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025B2" w:rsidRPr="00D74C44" w:rsidRDefault="002025B2" w:rsidP="00621960">
      <w:pPr>
        <w:ind w:left="-1440" w:right="-38" w:firstLine="6960"/>
        <w:jc w:val="both"/>
        <w:rPr>
          <w:sz w:val="28"/>
          <w:szCs w:val="28"/>
        </w:rPr>
      </w:pPr>
      <w:r w:rsidRPr="00D74C44">
        <w:rPr>
          <w:sz w:val="28"/>
          <w:szCs w:val="28"/>
        </w:rPr>
        <w:t>Приложение</w:t>
      </w:r>
    </w:p>
    <w:p w:rsidR="002025B2" w:rsidRPr="00D74C44" w:rsidRDefault="002025B2" w:rsidP="00621960">
      <w:pPr>
        <w:ind w:firstLine="5520"/>
        <w:rPr>
          <w:sz w:val="28"/>
          <w:szCs w:val="28"/>
        </w:rPr>
      </w:pPr>
    </w:p>
    <w:p w:rsidR="002025B2" w:rsidRPr="00D74C44" w:rsidRDefault="002025B2" w:rsidP="00621960">
      <w:pPr>
        <w:ind w:firstLine="5520"/>
        <w:rPr>
          <w:sz w:val="28"/>
          <w:szCs w:val="28"/>
        </w:rPr>
      </w:pPr>
      <w:r w:rsidRPr="00D74C44">
        <w:rPr>
          <w:sz w:val="28"/>
          <w:szCs w:val="28"/>
        </w:rPr>
        <w:t>УТВЕРЖДЕНЫ</w:t>
      </w:r>
    </w:p>
    <w:p w:rsidR="002025B2" w:rsidRPr="00D74C44" w:rsidRDefault="002025B2" w:rsidP="00621960">
      <w:pPr>
        <w:ind w:firstLine="5520"/>
        <w:rPr>
          <w:sz w:val="28"/>
          <w:szCs w:val="28"/>
        </w:rPr>
      </w:pPr>
    </w:p>
    <w:p w:rsidR="002025B2" w:rsidRPr="00D74C44" w:rsidRDefault="002025B2" w:rsidP="00621960">
      <w:pPr>
        <w:ind w:firstLine="5520"/>
        <w:rPr>
          <w:sz w:val="28"/>
          <w:szCs w:val="28"/>
        </w:rPr>
      </w:pPr>
      <w:r w:rsidRPr="00D74C44">
        <w:rPr>
          <w:sz w:val="28"/>
          <w:szCs w:val="28"/>
        </w:rPr>
        <w:t>постановлением Правительства</w:t>
      </w:r>
    </w:p>
    <w:p w:rsidR="002025B2" w:rsidRPr="00D74C44" w:rsidRDefault="002025B2" w:rsidP="00621960">
      <w:pPr>
        <w:ind w:firstLine="5520"/>
        <w:rPr>
          <w:sz w:val="28"/>
          <w:szCs w:val="28"/>
        </w:rPr>
      </w:pPr>
      <w:r w:rsidRPr="00D74C44">
        <w:rPr>
          <w:sz w:val="28"/>
          <w:szCs w:val="28"/>
        </w:rPr>
        <w:t>Кировской области</w:t>
      </w:r>
    </w:p>
    <w:p w:rsidR="002025B2" w:rsidRPr="00D74C44" w:rsidRDefault="002025B2" w:rsidP="00621960">
      <w:pPr>
        <w:ind w:firstLine="5520"/>
        <w:rPr>
          <w:sz w:val="28"/>
          <w:szCs w:val="28"/>
        </w:rPr>
      </w:pPr>
      <w:r w:rsidRPr="00D74C44">
        <w:rPr>
          <w:sz w:val="28"/>
          <w:szCs w:val="28"/>
        </w:rPr>
        <w:t xml:space="preserve">от </w:t>
      </w:r>
      <w:r w:rsidR="00C77BD0">
        <w:rPr>
          <w:sz w:val="28"/>
          <w:szCs w:val="28"/>
        </w:rPr>
        <w:t xml:space="preserve">29.01.2018    </w:t>
      </w:r>
      <w:r w:rsidRPr="00D74C44">
        <w:rPr>
          <w:sz w:val="28"/>
          <w:szCs w:val="28"/>
        </w:rPr>
        <w:t>№</w:t>
      </w:r>
      <w:r w:rsidR="00C77BD0">
        <w:rPr>
          <w:sz w:val="28"/>
          <w:szCs w:val="28"/>
        </w:rPr>
        <w:t xml:space="preserve"> 28-П</w:t>
      </w:r>
      <w:bookmarkStart w:id="0" w:name="_GoBack"/>
      <w:bookmarkEnd w:id="0"/>
      <w:r w:rsidRPr="00D74C44">
        <w:rPr>
          <w:sz w:val="28"/>
          <w:szCs w:val="28"/>
        </w:rPr>
        <w:t xml:space="preserve"> </w:t>
      </w:r>
    </w:p>
    <w:p w:rsidR="002025B2" w:rsidRPr="00D74C44" w:rsidRDefault="002025B2" w:rsidP="00621960">
      <w:pPr>
        <w:rPr>
          <w:sz w:val="28"/>
          <w:szCs w:val="28"/>
        </w:rPr>
      </w:pPr>
    </w:p>
    <w:p w:rsidR="002025B2" w:rsidRPr="00D74C44" w:rsidRDefault="002025B2" w:rsidP="00621960">
      <w:pPr>
        <w:jc w:val="center"/>
        <w:rPr>
          <w:b/>
          <w:bCs/>
          <w:sz w:val="28"/>
          <w:szCs w:val="28"/>
        </w:rPr>
      </w:pPr>
    </w:p>
    <w:p w:rsidR="002025B2" w:rsidRPr="00D74C44" w:rsidRDefault="002025B2" w:rsidP="00621960">
      <w:pPr>
        <w:jc w:val="center"/>
        <w:rPr>
          <w:b/>
          <w:bCs/>
          <w:sz w:val="28"/>
          <w:szCs w:val="28"/>
        </w:rPr>
      </w:pPr>
    </w:p>
    <w:p w:rsidR="002025B2" w:rsidRPr="00D74C44" w:rsidRDefault="002025B2" w:rsidP="00621960">
      <w:pPr>
        <w:jc w:val="center"/>
        <w:rPr>
          <w:b/>
          <w:bCs/>
          <w:sz w:val="28"/>
          <w:szCs w:val="28"/>
        </w:rPr>
      </w:pPr>
      <w:r w:rsidRPr="00D74C44">
        <w:rPr>
          <w:b/>
          <w:bCs/>
          <w:sz w:val="28"/>
          <w:szCs w:val="28"/>
        </w:rPr>
        <w:t xml:space="preserve">ИЗМЕНЕНИЯ </w:t>
      </w:r>
    </w:p>
    <w:p w:rsidR="002025B2" w:rsidRPr="00D74C44" w:rsidRDefault="002025B2" w:rsidP="00621960">
      <w:pPr>
        <w:jc w:val="center"/>
        <w:rPr>
          <w:b/>
          <w:bCs/>
          <w:sz w:val="28"/>
          <w:szCs w:val="28"/>
        </w:rPr>
      </w:pPr>
      <w:r w:rsidRPr="00D74C44">
        <w:rPr>
          <w:b/>
          <w:bCs/>
          <w:sz w:val="28"/>
          <w:szCs w:val="28"/>
        </w:rPr>
        <w:t>в государственной программе Кировской области</w:t>
      </w:r>
    </w:p>
    <w:p w:rsidR="002025B2" w:rsidRPr="00D74C44" w:rsidRDefault="002025B2" w:rsidP="00621960">
      <w:pPr>
        <w:jc w:val="center"/>
        <w:rPr>
          <w:b/>
          <w:bCs/>
          <w:sz w:val="28"/>
          <w:szCs w:val="28"/>
        </w:rPr>
      </w:pPr>
      <w:r w:rsidRPr="00D74C44">
        <w:rPr>
          <w:b/>
          <w:bCs/>
          <w:sz w:val="28"/>
          <w:szCs w:val="28"/>
        </w:rPr>
        <w:t>«Развитие транспортной системы» на 2013 – 2020 годы</w:t>
      </w:r>
    </w:p>
    <w:p w:rsidR="002025B2" w:rsidRPr="00D74C44" w:rsidRDefault="002025B2" w:rsidP="00621960"/>
    <w:p w:rsidR="004136B7" w:rsidRDefault="004136B7" w:rsidP="004136B7">
      <w:pPr>
        <w:tabs>
          <w:tab w:val="left" w:pos="1080"/>
        </w:tabs>
        <w:spacing w:line="360" w:lineRule="auto"/>
        <w:ind w:firstLine="720"/>
        <w:jc w:val="both"/>
        <w:rPr>
          <w:sz w:val="28"/>
          <w:szCs w:val="28"/>
        </w:rPr>
      </w:pPr>
      <w:r w:rsidRPr="007A3D08">
        <w:rPr>
          <w:sz w:val="28"/>
          <w:szCs w:val="28"/>
        </w:rPr>
        <w:t xml:space="preserve">1. </w:t>
      </w:r>
      <w:r>
        <w:rPr>
          <w:sz w:val="28"/>
          <w:szCs w:val="28"/>
        </w:rPr>
        <w:t>В паспорте государственной программы Кировской области «Развитие транспортной системы» на 2013 – 2020 годы:</w:t>
      </w:r>
    </w:p>
    <w:p w:rsidR="004136B7" w:rsidRPr="00D74C44" w:rsidRDefault="004136B7" w:rsidP="004136B7">
      <w:pPr>
        <w:tabs>
          <w:tab w:val="left" w:pos="1080"/>
        </w:tabs>
        <w:spacing w:line="360" w:lineRule="auto"/>
        <w:ind w:firstLine="720"/>
        <w:jc w:val="both"/>
        <w:rPr>
          <w:sz w:val="28"/>
          <w:szCs w:val="28"/>
        </w:rPr>
      </w:pPr>
      <w:r>
        <w:rPr>
          <w:sz w:val="28"/>
          <w:szCs w:val="28"/>
        </w:rPr>
        <w:t>1.1. Раздел</w:t>
      </w:r>
      <w:r w:rsidRPr="007A3D08">
        <w:rPr>
          <w:sz w:val="28"/>
          <w:szCs w:val="28"/>
        </w:rPr>
        <w:t xml:space="preserve"> «Объем финансового обеспечения Государственной программы» изложить в следующей редакции:</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36"/>
        <w:gridCol w:w="6640"/>
      </w:tblGrid>
      <w:tr w:rsidR="004136B7" w:rsidRPr="00DA3A87" w:rsidTr="00004510">
        <w:trPr>
          <w:jc w:val="center"/>
        </w:trPr>
        <w:tc>
          <w:tcPr>
            <w:tcW w:w="2936" w:type="dxa"/>
          </w:tcPr>
          <w:p w:rsidR="004136B7" w:rsidRPr="00DA3A87" w:rsidRDefault="004136B7" w:rsidP="00004510">
            <w:pPr>
              <w:pStyle w:val="ConsPlusNormal"/>
              <w:ind w:firstLine="0"/>
              <w:rPr>
                <w:rFonts w:ascii="Times New Roman" w:hAnsi="Times New Roman"/>
                <w:sz w:val="28"/>
                <w:szCs w:val="28"/>
              </w:rPr>
            </w:pPr>
            <w:r w:rsidRPr="00DA3A87">
              <w:rPr>
                <w:rFonts w:ascii="Times New Roman" w:hAnsi="Times New Roman"/>
                <w:sz w:val="28"/>
                <w:szCs w:val="28"/>
              </w:rPr>
              <w:t>«Объем финансового обеспечения Государственной программы</w:t>
            </w:r>
          </w:p>
        </w:tc>
        <w:tc>
          <w:tcPr>
            <w:tcW w:w="6640" w:type="dxa"/>
          </w:tcPr>
          <w:p w:rsidR="004136B7" w:rsidRPr="00DA3A87" w:rsidRDefault="004136B7" w:rsidP="00004510">
            <w:pPr>
              <w:tabs>
                <w:tab w:val="left" w:pos="1080"/>
              </w:tabs>
              <w:jc w:val="both"/>
              <w:rPr>
                <w:sz w:val="28"/>
                <w:szCs w:val="28"/>
              </w:rPr>
            </w:pPr>
            <w:r w:rsidRPr="00DA3A87">
              <w:rPr>
                <w:sz w:val="28"/>
                <w:szCs w:val="28"/>
              </w:rPr>
              <w:t xml:space="preserve">общий объем финансирования Государственной программы составит 47651770,49 </w:t>
            </w:r>
            <w:r w:rsidRPr="00DA3A87">
              <w:rPr>
                <w:sz w:val="28"/>
                <w:szCs w:val="28"/>
                <w:shd w:val="clear" w:color="auto" w:fill="FFFFFF"/>
              </w:rPr>
              <w:t>тыс</w:t>
            </w:r>
            <w:r w:rsidRPr="00DA3A87">
              <w:rPr>
                <w:sz w:val="28"/>
                <w:szCs w:val="28"/>
              </w:rPr>
              <w:t>. рублей, в том числе:</w:t>
            </w:r>
          </w:p>
          <w:p w:rsidR="004136B7" w:rsidRPr="00DA3A87" w:rsidRDefault="004136B7" w:rsidP="00004510">
            <w:pPr>
              <w:tabs>
                <w:tab w:val="left" w:pos="1080"/>
              </w:tabs>
              <w:jc w:val="both"/>
              <w:rPr>
                <w:sz w:val="28"/>
                <w:szCs w:val="28"/>
              </w:rPr>
            </w:pPr>
            <w:r w:rsidRPr="00DA3A87">
              <w:rPr>
                <w:sz w:val="28"/>
                <w:szCs w:val="28"/>
              </w:rPr>
              <w:t>средства федерального бюджета – 13629983,69 тыс. рублей;</w:t>
            </w:r>
          </w:p>
          <w:p w:rsidR="004136B7" w:rsidRPr="00DA3A87" w:rsidRDefault="004136B7" w:rsidP="00004510">
            <w:pPr>
              <w:tabs>
                <w:tab w:val="left" w:pos="1080"/>
              </w:tabs>
              <w:rPr>
                <w:sz w:val="28"/>
                <w:szCs w:val="28"/>
              </w:rPr>
            </w:pPr>
            <w:r w:rsidRPr="00DA3A87">
              <w:rPr>
                <w:sz w:val="28"/>
                <w:szCs w:val="28"/>
              </w:rPr>
              <w:t>средства областного бюджета – 32136357,30  тыс. рублей;</w:t>
            </w:r>
          </w:p>
          <w:p w:rsidR="004136B7" w:rsidRPr="00DA3A87" w:rsidRDefault="004136B7" w:rsidP="00004510">
            <w:pPr>
              <w:tabs>
                <w:tab w:val="left" w:pos="1080"/>
              </w:tabs>
              <w:jc w:val="both"/>
              <w:rPr>
                <w:sz w:val="28"/>
                <w:szCs w:val="28"/>
              </w:rPr>
            </w:pPr>
            <w:r w:rsidRPr="00DA3A87">
              <w:rPr>
                <w:sz w:val="28"/>
                <w:szCs w:val="28"/>
              </w:rPr>
              <w:t>средства местных бюджетов – 1378938,40 тыс. рублей (по соглашению);</w:t>
            </w:r>
          </w:p>
          <w:p w:rsidR="004136B7" w:rsidRPr="00DA3A87" w:rsidRDefault="004136B7" w:rsidP="00004510">
            <w:pPr>
              <w:tabs>
                <w:tab w:val="left" w:pos="1080"/>
              </w:tabs>
              <w:jc w:val="both"/>
              <w:rPr>
                <w:sz w:val="28"/>
                <w:szCs w:val="28"/>
              </w:rPr>
            </w:pPr>
            <w:r w:rsidRPr="00DA3A87">
              <w:rPr>
                <w:sz w:val="28"/>
                <w:szCs w:val="28"/>
              </w:rPr>
              <w:t>средства внебюджетных источников финансирования – 506491,10 тыс. рублей (по соглашению)</w:t>
            </w:r>
            <w:r w:rsidR="00035C68">
              <w:rPr>
                <w:sz w:val="28"/>
                <w:szCs w:val="28"/>
              </w:rPr>
              <w:t>».</w:t>
            </w:r>
          </w:p>
        </w:tc>
      </w:tr>
    </w:tbl>
    <w:p w:rsidR="004136B7" w:rsidRDefault="004136B7" w:rsidP="004136B7">
      <w:pPr>
        <w:tabs>
          <w:tab w:val="left" w:pos="1080"/>
        </w:tabs>
        <w:spacing w:line="360" w:lineRule="auto"/>
        <w:ind w:firstLine="720"/>
        <w:jc w:val="both"/>
        <w:rPr>
          <w:sz w:val="28"/>
          <w:szCs w:val="28"/>
        </w:rPr>
      </w:pPr>
    </w:p>
    <w:p w:rsidR="004136B7" w:rsidRPr="00DA3A87" w:rsidRDefault="004136B7" w:rsidP="00474B48">
      <w:pPr>
        <w:tabs>
          <w:tab w:val="left" w:pos="1080"/>
        </w:tabs>
        <w:spacing w:line="360" w:lineRule="auto"/>
        <w:ind w:firstLine="720"/>
        <w:jc w:val="both"/>
        <w:rPr>
          <w:sz w:val="28"/>
          <w:szCs w:val="28"/>
        </w:rPr>
      </w:pPr>
      <w:r>
        <w:rPr>
          <w:sz w:val="28"/>
          <w:szCs w:val="28"/>
        </w:rPr>
        <w:t>1.2. В разделе «Ожидаемые конечные результаты реализации Государственной программы» абзацы</w:t>
      </w:r>
      <w:r w:rsidR="003E1E33">
        <w:rPr>
          <w:sz w:val="28"/>
          <w:szCs w:val="28"/>
        </w:rPr>
        <w:t xml:space="preserve"> </w:t>
      </w:r>
      <w:r>
        <w:rPr>
          <w:sz w:val="28"/>
          <w:szCs w:val="28"/>
        </w:rPr>
        <w:t>«</w:t>
      </w:r>
      <w:r w:rsidRPr="00DA3A87">
        <w:rPr>
          <w:sz w:val="28"/>
          <w:szCs w:val="28"/>
        </w:rPr>
        <w:t>обеспечить долю протяженности автомобильных дорог общего пользо</w:t>
      </w:r>
      <w:r>
        <w:rPr>
          <w:sz w:val="28"/>
          <w:szCs w:val="28"/>
        </w:rPr>
        <w:t>вания регио</w:t>
      </w:r>
      <w:r w:rsidR="00C12935">
        <w:rPr>
          <w:sz w:val="28"/>
          <w:szCs w:val="28"/>
        </w:rPr>
        <w:t>нального(</w:t>
      </w:r>
      <w:r>
        <w:rPr>
          <w:sz w:val="28"/>
          <w:szCs w:val="28"/>
        </w:rPr>
        <w:t>межмуниципального</w:t>
      </w:r>
      <w:r w:rsidR="00C12935">
        <w:rPr>
          <w:sz w:val="28"/>
          <w:szCs w:val="28"/>
        </w:rPr>
        <w:t>)</w:t>
      </w:r>
      <w:r w:rsidRPr="00DA3A87">
        <w:rPr>
          <w:sz w:val="28"/>
          <w:szCs w:val="28"/>
        </w:rPr>
        <w:t xml:space="preserve"> и местного значения, соответствующих нормативным требованиям к транспортно-эксплуатационным показателям на  31.12.2020,  до 10,</w:t>
      </w:r>
      <w:r>
        <w:rPr>
          <w:sz w:val="28"/>
          <w:szCs w:val="28"/>
        </w:rPr>
        <w:t>1</w:t>
      </w:r>
      <w:r w:rsidRPr="00DA3A87">
        <w:rPr>
          <w:sz w:val="28"/>
          <w:szCs w:val="28"/>
        </w:rPr>
        <w:t>%, в том числе:</w:t>
      </w:r>
    </w:p>
    <w:p w:rsidR="004136B7" w:rsidRPr="00DA3A87" w:rsidRDefault="004136B7" w:rsidP="004136B7">
      <w:pPr>
        <w:pStyle w:val="ConsPlusNormal"/>
        <w:spacing w:line="360" w:lineRule="auto"/>
        <w:ind w:firstLine="709"/>
        <w:jc w:val="both"/>
        <w:rPr>
          <w:rFonts w:ascii="Times New Roman" w:hAnsi="Times New Roman"/>
          <w:sz w:val="28"/>
          <w:szCs w:val="28"/>
        </w:rPr>
      </w:pPr>
      <w:r w:rsidRPr="00DA3A87">
        <w:rPr>
          <w:rFonts w:ascii="Times New Roman" w:hAnsi="Times New Roman"/>
          <w:sz w:val="28"/>
          <w:szCs w:val="28"/>
        </w:rPr>
        <w:t>автомобильных дорог общего пользования регионального или межмуниципального значения – до 11,</w:t>
      </w:r>
      <w:r>
        <w:rPr>
          <w:rFonts w:ascii="Times New Roman" w:hAnsi="Times New Roman"/>
          <w:sz w:val="28"/>
          <w:szCs w:val="28"/>
        </w:rPr>
        <w:t>4</w:t>
      </w:r>
      <w:r w:rsidRPr="00DA3A87">
        <w:rPr>
          <w:rFonts w:ascii="Times New Roman" w:hAnsi="Times New Roman"/>
          <w:sz w:val="28"/>
          <w:szCs w:val="28"/>
        </w:rPr>
        <w:t>%,</w:t>
      </w:r>
    </w:p>
    <w:p w:rsidR="004136B7" w:rsidRDefault="004136B7" w:rsidP="004136B7">
      <w:pPr>
        <w:pStyle w:val="ConsPlusNormal"/>
        <w:spacing w:line="360" w:lineRule="auto"/>
        <w:ind w:firstLine="709"/>
        <w:jc w:val="both"/>
        <w:rPr>
          <w:rFonts w:ascii="Times New Roman" w:hAnsi="Times New Roman"/>
          <w:sz w:val="28"/>
          <w:szCs w:val="28"/>
        </w:rPr>
      </w:pPr>
      <w:r w:rsidRPr="00DA3A87">
        <w:rPr>
          <w:rFonts w:ascii="Times New Roman" w:hAnsi="Times New Roman"/>
          <w:sz w:val="28"/>
          <w:szCs w:val="28"/>
        </w:rPr>
        <w:lastRenderedPageBreak/>
        <w:t xml:space="preserve">автомобильных дорог общего пользования местного значения – до </w:t>
      </w:r>
      <w:r>
        <w:rPr>
          <w:rFonts w:ascii="Times New Roman" w:hAnsi="Times New Roman"/>
          <w:sz w:val="28"/>
          <w:szCs w:val="28"/>
        </w:rPr>
        <w:t>9</w:t>
      </w:r>
      <w:r w:rsidRPr="00DA3A87">
        <w:rPr>
          <w:rFonts w:ascii="Times New Roman" w:hAnsi="Times New Roman"/>
          <w:sz w:val="28"/>
          <w:szCs w:val="28"/>
        </w:rPr>
        <w:t>,</w:t>
      </w:r>
      <w:r>
        <w:rPr>
          <w:rFonts w:ascii="Times New Roman" w:hAnsi="Times New Roman"/>
          <w:sz w:val="28"/>
          <w:szCs w:val="28"/>
        </w:rPr>
        <w:t>9</w:t>
      </w:r>
      <w:r w:rsidRPr="00DA3A87">
        <w:rPr>
          <w:rFonts w:ascii="Times New Roman" w:hAnsi="Times New Roman"/>
          <w:sz w:val="28"/>
          <w:szCs w:val="28"/>
        </w:rPr>
        <w:t>%</w:t>
      </w:r>
      <w:r w:rsidR="00C12935">
        <w:rPr>
          <w:rFonts w:ascii="Times New Roman" w:hAnsi="Times New Roman"/>
          <w:sz w:val="28"/>
          <w:szCs w:val="28"/>
        </w:rPr>
        <w:t>;</w:t>
      </w:r>
      <w:r>
        <w:rPr>
          <w:rFonts w:ascii="Times New Roman" w:hAnsi="Times New Roman"/>
          <w:sz w:val="28"/>
          <w:szCs w:val="28"/>
        </w:rPr>
        <w:t>» изложить в следующей редакции:</w:t>
      </w:r>
    </w:p>
    <w:p w:rsidR="004136B7" w:rsidRPr="00DA3A87" w:rsidRDefault="004136B7" w:rsidP="004136B7">
      <w:pPr>
        <w:pStyle w:val="ConsPlusNormal"/>
        <w:spacing w:line="360" w:lineRule="auto"/>
        <w:ind w:firstLine="709"/>
        <w:jc w:val="both"/>
        <w:rPr>
          <w:rFonts w:ascii="Times New Roman" w:hAnsi="Times New Roman"/>
          <w:sz w:val="28"/>
          <w:szCs w:val="28"/>
        </w:rPr>
      </w:pPr>
      <w:r>
        <w:rPr>
          <w:rFonts w:ascii="Times New Roman" w:hAnsi="Times New Roman"/>
          <w:sz w:val="28"/>
          <w:szCs w:val="28"/>
        </w:rPr>
        <w:t>«</w:t>
      </w:r>
      <w:r w:rsidRPr="00DA3A87">
        <w:rPr>
          <w:rFonts w:ascii="Times New Roman" w:hAnsi="Times New Roman"/>
          <w:sz w:val="28"/>
          <w:szCs w:val="28"/>
        </w:rPr>
        <w:t>обеспечить долю протяженности автомобильных дорог общего пользования регионального</w:t>
      </w:r>
      <w:r>
        <w:rPr>
          <w:rFonts w:ascii="Times New Roman" w:hAnsi="Times New Roman"/>
          <w:sz w:val="28"/>
          <w:szCs w:val="28"/>
        </w:rPr>
        <w:t>,</w:t>
      </w:r>
      <w:r w:rsidR="00CE1D2B">
        <w:rPr>
          <w:rFonts w:ascii="Times New Roman" w:hAnsi="Times New Roman"/>
          <w:sz w:val="28"/>
          <w:szCs w:val="28"/>
        </w:rPr>
        <w:t xml:space="preserve"> </w:t>
      </w:r>
      <w:r>
        <w:rPr>
          <w:rFonts w:ascii="Times New Roman" w:hAnsi="Times New Roman"/>
          <w:sz w:val="28"/>
          <w:szCs w:val="28"/>
        </w:rPr>
        <w:t>межмуниципального</w:t>
      </w:r>
      <w:r w:rsidRPr="00DA3A87">
        <w:rPr>
          <w:rFonts w:ascii="Times New Roman" w:hAnsi="Times New Roman"/>
          <w:sz w:val="28"/>
          <w:szCs w:val="28"/>
        </w:rPr>
        <w:t xml:space="preserve"> и местного значения, соответствующих нормативным требованиям к транспортно-эксплуатационным показателям на  31.12.2020,  до 10,2%, в том числе:</w:t>
      </w:r>
    </w:p>
    <w:p w:rsidR="004136B7" w:rsidRPr="00DA3A87" w:rsidRDefault="004136B7" w:rsidP="004136B7">
      <w:pPr>
        <w:pStyle w:val="ConsPlusNormal"/>
        <w:spacing w:line="360" w:lineRule="auto"/>
        <w:ind w:firstLine="709"/>
        <w:jc w:val="both"/>
        <w:rPr>
          <w:rFonts w:ascii="Times New Roman" w:hAnsi="Times New Roman"/>
          <w:sz w:val="28"/>
          <w:szCs w:val="28"/>
        </w:rPr>
      </w:pPr>
      <w:r w:rsidRPr="00DA3A87">
        <w:rPr>
          <w:rFonts w:ascii="Times New Roman" w:hAnsi="Times New Roman"/>
          <w:sz w:val="28"/>
          <w:szCs w:val="28"/>
        </w:rPr>
        <w:t>автомобильных дорог общего пользования регионального или межмуниципального значения – до 11,6%,</w:t>
      </w:r>
    </w:p>
    <w:p w:rsidR="004136B7" w:rsidRPr="00DA3A87" w:rsidRDefault="004136B7" w:rsidP="004136B7">
      <w:pPr>
        <w:pStyle w:val="ConsPlusNormal"/>
        <w:spacing w:line="360" w:lineRule="auto"/>
        <w:ind w:firstLine="709"/>
        <w:jc w:val="both"/>
        <w:rPr>
          <w:rFonts w:ascii="Times New Roman" w:hAnsi="Times New Roman"/>
          <w:sz w:val="28"/>
          <w:szCs w:val="28"/>
        </w:rPr>
      </w:pPr>
      <w:r w:rsidRPr="00DA3A87">
        <w:rPr>
          <w:rFonts w:ascii="Times New Roman" w:hAnsi="Times New Roman"/>
          <w:sz w:val="28"/>
          <w:szCs w:val="28"/>
        </w:rPr>
        <w:t>автомобильных дорог общего пользования местного значения – до 10,1%</w:t>
      </w:r>
      <w:r w:rsidR="00C12935">
        <w:rPr>
          <w:rFonts w:ascii="Times New Roman" w:hAnsi="Times New Roman"/>
          <w:sz w:val="28"/>
          <w:szCs w:val="28"/>
        </w:rPr>
        <w:t>;</w:t>
      </w:r>
      <w:r>
        <w:rPr>
          <w:rFonts w:ascii="Times New Roman" w:hAnsi="Times New Roman"/>
          <w:sz w:val="28"/>
          <w:szCs w:val="28"/>
        </w:rPr>
        <w:t>».</w:t>
      </w:r>
    </w:p>
    <w:p w:rsidR="004136B7" w:rsidRPr="00DA3A87" w:rsidRDefault="004136B7" w:rsidP="004136B7">
      <w:pPr>
        <w:widowControl w:val="0"/>
        <w:autoSpaceDE w:val="0"/>
        <w:autoSpaceDN w:val="0"/>
        <w:adjustRightInd w:val="0"/>
        <w:spacing w:line="360" w:lineRule="auto"/>
        <w:ind w:firstLine="720"/>
        <w:jc w:val="both"/>
        <w:rPr>
          <w:sz w:val="28"/>
          <w:szCs w:val="28"/>
        </w:rPr>
      </w:pPr>
      <w:r w:rsidRPr="00DA3A87">
        <w:rPr>
          <w:sz w:val="28"/>
          <w:szCs w:val="28"/>
        </w:rPr>
        <w:t>2. В разделе 2 «Приоритеты государственной политики в сфере реализации Государственной программы, цели, задачи, целевые показатели эффективности реализации Государственной программы, описание ожидаемых конечных результатов Государственной программы, сроков и этапов реализации Государственной программы»</w:t>
      </w:r>
      <w:r>
        <w:rPr>
          <w:sz w:val="28"/>
          <w:szCs w:val="28"/>
        </w:rPr>
        <w:t xml:space="preserve"> а</w:t>
      </w:r>
      <w:r w:rsidRPr="00DA3A87">
        <w:rPr>
          <w:sz w:val="28"/>
          <w:szCs w:val="28"/>
        </w:rPr>
        <w:t>бзацы «обеспечить долю протяженности автомобильных дорог общего пользования регионального, межмуниципального и местного значения, соответствующих нормативным требованиям к транспортно-эксплуатационным показателям на 31.12.2020, до 10,1%, в том числе:</w:t>
      </w:r>
    </w:p>
    <w:p w:rsidR="004136B7" w:rsidRPr="00DA3A87" w:rsidRDefault="004136B7" w:rsidP="004136B7">
      <w:pPr>
        <w:pStyle w:val="ConsPlusNormal"/>
        <w:spacing w:line="360" w:lineRule="auto"/>
        <w:jc w:val="both"/>
        <w:rPr>
          <w:rFonts w:ascii="Times New Roman" w:hAnsi="Times New Roman"/>
          <w:sz w:val="28"/>
          <w:szCs w:val="28"/>
        </w:rPr>
      </w:pPr>
      <w:r w:rsidRPr="00DA3A87">
        <w:rPr>
          <w:rFonts w:ascii="Times New Roman" w:hAnsi="Times New Roman"/>
          <w:sz w:val="28"/>
          <w:szCs w:val="28"/>
        </w:rPr>
        <w:t>автомобильных дорог общего пользования регионального или межмуниципального значения – до 11,4%,</w:t>
      </w:r>
    </w:p>
    <w:p w:rsidR="004136B7" w:rsidRPr="00DA3A87" w:rsidRDefault="004136B7" w:rsidP="004136B7">
      <w:pPr>
        <w:pStyle w:val="ConsPlusNormal"/>
        <w:spacing w:line="360" w:lineRule="auto"/>
        <w:jc w:val="both"/>
        <w:rPr>
          <w:rFonts w:ascii="Times New Roman" w:hAnsi="Times New Roman"/>
          <w:sz w:val="28"/>
          <w:szCs w:val="28"/>
        </w:rPr>
      </w:pPr>
      <w:r w:rsidRPr="00DA3A87">
        <w:rPr>
          <w:rFonts w:ascii="Times New Roman" w:hAnsi="Times New Roman"/>
          <w:sz w:val="28"/>
          <w:szCs w:val="28"/>
        </w:rPr>
        <w:t>автомобильных дорог общего пользования местного значения – до 9,9%</w:t>
      </w:r>
      <w:r w:rsidR="00C12935">
        <w:rPr>
          <w:rFonts w:ascii="Times New Roman" w:hAnsi="Times New Roman"/>
          <w:sz w:val="28"/>
          <w:szCs w:val="28"/>
        </w:rPr>
        <w:t>;</w:t>
      </w:r>
      <w:r w:rsidRPr="00DA3A87">
        <w:rPr>
          <w:rFonts w:ascii="Times New Roman" w:hAnsi="Times New Roman"/>
          <w:sz w:val="28"/>
          <w:szCs w:val="28"/>
        </w:rPr>
        <w:t>» изложить в следующей редакции:</w:t>
      </w:r>
    </w:p>
    <w:p w:rsidR="004136B7" w:rsidRPr="00DA3A87" w:rsidRDefault="004136B7" w:rsidP="004136B7">
      <w:pPr>
        <w:pStyle w:val="ConsPlusNormal"/>
        <w:spacing w:line="360" w:lineRule="auto"/>
        <w:jc w:val="both"/>
        <w:rPr>
          <w:rFonts w:ascii="Times New Roman" w:hAnsi="Times New Roman"/>
          <w:sz w:val="28"/>
          <w:szCs w:val="28"/>
        </w:rPr>
      </w:pPr>
      <w:r w:rsidRPr="00DA3A87">
        <w:rPr>
          <w:rFonts w:ascii="Times New Roman" w:hAnsi="Times New Roman"/>
          <w:sz w:val="28"/>
          <w:szCs w:val="28"/>
        </w:rPr>
        <w:t>«обеспечить долю протяженности автомобильных дорог общего пользования регионального, межмуниципального и местного значения, соответствующих нормативным требованиям к транспортно-эксплуатационным показателям на 31.12.2020, до 10,2%, в том числе:</w:t>
      </w:r>
    </w:p>
    <w:p w:rsidR="004136B7" w:rsidRPr="00DA3A87" w:rsidRDefault="004136B7" w:rsidP="004136B7">
      <w:pPr>
        <w:pStyle w:val="ConsPlusNormal"/>
        <w:spacing w:line="360" w:lineRule="auto"/>
        <w:jc w:val="both"/>
        <w:rPr>
          <w:rFonts w:ascii="Times New Roman" w:hAnsi="Times New Roman"/>
          <w:sz w:val="28"/>
          <w:szCs w:val="28"/>
        </w:rPr>
      </w:pPr>
      <w:r w:rsidRPr="00DA3A87">
        <w:rPr>
          <w:rFonts w:ascii="Times New Roman" w:hAnsi="Times New Roman"/>
          <w:sz w:val="28"/>
          <w:szCs w:val="28"/>
        </w:rPr>
        <w:t>автомобильных дорог общего пользования регионального или межмуниципального значения – до 11,6%,</w:t>
      </w:r>
    </w:p>
    <w:p w:rsidR="004136B7" w:rsidRDefault="004136B7" w:rsidP="004136B7">
      <w:pPr>
        <w:pStyle w:val="ConsPlusNormal"/>
        <w:spacing w:line="360" w:lineRule="auto"/>
        <w:jc w:val="both"/>
        <w:rPr>
          <w:rFonts w:ascii="Times New Roman" w:hAnsi="Times New Roman"/>
          <w:sz w:val="28"/>
          <w:szCs w:val="28"/>
        </w:rPr>
      </w:pPr>
      <w:r w:rsidRPr="00DA3A87">
        <w:rPr>
          <w:rFonts w:ascii="Times New Roman" w:hAnsi="Times New Roman"/>
          <w:sz w:val="28"/>
          <w:szCs w:val="28"/>
        </w:rPr>
        <w:t xml:space="preserve">автомобильных дорог общего пользования местного значения – </w:t>
      </w:r>
      <w:r w:rsidRPr="00DA3A87">
        <w:rPr>
          <w:rFonts w:ascii="Times New Roman" w:hAnsi="Times New Roman"/>
          <w:sz w:val="28"/>
          <w:szCs w:val="28"/>
        </w:rPr>
        <w:br/>
        <w:t>до 10,1%</w:t>
      </w:r>
      <w:r w:rsidR="00C12935">
        <w:rPr>
          <w:rFonts w:ascii="Times New Roman" w:hAnsi="Times New Roman"/>
          <w:sz w:val="28"/>
          <w:szCs w:val="28"/>
        </w:rPr>
        <w:t>;</w:t>
      </w:r>
      <w:r w:rsidRPr="00DA3A87">
        <w:rPr>
          <w:rFonts w:ascii="Times New Roman" w:hAnsi="Times New Roman"/>
          <w:sz w:val="28"/>
          <w:szCs w:val="28"/>
        </w:rPr>
        <w:t>».</w:t>
      </w:r>
    </w:p>
    <w:p w:rsidR="000A3687" w:rsidRPr="006A461C" w:rsidRDefault="000A3687" w:rsidP="000A3687">
      <w:pPr>
        <w:pStyle w:val="ConsPlusNormal"/>
        <w:spacing w:line="360" w:lineRule="auto"/>
        <w:ind w:firstLine="709"/>
        <w:jc w:val="both"/>
        <w:rPr>
          <w:rFonts w:ascii="Times New Roman" w:hAnsi="Times New Roman"/>
          <w:sz w:val="28"/>
          <w:szCs w:val="28"/>
        </w:rPr>
      </w:pPr>
      <w:r w:rsidRPr="006A461C">
        <w:rPr>
          <w:rFonts w:ascii="Times New Roman" w:hAnsi="Times New Roman"/>
          <w:sz w:val="28"/>
          <w:szCs w:val="28"/>
        </w:rPr>
        <w:lastRenderedPageBreak/>
        <w:t xml:space="preserve">3. </w:t>
      </w:r>
      <w:r w:rsidR="00CE1D2B">
        <w:rPr>
          <w:rFonts w:ascii="Times New Roman" w:hAnsi="Times New Roman"/>
          <w:sz w:val="28"/>
          <w:szCs w:val="28"/>
        </w:rPr>
        <w:t>Пункт 3.1.7 р</w:t>
      </w:r>
      <w:r w:rsidRPr="006A461C">
        <w:rPr>
          <w:rFonts w:ascii="Times New Roman" w:hAnsi="Times New Roman"/>
          <w:sz w:val="28"/>
          <w:szCs w:val="28"/>
        </w:rPr>
        <w:t>аздел</w:t>
      </w:r>
      <w:r w:rsidR="00035C68">
        <w:rPr>
          <w:rFonts w:ascii="Times New Roman" w:hAnsi="Times New Roman"/>
          <w:sz w:val="28"/>
          <w:szCs w:val="28"/>
        </w:rPr>
        <w:t>а</w:t>
      </w:r>
      <w:r w:rsidRPr="006A461C">
        <w:rPr>
          <w:rFonts w:ascii="Times New Roman" w:hAnsi="Times New Roman"/>
          <w:sz w:val="28"/>
          <w:szCs w:val="28"/>
        </w:rPr>
        <w:t xml:space="preserve"> 3 «Обобщенная характеристика мероприятий Государственной программы» изложить в следующей редакции:</w:t>
      </w:r>
    </w:p>
    <w:p w:rsidR="000A3687" w:rsidRPr="006A461C" w:rsidRDefault="000A3687" w:rsidP="000A3687">
      <w:pPr>
        <w:pStyle w:val="ConsPlusNormal"/>
        <w:spacing w:line="360" w:lineRule="auto"/>
        <w:ind w:firstLine="709"/>
        <w:jc w:val="both"/>
        <w:rPr>
          <w:rFonts w:ascii="Times New Roman" w:hAnsi="Times New Roman"/>
          <w:sz w:val="28"/>
          <w:szCs w:val="28"/>
        </w:rPr>
      </w:pPr>
      <w:r w:rsidRPr="006A461C">
        <w:rPr>
          <w:rFonts w:ascii="Times New Roman" w:hAnsi="Times New Roman"/>
          <w:sz w:val="28"/>
          <w:szCs w:val="28"/>
        </w:rPr>
        <w:t>«3.1.7. Отдельное мероприятие «Реализация программы комплексного развития транспортной инфраструктуры Кировской городской агломерации в рамках приоритетного направления стратегического развития Российской Федерации «Безопасные и качественные дороги» осуществляется с 2017 года.</w:t>
      </w:r>
    </w:p>
    <w:p w:rsidR="000A3687" w:rsidRPr="006A461C" w:rsidRDefault="000A3687" w:rsidP="000A3687">
      <w:pPr>
        <w:pStyle w:val="ConsPlusNormal"/>
        <w:spacing w:line="360" w:lineRule="auto"/>
        <w:ind w:firstLine="709"/>
        <w:jc w:val="both"/>
        <w:rPr>
          <w:rFonts w:ascii="Times New Roman" w:hAnsi="Times New Roman"/>
          <w:sz w:val="28"/>
          <w:szCs w:val="28"/>
        </w:rPr>
      </w:pPr>
      <w:r w:rsidRPr="006A461C">
        <w:rPr>
          <w:rFonts w:ascii="Times New Roman" w:hAnsi="Times New Roman"/>
          <w:sz w:val="28"/>
          <w:szCs w:val="28"/>
        </w:rPr>
        <w:t xml:space="preserve">Реализация данного мероприятия осуществляется </w:t>
      </w:r>
      <w:r w:rsidR="00035C68">
        <w:rPr>
          <w:rFonts w:ascii="Times New Roman" w:hAnsi="Times New Roman"/>
          <w:sz w:val="28"/>
          <w:szCs w:val="28"/>
        </w:rPr>
        <w:t xml:space="preserve">посредством </w:t>
      </w:r>
      <w:r w:rsidRPr="006A461C">
        <w:rPr>
          <w:rFonts w:ascii="Times New Roman" w:hAnsi="Times New Roman"/>
          <w:sz w:val="28"/>
          <w:szCs w:val="28"/>
        </w:rPr>
        <w:t>выполнени</w:t>
      </w:r>
      <w:r w:rsidR="00035C68">
        <w:rPr>
          <w:rFonts w:ascii="Times New Roman" w:hAnsi="Times New Roman"/>
          <w:sz w:val="28"/>
          <w:szCs w:val="28"/>
        </w:rPr>
        <w:t>я</w:t>
      </w:r>
      <w:r w:rsidRPr="006A461C">
        <w:rPr>
          <w:rFonts w:ascii="Times New Roman" w:hAnsi="Times New Roman"/>
          <w:sz w:val="28"/>
          <w:szCs w:val="28"/>
        </w:rPr>
        <w:t xml:space="preserve"> работ, указанны</w:t>
      </w:r>
      <w:r w:rsidR="00035C68">
        <w:rPr>
          <w:rFonts w:ascii="Times New Roman" w:hAnsi="Times New Roman"/>
          <w:sz w:val="28"/>
          <w:szCs w:val="28"/>
        </w:rPr>
        <w:t>х</w:t>
      </w:r>
      <w:r w:rsidRPr="006A461C">
        <w:rPr>
          <w:rFonts w:ascii="Times New Roman" w:hAnsi="Times New Roman"/>
          <w:sz w:val="28"/>
          <w:szCs w:val="28"/>
        </w:rPr>
        <w:t xml:space="preserve"> в таблице 1 </w:t>
      </w:r>
      <w:hyperlink w:anchor="P8083" w:history="1">
        <w:r w:rsidRPr="006A461C">
          <w:rPr>
            <w:rFonts w:ascii="Times New Roman" w:hAnsi="Times New Roman"/>
            <w:sz w:val="28"/>
            <w:szCs w:val="28"/>
          </w:rPr>
          <w:t>Программы</w:t>
        </w:r>
      </w:hyperlink>
      <w:r w:rsidRPr="006A461C">
        <w:rPr>
          <w:rFonts w:ascii="Times New Roman" w:hAnsi="Times New Roman"/>
          <w:sz w:val="28"/>
          <w:szCs w:val="28"/>
        </w:rPr>
        <w:t xml:space="preserve"> комплексного развития транспортной инфраструктуры Кировской городской агломерации в рамках приоритетного направления стратегического развития Российской Федерации «Безопасные и качественные дороги»</w:t>
      </w:r>
      <w:r w:rsidR="00035C68">
        <w:rPr>
          <w:rFonts w:ascii="Times New Roman" w:hAnsi="Times New Roman"/>
          <w:sz w:val="28"/>
          <w:szCs w:val="28"/>
        </w:rPr>
        <w:t xml:space="preserve"> (приложение № 12</w:t>
      </w:r>
      <w:r w:rsidR="00035C68" w:rsidRPr="00035C68">
        <w:rPr>
          <w:rFonts w:ascii="Times New Roman" w:hAnsi="Times New Roman"/>
          <w:sz w:val="28"/>
          <w:szCs w:val="28"/>
        </w:rPr>
        <w:t>–</w:t>
      </w:r>
      <w:r w:rsidR="00035C68">
        <w:rPr>
          <w:rFonts w:ascii="Times New Roman" w:hAnsi="Times New Roman"/>
          <w:sz w:val="28"/>
          <w:szCs w:val="28"/>
        </w:rPr>
        <w:t>2 к Государственной программе)</w:t>
      </w:r>
      <w:r w:rsidR="0096672C">
        <w:rPr>
          <w:rFonts w:ascii="Times New Roman" w:hAnsi="Times New Roman"/>
          <w:sz w:val="28"/>
          <w:szCs w:val="28"/>
        </w:rPr>
        <w:t>.</w:t>
      </w:r>
    </w:p>
    <w:p w:rsidR="000A3687" w:rsidRDefault="000A3687" w:rsidP="000A3687">
      <w:pPr>
        <w:spacing w:line="360" w:lineRule="auto"/>
        <w:ind w:firstLine="709"/>
        <w:jc w:val="both"/>
        <w:rPr>
          <w:sz w:val="28"/>
          <w:szCs w:val="28"/>
        </w:rPr>
      </w:pPr>
      <w:r w:rsidRPr="006A461C">
        <w:rPr>
          <w:sz w:val="28"/>
          <w:szCs w:val="28"/>
        </w:rPr>
        <w:t>В рамках данного мероприятия предусматривается предоставление иных межбюджетных трансфертов на реализацию программы комплексного развития транспортной инфраструктуры Кировской городской агломерации в рамках приоритетного направления стратегического развития Российской Федерации «Безопасные и качественные дороги» за счет средств областного бюджета и (или) средств, поступивших из федерального бюджета. Критерием распределения иных межбюджетных трансфертов муниципальным образованиям является территориальное расположение соответствующих городских округов на расстоянии менее 50 км от областного центра (в том числе город Киров).</w:t>
      </w:r>
      <w:r w:rsidR="00DC444D">
        <w:rPr>
          <w:sz w:val="28"/>
          <w:szCs w:val="28"/>
        </w:rPr>
        <w:t xml:space="preserve"> </w:t>
      </w:r>
      <w:r w:rsidRPr="006A461C">
        <w:rPr>
          <w:sz w:val="28"/>
          <w:szCs w:val="28"/>
        </w:rPr>
        <w:t>Объем иных межбюджетных трансфертов муниципальным образованиям, участвующим в данном приоритетном проекте</w:t>
      </w:r>
      <w:r w:rsidR="00035C68">
        <w:rPr>
          <w:sz w:val="28"/>
          <w:szCs w:val="28"/>
        </w:rPr>
        <w:t>,</w:t>
      </w:r>
      <w:r w:rsidRPr="006A461C">
        <w:rPr>
          <w:sz w:val="28"/>
          <w:szCs w:val="28"/>
        </w:rPr>
        <w:t xml:space="preserve"> определяется исходя </w:t>
      </w:r>
      <w:r>
        <w:rPr>
          <w:sz w:val="28"/>
          <w:szCs w:val="28"/>
        </w:rPr>
        <w:t>из необходимости выполнения объема работ для достижения установленных целевых показателей</w:t>
      </w:r>
      <w:r w:rsidRPr="006A461C">
        <w:rPr>
          <w:sz w:val="28"/>
          <w:szCs w:val="28"/>
        </w:rPr>
        <w:t>»</w:t>
      </w:r>
      <w:r w:rsidR="00035C68">
        <w:rPr>
          <w:sz w:val="28"/>
          <w:szCs w:val="28"/>
        </w:rPr>
        <w:t>.</w:t>
      </w:r>
    </w:p>
    <w:p w:rsidR="004136B7" w:rsidRPr="00DA3A87" w:rsidRDefault="002C0319" w:rsidP="004136B7">
      <w:pPr>
        <w:pStyle w:val="ConsPlusNormal"/>
        <w:spacing w:line="360" w:lineRule="auto"/>
        <w:jc w:val="both"/>
        <w:rPr>
          <w:rFonts w:ascii="Times New Roman" w:hAnsi="Times New Roman"/>
          <w:sz w:val="28"/>
          <w:szCs w:val="28"/>
        </w:rPr>
      </w:pPr>
      <w:r>
        <w:rPr>
          <w:rFonts w:ascii="Times New Roman" w:hAnsi="Times New Roman"/>
          <w:sz w:val="28"/>
          <w:szCs w:val="28"/>
        </w:rPr>
        <w:t>4</w:t>
      </w:r>
      <w:r w:rsidR="004136B7" w:rsidRPr="00DA3A87">
        <w:rPr>
          <w:rFonts w:ascii="Times New Roman" w:hAnsi="Times New Roman"/>
          <w:sz w:val="28"/>
          <w:szCs w:val="28"/>
        </w:rPr>
        <w:t>. В разделе 5 «Ресурсное обеспечение Государственной программы»:</w:t>
      </w:r>
    </w:p>
    <w:p w:rsidR="004136B7" w:rsidRPr="00DA3A87" w:rsidRDefault="002C0319" w:rsidP="004136B7">
      <w:pPr>
        <w:pStyle w:val="ConsPlusNormal"/>
        <w:spacing w:line="360" w:lineRule="auto"/>
        <w:jc w:val="both"/>
        <w:rPr>
          <w:rFonts w:ascii="Times New Roman" w:hAnsi="Times New Roman"/>
          <w:sz w:val="28"/>
          <w:szCs w:val="28"/>
        </w:rPr>
      </w:pPr>
      <w:r>
        <w:rPr>
          <w:rFonts w:ascii="Times New Roman" w:hAnsi="Times New Roman"/>
          <w:sz w:val="28"/>
          <w:szCs w:val="28"/>
        </w:rPr>
        <w:t>4</w:t>
      </w:r>
      <w:r w:rsidR="004136B7" w:rsidRPr="00DA3A87">
        <w:rPr>
          <w:rFonts w:ascii="Times New Roman" w:hAnsi="Times New Roman"/>
          <w:sz w:val="28"/>
          <w:szCs w:val="28"/>
        </w:rPr>
        <w:t>.1. Абзацы «Общий объем финансирования Государственной программы составит 47654711,64 тыс. рублей, в том числе:</w:t>
      </w:r>
    </w:p>
    <w:p w:rsidR="004136B7" w:rsidRPr="00DA3A87" w:rsidRDefault="004136B7" w:rsidP="004136B7">
      <w:pPr>
        <w:widowControl w:val="0"/>
        <w:autoSpaceDE w:val="0"/>
        <w:autoSpaceDN w:val="0"/>
        <w:adjustRightInd w:val="0"/>
        <w:spacing w:line="360" w:lineRule="auto"/>
        <w:ind w:firstLine="720"/>
        <w:jc w:val="both"/>
        <w:rPr>
          <w:sz w:val="28"/>
          <w:szCs w:val="28"/>
        </w:rPr>
      </w:pPr>
      <w:r w:rsidRPr="00DA3A87">
        <w:rPr>
          <w:sz w:val="28"/>
          <w:szCs w:val="28"/>
        </w:rPr>
        <w:t>средства федерального бюджета – 13629983,69 тыс. рублей;</w:t>
      </w:r>
    </w:p>
    <w:p w:rsidR="004136B7" w:rsidRPr="00DA3A87" w:rsidRDefault="004136B7" w:rsidP="004136B7">
      <w:pPr>
        <w:widowControl w:val="0"/>
        <w:autoSpaceDE w:val="0"/>
        <w:autoSpaceDN w:val="0"/>
        <w:adjustRightInd w:val="0"/>
        <w:spacing w:line="360" w:lineRule="auto"/>
        <w:ind w:firstLine="720"/>
        <w:jc w:val="both"/>
        <w:rPr>
          <w:sz w:val="28"/>
          <w:szCs w:val="28"/>
        </w:rPr>
      </w:pPr>
      <w:r w:rsidRPr="00DA3A87">
        <w:rPr>
          <w:sz w:val="28"/>
          <w:szCs w:val="28"/>
        </w:rPr>
        <w:t>средства областного бюджета – 32136357,30 тыс. рублей;</w:t>
      </w:r>
    </w:p>
    <w:p w:rsidR="004136B7" w:rsidRPr="00DA3A87" w:rsidRDefault="004136B7" w:rsidP="004136B7">
      <w:pPr>
        <w:widowControl w:val="0"/>
        <w:autoSpaceDE w:val="0"/>
        <w:autoSpaceDN w:val="0"/>
        <w:adjustRightInd w:val="0"/>
        <w:spacing w:line="360" w:lineRule="auto"/>
        <w:ind w:firstLine="720"/>
        <w:jc w:val="both"/>
        <w:rPr>
          <w:sz w:val="28"/>
          <w:szCs w:val="28"/>
        </w:rPr>
      </w:pPr>
      <w:r w:rsidRPr="00DA3A87">
        <w:rPr>
          <w:sz w:val="28"/>
          <w:szCs w:val="28"/>
        </w:rPr>
        <w:lastRenderedPageBreak/>
        <w:t>средства местных бюджетов – 1381879,55 тыс. рублей (по соглашению);</w:t>
      </w:r>
    </w:p>
    <w:p w:rsidR="004136B7" w:rsidRPr="00DA3A87" w:rsidRDefault="004136B7" w:rsidP="004136B7">
      <w:pPr>
        <w:pStyle w:val="ConsPlusNormal"/>
        <w:spacing w:line="360" w:lineRule="auto"/>
        <w:jc w:val="both"/>
        <w:rPr>
          <w:rFonts w:ascii="Times New Roman" w:hAnsi="Times New Roman"/>
          <w:sz w:val="28"/>
          <w:szCs w:val="28"/>
        </w:rPr>
      </w:pPr>
      <w:r w:rsidRPr="00DA3A87">
        <w:rPr>
          <w:rFonts w:ascii="Times New Roman" w:hAnsi="Times New Roman"/>
          <w:sz w:val="28"/>
          <w:szCs w:val="28"/>
        </w:rPr>
        <w:t>средства внебюджетных источников финансирования – 506491,10 тыс. рублей (по соглашению)» изложить в следующей редакции:</w:t>
      </w:r>
    </w:p>
    <w:p w:rsidR="004136B7" w:rsidRPr="00DA3A87" w:rsidRDefault="004136B7" w:rsidP="004136B7">
      <w:pPr>
        <w:pStyle w:val="ConsPlusNormal"/>
        <w:spacing w:line="360" w:lineRule="auto"/>
        <w:jc w:val="both"/>
        <w:rPr>
          <w:rFonts w:ascii="Times New Roman" w:hAnsi="Times New Roman"/>
          <w:sz w:val="28"/>
          <w:szCs w:val="28"/>
        </w:rPr>
      </w:pPr>
      <w:r w:rsidRPr="00DA3A87">
        <w:rPr>
          <w:rFonts w:ascii="Times New Roman" w:hAnsi="Times New Roman"/>
          <w:sz w:val="28"/>
          <w:szCs w:val="28"/>
        </w:rPr>
        <w:t>«Общий объем финансирования Государственной программы составит 47651770,49 тыс. рублей, в том числе:</w:t>
      </w:r>
    </w:p>
    <w:p w:rsidR="004136B7" w:rsidRPr="00DA3A87" w:rsidRDefault="004136B7" w:rsidP="004136B7">
      <w:pPr>
        <w:widowControl w:val="0"/>
        <w:autoSpaceDE w:val="0"/>
        <w:autoSpaceDN w:val="0"/>
        <w:adjustRightInd w:val="0"/>
        <w:spacing w:line="360" w:lineRule="auto"/>
        <w:ind w:firstLine="720"/>
        <w:jc w:val="both"/>
        <w:rPr>
          <w:sz w:val="28"/>
          <w:szCs w:val="28"/>
        </w:rPr>
      </w:pPr>
      <w:r w:rsidRPr="00DA3A87">
        <w:rPr>
          <w:sz w:val="28"/>
          <w:szCs w:val="28"/>
        </w:rPr>
        <w:t>средства федерального бюджета – 13629983,69 тыс. рублей;</w:t>
      </w:r>
    </w:p>
    <w:p w:rsidR="004136B7" w:rsidRPr="00DA3A87" w:rsidRDefault="004136B7" w:rsidP="004136B7">
      <w:pPr>
        <w:widowControl w:val="0"/>
        <w:autoSpaceDE w:val="0"/>
        <w:autoSpaceDN w:val="0"/>
        <w:adjustRightInd w:val="0"/>
        <w:spacing w:line="360" w:lineRule="auto"/>
        <w:ind w:firstLine="720"/>
        <w:jc w:val="both"/>
        <w:rPr>
          <w:sz w:val="28"/>
          <w:szCs w:val="28"/>
        </w:rPr>
      </w:pPr>
      <w:r w:rsidRPr="00DA3A87">
        <w:rPr>
          <w:sz w:val="28"/>
          <w:szCs w:val="28"/>
        </w:rPr>
        <w:t>средства областного бюджета – 32136357,30 тыс. рублей;</w:t>
      </w:r>
    </w:p>
    <w:p w:rsidR="004136B7" w:rsidRPr="00DA3A87" w:rsidRDefault="004136B7" w:rsidP="004136B7">
      <w:pPr>
        <w:widowControl w:val="0"/>
        <w:autoSpaceDE w:val="0"/>
        <w:autoSpaceDN w:val="0"/>
        <w:adjustRightInd w:val="0"/>
        <w:spacing w:line="360" w:lineRule="auto"/>
        <w:ind w:firstLine="720"/>
        <w:jc w:val="both"/>
        <w:rPr>
          <w:sz w:val="28"/>
          <w:szCs w:val="28"/>
        </w:rPr>
      </w:pPr>
      <w:r w:rsidRPr="00DA3A87">
        <w:rPr>
          <w:sz w:val="28"/>
          <w:szCs w:val="28"/>
        </w:rPr>
        <w:t>средства местных бюджетов – 1378938,40 тыс. рублей (по соглашению);</w:t>
      </w:r>
    </w:p>
    <w:p w:rsidR="004136B7" w:rsidRPr="00DA3A87" w:rsidRDefault="004136B7" w:rsidP="004136B7">
      <w:pPr>
        <w:widowControl w:val="0"/>
        <w:autoSpaceDE w:val="0"/>
        <w:autoSpaceDN w:val="0"/>
        <w:adjustRightInd w:val="0"/>
        <w:spacing w:line="360" w:lineRule="auto"/>
        <w:ind w:firstLine="720"/>
        <w:jc w:val="both"/>
        <w:rPr>
          <w:sz w:val="28"/>
          <w:szCs w:val="28"/>
        </w:rPr>
      </w:pPr>
      <w:r w:rsidRPr="00DA3A87">
        <w:rPr>
          <w:sz w:val="28"/>
          <w:szCs w:val="28"/>
        </w:rPr>
        <w:t>средства внебюджетных источников финансирования – 506491,10 тыс. рублей (по соглашению)».</w:t>
      </w:r>
    </w:p>
    <w:p w:rsidR="004136B7" w:rsidRPr="00DA3A87" w:rsidRDefault="002C0319" w:rsidP="004136B7">
      <w:pPr>
        <w:widowControl w:val="0"/>
        <w:autoSpaceDE w:val="0"/>
        <w:autoSpaceDN w:val="0"/>
        <w:adjustRightInd w:val="0"/>
        <w:spacing w:line="360" w:lineRule="auto"/>
        <w:ind w:firstLine="720"/>
        <w:jc w:val="both"/>
        <w:rPr>
          <w:sz w:val="28"/>
          <w:szCs w:val="28"/>
        </w:rPr>
      </w:pPr>
      <w:r>
        <w:rPr>
          <w:sz w:val="28"/>
          <w:szCs w:val="28"/>
        </w:rPr>
        <w:t>4</w:t>
      </w:r>
      <w:r w:rsidR="004136B7" w:rsidRPr="00DA3A87">
        <w:rPr>
          <w:sz w:val="28"/>
          <w:szCs w:val="28"/>
        </w:rPr>
        <w:t>.2. Объемы финансирования по основным направлениям финансирования Государственной программы изложить в следующей редакции:</w:t>
      </w:r>
    </w:p>
    <w:p w:rsidR="002025B2" w:rsidRPr="00F634FD" w:rsidRDefault="002025B2" w:rsidP="00482331">
      <w:pPr>
        <w:widowControl w:val="0"/>
        <w:autoSpaceDE w:val="0"/>
        <w:autoSpaceDN w:val="0"/>
        <w:adjustRightInd w:val="0"/>
        <w:spacing w:line="360" w:lineRule="auto"/>
        <w:ind w:firstLine="720"/>
        <w:jc w:val="both"/>
        <w:rPr>
          <w:sz w:val="28"/>
          <w:szCs w:val="28"/>
        </w:rPr>
      </w:pPr>
    </w:p>
    <w:p w:rsidR="002025B2" w:rsidRPr="00F634FD" w:rsidRDefault="002025B2" w:rsidP="008E5380">
      <w:pPr>
        <w:widowControl w:val="0"/>
        <w:autoSpaceDE w:val="0"/>
        <w:autoSpaceDN w:val="0"/>
        <w:adjustRightInd w:val="0"/>
        <w:spacing w:line="360" w:lineRule="auto"/>
        <w:ind w:firstLine="720"/>
        <w:jc w:val="both"/>
        <w:rPr>
          <w:sz w:val="28"/>
          <w:szCs w:val="28"/>
        </w:rPr>
      </w:pPr>
    </w:p>
    <w:p w:rsidR="002025B2" w:rsidRPr="00F634FD" w:rsidRDefault="002025B2" w:rsidP="008E5380">
      <w:pPr>
        <w:widowControl w:val="0"/>
        <w:autoSpaceDE w:val="0"/>
        <w:autoSpaceDN w:val="0"/>
        <w:adjustRightInd w:val="0"/>
        <w:spacing w:line="360" w:lineRule="auto"/>
        <w:ind w:firstLine="720"/>
        <w:jc w:val="both"/>
        <w:rPr>
          <w:sz w:val="28"/>
          <w:szCs w:val="28"/>
        </w:rPr>
        <w:sectPr w:rsidR="002025B2" w:rsidRPr="00F634FD" w:rsidSect="00CB3F2D">
          <w:headerReference w:type="even" r:id="rId8"/>
          <w:headerReference w:type="default" r:id="rId9"/>
          <w:footnotePr>
            <w:numRestart w:val="eachPage"/>
          </w:footnotePr>
          <w:pgSz w:w="11906" w:h="16838" w:code="9"/>
          <w:pgMar w:top="1134" w:right="680" w:bottom="1134" w:left="1588" w:header="567" w:footer="567" w:gutter="0"/>
          <w:cols w:space="720"/>
          <w:titlePg/>
          <w:docGrid w:linePitch="360"/>
        </w:sectPr>
      </w:pPr>
    </w:p>
    <w:p w:rsidR="002025B2" w:rsidRPr="00F634FD" w:rsidRDefault="002025B2" w:rsidP="00621960">
      <w:pPr>
        <w:widowControl w:val="0"/>
        <w:autoSpaceDE w:val="0"/>
        <w:autoSpaceDN w:val="0"/>
        <w:adjustRightInd w:val="0"/>
        <w:jc w:val="center"/>
        <w:outlineLvl w:val="0"/>
        <w:rPr>
          <w:sz w:val="28"/>
          <w:szCs w:val="28"/>
        </w:rPr>
      </w:pPr>
      <w:r w:rsidRPr="00F634FD">
        <w:rPr>
          <w:sz w:val="28"/>
          <w:szCs w:val="28"/>
        </w:rPr>
        <w:lastRenderedPageBreak/>
        <w:t>«Объемы финансирования по основным направлениям</w:t>
      </w:r>
    </w:p>
    <w:p w:rsidR="002025B2" w:rsidRPr="00F634FD" w:rsidRDefault="002025B2" w:rsidP="00621960">
      <w:pPr>
        <w:widowControl w:val="0"/>
        <w:autoSpaceDE w:val="0"/>
        <w:autoSpaceDN w:val="0"/>
        <w:adjustRightInd w:val="0"/>
        <w:jc w:val="center"/>
        <w:rPr>
          <w:sz w:val="28"/>
          <w:szCs w:val="28"/>
        </w:rPr>
      </w:pPr>
      <w:r w:rsidRPr="00F634FD">
        <w:rPr>
          <w:sz w:val="28"/>
          <w:szCs w:val="28"/>
        </w:rPr>
        <w:t>финансирования Государственной программы</w:t>
      </w:r>
    </w:p>
    <w:p w:rsidR="002025B2" w:rsidRPr="00F634FD" w:rsidRDefault="002025B2" w:rsidP="00621960">
      <w:pPr>
        <w:widowControl w:val="0"/>
        <w:autoSpaceDE w:val="0"/>
        <w:autoSpaceDN w:val="0"/>
        <w:adjustRightInd w:val="0"/>
        <w:jc w:val="center"/>
        <w:rPr>
          <w:sz w:val="28"/>
          <w:szCs w:val="28"/>
        </w:rPr>
      </w:pPr>
    </w:p>
    <w:p w:rsidR="002025B2" w:rsidRPr="00F634FD" w:rsidRDefault="002025B2" w:rsidP="00621960">
      <w:pPr>
        <w:widowControl w:val="0"/>
        <w:autoSpaceDE w:val="0"/>
        <w:autoSpaceDN w:val="0"/>
        <w:adjustRightInd w:val="0"/>
        <w:jc w:val="center"/>
        <w:rPr>
          <w:sz w:val="28"/>
          <w:szCs w:val="28"/>
        </w:rPr>
      </w:pPr>
      <w:r w:rsidRPr="00F634FD">
        <w:rPr>
          <w:sz w:val="28"/>
          <w:szCs w:val="28"/>
        </w:rPr>
        <w:t xml:space="preserve">                                                                                                                                                                                       (тыс. рублей)</w:t>
      </w:r>
    </w:p>
    <w:p w:rsidR="002025B2" w:rsidRPr="00F634FD" w:rsidRDefault="002025B2" w:rsidP="00621960">
      <w:pPr>
        <w:widowControl w:val="0"/>
        <w:autoSpaceDE w:val="0"/>
        <w:autoSpaceDN w:val="0"/>
        <w:adjustRightInd w:val="0"/>
        <w:jc w:val="center"/>
        <w:rPr>
          <w:sz w:val="28"/>
          <w:szCs w:val="28"/>
        </w:rPr>
      </w:pPr>
    </w:p>
    <w:tbl>
      <w:tblPr>
        <w:tblW w:w="0" w:type="auto"/>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55"/>
        <w:gridCol w:w="1476"/>
        <w:gridCol w:w="1356"/>
        <w:gridCol w:w="1356"/>
        <w:gridCol w:w="1356"/>
        <w:gridCol w:w="1356"/>
        <w:gridCol w:w="1476"/>
        <w:gridCol w:w="1356"/>
        <w:gridCol w:w="1319"/>
        <w:gridCol w:w="1573"/>
      </w:tblGrid>
      <w:tr w:rsidR="002025B2" w:rsidRPr="00F634FD" w:rsidTr="00CD6793">
        <w:tc>
          <w:tcPr>
            <w:tcW w:w="1955" w:type="dxa"/>
            <w:vMerge w:val="restart"/>
          </w:tcPr>
          <w:p w:rsidR="002025B2" w:rsidRPr="00F634FD" w:rsidRDefault="002025B2" w:rsidP="00621960">
            <w:pPr>
              <w:widowControl w:val="0"/>
              <w:autoSpaceDE w:val="0"/>
              <w:autoSpaceDN w:val="0"/>
              <w:adjustRightInd w:val="0"/>
              <w:jc w:val="center"/>
            </w:pPr>
            <w:r w:rsidRPr="00F634FD">
              <w:t>Основные направления финансирования</w:t>
            </w:r>
          </w:p>
        </w:tc>
        <w:tc>
          <w:tcPr>
            <w:tcW w:w="12624" w:type="dxa"/>
            <w:gridSpan w:val="9"/>
          </w:tcPr>
          <w:p w:rsidR="002025B2" w:rsidRPr="00F634FD" w:rsidRDefault="002025B2" w:rsidP="00621960">
            <w:pPr>
              <w:widowControl w:val="0"/>
              <w:autoSpaceDE w:val="0"/>
              <w:autoSpaceDN w:val="0"/>
              <w:adjustRightInd w:val="0"/>
              <w:jc w:val="center"/>
            </w:pPr>
            <w:r w:rsidRPr="00F634FD">
              <w:t>Объемы финансирования в 2013 – 2020 годах</w:t>
            </w:r>
          </w:p>
        </w:tc>
      </w:tr>
      <w:tr w:rsidR="002025B2" w:rsidRPr="00F634FD" w:rsidTr="00CD6793">
        <w:tc>
          <w:tcPr>
            <w:tcW w:w="1955" w:type="dxa"/>
            <w:vMerge/>
          </w:tcPr>
          <w:p w:rsidR="002025B2" w:rsidRPr="00F634FD" w:rsidRDefault="002025B2" w:rsidP="00621960">
            <w:pPr>
              <w:widowControl w:val="0"/>
              <w:autoSpaceDE w:val="0"/>
              <w:autoSpaceDN w:val="0"/>
              <w:adjustRightInd w:val="0"/>
              <w:jc w:val="center"/>
            </w:pPr>
          </w:p>
        </w:tc>
        <w:tc>
          <w:tcPr>
            <w:tcW w:w="1476" w:type="dxa"/>
            <w:vMerge w:val="restart"/>
          </w:tcPr>
          <w:p w:rsidR="002025B2" w:rsidRPr="00F634FD" w:rsidRDefault="002025B2" w:rsidP="00621960">
            <w:pPr>
              <w:widowControl w:val="0"/>
              <w:autoSpaceDE w:val="0"/>
              <w:autoSpaceDN w:val="0"/>
              <w:adjustRightInd w:val="0"/>
              <w:jc w:val="center"/>
            </w:pPr>
            <w:r w:rsidRPr="00F634FD">
              <w:t>всего</w:t>
            </w:r>
          </w:p>
        </w:tc>
        <w:tc>
          <w:tcPr>
            <w:tcW w:w="11148" w:type="dxa"/>
            <w:gridSpan w:val="8"/>
          </w:tcPr>
          <w:p w:rsidR="002025B2" w:rsidRPr="00F634FD" w:rsidRDefault="002025B2" w:rsidP="00621960">
            <w:pPr>
              <w:widowControl w:val="0"/>
              <w:autoSpaceDE w:val="0"/>
              <w:autoSpaceDN w:val="0"/>
              <w:adjustRightInd w:val="0"/>
              <w:jc w:val="center"/>
            </w:pPr>
            <w:r w:rsidRPr="00F634FD">
              <w:t>в том числе по годам</w:t>
            </w:r>
          </w:p>
        </w:tc>
      </w:tr>
      <w:tr w:rsidR="002025B2" w:rsidRPr="00F634FD" w:rsidTr="00CD6793">
        <w:tc>
          <w:tcPr>
            <w:tcW w:w="1955" w:type="dxa"/>
            <w:vMerge/>
          </w:tcPr>
          <w:p w:rsidR="002025B2" w:rsidRPr="00F634FD" w:rsidRDefault="002025B2" w:rsidP="00621960">
            <w:pPr>
              <w:widowControl w:val="0"/>
              <w:autoSpaceDE w:val="0"/>
              <w:autoSpaceDN w:val="0"/>
              <w:adjustRightInd w:val="0"/>
              <w:jc w:val="center"/>
            </w:pPr>
          </w:p>
        </w:tc>
        <w:tc>
          <w:tcPr>
            <w:tcW w:w="1476" w:type="dxa"/>
            <w:vMerge/>
          </w:tcPr>
          <w:p w:rsidR="002025B2" w:rsidRPr="00F634FD" w:rsidRDefault="002025B2" w:rsidP="00621960">
            <w:pPr>
              <w:widowControl w:val="0"/>
              <w:autoSpaceDE w:val="0"/>
              <w:autoSpaceDN w:val="0"/>
              <w:adjustRightInd w:val="0"/>
              <w:jc w:val="center"/>
            </w:pPr>
          </w:p>
        </w:tc>
        <w:tc>
          <w:tcPr>
            <w:tcW w:w="1356" w:type="dxa"/>
          </w:tcPr>
          <w:p w:rsidR="002025B2" w:rsidRPr="00F634FD" w:rsidRDefault="002025B2" w:rsidP="00621960">
            <w:pPr>
              <w:widowControl w:val="0"/>
              <w:autoSpaceDE w:val="0"/>
              <w:autoSpaceDN w:val="0"/>
              <w:adjustRightInd w:val="0"/>
              <w:jc w:val="center"/>
            </w:pPr>
            <w:r w:rsidRPr="00F634FD">
              <w:t>2013 год (факт)</w:t>
            </w:r>
          </w:p>
        </w:tc>
        <w:tc>
          <w:tcPr>
            <w:tcW w:w="1356" w:type="dxa"/>
          </w:tcPr>
          <w:p w:rsidR="002025B2" w:rsidRPr="00F634FD" w:rsidRDefault="002025B2" w:rsidP="00621960">
            <w:pPr>
              <w:widowControl w:val="0"/>
              <w:autoSpaceDE w:val="0"/>
              <w:autoSpaceDN w:val="0"/>
              <w:adjustRightInd w:val="0"/>
              <w:jc w:val="center"/>
            </w:pPr>
            <w:r w:rsidRPr="00F634FD">
              <w:t>2014 год (факт)</w:t>
            </w:r>
          </w:p>
        </w:tc>
        <w:tc>
          <w:tcPr>
            <w:tcW w:w="1356" w:type="dxa"/>
          </w:tcPr>
          <w:p w:rsidR="002025B2" w:rsidRPr="00F634FD" w:rsidRDefault="002025B2" w:rsidP="00395D8F">
            <w:pPr>
              <w:widowControl w:val="0"/>
              <w:autoSpaceDE w:val="0"/>
              <w:autoSpaceDN w:val="0"/>
              <w:adjustRightInd w:val="0"/>
              <w:jc w:val="center"/>
            </w:pPr>
            <w:r w:rsidRPr="00F634FD">
              <w:t>2015 год (факт)</w:t>
            </w:r>
          </w:p>
        </w:tc>
        <w:tc>
          <w:tcPr>
            <w:tcW w:w="1356" w:type="dxa"/>
          </w:tcPr>
          <w:p w:rsidR="002025B2" w:rsidRPr="00F634FD" w:rsidRDefault="002025B2" w:rsidP="00621960">
            <w:pPr>
              <w:widowControl w:val="0"/>
              <w:autoSpaceDE w:val="0"/>
              <w:autoSpaceDN w:val="0"/>
              <w:adjustRightInd w:val="0"/>
              <w:jc w:val="center"/>
            </w:pPr>
            <w:r w:rsidRPr="00F634FD">
              <w:t>2016 год</w:t>
            </w:r>
          </w:p>
          <w:p w:rsidR="002025B2" w:rsidRPr="00F634FD" w:rsidRDefault="002025B2" w:rsidP="00621960">
            <w:pPr>
              <w:widowControl w:val="0"/>
              <w:autoSpaceDE w:val="0"/>
              <w:autoSpaceDN w:val="0"/>
              <w:adjustRightInd w:val="0"/>
              <w:jc w:val="center"/>
            </w:pPr>
            <w:r w:rsidRPr="00F634FD">
              <w:t>(факт)</w:t>
            </w:r>
          </w:p>
        </w:tc>
        <w:tc>
          <w:tcPr>
            <w:tcW w:w="1476" w:type="dxa"/>
          </w:tcPr>
          <w:p w:rsidR="002025B2" w:rsidRPr="00F634FD" w:rsidRDefault="002025B2" w:rsidP="00621960">
            <w:pPr>
              <w:widowControl w:val="0"/>
              <w:autoSpaceDE w:val="0"/>
              <w:autoSpaceDN w:val="0"/>
              <w:adjustRightInd w:val="0"/>
              <w:jc w:val="center"/>
            </w:pPr>
            <w:r w:rsidRPr="00F634FD">
              <w:t>2017 год</w:t>
            </w:r>
          </w:p>
        </w:tc>
        <w:tc>
          <w:tcPr>
            <w:tcW w:w="1356" w:type="dxa"/>
          </w:tcPr>
          <w:p w:rsidR="002025B2" w:rsidRPr="00F634FD" w:rsidRDefault="002025B2" w:rsidP="00621960">
            <w:pPr>
              <w:widowControl w:val="0"/>
              <w:autoSpaceDE w:val="0"/>
              <w:autoSpaceDN w:val="0"/>
              <w:adjustRightInd w:val="0"/>
              <w:jc w:val="center"/>
            </w:pPr>
            <w:r w:rsidRPr="00F634FD">
              <w:t>2018 год</w:t>
            </w:r>
          </w:p>
        </w:tc>
        <w:tc>
          <w:tcPr>
            <w:tcW w:w="1319" w:type="dxa"/>
          </w:tcPr>
          <w:p w:rsidR="002025B2" w:rsidRPr="00F634FD" w:rsidRDefault="002025B2" w:rsidP="00621960">
            <w:pPr>
              <w:widowControl w:val="0"/>
              <w:autoSpaceDE w:val="0"/>
              <w:autoSpaceDN w:val="0"/>
              <w:adjustRightInd w:val="0"/>
              <w:jc w:val="center"/>
            </w:pPr>
            <w:r w:rsidRPr="00F634FD">
              <w:t>2019 год</w:t>
            </w:r>
          </w:p>
        </w:tc>
        <w:tc>
          <w:tcPr>
            <w:tcW w:w="1573" w:type="dxa"/>
          </w:tcPr>
          <w:p w:rsidR="002025B2" w:rsidRPr="00F634FD" w:rsidRDefault="002025B2" w:rsidP="00621960">
            <w:pPr>
              <w:widowControl w:val="0"/>
              <w:autoSpaceDE w:val="0"/>
              <w:autoSpaceDN w:val="0"/>
              <w:adjustRightInd w:val="0"/>
              <w:jc w:val="center"/>
            </w:pPr>
            <w:r w:rsidRPr="00F634FD">
              <w:t>2020 год</w:t>
            </w:r>
          </w:p>
        </w:tc>
      </w:tr>
      <w:tr w:rsidR="002025B2" w:rsidRPr="00F634FD" w:rsidTr="00CD6793">
        <w:tc>
          <w:tcPr>
            <w:tcW w:w="1955" w:type="dxa"/>
          </w:tcPr>
          <w:p w:rsidR="002025B2" w:rsidRPr="00F634FD" w:rsidRDefault="002025B2" w:rsidP="00621960">
            <w:pPr>
              <w:widowControl w:val="0"/>
              <w:autoSpaceDE w:val="0"/>
              <w:autoSpaceDN w:val="0"/>
              <w:adjustRightInd w:val="0"/>
            </w:pPr>
            <w:r w:rsidRPr="00F634FD">
              <w:t>Государственная программа –</w:t>
            </w:r>
          </w:p>
          <w:p w:rsidR="002025B2" w:rsidRPr="00F634FD" w:rsidRDefault="002025B2" w:rsidP="00621960">
            <w:pPr>
              <w:widowControl w:val="0"/>
              <w:autoSpaceDE w:val="0"/>
              <w:autoSpaceDN w:val="0"/>
              <w:adjustRightInd w:val="0"/>
            </w:pPr>
            <w:r w:rsidRPr="00F634FD">
              <w:t>всего</w:t>
            </w:r>
          </w:p>
        </w:tc>
        <w:tc>
          <w:tcPr>
            <w:tcW w:w="1476" w:type="dxa"/>
          </w:tcPr>
          <w:p w:rsidR="002025B2" w:rsidRPr="00F634FD" w:rsidRDefault="00806600" w:rsidP="00172DBD">
            <w:pPr>
              <w:widowControl w:val="0"/>
              <w:autoSpaceDE w:val="0"/>
              <w:autoSpaceDN w:val="0"/>
              <w:adjustRightInd w:val="0"/>
              <w:jc w:val="center"/>
              <w:rPr>
                <w:sz w:val="22"/>
                <w:szCs w:val="22"/>
              </w:rPr>
            </w:pPr>
            <w:r w:rsidRPr="00F634FD">
              <w:rPr>
                <w:sz w:val="22"/>
                <w:szCs w:val="22"/>
              </w:rPr>
              <w:t>47651770,49</w:t>
            </w:r>
          </w:p>
        </w:tc>
        <w:tc>
          <w:tcPr>
            <w:tcW w:w="1356" w:type="dxa"/>
          </w:tcPr>
          <w:p w:rsidR="002025B2" w:rsidRPr="00F634FD" w:rsidRDefault="002025B2" w:rsidP="00172DBD">
            <w:pPr>
              <w:widowControl w:val="0"/>
              <w:autoSpaceDE w:val="0"/>
              <w:autoSpaceDN w:val="0"/>
              <w:adjustRightInd w:val="0"/>
              <w:jc w:val="center"/>
              <w:rPr>
                <w:sz w:val="22"/>
                <w:szCs w:val="22"/>
                <w:lang w:val="en-US"/>
              </w:rPr>
            </w:pPr>
            <w:r w:rsidRPr="00F634FD">
              <w:rPr>
                <w:sz w:val="22"/>
                <w:szCs w:val="22"/>
                <w:lang w:val="en-US"/>
              </w:rPr>
              <w:t>5005193</w:t>
            </w:r>
            <w:r w:rsidRPr="00F634FD">
              <w:rPr>
                <w:sz w:val="22"/>
                <w:szCs w:val="22"/>
              </w:rPr>
              <w:t>,60</w:t>
            </w:r>
          </w:p>
        </w:tc>
        <w:tc>
          <w:tcPr>
            <w:tcW w:w="1356" w:type="dxa"/>
          </w:tcPr>
          <w:p w:rsidR="002025B2" w:rsidRPr="00F634FD" w:rsidRDefault="002025B2" w:rsidP="00172DBD">
            <w:pPr>
              <w:widowControl w:val="0"/>
              <w:autoSpaceDE w:val="0"/>
              <w:autoSpaceDN w:val="0"/>
              <w:adjustRightInd w:val="0"/>
              <w:jc w:val="center"/>
              <w:rPr>
                <w:sz w:val="22"/>
                <w:szCs w:val="22"/>
                <w:lang w:val="en-US"/>
              </w:rPr>
            </w:pPr>
            <w:r w:rsidRPr="00F634FD">
              <w:rPr>
                <w:sz w:val="22"/>
                <w:szCs w:val="22"/>
              </w:rPr>
              <w:t>4</w:t>
            </w:r>
            <w:r w:rsidRPr="00F634FD">
              <w:rPr>
                <w:sz w:val="22"/>
                <w:szCs w:val="22"/>
                <w:lang w:val="en-US"/>
              </w:rPr>
              <w:t>187014</w:t>
            </w:r>
            <w:r w:rsidRPr="00F634FD">
              <w:rPr>
                <w:sz w:val="22"/>
                <w:szCs w:val="22"/>
              </w:rPr>
              <w:t>,</w:t>
            </w:r>
            <w:r w:rsidRPr="00F634FD">
              <w:rPr>
                <w:sz w:val="22"/>
                <w:szCs w:val="22"/>
                <w:lang w:val="en-US"/>
              </w:rPr>
              <w:t>90</w:t>
            </w:r>
          </w:p>
          <w:p w:rsidR="002025B2" w:rsidRPr="00F634FD" w:rsidRDefault="002025B2" w:rsidP="00172DBD">
            <w:pPr>
              <w:widowControl w:val="0"/>
              <w:autoSpaceDE w:val="0"/>
              <w:autoSpaceDN w:val="0"/>
              <w:adjustRightInd w:val="0"/>
              <w:jc w:val="center"/>
              <w:rPr>
                <w:sz w:val="22"/>
                <w:szCs w:val="22"/>
              </w:rPr>
            </w:pPr>
          </w:p>
        </w:tc>
        <w:tc>
          <w:tcPr>
            <w:tcW w:w="1356" w:type="dxa"/>
          </w:tcPr>
          <w:p w:rsidR="002025B2" w:rsidRPr="00F634FD" w:rsidRDefault="002025B2" w:rsidP="00172DBD">
            <w:pPr>
              <w:widowControl w:val="0"/>
              <w:autoSpaceDE w:val="0"/>
              <w:autoSpaceDN w:val="0"/>
              <w:adjustRightInd w:val="0"/>
              <w:jc w:val="center"/>
              <w:rPr>
                <w:sz w:val="22"/>
                <w:szCs w:val="22"/>
              </w:rPr>
            </w:pPr>
            <w:r w:rsidRPr="00F634FD">
              <w:rPr>
                <w:sz w:val="22"/>
                <w:szCs w:val="22"/>
              </w:rPr>
              <w:t>4404884,41</w:t>
            </w:r>
          </w:p>
          <w:p w:rsidR="002025B2" w:rsidRPr="00F634FD" w:rsidRDefault="002025B2" w:rsidP="00172DBD">
            <w:pPr>
              <w:widowControl w:val="0"/>
              <w:autoSpaceDE w:val="0"/>
              <w:autoSpaceDN w:val="0"/>
              <w:adjustRightInd w:val="0"/>
              <w:jc w:val="center"/>
              <w:rPr>
                <w:sz w:val="22"/>
                <w:szCs w:val="22"/>
              </w:rPr>
            </w:pPr>
          </w:p>
        </w:tc>
        <w:tc>
          <w:tcPr>
            <w:tcW w:w="1356" w:type="dxa"/>
          </w:tcPr>
          <w:p w:rsidR="002025B2" w:rsidRPr="00F634FD" w:rsidRDefault="002025B2" w:rsidP="00172DBD">
            <w:pPr>
              <w:widowControl w:val="0"/>
              <w:autoSpaceDE w:val="0"/>
              <w:autoSpaceDN w:val="0"/>
              <w:adjustRightInd w:val="0"/>
              <w:rPr>
                <w:sz w:val="22"/>
                <w:szCs w:val="22"/>
              </w:rPr>
            </w:pPr>
            <w:r w:rsidRPr="00F634FD">
              <w:rPr>
                <w:sz w:val="22"/>
                <w:szCs w:val="22"/>
              </w:rPr>
              <w:t>5074387,32</w:t>
            </w:r>
          </w:p>
          <w:p w:rsidR="002025B2" w:rsidRPr="00F634FD" w:rsidRDefault="002025B2" w:rsidP="00172DBD">
            <w:pPr>
              <w:widowControl w:val="0"/>
              <w:autoSpaceDE w:val="0"/>
              <w:autoSpaceDN w:val="0"/>
              <w:adjustRightInd w:val="0"/>
              <w:jc w:val="center"/>
              <w:rPr>
                <w:sz w:val="22"/>
                <w:szCs w:val="22"/>
              </w:rPr>
            </w:pPr>
          </w:p>
        </w:tc>
        <w:tc>
          <w:tcPr>
            <w:tcW w:w="1476" w:type="dxa"/>
          </w:tcPr>
          <w:p w:rsidR="002025B2" w:rsidRPr="00F634FD" w:rsidRDefault="00806600" w:rsidP="00483C1B">
            <w:pPr>
              <w:pStyle w:val="ConsPlusNormal"/>
              <w:ind w:firstLine="0"/>
              <w:jc w:val="center"/>
              <w:rPr>
                <w:rFonts w:ascii="Times New Roman" w:hAnsi="Times New Roman"/>
              </w:rPr>
            </w:pPr>
            <w:r w:rsidRPr="00F634FD">
              <w:rPr>
                <w:rFonts w:ascii="Times New Roman" w:hAnsi="Times New Roman"/>
              </w:rPr>
              <w:t>5718053,40</w:t>
            </w:r>
          </w:p>
        </w:tc>
        <w:tc>
          <w:tcPr>
            <w:tcW w:w="1356" w:type="dxa"/>
          </w:tcPr>
          <w:p w:rsidR="002025B2" w:rsidRPr="00F634FD" w:rsidRDefault="002025B2" w:rsidP="00A93E21">
            <w:pPr>
              <w:pStyle w:val="ConsPlusNormal"/>
              <w:ind w:firstLine="0"/>
              <w:jc w:val="center"/>
              <w:rPr>
                <w:rFonts w:ascii="Times New Roman" w:hAnsi="Times New Roman"/>
              </w:rPr>
            </w:pPr>
            <w:r w:rsidRPr="00F634FD">
              <w:rPr>
                <w:rFonts w:ascii="Times New Roman" w:hAnsi="Times New Roman"/>
              </w:rPr>
              <w:t>9283215,60</w:t>
            </w:r>
          </w:p>
        </w:tc>
        <w:tc>
          <w:tcPr>
            <w:tcW w:w="1319" w:type="dxa"/>
          </w:tcPr>
          <w:p w:rsidR="002025B2" w:rsidRPr="00F634FD" w:rsidRDefault="002025B2" w:rsidP="00D4589E">
            <w:pPr>
              <w:pStyle w:val="ConsPlusNormal"/>
              <w:ind w:firstLine="0"/>
              <w:jc w:val="center"/>
              <w:rPr>
                <w:rFonts w:ascii="Times New Roman" w:hAnsi="Times New Roman"/>
              </w:rPr>
            </w:pPr>
            <w:r w:rsidRPr="00F634FD">
              <w:rPr>
                <w:rFonts w:ascii="Times New Roman" w:hAnsi="Times New Roman"/>
              </w:rPr>
              <w:t>9336447,30</w:t>
            </w:r>
          </w:p>
        </w:tc>
        <w:tc>
          <w:tcPr>
            <w:tcW w:w="1573" w:type="dxa"/>
          </w:tcPr>
          <w:p w:rsidR="002025B2" w:rsidRPr="00F634FD" w:rsidRDefault="002025B2" w:rsidP="00D4589E">
            <w:pPr>
              <w:pStyle w:val="ConsPlusNormal"/>
              <w:ind w:firstLine="0"/>
              <w:jc w:val="center"/>
              <w:rPr>
                <w:rFonts w:ascii="Times New Roman" w:hAnsi="Times New Roman"/>
              </w:rPr>
            </w:pPr>
            <w:r w:rsidRPr="00F634FD">
              <w:rPr>
                <w:rFonts w:ascii="Times New Roman" w:hAnsi="Times New Roman"/>
              </w:rPr>
              <w:t>4642573,96</w:t>
            </w:r>
          </w:p>
        </w:tc>
      </w:tr>
      <w:tr w:rsidR="002025B2" w:rsidRPr="00F634FD" w:rsidTr="00CD6793">
        <w:tc>
          <w:tcPr>
            <w:tcW w:w="1955" w:type="dxa"/>
          </w:tcPr>
          <w:p w:rsidR="002025B2" w:rsidRPr="00F634FD" w:rsidRDefault="002025B2" w:rsidP="00621960">
            <w:pPr>
              <w:widowControl w:val="0"/>
              <w:autoSpaceDE w:val="0"/>
              <w:autoSpaceDN w:val="0"/>
              <w:adjustRightInd w:val="0"/>
            </w:pPr>
            <w:r w:rsidRPr="00F634FD">
              <w:t>в том числе:</w:t>
            </w:r>
          </w:p>
        </w:tc>
        <w:tc>
          <w:tcPr>
            <w:tcW w:w="1476" w:type="dxa"/>
          </w:tcPr>
          <w:p w:rsidR="002025B2" w:rsidRPr="00F634FD" w:rsidRDefault="002025B2" w:rsidP="00172DBD">
            <w:pPr>
              <w:widowControl w:val="0"/>
              <w:autoSpaceDE w:val="0"/>
              <w:autoSpaceDN w:val="0"/>
              <w:adjustRightInd w:val="0"/>
              <w:jc w:val="center"/>
            </w:pPr>
          </w:p>
        </w:tc>
        <w:tc>
          <w:tcPr>
            <w:tcW w:w="1356" w:type="dxa"/>
          </w:tcPr>
          <w:p w:rsidR="002025B2" w:rsidRPr="00F634FD" w:rsidRDefault="002025B2" w:rsidP="00172DBD">
            <w:pPr>
              <w:widowControl w:val="0"/>
              <w:autoSpaceDE w:val="0"/>
              <w:autoSpaceDN w:val="0"/>
              <w:adjustRightInd w:val="0"/>
              <w:jc w:val="center"/>
            </w:pPr>
          </w:p>
        </w:tc>
        <w:tc>
          <w:tcPr>
            <w:tcW w:w="1356" w:type="dxa"/>
          </w:tcPr>
          <w:p w:rsidR="002025B2" w:rsidRPr="00F634FD" w:rsidRDefault="002025B2" w:rsidP="00172DBD">
            <w:pPr>
              <w:widowControl w:val="0"/>
              <w:autoSpaceDE w:val="0"/>
              <w:autoSpaceDN w:val="0"/>
              <w:adjustRightInd w:val="0"/>
              <w:jc w:val="center"/>
            </w:pPr>
          </w:p>
        </w:tc>
        <w:tc>
          <w:tcPr>
            <w:tcW w:w="1356" w:type="dxa"/>
          </w:tcPr>
          <w:p w:rsidR="002025B2" w:rsidRPr="00F634FD" w:rsidRDefault="002025B2" w:rsidP="00172DBD">
            <w:pPr>
              <w:widowControl w:val="0"/>
              <w:autoSpaceDE w:val="0"/>
              <w:autoSpaceDN w:val="0"/>
              <w:adjustRightInd w:val="0"/>
              <w:jc w:val="center"/>
            </w:pPr>
          </w:p>
        </w:tc>
        <w:tc>
          <w:tcPr>
            <w:tcW w:w="1356" w:type="dxa"/>
          </w:tcPr>
          <w:p w:rsidR="002025B2" w:rsidRPr="00F634FD" w:rsidRDefault="002025B2" w:rsidP="00172DBD">
            <w:pPr>
              <w:widowControl w:val="0"/>
              <w:autoSpaceDE w:val="0"/>
              <w:autoSpaceDN w:val="0"/>
              <w:adjustRightInd w:val="0"/>
              <w:jc w:val="center"/>
            </w:pPr>
          </w:p>
        </w:tc>
        <w:tc>
          <w:tcPr>
            <w:tcW w:w="1476" w:type="dxa"/>
          </w:tcPr>
          <w:p w:rsidR="002025B2" w:rsidRPr="00F634FD" w:rsidRDefault="002025B2" w:rsidP="00172DBD">
            <w:pPr>
              <w:widowControl w:val="0"/>
              <w:autoSpaceDE w:val="0"/>
              <w:autoSpaceDN w:val="0"/>
              <w:adjustRightInd w:val="0"/>
              <w:jc w:val="center"/>
            </w:pPr>
          </w:p>
        </w:tc>
        <w:tc>
          <w:tcPr>
            <w:tcW w:w="1356" w:type="dxa"/>
          </w:tcPr>
          <w:p w:rsidR="002025B2" w:rsidRPr="00F634FD" w:rsidRDefault="002025B2" w:rsidP="00172DBD">
            <w:pPr>
              <w:widowControl w:val="0"/>
              <w:autoSpaceDE w:val="0"/>
              <w:autoSpaceDN w:val="0"/>
              <w:adjustRightInd w:val="0"/>
              <w:jc w:val="center"/>
            </w:pPr>
          </w:p>
        </w:tc>
        <w:tc>
          <w:tcPr>
            <w:tcW w:w="1319" w:type="dxa"/>
          </w:tcPr>
          <w:p w:rsidR="002025B2" w:rsidRPr="00F634FD" w:rsidRDefault="002025B2" w:rsidP="00172DBD">
            <w:pPr>
              <w:widowControl w:val="0"/>
              <w:autoSpaceDE w:val="0"/>
              <w:autoSpaceDN w:val="0"/>
              <w:adjustRightInd w:val="0"/>
              <w:jc w:val="center"/>
            </w:pPr>
          </w:p>
        </w:tc>
        <w:tc>
          <w:tcPr>
            <w:tcW w:w="1573" w:type="dxa"/>
          </w:tcPr>
          <w:p w:rsidR="002025B2" w:rsidRPr="00F634FD" w:rsidRDefault="002025B2" w:rsidP="00172DBD">
            <w:pPr>
              <w:widowControl w:val="0"/>
              <w:autoSpaceDE w:val="0"/>
              <w:autoSpaceDN w:val="0"/>
              <w:adjustRightInd w:val="0"/>
              <w:jc w:val="center"/>
            </w:pPr>
          </w:p>
        </w:tc>
      </w:tr>
      <w:tr w:rsidR="002025B2" w:rsidRPr="00F634FD" w:rsidTr="00CD6793">
        <w:tc>
          <w:tcPr>
            <w:tcW w:w="1955" w:type="dxa"/>
          </w:tcPr>
          <w:p w:rsidR="002025B2" w:rsidRPr="00F634FD" w:rsidRDefault="002025B2" w:rsidP="00621960">
            <w:pPr>
              <w:widowControl w:val="0"/>
              <w:autoSpaceDE w:val="0"/>
              <w:autoSpaceDN w:val="0"/>
              <w:adjustRightInd w:val="0"/>
            </w:pPr>
            <w:r w:rsidRPr="00F634FD">
              <w:t>капитальные вложения</w:t>
            </w:r>
          </w:p>
        </w:tc>
        <w:tc>
          <w:tcPr>
            <w:tcW w:w="1476" w:type="dxa"/>
          </w:tcPr>
          <w:p w:rsidR="002025B2" w:rsidRPr="00F634FD" w:rsidRDefault="00360743" w:rsidP="00172DBD">
            <w:pPr>
              <w:jc w:val="center"/>
            </w:pPr>
            <w:r w:rsidRPr="00F634FD">
              <w:rPr>
                <w:sz w:val="22"/>
                <w:szCs w:val="22"/>
              </w:rPr>
              <w:t>15563582,13</w:t>
            </w:r>
          </w:p>
        </w:tc>
        <w:tc>
          <w:tcPr>
            <w:tcW w:w="1356" w:type="dxa"/>
          </w:tcPr>
          <w:p w:rsidR="002025B2" w:rsidRPr="00F634FD" w:rsidRDefault="002025B2" w:rsidP="00172DBD">
            <w:pPr>
              <w:jc w:val="center"/>
            </w:pPr>
            <w:r w:rsidRPr="00F634FD">
              <w:rPr>
                <w:sz w:val="22"/>
                <w:szCs w:val="22"/>
              </w:rPr>
              <w:t>690593,93</w:t>
            </w:r>
          </w:p>
        </w:tc>
        <w:tc>
          <w:tcPr>
            <w:tcW w:w="1356" w:type="dxa"/>
          </w:tcPr>
          <w:p w:rsidR="002025B2" w:rsidRPr="00F634FD" w:rsidRDefault="002025B2" w:rsidP="00172DBD">
            <w:pPr>
              <w:jc w:val="center"/>
            </w:pPr>
            <w:r w:rsidRPr="00F634FD">
              <w:rPr>
                <w:sz w:val="22"/>
                <w:szCs w:val="22"/>
              </w:rPr>
              <w:t>48</w:t>
            </w:r>
            <w:r w:rsidRPr="00F634FD">
              <w:rPr>
                <w:sz w:val="22"/>
                <w:szCs w:val="22"/>
                <w:lang w:val="en-US"/>
              </w:rPr>
              <w:t>6687</w:t>
            </w:r>
            <w:r w:rsidRPr="00F634FD">
              <w:rPr>
                <w:sz w:val="22"/>
                <w:szCs w:val="22"/>
              </w:rPr>
              <w:t>,</w:t>
            </w:r>
            <w:r w:rsidRPr="00F634FD">
              <w:rPr>
                <w:sz w:val="22"/>
                <w:szCs w:val="22"/>
                <w:lang w:val="en-US"/>
              </w:rPr>
              <w:t>3</w:t>
            </w:r>
            <w:r w:rsidRPr="00F634FD">
              <w:rPr>
                <w:sz w:val="22"/>
                <w:szCs w:val="22"/>
              </w:rPr>
              <w:t>0</w:t>
            </w:r>
          </w:p>
        </w:tc>
        <w:tc>
          <w:tcPr>
            <w:tcW w:w="1356" w:type="dxa"/>
          </w:tcPr>
          <w:p w:rsidR="002025B2" w:rsidRPr="00F634FD" w:rsidRDefault="002025B2" w:rsidP="00172DBD">
            <w:pPr>
              <w:jc w:val="center"/>
            </w:pPr>
            <w:r w:rsidRPr="00F634FD">
              <w:rPr>
                <w:sz w:val="22"/>
                <w:szCs w:val="22"/>
              </w:rPr>
              <w:t>1185073,80</w:t>
            </w:r>
          </w:p>
        </w:tc>
        <w:tc>
          <w:tcPr>
            <w:tcW w:w="1356" w:type="dxa"/>
          </w:tcPr>
          <w:p w:rsidR="002025B2" w:rsidRPr="00F634FD" w:rsidRDefault="00360743" w:rsidP="00172DBD">
            <w:pPr>
              <w:jc w:val="center"/>
            </w:pPr>
            <w:r w:rsidRPr="00F634FD">
              <w:rPr>
                <w:sz w:val="22"/>
                <w:szCs w:val="22"/>
              </w:rPr>
              <w:t>974168,50</w:t>
            </w:r>
          </w:p>
        </w:tc>
        <w:tc>
          <w:tcPr>
            <w:tcW w:w="1476" w:type="dxa"/>
          </w:tcPr>
          <w:p w:rsidR="002025B2" w:rsidRPr="00F634FD" w:rsidRDefault="002025B2" w:rsidP="00C878CB">
            <w:pPr>
              <w:jc w:val="center"/>
            </w:pPr>
            <w:r w:rsidRPr="00F634FD">
              <w:rPr>
                <w:sz w:val="22"/>
                <w:szCs w:val="22"/>
              </w:rPr>
              <w:t>899342,20</w:t>
            </w:r>
          </w:p>
        </w:tc>
        <w:tc>
          <w:tcPr>
            <w:tcW w:w="1356" w:type="dxa"/>
          </w:tcPr>
          <w:p w:rsidR="002025B2" w:rsidRPr="00F634FD" w:rsidRDefault="002025B2" w:rsidP="00345AB7">
            <w:pPr>
              <w:jc w:val="center"/>
            </w:pPr>
            <w:r w:rsidRPr="00F634FD">
              <w:rPr>
                <w:sz w:val="22"/>
                <w:szCs w:val="22"/>
              </w:rPr>
              <w:t>4935294,60</w:t>
            </w:r>
          </w:p>
        </w:tc>
        <w:tc>
          <w:tcPr>
            <w:tcW w:w="1319" w:type="dxa"/>
          </w:tcPr>
          <w:p w:rsidR="002025B2" w:rsidRPr="00F634FD" w:rsidRDefault="002025B2" w:rsidP="00172DBD">
            <w:pPr>
              <w:jc w:val="center"/>
            </w:pPr>
            <w:r w:rsidRPr="00F634FD">
              <w:rPr>
                <w:sz w:val="22"/>
                <w:szCs w:val="22"/>
              </w:rPr>
              <w:t>4728360,80</w:t>
            </w:r>
          </w:p>
        </w:tc>
        <w:tc>
          <w:tcPr>
            <w:tcW w:w="1573" w:type="dxa"/>
          </w:tcPr>
          <w:p w:rsidR="002025B2" w:rsidRPr="00F634FD" w:rsidRDefault="002025B2" w:rsidP="00172DBD">
            <w:pPr>
              <w:jc w:val="center"/>
            </w:pPr>
            <w:r w:rsidRPr="00F634FD">
              <w:rPr>
                <w:sz w:val="22"/>
                <w:szCs w:val="22"/>
              </w:rPr>
              <w:t>1664061,00</w:t>
            </w:r>
          </w:p>
        </w:tc>
      </w:tr>
      <w:tr w:rsidR="002025B2" w:rsidRPr="00F634FD" w:rsidTr="00CD6793">
        <w:tc>
          <w:tcPr>
            <w:tcW w:w="1955" w:type="dxa"/>
          </w:tcPr>
          <w:p w:rsidR="002025B2" w:rsidRPr="00F634FD" w:rsidRDefault="002025B2" w:rsidP="00621960">
            <w:pPr>
              <w:widowControl w:val="0"/>
              <w:autoSpaceDE w:val="0"/>
              <w:autoSpaceDN w:val="0"/>
              <w:adjustRightInd w:val="0"/>
            </w:pPr>
            <w:r w:rsidRPr="00F634FD">
              <w:t>прочие расходы</w:t>
            </w:r>
          </w:p>
        </w:tc>
        <w:tc>
          <w:tcPr>
            <w:tcW w:w="1476" w:type="dxa"/>
          </w:tcPr>
          <w:p w:rsidR="002025B2" w:rsidRPr="00F634FD" w:rsidRDefault="00806600" w:rsidP="00172DBD">
            <w:pPr>
              <w:jc w:val="center"/>
            </w:pPr>
            <w:r w:rsidRPr="00F634FD">
              <w:rPr>
                <w:sz w:val="22"/>
                <w:szCs w:val="22"/>
              </w:rPr>
              <w:t>32088188,36</w:t>
            </w:r>
          </w:p>
        </w:tc>
        <w:tc>
          <w:tcPr>
            <w:tcW w:w="1356" w:type="dxa"/>
          </w:tcPr>
          <w:p w:rsidR="002025B2" w:rsidRPr="00F634FD" w:rsidRDefault="002025B2" w:rsidP="00172DBD">
            <w:pPr>
              <w:jc w:val="center"/>
            </w:pPr>
            <w:r w:rsidRPr="00F634FD">
              <w:rPr>
                <w:sz w:val="22"/>
                <w:szCs w:val="22"/>
              </w:rPr>
              <w:t>4314599,67</w:t>
            </w:r>
          </w:p>
        </w:tc>
        <w:tc>
          <w:tcPr>
            <w:tcW w:w="1356" w:type="dxa"/>
          </w:tcPr>
          <w:p w:rsidR="002025B2" w:rsidRPr="00F634FD" w:rsidRDefault="002025B2" w:rsidP="00172DBD">
            <w:pPr>
              <w:jc w:val="center"/>
              <w:rPr>
                <w:lang w:val="en-US"/>
              </w:rPr>
            </w:pPr>
            <w:r w:rsidRPr="00F634FD">
              <w:rPr>
                <w:sz w:val="22"/>
                <w:szCs w:val="22"/>
              </w:rPr>
              <w:t>3</w:t>
            </w:r>
            <w:r w:rsidRPr="00F634FD">
              <w:rPr>
                <w:sz w:val="22"/>
                <w:szCs w:val="22"/>
                <w:lang w:val="en-US"/>
              </w:rPr>
              <w:t>700327</w:t>
            </w:r>
            <w:r w:rsidRPr="00F634FD">
              <w:rPr>
                <w:sz w:val="22"/>
                <w:szCs w:val="22"/>
              </w:rPr>
              <w:t>,6</w:t>
            </w:r>
            <w:r w:rsidRPr="00F634FD">
              <w:rPr>
                <w:sz w:val="22"/>
                <w:szCs w:val="22"/>
                <w:lang w:val="en-US"/>
              </w:rPr>
              <w:t>0</w:t>
            </w:r>
          </w:p>
        </w:tc>
        <w:tc>
          <w:tcPr>
            <w:tcW w:w="1356" w:type="dxa"/>
          </w:tcPr>
          <w:p w:rsidR="002025B2" w:rsidRPr="00F634FD" w:rsidRDefault="002025B2" w:rsidP="00172DBD">
            <w:pPr>
              <w:jc w:val="center"/>
            </w:pPr>
            <w:r w:rsidRPr="00F634FD">
              <w:rPr>
                <w:sz w:val="22"/>
                <w:szCs w:val="22"/>
              </w:rPr>
              <w:t>3219810,61</w:t>
            </w:r>
          </w:p>
        </w:tc>
        <w:tc>
          <w:tcPr>
            <w:tcW w:w="1356" w:type="dxa"/>
          </w:tcPr>
          <w:p w:rsidR="002025B2" w:rsidRPr="00F634FD" w:rsidRDefault="00360743" w:rsidP="00172DBD">
            <w:pPr>
              <w:jc w:val="center"/>
            </w:pPr>
            <w:r w:rsidRPr="00F634FD">
              <w:rPr>
                <w:sz w:val="22"/>
                <w:szCs w:val="22"/>
              </w:rPr>
              <w:t>4100218,82</w:t>
            </w:r>
          </w:p>
        </w:tc>
        <w:tc>
          <w:tcPr>
            <w:tcW w:w="1476" w:type="dxa"/>
          </w:tcPr>
          <w:p w:rsidR="002025B2" w:rsidRPr="00F634FD" w:rsidRDefault="00806600" w:rsidP="00943A9B">
            <w:pPr>
              <w:jc w:val="center"/>
            </w:pPr>
            <w:r w:rsidRPr="00F634FD">
              <w:rPr>
                <w:sz w:val="22"/>
                <w:szCs w:val="22"/>
              </w:rPr>
              <w:t>4818711,2</w:t>
            </w:r>
          </w:p>
        </w:tc>
        <w:tc>
          <w:tcPr>
            <w:tcW w:w="1356" w:type="dxa"/>
          </w:tcPr>
          <w:p w:rsidR="002025B2" w:rsidRPr="00F634FD" w:rsidRDefault="002025B2" w:rsidP="00172DBD">
            <w:pPr>
              <w:jc w:val="center"/>
            </w:pPr>
            <w:r w:rsidRPr="00F634FD">
              <w:rPr>
                <w:sz w:val="22"/>
                <w:szCs w:val="22"/>
              </w:rPr>
              <w:t>4347921,00</w:t>
            </w:r>
          </w:p>
        </w:tc>
        <w:tc>
          <w:tcPr>
            <w:tcW w:w="1319" w:type="dxa"/>
          </w:tcPr>
          <w:p w:rsidR="002025B2" w:rsidRPr="00F634FD" w:rsidRDefault="002025B2" w:rsidP="00172DBD">
            <w:pPr>
              <w:jc w:val="center"/>
            </w:pPr>
            <w:r w:rsidRPr="00F634FD">
              <w:rPr>
                <w:sz w:val="22"/>
                <w:szCs w:val="22"/>
              </w:rPr>
              <w:t>4608086,50</w:t>
            </w:r>
          </w:p>
        </w:tc>
        <w:tc>
          <w:tcPr>
            <w:tcW w:w="1573" w:type="dxa"/>
          </w:tcPr>
          <w:p w:rsidR="002025B2" w:rsidRPr="00F634FD" w:rsidRDefault="002025B2" w:rsidP="00172DBD">
            <w:pPr>
              <w:jc w:val="center"/>
            </w:pPr>
            <w:r w:rsidRPr="00F634FD">
              <w:rPr>
                <w:sz w:val="22"/>
                <w:szCs w:val="22"/>
              </w:rPr>
              <w:t>2978512,96».</w:t>
            </w:r>
          </w:p>
        </w:tc>
      </w:tr>
    </w:tbl>
    <w:p w:rsidR="002025B2" w:rsidRPr="00F634FD" w:rsidRDefault="002025B2" w:rsidP="00621960">
      <w:pPr>
        <w:widowControl w:val="0"/>
        <w:autoSpaceDE w:val="0"/>
        <w:autoSpaceDN w:val="0"/>
        <w:adjustRightInd w:val="0"/>
        <w:jc w:val="right"/>
        <w:rPr>
          <w:sz w:val="28"/>
          <w:szCs w:val="28"/>
        </w:rPr>
        <w:sectPr w:rsidR="002025B2" w:rsidRPr="00F634FD" w:rsidSect="00CB3F2D">
          <w:headerReference w:type="default" r:id="rId10"/>
          <w:pgSz w:w="16838" w:h="11906" w:orient="landscape"/>
          <w:pgMar w:top="1474" w:right="680" w:bottom="851" w:left="1701" w:header="709" w:footer="709" w:gutter="0"/>
          <w:cols w:space="708"/>
          <w:docGrid w:linePitch="360"/>
        </w:sectPr>
      </w:pPr>
    </w:p>
    <w:p w:rsidR="002025B2" w:rsidRPr="00F634FD" w:rsidRDefault="002C0319" w:rsidP="00F05020">
      <w:pPr>
        <w:widowControl w:val="0"/>
        <w:autoSpaceDE w:val="0"/>
        <w:autoSpaceDN w:val="0"/>
        <w:adjustRightInd w:val="0"/>
        <w:spacing w:line="360" w:lineRule="auto"/>
        <w:ind w:firstLine="720"/>
        <w:jc w:val="both"/>
        <w:rPr>
          <w:sz w:val="28"/>
          <w:szCs w:val="28"/>
        </w:rPr>
      </w:pPr>
      <w:r>
        <w:rPr>
          <w:sz w:val="28"/>
          <w:szCs w:val="28"/>
        </w:rPr>
        <w:lastRenderedPageBreak/>
        <w:t>5</w:t>
      </w:r>
      <w:r w:rsidR="002025B2" w:rsidRPr="00F634FD">
        <w:rPr>
          <w:sz w:val="28"/>
          <w:szCs w:val="28"/>
        </w:rPr>
        <w:t xml:space="preserve">. </w:t>
      </w:r>
      <w:r w:rsidR="00806600" w:rsidRPr="00F634FD">
        <w:rPr>
          <w:sz w:val="28"/>
          <w:szCs w:val="28"/>
        </w:rPr>
        <w:t>Внести изменения в сведения о целевых показателях эффективности реализации  Государственной программы (приложение № 1 к Государственной программе) согласно приложению № 1.</w:t>
      </w:r>
    </w:p>
    <w:p w:rsidR="002025B2" w:rsidRPr="00F634FD" w:rsidRDefault="002C0319" w:rsidP="00F05020">
      <w:pPr>
        <w:widowControl w:val="0"/>
        <w:autoSpaceDE w:val="0"/>
        <w:autoSpaceDN w:val="0"/>
        <w:adjustRightInd w:val="0"/>
        <w:spacing w:line="360" w:lineRule="auto"/>
        <w:ind w:firstLine="720"/>
        <w:jc w:val="both"/>
        <w:rPr>
          <w:sz w:val="28"/>
          <w:szCs w:val="28"/>
        </w:rPr>
      </w:pPr>
      <w:r>
        <w:rPr>
          <w:sz w:val="28"/>
          <w:szCs w:val="28"/>
        </w:rPr>
        <w:t>6</w:t>
      </w:r>
      <w:r w:rsidR="002025B2" w:rsidRPr="00F634FD">
        <w:rPr>
          <w:sz w:val="28"/>
          <w:szCs w:val="28"/>
        </w:rPr>
        <w:t xml:space="preserve">. </w:t>
      </w:r>
      <w:r w:rsidR="00806600" w:rsidRPr="00F634FD">
        <w:rPr>
          <w:sz w:val="28"/>
          <w:szCs w:val="28"/>
        </w:rPr>
        <w:t>Внести изменения в р</w:t>
      </w:r>
      <w:r w:rsidR="002025B2" w:rsidRPr="00F634FD">
        <w:rPr>
          <w:sz w:val="28"/>
          <w:szCs w:val="28"/>
        </w:rPr>
        <w:t xml:space="preserve">есурсное обеспечение реализации Государственной программы за счет всех источников финансирования (приложение № 4 к Государственной программе) согласно приложению № </w:t>
      </w:r>
      <w:r w:rsidR="00806600" w:rsidRPr="00F634FD">
        <w:rPr>
          <w:sz w:val="28"/>
          <w:szCs w:val="28"/>
        </w:rPr>
        <w:t>2</w:t>
      </w:r>
      <w:r w:rsidR="002025B2" w:rsidRPr="00F634FD">
        <w:rPr>
          <w:sz w:val="28"/>
          <w:szCs w:val="28"/>
        </w:rPr>
        <w:t>.</w:t>
      </w:r>
    </w:p>
    <w:p w:rsidR="007178E3" w:rsidRDefault="002C0319" w:rsidP="007178E3">
      <w:pPr>
        <w:pStyle w:val="ConsPlusNormal"/>
        <w:spacing w:line="360" w:lineRule="auto"/>
        <w:jc w:val="both"/>
        <w:rPr>
          <w:rFonts w:ascii="Times New Roman" w:hAnsi="Times New Roman"/>
          <w:sz w:val="28"/>
          <w:szCs w:val="28"/>
        </w:rPr>
      </w:pPr>
      <w:r>
        <w:rPr>
          <w:rFonts w:ascii="Times New Roman" w:hAnsi="Times New Roman"/>
          <w:sz w:val="28"/>
          <w:szCs w:val="28"/>
        </w:rPr>
        <w:t>7</w:t>
      </w:r>
      <w:r w:rsidR="007178E3" w:rsidRPr="00DA3A87">
        <w:rPr>
          <w:rFonts w:ascii="Times New Roman" w:hAnsi="Times New Roman"/>
          <w:sz w:val="28"/>
          <w:szCs w:val="28"/>
        </w:rPr>
        <w:t xml:space="preserve">. В </w:t>
      </w:r>
      <w:r w:rsidR="00C12935">
        <w:rPr>
          <w:rFonts w:ascii="Times New Roman" w:hAnsi="Times New Roman"/>
          <w:sz w:val="28"/>
          <w:szCs w:val="28"/>
        </w:rPr>
        <w:t>м</w:t>
      </w:r>
      <w:r w:rsidR="007178E3" w:rsidRPr="00DA3A87">
        <w:rPr>
          <w:rFonts w:ascii="Times New Roman" w:hAnsi="Times New Roman"/>
          <w:sz w:val="28"/>
          <w:szCs w:val="28"/>
        </w:rPr>
        <w:t xml:space="preserve">етодике расчета субсидий (приложение № 5 к Государственной программе) </w:t>
      </w:r>
      <w:r w:rsidR="007178E3">
        <w:rPr>
          <w:rFonts w:ascii="Times New Roman" w:hAnsi="Times New Roman"/>
          <w:sz w:val="28"/>
          <w:szCs w:val="28"/>
        </w:rPr>
        <w:t>раздел</w:t>
      </w:r>
      <w:r w:rsidR="007178E3" w:rsidRPr="00DA3A87">
        <w:rPr>
          <w:rFonts w:ascii="Times New Roman" w:hAnsi="Times New Roman"/>
          <w:sz w:val="28"/>
          <w:szCs w:val="28"/>
        </w:rPr>
        <w:t xml:space="preserve"> 1 изложить в следующей редакции:</w:t>
      </w:r>
    </w:p>
    <w:p w:rsidR="00C12935" w:rsidRPr="00DA3A87" w:rsidRDefault="00C12935" w:rsidP="007178E3">
      <w:pPr>
        <w:pStyle w:val="ConsPlusNormal"/>
        <w:spacing w:line="360" w:lineRule="auto"/>
        <w:jc w:val="both"/>
        <w:rPr>
          <w:rFonts w:ascii="Times New Roman" w:hAnsi="Times New Roman"/>
          <w:sz w:val="28"/>
          <w:szCs w:val="28"/>
        </w:rPr>
      </w:pPr>
    </w:p>
    <w:p w:rsidR="00035C68" w:rsidRDefault="007178E3" w:rsidP="00035C68">
      <w:pPr>
        <w:pStyle w:val="ConsPlusNormal"/>
        <w:widowControl w:val="0"/>
        <w:adjustRightInd/>
        <w:jc w:val="both"/>
        <w:rPr>
          <w:rFonts w:ascii="Times New Roman" w:hAnsi="Times New Roman"/>
          <w:b/>
          <w:sz w:val="28"/>
          <w:szCs w:val="28"/>
        </w:rPr>
      </w:pPr>
      <w:r w:rsidRPr="00C12935">
        <w:rPr>
          <w:rFonts w:ascii="Times New Roman" w:hAnsi="Times New Roman"/>
          <w:b/>
          <w:sz w:val="28"/>
          <w:szCs w:val="28"/>
        </w:rPr>
        <w:t xml:space="preserve">«1. Методика </w:t>
      </w:r>
      <w:r w:rsidR="003528F6">
        <w:rPr>
          <w:rFonts w:ascii="Times New Roman" w:hAnsi="Times New Roman"/>
          <w:b/>
          <w:sz w:val="28"/>
          <w:szCs w:val="28"/>
        </w:rPr>
        <w:t xml:space="preserve"> </w:t>
      </w:r>
      <w:r w:rsidRPr="00C12935">
        <w:rPr>
          <w:rFonts w:ascii="Times New Roman" w:hAnsi="Times New Roman"/>
          <w:b/>
          <w:sz w:val="28"/>
          <w:szCs w:val="28"/>
        </w:rPr>
        <w:t xml:space="preserve">расчета </w:t>
      </w:r>
      <w:r w:rsidR="003528F6">
        <w:rPr>
          <w:rFonts w:ascii="Times New Roman" w:hAnsi="Times New Roman"/>
          <w:b/>
          <w:sz w:val="28"/>
          <w:szCs w:val="28"/>
        </w:rPr>
        <w:t xml:space="preserve"> </w:t>
      </w:r>
      <w:r w:rsidRPr="00C12935">
        <w:rPr>
          <w:rFonts w:ascii="Times New Roman" w:hAnsi="Times New Roman"/>
          <w:b/>
          <w:sz w:val="28"/>
          <w:szCs w:val="28"/>
        </w:rPr>
        <w:t xml:space="preserve">субсидий </w:t>
      </w:r>
      <w:r w:rsidR="003528F6">
        <w:rPr>
          <w:rFonts w:ascii="Times New Roman" w:hAnsi="Times New Roman"/>
          <w:b/>
          <w:sz w:val="28"/>
          <w:szCs w:val="28"/>
        </w:rPr>
        <w:t xml:space="preserve"> </w:t>
      </w:r>
      <w:r w:rsidRPr="00C12935">
        <w:rPr>
          <w:rFonts w:ascii="Times New Roman" w:hAnsi="Times New Roman"/>
          <w:b/>
          <w:sz w:val="28"/>
          <w:szCs w:val="28"/>
        </w:rPr>
        <w:t xml:space="preserve">местным </w:t>
      </w:r>
      <w:r w:rsidR="003528F6">
        <w:rPr>
          <w:rFonts w:ascii="Times New Roman" w:hAnsi="Times New Roman"/>
          <w:b/>
          <w:sz w:val="28"/>
          <w:szCs w:val="28"/>
        </w:rPr>
        <w:t xml:space="preserve"> </w:t>
      </w:r>
      <w:r w:rsidRPr="00C12935">
        <w:rPr>
          <w:rFonts w:ascii="Times New Roman" w:hAnsi="Times New Roman"/>
          <w:b/>
          <w:sz w:val="28"/>
          <w:szCs w:val="28"/>
        </w:rPr>
        <w:t xml:space="preserve">бюджетам </w:t>
      </w:r>
      <w:r w:rsidR="003528F6">
        <w:rPr>
          <w:rFonts w:ascii="Times New Roman" w:hAnsi="Times New Roman"/>
          <w:b/>
          <w:sz w:val="28"/>
          <w:szCs w:val="28"/>
        </w:rPr>
        <w:t xml:space="preserve"> </w:t>
      </w:r>
      <w:r w:rsidRPr="00C12935">
        <w:rPr>
          <w:rFonts w:ascii="Times New Roman" w:hAnsi="Times New Roman"/>
          <w:b/>
          <w:sz w:val="28"/>
          <w:szCs w:val="28"/>
        </w:rPr>
        <w:t>из</w:t>
      </w:r>
      <w:r w:rsidR="003528F6">
        <w:rPr>
          <w:rFonts w:ascii="Times New Roman" w:hAnsi="Times New Roman"/>
          <w:b/>
          <w:sz w:val="28"/>
          <w:szCs w:val="28"/>
        </w:rPr>
        <w:t xml:space="preserve">   </w:t>
      </w:r>
      <w:r w:rsidRPr="00C12935">
        <w:rPr>
          <w:rFonts w:ascii="Times New Roman" w:hAnsi="Times New Roman"/>
          <w:b/>
          <w:sz w:val="28"/>
          <w:szCs w:val="28"/>
        </w:rPr>
        <w:t xml:space="preserve">областного </w:t>
      </w:r>
    </w:p>
    <w:p w:rsidR="007178E3" w:rsidRPr="00C12935" w:rsidRDefault="007178E3" w:rsidP="00035C68">
      <w:pPr>
        <w:pStyle w:val="ConsPlusNormal"/>
        <w:widowControl w:val="0"/>
        <w:adjustRightInd/>
        <w:ind w:left="1134" w:firstLine="0"/>
        <w:jc w:val="both"/>
        <w:rPr>
          <w:rFonts w:ascii="Times New Roman" w:hAnsi="Times New Roman"/>
          <w:b/>
          <w:sz w:val="28"/>
          <w:szCs w:val="28"/>
        </w:rPr>
      </w:pPr>
      <w:r w:rsidRPr="00C12935">
        <w:rPr>
          <w:rFonts w:ascii="Times New Roman" w:hAnsi="Times New Roman"/>
          <w:b/>
          <w:sz w:val="28"/>
          <w:szCs w:val="28"/>
        </w:rPr>
        <w:t xml:space="preserve">бюджета на осуществление дорожной деятельности в отношении </w:t>
      </w:r>
      <w:r w:rsidR="00035C68">
        <w:rPr>
          <w:rFonts w:ascii="Times New Roman" w:hAnsi="Times New Roman"/>
          <w:b/>
          <w:sz w:val="28"/>
          <w:szCs w:val="28"/>
        </w:rPr>
        <w:br/>
      </w:r>
      <w:r w:rsidRPr="00C12935">
        <w:rPr>
          <w:rFonts w:ascii="Times New Roman" w:hAnsi="Times New Roman"/>
          <w:b/>
          <w:sz w:val="28"/>
          <w:szCs w:val="28"/>
        </w:rPr>
        <w:t>автомобильных дорог общего пользования местного значения</w:t>
      </w:r>
    </w:p>
    <w:p w:rsidR="00C12935" w:rsidRPr="00DA3A87" w:rsidRDefault="00C12935" w:rsidP="007178E3">
      <w:pPr>
        <w:pStyle w:val="ConsPlusNormal"/>
        <w:widowControl w:val="0"/>
        <w:adjustRightInd/>
        <w:spacing w:line="360" w:lineRule="auto"/>
        <w:jc w:val="center"/>
        <w:rPr>
          <w:rFonts w:ascii="Times New Roman" w:hAnsi="Times New Roman"/>
          <w:sz w:val="28"/>
          <w:szCs w:val="28"/>
        </w:rPr>
      </w:pPr>
    </w:p>
    <w:p w:rsidR="007178E3" w:rsidRDefault="007178E3" w:rsidP="007178E3">
      <w:pPr>
        <w:pStyle w:val="ConsPlusNormal"/>
        <w:spacing w:line="360" w:lineRule="auto"/>
        <w:jc w:val="both"/>
        <w:rPr>
          <w:rFonts w:ascii="Times New Roman" w:hAnsi="Times New Roman"/>
          <w:sz w:val="28"/>
          <w:szCs w:val="28"/>
        </w:rPr>
      </w:pPr>
      <w:r w:rsidRPr="00DA3A87">
        <w:rPr>
          <w:rFonts w:ascii="Times New Roman" w:hAnsi="Times New Roman"/>
          <w:sz w:val="28"/>
          <w:szCs w:val="28"/>
        </w:rPr>
        <w:t xml:space="preserve">Расчет субсидий (Н </w:t>
      </w:r>
      <w:proofErr w:type="spellStart"/>
      <w:r w:rsidRPr="00DA3A87">
        <w:rPr>
          <w:rFonts w:ascii="Times New Roman" w:hAnsi="Times New Roman"/>
          <w:sz w:val="28"/>
          <w:szCs w:val="28"/>
        </w:rPr>
        <w:t>суб.i</w:t>
      </w:r>
      <w:proofErr w:type="spellEnd"/>
      <w:r w:rsidRPr="00DA3A87">
        <w:rPr>
          <w:rFonts w:ascii="Times New Roman" w:hAnsi="Times New Roman"/>
          <w:sz w:val="28"/>
          <w:szCs w:val="28"/>
        </w:rPr>
        <w:t>) осуществляется по формуле:</w:t>
      </w:r>
    </w:p>
    <w:p w:rsidR="00C12935" w:rsidRPr="00DA3A87" w:rsidRDefault="00C12935" w:rsidP="007178E3">
      <w:pPr>
        <w:pStyle w:val="ConsPlusNormal"/>
        <w:spacing w:line="360" w:lineRule="auto"/>
        <w:jc w:val="both"/>
        <w:rPr>
          <w:rFonts w:ascii="Times New Roman" w:hAnsi="Times New Roman"/>
          <w:sz w:val="28"/>
          <w:szCs w:val="28"/>
        </w:rPr>
      </w:pPr>
    </w:p>
    <w:p w:rsidR="007178E3" w:rsidRDefault="007178E3" w:rsidP="00C12935">
      <w:pPr>
        <w:pStyle w:val="ConsPlusNormal"/>
        <w:spacing w:line="360" w:lineRule="auto"/>
        <w:jc w:val="center"/>
        <w:rPr>
          <w:rFonts w:ascii="Times New Roman" w:hAnsi="Times New Roman"/>
          <w:sz w:val="28"/>
          <w:szCs w:val="28"/>
        </w:rPr>
      </w:pPr>
      <w:r w:rsidRPr="00DA3A87">
        <w:rPr>
          <w:rFonts w:ascii="Times New Roman" w:hAnsi="Times New Roman"/>
          <w:sz w:val="28"/>
          <w:szCs w:val="28"/>
        </w:rPr>
        <w:t xml:space="preserve">Н </w:t>
      </w:r>
      <w:proofErr w:type="spellStart"/>
      <w:r w:rsidRPr="00DA3A87">
        <w:rPr>
          <w:rFonts w:ascii="Times New Roman" w:hAnsi="Times New Roman"/>
          <w:sz w:val="28"/>
          <w:szCs w:val="28"/>
        </w:rPr>
        <w:t>суб.i</w:t>
      </w:r>
      <w:proofErr w:type="spellEnd"/>
      <w:r w:rsidRPr="00DA3A87">
        <w:rPr>
          <w:rFonts w:ascii="Times New Roman" w:hAnsi="Times New Roman"/>
          <w:sz w:val="28"/>
          <w:szCs w:val="28"/>
        </w:rPr>
        <w:t xml:space="preserve"> = (L </w:t>
      </w:r>
      <w:proofErr w:type="spellStart"/>
      <w:r w:rsidRPr="00DA3A87">
        <w:rPr>
          <w:rFonts w:ascii="Times New Roman" w:hAnsi="Times New Roman"/>
          <w:sz w:val="28"/>
          <w:szCs w:val="28"/>
        </w:rPr>
        <w:t>IIIi</w:t>
      </w:r>
      <w:proofErr w:type="spellEnd"/>
      <w:r w:rsidRPr="00DA3A87">
        <w:rPr>
          <w:rFonts w:ascii="Times New Roman" w:hAnsi="Times New Roman"/>
          <w:sz w:val="28"/>
          <w:szCs w:val="28"/>
        </w:rPr>
        <w:t xml:space="preserve"> x К </w:t>
      </w:r>
      <w:proofErr w:type="spellStart"/>
      <w:r w:rsidRPr="00DA3A87">
        <w:rPr>
          <w:rFonts w:ascii="Times New Roman" w:hAnsi="Times New Roman"/>
          <w:sz w:val="28"/>
          <w:szCs w:val="28"/>
        </w:rPr>
        <w:t>кат.III</w:t>
      </w:r>
      <w:proofErr w:type="spellEnd"/>
      <w:r w:rsidRPr="00DA3A87">
        <w:rPr>
          <w:rFonts w:ascii="Times New Roman" w:hAnsi="Times New Roman"/>
          <w:sz w:val="28"/>
          <w:szCs w:val="28"/>
        </w:rPr>
        <w:t xml:space="preserve"> + L </w:t>
      </w:r>
      <w:proofErr w:type="spellStart"/>
      <w:r w:rsidRPr="00DA3A87">
        <w:rPr>
          <w:rFonts w:ascii="Times New Roman" w:hAnsi="Times New Roman"/>
          <w:sz w:val="28"/>
          <w:szCs w:val="28"/>
        </w:rPr>
        <w:t>IVi</w:t>
      </w:r>
      <w:proofErr w:type="spellEnd"/>
      <w:r w:rsidRPr="00DA3A87">
        <w:rPr>
          <w:rFonts w:ascii="Times New Roman" w:hAnsi="Times New Roman"/>
          <w:sz w:val="28"/>
          <w:szCs w:val="28"/>
        </w:rPr>
        <w:t xml:space="preserve"> x К </w:t>
      </w:r>
      <w:proofErr w:type="spellStart"/>
      <w:r w:rsidRPr="00DA3A87">
        <w:rPr>
          <w:rFonts w:ascii="Times New Roman" w:hAnsi="Times New Roman"/>
          <w:sz w:val="28"/>
          <w:szCs w:val="28"/>
        </w:rPr>
        <w:t>кат.IV</w:t>
      </w:r>
      <w:proofErr w:type="spellEnd"/>
      <w:r w:rsidRPr="00DA3A87">
        <w:rPr>
          <w:rFonts w:ascii="Times New Roman" w:hAnsi="Times New Roman"/>
          <w:sz w:val="28"/>
          <w:szCs w:val="28"/>
        </w:rPr>
        <w:t xml:space="preserve"> + L </w:t>
      </w:r>
      <w:proofErr w:type="spellStart"/>
      <w:r w:rsidRPr="00DA3A87">
        <w:rPr>
          <w:rFonts w:ascii="Times New Roman" w:hAnsi="Times New Roman"/>
          <w:sz w:val="28"/>
          <w:szCs w:val="28"/>
        </w:rPr>
        <w:t>Vi</w:t>
      </w:r>
      <w:proofErr w:type="spellEnd"/>
      <w:r w:rsidRPr="00DA3A87">
        <w:rPr>
          <w:rFonts w:ascii="Times New Roman" w:hAnsi="Times New Roman"/>
          <w:sz w:val="28"/>
          <w:szCs w:val="28"/>
        </w:rPr>
        <w:t xml:space="preserve"> x К </w:t>
      </w:r>
      <w:proofErr w:type="spellStart"/>
      <w:r w:rsidRPr="00DA3A87">
        <w:rPr>
          <w:rFonts w:ascii="Times New Roman" w:hAnsi="Times New Roman"/>
          <w:sz w:val="28"/>
          <w:szCs w:val="28"/>
        </w:rPr>
        <w:t>кат.V</w:t>
      </w:r>
      <w:proofErr w:type="spellEnd"/>
      <w:r w:rsidRPr="00DA3A87">
        <w:rPr>
          <w:rFonts w:ascii="Times New Roman" w:hAnsi="Times New Roman"/>
          <w:sz w:val="28"/>
          <w:szCs w:val="28"/>
        </w:rPr>
        <w:t xml:space="preserve"> + L </w:t>
      </w:r>
      <w:proofErr w:type="spellStart"/>
      <w:r w:rsidRPr="00DA3A87">
        <w:rPr>
          <w:rFonts w:ascii="Times New Roman" w:hAnsi="Times New Roman"/>
          <w:sz w:val="28"/>
          <w:szCs w:val="28"/>
        </w:rPr>
        <w:t>грунт.i</w:t>
      </w:r>
      <w:proofErr w:type="spellEnd"/>
      <w:r w:rsidRPr="00DA3A87">
        <w:rPr>
          <w:rFonts w:ascii="Times New Roman" w:hAnsi="Times New Roman"/>
          <w:sz w:val="28"/>
          <w:szCs w:val="28"/>
        </w:rPr>
        <w:t xml:space="preserve"> x К </w:t>
      </w:r>
      <w:proofErr w:type="spellStart"/>
      <w:r w:rsidRPr="00DA3A87">
        <w:rPr>
          <w:rFonts w:ascii="Times New Roman" w:hAnsi="Times New Roman"/>
          <w:sz w:val="28"/>
          <w:szCs w:val="28"/>
        </w:rPr>
        <w:t>кат.грунт</w:t>
      </w:r>
      <w:proofErr w:type="spellEnd"/>
      <w:r w:rsidRPr="00DA3A87">
        <w:rPr>
          <w:rFonts w:ascii="Times New Roman" w:hAnsi="Times New Roman"/>
          <w:sz w:val="28"/>
          <w:szCs w:val="28"/>
        </w:rPr>
        <w:t>) x Н  +</w:t>
      </w:r>
      <w:proofErr w:type="spellStart"/>
      <w:r w:rsidRPr="00DA3A87">
        <w:rPr>
          <w:rFonts w:ascii="Times New Roman" w:hAnsi="Times New Roman"/>
          <w:sz w:val="28"/>
          <w:szCs w:val="28"/>
          <w:lang w:val="en-US"/>
        </w:rPr>
        <w:t>Hr</w:t>
      </w:r>
      <w:proofErr w:type="spellEnd"/>
      <w:r w:rsidRPr="00DA3A87">
        <w:rPr>
          <w:rFonts w:ascii="Times New Roman" w:hAnsi="Times New Roman"/>
          <w:color w:val="000000"/>
          <w:sz w:val="28"/>
          <w:szCs w:val="28"/>
        </w:rPr>
        <w:t xml:space="preserve"> + Н</w:t>
      </w:r>
      <w:proofErr w:type="spellStart"/>
      <w:r w:rsidRPr="00DA3A87">
        <w:rPr>
          <w:rFonts w:ascii="Times New Roman" w:hAnsi="Times New Roman"/>
          <w:color w:val="000000"/>
          <w:sz w:val="28"/>
          <w:szCs w:val="28"/>
          <w:lang w:val="en-US"/>
        </w:rPr>
        <w:t>ni</w:t>
      </w:r>
      <w:proofErr w:type="spellEnd"/>
      <w:r w:rsidRPr="00DA3A87">
        <w:rPr>
          <w:rFonts w:ascii="Times New Roman" w:hAnsi="Times New Roman"/>
          <w:sz w:val="28"/>
          <w:szCs w:val="28"/>
        </w:rPr>
        <w:t>, где:</w:t>
      </w:r>
    </w:p>
    <w:p w:rsidR="00C12935" w:rsidRPr="00DA3A87" w:rsidRDefault="00C12935" w:rsidP="007178E3">
      <w:pPr>
        <w:pStyle w:val="ConsPlusNormal"/>
        <w:spacing w:line="360" w:lineRule="auto"/>
        <w:jc w:val="both"/>
        <w:rPr>
          <w:rFonts w:ascii="Times New Roman" w:hAnsi="Times New Roman"/>
          <w:sz w:val="28"/>
          <w:szCs w:val="28"/>
        </w:rPr>
      </w:pPr>
    </w:p>
    <w:p w:rsidR="007178E3" w:rsidRPr="00DA3A87" w:rsidRDefault="007178E3" w:rsidP="007178E3">
      <w:pPr>
        <w:pStyle w:val="ConsPlusNormal"/>
        <w:spacing w:line="360" w:lineRule="auto"/>
        <w:jc w:val="both"/>
        <w:rPr>
          <w:rFonts w:ascii="Times New Roman" w:hAnsi="Times New Roman"/>
          <w:sz w:val="28"/>
          <w:szCs w:val="28"/>
        </w:rPr>
      </w:pPr>
      <w:r w:rsidRPr="00DA3A87">
        <w:rPr>
          <w:rFonts w:ascii="Times New Roman" w:hAnsi="Times New Roman"/>
          <w:sz w:val="28"/>
          <w:szCs w:val="28"/>
        </w:rPr>
        <w:t xml:space="preserve">Н </w:t>
      </w:r>
      <w:proofErr w:type="spellStart"/>
      <w:r w:rsidRPr="00DA3A87">
        <w:rPr>
          <w:rFonts w:ascii="Times New Roman" w:hAnsi="Times New Roman"/>
          <w:sz w:val="28"/>
          <w:szCs w:val="28"/>
        </w:rPr>
        <w:t>суб.i</w:t>
      </w:r>
      <w:proofErr w:type="spellEnd"/>
      <w:r w:rsidR="00C12935">
        <w:rPr>
          <w:rFonts w:ascii="Times New Roman" w:hAnsi="Times New Roman"/>
          <w:sz w:val="28"/>
          <w:szCs w:val="28"/>
        </w:rPr>
        <w:t xml:space="preserve"> – </w:t>
      </w:r>
      <w:r w:rsidRPr="00DA3A87">
        <w:rPr>
          <w:rFonts w:ascii="Times New Roman" w:hAnsi="Times New Roman"/>
          <w:sz w:val="28"/>
          <w:szCs w:val="28"/>
        </w:rPr>
        <w:t>величина субсидии i-</w:t>
      </w:r>
      <w:proofErr w:type="spellStart"/>
      <w:r w:rsidRPr="00DA3A87">
        <w:rPr>
          <w:rFonts w:ascii="Times New Roman" w:hAnsi="Times New Roman"/>
          <w:sz w:val="28"/>
          <w:szCs w:val="28"/>
        </w:rPr>
        <w:t>му</w:t>
      </w:r>
      <w:proofErr w:type="spellEnd"/>
      <w:r w:rsidRPr="00DA3A87">
        <w:rPr>
          <w:rFonts w:ascii="Times New Roman" w:hAnsi="Times New Roman"/>
          <w:sz w:val="28"/>
          <w:szCs w:val="28"/>
        </w:rPr>
        <w:t xml:space="preserve"> муниципальному району (городскому округу);</w:t>
      </w:r>
    </w:p>
    <w:p w:rsidR="007178E3" w:rsidRPr="00DA3A87" w:rsidRDefault="007178E3" w:rsidP="007178E3">
      <w:pPr>
        <w:pStyle w:val="ConsPlusNormal"/>
        <w:spacing w:line="360" w:lineRule="auto"/>
        <w:jc w:val="both"/>
        <w:rPr>
          <w:rFonts w:ascii="Times New Roman" w:hAnsi="Times New Roman"/>
          <w:sz w:val="28"/>
          <w:szCs w:val="28"/>
        </w:rPr>
      </w:pPr>
      <w:r w:rsidRPr="00DA3A87">
        <w:rPr>
          <w:rFonts w:ascii="Times New Roman" w:hAnsi="Times New Roman"/>
          <w:sz w:val="28"/>
          <w:szCs w:val="28"/>
        </w:rPr>
        <w:t xml:space="preserve">L (III, IV, V, грунт.)i </w:t>
      </w:r>
      <w:r w:rsidR="00C12935">
        <w:rPr>
          <w:rFonts w:ascii="Times New Roman" w:hAnsi="Times New Roman"/>
          <w:sz w:val="28"/>
          <w:szCs w:val="28"/>
        </w:rPr>
        <w:t>–</w:t>
      </w:r>
      <w:r w:rsidRPr="00DA3A87">
        <w:rPr>
          <w:rFonts w:ascii="Times New Roman" w:hAnsi="Times New Roman"/>
          <w:sz w:val="28"/>
          <w:szCs w:val="28"/>
        </w:rPr>
        <w:t xml:space="preserve"> протяженность автомобильных дорог общего пользования местного значения вне границ населенных пунктов по категориям i-</w:t>
      </w:r>
      <w:proofErr w:type="spellStart"/>
      <w:r w:rsidRPr="00DA3A87">
        <w:rPr>
          <w:rFonts w:ascii="Times New Roman" w:hAnsi="Times New Roman"/>
          <w:sz w:val="28"/>
          <w:szCs w:val="28"/>
        </w:rPr>
        <w:t>го</w:t>
      </w:r>
      <w:proofErr w:type="spellEnd"/>
      <w:r w:rsidRPr="00DA3A87">
        <w:rPr>
          <w:rFonts w:ascii="Times New Roman" w:hAnsi="Times New Roman"/>
          <w:sz w:val="28"/>
          <w:szCs w:val="28"/>
        </w:rPr>
        <w:t xml:space="preserve"> муниципального района (городского округа);</w:t>
      </w:r>
    </w:p>
    <w:p w:rsidR="007178E3" w:rsidRPr="00DA3A87" w:rsidRDefault="007178E3" w:rsidP="007178E3">
      <w:pPr>
        <w:pStyle w:val="ConsPlusNormal"/>
        <w:spacing w:line="360" w:lineRule="auto"/>
        <w:jc w:val="both"/>
        <w:rPr>
          <w:rFonts w:ascii="Times New Roman" w:hAnsi="Times New Roman"/>
          <w:sz w:val="28"/>
          <w:szCs w:val="28"/>
        </w:rPr>
      </w:pPr>
      <w:r w:rsidRPr="00DA3A87">
        <w:rPr>
          <w:rFonts w:ascii="Times New Roman" w:hAnsi="Times New Roman"/>
          <w:sz w:val="28"/>
          <w:szCs w:val="28"/>
        </w:rPr>
        <w:t xml:space="preserve">К кат. </w:t>
      </w:r>
      <w:r w:rsidR="00C12935">
        <w:rPr>
          <w:rFonts w:ascii="Times New Roman" w:hAnsi="Times New Roman"/>
          <w:sz w:val="28"/>
          <w:szCs w:val="28"/>
        </w:rPr>
        <w:t>–</w:t>
      </w:r>
      <w:r w:rsidRPr="00DA3A87">
        <w:rPr>
          <w:rFonts w:ascii="Times New Roman" w:hAnsi="Times New Roman"/>
          <w:sz w:val="28"/>
          <w:szCs w:val="28"/>
        </w:rPr>
        <w:t xml:space="preserve"> коэффициент, учитывающий дифференциацию стоимости работ на автомобильных дорогах по каждой категории согласно данным, приведенным в таблице.</w:t>
      </w:r>
    </w:p>
    <w:p w:rsidR="007178E3" w:rsidRDefault="007178E3" w:rsidP="007178E3">
      <w:pPr>
        <w:pStyle w:val="ConsPlusNormal"/>
        <w:jc w:val="right"/>
        <w:rPr>
          <w:rFonts w:ascii="Times New Roman" w:hAnsi="Times New Roman"/>
          <w:sz w:val="28"/>
          <w:szCs w:val="28"/>
        </w:rPr>
      </w:pPr>
    </w:p>
    <w:p w:rsidR="00C12935" w:rsidRDefault="00C12935" w:rsidP="007178E3">
      <w:pPr>
        <w:pStyle w:val="ConsPlusNormal"/>
        <w:jc w:val="right"/>
        <w:rPr>
          <w:rFonts w:ascii="Times New Roman" w:hAnsi="Times New Roman"/>
          <w:sz w:val="28"/>
          <w:szCs w:val="28"/>
        </w:rPr>
      </w:pPr>
    </w:p>
    <w:p w:rsidR="00C12935" w:rsidRDefault="00C12935" w:rsidP="007178E3">
      <w:pPr>
        <w:pStyle w:val="ConsPlusNormal"/>
        <w:jc w:val="right"/>
        <w:rPr>
          <w:rFonts w:ascii="Times New Roman" w:hAnsi="Times New Roman"/>
          <w:sz w:val="28"/>
          <w:szCs w:val="28"/>
        </w:rPr>
      </w:pPr>
    </w:p>
    <w:p w:rsidR="00C12935" w:rsidRDefault="00C12935" w:rsidP="007178E3">
      <w:pPr>
        <w:pStyle w:val="ConsPlusNormal"/>
        <w:jc w:val="right"/>
        <w:rPr>
          <w:rFonts w:ascii="Times New Roman" w:hAnsi="Times New Roman"/>
          <w:sz w:val="28"/>
          <w:szCs w:val="28"/>
        </w:rPr>
      </w:pPr>
    </w:p>
    <w:p w:rsidR="00C12935" w:rsidRDefault="00C12935" w:rsidP="007178E3">
      <w:pPr>
        <w:pStyle w:val="ConsPlusNormal"/>
        <w:jc w:val="right"/>
        <w:rPr>
          <w:rFonts w:ascii="Times New Roman" w:hAnsi="Times New Roman"/>
          <w:sz w:val="28"/>
          <w:szCs w:val="28"/>
        </w:rPr>
      </w:pPr>
    </w:p>
    <w:p w:rsidR="00C12935" w:rsidRDefault="00C12935" w:rsidP="007178E3">
      <w:pPr>
        <w:pStyle w:val="ConsPlusNormal"/>
        <w:jc w:val="right"/>
        <w:rPr>
          <w:rFonts w:ascii="Times New Roman" w:hAnsi="Times New Roman"/>
          <w:sz w:val="28"/>
          <w:szCs w:val="28"/>
        </w:rPr>
      </w:pPr>
    </w:p>
    <w:p w:rsidR="00C12935" w:rsidRPr="00DA3A87" w:rsidRDefault="00C12935" w:rsidP="007178E3">
      <w:pPr>
        <w:pStyle w:val="ConsPlusNormal"/>
        <w:jc w:val="right"/>
        <w:rPr>
          <w:rFonts w:ascii="Times New Roman" w:hAnsi="Times New Roman"/>
          <w:sz w:val="28"/>
          <w:szCs w:val="28"/>
        </w:rPr>
      </w:pPr>
    </w:p>
    <w:p w:rsidR="007178E3" w:rsidRPr="00DA3A87" w:rsidRDefault="007178E3" w:rsidP="007178E3">
      <w:pPr>
        <w:pStyle w:val="ConsPlusNormal"/>
        <w:jc w:val="right"/>
        <w:rPr>
          <w:rFonts w:ascii="Times New Roman" w:hAnsi="Times New Roman"/>
          <w:sz w:val="28"/>
          <w:szCs w:val="28"/>
        </w:rPr>
      </w:pPr>
      <w:r w:rsidRPr="00DA3A87">
        <w:rPr>
          <w:rFonts w:ascii="Times New Roman" w:hAnsi="Times New Roman"/>
          <w:sz w:val="28"/>
          <w:szCs w:val="28"/>
        </w:rPr>
        <w:lastRenderedPageBreak/>
        <w:t>Таблица</w:t>
      </w:r>
    </w:p>
    <w:p w:rsidR="007178E3" w:rsidRPr="00DA3A87" w:rsidRDefault="007178E3" w:rsidP="007178E3">
      <w:pPr>
        <w:pStyle w:val="ConsPlusNormal"/>
        <w:jc w:val="right"/>
        <w:rPr>
          <w:rFonts w:ascii="Times New Roman" w:hAnsi="Times New Roman"/>
          <w:sz w:val="28"/>
          <w:szCs w:val="28"/>
        </w:rPr>
      </w:pPr>
    </w:p>
    <w:p w:rsidR="007178E3" w:rsidRPr="00DA3A87" w:rsidRDefault="007178E3" w:rsidP="007178E3">
      <w:pPr>
        <w:pStyle w:val="ConsPlusNormal"/>
        <w:spacing w:line="360" w:lineRule="exact"/>
        <w:jc w:val="center"/>
        <w:rPr>
          <w:rFonts w:ascii="Times New Roman" w:hAnsi="Times New Roman"/>
          <w:sz w:val="28"/>
          <w:szCs w:val="28"/>
        </w:rPr>
      </w:pPr>
      <w:r w:rsidRPr="00DA3A87">
        <w:rPr>
          <w:rFonts w:ascii="Times New Roman" w:hAnsi="Times New Roman"/>
          <w:sz w:val="28"/>
          <w:szCs w:val="28"/>
        </w:rPr>
        <w:t>Коэффициент, учитывающий дифференциацию стоимости работ</w:t>
      </w:r>
    </w:p>
    <w:p w:rsidR="007178E3" w:rsidRPr="00DA3A87" w:rsidRDefault="007178E3" w:rsidP="007178E3">
      <w:pPr>
        <w:pStyle w:val="ConsPlusNormal"/>
        <w:spacing w:line="360" w:lineRule="exact"/>
        <w:jc w:val="center"/>
        <w:rPr>
          <w:rFonts w:ascii="Times New Roman" w:hAnsi="Times New Roman"/>
          <w:sz w:val="28"/>
          <w:szCs w:val="28"/>
        </w:rPr>
      </w:pPr>
      <w:r w:rsidRPr="00DA3A87">
        <w:rPr>
          <w:rFonts w:ascii="Times New Roman" w:hAnsi="Times New Roman"/>
          <w:sz w:val="28"/>
          <w:szCs w:val="28"/>
        </w:rPr>
        <w:t>на автомобильных дорогах в соответствии с категориями</w:t>
      </w:r>
    </w:p>
    <w:p w:rsidR="007178E3" w:rsidRPr="00DA3A87" w:rsidRDefault="007178E3" w:rsidP="007178E3">
      <w:pPr>
        <w:pStyle w:val="ConsPlusNormal"/>
        <w:jc w:val="both"/>
        <w:rPr>
          <w:rFonts w:ascii="Times New Roman" w:hAnsi="Times New Roman"/>
          <w:sz w:val="28"/>
          <w:szCs w:val="28"/>
        </w:rPr>
      </w:pPr>
    </w:p>
    <w:tbl>
      <w:tblPr>
        <w:tblW w:w="98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330"/>
        <w:gridCol w:w="1871"/>
        <w:gridCol w:w="1871"/>
        <w:gridCol w:w="1871"/>
        <w:gridCol w:w="1871"/>
      </w:tblGrid>
      <w:tr w:rsidR="007178E3" w:rsidRPr="00DA3A87" w:rsidTr="007178E3">
        <w:tc>
          <w:tcPr>
            <w:tcW w:w="2330" w:type="dxa"/>
            <w:vMerge w:val="restart"/>
          </w:tcPr>
          <w:p w:rsidR="007178E3" w:rsidRPr="00DA3A87" w:rsidRDefault="007178E3" w:rsidP="007178E3">
            <w:pPr>
              <w:pStyle w:val="ConsPlusNormal"/>
              <w:ind w:firstLine="0"/>
              <w:jc w:val="center"/>
              <w:rPr>
                <w:rFonts w:ascii="Times New Roman" w:hAnsi="Times New Roman"/>
                <w:sz w:val="28"/>
                <w:szCs w:val="28"/>
              </w:rPr>
            </w:pPr>
            <w:r w:rsidRPr="00DA3A87">
              <w:rPr>
                <w:rFonts w:ascii="Times New Roman" w:hAnsi="Times New Roman"/>
                <w:sz w:val="28"/>
                <w:szCs w:val="28"/>
              </w:rPr>
              <w:t>Коэффициент дифференциации</w:t>
            </w:r>
          </w:p>
        </w:tc>
        <w:tc>
          <w:tcPr>
            <w:tcW w:w="7484" w:type="dxa"/>
            <w:gridSpan w:val="4"/>
          </w:tcPr>
          <w:p w:rsidR="007178E3" w:rsidRPr="00DA3A87" w:rsidRDefault="007178E3" w:rsidP="007178E3">
            <w:pPr>
              <w:pStyle w:val="ConsPlusNormal"/>
              <w:ind w:firstLine="0"/>
              <w:jc w:val="center"/>
              <w:rPr>
                <w:rFonts w:ascii="Times New Roman" w:hAnsi="Times New Roman"/>
                <w:sz w:val="28"/>
                <w:szCs w:val="28"/>
              </w:rPr>
            </w:pPr>
            <w:r w:rsidRPr="00DA3A87">
              <w:rPr>
                <w:rFonts w:ascii="Times New Roman" w:hAnsi="Times New Roman"/>
                <w:sz w:val="28"/>
                <w:szCs w:val="28"/>
              </w:rPr>
              <w:t>Категория автомобильных дорог муниципального значения</w:t>
            </w:r>
          </w:p>
        </w:tc>
      </w:tr>
      <w:tr w:rsidR="007178E3" w:rsidRPr="00DA3A87" w:rsidTr="007178E3">
        <w:tc>
          <w:tcPr>
            <w:tcW w:w="2330" w:type="dxa"/>
            <w:vMerge/>
          </w:tcPr>
          <w:p w:rsidR="007178E3" w:rsidRPr="00DA3A87" w:rsidRDefault="007178E3" w:rsidP="007178E3">
            <w:pPr>
              <w:rPr>
                <w:sz w:val="28"/>
                <w:szCs w:val="28"/>
              </w:rPr>
            </w:pPr>
          </w:p>
        </w:tc>
        <w:tc>
          <w:tcPr>
            <w:tcW w:w="1871" w:type="dxa"/>
          </w:tcPr>
          <w:p w:rsidR="007178E3" w:rsidRPr="00DA3A87" w:rsidRDefault="007178E3" w:rsidP="007178E3">
            <w:pPr>
              <w:pStyle w:val="ConsPlusNormal"/>
              <w:ind w:firstLine="0"/>
              <w:jc w:val="center"/>
              <w:rPr>
                <w:rFonts w:ascii="Times New Roman" w:hAnsi="Times New Roman"/>
                <w:sz w:val="28"/>
                <w:szCs w:val="28"/>
              </w:rPr>
            </w:pPr>
            <w:r w:rsidRPr="00DA3A87">
              <w:rPr>
                <w:rFonts w:ascii="Times New Roman" w:hAnsi="Times New Roman"/>
                <w:sz w:val="28"/>
                <w:szCs w:val="28"/>
              </w:rPr>
              <w:t>III</w:t>
            </w:r>
          </w:p>
        </w:tc>
        <w:tc>
          <w:tcPr>
            <w:tcW w:w="1871" w:type="dxa"/>
          </w:tcPr>
          <w:p w:rsidR="007178E3" w:rsidRPr="00DA3A87" w:rsidRDefault="007178E3" w:rsidP="007178E3">
            <w:pPr>
              <w:pStyle w:val="ConsPlusNormal"/>
              <w:ind w:firstLine="0"/>
              <w:jc w:val="center"/>
              <w:rPr>
                <w:rFonts w:ascii="Times New Roman" w:hAnsi="Times New Roman"/>
                <w:sz w:val="28"/>
                <w:szCs w:val="28"/>
              </w:rPr>
            </w:pPr>
            <w:r w:rsidRPr="00DA3A87">
              <w:rPr>
                <w:rFonts w:ascii="Times New Roman" w:hAnsi="Times New Roman"/>
                <w:sz w:val="28"/>
                <w:szCs w:val="28"/>
              </w:rPr>
              <w:t>IV</w:t>
            </w:r>
          </w:p>
        </w:tc>
        <w:tc>
          <w:tcPr>
            <w:tcW w:w="1871" w:type="dxa"/>
          </w:tcPr>
          <w:p w:rsidR="007178E3" w:rsidRPr="00DA3A87" w:rsidRDefault="007178E3" w:rsidP="007178E3">
            <w:pPr>
              <w:pStyle w:val="ConsPlusNormal"/>
              <w:ind w:firstLine="0"/>
              <w:jc w:val="center"/>
              <w:rPr>
                <w:rFonts w:ascii="Times New Roman" w:hAnsi="Times New Roman"/>
                <w:sz w:val="28"/>
                <w:szCs w:val="28"/>
              </w:rPr>
            </w:pPr>
            <w:r w:rsidRPr="00DA3A87">
              <w:rPr>
                <w:rFonts w:ascii="Times New Roman" w:hAnsi="Times New Roman"/>
                <w:sz w:val="28"/>
                <w:szCs w:val="28"/>
              </w:rPr>
              <w:t>V</w:t>
            </w:r>
          </w:p>
        </w:tc>
        <w:tc>
          <w:tcPr>
            <w:tcW w:w="1871" w:type="dxa"/>
          </w:tcPr>
          <w:p w:rsidR="007178E3" w:rsidRPr="00DA3A87" w:rsidRDefault="007178E3" w:rsidP="007178E3">
            <w:pPr>
              <w:pStyle w:val="ConsPlusNormal"/>
              <w:ind w:firstLine="0"/>
              <w:jc w:val="center"/>
              <w:rPr>
                <w:rFonts w:ascii="Times New Roman" w:hAnsi="Times New Roman"/>
                <w:sz w:val="28"/>
                <w:szCs w:val="28"/>
              </w:rPr>
            </w:pPr>
            <w:r w:rsidRPr="00DA3A87">
              <w:rPr>
                <w:rFonts w:ascii="Times New Roman" w:hAnsi="Times New Roman"/>
                <w:sz w:val="28"/>
                <w:szCs w:val="28"/>
              </w:rPr>
              <w:t>грунтовые</w:t>
            </w:r>
          </w:p>
        </w:tc>
      </w:tr>
      <w:tr w:rsidR="007178E3" w:rsidRPr="00DA3A87" w:rsidTr="007178E3">
        <w:tc>
          <w:tcPr>
            <w:tcW w:w="2330" w:type="dxa"/>
          </w:tcPr>
          <w:p w:rsidR="007178E3" w:rsidRPr="00DA3A87" w:rsidRDefault="007178E3" w:rsidP="007178E3">
            <w:pPr>
              <w:pStyle w:val="ConsPlusNormal"/>
              <w:ind w:firstLine="0"/>
              <w:jc w:val="both"/>
              <w:rPr>
                <w:rFonts w:ascii="Times New Roman" w:hAnsi="Times New Roman"/>
                <w:sz w:val="28"/>
                <w:szCs w:val="28"/>
              </w:rPr>
            </w:pPr>
            <w:r w:rsidRPr="00DA3A87">
              <w:rPr>
                <w:rFonts w:ascii="Times New Roman" w:hAnsi="Times New Roman"/>
                <w:sz w:val="28"/>
                <w:szCs w:val="28"/>
              </w:rPr>
              <w:t>К кат.</w:t>
            </w:r>
          </w:p>
        </w:tc>
        <w:tc>
          <w:tcPr>
            <w:tcW w:w="1871" w:type="dxa"/>
          </w:tcPr>
          <w:p w:rsidR="007178E3" w:rsidRPr="00DA3A87" w:rsidRDefault="007178E3" w:rsidP="007178E3">
            <w:pPr>
              <w:pStyle w:val="ConsPlusNormal"/>
              <w:ind w:firstLine="0"/>
              <w:jc w:val="center"/>
              <w:rPr>
                <w:rFonts w:ascii="Times New Roman" w:hAnsi="Times New Roman"/>
                <w:sz w:val="28"/>
                <w:szCs w:val="28"/>
              </w:rPr>
            </w:pPr>
            <w:r w:rsidRPr="00DA3A87">
              <w:rPr>
                <w:rFonts w:ascii="Times New Roman" w:hAnsi="Times New Roman"/>
                <w:sz w:val="28"/>
                <w:szCs w:val="28"/>
              </w:rPr>
              <w:t>1,51</w:t>
            </w:r>
          </w:p>
        </w:tc>
        <w:tc>
          <w:tcPr>
            <w:tcW w:w="1871" w:type="dxa"/>
          </w:tcPr>
          <w:p w:rsidR="007178E3" w:rsidRPr="00DA3A87" w:rsidRDefault="007178E3" w:rsidP="007178E3">
            <w:pPr>
              <w:pStyle w:val="ConsPlusNormal"/>
              <w:ind w:firstLine="0"/>
              <w:jc w:val="center"/>
              <w:rPr>
                <w:rFonts w:ascii="Times New Roman" w:hAnsi="Times New Roman"/>
                <w:sz w:val="28"/>
                <w:szCs w:val="28"/>
              </w:rPr>
            </w:pPr>
            <w:r w:rsidRPr="00DA3A87">
              <w:rPr>
                <w:rFonts w:ascii="Times New Roman" w:hAnsi="Times New Roman"/>
                <w:sz w:val="28"/>
                <w:szCs w:val="28"/>
              </w:rPr>
              <w:t>1,15</w:t>
            </w:r>
          </w:p>
        </w:tc>
        <w:tc>
          <w:tcPr>
            <w:tcW w:w="1871" w:type="dxa"/>
          </w:tcPr>
          <w:p w:rsidR="007178E3" w:rsidRPr="00DA3A87" w:rsidRDefault="007178E3" w:rsidP="007178E3">
            <w:pPr>
              <w:pStyle w:val="ConsPlusNormal"/>
              <w:ind w:firstLine="0"/>
              <w:jc w:val="center"/>
              <w:rPr>
                <w:rFonts w:ascii="Times New Roman" w:hAnsi="Times New Roman"/>
                <w:sz w:val="28"/>
                <w:szCs w:val="28"/>
              </w:rPr>
            </w:pPr>
            <w:r w:rsidRPr="00DA3A87">
              <w:rPr>
                <w:rFonts w:ascii="Times New Roman" w:hAnsi="Times New Roman"/>
                <w:sz w:val="28"/>
                <w:szCs w:val="28"/>
              </w:rPr>
              <w:t>1,0</w:t>
            </w:r>
          </w:p>
        </w:tc>
        <w:tc>
          <w:tcPr>
            <w:tcW w:w="1871" w:type="dxa"/>
          </w:tcPr>
          <w:p w:rsidR="007178E3" w:rsidRPr="00DA3A87" w:rsidRDefault="007178E3" w:rsidP="007178E3">
            <w:pPr>
              <w:pStyle w:val="ConsPlusNormal"/>
              <w:ind w:firstLine="0"/>
              <w:jc w:val="center"/>
              <w:rPr>
                <w:rFonts w:ascii="Times New Roman" w:hAnsi="Times New Roman"/>
                <w:sz w:val="28"/>
                <w:szCs w:val="28"/>
              </w:rPr>
            </w:pPr>
            <w:r w:rsidRPr="00DA3A87">
              <w:rPr>
                <w:rFonts w:ascii="Times New Roman" w:hAnsi="Times New Roman"/>
                <w:sz w:val="28"/>
                <w:szCs w:val="28"/>
              </w:rPr>
              <w:t>0,5</w:t>
            </w:r>
          </w:p>
        </w:tc>
      </w:tr>
    </w:tbl>
    <w:p w:rsidR="00C12935" w:rsidRDefault="00C12935" w:rsidP="007178E3">
      <w:pPr>
        <w:pStyle w:val="ConsPlusNormal"/>
        <w:spacing w:line="360" w:lineRule="auto"/>
        <w:jc w:val="both"/>
        <w:rPr>
          <w:rFonts w:ascii="Times New Roman" w:hAnsi="Times New Roman"/>
          <w:sz w:val="28"/>
          <w:szCs w:val="28"/>
        </w:rPr>
      </w:pPr>
    </w:p>
    <w:p w:rsidR="007178E3" w:rsidRPr="00DA3A87" w:rsidRDefault="007178E3" w:rsidP="007178E3">
      <w:pPr>
        <w:pStyle w:val="ConsPlusNormal"/>
        <w:spacing w:line="360" w:lineRule="auto"/>
        <w:jc w:val="both"/>
        <w:rPr>
          <w:rFonts w:ascii="Times New Roman" w:hAnsi="Times New Roman"/>
          <w:sz w:val="28"/>
          <w:szCs w:val="28"/>
        </w:rPr>
      </w:pPr>
      <w:r w:rsidRPr="00DA3A87">
        <w:rPr>
          <w:rFonts w:ascii="Times New Roman" w:hAnsi="Times New Roman"/>
          <w:sz w:val="28"/>
          <w:szCs w:val="28"/>
        </w:rPr>
        <w:t xml:space="preserve">Н </w:t>
      </w:r>
      <w:r w:rsidR="00C12935">
        <w:rPr>
          <w:rFonts w:ascii="Times New Roman" w:hAnsi="Times New Roman"/>
          <w:sz w:val="28"/>
          <w:szCs w:val="28"/>
        </w:rPr>
        <w:t>–</w:t>
      </w:r>
      <w:r w:rsidRPr="00DA3A87">
        <w:rPr>
          <w:rFonts w:ascii="Times New Roman" w:hAnsi="Times New Roman"/>
          <w:sz w:val="28"/>
          <w:szCs w:val="28"/>
        </w:rPr>
        <w:t xml:space="preserve"> норматив финансовых затрат на содержание и ремонт 1 км автомобильных дорог V категории для расчета субсидии, утверждаемый Правительством области;</w:t>
      </w:r>
    </w:p>
    <w:p w:rsidR="007178E3" w:rsidRPr="00DA3A87" w:rsidRDefault="007178E3" w:rsidP="007178E3">
      <w:pPr>
        <w:pStyle w:val="ConsPlusNormal"/>
        <w:spacing w:line="360" w:lineRule="auto"/>
        <w:jc w:val="both"/>
        <w:rPr>
          <w:rFonts w:ascii="Times New Roman" w:hAnsi="Times New Roman"/>
          <w:sz w:val="28"/>
          <w:szCs w:val="28"/>
        </w:rPr>
      </w:pPr>
      <w:proofErr w:type="spellStart"/>
      <w:r w:rsidRPr="00DA3A87">
        <w:rPr>
          <w:rFonts w:ascii="Times New Roman" w:hAnsi="Times New Roman"/>
          <w:sz w:val="28"/>
          <w:szCs w:val="28"/>
          <w:lang w:val="en-US"/>
        </w:rPr>
        <w:t>Hr</w:t>
      </w:r>
      <w:proofErr w:type="spellEnd"/>
      <w:r w:rsidR="00C12935">
        <w:rPr>
          <w:rFonts w:ascii="Times New Roman" w:hAnsi="Times New Roman"/>
          <w:sz w:val="28"/>
          <w:szCs w:val="28"/>
        </w:rPr>
        <w:t xml:space="preserve"> – объе</w:t>
      </w:r>
      <w:r w:rsidRPr="00DA3A87">
        <w:rPr>
          <w:rFonts w:ascii="Times New Roman" w:hAnsi="Times New Roman"/>
          <w:sz w:val="28"/>
          <w:szCs w:val="28"/>
        </w:rPr>
        <w:t xml:space="preserve">м средств на ремонт моста через реку </w:t>
      </w:r>
      <w:proofErr w:type="spellStart"/>
      <w:r w:rsidRPr="00DA3A87">
        <w:rPr>
          <w:rFonts w:ascii="Times New Roman" w:hAnsi="Times New Roman"/>
          <w:sz w:val="28"/>
          <w:szCs w:val="28"/>
        </w:rPr>
        <w:t>Немда</w:t>
      </w:r>
      <w:proofErr w:type="spellEnd"/>
      <w:r w:rsidRPr="00DA3A87">
        <w:rPr>
          <w:rFonts w:ascii="Times New Roman" w:hAnsi="Times New Roman"/>
          <w:sz w:val="28"/>
          <w:szCs w:val="28"/>
        </w:rPr>
        <w:t xml:space="preserve"> на автомобильной дороге Советск – </w:t>
      </w:r>
      <w:proofErr w:type="spellStart"/>
      <w:r w:rsidRPr="00DA3A87">
        <w:rPr>
          <w:rFonts w:ascii="Times New Roman" w:hAnsi="Times New Roman"/>
          <w:sz w:val="28"/>
          <w:szCs w:val="28"/>
        </w:rPr>
        <w:t>Лесниково</w:t>
      </w:r>
      <w:proofErr w:type="spellEnd"/>
      <w:r w:rsidRPr="00DA3A87">
        <w:rPr>
          <w:rFonts w:ascii="Times New Roman" w:hAnsi="Times New Roman"/>
          <w:sz w:val="28"/>
          <w:szCs w:val="28"/>
        </w:rPr>
        <w:t xml:space="preserve"> – Борок в Советском районе. </w:t>
      </w:r>
    </w:p>
    <w:p w:rsidR="007178E3" w:rsidRDefault="007178E3" w:rsidP="007178E3">
      <w:pPr>
        <w:pStyle w:val="ConsPlusNormal"/>
        <w:spacing w:line="360" w:lineRule="auto"/>
        <w:jc w:val="both"/>
        <w:rPr>
          <w:rFonts w:ascii="Times New Roman" w:hAnsi="Times New Roman"/>
          <w:sz w:val="28"/>
          <w:szCs w:val="28"/>
        </w:rPr>
      </w:pPr>
      <w:r w:rsidRPr="00DA3A87">
        <w:rPr>
          <w:rFonts w:ascii="Times New Roman" w:hAnsi="Times New Roman"/>
          <w:sz w:val="28"/>
          <w:szCs w:val="28"/>
        </w:rPr>
        <w:t>Определяется по формуле:</w:t>
      </w:r>
    </w:p>
    <w:p w:rsidR="00035C68" w:rsidRPr="00DA3A87" w:rsidRDefault="00035C68" w:rsidP="007178E3">
      <w:pPr>
        <w:pStyle w:val="ConsPlusNormal"/>
        <w:spacing w:line="360" w:lineRule="auto"/>
        <w:jc w:val="both"/>
        <w:rPr>
          <w:rFonts w:ascii="Times New Roman" w:hAnsi="Times New Roman"/>
          <w:sz w:val="28"/>
          <w:szCs w:val="28"/>
        </w:rPr>
      </w:pPr>
    </w:p>
    <w:p w:rsidR="007178E3" w:rsidRDefault="007178E3" w:rsidP="007178E3">
      <w:pPr>
        <w:pStyle w:val="ConsPlusNormal"/>
        <w:spacing w:line="360" w:lineRule="auto"/>
        <w:jc w:val="center"/>
        <w:rPr>
          <w:rFonts w:ascii="Times New Roman" w:hAnsi="Times New Roman"/>
          <w:sz w:val="28"/>
          <w:szCs w:val="28"/>
        </w:rPr>
      </w:pPr>
      <w:proofErr w:type="spellStart"/>
      <w:r w:rsidRPr="00DA3A87">
        <w:rPr>
          <w:rFonts w:ascii="Times New Roman" w:hAnsi="Times New Roman"/>
          <w:sz w:val="28"/>
          <w:szCs w:val="28"/>
          <w:lang w:val="en-US"/>
        </w:rPr>
        <w:t>Hr</w:t>
      </w:r>
      <w:proofErr w:type="spellEnd"/>
      <w:r w:rsidRPr="00DA3A87">
        <w:rPr>
          <w:rFonts w:ascii="Times New Roman" w:hAnsi="Times New Roman"/>
          <w:sz w:val="28"/>
          <w:szCs w:val="28"/>
        </w:rPr>
        <w:t xml:space="preserve"> = </w:t>
      </w:r>
      <w:r w:rsidRPr="00DA3A87">
        <w:rPr>
          <w:rFonts w:ascii="Times New Roman" w:hAnsi="Times New Roman"/>
          <w:sz w:val="28"/>
          <w:szCs w:val="28"/>
          <w:lang w:val="en-US"/>
        </w:rPr>
        <w:t>Cm</w:t>
      </w:r>
      <w:r w:rsidRPr="00DA3A87">
        <w:rPr>
          <w:rFonts w:ascii="Times New Roman" w:hAnsi="Times New Roman"/>
          <w:sz w:val="28"/>
          <w:szCs w:val="28"/>
        </w:rPr>
        <w:t xml:space="preserve"> × </w:t>
      </w:r>
      <w:r w:rsidRPr="00DA3A87">
        <w:rPr>
          <w:rFonts w:ascii="Times New Roman" w:hAnsi="Times New Roman"/>
          <w:sz w:val="28"/>
          <w:szCs w:val="28"/>
          <w:lang w:val="en-US"/>
        </w:rPr>
        <w:t>k</w:t>
      </w:r>
      <w:r w:rsidRPr="00DA3A87">
        <w:rPr>
          <w:rFonts w:ascii="Times New Roman" w:hAnsi="Times New Roman"/>
          <w:sz w:val="28"/>
          <w:szCs w:val="28"/>
        </w:rPr>
        <w:t>, где:</w:t>
      </w:r>
    </w:p>
    <w:p w:rsidR="00035C68" w:rsidRPr="00DA3A87" w:rsidRDefault="00035C68" w:rsidP="007178E3">
      <w:pPr>
        <w:pStyle w:val="ConsPlusNormal"/>
        <w:spacing w:line="360" w:lineRule="auto"/>
        <w:jc w:val="center"/>
        <w:rPr>
          <w:rFonts w:ascii="Times New Roman" w:hAnsi="Times New Roman"/>
          <w:sz w:val="28"/>
          <w:szCs w:val="28"/>
        </w:rPr>
      </w:pPr>
    </w:p>
    <w:p w:rsidR="007178E3" w:rsidRPr="00DA3A87" w:rsidRDefault="007178E3" w:rsidP="007178E3">
      <w:pPr>
        <w:pStyle w:val="ConsPlusNormal"/>
        <w:spacing w:line="360" w:lineRule="auto"/>
        <w:jc w:val="both"/>
        <w:rPr>
          <w:rFonts w:ascii="Times New Roman" w:hAnsi="Times New Roman"/>
          <w:sz w:val="28"/>
          <w:szCs w:val="28"/>
        </w:rPr>
      </w:pPr>
      <w:r w:rsidRPr="00DA3A87">
        <w:rPr>
          <w:rFonts w:ascii="Times New Roman" w:hAnsi="Times New Roman"/>
          <w:sz w:val="28"/>
          <w:szCs w:val="28"/>
          <w:lang w:val="en-US"/>
        </w:rPr>
        <w:t>Cm</w:t>
      </w:r>
      <w:r w:rsidRPr="00DA3A87">
        <w:rPr>
          <w:rFonts w:ascii="Times New Roman" w:hAnsi="Times New Roman"/>
          <w:sz w:val="28"/>
          <w:szCs w:val="28"/>
        </w:rPr>
        <w:t xml:space="preserve"> – стоимость работ по ремонту моста через реку </w:t>
      </w:r>
      <w:proofErr w:type="spellStart"/>
      <w:r w:rsidRPr="00DA3A87">
        <w:rPr>
          <w:rFonts w:ascii="Times New Roman" w:hAnsi="Times New Roman"/>
          <w:sz w:val="28"/>
          <w:szCs w:val="28"/>
        </w:rPr>
        <w:t>Немда</w:t>
      </w:r>
      <w:proofErr w:type="spellEnd"/>
      <w:r w:rsidRPr="00DA3A87">
        <w:rPr>
          <w:rFonts w:ascii="Times New Roman" w:hAnsi="Times New Roman"/>
          <w:sz w:val="28"/>
          <w:szCs w:val="28"/>
        </w:rPr>
        <w:t xml:space="preserve"> на автомобильной дороге Советск – </w:t>
      </w:r>
      <w:proofErr w:type="spellStart"/>
      <w:r w:rsidRPr="00DA3A87">
        <w:rPr>
          <w:rFonts w:ascii="Times New Roman" w:hAnsi="Times New Roman"/>
          <w:sz w:val="28"/>
          <w:szCs w:val="28"/>
        </w:rPr>
        <w:t>Лесниково</w:t>
      </w:r>
      <w:proofErr w:type="spellEnd"/>
      <w:r w:rsidRPr="00DA3A87">
        <w:rPr>
          <w:rFonts w:ascii="Times New Roman" w:hAnsi="Times New Roman"/>
          <w:sz w:val="28"/>
          <w:szCs w:val="28"/>
        </w:rPr>
        <w:t xml:space="preserve"> – Борок в Советском районе согласно проектно-сметной документации, проведение которых планируется в соответствующем финансовом году;</w:t>
      </w:r>
    </w:p>
    <w:p w:rsidR="007178E3" w:rsidRPr="00DA3A87" w:rsidRDefault="007178E3" w:rsidP="007178E3">
      <w:pPr>
        <w:pStyle w:val="ConsPlusNormal"/>
        <w:spacing w:line="360" w:lineRule="auto"/>
        <w:jc w:val="both"/>
        <w:rPr>
          <w:rFonts w:ascii="Times New Roman" w:hAnsi="Times New Roman"/>
          <w:sz w:val="28"/>
          <w:szCs w:val="28"/>
        </w:rPr>
      </w:pPr>
      <w:r w:rsidRPr="00DA3A87">
        <w:rPr>
          <w:rFonts w:ascii="Times New Roman" w:hAnsi="Times New Roman"/>
          <w:sz w:val="28"/>
          <w:szCs w:val="28"/>
          <w:lang w:val="en-US"/>
        </w:rPr>
        <w:t>k</w:t>
      </w:r>
      <w:r w:rsidRPr="00DA3A87">
        <w:rPr>
          <w:rFonts w:ascii="Times New Roman" w:hAnsi="Times New Roman"/>
          <w:sz w:val="28"/>
          <w:szCs w:val="28"/>
        </w:rPr>
        <w:t xml:space="preserve"> – уровень </w:t>
      </w:r>
      <w:proofErr w:type="spellStart"/>
      <w:r w:rsidRPr="00DA3A87">
        <w:rPr>
          <w:rFonts w:ascii="Times New Roman" w:hAnsi="Times New Roman"/>
          <w:sz w:val="28"/>
          <w:szCs w:val="28"/>
        </w:rPr>
        <w:t>софинансирования</w:t>
      </w:r>
      <w:proofErr w:type="spellEnd"/>
      <w:r w:rsidRPr="00DA3A87">
        <w:rPr>
          <w:rFonts w:ascii="Times New Roman" w:hAnsi="Times New Roman"/>
          <w:sz w:val="28"/>
          <w:szCs w:val="28"/>
        </w:rPr>
        <w:t xml:space="preserve"> из областного бюджета, но не более 0,95;</w:t>
      </w:r>
    </w:p>
    <w:p w:rsidR="007178E3" w:rsidRPr="00DA3A87" w:rsidRDefault="007178E3" w:rsidP="007178E3">
      <w:pPr>
        <w:pStyle w:val="ConsPlusNormal"/>
        <w:spacing w:line="360" w:lineRule="auto"/>
        <w:jc w:val="both"/>
        <w:rPr>
          <w:rFonts w:ascii="Times New Roman" w:hAnsi="Times New Roman"/>
          <w:color w:val="000000"/>
          <w:sz w:val="28"/>
          <w:szCs w:val="28"/>
        </w:rPr>
      </w:pPr>
      <w:r w:rsidRPr="00DA3A87">
        <w:rPr>
          <w:rFonts w:ascii="Times New Roman" w:hAnsi="Times New Roman"/>
          <w:color w:val="000000"/>
          <w:sz w:val="28"/>
          <w:szCs w:val="28"/>
        </w:rPr>
        <w:t>Н</w:t>
      </w:r>
      <w:proofErr w:type="spellStart"/>
      <w:r w:rsidRPr="00DA3A87">
        <w:rPr>
          <w:rFonts w:ascii="Times New Roman" w:hAnsi="Times New Roman"/>
          <w:color w:val="000000"/>
          <w:sz w:val="28"/>
          <w:szCs w:val="28"/>
          <w:lang w:val="en-US"/>
        </w:rPr>
        <w:t>ni</w:t>
      </w:r>
      <w:proofErr w:type="spellEnd"/>
      <w:r w:rsidR="00347F9E">
        <w:rPr>
          <w:rFonts w:ascii="Times New Roman" w:hAnsi="Times New Roman"/>
          <w:color w:val="000000"/>
          <w:sz w:val="28"/>
          <w:szCs w:val="28"/>
        </w:rPr>
        <w:t xml:space="preserve"> </w:t>
      </w:r>
      <w:r w:rsidR="00C12935">
        <w:rPr>
          <w:rFonts w:ascii="Times New Roman" w:hAnsi="Times New Roman"/>
          <w:sz w:val="28"/>
          <w:szCs w:val="28"/>
        </w:rPr>
        <w:t>–</w:t>
      </w:r>
      <w:r w:rsidRPr="00DA3A87">
        <w:rPr>
          <w:rFonts w:ascii="Times New Roman" w:hAnsi="Times New Roman"/>
          <w:color w:val="000000"/>
          <w:sz w:val="28"/>
          <w:szCs w:val="28"/>
        </w:rPr>
        <w:t xml:space="preserve"> средства i-</w:t>
      </w:r>
      <w:proofErr w:type="spellStart"/>
      <w:r w:rsidRPr="00DA3A87">
        <w:rPr>
          <w:rFonts w:ascii="Times New Roman" w:hAnsi="Times New Roman"/>
          <w:color w:val="000000"/>
          <w:sz w:val="28"/>
          <w:szCs w:val="28"/>
        </w:rPr>
        <w:t>му</w:t>
      </w:r>
      <w:proofErr w:type="spellEnd"/>
      <w:r w:rsidRPr="00DA3A87">
        <w:rPr>
          <w:rFonts w:ascii="Times New Roman" w:hAnsi="Times New Roman"/>
          <w:color w:val="000000"/>
          <w:sz w:val="28"/>
          <w:szCs w:val="28"/>
        </w:rPr>
        <w:t xml:space="preserve"> городскому округу, за исключением городских округов, участвующих в реализации мероприятий приоритетного направления стратегического развития Российской Федерации «Безопасные и качественные дороги», на ремонт и содержание автомобильных дорог общего пользования местного значения. </w:t>
      </w:r>
    </w:p>
    <w:p w:rsidR="007178E3" w:rsidRDefault="007178E3" w:rsidP="007178E3">
      <w:pPr>
        <w:pStyle w:val="ConsPlusNormal"/>
        <w:spacing w:line="360" w:lineRule="auto"/>
        <w:jc w:val="both"/>
        <w:rPr>
          <w:rFonts w:ascii="Times New Roman" w:hAnsi="Times New Roman"/>
          <w:color w:val="000000"/>
          <w:sz w:val="28"/>
          <w:szCs w:val="28"/>
        </w:rPr>
      </w:pPr>
      <w:r w:rsidRPr="00DA3A87">
        <w:rPr>
          <w:rFonts w:ascii="Times New Roman" w:hAnsi="Times New Roman"/>
          <w:color w:val="000000"/>
          <w:sz w:val="28"/>
          <w:szCs w:val="28"/>
        </w:rPr>
        <w:t>Определяется по формуле:</w:t>
      </w:r>
    </w:p>
    <w:p w:rsidR="00C12935" w:rsidRPr="00DA3A87" w:rsidRDefault="00C12935" w:rsidP="007178E3">
      <w:pPr>
        <w:pStyle w:val="ConsPlusNormal"/>
        <w:spacing w:line="360" w:lineRule="auto"/>
        <w:jc w:val="both"/>
        <w:rPr>
          <w:rFonts w:ascii="Times New Roman" w:hAnsi="Times New Roman"/>
          <w:color w:val="000000"/>
          <w:sz w:val="28"/>
          <w:szCs w:val="28"/>
        </w:rPr>
      </w:pPr>
    </w:p>
    <w:p w:rsidR="007178E3" w:rsidRDefault="007178E3" w:rsidP="00C12935">
      <w:pPr>
        <w:pStyle w:val="ConsPlusNormal"/>
        <w:spacing w:line="360" w:lineRule="auto"/>
        <w:jc w:val="center"/>
        <w:rPr>
          <w:rFonts w:ascii="Times New Roman" w:hAnsi="Times New Roman"/>
          <w:color w:val="000000"/>
          <w:sz w:val="28"/>
          <w:szCs w:val="28"/>
          <w:lang w:eastAsia="en-US"/>
        </w:rPr>
      </w:pPr>
      <w:proofErr w:type="spellStart"/>
      <w:r w:rsidRPr="00DA3A87">
        <w:rPr>
          <w:rFonts w:ascii="Times New Roman" w:hAnsi="Times New Roman"/>
          <w:color w:val="000000"/>
          <w:sz w:val="28"/>
          <w:szCs w:val="28"/>
          <w:lang w:val="en-US"/>
        </w:rPr>
        <w:t>Hni</w:t>
      </w:r>
      <w:proofErr w:type="spellEnd"/>
      <w:r w:rsidRPr="00DA3A87">
        <w:rPr>
          <w:rFonts w:ascii="Times New Roman" w:hAnsi="Times New Roman"/>
          <w:color w:val="000000"/>
          <w:sz w:val="28"/>
          <w:szCs w:val="28"/>
        </w:rPr>
        <w:t xml:space="preserve"> = </w:t>
      </w:r>
      <w:r w:rsidRPr="00DA3A87">
        <w:rPr>
          <w:rFonts w:ascii="Times New Roman" w:hAnsi="Times New Roman"/>
          <w:color w:val="000000"/>
          <w:sz w:val="28"/>
          <w:szCs w:val="28"/>
          <w:lang w:val="en-US"/>
        </w:rPr>
        <w:t>C</w:t>
      </w:r>
      <w:r w:rsidRPr="00DA3A87">
        <w:rPr>
          <w:rFonts w:ascii="Times New Roman" w:hAnsi="Times New Roman"/>
          <w:color w:val="000000"/>
          <w:sz w:val="28"/>
          <w:szCs w:val="28"/>
        </w:rPr>
        <w:t xml:space="preserve"> (</w:t>
      </w:r>
      <w:proofErr w:type="spellStart"/>
      <w:r w:rsidRPr="00DA3A87">
        <w:rPr>
          <w:rFonts w:ascii="Times New Roman" w:hAnsi="Times New Roman"/>
          <w:color w:val="000000"/>
          <w:sz w:val="28"/>
          <w:szCs w:val="28"/>
          <w:lang w:val="en-US"/>
        </w:rPr>
        <w:t>Lni</w:t>
      </w:r>
      <w:proofErr w:type="spellEnd"/>
      <w:r w:rsidRPr="00DA3A87">
        <w:rPr>
          <w:rFonts w:ascii="Times New Roman" w:hAnsi="Times New Roman"/>
          <w:color w:val="000000"/>
          <w:sz w:val="28"/>
          <w:szCs w:val="28"/>
        </w:rPr>
        <w:t>/</w:t>
      </w:r>
      <w:r w:rsidRPr="00DA3A87">
        <w:rPr>
          <w:rFonts w:ascii="Times New Roman" w:hAnsi="Times New Roman"/>
          <w:color w:val="000000"/>
          <w:sz w:val="28"/>
          <w:szCs w:val="28"/>
          <w:lang w:val="en-US"/>
        </w:rPr>
        <w:t>L</w:t>
      </w:r>
      <w:r w:rsidRPr="00DA3A87">
        <w:rPr>
          <w:rFonts w:ascii="Times New Roman" w:hAnsi="Times New Roman"/>
          <w:color w:val="000000"/>
          <w:sz w:val="28"/>
          <w:szCs w:val="28"/>
        </w:rPr>
        <w:t>1),</w:t>
      </w:r>
      <w:r w:rsidRPr="00DA3A87">
        <w:rPr>
          <w:rFonts w:ascii="Times New Roman" w:hAnsi="Times New Roman"/>
          <w:color w:val="000000"/>
          <w:sz w:val="28"/>
          <w:szCs w:val="28"/>
          <w:lang w:eastAsia="en-US"/>
        </w:rPr>
        <w:t xml:space="preserve"> где:</w:t>
      </w:r>
    </w:p>
    <w:p w:rsidR="007178E3" w:rsidRPr="00DA3A87" w:rsidRDefault="007178E3" w:rsidP="007178E3">
      <w:pPr>
        <w:pStyle w:val="ConsPlusNormal"/>
        <w:spacing w:line="360" w:lineRule="auto"/>
        <w:jc w:val="both"/>
        <w:rPr>
          <w:rFonts w:ascii="Times New Roman" w:hAnsi="Times New Roman"/>
          <w:color w:val="000000"/>
          <w:sz w:val="28"/>
          <w:szCs w:val="28"/>
        </w:rPr>
      </w:pPr>
      <w:r w:rsidRPr="00DA3A87">
        <w:rPr>
          <w:rFonts w:ascii="Times New Roman" w:hAnsi="Times New Roman"/>
          <w:color w:val="000000"/>
          <w:sz w:val="28"/>
          <w:szCs w:val="28"/>
        </w:rPr>
        <w:lastRenderedPageBreak/>
        <w:t>Н</w:t>
      </w:r>
      <w:proofErr w:type="spellStart"/>
      <w:r w:rsidRPr="00DA3A87">
        <w:rPr>
          <w:rFonts w:ascii="Times New Roman" w:hAnsi="Times New Roman"/>
          <w:color w:val="000000"/>
          <w:sz w:val="28"/>
          <w:szCs w:val="28"/>
          <w:lang w:val="en-US"/>
        </w:rPr>
        <w:t>ni</w:t>
      </w:r>
      <w:proofErr w:type="spellEnd"/>
      <w:r w:rsidRPr="00DA3A87">
        <w:rPr>
          <w:rFonts w:ascii="Times New Roman" w:hAnsi="Times New Roman"/>
          <w:color w:val="000000"/>
          <w:sz w:val="28"/>
          <w:szCs w:val="28"/>
        </w:rPr>
        <w:t xml:space="preserve"> – величина средств i-</w:t>
      </w:r>
      <w:proofErr w:type="spellStart"/>
      <w:r w:rsidRPr="00DA3A87">
        <w:rPr>
          <w:rFonts w:ascii="Times New Roman" w:hAnsi="Times New Roman"/>
          <w:color w:val="000000"/>
          <w:sz w:val="28"/>
          <w:szCs w:val="28"/>
        </w:rPr>
        <w:t>му</w:t>
      </w:r>
      <w:proofErr w:type="spellEnd"/>
      <w:r w:rsidRPr="00DA3A87">
        <w:rPr>
          <w:rFonts w:ascii="Times New Roman" w:hAnsi="Times New Roman"/>
          <w:color w:val="000000"/>
          <w:sz w:val="28"/>
          <w:szCs w:val="28"/>
        </w:rPr>
        <w:t xml:space="preserve"> городскому округу;</w:t>
      </w:r>
    </w:p>
    <w:p w:rsidR="007178E3" w:rsidRPr="00035C68" w:rsidRDefault="007178E3" w:rsidP="007178E3">
      <w:pPr>
        <w:pStyle w:val="ConsPlusNormal"/>
        <w:spacing w:line="360" w:lineRule="auto"/>
        <w:jc w:val="both"/>
        <w:rPr>
          <w:rFonts w:ascii="Times New Roman" w:hAnsi="Times New Roman"/>
          <w:color w:val="000000"/>
          <w:spacing w:val="-2"/>
          <w:sz w:val="28"/>
          <w:szCs w:val="28"/>
        </w:rPr>
      </w:pPr>
      <w:r w:rsidRPr="00035C68">
        <w:rPr>
          <w:rFonts w:ascii="Times New Roman" w:hAnsi="Times New Roman"/>
          <w:color w:val="000000"/>
          <w:spacing w:val="-2"/>
          <w:sz w:val="28"/>
          <w:szCs w:val="28"/>
        </w:rPr>
        <w:t>С – средства бюджетам городских округов, за исключением городских округов, участвующих в реализации мероприятий приоритетного направления стратегического развития Российской Федерации «Безопасные и качественные дороги» на соответствующий финансовый год, но не более 10 000,0 тыс. рублей;</w:t>
      </w:r>
    </w:p>
    <w:p w:rsidR="007178E3" w:rsidRPr="00DA3A87" w:rsidRDefault="007178E3" w:rsidP="007178E3">
      <w:pPr>
        <w:pStyle w:val="ConsPlusNormal"/>
        <w:spacing w:line="360" w:lineRule="auto"/>
        <w:jc w:val="both"/>
        <w:rPr>
          <w:rFonts w:ascii="Times New Roman" w:hAnsi="Times New Roman"/>
          <w:color w:val="000000"/>
          <w:sz w:val="28"/>
          <w:szCs w:val="28"/>
        </w:rPr>
      </w:pPr>
      <w:proofErr w:type="spellStart"/>
      <w:r w:rsidRPr="00DA3A87">
        <w:rPr>
          <w:rFonts w:ascii="Times New Roman" w:hAnsi="Times New Roman"/>
          <w:color w:val="000000"/>
          <w:sz w:val="28"/>
          <w:szCs w:val="28"/>
          <w:lang w:val="en-US"/>
        </w:rPr>
        <w:t>Lni</w:t>
      </w:r>
      <w:proofErr w:type="spellEnd"/>
      <w:r w:rsidRPr="00DA3A87">
        <w:rPr>
          <w:rFonts w:ascii="Times New Roman" w:hAnsi="Times New Roman"/>
          <w:color w:val="000000"/>
          <w:sz w:val="28"/>
          <w:szCs w:val="28"/>
        </w:rPr>
        <w:t xml:space="preserve"> – протяженность автомобильных дорог общего пользования местного значения (за исключением протяженности автомобильных дорог вне границ населенных пунктов) i-</w:t>
      </w:r>
      <w:proofErr w:type="spellStart"/>
      <w:r w:rsidRPr="00DA3A87">
        <w:rPr>
          <w:rFonts w:ascii="Times New Roman" w:hAnsi="Times New Roman"/>
          <w:color w:val="000000"/>
          <w:sz w:val="28"/>
          <w:szCs w:val="28"/>
        </w:rPr>
        <w:t>го</w:t>
      </w:r>
      <w:proofErr w:type="spellEnd"/>
      <w:r w:rsidRPr="00DA3A87">
        <w:rPr>
          <w:rFonts w:ascii="Times New Roman" w:hAnsi="Times New Roman"/>
          <w:color w:val="000000"/>
          <w:sz w:val="28"/>
          <w:szCs w:val="28"/>
        </w:rPr>
        <w:t xml:space="preserve"> городского округа;</w:t>
      </w:r>
    </w:p>
    <w:p w:rsidR="002025B2" w:rsidRPr="00F634FD" w:rsidRDefault="007178E3" w:rsidP="007178E3">
      <w:pPr>
        <w:pStyle w:val="ConsPlusNormal"/>
        <w:spacing w:line="360" w:lineRule="auto"/>
        <w:jc w:val="both"/>
        <w:rPr>
          <w:rFonts w:ascii="Times New Roman" w:hAnsi="Times New Roman"/>
          <w:sz w:val="28"/>
          <w:szCs w:val="28"/>
        </w:rPr>
      </w:pPr>
      <w:r w:rsidRPr="00DA3A87">
        <w:rPr>
          <w:rFonts w:ascii="Times New Roman" w:hAnsi="Times New Roman"/>
          <w:color w:val="000000"/>
          <w:sz w:val="28"/>
          <w:szCs w:val="28"/>
          <w:lang w:val="en-US"/>
        </w:rPr>
        <w:t>L</w:t>
      </w:r>
      <w:r w:rsidRPr="00DA3A87">
        <w:rPr>
          <w:rFonts w:ascii="Times New Roman" w:hAnsi="Times New Roman"/>
          <w:color w:val="000000"/>
          <w:sz w:val="28"/>
          <w:szCs w:val="28"/>
        </w:rPr>
        <w:t>1 – общая протяженность автомобильных дорог общего пользования местного значения (за исключением протяженности автомобильных дорог вне границ населенных пунктов) городских округов, за исключением протяженности автомобильных дорог городских округов, участвующих в реализации мероприятий приоритетного направления стратегического развития Российской Федерации «Безопасные и качественные дороги».</w:t>
      </w:r>
    </w:p>
    <w:p w:rsidR="002025B2" w:rsidRPr="009F5281" w:rsidRDefault="002C0319" w:rsidP="00B9736A">
      <w:pPr>
        <w:pStyle w:val="ConsPlusNormal"/>
        <w:spacing w:line="360" w:lineRule="auto"/>
        <w:jc w:val="both"/>
        <w:rPr>
          <w:rFonts w:ascii="Times New Roman" w:hAnsi="Times New Roman"/>
          <w:spacing w:val="-4"/>
          <w:sz w:val="28"/>
          <w:szCs w:val="28"/>
        </w:rPr>
      </w:pPr>
      <w:r>
        <w:rPr>
          <w:rFonts w:ascii="Times New Roman" w:hAnsi="Times New Roman"/>
          <w:spacing w:val="-4"/>
          <w:sz w:val="28"/>
          <w:szCs w:val="28"/>
        </w:rPr>
        <w:t>8</w:t>
      </w:r>
      <w:r w:rsidR="002025B2" w:rsidRPr="009F5281">
        <w:rPr>
          <w:rFonts w:ascii="Times New Roman" w:hAnsi="Times New Roman"/>
          <w:spacing w:val="-4"/>
          <w:sz w:val="28"/>
          <w:szCs w:val="28"/>
        </w:rPr>
        <w:t xml:space="preserve">. </w:t>
      </w:r>
      <w:r w:rsidR="00806600" w:rsidRPr="009F5281">
        <w:rPr>
          <w:rFonts w:ascii="Times New Roman" w:hAnsi="Times New Roman"/>
          <w:spacing w:val="-4"/>
          <w:sz w:val="28"/>
          <w:szCs w:val="28"/>
        </w:rPr>
        <w:t>Внести изменения в</w:t>
      </w:r>
      <w:r w:rsidR="00347F9E">
        <w:rPr>
          <w:rFonts w:ascii="Times New Roman" w:hAnsi="Times New Roman"/>
          <w:spacing w:val="-4"/>
          <w:sz w:val="28"/>
          <w:szCs w:val="28"/>
        </w:rPr>
        <w:t xml:space="preserve"> </w:t>
      </w:r>
      <w:r w:rsidR="00806600" w:rsidRPr="009F5281">
        <w:rPr>
          <w:rFonts w:ascii="Times New Roman" w:hAnsi="Times New Roman"/>
          <w:spacing w:val="-4"/>
          <w:sz w:val="28"/>
          <w:szCs w:val="28"/>
        </w:rPr>
        <w:t>р</w:t>
      </w:r>
      <w:r w:rsidR="002025B2" w:rsidRPr="009F5281">
        <w:rPr>
          <w:rFonts w:ascii="Times New Roman" w:hAnsi="Times New Roman"/>
          <w:spacing w:val="-4"/>
          <w:sz w:val="28"/>
          <w:szCs w:val="28"/>
        </w:rPr>
        <w:t xml:space="preserve">есурсное обеспечение реализации </w:t>
      </w:r>
      <w:r w:rsidR="007178E3" w:rsidRPr="009F5281">
        <w:rPr>
          <w:rFonts w:ascii="Times New Roman" w:hAnsi="Times New Roman"/>
          <w:spacing w:val="-4"/>
          <w:sz w:val="28"/>
          <w:szCs w:val="28"/>
        </w:rPr>
        <w:t>Г</w:t>
      </w:r>
      <w:r w:rsidR="002025B2" w:rsidRPr="009F5281">
        <w:rPr>
          <w:rFonts w:ascii="Times New Roman" w:hAnsi="Times New Roman"/>
          <w:spacing w:val="-4"/>
          <w:sz w:val="28"/>
          <w:szCs w:val="28"/>
        </w:rPr>
        <w:t>осударственной программы за счет всех источников финансирования, рассчитанное в соответствии с Методическими указаниями по разработке (корректировке) региональных программ субъектов Российской Федерации в сфере дорожного хозяйства (приложение №</w:t>
      </w:r>
      <w:r w:rsidR="00806600" w:rsidRPr="009F5281">
        <w:rPr>
          <w:rFonts w:ascii="Times New Roman" w:hAnsi="Times New Roman"/>
          <w:spacing w:val="-4"/>
          <w:sz w:val="28"/>
          <w:szCs w:val="28"/>
        </w:rPr>
        <w:t xml:space="preserve"> 7 к Государственной программе)</w:t>
      </w:r>
      <w:r w:rsidR="002025B2" w:rsidRPr="009F5281">
        <w:rPr>
          <w:rFonts w:ascii="Times New Roman" w:hAnsi="Times New Roman"/>
          <w:spacing w:val="-4"/>
          <w:sz w:val="28"/>
          <w:szCs w:val="28"/>
        </w:rPr>
        <w:t xml:space="preserve"> согласно приложению № </w:t>
      </w:r>
      <w:r w:rsidR="00806600" w:rsidRPr="009F5281">
        <w:rPr>
          <w:rFonts w:ascii="Times New Roman" w:hAnsi="Times New Roman"/>
          <w:spacing w:val="-4"/>
          <w:sz w:val="28"/>
          <w:szCs w:val="28"/>
        </w:rPr>
        <w:t>3</w:t>
      </w:r>
      <w:r w:rsidR="002025B2" w:rsidRPr="009F5281">
        <w:rPr>
          <w:rFonts w:ascii="Times New Roman" w:hAnsi="Times New Roman"/>
          <w:spacing w:val="-4"/>
          <w:sz w:val="28"/>
          <w:szCs w:val="28"/>
        </w:rPr>
        <w:t>.</w:t>
      </w:r>
    </w:p>
    <w:p w:rsidR="002025B2" w:rsidRPr="00F634FD" w:rsidRDefault="002C0319" w:rsidP="00AE5D0B">
      <w:pPr>
        <w:pStyle w:val="ConsPlusTitle"/>
        <w:spacing w:line="360" w:lineRule="auto"/>
        <w:ind w:firstLine="720"/>
        <w:jc w:val="both"/>
        <w:rPr>
          <w:b w:val="0"/>
        </w:rPr>
      </w:pPr>
      <w:r>
        <w:rPr>
          <w:b w:val="0"/>
          <w:bCs w:val="0"/>
        </w:rPr>
        <w:t>9</w:t>
      </w:r>
      <w:r w:rsidR="002025B2" w:rsidRPr="00F634FD">
        <w:rPr>
          <w:b w:val="0"/>
          <w:bCs w:val="0"/>
        </w:rPr>
        <w:t xml:space="preserve">. </w:t>
      </w:r>
      <w:r w:rsidR="00806600" w:rsidRPr="00F634FD">
        <w:rPr>
          <w:b w:val="0"/>
        </w:rPr>
        <w:t>Внести изменения в р</w:t>
      </w:r>
      <w:r w:rsidR="002025B2" w:rsidRPr="00F634FD">
        <w:rPr>
          <w:b w:val="0"/>
        </w:rPr>
        <w:t xml:space="preserve">есурсное обеспечение реализации мероприятий по развитию дорожного хозяйства Кировской области государственной программы Кировской области «Развитие транспортной системы» на 2013 – </w:t>
      </w:r>
      <w:r w:rsidR="00C12935">
        <w:rPr>
          <w:b w:val="0"/>
        </w:rPr>
        <w:br/>
      </w:r>
      <w:r w:rsidR="002025B2" w:rsidRPr="00F634FD">
        <w:rPr>
          <w:b w:val="0"/>
        </w:rPr>
        <w:t xml:space="preserve">2020 годы за счет всех источников финансирования (приложение № 12 к Государственной программе) согласно приложению № </w:t>
      </w:r>
      <w:r w:rsidR="00806600" w:rsidRPr="00F634FD">
        <w:rPr>
          <w:b w:val="0"/>
        </w:rPr>
        <w:t>4</w:t>
      </w:r>
      <w:r w:rsidR="002025B2" w:rsidRPr="00F634FD">
        <w:rPr>
          <w:b w:val="0"/>
        </w:rPr>
        <w:t>.</w:t>
      </w:r>
    </w:p>
    <w:p w:rsidR="00216803" w:rsidRDefault="00216803" w:rsidP="00696B3D">
      <w:pPr>
        <w:spacing w:line="360" w:lineRule="auto"/>
        <w:ind w:firstLine="720"/>
        <w:jc w:val="both"/>
        <w:rPr>
          <w:sz w:val="28"/>
          <w:szCs w:val="28"/>
        </w:rPr>
      </w:pPr>
      <w:r>
        <w:rPr>
          <w:sz w:val="28"/>
          <w:szCs w:val="28"/>
        </w:rPr>
        <w:t>1</w:t>
      </w:r>
      <w:r w:rsidR="001577B5">
        <w:rPr>
          <w:sz w:val="28"/>
          <w:szCs w:val="28"/>
        </w:rPr>
        <w:t>0</w:t>
      </w:r>
      <w:r>
        <w:rPr>
          <w:sz w:val="28"/>
          <w:szCs w:val="28"/>
        </w:rPr>
        <w:t xml:space="preserve">. </w:t>
      </w:r>
      <w:r w:rsidR="00CF202B">
        <w:rPr>
          <w:sz w:val="28"/>
          <w:szCs w:val="28"/>
        </w:rPr>
        <w:t>П</w:t>
      </w:r>
      <w:r>
        <w:rPr>
          <w:sz w:val="28"/>
          <w:szCs w:val="28"/>
        </w:rPr>
        <w:t>рограмму</w:t>
      </w:r>
      <w:r w:rsidRPr="00F634FD">
        <w:rPr>
          <w:sz w:val="28"/>
          <w:szCs w:val="28"/>
        </w:rPr>
        <w:t xml:space="preserve"> комплексного развития транспортной инфраструктуры Кировской городской </w:t>
      </w:r>
      <w:r w:rsidR="00696B3D" w:rsidRPr="00F634FD">
        <w:rPr>
          <w:sz w:val="28"/>
          <w:szCs w:val="28"/>
        </w:rPr>
        <w:t>агломерации</w:t>
      </w:r>
      <w:r w:rsidR="00347F9E">
        <w:rPr>
          <w:sz w:val="28"/>
          <w:szCs w:val="28"/>
        </w:rPr>
        <w:t xml:space="preserve"> </w:t>
      </w:r>
      <w:r w:rsidR="00696B3D" w:rsidRPr="00F634FD">
        <w:rPr>
          <w:sz w:val="28"/>
          <w:szCs w:val="28"/>
        </w:rPr>
        <w:t>приоритетного направ</w:t>
      </w:r>
      <w:r w:rsidR="00696B3D">
        <w:rPr>
          <w:sz w:val="28"/>
          <w:szCs w:val="28"/>
        </w:rPr>
        <w:t>ления стратегического развития Р</w:t>
      </w:r>
      <w:r w:rsidR="00696B3D" w:rsidRPr="00F634FD">
        <w:rPr>
          <w:sz w:val="28"/>
          <w:szCs w:val="28"/>
        </w:rPr>
        <w:t xml:space="preserve">оссийской </w:t>
      </w:r>
      <w:r w:rsidR="00696B3D">
        <w:rPr>
          <w:sz w:val="28"/>
          <w:szCs w:val="28"/>
        </w:rPr>
        <w:t>Ф</w:t>
      </w:r>
      <w:r w:rsidR="00696B3D" w:rsidRPr="00F634FD">
        <w:rPr>
          <w:sz w:val="28"/>
          <w:szCs w:val="28"/>
        </w:rPr>
        <w:t>едерации «</w:t>
      </w:r>
      <w:r w:rsidR="00696B3D">
        <w:rPr>
          <w:sz w:val="28"/>
          <w:szCs w:val="28"/>
        </w:rPr>
        <w:t>Б</w:t>
      </w:r>
      <w:r w:rsidR="00696B3D" w:rsidRPr="00F634FD">
        <w:rPr>
          <w:sz w:val="28"/>
          <w:szCs w:val="28"/>
        </w:rPr>
        <w:t xml:space="preserve">езопасные и качественные дороги» </w:t>
      </w:r>
      <w:r w:rsidRPr="00F634FD">
        <w:rPr>
          <w:sz w:val="28"/>
          <w:szCs w:val="28"/>
        </w:rPr>
        <w:t>(приложение № 12–</w:t>
      </w:r>
      <w:r>
        <w:rPr>
          <w:sz w:val="28"/>
          <w:szCs w:val="28"/>
        </w:rPr>
        <w:t>2</w:t>
      </w:r>
      <w:r w:rsidRPr="00F634FD">
        <w:rPr>
          <w:sz w:val="28"/>
          <w:szCs w:val="28"/>
        </w:rPr>
        <w:t xml:space="preserve"> к Государственной программе)</w:t>
      </w:r>
      <w:r w:rsidR="00CF202B">
        <w:rPr>
          <w:sz w:val="28"/>
          <w:szCs w:val="28"/>
        </w:rPr>
        <w:t xml:space="preserve"> изложить в новой редакции согласно приложению № </w:t>
      </w:r>
      <w:r w:rsidR="009F5281">
        <w:rPr>
          <w:sz w:val="28"/>
          <w:szCs w:val="28"/>
        </w:rPr>
        <w:t>5</w:t>
      </w:r>
      <w:r w:rsidR="00CF202B">
        <w:rPr>
          <w:sz w:val="28"/>
          <w:szCs w:val="28"/>
        </w:rPr>
        <w:t>.</w:t>
      </w:r>
    </w:p>
    <w:p w:rsidR="002025B2" w:rsidRPr="00F634FD" w:rsidRDefault="002025B2" w:rsidP="00875F1F">
      <w:pPr>
        <w:spacing w:line="360" w:lineRule="exact"/>
        <w:jc w:val="center"/>
        <w:sectPr w:rsidR="002025B2" w:rsidRPr="00F634FD" w:rsidSect="00CB3F2D">
          <w:pgSz w:w="11906" w:h="16838"/>
          <w:pgMar w:top="1134" w:right="680" w:bottom="1134" w:left="1588" w:header="709" w:footer="709" w:gutter="0"/>
          <w:cols w:space="708"/>
          <w:docGrid w:linePitch="360"/>
        </w:sectPr>
      </w:pPr>
      <w:r w:rsidRPr="00F634FD">
        <w:t>_______________</w:t>
      </w:r>
    </w:p>
    <w:tbl>
      <w:tblPr>
        <w:tblW w:w="0" w:type="auto"/>
        <w:tblInd w:w="11328" w:type="dxa"/>
        <w:tblLook w:val="00A0" w:firstRow="1" w:lastRow="0" w:firstColumn="1" w:lastColumn="0" w:noHBand="0" w:noVBand="0"/>
      </w:tblPr>
      <w:tblGrid>
        <w:gridCol w:w="4573"/>
      </w:tblGrid>
      <w:tr w:rsidR="001A5900" w:rsidRPr="00F634FD" w:rsidTr="001A5900">
        <w:tc>
          <w:tcPr>
            <w:tcW w:w="15901" w:type="dxa"/>
          </w:tcPr>
          <w:p w:rsidR="001A5900" w:rsidRPr="00F634FD" w:rsidRDefault="001A5900" w:rsidP="001A5900">
            <w:pPr>
              <w:widowControl w:val="0"/>
              <w:tabs>
                <w:tab w:val="left" w:pos="11520"/>
                <w:tab w:val="left" w:pos="12120"/>
              </w:tabs>
              <w:autoSpaceDE w:val="0"/>
              <w:autoSpaceDN w:val="0"/>
              <w:adjustRightInd w:val="0"/>
              <w:outlineLvl w:val="1"/>
              <w:rPr>
                <w:sz w:val="28"/>
                <w:szCs w:val="28"/>
              </w:rPr>
            </w:pPr>
            <w:r w:rsidRPr="00F634FD">
              <w:rPr>
                <w:sz w:val="28"/>
                <w:szCs w:val="28"/>
              </w:rPr>
              <w:lastRenderedPageBreak/>
              <w:t>Приложение № 1</w:t>
            </w:r>
          </w:p>
          <w:p w:rsidR="001A5900" w:rsidRPr="00F634FD" w:rsidRDefault="001A5900" w:rsidP="001A5900">
            <w:pPr>
              <w:widowControl w:val="0"/>
              <w:tabs>
                <w:tab w:val="left" w:pos="11520"/>
                <w:tab w:val="left" w:pos="12120"/>
              </w:tabs>
              <w:autoSpaceDE w:val="0"/>
              <w:autoSpaceDN w:val="0"/>
              <w:adjustRightInd w:val="0"/>
              <w:outlineLvl w:val="1"/>
              <w:rPr>
                <w:sz w:val="28"/>
                <w:szCs w:val="28"/>
              </w:rPr>
            </w:pPr>
          </w:p>
        </w:tc>
      </w:tr>
      <w:tr w:rsidR="001A5900" w:rsidRPr="00F634FD" w:rsidTr="001A5900">
        <w:tc>
          <w:tcPr>
            <w:tcW w:w="15901" w:type="dxa"/>
          </w:tcPr>
          <w:p w:rsidR="001A5900" w:rsidRPr="00F634FD" w:rsidRDefault="001A5900" w:rsidP="001A5900">
            <w:pPr>
              <w:widowControl w:val="0"/>
              <w:tabs>
                <w:tab w:val="left" w:pos="11520"/>
                <w:tab w:val="left" w:pos="12120"/>
              </w:tabs>
              <w:autoSpaceDE w:val="0"/>
              <w:autoSpaceDN w:val="0"/>
              <w:adjustRightInd w:val="0"/>
              <w:outlineLvl w:val="1"/>
              <w:rPr>
                <w:sz w:val="28"/>
                <w:szCs w:val="28"/>
              </w:rPr>
            </w:pPr>
            <w:r w:rsidRPr="00F634FD">
              <w:rPr>
                <w:sz w:val="28"/>
                <w:szCs w:val="28"/>
              </w:rPr>
              <w:t>Приложение № 1</w:t>
            </w:r>
          </w:p>
          <w:p w:rsidR="001A5900" w:rsidRPr="00F634FD" w:rsidRDefault="001A5900" w:rsidP="001A5900">
            <w:pPr>
              <w:widowControl w:val="0"/>
              <w:tabs>
                <w:tab w:val="left" w:pos="11520"/>
                <w:tab w:val="left" w:pos="12120"/>
              </w:tabs>
              <w:autoSpaceDE w:val="0"/>
              <w:autoSpaceDN w:val="0"/>
              <w:adjustRightInd w:val="0"/>
              <w:outlineLvl w:val="1"/>
              <w:rPr>
                <w:sz w:val="28"/>
                <w:szCs w:val="28"/>
              </w:rPr>
            </w:pPr>
          </w:p>
        </w:tc>
      </w:tr>
      <w:tr w:rsidR="001A5900" w:rsidRPr="00F634FD" w:rsidTr="001A5900">
        <w:tc>
          <w:tcPr>
            <w:tcW w:w="15901" w:type="dxa"/>
          </w:tcPr>
          <w:p w:rsidR="001A5900" w:rsidRPr="00F634FD" w:rsidRDefault="001A5900" w:rsidP="001A5900">
            <w:pPr>
              <w:widowControl w:val="0"/>
              <w:tabs>
                <w:tab w:val="left" w:pos="11520"/>
                <w:tab w:val="left" w:pos="12120"/>
              </w:tabs>
              <w:autoSpaceDE w:val="0"/>
              <w:autoSpaceDN w:val="0"/>
              <w:adjustRightInd w:val="0"/>
              <w:outlineLvl w:val="1"/>
              <w:rPr>
                <w:sz w:val="28"/>
                <w:szCs w:val="28"/>
              </w:rPr>
            </w:pPr>
            <w:r w:rsidRPr="00F634FD">
              <w:rPr>
                <w:sz w:val="28"/>
                <w:szCs w:val="28"/>
              </w:rPr>
              <w:t>к Государственной программе</w:t>
            </w:r>
          </w:p>
        </w:tc>
      </w:tr>
    </w:tbl>
    <w:p w:rsidR="001A5900" w:rsidRPr="00F634FD" w:rsidRDefault="001A5900" w:rsidP="001A5900">
      <w:pPr>
        <w:widowControl w:val="0"/>
        <w:autoSpaceDE w:val="0"/>
        <w:autoSpaceDN w:val="0"/>
        <w:adjustRightInd w:val="0"/>
        <w:jc w:val="right"/>
      </w:pPr>
    </w:p>
    <w:p w:rsidR="001A5900" w:rsidRPr="00F634FD" w:rsidRDefault="001A5900" w:rsidP="001A5900">
      <w:pPr>
        <w:widowControl w:val="0"/>
        <w:autoSpaceDE w:val="0"/>
        <w:autoSpaceDN w:val="0"/>
        <w:adjustRightInd w:val="0"/>
        <w:jc w:val="right"/>
      </w:pPr>
    </w:p>
    <w:p w:rsidR="001A5900" w:rsidRPr="00F634FD" w:rsidRDefault="001A5900" w:rsidP="001A5900">
      <w:pPr>
        <w:widowControl w:val="0"/>
        <w:autoSpaceDE w:val="0"/>
        <w:autoSpaceDN w:val="0"/>
        <w:adjustRightInd w:val="0"/>
        <w:jc w:val="right"/>
      </w:pPr>
    </w:p>
    <w:p w:rsidR="001A5900" w:rsidRPr="00F634FD" w:rsidRDefault="001A5900" w:rsidP="001A5900">
      <w:pPr>
        <w:widowControl w:val="0"/>
        <w:autoSpaceDE w:val="0"/>
        <w:autoSpaceDN w:val="0"/>
        <w:adjustRightInd w:val="0"/>
        <w:ind w:firstLine="720"/>
        <w:jc w:val="center"/>
        <w:rPr>
          <w:b/>
          <w:sz w:val="28"/>
          <w:szCs w:val="28"/>
        </w:rPr>
      </w:pPr>
      <w:r w:rsidRPr="00F634FD">
        <w:rPr>
          <w:b/>
          <w:sz w:val="28"/>
          <w:szCs w:val="28"/>
        </w:rPr>
        <w:t xml:space="preserve">ИЗМЕНЕНИЯ </w:t>
      </w:r>
    </w:p>
    <w:p w:rsidR="001A5900" w:rsidRPr="00F634FD" w:rsidRDefault="001A5900" w:rsidP="001A5900">
      <w:pPr>
        <w:widowControl w:val="0"/>
        <w:autoSpaceDE w:val="0"/>
        <w:autoSpaceDN w:val="0"/>
        <w:adjustRightInd w:val="0"/>
        <w:ind w:firstLine="720"/>
        <w:jc w:val="center"/>
        <w:rPr>
          <w:b/>
          <w:sz w:val="28"/>
          <w:szCs w:val="28"/>
        </w:rPr>
      </w:pPr>
      <w:r w:rsidRPr="00F634FD">
        <w:rPr>
          <w:b/>
          <w:sz w:val="28"/>
          <w:szCs w:val="28"/>
        </w:rPr>
        <w:t>в сведениях о целевых показателях эффективности реализации Государственной программы</w:t>
      </w:r>
    </w:p>
    <w:p w:rsidR="001A5900" w:rsidRPr="00F634FD" w:rsidRDefault="001A5900" w:rsidP="001A5900">
      <w:pPr>
        <w:widowControl w:val="0"/>
        <w:autoSpaceDE w:val="0"/>
        <w:autoSpaceDN w:val="0"/>
        <w:adjustRightInd w:val="0"/>
        <w:ind w:right="234" w:firstLine="720"/>
        <w:jc w:val="center"/>
        <w:rPr>
          <w:b/>
          <w:sz w:val="28"/>
          <w:szCs w:val="28"/>
        </w:rPr>
      </w:pPr>
    </w:p>
    <w:tbl>
      <w:tblPr>
        <w:tblW w:w="15451" w:type="dxa"/>
        <w:tblInd w:w="-80" w:type="dxa"/>
        <w:tblLayout w:type="fixed"/>
        <w:tblCellMar>
          <w:top w:w="75" w:type="dxa"/>
          <w:left w:w="0" w:type="dxa"/>
          <w:bottom w:w="75" w:type="dxa"/>
          <w:right w:w="0" w:type="dxa"/>
        </w:tblCellMar>
        <w:tblLook w:val="0000" w:firstRow="0" w:lastRow="0" w:firstColumn="0" w:lastColumn="0" w:noHBand="0" w:noVBand="0"/>
      </w:tblPr>
      <w:tblGrid>
        <w:gridCol w:w="540"/>
        <w:gridCol w:w="1836"/>
        <w:gridCol w:w="709"/>
        <w:gridCol w:w="851"/>
        <w:gridCol w:w="720"/>
        <w:gridCol w:w="684"/>
        <w:gridCol w:w="900"/>
        <w:gridCol w:w="840"/>
        <w:gridCol w:w="840"/>
        <w:gridCol w:w="900"/>
        <w:gridCol w:w="900"/>
        <w:gridCol w:w="840"/>
        <w:gridCol w:w="1080"/>
        <w:gridCol w:w="1140"/>
        <w:gridCol w:w="900"/>
        <w:gridCol w:w="960"/>
        <w:gridCol w:w="811"/>
      </w:tblGrid>
      <w:tr w:rsidR="001A5900" w:rsidRPr="00F634FD" w:rsidTr="00471B7D">
        <w:trPr>
          <w:tblHeader/>
        </w:trPr>
        <w:tc>
          <w:tcPr>
            <w:tcW w:w="540" w:type="dxa"/>
            <w:vMerge w:val="restart"/>
            <w:tcBorders>
              <w:top w:val="single" w:sz="4" w:space="0" w:color="auto"/>
              <w:left w:val="single" w:sz="4" w:space="0" w:color="auto"/>
              <w:bottom w:val="single" w:sz="4" w:space="0" w:color="auto"/>
              <w:right w:val="single" w:sz="4" w:space="0" w:color="auto"/>
            </w:tcBorders>
            <w:tcMar>
              <w:top w:w="57" w:type="dxa"/>
              <w:left w:w="28" w:type="dxa"/>
              <w:bottom w:w="28" w:type="dxa"/>
              <w:right w:w="28" w:type="dxa"/>
            </w:tcMar>
          </w:tcPr>
          <w:p w:rsidR="001A5900" w:rsidRPr="00F634FD" w:rsidRDefault="001A5900" w:rsidP="001A5900">
            <w:pPr>
              <w:widowControl w:val="0"/>
              <w:autoSpaceDE w:val="0"/>
              <w:autoSpaceDN w:val="0"/>
              <w:adjustRightInd w:val="0"/>
              <w:jc w:val="center"/>
              <w:rPr>
                <w:sz w:val="16"/>
                <w:szCs w:val="16"/>
              </w:rPr>
            </w:pPr>
            <w:r w:rsidRPr="00F634FD">
              <w:rPr>
                <w:sz w:val="16"/>
                <w:szCs w:val="16"/>
              </w:rPr>
              <w:t>№</w:t>
            </w:r>
          </w:p>
          <w:p w:rsidR="001A5900" w:rsidRPr="00F634FD" w:rsidRDefault="001A5900" w:rsidP="001A5900">
            <w:pPr>
              <w:widowControl w:val="0"/>
              <w:autoSpaceDE w:val="0"/>
              <w:autoSpaceDN w:val="0"/>
              <w:adjustRightInd w:val="0"/>
              <w:jc w:val="center"/>
              <w:rPr>
                <w:sz w:val="16"/>
                <w:szCs w:val="16"/>
              </w:rPr>
            </w:pPr>
            <w:r w:rsidRPr="00F634FD">
              <w:rPr>
                <w:sz w:val="16"/>
                <w:szCs w:val="16"/>
              </w:rPr>
              <w:t>п/п</w:t>
            </w:r>
          </w:p>
        </w:tc>
        <w:tc>
          <w:tcPr>
            <w:tcW w:w="1836" w:type="dxa"/>
            <w:vMerge w:val="restart"/>
            <w:tcBorders>
              <w:top w:val="single" w:sz="4" w:space="0" w:color="auto"/>
              <w:left w:val="single" w:sz="4" w:space="0" w:color="auto"/>
              <w:bottom w:val="single" w:sz="4" w:space="0" w:color="auto"/>
              <w:right w:val="single" w:sz="4" w:space="0" w:color="auto"/>
            </w:tcBorders>
            <w:tcMar>
              <w:top w:w="57" w:type="dxa"/>
              <w:left w:w="28" w:type="dxa"/>
              <w:bottom w:w="28" w:type="dxa"/>
              <w:right w:w="28" w:type="dxa"/>
            </w:tcMar>
          </w:tcPr>
          <w:p w:rsidR="001A5900" w:rsidRPr="00F634FD" w:rsidRDefault="001A5900" w:rsidP="001A5900">
            <w:pPr>
              <w:widowControl w:val="0"/>
              <w:autoSpaceDE w:val="0"/>
              <w:autoSpaceDN w:val="0"/>
              <w:adjustRightInd w:val="0"/>
              <w:jc w:val="center"/>
              <w:rPr>
                <w:sz w:val="16"/>
                <w:szCs w:val="16"/>
              </w:rPr>
            </w:pPr>
            <w:r w:rsidRPr="00F634FD">
              <w:rPr>
                <w:sz w:val="16"/>
                <w:szCs w:val="16"/>
              </w:rPr>
              <w:t>Наименование государственной программы, подпрограммы, областной целевой програм</w:t>
            </w:r>
            <w:r>
              <w:rPr>
                <w:sz w:val="16"/>
                <w:szCs w:val="16"/>
              </w:rPr>
              <w:t>мы, ведомст</w:t>
            </w:r>
            <w:r w:rsidRPr="00F634FD">
              <w:rPr>
                <w:sz w:val="16"/>
                <w:szCs w:val="16"/>
              </w:rPr>
              <w:t>венной целевой программы, отдельного мероприятия, наименование показателя</w:t>
            </w:r>
          </w:p>
        </w:tc>
        <w:tc>
          <w:tcPr>
            <w:tcW w:w="709" w:type="dxa"/>
            <w:vMerge w:val="restart"/>
            <w:tcBorders>
              <w:top w:val="single" w:sz="4" w:space="0" w:color="auto"/>
              <w:left w:val="single" w:sz="4" w:space="0" w:color="auto"/>
              <w:bottom w:val="single" w:sz="4" w:space="0" w:color="auto"/>
              <w:right w:val="single" w:sz="4" w:space="0" w:color="auto"/>
            </w:tcBorders>
            <w:tcMar>
              <w:top w:w="57" w:type="dxa"/>
              <w:left w:w="28" w:type="dxa"/>
              <w:bottom w:w="28" w:type="dxa"/>
              <w:right w:w="28" w:type="dxa"/>
            </w:tcMar>
          </w:tcPr>
          <w:p w:rsidR="001A5900" w:rsidRPr="00F634FD" w:rsidRDefault="001A5900" w:rsidP="001A5900">
            <w:pPr>
              <w:widowControl w:val="0"/>
              <w:autoSpaceDE w:val="0"/>
              <w:autoSpaceDN w:val="0"/>
              <w:adjustRightInd w:val="0"/>
              <w:jc w:val="center"/>
              <w:rPr>
                <w:sz w:val="16"/>
                <w:szCs w:val="16"/>
              </w:rPr>
            </w:pPr>
            <w:r w:rsidRPr="00F634FD">
              <w:rPr>
                <w:sz w:val="16"/>
                <w:szCs w:val="16"/>
              </w:rPr>
              <w:t>Единица измерения</w:t>
            </w:r>
          </w:p>
        </w:tc>
        <w:tc>
          <w:tcPr>
            <w:tcW w:w="851" w:type="dxa"/>
            <w:vMerge w:val="restart"/>
            <w:tcBorders>
              <w:top w:val="single" w:sz="4" w:space="0" w:color="auto"/>
              <w:left w:val="single" w:sz="4" w:space="0" w:color="auto"/>
              <w:bottom w:val="single" w:sz="4" w:space="0" w:color="auto"/>
              <w:right w:val="single" w:sz="4" w:space="0" w:color="auto"/>
            </w:tcBorders>
            <w:tcMar>
              <w:top w:w="57" w:type="dxa"/>
              <w:left w:w="28" w:type="dxa"/>
              <w:bottom w:w="28" w:type="dxa"/>
              <w:right w:w="28" w:type="dxa"/>
            </w:tcMar>
          </w:tcPr>
          <w:p w:rsidR="001A5900" w:rsidRPr="00F634FD" w:rsidRDefault="001A5900" w:rsidP="001A5900">
            <w:pPr>
              <w:widowControl w:val="0"/>
              <w:autoSpaceDE w:val="0"/>
              <w:autoSpaceDN w:val="0"/>
              <w:adjustRightInd w:val="0"/>
              <w:jc w:val="center"/>
              <w:rPr>
                <w:sz w:val="16"/>
                <w:szCs w:val="16"/>
              </w:rPr>
            </w:pPr>
            <w:r w:rsidRPr="00F634FD">
              <w:rPr>
                <w:sz w:val="16"/>
                <w:szCs w:val="16"/>
              </w:rPr>
              <w:t xml:space="preserve">2003 –  2012 </w:t>
            </w:r>
            <w:r>
              <w:rPr>
                <w:sz w:val="16"/>
                <w:szCs w:val="16"/>
              </w:rPr>
              <w:br/>
            </w:r>
            <w:r w:rsidRPr="00F634FD">
              <w:rPr>
                <w:sz w:val="16"/>
                <w:szCs w:val="16"/>
              </w:rPr>
              <w:t>годы*</w:t>
            </w:r>
          </w:p>
        </w:tc>
        <w:tc>
          <w:tcPr>
            <w:tcW w:w="720" w:type="dxa"/>
            <w:vMerge w:val="restart"/>
            <w:tcBorders>
              <w:top w:val="single" w:sz="4" w:space="0" w:color="auto"/>
              <w:left w:val="single" w:sz="4" w:space="0" w:color="auto"/>
              <w:bottom w:val="single" w:sz="4" w:space="0" w:color="auto"/>
              <w:right w:val="single" w:sz="4" w:space="0" w:color="auto"/>
            </w:tcBorders>
            <w:tcMar>
              <w:top w:w="57" w:type="dxa"/>
              <w:left w:w="28" w:type="dxa"/>
              <w:bottom w:w="28" w:type="dxa"/>
              <w:right w:w="28" w:type="dxa"/>
            </w:tcMar>
          </w:tcPr>
          <w:p w:rsidR="001A5900" w:rsidRPr="00F634FD" w:rsidRDefault="001A5900" w:rsidP="001A5900">
            <w:pPr>
              <w:widowControl w:val="0"/>
              <w:autoSpaceDE w:val="0"/>
              <w:autoSpaceDN w:val="0"/>
              <w:adjustRightInd w:val="0"/>
              <w:jc w:val="center"/>
              <w:rPr>
                <w:sz w:val="16"/>
                <w:szCs w:val="16"/>
              </w:rPr>
            </w:pPr>
            <w:r w:rsidRPr="00F634FD">
              <w:rPr>
                <w:sz w:val="16"/>
                <w:szCs w:val="16"/>
              </w:rPr>
              <w:t xml:space="preserve">2013 –   2022  </w:t>
            </w:r>
            <w:r>
              <w:rPr>
                <w:sz w:val="16"/>
                <w:szCs w:val="16"/>
              </w:rPr>
              <w:br/>
            </w:r>
            <w:r w:rsidRPr="00F634FD">
              <w:rPr>
                <w:sz w:val="16"/>
                <w:szCs w:val="16"/>
              </w:rPr>
              <w:t>годы*</w:t>
            </w:r>
          </w:p>
        </w:tc>
        <w:tc>
          <w:tcPr>
            <w:tcW w:w="10795" w:type="dxa"/>
            <w:gridSpan w:val="12"/>
            <w:tcBorders>
              <w:top w:val="single" w:sz="4" w:space="0" w:color="auto"/>
              <w:left w:val="single" w:sz="4" w:space="0" w:color="auto"/>
              <w:bottom w:val="single" w:sz="4" w:space="0" w:color="auto"/>
              <w:right w:val="single" w:sz="4" w:space="0" w:color="auto"/>
            </w:tcBorders>
            <w:tcMar>
              <w:top w:w="57" w:type="dxa"/>
              <w:left w:w="28" w:type="dxa"/>
              <w:bottom w:w="28" w:type="dxa"/>
              <w:right w:w="28" w:type="dxa"/>
            </w:tcMar>
          </w:tcPr>
          <w:p w:rsidR="001A5900" w:rsidRPr="00F634FD" w:rsidRDefault="001A5900" w:rsidP="001A5900">
            <w:pPr>
              <w:widowControl w:val="0"/>
              <w:autoSpaceDE w:val="0"/>
              <w:autoSpaceDN w:val="0"/>
              <w:adjustRightInd w:val="0"/>
              <w:jc w:val="center"/>
              <w:rPr>
                <w:sz w:val="16"/>
                <w:szCs w:val="16"/>
              </w:rPr>
            </w:pPr>
            <w:r w:rsidRPr="00F634FD">
              <w:rPr>
                <w:sz w:val="16"/>
                <w:szCs w:val="16"/>
              </w:rPr>
              <w:t>Значение показателей эффективности (прогноз, факт)</w:t>
            </w:r>
          </w:p>
        </w:tc>
      </w:tr>
      <w:tr w:rsidR="001A5900" w:rsidRPr="00F634FD" w:rsidTr="00471B7D">
        <w:trPr>
          <w:tblHeader/>
        </w:trPr>
        <w:tc>
          <w:tcPr>
            <w:tcW w:w="540" w:type="dxa"/>
            <w:vMerge/>
            <w:tcBorders>
              <w:top w:val="single" w:sz="4" w:space="0" w:color="auto"/>
              <w:left w:val="single" w:sz="4" w:space="0" w:color="auto"/>
              <w:bottom w:val="single" w:sz="4" w:space="0" w:color="auto"/>
              <w:right w:val="single" w:sz="4" w:space="0" w:color="auto"/>
            </w:tcBorders>
            <w:tcMar>
              <w:top w:w="57" w:type="dxa"/>
              <w:left w:w="28" w:type="dxa"/>
              <w:bottom w:w="28" w:type="dxa"/>
              <w:right w:w="28" w:type="dxa"/>
            </w:tcMar>
          </w:tcPr>
          <w:p w:rsidR="001A5900" w:rsidRPr="00F634FD" w:rsidRDefault="001A5900" w:rsidP="001A5900">
            <w:pPr>
              <w:widowControl w:val="0"/>
              <w:autoSpaceDE w:val="0"/>
              <w:autoSpaceDN w:val="0"/>
              <w:adjustRightInd w:val="0"/>
              <w:jc w:val="center"/>
              <w:rPr>
                <w:sz w:val="16"/>
                <w:szCs w:val="16"/>
              </w:rPr>
            </w:pPr>
          </w:p>
        </w:tc>
        <w:tc>
          <w:tcPr>
            <w:tcW w:w="1836" w:type="dxa"/>
            <w:vMerge/>
            <w:tcBorders>
              <w:top w:val="single" w:sz="4" w:space="0" w:color="auto"/>
              <w:left w:val="single" w:sz="4" w:space="0" w:color="auto"/>
              <w:bottom w:val="single" w:sz="4" w:space="0" w:color="auto"/>
              <w:right w:val="single" w:sz="4" w:space="0" w:color="auto"/>
            </w:tcBorders>
            <w:tcMar>
              <w:top w:w="57" w:type="dxa"/>
              <w:left w:w="28" w:type="dxa"/>
              <w:bottom w:w="28" w:type="dxa"/>
              <w:right w:w="28" w:type="dxa"/>
            </w:tcMar>
          </w:tcPr>
          <w:p w:rsidR="001A5900" w:rsidRPr="00F634FD" w:rsidRDefault="001A5900" w:rsidP="001A5900">
            <w:pPr>
              <w:widowControl w:val="0"/>
              <w:autoSpaceDE w:val="0"/>
              <w:autoSpaceDN w:val="0"/>
              <w:adjustRightInd w:val="0"/>
              <w:jc w:val="center"/>
              <w:rPr>
                <w:sz w:val="16"/>
                <w:szCs w:val="16"/>
              </w:rPr>
            </w:pPr>
          </w:p>
        </w:tc>
        <w:tc>
          <w:tcPr>
            <w:tcW w:w="709" w:type="dxa"/>
            <w:vMerge/>
            <w:tcBorders>
              <w:top w:val="single" w:sz="4" w:space="0" w:color="auto"/>
              <w:left w:val="single" w:sz="4" w:space="0" w:color="auto"/>
              <w:bottom w:val="single" w:sz="4" w:space="0" w:color="auto"/>
              <w:right w:val="single" w:sz="4" w:space="0" w:color="auto"/>
            </w:tcBorders>
            <w:tcMar>
              <w:top w:w="57" w:type="dxa"/>
              <w:left w:w="28" w:type="dxa"/>
              <w:bottom w:w="28" w:type="dxa"/>
              <w:right w:w="28" w:type="dxa"/>
            </w:tcMar>
          </w:tcPr>
          <w:p w:rsidR="001A5900" w:rsidRPr="00F634FD" w:rsidRDefault="001A5900" w:rsidP="001A5900">
            <w:pPr>
              <w:widowControl w:val="0"/>
              <w:autoSpaceDE w:val="0"/>
              <w:autoSpaceDN w:val="0"/>
              <w:adjustRightInd w:val="0"/>
              <w:jc w:val="center"/>
              <w:rPr>
                <w:sz w:val="16"/>
                <w:szCs w:val="16"/>
              </w:rPr>
            </w:pPr>
          </w:p>
        </w:tc>
        <w:tc>
          <w:tcPr>
            <w:tcW w:w="851" w:type="dxa"/>
            <w:vMerge/>
            <w:tcBorders>
              <w:top w:val="single" w:sz="4" w:space="0" w:color="auto"/>
              <w:left w:val="single" w:sz="4" w:space="0" w:color="auto"/>
              <w:bottom w:val="single" w:sz="4" w:space="0" w:color="auto"/>
              <w:right w:val="single" w:sz="4" w:space="0" w:color="auto"/>
            </w:tcBorders>
            <w:tcMar>
              <w:top w:w="57" w:type="dxa"/>
              <w:left w:w="28" w:type="dxa"/>
              <w:bottom w:w="28" w:type="dxa"/>
              <w:right w:w="28" w:type="dxa"/>
            </w:tcMar>
          </w:tcPr>
          <w:p w:rsidR="001A5900" w:rsidRPr="00F634FD" w:rsidRDefault="001A5900" w:rsidP="001A5900">
            <w:pPr>
              <w:widowControl w:val="0"/>
              <w:autoSpaceDE w:val="0"/>
              <w:autoSpaceDN w:val="0"/>
              <w:adjustRightInd w:val="0"/>
              <w:jc w:val="center"/>
              <w:rPr>
                <w:sz w:val="16"/>
                <w:szCs w:val="16"/>
              </w:rPr>
            </w:pPr>
          </w:p>
        </w:tc>
        <w:tc>
          <w:tcPr>
            <w:tcW w:w="720" w:type="dxa"/>
            <w:vMerge/>
            <w:tcBorders>
              <w:top w:val="single" w:sz="4" w:space="0" w:color="auto"/>
              <w:left w:val="single" w:sz="4" w:space="0" w:color="auto"/>
              <w:bottom w:val="single" w:sz="4" w:space="0" w:color="auto"/>
              <w:right w:val="single" w:sz="4" w:space="0" w:color="auto"/>
            </w:tcBorders>
            <w:tcMar>
              <w:top w:w="57" w:type="dxa"/>
              <w:left w:w="28" w:type="dxa"/>
              <w:bottom w:w="28" w:type="dxa"/>
              <w:right w:w="28" w:type="dxa"/>
            </w:tcMar>
          </w:tcPr>
          <w:p w:rsidR="001A5900" w:rsidRPr="00F634FD" w:rsidRDefault="001A5900" w:rsidP="001A5900">
            <w:pPr>
              <w:widowControl w:val="0"/>
              <w:autoSpaceDE w:val="0"/>
              <w:autoSpaceDN w:val="0"/>
              <w:adjustRightInd w:val="0"/>
              <w:jc w:val="center"/>
              <w:rPr>
                <w:sz w:val="16"/>
                <w:szCs w:val="16"/>
              </w:rPr>
            </w:pPr>
          </w:p>
        </w:tc>
        <w:tc>
          <w:tcPr>
            <w:tcW w:w="684" w:type="dxa"/>
            <w:tcBorders>
              <w:top w:val="single" w:sz="4" w:space="0" w:color="auto"/>
              <w:left w:val="single" w:sz="4" w:space="0" w:color="auto"/>
              <w:bottom w:val="single" w:sz="4" w:space="0" w:color="auto"/>
              <w:right w:val="single" w:sz="4" w:space="0" w:color="auto"/>
            </w:tcBorders>
            <w:tcMar>
              <w:top w:w="57" w:type="dxa"/>
              <w:left w:w="28" w:type="dxa"/>
              <w:bottom w:w="28" w:type="dxa"/>
              <w:right w:w="28" w:type="dxa"/>
            </w:tcMar>
          </w:tcPr>
          <w:p w:rsidR="001A5900" w:rsidRPr="00F634FD" w:rsidRDefault="001A5900" w:rsidP="001A5900">
            <w:pPr>
              <w:widowControl w:val="0"/>
              <w:autoSpaceDE w:val="0"/>
              <w:autoSpaceDN w:val="0"/>
              <w:adjustRightInd w:val="0"/>
              <w:jc w:val="center"/>
              <w:rPr>
                <w:sz w:val="16"/>
                <w:szCs w:val="16"/>
              </w:rPr>
            </w:pPr>
            <w:r w:rsidRPr="00F634FD">
              <w:rPr>
                <w:sz w:val="16"/>
                <w:szCs w:val="16"/>
              </w:rPr>
              <w:t>2011 год (базовый)</w:t>
            </w:r>
          </w:p>
        </w:tc>
        <w:tc>
          <w:tcPr>
            <w:tcW w:w="900" w:type="dxa"/>
            <w:tcBorders>
              <w:top w:val="single" w:sz="4" w:space="0" w:color="auto"/>
              <w:left w:val="single" w:sz="4" w:space="0" w:color="auto"/>
              <w:bottom w:val="single" w:sz="4" w:space="0" w:color="auto"/>
              <w:right w:val="single" w:sz="4" w:space="0" w:color="auto"/>
            </w:tcBorders>
            <w:tcMar>
              <w:top w:w="57" w:type="dxa"/>
              <w:left w:w="28" w:type="dxa"/>
              <w:bottom w:w="28" w:type="dxa"/>
              <w:right w:w="28" w:type="dxa"/>
            </w:tcMar>
          </w:tcPr>
          <w:p w:rsidR="001A5900" w:rsidRPr="00F634FD" w:rsidRDefault="001A5900" w:rsidP="001A5900">
            <w:pPr>
              <w:widowControl w:val="0"/>
              <w:autoSpaceDE w:val="0"/>
              <w:autoSpaceDN w:val="0"/>
              <w:adjustRightInd w:val="0"/>
              <w:jc w:val="center"/>
              <w:rPr>
                <w:sz w:val="16"/>
                <w:szCs w:val="16"/>
              </w:rPr>
            </w:pPr>
            <w:r w:rsidRPr="00F634FD">
              <w:rPr>
                <w:sz w:val="16"/>
                <w:szCs w:val="16"/>
              </w:rPr>
              <w:t>2012 год (факт)</w:t>
            </w:r>
          </w:p>
        </w:tc>
        <w:tc>
          <w:tcPr>
            <w:tcW w:w="840" w:type="dxa"/>
            <w:tcBorders>
              <w:top w:val="single" w:sz="4" w:space="0" w:color="auto"/>
              <w:left w:val="single" w:sz="4" w:space="0" w:color="auto"/>
              <w:bottom w:val="single" w:sz="4" w:space="0" w:color="auto"/>
              <w:right w:val="single" w:sz="4" w:space="0" w:color="auto"/>
            </w:tcBorders>
            <w:tcMar>
              <w:top w:w="57" w:type="dxa"/>
              <w:left w:w="28" w:type="dxa"/>
              <w:bottom w:w="28" w:type="dxa"/>
              <w:right w:w="28" w:type="dxa"/>
            </w:tcMar>
          </w:tcPr>
          <w:p w:rsidR="001A5900" w:rsidRPr="00F634FD" w:rsidRDefault="001A5900" w:rsidP="001A5900">
            <w:pPr>
              <w:widowControl w:val="0"/>
              <w:autoSpaceDE w:val="0"/>
              <w:autoSpaceDN w:val="0"/>
              <w:adjustRightInd w:val="0"/>
              <w:jc w:val="center"/>
              <w:rPr>
                <w:sz w:val="16"/>
                <w:szCs w:val="16"/>
              </w:rPr>
            </w:pPr>
            <w:r w:rsidRPr="00F634FD">
              <w:rPr>
                <w:sz w:val="16"/>
                <w:szCs w:val="16"/>
              </w:rPr>
              <w:t>2013 год (факт)</w:t>
            </w:r>
          </w:p>
        </w:tc>
        <w:tc>
          <w:tcPr>
            <w:tcW w:w="840" w:type="dxa"/>
            <w:tcBorders>
              <w:top w:val="single" w:sz="4" w:space="0" w:color="auto"/>
              <w:left w:val="single" w:sz="4" w:space="0" w:color="auto"/>
              <w:bottom w:val="single" w:sz="4" w:space="0" w:color="auto"/>
              <w:right w:val="single" w:sz="4" w:space="0" w:color="auto"/>
            </w:tcBorders>
            <w:tcMar>
              <w:top w:w="57" w:type="dxa"/>
              <w:left w:w="28" w:type="dxa"/>
              <w:bottom w:w="28" w:type="dxa"/>
              <w:right w:w="28" w:type="dxa"/>
            </w:tcMar>
          </w:tcPr>
          <w:p w:rsidR="001A5900" w:rsidRPr="00F634FD" w:rsidRDefault="001A5900" w:rsidP="001A5900">
            <w:pPr>
              <w:widowControl w:val="0"/>
              <w:autoSpaceDE w:val="0"/>
              <w:autoSpaceDN w:val="0"/>
              <w:adjustRightInd w:val="0"/>
              <w:jc w:val="center"/>
              <w:rPr>
                <w:sz w:val="16"/>
                <w:szCs w:val="16"/>
              </w:rPr>
            </w:pPr>
            <w:r w:rsidRPr="00F634FD">
              <w:rPr>
                <w:sz w:val="16"/>
                <w:szCs w:val="16"/>
              </w:rPr>
              <w:t>2014 год (факт)</w:t>
            </w:r>
          </w:p>
        </w:tc>
        <w:tc>
          <w:tcPr>
            <w:tcW w:w="900" w:type="dxa"/>
            <w:tcBorders>
              <w:top w:val="single" w:sz="4" w:space="0" w:color="auto"/>
              <w:left w:val="single" w:sz="4" w:space="0" w:color="auto"/>
              <w:bottom w:val="single" w:sz="4" w:space="0" w:color="auto"/>
              <w:right w:val="single" w:sz="4" w:space="0" w:color="auto"/>
            </w:tcBorders>
            <w:tcMar>
              <w:top w:w="57" w:type="dxa"/>
              <w:left w:w="28" w:type="dxa"/>
              <w:bottom w:w="28" w:type="dxa"/>
              <w:right w:w="28" w:type="dxa"/>
            </w:tcMar>
          </w:tcPr>
          <w:p w:rsidR="001A5900" w:rsidRPr="00F634FD" w:rsidRDefault="001A5900" w:rsidP="001A5900">
            <w:pPr>
              <w:widowControl w:val="0"/>
              <w:autoSpaceDE w:val="0"/>
              <w:autoSpaceDN w:val="0"/>
              <w:adjustRightInd w:val="0"/>
              <w:jc w:val="center"/>
              <w:rPr>
                <w:sz w:val="16"/>
                <w:szCs w:val="16"/>
              </w:rPr>
            </w:pPr>
            <w:r w:rsidRPr="00F634FD">
              <w:rPr>
                <w:sz w:val="16"/>
                <w:szCs w:val="16"/>
              </w:rPr>
              <w:t>2015 год</w:t>
            </w:r>
          </w:p>
          <w:p w:rsidR="001A5900" w:rsidRPr="00F634FD" w:rsidRDefault="001A5900" w:rsidP="001A5900">
            <w:pPr>
              <w:widowControl w:val="0"/>
              <w:autoSpaceDE w:val="0"/>
              <w:autoSpaceDN w:val="0"/>
              <w:adjustRightInd w:val="0"/>
              <w:jc w:val="center"/>
              <w:rPr>
                <w:sz w:val="16"/>
                <w:szCs w:val="16"/>
              </w:rPr>
            </w:pPr>
            <w:r w:rsidRPr="00F634FD">
              <w:rPr>
                <w:sz w:val="16"/>
                <w:szCs w:val="16"/>
              </w:rPr>
              <w:t>(факт)</w:t>
            </w:r>
          </w:p>
        </w:tc>
        <w:tc>
          <w:tcPr>
            <w:tcW w:w="900" w:type="dxa"/>
            <w:tcBorders>
              <w:top w:val="single" w:sz="4" w:space="0" w:color="auto"/>
              <w:left w:val="single" w:sz="4" w:space="0" w:color="auto"/>
              <w:bottom w:val="single" w:sz="4" w:space="0" w:color="auto"/>
              <w:right w:val="single" w:sz="4" w:space="0" w:color="auto"/>
            </w:tcBorders>
            <w:tcMar>
              <w:top w:w="57" w:type="dxa"/>
              <w:left w:w="28" w:type="dxa"/>
              <w:bottom w:w="28" w:type="dxa"/>
              <w:right w:w="28" w:type="dxa"/>
            </w:tcMar>
          </w:tcPr>
          <w:p w:rsidR="001A5900" w:rsidRPr="00F634FD" w:rsidRDefault="001A5900" w:rsidP="001A5900">
            <w:pPr>
              <w:widowControl w:val="0"/>
              <w:autoSpaceDE w:val="0"/>
              <w:autoSpaceDN w:val="0"/>
              <w:adjustRightInd w:val="0"/>
              <w:jc w:val="center"/>
              <w:rPr>
                <w:sz w:val="16"/>
                <w:szCs w:val="16"/>
              </w:rPr>
            </w:pPr>
            <w:r w:rsidRPr="00F634FD">
              <w:rPr>
                <w:sz w:val="16"/>
                <w:szCs w:val="16"/>
              </w:rPr>
              <w:t>2016 год</w:t>
            </w:r>
          </w:p>
          <w:p w:rsidR="001A5900" w:rsidRPr="00F634FD" w:rsidRDefault="001A5900" w:rsidP="001A5900">
            <w:pPr>
              <w:widowControl w:val="0"/>
              <w:autoSpaceDE w:val="0"/>
              <w:autoSpaceDN w:val="0"/>
              <w:adjustRightInd w:val="0"/>
              <w:jc w:val="center"/>
              <w:rPr>
                <w:sz w:val="16"/>
                <w:szCs w:val="16"/>
              </w:rPr>
            </w:pPr>
            <w:r w:rsidRPr="00F634FD">
              <w:rPr>
                <w:sz w:val="16"/>
                <w:szCs w:val="16"/>
              </w:rPr>
              <w:t>(факт)</w:t>
            </w:r>
          </w:p>
        </w:tc>
        <w:tc>
          <w:tcPr>
            <w:tcW w:w="840" w:type="dxa"/>
            <w:tcBorders>
              <w:top w:val="single" w:sz="4" w:space="0" w:color="auto"/>
              <w:left w:val="single" w:sz="4" w:space="0" w:color="auto"/>
              <w:bottom w:val="single" w:sz="4" w:space="0" w:color="auto"/>
              <w:right w:val="single" w:sz="4" w:space="0" w:color="auto"/>
            </w:tcBorders>
            <w:tcMar>
              <w:top w:w="57" w:type="dxa"/>
              <w:left w:w="28" w:type="dxa"/>
              <w:bottom w:w="28" w:type="dxa"/>
              <w:right w:w="28" w:type="dxa"/>
            </w:tcMar>
          </w:tcPr>
          <w:p w:rsidR="001A5900" w:rsidRPr="00F634FD" w:rsidRDefault="001A5900" w:rsidP="001A5900">
            <w:pPr>
              <w:widowControl w:val="0"/>
              <w:autoSpaceDE w:val="0"/>
              <w:autoSpaceDN w:val="0"/>
              <w:adjustRightInd w:val="0"/>
              <w:jc w:val="center"/>
              <w:rPr>
                <w:sz w:val="16"/>
                <w:szCs w:val="16"/>
              </w:rPr>
            </w:pPr>
            <w:r w:rsidRPr="00F634FD">
              <w:rPr>
                <w:sz w:val="16"/>
                <w:szCs w:val="16"/>
              </w:rPr>
              <w:t>2017 год</w:t>
            </w:r>
          </w:p>
        </w:tc>
        <w:tc>
          <w:tcPr>
            <w:tcW w:w="1080" w:type="dxa"/>
            <w:tcBorders>
              <w:top w:val="single" w:sz="4" w:space="0" w:color="auto"/>
              <w:left w:val="single" w:sz="4" w:space="0" w:color="auto"/>
              <w:bottom w:val="single" w:sz="4" w:space="0" w:color="auto"/>
              <w:right w:val="single" w:sz="4" w:space="0" w:color="auto"/>
            </w:tcBorders>
            <w:tcMar>
              <w:top w:w="57" w:type="dxa"/>
              <w:left w:w="28" w:type="dxa"/>
              <w:bottom w:w="28" w:type="dxa"/>
              <w:right w:w="28" w:type="dxa"/>
            </w:tcMar>
          </w:tcPr>
          <w:p w:rsidR="001A5900" w:rsidRPr="00F634FD" w:rsidRDefault="001A5900" w:rsidP="001A5900">
            <w:pPr>
              <w:widowControl w:val="0"/>
              <w:autoSpaceDE w:val="0"/>
              <w:autoSpaceDN w:val="0"/>
              <w:adjustRightInd w:val="0"/>
              <w:jc w:val="center"/>
              <w:rPr>
                <w:sz w:val="16"/>
                <w:szCs w:val="16"/>
              </w:rPr>
            </w:pPr>
            <w:r w:rsidRPr="00F634FD">
              <w:rPr>
                <w:sz w:val="16"/>
                <w:szCs w:val="16"/>
              </w:rPr>
              <w:t>2018 год</w:t>
            </w:r>
          </w:p>
        </w:tc>
        <w:tc>
          <w:tcPr>
            <w:tcW w:w="1140" w:type="dxa"/>
            <w:tcBorders>
              <w:top w:val="single" w:sz="4" w:space="0" w:color="auto"/>
              <w:left w:val="single" w:sz="4" w:space="0" w:color="auto"/>
              <w:bottom w:val="single" w:sz="4" w:space="0" w:color="auto"/>
              <w:right w:val="single" w:sz="4" w:space="0" w:color="auto"/>
            </w:tcBorders>
            <w:tcMar>
              <w:top w:w="57" w:type="dxa"/>
              <w:left w:w="28" w:type="dxa"/>
              <w:bottom w:w="28" w:type="dxa"/>
              <w:right w:w="28" w:type="dxa"/>
            </w:tcMar>
          </w:tcPr>
          <w:p w:rsidR="001A5900" w:rsidRPr="00F634FD" w:rsidRDefault="001A5900" w:rsidP="001A5900">
            <w:pPr>
              <w:widowControl w:val="0"/>
              <w:autoSpaceDE w:val="0"/>
              <w:autoSpaceDN w:val="0"/>
              <w:adjustRightInd w:val="0"/>
              <w:jc w:val="center"/>
              <w:rPr>
                <w:sz w:val="16"/>
                <w:szCs w:val="16"/>
              </w:rPr>
            </w:pPr>
            <w:r w:rsidRPr="00F634FD">
              <w:rPr>
                <w:sz w:val="16"/>
                <w:szCs w:val="16"/>
              </w:rPr>
              <w:t>2019 год</w:t>
            </w:r>
          </w:p>
        </w:tc>
        <w:tc>
          <w:tcPr>
            <w:tcW w:w="900" w:type="dxa"/>
            <w:tcBorders>
              <w:top w:val="single" w:sz="4" w:space="0" w:color="auto"/>
              <w:left w:val="single" w:sz="4" w:space="0" w:color="auto"/>
              <w:bottom w:val="single" w:sz="4" w:space="0" w:color="auto"/>
              <w:right w:val="single" w:sz="4" w:space="0" w:color="auto"/>
            </w:tcBorders>
            <w:tcMar>
              <w:top w:w="57" w:type="dxa"/>
              <w:left w:w="28" w:type="dxa"/>
              <w:bottom w:w="28" w:type="dxa"/>
              <w:right w:w="28" w:type="dxa"/>
            </w:tcMar>
          </w:tcPr>
          <w:p w:rsidR="001A5900" w:rsidRPr="00F634FD" w:rsidRDefault="001A5900" w:rsidP="001A5900">
            <w:pPr>
              <w:widowControl w:val="0"/>
              <w:autoSpaceDE w:val="0"/>
              <w:autoSpaceDN w:val="0"/>
              <w:adjustRightInd w:val="0"/>
              <w:jc w:val="center"/>
              <w:rPr>
                <w:sz w:val="16"/>
                <w:szCs w:val="16"/>
              </w:rPr>
            </w:pPr>
            <w:r w:rsidRPr="00F634FD">
              <w:rPr>
                <w:sz w:val="16"/>
                <w:szCs w:val="16"/>
              </w:rPr>
              <w:t>2020 год</w:t>
            </w:r>
          </w:p>
        </w:tc>
        <w:tc>
          <w:tcPr>
            <w:tcW w:w="960" w:type="dxa"/>
            <w:tcBorders>
              <w:top w:val="single" w:sz="4" w:space="0" w:color="auto"/>
              <w:left w:val="single" w:sz="4" w:space="0" w:color="auto"/>
              <w:bottom w:val="single" w:sz="4" w:space="0" w:color="auto"/>
              <w:right w:val="single" w:sz="4" w:space="0" w:color="auto"/>
            </w:tcBorders>
            <w:tcMar>
              <w:top w:w="57" w:type="dxa"/>
              <w:left w:w="28" w:type="dxa"/>
              <w:bottom w:w="28" w:type="dxa"/>
              <w:right w:w="28" w:type="dxa"/>
            </w:tcMar>
          </w:tcPr>
          <w:p w:rsidR="001A5900" w:rsidRPr="00F634FD" w:rsidRDefault="001A5900" w:rsidP="001A5900">
            <w:pPr>
              <w:widowControl w:val="0"/>
              <w:autoSpaceDE w:val="0"/>
              <w:autoSpaceDN w:val="0"/>
              <w:adjustRightInd w:val="0"/>
              <w:jc w:val="center"/>
              <w:rPr>
                <w:sz w:val="16"/>
                <w:szCs w:val="16"/>
              </w:rPr>
            </w:pPr>
            <w:r w:rsidRPr="00F634FD">
              <w:rPr>
                <w:sz w:val="16"/>
                <w:szCs w:val="16"/>
              </w:rPr>
              <w:t>2021 год (</w:t>
            </w:r>
            <w:proofErr w:type="spellStart"/>
            <w:r w:rsidRPr="00F634FD">
              <w:rPr>
                <w:sz w:val="16"/>
                <w:szCs w:val="16"/>
              </w:rPr>
              <w:t>справочно</w:t>
            </w:r>
            <w:proofErr w:type="spellEnd"/>
            <w:r w:rsidRPr="00F634FD">
              <w:rPr>
                <w:sz w:val="16"/>
                <w:szCs w:val="16"/>
              </w:rPr>
              <w:t>)*</w:t>
            </w:r>
          </w:p>
        </w:tc>
        <w:tc>
          <w:tcPr>
            <w:tcW w:w="811" w:type="dxa"/>
            <w:tcBorders>
              <w:top w:val="single" w:sz="4" w:space="0" w:color="auto"/>
              <w:left w:val="single" w:sz="4" w:space="0" w:color="auto"/>
              <w:bottom w:val="single" w:sz="4" w:space="0" w:color="auto"/>
              <w:right w:val="single" w:sz="4" w:space="0" w:color="auto"/>
            </w:tcBorders>
            <w:tcMar>
              <w:top w:w="57" w:type="dxa"/>
              <w:left w:w="28" w:type="dxa"/>
              <w:bottom w:w="28" w:type="dxa"/>
              <w:right w:w="28" w:type="dxa"/>
            </w:tcMar>
          </w:tcPr>
          <w:p w:rsidR="001A5900" w:rsidRPr="00F634FD" w:rsidRDefault="001A5900" w:rsidP="001A5900">
            <w:pPr>
              <w:widowControl w:val="0"/>
              <w:autoSpaceDE w:val="0"/>
              <w:autoSpaceDN w:val="0"/>
              <w:adjustRightInd w:val="0"/>
              <w:jc w:val="center"/>
              <w:rPr>
                <w:sz w:val="16"/>
                <w:szCs w:val="16"/>
              </w:rPr>
            </w:pPr>
            <w:r w:rsidRPr="00F634FD">
              <w:rPr>
                <w:sz w:val="16"/>
                <w:szCs w:val="16"/>
              </w:rPr>
              <w:t>2022 год (</w:t>
            </w:r>
            <w:proofErr w:type="spellStart"/>
            <w:r w:rsidRPr="00F634FD">
              <w:rPr>
                <w:sz w:val="16"/>
                <w:szCs w:val="16"/>
              </w:rPr>
              <w:t>справочно</w:t>
            </w:r>
            <w:proofErr w:type="spellEnd"/>
            <w:r w:rsidRPr="00F634FD">
              <w:rPr>
                <w:sz w:val="16"/>
                <w:szCs w:val="16"/>
              </w:rPr>
              <w:t>)*</w:t>
            </w:r>
          </w:p>
        </w:tc>
      </w:tr>
      <w:tr w:rsidR="001A5900" w:rsidRPr="00F634FD" w:rsidTr="00471B7D">
        <w:trPr>
          <w:trHeight w:val="966"/>
        </w:trPr>
        <w:tc>
          <w:tcPr>
            <w:tcW w:w="540" w:type="dxa"/>
            <w:tcBorders>
              <w:top w:val="single" w:sz="4" w:space="0" w:color="auto"/>
              <w:left w:val="single" w:sz="4" w:space="0" w:color="auto"/>
              <w:bottom w:val="single" w:sz="4" w:space="0" w:color="auto"/>
              <w:right w:val="single" w:sz="4" w:space="0" w:color="auto"/>
            </w:tcBorders>
            <w:tcMar>
              <w:top w:w="57" w:type="dxa"/>
              <w:left w:w="28" w:type="dxa"/>
              <w:bottom w:w="28" w:type="dxa"/>
              <w:right w:w="28" w:type="dxa"/>
            </w:tcMar>
          </w:tcPr>
          <w:p w:rsidR="001A5900" w:rsidRPr="00F634FD" w:rsidRDefault="001A5900" w:rsidP="001A5900">
            <w:pPr>
              <w:widowControl w:val="0"/>
              <w:autoSpaceDE w:val="0"/>
              <w:autoSpaceDN w:val="0"/>
              <w:adjustRightInd w:val="0"/>
              <w:jc w:val="center"/>
              <w:outlineLvl w:val="2"/>
              <w:rPr>
                <w:sz w:val="16"/>
                <w:szCs w:val="16"/>
              </w:rPr>
            </w:pPr>
            <w:r w:rsidRPr="00F634FD">
              <w:rPr>
                <w:sz w:val="16"/>
                <w:szCs w:val="16"/>
              </w:rPr>
              <w:t>1</w:t>
            </w:r>
          </w:p>
        </w:tc>
        <w:tc>
          <w:tcPr>
            <w:tcW w:w="1836" w:type="dxa"/>
            <w:tcBorders>
              <w:top w:val="single" w:sz="4" w:space="0" w:color="auto"/>
              <w:left w:val="single" w:sz="4" w:space="0" w:color="auto"/>
              <w:bottom w:val="single" w:sz="4" w:space="0" w:color="auto"/>
              <w:right w:val="single" w:sz="4" w:space="0" w:color="auto"/>
            </w:tcBorders>
            <w:tcMar>
              <w:top w:w="57" w:type="dxa"/>
              <w:left w:w="28" w:type="dxa"/>
              <w:bottom w:w="28" w:type="dxa"/>
              <w:right w:w="28" w:type="dxa"/>
            </w:tcMar>
          </w:tcPr>
          <w:p w:rsidR="001A5900" w:rsidRPr="00F634FD" w:rsidRDefault="001A5900" w:rsidP="001A5900">
            <w:pPr>
              <w:widowControl w:val="0"/>
              <w:autoSpaceDE w:val="0"/>
              <w:autoSpaceDN w:val="0"/>
              <w:adjustRightInd w:val="0"/>
              <w:rPr>
                <w:sz w:val="16"/>
                <w:szCs w:val="16"/>
              </w:rPr>
            </w:pPr>
            <w:r w:rsidRPr="00F634FD">
              <w:rPr>
                <w:sz w:val="16"/>
                <w:szCs w:val="16"/>
              </w:rPr>
              <w:t>Государственная программа Кировской области «Развитие транспортной системы» на 2013 –  2020 годы</w:t>
            </w:r>
          </w:p>
        </w:tc>
        <w:tc>
          <w:tcPr>
            <w:tcW w:w="709" w:type="dxa"/>
            <w:tcBorders>
              <w:top w:val="single" w:sz="4" w:space="0" w:color="auto"/>
              <w:left w:val="single" w:sz="4" w:space="0" w:color="auto"/>
              <w:bottom w:val="single" w:sz="4" w:space="0" w:color="auto"/>
              <w:right w:val="single" w:sz="4" w:space="0" w:color="auto"/>
            </w:tcBorders>
            <w:tcMar>
              <w:top w:w="57" w:type="dxa"/>
              <w:left w:w="28" w:type="dxa"/>
              <w:bottom w:w="28" w:type="dxa"/>
              <w:right w:w="28" w:type="dxa"/>
            </w:tcMar>
          </w:tcPr>
          <w:p w:rsidR="001A5900" w:rsidRPr="00F634FD" w:rsidRDefault="001A5900" w:rsidP="001A5900">
            <w:pPr>
              <w:widowControl w:val="0"/>
              <w:autoSpaceDE w:val="0"/>
              <w:autoSpaceDN w:val="0"/>
              <w:adjustRightInd w:val="0"/>
              <w:jc w:val="center"/>
              <w:rPr>
                <w:sz w:val="16"/>
                <w:szCs w:val="16"/>
              </w:rPr>
            </w:pPr>
          </w:p>
        </w:tc>
        <w:tc>
          <w:tcPr>
            <w:tcW w:w="851" w:type="dxa"/>
            <w:tcBorders>
              <w:top w:val="single" w:sz="4" w:space="0" w:color="auto"/>
              <w:left w:val="single" w:sz="4" w:space="0" w:color="auto"/>
              <w:bottom w:val="single" w:sz="4" w:space="0" w:color="auto"/>
              <w:right w:val="single" w:sz="4" w:space="0" w:color="auto"/>
            </w:tcBorders>
            <w:tcMar>
              <w:top w:w="57" w:type="dxa"/>
              <w:left w:w="28" w:type="dxa"/>
              <w:bottom w:w="28" w:type="dxa"/>
              <w:right w:w="28" w:type="dxa"/>
            </w:tcMar>
          </w:tcPr>
          <w:p w:rsidR="001A5900" w:rsidRPr="00F634FD" w:rsidRDefault="001A5900" w:rsidP="001A5900">
            <w:pPr>
              <w:widowControl w:val="0"/>
              <w:autoSpaceDE w:val="0"/>
              <w:autoSpaceDN w:val="0"/>
              <w:adjustRightInd w:val="0"/>
              <w:jc w:val="center"/>
              <w:rPr>
                <w:sz w:val="16"/>
                <w:szCs w:val="16"/>
              </w:rPr>
            </w:pPr>
          </w:p>
        </w:tc>
        <w:tc>
          <w:tcPr>
            <w:tcW w:w="720" w:type="dxa"/>
            <w:tcBorders>
              <w:top w:val="single" w:sz="4" w:space="0" w:color="auto"/>
              <w:left w:val="single" w:sz="4" w:space="0" w:color="auto"/>
              <w:bottom w:val="single" w:sz="4" w:space="0" w:color="auto"/>
              <w:right w:val="single" w:sz="4" w:space="0" w:color="auto"/>
            </w:tcBorders>
            <w:tcMar>
              <w:top w:w="57" w:type="dxa"/>
              <w:left w:w="28" w:type="dxa"/>
              <w:bottom w:w="28" w:type="dxa"/>
              <w:right w:w="28" w:type="dxa"/>
            </w:tcMar>
          </w:tcPr>
          <w:p w:rsidR="001A5900" w:rsidRPr="00F634FD" w:rsidRDefault="001A5900" w:rsidP="001A5900">
            <w:pPr>
              <w:widowControl w:val="0"/>
              <w:autoSpaceDE w:val="0"/>
              <w:autoSpaceDN w:val="0"/>
              <w:adjustRightInd w:val="0"/>
              <w:jc w:val="center"/>
              <w:rPr>
                <w:sz w:val="16"/>
                <w:szCs w:val="16"/>
              </w:rPr>
            </w:pPr>
          </w:p>
        </w:tc>
        <w:tc>
          <w:tcPr>
            <w:tcW w:w="684" w:type="dxa"/>
            <w:tcBorders>
              <w:top w:val="single" w:sz="4" w:space="0" w:color="auto"/>
              <w:left w:val="single" w:sz="4" w:space="0" w:color="auto"/>
              <w:bottom w:val="single" w:sz="4" w:space="0" w:color="auto"/>
              <w:right w:val="single" w:sz="4" w:space="0" w:color="auto"/>
            </w:tcBorders>
            <w:tcMar>
              <w:top w:w="57" w:type="dxa"/>
              <w:left w:w="28" w:type="dxa"/>
              <w:bottom w:w="28" w:type="dxa"/>
              <w:right w:w="28" w:type="dxa"/>
            </w:tcMar>
          </w:tcPr>
          <w:p w:rsidR="001A5900" w:rsidRPr="00F634FD" w:rsidRDefault="001A5900" w:rsidP="001A5900">
            <w:pPr>
              <w:widowControl w:val="0"/>
              <w:autoSpaceDE w:val="0"/>
              <w:autoSpaceDN w:val="0"/>
              <w:adjustRightInd w:val="0"/>
              <w:jc w:val="center"/>
              <w:rPr>
                <w:sz w:val="16"/>
                <w:szCs w:val="16"/>
              </w:rPr>
            </w:pPr>
          </w:p>
        </w:tc>
        <w:tc>
          <w:tcPr>
            <w:tcW w:w="900" w:type="dxa"/>
            <w:tcBorders>
              <w:top w:val="single" w:sz="4" w:space="0" w:color="auto"/>
              <w:left w:val="single" w:sz="4" w:space="0" w:color="auto"/>
              <w:bottom w:val="single" w:sz="4" w:space="0" w:color="auto"/>
              <w:right w:val="single" w:sz="4" w:space="0" w:color="auto"/>
            </w:tcBorders>
            <w:tcMar>
              <w:top w:w="57" w:type="dxa"/>
              <w:left w:w="28" w:type="dxa"/>
              <w:bottom w:w="28" w:type="dxa"/>
              <w:right w:w="28" w:type="dxa"/>
            </w:tcMar>
          </w:tcPr>
          <w:p w:rsidR="001A5900" w:rsidRPr="00F634FD" w:rsidRDefault="001A5900" w:rsidP="001A5900">
            <w:pPr>
              <w:widowControl w:val="0"/>
              <w:autoSpaceDE w:val="0"/>
              <w:autoSpaceDN w:val="0"/>
              <w:adjustRightInd w:val="0"/>
              <w:jc w:val="center"/>
              <w:rPr>
                <w:sz w:val="16"/>
                <w:szCs w:val="16"/>
              </w:rPr>
            </w:pPr>
          </w:p>
        </w:tc>
        <w:tc>
          <w:tcPr>
            <w:tcW w:w="840" w:type="dxa"/>
            <w:tcBorders>
              <w:top w:val="single" w:sz="4" w:space="0" w:color="auto"/>
              <w:left w:val="single" w:sz="4" w:space="0" w:color="auto"/>
              <w:bottom w:val="single" w:sz="4" w:space="0" w:color="auto"/>
              <w:right w:val="single" w:sz="4" w:space="0" w:color="auto"/>
            </w:tcBorders>
            <w:tcMar>
              <w:top w:w="57" w:type="dxa"/>
              <w:left w:w="28" w:type="dxa"/>
              <w:bottom w:w="28" w:type="dxa"/>
              <w:right w:w="28" w:type="dxa"/>
            </w:tcMar>
          </w:tcPr>
          <w:p w:rsidR="001A5900" w:rsidRPr="00F634FD" w:rsidRDefault="001A5900" w:rsidP="001A5900">
            <w:pPr>
              <w:widowControl w:val="0"/>
              <w:autoSpaceDE w:val="0"/>
              <w:autoSpaceDN w:val="0"/>
              <w:adjustRightInd w:val="0"/>
              <w:jc w:val="center"/>
              <w:rPr>
                <w:sz w:val="16"/>
                <w:szCs w:val="16"/>
              </w:rPr>
            </w:pPr>
          </w:p>
        </w:tc>
        <w:tc>
          <w:tcPr>
            <w:tcW w:w="840" w:type="dxa"/>
            <w:tcBorders>
              <w:top w:val="single" w:sz="4" w:space="0" w:color="auto"/>
              <w:left w:val="single" w:sz="4" w:space="0" w:color="auto"/>
              <w:bottom w:val="single" w:sz="4" w:space="0" w:color="auto"/>
              <w:right w:val="single" w:sz="4" w:space="0" w:color="auto"/>
            </w:tcBorders>
            <w:tcMar>
              <w:top w:w="57" w:type="dxa"/>
              <w:left w:w="28" w:type="dxa"/>
              <w:bottom w:w="28" w:type="dxa"/>
              <w:right w:w="28" w:type="dxa"/>
            </w:tcMar>
          </w:tcPr>
          <w:p w:rsidR="001A5900" w:rsidRPr="00F634FD" w:rsidRDefault="001A5900" w:rsidP="001A5900">
            <w:pPr>
              <w:widowControl w:val="0"/>
              <w:autoSpaceDE w:val="0"/>
              <w:autoSpaceDN w:val="0"/>
              <w:adjustRightInd w:val="0"/>
              <w:jc w:val="center"/>
              <w:rPr>
                <w:sz w:val="16"/>
                <w:szCs w:val="16"/>
              </w:rPr>
            </w:pPr>
          </w:p>
        </w:tc>
        <w:tc>
          <w:tcPr>
            <w:tcW w:w="900" w:type="dxa"/>
            <w:tcBorders>
              <w:top w:val="single" w:sz="4" w:space="0" w:color="auto"/>
              <w:left w:val="single" w:sz="4" w:space="0" w:color="auto"/>
              <w:bottom w:val="single" w:sz="4" w:space="0" w:color="auto"/>
              <w:right w:val="single" w:sz="4" w:space="0" w:color="auto"/>
            </w:tcBorders>
            <w:tcMar>
              <w:top w:w="57" w:type="dxa"/>
              <w:left w:w="28" w:type="dxa"/>
              <w:bottom w:w="28" w:type="dxa"/>
              <w:right w:w="28" w:type="dxa"/>
            </w:tcMar>
          </w:tcPr>
          <w:p w:rsidR="001A5900" w:rsidRPr="00F634FD" w:rsidRDefault="001A5900" w:rsidP="001A5900">
            <w:pPr>
              <w:widowControl w:val="0"/>
              <w:autoSpaceDE w:val="0"/>
              <w:autoSpaceDN w:val="0"/>
              <w:adjustRightInd w:val="0"/>
              <w:jc w:val="center"/>
              <w:rPr>
                <w:sz w:val="16"/>
                <w:szCs w:val="16"/>
              </w:rPr>
            </w:pPr>
          </w:p>
        </w:tc>
        <w:tc>
          <w:tcPr>
            <w:tcW w:w="900" w:type="dxa"/>
            <w:tcBorders>
              <w:top w:val="single" w:sz="4" w:space="0" w:color="auto"/>
              <w:left w:val="single" w:sz="4" w:space="0" w:color="auto"/>
              <w:bottom w:val="single" w:sz="4" w:space="0" w:color="auto"/>
              <w:right w:val="single" w:sz="4" w:space="0" w:color="auto"/>
            </w:tcBorders>
            <w:tcMar>
              <w:top w:w="57" w:type="dxa"/>
              <w:left w:w="28" w:type="dxa"/>
              <w:bottom w:w="28" w:type="dxa"/>
              <w:right w:w="28" w:type="dxa"/>
            </w:tcMar>
          </w:tcPr>
          <w:p w:rsidR="001A5900" w:rsidRPr="00F634FD" w:rsidRDefault="001A5900" w:rsidP="001A5900">
            <w:pPr>
              <w:widowControl w:val="0"/>
              <w:autoSpaceDE w:val="0"/>
              <w:autoSpaceDN w:val="0"/>
              <w:adjustRightInd w:val="0"/>
              <w:jc w:val="center"/>
              <w:rPr>
                <w:sz w:val="16"/>
                <w:szCs w:val="16"/>
              </w:rPr>
            </w:pPr>
          </w:p>
        </w:tc>
        <w:tc>
          <w:tcPr>
            <w:tcW w:w="840" w:type="dxa"/>
            <w:tcBorders>
              <w:top w:val="single" w:sz="4" w:space="0" w:color="auto"/>
              <w:left w:val="single" w:sz="4" w:space="0" w:color="auto"/>
              <w:bottom w:val="single" w:sz="4" w:space="0" w:color="auto"/>
              <w:right w:val="single" w:sz="4" w:space="0" w:color="auto"/>
            </w:tcBorders>
            <w:tcMar>
              <w:top w:w="57" w:type="dxa"/>
              <w:left w:w="28" w:type="dxa"/>
              <w:bottom w:w="28" w:type="dxa"/>
              <w:right w:w="28" w:type="dxa"/>
            </w:tcMar>
          </w:tcPr>
          <w:p w:rsidR="001A5900" w:rsidRPr="00F634FD" w:rsidRDefault="001A5900" w:rsidP="001A5900">
            <w:pPr>
              <w:widowControl w:val="0"/>
              <w:autoSpaceDE w:val="0"/>
              <w:autoSpaceDN w:val="0"/>
              <w:adjustRightInd w:val="0"/>
              <w:jc w:val="center"/>
              <w:rPr>
                <w:sz w:val="16"/>
                <w:szCs w:val="16"/>
              </w:rPr>
            </w:pPr>
          </w:p>
        </w:tc>
        <w:tc>
          <w:tcPr>
            <w:tcW w:w="1080" w:type="dxa"/>
            <w:tcBorders>
              <w:top w:val="single" w:sz="4" w:space="0" w:color="auto"/>
              <w:left w:val="single" w:sz="4" w:space="0" w:color="auto"/>
              <w:bottom w:val="single" w:sz="4" w:space="0" w:color="auto"/>
              <w:right w:val="single" w:sz="4" w:space="0" w:color="auto"/>
            </w:tcBorders>
            <w:tcMar>
              <w:top w:w="57" w:type="dxa"/>
              <w:left w:w="28" w:type="dxa"/>
              <w:bottom w:w="28" w:type="dxa"/>
              <w:right w:w="28" w:type="dxa"/>
            </w:tcMar>
          </w:tcPr>
          <w:p w:rsidR="001A5900" w:rsidRPr="00F634FD" w:rsidRDefault="001A5900" w:rsidP="001A5900">
            <w:pPr>
              <w:widowControl w:val="0"/>
              <w:autoSpaceDE w:val="0"/>
              <w:autoSpaceDN w:val="0"/>
              <w:adjustRightInd w:val="0"/>
              <w:jc w:val="center"/>
              <w:rPr>
                <w:sz w:val="16"/>
                <w:szCs w:val="16"/>
              </w:rPr>
            </w:pPr>
          </w:p>
        </w:tc>
        <w:tc>
          <w:tcPr>
            <w:tcW w:w="1140" w:type="dxa"/>
            <w:tcBorders>
              <w:top w:val="single" w:sz="4" w:space="0" w:color="auto"/>
              <w:left w:val="single" w:sz="4" w:space="0" w:color="auto"/>
              <w:bottom w:val="single" w:sz="4" w:space="0" w:color="auto"/>
              <w:right w:val="single" w:sz="4" w:space="0" w:color="auto"/>
            </w:tcBorders>
            <w:tcMar>
              <w:top w:w="57" w:type="dxa"/>
              <w:left w:w="28" w:type="dxa"/>
              <w:bottom w:w="28" w:type="dxa"/>
              <w:right w:w="28" w:type="dxa"/>
            </w:tcMar>
          </w:tcPr>
          <w:p w:rsidR="001A5900" w:rsidRPr="00F634FD" w:rsidRDefault="001A5900" w:rsidP="001A5900">
            <w:pPr>
              <w:widowControl w:val="0"/>
              <w:autoSpaceDE w:val="0"/>
              <w:autoSpaceDN w:val="0"/>
              <w:adjustRightInd w:val="0"/>
              <w:jc w:val="center"/>
              <w:rPr>
                <w:sz w:val="16"/>
                <w:szCs w:val="16"/>
              </w:rPr>
            </w:pPr>
          </w:p>
        </w:tc>
        <w:tc>
          <w:tcPr>
            <w:tcW w:w="900" w:type="dxa"/>
            <w:tcBorders>
              <w:top w:val="single" w:sz="4" w:space="0" w:color="auto"/>
              <w:left w:val="single" w:sz="4" w:space="0" w:color="auto"/>
              <w:bottom w:val="single" w:sz="4" w:space="0" w:color="auto"/>
              <w:right w:val="single" w:sz="4" w:space="0" w:color="auto"/>
            </w:tcBorders>
            <w:tcMar>
              <w:top w:w="57" w:type="dxa"/>
              <w:left w:w="28" w:type="dxa"/>
              <w:bottom w:w="28" w:type="dxa"/>
              <w:right w:w="28" w:type="dxa"/>
            </w:tcMar>
          </w:tcPr>
          <w:p w:rsidR="001A5900" w:rsidRPr="00F634FD" w:rsidRDefault="001A5900" w:rsidP="001A5900">
            <w:pPr>
              <w:widowControl w:val="0"/>
              <w:autoSpaceDE w:val="0"/>
              <w:autoSpaceDN w:val="0"/>
              <w:adjustRightInd w:val="0"/>
              <w:jc w:val="center"/>
              <w:rPr>
                <w:sz w:val="16"/>
                <w:szCs w:val="16"/>
              </w:rPr>
            </w:pPr>
          </w:p>
        </w:tc>
        <w:tc>
          <w:tcPr>
            <w:tcW w:w="960" w:type="dxa"/>
            <w:tcBorders>
              <w:top w:val="single" w:sz="4" w:space="0" w:color="auto"/>
              <w:left w:val="single" w:sz="4" w:space="0" w:color="auto"/>
              <w:bottom w:val="single" w:sz="4" w:space="0" w:color="auto"/>
              <w:right w:val="single" w:sz="4" w:space="0" w:color="auto"/>
            </w:tcBorders>
            <w:tcMar>
              <w:top w:w="57" w:type="dxa"/>
              <w:left w:w="28" w:type="dxa"/>
              <w:bottom w:w="28" w:type="dxa"/>
              <w:right w:w="28" w:type="dxa"/>
            </w:tcMar>
          </w:tcPr>
          <w:p w:rsidR="001A5900" w:rsidRPr="00F634FD" w:rsidRDefault="001A5900" w:rsidP="001A5900">
            <w:pPr>
              <w:widowControl w:val="0"/>
              <w:autoSpaceDE w:val="0"/>
              <w:autoSpaceDN w:val="0"/>
              <w:adjustRightInd w:val="0"/>
              <w:jc w:val="center"/>
              <w:rPr>
                <w:sz w:val="16"/>
                <w:szCs w:val="16"/>
              </w:rPr>
            </w:pPr>
          </w:p>
        </w:tc>
        <w:tc>
          <w:tcPr>
            <w:tcW w:w="811" w:type="dxa"/>
            <w:tcBorders>
              <w:top w:val="single" w:sz="4" w:space="0" w:color="auto"/>
              <w:left w:val="single" w:sz="4" w:space="0" w:color="auto"/>
              <w:bottom w:val="single" w:sz="4" w:space="0" w:color="auto"/>
              <w:right w:val="single" w:sz="4" w:space="0" w:color="auto"/>
            </w:tcBorders>
            <w:tcMar>
              <w:top w:w="57" w:type="dxa"/>
              <w:left w:w="28" w:type="dxa"/>
              <w:bottom w:w="28" w:type="dxa"/>
              <w:right w:w="28" w:type="dxa"/>
            </w:tcMar>
          </w:tcPr>
          <w:p w:rsidR="001A5900" w:rsidRPr="00F634FD" w:rsidRDefault="001A5900" w:rsidP="001A5900">
            <w:pPr>
              <w:widowControl w:val="0"/>
              <w:autoSpaceDE w:val="0"/>
              <w:autoSpaceDN w:val="0"/>
              <w:adjustRightInd w:val="0"/>
              <w:jc w:val="center"/>
              <w:rPr>
                <w:sz w:val="16"/>
                <w:szCs w:val="16"/>
              </w:rPr>
            </w:pPr>
          </w:p>
        </w:tc>
      </w:tr>
      <w:tr w:rsidR="001A5900" w:rsidRPr="00F634FD" w:rsidTr="00471B7D">
        <w:tc>
          <w:tcPr>
            <w:tcW w:w="540" w:type="dxa"/>
            <w:tcBorders>
              <w:top w:val="single" w:sz="4" w:space="0" w:color="auto"/>
              <w:left w:val="single" w:sz="4" w:space="0" w:color="auto"/>
              <w:bottom w:val="single" w:sz="4" w:space="0" w:color="auto"/>
              <w:right w:val="single" w:sz="4" w:space="0" w:color="auto"/>
            </w:tcBorders>
            <w:tcMar>
              <w:top w:w="57" w:type="dxa"/>
              <w:left w:w="28" w:type="dxa"/>
              <w:bottom w:w="28" w:type="dxa"/>
              <w:right w:w="28" w:type="dxa"/>
            </w:tcMar>
          </w:tcPr>
          <w:p w:rsidR="001A5900" w:rsidRPr="00F634FD" w:rsidRDefault="001A5900" w:rsidP="001A5900">
            <w:pPr>
              <w:jc w:val="center"/>
              <w:rPr>
                <w:sz w:val="16"/>
                <w:szCs w:val="16"/>
              </w:rPr>
            </w:pPr>
            <w:r w:rsidRPr="00F634FD">
              <w:rPr>
                <w:sz w:val="16"/>
                <w:szCs w:val="16"/>
              </w:rPr>
              <w:t>1.4</w:t>
            </w:r>
          </w:p>
        </w:tc>
        <w:tc>
          <w:tcPr>
            <w:tcW w:w="1836" w:type="dxa"/>
            <w:tcBorders>
              <w:top w:val="single" w:sz="4" w:space="0" w:color="auto"/>
              <w:left w:val="single" w:sz="4" w:space="0" w:color="auto"/>
              <w:bottom w:val="single" w:sz="4" w:space="0" w:color="auto"/>
              <w:right w:val="single" w:sz="4" w:space="0" w:color="auto"/>
            </w:tcBorders>
            <w:tcMar>
              <w:top w:w="57" w:type="dxa"/>
              <w:left w:w="28" w:type="dxa"/>
              <w:bottom w:w="28" w:type="dxa"/>
              <w:right w:w="28" w:type="dxa"/>
            </w:tcMar>
          </w:tcPr>
          <w:p w:rsidR="001A5900" w:rsidRPr="00F634FD" w:rsidRDefault="001A5900" w:rsidP="00471B7D">
            <w:pPr>
              <w:rPr>
                <w:sz w:val="16"/>
                <w:szCs w:val="16"/>
              </w:rPr>
            </w:pPr>
            <w:r w:rsidRPr="00F634FD">
              <w:rPr>
                <w:sz w:val="16"/>
                <w:szCs w:val="16"/>
              </w:rPr>
              <w:t>Доля протяженности автомобильных дорог общего пользования регионального, межмуниципального и местного значения, соответствующих нормативным требованиям к транспортно-э</w:t>
            </w:r>
            <w:r>
              <w:rPr>
                <w:sz w:val="16"/>
                <w:szCs w:val="16"/>
              </w:rPr>
              <w:t xml:space="preserve">ксплуатационным показателям на </w:t>
            </w:r>
            <w:r w:rsidRPr="00F634FD">
              <w:rPr>
                <w:sz w:val="16"/>
                <w:szCs w:val="16"/>
              </w:rPr>
              <w:t>31 декабря отчетного года</w:t>
            </w:r>
          </w:p>
        </w:tc>
        <w:tc>
          <w:tcPr>
            <w:tcW w:w="709" w:type="dxa"/>
            <w:tcBorders>
              <w:top w:val="single" w:sz="4" w:space="0" w:color="auto"/>
              <w:left w:val="single" w:sz="4" w:space="0" w:color="auto"/>
              <w:bottom w:val="single" w:sz="4" w:space="0" w:color="auto"/>
              <w:right w:val="single" w:sz="4" w:space="0" w:color="auto"/>
            </w:tcBorders>
            <w:tcMar>
              <w:top w:w="57" w:type="dxa"/>
              <w:left w:w="28" w:type="dxa"/>
              <w:bottom w:w="28" w:type="dxa"/>
              <w:right w:w="28" w:type="dxa"/>
            </w:tcMar>
          </w:tcPr>
          <w:p w:rsidR="001A5900" w:rsidRPr="00F634FD" w:rsidRDefault="001A5900" w:rsidP="001A5900">
            <w:pPr>
              <w:jc w:val="center"/>
              <w:rPr>
                <w:sz w:val="16"/>
                <w:szCs w:val="16"/>
              </w:rPr>
            </w:pPr>
            <w:r w:rsidRPr="00F634FD">
              <w:rPr>
                <w:sz w:val="16"/>
                <w:szCs w:val="16"/>
              </w:rPr>
              <w:t>%</w:t>
            </w:r>
          </w:p>
        </w:tc>
        <w:tc>
          <w:tcPr>
            <w:tcW w:w="851" w:type="dxa"/>
            <w:tcBorders>
              <w:top w:val="single" w:sz="4" w:space="0" w:color="auto"/>
              <w:left w:val="single" w:sz="4" w:space="0" w:color="auto"/>
              <w:bottom w:val="single" w:sz="4" w:space="0" w:color="auto"/>
              <w:right w:val="single" w:sz="4" w:space="0" w:color="auto"/>
            </w:tcBorders>
            <w:tcMar>
              <w:top w:w="57" w:type="dxa"/>
              <w:left w:w="28" w:type="dxa"/>
              <w:bottom w:w="28" w:type="dxa"/>
              <w:right w:w="28" w:type="dxa"/>
            </w:tcMar>
          </w:tcPr>
          <w:p w:rsidR="001A5900" w:rsidRPr="00F634FD" w:rsidRDefault="001A5900" w:rsidP="001A5900">
            <w:pPr>
              <w:jc w:val="center"/>
              <w:rPr>
                <w:sz w:val="16"/>
                <w:szCs w:val="16"/>
              </w:rPr>
            </w:pPr>
          </w:p>
        </w:tc>
        <w:tc>
          <w:tcPr>
            <w:tcW w:w="720" w:type="dxa"/>
            <w:tcBorders>
              <w:top w:val="single" w:sz="4" w:space="0" w:color="auto"/>
              <w:left w:val="single" w:sz="4" w:space="0" w:color="auto"/>
              <w:bottom w:val="single" w:sz="4" w:space="0" w:color="auto"/>
              <w:right w:val="single" w:sz="4" w:space="0" w:color="auto"/>
            </w:tcBorders>
            <w:tcMar>
              <w:top w:w="57" w:type="dxa"/>
              <w:left w:w="28" w:type="dxa"/>
              <w:bottom w:w="28" w:type="dxa"/>
              <w:right w:w="28" w:type="dxa"/>
            </w:tcMar>
          </w:tcPr>
          <w:p w:rsidR="001A5900" w:rsidRPr="00F634FD" w:rsidRDefault="001A5900" w:rsidP="001A5900">
            <w:pPr>
              <w:jc w:val="center"/>
              <w:rPr>
                <w:sz w:val="16"/>
                <w:szCs w:val="16"/>
              </w:rPr>
            </w:pPr>
          </w:p>
        </w:tc>
        <w:tc>
          <w:tcPr>
            <w:tcW w:w="684" w:type="dxa"/>
            <w:tcBorders>
              <w:top w:val="single" w:sz="4" w:space="0" w:color="auto"/>
              <w:left w:val="single" w:sz="4" w:space="0" w:color="auto"/>
              <w:bottom w:val="single" w:sz="4" w:space="0" w:color="auto"/>
              <w:right w:val="single" w:sz="4" w:space="0" w:color="auto"/>
            </w:tcBorders>
            <w:tcMar>
              <w:top w:w="57" w:type="dxa"/>
              <w:left w:w="28" w:type="dxa"/>
              <w:bottom w:w="28" w:type="dxa"/>
              <w:right w:w="28" w:type="dxa"/>
            </w:tcMar>
          </w:tcPr>
          <w:p w:rsidR="001A5900" w:rsidRPr="00F634FD" w:rsidRDefault="001A5900" w:rsidP="001A5900">
            <w:pPr>
              <w:widowControl w:val="0"/>
              <w:autoSpaceDE w:val="0"/>
              <w:autoSpaceDN w:val="0"/>
              <w:adjustRightInd w:val="0"/>
              <w:jc w:val="center"/>
              <w:rPr>
                <w:sz w:val="16"/>
                <w:szCs w:val="16"/>
              </w:rPr>
            </w:pPr>
            <w:r w:rsidRPr="00F634FD">
              <w:rPr>
                <w:sz w:val="16"/>
                <w:szCs w:val="16"/>
              </w:rPr>
              <w:t>16,4</w:t>
            </w:r>
          </w:p>
        </w:tc>
        <w:tc>
          <w:tcPr>
            <w:tcW w:w="900" w:type="dxa"/>
            <w:tcBorders>
              <w:top w:val="single" w:sz="4" w:space="0" w:color="auto"/>
              <w:left w:val="single" w:sz="4" w:space="0" w:color="auto"/>
              <w:bottom w:val="single" w:sz="4" w:space="0" w:color="auto"/>
              <w:right w:val="single" w:sz="4" w:space="0" w:color="auto"/>
            </w:tcBorders>
            <w:tcMar>
              <w:top w:w="57" w:type="dxa"/>
              <w:left w:w="28" w:type="dxa"/>
              <w:bottom w:w="28" w:type="dxa"/>
              <w:right w:w="28" w:type="dxa"/>
            </w:tcMar>
          </w:tcPr>
          <w:p w:rsidR="001A5900" w:rsidRPr="00F634FD" w:rsidRDefault="001A5900" w:rsidP="001A5900">
            <w:pPr>
              <w:widowControl w:val="0"/>
              <w:autoSpaceDE w:val="0"/>
              <w:autoSpaceDN w:val="0"/>
              <w:adjustRightInd w:val="0"/>
              <w:jc w:val="center"/>
              <w:rPr>
                <w:sz w:val="16"/>
                <w:szCs w:val="16"/>
              </w:rPr>
            </w:pPr>
            <w:r w:rsidRPr="00F634FD">
              <w:rPr>
                <w:sz w:val="16"/>
                <w:szCs w:val="16"/>
              </w:rPr>
              <w:t>15,9</w:t>
            </w:r>
          </w:p>
        </w:tc>
        <w:tc>
          <w:tcPr>
            <w:tcW w:w="840" w:type="dxa"/>
            <w:tcBorders>
              <w:top w:val="single" w:sz="4" w:space="0" w:color="auto"/>
              <w:left w:val="single" w:sz="4" w:space="0" w:color="auto"/>
              <w:bottom w:val="single" w:sz="4" w:space="0" w:color="auto"/>
              <w:right w:val="single" w:sz="4" w:space="0" w:color="auto"/>
            </w:tcBorders>
            <w:tcMar>
              <w:top w:w="57" w:type="dxa"/>
              <w:left w:w="28" w:type="dxa"/>
              <w:bottom w:w="28" w:type="dxa"/>
              <w:right w:w="28" w:type="dxa"/>
            </w:tcMar>
          </w:tcPr>
          <w:p w:rsidR="001A5900" w:rsidRPr="00F634FD" w:rsidRDefault="001A5900" w:rsidP="001A5900">
            <w:pPr>
              <w:jc w:val="center"/>
              <w:rPr>
                <w:sz w:val="16"/>
                <w:szCs w:val="16"/>
              </w:rPr>
            </w:pPr>
            <w:r w:rsidRPr="00F634FD">
              <w:rPr>
                <w:sz w:val="16"/>
                <w:szCs w:val="16"/>
              </w:rPr>
              <w:t>17,6</w:t>
            </w:r>
          </w:p>
        </w:tc>
        <w:tc>
          <w:tcPr>
            <w:tcW w:w="840" w:type="dxa"/>
            <w:tcBorders>
              <w:top w:val="single" w:sz="4" w:space="0" w:color="auto"/>
              <w:left w:val="single" w:sz="4" w:space="0" w:color="auto"/>
              <w:bottom w:val="single" w:sz="4" w:space="0" w:color="auto"/>
              <w:right w:val="single" w:sz="4" w:space="0" w:color="auto"/>
            </w:tcBorders>
            <w:tcMar>
              <w:top w:w="57" w:type="dxa"/>
              <w:left w:w="28" w:type="dxa"/>
              <w:bottom w:w="28" w:type="dxa"/>
              <w:right w:w="28" w:type="dxa"/>
            </w:tcMar>
          </w:tcPr>
          <w:p w:rsidR="001A5900" w:rsidRPr="00F634FD" w:rsidRDefault="001A5900" w:rsidP="001A5900">
            <w:pPr>
              <w:jc w:val="center"/>
              <w:rPr>
                <w:sz w:val="16"/>
                <w:szCs w:val="16"/>
              </w:rPr>
            </w:pPr>
            <w:r w:rsidRPr="00F634FD">
              <w:rPr>
                <w:sz w:val="16"/>
                <w:szCs w:val="16"/>
              </w:rPr>
              <w:t>17,9</w:t>
            </w:r>
          </w:p>
        </w:tc>
        <w:tc>
          <w:tcPr>
            <w:tcW w:w="900" w:type="dxa"/>
            <w:tcBorders>
              <w:top w:val="single" w:sz="4" w:space="0" w:color="auto"/>
              <w:left w:val="single" w:sz="4" w:space="0" w:color="auto"/>
              <w:bottom w:val="single" w:sz="4" w:space="0" w:color="auto"/>
              <w:right w:val="single" w:sz="4" w:space="0" w:color="auto"/>
            </w:tcBorders>
            <w:tcMar>
              <w:top w:w="57" w:type="dxa"/>
              <w:left w:w="28" w:type="dxa"/>
              <w:bottom w:w="28" w:type="dxa"/>
              <w:right w:w="28" w:type="dxa"/>
            </w:tcMar>
          </w:tcPr>
          <w:p w:rsidR="001A5900" w:rsidRPr="00F634FD" w:rsidRDefault="001A5900" w:rsidP="001A5900">
            <w:pPr>
              <w:jc w:val="center"/>
              <w:rPr>
                <w:sz w:val="16"/>
                <w:szCs w:val="16"/>
              </w:rPr>
            </w:pPr>
            <w:r w:rsidRPr="00F634FD">
              <w:rPr>
                <w:sz w:val="16"/>
                <w:szCs w:val="16"/>
              </w:rPr>
              <w:t>18,8</w:t>
            </w:r>
          </w:p>
        </w:tc>
        <w:tc>
          <w:tcPr>
            <w:tcW w:w="900" w:type="dxa"/>
            <w:tcBorders>
              <w:top w:val="single" w:sz="4" w:space="0" w:color="auto"/>
              <w:left w:val="single" w:sz="4" w:space="0" w:color="auto"/>
              <w:bottom w:val="single" w:sz="4" w:space="0" w:color="auto"/>
              <w:right w:val="single" w:sz="4" w:space="0" w:color="auto"/>
            </w:tcBorders>
            <w:tcMar>
              <w:top w:w="57" w:type="dxa"/>
              <w:left w:w="28" w:type="dxa"/>
              <w:bottom w:w="28" w:type="dxa"/>
              <w:right w:w="28" w:type="dxa"/>
            </w:tcMar>
          </w:tcPr>
          <w:p w:rsidR="001A5900" w:rsidRPr="00F634FD" w:rsidRDefault="001A5900" w:rsidP="001A5900">
            <w:pPr>
              <w:jc w:val="center"/>
              <w:rPr>
                <w:sz w:val="16"/>
                <w:szCs w:val="16"/>
              </w:rPr>
            </w:pPr>
            <w:r w:rsidRPr="00F634FD">
              <w:rPr>
                <w:sz w:val="16"/>
                <w:szCs w:val="16"/>
              </w:rPr>
              <w:t>18,7</w:t>
            </w:r>
          </w:p>
        </w:tc>
        <w:tc>
          <w:tcPr>
            <w:tcW w:w="840" w:type="dxa"/>
            <w:tcBorders>
              <w:top w:val="single" w:sz="4" w:space="0" w:color="auto"/>
              <w:left w:val="single" w:sz="4" w:space="0" w:color="auto"/>
              <w:bottom w:val="single" w:sz="4" w:space="0" w:color="auto"/>
              <w:right w:val="single" w:sz="4" w:space="0" w:color="auto"/>
            </w:tcBorders>
            <w:tcMar>
              <w:top w:w="57" w:type="dxa"/>
              <w:left w:w="28" w:type="dxa"/>
              <w:bottom w:w="28" w:type="dxa"/>
              <w:right w:w="28" w:type="dxa"/>
            </w:tcMar>
          </w:tcPr>
          <w:p w:rsidR="001A5900" w:rsidRPr="00F634FD" w:rsidRDefault="001A5900" w:rsidP="001A5900">
            <w:pPr>
              <w:jc w:val="center"/>
              <w:rPr>
                <w:sz w:val="16"/>
                <w:szCs w:val="16"/>
              </w:rPr>
            </w:pPr>
            <w:r w:rsidRPr="00F634FD">
              <w:rPr>
                <w:sz w:val="16"/>
                <w:szCs w:val="16"/>
              </w:rPr>
              <w:t>16,3</w:t>
            </w:r>
          </w:p>
        </w:tc>
        <w:tc>
          <w:tcPr>
            <w:tcW w:w="1080" w:type="dxa"/>
            <w:tcBorders>
              <w:top w:val="single" w:sz="4" w:space="0" w:color="auto"/>
              <w:left w:val="single" w:sz="4" w:space="0" w:color="auto"/>
              <w:bottom w:val="single" w:sz="4" w:space="0" w:color="auto"/>
              <w:right w:val="single" w:sz="4" w:space="0" w:color="auto"/>
            </w:tcBorders>
            <w:tcMar>
              <w:top w:w="57" w:type="dxa"/>
              <w:left w:w="28" w:type="dxa"/>
              <w:bottom w:w="28" w:type="dxa"/>
              <w:right w:w="28" w:type="dxa"/>
            </w:tcMar>
          </w:tcPr>
          <w:p w:rsidR="001A5900" w:rsidRPr="00F634FD" w:rsidRDefault="001A5900" w:rsidP="001A5900">
            <w:pPr>
              <w:jc w:val="center"/>
              <w:rPr>
                <w:sz w:val="16"/>
                <w:szCs w:val="16"/>
              </w:rPr>
            </w:pPr>
            <w:r w:rsidRPr="00F634FD">
              <w:rPr>
                <w:sz w:val="16"/>
                <w:szCs w:val="16"/>
              </w:rPr>
              <w:t>13,9</w:t>
            </w:r>
          </w:p>
        </w:tc>
        <w:tc>
          <w:tcPr>
            <w:tcW w:w="1140" w:type="dxa"/>
            <w:tcBorders>
              <w:top w:val="single" w:sz="4" w:space="0" w:color="auto"/>
              <w:left w:val="single" w:sz="4" w:space="0" w:color="auto"/>
              <w:bottom w:val="single" w:sz="4" w:space="0" w:color="auto"/>
              <w:right w:val="single" w:sz="4" w:space="0" w:color="auto"/>
            </w:tcBorders>
            <w:tcMar>
              <w:top w:w="57" w:type="dxa"/>
              <w:left w:w="28" w:type="dxa"/>
              <w:bottom w:w="28" w:type="dxa"/>
              <w:right w:w="28" w:type="dxa"/>
            </w:tcMar>
          </w:tcPr>
          <w:p w:rsidR="001A5900" w:rsidRPr="00F634FD" w:rsidRDefault="001A5900" w:rsidP="001A5900">
            <w:pPr>
              <w:jc w:val="center"/>
              <w:rPr>
                <w:sz w:val="16"/>
                <w:szCs w:val="16"/>
              </w:rPr>
            </w:pPr>
            <w:r w:rsidRPr="00F634FD">
              <w:rPr>
                <w:sz w:val="16"/>
                <w:szCs w:val="16"/>
              </w:rPr>
              <w:t>11,6</w:t>
            </w:r>
          </w:p>
        </w:tc>
        <w:tc>
          <w:tcPr>
            <w:tcW w:w="900" w:type="dxa"/>
            <w:tcBorders>
              <w:top w:val="single" w:sz="4" w:space="0" w:color="auto"/>
              <w:left w:val="single" w:sz="4" w:space="0" w:color="auto"/>
              <w:bottom w:val="single" w:sz="4" w:space="0" w:color="auto"/>
              <w:right w:val="single" w:sz="4" w:space="0" w:color="auto"/>
            </w:tcBorders>
            <w:tcMar>
              <w:top w:w="57" w:type="dxa"/>
              <w:left w:w="28" w:type="dxa"/>
              <w:bottom w:w="28" w:type="dxa"/>
              <w:right w:w="28" w:type="dxa"/>
            </w:tcMar>
          </w:tcPr>
          <w:p w:rsidR="001A5900" w:rsidRPr="00F634FD" w:rsidRDefault="001A5900" w:rsidP="001A5900">
            <w:pPr>
              <w:jc w:val="center"/>
              <w:rPr>
                <w:sz w:val="16"/>
                <w:szCs w:val="16"/>
              </w:rPr>
            </w:pPr>
            <w:r w:rsidRPr="00F634FD">
              <w:rPr>
                <w:sz w:val="16"/>
                <w:szCs w:val="16"/>
              </w:rPr>
              <w:t>10,2</w:t>
            </w:r>
          </w:p>
        </w:tc>
        <w:tc>
          <w:tcPr>
            <w:tcW w:w="960" w:type="dxa"/>
            <w:tcBorders>
              <w:top w:val="single" w:sz="4" w:space="0" w:color="auto"/>
              <w:left w:val="single" w:sz="4" w:space="0" w:color="auto"/>
              <w:bottom w:val="single" w:sz="4" w:space="0" w:color="auto"/>
              <w:right w:val="single" w:sz="4" w:space="0" w:color="auto"/>
            </w:tcBorders>
            <w:tcMar>
              <w:top w:w="57" w:type="dxa"/>
              <w:left w:w="28" w:type="dxa"/>
              <w:bottom w:w="28" w:type="dxa"/>
              <w:right w:w="28" w:type="dxa"/>
            </w:tcMar>
          </w:tcPr>
          <w:p w:rsidR="001A5900" w:rsidRPr="00F634FD" w:rsidRDefault="001A5900" w:rsidP="001A5900">
            <w:pPr>
              <w:jc w:val="center"/>
              <w:rPr>
                <w:sz w:val="16"/>
                <w:szCs w:val="16"/>
              </w:rPr>
            </w:pPr>
            <w:r w:rsidRPr="00F634FD">
              <w:rPr>
                <w:sz w:val="16"/>
                <w:szCs w:val="16"/>
              </w:rPr>
              <w:t>9,6</w:t>
            </w:r>
          </w:p>
        </w:tc>
        <w:tc>
          <w:tcPr>
            <w:tcW w:w="811" w:type="dxa"/>
            <w:tcBorders>
              <w:top w:val="single" w:sz="4" w:space="0" w:color="auto"/>
              <w:left w:val="single" w:sz="4" w:space="0" w:color="auto"/>
              <w:bottom w:val="single" w:sz="4" w:space="0" w:color="auto"/>
              <w:right w:val="single" w:sz="4" w:space="0" w:color="auto"/>
            </w:tcBorders>
            <w:tcMar>
              <w:top w:w="57" w:type="dxa"/>
              <w:left w:w="28" w:type="dxa"/>
              <w:bottom w:w="28" w:type="dxa"/>
              <w:right w:w="28" w:type="dxa"/>
            </w:tcMar>
          </w:tcPr>
          <w:p w:rsidR="001A5900" w:rsidRPr="00F634FD" w:rsidRDefault="001A5900" w:rsidP="001A5900">
            <w:pPr>
              <w:jc w:val="center"/>
              <w:rPr>
                <w:sz w:val="16"/>
                <w:szCs w:val="16"/>
              </w:rPr>
            </w:pPr>
            <w:r w:rsidRPr="00F634FD">
              <w:rPr>
                <w:sz w:val="16"/>
                <w:szCs w:val="16"/>
              </w:rPr>
              <w:t>8,3</w:t>
            </w:r>
          </w:p>
        </w:tc>
      </w:tr>
      <w:tr w:rsidR="001A5900" w:rsidRPr="00F634FD" w:rsidTr="00471B7D">
        <w:tc>
          <w:tcPr>
            <w:tcW w:w="540" w:type="dxa"/>
            <w:tcBorders>
              <w:top w:val="single" w:sz="4" w:space="0" w:color="auto"/>
              <w:left w:val="single" w:sz="4" w:space="0" w:color="auto"/>
              <w:bottom w:val="single" w:sz="4" w:space="0" w:color="auto"/>
              <w:right w:val="single" w:sz="4" w:space="0" w:color="auto"/>
            </w:tcBorders>
            <w:tcMar>
              <w:top w:w="57" w:type="dxa"/>
              <w:left w:w="28" w:type="dxa"/>
              <w:bottom w:w="28" w:type="dxa"/>
              <w:right w:w="28" w:type="dxa"/>
            </w:tcMar>
          </w:tcPr>
          <w:p w:rsidR="001A5900" w:rsidRPr="00F634FD" w:rsidRDefault="001A5900" w:rsidP="001A5900">
            <w:pPr>
              <w:jc w:val="center"/>
              <w:rPr>
                <w:sz w:val="16"/>
                <w:szCs w:val="16"/>
              </w:rPr>
            </w:pPr>
            <w:r w:rsidRPr="00F634FD">
              <w:rPr>
                <w:sz w:val="16"/>
                <w:szCs w:val="16"/>
              </w:rPr>
              <w:t>1.4.1</w:t>
            </w:r>
          </w:p>
        </w:tc>
        <w:tc>
          <w:tcPr>
            <w:tcW w:w="1836" w:type="dxa"/>
            <w:tcBorders>
              <w:top w:val="single" w:sz="4" w:space="0" w:color="auto"/>
              <w:left w:val="single" w:sz="4" w:space="0" w:color="auto"/>
              <w:bottom w:val="single" w:sz="4" w:space="0" w:color="auto"/>
              <w:right w:val="single" w:sz="4" w:space="0" w:color="auto"/>
            </w:tcBorders>
            <w:tcMar>
              <w:top w:w="57" w:type="dxa"/>
              <w:left w:w="28" w:type="dxa"/>
              <w:bottom w:w="28" w:type="dxa"/>
              <w:right w:w="28" w:type="dxa"/>
            </w:tcMar>
          </w:tcPr>
          <w:p w:rsidR="001A5900" w:rsidRPr="00F634FD" w:rsidRDefault="001A5900" w:rsidP="00471B7D">
            <w:pPr>
              <w:rPr>
                <w:sz w:val="16"/>
                <w:szCs w:val="16"/>
              </w:rPr>
            </w:pPr>
            <w:r w:rsidRPr="00F634FD">
              <w:rPr>
                <w:sz w:val="16"/>
                <w:szCs w:val="16"/>
              </w:rPr>
              <w:t>Автомобильных дорог общего пользования регионального, межмуниципального значения</w:t>
            </w:r>
          </w:p>
        </w:tc>
        <w:tc>
          <w:tcPr>
            <w:tcW w:w="709" w:type="dxa"/>
            <w:tcBorders>
              <w:top w:val="single" w:sz="4" w:space="0" w:color="auto"/>
              <w:left w:val="single" w:sz="4" w:space="0" w:color="auto"/>
              <w:bottom w:val="single" w:sz="4" w:space="0" w:color="auto"/>
              <w:right w:val="single" w:sz="4" w:space="0" w:color="auto"/>
            </w:tcBorders>
            <w:tcMar>
              <w:top w:w="57" w:type="dxa"/>
              <w:left w:w="28" w:type="dxa"/>
              <w:bottom w:w="28" w:type="dxa"/>
              <w:right w:w="28" w:type="dxa"/>
            </w:tcMar>
          </w:tcPr>
          <w:p w:rsidR="001A5900" w:rsidRPr="00F634FD" w:rsidRDefault="001A5900" w:rsidP="001A5900">
            <w:pPr>
              <w:jc w:val="center"/>
              <w:rPr>
                <w:sz w:val="16"/>
                <w:szCs w:val="16"/>
              </w:rPr>
            </w:pPr>
            <w:r w:rsidRPr="00F634FD">
              <w:rPr>
                <w:sz w:val="16"/>
                <w:szCs w:val="16"/>
              </w:rPr>
              <w:t>%</w:t>
            </w:r>
          </w:p>
        </w:tc>
        <w:tc>
          <w:tcPr>
            <w:tcW w:w="851" w:type="dxa"/>
            <w:tcBorders>
              <w:top w:val="single" w:sz="4" w:space="0" w:color="auto"/>
              <w:left w:val="single" w:sz="4" w:space="0" w:color="auto"/>
              <w:bottom w:val="single" w:sz="4" w:space="0" w:color="auto"/>
              <w:right w:val="single" w:sz="4" w:space="0" w:color="auto"/>
            </w:tcBorders>
            <w:tcMar>
              <w:top w:w="57" w:type="dxa"/>
              <w:left w:w="28" w:type="dxa"/>
              <w:bottom w:w="28" w:type="dxa"/>
              <w:right w:w="28" w:type="dxa"/>
            </w:tcMar>
          </w:tcPr>
          <w:p w:rsidR="001A5900" w:rsidRPr="00F634FD" w:rsidRDefault="001A5900" w:rsidP="001A5900">
            <w:pPr>
              <w:jc w:val="center"/>
              <w:rPr>
                <w:sz w:val="16"/>
                <w:szCs w:val="16"/>
              </w:rPr>
            </w:pPr>
          </w:p>
        </w:tc>
        <w:tc>
          <w:tcPr>
            <w:tcW w:w="720" w:type="dxa"/>
            <w:tcBorders>
              <w:top w:val="single" w:sz="4" w:space="0" w:color="auto"/>
              <w:left w:val="single" w:sz="4" w:space="0" w:color="auto"/>
              <w:bottom w:val="single" w:sz="4" w:space="0" w:color="auto"/>
              <w:right w:val="single" w:sz="4" w:space="0" w:color="auto"/>
            </w:tcBorders>
            <w:tcMar>
              <w:top w:w="57" w:type="dxa"/>
              <w:left w:w="28" w:type="dxa"/>
              <w:bottom w:w="28" w:type="dxa"/>
              <w:right w:w="28" w:type="dxa"/>
            </w:tcMar>
          </w:tcPr>
          <w:p w:rsidR="001A5900" w:rsidRPr="00F634FD" w:rsidRDefault="001A5900" w:rsidP="001A5900">
            <w:pPr>
              <w:jc w:val="center"/>
              <w:rPr>
                <w:sz w:val="16"/>
                <w:szCs w:val="16"/>
              </w:rPr>
            </w:pPr>
          </w:p>
        </w:tc>
        <w:tc>
          <w:tcPr>
            <w:tcW w:w="684" w:type="dxa"/>
            <w:tcBorders>
              <w:top w:val="single" w:sz="4" w:space="0" w:color="auto"/>
              <w:left w:val="single" w:sz="4" w:space="0" w:color="auto"/>
              <w:bottom w:val="single" w:sz="4" w:space="0" w:color="auto"/>
              <w:right w:val="single" w:sz="4" w:space="0" w:color="auto"/>
            </w:tcBorders>
            <w:tcMar>
              <w:top w:w="57" w:type="dxa"/>
              <w:left w:w="28" w:type="dxa"/>
              <w:bottom w:w="28" w:type="dxa"/>
              <w:right w:w="28" w:type="dxa"/>
            </w:tcMar>
          </w:tcPr>
          <w:p w:rsidR="001A5900" w:rsidRPr="00F634FD" w:rsidRDefault="001A5900" w:rsidP="001A5900">
            <w:pPr>
              <w:widowControl w:val="0"/>
              <w:autoSpaceDE w:val="0"/>
              <w:autoSpaceDN w:val="0"/>
              <w:adjustRightInd w:val="0"/>
              <w:jc w:val="center"/>
              <w:rPr>
                <w:sz w:val="16"/>
                <w:szCs w:val="16"/>
              </w:rPr>
            </w:pPr>
            <w:r w:rsidRPr="00F634FD">
              <w:rPr>
                <w:sz w:val="16"/>
                <w:szCs w:val="16"/>
              </w:rPr>
              <w:t>15,0</w:t>
            </w:r>
          </w:p>
        </w:tc>
        <w:tc>
          <w:tcPr>
            <w:tcW w:w="900" w:type="dxa"/>
            <w:tcBorders>
              <w:top w:val="single" w:sz="4" w:space="0" w:color="auto"/>
              <w:left w:val="single" w:sz="4" w:space="0" w:color="auto"/>
              <w:bottom w:val="single" w:sz="4" w:space="0" w:color="auto"/>
              <w:right w:val="single" w:sz="4" w:space="0" w:color="auto"/>
            </w:tcBorders>
            <w:tcMar>
              <w:top w:w="57" w:type="dxa"/>
              <w:left w:w="28" w:type="dxa"/>
              <w:bottom w:w="28" w:type="dxa"/>
              <w:right w:w="28" w:type="dxa"/>
            </w:tcMar>
          </w:tcPr>
          <w:p w:rsidR="001A5900" w:rsidRPr="00F634FD" w:rsidRDefault="001A5900" w:rsidP="001A5900">
            <w:pPr>
              <w:widowControl w:val="0"/>
              <w:autoSpaceDE w:val="0"/>
              <w:autoSpaceDN w:val="0"/>
              <w:adjustRightInd w:val="0"/>
              <w:jc w:val="center"/>
              <w:rPr>
                <w:sz w:val="16"/>
                <w:szCs w:val="16"/>
              </w:rPr>
            </w:pPr>
            <w:r w:rsidRPr="00F634FD">
              <w:rPr>
                <w:sz w:val="16"/>
                <w:szCs w:val="16"/>
              </w:rPr>
              <w:t>20,8</w:t>
            </w:r>
          </w:p>
        </w:tc>
        <w:tc>
          <w:tcPr>
            <w:tcW w:w="840" w:type="dxa"/>
            <w:tcBorders>
              <w:top w:val="single" w:sz="4" w:space="0" w:color="auto"/>
              <w:left w:val="single" w:sz="4" w:space="0" w:color="auto"/>
              <w:bottom w:val="single" w:sz="4" w:space="0" w:color="auto"/>
              <w:right w:val="single" w:sz="4" w:space="0" w:color="auto"/>
            </w:tcBorders>
            <w:tcMar>
              <w:top w:w="57" w:type="dxa"/>
              <w:left w:w="28" w:type="dxa"/>
              <w:bottom w:w="28" w:type="dxa"/>
              <w:right w:w="28" w:type="dxa"/>
            </w:tcMar>
          </w:tcPr>
          <w:p w:rsidR="001A5900" w:rsidRPr="00F634FD" w:rsidRDefault="001A5900" w:rsidP="001A5900">
            <w:pPr>
              <w:jc w:val="center"/>
              <w:rPr>
                <w:sz w:val="16"/>
                <w:szCs w:val="16"/>
              </w:rPr>
            </w:pPr>
            <w:r w:rsidRPr="00F634FD">
              <w:rPr>
                <w:sz w:val="16"/>
                <w:szCs w:val="16"/>
              </w:rPr>
              <w:t>26,65</w:t>
            </w:r>
          </w:p>
        </w:tc>
        <w:tc>
          <w:tcPr>
            <w:tcW w:w="840" w:type="dxa"/>
            <w:tcBorders>
              <w:top w:val="single" w:sz="4" w:space="0" w:color="auto"/>
              <w:left w:val="single" w:sz="4" w:space="0" w:color="auto"/>
              <w:bottom w:val="single" w:sz="4" w:space="0" w:color="auto"/>
              <w:right w:val="single" w:sz="4" w:space="0" w:color="auto"/>
            </w:tcBorders>
            <w:tcMar>
              <w:top w:w="57" w:type="dxa"/>
              <w:left w:w="28" w:type="dxa"/>
              <w:bottom w:w="28" w:type="dxa"/>
              <w:right w:w="28" w:type="dxa"/>
            </w:tcMar>
          </w:tcPr>
          <w:p w:rsidR="001A5900" w:rsidRPr="00F634FD" w:rsidRDefault="001A5900" w:rsidP="001A5900">
            <w:pPr>
              <w:jc w:val="center"/>
              <w:rPr>
                <w:sz w:val="16"/>
                <w:szCs w:val="16"/>
              </w:rPr>
            </w:pPr>
            <w:r w:rsidRPr="00F634FD">
              <w:rPr>
                <w:sz w:val="16"/>
                <w:szCs w:val="16"/>
              </w:rPr>
              <w:t>25,1</w:t>
            </w:r>
          </w:p>
        </w:tc>
        <w:tc>
          <w:tcPr>
            <w:tcW w:w="900" w:type="dxa"/>
            <w:tcBorders>
              <w:top w:val="single" w:sz="4" w:space="0" w:color="auto"/>
              <w:left w:val="single" w:sz="4" w:space="0" w:color="auto"/>
              <w:bottom w:val="single" w:sz="4" w:space="0" w:color="auto"/>
              <w:right w:val="single" w:sz="4" w:space="0" w:color="auto"/>
            </w:tcBorders>
            <w:tcMar>
              <w:top w:w="57" w:type="dxa"/>
              <w:left w:w="28" w:type="dxa"/>
              <w:bottom w:w="28" w:type="dxa"/>
              <w:right w:w="28" w:type="dxa"/>
            </w:tcMar>
          </w:tcPr>
          <w:p w:rsidR="001A5900" w:rsidRPr="00F634FD" w:rsidRDefault="001A5900" w:rsidP="001A5900">
            <w:pPr>
              <w:jc w:val="center"/>
              <w:rPr>
                <w:sz w:val="16"/>
                <w:szCs w:val="16"/>
              </w:rPr>
            </w:pPr>
            <w:r w:rsidRPr="00F634FD">
              <w:rPr>
                <w:sz w:val="16"/>
                <w:szCs w:val="16"/>
              </w:rPr>
              <w:t>22,7</w:t>
            </w:r>
          </w:p>
        </w:tc>
        <w:tc>
          <w:tcPr>
            <w:tcW w:w="900" w:type="dxa"/>
            <w:tcBorders>
              <w:top w:val="single" w:sz="4" w:space="0" w:color="auto"/>
              <w:left w:val="single" w:sz="4" w:space="0" w:color="auto"/>
              <w:bottom w:val="single" w:sz="4" w:space="0" w:color="auto"/>
              <w:right w:val="single" w:sz="4" w:space="0" w:color="auto"/>
            </w:tcBorders>
            <w:tcMar>
              <w:top w:w="57" w:type="dxa"/>
              <w:left w:w="28" w:type="dxa"/>
              <w:bottom w:w="28" w:type="dxa"/>
              <w:right w:w="28" w:type="dxa"/>
            </w:tcMar>
          </w:tcPr>
          <w:p w:rsidR="001A5900" w:rsidRPr="00F634FD" w:rsidRDefault="001A5900" w:rsidP="001A5900">
            <w:pPr>
              <w:jc w:val="center"/>
              <w:rPr>
                <w:sz w:val="16"/>
                <w:szCs w:val="16"/>
              </w:rPr>
            </w:pPr>
            <w:r w:rsidRPr="00F634FD">
              <w:rPr>
                <w:sz w:val="16"/>
                <w:szCs w:val="16"/>
              </w:rPr>
              <w:t>26,0</w:t>
            </w:r>
          </w:p>
        </w:tc>
        <w:tc>
          <w:tcPr>
            <w:tcW w:w="840" w:type="dxa"/>
            <w:tcBorders>
              <w:top w:val="single" w:sz="4" w:space="0" w:color="auto"/>
              <w:left w:val="single" w:sz="4" w:space="0" w:color="auto"/>
              <w:bottom w:val="single" w:sz="4" w:space="0" w:color="auto"/>
              <w:right w:val="single" w:sz="4" w:space="0" w:color="auto"/>
            </w:tcBorders>
            <w:tcMar>
              <w:top w:w="57" w:type="dxa"/>
              <w:left w:w="28" w:type="dxa"/>
              <w:bottom w:w="28" w:type="dxa"/>
              <w:right w:w="28" w:type="dxa"/>
            </w:tcMar>
          </w:tcPr>
          <w:p w:rsidR="001A5900" w:rsidRPr="00F634FD" w:rsidRDefault="001A5900" w:rsidP="001A5900">
            <w:pPr>
              <w:jc w:val="center"/>
              <w:rPr>
                <w:sz w:val="16"/>
                <w:szCs w:val="16"/>
              </w:rPr>
            </w:pPr>
            <w:r w:rsidRPr="00F634FD">
              <w:rPr>
                <w:sz w:val="16"/>
                <w:szCs w:val="16"/>
              </w:rPr>
              <w:t>23,1</w:t>
            </w:r>
          </w:p>
        </w:tc>
        <w:tc>
          <w:tcPr>
            <w:tcW w:w="1080" w:type="dxa"/>
            <w:tcBorders>
              <w:top w:val="single" w:sz="4" w:space="0" w:color="auto"/>
              <w:left w:val="single" w:sz="4" w:space="0" w:color="auto"/>
              <w:bottom w:val="single" w:sz="4" w:space="0" w:color="auto"/>
              <w:right w:val="single" w:sz="4" w:space="0" w:color="auto"/>
            </w:tcBorders>
            <w:tcMar>
              <w:top w:w="57" w:type="dxa"/>
              <w:left w:w="28" w:type="dxa"/>
              <w:bottom w:w="28" w:type="dxa"/>
              <w:right w:w="28" w:type="dxa"/>
            </w:tcMar>
          </w:tcPr>
          <w:p w:rsidR="001A5900" w:rsidRPr="00F634FD" w:rsidRDefault="001A5900" w:rsidP="001A5900">
            <w:pPr>
              <w:jc w:val="center"/>
              <w:rPr>
                <w:sz w:val="16"/>
                <w:szCs w:val="16"/>
              </w:rPr>
            </w:pPr>
            <w:r w:rsidRPr="00F634FD">
              <w:rPr>
                <w:sz w:val="16"/>
                <w:szCs w:val="16"/>
              </w:rPr>
              <w:t>17,1</w:t>
            </w:r>
          </w:p>
        </w:tc>
        <w:tc>
          <w:tcPr>
            <w:tcW w:w="1140" w:type="dxa"/>
            <w:tcBorders>
              <w:top w:val="single" w:sz="4" w:space="0" w:color="auto"/>
              <w:left w:val="single" w:sz="4" w:space="0" w:color="auto"/>
              <w:bottom w:val="single" w:sz="4" w:space="0" w:color="auto"/>
              <w:right w:val="single" w:sz="4" w:space="0" w:color="auto"/>
            </w:tcBorders>
            <w:tcMar>
              <w:top w:w="57" w:type="dxa"/>
              <w:left w:w="28" w:type="dxa"/>
              <w:bottom w:w="28" w:type="dxa"/>
              <w:right w:w="28" w:type="dxa"/>
            </w:tcMar>
          </w:tcPr>
          <w:p w:rsidR="001A5900" w:rsidRPr="00F634FD" w:rsidRDefault="001A5900" w:rsidP="001A5900">
            <w:pPr>
              <w:jc w:val="center"/>
              <w:rPr>
                <w:sz w:val="16"/>
                <w:szCs w:val="16"/>
              </w:rPr>
            </w:pPr>
            <w:r w:rsidRPr="00F634FD">
              <w:rPr>
                <w:sz w:val="16"/>
                <w:szCs w:val="16"/>
              </w:rPr>
              <w:t>10,7</w:t>
            </w:r>
          </w:p>
        </w:tc>
        <w:tc>
          <w:tcPr>
            <w:tcW w:w="900" w:type="dxa"/>
            <w:tcBorders>
              <w:top w:val="single" w:sz="4" w:space="0" w:color="auto"/>
              <w:left w:val="single" w:sz="4" w:space="0" w:color="auto"/>
              <w:bottom w:val="single" w:sz="4" w:space="0" w:color="auto"/>
              <w:right w:val="single" w:sz="4" w:space="0" w:color="auto"/>
            </w:tcBorders>
            <w:tcMar>
              <w:top w:w="57" w:type="dxa"/>
              <w:left w:w="28" w:type="dxa"/>
              <w:bottom w:w="28" w:type="dxa"/>
              <w:right w:w="28" w:type="dxa"/>
            </w:tcMar>
          </w:tcPr>
          <w:p w:rsidR="001A5900" w:rsidRPr="00F634FD" w:rsidRDefault="001A5900" w:rsidP="001A5900">
            <w:pPr>
              <w:jc w:val="center"/>
              <w:rPr>
                <w:sz w:val="16"/>
                <w:szCs w:val="16"/>
              </w:rPr>
            </w:pPr>
            <w:r w:rsidRPr="00F634FD">
              <w:rPr>
                <w:sz w:val="16"/>
                <w:szCs w:val="16"/>
              </w:rPr>
              <w:t>11,6</w:t>
            </w:r>
          </w:p>
        </w:tc>
        <w:tc>
          <w:tcPr>
            <w:tcW w:w="960" w:type="dxa"/>
            <w:tcBorders>
              <w:top w:val="single" w:sz="4" w:space="0" w:color="auto"/>
              <w:left w:val="single" w:sz="4" w:space="0" w:color="auto"/>
              <w:bottom w:val="single" w:sz="4" w:space="0" w:color="auto"/>
              <w:right w:val="single" w:sz="4" w:space="0" w:color="auto"/>
            </w:tcBorders>
            <w:tcMar>
              <w:top w:w="57" w:type="dxa"/>
              <w:left w:w="28" w:type="dxa"/>
              <w:bottom w:w="28" w:type="dxa"/>
              <w:right w:w="28" w:type="dxa"/>
            </w:tcMar>
          </w:tcPr>
          <w:p w:rsidR="001A5900" w:rsidRPr="00F634FD" w:rsidRDefault="001A5900" w:rsidP="001A5900">
            <w:pPr>
              <w:jc w:val="center"/>
              <w:rPr>
                <w:sz w:val="16"/>
                <w:szCs w:val="16"/>
              </w:rPr>
            </w:pPr>
            <w:r w:rsidRPr="00F634FD">
              <w:rPr>
                <w:sz w:val="16"/>
                <w:szCs w:val="16"/>
              </w:rPr>
              <w:t>16,3</w:t>
            </w:r>
          </w:p>
        </w:tc>
        <w:tc>
          <w:tcPr>
            <w:tcW w:w="811" w:type="dxa"/>
            <w:tcBorders>
              <w:top w:val="single" w:sz="4" w:space="0" w:color="auto"/>
              <w:left w:val="single" w:sz="4" w:space="0" w:color="auto"/>
              <w:bottom w:val="single" w:sz="4" w:space="0" w:color="auto"/>
              <w:right w:val="single" w:sz="4" w:space="0" w:color="auto"/>
            </w:tcBorders>
            <w:tcMar>
              <w:top w:w="57" w:type="dxa"/>
              <w:left w:w="28" w:type="dxa"/>
              <w:bottom w:w="28" w:type="dxa"/>
              <w:right w:w="28" w:type="dxa"/>
            </w:tcMar>
          </w:tcPr>
          <w:p w:rsidR="001A5900" w:rsidRPr="00F634FD" w:rsidRDefault="001A5900" w:rsidP="001A5900">
            <w:pPr>
              <w:jc w:val="center"/>
              <w:rPr>
                <w:sz w:val="16"/>
                <w:szCs w:val="16"/>
              </w:rPr>
            </w:pPr>
            <w:r w:rsidRPr="00F634FD">
              <w:rPr>
                <w:sz w:val="16"/>
                <w:szCs w:val="16"/>
              </w:rPr>
              <w:t>13,8</w:t>
            </w:r>
          </w:p>
        </w:tc>
      </w:tr>
      <w:tr w:rsidR="001A5900" w:rsidRPr="00F634FD" w:rsidTr="00471B7D">
        <w:tc>
          <w:tcPr>
            <w:tcW w:w="540" w:type="dxa"/>
            <w:tcBorders>
              <w:top w:val="single" w:sz="4" w:space="0" w:color="auto"/>
              <w:left w:val="single" w:sz="4" w:space="0" w:color="auto"/>
              <w:bottom w:val="single" w:sz="4" w:space="0" w:color="auto"/>
              <w:right w:val="single" w:sz="4" w:space="0" w:color="auto"/>
            </w:tcBorders>
            <w:tcMar>
              <w:top w:w="57" w:type="dxa"/>
              <w:left w:w="28" w:type="dxa"/>
              <w:bottom w:w="28" w:type="dxa"/>
              <w:right w:w="28" w:type="dxa"/>
            </w:tcMar>
          </w:tcPr>
          <w:p w:rsidR="001A5900" w:rsidRPr="00F634FD" w:rsidRDefault="001A5900" w:rsidP="001A5900">
            <w:pPr>
              <w:jc w:val="center"/>
              <w:rPr>
                <w:sz w:val="16"/>
                <w:szCs w:val="16"/>
              </w:rPr>
            </w:pPr>
            <w:r w:rsidRPr="00F634FD">
              <w:rPr>
                <w:sz w:val="16"/>
                <w:szCs w:val="16"/>
              </w:rPr>
              <w:t>1.4.2</w:t>
            </w:r>
          </w:p>
        </w:tc>
        <w:tc>
          <w:tcPr>
            <w:tcW w:w="1836" w:type="dxa"/>
            <w:tcBorders>
              <w:top w:val="single" w:sz="4" w:space="0" w:color="auto"/>
              <w:left w:val="single" w:sz="4" w:space="0" w:color="auto"/>
              <w:bottom w:val="single" w:sz="4" w:space="0" w:color="auto"/>
              <w:right w:val="single" w:sz="4" w:space="0" w:color="auto"/>
            </w:tcBorders>
            <w:tcMar>
              <w:top w:w="57" w:type="dxa"/>
              <w:left w:w="28" w:type="dxa"/>
              <w:bottom w:w="28" w:type="dxa"/>
              <w:right w:w="28" w:type="dxa"/>
            </w:tcMar>
          </w:tcPr>
          <w:p w:rsidR="001A5900" w:rsidRPr="00F634FD" w:rsidRDefault="001A5900" w:rsidP="001A5900">
            <w:pPr>
              <w:rPr>
                <w:sz w:val="16"/>
                <w:szCs w:val="16"/>
              </w:rPr>
            </w:pPr>
            <w:r w:rsidRPr="00F634FD">
              <w:rPr>
                <w:sz w:val="16"/>
                <w:szCs w:val="16"/>
              </w:rPr>
              <w:t>Автомобильных дорог общего пользования местного значения</w:t>
            </w:r>
          </w:p>
        </w:tc>
        <w:tc>
          <w:tcPr>
            <w:tcW w:w="709" w:type="dxa"/>
            <w:tcBorders>
              <w:top w:val="single" w:sz="4" w:space="0" w:color="auto"/>
              <w:left w:val="single" w:sz="4" w:space="0" w:color="auto"/>
              <w:bottom w:val="single" w:sz="4" w:space="0" w:color="auto"/>
              <w:right w:val="single" w:sz="4" w:space="0" w:color="auto"/>
            </w:tcBorders>
            <w:tcMar>
              <w:top w:w="57" w:type="dxa"/>
              <w:left w:w="28" w:type="dxa"/>
              <w:bottom w:w="28" w:type="dxa"/>
              <w:right w:w="28" w:type="dxa"/>
            </w:tcMar>
          </w:tcPr>
          <w:p w:rsidR="001A5900" w:rsidRPr="00F634FD" w:rsidRDefault="001A5900" w:rsidP="001A5900">
            <w:pPr>
              <w:jc w:val="center"/>
              <w:rPr>
                <w:sz w:val="16"/>
                <w:szCs w:val="16"/>
              </w:rPr>
            </w:pPr>
            <w:r w:rsidRPr="00F634FD">
              <w:rPr>
                <w:sz w:val="16"/>
                <w:szCs w:val="16"/>
              </w:rPr>
              <w:t>%</w:t>
            </w:r>
          </w:p>
        </w:tc>
        <w:tc>
          <w:tcPr>
            <w:tcW w:w="851" w:type="dxa"/>
            <w:tcBorders>
              <w:top w:val="single" w:sz="4" w:space="0" w:color="auto"/>
              <w:left w:val="single" w:sz="4" w:space="0" w:color="auto"/>
              <w:bottom w:val="single" w:sz="4" w:space="0" w:color="auto"/>
              <w:right w:val="single" w:sz="4" w:space="0" w:color="auto"/>
            </w:tcBorders>
            <w:tcMar>
              <w:top w:w="57" w:type="dxa"/>
              <w:left w:w="28" w:type="dxa"/>
              <w:bottom w:w="28" w:type="dxa"/>
              <w:right w:w="28" w:type="dxa"/>
            </w:tcMar>
          </w:tcPr>
          <w:p w:rsidR="001A5900" w:rsidRPr="00F634FD" w:rsidRDefault="001A5900" w:rsidP="001A5900">
            <w:pPr>
              <w:jc w:val="center"/>
              <w:rPr>
                <w:sz w:val="16"/>
                <w:szCs w:val="16"/>
              </w:rPr>
            </w:pPr>
          </w:p>
        </w:tc>
        <w:tc>
          <w:tcPr>
            <w:tcW w:w="720" w:type="dxa"/>
            <w:tcBorders>
              <w:top w:val="single" w:sz="4" w:space="0" w:color="auto"/>
              <w:left w:val="single" w:sz="4" w:space="0" w:color="auto"/>
              <w:bottom w:val="single" w:sz="4" w:space="0" w:color="auto"/>
              <w:right w:val="single" w:sz="4" w:space="0" w:color="auto"/>
            </w:tcBorders>
            <w:tcMar>
              <w:top w:w="57" w:type="dxa"/>
              <w:left w:w="28" w:type="dxa"/>
              <w:bottom w:w="28" w:type="dxa"/>
              <w:right w:w="28" w:type="dxa"/>
            </w:tcMar>
          </w:tcPr>
          <w:p w:rsidR="001A5900" w:rsidRPr="00F634FD" w:rsidRDefault="001A5900" w:rsidP="001A5900">
            <w:pPr>
              <w:jc w:val="center"/>
              <w:rPr>
                <w:sz w:val="16"/>
                <w:szCs w:val="16"/>
              </w:rPr>
            </w:pPr>
          </w:p>
        </w:tc>
        <w:tc>
          <w:tcPr>
            <w:tcW w:w="684" w:type="dxa"/>
            <w:tcBorders>
              <w:top w:val="single" w:sz="4" w:space="0" w:color="auto"/>
              <w:left w:val="single" w:sz="4" w:space="0" w:color="auto"/>
              <w:bottom w:val="single" w:sz="4" w:space="0" w:color="auto"/>
              <w:right w:val="single" w:sz="4" w:space="0" w:color="auto"/>
            </w:tcBorders>
            <w:tcMar>
              <w:top w:w="57" w:type="dxa"/>
              <w:left w:w="28" w:type="dxa"/>
              <w:bottom w:w="28" w:type="dxa"/>
              <w:right w:w="28" w:type="dxa"/>
            </w:tcMar>
          </w:tcPr>
          <w:p w:rsidR="001A5900" w:rsidRPr="00F634FD" w:rsidRDefault="001A5900" w:rsidP="001A5900">
            <w:pPr>
              <w:widowControl w:val="0"/>
              <w:autoSpaceDE w:val="0"/>
              <w:autoSpaceDN w:val="0"/>
              <w:adjustRightInd w:val="0"/>
              <w:jc w:val="center"/>
              <w:rPr>
                <w:sz w:val="16"/>
                <w:szCs w:val="16"/>
              </w:rPr>
            </w:pPr>
            <w:r w:rsidRPr="00F634FD">
              <w:rPr>
                <w:sz w:val="16"/>
                <w:szCs w:val="16"/>
              </w:rPr>
              <w:t>16,6</w:t>
            </w:r>
          </w:p>
        </w:tc>
        <w:tc>
          <w:tcPr>
            <w:tcW w:w="900" w:type="dxa"/>
            <w:tcBorders>
              <w:top w:val="single" w:sz="4" w:space="0" w:color="auto"/>
              <w:left w:val="single" w:sz="4" w:space="0" w:color="auto"/>
              <w:bottom w:val="single" w:sz="4" w:space="0" w:color="auto"/>
              <w:right w:val="single" w:sz="4" w:space="0" w:color="auto"/>
            </w:tcBorders>
            <w:tcMar>
              <w:top w:w="57" w:type="dxa"/>
              <w:left w:w="28" w:type="dxa"/>
              <w:bottom w:w="28" w:type="dxa"/>
              <w:right w:w="28" w:type="dxa"/>
            </w:tcMar>
          </w:tcPr>
          <w:p w:rsidR="001A5900" w:rsidRPr="00F634FD" w:rsidRDefault="001A5900" w:rsidP="001A5900">
            <w:pPr>
              <w:widowControl w:val="0"/>
              <w:autoSpaceDE w:val="0"/>
              <w:autoSpaceDN w:val="0"/>
              <w:adjustRightInd w:val="0"/>
              <w:jc w:val="center"/>
              <w:rPr>
                <w:sz w:val="16"/>
                <w:szCs w:val="16"/>
              </w:rPr>
            </w:pPr>
            <w:r w:rsidRPr="00F634FD">
              <w:rPr>
                <w:sz w:val="16"/>
                <w:szCs w:val="16"/>
              </w:rPr>
              <w:t>15,3</w:t>
            </w:r>
          </w:p>
        </w:tc>
        <w:tc>
          <w:tcPr>
            <w:tcW w:w="840" w:type="dxa"/>
            <w:tcBorders>
              <w:top w:val="single" w:sz="4" w:space="0" w:color="auto"/>
              <w:left w:val="single" w:sz="4" w:space="0" w:color="auto"/>
              <w:bottom w:val="single" w:sz="4" w:space="0" w:color="auto"/>
              <w:right w:val="single" w:sz="4" w:space="0" w:color="auto"/>
            </w:tcBorders>
            <w:tcMar>
              <w:top w:w="57" w:type="dxa"/>
              <w:left w:w="28" w:type="dxa"/>
              <w:bottom w:w="28" w:type="dxa"/>
              <w:right w:w="28" w:type="dxa"/>
            </w:tcMar>
          </w:tcPr>
          <w:p w:rsidR="001A5900" w:rsidRPr="00F634FD" w:rsidRDefault="001A5900" w:rsidP="001A5900">
            <w:pPr>
              <w:jc w:val="center"/>
              <w:rPr>
                <w:sz w:val="16"/>
                <w:szCs w:val="16"/>
              </w:rPr>
            </w:pPr>
            <w:r w:rsidRPr="00F634FD">
              <w:rPr>
                <w:sz w:val="16"/>
                <w:szCs w:val="16"/>
              </w:rPr>
              <w:t>16,3</w:t>
            </w:r>
          </w:p>
        </w:tc>
        <w:tc>
          <w:tcPr>
            <w:tcW w:w="840" w:type="dxa"/>
            <w:tcBorders>
              <w:top w:val="single" w:sz="4" w:space="0" w:color="auto"/>
              <w:left w:val="single" w:sz="4" w:space="0" w:color="auto"/>
              <w:bottom w:val="single" w:sz="4" w:space="0" w:color="auto"/>
              <w:right w:val="single" w:sz="4" w:space="0" w:color="auto"/>
            </w:tcBorders>
            <w:tcMar>
              <w:top w:w="57" w:type="dxa"/>
              <w:left w:w="28" w:type="dxa"/>
              <w:bottom w:w="28" w:type="dxa"/>
              <w:right w:w="28" w:type="dxa"/>
            </w:tcMar>
          </w:tcPr>
          <w:p w:rsidR="001A5900" w:rsidRPr="00F634FD" w:rsidRDefault="001A5900" w:rsidP="001A5900">
            <w:pPr>
              <w:jc w:val="center"/>
              <w:rPr>
                <w:sz w:val="16"/>
                <w:szCs w:val="16"/>
              </w:rPr>
            </w:pPr>
            <w:r w:rsidRPr="00F634FD">
              <w:rPr>
                <w:sz w:val="16"/>
                <w:szCs w:val="16"/>
              </w:rPr>
              <w:t>16,9</w:t>
            </w:r>
          </w:p>
        </w:tc>
        <w:tc>
          <w:tcPr>
            <w:tcW w:w="900" w:type="dxa"/>
            <w:tcBorders>
              <w:top w:val="single" w:sz="4" w:space="0" w:color="auto"/>
              <w:left w:val="single" w:sz="4" w:space="0" w:color="auto"/>
              <w:bottom w:val="single" w:sz="4" w:space="0" w:color="auto"/>
              <w:right w:val="single" w:sz="4" w:space="0" w:color="auto"/>
            </w:tcBorders>
            <w:tcMar>
              <w:top w:w="57" w:type="dxa"/>
              <w:left w:w="28" w:type="dxa"/>
              <w:bottom w:w="28" w:type="dxa"/>
              <w:right w:w="28" w:type="dxa"/>
            </w:tcMar>
          </w:tcPr>
          <w:p w:rsidR="001A5900" w:rsidRPr="00F634FD" w:rsidRDefault="001A5900" w:rsidP="001A5900">
            <w:pPr>
              <w:jc w:val="center"/>
              <w:rPr>
                <w:sz w:val="16"/>
                <w:szCs w:val="16"/>
              </w:rPr>
            </w:pPr>
            <w:r w:rsidRPr="00F634FD">
              <w:rPr>
                <w:sz w:val="16"/>
                <w:szCs w:val="16"/>
              </w:rPr>
              <w:t>18,3</w:t>
            </w:r>
          </w:p>
        </w:tc>
        <w:tc>
          <w:tcPr>
            <w:tcW w:w="900" w:type="dxa"/>
            <w:tcBorders>
              <w:top w:val="single" w:sz="4" w:space="0" w:color="auto"/>
              <w:left w:val="single" w:sz="4" w:space="0" w:color="auto"/>
              <w:bottom w:val="single" w:sz="4" w:space="0" w:color="auto"/>
              <w:right w:val="single" w:sz="4" w:space="0" w:color="auto"/>
            </w:tcBorders>
            <w:tcMar>
              <w:top w:w="57" w:type="dxa"/>
              <w:left w:w="28" w:type="dxa"/>
              <w:bottom w:w="28" w:type="dxa"/>
              <w:right w:w="28" w:type="dxa"/>
            </w:tcMar>
          </w:tcPr>
          <w:p w:rsidR="001A5900" w:rsidRPr="00F634FD" w:rsidRDefault="001A5900" w:rsidP="001A5900">
            <w:pPr>
              <w:jc w:val="center"/>
              <w:rPr>
                <w:sz w:val="16"/>
                <w:szCs w:val="16"/>
              </w:rPr>
            </w:pPr>
            <w:r w:rsidRPr="00F634FD">
              <w:rPr>
                <w:sz w:val="16"/>
                <w:szCs w:val="16"/>
              </w:rPr>
              <w:t>17,8</w:t>
            </w:r>
          </w:p>
        </w:tc>
        <w:tc>
          <w:tcPr>
            <w:tcW w:w="840" w:type="dxa"/>
            <w:tcBorders>
              <w:top w:val="single" w:sz="4" w:space="0" w:color="auto"/>
              <w:left w:val="single" w:sz="4" w:space="0" w:color="auto"/>
              <w:bottom w:val="single" w:sz="4" w:space="0" w:color="auto"/>
              <w:right w:val="single" w:sz="4" w:space="0" w:color="auto"/>
            </w:tcBorders>
            <w:tcMar>
              <w:top w:w="57" w:type="dxa"/>
              <w:left w:w="28" w:type="dxa"/>
              <w:bottom w:w="28" w:type="dxa"/>
              <w:right w:w="28" w:type="dxa"/>
            </w:tcMar>
          </w:tcPr>
          <w:p w:rsidR="001A5900" w:rsidRPr="00F634FD" w:rsidRDefault="001A5900" w:rsidP="001A5900">
            <w:pPr>
              <w:jc w:val="center"/>
              <w:rPr>
                <w:sz w:val="16"/>
                <w:szCs w:val="16"/>
              </w:rPr>
            </w:pPr>
            <w:r w:rsidRPr="00F634FD">
              <w:rPr>
                <w:sz w:val="16"/>
                <w:szCs w:val="16"/>
              </w:rPr>
              <w:t>15,4</w:t>
            </w:r>
          </w:p>
        </w:tc>
        <w:tc>
          <w:tcPr>
            <w:tcW w:w="1080" w:type="dxa"/>
            <w:tcBorders>
              <w:top w:val="single" w:sz="4" w:space="0" w:color="auto"/>
              <w:left w:val="single" w:sz="4" w:space="0" w:color="auto"/>
              <w:bottom w:val="single" w:sz="4" w:space="0" w:color="auto"/>
              <w:right w:val="single" w:sz="4" w:space="0" w:color="auto"/>
            </w:tcBorders>
            <w:tcMar>
              <w:top w:w="57" w:type="dxa"/>
              <w:left w:w="28" w:type="dxa"/>
              <w:bottom w:w="28" w:type="dxa"/>
              <w:right w:w="28" w:type="dxa"/>
            </w:tcMar>
          </w:tcPr>
          <w:p w:rsidR="001A5900" w:rsidRPr="00F634FD" w:rsidRDefault="001A5900" w:rsidP="001A5900">
            <w:pPr>
              <w:jc w:val="center"/>
              <w:rPr>
                <w:sz w:val="16"/>
                <w:szCs w:val="16"/>
              </w:rPr>
            </w:pPr>
            <w:r w:rsidRPr="00F634FD">
              <w:rPr>
                <w:sz w:val="16"/>
                <w:szCs w:val="16"/>
              </w:rPr>
              <w:t>13,5</w:t>
            </w:r>
          </w:p>
        </w:tc>
        <w:tc>
          <w:tcPr>
            <w:tcW w:w="1140" w:type="dxa"/>
            <w:tcBorders>
              <w:top w:val="single" w:sz="4" w:space="0" w:color="auto"/>
              <w:left w:val="single" w:sz="4" w:space="0" w:color="auto"/>
              <w:bottom w:val="single" w:sz="4" w:space="0" w:color="auto"/>
              <w:right w:val="single" w:sz="4" w:space="0" w:color="auto"/>
            </w:tcBorders>
            <w:tcMar>
              <w:top w:w="57" w:type="dxa"/>
              <w:left w:w="28" w:type="dxa"/>
              <w:bottom w:w="28" w:type="dxa"/>
              <w:right w:w="28" w:type="dxa"/>
            </w:tcMar>
          </w:tcPr>
          <w:p w:rsidR="001A5900" w:rsidRPr="00F634FD" w:rsidRDefault="001A5900" w:rsidP="001A5900">
            <w:pPr>
              <w:jc w:val="center"/>
              <w:rPr>
                <w:sz w:val="16"/>
                <w:szCs w:val="16"/>
              </w:rPr>
            </w:pPr>
            <w:r w:rsidRPr="00F634FD">
              <w:rPr>
                <w:sz w:val="16"/>
                <w:szCs w:val="16"/>
              </w:rPr>
              <w:t>11,7</w:t>
            </w:r>
          </w:p>
        </w:tc>
        <w:tc>
          <w:tcPr>
            <w:tcW w:w="900" w:type="dxa"/>
            <w:tcBorders>
              <w:top w:val="single" w:sz="4" w:space="0" w:color="auto"/>
              <w:left w:val="single" w:sz="4" w:space="0" w:color="auto"/>
              <w:bottom w:val="single" w:sz="4" w:space="0" w:color="auto"/>
              <w:right w:val="single" w:sz="4" w:space="0" w:color="auto"/>
            </w:tcBorders>
            <w:tcMar>
              <w:top w:w="57" w:type="dxa"/>
              <w:left w:w="28" w:type="dxa"/>
              <w:bottom w:w="28" w:type="dxa"/>
              <w:right w:w="28" w:type="dxa"/>
            </w:tcMar>
          </w:tcPr>
          <w:p w:rsidR="001A5900" w:rsidRPr="00F634FD" w:rsidRDefault="001A5900" w:rsidP="001A5900">
            <w:pPr>
              <w:jc w:val="center"/>
              <w:rPr>
                <w:sz w:val="16"/>
                <w:szCs w:val="16"/>
              </w:rPr>
            </w:pPr>
            <w:r w:rsidRPr="00F634FD">
              <w:rPr>
                <w:sz w:val="16"/>
                <w:szCs w:val="16"/>
              </w:rPr>
              <w:t>10,1</w:t>
            </w:r>
          </w:p>
        </w:tc>
        <w:tc>
          <w:tcPr>
            <w:tcW w:w="960" w:type="dxa"/>
            <w:tcBorders>
              <w:top w:val="single" w:sz="4" w:space="0" w:color="auto"/>
              <w:left w:val="single" w:sz="4" w:space="0" w:color="auto"/>
              <w:bottom w:val="single" w:sz="4" w:space="0" w:color="auto"/>
              <w:right w:val="single" w:sz="4" w:space="0" w:color="auto"/>
            </w:tcBorders>
            <w:tcMar>
              <w:top w:w="57" w:type="dxa"/>
              <w:left w:w="28" w:type="dxa"/>
              <w:bottom w:w="28" w:type="dxa"/>
              <w:right w:w="28" w:type="dxa"/>
            </w:tcMar>
          </w:tcPr>
          <w:p w:rsidR="001A5900" w:rsidRPr="00F634FD" w:rsidRDefault="001A5900" w:rsidP="001A5900">
            <w:pPr>
              <w:jc w:val="center"/>
              <w:rPr>
                <w:sz w:val="16"/>
                <w:szCs w:val="16"/>
              </w:rPr>
            </w:pPr>
            <w:r w:rsidRPr="00F634FD">
              <w:rPr>
                <w:sz w:val="16"/>
                <w:szCs w:val="16"/>
              </w:rPr>
              <w:t>8,7</w:t>
            </w:r>
          </w:p>
        </w:tc>
        <w:tc>
          <w:tcPr>
            <w:tcW w:w="811" w:type="dxa"/>
            <w:tcBorders>
              <w:top w:val="single" w:sz="4" w:space="0" w:color="auto"/>
              <w:left w:val="single" w:sz="4" w:space="0" w:color="auto"/>
              <w:bottom w:val="single" w:sz="4" w:space="0" w:color="auto"/>
              <w:right w:val="single" w:sz="4" w:space="0" w:color="auto"/>
            </w:tcBorders>
            <w:tcMar>
              <w:top w:w="57" w:type="dxa"/>
              <w:left w:w="28" w:type="dxa"/>
              <w:bottom w:w="28" w:type="dxa"/>
              <w:right w:w="28" w:type="dxa"/>
            </w:tcMar>
          </w:tcPr>
          <w:p w:rsidR="001A5900" w:rsidRPr="00F634FD" w:rsidRDefault="001A5900" w:rsidP="001A5900">
            <w:pPr>
              <w:jc w:val="center"/>
              <w:rPr>
                <w:sz w:val="16"/>
                <w:szCs w:val="16"/>
              </w:rPr>
            </w:pPr>
            <w:r w:rsidRPr="00F634FD">
              <w:rPr>
                <w:sz w:val="16"/>
                <w:szCs w:val="16"/>
              </w:rPr>
              <w:t>7.6</w:t>
            </w:r>
          </w:p>
        </w:tc>
      </w:tr>
      <w:tr w:rsidR="001A5900" w:rsidRPr="00F634FD" w:rsidTr="00471B7D">
        <w:tc>
          <w:tcPr>
            <w:tcW w:w="540" w:type="dxa"/>
            <w:tcBorders>
              <w:top w:val="single" w:sz="4" w:space="0" w:color="auto"/>
              <w:left w:val="single" w:sz="4" w:space="0" w:color="auto"/>
              <w:bottom w:val="single" w:sz="4" w:space="0" w:color="auto"/>
              <w:right w:val="single" w:sz="4" w:space="0" w:color="auto"/>
            </w:tcBorders>
            <w:tcMar>
              <w:top w:w="57" w:type="dxa"/>
              <w:left w:w="28" w:type="dxa"/>
              <w:bottom w:w="28" w:type="dxa"/>
              <w:right w:w="28" w:type="dxa"/>
            </w:tcMar>
          </w:tcPr>
          <w:p w:rsidR="001A5900" w:rsidRPr="00F634FD" w:rsidRDefault="001A5900" w:rsidP="001A5900">
            <w:pPr>
              <w:jc w:val="center"/>
              <w:rPr>
                <w:sz w:val="16"/>
                <w:szCs w:val="16"/>
              </w:rPr>
            </w:pPr>
            <w:r w:rsidRPr="00F634FD">
              <w:rPr>
                <w:sz w:val="16"/>
                <w:szCs w:val="16"/>
              </w:rPr>
              <w:lastRenderedPageBreak/>
              <w:t>5</w:t>
            </w:r>
          </w:p>
        </w:tc>
        <w:tc>
          <w:tcPr>
            <w:tcW w:w="1836" w:type="dxa"/>
            <w:tcBorders>
              <w:top w:val="single" w:sz="4" w:space="0" w:color="auto"/>
              <w:left w:val="single" w:sz="4" w:space="0" w:color="auto"/>
              <w:bottom w:val="single" w:sz="4" w:space="0" w:color="auto"/>
              <w:right w:val="single" w:sz="4" w:space="0" w:color="auto"/>
            </w:tcBorders>
            <w:tcMar>
              <w:top w:w="57" w:type="dxa"/>
              <w:left w:w="28" w:type="dxa"/>
              <w:bottom w:w="28" w:type="dxa"/>
              <w:right w:w="28" w:type="dxa"/>
            </w:tcMar>
          </w:tcPr>
          <w:p w:rsidR="001A5900" w:rsidRPr="00F634FD" w:rsidRDefault="001A5900" w:rsidP="001A5900">
            <w:pPr>
              <w:jc w:val="both"/>
              <w:rPr>
                <w:sz w:val="16"/>
                <w:szCs w:val="16"/>
              </w:rPr>
            </w:pPr>
            <w:r w:rsidRPr="00F634FD">
              <w:rPr>
                <w:sz w:val="16"/>
                <w:szCs w:val="16"/>
              </w:rPr>
              <w:t>Отдельное мероприятие «Развитие дорожного хозяйства Кировской области»</w:t>
            </w:r>
          </w:p>
        </w:tc>
        <w:tc>
          <w:tcPr>
            <w:tcW w:w="709" w:type="dxa"/>
            <w:tcBorders>
              <w:top w:val="single" w:sz="4" w:space="0" w:color="auto"/>
              <w:left w:val="single" w:sz="4" w:space="0" w:color="auto"/>
              <w:bottom w:val="single" w:sz="4" w:space="0" w:color="auto"/>
              <w:right w:val="single" w:sz="4" w:space="0" w:color="auto"/>
            </w:tcBorders>
            <w:tcMar>
              <w:top w:w="57" w:type="dxa"/>
              <w:left w:w="28" w:type="dxa"/>
              <w:bottom w:w="28" w:type="dxa"/>
              <w:right w:w="28" w:type="dxa"/>
            </w:tcMar>
          </w:tcPr>
          <w:p w:rsidR="001A5900" w:rsidRPr="00F634FD" w:rsidRDefault="001A5900" w:rsidP="001A5900">
            <w:pPr>
              <w:jc w:val="center"/>
            </w:pPr>
          </w:p>
        </w:tc>
        <w:tc>
          <w:tcPr>
            <w:tcW w:w="851" w:type="dxa"/>
            <w:tcBorders>
              <w:top w:val="single" w:sz="4" w:space="0" w:color="auto"/>
              <w:left w:val="single" w:sz="4" w:space="0" w:color="auto"/>
              <w:bottom w:val="single" w:sz="4" w:space="0" w:color="auto"/>
              <w:right w:val="single" w:sz="4" w:space="0" w:color="auto"/>
            </w:tcBorders>
            <w:tcMar>
              <w:top w:w="57" w:type="dxa"/>
              <w:left w:w="28" w:type="dxa"/>
              <w:bottom w:w="28" w:type="dxa"/>
              <w:right w:w="28" w:type="dxa"/>
            </w:tcMar>
          </w:tcPr>
          <w:p w:rsidR="001A5900" w:rsidRPr="00F634FD" w:rsidRDefault="001A5900" w:rsidP="001A5900">
            <w:pPr>
              <w:jc w:val="center"/>
            </w:pPr>
          </w:p>
        </w:tc>
        <w:tc>
          <w:tcPr>
            <w:tcW w:w="720" w:type="dxa"/>
            <w:tcBorders>
              <w:top w:val="single" w:sz="4" w:space="0" w:color="auto"/>
              <w:left w:val="single" w:sz="4" w:space="0" w:color="auto"/>
              <w:bottom w:val="single" w:sz="4" w:space="0" w:color="auto"/>
              <w:right w:val="single" w:sz="4" w:space="0" w:color="auto"/>
            </w:tcBorders>
            <w:tcMar>
              <w:top w:w="57" w:type="dxa"/>
              <w:left w:w="28" w:type="dxa"/>
              <w:bottom w:w="28" w:type="dxa"/>
              <w:right w:w="28" w:type="dxa"/>
            </w:tcMar>
          </w:tcPr>
          <w:p w:rsidR="001A5900" w:rsidRPr="00F634FD" w:rsidRDefault="001A5900" w:rsidP="001A5900">
            <w:pPr>
              <w:jc w:val="center"/>
            </w:pPr>
          </w:p>
        </w:tc>
        <w:tc>
          <w:tcPr>
            <w:tcW w:w="684" w:type="dxa"/>
            <w:tcBorders>
              <w:top w:val="single" w:sz="4" w:space="0" w:color="auto"/>
              <w:left w:val="single" w:sz="4" w:space="0" w:color="auto"/>
              <w:bottom w:val="single" w:sz="4" w:space="0" w:color="auto"/>
              <w:right w:val="single" w:sz="4" w:space="0" w:color="auto"/>
            </w:tcBorders>
            <w:tcMar>
              <w:top w:w="57" w:type="dxa"/>
              <w:left w:w="28" w:type="dxa"/>
              <w:bottom w:w="28" w:type="dxa"/>
              <w:right w:w="28" w:type="dxa"/>
            </w:tcMar>
          </w:tcPr>
          <w:p w:rsidR="001A5900" w:rsidRPr="00F634FD" w:rsidRDefault="001A5900" w:rsidP="001A5900">
            <w:pPr>
              <w:jc w:val="center"/>
            </w:pPr>
          </w:p>
        </w:tc>
        <w:tc>
          <w:tcPr>
            <w:tcW w:w="900" w:type="dxa"/>
            <w:tcBorders>
              <w:top w:val="single" w:sz="4" w:space="0" w:color="auto"/>
              <w:left w:val="single" w:sz="4" w:space="0" w:color="auto"/>
              <w:bottom w:val="single" w:sz="4" w:space="0" w:color="auto"/>
              <w:right w:val="single" w:sz="4" w:space="0" w:color="auto"/>
            </w:tcBorders>
            <w:tcMar>
              <w:top w:w="57" w:type="dxa"/>
              <w:left w:w="28" w:type="dxa"/>
              <w:bottom w:w="28" w:type="dxa"/>
              <w:right w:w="28" w:type="dxa"/>
            </w:tcMar>
          </w:tcPr>
          <w:p w:rsidR="001A5900" w:rsidRPr="00F634FD" w:rsidRDefault="001A5900" w:rsidP="001A5900">
            <w:pPr>
              <w:jc w:val="center"/>
            </w:pPr>
          </w:p>
        </w:tc>
        <w:tc>
          <w:tcPr>
            <w:tcW w:w="840" w:type="dxa"/>
            <w:tcBorders>
              <w:top w:val="single" w:sz="4" w:space="0" w:color="auto"/>
              <w:left w:val="single" w:sz="4" w:space="0" w:color="auto"/>
              <w:bottom w:val="single" w:sz="4" w:space="0" w:color="auto"/>
              <w:right w:val="single" w:sz="4" w:space="0" w:color="auto"/>
            </w:tcBorders>
            <w:tcMar>
              <w:top w:w="57" w:type="dxa"/>
              <w:left w:w="28" w:type="dxa"/>
              <w:bottom w:w="28" w:type="dxa"/>
              <w:right w:w="28" w:type="dxa"/>
            </w:tcMar>
          </w:tcPr>
          <w:p w:rsidR="001A5900" w:rsidRPr="00F634FD" w:rsidRDefault="001A5900" w:rsidP="001A5900">
            <w:pPr>
              <w:jc w:val="center"/>
            </w:pPr>
          </w:p>
        </w:tc>
        <w:tc>
          <w:tcPr>
            <w:tcW w:w="840" w:type="dxa"/>
            <w:tcBorders>
              <w:top w:val="single" w:sz="4" w:space="0" w:color="auto"/>
              <w:left w:val="single" w:sz="4" w:space="0" w:color="auto"/>
              <w:bottom w:val="single" w:sz="4" w:space="0" w:color="auto"/>
              <w:right w:val="single" w:sz="4" w:space="0" w:color="auto"/>
            </w:tcBorders>
            <w:tcMar>
              <w:top w:w="57" w:type="dxa"/>
              <w:left w:w="28" w:type="dxa"/>
              <w:bottom w:w="28" w:type="dxa"/>
              <w:right w:w="28" w:type="dxa"/>
            </w:tcMar>
          </w:tcPr>
          <w:p w:rsidR="001A5900" w:rsidRPr="00F634FD" w:rsidRDefault="001A5900" w:rsidP="001A5900">
            <w:pPr>
              <w:jc w:val="center"/>
            </w:pPr>
          </w:p>
        </w:tc>
        <w:tc>
          <w:tcPr>
            <w:tcW w:w="900" w:type="dxa"/>
            <w:tcBorders>
              <w:top w:val="single" w:sz="4" w:space="0" w:color="auto"/>
              <w:left w:val="single" w:sz="4" w:space="0" w:color="auto"/>
              <w:bottom w:val="single" w:sz="4" w:space="0" w:color="auto"/>
              <w:right w:val="single" w:sz="4" w:space="0" w:color="auto"/>
            </w:tcBorders>
            <w:tcMar>
              <w:top w:w="57" w:type="dxa"/>
              <w:left w:w="28" w:type="dxa"/>
              <w:bottom w:w="28" w:type="dxa"/>
              <w:right w:w="28" w:type="dxa"/>
            </w:tcMar>
          </w:tcPr>
          <w:p w:rsidR="001A5900" w:rsidRPr="00F634FD" w:rsidRDefault="001A5900" w:rsidP="001A5900">
            <w:pPr>
              <w:jc w:val="center"/>
            </w:pPr>
          </w:p>
        </w:tc>
        <w:tc>
          <w:tcPr>
            <w:tcW w:w="900" w:type="dxa"/>
            <w:tcBorders>
              <w:top w:val="single" w:sz="4" w:space="0" w:color="auto"/>
              <w:left w:val="single" w:sz="4" w:space="0" w:color="auto"/>
              <w:bottom w:val="single" w:sz="4" w:space="0" w:color="auto"/>
              <w:right w:val="single" w:sz="4" w:space="0" w:color="auto"/>
            </w:tcBorders>
            <w:tcMar>
              <w:top w:w="57" w:type="dxa"/>
              <w:left w:w="28" w:type="dxa"/>
              <w:bottom w:w="28" w:type="dxa"/>
              <w:right w:w="28" w:type="dxa"/>
            </w:tcMar>
          </w:tcPr>
          <w:p w:rsidR="001A5900" w:rsidRPr="00F634FD" w:rsidRDefault="001A5900" w:rsidP="001A5900">
            <w:pPr>
              <w:jc w:val="center"/>
            </w:pPr>
          </w:p>
        </w:tc>
        <w:tc>
          <w:tcPr>
            <w:tcW w:w="840" w:type="dxa"/>
            <w:tcBorders>
              <w:top w:val="single" w:sz="4" w:space="0" w:color="auto"/>
              <w:left w:val="single" w:sz="4" w:space="0" w:color="auto"/>
              <w:bottom w:val="single" w:sz="4" w:space="0" w:color="auto"/>
              <w:right w:val="single" w:sz="4" w:space="0" w:color="auto"/>
            </w:tcBorders>
            <w:tcMar>
              <w:top w:w="57" w:type="dxa"/>
              <w:left w:w="28" w:type="dxa"/>
              <w:bottom w:w="28" w:type="dxa"/>
              <w:right w:w="28" w:type="dxa"/>
            </w:tcMar>
          </w:tcPr>
          <w:p w:rsidR="001A5900" w:rsidRPr="00F634FD" w:rsidRDefault="001A5900" w:rsidP="001A5900">
            <w:pPr>
              <w:jc w:val="center"/>
            </w:pPr>
          </w:p>
        </w:tc>
        <w:tc>
          <w:tcPr>
            <w:tcW w:w="1080" w:type="dxa"/>
            <w:tcBorders>
              <w:top w:val="single" w:sz="4" w:space="0" w:color="auto"/>
              <w:left w:val="single" w:sz="4" w:space="0" w:color="auto"/>
              <w:bottom w:val="single" w:sz="4" w:space="0" w:color="auto"/>
              <w:right w:val="single" w:sz="4" w:space="0" w:color="auto"/>
            </w:tcBorders>
            <w:tcMar>
              <w:top w:w="57" w:type="dxa"/>
              <w:left w:w="28" w:type="dxa"/>
              <w:bottom w:w="28" w:type="dxa"/>
              <w:right w:w="28" w:type="dxa"/>
            </w:tcMar>
          </w:tcPr>
          <w:p w:rsidR="001A5900" w:rsidRPr="00F634FD" w:rsidRDefault="001A5900" w:rsidP="001A5900">
            <w:pPr>
              <w:jc w:val="center"/>
            </w:pPr>
          </w:p>
        </w:tc>
        <w:tc>
          <w:tcPr>
            <w:tcW w:w="1140" w:type="dxa"/>
            <w:tcBorders>
              <w:top w:val="single" w:sz="4" w:space="0" w:color="auto"/>
              <w:left w:val="single" w:sz="4" w:space="0" w:color="auto"/>
              <w:bottom w:val="single" w:sz="4" w:space="0" w:color="auto"/>
              <w:right w:val="single" w:sz="4" w:space="0" w:color="auto"/>
            </w:tcBorders>
            <w:tcMar>
              <w:top w:w="57" w:type="dxa"/>
              <w:left w:w="28" w:type="dxa"/>
              <w:bottom w:w="28" w:type="dxa"/>
              <w:right w:w="28" w:type="dxa"/>
            </w:tcMar>
          </w:tcPr>
          <w:p w:rsidR="001A5900" w:rsidRPr="00F634FD" w:rsidRDefault="001A5900" w:rsidP="001A5900">
            <w:pPr>
              <w:jc w:val="center"/>
            </w:pPr>
          </w:p>
        </w:tc>
        <w:tc>
          <w:tcPr>
            <w:tcW w:w="900" w:type="dxa"/>
            <w:tcBorders>
              <w:top w:val="single" w:sz="4" w:space="0" w:color="auto"/>
              <w:left w:val="single" w:sz="4" w:space="0" w:color="auto"/>
              <w:bottom w:val="single" w:sz="4" w:space="0" w:color="auto"/>
              <w:right w:val="single" w:sz="4" w:space="0" w:color="auto"/>
            </w:tcBorders>
            <w:tcMar>
              <w:top w:w="57" w:type="dxa"/>
              <w:left w:w="28" w:type="dxa"/>
              <w:bottom w:w="28" w:type="dxa"/>
              <w:right w:w="28" w:type="dxa"/>
            </w:tcMar>
          </w:tcPr>
          <w:p w:rsidR="001A5900" w:rsidRPr="00F634FD" w:rsidRDefault="001A5900" w:rsidP="001A5900">
            <w:pPr>
              <w:jc w:val="center"/>
            </w:pPr>
          </w:p>
        </w:tc>
        <w:tc>
          <w:tcPr>
            <w:tcW w:w="960" w:type="dxa"/>
            <w:tcBorders>
              <w:top w:val="single" w:sz="4" w:space="0" w:color="auto"/>
              <w:left w:val="single" w:sz="4" w:space="0" w:color="auto"/>
              <w:bottom w:val="single" w:sz="4" w:space="0" w:color="auto"/>
              <w:right w:val="single" w:sz="4" w:space="0" w:color="auto"/>
            </w:tcBorders>
            <w:tcMar>
              <w:top w:w="57" w:type="dxa"/>
              <w:left w:w="28" w:type="dxa"/>
              <w:bottom w:w="28" w:type="dxa"/>
              <w:right w:w="28" w:type="dxa"/>
            </w:tcMar>
          </w:tcPr>
          <w:p w:rsidR="001A5900" w:rsidRPr="00F634FD" w:rsidRDefault="001A5900" w:rsidP="001A5900">
            <w:pPr>
              <w:jc w:val="center"/>
            </w:pPr>
          </w:p>
        </w:tc>
        <w:tc>
          <w:tcPr>
            <w:tcW w:w="811" w:type="dxa"/>
            <w:tcBorders>
              <w:top w:val="single" w:sz="4" w:space="0" w:color="auto"/>
              <w:left w:val="single" w:sz="4" w:space="0" w:color="auto"/>
              <w:bottom w:val="single" w:sz="4" w:space="0" w:color="auto"/>
              <w:right w:val="single" w:sz="4" w:space="0" w:color="auto"/>
            </w:tcBorders>
            <w:tcMar>
              <w:top w:w="57" w:type="dxa"/>
              <w:left w:w="28" w:type="dxa"/>
              <w:bottom w:w="28" w:type="dxa"/>
              <w:right w:w="28" w:type="dxa"/>
            </w:tcMar>
          </w:tcPr>
          <w:p w:rsidR="001A5900" w:rsidRPr="00F634FD" w:rsidRDefault="001A5900" w:rsidP="001A5900">
            <w:pPr>
              <w:jc w:val="center"/>
            </w:pPr>
          </w:p>
        </w:tc>
      </w:tr>
      <w:tr w:rsidR="001A5900" w:rsidRPr="00F634FD" w:rsidTr="00471B7D">
        <w:tc>
          <w:tcPr>
            <w:tcW w:w="540" w:type="dxa"/>
            <w:tcBorders>
              <w:top w:val="single" w:sz="4" w:space="0" w:color="auto"/>
              <w:left w:val="single" w:sz="4" w:space="0" w:color="auto"/>
              <w:bottom w:val="single" w:sz="4" w:space="0" w:color="auto"/>
              <w:right w:val="single" w:sz="4" w:space="0" w:color="auto"/>
            </w:tcBorders>
            <w:tcMar>
              <w:top w:w="57" w:type="dxa"/>
              <w:left w:w="28" w:type="dxa"/>
              <w:bottom w:w="28" w:type="dxa"/>
              <w:right w:w="28" w:type="dxa"/>
            </w:tcMar>
          </w:tcPr>
          <w:p w:rsidR="001A5900" w:rsidRPr="00F634FD" w:rsidRDefault="001A5900" w:rsidP="001A5900">
            <w:pPr>
              <w:jc w:val="center"/>
              <w:rPr>
                <w:sz w:val="16"/>
                <w:szCs w:val="16"/>
              </w:rPr>
            </w:pPr>
            <w:r w:rsidRPr="00F634FD">
              <w:rPr>
                <w:sz w:val="16"/>
                <w:szCs w:val="16"/>
              </w:rPr>
              <w:t>5.6</w:t>
            </w:r>
          </w:p>
        </w:tc>
        <w:tc>
          <w:tcPr>
            <w:tcW w:w="1836" w:type="dxa"/>
            <w:tcBorders>
              <w:top w:val="single" w:sz="4" w:space="0" w:color="auto"/>
              <w:left w:val="single" w:sz="4" w:space="0" w:color="auto"/>
              <w:bottom w:val="single" w:sz="4" w:space="0" w:color="auto"/>
              <w:right w:val="single" w:sz="4" w:space="0" w:color="auto"/>
            </w:tcBorders>
            <w:tcMar>
              <w:top w:w="57" w:type="dxa"/>
              <w:left w:w="28" w:type="dxa"/>
              <w:bottom w:w="28" w:type="dxa"/>
              <w:right w:w="28" w:type="dxa"/>
            </w:tcMar>
          </w:tcPr>
          <w:p w:rsidR="001A5900" w:rsidRPr="00F634FD" w:rsidRDefault="001A5900" w:rsidP="001A5900">
            <w:pPr>
              <w:rPr>
                <w:sz w:val="16"/>
                <w:szCs w:val="16"/>
              </w:rPr>
            </w:pPr>
            <w:r w:rsidRPr="00F634FD">
              <w:rPr>
                <w:sz w:val="16"/>
                <w:szCs w:val="16"/>
              </w:rPr>
              <w:t>Прирост протяженности автомобильных дорог общего пользования регионального, межмуниципального и местного значения, соответствующих нормативным требованиям к транспортно-эксплуатационным показателям, в результате капитального ремонта и ремонта автомобильных дорог</w:t>
            </w:r>
          </w:p>
        </w:tc>
        <w:tc>
          <w:tcPr>
            <w:tcW w:w="709" w:type="dxa"/>
            <w:tcBorders>
              <w:top w:val="single" w:sz="4" w:space="0" w:color="auto"/>
              <w:left w:val="single" w:sz="4" w:space="0" w:color="auto"/>
              <w:bottom w:val="single" w:sz="4" w:space="0" w:color="auto"/>
              <w:right w:val="single" w:sz="4" w:space="0" w:color="auto"/>
            </w:tcBorders>
            <w:tcMar>
              <w:top w:w="57" w:type="dxa"/>
              <w:left w:w="28" w:type="dxa"/>
              <w:bottom w:w="28" w:type="dxa"/>
              <w:right w:w="28" w:type="dxa"/>
            </w:tcMar>
          </w:tcPr>
          <w:p w:rsidR="001A5900" w:rsidRPr="00F634FD" w:rsidRDefault="001A5900" w:rsidP="001A5900">
            <w:pPr>
              <w:jc w:val="center"/>
              <w:rPr>
                <w:sz w:val="16"/>
                <w:szCs w:val="16"/>
              </w:rPr>
            </w:pPr>
            <w:r w:rsidRPr="00F634FD">
              <w:rPr>
                <w:sz w:val="16"/>
                <w:szCs w:val="16"/>
              </w:rPr>
              <w:t>км</w:t>
            </w:r>
          </w:p>
        </w:tc>
        <w:tc>
          <w:tcPr>
            <w:tcW w:w="851" w:type="dxa"/>
            <w:tcBorders>
              <w:top w:val="single" w:sz="4" w:space="0" w:color="auto"/>
              <w:left w:val="single" w:sz="4" w:space="0" w:color="auto"/>
              <w:bottom w:val="single" w:sz="4" w:space="0" w:color="auto"/>
              <w:right w:val="single" w:sz="4" w:space="0" w:color="auto"/>
            </w:tcBorders>
            <w:tcMar>
              <w:top w:w="57" w:type="dxa"/>
              <w:left w:w="28" w:type="dxa"/>
              <w:bottom w:w="28" w:type="dxa"/>
              <w:right w:w="28" w:type="dxa"/>
            </w:tcMar>
          </w:tcPr>
          <w:p w:rsidR="001A5900" w:rsidRPr="00F634FD" w:rsidRDefault="001A5900" w:rsidP="001A5900">
            <w:pPr>
              <w:jc w:val="center"/>
              <w:rPr>
                <w:sz w:val="16"/>
                <w:szCs w:val="16"/>
              </w:rPr>
            </w:pPr>
          </w:p>
        </w:tc>
        <w:tc>
          <w:tcPr>
            <w:tcW w:w="720" w:type="dxa"/>
            <w:tcBorders>
              <w:top w:val="single" w:sz="4" w:space="0" w:color="auto"/>
              <w:left w:val="single" w:sz="4" w:space="0" w:color="auto"/>
              <w:bottom w:val="single" w:sz="4" w:space="0" w:color="auto"/>
              <w:right w:val="single" w:sz="4" w:space="0" w:color="auto"/>
            </w:tcBorders>
            <w:tcMar>
              <w:top w:w="57" w:type="dxa"/>
              <w:left w:w="28" w:type="dxa"/>
              <w:bottom w:w="28" w:type="dxa"/>
              <w:right w:w="28" w:type="dxa"/>
            </w:tcMar>
          </w:tcPr>
          <w:p w:rsidR="001A5900" w:rsidRPr="00F634FD" w:rsidRDefault="001A5900" w:rsidP="001A5900">
            <w:pPr>
              <w:jc w:val="center"/>
              <w:rPr>
                <w:sz w:val="16"/>
                <w:szCs w:val="16"/>
              </w:rPr>
            </w:pPr>
            <w:r w:rsidRPr="00F634FD">
              <w:rPr>
                <w:sz w:val="16"/>
                <w:szCs w:val="16"/>
              </w:rPr>
              <w:t>1385,611</w:t>
            </w:r>
          </w:p>
        </w:tc>
        <w:tc>
          <w:tcPr>
            <w:tcW w:w="684" w:type="dxa"/>
            <w:tcBorders>
              <w:top w:val="single" w:sz="4" w:space="0" w:color="auto"/>
              <w:left w:val="single" w:sz="4" w:space="0" w:color="auto"/>
              <w:bottom w:val="single" w:sz="4" w:space="0" w:color="auto"/>
              <w:right w:val="single" w:sz="4" w:space="0" w:color="auto"/>
            </w:tcBorders>
            <w:tcMar>
              <w:top w:w="57" w:type="dxa"/>
              <w:left w:w="28" w:type="dxa"/>
              <w:bottom w:w="28" w:type="dxa"/>
              <w:right w:w="28" w:type="dxa"/>
            </w:tcMar>
          </w:tcPr>
          <w:p w:rsidR="001A5900" w:rsidRPr="00F634FD" w:rsidRDefault="001A5900" w:rsidP="001A5900">
            <w:pPr>
              <w:widowControl w:val="0"/>
              <w:autoSpaceDE w:val="0"/>
              <w:autoSpaceDN w:val="0"/>
              <w:adjustRightInd w:val="0"/>
              <w:jc w:val="center"/>
              <w:rPr>
                <w:sz w:val="16"/>
                <w:szCs w:val="16"/>
              </w:rPr>
            </w:pPr>
          </w:p>
        </w:tc>
        <w:tc>
          <w:tcPr>
            <w:tcW w:w="900" w:type="dxa"/>
            <w:tcBorders>
              <w:top w:val="single" w:sz="4" w:space="0" w:color="auto"/>
              <w:left w:val="single" w:sz="4" w:space="0" w:color="auto"/>
              <w:bottom w:val="single" w:sz="4" w:space="0" w:color="auto"/>
              <w:right w:val="single" w:sz="4" w:space="0" w:color="auto"/>
            </w:tcBorders>
            <w:tcMar>
              <w:top w:w="57" w:type="dxa"/>
              <w:left w:w="28" w:type="dxa"/>
              <w:bottom w:w="28" w:type="dxa"/>
              <w:right w:w="28" w:type="dxa"/>
            </w:tcMar>
          </w:tcPr>
          <w:p w:rsidR="001A5900" w:rsidRPr="00F634FD" w:rsidRDefault="001A5900" w:rsidP="001A5900">
            <w:pPr>
              <w:widowControl w:val="0"/>
              <w:autoSpaceDE w:val="0"/>
              <w:autoSpaceDN w:val="0"/>
              <w:adjustRightInd w:val="0"/>
              <w:jc w:val="center"/>
              <w:rPr>
                <w:sz w:val="16"/>
                <w:szCs w:val="16"/>
              </w:rPr>
            </w:pPr>
          </w:p>
        </w:tc>
        <w:tc>
          <w:tcPr>
            <w:tcW w:w="840" w:type="dxa"/>
            <w:tcBorders>
              <w:top w:val="single" w:sz="4" w:space="0" w:color="auto"/>
              <w:left w:val="single" w:sz="4" w:space="0" w:color="auto"/>
              <w:bottom w:val="single" w:sz="4" w:space="0" w:color="auto"/>
              <w:right w:val="single" w:sz="4" w:space="0" w:color="auto"/>
            </w:tcBorders>
            <w:tcMar>
              <w:top w:w="57" w:type="dxa"/>
              <w:left w:w="28" w:type="dxa"/>
              <w:bottom w:w="28" w:type="dxa"/>
              <w:right w:w="28" w:type="dxa"/>
            </w:tcMar>
          </w:tcPr>
          <w:p w:rsidR="001A5900" w:rsidRPr="00F634FD" w:rsidRDefault="001A5900" w:rsidP="001A5900">
            <w:pPr>
              <w:jc w:val="center"/>
              <w:rPr>
                <w:sz w:val="16"/>
                <w:szCs w:val="16"/>
              </w:rPr>
            </w:pPr>
            <w:r w:rsidRPr="00F634FD">
              <w:rPr>
                <w:sz w:val="16"/>
                <w:szCs w:val="16"/>
              </w:rPr>
              <w:t>239,606</w:t>
            </w:r>
          </w:p>
        </w:tc>
        <w:tc>
          <w:tcPr>
            <w:tcW w:w="840" w:type="dxa"/>
            <w:tcBorders>
              <w:top w:val="single" w:sz="4" w:space="0" w:color="auto"/>
              <w:left w:val="single" w:sz="4" w:space="0" w:color="auto"/>
              <w:bottom w:val="single" w:sz="4" w:space="0" w:color="auto"/>
              <w:right w:val="single" w:sz="4" w:space="0" w:color="auto"/>
            </w:tcBorders>
            <w:tcMar>
              <w:top w:w="57" w:type="dxa"/>
              <w:left w:w="28" w:type="dxa"/>
              <w:bottom w:w="28" w:type="dxa"/>
              <w:right w:w="28" w:type="dxa"/>
            </w:tcMar>
          </w:tcPr>
          <w:p w:rsidR="001A5900" w:rsidRPr="00F634FD" w:rsidRDefault="001A5900" w:rsidP="001A5900">
            <w:pPr>
              <w:jc w:val="center"/>
              <w:rPr>
                <w:sz w:val="16"/>
                <w:szCs w:val="16"/>
              </w:rPr>
            </w:pPr>
            <w:r w:rsidRPr="00F634FD">
              <w:rPr>
                <w:sz w:val="16"/>
                <w:szCs w:val="16"/>
              </w:rPr>
              <w:t>153,922</w:t>
            </w:r>
          </w:p>
        </w:tc>
        <w:tc>
          <w:tcPr>
            <w:tcW w:w="900" w:type="dxa"/>
            <w:tcBorders>
              <w:top w:val="single" w:sz="4" w:space="0" w:color="auto"/>
              <w:left w:val="single" w:sz="4" w:space="0" w:color="auto"/>
              <w:bottom w:val="single" w:sz="4" w:space="0" w:color="auto"/>
              <w:right w:val="single" w:sz="4" w:space="0" w:color="auto"/>
            </w:tcBorders>
            <w:tcMar>
              <w:top w:w="57" w:type="dxa"/>
              <w:left w:w="28" w:type="dxa"/>
              <w:bottom w:w="28" w:type="dxa"/>
              <w:right w:w="28" w:type="dxa"/>
            </w:tcMar>
          </w:tcPr>
          <w:p w:rsidR="001A5900" w:rsidRPr="00F634FD" w:rsidRDefault="001A5900" w:rsidP="001A5900">
            <w:pPr>
              <w:jc w:val="center"/>
              <w:rPr>
                <w:sz w:val="16"/>
                <w:szCs w:val="16"/>
              </w:rPr>
            </w:pPr>
            <w:r w:rsidRPr="00F634FD">
              <w:rPr>
                <w:sz w:val="16"/>
                <w:szCs w:val="16"/>
              </w:rPr>
              <w:t>47,172</w:t>
            </w:r>
          </w:p>
        </w:tc>
        <w:tc>
          <w:tcPr>
            <w:tcW w:w="900" w:type="dxa"/>
            <w:tcBorders>
              <w:top w:val="single" w:sz="4" w:space="0" w:color="auto"/>
              <w:left w:val="single" w:sz="4" w:space="0" w:color="auto"/>
              <w:bottom w:val="single" w:sz="4" w:space="0" w:color="auto"/>
              <w:right w:val="single" w:sz="4" w:space="0" w:color="auto"/>
            </w:tcBorders>
            <w:tcMar>
              <w:top w:w="57" w:type="dxa"/>
              <w:left w:w="28" w:type="dxa"/>
              <w:bottom w:w="28" w:type="dxa"/>
              <w:right w:w="28" w:type="dxa"/>
            </w:tcMar>
          </w:tcPr>
          <w:p w:rsidR="001A5900" w:rsidRPr="00F634FD" w:rsidRDefault="001A5900" w:rsidP="001A5900">
            <w:pPr>
              <w:jc w:val="center"/>
              <w:rPr>
                <w:sz w:val="16"/>
                <w:szCs w:val="16"/>
              </w:rPr>
            </w:pPr>
            <w:r w:rsidRPr="00F634FD">
              <w:rPr>
                <w:sz w:val="16"/>
                <w:szCs w:val="16"/>
              </w:rPr>
              <w:t>216,005</w:t>
            </w:r>
          </w:p>
        </w:tc>
        <w:tc>
          <w:tcPr>
            <w:tcW w:w="840" w:type="dxa"/>
            <w:tcBorders>
              <w:top w:val="single" w:sz="4" w:space="0" w:color="auto"/>
              <w:left w:val="single" w:sz="4" w:space="0" w:color="auto"/>
              <w:bottom w:val="single" w:sz="4" w:space="0" w:color="auto"/>
              <w:right w:val="single" w:sz="4" w:space="0" w:color="auto"/>
            </w:tcBorders>
            <w:tcMar>
              <w:top w:w="57" w:type="dxa"/>
              <w:left w:w="28" w:type="dxa"/>
              <w:bottom w:w="28" w:type="dxa"/>
              <w:right w:w="28" w:type="dxa"/>
            </w:tcMar>
          </w:tcPr>
          <w:p w:rsidR="001A5900" w:rsidRPr="00F634FD" w:rsidRDefault="001A5900" w:rsidP="001A5900">
            <w:pPr>
              <w:jc w:val="center"/>
              <w:rPr>
                <w:sz w:val="16"/>
                <w:szCs w:val="16"/>
              </w:rPr>
            </w:pPr>
            <w:r w:rsidRPr="00F634FD">
              <w:rPr>
                <w:sz w:val="16"/>
                <w:szCs w:val="16"/>
              </w:rPr>
              <w:t>138,922</w:t>
            </w:r>
          </w:p>
        </w:tc>
        <w:tc>
          <w:tcPr>
            <w:tcW w:w="1080" w:type="dxa"/>
            <w:tcBorders>
              <w:top w:val="single" w:sz="4" w:space="0" w:color="auto"/>
              <w:left w:val="single" w:sz="4" w:space="0" w:color="auto"/>
              <w:bottom w:val="single" w:sz="4" w:space="0" w:color="auto"/>
              <w:right w:val="single" w:sz="4" w:space="0" w:color="auto"/>
            </w:tcBorders>
            <w:tcMar>
              <w:top w:w="57" w:type="dxa"/>
              <w:left w:w="28" w:type="dxa"/>
              <w:bottom w:w="28" w:type="dxa"/>
              <w:right w:w="28" w:type="dxa"/>
            </w:tcMar>
          </w:tcPr>
          <w:p w:rsidR="001A5900" w:rsidRPr="00F634FD" w:rsidRDefault="001A5900" w:rsidP="001A5900">
            <w:pPr>
              <w:jc w:val="center"/>
              <w:rPr>
                <w:sz w:val="16"/>
                <w:szCs w:val="16"/>
              </w:rPr>
            </w:pPr>
            <w:r w:rsidRPr="00F634FD">
              <w:rPr>
                <w:sz w:val="16"/>
                <w:szCs w:val="16"/>
              </w:rPr>
              <w:t>140,584</w:t>
            </w:r>
          </w:p>
        </w:tc>
        <w:tc>
          <w:tcPr>
            <w:tcW w:w="1140" w:type="dxa"/>
            <w:tcBorders>
              <w:top w:val="single" w:sz="4" w:space="0" w:color="auto"/>
              <w:left w:val="single" w:sz="4" w:space="0" w:color="auto"/>
              <w:bottom w:val="single" w:sz="4" w:space="0" w:color="auto"/>
              <w:right w:val="single" w:sz="4" w:space="0" w:color="auto"/>
            </w:tcBorders>
            <w:tcMar>
              <w:top w:w="57" w:type="dxa"/>
              <w:left w:w="28" w:type="dxa"/>
              <w:bottom w:w="28" w:type="dxa"/>
              <w:right w:w="28" w:type="dxa"/>
            </w:tcMar>
          </w:tcPr>
          <w:p w:rsidR="001A5900" w:rsidRPr="00F634FD" w:rsidRDefault="001A5900" w:rsidP="001A5900">
            <w:pPr>
              <w:jc w:val="center"/>
              <w:rPr>
                <w:sz w:val="16"/>
                <w:szCs w:val="16"/>
              </w:rPr>
            </w:pPr>
            <w:r w:rsidRPr="00F634FD">
              <w:rPr>
                <w:sz w:val="16"/>
                <w:szCs w:val="16"/>
              </w:rPr>
              <w:t>93,14</w:t>
            </w:r>
          </w:p>
        </w:tc>
        <w:tc>
          <w:tcPr>
            <w:tcW w:w="900" w:type="dxa"/>
            <w:tcBorders>
              <w:top w:val="single" w:sz="4" w:space="0" w:color="auto"/>
              <w:left w:val="single" w:sz="4" w:space="0" w:color="auto"/>
              <w:bottom w:val="single" w:sz="4" w:space="0" w:color="auto"/>
              <w:right w:val="single" w:sz="4" w:space="0" w:color="auto"/>
            </w:tcBorders>
            <w:tcMar>
              <w:top w:w="57" w:type="dxa"/>
              <w:left w:w="28" w:type="dxa"/>
              <w:bottom w:w="28" w:type="dxa"/>
              <w:right w:w="28" w:type="dxa"/>
            </w:tcMar>
          </w:tcPr>
          <w:p w:rsidR="001A5900" w:rsidRPr="00F634FD" w:rsidRDefault="001A5900" w:rsidP="001A5900">
            <w:pPr>
              <w:jc w:val="center"/>
              <w:rPr>
                <w:sz w:val="16"/>
                <w:szCs w:val="16"/>
              </w:rPr>
            </w:pPr>
            <w:r w:rsidRPr="00F634FD">
              <w:rPr>
                <w:sz w:val="16"/>
                <w:szCs w:val="16"/>
              </w:rPr>
              <w:t>131,34</w:t>
            </w:r>
          </w:p>
        </w:tc>
        <w:tc>
          <w:tcPr>
            <w:tcW w:w="960" w:type="dxa"/>
            <w:tcBorders>
              <w:top w:val="single" w:sz="4" w:space="0" w:color="auto"/>
              <w:left w:val="single" w:sz="4" w:space="0" w:color="auto"/>
              <w:bottom w:val="single" w:sz="4" w:space="0" w:color="auto"/>
              <w:right w:val="single" w:sz="4" w:space="0" w:color="auto"/>
            </w:tcBorders>
            <w:tcMar>
              <w:top w:w="57" w:type="dxa"/>
              <w:left w:w="28" w:type="dxa"/>
              <w:bottom w:w="28" w:type="dxa"/>
              <w:right w:w="28" w:type="dxa"/>
            </w:tcMar>
          </w:tcPr>
          <w:p w:rsidR="001A5900" w:rsidRPr="00F634FD" w:rsidRDefault="001A5900" w:rsidP="001A5900">
            <w:pPr>
              <w:jc w:val="center"/>
              <w:rPr>
                <w:sz w:val="16"/>
                <w:szCs w:val="16"/>
              </w:rPr>
            </w:pPr>
            <w:r w:rsidRPr="00F634FD">
              <w:rPr>
                <w:sz w:val="16"/>
                <w:szCs w:val="16"/>
              </w:rPr>
              <w:t>112,96</w:t>
            </w:r>
          </w:p>
        </w:tc>
        <w:tc>
          <w:tcPr>
            <w:tcW w:w="811" w:type="dxa"/>
            <w:tcBorders>
              <w:top w:val="single" w:sz="4" w:space="0" w:color="auto"/>
              <w:left w:val="single" w:sz="4" w:space="0" w:color="auto"/>
              <w:bottom w:val="single" w:sz="4" w:space="0" w:color="auto"/>
              <w:right w:val="single" w:sz="4" w:space="0" w:color="auto"/>
            </w:tcBorders>
            <w:tcMar>
              <w:top w:w="57" w:type="dxa"/>
              <w:left w:w="28" w:type="dxa"/>
              <w:bottom w:w="28" w:type="dxa"/>
              <w:right w:w="28" w:type="dxa"/>
            </w:tcMar>
          </w:tcPr>
          <w:p w:rsidR="001A5900" w:rsidRPr="00F634FD" w:rsidRDefault="001A5900" w:rsidP="001A5900">
            <w:pPr>
              <w:jc w:val="center"/>
              <w:rPr>
                <w:sz w:val="16"/>
                <w:szCs w:val="16"/>
              </w:rPr>
            </w:pPr>
            <w:r w:rsidRPr="00F634FD">
              <w:rPr>
                <w:sz w:val="16"/>
                <w:szCs w:val="16"/>
              </w:rPr>
              <w:t>111,96</w:t>
            </w:r>
          </w:p>
        </w:tc>
      </w:tr>
      <w:tr w:rsidR="001A5900" w:rsidRPr="00F634FD" w:rsidTr="00471B7D">
        <w:tc>
          <w:tcPr>
            <w:tcW w:w="540" w:type="dxa"/>
            <w:tcBorders>
              <w:top w:val="single" w:sz="4" w:space="0" w:color="auto"/>
              <w:left w:val="single" w:sz="4" w:space="0" w:color="auto"/>
              <w:bottom w:val="single" w:sz="4" w:space="0" w:color="auto"/>
              <w:right w:val="single" w:sz="4" w:space="0" w:color="auto"/>
            </w:tcBorders>
            <w:tcMar>
              <w:top w:w="57" w:type="dxa"/>
              <w:left w:w="28" w:type="dxa"/>
              <w:bottom w:w="28" w:type="dxa"/>
              <w:right w:w="28" w:type="dxa"/>
            </w:tcMar>
          </w:tcPr>
          <w:p w:rsidR="001A5900" w:rsidRPr="00F634FD" w:rsidRDefault="001A5900" w:rsidP="001A5900">
            <w:pPr>
              <w:jc w:val="center"/>
              <w:rPr>
                <w:sz w:val="16"/>
                <w:szCs w:val="16"/>
              </w:rPr>
            </w:pPr>
            <w:r w:rsidRPr="00F634FD">
              <w:rPr>
                <w:sz w:val="16"/>
                <w:szCs w:val="16"/>
              </w:rPr>
              <w:t>5.6.1</w:t>
            </w:r>
          </w:p>
        </w:tc>
        <w:tc>
          <w:tcPr>
            <w:tcW w:w="1836" w:type="dxa"/>
            <w:tcBorders>
              <w:top w:val="single" w:sz="4" w:space="0" w:color="auto"/>
              <w:left w:val="single" w:sz="4" w:space="0" w:color="auto"/>
              <w:bottom w:val="single" w:sz="4" w:space="0" w:color="auto"/>
              <w:right w:val="single" w:sz="4" w:space="0" w:color="auto"/>
            </w:tcBorders>
            <w:tcMar>
              <w:top w:w="57" w:type="dxa"/>
              <w:left w:w="28" w:type="dxa"/>
              <w:bottom w:w="28" w:type="dxa"/>
              <w:right w:w="28" w:type="dxa"/>
            </w:tcMar>
          </w:tcPr>
          <w:p w:rsidR="001A5900" w:rsidRPr="00F634FD" w:rsidRDefault="001A5900" w:rsidP="001A5900">
            <w:pPr>
              <w:rPr>
                <w:sz w:val="16"/>
                <w:szCs w:val="16"/>
              </w:rPr>
            </w:pPr>
            <w:r w:rsidRPr="00F634FD">
              <w:rPr>
                <w:sz w:val="16"/>
                <w:szCs w:val="16"/>
              </w:rPr>
              <w:t>Сети автомобильных дорог общего пользования регионального или межмуниципального значения</w:t>
            </w:r>
          </w:p>
        </w:tc>
        <w:tc>
          <w:tcPr>
            <w:tcW w:w="709" w:type="dxa"/>
            <w:tcBorders>
              <w:top w:val="single" w:sz="4" w:space="0" w:color="auto"/>
              <w:left w:val="single" w:sz="4" w:space="0" w:color="auto"/>
              <w:bottom w:val="single" w:sz="4" w:space="0" w:color="auto"/>
              <w:right w:val="single" w:sz="4" w:space="0" w:color="auto"/>
            </w:tcBorders>
            <w:tcMar>
              <w:top w:w="57" w:type="dxa"/>
              <w:left w:w="28" w:type="dxa"/>
              <w:bottom w:w="28" w:type="dxa"/>
              <w:right w:w="28" w:type="dxa"/>
            </w:tcMar>
          </w:tcPr>
          <w:p w:rsidR="001A5900" w:rsidRPr="00F634FD" w:rsidRDefault="001A5900" w:rsidP="001A5900">
            <w:pPr>
              <w:jc w:val="center"/>
              <w:rPr>
                <w:sz w:val="16"/>
                <w:szCs w:val="16"/>
              </w:rPr>
            </w:pPr>
            <w:r w:rsidRPr="00F634FD">
              <w:rPr>
                <w:sz w:val="16"/>
                <w:szCs w:val="16"/>
              </w:rPr>
              <w:t>км</w:t>
            </w:r>
          </w:p>
        </w:tc>
        <w:tc>
          <w:tcPr>
            <w:tcW w:w="851" w:type="dxa"/>
            <w:tcBorders>
              <w:top w:val="single" w:sz="4" w:space="0" w:color="auto"/>
              <w:left w:val="single" w:sz="4" w:space="0" w:color="auto"/>
              <w:bottom w:val="single" w:sz="4" w:space="0" w:color="auto"/>
              <w:right w:val="single" w:sz="4" w:space="0" w:color="auto"/>
            </w:tcBorders>
            <w:tcMar>
              <w:top w:w="57" w:type="dxa"/>
              <w:left w:w="28" w:type="dxa"/>
              <w:bottom w:w="28" w:type="dxa"/>
              <w:right w:w="28" w:type="dxa"/>
            </w:tcMar>
          </w:tcPr>
          <w:p w:rsidR="001A5900" w:rsidRPr="00F634FD" w:rsidRDefault="001A5900" w:rsidP="001A5900">
            <w:pPr>
              <w:jc w:val="center"/>
              <w:rPr>
                <w:sz w:val="16"/>
                <w:szCs w:val="16"/>
              </w:rPr>
            </w:pPr>
            <w:r w:rsidRPr="00F634FD">
              <w:rPr>
                <w:sz w:val="16"/>
                <w:szCs w:val="16"/>
              </w:rPr>
              <w:t>706,427</w:t>
            </w:r>
          </w:p>
        </w:tc>
        <w:tc>
          <w:tcPr>
            <w:tcW w:w="720" w:type="dxa"/>
            <w:tcBorders>
              <w:top w:val="single" w:sz="4" w:space="0" w:color="auto"/>
              <w:left w:val="single" w:sz="4" w:space="0" w:color="auto"/>
              <w:bottom w:val="single" w:sz="4" w:space="0" w:color="auto"/>
              <w:right w:val="single" w:sz="4" w:space="0" w:color="auto"/>
            </w:tcBorders>
            <w:tcMar>
              <w:top w:w="57" w:type="dxa"/>
              <w:left w:w="28" w:type="dxa"/>
              <w:bottom w:w="28" w:type="dxa"/>
              <w:right w:w="28" w:type="dxa"/>
            </w:tcMar>
          </w:tcPr>
          <w:p w:rsidR="001A5900" w:rsidRPr="00F634FD" w:rsidRDefault="001A5900" w:rsidP="001A5900">
            <w:pPr>
              <w:jc w:val="center"/>
              <w:rPr>
                <w:sz w:val="16"/>
                <w:szCs w:val="16"/>
              </w:rPr>
            </w:pPr>
            <w:r w:rsidRPr="00F634FD">
              <w:rPr>
                <w:sz w:val="16"/>
                <w:szCs w:val="16"/>
              </w:rPr>
              <w:t>636,296</w:t>
            </w:r>
          </w:p>
        </w:tc>
        <w:tc>
          <w:tcPr>
            <w:tcW w:w="684" w:type="dxa"/>
            <w:tcBorders>
              <w:top w:val="single" w:sz="4" w:space="0" w:color="auto"/>
              <w:left w:val="single" w:sz="4" w:space="0" w:color="auto"/>
              <w:bottom w:val="single" w:sz="4" w:space="0" w:color="auto"/>
              <w:right w:val="single" w:sz="4" w:space="0" w:color="auto"/>
            </w:tcBorders>
            <w:tcMar>
              <w:top w:w="57" w:type="dxa"/>
              <w:left w:w="28" w:type="dxa"/>
              <w:bottom w:w="28" w:type="dxa"/>
              <w:right w:w="28" w:type="dxa"/>
            </w:tcMar>
          </w:tcPr>
          <w:p w:rsidR="001A5900" w:rsidRPr="00F634FD" w:rsidRDefault="001A5900" w:rsidP="001A5900">
            <w:pPr>
              <w:widowControl w:val="0"/>
              <w:autoSpaceDE w:val="0"/>
              <w:autoSpaceDN w:val="0"/>
              <w:adjustRightInd w:val="0"/>
              <w:jc w:val="center"/>
              <w:rPr>
                <w:sz w:val="16"/>
                <w:szCs w:val="16"/>
              </w:rPr>
            </w:pPr>
          </w:p>
        </w:tc>
        <w:tc>
          <w:tcPr>
            <w:tcW w:w="900" w:type="dxa"/>
            <w:tcBorders>
              <w:top w:val="single" w:sz="4" w:space="0" w:color="auto"/>
              <w:left w:val="single" w:sz="4" w:space="0" w:color="auto"/>
              <w:bottom w:val="single" w:sz="4" w:space="0" w:color="auto"/>
              <w:right w:val="single" w:sz="4" w:space="0" w:color="auto"/>
            </w:tcBorders>
            <w:tcMar>
              <w:top w:w="57" w:type="dxa"/>
              <w:left w:w="28" w:type="dxa"/>
              <w:bottom w:w="28" w:type="dxa"/>
              <w:right w:w="28" w:type="dxa"/>
            </w:tcMar>
          </w:tcPr>
          <w:p w:rsidR="001A5900" w:rsidRPr="00F634FD" w:rsidRDefault="001A5900" w:rsidP="001A5900">
            <w:pPr>
              <w:widowControl w:val="0"/>
              <w:autoSpaceDE w:val="0"/>
              <w:autoSpaceDN w:val="0"/>
              <w:adjustRightInd w:val="0"/>
              <w:jc w:val="center"/>
              <w:rPr>
                <w:sz w:val="16"/>
                <w:szCs w:val="16"/>
              </w:rPr>
            </w:pPr>
          </w:p>
        </w:tc>
        <w:tc>
          <w:tcPr>
            <w:tcW w:w="840" w:type="dxa"/>
            <w:tcBorders>
              <w:top w:val="single" w:sz="4" w:space="0" w:color="auto"/>
              <w:left w:val="single" w:sz="4" w:space="0" w:color="auto"/>
              <w:bottom w:val="single" w:sz="4" w:space="0" w:color="auto"/>
              <w:right w:val="single" w:sz="4" w:space="0" w:color="auto"/>
            </w:tcBorders>
            <w:tcMar>
              <w:top w:w="57" w:type="dxa"/>
              <w:left w:w="28" w:type="dxa"/>
              <w:bottom w:w="28" w:type="dxa"/>
              <w:right w:w="28" w:type="dxa"/>
            </w:tcMar>
          </w:tcPr>
          <w:p w:rsidR="001A5900" w:rsidRPr="00F634FD" w:rsidRDefault="001A5900" w:rsidP="001A5900">
            <w:pPr>
              <w:jc w:val="center"/>
              <w:rPr>
                <w:sz w:val="16"/>
                <w:szCs w:val="16"/>
              </w:rPr>
            </w:pPr>
            <w:r w:rsidRPr="00F634FD">
              <w:rPr>
                <w:sz w:val="16"/>
                <w:szCs w:val="16"/>
              </w:rPr>
              <w:t>200,006</w:t>
            </w:r>
          </w:p>
        </w:tc>
        <w:tc>
          <w:tcPr>
            <w:tcW w:w="840" w:type="dxa"/>
            <w:tcBorders>
              <w:top w:val="single" w:sz="4" w:space="0" w:color="auto"/>
              <w:left w:val="single" w:sz="4" w:space="0" w:color="auto"/>
              <w:bottom w:val="single" w:sz="4" w:space="0" w:color="auto"/>
              <w:right w:val="single" w:sz="4" w:space="0" w:color="auto"/>
            </w:tcBorders>
            <w:tcMar>
              <w:top w:w="57" w:type="dxa"/>
              <w:left w:w="28" w:type="dxa"/>
              <w:bottom w:w="28" w:type="dxa"/>
              <w:right w:w="28" w:type="dxa"/>
            </w:tcMar>
          </w:tcPr>
          <w:p w:rsidR="001A5900" w:rsidRPr="00F634FD" w:rsidRDefault="001A5900" w:rsidP="001A5900">
            <w:pPr>
              <w:jc w:val="center"/>
              <w:rPr>
                <w:sz w:val="16"/>
                <w:szCs w:val="16"/>
              </w:rPr>
            </w:pPr>
            <w:r w:rsidRPr="00F634FD">
              <w:rPr>
                <w:sz w:val="16"/>
                <w:szCs w:val="16"/>
              </w:rPr>
              <w:t>88,862</w:t>
            </w:r>
          </w:p>
        </w:tc>
        <w:tc>
          <w:tcPr>
            <w:tcW w:w="900" w:type="dxa"/>
            <w:tcBorders>
              <w:top w:val="single" w:sz="4" w:space="0" w:color="auto"/>
              <w:left w:val="single" w:sz="4" w:space="0" w:color="auto"/>
              <w:bottom w:val="single" w:sz="4" w:space="0" w:color="auto"/>
              <w:right w:val="single" w:sz="4" w:space="0" w:color="auto"/>
            </w:tcBorders>
            <w:tcMar>
              <w:top w:w="57" w:type="dxa"/>
              <w:left w:w="28" w:type="dxa"/>
              <w:bottom w:w="28" w:type="dxa"/>
              <w:right w:w="28" w:type="dxa"/>
            </w:tcMar>
          </w:tcPr>
          <w:p w:rsidR="001A5900" w:rsidRPr="00F634FD" w:rsidRDefault="001A5900" w:rsidP="001A5900">
            <w:pPr>
              <w:jc w:val="center"/>
              <w:rPr>
                <w:sz w:val="16"/>
                <w:szCs w:val="16"/>
              </w:rPr>
            </w:pPr>
            <w:r w:rsidRPr="00F634FD">
              <w:rPr>
                <w:sz w:val="16"/>
                <w:szCs w:val="16"/>
              </w:rPr>
              <w:t>22,818</w:t>
            </w:r>
          </w:p>
        </w:tc>
        <w:tc>
          <w:tcPr>
            <w:tcW w:w="900" w:type="dxa"/>
            <w:tcBorders>
              <w:top w:val="single" w:sz="4" w:space="0" w:color="auto"/>
              <w:left w:val="single" w:sz="4" w:space="0" w:color="auto"/>
              <w:bottom w:val="single" w:sz="4" w:space="0" w:color="auto"/>
              <w:right w:val="single" w:sz="4" w:space="0" w:color="auto"/>
            </w:tcBorders>
            <w:tcMar>
              <w:top w:w="57" w:type="dxa"/>
              <w:left w:w="28" w:type="dxa"/>
              <w:bottom w:w="28" w:type="dxa"/>
              <w:right w:w="28" w:type="dxa"/>
            </w:tcMar>
          </w:tcPr>
          <w:p w:rsidR="001A5900" w:rsidRPr="00F634FD" w:rsidRDefault="001A5900" w:rsidP="001A5900">
            <w:pPr>
              <w:jc w:val="center"/>
              <w:rPr>
                <w:sz w:val="16"/>
                <w:szCs w:val="16"/>
              </w:rPr>
            </w:pPr>
            <w:r w:rsidRPr="00F634FD">
              <w:rPr>
                <w:sz w:val="16"/>
                <w:szCs w:val="16"/>
              </w:rPr>
              <w:t>126,986</w:t>
            </w:r>
          </w:p>
        </w:tc>
        <w:tc>
          <w:tcPr>
            <w:tcW w:w="840" w:type="dxa"/>
            <w:tcBorders>
              <w:top w:val="single" w:sz="4" w:space="0" w:color="auto"/>
              <w:left w:val="single" w:sz="4" w:space="0" w:color="auto"/>
              <w:bottom w:val="single" w:sz="4" w:space="0" w:color="auto"/>
              <w:right w:val="single" w:sz="4" w:space="0" w:color="auto"/>
            </w:tcBorders>
            <w:tcMar>
              <w:top w:w="57" w:type="dxa"/>
              <w:left w:w="28" w:type="dxa"/>
              <w:bottom w:w="28" w:type="dxa"/>
              <w:right w:w="28" w:type="dxa"/>
            </w:tcMar>
          </w:tcPr>
          <w:p w:rsidR="001A5900" w:rsidRPr="00F634FD" w:rsidRDefault="001A5900" w:rsidP="001A5900">
            <w:pPr>
              <w:jc w:val="center"/>
              <w:rPr>
                <w:sz w:val="16"/>
                <w:szCs w:val="16"/>
              </w:rPr>
            </w:pPr>
            <w:r w:rsidRPr="00F634FD">
              <w:rPr>
                <w:sz w:val="16"/>
                <w:szCs w:val="16"/>
              </w:rPr>
              <w:t>9,93</w:t>
            </w:r>
          </w:p>
        </w:tc>
        <w:tc>
          <w:tcPr>
            <w:tcW w:w="1080" w:type="dxa"/>
            <w:tcBorders>
              <w:top w:val="single" w:sz="4" w:space="0" w:color="auto"/>
              <w:left w:val="single" w:sz="4" w:space="0" w:color="auto"/>
              <w:bottom w:val="single" w:sz="4" w:space="0" w:color="auto"/>
              <w:right w:val="single" w:sz="4" w:space="0" w:color="auto"/>
            </w:tcBorders>
            <w:tcMar>
              <w:top w:w="57" w:type="dxa"/>
              <w:left w:w="28" w:type="dxa"/>
              <w:bottom w:w="28" w:type="dxa"/>
              <w:right w:w="28" w:type="dxa"/>
            </w:tcMar>
          </w:tcPr>
          <w:p w:rsidR="001A5900" w:rsidRPr="00F634FD" w:rsidRDefault="001A5900" w:rsidP="001A5900">
            <w:pPr>
              <w:jc w:val="center"/>
              <w:rPr>
                <w:sz w:val="16"/>
                <w:szCs w:val="16"/>
              </w:rPr>
            </w:pPr>
            <w:r w:rsidRPr="00F634FD">
              <w:rPr>
                <w:sz w:val="16"/>
                <w:szCs w:val="16"/>
              </w:rPr>
              <w:t>8,794</w:t>
            </w:r>
          </w:p>
        </w:tc>
        <w:tc>
          <w:tcPr>
            <w:tcW w:w="1140" w:type="dxa"/>
            <w:tcBorders>
              <w:top w:val="single" w:sz="4" w:space="0" w:color="auto"/>
              <w:left w:val="single" w:sz="4" w:space="0" w:color="auto"/>
              <w:bottom w:val="single" w:sz="4" w:space="0" w:color="auto"/>
              <w:right w:val="single" w:sz="4" w:space="0" w:color="auto"/>
            </w:tcBorders>
            <w:tcMar>
              <w:top w:w="57" w:type="dxa"/>
              <w:left w:w="28" w:type="dxa"/>
              <w:bottom w:w="28" w:type="dxa"/>
              <w:right w:w="28" w:type="dxa"/>
            </w:tcMar>
          </w:tcPr>
          <w:p w:rsidR="001A5900" w:rsidRPr="00F634FD" w:rsidRDefault="001A5900" w:rsidP="001A5900">
            <w:pPr>
              <w:jc w:val="center"/>
              <w:rPr>
                <w:sz w:val="16"/>
                <w:szCs w:val="16"/>
              </w:rPr>
            </w:pPr>
            <w:r w:rsidRPr="00F634FD">
              <w:rPr>
                <w:sz w:val="16"/>
                <w:szCs w:val="16"/>
              </w:rPr>
              <w:t>5,9</w:t>
            </w:r>
          </w:p>
        </w:tc>
        <w:tc>
          <w:tcPr>
            <w:tcW w:w="900" w:type="dxa"/>
            <w:tcBorders>
              <w:top w:val="single" w:sz="4" w:space="0" w:color="auto"/>
              <w:left w:val="single" w:sz="4" w:space="0" w:color="auto"/>
              <w:bottom w:val="single" w:sz="4" w:space="0" w:color="auto"/>
              <w:right w:val="single" w:sz="4" w:space="0" w:color="auto"/>
            </w:tcBorders>
            <w:tcMar>
              <w:top w:w="57" w:type="dxa"/>
              <w:left w:w="28" w:type="dxa"/>
              <w:bottom w:w="28" w:type="dxa"/>
              <w:right w:w="28" w:type="dxa"/>
            </w:tcMar>
          </w:tcPr>
          <w:p w:rsidR="001A5900" w:rsidRPr="00F634FD" w:rsidRDefault="001A5900" w:rsidP="001A5900">
            <w:pPr>
              <w:jc w:val="center"/>
              <w:rPr>
                <w:sz w:val="16"/>
                <w:szCs w:val="16"/>
              </w:rPr>
            </w:pPr>
            <w:r w:rsidRPr="00F634FD">
              <w:rPr>
                <w:sz w:val="16"/>
                <w:szCs w:val="16"/>
              </w:rPr>
              <w:t>70</w:t>
            </w:r>
          </w:p>
        </w:tc>
        <w:tc>
          <w:tcPr>
            <w:tcW w:w="960" w:type="dxa"/>
            <w:tcBorders>
              <w:top w:val="single" w:sz="4" w:space="0" w:color="auto"/>
              <w:left w:val="single" w:sz="4" w:space="0" w:color="auto"/>
              <w:bottom w:val="single" w:sz="4" w:space="0" w:color="auto"/>
              <w:right w:val="single" w:sz="4" w:space="0" w:color="auto"/>
            </w:tcBorders>
            <w:tcMar>
              <w:top w:w="57" w:type="dxa"/>
              <w:left w:w="28" w:type="dxa"/>
              <w:bottom w:w="28" w:type="dxa"/>
              <w:right w:w="28" w:type="dxa"/>
            </w:tcMar>
          </w:tcPr>
          <w:p w:rsidR="001A5900" w:rsidRPr="00F634FD" w:rsidRDefault="001A5900" w:rsidP="001A5900">
            <w:pPr>
              <w:jc w:val="center"/>
              <w:rPr>
                <w:sz w:val="16"/>
                <w:szCs w:val="16"/>
              </w:rPr>
            </w:pPr>
            <w:r w:rsidRPr="00F634FD">
              <w:rPr>
                <w:sz w:val="16"/>
                <w:szCs w:val="16"/>
              </w:rPr>
              <w:t>52</w:t>
            </w:r>
          </w:p>
        </w:tc>
        <w:tc>
          <w:tcPr>
            <w:tcW w:w="811" w:type="dxa"/>
            <w:tcBorders>
              <w:top w:val="single" w:sz="4" w:space="0" w:color="auto"/>
              <w:left w:val="single" w:sz="4" w:space="0" w:color="auto"/>
              <w:bottom w:val="single" w:sz="4" w:space="0" w:color="auto"/>
              <w:right w:val="single" w:sz="4" w:space="0" w:color="auto"/>
            </w:tcBorders>
            <w:tcMar>
              <w:top w:w="57" w:type="dxa"/>
              <w:left w:w="28" w:type="dxa"/>
              <w:bottom w:w="28" w:type="dxa"/>
              <w:right w:w="28" w:type="dxa"/>
            </w:tcMar>
          </w:tcPr>
          <w:p w:rsidR="001A5900" w:rsidRPr="00F634FD" w:rsidRDefault="001A5900" w:rsidP="001A5900">
            <w:pPr>
              <w:jc w:val="center"/>
              <w:rPr>
                <w:sz w:val="16"/>
                <w:szCs w:val="16"/>
              </w:rPr>
            </w:pPr>
            <w:r w:rsidRPr="00F634FD">
              <w:rPr>
                <w:sz w:val="16"/>
                <w:szCs w:val="16"/>
              </w:rPr>
              <w:t>51</w:t>
            </w:r>
          </w:p>
        </w:tc>
      </w:tr>
      <w:tr w:rsidR="001A5900" w:rsidRPr="00F634FD" w:rsidTr="00471B7D">
        <w:tc>
          <w:tcPr>
            <w:tcW w:w="540" w:type="dxa"/>
            <w:tcBorders>
              <w:top w:val="single" w:sz="4" w:space="0" w:color="auto"/>
              <w:left w:val="single" w:sz="4" w:space="0" w:color="auto"/>
              <w:bottom w:val="single" w:sz="4" w:space="0" w:color="auto"/>
              <w:right w:val="single" w:sz="4" w:space="0" w:color="auto"/>
            </w:tcBorders>
            <w:tcMar>
              <w:top w:w="57" w:type="dxa"/>
              <w:left w:w="28" w:type="dxa"/>
              <w:bottom w:w="28" w:type="dxa"/>
              <w:right w:w="28" w:type="dxa"/>
            </w:tcMar>
          </w:tcPr>
          <w:p w:rsidR="001A5900" w:rsidRPr="00F634FD" w:rsidRDefault="001A5900" w:rsidP="001A5900">
            <w:pPr>
              <w:jc w:val="center"/>
              <w:rPr>
                <w:sz w:val="16"/>
                <w:szCs w:val="16"/>
              </w:rPr>
            </w:pPr>
            <w:r w:rsidRPr="00F634FD">
              <w:rPr>
                <w:sz w:val="16"/>
                <w:szCs w:val="16"/>
              </w:rPr>
              <w:t>5.6.2</w:t>
            </w:r>
          </w:p>
        </w:tc>
        <w:tc>
          <w:tcPr>
            <w:tcW w:w="1836" w:type="dxa"/>
            <w:tcBorders>
              <w:top w:val="single" w:sz="4" w:space="0" w:color="auto"/>
              <w:left w:val="single" w:sz="4" w:space="0" w:color="auto"/>
              <w:bottom w:val="single" w:sz="4" w:space="0" w:color="auto"/>
              <w:right w:val="single" w:sz="4" w:space="0" w:color="auto"/>
            </w:tcBorders>
            <w:tcMar>
              <w:top w:w="57" w:type="dxa"/>
              <w:left w:w="28" w:type="dxa"/>
              <w:bottom w:w="28" w:type="dxa"/>
              <w:right w:w="28" w:type="dxa"/>
            </w:tcMar>
          </w:tcPr>
          <w:p w:rsidR="001A5900" w:rsidRPr="00F634FD" w:rsidRDefault="001A5900" w:rsidP="001A5900">
            <w:pPr>
              <w:rPr>
                <w:sz w:val="16"/>
                <w:szCs w:val="16"/>
              </w:rPr>
            </w:pPr>
            <w:r w:rsidRPr="00F634FD">
              <w:rPr>
                <w:sz w:val="16"/>
                <w:szCs w:val="16"/>
              </w:rPr>
              <w:t>Сети автомобильных дорог общего пользования местного значения</w:t>
            </w:r>
          </w:p>
        </w:tc>
        <w:tc>
          <w:tcPr>
            <w:tcW w:w="709" w:type="dxa"/>
            <w:tcBorders>
              <w:top w:val="single" w:sz="4" w:space="0" w:color="auto"/>
              <w:left w:val="single" w:sz="4" w:space="0" w:color="auto"/>
              <w:bottom w:val="single" w:sz="4" w:space="0" w:color="auto"/>
              <w:right w:val="single" w:sz="4" w:space="0" w:color="auto"/>
            </w:tcBorders>
            <w:tcMar>
              <w:top w:w="57" w:type="dxa"/>
              <w:left w:w="28" w:type="dxa"/>
              <w:bottom w:w="28" w:type="dxa"/>
              <w:right w:w="28" w:type="dxa"/>
            </w:tcMar>
          </w:tcPr>
          <w:p w:rsidR="001A5900" w:rsidRPr="00F634FD" w:rsidRDefault="001A5900" w:rsidP="001A5900">
            <w:pPr>
              <w:jc w:val="center"/>
              <w:rPr>
                <w:sz w:val="16"/>
                <w:szCs w:val="16"/>
              </w:rPr>
            </w:pPr>
            <w:r w:rsidRPr="00F634FD">
              <w:rPr>
                <w:sz w:val="16"/>
                <w:szCs w:val="16"/>
              </w:rPr>
              <w:t>км</w:t>
            </w:r>
          </w:p>
        </w:tc>
        <w:tc>
          <w:tcPr>
            <w:tcW w:w="851" w:type="dxa"/>
            <w:tcBorders>
              <w:top w:val="single" w:sz="4" w:space="0" w:color="auto"/>
              <w:left w:val="single" w:sz="4" w:space="0" w:color="auto"/>
              <w:bottom w:val="single" w:sz="4" w:space="0" w:color="auto"/>
              <w:right w:val="single" w:sz="4" w:space="0" w:color="auto"/>
            </w:tcBorders>
            <w:tcMar>
              <w:top w:w="57" w:type="dxa"/>
              <w:left w:w="28" w:type="dxa"/>
              <w:bottom w:w="28" w:type="dxa"/>
              <w:right w:w="28" w:type="dxa"/>
            </w:tcMar>
          </w:tcPr>
          <w:p w:rsidR="001A5900" w:rsidRPr="00F634FD" w:rsidRDefault="001A5900" w:rsidP="001A5900">
            <w:pPr>
              <w:jc w:val="center"/>
              <w:rPr>
                <w:sz w:val="16"/>
                <w:szCs w:val="16"/>
              </w:rPr>
            </w:pPr>
          </w:p>
        </w:tc>
        <w:tc>
          <w:tcPr>
            <w:tcW w:w="720" w:type="dxa"/>
            <w:tcBorders>
              <w:top w:val="single" w:sz="4" w:space="0" w:color="auto"/>
              <w:left w:val="single" w:sz="4" w:space="0" w:color="auto"/>
              <w:bottom w:val="single" w:sz="4" w:space="0" w:color="auto"/>
              <w:right w:val="single" w:sz="4" w:space="0" w:color="auto"/>
            </w:tcBorders>
            <w:tcMar>
              <w:top w:w="57" w:type="dxa"/>
              <w:left w:w="28" w:type="dxa"/>
              <w:bottom w:w="28" w:type="dxa"/>
              <w:right w:w="28" w:type="dxa"/>
            </w:tcMar>
          </w:tcPr>
          <w:p w:rsidR="001A5900" w:rsidRPr="00F634FD" w:rsidRDefault="001A5900" w:rsidP="001A5900">
            <w:pPr>
              <w:jc w:val="center"/>
              <w:rPr>
                <w:sz w:val="16"/>
                <w:szCs w:val="16"/>
              </w:rPr>
            </w:pPr>
            <w:r w:rsidRPr="00F634FD">
              <w:rPr>
                <w:sz w:val="16"/>
                <w:szCs w:val="16"/>
              </w:rPr>
              <w:t>749,315</w:t>
            </w:r>
          </w:p>
        </w:tc>
        <w:tc>
          <w:tcPr>
            <w:tcW w:w="684" w:type="dxa"/>
            <w:tcBorders>
              <w:top w:val="single" w:sz="4" w:space="0" w:color="auto"/>
              <w:left w:val="single" w:sz="4" w:space="0" w:color="auto"/>
              <w:bottom w:val="single" w:sz="4" w:space="0" w:color="auto"/>
              <w:right w:val="single" w:sz="4" w:space="0" w:color="auto"/>
            </w:tcBorders>
            <w:tcMar>
              <w:top w:w="57" w:type="dxa"/>
              <w:left w:w="28" w:type="dxa"/>
              <w:bottom w:w="28" w:type="dxa"/>
              <w:right w:w="28" w:type="dxa"/>
            </w:tcMar>
          </w:tcPr>
          <w:p w:rsidR="001A5900" w:rsidRPr="00F634FD" w:rsidRDefault="001A5900" w:rsidP="001A5900">
            <w:pPr>
              <w:widowControl w:val="0"/>
              <w:autoSpaceDE w:val="0"/>
              <w:autoSpaceDN w:val="0"/>
              <w:adjustRightInd w:val="0"/>
              <w:jc w:val="center"/>
              <w:rPr>
                <w:sz w:val="16"/>
                <w:szCs w:val="16"/>
              </w:rPr>
            </w:pPr>
          </w:p>
        </w:tc>
        <w:tc>
          <w:tcPr>
            <w:tcW w:w="900" w:type="dxa"/>
            <w:tcBorders>
              <w:top w:val="single" w:sz="4" w:space="0" w:color="auto"/>
              <w:left w:val="single" w:sz="4" w:space="0" w:color="auto"/>
              <w:bottom w:val="single" w:sz="4" w:space="0" w:color="auto"/>
              <w:right w:val="single" w:sz="4" w:space="0" w:color="auto"/>
            </w:tcBorders>
            <w:tcMar>
              <w:top w:w="57" w:type="dxa"/>
              <w:left w:w="28" w:type="dxa"/>
              <w:bottom w:w="28" w:type="dxa"/>
              <w:right w:w="28" w:type="dxa"/>
            </w:tcMar>
          </w:tcPr>
          <w:p w:rsidR="001A5900" w:rsidRPr="00F634FD" w:rsidRDefault="001A5900" w:rsidP="001A5900">
            <w:pPr>
              <w:widowControl w:val="0"/>
              <w:autoSpaceDE w:val="0"/>
              <w:autoSpaceDN w:val="0"/>
              <w:adjustRightInd w:val="0"/>
              <w:jc w:val="center"/>
              <w:rPr>
                <w:sz w:val="16"/>
                <w:szCs w:val="16"/>
              </w:rPr>
            </w:pPr>
          </w:p>
        </w:tc>
        <w:tc>
          <w:tcPr>
            <w:tcW w:w="840" w:type="dxa"/>
            <w:tcBorders>
              <w:top w:val="single" w:sz="4" w:space="0" w:color="auto"/>
              <w:left w:val="single" w:sz="4" w:space="0" w:color="auto"/>
              <w:bottom w:val="single" w:sz="4" w:space="0" w:color="auto"/>
              <w:right w:val="single" w:sz="4" w:space="0" w:color="auto"/>
            </w:tcBorders>
            <w:tcMar>
              <w:top w:w="57" w:type="dxa"/>
              <w:left w:w="28" w:type="dxa"/>
              <w:bottom w:w="28" w:type="dxa"/>
              <w:right w:w="28" w:type="dxa"/>
            </w:tcMar>
          </w:tcPr>
          <w:p w:rsidR="001A5900" w:rsidRPr="00F634FD" w:rsidRDefault="001A5900" w:rsidP="001A5900">
            <w:pPr>
              <w:jc w:val="center"/>
              <w:rPr>
                <w:sz w:val="16"/>
                <w:szCs w:val="16"/>
              </w:rPr>
            </w:pPr>
            <w:r w:rsidRPr="00F634FD">
              <w:rPr>
                <w:sz w:val="16"/>
                <w:szCs w:val="16"/>
              </w:rPr>
              <w:t>39,6</w:t>
            </w:r>
          </w:p>
        </w:tc>
        <w:tc>
          <w:tcPr>
            <w:tcW w:w="840" w:type="dxa"/>
            <w:tcBorders>
              <w:top w:val="single" w:sz="4" w:space="0" w:color="auto"/>
              <w:left w:val="single" w:sz="4" w:space="0" w:color="auto"/>
              <w:bottom w:val="single" w:sz="4" w:space="0" w:color="auto"/>
              <w:right w:val="single" w:sz="4" w:space="0" w:color="auto"/>
            </w:tcBorders>
            <w:tcMar>
              <w:top w:w="57" w:type="dxa"/>
              <w:left w:w="28" w:type="dxa"/>
              <w:bottom w:w="28" w:type="dxa"/>
              <w:right w:w="28" w:type="dxa"/>
            </w:tcMar>
          </w:tcPr>
          <w:p w:rsidR="001A5900" w:rsidRPr="00F634FD" w:rsidRDefault="001A5900" w:rsidP="001A5900">
            <w:pPr>
              <w:jc w:val="center"/>
              <w:rPr>
                <w:sz w:val="16"/>
                <w:szCs w:val="16"/>
              </w:rPr>
            </w:pPr>
            <w:r w:rsidRPr="00F634FD">
              <w:rPr>
                <w:sz w:val="16"/>
                <w:szCs w:val="16"/>
              </w:rPr>
              <w:t>65,06</w:t>
            </w:r>
          </w:p>
        </w:tc>
        <w:tc>
          <w:tcPr>
            <w:tcW w:w="900" w:type="dxa"/>
            <w:tcBorders>
              <w:top w:val="single" w:sz="4" w:space="0" w:color="auto"/>
              <w:left w:val="single" w:sz="4" w:space="0" w:color="auto"/>
              <w:bottom w:val="single" w:sz="4" w:space="0" w:color="auto"/>
              <w:right w:val="single" w:sz="4" w:space="0" w:color="auto"/>
            </w:tcBorders>
            <w:tcMar>
              <w:top w:w="57" w:type="dxa"/>
              <w:left w:w="28" w:type="dxa"/>
              <w:bottom w:w="28" w:type="dxa"/>
              <w:right w:w="28" w:type="dxa"/>
            </w:tcMar>
          </w:tcPr>
          <w:p w:rsidR="001A5900" w:rsidRPr="00F634FD" w:rsidRDefault="001A5900" w:rsidP="001A5900">
            <w:pPr>
              <w:jc w:val="center"/>
              <w:rPr>
                <w:sz w:val="16"/>
                <w:szCs w:val="16"/>
              </w:rPr>
            </w:pPr>
            <w:r w:rsidRPr="00F634FD">
              <w:rPr>
                <w:sz w:val="16"/>
                <w:szCs w:val="16"/>
              </w:rPr>
              <w:t>24,354</w:t>
            </w:r>
          </w:p>
        </w:tc>
        <w:tc>
          <w:tcPr>
            <w:tcW w:w="900" w:type="dxa"/>
            <w:tcBorders>
              <w:top w:val="single" w:sz="4" w:space="0" w:color="auto"/>
              <w:left w:val="single" w:sz="4" w:space="0" w:color="auto"/>
              <w:bottom w:val="single" w:sz="4" w:space="0" w:color="auto"/>
              <w:right w:val="single" w:sz="4" w:space="0" w:color="auto"/>
            </w:tcBorders>
            <w:tcMar>
              <w:top w:w="57" w:type="dxa"/>
              <w:left w:w="28" w:type="dxa"/>
              <w:bottom w:w="28" w:type="dxa"/>
              <w:right w:w="28" w:type="dxa"/>
            </w:tcMar>
          </w:tcPr>
          <w:p w:rsidR="001A5900" w:rsidRPr="00F634FD" w:rsidRDefault="001A5900" w:rsidP="001A5900">
            <w:pPr>
              <w:jc w:val="center"/>
              <w:rPr>
                <w:sz w:val="16"/>
                <w:szCs w:val="16"/>
              </w:rPr>
            </w:pPr>
            <w:r w:rsidRPr="00F634FD">
              <w:rPr>
                <w:sz w:val="16"/>
                <w:szCs w:val="16"/>
              </w:rPr>
              <w:t>89,019</w:t>
            </w:r>
          </w:p>
        </w:tc>
        <w:tc>
          <w:tcPr>
            <w:tcW w:w="840" w:type="dxa"/>
            <w:tcBorders>
              <w:top w:val="single" w:sz="4" w:space="0" w:color="auto"/>
              <w:left w:val="single" w:sz="4" w:space="0" w:color="auto"/>
              <w:bottom w:val="single" w:sz="4" w:space="0" w:color="auto"/>
              <w:right w:val="single" w:sz="4" w:space="0" w:color="auto"/>
            </w:tcBorders>
            <w:tcMar>
              <w:top w:w="57" w:type="dxa"/>
              <w:left w:w="28" w:type="dxa"/>
              <w:bottom w:w="28" w:type="dxa"/>
              <w:right w:w="28" w:type="dxa"/>
            </w:tcMar>
          </w:tcPr>
          <w:p w:rsidR="001A5900" w:rsidRPr="00F634FD" w:rsidRDefault="001A5900" w:rsidP="001A5900">
            <w:pPr>
              <w:jc w:val="center"/>
              <w:rPr>
                <w:sz w:val="16"/>
                <w:szCs w:val="16"/>
              </w:rPr>
            </w:pPr>
            <w:r w:rsidRPr="00F634FD">
              <w:rPr>
                <w:sz w:val="16"/>
                <w:szCs w:val="16"/>
              </w:rPr>
              <w:t>128,992</w:t>
            </w:r>
          </w:p>
        </w:tc>
        <w:tc>
          <w:tcPr>
            <w:tcW w:w="1080" w:type="dxa"/>
            <w:tcBorders>
              <w:top w:val="single" w:sz="4" w:space="0" w:color="auto"/>
              <w:left w:val="single" w:sz="4" w:space="0" w:color="auto"/>
              <w:bottom w:val="single" w:sz="4" w:space="0" w:color="auto"/>
              <w:right w:val="single" w:sz="4" w:space="0" w:color="auto"/>
            </w:tcBorders>
            <w:tcMar>
              <w:top w:w="57" w:type="dxa"/>
              <w:left w:w="28" w:type="dxa"/>
              <w:bottom w:w="28" w:type="dxa"/>
              <w:right w:w="28" w:type="dxa"/>
            </w:tcMar>
          </w:tcPr>
          <w:p w:rsidR="001A5900" w:rsidRPr="00F634FD" w:rsidRDefault="001A5900" w:rsidP="001A5900">
            <w:pPr>
              <w:jc w:val="center"/>
              <w:rPr>
                <w:sz w:val="16"/>
                <w:szCs w:val="16"/>
              </w:rPr>
            </w:pPr>
            <w:r w:rsidRPr="00F634FD">
              <w:rPr>
                <w:sz w:val="16"/>
                <w:szCs w:val="16"/>
              </w:rPr>
              <w:t>131,79</w:t>
            </w:r>
          </w:p>
        </w:tc>
        <w:tc>
          <w:tcPr>
            <w:tcW w:w="1140" w:type="dxa"/>
            <w:tcBorders>
              <w:top w:val="single" w:sz="4" w:space="0" w:color="auto"/>
              <w:left w:val="single" w:sz="4" w:space="0" w:color="auto"/>
              <w:bottom w:val="single" w:sz="4" w:space="0" w:color="auto"/>
              <w:right w:val="single" w:sz="4" w:space="0" w:color="auto"/>
            </w:tcBorders>
            <w:tcMar>
              <w:top w:w="57" w:type="dxa"/>
              <w:left w:w="28" w:type="dxa"/>
              <w:bottom w:w="28" w:type="dxa"/>
              <w:right w:w="28" w:type="dxa"/>
            </w:tcMar>
          </w:tcPr>
          <w:p w:rsidR="001A5900" w:rsidRPr="00F634FD" w:rsidRDefault="001A5900" w:rsidP="001A5900">
            <w:pPr>
              <w:jc w:val="center"/>
              <w:rPr>
                <w:sz w:val="16"/>
                <w:szCs w:val="16"/>
              </w:rPr>
            </w:pPr>
            <w:r w:rsidRPr="00F634FD">
              <w:rPr>
                <w:sz w:val="16"/>
                <w:szCs w:val="16"/>
              </w:rPr>
              <w:t>87,24</w:t>
            </w:r>
          </w:p>
        </w:tc>
        <w:tc>
          <w:tcPr>
            <w:tcW w:w="900" w:type="dxa"/>
            <w:tcBorders>
              <w:top w:val="single" w:sz="4" w:space="0" w:color="auto"/>
              <w:left w:val="single" w:sz="4" w:space="0" w:color="auto"/>
              <w:bottom w:val="single" w:sz="4" w:space="0" w:color="auto"/>
              <w:right w:val="single" w:sz="4" w:space="0" w:color="auto"/>
            </w:tcBorders>
            <w:tcMar>
              <w:top w:w="57" w:type="dxa"/>
              <w:left w:w="28" w:type="dxa"/>
              <w:bottom w:w="28" w:type="dxa"/>
              <w:right w:w="28" w:type="dxa"/>
            </w:tcMar>
          </w:tcPr>
          <w:p w:rsidR="001A5900" w:rsidRPr="00F634FD" w:rsidRDefault="001A5900" w:rsidP="001A5900">
            <w:pPr>
              <w:jc w:val="center"/>
              <w:rPr>
                <w:sz w:val="16"/>
                <w:szCs w:val="16"/>
              </w:rPr>
            </w:pPr>
            <w:r w:rsidRPr="00F634FD">
              <w:rPr>
                <w:sz w:val="16"/>
                <w:szCs w:val="16"/>
              </w:rPr>
              <w:t>61,34</w:t>
            </w:r>
          </w:p>
        </w:tc>
        <w:tc>
          <w:tcPr>
            <w:tcW w:w="960" w:type="dxa"/>
            <w:tcBorders>
              <w:top w:val="single" w:sz="4" w:space="0" w:color="auto"/>
              <w:left w:val="single" w:sz="4" w:space="0" w:color="auto"/>
              <w:bottom w:val="single" w:sz="4" w:space="0" w:color="auto"/>
              <w:right w:val="single" w:sz="4" w:space="0" w:color="auto"/>
            </w:tcBorders>
            <w:tcMar>
              <w:top w:w="57" w:type="dxa"/>
              <w:left w:w="28" w:type="dxa"/>
              <w:bottom w:w="28" w:type="dxa"/>
              <w:right w:w="28" w:type="dxa"/>
            </w:tcMar>
          </w:tcPr>
          <w:p w:rsidR="001A5900" w:rsidRPr="00F634FD" w:rsidRDefault="001A5900" w:rsidP="001A5900">
            <w:pPr>
              <w:jc w:val="center"/>
              <w:rPr>
                <w:sz w:val="16"/>
                <w:szCs w:val="16"/>
              </w:rPr>
            </w:pPr>
            <w:r w:rsidRPr="00F634FD">
              <w:rPr>
                <w:sz w:val="16"/>
                <w:szCs w:val="16"/>
              </w:rPr>
              <w:t>60,96</w:t>
            </w:r>
          </w:p>
        </w:tc>
        <w:tc>
          <w:tcPr>
            <w:tcW w:w="811" w:type="dxa"/>
            <w:tcBorders>
              <w:top w:val="single" w:sz="4" w:space="0" w:color="auto"/>
              <w:left w:val="single" w:sz="4" w:space="0" w:color="auto"/>
              <w:bottom w:val="single" w:sz="4" w:space="0" w:color="auto"/>
              <w:right w:val="single" w:sz="4" w:space="0" w:color="auto"/>
            </w:tcBorders>
            <w:tcMar>
              <w:top w:w="57" w:type="dxa"/>
              <w:left w:w="28" w:type="dxa"/>
              <w:bottom w:w="28" w:type="dxa"/>
              <w:right w:w="28" w:type="dxa"/>
            </w:tcMar>
          </w:tcPr>
          <w:p w:rsidR="001A5900" w:rsidRPr="00F634FD" w:rsidRDefault="001A5900" w:rsidP="001A5900">
            <w:pPr>
              <w:jc w:val="center"/>
              <w:rPr>
                <w:sz w:val="16"/>
                <w:szCs w:val="16"/>
              </w:rPr>
            </w:pPr>
            <w:r w:rsidRPr="00F634FD">
              <w:rPr>
                <w:sz w:val="16"/>
                <w:szCs w:val="16"/>
              </w:rPr>
              <w:t>60,96</w:t>
            </w:r>
          </w:p>
        </w:tc>
      </w:tr>
      <w:tr w:rsidR="001A5900" w:rsidRPr="00F634FD" w:rsidTr="00471B7D">
        <w:tc>
          <w:tcPr>
            <w:tcW w:w="540" w:type="dxa"/>
            <w:tcBorders>
              <w:top w:val="single" w:sz="4" w:space="0" w:color="auto"/>
              <w:left w:val="single" w:sz="4" w:space="0" w:color="auto"/>
              <w:bottom w:val="single" w:sz="4" w:space="0" w:color="auto"/>
              <w:right w:val="single" w:sz="4" w:space="0" w:color="auto"/>
            </w:tcBorders>
            <w:tcMar>
              <w:top w:w="57" w:type="dxa"/>
              <w:left w:w="28" w:type="dxa"/>
              <w:bottom w:w="28" w:type="dxa"/>
              <w:right w:w="28" w:type="dxa"/>
            </w:tcMar>
          </w:tcPr>
          <w:p w:rsidR="001A5900" w:rsidRPr="00F634FD" w:rsidRDefault="001A5900" w:rsidP="001A5900">
            <w:pPr>
              <w:jc w:val="center"/>
              <w:rPr>
                <w:sz w:val="16"/>
                <w:szCs w:val="16"/>
              </w:rPr>
            </w:pPr>
            <w:r w:rsidRPr="00F634FD">
              <w:rPr>
                <w:sz w:val="16"/>
                <w:szCs w:val="16"/>
              </w:rPr>
              <w:t>5.7</w:t>
            </w:r>
          </w:p>
        </w:tc>
        <w:tc>
          <w:tcPr>
            <w:tcW w:w="1836" w:type="dxa"/>
            <w:tcBorders>
              <w:top w:val="single" w:sz="4" w:space="0" w:color="auto"/>
              <w:left w:val="single" w:sz="4" w:space="0" w:color="auto"/>
              <w:bottom w:val="single" w:sz="4" w:space="0" w:color="auto"/>
              <w:right w:val="single" w:sz="4" w:space="0" w:color="auto"/>
            </w:tcBorders>
            <w:tcMar>
              <w:top w:w="57" w:type="dxa"/>
              <w:left w:w="28" w:type="dxa"/>
              <w:bottom w:w="28" w:type="dxa"/>
              <w:right w:w="28" w:type="dxa"/>
            </w:tcMar>
          </w:tcPr>
          <w:p w:rsidR="001A5900" w:rsidRPr="00F634FD" w:rsidRDefault="001A5900" w:rsidP="001A5900">
            <w:pPr>
              <w:rPr>
                <w:sz w:val="16"/>
                <w:szCs w:val="16"/>
              </w:rPr>
            </w:pPr>
            <w:r w:rsidRPr="00F634FD">
              <w:rPr>
                <w:sz w:val="16"/>
                <w:szCs w:val="16"/>
              </w:rPr>
              <w:t>Общая протяженность автомобильных дорог общего пользования регионального, межмуниципального и местного значения, соответствующих нормативным требованиям к транспортно-эксплуатационным показателям на 31 декабря отчетного года</w:t>
            </w:r>
          </w:p>
        </w:tc>
        <w:tc>
          <w:tcPr>
            <w:tcW w:w="709" w:type="dxa"/>
            <w:tcBorders>
              <w:top w:val="single" w:sz="4" w:space="0" w:color="auto"/>
              <w:left w:val="single" w:sz="4" w:space="0" w:color="auto"/>
              <w:bottom w:val="single" w:sz="4" w:space="0" w:color="auto"/>
              <w:right w:val="single" w:sz="4" w:space="0" w:color="auto"/>
            </w:tcBorders>
            <w:tcMar>
              <w:top w:w="57" w:type="dxa"/>
              <w:left w:w="28" w:type="dxa"/>
              <w:bottom w:w="28" w:type="dxa"/>
              <w:right w:w="28" w:type="dxa"/>
            </w:tcMar>
          </w:tcPr>
          <w:p w:rsidR="001A5900" w:rsidRPr="00F634FD" w:rsidRDefault="001A5900" w:rsidP="001A5900">
            <w:pPr>
              <w:jc w:val="center"/>
              <w:rPr>
                <w:sz w:val="16"/>
                <w:szCs w:val="16"/>
              </w:rPr>
            </w:pPr>
            <w:r w:rsidRPr="00F634FD">
              <w:rPr>
                <w:sz w:val="16"/>
                <w:szCs w:val="16"/>
              </w:rPr>
              <w:t>км</w:t>
            </w:r>
          </w:p>
        </w:tc>
        <w:tc>
          <w:tcPr>
            <w:tcW w:w="851" w:type="dxa"/>
            <w:tcBorders>
              <w:top w:val="single" w:sz="4" w:space="0" w:color="auto"/>
              <w:left w:val="single" w:sz="4" w:space="0" w:color="auto"/>
              <w:bottom w:val="single" w:sz="4" w:space="0" w:color="auto"/>
              <w:right w:val="single" w:sz="4" w:space="0" w:color="auto"/>
            </w:tcBorders>
            <w:tcMar>
              <w:top w:w="57" w:type="dxa"/>
              <w:left w:w="28" w:type="dxa"/>
              <w:bottom w:w="28" w:type="dxa"/>
              <w:right w:w="28" w:type="dxa"/>
            </w:tcMar>
          </w:tcPr>
          <w:p w:rsidR="001A5900" w:rsidRPr="00F634FD" w:rsidRDefault="001A5900" w:rsidP="001A5900">
            <w:pPr>
              <w:widowControl w:val="0"/>
              <w:autoSpaceDE w:val="0"/>
              <w:autoSpaceDN w:val="0"/>
              <w:adjustRightInd w:val="0"/>
              <w:jc w:val="center"/>
              <w:rPr>
                <w:sz w:val="16"/>
                <w:szCs w:val="16"/>
              </w:rPr>
            </w:pPr>
          </w:p>
        </w:tc>
        <w:tc>
          <w:tcPr>
            <w:tcW w:w="720" w:type="dxa"/>
            <w:tcBorders>
              <w:top w:val="single" w:sz="4" w:space="0" w:color="auto"/>
              <w:left w:val="single" w:sz="4" w:space="0" w:color="auto"/>
              <w:bottom w:val="single" w:sz="4" w:space="0" w:color="auto"/>
              <w:right w:val="single" w:sz="4" w:space="0" w:color="auto"/>
            </w:tcBorders>
            <w:tcMar>
              <w:top w:w="57" w:type="dxa"/>
              <w:left w:w="28" w:type="dxa"/>
              <w:bottom w:w="28" w:type="dxa"/>
              <w:right w:w="28" w:type="dxa"/>
            </w:tcMar>
          </w:tcPr>
          <w:p w:rsidR="001A5900" w:rsidRPr="00F634FD" w:rsidRDefault="001A5900" w:rsidP="001A5900">
            <w:pPr>
              <w:widowControl w:val="0"/>
              <w:autoSpaceDE w:val="0"/>
              <w:autoSpaceDN w:val="0"/>
              <w:adjustRightInd w:val="0"/>
              <w:jc w:val="center"/>
              <w:rPr>
                <w:sz w:val="16"/>
                <w:szCs w:val="16"/>
              </w:rPr>
            </w:pPr>
          </w:p>
        </w:tc>
        <w:tc>
          <w:tcPr>
            <w:tcW w:w="684" w:type="dxa"/>
            <w:tcBorders>
              <w:top w:val="single" w:sz="4" w:space="0" w:color="auto"/>
              <w:left w:val="single" w:sz="4" w:space="0" w:color="auto"/>
              <w:bottom w:val="single" w:sz="4" w:space="0" w:color="auto"/>
              <w:right w:val="single" w:sz="4" w:space="0" w:color="auto"/>
            </w:tcBorders>
            <w:tcMar>
              <w:top w:w="57" w:type="dxa"/>
              <w:left w:w="28" w:type="dxa"/>
              <w:bottom w:w="28" w:type="dxa"/>
              <w:right w:w="28" w:type="dxa"/>
            </w:tcMar>
          </w:tcPr>
          <w:p w:rsidR="001A5900" w:rsidRPr="00F634FD" w:rsidRDefault="001A5900" w:rsidP="001A5900">
            <w:pPr>
              <w:widowControl w:val="0"/>
              <w:autoSpaceDE w:val="0"/>
              <w:autoSpaceDN w:val="0"/>
              <w:adjustRightInd w:val="0"/>
              <w:jc w:val="center"/>
              <w:rPr>
                <w:sz w:val="16"/>
                <w:szCs w:val="16"/>
              </w:rPr>
            </w:pPr>
          </w:p>
        </w:tc>
        <w:tc>
          <w:tcPr>
            <w:tcW w:w="900" w:type="dxa"/>
            <w:tcBorders>
              <w:top w:val="single" w:sz="4" w:space="0" w:color="auto"/>
              <w:left w:val="single" w:sz="4" w:space="0" w:color="auto"/>
              <w:bottom w:val="single" w:sz="4" w:space="0" w:color="auto"/>
              <w:right w:val="single" w:sz="4" w:space="0" w:color="auto"/>
            </w:tcBorders>
            <w:tcMar>
              <w:top w:w="57" w:type="dxa"/>
              <w:left w:w="28" w:type="dxa"/>
              <w:bottom w:w="28" w:type="dxa"/>
              <w:right w:w="28" w:type="dxa"/>
            </w:tcMar>
          </w:tcPr>
          <w:p w:rsidR="001A5900" w:rsidRPr="00F634FD" w:rsidRDefault="001A5900" w:rsidP="001A5900">
            <w:pPr>
              <w:widowControl w:val="0"/>
              <w:autoSpaceDE w:val="0"/>
              <w:autoSpaceDN w:val="0"/>
              <w:adjustRightInd w:val="0"/>
              <w:jc w:val="center"/>
              <w:rPr>
                <w:sz w:val="16"/>
                <w:szCs w:val="16"/>
              </w:rPr>
            </w:pPr>
          </w:p>
        </w:tc>
        <w:tc>
          <w:tcPr>
            <w:tcW w:w="840" w:type="dxa"/>
            <w:tcBorders>
              <w:top w:val="single" w:sz="4" w:space="0" w:color="auto"/>
              <w:left w:val="single" w:sz="4" w:space="0" w:color="auto"/>
              <w:bottom w:val="single" w:sz="4" w:space="0" w:color="auto"/>
              <w:right w:val="single" w:sz="4" w:space="0" w:color="auto"/>
            </w:tcBorders>
            <w:tcMar>
              <w:top w:w="57" w:type="dxa"/>
              <w:left w:w="28" w:type="dxa"/>
              <w:bottom w:w="28" w:type="dxa"/>
              <w:right w:w="28" w:type="dxa"/>
            </w:tcMar>
          </w:tcPr>
          <w:p w:rsidR="001A5900" w:rsidRPr="00F634FD" w:rsidRDefault="001A5900" w:rsidP="001A5900">
            <w:pPr>
              <w:widowControl w:val="0"/>
              <w:autoSpaceDE w:val="0"/>
              <w:autoSpaceDN w:val="0"/>
              <w:adjustRightInd w:val="0"/>
              <w:jc w:val="center"/>
              <w:rPr>
                <w:sz w:val="16"/>
                <w:szCs w:val="16"/>
              </w:rPr>
            </w:pPr>
          </w:p>
        </w:tc>
        <w:tc>
          <w:tcPr>
            <w:tcW w:w="840" w:type="dxa"/>
            <w:tcBorders>
              <w:top w:val="single" w:sz="4" w:space="0" w:color="auto"/>
              <w:left w:val="single" w:sz="4" w:space="0" w:color="auto"/>
              <w:bottom w:val="single" w:sz="4" w:space="0" w:color="auto"/>
              <w:right w:val="single" w:sz="4" w:space="0" w:color="auto"/>
            </w:tcBorders>
            <w:tcMar>
              <w:top w:w="57" w:type="dxa"/>
              <w:left w:w="28" w:type="dxa"/>
              <w:bottom w:w="28" w:type="dxa"/>
              <w:right w:w="28" w:type="dxa"/>
            </w:tcMar>
          </w:tcPr>
          <w:p w:rsidR="001A5900" w:rsidRPr="00F634FD" w:rsidRDefault="001A5900" w:rsidP="001A5900">
            <w:pPr>
              <w:jc w:val="center"/>
              <w:rPr>
                <w:sz w:val="16"/>
                <w:szCs w:val="16"/>
              </w:rPr>
            </w:pPr>
            <w:r w:rsidRPr="00F634FD">
              <w:rPr>
                <w:sz w:val="16"/>
                <w:szCs w:val="16"/>
              </w:rPr>
              <w:t>4346,945</w:t>
            </w:r>
          </w:p>
        </w:tc>
        <w:tc>
          <w:tcPr>
            <w:tcW w:w="900" w:type="dxa"/>
            <w:tcBorders>
              <w:top w:val="single" w:sz="4" w:space="0" w:color="auto"/>
              <w:left w:val="single" w:sz="4" w:space="0" w:color="auto"/>
              <w:bottom w:val="single" w:sz="4" w:space="0" w:color="auto"/>
              <w:right w:val="single" w:sz="4" w:space="0" w:color="auto"/>
            </w:tcBorders>
            <w:tcMar>
              <w:top w:w="57" w:type="dxa"/>
              <w:left w:w="28" w:type="dxa"/>
              <w:bottom w:w="28" w:type="dxa"/>
              <w:right w:w="28" w:type="dxa"/>
            </w:tcMar>
          </w:tcPr>
          <w:p w:rsidR="001A5900" w:rsidRPr="00F634FD" w:rsidRDefault="001A5900" w:rsidP="001A5900">
            <w:pPr>
              <w:jc w:val="center"/>
              <w:rPr>
                <w:sz w:val="16"/>
                <w:szCs w:val="16"/>
              </w:rPr>
            </w:pPr>
            <w:r w:rsidRPr="00F634FD">
              <w:rPr>
                <w:sz w:val="16"/>
                <w:szCs w:val="16"/>
              </w:rPr>
              <w:t>4577,94</w:t>
            </w:r>
          </w:p>
        </w:tc>
        <w:tc>
          <w:tcPr>
            <w:tcW w:w="900" w:type="dxa"/>
            <w:tcBorders>
              <w:top w:val="single" w:sz="4" w:space="0" w:color="auto"/>
              <w:left w:val="single" w:sz="4" w:space="0" w:color="auto"/>
              <w:bottom w:val="single" w:sz="4" w:space="0" w:color="auto"/>
              <w:right w:val="single" w:sz="4" w:space="0" w:color="auto"/>
            </w:tcBorders>
            <w:tcMar>
              <w:top w:w="57" w:type="dxa"/>
              <w:left w:w="28" w:type="dxa"/>
              <w:bottom w:w="28" w:type="dxa"/>
              <w:right w:w="28" w:type="dxa"/>
            </w:tcMar>
          </w:tcPr>
          <w:p w:rsidR="001A5900" w:rsidRPr="00F634FD" w:rsidRDefault="001A5900" w:rsidP="001A5900">
            <w:pPr>
              <w:jc w:val="center"/>
              <w:rPr>
                <w:sz w:val="16"/>
                <w:szCs w:val="16"/>
              </w:rPr>
            </w:pPr>
            <w:r w:rsidRPr="00F634FD">
              <w:rPr>
                <w:sz w:val="16"/>
                <w:szCs w:val="16"/>
              </w:rPr>
              <w:t>4442,98</w:t>
            </w:r>
          </w:p>
        </w:tc>
        <w:tc>
          <w:tcPr>
            <w:tcW w:w="840" w:type="dxa"/>
            <w:tcBorders>
              <w:top w:val="single" w:sz="4" w:space="0" w:color="auto"/>
              <w:left w:val="single" w:sz="4" w:space="0" w:color="auto"/>
              <w:bottom w:val="single" w:sz="4" w:space="0" w:color="auto"/>
              <w:right w:val="single" w:sz="4" w:space="0" w:color="auto"/>
            </w:tcBorders>
            <w:tcMar>
              <w:top w:w="57" w:type="dxa"/>
              <w:left w:w="28" w:type="dxa"/>
              <w:bottom w:w="28" w:type="dxa"/>
              <w:right w:w="28" w:type="dxa"/>
            </w:tcMar>
          </w:tcPr>
          <w:p w:rsidR="001A5900" w:rsidRPr="00F634FD" w:rsidRDefault="001A5900" w:rsidP="001A5900">
            <w:pPr>
              <w:jc w:val="center"/>
              <w:rPr>
                <w:sz w:val="16"/>
                <w:szCs w:val="16"/>
              </w:rPr>
            </w:pPr>
            <w:r w:rsidRPr="00F634FD">
              <w:rPr>
                <w:sz w:val="16"/>
                <w:szCs w:val="16"/>
              </w:rPr>
              <w:t>3887,05</w:t>
            </w:r>
          </w:p>
        </w:tc>
        <w:tc>
          <w:tcPr>
            <w:tcW w:w="1080" w:type="dxa"/>
            <w:tcBorders>
              <w:top w:val="single" w:sz="4" w:space="0" w:color="auto"/>
              <w:left w:val="single" w:sz="4" w:space="0" w:color="auto"/>
              <w:bottom w:val="single" w:sz="4" w:space="0" w:color="auto"/>
              <w:right w:val="single" w:sz="4" w:space="0" w:color="auto"/>
            </w:tcBorders>
            <w:tcMar>
              <w:top w:w="57" w:type="dxa"/>
              <w:left w:w="28" w:type="dxa"/>
              <w:bottom w:w="28" w:type="dxa"/>
              <w:right w:w="28" w:type="dxa"/>
            </w:tcMar>
          </w:tcPr>
          <w:p w:rsidR="001A5900" w:rsidRPr="00F634FD" w:rsidRDefault="001A5900" w:rsidP="001A5900">
            <w:pPr>
              <w:jc w:val="center"/>
              <w:rPr>
                <w:sz w:val="16"/>
                <w:szCs w:val="16"/>
              </w:rPr>
            </w:pPr>
            <w:r w:rsidRPr="00F634FD">
              <w:rPr>
                <w:sz w:val="16"/>
                <w:szCs w:val="16"/>
              </w:rPr>
              <w:t>3322,3</w:t>
            </w:r>
          </w:p>
        </w:tc>
        <w:tc>
          <w:tcPr>
            <w:tcW w:w="1140" w:type="dxa"/>
            <w:tcBorders>
              <w:top w:val="single" w:sz="4" w:space="0" w:color="auto"/>
              <w:left w:val="single" w:sz="4" w:space="0" w:color="auto"/>
              <w:bottom w:val="single" w:sz="4" w:space="0" w:color="auto"/>
              <w:right w:val="single" w:sz="4" w:space="0" w:color="auto"/>
            </w:tcBorders>
            <w:tcMar>
              <w:top w:w="57" w:type="dxa"/>
              <w:left w:w="28" w:type="dxa"/>
              <w:bottom w:w="28" w:type="dxa"/>
              <w:right w:w="28" w:type="dxa"/>
            </w:tcMar>
          </w:tcPr>
          <w:p w:rsidR="001A5900" w:rsidRPr="00F634FD" w:rsidRDefault="001A5900" w:rsidP="001A5900">
            <w:pPr>
              <w:jc w:val="center"/>
              <w:rPr>
                <w:sz w:val="16"/>
                <w:szCs w:val="16"/>
              </w:rPr>
            </w:pPr>
            <w:r w:rsidRPr="00F634FD">
              <w:rPr>
                <w:sz w:val="16"/>
                <w:szCs w:val="16"/>
              </w:rPr>
              <w:t>2778,33</w:t>
            </w:r>
          </w:p>
        </w:tc>
        <w:tc>
          <w:tcPr>
            <w:tcW w:w="900" w:type="dxa"/>
            <w:tcBorders>
              <w:top w:val="single" w:sz="4" w:space="0" w:color="auto"/>
              <w:left w:val="single" w:sz="4" w:space="0" w:color="auto"/>
              <w:bottom w:val="single" w:sz="4" w:space="0" w:color="auto"/>
              <w:right w:val="single" w:sz="4" w:space="0" w:color="auto"/>
            </w:tcBorders>
            <w:tcMar>
              <w:top w:w="57" w:type="dxa"/>
              <w:left w:w="28" w:type="dxa"/>
              <w:bottom w:w="28" w:type="dxa"/>
              <w:right w:w="28" w:type="dxa"/>
            </w:tcMar>
          </w:tcPr>
          <w:p w:rsidR="001A5900" w:rsidRPr="00F634FD" w:rsidRDefault="001A5900" w:rsidP="001A5900">
            <w:pPr>
              <w:jc w:val="center"/>
              <w:rPr>
                <w:sz w:val="16"/>
                <w:szCs w:val="16"/>
              </w:rPr>
            </w:pPr>
            <w:r w:rsidRPr="00F634FD">
              <w:rPr>
                <w:sz w:val="16"/>
                <w:szCs w:val="16"/>
              </w:rPr>
              <w:t>2457,52</w:t>
            </w:r>
          </w:p>
        </w:tc>
        <w:tc>
          <w:tcPr>
            <w:tcW w:w="960" w:type="dxa"/>
            <w:tcBorders>
              <w:top w:val="single" w:sz="4" w:space="0" w:color="auto"/>
              <w:left w:val="single" w:sz="4" w:space="0" w:color="auto"/>
              <w:bottom w:val="single" w:sz="4" w:space="0" w:color="auto"/>
              <w:right w:val="single" w:sz="4" w:space="0" w:color="auto"/>
            </w:tcBorders>
            <w:tcMar>
              <w:top w:w="57" w:type="dxa"/>
              <w:left w:w="28" w:type="dxa"/>
              <w:bottom w:w="28" w:type="dxa"/>
              <w:right w:w="28" w:type="dxa"/>
            </w:tcMar>
          </w:tcPr>
          <w:p w:rsidR="001A5900" w:rsidRPr="00F634FD" w:rsidRDefault="001A5900" w:rsidP="001A5900">
            <w:pPr>
              <w:jc w:val="center"/>
              <w:rPr>
                <w:sz w:val="16"/>
                <w:szCs w:val="16"/>
              </w:rPr>
            </w:pPr>
            <w:r w:rsidRPr="00F634FD">
              <w:rPr>
                <w:sz w:val="16"/>
                <w:szCs w:val="16"/>
              </w:rPr>
              <w:t>2301,4</w:t>
            </w:r>
          </w:p>
        </w:tc>
        <w:tc>
          <w:tcPr>
            <w:tcW w:w="811" w:type="dxa"/>
            <w:tcBorders>
              <w:top w:val="single" w:sz="4" w:space="0" w:color="auto"/>
              <w:left w:val="single" w:sz="4" w:space="0" w:color="auto"/>
              <w:bottom w:val="single" w:sz="4" w:space="0" w:color="auto"/>
              <w:right w:val="single" w:sz="4" w:space="0" w:color="auto"/>
            </w:tcBorders>
            <w:tcMar>
              <w:top w:w="57" w:type="dxa"/>
              <w:left w:w="28" w:type="dxa"/>
              <w:bottom w:w="28" w:type="dxa"/>
              <w:right w:w="28" w:type="dxa"/>
            </w:tcMar>
          </w:tcPr>
          <w:p w:rsidR="001A5900" w:rsidRPr="00F634FD" w:rsidRDefault="001A5900" w:rsidP="001A5900">
            <w:pPr>
              <w:jc w:val="center"/>
              <w:rPr>
                <w:sz w:val="16"/>
                <w:szCs w:val="16"/>
              </w:rPr>
            </w:pPr>
            <w:r w:rsidRPr="00F634FD">
              <w:rPr>
                <w:sz w:val="16"/>
                <w:szCs w:val="16"/>
              </w:rPr>
              <w:t>1995,0</w:t>
            </w:r>
          </w:p>
        </w:tc>
      </w:tr>
      <w:tr w:rsidR="001A5900" w:rsidRPr="00F634FD" w:rsidTr="00471B7D">
        <w:tc>
          <w:tcPr>
            <w:tcW w:w="540" w:type="dxa"/>
            <w:tcBorders>
              <w:top w:val="single" w:sz="4" w:space="0" w:color="auto"/>
              <w:left w:val="single" w:sz="4" w:space="0" w:color="auto"/>
              <w:bottom w:val="single" w:sz="4" w:space="0" w:color="auto"/>
              <w:right w:val="single" w:sz="4" w:space="0" w:color="auto"/>
            </w:tcBorders>
            <w:tcMar>
              <w:top w:w="57" w:type="dxa"/>
              <w:left w:w="28" w:type="dxa"/>
              <w:bottom w:w="28" w:type="dxa"/>
              <w:right w:w="28" w:type="dxa"/>
            </w:tcMar>
          </w:tcPr>
          <w:p w:rsidR="001A5900" w:rsidRPr="00F634FD" w:rsidRDefault="001A5900" w:rsidP="001A5900">
            <w:pPr>
              <w:jc w:val="center"/>
              <w:rPr>
                <w:sz w:val="16"/>
                <w:szCs w:val="16"/>
              </w:rPr>
            </w:pPr>
            <w:r w:rsidRPr="00F634FD">
              <w:rPr>
                <w:sz w:val="16"/>
                <w:szCs w:val="16"/>
              </w:rPr>
              <w:t>5.7.1</w:t>
            </w:r>
          </w:p>
        </w:tc>
        <w:tc>
          <w:tcPr>
            <w:tcW w:w="1836" w:type="dxa"/>
            <w:tcBorders>
              <w:top w:val="single" w:sz="4" w:space="0" w:color="auto"/>
              <w:left w:val="single" w:sz="4" w:space="0" w:color="auto"/>
              <w:bottom w:val="single" w:sz="4" w:space="0" w:color="auto"/>
              <w:right w:val="single" w:sz="4" w:space="0" w:color="auto"/>
            </w:tcBorders>
            <w:tcMar>
              <w:top w:w="57" w:type="dxa"/>
              <w:left w:w="28" w:type="dxa"/>
              <w:bottom w:w="28" w:type="dxa"/>
              <w:right w:w="28" w:type="dxa"/>
            </w:tcMar>
          </w:tcPr>
          <w:p w:rsidR="001A5900" w:rsidRPr="00F634FD" w:rsidRDefault="001A5900" w:rsidP="001A5900">
            <w:pPr>
              <w:jc w:val="both"/>
              <w:rPr>
                <w:sz w:val="16"/>
                <w:szCs w:val="16"/>
              </w:rPr>
            </w:pPr>
            <w:r w:rsidRPr="00F634FD">
              <w:rPr>
                <w:sz w:val="16"/>
                <w:szCs w:val="16"/>
              </w:rPr>
              <w:t>Автомобильных дорог общего пользования регионального или межмуниципального значения</w:t>
            </w:r>
          </w:p>
        </w:tc>
        <w:tc>
          <w:tcPr>
            <w:tcW w:w="709" w:type="dxa"/>
            <w:tcBorders>
              <w:top w:val="single" w:sz="4" w:space="0" w:color="auto"/>
              <w:left w:val="single" w:sz="4" w:space="0" w:color="auto"/>
              <w:bottom w:val="single" w:sz="4" w:space="0" w:color="auto"/>
              <w:right w:val="single" w:sz="4" w:space="0" w:color="auto"/>
            </w:tcBorders>
            <w:tcMar>
              <w:top w:w="57" w:type="dxa"/>
              <w:left w:w="28" w:type="dxa"/>
              <w:bottom w:w="28" w:type="dxa"/>
              <w:right w:w="28" w:type="dxa"/>
            </w:tcMar>
          </w:tcPr>
          <w:p w:rsidR="001A5900" w:rsidRPr="00F634FD" w:rsidRDefault="001A5900" w:rsidP="001A5900">
            <w:pPr>
              <w:jc w:val="center"/>
              <w:rPr>
                <w:sz w:val="16"/>
                <w:szCs w:val="16"/>
              </w:rPr>
            </w:pPr>
            <w:r w:rsidRPr="00F634FD">
              <w:rPr>
                <w:sz w:val="16"/>
                <w:szCs w:val="16"/>
              </w:rPr>
              <w:t>км</w:t>
            </w:r>
          </w:p>
        </w:tc>
        <w:tc>
          <w:tcPr>
            <w:tcW w:w="851" w:type="dxa"/>
            <w:tcBorders>
              <w:top w:val="single" w:sz="4" w:space="0" w:color="auto"/>
              <w:left w:val="single" w:sz="4" w:space="0" w:color="auto"/>
              <w:bottom w:val="single" w:sz="4" w:space="0" w:color="auto"/>
              <w:right w:val="single" w:sz="4" w:space="0" w:color="auto"/>
            </w:tcBorders>
            <w:tcMar>
              <w:top w:w="57" w:type="dxa"/>
              <w:left w:w="28" w:type="dxa"/>
              <w:bottom w:w="28" w:type="dxa"/>
              <w:right w:w="28" w:type="dxa"/>
            </w:tcMar>
          </w:tcPr>
          <w:p w:rsidR="001A5900" w:rsidRPr="00F634FD" w:rsidRDefault="001A5900" w:rsidP="001A5900">
            <w:pPr>
              <w:widowControl w:val="0"/>
              <w:autoSpaceDE w:val="0"/>
              <w:autoSpaceDN w:val="0"/>
              <w:adjustRightInd w:val="0"/>
              <w:jc w:val="center"/>
              <w:rPr>
                <w:sz w:val="16"/>
                <w:szCs w:val="16"/>
              </w:rPr>
            </w:pPr>
          </w:p>
        </w:tc>
        <w:tc>
          <w:tcPr>
            <w:tcW w:w="720" w:type="dxa"/>
            <w:tcBorders>
              <w:top w:val="single" w:sz="4" w:space="0" w:color="auto"/>
              <w:left w:val="single" w:sz="4" w:space="0" w:color="auto"/>
              <w:bottom w:val="single" w:sz="4" w:space="0" w:color="auto"/>
              <w:right w:val="single" w:sz="4" w:space="0" w:color="auto"/>
            </w:tcBorders>
            <w:tcMar>
              <w:top w:w="57" w:type="dxa"/>
              <w:left w:w="28" w:type="dxa"/>
              <w:bottom w:w="28" w:type="dxa"/>
              <w:right w:w="28" w:type="dxa"/>
            </w:tcMar>
          </w:tcPr>
          <w:p w:rsidR="001A5900" w:rsidRPr="00F634FD" w:rsidRDefault="001A5900" w:rsidP="001A5900">
            <w:pPr>
              <w:widowControl w:val="0"/>
              <w:autoSpaceDE w:val="0"/>
              <w:autoSpaceDN w:val="0"/>
              <w:adjustRightInd w:val="0"/>
              <w:jc w:val="center"/>
              <w:rPr>
                <w:sz w:val="16"/>
                <w:szCs w:val="16"/>
              </w:rPr>
            </w:pPr>
          </w:p>
        </w:tc>
        <w:tc>
          <w:tcPr>
            <w:tcW w:w="684" w:type="dxa"/>
            <w:tcBorders>
              <w:top w:val="single" w:sz="4" w:space="0" w:color="auto"/>
              <w:left w:val="single" w:sz="4" w:space="0" w:color="auto"/>
              <w:bottom w:val="single" w:sz="4" w:space="0" w:color="auto"/>
              <w:right w:val="single" w:sz="4" w:space="0" w:color="auto"/>
            </w:tcBorders>
            <w:tcMar>
              <w:top w:w="57" w:type="dxa"/>
              <w:left w:w="28" w:type="dxa"/>
              <w:bottom w:w="28" w:type="dxa"/>
              <w:right w:w="28" w:type="dxa"/>
            </w:tcMar>
          </w:tcPr>
          <w:p w:rsidR="001A5900" w:rsidRPr="00F634FD" w:rsidRDefault="001A5900" w:rsidP="001A5900">
            <w:pPr>
              <w:widowControl w:val="0"/>
              <w:autoSpaceDE w:val="0"/>
              <w:autoSpaceDN w:val="0"/>
              <w:adjustRightInd w:val="0"/>
              <w:jc w:val="center"/>
              <w:rPr>
                <w:sz w:val="16"/>
                <w:szCs w:val="16"/>
              </w:rPr>
            </w:pPr>
          </w:p>
        </w:tc>
        <w:tc>
          <w:tcPr>
            <w:tcW w:w="900" w:type="dxa"/>
            <w:tcBorders>
              <w:top w:val="single" w:sz="4" w:space="0" w:color="auto"/>
              <w:left w:val="single" w:sz="4" w:space="0" w:color="auto"/>
              <w:bottom w:val="single" w:sz="4" w:space="0" w:color="auto"/>
              <w:right w:val="single" w:sz="4" w:space="0" w:color="auto"/>
            </w:tcBorders>
            <w:tcMar>
              <w:top w:w="57" w:type="dxa"/>
              <w:left w:w="28" w:type="dxa"/>
              <w:bottom w:w="28" w:type="dxa"/>
              <w:right w:w="28" w:type="dxa"/>
            </w:tcMar>
          </w:tcPr>
          <w:p w:rsidR="001A5900" w:rsidRPr="00F634FD" w:rsidRDefault="001A5900" w:rsidP="001A5900">
            <w:pPr>
              <w:widowControl w:val="0"/>
              <w:autoSpaceDE w:val="0"/>
              <w:autoSpaceDN w:val="0"/>
              <w:adjustRightInd w:val="0"/>
              <w:jc w:val="center"/>
              <w:rPr>
                <w:sz w:val="16"/>
                <w:szCs w:val="16"/>
              </w:rPr>
            </w:pPr>
          </w:p>
        </w:tc>
        <w:tc>
          <w:tcPr>
            <w:tcW w:w="840" w:type="dxa"/>
            <w:tcBorders>
              <w:top w:val="single" w:sz="4" w:space="0" w:color="auto"/>
              <w:left w:val="single" w:sz="4" w:space="0" w:color="auto"/>
              <w:bottom w:val="single" w:sz="4" w:space="0" w:color="auto"/>
              <w:right w:val="single" w:sz="4" w:space="0" w:color="auto"/>
            </w:tcBorders>
            <w:tcMar>
              <w:top w:w="57" w:type="dxa"/>
              <w:left w:w="28" w:type="dxa"/>
              <w:bottom w:w="28" w:type="dxa"/>
              <w:right w:w="28" w:type="dxa"/>
            </w:tcMar>
          </w:tcPr>
          <w:p w:rsidR="001A5900" w:rsidRPr="00F634FD" w:rsidRDefault="001A5900" w:rsidP="001A5900">
            <w:pPr>
              <w:widowControl w:val="0"/>
              <w:autoSpaceDE w:val="0"/>
              <w:autoSpaceDN w:val="0"/>
              <w:adjustRightInd w:val="0"/>
              <w:jc w:val="center"/>
              <w:rPr>
                <w:sz w:val="16"/>
                <w:szCs w:val="16"/>
              </w:rPr>
            </w:pPr>
          </w:p>
        </w:tc>
        <w:tc>
          <w:tcPr>
            <w:tcW w:w="840" w:type="dxa"/>
            <w:tcBorders>
              <w:top w:val="single" w:sz="4" w:space="0" w:color="auto"/>
              <w:left w:val="single" w:sz="4" w:space="0" w:color="auto"/>
              <w:bottom w:val="single" w:sz="4" w:space="0" w:color="auto"/>
              <w:right w:val="single" w:sz="4" w:space="0" w:color="auto"/>
            </w:tcBorders>
            <w:tcMar>
              <w:top w:w="57" w:type="dxa"/>
              <w:left w:w="28" w:type="dxa"/>
              <w:bottom w:w="28" w:type="dxa"/>
              <w:right w:w="28" w:type="dxa"/>
            </w:tcMar>
          </w:tcPr>
          <w:p w:rsidR="001A5900" w:rsidRPr="00F634FD" w:rsidRDefault="001A5900" w:rsidP="001A5900">
            <w:pPr>
              <w:jc w:val="center"/>
              <w:rPr>
                <w:sz w:val="16"/>
                <w:szCs w:val="16"/>
              </w:rPr>
            </w:pPr>
            <w:r w:rsidRPr="00F634FD">
              <w:rPr>
                <w:sz w:val="16"/>
                <w:szCs w:val="16"/>
              </w:rPr>
              <w:t>746,645</w:t>
            </w:r>
          </w:p>
        </w:tc>
        <w:tc>
          <w:tcPr>
            <w:tcW w:w="900" w:type="dxa"/>
            <w:tcBorders>
              <w:top w:val="single" w:sz="4" w:space="0" w:color="auto"/>
              <w:left w:val="single" w:sz="4" w:space="0" w:color="auto"/>
              <w:bottom w:val="single" w:sz="4" w:space="0" w:color="auto"/>
              <w:right w:val="single" w:sz="4" w:space="0" w:color="auto"/>
            </w:tcBorders>
            <w:tcMar>
              <w:top w:w="57" w:type="dxa"/>
              <w:left w:w="28" w:type="dxa"/>
              <w:bottom w:w="28" w:type="dxa"/>
              <w:right w:w="28" w:type="dxa"/>
            </w:tcMar>
          </w:tcPr>
          <w:p w:rsidR="001A5900" w:rsidRPr="00F634FD" w:rsidRDefault="001A5900" w:rsidP="001A5900">
            <w:pPr>
              <w:jc w:val="center"/>
              <w:rPr>
                <w:sz w:val="16"/>
                <w:szCs w:val="16"/>
              </w:rPr>
            </w:pPr>
            <w:r w:rsidRPr="00F634FD">
              <w:rPr>
                <w:sz w:val="16"/>
                <w:szCs w:val="16"/>
              </w:rPr>
              <w:t>675,24</w:t>
            </w:r>
          </w:p>
        </w:tc>
        <w:tc>
          <w:tcPr>
            <w:tcW w:w="900" w:type="dxa"/>
            <w:tcBorders>
              <w:top w:val="single" w:sz="4" w:space="0" w:color="auto"/>
              <w:left w:val="single" w:sz="4" w:space="0" w:color="auto"/>
              <w:bottom w:val="single" w:sz="4" w:space="0" w:color="auto"/>
              <w:right w:val="single" w:sz="4" w:space="0" w:color="auto"/>
            </w:tcBorders>
            <w:tcMar>
              <w:top w:w="57" w:type="dxa"/>
              <w:left w:w="28" w:type="dxa"/>
              <w:bottom w:w="28" w:type="dxa"/>
              <w:right w:w="28" w:type="dxa"/>
            </w:tcMar>
          </w:tcPr>
          <w:p w:rsidR="001A5900" w:rsidRPr="00F634FD" w:rsidRDefault="001A5900" w:rsidP="001A5900">
            <w:pPr>
              <w:jc w:val="center"/>
              <w:rPr>
                <w:sz w:val="16"/>
                <w:szCs w:val="16"/>
              </w:rPr>
            </w:pPr>
            <w:r w:rsidRPr="00F634FD">
              <w:rPr>
                <w:sz w:val="16"/>
                <w:szCs w:val="16"/>
              </w:rPr>
              <w:t>669,58</w:t>
            </w:r>
          </w:p>
        </w:tc>
        <w:tc>
          <w:tcPr>
            <w:tcW w:w="840" w:type="dxa"/>
            <w:tcBorders>
              <w:top w:val="single" w:sz="4" w:space="0" w:color="auto"/>
              <w:left w:val="single" w:sz="4" w:space="0" w:color="auto"/>
              <w:bottom w:val="single" w:sz="4" w:space="0" w:color="auto"/>
              <w:right w:val="single" w:sz="4" w:space="0" w:color="auto"/>
            </w:tcBorders>
            <w:tcMar>
              <w:top w:w="57" w:type="dxa"/>
              <w:left w:w="28" w:type="dxa"/>
              <w:bottom w:w="28" w:type="dxa"/>
              <w:right w:w="28" w:type="dxa"/>
            </w:tcMar>
          </w:tcPr>
          <w:p w:rsidR="001A5900" w:rsidRPr="00F634FD" w:rsidRDefault="001A5900" w:rsidP="001A5900">
            <w:pPr>
              <w:jc w:val="center"/>
              <w:rPr>
                <w:sz w:val="16"/>
                <w:szCs w:val="16"/>
              </w:rPr>
            </w:pPr>
            <w:r w:rsidRPr="00F634FD">
              <w:rPr>
                <w:sz w:val="16"/>
                <w:szCs w:val="16"/>
              </w:rPr>
              <w:t>594,05</w:t>
            </w:r>
          </w:p>
        </w:tc>
        <w:tc>
          <w:tcPr>
            <w:tcW w:w="1080" w:type="dxa"/>
            <w:tcBorders>
              <w:top w:val="single" w:sz="4" w:space="0" w:color="auto"/>
              <w:left w:val="single" w:sz="4" w:space="0" w:color="auto"/>
              <w:bottom w:val="single" w:sz="4" w:space="0" w:color="auto"/>
              <w:right w:val="single" w:sz="4" w:space="0" w:color="auto"/>
            </w:tcBorders>
            <w:tcMar>
              <w:top w:w="57" w:type="dxa"/>
              <w:left w:w="28" w:type="dxa"/>
              <w:bottom w:w="28" w:type="dxa"/>
              <w:right w:w="28" w:type="dxa"/>
            </w:tcMar>
          </w:tcPr>
          <w:p w:rsidR="001A5900" w:rsidRPr="00F634FD" w:rsidRDefault="001A5900" w:rsidP="001A5900">
            <w:pPr>
              <w:jc w:val="center"/>
              <w:rPr>
                <w:sz w:val="16"/>
                <w:szCs w:val="16"/>
              </w:rPr>
            </w:pPr>
            <w:r w:rsidRPr="00F634FD">
              <w:rPr>
                <w:sz w:val="16"/>
                <w:szCs w:val="16"/>
              </w:rPr>
              <w:t>439,9</w:t>
            </w:r>
          </w:p>
        </w:tc>
        <w:tc>
          <w:tcPr>
            <w:tcW w:w="1140" w:type="dxa"/>
            <w:tcBorders>
              <w:top w:val="single" w:sz="4" w:space="0" w:color="auto"/>
              <w:left w:val="single" w:sz="4" w:space="0" w:color="auto"/>
              <w:bottom w:val="single" w:sz="4" w:space="0" w:color="auto"/>
              <w:right w:val="single" w:sz="4" w:space="0" w:color="auto"/>
            </w:tcBorders>
            <w:tcMar>
              <w:top w:w="57" w:type="dxa"/>
              <w:left w:w="28" w:type="dxa"/>
              <w:bottom w:w="28" w:type="dxa"/>
              <w:right w:w="28" w:type="dxa"/>
            </w:tcMar>
          </w:tcPr>
          <w:p w:rsidR="001A5900" w:rsidRPr="00F634FD" w:rsidRDefault="001A5900" w:rsidP="001A5900">
            <w:pPr>
              <w:jc w:val="center"/>
              <w:rPr>
                <w:sz w:val="16"/>
                <w:szCs w:val="16"/>
              </w:rPr>
            </w:pPr>
            <w:r w:rsidRPr="00F634FD">
              <w:rPr>
                <w:sz w:val="16"/>
                <w:szCs w:val="16"/>
              </w:rPr>
              <w:t>281,23</w:t>
            </w:r>
          </w:p>
        </w:tc>
        <w:tc>
          <w:tcPr>
            <w:tcW w:w="900" w:type="dxa"/>
            <w:tcBorders>
              <w:top w:val="single" w:sz="4" w:space="0" w:color="auto"/>
              <w:left w:val="single" w:sz="4" w:space="0" w:color="auto"/>
              <w:bottom w:val="single" w:sz="4" w:space="0" w:color="auto"/>
              <w:right w:val="single" w:sz="4" w:space="0" w:color="auto"/>
            </w:tcBorders>
            <w:tcMar>
              <w:top w:w="57" w:type="dxa"/>
              <w:left w:w="28" w:type="dxa"/>
              <w:bottom w:w="28" w:type="dxa"/>
              <w:right w:w="28" w:type="dxa"/>
            </w:tcMar>
          </w:tcPr>
          <w:p w:rsidR="001A5900" w:rsidRPr="00F634FD" w:rsidRDefault="001A5900" w:rsidP="001A5900">
            <w:pPr>
              <w:jc w:val="center"/>
              <w:rPr>
                <w:sz w:val="16"/>
                <w:szCs w:val="16"/>
              </w:rPr>
            </w:pPr>
            <w:r w:rsidRPr="00F634FD">
              <w:rPr>
                <w:sz w:val="16"/>
                <w:szCs w:val="16"/>
              </w:rPr>
              <w:t>307,42</w:t>
            </w:r>
          </w:p>
        </w:tc>
        <w:tc>
          <w:tcPr>
            <w:tcW w:w="960" w:type="dxa"/>
            <w:tcBorders>
              <w:top w:val="single" w:sz="4" w:space="0" w:color="auto"/>
              <w:left w:val="single" w:sz="4" w:space="0" w:color="auto"/>
              <w:bottom w:val="single" w:sz="4" w:space="0" w:color="auto"/>
              <w:right w:val="single" w:sz="4" w:space="0" w:color="auto"/>
            </w:tcBorders>
            <w:tcMar>
              <w:top w:w="57" w:type="dxa"/>
              <w:left w:w="28" w:type="dxa"/>
              <w:bottom w:w="28" w:type="dxa"/>
              <w:right w:w="28" w:type="dxa"/>
            </w:tcMar>
          </w:tcPr>
          <w:p w:rsidR="001A5900" w:rsidRPr="00F634FD" w:rsidRDefault="001A5900" w:rsidP="001A5900">
            <w:pPr>
              <w:jc w:val="center"/>
              <w:rPr>
                <w:sz w:val="16"/>
                <w:szCs w:val="16"/>
              </w:rPr>
            </w:pPr>
            <w:r w:rsidRPr="00F634FD">
              <w:rPr>
                <w:sz w:val="16"/>
                <w:szCs w:val="16"/>
              </w:rPr>
              <w:t>441,9</w:t>
            </w:r>
          </w:p>
        </w:tc>
        <w:tc>
          <w:tcPr>
            <w:tcW w:w="811" w:type="dxa"/>
            <w:tcBorders>
              <w:top w:val="single" w:sz="4" w:space="0" w:color="auto"/>
              <w:left w:val="single" w:sz="4" w:space="0" w:color="auto"/>
              <w:bottom w:val="single" w:sz="4" w:space="0" w:color="auto"/>
              <w:right w:val="single" w:sz="4" w:space="0" w:color="auto"/>
            </w:tcBorders>
            <w:tcMar>
              <w:top w:w="57" w:type="dxa"/>
              <w:left w:w="28" w:type="dxa"/>
              <w:bottom w:w="28" w:type="dxa"/>
              <w:right w:w="28" w:type="dxa"/>
            </w:tcMar>
          </w:tcPr>
          <w:p w:rsidR="001A5900" w:rsidRPr="00F634FD" w:rsidRDefault="001A5900" w:rsidP="001A5900">
            <w:pPr>
              <w:jc w:val="center"/>
              <w:rPr>
                <w:sz w:val="16"/>
                <w:szCs w:val="16"/>
              </w:rPr>
            </w:pPr>
            <w:r w:rsidRPr="00F634FD">
              <w:rPr>
                <w:sz w:val="16"/>
                <w:szCs w:val="16"/>
              </w:rPr>
              <w:t>377,6</w:t>
            </w:r>
          </w:p>
        </w:tc>
      </w:tr>
      <w:tr w:rsidR="001A5900" w:rsidRPr="00F634FD" w:rsidTr="00471B7D">
        <w:tc>
          <w:tcPr>
            <w:tcW w:w="540" w:type="dxa"/>
            <w:tcBorders>
              <w:top w:val="single" w:sz="4" w:space="0" w:color="auto"/>
              <w:left w:val="single" w:sz="4" w:space="0" w:color="auto"/>
              <w:bottom w:val="single" w:sz="4" w:space="0" w:color="auto"/>
              <w:right w:val="single" w:sz="4" w:space="0" w:color="auto"/>
            </w:tcBorders>
            <w:tcMar>
              <w:top w:w="57" w:type="dxa"/>
              <w:left w:w="28" w:type="dxa"/>
              <w:bottom w:w="28" w:type="dxa"/>
              <w:right w:w="28" w:type="dxa"/>
            </w:tcMar>
          </w:tcPr>
          <w:p w:rsidR="001A5900" w:rsidRPr="00F634FD" w:rsidRDefault="001A5900" w:rsidP="001A5900">
            <w:pPr>
              <w:jc w:val="center"/>
              <w:rPr>
                <w:sz w:val="16"/>
                <w:szCs w:val="16"/>
              </w:rPr>
            </w:pPr>
            <w:r w:rsidRPr="00F634FD">
              <w:rPr>
                <w:sz w:val="16"/>
                <w:szCs w:val="16"/>
              </w:rPr>
              <w:lastRenderedPageBreak/>
              <w:t>5.7.2</w:t>
            </w:r>
          </w:p>
        </w:tc>
        <w:tc>
          <w:tcPr>
            <w:tcW w:w="1836" w:type="dxa"/>
            <w:tcBorders>
              <w:top w:val="single" w:sz="4" w:space="0" w:color="auto"/>
              <w:left w:val="single" w:sz="4" w:space="0" w:color="auto"/>
              <w:bottom w:val="single" w:sz="4" w:space="0" w:color="auto"/>
              <w:right w:val="single" w:sz="4" w:space="0" w:color="auto"/>
            </w:tcBorders>
            <w:tcMar>
              <w:top w:w="57" w:type="dxa"/>
              <w:left w:w="28" w:type="dxa"/>
              <w:bottom w:w="28" w:type="dxa"/>
              <w:right w:w="28" w:type="dxa"/>
            </w:tcMar>
          </w:tcPr>
          <w:p w:rsidR="001A5900" w:rsidRPr="00F634FD" w:rsidRDefault="001A5900" w:rsidP="001A5900">
            <w:pPr>
              <w:jc w:val="both"/>
              <w:rPr>
                <w:sz w:val="16"/>
                <w:szCs w:val="16"/>
              </w:rPr>
            </w:pPr>
            <w:r w:rsidRPr="00F634FD">
              <w:rPr>
                <w:sz w:val="16"/>
                <w:szCs w:val="16"/>
              </w:rPr>
              <w:t>Автомобильных дорог общего пользования местного значения</w:t>
            </w:r>
          </w:p>
        </w:tc>
        <w:tc>
          <w:tcPr>
            <w:tcW w:w="709" w:type="dxa"/>
            <w:tcBorders>
              <w:top w:val="single" w:sz="4" w:space="0" w:color="auto"/>
              <w:left w:val="single" w:sz="4" w:space="0" w:color="auto"/>
              <w:bottom w:val="single" w:sz="4" w:space="0" w:color="auto"/>
              <w:right w:val="single" w:sz="4" w:space="0" w:color="auto"/>
            </w:tcBorders>
            <w:tcMar>
              <w:top w:w="57" w:type="dxa"/>
              <w:left w:w="28" w:type="dxa"/>
              <w:bottom w:w="28" w:type="dxa"/>
              <w:right w:w="28" w:type="dxa"/>
            </w:tcMar>
          </w:tcPr>
          <w:p w:rsidR="001A5900" w:rsidRPr="00F634FD" w:rsidRDefault="001A5900" w:rsidP="001A5900">
            <w:pPr>
              <w:jc w:val="center"/>
              <w:rPr>
                <w:sz w:val="16"/>
                <w:szCs w:val="16"/>
              </w:rPr>
            </w:pPr>
            <w:r w:rsidRPr="00F634FD">
              <w:rPr>
                <w:sz w:val="16"/>
                <w:szCs w:val="16"/>
              </w:rPr>
              <w:t>км</w:t>
            </w:r>
          </w:p>
        </w:tc>
        <w:tc>
          <w:tcPr>
            <w:tcW w:w="851" w:type="dxa"/>
            <w:tcBorders>
              <w:top w:val="single" w:sz="4" w:space="0" w:color="auto"/>
              <w:left w:val="single" w:sz="4" w:space="0" w:color="auto"/>
              <w:bottom w:val="single" w:sz="4" w:space="0" w:color="auto"/>
              <w:right w:val="single" w:sz="4" w:space="0" w:color="auto"/>
            </w:tcBorders>
            <w:tcMar>
              <w:top w:w="57" w:type="dxa"/>
              <w:left w:w="28" w:type="dxa"/>
              <w:bottom w:w="28" w:type="dxa"/>
              <w:right w:w="28" w:type="dxa"/>
            </w:tcMar>
          </w:tcPr>
          <w:p w:rsidR="001A5900" w:rsidRPr="00F634FD" w:rsidRDefault="001A5900" w:rsidP="001A5900">
            <w:pPr>
              <w:widowControl w:val="0"/>
              <w:autoSpaceDE w:val="0"/>
              <w:autoSpaceDN w:val="0"/>
              <w:adjustRightInd w:val="0"/>
              <w:jc w:val="center"/>
              <w:rPr>
                <w:sz w:val="16"/>
                <w:szCs w:val="16"/>
              </w:rPr>
            </w:pPr>
          </w:p>
        </w:tc>
        <w:tc>
          <w:tcPr>
            <w:tcW w:w="720" w:type="dxa"/>
            <w:tcBorders>
              <w:top w:val="single" w:sz="4" w:space="0" w:color="auto"/>
              <w:left w:val="single" w:sz="4" w:space="0" w:color="auto"/>
              <w:bottom w:val="single" w:sz="4" w:space="0" w:color="auto"/>
              <w:right w:val="single" w:sz="4" w:space="0" w:color="auto"/>
            </w:tcBorders>
            <w:tcMar>
              <w:top w:w="57" w:type="dxa"/>
              <w:left w:w="28" w:type="dxa"/>
              <w:bottom w:w="28" w:type="dxa"/>
              <w:right w:w="28" w:type="dxa"/>
            </w:tcMar>
          </w:tcPr>
          <w:p w:rsidR="001A5900" w:rsidRPr="00F634FD" w:rsidRDefault="001A5900" w:rsidP="001A5900">
            <w:pPr>
              <w:widowControl w:val="0"/>
              <w:autoSpaceDE w:val="0"/>
              <w:autoSpaceDN w:val="0"/>
              <w:adjustRightInd w:val="0"/>
              <w:jc w:val="center"/>
              <w:rPr>
                <w:sz w:val="16"/>
                <w:szCs w:val="16"/>
              </w:rPr>
            </w:pPr>
          </w:p>
        </w:tc>
        <w:tc>
          <w:tcPr>
            <w:tcW w:w="684" w:type="dxa"/>
            <w:tcBorders>
              <w:top w:val="single" w:sz="4" w:space="0" w:color="auto"/>
              <w:left w:val="single" w:sz="4" w:space="0" w:color="auto"/>
              <w:bottom w:val="single" w:sz="4" w:space="0" w:color="auto"/>
              <w:right w:val="single" w:sz="4" w:space="0" w:color="auto"/>
            </w:tcBorders>
            <w:tcMar>
              <w:top w:w="57" w:type="dxa"/>
              <w:left w:w="28" w:type="dxa"/>
              <w:bottom w:w="28" w:type="dxa"/>
              <w:right w:w="28" w:type="dxa"/>
            </w:tcMar>
          </w:tcPr>
          <w:p w:rsidR="001A5900" w:rsidRPr="00F634FD" w:rsidRDefault="001A5900" w:rsidP="001A5900">
            <w:pPr>
              <w:widowControl w:val="0"/>
              <w:autoSpaceDE w:val="0"/>
              <w:autoSpaceDN w:val="0"/>
              <w:adjustRightInd w:val="0"/>
              <w:jc w:val="center"/>
              <w:rPr>
                <w:sz w:val="16"/>
                <w:szCs w:val="16"/>
              </w:rPr>
            </w:pPr>
          </w:p>
        </w:tc>
        <w:tc>
          <w:tcPr>
            <w:tcW w:w="900" w:type="dxa"/>
            <w:tcBorders>
              <w:top w:val="single" w:sz="4" w:space="0" w:color="auto"/>
              <w:left w:val="single" w:sz="4" w:space="0" w:color="auto"/>
              <w:bottom w:val="single" w:sz="4" w:space="0" w:color="auto"/>
              <w:right w:val="single" w:sz="4" w:space="0" w:color="auto"/>
            </w:tcBorders>
            <w:tcMar>
              <w:top w:w="57" w:type="dxa"/>
              <w:left w:w="28" w:type="dxa"/>
              <w:bottom w:w="28" w:type="dxa"/>
              <w:right w:w="28" w:type="dxa"/>
            </w:tcMar>
          </w:tcPr>
          <w:p w:rsidR="001A5900" w:rsidRPr="00F634FD" w:rsidRDefault="001A5900" w:rsidP="001A5900">
            <w:pPr>
              <w:widowControl w:val="0"/>
              <w:autoSpaceDE w:val="0"/>
              <w:autoSpaceDN w:val="0"/>
              <w:adjustRightInd w:val="0"/>
              <w:jc w:val="center"/>
              <w:rPr>
                <w:sz w:val="16"/>
                <w:szCs w:val="16"/>
              </w:rPr>
            </w:pPr>
          </w:p>
        </w:tc>
        <w:tc>
          <w:tcPr>
            <w:tcW w:w="840" w:type="dxa"/>
            <w:tcBorders>
              <w:top w:val="single" w:sz="4" w:space="0" w:color="auto"/>
              <w:left w:val="single" w:sz="4" w:space="0" w:color="auto"/>
              <w:bottom w:val="single" w:sz="4" w:space="0" w:color="auto"/>
              <w:right w:val="single" w:sz="4" w:space="0" w:color="auto"/>
            </w:tcBorders>
            <w:tcMar>
              <w:top w:w="57" w:type="dxa"/>
              <w:left w:w="28" w:type="dxa"/>
              <w:bottom w:w="28" w:type="dxa"/>
              <w:right w:w="28" w:type="dxa"/>
            </w:tcMar>
          </w:tcPr>
          <w:p w:rsidR="001A5900" w:rsidRPr="00F634FD" w:rsidRDefault="001A5900" w:rsidP="001A5900">
            <w:pPr>
              <w:widowControl w:val="0"/>
              <w:autoSpaceDE w:val="0"/>
              <w:autoSpaceDN w:val="0"/>
              <w:adjustRightInd w:val="0"/>
              <w:jc w:val="center"/>
              <w:rPr>
                <w:sz w:val="16"/>
                <w:szCs w:val="16"/>
              </w:rPr>
            </w:pPr>
          </w:p>
        </w:tc>
        <w:tc>
          <w:tcPr>
            <w:tcW w:w="840" w:type="dxa"/>
            <w:tcBorders>
              <w:top w:val="single" w:sz="4" w:space="0" w:color="auto"/>
              <w:left w:val="single" w:sz="4" w:space="0" w:color="auto"/>
              <w:bottom w:val="single" w:sz="4" w:space="0" w:color="auto"/>
              <w:right w:val="single" w:sz="4" w:space="0" w:color="auto"/>
            </w:tcBorders>
            <w:tcMar>
              <w:top w:w="57" w:type="dxa"/>
              <w:left w:w="28" w:type="dxa"/>
              <w:bottom w:w="28" w:type="dxa"/>
              <w:right w:w="28" w:type="dxa"/>
            </w:tcMar>
          </w:tcPr>
          <w:p w:rsidR="001A5900" w:rsidRPr="00F634FD" w:rsidRDefault="001A5900" w:rsidP="001A5900">
            <w:pPr>
              <w:jc w:val="center"/>
              <w:rPr>
                <w:sz w:val="16"/>
                <w:szCs w:val="16"/>
              </w:rPr>
            </w:pPr>
            <w:r w:rsidRPr="00F634FD">
              <w:rPr>
                <w:sz w:val="16"/>
                <w:szCs w:val="16"/>
              </w:rPr>
              <w:t>3600,3</w:t>
            </w:r>
          </w:p>
        </w:tc>
        <w:tc>
          <w:tcPr>
            <w:tcW w:w="900" w:type="dxa"/>
            <w:tcBorders>
              <w:top w:val="single" w:sz="4" w:space="0" w:color="auto"/>
              <w:left w:val="single" w:sz="4" w:space="0" w:color="auto"/>
              <w:bottom w:val="single" w:sz="4" w:space="0" w:color="auto"/>
              <w:right w:val="single" w:sz="4" w:space="0" w:color="auto"/>
            </w:tcBorders>
            <w:tcMar>
              <w:top w:w="57" w:type="dxa"/>
              <w:left w:w="28" w:type="dxa"/>
              <w:bottom w:w="28" w:type="dxa"/>
              <w:right w:w="28" w:type="dxa"/>
            </w:tcMar>
          </w:tcPr>
          <w:p w:rsidR="001A5900" w:rsidRPr="00F634FD" w:rsidRDefault="001A5900" w:rsidP="001A5900">
            <w:pPr>
              <w:jc w:val="center"/>
              <w:rPr>
                <w:sz w:val="16"/>
                <w:szCs w:val="16"/>
              </w:rPr>
            </w:pPr>
            <w:r w:rsidRPr="00F634FD">
              <w:rPr>
                <w:sz w:val="16"/>
                <w:szCs w:val="16"/>
              </w:rPr>
              <w:t>3902,7</w:t>
            </w:r>
          </w:p>
        </w:tc>
        <w:tc>
          <w:tcPr>
            <w:tcW w:w="900" w:type="dxa"/>
            <w:tcBorders>
              <w:top w:val="single" w:sz="4" w:space="0" w:color="auto"/>
              <w:left w:val="single" w:sz="4" w:space="0" w:color="auto"/>
              <w:bottom w:val="single" w:sz="4" w:space="0" w:color="auto"/>
              <w:right w:val="single" w:sz="4" w:space="0" w:color="auto"/>
            </w:tcBorders>
            <w:tcMar>
              <w:top w:w="57" w:type="dxa"/>
              <w:left w:w="28" w:type="dxa"/>
              <w:bottom w:w="28" w:type="dxa"/>
              <w:right w:w="28" w:type="dxa"/>
            </w:tcMar>
          </w:tcPr>
          <w:p w:rsidR="001A5900" w:rsidRPr="00F634FD" w:rsidRDefault="001A5900" w:rsidP="001A5900">
            <w:pPr>
              <w:jc w:val="center"/>
              <w:rPr>
                <w:sz w:val="16"/>
                <w:szCs w:val="20"/>
              </w:rPr>
            </w:pPr>
            <w:r w:rsidRPr="00F634FD">
              <w:rPr>
                <w:sz w:val="16"/>
                <w:szCs w:val="20"/>
              </w:rPr>
              <w:t>3773,4</w:t>
            </w:r>
          </w:p>
        </w:tc>
        <w:tc>
          <w:tcPr>
            <w:tcW w:w="840" w:type="dxa"/>
            <w:tcBorders>
              <w:top w:val="single" w:sz="4" w:space="0" w:color="auto"/>
              <w:left w:val="single" w:sz="4" w:space="0" w:color="auto"/>
              <w:bottom w:val="single" w:sz="4" w:space="0" w:color="auto"/>
              <w:right w:val="single" w:sz="4" w:space="0" w:color="auto"/>
            </w:tcBorders>
            <w:tcMar>
              <w:top w:w="57" w:type="dxa"/>
              <w:left w:w="28" w:type="dxa"/>
              <w:bottom w:w="28" w:type="dxa"/>
              <w:right w:w="28" w:type="dxa"/>
            </w:tcMar>
          </w:tcPr>
          <w:p w:rsidR="001A5900" w:rsidRPr="00F634FD" w:rsidRDefault="001A5900" w:rsidP="001A5900">
            <w:pPr>
              <w:jc w:val="center"/>
              <w:rPr>
                <w:sz w:val="16"/>
                <w:szCs w:val="20"/>
              </w:rPr>
            </w:pPr>
            <w:r w:rsidRPr="00F634FD">
              <w:rPr>
                <w:sz w:val="16"/>
                <w:szCs w:val="20"/>
              </w:rPr>
              <w:t>3293,0</w:t>
            </w:r>
          </w:p>
        </w:tc>
        <w:tc>
          <w:tcPr>
            <w:tcW w:w="1080" w:type="dxa"/>
            <w:tcBorders>
              <w:top w:val="single" w:sz="4" w:space="0" w:color="auto"/>
              <w:left w:val="single" w:sz="4" w:space="0" w:color="auto"/>
              <w:bottom w:val="single" w:sz="4" w:space="0" w:color="auto"/>
              <w:right w:val="single" w:sz="4" w:space="0" w:color="auto"/>
            </w:tcBorders>
            <w:tcMar>
              <w:top w:w="57" w:type="dxa"/>
              <w:left w:w="28" w:type="dxa"/>
              <w:bottom w:w="28" w:type="dxa"/>
              <w:right w:w="28" w:type="dxa"/>
            </w:tcMar>
          </w:tcPr>
          <w:p w:rsidR="001A5900" w:rsidRPr="00F634FD" w:rsidRDefault="001A5900" w:rsidP="001A5900">
            <w:pPr>
              <w:jc w:val="center"/>
              <w:rPr>
                <w:sz w:val="16"/>
                <w:szCs w:val="20"/>
              </w:rPr>
            </w:pPr>
            <w:r w:rsidRPr="00F634FD">
              <w:rPr>
                <w:sz w:val="16"/>
                <w:szCs w:val="20"/>
              </w:rPr>
              <w:t>2882,4</w:t>
            </w:r>
          </w:p>
        </w:tc>
        <w:tc>
          <w:tcPr>
            <w:tcW w:w="1140" w:type="dxa"/>
            <w:tcBorders>
              <w:top w:val="single" w:sz="4" w:space="0" w:color="auto"/>
              <w:left w:val="single" w:sz="4" w:space="0" w:color="auto"/>
              <w:bottom w:val="single" w:sz="4" w:space="0" w:color="auto"/>
              <w:right w:val="single" w:sz="4" w:space="0" w:color="auto"/>
            </w:tcBorders>
            <w:tcMar>
              <w:top w:w="57" w:type="dxa"/>
              <w:left w:w="28" w:type="dxa"/>
              <w:bottom w:w="28" w:type="dxa"/>
              <w:right w:w="28" w:type="dxa"/>
            </w:tcMar>
          </w:tcPr>
          <w:p w:rsidR="001A5900" w:rsidRPr="00F634FD" w:rsidRDefault="001A5900" w:rsidP="001A5900">
            <w:pPr>
              <w:jc w:val="center"/>
              <w:rPr>
                <w:sz w:val="16"/>
                <w:szCs w:val="20"/>
              </w:rPr>
            </w:pPr>
            <w:r w:rsidRPr="00F634FD">
              <w:rPr>
                <w:sz w:val="16"/>
                <w:szCs w:val="20"/>
              </w:rPr>
              <w:t>2497,1</w:t>
            </w:r>
          </w:p>
        </w:tc>
        <w:tc>
          <w:tcPr>
            <w:tcW w:w="900" w:type="dxa"/>
            <w:tcBorders>
              <w:top w:val="single" w:sz="4" w:space="0" w:color="auto"/>
              <w:left w:val="single" w:sz="4" w:space="0" w:color="auto"/>
              <w:bottom w:val="single" w:sz="4" w:space="0" w:color="auto"/>
              <w:right w:val="single" w:sz="4" w:space="0" w:color="auto"/>
            </w:tcBorders>
            <w:tcMar>
              <w:top w:w="57" w:type="dxa"/>
              <w:left w:w="28" w:type="dxa"/>
              <w:bottom w:w="28" w:type="dxa"/>
              <w:right w:w="28" w:type="dxa"/>
            </w:tcMar>
          </w:tcPr>
          <w:p w:rsidR="001A5900" w:rsidRPr="00F634FD" w:rsidRDefault="001A5900" w:rsidP="001A5900">
            <w:pPr>
              <w:jc w:val="center"/>
              <w:rPr>
                <w:sz w:val="16"/>
                <w:szCs w:val="20"/>
              </w:rPr>
            </w:pPr>
            <w:r w:rsidRPr="00F634FD">
              <w:rPr>
                <w:sz w:val="16"/>
                <w:szCs w:val="20"/>
              </w:rPr>
              <w:t>2150,1</w:t>
            </w:r>
          </w:p>
        </w:tc>
        <w:tc>
          <w:tcPr>
            <w:tcW w:w="960" w:type="dxa"/>
            <w:tcBorders>
              <w:top w:val="single" w:sz="4" w:space="0" w:color="auto"/>
              <w:left w:val="single" w:sz="4" w:space="0" w:color="auto"/>
              <w:bottom w:val="single" w:sz="4" w:space="0" w:color="auto"/>
              <w:right w:val="single" w:sz="4" w:space="0" w:color="auto"/>
            </w:tcBorders>
            <w:tcMar>
              <w:top w:w="57" w:type="dxa"/>
              <w:left w:w="28" w:type="dxa"/>
              <w:bottom w:w="28" w:type="dxa"/>
              <w:right w:w="28" w:type="dxa"/>
            </w:tcMar>
          </w:tcPr>
          <w:p w:rsidR="001A5900" w:rsidRPr="00F634FD" w:rsidRDefault="001A5900" w:rsidP="001A5900">
            <w:pPr>
              <w:jc w:val="center"/>
              <w:rPr>
                <w:sz w:val="16"/>
                <w:szCs w:val="20"/>
              </w:rPr>
            </w:pPr>
            <w:r w:rsidRPr="00F634FD">
              <w:rPr>
                <w:sz w:val="16"/>
                <w:szCs w:val="20"/>
              </w:rPr>
              <w:t>1859,5</w:t>
            </w:r>
          </w:p>
        </w:tc>
        <w:tc>
          <w:tcPr>
            <w:tcW w:w="811" w:type="dxa"/>
            <w:tcBorders>
              <w:top w:val="single" w:sz="4" w:space="0" w:color="auto"/>
              <w:left w:val="single" w:sz="4" w:space="0" w:color="auto"/>
              <w:bottom w:val="single" w:sz="4" w:space="0" w:color="auto"/>
              <w:right w:val="single" w:sz="4" w:space="0" w:color="auto"/>
            </w:tcBorders>
            <w:tcMar>
              <w:top w:w="57" w:type="dxa"/>
              <w:left w:w="28" w:type="dxa"/>
              <w:bottom w:w="28" w:type="dxa"/>
              <w:right w:w="28" w:type="dxa"/>
            </w:tcMar>
          </w:tcPr>
          <w:p w:rsidR="001A5900" w:rsidRPr="00F634FD" w:rsidRDefault="001A5900" w:rsidP="001A5900">
            <w:pPr>
              <w:jc w:val="center"/>
              <w:rPr>
                <w:sz w:val="16"/>
                <w:szCs w:val="20"/>
              </w:rPr>
            </w:pPr>
            <w:r w:rsidRPr="00F634FD">
              <w:rPr>
                <w:sz w:val="16"/>
                <w:szCs w:val="20"/>
              </w:rPr>
              <w:t>1617,4</w:t>
            </w:r>
          </w:p>
        </w:tc>
      </w:tr>
      <w:tr w:rsidR="001A5900" w:rsidRPr="00F634FD" w:rsidTr="00471B7D">
        <w:tc>
          <w:tcPr>
            <w:tcW w:w="540" w:type="dxa"/>
            <w:tcBorders>
              <w:top w:val="single" w:sz="4" w:space="0" w:color="auto"/>
              <w:left w:val="single" w:sz="4" w:space="0" w:color="auto"/>
              <w:bottom w:val="single" w:sz="4" w:space="0" w:color="auto"/>
              <w:right w:val="single" w:sz="4" w:space="0" w:color="auto"/>
            </w:tcBorders>
            <w:tcMar>
              <w:top w:w="57" w:type="dxa"/>
              <w:left w:w="28" w:type="dxa"/>
              <w:bottom w:w="28" w:type="dxa"/>
              <w:right w:w="28" w:type="dxa"/>
            </w:tcMar>
          </w:tcPr>
          <w:p w:rsidR="001A5900" w:rsidRPr="00F634FD" w:rsidRDefault="001A5900" w:rsidP="001A5900">
            <w:pPr>
              <w:jc w:val="center"/>
              <w:rPr>
                <w:sz w:val="16"/>
                <w:szCs w:val="16"/>
              </w:rPr>
            </w:pPr>
            <w:r w:rsidRPr="00F634FD">
              <w:rPr>
                <w:sz w:val="16"/>
                <w:szCs w:val="16"/>
              </w:rPr>
              <w:t>5.8</w:t>
            </w:r>
          </w:p>
        </w:tc>
        <w:tc>
          <w:tcPr>
            <w:tcW w:w="1836" w:type="dxa"/>
            <w:tcBorders>
              <w:top w:val="single" w:sz="4" w:space="0" w:color="auto"/>
              <w:left w:val="single" w:sz="4" w:space="0" w:color="auto"/>
              <w:bottom w:val="single" w:sz="4" w:space="0" w:color="auto"/>
              <w:right w:val="single" w:sz="4" w:space="0" w:color="auto"/>
            </w:tcBorders>
            <w:tcMar>
              <w:top w:w="57" w:type="dxa"/>
              <w:left w:w="28" w:type="dxa"/>
              <w:bottom w:w="28" w:type="dxa"/>
              <w:right w:w="28" w:type="dxa"/>
            </w:tcMar>
          </w:tcPr>
          <w:p w:rsidR="001A5900" w:rsidRPr="00F634FD" w:rsidRDefault="001A5900" w:rsidP="00471B7D">
            <w:pPr>
              <w:rPr>
                <w:sz w:val="16"/>
                <w:szCs w:val="16"/>
              </w:rPr>
            </w:pPr>
            <w:r w:rsidRPr="00F634FD">
              <w:rPr>
                <w:sz w:val="16"/>
                <w:szCs w:val="16"/>
              </w:rPr>
              <w:t>Доля протяженности автомобильных дорог общего пользования регионального, межмуниципального и местного значения, соответствующих нормативным требованиям к транспортно-эксплуатационным пока</w:t>
            </w:r>
            <w:r w:rsidR="00471B7D">
              <w:rPr>
                <w:sz w:val="16"/>
                <w:szCs w:val="16"/>
              </w:rPr>
              <w:t xml:space="preserve">зателям на </w:t>
            </w:r>
            <w:r w:rsidRPr="00F634FD">
              <w:rPr>
                <w:sz w:val="16"/>
                <w:szCs w:val="16"/>
              </w:rPr>
              <w:t xml:space="preserve"> 31 декабря отчетного года</w:t>
            </w:r>
          </w:p>
        </w:tc>
        <w:tc>
          <w:tcPr>
            <w:tcW w:w="709" w:type="dxa"/>
            <w:tcBorders>
              <w:top w:val="single" w:sz="4" w:space="0" w:color="auto"/>
              <w:left w:val="single" w:sz="4" w:space="0" w:color="auto"/>
              <w:bottom w:val="single" w:sz="4" w:space="0" w:color="auto"/>
              <w:right w:val="single" w:sz="4" w:space="0" w:color="auto"/>
            </w:tcBorders>
            <w:tcMar>
              <w:top w:w="57" w:type="dxa"/>
              <w:left w:w="28" w:type="dxa"/>
              <w:bottom w:w="28" w:type="dxa"/>
              <w:right w:w="28" w:type="dxa"/>
            </w:tcMar>
          </w:tcPr>
          <w:p w:rsidR="001A5900" w:rsidRPr="00F634FD" w:rsidRDefault="001A5900" w:rsidP="001A5900">
            <w:pPr>
              <w:jc w:val="center"/>
              <w:rPr>
                <w:sz w:val="16"/>
                <w:szCs w:val="16"/>
              </w:rPr>
            </w:pPr>
            <w:r w:rsidRPr="00F634FD">
              <w:rPr>
                <w:sz w:val="16"/>
                <w:szCs w:val="16"/>
              </w:rPr>
              <w:t>%</w:t>
            </w:r>
          </w:p>
        </w:tc>
        <w:tc>
          <w:tcPr>
            <w:tcW w:w="851" w:type="dxa"/>
            <w:tcBorders>
              <w:top w:val="single" w:sz="4" w:space="0" w:color="auto"/>
              <w:left w:val="single" w:sz="4" w:space="0" w:color="auto"/>
              <w:bottom w:val="single" w:sz="4" w:space="0" w:color="auto"/>
              <w:right w:val="single" w:sz="4" w:space="0" w:color="auto"/>
            </w:tcBorders>
            <w:tcMar>
              <w:top w:w="57" w:type="dxa"/>
              <w:left w:w="28" w:type="dxa"/>
              <w:bottom w:w="28" w:type="dxa"/>
              <w:right w:w="28" w:type="dxa"/>
            </w:tcMar>
          </w:tcPr>
          <w:p w:rsidR="001A5900" w:rsidRPr="00F634FD" w:rsidRDefault="001A5900" w:rsidP="001A5900">
            <w:pPr>
              <w:jc w:val="center"/>
              <w:rPr>
                <w:sz w:val="16"/>
                <w:szCs w:val="16"/>
              </w:rPr>
            </w:pPr>
          </w:p>
        </w:tc>
        <w:tc>
          <w:tcPr>
            <w:tcW w:w="720" w:type="dxa"/>
            <w:tcBorders>
              <w:top w:val="single" w:sz="4" w:space="0" w:color="auto"/>
              <w:left w:val="single" w:sz="4" w:space="0" w:color="auto"/>
              <w:bottom w:val="single" w:sz="4" w:space="0" w:color="auto"/>
              <w:right w:val="single" w:sz="4" w:space="0" w:color="auto"/>
            </w:tcBorders>
            <w:tcMar>
              <w:top w:w="57" w:type="dxa"/>
              <w:left w:w="28" w:type="dxa"/>
              <w:bottom w:w="28" w:type="dxa"/>
              <w:right w:w="28" w:type="dxa"/>
            </w:tcMar>
          </w:tcPr>
          <w:p w:rsidR="001A5900" w:rsidRPr="00F634FD" w:rsidRDefault="001A5900" w:rsidP="001A5900">
            <w:pPr>
              <w:jc w:val="center"/>
              <w:rPr>
                <w:sz w:val="16"/>
                <w:szCs w:val="16"/>
              </w:rPr>
            </w:pPr>
          </w:p>
        </w:tc>
        <w:tc>
          <w:tcPr>
            <w:tcW w:w="684" w:type="dxa"/>
            <w:tcBorders>
              <w:top w:val="single" w:sz="4" w:space="0" w:color="auto"/>
              <w:left w:val="single" w:sz="4" w:space="0" w:color="auto"/>
              <w:bottom w:val="single" w:sz="4" w:space="0" w:color="auto"/>
              <w:right w:val="single" w:sz="4" w:space="0" w:color="auto"/>
            </w:tcBorders>
            <w:tcMar>
              <w:top w:w="57" w:type="dxa"/>
              <w:left w:w="28" w:type="dxa"/>
              <w:bottom w:w="28" w:type="dxa"/>
              <w:right w:w="28" w:type="dxa"/>
            </w:tcMar>
          </w:tcPr>
          <w:p w:rsidR="001A5900" w:rsidRPr="00F634FD" w:rsidRDefault="001A5900" w:rsidP="001A5900">
            <w:pPr>
              <w:widowControl w:val="0"/>
              <w:autoSpaceDE w:val="0"/>
              <w:autoSpaceDN w:val="0"/>
              <w:adjustRightInd w:val="0"/>
              <w:jc w:val="center"/>
              <w:rPr>
                <w:sz w:val="16"/>
                <w:szCs w:val="16"/>
              </w:rPr>
            </w:pPr>
            <w:r w:rsidRPr="00F634FD">
              <w:rPr>
                <w:sz w:val="16"/>
                <w:szCs w:val="16"/>
              </w:rPr>
              <w:t>16,4</w:t>
            </w:r>
          </w:p>
        </w:tc>
        <w:tc>
          <w:tcPr>
            <w:tcW w:w="900" w:type="dxa"/>
            <w:tcBorders>
              <w:top w:val="single" w:sz="4" w:space="0" w:color="auto"/>
              <w:left w:val="single" w:sz="4" w:space="0" w:color="auto"/>
              <w:bottom w:val="single" w:sz="4" w:space="0" w:color="auto"/>
              <w:right w:val="single" w:sz="4" w:space="0" w:color="auto"/>
            </w:tcBorders>
            <w:tcMar>
              <w:top w:w="57" w:type="dxa"/>
              <w:left w:w="28" w:type="dxa"/>
              <w:bottom w:w="28" w:type="dxa"/>
              <w:right w:w="28" w:type="dxa"/>
            </w:tcMar>
          </w:tcPr>
          <w:p w:rsidR="001A5900" w:rsidRPr="00F634FD" w:rsidRDefault="001A5900" w:rsidP="001A5900">
            <w:pPr>
              <w:widowControl w:val="0"/>
              <w:autoSpaceDE w:val="0"/>
              <w:autoSpaceDN w:val="0"/>
              <w:adjustRightInd w:val="0"/>
              <w:jc w:val="center"/>
              <w:rPr>
                <w:sz w:val="16"/>
                <w:szCs w:val="16"/>
              </w:rPr>
            </w:pPr>
            <w:r w:rsidRPr="00F634FD">
              <w:rPr>
                <w:sz w:val="16"/>
                <w:szCs w:val="16"/>
              </w:rPr>
              <w:t>15,9</w:t>
            </w:r>
          </w:p>
        </w:tc>
        <w:tc>
          <w:tcPr>
            <w:tcW w:w="840" w:type="dxa"/>
            <w:tcBorders>
              <w:top w:val="single" w:sz="4" w:space="0" w:color="auto"/>
              <w:left w:val="single" w:sz="4" w:space="0" w:color="auto"/>
              <w:bottom w:val="single" w:sz="4" w:space="0" w:color="auto"/>
              <w:right w:val="single" w:sz="4" w:space="0" w:color="auto"/>
            </w:tcBorders>
            <w:tcMar>
              <w:top w:w="57" w:type="dxa"/>
              <w:left w:w="28" w:type="dxa"/>
              <w:bottom w:w="28" w:type="dxa"/>
              <w:right w:w="28" w:type="dxa"/>
            </w:tcMar>
          </w:tcPr>
          <w:p w:rsidR="001A5900" w:rsidRPr="00F634FD" w:rsidRDefault="001A5900" w:rsidP="001A5900">
            <w:pPr>
              <w:jc w:val="center"/>
              <w:rPr>
                <w:sz w:val="16"/>
                <w:szCs w:val="16"/>
              </w:rPr>
            </w:pPr>
            <w:r w:rsidRPr="00F634FD">
              <w:rPr>
                <w:sz w:val="16"/>
                <w:szCs w:val="16"/>
              </w:rPr>
              <w:t>17,6</w:t>
            </w:r>
          </w:p>
        </w:tc>
        <w:tc>
          <w:tcPr>
            <w:tcW w:w="840" w:type="dxa"/>
            <w:tcBorders>
              <w:top w:val="single" w:sz="4" w:space="0" w:color="auto"/>
              <w:left w:val="single" w:sz="4" w:space="0" w:color="auto"/>
              <w:bottom w:val="single" w:sz="4" w:space="0" w:color="auto"/>
              <w:right w:val="single" w:sz="4" w:space="0" w:color="auto"/>
            </w:tcBorders>
            <w:tcMar>
              <w:top w:w="57" w:type="dxa"/>
              <w:left w:w="28" w:type="dxa"/>
              <w:bottom w:w="28" w:type="dxa"/>
              <w:right w:w="28" w:type="dxa"/>
            </w:tcMar>
          </w:tcPr>
          <w:p w:rsidR="001A5900" w:rsidRPr="00F634FD" w:rsidRDefault="001A5900" w:rsidP="001A5900">
            <w:pPr>
              <w:jc w:val="center"/>
              <w:rPr>
                <w:sz w:val="16"/>
                <w:szCs w:val="16"/>
              </w:rPr>
            </w:pPr>
            <w:r w:rsidRPr="00F634FD">
              <w:rPr>
                <w:sz w:val="16"/>
                <w:szCs w:val="16"/>
              </w:rPr>
              <w:t>17,9</w:t>
            </w:r>
          </w:p>
        </w:tc>
        <w:tc>
          <w:tcPr>
            <w:tcW w:w="900" w:type="dxa"/>
            <w:tcBorders>
              <w:top w:val="single" w:sz="4" w:space="0" w:color="auto"/>
              <w:left w:val="single" w:sz="4" w:space="0" w:color="auto"/>
              <w:bottom w:val="single" w:sz="4" w:space="0" w:color="auto"/>
              <w:right w:val="single" w:sz="4" w:space="0" w:color="auto"/>
            </w:tcBorders>
            <w:tcMar>
              <w:top w:w="57" w:type="dxa"/>
              <w:left w:w="28" w:type="dxa"/>
              <w:bottom w:w="28" w:type="dxa"/>
              <w:right w:w="28" w:type="dxa"/>
            </w:tcMar>
          </w:tcPr>
          <w:p w:rsidR="001A5900" w:rsidRPr="00F634FD" w:rsidRDefault="001A5900" w:rsidP="001A5900">
            <w:pPr>
              <w:jc w:val="center"/>
              <w:rPr>
                <w:sz w:val="16"/>
                <w:szCs w:val="16"/>
              </w:rPr>
            </w:pPr>
            <w:r w:rsidRPr="00F634FD">
              <w:rPr>
                <w:sz w:val="16"/>
                <w:szCs w:val="16"/>
              </w:rPr>
              <w:t>18,8</w:t>
            </w:r>
          </w:p>
        </w:tc>
        <w:tc>
          <w:tcPr>
            <w:tcW w:w="900" w:type="dxa"/>
            <w:tcBorders>
              <w:top w:val="single" w:sz="4" w:space="0" w:color="auto"/>
              <w:left w:val="single" w:sz="4" w:space="0" w:color="auto"/>
              <w:bottom w:val="single" w:sz="4" w:space="0" w:color="auto"/>
              <w:right w:val="single" w:sz="4" w:space="0" w:color="auto"/>
            </w:tcBorders>
            <w:tcMar>
              <w:top w:w="57" w:type="dxa"/>
              <w:left w:w="28" w:type="dxa"/>
              <w:bottom w:w="28" w:type="dxa"/>
              <w:right w:w="28" w:type="dxa"/>
            </w:tcMar>
          </w:tcPr>
          <w:p w:rsidR="001A5900" w:rsidRPr="00F634FD" w:rsidRDefault="001A5900" w:rsidP="001A5900">
            <w:pPr>
              <w:jc w:val="center"/>
              <w:rPr>
                <w:sz w:val="16"/>
                <w:szCs w:val="16"/>
              </w:rPr>
            </w:pPr>
            <w:r w:rsidRPr="00F634FD">
              <w:rPr>
                <w:sz w:val="16"/>
                <w:szCs w:val="16"/>
              </w:rPr>
              <w:t>18,7</w:t>
            </w:r>
          </w:p>
        </w:tc>
        <w:tc>
          <w:tcPr>
            <w:tcW w:w="840" w:type="dxa"/>
            <w:tcBorders>
              <w:top w:val="single" w:sz="4" w:space="0" w:color="auto"/>
              <w:left w:val="single" w:sz="4" w:space="0" w:color="auto"/>
              <w:bottom w:val="single" w:sz="4" w:space="0" w:color="auto"/>
              <w:right w:val="single" w:sz="4" w:space="0" w:color="auto"/>
            </w:tcBorders>
            <w:tcMar>
              <w:top w:w="57" w:type="dxa"/>
              <w:left w:w="28" w:type="dxa"/>
              <w:bottom w:w="28" w:type="dxa"/>
              <w:right w:w="28" w:type="dxa"/>
            </w:tcMar>
          </w:tcPr>
          <w:p w:rsidR="001A5900" w:rsidRPr="00F634FD" w:rsidRDefault="001A5900" w:rsidP="001A5900">
            <w:pPr>
              <w:jc w:val="center"/>
              <w:rPr>
                <w:sz w:val="16"/>
                <w:szCs w:val="16"/>
              </w:rPr>
            </w:pPr>
            <w:r w:rsidRPr="00F634FD">
              <w:rPr>
                <w:sz w:val="16"/>
                <w:szCs w:val="16"/>
              </w:rPr>
              <w:t>16,3</w:t>
            </w:r>
          </w:p>
        </w:tc>
        <w:tc>
          <w:tcPr>
            <w:tcW w:w="1080" w:type="dxa"/>
            <w:tcBorders>
              <w:top w:val="single" w:sz="4" w:space="0" w:color="auto"/>
              <w:left w:val="single" w:sz="4" w:space="0" w:color="auto"/>
              <w:bottom w:val="single" w:sz="4" w:space="0" w:color="auto"/>
              <w:right w:val="single" w:sz="4" w:space="0" w:color="auto"/>
            </w:tcBorders>
            <w:tcMar>
              <w:top w:w="57" w:type="dxa"/>
              <w:left w:w="28" w:type="dxa"/>
              <w:bottom w:w="28" w:type="dxa"/>
              <w:right w:w="28" w:type="dxa"/>
            </w:tcMar>
          </w:tcPr>
          <w:p w:rsidR="001A5900" w:rsidRPr="00F634FD" w:rsidRDefault="001A5900" w:rsidP="001A5900">
            <w:pPr>
              <w:jc w:val="center"/>
              <w:rPr>
                <w:sz w:val="16"/>
                <w:szCs w:val="16"/>
              </w:rPr>
            </w:pPr>
            <w:r w:rsidRPr="00F634FD">
              <w:rPr>
                <w:sz w:val="16"/>
                <w:szCs w:val="16"/>
              </w:rPr>
              <w:t>13,9</w:t>
            </w:r>
          </w:p>
        </w:tc>
        <w:tc>
          <w:tcPr>
            <w:tcW w:w="1140" w:type="dxa"/>
            <w:tcBorders>
              <w:top w:val="single" w:sz="4" w:space="0" w:color="auto"/>
              <w:left w:val="single" w:sz="4" w:space="0" w:color="auto"/>
              <w:bottom w:val="single" w:sz="4" w:space="0" w:color="auto"/>
              <w:right w:val="single" w:sz="4" w:space="0" w:color="auto"/>
            </w:tcBorders>
            <w:tcMar>
              <w:top w:w="57" w:type="dxa"/>
              <w:left w:w="28" w:type="dxa"/>
              <w:bottom w:w="28" w:type="dxa"/>
              <w:right w:w="28" w:type="dxa"/>
            </w:tcMar>
          </w:tcPr>
          <w:p w:rsidR="001A5900" w:rsidRPr="00F634FD" w:rsidRDefault="001A5900" w:rsidP="001A5900">
            <w:pPr>
              <w:jc w:val="center"/>
              <w:rPr>
                <w:sz w:val="16"/>
                <w:szCs w:val="16"/>
              </w:rPr>
            </w:pPr>
            <w:r w:rsidRPr="00F634FD">
              <w:rPr>
                <w:sz w:val="16"/>
                <w:szCs w:val="16"/>
              </w:rPr>
              <w:t>11,6</w:t>
            </w:r>
          </w:p>
        </w:tc>
        <w:tc>
          <w:tcPr>
            <w:tcW w:w="900" w:type="dxa"/>
            <w:tcBorders>
              <w:top w:val="single" w:sz="4" w:space="0" w:color="auto"/>
              <w:left w:val="single" w:sz="4" w:space="0" w:color="auto"/>
              <w:bottom w:val="single" w:sz="4" w:space="0" w:color="auto"/>
              <w:right w:val="single" w:sz="4" w:space="0" w:color="auto"/>
            </w:tcBorders>
            <w:tcMar>
              <w:top w:w="57" w:type="dxa"/>
              <w:left w:w="28" w:type="dxa"/>
              <w:bottom w:w="28" w:type="dxa"/>
              <w:right w:w="28" w:type="dxa"/>
            </w:tcMar>
          </w:tcPr>
          <w:p w:rsidR="001A5900" w:rsidRPr="00F634FD" w:rsidRDefault="001A5900" w:rsidP="001A5900">
            <w:pPr>
              <w:jc w:val="center"/>
              <w:rPr>
                <w:sz w:val="16"/>
                <w:szCs w:val="16"/>
              </w:rPr>
            </w:pPr>
            <w:r w:rsidRPr="00F634FD">
              <w:rPr>
                <w:sz w:val="16"/>
                <w:szCs w:val="16"/>
              </w:rPr>
              <w:t>10,2</w:t>
            </w:r>
          </w:p>
        </w:tc>
        <w:tc>
          <w:tcPr>
            <w:tcW w:w="960" w:type="dxa"/>
            <w:tcBorders>
              <w:top w:val="single" w:sz="4" w:space="0" w:color="auto"/>
              <w:left w:val="single" w:sz="4" w:space="0" w:color="auto"/>
              <w:bottom w:val="single" w:sz="4" w:space="0" w:color="auto"/>
              <w:right w:val="single" w:sz="4" w:space="0" w:color="auto"/>
            </w:tcBorders>
            <w:tcMar>
              <w:top w:w="57" w:type="dxa"/>
              <w:left w:w="28" w:type="dxa"/>
              <w:bottom w:w="28" w:type="dxa"/>
              <w:right w:w="28" w:type="dxa"/>
            </w:tcMar>
          </w:tcPr>
          <w:p w:rsidR="001A5900" w:rsidRPr="00F634FD" w:rsidRDefault="001A5900" w:rsidP="001A5900">
            <w:pPr>
              <w:jc w:val="center"/>
              <w:rPr>
                <w:sz w:val="16"/>
                <w:szCs w:val="16"/>
              </w:rPr>
            </w:pPr>
            <w:r w:rsidRPr="00F634FD">
              <w:rPr>
                <w:sz w:val="16"/>
                <w:szCs w:val="16"/>
              </w:rPr>
              <w:t>9,6</w:t>
            </w:r>
          </w:p>
        </w:tc>
        <w:tc>
          <w:tcPr>
            <w:tcW w:w="811" w:type="dxa"/>
            <w:tcBorders>
              <w:top w:val="single" w:sz="4" w:space="0" w:color="auto"/>
              <w:left w:val="single" w:sz="4" w:space="0" w:color="auto"/>
              <w:bottom w:val="single" w:sz="4" w:space="0" w:color="auto"/>
              <w:right w:val="single" w:sz="4" w:space="0" w:color="auto"/>
            </w:tcBorders>
            <w:tcMar>
              <w:top w:w="57" w:type="dxa"/>
              <w:left w:w="28" w:type="dxa"/>
              <w:bottom w:w="28" w:type="dxa"/>
              <w:right w:w="28" w:type="dxa"/>
            </w:tcMar>
          </w:tcPr>
          <w:p w:rsidR="001A5900" w:rsidRPr="00F634FD" w:rsidRDefault="001A5900" w:rsidP="001A5900">
            <w:pPr>
              <w:jc w:val="center"/>
              <w:rPr>
                <w:sz w:val="16"/>
                <w:szCs w:val="16"/>
              </w:rPr>
            </w:pPr>
            <w:r w:rsidRPr="00F634FD">
              <w:rPr>
                <w:sz w:val="16"/>
                <w:szCs w:val="16"/>
              </w:rPr>
              <w:t>8,3</w:t>
            </w:r>
          </w:p>
        </w:tc>
      </w:tr>
      <w:tr w:rsidR="001A5900" w:rsidRPr="00F634FD" w:rsidTr="00471B7D">
        <w:tc>
          <w:tcPr>
            <w:tcW w:w="540" w:type="dxa"/>
            <w:tcBorders>
              <w:top w:val="single" w:sz="4" w:space="0" w:color="auto"/>
              <w:left w:val="single" w:sz="4" w:space="0" w:color="auto"/>
              <w:bottom w:val="single" w:sz="4" w:space="0" w:color="auto"/>
              <w:right w:val="single" w:sz="4" w:space="0" w:color="auto"/>
            </w:tcBorders>
            <w:tcMar>
              <w:top w:w="57" w:type="dxa"/>
              <w:left w:w="28" w:type="dxa"/>
              <w:bottom w:w="28" w:type="dxa"/>
              <w:right w:w="28" w:type="dxa"/>
            </w:tcMar>
          </w:tcPr>
          <w:p w:rsidR="001A5900" w:rsidRPr="00F634FD" w:rsidRDefault="001A5900" w:rsidP="001A5900">
            <w:pPr>
              <w:jc w:val="center"/>
              <w:rPr>
                <w:sz w:val="16"/>
                <w:szCs w:val="16"/>
              </w:rPr>
            </w:pPr>
            <w:r w:rsidRPr="00F634FD">
              <w:rPr>
                <w:sz w:val="16"/>
                <w:szCs w:val="16"/>
              </w:rPr>
              <w:t>5.8.1</w:t>
            </w:r>
          </w:p>
        </w:tc>
        <w:tc>
          <w:tcPr>
            <w:tcW w:w="1836" w:type="dxa"/>
            <w:tcBorders>
              <w:top w:val="single" w:sz="4" w:space="0" w:color="auto"/>
              <w:left w:val="single" w:sz="4" w:space="0" w:color="auto"/>
              <w:bottom w:val="single" w:sz="4" w:space="0" w:color="auto"/>
              <w:right w:val="single" w:sz="4" w:space="0" w:color="auto"/>
            </w:tcBorders>
            <w:tcMar>
              <w:top w:w="57" w:type="dxa"/>
              <w:left w:w="28" w:type="dxa"/>
              <w:bottom w:w="28" w:type="dxa"/>
              <w:right w:w="28" w:type="dxa"/>
            </w:tcMar>
          </w:tcPr>
          <w:p w:rsidR="001A5900" w:rsidRPr="00F634FD" w:rsidRDefault="001A5900" w:rsidP="001A5900">
            <w:pPr>
              <w:rPr>
                <w:sz w:val="16"/>
                <w:szCs w:val="16"/>
              </w:rPr>
            </w:pPr>
            <w:r w:rsidRPr="00F634FD">
              <w:rPr>
                <w:sz w:val="16"/>
                <w:szCs w:val="16"/>
              </w:rPr>
              <w:t>Автомобильных дорог общего пользования регионального или межмуниципального значения</w:t>
            </w:r>
          </w:p>
        </w:tc>
        <w:tc>
          <w:tcPr>
            <w:tcW w:w="709" w:type="dxa"/>
            <w:tcBorders>
              <w:top w:val="single" w:sz="4" w:space="0" w:color="auto"/>
              <w:left w:val="single" w:sz="4" w:space="0" w:color="auto"/>
              <w:bottom w:val="single" w:sz="4" w:space="0" w:color="auto"/>
              <w:right w:val="single" w:sz="4" w:space="0" w:color="auto"/>
            </w:tcBorders>
            <w:tcMar>
              <w:top w:w="57" w:type="dxa"/>
              <w:left w:w="28" w:type="dxa"/>
              <w:bottom w:w="28" w:type="dxa"/>
              <w:right w:w="28" w:type="dxa"/>
            </w:tcMar>
          </w:tcPr>
          <w:p w:rsidR="001A5900" w:rsidRPr="00F634FD" w:rsidRDefault="001A5900" w:rsidP="001A5900">
            <w:pPr>
              <w:jc w:val="center"/>
              <w:rPr>
                <w:sz w:val="16"/>
                <w:szCs w:val="16"/>
              </w:rPr>
            </w:pPr>
            <w:r w:rsidRPr="00F634FD">
              <w:rPr>
                <w:sz w:val="16"/>
                <w:szCs w:val="16"/>
              </w:rPr>
              <w:t>%</w:t>
            </w:r>
          </w:p>
        </w:tc>
        <w:tc>
          <w:tcPr>
            <w:tcW w:w="851" w:type="dxa"/>
            <w:tcBorders>
              <w:top w:val="single" w:sz="4" w:space="0" w:color="auto"/>
              <w:left w:val="single" w:sz="4" w:space="0" w:color="auto"/>
              <w:bottom w:val="single" w:sz="4" w:space="0" w:color="auto"/>
              <w:right w:val="single" w:sz="4" w:space="0" w:color="auto"/>
            </w:tcBorders>
            <w:tcMar>
              <w:top w:w="57" w:type="dxa"/>
              <w:left w:w="28" w:type="dxa"/>
              <w:bottom w:w="28" w:type="dxa"/>
              <w:right w:w="28" w:type="dxa"/>
            </w:tcMar>
          </w:tcPr>
          <w:p w:rsidR="001A5900" w:rsidRPr="00F634FD" w:rsidRDefault="001A5900" w:rsidP="001A5900">
            <w:pPr>
              <w:jc w:val="center"/>
              <w:rPr>
                <w:sz w:val="16"/>
                <w:szCs w:val="16"/>
              </w:rPr>
            </w:pPr>
          </w:p>
        </w:tc>
        <w:tc>
          <w:tcPr>
            <w:tcW w:w="720" w:type="dxa"/>
            <w:tcBorders>
              <w:top w:val="single" w:sz="4" w:space="0" w:color="auto"/>
              <w:left w:val="single" w:sz="4" w:space="0" w:color="auto"/>
              <w:bottom w:val="single" w:sz="4" w:space="0" w:color="auto"/>
              <w:right w:val="single" w:sz="4" w:space="0" w:color="auto"/>
            </w:tcBorders>
            <w:tcMar>
              <w:top w:w="57" w:type="dxa"/>
              <w:left w:w="28" w:type="dxa"/>
              <w:bottom w:w="28" w:type="dxa"/>
              <w:right w:w="28" w:type="dxa"/>
            </w:tcMar>
          </w:tcPr>
          <w:p w:rsidR="001A5900" w:rsidRPr="00F634FD" w:rsidRDefault="001A5900" w:rsidP="001A5900">
            <w:pPr>
              <w:jc w:val="center"/>
              <w:rPr>
                <w:sz w:val="16"/>
                <w:szCs w:val="16"/>
              </w:rPr>
            </w:pPr>
          </w:p>
        </w:tc>
        <w:tc>
          <w:tcPr>
            <w:tcW w:w="684" w:type="dxa"/>
            <w:tcBorders>
              <w:top w:val="single" w:sz="4" w:space="0" w:color="auto"/>
              <w:left w:val="single" w:sz="4" w:space="0" w:color="auto"/>
              <w:bottom w:val="single" w:sz="4" w:space="0" w:color="auto"/>
              <w:right w:val="single" w:sz="4" w:space="0" w:color="auto"/>
            </w:tcBorders>
            <w:tcMar>
              <w:top w:w="57" w:type="dxa"/>
              <w:left w:w="28" w:type="dxa"/>
              <w:bottom w:w="28" w:type="dxa"/>
              <w:right w:w="28" w:type="dxa"/>
            </w:tcMar>
          </w:tcPr>
          <w:p w:rsidR="001A5900" w:rsidRPr="00F634FD" w:rsidRDefault="001A5900" w:rsidP="001A5900">
            <w:pPr>
              <w:widowControl w:val="0"/>
              <w:autoSpaceDE w:val="0"/>
              <w:autoSpaceDN w:val="0"/>
              <w:adjustRightInd w:val="0"/>
              <w:jc w:val="center"/>
              <w:rPr>
                <w:sz w:val="16"/>
                <w:szCs w:val="16"/>
              </w:rPr>
            </w:pPr>
            <w:r w:rsidRPr="00F634FD">
              <w:rPr>
                <w:sz w:val="16"/>
                <w:szCs w:val="16"/>
              </w:rPr>
              <w:t>15,0</w:t>
            </w:r>
          </w:p>
        </w:tc>
        <w:tc>
          <w:tcPr>
            <w:tcW w:w="900" w:type="dxa"/>
            <w:tcBorders>
              <w:top w:val="single" w:sz="4" w:space="0" w:color="auto"/>
              <w:left w:val="single" w:sz="4" w:space="0" w:color="auto"/>
              <w:bottom w:val="single" w:sz="4" w:space="0" w:color="auto"/>
              <w:right w:val="single" w:sz="4" w:space="0" w:color="auto"/>
            </w:tcBorders>
            <w:tcMar>
              <w:top w:w="57" w:type="dxa"/>
              <w:left w:w="28" w:type="dxa"/>
              <w:bottom w:w="28" w:type="dxa"/>
              <w:right w:w="28" w:type="dxa"/>
            </w:tcMar>
          </w:tcPr>
          <w:p w:rsidR="001A5900" w:rsidRPr="00F634FD" w:rsidRDefault="001A5900" w:rsidP="001A5900">
            <w:pPr>
              <w:widowControl w:val="0"/>
              <w:autoSpaceDE w:val="0"/>
              <w:autoSpaceDN w:val="0"/>
              <w:adjustRightInd w:val="0"/>
              <w:jc w:val="center"/>
              <w:rPr>
                <w:sz w:val="16"/>
                <w:szCs w:val="16"/>
              </w:rPr>
            </w:pPr>
            <w:r w:rsidRPr="00F634FD">
              <w:rPr>
                <w:sz w:val="16"/>
                <w:szCs w:val="16"/>
              </w:rPr>
              <w:t>20,8</w:t>
            </w:r>
          </w:p>
        </w:tc>
        <w:tc>
          <w:tcPr>
            <w:tcW w:w="840" w:type="dxa"/>
            <w:tcBorders>
              <w:top w:val="single" w:sz="4" w:space="0" w:color="auto"/>
              <w:left w:val="single" w:sz="4" w:space="0" w:color="auto"/>
              <w:bottom w:val="single" w:sz="4" w:space="0" w:color="auto"/>
              <w:right w:val="single" w:sz="4" w:space="0" w:color="auto"/>
            </w:tcBorders>
            <w:tcMar>
              <w:top w:w="57" w:type="dxa"/>
              <w:left w:w="28" w:type="dxa"/>
              <w:bottom w:w="28" w:type="dxa"/>
              <w:right w:w="28" w:type="dxa"/>
            </w:tcMar>
          </w:tcPr>
          <w:p w:rsidR="001A5900" w:rsidRPr="00F634FD" w:rsidRDefault="001A5900" w:rsidP="001A5900">
            <w:pPr>
              <w:jc w:val="center"/>
              <w:rPr>
                <w:sz w:val="16"/>
                <w:szCs w:val="16"/>
              </w:rPr>
            </w:pPr>
            <w:r w:rsidRPr="00F634FD">
              <w:rPr>
                <w:sz w:val="16"/>
                <w:szCs w:val="16"/>
              </w:rPr>
              <w:t>26,65</w:t>
            </w:r>
          </w:p>
        </w:tc>
        <w:tc>
          <w:tcPr>
            <w:tcW w:w="840" w:type="dxa"/>
            <w:tcBorders>
              <w:top w:val="single" w:sz="4" w:space="0" w:color="auto"/>
              <w:left w:val="single" w:sz="4" w:space="0" w:color="auto"/>
              <w:bottom w:val="single" w:sz="4" w:space="0" w:color="auto"/>
              <w:right w:val="single" w:sz="4" w:space="0" w:color="auto"/>
            </w:tcBorders>
            <w:tcMar>
              <w:top w:w="57" w:type="dxa"/>
              <w:left w:w="28" w:type="dxa"/>
              <w:bottom w:w="28" w:type="dxa"/>
              <w:right w:w="28" w:type="dxa"/>
            </w:tcMar>
          </w:tcPr>
          <w:p w:rsidR="001A5900" w:rsidRPr="00F634FD" w:rsidRDefault="001A5900" w:rsidP="001A5900">
            <w:pPr>
              <w:jc w:val="center"/>
              <w:rPr>
                <w:sz w:val="16"/>
                <w:szCs w:val="16"/>
              </w:rPr>
            </w:pPr>
            <w:r w:rsidRPr="00F634FD">
              <w:rPr>
                <w:sz w:val="16"/>
                <w:szCs w:val="16"/>
              </w:rPr>
              <w:t>25,1</w:t>
            </w:r>
          </w:p>
        </w:tc>
        <w:tc>
          <w:tcPr>
            <w:tcW w:w="900" w:type="dxa"/>
            <w:tcBorders>
              <w:top w:val="single" w:sz="4" w:space="0" w:color="auto"/>
              <w:left w:val="single" w:sz="4" w:space="0" w:color="auto"/>
              <w:bottom w:val="single" w:sz="4" w:space="0" w:color="auto"/>
              <w:right w:val="single" w:sz="4" w:space="0" w:color="auto"/>
            </w:tcBorders>
            <w:tcMar>
              <w:top w:w="57" w:type="dxa"/>
              <w:left w:w="28" w:type="dxa"/>
              <w:bottom w:w="28" w:type="dxa"/>
              <w:right w:w="28" w:type="dxa"/>
            </w:tcMar>
          </w:tcPr>
          <w:p w:rsidR="001A5900" w:rsidRPr="00F634FD" w:rsidRDefault="001A5900" w:rsidP="001A5900">
            <w:pPr>
              <w:jc w:val="center"/>
              <w:rPr>
                <w:sz w:val="16"/>
                <w:szCs w:val="16"/>
              </w:rPr>
            </w:pPr>
            <w:r w:rsidRPr="00F634FD">
              <w:rPr>
                <w:sz w:val="16"/>
                <w:szCs w:val="16"/>
              </w:rPr>
              <w:t>22,7</w:t>
            </w:r>
          </w:p>
        </w:tc>
        <w:tc>
          <w:tcPr>
            <w:tcW w:w="900" w:type="dxa"/>
            <w:tcBorders>
              <w:top w:val="single" w:sz="4" w:space="0" w:color="auto"/>
              <w:left w:val="single" w:sz="4" w:space="0" w:color="auto"/>
              <w:bottom w:val="single" w:sz="4" w:space="0" w:color="auto"/>
              <w:right w:val="single" w:sz="4" w:space="0" w:color="auto"/>
            </w:tcBorders>
            <w:tcMar>
              <w:top w:w="57" w:type="dxa"/>
              <w:left w:w="28" w:type="dxa"/>
              <w:bottom w:w="28" w:type="dxa"/>
              <w:right w:w="28" w:type="dxa"/>
            </w:tcMar>
          </w:tcPr>
          <w:p w:rsidR="001A5900" w:rsidRPr="00F634FD" w:rsidRDefault="001A5900" w:rsidP="001A5900">
            <w:pPr>
              <w:jc w:val="center"/>
              <w:rPr>
                <w:sz w:val="16"/>
                <w:szCs w:val="16"/>
              </w:rPr>
            </w:pPr>
            <w:r w:rsidRPr="00F634FD">
              <w:rPr>
                <w:sz w:val="16"/>
                <w:szCs w:val="16"/>
              </w:rPr>
              <w:t>26,0</w:t>
            </w:r>
          </w:p>
        </w:tc>
        <w:tc>
          <w:tcPr>
            <w:tcW w:w="840" w:type="dxa"/>
            <w:tcBorders>
              <w:top w:val="single" w:sz="4" w:space="0" w:color="auto"/>
              <w:left w:val="single" w:sz="4" w:space="0" w:color="auto"/>
              <w:bottom w:val="single" w:sz="4" w:space="0" w:color="auto"/>
              <w:right w:val="single" w:sz="4" w:space="0" w:color="auto"/>
            </w:tcBorders>
            <w:tcMar>
              <w:top w:w="57" w:type="dxa"/>
              <w:left w:w="28" w:type="dxa"/>
              <w:bottom w:w="28" w:type="dxa"/>
              <w:right w:w="28" w:type="dxa"/>
            </w:tcMar>
          </w:tcPr>
          <w:p w:rsidR="001A5900" w:rsidRPr="00F634FD" w:rsidRDefault="001A5900" w:rsidP="001A5900">
            <w:pPr>
              <w:jc w:val="center"/>
              <w:rPr>
                <w:sz w:val="16"/>
                <w:szCs w:val="16"/>
              </w:rPr>
            </w:pPr>
            <w:r w:rsidRPr="00F634FD">
              <w:rPr>
                <w:sz w:val="16"/>
                <w:szCs w:val="16"/>
              </w:rPr>
              <w:t>23,1</w:t>
            </w:r>
          </w:p>
        </w:tc>
        <w:tc>
          <w:tcPr>
            <w:tcW w:w="1080" w:type="dxa"/>
            <w:tcBorders>
              <w:top w:val="single" w:sz="4" w:space="0" w:color="auto"/>
              <w:left w:val="single" w:sz="4" w:space="0" w:color="auto"/>
              <w:bottom w:val="single" w:sz="4" w:space="0" w:color="auto"/>
              <w:right w:val="single" w:sz="4" w:space="0" w:color="auto"/>
            </w:tcBorders>
            <w:tcMar>
              <w:top w:w="57" w:type="dxa"/>
              <w:left w:w="28" w:type="dxa"/>
              <w:bottom w:w="28" w:type="dxa"/>
              <w:right w:w="28" w:type="dxa"/>
            </w:tcMar>
          </w:tcPr>
          <w:p w:rsidR="001A5900" w:rsidRPr="00F634FD" w:rsidRDefault="001A5900" w:rsidP="001A5900">
            <w:pPr>
              <w:jc w:val="center"/>
              <w:rPr>
                <w:sz w:val="16"/>
                <w:szCs w:val="16"/>
              </w:rPr>
            </w:pPr>
            <w:r w:rsidRPr="00F634FD">
              <w:rPr>
                <w:sz w:val="16"/>
                <w:szCs w:val="16"/>
              </w:rPr>
              <w:t>17,1</w:t>
            </w:r>
          </w:p>
        </w:tc>
        <w:tc>
          <w:tcPr>
            <w:tcW w:w="1140" w:type="dxa"/>
            <w:tcBorders>
              <w:top w:val="single" w:sz="4" w:space="0" w:color="auto"/>
              <w:left w:val="single" w:sz="4" w:space="0" w:color="auto"/>
              <w:bottom w:val="single" w:sz="4" w:space="0" w:color="auto"/>
              <w:right w:val="single" w:sz="4" w:space="0" w:color="auto"/>
            </w:tcBorders>
            <w:tcMar>
              <w:top w:w="57" w:type="dxa"/>
              <w:left w:w="28" w:type="dxa"/>
              <w:bottom w:w="28" w:type="dxa"/>
              <w:right w:w="28" w:type="dxa"/>
            </w:tcMar>
          </w:tcPr>
          <w:p w:rsidR="001A5900" w:rsidRPr="00F634FD" w:rsidRDefault="001A5900" w:rsidP="001A5900">
            <w:pPr>
              <w:jc w:val="center"/>
              <w:rPr>
                <w:sz w:val="16"/>
                <w:szCs w:val="16"/>
              </w:rPr>
            </w:pPr>
            <w:r w:rsidRPr="00F634FD">
              <w:rPr>
                <w:sz w:val="16"/>
                <w:szCs w:val="16"/>
              </w:rPr>
              <w:t>10,7</w:t>
            </w:r>
          </w:p>
        </w:tc>
        <w:tc>
          <w:tcPr>
            <w:tcW w:w="900" w:type="dxa"/>
            <w:tcBorders>
              <w:top w:val="single" w:sz="4" w:space="0" w:color="auto"/>
              <w:left w:val="single" w:sz="4" w:space="0" w:color="auto"/>
              <w:bottom w:val="single" w:sz="4" w:space="0" w:color="auto"/>
              <w:right w:val="single" w:sz="4" w:space="0" w:color="auto"/>
            </w:tcBorders>
            <w:tcMar>
              <w:top w:w="57" w:type="dxa"/>
              <w:left w:w="28" w:type="dxa"/>
              <w:bottom w:w="28" w:type="dxa"/>
              <w:right w:w="28" w:type="dxa"/>
            </w:tcMar>
          </w:tcPr>
          <w:p w:rsidR="001A5900" w:rsidRPr="00F634FD" w:rsidRDefault="001A5900" w:rsidP="001A5900">
            <w:pPr>
              <w:jc w:val="center"/>
              <w:rPr>
                <w:sz w:val="16"/>
                <w:szCs w:val="16"/>
              </w:rPr>
            </w:pPr>
            <w:r w:rsidRPr="00F634FD">
              <w:rPr>
                <w:sz w:val="16"/>
                <w:szCs w:val="16"/>
              </w:rPr>
              <w:t>11,6</w:t>
            </w:r>
          </w:p>
        </w:tc>
        <w:tc>
          <w:tcPr>
            <w:tcW w:w="960" w:type="dxa"/>
            <w:tcBorders>
              <w:top w:val="single" w:sz="4" w:space="0" w:color="auto"/>
              <w:left w:val="single" w:sz="4" w:space="0" w:color="auto"/>
              <w:bottom w:val="single" w:sz="4" w:space="0" w:color="auto"/>
              <w:right w:val="single" w:sz="4" w:space="0" w:color="auto"/>
            </w:tcBorders>
            <w:tcMar>
              <w:top w:w="57" w:type="dxa"/>
              <w:left w:w="28" w:type="dxa"/>
              <w:bottom w:w="28" w:type="dxa"/>
              <w:right w:w="28" w:type="dxa"/>
            </w:tcMar>
          </w:tcPr>
          <w:p w:rsidR="001A5900" w:rsidRPr="00F634FD" w:rsidRDefault="001A5900" w:rsidP="001A5900">
            <w:pPr>
              <w:jc w:val="center"/>
              <w:rPr>
                <w:sz w:val="16"/>
                <w:szCs w:val="16"/>
              </w:rPr>
            </w:pPr>
            <w:r w:rsidRPr="00F634FD">
              <w:rPr>
                <w:sz w:val="16"/>
                <w:szCs w:val="16"/>
              </w:rPr>
              <w:t>16,3</w:t>
            </w:r>
          </w:p>
        </w:tc>
        <w:tc>
          <w:tcPr>
            <w:tcW w:w="811" w:type="dxa"/>
            <w:tcBorders>
              <w:top w:val="single" w:sz="4" w:space="0" w:color="auto"/>
              <w:left w:val="single" w:sz="4" w:space="0" w:color="auto"/>
              <w:bottom w:val="single" w:sz="4" w:space="0" w:color="auto"/>
              <w:right w:val="single" w:sz="4" w:space="0" w:color="auto"/>
            </w:tcBorders>
            <w:tcMar>
              <w:top w:w="57" w:type="dxa"/>
              <w:left w:w="28" w:type="dxa"/>
              <w:bottom w:w="28" w:type="dxa"/>
              <w:right w:w="28" w:type="dxa"/>
            </w:tcMar>
          </w:tcPr>
          <w:p w:rsidR="001A5900" w:rsidRPr="00F634FD" w:rsidRDefault="001A5900" w:rsidP="001A5900">
            <w:pPr>
              <w:jc w:val="center"/>
              <w:rPr>
                <w:sz w:val="16"/>
                <w:szCs w:val="16"/>
              </w:rPr>
            </w:pPr>
            <w:r w:rsidRPr="00F634FD">
              <w:rPr>
                <w:sz w:val="16"/>
                <w:szCs w:val="16"/>
              </w:rPr>
              <w:t>13,8</w:t>
            </w:r>
          </w:p>
        </w:tc>
      </w:tr>
      <w:tr w:rsidR="001A5900" w:rsidRPr="00F634FD" w:rsidTr="00471B7D">
        <w:trPr>
          <w:trHeight w:val="420"/>
        </w:trPr>
        <w:tc>
          <w:tcPr>
            <w:tcW w:w="540" w:type="dxa"/>
            <w:tcBorders>
              <w:top w:val="single" w:sz="4" w:space="0" w:color="auto"/>
              <w:left w:val="single" w:sz="4" w:space="0" w:color="auto"/>
              <w:bottom w:val="single" w:sz="4" w:space="0" w:color="auto"/>
              <w:right w:val="single" w:sz="4" w:space="0" w:color="auto"/>
            </w:tcBorders>
            <w:tcMar>
              <w:top w:w="57" w:type="dxa"/>
              <w:left w:w="28" w:type="dxa"/>
              <w:bottom w:w="28" w:type="dxa"/>
              <w:right w:w="28" w:type="dxa"/>
            </w:tcMar>
          </w:tcPr>
          <w:p w:rsidR="001A5900" w:rsidRPr="00F634FD" w:rsidRDefault="001A5900" w:rsidP="001A5900">
            <w:pPr>
              <w:jc w:val="center"/>
              <w:rPr>
                <w:sz w:val="16"/>
                <w:szCs w:val="16"/>
              </w:rPr>
            </w:pPr>
            <w:r w:rsidRPr="00F634FD">
              <w:rPr>
                <w:sz w:val="16"/>
                <w:szCs w:val="16"/>
              </w:rPr>
              <w:t>5.8.2</w:t>
            </w:r>
          </w:p>
        </w:tc>
        <w:tc>
          <w:tcPr>
            <w:tcW w:w="1836" w:type="dxa"/>
            <w:tcBorders>
              <w:top w:val="single" w:sz="4" w:space="0" w:color="auto"/>
              <w:left w:val="single" w:sz="4" w:space="0" w:color="auto"/>
              <w:bottom w:val="single" w:sz="4" w:space="0" w:color="auto"/>
              <w:right w:val="single" w:sz="4" w:space="0" w:color="auto"/>
            </w:tcBorders>
            <w:tcMar>
              <w:top w:w="57" w:type="dxa"/>
              <w:left w:w="28" w:type="dxa"/>
              <w:bottom w:w="28" w:type="dxa"/>
              <w:right w:w="28" w:type="dxa"/>
            </w:tcMar>
          </w:tcPr>
          <w:p w:rsidR="001A5900" w:rsidRPr="00F634FD" w:rsidRDefault="001A5900" w:rsidP="001A5900">
            <w:pPr>
              <w:rPr>
                <w:sz w:val="16"/>
                <w:szCs w:val="16"/>
              </w:rPr>
            </w:pPr>
            <w:r w:rsidRPr="00F634FD">
              <w:rPr>
                <w:sz w:val="16"/>
                <w:szCs w:val="16"/>
              </w:rPr>
              <w:t>Автомобильных дорог общего пользования местного значения</w:t>
            </w:r>
          </w:p>
        </w:tc>
        <w:tc>
          <w:tcPr>
            <w:tcW w:w="709" w:type="dxa"/>
            <w:tcBorders>
              <w:top w:val="single" w:sz="4" w:space="0" w:color="auto"/>
              <w:left w:val="single" w:sz="4" w:space="0" w:color="auto"/>
              <w:bottom w:val="single" w:sz="4" w:space="0" w:color="auto"/>
              <w:right w:val="single" w:sz="4" w:space="0" w:color="auto"/>
            </w:tcBorders>
            <w:tcMar>
              <w:top w:w="57" w:type="dxa"/>
              <w:left w:w="28" w:type="dxa"/>
              <w:bottom w:w="28" w:type="dxa"/>
              <w:right w:w="28" w:type="dxa"/>
            </w:tcMar>
          </w:tcPr>
          <w:p w:rsidR="001A5900" w:rsidRPr="00F634FD" w:rsidRDefault="001A5900" w:rsidP="001A5900">
            <w:pPr>
              <w:jc w:val="center"/>
              <w:rPr>
                <w:sz w:val="16"/>
                <w:szCs w:val="16"/>
              </w:rPr>
            </w:pPr>
            <w:r w:rsidRPr="00F634FD">
              <w:rPr>
                <w:sz w:val="16"/>
                <w:szCs w:val="16"/>
              </w:rPr>
              <w:t>%</w:t>
            </w:r>
          </w:p>
        </w:tc>
        <w:tc>
          <w:tcPr>
            <w:tcW w:w="851" w:type="dxa"/>
            <w:tcBorders>
              <w:top w:val="single" w:sz="4" w:space="0" w:color="auto"/>
              <w:left w:val="single" w:sz="4" w:space="0" w:color="auto"/>
              <w:bottom w:val="single" w:sz="4" w:space="0" w:color="auto"/>
              <w:right w:val="single" w:sz="4" w:space="0" w:color="auto"/>
            </w:tcBorders>
            <w:tcMar>
              <w:top w:w="57" w:type="dxa"/>
              <w:left w:w="28" w:type="dxa"/>
              <w:bottom w:w="28" w:type="dxa"/>
              <w:right w:w="28" w:type="dxa"/>
            </w:tcMar>
          </w:tcPr>
          <w:p w:rsidR="001A5900" w:rsidRPr="00F634FD" w:rsidRDefault="001A5900" w:rsidP="001A5900">
            <w:pPr>
              <w:jc w:val="center"/>
              <w:rPr>
                <w:sz w:val="16"/>
                <w:szCs w:val="16"/>
              </w:rPr>
            </w:pPr>
          </w:p>
        </w:tc>
        <w:tc>
          <w:tcPr>
            <w:tcW w:w="720" w:type="dxa"/>
            <w:tcBorders>
              <w:top w:val="single" w:sz="4" w:space="0" w:color="auto"/>
              <w:left w:val="single" w:sz="4" w:space="0" w:color="auto"/>
              <w:bottom w:val="single" w:sz="4" w:space="0" w:color="auto"/>
              <w:right w:val="single" w:sz="4" w:space="0" w:color="auto"/>
            </w:tcBorders>
            <w:tcMar>
              <w:top w:w="57" w:type="dxa"/>
              <w:left w:w="28" w:type="dxa"/>
              <w:bottom w:w="28" w:type="dxa"/>
              <w:right w:w="28" w:type="dxa"/>
            </w:tcMar>
          </w:tcPr>
          <w:p w:rsidR="001A5900" w:rsidRPr="00F634FD" w:rsidRDefault="001A5900" w:rsidP="001A5900">
            <w:pPr>
              <w:jc w:val="center"/>
              <w:rPr>
                <w:sz w:val="16"/>
                <w:szCs w:val="16"/>
              </w:rPr>
            </w:pPr>
          </w:p>
        </w:tc>
        <w:tc>
          <w:tcPr>
            <w:tcW w:w="684" w:type="dxa"/>
            <w:tcBorders>
              <w:top w:val="single" w:sz="4" w:space="0" w:color="auto"/>
              <w:left w:val="single" w:sz="4" w:space="0" w:color="auto"/>
              <w:bottom w:val="single" w:sz="4" w:space="0" w:color="auto"/>
              <w:right w:val="single" w:sz="4" w:space="0" w:color="auto"/>
            </w:tcBorders>
            <w:tcMar>
              <w:top w:w="57" w:type="dxa"/>
              <w:left w:w="28" w:type="dxa"/>
              <w:bottom w:w="28" w:type="dxa"/>
              <w:right w:w="28" w:type="dxa"/>
            </w:tcMar>
          </w:tcPr>
          <w:p w:rsidR="001A5900" w:rsidRPr="00F634FD" w:rsidRDefault="001A5900" w:rsidP="001A5900">
            <w:pPr>
              <w:widowControl w:val="0"/>
              <w:autoSpaceDE w:val="0"/>
              <w:autoSpaceDN w:val="0"/>
              <w:adjustRightInd w:val="0"/>
              <w:jc w:val="center"/>
              <w:rPr>
                <w:sz w:val="16"/>
                <w:szCs w:val="16"/>
              </w:rPr>
            </w:pPr>
            <w:r w:rsidRPr="00F634FD">
              <w:rPr>
                <w:sz w:val="16"/>
                <w:szCs w:val="16"/>
              </w:rPr>
              <w:t>16,6</w:t>
            </w:r>
          </w:p>
        </w:tc>
        <w:tc>
          <w:tcPr>
            <w:tcW w:w="900" w:type="dxa"/>
            <w:tcBorders>
              <w:top w:val="single" w:sz="4" w:space="0" w:color="auto"/>
              <w:left w:val="single" w:sz="4" w:space="0" w:color="auto"/>
              <w:bottom w:val="single" w:sz="4" w:space="0" w:color="auto"/>
              <w:right w:val="single" w:sz="4" w:space="0" w:color="auto"/>
            </w:tcBorders>
            <w:tcMar>
              <w:top w:w="57" w:type="dxa"/>
              <w:left w:w="28" w:type="dxa"/>
              <w:bottom w:w="28" w:type="dxa"/>
              <w:right w:w="28" w:type="dxa"/>
            </w:tcMar>
          </w:tcPr>
          <w:p w:rsidR="001A5900" w:rsidRPr="00F634FD" w:rsidRDefault="001A5900" w:rsidP="001A5900">
            <w:pPr>
              <w:widowControl w:val="0"/>
              <w:autoSpaceDE w:val="0"/>
              <w:autoSpaceDN w:val="0"/>
              <w:adjustRightInd w:val="0"/>
              <w:jc w:val="center"/>
              <w:rPr>
                <w:sz w:val="16"/>
                <w:szCs w:val="16"/>
              </w:rPr>
            </w:pPr>
            <w:r w:rsidRPr="00F634FD">
              <w:rPr>
                <w:sz w:val="16"/>
                <w:szCs w:val="16"/>
              </w:rPr>
              <w:t>15,3</w:t>
            </w:r>
          </w:p>
        </w:tc>
        <w:tc>
          <w:tcPr>
            <w:tcW w:w="840" w:type="dxa"/>
            <w:tcBorders>
              <w:top w:val="single" w:sz="4" w:space="0" w:color="auto"/>
              <w:left w:val="single" w:sz="4" w:space="0" w:color="auto"/>
              <w:bottom w:val="single" w:sz="4" w:space="0" w:color="auto"/>
              <w:right w:val="single" w:sz="4" w:space="0" w:color="auto"/>
            </w:tcBorders>
            <w:tcMar>
              <w:top w:w="57" w:type="dxa"/>
              <w:left w:w="28" w:type="dxa"/>
              <w:bottom w:w="28" w:type="dxa"/>
              <w:right w:w="28" w:type="dxa"/>
            </w:tcMar>
          </w:tcPr>
          <w:p w:rsidR="001A5900" w:rsidRPr="00F634FD" w:rsidRDefault="001A5900" w:rsidP="001A5900">
            <w:pPr>
              <w:jc w:val="center"/>
              <w:rPr>
                <w:sz w:val="16"/>
                <w:szCs w:val="16"/>
              </w:rPr>
            </w:pPr>
            <w:r w:rsidRPr="00F634FD">
              <w:rPr>
                <w:sz w:val="16"/>
                <w:szCs w:val="16"/>
              </w:rPr>
              <w:t>16,3</w:t>
            </w:r>
          </w:p>
        </w:tc>
        <w:tc>
          <w:tcPr>
            <w:tcW w:w="840" w:type="dxa"/>
            <w:tcBorders>
              <w:top w:val="single" w:sz="4" w:space="0" w:color="auto"/>
              <w:left w:val="single" w:sz="4" w:space="0" w:color="auto"/>
              <w:bottom w:val="single" w:sz="4" w:space="0" w:color="auto"/>
              <w:right w:val="single" w:sz="4" w:space="0" w:color="auto"/>
            </w:tcBorders>
            <w:tcMar>
              <w:top w:w="57" w:type="dxa"/>
              <w:left w:w="28" w:type="dxa"/>
              <w:bottom w:w="28" w:type="dxa"/>
              <w:right w:w="28" w:type="dxa"/>
            </w:tcMar>
          </w:tcPr>
          <w:p w:rsidR="001A5900" w:rsidRPr="00F634FD" w:rsidRDefault="001A5900" w:rsidP="001A5900">
            <w:pPr>
              <w:jc w:val="center"/>
              <w:rPr>
                <w:sz w:val="16"/>
                <w:szCs w:val="16"/>
              </w:rPr>
            </w:pPr>
            <w:r w:rsidRPr="00F634FD">
              <w:rPr>
                <w:sz w:val="16"/>
                <w:szCs w:val="16"/>
              </w:rPr>
              <w:t>16,9</w:t>
            </w:r>
          </w:p>
        </w:tc>
        <w:tc>
          <w:tcPr>
            <w:tcW w:w="900" w:type="dxa"/>
            <w:tcBorders>
              <w:top w:val="single" w:sz="4" w:space="0" w:color="auto"/>
              <w:left w:val="single" w:sz="4" w:space="0" w:color="auto"/>
              <w:bottom w:val="single" w:sz="4" w:space="0" w:color="auto"/>
              <w:right w:val="single" w:sz="4" w:space="0" w:color="auto"/>
            </w:tcBorders>
            <w:tcMar>
              <w:top w:w="57" w:type="dxa"/>
              <w:left w:w="28" w:type="dxa"/>
              <w:bottom w:w="28" w:type="dxa"/>
              <w:right w:w="28" w:type="dxa"/>
            </w:tcMar>
          </w:tcPr>
          <w:p w:rsidR="001A5900" w:rsidRPr="00F634FD" w:rsidRDefault="001A5900" w:rsidP="001A5900">
            <w:pPr>
              <w:jc w:val="center"/>
              <w:rPr>
                <w:sz w:val="16"/>
                <w:szCs w:val="16"/>
              </w:rPr>
            </w:pPr>
            <w:r w:rsidRPr="00F634FD">
              <w:rPr>
                <w:sz w:val="16"/>
                <w:szCs w:val="16"/>
              </w:rPr>
              <w:t>18,3</w:t>
            </w:r>
          </w:p>
        </w:tc>
        <w:tc>
          <w:tcPr>
            <w:tcW w:w="900" w:type="dxa"/>
            <w:tcBorders>
              <w:top w:val="single" w:sz="4" w:space="0" w:color="auto"/>
              <w:left w:val="single" w:sz="4" w:space="0" w:color="auto"/>
              <w:bottom w:val="single" w:sz="4" w:space="0" w:color="auto"/>
              <w:right w:val="single" w:sz="4" w:space="0" w:color="auto"/>
            </w:tcBorders>
            <w:tcMar>
              <w:top w:w="57" w:type="dxa"/>
              <w:left w:w="28" w:type="dxa"/>
              <w:bottom w:w="28" w:type="dxa"/>
              <w:right w:w="28" w:type="dxa"/>
            </w:tcMar>
          </w:tcPr>
          <w:p w:rsidR="001A5900" w:rsidRPr="00F634FD" w:rsidRDefault="001A5900" w:rsidP="001A5900">
            <w:pPr>
              <w:jc w:val="center"/>
              <w:rPr>
                <w:sz w:val="16"/>
                <w:szCs w:val="16"/>
              </w:rPr>
            </w:pPr>
            <w:r w:rsidRPr="00F634FD">
              <w:rPr>
                <w:sz w:val="16"/>
                <w:szCs w:val="16"/>
              </w:rPr>
              <w:t>17,8</w:t>
            </w:r>
          </w:p>
        </w:tc>
        <w:tc>
          <w:tcPr>
            <w:tcW w:w="840" w:type="dxa"/>
            <w:tcBorders>
              <w:top w:val="single" w:sz="4" w:space="0" w:color="auto"/>
              <w:left w:val="single" w:sz="4" w:space="0" w:color="auto"/>
              <w:bottom w:val="single" w:sz="4" w:space="0" w:color="auto"/>
              <w:right w:val="single" w:sz="4" w:space="0" w:color="auto"/>
            </w:tcBorders>
            <w:tcMar>
              <w:top w:w="57" w:type="dxa"/>
              <w:left w:w="28" w:type="dxa"/>
              <w:bottom w:w="28" w:type="dxa"/>
              <w:right w:w="28" w:type="dxa"/>
            </w:tcMar>
          </w:tcPr>
          <w:p w:rsidR="001A5900" w:rsidRPr="00F634FD" w:rsidRDefault="001A5900" w:rsidP="001A5900">
            <w:pPr>
              <w:jc w:val="center"/>
              <w:rPr>
                <w:sz w:val="16"/>
                <w:szCs w:val="16"/>
              </w:rPr>
            </w:pPr>
            <w:r w:rsidRPr="00F634FD">
              <w:rPr>
                <w:sz w:val="16"/>
                <w:szCs w:val="16"/>
              </w:rPr>
              <w:t>15,4</w:t>
            </w:r>
          </w:p>
        </w:tc>
        <w:tc>
          <w:tcPr>
            <w:tcW w:w="1080" w:type="dxa"/>
            <w:tcBorders>
              <w:top w:val="single" w:sz="4" w:space="0" w:color="auto"/>
              <w:left w:val="single" w:sz="4" w:space="0" w:color="auto"/>
              <w:bottom w:val="single" w:sz="4" w:space="0" w:color="auto"/>
              <w:right w:val="single" w:sz="4" w:space="0" w:color="auto"/>
            </w:tcBorders>
            <w:tcMar>
              <w:top w:w="57" w:type="dxa"/>
              <w:left w:w="28" w:type="dxa"/>
              <w:bottom w:w="28" w:type="dxa"/>
              <w:right w:w="28" w:type="dxa"/>
            </w:tcMar>
          </w:tcPr>
          <w:p w:rsidR="001A5900" w:rsidRPr="00F634FD" w:rsidRDefault="001A5900" w:rsidP="001A5900">
            <w:pPr>
              <w:jc w:val="center"/>
              <w:rPr>
                <w:sz w:val="16"/>
                <w:szCs w:val="16"/>
              </w:rPr>
            </w:pPr>
            <w:r w:rsidRPr="00F634FD">
              <w:rPr>
                <w:sz w:val="16"/>
                <w:szCs w:val="16"/>
              </w:rPr>
              <w:t>13,5</w:t>
            </w:r>
          </w:p>
        </w:tc>
        <w:tc>
          <w:tcPr>
            <w:tcW w:w="1140" w:type="dxa"/>
            <w:tcBorders>
              <w:top w:val="single" w:sz="4" w:space="0" w:color="auto"/>
              <w:left w:val="single" w:sz="4" w:space="0" w:color="auto"/>
              <w:bottom w:val="single" w:sz="4" w:space="0" w:color="auto"/>
              <w:right w:val="single" w:sz="4" w:space="0" w:color="auto"/>
            </w:tcBorders>
            <w:tcMar>
              <w:top w:w="57" w:type="dxa"/>
              <w:left w:w="28" w:type="dxa"/>
              <w:bottom w:w="28" w:type="dxa"/>
              <w:right w:w="28" w:type="dxa"/>
            </w:tcMar>
          </w:tcPr>
          <w:p w:rsidR="001A5900" w:rsidRPr="00F634FD" w:rsidRDefault="001A5900" w:rsidP="001A5900">
            <w:pPr>
              <w:jc w:val="center"/>
              <w:rPr>
                <w:sz w:val="16"/>
                <w:szCs w:val="16"/>
              </w:rPr>
            </w:pPr>
            <w:r w:rsidRPr="00F634FD">
              <w:rPr>
                <w:sz w:val="16"/>
                <w:szCs w:val="16"/>
              </w:rPr>
              <w:t>11,7</w:t>
            </w:r>
          </w:p>
        </w:tc>
        <w:tc>
          <w:tcPr>
            <w:tcW w:w="900" w:type="dxa"/>
            <w:tcBorders>
              <w:top w:val="single" w:sz="4" w:space="0" w:color="auto"/>
              <w:left w:val="single" w:sz="4" w:space="0" w:color="auto"/>
              <w:bottom w:val="single" w:sz="4" w:space="0" w:color="auto"/>
              <w:right w:val="single" w:sz="4" w:space="0" w:color="auto"/>
            </w:tcBorders>
            <w:tcMar>
              <w:top w:w="57" w:type="dxa"/>
              <w:left w:w="28" w:type="dxa"/>
              <w:bottom w:w="28" w:type="dxa"/>
              <w:right w:w="28" w:type="dxa"/>
            </w:tcMar>
          </w:tcPr>
          <w:p w:rsidR="001A5900" w:rsidRPr="00F634FD" w:rsidRDefault="001A5900" w:rsidP="001A5900">
            <w:pPr>
              <w:jc w:val="center"/>
              <w:rPr>
                <w:sz w:val="16"/>
                <w:szCs w:val="16"/>
              </w:rPr>
            </w:pPr>
            <w:r w:rsidRPr="00F634FD">
              <w:rPr>
                <w:sz w:val="16"/>
                <w:szCs w:val="16"/>
              </w:rPr>
              <w:t>10,1</w:t>
            </w:r>
          </w:p>
        </w:tc>
        <w:tc>
          <w:tcPr>
            <w:tcW w:w="960" w:type="dxa"/>
            <w:tcBorders>
              <w:top w:val="single" w:sz="4" w:space="0" w:color="auto"/>
              <w:left w:val="single" w:sz="4" w:space="0" w:color="auto"/>
              <w:bottom w:val="single" w:sz="4" w:space="0" w:color="auto"/>
              <w:right w:val="single" w:sz="4" w:space="0" w:color="auto"/>
            </w:tcBorders>
            <w:tcMar>
              <w:top w:w="57" w:type="dxa"/>
              <w:left w:w="28" w:type="dxa"/>
              <w:bottom w:w="28" w:type="dxa"/>
              <w:right w:w="28" w:type="dxa"/>
            </w:tcMar>
          </w:tcPr>
          <w:p w:rsidR="001A5900" w:rsidRPr="00F634FD" w:rsidRDefault="001A5900" w:rsidP="001A5900">
            <w:pPr>
              <w:jc w:val="center"/>
              <w:rPr>
                <w:sz w:val="16"/>
                <w:szCs w:val="16"/>
              </w:rPr>
            </w:pPr>
            <w:r w:rsidRPr="00F634FD">
              <w:rPr>
                <w:sz w:val="16"/>
                <w:szCs w:val="16"/>
              </w:rPr>
              <w:t>8,7</w:t>
            </w:r>
          </w:p>
        </w:tc>
        <w:tc>
          <w:tcPr>
            <w:tcW w:w="811" w:type="dxa"/>
            <w:tcBorders>
              <w:top w:val="single" w:sz="4" w:space="0" w:color="auto"/>
              <w:left w:val="single" w:sz="4" w:space="0" w:color="auto"/>
              <w:bottom w:val="single" w:sz="4" w:space="0" w:color="auto"/>
              <w:right w:val="single" w:sz="4" w:space="0" w:color="auto"/>
            </w:tcBorders>
            <w:tcMar>
              <w:top w:w="57" w:type="dxa"/>
              <w:left w:w="28" w:type="dxa"/>
              <w:bottom w:w="28" w:type="dxa"/>
              <w:right w:w="28" w:type="dxa"/>
            </w:tcMar>
          </w:tcPr>
          <w:p w:rsidR="001A5900" w:rsidRPr="00F634FD" w:rsidRDefault="001A5900" w:rsidP="001A5900">
            <w:pPr>
              <w:jc w:val="center"/>
              <w:rPr>
                <w:sz w:val="16"/>
                <w:szCs w:val="16"/>
              </w:rPr>
            </w:pPr>
            <w:r w:rsidRPr="00F634FD">
              <w:rPr>
                <w:sz w:val="16"/>
                <w:szCs w:val="16"/>
              </w:rPr>
              <w:t>7.6</w:t>
            </w:r>
          </w:p>
        </w:tc>
      </w:tr>
      <w:tr w:rsidR="001A5900" w:rsidRPr="00F634FD" w:rsidTr="00471B7D">
        <w:trPr>
          <w:trHeight w:val="921"/>
        </w:trPr>
        <w:tc>
          <w:tcPr>
            <w:tcW w:w="540" w:type="dxa"/>
            <w:tcBorders>
              <w:top w:val="single" w:sz="4" w:space="0" w:color="auto"/>
              <w:left w:val="single" w:sz="4" w:space="0" w:color="auto"/>
              <w:bottom w:val="single" w:sz="4" w:space="0" w:color="auto"/>
              <w:right w:val="single" w:sz="4" w:space="0" w:color="auto"/>
            </w:tcBorders>
            <w:tcMar>
              <w:top w:w="57" w:type="dxa"/>
              <w:left w:w="28" w:type="dxa"/>
              <w:bottom w:w="28" w:type="dxa"/>
              <w:right w:w="28" w:type="dxa"/>
            </w:tcMar>
          </w:tcPr>
          <w:p w:rsidR="001A5900" w:rsidRPr="00F634FD" w:rsidRDefault="001A5900" w:rsidP="00AC722B">
            <w:pPr>
              <w:jc w:val="center"/>
              <w:rPr>
                <w:sz w:val="16"/>
                <w:szCs w:val="16"/>
              </w:rPr>
            </w:pPr>
            <w:r w:rsidRPr="00F634FD">
              <w:rPr>
                <w:sz w:val="16"/>
                <w:szCs w:val="16"/>
              </w:rPr>
              <w:t>16</w:t>
            </w:r>
          </w:p>
        </w:tc>
        <w:tc>
          <w:tcPr>
            <w:tcW w:w="1836" w:type="dxa"/>
            <w:tcBorders>
              <w:top w:val="single" w:sz="4" w:space="0" w:color="auto"/>
              <w:left w:val="single" w:sz="4" w:space="0" w:color="auto"/>
              <w:bottom w:val="single" w:sz="4" w:space="0" w:color="auto"/>
              <w:right w:val="single" w:sz="4" w:space="0" w:color="auto"/>
            </w:tcBorders>
            <w:tcMar>
              <w:top w:w="57" w:type="dxa"/>
              <w:left w:w="28" w:type="dxa"/>
              <w:bottom w:w="28" w:type="dxa"/>
              <w:right w:w="28" w:type="dxa"/>
            </w:tcMar>
          </w:tcPr>
          <w:p w:rsidR="001A5900" w:rsidRPr="00F634FD" w:rsidRDefault="001A5900" w:rsidP="001A5900">
            <w:pPr>
              <w:autoSpaceDE w:val="0"/>
              <w:autoSpaceDN w:val="0"/>
              <w:adjustRightInd w:val="0"/>
              <w:jc w:val="both"/>
              <w:outlineLvl w:val="0"/>
              <w:rPr>
                <w:sz w:val="16"/>
                <w:szCs w:val="16"/>
              </w:rPr>
            </w:pPr>
            <w:r w:rsidRPr="00F634FD">
              <w:rPr>
                <w:sz w:val="16"/>
                <w:szCs w:val="16"/>
              </w:rPr>
              <w:t>Отдельное мероприятие «Реализация программы комплексного развития транспортной инфраструктуры Кировской городской агломерации в рамках приоритетного направления стратегического развития Российской Федерации «</w:t>
            </w:r>
            <w:proofErr w:type="spellStart"/>
            <w:r w:rsidRPr="00F634FD">
              <w:rPr>
                <w:sz w:val="16"/>
                <w:szCs w:val="16"/>
              </w:rPr>
              <w:t>Бе</w:t>
            </w:r>
            <w:r w:rsidR="00035C68">
              <w:rPr>
                <w:sz w:val="16"/>
                <w:szCs w:val="16"/>
              </w:rPr>
              <w:t>-</w:t>
            </w:r>
            <w:r w:rsidRPr="00F634FD">
              <w:rPr>
                <w:sz w:val="16"/>
                <w:szCs w:val="16"/>
              </w:rPr>
              <w:t>зопасные</w:t>
            </w:r>
            <w:proofErr w:type="spellEnd"/>
            <w:r w:rsidRPr="00F634FD">
              <w:rPr>
                <w:sz w:val="16"/>
                <w:szCs w:val="16"/>
              </w:rPr>
              <w:t xml:space="preserve"> и качественные дороги»</w:t>
            </w:r>
          </w:p>
        </w:tc>
        <w:tc>
          <w:tcPr>
            <w:tcW w:w="709" w:type="dxa"/>
            <w:tcBorders>
              <w:top w:val="single" w:sz="4" w:space="0" w:color="auto"/>
              <w:left w:val="single" w:sz="4" w:space="0" w:color="auto"/>
              <w:bottom w:val="single" w:sz="4" w:space="0" w:color="auto"/>
              <w:right w:val="single" w:sz="4" w:space="0" w:color="auto"/>
            </w:tcBorders>
            <w:tcMar>
              <w:top w:w="57" w:type="dxa"/>
              <w:left w:w="28" w:type="dxa"/>
              <w:bottom w:w="28" w:type="dxa"/>
              <w:right w:w="28" w:type="dxa"/>
            </w:tcMar>
          </w:tcPr>
          <w:p w:rsidR="001A5900" w:rsidRPr="00F634FD" w:rsidRDefault="001A5900" w:rsidP="001A5900">
            <w:pPr>
              <w:jc w:val="center"/>
              <w:rPr>
                <w:sz w:val="16"/>
                <w:szCs w:val="16"/>
              </w:rPr>
            </w:pPr>
          </w:p>
        </w:tc>
        <w:tc>
          <w:tcPr>
            <w:tcW w:w="851" w:type="dxa"/>
            <w:tcBorders>
              <w:top w:val="single" w:sz="4" w:space="0" w:color="auto"/>
              <w:left w:val="single" w:sz="4" w:space="0" w:color="auto"/>
              <w:bottom w:val="single" w:sz="4" w:space="0" w:color="auto"/>
              <w:right w:val="single" w:sz="4" w:space="0" w:color="auto"/>
            </w:tcBorders>
            <w:tcMar>
              <w:top w:w="57" w:type="dxa"/>
              <w:left w:w="28" w:type="dxa"/>
              <w:bottom w:w="28" w:type="dxa"/>
              <w:right w:w="28" w:type="dxa"/>
            </w:tcMar>
          </w:tcPr>
          <w:p w:rsidR="001A5900" w:rsidRPr="00F634FD" w:rsidRDefault="001A5900" w:rsidP="001A5900">
            <w:pPr>
              <w:jc w:val="center"/>
              <w:rPr>
                <w:sz w:val="16"/>
                <w:szCs w:val="16"/>
              </w:rPr>
            </w:pPr>
          </w:p>
        </w:tc>
        <w:tc>
          <w:tcPr>
            <w:tcW w:w="720" w:type="dxa"/>
            <w:tcBorders>
              <w:top w:val="single" w:sz="4" w:space="0" w:color="auto"/>
              <w:left w:val="single" w:sz="4" w:space="0" w:color="auto"/>
              <w:bottom w:val="single" w:sz="4" w:space="0" w:color="auto"/>
              <w:right w:val="single" w:sz="4" w:space="0" w:color="auto"/>
            </w:tcBorders>
            <w:tcMar>
              <w:top w:w="57" w:type="dxa"/>
              <w:left w:w="28" w:type="dxa"/>
              <w:bottom w:w="28" w:type="dxa"/>
              <w:right w:w="28" w:type="dxa"/>
            </w:tcMar>
          </w:tcPr>
          <w:p w:rsidR="001A5900" w:rsidRPr="00F634FD" w:rsidRDefault="001A5900" w:rsidP="001A5900">
            <w:pPr>
              <w:jc w:val="center"/>
              <w:rPr>
                <w:sz w:val="16"/>
                <w:szCs w:val="16"/>
              </w:rPr>
            </w:pPr>
          </w:p>
        </w:tc>
        <w:tc>
          <w:tcPr>
            <w:tcW w:w="684" w:type="dxa"/>
            <w:tcBorders>
              <w:top w:val="single" w:sz="4" w:space="0" w:color="auto"/>
              <w:left w:val="single" w:sz="4" w:space="0" w:color="auto"/>
              <w:bottom w:val="single" w:sz="4" w:space="0" w:color="auto"/>
              <w:right w:val="single" w:sz="4" w:space="0" w:color="auto"/>
            </w:tcBorders>
            <w:tcMar>
              <w:top w:w="57" w:type="dxa"/>
              <w:left w:w="28" w:type="dxa"/>
              <w:bottom w:w="28" w:type="dxa"/>
              <w:right w:w="28" w:type="dxa"/>
            </w:tcMar>
          </w:tcPr>
          <w:p w:rsidR="001A5900" w:rsidRPr="00F634FD" w:rsidRDefault="001A5900" w:rsidP="001A5900">
            <w:pPr>
              <w:jc w:val="center"/>
              <w:rPr>
                <w:sz w:val="16"/>
                <w:szCs w:val="16"/>
              </w:rPr>
            </w:pPr>
          </w:p>
        </w:tc>
        <w:tc>
          <w:tcPr>
            <w:tcW w:w="900" w:type="dxa"/>
            <w:tcBorders>
              <w:top w:val="single" w:sz="4" w:space="0" w:color="auto"/>
              <w:left w:val="single" w:sz="4" w:space="0" w:color="auto"/>
              <w:bottom w:val="single" w:sz="4" w:space="0" w:color="auto"/>
              <w:right w:val="single" w:sz="4" w:space="0" w:color="auto"/>
            </w:tcBorders>
            <w:tcMar>
              <w:top w:w="57" w:type="dxa"/>
              <w:left w:w="28" w:type="dxa"/>
              <w:bottom w:w="28" w:type="dxa"/>
              <w:right w:w="28" w:type="dxa"/>
            </w:tcMar>
          </w:tcPr>
          <w:p w:rsidR="001A5900" w:rsidRPr="00F634FD" w:rsidRDefault="001A5900" w:rsidP="001A5900">
            <w:pPr>
              <w:jc w:val="center"/>
              <w:rPr>
                <w:sz w:val="16"/>
                <w:szCs w:val="16"/>
              </w:rPr>
            </w:pPr>
          </w:p>
        </w:tc>
        <w:tc>
          <w:tcPr>
            <w:tcW w:w="840" w:type="dxa"/>
            <w:tcBorders>
              <w:top w:val="single" w:sz="4" w:space="0" w:color="auto"/>
              <w:left w:val="single" w:sz="4" w:space="0" w:color="auto"/>
              <w:bottom w:val="single" w:sz="4" w:space="0" w:color="auto"/>
              <w:right w:val="single" w:sz="4" w:space="0" w:color="auto"/>
            </w:tcBorders>
            <w:tcMar>
              <w:top w:w="57" w:type="dxa"/>
              <w:left w:w="28" w:type="dxa"/>
              <w:bottom w:w="28" w:type="dxa"/>
              <w:right w:w="28" w:type="dxa"/>
            </w:tcMar>
          </w:tcPr>
          <w:p w:rsidR="001A5900" w:rsidRPr="00F634FD" w:rsidRDefault="001A5900" w:rsidP="001A5900">
            <w:pPr>
              <w:jc w:val="center"/>
              <w:rPr>
                <w:sz w:val="16"/>
                <w:szCs w:val="16"/>
              </w:rPr>
            </w:pPr>
          </w:p>
        </w:tc>
        <w:tc>
          <w:tcPr>
            <w:tcW w:w="840" w:type="dxa"/>
            <w:tcBorders>
              <w:top w:val="single" w:sz="4" w:space="0" w:color="auto"/>
              <w:left w:val="single" w:sz="4" w:space="0" w:color="auto"/>
              <w:bottom w:val="single" w:sz="4" w:space="0" w:color="auto"/>
              <w:right w:val="single" w:sz="4" w:space="0" w:color="auto"/>
            </w:tcBorders>
            <w:tcMar>
              <w:top w:w="57" w:type="dxa"/>
              <w:left w:w="28" w:type="dxa"/>
              <w:bottom w:w="28" w:type="dxa"/>
              <w:right w:w="28" w:type="dxa"/>
            </w:tcMar>
          </w:tcPr>
          <w:p w:rsidR="001A5900" w:rsidRPr="00F634FD" w:rsidRDefault="001A5900" w:rsidP="001A5900">
            <w:pPr>
              <w:jc w:val="center"/>
              <w:rPr>
                <w:sz w:val="16"/>
                <w:szCs w:val="16"/>
              </w:rPr>
            </w:pPr>
          </w:p>
        </w:tc>
        <w:tc>
          <w:tcPr>
            <w:tcW w:w="900" w:type="dxa"/>
            <w:tcBorders>
              <w:top w:val="single" w:sz="4" w:space="0" w:color="auto"/>
              <w:left w:val="single" w:sz="4" w:space="0" w:color="auto"/>
              <w:bottom w:val="single" w:sz="4" w:space="0" w:color="auto"/>
              <w:right w:val="single" w:sz="4" w:space="0" w:color="auto"/>
            </w:tcBorders>
            <w:tcMar>
              <w:top w:w="57" w:type="dxa"/>
              <w:left w:w="28" w:type="dxa"/>
              <w:bottom w:w="28" w:type="dxa"/>
              <w:right w:w="28" w:type="dxa"/>
            </w:tcMar>
          </w:tcPr>
          <w:p w:rsidR="001A5900" w:rsidRPr="00F634FD" w:rsidRDefault="001A5900" w:rsidP="001A5900">
            <w:pPr>
              <w:jc w:val="center"/>
              <w:rPr>
                <w:sz w:val="16"/>
                <w:szCs w:val="16"/>
              </w:rPr>
            </w:pPr>
          </w:p>
        </w:tc>
        <w:tc>
          <w:tcPr>
            <w:tcW w:w="900" w:type="dxa"/>
            <w:tcBorders>
              <w:top w:val="single" w:sz="4" w:space="0" w:color="auto"/>
              <w:left w:val="single" w:sz="4" w:space="0" w:color="auto"/>
              <w:bottom w:val="single" w:sz="4" w:space="0" w:color="auto"/>
              <w:right w:val="single" w:sz="4" w:space="0" w:color="auto"/>
            </w:tcBorders>
            <w:tcMar>
              <w:top w:w="57" w:type="dxa"/>
              <w:left w:w="28" w:type="dxa"/>
              <w:bottom w:w="28" w:type="dxa"/>
              <w:right w:w="28" w:type="dxa"/>
            </w:tcMar>
          </w:tcPr>
          <w:p w:rsidR="001A5900" w:rsidRPr="00F634FD" w:rsidRDefault="001A5900" w:rsidP="00AC722B">
            <w:pPr>
              <w:jc w:val="center"/>
              <w:rPr>
                <w:sz w:val="16"/>
                <w:szCs w:val="16"/>
              </w:rPr>
            </w:pPr>
          </w:p>
        </w:tc>
        <w:tc>
          <w:tcPr>
            <w:tcW w:w="840" w:type="dxa"/>
            <w:tcBorders>
              <w:top w:val="single" w:sz="4" w:space="0" w:color="auto"/>
              <w:left w:val="single" w:sz="4" w:space="0" w:color="auto"/>
              <w:bottom w:val="single" w:sz="4" w:space="0" w:color="auto"/>
              <w:right w:val="single" w:sz="4" w:space="0" w:color="auto"/>
            </w:tcBorders>
            <w:tcMar>
              <w:top w:w="57" w:type="dxa"/>
              <w:left w:w="28" w:type="dxa"/>
              <w:bottom w:w="28" w:type="dxa"/>
              <w:right w:w="28" w:type="dxa"/>
            </w:tcMar>
          </w:tcPr>
          <w:p w:rsidR="001A5900" w:rsidRPr="00F634FD" w:rsidRDefault="001A5900" w:rsidP="00AC722B">
            <w:pPr>
              <w:jc w:val="center"/>
              <w:rPr>
                <w:sz w:val="16"/>
                <w:szCs w:val="16"/>
              </w:rPr>
            </w:pPr>
          </w:p>
        </w:tc>
        <w:tc>
          <w:tcPr>
            <w:tcW w:w="1080" w:type="dxa"/>
            <w:tcBorders>
              <w:top w:val="single" w:sz="4" w:space="0" w:color="auto"/>
              <w:left w:val="single" w:sz="4" w:space="0" w:color="auto"/>
              <w:bottom w:val="single" w:sz="4" w:space="0" w:color="auto"/>
              <w:right w:val="single" w:sz="4" w:space="0" w:color="auto"/>
            </w:tcBorders>
            <w:tcMar>
              <w:top w:w="57" w:type="dxa"/>
              <w:left w:w="28" w:type="dxa"/>
              <w:bottom w:w="28" w:type="dxa"/>
              <w:right w:w="28" w:type="dxa"/>
            </w:tcMar>
          </w:tcPr>
          <w:p w:rsidR="001A5900" w:rsidRPr="00F634FD" w:rsidRDefault="001A5900" w:rsidP="00AC722B">
            <w:pPr>
              <w:jc w:val="center"/>
              <w:rPr>
                <w:sz w:val="16"/>
                <w:szCs w:val="16"/>
              </w:rPr>
            </w:pPr>
          </w:p>
        </w:tc>
        <w:tc>
          <w:tcPr>
            <w:tcW w:w="1140" w:type="dxa"/>
            <w:tcBorders>
              <w:top w:val="single" w:sz="4" w:space="0" w:color="auto"/>
              <w:left w:val="single" w:sz="4" w:space="0" w:color="auto"/>
              <w:bottom w:val="single" w:sz="4" w:space="0" w:color="auto"/>
              <w:right w:val="single" w:sz="4" w:space="0" w:color="auto"/>
            </w:tcBorders>
            <w:tcMar>
              <w:top w:w="57" w:type="dxa"/>
              <w:left w:w="28" w:type="dxa"/>
              <w:bottom w:w="28" w:type="dxa"/>
              <w:right w:w="28" w:type="dxa"/>
            </w:tcMar>
          </w:tcPr>
          <w:p w:rsidR="001A5900" w:rsidRPr="00F634FD" w:rsidRDefault="001A5900" w:rsidP="00AC722B">
            <w:pPr>
              <w:jc w:val="center"/>
              <w:rPr>
                <w:sz w:val="16"/>
                <w:szCs w:val="16"/>
              </w:rPr>
            </w:pPr>
          </w:p>
        </w:tc>
        <w:tc>
          <w:tcPr>
            <w:tcW w:w="900" w:type="dxa"/>
            <w:tcBorders>
              <w:top w:val="single" w:sz="4" w:space="0" w:color="auto"/>
              <w:left w:val="single" w:sz="4" w:space="0" w:color="auto"/>
              <w:bottom w:val="single" w:sz="4" w:space="0" w:color="auto"/>
              <w:right w:val="single" w:sz="4" w:space="0" w:color="auto"/>
            </w:tcBorders>
            <w:tcMar>
              <w:top w:w="57" w:type="dxa"/>
              <w:left w:w="28" w:type="dxa"/>
              <w:bottom w:w="28" w:type="dxa"/>
              <w:right w:w="28" w:type="dxa"/>
            </w:tcMar>
          </w:tcPr>
          <w:p w:rsidR="001A5900" w:rsidRPr="00F634FD" w:rsidRDefault="001A5900" w:rsidP="00AC722B">
            <w:pPr>
              <w:jc w:val="center"/>
              <w:rPr>
                <w:sz w:val="16"/>
                <w:szCs w:val="16"/>
              </w:rPr>
            </w:pPr>
          </w:p>
        </w:tc>
        <w:tc>
          <w:tcPr>
            <w:tcW w:w="960" w:type="dxa"/>
            <w:tcBorders>
              <w:top w:val="single" w:sz="4" w:space="0" w:color="auto"/>
              <w:left w:val="single" w:sz="4" w:space="0" w:color="auto"/>
              <w:bottom w:val="single" w:sz="4" w:space="0" w:color="auto"/>
              <w:right w:val="single" w:sz="4" w:space="0" w:color="auto"/>
            </w:tcBorders>
            <w:tcMar>
              <w:top w:w="57" w:type="dxa"/>
              <w:left w:w="28" w:type="dxa"/>
              <w:bottom w:w="28" w:type="dxa"/>
              <w:right w:w="28" w:type="dxa"/>
            </w:tcMar>
          </w:tcPr>
          <w:p w:rsidR="001A5900" w:rsidRPr="00F634FD" w:rsidRDefault="001A5900" w:rsidP="00AC722B">
            <w:pPr>
              <w:jc w:val="center"/>
              <w:rPr>
                <w:sz w:val="16"/>
                <w:szCs w:val="16"/>
              </w:rPr>
            </w:pPr>
          </w:p>
        </w:tc>
        <w:tc>
          <w:tcPr>
            <w:tcW w:w="811" w:type="dxa"/>
            <w:tcBorders>
              <w:top w:val="single" w:sz="4" w:space="0" w:color="auto"/>
              <w:left w:val="single" w:sz="4" w:space="0" w:color="auto"/>
              <w:bottom w:val="single" w:sz="4" w:space="0" w:color="auto"/>
              <w:right w:val="single" w:sz="4" w:space="0" w:color="auto"/>
            </w:tcBorders>
            <w:tcMar>
              <w:top w:w="57" w:type="dxa"/>
              <w:left w:w="28" w:type="dxa"/>
              <w:bottom w:w="28" w:type="dxa"/>
              <w:right w:w="28" w:type="dxa"/>
            </w:tcMar>
          </w:tcPr>
          <w:p w:rsidR="001A5900" w:rsidRPr="00F634FD" w:rsidRDefault="001A5900" w:rsidP="00AC722B">
            <w:pPr>
              <w:jc w:val="center"/>
              <w:rPr>
                <w:sz w:val="16"/>
                <w:szCs w:val="16"/>
              </w:rPr>
            </w:pPr>
          </w:p>
        </w:tc>
      </w:tr>
      <w:tr w:rsidR="00AC722B" w:rsidRPr="00AC722B" w:rsidTr="00AC722B">
        <w:trPr>
          <w:trHeight w:val="385"/>
        </w:trPr>
        <w:tc>
          <w:tcPr>
            <w:tcW w:w="540" w:type="dxa"/>
            <w:vMerge w:val="restart"/>
            <w:tcBorders>
              <w:top w:val="single" w:sz="4" w:space="0" w:color="auto"/>
              <w:left w:val="single" w:sz="4" w:space="0" w:color="auto"/>
              <w:right w:val="single" w:sz="4" w:space="0" w:color="auto"/>
            </w:tcBorders>
            <w:tcMar>
              <w:top w:w="57" w:type="dxa"/>
              <w:left w:w="28" w:type="dxa"/>
              <w:bottom w:w="28" w:type="dxa"/>
              <w:right w:w="28" w:type="dxa"/>
            </w:tcMar>
          </w:tcPr>
          <w:p w:rsidR="00AC722B" w:rsidRPr="00AC722B" w:rsidRDefault="00AC722B" w:rsidP="00AC722B">
            <w:pPr>
              <w:pStyle w:val="ConsPlusNormal"/>
              <w:ind w:firstLine="0"/>
              <w:jc w:val="center"/>
              <w:rPr>
                <w:rFonts w:ascii="Times New Roman" w:hAnsi="Times New Roman"/>
                <w:sz w:val="16"/>
                <w:szCs w:val="16"/>
              </w:rPr>
            </w:pPr>
            <w:r>
              <w:rPr>
                <w:rFonts w:ascii="Times New Roman" w:hAnsi="Times New Roman"/>
                <w:sz w:val="16"/>
                <w:szCs w:val="16"/>
              </w:rPr>
              <w:t>16.2</w:t>
            </w:r>
          </w:p>
        </w:tc>
        <w:tc>
          <w:tcPr>
            <w:tcW w:w="1836" w:type="dxa"/>
            <w:vMerge w:val="restart"/>
            <w:tcBorders>
              <w:top w:val="single" w:sz="4" w:space="0" w:color="auto"/>
              <w:left w:val="single" w:sz="4" w:space="0" w:color="auto"/>
              <w:right w:val="single" w:sz="4" w:space="0" w:color="auto"/>
            </w:tcBorders>
            <w:tcMar>
              <w:top w:w="57" w:type="dxa"/>
              <w:left w:w="28" w:type="dxa"/>
              <w:bottom w:w="28" w:type="dxa"/>
              <w:right w:w="28" w:type="dxa"/>
            </w:tcMar>
          </w:tcPr>
          <w:p w:rsidR="00AC722B" w:rsidRPr="00AC722B" w:rsidRDefault="00AC722B" w:rsidP="00AC722B">
            <w:pPr>
              <w:pStyle w:val="ConsPlusNormal"/>
              <w:ind w:firstLine="0"/>
              <w:jc w:val="both"/>
              <w:rPr>
                <w:rFonts w:ascii="Times New Roman" w:hAnsi="Times New Roman"/>
                <w:sz w:val="16"/>
                <w:szCs w:val="16"/>
              </w:rPr>
            </w:pPr>
            <w:r w:rsidRPr="00AC722B">
              <w:rPr>
                <w:rFonts w:ascii="Times New Roman" w:hAnsi="Times New Roman"/>
                <w:sz w:val="16"/>
                <w:szCs w:val="16"/>
              </w:rPr>
              <w:t>Доля протяженности дорожной сети Кировской городской агломерации, соответствующей нормативным требованиям к ее транспортно-эксплуатационному состоянию</w:t>
            </w:r>
          </w:p>
        </w:tc>
        <w:tc>
          <w:tcPr>
            <w:tcW w:w="709" w:type="dxa"/>
            <w:tcBorders>
              <w:top w:val="single" w:sz="4" w:space="0" w:color="auto"/>
              <w:left w:val="single" w:sz="4" w:space="0" w:color="auto"/>
              <w:bottom w:val="single" w:sz="4" w:space="0" w:color="auto"/>
              <w:right w:val="single" w:sz="4" w:space="0" w:color="auto"/>
            </w:tcBorders>
            <w:tcMar>
              <w:top w:w="57" w:type="dxa"/>
              <w:left w:w="28" w:type="dxa"/>
              <w:bottom w:w="28" w:type="dxa"/>
              <w:right w:w="28" w:type="dxa"/>
            </w:tcMar>
          </w:tcPr>
          <w:p w:rsidR="00AC722B" w:rsidRPr="00AC722B" w:rsidRDefault="00AC722B" w:rsidP="00AC722B">
            <w:pPr>
              <w:pStyle w:val="ConsPlusNormal"/>
              <w:ind w:firstLine="0"/>
              <w:jc w:val="center"/>
              <w:rPr>
                <w:rFonts w:ascii="Times New Roman" w:hAnsi="Times New Roman"/>
                <w:sz w:val="16"/>
                <w:szCs w:val="16"/>
              </w:rPr>
            </w:pPr>
            <w:r w:rsidRPr="00AC722B">
              <w:rPr>
                <w:rFonts w:ascii="Times New Roman" w:hAnsi="Times New Roman"/>
                <w:sz w:val="16"/>
                <w:szCs w:val="16"/>
              </w:rPr>
              <w:t>%</w:t>
            </w:r>
          </w:p>
        </w:tc>
        <w:tc>
          <w:tcPr>
            <w:tcW w:w="851" w:type="dxa"/>
            <w:tcBorders>
              <w:top w:val="single" w:sz="4" w:space="0" w:color="auto"/>
              <w:left w:val="single" w:sz="4" w:space="0" w:color="auto"/>
              <w:bottom w:val="single" w:sz="4" w:space="0" w:color="auto"/>
              <w:right w:val="single" w:sz="4" w:space="0" w:color="auto"/>
            </w:tcBorders>
            <w:tcMar>
              <w:top w:w="57" w:type="dxa"/>
              <w:left w:w="28" w:type="dxa"/>
              <w:bottom w:w="28" w:type="dxa"/>
              <w:right w:w="28" w:type="dxa"/>
            </w:tcMar>
          </w:tcPr>
          <w:p w:rsidR="00AC722B" w:rsidRPr="00AC722B" w:rsidRDefault="00AC722B" w:rsidP="00AC722B">
            <w:pPr>
              <w:pStyle w:val="ConsPlusNormal"/>
              <w:ind w:firstLine="0"/>
              <w:jc w:val="both"/>
              <w:rPr>
                <w:rFonts w:ascii="Times New Roman" w:hAnsi="Times New Roman"/>
                <w:sz w:val="16"/>
                <w:szCs w:val="16"/>
              </w:rPr>
            </w:pPr>
          </w:p>
        </w:tc>
        <w:tc>
          <w:tcPr>
            <w:tcW w:w="720" w:type="dxa"/>
            <w:tcBorders>
              <w:top w:val="single" w:sz="4" w:space="0" w:color="auto"/>
              <w:left w:val="single" w:sz="4" w:space="0" w:color="auto"/>
              <w:bottom w:val="single" w:sz="4" w:space="0" w:color="auto"/>
              <w:right w:val="single" w:sz="4" w:space="0" w:color="auto"/>
            </w:tcBorders>
            <w:tcMar>
              <w:top w:w="57" w:type="dxa"/>
              <w:left w:w="28" w:type="dxa"/>
              <w:bottom w:w="28" w:type="dxa"/>
              <w:right w:w="28" w:type="dxa"/>
            </w:tcMar>
          </w:tcPr>
          <w:p w:rsidR="00AC722B" w:rsidRPr="00AC722B" w:rsidRDefault="00AC722B" w:rsidP="00AC722B">
            <w:pPr>
              <w:pStyle w:val="ConsPlusNormal"/>
              <w:ind w:firstLine="0"/>
              <w:jc w:val="both"/>
              <w:rPr>
                <w:rFonts w:ascii="Times New Roman" w:hAnsi="Times New Roman"/>
                <w:sz w:val="16"/>
                <w:szCs w:val="16"/>
              </w:rPr>
            </w:pPr>
          </w:p>
        </w:tc>
        <w:tc>
          <w:tcPr>
            <w:tcW w:w="684" w:type="dxa"/>
            <w:tcBorders>
              <w:top w:val="single" w:sz="4" w:space="0" w:color="auto"/>
              <w:left w:val="single" w:sz="4" w:space="0" w:color="auto"/>
              <w:bottom w:val="single" w:sz="4" w:space="0" w:color="auto"/>
              <w:right w:val="single" w:sz="4" w:space="0" w:color="auto"/>
            </w:tcBorders>
            <w:tcMar>
              <w:top w:w="57" w:type="dxa"/>
              <w:left w:w="28" w:type="dxa"/>
              <w:bottom w:w="28" w:type="dxa"/>
              <w:right w:w="28" w:type="dxa"/>
            </w:tcMar>
          </w:tcPr>
          <w:p w:rsidR="00AC722B" w:rsidRPr="00AC722B" w:rsidRDefault="00AC722B" w:rsidP="00AC722B">
            <w:pPr>
              <w:pStyle w:val="ConsPlusNormal"/>
              <w:ind w:firstLine="0"/>
              <w:jc w:val="both"/>
              <w:rPr>
                <w:rFonts w:ascii="Times New Roman" w:hAnsi="Times New Roman"/>
                <w:sz w:val="16"/>
                <w:szCs w:val="16"/>
              </w:rPr>
            </w:pPr>
          </w:p>
        </w:tc>
        <w:tc>
          <w:tcPr>
            <w:tcW w:w="900" w:type="dxa"/>
            <w:tcBorders>
              <w:top w:val="single" w:sz="4" w:space="0" w:color="auto"/>
              <w:left w:val="single" w:sz="4" w:space="0" w:color="auto"/>
              <w:bottom w:val="single" w:sz="4" w:space="0" w:color="auto"/>
              <w:right w:val="single" w:sz="4" w:space="0" w:color="auto"/>
            </w:tcBorders>
            <w:tcMar>
              <w:top w:w="57" w:type="dxa"/>
              <w:left w:w="28" w:type="dxa"/>
              <w:bottom w:w="28" w:type="dxa"/>
              <w:right w:w="28" w:type="dxa"/>
            </w:tcMar>
          </w:tcPr>
          <w:p w:rsidR="00AC722B" w:rsidRPr="00AC722B" w:rsidRDefault="00AC722B" w:rsidP="00AC722B">
            <w:pPr>
              <w:pStyle w:val="ConsPlusNormal"/>
              <w:ind w:firstLine="0"/>
              <w:jc w:val="both"/>
              <w:rPr>
                <w:rFonts w:ascii="Times New Roman" w:hAnsi="Times New Roman"/>
                <w:sz w:val="16"/>
                <w:szCs w:val="16"/>
              </w:rPr>
            </w:pPr>
          </w:p>
        </w:tc>
        <w:tc>
          <w:tcPr>
            <w:tcW w:w="840" w:type="dxa"/>
            <w:tcBorders>
              <w:top w:val="single" w:sz="4" w:space="0" w:color="auto"/>
              <w:left w:val="single" w:sz="4" w:space="0" w:color="auto"/>
              <w:bottom w:val="single" w:sz="4" w:space="0" w:color="auto"/>
              <w:right w:val="single" w:sz="4" w:space="0" w:color="auto"/>
            </w:tcBorders>
            <w:tcMar>
              <w:top w:w="57" w:type="dxa"/>
              <w:left w:w="28" w:type="dxa"/>
              <w:bottom w:w="28" w:type="dxa"/>
              <w:right w:w="28" w:type="dxa"/>
            </w:tcMar>
          </w:tcPr>
          <w:p w:rsidR="00AC722B" w:rsidRPr="00AC722B" w:rsidRDefault="00AC722B" w:rsidP="00AC722B">
            <w:pPr>
              <w:pStyle w:val="ConsPlusNormal"/>
              <w:ind w:firstLine="0"/>
              <w:jc w:val="both"/>
              <w:rPr>
                <w:rFonts w:ascii="Times New Roman" w:hAnsi="Times New Roman"/>
                <w:sz w:val="16"/>
                <w:szCs w:val="16"/>
              </w:rPr>
            </w:pPr>
          </w:p>
        </w:tc>
        <w:tc>
          <w:tcPr>
            <w:tcW w:w="840" w:type="dxa"/>
            <w:tcBorders>
              <w:top w:val="single" w:sz="4" w:space="0" w:color="auto"/>
              <w:left w:val="single" w:sz="4" w:space="0" w:color="auto"/>
              <w:bottom w:val="single" w:sz="4" w:space="0" w:color="auto"/>
              <w:right w:val="single" w:sz="4" w:space="0" w:color="auto"/>
            </w:tcBorders>
            <w:tcMar>
              <w:top w:w="57" w:type="dxa"/>
              <w:left w:w="28" w:type="dxa"/>
              <w:bottom w:w="28" w:type="dxa"/>
              <w:right w:w="28" w:type="dxa"/>
            </w:tcMar>
          </w:tcPr>
          <w:p w:rsidR="00AC722B" w:rsidRPr="00AC722B" w:rsidRDefault="00AC722B" w:rsidP="00AC722B">
            <w:pPr>
              <w:pStyle w:val="ConsPlusNormal"/>
              <w:ind w:firstLine="0"/>
              <w:jc w:val="both"/>
              <w:rPr>
                <w:rFonts w:ascii="Times New Roman" w:hAnsi="Times New Roman"/>
                <w:sz w:val="16"/>
                <w:szCs w:val="16"/>
              </w:rPr>
            </w:pPr>
          </w:p>
        </w:tc>
        <w:tc>
          <w:tcPr>
            <w:tcW w:w="900" w:type="dxa"/>
            <w:tcBorders>
              <w:top w:val="single" w:sz="4" w:space="0" w:color="auto"/>
              <w:left w:val="single" w:sz="4" w:space="0" w:color="auto"/>
              <w:bottom w:val="single" w:sz="4" w:space="0" w:color="auto"/>
              <w:right w:val="single" w:sz="4" w:space="0" w:color="auto"/>
            </w:tcBorders>
            <w:tcMar>
              <w:top w:w="57" w:type="dxa"/>
              <w:left w:w="28" w:type="dxa"/>
              <w:bottom w:w="28" w:type="dxa"/>
              <w:right w:w="28" w:type="dxa"/>
            </w:tcMar>
          </w:tcPr>
          <w:p w:rsidR="00AC722B" w:rsidRPr="00AC722B" w:rsidRDefault="00AC722B" w:rsidP="00AC722B">
            <w:pPr>
              <w:pStyle w:val="ConsPlusNormal"/>
              <w:ind w:firstLine="0"/>
              <w:jc w:val="both"/>
              <w:rPr>
                <w:rFonts w:ascii="Times New Roman" w:hAnsi="Times New Roman"/>
                <w:sz w:val="16"/>
                <w:szCs w:val="16"/>
              </w:rPr>
            </w:pPr>
          </w:p>
        </w:tc>
        <w:tc>
          <w:tcPr>
            <w:tcW w:w="900" w:type="dxa"/>
            <w:tcBorders>
              <w:top w:val="single" w:sz="4" w:space="0" w:color="auto"/>
              <w:left w:val="single" w:sz="4" w:space="0" w:color="auto"/>
              <w:bottom w:val="single" w:sz="4" w:space="0" w:color="auto"/>
              <w:right w:val="single" w:sz="4" w:space="0" w:color="auto"/>
            </w:tcBorders>
            <w:tcMar>
              <w:top w:w="57" w:type="dxa"/>
              <w:left w:w="28" w:type="dxa"/>
              <w:bottom w:w="28" w:type="dxa"/>
              <w:right w:w="28" w:type="dxa"/>
            </w:tcMar>
          </w:tcPr>
          <w:p w:rsidR="00AC722B" w:rsidRPr="00F634FD" w:rsidRDefault="00AC722B" w:rsidP="00AC722B">
            <w:pPr>
              <w:jc w:val="center"/>
              <w:rPr>
                <w:rFonts w:eastAsia="Arial Unicode MS"/>
                <w:bCs/>
                <w:sz w:val="16"/>
                <w:szCs w:val="16"/>
                <w:u w:color="000000"/>
              </w:rPr>
            </w:pPr>
            <w:r w:rsidRPr="00F634FD">
              <w:rPr>
                <w:rFonts w:eastAsia="Arial Unicode MS"/>
                <w:bCs/>
                <w:sz w:val="16"/>
                <w:szCs w:val="16"/>
                <w:u w:color="000000"/>
              </w:rPr>
              <w:t>24,3</w:t>
            </w:r>
          </w:p>
        </w:tc>
        <w:tc>
          <w:tcPr>
            <w:tcW w:w="840" w:type="dxa"/>
            <w:tcBorders>
              <w:top w:val="single" w:sz="4" w:space="0" w:color="auto"/>
              <w:left w:val="single" w:sz="4" w:space="0" w:color="auto"/>
              <w:bottom w:val="single" w:sz="4" w:space="0" w:color="auto"/>
              <w:right w:val="single" w:sz="4" w:space="0" w:color="auto"/>
            </w:tcBorders>
            <w:tcMar>
              <w:top w:w="57" w:type="dxa"/>
              <w:left w:w="28" w:type="dxa"/>
              <w:bottom w:w="28" w:type="dxa"/>
              <w:right w:w="28" w:type="dxa"/>
            </w:tcMar>
          </w:tcPr>
          <w:p w:rsidR="00AC722B" w:rsidRPr="00655F8A" w:rsidRDefault="00AC722B" w:rsidP="00AC722B">
            <w:pPr>
              <w:jc w:val="center"/>
              <w:rPr>
                <w:rFonts w:eastAsia="Arial Unicode MS"/>
                <w:bCs/>
                <w:sz w:val="16"/>
                <w:szCs w:val="16"/>
                <w:u w:color="000000"/>
              </w:rPr>
            </w:pPr>
            <w:r w:rsidRPr="00655F8A">
              <w:rPr>
                <w:rFonts w:eastAsia="Arial Unicode MS"/>
                <w:bCs/>
                <w:sz w:val="16"/>
                <w:szCs w:val="16"/>
                <w:u w:color="000000"/>
              </w:rPr>
              <w:t>40,5</w:t>
            </w:r>
          </w:p>
          <w:p w:rsidR="00AC722B" w:rsidRPr="00655F8A" w:rsidRDefault="00AC722B" w:rsidP="00AC722B">
            <w:pPr>
              <w:jc w:val="center"/>
              <w:rPr>
                <w:rFonts w:eastAsia="Arial Unicode MS"/>
                <w:bCs/>
                <w:sz w:val="16"/>
                <w:szCs w:val="16"/>
                <w:u w:color="000000"/>
              </w:rPr>
            </w:pPr>
          </w:p>
        </w:tc>
        <w:tc>
          <w:tcPr>
            <w:tcW w:w="1080" w:type="dxa"/>
            <w:tcBorders>
              <w:top w:val="single" w:sz="4" w:space="0" w:color="auto"/>
              <w:left w:val="single" w:sz="4" w:space="0" w:color="auto"/>
              <w:bottom w:val="single" w:sz="4" w:space="0" w:color="auto"/>
              <w:right w:val="single" w:sz="4" w:space="0" w:color="auto"/>
            </w:tcBorders>
            <w:tcMar>
              <w:top w:w="57" w:type="dxa"/>
              <w:left w:w="28" w:type="dxa"/>
              <w:bottom w:w="28" w:type="dxa"/>
              <w:right w:w="28" w:type="dxa"/>
            </w:tcMar>
          </w:tcPr>
          <w:p w:rsidR="00AC722B" w:rsidRPr="00655F8A" w:rsidRDefault="00AC722B" w:rsidP="00AC722B">
            <w:pPr>
              <w:jc w:val="center"/>
              <w:rPr>
                <w:rFonts w:eastAsia="Arial Unicode MS"/>
                <w:bCs/>
                <w:sz w:val="16"/>
                <w:szCs w:val="16"/>
                <w:u w:color="000000"/>
              </w:rPr>
            </w:pPr>
            <w:r w:rsidRPr="00655F8A">
              <w:rPr>
                <w:rFonts w:eastAsia="Arial Unicode MS"/>
                <w:bCs/>
                <w:sz w:val="16"/>
                <w:szCs w:val="16"/>
                <w:u w:color="000000"/>
              </w:rPr>
              <w:t>57,3</w:t>
            </w:r>
          </w:p>
        </w:tc>
        <w:tc>
          <w:tcPr>
            <w:tcW w:w="1140" w:type="dxa"/>
            <w:tcBorders>
              <w:top w:val="single" w:sz="4" w:space="0" w:color="auto"/>
              <w:left w:val="single" w:sz="4" w:space="0" w:color="auto"/>
              <w:bottom w:val="single" w:sz="4" w:space="0" w:color="auto"/>
              <w:right w:val="single" w:sz="4" w:space="0" w:color="auto"/>
            </w:tcBorders>
            <w:tcMar>
              <w:top w:w="57" w:type="dxa"/>
              <w:left w:w="28" w:type="dxa"/>
              <w:bottom w:w="28" w:type="dxa"/>
              <w:right w:w="28" w:type="dxa"/>
            </w:tcMar>
          </w:tcPr>
          <w:p w:rsidR="00AC722B" w:rsidRPr="00655F8A" w:rsidRDefault="00AC722B" w:rsidP="00AC722B">
            <w:pPr>
              <w:jc w:val="center"/>
              <w:rPr>
                <w:sz w:val="16"/>
                <w:szCs w:val="16"/>
              </w:rPr>
            </w:pPr>
            <w:r w:rsidRPr="00655F8A">
              <w:rPr>
                <w:sz w:val="16"/>
                <w:szCs w:val="16"/>
              </w:rPr>
              <w:t>62,0</w:t>
            </w:r>
          </w:p>
        </w:tc>
        <w:tc>
          <w:tcPr>
            <w:tcW w:w="900" w:type="dxa"/>
            <w:tcBorders>
              <w:top w:val="single" w:sz="4" w:space="0" w:color="auto"/>
              <w:left w:val="single" w:sz="4" w:space="0" w:color="auto"/>
              <w:bottom w:val="single" w:sz="4" w:space="0" w:color="auto"/>
              <w:right w:val="single" w:sz="4" w:space="0" w:color="auto"/>
            </w:tcBorders>
            <w:tcMar>
              <w:top w:w="57" w:type="dxa"/>
              <w:left w:w="28" w:type="dxa"/>
              <w:bottom w:w="28" w:type="dxa"/>
              <w:right w:w="28" w:type="dxa"/>
            </w:tcMar>
          </w:tcPr>
          <w:p w:rsidR="00AC722B" w:rsidRPr="00655F8A" w:rsidRDefault="00AC722B" w:rsidP="00AC722B">
            <w:pPr>
              <w:jc w:val="center"/>
              <w:rPr>
                <w:rFonts w:eastAsia="Arial Unicode MS"/>
                <w:bCs/>
                <w:sz w:val="16"/>
                <w:szCs w:val="16"/>
                <w:u w:color="000000"/>
              </w:rPr>
            </w:pPr>
            <w:r w:rsidRPr="00655F8A">
              <w:rPr>
                <w:rFonts w:eastAsia="Arial Unicode MS"/>
                <w:bCs/>
                <w:sz w:val="16"/>
                <w:szCs w:val="16"/>
                <w:u w:color="000000"/>
              </w:rPr>
              <w:t>65,5</w:t>
            </w:r>
          </w:p>
        </w:tc>
        <w:tc>
          <w:tcPr>
            <w:tcW w:w="960" w:type="dxa"/>
            <w:tcBorders>
              <w:top w:val="single" w:sz="4" w:space="0" w:color="auto"/>
              <w:left w:val="single" w:sz="4" w:space="0" w:color="auto"/>
              <w:bottom w:val="single" w:sz="4" w:space="0" w:color="auto"/>
              <w:right w:val="single" w:sz="4" w:space="0" w:color="auto"/>
            </w:tcBorders>
            <w:tcMar>
              <w:top w:w="57" w:type="dxa"/>
              <w:left w:w="28" w:type="dxa"/>
              <w:bottom w:w="28" w:type="dxa"/>
              <w:right w:w="28" w:type="dxa"/>
            </w:tcMar>
          </w:tcPr>
          <w:p w:rsidR="00AC722B" w:rsidRPr="00655F8A" w:rsidRDefault="00AC722B" w:rsidP="00AC722B">
            <w:pPr>
              <w:jc w:val="center"/>
              <w:rPr>
                <w:sz w:val="16"/>
                <w:szCs w:val="16"/>
              </w:rPr>
            </w:pPr>
            <w:r w:rsidRPr="00655F8A">
              <w:rPr>
                <w:sz w:val="16"/>
                <w:szCs w:val="16"/>
              </w:rPr>
              <w:t>69,4</w:t>
            </w:r>
          </w:p>
        </w:tc>
        <w:tc>
          <w:tcPr>
            <w:tcW w:w="811" w:type="dxa"/>
            <w:tcBorders>
              <w:top w:val="single" w:sz="4" w:space="0" w:color="auto"/>
              <w:left w:val="single" w:sz="4" w:space="0" w:color="auto"/>
              <w:bottom w:val="single" w:sz="4" w:space="0" w:color="auto"/>
              <w:right w:val="single" w:sz="4" w:space="0" w:color="auto"/>
            </w:tcBorders>
            <w:tcMar>
              <w:top w:w="57" w:type="dxa"/>
              <w:left w:w="28" w:type="dxa"/>
              <w:bottom w:w="28" w:type="dxa"/>
              <w:right w:w="28" w:type="dxa"/>
            </w:tcMar>
          </w:tcPr>
          <w:p w:rsidR="00AC722B" w:rsidRPr="00655F8A" w:rsidRDefault="00AC722B" w:rsidP="00AC722B">
            <w:pPr>
              <w:jc w:val="center"/>
              <w:rPr>
                <w:sz w:val="16"/>
                <w:szCs w:val="16"/>
              </w:rPr>
            </w:pPr>
            <w:r w:rsidRPr="00655F8A">
              <w:rPr>
                <w:sz w:val="16"/>
                <w:szCs w:val="16"/>
              </w:rPr>
              <w:t>73,7</w:t>
            </w:r>
          </w:p>
        </w:tc>
      </w:tr>
      <w:tr w:rsidR="00655F8A" w:rsidRPr="00AC722B" w:rsidTr="00655F8A">
        <w:trPr>
          <w:trHeight w:val="462"/>
        </w:trPr>
        <w:tc>
          <w:tcPr>
            <w:tcW w:w="540" w:type="dxa"/>
            <w:vMerge/>
            <w:tcBorders>
              <w:left w:val="single" w:sz="4" w:space="0" w:color="auto"/>
              <w:right w:val="single" w:sz="4" w:space="0" w:color="auto"/>
            </w:tcBorders>
            <w:tcMar>
              <w:top w:w="57" w:type="dxa"/>
              <w:left w:w="28" w:type="dxa"/>
              <w:bottom w:w="28" w:type="dxa"/>
              <w:right w:w="28" w:type="dxa"/>
            </w:tcMar>
          </w:tcPr>
          <w:p w:rsidR="00655F8A" w:rsidRPr="00AC722B" w:rsidRDefault="00655F8A" w:rsidP="00AC722B">
            <w:pPr>
              <w:jc w:val="center"/>
              <w:rPr>
                <w:sz w:val="16"/>
                <w:szCs w:val="16"/>
              </w:rPr>
            </w:pPr>
          </w:p>
        </w:tc>
        <w:tc>
          <w:tcPr>
            <w:tcW w:w="1836" w:type="dxa"/>
            <w:vMerge/>
            <w:tcBorders>
              <w:left w:val="single" w:sz="4" w:space="0" w:color="auto"/>
              <w:right w:val="single" w:sz="4" w:space="0" w:color="auto"/>
            </w:tcBorders>
            <w:tcMar>
              <w:top w:w="57" w:type="dxa"/>
              <w:left w:w="28" w:type="dxa"/>
              <w:bottom w:w="28" w:type="dxa"/>
              <w:right w:w="28" w:type="dxa"/>
            </w:tcMar>
          </w:tcPr>
          <w:p w:rsidR="00655F8A" w:rsidRPr="00AC722B" w:rsidRDefault="00655F8A" w:rsidP="00AC722B">
            <w:pPr>
              <w:jc w:val="both"/>
              <w:rPr>
                <w:sz w:val="16"/>
                <w:szCs w:val="16"/>
              </w:rPr>
            </w:pPr>
          </w:p>
        </w:tc>
        <w:tc>
          <w:tcPr>
            <w:tcW w:w="709" w:type="dxa"/>
            <w:tcBorders>
              <w:top w:val="single" w:sz="4" w:space="0" w:color="auto"/>
              <w:left w:val="single" w:sz="4" w:space="0" w:color="auto"/>
              <w:bottom w:val="single" w:sz="4" w:space="0" w:color="auto"/>
              <w:right w:val="single" w:sz="4" w:space="0" w:color="auto"/>
            </w:tcBorders>
            <w:tcMar>
              <w:top w:w="57" w:type="dxa"/>
              <w:left w:w="28" w:type="dxa"/>
              <w:bottom w:w="28" w:type="dxa"/>
              <w:right w:w="28" w:type="dxa"/>
            </w:tcMar>
          </w:tcPr>
          <w:p w:rsidR="00655F8A" w:rsidRPr="00AC722B" w:rsidRDefault="00655F8A" w:rsidP="00AC722B">
            <w:pPr>
              <w:pStyle w:val="ConsPlusNormal"/>
              <w:ind w:firstLine="0"/>
              <w:jc w:val="center"/>
              <w:rPr>
                <w:rFonts w:ascii="Times New Roman" w:hAnsi="Times New Roman"/>
                <w:sz w:val="16"/>
                <w:szCs w:val="16"/>
              </w:rPr>
            </w:pPr>
            <w:r w:rsidRPr="00AC722B">
              <w:rPr>
                <w:rFonts w:ascii="Times New Roman" w:hAnsi="Times New Roman"/>
                <w:sz w:val="16"/>
                <w:szCs w:val="16"/>
              </w:rPr>
              <w:t>км</w:t>
            </w:r>
          </w:p>
        </w:tc>
        <w:tc>
          <w:tcPr>
            <w:tcW w:w="851" w:type="dxa"/>
            <w:tcBorders>
              <w:top w:val="single" w:sz="4" w:space="0" w:color="auto"/>
              <w:left w:val="single" w:sz="4" w:space="0" w:color="auto"/>
              <w:bottom w:val="single" w:sz="4" w:space="0" w:color="auto"/>
              <w:right w:val="single" w:sz="4" w:space="0" w:color="auto"/>
            </w:tcBorders>
            <w:tcMar>
              <w:top w:w="57" w:type="dxa"/>
              <w:left w:w="28" w:type="dxa"/>
              <w:bottom w:w="28" w:type="dxa"/>
              <w:right w:w="28" w:type="dxa"/>
            </w:tcMar>
          </w:tcPr>
          <w:p w:rsidR="00655F8A" w:rsidRPr="00AC722B" w:rsidRDefault="00655F8A" w:rsidP="00AC722B">
            <w:pPr>
              <w:pStyle w:val="ConsPlusNormal"/>
              <w:ind w:firstLine="0"/>
              <w:jc w:val="both"/>
              <w:rPr>
                <w:rFonts w:ascii="Times New Roman" w:hAnsi="Times New Roman"/>
                <w:sz w:val="16"/>
                <w:szCs w:val="16"/>
              </w:rPr>
            </w:pPr>
          </w:p>
        </w:tc>
        <w:tc>
          <w:tcPr>
            <w:tcW w:w="720" w:type="dxa"/>
            <w:tcBorders>
              <w:top w:val="single" w:sz="4" w:space="0" w:color="auto"/>
              <w:left w:val="single" w:sz="4" w:space="0" w:color="auto"/>
              <w:bottom w:val="single" w:sz="4" w:space="0" w:color="auto"/>
              <w:right w:val="single" w:sz="4" w:space="0" w:color="auto"/>
            </w:tcBorders>
            <w:tcMar>
              <w:top w:w="57" w:type="dxa"/>
              <w:left w:w="28" w:type="dxa"/>
              <w:bottom w:w="28" w:type="dxa"/>
              <w:right w:w="28" w:type="dxa"/>
            </w:tcMar>
          </w:tcPr>
          <w:p w:rsidR="00655F8A" w:rsidRPr="00AC722B" w:rsidRDefault="00655F8A" w:rsidP="00AC722B">
            <w:pPr>
              <w:pStyle w:val="ConsPlusNormal"/>
              <w:ind w:firstLine="0"/>
              <w:jc w:val="both"/>
              <w:rPr>
                <w:rFonts w:ascii="Times New Roman" w:hAnsi="Times New Roman"/>
                <w:sz w:val="16"/>
                <w:szCs w:val="16"/>
              </w:rPr>
            </w:pPr>
          </w:p>
        </w:tc>
        <w:tc>
          <w:tcPr>
            <w:tcW w:w="684" w:type="dxa"/>
            <w:tcBorders>
              <w:top w:val="single" w:sz="4" w:space="0" w:color="auto"/>
              <w:left w:val="single" w:sz="4" w:space="0" w:color="auto"/>
              <w:bottom w:val="single" w:sz="4" w:space="0" w:color="auto"/>
              <w:right w:val="single" w:sz="4" w:space="0" w:color="auto"/>
            </w:tcBorders>
            <w:tcMar>
              <w:top w:w="57" w:type="dxa"/>
              <w:left w:w="28" w:type="dxa"/>
              <w:bottom w:w="28" w:type="dxa"/>
              <w:right w:w="28" w:type="dxa"/>
            </w:tcMar>
          </w:tcPr>
          <w:p w:rsidR="00655F8A" w:rsidRPr="00AC722B" w:rsidRDefault="00655F8A" w:rsidP="00AC722B">
            <w:pPr>
              <w:pStyle w:val="ConsPlusNormal"/>
              <w:ind w:firstLine="0"/>
              <w:jc w:val="both"/>
              <w:rPr>
                <w:rFonts w:ascii="Times New Roman" w:hAnsi="Times New Roman"/>
                <w:sz w:val="16"/>
                <w:szCs w:val="16"/>
              </w:rPr>
            </w:pPr>
          </w:p>
        </w:tc>
        <w:tc>
          <w:tcPr>
            <w:tcW w:w="900" w:type="dxa"/>
            <w:tcBorders>
              <w:top w:val="single" w:sz="4" w:space="0" w:color="auto"/>
              <w:left w:val="single" w:sz="4" w:space="0" w:color="auto"/>
              <w:bottom w:val="single" w:sz="4" w:space="0" w:color="auto"/>
              <w:right w:val="single" w:sz="4" w:space="0" w:color="auto"/>
            </w:tcBorders>
            <w:tcMar>
              <w:top w:w="57" w:type="dxa"/>
              <w:left w:w="28" w:type="dxa"/>
              <w:bottom w:w="28" w:type="dxa"/>
              <w:right w:w="28" w:type="dxa"/>
            </w:tcMar>
          </w:tcPr>
          <w:p w:rsidR="00655F8A" w:rsidRPr="00AC722B" w:rsidRDefault="00655F8A" w:rsidP="00AC722B">
            <w:pPr>
              <w:pStyle w:val="ConsPlusNormal"/>
              <w:ind w:firstLine="0"/>
              <w:jc w:val="both"/>
              <w:rPr>
                <w:rFonts w:ascii="Times New Roman" w:hAnsi="Times New Roman"/>
                <w:sz w:val="16"/>
                <w:szCs w:val="16"/>
              </w:rPr>
            </w:pPr>
          </w:p>
        </w:tc>
        <w:tc>
          <w:tcPr>
            <w:tcW w:w="840" w:type="dxa"/>
            <w:tcBorders>
              <w:top w:val="single" w:sz="4" w:space="0" w:color="auto"/>
              <w:left w:val="single" w:sz="4" w:space="0" w:color="auto"/>
              <w:bottom w:val="single" w:sz="4" w:space="0" w:color="auto"/>
              <w:right w:val="single" w:sz="4" w:space="0" w:color="auto"/>
            </w:tcBorders>
            <w:tcMar>
              <w:top w:w="57" w:type="dxa"/>
              <w:left w:w="28" w:type="dxa"/>
              <w:bottom w:w="28" w:type="dxa"/>
              <w:right w:w="28" w:type="dxa"/>
            </w:tcMar>
          </w:tcPr>
          <w:p w:rsidR="00655F8A" w:rsidRPr="00AC722B" w:rsidRDefault="00655F8A" w:rsidP="00AC722B">
            <w:pPr>
              <w:pStyle w:val="ConsPlusNormal"/>
              <w:ind w:firstLine="0"/>
              <w:jc w:val="both"/>
              <w:rPr>
                <w:rFonts w:ascii="Times New Roman" w:hAnsi="Times New Roman"/>
                <w:sz w:val="16"/>
                <w:szCs w:val="16"/>
              </w:rPr>
            </w:pPr>
          </w:p>
        </w:tc>
        <w:tc>
          <w:tcPr>
            <w:tcW w:w="840" w:type="dxa"/>
            <w:tcBorders>
              <w:top w:val="single" w:sz="4" w:space="0" w:color="auto"/>
              <w:left w:val="single" w:sz="4" w:space="0" w:color="auto"/>
              <w:bottom w:val="single" w:sz="4" w:space="0" w:color="auto"/>
              <w:right w:val="single" w:sz="4" w:space="0" w:color="auto"/>
            </w:tcBorders>
            <w:tcMar>
              <w:top w:w="57" w:type="dxa"/>
              <w:left w:w="28" w:type="dxa"/>
              <w:bottom w:w="28" w:type="dxa"/>
              <w:right w:w="28" w:type="dxa"/>
            </w:tcMar>
          </w:tcPr>
          <w:p w:rsidR="00655F8A" w:rsidRPr="00AC722B" w:rsidRDefault="00655F8A" w:rsidP="00AC722B">
            <w:pPr>
              <w:pStyle w:val="ConsPlusNormal"/>
              <w:ind w:firstLine="0"/>
              <w:jc w:val="both"/>
              <w:rPr>
                <w:rFonts w:ascii="Times New Roman" w:hAnsi="Times New Roman"/>
                <w:sz w:val="16"/>
                <w:szCs w:val="16"/>
              </w:rPr>
            </w:pPr>
          </w:p>
        </w:tc>
        <w:tc>
          <w:tcPr>
            <w:tcW w:w="900" w:type="dxa"/>
            <w:tcBorders>
              <w:top w:val="single" w:sz="4" w:space="0" w:color="auto"/>
              <w:left w:val="single" w:sz="4" w:space="0" w:color="auto"/>
              <w:bottom w:val="single" w:sz="4" w:space="0" w:color="auto"/>
              <w:right w:val="single" w:sz="4" w:space="0" w:color="auto"/>
            </w:tcBorders>
            <w:tcMar>
              <w:top w:w="57" w:type="dxa"/>
              <w:left w:w="28" w:type="dxa"/>
              <w:bottom w:w="28" w:type="dxa"/>
              <w:right w:w="28" w:type="dxa"/>
            </w:tcMar>
          </w:tcPr>
          <w:p w:rsidR="00655F8A" w:rsidRPr="00AC722B" w:rsidRDefault="00655F8A" w:rsidP="00AC722B">
            <w:pPr>
              <w:pStyle w:val="ConsPlusNormal"/>
              <w:ind w:firstLine="0"/>
              <w:jc w:val="both"/>
              <w:rPr>
                <w:rFonts w:ascii="Times New Roman" w:hAnsi="Times New Roman"/>
                <w:sz w:val="16"/>
                <w:szCs w:val="16"/>
              </w:rPr>
            </w:pPr>
          </w:p>
        </w:tc>
        <w:tc>
          <w:tcPr>
            <w:tcW w:w="900" w:type="dxa"/>
            <w:tcBorders>
              <w:top w:val="single" w:sz="4" w:space="0" w:color="auto"/>
              <w:left w:val="single" w:sz="4" w:space="0" w:color="auto"/>
              <w:bottom w:val="single" w:sz="4" w:space="0" w:color="auto"/>
              <w:right w:val="single" w:sz="4" w:space="0" w:color="auto"/>
            </w:tcBorders>
            <w:tcMar>
              <w:top w:w="57" w:type="dxa"/>
              <w:left w:w="28" w:type="dxa"/>
              <w:bottom w:w="28" w:type="dxa"/>
              <w:right w:w="28" w:type="dxa"/>
            </w:tcMar>
          </w:tcPr>
          <w:p w:rsidR="00655F8A" w:rsidRPr="00AC722B" w:rsidRDefault="00655F8A" w:rsidP="00AC722B">
            <w:pPr>
              <w:pStyle w:val="ConsPlusNormal"/>
              <w:ind w:firstLine="0"/>
              <w:jc w:val="center"/>
              <w:rPr>
                <w:rFonts w:ascii="Times New Roman" w:hAnsi="Times New Roman"/>
                <w:sz w:val="16"/>
                <w:szCs w:val="16"/>
              </w:rPr>
            </w:pPr>
            <w:r w:rsidRPr="00AC722B">
              <w:rPr>
                <w:rFonts w:ascii="Times New Roman" w:hAnsi="Times New Roman"/>
                <w:sz w:val="16"/>
                <w:szCs w:val="16"/>
              </w:rPr>
              <w:t>195,869</w:t>
            </w:r>
          </w:p>
        </w:tc>
        <w:tc>
          <w:tcPr>
            <w:tcW w:w="840" w:type="dxa"/>
            <w:tcBorders>
              <w:top w:val="single" w:sz="4" w:space="0" w:color="auto"/>
              <w:left w:val="single" w:sz="4" w:space="0" w:color="auto"/>
              <w:bottom w:val="single" w:sz="4" w:space="0" w:color="auto"/>
              <w:right w:val="single" w:sz="4" w:space="0" w:color="auto"/>
            </w:tcBorders>
            <w:tcMar>
              <w:top w:w="57" w:type="dxa"/>
              <w:left w:w="28" w:type="dxa"/>
              <w:bottom w:w="28" w:type="dxa"/>
              <w:right w:w="28" w:type="dxa"/>
            </w:tcMar>
          </w:tcPr>
          <w:p w:rsidR="00655F8A" w:rsidRPr="00655F8A" w:rsidRDefault="00655F8A" w:rsidP="00655F8A">
            <w:pPr>
              <w:jc w:val="center"/>
              <w:rPr>
                <w:sz w:val="16"/>
                <w:szCs w:val="16"/>
              </w:rPr>
            </w:pPr>
            <w:r w:rsidRPr="00655F8A">
              <w:rPr>
                <w:sz w:val="16"/>
                <w:szCs w:val="16"/>
              </w:rPr>
              <w:t>326,011</w:t>
            </w:r>
          </w:p>
        </w:tc>
        <w:tc>
          <w:tcPr>
            <w:tcW w:w="1080" w:type="dxa"/>
            <w:tcBorders>
              <w:top w:val="single" w:sz="4" w:space="0" w:color="auto"/>
              <w:left w:val="single" w:sz="4" w:space="0" w:color="auto"/>
              <w:bottom w:val="single" w:sz="4" w:space="0" w:color="auto"/>
              <w:right w:val="single" w:sz="4" w:space="0" w:color="auto"/>
            </w:tcBorders>
            <w:tcMar>
              <w:top w:w="57" w:type="dxa"/>
              <w:left w:w="28" w:type="dxa"/>
              <w:bottom w:w="28" w:type="dxa"/>
              <w:right w:w="28" w:type="dxa"/>
            </w:tcMar>
          </w:tcPr>
          <w:p w:rsidR="00655F8A" w:rsidRPr="00655F8A" w:rsidRDefault="00655F8A" w:rsidP="00655F8A">
            <w:pPr>
              <w:jc w:val="center"/>
              <w:rPr>
                <w:sz w:val="16"/>
                <w:szCs w:val="16"/>
              </w:rPr>
            </w:pPr>
            <w:r w:rsidRPr="00655F8A">
              <w:rPr>
                <w:sz w:val="16"/>
                <w:szCs w:val="16"/>
              </w:rPr>
              <w:t>461,442</w:t>
            </w:r>
          </w:p>
        </w:tc>
        <w:tc>
          <w:tcPr>
            <w:tcW w:w="1140" w:type="dxa"/>
            <w:tcBorders>
              <w:top w:val="single" w:sz="4" w:space="0" w:color="auto"/>
              <w:left w:val="single" w:sz="4" w:space="0" w:color="auto"/>
              <w:bottom w:val="single" w:sz="4" w:space="0" w:color="auto"/>
              <w:right w:val="single" w:sz="4" w:space="0" w:color="auto"/>
            </w:tcBorders>
            <w:tcMar>
              <w:top w:w="57" w:type="dxa"/>
              <w:left w:w="28" w:type="dxa"/>
              <w:bottom w:w="28" w:type="dxa"/>
              <w:right w:w="28" w:type="dxa"/>
            </w:tcMar>
          </w:tcPr>
          <w:p w:rsidR="00655F8A" w:rsidRPr="00655F8A" w:rsidRDefault="00655F8A" w:rsidP="00655F8A">
            <w:pPr>
              <w:jc w:val="center"/>
              <w:rPr>
                <w:sz w:val="16"/>
                <w:szCs w:val="16"/>
              </w:rPr>
            </w:pPr>
            <w:r w:rsidRPr="00655F8A">
              <w:rPr>
                <w:sz w:val="16"/>
                <w:szCs w:val="16"/>
              </w:rPr>
              <w:t>499,658</w:t>
            </w:r>
          </w:p>
        </w:tc>
        <w:tc>
          <w:tcPr>
            <w:tcW w:w="900" w:type="dxa"/>
            <w:tcBorders>
              <w:top w:val="single" w:sz="4" w:space="0" w:color="auto"/>
              <w:left w:val="single" w:sz="4" w:space="0" w:color="auto"/>
              <w:bottom w:val="single" w:sz="4" w:space="0" w:color="auto"/>
              <w:right w:val="single" w:sz="4" w:space="0" w:color="auto"/>
            </w:tcBorders>
            <w:tcMar>
              <w:top w:w="57" w:type="dxa"/>
              <w:left w:w="28" w:type="dxa"/>
              <w:bottom w:w="28" w:type="dxa"/>
              <w:right w:w="28" w:type="dxa"/>
            </w:tcMar>
          </w:tcPr>
          <w:p w:rsidR="00655F8A" w:rsidRPr="00655F8A" w:rsidRDefault="00655F8A" w:rsidP="00655F8A">
            <w:pPr>
              <w:jc w:val="center"/>
              <w:rPr>
                <w:sz w:val="16"/>
                <w:szCs w:val="16"/>
              </w:rPr>
            </w:pPr>
            <w:r w:rsidRPr="00655F8A">
              <w:rPr>
                <w:sz w:val="16"/>
                <w:szCs w:val="16"/>
              </w:rPr>
              <w:t>530,166</w:t>
            </w:r>
          </w:p>
        </w:tc>
        <w:tc>
          <w:tcPr>
            <w:tcW w:w="960" w:type="dxa"/>
            <w:tcBorders>
              <w:top w:val="single" w:sz="4" w:space="0" w:color="auto"/>
              <w:left w:val="single" w:sz="4" w:space="0" w:color="auto"/>
              <w:bottom w:val="single" w:sz="4" w:space="0" w:color="auto"/>
              <w:right w:val="single" w:sz="4" w:space="0" w:color="auto"/>
            </w:tcBorders>
            <w:tcMar>
              <w:top w:w="57" w:type="dxa"/>
              <w:left w:w="28" w:type="dxa"/>
              <w:bottom w:w="28" w:type="dxa"/>
              <w:right w:w="28" w:type="dxa"/>
            </w:tcMar>
          </w:tcPr>
          <w:p w:rsidR="00655F8A" w:rsidRPr="00655F8A" w:rsidRDefault="00655F8A" w:rsidP="00655F8A">
            <w:pPr>
              <w:jc w:val="center"/>
              <w:rPr>
                <w:sz w:val="16"/>
                <w:szCs w:val="16"/>
              </w:rPr>
            </w:pPr>
            <w:r w:rsidRPr="00655F8A">
              <w:rPr>
                <w:sz w:val="16"/>
                <w:szCs w:val="16"/>
              </w:rPr>
              <w:t>566,127</w:t>
            </w:r>
          </w:p>
        </w:tc>
        <w:tc>
          <w:tcPr>
            <w:tcW w:w="811" w:type="dxa"/>
            <w:tcBorders>
              <w:top w:val="single" w:sz="4" w:space="0" w:color="auto"/>
              <w:left w:val="single" w:sz="4" w:space="0" w:color="auto"/>
              <w:bottom w:val="single" w:sz="4" w:space="0" w:color="auto"/>
              <w:right w:val="single" w:sz="4" w:space="0" w:color="auto"/>
            </w:tcBorders>
            <w:tcMar>
              <w:top w:w="57" w:type="dxa"/>
              <w:left w:w="28" w:type="dxa"/>
              <w:bottom w:w="28" w:type="dxa"/>
              <w:right w:w="28" w:type="dxa"/>
            </w:tcMar>
          </w:tcPr>
          <w:p w:rsidR="00655F8A" w:rsidRPr="00655F8A" w:rsidRDefault="00655F8A" w:rsidP="00655F8A">
            <w:pPr>
              <w:jc w:val="center"/>
              <w:rPr>
                <w:sz w:val="16"/>
                <w:szCs w:val="16"/>
              </w:rPr>
            </w:pPr>
            <w:r w:rsidRPr="00655F8A">
              <w:rPr>
                <w:sz w:val="16"/>
                <w:szCs w:val="16"/>
              </w:rPr>
              <w:t>602,088</w:t>
            </w:r>
          </w:p>
        </w:tc>
      </w:tr>
      <w:tr w:rsidR="00655F8A" w:rsidRPr="00AC722B" w:rsidTr="00655F8A">
        <w:trPr>
          <w:trHeight w:val="328"/>
        </w:trPr>
        <w:tc>
          <w:tcPr>
            <w:tcW w:w="540" w:type="dxa"/>
            <w:vMerge/>
            <w:tcBorders>
              <w:left w:val="single" w:sz="4" w:space="0" w:color="auto"/>
              <w:bottom w:val="single" w:sz="4" w:space="0" w:color="auto"/>
              <w:right w:val="single" w:sz="4" w:space="0" w:color="auto"/>
            </w:tcBorders>
            <w:tcMar>
              <w:top w:w="57" w:type="dxa"/>
              <w:left w:w="28" w:type="dxa"/>
              <w:bottom w:w="28" w:type="dxa"/>
              <w:right w:w="28" w:type="dxa"/>
            </w:tcMar>
          </w:tcPr>
          <w:p w:rsidR="00655F8A" w:rsidRPr="00AC722B" w:rsidRDefault="00655F8A" w:rsidP="00AC722B">
            <w:pPr>
              <w:jc w:val="center"/>
              <w:rPr>
                <w:sz w:val="16"/>
                <w:szCs w:val="16"/>
              </w:rPr>
            </w:pPr>
          </w:p>
        </w:tc>
        <w:tc>
          <w:tcPr>
            <w:tcW w:w="1836" w:type="dxa"/>
            <w:vMerge/>
            <w:tcBorders>
              <w:left w:val="single" w:sz="4" w:space="0" w:color="auto"/>
              <w:bottom w:val="single" w:sz="4" w:space="0" w:color="auto"/>
              <w:right w:val="single" w:sz="4" w:space="0" w:color="auto"/>
            </w:tcBorders>
            <w:tcMar>
              <w:top w:w="57" w:type="dxa"/>
              <w:left w:w="28" w:type="dxa"/>
              <w:bottom w:w="28" w:type="dxa"/>
              <w:right w:w="28" w:type="dxa"/>
            </w:tcMar>
          </w:tcPr>
          <w:p w:rsidR="00655F8A" w:rsidRPr="00AC722B" w:rsidRDefault="00655F8A" w:rsidP="00AC722B">
            <w:pPr>
              <w:jc w:val="both"/>
              <w:rPr>
                <w:sz w:val="16"/>
                <w:szCs w:val="16"/>
              </w:rPr>
            </w:pPr>
          </w:p>
        </w:tc>
        <w:tc>
          <w:tcPr>
            <w:tcW w:w="709" w:type="dxa"/>
            <w:tcBorders>
              <w:top w:val="single" w:sz="4" w:space="0" w:color="auto"/>
              <w:left w:val="single" w:sz="4" w:space="0" w:color="auto"/>
              <w:bottom w:val="single" w:sz="4" w:space="0" w:color="auto"/>
              <w:right w:val="single" w:sz="4" w:space="0" w:color="auto"/>
            </w:tcBorders>
            <w:tcMar>
              <w:top w:w="57" w:type="dxa"/>
              <w:left w:w="28" w:type="dxa"/>
              <w:bottom w:w="28" w:type="dxa"/>
              <w:right w:w="28" w:type="dxa"/>
            </w:tcMar>
          </w:tcPr>
          <w:p w:rsidR="00655F8A" w:rsidRPr="00AC722B" w:rsidRDefault="00655F8A" w:rsidP="00AC722B">
            <w:pPr>
              <w:pStyle w:val="ConsPlusNormal"/>
              <w:ind w:firstLine="0"/>
              <w:jc w:val="center"/>
              <w:rPr>
                <w:rFonts w:ascii="Times New Roman" w:hAnsi="Times New Roman"/>
                <w:sz w:val="16"/>
                <w:szCs w:val="16"/>
              </w:rPr>
            </w:pPr>
            <w:r w:rsidRPr="00AC722B">
              <w:rPr>
                <w:rFonts w:ascii="Times New Roman" w:hAnsi="Times New Roman"/>
                <w:sz w:val="16"/>
                <w:szCs w:val="16"/>
              </w:rPr>
              <w:t>кв. м</w:t>
            </w:r>
            <w:r w:rsidR="00347F9E">
              <w:rPr>
                <w:rFonts w:ascii="Times New Roman" w:hAnsi="Times New Roman"/>
                <w:sz w:val="16"/>
                <w:szCs w:val="16"/>
              </w:rPr>
              <w:t>етров</w:t>
            </w:r>
          </w:p>
        </w:tc>
        <w:tc>
          <w:tcPr>
            <w:tcW w:w="851" w:type="dxa"/>
            <w:tcBorders>
              <w:top w:val="single" w:sz="4" w:space="0" w:color="auto"/>
              <w:left w:val="single" w:sz="4" w:space="0" w:color="auto"/>
              <w:bottom w:val="single" w:sz="4" w:space="0" w:color="auto"/>
              <w:right w:val="single" w:sz="4" w:space="0" w:color="auto"/>
            </w:tcBorders>
            <w:tcMar>
              <w:top w:w="57" w:type="dxa"/>
              <w:left w:w="28" w:type="dxa"/>
              <w:bottom w:w="28" w:type="dxa"/>
              <w:right w:w="28" w:type="dxa"/>
            </w:tcMar>
          </w:tcPr>
          <w:p w:rsidR="00655F8A" w:rsidRPr="00AC722B" w:rsidRDefault="00655F8A" w:rsidP="00AC722B">
            <w:pPr>
              <w:pStyle w:val="ConsPlusNormal"/>
              <w:ind w:firstLine="0"/>
              <w:jc w:val="both"/>
              <w:rPr>
                <w:rFonts w:ascii="Times New Roman" w:hAnsi="Times New Roman"/>
                <w:sz w:val="16"/>
                <w:szCs w:val="16"/>
              </w:rPr>
            </w:pPr>
          </w:p>
        </w:tc>
        <w:tc>
          <w:tcPr>
            <w:tcW w:w="720" w:type="dxa"/>
            <w:tcBorders>
              <w:top w:val="single" w:sz="4" w:space="0" w:color="auto"/>
              <w:left w:val="single" w:sz="4" w:space="0" w:color="auto"/>
              <w:bottom w:val="single" w:sz="4" w:space="0" w:color="auto"/>
              <w:right w:val="single" w:sz="4" w:space="0" w:color="auto"/>
            </w:tcBorders>
            <w:tcMar>
              <w:top w:w="57" w:type="dxa"/>
              <w:left w:w="28" w:type="dxa"/>
              <w:bottom w:w="28" w:type="dxa"/>
              <w:right w:w="28" w:type="dxa"/>
            </w:tcMar>
          </w:tcPr>
          <w:p w:rsidR="00655F8A" w:rsidRPr="00AC722B" w:rsidRDefault="00655F8A" w:rsidP="00AC722B">
            <w:pPr>
              <w:pStyle w:val="ConsPlusNormal"/>
              <w:ind w:firstLine="0"/>
              <w:jc w:val="both"/>
              <w:rPr>
                <w:rFonts w:ascii="Times New Roman" w:hAnsi="Times New Roman"/>
                <w:sz w:val="16"/>
                <w:szCs w:val="16"/>
              </w:rPr>
            </w:pPr>
          </w:p>
        </w:tc>
        <w:tc>
          <w:tcPr>
            <w:tcW w:w="684" w:type="dxa"/>
            <w:tcBorders>
              <w:top w:val="single" w:sz="4" w:space="0" w:color="auto"/>
              <w:left w:val="single" w:sz="4" w:space="0" w:color="auto"/>
              <w:bottom w:val="single" w:sz="4" w:space="0" w:color="auto"/>
              <w:right w:val="single" w:sz="4" w:space="0" w:color="auto"/>
            </w:tcBorders>
            <w:tcMar>
              <w:top w:w="57" w:type="dxa"/>
              <w:left w:w="28" w:type="dxa"/>
              <w:bottom w:w="28" w:type="dxa"/>
              <w:right w:w="28" w:type="dxa"/>
            </w:tcMar>
          </w:tcPr>
          <w:p w:rsidR="00655F8A" w:rsidRPr="00AC722B" w:rsidRDefault="00655F8A" w:rsidP="00AC722B">
            <w:pPr>
              <w:pStyle w:val="ConsPlusNormal"/>
              <w:ind w:firstLine="0"/>
              <w:jc w:val="both"/>
              <w:rPr>
                <w:rFonts w:ascii="Times New Roman" w:hAnsi="Times New Roman"/>
                <w:sz w:val="16"/>
                <w:szCs w:val="16"/>
              </w:rPr>
            </w:pPr>
          </w:p>
        </w:tc>
        <w:tc>
          <w:tcPr>
            <w:tcW w:w="900" w:type="dxa"/>
            <w:tcBorders>
              <w:top w:val="single" w:sz="4" w:space="0" w:color="auto"/>
              <w:left w:val="single" w:sz="4" w:space="0" w:color="auto"/>
              <w:bottom w:val="single" w:sz="4" w:space="0" w:color="auto"/>
              <w:right w:val="single" w:sz="4" w:space="0" w:color="auto"/>
            </w:tcBorders>
            <w:tcMar>
              <w:top w:w="57" w:type="dxa"/>
              <w:left w:w="28" w:type="dxa"/>
              <w:bottom w:w="28" w:type="dxa"/>
              <w:right w:w="28" w:type="dxa"/>
            </w:tcMar>
          </w:tcPr>
          <w:p w:rsidR="00655F8A" w:rsidRPr="00AC722B" w:rsidRDefault="00655F8A" w:rsidP="00AC722B">
            <w:pPr>
              <w:pStyle w:val="ConsPlusNormal"/>
              <w:ind w:firstLine="0"/>
              <w:jc w:val="both"/>
              <w:rPr>
                <w:rFonts w:ascii="Times New Roman" w:hAnsi="Times New Roman"/>
                <w:sz w:val="16"/>
                <w:szCs w:val="16"/>
              </w:rPr>
            </w:pPr>
          </w:p>
        </w:tc>
        <w:tc>
          <w:tcPr>
            <w:tcW w:w="840" w:type="dxa"/>
            <w:tcBorders>
              <w:top w:val="single" w:sz="4" w:space="0" w:color="auto"/>
              <w:left w:val="single" w:sz="4" w:space="0" w:color="auto"/>
              <w:bottom w:val="single" w:sz="4" w:space="0" w:color="auto"/>
              <w:right w:val="single" w:sz="4" w:space="0" w:color="auto"/>
            </w:tcBorders>
            <w:tcMar>
              <w:top w:w="57" w:type="dxa"/>
              <w:left w:w="28" w:type="dxa"/>
              <w:bottom w:w="28" w:type="dxa"/>
              <w:right w:w="28" w:type="dxa"/>
            </w:tcMar>
          </w:tcPr>
          <w:p w:rsidR="00655F8A" w:rsidRPr="00AC722B" w:rsidRDefault="00655F8A" w:rsidP="00AC722B">
            <w:pPr>
              <w:pStyle w:val="ConsPlusNormal"/>
              <w:ind w:firstLine="0"/>
              <w:jc w:val="both"/>
              <w:rPr>
                <w:rFonts w:ascii="Times New Roman" w:hAnsi="Times New Roman"/>
                <w:sz w:val="16"/>
                <w:szCs w:val="16"/>
              </w:rPr>
            </w:pPr>
          </w:p>
        </w:tc>
        <w:tc>
          <w:tcPr>
            <w:tcW w:w="840" w:type="dxa"/>
            <w:tcBorders>
              <w:top w:val="single" w:sz="4" w:space="0" w:color="auto"/>
              <w:left w:val="single" w:sz="4" w:space="0" w:color="auto"/>
              <w:bottom w:val="single" w:sz="4" w:space="0" w:color="auto"/>
              <w:right w:val="single" w:sz="4" w:space="0" w:color="auto"/>
            </w:tcBorders>
            <w:tcMar>
              <w:top w:w="57" w:type="dxa"/>
              <w:left w:w="28" w:type="dxa"/>
              <w:bottom w:w="28" w:type="dxa"/>
              <w:right w:w="28" w:type="dxa"/>
            </w:tcMar>
          </w:tcPr>
          <w:p w:rsidR="00655F8A" w:rsidRPr="00AC722B" w:rsidRDefault="00655F8A" w:rsidP="00AC722B">
            <w:pPr>
              <w:pStyle w:val="ConsPlusNormal"/>
              <w:ind w:firstLine="0"/>
              <w:jc w:val="both"/>
              <w:rPr>
                <w:rFonts w:ascii="Times New Roman" w:hAnsi="Times New Roman"/>
                <w:sz w:val="16"/>
                <w:szCs w:val="16"/>
              </w:rPr>
            </w:pPr>
          </w:p>
        </w:tc>
        <w:tc>
          <w:tcPr>
            <w:tcW w:w="900" w:type="dxa"/>
            <w:tcBorders>
              <w:top w:val="single" w:sz="4" w:space="0" w:color="auto"/>
              <w:left w:val="single" w:sz="4" w:space="0" w:color="auto"/>
              <w:bottom w:val="single" w:sz="4" w:space="0" w:color="auto"/>
              <w:right w:val="single" w:sz="4" w:space="0" w:color="auto"/>
            </w:tcBorders>
            <w:tcMar>
              <w:top w:w="57" w:type="dxa"/>
              <w:left w:w="28" w:type="dxa"/>
              <w:bottom w:w="28" w:type="dxa"/>
              <w:right w:w="28" w:type="dxa"/>
            </w:tcMar>
          </w:tcPr>
          <w:p w:rsidR="00655F8A" w:rsidRPr="00AC722B" w:rsidRDefault="00655F8A" w:rsidP="00AC722B">
            <w:pPr>
              <w:pStyle w:val="ConsPlusNormal"/>
              <w:ind w:firstLine="0"/>
              <w:jc w:val="both"/>
              <w:rPr>
                <w:rFonts w:ascii="Times New Roman" w:hAnsi="Times New Roman"/>
                <w:sz w:val="16"/>
                <w:szCs w:val="16"/>
              </w:rPr>
            </w:pPr>
          </w:p>
        </w:tc>
        <w:tc>
          <w:tcPr>
            <w:tcW w:w="900" w:type="dxa"/>
            <w:tcBorders>
              <w:top w:val="single" w:sz="4" w:space="0" w:color="auto"/>
              <w:left w:val="single" w:sz="4" w:space="0" w:color="auto"/>
              <w:bottom w:val="single" w:sz="4" w:space="0" w:color="auto"/>
              <w:right w:val="single" w:sz="4" w:space="0" w:color="auto"/>
            </w:tcBorders>
            <w:tcMar>
              <w:top w:w="57" w:type="dxa"/>
              <w:left w:w="28" w:type="dxa"/>
              <w:bottom w:w="28" w:type="dxa"/>
              <w:right w:w="28" w:type="dxa"/>
            </w:tcMar>
          </w:tcPr>
          <w:p w:rsidR="00655F8A" w:rsidRPr="00AC722B" w:rsidRDefault="00655F8A" w:rsidP="00AC722B">
            <w:pPr>
              <w:pStyle w:val="ConsPlusNormal"/>
              <w:ind w:firstLine="0"/>
              <w:jc w:val="center"/>
              <w:rPr>
                <w:rFonts w:ascii="Times New Roman" w:hAnsi="Times New Roman"/>
                <w:sz w:val="16"/>
                <w:szCs w:val="16"/>
              </w:rPr>
            </w:pPr>
            <w:r w:rsidRPr="00AC722B">
              <w:rPr>
                <w:rFonts w:ascii="Times New Roman" w:hAnsi="Times New Roman"/>
                <w:sz w:val="16"/>
                <w:szCs w:val="16"/>
              </w:rPr>
              <w:t>1588172</w:t>
            </w:r>
          </w:p>
        </w:tc>
        <w:tc>
          <w:tcPr>
            <w:tcW w:w="840" w:type="dxa"/>
            <w:tcBorders>
              <w:top w:val="single" w:sz="4" w:space="0" w:color="auto"/>
              <w:left w:val="single" w:sz="4" w:space="0" w:color="auto"/>
              <w:bottom w:val="single" w:sz="4" w:space="0" w:color="auto"/>
              <w:right w:val="single" w:sz="4" w:space="0" w:color="auto"/>
            </w:tcBorders>
            <w:tcMar>
              <w:top w:w="57" w:type="dxa"/>
              <w:left w:w="28" w:type="dxa"/>
              <w:bottom w:w="28" w:type="dxa"/>
              <w:right w:w="28" w:type="dxa"/>
            </w:tcMar>
          </w:tcPr>
          <w:p w:rsidR="00655F8A" w:rsidRPr="00655F8A" w:rsidRDefault="00655F8A" w:rsidP="00655F8A">
            <w:pPr>
              <w:jc w:val="center"/>
              <w:rPr>
                <w:sz w:val="16"/>
                <w:szCs w:val="16"/>
              </w:rPr>
            </w:pPr>
            <w:r w:rsidRPr="00655F8A">
              <w:rPr>
                <w:sz w:val="16"/>
                <w:szCs w:val="16"/>
              </w:rPr>
              <w:t>2830052</w:t>
            </w:r>
          </w:p>
        </w:tc>
        <w:tc>
          <w:tcPr>
            <w:tcW w:w="1080" w:type="dxa"/>
            <w:tcBorders>
              <w:top w:val="single" w:sz="4" w:space="0" w:color="auto"/>
              <w:left w:val="single" w:sz="4" w:space="0" w:color="auto"/>
              <w:bottom w:val="single" w:sz="4" w:space="0" w:color="auto"/>
              <w:right w:val="single" w:sz="4" w:space="0" w:color="auto"/>
            </w:tcBorders>
            <w:tcMar>
              <w:top w:w="57" w:type="dxa"/>
              <w:left w:w="28" w:type="dxa"/>
              <w:bottom w:w="28" w:type="dxa"/>
              <w:right w:w="28" w:type="dxa"/>
            </w:tcMar>
          </w:tcPr>
          <w:p w:rsidR="00655F8A" w:rsidRPr="00655F8A" w:rsidRDefault="00655F8A" w:rsidP="00655F8A">
            <w:pPr>
              <w:jc w:val="center"/>
              <w:rPr>
                <w:sz w:val="16"/>
                <w:szCs w:val="16"/>
              </w:rPr>
            </w:pPr>
            <w:r w:rsidRPr="00655F8A">
              <w:rPr>
                <w:sz w:val="16"/>
                <w:szCs w:val="16"/>
              </w:rPr>
              <w:t>3970898</w:t>
            </w:r>
          </w:p>
        </w:tc>
        <w:tc>
          <w:tcPr>
            <w:tcW w:w="1140" w:type="dxa"/>
            <w:tcBorders>
              <w:top w:val="single" w:sz="4" w:space="0" w:color="auto"/>
              <w:left w:val="single" w:sz="4" w:space="0" w:color="auto"/>
              <w:bottom w:val="single" w:sz="4" w:space="0" w:color="auto"/>
              <w:right w:val="single" w:sz="4" w:space="0" w:color="auto"/>
            </w:tcBorders>
            <w:tcMar>
              <w:top w:w="57" w:type="dxa"/>
              <w:left w:w="28" w:type="dxa"/>
              <w:bottom w:w="28" w:type="dxa"/>
              <w:right w:w="28" w:type="dxa"/>
            </w:tcMar>
          </w:tcPr>
          <w:p w:rsidR="00655F8A" w:rsidRPr="00655F8A" w:rsidRDefault="00655F8A" w:rsidP="00655F8A">
            <w:pPr>
              <w:jc w:val="center"/>
              <w:rPr>
                <w:sz w:val="16"/>
                <w:szCs w:val="16"/>
              </w:rPr>
            </w:pPr>
            <w:r w:rsidRPr="00655F8A">
              <w:rPr>
                <w:sz w:val="16"/>
                <w:szCs w:val="16"/>
              </w:rPr>
              <w:t>4359681</w:t>
            </w:r>
          </w:p>
        </w:tc>
        <w:tc>
          <w:tcPr>
            <w:tcW w:w="900" w:type="dxa"/>
            <w:tcBorders>
              <w:top w:val="single" w:sz="4" w:space="0" w:color="auto"/>
              <w:left w:val="single" w:sz="4" w:space="0" w:color="auto"/>
              <w:bottom w:val="single" w:sz="4" w:space="0" w:color="auto"/>
              <w:right w:val="single" w:sz="4" w:space="0" w:color="auto"/>
            </w:tcBorders>
            <w:tcMar>
              <w:top w:w="57" w:type="dxa"/>
              <w:left w:w="28" w:type="dxa"/>
              <w:bottom w:w="28" w:type="dxa"/>
              <w:right w:w="28" w:type="dxa"/>
            </w:tcMar>
          </w:tcPr>
          <w:p w:rsidR="00655F8A" w:rsidRPr="00655F8A" w:rsidRDefault="00655F8A" w:rsidP="00655F8A">
            <w:pPr>
              <w:jc w:val="center"/>
              <w:rPr>
                <w:sz w:val="16"/>
                <w:szCs w:val="16"/>
              </w:rPr>
            </w:pPr>
            <w:r w:rsidRPr="00655F8A">
              <w:rPr>
                <w:sz w:val="16"/>
                <w:szCs w:val="16"/>
              </w:rPr>
              <w:t>4686961</w:t>
            </w:r>
          </w:p>
        </w:tc>
        <w:tc>
          <w:tcPr>
            <w:tcW w:w="960" w:type="dxa"/>
            <w:tcBorders>
              <w:top w:val="single" w:sz="4" w:space="0" w:color="auto"/>
              <w:left w:val="single" w:sz="4" w:space="0" w:color="auto"/>
              <w:bottom w:val="single" w:sz="4" w:space="0" w:color="auto"/>
              <w:right w:val="single" w:sz="4" w:space="0" w:color="auto"/>
            </w:tcBorders>
            <w:tcMar>
              <w:top w:w="57" w:type="dxa"/>
              <w:left w:w="28" w:type="dxa"/>
              <w:bottom w:w="28" w:type="dxa"/>
              <w:right w:w="28" w:type="dxa"/>
            </w:tcMar>
          </w:tcPr>
          <w:p w:rsidR="00655F8A" w:rsidRPr="00655F8A" w:rsidRDefault="00655F8A" w:rsidP="00655F8A">
            <w:pPr>
              <w:jc w:val="center"/>
              <w:rPr>
                <w:sz w:val="16"/>
                <w:szCs w:val="16"/>
              </w:rPr>
            </w:pPr>
            <w:r w:rsidRPr="00655F8A">
              <w:rPr>
                <w:sz w:val="16"/>
                <w:szCs w:val="16"/>
              </w:rPr>
              <w:t>4990802</w:t>
            </w:r>
          </w:p>
        </w:tc>
        <w:tc>
          <w:tcPr>
            <w:tcW w:w="811" w:type="dxa"/>
            <w:tcBorders>
              <w:top w:val="single" w:sz="4" w:space="0" w:color="auto"/>
              <w:left w:val="single" w:sz="4" w:space="0" w:color="auto"/>
              <w:bottom w:val="single" w:sz="4" w:space="0" w:color="auto"/>
              <w:right w:val="single" w:sz="4" w:space="0" w:color="auto"/>
            </w:tcBorders>
            <w:tcMar>
              <w:top w:w="57" w:type="dxa"/>
              <w:left w:w="28" w:type="dxa"/>
              <w:bottom w:w="28" w:type="dxa"/>
              <w:right w:w="28" w:type="dxa"/>
            </w:tcMar>
          </w:tcPr>
          <w:p w:rsidR="00655F8A" w:rsidRPr="00655F8A" w:rsidRDefault="00655F8A" w:rsidP="00655F8A">
            <w:pPr>
              <w:jc w:val="center"/>
              <w:rPr>
                <w:sz w:val="16"/>
                <w:szCs w:val="16"/>
              </w:rPr>
            </w:pPr>
            <w:r w:rsidRPr="00655F8A">
              <w:rPr>
                <w:sz w:val="16"/>
                <w:szCs w:val="16"/>
              </w:rPr>
              <w:t>5294643</w:t>
            </w:r>
          </w:p>
        </w:tc>
      </w:tr>
      <w:tr w:rsidR="00AC722B" w:rsidRPr="00AC722B" w:rsidTr="002C5660">
        <w:trPr>
          <w:trHeight w:val="475"/>
        </w:trPr>
        <w:tc>
          <w:tcPr>
            <w:tcW w:w="540" w:type="dxa"/>
            <w:vMerge w:val="restart"/>
            <w:tcBorders>
              <w:top w:val="single" w:sz="4" w:space="0" w:color="auto"/>
              <w:left w:val="single" w:sz="4" w:space="0" w:color="auto"/>
              <w:right w:val="single" w:sz="4" w:space="0" w:color="auto"/>
            </w:tcBorders>
            <w:tcMar>
              <w:top w:w="57" w:type="dxa"/>
              <w:left w:w="28" w:type="dxa"/>
              <w:bottom w:w="28" w:type="dxa"/>
              <w:right w:w="28" w:type="dxa"/>
            </w:tcMar>
          </w:tcPr>
          <w:p w:rsidR="00AC722B" w:rsidRPr="00AC722B" w:rsidRDefault="00AC722B" w:rsidP="00AC722B">
            <w:pPr>
              <w:pStyle w:val="ConsPlusNormal"/>
              <w:ind w:firstLine="0"/>
              <w:jc w:val="center"/>
              <w:rPr>
                <w:rFonts w:ascii="Times New Roman" w:hAnsi="Times New Roman"/>
                <w:sz w:val="16"/>
                <w:szCs w:val="16"/>
              </w:rPr>
            </w:pPr>
            <w:r w:rsidRPr="00AC722B">
              <w:rPr>
                <w:rFonts w:ascii="Times New Roman" w:hAnsi="Times New Roman"/>
                <w:sz w:val="16"/>
                <w:szCs w:val="16"/>
              </w:rPr>
              <w:lastRenderedPageBreak/>
              <w:t>16.2.1</w:t>
            </w:r>
          </w:p>
        </w:tc>
        <w:tc>
          <w:tcPr>
            <w:tcW w:w="1836" w:type="dxa"/>
            <w:vMerge w:val="restart"/>
            <w:tcBorders>
              <w:top w:val="single" w:sz="4" w:space="0" w:color="auto"/>
              <w:left w:val="single" w:sz="4" w:space="0" w:color="auto"/>
              <w:right w:val="single" w:sz="4" w:space="0" w:color="auto"/>
            </w:tcBorders>
            <w:tcMar>
              <w:top w:w="57" w:type="dxa"/>
              <w:left w:w="28" w:type="dxa"/>
              <w:bottom w:w="28" w:type="dxa"/>
              <w:right w:w="28" w:type="dxa"/>
            </w:tcMar>
          </w:tcPr>
          <w:p w:rsidR="00AC722B" w:rsidRPr="00AC722B" w:rsidRDefault="00AC722B" w:rsidP="00AC722B">
            <w:pPr>
              <w:pStyle w:val="ConsPlusNormal"/>
              <w:ind w:firstLine="0"/>
              <w:jc w:val="both"/>
              <w:rPr>
                <w:rFonts w:ascii="Times New Roman" w:hAnsi="Times New Roman"/>
                <w:sz w:val="16"/>
                <w:szCs w:val="16"/>
              </w:rPr>
            </w:pPr>
            <w:r w:rsidRPr="00AC722B">
              <w:rPr>
                <w:rFonts w:ascii="Times New Roman" w:hAnsi="Times New Roman"/>
                <w:sz w:val="16"/>
                <w:szCs w:val="16"/>
              </w:rPr>
              <w:t>Автомобильных дорог общего пользования федерального значения</w:t>
            </w:r>
          </w:p>
        </w:tc>
        <w:tc>
          <w:tcPr>
            <w:tcW w:w="709" w:type="dxa"/>
            <w:tcBorders>
              <w:top w:val="single" w:sz="4" w:space="0" w:color="auto"/>
              <w:left w:val="single" w:sz="4" w:space="0" w:color="auto"/>
              <w:bottom w:val="single" w:sz="4" w:space="0" w:color="auto"/>
              <w:right w:val="single" w:sz="4" w:space="0" w:color="auto"/>
            </w:tcBorders>
            <w:tcMar>
              <w:top w:w="57" w:type="dxa"/>
              <w:left w:w="28" w:type="dxa"/>
              <w:bottom w:w="28" w:type="dxa"/>
              <w:right w:w="28" w:type="dxa"/>
            </w:tcMar>
          </w:tcPr>
          <w:p w:rsidR="00AC722B" w:rsidRPr="00AC722B" w:rsidRDefault="00AC722B" w:rsidP="00AC722B">
            <w:pPr>
              <w:pStyle w:val="ConsPlusNormal"/>
              <w:ind w:firstLine="0"/>
              <w:jc w:val="center"/>
              <w:rPr>
                <w:rFonts w:ascii="Times New Roman" w:hAnsi="Times New Roman"/>
                <w:sz w:val="16"/>
                <w:szCs w:val="16"/>
              </w:rPr>
            </w:pPr>
            <w:r w:rsidRPr="00AC722B">
              <w:rPr>
                <w:rFonts w:ascii="Times New Roman" w:hAnsi="Times New Roman"/>
                <w:sz w:val="16"/>
                <w:szCs w:val="16"/>
              </w:rPr>
              <w:t>%</w:t>
            </w:r>
          </w:p>
        </w:tc>
        <w:tc>
          <w:tcPr>
            <w:tcW w:w="851" w:type="dxa"/>
            <w:tcBorders>
              <w:top w:val="single" w:sz="4" w:space="0" w:color="auto"/>
              <w:left w:val="single" w:sz="4" w:space="0" w:color="auto"/>
              <w:bottom w:val="single" w:sz="4" w:space="0" w:color="auto"/>
              <w:right w:val="single" w:sz="4" w:space="0" w:color="auto"/>
            </w:tcBorders>
            <w:tcMar>
              <w:top w:w="57" w:type="dxa"/>
              <w:left w:w="28" w:type="dxa"/>
              <w:bottom w:w="28" w:type="dxa"/>
              <w:right w:w="28" w:type="dxa"/>
            </w:tcMar>
          </w:tcPr>
          <w:p w:rsidR="00AC722B" w:rsidRPr="00AC722B" w:rsidRDefault="00AC722B" w:rsidP="00AC722B">
            <w:pPr>
              <w:pStyle w:val="ConsPlusNormal"/>
              <w:ind w:firstLine="0"/>
              <w:jc w:val="both"/>
              <w:rPr>
                <w:rFonts w:ascii="Times New Roman" w:hAnsi="Times New Roman"/>
                <w:sz w:val="16"/>
                <w:szCs w:val="16"/>
              </w:rPr>
            </w:pPr>
          </w:p>
        </w:tc>
        <w:tc>
          <w:tcPr>
            <w:tcW w:w="720" w:type="dxa"/>
            <w:tcBorders>
              <w:top w:val="single" w:sz="4" w:space="0" w:color="auto"/>
              <w:left w:val="single" w:sz="4" w:space="0" w:color="auto"/>
              <w:bottom w:val="single" w:sz="4" w:space="0" w:color="auto"/>
              <w:right w:val="single" w:sz="4" w:space="0" w:color="auto"/>
            </w:tcBorders>
            <w:tcMar>
              <w:top w:w="57" w:type="dxa"/>
              <w:left w:w="28" w:type="dxa"/>
              <w:bottom w:w="28" w:type="dxa"/>
              <w:right w:w="28" w:type="dxa"/>
            </w:tcMar>
          </w:tcPr>
          <w:p w:rsidR="00AC722B" w:rsidRPr="00AC722B" w:rsidRDefault="00AC722B" w:rsidP="00AC722B">
            <w:pPr>
              <w:pStyle w:val="ConsPlusNormal"/>
              <w:ind w:firstLine="0"/>
              <w:jc w:val="both"/>
              <w:rPr>
                <w:rFonts w:ascii="Times New Roman" w:hAnsi="Times New Roman"/>
                <w:sz w:val="16"/>
                <w:szCs w:val="16"/>
              </w:rPr>
            </w:pPr>
          </w:p>
        </w:tc>
        <w:tc>
          <w:tcPr>
            <w:tcW w:w="684" w:type="dxa"/>
            <w:tcBorders>
              <w:top w:val="single" w:sz="4" w:space="0" w:color="auto"/>
              <w:left w:val="single" w:sz="4" w:space="0" w:color="auto"/>
              <w:bottom w:val="single" w:sz="4" w:space="0" w:color="auto"/>
              <w:right w:val="single" w:sz="4" w:space="0" w:color="auto"/>
            </w:tcBorders>
            <w:tcMar>
              <w:top w:w="57" w:type="dxa"/>
              <w:left w:w="28" w:type="dxa"/>
              <w:bottom w:w="28" w:type="dxa"/>
              <w:right w:w="28" w:type="dxa"/>
            </w:tcMar>
          </w:tcPr>
          <w:p w:rsidR="00AC722B" w:rsidRPr="00AC722B" w:rsidRDefault="00AC722B" w:rsidP="00AC722B">
            <w:pPr>
              <w:pStyle w:val="ConsPlusNormal"/>
              <w:ind w:firstLine="0"/>
              <w:jc w:val="both"/>
              <w:rPr>
                <w:rFonts w:ascii="Times New Roman" w:hAnsi="Times New Roman"/>
                <w:sz w:val="16"/>
                <w:szCs w:val="16"/>
              </w:rPr>
            </w:pPr>
          </w:p>
        </w:tc>
        <w:tc>
          <w:tcPr>
            <w:tcW w:w="900" w:type="dxa"/>
            <w:tcBorders>
              <w:top w:val="single" w:sz="4" w:space="0" w:color="auto"/>
              <w:left w:val="single" w:sz="4" w:space="0" w:color="auto"/>
              <w:bottom w:val="single" w:sz="4" w:space="0" w:color="auto"/>
              <w:right w:val="single" w:sz="4" w:space="0" w:color="auto"/>
            </w:tcBorders>
            <w:tcMar>
              <w:top w:w="57" w:type="dxa"/>
              <w:left w:w="28" w:type="dxa"/>
              <w:bottom w:w="28" w:type="dxa"/>
              <w:right w:w="28" w:type="dxa"/>
            </w:tcMar>
          </w:tcPr>
          <w:p w:rsidR="00AC722B" w:rsidRPr="00AC722B" w:rsidRDefault="00AC722B" w:rsidP="00AC722B">
            <w:pPr>
              <w:pStyle w:val="ConsPlusNormal"/>
              <w:ind w:firstLine="0"/>
              <w:jc w:val="both"/>
              <w:rPr>
                <w:rFonts w:ascii="Times New Roman" w:hAnsi="Times New Roman"/>
                <w:sz w:val="16"/>
                <w:szCs w:val="16"/>
              </w:rPr>
            </w:pPr>
          </w:p>
        </w:tc>
        <w:tc>
          <w:tcPr>
            <w:tcW w:w="840" w:type="dxa"/>
            <w:tcBorders>
              <w:top w:val="single" w:sz="4" w:space="0" w:color="auto"/>
              <w:left w:val="single" w:sz="4" w:space="0" w:color="auto"/>
              <w:bottom w:val="single" w:sz="4" w:space="0" w:color="auto"/>
              <w:right w:val="single" w:sz="4" w:space="0" w:color="auto"/>
            </w:tcBorders>
            <w:tcMar>
              <w:top w:w="57" w:type="dxa"/>
              <w:left w:w="28" w:type="dxa"/>
              <w:bottom w:w="28" w:type="dxa"/>
              <w:right w:w="28" w:type="dxa"/>
            </w:tcMar>
          </w:tcPr>
          <w:p w:rsidR="00AC722B" w:rsidRPr="00AC722B" w:rsidRDefault="00AC722B" w:rsidP="00AC722B">
            <w:pPr>
              <w:pStyle w:val="ConsPlusNormal"/>
              <w:ind w:firstLine="0"/>
              <w:jc w:val="both"/>
              <w:rPr>
                <w:rFonts w:ascii="Times New Roman" w:hAnsi="Times New Roman"/>
                <w:sz w:val="16"/>
                <w:szCs w:val="16"/>
              </w:rPr>
            </w:pPr>
          </w:p>
        </w:tc>
        <w:tc>
          <w:tcPr>
            <w:tcW w:w="840" w:type="dxa"/>
            <w:tcBorders>
              <w:top w:val="single" w:sz="4" w:space="0" w:color="auto"/>
              <w:left w:val="single" w:sz="4" w:space="0" w:color="auto"/>
              <w:bottom w:val="single" w:sz="4" w:space="0" w:color="auto"/>
              <w:right w:val="single" w:sz="4" w:space="0" w:color="auto"/>
            </w:tcBorders>
            <w:tcMar>
              <w:top w:w="57" w:type="dxa"/>
              <w:left w:w="28" w:type="dxa"/>
              <w:bottom w:w="28" w:type="dxa"/>
              <w:right w:w="28" w:type="dxa"/>
            </w:tcMar>
          </w:tcPr>
          <w:p w:rsidR="00AC722B" w:rsidRPr="00AC722B" w:rsidRDefault="00AC722B" w:rsidP="00AC722B">
            <w:pPr>
              <w:pStyle w:val="ConsPlusNormal"/>
              <w:ind w:firstLine="0"/>
              <w:jc w:val="both"/>
              <w:rPr>
                <w:rFonts w:ascii="Times New Roman" w:hAnsi="Times New Roman"/>
                <w:sz w:val="16"/>
                <w:szCs w:val="16"/>
              </w:rPr>
            </w:pPr>
          </w:p>
        </w:tc>
        <w:tc>
          <w:tcPr>
            <w:tcW w:w="900" w:type="dxa"/>
            <w:tcBorders>
              <w:top w:val="single" w:sz="4" w:space="0" w:color="auto"/>
              <w:left w:val="single" w:sz="4" w:space="0" w:color="auto"/>
              <w:bottom w:val="single" w:sz="4" w:space="0" w:color="auto"/>
              <w:right w:val="single" w:sz="4" w:space="0" w:color="auto"/>
            </w:tcBorders>
            <w:tcMar>
              <w:top w:w="57" w:type="dxa"/>
              <w:left w:w="28" w:type="dxa"/>
              <w:bottom w:w="28" w:type="dxa"/>
              <w:right w:w="28" w:type="dxa"/>
            </w:tcMar>
          </w:tcPr>
          <w:p w:rsidR="00AC722B" w:rsidRPr="00AC722B" w:rsidRDefault="00AC722B" w:rsidP="00AC722B">
            <w:pPr>
              <w:pStyle w:val="ConsPlusNormal"/>
              <w:ind w:firstLine="0"/>
              <w:jc w:val="both"/>
              <w:rPr>
                <w:rFonts w:ascii="Times New Roman" w:hAnsi="Times New Roman"/>
                <w:sz w:val="16"/>
                <w:szCs w:val="16"/>
              </w:rPr>
            </w:pPr>
          </w:p>
        </w:tc>
        <w:tc>
          <w:tcPr>
            <w:tcW w:w="900" w:type="dxa"/>
            <w:tcBorders>
              <w:top w:val="single" w:sz="4" w:space="0" w:color="auto"/>
              <w:left w:val="single" w:sz="4" w:space="0" w:color="auto"/>
              <w:bottom w:val="single" w:sz="4" w:space="0" w:color="auto"/>
              <w:right w:val="single" w:sz="4" w:space="0" w:color="auto"/>
            </w:tcBorders>
            <w:tcMar>
              <w:top w:w="57" w:type="dxa"/>
              <w:left w:w="28" w:type="dxa"/>
              <w:bottom w:w="28" w:type="dxa"/>
              <w:right w:w="28" w:type="dxa"/>
            </w:tcMar>
          </w:tcPr>
          <w:p w:rsidR="00AC722B" w:rsidRPr="00AC722B" w:rsidRDefault="00AC722B" w:rsidP="00AC722B">
            <w:pPr>
              <w:pStyle w:val="ConsPlusNormal"/>
              <w:ind w:firstLine="0"/>
              <w:jc w:val="center"/>
              <w:rPr>
                <w:rFonts w:ascii="Times New Roman" w:hAnsi="Times New Roman"/>
                <w:sz w:val="16"/>
                <w:szCs w:val="16"/>
              </w:rPr>
            </w:pPr>
            <w:r w:rsidRPr="00AC722B">
              <w:rPr>
                <w:rFonts w:ascii="Times New Roman" w:hAnsi="Times New Roman"/>
                <w:sz w:val="16"/>
                <w:szCs w:val="16"/>
              </w:rPr>
              <w:t>23,8</w:t>
            </w:r>
          </w:p>
        </w:tc>
        <w:tc>
          <w:tcPr>
            <w:tcW w:w="840" w:type="dxa"/>
            <w:tcBorders>
              <w:top w:val="single" w:sz="4" w:space="0" w:color="auto"/>
              <w:left w:val="single" w:sz="4" w:space="0" w:color="auto"/>
              <w:bottom w:val="single" w:sz="4" w:space="0" w:color="auto"/>
              <w:right w:val="single" w:sz="4" w:space="0" w:color="auto"/>
            </w:tcBorders>
            <w:tcMar>
              <w:top w:w="57" w:type="dxa"/>
              <w:left w:w="28" w:type="dxa"/>
              <w:bottom w:w="28" w:type="dxa"/>
              <w:right w:w="28" w:type="dxa"/>
            </w:tcMar>
          </w:tcPr>
          <w:p w:rsidR="00AC722B" w:rsidRPr="00655F8A" w:rsidRDefault="00AC722B" w:rsidP="00AC722B">
            <w:pPr>
              <w:jc w:val="center"/>
              <w:rPr>
                <w:rFonts w:eastAsia="Arial Unicode MS"/>
                <w:bCs/>
                <w:sz w:val="16"/>
                <w:szCs w:val="16"/>
                <w:u w:color="000000"/>
              </w:rPr>
            </w:pPr>
            <w:r w:rsidRPr="00655F8A">
              <w:rPr>
                <w:rFonts w:eastAsia="Arial Unicode MS"/>
                <w:bCs/>
                <w:sz w:val="16"/>
                <w:szCs w:val="16"/>
                <w:u w:color="000000"/>
              </w:rPr>
              <w:t>67,5</w:t>
            </w:r>
          </w:p>
        </w:tc>
        <w:tc>
          <w:tcPr>
            <w:tcW w:w="1080" w:type="dxa"/>
            <w:tcBorders>
              <w:top w:val="single" w:sz="4" w:space="0" w:color="auto"/>
              <w:left w:val="single" w:sz="4" w:space="0" w:color="auto"/>
              <w:bottom w:val="single" w:sz="4" w:space="0" w:color="auto"/>
              <w:right w:val="single" w:sz="4" w:space="0" w:color="auto"/>
            </w:tcBorders>
            <w:tcMar>
              <w:top w:w="57" w:type="dxa"/>
              <w:left w:w="28" w:type="dxa"/>
              <w:bottom w:w="28" w:type="dxa"/>
              <w:right w:w="28" w:type="dxa"/>
            </w:tcMar>
          </w:tcPr>
          <w:p w:rsidR="00AC722B" w:rsidRPr="00655F8A" w:rsidRDefault="00AC722B" w:rsidP="00AC722B">
            <w:pPr>
              <w:pStyle w:val="ConsPlusNormal"/>
              <w:ind w:firstLine="0"/>
              <w:jc w:val="center"/>
              <w:rPr>
                <w:rFonts w:ascii="Times New Roman" w:hAnsi="Times New Roman"/>
                <w:sz w:val="16"/>
                <w:szCs w:val="16"/>
              </w:rPr>
            </w:pPr>
            <w:r w:rsidRPr="00655F8A">
              <w:rPr>
                <w:rFonts w:ascii="Times New Roman" w:hAnsi="Times New Roman"/>
                <w:sz w:val="16"/>
                <w:szCs w:val="16"/>
              </w:rPr>
              <w:t>100</w:t>
            </w:r>
          </w:p>
        </w:tc>
        <w:tc>
          <w:tcPr>
            <w:tcW w:w="1140" w:type="dxa"/>
            <w:tcBorders>
              <w:top w:val="single" w:sz="4" w:space="0" w:color="auto"/>
              <w:left w:val="single" w:sz="4" w:space="0" w:color="auto"/>
              <w:bottom w:val="single" w:sz="4" w:space="0" w:color="auto"/>
              <w:right w:val="single" w:sz="4" w:space="0" w:color="auto"/>
            </w:tcBorders>
            <w:tcMar>
              <w:top w:w="57" w:type="dxa"/>
              <w:left w:w="28" w:type="dxa"/>
              <w:bottom w:w="28" w:type="dxa"/>
              <w:right w:w="28" w:type="dxa"/>
            </w:tcMar>
          </w:tcPr>
          <w:p w:rsidR="00AC722B" w:rsidRPr="00655F8A" w:rsidRDefault="00AC722B" w:rsidP="00AC722B">
            <w:pPr>
              <w:pStyle w:val="ConsPlusNormal"/>
              <w:ind w:firstLine="0"/>
              <w:jc w:val="center"/>
              <w:rPr>
                <w:rFonts w:ascii="Times New Roman" w:hAnsi="Times New Roman"/>
                <w:sz w:val="16"/>
                <w:szCs w:val="16"/>
              </w:rPr>
            </w:pPr>
            <w:r w:rsidRPr="00655F8A">
              <w:rPr>
                <w:rFonts w:ascii="Times New Roman" w:hAnsi="Times New Roman"/>
                <w:sz w:val="16"/>
                <w:szCs w:val="16"/>
              </w:rPr>
              <w:t>100</w:t>
            </w:r>
          </w:p>
        </w:tc>
        <w:tc>
          <w:tcPr>
            <w:tcW w:w="900" w:type="dxa"/>
            <w:tcBorders>
              <w:top w:val="single" w:sz="4" w:space="0" w:color="auto"/>
              <w:left w:val="single" w:sz="4" w:space="0" w:color="auto"/>
              <w:bottom w:val="single" w:sz="4" w:space="0" w:color="auto"/>
              <w:right w:val="single" w:sz="4" w:space="0" w:color="auto"/>
            </w:tcBorders>
            <w:tcMar>
              <w:top w:w="57" w:type="dxa"/>
              <w:left w:w="28" w:type="dxa"/>
              <w:bottom w:w="28" w:type="dxa"/>
              <w:right w:w="28" w:type="dxa"/>
            </w:tcMar>
          </w:tcPr>
          <w:p w:rsidR="00AC722B" w:rsidRPr="00655F8A" w:rsidRDefault="00AC722B" w:rsidP="00AC722B">
            <w:pPr>
              <w:pStyle w:val="ConsPlusNormal"/>
              <w:ind w:firstLine="0"/>
              <w:jc w:val="center"/>
              <w:rPr>
                <w:rFonts w:ascii="Times New Roman" w:hAnsi="Times New Roman"/>
                <w:sz w:val="16"/>
                <w:szCs w:val="16"/>
              </w:rPr>
            </w:pPr>
            <w:r w:rsidRPr="00655F8A">
              <w:rPr>
                <w:rFonts w:ascii="Times New Roman" w:hAnsi="Times New Roman"/>
                <w:sz w:val="16"/>
                <w:szCs w:val="16"/>
              </w:rPr>
              <w:t>100</w:t>
            </w:r>
          </w:p>
        </w:tc>
        <w:tc>
          <w:tcPr>
            <w:tcW w:w="960" w:type="dxa"/>
            <w:tcBorders>
              <w:top w:val="single" w:sz="4" w:space="0" w:color="auto"/>
              <w:left w:val="single" w:sz="4" w:space="0" w:color="auto"/>
              <w:bottom w:val="single" w:sz="4" w:space="0" w:color="auto"/>
              <w:right w:val="single" w:sz="4" w:space="0" w:color="auto"/>
            </w:tcBorders>
            <w:tcMar>
              <w:top w:w="57" w:type="dxa"/>
              <w:left w:w="28" w:type="dxa"/>
              <w:bottom w:w="28" w:type="dxa"/>
              <w:right w:w="28" w:type="dxa"/>
            </w:tcMar>
          </w:tcPr>
          <w:p w:rsidR="00AC722B" w:rsidRPr="00655F8A" w:rsidRDefault="00AC722B" w:rsidP="00AC722B">
            <w:pPr>
              <w:pStyle w:val="ConsPlusNormal"/>
              <w:ind w:firstLine="0"/>
              <w:jc w:val="center"/>
              <w:rPr>
                <w:rFonts w:ascii="Times New Roman" w:hAnsi="Times New Roman"/>
                <w:sz w:val="16"/>
                <w:szCs w:val="16"/>
              </w:rPr>
            </w:pPr>
            <w:r w:rsidRPr="00655F8A">
              <w:rPr>
                <w:rFonts w:ascii="Times New Roman" w:hAnsi="Times New Roman"/>
                <w:sz w:val="16"/>
                <w:szCs w:val="16"/>
              </w:rPr>
              <w:t>100</w:t>
            </w:r>
          </w:p>
        </w:tc>
        <w:tc>
          <w:tcPr>
            <w:tcW w:w="811" w:type="dxa"/>
            <w:tcBorders>
              <w:top w:val="single" w:sz="4" w:space="0" w:color="auto"/>
              <w:left w:val="single" w:sz="4" w:space="0" w:color="auto"/>
              <w:bottom w:val="single" w:sz="4" w:space="0" w:color="auto"/>
              <w:right w:val="single" w:sz="4" w:space="0" w:color="auto"/>
            </w:tcBorders>
            <w:tcMar>
              <w:top w:w="57" w:type="dxa"/>
              <w:left w:w="28" w:type="dxa"/>
              <w:bottom w:w="28" w:type="dxa"/>
              <w:right w:w="28" w:type="dxa"/>
            </w:tcMar>
          </w:tcPr>
          <w:p w:rsidR="00AC722B" w:rsidRPr="00655F8A" w:rsidRDefault="00AC722B" w:rsidP="00AC722B">
            <w:pPr>
              <w:pStyle w:val="ConsPlusNormal"/>
              <w:ind w:firstLine="0"/>
              <w:jc w:val="center"/>
              <w:rPr>
                <w:rFonts w:ascii="Times New Roman" w:hAnsi="Times New Roman"/>
                <w:sz w:val="16"/>
                <w:szCs w:val="16"/>
              </w:rPr>
            </w:pPr>
            <w:r w:rsidRPr="00655F8A">
              <w:rPr>
                <w:rFonts w:ascii="Times New Roman" w:hAnsi="Times New Roman"/>
                <w:sz w:val="16"/>
                <w:szCs w:val="16"/>
              </w:rPr>
              <w:t>100</w:t>
            </w:r>
          </w:p>
        </w:tc>
      </w:tr>
      <w:tr w:rsidR="00AC722B" w:rsidRPr="00AC722B" w:rsidTr="002C5660">
        <w:trPr>
          <w:trHeight w:val="483"/>
        </w:trPr>
        <w:tc>
          <w:tcPr>
            <w:tcW w:w="540" w:type="dxa"/>
            <w:vMerge/>
            <w:tcBorders>
              <w:left w:val="single" w:sz="4" w:space="0" w:color="auto"/>
              <w:right w:val="single" w:sz="4" w:space="0" w:color="auto"/>
            </w:tcBorders>
            <w:tcMar>
              <w:top w:w="57" w:type="dxa"/>
              <w:left w:w="28" w:type="dxa"/>
              <w:bottom w:w="28" w:type="dxa"/>
              <w:right w:w="28" w:type="dxa"/>
            </w:tcMar>
          </w:tcPr>
          <w:p w:rsidR="00AC722B" w:rsidRPr="00AC722B" w:rsidRDefault="00AC722B" w:rsidP="00AC722B">
            <w:pPr>
              <w:jc w:val="center"/>
              <w:rPr>
                <w:sz w:val="16"/>
                <w:szCs w:val="16"/>
              </w:rPr>
            </w:pPr>
          </w:p>
        </w:tc>
        <w:tc>
          <w:tcPr>
            <w:tcW w:w="1836" w:type="dxa"/>
            <w:vMerge/>
            <w:tcBorders>
              <w:left w:val="single" w:sz="4" w:space="0" w:color="auto"/>
              <w:right w:val="single" w:sz="4" w:space="0" w:color="auto"/>
            </w:tcBorders>
            <w:tcMar>
              <w:top w:w="57" w:type="dxa"/>
              <w:left w:w="28" w:type="dxa"/>
              <w:bottom w:w="28" w:type="dxa"/>
              <w:right w:w="28" w:type="dxa"/>
            </w:tcMar>
          </w:tcPr>
          <w:p w:rsidR="00AC722B" w:rsidRPr="00AC722B" w:rsidRDefault="00AC722B" w:rsidP="00AC722B">
            <w:pPr>
              <w:jc w:val="both"/>
              <w:rPr>
                <w:sz w:val="16"/>
                <w:szCs w:val="16"/>
              </w:rPr>
            </w:pPr>
          </w:p>
        </w:tc>
        <w:tc>
          <w:tcPr>
            <w:tcW w:w="709" w:type="dxa"/>
            <w:tcBorders>
              <w:top w:val="single" w:sz="4" w:space="0" w:color="auto"/>
              <w:left w:val="single" w:sz="4" w:space="0" w:color="auto"/>
              <w:bottom w:val="single" w:sz="4" w:space="0" w:color="auto"/>
              <w:right w:val="single" w:sz="4" w:space="0" w:color="auto"/>
            </w:tcBorders>
            <w:tcMar>
              <w:top w:w="57" w:type="dxa"/>
              <w:left w:w="28" w:type="dxa"/>
              <w:bottom w:w="28" w:type="dxa"/>
              <w:right w:w="28" w:type="dxa"/>
            </w:tcMar>
          </w:tcPr>
          <w:p w:rsidR="00AC722B" w:rsidRPr="00AC722B" w:rsidRDefault="00AC722B" w:rsidP="00AC722B">
            <w:pPr>
              <w:pStyle w:val="ConsPlusNormal"/>
              <w:ind w:firstLine="0"/>
              <w:jc w:val="center"/>
              <w:rPr>
                <w:rFonts w:ascii="Times New Roman" w:hAnsi="Times New Roman"/>
                <w:sz w:val="16"/>
                <w:szCs w:val="16"/>
              </w:rPr>
            </w:pPr>
            <w:r w:rsidRPr="00AC722B">
              <w:rPr>
                <w:rFonts w:ascii="Times New Roman" w:hAnsi="Times New Roman"/>
                <w:sz w:val="16"/>
                <w:szCs w:val="16"/>
              </w:rPr>
              <w:t>км</w:t>
            </w:r>
          </w:p>
        </w:tc>
        <w:tc>
          <w:tcPr>
            <w:tcW w:w="851" w:type="dxa"/>
            <w:tcBorders>
              <w:top w:val="single" w:sz="4" w:space="0" w:color="auto"/>
              <w:left w:val="single" w:sz="4" w:space="0" w:color="auto"/>
              <w:bottom w:val="single" w:sz="4" w:space="0" w:color="auto"/>
              <w:right w:val="single" w:sz="4" w:space="0" w:color="auto"/>
            </w:tcBorders>
            <w:tcMar>
              <w:top w:w="57" w:type="dxa"/>
              <w:left w:w="28" w:type="dxa"/>
              <w:bottom w:w="28" w:type="dxa"/>
              <w:right w:w="28" w:type="dxa"/>
            </w:tcMar>
          </w:tcPr>
          <w:p w:rsidR="00AC722B" w:rsidRPr="00AC722B" w:rsidRDefault="00AC722B" w:rsidP="00AC722B">
            <w:pPr>
              <w:pStyle w:val="ConsPlusNormal"/>
              <w:ind w:firstLine="0"/>
              <w:jc w:val="both"/>
              <w:rPr>
                <w:rFonts w:ascii="Times New Roman" w:hAnsi="Times New Roman"/>
                <w:sz w:val="16"/>
                <w:szCs w:val="16"/>
              </w:rPr>
            </w:pPr>
          </w:p>
        </w:tc>
        <w:tc>
          <w:tcPr>
            <w:tcW w:w="720" w:type="dxa"/>
            <w:tcBorders>
              <w:top w:val="single" w:sz="4" w:space="0" w:color="auto"/>
              <w:left w:val="single" w:sz="4" w:space="0" w:color="auto"/>
              <w:bottom w:val="single" w:sz="4" w:space="0" w:color="auto"/>
              <w:right w:val="single" w:sz="4" w:space="0" w:color="auto"/>
            </w:tcBorders>
            <w:tcMar>
              <w:top w:w="57" w:type="dxa"/>
              <w:left w:w="28" w:type="dxa"/>
              <w:bottom w:w="28" w:type="dxa"/>
              <w:right w:w="28" w:type="dxa"/>
            </w:tcMar>
          </w:tcPr>
          <w:p w:rsidR="00AC722B" w:rsidRPr="00AC722B" w:rsidRDefault="00AC722B" w:rsidP="00AC722B">
            <w:pPr>
              <w:pStyle w:val="ConsPlusNormal"/>
              <w:ind w:firstLine="0"/>
              <w:jc w:val="both"/>
              <w:rPr>
                <w:rFonts w:ascii="Times New Roman" w:hAnsi="Times New Roman"/>
                <w:sz w:val="16"/>
                <w:szCs w:val="16"/>
              </w:rPr>
            </w:pPr>
          </w:p>
        </w:tc>
        <w:tc>
          <w:tcPr>
            <w:tcW w:w="684" w:type="dxa"/>
            <w:tcBorders>
              <w:top w:val="single" w:sz="4" w:space="0" w:color="auto"/>
              <w:left w:val="single" w:sz="4" w:space="0" w:color="auto"/>
              <w:bottom w:val="single" w:sz="4" w:space="0" w:color="auto"/>
              <w:right w:val="single" w:sz="4" w:space="0" w:color="auto"/>
            </w:tcBorders>
            <w:tcMar>
              <w:top w:w="57" w:type="dxa"/>
              <w:left w:w="28" w:type="dxa"/>
              <w:bottom w:w="28" w:type="dxa"/>
              <w:right w:w="28" w:type="dxa"/>
            </w:tcMar>
          </w:tcPr>
          <w:p w:rsidR="00AC722B" w:rsidRPr="00AC722B" w:rsidRDefault="00AC722B" w:rsidP="00AC722B">
            <w:pPr>
              <w:pStyle w:val="ConsPlusNormal"/>
              <w:ind w:firstLine="0"/>
              <w:jc w:val="both"/>
              <w:rPr>
                <w:rFonts w:ascii="Times New Roman" w:hAnsi="Times New Roman"/>
                <w:sz w:val="16"/>
                <w:szCs w:val="16"/>
              </w:rPr>
            </w:pPr>
          </w:p>
        </w:tc>
        <w:tc>
          <w:tcPr>
            <w:tcW w:w="900" w:type="dxa"/>
            <w:tcBorders>
              <w:top w:val="single" w:sz="4" w:space="0" w:color="auto"/>
              <w:left w:val="single" w:sz="4" w:space="0" w:color="auto"/>
              <w:bottom w:val="single" w:sz="4" w:space="0" w:color="auto"/>
              <w:right w:val="single" w:sz="4" w:space="0" w:color="auto"/>
            </w:tcBorders>
            <w:tcMar>
              <w:top w:w="57" w:type="dxa"/>
              <w:left w:w="28" w:type="dxa"/>
              <w:bottom w:w="28" w:type="dxa"/>
              <w:right w:w="28" w:type="dxa"/>
            </w:tcMar>
          </w:tcPr>
          <w:p w:rsidR="00AC722B" w:rsidRPr="00AC722B" w:rsidRDefault="00AC722B" w:rsidP="00AC722B">
            <w:pPr>
              <w:pStyle w:val="ConsPlusNormal"/>
              <w:ind w:firstLine="0"/>
              <w:jc w:val="both"/>
              <w:rPr>
                <w:rFonts w:ascii="Times New Roman" w:hAnsi="Times New Roman"/>
                <w:sz w:val="16"/>
                <w:szCs w:val="16"/>
              </w:rPr>
            </w:pPr>
          </w:p>
        </w:tc>
        <w:tc>
          <w:tcPr>
            <w:tcW w:w="840" w:type="dxa"/>
            <w:tcBorders>
              <w:top w:val="single" w:sz="4" w:space="0" w:color="auto"/>
              <w:left w:val="single" w:sz="4" w:space="0" w:color="auto"/>
              <w:bottom w:val="single" w:sz="4" w:space="0" w:color="auto"/>
              <w:right w:val="single" w:sz="4" w:space="0" w:color="auto"/>
            </w:tcBorders>
            <w:tcMar>
              <w:top w:w="57" w:type="dxa"/>
              <w:left w:w="28" w:type="dxa"/>
              <w:bottom w:w="28" w:type="dxa"/>
              <w:right w:w="28" w:type="dxa"/>
            </w:tcMar>
          </w:tcPr>
          <w:p w:rsidR="00AC722B" w:rsidRPr="00AC722B" w:rsidRDefault="00AC722B" w:rsidP="00AC722B">
            <w:pPr>
              <w:pStyle w:val="ConsPlusNormal"/>
              <w:ind w:firstLine="0"/>
              <w:jc w:val="both"/>
              <w:rPr>
                <w:rFonts w:ascii="Times New Roman" w:hAnsi="Times New Roman"/>
                <w:sz w:val="16"/>
                <w:szCs w:val="16"/>
              </w:rPr>
            </w:pPr>
          </w:p>
        </w:tc>
        <w:tc>
          <w:tcPr>
            <w:tcW w:w="840" w:type="dxa"/>
            <w:tcBorders>
              <w:top w:val="single" w:sz="4" w:space="0" w:color="auto"/>
              <w:left w:val="single" w:sz="4" w:space="0" w:color="auto"/>
              <w:bottom w:val="single" w:sz="4" w:space="0" w:color="auto"/>
              <w:right w:val="single" w:sz="4" w:space="0" w:color="auto"/>
            </w:tcBorders>
            <w:tcMar>
              <w:top w:w="57" w:type="dxa"/>
              <w:left w:w="28" w:type="dxa"/>
              <w:bottom w:w="28" w:type="dxa"/>
              <w:right w:w="28" w:type="dxa"/>
            </w:tcMar>
          </w:tcPr>
          <w:p w:rsidR="00AC722B" w:rsidRPr="00AC722B" w:rsidRDefault="00AC722B" w:rsidP="00AC722B">
            <w:pPr>
              <w:pStyle w:val="ConsPlusNormal"/>
              <w:ind w:firstLine="0"/>
              <w:jc w:val="both"/>
              <w:rPr>
                <w:rFonts w:ascii="Times New Roman" w:hAnsi="Times New Roman"/>
                <w:sz w:val="16"/>
                <w:szCs w:val="16"/>
              </w:rPr>
            </w:pPr>
          </w:p>
        </w:tc>
        <w:tc>
          <w:tcPr>
            <w:tcW w:w="900" w:type="dxa"/>
            <w:tcBorders>
              <w:top w:val="single" w:sz="4" w:space="0" w:color="auto"/>
              <w:left w:val="single" w:sz="4" w:space="0" w:color="auto"/>
              <w:bottom w:val="single" w:sz="4" w:space="0" w:color="auto"/>
              <w:right w:val="single" w:sz="4" w:space="0" w:color="auto"/>
            </w:tcBorders>
            <w:tcMar>
              <w:top w:w="57" w:type="dxa"/>
              <w:left w:w="28" w:type="dxa"/>
              <w:bottom w:w="28" w:type="dxa"/>
              <w:right w:w="28" w:type="dxa"/>
            </w:tcMar>
          </w:tcPr>
          <w:p w:rsidR="00AC722B" w:rsidRPr="00AC722B" w:rsidRDefault="00AC722B" w:rsidP="00AC722B">
            <w:pPr>
              <w:pStyle w:val="ConsPlusNormal"/>
              <w:ind w:firstLine="0"/>
              <w:jc w:val="both"/>
              <w:rPr>
                <w:rFonts w:ascii="Times New Roman" w:hAnsi="Times New Roman"/>
                <w:sz w:val="16"/>
                <w:szCs w:val="16"/>
              </w:rPr>
            </w:pPr>
          </w:p>
        </w:tc>
        <w:tc>
          <w:tcPr>
            <w:tcW w:w="900" w:type="dxa"/>
            <w:tcBorders>
              <w:top w:val="single" w:sz="4" w:space="0" w:color="auto"/>
              <w:left w:val="single" w:sz="4" w:space="0" w:color="auto"/>
              <w:bottom w:val="single" w:sz="4" w:space="0" w:color="auto"/>
              <w:right w:val="single" w:sz="4" w:space="0" w:color="auto"/>
            </w:tcBorders>
            <w:tcMar>
              <w:top w:w="57" w:type="dxa"/>
              <w:left w:w="28" w:type="dxa"/>
              <w:bottom w:w="28" w:type="dxa"/>
              <w:right w:w="28" w:type="dxa"/>
            </w:tcMar>
          </w:tcPr>
          <w:p w:rsidR="00AC722B" w:rsidRPr="00AC722B" w:rsidRDefault="00AC722B" w:rsidP="00AC722B">
            <w:pPr>
              <w:pStyle w:val="ConsPlusNormal"/>
              <w:ind w:firstLine="0"/>
              <w:jc w:val="center"/>
              <w:rPr>
                <w:rFonts w:ascii="Times New Roman" w:hAnsi="Times New Roman"/>
                <w:sz w:val="16"/>
                <w:szCs w:val="16"/>
              </w:rPr>
            </w:pPr>
            <w:r w:rsidRPr="00AC722B">
              <w:rPr>
                <w:rFonts w:ascii="Times New Roman" w:hAnsi="Times New Roman"/>
                <w:sz w:val="16"/>
                <w:szCs w:val="16"/>
              </w:rPr>
              <w:t>11,1</w:t>
            </w:r>
          </w:p>
        </w:tc>
        <w:tc>
          <w:tcPr>
            <w:tcW w:w="840" w:type="dxa"/>
            <w:tcBorders>
              <w:top w:val="single" w:sz="4" w:space="0" w:color="auto"/>
              <w:left w:val="single" w:sz="4" w:space="0" w:color="auto"/>
              <w:bottom w:val="single" w:sz="4" w:space="0" w:color="auto"/>
              <w:right w:val="single" w:sz="4" w:space="0" w:color="auto"/>
            </w:tcBorders>
            <w:tcMar>
              <w:top w:w="57" w:type="dxa"/>
              <w:left w:w="28" w:type="dxa"/>
              <w:bottom w:w="28" w:type="dxa"/>
              <w:right w:w="28" w:type="dxa"/>
            </w:tcMar>
          </w:tcPr>
          <w:p w:rsidR="00AC722B" w:rsidRPr="00655F8A" w:rsidRDefault="00AC722B" w:rsidP="00AC722B">
            <w:pPr>
              <w:jc w:val="center"/>
              <w:rPr>
                <w:rFonts w:eastAsia="Arial Unicode MS"/>
                <w:bCs/>
                <w:sz w:val="16"/>
                <w:szCs w:val="16"/>
                <w:u w:color="000000"/>
              </w:rPr>
            </w:pPr>
            <w:r w:rsidRPr="00655F8A">
              <w:rPr>
                <w:rFonts w:eastAsia="Arial Unicode MS"/>
                <w:bCs/>
                <w:sz w:val="16"/>
                <w:szCs w:val="16"/>
                <w:u w:color="000000"/>
              </w:rPr>
              <w:t>31,506</w:t>
            </w:r>
          </w:p>
        </w:tc>
        <w:tc>
          <w:tcPr>
            <w:tcW w:w="1080" w:type="dxa"/>
            <w:tcBorders>
              <w:top w:val="single" w:sz="4" w:space="0" w:color="auto"/>
              <w:left w:val="single" w:sz="4" w:space="0" w:color="auto"/>
              <w:bottom w:val="single" w:sz="4" w:space="0" w:color="auto"/>
              <w:right w:val="single" w:sz="4" w:space="0" w:color="auto"/>
            </w:tcBorders>
            <w:tcMar>
              <w:top w:w="57" w:type="dxa"/>
              <w:left w:w="28" w:type="dxa"/>
              <w:bottom w:w="28" w:type="dxa"/>
              <w:right w:w="28" w:type="dxa"/>
            </w:tcMar>
          </w:tcPr>
          <w:p w:rsidR="00AC722B" w:rsidRPr="00655F8A" w:rsidRDefault="00AC722B" w:rsidP="00AC722B">
            <w:pPr>
              <w:pStyle w:val="ConsPlusNormal"/>
              <w:ind w:firstLine="0"/>
              <w:jc w:val="center"/>
              <w:rPr>
                <w:rFonts w:ascii="Times New Roman" w:hAnsi="Times New Roman"/>
                <w:sz w:val="16"/>
                <w:szCs w:val="16"/>
              </w:rPr>
            </w:pPr>
            <w:r w:rsidRPr="00655F8A">
              <w:rPr>
                <w:rFonts w:ascii="Times New Roman" w:hAnsi="Times New Roman"/>
                <w:sz w:val="16"/>
                <w:szCs w:val="16"/>
              </w:rPr>
              <w:t>46,663</w:t>
            </w:r>
          </w:p>
        </w:tc>
        <w:tc>
          <w:tcPr>
            <w:tcW w:w="1140" w:type="dxa"/>
            <w:tcBorders>
              <w:top w:val="single" w:sz="4" w:space="0" w:color="auto"/>
              <w:left w:val="single" w:sz="4" w:space="0" w:color="auto"/>
              <w:bottom w:val="single" w:sz="4" w:space="0" w:color="auto"/>
              <w:right w:val="single" w:sz="4" w:space="0" w:color="auto"/>
            </w:tcBorders>
            <w:tcMar>
              <w:top w:w="57" w:type="dxa"/>
              <w:left w:w="28" w:type="dxa"/>
              <w:bottom w:w="28" w:type="dxa"/>
              <w:right w:w="28" w:type="dxa"/>
            </w:tcMar>
          </w:tcPr>
          <w:p w:rsidR="00AC722B" w:rsidRPr="00655F8A" w:rsidRDefault="00AC722B" w:rsidP="00AC722B">
            <w:pPr>
              <w:pStyle w:val="ConsPlusNormal"/>
              <w:ind w:firstLine="0"/>
              <w:jc w:val="center"/>
              <w:rPr>
                <w:rFonts w:ascii="Times New Roman" w:hAnsi="Times New Roman"/>
                <w:sz w:val="16"/>
                <w:szCs w:val="16"/>
              </w:rPr>
            </w:pPr>
            <w:r w:rsidRPr="00655F8A">
              <w:rPr>
                <w:rFonts w:ascii="Times New Roman" w:hAnsi="Times New Roman"/>
                <w:sz w:val="16"/>
                <w:szCs w:val="16"/>
              </w:rPr>
              <w:t>46,663</w:t>
            </w:r>
          </w:p>
        </w:tc>
        <w:tc>
          <w:tcPr>
            <w:tcW w:w="900" w:type="dxa"/>
            <w:tcBorders>
              <w:top w:val="single" w:sz="4" w:space="0" w:color="auto"/>
              <w:left w:val="single" w:sz="4" w:space="0" w:color="auto"/>
              <w:bottom w:val="single" w:sz="4" w:space="0" w:color="auto"/>
              <w:right w:val="single" w:sz="4" w:space="0" w:color="auto"/>
            </w:tcBorders>
            <w:tcMar>
              <w:top w:w="57" w:type="dxa"/>
              <w:left w:w="28" w:type="dxa"/>
              <w:bottom w:w="28" w:type="dxa"/>
              <w:right w:w="28" w:type="dxa"/>
            </w:tcMar>
          </w:tcPr>
          <w:p w:rsidR="00AC722B" w:rsidRPr="00655F8A" w:rsidRDefault="00AC722B" w:rsidP="00AC722B">
            <w:pPr>
              <w:pStyle w:val="ConsPlusNormal"/>
              <w:ind w:firstLine="0"/>
              <w:jc w:val="center"/>
              <w:rPr>
                <w:rFonts w:ascii="Times New Roman" w:hAnsi="Times New Roman"/>
                <w:sz w:val="16"/>
                <w:szCs w:val="16"/>
              </w:rPr>
            </w:pPr>
            <w:r w:rsidRPr="00655F8A">
              <w:rPr>
                <w:rFonts w:ascii="Times New Roman" w:hAnsi="Times New Roman"/>
                <w:sz w:val="16"/>
                <w:szCs w:val="16"/>
              </w:rPr>
              <w:t>46,663</w:t>
            </w:r>
          </w:p>
        </w:tc>
        <w:tc>
          <w:tcPr>
            <w:tcW w:w="960" w:type="dxa"/>
            <w:tcBorders>
              <w:top w:val="single" w:sz="4" w:space="0" w:color="auto"/>
              <w:left w:val="single" w:sz="4" w:space="0" w:color="auto"/>
              <w:bottom w:val="single" w:sz="4" w:space="0" w:color="auto"/>
              <w:right w:val="single" w:sz="4" w:space="0" w:color="auto"/>
            </w:tcBorders>
            <w:tcMar>
              <w:top w:w="57" w:type="dxa"/>
              <w:left w:w="28" w:type="dxa"/>
              <w:bottom w:w="28" w:type="dxa"/>
              <w:right w:w="28" w:type="dxa"/>
            </w:tcMar>
          </w:tcPr>
          <w:p w:rsidR="00AC722B" w:rsidRPr="00655F8A" w:rsidRDefault="00AC722B" w:rsidP="00AC722B">
            <w:pPr>
              <w:pStyle w:val="ConsPlusNormal"/>
              <w:ind w:firstLine="0"/>
              <w:jc w:val="center"/>
              <w:rPr>
                <w:rFonts w:ascii="Times New Roman" w:hAnsi="Times New Roman"/>
                <w:sz w:val="16"/>
                <w:szCs w:val="16"/>
              </w:rPr>
            </w:pPr>
            <w:r w:rsidRPr="00655F8A">
              <w:rPr>
                <w:rFonts w:ascii="Times New Roman" w:hAnsi="Times New Roman"/>
                <w:sz w:val="16"/>
                <w:szCs w:val="16"/>
              </w:rPr>
              <w:t>46,663</w:t>
            </w:r>
          </w:p>
        </w:tc>
        <w:tc>
          <w:tcPr>
            <w:tcW w:w="811" w:type="dxa"/>
            <w:tcBorders>
              <w:top w:val="single" w:sz="4" w:space="0" w:color="auto"/>
              <w:left w:val="single" w:sz="4" w:space="0" w:color="auto"/>
              <w:bottom w:val="single" w:sz="4" w:space="0" w:color="auto"/>
              <w:right w:val="single" w:sz="4" w:space="0" w:color="auto"/>
            </w:tcBorders>
            <w:tcMar>
              <w:top w:w="57" w:type="dxa"/>
              <w:left w:w="28" w:type="dxa"/>
              <w:bottom w:w="28" w:type="dxa"/>
              <w:right w:w="28" w:type="dxa"/>
            </w:tcMar>
          </w:tcPr>
          <w:p w:rsidR="00AC722B" w:rsidRPr="00655F8A" w:rsidRDefault="00AC722B" w:rsidP="00AC722B">
            <w:pPr>
              <w:pStyle w:val="ConsPlusNormal"/>
              <w:ind w:firstLine="0"/>
              <w:jc w:val="center"/>
              <w:rPr>
                <w:rFonts w:ascii="Times New Roman" w:hAnsi="Times New Roman"/>
                <w:sz w:val="16"/>
                <w:szCs w:val="16"/>
              </w:rPr>
            </w:pPr>
            <w:r w:rsidRPr="00655F8A">
              <w:rPr>
                <w:rFonts w:ascii="Times New Roman" w:hAnsi="Times New Roman"/>
                <w:sz w:val="16"/>
                <w:szCs w:val="16"/>
              </w:rPr>
              <w:t>46,663</w:t>
            </w:r>
          </w:p>
        </w:tc>
      </w:tr>
      <w:tr w:rsidR="00AC722B" w:rsidRPr="00AC722B" w:rsidTr="002C5660">
        <w:trPr>
          <w:trHeight w:val="463"/>
        </w:trPr>
        <w:tc>
          <w:tcPr>
            <w:tcW w:w="540" w:type="dxa"/>
            <w:vMerge/>
            <w:tcBorders>
              <w:left w:val="single" w:sz="4" w:space="0" w:color="auto"/>
              <w:bottom w:val="single" w:sz="4" w:space="0" w:color="auto"/>
              <w:right w:val="single" w:sz="4" w:space="0" w:color="auto"/>
            </w:tcBorders>
            <w:tcMar>
              <w:top w:w="57" w:type="dxa"/>
              <w:left w:w="28" w:type="dxa"/>
              <w:bottom w:w="28" w:type="dxa"/>
              <w:right w:w="28" w:type="dxa"/>
            </w:tcMar>
          </w:tcPr>
          <w:p w:rsidR="00AC722B" w:rsidRPr="00AC722B" w:rsidRDefault="00AC722B" w:rsidP="00AC722B">
            <w:pPr>
              <w:jc w:val="center"/>
              <w:rPr>
                <w:sz w:val="16"/>
                <w:szCs w:val="16"/>
              </w:rPr>
            </w:pPr>
          </w:p>
        </w:tc>
        <w:tc>
          <w:tcPr>
            <w:tcW w:w="1836" w:type="dxa"/>
            <w:vMerge/>
            <w:tcBorders>
              <w:left w:val="single" w:sz="4" w:space="0" w:color="auto"/>
              <w:bottom w:val="single" w:sz="4" w:space="0" w:color="auto"/>
              <w:right w:val="single" w:sz="4" w:space="0" w:color="auto"/>
            </w:tcBorders>
            <w:tcMar>
              <w:top w:w="57" w:type="dxa"/>
              <w:left w:w="28" w:type="dxa"/>
              <w:bottom w:w="28" w:type="dxa"/>
              <w:right w:w="28" w:type="dxa"/>
            </w:tcMar>
          </w:tcPr>
          <w:p w:rsidR="00AC722B" w:rsidRPr="00AC722B" w:rsidRDefault="00AC722B" w:rsidP="00AC722B">
            <w:pPr>
              <w:jc w:val="both"/>
              <w:rPr>
                <w:sz w:val="16"/>
                <w:szCs w:val="16"/>
              </w:rPr>
            </w:pPr>
          </w:p>
        </w:tc>
        <w:tc>
          <w:tcPr>
            <w:tcW w:w="709" w:type="dxa"/>
            <w:tcBorders>
              <w:top w:val="single" w:sz="4" w:space="0" w:color="auto"/>
              <w:left w:val="single" w:sz="4" w:space="0" w:color="auto"/>
              <w:bottom w:val="single" w:sz="4" w:space="0" w:color="auto"/>
              <w:right w:val="single" w:sz="4" w:space="0" w:color="auto"/>
            </w:tcBorders>
            <w:tcMar>
              <w:top w:w="57" w:type="dxa"/>
              <w:left w:w="28" w:type="dxa"/>
              <w:bottom w:w="28" w:type="dxa"/>
              <w:right w:w="28" w:type="dxa"/>
            </w:tcMar>
          </w:tcPr>
          <w:p w:rsidR="00AC722B" w:rsidRPr="00AC722B" w:rsidRDefault="00AC722B" w:rsidP="00AC722B">
            <w:pPr>
              <w:pStyle w:val="ConsPlusNormal"/>
              <w:ind w:firstLine="0"/>
              <w:jc w:val="center"/>
              <w:rPr>
                <w:rFonts w:ascii="Times New Roman" w:hAnsi="Times New Roman"/>
                <w:sz w:val="16"/>
                <w:szCs w:val="16"/>
              </w:rPr>
            </w:pPr>
            <w:r w:rsidRPr="00AC722B">
              <w:rPr>
                <w:rFonts w:ascii="Times New Roman" w:hAnsi="Times New Roman"/>
                <w:sz w:val="16"/>
                <w:szCs w:val="16"/>
              </w:rPr>
              <w:t>кв. м</w:t>
            </w:r>
            <w:r w:rsidR="00347F9E">
              <w:rPr>
                <w:rFonts w:ascii="Times New Roman" w:hAnsi="Times New Roman"/>
                <w:sz w:val="16"/>
                <w:szCs w:val="16"/>
              </w:rPr>
              <w:t>етров</w:t>
            </w:r>
          </w:p>
        </w:tc>
        <w:tc>
          <w:tcPr>
            <w:tcW w:w="851" w:type="dxa"/>
            <w:tcBorders>
              <w:top w:val="single" w:sz="4" w:space="0" w:color="auto"/>
              <w:left w:val="single" w:sz="4" w:space="0" w:color="auto"/>
              <w:bottom w:val="single" w:sz="4" w:space="0" w:color="auto"/>
              <w:right w:val="single" w:sz="4" w:space="0" w:color="auto"/>
            </w:tcBorders>
            <w:tcMar>
              <w:top w:w="57" w:type="dxa"/>
              <w:left w:w="28" w:type="dxa"/>
              <w:bottom w:w="28" w:type="dxa"/>
              <w:right w:w="28" w:type="dxa"/>
            </w:tcMar>
          </w:tcPr>
          <w:p w:rsidR="00AC722B" w:rsidRPr="00AC722B" w:rsidRDefault="00AC722B" w:rsidP="00AC722B">
            <w:pPr>
              <w:pStyle w:val="ConsPlusNormal"/>
              <w:ind w:firstLine="0"/>
              <w:jc w:val="both"/>
              <w:rPr>
                <w:rFonts w:ascii="Times New Roman" w:hAnsi="Times New Roman"/>
                <w:sz w:val="16"/>
                <w:szCs w:val="16"/>
              </w:rPr>
            </w:pPr>
          </w:p>
        </w:tc>
        <w:tc>
          <w:tcPr>
            <w:tcW w:w="720" w:type="dxa"/>
            <w:tcBorders>
              <w:top w:val="single" w:sz="4" w:space="0" w:color="auto"/>
              <w:left w:val="single" w:sz="4" w:space="0" w:color="auto"/>
              <w:bottom w:val="single" w:sz="4" w:space="0" w:color="auto"/>
              <w:right w:val="single" w:sz="4" w:space="0" w:color="auto"/>
            </w:tcBorders>
            <w:tcMar>
              <w:top w:w="57" w:type="dxa"/>
              <w:left w:w="28" w:type="dxa"/>
              <w:bottom w:w="28" w:type="dxa"/>
              <w:right w:w="28" w:type="dxa"/>
            </w:tcMar>
          </w:tcPr>
          <w:p w:rsidR="00AC722B" w:rsidRPr="00AC722B" w:rsidRDefault="00AC722B" w:rsidP="00AC722B">
            <w:pPr>
              <w:pStyle w:val="ConsPlusNormal"/>
              <w:ind w:firstLine="0"/>
              <w:jc w:val="both"/>
              <w:rPr>
                <w:rFonts w:ascii="Times New Roman" w:hAnsi="Times New Roman"/>
                <w:sz w:val="16"/>
                <w:szCs w:val="16"/>
              </w:rPr>
            </w:pPr>
          </w:p>
        </w:tc>
        <w:tc>
          <w:tcPr>
            <w:tcW w:w="684" w:type="dxa"/>
            <w:tcBorders>
              <w:top w:val="single" w:sz="4" w:space="0" w:color="auto"/>
              <w:left w:val="single" w:sz="4" w:space="0" w:color="auto"/>
              <w:bottom w:val="single" w:sz="4" w:space="0" w:color="auto"/>
              <w:right w:val="single" w:sz="4" w:space="0" w:color="auto"/>
            </w:tcBorders>
            <w:tcMar>
              <w:top w:w="57" w:type="dxa"/>
              <w:left w:w="28" w:type="dxa"/>
              <w:bottom w:w="28" w:type="dxa"/>
              <w:right w:w="28" w:type="dxa"/>
            </w:tcMar>
          </w:tcPr>
          <w:p w:rsidR="00AC722B" w:rsidRPr="00AC722B" w:rsidRDefault="00AC722B" w:rsidP="00AC722B">
            <w:pPr>
              <w:pStyle w:val="ConsPlusNormal"/>
              <w:ind w:firstLine="0"/>
              <w:jc w:val="both"/>
              <w:rPr>
                <w:rFonts w:ascii="Times New Roman" w:hAnsi="Times New Roman"/>
                <w:sz w:val="16"/>
                <w:szCs w:val="16"/>
              </w:rPr>
            </w:pPr>
          </w:p>
        </w:tc>
        <w:tc>
          <w:tcPr>
            <w:tcW w:w="900" w:type="dxa"/>
            <w:tcBorders>
              <w:top w:val="single" w:sz="4" w:space="0" w:color="auto"/>
              <w:left w:val="single" w:sz="4" w:space="0" w:color="auto"/>
              <w:bottom w:val="single" w:sz="4" w:space="0" w:color="auto"/>
              <w:right w:val="single" w:sz="4" w:space="0" w:color="auto"/>
            </w:tcBorders>
            <w:tcMar>
              <w:top w:w="57" w:type="dxa"/>
              <w:left w:w="28" w:type="dxa"/>
              <w:bottom w:w="28" w:type="dxa"/>
              <w:right w:w="28" w:type="dxa"/>
            </w:tcMar>
          </w:tcPr>
          <w:p w:rsidR="00AC722B" w:rsidRPr="00AC722B" w:rsidRDefault="00AC722B" w:rsidP="00AC722B">
            <w:pPr>
              <w:pStyle w:val="ConsPlusNormal"/>
              <w:ind w:firstLine="0"/>
              <w:jc w:val="both"/>
              <w:rPr>
                <w:rFonts w:ascii="Times New Roman" w:hAnsi="Times New Roman"/>
                <w:sz w:val="16"/>
                <w:szCs w:val="16"/>
              </w:rPr>
            </w:pPr>
          </w:p>
        </w:tc>
        <w:tc>
          <w:tcPr>
            <w:tcW w:w="840" w:type="dxa"/>
            <w:tcBorders>
              <w:top w:val="single" w:sz="4" w:space="0" w:color="auto"/>
              <w:left w:val="single" w:sz="4" w:space="0" w:color="auto"/>
              <w:bottom w:val="single" w:sz="4" w:space="0" w:color="auto"/>
              <w:right w:val="single" w:sz="4" w:space="0" w:color="auto"/>
            </w:tcBorders>
            <w:tcMar>
              <w:top w:w="57" w:type="dxa"/>
              <w:left w:w="28" w:type="dxa"/>
              <w:bottom w:w="28" w:type="dxa"/>
              <w:right w:w="28" w:type="dxa"/>
            </w:tcMar>
          </w:tcPr>
          <w:p w:rsidR="00AC722B" w:rsidRPr="00AC722B" w:rsidRDefault="00AC722B" w:rsidP="00AC722B">
            <w:pPr>
              <w:pStyle w:val="ConsPlusNormal"/>
              <w:ind w:firstLine="0"/>
              <w:jc w:val="both"/>
              <w:rPr>
                <w:rFonts w:ascii="Times New Roman" w:hAnsi="Times New Roman"/>
                <w:sz w:val="16"/>
                <w:szCs w:val="16"/>
              </w:rPr>
            </w:pPr>
          </w:p>
        </w:tc>
        <w:tc>
          <w:tcPr>
            <w:tcW w:w="840" w:type="dxa"/>
            <w:tcBorders>
              <w:top w:val="single" w:sz="4" w:space="0" w:color="auto"/>
              <w:left w:val="single" w:sz="4" w:space="0" w:color="auto"/>
              <w:bottom w:val="single" w:sz="4" w:space="0" w:color="auto"/>
              <w:right w:val="single" w:sz="4" w:space="0" w:color="auto"/>
            </w:tcBorders>
            <w:tcMar>
              <w:top w:w="57" w:type="dxa"/>
              <w:left w:w="28" w:type="dxa"/>
              <w:bottom w:w="28" w:type="dxa"/>
              <w:right w:w="28" w:type="dxa"/>
            </w:tcMar>
          </w:tcPr>
          <w:p w:rsidR="00AC722B" w:rsidRPr="00AC722B" w:rsidRDefault="00AC722B" w:rsidP="00AC722B">
            <w:pPr>
              <w:pStyle w:val="ConsPlusNormal"/>
              <w:ind w:firstLine="0"/>
              <w:jc w:val="both"/>
              <w:rPr>
                <w:rFonts w:ascii="Times New Roman" w:hAnsi="Times New Roman"/>
                <w:sz w:val="16"/>
                <w:szCs w:val="16"/>
              </w:rPr>
            </w:pPr>
          </w:p>
        </w:tc>
        <w:tc>
          <w:tcPr>
            <w:tcW w:w="900" w:type="dxa"/>
            <w:tcBorders>
              <w:top w:val="single" w:sz="4" w:space="0" w:color="auto"/>
              <w:left w:val="single" w:sz="4" w:space="0" w:color="auto"/>
              <w:bottom w:val="single" w:sz="4" w:space="0" w:color="auto"/>
              <w:right w:val="single" w:sz="4" w:space="0" w:color="auto"/>
            </w:tcBorders>
            <w:tcMar>
              <w:top w:w="57" w:type="dxa"/>
              <w:left w:w="28" w:type="dxa"/>
              <w:bottom w:w="28" w:type="dxa"/>
              <w:right w:w="28" w:type="dxa"/>
            </w:tcMar>
          </w:tcPr>
          <w:p w:rsidR="00AC722B" w:rsidRPr="00AC722B" w:rsidRDefault="00AC722B" w:rsidP="00AC722B">
            <w:pPr>
              <w:pStyle w:val="ConsPlusNormal"/>
              <w:ind w:firstLine="0"/>
              <w:jc w:val="both"/>
              <w:rPr>
                <w:rFonts w:ascii="Times New Roman" w:hAnsi="Times New Roman"/>
                <w:sz w:val="16"/>
                <w:szCs w:val="16"/>
              </w:rPr>
            </w:pPr>
          </w:p>
        </w:tc>
        <w:tc>
          <w:tcPr>
            <w:tcW w:w="900" w:type="dxa"/>
            <w:tcBorders>
              <w:top w:val="single" w:sz="4" w:space="0" w:color="auto"/>
              <w:left w:val="single" w:sz="4" w:space="0" w:color="auto"/>
              <w:bottom w:val="single" w:sz="4" w:space="0" w:color="auto"/>
              <w:right w:val="single" w:sz="4" w:space="0" w:color="auto"/>
            </w:tcBorders>
            <w:tcMar>
              <w:top w:w="57" w:type="dxa"/>
              <w:left w:w="28" w:type="dxa"/>
              <w:bottom w:w="28" w:type="dxa"/>
              <w:right w:w="28" w:type="dxa"/>
            </w:tcMar>
          </w:tcPr>
          <w:p w:rsidR="00AC722B" w:rsidRPr="00AC722B" w:rsidRDefault="00AC722B" w:rsidP="00AC722B">
            <w:pPr>
              <w:pStyle w:val="ConsPlusNormal"/>
              <w:ind w:firstLine="0"/>
              <w:jc w:val="center"/>
              <w:rPr>
                <w:rFonts w:ascii="Times New Roman" w:hAnsi="Times New Roman"/>
                <w:sz w:val="16"/>
                <w:szCs w:val="16"/>
              </w:rPr>
            </w:pPr>
            <w:r w:rsidRPr="00AC722B">
              <w:rPr>
                <w:rFonts w:ascii="Times New Roman" w:hAnsi="Times New Roman"/>
                <w:sz w:val="16"/>
                <w:szCs w:val="16"/>
              </w:rPr>
              <w:t>90292</w:t>
            </w:r>
          </w:p>
        </w:tc>
        <w:tc>
          <w:tcPr>
            <w:tcW w:w="840" w:type="dxa"/>
            <w:tcBorders>
              <w:top w:val="single" w:sz="4" w:space="0" w:color="auto"/>
              <w:left w:val="single" w:sz="4" w:space="0" w:color="auto"/>
              <w:bottom w:val="single" w:sz="4" w:space="0" w:color="auto"/>
              <w:right w:val="single" w:sz="4" w:space="0" w:color="auto"/>
            </w:tcBorders>
            <w:tcMar>
              <w:top w:w="57" w:type="dxa"/>
              <w:left w:w="28" w:type="dxa"/>
              <w:bottom w:w="28" w:type="dxa"/>
              <w:right w:w="28" w:type="dxa"/>
            </w:tcMar>
          </w:tcPr>
          <w:p w:rsidR="00AC722B" w:rsidRPr="00655F8A" w:rsidRDefault="00AC722B" w:rsidP="00AC722B">
            <w:pPr>
              <w:jc w:val="center"/>
              <w:rPr>
                <w:rFonts w:eastAsia="Arial Unicode MS"/>
                <w:bCs/>
                <w:sz w:val="16"/>
                <w:szCs w:val="16"/>
                <w:u w:color="000000"/>
              </w:rPr>
            </w:pPr>
            <w:r w:rsidRPr="00655F8A">
              <w:rPr>
                <w:rFonts w:eastAsia="Arial Unicode MS"/>
                <w:bCs/>
                <w:sz w:val="16"/>
                <w:szCs w:val="16"/>
                <w:u w:color="000000"/>
              </w:rPr>
              <w:t>262024</w:t>
            </w:r>
          </w:p>
        </w:tc>
        <w:tc>
          <w:tcPr>
            <w:tcW w:w="1080" w:type="dxa"/>
            <w:tcBorders>
              <w:top w:val="single" w:sz="4" w:space="0" w:color="auto"/>
              <w:left w:val="single" w:sz="4" w:space="0" w:color="auto"/>
              <w:bottom w:val="single" w:sz="4" w:space="0" w:color="auto"/>
              <w:right w:val="single" w:sz="4" w:space="0" w:color="auto"/>
            </w:tcBorders>
            <w:tcMar>
              <w:top w:w="57" w:type="dxa"/>
              <w:left w:w="28" w:type="dxa"/>
              <w:bottom w:w="28" w:type="dxa"/>
              <w:right w:w="28" w:type="dxa"/>
            </w:tcMar>
          </w:tcPr>
          <w:p w:rsidR="00AC722B" w:rsidRPr="00655F8A" w:rsidRDefault="00AC722B" w:rsidP="00AC722B">
            <w:pPr>
              <w:pStyle w:val="ConsPlusNormal"/>
              <w:ind w:firstLine="0"/>
              <w:jc w:val="center"/>
              <w:rPr>
                <w:rFonts w:ascii="Times New Roman" w:hAnsi="Times New Roman"/>
                <w:sz w:val="16"/>
                <w:szCs w:val="16"/>
              </w:rPr>
            </w:pPr>
            <w:r w:rsidRPr="00655F8A">
              <w:rPr>
                <w:rFonts w:ascii="Times New Roman" w:hAnsi="Times New Roman"/>
                <w:sz w:val="16"/>
                <w:szCs w:val="16"/>
              </w:rPr>
              <w:t>399492</w:t>
            </w:r>
          </w:p>
        </w:tc>
        <w:tc>
          <w:tcPr>
            <w:tcW w:w="1140" w:type="dxa"/>
            <w:tcBorders>
              <w:top w:val="single" w:sz="4" w:space="0" w:color="auto"/>
              <w:left w:val="single" w:sz="4" w:space="0" w:color="auto"/>
              <w:bottom w:val="single" w:sz="4" w:space="0" w:color="auto"/>
              <w:right w:val="single" w:sz="4" w:space="0" w:color="auto"/>
            </w:tcBorders>
            <w:tcMar>
              <w:top w:w="57" w:type="dxa"/>
              <w:left w:w="28" w:type="dxa"/>
              <w:bottom w:w="28" w:type="dxa"/>
              <w:right w:w="28" w:type="dxa"/>
            </w:tcMar>
          </w:tcPr>
          <w:p w:rsidR="00AC722B" w:rsidRPr="00655F8A" w:rsidRDefault="00AC722B" w:rsidP="00AC722B">
            <w:pPr>
              <w:pStyle w:val="ConsPlusNormal"/>
              <w:ind w:firstLine="0"/>
              <w:jc w:val="center"/>
              <w:rPr>
                <w:rFonts w:ascii="Times New Roman" w:hAnsi="Times New Roman"/>
                <w:sz w:val="16"/>
                <w:szCs w:val="16"/>
              </w:rPr>
            </w:pPr>
            <w:r w:rsidRPr="00655F8A">
              <w:rPr>
                <w:rFonts w:ascii="Times New Roman" w:hAnsi="Times New Roman"/>
                <w:sz w:val="16"/>
                <w:szCs w:val="16"/>
              </w:rPr>
              <w:t>399492</w:t>
            </w:r>
          </w:p>
        </w:tc>
        <w:tc>
          <w:tcPr>
            <w:tcW w:w="900" w:type="dxa"/>
            <w:tcBorders>
              <w:top w:val="single" w:sz="4" w:space="0" w:color="auto"/>
              <w:left w:val="single" w:sz="4" w:space="0" w:color="auto"/>
              <w:bottom w:val="single" w:sz="4" w:space="0" w:color="auto"/>
              <w:right w:val="single" w:sz="4" w:space="0" w:color="auto"/>
            </w:tcBorders>
            <w:tcMar>
              <w:top w:w="57" w:type="dxa"/>
              <w:left w:w="28" w:type="dxa"/>
              <w:bottom w:w="28" w:type="dxa"/>
              <w:right w:w="28" w:type="dxa"/>
            </w:tcMar>
          </w:tcPr>
          <w:p w:rsidR="00AC722B" w:rsidRPr="00655F8A" w:rsidRDefault="00AC722B" w:rsidP="00AC722B">
            <w:pPr>
              <w:pStyle w:val="ConsPlusNormal"/>
              <w:ind w:firstLine="0"/>
              <w:jc w:val="center"/>
              <w:rPr>
                <w:rFonts w:ascii="Times New Roman" w:hAnsi="Times New Roman"/>
                <w:sz w:val="16"/>
                <w:szCs w:val="16"/>
              </w:rPr>
            </w:pPr>
            <w:r w:rsidRPr="00655F8A">
              <w:rPr>
                <w:rFonts w:ascii="Times New Roman" w:hAnsi="Times New Roman"/>
                <w:sz w:val="16"/>
                <w:szCs w:val="16"/>
              </w:rPr>
              <w:t>399492</w:t>
            </w:r>
          </w:p>
        </w:tc>
        <w:tc>
          <w:tcPr>
            <w:tcW w:w="960" w:type="dxa"/>
            <w:tcBorders>
              <w:top w:val="single" w:sz="4" w:space="0" w:color="auto"/>
              <w:left w:val="single" w:sz="4" w:space="0" w:color="auto"/>
              <w:bottom w:val="single" w:sz="4" w:space="0" w:color="auto"/>
              <w:right w:val="single" w:sz="4" w:space="0" w:color="auto"/>
            </w:tcBorders>
            <w:tcMar>
              <w:top w:w="57" w:type="dxa"/>
              <w:left w:w="28" w:type="dxa"/>
              <w:bottom w:w="28" w:type="dxa"/>
              <w:right w:w="28" w:type="dxa"/>
            </w:tcMar>
          </w:tcPr>
          <w:p w:rsidR="00AC722B" w:rsidRPr="00655F8A" w:rsidRDefault="00AC722B" w:rsidP="00AC722B">
            <w:pPr>
              <w:pStyle w:val="ConsPlusNormal"/>
              <w:ind w:firstLine="0"/>
              <w:jc w:val="center"/>
              <w:rPr>
                <w:rFonts w:ascii="Times New Roman" w:hAnsi="Times New Roman"/>
                <w:sz w:val="16"/>
                <w:szCs w:val="16"/>
              </w:rPr>
            </w:pPr>
            <w:r w:rsidRPr="00655F8A">
              <w:rPr>
                <w:rFonts w:ascii="Times New Roman" w:hAnsi="Times New Roman"/>
                <w:sz w:val="16"/>
                <w:szCs w:val="16"/>
              </w:rPr>
              <w:t>399492</w:t>
            </w:r>
          </w:p>
        </w:tc>
        <w:tc>
          <w:tcPr>
            <w:tcW w:w="811" w:type="dxa"/>
            <w:tcBorders>
              <w:top w:val="single" w:sz="4" w:space="0" w:color="auto"/>
              <w:left w:val="single" w:sz="4" w:space="0" w:color="auto"/>
              <w:bottom w:val="single" w:sz="4" w:space="0" w:color="auto"/>
              <w:right w:val="single" w:sz="4" w:space="0" w:color="auto"/>
            </w:tcBorders>
            <w:tcMar>
              <w:top w:w="57" w:type="dxa"/>
              <w:left w:w="28" w:type="dxa"/>
              <w:bottom w:w="28" w:type="dxa"/>
              <w:right w:w="28" w:type="dxa"/>
            </w:tcMar>
          </w:tcPr>
          <w:p w:rsidR="00AC722B" w:rsidRPr="00655F8A" w:rsidRDefault="00AC722B" w:rsidP="00AC722B">
            <w:pPr>
              <w:pStyle w:val="ConsPlusNormal"/>
              <w:ind w:firstLine="0"/>
              <w:jc w:val="center"/>
              <w:rPr>
                <w:rFonts w:ascii="Times New Roman" w:hAnsi="Times New Roman"/>
                <w:sz w:val="16"/>
                <w:szCs w:val="16"/>
              </w:rPr>
            </w:pPr>
            <w:r w:rsidRPr="00655F8A">
              <w:rPr>
                <w:rFonts w:ascii="Times New Roman" w:hAnsi="Times New Roman"/>
                <w:sz w:val="16"/>
                <w:szCs w:val="16"/>
              </w:rPr>
              <w:t>399492</w:t>
            </w:r>
          </w:p>
        </w:tc>
      </w:tr>
      <w:tr w:rsidR="0015503E" w:rsidRPr="00AC722B" w:rsidTr="00AC722B">
        <w:trPr>
          <w:trHeight w:val="535"/>
        </w:trPr>
        <w:tc>
          <w:tcPr>
            <w:tcW w:w="540" w:type="dxa"/>
            <w:vMerge w:val="restart"/>
            <w:tcBorders>
              <w:top w:val="single" w:sz="4" w:space="0" w:color="auto"/>
              <w:left w:val="single" w:sz="4" w:space="0" w:color="auto"/>
              <w:right w:val="single" w:sz="4" w:space="0" w:color="auto"/>
            </w:tcBorders>
            <w:tcMar>
              <w:top w:w="57" w:type="dxa"/>
              <w:left w:w="28" w:type="dxa"/>
              <w:bottom w:w="28" w:type="dxa"/>
              <w:right w:w="28" w:type="dxa"/>
            </w:tcMar>
          </w:tcPr>
          <w:p w:rsidR="0015503E" w:rsidRPr="00AC722B" w:rsidRDefault="0015503E" w:rsidP="00AC722B">
            <w:pPr>
              <w:pStyle w:val="ConsPlusNormal"/>
              <w:ind w:firstLine="0"/>
              <w:jc w:val="center"/>
              <w:rPr>
                <w:rFonts w:ascii="Times New Roman" w:hAnsi="Times New Roman"/>
                <w:sz w:val="16"/>
                <w:szCs w:val="16"/>
              </w:rPr>
            </w:pPr>
            <w:r w:rsidRPr="00AC722B">
              <w:rPr>
                <w:rFonts w:ascii="Times New Roman" w:hAnsi="Times New Roman"/>
                <w:sz w:val="16"/>
                <w:szCs w:val="16"/>
              </w:rPr>
              <w:t>16.2.2</w:t>
            </w:r>
          </w:p>
        </w:tc>
        <w:tc>
          <w:tcPr>
            <w:tcW w:w="1836" w:type="dxa"/>
            <w:vMerge w:val="restart"/>
            <w:tcBorders>
              <w:top w:val="single" w:sz="4" w:space="0" w:color="auto"/>
              <w:left w:val="single" w:sz="4" w:space="0" w:color="auto"/>
              <w:right w:val="single" w:sz="4" w:space="0" w:color="auto"/>
            </w:tcBorders>
            <w:tcMar>
              <w:top w:w="57" w:type="dxa"/>
              <w:left w:w="28" w:type="dxa"/>
              <w:bottom w:w="28" w:type="dxa"/>
              <w:right w:w="28" w:type="dxa"/>
            </w:tcMar>
          </w:tcPr>
          <w:p w:rsidR="0015503E" w:rsidRPr="00AC722B" w:rsidRDefault="0015503E" w:rsidP="00AC722B">
            <w:pPr>
              <w:pStyle w:val="ConsPlusNormal"/>
              <w:ind w:firstLine="0"/>
              <w:jc w:val="both"/>
              <w:rPr>
                <w:rFonts w:ascii="Times New Roman" w:hAnsi="Times New Roman"/>
                <w:sz w:val="16"/>
                <w:szCs w:val="16"/>
              </w:rPr>
            </w:pPr>
            <w:r w:rsidRPr="00AC722B">
              <w:rPr>
                <w:rFonts w:ascii="Times New Roman" w:hAnsi="Times New Roman"/>
                <w:sz w:val="16"/>
                <w:szCs w:val="16"/>
              </w:rPr>
              <w:t>Автомобильных дорог общего пользования регионального или межмуниципального значения</w:t>
            </w:r>
          </w:p>
        </w:tc>
        <w:tc>
          <w:tcPr>
            <w:tcW w:w="709" w:type="dxa"/>
            <w:tcBorders>
              <w:top w:val="single" w:sz="4" w:space="0" w:color="auto"/>
              <w:left w:val="single" w:sz="4" w:space="0" w:color="auto"/>
              <w:bottom w:val="single" w:sz="4" w:space="0" w:color="auto"/>
              <w:right w:val="single" w:sz="4" w:space="0" w:color="auto"/>
            </w:tcBorders>
            <w:tcMar>
              <w:top w:w="57" w:type="dxa"/>
              <w:left w:w="28" w:type="dxa"/>
              <w:bottom w:w="28" w:type="dxa"/>
              <w:right w:w="28" w:type="dxa"/>
            </w:tcMar>
          </w:tcPr>
          <w:p w:rsidR="0015503E" w:rsidRPr="00AC722B" w:rsidRDefault="0015503E" w:rsidP="00AC722B">
            <w:pPr>
              <w:pStyle w:val="ConsPlusNormal"/>
              <w:ind w:firstLine="0"/>
              <w:jc w:val="center"/>
              <w:rPr>
                <w:rFonts w:ascii="Times New Roman" w:hAnsi="Times New Roman"/>
                <w:sz w:val="16"/>
                <w:szCs w:val="16"/>
              </w:rPr>
            </w:pPr>
            <w:r w:rsidRPr="00AC722B">
              <w:rPr>
                <w:rFonts w:ascii="Times New Roman" w:hAnsi="Times New Roman"/>
                <w:sz w:val="16"/>
                <w:szCs w:val="16"/>
              </w:rPr>
              <w:t>%</w:t>
            </w:r>
          </w:p>
        </w:tc>
        <w:tc>
          <w:tcPr>
            <w:tcW w:w="851" w:type="dxa"/>
            <w:tcBorders>
              <w:top w:val="single" w:sz="4" w:space="0" w:color="auto"/>
              <w:left w:val="single" w:sz="4" w:space="0" w:color="auto"/>
              <w:bottom w:val="single" w:sz="4" w:space="0" w:color="auto"/>
              <w:right w:val="single" w:sz="4" w:space="0" w:color="auto"/>
            </w:tcBorders>
            <w:tcMar>
              <w:top w:w="57" w:type="dxa"/>
              <w:left w:w="28" w:type="dxa"/>
              <w:bottom w:w="28" w:type="dxa"/>
              <w:right w:w="28" w:type="dxa"/>
            </w:tcMar>
          </w:tcPr>
          <w:p w:rsidR="0015503E" w:rsidRPr="00AC722B" w:rsidRDefault="0015503E" w:rsidP="00AC722B">
            <w:pPr>
              <w:pStyle w:val="ConsPlusNormal"/>
              <w:ind w:firstLine="0"/>
              <w:jc w:val="both"/>
              <w:rPr>
                <w:rFonts w:ascii="Times New Roman" w:hAnsi="Times New Roman"/>
                <w:sz w:val="16"/>
                <w:szCs w:val="16"/>
              </w:rPr>
            </w:pPr>
          </w:p>
        </w:tc>
        <w:tc>
          <w:tcPr>
            <w:tcW w:w="720" w:type="dxa"/>
            <w:tcBorders>
              <w:top w:val="single" w:sz="4" w:space="0" w:color="auto"/>
              <w:left w:val="single" w:sz="4" w:space="0" w:color="auto"/>
              <w:bottom w:val="single" w:sz="4" w:space="0" w:color="auto"/>
              <w:right w:val="single" w:sz="4" w:space="0" w:color="auto"/>
            </w:tcBorders>
            <w:tcMar>
              <w:top w:w="57" w:type="dxa"/>
              <w:left w:w="28" w:type="dxa"/>
              <w:bottom w:w="28" w:type="dxa"/>
              <w:right w:w="28" w:type="dxa"/>
            </w:tcMar>
          </w:tcPr>
          <w:p w:rsidR="0015503E" w:rsidRPr="00AC722B" w:rsidRDefault="0015503E" w:rsidP="00AC722B">
            <w:pPr>
              <w:pStyle w:val="ConsPlusNormal"/>
              <w:ind w:firstLine="0"/>
              <w:jc w:val="both"/>
              <w:rPr>
                <w:rFonts w:ascii="Times New Roman" w:hAnsi="Times New Roman"/>
                <w:sz w:val="16"/>
                <w:szCs w:val="16"/>
              </w:rPr>
            </w:pPr>
          </w:p>
        </w:tc>
        <w:tc>
          <w:tcPr>
            <w:tcW w:w="684" w:type="dxa"/>
            <w:tcBorders>
              <w:top w:val="single" w:sz="4" w:space="0" w:color="auto"/>
              <w:left w:val="single" w:sz="4" w:space="0" w:color="auto"/>
              <w:bottom w:val="single" w:sz="4" w:space="0" w:color="auto"/>
              <w:right w:val="single" w:sz="4" w:space="0" w:color="auto"/>
            </w:tcBorders>
            <w:tcMar>
              <w:top w:w="57" w:type="dxa"/>
              <w:left w:w="28" w:type="dxa"/>
              <w:bottom w:w="28" w:type="dxa"/>
              <w:right w:w="28" w:type="dxa"/>
            </w:tcMar>
          </w:tcPr>
          <w:p w:rsidR="0015503E" w:rsidRPr="00AC722B" w:rsidRDefault="0015503E" w:rsidP="00AC722B">
            <w:pPr>
              <w:pStyle w:val="ConsPlusNormal"/>
              <w:ind w:firstLine="0"/>
              <w:jc w:val="both"/>
              <w:rPr>
                <w:rFonts w:ascii="Times New Roman" w:hAnsi="Times New Roman"/>
                <w:sz w:val="16"/>
                <w:szCs w:val="16"/>
              </w:rPr>
            </w:pPr>
          </w:p>
        </w:tc>
        <w:tc>
          <w:tcPr>
            <w:tcW w:w="900" w:type="dxa"/>
            <w:tcBorders>
              <w:top w:val="single" w:sz="4" w:space="0" w:color="auto"/>
              <w:left w:val="single" w:sz="4" w:space="0" w:color="auto"/>
              <w:bottom w:val="single" w:sz="4" w:space="0" w:color="auto"/>
              <w:right w:val="single" w:sz="4" w:space="0" w:color="auto"/>
            </w:tcBorders>
            <w:tcMar>
              <w:top w:w="57" w:type="dxa"/>
              <w:left w:w="28" w:type="dxa"/>
              <w:bottom w:w="28" w:type="dxa"/>
              <w:right w:w="28" w:type="dxa"/>
            </w:tcMar>
          </w:tcPr>
          <w:p w:rsidR="0015503E" w:rsidRPr="00AC722B" w:rsidRDefault="0015503E" w:rsidP="00AC722B">
            <w:pPr>
              <w:pStyle w:val="ConsPlusNormal"/>
              <w:ind w:firstLine="0"/>
              <w:jc w:val="both"/>
              <w:rPr>
                <w:rFonts w:ascii="Times New Roman" w:hAnsi="Times New Roman"/>
                <w:sz w:val="16"/>
                <w:szCs w:val="16"/>
              </w:rPr>
            </w:pPr>
          </w:p>
        </w:tc>
        <w:tc>
          <w:tcPr>
            <w:tcW w:w="840" w:type="dxa"/>
            <w:tcBorders>
              <w:top w:val="single" w:sz="4" w:space="0" w:color="auto"/>
              <w:left w:val="single" w:sz="4" w:space="0" w:color="auto"/>
              <w:bottom w:val="single" w:sz="4" w:space="0" w:color="auto"/>
              <w:right w:val="single" w:sz="4" w:space="0" w:color="auto"/>
            </w:tcBorders>
            <w:tcMar>
              <w:top w:w="57" w:type="dxa"/>
              <w:left w:w="28" w:type="dxa"/>
              <w:bottom w:w="28" w:type="dxa"/>
              <w:right w:w="28" w:type="dxa"/>
            </w:tcMar>
          </w:tcPr>
          <w:p w:rsidR="0015503E" w:rsidRPr="00AC722B" w:rsidRDefault="0015503E" w:rsidP="00AC722B">
            <w:pPr>
              <w:pStyle w:val="ConsPlusNormal"/>
              <w:ind w:firstLine="0"/>
              <w:jc w:val="both"/>
              <w:rPr>
                <w:rFonts w:ascii="Times New Roman" w:hAnsi="Times New Roman"/>
                <w:sz w:val="16"/>
                <w:szCs w:val="16"/>
              </w:rPr>
            </w:pPr>
          </w:p>
        </w:tc>
        <w:tc>
          <w:tcPr>
            <w:tcW w:w="840" w:type="dxa"/>
            <w:tcBorders>
              <w:top w:val="single" w:sz="4" w:space="0" w:color="auto"/>
              <w:left w:val="single" w:sz="4" w:space="0" w:color="auto"/>
              <w:bottom w:val="single" w:sz="4" w:space="0" w:color="auto"/>
              <w:right w:val="single" w:sz="4" w:space="0" w:color="auto"/>
            </w:tcBorders>
            <w:tcMar>
              <w:top w:w="57" w:type="dxa"/>
              <w:left w:w="28" w:type="dxa"/>
              <w:bottom w:w="28" w:type="dxa"/>
              <w:right w:w="28" w:type="dxa"/>
            </w:tcMar>
          </w:tcPr>
          <w:p w:rsidR="0015503E" w:rsidRPr="00AC722B" w:rsidRDefault="0015503E" w:rsidP="00AC722B">
            <w:pPr>
              <w:pStyle w:val="ConsPlusNormal"/>
              <w:ind w:firstLine="0"/>
              <w:jc w:val="both"/>
              <w:rPr>
                <w:rFonts w:ascii="Times New Roman" w:hAnsi="Times New Roman"/>
                <w:sz w:val="16"/>
                <w:szCs w:val="16"/>
              </w:rPr>
            </w:pPr>
          </w:p>
        </w:tc>
        <w:tc>
          <w:tcPr>
            <w:tcW w:w="900" w:type="dxa"/>
            <w:tcBorders>
              <w:top w:val="single" w:sz="4" w:space="0" w:color="auto"/>
              <w:left w:val="single" w:sz="4" w:space="0" w:color="auto"/>
              <w:bottom w:val="single" w:sz="4" w:space="0" w:color="auto"/>
              <w:right w:val="single" w:sz="4" w:space="0" w:color="auto"/>
            </w:tcBorders>
            <w:tcMar>
              <w:top w:w="57" w:type="dxa"/>
              <w:left w:w="28" w:type="dxa"/>
              <w:bottom w:w="28" w:type="dxa"/>
              <w:right w:w="28" w:type="dxa"/>
            </w:tcMar>
          </w:tcPr>
          <w:p w:rsidR="0015503E" w:rsidRPr="00AC722B" w:rsidRDefault="0015503E" w:rsidP="00AC722B">
            <w:pPr>
              <w:pStyle w:val="ConsPlusNormal"/>
              <w:ind w:firstLine="0"/>
              <w:jc w:val="both"/>
              <w:rPr>
                <w:rFonts w:ascii="Times New Roman" w:hAnsi="Times New Roman"/>
                <w:sz w:val="16"/>
                <w:szCs w:val="16"/>
              </w:rPr>
            </w:pPr>
          </w:p>
        </w:tc>
        <w:tc>
          <w:tcPr>
            <w:tcW w:w="900" w:type="dxa"/>
            <w:tcBorders>
              <w:top w:val="single" w:sz="4" w:space="0" w:color="auto"/>
              <w:left w:val="single" w:sz="4" w:space="0" w:color="auto"/>
              <w:bottom w:val="single" w:sz="4" w:space="0" w:color="auto"/>
              <w:right w:val="single" w:sz="4" w:space="0" w:color="auto"/>
            </w:tcBorders>
            <w:tcMar>
              <w:top w:w="57" w:type="dxa"/>
              <w:left w:w="28" w:type="dxa"/>
              <w:bottom w:w="28" w:type="dxa"/>
              <w:right w:w="28" w:type="dxa"/>
            </w:tcMar>
          </w:tcPr>
          <w:p w:rsidR="0015503E" w:rsidRPr="00AC722B" w:rsidRDefault="0015503E" w:rsidP="00AC722B">
            <w:pPr>
              <w:pStyle w:val="ConsPlusNormal"/>
              <w:ind w:firstLine="0"/>
              <w:jc w:val="center"/>
              <w:rPr>
                <w:rFonts w:ascii="Times New Roman" w:hAnsi="Times New Roman"/>
                <w:sz w:val="16"/>
                <w:szCs w:val="16"/>
              </w:rPr>
            </w:pPr>
            <w:r w:rsidRPr="00AC722B">
              <w:rPr>
                <w:rFonts w:ascii="Times New Roman" w:hAnsi="Times New Roman"/>
                <w:sz w:val="16"/>
                <w:szCs w:val="16"/>
              </w:rPr>
              <w:t>74,7</w:t>
            </w:r>
          </w:p>
        </w:tc>
        <w:tc>
          <w:tcPr>
            <w:tcW w:w="840" w:type="dxa"/>
            <w:tcBorders>
              <w:top w:val="single" w:sz="4" w:space="0" w:color="auto"/>
              <w:left w:val="single" w:sz="4" w:space="0" w:color="auto"/>
              <w:bottom w:val="single" w:sz="4" w:space="0" w:color="auto"/>
              <w:right w:val="single" w:sz="4" w:space="0" w:color="auto"/>
            </w:tcBorders>
            <w:tcMar>
              <w:top w:w="57" w:type="dxa"/>
              <w:left w:w="28" w:type="dxa"/>
              <w:bottom w:w="28" w:type="dxa"/>
              <w:right w:w="28" w:type="dxa"/>
            </w:tcMar>
          </w:tcPr>
          <w:p w:rsidR="0015503E" w:rsidRPr="00655F8A" w:rsidRDefault="0015503E" w:rsidP="00AC722B">
            <w:pPr>
              <w:jc w:val="center"/>
              <w:rPr>
                <w:rFonts w:eastAsia="Arial Unicode MS"/>
                <w:bCs/>
                <w:sz w:val="16"/>
                <w:szCs w:val="16"/>
                <w:u w:color="000000"/>
              </w:rPr>
            </w:pPr>
            <w:r w:rsidRPr="00655F8A">
              <w:rPr>
                <w:rFonts w:eastAsia="Arial Unicode MS"/>
                <w:bCs/>
                <w:sz w:val="16"/>
                <w:szCs w:val="16"/>
                <w:u w:color="000000"/>
              </w:rPr>
              <w:t>79,7</w:t>
            </w:r>
          </w:p>
        </w:tc>
        <w:tc>
          <w:tcPr>
            <w:tcW w:w="1080" w:type="dxa"/>
            <w:tcBorders>
              <w:top w:val="single" w:sz="4" w:space="0" w:color="auto"/>
              <w:left w:val="single" w:sz="4" w:space="0" w:color="auto"/>
              <w:bottom w:val="single" w:sz="4" w:space="0" w:color="auto"/>
              <w:right w:val="single" w:sz="4" w:space="0" w:color="auto"/>
            </w:tcBorders>
            <w:tcMar>
              <w:top w:w="57" w:type="dxa"/>
              <w:left w:w="28" w:type="dxa"/>
              <w:bottom w:w="28" w:type="dxa"/>
              <w:right w:w="28" w:type="dxa"/>
            </w:tcMar>
          </w:tcPr>
          <w:p w:rsidR="0015503E" w:rsidRPr="00655F8A" w:rsidRDefault="0015503E" w:rsidP="008F03B2">
            <w:pPr>
              <w:jc w:val="center"/>
              <w:rPr>
                <w:rFonts w:eastAsia="Arial Unicode MS"/>
                <w:bCs/>
                <w:sz w:val="16"/>
                <w:szCs w:val="16"/>
                <w:u w:color="000000"/>
              </w:rPr>
            </w:pPr>
            <w:r w:rsidRPr="00655F8A">
              <w:rPr>
                <w:rFonts w:eastAsia="Arial Unicode MS"/>
                <w:bCs/>
                <w:sz w:val="16"/>
                <w:szCs w:val="16"/>
                <w:u w:color="000000"/>
              </w:rPr>
              <w:t>94,3</w:t>
            </w:r>
          </w:p>
        </w:tc>
        <w:tc>
          <w:tcPr>
            <w:tcW w:w="1140" w:type="dxa"/>
            <w:tcBorders>
              <w:top w:val="single" w:sz="4" w:space="0" w:color="auto"/>
              <w:left w:val="single" w:sz="4" w:space="0" w:color="auto"/>
              <w:bottom w:val="single" w:sz="4" w:space="0" w:color="auto"/>
              <w:right w:val="single" w:sz="4" w:space="0" w:color="auto"/>
            </w:tcBorders>
            <w:tcMar>
              <w:top w:w="57" w:type="dxa"/>
              <w:left w:w="28" w:type="dxa"/>
              <w:bottom w:w="28" w:type="dxa"/>
              <w:right w:w="28" w:type="dxa"/>
            </w:tcMar>
          </w:tcPr>
          <w:p w:rsidR="0015503E" w:rsidRPr="00655F8A" w:rsidRDefault="0015503E" w:rsidP="008F03B2">
            <w:pPr>
              <w:jc w:val="center"/>
              <w:rPr>
                <w:sz w:val="16"/>
                <w:szCs w:val="16"/>
              </w:rPr>
            </w:pPr>
            <w:r w:rsidRPr="00655F8A">
              <w:rPr>
                <w:rFonts w:eastAsia="Arial Unicode MS"/>
                <w:bCs/>
                <w:sz w:val="16"/>
                <w:szCs w:val="16"/>
                <w:u w:color="000000"/>
              </w:rPr>
              <w:t>97,2</w:t>
            </w:r>
          </w:p>
        </w:tc>
        <w:tc>
          <w:tcPr>
            <w:tcW w:w="900" w:type="dxa"/>
            <w:tcBorders>
              <w:top w:val="single" w:sz="4" w:space="0" w:color="auto"/>
              <w:left w:val="single" w:sz="4" w:space="0" w:color="auto"/>
              <w:bottom w:val="single" w:sz="4" w:space="0" w:color="auto"/>
              <w:right w:val="single" w:sz="4" w:space="0" w:color="auto"/>
            </w:tcBorders>
            <w:tcMar>
              <w:top w:w="57" w:type="dxa"/>
              <w:left w:w="28" w:type="dxa"/>
              <w:bottom w:w="28" w:type="dxa"/>
              <w:right w:w="28" w:type="dxa"/>
            </w:tcMar>
          </w:tcPr>
          <w:p w:rsidR="0015503E" w:rsidRPr="00655F8A" w:rsidRDefault="0015503E" w:rsidP="008F03B2">
            <w:pPr>
              <w:jc w:val="center"/>
              <w:rPr>
                <w:rFonts w:eastAsia="Arial Unicode MS"/>
                <w:bCs/>
                <w:sz w:val="16"/>
                <w:szCs w:val="16"/>
                <w:u w:color="000000"/>
              </w:rPr>
            </w:pPr>
            <w:r w:rsidRPr="00655F8A">
              <w:rPr>
                <w:rFonts w:eastAsia="Arial Unicode MS"/>
                <w:bCs/>
                <w:sz w:val="16"/>
                <w:szCs w:val="16"/>
                <w:u w:color="000000"/>
              </w:rPr>
              <w:t>97,2</w:t>
            </w:r>
          </w:p>
        </w:tc>
        <w:tc>
          <w:tcPr>
            <w:tcW w:w="960" w:type="dxa"/>
            <w:tcBorders>
              <w:top w:val="single" w:sz="4" w:space="0" w:color="auto"/>
              <w:left w:val="single" w:sz="4" w:space="0" w:color="auto"/>
              <w:bottom w:val="single" w:sz="4" w:space="0" w:color="auto"/>
              <w:right w:val="single" w:sz="4" w:space="0" w:color="auto"/>
            </w:tcBorders>
            <w:tcMar>
              <w:top w:w="57" w:type="dxa"/>
              <w:left w:w="28" w:type="dxa"/>
              <w:bottom w:w="28" w:type="dxa"/>
              <w:right w:w="28" w:type="dxa"/>
            </w:tcMar>
          </w:tcPr>
          <w:p w:rsidR="0015503E" w:rsidRPr="00655F8A" w:rsidRDefault="0015503E" w:rsidP="00AC722B">
            <w:pPr>
              <w:pStyle w:val="ConsPlusNormal"/>
              <w:ind w:firstLine="0"/>
              <w:jc w:val="center"/>
              <w:rPr>
                <w:rFonts w:ascii="Times New Roman" w:hAnsi="Times New Roman"/>
                <w:sz w:val="16"/>
                <w:szCs w:val="16"/>
              </w:rPr>
            </w:pPr>
            <w:r w:rsidRPr="00655F8A">
              <w:rPr>
                <w:rFonts w:ascii="Times New Roman" w:eastAsia="Arial Unicode MS" w:hAnsi="Times New Roman"/>
                <w:bCs/>
                <w:sz w:val="16"/>
                <w:szCs w:val="16"/>
                <w:u w:color="000000"/>
              </w:rPr>
              <w:t>97,2</w:t>
            </w:r>
          </w:p>
        </w:tc>
        <w:tc>
          <w:tcPr>
            <w:tcW w:w="811" w:type="dxa"/>
            <w:tcBorders>
              <w:top w:val="single" w:sz="4" w:space="0" w:color="auto"/>
              <w:left w:val="single" w:sz="4" w:space="0" w:color="auto"/>
              <w:bottom w:val="single" w:sz="4" w:space="0" w:color="auto"/>
              <w:right w:val="single" w:sz="4" w:space="0" w:color="auto"/>
            </w:tcBorders>
            <w:tcMar>
              <w:top w:w="57" w:type="dxa"/>
              <w:left w:w="28" w:type="dxa"/>
              <w:bottom w:w="28" w:type="dxa"/>
              <w:right w:w="28" w:type="dxa"/>
            </w:tcMar>
          </w:tcPr>
          <w:p w:rsidR="0015503E" w:rsidRPr="00655F8A" w:rsidRDefault="0015503E" w:rsidP="00AC722B">
            <w:pPr>
              <w:pStyle w:val="ConsPlusNormal"/>
              <w:ind w:firstLine="0"/>
              <w:jc w:val="center"/>
              <w:rPr>
                <w:rFonts w:ascii="Times New Roman" w:hAnsi="Times New Roman"/>
                <w:sz w:val="16"/>
                <w:szCs w:val="16"/>
              </w:rPr>
            </w:pPr>
            <w:r w:rsidRPr="00655F8A">
              <w:rPr>
                <w:rFonts w:ascii="Times New Roman" w:eastAsia="Arial Unicode MS" w:hAnsi="Times New Roman"/>
                <w:bCs/>
                <w:sz w:val="16"/>
                <w:szCs w:val="16"/>
                <w:u w:color="000000"/>
              </w:rPr>
              <w:t>97,2</w:t>
            </w:r>
          </w:p>
        </w:tc>
      </w:tr>
      <w:tr w:rsidR="00AC722B" w:rsidRPr="00AC722B" w:rsidTr="00AC722B">
        <w:trPr>
          <w:trHeight w:val="535"/>
        </w:trPr>
        <w:tc>
          <w:tcPr>
            <w:tcW w:w="540" w:type="dxa"/>
            <w:vMerge/>
            <w:tcBorders>
              <w:left w:val="single" w:sz="4" w:space="0" w:color="auto"/>
              <w:right w:val="single" w:sz="4" w:space="0" w:color="auto"/>
            </w:tcBorders>
            <w:tcMar>
              <w:top w:w="57" w:type="dxa"/>
              <w:left w:w="28" w:type="dxa"/>
              <w:bottom w:w="28" w:type="dxa"/>
              <w:right w:w="28" w:type="dxa"/>
            </w:tcMar>
          </w:tcPr>
          <w:p w:rsidR="00AC722B" w:rsidRPr="00AC722B" w:rsidRDefault="00AC722B" w:rsidP="00AC722B">
            <w:pPr>
              <w:jc w:val="center"/>
              <w:rPr>
                <w:sz w:val="16"/>
                <w:szCs w:val="16"/>
              </w:rPr>
            </w:pPr>
          </w:p>
        </w:tc>
        <w:tc>
          <w:tcPr>
            <w:tcW w:w="1836" w:type="dxa"/>
            <w:vMerge/>
            <w:tcBorders>
              <w:left w:val="single" w:sz="4" w:space="0" w:color="auto"/>
              <w:right w:val="single" w:sz="4" w:space="0" w:color="auto"/>
            </w:tcBorders>
            <w:tcMar>
              <w:top w:w="57" w:type="dxa"/>
              <w:left w:w="28" w:type="dxa"/>
              <w:bottom w:w="28" w:type="dxa"/>
              <w:right w:w="28" w:type="dxa"/>
            </w:tcMar>
          </w:tcPr>
          <w:p w:rsidR="00AC722B" w:rsidRPr="00AC722B" w:rsidRDefault="00AC722B" w:rsidP="00AC722B">
            <w:pPr>
              <w:jc w:val="both"/>
              <w:rPr>
                <w:sz w:val="16"/>
                <w:szCs w:val="16"/>
              </w:rPr>
            </w:pPr>
          </w:p>
        </w:tc>
        <w:tc>
          <w:tcPr>
            <w:tcW w:w="709" w:type="dxa"/>
            <w:tcBorders>
              <w:top w:val="single" w:sz="4" w:space="0" w:color="auto"/>
              <w:left w:val="single" w:sz="4" w:space="0" w:color="auto"/>
              <w:bottom w:val="single" w:sz="4" w:space="0" w:color="auto"/>
              <w:right w:val="single" w:sz="4" w:space="0" w:color="auto"/>
            </w:tcBorders>
            <w:tcMar>
              <w:top w:w="57" w:type="dxa"/>
              <w:left w:w="28" w:type="dxa"/>
              <w:bottom w:w="28" w:type="dxa"/>
              <w:right w:w="28" w:type="dxa"/>
            </w:tcMar>
          </w:tcPr>
          <w:p w:rsidR="00AC722B" w:rsidRPr="00AC722B" w:rsidRDefault="00AC722B" w:rsidP="00AC722B">
            <w:pPr>
              <w:pStyle w:val="ConsPlusNormal"/>
              <w:ind w:firstLine="0"/>
              <w:jc w:val="center"/>
              <w:rPr>
                <w:rFonts w:ascii="Times New Roman" w:hAnsi="Times New Roman"/>
                <w:sz w:val="16"/>
                <w:szCs w:val="16"/>
              </w:rPr>
            </w:pPr>
            <w:r w:rsidRPr="00AC722B">
              <w:rPr>
                <w:rFonts w:ascii="Times New Roman" w:hAnsi="Times New Roman"/>
                <w:sz w:val="16"/>
                <w:szCs w:val="16"/>
              </w:rPr>
              <w:t>км</w:t>
            </w:r>
          </w:p>
        </w:tc>
        <w:tc>
          <w:tcPr>
            <w:tcW w:w="851" w:type="dxa"/>
            <w:tcBorders>
              <w:top w:val="single" w:sz="4" w:space="0" w:color="auto"/>
              <w:left w:val="single" w:sz="4" w:space="0" w:color="auto"/>
              <w:bottom w:val="single" w:sz="4" w:space="0" w:color="auto"/>
              <w:right w:val="single" w:sz="4" w:space="0" w:color="auto"/>
            </w:tcBorders>
            <w:tcMar>
              <w:top w:w="57" w:type="dxa"/>
              <w:left w:w="28" w:type="dxa"/>
              <w:bottom w:w="28" w:type="dxa"/>
              <w:right w:w="28" w:type="dxa"/>
            </w:tcMar>
          </w:tcPr>
          <w:p w:rsidR="00AC722B" w:rsidRPr="00AC722B" w:rsidRDefault="00AC722B" w:rsidP="00AC722B">
            <w:pPr>
              <w:pStyle w:val="ConsPlusNormal"/>
              <w:ind w:firstLine="0"/>
              <w:jc w:val="both"/>
              <w:rPr>
                <w:rFonts w:ascii="Times New Roman" w:hAnsi="Times New Roman"/>
                <w:sz w:val="16"/>
                <w:szCs w:val="16"/>
              </w:rPr>
            </w:pPr>
          </w:p>
        </w:tc>
        <w:tc>
          <w:tcPr>
            <w:tcW w:w="720" w:type="dxa"/>
            <w:tcBorders>
              <w:top w:val="single" w:sz="4" w:space="0" w:color="auto"/>
              <w:left w:val="single" w:sz="4" w:space="0" w:color="auto"/>
              <w:bottom w:val="single" w:sz="4" w:space="0" w:color="auto"/>
              <w:right w:val="single" w:sz="4" w:space="0" w:color="auto"/>
            </w:tcBorders>
            <w:tcMar>
              <w:top w:w="57" w:type="dxa"/>
              <w:left w:w="28" w:type="dxa"/>
              <w:bottom w:w="28" w:type="dxa"/>
              <w:right w:w="28" w:type="dxa"/>
            </w:tcMar>
          </w:tcPr>
          <w:p w:rsidR="00AC722B" w:rsidRPr="00AC722B" w:rsidRDefault="00AC722B" w:rsidP="00AC722B">
            <w:pPr>
              <w:pStyle w:val="ConsPlusNormal"/>
              <w:ind w:firstLine="0"/>
              <w:jc w:val="both"/>
              <w:rPr>
                <w:rFonts w:ascii="Times New Roman" w:hAnsi="Times New Roman"/>
                <w:sz w:val="16"/>
                <w:szCs w:val="16"/>
              </w:rPr>
            </w:pPr>
          </w:p>
        </w:tc>
        <w:tc>
          <w:tcPr>
            <w:tcW w:w="684" w:type="dxa"/>
            <w:tcBorders>
              <w:top w:val="single" w:sz="4" w:space="0" w:color="auto"/>
              <w:left w:val="single" w:sz="4" w:space="0" w:color="auto"/>
              <w:bottom w:val="single" w:sz="4" w:space="0" w:color="auto"/>
              <w:right w:val="single" w:sz="4" w:space="0" w:color="auto"/>
            </w:tcBorders>
            <w:tcMar>
              <w:top w:w="57" w:type="dxa"/>
              <w:left w:w="28" w:type="dxa"/>
              <w:bottom w:w="28" w:type="dxa"/>
              <w:right w:w="28" w:type="dxa"/>
            </w:tcMar>
          </w:tcPr>
          <w:p w:rsidR="00AC722B" w:rsidRPr="00AC722B" w:rsidRDefault="00AC722B" w:rsidP="00AC722B">
            <w:pPr>
              <w:pStyle w:val="ConsPlusNormal"/>
              <w:ind w:firstLine="0"/>
              <w:jc w:val="both"/>
              <w:rPr>
                <w:rFonts w:ascii="Times New Roman" w:hAnsi="Times New Roman"/>
                <w:sz w:val="16"/>
                <w:szCs w:val="16"/>
              </w:rPr>
            </w:pPr>
          </w:p>
        </w:tc>
        <w:tc>
          <w:tcPr>
            <w:tcW w:w="900" w:type="dxa"/>
            <w:tcBorders>
              <w:top w:val="single" w:sz="4" w:space="0" w:color="auto"/>
              <w:left w:val="single" w:sz="4" w:space="0" w:color="auto"/>
              <w:bottom w:val="single" w:sz="4" w:space="0" w:color="auto"/>
              <w:right w:val="single" w:sz="4" w:space="0" w:color="auto"/>
            </w:tcBorders>
            <w:tcMar>
              <w:top w:w="57" w:type="dxa"/>
              <w:left w:w="28" w:type="dxa"/>
              <w:bottom w:w="28" w:type="dxa"/>
              <w:right w:w="28" w:type="dxa"/>
            </w:tcMar>
          </w:tcPr>
          <w:p w:rsidR="00AC722B" w:rsidRPr="00AC722B" w:rsidRDefault="00AC722B" w:rsidP="00AC722B">
            <w:pPr>
              <w:pStyle w:val="ConsPlusNormal"/>
              <w:ind w:firstLine="0"/>
              <w:jc w:val="both"/>
              <w:rPr>
                <w:rFonts w:ascii="Times New Roman" w:hAnsi="Times New Roman"/>
                <w:sz w:val="16"/>
                <w:szCs w:val="16"/>
              </w:rPr>
            </w:pPr>
          </w:p>
        </w:tc>
        <w:tc>
          <w:tcPr>
            <w:tcW w:w="840" w:type="dxa"/>
            <w:tcBorders>
              <w:top w:val="single" w:sz="4" w:space="0" w:color="auto"/>
              <w:left w:val="single" w:sz="4" w:space="0" w:color="auto"/>
              <w:bottom w:val="single" w:sz="4" w:space="0" w:color="auto"/>
              <w:right w:val="single" w:sz="4" w:space="0" w:color="auto"/>
            </w:tcBorders>
            <w:tcMar>
              <w:top w:w="57" w:type="dxa"/>
              <w:left w:w="28" w:type="dxa"/>
              <w:bottom w:w="28" w:type="dxa"/>
              <w:right w:w="28" w:type="dxa"/>
            </w:tcMar>
          </w:tcPr>
          <w:p w:rsidR="00AC722B" w:rsidRPr="00AC722B" w:rsidRDefault="00AC722B" w:rsidP="00AC722B">
            <w:pPr>
              <w:pStyle w:val="ConsPlusNormal"/>
              <w:ind w:firstLine="0"/>
              <w:jc w:val="both"/>
              <w:rPr>
                <w:rFonts w:ascii="Times New Roman" w:hAnsi="Times New Roman"/>
                <w:sz w:val="16"/>
                <w:szCs w:val="16"/>
              </w:rPr>
            </w:pPr>
          </w:p>
        </w:tc>
        <w:tc>
          <w:tcPr>
            <w:tcW w:w="840" w:type="dxa"/>
            <w:tcBorders>
              <w:top w:val="single" w:sz="4" w:space="0" w:color="auto"/>
              <w:left w:val="single" w:sz="4" w:space="0" w:color="auto"/>
              <w:bottom w:val="single" w:sz="4" w:space="0" w:color="auto"/>
              <w:right w:val="single" w:sz="4" w:space="0" w:color="auto"/>
            </w:tcBorders>
            <w:tcMar>
              <w:top w:w="57" w:type="dxa"/>
              <w:left w:w="28" w:type="dxa"/>
              <w:bottom w:w="28" w:type="dxa"/>
              <w:right w:w="28" w:type="dxa"/>
            </w:tcMar>
          </w:tcPr>
          <w:p w:rsidR="00AC722B" w:rsidRPr="00AC722B" w:rsidRDefault="00AC722B" w:rsidP="00AC722B">
            <w:pPr>
              <w:pStyle w:val="ConsPlusNormal"/>
              <w:ind w:firstLine="0"/>
              <w:jc w:val="both"/>
              <w:rPr>
                <w:rFonts w:ascii="Times New Roman" w:hAnsi="Times New Roman"/>
                <w:sz w:val="16"/>
                <w:szCs w:val="16"/>
              </w:rPr>
            </w:pPr>
          </w:p>
        </w:tc>
        <w:tc>
          <w:tcPr>
            <w:tcW w:w="900" w:type="dxa"/>
            <w:tcBorders>
              <w:top w:val="single" w:sz="4" w:space="0" w:color="auto"/>
              <w:left w:val="single" w:sz="4" w:space="0" w:color="auto"/>
              <w:bottom w:val="single" w:sz="4" w:space="0" w:color="auto"/>
              <w:right w:val="single" w:sz="4" w:space="0" w:color="auto"/>
            </w:tcBorders>
            <w:tcMar>
              <w:top w:w="57" w:type="dxa"/>
              <w:left w:w="28" w:type="dxa"/>
              <w:bottom w:w="28" w:type="dxa"/>
              <w:right w:w="28" w:type="dxa"/>
            </w:tcMar>
          </w:tcPr>
          <w:p w:rsidR="00AC722B" w:rsidRPr="00AC722B" w:rsidRDefault="00AC722B" w:rsidP="00AC722B">
            <w:pPr>
              <w:pStyle w:val="ConsPlusNormal"/>
              <w:ind w:firstLine="0"/>
              <w:jc w:val="both"/>
              <w:rPr>
                <w:rFonts w:ascii="Times New Roman" w:hAnsi="Times New Roman"/>
                <w:sz w:val="16"/>
                <w:szCs w:val="16"/>
              </w:rPr>
            </w:pPr>
          </w:p>
        </w:tc>
        <w:tc>
          <w:tcPr>
            <w:tcW w:w="900" w:type="dxa"/>
            <w:tcBorders>
              <w:top w:val="single" w:sz="4" w:space="0" w:color="auto"/>
              <w:left w:val="single" w:sz="4" w:space="0" w:color="auto"/>
              <w:bottom w:val="single" w:sz="4" w:space="0" w:color="auto"/>
              <w:right w:val="single" w:sz="4" w:space="0" w:color="auto"/>
            </w:tcBorders>
            <w:tcMar>
              <w:top w:w="57" w:type="dxa"/>
              <w:left w:w="28" w:type="dxa"/>
              <w:bottom w:w="28" w:type="dxa"/>
              <w:right w:w="28" w:type="dxa"/>
            </w:tcMar>
          </w:tcPr>
          <w:p w:rsidR="00AC722B" w:rsidRPr="00AC722B" w:rsidRDefault="00AC722B" w:rsidP="00AC722B">
            <w:pPr>
              <w:pStyle w:val="ConsPlusNormal"/>
              <w:ind w:firstLine="0"/>
              <w:jc w:val="center"/>
              <w:rPr>
                <w:rFonts w:ascii="Times New Roman" w:hAnsi="Times New Roman"/>
                <w:sz w:val="16"/>
                <w:szCs w:val="16"/>
              </w:rPr>
            </w:pPr>
            <w:r w:rsidRPr="00AC722B">
              <w:rPr>
                <w:rFonts w:ascii="Times New Roman" w:hAnsi="Times New Roman"/>
                <w:sz w:val="16"/>
                <w:szCs w:val="16"/>
              </w:rPr>
              <w:t>44,139</w:t>
            </w:r>
          </w:p>
        </w:tc>
        <w:tc>
          <w:tcPr>
            <w:tcW w:w="840" w:type="dxa"/>
            <w:tcBorders>
              <w:top w:val="single" w:sz="4" w:space="0" w:color="auto"/>
              <w:left w:val="single" w:sz="4" w:space="0" w:color="auto"/>
              <w:bottom w:val="single" w:sz="4" w:space="0" w:color="auto"/>
              <w:right w:val="single" w:sz="4" w:space="0" w:color="auto"/>
            </w:tcBorders>
            <w:tcMar>
              <w:top w:w="57" w:type="dxa"/>
              <w:left w:w="28" w:type="dxa"/>
              <w:bottom w:w="28" w:type="dxa"/>
              <w:right w:w="28" w:type="dxa"/>
            </w:tcMar>
          </w:tcPr>
          <w:p w:rsidR="00AC722B" w:rsidRPr="00655F8A" w:rsidRDefault="00AC722B" w:rsidP="00AC722B">
            <w:pPr>
              <w:jc w:val="center"/>
              <w:rPr>
                <w:rFonts w:eastAsia="Arial Unicode MS"/>
                <w:bCs/>
                <w:sz w:val="16"/>
                <w:szCs w:val="16"/>
                <w:u w:color="000000"/>
              </w:rPr>
            </w:pPr>
            <w:r w:rsidRPr="00655F8A">
              <w:rPr>
                <w:rFonts w:eastAsia="Arial Unicode MS"/>
                <w:bCs/>
                <w:sz w:val="16"/>
                <w:szCs w:val="16"/>
                <w:u w:color="000000"/>
              </w:rPr>
              <w:t>47,069</w:t>
            </w:r>
          </w:p>
        </w:tc>
        <w:tc>
          <w:tcPr>
            <w:tcW w:w="1080" w:type="dxa"/>
            <w:tcBorders>
              <w:top w:val="single" w:sz="4" w:space="0" w:color="auto"/>
              <w:left w:val="single" w:sz="4" w:space="0" w:color="auto"/>
              <w:bottom w:val="single" w:sz="4" w:space="0" w:color="auto"/>
              <w:right w:val="single" w:sz="4" w:space="0" w:color="auto"/>
            </w:tcBorders>
            <w:tcMar>
              <w:top w:w="57" w:type="dxa"/>
              <w:left w:w="28" w:type="dxa"/>
              <w:bottom w:w="28" w:type="dxa"/>
              <w:right w:w="28" w:type="dxa"/>
            </w:tcMar>
          </w:tcPr>
          <w:p w:rsidR="00AC722B" w:rsidRPr="00655F8A" w:rsidRDefault="0015503E" w:rsidP="0015503E">
            <w:pPr>
              <w:pStyle w:val="ConsPlusNormal"/>
              <w:ind w:firstLine="0"/>
              <w:jc w:val="center"/>
              <w:rPr>
                <w:rFonts w:ascii="Times New Roman" w:hAnsi="Times New Roman"/>
                <w:sz w:val="16"/>
                <w:szCs w:val="16"/>
              </w:rPr>
            </w:pPr>
            <w:r w:rsidRPr="00655F8A">
              <w:rPr>
                <w:rFonts w:ascii="Times New Roman" w:hAnsi="Times New Roman"/>
                <w:sz w:val="16"/>
                <w:szCs w:val="16"/>
              </w:rPr>
              <w:t>55,709</w:t>
            </w:r>
          </w:p>
        </w:tc>
        <w:tc>
          <w:tcPr>
            <w:tcW w:w="1140" w:type="dxa"/>
            <w:tcBorders>
              <w:top w:val="single" w:sz="4" w:space="0" w:color="auto"/>
              <w:left w:val="single" w:sz="4" w:space="0" w:color="auto"/>
              <w:bottom w:val="single" w:sz="4" w:space="0" w:color="auto"/>
              <w:right w:val="single" w:sz="4" w:space="0" w:color="auto"/>
            </w:tcBorders>
            <w:tcMar>
              <w:top w:w="57" w:type="dxa"/>
              <w:left w:w="28" w:type="dxa"/>
              <w:bottom w:w="28" w:type="dxa"/>
              <w:right w:w="28" w:type="dxa"/>
            </w:tcMar>
          </w:tcPr>
          <w:p w:rsidR="00AC722B" w:rsidRPr="00655F8A" w:rsidRDefault="00AC722B" w:rsidP="0015503E">
            <w:pPr>
              <w:pStyle w:val="ConsPlusNormal"/>
              <w:ind w:firstLine="0"/>
              <w:jc w:val="center"/>
              <w:rPr>
                <w:rFonts w:ascii="Times New Roman" w:hAnsi="Times New Roman"/>
                <w:sz w:val="16"/>
                <w:szCs w:val="16"/>
              </w:rPr>
            </w:pPr>
            <w:r w:rsidRPr="00655F8A">
              <w:rPr>
                <w:rFonts w:ascii="Times New Roman" w:hAnsi="Times New Roman"/>
                <w:sz w:val="16"/>
                <w:szCs w:val="16"/>
              </w:rPr>
              <w:t>5</w:t>
            </w:r>
            <w:r w:rsidR="0015503E" w:rsidRPr="00655F8A">
              <w:rPr>
                <w:rFonts w:ascii="Times New Roman" w:hAnsi="Times New Roman"/>
                <w:sz w:val="16"/>
                <w:szCs w:val="16"/>
              </w:rPr>
              <w:t>7</w:t>
            </w:r>
            <w:r w:rsidRPr="00655F8A">
              <w:rPr>
                <w:rFonts w:ascii="Times New Roman" w:hAnsi="Times New Roman"/>
                <w:sz w:val="16"/>
                <w:szCs w:val="16"/>
              </w:rPr>
              <w:t>,</w:t>
            </w:r>
            <w:r w:rsidR="0015503E" w:rsidRPr="00655F8A">
              <w:rPr>
                <w:rFonts w:ascii="Times New Roman" w:hAnsi="Times New Roman"/>
                <w:sz w:val="16"/>
                <w:szCs w:val="16"/>
              </w:rPr>
              <w:t>408</w:t>
            </w:r>
          </w:p>
        </w:tc>
        <w:tc>
          <w:tcPr>
            <w:tcW w:w="900" w:type="dxa"/>
            <w:tcBorders>
              <w:top w:val="single" w:sz="4" w:space="0" w:color="auto"/>
              <w:left w:val="single" w:sz="4" w:space="0" w:color="auto"/>
              <w:bottom w:val="single" w:sz="4" w:space="0" w:color="auto"/>
              <w:right w:val="single" w:sz="4" w:space="0" w:color="auto"/>
            </w:tcBorders>
            <w:tcMar>
              <w:top w:w="57" w:type="dxa"/>
              <w:left w:w="28" w:type="dxa"/>
              <w:bottom w:w="28" w:type="dxa"/>
              <w:right w:w="28" w:type="dxa"/>
            </w:tcMar>
          </w:tcPr>
          <w:p w:rsidR="00AC722B" w:rsidRPr="00655F8A" w:rsidRDefault="0015503E" w:rsidP="00AC722B">
            <w:pPr>
              <w:pStyle w:val="ConsPlusNormal"/>
              <w:ind w:firstLine="0"/>
              <w:jc w:val="center"/>
              <w:rPr>
                <w:rFonts w:ascii="Times New Roman" w:hAnsi="Times New Roman"/>
                <w:sz w:val="16"/>
                <w:szCs w:val="16"/>
              </w:rPr>
            </w:pPr>
            <w:r w:rsidRPr="00655F8A">
              <w:rPr>
                <w:rFonts w:ascii="Times New Roman" w:hAnsi="Times New Roman"/>
                <w:sz w:val="16"/>
                <w:szCs w:val="16"/>
              </w:rPr>
              <w:t>57,408</w:t>
            </w:r>
          </w:p>
        </w:tc>
        <w:tc>
          <w:tcPr>
            <w:tcW w:w="960" w:type="dxa"/>
            <w:tcBorders>
              <w:top w:val="single" w:sz="4" w:space="0" w:color="auto"/>
              <w:left w:val="single" w:sz="4" w:space="0" w:color="auto"/>
              <w:bottom w:val="single" w:sz="4" w:space="0" w:color="auto"/>
              <w:right w:val="single" w:sz="4" w:space="0" w:color="auto"/>
            </w:tcBorders>
            <w:tcMar>
              <w:top w:w="57" w:type="dxa"/>
              <w:left w:w="28" w:type="dxa"/>
              <w:bottom w:w="28" w:type="dxa"/>
              <w:right w:w="28" w:type="dxa"/>
            </w:tcMar>
          </w:tcPr>
          <w:p w:rsidR="00AC722B" w:rsidRPr="00655F8A" w:rsidRDefault="0015503E" w:rsidP="00AC722B">
            <w:pPr>
              <w:pStyle w:val="ConsPlusNormal"/>
              <w:ind w:firstLine="0"/>
              <w:jc w:val="center"/>
              <w:rPr>
                <w:rFonts w:ascii="Times New Roman" w:hAnsi="Times New Roman"/>
                <w:sz w:val="16"/>
                <w:szCs w:val="16"/>
              </w:rPr>
            </w:pPr>
            <w:r w:rsidRPr="00655F8A">
              <w:rPr>
                <w:rFonts w:ascii="Times New Roman" w:hAnsi="Times New Roman"/>
                <w:sz w:val="16"/>
                <w:szCs w:val="16"/>
              </w:rPr>
              <w:t>57,408</w:t>
            </w:r>
          </w:p>
        </w:tc>
        <w:tc>
          <w:tcPr>
            <w:tcW w:w="811" w:type="dxa"/>
            <w:tcBorders>
              <w:top w:val="single" w:sz="4" w:space="0" w:color="auto"/>
              <w:left w:val="single" w:sz="4" w:space="0" w:color="auto"/>
              <w:bottom w:val="single" w:sz="4" w:space="0" w:color="auto"/>
              <w:right w:val="single" w:sz="4" w:space="0" w:color="auto"/>
            </w:tcBorders>
            <w:tcMar>
              <w:top w:w="57" w:type="dxa"/>
              <w:left w:w="28" w:type="dxa"/>
              <w:bottom w:w="28" w:type="dxa"/>
              <w:right w:w="28" w:type="dxa"/>
            </w:tcMar>
          </w:tcPr>
          <w:p w:rsidR="00AC722B" w:rsidRPr="00655F8A" w:rsidRDefault="0015503E" w:rsidP="00AC722B">
            <w:pPr>
              <w:pStyle w:val="ConsPlusNormal"/>
              <w:ind w:firstLine="0"/>
              <w:jc w:val="center"/>
              <w:rPr>
                <w:rFonts w:ascii="Times New Roman" w:hAnsi="Times New Roman"/>
                <w:sz w:val="16"/>
                <w:szCs w:val="16"/>
              </w:rPr>
            </w:pPr>
            <w:r w:rsidRPr="00655F8A">
              <w:rPr>
                <w:rFonts w:ascii="Times New Roman" w:hAnsi="Times New Roman"/>
                <w:sz w:val="16"/>
                <w:szCs w:val="16"/>
              </w:rPr>
              <w:t>57,408</w:t>
            </w:r>
          </w:p>
        </w:tc>
      </w:tr>
      <w:tr w:rsidR="00AC722B" w:rsidRPr="00AC722B" w:rsidTr="00AC722B">
        <w:trPr>
          <w:trHeight w:val="535"/>
        </w:trPr>
        <w:tc>
          <w:tcPr>
            <w:tcW w:w="540" w:type="dxa"/>
            <w:vMerge/>
            <w:tcBorders>
              <w:left w:val="single" w:sz="4" w:space="0" w:color="auto"/>
              <w:bottom w:val="single" w:sz="4" w:space="0" w:color="auto"/>
              <w:right w:val="single" w:sz="4" w:space="0" w:color="auto"/>
            </w:tcBorders>
            <w:tcMar>
              <w:top w:w="57" w:type="dxa"/>
              <w:left w:w="28" w:type="dxa"/>
              <w:bottom w:w="28" w:type="dxa"/>
              <w:right w:w="28" w:type="dxa"/>
            </w:tcMar>
          </w:tcPr>
          <w:p w:rsidR="00AC722B" w:rsidRPr="00AC722B" w:rsidRDefault="00AC722B" w:rsidP="00AC722B">
            <w:pPr>
              <w:jc w:val="center"/>
              <w:rPr>
                <w:sz w:val="16"/>
                <w:szCs w:val="16"/>
              </w:rPr>
            </w:pPr>
          </w:p>
        </w:tc>
        <w:tc>
          <w:tcPr>
            <w:tcW w:w="1836" w:type="dxa"/>
            <w:vMerge/>
            <w:tcBorders>
              <w:left w:val="single" w:sz="4" w:space="0" w:color="auto"/>
              <w:bottom w:val="single" w:sz="4" w:space="0" w:color="auto"/>
              <w:right w:val="single" w:sz="4" w:space="0" w:color="auto"/>
            </w:tcBorders>
            <w:tcMar>
              <w:top w:w="57" w:type="dxa"/>
              <w:left w:w="28" w:type="dxa"/>
              <w:bottom w:w="28" w:type="dxa"/>
              <w:right w:w="28" w:type="dxa"/>
            </w:tcMar>
          </w:tcPr>
          <w:p w:rsidR="00AC722B" w:rsidRPr="00AC722B" w:rsidRDefault="00AC722B" w:rsidP="00AC722B">
            <w:pPr>
              <w:jc w:val="both"/>
              <w:rPr>
                <w:sz w:val="16"/>
                <w:szCs w:val="16"/>
              </w:rPr>
            </w:pPr>
          </w:p>
        </w:tc>
        <w:tc>
          <w:tcPr>
            <w:tcW w:w="709" w:type="dxa"/>
            <w:tcBorders>
              <w:top w:val="single" w:sz="4" w:space="0" w:color="auto"/>
              <w:left w:val="single" w:sz="4" w:space="0" w:color="auto"/>
              <w:bottom w:val="single" w:sz="4" w:space="0" w:color="auto"/>
              <w:right w:val="single" w:sz="4" w:space="0" w:color="auto"/>
            </w:tcBorders>
            <w:tcMar>
              <w:top w:w="57" w:type="dxa"/>
              <w:left w:w="28" w:type="dxa"/>
              <w:bottom w:w="28" w:type="dxa"/>
              <w:right w:w="28" w:type="dxa"/>
            </w:tcMar>
          </w:tcPr>
          <w:p w:rsidR="00AC722B" w:rsidRPr="00AC722B" w:rsidRDefault="00AC722B" w:rsidP="00AC722B">
            <w:pPr>
              <w:pStyle w:val="ConsPlusNormal"/>
              <w:ind w:firstLine="0"/>
              <w:jc w:val="center"/>
              <w:rPr>
                <w:rFonts w:ascii="Times New Roman" w:hAnsi="Times New Roman"/>
                <w:sz w:val="16"/>
                <w:szCs w:val="16"/>
              </w:rPr>
            </w:pPr>
            <w:r w:rsidRPr="00AC722B">
              <w:rPr>
                <w:rFonts w:ascii="Times New Roman" w:hAnsi="Times New Roman"/>
                <w:sz w:val="16"/>
                <w:szCs w:val="16"/>
              </w:rPr>
              <w:t>кв. м</w:t>
            </w:r>
            <w:r w:rsidR="00347F9E">
              <w:rPr>
                <w:rFonts w:ascii="Times New Roman" w:hAnsi="Times New Roman"/>
                <w:sz w:val="16"/>
                <w:szCs w:val="16"/>
              </w:rPr>
              <w:t>етров</w:t>
            </w:r>
          </w:p>
        </w:tc>
        <w:tc>
          <w:tcPr>
            <w:tcW w:w="851" w:type="dxa"/>
            <w:tcBorders>
              <w:top w:val="single" w:sz="4" w:space="0" w:color="auto"/>
              <w:left w:val="single" w:sz="4" w:space="0" w:color="auto"/>
              <w:bottom w:val="single" w:sz="4" w:space="0" w:color="auto"/>
              <w:right w:val="single" w:sz="4" w:space="0" w:color="auto"/>
            </w:tcBorders>
            <w:tcMar>
              <w:top w:w="57" w:type="dxa"/>
              <w:left w:w="28" w:type="dxa"/>
              <w:bottom w:w="28" w:type="dxa"/>
              <w:right w:w="28" w:type="dxa"/>
            </w:tcMar>
          </w:tcPr>
          <w:p w:rsidR="00AC722B" w:rsidRPr="00AC722B" w:rsidRDefault="00AC722B" w:rsidP="00AC722B">
            <w:pPr>
              <w:pStyle w:val="ConsPlusNormal"/>
              <w:ind w:firstLine="0"/>
              <w:jc w:val="both"/>
              <w:rPr>
                <w:rFonts w:ascii="Times New Roman" w:hAnsi="Times New Roman"/>
                <w:sz w:val="16"/>
                <w:szCs w:val="16"/>
              </w:rPr>
            </w:pPr>
          </w:p>
        </w:tc>
        <w:tc>
          <w:tcPr>
            <w:tcW w:w="720" w:type="dxa"/>
            <w:tcBorders>
              <w:top w:val="single" w:sz="4" w:space="0" w:color="auto"/>
              <w:left w:val="single" w:sz="4" w:space="0" w:color="auto"/>
              <w:bottom w:val="single" w:sz="4" w:space="0" w:color="auto"/>
              <w:right w:val="single" w:sz="4" w:space="0" w:color="auto"/>
            </w:tcBorders>
            <w:tcMar>
              <w:top w:w="57" w:type="dxa"/>
              <w:left w:w="28" w:type="dxa"/>
              <w:bottom w:w="28" w:type="dxa"/>
              <w:right w:w="28" w:type="dxa"/>
            </w:tcMar>
          </w:tcPr>
          <w:p w:rsidR="00AC722B" w:rsidRPr="00AC722B" w:rsidRDefault="00AC722B" w:rsidP="00AC722B">
            <w:pPr>
              <w:pStyle w:val="ConsPlusNormal"/>
              <w:ind w:firstLine="0"/>
              <w:jc w:val="both"/>
              <w:rPr>
                <w:rFonts w:ascii="Times New Roman" w:hAnsi="Times New Roman"/>
                <w:sz w:val="16"/>
                <w:szCs w:val="16"/>
              </w:rPr>
            </w:pPr>
          </w:p>
        </w:tc>
        <w:tc>
          <w:tcPr>
            <w:tcW w:w="684" w:type="dxa"/>
            <w:tcBorders>
              <w:top w:val="single" w:sz="4" w:space="0" w:color="auto"/>
              <w:left w:val="single" w:sz="4" w:space="0" w:color="auto"/>
              <w:bottom w:val="single" w:sz="4" w:space="0" w:color="auto"/>
              <w:right w:val="single" w:sz="4" w:space="0" w:color="auto"/>
            </w:tcBorders>
            <w:tcMar>
              <w:top w:w="57" w:type="dxa"/>
              <w:left w:w="28" w:type="dxa"/>
              <w:bottom w:w="28" w:type="dxa"/>
              <w:right w:w="28" w:type="dxa"/>
            </w:tcMar>
          </w:tcPr>
          <w:p w:rsidR="00AC722B" w:rsidRPr="00AC722B" w:rsidRDefault="00AC722B" w:rsidP="00AC722B">
            <w:pPr>
              <w:pStyle w:val="ConsPlusNormal"/>
              <w:ind w:firstLine="0"/>
              <w:jc w:val="both"/>
              <w:rPr>
                <w:rFonts w:ascii="Times New Roman" w:hAnsi="Times New Roman"/>
                <w:sz w:val="16"/>
                <w:szCs w:val="16"/>
              </w:rPr>
            </w:pPr>
          </w:p>
        </w:tc>
        <w:tc>
          <w:tcPr>
            <w:tcW w:w="900" w:type="dxa"/>
            <w:tcBorders>
              <w:top w:val="single" w:sz="4" w:space="0" w:color="auto"/>
              <w:left w:val="single" w:sz="4" w:space="0" w:color="auto"/>
              <w:bottom w:val="single" w:sz="4" w:space="0" w:color="auto"/>
              <w:right w:val="single" w:sz="4" w:space="0" w:color="auto"/>
            </w:tcBorders>
            <w:tcMar>
              <w:top w:w="57" w:type="dxa"/>
              <w:left w:w="28" w:type="dxa"/>
              <w:bottom w:w="28" w:type="dxa"/>
              <w:right w:w="28" w:type="dxa"/>
            </w:tcMar>
          </w:tcPr>
          <w:p w:rsidR="00AC722B" w:rsidRPr="00AC722B" w:rsidRDefault="00AC722B" w:rsidP="00AC722B">
            <w:pPr>
              <w:pStyle w:val="ConsPlusNormal"/>
              <w:ind w:firstLine="0"/>
              <w:jc w:val="both"/>
              <w:rPr>
                <w:rFonts w:ascii="Times New Roman" w:hAnsi="Times New Roman"/>
                <w:sz w:val="16"/>
                <w:szCs w:val="16"/>
              </w:rPr>
            </w:pPr>
          </w:p>
        </w:tc>
        <w:tc>
          <w:tcPr>
            <w:tcW w:w="840" w:type="dxa"/>
            <w:tcBorders>
              <w:top w:val="single" w:sz="4" w:space="0" w:color="auto"/>
              <w:left w:val="single" w:sz="4" w:space="0" w:color="auto"/>
              <w:bottom w:val="single" w:sz="4" w:space="0" w:color="auto"/>
              <w:right w:val="single" w:sz="4" w:space="0" w:color="auto"/>
            </w:tcBorders>
            <w:tcMar>
              <w:top w:w="57" w:type="dxa"/>
              <w:left w:w="28" w:type="dxa"/>
              <w:bottom w:w="28" w:type="dxa"/>
              <w:right w:w="28" w:type="dxa"/>
            </w:tcMar>
          </w:tcPr>
          <w:p w:rsidR="00AC722B" w:rsidRPr="00AC722B" w:rsidRDefault="00AC722B" w:rsidP="00AC722B">
            <w:pPr>
              <w:pStyle w:val="ConsPlusNormal"/>
              <w:ind w:firstLine="0"/>
              <w:jc w:val="both"/>
              <w:rPr>
                <w:rFonts w:ascii="Times New Roman" w:hAnsi="Times New Roman"/>
                <w:sz w:val="16"/>
                <w:szCs w:val="16"/>
              </w:rPr>
            </w:pPr>
          </w:p>
        </w:tc>
        <w:tc>
          <w:tcPr>
            <w:tcW w:w="840" w:type="dxa"/>
            <w:tcBorders>
              <w:top w:val="single" w:sz="4" w:space="0" w:color="auto"/>
              <w:left w:val="single" w:sz="4" w:space="0" w:color="auto"/>
              <w:bottom w:val="single" w:sz="4" w:space="0" w:color="auto"/>
              <w:right w:val="single" w:sz="4" w:space="0" w:color="auto"/>
            </w:tcBorders>
            <w:tcMar>
              <w:top w:w="57" w:type="dxa"/>
              <w:left w:w="28" w:type="dxa"/>
              <w:bottom w:w="28" w:type="dxa"/>
              <w:right w:w="28" w:type="dxa"/>
            </w:tcMar>
          </w:tcPr>
          <w:p w:rsidR="00AC722B" w:rsidRPr="00AC722B" w:rsidRDefault="00AC722B" w:rsidP="00AC722B">
            <w:pPr>
              <w:pStyle w:val="ConsPlusNormal"/>
              <w:ind w:firstLine="0"/>
              <w:jc w:val="both"/>
              <w:rPr>
                <w:rFonts w:ascii="Times New Roman" w:hAnsi="Times New Roman"/>
                <w:sz w:val="16"/>
                <w:szCs w:val="16"/>
              </w:rPr>
            </w:pPr>
          </w:p>
        </w:tc>
        <w:tc>
          <w:tcPr>
            <w:tcW w:w="900" w:type="dxa"/>
            <w:tcBorders>
              <w:top w:val="single" w:sz="4" w:space="0" w:color="auto"/>
              <w:left w:val="single" w:sz="4" w:space="0" w:color="auto"/>
              <w:bottom w:val="single" w:sz="4" w:space="0" w:color="auto"/>
              <w:right w:val="single" w:sz="4" w:space="0" w:color="auto"/>
            </w:tcBorders>
            <w:tcMar>
              <w:top w:w="57" w:type="dxa"/>
              <w:left w:w="28" w:type="dxa"/>
              <w:bottom w:w="28" w:type="dxa"/>
              <w:right w:w="28" w:type="dxa"/>
            </w:tcMar>
          </w:tcPr>
          <w:p w:rsidR="00AC722B" w:rsidRPr="00AC722B" w:rsidRDefault="00AC722B" w:rsidP="00AC722B">
            <w:pPr>
              <w:pStyle w:val="ConsPlusNormal"/>
              <w:ind w:firstLine="0"/>
              <w:jc w:val="both"/>
              <w:rPr>
                <w:rFonts w:ascii="Times New Roman" w:hAnsi="Times New Roman"/>
                <w:sz w:val="16"/>
                <w:szCs w:val="16"/>
              </w:rPr>
            </w:pPr>
          </w:p>
        </w:tc>
        <w:tc>
          <w:tcPr>
            <w:tcW w:w="900" w:type="dxa"/>
            <w:tcBorders>
              <w:top w:val="single" w:sz="4" w:space="0" w:color="auto"/>
              <w:left w:val="single" w:sz="4" w:space="0" w:color="auto"/>
              <w:bottom w:val="single" w:sz="4" w:space="0" w:color="auto"/>
              <w:right w:val="single" w:sz="4" w:space="0" w:color="auto"/>
            </w:tcBorders>
            <w:tcMar>
              <w:top w:w="57" w:type="dxa"/>
              <w:left w:w="28" w:type="dxa"/>
              <w:bottom w:w="28" w:type="dxa"/>
              <w:right w:w="28" w:type="dxa"/>
            </w:tcMar>
          </w:tcPr>
          <w:p w:rsidR="00AC722B" w:rsidRPr="00AC722B" w:rsidRDefault="00AC722B" w:rsidP="00AC722B">
            <w:pPr>
              <w:pStyle w:val="ConsPlusNormal"/>
              <w:ind w:firstLine="0"/>
              <w:jc w:val="center"/>
              <w:rPr>
                <w:rFonts w:ascii="Times New Roman" w:hAnsi="Times New Roman"/>
                <w:sz w:val="16"/>
                <w:szCs w:val="16"/>
              </w:rPr>
            </w:pPr>
            <w:r w:rsidRPr="00AC722B">
              <w:rPr>
                <w:rFonts w:ascii="Times New Roman" w:hAnsi="Times New Roman"/>
                <w:sz w:val="16"/>
                <w:szCs w:val="16"/>
              </w:rPr>
              <w:t>408263</w:t>
            </w:r>
          </w:p>
        </w:tc>
        <w:tc>
          <w:tcPr>
            <w:tcW w:w="840" w:type="dxa"/>
            <w:tcBorders>
              <w:top w:val="single" w:sz="4" w:space="0" w:color="auto"/>
              <w:left w:val="single" w:sz="4" w:space="0" w:color="auto"/>
              <w:bottom w:val="single" w:sz="4" w:space="0" w:color="auto"/>
              <w:right w:val="single" w:sz="4" w:space="0" w:color="auto"/>
            </w:tcBorders>
            <w:tcMar>
              <w:top w:w="57" w:type="dxa"/>
              <w:left w:w="28" w:type="dxa"/>
              <w:bottom w:w="28" w:type="dxa"/>
              <w:right w:w="28" w:type="dxa"/>
            </w:tcMar>
          </w:tcPr>
          <w:p w:rsidR="00AC722B" w:rsidRPr="00655F8A" w:rsidRDefault="00AC722B" w:rsidP="00AC722B">
            <w:pPr>
              <w:jc w:val="center"/>
              <w:rPr>
                <w:rFonts w:eastAsia="Arial Unicode MS"/>
                <w:bCs/>
                <w:sz w:val="16"/>
                <w:szCs w:val="16"/>
                <w:u w:color="000000"/>
              </w:rPr>
            </w:pPr>
            <w:r w:rsidRPr="00655F8A">
              <w:rPr>
                <w:rFonts w:eastAsia="Arial Unicode MS"/>
                <w:bCs/>
                <w:sz w:val="16"/>
                <w:szCs w:val="16"/>
                <w:u w:color="000000"/>
              </w:rPr>
              <w:t>454223</w:t>
            </w:r>
          </w:p>
        </w:tc>
        <w:tc>
          <w:tcPr>
            <w:tcW w:w="1080" w:type="dxa"/>
            <w:tcBorders>
              <w:top w:val="single" w:sz="4" w:space="0" w:color="auto"/>
              <w:left w:val="single" w:sz="4" w:space="0" w:color="auto"/>
              <w:bottom w:val="single" w:sz="4" w:space="0" w:color="auto"/>
              <w:right w:val="single" w:sz="4" w:space="0" w:color="auto"/>
            </w:tcBorders>
            <w:tcMar>
              <w:top w:w="57" w:type="dxa"/>
              <w:left w:w="28" w:type="dxa"/>
              <w:bottom w:w="28" w:type="dxa"/>
              <w:right w:w="28" w:type="dxa"/>
            </w:tcMar>
          </w:tcPr>
          <w:p w:rsidR="00AC722B" w:rsidRPr="00655F8A" w:rsidRDefault="0015503E" w:rsidP="00AC722B">
            <w:pPr>
              <w:pStyle w:val="ConsPlusNormal"/>
              <w:ind w:firstLine="0"/>
              <w:jc w:val="center"/>
              <w:rPr>
                <w:rFonts w:ascii="Times New Roman" w:hAnsi="Times New Roman"/>
                <w:sz w:val="16"/>
                <w:szCs w:val="16"/>
              </w:rPr>
            </w:pPr>
            <w:r w:rsidRPr="00655F8A">
              <w:rPr>
                <w:rFonts w:ascii="Times New Roman" w:hAnsi="Times New Roman"/>
                <w:sz w:val="16"/>
                <w:szCs w:val="16"/>
              </w:rPr>
              <w:t>533923</w:t>
            </w:r>
          </w:p>
        </w:tc>
        <w:tc>
          <w:tcPr>
            <w:tcW w:w="1140" w:type="dxa"/>
            <w:tcBorders>
              <w:top w:val="single" w:sz="4" w:space="0" w:color="auto"/>
              <w:left w:val="single" w:sz="4" w:space="0" w:color="auto"/>
              <w:bottom w:val="single" w:sz="4" w:space="0" w:color="auto"/>
              <w:right w:val="single" w:sz="4" w:space="0" w:color="auto"/>
            </w:tcBorders>
            <w:tcMar>
              <w:top w:w="57" w:type="dxa"/>
              <w:left w:w="28" w:type="dxa"/>
              <w:bottom w:w="28" w:type="dxa"/>
              <w:right w:w="28" w:type="dxa"/>
            </w:tcMar>
          </w:tcPr>
          <w:p w:rsidR="00AC722B" w:rsidRPr="00655F8A" w:rsidRDefault="0015503E" w:rsidP="00AC722B">
            <w:pPr>
              <w:pStyle w:val="ConsPlusNormal"/>
              <w:ind w:firstLine="0"/>
              <w:jc w:val="center"/>
              <w:rPr>
                <w:rFonts w:ascii="Times New Roman" w:hAnsi="Times New Roman"/>
                <w:sz w:val="16"/>
                <w:szCs w:val="16"/>
              </w:rPr>
            </w:pPr>
            <w:r w:rsidRPr="00655F8A">
              <w:rPr>
                <w:rFonts w:ascii="Times New Roman" w:hAnsi="Times New Roman"/>
                <w:sz w:val="16"/>
                <w:szCs w:val="16"/>
              </w:rPr>
              <w:t>550342</w:t>
            </w:r>
          </w:p>
        </w:tc>
        <w:tc>
          <w:tcPr>
            <w:tcW w:w="900" w:type="dxa"/>
            <w:tcBorders>
              <w:top w:val="single" w:sz="4" w:space="0" w:color="auto"/>
              <w:left w:val="single" w:sz="4" w:space="0" w:color="auto"/>
              <w:bottom w:val="single" w:sz="4" w:space="0" w:color="auto"/>
              <w:right w:val="single" w:sz="4" w:space="0" w:color="auto"/>
            </w:tcBorders>
            <w:tcMar>
              <w:top w:w="57" w:type="dxa"/>
              <w:left w:w="28" w:type="dxa"/>
              <w:bottom w:w="28" w:type="dxa"/>
              <w:right w:w="28" w:type="dxa"/>
            </w:tcMar>
          </w:tcPr>
          <w:p w:rsidR="00AC722B" w:rsidRPr="00655F8A" w:rsidRDefault="0015503E" w:rsidP="00AC722B">
            <w:pPr>
              <w:pStyle w:val="ConsPlusNormal"/>
              <w:ind w:firstLine="0"/>
              <w:jc w:val="center"/>
              <w:rPr>
                <w:rFonts w:ascii="Times New Roman" w:hAnsi="Times New Roman"/>
                <w:sz w:val="16"/>
                <w:szCs w:val="16"/>
              </w:rPr>
            </w:pPr>
            <w:r w:rsidRPr="00655F8A">
              <w:rPr>
                <w:rFonts w:ascii="Times New Roman" w:hAnsi="Times New Roman"/>
                <w:sz w:val="16"/>
                <w:szCs w:val="16"/>
              </w:rPr>
              <w:t>550342</w:t>
            </w:r>
          </w:p>
        </w:tc>
        <w:tc>
          <w:tcPr>
            <w:tcW w:w="960" w:type="dxa"/>
            <w:tcBorders>
              <w:top w:val="single" w:sz="4" w:space="0" w:color="auto"/>
              <w:left w:val="single" w:sz="4" w:space="0" w:color="auto"/>
              <w:bottom w:val="single" w:sz="4" w:space="0" w:color="auto"/>
              <w:right w:val="single" w:sz="4" w:space="0" w:color="auto"/>
            </w:tcBorders>
            <w:tcMar>
              <w:top w:w="57" w:type="dxa"/>
              <w:left w:w="28" w:type="dxa"/>
              <w:bottom w:w="28" w:type="dxa"/>
              <w:right w:w="28" w:type="dxa"/>
            </w:tcMar>
          </w:tcPr>
          <w:p w:rsidR="00AC722B" w:rsidRPr="00655F8A" w:rsidRDefault="0015503E" w:rsidP="00AC722B">
            <w:pPr>
              <w:pStyle w:val="ConsPlusNormal"/>
              <w:ind w:firstLine="0"/>
              <w:jc w:val="center"/>
              <w:rPr>
                <w:rFonts w:ascii="Times New Roman" w:hAnsi="Times New Roman"/>
                <w:sz w:val="16"/>
                <w:szCs w:val="16"/>
              </w:rPr>
            </w:pPr>
            <w:r w:rsidRPr="00655F8A">
              <w:rPr>
                <w:rFonts w:ascii="Times New Roman" w:hAnsi="Times New Roman"/>
                <w:sz w:val="16"/>
                <w:szCs w:val="16"/>
              </w:rPr>
              <w:t>550342</w:t>
            </w:r>
          </w:p>
        </w:tc>
        <w:tc>
          <w:tcPr>
            <w:tcW w:w="811" w:type="dxa"/>
            <w:tcBorders>
              <w:top w:val="single" w:sz="4" w:space="0" w:color="auto"/>
              <w:left w:val="single" w:sz="4" w:space="0" w:color="auto"/>
              <w:bottom w:val="single" w:sz="4" w:space="0" w:color="auto"/>
              <w:right w:val="single" w:sz="4" w:space="0" w:color="auto"/>
            </w:tcBorders>
            <w:tcMar>
              <w:top w:w="57" w:type="dxa"/>
              <w:left w:w="28" w:type="dxa"/>
              <w:bottom w:w="28" w:type="dxa"/>
              <w:right w:w="28" w:type="dxa"/>
            </w:tcMar>
          </w:tcPr>
          <w:p w:rsidR="00AC722B" w:rsidRPr="00655F8A" w:rsidRDefault="0015503E" w:rsidP="00AC722B">
            <w:pPr>
              <w:pStyle w:val="ConsPlusNormal"/>
              <w:ind w:firstLine="0"/>
              <w:jc w:val="center"/>
              <w:rPr>
                <w:rFonts w:ascii="Times New Roman" w:hAnsi="Times New Roman"/>
                <w:sz w:val="16"/>
                <w:szCs w:val="16"/>
              </w:rPr>
            </w:pPr>
            <w:r w:rsidRPr="00655F8A">
              <w:rPr>
                <w:rFonts w:ascii="Times New Roman" w:hAnsi="Times New Roman"/>
                <w:sz w:val="16"/>
                <w:szCs w:val="16"/>
              </w:rPr>
              <w:t>550342</w:t>
            </w:r>
          </w:p>
        </w:tc>
      </w:tr>
      <w:tr w:rsidR="0015503E" w:rsidRPr="00AC722B" w:rsidTr="00AC722B">
        <w:trPr>
          <w:trHeight w:val="535"/>
        </w:trPr>
        <w:tc>
          <w:tcPr>
            <w:tcW w:w="540" w:type="dxa"/>
            <w:vMerge w:val="restart"/>
            <w:tcBorders>
              <w:top w:val="single" w:sz="4" w:space="0" w:color="auto"/>
              <w:left w:val="single" w:sz="4" w:space="0" w:color="auto"/>
              <w:right w:val="single" w:sz="4" w:space="0" w:color="auto"/>
            </w:tcBorders>
            <w:tcMar>
              <w:top w:w="57" w:type="dxa"/>
              <w:left w:w="28" w:type="dxa"/>
              <w:bottom w:w="28" w:type="dxa"/>
              <w:right w:w="28" w:type="dxa"/>
            </w:tcMar>
          </w:tcPr>
          <w:p w:rsidR="0015503E" w:rsidRPr="00AC722B" w:rsidRDefault="0015503E" w:rsidP="00AC722B">
            <w:pPr>
              <w:pStyle w:val="ConsPlusNormal"/>
              <w:ind w:firstLine="0"/>
              <w:jc w:val="center"/>
              <w:rPr>
                <w:rFonts w:ascii="Times New Roman" w:hAnsi="Times New Roman"/>
                <w:sz w:val="16"/>
                <w:szCs w:val="16"/>
              </w:rPr>
            </w:pPr>
            <w:r w:rsidRPr="00AC722B">
              <w:rPr>
                <w:rFonts w:ascii="Times New Roman" w:hAnsi="Times New Roman"/>
                <w:sz w:val="16"/>
                <w:szCs w:val="16"/>
              </w:rPr>
              <w:t>16.2.3</w:t>
            </w:r>
          </w:p>
        </w:tc>
        <w:tc>
          <w:tcPr>
            <w:tcW w:w="1836" w:type="dxa"/>
            <w:vMerge w:val="restart"/>
            <w:tcBorders>
              <w:top w:val="single" w:sz="4" w:space="0" w:color="auto"/>
              <w:left w:val="single" w:sz="4" w:space="0" w:color="auto"/>
              <w:right w:val="single" w:sz="4" w:space="0" w:color="auto"/>
            </w:tcBorders>
            <w:tcMar>
              <w:top w:w="57" w:type="dxa"/>
              <w:left w:w="28" w:type="dxa"/>
              <w:bottom w:w="28" w:type="dxa"/>
              <w:right w:w="28" w:type="dxa"/>
            </w:tcMar>
          </w:tcPr>
          <w:p w:rsidR="0015503E" w:rsidRPr="00AC722B" w:rsidRDefault="0015503E" w:rsidP="00AC722B">
            <w:pPr>
              <w:pStyle w:val="ConsPlusNormal"/>
              <w:ind w:firstLine="0"/>
              <w:jc w:val="both"/>
              <w:rPr>
                <w:rFonts w:ascii="Times New Roman" w:hAnsi="Times New Roman"/>
                <w:sz w:val="16"/>
                <w:szCs w:val="16"/>
              </w:rPr>
            </w:pPr>
            <w:r w:rsidRPr="00AC722B">
              <w:rPr>
                <w:rFonts w:ascii="Times New Roman" w:hAnsi="Times New Roman"/>
                <w:sz w:val="16"/>
                <w:szCs w:val="16"/>
              </w:rPr>
              <w:t>Автомобильных дорог общего пользования местного значения</w:t>
            </w:r>
          </w:p>
        </w:tc>
        <w:tc>
          <w:tcPr>
            <w:tcW w:w="709" w:type="dxa"/>
            <w:tcBorders>
              <w:top w:val="single" w:sz="4" w:space="0" w:color="auto"/>
              <w:left w:val="single" w:sz="4" w:space="0" w:color="auto"/>
              <w:bottom w:val="single" w:sz="4" w:space="0" w:color="auto"/>
              <w:right w:val="single" w:sz="4" w:space="0" w:color="auto"/>
            </w:tcBorders>
            <w:tcMar>
              <w:top w:w="57" w:type="dxa"/>
              <w:left w:w="28" w:type="dxa"/>
              <w:bottom w:w="28" w:type="dxa"/>
              <w:right w:w="28" w:type="dxa"/>
            </w:tcMar>
          </w:tcPr>
          <w:p w:rsidR="0015503E" w:rsidRPr="00AC722B" w:rsidRDefault="0015503E" w:rsidP="00AC722B">
            <w:pPr>
              <w:pStyle w:val="ConsPlusNormal"/>
              <w:ind w:firstLine="0"/>
              <w:jc w:val="center"/>
              <w:rPr>
                <w:rFonts w:ascii="Times New Roman" w:hAnsi="Times New Roman"/>
                <w:sz w:val="16"/>
                <w:szCs w:val="16"/>
              </w:rPr>
            </w:pPr>
            <w:r w:rsidRPr="00AC722B">
              <w:rPr>
                <w:rFonts w:ascii="Times New Roman" w:hAnsi="Times New Roman"/>
                <w:sz w:val="16"/>
                <w:szCs w:val="16"/>
              </w:rPr>
              <w:t>%</w:t>
            </w:r>
          </w:p>
        </w:tc>
        <w:tc>
          <w:tcPr>
            <w:tcW w:w="851" w:type="dxa"/>
            <w:tcBorders>
              <w:top w:val="single" w:sz="4" w:space="0" w:color="auto"/>
              <w:left w:val="single" w:sz="4" w:space="0" w:color="auto"/>
              <w:bottom w:val="single" w:sz="4" w:space="0" w:color="auto"/>
              <w:right w:val="single" w:sz="4" w:space="0" w:color="auto"/>
            </w:tcBorders>
            <w:tcMar>
              <w:top w:w="57" w:type="dxa"/>
              <w:left w:w="28" w:type="dxa"/>
              <w:bottom w:w="28" w:type="dxa"/>
              <w:right w:w="28" w:type="dxa"/>
            </w:tcMar>
          </w:tcPr>
          <w:p w:rsidR="0015503E" w:rsidRPr="00AC722B" w:rsidRDefault="0015503E" w:rsidP="00AC722B">
            <w:pPr>
              <w:pStyle w:val="ConsPlusNormal"/>
              <w:ind w:firstLine="0"/>
              <w:jc w:val="both"/>
              <w:rPr>
                <w:rFonts w:ascii="Times New Roman" w:hAnsi="Times New Roman"/>
                <w:sz w:val="16"/>
                <w:szCs w:val="16"/>
              </w:rPr>
            </w:pPr>
          </w:p>
        </w:tc>
        <w:tc>
          <w:tcPr>
            <w:tcW w:w="720" w:type="dxa"/>
            <w:tcBorders>
              <w:top w:val="single" w:sz="4" w:space="0" w:color="auto"/>
              <w:left w:val="single" w:sz="4" w:space="0" w:color="auto"/>
              <w:bottom w:val="single" w:sz="4" w:space="0" w:color="auto"/>
              <w:right w:val="single" w:sz="4" w:space="0" w:color="auto"/>
            </w:tcBorders>
            <w:tcMar>
              <w:top w:w="57" w:type="dxa"/>
              <w:left w:w="28" w:type="dxa"/>
              <w:bottom w:w="28" w:type="dxa"/>
              <w:right w:w="28" w:type="dxa"/>
            </w:tcMar>
          </w:tcPr>
          <w:p w:rsidR="0015503E" w:rsidRPr="00AC722B" w:rsidRDefault="0015503E" w:rsidP="00AC722B">
            <w:pPr>
              <w:pStyle w:val="ConsPlusNormal"/>
              <w:ind w:firstLine="0"/>
              <w:jc w:val="both"/>
              <w:rPr>
                <w:rFonts w:ascii="Times New Roman" w:hAnsi="Times New Roman"/>
                <w:sz w:val="16"/>
                <w:szCs w:val="16"/>
              </w:rPr>
            </w:pPr>
          </w:p>
        </w:tc>
        <w:tc>
          <w:tcPr>
            <w:tcW w:w="684" w:type="dxa"/>
            <w:tcBorders>
              <w:top w:val="single" w:sz="4" w:space="0" w:color="auto"/>
              <w:left w:val="single" w:sz="4" w:space="0" w:color="auto"/>
              <w:bottom w:val="single" w:sz="4" w:space="0" w:color="auto"/>
              <w:right w:val="single" w:sz="4" w:space="0" w:color="auto"/>
            </w:tcBorders>
            <w:tcMar>
              <w:top w:w="57" w:type="dxa"/>
              <w:left w:w="28" w:type="dxa"/>
              <w:bottom w:w="28" w:type="dxa"/>
              <w:right w:w="28" w:type="dxa"/>
            </w:tcMar>
          </w:tcPr>
          <w:p w:rsidR="0015503E" w:rsidRPr="00AC722B" w:rsidRDefault="0015503E" w:rsidP="00AC722B">
            <w:pPr>
              <w:pStyle w:val="ConsPlusNormal"/>
              <w:ind w:firstLine="0"/>
              <w:jc w:val="both"/>
              <w:rPr>
                <w:rFonts w:ascii="Times New Roman" w:hAnsi="Times New Roman"/>
                <w:sz w:val="16"/>
                <w:szCs w:val="16"/>
              </w:rPr>
            </w:pPr>
          </w:p>
        </w:tc>
        <w:tc>
          <w:tcPr>
            <w:tcW w:w="900" w:type="dxa"/>
            <w:tcBorders>
              <w:top w:val="single" w:sz="4" w:space="0" w:color="auto"/>
              <w:left w:val="single" w:sz="4" w:space="0" w:color="auto"/>
              <w:bottom w:val="single" w:sz="4" w:space="0" w:color="auto"/>
              <w:right w:val="single" w:sz="4" w:space="0" w:color="auto"/>
            </w:tcBorders>
            <w:tcMar>
              <w:top w:w="57" w:type="dxa"/>
              <w:left w:w="28" w:type="dxa"/>
              <w:bottom w:w="28" w:type="dxa"/>
              <w:right w:w="28" w:type="dxa"/>
            </w:tcMar>
          </w:tcPr>
          <w:p w:rsidR="0015503E" w:rsidRPr="00AC722B" w:rsidRDefault="0015503E" w:rsidP="00AC722B">
            <w:pPr>
              <w:pStyle w:val="ConsPlusNormal"/>
              <w:ind w:firstLine="0"/>
              <w:jc w:val="both"/>
              <w:rPr>
                <w:rFonts w:ascii="Times New Roman" w:hAnsi="Times New Roman"/>
                <w:sz w:val="16"/>
                <w:szCs w:val="16"/>
              </w:rPr>
            </w:pPr>
          </w:p>
        </w:tc>
        <w:tc>
          <w:tcPr>
            <w:tcW w:w="840" w:type="dxa"/>
            <w:tcBorders>
              <w:top w:val="single" w:sz="4" w:space="0" w:color="auto"/>
              <w:left w:val="single" w:sz="4" w:space="0" w:color="auto"/>
              <w:bottom w:val="single" w:sz="4" w:space="0" w:color="auto"/>
              <w:right w:val="single" w:sz="4" w:space="0" w:color="auto"/>
            </w:tcBorders>
            <w:tcMar>
              <w:top w:w="57" w:type="dxa"/>
              <w:left w:w="28" w:type="dxa"/>
              <w:bottom w:w="28" w:type="dxa"/>
              <w:right w:w="28" w:type="dxa"/>
            </w:tcMar>
          </w:tcPr>
          <w:p w:rsidR="0015503E" w:rsidRPr="00AC722B" w:rsidRDefault="0015503E" w:rsidP="00AC722B">
            <w:pPr>
              <w:pStyle w:val="ConsPlusNormal"/>
              <w:ind w:firstLine="0"/>
              <w:jc w:val="both"/>
              <w:rPr>
                <w:rFonts w:ascii="Times New Roman" w:hAnsi="Times New Roman"/>
                <w:sz w:val="16"/>
                <w:szCs w:val="16"/>
              </w:rPr>
            </w:pPr>
          </w:p>
        </w:tc>
        <w:tc>
          <w:tcPr>
            <w:tcW w:w="840" w:type="dxa"/>
            <w:tcBorders>
              <w:top w:val="single" w:sz="4" w:space="0" w:color="auto"/>
              <w:left w:val="single" w:sz="4" w:space="0" w:color="auto"/>
              <w:bottom w:val="single" w:sz="4" w:space="0" w:color="auto"/>
              <w:right w:val="single" w:sz="4" w:space="0" w:color="auto"/>
            </w:tcBorders>
            <w:tcMar>
              <w:top w:w="57" w:type="dxa"/>
              <w:left w:w="28" w:type="dxa"/>
              <w:bottom w:w="28" w:type="dxa"/>
              <w:right w:w="28" w:type="dxa"/>
            </w:tcMar>
          </w:tcPr>
          <w:p w:rsidR="0015503E" w:rsidRPr="00AC722B" w:rsidRDefault="0015503E" w:rsidP="00AC722B">
            <w:pPr>
              <w:pStyle w:val="ConsPlusNormal"/>
              <w:ind w:firstLine="0"/>
              <w:jc w:val="both"/>
              <w:rPr>
                <w:rFonts w:ascii="Times New Roman" w:hAnsi="Times New Roman"/>
                <w:sz w:val="16"/>
                <w:szCs w:val="16"/>
              </w:rPr>
            </w:pPr>
          </w:p>
        </w:tc>
        <w:tc>
          <w:tcPr>
            <w:tcW w:w="900" w:type="dxa"/>
            <w:tcBorders>
              <w:top w:val="single" w:sz="4" w:space="0" w:color="auto"/>
              <w:left w:val="single" w:sz="4" w:space="0" w:color="auto"/>
              <w:bottom w:val="single" w:sz="4" w:space="0" w:color="auto"/>
              <w:right w:val="single" w:sz="4" w:space="0" w:color="auto"/>
            </w:tcBorders>
            <w:tcMar>
              <w:top w:w="57" w:type="dxa"/>
              <w:left w:w="28" w:type="dxa"/>
              <w:bottom w:w="28" w:type="dxa"/>
              <w:right w:w="28" w:type="dxa"/>
            </w:tcMar>
          </w:tcPr>
          <w:p w:rsidR="0015503E" w:rsidRPr="00AC722B" w:rsidRDefault="0015503E" w:rsidP="00AC722B">
            <w:pPr>
              <w:pStyle w:val="ConsPlusNormal"/>
              <w:ind w:firstLine="0"/>
              <w:jc w:val="both"/>
              <w:rPr>
                <w:rFonts w:ascii="Times New Roman" w:hAnsi="Times New Roman"/>
                <w:sz w:val="16"/>
                <w:szCs w:val="16"/>
              </w:rPr>
            </w:pPr>
          </w:p>
        </w:tc>
        <w:tc>
          <w:tcPr>
            <w:tcW w:w="900" w:type="dxa"/>
            <w:tcBorders>
              <w:top w:val="single" w:sz="4" w:space="0" w:color="auto"/>
              <w:left w:val="single" w:sz="4" w:space="0" w:color="auto"/>
              <w:bottom w:val="single" w:sz="4" w:space="0" w:color="auto"/>
              <w:right w:val="single" w:sz="4" w:space="0" w:color="auto"/>
            </w:tcBorders>
            <w:tcMar>
              <w:top w:w="57" w:type="dxa"/>
              <w:left w:w="28" w:type="dxa"/>
              <w:bottom w:w="28" w:type="dxa"/>
              <w:right w:w="28" w:type="dxa"/>
            </w:tcMar>
          </w:tcPr>
          <w:p w:rsidR="0015503E" w:rsidRPr="00AC722B" w:rsidRDefault="0015503E" w:rsidP="00AC722B">
            <w:pPr>
              <w:pStyle w:val="ConsPlusNormal"/>
              <w:ind w:firstLine="0"/>
              <w:jc w:val="center"/>
              <w:rPr>
                <w:rFonts w:ascii="Times New Roman" w:hAnsi="Times New Roman"/>
                <w:sz w:val="16"/>
                <w:szCs w:val="16"/>
              </w:rPr>
            </w:pPr>
            <w:r w:rsidRPr="00AC722B">
              <w:rPr>
                <w:rFonts w:ascii="Times New Roman" w:hAnsi="Times New Roman"/>
                <w:sz w:val="16"/>
                <w:szCs w:val="16"/>
              </w:rPr>
              <w:t>20,1</w:t>
            </w:r>
          </w:p>
        </w:tc>
        <w:tc>
          <w:tcPr>
            <w:tcW w:w="840" w:type="dxa"/>
            <w:tcBorders>
              <w:top w:val="single" w:sz="4" w:space="0" w:color="auto"/>
              <w:left w:val="single" w:sz="4" w:space="0" w:color="auto"/>
              <w:bottom w:val="single" w:sz="4" w:space="0" w:color="auto"/>
              <w:right w:val="single" w:sz="4" w:space="0" w:color="auto"/>
            </w:tcBorders>
            <w:tcMar>
              <w:top w:w="57" w:type="dxa"/>
              <w:left w:w="28" w:type="dxa"/>
              <w:bottom w:w="28" w:type="dxa"/>
              <w:right w:w="28" w:type="dxa"/>
            </w:tcMar>
          </w:tcPr>
          <w:p w:rsidR="0015503E" w:rsidRPr="00655F8A" w:rsidRDefault="0015503E" w:rsidP="00AC722B">
            <w:pPr>
              <w:jc w:val="center"/>
              <w:rPr>
                <w:rFonts w:eastAsia="Arial Unicode MS"/>
                <w:bCs/>
                <w:sz w:val="16"/>
                <w:szCs w:val="16"/>
                <w:u w:color="000000"/>
              </w:rPr>
            </w:pPr>
            <w:r w:rsidRPr="00655F8A">
              <w:rPr>
                <w:rFonts w:eastAsia="Arial Unicode MS"/>
                <w:bCs/>
                <w:sz w:val="16"/>
                <w:szCs w:val="16"/>
                <w:u w:color="000000"/>
              </w:rPr>
              <w:t>35,3</w:t>
            </w:r>
          </w:p>
          <w:p w:rsidR="0015503E" w:rsidRPr="00655F8A" w:rsidRDefault="0015503E" w:rsidP="00AC722B">
            <w:pPr>
              <w:jc w:val="center"/>
              <w:rPr>
                <w:rFonts w:eastAsia="Arial Unicode MS"/>
                <w:bCs/>
                <w:sz w:val="16"/>
                <w:szCs w:val="16"/>
                <w:u w:color="000000"/>
              </w:rPr>
            </w:pPr>
          </w:p>
        </w:tc>
        <w:tc>
          <w:tcPr>
            <w:tcW w:w="1080" w:type="dxa"/>
            <w:tcBorders>
              <w:top w:val="single" w:sz="4" w:space="0" w:color="auto"/>
              <w:left w:val="single" w:sz="4" w:space="0" w:color="auto"/>
              <w:bottom w:val="single" w:sz="4" w:space="0" w:color="auto"/>
              <w:right w:val="single" w:sz="4" w:space="0" w:color="auto"/>
            </w:tcBorders>
            <w:tcMar>
              <w:top w:w="57" w:type="dxa"/>
              <w:left w:w="28" w:type="dxa"/>
              <w:bottom w:w="28" w:type="dxa"/>
              <w:right w:w="28" w:type="dxa"/>
            </w:tcMar>
          </w:tcPr>
          <w:p w:rsidR="0015503E" w:rsidRPr="00655F8A" w:rsidRDefault="0015503E" w:rsidP="008F03B2">
            <w:pPr>
              <w:jc w:val="center"/>
              <w:rPr>
                <w:rFonts w:eastAsia="Arial Unicode MS"/>
                <w:bCs/>
                <w:sz w:val="16"/>
                <w:szCs w:val="16"/>
                <w:u w:color="000000"/>
              </w:rPr>
            </w:pPr>
            <w:r w:rsidRPr="00655F8A">
              <w:rPr>
                <w:rFonts w:eastAsia="Arial Unicode MS"/>
                <w:bCs/>
                <w:sz w:val="16"/>
                <w:szCs w:val="16"/>
                <w:u w:color="000000"/>
              </w:rPr>
              <w:t>51,3</w:t>
            </w:r>
          </w:p>
        </w:tc>
        <w:tc>
          <w:tcPr>
            <w:tcW w:w="1140" w:type="dxa"/>
            <w:tcBorders>
              <w:top w:val="single" w:sz="4" w:space="0" w:color="auto"/>
              <w:left w:val="single" w:sz="4" w:space="0" w:color="auto"/>
              <w:bottom w:val="single" w:sz="4" w:space="0" w:color="auto"/>
              <w:right w:val="single" w:sz="4" w:space="0" w:color="auto"/>
            </w:tcBorders>
            <w:tcMar>
              <w:top w:w="57" w:type="dxa"/>
              <w:left w:w="28" w:type="dxa"/>
              <w:bottom w:w="28" w:type="dxa"/>
              <w:right w:w="28" w:type="dxa"/>
            </w:tcMar>
          </w:tcPr>
          <w:p w:rsidR="0015503E" w:rsidRPr="00655F8A" w:rsidRDefault="0015503E" w:rsidP="008F03B2">
            <w:pPr>
              <w:jc w:val="center"/>
              <w:rPr>
                <w:sz w:val="16"/>
                <w:szCs w:val="16"/>
              </w:rPr>
            </w:pPr>
            <w:r w:rsidRPr="00655F8A">
              <w:rPr>
                <w:sz w:val="16"/>
                <w:szCs w:val="16"/>
              </w:rPr>
              <w:t>56,5</w:t>
            </w:r>
          </w:p>
        </w:tc>
        <w:tc>
          <w:tcPr>
            <w:tcW w:w="900" w:type="dxa"/>
            <w:tcBorders>
              <w:top w:val="single" w:sz="4" w:space="0" w:color="auto"/>
              <w:left w:val="single" w:sz="4" w:space="0" w:color="auto"/>
              <w:bottom w:val="single" w:sz="4" w:space="0" w:color="auto"/>
              <w:right w:val="single" w:sz="4" w:space="0" w:color="auto"/>
            </w:tcBorders>
            <w:tcMar>
              <w:top w:w="57" w:type="dxa"/>
              <w:left w:w="28" w:type="dxa"/>
              <w:bottom w:w="28" w:type="dxa"/>
              <w:right w:w="28" w:type="dxa"/>
            </w:tcMar>
          </w:tcPr>
          <w:p w:rsidR="0015503E" w:rsidRPr="00655F8A" w:rsidRDefault="0015503E" w:rsidP="008F03B2">
            <w:pPr>
              <w:jc w:val="center"/>
              <w:rPr>
                <w:rFonts w:eastAsia="Arial Unicode MS"/>
                <w:bCs/>
                <w:sz w:val="16"/>
                <w:szCs w:val="16"/>
                <w:u w:color="000000"/>
              </w:rPr>
            </w:pPr>
            <w:r w:rsidRPr="00655F8A">
              <w:rPr>
                <w:rFonts w:eastAsia="Arial Unicode MS"/>
                <w:bCs/>
                <w:sz w:val="16"/>
                <w:szCs w:val="16"/>
                <w:u w:color="000000"/>
              </w:rPr>
              <w:t>60,8</w:t>
            </w:r>
          </w:p>
        </w:tc>
        <w:tc>
          <w:tcPr>
            <w:tcW w:w="960" w:type="dxa"/>
            <w:tcBorders>
              <w:top w:val="single" w:sz="4" w:space="0" w:color="auto"/>
              <w:left w:val="single" w:sz="4" w:space="0" w:color="auto"/>
              <w:bottom w:val="single" w:sz="4" w:space="0" w:color="auto"/>
              <w:right w:val="single" w:sz="4" w:space="0" w:color="auto"/>
            </w:tcBorders>
            <w:tcMar>
              <w:top w:w="57" w:type="dxa"/>
              <w:left w:w="28" w:type="dxa"/>
              <w:bottom w:w="28" w:type="dxa"/>
              <w:right w:w="28" w:type="dxa"/>
            </w:tcMar>
          </w:tcPr>
          <w:p w:rsidR="0015503E" w:rsidRPr="00655F8A" w:rsidRDefault="0015503E" w:rsidP="008F03B2">
            <w:pPr>
              <w:jc w:val="center"/>
              <w:rPr>
                <w:sz w:val="16"/>
                <w:szCs w:val="16"/>
              </w:rPr>
            </w:pPr>
            <w:r w:rsidRPr="00655F8A">
              <w:rPr>
                <w:sz w:val="16"/>
                <w:szCs w:val="16"/>
              </w:rPr>
              <w:t>65,5</w:t>
            </w:r>
          </w:p>
        </w:tc>
        <w:tc>
          <w:tcPr>
            <w:tcW w:w="811" w:type="dxa"/>
            <w:tcBorders>
              <w:top w:val="single" w:sz="4" w:space="0" w:color="auto"/>
              <w:left w:val="single" w:sz="4" w:space="0" w:color="auto"/>
              <w:bottom w:val="single" w:sz="4" w:space="0" w:color="auto"/>
              <w:right w:val="single" w:sz="4" w:space="0" w:color="auto"/>
            </w:tcBorders>
            <w:tcMar>
              <w:top w:w="57" w:type="dxa"/>
              <w:left w:w="28" w:type="dxa"/>
              <w:bottom w:w="28" w:type="dxa"/>
              <w:right w:w="28" w:type="dxa"/>
            </w:tcMar>
          </w:tcPr>
          <w:p w:rsidR="0015503E" w:rsidRPr="00655F8A" w:rsidRDefault="0015503E" w:rsidP="008F03B2">
            <w:pPr>
              <w:jc w:val="center"/>
              <w:rPr>
                <w:sz w:val="16"/>
                <w:szCs w:val="16"/>
              </w:rPr>
            </w:pPr>
            <w:r w:rsidRPr="00655F8A">
              <w:rPr>
                <w:sz w:val="16"/>
                <w:szCs w:val="16"/>
              </w:rPr>
              <w:t>70,4</w:t>
            </w:r>
          </w:p>
        </w:tc>
      </w:tr>
      <w:tr w:rsidR="00AC722B" w:rsidRPr="00AC722B" w:rsidTr="00AC722B">
        <w:trPr>
          <w:trHeight w:val="535"/>
        </w:trPr>
        <w:tc>
          <w:tcPr>
            <w:tcW w:w="540" w:type="dxa"/>
            <w:vMerge/>
            <w:tcBorders>
              <w:left w:val="single" w:sz="4" w:space="0" w:color="auto"/>
              <w:right w:val="single" w:sz="4" w:space="0" w:color="auto"/>
            </w:tcBorders>
            <w:tcMar>
              <w:top w:w="57" w:type="dxa"/>
              <w:left w:w="28" w:type="dxa"/>
              <w:bottom w:w="28" w:type="dxa"/>
              <w:right w:w="28" w:type="dxa"/>
            </w:tcMar>
          </w:tcPr>
          <w:p w:rsidR="00AC722B" w:rsidRPr="00AC722B" w:rsidRDefault="00AC722B" w:rsidP="00AC722B">
            <w:pPr>
              <w:jc w:val="center"/>
              <w:rPr>
                <w:sz w:val="16"/>
                <w:szCs w:val="16"/>
              </w:rPr>
            </w:pPr>
          </w:p>
        </w:tc>
        <w:tc>
          <w:tcPr>
            <w:tcW w:w="1836" w:type="dxa"/>
            <w:vMerge/>
            <w:tcBorders>
              <w:left w:val="single" w:sz="4" w:space="0" w:color="auto"/>
              <w:right w:val="single" w:sz="4" w:space="0" w:color="auto"/>
            </w:tcBorders>
            <w:tcMar>
              <w:top w:w="57" w:type="dxa"/>
              <w:left w:w="28" w:type="dxa"/>
              <w:bottom w:w="28" w:type="dxa"/>
              <w:right w:w="28" w:type="dxa"/>
            </w:tcMar>
          </w:tcPr>
          <w:p w:rsidR="00AC722B" w:rsidRPr="00AC722B" w:rsidRDefault="00AC722B" w:rsidP="00AC722B">
            <w:pPr>
              <w:jc w:val="both"/>
              <w:rPr>
                <w:sz w:val="16"/>
                <w:szCs w:val="16"/>
              </w:rPr>
            </w:pPr>
          </w:p>
        </w:tc>
        <w:tc>
          <w:tcPr>
            <w:tcW w:w="709" w:type="dxa"/>
            <w:tcBorders>
              <w:top w:val="single" w:sz="4" w:space="0" w:color="auto"/>
              <w:left w:val="single" w:sz="4" w:space="0" w:color="auto"/>
              <w:bottom w:val="single" w:sz="4" w:space="0" w:color="auto"/>
              <w:right w:val="single" w:sz="4" w:space="0" w:color="auto"/>
            </w:tcBorders>
            <w:tcMar>
              <w:top w:w="57" w:type="dxa"/>
              <w:left w:w="28" w:type="dxa"/>
              <w:bottom w:w="28" w:type="dxa"/>
              <w:right w:w="28" w:type="dxa"/>
            </w:tcMar>
          </w:tcPr>
          <w:p w:rsidR="00AC722B" w:rsidRPr="00AC722B" w:rsidRDefault="00AC722B" w:rsidP="00AC722B">
            <w:pPr>
              <w:pStyle w:val="ConsPlusNormal"/>
              <w:ind w:firstLine="0"/>
              <w:jc w:val="center"/>
              <w:rPr>
                <w:rFonts w:ascii="Times New Roman" w:hAnsi="Times New Roman"/>
                <w:sz w:val="16"/>
                <w:szCs w:val="16"/>
              </w:rPr>
            </w:pPr>
            <w:r w:rsidRPr="00AC722B">
              <w:rPr>
                <w:rFonts w:ascii="Times New Roman" w:hAnsi="Times New Roman"/>
                <w:sz w:val="16"/>
                <w:szCs w:val="16"/>
              </w:rPr>
              <w:t>км</w:t>
            </w:r>
          </w:p>
        </w:tc>
        <w:tc>
          <w:tcPr>
            <w:tcW w:w="851" w:type="dxa"/>
            <w:tcBorders>
              <w:top w:val="single" w:sz="4" w:space="0" w:color="auto"/>
              <w:left w:val="single" w:sz="4" w:space="0" w:color="auto"/>
              <w:bottom w:val="single" w:sz="4" w:space="0" w:color="auto"/>
              <w:right w:val="single" w:sz="4" w:space="0" w:color="auto"/>
            </w:tcBorders>
            <w:tcMar>
              <w:top w:w="57" w:type="dxa"/>
              <w:left w:w="28" w:type="dxa"/>
              <w:bottom w:w="28" w:type="dxa"/>
              <w:right w:w="28" w:type="dxa"/>
            </w:tcMar>
          </w:tcPr>
          <w:p w:rsidR="00AC722B" w:rsidRPr="00AC722B" w:rsidRDefault="00AC722B" w:rsidP="00AC722B">
            <w:pPr>
              <w:pStyle w:val="ConsPlusNormal"/>
              <w:ind w:firstLine="0"/>
              <w:jc w:val="both"/>
              <w:rPr>
                <w:rFonts w:ascii="Times New Roman" w:hAnsi="Times New Roman"/>
                <w:sz w:val="16"/>
                <w:szCs w:val="16"/>
              </w:rPr>
            </w:pPr>
          </w:p>
        </w:tc>
        <w:tc>
          <w:tcPr>
            <w:tcW w:w="720" w:type="dxa"/>
            <w:tcBorders>
              <w:top w:val="single" w:sz="4" w:space="0" w:color="auto"/>
              <w:left w:val="single" w:sz="4" w:space="0" w:color="auto"/>
              <w:bottom w:val="single" w:sz="4" w:space="0" w:color="auto"/>
              <w:right w:val="single" w:sz="4" w:space="0" w:color="auto"/>
            </w:tcBorders>
            <w:tcMar>
              <w:top w:w="57" w:type="dxa"/>
              <w:left w:w="28" w:type="dxa"/>
              <w:bottom w:w="28" w:type="dxa"/>
              <w:right w:w="28" w:type="dxa"/>
            </w:tcMar>
          </w:tcPr>
          <w:p w:rsidR="00AC722B" w:rsidRPr="00AC722B" w:rsidRDefault="00AC722B" w:rsidP="00AC722B">
            <w:pPr>
              <w:pStyle w:val="ConsPlusNormal"/>
              <w:ind w:firstLine="0"/>
              <w:jc w:val="both"/>
              <w:rPr>
                <w:rFonts w:ascii="Times New Roman" w:hAnsi="Times New Roman"/>
                <w:sz w:val="16"/>
                <w:szCs w:val="16"/>
              </w:rPr>
            </w:pPr>
          </w:p>
        </w:tc>
        <w:tc>
          <w:tcPr>
            <w:tcW w:w="684" w:type="dxa"/>
            <w:tcBorders>
              <w:top w:val="single" w:sz="4" w:space="0" w:color="auto"/>
              <w:left w:val="single" w:sz="4" w:space="0" w:color="auto"/>
              <w:bottom w:val="single" w:sz="4" w:space="0" w:color="auto"/>
              <w:right w:val="single" w:sz="4" w:space="0" w:color="auto"/>
            </w:tcBorders>
            <w:tcMar>
              <w:top w:w="57" w:type="dxa"/>
              <w:left w:w="28" w:type="dxa"/>
              <w:bottom w:w="28" w:type="dxa"/>
              <w:right w:w="28" w:type="dxa"/>
            </w:tcMar>
          </w:tcPr>
          <w:p w:rsidR="00AC722B" w:rsidRPr="00AC722B" w:rsidRDefault="00AC722B" w:rsidP="00AC722B">
            <w:pPr>
              <w:pStyle w:val="ConsPlusNormal"/>
              <w:ind w:firstLine="0"/>
              <w:jc w:val="both"/>
              <w:rPr>
                <w:rFonts w:ascii="Times New Roman" w:hAnsi="Times New Roman"/>
                <w:sz w:val="16"/>
                <w:szCs w:val="16"/>
              </w:rPr>
            </w:pPr>
          </w:p>
        </w:tc>
        <w:tc>
          <w:tcPr>
            <w:tcW w:w="900" w:type="dxa"/>
            <w:tcBorders>
              <w:top w:val="single" w:sz="4" w:space="0" w:color="auto"/>
              <w:left w:val="single" w:sz="4" w:space="0" w:color="auto"/>
              <w:bottom w:val="single" w:sz="4" w:space="0" w:color="auto"/>
              <w:right w:val="single" w:sz="4" w:space="0" w:color="auto"/>
            </w:tcBorders>
            <w:tcMar>
              <w:top w:w="57" w:type="dxa"/>
              <w:left w:w="28" w:type="dxa"/>
              <w:bottom w:w="28" w:type="dxa"/>
              <w:right w:w="28" w:type="dxa"/>
            </w:tcMar>
          </w:tcPr>
          <w:p w:rsidR="00AC722B" w:rsidRPr="00AC722B" w:rsidRDefault="00AC722B" w:rsidP="00AC722B">
            <w:pPr>
              <w:pStyle w:val="ConsPlusNormal"/>
              <w:ind w:firstLine="0"/>
              <w:jc w:val="both"/>
              <w:rPr>
                <w:rFonts w:ascii="Times New Roman" w:hAnsi="Times New Roman"/>
                <w:sz w:val="16"/>
                <w:szCs w:val="16"/>
              </w:rPr>
            </w:pPr>
          </w:p>
        </w:tc>
        <w:tc>
          <w:tcPr>
            <w:tcW w:w="840" w:type="dxa"/>
            <w:tcBorders>
              <w:top w:val="single" w:sz="4" w:space="0" w:color="auto"/>
              <w:left w:val="single" w:sz="4" w:space="0" w:color="auto"/>
              <w:bottom w:val="single" w:sz="4" w:space="0" w:color="auto"/>
              <w:right w:val="single" w:sz="4" w:space="0" w:color="auto"/>
            </w:tcBorders>
            <w:tcMar>
              <w:top w:w="57" w:type="dxa"/>
              <w:left w:w="28" w:type="dxa"/>
              <w:bottom w:w="28" w:type="dxa"/>
              <w:right w:w="28" w:type="dxa"/>
            </w:tcMar>
          </w:tcPr>
          <w:p w:rsidR="00AC722B" w:rsidRPr="00AC722B" w:rsidRDefault="00AC722B" w:rsidP="00AC722B">
            <w:pPr>
              <w:pStyle w:val="ConsPlusNormal"/>
              <w:ind w:firstLine="0"/>
              <w:jc w:val="both"/>
              <w:rPr>
                <w:rFonts w:ascii="Times New Roman" w:hAnsi="Times New Roman"/>
                <w:sz w:val="16"/>
                <w:szCs w:val="16"/>
              </w:rPr>
            </w:pPr>
          </w:p>
        </w:tc>
        <w:tc>
          <w:tcPr>
            <w:tcW w:w="840" w:type="dxa"/>
            <w:tcBorders>
              <w:top w:val="single" w:sz="4" w:space="0" w:color="auto"/>
              <w:left w:val="single" w:sz="4" w:space="0" w:color="auto"/>
              <w:bottom w:val="single" w:sz="4" w:space="0" w:color="auto"/>
              <w:right w:val="single" w:sz="4" w:space="0" w:color="auto"/>
            </w:tcBorders>
            <w:tcMar>
              <w:top w:w="57" w:type="dxa"/>
              <w:left w:w="28" w:type="dxa"/>
              <w:bottom w:w="28" w:type="dxa"/>
              <w:right w:w="28" w:type="dxa"/>
            </w:tcMar>
          </w:tcPr>
          <w:p w:rsidR="00AC722B" w:rsidRPr="00AC722B" w:rsidRDefault="00AC722B" w:rsidP="00AC722B">
            <w:pPr>
              <w:pStyle w:val="ConsPlusNormal"/>
              <w:ind w:firstLine="0"/>
              <w:jc w:val="both"/>
              <w:rPr>
                <w:rFonts w:ascii="Times New Roman" w:hAnsi="Times New Roman"/>
                <w:sz w:val="16"/>
                <w:szCs w:val="16"/>
              </w:rPr>
            </w:pPr>
          </w:p>
        </w:tc>
        <w:tc>
          <w:tcPr>
            <w:tcW w:w="900" w:type="dxa"/>
            <w:tcBorders>
              <w:top w:val="single" w:sz="4" w:space="0" w:color="auto"/>
              <w:left w:val="single" w:sz="4" w:space="0" w:color="auto"/>
              <w:bottom w:val="single" w:sz="4" w:space="0" w:color="auto"/>
              <w:right w:val="single" w:sz="4" w:space="0" w:color="auto"/>
            </w:tcBorders>
            <w:tcMar>
              <w:top w:w="57" w:type="dxa"/>
              <w:left w:w="28" w:type="dxa"/>
              <w:bottom w:w="28" w:type="dxa"/>
              <w:right w:w="28" w:type="dxa"/>
            </w:tcMar>
          </w:tcPr>
          <w:p w:rsidR="00AC722B" w:rsidRPr="00AC722B" w:rsidRDefault="00AC722B" w:rsidP="00AC722B">
            <w:pPr>
              <w:pStyle w:val="ConsPlusNormal"/>
              <w:ind w:firstLine="0"/>
              <w:jc w:val="both"/>
              <w:rPr>
                <w:rFonts w:ascii="Times New Roman" w:hAnsi="Times New Roman"/>
                <w:sz w:val="16"/>
                <w:szCs w:val="16"/>
              </w:rPr>
            </w:pPr>
          </w:p>
        </w:tc>
        <w:tc>
          <w:tcPr>
            <w:tcW w:w="900" w:type="dxa"/>
            <w:tcBorders>
              <w:top w:val="single" w:sz="4" w:space="0" w:color="auto"/>
              <w:left w:val="single" w:sz="4" w:space="0" w:color="auto"/>
              <w:bottom w:val="single" w:sz="4" w:space="0" w:color="auto"/>
              <w:right w:val="single" w:sz="4" w:space="0" w:color="auto"/>
            </w:tcBorders>
            <w:tcMar>
              <w:top w:w="57" w:type="dxa"/>
              <w:left w:w="28" w:type="dxa"/>
              <w:bottom w:w="28" w:type="dxa"/>
              <w:right w:w="28" w:type="dxa"/>
            </w:tcMar>
          </w:tcPr>
          <w:p w:rsidR="00AC722B" w:rsidRPr="00AC722B" w:rsidRDefault="00AC722B" w:rsidP="00AC722B">
            <w:pPr>
              <w:pStyle w:val="ConsPlusNormal"/>
              <w:ind w:firstLine="0"/>
              <w:jc w:val="center"/>
              <w:rPr>
                <w:rFonts w:ascii="Times New Roman" w:hAnsi="Times New Roman"/>
                <w:sz w:val="16"/>
                <w:szCs w:val="16"/>
              </w:rPr>
            </w:pPr>
            <w:r w:rsidRPr="00AC722B">
              <w:rPr>
                <w:rFonts w:ascii="Times New Roman" w:hAnsi="Times New Roman"/>
                <w:sz w:val="16"/>
                <w:szCs w:val="16"/>
              </w:rPr>
              <w:t>140,63</w:t>
            </w:r>
          </w:p>
        </w:tc>
        <w:tc>
          <w:tcPr>
            <w:tcW w:w="840" w:type="dxa"/>
            <w:tcBorders>
              <w:top w:val="single" w:sz="4" w:space="0" w:color="auto"/>
              <w:left w:val="single" w:sz="4" w:space="0" w:color="auto"/>
              <w:bottom w:val="single" w:sz="4" w:space="0" w:color="auto"/>
              <w:right w:val="single" w:sz="4" w:space="0" w:color="auto"/>
            </w:tcBorders>
            <w:tcMar>
              <w:top w:w="57" w:type="dxa"/>
              <w:left w:w="28" w:type="dxa"/>
              <w:bottom w:w="28" w:type="dxa"/>
              <w:right w:w="28" w:type="dxa"/>
            </w:tcMar>
          </w:tcPr>
          <w:p w:rsidR="00AC722B" w:rsidRPr="00655F8A" w:rsidRDefault="00AC722B" w:rsidP="00AC722B">
            <w:pPr>
              <w:jc w:val="center"/>
              <w:rPr>
                <w:rFonts w:eastAsia="Arial Unicode MS"/>
                <w:bCs/>
                <w:sz w:val="16"/>
                <w:szCs w:val="16"/>
                <w:u w:color="000000"/>
              </w:rPr>
            </w:pPr>
            <w:r w:rsidRPr="00655F8A">
              <w:rPr>
                <w:rFonts w:eastAsia="Arial Unicode MS"/>
                <w:bCs/>
                <w:sz w:val="16"/>
                <w:szCs w:val="16"/>
                <w:u w:color="000000"/>
              </w:rPr>
              <w:t>247,436</w:t>
            </w:r>
          </w:p>
        </w:tc>
        <w:tc>
          <w:tcPr>
            <w:tcW w:w="1080" w:type="dxa"/>
            <w:tcBorders>
              <w:top w:val="single" w:sz="4" w:space="0" w:color="auto"/>
              <w:left w:val="single" w:sz="4" w:space="0" w:color="auto"/>
              <w:bottom w:val="single" w:sz="4" w:space="0" w:color="auto"/>
              <w:right w:val="single" w:sz="4" w:space="0" w:color="auto"/>
            </w:tcBorders>
            <w:tcMar>
              <w:top w:w="57" w:type="dxa"/>
              <w:left w:w="28" w:type="dxa"/>
              <w:bottom w:w="28" w:type="dxa"/>
              <w:right w:w="28" w:type="dxa"/>
            </w:tcMar>
          </w:tcPr>
          <w:p w:rsidR="00AC722B" w:rsidRPr="00655F8A" w:rsidRDefault="0015503E" w:rsidP="00AC722B">
            <w:pPr>
              <w:pStyle w:val="ConsPlusNormal"/>
              <w:ind w:firstLine="0"/>
              <w:jc w:val="center"/>
              <w:rPr>
                <w:rFonts w:ascii="Times New Roman" w:hAnsi="Times New Roman"/>
                <w:sz w:val="16"/>
                <w:szCs w:val="16"/>
              </w:rPr>
            </w:pPr>
            <w:r w:rsidRPr="00655F8A">
              <w:rPr>
                <w:rFonts w:ascii="Times New Roman" w:hAnsi="Times New Roman"/>
                <w:sz w:val="16"/>
                <w:szCs w:val="16"/>
              </w:rPr>
              <w:t>359,070</w:t>
            </w:r>
          </w:p>
        </w:tc>
        <w:tc>
          <w:tcPr>
            <w:tcW w:w="1140" w:type="dxa"/>
            <w:tcBorders>
              <w:top w:val="single" w:sz="4" w:space="0" w:color="auto"/>
              <w:left w:val="single" w:sz="4" w:space="0" w:color="auto"/>
              <w:bottom w:val="single" w:sz="4" w:space="0" w:color="auto"/>
              <w:right w:val="single" w:sz="4" w:space="0" w:color="auto"/>
            </w:tcBorders>
            <w:tcMar>
              <w:top w:w="57" w:type="dxa"/>
              <w:left w:w="28" w:type="dxa"/>
              <w:bottom w:w="28" w:type="dxa"/>
              <w:right w:w="28" w:type="dxa"/>
            </w:tcMar>
          </w:tcPr>
          <w:p w:rsidR="00AC722B" w:rsidRPr="00655F8A" w:rsidRDefault="0015503E" w:rsidP="00AC722B">
            <w:pPr>
              <w:pStyle w:val="ConsPlusNormal"/>
              <w:ind w:firstLine="0"/>
              <w:jc w:val="center"/>
              <w:rPr>
                <w:rFonts w:ascii="Times New Roman" w:hAnsi="Times New Roman"/>
                <w:sz w:val="16"/>
                <w:szCs w:val="16"/>
              </w:rPr>
            </w:pPr>
            <w:r w:rsidRPr="00655F8A">
              <w:rPr>
                <w:rFonts w:ascii="Times New Roman" w:hAnsi="Times New Roman"/>
                <w:sz w:val="16"/>
                <w:szCs w:val="16"/>
              </w:rPr>
              <w:t>395,587</w:t>
            </w:r>
          </w:p>
        </w:tc>
        <w:tc>
          <w:tcPr>
            <w:tcW w:w="900" w:type="dxa"/>
            <w:tcBorders>
              <w:top w:val="single" w:sz="4" w:space="0" w:color="auto"/>
              <w:left w:val="single" w:sz="4" w:space="0" w:color="auto"/>
              <w:bottom w:val="single" w:sz="4" w:space="0" w:color="auto"/>
              <w:right w:val="single" w:sz="4" w:space="0" w:color="auto"/>
            </w:tcBorders>
            <w:tcMar>
              <w:top w:w="57" w:type="dxa"/>
              <w:left w:w="28" w:type="dxa"/>
              <w:bottom w:w="28" w:type="dxa"/>
              <w:right w:w="28" w:type="dxa"/>
            </w:tcMar>
          </w:tcPr>
          <w:p w:rsidR="00AC722B" w:rsidRPr="00655F8A" w:rsidRDefault="00AC722B" w:rsidP="00AC722B">
            <w:pPr>
              <w:pStyle w:val="ConsPlusNormal"/>
              <w:ind w:firstLine="0"/>
              <w:jc w:val="center"/>
              <w:rPr>
                <w:rFonts w:ascii="Times New Roman" w:hAnsi="Times New Roman"/>
                <w:sz w:val="16"/>
                <w:szCs w:val="16"/>
              </w:rPr>
            </w:pPr>
            <w:r w:rsidRPr="00655F8A">
              <w:rPr>
                <w:rFonts w:ascii="Times New Roman" w:hAnsi="Times New Roman"/>
                <w:sz w:val="16"/>
                <w:szCs w:val="16"/>
              </w:rPr>
              <w:t>426,095</w:t>
            </w:r>
          </w:p>
        </w:tc>
        <w:tc>
          <w:tcPr>
            <w:tcW w:w="960" w:type="dxa"/>
            <w:tcBorders>
              <w:top w:val="single" w:sz="4" w:space="0" w:color="auto"/>
              <w:left w:val="single" w:sz="4" w:space="0" w:color="auto"/>
              <w:bottom w:val="single" w:sz="4" w:space="0" w:color="auto"/>
              <w:right w:val="single" w:sz="4" w:space="0" w:color="auto"/>
            </w:tcBorders>
            <w:tcMar>
              <w:top w:w="57" w:type="dxa"/>
              <w:left w:w="28" w:type="dxa"/>
              <w:bottom w:w="28" w:type="dxa"/>
              <w:right w:w="28" w:type="dxa"/>
            </w:tcMar>
          </w:tcPr>
          <w:p w:rsidR="00AC722B" w:rsidRPr="00655F8A" w:rsidRDefault="00AC722B" w:rsidP="00AC722B">
            <w:pPr>
              <w:pStyle w:val="ConsPlusNormal"/>
              <w:ind w:firstLine="0"/>
              <w:jc w:val="center"/>
              <w:rPr>
                <w:rFonts w:ascii="Times New Roman" w:hAnsi="Times New Roman"/>
                <w:sz w:val="16"/>
                <w:szCs w:val="16"/>
              </w:rPr>
            </w:pPr>
            <w:r w:rsidRPr="00655F8A">
              <w:rPr>
                <w:rFonts w:ascii="Times New Roman" w:hAnsi="Times New Roman"/>
                <w:sz w:val="16"/>
                <w:szCs w:val="16"/>
              </w:rPr>
              <w:t>462,056</w:t>
            </w:r>
          </w:p>
        </w:tc>
        <w:tc>
          <w:tcPr>
            <w:tcW w:w="811" w:type="dxa"/>
            <w:tcBorders>
              <w:top w:val="single" w:sz="4" w:space="0" w:color="auto"/>
              <w:left w:val="single" w:sz="4" w:space="0" w:color="auto"/>
              <w:bottom w:val="single" w:sz="4" w:space="0" w:color="auto"/>
              <w:right w:val="single" w:sz="4" w:space="0" w:color="auto"/>
            </w:tcBorders>
            <w:tcMar>
              <w:top w:w="57" w:type="dxa"/>
              <w:left w:w="28" w:type="dxa"/>
              <w:bottom w:w="28" w:type="dxa"/>
              <w:right w:w="28" w:type="dxa"/>
            </w:tcMar>
          </w:tcPr>
          <w:p w:rsidR="00AC722B" w:rsidRPr="00655F8A" w:rsidRDefault="00AC722B" w:rsidP="00AC722B">
            <w:pPr>
              <w:pStyle w:val="ConsPlusNormal"/>
              <w:ind w:firstLine="0"/>
              <w:jc w:val="center"/>
              <w:rPr>
                <w:rFonts w:ascii="Times New Roman" w:hAnsi="Times New Roman"/>
                <w:sz w:val="16"/>
                <w:szCs w:val="16"/>
              </w:rPr>
            </w:pPr>
            <w:r w:rsidRPr="00655F8A">
              <w:rPr>
                <w:rFonts w:ascii="Times New Roman" w:hAnsi="Times New Roman"/>
                <w:sz w:val="16"/>
                <w:szCs w:val="16"/>
              </w:rPr>
              <w:t>498,017</w:t>
            </w:r>
          </w:p>
        </w:tc>
      </w:tr>
      <w:tr w:rsidR="00AC722B" w:rsidRPr="00AC722B" w:rsidTr="00AC722B">
        <w:trPr>
          <w:trHeight w:val="535"/>
        </w:trPr>
        <w:tc>
          <w:tcPr>
            <w:tcW w:w="540" w:type="dxa"/>
            <w:vMerge/>
            <w:tcBorders>
              <w:left w:val="single" w:sz="4" w:space="0" w:color="auto"/>
              <w:bottom w:val="single" w:sz="4" w:space="0" w:color="auto"/>
              <w:right w:val="single" w:sz="4" w:space="0" w:color="auto"/>
            </w:tcBorders>
            <w:tcMar>
              <w:top w:w="57" w:type="dxa"/>
              <w:left w:w="28" w:type="dxa"/>
              <w:bottom w:w="28" w:type="dxa"/>
              <w:right w:w="28" w:type="dxa"/>
            </w:tcMar>
          </w:tcPr>
          <w:p w:rsidR="00AC722B" w:rsidRPr="00AC722B" w:rsidRDefault="00AC722B" w:rsidP="00AC722B">
            <w:pPr>
              <w:jc w:val="center"/>
              <w:rPr>
                <w:sz w:val="16"/>
                <w:szCs w:val="16"/>
              </w:rPr>
            </w:pPr>
          </w:p>
        </w:tc>
        <w:tc>
          <w:tcPr>
            <w:tcW w:w="1836" w:type="dxa"/>
            <w:vMerge/>
            <w:tcBorders>
              <w:left w:val="single" w:sz="4" w:space="0" w:color="auto"/>
              <w:bottom w:val="single" w:sz="4" w:space="0" w:color="auto"/>
              <w:right w:val="single" w:sz="4" w:space="0" w:color="auto"/>
            </w:tcBorders>
            <w:tcMar>
              <w:top w:w="57" w:type="dxa"/>
              <w:left w:w="28" w:type="dxa"/>
              <w:bottom w:w="28" w:type="dxa"/>
              <w:right w:w="28" w:type="dxa"/>
            </w:tcMar>
          </w:tcPr>
          <w:p w:rsidR="00AC722B" w:rsidRPr="00AC722B" w:rsidRDefault="00AC722B" w:rsidP="00AC722B">
            <w:pPr>
              <w:jc w:val="both"/>
              <w:rPr>
                <w:sz w:val="16"/>
                <w:szCs w:val="16"/>
              </w:rPr>
            </w:pPr>
          </w:p>
        </w:tc>
        <w:tc>
          <w:tcPr>
            <w:tcW w:w="709" w:type="dxa"/>
            <w:tcBorders>
              <w:top w:val="single" w:sz="4" w:space="0" w:color="auto"/>
              <w:left w:val="single" w:sz="4" w:space="0" w:color="auto"/>
              <w:bottom w:val="single" w:sz="4" w:space="0" w:color="auto"/>
              <w:right w:val="single" w:sz="4" w:space="0" w:color="auto"/>
            </w:tcBorders>
            <w:tcMar>
              <w:top w:w="57" w:type="dxa"/>
              <w:left w:w="28" w:type="dxa"/>
              <w:bottom w:w="28" w:type="dxa"/>
              <w:right w:w="28" w:type="dxa"/>
            </w:tcMar>
          </w:tcPr>
          <w:p w:rsidR="00AC722B" w:rsidRPr="00AC722B" w:rsidRDefault="00AC722B" w:rsidP="00AC722B">
            <w:pPr>
              <w:pStyle w:val="ConsPlusNormal"/>
              <w:ind w:firstLine="0"/>
              <w:jc w:val="center"/>
              <w:rPr>
                <w:rFonts w:ascii="Times New Roman" w:hAnsi="Times New Roman"/>
                <w:sz w:val="16"/>
                <w:szCs w:val="16"/>
              </w:rPr>
            </w:pPr>
            <w:r w:rsidRPr="00AC722B">
              <w:rPr>
                <w:rFonts w:ascii="Times New Roman" w:hAnsi="Times New Roman"/>
                <w:sz w:val="16"/>
                <w:szCs w:val="16"/>
              </w:rPr>
              <w:t>кв. м</w:t>
            </w:r>
            <w:r w:rsidR="00347F9E">
              <w:rPr>
                <w:rFonts w:ascii="Times New Roman" w:hAnsi="Times New Roman"/>
                <w:sz w:val="16"/>
                <w:szCs w:val="16"/>
              </w:rPr>
              <w:t>етров</w:t>
            </w:r>
          </w:p>
        </w:tc>
        <w:tc>
          <w:tcPr>
            <w:tcW w:w="851" w:type="dxa"/>
            <w:tcBorders>
              <w:top w:val="single" w:sz="4" w:space="0" w:color="auto"/>
              <w:left w:val="single" w:sz="4" w:space="0" w:color="auto"/>
              <w:bottom w:val="single" w:sz="4" w:space="0" w:color="auto"/>
              <w:right w:val="single" w:sz="4" w:space="0" w:color="auto"/>
            </w:tcBorders>
            <w:tcMar>
              <w:top w:w="57" w:type="dxa"/>
              <w:left w:w="28" w:type="dxa"/>
              <w:bottom w:w="28" w:type="dxa"/>
              <w:right w:w="28" w:type="dxa"/>
            </w:tcMar>
          </w:tcPr>
          <w:p w:rsidR="00AC722B" w:rsidRPr="00AC722B" w:rsidRDefault="00AC722B" w:rsidP="00AC722B">
            <w:pPr>
              <w:pStyle w:val="ConsPlusNormal"/>
              <w:ind w:firstLine="0"/>
              <w:jc w:val="both"/>
              <w:rPr>
                <w:rFonts w:ascii="Times New Roman" w:hAnsi="Times New Roman"/>
                <w:sz w:val="16"/>
                <w:szCs w:val="16"/>
              </w:rPr>
            </w:pPr>
          </w:p>
        </w:tc>
        <w:tc>
          <w:tcPr>
            <w:tcW w:w="720" w:type="dxa"/>
            <w:tcBorders>
              <w:top w:val="single" w:sz="4" w:space="0" w:color="auto"/>
              <w:left w:val="single" w:sz="4" w:space="0" w:color="auto"/>
              <w:bottom w:val="single" w:sz="4" w:space="0" w:color="auto"/>
              <w:right w:val="single" w:sz="4" w:space="0" w:color="auto"/>
            </w:tcBorders>
            <w:tcMar>
              <w:top w:w="57" w:type="dxa"/>
              <w:left w:w="28" w:type="dxa"/>
              <w:bottom w:w="28" w:type="dxa"/>
              <w:right w:w="28" w:type="dxa"/>
            </w:tcMar>
          </w:tcPr>
          <w:p w:rsidR="00AC722B" w:rsidRPr="00AC722B" w:rsidRDefault="00AC722B" w:rsidP="00AC722B">
            <w:pPr>
              <w:pStyle w:val="ConsPlusNormal"/>
              <w:ind w:firstLine="0"/>
              <w:jc w:val="both"/>
              <w:rPr>
                <w:rFonts w:ascii="Times New Roman" w:hAnsi="Times New Roman"/>
                <w:sz w:val="16"/>
                <w:szCs w:val="16"/>
              </w:rPr>
            </w:pPr>
          </w:p>
        </w:tc>
        <w:tc>
          <w:tcPr>
            <w:tcW w:w="684" w:type="dxa"/>
            <w:tcBorders>
              <w:top w:val="single" w:sz="4" w:space="0" w:color="auto"/>
              <w:left w:val="single" w:sz="4" w:space="0" w:color="auto"/>
              <w:bottom w:val="single" w:sz="4" w:space="0" w:color="auto"/>
              <w:right w:val="single" w:sz="4" w:space="0" w:color="auto"/>
            </w:tcBorders>
            <w:tcMar>
              <w:top w:w="57" w:type="dxa"/>
              <w:left w:w="28" w:type="dxa"/>
              <w:bottom w:w="28" w:type="dxa"/>
              <w:right w:w="28" w:type="dxa"/>
            </w:tcMar>
          </w:tcPr>
          <w:p w:rsidR="00AC722B" w:rsidRPr="00AC722B" w:rsidRDefault="00AC722B" w:rsidP="00AC722B">
            <w:pPr>
              <w:pStyle w:val="ConsPlusNormal"/>
              <w:ind w:firstLine="0"/>
              <w:jc w:val="both"/>
              <w:rPr>
                <w:rFonts w:ascii="Times New Roman" w:hAnsi="Times New Roman"/>
                <w:sz w:val="16"/>
                <w:szCs w:val="16"/>
              </w:rPr>
            </w:pPr>
          </w:p>
        </w:tc>
        <w:tc>
          <w:tcPr>
            <w:tcW w:w="900" w:type="dxa"/>
            <w:tcBorders>
              <w:top w:val="single" w:sz="4" w:space="0" w:color="auto"/>
              <w:left w:val="single" w:sz="4" w:space="0" w:color="auto"/>
              <w:bottom w:val="single" w:sz="4" w:space="0" w:color="auto"/>
              <w:right w:val="single" w:sz="4" w:space="0" w:color="auto"/>
            </w:tcBorders>
            <w:tcMar>
              <w:top w:w="57" w:type="dxa"/>
              <w:left w:w="28" w:type="dxa"/>
              <w:bottom w:w="28" w:type="dxa"/>
              <w:right w:w="28" w:type="dxa"/>
            </w:tcMar>
          </w:tcPr>
          <w:p w:rsidR="00AC722B" w:rsidRPr="00AC722B" w:rsidRDefault="00AC722B" w:rsidP="00AC722B">
            <w:pPr>
              <w:pStyle w:val="ConsPlusNormal"/>
              <w:ind w:firstLine="0"/>
              <w:jc w:val="both"/>
              <w:rPr>
                <w:rFonts w:ascii="Times New Roman" w:hAnsi="Times New Roman"/>
                <w:sz w:val="16"/>
                <w:szCs w:val="16"/>
              </w:rPr>
            </w:pPr>
          </w:p>
        </w:tc>
        <w:tc>
          <w:tcPr>
            <w:tcW w:w="840" w:type="dxa"/>
            <w:tcBorders>
              <w:top w:val="single" w:sz="4" w:space="0" w:color="auto"/>
              <w:left w:val="single" w:sz="4" w:space="0" w:color="auto"/>
              <w:bottom w:val="single" w:sz="4" w:space="0" w:color="auto"/>
              <w:right w:val="single" w:sz="4" w:space="0" w:color="auto"/>
            </w:tcBorders>
            <w:tcMar>
              <w:top w:w="57" w:type="dxa"/>
              <w:left w:w="28" w:type="dxa"/>
              <w:bottom w:w="28" w:type="dxa"/>
              <w:right w:w="28" w:type="dxa"/>
            </w:tcMar>
          </w:tcPr>
          <w:p w:rsidR="00AC722B" w:rsidRPr="00AC722B" w:rsidRDefault="00AC722B" w:rsidP="00AC722B">
            <w:pPr>
              <w:pStyle w:val="ConsPlusNormal"/>
              <w:ind w:firstLine="0"/>
              <w:jc w:val="both"/>
              <w:rPr>
                <w:rFonts w:ascii="Times New Roman" w:hAnsi="Times New Roman"/>
                <w:sz w:val="16"/>
                <w:szCs w:val="16"/>
              </w:rPr>
            </w:pPr>
          </w:p>
        </w:tc>
        <w:tc>
          <w:tcPr>
            <w:tcW w:w="840" w:type="dxa"/>
            <w:tcBorders>
              <w:top w:val="single" w:sz="4" w:space="0" w:color="auto"/>
              <w:left w:val="single" w:sz="4" w:space="0" w:color="auto"/>
              <w:bottom w:val="single" w:sz="4" w:space="0" w:color="auto"/>
              <w:right w:val="single" w:sz="4" w:space="0" w:color="auto"/>
            </w:tcBorders>
            <w:tcMar>
              <w:top w:w="57" w:type="dxa"/>
              <w:left w:w="28" w:type="dxa"/>
              <w:bottom w:w="28" w:type="dxa"/>
              <w:right w:w="28" w:type="dxa"/>
            </w:tcMar>
          </w:tcPr>
          <w:p w:rsidR="00AC722B" w:rsidRPr="00AC722B" w:rsidRDefault="00AC722B" w:rsidP="00AC722B">
            <w:pPr>
              <w:pStyle w:val="ConsPlusNormal"/>
              <w:ind w:firstLine="0"/>
              <w:jc w:val="both"/>
              <w:rPr>
                <w:rFonts w:ascii="Times New Roman" w:hAnsi="Times New Roman"/>
                <w:sz w:val="16"/>
                <w:szCs w:val="16"/>
              </w:rPr>
            </w:pPr>
          </w:p>
        </w:tc>
        <w:tc>
          <w:tcPr>
            <w:tcW w:w="900" w:type="dxa"/>
            <w:tcBorders>
              <w:top w:val="single" w:sz="4" w:space="0" w:color="auto"/>
              <w:left w:val="single" w:sz="4" w:space="0" w:color="auto"/>
              <w:bottom w:val="single" w:sz="4" w:space="0" w:color="auto"/>
              <w:right w:val="single" w:sz="4" w:space="0" w:color="auto"/>
            </w:tcBorders>
            <w:tcMar>
              <w:top w:w="57" w:type="dxa"/>
              <w:left w:w="28" w:type="dxa"/>
              <w:bottom w:w="28" w:type="dxa"/>
              <w:right w:w="28" w:type="dxa"/>
            </w:tcMar>
          </w:tcPr>
          <w:p w:rsidR="00AC722B" w:rsidRPr="00AC722B" w:rsidRDefault="00AC722B" w:rsidP="00AC722B">
            <w:pPr>
              <w:pStyle w:val="ConsPlusNormal"/>
              <w:ind w:firstLine="0"/>
              <w:jc w:val="both"/>
              <w:rPr>
                <w:rFonts w:ascii="Times New Roman" w:hAnsi="Times New Roman"/>
                <w:sz w:val="16"/>
                <w:szCs w:val="16"/>
              </w:rPr>
            </w:pPr>
          </w:p>
        </w:tc>
        <w:tc>
          <w:tcPr>
            <w:tcW w:w="900" w:type="dxa"/>
            <w:tcBorders>
              <w:top w:val="single" w:sz="4" w:space="0" w:color="auto"/>
              <w:left w:val="single" w:sz="4" w:space="0" w:color="auto"/>
              <w:bottom w:val="single" w:sz="4" w:space="0" w:color="auto"/>
              <w:right w:val="single" w:sz="4" w:space="0" w:color="auto"/>
            </w:tcBorders>
            <w:tcMar>
              <w:top w:w="57" w:type="dxa"/>
              <w:left w:w="28" w:type="dxa"/>
              <w:bottom w:w="28" w:type="dxa"/>
              <w:right w:w="28" w:type="dxa"/>
            </w:tcMar>
          </w:tcPr>
          <w:p w:rsidR="00AC722B" w:rsidRPr="00AC722B" w:rsidRDefault="00AC722B" w:rsidP="00AC722B">
            <w:pPr>
              <w:pStyle w:val="ConsPlusNormal"/>
              <w:ind w:firstLine="0"/>
              <w:jc w:val="center"/>
              <w:rPr>
                <w:rFonts w:ascii="Times New Roman" w:hAnsi="Times New Roman"/>
                <w:sz w:val="16"/>
                <w:szCs w:val="16"/>
              </w:rPr>
            </w:pPr>
            <w:r w:rsidRPr="00AC722B">
              <w:rPr>
                <w:rFonts w:ascii="Times New Roman" w:hAnsi="Times New Roman"/>
                <w:sz w:val="16"/>
                <w:szCs w:val="16"/>
              </w:rPr>
              <w:t>1089617</w:t>
            </w:r>
          </w:p>
        </w:tc>
        <w:tc>
          <w:tcPr>
            <w:tcW w:w="840" w:type="dxa"/>
            <w:tcBorders>
              <w:top w:val="single" w:sz="4" w:space="0" w:color="auto"/>
              <w:left w:val="single" w:sz="4" w:space="0" w:color="auto"/>
              <w:bottom w:val="single" w:sz="4" w:space="0" w:color="auto"/>
              <w:right w:val="single" w:sz="4" w:space="0" w:color="auto"/>
            </w:tcBorders>
            <w:tcMar>
              <w:top w:w="57" w:type="dxa"/>
              <w:left w:w="28" w:type="dxa"/>
              <w:bottom w:w="28" w:type="dxa"/>
              <w:right w:w="28" w:type="dxa"/>
            </w:tcMar>
          </w:tcPr>
          <w:p w:rsidR="00AC722B" w:rsidRPr="00655F8A" w:rsidRDefault="00AC722B" w:rsidP="00AC722B">
            <w:pPr>
              <w:jc w:val="center"/>
              <w:rPr>
                <w:rFonts w:eastAsia="Arial Unicode MS"/>
                <w:bCs/>
                <w:sz w:val="16"/>
                <w:szCs w:val="16"/>
                <w:u w:color="000000"/>
              </w:rPr>
            </w:pPr>
            <w:r w:rsidRPr="00655F8A">
              <w:rPr>
                <w:rFonts w:eastAsia="Arial Unicode MS"/>
                <w:bCs/>
                <w:sz w:val="16"/>
                <w:szCs w:val="16"/>
                <w:u w:color="000000"/>
              </w:rPr>
              <w:t>2113805</w:t>
            </w:r>
          </w:p>
        </w:tc>
        <w:tc>
          <w:tcPr>
            <w:tcW w:w="1080" w:type="dxa"/>
            <w:tcBorders>
              <w:top w:val="single" w:sz="4" w:space="0" w:color="auto"/>
              <w:left w:val="single" w:sz="4" w:space="0" w:color="auto"/>
              <w:bottom w:val="single" w:sz="4" w:space="0" w:color="auto"/>
              <w:right w:val="single" w:sz="4" w:space="0" w:color="auto"/>
            </w:tcBorders>
            <w:tcMar>
              <w:top w:w="57" w:type="dxa"/>
              <w:left w:w="28" w:type="dxa"/>
              <w:bottom w:w="28" w:type="dxa"/>
              <w:right w:w="28" w:type="dxa"/>
            </w:tcMar>
          </w:tcPr>
          <w:p w:rsidR="00AC722B" w:rsidRPr="00655F8A" w:rsidRDefault="00655F8A" w:rsidP="00AC722B">
            <w:pPr>
              <w:pStyle w:val="ConsPlusNormal"/>
              <w:ind w:firstLine="0"/>
              <w:jc w:val="center"/>
              <w:rPr>
                <w:rFonts w:ascii="Times New Roman" w:hAnsi="Times New Roman"/>
                <w:sz w:val="16"/>
                <w:szCs w:val="16"/>
              </w:rPr>
            </w:pPr>
            <w:r w:rsidRPr="00655F8A">
              <w:rPr>
                <w:rFonts w:ascii="Times New Roman" w:hAnsi="Times New Roman"/>
                <w:sz w:val="16"/>
                <w:szCs w:val="16"/>
              </w:rPr>
              <w:t>3037483</w:t>
            </w:r>
          </w:p>
        </w:tc>
        <w:tc>
          <w:tcPr>
            <w:tcW w:w="1140" w:type="dxa"/>
            <w:tcBorders>
              <w:top w:val="single" w:sz="4" w:space="0" w:color="auto"/>
              <w:left w:val="single" w:sz="4" w:space="0" w:color="auto"/>
              <w:bottom w:val="single" w:sz="4" w:space="0" w:color="auto"/>
              <w:right w:val="single" w:sz="4" w:space="0" w:color="auto"/>
            </w:tcBorders>
            <w:tcMar>
              <w:top w:w="57" w:type="dxa"/>
              <w:left w:w="28" w:type="dxa"/>
              <w:bottom w:w="28" w:type="dxa"/>
              <w:right w:w="28" w:type="dxa"/>
            </w:tcMar>
          </w:tcPr>
          <w:p w:rsidR="00AC722B" w:rsidRPr="00655F8A" w:rsidRDefault="00AC722B" w:rsidP="00AC722B">
            <w:pPr>
              <w:pStyle w:val="ConsPlusNormal"/>
              <w:ind w:firstLine="0"/>
              <w:jc w:val="center"/>
              <w:rPr>
                <w:rFonts w:ascii="Times New Roman" w:hAnsi="Times New Roman"/>
                <w:sz w:val="16"/>
                <w:szCs w:val="16"/>
              </w:rPr>
            </w:pPr>
            <w:r w:rsidRPr="00655F8A">
              <w:rPr>
                <w:rFonts w:ascii="Times New Roman" w:hAnsi="Times New Roman"/>
                <w:sz w:val="16"/>
                <w:szCs w:val="16"/>
              </w:rPr>
              <w:t>3409847</w:t>
            </w:r>
          </w:p>
        </w:tc>
        <w:tc>
          <w:tcPr>
            <w:tcW w:w="900" w:type="dxa"/>
            <w:tcBorders>
              <w:top w:val="single" w:sz="4" w:space="0" w:color="auto"/>
              <w:left w:val="single" w:sz="4" w:space="0" w:color="auto"/>
              <w:bottom w:val="single" w:sz="4" w:space="0" w:color="auto"/>
              <w:right w:val="single" w:sz="4" w:space="0" w:color="auto"/>
            </w:tcBorders>
            <w:tcMar>
              <w:top w:w="57" w:type="dxa"/>
              <w:left w:w="28" w:type="dxa"/>
              <w:bottom w:w="28" w:type="dxa"/>
              <w:right w:w="28" w:type="dxa"/>
            </w:tcMar>
          </w:tcPr>
          <w:p w:rsidR="00AC722B" w:rsidRPr="00655F8A" w:rsidRDefault="00AC722B" w:rsidP="00AC722B">
            <w:pPr>
              <w:pStyle w:val="ConsPlusNormal"/>
              <w:ind w:firstLine="0"/>
              <w:jc w:val="center"/>
              <w:rPr>
                <w:rFonts w:ascii="Times New Roman" w:hAnsi="Times New Roman"/>
                <w:sz w:val="16"/>
                <w:szCs w:val="16"/>
              </w:rPr>
            </w:pPr>
            <w:r w:rsidRPr="00655F8A">
              <w:rPr>
                <w:rFonts w:ascii="Times New Roman" w:hAnsi="Times New Roman"/>
                <w:sz w:val="16"/>
                <w:szCs w:val="16"/>
              </w:rPr>
              <w:t>3737127</w:t>
            </w:r>
          </w:p>
        </w:tc>
        <w:tc>
          <w:tcPr>
            <w:tcW w:w="960" w:type="dxa"/>
            <w:tcBorders>
              <w:top w:val="single" w:sz="4" w:space="0" w:color="auto"/>
              <w:left w:val="single" w:sz="4" w:space="0" w:color="auto"/>
              <w:bottom w:val="single" w:sz="4" w:space="0" w:color="auto"/>
              <w:right w:val="single" w:sz="4" w:space="0" w:color="auto"/>
            </w:tcBorders>
            <w:tcMar>
              <w:top w:w="57" w:type="dxa"/>
              <w:left w:w="28" w:type="dxa"/>
              <w:bottom w:w="28" w:type="dxa"/>
              <w:right w:w="28" w:type="dxa"/>
            </w:tcMar>
          </w:tcPr>
          <w:p w:rsidR="00AC722B" w:rsidRPr="00655F8A" w:rsidRDefault="00AC722B" w:rsidP="00AC722B">
            <w:pPr>
              <w:pStyle w:val="ConsPlusNormal"/>
              <w:ind w:firstLine="0"/>
              <w:jc w:val="center"/>
              <w:rPr>
                <w:rFonts w:ascii="Times New Roman" w:hAnsi="Times New Roman"/>
                <w:sz w:val="16"/>
                <w:szCs w:val="16"/>
              </w:rPr>
            </w:pPr>
            <w:r w:rsidRPr="00655F8A">
              <w:rPr>
                <w:rFonts w:ascii="Times New Roman" w:hAnsi="Times New Roman"/>
                <w:sz w:val="16"/>
                <w:szCs w:val="16"/>
              </w:rPr>
              <w:t>4040968</w:t>
            </w:r>
          </w:p>
        </w:tc>
        <w:tc>
          <w:tcPr>
            <w:tcW w:w="811" w:type="dxa"/>
            <w:tcBorders>
              <w:top w:val="single" w:sz="4" w:space="0" w:color="auto"/>
              <w:left w:val="single" w:sz="4" w:space="0" w:color="auto"/>
              <w:bottom w:val="single" w:sz="4" w:space="0" w:color="auto"/>
              <w:right w:val="single" w:sz="4" w:space="0" w:color="auto"/>
            </w:tcBorders>
            <w:tcMar>
              <w:top w:w="57" w:type="dxa"/>
              <w:left w:w="28" w:type="dxa"/>
              <w:bottom w:w="28" w:type="dxa"/>
              <w:right w:w="28" w:type="dxa"/>
            </w:tcMar>
          </w:tcPr>
          <w:p w:rsidR="00AC722B" w:rsidRPr="00655F8A" w:rsidRDefault="00AC722B" w:rsidP="00AC722B">
            <w:pPr>
              <w:pStyle w:val="ConsPlusNormal"/>
              <w:ind w:firstLine="0"/>
              <w:jc w:val="center"/>
              <w:rPr>
                <w:rFonts w:ascii="Times New Roman" w:hAnsi="Times New Roman"/>
                <w:sz w:val="16"/>
                <w:szCs w:val="16"/>
              </w:rPr>
            </w:pPr>
            <w:r w:rsidRPr="00655F8A">
              <w:rPr>
                <w:rFonts w:ascii="Times New Roman" w:hAnsi="Times New Roman"/>
                <w:sz w:val="16"/>
                <w:szCs w:val="16"/>
              </w:rPr>
              <w:t>4344809</w:t>
            </w:r>
          </w:p>
        </w:tc>
      </w:tr>
      <w:tr w:rsidR="00AC722B" w:rsidRPr="00AC722B" w:rsidTr="00AC722B">
        <w:trPr>
          <w:trHeight w:val="535"/>
        </w:trPr>
        <w:tc>
          <w:tcPr>
            <w:tcW w:w="540" w:type="dxa"/>
            <w:vMerge w:val="restart"/>
            <w:tcBorders>
              <w:top w:val="single" w:sz="4" w:space="0" w:color="auto"/>
              <w:left w:val="single" w:sz="4" w:space="0" w:color="auto"/>
              <w:right w:val="single" w:sz="4" w:space="0" w:color="auto"/>
            </w:tcBorders>
            <w:tcMar>
              <w:top w:w="57" w:type="dxa"/>
              <w:left w:w="28" w:type="dxa"/>
              <w:bottom w:w="28" w:type="dxa"/>
              <w:right w:w="28" w:type="dxa"/>
            </w:tcMar>
          </w:tcPr>
          <w:p w:rsidR="00AC722B" w:rsidRPr="00AC722B" w:rsidRDefault="00AC722B" w:rsidP="00AC722B">
            <w:pPr>
              <w:pStyle w:val="ConsPlusNormal"/>
              <w:ind w:firstLine="0"/>
              <w:jc w:val="center"/>
              <w:rPr>
                <w:rFonts w:ascii="Times New Roman" w:hAnsi="Times New Roman"/>
                <w:sz w:val="16"/>
                <w:szCs w:val="16"/>
              </w:rPr>
            </w:pPr>
            <w:r w:rsidRPr="00AC722B">
              <w:rPr>
                <w:rFonts w:ascii="Times New Roman" w:hAnsi="Times New Roman"/>
                <w:sz w:val="16"/>
                <w:szCs w:val="16"/>
              </w:rPr>
              <w:t>16.3</w:t>
            </w:r>
          </w:p>
        </w:tc>
        <w:tc>
          <w:tcPr>
            <w:tcW w:w="1836" w:type="dxa"/>
            <w:vMerge w:val="restart"/>
            <w:tcBorders>
              <w:top w:val="single" w:sz="4" w:space="0" w:color="auto"/>
              <w:left w:val="single" w:sz="4" w:space="0" w:color="auto"/>
              <w:right w:val="single" w:sz="4" w:space="0" w:color="auto"/>
            </w:tcBorders>
            <w:tcMar>
              <w:top w:w="57" w:type="dxa"/>
              <w:left w:w="28" w:type="dxa"/>
              <w:bottom w:w="28" w:type="dxa"/>
              <w:right w:w="28" w:type="dxa"/>
            </w:tcMar>
          </w:tcPr>
          <w:p w:rsidR="00AC722B" w:rsidRPr="00AC722B" w:rsidRDefault="00AC722B" w:rsidP="00AC722B">
            <w:pPr>
              <w:pStyle w:val="ConsPlusNormal"/>
              <w:ind w:firstLine="0"/>
              <w:jc w:val="both"/>
              <w:rPr>
                <w:rFonts w:ascii="Times New Roman" w:hAnsi="Times New Roman"/>
                <w:sz w:val="16"/>
                <w:szCs w:val="16"/>
              </w:rPr>
            </w:pPr>
            <w:r w:rsidRPr="00AC722B">
              <w:rPr>
                <w:rFonts w:ascii="Times New Roman" w:hAnsi="Times New Roman"/>
                <w:sz w:val="16"/>
                <w:szCs w:val="16"/>
              </w:rPr>
              <w:t>Количество мест концентрации дорожно-транспортных происшествий (аварийно-опасных участков) на дорожной сети Кировской городской агломерации</w:t>
            </w:r>
          </w:p>
        </w:tc>
        <w:tc>
          <w:tcPr>
            <w:tcW w:w="709" w:type="dxa"/>
            <w:tcBorders>
              <w:top w:val="single" w:sz="4" w:space="0" w:color="auto"/>
              <w:left w:val="single" w:sz="4" w:space="0" w:color="auto"/>
              <w:bottom w:val="single" w:sz="4" w:space="0" w:color="auto"/>
              <w:right w:val="single" w:sz="4" w:space="0" w:color="auto"/>
            </w:tcBorders>
            <w:tcMar>
              <w:top w:w="57" w:type="dxa"/>
              <w:left w:w="28" w:type="dxa"/>
              <w:bottom w:w="28" w:type="dxa"/>
              <w:right w:w="28" w:type="dxa"/>
            </w:tcMar>
          </w:tcPr>
          <w:p w:rsidR="00AC722B" w:rsidRPr="00AC722B" w:rsidRDefault="00347F9E" w:rsidP="00AC722B">
            <w:pPr>
              <w:pStyle w:val="ConsPlusNormal"/>
              <w:ind w:firstLine="0"/>
              <w:jc w:val="center"/>
              <w:rPr>
                <w:rFonts w:ascii="Times New Roman" w:hAnsi="Times New Roman"/>
                <w:sz w:val="16"/>
                <w:szCs w:val="16"/>
              </w:rPr>
            </w:pPr>
            <w:r>
              <w:rPr>
                <w:rFonts w:ascii="Times New Roman" w:hAnsi="Times New Roman"/>
                <w:sz w:val="16"/>
                <w:szCs w:val="16"/>
              </w:rPr>
              <w:t>штук</w:t>
            </w:r>
          </w:p>
        </w:tc>
        <w:tc>
          <w:tcPr>
            <w:tcW w:w="851" w:type="dxa"/>
            <w:tcBorders>
              <w:top w:val="single" w:sz="4" w:space="0" w:color="auto"/>
              <w:left w:val="single" w:sz="4" w:space="0" w:color="auto"/>
              <w:bottom w:val="single" w:sz="4" w:space="0" w:color="auto"/>
              <w:right w:val="single" w:sz="4" w:space="0" w:color="auto"/>
            </w:tcBorders>
            <w:tcMar>
              <w:top w:w="57" w:type="dxa"/>
              <w:left w:w="28" w:type="dxa"/>
              <w:bottom w:w="28" w:type="dxa"/>
              <w:right w:w="28" w:type="dxa"/>
            </w:tcMar>
          </w:tcPr>
          <w:p w:rsidR="00AC722B" w:rsidRPr="00AC722B" w:rsidRDefault="00AC722B" w:rsidP="00AC722B">
            <w:pPr>
              <w:pStyle w:val="ConsPlusNormal"/>
              <w:ind w:firstLine="0"/>
              <w:jc w:val="both"/>
              <w:rPr>
                <w:rFonts w:ascii="Times New Roman" w:hAnsi="Times New Roman"/>
                <w:sz w:val="16"/>
                <w:szCs w:val="16"/>
              </w:rPr>
            </w:pPr>
          </w:p>
        </w:tc>
        <w:tc>
          <w:tcPr>
            <w:tcW w:w="720" w:type="dxa"/>
            <w:tcBorders>
              <w:top w:val="single" w:sz="4" w:space="0" w:color="auto"/>
              <w:left w:val="single" w:sz="4" w:space="0" w:color="auto"/>
              <w:bottom w:val="single" w:sz="4" w:space="0" w:color="auto"/>
              <w:right w:val="single" w:sz="4" w:space="0" w:color="auto"/>
            </w:tcBorders>
            <w:tcMar>
              <w:top w:w="57" w:type="dxa"/>
              <w:left w:w="28" w:type="dxa"/>
              <w:bottom w:w="28" w:type="dxa"/>
              <w:right w:w="28" w:type="dxa"/>
            </w:tcMar>
          </w:tcPr>
          <w:p w:rsidR="00AC722B" w:rsidRPr="00AC722B" w:rsidRDefault="00AC722B" w:rsidP="00AC722B">
            <w:pPr>
              <w:pStyle w:val="ConsPlusNormal"/>
              <w:ind w:firstLine="0"/>
              <w:jc w:val="both"/>
              <w:rPr>
                <w:rFonts w:ascii="Times New Roman" w:hAnsi="Times New Roman"/>
                <w:sz w:val="16"/>
                <w:szCs w:val="16"/>
              </w:rPr>
            </w:pPr>
          </w:p>
        </w:tc>
        <w:tc>
          <w:tcPr>
            <w:tcW w:w="684" w:type="dxa"/>
            <w:tcBorders>
              <w:top w:val="single" w:sz="4" w:space="0" w:color="auto"/>
              <w:left w:val="single" w:sz="4" w:space="0" w:color="auto"/>
              <w:bottom w:val="single" w:sz="4" w:space="0" w:color="auto"/>
              <w:right w:val="single" w:sz="4" w:space="0" w:color="auto"/>
            </w:tcBorders>
            <w:tcMar>
              <w:top w:w="57" w:type="dxa"/>
              <w:left w:w="28" w:type="dxa"/>
              <w:bottom w:w="28" w:type="dxa"/>
              <w:right w:w="28" w:type="dxa"/>
            </w:tcMar>
          </w:tcPr>
          <w:p w:rsidR="00AC722B" w:rsidRPr="00AC722B" w:rsidRDefault="00AC722B" w:rsidP="00AC722B">
            <w:pPr>
              <w:pStyle w:val="ConsPlusNormal"/>
              <w:ind w:firstLine="0"/>
              <w:jc w:val="both"/>
              <w:rPr>
                <w:rFonts w:ascii="Times New Roman" w:hAnsi="Times New Roman"/>
                <w:sz w:val="16"/>
                <w:szCs w:val="16"/>
              </w:rPr>
            </w:pPr>
          </w:p>
        </w:tc>
        <w:tc>
          <w:tcPr>
            <w:tcW w:w="900" w:type="dxa"/>
            <w:tcBorders>
              <w:top w:val="single" w:sz="4" w:space="0" w:color="auto"/>
              <w:left w:val="single" w:sz="4" w:space="0" w:color="auto"/>
              <w:bottom w:val="single" w:sz="4" w:space="0" w:color="auto"/>
              <w:right w:val="single" w:sz="4" w:space="0" w:color="auto"/>
            </w:tcBorders>
            <w:tcMar>
              <w:top w:w="57" w:type="dxa"/>
              <w:left w:w="28" w:type="dxa"/>
              <w:bottom w:w="28" w:type="dxa"/>
              <w:right w:w="28" w:type="dxa"/>
            </w:tcMar>
          </w:tcPr>
          <w:p w:rsidR="00AC722B" w:rsidRPr="00AC722B" w:rsidRDefault="00AC722B" w:rsidP="00AC722B">
            <w:pPr>
              <w:pStyle w:val="ConsPlusNormal"/>
              <w:ind w:firstLine="0"/>
              <w:jc w:val="both"/>
              <w:rPr>
                <w:rFonts w:ascii="Times New Roman" w:hAnsi="Times New Roman"/>
                <w:sz w:val="16"/>
                <w:szCs w:val="16"/>
              </w:rPr>
            </w:pPr>
          </w:p>
        </w:tc>
        <w:tc>
          <w:tcPr>
            <w:tcW w:w="840" w:type="dxa"/>
            <w:tcBorders>
              <w:top w:val="single" w:sz="4" w:space="0" w:color="auto"/>
              <w:left w:val="single" w:sz="4" w:space="0" w:color="auto"/>
              <w:bottom w:val="single" w:sz="4" w:space="0" w:color="auto"/>
              <w:right w:val="single" w:sz="4" w:space="0" w:color="auto"/>
            </w:tcBorders>
            <w:tcMar>
              <w:top w:w="57" w:type="dxa"/>
              <w:left w:w="28" w:type="dxa"/>
              <w:bottom w:w="28" w:type="dxa"/>
              <w:right w:w="28" w:type="dxa"/>
            </w:tcMar>
          </w:tcPr>
          <w:p w:rsidR="00AC722B" w:rsidRPr="00AC722B" w:rsidRDefault="00AC722B" w:rsidP="00AC722B">
            <w:pPr>
              <w:pStyle w:val="ConsPlusNormal"/>
              <w:ind w:firstLine="0"/>
              <w:jc w:val="both"/>
              <w:rPr>
                <w:rFonts w:ascii="Times New Roman" w:hAnsi="Times New Roman"/>
                <w:sz w:val="16"/>
                <w:szCs w:val="16"/>
              </w:rPr>
            </w:pPr>
          </w:p>
        </w:tc>
        <w:tc>
          <w:tcPr>
            <w:tcW w:w="840" w:type="dxa"/>
            <w:tcBorders>
              <w:top w:val="single" w:sz="4" w:space="0" w:color="auto"/>
              <w:left w:val="single" w:sz="4" w:space="0" w:color="auto"/>
              <w:bottom w:val="single" w:sz="4" w:space="0" w:color="auto"/>
              <w:right w:val="single" w:sz="4" w:space="0" w:color="auto"/>
            </w:tcBorders>
            <w:tcMar>
              <w:top w:w="57" w:type="dxa"/>
              <w:left w:w="28" w:type="dxa"/>
              <w:bottom w:w="28" w:type="dxa"/>
              <w:right w:w="28" w:type="dxa"/>
            </w:tcMar>
          </w:tcPr>
          <w:p w:rsidR="00AC722B" w:rsidRPr="00AC722B" w:rsidRDefault="00AC722B" w:rsidP="00AC722B">
            <w:pPr>
              <w:pStyle w:val="ConsPlusNormal"/>
              <w:ind w:firstLine="0"/>
              <w:jc w:val="both"/>
              <w:rPr>
                <w:rFonts w:ascii="Times New Roman" w:hAnsi="Times New Roman"/>
                <w:sz w:val="16"/>
                <w:szCs w:val="16"/>
              </w:rPr>
            </w:pPr>
          </w:p>
        </w:tc>
        <w:tc>
          <w:tcPr>
            <w:tcW w:w="900" w:type="dxa"/>
            <w:tcBorders>
              <w:top w:val="single" w:sz="4" w:space="0" w:color="auto"/>
              <w:left w:val="single" w:sz="4" w:space="0" w:color="auto"/>
              <w:bottom w:val="single" w:sz="4" w:space="0" w:color="auto"/>
              <w:right w:val="single" w:sz="4" w:space="0" w:color="auto"/>
            </w:tcBorders>
            <w:tcMar>
              <w:top w:w="57" w:type="dxa"/>
              <w:left w:w="28" w:type="dxa"/>
              <w:bottom w:w="28" w:type="dxa"/>
              <w:right w:w="28" w:type="dxa"/>
            </w:tcMar>
          </w:tcPr>
          <w:p w:rsidR="00AC722B" w:rsidRPr="00AC722B" w:rsidRDefault="00AC722B" w:rsidP="00AC722B">
            <w:pPr>
              <w:pStyle w:val="ConsPlusNormal"/>
              <w:ind w:firstLine="0"/>
              <w:jc w:val="both"/>
              <w:rPr>
                <w:rFonts w:ascii="Times New Roman" w:hAnsi="Times New Roman"/>
                <w:sz w:val="16"/>
                <w:szCs w:val="16"/>
              </w:rPr>
            </w:pPr>
          </w:p>
        </w:tc>
        <w:tc>
          <w:tcPr>
            <w:tcW w:w="900" w:type="dxa"/>
            <w:tcBorders>
              <w:top w:val="single" w:sz="4" w:space="0" w:color="auto"/>
              <w:left w:val="single" w:sz="4" w:space="0" w:color="auto"/>
              <w:bottom w:val="single" w:sz="4" w:space="0" w:color="auto"/>
              <w:right w:val="single" w:sz="4" w:space="0" w:color="auto"/>
            </w:tcBorders>
            <w:tcMar>
              <w:top w:w="57" w:type="dxa"/>
              <w:left w:w="28" w:type="dxa"/>
              <w:bottom w:w="28" w:type="dxa"/>
              <w:right w:w="28" w:type="dxa"/>
            </w:tcMar>
          </w:tcPr>
          <w:p w:rsidR="00AC722B" w:rsidRPr="00AC722B" w:rsidRDefault="00AC722B" w:rsidP="00AC722B">
            <w:pPr>
              <w:pStyle w:val="ConsPlusNormal"/>
              <w:ind w:firstLine="0"/>
              <w:jc w:val="center"/>
              <w:rPr>
                <w:rFonts w:ascii="Times New Roman" w:hAnsi="Times New Roman"/>
                <w:sz w:val="16"/>
                <w:szCs w:val="16"/>
              </w:rPr>
            </w:pPr>
            <w:r w:rsidRPr="00AC722B">
              <w:rPr>
                <w:rFonts w:ascii="Times New Roman" w:hAnsi="Times New Roman"/>
                <w:sz w:val="16"/>
                <w:szCs w:val="16"/>
              </w:rPr>
              <w:t>37</w:t>
            </w:r>
          </w:p>
        </w:tc>
        <w:tc>
          <w:tcPr>
            <w:tcW w:w="840" w:type="dxa"/>
            <w:tcBorders>
              <w:top w:val="single" w:sz="4" w:space="0" w:color="auto"/>
              <w:left w:val="single" w:sz="4" w:space="0" w:color="auto"/>
              <w:bottom w:val="single" w:sz="4" w:space="0" w:color="auto"/>
              <w:right w:val="single" w:sz="4" w:space="0" w:color="auto"/>
            </w:tcBorders>
            <w:tcMar>
              <w:top w:w="57" w:type="dxa"/>
              <w:left w:w="28" w:type="dxa"/>
              <w:bottom w:w="28" w:type="dxa"/>
              <w:right w:w="28" w:type="dxa"/>
            </w:tcMar>
          </w:tcPr>
          <w:p w:rsidR="00AC722B" w:rsidRPr="00655F8A" w:rsidRDefault="00AC722B" w:rsidP="00AC722B">
            <w:pPr>
              <w:jc w:val="center"/>
              <w:rPr>
                <w:sz w:val="16"/>
                <w:szCs w:val="16"/>
              </w:rPr>
            </w:pPr>
            <w:r w:rsidRPr="00655F8A">
              <w:rPr>
                <w:sz w:val="16"/>
                <w:szCs w:val="16"/>
              </w:rPr>
              <w:t>22</w:t>
            </w:r>
          </w:p>
        </w:tc>
        <w:tc>
          <w:tcPr>
            <w:tcW w:w="1080" w:type="dxa"/>
            <w:tcBorders>
              <w:top w:val="single" w:sz="4" w:space="0" w:color="auto"/>
              <w:left w:val="single" w:sz="4" w:space="0" w:color="auto"/>
              <w:bottom w:val="single" w:sz="4" w:space="0" w:color="auto"/>
              <w:right w:val="single" w:sz="4" w:space="0" w:color="auto"/>
            </w:tcBorders>
            <w:tcMar>
              <w:top w:w="57" w:type="dxa"/>
              <w:left w:w="28" w:type="dxa"/>
              <w:bottom w:w="28" w:type="dxa"/>
              <w:right w:w="28" w:type="dxa"/>
            </w:tcMar>
          </w:tcPr>
          <w:p w:rsidR="00AC722B" w:rsidRPr="00655F8A" w:rsidRDefault="0015503E" w:rsidP="00AC722B">
            <w:pPr>
              <w:pStyle w:val="ConsPlusNormal"/>
              <w:ind w:firstLine="0"/>
              <w:jc w:val="center"/>
              <w:rPr>
                <w:rFonts w:ascii="Times New Roman" w:hAnsi="Times New Roman"/>
                <w:sz w:val="16"/>
                <w:szCs w:val="16"/>
              </w:rPr>
            </w:pPr>
            <w:r w:rsidRPr="00655F8A">
              <w:rPr>
                <w:rFonts w:ascii="Times New Roman" w:hAnsi="Times New Roman"/>
                <w:sz w:val="16"/>
                <w:szCs w:val="16"/>
              </w:rPr>
              <w:t>15</w:t>
            </w:r>
          </w:p>
        </w:tc>
        <w:tc>
          <w:tcPr>
            <w:tcW w:w="1140" w:type="dxa"/>
            <w:tcBorders>
              <w:top w:val="single" w:sz="4" w:space="0" w:color="auto"/>
              <w:left w:val="single" w:sz="4" w:space="0" w:color="auto"/>
              <w:bottom w:val="single" w:sz="4" w:space="0" w:color="auto"/>
              <w:right w:val="single" w:sz="4" w:space="0" w:color="auto"/>
            </w:tcBorders>
            <w:tcMar>
              <w:top w:w="57" w:type="dxa"/>
              <w:left w:w="28" w:type="dxa"/>
              <w:bottom w:w="28" w:type="dxa"/>
              <w:right w:w="28" w:type="dxa"/>
            </w:tcMar>
          </w:tcPr>
          <w:p w:rsidR="00AC722B" w:rsidRPr="00655F8A" w:rsidRDefault="003A0D22" w:rsidP="00AC722B">
            <w:pPr>
              <w:pStyle w:val="ConsPlusNormal"/>
              <w:ind w:firstLine="0"/>
              <w:jc w:val="center"/>
              <w:rPr>
                <w:rFonts w:ascii="Times New Roman" w:hAnsi="Times New Roman"/>
                <w:sz w:val="16"/>
                <w:szCs w:val="16"/>
              </w:rPr>
            </w:pPr>
            <w:r>
              <w:rPr>
                <w:rFonts w:ascii="Times New Roman" w:hAnsi="Times New Roman"/>
                <w:sz w:val="16"/>
                <w:szCs w:val="16"/>
              </w:rPr>
              <w:t>15</w:t>
            </w:r>
          </w:p>
        </w:tc>
        <w:tc>
          <w:tcPr>
            <w:tcW w:w="900" w:type="dxa"/>
            <w:tcBorders>
              <w:top w:val="single" w:sz="4" w:space="0" w:color="auto"/>
              <w:left w:val="single" w:sz="4" w:space="0" w:color="auto"/>
              <w:bottom w:val="single" w:sz="4" w:space="0" w:color="auto"/>
              <w:right w:val="single" w:sz="4" w:space="0" w:color="auto"/>
            </w:tcBorders>
            <w:tcMar>
              <w:top w:w="57" w:type="dxa"/>
              <w:left w:w="28" w:type="dxa"/>
              <w:bottom w:w="28" w:type="dxa"/>
              <w:right w:w="28" w:type="dxa"/>
            </w:tcMar>
          </w:tcPr>
          <w:p w:rsidR="00AC722B" w:rsidRPr="00655F8A" w:rsidRDefault="0015503E" w:rsidP="00AC722B">
            <w:pPr>
              <w:pStyle w:val="ConsPlusNormal"/>
              <w:ind w:firstLine="0"/>
              <w:jc w:val="center"/>
              <w:rPr>
                <w:rFonts w:ascii="Times New Roman" w:hAnsi="Times New Roman"/>
                <w:sz w:val="16"/>
                <w:szCs w:val="16"/>
              </w:rPr>
            </w:pPr>
            <w:r w:rsidRPr="00655F8A">
              <w:rPr>
                <w:rFonts w:ascii="Times New Roman" w:hAnsi="Times New Roman"/>
                <w:sz w:val="16"/>
                <w:szCs w:val="16"/>
              </w:rPr>
              <w:t>8</w:t>
            </w:r>
          </w:p>
        </w:tc>
        <w:tc>
          <w:tcPr>
            <w:tcW w:w="960" w:type="dxa"/>
            <w:tcBorders>
              <w:top w:val="single" w:sz="4" w:space="0" w:color="auto"/>
              <w:left w:val="single" w:sz="4" w:space="0" w:color="auto"/>
              <w:bottom w:val="single" w:sz="4" w:space="0" w:color="auto"/>
              <w:right w:val="single" w:sz="4" w:space="0" w:color="auto"/>
            </w:tcBorders>
            <w:tcMar>
              <w:top w:w="57" w:type="dxa"/>
              <w:left w:w="28" w:type="dxa"/>
              <w:bottom w:w="28" w:type="dxa"/>
              <w:right w:w="28" w:type="dxa"/>
            </w:tcMar>
          </w:tcPr>
          <w:p w:rsidR="00AC722B" w:rsidRPr="00655F8A" w:rsidRDefault="0015503E" w:rsidP="00AC722B">
            <w:pPr>
              <w:pStyle w:val="ConsPlusNormal"/>
              <w:ind w:firstLine="0"/>
              <w:jc w:val="center"/>
              <w:rPr>
                <w:rFonts w:ascii="Times New Roman" w:hAnsi="Times New Roman"/>
                <w:sz w:val="16"/>
                <w:szCs w:val="16"/>
              </w:rPr>
            </w:pPr>
            <w:r w:rsidRPr="00655F8A">
              <w:rPr>
                <w:rFonts w:ascii="Times New Roman" w:hAnsi="Times New Roman"/>
                <w:sz w:val="16"/>
                <w:szCs w:val="16"/>
              </w:rPr>
              <w:t>7</w:t>
            </w:r>
          </w:p>
        </w:tc>
        <w:tc>
          <w:tcPr>
            <w:tcW w:w="811" w:type="dxa"/>
            <w:tcBorders>
              <w:top w:val="single" w:sz="4" w:space="0" w:color="auto"/>
              <w:left w:val="single" w:sz="4" w:space="0" w:color="auto"/>
              <w:bottom w:val="single" w:sz="4" w:space="0" w:color="auto"/>
              <w:right w:val="single" w:sz="4" w:space="0" w:color="auto"/>
            </w:tcBorders>
            <w:tcMar>
              <w:top w:w="57" w:type="dxa"/>
              <w:left w:w="28" w:type="dxa"/>
              <w:bottom w:w="28" w:type="dxa"/>
              <w:right w:w="28" w:type="dxa"/>
            </w:tcMar>
          </w:tcPr>
          <w:p w:rsidR="00AC722B" w:rsidRPr="00655F8A" w:rsidRDefault="0015503E" w:rsidP="00AC722B">
            <w:pPr>
              <w:pStyle w:val="ConsPlusNormal"/>
              <w:ind w:firstLine="0"/>
              <w:jc w:val="center"/>
              <w:rPr>
                <w:rFonts w:ascii="Times New Roman" w:hAnsi="Times New Roman"/>
                <w:sz w:val="16"/>
                <w:szCs w:val="16"/>
              </w:rPr>
            </w:pPr>
            <w:r w:rsidRPr="00655F8A">
              <w:rPr>
                <w:rFonts w:ascii="Times New Roman" w:hAnsi="Times New Roman"/>
                <w:sz w:val="16"/>
                <w:szCs w:val="16"/>
              </w:rPr>
              <w:t>7</w:t>
            </w:r>
          </w:p>
        </w:tc>
      </w:tr>
      <w:tr w:rsidR="003A0D22" w:rsidRPr="00AC722B" w:rsidTr="003A0D22">
        <w:trPr>
          <w:trHeight w:val="535"/>
        </w:trPr>
        <w:tc>
          <w:tcPr>
            <w:tcW w:w="540" w:type="dxa"/>
            <w:vMerge/>
            <w:tcBorders>
              <w:left w:val="single" w:sz="4" w:space="0" w:color="auto"/>
              <w:bottom w:val="single" w:sz="4" w:space="0" w:color="auto"/>
              <w:right w:val="single" w:sz="4" w:space="0" w:color="auto"/>
            </w:tcBorders>
            <w:tcMar>
              <w:top w:w="57" w:type="dxa"/>
              <w:left w:w="28" w:type="dxa"/>
              <w:bottom w:w="28" w:type="dxa"/>
              <w:right w:w="28" w:type="dxa"/>
            </w:tcMar>
          </w:tcPr>
          <w:p w:rsidR="003A0D22" w:rsidRPr="00AC722B" w:rsidRDefault="003A0D22" w:rsidP="00AC722B">
            <w:pPr>
              <w:jc w:val="center"/>
              <w:rPr>
                <w:sz w:val="16"/>
                <w:szCs w:val="16"/>
              </w:rPr>
            </w:pPr>
          </w:p>
        </w:tc>
        <w:tc>
          <w:tcPr>
            <w:tcW w:w="1836" w:type="dxa"/>
            <w:vMerge/>
            <w:tcBorders>
              <w:left w:val="single" w:sz="4" w:space="0" w:color="auto"/>
              <w:bottom w:val="single" w:sz="4" w:space="0" w:color="auto"/>
              <w:right w:val="single" w:sz="4" w:space="0" w:color="auto"/>
            </w:tcBorders>
            <w:tcMar>
              <w:top w:w="57" w:type="dxa"/>
              <w:left w:w="28" w:type="dxa"/>
              <w:bottom w:w="28" w:type="dxa"/>
              <w:right w:w="28" w:type="dxa"/>
            </w:tcMar>
          </w:tcPr>
          <w:p w:rsidR="003A0D22" w:rsidRPr="00AC722B" w:rsidRDefault="003A0D22" w:rsidP="00AC722B">
            <w:pPr>
              <w:jc w:val="both"/>
              <w:rPr>
                <w:sz w:val="16"/>
                <w:szCs w:val="16"/>
              </w:rPr>
            </w:pPr>
          </w:p>
        </w:tc>
        <w:tc>
          <w:tcPr>
            <w:tcW w:w="709" w:type="dxa"/>
            <w:tcBorders>
              <w:top w:val="single" w:sz="4" w:space="0" w:color="auto"/>
              <w:left w:val="single" w:sz="4" w:space="0" w:color="auto"/>
              <w:bottom w:val="single" w:sz="4" w:space="0" w:color="auto"/>
              <w:right w:val="single" w:sz="4" w:space="0" w:color="auto"/>
            </w:tcBorders>
            <w:tcMar>
              <w:top w:w="57" w:type="dxa"/>
              <w:left w:w="28" w:type="dxa"/>
              <w:bottom w:w="28" w:type="dxa"/>
              <w:right w:w="28" w:type="dxa"/>
            </w:tcMar>
          </w:tcPr>
          <w:p w:rsidR="003A0D22" w:rsidRPr="00AC722B" w:rsidRDefault="003A0D22" w:rsidP="00AC722B">
            <w:pPr>
              <w:pStyle w:val="ConsPlusNormal"/>
              <w:ind w:firstLine="0"/>
              <w:jc w:val="center"/>
              <w:rPr>
                <w:rFonts w:ascii="Times New Roman" w:hAnsi="Times New Roman"/>
                <w:sz w:val="16"/>
                <w:szCs w:val="16"/>
              </w:rPr>
            </w:pPr>
            <w:r w:rsidRPr="00AC722B">
              <w:rPr>
                <w:rFonts w:ascii="Times New Roman" w:hAnsi="Times New Roman"/>
                <w:sz w:val="16"/>
                <w:szCs w:val="16"/>
              </w:rPr>
              <w:t>%</w:t>
            </w:r>
          </w:p>
        </w:tc>
        <w:tc>
          <w:tcPr>
            <w:tcW w:w="851" w:type="dxa"/>
            <w:tcBorders>
              <w:top w:val="single" w:sz="4" w:space="0" w:color="auto"/>
              <w:left w:val="single" w:sz="4" w:space="0" w:color="auto"/>
              <w:bottom w:val="single" w:sz="4" w:space="0" w:color="auto"/>
              <w:right w:val="single" w:sz="4" w:space="0" w:color="auto"/>
            </w:tcBorders>
            <w:tcMar>
              <w:top w:w="57" w:type="dxa"/>
              <w:left w:w="28" w:type="dxa"/>
              <w:bottom w:w="28" w:type="dxa"/>
              <w:right w:w="28" w:type="dxa"/>
            </w:tcMar>
          </w:tcPr>
          <w:p w:rsidR="003A0D22" w:rsidRPr="00AC722B" w:rsidRDefault="003A0D22" w:rsidP="00AC722B">
            <w:pPr>
              <w:pStyle w:val="ConsPlusNormal"/>
              <w:ind w:firstLine="0"/>
              <w:jc w:val="both"/>
              <w:rPr>
                <w:rFonts w:ascii="Times New Roman" w:hAnsi="Times New Roman"/>
                <w:sz w:val="16"/>
                <w:szCs w:val="16"/>
              </w:rPr>
            </w:pPr>
          </w:p>
        </w:tc>
        <w:tc>
          <w:tcPr>
            <w:tcW w:w="720" w:type="dxa"/>
            <w:tcBorders>
              <w:top w:val="single" w:sz="4" w:space="0" w:color="auto"/>
              <w:left w:val="single" w:sz="4" w:space="0" w:color="auto"/>
              <w:bottom w:val="single" w:sz="4" w:space="0" w:color="auto"/>
              <w:right w:val="single" w:sz="4" w:space="0" w:color="auto"/>
            </w:tcBorders>
            <w:tcMar>
              <w:top w:w="57" w:type="dxa"/>
              <w:left w:w="28" w:type="dxa"/>
              <w:bottom w:w="28" w:type="dxa"/>
              <w:right w:w="28" w:type="dxa"/>
            </w:tcMar>
          </w:tcPr>
          <w:p w:rsidR="003A0D22" w:rsidRPr="00AC722B" w:rsidRDefault="003A0D22" w:rsidP="00AC722B">
            <w:pPr>
              <w:pStyle w:val="ConsPlusNormal"/>
              <w:ind w:firstLine="0"/>
              <w:jc w:val="both"/>
              <w:rPr>
                <w:rFonts w:ascii="Times New Roman" w:hAnsi="Times New Roman"/>
                <w:sz w:val="16"/>
                <w:szCs w:val="16"/>
              </w:rPr>
            </w:pPr>
          </w:p>
        </w:tc>
        <w:tc>
          <w:tcPr>
            <w:tcW w:w="684" w:type="dxa"/>
            <w:tcBorders>
              <w:top w:val="single" w:sz="4" w:space="0" w:color="auto"/>
              <w:left w:val="single" w:sz="4" w:space="0" w:color="auto"/>
              <w:bottom w:val="single" w:sz="4" w:space="0" w:color="auto"/>
              <w:right w:val="single" w:sz="4" w:space="0" w:color="auto"/>
            </w:tcBorders>
            <w:tcMar>
              <w:top w:w="57" w:type="dxa"/>
              <w:left w:w="28" w:type="dxa"/>
              <w:bottom w:w="28" w:type="dxa"/>
              <w:right w:w="28" w:type="dxa"/>
            </w:tcMar>
          </w:tcPr>
          <w:p w:rsidR="003A0D22" w:rsidRPr="00AC722B" w:rsidRDefault="003A0D22" w:rsidP="00AC722B">
            <w:pPr>
              <w:pStyle w:val="ConsPlusNormal"/>
              <w:ind w:firstLine="0"/>
              <w:jc w:val="both"/>
              <w:rPr>
                <w:rFonts w:ascii="Times New Roman" w:hAnsi="Times New Roman"/>
                <w:sz w:val="16"/>
                <w:szCs w:val="16"/>
              </w:rPr>
            </w:pPr>
          </w:p>
        </w:tc>
        <w:tc>
          <w:tcPr>
            <w:tcW w:w="900" w:type="dxa"/>
            <w:tcBorders>
              <w:top w:val="single" w:sz="4" w:space="0" w:color="auto"/>
              <w:left w:val="single" w:sz="4" w:space="0" w:color="auto"/>
              <w:bottom w:val="single" w:sz="4" w:space="0" w:color="auto"/>
              <w:right w:val="single" w:sz="4" w:space="0" w:color="auto"/>
            </w:tcBorders>
            <w:tcMar>
              <w:top w:w="57" w:type="dxa"/>
              <w:left w:w="28" w:type="dxa"/>
              <w:bottom w:w="28" w:type="dxa"/>
              <w:right w:w="28" w:type="dxa"/>
            </w:tcMar>
          </w:tcPr>
          <w:p w:rsidR="003A0D22" w:rsidRPr="00AC722B" w:rsidRDefault="003A0D22" w:rsidP="00AC722B">
            <w:pPr>
              <w:pStyle w:val="ConsPlusNormal"/>
              <w:ind w:firstLine="0"/>
              <w:jc w:val="both"/>
              <w:rPr>
                <w:rFonts w:ascii="Times New Roman" w:hAnsi="Times New Roman"/>
                <w:sz w:val="16"/>
                <w:szCs w:val="16"/>
              </w:rPr>
            </w:pPr>
          </w:p>
        </w:tc>
        <w:tc>
          <w:tcPr>
            <w:tcW w:w="840" w:type="dxa"/>
            <w:tcBorders>
              <w:top w:val="single" w:sz="4" w:space="0" w:color="auto"/>
              <w:left w:val="single" w:sz="4" w:space="0" w:color="auto"/>
              <w:bottom w:val="single" w:sz="4" w:space="0" w:color="auto"/>
              <w:right w:val="single" w:sz="4" w:space="0" w:color="auto"/>
            </w:tcBorders>
            <w:tcMar>
              <w:top w:w="57" w:type="dxa"/>
              <w:left w:w="28" w:type="dxa"/>
              <w:bottom w:w="28" w:type="dxa"/>
              <w:right w:w="28" w:type="dxa"/>
            </w:tcMar>
          </w:tcPr>
          <w:p w:rsidR="003A0D22" w:rsidRPr="00AC722B" w:rsidRDefault="003A0D22" w:rsidP="00AC722B">
            <w:pPr>
              <w:pStyle w:val="ConsPlusNormal"/>
              <w:ind w:firstLine="0"/>
              <w:jc w:val="both"/>
              <w:rPr>
                <w:rFonts w:ascii="Times New Roman" w:hAnsi="Times New Roman"/>
                <w:sz w:val="16"/>
                <w:szCs w:val="16"/>
              </w:rPr>
            </w:pPr>
          </w:p>
        </w:tc>
        <w:tc>
          <w:tcPr>
            <w:tcW w:w="840" w:type="dxa"/>
            <w:tcBorders>
              <w:top w:val="single" w:sz="4" w:space="0" w:color="auto"/>
              <w:left w:val="single" w:sz="4" w:space="0" w:color="auto"/>
              <w:bottom w:val="single" w:sz="4" w:space="0" w:color="auto"/>
              <w:right w:val="single" w:sz="4" w:space="0" w:color="auto"/>
            </w:tcBorders>
            <w:tcMar>
              <w:top w:w="57" w:type="dxa"/>
              <w:left w:w="28" w:type="dxa"/>
              <w:bottom w:w="28" w:type="dxa"/>
              <w:right w:w="28" w:type="dxa"/>
            </w:tcMar>
          </w:tcPr>
          <w:p w:rsidR="003A0D22" w:rsidRPr="00AC722B" w:rsidRDefault="003A0D22" w:rsidP="00AC722B">
            <w:pPr>
              <w:pStyle w:val="ConsPlusNormal"/>
              <w:ind w:firstLine="0"/>
              <w:jc w:val="both"/>
              <w:rPr>
                <w:rFonts w:ascii="Times New Roman" w:hAnsi="Times New Roman"/>
                <w:sz w:val="16"/>
                <w:szCs w:val="16"/>
              </w:rPr>
            </w:pPr>
          </w:p>
        </w:tc>
        <w:tc>
          <w:tcPr>
            <w:tcW w:w="900" w:type="dxa"/>
            <w:tcBorders>
              <w:top w:val="single" w:sz="4" w:space="0" w:color="auto"/>
              <w:left w:val="single" w:sz="4" w:space="0" w:color="auto"/>
              <w:bottom w:val="single" w:sz="4" w:space="0" w:color="auto"/>
              <w:right w:val="single" w:sz="4" w:space="0" w:color="auto"/>
            </w:tcBorders>
            <w:tcMar>
              <w:top w:w="57" w:type="dxa"/>
              <w:left w:w="28" w:type="dxa"/>
              <w:bottom w:w="28" w:type="dxa"/>
              <w:right w:w="28" w:type="dxa"/>
            </w:tcMar>
          </w:tcPr>
          <w:p w:rsidR="003A0D22" w:rsidRPr="00AC722B" w:rsidRDefault="003A0D22" w:rsidP="00AC722B">
            <w:pPr>
              <w:pStyle w:val="ConsPlusNormal"/>
              <w:ind w:firstLine="0"/>
              <w:jc w:val="both"/>
              <w:rPr>
                <w:rFonts w:ascii="Times New Roman" w:hAnsi="Times New Roman"/>
                <w:sz w:val="16"/>
                <w:szCs w:val="16"/>
              </w:rPr>
            </w:pPr>
          </w:p>
        </w:tc>
        <w:tc>
          <w:tcPr>
            <w:tcW w:w="900" w:type="dxa"/>
            <w:tcBorders>
              <w:top w:val="single" w:sz="4" w:space="0" w:color="auto"/>
              <w:left w:val="single" w:sz="4" w:space="0" w:color="auto"/>
              <w:bottom w:val="single" w:sz="4" w:space="0" w:color="auto"/>
              <w:right w:val="single" w:sz="4" w:space="0" w:color="auto"/>
            </w:tcBorders>
            <w:tcMar>
              <w:top w:w="57" w:type="dxa"/>
              <w:left w:w="28" w:type="dxa"/>
              <w:bottom w:w="28" w:type="dxa"/>
              <w:right w:w="28" w:type="dxa"/>
            </w:tcMar>
          </w:tcPr>
          <w:p w:rsidR="003A0D22" w:rsidRPr="00AC722B" w:rsidRDefault="003A0D22" w:rsidP="00AC722B">
            <w:pPr>
              <w:pStyle w:val="ConsPlusNormal"/>
              <w:ind w:firstLine="0"/>
              <w:jc w:val="center"/>
              <w:rPr>
                <w:rFonts w:ascii="Times New Roman" w:hAnsi="Times New Roman"/>
                <w:sz w:val="16"/>
                <w:szCs w:val="16"/>
              </w:rPr>
            </w:pPr>
            <w:r w:rsidRPr="00AC722B">
              <w:rPr>
                <w:rFonts w:ascii="Times New Roman" w:hAnsi="Times New Roman"/>
                <w:sz w:val="16"/>
                <w:szCs w:val="16"/>
              </w:rPr>
              <w:t>100</w:t>
            </w:r>
          </w:p>
        </w:tc>
        <w:tc>
          <w:tcPr>
            <w:tcW w:w="840" w:type="dxa"/>
            <w:tcBorders>
              <w:top w:val="single" w:sz="4" w:space="0" w:color="auto"/>
              <w:left w:val="single" w:sz="4" w:space="0" w:color="auto"/>
              <w:bottom w:val="single" w:sz="4" w:space="0" w:color="auto"/>
              <w:right w:val="single" w:sz="4" w:space="0" w:color="auto"/>
            </w:tcBorders>
            <w:tcMar>
              <w:top w:w="57" w:type="dxa"/>
              <w:left w:w="28" w:type="dxa"/>
              <w:bottom w:w="28" w:type="dxa"/>
              <w:right w:w="28" w:type="dxa"/>
            </w:tcMar>
          </w:tcPr>
          <w:p w:rsidR="003A0D22" w:rsidRPr="003A0D22" w:rsidRDefault="003A0D22" w:rsidP="003A0D22">
            <w:pPr>
              <w:jc w:val="center"/>
              <w:rPr>
                <w:color w:val="000000"/>
                <w:sz w:val="16"/>
                <w:szCs w:val="16"/>
              </w:rPr>
            </w:pPr>
            <w:r w:rsidRPr="003A0D22">
              <w:rPr>
                <w:color w:val="000000"/>
                <w:sz w:val="16"/>
                <w:szCs w:val="16"/>
              </w:rPr>
              <w:t>59,5</w:t>
            </w:r>
          </w:p>
        </w:tc>
        <w:tc>
          <w:tcPr>
            <w:tcW w:w="1080" w:type="dxa"/>
            <w:tcBorders>
              <w:top w:val="single" w:sz="4" w:space="0" w:color="auto"/>
              <w:left w:val="single" w:sz="4" w:space="0" w:color="auto"/>
              <w:bottom w:val="single" w:sz="4" w:space="0" w:color="auto"/>
              <w:right w:val="single" w:sz="4" w:space="0" w:color="auto"/>
            </w:tcBorders>
            <w:tcMar>
              <w:top w:w="57" w:type="dxa"/>
              <w:left w:w="28" w:type="dxa"/>
              <w:bottom w:w="28" w:type="dxa"/>
              <w:right w:w="28" w:type="dxa"/>
            </w:tcMar>
          </w:tcPr>
          <w:p w:rsidR="003A0D22" w:rsidRPr="003A0D22" w:rsidRDefault="003A0D22" w:rsidP="003A0D22">
            <w:pPr>
              <w:jc w:val="center"/>
              <w:rPr>
                <w:color w:val="000000"/>
                <w:sz w:val="16"/>
                <w:szCs w:val="16"/>
              </w:rPr>
            </w:pPr>
            <w:r w:rsidRPr="003A0D22">
              <w:rPr>
                <w:color w:val="000000"/>
                <w:sz w:val="16"/>
                <w:szCs w:val="16"/>
              </w:rPr>
              <w:t>35,1</w:t>
            </w:r>
          </w:p>
        </w:tc>
        <w:tc>
          <w:tcPr>
            <w:tcW w:w="1140" w:type="dxa"/>
            <w:tcBorders>
              <w:top w:val="single" w:sz="4" w:space="0" w:color="auto"/>
              <w:left w:val="single" w:sz="4" w:space="0" w:color="auto"/>
              <w:bottom w:val="single" w:sz="4" w:space="0" w:color="auto"/>
              <w:right w:val="single" w:sz="4" w:space="0" w:color="auto"/>
            </w:tcBorders>
            <w:tcMar>
              <w:top w:w="57" w:type="dxa"/>
              <w:left w:w="28" w:type="dxa"/>
              <w:bottom w:w="28" w:type="dxa"/>
              <w:right w:w="28" w:type="dxa"/>
            </w:tcMar>
          </w:tcPr>
          <w:p w:rsidR="003A0D22" w:rsidRPr="003A0D22" w:rsidRDefault="003A0D22" w:rsidP="003A0D22">
            <w:pPr>
              <w:jc w:val="center"/>
              <w:rPr>
                <w:color w:val="000000"/>
                <w:sz w:val="16"/>
                <w:szCs w:val="16"/>
              </w:rPr>
            </w:pPr>
            <w:r w:rsidRPr="003A0D22">
              <w:rPr>
                <w:color w:val="000000"/>
                <w:sz w:val="16"/>
                <w:szCs w:val="16"/>
              </w:rPr>
              <w:t>35,1</w:t>
            </w:r>
          </w:p>
        </w:tc>
        <w:tc>
          <w:tcPr>
            <w:tcW w:w="900" w:type="dxa"/>
            <w:tcBorders>
              <w:top w:val="single" w:sz="4" w:space="0" w:color="auto"/>
              <w:left w:val="single" w:sz="4" w:space="0" w:color="auto"/>
              <w:bottom w:val="single" w:sz="4" w:space="0" w:color="auto"/>
              <w:right w:val="single" w:sz="4" w:space="0" w:color="auto"/>
            </w:tcBorders>
            <w:tcMar>
              <w:top w:w="57" w:type="dxa"/>
              <w:left w:w="28" w:type="dxa"/>
              <w:bottom w:w="28" w:type="dxa"/>
              <w:right w:w="28" w:type="dxa"/>
            </w:tcMar>
          </w:tcPr>
          <w:p w:rsidR="003A0D22" w:rsidRPr="003A0D22" w:rsidRDefault="003A0D22" w:rsidP="003A0D22">
            <w:pPr>
              <w:jc w:val="center"/>
              <w:rPr>
                <w:color w:val="000000"/>
                <w:sz w:val="16"/>
                <w:szCs w:val="16"/>
              </w:rPr>
            </w:pPr>
            <w:r w:rsidRPr="003A0D22">
              <w:rPr>
                <w:color w:val="000000"/>
                <w:sz w:val="16"/>
                <w:szCs w:val="16"/>
              </w:rPr>
              <w:t>21,6</w:t>
            </w:r>
          </w:p>
        </w:tc>
        <w:tc>
          <w:tcPr>
            <w:tcW w:w="960" w:type="dxa"/>
            <w:tcBorders>
              <w:top w:val="single" w:sz="4" w:space="0" w:color="auto"/>
              <w:left w:val="single" w:sz="4" w:space="0" w:color="auto"/>
              <w:bottom w:val="single" w:sz="4" w:space="0" w:color="auto"/>
              <w:right w:val="single" w:sz="4" w:space="0" w:color="auto"/>
            </w:tcBorders>
            <w:tcMar>
              <w:top w:w="57" w:type="dxa"/>
              <w:left w:w="28" w:type="dxa"/>
              <w:bottom w:w="28" w:type="dxa"/>
              <w:right w:w="28" w:type="dxa"/>
            </w:tcMar>
          </w:tcPr>
          <w:p w:rsidR="003A0D22" w:rsidRPr="00655F8A" w:rsidRDefault="003A0D22" w:rsidP="00AC722B">
            <w:pPr>
              <w:pStyle w:val="ConsPlusNormal"/>
              <w:ind w:firstLine="0"/>
              <w:jc w:val="center"/>
              <w:rPr>
                <w:rFonts w:ascii="Times New Roman" w:hAnsi="Times New Roman"/>
                <w:sz w:val="16"/>
                <w:szCs w:val="16"/>
              </w:rPr>
            </w:pPr>
            <w:r w:rsidRPr="00655F8A">
              <w:rPr>
                <w:rFonts w:ascii="Times New Roman" w:hAnsi="Times New Roman"/>
                <w:sz w:val="16"/>
                <w:szCs w:val="16"/>
              </w:rPr>
              <w:t>19</w:t>
            </w:r>
          </w:p>
        </w:tc>
        <w:tc>
          <w:tcPr>
            <w:tcW w:w="811" w:type="dxa"/>
            <w:tcBorders>
              <w:top w:val="single" w:sz="4" w:space="0" w:color="auto"/>
              <w:left w:val="single" w:sz="4" w:space="0" w:color="auto"/>
              <w:bottom w:val="single" w:sz="4" w:space="0" w:color="auto"/>
              <w:right w:val="single" w:sz="4" w:space="0" w:color="auto"/>
            </w:tcBorders>
            <w:tcMar>
              <w:top w:w="57" w:type="dxa"/>
              <w:left w:w="28" w:type="dxa"/>
              <w:bottom w:w="28" w:type="dxa"/>
              <w:right w:w="28" w:type="dxa"/>
            </w:tcMar>
          </w:tcPr>
          <w:p w:rsidR="003A0D22" w:rsidRPr="00655F8A" w:rsidRDefault="003A0D22" w:rsidP="0015503E">
            <w:pPr>
              <w:pStyle w:val="ConsPlusNormal"/>
              <w:ind w:firstLine="0"/>
              <w:jc w:val="center"/>
              <w:rPr>
                <w:rFonts w:ascii="Times New Roman" w:hAnsi="Times New Roman"/>
                <w:sz w:val="16"/>
                <w:szCs w:val="16"/>
              </w:rPr>
            </w:pPr>
            <w:r w:rsidRPr="00655F8A">
              <w:rPr>
                <w:rFonts w:ascii="Times New Roman" w:hAnsi="Times New Roman"/>
                <w:sz w:val="16"/>
                <w:szCs w:val="16"/>
              </w:rPr>
              <w:t>19</w:t>
            </w:r>
          </w:p>
        </w:tc>
      </w:tr>
      <w:tr w:rsidR="00AC722B" w:rsidRPr="00AC722B" w:rsidTr="002C5660">
        <w:trPr>
          <w:trHeight w:val="532"/>
        </w:trPr>
        <w:tc>
          <w:tcPr>
            <w:tcW w:w="540" w:type="dxa"/>
            <w:vMerge w:val="restart"/>
            <w:tcBorders>
              <w:top w:val="single" w:sz="4" w:space="0" w:color="auto"/>
              <w:left w:val="single" w:sz="4" w:space="0" w:color="auto"/>
              <w:right w:val="single" w:sz="4" w:space="0" w:color="auto"/>
            </w:tcBorders>
            <w:tcMar>
              <w:top w:w="57" w:type="dxa"/>
              <w:left w:w="28" w:type="dxa"/>
              <w:bottom w:w="28" w:type="dxa"/>
              <w:right w:w="28" w:type="dxa"/>
            </w:tcMar>
          </w:tcPr>
          <w:p w:rsidR="00AC722B" w:rsidRPr="00AC722B" w:rsidRDefault="00AC722B" w:rsidP="00AC722B">
            <w:pPr>
              <w:pStyle w:val="ConsPlusNormal"/>
              <w:ind w:firstLine="0"/>
              <w:jc w:val="center"/>
              <w:rPr>
                <w:rFonts w:ascii="Times New Roman" w:hAnsi="Times New Roman"/>
                <w:sz w:val="16"/>
                <w:szCs w:val="16"/>
              </w:rPr>
            </w:pPr>
            <w:r w:rsidRPr="00AC722B">
              <w:rPr>
                <w:rFonts w:ascii="Times New Roman" w:hAnsi="Times New Roman"/>
                <w:sz w:val="16"/>
                <w:szCs w:val="16"/>
              </w:rPr>
              <w:t>16.3.1</w:t>
            </w:r>
          </w:p>
        </w:tc>
        <w:tc>
          <w:tcPr>
            <w:tcW w:w="1836" w:type="dxa"/>
            <w:vMerge w:val="restart"/>
            <w:tcBorders>
              <w:top w:val="single" w:sz="4" w:space="0" w:color="auto"/>
              <w:left w:val="single" w:sz="4" w:space="0" w:color="auto"/>
              <w:right w:val="single" w:sz="4" w:space="0" w:color="auto"/>
            </w:tcBorders>
            <w:tcMar>
              <w:top w:w="57" w:type="dxa"/>
              <w:left w:w="28" w:type="dxa"/>
              <w:bottom w:w="28" w:type="dxa"/>
              <w:right w:w="28" w:type="dxa"/>
            </w:tcMar>
          </w:tcPr>
          <w:p w:rsidR="00AC722B" w:rsidRPr="00AC722B" w:rsidRDefault="00AC722B" w:rsidP="00AC722B">
            <w:pPr>
              <w:pStyle w:val="ConsPlusNormal"/>
              <w:ind w:firstLine="0"/>
              <w:jc w:val="both"/>
              <w:rPr>
                <w:rFonts w:ascii="Times New Roman" w:hAnsi="Times New Roman"/>
                <w:sz w:val="16"/>
                <w:szCs w:val="16"/>
              </w:rPr>
            </w:pPr>
            <w:r w:rsidRPr="00AC722B">
              <w:rPr>
                <w:rFonts w:ascii="Times New Roman" w:hAnsi="Times New Roman"/>
                <w:sz w:val="16"/>
                <w:szCs w:val="16"/>
              </w:rPr>
              <w:t>Автомобильных дорог общего пользования федерального значения</w:t>
            </w:r>
          </w:p>
        </w:tc>
        <w:tc>
          <w:tcPr>
            <w:tcW w:w="709" w:type="dxa"/>
            <w:tcBorders>
              <w:top w:val="single" w:sz="4" w:space="0" w:color="auto"/>
              <w:left w:val="single" w:sz="4" w:space="0" w:color="auto"/>
              <w:bottom w:val="single" w:sz="4" w:space="0" w:color="auto"/>
              <w:right w:val="single" w:sz="4" w:space="0" w:color="auto"/>
            </w:tcBorders>
            <w:tcMar>
              <w:top w:w="57" w:type="dxa"/>
              <w:left w:w="28" w:type="dxa"/>
              <w:bottom w:w="28" w:type="dxa"/>
              <w:right w:w="28" w:type="dxa"/>
            </w:tcMar>
          </w:tcPr>
          <w:p w:rsidR="00AC722B" w:rsidRPr="00AC722B" w:rsidRDefault="00347F9E" w:rsidP="00AC722B">
            <w:pPr>
              <w:pStyle w:val="ConsPlusNormal"/>
              <w:ind w:firstLine="0"/>
              <w:jc w:val="center"/>
              <w:rPr>
                <w:rFonts w:ascii="Times New Roman" w:hAnsi="Times New Roman"/>
                <w:sz w:val="16"/>
                <w:szCs w:val="16"/>
              </w:rPr>
            </w:pPr>
            <w:r>
              <w:rPr>
                <w:rFonts w:ascii="Times New Roman" w:hAnsi="Times New Roman"/>
                <w:sz w:val="16"/>
                <w:szCs w:val="16"/>
              </w:rPr>
              <w:t>штук</w:t>
            </w:r>
          </w:p>
        </w:tc>
        <w:tc>
          <w:tcPr>
            <w:tcW w:w="851" w:type="dxa"/>
            <w:tcBorders>
              <w:top w:val="single" w:sz="4" w:space="0" w:color="auto"/>
              <w:left w:val="single" w:sz="4" w:space="0" w:color="auto"/>
              <w:bottom w:val="single" w:sz="4" w:space="0" w:color="auto"/>
              <w:right w:val="single" w:sz="4" w:space="0" w:color="auto"/>
            </w:tcBorders>
            <w:tcMar>
              <w:top w:w="57" w:type="dxa"/>
              <w:left w:w="28" w:type="dxa"/>
              <w:bottom w:w="28" w:type="dxa"/>
              <w:right w:w="28" w:type="dxa"/>
            </w:tcMar>
          </w:tcPr>
          <w:p w:rsidR="00AC722B" w:rsidRPr="00AC722B" w:rsidRDefault="00AC722B" w:rsidP="00AC722B">
            <w:pPr>
              <w:pStyle w:val="ConsPlusNormal"/>
              <w:ind w:firstLine="0"/>
              <w:jc w:val="both"/>
              <w:rPr>
                <w:rFonts w:ascii="Times New Roman" w:hAnsi="Times New Roman"/>
                <w:sz w:val="16"/>
                <w:szCs w:val="16"/>
              </w:rPr>
            </w:pPr>
          </w:p>
        </w:tc>
        <w:tc>
          <w:tcPr>
            <w:tcW w:w="720" w:type="dxa"/>
            <w:tcBorders>
              <w:top w:val="single" w:sz="4" w:space="0" w:color="auto"/>
              <w:left w:val="single" w:sz="4" w:space="0" w:color="auto"/>
              <w:bottom w:val="single" w:sz="4" w:space="0" w:color="auto"/>
              <w:right w:val="single" w:sz="4" w:space="0" w:color="auto"/>
            </w:tcBorders>
            <w:tcMar>
              <w:top w:w="57" w:type="dxa"/>
              <w:left w:w="28" w:type="dxa"/>
              <w:bottom w:w="28" w:type="dxa"/>
              <w:right w:w="28" w:type="dxa"/>
            </w:tcMar>
          </w:tcPr>
          <w:p w:rsidR="00AC722B" w:rsidRPr="00AC722B" w:rsidRDefault="00AC722B" w:rsidP="00AC722B">
            <w:pPr>
              <w:pStyle w:val="ConsPlusNormal"/>
              <w:ind w:firstLine="0"/>
              <w:jc w:val="both"/>
              <w:rPr>
                <w:rFonts w:ascii="Times New Roman" w:hAnsi="Times New Roman"/>
                <w:sz w:val="16"/>
                <w:szCs w:val="16"/>
              </w:rPr>
            </w:pPr>
          </w:p>
        </w:tc>
        <w:tc>
          <w:tcPr>
            <w:tcW w:w="684" w:type="dxa"/>
            <w:tcBorders>
              <w:top w:val="single" w:sz="4" w:space="0" w:color="auto"/>
              <w:left w:val="single" w:sz="4" w:space="0" w:color="auto"/>
              <w:bottom w:val="single" w:sz="4" w:space="0" w:color="auto"/>
              <w:right w:val="single" w:sz="4" w:space="0" w:color="auto"/>
            </w:tcBorders>
            <w:tcMar>
              <w:top w:w="57" w:type="dxa"/>
              <w:left w:w="28" w:type="dxa"/>
              <w:bottom w:w="28" w:type="dxa"/>
              <w:right w:w="28" w:type="dxa"/>
            </w:tcMar>
          </w:tcPr>
          <w:p w:rsidR="00AC722B" w:rsidRPr="00AC722B" w:rsidRDefault="00AC722B" w:rsidP="00AC722B">
            <w:pPr>
              <w:pStyle w:val="ConsPlusNormal"/>
              <w:ind w:firstLine="0"/>
              <w:jc w:val="both"/>
              <w:rPr>
                <w:rFonts w:ascii="Times New Roman" w:hAnsi="Times New Roman"/>
                <w:sz w:val="16"/>
                <w:szCs w:val="16"/>
              </w:rPr>
            </w:pPr>
          </w:p>
        </w:tc>
        <w:tc>
          <w:tcPr>
            <w:tcW w:w="900" w:type="dxa"/>
            <w:tcBorders>
              <w:top w:val="single" w:sz="4" w:space="0" w:color="auto"/>
              <w:left w:val="single" w:sz="4" w:space="0" w:color="auto"/>
              <w:bottom w:val="single" w:sz="4" w:space="0" w:color="auto"/>
              <w:right w:val="single" w:sz="4" w:space="0" w:color="auto"/>
            </w:tcBorders>
            <w:tcMar>
              <w:top w:w="57" w:type="dxa"/>
              <w:left w:w="28" w:type="dxa"/>
              <w:bottom w:w="28" w:type="dxa"/>
              <w:right w:w="28" w:type="dxa"/>
            </w:tcMar>
          </w:tcPr>
          <w:p w:rsidR="00AC722B" w:rsidRPr="00AC722B" w:rsidRDefault="00AC722B" w:rsidP="00AC722B">
            <w:pPr>
              <w:pStyle w:val="ConsPlusNormal"/>
              <w:ind w:firstLine="0"/>
              <w:jc w:val="both"/>
              <w:rPr>
                <w:rFonts w:ascii="Times New Roman" w:hAnsi="Times New Roman"/>
                <w:sz w:val="16"/>
                <w:szCs w:val="16"/>
              </w:rPr>
            </w:pPr>
          </w:p>
        </w:tc>
        <w:tc>
          <w:tcPr>
            <w:tcW w:w="840" w:type="dxa"/>
            <w:tcBorders>
              <w:top w:val="single" w:sz="4" w:space="0" w:color="auto"/>
              <w:left w:val="single" w:sz="4" w:space="0" w:color="auto"/>
              <w:bottom w:val="single" w:sz="4" w:space="0" w:color="auto"/>
              <w:right w:val="single" w:sz="4" w:space="0" w:color="auto"/>
            </w:tcBorders>
            <w:tcMar>
              <w:top w:w="57" w:type="dxa"/>
              <w:left w:w="28" w:type="dxa"/>
              <w:bottom w:w="28" w:type="dxa"/>
              <w:right w:w="28" w:type="dxa"/>
            </w:tcMar>
          </w:tcPr>
          <w:p w:rsidR="00AC722B" w:rsidRPr="00AC722B" w:rsidRDefault="00AC722B" w:rsidP="00AC722B">
            <w:pPr>
              <w:pStyle w:val="ConsPlusNormal"/>
              <w:ind w:firstLine="0"/>
              <w:jc w:val="both"/>
              <w:rPr>
                <w:rFonts w:ascii="Times New Roman" w:hAnsi="Times New Roman"/>
                <w:sz w:val="16"/>
                <w:szCs w:val="16"/>
              </w:rPr>
            </w:pPr>
          </w:p>
        </w:tc>
        <w:tc>
          <w:tcPr>
            <w:tcW w:w="840" w:type="dxa"/>
            <w:tcBorders>
              <w:top w:val="single" w:sz="4" w:space="0" w:color="auto"/>
              <w:left w:val="single" w:sz="4" w:space="0" w:color="auto"/>
              <w:bottom w:val="single" w:sz="4" w:space="0" w:color="auto"/>
              <w:right w:val="single" w:sz="4" w:space="0" w:color="auto"/>
            </w:tcBorders>
            <w:tcMar>
              <w:top w:w="57" w:type="dxa"/>
              <w:left w:w="28" w:type="dxa"/>
              <w:bottom w:w="28" w:type="dxa"/>
              <w:right w:w="28" w:type="dxa"/>
            </w:tcMar>
          </w:tcPr>
          <w:p w:rsidR="00AC722B" w:rsidRPr="00AC722B" w:rsidRDefault="00AC722B" w:rsidP="00AC722B">
            <w:pPr>
              <w:pStyle w:val="ConsPlusNormal"/>
              <w:ind w:firstLine="0"/>
              <w:jc w:val="both"/>
              <w:rPr>
                <w:rFonts w:ascii="Times New Roman" w:hAnsi="Times New Roman"/>
                <w:sz w:val="16"/>
                <w:szCs w:val="16"/>
              </w:rPr>
            </w:pPr>
          </w:p>
        </w:tc>
        <w:tc>
          <w:tcPr>
            <w:tcW w:w="900" w:type="dxa"/>
            <w:tcBorders>
              <w:top w:val="single" w:sz="4" w:space="0" w:color="auto"/>
              <w:left w:val="single" w:sz="4" w:space="0" w:color="auto"/>
              <w:bottom w:val="single" w:sz="4" w:space="0" w:color="auto"/>
              <w:right w:val="single" w:sz="4" w:space="0" w:color="auto"/>
            </w:tcBorders>
            <w:tcMar>
              <w:top w:w="57" w:type="dxa"/>
              <w:left w:w="28" w:type="dxa"/>
              <w:bottom w:w="28" w:type="dxa"/>
              <w:right w:w="28" w:type="dxa"/>
            </w:tcMar>
          </w:tcPr>
          <w:p w:rsidR="00AC722B" w:rsidRPr="00AC722B" w:rsidRDefault="00AC722B" w:rsidP="00AC722B">
            <w:pPr>
              <w:pStyle w:val="ConsPlusNormal"/>
              <w:ind w:firstLine="0"/>
              <w:jc w:val="both"/>
              <w:rPr>
                <w:rFonts w:ascii="Times New Roman" w:hAnsi="Times New Roman"/>
                <w:sz w:val="16"/>
                <w:szCs w:val="16"/>
              </w:rPr>
            </w:pPr>
          </w:p>
        </w:tc>
        <w:tc>
          <w:tcPr>
            <w:tcW w:w="900" w:type="dxa"/>
            <w:tcBorders>
              <w:top w:val="single" w:sz="4" w:space="0" w:color="auto"/>
              <w:left w:val="single" w:sz="4" w:space="0" w:color="auto"/>
              <w:bottom w:val="single" w:sz="4" w:space="0" w:color="auto"/>
              <w:right w:val="single" w:sz="4" w:space="0" w:color="auto"/>
            </w:tcBorders>
            <w:tcMar>
              <w:top w:w="57" w:type="dxa"/>
              <w:left w:w="28" w:type="dxa"/>
              <w:bottom w:w="28" w:type="dxa"/>
              <w:right w:w="28" w:type="dxa"/>
            </w:tcMar>
          </w:tcPr>
          <w:p w:rsidR="00AC722B" w:rsidRPr="00AC722B" w:rsidRDefault="00AC722B" w:rsidP="00AC722B">
            <w:pPr>
              <w:pStyle w:val="ConsPlusNormal"/>
              <w:ind w:firstLine="0"/>
              <w:jc w:val="center"/>
              <w:rPr>
                <w:rFonts w:ascii="Times New Roman" w:hAnsi="Times New Roman"/>
                <w:sz w:val="16"/>
                <w:szCs w:val="16"/>
              </w:rPr>
            </w:pPr>
            <w:r w:rsidRPr="00AC722B">
              <w:rPr>
                <w:rFonts w:ascii="Times New Roman" w:hAnsi="Times New Roman"/>
                <w:sz w:val="16"/>
                <w:szCs w:val="16"/>
              </w:rPr>
              <w:t>2</w:t>
            </w:r>
          </w:p>
        </w:tc>
        <w:tc>
          <w:tcPr>
            <w:tcW w:w="840" w:type="dxa"/>
            <w:tcBorders>
              <w:top w:val="single" w:sz="4" w:space="0" w:color="auto"/>
              <w:left w:val="single" w:sz="4" w:space="0" w:color="auto"/>
              <w:bottom w:val="single" w:sz="4" w:space="0" w:color="auto"/>
              <w:right w:val="single" w:sz="4" w:space="0" w:color="auto"/>
            </w:tcBorders>
            <w:tcMar>
              <w:top w:w="57" w:type="dxa"/>
              <w:left w:w="28" w:type="dxa"/>
              <w:bottom w:w="28" w:type="dxa"/>
              <w:right w:w="28" w:type="dxa"/>
            </w:tcMar>
          </w:tcPr>
          <w:p w:rsidR="00AC722B" w:rsidRPr="00655F8A" w:rsidRDefault="00AC722B" w:rsidP="00AC722B">
            <w:pPr>
              <w:jc w:val="center"/>
              <w:rPr>
                <w:sz w:val="16"/>
                <w:szCs w:val="16"/>
              </w:rPr>
            </w:pPr>
            <w:r w:rsidRPr="00655F8A">
              <w:rPr>
                <w:sz w:val="16"/>
                <w:szCs w:val="16"/>
              </w:rPr>
              <w:t>2</w:t>
            </w:r>
          </w:p>
        </w:tc>
        <w:tc>
          <w:tcPr>
            <w:tcW w:w="1080" w:type="dxa"/>
            <w:tcBorders>
              <w:top w:val="single" w:sz="4" w:space="0" w:color="auto"/>
              <w:left w:val="single" w:sz="4" w:space="0" w:color="auto"/>
              <w:bottom w:val="single" w:sz="4" w:space="0" w:color="auto"/>
              <w:right w:val="single" w:sz="4" w:space="0" w:color="auto"/>
            </w:tcBorders>
            <w:tcMar>
              <w:top w:w="57" w:type="dxa"/>
              <w:left w:w="28" w:type="dxa"/>
              <w:bottom w:w="28" w:type="dxa"/>
              <w:right w:w="28" w:type="dxa"/>
            </w:tcMar>
          </w:tcPr>
          <w:p w:rsidR="00AC722B" w:rsidRPr="00655F8A" w:rsidRDefault="0015503E" w:rsidP="00AC722B">
            <w:pPr>
              <w:pStyle w:val="ConsPlusNormal"/>
              <w:ind w:firstLine="0"/>
              <w:jc w:val="center"/>
              <w:rPr>
                <w:rFonts w:ascii="Times New Roman" w:hAnsi="Times New Roman"/>
                <w:sz w:val="16"/>
                <w:szCs w:val="16"/>
              </w:rPr>
            </w:pPr>
            <w:r w:rsidRPr="00655F8A">
              <w:rPr>
                <w:rFonts w:ascii="Times New Roman" w:hAnsi="Times New Roman"/>
                <w:sz w:val="16"/>
                <w:szCs w:val="16"/>
              </w:rPr>
              <w:t>2</w:t>
            </w:r>
          </w:p>
        </w:tc>
        <w:tc>
          <w:tcPr>
            <w:tcW w:w="1140" w:type="dxa"/>
            <w:tcBorders>
              <w:top w:val="single" w:sz="4" w:space="0" w:color="auto"/>
              <w:left w:val="single" w:sz="4" w:space="0" w:color="auto"/>
              <w:bottom w:val="single" w:sz="4" w:space="0" w:color="auto"/>
              <w:right w:val="single" w:sz="4" w:space="0" w:color="auto"/>
            </w:tcBorders>
            <w:tcMar>
              <w:top w:w="57" w:type="dxa"/>
              <w:left w:w="28" w:type="dxa"/>
              <w:bottom w:w="28" w:type="dxa"/>
              <w:right w:w="28" w:type="dxa"/>
            </w:tcMar>
          </w:tcPr>
          <w:p w:rsidR="00AC722B" w:rsidRPr="00655F8A" w:rsidRDefault="0015503E" w:rsidP="00AC722B">
            <w:pPr>
              <w:pStyle w:val="ConsPlusNormal"/>
              <w:ind w:firstLine="0"/>
              <w:jc w:val="center"/>
              <w:rPr>
                <w:rFonts w:ascii="Times New Roman" w:hAnsi="Times New Roman"/>
                <w:sz w:val="16"/>
                <w:szCs w:val="16"/>
              </w:rPr>
            </w:pPr>
            <w:r w:rsidRPr="00655F8A">
              <w:rPr>
                <w:rFonts w:ascii="Times New Roman" w:hAnsi="Times New Roman"/>
                <w:sz w:val="16"/>
                <w:szCs w:val="16"/>
              </w:rPr>
              <w:t>0</w:t>
            </w:r>
          </w:p>
        </w:tc>
        <w:tc>
          <w:tcPr>
            <w:tcW w:w="900" w:type="dxa"/>
            <w:tcBorders>
              <w:top w:val="single" w:sz="4" w:space="0" w:color="auto"/>
              <w:left w:val="single" w:sz="4" w:space="0" w:color="auto"/>
              <w:bottom w:val="single" w:sz="4" w:space="0" w:color="auto"/>
              <w:right w:val="single" w:sz="4" w:space="0" w:color="auto"/>
            </w:tcBorders>
            <w:tcMar>
              <w:top w:w="57" w:type="dxa"/>
              <w:left w:w="28" w:type="dxa"/>
              <w:bottom w:w="28" w:type="dxa"/>
              <w:right w:w="28" w:type="dxa"/>
            </w:tcMar>
          </w:tcPr>
          <w:p w:rsidR="00AC722B" w:rsidRPr="00655F8A" w:rsidRDefault="00AC722B" w:rsidP="00AC722B">
            <w:pPr>
              <w:pStyle w:val="ConsPlusNormal"/>
              <w:ind w:firstLine="0"/>
              <w:jc w:val="center"/>
              <w:rPr>
                <w:rFonts w:ascii="Times New Roman" w:hAnsi="Times New Roman"/>
                <w:sz w:val="16"/>
                <w:szCs w:val="16"/>
              </w:rPr>
            </w:pPr>
            <w:r w:rsidRPr="00655F8A">
              <w:rPr>
                <w:rFonts w:ascii="Times New Roman" w:hAnsi="Times New Roman"/>
                <w:sz w:val="16"/>
                <w:szCs w:val="16"/>
              </w:rPr>
              <w:t>0</w:t>
            </w:r>
          </w:p>
        </w:tc>
        <w:tc>
          <w:tcPr>
            <w:tcW w:w="960" w:type="dxa"/>
            <w:tcBorders>
              <w:top w:val="single" w:sz="4" w:space="0" w:color="auto"/>
              <w:left w:val="single" w:sz="4" w:space="0" w:color="auto"/>
              <w:bottom w:val="single" w:sz="4" w:space="0" w:color="auto"/>
              <w:right w:val="single" w:sz="4" w:space="0" w:color="auto"/>
            </w:tcBorders>
            <w:tcMar>
              <w:top w:w="57" w:type="dxa"/>
              <w:left w:w="28" w:type="dxa"/>
              <w:bottom w:w="28" w:type="dxa"/>
              <w:right w:w="28" w:type="dxa"/>
            </w:tcMar>
          </w:tcPr>
          <w:p w:rsidR="00AC722B" w:rsidRPr="00655F8A" w:rsidRDefault="00AC722B" w:rsidP="00AC722B">
            <w:pPr>
              <w:pStyle w:val="ConsPlusNormal"/>
              <w:ind w:firstLine="0"/>
              <w:jc w:val="center"/>
              <w:rPr>
                <w:rFonts w:ascii="Times New Roman" w:hAnsi="Times New Roman"/>
                <w:sz w:val="16"/>
                <w:szCs w:val="16"/>
              </w:rPr>
            </w:pPr>
            <w:r w:rsidRPr="00655F8A">
              <w:rPr>
                <w:rFonts w:ascii="Times New Roman" w:hAnsi="Times New Roman"/>
                <w:sz w:val="16"/>
                <w:szCs w:val="16"/>
              </w:rPr>
              <w:t>0</w:t>
            </w:r>
          </w:p>
        </w:tc>
        <w:tc>
          <w:tcPr>
            <w:tcW w:w="811" w:type="dxa"/>
            <w:tcBorders>
              <w:top w:val="single" w:sz="4" w:space="0" w:color="auto"/>
              <w:left w:val="single" w:sz="4" w:space="0" w:color="auto"/>
              <w:bottom w:val="single" w:sz="4" w:space="0" w:color="auto"/>
              <w:right w:val="single" w:sz="4" w:space="0" w:color="auto"/>
            </w:tcBorders>
            <w:tcMar>
              <w:top w:w="57" w:type="dxa"/>
              <w:left w:w="28" w:type="dxa"/>
              <w:bottom w:w="28" w:type="dxa"/>
              <w:right w:w="28" w:type="dxa"/>
            </w:tcMar>
          </w:tcPr>
          <w:p w:rsidR="00AC722B" w:rsidRPr="00655F8A" w:rsidRDefault="00AC722B" w:rsidP="00AC722B">
            <w:pPr>
              <w:pStyle w:val="ConsPlusNormal"/>
              <w:ind w:firstLine="0"/>
              <w:jc w:val="center"/>
              <w:rPr>
                <w:rFonts w:ascii="Times New Roman" w:hAnsi="Times New Roman"/>
                <w:sz w:val="16"/>
                <w:szCs w:val="16"/>
              </w:rPr>
            </w:pPr>
            <w:r w:rsidRPr="00655F8A">
              <w:rPr>
                <w:rFonts w:ascii="Times New Roman" w:hAnsi="Times New Roman"/>
                <w:sz w:val="16"/>
                <w:szCs w:val="16"/>
              </w:rPr>
              <w:t>0</w:t>
            </w:r>
          </w:p>
        </w:tc>
      </w:tr>
      <w:tr w:rsidR="00AC722B" w:rsidRPr="00AC722B" w:rsidTr="002C5660">
        <w:trPr>
          <w:trHeight w:val="470"/>
        </w:trPr>
        <w:tc>
          <w:tcPr>
            <w:tcW w:w="540" w:type="dxa"/>
            <w:vMerge/>
            <w:tcBorders>
              <w:left w:val="single" w:sz="4" w:space="0" w:color="auto"/>
              <w:bottom w:val="single" w:sz="4" w:space="0" w:color="auto"/>
              <w:right w:val="single" w:sz="4" w:space="0" w:color="auto"/>
            </w:tcBorders>
            <w:tcMar>
              <w:top w:w="57" w:type="dxa"/>
              <w:left w:w="28" w:type="dxa"/>
              <w:bottom w:w="28" w:type="dxa"/>
              <w:right w:w="28" w:type="dxa"/>
            </w:tcMar>
          </w:tcPr>
          <w:p w:rsidR="00AC722B" w:rsidRPr="00AC722B" w:rsidRDefault="00AC722B" w:rsidP="00AC722B">
            <w:pPr>
              <w:jc w:val="center"/>
              <w:rPr>
                <w:sz w:val="16"/>
                <w:szCs w:val="16"/>
              </w:rPr>
            </w:pPr>
          </w:p>
        </w:tc>
        <w:tc>
          <w:tcPr>
            <w:tcW w:w="1836" w:type="dxa"/>
            <w:vMerge/>
            <w:tcBorders>
              <w:left w:val="single" w:sz="4" w:space="0" w:color="auto"/>
              <w:bottom w:val="single" w:sz="4" w:space="0" w:color="auto"/>
              <w:right w:val="single" w:sz="4" w:space="0" w:color="auto"/>
            </w:tcBorders>
            <w:tcMar>
              <w:top w:w="57" w:type="dxa"/>
              <w:left w:w="28" w:type="dxa"/>
              <w:bottom w:w="28" w:type="dxa"/>
              <w:right w:w="28" w:type="dxa"/>
            </w:tcMar>
          </w:tcPr>
          <w:p w:rsidR="00AC722B" w:rsidRPr="00AC722B" w:rsidRDefault="00AC722B" w:rsidP="00AC722B">
            <w:pPr>
              <w:jc w:val="both"/>
              <w:rPr>
                <w:sz w:val="16"/>
                <w:szCs w:val="16"/>
              </w:rPr>
            </w:pPr>
          </w:p>
        </w:tc>
        <w:tc>
          <w:tcPr>
            <w:tcW w:w="709" w:type="dxa"/>
            <w:tcBorders>
              <w:top w:val="single" w:sz="4" w:space="0" w:color="auto"/>
              <w:left w:val="single" w:sz="4" w:space="0" w:color="auto"/>
              <w:bottom w:val="single" w:sz="4" w:space="0" w:color="auto"/>
              <w:right w:val="single" w:sz="4" w:space="0" w:color="auto"/>
            </w:tcBorders>
            <w:tcMar>
              <w:top w:w="57" w:type="dxa"/>
              <w:left w:w="28" w:type="dxa"/>
              <w:bottom w:w="28" w:type="dxa"/>
              <w:right w:w="28" w:type="dxa"/>
            </w:tcMar>
          </w:tcPr>
          <w:p w:rsidR="00AC722B" w:rsidRPr="00AC722B" w:rsidRDefault="00AC722B" w:rsidP="00AC722B">
            <w:pPr>
              <w:pStyle w:val="ConsPlusNormal"/>
              <w:ind w:firstLine="0"/>
              <w:jc w:val="center"/>
              <w:rPr>
                <w:rFonts w:ascii="Times New Roman" w:hAnsi="Times New Roman"/>
                <w:sz w:val="16"/>
                <w:szCs w:val="16"/>
              </w:rPr>
            </w:pPr>
            <w:r w:rsidRPr="00AC722B">
              <w:rPr>
                <w:rFonts w:ascii="Times New Roman" w:hAnsi="Times New Roman"/>
                <w:sz w:val="16"/>
                <w:szCs w:val="16"/>
              </w:rPr>
              <w:t>%</w:t>
            </w:r>
          </w:p>
        </w:tc>
        <w:tc>
          <w:tcPr>
            <w:tcW w:w="851" w:type="dxa"/>
            <w:tcBorders>
              <w:top w:val="single" w:sz="4" w:space="0" w:color="auto"/>
              <w:left w:val="single" w:sz="4" w:space="0" w:color="auto"/>
              <w:bottom w:val="single" w:sz="4" w:space="0" w:color="auto"/>
              <w:right w:val="single" w:sz="4" w:space="0" w:color="auto"/>
            </w:tcBorders>
            <w:tcMar>
              <w:top w:w="57" w:type="dxa"/>
              <w:left w:w="28" w:type="dxa"/>
              <w:bottom w:w="28" w:type="dxa"/>
              <w:right w:w="28" w:type="dxa"/>
            </w:tcMar>
          </w:tcPr>
          <w:p w:rsidR="00AC722B" w:rsidRPr="00AC722B" w:rsidRDefault="00AC722B" w:rsidP="00AC722B">
            <w:pPr>
              <w:pStyle w:val="ConsPlusNormal"/>
              <w:ind w:firstLine="0"/>
              <w:jc w:val="both"/>
              <w:rPr>
                <w:rFonts w:ascii="Times New Roman" w:hAnsi="Times New Roman"/>
                <w:sz w:val="16"/>
                <w:szCs w:val="16"/>
              </w:rPr>
            </w:pPr>
          </w:p>
        </w:tc>
        <w:tc>
          <w:tcPr>
            <w:tcW w:w="720" w:type="dxa"/>
            <w:tcBorders>
              <w:top w:val="single" w:sz="4" w:space="0" w:color="auto"/>
              <w:left w:val="single" w:sz="4" w:space="0" w:color="auto"/>
              <w:bottom w:val="single" w:sz="4" w:space="0" w:color="auto"/>
              <w:right w:val="single" w:sz="4" w:space="0" w:color="auto"/>
            </w:tcBorders>
            <w:tcMar>
              <w:top w:w="57" w:type="dxa"/>
              <w:left w:w="28" w:type="dxa"/>
              <w:bottom w:w="28" w:type="dxa"/>
              <w:right w:w="28" w:type="dxa"/>
            </w:tcMar>
          </w:tcPr>
          <w:p w:rsidR="00AC722B" w:rsidRPr="00AC722B" w:rsidRDefault="00AC722B" w:rsidP="00AC722B">
            <w:pPr>
              <w:pStyle w:val="ConsPlusNormal"/>
              <w:ind w:firstLine="0"/>
              <w:jc w:val="both"/>
              <w:rPr>
                <w:rFonts w:ascii="Times New Roman" w:hAnsi="Times New Roman"/>
                <w:sz w:val="16"/>
                <w:szCs w:val="16"/>
              </w:rPr>
            </w:pPr>
          </w:p>
        </w:tc>
        <w:tc>
          <w:tcPr>
            <w:tcW w:w="684" w:type="dxa"/>
            <w:tcBorders>
              <w:top w:val="single" w:sz="4" w:space="0" w:color="auto"/>
              <w:left w:val="single" w:sz="4" w:space="0" w:color="auto"/>
              <w:bottom w:val="single" w:sz="4" w:space="0" w:color="auto"/>
              <w:right w:val="single" w:sz="4" w:space="0" w:color="auto"/>
            </w:tcBorders>
            <w:tcMar>
              <w:top w:w="57" w:type="dxa"/>
              <w:left w:w="28" w:type="dxa"/>
              <w:bottom w:w="28" w:type="dxa"/>
              <w:right w:w="28" w:type="dxa"/>
            </w:tcMar>
          </w:tcPr>
          <w:p w:rsidR="00AC722B" w:rsidRPr="00AC722B" w:rsidRDefault="00AC722B" w:rsidP="00AC722B">
            <w:pPr>
              <w:pStyle w:val="ConsPlusNormal"/>
              <w:ind w:firstLine="0"/>
              <w:jc w:val="both"/>
              <w:rPr>
                <w:rFonts w:ascii="Times New Roman" w:hAnsi="Times New Roman"/>
                <w:sz w:val="16"/>
                <w:szCs w:val="16"/>
              </w:rPr>
            </w:pPr>
          </w:p>
        </w:tc>
        <w:tc>
          <w:tcPr>
            <w:tcW w:w="900" w:type="dxa"/>
            <w:tcBorders>
              <w:top w:val="single" w:sz="4" w:space="0" w:color="auto"/>
              <w:left w:val="single" w:sz="4" w:space="0" w:color="auto"/>
              <w:bottom w:val="single" w:sz="4" w:space="0" w:color="auto"/>
              <w:right w:val="single" w:sz="4" w:space="0" w:color="auto"/>
            </w:tcBorders>
            <w:tcMar>
              <w:top w:w="57" w:type="dxa"/>
              <w:left w:w="28" w:type="dxa"/>
              <w:bottom w:w="28" w:type="dxa"/>
              <w:right w:w="28" w:type="dxa"/>
            </w:tcMar>
          </w:tcPr>
          <w:p w:rsidR="00AC722B" w:rsidRPr="00AC722B" w:rsidRDefault="00AC722B" w:rsidP="00AC722B">
            <w:pPr>
              <w:pStyle w:val="ConsPlusNormal"/>
              <w:ind w:firstLine="0"/>
              <w:jc w:val="both"/>
              <w:rPr>
                <w:rFonts w:ascii="Times New Roman" w:hAnsi="Times New Roman"/>
                <w:sz w:val="16"/>
                <w:szCs w:val="16"/>
              </w:rPr>
            </w:pPr>
          </w:p>
        </w:tc>
        <w:tc>
          <w:tcPr>
            <w:tcW w:w="840" w:type="dxa"/>
            <w:tcBorders>
              <w:top w:val="single" w:sz="4" w:space="0" w:color="auto"/>
              <w:left w:val="single" w:sz="4" w:space="0" w:color="auto"/>
              <w:bottom w:val="single" w:sz="4" w:space="0" w:color="auto"/>
              <w:right w:val="single" w:sz="4" w:space="0" w:color="auto"/>
            </w:tcBorders>
            <w:tcMar>
              <w:top w:w="57" w:type="dxa"/>
              <w:left w:w="28" w:type="dxa"/>
              <w:bottom w:w="28" w:type="dxa"/>
              <w:right w:w="28" w:type="dxa"/>
            </w:tcMar>
          </w:tcPr>
          <w:p w:rsidR="00AC722B" w:rsidRPr="00AC722B" w:rsidRDefault="00AC722B" w:rsidP="00AC722B">
            <w:pPr>
              <w:pStyle w:val="ConsPlusNormal"/>
              <w:ind w:firstLine="0"/>
              <w:jc w:val="both"/>
              <w:rPr>
                <w:rFonts w:ascii="Times New Roman" w:hAnsi="Times New Roman"/>
                <w:sz w:val="16"/>
                <w:szCs w:val="16"/>
              </w:rPr>
            </w:pPr>
          </w:p>
        </w:tc>
        <w:tc>
          <w:tcPr>
            <w:tcW w:w="840" w:type="dxa"/>
            <w:tcBorders>
              <w:top w:val="single" w:sz="4" w:space="0" w:color="auto"/>
              <w:left w:val="single" w:sz="4" w:space="0" w:color="auto"/>
              <w:bottom w:val="single" w:sz="4" w:space="0" w:color="auto"/>
              <w:right w:val="single" w:sz="4" w:space="0" w:color="auto"/>
            </w:tcBorders>
            <w:tcMar>
              <w:top w:w="57" w:type="dxa"/>
              <w:left w:w="28" w:type="dxa"/>
              <w:bottom w:w="28" w:type="dxa"/>
              <w:right w:w="28" w:type="dxa"/>
            </w:tcMar>
          </w:tcPr>
          <w:p w:rsidR="00AC722B" w:rsidRPr="00AC722B" w:rsidRDefault="00AC722B" w:rsidP="00AC722B">
            <w:pPr>
              <w:pStyle w:val="ConsPlusNormal"/>
              <w:ind w:firstLine="0"/>
              <w:jc w:val="both"/>
              <w:rPr>
                <w:rFonts w:ascii="Times New Roman" w:hAnsi="Times New Roman"/>
                <w:sz w:val="16"/>
                <w:szCs w:val="16"/>
              </w:rPr>
            </w:pPr>
          </w:p>
        </w:tc>
        <w:tc>
          <w:tcPr>
            <w:tcW w:w="900" w:type="dxa"/>
            <w:tcBorders>
              <w:top w:val="single" w:sz="4" w:space="0" w:color="auto"/>
              <w:left w:val="single" w:sz="4" w:space="0" w:color="auto"/>
              <w:bottom w:val="single" w:sz="4" w:space="0" w:color="auto"/>
              <w:right w:val="single" w:sz="4" w:space="0" w:color="auto"/>
            </w:tcBorders>
            <w:tcMar>
              <w:top w:w="57" w:type="dxa"/>
              <w:left w:w="28" w:type="dxa"/>
              <w:bottom w:w="28" w:type="dxa"/>
              <w:right w:w="28" w:type="dxa"/>
            </w:tcMar>
          </w:tcPr>
          <w:p w:rsidR="00AC722B" w:rsidRPr="00AC722B" w:rsidRDefault="00AC722B" w:rsidP="00AC722B">
            <w:pPr>
              <w:pStyle w:val="ConsPlusNormal"/>
              <w:ind w:firstLine="0"/>
              <w:jc w:val="both"/>
              <w:rPr>
                <w:rFonts w:ascii="Times New Roman" w:hAnsi="Times New Roman"/>
                <w:sz w:val="16"/>
                <w:szCs w:val="16"/>
              </w:rPr>
            </w:pPr>
          </w:p>
        </w:tc>
        <w:tc>
          <w:tcPr>
            <w:tcW w:w="900" w:type="dxa"/>
            <w:tcBorders>
              <w:top w:val="single" w:sz="4" w:space="0" w:color="auto"/>
              <w:left w:val="single" w:sz="4" w:space="0" w:color="auto"/>
              <w:bottom w:val="single" w:sz="4" w:space="0" w:color="auto"/>
              <w:right w:val="single" w:sz="4" w:space="0" w:color="auto"/>
            </w:tcBorders>
            <w:tcMar>
              <w:top w:w="57" w:type="dxa"/>
              <w:left w:w="28" w:type="dxa"/>
              <w:bottom w:w="28" w:type="dxa"/>
              <w:right w:w="28" w:type="dxa"/>
            </w:tcMar>
          </w:tcPr>
          <w:p w:rsidR="00AC722B" w:rsidRPr="00AC722B" w:rsidRDefault="00AC722B" w:rsidP="00AC722B">
            <w:pPr>
              <w:pStyle w:val="ConsPlusNormal"/>
              <w:ind w:firstLine="0"/>
              <w:jc w:val="center"/>
              <w:rPr>
                <w:rFonts w:ascii="Times New Roman" w:hAnsi="Times New Roman"/>
                <w:sz w:val="16"/>
                <w:szCs w:val="16"/>
              </w:rPr>
            </w:pPr>
            <w:r w:rsidRPr="00AC722B">
              <w:rPr>
                <w:rFonts w:ascii="Times New Roman" w:hAnsi="Times New Roman"/>
                <w:sz w:val="16"/>
                <w:szCs w:val="16"/>
              </w:rPr>
              <w:t>100</w:t>
            </w:r>
          </w:p>
        </w:tc>
        <w:tc>
          <w:tcPr>
            <w:tcW w:w="840" w:type="dxa"/>
            <w:tcBorders>
              <w:top w:val="single" w:sz="4" w:space="0" w:color="auto"/>
              <w:left w:val="single" w:sz="4" w:space="0" w:color="auto"/>
              <w:bottom w:val="single" w:sz="4" w:space="0" w:color="auto"/>
              <w:right w:val="single" w:sz="4" w:space="0" w:color="auto"/>
            </w:tcBorders>
            <w:tcMar>
              <w:top w:w="57" w:type="dxa"/>
              <w:left w:w="28" w:type="dxa"/>
              <w:bottom w:w="28" w:type="dxa"/>
              <w:right w:w="28" w:type="dxa"/>
            </w:tcMar>
          </w:tcPr>
          <w:p w:rsidR="00AC722B" w:rsidRPr="00655F8A" w:rsidRDefault="00AC722B" w:rsidP="00AC722B">
            <w:pPr>
              <w:jc w:val="center"/>
              <w:rPr>
                <w:sz w:val="16"/>
                <w:szCs w:val="16"/>
              </w:rPr>
            </w:pPr>
            <w:r w:rsidRPr="00655F8A">
              <w:rPr>
                <w:sz w:val="16"/>
                <w:szCs w:val="16"/>
              </w:rPr>
              <w:t>100</w:t>
            </w:r>
          </w:p>
        </w:tc>
        <w:tc>
          <w:tcPr>
            <w:tcW w:w="1080" w:type="dxa"/>
            <w:tcBorders>
              <w:top w:val="single" w:sz="4" w:space="0" w:color="auto"/>
              <w:left w:val="single" w:sz="4" w:space="0" w:color="auto"/>
              <w:bottom w:val="single" w:sz="4" w:space="0" w:color="auto"/>
              <w:right w:val="single" w:sz="4" w:space="0" w:color="auto"/>
            </w:tcBorders>
            <w:tcMar>
              <w:top w:w="57" w:type="dxa"/>
              <w:left w:w="28" w:type="dxa"/>
              <w:bottom w:w="28" w:type="dxa"/>
              <w:right w:w="28" w:type="dxa"/>
            </w:tcMar>
          </w:tcPr>
          <w:p w:rsidR="00AC722B" w:rsidRPr="00655F8A" w:rsidRDefault="0015503E" w:rsidP="00AC722B">
            <w:pPr>
              <w:pStyle w:val="ConsPlusNormal"/>
              <w:ind w:firstLine="0"/>
              <w:jc w:val="center"/>
              <w:rPr>
                <w:rFonts w:ascii="Times New Roman" w:hAnsi="Times New Roman"/>
                <w:sz w:val="16"/>
                <w:szCs w:val="16"/>
              </w:rPr>
            </w:pPr>
            <w:r w:rsidRPr="00655F8A">
              <w:rPr>
                <w:rFonts w:ascii="Times New Roman" w:hAnsi="Times New Roman"/>
                <w:sz w:val="16"/>
                <w:szCs w:val="16"/>
              </w:rPr>
              <w:t>100</w:t>
            </w:r>
          </w:p>
        </w:tc>
        <w:tc>
          <w:tcPr>
            <w:tcW w:w="1140" w:type="dxa"/>
            <w:tcBorders>
              <w:top w:val="single" w:sz="4" w:space="0" w:color="auto"/>
              <w:left w:val="single" w:sz="4" w:space="0" w:color="auto"/>
              <w:bottom w:val="single" w:sz="4" w:space="0" w:color="auto"/>
              <w:right w:val="single" w:sz="4" w:space="0" w:color="auto"/>
            </w:tcBorders>
            <w:tcMar>
              <w:top w:w="57" w:type="dxa"/>
              <w:left w:w="28" w:type="dxa"/>
              <w:bottom w:w="28" w:type="dxa"/>
              <w:right w:w="28" w:type="dxa"/>
            </w:tcMar>
          </w:tcPr>
          <w:p w:rsidR="00AC722B" w:rsidRPr="00655F8A" w:rsidRDefault="0015503E" w:rsidP="00AC722B">
            <w:pPr>
              <w:pStyle w:val="ConsPlusNormal"/>
              <w:ind w:firstLine="0"/>
              <w:jc w:val="center"/>
              <w:rPr>
                <w:rFonts w:ascii="Times New Roman" w:hAnsi="Times New Roman"/>
                <w:sz w:val="16"/>
                <w:szCs w:val="16"/>
              </w:rPr>
            </w:pPr>
            <w:r w:rsidRPr="00655F8A">
              <w:rPr>
                <w:rFonts w:ascii="Times New Roman" w:hAnsi="Times New Roman"/>
                <w:sz w:val="16"/>
                <w:szCs w:val="16"/>
              </w:rPr>
              <w:t>0</w:t>
            </w:r>
          </w:p>
        </w:tc>
        <w:tc>
          <w:tcPr>
            <w:tcW w:w="900" w:type="dxa"/>
            <w:tcBorders>
              <w:top w:val="single" w:sz="4" w:space="0" w:color="auto"/>
              <w:left w:val="single" w:sz="4" w:space="0" w:color="auto"/>
              <w:bottom w:val="single" w:sz="4" w:space="0" w:color="auto"/>
              <w:right w:val="single" w:sz="4" w:space="0" w:color="auto"/>
            </w:tcBorders>
            <w:tcMar>
              <w:top w:w="57" w:type="dxa"/>
              <w:left w:w="28" w:type="dxa"/>
              <w:bottom w:w="28" w:type="dxa"/>
              <w:right w:w="28" w:type="dxa"/>
            </w:tcMar>
          </w:tcPr>
          <w:p w:rsidR="00AC722B" w:rsidRPr="00655F8A" w:rsidRDefault="00AC722B" w:rsidP="00AC722B">
            <w:pPr>
              <w:pStyle w:val="ConsPlusNormal"/>
              <w:ind w:firstLine="0"/>
              <w:jc w:val="center"/>
              <w:rPr>
                <w:rFonts w:ascii="Times New Roman" w:hAnsi="Times New Roman"/>
                <w:sz w:val="16"/>
                <w:szCs w:val="16"/>
              </w:rPr>
            </w:pPr>
            <w:r w:rsidRPr="00655F8A">
              <w:rPr>
                <w:rFonts w:ascii="Times New Roman" w:hAnsi="Times New Roman"/>
                <w:sz w:val="16"/>
                <w:szCs w:val="16"/>
              </w:rPr>
              <w:t>0</w:t>
            </w:r>
          </w:p>
        </w:tc>
        <w:tc>
          <w:tcPr>
            <w:tcW w:w="960" w:type="dxa"/>
            <w:tcBorders>
              <w:top w:val="single" w:sz="4" w:space="0" w:color="auto"/>
              <w:left w:val="single" w:sz="4" w:space="0" w:color="auto"/>
              <w:bottom w:val="single" w:sz="4" w:space="0" w:color="auto"/>
              <w:right w:val="single" w:sz="4" w:space="0" w:color="auto"/>
            </w:tcBorders>
            <w:tcMar>
              <w:top w:w="57" w:type="dxa"/>
              <w:left w:w="28" w:type="dxa"/>
              <w:bottom w:w="28" w:type="dxa"/>
              <w:right w:w="28" w:type="dxa"/>
            </w:tcMar>
          </w:tcPr>
          <w:p w:rsidR="00AC722B" w:rsidRPr="00655F8A" w:rsidRDefault="00AC722B" w:rsidP="00AC722B">
            <w:pPr>
              <w:pStyle w:val="ConsPlusNormal"/>
              <w:ind w:firstLine="0"/>
              <w:jc w:val="center"/>
              <w:rPr>
                <w:rFonts w:ascii="Times New Roman" w:hAnsi="Times New Roman"/>
                <w:sz w:val="16"/>
                <w:szCs w:val="16"/>
              </w:rPr>
            </w:pPr>
            <w:r w:rsidRPr="00655F8A">
              <w:rPr>
                <w:rFonts w:ascii="Times New Roman" w:hAnsi="Times New Roman"/>
                <w:sz w:val="16"/>
                <w:szCs w:val="16"/>
              </w:rPr>
              <w:t>0</w:t>
            </w:r>
          </w:p>
        </w:tc>
        <w:tc>
          <w:tcPr>
            <w:tcW w:w="811" w:type="dxa"/>
            <w:tcBorders>
              <w:top w:val="single" w:sz="4" w:space="0" w:color="auto"/>
              <w:left w:val="single" w:sz="4" w:space="0" w:color="auto"/>
              <w:bottom w:val="single" w:sz="4" w:space="0" w:color="auto"/>
              <w:right w:val="single" w:sz="4" w:space="0" w:color="auto"/>
            </w:tcBorders>
            <w:tcMar>
              <w:top w:w="57" w:type="dxa"/>
              <w:left w:w="28" w:type="dxa"/>
              <w:bottom w:w="28" w:type="dxa"/>
              <w:right w:w="28" w:type="dxa"/>
            </w:tcMar>
          </w:tcPr>
          <w:p w:rsidR="00AC722B" w:rsidRPr="00655F8A" w:rsidRDefault="00AC722B" w:rsidP="00AC722B">
            <w:pPr>
              <w:pStyle w:val="ConsPlusNormal"/>
              <w:ind w:firstLine="0"/>
              <w:jc w:val="center"/>
              <w:rPr>
                <w:rFonts w:ascii="Times New Roman" w:hAnsi="Times New Roman"/>
                <w:sz w:val="16"/>
                <w:szCs w:val="16"/>
              </w:rPr>
            </w:pPr>
            <w:r w:rsidRPr="00655F8A">
              <w:rPr>
                <w:rFonts w:ascii="Times New Roman" w:hAnsi="Times New Roman"/>
                <w:sz w:val="16"/>
                <w:szCs w:val="16"/>
              </w:rPr>
              <w:t>0</w:t>
            </w:r>
          </w:p>
        </w:tc>
      </w:tr>
      <w:tr w:rsidR="00AC722B" w:rsidRPr="00AC722B" w:rsidTr="00AC722B">
        <w:trPr>
          <w:trHeight w:val="433"/>
        </w:trPr>
        <w:tc>
          <w:tcPr>
            <w:tcW w:w="540" w:type="dxa"/>
            <w:vMerge w:val="restart"/>
            <w:tcBorders>
              <w:top w:val="single" w:sz="4" w:space="0" w:color="auto"/>
              <w:left w:val="single" w:sz="4" w:space="0" w:color="auto"/>
              <w:right w:val="single" w:sz="4" w:space="0" w:color="auto"/>
            </w:tcBorders>
            <w:tcMar>
              <w:top w:w="57" w:type="dxa"/>
              <w:left w:w="28" w:type="dxa"/>
              <w:bottom w:w="28" w:type="dxa"/>
              <w:right w:w="28" w:type="dxa"/>
            </w:tcMar>
          </w:tcPr>
          <w:p w:rsidR="00AC722B" w:rsidRPr="00AC722B" w:rsidRDefault="00AC722B" w:rsidP="00AC722B">
            <w:pPr>
              <w:pStyle w:val="ConsPlusNormal"/>
              <w:ind w:firstLine="0"/>
              <w:jc w:val="center"/>
              <w:rPr>
                <w:rFonts w:ascii="Times New Roman" w:hAnsi="Times New Roman"/>
                <w:sz w:val="16"/>
                <w:szCs w:val="16"/>
              </w:rPr>
            </w:pPr>
            <w:r w:rsidRPr="00AC722B">
              <w:rPr>
                <w:rFonts w:ascii="Times New Roman" w:hAnsi="Times New Roman"/>
                <w:sz w:val="16"/>
                <w:szCs w:val="16"/>
              </w:rPr>
              <w:lastRenderedPageBreak/>
              <w:t>16.3.2</w:t>
            </w:r>
          </w:p>
        </w:tc>
        <w:tc>
          <w:tcPr>
            <w:tcW w:w="1836" w:type="dxa"/>
            <w:vMerge w:val="restart"/>
            <w:tcBorders>
              <w:top w:val="single" w:sz="4" w:space="0" w:color="auto"/>
              <w:left w:val="single" w:sz="4" w:space="0" w:color="auto"/>
              <w:right w:val="single" w:sz="4" w:space="0" w:color="auto"/>
            </w:tcBorders>
            <w:tcMar>
              <w:top w:w="57" w:type="dxa"/>
              <w:left w:w="28" w:type="dxa"/>
              <w:bottom w:w="28" w:type="dxa"/>
              <w:right w:w="28" w:type="dxa"/>
            </w:tcMar>
          </w:tcPr>
          <w:p w:rsidR="00AC722B" w:rsidRPr="00AC722B" w:rsidRDefault="00AC722B" w:rsidP="00AC722B">
            <w:pPr>
              <w:pStyle w:val="ConsPlusNormal"/>
              <w:ind w:firstLine="0"/>
              <w:jc w:val="both"/>
              <w:rPr>
                <w:rFonts w:ascii="Times New Roman" w:hAnsi="Times New Roman"/>
                <w:sz w:val="16"/>
                <w:szCs w:val="16"/>
              </w:rPr>
            </w:pPr>
            <w:r w:rsidRPr="00AC722B">
              <w:rPr>
                <w:rFonts w:ascii="Times New Roman" w:hAnsi="Times New Roman"/>
                <w:sz w:val="16"/>
                <w:szCs w:val="16"/>
              </w:rPr>
              <w:t>Автомобильных дорог общего пользования регионального или межмуниципального значения</w:t>
            </w:r>
          </w:p>
        </w:tc>
        <w:tc>
          <w:tcPr>
            <w:tcW w:w="709" w:type="dxa"/>
            <w:tcBorders>
              <w:top w:val="single" w:sz="4" w:space="0" w:color="auto"/>
              <w:left w:val="single" w:sz="4" w:space="0" w:color="auto"/>
              <w:bottom w:val="single" w:sz="4" w:space="0" w:color="auto"/>
              <w:right w:val="single" w:sz="4" w:space="0" w:color="auto"/>
            </w:tcBorders>
            <w:tcMar>
              <w:top w:w="57" w:type="dxa"/>
              <w:left w:w="28" w:type="dxa"/>
              <w:bottom w:w="28" w:type="dxa"/>
              <w:right w:w="28" w:type="dxa"/>
            </w:tcMar>
          </w:tcPr>
          <w:p w:rsidR="00AC722B" w:rsidRPr="00AC722B" w:rsidRDefault="00AC722B" w:rsidP="00347F9E">
            <w:pPr>
              <w:pStyle w:val="ConsPlusNormal"/>
              <w:ind w:firstLine="0"/>
              <w:jc w:val="center"/>
              <w:rPr>
                <w:rFonts w:ascii="Times New Roman" w:hAnsi="Times New Roman"/>
                <w:sz w:val="16"/>
                <w:szCs w:val="16"/>
              </w:rPr>
            </w:pPr>
            <w:r w:rsidRPr="00AC722B">
              <w:rPr>
                <w:rFonts w:ascii="Times New Roman" w:hAnsi="Times New Roman"/>
                <w:sz w:val="16"/>
                <w:szCs w:val="16"/>
              </w:rPr>
              <w:t>шт</w:t>
            </w:r>
            <w:r w:rsidR="00347F9E">
              <w:rPr>
                <w:rFonts w:ascii="Times New Roman" w:hAnsi="Times New Roman"/>
                <w:sz w:val="16"/>
                <w:szCs w:val="16"/>
              </w:rPr>
              <w:t>ук</w:t>
            </w:r>
          </w:p>
        </w:tc>
        <w:tc>
          <w:tcPr>
            <w:tcW w:w="851" w:type="dxa"/>
            <w:tcBorders>
              <w:top w:val="single" w:sz="4" w:space="0" w:color="auto"/>
              <w:left w:val="single" w:sz="4" w:space="0" w:color="auto"/>
              <w:bottom w:val="single" w:sz="4" w:space="0" w:color="auto"/>
              <w:right w:val="single" w:sz="4" w:space="0" w:color="auto"/>
            </w:tcBorders>
            <w:tcMar>
              <w:top w:w="57" w:type="dxa"/>
              <w:left w:w="28" w:type="dxa"/>
              <w:bottom w:w="28" w:type="dxa"/>
              <w:right w:w="28" w:type="dxa"/>
            </w:tcMar>
          </w:tcPr>
          <w:p w:rsidR="00AC722B" w:rsidRPr="00AC722B" w:rsidRDefault="00AC722B" w:rsidP="00AC722B">
            <w:pPr>
              <w:pStyle w:val="ConsPlusNormal"/>
              <w:ind w:firstLine="0"/>
              <w:jc w:val="both"/>
              <w:rPr>
                <w:rFonts w:ascii="Times New Roman" w:hAnsi="Times New Roman"/>
                <w:sz w:val="16"/>
                <w:szCs w:val="16"/>
              </w:rPr>
            </w:pPr>
          </w:p>
        </w:tc>
        <w:tc>
          <w:tcPr>
            <w:tcW w:w="720" w:type="dxa"/>
            <w:tcBorders>
              <w:top w:val="single" w:sz="4" w:space="0" w:color="auto"/>
              <w:left w:val="single" w:sz="4" w:space="0" w:color="auto"/>
              <w:bottom w:val="single" w:sz="4" w:space="0" w:color="auto"/>
              <w:right w:val="single" w:sz="4" w:space="0" w:color="auto"/>
            </w:tcBorders>
            <w:tcMar>
              <w:top w:w="57" w:type="dxa"/>
              <w:left w:w="28" w:type="dxa"/>
              <w:bottom w:w="28" w:type="dxa"/>
              <w:right w:w="28" w:type="dxa"/>
            </w:tcMar>
          </w:tcPr>
          <w:p w:rsidR="00AC722B" w:rsidRPr="00AC722B" w:rsidRDefault="00AC722B" w:rsidP="00AC722B">
            <w:pPr>
              <w:pStyle w:val="ConsPlusNormal"/>
              <w:ind w:firstLine="0"/>
              <w:jc w:val="both"/>
              <w:rPr>
                <w:rFonts w:ascii="Times New Roman" w:hAnsi="Times New Roman"/>
                <w:sz w:val="16"/>
                <w:szCs w:val="16"/>
              </w:rPr>
            </w:pPr>
          </w:p>
        </w:tc>
        <w:tc>
          <w:tcPr>
            <w:tcW w:w="684" w:type="dxa"/>
            <w:tcBorders>
              <w:top w:val="single" w:sz="4" w:space="0" w:color="auto"/>
              <w:left w:val="single" w:sz="4" w:space="0" w:color="auto"/>
              <w:bottom w:val="single" w:sz="4" w:space="0" w:color="auto"/>
              <w:right w:val="single" w:sz="4" w:space="0" w:color="auto"/>
            </w:tcBorders>
            <w:tcMar>
              <w:top w:w="57" w:type="dxa"/>
              <w:left w:w="28" w:type="dxa"/>
              <w:bottom w:w="28" w:type="dxa"/>
              <w:right w:w="28" w:type="dxa"/>
            </w:tcMar>
          </w:tcPr>
          <w:p w:rsidR="00AC722B" w:rsidRPr="00AC722B" w:rsidRDefault="00AC722B" w:rsidP="00AC722B">
            <w:pPr>
              <w:pStyle w:val="ConsPlusNormal"/>
              <w:ind w:firstLine="0"/>
              <w:jc w:val="both"/>
              <w:rPr>
                <w:rFonts w:ascii="Times New Roman" w:hAnsi="Times New Roman"/>
                <w:sz w:val="16"/>
                <w:szCs w:val="16"/>
              </w:rPr>
            </w:pPr>
          </w:p>
        </w:tc>
        <w:tc>
          <w:tcPr>
            <w:tcW w:w="900" w:type="dxa"/>
            <w:tcBorders>
              <w:top w:val="single" w:sz="4" w:space="0" w:color="auto"/>
              <w:left w:val="single" w:sz="4" w:space="0" w:color="auto"/>
              <w:bottom w:val="single" w:sz="4" w:space="0" w:color="auto"/>
              <w:right w:val="single" w:sz="4" w:space="0" w:color="auto"/>
            </w:tcBorders>
            <w:tcMar>
              <w:top w:w="57" w:type="dxa"/>
              <w:left w:w="28" w:type="dxa"/>
              <w:bottom w:w="28" w:type="dxa"/>
              <w:right w:w="28" w:type="dxa"/>
            </w:tcMar>
          </w:tcPr>
          <w:p w:rsidR="00AC722B" w:rsidRPr="00AC722B" w:rsidRDefault="00AC722B" w:rsidP="00AC722B">
            <w:pPr>
              <w:pStyle w:val="ConsPlusNormal"/>
              <w:ind w:firstLine="0"/>
              <w:jc w:val="both"/>
              <w:rPr>
                <w:rFonts w:ascii="Times New Roman" w:hAnsi="Times New Roman"/>
                <w:sz w:val="16"/>
                <w:szCs w:val="16"/>
              </w:rPr>
            </w:pPr>
          </w:p>
        </w:tc>
        <w:tc>
          <w:tcPr>
            <w:tcW w:w="840" w:type="dxa"/>
            <w:tcBorders>
              <w:top w:val="single" w:sz="4" w:space="0" w:color="auto"/>
              <w:left w:val="single" w:sz="4" w:space="0" w:color="auto"/>
              <w:bottom w:val="single" w:sz="4" w:space="0" w:color="auto"/>
              <w:right w:val="single" w:sz="4" w:space="0" w:color="auto"/>
            </w:tcBorders>
            <w:tcMar>
              <w:top w:w="57" w:type="dxa"/>
              <w:left w:w="28" w:type="dxa"/>
              <w:bottom w:w="28" w:type="dxa"/>
              <w:right w:w="28" w:type="dxa"/>
            </w:tcMar>
          </w:tcPr>
          <w:p w:rsidR="00AC722B" w:rsidRPr="00AC722B" w:rsidRDefault="00AC722B" w:rsidP="00AC722B">
            <w:pPr>
              <w:pStyle w:val="ConsPlusNormal"/>
              <w:ind w:firstLine="0"/>
              <w:jc w:val="both"/>
              <w:rPr>
                <w:rFonts w:ascii="Times New Roman" w:hAnsi="Times New Roman"/>
                <w:sz w:val="16"/>
                <w:szCs w:val="16"/>
              </w:rPr>
            </w:pPr>
          </w:p>
        </w:tc>
        <w:tc>
          <w:tcPr>
            <w:tcW w:w="840" w:type="dxa"/>
            <w:tcBorders>
              <w:top w:val="single" w:sz="4" w:space="0" w:color="auto"/>
              <w:left w:val="single" w:sz="4" w:space="0" w:color="auto"/>
              <w:bottom w:val="single" w:sz="4" w:space="0" w:color="auto"/>
              <w:right w:val="single" w:sz="4" w:space="0" w:color="auto"/>
            </w:tcBorders>
            <w:tcMar>
              <w:top w:w="57" w:type="dxa"/>
              <w:left w:w="28" w:type="dxa"/>
              <w:bottom w:w="28" w:type="dxa"/>
              <w:right w:w="28" w:type="dxa"/>
            </w:tcMar>
          </w:tcPr>
          <w:p w:rsidR="00AC722B" w:rsidRPr="00AC722B" w:rsidRDefault="00AC722B" w:rsidP="00AC722B">
            <w:pPr>
              <w:pStyle w:val="ConsPlusNormal"/>
              <w:ind w:firstLine="0"/>
              <w:jc w:val="both"/>
              <w:rPr>
                <w:rFonts w:ascii="Times New Roman" w:hAnsi="Times New Roman"/>
                <w:sz w:val="16"/>
                <w:szCs w:val="16"/>
              </w:rPr>
            </w:pPr>
          </w:p>
        </w:tc>
        <w:tc>
          <w:tcPr>
            <w:tcW w:w="900" w:type="dxa"/>
            <w:tcBorders>
              <w:top w:val="single" w:sz="4" w:space="0" w:color="auto"/>
              <w:left w:val="single" w:sz="4" w:space="0" w:color="auto"/>
              <w:bottom w:val="single" w:sz="4" w:space="0" w:color="auto"/>
              <w:right w:val="single" w:sz="4" w:space="0" w:color="auto"/>
            </w:tcBorders>
            <w:tcMar>
              <w:top w:w="57" w:type="dxa"/>
              <w:left w:w="28" w:type="dxa"/>
              <w:bottom w:w="28" w:type="dxa"/>
              <w:right w:w="28" w:type="dxa"/>
            </w:tcMar>
          </w:tcPr>
          <w:p w:rsidR="00AC722B" w:rsidRPr="00AC722B" w:rsidRDefault="00AC722B" w:rsidP="00AC722B">
            <w:pPr>
              <w:pStyle w:val="ConsPlusNormal"/>
              <w:ind w:firstLine="0"/>
              <w:jc w:val="both"/>
              <w:rPr>
                <w:rFonts w:ascii="Times New Roman" w:hAnsi="Times New Roman"/>
                <w:sz w:val="16"/>
                <w:szCs w:val="16"/>
              </w:rPr>
            </w:pPr>
          </w:p>
        </w:tc>
        <w:tc>
          <w:tcPr>
            <w:tcW w:w="900" w:type="dxa"/>
            <w:tcBorders>
              <w:top w:val="single" w:sz="4" w:space="0" w:color="auto"/>
              <w:left w:val="single" w:sz="4" w:space="0" w:color="auto"/>
              <w:bottom w:val="single" w:sz="4" w:space="0" w:color="auto"/>
              <w:right w:val="single" w:sz="4" w:space="0" w:color="auto"/>
            </w:tcBorders>
            <w:tcMar>
              <w:top w:w="57" w:type="dxa"/>
              <w:left w:w="28" w:type="dxa"/>
              <w:bottom w:w="28" w:type="dxa"/>
              <w:right w:w="28" w:type="dxa"/>
            </w:tcMar>
          </w:tcPr>
          <w:p w:rsidR="00AC722B" w:rsidRPr="00AC722B" w:rsidRDefault="00AC722B" w:rsidP="00AC722B">
            <w:pPr>
              <w:pStyle w:val="ConsPlusNormal"/>
              <w:ind w:firstLine="0"/>
              <w:jc w:val="center"/>
              <w:rPr>
                <w:rFonts w:ascii="Times New Roman" w:hAnsi="Times New Roman"/>
                <w:sz w:val="16"/>
                <w:szCs w:val="16"/>
              </w:rPr>
            </w:pPr>
            <w:r w:rsidRPr="00AC722B">
              <w:rPr>
                <w:rFonts w:ascii="Times New Roman" w:hAnsi="Times New Roman"/>
                <w:sz w:val="16"/>
                <w:szCs w:val="16"/>
              </w:rPr>
              <w:t>7</w:t>
            </w:r>
          </w:p>
        </w:tc>
        <w:tc>
          <w:tcPr>
            <w:tcW w:w="840" w:type="dxa"/>
            <w:tcBorders>
              <w:top w:val="single" w:sz="4" w:space="0" w:color="auto"/>
              <w:left w:val="single" w:sz="4" w:space="0" w:color="auto"/>
              <w:bottom w:val="single" w:sz="4" w:space="0" w:color="auto"/>
              <w:right w:val="single" w:sz="4" w:space="0" w:color="auto"/>
            </w:tcBorders>
            <w:tcMar>
              <w:top w:w="57" w:type="dxa"/>
              <w:left w:w="28" w:type="dxa"/>
              <w:bottom w:w="28" w:type="dxa"/>
              <w:right w:w="28" w:type="dxa"/>
            </w:tcMar>
          </w:tcPr>
          <w:p w:rsidR="00AC722B" w:rsidRPr="00655F8A" w:rsidRDefault="00AC722B" w:rsidP="00AC722B">
            <w:pPr>
              <w:jc w:val="center"/>
              <w:rPr>
                <w:sz w:val="16"/>
                <w:szCs w:val="16"/>
              </w:rPr>
            </w:pPr>
            <w:r w:rsidRPr="00655F8A">
              <w:rPr>
                <w:sz w:val="16"/>
                <w:szCs w:val="16"/>
              </w:rPr>
              <w:t>5</w:t>
            </w:r>
          </w:p>
        </w:tc>
        <w:tc>
          <w:tcPr>
            <w:tcW w:w="1080" w:type="dxa"/>
            <w:tcBorders>
              <w:top w:val="single" w:sz="4" w:space="0" w:color="auto"/>
              <w:left w:val="single" w:sz="4" w:space="0" w:color="auto"/>
              <w:bottom w:val="single" w:sz="4" w:space="0" w:color="auto"/>
              <w:right w:val="single" w:sz="4" w:space="0" w:color="auto"/>
            </w:tcBorders>
            <w:tcMar>
              <w:top w:w="57" w:type="dxa"/>
              <w:left w:w="28" w:type="dxa"/>
              <w:bottom w:w="28" w:type="dxa"/>
              <w:right w:w="28" w:type="dxa"/>
            </w:tcMar>
          </w:tcPr>
          <w:p w:rsidR="00AC722B" w:rsidRPr="00655F8A" w:rsidRDefault="00AC722B" w:rsidP="00AC722B">
            <w:pPr>
              <w:pStyle w:val="ConsPlusNormal"/>
              <w:ind w:firstLine="0"/>
              <w:jc w:val="center"/>
              <w:rPr>
                <w:rFonts w:ascii="Times New Roman" w:hAnsi="Times New Roman"/>
                <w:sz w:val="16"/>
                <w:szCs w:val="16"/>
              </w:rPr>
            </w:pPr>
            <w:r w:rsidRPr="00655F8A">
              <w:rPr>
                <w:rFonts w:ascii="Times New Roman" w:hAnsi="Times New Roman"/>
                <w:sz w:val="16"/>
                <w:szCs w:val="16"/>
              </w:rPr>
              <w:t>3</w:t>
            </w:r>
          </w:p>
        </w:tc>
        <w:tc>
          <w:tcPr>
            <w:tcW w:w="1140" w:type="dxa"/>
            <w:tcBorders>
              <w:top w:val="single" w:sz="4" w:space="0" w:color="auto"/>
              <w:left w:val="single" w:sz="4" w:space="0" w:color="auto"/>
              <w:bottom w:val="single" w:sz="4" w:space="0" w:color="auto"/>
              <w:right w:val="single" w:sz="4" w:space="0" w:color="auto"/>
            </w:tcBorders>
            <w:tcMar>
              <w:top w:w="57" w:type="dxa"/>
              <w:left w:w="28" w:type="dxa"/>
              <w:bottom w:w="28" w:type="dxa"/>
              <w:right w:w="28" w:type="dxa"/>
            </w:tcMar>
          </w:tcPr>
          <w:p w:rsidR="00AC722B" w:rsidRPr="00655F8A" w:rsidRDefault="00AC722B" w:rsidP="00AC722B">
            <w:pPr>
              <w:pStyle w:val="ConsPlusNormal"/>
              <w:ind w:firstLine="0"/>
              <w:jc w:val="center"/>
              <w:rPr>
                <w:rFonts w:ascii="Times New Roman" w:hAnsi="Times New Roman"/>
                <w:sz w:val="16"/>
                <w:szCs w:val="16"/>
              </w:rPr>
            </w:pPr>
            <w:r w:rsidRPr="00655F8A">
              <w:rPr>
                <w:rFonts w:ascii="Times New Roman" w:hAnsi="Times New Roman"/>
                <w:sz w:val="16"/>
                <w:szCs w:val="16"/>
              </w:rPr>
              <w:t>2</w:t>
            </w:r>
          </w:p>
        </w:tc>
        <w:tc>
          <w:tcPr>
            <w:tcW w:w="900" w:type="dxa"/>
            <w:tcBorders>
              <w:top w:val="single" w:sz="4" w:space="0" w:color="auto"/>
              <w:left w:val="single" w:sz="4" w:space="0" w:color="auto"/>
              <w:bottom w:val="single" w:sz="4" w:space="0" w:color="auto"/>
              <w:right w:val="single" w:sz="4" w:space="0" w:color="auto"/>
            </w:tcBorders>
            <w:tcMar>
              <w:top w:w="57" w:type="dxa"/>
              <w:left w:w="28" w:type="dxa"/>
              <w:bottom w:w="28" w:type="dxa"/>
              <w:right w:w="28" w:type="dxa"/>
            </w:tcMar>
          </w:tcPr>
          <w:p w:rsidR="00AC722B" w:rsidRPr="00655F8A" w:rsidRDefault="00AC722B" w:rsidP="00AC722B">
            <w:pPr>
              <w:pStyle w:val="ConsPlusNormal"/>
              <w:ind w:firstLine="0"/>
              <w:jc w:val="center"/>
              <w:rPr>
                <w:rFonts w:ascii="Times New Roman" w:hAnsi="Times New Roman"/>
                <w:sz w:val="16"/>
                <w:szCs w:val="16"/>
              </w:rPr>
            </w:pPr>
            <w:r w:rsidRPr="00655F8A">
              <w:rPr>
                <w:rFonts w:ascii="Times New Roman" w:hAnsi="Times New Roman"/>
                <w:sz w:val="16"/>
                <w:szCs w:val="16"/>
              </w:rPr>
              <w:t>1</w:t>
            </w:r>
          </w:p>
        </w:tc>
        <w:tc>
          <w:tcPr>
            <w:tcW w:w="960" w:type="dxa"/>
            <w:tcBorders>
              <w:top w:val="single" w:sz="4" w:space="0" w:color="auto"/>
              <w:left w:val="single" w:sz="4" w:space="0" w:color="auto"/>
              <w:bottom w:val="single" w:sz="4" w:space="0" w:color="auto"/>
              <w:right w:val="single" w:sz="4" w:space="0" w:color="auto"/>
            </w:tcBorders>
            <w:tcMar>
              <w:top w:w="57" w:type="dxa"/>
              <w:left w:w="28" w:type="dxa"/>
              <w:bottom w:w="28" w:type="dxa"/>
              <w:right w:w="28" w:type="dxa"/>
            </w:tcMar>
          </w:tcPr>
          <w:p w:rsidR="00AC722B" w:rsidRPr="00655F8A" w:rsidRDefault="00AC722B" w:rsidP="00AC722B">
            <w:pPr>
              <w:pStyle w:val="ConsPlusNormal"/>
              <w:ind w:firstLine="0"/>
              <w:jc w:val="center"/>
              <w:rPr>
                <w:rFonts w:ascii="Times New Roman" w:hAnsi="Times New Roman"/>
                <w:sz w:val="16"/>
                <w:szCs w:val="16"/>
              </w:rPr>
            </w:pPr>
            <w:r w:rsidRPr="00655F8A">
              <w:rPr>
                <w:rFonts w:ascii="Times New Roman" w:hAnsi="Times New Roman"/>
                <w:sz w:val="16"/>
                <w:szCs w:val="16"/>
              </w:rPr>
              <w:t>0</w:t>
            </w:r>
          </w:p>
        </w:tc>
        <w:tc>
          <w:tcPr>
            <w:tcW w:w="811" w:type="dxa"/>
            <w:tcBorders>
              <w:top w:val="single" w:sz="4" w:space="0" w:color="auto"/>
              <w:left w:val="single" w:sz="4" w:space="0" w:color="auto"/>
              <w:bottom w:val="single" w:sz="4" w:space="0" w:color="auto"/>
              <w:right w:val="single" w:sz="4" w:space="0" w:color="auto"/>
            </w:tcBorders>
            <w:tcMar>
              <w:top w:w="57" w:type="dxa"/>
              <w:left w:w="28" w:type="dxa"/>
              <w:bottom w:w="28" w:type="dxa"/>
              <w:right w:w="28" w:type="dxa"/>
            </w:tcMar>
          </w:tcPr>
          <w:p w:rsidR="00AC722B" w:rsidRPr="00655F8A" w:rsidRDefault="00AC722B" w:rsidP="00AC722B">
            <w:pPr>
              <w:pStyle w:val="ConsPlusNormal"/>
              <w:ind w:firstLine="0"/>
              <w:jc w:val="center"/>
              <w:rPr>
                <w:rFonts w:ascii="Times New Roman" w:hAnsi="Times New Roman"/>
                <w:sz w:val="16"/>
                <w:szCs w:val="16"/>
              </w:rPr>
            </w:pPr>
            <w:r w:rsidRPr="00655F8A">
              <w:rPr>
                <w:rFonts w:ascii="Times New Roman" w:hAnsi="Times New Roman"/>
                <w:sz w:val="16"/>
                <w:szCs w:val="16"/>
              </w:rPr>
              <w:t>0</w:t>
            </w:r>
          </w:p>
        </w:tc>
      </w:tr>
      <w:tr w:rsidR="00AC722B" w:rsidRPr="00AC722B" w:rsidTr="00AC722B">
        <w:trPr>
          <w:trHeight w:val="327"/>
        </w:trPr>
        <w:tc>
          <w:tcPr>
            <w:tcW w:w="540" w:type="dxa"/>
            <w:vMerge/>
            <w:tcBorders>
              <w:left w:val="single" w:sz="4" w:space="0" w:color="auto"/>
              <w:bottom w:val="single" w:sz="4" w:space="0" w:color="auto"/>
              <w:right w:val="single" w:sz="4" w:space="0" w:color="auto"/>
            </w:tcBorders>
            <w:tcMar>
              <w:top w:w="57" w:type="dxa"/>
              <w:left w:w="28" w:type="dxa"/>
              <w:bottom w:w="28" w:type="dxa"/>
              <w:right w:w="28" w:type="dxa"/>
            </w:tcMar>
          </w:tcPr>
          <w:p w:rsidR="00AC722B" w:rsidRPr="00AC722B" w:rsidRDefault="00AC722B" w:rsidP="00AC722B">
            <w:pPr>
              <w:jc w:val="center"/>
              <w:rPr>
                <w:sz w:val="16"/>
                <w:szCs w:val="16"/>
              </w:rPr>
            </w:pPr>
          </w:p>
        </w:tc>
        <w:tc>
          <w:tcPr>
            <w:tcW w:w="1836" w:type="dxa"/>
            <w:vMerge/>
            <w:tcBorders>
              <w:left w:val="single" w:sz="4" w:space="0" w:color="auto"/>
              <w:bottom w:val="single" w:sz="4" w:space="0" w:color="auto"/>
              <w:right w:val="single" w:sz="4" w:space="0" w:color="auto"/>
            </w:tcBorders>
            <w:tcMar>
              <w:top w:w="57" w:type="dxa"/>
              <w:left w:w="28" w:type="dxa"/>
              <w:bottom w:w="28" w:type="dxa"/>
              <w:right w:w="28" w:type="dxa"/>
            </w:tcMar>
          </w:tcPr>
          <w:p w:rsidR="00AC722B" w:rsidRPr="00AC722B" w:rsidRDefault="00AC722B" w:rsidP="00AC722B">
            <w:pPr>
              <w:jc w:val="both"/>
              <w:rPr>
                <w:sz w:val="16"/>
                <w:szCs w:val="16"/>
              </w:rPr>
            </w:pPr>
          </w:p>
        </w:tc>
        <w:tc>
          <w:tcPr>
            <w:tcW w:w="709" w:type="dxa"/>
            <w:tcBorders>
              <w:top w:val="single" w:sz="4" w:space="0" w:color="auto"/>
              <w:left w:val="single" w:sz="4" w:space="0" w:color="auto"/>
              <w:bottom w:val="single" w:sz="4" w:space="0" w:color="auto"/>
              <w:right w:val="single" w:sz="4" w:space="0" w:color="auto"/>
            </w:tcBorders>
            <w:tcMar>
              <w:top w:w="57" w:type="dxa"/>
              <w:left w:w="28" w:type="dxa"/>
              <w:bottom w:w="28" w:type="dxa"/>
              <w:right w:w="28" w:type="dxa"/>
            </w:tcMar>
          </w:tcPr>
          <w:p w:rsidR="00AC722B" w:rsidRPr="00AC722B" w:rsidRDefault="00AC722B" w:rsidP="00AC722B">
            <w:pPr>
              <w:pStyle w:val="ConsPlusNormal"/>
              <w:ind w:firstLine="0"/>
              <w:jc w:val="center"/>
              <w:rPr>
                <w:rFonts w:ascii="Times New Roman" w:hAnsi="Times New Roman"/>
                <w:sz w:val="16"/>
                <w:szCs w:val="16"/>
              </w:rPr>
            </w:pPr>
            <w:r w:rsidRPr="00AC722B">
              <w:rPr>
                <w:rFonts w:ascii="Times New Roman" w:hAnsi="Times New Roman"/>
                <w:sz w:val="16"/>
                <w:szCs w:val="16"/>
              </w:rPr>
              <w:t>%</w:t>
            </w:r>
          </w:p>
        </w:tc>
        <w:tc>
          <w:tcPr>
            <w:tcW w:w="851" w:type="dxa"/>
            <w:tcBorders>
              <w:top w:val="single" w:sz="4" w:space="0" w:color="auto"/>
              <w:left w:val="single" w:sz="4" w:space="0" w:color="auto"/>
              <w:bottom w:val="single" w:sz="4" w:space="0" w:color="auto"/>
              <w:right w:val="single" w:sz="4" w:space="0" w:color="auto"/>
            </w:tcBorders>
            <w:tcMar>
              <w:top w:w="57" w:type="dxa"/>
              <w:left w:w="28" w:type="dxa"/>
              <w:bottom w:w="28" w:type="dxa"/>
              <w:right w:w="28" w:type="dxa"/>
            </w:tcMar>
          </w:tcPr>
          <w:p w:rsidR="00AC722B" w:rsidRPr="00AC722B" w:rsidRDefault="00AC722B" w:rsidP="00AC722B">
            <w:pPr>
              <w:pStyle w:val="ConsPlusNormal"/>
              <w:ind w:firstLine="0"/>
              <w:jc w:val="both"/>
              <w:rPr>
                <w:rFonts w:ascii="Times New Roman" w:hAnsi="Times New Roman"/>
                <w:sz w:val="16"/>
                <w:szCs w:val="16"/>
              </w:rPr>
            </w:pPr>
          </w:p>
        </w:tc>
        <w:tc>
          <w:tcPr>
            <w:tcW w:w="720" w:type="dxa"/>
            <w:tcBorders>
              <w:top w:val="single" w:sz="4" w:space="0" w:color="auto"/>
              <w:left w:val="single" w:sz="4" w:space="0" w:color="auto"/>
              <w:bottom w:val="single" w:sz="4" w:space="0" w:color="auto"/>
              <w:right w:val="single" w:sz="4" w:space="0" w:color="auto"/>
            </w:tcBorders>
            <w:tcMar>
              <w:top w:w="57" w:type="dxa"/>
              <w:left w:w="28" w:type="dxa"/>
              <w:bottom w:w="28" w:type="dxa"/>
              <w:right w:w="28" w:type="dxa"/>
            </w:tcMar>
          </w:tcPr>
          <w:p w:rsidR="00AC722B" w:rsidRPr="00AC722B" w:rsidRDefault="00AC722B" w:rsidP="00AC722B">
            <w:pPr>
              <w:pStyle w:val="ConsPlusNormal"/>
              <w:ind w:firstLine="0"/>
              <w:jc w:val="both"/>
              <w:rPr>
                <w:rFonts w:ascii="Times New Roman" w:hAnsi="Times New Roman"/>
                <w:sz w:val="16"/>
                <w:szCs w:val="16"/>
              </w:rPr>
            </w:pPr>
          </w:p>
        </w:tc>
        <w:tc>
          <w:tcPr>
            <w:tcW w:w="684" w:type="dxa"/>
            <w:tcBorders>
              <w:top w:val="single" w:sz="4" w:space="0" w:color="auto"/>
              <w:left w:val="single" w:sz="4" w:space="0" w:color="auto"/>
              <w:bottom w:val="single" w:sz="4" w:space="0" w:color="auto"/>
              <w:right w:val="single" w:sz="4" w:space="0" w:color="auto"/>
            </w:tcBorders>
            <w:tcMar>
              <w:top w:w="57" w:type="dxa"/>
              <w:left w:w="28" w:type="dxa"/>
              <w:bottom w:w="28" w:type="dxa"/>
              <w:right w:w="28" w:type="dxa"/>
            </w:tcMar>
          </w:tcPr>
          <w:p w:rsidR="00AC722B" w:rsidRPr="00AC722B" w:rsidRDefault="00AC722B" w:rsidP="00AC722B">
            <w:pPr>
              <w:pStyle w:val="ConsPlusNormal"/>
              <w:ind w:firstLine="0"/>
              <w:jc w:val="both"/>
              <w:rPr>
                <w:rFonts w:ascii="Times New Roman" w:hAnsi="Times New Roman"/>
                <w:sz w:val="16"/>
                <w:szCs w:val="16"/>
              </w:rPr>
            </w:pPr>
          </w:p>
        </w:tc>
        <w:tc>
          <w:tcPr>
            <w:tcW w:w="900" w:type="dxa"/>
            <w:tcBorders>
              <w:top w:val="single" w:sz="4" w:space="0" w:color="auto"/>
              <w:left w:val="single" w:sz="4" w:space="0" w:color="auto"/>
              <w:bottom w:val="single" w:sz="4" w:space="0" w:color="auto"/>
              <w:right w:val="single" w:sz="4" w:space="0" w:color="auto"/>
            </w:tcBorders>
            <w:tcMar>
              <w:top w:w="57" w:type="dxa"/>
              <w:left w:w="28" w:type="dxa"/>
              <w:bottom w:w="28" w:type="dxa"/>
              <w:right w:w="28" w:type="dxa"/>
            </w:tcMar>
          </w:tcPr>
          <w:p w:rsidR="00AC722B" w:rsidRPr="00AC722B" w:rsidRDefault="00AC722B" w:rsidP="00AC722B">
            <w:pPr>
              <w:pStyle w:val="ConsPlusNormal"/>
              <w:ind w:firstLine="0"/>
              <w:jc w:val="both"/>
              <w:rPr>
                <w:rFonts w:ascii="Times New Roman" w:hAnsi="Times New Roman"/>
                <w:sz w:val="16"/>
                <w:szCs w:val="16"/>
              </w:rPr>
            </w:pPr>
          </w:p>
        </w:tc>
        <w:tc>
          <w:tcPr>
            <w:tcW w:w="840" w:type="dxa"/>
            <w:tcBorders>
              <w:top w:val="single" w:sz="4" w:space="0" w:color="auto"/>
              <w:left w:val="single" w:sz="4" w:space="0" w:color="auto"/>
              <w:bottom w:val="single" w:sz="4" w:space="0" w:color="auto"/>
              <w:right w:val="single" w:sz="4" w:space="0" w:color="auto"/>
            </w:tcBorders>
            <w:tcMar>
              <w:top w:w="57" w:type="dxa"/>
              <w:left w:w="28" w:type="dxa"/>
              <w:bottom w:w="28" w:type="dxa"/>
              <w:right w:w="28" w:type="dxa"/>
            </w:tcMar>
          </w:tcPr>
          <w:p w:rsidR="00AC722B" w:rsidRPr="00AC722B" w:rsidRDefault="00AC722B" w:rsidP="00AC722B">
            <w:pPr>
              <w:pStyle w:val="ConsPlusNormal"/>
              <w:ind w:firstLine="0"/>
              <w:jc w:val="both"/>
              <w:rPr>
                <w:rFonts w:ascii="Times New Roman" w:hAnsi="Times New Roman"/>
                <w:sz w:val="16"/>
                <w:szCs w:val="16"/>
              </w:rPr>
            </w:pPr>
          </w:p>
        </w:tc>
        <w:tc>
          <w:tcPr>
            <w:tcW w:w="840" w:type="dxa"/>
            <w:tcBorders>
              <w:top w:val="single" w:sz="4" w:space="0" w:color="auto"/>
              <w:left w:val="single" w:sz="4" w:space="0" w:color="auto"/>
              <w:bottom w:val="single" w:sz="4" w:space="0" w:color="auto"/>
              <w:right w:val="single" w:sz="4" w:space="0" w:color="auto"/>
            </w:tcBorders>
            <w:tcMar>
              <w:top w:w="57" w:type="dxa"/>
              <w:left w:w="28" w:type="dxa"/>
              <w:bottom w:w="28" w:type="dxa"/>
              <w:right w:w="28" w:type="dxa"/>
            </w:tcMar>
          </w:tcPr>
          <w:p w:rsidR="00AC722B" w:rsidRPr="00AC722B" w:rsidRDefault="00AC722B" w:rsidP="00AC722B">
            <w:pPr>
              <w:pStyle w:val="ConsPlusNormal"/>
              <w:ind w:firstLine="0"/>
              <w:jc w:val="both"/>
              <w:rPr>
                <w:rFonts w:ascii="Times New Roman" w:hAnsi="Times New Roman"/>
                <w:sz w:val="16"/>
                <w:szCs w:val="16"/>
              </w:rPr>
            </w:pPr>
          </w:p>
        </w:tc>
        <w:tc>
          <w:tcPr>
            <w:tcW w:w="900" w:type="dxa"/>
            <w:tcBorders>
              <w:top w:val="single" w:sz="4" w:space="0" w:color="auto"/>
              <w:left w:val="single" w:sz="4" w:space="0" w:color="auto"/>
              <w:bottom w:val="single" w:sz="4" w:space="0" w:color="auto"/>
              <w:right w:val="single" w:sz="4" w:space="0" w:color="auto"/>
            </w:tcBorders>
            <w:tcMar>
              <w:top w:w="57" w:type="dxa"/>
              <w:left w:w="28" w:type="dxa"/>
              <w:bottom w:w="28" w:type="dxa"/>
              <w:right w:w="28" w:type="dxa"/>
            </w:tcMar>
          </w:tcPr>
          <w:p w:rsidR="00AC722B" w:rsidRPr="00AC722B" w:rsidRDefault="00AC722B" w:rsidP="00AC722B">
            <w:pPr>
              <w:pStyle w:val="ConsPlusNormal"/>
              <w:ind w:firstLine="0"/>
              <w:jc w:val="both"/>
              <w:rPr>
                <w:rFonts w:ascii="Times New Roman" w:hAnsi="Times New Roman"/>
                <w:sz w:val="16"/>
                <w:szCs w:val="16"/>
              </w:rPr>
            </w:pPr>
          </w:p>
        </w:tc>
        <w:tc>
          <w:tcPr>
            <w:tcW w:w="900" w:type="dxa"/>
            <w:tcBorders>
              <w:top w:val="single" w:sz="4" w:space="0" w:color="auto"/>
              <w:left w:val="single" w:sz="4" w:space="0" w:color="auto"/>
              <w:bottom w:val="single" w:sz="4" w:space="0" w:color="auto"/>
              <w:right w:val="single" w:sz="4" w:space="0" w:color="auto"/>
            </w:tcBorders>
            <w:tcMar>
              <w:top w:w="57" w:type="dxa"/>
              <w:left w:w="28" w:type="dxa"/>
              <w:bottom w:w="28" w:type="dxa"/>
              <w:right w:w="28" w:type="dxa"/>
            </w:tcMar>
          </w:tcPr>
          <w:p w:rsidR="00AC722B" w:rsidRPr="00AC722B" w:rsidRDefault="00AC722B" w:rsidP="00AC722B">
            <w:pPr>
              <w:pStyle w:val="ConsPlusNormal"/>
              <w:ind w:firstLine="0"/>
              <w:jc w:val="center"/>
              <w:rPr>
                <w:rFonts w:ascii="Times New Roman" w:hAnsi="Times New Roman"/>
                <w:sz w:val="16"/>
                <w:szCs w:val="16"/>
              </w:rPr>
            </w:pPr>
            <w:r w:rsidRPr="00AC722B">
              <w:rPr>
                <w:rFonts w:ascii="Times New Roman" w:hAnsi="Times New Roman"/>
                <w:sz w:val="16"/>
                <w:szCs w:val="16"/>
              </w:rPr>
              <w:t>100</w:t>
            </w:r>
          </w:p>
        </w:tc>
        <w:tc>
          <w:tcPr>
            <w:tcW w:w="840" w:type="dxa"/>
            <w:tcBorders>
              <w:top w:val="single" w:sz="4" w:space="0" w:color="auto"/>
              <w:left w:val="single" w:sz="4" w:space="0" w:color="auto"/>
              <w:bottom w:val="single" w:sz="4" w:space="0" w:color="auto"/>
              <w:right w:val="single" w:sz="4" w:space="0" w:color="auto"/>
            </w:tcBorders>
            <w:tcMar>
              <w:top w:w="57" w:type="dxa"/>
              <w:left w:w="28" w:type="dxa"/>
              <w:bottom w:w="28" w:type="dxa"/>
              <w:right w:w="28" w:type="dxa"/>
            </w:tcMar>
          </w:tcPr>
          <w:p w:rsidR="00AC722B" w:rsidRPr="00655F8A" w:rsidRDefault="00AC722B" w:rsidP="00AC722B">
            <w:pPr>
              <w:jc w:val="center"/>
              <w:rPr>
                <w:sz w:val="16"/>
                <w:szCs w:val="16"/>
              </w:rPr>
            </w:pPr>
            <w:r w:rsidRPr="00655F8A">
              <w:rPr>
                <w:sz w:val="16"/>
                <w:szCs w:val="16"/>
              </w:rPr>
              <w:t>71,4</w:t>
            </w:r>
          </w:p>
        </w:tc>
        <w:tc>
          <w:tcPr>
            <w:tcW w:w="1080" w:type="dxa"/>
            <w:tcBorders>
              <w:top w:val="single" w:sz="4" w:space="0" w:color="auto"/>
              <w:left w:val="single" w:sz="4" w:space="0" w:color="auto"/>
              <w:bottom w:val="single" w:sz="4" w:space="0" w:color="auto"/>
              <w:right w:val="single" w:sz="4" w:space="0" w:color="auto"/>
            </w:tcBorders>
            <w:tcMar>
              <w:top w:w="57" w:type="dxa"/>
              <w:left w:w="28" w:type="dxa"/>
              <w:bottom w:w="28" w:type="dxa"/>
              <w:right w:w="28" w:type="dxa"/>
            </w:tcMar>
          </w:tcPr>
          <w:p w:rsidR="00AC722B" w:rsidRPr="00655F8A" w:rsidRDefault="00AC722B" w:rsidP="00AC722B">
            <w:pPr>
              <w:pStyle w:val="ConsPlusNormal"/>
              <w:ind w:firstLine="0"/>
              <w:jc w:val="center"/>
              <w:rPr>
                <w:rFonts w:ascii="Times New Roman" w:hAnsi="Times New Roman"/>
                <w:sz w:val="16"/>
                <w:szCs w:val="16"/>
              </w:rPr>
            </w:pPr>
            <w:r w:rsidRPr="00655F8A">
              <w:rPr>
                <w:rFonts w:ascii="Times New Roman" w:hAnsi="Times New Roman"/>
                <w:sz w:val="16"/>
                <w:szCs w:val="16"/>
              </w:rPr>
              <w:t>42,8</w:t>
            </w:r>
          </w:p>
        </w:tc>
        <w:tc>
          <w:tcPr>
            <w:tcW w:w="1140" w:type="dxa"/>
            <w:tcBorders>
              <w:top w:val="single" w:sz="4" w:space="0" w:color="auto"/>
              <w:left w:val="single" w:sz="4" w:space="0" w:color="auto"/>
              <w:bottom w:val="single" w:sz="4" w:space="0" w:color="auto"/>
              <w:right w:val="single" w:sz="4" w:space="0" w:color="auto"/>
            </w:tcBorders>
            <w:tcMar>
              <w:top w:w="57" w:type="dxa"/>
              <w:left w:w="28" w:type="dxa"/>
              <w:bottom w:w="28" w:type="dxa"/>
              <w:right w:w="28" w:type="dxa"/>
            </w:tcMar>
          </w:tcPr>
          <w:p w:rsidR="00AC722B" w:rsidRPr="00655F8A" w:rsidRDefault="00AC722B" w:rsidP="00AC722B">
            <w:pPr>
              <w:pStyle w:val="ConsPlusNormal"/>
              <w:ind w:firstLine="0"/>
              <w:jc w:val="center"/>
              <w:rPr>
                <w:rFonts w:ascii="Times New Roman" w:hAnsi="Times New Roman"/>
                <w:sz w:val="16"/>
                <w:szCs w:val="16"/>
              </w:rPr>
            </w:pPr>
            <w:r w:rsidRPr="00655F8A">
              <w:rPr>
                <w:rFonts w:ascii="Times New Roman" w:hAnsi="Times New Roman"/>
                <w:sz w:val="16"/>
                <w:szCs w:val="16"/>
              </w:rPr>
              <w:t>28,6</w:t>
            </w:r>
          </w:p>
        </w:tc>
        <w:tc>
          <w:tcPr>
            <w:tcW w:w="900" w:type="dxa"/>
            <w:tcBorders>
              <w:top w:val="single" w:sz="4" w:space="0" w:color="auto"/>
              <w:left w:val="single" w:sz="4" w:space="0" w:color="auto"/>
              <w:bottom w:val="single" w:sz="4" w:space="0" w:color="auto"/>
              <w:right w:val="single" w:sz="4" w:space="0" w:color="auto"/>
            </w:tcBorders>
            <w:tcMar>
              <w:top w:w="57" w:type="dxa"/>
              <w:left w:w="28" w:type="dxa"/>
              <w:bottom w:w="28" w:type="dxa"/>
              <w:right w:w="28" w:type="dxa"/>
            </w:tcMar>
          </w:tcPr>
          <w:p w:rsidR="00AC722B" w:rsidRPr="00655F8A" w:rsidRDefault="00AC722B" w:rsidP="00AC722B">
            <w:pPr>
              <w:pStyle w:val="ConsPlusNormal"/>
              <w:ind w:firstLine="0"/>
              <w:jc w:val="center"/>
              <w:rPr>
                <w:rFonts w:ascii="Times New Roman" w:hAnsi="Times New Roman"/>
                <w:sz w:val="16"/>
                <w:szCs w:val="16"/>
              </w:rPr>
            </w:pPr>
            <w:r w:rsidRPr="00655F8A">
              <w:rPr>
                <w:rFonts w:ascii="Times New Roman" w:hAnsi="Times New Roman"/>
                <w:sz w:val="16"/>
                <w:szCs w:val="16"/>
              </w:rPr>
              <w:t>14,3</w:t>
            </w:r>
          </w:p>
        </w:tc>
        <w:tc>
          <w:tcPr>
            <w:tcW w:w="960" w:type="dxa"/>
            <w:tcBorders>
              <w:top w:val="single" w:sz="4" w:space="0" w:color="auto"/>
              <w:left w:val="single" w:sz="4" w:space="0" w:color="auto"/>
              <w:bottom w:val="single" w:sz="4" w:space="0" w:color="auto"/>
              <w:right w:val="single" w:sz="4" w:space="0" w:color="auto"/>
            </w:tcBorders>
            <w:tcMar>
              <w:top w:w="57" w:type="dxa"/>
              <w:left w:w="28" w:type="dxa"/>
              <w:bottom w:w="28" w:type="dxa"/>
              <w:right w:w="28" w:type="dxa"/>
            </w:tcMar>
          </w:tcPr>
          <w:p w:rsidR="00AC722B" w:rsidRPr="00655F8A" w:rsidRDefault="00AC722B" w:rsidP="00AC722B">
            <w:pPr>
              <w:pStyle w:val="ConsPlusNormal"/>
              <w:ind w:firstLine="0"/>
              <w:jc w:val="center"/>
              <w:rPr>
                <w:rFonts w:ascii="Times New Roman" w:hAnsi="Times New Roman"/>
                <w:sz w:val="16"/>
                <w:szCs w:val="16"/>
              </w:rPr>
            </w:pPr>
            <w:r w:rsidRPr="00655F8A">
              <w:rPr>
                <w:rFonts w:ascii="Times New Roman" w:hAnsi="Times New Roman"/>
                <w:sz w:val="16"/>
                <w:szCs w:val="16"/>
              </w:rPr>
              <w:t>0</w:t>
            </w:r>
          </w:p>
        </w:tc>
        <w:tc>
          <w:tcPr>
            <w:tcW w:w="811" w:type="dxa"/>
            <w:tcBorders>
              <w:top w:val="single" w:sz="4" w:space="0" w:color="auto"/>
              <w:left w:val="single" w:sz="4" w:space="0" w:color="auto"/>
              <w:bottom w:val="single" w:sz="4" w:space="0" w:color="auto"/>
              <w:right w:val="single" w:sz="4" w:space="0" w:color="auto"/>
            </w:tcBorders>
            <w:tcMar>
              <w:top w:w="57" w:type="dxa"/>
              <w:left w:w="28" w:type="dxa"/>
              <w:bottom w:w="28" w:type="dxa"/>
              <w:right w:w="28" w:type="dxa"/>
            </w:tcMar>
          </w:tcPr>
          <w:p w:rsidR="00AC722B" w:rsidRPr="00655F8A" w:rsidRDefault="00AC722B" w:rsidP="00AC722B">
            <w:pPr>
              <w:pStyle w:val="ConsPlusNormal"/>
              <w:ind w:firstLine="0"/>
              <w:jc w:val="center"/>
              <w:rPr>
                <w:rFonts w:ascii="Times New Roman" w:hAnsi="Times New Roman"/>
                <w:sz w:val="16"/>
                <w:szCs w:val="16"/>
              </w:rPr>
            </w:pPr>
            <w:r w:rsidRPr="00655F8A">
              <w:rPr>
                <w:rFonts w:ascii="Times New Roman" w:hAnsi="Times New Roman"/>
                <w:sz w:val="16"/>
                <w:szCs w:val="16"/>
              </w:rPr>
              <w:t>0</w:t>
            </w:r>
          </w:p>
        </w:tc>
      </w:tr>
      <w:tr w:rsidR="00AC722B" w:rsidRPr="00AC722B" w:rsidTr="002C5660">
        <w:trPr>
          <w:trHeight w:val="399"/>
        </w:trPr>
        <w:tc>
          <w:tcPr>
            <w:tcW w:w="540" w:type="dxa"/>
            <w:vMerge w:val="restart"/>
            <w:tcBorders>
              <w:top w:val="single" w:sz="4" w:space="0" w:color="auto"/>
              <w:left w:val="single" w:sz="4" w:space="0" w:color="auto"/>
              <w:right w:val="single" w:sz="4" w:space="0" w:color="auto"/>
            </w:tcBorders>
            <w:tcMar>
              <w:top w:w="57" w:type="dxa"/>
              <w:left w:w="28" w:type="dxa"/>
              <w:bottom w:w="28" w:type="dxa"/>
              <w:right w:w="28" w:type="dxa"/>
            </w:tcMar>
          </w:tcPr>
          <w:p w:rsidR="00AC722B" w:rsidRPr="00AC722B" w:rsidRDefault="00AC722B" w:rsidP="00AC722B">
            <w:pPr>
              <w:pStyle w:val="ConsPlusNormal"/>
              <w:ind w:firstLine="0"/>
              <w:jc w:val="center"/>
              <w:rPr>
                <w:rFonts w:ascii="Times New Roman" w:hAnsi="Times New Roman"/>
                <w:sz w:val="16"/>
                <w:szCs w:val="16"/>
              </w:rPr>
            </w:pPr>
            <w:r w:rsidRPr="00AC722B">
              <w:rPr>
                <w:rFonts w:ascii="Times New Roman" w:hAnsi="Times New Roman"/>
                <w:sz w:val="16"/>
                <w:szCs w:val="16"/>
              </w:rPr>
              <w:t>16.3.3</w:t>
            </w:r>
          </w:p>
        </w:tc>
        <w:tc>
          <w:tcPr>
            <w:tcW w:w="1836" w:type="dxa"/>
            <w:vMerge w:val="restart"/>
            <w:tcBorders>
              <w:top w:val="single" w:sz="4" w:space="0" w:color="auto"/>
              <w:left w:val="single" w:sz="4" w:space="0" w:color="auto"/>
              <w:right w:val="single" w:sz="4" w:space="0" w:color="auto"/>
            </w:tcBorders>
            <w:tcMar>
              <w:top w:w="57" w:type="dxa"/>
              <w:left w:w="28" w:type="dxa"/>
              <w:bottom w:w="28" w:type="dxa"/>
              <w:right w:w="28" w:type="dxa"/>
            </w:tcMar>
          </w:tcPr>
          <w:p w:rsidR="00AC722B" w:rsidRPr="00AC722B" w:rsidRDefault="00AC722B" w:rsidP="00AC722B">
            <w:pPr>
              <w:pStyle w:val="ConsPlusNormal"/>
              <w:ind w:firstLine="0"/>
              <w:jc w:val="both"/>
              <w:rPr>
                <w:rFonts w:ascii="Times New Roman" w:hAnsi="Times New Roman"/>
                <w:sz w:val="16"/>
                <w:szCs w:val="16"/>
              </w:rPr>
            </w:pPr>
            <w:r w:rsidRPr="00AC722B">
              <w:rPr>
                <w:rFonts w:ascii="Times New Roman" w:hAnsi="Times New Roman"/>
                <w:sz w:val="16"/>
                <w:szCs w:val="16"/>
              </w:rPr>
              <w:t>Автомобильных дорог общего пользования местного значения</w:t>
            </w:r>
          </w:p>
        </w:tc>
        <w:tc>
          <w:tcPr>
            <w:tcW w:w="709" w:type="dxa"/>
            <w:tcBorders>
              <w:top w:val="single" w:sz="4" w:space="0" w:color="auto"/>
              <w:left w:val="single" w:sz="4" w:space="0" w:color="auto"/>
              <w:bottom w:val="single" w:sz="4" w:space="0" w:color="auto"/>
              <w:right w:val="single" w:sz="4" w:space="0" w:color="auto"/>
            </w:tcBorders>
            <w:tcMar>
              <w:top w:w="57" w:type="dxa"/>
              <w:left w:w="28" w:type="dxa"/>
              <w:bottom w:w="28" w:type="dxa"/>
              <w:right w:w="28" w:type="dxa"/>
            </w:tcMar>
          </w:tcPr>
          <w:p w:rsidR="00AC722B" w:rsidRPr="00AC722B" w:rsidRDefault="00347F9E" w:rsidP="00AC722B">
            <w:pPr>
              <w:pStyle w:val="ConsPlusNormal"/>
              <w:ind w:firstLine="0"/>
              <w:jc w:val="center"/>
              <w:rPr>
                <w:rFonts w:ascii="Times New Roman" w:hAnsi="Times New Roman"/>
                <w:sz w:val="16"/>
                <w:szCs w:val="16"/>
              </w:rPr>
            </w:pPr>
            <w:r>
              <w:rPr>
                <w:rFonts w:ascii="Times New Roman" w:hAnsi="Times New Roman"/>
                <w:sz w:val="16"/>
                <w:szCs w:val="16"/>
              </w:rPr>
              <w:t>штук</w:t>
            </w:r>
          </w:p>
        </w:tc>
        <w:tc>
          <w:tcPr>
            <w:tcW w:w="851" w:type="dxa"/>
            <w:tcBorders>
              <w:top w:val="single" w:sz="4" w:space="0" w:color="auto"/>
              <w:left w:val="single" w:sz="4" w:space="0" w:color="auto"/>
              <w:bottom w:val="single" w:sz="4" w:space="0" w:color="auto"/>
              <w:right w:val="single" w:sz="4" w:space="0" w:color="auto"/>
            </w:tcBorders>
            <w:tcMar>
              <w:top w:w="57" w:type="dxa"/>
              <w:left w:w="28" w:type="dxa"/>
              <w:bottom w:w="28" w:type="dxa"/>
              <w:right w:w="28" w:type="dxa"/>
            </w:tcMar>
          </w:tcPr>
          <w:p w:rsidR="00AC722B" w:rsidRPr="00AC722B" w:rsidRDefault="00AC722B" w:rsidP="00AC722B">
            <w:pPr>
              <w:pStyle w:val="ConsPlusNormal"/>
              <w:ind w:firstLine="0"/>
              <w:jc w:val="both"/>
              <w:rPr>
                <w:rFonts w:ascii="Times New Roman" w:hAnsi="Times New Roman"/>
                <w:sz w:val="16"/>
                <w:szCs w:val="16"/>
              </w:rPr>
            </w:pPr>
          </w:p>
        </w:tc>
        <w:tc>
          <w:tcPr>
            <w:tcW w:w="720" w:type="dxa"/>
            <w:tcBorders>
              <w:top w:val="single" w:sz="4" w:space="0" w:color="auto"/>
              <w:left w:val="single" w:sz="4" w:space="0" w:color="auto"/>
              <w:bottom w:val="single" w:sz="4" w:space="0" w:color="auto"/>
              <w:right w:val="single" w:sz="4" w:space="0" w:color="auto"/>
            </w:tcBorders>
            <w:tcMar>
              <w:top w:w="57" w:type="dxa"/>
              <w:left w:w="28" w:type="dxa"/>
              <w:bottom w:w="28" w:type="dxa"/>
              <w:right w:w="28" w:type="dxa"/>
            </w:tcMar>
          </w:tcPr>
          <w:p w:rsidR="00AC722B" w:rsidRPr="00AC722B" w:rsidRDefault="00AC722B" w:rsidP="00AC722B">
            <w:pPr>
              <w:pStyle w:val="ConsPlusNormal"/>
              <w:ind w:firstLine="0"/>
              <w:jc w:val="both"/>
              <w:rPr>
                <w:rFonts w:ascii="Times New Roman" w:hAnsi="Times New Roman"/>
                <w:sz w:val="16"/>
                <w:szCs w:val="16"/>
              </w:rPr>
            </w:pPr>
          </w:p>
        </w:tc>
        <w:tc>
          <w:tcPr>
            <w:tcW w:w="684" w:type="dxa"/>
            <w:tcBorders>
              <w:top w:val="single" w:sz="4" w:space="0" w:color="auto"/>
              <w:left w:val="single" w:sz="4" w:space="0" w:color="auto"/>
              <w:bottom w:val="single" w:sz="4" w:space="0" w:color="auto"/>
              <w:right w:val="single" w:sz="4" w:space="0" w:color="auto"/>
            </w:tcBorders>
            <w:tcMar>
              <w:top w:w="57" w:type="dxa"/>
              <w:left w:w="28" w:type="dxa"/>
              <w:bottom w:w="28" w:type="dxa"/>
              <w:right w:w="28" w:type="dxa"/>
            </w:tcMar>
          </w:tcPr>
          <w:p w:rsidR="00AC722B" w:rsidRPr="00AC722B" w:rsidRDefault="00AC722B" w:rsidP="00AC722B">
            <w:pPr>
              <w:pStyle w:val="ConsPlusNormal"/>
              <w:ind w:firstLine="0"/>
              <w:jc w:val="both"/>
              <w:rPr>
                <w:rFonts w:ascii="Times New Roman" w:hAnsi="Times New Roman"/>
                <w:sz w:val="16"/>
                <w:szCs w:val="16"/>
              </w:rPr>
            </w:pPr>
          </w:p>
        </w:tc>
        <w:tc>
          <w:tcPr>
            <w:tcW w:w="900" w:type="dxa"/>
            <w:tcBorders>
              <w:top w:val="single" w:sz="4" w:space="0" w:color="auto"/>
              <w:left w:val="single" w:sz="4" w:space="0" w:color="auto"/>
              <w:bottom w:val="single" w:sz="4" w:space="0" w:color="auto"/>
              <w:right w:val="single" w:sz="4" w:space="0" w:color="auto"/>
            </w:tcBorders>
            <w:tcMar>
              <w:top w:w="57" w:type="dxa"/>
              <w:left w:w="28" w:type="dxa"/>
              <w:bottom w:w="28" w:type="dxa"/>
              <w:right w:w="28" w:type="dxa"/>
            </w:tcMar>
          </w:tcPr>
          <w:p w:rsidR="00AC722B" w:rsidRPr="00AC722B" w:rsidRDefault="00AC722B" w:rsidP="00AC722B">
            <w:pPr>
              <w:pStyle w:val="ConsPlusNormal"/>
              <w:ind w:firstLine="0"/>
              <w:jc w:val="both"/>
              <w:rPr>
                <w:rFonts w:ascii="Times New Roman" w:hAnsi="Times New Roman"/>
                <w:sz w:val="16"/>
                <w:szCs w:val="16"/>
              </w:rPr>
            </w:pPr>
          </w:p>
        </w:tc>
        <w:tc>
          <w:tcPr>
            <w:tcW w:w="840" w:type="dxa"/>
            <w:tcBorders>
              <w:top w:val="single" w:sz="4" w:space="0" w:color="auto"/>
              <w:left w:val="single" w:sz="4" w:space="0" w:color="auto"/>
              <w:bottom w:val="single" w:sz="4" w:space="0" w:color="auto"/>
              <w:right w:val="single" w:sz="4" w:space="0" w:color="auto"/>
            </w:tcBorders>
            <w:tcMar>
              <w:top w:w="57" w:type="dxa"/>
              <w:left w:w="28" w:type="dxa"/>
              <w:bottom w:w="28" w:type="dxa"/>
              <w:right w:w="28" w:type="dxa"/>
            </w:tcMar>
          </w:tcPr>
          <w:p w:rsidR="00AC722B" w:rsidRPr="00AC722B" w:rsidRDefault="00AC722B" w:rsidP="00AC722B">
            <w:pPr>
              <w:pStyle w:val="ConsPlusNormal"/>
              <w:ind w:firstLine="0"/>
              <w:jc w:val="both"/>
              <w:rPr>
                <w:rFonts w:ascii="Times New Roman" w:hAnsi="Times New Roman"/>
                <w:sz w:val="16"/>
                <w:szCs w:val="16"/>
              </w:rPr>
            </w:pPr>
          </w:p>
        </w:tc>
        <w:tc>
          <w:tcPr>
            <w:tcW w:w="840" w:type="dxa"/>
            <w:tcBorders>
              <w:top w:val="single" w:sz="4" w:space="0" w:color="auto"/>
              <w:left w:val="single" w:sz="4" w:space="0" w:color="auto"/>
              <w:bottom w:val="single" w:sz="4" w:space="0" w:color="auto"/>
              <w:right w:val="single" w:sz="4" w:space="0" w:color="auto"/>
            </w:tcBorders>
            <w:tcMar>
              <w:top w:w="57" w:type="dxa"/>
              <w:left w:w="28" w:type="dxa"/>
              <w:bottom w:w="28" w:type="dxa"/>
              <w:right w:w="28" w:type="dxa"/>
            </w:tcMar>
          </w:tcPr>
          <w:p w:rsidR="00AC722B" w:rsidRPr="00AC722B" w:rsidRDefault="00AC722B" w:rsidP="00AC722B">
            <w:pPr>
              <w:pStyle w:val="ConsPlusNormal"/>
              <w:ind w:firstLine="0"/>
              <w:jc w:val="both"/>
              <w:rPr>
                <w:rFonts w:ascii="Times New Roman" w:hAnsi="Times New Roman"/>
                <w:sz w:val="16"/>
                <w:szCs w:val="16"/>
              </w:rPr>
            </w:pPr>
          </w:p>
        </w:tc>
        <w:tc>
          <w:tcPr>
            <w:tcW w:w="900" w:type="dxa"/>
            <w:tcBorders>
              <w:top w:val="single" w:sz="4" w:space="0" w:color="auto"/>
              <w:left w:val="single" w:sz="4" w:space="0" w:color="auto"/>
              <w:bottom w:val="single" w:sz="4" w:space="0" w:color="auto"/>
              <w:right w:val="single" w:sz="4" w:space="0" w:color="auto"/>
            </w:tcBorders>
            <w:tcMar>
              <w:top w:w="57" w:type="dxa"/>
              <w:left w:w="28" w:type="dxa"/>
              <w:bottom w:w="28" w:type="dxa"/>
              <w:right w:w="28" w:type="dxa"/>
            </w:tcMar>
          </w:tcPr>
          <w:p w:rsidR="00AC722B" w:rsidRPr="00AC722B" w:rsidRDefault="00AC722B" w:rsidP="00AC722B">
            <w:pPr>
              <w:pStyle w:val="ConsPlusNormal"/>
              <w:ind w:firstLine="0"/>
              <w:jc w:val="both"/>
              <w:rPr>
                <w:rFonts w:ascii="Times New Roman" w:hAnsi="Times New Roman"/>
                <w:sz w:val="16"/>
                <w:szCs w:val="16"/>
              </w:rPr>
            </w:pPr>
          </w:p>
        </w:tc>
        <w:tc>
          <w:tcPr>
            <w:tcW w:w="900" w:type="dxa"/>
            <w:tcBorders>
              <w:top w:val="single" w:sz="4" w:space="0" w:color="auto"/>
              <w:left w:val="single" w:sz="4" w:space="0" w:color="auto"/>
              <w:bottom w:val="single" w:sz="4" w:space="0" w:color="auto"/>
              <w:right w:val="single" w:sz="4" w:space="0" w:color="auto"/>
            </w:tcBorders>
            <w:tcMar>
              <w:top w:w="57" w:type="dxa"/>
              <w:left w:w="28" w:type="dxa"/>
              <w:bottom w:w="28" w:type="dxa"/>
              <w:right w:w="28" w:type="dxa"/>
            </w:tcMar>
          </w:tcPr>
          <w:p w:rsidR="00AC722B" w:rsidRPr="00AC722B" w:rsidRDefault="00AC722B" w:rsidP="00AC722B">
            <w:pPr>
              <w:pStyle w:val="ConsPlusNormal"/>
              <w:ind w:firstLine="0"/>
              <w:jc w:val="center"/>
              <w:rPr>
                <w:rFonts w:ascii="Times New Roman" w:hAnsi="Times New Roman"/>
                <w:sz w:val="16"/>
                <w:szCs w:val="16"/>
              </w:rPr>
            </w:pPr>
            <w:r w:rsidRPr="00AC722B">
              <w:rPr>
                <w:rFonts w:ascii="Times New Roman" w:hAnsi="Times New Roman"/>
                <w:sz w:val="16"/>
                <w:szCs w:val="16"/>
              </w:rPr>
              <w:t>28</w:t>
            </w:r>
          </w:p>
        </w:tc>
        <w:tc>
          <w:tcPr>
            <w:tcW w:w="840" w:type="dxa"/>
            <w:tcBorders>
              <w:top w:val="single" w:sz="4" w:space="0" w:color="auto"/>
              <w:left w:val="single" w:sz="4" w:space="0" w:color="auto"/>
              <w:bottom w:val="single" w:sz="4" w:space="0" w:color="auto"/>
              <w:right w:val="single" w:sz="4" w:space="0" w:color="auto"/>
            </w:tcBorders>
            <w:tcMar>
              <w:top w:w="57" w:type="dxa"/>
              <w:left w:w="28" w:type="dxa"/>
              <w:bottom w:w="28" w:type="dxa"/>
              <w:right w:w="28" w:type="dxa"/>
            </w:tcMar>
          </w:tcPr>
          <w:p w:rsidR="00AC722B" w:rsidRPr="00655F8A" w:rsidRDefault="00AC722B" w:rsidP="00AC722B">
            <w:pPr>
              <w:jc w:val="center"/>
              <w:rPr>
                <w:sz w:val="16"/>
                <w:szCs w:val="16"/>
              </w:rPr>
            </w:pPr>
            <w:r w:rsidRPr="00655F8A">
              <w:rPr>
                <w:sz w:val="16"/>
                <w:szCs w:val="16"/>
              </w:rPr>
              <w:t>15</w:t>
            </w:r>
          </w:p>
        </w:tc>
        <w:tc>
          <w:tcPr>
            <w:tcW w:w="1080" w:type="dxa"/>
            <w:tcBorders>
              <w:top w:val="single" w:sz="4" w:space="0" w:color="auto"/>
              <w:left w:val="single" w:sz="4" w:space="0" w:color="auto"/>
              <w:bottom w:val="single" w:sz="4" w:space="0" w:color="auto"/>
              <w:right w:val="single" w:sz="4" w:space="0" w:color="auto"/>
            </w:tcBorders>
            <w:tcMar>
              <w:top w:w="57" w:type="dxa"/>
              <w:left w:w="28" w:type="dxa"/>
              <w:bottom w:w="28" w:type="dxa"/>
              <w:right w:w="28" w:type="dxa"/>
            </w:tcMar>
          </w:tcPr>
          <w:p w:rsidR="00AC722B" w:rsidRPr="00655F8A" w:rsidRDefault="0015503E" w:rsidP="00AC722B">
            <w:pPr>
              <w:pStyle w:val="ConsPlusNormal"/>
              <w:ind w:firstLine="0"/>
              <w:jc w:val="center"/>
              <w:rPr>
                <w:rFonts w:ascii="Times New Roman" w:hAnsi="Times New Roman"/>
                <w:sz w:val="16"/>
                <w:szCs w:val="16"/>
              </w:rPr>
            </w:pPr>
            <w:r w:rsidRPr="00655F8A">
              <w:rPr>
                <w:rFonts w:ascii="Times New Roman" w:hAnsi="Times New Roman"/>
                <w:sz w:val="16"/>
                <w:szCs w:val="16"/>
              </w:rPr>
              <w:t>10</w:t>
            </w:r>
          </w:p>
        </w:tc>
        <w:tc>
          <w:tcPr>
            <w:tcW w:w="1140" w:type="dxa"/>
            <w:tcBorders>
              <w:top w:val="single" w:sz="4" w:space="0" w:color="auto"/>
              <w:left w:val="single" w:sz="4" w:space="0" w:color="auto"/>
              <w:bottom w:val="single" w:sz="4" w:space="0" w:color="auto"/>
              <w:right w:val="single" w:sz="4" w:space="0" w:color="auto"/>
            </w:tcBorders>
            <w:tcMar>
              <w:top w:w="57" w:type="dxa"/>
              <w:left w:w="28" w:type="dxa"/>
              <w:bottom w:w="28" w:type="dxa"/>
              <w:right w:w="28" w:type="dxa"/>
            </w:tcMar>
          </w:tcPr>
          <w:p w:rsidR="00AC722B" w:rsidRPr="00655F8A" w:rsidRDefault="0015503E" w:rsidP="00AC722B">
            <w:pPr>
              <w:pStyle w:val="ConsPlusNormal"/>
              <w:ind w:firstLine="0"/>
              <w:jc w:val="center"/>
              <w:rPr>
                <w:rFonts w:ascii="Times New Roman" w:hAnsi="Times New Roman"/>
                <w:sz w:val="16"/>
                <w:szCs w:val="16"/>
              </w:rPr>
            </w:pPr>
            <w:r w:rsidRPr="00655F8A">
              <w:rPr>
                <w:rFonts w:ascii="Times New Roman" w:hAnsi="Times New Roman"/>
                <w:sz w:val="16"/>
                <w:szCs w:val="16"/>
              </w:rPr>
              <w:t>10</w:t>
            </w:r>
          </w:p>
        </w:tc>
        <w:tc>
          <w:tcPr>
            <w:tcW w:w="900" w:type="dxa"/>
            <w:tcBorders>
              <w:top w:val="single" w:sz="4" w:space="0" w:color="auto"/>
              <w:left w:val="single" w:sz="4" w:space="0" w:color="auto"/>
              <w:bottom w:val="single" w:sz="4" w:space="0" w:color="auto"/>
              <w:right w:val="single" w:sz="4" w:space="0" w:color="auto"/>
            </w:tcBorders>
            <w:tcMar>
              <w:top w:w="57" w:type="dxa"/>
              <w:left w:w="28" w:type="dxa"/>
              <w:bottom w:w="28" w:type="dxa"/>
              <w:right w:w="28" w:type="dxa"/>
            </w:tcMar>
          </w:tcPr>
          <w:p w:rsidR="00AC722B" w:rsidRPr="00655F8A" w:rsidRDefault="0015503E" w:rsidP="00AC722B">
            <w:pPr>
              <w:pStyle w:val="ConsPlusNormal"/>
              <w:ind w:firstLine="0"/>
              <w:jc w:val="center"/>
              <w:rPr>
                <w:rFonts w:ascii="Times New Roman" w:hAnsi="Times New Roman"/>
                <w:sz w:val="16"/>
                <w:szCs w:val="16"/>
              </w:rPr>
            </w:pPr>
            <w:r w:rsidRPr="00655F8A">
              <w:rPr>
                <w:rFonts w:ascii="Times New Roman" w:hAnsi="Times New Roman"/>
                <w:sz w:val="16"/>
                <w:szCs w:val="16"/>
              </w:rPr>
              <w:t>7</w:t>
            </w:r>
          </w:p>
        </w:tc>
        <w:tc>
          <w:tcPr>
            <w:tcW w:w="960" w:type="dxa"/>
            <w:tcBorders>
              <w:top w:val="single" w:sz="4" w:space="0" w:color="auto"/>
              <w:left w:val="single" w:sz="4" w:space="0" w:color="auto"/>
              <w:bottom w:val="single" w:sz="4" w:space="0" w:color="auto"/>
              <w:right w:val="single" w:sz="4" w:space="0" w:color="auto"/>
            </w:tcBorders>
            <w:tcMar>
              <w:top w:w="57" w:type="dxa"/>
              <w:left w:w="28" w:type="dxa"/>
              <w:bottom w:w="28" w:type="dxa"/>
              <w:right w:w="28" w:type="dxa"/>
            </w:tcMar>
          </w:tcPr>
          <w:p w:rsidR="00AC722B" w:rsidRPr="00655F8A" w:rsidRDefault="0015503E" w:rsidP="00AC722B">
            <w:pPr>
              <w:pStyle w:val="ConsPlusNormal"/>
              <w:ind w:firstLine="0"/>
              <w:jc w:val="center"/>
              <w:rPr>
                <w:rFonts w:ascii="Times New Roman" w:hAnsi="Times New Roman"/>
                <w:sz w:val="16"/>
                <w:szCs w:val="16"/>
              </w:rPr>
            </w:pPr>
            <w:r w:rsidRPr="00655F8A">
              <w:rPr>
                <w:rFonts w:ascii="Times New Roman" w:hAnsi="Times New Roman"/>
                <w:sz w:val="16"/>
                <w:szCs w:val="16"/>
              </w:rPr>
              <w:t>7</w:t>
            </w:r>
          </w:p>
        </w:tc>
        <w:tc>
          <w:tcPr>
            <w:tcW w:w="811" w:type="dxa"/>
            <w:tcBorders>
              <w:top w:val="single" w:sz="4" w:space="0" w:color="auto"/>
              <w:left w:val="single" w:sz="4" w:space="0" w:color="auto"/>
              <w:bottom w:val="single" w:sz="4" w:space="0" w:color="auto"/>
              <w:right w:val="single" w:sz="4" w:space="0" w:color="auto"/>
            </w:tcBorders>
            <w:tcMar>
              <w:top w:w="57" w:type="dxa"/>
              <w:left w:w="28" w:type="dxa"/>
              <w:bottom w:w="28" w:type="dxa"/>
              <w:right w:w="28" w:type="dxa"/>
            </w:tcMar>
          </w:tcPr>
          <w:p w:rsidR="00AC722B" w:rsidRPr="00655F8A" w:rsidRDefault="0015503E" w:rsidP="00AC722B">
            <w:pPr>
              <w:pStyle w:val="ConsPlusNormal"/>
              <w:ind w:firstLine="0"/>
              <w:jc w:val="center"/>
              <w:rPr>
                <w:rFonts w:ascii="Times New Roman" w:hAnsi="Times New Roman"/>
                <w:sz w:val="16"/>
                <w:szCs w:val="16"/>
              </w:rPr>
            </w:pPr>
            <w:r w:rsidRPr="00655F8A">
              <w:rPr>
                <w:rFonts w:ascii="Times New Roman" w:hAnsi="Times New Roman"/>
                <w:sz w:val="16"/>
                <w:szCs w:val="16"/>
              </w:rPr>
              <w:t>7</w:t>
            </w:r>
          </w:p>
        </w:tc>
      </w:tr>
      <w:tr w:rsidR="0015503E" w:rsidRPr="00AC722B" w:rsidTr="002C5660">
        <w:trPr>
          <w:trHeight w:val="335"/>
        </w:trPr>
        <w:tc>
          <w:tcPr>
            <w:tcW w:w="540" w:type="dxa"/>
            <w:vMerge/>
            <w:tcBorders>
              <w:left w:val="single" w:sz="4" w:space="0" w:color="auto"/>
              <w:bottom w:val="single" w:sz="4" w:space="0" w:color="auto"/>
              <w:right w:val="single" w:sz="4" w:space="0" w:color="auto"/>
            </w:tcBorders>
            <w:tcMar>
              <w:top w:w="57" w:type="dxa"/>
              <w:left w:w="28" w:type="dxa"/>
              <w:bottom w:w="28" w:type="dxa"/>
              <w:right w:w="28" w:type="dxa"/>
            </w:tcMar>
          </w:tcPr>
          <w:p w:rsidR="0015503E" w:rsidRPr="00AC722B" w:rsidRDefault="0015503E" w:rsidP="00AC722B">
            <w:pPr>
              <w:jc w:val="center"/>
              <w:rPr>
                <w:sz w:val="16"/>
                <w:szCs w:val="16"/>
              </w:rPr>
            </w:pPr>
          </w:p>
        </w:tc>
        <w:tc>
          <w:tcPr>
            <w:tcW w:w="1836" w:type="dxa"/>
            <w:vMerge/>
            <w:tcBorders>
              <w:left w:val="single" w:sz="4" w:space="0" w:color="auto"/>
              <w:bottom w:val="single" w:sz="4" w:space="0" w:color="auto"/>
              <w:right w:val="single" w:sz="4" w:space="0" w:color="auto"/>
            </w:tcBorders>
            <w:tcMar>
              <w:top w:w="57" w:type="dxa"/>
              <w:left w:w="28" w:type="dxa"/>
              <w:bottom w:w="28" w:type="dxa"/>
              <w:right w:w="28" w:type="dxa"/>
            </w:tcMar>
          </w:tcPr>
          <w:p w:rsidR="0015503E" w:rsidRPr="00AC722B" w:rsidRDefault="0015503E" w:rsidP="00AC722B">
            <w:pPr>
              <w:jc w:val="both"/>
              <w:rPr>
                <w:sz w:val="16"/>
                <w:szCs w:val="16"/>
              </w:rPr>
            </w:pPr>
          </w:p>
        </w:tc>
        <w:tc>
          <w:tcPr>
            <w:tcW w:w="709" w:type="dxa"/>
            <w:tcBorders>
              <w:top w:val="single" w:sz="4" w:space="0" w:color="auto"/>
              <w:left w:val="single" w:sz="4" w:space="0" w:color="auto"/>
              <w:bottom w:val="single" w:sz="4" w:space="0" w:color="auto"/>
              <w:right w:val="single" w:sz="4" w:space="0" w:color="auto"/>
            </w:tcBorders>
            <w:tcMar>
              <w:top w:w="57" w:type="dxa"/>
              <w:left w:w="28" w:type="dxa"/>
              <w:bottom w:w="28" w:type="dxa"/>
              <w:right w:w="28" w:type="dxa"/>
            </w:tcMar>
          </w:tcPr>
          <w:p w:rsidR="0015503E" w:rsidRPr="00AC722B" w:rsidRDefault="0015503E" w:rsidP="00AC722B">
            <w:pPr>
              <w:pStyle w:val="ConsPlusNormal"/>
              <w:ind w:firstLine="0"/>
              <w:jc w:val="center"/>
              <w:rPr>
                <w:rFonts w:ascii="Times New Roman" w:hAnsi="Times New Roman"/>
                <w:sz w:val="16"/>
                <w:szCs w:val="16"/>
              </w:rPr>
            </w:pPr>
            <w:r w:rsidRPr="00AC722B">
              <w:rPr>
                <w:rFonts w:ascii="Times New Roman" w:hAnsi="Times New Roman"/>
                <w:sz w:val="16"/>
                <w:szCs w:val="16"/>
              </w:rPr>
              <w:t>%</w:t>
            </w:r>
          </w:p>
        </w:tc>
        <w:tc>
          <w:tcPr>
            <w:tcW w:w="851" w:type="dxa"/>
            <w:tcBorders>
              <w:top w:val="single" w:sz="4" w:space="0" w:color="auto"/>
              <w:left w:val="single" w:sz="4" w:space="0" w:color="auto"/>
              <w:bottom w:val="single" w:sz="4" w:space="0" w:color="auto"/>
              <w:right w:val="single" w:sz="4" w:space="0" w:color="auto"/>
            </w:tcBorders>
            <w:tcMar>
              <w:top w:w="57" w:type="dxa"/>
              <w:left w:w="28" w:type="dxa"/>
              <w:bottom w:w="28" w:type="dxa"/>
              <w:right w:w="28" w:type="dxa"/>
            </w:tcMar>
          </w:tcPr>
          <w:p w:rsidR="0015503E" w:rsidRPr="00AC722B" w:rsidRDefault="0015503E" w:rsidP="00AC722B">
            <w:pPr>
              <w:pStyle w:val="ConsPlusNormal"/>
              <w:ind w:firstLine="0"/>
              <w:jc w:val="both"/>
              <w:rPr>
                <w:rFonts w:ascii="Times New Roman" w:hAnsi="Times New Roman"/>
                <w:sz w:val="16"/>
                <w:szCs w:val="16"/>
              </w:rPr>
            </w:pPr>
          </w:p>
        </w:tc>
        <w:tc>
          <w:tcPr>
            <w:tcW w:w="720" w:type="dxa"/>
            <w:tcBorders>
              <w:top w:val="single" w:sz="4" w:space="0" w:color="auto"/>
              <w:left w:val="single" w:sz="4" w:space="0" w:color="auto"/>
              <w:bottom w:val="single" w:sz="4" w:space="0" w:color="auto"/>
              <w:right w:val="single" w:sz="4" w:space="0" w:color="auto"/>
            </w:tcBorders>
            <w:tcMar>
              <w:top w:w="57" w:type="dxa"/>
              <w:left w:w="28" w:type="dxa"/>
              <w:bottom w:w="28" w:type="dxa"/>
              <w:right w:w="28" w:type="dxa"/>
            </w:tcMar>
          </w:tcPr>
          <w:p w:rsidR="0015503E" w:rsidRPr="00AC722B" w:rsidRDefault="0015503E" w:rsidP="00AC722B">
            <w:pPr>
              <w:pStyle w:val="ConsPlusNormal"/>
              <w:ind w:firstLine="0"/>
              <w:jc w:val="both"/>
              <w:rPr>
                <w:rFonts w:ascii="Times New Roman" w:hAnsi="Times New Roman"/>
                <w:sz w:val="16"/>
                <w:szCs w:val="16"/>
              </w:rPr>
            </w:pPr>
          </w:p>
        </w:tc>
        <w:tc>
          <w:tcPr>
            <w:tcW w:w="684" w:type="dxa"/>
            <w:tcBorders>
              <w:top w:val="single" w:sz="4" w:space="0" w:color="auto"/>
              <w:left w:val="single" w:sz="4" w:space="0" w:color="auto"/>
              <w:bottom w:val="single" w:sz="4" w:space="0" w:color="auto"/>
              <w:right w:val="single" w:sz="4" w:space="0" w:color="auto"/>
            </w:tcBorders>
            <w:tcMar>
              <w:top w:w="57" w:type="dxa"/>
              <w:left w:w="28" w:type="dxa"/>
              <w:bottom w:w="28" w:type="dxa"/>
              <w:right w:w="28" w:type="dxa"/>
            </w:tcMar>
          </w:tcPr>
          <w:p w:rsidR="0015503E" w:rsidRPr="00AC722B" w:rsidRDefault="0015503E" w:rsidP="00AC722B">
            <w:pPr>
              <w:pStyle w:val="ConsPlusNormal"/>
              <w:ind w:firstLine="0"/>
              <w:jc w:val="both"/>
              <w:rPr>
                <w:rFonts w:ascii="Times New Roman" w:hAnsi="Times New Roman"/>
                <w:sz w:val="16"/>
                <w:szCs w:val="16"/>
              </w:rPr>
            </w:pPr>
          </w:p>
        </w:tc>
        <w:tc>
          <w:tcPr>
            <w:tcW w:w="900" w:type="dxa"/>
            <w:tcBorders>
              <w:top w:val="single" w:sz="4" w:space="0" w:color="auto"/>
              <w:left w:val="single" w:sz="4" w:space="0" w:color="auto"/>
              <w:bottom w:val="single" w:sz="4" w:space="0" w:color="auto"/>
              <w:right w:val="single" w:sz="4" w:space="0" w:color="auto"/>
            </w:tcBorders>
            <w:tcMar>
              <w:top w:w="57" w:type="dxa"/>
              <w:left w:w="28" w:type="dxa"/>
              <w:bottom w:w="28" w:type="dxa"/>
              <w:right w:w="28" w:type="dxa"/>
            </w:tcMar>
          </w:tcPr>
          <w:p w:rsidR="0015503E" w:rsidRPr="00AC722B" w:rsidRDefault="0015503E" w:rsidP="00AC722B">
            <w:pPr>
              <w:pStyle w:val="ConsPlusNormal"/>
              <w:ind w:firstLine="0"/>
              <w:jc w:val="both"/>
              <w:rPr>
                <w:rFonts w:ascii="Times New Roman" w:hAnsi="Times New Roman"/>
                <w:sz w:val="16"/>
                <w:szCs w:val="16"/>
              </w:rPr>
            </w:pPr>
          </w:p>
        </w:tc>
        <w:tc>
          <w:tcPr>
            <w:tcW w:w="840" w:type="dxa"/>
            <w:tcBorders>
              <w:top w:val="single" w:sz="4" w:space="0" w:color="auto"/>
              <w:left w:val="single" w:sz="4" w:space="0" w:color="auto"/>
              <w:bottom w:val="single" w:sz="4" w:space="0" w:color="auto"/>
              <w:right w:val="single" w:sz="4" w:space="0" w:color="auto"/>
            </w:tcBorders>
            <w:tcMar>
              <w:top w:w="57" w:type="dxa"/>
              <w:left w:w="28" w:type="dxa"/>
              <w:bottom w:w="28" w:type="dxa"/>
              <w:right w:w="28" w:type="dxa"/>
            </w:tcMar>
          </w:tcPr>
          <w:p w:rsidR="0015503E" w:rsidRPr="00AC722B" w:rsidRDefault="0015503E" w:rsidP="00AC722B">
            <w:pPr>
              <w:pStyle w:val="ConsPlusNormal"/>
              <w:ind w:firstLine="0"/>
              <w:jc w:val="both"/>
              <w:rPr>
                <w:rFonts w:ascii="Times New Roman" w:hAnsi="Times New Roman"/>
                <w:sz w:val="16"/>
                <w:szCs w:val="16"/>
              </w:rPr>
            </w:pPr>
          </w:p>
        </w:tc>
        <w:tc>
          <w:tcPr>
            <w:tcW w:w="840" w:type="dxa"/>
            <w:tcBorders>
              <w:top w:val="single" w:sz="4" w:space="0" w:color="auto"/>
              <w:left w:val="single" w:sz="4" w:space="0" w:color="auto"/>
              <w:bottom w:val="single" w:sz="4" w:space="0" w:color="auto"/>
              <w:right w:val="single" w:sz="4" w:space="0" w:color="auto"/>
            </w:tcBorders>
            <w:tcMar>
              <w:top w:w="57" w:type="dxa"/>
              <w:left w:w="28" w:type="dxa"/>
              <w:bottom w:w="28" w:type="dxa"/>
              <w:right w:w="28" w:type="dxa"/>
            </w:tcMar>
          </w:tcPr>
          <w:p w:rsidR="0015503E" w:rsidRPr="00AC722B" w:rsidRDefault="0015503E" w:rsidP="00AC722B">
            <w:pPr>
              <w:pStyle w:val="ConsPlusNormal"/>
              <w:ind w:firstLine="0"/>
              <w:jc w:val="both"/>
              <w:rPr>
                <w:rFonts w:ascii="Times New Roman" w:hAnsi="Times New Roman"/>
                <w:sz w:val="16"/>
                <w:szCs w:val="16"/>
              </w:rPr>
            </w:pPr>
          </w:p>
        </w:tc>
        <w:tc>
          <w:tcPr>
            <w:tcW w:w="900" w:type="dxa"/>
            <w:tcBorders>
              <w:top w:val="single" w:sz="4" w:space="0" w:color="auto"/>
              <w:left w:val="single" w:sz="4" w:space="0" w:color="auto"/>
              <w:bottom w:val="single" w:sz="4" w:space="0" w:color="auto"/>
              <w:right w:val="single" w:sz="4" w:space="0" w:color="auto"/>
            </w:tcBorders>
            <w:tcMar>
              <w:top w:w="57" w:type="dxa"/>
              <w:left w:w="28" w:type="dxa"/>
              <w:bottom w:w="28" w:type="dxa"/>
              <w:right w:w="28" w:type="dxa"/>
            </w:tcMar>
          </w:tcPr>
          <w:p w:rsidR="0015503E" w:rsidRPr="00AC722B" w:rsidRDefault="0015503E" w:rsidP="00AC722B">
            <w:pPr>
              <w:pStyle w:val="ConsPlusNormal"/>
              <w:ind w:firstLine="0"/>
              <w:jc w:val="both"/>
              <w:rPr>
                <w:rFonts w:ascii="Times New Roman" w:hAnsi="Times New Roman"/>
                <w:sz w:val="16"/>
                <w:szCs w:val="16"/>
              </w:rPr>
            </w:pPr>
          </w:p>
        </w:tc>
        <w:tc>
          <w:tcPr>
            <w:tcW w:w="900" w:type="dxa"/>
            <w:tcBorders>
              <w:top w:val="single" w:sz="4" w:space="0" w:color="auto"/>
              <w:left w:val="single" w:sz="4" w:space="0" w:color="auto"/>
              <w:bottom w:val="single" w:sz="4" w:space="0" w:color="auto"/>
              <w:right w:val="single" w:sz="4" w:space="0" w:color="auto"/>
            </w:tcBorders>
            <w:tcMar>
              <w:top w:w="57" w:type="dxa"/>
              <w:left w:w="28" w:type="dxa"/>
              <w:bottom w:w="28" w:type="dxa"/>
              <w:right w:w="28" w:type="dxa"/>
            </w:tcMar>
          </w:tcPr>
          <w:p w:rsidR="0015503E" w:rsidRPr="00AC722B" w:rsidRDefault="0015503E" w:rsidP="00AC722B">
            <w:pPr>
              <w:pStyle w:val="ConsPlusNormal"/>
              <w:ind w:firstLine="0"/>
              <w:jc w:val="center"/>
              <w:rPr>
                <w:rFonts w:ascii="Times New Roman" w:hAnsi="Times New Roman"/>
                <w:sz w:val="16"/>
                <w:szCs w:val="16"/>
              </w:rPr>
            </w:pPr>
            <w:r w:rsidRPr="00AC722B">
              <w:rPr>
                <w:rFonts w:ascii="Times New Roman" w:hAnsi="Times New Roman"/>
                <w:sz w:val="16"/>
                <w:szCs w:val="16"/>
              </w:rPr>
              <w:t>100</w:t>
            </w:r>
          </w:p>
        </w:tc>
        <w:tc>
          <w:tcPr>
            <w:tcW w:w="840" w:type="dxa"/>
            <w:tcBorders>
              <w:top w:val="single" w:sz="4" w:space="0" w:color="auto"/>
              <w:left w:val="single" w:sz="4" w:space="0" w:color="auto"/>
              <w:bottom w:val="single" w:sz="4" w:space="0" w:color="auto"/>
              <w:right w:val="single" w:sz="4" w:space="0" w:color="auto"/>
            </w:tcBorders>
            <w:tcMar>
              <w:top w:w="57" w:type="dxa"/>
              <w:left w:w="28" w:type="dxa"/>
              <w:bottom w:w="28" w:type="dxa"/>
              <w:right w:w="28" w:type="dxa"/>
            </w:tcMar>
          </w:tcPr>
          <w:p w:rsidR="0015503E" w:rsidRPr="00655F8A" w:rsidRDefault="0015503E" w:rsidP="00AC722B">
            <w:pPr>
              <w:jc w:val="center"/>
              <w:rPr>
                <w:sz w:val="16"/>
                <w:szCs w:val="16"/>
              </w:rPr>
            </w:pPr>
            <w:r w:rsidRPr="00655F8A">
              <w:rPr>
                <w:sz w:val="16"/>
                <w:szCs w:val="16"/>
              </w:rPr>
              <w:t>53,6</w:t>
            </w:r>
          </w:p>
        </w:tc>
        <w:tc>
          <w:tcPr>
            <w:tcW w:w="1080" w:type="dxa"/>
            <w:tcBorders>
              <w:top w:val="single" w:sz="4" w:space="0" w:color="auto"/>
              <w:left w:val="single" w:sz="4" w:space="0" w:color="auto"/>
              <w:bottom w:val="single" w:sz="4" w:space="0" w:color="auto"/>
              <w:right w:val="single" w:sz="4" w:space="0" w:color="auto"/>
            </w:tcBorders>
            <w:tcMar>
              <w:top w:w="57" w:type="dxa"/>
              <w:left w:w="28" w:type="dxa"/>
              <w:bottom w:w="28" w:type="dxa"/>
              <w:right w:w="28" w:type="dxa"/>
            </w:tcMar>
          </w:tcPr>
          <w:p w:rsidR="0015503E" w:rsidRPr="00655F8A" w:rsidRDefault="0015503E" w:rsidP="008F03B2">
            <w:pPr>
              <w:jc w:val="center"/>
              <w:rPr>
                <w:color w:val="000000"/>
                <w:sz w:val="16"/>
                <w:szCs w:val="16"/>
              </w:rPr>
            </w:pPr>
            <w:r w:rsidRPr="00655F8A">
              <w:rPr>
                <w:color w:val="000000"/>
                <w:sz w:val="16"/>
                <w:szCs w:val="16"/>
              </w:rPr>
              <w:t>32,1</w:t>
            </w:r>
          </w:p>
        </w:tc>
        <w:tc>
          <w:tcPr>
            <w:tcW w:w="1140" w:type="dxa"/>
            <w:tcBorders>
              <w:top w:val="single" w:sz="4" w:space="0" w:color="auto"/>
              <w:left w:val="single" w:sz="4" w:space="0" w:color="auto"/>
              <w:bottom w:val="single" w:sz="4" w:space="0" w:color="auto"/>
              <w:right w:val="single" w:sz="4" w:space="0" w:color="auto"/>
            </w:tcBorders>
            <w:tcMar>
              <w:top w:w="57" w:type="dxa"/>
              <w:left w:w="28" w:type="dxa"/>
              <w:bottom w:w="28" w:type="dxa"/>
              <w:right w:w="28" w:type="dxa"/>
            </w:tcMar>
          </w:tcPr>
          <w:p w:rsidR="0015503E" w:rsidRPr="00655F8A" w:rsidRDefault="0015503E" w:rsidP="008F03B2">
            <w:pPr>
              <w:jc w:val="center"/>
              <w:rPr>
                <w:color w:val="000000"/>
                <w:sz w:val="16"/>
                <w:szCs w:val="16"/>
              </w:rPr>
            </w:pPr>
            <w:r w:rsidRPr="00655F8A">
              <w:rPr>
                <w:color w:val="000000"/>
                <w:sz w:val="16"/>
                <w:szCs w:val="16"/>
              </w:rPr>
              <w:t>32,1</w:t>
            </w:r>
          </w:p>
        </w:tc>
        <w:tc>
          <w:tcPr>
            <w:tcW w:w="900" w:type="dxa"/>
            <w:tcBorders>
              <w:top w:val="single" w:sz="4" w:space="0" w:color="auto"/>
              <w:left w:val="single" w:sz="4" w:space="0" w:color="auto"/>
              <w:bottom w:val="single" w:sz="4" w:space="0" w:color="auto"/>
              <w:right w:val="single" w:sz="4" w:space="0" w:color="auto"/>
            </w:tcBorders>
            <w:tcMar>
              <w:top w:w="57" w:type="dxa"/>
              <w:left w:w="28" w:type="dxa"/>
              <w:bottom w:w="28" w:type="dxa"/>
              <w:right w:w="28" w:type="dxa"/>
            </w:tcMar>
          </w:tcPr>
          <w:p w:rsidR="0015503E" w:rsidRPr="00655F8A" w:rsidRDefault="0015503E" w:rsidP="008F03B2">
            <w:pPr>
              <w:jc w:val="center"/>
              <w:rPr>
                <w:color w:val="000000"/>
                <w:sz w:val="16"/>
                <w:szCs w:val="16"/>
              </w:rPr>
            </w:pPr>
            <w:r w:rsidRPr="00655F8A">
              <w:rPr>
                <w:color w:val="000000"/>
                <w:sz w:val="16"/>
                <w:szCs w:val="16"/>
              </w:rPr>
              <w:t>25</w:t>
            </w:r>
          </w:p>
        </w:tc>
        <w:tc>
          <w:tcPr>
            <w:tcW w:w="960" w:type="dxa"/>
            <w:tcBorders>
              <w:top w:val="single" w:sz="4" w:space="0" w:color="auto"/>
              <w:left w:val="single" w:sz="4" w:space="0" w:color="auto"/>
              <w:bottom w:val="single" w:sz="4" w:space="0" w:color="auto"/>
              <w:right w:val="single" w:sz="4" w:space="0" w:color="auto"/>
            </w:tcBorders>
            <w:tcMar>
              <w:top w:w="57" w:type="dxa"/>
              <w:left w:w="28" w:type="dxa"/>
              <w:bottom w:w="28" w:type="dxa"/>
              <w:right w:w="28" w:type="dxa"/>
            </w:tcMar>
          </w:tcPr>
          <w:p w:rsidR="0015503E" w:rsidRPr="00655F8A" w:rsidRDefault="0015503E" w:rsidP="008F03B2">
            <w:pPr>
              <w:jc w:val="center"/>
              <w:rPr>
                <w:sz w:val="16"/>
                <w:szCs w:val="16"/>
              </w:rPr>
            </w:pPr>
            <w:r w:rsidRPr="00655F8A">
              <w:rPr>
                <w:sz w:val="16"/>
                <w:szCs w:val="16"/>
              </w:rPr>
              <w:t>25</w:t>
            </w:r>
          </w:p>
        </w:tc>
        <w:tc>
          <w:tcPr>
            <w:tcW w:w="811" w:type="dxa"/>
            <w:tcBorders>
              <w:top w:val="single" w:sz="4" w:space="0" w:color="auto"/>
              <w:left w:val="single" w:sz="4" w:space="0" w:color="auto"/>
              <w:bottom w:val="single" w:sz="4" w:space="0" w:color="auto"/>
              <w:right w:val="single" w:sz="4" w:space="0" w:color="auto"/>
            </w:tcBorders>
            <w:tcMar>
              <w:top w:w="57" w:type="dxa"/>
              <w:left w:w="28" w:type="dxa"/>
              <w:bottom w:w="28" w:type="dxa"/>
              <w:right w:w="28" w:type="dxa"/>
            </w:tcMar>
          </w:tcPr>
          <w:p w:rsidR="0015503E" w:rsidRPr="00655F8A" w:rsidRDefault="0015503E" w:rsidP="008F03B2">
            <w:pPr>
              <w:jc w:val="center"/>
              <w:rPr>
                <w:sz w:val="16"/>
                <w:szCs w:val="16"/>
              </w:rPr>
            </w:pPr>
            <w:r w:rsidRPr="00655F8A">
              <w:rPr>
                <w:sz w:val="16"/>
                <w:szCs w:val="16"/>
              </w:rPr>
              <w:t>25</w:t>
            </w:r>
          </w:p>
        </w:tc>
      </w:tr>
    </w:tbl>
    <w:p w:rsidR="001A5900" w:rsidRPr="00F634FD" w:rsidRDefault="001A5900" w:rsidP="001A5900">
      <w:pPr>
        <w:widowControl w:val="0"/>
        <w:autoSpaceDE w:val="0"/>
        <w:autoSpaceDN w:val="0"/>
        <w:adjustRightInd w:val="0"/>
        <w:jc w:val="both"/>
      </w:pPr>
    </w:p>
    <w:p w:rsidR="001A5900" w:rsidRPr="00F634FD" w:rsidRDefault="001A5900" w:rsidP="001A5900">
      <w:pPr>
        <w:widowControl w:val="0"/>
        <w:autoSpaceDE w:val="0"/>
        <w:autoSpaceDN w:val="0"/>
        <w:adjustRightInd w:val="0"/>
        <w:spacing w:line="360" w:lineRule="auto"/>
        <w:ind w:firstLine="720"/>
        <w:rPr>
          <w:sz w:val="28"/>
          <w:szCs w:val="28"/>
        </w:rPr>
      </w:pPr>
      <w:r w:rsidRPr="00F634FD">
        <w:rPr>
          <w:sz w:val="28"/>
          <w:szCs w:val="28"/>
        </w:rPr>
        <w:t xml:space="preserve">                                                                                 ___________</w:t>
      </w:r>
      <w:r w:rsidRPr="00F634FD">
        <w:rPr>
          <w:sz w:val="28"/>
          <w:szCs w:val="28"/>
        </w:rPr>
        <w:br w:type="page"/>
      </w:r>
    </w:p>
    <w:tbl>
      <w:tblPr>
        <w:tblW w:w="0" w:type="auto"/>
        <w:tblInd w:w="11328" w:type="dxa"/>
        <w:tblLook w:val="00A0" w:firstRow="1" w:lastRow="0" w:firstColumn="1" w:lastColumn="0" w:noHBand="0" w:noVBand="0"/>
      </w:tblPr>
      <w:tblGrid>
        <w:gridCol w:w="4573"/>
      </w:tblGrid>
      <w:tr w:rsidR="001A5900" w:rsidRPr="00F634FD" w:rsidTr="001A5900">
        <w:tc>
          <w:tcPr>
            <w:tcW w:w="4573" w:type="dxa"/>
          </w:tcPr>
          <w:p w:rsidR="001A5900" w:rsidRPr="00F634FD" w:rsidRDefault="001A5900" w:rsidP="001A5900">
            <w:pPr>
              <w:widowControl w:val="0"/>
              <w:tabs>
                <w:tab w:val="left" w:pos="11520"/>
                <w:tab w:val="left" w:pos="12120"/>
              </w:tabs>
              <w:autoSpaceDE w:val="0"/>
              <w:autoSpaceDN w:val="0"/>
              <w:adjustRightInd w:val="0"/>
              <w:outlineLvl w:val="1"/>
              <w:rPr>
                <w:sz w:val="28"/>
                <w:szCs w:val="28"/>
              </w:rPr>
            </w:pPr>
            <w:r w:rsidRPr="00F634FD">
              <w:rPr>
                <w:sz w:val="28"/>
                <w:szCs w:val="28"/>
              </w:rPr>
              <w:lastRenderedPageBreak/>
              <w:t>Приложение № 2</w:t>
            </w:r>
          </w:p>
          <w:p w:rsidR="001A5900" w:rsidRPr="00F634FD" w:rsidRDefault="001A5900" w:rsidP="001A5900">
            <w:pPr>
              <w:widowControl w:val="0"/>
              <w:tabs>
                <w:tab w:val="left" w:pos="11520"/>
                <w:tab w:val="left" w:pos="12120"/>
              </w:tabs>
              <w:autoSpaceDE w:val="0"/>
              <w:autoSpaceDN w:val="0"/>
              <w:adjustRightInd w:val="0"/>
              <w:outlineLvl w:val="1"/>
              <w:rPr>
                <w:sz w:val="28"/>
                <w:szCs w:val="28"/>
              </w:rPr>
            </w:pPr>
          </w:p>
        </w:tc>
      </w:tr>
      <w:tr w:rsidR="001A5900" w:rsidRPr="00F634FD" w:rsidTr="001A5900">
        <w:tc>
          <w:tcPr>
            <w:tcW w:w="4573" w:type="dxa"/>
          </w:tcPr>
          <w:p w:rsidR="001A5900" w:rsidRPr="00F634FD" w:rsidRDefault="001A5900" w:rsidP="001A5900">
            <w:pPr>
              <w:widowControl w:val="0"/>
              <w:tabs>
                <w:tab w:val="left" w:pos="11520"/>
                <w:tab w:val="left" w:pos="12120"/>
              </w:tabs>
              <w:autoSpaceDE w:val="0"/>
              <w:autoSpaceDN w:val="0"/>
              <w:adjustRightInd w:val="0"/>
              <w:outlineLvl w:val="1"/>
              <w:rPr>
                <w:sz w:val="28"/>
                <w:szCs w:val="28"/>
              </w:rPr>
            </w:pPr>
            <w:r w:rsidRPr="00F634FD">
              <w:rPr>
                <w:sz w:val="28"/>
                <w:szCs w:val="28"/>
              </w:rPr>
              <w:t>Приложение № 4</w:t>
            </w:r>
          </w:p>
          <w:p w:rsidR="001A5900" w:rsidRPr="00F634FD" w:rsidRDefault="001A5900" w:rsidP="001A5900">
            <w:pPr>
              <w:widowControl w:val="0"/>
              <w:tabs>
                <w:tab w:val="left" w:pos="11520"/>
                <w:tab w:val="left" w:pos="12120"/>
              </w:tabs>
              <w:autoSpaceDE w:val="0"/>
              <w:autoSpaceDN w:val="0"/>
              <w:adjustRightInd w:val="0"/>
              <w:outlineLvl w:val="1"/>
              <w:rPr>
                <w:sz w:val="28"/>
                <w:szCs w:val="28"/>
              </w:rPr>
            </w:pPr>
          </w:p>
        </w:tc>
      </w:tr>
      <w:tr w:rsidR="001A5900" w:rsidRPr="00F634FD" w:rsidTr="001A5900">
        <w:tc>
          <w:tcPr>
            <w:tcW w:w="4573" w:type="dxa"/>
          </w:tcPr>
          <w:p w:rsidR="001A5900" w:rsidRPr="00F634FD" w:rsidRDefault="001A5900" w:rsidP="001A5900">
            <w:pPr>
              <w:widowControl w:val="0"/>
              <w:tabs>
                <w:tab w:val="left" w:pos="11520"/>
                <w:tab w:val="left" w:pos="12120"/>
              </w:tabs>
              <w:autoSpaceDE w:val="0"/>
              <w:autoSpaceDN w:val="0"/>
              <w:adjustRightInd w:val="0"/>
              <w:outlineLvl w:val="1"/>
              <w:rPr>
                <w:sz w:val="28"/>
                <w:szCs w:val="28"/>
              </w:rPr>
            </w:pPr>
            <w:r w:rsidRPr="00F634FD">
              <w:rPr>
                <w:sz w:val="28"/>
                <w:szCs w:val="28"/>
              </w:rPr>
              <w:t>к Государственной программе</w:t>
            </w:r>
          </w:p>
        </w:tc>
      </w:tr>
    </w:tbl>
    <w:p w:rsidR="001A5900" w:rsidRPr="00F634FD" w:rsidRDefault="001A5900" w:rsidP="001A5900">
      <w:pPr>
        <w:widowControl w:val="0"/>
        <w:autoSpaceDE w:val="0"/>
        <w:autoSpaceDN w:val="0"/>
        <w:adjustRightInd w:val="0"/>
        <w:jc w:val="right"/>
        <w:outlineLvl w:val="1"/>
        <w:rPr>
          <w:sz w:val="28"/>
          <w:szCs w:val="28"/>
        </w:rPr>
      </w:pPr>
    </w:p>
    <w:p w:rsidR="001A5900" w:rsidRPr="00F634FD" w:rsidRDefault="001A5900" w:rsidP="001A5900">
      <w:pPr>
        <w:widowControl w:val="0"/>
        <w:autoSpaceDE w:val="0"/>
        <w:autoSpaceDN w:val="0"/>
        <w:adjustRightInd w:val="0"/>
        <w:jc w:val="center"/>
        <w:rPr>
          <w:sz w:val="28"/>
          <w:szCs w:val="28"/>
        </w:rPr>
      </w:pPr>
    </w:p>
    <w:p w:rsidR="001A5900" w:rsidRPr="00F634FD" w:rsidRDefault="001A5900" w:rsidP="001A5900">
      <w:pPr>
        <w:jc w:val="center"/>
        <w:rPr>
          <w:b/>
          <w:bCs/>
          <w:sz w:val="28"/>
          <w:szCs w:val="28"/>
        </w:rPr>
      </w:pPr>
      <w:r w:rsidRPr="00F634FD">
        <w:rPr>
          <w:b/>
          <w:bCs/>
          <w:sz w:val="28"/>
          <w:szCs w:val="28"/>
        </w:rPr>
        <w:t xml:space="preserve">ИЗМЕНЕНИЯ </w:t>
      </w:r>
    </w:p>
    <w:p w:rsidR="001A5900" w:rsidRPr="00F634FD" w:rsidRDefault="001A5900" w:rsidP="001A5900">
      <w:pPr>
        <w:jc w:val="center"/>
        <w:rPr>
          <w:b/>
          <w:bCs/>
          <w:sz w:val="28"/>
          <w:szCs w:val="28"/>
        </w:rPr>
      </w:pPr>
      <w:r w:rsidRPr="00F634FD">
        <w:rPr>
          <w:b/>
          <w:bCs/>
          <w:sz w:val="28"/>
          <w:szCs w:val="28"/>
        </w:rPr>
        <w:t>в ресурсном обеспечении реализации Государственной</w:t>
      </w:r>
    </w:p>
    <w:p w:rsidR="001A5900" w:rsidRPr="00F634FD" w:rsidRDefault="001A5900" w:rsidP="001A5900">
      <w:pPr>
        <w:jc w:val="center"/>
        <w:rPr>
          <w:b/>
          <w:bCs/>
          <w:sz w:val="28"/>
          <w:szCs w:val="28"/>
        </w:rPr>
      </w:pPr>
      <w:r w:rsidRPr="00F634FD">
        <w:rPr>
          <w:b/>
          <w:bCs/>
          <w:sz w:val="28"/>
          <w:szCs w:val="28"/>
        </w:rPr>
        <w:t>программы за счет всех источников финансирования</w:t>
      </w:r>
    </w:p>
    <w:p w:rsidR="001A5900" w:rsidRPr="00F634FD" w:rsidRDefault="001A5900" w:rsidP="001A5900">
      <w:pPr>
        <w:jc w:val="center"/>
        <w:rPr>
          <w:b/>
          <w:bCs/>
          <w:sz w:val="28"/>
          <w:szCs w:val="28"/>
        </w:rPr>
      </w:pPr>
    </w:p>
    <w:p w:rsidR="001A5900" w:rsidRPr="00F634FD" w:rsidRDefault="001A5900" w:rsidP="001A5900">
      <w:pPr>
        <w:jc w:val="center"/>
        <w:rPr>
          <w:b/>
          <w:bCs/>
          <w:sz w:val="12"/>
          <w:szCs w:val="12"/>
        </w:rPr>
      </w:pPr>
    </w:p>
    <w:tbl>
      <w:tblPr>
        <w:tblW w:w="15466"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52"/>
        <w:gridCol w:w="974"/>
        <w:gridCol w:w="2224"/>
        <w:gridCol w:w="1616"/>
        <w:gridCol w:w="936"/>
        <w:gridCol w:w="992"/>
        <w:gridCol w:w="1072"/>
        <w:gridCol w:w="1196"/>
        <w:gridCol w:w="1134"/>
        <w:gridCol w:w="1134"/>
        <w:gridCol w:w="1134"/>
        <w:gridCol w:w="1148"/>
        <w:gridCol w:w="1454"/>
      </w:tblGrid>
      <w:tr w:rsidR="001A5900" w:rsidRPr="00F634FD" w:rsidTr="001A5900">
        <w:trPr>
          <w:trHeight w:val="420"/>
          <w:tblHeader/>
        </w:trPr>
        <w:tc>
          <w:tcPr>
            <w:tcW w:w="452" w:type="dxa"/>
            <w:vMerge w:val="restart"/>
            <w:tcMar>
              <w:left w:w="28" w:type="dxa"/>
              <w:right w:w="28" w:type="dxa"/>
            </w:tcMar>
          </w:tcPr>
          <w:p w:rsidR="001A5900" w:rsidRPr="00F634FD" w:rsidRDefault="001A5900" w:rsidP="001A5900">
            <w:pPr>
              <w:spacing w:line="260" w:lineRule="exact"/>
              <w:ind w:left="-15"/>
              <w:jc w:val="center"/>
              <w:rPr>
                <w:sz w:val="18"/>
                <w:szCs w:val="18"/>
              </w:rPr>
            </w:pPr>
            <w:r w:rsidRPr="00F634FD">
              <w:rPr>
                <w:sz w:val="18"/>
                <w:szCs w:val="18"/>
              </w:rPr>
              <w:t>№</w:t>
            </w:r>
          </w:p>
          <w:p w:rsidR="001A5900" w:rsidRPr="00F634FD" w:rsidRDefault="001A5900" w:rsidP="001A5900">
            <w:pPr>
              <w:ind w:left="-15"/>
              <w:jc w:val="center"/>
              <w:rPr>
                <w:sz w:val="18"/>
                <w:szCs w:val="18"/>
              </w:rPr>
            </w:pPr>
            <w:r w:rsidRPr="00F634FD">
              <w:rPr>
                <w:sz w:val="18"/>
                <w:szCs w:val="18"/>
              </w:rPr>
              <w:t>п/п</w:t>
            </w:r>
          </w:p>
        </w:tc>
        <w:tc>
          <w:tcPr>
            <w:tcW w:w="974" w:type="dxa"/>
            <w:vMerge w:val="restart"/>
            <w:tcMar>
              <w:left w:w="28" w:type="dxa"/>
              <w:right w:w="28" w:type="dxa"/>
            </w:tcMar>
          </w:tcPr>
          <w:p w:rsidR="001A5900" w:rsidRPr="00F634FD" w:rsidRDefault="001A5900" w:rsidP="001A5900">
            <w:pPr>
              <w:ind w:left="28"/>
              <w:jc w:val="center"/>
              <w:rPr>
                <w:sz w:val="18"/>
                <w:szCs w:val="18"/>
              </w:rPr>
            </w:pPr>
            <w:r w:rsidRPr="00F634FD">
              <w:rPr>
                <w:sz w:val="18"/>
                <w:szCs w:val="18"/>
              </w:rPr>
              <w:t>Статус</w:t>
            </w:r>
          </w:p>
        </w:tc>
        <w:tc>
          <w:tcPr>
            <w:tcW w:w="2224" w:type="dxa"/>
            <w:vMerge w:val="restart"/>
            <w:tcMar>
              <w:left w:w="28" w:type="dxa"/>
              <w:right w:w="28" w:type="dxa"/>
            </w:tcMar>
          </w:tcPr>
          <w:p w:rsidR="001A5900" w:rsidRPr="00F634FD" w:rsidRDefault="001A5900" w:rsidP="001A5900">
            <w:pPr>
              <w:jc w:val="center"/>
              <w:rPr>
                <w:sz w:val="18"/>
                <w:szCs w:val="18"/>
              </w:rPr>
            </w:pPr>
            <w:r w:rsidRPr="00F634FD">
              <w:rPr>
                <w:sz w:val="18"/>
                <w:szCs w:val="18"/>
              </w:rPr>
              <w:t>Наименование государственной программы, подпрограммы, областной целевой программы, ведомственной целевой программы, отдельного мероприятия</w:t>
            </w:r>
          </w:p>
        </w:tc>
        <w:tc>
          <w:tcPr>
            <w:tcW w:w="1616" w:type="dxa"/>
            <w:vMerge w:val="restart"/>
            <w:tcMar>
              <w:left w:w="28" w:type="dxa"/>
              <w:right w:w="28" w:type="dxa"/>
            </w:tcMar>
          </w:tcPr>
          <w:p w:rsidR="001A5900" w:rsidRPr="00F634FD" w:rsidRDefault="001A5900" w:rsidP="001A5900">
            <w:pPr>
              <w:jc w:val="center"/>
              <w:rPr>
                <w:sz w:val="18"/>
                <w:szCs w:val="18"/>
              </w:rPr>
            </w:pPr>
            <w:r>
              <w:rPr>
                <w:sz w:val="18"/>
                <w:szCs w:val="18"/>
              </w:rPr>
              <w:t>Источник</w:t>
            </w:r>
            <w:r w:rsidRPr="00F634FD">
              <w:rPr>
                <w:sz w:val="18"/>
                <w:szCs w:val="18"/>
              </w:rPr>
              <w:t xml:space="preserve"> финансирования</w:t>
            </w:r>
          </w:p>
        </w:tc>
        <w:tc>
          <w:tcPr>
            <w:tcW w:w="10200" w:type="dxa"/>
            <w:gridSpan w:val="9"/>
            <w:tcMar>
              <w:left w:w="28" w:type="dxa"/>
              <w:right w:w="28" w:type="dxa"/>
            </w:tcMar>
          </w:tcPr>
          <w:p w:rsidR="001A5900" w:rsidRPr="00F634FD" w:rsidRDefault="001A5900" w:rsidP="001A5900">
            <w:pPr>
              <w:jc w:val="center"/>
              <w:rPr>
                <w:sz w:val="18"/>
                <w:szCs w:val="18"/>
              </w:rPr>
            </w:pPr>
            <w:r w:rsidRPr="00F634FD">
              <w:rPr>
                <w:sz w:val="18"/>
                <w:szCs w:val="18"/>
              </w:rPr>
              <w:t>Расходы (прогноз, факт), тыс. рублей</w:t>
            </w:r>
          </w:p>
        </w:tc>
      </w:tr>
      <w:tr w:rsidR="001A5900" w:rsidRPr="00F634FD" w:rsidTr="001A5900">
        <w:trPr>
          <w:trHeight w:val="967"/>
          <w:tblHeader/>
        </w:trPr>
        <w:tc>
          <w:tcPr>
            <w:tcW w:w="452" w:type="dxa"/>
            <w:vMerge/>
            <w:tcMar>
              <w:left w:w="28" w:type="dxa"/>
              <w:right w:w="28" w:type="dxa"/>
            </w:tcMar>
          </w:tcPr>
          <w:p w:rsidR="001A5900" w:rsidRPr="00F634FD" w:rsidRDefault="001A5900" w:rsidP="001A5900">
            <w:pPr>
              <w:ind w:left="-15"/>
              <w:rPr>
                <w:sz w:val="18"/>
                <w:szCs w:val="18"/>
              </w:rPr>
            </w:pPr>
          </w:p>
        </w:tc>
        <w:tc>
          <w:tcPr>
            <w:tcW w:w="974" w:type="dxa"/>
            <w:vMerge/>
            <w:tcMar>
              <w:left w:w="28" w:type="dxa"/>
              <w:right w:w="28" w:type="dxa"/>
            </w:tcMar>
          </w:tcPr>
          <w:p w:rsidR="001A5900" w:rsidRPr="00F634FD" w:rsidRDefault="001A5900" w:rsidP="001A5900">
            <w:pPr>
              <w:ind w:left="28"/>
              <w:rPr>
                <w:sz w:val="18"/>
                <w:szCs w:val="18"/>
              </w:rPr>
            </w:pPr>
          </w:p>
        </w:tc>
        <w:tc>
          <w:tcPr>
            <w:tcW w:w="2224" w:type="dxa"/>
            <w:vMerge/>
            <w:tcMar>
              <w:left w:w="28" w:type="dxa"/>
              <w:right w:w="28" w:type="dxa"/>
            </w:tcMar>
          </w:tcPr>
          <w:p w:rsidR="001A5900" w:rsidRPr="00F634FD" w:rsidRDefault="001A5900" w:rsidP="001A5900">
            <w:pPr>
              <w:rPr>
                <w:sz w:val="18"/>
                <w:szCs w:val="18"/>
              </w:rPr>
            </w:pPr>
          </w:p>
        </w:tc>
        <w:tc>
          <w:tcPr>
            <w:tcW w:w="1616" w:type="dxa"/>
            <w:vMerge/>
            <w:tcMar>
              <w:left w:w="28" w:type="dxa"/>
              <w:right w:w="28" w:type="dxa"/>
            </w:tcMar>
          </w:tcPr>
          <w:p w:rsidR="001A5900" w:rsidRPr="00F634FD" w:rsidRDefault="001A5900" w:rsidP="001A5900">
            <w:pPr>
              <w:rPr>
                <w:sz w:val="18"/>
                <w:szCs w:val="18"/>
              </w:rPr>
            </w:pPr>
          </w:p>
        </w:tc>
        <w:tc>
          <w:tcPr>
            <w:tcW w:w="936" w:type="dxa"/>
            <w:tcMar>
              <w:left w:w="28" w:type="dxa"/>
              <w:right w:w="28" w:type="dxa"/>
            </w:tcMar>
          </w:tcPr>
          <w:p w:rsidR="001A5900" w:rsidRPr="00F634FD" w:rsidRDefault="001A5900" w:rsidP="001A5900">
            <w:pPr>
              <w:ind w:right="-162" w:hanging="108"/>
              <w:jc w:val="center"/>
              <w:rPr>
                <w:sz w:val="18"/>
                <w:szCs w:val="18"/>
              </w:rPr>
            </w:pPr>
            <w:r w:rsidRPr="00F634FD">
              <w:rPr>
                <w:sz w:val="18"/>
                <w:szCs w:val="18"/>
              </w:rPr>
              <w:t>2013</w:t>
            </w:r>
          </w:p>
          <w:p w:rsidR="001A5900" w:rsidRPr="00F634FD" w:rsidRDefault="001A5900" w:rsidP="001A5900">
            <w:pPr>
              <w:ind w:right="-162" w:hanging="108"/>
              <w:jc w:val="center"/>
              <w:rPr>
                <w:sz w:val="18"/>
                <w:szCs w:val="18"/>
              </w:rPr>
            </w:pPr>
            <w:r w:rsidRPr="00F634FD">
              <w:rPr>
                <w:sz w:val="18"/>
                <w:szCs w:val="18"/>
              </w:rPr>
              <w:t>год</w:t>
            </w:r>
          </w:p>
          <w:p w:rsidR="001A5900" w:rsidRPr="00F634FD" w:rsidRDefault="001A5900" w:rsidP="001A5900">
            <w:pPr>
              <w:ind w:right="-162" w:hanging="108"/>
              <w:jc w:val="center"/>
              <w:rPr>
                <w:sz w:val="18"/>
                <w:szCs w:val="18"/>
              </w:rPr>
            </w:pPr>
            <w:r w:rsidRPr="00F634FD">
              <w:rPr>
                <w:sz w:val="18"/>
                <w:szCs w:val="18"/>
              </w:rPr>
              <w:t>(факт)</w:t>
            </w:r>
          </w:p>
        </w:tc>
        <w:tc>
          <w:tcPr>
            <w:tcW w:w="992" w:type="dxa"/>
            <w:tcMar>
              <w:left w:w="28" w:type="dxa"/>
              <w:right w:w="28" w:type="dxa"/>
            </w:tcMar>
          </w:tcPr>
          <w:p w:rsidR="001A5900" w:rsidRPr="00F634FD" w:rsidRDefault="001A5900" w:rsidP="001A5900">
            <w:pPr>
              <w:ind w:right="-162" w:hanging="108"/>
              <w:jc w:val="center"/>
              <w:rPr>
                <w:sz w:val="18"/>
                <w:szCs w:val="18"/>
              </w:rPr>
            </w:pPr>
            <w:r w:rsidRPr="00F634FD">
              <w:rPr>
                <w:sz w:val="18"/>
                <w:szCs w:val="18"/>
              </w:rPr>
              <w:t>2014</w:t>
            </w:r>
          </w:p>
          <w:p w:rsidR="001A5900" w:rsidRPr="00F634FD" w:rsidRDefault="001A5900" w:rsidP="001A5900">
            <w:pPr>
              <w:ind w:right="-162" w:hanging="108"/>
              <w:jc w:val="center"/>
              <w:rPr>
                <w:sz w:val="18"/>
                <w:szCs w:val="18"/>
              </w:rPr>
            </w:pPr>
            <w:r w:rsidRPr="00F634FD">
              <w:rPr>
                <w:sz w:val="18"/>
                <w:szCs w:val="18"/>
              </w:rPr>
              <w:t>год</w:t>
            </w:r>
          </w:p>
          <w:p w:rsidR="001A5900" w:rsidRPr="00F634FD" w:rsidRDefault="001A5900" w:rsidP="001A5900">
            <w:pPr>
              <w:ind w:right="-162" w:hanging="108"/>
              <w:jc w:val="center"/>
              <w:rPr>
                <w:sz w:val="18"/>
                <w:szCs w:val="18"/>
              </w:rPr>
            </w:pPr>
            <w:r w:rsidRPr="00F634FD">
              <w:rPr>
                <w:sz w:val="18"/>
                <w:szCs w:val="18"/>
              </w:rPr>
              <w:t>(факт)</w:t>
            </w:r>
          </w:p>
        </w:tc>
        <w:tc>
          <w:tcPr>
            <w:tcW w:w="1072" w:type="dxa"/>
            <w:tcMar>
              <w:left w:w="28" w:type="dxa"/>
              <w:right w:w="28" w:type="dxa"/>
            </w:tcMar>
          </w:tcPr>
          <w:p w:rsidR="001A5900" w:rsidRPr="00F634FD" w:rsidRDefault="001A5900" w:rsidP="001A5900">
            <w:pPr>
              <w:ind w:right="-162" w:hanging="108"/>
              <w:jc w:val="center"/>
              <w:rPr>
                <w:sz w:val="18"/>
                <w:szCs w:val="18"/>
              </w:rPr>
            </w:pPr>
            <w:r w:rsidRPr="00F634FD">
              <w:rPr>
                <w:sz w:val="18"/>
                <w:szCs w:val="18"/>
              </w:rPr>
              <w:t xml:space="preserve">2015 </w:t>
            </w:r>
          </w:p>
          <w:p w:rsidR="001A5900" w:rsidRPr="00F634FD" w:rsidRDefault="001A5900" w:rsidP="001A5900">
            <w:pPr>
              <w:ind w:right="-162" w:hanging="108"/>
              <w:jc w:val="center"/>
              <w:rPr>
                <w:sz w:val="18"/>
                <w:szCs w:val="18"/>
              </w:rPr>
            </w:pPr>
            <w:r w:rsidRPr="00F634FD">
              <w:rPr>
                <w:sz w:val="18"/>
                <w:szCs w:val="18"/>
              </w:rPr>
              <w:t>год</w:t>
            </w:r>
          </w:p>
          <w:p w:rsidR="001A5900" w:rsidRPr="00F634FD" w:rsidRDefault="001A5900" w:rsidP="001A5900">
            <w:pPr>
              <w:ind w:right="-162" w:hanging="108"/>
              <w:jc w:val="center"/>
              <w:rPr>
                <w:sz w:val="18"/>
                <w:szCs w:val="18"/>
              </w:rPr>
            </w:pPr>
            <w:r w:rsidRPr="00F634FD">
              <w:rPr>
                <w:sz w:val="18"/>
                <w:szCs w:val="18"/>
              </w:rPr>
              <w:t>(факт)</w:t>
            </w:r>
          </w:p>
        </w:tc>
        <w:tc>
          <w:tcPr>
            <w:tcW w:w="1196" w:type="dxa"/>
            <w:tcMar>
              <w:left w:w="28" w:type="dxa"/>
              <w:right w:w="28" w:type="dxa"/>
            </w:tcMar>
          </w:tcPr>
          <w:p w:rsidR="001A5900" w:rsidRPr="00F634FD" w:rsidRDefault="001A5900" w:rsidP="001A5900">
            <w:pPr>
              <w:ind w:right="-162" w:hanging="108"/>
              <w:jc w:val="center"/>
              <w:rPr>
                <w:sz w:val="18"/>
                <w:szCs w:val="18"/>
              </w:rPr>
            </w:pPr>
            <w:r w:rsidRPr="00F634FD">
              <w:rPr>
                <w:sz w:val="18"/>
                <w:szCs w:val="18"/>
              </w:rPr>
              <w:t xml:space="preserve">2016 </w:t>
            </w:r>
          </w:p>
          <w:p w:rsidR="001A5900" w:rsidRPr="00F634FD" w:rsidRDefault="001A5900" w:rsidP="001A5900">
            <w:pPr>
              <w:ind w:right="-162" w:hanging="108"/>
              <w:jc w:val="center"/>
              <w:rPr>
                <w:sz w:val="18"/>
                <w:szCs w:val="18"/>
              </w:rPr>
            </w:pPr>
            <w:r w:rsidRPr="00F634FD">
              <w:rPr>
                <w:sz w:val="18"/>
                <w:szCs w:val="18"/>
              </w:rPr>
              <w:t>год</w:t>
            </w:r>
          </w:p>
          <w:p w:rsidR="001A5900" w:rsidRPr="00F634FD" w:rsidRDefault="001A5900" w:rsidP="001A5900">
            <w:pPr>
              <w:ind w:right="-162" w:hanging="108"/>
              <w:jc w:val="center"/>
              <w:rPr>
                <w:sz w:val="18"/>
                <w:szCs w:val="18"/>
              </w:rPr>
            </w:pPr>
            <w:r w:rsidRPr="00F634FD">
              <w:rPr>
                <w:sz w:val="18"/>
                <w:szCs w:val="18"/>
              </w:rPr>
              <w:t>(факт)</w:t>
            </w:r>
          </w:p>
        </w:tc>
        <w:tc>
          <w:tcPr>
            <w:tcW w:w="1134" w:type="dxa"/>
            <w:tcMar>
              <w:left w:w="28" w:type="dxa"/>
              <w:right w:w="28" w:type="dxa"/>
            </w:tcMar>
          </w:tcPr>
          <w:p w:rsidR="001A5900" w:rsidRPr="00F634FD" w:rsidRDefault="001A5900" w:rsidP="001A5900">
            <w:pPr>
              <w:ind w:right="-162" w:hanging="108"/>
              <w:jc w:val="center"/>
              <w:rPr>
                <w:sz w:val="18"/>
                <w:szCs w:val="18"/>
              </w:rPr>
            </w:pPr>
            <w:r w:rsidRPr="00F634FD">
              <w:rPr>
                <w:sz w:val="18"/>
                <w:szCs w:val="18"/>
              </w:rPr>
              <w:t xml:space="preserve">2017 </w:t>
            </w:r>
          </w:p>
          <w:p w:rsidR="001A5900" w:rsidRPr="00F634FD" w:rsidRDefault="001A5900" w:rsidP="001A5900">
            <w:pPr>
              <w:ind w:right="-162" w:hanging="108"/>
              <w:jc w:val="center"/>
              <w:rPr>
                <w:sz w:val="18"/>
                <w:szCs w:val="18"/>
              </w:rPr>
            </w:pPr>
            <w:r w:rsidRPr="00F634FD">
              <w:rPr>
                <w:sz w:val="18"/>
                <w:szCs w:val="18"/>
              </w:rPr>
              <w:t>год</w:t>
            </w:r>
          </w:p>
        </w:tc>
        <w:tc>
          <w:tcPr>
            <w:tcW w:w="1134" w:type="dxa"/>
            <w:tcMar>
              <w:left w:w="28" w:type="dxa"/>
              <w:right w:w="28" w:type="dxa"/>
            </w:tcMar>
          </w:tcPr>
          <w:p w:rsidR="001A5900" w:rsidRPr="00F634FD" w:rsidRDefault="001A5900" w:rsidP="001A5900">
            <w:pPr>
              <w:ind w:right="-162" w:hanging="108"/>
              <w:jc w:val="center"/>
              <w:rPr>
                <w:sz w:val="18"/>
                <w:szCs w:val="18"/>
              </w:rPr>
            </w:pPr>
            <w:r w:rsidRPr="00F634FD">
              <w:rPr>
                <w:sz w:val="18"/>
                <w:szCs w:val="18"/>
              </w:rPr>
              <w:t xml:space="preserve">2018 </w:t>
            </w:r>
          </w:p>
          <w:p w:rsidR="001A5900" w:rsidRPr="00F634FD" w:rsidRDefault="001A5900" w:rsidP="001A5900">
            <w:pPr>
              <w:ind w:right="-162" w:hanging="108"/>
              <w:jc w:val="center"/>
              <w:rPr>
                <w:sz w:val="18"/>
                <w:szCs w:val="18"/>
              </w:rPr>
            </w:pPr>
            <w:r w:rsidRPr="00F634FD">
              <w:rPr>
                <w:sz w:val="18"/>
                <w:szCs w:val="18"/>
              </w:rPr>
              <w:t>год</w:t>
            </w:r>
          </w:p>
        </w:tc>
        <w:tc>
          <w:tcPr>
            <w:tcW w:w="1134" w:type="dxa"/>
            <w:tcMar>
              <w:left w:w="28" w:type="dxa"/>
              <w:right w:w="28" w:type="dxa"/>
            </w:tcMar>
          </w:tcPr>
          <w:p w:rsidR="001A5900" w:rsidRPr="00F634FD" w:rsidRDefault="001A5900" w:rsidP="001A5900">
            <w:pPr>
              <w:ind w:right="-162" w:hanging="108"/>
              <w:jc w:val="center"/>
              <w:rPr>
                <w:sz w:val="18"/>
                <w:szCs w:val="18"/>
              </w:rPr>
            </w:pPr>
            <w:r w:rsidRPr="00F634FD">
              <w:rPr>
                <w:sz w:val="18"/>
                <w:szCs w:val="18"/>
              </w:rPr>
              <w:t xml:space="preserve">2019 </w:t>
            </w:r>
          </w:p>
          <w:p w:rsidR="001A5900" w:rsidRPr="00F634FD" w:rsidRDefault="001A5900" w:rsidP="001A5900">
            <w:pPr>
              <w:ind w:right="-162" w:hanging="108"/>
              <w:jc w:val="center"/>
              <w:rPr>
                <w:sz w:val="18"/>
                <w:szCs w:val="18"/>
              </w:rPr>
            </w:pPr>
            <w:r w:rsidRPr="00F634FD">
              <w:rPr>
                <w:sz w:val="18"/>
                <w:szCs w:val="18"/>
              </w:rPr>
              <w:t>год</w:t>
            </w:r>
          </w:p>
        </w:tc>
        <w:tc>
          <w:tcPr>
            <w:tcW w:w="1148" w:type="dxa"/>
            <w:tcMar>
              <w:left w:w="28" w:type="dxa"/>
              <w:right w:w="28" w:type="dxa"/>
            </w:tcMar>
          </w:tcPr>
          <w:p w:rsidR="001A5900" w:rsidRPr="00F634FD" w:rsidRDefault="001A5900" w:rsidP="001A5900">
            <w:pPr>
              <w:ind w:right="-162" w:hanging="108"/>
              <w:jc w:val="center"/>
              <w:rPr>
                <w:sz w:val="18"/>
                <w:szCs w:val="18"/>
              </w:rPr>
            </w:pPr>
            <w:r w:rsidRPr="00F634FD">
              <w:rPr>
                <w:sz w:val="18"/>
                <w:szCs w:val="18"/>
              </w:rPr>
              <w:t xml:space="preserve">2020 </w:t>
            </w:r>
          </w:p>
          <w:p w:rsidR="001A5900" w:rsidRPr="00F634FD" w:rsidRDefault="001A5900" w:rsidP="001A5900">
            <w:pPr>
              <w:ind w:right="-162" w:hanging="108"/>
              <w:jc w:val="center"/>
              <w:rPr>
                <w:sz w:val="18"/>
                <w:szCs w:val="18"/>
              </w:rPr>
            </w:pPr>
            <w:r w:rsidRPr="00F634FD">
              <w:rPr>
                <w:sz w:val="18"/>
                <w:szCs w:val="18"/>
              </w:rPr>
              <w:t>год</w:t>
            </w:r>
          </w:p>
        </w:tc>
        <w:tc>
          <w:tcPr>
            <w:tcW w:w="1454" w:type="dxa"/>
            <w:tcMar>
              <w:left w:w="28" w:type="dxa"/>
              <w:right w:w="28" w:type="dxa"/>
            </w:tcMar>
          </w:tcPr>
          <w:p w:rsidR="001A5900" w:rsidRPr="00F634FD" w:rsidRDefault="001A5900" w:rsidP="001A5900">
            <w:pPr>
              <w:ind w:right="-162" w:hanging="108"/>
              <w:jc w:val="center"/>
              <w:rPr>
                <w:sz w:val="18"/>
                <w:szCs w:val="18"/>
              </w:rPr>
            </w:pPr>
            <w:r w:rsidRPr="00F634FD">
              <w:rPr>
                <w:sz w:val="18"/>
                <w:szCs w:val="18"/>
              </w:rPr>
              <w:t>итого</w:t>
            </w:r>
          </w:p>
        </w:tc>
      </w:tr>
      <w:tr w:rsidR="001A5900" w:rsidRPr="00F634FD" w:rsidTr="001A5900">
        <w:trPr>
          <w:trHeight w:val="356"/>
        </w:trPr>
        <w:tc>
          <w:tcPr>
            <w:tcW w:w="452" w:type="dxa"/>
            <w:vMerge w:val="restart"/>
            <w:tcMar>
              <w:left w:w="28" w:type="dxa"/>
              <w:right w:w="28" w:type="dxa"/>
            </w:tcMar>
          </w:tcPr>
          <w:p w:rsidR="001A5900" w:rsidRPr="00F634FD" w:rsidRDefault="001A5900" w:rsidP="001A5900">
            <w:pPr>
              <w:ind w:left="-15"/>
              <w:jc w:val="center"/>
              <w:rPr>
                <w:sz w:val="18"/>
                <w:szCs w:val="18"/>
              </w:rPr>
            </w:pPr>
            <w:r w:rsidRPr="00F634FD">
              <w:rPr>
                <w:sz w:val="18"/>
                <w:szCs w:val="18"/>
              </w:rPr>
              <w:t>1</w:t>
            </w:r>
          </w:p>
        </w:tc>
        <w:tc>
          <w:tcPr>
            <w:tcW w:w="974" w:type="dxa"/>
            <w:vMerge w:val="restart"/>
            <w:tcMar>
              <w:left w:w="28" w:type="dxa"/>
              <w:right w:w="28" w:type="dxa"/>
            </w:tcMar>
          </w:tcPr>
          <w:p w:rsidR="001A5900" w:rsidRPr="00F634FD" w:rsidRDefault="001A5900" w:rsidP="001A5900">
            <w:pPr>
              <w:rPr>
                <w:sz w:val="18"/>
                <w:szCs w:val="18"/>
              </w:rPr>
            </w:pPr>
            <w:r w:rsidRPr="00F634FD">
              <w:rPr>
                <w:sz w:val="18"/>
                <w:szCs w:val="18"/>
              </w:rPr>
              <w:t>Государственная программа</w:t>
            </w:r>
          </w:p>
        </w:tc>
        <w:tc>
          <w:tcPr>
            <w:tcW w:w="2224" w:type="dxa"/>
            <w:vMerge w:val="restart"/>
            <w:tcMar>
              <w:left w:w="28" w:type="dxa"/>
              <w:right w:w="28" w:type="dxa"/>
            </w:tcMar>
          </w:tcPr>
          <w:p w:rsidR="001A5900" w:rsidRPr="00F634FD" w:rsidRDefault="001A5900" w:rsidP="001A5900">
            <w:pPr>
              <w:rPr>
                <w:sz w:val="18"/>
                <w:szCs w:val="18"/>
              </w:rPr>
            </w:pPr>
            <w:r w:rsidRPr="00F634FD">
              <w:rPr>
                <w:sz w:val="18"/>
                <w:szCs w:val="18"/>
              </w:rPr>
              <w:t xml:space="preserve">«Развитие транспортной системы» </w:t>
            </w:r>
          </w:p>
        </w:tc>
        <w:tc>
          <w:tcPr>
            <w:tcW w:w="1616" w:type="dxa"/>
            <w:tcMar>
              <w:left w:w="28" w:type="dxa"/>
              <w:right w:w="28" w:type="dxa"/>
            </w:tcMar>
          </w:tcPr>
          <w:p w:rsidR="001A5900" w:rsidRPr="00F634FD" w:rsidRDefault="001A5900" w:rsidP="001A5900">
            <w:pPr>
              <w:rPr>
                <w:sz w:val="18"/>
                <w:szCs w:val="18"/>
              </w:rPr>
            </w:pPr>
            <w:r w:rsidRPr="00F634FD">
              <w:rPr>
                <w:sz w:val="18"/>
                <w:szCs w:val="18"/>
              </w:rPr>
              <w:t>всего</w:t>
            </w:r>
          </w:p>
        </w:tc>
        <w:tc>
          <w:tcPr>
            <w:tcW w:w="936" w:type="dxa"/>
            <w:tcMar>
              <w:left w:w="28" w:type="dxa"/>
              <w:right w:w="28" w:type="dxa"/>
            </w:tcMar>
          </w:tcPr>
          <w:p w:rsidR="001A5900" w:rsidRPr="00F634FD" w:rsidRDefault="001A5900" w:rsidP="001A5900">
            <w:pPr>
              <w:tabs>
                <w:tab w:val="left" w:pos="6555"/>
              </w:tabs>
              <w:ind w:right="-78" w:hanging="108"/>
              <w:jc w:val="center"/>
              <w:rPr>
                <w:sz w:val="18"/>
                <w:szCs w:val="18"/>
              </w:rPr>
            </w:pPr>
            <w:r w:rsidRPr="00F634FD">
              <w:rPr>
                <w:sz w:val="18"/>
                <w:szCs w:val="18"/>
              </w:rPr>
              <w:t>5005193,60</w:t>
            </w:r>
          </w:p>
        </w:tc>
        <w:tc>
          <w:tcPr>
            <w:tcW w:w="992" w:type="dxa"/>
            <w:tcMar>
              <w:left w:w="28" w:type="dxa"/>
              <w:right w:w="28" w:type="dxa"/>
            </w:tcMar>
          </w:tcPr>
          <w:p w:rsidR="001A5900" w:rsidRPr="00F634FD" w:rsidRDefault="001A5900" w:rsidP="001A5900">
            <w:pPr>
              <w:tabs>
                <w:tab w:val="left" w:pos="6555"/>
              </w:tabs>
              <w:ind w:right="-78" w:hanging="108"/>
              <w:jc w:val="center"/>
              <w:rPr>
                <w:sz w:val="18"/>
                <w:szCs w:val="18"/>
              </w:rPr>
            </w:pPr>
            <w:r w:rsidRPr="00F634FD">
              <w:rPr>
                <w:sz w:val="18"/>
                <w:szCs w:val="18"/>
              </w:rPr>
              <w:t>4187014,90</w:t>
            </w:r>
          </w:p>
        </w:tc>
        <w:tc>
          <w:tcPr>
            <w:tcW w:w="1072" w:type="dxa"/>
            <w:tcMar>
              <w:left w:w="28" w:type="dxa"/>
              <w:right w:w="28" w:type="dxa"/>
            </w:tcMar>
          </w:tcPr>
          <w:p w:rsidR="001A5900" w:rsidRPr="00F634FD" w:rsidRDefault="001A5900" w:rsidP="001A5900">
            <w:pPr>
              <w:tabs>
                <w:tab w:val="left" w:pos="6555"/>
              </w:tabs>
              <w:ind w:right="-78" w:hanging="108"/>
              <w:jc w:val="center"/>
              <w:rPr>
                <w:sz w:val="18"/>
                <w:szCs w:val="18"/>
              </w:rPr>
            </w:pPr>
            <w:r w:rsidRPr="00F634FD">
              <w:rPr>
                <w:sz w:val="18"/>
                <w:szCs w:val="18"/>
              </w:rPr>
              <w:t>4404884,</w:t>
            </w:r>
            <w:r w:rsidRPr="00F634FD">
              <w:rPr>
                <w:sz w:val="18"/>
                <w:szCs w:val="18"/>
                <w:lang w:val="en-US"/>
              </w:rPr>
              <w:t>41</w:t>
            </w:r>
          </w:p>
        </w:tc>
        <w:tc>
          <w:tcPr>
            <w:tcW w:w="1196" w:type="dxa"/>
            <w:tcMar>
              <w:left w:w="28" w:type="dxa"/>
              <w:right w:w="28" w:type="dxa"/>
            </w:tcMar>
          </w:tcPr>
          <w:p w:rsidR="001A5900" w:rsidRPr="00F634FD" w:rsidRDefault="001A5900" w:rsidP="001A5900">
            <w:pPr>
              <w:tabs>
                <w:tab w:val="left" w:pos="6555"/>
              </w:tabs>
              <w:ind w:right="-78" w:hanging="108"/>
              <w:jc w:val="center"/>
              <w:rPr>
                <w:sz w:val="18"/>
                <w:szCs w:val="18"/>
              </w:rPr>
            </w:pPr>
            <w:r w:rsidRPr="00F634FD">
              <w:rPr>
                <w:sz w:val="18"/>
                <w:szCs w:val="18"/>
              </w:rPr>
              <w:t>5074387,32</w:t>
            </w:r>
          </w:p>
        </w:tc>
        <w:tc>
          <w:tcPr>
            <w:tcW w:w="1134" w:type="dxa"/>
            <w:tcMar>
              <w:left w:w="28" w:type="dxa"/>
              <w:right w:w="28" w:type="dxa"/>
            </w:tcMar>
          </w:tcPr>
          <w:p w:rsidR="001A5900" w:rsidRPr="00F634FD" w:rsidRDefault="001A5900" w:rsidP="001A5900">
            <w:pPr>
              <w:tabs>
                <w:tab w:val="left" w:pos="6555"/>
              </w:tabs>
              <w:ind w:right="-78" w:hanging="108"/>
              <w:jc w:val="center"/>
              <w:rPr>
                <w:sz w:val="18"/>
                <w:szCs w:val="18"/>
              </w:rPr>
            </w:pPr>
            <w:r w:rsidRPr="00F634FD">
              <w:rPr>
                <w:sz w:val="18"/>
                <w:szCs w:val="18"/>
              </w:rPr>
              <w:t>5718053,40</w:t>
            </w:r>
          </w:p>
        </w:tc>
        <w:tc>
          <w:tcPr>
            <w:tcW w:w="1134" w:type="dxa"/>
            <w:tcMar>
              <w:left w:w="28" w:type="dxa"/>
              <w:right w:w="28" w:type="dxa"/>
            </w:tcMar>
          </w:tcPr>
          <w:p w:rsidR="001A5900" w:rsidRPr="00F634FD" w:rsidRDefault="001A5900" w:rsidP="001A5900">
            <w:pPr>
              <w:tabs>
                <w:tab w:val="left" w:pos="6555"/>
              </w:tabs>
              <w:ind w:right="-78" w:hanging="108"/>
              <w:jc w:val="center"/>
              <w:rPr>
                <w:sz w:val="18"/>
                <w:szCs w:val="18"/>
              </w:rPr>
            </w:pPr>
            <w:r w:rsidRPr="00F634FD">
              <w:rPr>
                <w:sz w:val="18"/>
                <w:szCs w:val="18"/>
              </w:rPr>
              <w:t>9283215,60</w:t>
            </w:r>
          </w:p>
        </w:tc>
        <w:tc>
          <w:tcPr>
            <w:tcW w:w="1134" w:type="dxa"/>
            <w:tcMar>
              <w:left w:w="28" w:type="dxa"/>
              <w:right w:w="28" w:type="dxa"/>
            </w:tcMar>
          </w:tcPr>
          <w:p w:rsidR="001A5900" w:rsidRPr="00F634FD" w:rsidRDefault="001A5900" w:rsidP="001A5900">
            <w:pPr>
              <w:tabs>
                <w:tab w:val="left" w:pos="804"/>
              </w:tabs>
              <w:jc w:val="center"/>
              <w:rPr>
                <w:sz w:val="18"/>
                <w:szCs w:val="18"/>
              </w:rPr>
            </w:pPr>
            <w:r w:rsidRPr="00F634FD">
              <w:rPr>
                <w:sz w:val="18"/>
                <w:szCs w:val="18"/>
              </w:rPr>
              <w:t>9336447,30</w:t>
            </w:r>
          </w:p>
        </w:tc>
        <w:tc>
          <w:tcPr>
            <w:tcW w:w="1148" w:type="dxa"/>
            <w:tcMar>
              <w:left w:w="28" w:type="dxa"/>
              <w:right w:w="28" w:type="dxa"/>
            </w:tcMar>
          </w:tcPr>
          <w:p w:rsidR="001A5900" w:rsidRPr="00F634FD" w:rsidRDefault="001A5900" w:rsidP="001A5900">
            <w:pPr>
              <w:tabs>
                <w:tab w:val="left" w:pos="6555"/>
              </w:tabs>
              <w:ind w:right="-78" w:hanging="108"/>
              <w:jc w:val="center"/>
              <w:rPr>
                <w:sz w:val="18"/>
                <w:szCs w:val="18"/>
                <w:lang w:val="en-US"/>
              </w:rPr>
            </w:pPr>
            <w:r w:rsidRPr="00F634FD">
              <w:rPr>
                <w:sz w:val="18"/>
                <w:szCs w:val="18"/>
              </w:rPr>
              <w:t>4642573,96</w:t>
            </w:r>
          </w:p>
        </w:tc>
        <w:tc>
          <w:tcPr>
            <w:tcW w:w="1454" w:type="dxa"/>
            <w:tcMar>
              <w:left w:w="28" w:type="dxa"/>
              <w:right w:w="28" w:type="dxa"/>
            </w:tcMar>
          </w:tcPr>
          <w:p w:rsidR="001A5900" w:rsidRPr="00F634FD" w:rsidRDefault="001A5900" w:rsidP="001A5900">
            <w:pPr>
              <w:tabs>
                <w:tab w:val="left" w:pos="6555"/>
              </w:tabs>
              <w:ind w:right="-78" w:hanging="108"/>
              <w:jc w:val="center"/>
              <w:rPr>
                <w:sz w:val="18"/>
                <w:szCs w:val="18"/>
              </w:rPr>
            </w:pPr>
            <w:r w:rsidRPr="00F634FD">
              <w:rPr>
                <w:sz w:val="18"/>
                <w:szCs w:val="18"/>
              </w:rPr>
              <w:t>47651770,49</w:t>
            </w:r>
          </w:p>
        </w:tc>
      </w:tr>
      <w:tr w:rsidR="001A5900" w:rsidRPr="00F634FD" w:rsidTr="001A5900">
        <w:tc>
          <w:tcPr>
            <w:tcW w:w="452" w:type="dxa"/>
            <w:vMerge/>
            <w:tcMar>
              <w:left w:w="28" w:type="dxa"/>
              <w:right w:w="28" w:type="dxa"/>
            </w:tcMar>
          </w:tcPr>
          <w:p w:rsidR="001A5900" w:rsidRPr="00F634FD" w:rsidRDefault="001A5900" w:rsidP="001A5900">
            <w:pPr>
              <w:ind w:left="-15"/>
              <w:jc w:val="center"/>
              <w:rPr>
                <w:sz w:val="18"/>
                <w:szCs w:val="18"/>
              </w:rPr>
            </w:pPr>
          </w:p>
        </w:tc>
        <w:tc>
          <w:tcPr>
            <w:tcW w:w="974" w:type="dxa"/>
            <w:vMerge/>
            <w:tcMar>
              <w:left w:w="28" w:type="dxa"/>
              <w:right w:w="28" w:type="dxa"/>
            </w:tcMar>
          </w:tcPr>
          <w:p w:rsidR="001A5900" w:rsidRPr="00F634FD" w:rsidRDefault="001A5900" w:rsidP="001A5900">
            <w:pPr>
              <w:rPr>
                <w:sz w:val="18"/>
                <w:szCs w:val="18"/>
              </w:rPr>
            </w:pPr>
          </w:p>
        </w:tc>
        <w:tc>
          <w:tcPr>
            <w:tcW w:w="2224" w:type="dxa"/>
            <w:vMerge/>
            <w:tcMar>
              <w:left w:w="28" w:type="dxa"/>
              <w:right w:w="28" w:type="dxa"/>
            </w:tcMar>
          </w:tcPr>
          <w:p w:rsidR="001A5900" w:rsidRPr="00F634FD" w:rsidRDefault="001A5900" w:rsidP="001A5900">
            <w:pPr>
              <w:rPr>
                <w:sz w:val="18"/>
                <w:szCs w:val="18"/>
              </w:rPr>
            </w:pPr>
          </w:p>
        </w:tc>
        <w:tc>
          <w:tcPr>
            <w:tcW w:w="1616" w:type="dxa"/>
            <w:tcMar>
              <w:left w:w="28" w:type="dxa"/>
              <w:right w:w="28" w:type="dxa"/>
            </w:tcMar>
          </w:tcPr>
          <w:p w:rsidR="001A5900" w:rsidRPr="00F634FD" w:rsidRDefault="001A5900" w:rsidP="001A5900">
            <w:pPr>
              <w:rPr>
                <w:sz w:val="18"/>
                <w:szCs w:val="18"/>
              </w:rPr>
            </w:pPr>
            <w:r w:rsidRPr="00F634FD">
              <w:rPr>
                <w:sz w:val="18"/>
                <w:szCs w:val="18"/>
              </w:rPr>
              <w:t>федеральный бюджет</w:t>
            </w:r>
          </w:p>
        </w:tc>
        <w:tc>
          <w:tcPr>
            <w:tcW w:w="936" w:type="dxa"/>
            <w:tcMar>
              <w:left w:w="28" w:type="dxa"/>
              <w:right w:w="28" w:type="dxa"/>
            </w:tcMar>
          </w:tcPr>
          <w:p w:rsidR="001A5900" w:rsidRPr="00F634FD" w:rsidRDefault="001A5900" w:rsidP="001A5900">
            <w:pPr>
              <w:ind w:right="-132" w:hanging="108"/>
              <w:jc w:val="center"/>
              <w:rPr>
                <w:sz w:val="18"/>
                <w:szCs w:val="18"/>
                <w:lang w:val="en-US"/>
              </w:rPr>
            </w:pPr>
            <w:r w:rsidRPr="00F634FD">
              <w:rPr>
                <w:sz w:val="18"/>
                <w:szCs w:val="18"/>
                <w:lang w:val="en-US"/>
              </w:rPr>
              <w:t>40771</w:t>
            </w:r>
            <w:r w:rsidRPr="00F634FD">
              <w:rPr>
                <w:sz w:val="18"/>
                <w:szCs w:val="18"/>
              </w:rPr>
              <w:t>,</w:t>
            </w:r>
            <w:r w:rsidRPr="00F634FD">
              <w:rPr>
                <w:sz w:val="18"/>
                <w:szCs w:val="18"/>
                <w:lang w:val="en-US"/>
              </w:rPr>
              <w:t>46</w:t>
            </w:r>
          </w:p>
        </w:tc>
        <w:tc>
          <w:tcPr>
            <w:tcW w:w="992" w:type="dxa"/>
            <w:tcMar>
              <w:left w:w="28" w:type="dxa"/>
              <w:right w:w="28" w:type="dxa"/>
            </w:tcMar>
          </w:tcPr>
          <w:p w:rsidR="001A5900" w:rsidRPr="001974F8" w:rsidRDefault="001A5900" w:rsidP="001A5900">
            <w:pPr>
              <w:ind w:right="-162" w:hanging="108"/>
              <w:jc w:val="center"/>
              <w:rPr>
                <w:sz w:val="18"/>
                <w:szCs w:val="18"/>
              </w:rPr>
            </w:pPr>
            <w:r>
              <w:rPr>
                <w:sz w:val="18"/>
                <w:szCs w:val="18"/>
              </w:rPr>
              <w:t>-</w:t>
            </w:r>
          </w:p>
        </w:tc>
        <w:tc>
          <w:tcPr>
            <w:tcW w:w="1072" w:type="dxa"/>
            <w:tcMar>
              <w:left w:w="28" w:type="dxa"/>
              <w:right w:w="28" w:type="dxa"/>
            </w:tcMar>
          </w:tcPr>
          <w:p w:rsidR="001A5900" w:rsidRPr="00F634FD" w:rsidRDefault="001A5900" w:rsidP="001A5900">
            <w:pPr>
              <w:ind w:right="-162"/>
              <w:rPr>
                <w:sz w:val="18"/>
                <w:szCs w:val="18"/>
              </w:rPr>
            </w:pPr>
            <w:r w:rsidRPr="00F634FD">
              <w:rPr>
                <w:sz w:val="18"/>
                <w:szCs w:val="18"/>
              </w:rPr>
              <w:t>1150809,50</w:t>
            </w:r>
          </w:p>
        </w:tc>
        <w:tc>
          <w:tcPr>
            <w:tcW w:w="1196" w:type="dxa"/>
            <w:tcMar>
              <w:left w:w="28" w:type="dxa"/>
              <w:right w:w="28" w:type="dxa"/>
            </w:tcMar>
          </w:tcPr>
          <w:p w:rsidR="001A5900" w:rsidRPr="00F634FD" w:rsidRDefault="001A5900" w:rsidP="001A5900">
            <w:pPr>
              <w:ind w:right="-162" w:hanging="108"/>
              <w:jc w:val="center"/>
              <w:rPr>
                <w:sz w:val="18"/>
                <w:szCs w:val="18"/>
              </w:rPr>
            </w:pPr>
            <w:r w:rsidRPr="00F634FD">
              <w:rPr>
                <w:sz w:val="18"/>
                <w:szCs w:val="18"/>
              </w:rPr>
              <w:t>1232413,33</w:t>
            </w:r>
          </w:p>
        </w:tc>
        <w:tc>
          <w:tcPr>
            <w:tcW w:w="1134" w:type="dxa"/>
            <w:tcMar>
              <w:left w:w="28" w:type="dxa"/>
              <w:right w:w="28" w:type="dxa"/>
            </w:tcMar>
          </w:tcPr>
          <w:p w:rsidR="001A5900" w:rsidRPr="00F634FD" w:rsidRDefault="001A5900" w:rsidP="001A5900">
            <w:pPr>
              <w:ind w:right="-162" w:hanging="108"/>
              <w:jc w:val="center"/>
              <w:rPr>
                <w:sz w:val="18"/>
                <w:szCs w:val="18"/>
              </w:rPr>
            </w:pPr>
            <w:r w:rsidRPr="00F634FD">
              <w:rPr>
                <w:sz w:val="18"/>
                <w:szCs w:val="18"/>
              </w:rPr>
              <w:t>1309000,00</w:t>
            </w:r>
          </w:p>
        </w:tc>
        <w:tc>
          <w:tcPr>
            <w:tcW w:w="1134" w:type="dxa"/>
            <w:tcMar>
              <w:left w:w="28" w:type="dxa"/>
              <w:right w:w="28" w:type="dxa"/>
            </w:tcMar>
          </w:tcPr>
          <w:p w:rsidR="001A5900" w:rsidRPr="00F634FD" w:rsidRDefault="001A5900" w:rsidP="001A5900">
            <w:pPr>
              <w:pStyle w:val="ConsPlusNormal"/>
              <w:ind w:firstLine="0"/>
              <w:jc w:val="center"/>
              <w:rPr>
                <w:rFonts w:ascii="Times New Roman" w:hAnsi="Times New Roman"/>
                <w:sz w:val="18"/>
                <w:szCs w:val="18"/>
              </w:rPr>
            </w:pPr>
            <w:r w:rsidRPr="00F634FD">
              <w:rPr>
                <w:rFonts w:ascii="Times New Roman" w:hAnsi="Times New Roman"/>
                <w:sz w:val="18"/>
                <w:szCs w:val="18"/>
              </w:rPr>
              <w:t>4458385,60</w:t>
            </w:r>
          </w:p>
        </w:tc>
        <w:tc>
          <w:tcPr>
            <w:tcW w:w="1134" w:type="dxa"/>
            <w:tcMar>
              <w:left w:w="28" w:type="dxa"/>
              <w:right w:w="28" w:type="dxa"/>
            </w:tcMar>
          </w:tcPr>
          <w:p w:rsidR="001A5900" w:rsidRPr="00F634FD" w:rsidRDefault="001A5900" w:rsidP="001A5900">
            <w:pPr>
              <w:pStyle w:val="ConsPlusNormal"/>
              <w:ind w:firstLine="0"/>
              <w:jc w:val="center"/>
              <w:rPr>
                <w:rFonts w:ascii="Times New Roman" w:hAnsi="Times New Roman"/>
                <w:sz w:val="18"/>
                <w:szCs w:val="18"/>
              </w:rPr>
            </w:pPr>
            <w:r w:rsidRPr="00F634FD">
              <w:rPr>
                <w:rFonts w:ascii="Times New Roman" w:hAnsi="Times New Roman"/>
                <w:sz w:val="18"/>
                <w:szCs w:val="18"/>
              </w:rPr>
              <w:t>4251451,80</w:t>
            </w:r>
          </w:p>
        </w:tc>
        <w:tc>
          <w:tcPr>
            <w:tcW w:w="1148" w:type="dxa"/>
            <w:tcMar>
              <w:left w:w="28" w:type="dxa"/>
              <w:right w:w="28" w:type="dxa"/>
            </w:tcMar>
          </w:tcPr>
          <w:p w:rsidR="001A5900" w:rsidRPr="00F634FD" w:rsidRDefault="001A5900" w:rsidP="001A5900">
            <w:pPr>
              <w:pStyle w:val="ConsPlusNormal"/>
              <w:ind w:firstLine="0"/>
              <w:jc w:val="center"/>
              <w:rPr>
                <w:rFonts w:ascii="Times New Roman" w:hAnsi="Times New Roman"/>
                <w:sz w:val="18"/>
                <w:szCs w:val="18"/>
              </w:rPr>
            </w:pPr>
            <w:r w:rsidRPr="00F634FD">
              <w:rPr>
                <w:rFonts w:ascii="Times New Roman" w:hAnsi="Times New Roman"/>
                <w:sz w:val="18"/>
                <w:szCs w:val="18"/>
              </w:rPr>
              <w:t>1187152,00</w:t>
            </w:r>
          </w:p>
        </w:tc>
        <w:tc>
          <w:tcPr>
            <w:tcW w:w="1454" w:type="dxa"/>
            <w:tcMar>
              <w:left w:w="28" w:type="dxa"/>
              <w:right w:w="28" w:type="dxa"/>
            </w:tcMar>
          </w:tcPr>
          <w:p w:rsidR="001A5900" w:rsidRPr="00F634FD" w:rsidRDefault="001A5900" w:rsidP="001A5900">
            <w:pPr>
              <w:pStyle w:val="ConsPlusNormal"/>
              <w:ind w:firstLine="0"/>
              <w:jc w:val="center"/>
              <w:rPr>
                <w:rFonts w:ascii="Times New Roman" w:hAnsi="Times New Roman"/>
                <w:sz w:val="18"/>
                <w:szCs w:val="18"/>
              </w:rPr>
            </w:pPr>
            <w:r w:rsidRPr="00F634FD">
              <w:rPr>
                <w:rFonts w:ascii="Times New Roman" w:hAnsi="Times New Roman"/>
                <w:sz w:val="18"/>
                <w:szCs w:val="18"/>
              </w:rPr>
              <w:t>13629983,69</w:t>
            </w:r>
          </w:p>
        </w:tc>
      </w:tr>
      <w:tr w:rsidR="001A5900" w:rsidRPr="00F634FD" w:rsidTr="001A5900">
        <w:tc>
          <w:tcPr>
            <w:tcW w:w="452" w:type="dxa"/>
            <w:vMerge/>
            <w:tcMar>
              <w:left w:w="28" w:type="dxa"/>
              <w:right w:w="28" w:type="dxa"/>
            </w:tcMar>
          </w:tcPr>
          <w:p w:rsidR="001A5900" w:rsidRPr="00F634FD" w:rsidRDefault="001A5900" w:rsidP="001A5900">
            <w:pPr>
              <w:ind w:left="-15"/>
              <w:jc w:val="center"/>
              <w:rPr>
                <w:sz w:val="18"/>
                <w:szCs w:val="18"/>
              </w:rPr>
            </w:pPr>
          </w:p>
        </w:tc>
        <w:tc>
          <w:tcPr>
            <w:tcW w:w="974" w:type="dxa"/>
            <w:vMerge/>
            <w:tcMar>
              <w:left w:w="28" w:type="dxa"/>
              <w:right w:w="28" w:type="dxa"/>
            </w:tcMar>
          </w:tcPr>
          <w:p w:rsidR="001A5900" w:rsidRPr="00F634FD" w:rsidRDefault="001A5900" w:rsidP="001A5900">
            <w:pPr>
              <w:rPr>
                <w:sz w:val="18"/>
                <w:szCs w:val="18"/>
              </w:rPr>
            </w:pPr>
          </w:p>
        </w:tc>
        <w:tc>
          <w:tcPr>
            <w:tcW w:w="2224" w:type="dxa"/>
            <w:vMerge/>
            <w:tcMar>
              <w:left w:w="28" w:type="dxa"/>
              <w:right w:w="28" w:type="dxa"/>
            </w:tcMar>
          </w:tcPr>
          <w:p w:rsidR="001A5900" w:rsidRPr="00F634FD" w:rsidRDefault="001A5900" w:rsidP="001A5900">
            <w:pPr>
              <w:rPr>
                <w:sz w:val="18"/>
                <w:szCs w:val="18"/>
              </w:rPr>
            </w:pPr>
          </w:p>
        </w:tc>
        <w:tc>
          <w:tcPr>
            <w:tcW w:w="1616" w:type="dxa"/>
            <w:tcMar>
              <w:left w:w="28" w:type="dxa"/>
              <w:right w:w="28" w:type="dxa"/>
            </w:tcMar>
          </w:tcPr>
          <w:p w:rsidR="001A5900" w:rsidRPr="00F634FD" w:rsidRDefault="001A5900" w:rsidP="001A5900">
            <w:pPr>
              <w:rPr>
                <w:sz w:val="18"/>
                <w:szCs w:val="18"/>
              </w:rPr>
            </w:pPr>
            <w:r w:rsidRPr="00F634FD">
              <w:rPr>
                <w:sz w:val="18"/>
                <w:szCs w:val="18"/>
              </w:rPr>
              <w:t>областной бюджет</w:t>
            </w:r>
          </w:p>
        </w:tc>
        <w:tc>
          <w:tcPr>
            <w:tcW w:w="936" w:type="dxa"/>
            <w:tcMar>
              <w:left w:w="28" w:type="dxa"/>
              <w:right w:w="28" w:type="dxa"/>
            </w:tcMar>
          </w:tcPr>
          <w:p w:rsidR="001A5900" w:rsidRPr="00F634FD" w:rsidRDefault="001A5900" w:rsidP="001A5900">
            <w:pPr>
              <w:ind w:right="-132" w:hanging="108"/>
              <w:jc w:val="center"/>
              <w:rPr>
                <w:sz w:val="18"/>
                <w:szCs w:val="18"/>
              </w:rPr>
            </w:pPr>
            <w:r w:rsidRPr="00F634FD">
              <w:rPr>
                <w:sz w:val="18"/>
                <w:szCs w:val="18"/>
              </w:rPr>
              <w:t>4</w:t>
            </w:r>
            <w:r w:rsidRPr="00F634FD">
              <w:rPr>
                <w:sz w:val="18"/>
                <w:szCs w:val="18"/>
                <w:lang w:val="en-US"/>
              </w:rPr>
              <w:t>594668</w:t>
            </w:r>
            <w:r w:rsidRPr="00F634FD">
              <w:rPr>
                <w:sz w:val="18"/>
                <w:szCs w:val="18"/>
              </w:rPr>
              <w:t>,</w:t>
            </w:r>
            <w:r w:rsidRPr="00F634FD">
              <w:rPr>
                <w:sz w:val="18"/>
                <w:szCs w:val="18"/>
                <w:lang w:val="en-US"/>
              </w:rPr>
              <w:t>6</w:t>
            </w:r>
            <w:r w:rsidRPr="00F634FD">
              <w:rPr>
                <w:sz w:val="18"/>
                <w:szCs w:val="18"/>
              </w:rPr>
              <w:t>0</w:t>
            </w:r>
          </w:p>
        </w:tc>
        <w:tc>
          <w:tcPr>
            <w:tcW w:w="992" w:type="dxa"/>
            <w:tcMar>
              <w:left w:w="28" w:type="dxa"/>
              <w:right w:w="28" w:type="dxa"/>
            </w:tcMar>
          </w:tcPr>
          <w:p w:rsidR="001A5900" w:rsidRPr="00F634FD" w:rsidRDefault="001A5900" w:rsidP="001A5900">
            <w:pPr>
              <w:ind w:right="-162" w:hanging="108"/>
              <w:jc w:val="center"/>
              <w:rPr>
                <w:sz w:val="18"/>
                <w:szCs w:val="18"/>
              </w:rPr>
            </w:pPr>
            <w:r w:rsidRPr="00F634FD">
              <w:rPr>
                <w:sz w:val="18"/>
                <w:szCs w:val="18"/>
              </w:rPr>
              <w:t>3893142,60</w:t>
            </w:r>
          </w:p>
        </w:tc>
        <w:tc>
          <w:tcPr>
            <w:tcW w:w="1072" w:type="dxa"/>
            <w:tcMar>
              <w:left w:w="28" w:type="dxa"/>
              <w:right w:w="28" w:type="dxa"/>
            </w:tcMar>
          </w:tcPr>
          <w:p w:rsidR="001A5900" w:rsidRPr="00F634FD" w:rsidRDefault="001A5900" w:rsidP="001A5900">
            <w:pPr>
              <w:ind w:right="-162" w:hanging="108"/>
              <w:jc w:val="center"/>
              <w:rPr>
                <w:sz w:val="18"/>
                <w:szCs w:val="18"/>
                <w:lang w:val="en-US"/>
              </w:rPr>
            </w:pPr>
            <w:r w:rsidRPr="00F634FD">
              <w:rPr>
                <w:sz w:val="18"/>
                <w:szCs w:val="18"/>
              </w:rPr>
              <w:t>3024748,</w:t>
            </w:r>
            <w:r w:rsidRPr="00F634FD">
              <w:rPr>
                <w:sz w:val="18"/>
                <w:szCs w:val="18"/>
                <w:lang w:val="en-US"/>
              </w:rPr>
              <w:t>31</w:t>
            </w:r>
          </w:p>
        </w:tc>
        <w:tc>
          <w:tcPr>
            <w:tcW w:w="1196" w:type="dxa"/>
            <w:tcMar>
              <w:left w:w="28" w:type="dxa"/>
              <w:right w:w="28" w:type="dxa"/>
            </w:tcMar>
          </w:tcPr>
          <w:p w:rsidR="001A5900" w:rsidRPr="00F634FD" w:rsidRDefault="001A5900" w:rsidP="001A5900">
            <w:pPr>
              <w:ind w:right="-162" w:hanging="108"/>
              <w:jc w:val="center"/>
              <w:rPr>
                <w:sz w:val="18"/>
                <w:szCs w:val="18"/>
              </w:rPr>
            </w:pPr>
            <w:r w:rsidRPr="00F634FD">
              <w:rPr>
                <w:sz w:val="18"/>
                <w:szCs w:val="18"/>
              </w:rPr>
              <w:t>3604975,73</w:t>
            </w:r>
          </w:p>
        </w:tc>
        <w:tc>
          <w:tcPr>
            <w:tcW w:w="1134" w:type="dxa"/>
            <w:tcMar>
              <w:left w:w="28" w:type="dxa"/>
              <w:right w:w="28" w:type="dxa"/>
            </w:tcMar>
          </w:tcPr>
          <w:p w:rsidR="001A5900" w:rsidRPr="00F634FD" w:rsidRDefault="001A5900" w:rsidP="001A5900">
            <w:pPr>
              <w:ind w:right="-162" w:hanging="108"/>
              <w:jc w:val="center"/>
              <w:rPr>
                <w:sz w:val="18"/>
                <w:szCs w:val="18"/>
              </w:rPr>
            </w:pPr>
            <w:r w:rsidRPr="00F634FD">
              <w:rPr>
                <w:sz w:val="18"/>
                <w:szCs w:val="18"/>
              </w:rPr>
              <w:t>4202734,60</w:t>
            </w:r>
          </w:p>
        </w:tc>
        <w:tc>
          <w:tcPr>
            <w:tcW w:w="1134" w:type="dxa"/>
            <w:tcMar>
              <w:left w:w="28" w:type="dxa"/>
              <w:right w:w="28" w:type="dxa"/>
            </w:tcMar>
          </w:tcPr>
          <w:p w:rsidR="001A5900" w:rsidRPr="00F634FD" w:rsidRDefault="001A5900" w:rsidP="001A5900">
            <w:pPr>
              <w:ind w:right="-162" w:hanging="108"/>
              <w:jc w:val="center"/>
              <w:rPr>
                <w:sz w:val="18"/>
                <w:szCs w:val="18"/>
              </w:rPr>
            </w:pPr>
            <w:r w:rsidRPr="00F634FD">
              <w:rPr>
                <w:sz w:val="18"/>
                <w:szCs w:val="18"/>
              </w:rPr>
              <w:t>4675110,00</w:t>
            </w:r>
          </w:p>
          <w:p w:rsidR="001A5900" w:rsidRPr="00F634FD" w:rsidRDefault="001A5900" w:rsidP="001A5900">
            <w:pPr>
              <w:ind w:right="-162" w:hanging="108"/>
              <w:jc w:val="center"/>
              <w:rPr>
                <w:sz w:val="18"/>
                <w:szCs w:val="18"/>
              </w:rPr>
            </w:pPr>
          </w:p>
        </w:tc>
        <w:tc>
          <w:tcPr>
            <w:tcW w:w="1134" w:type="dxa"/>
            <w:tcMar>
              <w:left w:w="28" w:type="dxa"/>
              <w:right w:w="28" w:type="dxa"/>
            </w:tcMar>
          </w:tcPr>
          <w:p w:rsidR="001A5900" w:rsidRPr="00F634FD" w:rsidRDefault="001A5900" w:rsidP="001A5900">
            <w:pPr>
              <w:ind w:right="-162" w:hanging="108"/>
              <w:jc w:val="center"/>
              <w:rPr>
                <w:sz w:val="18"/>
                <w:szCs w:val="18"/>
              </w:rPr>
            </w:pPr>
            <w:r w:rsidRPr="00F634FD">
              <w:rPr>
                <w:sz w:val="18"/>
                <w:szCs w:val="18"/>
              </w:rPr>
              <w:t>4935275,50</w:t>
            </w:r>
          </w:p>
        </w:tc>
        <w:tc>
          <w:tcPr>
            <w:tcW w:w="1148" w:type="dxa"/>
            <w:tcMar>
              <w:left w:w="28" w:type="dxa"/>
              <w:right w:w="28" w:type="dxa"/>
            </w:tcMar>
          </w:tcPr>
          <w:p w:rsidR="001A5900" w:rsidRPr="00F634FD" w:rsidRDefault="001A5900" w:rsidP="001A5900">
            <w:pPr>
              <w:ind w:right="-162" w:hanging="108"/>
              <w:jc w:val="center"/>
              <w:rPr>
                <w:sz w:val="18"/>
                <w:szCs w:val="18"/>
              </w:rPr>
            </w:pPr>
            <w:r w:rsidRPr="00F634FD">
              <w:rPr>
                <w:sz w:val="18"/>
                <w:szCs w:val="18"/>
              </w:rPr>
              <w:t>3205701,96</w:t>
            </w:r>
          </w:p>
        </w:tc>
        <w:tc>
          <w:tcPr>
            <w:tcW w:w="1454" w:type="dxa"/>
            <w:tcMar>
              <w:left w:w="28" w:type="dxa"/>
              <w:right w:w="28" w:type="dxa"/>
            </w:tcMar>
          </w:tcPr>
          <w:p w:rsidR="001A5900" w:rsidRPr="00F634FD" w:rsidRDefault="001A5900" w:rsidP="001A5900">
            <w:pPr>
              <w:ind w:right="-162" w:hanging="108"/>
              <w:jc w:val="center"/>
              <w:rPr>
                <w:sz w:val="18"/>
                <w:szCs w:val="18"/>
                <w:lang w:val="en-US"/>
              </w:rPr>
            </w:pPr>
            <w:r w:rsidRPr="00F634FD">
              <w:rPr>
                <w:sz w:val="18"/>
                <w:szCs w:val="18"/>
              </w:rPr>
              <w:t>32136357,30</w:t>
            </w:r>
          </w:p>
        </w:tc>
      </w:tr>
      <w:tr w:rsidR="001A5900" w:rsidRPr="00F634FD" w:rsidTr="001A5900">
        <w:trPr>
          <w:trHeight w:val="374"/>
        </w:trPr>
        <w:tc>
          <w:tcPr>
            <w:tcW w:w="452" w:type="dxa"/>
            <w:vMerge/>
            <w:tcMar>
              <w:left w:w="28" w:type="dxa"/>
              <w:right w:w="28" w:type="dxa"/>
            </w:tcMar>
          </w:tcPr>
          <w:p w:rsidR="001A5900" w:rsidRPr="00F634FD" w:rsidRDefault="001A5900" w:rsidP="001A5900">
            <w:pPr>
              <w:ind w:left="-15"/>
              <w:jc w:val="center"/>
              <w:rPr>
                <w:sz w:val="18"/>
                <w:szCs w:val="18"/>
              </w:rPr>
            </w:pPr>
          </w:p>
        </w:tc>
        <w:tc>
          <w:tcPr>
            <w:tcW w:w="974" w:type="dxa"/>
            <w:vMerge/>
            <w:tcMar>
              <w:left w:w="28" w:type="dxa"/>
              <w:right w:w="28" w:type="dxa"/>
            </w:tcMar>
          </w:tcPr>
          <w:p w:rsidR="001A5900" w:rsidRPr="00F634FD" w:rsidRDefault="001A5900" w:rsidP="001A5900">
            <w:pPr>
              <w:rPr>
                <w:sz w:val="18"/>
                <w:szCs w:val="18"/>
              </w:rPr>
            </w:pPr>
          </w:p>
        </w:tc>
        <w:tc>
          <w:tcPr>
            <w:tcW w:w="2224" w:type="dxa"/>
            <w:vMerge/>
            <w:tcMar>
              <w:left w:w="28" w:type="dxa"/>
              <w:right w:w="28" w:type="dxa"/>
            </w:tcMar>
          </w:tcPr>
          <w:p w:rsidR="001A5900" w:rsidRPr="00F634FD" w:rsidRDefault="001A5900" w:rsidP="001A5900">
            <w:pPr>
              <w:rPr>
                <w:sz w:val="18"/>
                <w:szCs w:val="18"/>
              </w:rPr>
            </w:pPr>
          </w:p>
        </w:tc>
        <w:tc>
          <w:tcPr>
            <w:tcW w:w="1616" w:type="dxa"/>
            <w:tcMar>
              <w:left w:w="28" w:type="dxa"/>
              <w:right w:w="28" w:type="dxa"/>
            </w:tcMar>
          </w:tcPr>
          <w:p w:rsidR="001A5900" w:rsidRPr="00F634FD" w:rsidRDefault="001A5900" w:rsidP="001A5900">
            <w:pPr>
              <w:rPr>
                <w:sz w:val="18"/>
                <w:szCs w:val="18"/>
              </w:rPr>
            </w:pPr>
            <w:r w:rsidRPr="00F634FD">
              <w:rPr>
                <w:sz w:val="18"/>
                <w:szCs w:val="18"/>
              </w:rPr>
              <w:t>местный бюджет*</w:t>
            </w:r>
          </w:p>
        </w:tc>
        <w:tc>
          <w:tcPr>
            <w:tcW w:w="936" w:type="dxa"/>
            <w:tcMar>
              <w:left w:w="28" w:type="dxa"/>
              <w:right w:w="28" w:type="dxa"/>
            </w:tcMar>
          </w:tcPr>
          <w:p w:rsidR="001A5900" w:rsidRPr="00F634FD" w:rsidRDefault="001A5900" w:rsidP="001A5900">
            <w:pPr>
              <w:ind w:right="-162" w:hanging="108"/>
              <w:jc w:val="center"/>
              <w:rPr>
                <w:sz w:val="18"/>
                <w:szCs w:val="18"/>
                <w:lang w:val="en-US"/>
              </w:rPr>
            </w:pPr>
            <w:r w:rsidRPr="00F634FD">
              <w:rPr>
                <w:sz w:val="18"/>
                <w:szCs w:val="18"/>
              </w:rPr>
              <w:t>24</w:t>
            </w:r>
            <w:r w:rsidRPr="00F634FD">
              <w:rPr>
                <w:sz w:val="18"/>
                <w:szCs w:val="18"/>
                <w:lang w:val="en-US"/>
              </w:rPr>
              <w:t>1776</w:t>
            </w:r>
            <w:r w:rsidRPr="00F634FD">
              <w:rPr>
                <w:sz w:val="18"/>
                <w:szCs w:val="18"/>
              </w:rPr>
              <w:t>,</w:t>
            </w:r>
            <w:r w:rsidRPr="00F634FD">
              <w:rPr>
                <w:sz w:val="18"/>
                <w:szCs w:val="18"/>
                <w:lang w:val="en-US"/>
              </w:rPr>
              <w:t>14</w:t>
            </w:r>
          </w:p>
        </w:tc>
        <w:tc>
          <w:tcPr>
            <w:tcW w:w="992" w:type="dxa"/>
            <w:tcMar>
              <w:left w:w="28" w:type="dxa"/>
              <w:right w:w="28" w:type="dxa"/>
            </w:tcMar>
          </w:tcPr>
          <w:p w:rsidR="001A5900" w:rsidRPr="00F634FD" w:rsidRDefault="001A5900" w:rsidP="001A5900">
            <w:pPr>
              <w:ind w:right="-162" w:hanging="108"/>
              <w:jc w:val="center"/>
              <w:rPr>
                <w:sz w:val="18"/>
                <w:szCs w:val="18"/>
              </w:rPr>
            </w:pPr>
            <w:r w:rsidRPr="00F634FD">
              <w:rPr>
                <w:sz w:val="18"/>
                <w:szCs w:val="18"/>
                <w:lang w:val="en-US"/>
              </w:rPr>
              <w:t>1</w:t>
            </w:r>
            <w:r w:rsidRPr="00F634FD">
              <w:rPr>
                <w:sz w:val="18"/>
                <w:szCs w:val="18"/>
              </w:rPr>
              <w:t>53556,30</w:t>
            </w:r>
          </w:p>
        </w:tc>
        <w:tc>
          <w:tcPr>
            <w:tcW w:w="1072" w:type="dxa"/>
            <w:tcMar>
              <w:left w:w="28" w:type="dxa"/>
              <w:right w:w="28" w:type="dxa"/>
            </w:tcMar>
          </w:tcPr>
          <w:p w:rsidR="001A5900" w:rsidRPr="00F634FD" w:rsidRDefault="001A5900" w:rsidP="001A5900">
            <w:pPr>
              <w:ind w:right="-162" w:hanging="108"/>
              <w:jc w:val="center"/>
              <w:rPr>
                <w:sz w:val="18"/>
                <w:szCs w:val="18"/>
              </w:rPr>
            </w:pPr>
            <w:r w:rsidRPr="00F634FD">
              <w:rPr>
                <w:sz w:val="18"/>
                <w:szCs w:val="18"/>
              </w:rPr>
              <w:t>120728,00</w:t>
            </w:r>
          </w:p>
        </w:tc>
        <w:tc>
          <w:tcPr>
            <w:tcW w:w="1196" w:type="dxa"/>
            <w:tcMar>
              <w:left w:w="28" w:type="dxa"/>
              <w:right w:w="28" w:type="dxa"/>
            </w:tcMar>
          </w:tcPr>
          <w:p w:rsidR="001A5900" w:rsidRPr="00F634FD" w:rsidRDefault="001A5900" w:rsidP="001A5900">
            <w:pPr>
              <w:ind w:right="-162" w:hanging="108"/>
              <w:jc w:val="center"/>
              <w:rPr>
                <w:sz w:val="18"/>
                <w:szCs w:val="18"/>
              </w:rPr>
            </w:pPr>
            <w:r w:rsidRPr="00F634FD">
              <w:rPr>
                <w:sz w:val="18"/>
                <w:szCs w:val="18"/>
              </w:rPr>
              <w:t>146616,66</w:t>
            </w:r>
          </w:p>
        </w:tc>
        <w:tc>
          <w:tcPr>
            <w:tcW w:w="1134" w:type="dxa"/>
            <w:tcMar>
              <w:left w:w="28" w:type="dxa"/>
              <w:right w:w="28" w:type="dxa"/>
            </w:tcMar>
          </w:tcPr>
          <w:p w:rsidR="001A5900" w:rsidRPr="00F634FD" w:rsidRDefault="001A5900" w:rsidP="001A5900">
            <w:pPr>
              <w:ind w:right="-162" w:hanging="108"/>
              <w:jc w:val="center"/>
              <w:rPr>
                <w:sz w:val="18"/>
                <w:szCs w:val="18"/>
              </w:rPr>
            </w:pPr>
            <w:r w:rsidRPr="00F634FD">
              <w:rPr>
                <w:sz w:val="18"/>
                <w:szCs w:val="18"/>
              </w:rPr>
              <w:t>167101,30</w:t>
            </w:r>
          </w:p>
        </w:tc>
        <w:tc>
          <w:tcPr>
            <w:tcW w:w="1134" w:type="dxa"/>
            <w:tcMar>
              <w:left w:w="28" w:type="dxa"/>
              <w:right w:w="28" w:type="dxa"/>
            </w:tcMar>
          </w:tcPr>
          <w:p w:rsidR="001A5900" w:rsidRPr="00F634FD" w:rsidRDefault="001A5900" w:rsidP="001A5900">
            <w:pPr>
              <w:jc w:val="center"/>
              <w:rPr>
                <w:sz w:val="18"/>
                <w:szCs w:val="18"/>
              </w:rPr>
            </w:pPr>
            <w:r w:rsidRPr="00F634FD">
              <w:rPr>
                <w:sz w:val="18"/>
                <w:szCs w:val="18"/>
              </w:rPr>
              <w:t>149720,00</w:t>
            </w:r>
          </w:p>
        </w:tc>
        <w:tc>
          <w:tcPr>
            <w:tcW w:w="1134" w:type="dxa"/>
            <w:tcMar>
              <w:left w:w="28" w:type="dxa"/>
              <w:right w:w="28" w:type="dxa"/>
            </w:tcMar>
          </w:tcPr>
          <w:p w:rsidR="001A5900" w:rsidRPr="00F634FD" w:rsidRDefault="001A5900" w:rsidP="001A5900">
            <w:pPr>
              <w:jc w:val="center"/>
              <w:rPr>
                <w:sz w:val="18"/>
                <w:szCs w:val="18"/>
              </w:rPr>
            </w:pPr>
            <w:r w:rsidRPr="00F634FD">
              <w:rPr>
                <w:sz w:val="18"/>
                <w:szCs w:val="18"/>
              </w:rPr>
              <w:t>149720,00</w:t>
            </w:r>
          </w:p>
        </w:tc>
        <w:tc>
          <w:tcPr>
            <w:tcW w:w="1148" w:type="dxa"/>
            <w:tcMar>
              <w:left w:w="28" w:type="dxa"/>
              <w:right w:w="28" w:type="dxa"/>
            </w:tcMar>
          </w:tcPr>
          <w:p w:rsidR="001A5900" w:rsidRPr="00F634FD" w:rsidRDefault="001A5900" w:rsidP="001A5900">
            <w:pPr>
              <w:jc w:val="center"/>
              <w:rPr>
                <w:sz w:val="18"/>
                <w:szCs w:val="18"/>
              </w:rPr>
            </w:pPr>
            <w:r w:rsidRPr="00F634FD">
              <w:rPr>
                <w:sz w:val="18"/>
                <w:szCs w:val="18"/>
              </w:rPr>
              <w:t>249720,00</w:t>
            </w:r>
          </w:p>
        </w:tc>
        <w:tc>
          <w:tcPr>
            <w:tcW w:w="1454" w:type="dxa"/>
            <w:tcMar>
              <w:left w:w="28" w:type="dxa"/>
              <w:right w:w="28" w:type="dxa"/>
            </w:tcMar>
          </w:tcPr>
          <w:p w:rsidR="001A5900" w:rsidRPr="00F634FD" w:rsidRDefault="001A5900" w:rsidP="001A5900">
            <w:pPr>
              <w:ind w:right="-162" w:hanging="108"/>
              <w:jc w:val="center"/>
              <w:rPr>
                <w:sz w:val="18"/>
                <w:szCs w:val="18"/>
              </w:rPr>
            </w:pPr>
            <w:r w:rsidRPr="00F634FD">
              <w:rPr>
                <w:sz w:val="18"/>
                <w:szCs w:val="18"/>
              </w:rPr>
              <w:t>1378938,40</w:t>
            </w:r>
          </w:p>
        </w:tc>
      </w:tr>
      <w:tr w:rsidR="001A5900" w:rsidRPr="00F634FD" w:rsidTr="001A5900">
        <w:trPr>
          <w:trHeight w:val="469"/>
        </w:trPr>
        <w:tc>
          <w:tcPr>
            <w:tcW w:w="452" w:type="dxa"/>
            <w:vMerge/>
            <w:tcMar>
              <w:left w:w="28" w:type="dxa"/>
              <w:right w:w="28" w:type="dxa"/>
            </w:tcMar>
          </w:tcPr>
          <w:p w:rsidR="001A5900" w:rsidRPr="00F634FD" w:rsidRDefault="001A5900" w:rsidP="001A5900">
            <w:pPr>
              <w:ind w:left="-15"/>
              <w:jc w:val="center"/>
              <w:rPr>
                <w:sz w:val="18"/>
                <w:szCs w:val="18"/>
              </w:rPr>
            </w:pPr>
          </w:p>
        </w:tc>
        <w:tc>
          <w:tcPr>
            <w:tcW w:w="974" w:type="dxa"/>
            <w:vMerge/>
            <w:tcMar>
              <w:left w:w="28" w:type="dxa"/>
              <w:right w:w="28" w:type="dxa"/>
            </w:tcMar>
          </w:tcPr>
          <w:p w:rsidR="001A5900" w:rsidRPr="00F634FD" w:rsidRDefault="001A5900" w:rsidP="001A5900">
            <w:pPr>
              <w:rPr>
                <w:sz w:val="18"/>
                <w:szCs w:val="18"/>
              </w:rPr>
            </w:pPr>
          </w:p>
        </w:tc>
        <w:tc>
          <w:tcPr>
            <w:tcW w:w="2224" w:type="dxa"/>
            <w:vMerge/>
            <w:tcMar>
              <w:left w:w="28" w:type="dxa"/>
              <w:right w:w="28" w:type="dxa"/>
            </w:tcMar>
          </w:tcPr>
          <w:p w:rsidR="001A5900" w:rsidRPr="00F634FD" w:rsidRDefault="001A5900" w:rsidP="001A5900">
            <w:pPr>
              <w:rPr>
                <w:sz w:val="18"/>
                <w:szCs w:val="18"/>
              </w:rPr>
            </w:pPr>
          </w:p>
        </w:tc>
        <w:tc>
          <w:tcPr>
            <w:tcW w:w="1616" w:type="dxa"/>
            <w:tcMar>
              <w:left w:w="28" w:type="dxa"/>
              <w:right w:w="28" w:type="dxa"/>
            </w:tcMar>
          </w:tcPr>
          <w:p w:rsidR="001A5900" w:rsidRPr="00F634FD" w:rsidRDefault="001A5900" w:rsidP="001A5900">
            <w:pPr>
              <w:rPr>
                <w:sz w:val="18"/>
                <w:szCs w:val="18"/>
              </w:rPr>
            </w:pPr>
            <w:r w:rsidRPr="00F634FD">
              <w:rPr>
                <w:sz w:val="18"/>
                <w:szCs w:val="18"/>
              </w:rPr>
              <w:t>внебюджетные источники</w:t>
            </w:r>
          </w:p>
        </w:tc>
        <w:tc>
          <w:tcPr>
            <w:tcW w:w="936" w:type="dxa"/>
            <w:tcMar>
              <w:left w:w="28" w:type="dxa"/>
              <w:right w:w="28" w:type="dxa"/>
            </w:tcMar>
          </w:tcPr>
          <w:p w:rsidR="001A5900" w:rsidRPr="00F634FD" w:rsidRDefault="001A5900" w:rsidP="001A5900">
            <w:pPr>
              <w:ind w:right="-162" w:hanging="108"/>
              <w:jc w:val="center"/>
              <w:rPr>
                <w:sz w:val="18"/>
                <w:szCs w:val="18"/>
              </w:rPr>
            </w:pPr>
            <w:r w:rsidRPr="00F634FD">
              <w:rPr>
                <w:sz w:val="18"/>
                <w:szCs w:val="18"/>
                <w:lang w:val="en-US"/>
              </w:rPr>
              <w:t>127977</w:t>
            </w:r>
            <w:r w:rsidRPr="00F634FD">
              <w:rPr>
                <w:sz w:val="18"/>
                <w:szCs w:val="18"/>
              </w:rPr>
              <w:t>,40</w:t>
            </w:r>
          </w:p>
        </w:tc>
        <w:tc>
          <w:tcPr>
            <w:tcW w:w="992" w:type="dxa"/>
            <w:tcMar>
              <w:left w:w="28" w:type="dxa"/>
              <w:right w:w="28" w:type="dxa"/>
            </w:tcMar>
          </w:tcPr>
          <w:p w:rsidR="001A5900" w:rsidRPr="00F634FD" w:rsidRDefault="001A5900" w:rsidP="001A5900">
            <w:pPr>
              <w:ind w:right="-162" w:hanging="108"/>
              <w:jc w:val="center"/>
              <w:rPr>
                <w:sz w:val="18"/>
                <w:szCs w:val="18"/>
              </w:rPr>
            </w:pPr>
            <w:r w:rsidRPr="00F634FD">
              <w:rPr>
                <w:sz w:val="18"/>
                <w:szCs w:val="18"/>
              </w:rPr>
              <w:t>140316,00</w:t>
            </w:r>
          </w:p>
        </w:tc>
        <w:tc>
          <w:tcPr>
            <w:tcW w:w="1072" w:type="dxa"/>
            <w:tcMar>
              <w:left w:w="28" w:type="dxa"/>
              <w:right w:w="28" w:type="dxa"/>
            </w:tcMar>
          </w:tcPr>
          <w:p w:rsidR="001A5900" w:rsidRPr="00F634FD" w:rsidRDefault="001A5900" w:rsidP="001A5900">
            <w:pPr>
              <w:ind w:right="-162" w:hanging="108"/>
              <w:jc w:val="center"/>
              <w:rPr>
                <w:sz w:val="18"/>
                <w:szCs w:val="18"/>
              </w:rPr>
            </w:pPr>
            <w:r w:rsidRPr="00F634FD">
              <w:rPr>
                <w:sz w:val="18"/>
                <w:szCs w:val="18"/>
              </w:rPr>
              <w:t>108598,60</w:t>
            </w:r>
          </w:p>
        </w:tc>
        <w:tc>
          <w:tcPr>
            <w:tcW w:w="1196" w:type="dxa"/>
            <w:tcMar>
              <w:left w:w="28" w:type="dxa"/>
              <w:right w:w="28" w:type="dxa"/>
            </w:tcMar>
          </w:tcPr>
          <w:p w:rsidR="001A5900" w:rsidRPr="00F634FD" w:rsidRDefault="001A5900" w:rsidP="001A5900">
            <w:pPr>
              <w:ind w:right="-162" w:hanging="108"/>
              <w:jc w:val="center"/>
              <w:rPr>
                <w:sz w:val="18"/>
                <w:szCs w:val="18"/>
              </w:rPr>
            </w:pPr>
            <w:r w:rsidRPr="00F634FD">
              <w:rPr>
                <w:sz w:val="18"/>
                <w:szCs w:val="18"/>
              </w:rPr>
              <w:t>90381,60</w:t>
            </w:r>
          </w:p>
        </w:tc>
        <w:tc>
          <w:tcPr>
            <w:tcW w:w="1134" w:type="dxa"/>
            <w:tcMar>
              <w:left w:w="28" w:type="dxa"/>
              <w:right w:w="28" w:type="dxa"/>
            </w:tcMar>
          </w:tcPr>
          <w:p w:rsidR="001A5900" w:rsidRPr="00F634FD" w:rsidRDefault="001A5900" w:rsidP="001A5900">
            <w:pPr>
              <w:ind w:right="-162" w:hanging="108"/>
              <w:jc w:val="center"/>
              <w:rPr>
                <w:sz w:val="18"/>
                <w:szCs w:val="18"/>
              </w:rPr>
            </w:pPr>
            <w:r w:rsidRPr="00F634FD">
              <w:rPr>
                <w:sz w:val="18"/>
                <w:szCs w:val="18"/>
              </w:rPr>
              <w:t>39217,50</w:t>
            </w:r>
          </w:p>
        </w:tc>
        <w:tc>
          <w:tcPr>
            <w:tcW w:w="1134" w:type="dxa"/>
            <w:tcMar>
              <w:left w:w="28" w:type="dxa"/>
              <w:right w:w="28" w:type="dxa"/>
            </w:tcMar>
          </w:tcPr>
          <w:p w:rsidR="001A5900" w:rsidRPr="00F634FD" w:rsidRDefault="001A5900" w:rsidP="001A5900">
            <w:pPr>
              <w:ind w:right="-162" w:hanging="108"/>
              <w:jc w:val="center"/>
              <w:rPr>
                <w:sz w:val="18"/>
                <w:szCs w:val="18"/>
              </w:rPr>
            </w:pPr>
            <w:r>
              <w:rPr>
                <w:sz w:val="18"/>
                <w:szCs w:val="18"/>
              </w:rPr>
              <w:t>-</w:t>
            </w:r>
          </w:p>
        </w:tc>
        <w:tc>
          <w:tcPr>
            <w:tcW w:w="1134" w:type="dxa"/>
            <w:tcMar>
              <w:left w:w="28" w:type="dxa"/>
              <w:right w:w="28" w:type="dxa"/>
            </w:tcMar>
          </w:tcPr>
          <w:p w:rsidR="001A5900" w:rsidRPr="00F634FD" w:rsidRDefault="001A5900" w:rsidP="001A5900">
            <w:pPr>
              <w:ind w:right="-162" w:hanging="108"/>
              <w:jc w:val="center"/>
              <w:rPr>
                <w:sz w:val="18"/>
                <w:szCs w:val="18"/>
              </w:rPr>
            </w:pPr>
            <w:r>
              <w:rPr>
                <w:sz w:val="18"/>
                <w:szCs w:val="18"/>
              </w:rPr>
              <w:t>-</w:t>
            </w:r>
          </w:p>
        </w:tc>
        <w:tc>
          <w:tcPr>
            <w:tcW w:w="1148" w:type="dxa"/>
            <w:tcMar>
              <w:left w:w="28" w:type="dxa"/>
              <w:right w:w="28" w:type="dxa"/>
            </w:tcMar>
          </w:tcPr>
          <w:p w:rsidR="001A5900" w:rsidRPr="00F634FD" w:rsidRDefault="001A5900" w:rsidP="001A5900">
            <w:pPr>
              <w:ind w:right="-162" w:hanging="108"/>
              <w:jc w:val="center"/>
              <w:rPr>
                <w:sz w:val="18"/>
                <w:szCs w:val="18"/>
              </w:rPr>
            </w:pPr>
            <w:r>
              <w:rPr>
                <w:sz w:val="18"/>
                <w:szCs w:val="18"/>
              </w:rPr>
              <w:t>-</w:t>
            </w:r>
          </w:p>
        </w:tc>
        <w:tc>
          <w:tcPr>
            <w:tcW w:w="1454" w:type="dxa"/>
            <w:tcMar>
              <w:left w:w="28" w:type="dxa"/>
              <w:right w:w="28" w:type="dxa"/>
            </w:tcMar>
          </w:tcPr>
          <w:p w:rsidR="001A5900" w:rsidRPr="00F634FD" w:rsidRDefault="001A5900" w:rsidP="001A5900">
            <w:pPr>
              <w:ind w:right="-162" w:hanging="108"/>
              <w:jc w:val="center"/>
              <w:rPr>
                <w:sz w:val="18"/>
                <w:szCs w:val="18"/>
              </w:rPr>
            </w:pPr>
            <w:r w:rsidRPr="00F634FD">
              <w:rPr>
                <w:sz w:val="18"/>
                <w:szCs w:val="18"/>
              </w:rPr>
              <w:t>506491,10</w:t>
            </w:r>
          </w:p>
        </w:tc>
      </w:tr>
      <w:tr w:rsidR="001A5900" w:rsidRPr="00F634FD" w:rsidTr="001A5900">
        <w:trPr>
          <w:trHeight w:val="272"/>
        </w:trPr>
        <w:tc>
          <w:tcPr>
            <w:tcW w:w="452" w:type="dxa"/>
            <w:vMerge w:val="restart"/>
            <w:tcMar>
              <w:left w:w="28" w:type="dxa"/>
              <w:right w:w="28" w:type="dxa"/>
            </w:tcMar>
          </w:tcPr>
          <w:p w:rsidR="001A5900" w:rsidRPr="00F634FD" w:rsidRDefault="001A5900" w:rsidP="001A5900">
            <w:pPr>
              <w:ind w:left="-15"/>
              <w:jc w:val="center"/>
              <w:rPr>
                <w:sz w:val="18"/>
                <w:szCs w:val="18"/>
              </w:rPr>
            </w:pPr>
            <w:r w:rsidRPr="00F634FD">
              <w:rPr>
                <w:sz w:val="18"/>
                <w:szCs w:val="18"/>
              </w:rPr>
              <w:t>5</w:t>
            </w:r>
          </w:p>
        </w:tc>
        <w:tc>
          <w:tcPr>
            <w:tcW w:w="974" w:type="dxa"/>
            <w:vMerge w:val="restart"/>
            <w:tcMar>
              <w:left w:w="28" w:type="dxa"/>
              <w:right w:w="28" w:type="dxa"/>
            </w:tcMar>
          </w:tcPr>
          <w:p w:rsidR="001A5900" w:rsidRPr="00F634FD" w:rsidRDefault="001A5900" w:rsidP="001A5900">
            <w:pPr>
              <w:rPr>
                <w:sz w:val="18"/>
                <w:szCs w:val="18"/>
              </w:rPr>
            </w:pPr>
            <w:proofErr w:type="spellStart"/>
            <w:r>
              <w:rPr>
                <w:sz w:val="18"/>
                <w:szCs w:val="18"/>
              </w:rPr>
              <w:t>Отдель</w:t>
            </w:r>
            <w:r w:rsidRPr="00F634FD">
              <w:rPr>
                <w:sz w:val="18"/>
                <w:szCs w:val="18"/>
              </w:rPr>
              <w:t>ноемеро</w:t>
            </w:r>
            <w:r>
              <w:rPr>
                <w:sz w:val="18"/>
                <w:szCs w:val="18"/>
              </w:rPr>
              <w:t>прия</w:t>
            </w:r>
            <w:r w:rsidRPr="00F634FD">
              <w:rPr>
                <w:sz w:val="18"/>
                <w:szCs w:val="18"/>
              </w:rPr>
              <w:t>тие</w:t>
            </w:r>
            <w:proofErr w:type="spellEnd"/>
          </w:p>
        </w:tc>
        <w:tc>
          <w:tcPr>
            <w:tcW w:w="2224" w:type="dxa"/>
            <w:vMerge w:val="restart"/>
            <w:tcMar>
              <w:left w:w="28" w:type="dxa"/>
              <w:right w:w="28" w:type="dxa"/>
            </w:tcMar>
          </w:tcPr>
          <w:p w:rsidR="001A5900" w:rsidRPr="00F634FD" w:rsidRDefault="001A5900" w:rsidP="001A5900">
            <w:pPr>
              <w:rPr>
                <w:sz w:val="18"/>
                <w:szCs w:val="18"/>
              </w:rPr>
            </w:pPr>
            <w:r w:rsidRPr="00F634FD">
              <w:rPr>
                <w:sz w:val="18"/>
                <w:szCs w:val="18"/>
              </w:rPr>
              <w:t>«Развитие дорожного хозяйства Кировской области»</w:t>
            </w:r>
          </w:p>
        </w:tc>
        <w:tc>
          <w:tcPr>
            <w:tcW w:w="1616" w:type="dxa"/>
            <w:tcMar>
              <w:left w:w="28" w:type="dxa"/>
              <w:right w:w="28" w:type="dxa"/>
            </w:tcMar>
          </w:tcPr>
          <w:p w:rsidR="001A5900" w:rsidRPr="00F634FD" w:rsidRDefault="001A5900" w:rsidP="001A5900">
            <w:pPr>
              <w:rPr>
                <w:sz w:val="18"/>
                <w:szCs w:val="18"/>
              </w:rPr>
            </w:pPr>
            <w:r w:rsidRPr="00F634FD">
              <w:rPr>
                <w:sz w:val="18"/>
                <w:szCs w:val="18"/>
              </w:rPr>
              <w:t>всего</w:t>
            </w:r>
          </w:p>
        </w:tc>
        <w:tc>
          <w:tcPr>
            <w:tcW w:w="936" w:type="dxa"/>
            <w:tcMar>
              <w:left w:w="28" w:type="dxa"/>
              <w:right w:w="28" w:type="dxa"/>
            </w:tcMar>
          </w:tcPr>
          <w:p w:rsidR="001A5900" w:rsidRPr="00F634FD" w:rsidRDefault="001A5900" w:rsidP="001A5900">
            <w:pPr>
              <w:ind w:right="-162" w:hanging="108"/>
              <w:jc w:val="center"/>
              <w:rPr>
                <w:sz w:val="18"/>
                <w:szCs w:val="18"/>
              </w:rPr>
            </w:pPr>
            <w:r w:rsidRPr="00F634FD">
              <w:rPr>
                <w:sz w:val="18"/>
                <w:szCs w:val="18"/>
              </w:rPr>
              <w:t>-</w:t>
            </w:r>
          </w:p>
        </w:tc>
        <w:tc>
          <w:tcPr>
            <w:tcW w:w="992" w:type="dxa"/>
            <w:tcMar>
              <w:left w:w="28" w:type="dxa"/>
              <w:right w:w="28" w:type="dxa"/>
            </w:tcMar>
          </w:tcPr>
          <w:p w:rsidR="001A5900" w:rsidRPr="00F634FD" w:rsidRDefault="001A5900" w:rsidP="001A5900">
            <w:pPr>
              <w:jc w:val="center"/>
              <w:rPr>
                <w:sz w:val="18"/>
                <w:szCs w:val="18"/>
                <w:lang w:val="en-US"/>
              </w:rPr>
            </w:pPr>
            <w:r w:rsidRPr="00F634FD">
              <w:rPr>
                <w:sz w:val="18"/>
                <w:szCs w:val="18"/>
              </w:rPr>
              <w:t>3267659,1</w:t>
            </w:r>
          </w:p>
        </w:tc>
        <w:tc>
          <w:tcPr>
            <w:tcW w:w="1072" w:type="dxa"/>
            <w:tcMar>
              <w:left w:w="28" w:type="dxa"/>
              <w:right w:w="28" w:type="dxa"/>
            </w:tcMar>
          </w:tcPr>
          <w:p w:rsidR="001A5900" w:rsidRPr="00F634FD" w:rsidRDefault="001A5900" w:rsidP="001A5900">
            <w:pPr>
              <w:jc w:val="center"/>
              <w:rPr>
                <w:sz w:val="18"/>
                <w:szCs w:val="18"/>
              </w:rPr>
            </w:pPr>
            <w:r w:rsidRPr="00F634FD">
              <w:rPr>
                <w:sz w:val="18"/>
                <w:szCs w:val="18"/>
              </w:rPr>
              <w:t>3734057,76</w:t>
            </w:r>
          </w:p>
        </w:tc>
        <w:tc>
          <w:tcPr>
            <w:tcW w:w="1196" w:type="dxa"/>
            <w:tcMar>
              <w:left w:w="28" w:type="dxa"/>
              <w:right w:w="28" w:type="dxa"/>
            </w:tcMar>
          </w:tcPr>
          <w:p w:rsidR="001A5900" w:rsidRPr="00F634FD" w:rsidRDefault="001A5900" w:rsidP="001A5900">
            <w:pPr>
              <w:jc w:val="center"/>
              <w:rPr>
                <w:sz w:val="18"/>
                <w:szCs w:val="18"/>
              </w:rPr>
            </w:pPr>
            <w:r w:rsidRPr="00F634FD">
              <w:rPr>
                <w:sz w:val="18"/>
                <w:szCs w:val="18"/>
              </w:rPr>
              <w:t>3753009,70</w:t>
            </w:r>
          </w:p>
        </w:tc>
        <w:tc>
          <w:tcPr>
            <w:tcW w:w="1134" w:type="dxa"/>
            <w:tcMar>
              <w:left w:w="28" w:type="dxa"/>
              <w:right w:w="28" w:type="dxa"/>
            </w:tcMar>
          </w:tcPr>
          <w:p w:rsidR="001A5900" w:rsidRPr="00F634FD" w:rsidRDefault="001A5900" w:rsidP="001A5900">
            <w:pPr>
              <w:pStyle w:val="ConsPlusNormal"/>
              <w:ind w:firstLine="0"/>
              <w:jc w:val="center"/>
              <w:rPr>
                <w:rFonts w:ascii="Times New Roman" w:hAnsi="Times New Roman"/>
                <w:sz w:val="18"/>
                <w:szCs w:val="18"/>
              </w:rPr>
            </w:pPr>
            <w:r w:rsidRPr="00F634FD">
              <w:rPr>
                <w:rFonts w:ascii="Times New Roman" w:hAnsi="Times New Roman"/>
                <w:sz w:val="18"/>
                <w:szCs w:val="18"/>
              </w:rPr>
              <w:t>3857146,80</w:t>
            </w:r>
          </w:p>
        </w:tc>
        <w:tc>
          <w:tcPr>
            <w:tcW w:w="1134" w:type="dxa"/>
            <w:tcMar>
              <w:left w:w="28" w:type="dxa"/>
              <w:right w:w="28" w:type="dxa"/>
            </w:tcMar>
          </w:tcPr>
          <w:p w:rsidR="001A5900" w:rsidRPr="00F634FD" w:rsidRDefault="001A5900" w:rsidP="001A5900">
            <w:pPr>
              <w:pStyle w:val="ConsPlusNormal"/>
              <w:ind w:firstLine="0"/>
              <w:jc w:val="center"/>
              <w:rPr>
                <w:rFonts w:ascii="Times New Roman" w:hAnsi="Times New Roman"/>
                <w:sz w:val="18"/>
                <w:szCs w:val="18"/>
              </w:rPr>
            </w:pPr>
            <w:r w:rsidRPr="00F634FD">
              <w:rPr>
                <w:rFonts w:ascii="Times New Roman" w:hAnsi="Times New Roman"/>
                <w:sz w:val="18"/>
                <w:szCs w:val="18"/>
              </w:rPr>
              <w:t>8430467,80</w:t>
            </w:r>
          </w:p>
        </w:tc>
        <w:tc>
          <w:tcPr>
            <w:tcW w:w="1134" w:type="dxa"/>
            <w:tcMar>
              <w:left w:w="28" w:type="dxa"/>
              <w:right w:w="28" w:type="dxa"/>
            </w:tcMar>
          </w:tcPr>
          <w:p w:rsidR="001A5900" w:rsidRPr="00F634FD" w:rsidRDefault="001A5900" w:rsidP="001A5900">
            <w:pPr>
              <w:pStyle w:val="ConsPlusNormal"/>
              <w:ind w:firstLine="0"/>
              <w:jc w:val="center"/>
              <w:rPr>
                <w:rFonts w:ascii="Times New Roman" w:hAnsi="Times New Roman"/>
                <w:sz w:val="18"/>
                <w:szCs w:val="18"/>
              </w:rPr>
            </w:pPr>
            <w:r w:rsidRPr="00F634FD">
              <w:rPr>
                <w:rFonts w:ascii="Times New Roman" w:hAnsi="Times New Roman"/>
                <w:sz w:val="18"/>
                <w:szCs w:val="18"/>
              </w:rPr>
              <w:t>8429767,00</w:t>
            </w:r>
          </w:p>
        </w:tc>
        <w:tc>
          <w:tcPr>
            <w:tcW w:w="1148" w:type="dxa"/>
            <w:tcMar>
              <w:left w:w="28" w:type="dxa"/>
              <w:right w:w="28" w:type="dxa"/>
            </w:tcMar>
          </w:tcPr>
          <w:p w:rsidR="001A5900" w:rsidRPr="00F634FD" w:rsidRDefault="001A5900" w:rsidP="001A5900">
            <w:pPr>
              <w:pStyle w:val="ConsPlusNormal"/>
              <w:ind w:firstLine="0"/>
              <w:jc w:val="center"/>
              <w:rPr>
                <w:rFonts w:ascii="Times New Roman" w:hAnsi="Times New Roman"/>
                <w:sz w:val="18"/>
                <w:szCs w:val="18"/>
              </w:rPr>
            </w:pPr>
            <w:r w:rsidRPr="00F634FD">
              <w:rPr>
                <w:rFonts w:ascii="Times New Roman" w:hAnsi="Times New Roman"/>
                <w:sz w:val="18"/>
                <w:szCs w:val="18"/>
              </w:rPr>
              <w:t>3637314,00</w:t>
            </w:r>
          </w:p>
        </w:tc>
        <w:tc>
          <w:tcPr>
            <w:tcW w:w="1454" w:type="dxa"/>
            <w:tcMar>
              <w:left w:w="28" w:type="dxa"/>
              <w:right w:w="28" w:type="dxa"/>
            </w:tcMar>
          </w:tcPr>
          <w:p w:rsidR="001A5900" w:rsidRPr="00F634FD" w:rsidRDefault="001A5900" w:rsidP="001A5900">
            <w:pPr>
              <w:jc w:val="center"/>
              <w:rPr>
                <w:sz w:val="18"/>
                <w:szCs w:val="18"/>
              </w:rPr>
            </w:pPr>
            <w:r w:rsidRPr="00F634FD">
              <w:rPr>
                <w:sz w:val="18"/>
                <w:szCs w:val="18"/>
              </w:rPr>
              <w:t>35109422,16</w:t>
            </w:r>
          </w:p>
        </w:tc>
      </w:tr>
      <w:tr w:rsidR="001A5900" w:rsidRPr="00F634FD" w:rsidTr="001A5900">
        <w:trPr>
          <w:trHeight w:val="370"/>
        </w:trPr>
        <w:tc>
          <w:tcPr>
            <w:tcW w:w="452" w:type="dxa"/>
            <w:vMerge/>
            <w:tcMar>
              <w:left w:w="28" w:type="dxa"/>
              <w:right w:w="28" w:type="dxa"/>
            </w:tcMar>
          </w:tcPr>
          <w:p w:rsidR="001A5900" w:rsidRPr="00F634FD" w:rsidRDefault="001A5900" w:rsidP="001A5900">
            <w:pPr>
              <w:ind w:left="-15"/>
              <w:jc w:val="center"/>
              <w:rPr>
                <w:sz w:val="18"/>
                <w:szCs w:val="18"/>
              </w:rPr>
            </w:pPr>
          </w:p>
        </w:tc>
        <w:tc>
          <w:tcPr>
            <w:tcW w:w="974" w:type="dxa"/>
            <w:vMerge/>
            <w:tcMar>
              <w:left w:w="28" w:type="dxa"/>
              <w:right w:w="28" w:type="dxa"/>
            </w:tcMar>
          </w:tcPr>
          <w:p w:rsidR="001A5900" w:rsidRPr="00F634FD" w:rsidRDefault="001A5900" w:rsidP="001A5900">
            <w:pPr>
              <w:ind w:left="28" w:right="-88"/>
              <w:jc w:val="center"/>
              <w:rPr>
                <w:sz w:val="18"/>
                <w:szCs w:val="18"/>
              </w:rPr>
            </w:pPr>
          </w:p>
        </w:tc>
        <w:tc>
          <w:tcPr>
            <w:tcW w:w="2224" w:type="dxa"/>
            <w:vMerge/>
            <w:tcMar>
              <w:left w:w="28" w:type="dxa"/>
              <w:right w:w="28" w:type="dxa"/>
            </w:tcMar>
          </w:tcPr>
          <w:p w:rsidR="001A5900" w:rsidRPr="00F634FD" w:rsidRDefault="001A5900" w:rsidP="001A5900">
            <w:pPr>
              <w:rPr>
                <w:sz w:val="18"/>
                <w:szCs w:val="18"/>
              </w:rPr>
            </w:pPr>
          </w:p>
        </w:tc>
        <w:tc>
          <w:tcPr>
            <w:tcW w:w="1616" w:type="dxa"/>
            <w:tcMar>
              <w:left w:w="28" w:type="dxa"/>
              <w:right w:w="28" w:type="dxa"/>
            </w:tcMar>
          </w:tcPr>
          <w:p w:rsidR="001A5900" w:rsidRPr="00F634FD" w:rsidRDefault="001A5900" w:rsidP="001A5900">
            <w:pPr>
              <w:rPr>
                <w:sz w:val="18"/>
                <w:szCs w:val="18"/>
              </w:rPr>
            </w:pPr>
            <w:r w:rsidRPr="00F634FD">
              <w:rPr>
                <w:sz w:val="18"/>
                <w:szCs w:val="18"/>
              </w:rPr>
              <w:t>федеральный</w:t>
            </w:r>
          </w:p>
          <w:p w:rsidR="001A5900" w:rsidRPr="00F634FD" w:rsidRDefault="001A5900" w:rsidP="001A5900">
            <w:pPr>
              <w:rPr>
                <w:sz w:val="18"/>
                <w:szCs w:val="18"/>
              </w:rPr>
            </w:pPr>
            <w:r w:rsidRPr="00F634FD">
              <w:rPr>
                <w:sz w:val="18"/>
                <w:szCs w:val="18"/>
              </w:rPr>
              <w:t>бюджет</w:t>
            </w:r>
          </w:p>
        </w:tc>
        <w:tc>
          <w:tcPr>
            <w:tcW w:w="936" w:type="dxa"/>
            <w:tcMar>
              <w:left w:w="28" w:type="dxa"/>
              <w:right w:w="28" w:type="dxa"/>
            </w:tcMar>
          </w:tcPr>
          <w:p w:rsidR="001A5900" w:rsidRPr="00F634FD" w:rsidRDefault="001A5900" w:rsidP="001A5900">
            <w:pPr>
              <w:ind w:right="-162" w:hanging="108"/>
              <w:jc w:val="center"/>
              <w:rPr>
                <w:sz w:val="18"/>
                <w:szCs w:val="18"/>
              </w:rPr>
            </w:pPr>
            <w:r w:rsidRPr="00F634FD">
              <w:rPr>
                <w:sz w:val="18"/>
                <w:szCs w:val="18"/>
              </w:rPr>
              <w:t>-</w:t>
            </w:r>
          </w:p>
        </w:tc>
        <w:tc>
          <w:tcPr>
            <w:tcW w:w="992" w:type="dxa"/>
            <w:tcMar>
              <w:left w:w="28" w:type="dxa"/>
              <w:right w:w="28" w:type="dxa"/>
            </w:tcMar>
          </w:tcPr>
          <w:p w:rsidR="001A5900" w:rsidRPr="00F634FD" w:rsidRDefault="001A5900" w:rsidP="001A5900">
            <w:pPr>
              <w:jc w:val="center"/>
              <w:rPr>
                <w:sz w:val="18"/>
                <w:szCs w:val="18"/>
              </w:rPr>
            </w:pPr>
            <w:r w:rsidRPr="00F634FD">
              <w:rPr>
                <w:sz w:val="18"/>
                <w:szCs w:val="18"/>
              </w:rPr>
              <w:t>0,00</w:t>
            </w:r>
          </w:p>
        </w:tc>
        <w:tc>
          <w:tcPr>
            <w:tcW w:w="1072" w:type="dxa"/>
            <w:tcMar>
              <w:left w:w="28" w:type="dxa"/>
              <w:right w:w="28" w:type="dxa"/>
            </w:tcMar>
          </w:tcPr>
          <w:p w:rsidR="001A5900" w:rsidRPr="00F634FD" w:rsidRDefault="001A5900" w:rsidP="001A5900">
            <w:pPr>
              <w:jc w:val="center"/>
              <w:rPr>
                <w:sz w:val="18"/>
                <w:szCs w:val="18"/>
              </w:rPr>
            </w:pPr>
            <w:r w:rsidRPr="00F634FD">
              <w:rPr>
                <w:sz w:val="18"/>
                <w:szCs w:val="18"/>
              </w:rPr>
              <w:t>1150809,50</w:t>
            </w:r>
          </w:p>
        </w:tc>
        <w:tc>
          <w:tcPr>
            <w:tcW w:w="1196" w:type="dxa"/>
            <w:tcMar>
              <w:left w:w="28" w:type="dxa"/>
              <w:right w:w="28" w:type="dxa"/>
            </w:tcMar>
          </w:tcPr>
          <w:p w:rsidR="001A5900" w:rsidRPr="00F634FD" w:rsidRDefault="001A5900" w:rsidP="001A5900">
            <w:pPr>
              <w:jc w:val="center"/>
              <w:rPr>
                <w:sz w:val="18"/>
                <w:szCs w:val="18"/>
              </w:rPr>
            </w:pPr>
            <w:r w:rsidRPr="00F634FD">
              <w:rPr>
                <w:sz w:val="18"/>
                <w:szCs w:val="18"/>
              </w:rPr>
              <w:t>682540,13</w:t>
            </w:r>
          </w:p>
        </w:tc>
        <w:tc>
          <w:tcPr>
            <w:tcW w:w="1134" w:type="dxa"/>
            <w:tcMar>
              <w:left w:w="28" w:type="dxa"/>
              <w:right w:w="28" w:type="dxa"/>
            </w:tcMar>
          </w:tcPr>
          <w:p w:rsidR="001A5900" w:rsidRPr="00F634FD" w:rsidRDefault="001A5900" w:rsidP="001A5900">
            <w:pPr>
              <w:pStyle w:val="ConsPlusNormal"/>
              <w:ind w:firstLine="0"/>
              <w:jc w:val="center"/>
              <w:rPr>
                <w:rFonts w:ascii="Times New Roman" w:hAnsi="Times New Roman"/>
                <w:sz w:val="18"/>
                <w:szCs w:val="18"/>
              </w:rPr>
            </w:pPr>
            <w:r w:rsidRPr="00F634FD">
              <w:rPr>
                <w:rFonts w:ascii="Times New Roman" w:hAnsi="Times New Roman"/>
                <w:sz w:val="18"/>
                <w:szCs w:val="18"/>
              </w:rPr>
              <w:t>684000,00</w:t>
            </w:r>
          </w:p>
        </w:tc>
        <w:tc>
          <w:tcPr>
            <w:tcW w:w="1134" w:type="dxa"/>
            <w:tcMar>
              <w:left w:w="28" w:type="dxa"/>
              <w:right w:w="28" w:type="dxa"/>
            </w:tcMar>
          </w:tcPr>
          <w:p w:rsidR="001A5900" w:rsidRPr="00F634FD" w:rsidRDefault="001A5900" w:rsidP="001A5900">
            <w:pPr>
              <w:pStyle w:val="ConsPlusNormal"/>
              <w:ind w:firstLine="0"/>
              <w:jc w:val="center"/>
              <w:rPr>
                <w:rFonts w:ascii="Times New Roman" w:hAnsi="Times New Roman"/>
                <w:sz w:val="18"/>
                <w:szCs w:val="18"/>
              </w:rPr>
            </w:pPr>
            <w:r w:rsidRPr="00F634FD">
              <w:rPr>
                <w:rFonts w:ascii="Times New Roman" w:hAnsi="Times New Roman"/>
                <w:sz w:val="18"/>
                <w:szCs w:val="18"/>
              </w:rPr>
              <w:t>4458385,60</w:t>
            </w:r>
          </w:p>
        </w:tc>
        <w:tc>
          <w:tcPr>
            <w:tcW w:w="1134" w:type="dxa"/>
            <w:tcMar>
              <w:left w:w="28" w:type="dxa"/>
              <w:right w:w="28" w:type="dxa"/>
            </w:tcMar>
          </w:tcPr>
          <w:p w:rsidR="001A5900" w:rsidRPr="00F634FD" w:rsidRDefault="001A5900" w:rsidP="001A5900">
            <w:pPr>
              <w:pStyle w:val="ConsPlusNormal"/>
              <w:ind w:firstLine="0"/>
              <w:jc w:val="center"/>
              <w:rPr>
                <w:rFonts w:ascii="Times New Roman" w:hAnsi="Times New Roman"/>
                <w:sz w:val="18"/>
                <w:szCs w:val="18"/>
              </w:rPr>
            </w:pPr>
            <w:r w:rsidRPr="00F634FD">
              <w:rPr>
                <w:rFonts w:ascii="Times New Roman" w:hAnsi="Times New Roman"/>
                <w:sz w:val="18"/>
                <w:szCs w:val="18"/>
              </w:rPr>
              <w:t>4251451,80</w:t>
            </w:r>
          </w:p>
        </w:tc>
        <w:tc>
          <w:tcPr>
            <w:tcW w:w="1148" w:type="dxa"/>
            <w:tcMar>
              <w:left w:w="28" w:type="dxa"/>
              <w:right w:w="28" w:type="dxa"/>
            </w:tcMar>
          </w:tcPr>
          <w:p w:rsidR="001A5900" w:rsidRPr="00F634FD" w:rsidRDefault="001A5900" w:rsidP="001A5900">
            <w:pPr>
              <w:pStyle w:val="ConsPlusNormal"/>
              <w:ind w:firstLine="0"/>
              <w:jc w:val="center"/>
              <w:rPr>
                <w:rFonts w:ascii="Times New Roman" w:hAnsi="Times New Roman"/>
                <w:sz w:val="18"/>
                <w:szCs w:val="18"/>
              </w:rPr>
            </w:pPr>
            <w:r w:rsidRPr="00F634FD">
              <w:rPr>
                <w:rFonts w:ascii="Times New Roman" w:hAnsi="Times New Roman"/>
                <w:sz w:val="18"/>
                <w:szCs w:val="18"/>
              </w:rPr>
              <w:t>1187152,00</w:t>
            </w:r>
          </w:p>
        </w:tc>
        <w:tc>
          <w:tcPr>
            <w:tcW w:w="1454" w:type="dxa"/>
            <w:tcMar>
              <w:left w:w="28" w:type="dxa"/>
              <w:right w:w="28" w:type="dxa"/>
            </w:tcMar>
          </w:tcPr>
          <w:p w:rsidR="001A5900" w:rsidRPr="00F634FD" w:rsidRDefault="001A5900" w:rsidP="001A5900">
            <w:pPr>
              <w:jc w:val="center"/>
              <w:rPr>
                <w:sz w:val="18"/>
                <w:szCs w:val="18"/>
              </w:rPr>
            </w:pPr>
            <w:r w:rsidRPr="00F634FD">
              <w:rPr>
                <w:sz w:val="18"/>
                <w:szCs w:val="18"/>
              </w:rPr>
              <w:t>12414339,03</w:t>
            </w:r>
          </w:p>
        </w:tc>
      </w:tr>
      <w:tr w:rsidR="001A5900" w:rsidRPr="00F634FD" w:rsidTr="001A5900">
        <w:trPr>
          <w:trHeight w:val="350"/>
        </w:trPr>
        <w:tc>
          <w:tcPr>
            <w:tcW w:w="452" w:type="dxa"/>
            <w:vMerge/>
            <w:tcMar>
              <w:left w:w="28" w:type="dxa"/>
              <w:right w:w="28" w:type="dxa"/>
            </w:tcMar>
          </w:tcPr>
          <w:p w:rsidR="001A5900" w:rsidRPr="00F634FD" w:rsidRDefault="001A5900" w:rsidP="001A5900">
            <w:pPr>
              <w:ind w:left="-15"/>
              <w:jc w:val="center"/>
              <w:rPr>
                <w:sz w:val="18"/>
                <w:szCs w:val="18"/>
              </w:rPr>
            </w:pPr>
          </w:p>
        </w:tc>
        <w:tc>
          <w:tcPr>
            <w:tcW w:w="974" w:type="dxa"/>
            <w:vMerge/>
            <w:tcMar>
              <w:left w:w="28" w:type="dxa"/>
              <w:right w:w="28" w:type="dxa"/>
            </w:tcMar>
          </w:tcPr>
          <w:p w:rsidR="001A5900" w:rsidRPr="00F634FD" w:rsidRDefault="001A5900" w:rsidP="001A5900">
            <w:pPr>
              <w:ind w:left="28" w:right="-88"/>
              <w:jc w:val="center"/>
              <w:rPr>
                <w:sz w:val="18"/>
                <w:szCs w:val="18"/>
              </w:rPr>
            </w:pPr>
          </w:p>
        </w:tc>
        <w:tc>
          <w:tcPr>
            <w:tcW w:w="2224" w:type="dxa"/>
            <w:vMerge/>
            <w:tcMar>
              <w:left w:w="28" w:type="dxa"/>
              <w:right w:w="28" w:type="dxa"/>
            </w:tcMar>
          </w:tcPr>
          <w:p w:rsidR="001A5900" w:rsidRPr="00F634FD" w:rsidRDefault="001A5900" w:rsidP="001A5900">
            <w:pPr>
              <w:rPr>
                <w:sz w:val="18"/>
                <w:szCs w:val="18"/>
              </w:rPr>
            </w:pPr>
          </w:p>
        </w:tc>
        <w:tc>
          <w:tcPr>
            <w:tcW w:w="1616" w:type="dxa"/>
            <w:tcMar>
              <w:left w:w="28" w:type="dxa"/>
              <w:right w:w="28" w:type="dxa"/>
            </w:tcMar>
          </w:tcPr>
          <w:p w:rsidR="001A5900" w:rsidRPr="00F634FD" w:rsidRDefault="001A5900" w:rsidP="001A5900">
            <w:pPr>
              <w:rPr>
                <w:sz w:val="18"/>
                <w:szCs w:val="18"/>
              </w:rPr>
            </w:pPr>
            <w:r w:rsidRPr="00F634FD">
              <w:rPr>
                <w:sz w:val="18"/>
                <w:szCs w:val="18"/>
              </w:rPr>
              <w:t xml:space="preserve">областной </w:t>
            </w:r>
          </w:p>
          <w:p w:rsidR="001A5900" w:rsidRPr="00F634FD" w:rsidRDefault="001A5900" w:rsidP="001A5900">
            <w:pPr>
              <w:rPr>
                <w:sz w:val="18"/>
                <w:szCs w:val="18"/>
              </w:rPr>
            </w:pPr>
            <w:r w:rsidRPr="00F634FD">
              <w:rPr>
                <w:sz w:val="18"/>
                <w:szCs w:val="18"/>
              </w:rPr>
              <w:t>бюджет</w:t>
            </w:r>
          </w:p>
        </w:tc>
        <w:tc>
          <w:tcPr>
            <w:tcW w:w="936" w:type="dxa"/>
            <w:tcMar>
              <w:left w:w="28" w:type="dxa"/>
              <w:right w:w="28" w:type="dxa"/>
            </w:tcMar>
          </w:tcPr>
          <w:p w:rsidR="001A5900" w:rsidRPr="00F634FD" w:rsidRDefault="001A5900" w:rsidP="001A5900">
            <w:pPr>
              <w:ind w:right="-162" w:hanging="108"/>
              <w:jc w:val="center"/>
              <w:rPr>
                <w:sz w:val="18"/>
                <w:szCs w:val="18"/>
              </w:rPr>
            </w:pPr>
            <w:r w:rsidRPr="00F634FD">
              <w:rPr>
                <w:sz w:val="18"/>
                <w:szCs w:val="18"/>
              </w:rPr>
              <w:t>-</w:t>
            </w:r>
          </w:p>
        </w:tc>
        <w:tc>
          <w:tcPr>
            <w:tcW w:w="992" w:type="dxa"/>
            <w:tcMar>
              <w:left w:w="28" w:type="dxa"/>
              <w:right w:w="28" w:type="dxa"/>
            </w:tcMar>
          </w:tcPr>
          <w:p w:rsidR="001A5900" w:rsidRPr="00F634FD" w:rsidRDefault="001A5900" w:rsidP="001A5900">
            <w:pPr>
              <w:jc w:val="center"/>
              <w:rPr>
                <w:sz w:val="18"/>
                <w:szCs w:val="18"/>
              </w:rPr>
            </w:pPr>
            <w:r w:rsidRPr="00F634FD">
              <w:rPr>
                <w:sz w:val="18"/>
                <w:szCs w:val="18"/>
              </w:rPr>
              <w:t>3187264,5</w:t>
            </w:r>
          </w:p>
        </w:tc>
        <w:tc>
          <w:tcPr>
            <w:tcW w:w="1072" w:type="dxa"/>
            <w:tcMar>
              <w:left w:w="28" w:type="dxa"/>
              <w:right w:w="28" w:type="dxa"/>
            </w:tcMar>
          </w:tcPr>
          <w:p w:rsidR="001A5900" w:rsidRPr="00F634FD" w:rsidRDefault="001A5900" w:rsidP="001A5900">
            <w:pPr>
              <w:tabs>
                <w:tab w:val="left" w:pos="6555"/>
              </w:tabs>
              <w:ind w:right="-78" w:hanging="108"/>
              <w:jc w:val="center"/>
              <w:rPr>
                <w:sz w:val="18"/>
                <w:szCs w:val="18"/>
              </w:rPr>
            </w:pPr>
            <w:r w:rsidRPr="00F634FD">
              <w:rPr>
                <w:sz w:val="18"/>
                <w:szCs w:val="18"/>
              </w:rPr>
              <w:t>2523987,76</w:t>
            </w:r>
          </w:p>
        </w:tc>
        <w:tc>
          <w:tcPr>
            <w:tcW w:w="1196" w:type="dxa"/>
            <w:tcMar>
              <w:left w:w="28" w:type="dxa"/>
              <w:right w:w="28" w:type="dxa"/>
            </w:tcMar>
          </w:tcPr>
          <w:p w:rsidR="001A5900" w:rsidRPr="00F634FD" w:rsidRDefault="001A5900" w:rsidP="001A5900">
            <w:pPr>
              <w:jc w:val="center"/>
              <w:rPr>
                <w:sz w:val="18"/>
                <w:szCs w:val="18"/>
              </w:rPr>
            </w:pPr>
            <w:r w:rsidRPr="00F634FD">
              <w:rPr>
                <w:sz w:val="18"/>
                <w:szCs w:val="18"/>
              </w:rPr>
              <w:t>2950409,91</w:t>
            </w:r>
          </w:p>
        </w:tc>
        <w:tc>
          <w:tcPr>
            <w:tcW w:w="1134" w:type="dxa"/>
            <w:tcMar>
              <w:left w:w="28" w:type="dxa"/>
              <w:right w:w="28" w:type="dxa"/>
            </w:tcMar>
          </w:tcPr>
          <w:p w:rsidR="001A5900" w:rsidRPr="00F634FD" w:rsidRDefault="001A5900" w:rsidP="001A5900">
            <w:pPr>
              <w:jc w:val="center"/>
              <w:rPr>
                <w:sz w:val="18"/>
                <w:szCs w:val="18"/>
              </w:rPr>
            </w:pPr>
            <w:r w:rsidRPr="00F634FD">
              <w:rPr>
                <w:color w:val="000000"/>
                <w:sz w:val="18"/>
                <w:szCs w:val="18"/>
              </w:rPr>
              <w:t>3100575,90</w:t>
            </w:r>
          </w:p>
        </w:tc>
        <w:tc>
          <w:tcPr>
            <w:tcW w:w="1134" w:type="dxa"/>
            <w:tcMar>
              <w:left w:w="28" w:type="dxa"/>
              <w:right w:w="28" w:type="dxa"/>
            </w:tcMar>
          </w:tcPr>
          <w:p w:rsidR="001A5900" w:rsidRPr="00F634FD" w:rsidRDefault="001A5900" w:rsidP="001A5900">
            <w:pPr>
              <w:jc w:val="center"/>
              <w:rPr>
                <w:sz w:val="18"/>
                <w:szCs w:val="18"/>
              </w:rPr>
            </w:pPr>
            <w:r w:rsidRPr="00F634FD">
              <w:rPr>
                <w:sz w:val="18"/>
                <w:szCs w:val="18"/>
              </w:rPr>
              <w:t>3922362,20</w:t>
            </w:r>
          </w:p>
        </w:tc>
        <w:tc>
          <w:tcPr>
            <w:tcW w:w="1134" w:type="dxa"/>
            <w:tcMar>
              <w:left w:w="28" w:type="dxa"/>
              <w:right w:w="28" w:type="dxa"/>
            </w:tcMar>
          </w:tcPr>
          <w:p w:rsidR="001A5900" w:rsidRPr="00F634FD" w:rsidRDefault="001A5900" w:rsidP="001A5900">
            <w:pPr>
              <w:jc w:val="center"/>
              <w:rPr>
                <w:sz w:val="18"/>
                <w:szCs w:val="18"/>
              </w:rPr>
            </w:pPr>
            <w:r w:rsidRPr="00F634FD">
              <w:rPr>
                <w:sz w:val="18"/>
                <w:szCs w:val="18"/>
              </w:rPr>
              <w:t>4128595,20</w:t>
            </w:r>
          </w:p>
        </w:tc>
        <w:tc>
          <w:tcPr>
            <w:tcW w:w="1148" w:type="dxa"/>
            <w:tcMar>
              <w:left w:w="28" w:type="dxa"/>
              <w:right w:w="28" w:type="dxa"/>
            </w:tcMar>
          </w:tcPr>
          <w:p w:rsidR="001A5900" w:rsidRPr="00F634FD" w:rsidRDefault="001A5900" w:rsidP="001A5900">
            <w:pPr>
              <w:jc w:val="center"/>
              <w:rPr>
                <w:sz w:val="18"/>
                <w:szCs w:val="18"/>
              </w:rPr>
            </w:pPr>
            <w:r w:rsidRPr="00F634FD">
              <w:rPr>
                <w:sz w:val="18"/>
                <w:szCs w:val="18"/>
              </w:rPr>
              <w:t>2400442,00</w:t>
            </w:r>
          </w:p>
        </w:tc>
        <w:tc>
          <w:tcPr>
            <w:tcW w:w="1454" w:type="dxa"/>
            <w:tcMar>
              <w:left w:w="28" w:type="dxa"/>
              <w:right w:w="28" w:type="dxa"/>
            </w:tcMar>
          </w:tcPr>
          <w:p w:rsidR="001A5900" w:rsidRPr="00F634FD" w:rsidRDefault="001A5900" w:rsidP="001A5900">
            <w:pPr>
              <w:jc w:val="center"/>
              <w:rPr>
                <w:sz w:val="18"/>
                <w:szCs w:val="18"/>
              </w:rPr>
            </w:pPr>
            <w:r w:rsidRPr="00F634FD">
              <w:rPr>
                <w:sz w:val="18"/>
                <w:szCs w:val="18"/>
              </w:rPr>
              <w:t>22213637,47</w:t>
            </w:r>
          </w:p>
        </w:tc>
      </w:tr>
      <w:tr w:rsidR="001A5900" w:rsidRPr="00F634FD" w:rsidTr="001A5900">
        <w:trPr>
          <w:trHeight w:val="330"/>
        </w:trPr>
        <w:tc>
          <w:tcPr>
            <w:tcW w:w="452" w:type="dxa"/>
            <w:vMerge/>
            <w:tcMar>
              <w:left w:w="28" w:type="dxa"/>
              <w:right w:w="28" w:type="dxa"/>
            </w:tcMar>
          </w:tcPr>
          <w:p w:rsidR="001A5900" w:rsidRPr="00F634FD" w:rsidRDefault="001A5900" w:rsidP="001A5900">
            <w:pPr>
              <w:ind w:left="-15"/>
              <w:jc w:val="center"/>
              <w:rPr>
                <w:sz w:val="18"/>
                <w:szCs w:val="18"/>
              </w:rPr>
            </w:pPr>
          </w:p>
        </w:tc>
        <w:tc>
          <w:tcPr>
            <w:tcW w:w="974" w:type="dxa"/>
            <w:vMerge/>
            <w:tcMar>
              <w:left w:w="28" w:type="dxa"/>
              <w:right w:w="28" w:type="dxa"/>
            </w:tcMar>
          </w:tcPr>
          <w:p w:rsidR="001A5900" w:rsidRPr="00F634FD" w:rsidRDefault="001A5900" w:rsidP="001A5900">
            <w:pPr>
              <w:ind w:left="28" w:right="-88"/>
              <w:jc w:val="center"/>
              <w:rPr>
                <w:sz w:val="18"/>
                <w:szCs w:val="18"/>
              </w:rPr>
            </w:pPr>
          </w:p>
        </w:tc>
        <w:tc>
          <w:tcPr>
            <w:tcW w:w="2224" w:type="dxa"/>
            <w:vMerge/>
            <w:tcMar>
              <w:left w:w="28" w:type="dxa"/>
              <w:right w:w="28" w:type="dxa"/>
            </w:tcMar>
          </w:tcPr>
          <w:p w:rsidR="001A5900" w:rsidRPr="00F634FD" w:rsidRDefault="001A5900" w:rsidP="001A5900">
            <w:pPr>
              <w:rPr>
                <w:sz w:val="18"/>
                <w:szCs w:val="18"/>
              </w:rPr>
            </w:pPr>
          </w:p>
        </w:tc>
        <w:tc>
          <w:tcPr>
            <w:tcW w:w="1616" w:type="dxa"/>
            <w:tcMar>
              <w:left w:w="28" w:type="dxa"/>
              <w:right w:w="28" w:type="dxa"/>
            </w:tcMar>
          </w:tcPr>
          <w:p w:rsidR="001A5900" w:rsidRPr="00F634FD" w:rsidRDefault="001A5900" w:rsidP="001A5900">
            <w:pPr>
              <w:rPr>
                <w:sz w:val="18"/>
                <w:szCs w:val="18"/>
              </w:rPr>
            </w:pPr>
            <w:r w:rsidRPr="00F634FD">
              <w:rPr>
                <w:sz w:val="18"/>
                <w:szCs w:val="18"/>
              </w:rPr>
              <w:t>местный бюджет*</w:t>
            </w:r>
          </w:p>
        </w:tc>
        <w:tc>
          <w:tcPr>
            <w:tcW w:w="936" w:type="dxa"/>
            <w:tcMar>
              <w:left w:w="28" w:type="dxa"/>
              <w:right w:w="28" w:type="dxa"/>
            </w:tcMar>
          </w:tcPr>
          <w:p w:rsidR="001A5900" w:rsidRPr="00F634FD" w:rsidRDefault="001A5900" w:rsidP="001A5900">
            <w:pPr>
              <w:ind w:right="-162" w:hanging="108"/>
              <w:jc w:val="center"/>
              <w:rPr>
                <w:sz w:val="18"/>
                <w:szCs w:val="18"/>
              </w:rPr>
            </w:pPr>
            <w:r w:rsidRPr="00F634FD">
              <w:rPr>
                <w:sz w:val="18"/>
                <w:szCs w:val="18"/>
              </w:rPr>
              <w:t>-</w:t>
            </w:r>
          </w:p>
        </w:tc>
        <w:tc>
          <w:tcPr>
            <w:tcW w:w="992" w:type="dxa"/>
            <w:tcMar>
              <w:left w:w="28" w:type="dxa"/>
              <w:right w:w="28" w:type="dxa"/>
            </w:tcMar>
          </w:tcPr>
          <w:p w:rsidR="001A5900" w:rsidRPr="00F634FD" w:rsidRDefault="001A5900" w:rsidP="001A5900">
            <w:pPr>
              <w:jc w:val="center"/>
              <w:rPr>
                <w:sz w:val="18"/>
                <w:szCs w:val="18"/>
                <w:lang w:val="en-US"/>
              </w:rPr>
            </w:pPr>
            <w:r w:rsidRPr="00F634FD">
              <w:rPr>
                <w:sz w:val="18"/>
                <w:szCs w:val="18"/>
              </w:rPr>
              <w:t>80394,60</w:t>
            </w:r>
          </w:p>
        </w:tc>
        <w:tc>
          <w:tcPr>
            <w:tcW w:w="1072" w:type="dxa"/>
            <w:tcMar>
              <w:left w:w="28" w:type="dxa"/>
              <w:right w:w="28" w:type="dxa"/>
            </w:tcMar>
          </w:tcPr>
          <w:p w:rsidR="001A5900" w:rsidRPr="00F634FD" w:rsidRDefault="001A5900" w:rsidP="001A5900">
            <w:pPr>
              <w:jc w:val="center"/>
              <w:rPr>
                <w:sz w:val="18"/>
                <w:szCs w:val="18"/>
                <w:lang w:val="en-US"/>
              </w:rPr>
            </w:pPr>
            <w:r w:rsidRPr="00F634FD">
              <w:rPr>
                <w:sz w:val="18"/>
                <w:szCs w:val="18"/>
              </w:rPr>
              <w:t>59260,50</w:t>
            </w:r>
          </w:p>
        </w:tc>
        <w:tc>
          <w:tcPr>
            <w:tcW w:w="1196" w:type="dxa"/>
            <w:tcMar>
              <w:left w:w="28" w:type="dxa"/>
              <w:right w:w="28" w:type="dxa"/>
            </w:tcMar>
          </w:tcPr>
          <w:p w:rsidR="001A5900" w:rsidRPr="00F634FD" w:rsidRDefault="001A5900" w:rsidP="001A5900">
            <w:pPr>
              <w:jc w:val="center"/>
              <w:rPr>
                <w:sz w:val="18"/>
                <w:szCs w:val="18"/>
              </w:rPr>
            </w:pPr>
            <w:r w:rsidRPr="00F634FD">
              <w:rPr>
                <w:sz w:val="18"/>
                <w:szCs w:val="18"/>
              </w:rPr>
              <w:t>120059,66</w:t>
            </w:r>
          </w:p>
        </w:tc>
        <w:tc>
          <w:tcPr>
            <w:tcW w:w="1134" w:type="dxa"/>
            <w:tcMar>
              <w:left w:w="28" w:type="dxa"/>
              <w:right w:w="28" w:type="dxa"/>
            </w:tcMar>
          </w:tcPr>
          <w:p w:rsidR="001A5900" w:rsidRPr="00F634FD" w:rsidRDefault="001A5900" w:rsidP="001A5900">
            <w:pPr>
              <w:jc w:val="center"/>
              <w:rPr>
                <w:sz w:val="18"/>
                <w:szCs w:val="18"/>
              </w:rPr>
            </w:pPr>
            <w:r w:rsidRPr="00F634FD">
              <w:rPr>
                <w:sz w:val="18"/>
                <w:szCs w:val="18"/>
              </w:rPr>
              <w:t>72570,90</w:t>
            </w:r>
          </w:p>
        </w:tc>
        <w:tc>
          <w:tcPr>
            <w:tcW w:w="1134" w:type="dxa"/>
            <w:tcMar>
              <w:left w:w="28" w:type="dxa"/>
              <w:right w:w="28" w:type="dxa"/>
            </w:tcMar>
          </w:tcPr>
          <w:p w:rsidR="001A5900" w:rsidRPr="00F634FD" w:rsidRDefault="001A5900" w:rsidP="001A5900">
            <w:pPr>
              <w:jc w:val="center"/>
              <w:rPr>
                <w:sz w:val="18"/>
                <w:szCs w:val="18"/>
              </w:rPr>
            </w:pPr>
            <w:r w:rsidRPr="00F634FD">
              <w:rPr>
                <w:sz w:val="18"/>
                <w:szCs w:val="18"/>
              </w:rPr>
              <w:t>49720,00</w:t>
            </w:r>
          </w:p>
        </w:tc>
        <w:tc>
          <w:tcPr>
            <w:tcW w:w="1134" w:type="dxa"/>
            <w:tcMar>
              <w:left w:w="28" w:type="dxa"/>
              <w:right w:w="28" w:type="dxa"/>
            </w:tcMar>
          </w:tcPr>
          <w:p w:rsidR="001A5900" w:rsidRPr="00F634FD" w:rsidRDefault="001A5900" w:rsidP="001A5900">
            <w:pPr>
              <w:jc w:val="center"/>
              <w:rPr>
                <w:sz w:val="18"/>
                <w:szCs w:val="18"/>
              </w:rPr>
            </w:pPr>
            <w:r w:rsidRPr="00F634FD">
              <w:rPr>
                <w:sz w:val="18"/>
                <w:szCs w:val="18"/>
              </w:rPr>
              <w:t>49720,00</w:t>
            </w:r>
          </w:p>
        </w:tc>
        <w:tc>
          <w:tcPr>
            <w:tcW w:w="1148" w:type="dxa"/>
            <w:tcMar>
              <w:left w:w="28" w:type="dxa"/>
              <w:right w:w="28" w:type="dxa"/>
            </w:tcMar>
          </w:tcPr>
          <w:p w:rsidR="001A5900" w:rsidRPr="00F634FD" w:rsidRDefault="001A5900" w:rsidP="001A5900">
            <w:pPr>
              <w:jc w:val="center"/>
              <w:rPr>
                <w:sz w:val="18"/>
                <w:szCs w:val="18"/>
              </w:rPr>
            </w:pPr>
            <w:r w:rsidRPr="00F634FD">
              <w:rPr>
                <w:sz w:val="18"/>
                <w:szCs w:val="18"/>
              </w:rPr>
              <w:t>49720,00</w:t>
            </w:r>
          </w:p>
        </w:tc>
        <w:tc>
          <w:tcPr>
            <w:tcW w:w="1454" w:type="dxa"/>
            <w:tcMar>
              <w:left w:w="28" w:type="dxa"/>
              <w:right w:w="28" w:type="dxa"/>
            </w:tcMar>
          </w:tcPr>
          <w:p w:rsidR="001A5900" w:rsidRPr="00F634FD" w:rsidRDefault="001A5900" w:rsidP="001A5900">
            <w:pPr>
              <w:jc w:val="center"/>
              <w:rPr>
                <w:sz w:val="18"/>
                <w:szCs w:val="18"/>
              </w:rPr>
            </w:pPr>
            <w:r w:rsidRPr="00F634FD">
              <w:rPr>
                <w:sz w:val="18"/>
                <w:szCs w:val="18"/>
              </w:rPr>
              <w:t>481445,66</w:t>
            </w:r>
          </w:p>
        </w:tc>
      </w:tr>
    </w:tbl>
    <w:p w:rsidR="001A5900" w:rsidRPr="00F634FD" w:rsidRDefault="001A5900" w:rsidP="001A5900">
      <w:pPr>
        <w:widowControl w:val="0"/>
        <w:autoSpaceDE w:val="0"/>
        <w:autoSpaceDN w:val="0"/>
        <w:adjustRightInd w:val="0"/>
        <w:spacing w:line="336" w:lineRule="auto"/>
        <w:rPr>
          <w:sz w:val="12"/>
          <w:szCs w:val="12"/>
        </w:rPr>
      </w:pPr>
    </w:p>
    <w:p w:rsidR="001A5900" w:rsidRPr="00F634FD" w:rsidRDefault="001A5900" w:rsidP="001A5900">
      <w:pPr>
        <w:widowControl w:val="0"/>
        <w:autoSpaceDE w:val="0"/>
        <w:autoSpaceDN w:val="0"/>
        <w:adjustRightInd w:val="0"/>
        <w:ind w:hanging="120"/>
      </w:pPr>
    </w:p>
    <w:p w:rsidR="001A5900" w:rsidRPr="00F634FD" w:rsidRDefault="001A5900" w:rsidP="001A5900">
      <w:pPr>
        <w:ind w:hanging="480"/>
        <w:jc w:val="center"/>
      </w:pPr>
      <w:r w:rsidRPr="00F634FD">
        <w:t xml:space="preserve">             _______________</w:t>
      </w:r>
      <w:r w:rsidRPr="00F634FD">
        <w:br w:type="page"/>
      </w:r>
    </w:p>
    <w:tbl>
      <w:tblPr>
        <w:tblW w:w="0" w:type="auto"/>
        <w:tblInd w:w="11328" w:type="dxa"/>
        <w:tblLook w:val="00A0" w:firstRow="1" w:lastRow="0" w:firstColumn="1" w:lastColumn="0" w:noHBand="0" w:noVBand="0"/>
      </w:tblPr>
      <w:tblGrid>
        <w:gridCol w:w="4573"/>
      </w:tblGrid>
      <w:tr w:rsidR="001A5900" w:rsidRPr="00F634FD" w:rsidTr="001A5900">
        <w:tc>
          <w:tcPr>
            <w:tcW w:w="4573" w:type="dxa"/>
          </w:tcPr>
          <w:p w:rsidR="001A5900" w:rsidRPr="00F634FD" w:rsidRDefault="001A5900" w:rsidP="001A5900">
            <w:pPr>
              <w:widowControl w:val="0"/>
              <w:tabs>
                <w:tab w:val="left" w:pos="11520"/>
                <w:tab w:val="left" w:pos="12120"/>
              </w:tabs>
              <w:autoSpaceDE w:val="0"/>
              <w:autoSpaceDN w:val="0"/>
              <w:adjustRightInd w:val="0"/>
              <w:outlineLvl w:val="1"/>
              <w:rPr>
                <w:sz w:val="28"/>
                <w:szCs w:val="28"/>
              </w:rPr>
            </w:pPr>
            <w:r w:rsidRPr="00F634FD">
              <w:rPr>
                <w:sz w:val="28"/>
                <w:szCs w:val="28"/>
              </w:rPr>
              <w:lastRenderedPageBreak/>
              <w:t>Приложение № 3</w:t>
            </w:r>
          </w:p>
          <w:p w:rsidR="001A5900" w:rsidRPr="00F634FD" w:rsidRDefault="001A5900" w:rsidP="001A5900">
            <w:pPr>
              <w:widowControl w:val="0"/>
              <w:tabs>
                <w:tab w:val="left" w:pos="11520"/>
                <w:tab w:val="left" w:pos="12120"/>
              </w:tabs>
              <w:autoSpaceDE w:val="0"/>
              <w:autoSpaceDN w:val="0"/>
              <w:adjustRightInd w:val="0"/>
              <w:outlineLvl w:val="1"/>
              <w:rPr>
                <w:sz w:val="28"/>
                <w:szCs w:val="28"/>
              </w:rPr>
            </w:pPr>
          </w:p>
        </w:tc>
      </w:tr>
      <w:tr w:rsidR="001A5900" w:rsidRPr="00F634FD" w:rsidTr="001A5900">
        <w:tc>
          <w:tcPr>
            <w:tcW w:w="4573" w:type="dxa"/>
          </w:tcPr>
          <w:p w:rsidR="001A5900" w:rsidRPr="00F634FD" w:rsidRDefault="001A5900" w:rsidP="001A5900">
            <w:pPr>
              <w:widowControl w:val="0"/>
              <w:tabs>
                <w:tab w:val="left" w:pos="11520"/>
                <w:tab w:val="left" w:pos="12120"/>
              </w:tabs>
              <w:autoSpaceDE w:val="0"/>
              <w:autoSpaceDN w:val="0"/>
              <w:adjustRightInd w:val="0"/>
              <w:outlineLvl w:val="1"/>
              <w:rPr>
                <w:sz w:val="28"/>
                <w:szCs w:val="28"/>
              </w:rPr>
            </w:pPr>
            <w:r w:rsidRPr="00F634FD">
              <w:rPr>
                <w:sz w:val="28"/>
                <w:szCs w:val="28"/>
              </w:rPr>
              <w:t>Приложение № 7</w:t>
            </w:r>
          </w:p>
          <w:p w:rsidR="001A5900" w:rsidRPr="00F634FD" w:rsidRDefault="001A5900" w:rsidP="001A5900">
            <w:pPr>
              <w:widowControl w:val="0"/>
              <w:tabs>
                <w:tab w:val="left" w:pos="11520"/>
                <w:tab w:val="left" w:pos="12120"/>
              </w:tabs>
              <w:autoSpaceDE w:val="0"/>
              <w:autoSpaceDN w:val="0"/>
              <w:adjustRightInd w:val="0"/>
              <w:outlineLvl w:val="1"/>
              <w:rPr>
                <w:sz w:val="28"/>
                <w:szCs w:val="28"/>
              </w:rPr>
            </w:pPr>
          </w:p>
        </w:tc>
      </w:tr>
      <w:tr w:rsidR="001A5900" w:rsidRPr="00F634FD" w:rsidTr="001A5900">
        <w:tc>
          <w:tcPr>
            <w:tcW w:w="4573" w:type="dxa"/>
          </w:tcPr>
          <w:p w:rsidR="001A5900" w:rsidRPr="00F634FD" w:rsidRDefault="001A5900" w:rsidP="001A5900">
            <w:pPr>
              <w:widowControl w:val="0"/>
              <w:tabs>
                <w:tab w:val="left" w:pos="11520"/>
                <w:tab w:val="left" w:pos="12120"/>
              </w:tabs>
              <w:autoSpaceDE w:val="0"/>
              <w:autoSpaceDN w:val="0"/>
              <w:adjustRightInd w:val="0"/>
              <w:outlineLvl w:val="1"/>
              <w:rPr>
                <w:sz w:val="28"/>
                <w:szCs w:val="28"/>
              </w:rPr>
            </w:pPr>
            <w:r w:rsidRPr="00F634FD">
              <w:rPr>
                <w:sz w:val="28"/>
                <w:szCs w:val="28"/>
              </w:rPr>
              <w:t>к Государственной программе</w:t>
            </w:r>
          </w:p>
        </w:tc>
      </w:tr>
    </w:tbl>
    <w:p w:rsidR="001A5900" w:rsidRPr="00F634FD" w:rsidRDefault="001A5900" w:rsidP="001A5900">
      <w:pPr>
        <w:spacing w:line="18" w:lineRule="atLeast"/>
        <w:ind w:left="11160"/>
        <w:jc w:val="center"/>
        <w:rPr>
          <w:b/>
          <w:bCs/>
          <w:sz w:val="28"/>
          <w:szCs w:val="28"/>
        </w:rPr>
      </w:pPr>
    </w:p>
    <w:p w:rsidR="001A5900" w:rsidRPr="00F634FD" w:rsidRDefault="001A5900" w:rsidP="001A5900">
      <w:pPr>
        <w:spacing w:line="18" w:lineRule="atLeast"/>
        <w:ind w:left="11160"/>
        <w:jc w:val="center"/>
        <w:rPr>
          <w:b/>
          <w:bCs/>
          <w:sz w:val="28"/>
          <w:szCs w:val="28"/>
        </w:rPr>
      </w:pPr>
    </w:p>
    <w:p w:rsidR="001A5900" w:rsidRPr="00F634FD" w:rsidRDefault="001A5900" w:rsidP="001A5900">
      <w:pPr>
        <w:spacing w:line="18" w:lineRule="atLeast"/>
        <w:jc w:val="center"/>
        <w:rPr>
          <w:b/>
          <w:bCs/>
          <w:sz w:val="28"/>
          <w:szCs w:val="28"/>
        </w:rPr>
      </w:pPr>
      <w:r w:rsidRPr="00F634FD">
        <w:rPr>
          <w:b/>
          <w:bCs/>
          <w:sz w:val="28"/>
          <w:szCs w:val="28"/>
        </w:rPr>
        <w:t xml:space="preserve">ИЗМЕНЕНИЯ </w:t>
      </w:r>
    </w:p>
    <w:p w:rsidR="001A5900" w:rsidRPr="00F634FD" w:rsidRDefault="001A5900" w:rsidP="001A5900">
      <w:pPr>
        <w:spacing w:line="18" w:lineRule="atLeast"/>
        <w:jc w:val="center"/>
        <w:rPr>
          <w:b/>
          <w:bCs/>
          <w:sz w:val="28"/>
          <w:szCs w:val="28"/>
        </w:rPr>
      </w:pPr>
      <w:r w:rsidRPr="00F634FD">
        <w:rPr>
          <w:b/>
          <w:bCs/>
          <w:sz w:val="28"/>
          <w:szCs w:val="28"/>
        </w:rPr>
        <w:t xml:space="preserve">в ресурсном обеспечении реализации Государственной программы </w:t>
      </w:r>
    </w:p>
    <w:p w:rsidR="001A5900" w:rsidRPr="00F634FD" w:rsidRDefault="001A5900" w:rsidP="001A5900">
      <w:pPr>
        <w:spacing w:line="18" w:lineRule="atLeast"/>
        <w:jc w:val="center"/>
        <w:rPr>
          <w:b/>
          <w:bCs/>
          <w:sz w:val="28"/>
          <w:szCs w:val="28"/>
        </w:rPr>
      </w:pPr>
      <w:r w:rsidRPr="00F634FD">
        <w:rPr>
          <w:b/>
          <w:bCs/>
          <w:sz w:val="28"/>
          <w:szCs w:val="28"/>
        </w:rPr>
        <w:t>за счет всех источников финансирования, рассчитанно</w:t>
      </w:r>
      <w:r w:rsidR="00E468E8">
        <w:rPr>
          <w:b/>
          <w:bCs/>
          <w:sz w:val="28"/>
          <w:szCs w:val="28"/>
        </w:rPr>
        <w:t>м</w:t>
      </w:r>
      <w:r w:rsidRPr="00F634FD">
        <w:rPr>
          <w:b/>
          <w:bCs/>
          <w:sz w:val="28"/>
          <w:szCs w:val="28"/>
        </w:rPr>
        <w:t xml:space="preserve"> в соответствии с Методическими</w:t>
      </w:r>
    </w:p>
    <w:p w:rsidR="001A5900" w:rsidRPr="00F634FD" w:rsidRDefault="001A5900" w:rsidP="001A5900">
      <w:pPr>
        <w:spacing w:line="18" w:lineRule="atLeast"/>
        <w:jc w:val="center"/>
        <w:rPr>
          <w:b/>
          <w:bCs/>
          <w:sz w:val="28"/>
          <w:szCs w:val="28"/>
        </w:rPr>
      </w:pPr>
      <w:r w:rsidRPr="00F634FD">
        <w:rPr>
          <w:b/>
          <w:bCs/>
          <w:sz w:val="28"/>
          <w:szCs w:val="28"/>
        </w:rPr>
        <w:t>указаниями по разработке (корректировке) региональных программ субъектов Российской Федерации</w:t>
      </w:r>
    </w:p>
    <w:p w:rsidR="001A5900" w:rsidRPr="00F634FD" w:rsidRDefault="001A5900" w:rsidP="001A5900">
      <w:pPr>
        <w:jc w:val="center"/>
        <w:rPr>
          <w:b/>
          <w:bCs/>
          <w:sz w:val="28"/>
          <w:szCs w:val="28"/>
        </w:rPr>
      </w:pPr>
      <w:r w:rsidRPr="00F634FD">
        <w:rPr>
          <w:b/>
          <w:bCs/>
          <w:sz w:val="28"/>
          <w:szCs w:val="28"/>
        </w:rPr>
        <w:t>в сфере дорожного хозяйства</w:t>
      </w:r>
    </w:p>
    <w:p w:rsidR="001A5900" w:rsidRPr="00F634FD" w:rsidRDefault="001A5900" w:rsidP="001A5900">
      <w:pPr>
        <w:jc w:val="center"/>
        <w:rPr>
          <w:b/>
          <w:bCs/>
          <w:sz w:val="28"/>
          <w:szCs w:val="28"/>
        </w:rPr>
      </w:pPr>
    </w:p>
    <w:p w:rsidR="001A5900" w:rsidRPr="00F634FD" w:rsidRDefault="001A5900" w:rsidP="001A5900">
      <w:pPr>
        <w:jc w:val="center"/>
        <w:rPr>
          <w:sz w:val="28"/>
          <w:szCs w:val="28"/>
        </w:rPr>
      </w:pPr>
    </w:p>
    <w:tbl>
      <w:tblPr>
        <w:tblW w:w="15706" w:type="dxa"/>
        <w:tblInd w:w="-2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1E0" w:firstRow="1" w:lastRow="1" w:firstColumn="1" w:lastColumn="1" w:noHBand="0" w:noVBand="0"/>
      </w:tblPr>
      <w:tblGrid>
        <w:gridCol w:w="586"/>
        <w:gridCol w:w="840"/>
        <w:gridCol w:w="2173"/>
        <w:gridCol w:w="1327"/>
        <w:gridCol w:w="1134"/>
        <w:gridCol w:w="1134"/>
        <w:gridCol w:w="1192"/>
        <w:gridCol w:w="1200"/>
        <w:gridCol w:w="1200"/>
        <w:gridCol w:w="1200"/>
        <w:gridCol w:w="1303"/>
        <w:gridCol w:w="1134"/>
        <w:gridCol w:w="1283"/>
      </w:tblGrid>
      <w:tr w:rsidR="001A5900" w:rsidRPr="00F634FD" w:rsidTr="001A5900">
        <w:trPr>
          <w:trHeight w:val="420"/>
          <w:tblHeader/>
        </w:trPr>
        <w:tc>
          <w:tcPr>
            <w:tcW w:w="586" w:type="dxa"/>
            <w:vMerge w:val="restart"/>
          </w:tcPr>
          <w:p w:rsidR="001A5900" w:rsidRPr="00F634FD" w:rsidRDefault="001A5900" w:rsidP="001A5900">
            <w:pPr>
              <w:spacing w:line="260" w:lineRule="exact"/>
              <w:jc w:val="center"/>
              <w:rPr>
                <w:sz w:val="18"/>
                <w:szCs w:val="18"/>
              </w:rPr>
            </w:pPr>
            <w:r w:rsidRPr="00F634FD">
              <w:rPr>
                <w:sz w:val="18"/>
                <w:szCs w:val="18"/>
              </w:rPr>
              <w:t>№</w:t>
            </w:r>
          </w:p>
          <w:p w:rsidR="001A5900" w:rsidRPr="00F634FD" w:rsidRDefault="001A5900" w:rsidP="001A5900">
            <w:pPr>
              <w:jc w:val="center"/>
              <w:rPr>
                <w:sz w:val="18"/>
                <w:szCs w:val="18"/>
              </w:rPr>
            </w:pPr>
            <w:r w:rsidRPr="00F634FD">
              <w:rPr>
                <w:sz w:val="18"/>
                <w:szCs w:val="18"/>
              </w:rPr>
              <w:t>п/п</w:t>
            </w:r>
          </w:p>
        </w:tc>
        <w:tc>
          <w:tcPr>
            <w:tcW w:w="840" w:type="dxa"/>
            <w:vMerge w:val="restart"/>
          </w:tcPr>
          <w:p w:rsidR="001A5900" w:rsidRPr="00F634FD" w:rsidRDefault="001A5900" w:rsidP="001A5900">
            <w:pPr>
              <w:jc w:val="center"/>
              <w:rPr>
                <w:sz w:val="18"/>
                <w:szCs w:val="18"/>
              </w:rPr>
            </w:pPr>
            <w:r w:rsidRPr="00F634FD">
              <w:rPr>
                <w:sz w:val="18"/>
                <w:szCs w:val="18"/>
              </w:rPr>
              <w:t>Статус</w:t>
            </w:r>
          </w:p>
        </w:tc>
        <w:tc>
          <w:tcPr>
            <w:tcW w:w="2173" w:type="dxa"/>
            <w:vMerge w:val="restart"/>
          </w:tcPr>
          <w:p w:rsidR="001A5900" w:rsidRPr="00F634FD" w:rsidRDefault="001A5900" w:rsidP="001A5900">
            <w:pPr>
              <w:jc w:val="center"/>
              <w:rPr>
                <w:sz w:val="18"/>
                <w:szCs w:val="18"/>
              </w:rPr>
            </w:pPr>
            <w:r w:rsidRPr="00F634FD">
              <w:rPr>
                <w:sz w:val="18"/>
                <w:szCs w:val="18"/>
              </w:rPr>
              <w:t>Наименование государственной программы, подпрограммы, областной целевой программы, ведомственной целевой программы, отдельного мероприятия</w:t>
            </w:r>
          </w:p>
        </w:tc>
        <w:tc>
          <w:tcPr>
            <w:tcW w:w="1327" w:type="dxa"/>
            <w:vMerge w:val="restart"/>
          </w:tcPr>
          <w:p w:rsidR="001A5900" w:rsidRPr="00F634FD" w:rsidRDefault="001A5900" w:rsidP="001A5900">
            <w:pPr>
              <w:jc w:val="center"/>
              <w:rPr>
                <w:sz w:val="18"/>
                <w:szCs w:val="18"/>
              </w:rPr>
            </w:pPr>
            <w:r w:rsidRPr="00F634FD">
              <w:rPr>
                <w:sz w:val="18"/>
                <w:szCs w:val="18"/>
              </w:rPr>
              <w:t xml:space="preserve">Источник </w:t>
            </w:r>
            <w:r>
              <w:rPr>
                <w:sz w:val="18"/>
                <w:szCs w:val="18"/>
              </w:rPr>
              <w:br/>
            </w:r>
            <w:r w:rsidRPr="00F634FD">
              <w:rPr>
                <w:sz w:val="18"/>
                <w:szCs w:val="18"/>
              </w:rPr>
              <w:t>финансирования</w:t>
            </w:r>
          </w:p>
        </w:tc>
        <w:tc>
          <w:tcPr>
            <w:tcW w:w="10780" w:type="dxa"/>
            <w:gridSpan w:val="9"/>
          </w:tcPr>
          <w:p w:rsidR="001A5900" w:rsidRPr="00F634FD" w:rsidRDefault="001A5900" w:rsidP="001A5900">
            <w:pPr>
              <w:jc w:val="center"/>
              <w:rPr>
                <w:sz w:val="18"/>
                <w:szCs w:val="18"/>
              </w:rPr>
            </w:pPr>
            <w:r w:rsidRPr="00F634FD">
              <w:rPr>
                <w:sz w:val="18"/>
                <w:szCs w:val="18"/>
              </w:rPr>
              <w:t>Расходы (прогноз, факт), тыс. рублей</w:t>
            </w:r>
          </w:p>
        </w:tc>
      </w:tr>
      <w:tr w:rsidR="001A5900" w:rsidRPr="00F634FD" w:rsidTr="001A5900">
        <w:trPr>
          <w:trHeight w:val="967"/>
          <w:tblHeader/>
        </w:trPr>
        <w:tc>
          <w:tcPr>
            <w:tcW w:w="586" w:type="dxa"/>
            <w:vMerge/>
          </w:tcPr>
          <w:p w:rsidR="001A5900" w:rsidRPr="00F634FD" w:rsidRDefault="001A5900" w:rsidP="001A5900">
            <w:pPr>
              <w:rPr>
                <w:sz w:val="18"/>
                <w:szCs w:val="18"/>
              </w:rPr>
            </w:pPr>
          </w:p>
        </w:tc>
        <w:tc>
          <w:tcPr>
            <w:tcW w:w="840" w:type="dxa"/>
            <w:vMerge/>
          </w:tcPr>
          <w:p w:rsidR="001A5900" w:rsidRPr="00F634FD" w:rsidRDefault="001A5900" w:rsidP="001A5900">
            <w:pPr>
              <w:rPr>
                <w:sz w:val="18"/>
                <w:szCs w:val="18"/>
              </w:rPr>
            </w:pPr>
          </w:p>
        </w:tc>
        <w:tc>
          <w:tcPr>
            <w:tcW w:w="2173" w:type="dxa"/>
            <w:vMerge/>
          </w:tcPr>
          <w:p w:rsidR="001A5900" w:rsidRPr="00F634FD" w:rsidRDefault="001A5900" w:rsidP="001A5900">
            <w:pPr>
              <w:rPr>
                <w:sz w:val="18"/>
                <w:szCs w:val="18"/>
              </w:rPr>
            </w:pPr>
          </w:p>
        </w:tc>
        <w:tc>
          <w:tcPr>
            <w:tcW w:w="1327" w:type="dxa"/>
            <w:vMerge/>
          </w:tcPr>
          <w:p w:rsidR="001A5900" w:rsidRPr="00F634FD" w:rsidRDefault="001A5900" w:rsidP="001A5900">
            <w:pPr>
              <w:rPr>
                <w:sz w:val="18"/>
                <w:szCs w:val="18"/>
              </w:rPr>
            </w:pPr>
          </w:p>
        </w:tc>
        <w:tc>
          <w:tcPr>
            <w:tcW w:w="1134" w:type="dxa"/>
          </w:tcPr>
          <w:p w:rsidR="001A5900" w:rsidRPr="00F634FD" w:rsidRDefault="001A5900" w:rsidP="001A5900">
            <w:pPr>
              <w:ind w:right="-162" w:hanging="108"/>
              <w:jc w:val="center"/>
              <w:rPr>
                <w:sz w:val="18"/>
                <w:szCs w:val="18"/>
              </w:rPr>
            </w:pPr>
            <w:r w:rsidRPr="00F634FD">
              <w:rPr>
                <w:sz w:val="18"/>
                <w:szCs w:val="18"/>
              </w:rPr>
              <w:t>2013</w:t>
            </w:r>
          </w:p>
          <w:p w:rsidR="001A5900" w:rsidRPr="00F634FD" w:rsidRDefault="001A5900" w:rsidP="001A5900">
            <w:pPr>
              <w:ind w:right="-162" w:hanging="108"/>
              <w:jc w:val="center"/>
              <w:rPr>
                <w:sz w:val="18"/>
                <w:szCs w:val="18"/>
              </w:rPr>
            </w:pPr>
            <w:r w:rsidRPr="00F634FD">
              <w:rPr>
                <w:sz w:val="18"/>
                <w:szCs w:val="18"/>
              </w:rPr>
              <w:t>год</w:t>
            </w:r>
          </w:p>
          <w:p w:rsidR="001A5900" w:rsidRPr="00F634FD" w:rsidRDefault="001A5900" w:rsidP="001A5900">
            <w:pPr>
              <w:ind w:right="-162" w:hanging="108"/>
              <w:jc w:val="center"/>
              <w:rPr>
                <w:sz w:val="18"/>
                <w:szCs w:val="18"/>
              </w:rPr>
            </w:pPr>
            <w:r w:rsidRPr="00F634FD">
              <w:rPr>
                <w:sz w:val="18"/>
                <w:szCs w:val="18"/>
              </w:rPr>
              <w:t>(факт)</w:t>
            </w:r>
          </w:p>
        </w:tc>
        <w:tc>
          <w:tcPr>
            <w:tcW w:w="1134" w:type="dxa"/>
          </w:tcPr>
          <w:p w:rsidR="001A5900" w:rsidRPr="00F634FD" w:rsidRDefault="001A5900" w:rsidP="001A5900">
            <w:pPr>
              <w:ind w:right="-162" w:hanging="108"/>
              <w:jc w:val="center"/>
              <w:rPr>
                <w:sz w:val="18"/>
                <w:szCs w:val="18"/>
              </w:rPr>
            </w:pPr>
            <w:r w:rsidRPr="00F634FD">
              <w:rPr>
                <w:sz w:val="18"/>
                <w:szCs w:val="18"/>
              </w:rPr>
              <w:t>2014</w:t>
            </w:r>
          </w:p>
          <w:p w:rsidR="001A5900" w:rsidRPr="00F634FD" w:rsidRDefault="001A5900" w:rsidP="001A5900">
            <w:pPr>
              <w:ind w:right="-162" w:hanging="108"/>
              <w:jc w:val="center"/>
              <w:rPr>
                <w:sz w:val="18"/>
                <w:szCs w:val="18"/>
              </w:rPr>
            </w:pPr>
            <w:r w:rsidRPr="00F634FD">
              <w:rPr>
                <w:sz w:val="18"/>
                <w:szCs w:val="18"/>
              </w:rPr>
              <w:t>год</w:t>
            </w:r>
          </w:p>
          <w:p w:rsidR="001A5900" w:rsidRPr="00F634FD" w:rsidRDefault="001A5900" w:rsidP="001A5900">
            <w:pPr>
              <w:ind w:right="-162" w:hanging="108"/>
              <w:jc w:val="center"/>
              <w:rPr>
                <w:sz w:val="18"/>
                <w:szCs w:val="18"/>
              </w:rPr>
            </w:pPr>
            <w:r w:rsidRPr="00F634FD">
              <w:rPr>
                <w:sz w:val="18"/>
                <w:szCs w:val="18"/>
              </w:rPr>
              <w:t>(факт)</w:t>
            </w:r>
          </w:p>
        </w:tc>
        <w:tc>
          <w:tcPr>
            <w:tcW w:w="1192" w:type="dxa"/>
          </w:tcPr>
          <w:p w:rsidR="001A5900" w:rsidRPr="00F634FD" w:rsidRDefault="001A5900" w:rsidP="001A5900">
            <w:pPr>
              <w:ind w:right="-162" w:hanging="108"/>
              <w:jc w:val="center"/>
              <w:rPr>
                <w:sz w:val="18"/>
                <w:szCs w:val="18"/>
              </w:rPr>
            </w:pPr>
            <w:r w:rsidRPr="00F634FD">
              <w:rPr>
                <w:sz w:val="18"/>
                <w:szCs w:val="18"/>
              </w:rPr>
              <w:t xml:space="preserve">2015 </w:t>
            </w:r>
          </w:p>
          <w:p w:rsidR="001A5900" w:rsidRPr="00F634FD" w:rsidRDefault="001A5900" w:rsidP="001A5900">
            <w:pPr>
              <w:ind w:right="-162" w:hanging="108"/>
              <w:jc w:val="center"/>
              <w:rPr>
                <w:sz w:val="18"/>
                <w:szCs w:val="18"/>
              </w:rPr>
            </w:pPr>
            <w:r w:rsidRPr="00F634FD">
              <w:rPr>
                <w:sz w:val="18"/>
                <w:szCs w:val="18"/>
              </w:rPr>
              <w:t>год</w:t>
            </w:r>
          </w:p>
          <w:p w:rsidR="001A5900" w:rsidRPr="00F634FD" w:rsidRDefault="001A5900" w:rsidP="001A5900">
            <w:pPr>
              <w:ind w:right="-162" w:hanging="108"/>
              <w:jc w:val="center"/>
              <w:rPr>
                <w:sz w:val="18"/>
                <w:szCs w:val="18"/>
              </w:rPr>
            </w:pPr>
            <w:r w:rsidRPr="00F634FD">
              <w:rPr>
                <w:sz w:val="18"/>
                <w:szCs w:val="18"/>
              </w:rPr>
              <w:t>(факт)</w:t>
            </w:r>
          </w:p>
        </w:tc>
        <w:tc>
          <w:tcPr>
            <w:tcW w:w="1200" w:type="dxa"/>
          </w:tcPr>
          <w:p w:rsidR="001A5900" w:rsidRPr="00F634FD" w:rsidRDefault="001A5900" w:rsidP="001A5900">
            <w:pPr>
              <w:ind w:right="-162" w:hanging="108"/>
              <w:jc w:val="center"/>
              <w:rPr>
                <w:sz w:val="18"/>
                <w:szCs w:val="18"/>
              </w:rPr>
            </w:pPr>
            <w:r w:rsidRPr="00F634FD">
              <w:rPr>
                <w:sz w:val="18"/>
                <w:szCs w:val="18"/>
              </w:rPr>
              <w:t xml:space="preserve">2016 </w:t>
            </w:r>
          </w:p>
          <w:p w:rsidR="001A5900" w:rsidRPr="00F634FD" w:rsidRDefault="001A5900" w:rsidP="001A5900">
            <w:pPr>
              <w:ind w:right="-162" w:hanging="108"/>
              <w:jc w:val="center"/>
              <w:rPr>
                <w:sz w:val="18"/>
                <w:szCs w:val="18"/>
              </w:rPr>
            </w:pPr>
            <w:r w:rsidRPr="00F634FD">
              <w:rPr>
                <w:sz w:val="18"/>
                <w:szCs w:val="18"/>
              </w:rPr>
              <w:t>год</w:t>
            </w:r>
          </w:p>
          <w:p w:rsidR="001A5900" w:rsidRPr="00F634FD" w:rsidRDefault="001A5900" w:rsidP="001A5900">
            <w:pPr>
              <w:ind w:right="-162" w:hanging="108"/>
              <w:jc w:val="center"/>
              <w:rPr>
                <w:sz w:val="18"/>
                <w:szCs w:val="18"/>
              </w:rPr>
            </w:pPr>
            <w:r w:rsidRPr="00F634FD">
              <w:rPr>
                <w:sz w:val="18"/>
                <w:szCs w:val="18"/>
              </w:rPr>
              <w:t>(факт)</w:t>
            </w:r>
          </w:p>
        </w:tc>
        <w:tc>
          <w:tcPr>
            <w:tcW w:w="1200" w:type="dxa"/>
          </w:tcPr>
          <w:p w:rsidR="001A5900" w:rsidRPr="00F634FD" w:rsidRDefault="001A5900" w:rsidP="001A5900">
            <w:pPr>
              <w:ind w:right="-162" w:hanging="108"/>
              <w:jc w:val="center"/>
              <w:rPr>
                <w:sz w:val="18"/>
                <w:szCs w:val="18"/>
              </w:rPr>
            </w:pPr>
            <w:r w:rsidRPr="00F634FD">
              <w:rPr>
                <w:sz w:val="18"/>
                <w:szCs w:val="18"/>
              </w:rPr>
              <w:t xml:space="preserve">2017 </w:t>
            </w:r>
          </w:p>
          <w:p w:rsidR="001A5900" w:rsidRPr="00F634FD" w:rsidRDefault="001A5900" w:rsidP="001A5900">
            <w:pPr>
              <w:ind w:right="-162" w:hanging="108"/>
              <w:jc w:val="center"/>
              <w:rPr>
                <w:sz w:val="18"/>
                <w:szCs w:val="18"/>
              </w:rPr>
            </w:pPr>
            <w:r w:rsidRPr="00F634FD">
              <w:rPr>
                <w:sz w:val="18"/>
                <w:szCs w:val="18"/>
              </w:rPr>
              <w:t>год</w:t>
            </w:r>
          </w:p>
        </w:tc>
        <w:tc>
          <w:tcPr>
            <w:tcW w:w="1200" w:type="dxa"/>
          </w:tcPr>
          <w:p w:rsidR="001A5900" w:rsidRPr="00F634FD" w:rsidRDefault="001A5900" w:rsidP="001A5900">
            <w:pPr>
              <w:ind w:right="-162" w:hanging="108"/>
              <w:jc w:val="center"/>
              <w:rPr>
                <w:sz w:val="18"/>
                <w:szCs w:val="18"/>
              </w:rPr>
            </w:pPr>
            <w:r w:rsidRPr="00F634FD">
              <w:rPr>
                <w:sz w:val="18"/>
                <w:szCs w:val="18"/>
              </w:rPr>
              <w:t xml:space="preserve">2018 </w:t>
            </w:r>
          </w:p>
          <w:p w:rsidR="001A5900" w:rsidRPr="00F634FD" w:rsidRDefault="001A5900" w:rsidP="001A5900">
            <w:pPr>
              <w:ind w:right="-162" w:hanging="108"/>
              <w:jc w:val="center"/>
              <w:rPr>
                <w:sz w:val="18"/>
                <w:szCs w:val="18"/>
              </w:rPr>
            </w:pPr>
            <w:r w:rsidRPr="00F634FD">
              <w:rPr>
                <w:sz w:val="18"/>
                <w:szCs w:val="18"/>
              </w:rPr>
              <w:t>год</w:t>
            </w:r>
          </w:p>
        </w:tc>
        <w:tc>
          <w:tcPr>
            <w:tcW w:w="1303" w:type="dxa"/>
          </w:tcPr>
          <w:p w:rsidR="001A5900" w:rsidRPr="00F634FD" w:rsidRDefault="001A5900" w:rsidP="001A5900">
            <w:pPr>
              <w:ind w:right="-162" w:hanging="108"/>
              <w:jc w:val="center"/>
              <w:rPr>
                <w:sz w:val="18"/>
                <w:szCs w:val="18"/>
              </w:rPr>
            </w:pPr>
            <w:r w:rsidRPr="00F634FD">
              <w:rPr>
                <w:sz w:val="18"/>
                <w:szCs w:val="18"/>
              </w:rPr>
              <w:t xml:space="preserve">2019 </w:t>
            </w:r>
          </w:p>
          <w:p w:rsidR="001A5900" w:rsidRPr="00F634FD" w:rsidRDefault="001A5900" w:rsidP="001A5900">
            <w:pPr>
              <w:ind w:right="-162" w:hanging="108"/>
              <w:jc w:val="center"/>
              <w:rPr>
                <w:sz w:val="18"/>
                <w:szCs w:val="18"/>
              </w:rPr>
            </w:pPr>
            <w:r w:rsidRPr="00F634FD">
              <w:rPr>
                <w:sz w:val="18"/>
                <w:szCs w:val="18"/>
              </w:rPr>
              <w:t>год</w:t>
            </w:r>
          </w:p>
        </w:tc>
        <w:tc>
          <w:tcPr>
            <w:tcW w:w="1134" w:type="dxa"/>
          </w:tcPr>
          <w:p w:rsidR="001A5900" w:rsidRPr="00F634FD" w:rsidRDefault="001A5900" w:rsidP="001A5900">
            <w:pPr>
              <w:ind w:right="-162" w:hanging="108"/>
              <w:jc w:val="center"/>
              <w:rPr>
                <w:sz w:val="18"/>
                <w:szCs w:val="18"/>
              </w:rPr>
            </w:pPr>
            <w:r w:rsidRPr="00F634FD">
              <w:rPr>
                <w:sz w:val="18"/>
                <w:szCs w:val="18"/>
              </w:rPr>
              <w:t xml:space="preserve">2020 </w:t>
            </w:r>
          </w:p>
          <w:p w:rsidR="001A5900" w:rsidRPr="00F634FD" w:rsidRDefault="001A5900" w:rsidP="001A5900">
            <w:pPr>
              <w:ind w:right="-162" w:hanging="108"/>
              <w:jc w:val="center"/>
              <w:rPr>
                <w:sz w:val="18"/>
                <w:szCs w:val="18"/>
              </w:rPr>
            </w:pPr>
            <w:r w:rsidRPr="00F634FD">
              <w:rPr>
                <w:sz w:val="18"/>
                <w:szCs w:val="18"/>
              </w:rPr>
              <w:t>год</w:t>
            </w:r>
          </w:p>
        </w:tc>
        <w:tc>
          <w:tcPr>
            <w:tcW w:w="1283" w:type="dxa"/>
          </w:tcPr>
          <w:p w:rsidR="001A5900" w:rsidRPr="00F634FD" w:rsidRDefault="001A5900" w:rsidP="001A5900">
            <w:pPr>
              <w:ind w:right="-162" w:hanging="108"/>
              <w:jc w:val="center"/>
              <w:rPr>
                <w:sz w:val="18"/>
                <w:szCs w:val="18"/>
              </w:rPr>
            </w:pPr>
            <w:r w:rsidRPr="00F634FD">
              <w:rPr>
                <w:sz w:val="18"/>
                <w:szCs w:val="18"/>
              </w:rPr>
              <w:t>итого</w:t>
            </w:r>
          </w:p>
        </w:tc>
      </w:tr>
      <w:tr w:rsidR="001A5900" w:rsidRPr="00F634FD" w:rsidTr="001A5900">
        <w:tc>
          <w:tcPr>
            <w:tcW w:w="586" w:type="dxa"/>
            <w:vMerge w:val="restart"/>
          </w:tcPr>
          <w:p w:rsidR="001A5900" w:rsidRPr="00F634FD" w:rsidRDefault="001A5900" w:rsidP="001A5900">
            <w:pPr>
              <w:jc w:val="center"/>
              <w:rPr>
                <w:sz w:val="18"/>
                <w:szCs w:val="18"/>
              </w:rPr>
            </w:pPr>
            <w:r w:rsidRPr="00F634FD">
              <w:rPr>
                <w:sz w:val="18"/>
                <w:szCs w:val="18"/>
              </w:rPr>
              <w:t>1</w:t>
            </w:r>
          </w:p>
        </w:tc>
        <w:tc>
          <w:tcPr>
            <w:tcW w:w="840" w:type="dxa"/>
            <w:vMerge w:val="restart"/>
          </w:tcPr>
          <w:p w:rsidR="001A5900" w:rsidRPr="00F634FD" w:rsidRDefault="001A5900" w:rsidP="001A5900">
            <w:pPr>
              <w:ind w:left="11"/>
              <w:rPr>
                <w:sz w:val="18"/>
                <w:szCs w:val="18"/>
              </w:rPr>
            </w:pPr>
            <w:r w:rsidRPr="00F634FD">
              <w:rPr>
                <w:sz w:val="18"/>
                <w:szCs w:val="18"/>
              </w:rPr>
              <w:t>Государственная программа</w:t>
            </w:r>
          </w:p>
          <w:p w:rsidR="001A5900" w:rsidRPr="00F634FD" w:rsidRDefault="001A5900" w:rsidP="001A5900">
            <w:pPr>
              <w:ind w:left="11"/>
              <w:rPr>
                <w:sz w:val="18"/>
                <w:szCs w:val="18"/>
              </w:rPr>
            </w:pPr>
          </w:p>
          <w:p w:rsidR="001A5900" w:rsidRPr="00F634FD" w:rsidRDefault="001A5900" w:rsidP="001A5900">
            <w:pPr>
              <w:ind w:left="11"/>
              <w:rPr>
                <w:sz w:val="18"/>
                <w:szCs w:val="18"/>
              </w:rPr>
            </w:pPr>
          </w:p>
          <w:p w:rsidR="001A5900" w:rsidRPr="00F634FD" w:rsidRDefault="001A5900" w:rsidP="001A5900">
            <w:pPr>
              <w:ind w:left="11"/>
              <w:rPr>
                <w:sz w:val="18"/>
                <w:szCs w:val="18"/>
              </w:rPr>
            </w:pPr>
          </w:p>
        </w:tc>
        <w:tc>
          <w:tcPr>
            <w:tcW w:w="2173" w:type="dxa"/>
            <w:vMerge w:val="restart"/>
          </w:tcPr>
          <w:p w:rsidR="001A5900" w:rsidRPr="00F634FD" w:rsidRDefault="001A5900" w:rsidP="001A5900">
            <w:pPr>
              <w:rPr>
                <w:sz w:val="18"/>
                <w:szCs w:val="18"/>
              </w:rPr>
            </w:pPr>
            <w:r w:rsidRPr="00F634FD">
              <w:rPr>
                <w:sz w:val="18"/>
                <w:szCs w:val="18"/>
              </w:rPr>
              <w:t xml:space="preserve">«Развитие транспортной системы» </w:t>
            </w:r>
          </w:p>
        </w:tc>
        <w:tc>
          <w:tcPr>
            <w:tcW w:w="1327" w:type="dxa"/>
          </w:tcPr>
          <w:p w:rsidR="001A5900" w:rsidRPr="00F634FD" w:rsidRDefault="001A5900" w:rsidP="001A5900">
            <w:pPr>
              <w:rPr>
                <w:sz w:val="18"/>
                <w:szCs w:val="18"/>
              </w:rPr>
            </w:pPr>
            <w:r w:rsidRPr="00F634FD">
              <w:rPr>
                <w:sz w:val="18"/>
                <w:szCs w:val="18"/>
              </w:rPr>
              <w:t>всего</w:t>
            </w:r>
          </w:p>
        </w:tc>
        <w:tc>
          <w:tcPr>
            <w:tcW w:w="1134" w:type="dxa"/>
          </w:tcPr>
          <w:p w:rsidR="001A5900" w:rsidRPr="00F634FD" w:rsidRDefault="001A5900" w:rsidP="001A5900">
            <w:pPr>
              <w:tabs>
                <w:tab w:val="left" w:pos="6555"/>
              </w:tabs>
              <w:ind w:right="-78" w:hanging="108"/>
              <w:jc w:val="center"/>
              <w:rPr>
                <w:sz w:val="18"/>
                <w:szCs w:val="18"/>
              </w:rPr>
            </w:pPr>
            <w:r w:rsidRPr="00F634FD">
              <w:rPr>
                <w:sz w:val="18"/>
                <w:szCs w:val="18"/>
              </w:rPr>
              <w:t>5005193,60</w:t>
            </w:r>
          </w:p>
        </w:tc>
        <w:tc>
          <w:tcPr>
            <w:tcW w:w="1134" w:type="dxa"/>
          </w:tcPr>
          <w:p w:rsidR="001A5900" w:rsidRPr="00F634FD" w:rsidRDefault="001A5900" w:rsidP="001A5900">
            <w:pPr>
              <w:tabs>
                <w:tab w:val="left" w:pos="6555"/>
              </w:tabs>
              <w:ind w:right="-78" w:hanging="108"/>
              <w:jc w:val="center"/>
              <w:rPr>
                <w:sz w:val="18"/>
                <w:szCs w:val="18"/>
              </w:rPr>
            </w:pPr>
            <w:r w:rsidRPr="00F634FD">
              <w:rPr>
                <w:sz w:val="18"/>
                <w:szCs w:val="18"/>
              </w:rPr>
              <w:t>4187014,90</w:t>
            </w:r>
          </w:p>
        </w:tc>
        <w:tc>
          <w:tcPr>
            <w:tcW w:w="1192" w:type="dxa"/>
          </w:tcPr>
          <w:p w:rsidR="001A5900" w:rsidRPr="00F634FD" w:rsidRDefault="001A5900" w:rsidP="001A5900">
            <w:pPr>
              <w:tabs>
                <w:tab w:val="left" w:pos="6555"/>
              </w:tabs>
              <w:ind w:right="-78" w:hanging="108"/>
              <w:jc w:val="center"/>
              <w:rPr>
                <w:sz w:val="18"/>
                <w:szCs w:val="18"/>
              </w:rPr>
            </w:pPr>
            <w:r w:rsidRPr="00F634FD">
              <w:rPr>
                <w:sz w:val="18"/>
                <w:szCs w:val="18"/>
              </w:rPr>
              <w:t>4404884,41</w:t>
            </w:r>
          </w:p>
        </w:tc>
        <w:tc>
          <w:tcPr>
            <w:tcW w:w="1200" w:type="dxa"/>
          </w:tcPr>
          <w:p w:rsidR="001A5900" w:rsidRPr="00F634FD" w:rsidRDefault="001A5900" w:rsidP="001A5900">
            <w:pPr>
              <w:tabs>
                <w:tab w:val="left" w:pos="6555"/>
              </w:tabs>
              <w:ind w:right="-78" w:hanging="108"/>
              <w:jc w:val="center"/>
              <w:rPr>
                <w:sz w:val="18"/>
                <w:szCs w:val="18"/>
              </w:rPr>
            </w:pPr>
            <w:r w:rsidRPr="00F634FD">
              <w:rPr>
                <w:sz w:val="18"/>
                <w:szCs w:val="18"/>
              </w:rPr>
              <w:t>5074387,32</w:t>
            </w:r>
          </w:p>
        </w:tc>
        <w:tc>
          <w:tcPr>
            <w:tcW w:w="1200" w:type="dxa"/>
          </w:tcPr>
          <w:p w:rsidR="001A5900" w:rsidRPr="00F634FD" w:rsidRDefault="001A5900" w:rsidP="001A5900">
            <w:pPr>
              <w:tabs>
                <w:tab w:val="left" w:pos="6555"/>
              </w:tabs>
              <w:ind w:right="-78" w:hanging="108"/>
              <w:jc w:val="center"/>
              <w:rPr>
                <w:sz w:val="18"/>
                <w:szCs w:val="18"/>
              </w:rPr>
            </w:pPr>
            <w:r w:rsidRPr="00F634FD">
              <w:rPr>
                <w:sz w:val="18"/>
                <w:szCs w:val="18"/>
              </w:rPr>
              <w:t>5702306,94</w:t>
            </w:r>
          </w:p>
        </w:tc>
        <w:tc>
          <w:tcPr>
            <w:tcW w:w="1200" w:type="dxa"/>
          </w:tcPr>
          <w:p w:rsidR="001A5900" w:rsidRPr="00F634FD" w:rsidRDefault="001A5900" w:rsidP="002B3A62">
            <w:pPr>
              <w:tabs>
                <w:tab w:val="left" w:pos="6555"/>
              </w:tabs>
              <w:ind w:right="-78" w:hanging="108"/>
              <w:jc w:val="center"/>
              <w:rPr>
                <w:sz w:val="18"/>
                <w:szCs w:val="18"/>
              </w:rPr>
            </w:pPr>
            <w:r w:rsidRPr="00F634FD">
              <w:rPr>
                <w:sz w:val="18"/>
                <w:szCs w:val="18"/>
              </w:rPr>
              <w:t>100</w:t>
            </w:r>
            <w:r w:rsidR="002B3A62">
              <w:rPr>
                <w:sz w:val="18"/>
                <w:szCs w:val="18"/>
              </w:rPr>
              <w:t>84</w:t>
            </w:r>
            <w:r w:rsidRPr="00F634FD">
              <w:rPr>
                <w:sz w:val="18"/>
                <w:szCs w:val="18"/>
              </w:rPr>
              <w:t>281,80</w:t>
            </w:r>
          </w:p>
        </w:tc>
        <w:tc>
          <w:tcPr>
            <w:tcW w:w="1303" w:type="dxa"/>
          </w:tcPr>
          <w:p w:rsidR="001A5900" w:rsidRPr="00F634FD" w:rsidRDefault="001A5900" w:rsidP="001A5900">
            <w:pPr>
              <w:tabs>
                <w:tab w:val="left" w:pos="804"/>
              </w:tabs>
              <w:jc w:val="center"/>
              <w:rPr>
                <w:sz w:val="18"/>
                <w:szCs w:val="18"/>
              </w:rPr>
            </w:pPr>
            <w:r w:rsidRPr="00F634FD">
              <w:rPr>
                <w:sz w:val="18"/>
                <w:szCs w:val="18"/>
              </w:rPr>
              <w:t>10873611,00</w:t>
            </w:r>
          </w:p>
          <w:p w:rsidR="001A5900" w:rsidRPr="00F634FD" w:rsidRDefault="001A5900" w:rsidP="001A5900">
            <w:pPr>
              <w:tabs>
                <w:tab w:val="left" w:pos="804"/>
              </w:tabs>
              <w:jc w:val="center"/>
              <w:rPr>
                <w:sz w:val="18"/>
                <w:szCs w:val="18"/>
              </w:rPr>
            </w:pPr>
          </w:p>
        </w:tc>
        <w:tc>
          <w:tcPr>
            <w:tcW w:w="1134" w:type="dxa"/>
          </w:tcPr>
          <w:p w:rsidR="001A5900" w:rsidRPr="00F634FD" w:rsidRDefault="001A5900" w:rsidP="001A5900">
            <w:pPr>
              <w:tabs>
                <w:tab w:val="left" w:pos="6555"/>
              </w:tabs>
              <w:ind w:right="-78" w:hanging="108"/>
              <w:jc w:val="center"/>
              <w:rPr>
                <w:sz w:val="18"/>
                <w:szCs w:val="18"/>
                <w:lang w:val="en-US"/>
              </w:rPr>
            </w:pPr>
            <w:r w:rsidRPr="00F634FD">
              <w:rPr>
                <w:sz w:val="18"/>
                <w:szCs w:val="18"/>
              </w:rPr>
              <w:t>9608397,51</w:t>
            </w:r>
          </w:p>
        </w:tc>
        <w:tc>
          <w:tcPr>
            <w:tcW w:w="1283" w:type="dxa"/>
          </w:tcPr>
          <w:p w:rsidR="001A5900" w:rsidRPr="00F634FD" w:rsidRDefault="001A5900" w:rsidP="002B3A62">
            <w:pPr>
              <w:tabs>
                <w:tab w:val="left" w:pos="6555"/>
              </w:tabs>
              <w:ind w:right="-78" w:hanging="108"/>
              <w:jc w:val="center"/>
              <w:rPr>
                <w:sz w:val="18"/>
                <w:szCs w:val="18"/>
                <w:lang w:val="en-US"/>
              </w:rPr>
            </w:pPr>
            <w:r w:rsidRPr="00F634FD">
              <w:rPr>
                <w:sz w:val="18"/>
                <w:szCs w:val="18"/>
              </w:rPr>
              <w:t>549</w:t>
            </w:r>
            <w:r w:rsidR="002B3A62">
              <w:rPr>
                <w:sz w:val="18"/>
                <w:szCs w:val="18"/>
              </w:rPr>
              <w:t>40</w:t>
            </w:r>
            <w:r w:rsidRPr="00F634FD">
              <w:rPr>
                <w:sz w:val="18"/>
                <w:szCs w:val="18"/>
              </w:rPr>
              <w:t>043,93</w:t>
            </w:r>
          </w:p>
        </w:tc>
      </w:tr>
      <w:tr w:rsidR="001A5900" w:rsidRPr="00F634FD" w:rsidTr="001A5900">
        <w:tc>
          <w:tcPr>
            <w:tcW w:w="586" w:type="dxa"/>
            <w:vMerge/>
          </w:tcPr>
          <w:p w:rsidR="001A5900" w:rsidRPr="00F634FD" w:rsidRDefault="001A5900" w:rsidP="001A5900">
            <w:pPr>
              <w:jc w:val="center"/>
              <w:rPr>
                <w:sz w:val="18"/>
                <w:szCs w:val="18"/>
              </w:rPr>
            </w:pPr>
          </w:p>
        </w:tc>
        <w:tc>
          <w:tcPr>
            <w:tcW w:w="840" w:type="dxa"/>
            <w:vMerge/>
          </w:tcPr>
          <w:p w:rsidR="001A5900" w:rsidRPr="00F634FD" w:rsidRDefault="001A5900" w:rsidP="001A5900">
            <w:pPr>
              <w:ind w:left="11"/>
              <w:rPr>
                <w:sz w:val="18"/>
                <w:szCs w:val="18"/>
              </w:rPr>
            </w:pPr>
          </w:p>
        </w:tc>
        <w:tc>
          <w:tcPr>
            <w:tcW w:w="2173" w:type="dxa"/>
            <w:vMerge/>
          </w:tcPr>
          <w:p w:rsidR="001A5900" w:rsidRPr="00F634FD" w:rsidRDefault="001A5900" w:rsidP="001A5900">
            <w:pPr>
              <w:rPr>
                <w:sz w:val="18"/>
                <w:szCs w:val="18"/>
              </w:rPr>
            </w:pPr>
          </w:p>
        </w:tc>
        <w:tc>
          <w:tcPr>
            <w:tcW w:w="1327" w:type="dxa"/>
          </w:tcPr>
          <w:p w:rsidR="001A5900" w:rsidRPr="00F634FD" w:rsidRDefault="001A5900" w:rsidP="001A5900">
            <w:pPr>
              <w:rPr>
                <w:sz w:val="18"/>
                <w:szCs w:val="18"/>
              </w:rPr>
            </w:pPr>
            <w:r w:rsidRPr="00F634FD">
              <w:rPr>
                <w:sz w:val="18"/>
                <w:szCs w:val="18"/>
              </w:rPr>
              <w:t>федеральный бюджет</w:t>
            </w:r>
          </w:p>
        </w:tc>
        <w:tc>
          <w:tcPr>
            <w:tcW w:w="1134" w:type="dxa"/>
          </w:tcPr>
          <w:p w:rsidR="001A5900" w:rsidRPr="00F634FD" w:rsidRDefault="001A5900" w:rsidP="001A5900">
            <w:pPr>
              <w:ind w:right="-132" w:hanging="108"/>
              <w:jc w:val="center"/>
              <w:rPr>
                <w:sz w:val="18"/>
                <w:szCs w:val="18"/>
                <w:lang w:val="en-US"/>
              </w:rPr>
            </w:pPr>
            <w:r w:rsidRPr="00F634FD">
              <w:rPr>
                <w:sz w:val="18"/>
                <w:szCs w:val="18"/>
                <w:lang w:val="en-US"/>
              </w:rPr>
              <w:t>40771</w:t>
            </w:r>
            <w:r w:rsidRPr="00F634FD">
              <w:rPr>
                <w:sz w:val="18"/>
                <w:szCs w:val="18"/>
              </w:rPr>
              <w:t>,</w:t>
            </w:r>
            <w:r w:rsidRPr="00F634FD">
              <w:rPr>
                <w:sz w:val="18"/>
                <w:szCs w:val="18"/>
                <w:lang w:val="en-US"/>
              </w:rPr>
              <w:t>46</w:t>
            </w:r>
          </w:p>
        </w:tc>
        <w:tc>
          <w:tcPr>
            <w:tcW w:w="1134" w:type="dxa"/>
          </w:tcPr>
          <w:p w:rsidR="001A5900" w:rsidRPr="00F634FD" w:rsidRDefault="001A5900" w:rsidP="001A5900">
            <w:pPr>
              <w:ind w:right="-162" w:hanging="108"/>
              <w:jc w:val="center"/>
              <w:rPr>
                <w:sz w:val="18"/>
                <w:szCs w:val="18"/>
              </w:rPr>
            </w:pPr>
            <w:r w:rsidRPr="00F634FD">
              <w:rPr>
                <w:sz w:val="18"/>
                <w:szCs w:val="18"/>
              </w:rPr>
              <w:t>-</w:t>
            </w:r>
          </w:p>
        </w:tc>
        <w:tc>
          <w:tcPr>
            <w:tcW w:w="1192" w:type="dxa"/>
          </w:tcPr>
          <w:p w:rsidR="001A5900" w:rsidRPr="00F634FD" w:rsidRDefault="001A5900" w:rsidP="001A5900">
            <w:pPr>
              <w:ind w:right="-162"/>
              <w:jc w:val="center"/>
              <w:rPr>
                <w:sz w:val="18"/>
                <w:szCs w:val="18"/>
              </w:rPr>
            </w:pPr>
            <w:r w:rsidRPr="00F634FD">
              <w:rPr>
                <w:sz w:val="18"/>
                <w:szCs w:val="18"/>
              </w:rPr>
              <w:t>1150809,50</w:t>
            </w:r>
            <w:r w:rsidRPr="00F634FD">
              <w:rPr>
                <w:sz w:val="18"/>
                <w:szCs w:val="18"/>
              </w:rPr>
              <w:br/>
            </w:r>
          </w:p>
        </w:tc>
        <w:tc>
          <w:tcPr>
            <w:tcW w:w="1200" w:type="dxa"/>
          </w:tcPr>
          <w:p w:rsidR="001A5900" w:rsidRPr="00F634FD" w:rsidRDefault="001A5900" w:rsidP="001A5900">
            <w:pPr>
              <w:ind w:right="-162" w:hanging="108"/>
              <w:jc w:val="center"/>
              <w:rPr>
                <w:sz w:val="18"/>
                <w:szCs w:val="18"/>
              </w:rPr>
            </w:pPr>
            <w:r w:rsidRPr="00F634FD">
              <w:rPr>
                <w:sz w:val="18"/>
                <w:szCs w:val="18"/>
              </w:rPr>
              <w:t>1232413,33</w:t>
            </w:r>
          </w:p>
        </w:tc>
        <w:tc>
          <w:tcPr>
            <w:tcW w:w="1200" w:type="dxa"/>
          </w:tcPr>
          <w:p w:rsidR="001A5900" w:rsidRPr="00F634FD" w:rsidRDefault="001A5900" w:rsidP="001A5900">
            <w:pPr>
              <w:jc w:val="center"/>
              <w:rPr>
                <w:sz w:val="18"/>
                <w:szCs w:val="18"/>
              </w:rPr>
            </w:pPr>
            <w:r w:rsidRPr="00F634FD">
              <w:rPr>
                <w:sz w:val="18"/>
                <w:szCs w:val="18"/>
              </w:rPr>
              <w:t>1295023,81</w:t>
            </w:r>
          </w:p>
        </w:tc>
        <w:tc>
          <w:tcPr>
            <w:tcW w:w="1200" w:type="dxa"/>
          </w:tcPr>
          <w:p w:rsidR="001A5900" w:rsidRPr="00F634FD" w:rsidRDefault="001A5900" w:rsidP="001A5900">
            <w:pPr>
              <w:jc w:val="center"/>
              <w:rPr>
                <w:sz w:val="18"/>
                <w:szCs w:val="18"/>
              </w:rPr>
            </w:pPr>
            <w:r w:rsidRPr="00F634FD">
              <w:rPr>
                <w:sz w:val="18"/>
                <w:szCs w:val="18"/>
              </w:rPr>
              <w:t>5106451,80</w:t>
            </w:r>
          </w:p>
        </w:tc>
        <w:tc>
          <w:tcPr>
            <w:tcW w:w="1303" w:type="dxa"/>
          </w:tcPr>
          <w:p w:rsidR="001A5900" w:rsidRPr="00F634FD" w:rsidRDefault="001A5900" w:rsidP="001A5900">
            <w:pPr>
              <w:jc w:val="center"/>
              <w:rPr>
                <w:sz w:val="18"/>
                <w:szCs w:val="18"/>
                <w:lang w:val="en-US"/>
              </w:rPr>
            </w:pPr>
            <w:r w:rsidRPr="00F634FD">
              <w:rPr>
                <w:sz w:val="18"/>
                <w:szCs w:val="18"/>
              </w:rPr>
              <w:t>5708615,50</w:t>
            </w:r>
          </w:p>
        </w:tc>
        <w:tc>
          <w:tcPr>
            <w:tcW w:w="1134" w:type="dxa"/>
          </w:tcPr>
          <w:p w:rsidR="001A5900" w:rsidRPr="00F634FD" w:rsidRDefault="001A5900" w:rsidP="001A5900">
            <w:pPr>
              <w:jc w:val="center"/>
              <w:rPr>
                <w:sz w:val="18"/>
                <w:szCs w:val="18"/>
              </w:rPr>
            </w:pPr>
            <w:r w:rsidRPr="00F634FD">
              <w:rPr>
                <w:sz w:val="18"/>
                <w:szCs w:val="18"/>
              </w:rPr>
              <w:t>5583451,80</w:t>
            </w:r>
          </w:p>
        </w:tc>
        <w:tc>
          <w:tcPr>
            <w:tcW w:w="1283" w:type="dxa"/>
          </w:tcPr>
          <w:p w:rsidR="001A5900" w:rsidRPr="00F634FD" w:rsidRDefault="001A5900" w:rsidP="001A5900">
            <w:pPr>
              <w:pStyle w:val="ConsPlusNormal"/>
              <w:ind w:firstLine="0"/>
              <w:jc w:val="center"/>
              <w:rPr>
                <w:rFonts w:ascii="Times New Roman" w:hAnsi="Times New Roman"/>
                <w:sz w:val="18"/>
                <w:szCs w:val="18"/>
              </w:rPr>
            </w:pPr>
            <w:r w:rsidRPr="00F634FD">
              <w:rPr>
                <w:rFonts w:ascii="Times New Roman" w:hAnsi="Times New Roman"/>
                <w:sz w:val="18"/>
                <w:szCs w:val="18"/>
              </w:rPr>
              <w:t>20117537,20</w:t>
            </w:r>
          </w:p>
        </w:tc>
      </w:tr>
      <w:tr w:rsidR="001A5900" w:rsidRPr="00F634FD" w:rsidTr="001A5900">
        <w:tc>
          <w:tcPr>
            <w:tcW w:w="586" w:type="dxa"/>
            <w:vMerge/>
          </w:tcPr>
          <w:p w:rsidR="001A5900" w:rsidRPr="00F634FD" w:rsidRDefault="001A5900" w:rsidP="001A5900">
            <w:pPr>
              <w:jc w:val="center"/>
              <w:rPr>
                <w:sz w:val="18"/>
                <w:szCs w:val="18"/>
              </w:rPr>
            </w:pPr>
          </w:p>
        </w:tc>
        <w:tc>
          <w:tcPr>
            <w:tcW w:w="840" w:type="dxa"/>
            <w:vMerge/>
          </w:tcPr>
          <w:p w:rsidR="001A5900" w:rsidRPr="00F634FD" w:rsidRDefault="001A5900" w:rsidP="001A5900">
            <w:pPr>
              <w:ind w:left="11"/>
              <w:rPr>
                <w:sz w:val="18"/>
                <w:szCs w:val="18"/>
              </w:rPr>
            </w:pPr>
          </w:p>
        </w:tc>
        <w:tc>
          <w:tcPr>
            <w:tcW w:w="2173" w:type="dxa"/>
            <w:vMerge/>
          </w:tcPr>
          <w:p w:rsidR="001A5900" w:rsidRPr="00F634FD" w:rsidRDefault="001A5900" w:rsidP="001A5900">
            <w:pPr>
              <w:rPr>
                <w:sz w:val="18"/>
                <w:szCs w:val="18"/>
              </w:rPr>
            </w:pPr>
          </w:p>
        </w:tc>
        <w:tc>
          <w:tcPr>
            <w:tcW w:w="1327" w:type="dxa"/>
          </w:tcPr>
          <w:p w:rsidR="001A5900" w:rsidRPr="00F634FD" w:rsidRDefault="001A5900" w:rsidP="001A5900">
            <w:pPr>
              <w:rPr>
                <w:sz w:val="18"/>
                <w:szCs w:val="18"/>
              </w:rPr>
            </w:pPr>
            <w:r w:rsidRPr="00F634FD">
              <w:rPr>
                <w:sz w:val="18"/>
                <w:szCs w:val="18"/>
              </w:rPr>
              <w:t>областной бюджет</w:t>
            </w:r>
          </w:p>
        </w:tc>
        <w:tc>
          <w:tcPr>
            <w:tcW w:w="1134" w:type="dxa"/>
          </w:tcPr>
          <w:p w:rsidR="001A5900" w:rsidRPr="00F634FD" w:rsidRDefault="001A5900" w:rsidP="001A5900">
            <w:pPr>
              <w:ind w:right="-132" w:hanging="108"/>
              <w:jc w:val="center"/>
              <w:rPr>
                <w:sz w:val="18"/>
                <w:szCs w:val="18"/>
              </w:rPr>
            </w:pPr>
            <w:r w:rsidRPr="00F634FD">
              <w:rPr>
                <w:sz w:val="18"/>
                <w:szCs w:val="18"/>
              </w:rPr>
              <w:t>4</w:t>
            </w:r>
            <w:r w:rsidRPr="00F634FD">
              <w:rPr>
                <w:sz w:val="18"/>
                <w:szCs w:val="18"/>
                <w:lang w:val="en-US"/>
              </w:rPr>
              <w:t>594668</w:t>
            </w:r>
            <w:r w:rsidRPr="00F634FD">
              <w:rPr>
                <w:sz w:val="18"/>
                <w:szCs w:val="18"/>
              </w:rPr>
              <w:t>,</w:t>
            </w:r>
            <w:r w:rsidRPr="00F634FD">
              <w:rPr>
                <w:sz w:val="18"/>
                <w:szCs w:val="18"/>
                <w:lang w:val="en-US"/>
              </w:rPr>
              <w:t>6</w:t>
            </w:r>
            <w:r w:rsidRPr="00F634FD">
              <w:rPr>
                <w:sz w:val="18"/>
                <w:szCs w:val="18"/>
              </w:rPr>
              <w:t>0</w:t>
            </w:r>
          </w:p>
        </w:tc>
        <w:tc>
          <w:tcPr>
            <w:tcW w:w="1134" w:type="dxa"/>
          </w:tcPr>
          <w:p w:rsidR="001A5900" w:rsidRPr="00F634FD" w:rsidRDefault="001A5900" w:rsidP="001A5900">
            <w:pPr>
              <w:ind w:right="-162" w:hanging="108"/>
              <w:jc w:val="center"/>
              <w:rPr>
                <w:sz w:val="18"/>
                <w:szCs w:val="18"/>
              </w:rPr>
            </w:pPr>
            <w:r w:rsidRPr="00F634FD">
              <w:rPr>
                <w:sz w:val="18"/>
                <w:szCs w:val="18"/>
              </w:rPr>
              <w:t>3893142,60</w:t>
            </w:r>
          </w:p>
        </w:tc>
        <w:tc>
          <w:tcPr>
            <w:tcW w:w="1192" w:type="dxa"/>
          </w:tcPr>
          <w:p w:rsidR="001A5900" w:rsidRPr="00F634FD" w:rsidRDefault="001A5900" w:rsidP="001A5900">
            <w:pPr>
              <w:ind w:right="-162" w:hanging="108"/>
              <w:jc w:val="center"/>
              <w:rPr>
                <w:sz w:val="18"/>
                <w:szCs w:val="18"/>
              </w:rPr>
            </w:pPr>
            <w:r w:rsidRPr="00F634FD">
              <w:rPr>
                <w:sz w:val="18"/>
                <w:szCs w:val="18"/>
              </w:rPr>
              <w:t>3024748,31</w:t>
            </w:r>
          </w:p>
        </w:tc>
        <w:tc>
          <w:tcPr>
            <w:tcW w:w="1200" w:type="dxa"/>
          </w:tcPr>
          <w:p w:rsidR="001A5900" w:rsidRPr="00F634FD" w:rsidRDefault="001A5900" w:rsidP="001A5900">
            <w:pPr>
              <w:ind w:right="-162" w:hanging="108"/>
              <w:jc w:val="center"/>
              <w:rPr>
                <w:sz w:val="18"/>
                <w:szCs w:val="18"/>
              </w:rPr>
            </w:pPr>
            <w:r w:rsidRPr="00F634FD">
              <w:rPr>
                <w:sz w:val="18"/>
                <w:szCs w:val="18"/>
              </w:rPr>
              <w:t>3604975,73</w:t>
            </w:r>
          </w:p>
        </w:tc>
        <w:tc>
          <w:tcPr>
            <w:tcW w:w="1200" w:type="dxa"/>
          </w:tcPr>
          <w:p w:rsidR="001A5900" w:rsidRPr="00F634FD" w:rsidRDefault="001A5900" w:rsidP="001A5900">
            <w:pPr>
              <w:ind w:right="-162" w:hanging="108"/>
              <w:jc w:val="center"/>
              <w:rPr>
                <w:sz w:val="18"/>
                <w:szCs w:val="18"/>
              </w:rPr>
            </w:pPr>
            <w:r w:rsidRPr="00F634FD">
              <w:rPr>
                <w:sz w:val="18"/>
                <w:szCs w:val="18"/>
              </w:rPr>
              <w:t>4200964,33</w:t>
            </w:r>
          </w:p>
          <w:p w:rsidR="001A5900" w:rsidRPr="00F634FD" w:rsidRDefault="001A5900" w:rsidP="001A5900">
            <w:pPr>
              <w:ind w:right="-162" w:hanging="108"/>
              <w:jc w:val="center"/>
              <w:rPr>
                <w:sz w:val="18"/>
                <w:szCs w:val="18"/>
              </w:rPr>
            </w:pPr>
          </w:p>
        </w:tc>
        <w:tc>
          <w:tcPr>
            <w:tcW w:w="1200" w:type="dxa"/>
          </w:tcPr>
          <w:p w:rsidR="001A5900" w:rsidRPr="00F634FD" w:rsidRDefault="001A5900" w:rsidP="002B3A62">
            <w:pPr>
              <w:ind w:right="-162" w:hanging="108"/>
              <w:jc w:val="center"/>
              <w:rPr>
                <w:sz w:val="18"/>
                <w:szCs w:val="18"/>
              </w:rPr>
            </w:pPr>
            <w:r w:rsidRPr="00F634FD">
              <w:rPr>
                <w:sz w:val="18"/>
                <w:szCs w:val="18"/>
              </w:rPr>
              <w:t>48</w:t>
            </w:r>
            <w:r w:rsidR="002B3A62">
              <w:rPr>
                <w:sz w:val="18"/>
                <w:szCs w:val="18"/>
              </w:rPr>
              <w:t>28</w:t>
            </w:r>
            <w:r w:rsidRPr="00F634FD">
              <w:rPr>
                <w:sz w:val="18"/>
                <w:szCs w:val="18"/>
              </w:rPr>
              <w:t>110,00</w:t>
            </w:r>
          </w:p>
        </w:tc>
        <w:tc>
          <w:tcPr>
            <w:tcW w:w="1303" w:type="dxa"/>
          </w:tcPr>
          <w:p w:rsidR="001A5900" w:rsidRPr="00F634FD" w:rsidRDefault="001A5900" w:rsidP="001A5900">
            <w:pPr>
              <w:ind w:right="-162" w:hanging="108"/>
              <w:jc w:val="center"/>
              <w:rPr>
                <w:sz w:val="18"/>
                <w:szCs w:val="18"/>
              </w:rPr>
            </w:pPr>
            <w:r w:rsidRPr="00F634FD">
              <w:rPr>
                <w:sz w:val="18"/>
                <w:szCs w:val="18"/>
              </w:rPr>
              <w:t>5015275,50</w:t>
            </w:r>
          </w:p>
        </w:tc>
        <w:tc>
          <w:tcPr>
            <w:tcW w:w="1134" w:type="dxa"/>
          </w:tcPr>
          <w:p w:rsidR="001A5900" w:rsidRPr="00F634FD" w:rsidRDefault="001A5900" w:rsidP="001A5900">
            <w:pPr>
              <w:ind w:right="-162" w:hanging="108"/>
              <w:jc w:val="center"/>
              <w:rPr>
                <w:sz w:val="18"/>
                <w:szCs w:val="18"/>
              </w:rPr>
            </w:pPr>
            <w:r w:rsidRPr="00F634FD">
              <w:rPr>
                <w:sz w:val="18"/>
                <w:szCs w:val="18"/>
              </w:rPr>
              <w:t>3775225,71</w:t>
            </w:r>
          </w:p>
        </w:tc>
        <w:tc>
          <w:tcPr>
            <w:tcW w:w="1283" w:type="dxa"/>
          </w:tcPr>
          <w:p w:rsidR="001A5900" w:rsidRPr="00F634FD" w:rsidRDefault="001A5900" w:rsidP="002B3A62">
            <w:pPr>
              <w:ind w:right="-162" w:hanging="108"/>
              <w:jc w:val="center"/>
              <w:rPr>
                <w:sz w:val="18"/>
                <w:szCs w:val="18"/>
              </w:rPr>
            </w:pPr>
            <w:r w:rsidRPr="00F634FD">
              <w:rPr>
                <w:sz w:val="18"/>
                <w:szCs w:val="18"/>
              </w:rPr>
              <w:t>329</w:t>
            </w:r>
            <w:r w:rsidR="002B3A62">
              <w:rPr>
                <w:sz w:val="18"/>
                <w:szCs w:val="18"/>
              </w:rPr>
              <w:t>37</w:t>
            </w:r>
            <w:r w:rsidRPr="00F634FD">
              <w:rPr>
                <w:sz w:val="18"/>
                <w:szCs w:val="18"/>
              </w:rPr>
              <w:t>110,78</w:t>
            </w:r>
          </w:p>
        </w:tc>
      </w:tr>
      <w:tr w:rsidR="001A5900" w:rsidRPr="00F634FD" w:rsidTr="001A5900">
        <w:tc>
          <w:tcPr>
            <w:tcW w:w="586" w:type="dxa"/>
            <w:vMerge/>
          </w:tcPr>
          <w:p w:rsidR="001A5900" w:rsidRPr="00F634FD" w:rsidRDefault="001A5900" w:rsidP="001A5900">
            <w:pPr>
              <w:jc w:val="center"/>
              <w:rPr>
                <w:sz w:val="18"/>
                <w:szCs w:val="18"/>
              </w:rPr>
            </w:pPr>
          </w:p>
        </w:tc>
        <w:tc>
          <w:tcPr>
            <w:tcW w:w="840" w:type="dxa"/>
            <w:vMerge/>
          </w:tcPr>
          <w:p w:rsidR="001A5900" w:rsidRPr="00F634FD" w:rsidRDefault="001A5900" w:rsidP="001A5900">
            <w:pPr>
              <w:ind w:left="11"/>
              <w:rPr>
                <w:sz w:val="18"/>
                <w:szCs w:val="18"/>
              </w:rPr>
            </w:pPr>
          </w:p>
        </w:tc>
        <w:tc>
          <w:tcPr>
            <w:tcW w:w="2173" w:type="dxa"/>
            <w:vMerge/>
          </w:tcPr>
          <w:p w:rsidR="001A5900" w:rsidRPr="00F634FD" w:rsidRDefault="001A5900" w:rsidP="001A5900">
            <w:pPr>
              <w:rPr>
                <w:sz w:val="18"/>
                <w:szCs w:val="18"/>
              </w:rPr>
            </w:pPr>
          </w:p>
        </w:tc>
        <w:tc>
          <w:tcPr>
            <w:tcW w:w="1327" w:type="dxa"/>
          </w:tcPr>
          <w:p w:rsidR="001A5900" w:rsidRPr="00F634FD" w:rsidRDefault="001A5900" w:rsidP="001A5900">
            <w:pPr>
              <w:rPr>
                <w:sz w:val="18"/>
                <w:szCs w:val="18"/>
              </w:rPr>
            </w:pPr>
            <w:r w:rsidRPr="00F634FD">
              <w:rPr>
                <w:sz w:val="18"/>
                <w:szCs w:val="18"/>
              </w:rPr>
              <w:t>местный бюджет*</w:t>
            </w:r>
          </w:p>
        </w:tc>
        <w:tc>
          <w:tcPr>
            <w:tcW w:w="1134" w:type="dxa"/>
          </w:tcPr>
          <w:p w:rsidR="001A5900" w:rsidRPr="00F634FD" w:rsidRDefault="001A5900" w:rsidP="001A5900">
            <w:pPr>
              <w:ind w:right="-162" w:hanging="108"/>
              <w:jc w:val="center"/>
              <w:rPr>
                <w:sz w:val="18"/>
                <w:szCs w:val="18"/>
                <w:lang w:val="en-US"/>
              </w:rPr>
            </w:pPr>
            <w:r w:rsidRPr="00F634FD">
              <w:rPr>
                <w:sz w:val="18"/>
                <w:szCs w:val="18"/>
              </w:rPr>
              <w:t>24</w:t>
            </w:r>
            <w:r w:rsidRPr="00F634FD">
              <w:rPr>
                <w:sz w:val="18"/>
                <w:szCs w:val="18"/>
                <w:lang w:val="en-US"/>
              </w:rPr>
              <w:t>1776</w:t>
            </w:r>
            <w:r w:rsidRPr="00F634FD">
              <w:rPr>
                <w:sz w:val="18"/>
                <w:szCs w:val="18"/>
              </w:rPr>
              <w:t>,</w:t>
            </w:r>
            <w:r w:rsidRPr="00F634FD">
              <w:rPr>
                <w:sz w:val="18"/>
                <w:szCs w:val="18"/>
                <w:lang w:val="en-US"/>
              </w:rPr>
              <w:t>14</w:t>
            </w:r>
          </w:p>
        </w:tc>
        <w:tc>
          <w:tcPr>
            <w:tcW w:w="1134" w:type="dxa"/>
          </w:tcPr>
          <w:p w:rsidR="001A5900" w:rsidRPr="00F634FD" w:rsidRDefault="001A5900" w:rsidP="001A5900">
            <w:pPr>
              <w:ind w:right="-162" w:hanging="108"/>
              <w:jc w:val="center"/>
              <w:rPr>
                <w:sz w:val="18"/>
                <w:szCs w:val="18"/>
              </w:rPr>
            </w:pPr>
            <w:r w:rsidRPr="00F634FD">
              <w:rPr>
                <w:sz w:val="18"/>
                <w:szCs w:val="18"/>
                <w:lang w:val="en-US"/>
              </w:rPr>
              <w:t>1</w:t>
            </w:r>
            <w:r w:rsidRPr="00F634FD">
              <w:rPr>
                <w:sz w:val="18"/>
                <w:szCs w:val="18"/>
              </w:rPr>
              <w:t>53556,30</w:t>
            </w:r>
          </w:p>
        </w:tc>
        <w:tc>
          <w:tcPr>
            <w:tcW w:w="1192" w:type="dxa"/>
          </w:tcPr>
          <w:p w:rsidR="001A5900" w:rsidRPr="00F634FD" w:rsidRDefault="001A5900" w:rsidP="001A5900">
            <w:pPr>
              <w:ind w:right="-162" w:hanging="108"/>
              <w:jc w:val="center"/>
              <w:rPr>
                <w:sz w:val="18"/>
                <w:szCs w:val="18"/>
              </w:rPr>
            </w:pPr>
            <w:r w:rsidRPr="00F634FD">
              <w:rPr>
                <w:sz w:val="18"/>
                <w:szCs w:val="18"/>
              </w:rPr>
              <w:t>120728,00</w:t>
            </w:r>
          </w:p>
        </w:tc>
        <w:tc>
          <w:tcPr>
            <w:tcW w:w="1200" w:type="dxa"/>
          </w:tcPr>
          <w:p w:rsidR="001A5900" w:rsidRPr="00F634FD" w:rsidRDefault="001A5900" w:rsidP="001A5900">
            <w:pPr>
              <w:ind w:right="-162" w:hanging="108"/>
              <w:jc w:val="center"/>
              <w:rPr>
                <w:sz w:val="18"/>
                <w:szCs w:val="18"/>
              </w:rPr>
            </w:pPr>
            <w:r w:rsidRPr="00F634FD">
              <w:rPr>
                <w:sz w:val="18"/>
                <w:szCs w:val="18"/>
              </w:rPr>
              <w:t>146616,66</w:t>
            </w:r>
          </w:p>
        </w:tc>
        <w:tc>
          <w:tcPr>
            <w:tcW w:w="1200" w:type="dxa"/>
          </w:tcPr>
          <w:p w:rsidR="001A5900" w:rsidRPr="00F634FD" w:rsidRDefault="001A5900" w:rsidP="00DB0058">
            <w:pPr>
              <w:jc w:val="center"/>
              <w:rPr>
                <w:sz w:val="18"/>
                <w:szCs w:val="18"/>
              </w:rPr>
            </w:pPr>
            <w:r w:rsidRPr="00F634FD">
              <w:rPr>
                <w:sz w:val="18"/>
                <w:szCs w:val="18"/>
              </w:rPr>
              <w:t>167</w:t>
            </w:r>
            <w:r w:rsidR="00DB0058">
              <w:rPr>
                <w:sz w:val="18"/>
                <w:szCs w:val="18"/>
              </w:rPr>
              <w:t>067</w:t>
            </w:r>
            <w:r w:rsidRPr="00F634FD">
              <w:rPr>
                <w:sz w:val="18"/>
                <w:szCs w:val="18"/>
              </w:rPr>
              <w:t>,</w:t>
            </w:r>
            <w:r w:rsidR="00DB0058">
              <w:rPr>
                <w:sz w:val="18"/>
                <w:szCs w:val="18"/>
              </w:rPr>
              <w:t>75</w:t>
            </w:r>
          </w:p>
        </w:tc>
        <w:tc>
          <w:tcPr>
            <w:tcW w:w="1200" w:type="dxa"/>
          </w:tcPr>
          <w:p w:rsidR="001A5900" w:rsidRPr="00F634FD" w:rsidRDefault="001A5900" w:rsidP="001A5900">
            <w:pPr>
              <w:jc w:val="center"/>
              <w:rPr>
                <w:sz w:val="18"/>
                <w:szCs w:val="18"/>
              </w:rPr>
            </w:pPr>
            <w:r w:rsidRPr="00F634FD">
              <w:rPr>
                <w:sz w:val="18"/>
                <w:szCs w:val="18"/>
              </w:rPr>
              <w:t>149720,00</w:t>
            </w:r>
          </w:p>
        </w:tc>
        <w:tc>
          <w:tcPr>
            <w:tcW w:w="1303" w:type="dxa"/>
          </w:tcPr>
          <w:p w:rsidR="001A5900" w:rsidRPr="00F634FD" w:rsidRDefault="001A5900" w:rsidP="001A5900">
            <w:pPr>
              <w:jc w:val="center"/>
              <w:rPr>
                <w:sz w:val="18"/>
                <w:szCs w:val="18"/>
              </w:rPr>
            </w:pPr>
            <w:r w:rsidRPr="00F634FD">
              <w:rPr>
                <w:sz w:val="18"/>
                <w:szCs w:val="18"/>
              </w:rPr>
              <w:t>149720,00</w:t>
            </w:r>
          </w:p>
        </w:tc>
        <w:tc>
          <w:tcPr>
            <w:tcW w:w="1134" w:type="dxa"/>
          </w:tcPr>
          <w:p w:rsidR="001A5900" w:rsidRPr="00F634FD" w:rsidRDefault="001A5900" w:rsidP="001A5900">
            <w:pPr>
              <w:jc w:val="center"/>
              <w:rPr>
                <w:sz w:val="18"/>
                <w:szCs w:val="18"/>
              </w:rPr>
            </w:pPr>
            <w:r w:rsidRPr="00F634FD">
              <w:rPr>
                <w:sz w:val="18"/>
                <w:szCs w:val="18"/>
              </w:rPr>
              <w:t>249720,00</w:t>
            </w:r>
          </w:p>
        </w:tc>
        <w:tc>
          <w:tcPr>
            <w:tcW w:w="1283" w:type="dxa"/>
          </w:tcPr>
          <w:p w:rsidR="001A5900" w:rsidRPr="00F634FD" w:rsidRDefault="001A5900" w:rsidP="001A5900">
            <w:pPr>
              <w:ind w:right="-162" w:hanging="108"/>
              <w:jc w:val="center"/>
              <w:rPr>
                <w:sz w:val="18"/>
                <w:szCs w:val="18"/>
              </w:rPr>
            </w:pPr>
            <w:r w:rsidRPr="00F634FD">
              <w:rPr>
                <w:sz w:val="18"/>
                <w:szCs w:val="18"/>
              </w:rPr>
              <w:t>1378904,85</w:t>
            </w:r>
          </w:p>
        </w:tc>
      </w:tr>
      <w:tr w:rsidR="001A5900" w:rsidRPr="00F634FD" w:rsidTr="001A5900">
        <w:tc>
          <w:tcPr>
            <w:tcW w:w="586" w:type="dxa"/>
            <w:vMerge/>
          </w:tcPr>
          <w:p w:rsidR="001A5900" w:rsidRPr="00F634FD" w:rsidRDefault="001A5900" w:rsidP="001A5900">
            <w:pPr>
              <w:jc w:val="center"/>
              <w:rPr>
                <w:sz w:val="18"/>
                <w:szCs w:val="18"/>
              </w:rPr>
            </w:pPr>
          </w:p>
        </w:tc>
        <w:tc>
          <w:tcPr>
            <w:tcW w:w="840" w:type="dxa"/>
            <w:vMerge/>
          </w:tcPr>
          <w:p w:rsidR="001A5900" w:rsidRPr="00F634FD" w:rsidRDefault="001A5900" w:rsidP="001A5900">
            <w:pPr>
              <w:ind w:left="11"/>
              <w:rPr>
                <w:sz w:val="18"/>
                <w:szCs w:val="18"/>
              </w:rPr>
            </w:pPr>
          </w:p>
        </w:tc>
        <w:tc>
          <w:tcPr>
            <w:tcW w:w="2173" w:type="dxa"/>
            <w:vMerge/>
          </w:tcPr>
          <w:p w:rsidR="001A5900" w:rsidRPr="00F634FD" w:rsidRDefault="001A5900" w:rsidP="001A5900">
            <w:pPr>
              <w:rPr>
                <w:sz w:val="18"/>
                <w:szCs w:val="18"/>
              </w:rPr>
            </w:pPr>
          </w:p>
        </w:tc>
        <w:tc>
          <w:tcPr>
            <w:tcW w:w="1327" w:type="dxa"/>
          </w:tcPr>
          <w:p w:rsidR="001A5900" w:rsidRPr="00F634FD" w:rsidRDefault="001A5900" w:rsidP="001A5900">
            <w:pPr>
              <w:rPr>
                <w:sz w:val="18"/>
                <w:szCs w:val="18"/>
              </w:rPr>
            </w:pPr>
            <w:r w:rsidRPr="00F634FD">
              <w:rPr>
                <w:sz w:val="18"/>
                <w:szCs w:val="18"/>
              </w:rPr>
              <w:t>внебюджетные источники</w:t>
            </w:r>
          </w:p>
        </w:tc>
        <w:tc>
          <w:tcPr>
            <w:tcW w:w="1134" w:type="dxa"/>
          </w:tcPr>
          <w:p w:rsidR="001A5900" w:rsidRPr="00F634FD" w:rsidRDefault="001A5900" w:rsidP="001A5900">
            <w:pPr>
              <w:ind w:right="-162" w:hanging="108"/>
              <w:jc w:val="center"/>
              <w:rPr>
                <w:sz w:val="18"/>
                <w:szCs w:val="18"/>
              </w:rPr>
            </w:pPr>
            <w:r w:rsidRPr="00F634FD">
              <w:rPr>
                <w:sz w:val="18"/>
                <w:szCs w:val="18"/>
                <w:lang w:val="en-US"/>
              </w:rPr>
              <w:t>127977</w:t>
            </w:r>
            <w:r w:rsidRPr="00F634FD">
              <w:rPr>
                <w:sz w:val="18"/>
                <w:szCs w:val="18"/>
              </w:rPr>
              <w:t>,40</w:t>
            </w:r>
          </w:p>
        </w:tc>
        <w:tc>
          <w:tcPr>
            <w:tcW w:w="1134" w:type="dxa"/>
          </w:tcPr>
          <w:p w:rsidR="001A5900" w:rsidRPr="00F634FD" w:rsidRDefault="001A5900" w:rsidP="001A5900">
            <w:pPr>
              <w:ind w:right="-162" w:hanging="108"/>
              <w:jc w:val="center"/>
              <w:rPr>
                <w:sz w:val="18"/>
                <w:szCs w:val="18"/>
              </w:rPr>
            </w:pPr>
            <w:r w:rsidRPr="00F634FD">
              <w:rPr>
                <w:sz w:val="18"/>
                <w:szCs w:val="18"/>
              </w:rPr>
              <w:t>140316,00</w:t>
            </w:r>
          </w:p>
        </w:tc>
        <w:tc>
          <w:tcPr>
            <w:tcW w:w="1192" w:type="dxa"/>
          </w:tcPr>
          <w:p w:rsidR="001A5900" w:rsidRPr="00F634FD" w:rsidRDefault="001A5900" w:rsidP="001A5900">
            <w:pPr>
              <w:ind w:right="-162" w:hanging="108"/>
              <w:jc w:val="center"/>
              <w:rPr>
                <w:sz w:val="18"/>
                <w:szCs w:val="18"/>
              </w:rPr>
            </w:pPr>
            <w:r w:rsidRPr="00F634FD">
              <w:rPr>
                <w:sz w:val="18"/>
                <w:szCs w:val="18"/>
              </w:rPr>
              <w:t>108598,60</w:t>
            </w:r>
          </w:p>
        </w:tc>
        <w:tc>
          <w:tcPr>
            <w:tcW w:w="1200" w:type="dxa"/>
          </w:tcPr>
          <w:p w:rsidR="001A5900" w:rsidRPr="00F634FD" w:rsidRDefault="001A5900" w:rsidP="001A5900">
            <w:pPr>
              <w:ind w:right="-162" w:hanging="108"/>
              <w:jc w:val="center"/>
              <w:rPr>
                <w:sz w:val="18"/>
                <w:szCs w:val="18"/>
              </w:rPr>
            </w:pPr>
            <w:r w:rsidRPr="00F634FD">
              <w:rPr>
                <w:sz w:val="18"/>
                <w:szCs w:val="18"/>
              </w:rPr>
              <w:t>90381,60</w:t>
            </w:r>
          </w:p>
        </w:tc>
        <w:tc>
          <w:tcPr>
            <w:tcW w:w="1200" w:type="dxa"/>
          </w:tcPr>
          <w:p w:rsidR="001A5900" w:rsidRPr="00F634FD" w:rsidRDefault="001A5900" w:rsidP="001A5900">
            <w:pPr>
              <w:ind w:right="-162" w:hanging="108"/>
              <w:jc w:val="center"/>
              <w:rPr>
                <w:sz w:val="18"/>
                <w:szCs w:val="18"/>
              </w:rPr>
            </w:pPr>
            <w:r w:rsidRPr="00F634FD">
              <w:rPr>
                <w:sz w:val="18"/>
                <w:szCs w:val="18"/>
              </w:rPr>
              <w:t>39217,50</w:t>
            </w:r>
          </w:p>
        </w:tc>
        <w:tc>
          <w:tcPr>
            <w:tcW w:w="1200" w:type="dxa"/>
          </w:tcPr>
          <w:p w:rsidR="001A5900" w:rsidRPr="00F634FD" w:rsidRDefault="001A5900" w:rsidP="001A5900">
            <w:pPr>
              <w:ind w:right="-162" w:hanging="108"/>
              <w:jc w:val="center"/>
              <w:rPr>
                <w:sz w:val="18"/>
                <w:szCs w:val="18"/>
              </w:rPr>
            </w:pPr>
            <w:r w:rsidRPr="00F634FD">
              <w:rPr>
                <w:sz w:val="18"/>
                <w:szCs w:val="18"/>
              </w:rPr>
              <w:t>-</w:t>
            </w:r>
          </w:p>
        </w:tc>
        <w:tc>
          <w:tcPr>
            <w:tcW w:w="1303" w:type="dxa"/>
          </w:tcPr>
          <w:p w:rsidR="001A5900" w:rsidRPr="00F634FD" w:rsidRDefault="001A5900" w:rsidP="001A5900">
            <w:pPr>
              <w:ind w:right="-162" w:hanging="108"/>
              <w:jc w:val="center"/>
              <w:rPr>
                <w:sz w:val="18"/>
                <w:szCs w:val="18"/>
              </w:rPr>
            </w:pPr>
            <w:r w:rsidRPr="00F634FD">
              <w:rPr>
                <w:sz w:val="18"/>
                <w:szCs w:val="18"/>
              </w:rPr>
              <w:t>-</w:t>
            </w:r>
          </w:p>
        </w:tc>
        <w:tc>
          <w:tcPr>
            <w:tcW w:w="1134" w:type="dxa"/>
          </w:tcPr>
          <w:p w:rsidR="001A5900" w:rsidRPr="00F634FD" w:rsidRDefault="001A5900" w:rsidP="001A5900">
            <w:pPr>
              <w:ind w:right="-162" w:hanging="108"/>
              <w:jc w:val="center"/>
              <w:rPr>
                <w:sz w:val="18"/>
                <w:szCs w:val="18"/>
              </w:rPr>
            </w:pPr>
            <w:r w:rsidRPr="00F634FD">
              <w:rPr>
                <w:sz w:val="18"/>
                <w:szCs w:val="18"/>
              </w:rPr>
              <w:t>-</w:t>
            </w:r>
          </w:p>
        </w:tc>
        <w:tc>
          <w:tcPr>
            <w:tcW w:w="1283" w:type="dxa"/>
          </w:tcPr>
          <w:p w:rsidR="001A5900" w:rsidRPr="00F634FD" w:rsidRDefault="001A5900" w:rsidP="001A5900">
            <w:pPr>
              <w:ind w:right="-162" w:hanging="108"/>
              <w:jc w:val="center"/>
              <w:rPr>
                <w:sz w:val="18"/>
                <w:szCs w:val="18"/>
              </w:rPr>
            </w:pPr>
            <w:r w:rsidRPr="00F634FD">
              <w:rPr>
                <w:sz w:val="18"/>
                <w:szCs w:val="18"/>
              </w:rPr>
              <w:t>506491,10</w:t>
            </w:r>
          </w:p>
        </w:tc>
      </w:tr>
      <w:tr w:rsidR="001A5900" w:rsidRPr="00F634FD" w:rsidTr="001A5900">
        <w:trPr>
          <w:trHeight w:val="388"/>
        </w:trPr>
        <w:tc>
          <w:tcPr>
            <w:tcW w:w="586" w:type="dxa"/>
            <w:vMerge w:val="restart"/>
          </w:tcPr>
          <w:p w:rsidR="001A5900" w:rsidRPr="00F634FD" w:rsidRDefault="001A5900" w:rsidP="001A5900">
            <w:pPr>
              <w:jc w:val="center"/>
              <w:rPr>
                <w:sz w:val="18"/>
                <w:szCs w:val="18"/>
              </w:rPr>
            </w:pPr>
            <w:r w:rsidRPr="00F634FD">
              <w:rPr>
                <w:sz w:val="18"/>
                <w:szCs w:val="18"/>
              </w:rPr>
              <w:t>5</w:t>
            </w:r>
          </w:p>
        </w:tc>
        <w:tc>
          <w:tcPr>
            <w:tcW w:w="840" w:type="dxa"/>
            <w:vMerge w:val="restart"/>
          </w:tcPr>
          <w:p w:rsidR="001A5900" w:rsidRPr="00F634FD" w:rsidRDefault="001A5900" w:rsidP="001A5900">
            <w:pPr>
              <w:ind w:left="11" w:right="-108"/>
              <w:rPr>
                <w:sz w:val="18"/>
                <w:szCs w:val="18"/>
              </w:rPr>
            </w:pPr>
            <w:proofErr w:type="spellStart"/>
            <w:r w:rsidRPr="00F634FD">
              <w:rPr>
                <w:sz w:val="18"/>
                <w:szCs w:val="18"/>
              </w:rPr>
              <w:t>Отдель-ное</w:t>
            </w:r>
            <w:proofErr w:type="spellEnd"/>
            <w:r w:rsidRPr="00F634FD">
              <w:rPr>
                <w:sz w:val="18"/>
                <w:szCs w:val="18"/>
              </w:rPr>
              <w:t xml:space="preserve"> меро</w:t>
            </w:r>
            <w:r>
              <w:rPr>
                <w:sz w:val="18"/>
                <w:szCs w:val="18"/>
              </w:rPr>
              <w:t>прия</w:t>
            </w:r>
            <w:r w:rsidRPr="00F634FD">
              <w:rPr>
                <w:sz w:val="18"/>
                <w:szCs w:val="18"/>
              </w:rPr>
              <w:t>тие</w:t>
            </w:r>
          </w:p>
        </w:tc>
        <w:tc>
          <w:tcPr>
            <w:tcW w:w="2173" w:type="dxa"/>
            <w:vMerge w:val="restart"/>
          </w:tcPr>
          <w:p w:rsidR="001A5900" w:rsidRPr="00F634FD" w:rsidRDefault="001A5900" w:rsidP="001A5900">
            <w:pPr>
              <w:rPr>
                <w:sz w:val="18"/>
                <w:szCs w:val="18"/>
              </w:rPr>
            </w:pPr>
            <w:r w:rsidRPr="00F634FD">
              <w:rPr>
                <w:sz w:val="18"/>
                <w:szCs w:val="18"/>
              </w:rPr>
              <w:t>«Развитие дорожного хозяйства Кировской области»</w:t>
            </w:r>
          </w:p>
        </w:tc>
        <w:tc>
          <w:tcPr>
            <w:tcW w:w="1327" w:type="dxa"/>
          </w:tcPr>
          <w:p w:rsidR="001A5900" w:rsidRPr="00F634FD" w:rsidRDefault="001A5900" w:rsidP="001A5900">
            <w:pPr>
              <w:rPr>
                <w:sz w:val="18"/>
                <w:szCs w:val="18"/>
              </w:rPr>
            </w:pPr>
            <w:r w:rsidRPr="00F634FD">
              <w:rPr>
                <w:sz w:val="18"/>
                <w:szCs w:val="18"/>
              </w:rPr>
              <w:t>всего</w:t>
            </w:r>
          </w:p>
        </w:tc>
        <w:tc>
          <w:tcPr>
            <w:tcW w:w="1134" w:type="dxa"/>
          </w:tcPr>
          <w:p w:rsidR="001A5900" w:rsidRPr="00F634FD" w:rsidRDefault="001A5900" w:rsidP="001A5900">
            <w:pPr>
              <w:ind w:right="-162" w:hanging="108"/>
              <w:jc w:val="center"/>
              <w:rPr>
                <w:sz w:val="18"/>
                <w:szCs w:val="18"/>
              </w:rPr>
            </w:pPr>
            <w:r w:rsidRPr="00F634FD">
              <w:rPr>
                <w:sz w:val="18"/>
                <w:szCs w:val="18"/>
              </w:rPr>
              <w:t>-</w:t>
            </w:r>
          </w:p>
        </w:tc>
        <w:tc>
          <w:tcPr>
            <w:tcW w:w="1134" w:type="dxa"/>
          </w:tcPr>
          <w:p w:rsidR="001A5900" w:rsidRPr="00F634FD" w:rsidRDefault="001A5900" w:rsidP="001A5900">
            <w:pPr>
              <w:jc w:val="center"/>
              <w:rPr>
                <w:color w:val="000000"/>
                <w:sz w:val="18"/>
                <w:szCs w:val="18"/>
              </w:rPr>
            </w:pPr>
            <w:r w:rsidRPr="00F634FD">
              <w:rPr>
                <w:color w:val="000000"/>
                <w:sz w:val="18"/>
                <w:szCs w:val="18"/>
              </w:rPr>
              <w:t>3267659,10</w:t>
            </w:r>
          </w:p>
        </w:tc>
        <w:tc>
          <w:tcPr>
            <w:tcW w:w="1192" w:type="dxa"/>
          </w:tcPr>
          <w:p w:rsidR="001A5900" w:rsidRPr="00F634FD" w:rsidRDefault="001A5900" w:rsidP="001A5900">
            <w:pPr>
              <w:jc w:val="center"/>
              <w:rPr>
                <w:color w:val="000000"/>
                <w:sz w:val="18"/>
                <w:szCs w:val="18"/>
              </w:rPr>
            </w:pPr>
            <w:r w:rsidRPr="00F634FD">
              <w:rPr>
                <w:color w:val="000000"/>
                <w:sz w:val="18"/>
                <w:szCs w:val="18"/>
              </w:rPr>
              <w:t>3734057,76</w:t>
            </w:r>
          </w:p>
        </w:tc>
        <w:tc>
          <w:tcPr>
            <w:tcW w:w="1200" w:type="dxa"/>
          </w:tcPr>
          <w:p w:rsidR="001A5900" w:rsidRPr="00F634FD" w:rsidRDefault="001A5900" w:rsidP="001A5900">
            <w:pPr>
              <w:jc w:val="center"/>
              <w:rPr>
                <w:sz w:val="18"/>
                <w:szCs w:val="18"/>
              </w:rPr>
            </w:pPr>
            <w:r w:rsidRPr="00F634FD">
              <w:rPr>
                <w:sz w:val="18"/>
                <w:szCs w:val="18"/>
              </w:rPr>
              <w:t>3753009,70</w:t>
            </w:r>
          </w:p>
        </w:tc>
        <w:tc>
          <w:tcPr>
            <w:tcW w:w="1200" w:type="dxa"/>
          </w:tcPr>
          <w:p w:rsidR="001A5900" w:rsidRPr="00F634FD" w:rsidRDefault="001A5900" w:rsidP="001A5900">
            <w:pPr>
              <w:pStyle w:val="ConsPlusNormal"/>
              <w:ind w:firstLine="0"/>
              <w:jc w:val="center"/>
              <w:rPr>
                <w:rFonts w:ascii="Times New Roman" w:hAnsi="Times New Roman"/>
                <w:sz w:val="18"/>
                <w:szCs w:val="18"/>
              </w:rPr>
            </w:pPr>
            <w:r w:rsidRPr="00F634FD">
              <w:rPr>
                <w:rFonts w:ascii="Times New Roman" w:hAnsi="Times New Roman"/>
                <w:sz w:val="18"/>
                <w:szCs w:val="18"/>
              </w:rPr>
              <w:t>3857146,80</w:t>
            </w:r>
          </w:p>
        </w:tc>
        <w:tc>
          <w:tcPr>
            <w:tcW w:w="1200" w:type="dxa"/>
          </w:tcPr>
          <w:p w:rsidR="001A5900" w:rsidRPr="00F634FD" w:rsidRDefault="001A5900" w:rsidP="001A5900">
            <w:pPr>
              <w:pStyle w:val="ConsPlusNormal"/>
              <w:ind w:firstLine="0"/>
              <w:jc w:val="center"/>
              <w:rPr>
                <w:rFonts w:ascii="Times New Roman" w:hAnsi="Times New Roman"/>
                <w:sz w:val="18"/>
                <w:szCs w:val="18"/>
              </w:rPr>
            </w:pPr>
            <w:r w:rsidRPr="00F634FD">
              <w:rPr>
                <w:rFonts w:ascii="Times New Roman" w:hAnsi="Times New Roman"/>
                <w:sz w:val="18"/>
                <w:szCs w:val="18"/>
              </w:rPr>
              <w:t>8348534,00</w:t>
            </w:r>
          </w:p>
        </w:tc>
        <w:tc>
          <w:tcPr>
            <w:tcW w:w="1303" w:type="dxa"/>
          </w:tcPr>
          <w:p w:rsidR="001A5900" w:rsidRPr="00F634FD" w:rsidRDefault="001A5900" w:rsidP="001A5900">
            <w:pPr>
              <w:pStyle w:val="ConsPlusNormal"/>
              <w:ind w:firstLine="0"/>
              <w:jc w:val="center"/>
              <w:rPr>
                <w:rFonts w:ascii="Times New Roman" w:hAnsi="Times New Roman"/>
                <w:sz w:val="18"/>
                <w:szCs w:val="18"/>
              </w:rPr>
            </w:pPr>
            <w:r w:rsidRPr="00F634FD">
              <w:rPr>
                <w:rFonts w:ascii="Times New Roman" w:hAnsi="Times New Roman"/>
                <w:sz w:val="18"/>
                <w:szCs w:val="18"/>
              </w:rPr>
              <w:t>9206930,70</w:t>
            </w:r>
          </w:p>
        </w:tc>
        <w:tc>
          <w:tcPr>
            <w:tcW w:w="1134" w:type="dxa"/>
          </w:tcPr>
          <w:p w:rsidR="001A5900" w:rsidRPr="00F634FD" w:rsidRDefault="001A5900" w:rsidP="001A5900">
            <w:pPr>
              <w:pStyle w:val="ConsPlusNormal"/>
              <w:ind w:firstLine="0"/>
              <w:jc w:val="center"/>
              <w:rPr>
                <w:rFonts w:ascii="Times New Roman" w:hAnsi="Times New Roman"/>
                <w:sz w:val="18"/>
                <w:szCs w:val="18"/>
              </w:rPr>
            </w:pPr>
            <w:r w:rsidRPr="00F634FD">
              <w:rPr>
                <w:rFonts w:ascii="Times New Roman" w:hAnsi="Times New Roman"/>
                <w:sz w:val="18"/>
                <w:szCs w:val="18"/>
              </w:rPr>
              <w:t>7943137,55</w:t>
            </w:r>
          </w:p>
        </w:tc>
        <w:tc>
          <w:tcPr>
            <w:tcW w:w="1283" w:type="dxa"/>
          </w:tcPr>
          <w:p w:rsidR="001A5900" w:rsidRPr="00F634FD" w:rsidRDefault="001A5900" w:rsidP="001A5900">
            <w:pPr>
              <w:jc w:val="center"/>
              <w:rPr>
                <w:sz w:val="18"/>
                <w:szCs w:val="18"/>
              </w:rPr>
            </w:pPr>
            <w:r w:rsidRPr="00F634FD">
              <w:rPr>
                <w:sz w:val="18"/>
                <w:szCs w:val="18"/>
              </w:rPr>
              <w:t>40110475,61</w:t>
            </w:r>
          </w:p>
        </w:tc>
      </w:tr>
      <w:tr w:rsidR="001A5900" w:rsidRPr="00F634FD" w:rsidTr="001A5900">
        <w:trPr>
          <w:trHeight w:val="370"/>
        </w:trPr>
        <w:tc>
          <w:tcPr>
            <w:tcW w:w="586" w:type="dxa"/>
            <w:vMerge/>
          </w:tcPr>
          <w:p w:rsidR="001A5900" w:rsidRPr="00F634FD" w:rsidRDefault="001A5900" w:rsidP="001A5900">
            <w:pPr>
              <w:jc w:val="center"/>
              <w:rPr>
                <w:sz w:val="18"/>
                <w:szCs w:val="18"/>
              </w:rPr>
            </w:pPr>
          </w:p>
        </w:tc>
        <w:tc>
          <w:tcPr>
            <w:tcW w:w="840" w:type="dxa"/>
            <w:vMerge/>
          </w:tcPr>
          <w:p w:rsidR="001A5900" w:rsidRPr="00F634FD" w:rsidRDefault="001A5900" w:rsidP="001A5900">
            <w:pPr>
              <w:ind w:left="11"/>
              <w:rPr>
                <w:sz w:val="18"/>
                <w:szCs w:val="18"/>
              </w:rPr>
            </w:pPr>
          </w:p>
        </w:tc>
        <w:tc>
          <w:tcPr>
            <w:tcW w:w="2173" w:type="dxa"/>
            <w:vMerge/>
          </w:tcPr>
          <w:p w:rsidR="001A5900" w:rsidRPr="00F634FD" w:rsidRDefault="001A5900" w:rsidP="001A5900">
            <w:pPr>
              <w:rPr>
                <w:sz w:val="18"/>
                <w:szCs w:val="18"/>
              </w:rPr>
            </w:pPr>
          </w:p>
        </w:tc>
        <w:tc>
          <w:tcPr>
            <w:tcW w:w="1327" w:type="dxa"/>
          </w:tcPr>
          <w:p w:rsidR="001A5900" w:rsidRPr="00F634FD" w:rsidRDefault="001A5900" w:rsidP="001A5900">
            <w:pPr>
              <w:rPr>
                <w:sz w:val="18"/>
                <w:szCs w:val="18"/>
              </w:rPr>
            </w:pPr>
            <w:r w:rsidRPr="00F634FD">
              <w:rPr>
                <w:sz w:val="18"/>
                <w:szCs w:val="18"/>
              </w:rPr>
              <w:t>федеральный</w:t>
            </w:r>
          </w:p>
          <w:p w:rsidR="001A5900" w:rsidRPr="00F634FD" w:rsidRDefault="001A5900" w:rsidP="001A5900">
            <w:pPr>
              <w:rPr>
                <w:sz w:val="18"/>
                <w:szCs w:val="18"/>
              </w:rPr>
            </w:pPr>
            <w:r w:rsidRPr="00F634FD">
              <w:rPr>
                <w:sz w:val="18"/>
                <w:szCs w:val="18"/>
              </w:rPr>
              <w:t>бюджет</w:t>
            </w:r>
          </w:p>
        </w:tc>
        <w:tc>
          <w:tcPr>
            <w:tcW w:w="1134" w:type="dxa"/>
          </w:tcPr>
          <w:p w:rsidR="001A5900" w:rsidRPr="00F634FD" w:rsidRDefault="001A5900" w:rsidP="001A5900">
            <w:pPr>
              <w:ind w:right="-162" w:hanging="108"/>
              <w:jc w:val="center"/>
              <w:rPr>
                <w:sz w:val="18"/>
                <w:szCs w:val="18"/>
              </w:rPr>
            </w:pPr>
            <w:r w:rsidRPr="00F634FD">
              <w:rPr>
                <w:sz w:val="18"/>
                <w:szCs w:val="18"/>
              </w:rPr>
              <w:t>-</w:t>
            </w:r>
          </w:p>
        </w:tc>
        <w:tc>
          <w:tcPr>
            <w:tcW w:w="1134" w:type="dxa"/>
          </w:tcPr>
          <w:p w:rsidR="001A5900" w:rsidRPr="00F634FD" w:rsidRDefault="001A5900" w:rsidP="001A5900">
            <w:pPr>
              <w:jc w:val="center"/>
              <w:rPr>
                <w:sz w:val="18"/>
                <w:szCs w:val="18"/>
              </w:rPr>
            </w:pPr>
            <w:r w:rsidRPr="00F634FD">
              <w:rPr>
                <w:sz w:val="18"/>
                <w:szCs w:val="18"/>
              </w:rPr>
              <w:t>-</w:t>
            </w:r>
          </w:p>
        </w:tc>
        <w:tc>
          <w:tcPr>
            <w:tcW w:w="1192" w:type="dxa"/>
          </w:tcPr>
          <w:p w:rsidR="001A5900" w:rsidRPr="00F634FD" w:rsidRDefault="001A5900" w:rsidP="001A5900">
            <w:pPr>
              <w:jc w:val="center"/>
              <w:rPr>
                <w:sz w:val="18"/>
                <w:szCs w:val="18"/>
              </w:rPr>
            </w:pPr>
            <w:r w:rsidRPr="00F634FD">
              <w:rPr>
                <w:sz w:val="18"/>
                <w:szCs w:val="18"/>
              </w:rPr>
              <w:t>1150809,50</w:t>
            </w:r>
          </w:p>
          <w:p w:rsidR="001A5900" w:rsidRPr="00F634FD" w:rsidRDefault="001A5900" w:rsidP="001A5900">
            <w:pPr>
              <w:jc w:val="center"/>
              <w:rPr>
                <w:sz w:val="18"/>
                <w:szCs w:val="18"/>
              </w:rPr>
            </w:pPr>
          </w:p>
        </w:tc>
        <w:tc>
          <w:tcPr>
            <w:tcW w:w="1200" w:type="dxa"/>
          </w:tcPr>
          <w:p w:rsidR="001A5900" w:rsidRPr="00F634FD" w:rsidRDefault="001A5900" w:rsidP="001A5900">
            <w:pPr>
              <w:jc w:val="center"/>
              <w:rPr>
                <w:sz w:val="18"/>
                <w:szCs w:val="18"/>
              </w:rPr>
            </w:pPr>
            <w:r w:rsidRPr="00F634FD">
              <w:rPr>
                <w:sz w:val="18"/>
                <w:szCs w:val="18"/>
              </w:rPr>
              <w:t>682540,13</w:t>
            </w:r>
          </w:p>
        </w:tc>
        <w:tc>
          <w:tcPr>
            <w:tcW w:w="1200" w:type="dxa"/>
          </w:tcPr>
          <w:p w:rsidR="001A5900" w:rsidRPr="00F634FD" w:rsidRDefault="001A5900" w:rsidP="001A5900">
            <w:pPr>
              <w:pStyle w:val="ConsPlusNormal"/>
              <w:ind w:firstLine="0"/>
              <w:jc w:val="center"/>
              <w:rPr>
                <w:rFonts w:ascii="Times New Roman" w:hAnsi="Times New Roman"/>
                <w:sz w:val="18"/>
                <w:szCs w:val="18"/>
              </w:rPr>
            </w:pPr>
            <w:r w:rsidRPr="00F634FD">
              <w:rPr>
                <w:rFonts w:ascii="Times New Roman" w:hAnsi="Times New Roman"/>
                <w:sz w:val="18"/>
                <w:szCs w:val="18"/>
              </w:rPr>
              <w:t>684000,00</w:t>
            </w:r>
          </w:p>
        </w:tc>
        <w:tc>
          <w:tcPr>
            <w:tcW w:w="1200" w:type="dxa"/>
          </w:tcPr>
          <w:p w:rsidR="001A5900" w:rsidRPr="00F634FD" w:rsidRDefault="001A5900" w:rsidP="001A5900">
            <w:pPr>
              <w:pStyle w:val="ConsPlusNormal"/>
              <w:ind w:firstLine="0"/>
              <w:jc w:val="center"/>
              <w:rPr>
                <w:rFonts w:ascii="Times New Roman" w:hAnsi="Times New Roman"/>
                <w:sz w:val="18"/>
                <w:szCs w:val="18"/>
              </w:rPr>
            </w:pPr>
            <w:r w:rsidRPr="00F634FD">
              <w:rPr>
                <w:rFonts w:ascii="Times New Roman" w:hAnsi="Times New Roman"/>
                <w:sz w:val="18"/>
                <w:szCs w:val="18"/>
              </w:rPr>
              <w:t>4376451,80</w:t>
            </w:r>
          </w:p>
        </w:tc>
        <w:tc>
          <w:tcPr>
            <w:tcW w:w="1303" w:type="dxa"/>
          </w:tcPr>
          <w:p w:rsidR="001A5900" w:rsidRPr="00F634FD" w:rsidRDefault="001A5900" w:rsidP="001A5900">
            <w:pPr>
              <w:pStyle w:val="ConsPlusNormal"/>
              <w:ind w:firstLine="0"/>
              <w:jc w:val="center"/>
              <w:rPr>
                <w:rFonts w:ascii="Times New Roman" w:hAnsi="Times New Roman"/>
                <w:sz w:val="18"/>
                <w:szCs w:val="18"/>
              </w:rPr>
            </w:pPr>
            <w:r w:rsidRPr="00F634FD">
              <w:rPr>
                <w:rFonts w:ascii="Times New Roman" w:hAnsi="Times New Roman"/>
                <w:sz w:val="18"/>
                <w:szCs w:val="18"/>
              </w:rPr>
              <w:t>5028615,50</w:t>
            </w:r>
          </w:p>
        </w:tc>
        <w:tc>
          <w:tcPr>
            <w:tcW w:w="1134" w:type="dxa"/>
          </w:tcPr>
          <w:p w:rsidR="001A5900" w:rsidRPr="00F634FD" w:rsidRDefault="001A5900" w:rsidP="001A5900">
            <w:pPr>
              <w:pStyle w:val="ConsPlusNormal"/>
              <w:ind w:firstLine="0"/>
              <w:jc w:val="center"/>
              <w:rPr>
                <w:rFonts w:ascii="Times New Roman" w:hAnsi="Times New Roman"/>
                <w:sz w:val="18"/>
                <w:szCs w:val="18"/>
              </w:rPr>
            </w:pPr>
            <w:r w:rsidRPr="00F634FD">
              <w:rPr>
                <w:rFonts w:ascii="Times New Roman" w:hAnsi="Times New Roman"/>
                <w:color w:val="000000"/>
                <w:sz w:val="18"/>
                <w:szCs w:val="18"/>
              </w:rPr>
              <w:t>4903451,80</w:t>
            </w:r>
          </w:p>
        </w:tc>
        <w:tc>
          <w:tcPr>
            <w:tcW w:w="1283" w:type="dxa"/>
          </w:tcPr>
          <w:p w:rsidR="001A5900" w:rsidRPr="00F634FD" w:rsidRDefault="001A5900" w:rsidP="001A5900">
            <w:pPr>
              <w:jc w:val="center"/>
              <w:rPr>
                <w:sz w:val="18"/>
                <w:szCs w:val="18"/>
              </w:rPr>
            </w:pPr>
            <w:r w:rsidRPr="00F634FD">
              <w:rPr>
                <w:sz w:val="18"/>
                <w:szCs w:val="18"/>
              </w:rPr>
              <w:t>16825868,73</w:t>
            </w:r>
          </w:p>
        </w:tc>
      </w:tr>
      <w:tr w:rsidR="001A5900" w:rsidRPr="00F634FD" w:rsidTr="001A5900">
        <w:trPr>
          <w:trHeight w:val="350"/>
        </w:trPr>
        <w:tc>
          <w:tcPr>
            <w:tcW w:w="586" w:type="dxa"/>
            <w:vMerge/>
          </w:tcPr>
          <w:p w:rsidR="001A5900" w:rsidRPr="00F634FD" w:rsidRDefault="001A5900" w:rsidP="001A5900">
            <w:pPr>
              <w:jc w:val="center"/>
              <w:rPr>
                <w:sz w:val="18"/>
                <w:szCs w:val="18"/>
              </w:rPr>
            </w:pPr>
          </w:p>
        </w:tc>
        <w:tc>
          <w:tcPr>
            <w:tcW w:w="840" w:type="dxa"/>
            <w:vMerge/>
          </w:tcPr>
          <w:p w:rsidR="001A5900" w:rsidRPr="00F634FD" w:rsidRDefault="001A5900" w:rsidP="001A5900">
            <w:pPr>
              <w:ind w:left="11"/>
              <w:rPr>
                <w:sz w:val="18"/>
                <w:szCs w:val="18"/>
              </w:rPr>
            </w:pPr>
          </w:p>
        </w:tc>
        <w:tc>
          <w:tcPr>
            <w:tcW w:w="2173" w:type="dxa"/>
            <w:vMerge/>
          </w:tcPr>
          <w:p w:rsidR="001A5900" w:rsidRPr="00F634FD" w:rsidRDefault="001A5900" w:rsidP="001A5900">
            <w:pPr>
              <w:rPr>
                <w:sz w:val="18"/>
                <w:szCs w:val="18"/>
              </w:rPr>
            </w:pPr>
          </w:p>
        </w:tc>
        <w:tc>
          <w:tcPr>
            <w:tcW w:w="1327" w:type="dxa"/>
          </w:tcPr>
          <w:p w:rsidR="001A5900" w:rsidRPr="00F634FD" w:rsidRDefault="001A5900" w:rsidP="001A5900">
            <w:pPr>
              <w:rPr>
                <w:sz w:val="18"/>
                <w:szCs w:val="18"/>
              </w:rPr>
            </w:pPr>
            <w:r w:rsidRPr="00F634FD">
              <w:rPr>
                <w:sz w:val="18"/>
                <w:szCs w:val="18"/>
              </w:rPr>
              <w:t xml:space="preserve">областной </w:t>
            </w:r>
          </w:p>
          <w:p w:rsidR="001A5900" w:rsidRPr="00F634FD" w:rsidRDefault="001A5900" w:rsidP="001A5900">
            <w:pPr>
              <w:rPr>
                <w:sz w:val="18"/>
                <w:szCs w:val="18"/>
              </w:rPr>
            </w:pPr>
            <w:r w:rsidRPr="00F634FD">
              <w:rPr>
                <w:sz w:val="18"/>
                <w:szCs w:val="18"/>
              </w:rPr>
              <w:t>бюджет</w:t>
            </w:r>
          </w:p>
        </w:tc>
        <w:tc>
          <w:tcPr>
            <w:tcW w:w="1134" w:type="dxa"/>
          </w:tcPr>
          <w:p w:rsidR="001A5900" w:rsidRPr="00F634FD" w:rsidRDefault="001A5900" w:rsidP="001A5900">
            <w:pPr>
              <w:ind w:right="-162" w:hanging="108"/>
              <w:jc w:val="center"/>
              <w:rPr>
                <w:sz w:val="18"/>
                <w:szCs w:val="18"/>
              </w:rPr>
            </w:pPr>
            <w:r w:rsidRPr="00F634FD">
              <w:rPr>
                <w:sz w:val="18"/>
                <w:szCs w:val="18"/>
              </w:rPr>
              <w:t>-</w:t>
            </w:r>
          </w:p>
        </w:tc>
        <w:tc>
          <w:tcPr>
            <w:tcW w:w="1134" w:type="dxa"/>
          </w:tcPr>
          <w:p w:rsidR="001A5900" w:rsidRPr="00F634FD" w:rsidRDefault="001A5900" w:rsidP="001A5900">
            <w:pPr>
              <w:jc w:val="center"/>
              <w:rPr>
                <w:sz w:val="18"/>
                <w:szCs w:val="18"/>
              </w:rPr>
            </w:pPr>
            <w:r w:rsidRPr="00F634FD">
              <w:rPr>
                <w:sz w:val="18"/>
                <w:szCs w:val="18"/>
              </w:rPr>
              <w:t>3187264,5</w:t>
            </w:r>
          </w:p>
        </w:tc>
        <w:tc>
          <w:tcPr>
            <w:tcW w:w="1192" w:type="dxa"/>
          </w:tcPr>
          <w:p w:rsidR="001A5900" w:rsidRPr="00F634FD" w:rsidRDefault="001A5900" w:rsidP="001A5900">
            <w:pPr>
              <w:tabs>
                <w:tab w:val="left" w:pos="6555"/>
              </w:tabs>
              <w:ind w:right="-78" w:hanging="108"/>
              <w:jc w:val="center"/>
              <w:rPr>
                <w:sz w:val="18"/>
                <w:szCs w:val="18"/>
                <w:lang w:val="en-US"/>
              </w:rPr>
            </w:pPr>
            <w:r w:rsidRPr="00F634FD">
              <w:rPr>
                <w:sz w:val="18"/>
                <w:szCs w:val="18"/>
              </w:rPr>
              <w:t>2523987,</w:t>
            </w:r>
            <w:r w:rsidRPr="00F634FD">
              <w:rPr>
                <w:sz w:val="18"/>
                <w:szCs w:val="18"/>
                <w:lang w:val="en-US"/>
              </w:rPr>
              <w:t>76</w:t>
            </w:r>
          </w:p>
        </w:tc>
        <w:tc>
          <w:tcPr>
            <w:tcW w:w="1200" w:type="dxa"/>
          </w:tcPr>
          <w:p w:rsidR="001A5900" w:rsidRPr="00F634FD" w:rsidRDefault="001A5900" w:rsidP="001A5900">
            <w:pPr>
              <w:jc w:val="center"/>
              <w:rPr>
                <w:sz w:val="18"/>
                <w:szCs w:val="18"/>
              </w:rPr>
            </w:pPr>
            <w:r w:rsidRPr="00F634FD">
              <w:rPr>
                <w:sz w:val="18"/>
                <w:szCs w:val="18"/>
              </w:rPr>
              <w:t>2950409,91</w:t>
            </w:r>
          </w:p>
        </w:tc>
        <w:tc>
          <w:tcPr>
            <w:tcW w:w="1200" w:type="dxa"/>
          </w:tcPr>
          <w:p w:rsidR="001A5900" w:rsidRPr="00F634FD" w:rsidRDefault="001A5900" w:rsidP="001A5900">
            <w:pPr>
              <w:jc w:val="center"/>
              <w:rPr>
                <w:sz w:val="18"/>
                <w:szCs w:val="18"/>
              </w:rPr>
            </w:pPr>
            <w:r w:rsidRPr="00F634FD">
              <w:rPr>
                <w:color w:val="000000"/>
                <w:sz w:val="18"/>
                <w:szCs w:val="18"/>
              </w:rPr>
              <w:t>3100575,9</w:t>
            </w:r>
          </w:p>
        </w:tc>
        <w:tc>
          <w:tcPr>
            <w:tcW w:w="1200" w:type="dxa"/>
          </w:tcPr>
          <w:p w:rsidR="001A5900" w:rsidRPr="00F634FD" w:rsidRDefault="001A5900" w:rsidP="001A5900">
            <w:pPr>
              <w:jc w:val="center"/>
              <w:rPr>
                <w:sz w:val="18"/>
                <w:szCs w:val="18"/>
              </w:rPr>
            </w:pPr>
            <w:r w:rsidRPr="00F634FD">
              <w:rPr>
                <w:sz w:val="18"/>
                <w:szCs w:val="18"/>
              </w:rPr>
              <w:t>3922362,20</w:t>
            </w:r>
          </w:p>
        </w:tc>
        <w:tc>
          <w:tcPr>
            <w:tcW w:w="1303" w:type="dxa"/>
          </w:tcPr>
          <w:p w:rsidR="001A5900" w:rsidRPr="00F634FD" w:rsidRDefault="001A5900" w:rsidP="001A5900">
            <w:pPr>
              <w:jc w:val="center"/>
              <w:rPr>
                <w:sz w:val="18"/>
                <w:szCs w:val="18"/>
              </w:rPr>
            </w:pPr>
            <w:r w:rsidRPr="00F634FD">
              <w:rPr>
                <w:sz w:val="18"/>
                <w:szCs w:val="18"/>
              </w:rPr>
              <w:t>4128595,20</w:t>
            </w:r>
          </w:p>
        </w:tc>
        <w:tc>
          <w:tcPr>
            <w:tcW w:w="1134" w:type="dxa"/>
          </w:tcPr>
          <w:p w:rsidR="001A5900" w:rsidRPr="00F634FD" w:rsidRDefault="001A5900" w:rsidP="001A5900">
            <w:pPr>
              <w:jc w:val="center"/>
              <w:rPr>
                <w:sz w:val="18"/>
                <w:szCs w:val="18"/>
              </w:rPr>
            </w:pPr>
            <w:r w:rsidRPr="00F634FD">
              <w:rPr>
                <w:sz w:val="18"/>
                <w:szCs w:val="18"/>
              </w:rPr>
              <w:t>2989965,75</w:t>
            </w:r>
          </w:p>
        </w:tc>
        <w:tc>
          <w:tcPr>
            <w:tcW w:w="1283" w:type="dxa"/>
          </w:tcPr>
          <w:p w:rsidR="001A5900" w:rsidRPr="00F634FD" w:rsidRDefault="001A5900" w:rsidP="001A5900">
            <w:pPr>
              <w:jc w:val="center"/>
              <w:rPr>
                <w:sz w:val="18"/>
                <w:szCs w:val="18"/>
              </w:rPr>
            </w:pPr>
            <w:r w:rsidRPr="00F634FD">
              <w:rPr>
                <w:sz w:val="18"/>
                <w:szCs w:val="18"/>
              </w:rPr>
              <w:t>22803161,22</w:t>
            </w:r>
          </w:p>
        </w:tc>
      </w:tr>
      <w:tr w:rsidR="001A5900" w:rsidRPr="00F634FD" w:rsidTr="001A5900">
        <w:trPr>
          <w:trHeight w:val="330"/>
        </w:trPr>
        <w:tc>
          <w:tcPr>
            <w:tcW w:w="586" w:type="dxa"/>
            <w:vMerge/>
          </w:tcPr>
          <w:p w:rsidR="001A5900" w:rsidRPr="00F634FD" w:rsidRDefault="001A5900" w:rsidP="001A5900">
            <w:pPr>
              <w:jc w:val="center"/>
              <w:rPr>
                <w:sz w:val="18"/>
                <w:szCs w:val="18"/>
              </w:rPr>
            </w:pPr>
          </w:p>
        </w:tc>
        <w:tc>
          <w:tcPr>
            <w:tcW w:w="840" w:type="dxa"/>
            <w:vMerge/>
          </w:tcPr>
          <w:p w:rsidR="001A5900" w:rsidRPr="00F634FD" w:rsidRDefault="001A5900" w:rsidP="001A5900">
            <w:pPr>
              <w:ind w:left="11"/>
              <w:rPr>
                <w:sz w:val="18"/>
                <w:szCs w:val="18"/>
              </w:rPr>
            </w:pPr>
          </w:p>
        </w:tc>
        <w:tc>
          <w:tcPr>
            <w:tcW w:w="2173" w:type="dxa"/>
            <w:vMerge/>
          </w:tcPr>
          <w:p w:rsidR="001A5900" w:rsidRPr="00F634FD" w:rsidRDefault="001A5900" w:rsidP="001A5900">
            <w:pPr>
              <w:rPr>
                <w:sz w:val="18"/>
                <w:szCs w:val="18"/>
              </w:rPr>
            </w:pPr>
          </w:p>
        </w:tc>
        <w:tc>
          <w:tcPr>
            <w:tcW w:w="1327" w:type="dxa"/>
          </w:tcPr>
          <w:p w:rsidR="001A5900" w:rsidRPr="00F634FD" w:rsidRDefault="001A5900" w:rsidP="001A5900">
            <w:pPr>
              <w:rPr>
                <w:sz w:val="18"/>
                <w:szCs w:val="18"/>
              </w:rPr>
            </w:pPr>
            <w:r w:rsidRPr="00F634FD">
              <w:rPr>
                <w:sz w:val="18"/>
                <w:szCs w:val="18"/>
              </w:rPr>
              <w:t xml:space="preserve">местный </w:t>
            </w:r>
          </w:p>
          <w:p w:rsidR="001A5900" w:rsidRPr="00F634FD" w:rsidRDefault="001A5900" w:rsidP="001A5900">
            <w:pPr>
              <w:rPr>
                <w:sz w:val="18"/>
                <w:szCs w:val="18"/>
              </w:rPr>
            </w:pPr>
            <w:r w:rsidRPr="00F634FD">
              <w:rPr>
                <w:sz w:val="18"/>
                <w:szCs w:val="18"/>
              </w:rPr>
              <w:t>бюджет*</w:t>
            </w:r>
          </w:p>
        </w:tc>
        <w:tc>
          <w:tcPr>
            <w:tcW w:w="1134" w:type="dxa"/>
          </w:tcPr>
          <w:p w:rsidR="001A5900" w:rsidRPr="00F634FD" w:rsidRDefault="001A5900" w:rsidP="001A5900">
            <w:pPr>
              <w:ind w:right="-162" w:hanging="108"/>
              <w:jc w:val="center"/>
              <w:rPr>
                <w:sz w:val="18"/>
                <w:szCs w:val="18"/>
              </w:rPr>
            </w:pPr>
            <w:r w:rsidRPr="00F634FD">
              <w:rPr>
                <w:sz w:val="18"/>
                <w:szCs w:val="18"/>
              </w:rPr>
              <w:t>-</w:t>
            </w:r>
          </w:p>
        </w:tc>
        <w:tc>
          <w:tcPr>
            <w:tcW w:w="1134" w:type="dxa"/>
          </w:tcPr>
          <w:p w:rsidR="001A5900" w:rsidRPr="00F634FD" w:rsidRDefault="001A5900" w:rsidP="001A5900">
            <w:pPr>
              <w:jc w:val="center"/>
              <w:rPr>
                <w:sz w:val="18"/>
                <w:szCs w:val="18"/>
                <w:lang w:val="en-US"/>
              </w:rPr>
            </w:pPr>
            <w:r w:rsidRPr="00F634FD">
              <w:rPr>
                <w:sz w:val="18"/>
                <w:szCs w:val="18"/>
              </w:rPr>
              <w:t>80394,6</w:t>
            </w:r>
          </w:p>
        </w:tc>
        <w:tc>
          <w:tcPr>
            <w:tcW w:w="1192" w:type="dxa"/>
          </w:tcPr>
          <w:p w:rsidR="001A5900" w:rsidRPr="00F634FD" w:rsidRDefault="001A5900" w:rsidP="001A5900">
            <w:pPr>
              <w:jc w:val="center"/>
              <w:rPr>
                <w:sz w:val="18"/>
                <w:szCs w:val="18"/>
                <w:lang w:val="en-US"/>
              </w:rPr>
            </w:pPr>
            <w:r w:rsidRPr="00F634FD">
              <w:rPr>
                <w:sz w:val="18"/>
                <w:szCs w:val="18"/>
              </w:rPr>
              <w:t>59260,5</w:t>
            </w:r>
          </w:p>
        </w:tc>
        <w:tc>
          <w:tcPr>
            <w:tcW w:w="1200" w:type="dxa"/>
          </w:tcPr>
          <w:p w:rsidR="001A5900" w:rsidRPr="00F634FD" w:rsidRDefault="001A5900" w:rsidP="001A5900">
            <w:pPr>
              <w:jc w:val="center"/>
              <w:rPr>
                <w:sz w:val="18"/>
                <w:szCs w:val="18"/>
              </w:rPr>
            </w:pPr>
            <w:r w:rsidRPr="00F634FD">
              <w:rPr>
                <w:sz w:val="18"/>
                <w:szCs w:val="18"/>
              </w:rPr>
              <w:t>120059,66</w:t>
            </w:r>
          </w:p>
        </w:tc>
        <w:tc>
          <w:tcPr>
            <w:tcW w:w="1200" w:type="dxa"/>
          </w:tcPr>
          <w:p w:rsidR="001A5900" w:rsidRPr="00F634FD" w:rsidRDefault="001A5900" w:rsidP="001A5900">
            <w:pPr>
              <w:jc w:val="center"/>
              <w:rPr>
                <w:sz w:val="18"/>
                <w:szCs w:val="18"/>
              </w:rPr>
            </w:pPr>
            <w:r w:rsidRPr="00F634FD">
              <w:rPr>
                <w:sz w:val="18"/>
                <w:szCs w:val="18"/>
              </w:rPr>
              <w:t>72570,90</w:t>
            </w:r>
          </w:p>
        </w:tc>
        <w:tc>
          <w:tcPr>
            <w:tcW w:w="1200" w:type="dxa"/>
          </w:tcPr>
          <w:p w:rsidR="001A5900" w:rsidRPr="00F634FD" w:rsidRDefault="001A5900" w:rsidP="001A5900">
            <w:pPr>
              <w:jc w:val="center"/>
              <w:rPr>
                <w:sz w:val="18"/>
                <w:szCs w:val="18"/>
              </w:rPr>
            </w:pPr>
            <w:r w:rsidRPr="00F634FD">
              <w:rPr>
                <w:sz w:val="18"/>
                <w:szCs w:val="18"/>
              </w:rPr>
              <w:t>49720,00</w:t>
            </w:r>
          </w:p>
        </w:tc>
        <w:tc>
          <w:tcPr>
            <w:tcW w:w="1303" w:type="dxa"/>
          </w:tcPr>
          <w:p w:rsidR="001A5900" w:rsidRPr="00F634FD" w:rsidRDefault="001A5900" w:rsidP="001A5900">
            <w:pPr>
              <w:jc w:val="center"/>
              <w:rPr>
                <w:sz w:val="18"/>
                <w:szCs w:val="18"/>
              </w:rPr>
            </w:pPr>
            <w:r w:rsidRPr="00F634FD">
              <w:rPr>
                <w:sz w:val="18"/>
                <w:szCs w:val="18"/>
              </w:rPr>
              <w:t>49720,00</w:t>
            </w:r>
          </w:p>
        </w:tc>
        <w:tc>
          <w:tcPr>
            <w:tcW w:w="1134" w:type="dxa"/>
          </w:tcPr>
          <w:p w:rsidR="001A5900" w:rsidRPr="00F634FD" w:rsidRDefault="001A5900" w:rsidP="001A5900">
            <w:pPr>
              <w:jc w:val="center"/>
              <w:rPr>
                <w:sz w:val="18"/>
                <w:szCs w:val="18"/>
              </w:rPr>
            </w:pPr>
            <w:r w:rsidRPr="00F634FD">
              <w:rPr>
                <w:sz w:val="18"/>
                <w:szCs w:val="18"/>
              </w:rPr>
              <w:t>49720,00</w:t>
            </w:r>
          </w:p>
        </w:tc>
        <w:tc>
          <w:tcPr>
            <w:tcW w:w="1283" w:type="dxa"/>
          </w:tcPr>
          <w:p w:rsidR="001A5900" w:rsidRPr="00F634FD" w:rsidRDefault="001A5900" w:rsidP="001A5900">
            <w:pPr>
              <w:jc w:val="center"/>
              <w:rPr>
                <w:sz w:val="18"/>
                <w:szCs w:val="18"/>
              </w:rPr>
            </w:pPr>
            <w:r w:rsidRPr="00F634FD">
              <w:rPr>
                <w:sz w:val="18"/>
                <w:szCs w:val="18"/>
              </w:rPr>
              <w:t>481445,66</w:t>
            </w:r>
          </w:p>
        </w:tc>
      </w:tr>
      <w:tr w:rsidR="001A5900" w:rsidRPr="00F634FD" w:rsidTr="001A5900">
        <w:trPr>
          <w:trHeight w:val="356"/>
        </w:trPr>
        <w:tc>
          <w:tcPr>
            <w:tcW w:w="586" w:type="dxa"/>
            <w:vMerge w:val="restart"/>
          </w:tcPr>
          <w:p w:rsidR="001A5900" w:rsidRPr="00F634FD" w:rsidRDefault="001A5900" w:rsidP="001A5900">
            <w:pPr>
              <w:rPr>
                <w:sz w:val="18"/>
                <w:szCs w:val="18"/>
              </w:rPr>
            </w:pPr>
            <w:r w:rsidRPr="00F634FD">
              <w:rPr>
                <w:sz w:val="18"/>
                <w:szCs w:val="18"/>
              </w:rPr>
              <w:lastRenderedPageBreak/>
              <w:t>16</w:t>
            </w:r>
          </w:p>
        </w:tc>
        <w:tc>
          <w:tcPr>
            <w:tcW w:w="840" w:type="dxa"/>
            <w:vMerge w:val="restart"/>
          </w:tcPr>
          <w:p w:rsidR="001A5900" w:rsidRPr="00F634FD" w:rsidRDefault="001A5900" w:rsidP="001A5900">
            <w:pPr>
              <w:ind w:left="11"/>
              <w:rPr>
                <w:sz w:val="18"/>
                <w:szCs w:val="18"/>
              </w:rPr>
            </w:pPr>
            <w:r w:rsidRPr="00F634FD">
              <w:rPr>
                <w:sz w:val="18"/>
                <w:szCs w:val="18"/>
              </w:rPr>
              <w:t xml:space="preserve">Отдельное мероприятие </w:t>
            </w:r>
          </w:p>
        </w:tc>
        <w:tc>
          <w:tcPr>
            <w:tcW w:w="2173" w:type="dxa"/>
            <w:vMerge w:val="restart"/>
          </w:tcPr>
          <w:p w:rsidR="001A5900" w:rsidRPr="00F634FD" w:rsidRDefault="001A5900" w:rsidP="001A5900">
            <w:pPr>
              <w:rPr>
                <w:sz w:val="18"/>
                <w:szCs w:val="18"/>
              </w:rPr>
            </w:pPr>
            <w:r w:rsidRPr="00F634FD">
              <w:rPr>
                <w:sz w:val="18"/>
                <w:szCs w:val="18"/>
              </w:rPr>
              <w:t>«Реализация программы комплексного развития транспортной инфраструктуры Кировской городской агломерации в рамках приоритетного направления стратегического развития Российской Федерации «</w:t>
            </w:r>
            <w:proofErr w:type="spellStart"/>
            <w:r w:rsidRPr="00F634FD">
              <w:rPr>
                <w:sz w:val="18"/>
                <w:szCs w:val="18"/>
              </w:rPr>
              <w:t>Бе</w:t>
            </w:r>
            <w:r w:rsidR="0096672C">
              <w:rPr>
                <w:sz w:val="18"/>
                <w:szCs w:val="18"/>
              </w:rPr>
              <w:t>-</w:t>
            </w:r>
            <w:r w:rsidRPr="00F634FD">
              <w:rPr>
                <w:sz w:val="18"/>
                <w:szCs w:val="18"/>
              </w:rPr>
              <w:t>зопасные</w:t>
            </w:r>
            <w:proofErr w:type="spellEnd"/>
            <w:r w:rsidRPr="00F634FD">
              <w:rPr>
                <w:sz w:val="18"/>
                <w:szCs w:val="18"/>
              </w:rPr>
              <w:t xml:space="preserve"> и качественные дороги»</w:t>
            </w:r>
          </w:p>
        </w:tc>
        <w:tc>
          <w:tcPr>
            <w:tcW w:w="1327" w:type="dxa"/>
          </w:tcPr>
          <w:p w:rsidR="001A5900" w:rsidRPr="00F634FD" w:rsidRDefault="001A5900" w:rsidP="001A5900">
            <w:pPr>
              <w:rPr>
                <w:sz w:val="18"/>
                <w:szCs w:val="18"/>
              </w:rPr>
            </w:pPr>
            <w:r w:rsidRPr="00F634FD">
              <w:rPr>
                <w:sz w:val="18"/>
                <w:szCs w:val="18"/>
              </w:rPr>
              <w:t>всего</w:t>
            </w:r>
          </w:p>
        </w:tc>
        <w:tc>
          <w:tcPr>
            <w:tcW w:w="1134" w:type="dxa"/>
          </w:tcPr>
          <w:p w:rsidR="001A5900" w:rsidRPr="00F634FD" w:rsidRDefault="001A5900" w:rsidP="001A5900">
            <w:pPr>
              <w:ind w:right="-162" w:hanging="108"/>
              <w:jc w:val="center"/>
              <w:rPr>
                <w:sz w:val="18"/>
                <w:szCs w:val="18"/>
              </w:rPr>
            </w:pPr>
            <w:r w:rsidRPr="00F634FD">
              <w:rPr>
                <w:sz w:val="18"/>
                <w:szCs w:val="18"/>
              </w:rPr>
              <w:t>-</w:t>
            </w:r>
          </w:p>
        </w:tc>
        <w:tc>
          <w:tcPr>
            <w:tcW w:w="1134" w:type="dxa"/>
          </w:tcPr>
          <w:p w:rsidR="001A5900" w:rsidRPr="00F634FD" w:rsidRDefault="001A5900" w:rsidP="001A5900">
            <w:pPr>
              <w:jc w:val="center"/>
              <w:rPr>
                <w:sz w:val="18"/>
                <w:szCs w:val="18"/>
              </w:rPr>
            </w:pPr>
            <w:r w:rsidRPr="00F634FD">
              <w:rPr>
                <w:sz w:val="18"/>
                <w:szCs w:val="18"/>
              </w:rPr>
              <w:t>-</w:t>
            </w:r>
          </w:p>
        </w:tc>
        <w:tc>
          <w:tcPr>
            <w:tcW w:w="1192" w:type="dxa"/>
          </w:tcPr>
          <w:p w:rsidR="001A5900" w:rsidRPr="00F634FD" w:rsidRDefault="001A5900" w:rsidP="001A5900">
            <w:pPr>
              <w:jc w:val="center"/>
              <w:rPr>
                <w:sz w:val="18"/>
                <w:szCs w:val="18"/>
              </w:rPr>
            </w:pPr>
            <w:r w:rsidRPr="00F634FD">
              <w:rPr>
                <w:sz w:val="18"/>
                <w:szCs w:val="18"/>
              </w:rPr>
              <w:t>-</w:t>
            </w:r>
          </w:p>
        </w:tc>
        <w:tc>
          <w:tcPr>
            <w:tcW w:w="1200" w:type="dxa"/>
          </w:tcPr>
          <w:p w:rsidR="001A5900" w:rsidRPr="00F634FD" w:rsidRDefault="001A5900" w:rsidP="001A5900">
            <w:pPr>
              <w:jc w:val="center"/>
              <w:rPr>
                <w:sz w:val="18"/>
                <w:szCs w:val="18"/>
              </w:rPr>
            </w:pPr>
            <w:r w:rsidRPr="00F634FD">
              <w:rPr>
                <w:sz w:val="18"/>
                <w:szCs w:val="18"/>
              </w:rPr>
              <w:t>-</w:t>
            </w:r>
          </w:p>
        </w:tc>
        <w:tc>
          <w:tcPr>
            <w:tcW w:w="1200" w:type="dxa"/>
          </w:tcPr>
          <w:p w:rsidR="001A5900" w:rsidRPr="00F634FD" w:rsidRDefault="001A5900" w:rsidP="001A5900">
            <w:pPr>
              <w:jc w:val="center"/>
              <w:rPr>
                <w:sz w:val="18"/>
                <w:szCs w:val="18"/>
              </w:rPr>
            </w:pPr>
            <w:r w:rsidRPr="00F634FD">
              <w:rPr>
                <w:sz w:val="18"/>
                <w:szCs w:val="18"/>
              </w:rPr>
              <w:t>1240519,99</w:t>
            </w:r>
          </w:p>
        </w:tc>
        <w:tc>
          <w:tcPr>
            <w:tcW w:w="1200" w:type="dxa"/>
          </w:tcPr>
          <w:p w:rsidR="001A5900" w:rsidRPr="00F634FD" w:rsidRDefault="001A5900" w:rsidP="002B3A62">
            <w:pPr>
              <w:jc w:val="center"/>
              <w:rPr>
                <w:sz w:val="18"/>
                <w:szCs w:val="18"/>
              </w:rPr>
            </w:pPr>
            <w:r w:rsidRPr="00F634FD">
              <w:rPr>
                <w:sz w:val="18"/>
                <w:szCs w:val="18"/>
              </w:rPr>
              <w:t>14</w:t>
            </w:r>
            <w:r w:rsidR="002B3A62">
              <w:rPr>
                <w:sz w:val="18"/>
                <w:szCs w:val="18"/>
              </w:rPr>
              <w:t>83</w:t>
            </w:r>
            <w:r w:rsidRPr="00F634FD">
              <w:rPr>
                <w:sz w:val="18"/>
                <w:szCs w:val="18"/>
              </w:rPr>
              <w:t>000,00</w:t>
            </w:r>
          </w:p>
        </w:tc>
        <w:tc>
          <w:tcPr>
            <w:tcW w:w="1303" w:type="dxa"/>
          </w:tcPr>
          <w:p w:rsidR="001A5900" w:rsidRPr="00F634FD" w:rsidRDefault="001A5900" w:rsidP="001A5900">
            <w:pPr>
              <w:jc w:val="center"/>
              <w:rPr>
                <w:sz w:val="18"/>
                <w:szCs w:val="18"/>
              </w:rPr>
            </w:pPr>
            <w:r w:rsidRPr="00F634FD">
              <w:rPr>
                <w:sz w:val="18"/>
                <w:szCs w:val="18"/>
              </w:rPr>
              <w:t>1360000,00</w:t>
            </w:r>
          </w:p>
        </w:tc>
        <w:tc>
          <w:tcPr>
            <w:tcW w:w="1134" w:type="dxa"/>
          </w:tcPr>
          <w:p w:rsidR="001A5900" w:rsidRPr="00F634FD" w:rsidRDefault="001A5900" w:rsidP="001A5900">
            <w:pPr>
              <w:jc w:val="center"/>
              <w:rPr>
                <w:sz w:val="18"/>
                <w:szCs w:val="18"/>
              </w:rPr>
            </w:pPr>
            <w:r w:rsidRPr="00F634FD">
              <w:rPr>
                <w:sz w:val="18"/>
                <w:szCs w:val="18"/>
              </w:rPr>
              <w:t>1360000,00</w:t>
            </w:r>
          </w:p>
        </w:tc>
        <w:tc>
          <w:tcPr>
            <w:tcW w:w="1283" w:type="dxa"/>
          </w:tcPr>
          <w:p w:rsidR="001A5900" w:rsidRPr="00F634FD" w:rsidRDefault="001A5900" w:rsidP="002B3A62">
            <w:pPr>
              <w:jc w:val="center"/>
              <w:rPr>
                <w:sz w:val="18"/>
                <w:szCs w:val="18"/>
              </w:rPr>
            </w:pPr>
            <w:r w:rsidRPr="00F634FD">
              <w:rPr>
                <w:sz w:val="18"/>
                <w:szCs w:val="18"/>
              </w:rPr>
              <w:t>54</w:t>
            </w:r>
            <w:r w:rsidR="002B3A62">
              <w:rPr>
                <w:sz w:val="18"/>
                <w:szCs w:val="18"/>
              </w:rPr>
              <w:t>43</w:t>
            </w:r>
            <w:r w:rsidRPr="00F634FD">
              <w:rPr>
                <w:sz w:val="18"/>
                <w:szCs w:val="18"/>
              </w:rPr>
              <w:t>519,99</w:t>
            </w:r>
          </w:p>
        </w:tc>
      </w:tr>
      <w:tr w:rsidR="001A5900" w:rsidRPr="00F634FD" w:rsidTr="001A5900">
        <w:trPr>
          <w:trHeight w:val="356"/>
        </w:trPr>
        <w:tc>
          <w:tcPr>
            <w:tcW w:w="586" w:type="dxa"/>
            <w:vMerge/>
          </w:tcPr>
          <w:p w:rsidR="001A5900" w:rsidRPr="00F634FD" w:rsidRDefault="001A5900" w:rsidP="001A5900">
            <w:pPr>
              <w:rPr>
                <w:sz w:val="18"/>
                <w:szCs w:val="18"/>
              </w:rPr>
            </w:pPr>
          </w:p>
        </w:tc>
        <w:tc>
          <w:tcPr>
            <w:tcW w:w="840" w:type="dxa"/>
            <w:vMerge/>
          </w:tcPr>
          <w:p w:rsidR="001A5900" w:rsidRPr="00F634FD" w:rsidRDefault="001A5900" w:rsidP="001A5900">
            <w:pPr>
              <w:ind w:left="-108"/>
              <w:rPr>
                <w:sz w:val="18"/>
                <w:szCs w:val="18"/>
              </w:rPr>
            </w:pPr>
          </w:p>
        </w:tc>
        <w:tc>
          <w:tcPr>
            <w:tcW w:w="2173" w:type="dxa"/>
            <w:vMerge/>
          </w:tcPr>
          <w:p w:rsidR="001A5900" w:rsidRPr="00F634FD" w:rsidRDefault="001A5900" w:rsidP="001A5900">
            <w:pPr>
              <w:rPr>
                <w:sz w:val="18"/>
                <w:szCs w:val="18"/>
              </w:rPr>
            </w:pPr>
          </w:p>
        </w:tc>
        <w:tc>
          <w:tcPr>
            <w:tcW w:w="1327" w:type="dxa"/>
          </w:tcPr>
          <w:p w:rsidR="001A5900" w:rsidRPr="00F634FD" w:rsidRDefault="001A5900" w:rsidP="001A5900">
            <w:pPr>
              <w:rPr>
                <w:sz w:val="18"/>
                <w:szCs w:val="18"/>
              </w:rPr>
            </w:pPr>
            <w:r w:rsidRPr="00F634FD">
              <w:rPr>
                <w:sz w:val="18"/>
                <w:szCs w:val="18"/>
              </w:rPr>
              <w:t>федеральный бюджет</w:t>
            </w:r>
          </w:p>
        </w:tc>
        <w:tc>
          <w:tcPr>
            <w:tcW w:w="1134" w:type="dxa"/>
          </w:tcPr>
          <w:p w:rsidR="001A5900" w:rsidRPr="00F634FD" w:rsidRDefault="001A5900" w:rsidP="001A5900">
            <w:pPr>
              <w:ind w:right="-162" w:hanging="108"/>
              <w:jc w:val="center"/>
              <w:rPr>
                <w:sz w:val="18"/>
                <w:szCs w:val="18"/>
              </w:rPr>
            </w:pPr>
            <w:r w:rsidRPr="00F634FD">
              <w:rPr>
                <w:sz w:val="18"/>
                <w:szCs w:val="18"/>
              </w:rPr>
              <w:t>-</w:t>
            </w:r>
          </w:p>
        </w:tc>
        <w:tc>
          <w:tcPr>
            <w:tcW w:w="1134" w:type="dxa"/>
          </w:tcPr>
          <w:p w:rsidR="001A5900" w:rsidRPr="00F634FD" w:rsidRDefault="001A5900" w:rsidP="001A5900">
            <w:pPr>
              <w:jc w:val="center"/>
              <w:rPr>
                <w:sz w:val="18"/>
                <w:szCs w:val="18"/>
              </w:rPr>
            </w:pPr>
            <w:r w:rsidRPr="00F634FD">
              <w:rPr>
                <w:sz w:val="18"/>
                <w:szCs w:val="18"/>
              </w:rPr>
              <w:t>-</w:t>
            </w:r>
          </w:p>
        </w:tc>
        <w:tc>
          <w:tcPr>
            <w:tcW w:w="1192" w:type="dxa"/>
          </w:tcPr>
          <w:p w:rsidR="001A5900" w:rsidRPr="00F634FD" w:rsidRDefault="001A5900" w:rsidP="001A5900">
            <w:pPr>
              <w:jc w:val="center"/>
              <w:rPr>
                <w:sz w:val="18"/>
                <w:szCs w:val="18"/>
              </w:rPr>
            </w:pPr>
            <w:r w:rsidRPr="00F634FD">
              <w:rPr>
                <w:sz w:val="18"/>
                <w:szCs w:val="18"/>
              </w:rPr>
              <w:t>-</w:t>
            </w:r>
          </w:p>
        </w:tc>
        <w:tc>
          <w:tcPr>
            <w:tcW w:w="1200" w:type="dxa"/>
          </w:tcPr>
          <w:p w:rsidR="001A5900" w:rsidRPr="00F634FD" w:rsidRDefault="001A5900" w:rsidP="001A5900">
            <w:pPr>
              <w:jc w:val="center"/>
              <w:rPr>
                <w:sz w:val="18"/>
                <w:szCs w:val="18"/>
              </w:rPr>
            </w:pPr>
            <w:r w:rsidRPr="00F634FD">
              <w:rPr>
                <w:sz w:val="18"/>
                <w:szCs w:val="18"/>
              </w:rPr>
              <w:t>-</w:t>
            </w:r>
          </w:p>
        </w:tc>
        <w:tc>
          <w:tcPr>
            <w:tcW w:w="1200" w:type="dxa"/>
          </w:tcPr>
          <w:p w:rsidR="001A5900" w:rsidRPr="00F634FD" w:rsidRDefault="001A5900" w:rsidP="001A5900">
            <w:pPr>
              <w:jc w:val="center"/>
              <w:rPr>
                <w:sz w:val="18"/>
                <w:szCs w:val="18"/>
              </w:rPr>
            </w:pPr>
            <w:r w:rsidRPr="00F634FD">
              <w:rPr>
                <w:sz w:val="18"/>
                <w:szCs w:val="18"/>
              </w:rPr>
              <w:t>611023,81</w:t>
            </w:r>
          </w:p>
        </w:tc>
        <w:tc>
          <w:tcPr>
            <w:tcW w:w="1200" w:type="dxa"/>
          </w:tcPr>
          <w:p w:rsidR="001A5900" w:rsidRPr="00F634FD" w:rsidRDefault="001A5900" w:rsidP="001A5900">
            <w:pPr>
              <w:jc w:val="center"/>
              <w:rPr>
                <w:sz w:val="18"/>
                <w:szCs w:val="18"/>
              </w:rPr>
            </w:pPr>
            <w:r w:rsidRPr="00F634FD">
              <w:rPr>
                <w:sz w:val="18"/>
                <w:szCs w:val="18"/>
              </w:rPr>
              <w:t>730000,00</w:t>
            </w:r>
          </w:p>
        </w:tc>
        <w:tc>
          <w:tcPr>
            <w:tcW w:w="1303" w:type="dxa"/>
          </w:tcPr>
          <w:p w:rsidR="001A5900" w:rsidRPr="00F634FD" w:rsidRDefault="001A5900" w:rsidP="001A5900">
            <w:pPr>
              <w:jc w:val="center"/>
              <w:rPr>
                <w:sz w:val="18"/>
                <w:szCs w:val="18"/>
              </w:rPr>
            </w:pPr>
            <w:r w:rsidRPr="00F634FD">
              <w:rPr>
                <w:sz w:val="18"/>
                <w:szCs w:val="18"/>
              </w:rPr>
              <w:t>680000,00</w:t>
            </w:r>
          </w:p>
        </w:tc>
        <w:tc>
          <w:tcPr>
            <w:tcW w:w="1134" w:type="dxa"/>
          </w:tcPr>
          <w:p w:rsidR="001A5900" w:rsidRPr="00F634FD" w:rsidRDefault="001A5900" w:rsidP="001A5900">
            <w:pPr>
              <w:jc w:val="center"/>
              <w:rPr>
                <w:sz w:val="18"/>
                <w:szCs w:val="18"/>
              </w:rPr>
            </w:pPr>
            <w:r w:rsidRPr="00F634FD">
              <w:rPr>
                <w:sz w:val="18"/>
                <w:szCs w:val="18"/>
              </w:rPr>
              <w:t>680000,00</w:t>
            </w:r>
          </w:p>
        </w:tc>
        <w:tc>
          <w:tcPr>
            <w:tcW w:w="1283" w:type="dxa"/>
          </w:tcPr>
          <w:p w:rsidR="001A5900" w:rsidRPr="00F634FD" w:rsidRDefault="001A5900" w:rsidP="001A5900">
            <w:pPr>
              <w:jc w:val="center"/>
              <w:rPr>
                <w:sz w:val="18"/>
                <w:szCs w:val="18"/>
              </w:rPr>
            </w:pPr>
            <w:r w:rsidRPr="00F634FD">
              <w:rPr>
                <w:sz w:val="18"/>
                <w:szCs w:val="18"/>
              </w:rPr>
              <w:t>2701023,81</w:t>
            </w:r>
          </w:p>
        </w:tc>
      </w:tr>
      <w:tr w:rsidR="001A5900" w:rsidRPr="00F634FD" w:rsidTr="001A5900">
        <w:trPr>
          <w:trHeight w:val="356"/>
        </w:trPr>
        <w:tc>
          <w:tcPr>
            <w:tcW w:w="586" w:type="dxa"/>
            <w:vMerge/>
          </w:tcPr>
          <w:p w:rsidR="001A5900" w:rsidRPr="00F634FD" w:rsidRDefault="001A5900" w:rsidP="001A5900">
            <w:pPr>
              <w:rPr>
                <w:sz w:val="18"/>
                <w:szCs w:val="18"/>
              </w:rPr>
            </w:pPr>
          </w:p>
        </w:tc>
        <w:tc>
          <w:tcPr>
            <w:tcW w:w="840" w:type="dxa"/>
            <w:vMerge/>
          </w:tcPr>
          <w:p w:rsidR="001A5900" w:rsidRPr="00F634FD" w:rsidRDefault="001A5900" w:rsidP="001A5900">
            <w:pPr>
              <w:ind w:left="-108"/>
              <w:rPr>
                <w:sz w:val="18"/>
                <w:szCs w:val="18"/>
              </w:rPr>
            </w:pPr>
          </w:p>
        </w:tc>
        <w:tc>
          <w:tcPr>
            <w:tcW w:w="2173" w:type="dxa"/>
            <w:vMerge/>
          </w:tcPr>
          <w:p w:rsidR="001A5900" w:rsidRPr="00F634FD" w:rsidRDefault="001A5900" w:rsidP="001A5900">
            <w:pPr>
              <w:rPr>
                <w:sz w:val="18"/>
                <w:szCs w:val="18"/>
              </w:rPr>
            </w:pPr>
          </w:p>
        </w:tc>
        <w:tc>
          <w:tcPr>
            <w:tcW w:w="1327" w:type="dxa"/>
          </w:tcPr>
          <w:p w:rsidR="001A5900" w:rsidRPr="00F634FD" w:rsidRDefault="001A5900" w:rsidP="001A5900">
            <w:pPr>
              <w:rPr>
                <w:sz w:val="18"/>
                <w:szCs w:val="18"/>
              </w:rPr>
            </w:pPr>
            <w:r w:rsidRPr="00F634FD">
              <w:rPr>
                <w:sz w:val="18"/>
                <w:szCs w:val="18"/>
              </w:rPr>
              <w:t>областной бюджет</w:t>
            </w:r>
          </w:p>
        </w:tc>
        <w:tc>
          <w:tcPr>
            <w:tcW w:w="1134" w:type="dxa"/>
          </w:tcPr>
          <w:p w:rsidR="001A5900" w:rsidRPr="00F634FD" w:rsidRDefault="001A5900" w:rsidP="001A5900">
            <w:pPr>
              <w:ind w:right="-162" w:hanging="108"/>
              <w:jc w:val="center"/>
              <w:rPr>
                <w:sz w:val="18"/>
                <w:szCs w:val="18"/>
              </w:rPr>
            </w:pPr>
            <w:r w:rsidRPr="00F634FD">
              <w:rPr>
                <w:sz w:val="18"/>
                <w:szCs w:val="18"/>
              </w:rPr>
              <w:t>-</w:t>
            </w:r>
          </w:p>
        </w:tc>
        <w:tc>
          <w:tcPr>
            <w:tcW w:w="1134" w:type="dxa"/>
          </w:tcPr>
          <w:p w:rsidR="001A5900" w:rsidRPr="00F634FD" w:rsidRDefault="001A5900" w:rsidP="001A5900">
            <w:pPr>
              <w:jc w:val="center"/>
              <w:rPr>
                <w:sz w:val="18"/>
                <w:szCs w:val="18"/>
              </w:rPr>
            </w:pPr>
            <w:r w:rsidRPr="00F634FD">
              <w:rPr>
                <w:sz w:val="18"/>
                <w:szCs w:val="18"/>
              </w:rPr>
              <w:t>-</w:t>
            </w:r>
          </w:p>
        </w:tc>
        <w:tc>
          <w:tcPr>
            <w:tcW w:w="1192" w:type="dxa"/>
          </w:tcPr>
          <w:p w:rsidR="001A5900" w:rsidRPr="00F634FD" w:rsidRDefault="001A5900" w:rsidP="001A5900">
            <w:pPr>
              <w:jc w:val="center"/>
              <w:rPr>
                <w:sz w:val="18"/>
                <w:szCs w:val="18"/>
              </w:rPr>
            </w:pPr>
            <w:r w:rsidRPr="00F634FD">
              <w:rPr>
                <w:sz w:val="18"/>
                <w:szCs w:val="18"/>
              </w:rPr>
              <w:t>-</w:t>
            </w:r>
          </w:p>
        </w:tc>
        <w:tc>
          <w:tcPr>
            <w:tcW w:w="1200" w:type="dxa"/>
          </w:tcPr>
          <w:p w:rsidR="001A5900" w:rsidRPr="00F634FD" w:rsidRDefault="001A5900" w:rsidP="001A5900">
            <w:pPr>
              <w:jc w:val="center"/>
              <w:rPr>
                <w:sz w:val="18"/>
                <w:szCs w:val="18"/>
              </w:rPr>
            </w:pPr>
            <w:r w:rsidRPr="00F634FD">
              <w:rPr>
                <w:sz w:val="18"/>
                <w:szCs w:val="18"/>
              </w:rPr>
              <w:t>-</w:t>
            </w:r>
          </w:p>
        </w:tc>
        <w:tc>
          <w:tcPr>
            <w:tcW w:w="1200" w:type="dxa"/>
          </w:tcPr>
          <w:p w:rsidR="001A5900" w:rsidRPr="00F634FD" w:rsidRDefault="001A5900" w:rsidP="001A5900">
            <w:pPr>
              <w:jc w:val="center"/>
              <w:rPr>
                <w:sz w:val="18"/>
                <w:szCs w:val="18"/>
              </w:rPr>
            </w:pPr>
            <w:r w:rsidRPr="00F634FD">
              <w:rPr>
                <w:sz w:val="18"/>
                <w:szCs w:val="18"/>
              </w:rPr>
              <w:t>538029,73</w:t>
            </w:r>
          </w:p>
        </w:tc>
        <w:tc>
          <w:tcPr>
            <w:tcW w:w="1200" w:type="dxa"/>
          </w:tcPr>
          <w:p w:rsidR="001A5900" w:rsidRPr="00F634FD" w:rsidRDefault="001A5900" w:rsidP="002B3A62">
            <w:pPr>
              <w:jc w:val="center"/>
              <w:rPr>
                <w:sz w:val="18"/>
                <w:szCs w:val="18"/>
              </w:rPr>
            </w:pPr>
            <w:r w:rsidRPr="00F634FD">
              <w:rPr>
                <w:sz w:val="18"/>
                <w:szCs w:val="18"/>
              </w:rPr>
              <w:t>6</w:t>
            </w:r>
            <w:r w:rsidR="002B3A62">
              <w:rPr>
                <w:sz w:val="18"/>
                <w:szCs w:val="18"/>
              </w:rPr>
              <w:t>53</w:t>
            </w:r>
            <w:r w:rsidRPr="00F634FD">
              <w:rPr>
                <w:sz w:val="18"/>
                <w:szCs w:val="18"/>
              </w:rPr>
              <w:t>000,00</w:t>
            </w:r>
          </w:p>
        </w:tc>
        <w:tc>
          <w:tcPr>
            <w:tcW w:w="1303" w:type="dxa"/>
          </w:tcPr>
          <w:p w:rsidR="001A5900" w:rsidRPr="00F634FD" w:rsidRDefault="001A5900" w:rsidP="001A5900">
            <w:pPr>
              <w:jc w:val="center"/>
              <w:rPr>
                <w:sz w:val="18"/>
                <w:szCs w:val="18"/>
              </w:rPr>
            </w:pPr>
            <w:r w:rsidRPr="00F634FD">
              <w:rPr>
                <w:sz w:val="18"/>
                <w:szCs w:val="18"/>
              </w:rPr>
              <w:t>580000,00</w:t>
            </w:r>
          </w:p>
        </w:tc>
        <w:tc>
          <w:tcPr>
            <w:tcW w:w="1134" w:type="dxa"/>
          </w:tcPr>
          <w:p w:rsidR="001A5900" w:rsidRPr="00F634FD" w:rsidRDefault="001A5900" w:rsidP="001A5900">
            <w:pPr>
              <w:jc w:val="center"/>
              <w:rPr>
                <w:sz w:val="18"/>
                <w:szCs w:val="18"/>
              </w:rPr>
            </w:pPr>
            <w:r w:rsidRPr="00F634FD">
              <w:rPr>
                <w:sz w:val="18"/>
                <w:szCs w:val="18"/>
              </w:rPr>
              <w:t>480000,00</w:t>
            </w:r>
          </w:p>
        </w:tc>
        <w:tc>
          <w:tcPr>
            <w:tcW w:w="1283" w:type="dxa"/>
          </w:tcPr>
          <w:p w:rsidR="001A5900" w:rsidRPr="00F634FD" w:rsidRDefault="001A5900" w:rsidP="002B3A62">
            <w:pPr>
              <w:jc w:val="center"/>
              <w:rPr>
                <w:sz w:val="18"/>
                <w:szCs w:val="18"/>
              </w:rPr>
            </w:pPr>
            <w:r w:rsidRPr="00F634FD">
              <w:rPr>
                <w:sz w:val="18"/>
                <w:szCs w:val="18"/>
              </w:rPr>
              <w:t>22</w:t>
            </w:r>
            <w:r w:rsidR="002B3A62">
              <w:rPr>
                <w:sz w:val="18"/>
                <w:szCs w:val="18"/>
              </w:rPr>
              <w:t>51</w:t>
            </w:r>
            <w:r w:rsidRPr="00F634FD">
              <w:rPr>
                <w:sz w:val="18"/>
                <w:szCs w:val="18"/>
              </w:rPr>
              <w:t>029,73</w:t>
            </w:r>
          </w:p>
        </w:tc>
      </w:tr>
      <w:tr w:rsidR="001A5900" w:rsidRPr="00F634FD" w:rsidTr="001A5900">
        <w:trPr>
          <w:trHeight w:val="356"/>
        </w:trPr>
        <w:tc>
          <w:tcPr>
            <w:tcW w:w="586" w:type="dxa"/>
            <w:vMerge/>
          </w:tcPr>
          <w:p w:rsidR="001A5900" w:rsidRPr="00F634FD" w:rsidRDefault="001A5900" w:rsidP="001A5900">
            <w:pPr>
              <w:rPr>
                <w:sz w:val="18"/>
                <w:szCs w:val="18"/>
              </w:rPr>
            </w:pPr>
          </w:p>
        </w:tc>
        <w:tc>
          <w:tcPr>
            <w:tcW w:w="840" w:type="dxa"/>
            <w:vMerge/>
          </w:tcPr>
          <w:p w:rsidR="001A5900" w:rsidRPr="00F634FD" w:rsidRDefault="001A5900" w:rsidP="001A5900">
            <w:pPr>
              <w:ind w:left="-108"/>
              <w:rPr>
                <w:sz w:val="18"/>
                <w:szCs w:val="18"/>
              </w:rPr>
            </w:pPr>
          </w:p>
        </w:tc>
        <w:tc>
          <w:tcPr>
            <w:tcW w:w="2173" w:type="dxa"/>
            <w:vMerge/>
          </w:tcPr>
          <w:p w:rsidR="001A5900" w:rsidRPr="00F634FD" w:rsidRDefault="001A5900" w:rsidP="001A5900">
            <w:pPr>
              <w:rPr>
                <w:sz w:val="18"/>
                <w:szCs w:val="18"/>
              </w:rPr>
            </w:pPr>
          </w:p>
        </w:tc>
        <w:tc>
          <w:tcPr>
            <w:tcW w:w="1327" w:type="dxa"/>
          </w:tcPr>
          <w:p w:rsidR="001A5900" w:rsidRPr="00F634FD" w:rsidRDefault="001A5900" w:rsidP="001A5900">
            <w:pPr>
              <w:rPr>
                <w:sz w:val="18"/>
                <w:szCs w:val="18"/>
              </w:rPr>
            </w:pPr>
            <w:r w:rsidRPr="00F634FD">
              <w:rPr>
                <w:sz w:val="18"/>
                <w:szCs w:val="18"/>
              </w:rPr>
              <w:t>местный бюджет*</w:t>
            </w:r>
          </w:p>
        </w:tc>
        <w:tc>
          <w:tcPr>
            <w:tcW w:w="1134" w:type="dxa"/>
          </w:tcPr>
          <w:p w:rsidR="001A5900" w:rsidRPr="00F634FD" w:rsidRDefault="001A5900" w:rsidP="001A5900">
            <w:pPr>
              <w:ind w:right="-162" w:hanging="108"/>
              <w:jc w:val="center"/>
              <w:rPr>
                <w:sz w:val="18"/>
                <w:szCs w:val="18"/>
              </w:rPr>
            </w:pPr>
            <w:r w:rsidRPr="00F634FD">
              <w:rPr>
                <w:sz w:val="18"/>
                <w:szCs w:val="18"/>
              </w:rPr>
              <w:t>-</w:t>
            </w:r>
          </w:p>
        </w:tc>
        <w:tc>
          <w:tcPr>
            <w:tcW w:w="1134" w:type="dxa"/>
          </w:tcPr>
          <w:p w:rsidR="001A5900" w:rsidRPr="00F634FD" w:rsidRDefault="001A5900" w:rsidP="001A5900">
            <w:pPr>
              <w:jc w:val="center"/>
              <w:rPr>
                <w:sz w:val="18"/>
                <w:szCs w:val="18"/>
              </w:rPr>
            </w:pPr>
            <w:r w:rsidRPr="00F634FD">
              <w:rPr>
                <w:sz w:val="18"/>
                <w:szCs w:val="18"/>
              </w:rPr>
              <w:t>-</w:t>
            </w:r>
          </w:p>
        </w:tc>
        <w:tc>
          <w:tcPr>
            <w:tcW w:w="1192" w:type="dxa"/>
          </w:tcPr>
          <w:p w:rsidR="001A5900" w:rsidRPr="00F634FD" w:rsidRDefault="001A5900" w:rsidP="001A5900">
            <w:pPr>
              <w:jc w:val="center"/>
              <w:rPr>
                <w:sz w:val="18"/>
                <w:szCs w:val="18"/>
              </w:rPr>
            </w:pPr>
            <w:r w:rsidRPr="00F634FD">
              <w:rPr>
                <w:sz w:val="18"/>
                <w:szCs w:val="18"/>
              </w:rPr>
              <w:t>-</w:t>
            </w:r>
          </w:p>
        </w:tc>
        <w:tc>
          <w:tcPr>
            <w:tcW w:w="1200" w:type="dxa"/>
          </w:tcPr>
          <w:p w:rsidR="001A5900" w:rsidRPr="00F634FD" w:rsidRDefault="001A5900" w:rsidP="001A5900">
            <w:pPr>
              <w:jc w:val="center"/>
              <w:rPr>
                <w:sz w:val="18"/>
                <w:szCs w:val="18"/>
              </w:rPr>
            </w:pPr>
            <w:r w:rsidRPr="00F634FD">
              <w:rPr>
                <w:sz w:val="18"/>
                <w:szCs w:val="18"/>
              </w:rPr>
              <w:t>-</w:t>
            </w:r>
          </w:p>
        </w:tc>
        <w:tc>
          <w:tcPr>
            <w:tcW w:w="1200" w:type="dxa"/>
          </w:tcPr>
          <w:p w:rsidR="001A5900" w:rsidRPr="00F634FD" w:rsidRDefault="001A5900" w:rsidP="001A5900">
            <w:pPr>
              <w:jc w:val="center"/>
              <w:rPr>
                <w:sz w:val="18"/>
                <w:szCs w:val="18"/>
              </w:rPr>
            </w:pPr>
            <w:r w:rsidRPr="00F634FD">
              <w:rPr>
                <w:sz w:val="18"/>
                <w:szCs w:val="18"/>
              </w:rPr>
              <w:t>91466,45</w:t>
            </w:r>
          </w:p>
        </w:tc>
        <w:tc>
          <w:tcPr>
            <w:tcW w:w="1200" w:type="dxa"/>
          </w:tcPr>
          <w:p w:rsidR="001A5900" w:rsidRPr="00F634FD" w:rsidRDefault="001A5900" w:rsidP="001A5900">
            <w:pPr>
              <w:jc w:val="center"/>
              <w:rPr>
                <w:sz w:val="18"/>
                <w:szCs w:val="18"/>
              </w:rPr>
            </w:pPr>
            <w:r w:rsidRPr="00F634FD">
              <w:rPr>
                <w:sz w:val="18"/>
                <w:szCs w:val="18"/>
              </w:rPr>
              <w:t>100000.00</w:t>
            </w:r>
          </w:p>
        </w:tc>
        <w:tc>
          <w:tcPr>
            <w:tcW w:w="1303" w:type="dxa"/>
          </w:tcPr>
          <w:p w:rsidR="001A5900" w:rsidRPr="00F634FD" w:rsidRDefault="001A5900" w:rsidP="001A5900">
            <w:pPr>
              <w:jc w:val="center"/>
              <w:rPr>
                <w:sz w:val="18"/>
                <w:szCs w:val="18"/>
              </w:rPr>
            </w:pPr>
            <w:r w:rsidRPr="00F634FD">
              <w:rPr>
                <w:sz w:val="18"/>
                <w:szCs w:val="18"/>
              </w:rPr>
              <w:t>100000,00</w:t>
            </w:r>
          </w:p>
        </w:tc>
        <w:tc>
          <w:tcPr>
            <w:tcW w:w="1134" w:type="dxa"/>
          </w:tcPr>
          <w:p w:rsidR="001A5900" w:rsidRPr="00F634FD" w:rsidRDefault="001A5900" w:rsidP="001A5900">
            <w:pPr>
              <w:jc w:val="center"/>
              <w:rPr>
                <w:sz w:val="18"/>
                <w:szCs w:val="18"/>
              </w:rPr>
            </w:pPr>
            <w:r w:rsidRPr="00F634FD">
              <w:rPr>
                <w:sz w:val="18"/>
                <w:szCs w:val="18"/>
              </w:rPr>
              <w:t>200000,00</w:t>
            </w:r>
          </w:p>
        </w:tc>
        <w:tc>
          <w:tcPr>
            <w:tcW w:w="1283" w:type="dxa"/>
          </w:tcPr>
          <w:p w:rsidR="001A5900" w:rsidRPr="00F634FD" w:rsidRDefault="001A5900" w:rsidP="001A5900">
            <w:pPr>
              <w:jc w:val="center"/>
              <w:rPr>
                <w:sz w:val="18"/>
                <w:szCs w:val="18"/>
              </w:rPr>
            </w:pPr>
            <w:r w:rsidRPr="00F634FD">
              <w:rPr>
                <w:sz w:val="18"/>
                <w:szCs w:val="18"/>
              </w:rPr>
              <w:t>491466,45</w:t>
            </w:r>
          </w:p>
        </w:tc>
      </w:tr>
    </w:tbl>
    <w:p w:rsidR="001A5900" w:rsidRPr="00F634FD" w:rsidRDefault="001A5900" w:rsidP="001A5900">
      <w:pPr>
        <w:widowControl w:val="0"/>
        <w:autoSpaceDE w:val="0"/>
        <w:autoSpaceDN w:val="0"/>
        <w:adjustRightInd w:val="0"/>
        <w:spacing w:line="336" w:lineRule="auto"/>
        <w:rPr>
          <w:sz w:val="12"/>
          <w:szCs w:val="12"/>
        </w:rPr>
      </w:pPr>
    </w:p>
    <w:p w:rsidR="001A5900" w:rsidRPr="00F634FD" w:rsidRDefault="001A5900" w:rsidP="001A5900">
      <w:pPr>
        <w:spacing w:line="18" w:lineRule="atLeast"/>
        <w:jc w:val="center"/>
        <w:rPr>
          <w:b/>
          <w:bCs/>
          <w:sz w:val="12"/>
          <w:szCs w:val="12"/>
        </w:rPr>
      </w:pPr>
    </w:p>
    <w:p w:rsidR="001A5900" w:rsidRPr="00F634FD" w:rsidRDefault="001A5900" w:rsidP="001A5900">
      <w:pPr>
        <w:widowControl w:val="0"/>
        <w:autoSpaceDE w:val="0"/>
        <w:autoSpaceDN w:val="0"/>
        <w:adjustRightInd w:val="0"/>
        <w:ind w:hanging="120"/>
        <w:rPr>
          <w:sz w:val="16"/>
          <w:szCs w:val="16"/>
        </w:rPr>
      </w:pPr>
    </w:p>
    <w:p w:rsidR="001A5900" w:rsidRPr="00F634FD" w:rsidRDefault="001A5900" w:rsidP="001A5900">
      <w:pPr>
        <w:widowControl w:val="0"/>
        <w:autoSpaceDE w:val="0"/>
        <w:autoSpaceDN w:val="0"/>
        <w:adjustRightInd w:val="0"/>
        <w:ind w:hanging="120"/>
        <w:rPr>
          <w:sz w:val="16"/>
          <w:szCs w:val="16"/>
        </w:rPr>
      </w:pPr>
    </w:p>
    <w:p w:rsidR="001A5900" w:rsidRPr="00F634FD" w:rsidRDefault="001A5900" w:rsidP="001A5900">
      <w:pPr>
        <w:widowControl w:val="0"/>
        <w:autoSpaceDE w:val="0"/>
        <w:autoSpaceDN w:val="0"/>
        <w:adjustRightInd w:val="0"/>
        <w:spacing w:line="336" w:lineRule="auto"/>
      </w:pPr>
      <w:r w:rsidRPr="00F634FD">
        <w:t xml:space="preserve">                                                                                                       _______________      </w:t>
      </w:r>
    </w:p>
    <w:p w:rsidR="001A5900" w:rsidRPr="00F634FD" w:rsidRDefault="001A5900" w:rsidP="001A5900">
      <w:pPr>
        <w:widowControl w:val="0"/>
        <w:tabs>
          <w:tab w:val="left" w:pos="11520"/>
          <w:tab w:val="left" w:pos="12120"/>
        </w:tabs>
        <w:autoSpaceDE w:val="0"/>
        <w:autoSpaceDN w:val="0"/>
        <w:adjustRightInd w:val="0"/>
        <w:ind w:left="11328" w:hanging="528"/>
        <w:outlineLvl w:val="1"/>
        <w:rPr>
          <w:sz w:val="28"/>
          <w:szCs w:val="28"/>
        </w:rPr>
      </w:pPr>
      <w:r w:rsidRPr="00F634FD">
        <w:br w:type="page"/>
      </w:r>
    </w:p>
    <w:tbl>
      <w:tblPr>
        <w:tblW w:w="0" w:type="auto"/>
        <w:tblInd w:w="11328" w:type="dxa"/>
        <w:tblLook w:val="00A0" w:firstRow="1" w:lastRow="0" w:firstColumn="1" w:lastColumn="0" w:noHBand="0" w:noVBand="0"/>
      </w:tblPr>
      <w:tblGrid>
        <w:gridCol w:w="4573"/>
      </w:tblGrid>
      <w:tr w:rsidR="001A5900" w:rsidRPr="00F634FD" w:rsidTr="00DB0058">
        <w:tc>
          <w:tcPr>
            <w:tcW w:w="4573" w:type="dxa"/>
          </w:tcPr>
          <w:p w:rsidR="001A5900" w:rsidRPr="00F634FD" w:rsidRDefault="001A5900" w:rsidP="001A5900">
            <w:pPr>
              <w:widowControl w:val="0"/>
              <w:tabs>
                <w:tab w:val="left" w:pos="11520"/>
                <w:tab w:val="left" w:pos="12120"/>
              </w:tabs>
              <w:autoSpaceDE w:val="0"/>
              <w:autoSpaceDN w:val="0"/>
              <w:adjustRightInd w:val="0"/>
              <w:outlineLvl w:val="1"/>
              <w:rPr>
                <w:sz w:val="28"/>
                <w:szCs w:val="28"/>
              </w:rPr>
            </w:pPr>
            <w:r w:rsidRPr="00F634FD">
              <w:rPr>
                <w:sz w:val="28"/>
                <w:szCs w:val="28"/>
              </w:rPr>
              <w:lastRenderedPageBreak/>
              <w:t>Приложение № 4</w:t>
            </w:r>
          </w:p>
          <w:p w:rsidR="001A5900" w:rsidRPr="00F634FD" w:rsidRDefault="001A5900" w:rsidP="001A5900">
            <w:pPr>
              <w:widowControl w:val="0"/>
              <w:tabs>
                <w:tab w:val="left" w:pos="11520"/>
                <w:tab w:val="left" w:pos="12120"/>
              </w:tabs>
              <w:autoSpaceDE w:val="0"/>
              <w:autoSpaceDN w:val="0"/>
              <w:adjustRightInd w:val="0"/>
              <w:outlineLvl w:val="1"/>
              <w:rPr>
                <w:sz w:val="28"/>
                <w:szCs w:val="28"/>
              </w:rPr>
            </w:pPr>
          </w:p>
        </w:tc>
      </w:tr>
      <w:tr w:rsidR="001A5900" w:rsidRPr="00F634FD" w:rsidTr="00DB0058">
        <w:tc>
          <w:tcPr>
            <w:tcW w:w="4573" w:type="dxa"/>
          </w:tcPr>
          <w:p w:rsidR="001A5900" w:rsidRPr="00F634FD" w:rsidRDefault="001A5900" w:rsidP="001A5900">
            <w:pPr>
              <w:widowControl w:val="0"/>
              <w:tabs>
                <w:tab w:val="left" w:pos="11520"/>
                <w:tab w:val="left" w:pos="12120"/>
              </w:tabs>
              <w:autoSpaceDE w:val="0"/>
              <w:autoSpaceDN w:val="0"/>
              <w:adjustRightInd w:val="0"/>
              <w:outlineLvl w:val="1"/>
              <w:rPr>
                <w:sz w:val="28"/>
                <w:szCs w:val="28"/>
              </w:rPr>
            </w:pPr>
            <w:r w:rsidRPr="00F634FD">
              <w:rPr>
                <w:sz w:val="28"/>
                <w:szCs w:val="28"/>
              </w:rPr>
              <w:t>Приложение № 12</w:t>
            </w:r>
          </w:p>
          <w:p w:rsidR="001A5900" w:rsidRPr="00F634FD" w:rsidRDefault="001A5900" w:rsidP="001A5900">
            <w:pPr>
              <w:widowControl w:val="0"/>
              <w:tabs>
                <w:tab w:val="left" w:pos="11520"/>
                <w:tab w:val="left" w:pos="12120"/>
              </w:tabs>
              <w:autoSpaceDE w:val="0"/>
              <w:autoSpaceDN w:val="0"/>
              <w:adjustRightInd w:val="0"/>
              <w:outlineLvl w:val="1"/>
              <w:rPr>
                <w:sz w:val="28"/>
                <w:szCs w:val="28"/>
              </w:rPr>
            </w:pPr>
          </w:p>
        </w:tc>
      </w:tr>
      <w:tr w:rsidR="001A5900" w:rsidRPr="00F634FD" w:rsidTr="00DB0058">
        <w:tc>
          <w:tcPr>
            <w:tcW w:w="4573" w:type="dxa"/>
          </w:tcPr>
          <w:p w:rsidR="001A5900" w:rsidRPr="00F634FD" w:rsidRDefault="001A5900" w:rsidP="001A5900">
            <w:pPr>
              <w:widowControl w:val="0"/>
              <w:tabs>
                <w:tab w:val="left" w:pos="11520"/>
                <w:tab w:val="left" w:pos="12120"/>
              </w:tabs>
              <w:autoSpaceDE w:val="0"/>
              <w:autoSpaceDN w:val="0"/>
              <w:adjustRightInd w:val="0"/>
              <w:outlineLvl w:val="1"/>
              <w:rPr>
                <w:sz w:val="28"/>
                <w:szCs w:val="28"/>
              </w:rPr>
            </w:pPr>
            <w:r w:rsidRPr="00F634FD">
              <w:rPr>
                <w:sz w:val="28"/>
                <w:szCs w:val="28"/>
              </w:rPr>
              <w:t>к Государственной программе</w:t>
            </w:r>
          </w:p>
        </w:tc>
      </w:tr>
    </w:tbl>
    <w:p w:rsidR="001A5900" w:rsidRPr="00F634FD" w:rsidRDefault="001A5900" w:rsidP="001A5900">
      <w:pPr>
        <w:widowControl w:val="0"/>
        <w:autoSpaceDE w:val="0"/>
        <w:autoSpaceDN w:val="0"/>
        <w:adjustRightInd w:val="0"/>
        <w:jc w:val="center"/>
        <w:rPr>
          <w:sz w:val="28"/>
          <w:szCs w:val="28"/>
        </w:rPr>
      </w:pPr>
    </w:p>
    <w:p w:rsidR="001A5900" w:rsidRPr="00F634FD" w:rsidRDefault="001A5900" w:rsidP="001A5900">
      <w:pPr>
        <w:jc w:val="both"/>
        <w:rPr>
          <w:sz w:val="28"/>
          <w:szCs w:val="28"/>
        </w:rPr>
      </w:pPr>
    </w:p>
    <w:p w:rsidR="001A5900" w:rsidRPr="00F634FD" w:rsidRDefault="001A5900" w:rsidP="001A5900">
      <w:pPr>
        <w:jc w:val="both"/>
        <w:rPr>
          <w:sz w:val="28"/>
          <w:szCs w:val="28"/>
        </w:rPr>
      </w:pPr>
    </w:p>
    <w:p w:rsidR="001A5900" w:rsidRPr="00F634FD" w:rsidRDefault="001A5900" w:rsidP="001A5900">
      <w:pPr>
        <w:pStyle w:val="ConsPlusTitle"/>
        <w:jc w:val="center"/>
      </w:pPr>
      <w:r w:rsidRPr="00F634FD">
        <w:t xml:space="preserve">ИЗМЕНЕНИЯ </w:t>
      </w:r>
    </w:p>
    <w:p w:rsidR="001A5900" w:rsidRPr="00F634FD" w:rsidRDefault="001A5900" w:rsidP="001A5900">
      <w:pPr>
        <w:pStyle w:val="ConsPlusTitle"/>
        <w:jc w:val="center"/>
      </w:pPr>
      <w:r w:rsidRPr="00F634FD">
        <w:t xml:space="preserve">в ресурсном обеспечении реализации мероприятий по развитию дорожного хозяйства Кировской области </w:t>
      </w:r>
    </w:p>
    <w:p w:rsidR="001A5900" w:rsidRPr="00F634FD" w:rsidRDefault="001A5900" w:rsidP="001A5900">
      <w:pPr>
        <w:pStyle w:val="ConsPlusTitle"/>
        <w:jc w:val="center"/>
      </w:pPr>
      <w:r w:rsidRPr="00F634FD">
        <w:t xml:space="preserve">государственной программы Кировской области «Развитие транспортной системы» на 2013 – 2020 годы </w:t>
      </w:r>
    </w:p>
    <w:p w:rsidR="001A5900" w:rsidRPr="00F634FD" w:rsidRDefault="001A5900" w:rsidP="001A5900">
      <w:pPr>
        <w:pStyle w:val="ConsPlusTitle"/>
        <w:jc w:val="center"/>
      </w:pPr>
      <w:r w:rsidRPr="00F634FD">
        <w:t>за счет всех источников финансирования</w:t>
      </w:r>
    </w:p>
    <w:p w:rsidR="001A5900" w:rsidRPr="00F634FD" w:rsidRDefault="001A5900" w:rsidP="001A5900">
      <w:pPr>
        <w:pStyle w:val="ConsPlusTitle"/>
        <w:jc w:val="center"/>
      </w:pPr>
    </w:p>
    <w:p w:rsidR="001A5900" w:rsidRPr="00F634FD" w:rsidRDefault="001A5900" w:rsidP="001A5900">
      <w:pPr>
        <w:pStyle w:val="ConsPlusNormal"/>
        <w:jc w:val="right"/>
        <w:rPr>
          <w:rFonts w:ascii="Times New Roman" w:hAnsi="Times New Roman"/>
        </w:rPr>
      </w:pPr>
      <w:r w:rsidRPr="00F634FD">
        <w:rPr>
          <w:rFonts w:ascii="Times New Roman" w:hAnsi="Times New Roman"/>
        </w:rPr>
        <w:t>(тыс. рублей)</w:t>
      </w:r>
    </w:p>
    <w:tbl>
      <w:tblPr>
        <w:tblW w:w="493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479"/>
        <w:gridCol w:w="1331"/>
        <w:gridCol w:w="1275"/>
        <w:gridCol w:w="565"/>
        <w:gridCol w:w="528"/>
        <w:gridCol w:w="754"/>
        <w:gridCol w:w="886"/>
        <w:gridCol w:w="515"/>
        <w:gridCol w:w="936"/>
        <w:gridCol w:w="1068"/>
        <w:gridCol w:w="1112"/>
        <w:gridCol w:w="1008"/>
        <w:gridCol w:w="995"/>
        <w:gridCol w:w="1134"/>
        <w:gridCol w:w="992"/>
        <w:gridCol w:w="989"/>
        <w:gridCol w:w="1134"/>
      </w:tblGrid>
      <w:tr w:rsidR="001A5900" w:rsidRPr="00F634FD" w:rsidTr="001A5900">
        <w:trPr>
          <w:trHeight w:val="276"/>
          <w:tblHeader/>
        </w:trPr>
        <w:tc>
          <w:tcPr>
            <w:tcW w:w="153" w:type="pct"/>
            <w:vMerge w:val="restart"/>
            <w:tcBorders>
              <w:top w:val="single" w:sz="4" w:space="0" w:color="auto"/>
              <w:left w:val="single" w:sz="4" w:space="0" w:color="auto"/>
              <w:bottom w:val="single" w:sz="4" w:space="0" w:color="auto"/>
              <w:right w:val="single" w:sz="4" w:space="0" w:color="auto"/>
            </w:tcBorders>
          </w:tcPr>
          <w:p w:rsidR="001A5900" w:rsidRPr="00F634FD" w:rsidRDefault="001A5900" w:rsidP="001A5900">
            <w:pPr>
              <w:jc w:val="center"/>
              <w:rPr>
                <w:color w:val="000000"/>
                <w:sz w:val="14"/>
                <w:szCs w:val="14"/>
              </w:rPr>
            </w:pPr>
            <w:r w:rsidRPr="00F634FD">
              <w:rPr>
                <w:color w:val="000000"/>
                <w:sz w:val="14"/>
                <w:szCs w:val="14"/>
              </w:rPr>
              <w:t>№ п/п</w:t>
            </w:r>
          </w:p>
        </w:tc>
        <w:tc>
          <w:tcPr>
            <w:tcW w:w="424" w:type="pct"/>
            <w:vMerge w:val="restart"/>
            <w:tcBorders>
              <w:top w:val="single" w:sz="4" w:space="0" w:color="auto"/>
              <w:left w:val="single" w:sz="4" w:space="0" w:color="auto"/>
              <w:bottom w:val="single" w:sz="4" w:space="0" w:color="auto"/>
              <w:right w:val="single" w:sz="4" w:space="0" w:color="auto"/>
            </w:tcBorders>
          </w:tcPr>
          <w:p w:rsidR="001A5900" w:rsidRPr="00F634FD" w:rsidRDefault="001A5900" w:rsidP="001A5900">
            <w:pPr>
              <w:jc w:val="center"/>
              <w:rPr>
                <w:color w:val="000000"/>
                <w:sz w:val="14"/>
                <w:szCs w:val="14"/>
              </w:rPr>
            </w:pPr>
            <w:r w:rsidRPr="00F634FD">
              <w:rPr>
                <w:color w:val="000000"/>
                <w:sz w:val="14"/>
                <w:szCs w:val="14"/>
              </w:rPr>
              <w:t>Наименование государственной программы, отдельного мероприятия, мероприятий</w:t>
            </w:r>
          </w:p>
        </w:tc>
        <w:tc>
          <w:tcPr>
            <w:tcW w:w="406" w:type="pct"/>
            <w:vMerge w:val="restart"/>
            <w:tcBorders>
              <w:top w:val="single" w:sz="4" w:space="0" w:color="auto"/>
              <w:left w:val="single" w:sz="4" w:space="0" w:color="auto"/>
              <w:bottom w:val="single" w:sz="4" w:space="0" w:color="auto"/>
              <w:right w:val="single" w:sz="4" w:space="0" w:color="auto"/>
            </w:tcBorders>
          </w:tcPr>
          <w:p w:rsidR="001A5900" w:rsidRPr="00F634FD" w:rsidRDefault="001A5900" w:rsidP="001A5900">
            <w:pPr>
              <w:jc w:val="center"/>
              <w:rPr>
                <w:color w:val="000000"/>
                <w:sz w:val="14"/>
                <w:szCs w:val="14"/>
              </w:rPr>
            </w:pPr>
            <w:r w:rsidRPr="00F634FD">
              <w:rPr>
                <w:color w:val="000000"/>
                <w:sz w:val="14"/>
                <w:szCs w:val="14"/>
              </w:rPr>
              <w:t>Ответственный исполнитель</w:t>
            </w:r>
          </w:p>
        </w:tc>
        <w:tc>
          <w:tcPr>
            <w:tcW w:w="1034" w:type="pct"/>
            <w:gridSpan w:val="5"/>
            <w:tcBorders>
              <w:left w:val="single" w:sz="4" w:space="0" w:color="auto"/>
            </w:tcBorders>
          </w:tcPr>
          <w:p w:rsidR="001A5900" w:rsidRPr="00F634FD" w:rsidRDefault="001A5900" w:rsidP="001A5900">
            <w:pPr>
              <w:jc w:val="center"/>
              <w:rPr>
                <w:color w:val="000000"/>
                <w:sz w:val="14"/>
                <w:szCs w:val="14"/>
              </w:rPr>
            </w:pPr>
            <w:r w:rsidRPr="00F634FD">
              <w:rPr>
                <w:color w:val="000000"/>
                <w:sz w:val="14"/>
                <w:szCs w:val="14"/>
              </w:rPr>
              <w:t>Код бюджетной классификации</w:t>
            </w:r>
          </w:p>
        </w:tc>
        <w:tc>
          <w:tcPr>
            <w:tcW w:w="2983" w:type="pct"/>
            <w:gridSpan w:val="9"/>
          </w:tcPr>
          <w:p w:rsidR="001A5900" w:rsidRPr="00F634FD" w:rsidRDefault="001A5900" w:rsidP="001A5900">
            <w:pPr>
              <w:jc w:val="center"/>
              <w:rPr>
                <w:color w:val="000000"/>
                <w:sz w:val="14"/>
                <w:szCs w:val="14"/>
              </w:rPr>
            </w:pPr>
            <w:r>
              <w:rPr>
                <w:color w:val="000000"/>
                <w:sz w:val="14"/>
                <w:szCs w:val="14"/>
              </w:rPr>
              <w:t>Объем</w:t>
            </w:r>
            <w:r w:rsidRPr="00F634FD">
              <w:rPr>
                <w:color w:val="000000"/>
                <w:sz w:val="14"/>
                <w:szCs w:val="14"/>
              </w:rPr>
              <w:t xml:space="preserve"> ресурсного обеспечения</w:t>
            </w:r>
          </w:p>
        </w:tc>
      </w:tr>
      <w:tr w:rsidR="001A5900" w:rsidRPr="00F634FD" w:rsidTr="001A5900">
        <w:trPr>
          <w:trHeight w:val="765"/>
          <w:tblHeader/>
        </w:trPr>
        <w:tc>
          <w:tcPr>
            <w:tcW w:w="153" w:type="pct"/>
            <w:vMerge/>
            <w:tcBorders>
              <w:top w:val="single" w:sz="4" w:space="0" w:color="auto"/>
              <w:left w:val="single" w:sz="4" w:space="0" w:color="auto"/>
              <w:bottom w:val="single" w:sz="4" w:space="0" w:color="auto"/>
              <w:right w:val="single" w:sz="4" w:space="0" w:color="auto"/>
            </w:tcBorders>
            <w:vAlign w:val="center"/>
          </w:tcPr>
          <w:p w:rsidR="001A5900" w:rsidRPr="00F634FD" w:rsidRDefault="001A5900" w:rsidP="001A5900">
            <w:pPr>
              <w:rPr>
                <w:color w:val="000000"/>
                <w:sz w:val="14"/>
                <w:szCs w:val="14"/>
              </w:rPr>
            </w:pPr>
          </w:p>
        </w:tc>
        <w:tc>
          <w:tcPr>
            <w:tcW w:w="424" w:type="pct"/>
            <w:vMerge/>
            <w:tcBorders>
              <w:top w:val="single" w:sz="4" w:space="0" w:color="auto"/>
              <w:left w:val="single" w:sz="4" w:space="0" w:color="auto"/>
              <w:bottom w:val="single" w:sz="4" w:space="0" w:color="auto"/>
              <w:right w:val="single" w:sz="4" w:space="0" w:color="auto"/>
            </w:tcBorders>
            <w:vAlign w:val="center"/>
          </w:tcPr>
          <w:p w:rsidR="001A5900" w:rsidRPr="00F634FD" w:rsidRDefault="001A5900" w:rsidP="001A5900">
            <w:pPr>
              <w:rPr>
                <w:color w:val="000000"/>
                <w:sz w:val="14"/>
                <w:szCs w:val="14"/>
              </w:rPr>
            </w:pPr>
          </w:p>
        </w:tc>
        <w:tc>
          <w:tcPr>
            <w:tcW w:w="406" w:type="pct"/>
            <w:vMerge/>
            <w:tcBorders>
              <w:top w:val="single" w:sz="4" w:space="0" w:color="auto"/>
              <w:left w:val="single" w:sz="4" w:space="0" w:color="auto"/>
              <w:bottom w:val="single" w:sz="4" w:space="0" w:color="auto"/>
              <w:right w:val="single" w:sz="4" w:space="0" w:color="auto"/>
            </w:tcBorders>
            <w:vAlign w:val="center"/>
          </w:tcPr>
          <w:p w:rsidR="001A5900" w:rsidRPr="00F634FD" w:rsidRDefault="001A5900" w:rsidP="001A5900">
            <w:pPr>
              <w:rPr>
                <w:color w:val="000000"/>
                <w:sz w:val="14"/>
                <w:szCs w:val="14"/>
              </w:rPr>
            </w:pPr>
          </w:p>
        </w:tc>
        <w:tc>
          <w:tcPr>
            <w:tcW w:w="180" w:type="pct"/>
            <w:tcBorders>
              <w:left w:val="single" w:sz="4" w:space="0" w:color="auto"/>
            </w:tcBorders>
          </w:tcPr>
          <w:p w:rsidR="001A5900" w:rsidRPr="00F634FD" w:rsidRDefault="001A5900" w:rsidP="001A5900">
            <w:pPr>
              <w:jc w:val="center"/>
              <w:rPr>
                <w:color w:val="000000"/>
                <w:sz w:val="14"/>
                <w:szCs w:val="14"/>
              </w:rPr>
            </w:pPr>
            <w:r w:rsidRPr="00F634FD">
              <w:rPr>
                <w:color w:val="000000"/>
                <w:sz w:val="14"/>
                <w:szCs w:val="14"/>
              </w:rPr>
              <w:t>ГРБС</w:t>
            </w:r>
          </w:p>
        </w:tc>
        <w:tc>
          <w:tcPr>
            <w:tcW w:w="168" w:type="pct"/>
          </w:tcPr>
          <w:p w:rsidR="001A5900" w:rsidRPr="00F634FD" w:rsidRDefault="001A5900" w:rsidP="001A5900">
            <w:pPr>
              <w:jc w:val="center"/>
              <w:rPr>
                <w:color w:val="000000"/>
                <w:sz w:val="14"/>
                <w:szCs w:val="14"/>
              </w:rPr>
            </w:pPr>
            <w:proofErr w:type="spellStart"/>
            <w:r w:rsidRPr="00F634FD">
              <w:rPr>
                <w:color w:val="000000"/>
                <w:sz w:val="14"/>
                <w:szCs w:val="14"/>
              </w:rPr>
              <w:t>РзПр</w:t>
            </w:r>
            <w:proofErr w:type="spellEnd"/>
          </w:p>
        </w:tc>
        <w:tc>
          <w:tcPr>
            <w:tcW w:w="240" w:type="pct"/>
          </w:tcPr>
          <w:p w:rsidR="001A5900" w:rsidRPr="00F634FD" w:rsidRDefault="001A5900" w:rsidP="001A5900">
            <w:pPr>
              <w:jc w:val="center"/>
              <w:rPr>
                <w:color w:val="000000"/>
                <w:sz w:val="14"/>
                <w:szCs w:val="14"/>
              </w:rPr>
            </w:pPr>
            <w:r w:rsidRPr="00F634FD">
              <w:rPr>
                <w:color w:val="000000"/>
                <w:sz w:val="14"/>
                <w:szCs w:val="14"/>
              </w:rPr>
              <w:t>ЦСР</w:t>
            </w:r>
          </w:p>
        </w:tc>
        <w:tc>
          <w:tcPr>
            <w:tcW w:w="282" w:type="pct"/>
          </w:tcPr>
          <w:p w:rsidR="001A5900" w:rsidRPr="00F634FD" w:rsidRDefault="001A5900" w:rsidP="001A5900">
            <w:pPr>
              <w:pStyle w:val="ConsPlusNormal"/>
              <w:ind w:firstLine="0"/>
              <w:jc w:val="center"/>
              <w:rPr>
                <w:rFonts w:ascii="Times New Roman" w:hAnsi="Times New Roman"/>
                <w:sz w:val="14"/>
                <w:szCs w:val="14"/>
                <w:lang w:val="en-US"/>
              </w:rPr>
            </w:pPr>
            <w:r w:rsidRPr="00F634FD">
              <w:rPr>
                <w:rFonts w:ascii="Times New Roman" w:hAnsi="Times New Roman"/>
                <w:sz w:val="14"/>
                <w:szCs w:val="14"/>
              </w:rPr>
              <w:t>ЦСР</w:t>
            </w:r>
            <w:r w:rsidRPr="00F634FD">
              <w:rPr>
                <w:rFonts w:ascii="Times New Roman" w:hAnsi="Times New Roman"/>
                <w:sz w:val="14"/>
                <w:szCs w:val="14"/>
                <w:lang w:val="en-US"/>
              </w:rPr>
              <w:t>*</w:t>
            </w:r>
          </w:p>
        </w:tc>
        <w:tc>
          <w:tcPr>
            <w:tcW w:w="164" w:type="pct"/>
          </w:tcPr>
          <w:p w:rsidR="001A5900" w:rsidRPr="00F634FD" w:rsidRDefault="001A5900" w:rsidP="001A5900">
            <w:pPr>
              <w:jc w:val="center"/>
              <w:rPr>
                <w:color w:val="000000"/>
                <w:sz w:val="14"/>
                <w:szCs w:val="14"/>
              </w:rPr>
            </w:pPr>
            <w:r w:rsidRPr="00F634FD">
              <w:rPr>
                <w:color w:val="000000"/>
                <w:sz w:val="14"/>
                <w:szCs w:val="14"/>
              </w:rPr>
              <w:t>ВР</w:t>
            </w:r>
          </w:p>
        </w:tc>
        <w:tc>
          <w:tcPr>
            <w:tcW w:w="298" w:type="pct"/>
          </w:tcPr>
          <w:p w:rsidR="001A5900" w:rsidRPr="00F634FD" w:rsidRDefault="001A5900" w:rsidP="001A5900">
            <w:pPr>
              <w:pStyle w:val="ConsPlusNormal"/>
              <w:ind w:firstLine="0"/>
              <w:jc w:val="center"/>
              <w:rPr>
                <w:rFonts w:ascii="Times New Roman" w:hAnsi="Times New Roman"/>
                <w:sz w:val="14"/>
                <w:szCs w:val="14"/>
              </w:rPr>
            </w:pPr>
            <w:r w:rsidRPr="00F634FD">
              <w:rPr>
                <w:rFonts w:ascii="Times New Roman" w:hAnsi="Times New Roman"/>
                <w:sz w:val="14"/>
                <w:szCs w:val="14"/>
              </w:rPr>
              <w:t>2015 год</w:t>
            </w:r>
          </w:p>
          <w:p w:rsidR="001A5900" w:rsidRPr="00F634FD" w:rsidRDefault="001A5900" w:rsidP="001A5900">
            <w:pPr>
              <w:pStyle w:val="ConsPlusNormal"/>
              <w:ind w:firstLine="0"/>
              <w:jc w:val="center"/>
              <w:rPr>
                <w:rFonts w:ascii="Times New Roman" w:hAnsi="Times New Roman"/>
                <w:sz w:val="14"/>
                <w:szCs w:val="14"/>
              </w:rPr>
            </w:pPr>
            <w:r w:rsidRPr="00F634FD">
              <w:rPr>
                <w:rFonts w:ascii="Times New Roman" w:hAnsi="Times New Roman"/>
                <w:sz w:val="14"/>
                <w:szCs w:val="14"/>
              </w:rPr>
              <w:t>(факт)</w:t>
            </w:r>
          </w:p>
        </w:tc>
        <w:tc>
          <w:tcPr>
            <w:tcW w:w="340" w:type="pct"/>
          </w:tcPr>
          <w:p w:rsidR="001A5900" w:rsidRPr="00F634FD" w:rsidRDefault="001A5900" w:rsidP="001A5900">
            <w:pPr>
              <w:jc w:val="center"/>
              <w:rPr>
                <w:color w:val="000000"/>
                <w:sz w:val="14"/>
                <w:szCs w:val="14"/>
              </w:rPr>
            </w:pPr>
            <w:r w:rsidRPr="00F634FD">
              <w:rPr>
                <w:color w:val="000000"/>
                <w:sz w:val="14"/>
                <w:szCs w:val="14"/>
              </w:rPr>
              <w:t>2016 год</w:t>
            </w:r>
          </w:p>
          <w:p w:rsidR="001A5900" w:rsidRPr="00F634FD" w:rsidRDefault="001A5900" w:rsidP="001A5900">
            <w:pPr>
              <w:jc w:val="center"/>
              <w:rPr>
                <w:color w:val="000000"/>
                <w:sz w:val="14"/>
                <w:szCs w:val="14"/>
              </w:rPr>
            </w:pPr>
            <w:r w:rsidRPr="00F634FD">
              <w:rPr>
                <w:color w:val="000000"/>
                <w:sz w:val="14"/>
                <w:szCs w:val="14"/>
              </w:rPr>
              <w:t>(факт)</w:t>
            </w:r>
          </w:p>
        </w:tc>
        <w:tc>
          <w:tcPr>
            <w:tcW w:w="354" w:type="pct"/>
          </w:tcPr>
          <w:p w:rsidR="001A5900" w:rsidRPr="00F634FD" w:rsidRDefault="001A5900" w:rsidP="001A5900">
            <w:pPr>
              <w:jc w:val="center"/>
              <w:rPr>
                <w:color w:val="000000"/>
                <w:sz w:val="14"/>
                <w:szCs w:val="14"/>
              </w:rPr>
            </w:pPr>
            <w:r w:rsidRPr="00F634FD">
              <w:rPr>
                <w:color w:val="000000"/>
                <w:sz w:val="14"/>
                <w:szCs w:val="14"/>
              </w:rPr>
              <w:t>2017 год</w:t>
            </w:r>
          </w:p>
        </w:tc>
        <w:tc>
          <w:tcPr>
            <w:tcW w:w="321" w:type="pct"/>
          </w:tcPr>
          <w:p w:rsidR="001A5900" w:rsidRPr="00F634FD" w:rsidRDefault="001A5900" w:rsidP="001A5900">
            <w:pPr>
              <w:jc w:val="center"/>
              <w:rPr>
                <w:color w:val="000000"/>
                <w:sz w:val="14"/>
                <w:szCs w:val="14"/>
              </w:rPr>
            </w:pPr>
            <w:r w:rsidRPr="00F634FD">
              <w:rPr>
                <w:color w:val="000000"/>
                <w:sz w:val="14"/>
                <w:szCs w:val="14"/>
              </w:rPr>
              <w:t>2018 год</w:t>
            </w:r>
          </w:p>
        </w:tc>
        <w:tc>
          <w:tcPr>
            <w:tcW w:w="317" w:type="pct"/>
          </w:tcPr>
          <w:p w:rsidR="001A5900" w:rsidRPr="00F634FD" w:rsidRDefault="001A5900" w:rsidP="001A5900">
            <w:pPr>
              <w:jc w:val="center"/>
              <w:rPr>
                <w:color w:val="000000"/>
                <w:sz w:val="14"/>
                <w:szCs w:val="14"/>
              </w:rPr>
            </w:pPr>
            <w:r w:rsidRPr="00F634FD">
              <w:rPr>
                <w:color w:val="000000"/>
                <w:sz w:val="14"/>
                <w:szCs w:val="14"/>
              </w:rPr>
              <w:t>2019 год</w:t>
            </w:r>
          </w:p>
        </w:tc>
        <w:tc>
          <w:tcPr>
            <w:tcW w:w="361" w:type="pct"/>
          </w:tcPr>
          <w:p w:rsidR="001A5900" w:rsidRPr="00F634FD" w:rsidRDefault="001A5900" w:rsidP="001A5900">
            <w:pPr>
              <w:jc w:val="center"/>
              <w:rPr>
                <w:color w:val="000000"/>
                <w:sz w:val="14"/>
                <w:szCs w:val="14"/>
              </w:rPr>
            </w:pPr>
            <w:r w:rsidRPr="00F634FD">
              <w:rPr>
                <w:color w:val="000000"/>
                <w:sz w:val="14"/>
                <w:szCs w:val="14"/>
              </w:rPr>
              <w:t>2020 год</w:t>
            </w:r>
          </w:p>
        </w:tc>
        <w:tc>
          <w:tcPr>
            <w:tcW w:w="316" w:type="pct"/>
          </w:tcPr>
          <w:p w:rsidR="001A5900" w:rsidRPr="00F634FD" w:rsidRDefault="001A5900" w:rsidP="001A5900">
            <w:pPr>
              <w:jc w:val="center"/>
              <w:rPr>
                <w:color w:val="000000"/>
                <w:sz w:val="14"/>
                <w:szCs w:val="14"/>
              </w:rPr>
            </w:pPr>
            <w:r w:rsidRPr="00F634FD">
              <w:rPr>
                <w:color w:val="000000"/>
                <w:sz w:val="14"/>
                <w:szCs w:val="14"/>
              </w:rPr>
              <w:t>2021 год (прогноз)</w:t>
            </w:r>
          </w:p>
        </w:tc>
        <w:tc>
          <w:tcPr>
            <w:tcW w:w="315" w:type="pct"/>
          </w:tcPr>
          <w:p w:rsidR="001A5900" w:rsidRPr="00F634FD" w:rsidRDefault="001A5900" w:rsidP="001A5900">
            <w:pPr>
              <w:jc w:val="center"/>
              <w:rPr>
                <w:color w:val="000000"/>
                <w:sz w:val="14"/>
                <w:szCs w:val="14"/>
              </w:rPr>
            </w:pPr>
            <w:r w:rsidRPr="00F634FD">
              <w:rPr>
                <w:color w:val="000000"/>
                <w:sz w:val="14"/>
                <w:szCs w:val="14"/>
              </w:rPr>
              <w:t>2022 год (прогноз)</w:t>
            </w:r>
          </w:p>
        </w:tc>
        <w:tc>
          <w:tcPr>
            <w:tcW w:w="361" w:type="pct"/>
          </w:tcPr>
          <w:p w:rsidR="001A5900" w:rsidRPr="00F634FD" w:rsidRDefault="001A5900" w:rsidP="001A5900">
            <w:pPr>
              <w:jc w:val="center"/>
              <w:rPr>
                <w:color w:val="000000"/>
                <w:sz w:val="14"/>
                <w:szCs w:val="14"/>
              </w:rPr>
            </w:pPr>
            <w:r w:rsidRPr="00F634FD">
              <w:rPr>
                <w:color w:val="000000"/>
                <w:sz w:val="14"/>
                <w:szCs w:val="14"/>
              </w:rPr>
              <w:t>итого 2015 –  2022 годы</w:t>
            </w:r>
          </w:p>
        </w:tc>
      </w:tr>
      <w:tr w:rsidR="001A5900" w:rsidRPr="00F634FD" w:rsidTr="001A5900">
        <w:trPr>
          <w:trHeight w:val="300"/>
        </w:trPr>
        <w:tc>
          <w:tcPr>
            <w:tcW w:w="153" w:type="pct"/>
            <w:vMerge w:val="restart"/>
            <w:tcBorders>
              <w:top w:val="single" w:sz="4" w:space="0" w:color="auto"/>
            </w:tcBorders>
          </w:tcPr>
          <w:p w:rsidR="001A5900" w:rsidRPr="00F634FD" w:rsidRDefault="001A5900" w:rsidP="001A5900">
            <w:pPr>
              <w:rPr>
                <w:color w:val="000000"/>
                <w:sz w:val="14"/>
                <w:szCs w:val="14"/>
              </w:rPr>
            </w:pPr>
            <w:r w:rsidRPr="00F634FD">
              <w:rPr>
                <w:color w:val="000000"/>
                <w:sz w:val="14"/>
                <w:szCs w:val="14"/>
              </w:rPr>
              <w:t> </w:t>
            </w:r>
          </w:p>
        </w:tc>
        <w:tc>
          <w:tcPr>
            <w:tcW w:w="424" w:type="pct"/>
            <w:vMerge w:val="restart"/>
            <w:tcBorders>
              <w:top w:val="single" w:sz="4" w:space="0" w:color="auto"/>
            </w:tcBorders>
          </w:tcPr>
          <w:p w:rsidR="001A5900" w:rsidRPr="00F634FD" w:rsidRDefault="001A5900" w:rsidP="001A5900">
            <w:pPr>
              <w:rPr>
                <w:color w:val="000000"/>
                <w:sz w:val="14"/>
                <w:szCs w:val="14"/>
              </w:rPr>
            </w:pPr>
            <w:r w:rsidRPr="00F634FD">
              <w:rPr>
                <w:color w:val="000000"/>
                <w:sz w:val="14"/>
                <w:szCs w:val="14"/>
              </w:rPr>
              <w:t>Государственная программа –  всего</w:t>
            </w:r>
          </w:p>
        </w:tc>
        <w:tc>
          <w:tcPr>
            <w:tcW w:w="406" w:type="pct"/>
            <w:vMerge w:val="restart"/>
            <w:tcBorders>
              <w:top w:val="single" w:sz="4" w:space="0" w:color="auto"/>
            </w:tcBorders>
          </w:tcPr>
          <w:p w:rsidR="001A5900" w:rsidRPr="00F634FD" w:rsidRDefault="001A5900" w:rsidP="001A5900">
            <w:pPr>
              <w:rPr>
                <w:color w:val="000000"/>
                <w:sz w:val="14"/>
                <w:szCs w:val="14"/>
              </w:rPr>
            </w:pPr>
            <w:r w:rsidRPr="00F634FD">
              <w:rPr>
                <w:color w:val="000000"/>
                <w:sz w:val="14"/>
                <w:szCs w:val="14"/>
              </w:rPr>
              <w:t>министерство транспорта Кировской области, Кировское областное государственное казенное учреждение «Дорожный комитет Кировской области»</w:t>
            </w:r>
          </w:p>
        </w:tc>
        <w:tc>
          <w:tcPr>
            <w:tcW w:w="180" w:type="pct"/>
          </w:tcPr>
          <w:p w:rsidR="001A5900" w:rsidRPr="00F634FD" w:rsidRDefault="001A5900" w:rsidP="001A5900">
            <w:pPr>
              <w:jc w:val="center"/>
              <w:rPr>
                <w:color w:val="000000"/>
                <w:sz w:val="14"/>
                <w:szCs w:val="14"/>
              </w:rPr>
            </w:pPr>
          </w:p>
        </w:tc>
        <w:tc>
          <w:tcPr>
            <w:tcW w:w="168" w:type="pct"/>
          </w:tcPr>
          <w:p w:rsidR="001A5900" w:rsidRPr="00F634FD" w:rsidRDefault="001A5900" w:rsidP="001A5900">
            <w:pPr>
              <w:jc w:val="center"/>
              <w:rPr>
                <w:color w:val="000000"/>
                <w:sz w:val="14"/>
                <w:szCs w:val="14"/>
              </w:rPr>
            </w:pPr>
            <w:r w:rsidRPr="00F634FD">
              <w:rPr>
                <w:color w:val="000000"/>
                <w:sz w:val="14"/>
                <w:szCs w:val="14"/>
              </w:rPr>
              <w:t>0000</w:t>
            </w:r>
          </w:p>
        </w:tc>
        <w:tc>
          <w:tcPr>
            <w:tcW w:w="240" w:type="pct"/>
          </w:tcPr>
          <w:p w:rsidR="001A5900" w:rsidRPr="00F634FD" w:rsidRDefault="001A5900" w:rsidP="001A5900">
            <w:pPr>
              <w:jc w:val="center"/>
              <w:rPr>
                <w:color w:val="000000"/>
                <w:sz w:val="14"/>
                <w:szCs w:val="14"/>
              </w:rPr>
            </w:pPr>
            <w:r w:rsidRPr="00F634FD">
              <w:rPr>
                <w:color w:val="000000"/>
                <w:sz w:val="14"/>
                <w:szCs w:val="14"/>
              </w:rPr>
              <w:t>00000 00000</w:t>
            </w:r>
          </w:p>
        </w:tc>
        <w:tc>
          <w:tcPr>
            <w:tcW w:w="282" w:type="pct"/>
          </w:tcPr>
          <w:p w:rsidR="001A5900" w:rsidRPr="00F634FD" w:rsidRDefault="001A5900" w:rsidP="001A5900">
            <w:pPr>
              <w:pStyle w:val="ConsPlusNormal"/>
              <w:ind w:firstLine="0"/>
              <w:jc w:val="center"/>
              <w:rPr>
                <w:rFonts w:ascii="Times New Roman" w:hAnsi="Times New Roman"/>
                <w:sz w:val="14"/>
                <w:szCs w:val="14"/>
              </w:rPr>
            </w:pPr>
            <w:r w:rsidRPr="00F634FD">
              <w:rPr>
                <w:rFonts w:ascii="Times New Roman" w:hAnsi="Times New Roman"/>
                <w:sz w:val="14"/>
                <w:szCs w:val="14"/>
              </w:rPr>
              <w:t>0000000</w:t>
            </w:r>
          </w:p>
        </w:tc>
        <w:tc>
          <w:tcPr>
            <w:tcW w:w="164" w:type="pct"/>
          </w:tcPr>
          <w:p w:rsidR="001A5900" w:rsidRPr="00F634FD" w:rsidRDefault="001A5900" w:rsidP="001A5900">
            <w:pPr>
              <w:jc w:val="center"/>
              <w:rPr>
                <w:color w:val="000000"/>
                <w:sz w:val="14"/>
                <w:szCs w:val="14"/>
              </w:rPr>
            </w:pPr>
            <w:r w:rsidRPr="00F634FD">
              <w:rPr>
                <w:color w:val="000000"/>
                <w:sz w:val="14"/>
                <w:szCs w:val="14"/>
              </w:rPr>
              <w:t>000</w:t>
            </w:r>
          </w:p>
        </w:tc>
        <w:tc>
          <w:tcPr>
            <w:tcW w:w="298" w:type="pct"/>
          </w:tcPr>
          <w:p w:rsidR="001A5900" w:rsidRPr="00F634FD" w:rsidRDefault="001A5900" w:rsidP="001A5900">
            <w:pPr>
              <w:pStyle w:val="ConsPlusNormal"/>
              <w:ind w:firstLine="0"/>
              <w:jc w:val="center"/>
              <w:rPr>
                <w:rFonts w:ascii="Times New Roman" w:hAnsi="Times New Roman"/>
                <w:sz w:val="14"/>
                <w:szCs w:val="14"/>
              </w:rPr>
            </w:pPr>
            <w:r w:rsidRPr="00F634FD">
              <w:rPr>
                <w:rFonts w:ascii="Times New Roman" w:hAnsi="Times New Roman"/>
                <w:sz w:val="14"/>
                <w:szCs w:val="14"/>
              </w:rPr>
              <w:t>3780472,42</w:t>
            </w:r>
          </w:p>
        </w:tc>
        <w:tc>
          <w:tcPr>
            <w:tcW w:w="340" w:type="pct"/>
          </w:tcPr>
          <w:p w:rsidR="001A5900" w:rsidRPr="00F634FD" w:rsidRDefault="001A5900" w:rsidP="001A5900">
            <w:pPr>
              <w:jc w:val="center"/>
              <w:rPr>
                <w:color w:val="000000"/>
                <w:sz w:val="14"/>
                <w:szCs w:val="14"/>
              </w:rPr>
            </w:pPr>
            <w:r w:rsidRPr="00F634FD">
              <w:rPr>
                <w:color w:val="000000"/>
                <w:sz w:val="14"/>
                <w:szCs w:val="14"/>
              </w:rPr>
              <w:t>4730237,55</w:t>
            </w:r>
          </w:p>
        </w:tc>
        <w:tc>
          <w:tcPr>
            <w:tcW w:w="354" w:type="pct"/>
          </w:tcPr>
          <w:p w:rsidR="001A5900" w:rsidRPr="00F634FD" w:rsidRDefault="00F16D5A" w:rsidP="001A5900">
            <w:pPr>
              <w:jc w:val="center"/>
              <w:rPr>
                <w:color w:val="000000"/>
                <w:sz w:val="14"/>
                <w:szCs w:val="14"/>
              </w:rPr>
            </w:pPr>
            <w:r>
              <w:rPr>
                <w:color w:val="000000"/>
                <w:sz w:val="14"/>
                <w:szCs w:val="14"/>
              </w:rPr>
              <w:t>5328861,0</w:t>
            </w:r>
          </w:p>
        </w:tc>
        <w:tc>
          <w:tcPr>
            <w:tcW w:w="321" w:type="pct"/>
          </w:tcPr>
          <w:p w:rsidR="001A5900" w:rsidRPr="00F634FD" w:rsidRDefault="001A5900" w:rsidP="001A5900">
            <w:pPr>
              <w:jc w:val="center"/>
              <w:rPr>
                <w:color w:val="000000"/>
                <w:sz w:val="14"/>
                <w:szCs w:val="14"/>
              </w:rPr>
            </w:pPr>
            <w:r w:rsidRPr="00F634FD">
              <w:rPr>
                <w:color w:val="000000"/>
                <w:sz w:val="14"/>
                <w:szCs w:val="14"/>
              </w:rPr>
              <w:t>9963438,2</w:t>
            </w:r>
          </w:p>
        </w:tc>
        <w:tc>
          <w:tcPr>
            <w:tcW w:w="317" w:type="pct"/>
          </w:tcPr>
          <w:p w:rsidR="001A5900" w:rsidRPr="00F634FD" w:rsidRDefault="001A5900" w:rsidP="001A5900">
            <w:pPr>
              <w:jc w:val="center"/>
              <w:rPr>
                <w:color w:val="000000"/>
                <w:sz w:val="14"/>
                <w:szCs w:val="14"/>
              </w:rPr>
            </w:pPr>
            <w:r w:rsidRPr="00F634FD">
              <w:rPr>
                <w:color w:val="000000"/>
                <w:sz w:val="14"/>
                <w:szCs w:val="14"/>
              </w:rPr>
              <w:t>10748772,1</w:t>
            </w:r>
          </w:p>
        </w:tc>
        <w:tc>
          <w:tcPr>
            <w:tcW w:w="361" w:type="pct"/>
          </w:tcPr>
          <w:p w:rsidR="001A5900" w:rsidRPr="00F634FD" w:rsidRDefault="001A5900" w:rsidP="001A5900">
            <w:pPr>
              <w:jc w:val="center"/>
              <w:rPr>
                <w:color w:val="000000"/>
                <w:sz w:val="14"/>
                <w:szCs w:val="14"/>
              </w:rPr>
            </w:pPr>
            <w:r w:rsidRPr="00F634FD">
              <w:rPr>
                <w:color w:val="000000"/>
                <w:sz w:val="14"/>
                <w:szCs w:val="14"/>
              </w:rPr>
              <w:t>9572835,35</w:t>
            </w:r>
          </w:p>
        </w:tc>
        <w:tc>
          <w:tcPr>
            <w:tcW w:w="316" w:type="pct"/>
          </w:tcPr>
          <w:p w:rsidR="001A5900" w:rsidRPr="00F634FD" w:rsidRDefault="001A5900" w:rsidP="001A5900">
            <w:pPr>
              <w:jc w:val="center"/>
              <w:rPr>
                <w:color w:val="000000"/>
                <w:sz w:val="14"/>
                <w:szCs w:val="14"/>
              </w:rPr>
            </w:pPr>
            <w:r w:rsidRPr="00F634FD">
              <w:rPr>
                <w:color w:val="000000"/>
                <w:sz w:val="14"/>
                <w:szCs w:val="14"/>
              </w:rPr>
              <w:t>7908980,07</w:t>
            </w:r>
          </w:p>
        </w:tc>
        <w:tc>
          <w:tcPr>
            <w:tcW w:w="315" w:type="pct"/>
          </w:tcPr>
          <w:p w:rsidR="001A5900" w:rsidRPr="00F634FD" w:rsidRDefault="001A5900" w:rsidP="001A5900">
            <w:pPr>
              <w:ind w:left="-107" w:right="-94"/>
              <w:jc w:val="center"/>
              <w:rPr>
                <w:color w:val="000000"/>
                <w:sz w:val="14"/>
                <w:szCs w:val="14"/>
              </w:rPr>
            </w:pPr>
            <w:r w:rsidRPr="00F634FD">
              <w:rPr>
                <w:color w:val="000000"/>
                <w:sz w:val="14"/>
                <w:szCs w:val="14"/>
              </w:rPr>
              <w:t>6144155,17</w:t>
            </w:r>
          </w:p>
        </w:tc>
        <w:tc>
          <w:tcPr>
            <w:tcW w:w="361" w:type="pct"/>
          </w:tcPr>
          <w:p w:rsidR="001A5900" w:rsidRPr="00F634FD" w:rsidRDefault="00F16D5A" w:rsidP="001A5900">
            <w:pPr>
              <w:jc w:val="center"/>
              <w:rPr>
                <w:color w:val="000000"/>
                <w:sz w:val="16"/>
                <w:szCs w:val="16"/>
              </w:rPr>
            </w:pPr>
            <w:r>
              <w:rPr>
                <w:color w:val="000000"/>
                <w:sz w:val="14"/>
                <w:szCs w:val="16"/>
              </w:rPr>
              <w:t>58177751,86</w:t>
            </w:r>
          </w:p>
        </w:tc>
      </w:tr>
      <w:tr w:rsidR="001A5900" w:rsidRPr="00F634FD" w:rsidTr="001A5900">
        <w:trPr>
          <w:trHeight w:val="276"/>
        </w:trPr>
        <w:tc>
          <w:tcPr>
            <w:tcW w:w="153" w:type="pct"/>
            <w:vMerge/>
            <w:vAlign w:val="center"/>
          </w:tcPr>
          <w:p w:rsidR="001A5900" w:rsidRPr="00F634FD" w:rsidRDefault="001A5900" w:rsidP="001A5900">
            <w:pPr>
              <w:rPr>
                <w:color w:val="000000"/>
                <w:sz w:val="14"/>
                <w:szCs w:val="14"/>
              </w:rPr>
            </w:pPr>
          </w:p>
        </w:tc>
        <w:tc>
          <w:tcPr>
            <w:tcW w:w="424" w:type="pct"/>
            <w:vMerge/>
            <w:vAlign w:val="center"/>
          </w:tcPr>
          <w:p w:rsidR="001A5900" w:rsidRPr="00F634FD" w:rsidRDefault="001A5900" w:rsidP="001A5900">
            <w:pPr>
              <w:rPr>
                <w:color w:val="000000"/>
                <w:sz w:val="14"/>
                <w:szCs w:val="14"/>
              </w:rPr>
            </w:pPr>
          </w:p>
        </w:tc>
        <w:tc>
          <w:tcPr>
            <w:tcW w:w="406" w:type="pct"/>
            <w:vMerge/>
            <w:vAlign w:val="center"/>
          </w:tcPr>
          <w:p w:rsidR="001A5900" w:rsidRPr="00F634FD" w:rsidRDefault="001A5900" w:rsidP="001A5900">
            <w:pPr>
              <w:rPr>
                <w:color w:val="000000"/>
                <w:sz w:val="14"/>
                <w:szCs w:val="14"/>
              </w:rPr>
            </w:pPr>
          </w:p>
        </w:tc>
        <w:tc>
          <w:tcPr>
            <w:tcW w:w="180" w:type="pct"/>
          </w:tcPr>
          <w:p w:rsidR="001A5900" w:rsidRPr="00F634FD" w:rsidRDefault="001A5900" w:rsidP="001A5900">
            <w:pPr>
              <w:jc w:val="center"/>
              <w:rPr>
                <w:color w:val="000000"/>
                <w:sz w:val="14"/>
                <w:szCs w:val="14"/>
              </w:rPr>
            </w:pPr>
            <w:r w:rsidRPr="00F634FD">
              <w:rPr>
                <w:color w:val="000000"/>
                <w:sz w:val="14"/>
                <w:szCs w:val="14"/>
              </w:rPr>
              <w:t>815</w:t>
            </w:r>
          </w:p>
        </w:tc>
        <w:tc>
          <w:tcPr>
            <w:tcW w:w="168" w:type="pct"/>
          </w:tcPr>
          <w:p w:rsidR="001A5900" w:rsidRPr="00F634FD" w:rsidRDefault="001A5900" w:rsidP="001A5900">
            <w:pPr>
              <w:jc w:val="center"/>
              <w:rPr>
                <w:color w:val="000000"/>
                <w:sz w:val="14"/>
                <w:szCs w:val="14"/>
              </w:rPr>
            </w:pPr>
            <w:r w:rsidRPr="00F634FD">
              <w:rPr>
                <w:color w:val="000000"/>
                <w:sz w:val="14"/>
                <w:szCs w:val="14"/>
              </w:rPr>
              <w:t>0409</w:t>
            </w:r>
          </w:p>
        </w:tc>
        <w:tc>
          <w:tcPr>
            <w:tcW w:w="240" w:type="pct"/>
          </w:tcPr>
          <w:p w:rsidR="001A5900" w:rsidRPr="00F634FD" w:rsidRDefault="001A5900" w:rsidP="001A5900">
            <w:pPr>
              <w:jc w:val="center"/>
              <w:rPr>
                <w:color w:val="000000"/>
                <w:sz w:val="14"/>
                <w:szCs w:val="14"/>
              </w:rPr>
            </w:pPr>
            <w:r w:rsidRPr="00F634FD">
              <w:rPr>
                <w:color w:val="000000"/>
                <w:sz w:val="14"/>
                <w:szCs w:val="14"/>
              </w:rPr>
              <w:t>13Я00 54200</w:t>
            </w:r>
          </w:p>
        </w:tc>
        <w:tc>
          <w:tcPr>
            <w:tcW w:w="282" w:type="pct"/>
          </w:tcPr>
          <w:p w:rsidR="001A5900" w:rsidRPr="00F634FD" w:rsidRDefault="001A5900" w:rsidP="001A5900">
            <w:pPr>
              <w:pStyle w:val="ConsPlusNormal"/>
              <w:ind w:firstLine="0"/>
              <w:jc w:val="center"/>
              <w:rPr>
                <w:rFonts w:ascii="Times New Roman" w:hAnsi="Times New Roman"/>
                <w:sz w:val="14"/>
                <w:szCs w:val="14"/>
              </w:rPr>
            </w:pPr>
            <w:r w:rsidRPr="00F634FD">
              <w:rPr>
                <w:rFonts w:ascii="Times New Roman" w:hAnsi="Times New Roman"/>
                <w:sz w:val="14"/>
                <w:szCs w:val="14"/>
              </w:rPr>
              <w:t>1305420</w:t>
            </w:r>
          </w:p>
        </w:tc>
        <w:tc>
          <w:tcPr>
            <w:tcW w:w="164" w:type="pct"/>
          </w:tcPr>
          <w:p w:rsidR="001A5900" w:rsidRPr="00F634FD" w:rsidRDefault="001A5900" w:rsidP="001A5900">
            <w:pPr>
              <w:jc w:val="center"/>
              <w:rPr>
                <w:color w:val="000000"/>
                <w:sz w:val="14"/>
                <w:szCs w:val="14"/>
              </w:rPr>
            </w:pPr>
            <w:r w:rsidRPr="00F634FD">
              <w:rPr>
                <w:color w:val="000000"/>
                <w:sz w:val="14"/>
                <w:szCs w:val="14"/>
              </w:rPr>
              <w:t>500</w:t>
            </w:r>
          </w:p>
        </w:tc>
        <w:tc>
          <w:tcPr>
            <w:tcW w:w="298" w:type="pct"/>
          </w:tcPr>
          <w:p w:rsidR="001A5900" w:rsidRPr="00F634FD" w:rsidRDefault="001A5900" w:rsidP="001A5900">
            <w:pPr>
              <w:pStyle w:val="ConsPlusNormal"/>
              <w:ind w:firstLine="0"/>
              <w:jc w:val="center"/>
              <w:rPr>
                <w:rFonts w:ascii="Times New Roman" w:hAnsi="Times New Roman"/>
                <w:sz w:val="14"/>
                <w:szCs w:val="14"/>
              </w:rPr>
            </w:pPr>
            <w:r w:rsidRPr="00F634FD">
              <w:rPr>
                <w:rFonts w:ascii="Times New Roman" w:hAnsi="Times New Roman"/>
                <w:sz w:val="14"/>
                <w:szCs w:val="14"/>
              </w:rPr>
              <w:t>508942,8</w:t>
            </w:r>
          </w:p>
        </w:tc>
        <w:tc>
          <w:tcPr>
            <w:tcW w:w="340" w:type="pct"/>
          </w:tcPr>
          <w:p w:rsidR="001A5900" w:rsidRPr="00F634FD" w:rsidRDefault="001A5900" w:rsidP="001A5900">
            <w:pPr>
              <w:jc w:val="center"/>
              <w:rPr>
                <w:color w:val="000000"/>
                <w:sz w:val="14"/>
                <w:szCs w:val="14"/>
              </w:rPr>
            </w:pPr>
            <w:r w:rsidRPr="00F634FD">
              <w:rPr>
                <w:color w:val="000000"/>
                <w:sz w:val="14"/>
                <w:szCs w:val="14"/>
              </w:rPr>
              <w:t>447889,33</w:t>
            </w:r>
          </w:p>
        </w:tc>
        <w:tc>
          <w:tcPr>
            <w:tcW w:w="354" w:type="pct"/>
          </w:tcPr>
          <w:p w:rsidR="001A5900" w:rsidRPr="00F634FD" w:rsidRDefault="00DB0058" w:rsidP="001A5900">
            <w:pPr>
              <w:jc w:val="center"/>
              <w:rPr>
                <w:color w:val="000000"/>
                <w:sz w:val="14"/>
                <w:szCs w:val="14"/>
              </w:rPr>
            </w:pPr>
            <w:r>
              <w:rPr>
                <w:color w:val="000000"/>
                <w:sz w:val="14"/>
                <w:szCs w:val="14"/>
              </w:rPr>
              <w:t>1309000</w:t>
            </w:r>
          </w:p>
        </w:tc>
        <w:tc>
          <w:tcPr>
            <w:tcW w:w="321" w:type="pct"/>
          </w:tcPr>
          <w:p w:rsidR="001A5900" w:rsidRPr="00F634FD" w:rsidRDefault="001A5900" w:rsidP="001A5900">
            <w:pPr>
              <w:jc w:val="center"/>
              <w:rPr>
                <w:color w:val="000000"/>
                <w:sz w:val="14"/>
                <w:szCs w:val="14"/>
              </w:rPr>
            </w:pPr>
            <w:r w:rsidRPr="00F634FD">
              <w:rPr>
                <w:color w:val="000000"/>
                <w:sz w:val="14"/>
                <w:szCs w:val="14"/>
              </w:rPr>
              <w:t>1530000</w:t>
            </w:r>
          </w:p>
        </w:tc>
        <w:tc>
          <w:tcPr>
            <w:tcW w:w="317" w:type="pct"/>
          </w:tcPr>
          <w:p w:rsidR="001A5900" w:rsidRPr="00F634FD" w:rsidRDefault="001A5900" w:rsidP="001A5900">
            <w:pPr>
              <w:jc w:val="center"/>
              <w:rPr>
                <w:color w:val="000000"/>
                <w:sz w:val="14"/>
                <w:szCs w:val="14"/>
              </w:rPr>
            </w:pPr>
            <w:r w:rsidRPr="00F634FD">
              <w:rPr>
                <w:color w:val="000000"/>
                <w:sz w:val="14"/>
                <w:szCs w:val="14"/>
              </w:rPr>
              <w:t>1457163,8</w:t>
            </w:r>
          </w:p>
        </w:tc>
        <w:tc>
          <w:tcPr>
            <w:tcW w:w="361" w:type="pct"/>
          </w:tcPr>
          <w:p w:rsidR="001A5900" w:rsidRPr="00F634FD" w:rsidRDefault="001A5900" w:rsidP="001A5900">
            <w:pPr>
              <w:jc w:val="center"/>
              <w:rPr>
                <w:color w:val="000000"/>
                <w:sz w:val="14"/>
                <w:szCs w:val="14"/>
              </w:rPr>
            </w:pPr>
            <w:r w:rsidRPr="00F634FD">
              <w:rPr>
                <w:color w:val="000000"/>
                <w:sz w:val="14"/>
                <w:szCs w:val="14"/>
              </w:rPr>
              <w:t>680000</w:t>
            </w:r>
          </w:p>
        </w:tc>
        <w:tc>
          <w:tcPr>
            <w:tcW w:w="316" w:type="pct"/>
          </w:tcPr>
          <w:p w:rsidR="001A5900" w:rsidRPr="00F634FD" w:rsidRDefault="001A5900" w:rsidP="001A5900">
            <w:pPr>
              <w:jc w:val="center"/>
              <w:rPr>
                <w:color w:val="000000"/>
                <w:sz w:val="14"/>
                <w:szCs w:val="14"/>
              </w:rPr>
            </w:pPr>
            <w:r w:rsidRPr="00F634FD">
              <w:rPr>
                <w:color w:val="000000"/>
                <w:sz w:val="14"/>
                <w:szCs w:val="14"/>
              </w:rPr>
              <w:t>680000</w:t>
            </w:r>
          </w:p>
        </w:tc>
        <w:tc>
          <w:tcPr>
            <w:tcW w:w="315" w:type="pct"/>
          </w:tcPr>
          <w:p w:rsidR="001A5900" w:rsidRPr="00F634FD" w:rsidRDefault="001A5900" w:rsidP="001A5900">
            <w:pPr>
              <w:jc w:val="center"/>
              <w:rPr>
                <w:color w:val="000000"/>
                <w:sz w:val="14"/>
                <w:szCs w:val="14"/>
              </w:rPr>
            </w:pPr>
            <w:r w:rsidRPr="00F634FD">
              <w:rPr>
                <w:color w:val="000000"/>
                <w:sz w:val="14"/>
                <w:szCs w:val="14"/>
              </w:rPr>
              <w:t>680000</w:t>
            </w:r>
          </w:p>
        </w:tc>
        <w:tc>
          <w:tcPr>
            <w:tcW w:w="361" w:type="pct"/>
          </w:tcPr>
          <w:p w:rsidR="001A5900" w:rsidRPr="00F634FD" w:rsidRDefault="00F16D5A" w:rsidP="001A5900">
            <w:pPr>
              <w:jc w:val="center"/>
              <w:rPr>
                <w:color w:val="000000"/>
                <w:sz w:val="14"/>
                <w:szCs w:val="14"/>
              </w:rPr>
            </w:pPr>
            <w:r>
              <w:rPr>
                <w:color w:val="000000"/>
                <w:sz w:val="14"/>
                <w:szCs w:val="14"/>
              </w:rPr>
              <w:t>7292995,93</w:t>
            </w:r>
          </w:p>
        </w:tc>
      </w:tr>
      <w:tr w:rsidR="001A5900" w:rsidRPr="00F634FD" w:rsidTr="001A5900">
        <w:trPr>
          <w:trHeight w:val="276"/>
        </w:trPr>
        <w:tc>
          <w:tcPr>
            <w:tcW w:w="153" w:type="pct"/>
            <w:vMerge/>
            <w:vAlign w:val="center"/>
          </w:tcPr>
          <w:p w:rsidR="001A5900" w:rsidRPr="00F634FD" w:rsidRDefault="001A5900" w:rsidP="001A5900">
            <w:pPr>
              <w:rPr>
                <w:color w:val="000000"/>
                <w:sz w:val="14"/>
                <w:szCs w:val="14"/>
              </w:rPr>
            </w:pPr>
          </w:p>
        </w:tc>
        <w:tc>
          <w:tcPr>
            <w:tcW w:w="424" w:type="pct"/>
            <w:vMerge/>
            <w:vAlign w:val="center"/>
          </w:tcPr>
          <w:p w:rsidR="001A5900" w:rsidRPr="00F634FD" w:rsidRDefault="001A5900" w:rsidP="001A5900">
            <w:pPr>
              <w:rPr>
                <w:color w:val="000000"/>
                <w:sz w:val="14"/>
                <w:szCs w:val="14"/>
              </w:rPr>
            </w:pPr>
          </w:p>
        </w:tc>
        <w:tc>
          <w:tcPr>
            <w:tcW w:w="406" w:type="pct"/>
            <w:vMerge/>
            <w:vAlign w:val="center"/>
          </w:tcPr>
          <w:p w:rsidR="001A5900" w:rsidRPr="00F634FD" w:rsidRDefault="001A5900" w:rsidP="001A5900">
            <w:pPr>
              <w:rPr>
                <w:color w:val="000000"/>
                <w:sz w:val="14"/>
                <w:szCs w:val="14"/>
              </w:rPr>
            </w:pPr>
          </w:p>
        </w:tc>
        <w:tc>
          <w:tcPr>
            <w:tcW w:w="180" w:type="pct"/>
          </w:tcPr>
          <w:p w:rsidR="001A5900" w:rsidRPr="00F634FD" w:rsidRDefault="001A5900" w:rsidP="001A5900">
            <w:pPr>
              <w:jc w:val="center"/>
              <w:rPr>
                <w:color w:val="000000"/>
                <w:sz w:val="14"/>
                <w:szCs w:val="14"/>
              </w:rPr>
            </w:pPr>
            <w:r w:rsidRPr="00F634FD">
              <w:rPr>
                <w:color w:val="000000"/>
                <w:sz w:val="14"/>
                <w:szCs w:val="14"/>
              </w:rPr>
              <w:t>815</w:t>
            </w:r>
          </w:p>
        </w:tc>
        <w:tc>
          <w:tcPr>
            <w:tcW w:w="168" w:type="pct"/>
          </w:tcPr>
          <w:p w:rsidR="001A5900" w:rsidRPr="00F634FD" w:rsidRDefault="001A5900" w:rsidP="001A5900">
            <w:pPr>
              <w:jc w:val="center"/>
              <w:rPr>
                <w:color w:val="000000"/>
                <w:sz w:val="14"/>
                <w:szCs w:val="14"/>
              </w:rPr>
            </w:pPr>
            <w:r w:rsidRPr="00F634FD">
              <w:rPr>
                <w:color w:val="000000"/>
                <w:sz w:val="14"/>
                <w:szCs w:val="14"/>
              </w:rPr>
              <w:t>0409</w:t>
            </w:r>
          </w:p>
        </w:tc>
        <w:tc>
          <w:tcPr>
            <w:tcW w:w="240" w:type="pct"/>
          </w:tcPr>
          <w:p w:rsidR="001A5900" w:rsidRPr="00F634FD" w:rsidRDefault="001A5900" w:rsidP="001A5900">
            <w:pPr>
              <w:jc w:val="center"/>
              <w:rPr>
                <w:color w:val="000000"/>
                <w:sz w:val="14"/>
                <w:szCs w:val="14"/>
              </w:rPr>
            </w:pPr>
            <w:r w:rsidRPr="00F634FD">
              <w:rPr>
                <w:color w:val="000000"/>
                <w:sz w:val="14"/>
                <w:szCs w:val="14"/>
              </w:rPr>
              <w:t>13Я00 17200</w:t>
            </w:r>
          </w:p>
        </w:tc>
        <w:tc>
          <w:tcPr>
            <w:tcW w:w="282" w:type="pct"/>
          </w:tcPr>
          <w:p w:rsidR="001A5900" w:rsidRPr="00F634FD" w:rsidRDefault="001A5900" w:rsidP="001A5900">
            <w:pPr>
              <w:pStyle w:val="ConsPlusNormal"/>
              <w:ind w:firstLine="0"/>
              <w:jc w:val="center"/>
              <w:rPr>
                <w:rFonts w:ascii="Times New Roman" w:hAnsi="Times New Roman"/>
                <w:sz w:val="14"/>
                <w:szCs w:val="14"/>
              </w:rPr>
            </w:pPr>
          </w:p>
        </w:tc>
        <w:tc>
          <w:tcPr>
            <w:tcW w:w="164" w:type="pct"/>
          </w:tcPr>
          <w:p w:rsidR="001A5900" w:rsidRPr="00F634FD" w:rsidRDefault="001A5900" w:rsidP="001A5900">
            <w:pPr>
              <w:jc w:val="center"/>
              <w:rPr>
                <w:color w:val="000000"/>
                <w:sz w:val="14"/>
                <w:szCs w:val="14"/>
              </w:rPr>
            </w:pPr>
            <w:r w:rsidRPr="00F634FD">
              <w:rPr>
                <w:color w:val="000000"/>
                <w:sz w:val="14"/>
                <w:szCs w:val="14"/>
              </w:rPr>
              <w:t>500</w:t>
            </w:r>
          </w:p>
        </w:tc>
        <w:tc>
          <w:tcPr>
            <w:tcW w:w="298" w:type="pct"/>
          </w:tcPr>
          <w:p w:rsidR="001A5900" w:rsidRPr="00F634FD" w:rsidRDefault="001A5900" w:rsidP="001A5900">
            <w:pPr>
              <w:pStyle w:val="ConsPlusNormal"/>
              <w:ind w:firstLine="0"/>
              <w:jc w:val="center"/>
              <w:rPr>
                <w:rFonts w:ascii="Times New Roman" w:hAnsi="Times New Roman"/>
                <w:sz w:val="14"/>
                <w:szCs w:val="14"/>
              </w:rPr>
            </w:pPr>
          </w:p>
        </w:tc>
        <w:tc>
          <w:tcPr>
            <w:tcW w:w="340" w:type="pct"/>
          </w:tcPr>
          <w:p w:rsidR="001A5900" w:rsidRPr="00F634FD" w:rsidRDefault="001A5900" w:rsidP="001A5900">
            <w:pPr>
              <w:jc w:val="center"/>
              <w:rPr>
                <w:color w:val="000000"/>
                <w:sz w:val="14"/>
                <w:szCs w:val="14"/>
              </w:rPr>
            </w:pPr>
          </w:p>
        </w:tc>
        <w:tc>
          <w:tcPr>
            <w:tcW w:w="354" w:type="pct"/>
          </w:tcPr>
          <w:p w:rsidR="001A5900" w:rsidRDefault="00DB0058" w:rsidP="001A5900">
            <w:pPr>
              <w:jc w:val="center"/>
              <w:rPr>
                <w:color w:val="000000"/>
                <w:sz w:val="14"/>
                <w:szCs w:val="14"/>
              </w:rPr>
            </w:pPr>
            <w:r>
              <w:rPr>
                <w:color w:val="000000"/>
                <w:sz w:val="14"/>
                <w:szCs w:val="14"/>
              </w:rPr>
              <w:t>500000</w:t>
            </w:r>
          </w:p>
          <w:p w:rsidR="00DB0058" w:rsidRPr="00F634FD" w:rsidRDefault="00DB0058" w:rsidP="001A5900">
            <w:pPr>
              <w:jc w:val="center"/>
              <w:rPr>
                <w:color w:val="000000"/>
                <w:sz w:val="14"/>
                <w:szCs w:val="14"/>
              </w:rPr>
            </w:pPr>
          </w:p>
        </w:tc>
        <w:tc>
          <w:tcPr>
            <w:tcW w:w="321" w:type="pct"/>
          </w:tcPr>
          <w:p w:rsidR="001A5900" w:rsidRPr="00F634FD" w:rsidRDefault="001A5900" w:rsidP="001A5900">
            <w:pPr>
              <w:jc w:val="center"/>
              <w:rPr>
                <w:color w:val="000000"/>
                <w:sz w:val="14"/>
                <w:szCs w:val="14"/>
              </w:rPr>
            </w:pPr>
            <w:r w:rsidRPr="00F634FD">
              <w:rPr>
                <w:color w:val="000000"/>
                <w:sz w:val="14"/>
                <w:szCs w:val="14"/>
              </w:rPr>
              <w:t>500000</w:t>
            </w:r>
          </w:p>
        </w:tc>
        <w:tc>
          <w:tcPr>
            <w:tcW w:w="317" w:type="pct"/>
          </w:tcPr>
          <w:p w:rsidR="001A5900" w:rsidRPr="00F634FD" w:rsidRDefault="001A5900" w:rsidP="001A5900">
            <w:pPr>
              <w:jc w:val="center"/>
              <w:rPr>
                <w:color w:val="000000"/>
                <w:sz w:val="14"/>
                <w:szCs w:val="14"/>
              </w:rPr>
            </w:pPr>
            <w:r w:rsidRPr="00F634FD">
              <w:rPr>
                <w:color w:val="000000"/>
                <w:sz w:val="14"/>
                <w:szCs w:val="14"/>
              </w:rPr>
              <w:t>500000</w:t>
            </w:r>
          </w:p>
        </w:tc>
        <w:tc>
          <w:tcPr>
            <w:tcW w:w="361" w:type="pct"/>
          </w:tcPr>
          <w:p w:rsidR="001A5900" w:rsidRPr="00F634FD" w:rsidRDefault="001A5900" w:rsidP="001A5900">
            <w:pPr>
              <w:jc w:val="center"/>
              <w:rPr>
                <w:color w:val="000000"/>
                <w:sz w:val="14"/>
                <w:szCs w:val="14"/>
              </w:rPr>
            </w:pPr>
          </w:p>
        </w:tc>
        <w:tc>
          <w:tcPr>
            <w:tcW w:w="316" w:type="pct"/>
          </w:tcPr>
          <w:p w:rsidR="001A5900" w:rsidRPr="00F634FD" w:rsidRDefault="001A5900" w:rsidP="001A5900">
            <w:pPr>
              <w:jc w:val="center"/>
              <w:rPr>
                <w:color w:val="000000"/>
                <w:sz w:val="14"/>
                <w:szCs w:val="14"/>
              </w:rPr>
            </w:pPr>
          </w:p>
        </w:tc>
        <w:tc>
          <w:tcPr>
            <w:tcW w:w="315" w:type="pct"/>
          </w:tcPr>
          <w:p w:rsidR="001A5900" w:rsidRPr="00F634FD" w:rsidRDefault="001A5900" w:rsidP="001A5900">
            <w:pPr>
              <w:jc w:val="center"/>
              <w:rPr>
                <w:color w:val="000000"/>
                <w:sz w:val="14"/>
                <w:szCs w:val="14"/>
              </w:rPr>
            </w:pPr>
          </w:p>
        </w:tc>
        <w:tc>
          <w:tcPr>
            <w:tcW w:w="361" w:type="pct"/>
          </w:tcPr>
          <w:p w:rsidR="001A5900" w:rsidRPr="00F634FD" w:rsidRDefault="00DB0058" w:rsidP="001A5900">
            <w:pPr>
              <w:jc w:val="center"/>
              <w:rPr>
                <w:color w:val="000000"/>
                <w:sz w:val="14"/>
                <w:szCs w:val="14"/>
              </w:rPr>
            </w:pPr>
            <w:r>
              <w:rPr>
                <w:color w:val="000000"/>
                <w:sz w:val="14"/>
                <w:szCs w:val="14"/>
              </w:rPr>
              <w:t>1500000</w:t>
            </w:r>
          </w:p>
        </w:tc>
      </w:tr>
      <w:tr w:rsidR="001A5900" w:rsidRPr="00F634FD" w:rsidTr="001A5900">
        <w:trPr>
          <w:trHeight w:val="276"/>
        </w:trPr>
        <w:tc>
          <w:tcPr>
            <w:tcW w:w="153" w:type="pct"/>
            <w:vMerge/>
            <w:vAlign w:val="center"/>
          </w:tcPr>
          <w:p w:rsidR="001A5900" w:rsidRPr="00F634FD" w:rsidRDefault="001A5900" w:rsidP="001A5900">
            <w:pPr>
              <w:rPr>
                <w:color w:val="000000"/>
                <w:sz w:val="14"/>
                <w:szCs w:val="14"/>
              </w:rPr>
            </w:pPr>
          </w:p>
        </w:tc>
        <w:tc>
          <w:tcPr>
            <w:tcW w:w="424" w:type="pct"/>
            <w:vMerge/>
            <w:vAlign w:val="center"/>
          </w:tcPr>
          <w:p w:rsidR="001A5900" w:rsidRPr="00F634FD" w:rsidRDefault="001A5900" w:rsidP="001A5900">
            <w:pPr>
              <w:rPr>
                <w:color w:val="000000"/>
                <w:sz w:val="14"/>
                <w:szCs w:val="14"/>
              </w:rPr>
            </w:pPr>
          </w:p>
        </w:tc>
        <w:tc>
          <w:tcPr>
            <w:tcW w:w="406" w:type="pct"/>
            <w:vMerge/>
            <w:vAlign w:val="center"/>
          </w:tcPr>
          <w:p w:rsidR="001A5900" w:rsidRPr="00F634FD" w:rsidRDefault="001A5900" w:rsidP="001A5900">
            <w:pPr>
              <w:rPr>
                <w:color w:val="000000"/>
                <w:sz w:val="14"/>
                <w:szCs w:val="14"/>
              </w:rPr>
            </w:pPr>
          </w:p>
        </w:tc>
        <w:tc>
          <w:tcPr>
            <w:tcW w:w="180" w:type="pct"/>
          </w:tcPr>
          <w:p w:rsidR="001A5900" w:rsidRPr="00F634FD" w:rsidRDefault="001A5900" w:rsidP="001A5900">
            <w:pPr>
              <w:jc w:val="center"/>
              <w:rPr>
                <w:color w:val="000000"/>
                <w:sz w:val="14"/>
                <w:szCs w:val="14"/>
              </w:rPr>
            </w:pPr>
            <w:r w:rsidRPr="00F634FD">
              <w:rPr>
                <w:color w:val="000000"/>
                <w:sz w:val="14"/>
                <w:szCs w:val="14"/>
              </w:rPr>
              <w:t>815</w:t>
            </w:r>
          </w:p>
        </w:tc>
        <w:tc>
          <w:tcPr>
            <w:tcW w:w="168" w:type="pct"/>
          </w:tcPr>
          <w:p w:rsidR="001A5900" w:rsidRPr="00F634FD" w:rsidRDefault="001A5900" w:rsidP="001A5900">
            <w:pPr>
              <w:jc w:val="center"/>
              <w:rPr>
                <w:color w:val="000000"/>
                <w:sz w:val="14"/>
                <w:szCs w:val="14"/>
              </w:rPr>
            </w:pPr>
            <w:r w:rsidRPr="00F634FD">
              <w:rPr>
                <w:color w:val="000000"/>
                <w:sz w:val="14"/>
                <w:szCs w:val="14"/>
              </w:rPr>
              <w:t>0409</w:t>
            </w:r>
          </w:p>
        </w:tc>
        <w:tc>
          <w:tcPr>
            <w:tcW w:w="240" w:type="pct"/>
          </w:tcPr>
          <w:p w:rsidR="001A5900" w:rsidRPr="00F634FD" w:rsidRDefault="001A5900" w:rsidP="001A5900">
            <w:pPr>
              <w:jc w:val="center"/>
              <w:rPr>
                <w:color w:val="000000"/>
                <w:sz w:val="14"/>
                <w:szCs w:val="14"/>
              </w:rPr>
            </w:pPr>
            <w:r w:rsidRPr="00F634FD">
              <w:rPr>
                <w:color w:val="000000"/>
                <w:sz w:val="14"/>
                <w:szCs w:val="14"/>
              </w:rPr>
              <w:t>13Я00 54200</w:t>
            </w:r>
          </w:p>
        </w:tc>
        <w:tc>
          <w:tcPr>
            <w:tcW w:w="282" w:type="pct"/>
          </w:tcPr>
          <w:p w:rsidR="001A5900" w:rsidRPr="00F634FD" w:rsidRDefault="001A5900" w:rsidP="001A5900">
            <w:pPr>
              <w:pStyle w:val="ConsPlusNormal"/>
              <w:ind w:firstLine="0"/>
              <w:jc w:val="center"/>
              <w:rPr>
                <w:rFonts w:ascii="Times New Roman" w:hAnsi="Times New Roman"/>
                <w:sz w:val="14"/>
                <w:szCs w:val="14"/>
              </w:rPr>
            </w:pPr>
            <w:r w:rsidRPr="00F634FD">
              <w:rPr>
                <w:rFonts w:ascii="Times New Roman" w:hAnsi="Times New Roman"/>
                <w:sz w:val="14"/>
                <w:szCs w:val="14"/>
              </w:rPr>
              <w:t>1305420</w:t>
            </w:r>
          </w:p>
        </w:tc>
        <w:tc>
          <w:tcPr>
            <w:tcW w:w="164" w:type="pct"/>
          </w:tcPr>
          <w:p w:rsidR="001A5900" w:rsidRPr="00F634FD" w:rsidRDefault="001A5900" w:rsidP="001A5900">
            <w:pPr>
              <w:jc w:val="center"/>
              <w:rPr>
                <w:color w:val="000000"/>
                <w:sz w:val="14"/>
                <w:szCs w:val="14"/>
              </w:rPr>
            </w:pPr>
            <w:r w:rsidRPr="00F634FD">
              <w:rPr>
                <w:color w:val="000000"/>
                <w:sz w:val="14"/>
                <w:szCs w:val="14"/>
              </w:rPr>
              <w:t>400</w:t>
            </w:r>
          </w:p>
        </w:tc>
        <w:tc>
          <w:tcPr>
            <w:tcW w:w="298" w:type="pct"/>
          </w:tcPr>
          <w:p w:rsidR="001A5900" w:rsidRPr="00F634FD" w:rsidRDefault="001A5900" w:rsidP="001A5900">
            <w:pPr>
              <w:pStyle w:val="ConsPlusNormal"/>
              <w:ind w:firstLine="0"/>
              <w:jc w:val="center"/>
              <w:rPr>
                <w:rFonts w:ascii="Times New Roman" w:hAnsi="Times New Roman"/>
                <w:sz w:val="14"/>
                <w:szCs w:val="14"/>
              </w:rPr>
            </w:pPr>
            <w:r w:rsidRPr="00F634FD">
              <w:rPr>
                <w:rFonts w:ascii="Times New Roman" w:hAnsi="Times New Roman"/>
                <w:sz w:val="14"/>
                <w:szCs w:val="14"/>
              </w:rPr>
              <w:t>441654,8</w:t>
            </w:r>
          </w:p>
        </w:tc>
        <w:tc>
          <w:tcPr>
            <w:tcW w:w="340" w:type="pct"/>
          </w:tcPr>
          <w:p w:rsidR="001A5900" w:rsidRPr="00F634FD" w:rsidRDefault="001A5900" w:rsidP="001A5900">
            <w:pPr>
              <w:jc w:val="center"/>
              <w:rPr>
                <w:color w:val="000000"/>
                <w:sz w:val="14"/>
                <w:szCs w:val="14"/>
              </w:rPr>
            </w:pPr>
            <w:r w:rsidRPr="00F634FD">
              <w:rPr>
                <w:color w:val="000000"/>
                <w:sz w:val="14"/>
                <w:szCs w:val="14"/>
              </w:rPr>
              <w:t>325840,13</w:t>
            </w:r>
          </w:p>
        </w:tc>
        <w:tc>
          <w:tcPr>
            <w:tcW w:w="354" w:type="pct"/>
          </w:tcPr>
          <w:p w:rsidR="001A5900" w:rsidRPr="00F634FD" w:rsidRDefault="001A5900" w:rsidP="001A5900">
            <w:pPr>
              <w:jc w:val="center"/>
              <w:rPr>
                <w:color w:val="000000"/>
                <w:sz w:val="14"/>
                <w:szCs w:val="14"/>
              </w:rPr>
            </w:pPr>
          </w:p>
        </w:tc>
        <w:tc>
          <w:tcPr>
            <w:tcW w:w="321" w:type="pct"/>
          </w:tcPr>
          <w:p w:rsidR="001A5900" w:rsidRPr="00F634FD" w:rsidRDefault="001A5900" w:rsidP="001A5900">
            <w:pPr>
              <w:jc w:val="center"/>
              <w:rPr>
                <w:color w:val="000000"/>
                <w:sz w:val="14"/>
                <w:szCs w:val="14"/>
              </w:rPr>
            </w:pPr>
            <w:r w:rsidRPr="00F634FD">
              <w:rPr>
                <w:color w:val="000000"/>
                <w:sz w:val="14"/>
                <w:szCs w:val="14"/>
              </w:rPr>
              <w:t>3526451,8</w:t>
            </w:r>
          </w:p>
        </w:tc>
        <w:tc>
          <w:tcPr>
            <w:tcW w:w="317" w:type="pct"/>
          </w:tcPr>
          <w:p w:rsidR="001A5900" w:rsidRPr="00F634FD" w:rsidRDefault="001A5900" w:rsidP="001A5900">
            <w:pPr>
              <w:jc w:val="center"/>
              <w:rPr>
                <w:color w:val="000000"/>
                <w:sz w:val="14"/>
                <w:szCs w:val="14"/>
              </w:rPr>
            </w:pPr>
            <w:r w:rsidRPr="00F634FD">
              <w:rPr>
                <w:color w:val="000000"/>
                <w:sz w:val="14"/>
                <w:szCs w:val="14"/>
              </w:rPr>
              <w:t>4251451,8</w:t>
            </w:r>
          </w:p>
        </w:tc>
        <w:tc>
          <w:tcPr>
            <w:tcW w:w="361" w:type="pct"/>
          </w:tcPr>
          <w:p w:rsidR="001A5900" w:rsidRPr="00F634FD" w:rsidRDefault="001A5900" w:rsidP="001A5900">
            <w:pPr>
              <w:jc w:val="center"/>
              <w:rPr>
                <w:color w:val="000000"/>
                <w:sz w:val="14"/>
                <w:szCs w:val="14"/>
              </w:rPr>
            </w:pPr>
            <w:r w:rsidRPr="00F634FD">
              <w:rPr>
                <w:color w:val="000000"/>
                <w:sz w:val="14"/>
                <w:szCs w:val="14"/>
              </w:rPr>
              <w:t>4903451,8</w:t>
            </w:r>
          </w:p>
        </w:tc>
        <w:tc>
          <w:tcPr>
            <w:tcW w:w="316" w:type="pct"/>
          </w:tcPr>
          <w:p w:rsidR="001A5900" w:rsidRPr="00F634FD" w:rsidRDefault="001A5900" w:rsidP="001A5900">
            <w:pPr>
              <w:jc w:val="center"/>
              <w:rPr>
                <w:color w:val="000000"/>
                <w:sz w:val="14"/>
                <w:szCs w:val="14"/>
              </w:rPr>
            </w:pPr>
            <w:r w:rsidRPr="00F634FD">
              <w:rPr>
                <w:bCs/>
                <w:color w:val="000000"/>
                <w:sz w:val="14"/>
                <w:szCs w:val="14"/>
              </w:rPr>
              <w:t>3083118,47</w:t>
            </w:r>
          </w:p>
        </w:tc>
        <w:tc>
          <w:tcPr>
            <w:tcW w:w="315" w:type="pct"/>
          </w:tcPr>
          <w:p w:rsidR="001A5900" w:rsidRPr="00F634FD" w:rsidRDefault="001A5900" w:rsidP="001A5900">
            <w:pPr>
              <w:jc w:val="center"/>
              <w:rPr>
                <w:color w:val="000000"/>
                <w:sz w:val="14"/>
                <w:szCs w:val="14"/>
              </w:rPr>
            </w:pPr>
            <w:r w:rsidRPr="00F634FD">
              <w:rPr>
                <w:bCs/>
                <w:color w:val="000000"/>
                <w:sz w:val="14"/>
                <w:szCs w:val="14"/>
              </w:rPr>
              <w:t>1313118,47</w:t>
            </w:r>
          </w:p>
        </w:tc>
        <w:tc>
          <w:tcPr>
            <w:tcW w:w="361" w:type="pct"/>
          </w:tcPr>
          <w:p w:rsidR="001A5900" w:rsidRPr="00F634FD" w:rsidRDefault="001A5900" w:rsidP="001A5900">
            <w:pPr>
              <w:jc w:val="center"/>
              <w:rPr>
                <w:color w:val="000000"/>
                <w:sz w:val="14"/>
                <w:szCs w:val="14"/>
              </w:rPr>
            </w:pPr>
            <w:r w:rsidRPr="00F634FD">
              <w:rPr>
                <w:color w:val="000000"/>
                <w:sz w:val="14"/>
                <w:szCs w:val="14"/>
              </w:rPr>
              <w:t>17845087,27</w:t>
            </w:r>
          </w:p>
        </w:tc>
      </w:tr>
      <w:tr w:rsidR="001A5900" w:rsidRPr="00F634FD" w:rsidTr="001A5900">
        <w:trPr>
          <w:trHeight w:val="276"/>
        </w:trPr>
        <w:tc>
          <w:tcPr>
            <w:tcW w:w="153" w:type="pct"/>
            <w:vMerge/>
            <w:vAlign w:val="center"/>
          </w:tcPr>
          <w:p w:rsidR="001A5900" w:rsidRPr="00F634FD" w:rsidRDefault="001A5900" w:rsidP="001A5900">
            <w:pPr>
              <w:rPr>
                <w:color w:val="000000"/>
                <w:sz w:val="14"/>
                <w:szCs w:val="14"/>
              </w:rPr>
            </w:pPr>
          </w:p>
        </w:tc>
        <w:tc>
          <w:tcPr>
            <w:tcW w:w="424" w:type="pct"/>
            <w:vMerge/>
            <w:vAlign w:val="center"/>
          </w:tcPr>
          <w:p w:rsidR="001A5900" w:rsidRPr="00F634FD" w:rsidRDefault="001A5900" w:rsidP="001A5900">
            <w:pPr>
              <w:rPr>
                <w:color w:val="000000"/>
                <w:sz w:val="14"/>
                <w:szCs w:val="14"/>
              </w:rPr>
            </w:pPr>
          </w:p>
        </w:tc>
        <w:tc>
          <w:tcPr>
            <w:tcW w:w="406" w:type="pct"/>
            <w:vMerge/>
            <w:vAlign w:val="center"/>
          </w:tcPr>
          <w:p w:rsidR="001A5900" w:rsidRPr="00F634FD" w:rsidRDefault="001A5900" w:rsidP="001A5900">
            <w:pPr>
              <w:rPr>
                <w:color w:val="000000"/>
                <w:sz w:val="14"/>
                <w:szCs w:val="14"/>
              </w:rPr>
            </w:pPr>
          </w:p>
        </w:tc>
        <w:tc>
          <w:tcPr>
            <w:tcW w:w="180" w:type="pct"/>
          </w:tcPr>
          <w:p w:rsidR="001A5900" w:rsidRPr="00F634FD" w:rsidRDefault="001A5900" w:rsidP="001A5900">
            <w:pPr>
              <w:jc w:val="center"/>
              <w:rPr>
                <w:color w:val="000000"/>
                <w:sz w:val="14"/>
                <w:szCs w:val="14"/>
              </w:rPr>
            </w:pPr>
            <w:r w:rsidRPr="00F634FD">
              <w:rPr>
                <w:color w:val="000000"/>
                <w:sz w:val="14"/>
                <w:szCs w:val="14"/>
              </w:rPr>
              <w:t>815</w:t>
            </w:r>
          </w:p>
        </w:tc>
        <w:tc>
          <w:tcPr>
            <w:tcW w:w="168" w:type="pct"/>
          </w:tcPr>
          <w:p w:rsidR="001A5900" w:rsidRPr="00F634FD" w:rsidRDefault="001A5900" w:rsidP="001A5900">
            <w:pPr>
              <w:jc w:val="center"/>
              <w:rPr>
                <w:color w:val="000000"/>
                <w:sz w:val="14"/>
                <w:szCs w:val="14"/>
              </w:rPr>
            </w:pPr>
            <w:r w:rsidRPr="00F634FD">
              <w:rPr>
                <w:color w:val="000000"/>
                <w:sz w:val="14"/>
                <w:szCs w:val="14"/>
              </w:rPr>
              <w:t>0409</w:t>
            </w:r>
          </w:p>
        </w:tc>
        <w:tc>
          <w:tcPr>
            <w:tcW w:w="240" w:type="pct"/>
          </w:tcPr>
          <w:p w:rsidR="001A5900" w:rsidRPr="00F634FD" w:rsidRDefault="001A5900" w:rsidP="001A5900">
            <w:pPr>
              <w:jc w:val="center"/>
              <w:rPr>
                <w:color w:val="000000"/>
                <w:sz w:val="14"/>
                <w:szCs w:val="14"/>
              </w:rPr>
            </w:pPr>
            <w:r w:rsidRPr="00F634FD">
              <w:rPr>
                <w:color w:val="000000"/>
                <w:sz w:val="14"/>
                <w:szCs w:val="14"/>
              </w:rPr>
              <w:t>13Я00 18020</w:t>
            </w:r>
          </w:p>
        </w:tc>
        <w:tc>
          <w:tcPr>
            <w:tcW w:w="282" w:type="pct"/>
          </w:tcPr>
          <w:p w:rsidR="001A5900" w:rsidRPr="00F634FD" w:rsidRDefault="001A5900" w:rsidP="001A5900">
            <w:pPr>
              <w:pStyle w:val="ConsPlusNormal"/>
              <w:ind w:firstLine="0"/>
              <w:jc w:val="center"/>
              <w:rPr>
                <w:rFonts w:ascii="Times New Roman" w:hAnsi="Times New Roman"/>
                <w:sz w:val="14"/>
                <w:szCs w:val="14"/>
              </w:rPr>
            </w:pPr>
            <w:r w:rsidRPr="00F634FD">
              <w:rPr>
                <w:rFonts w:ascii="Times New Roman" w:hAnsi="Times New Roman"/>
                <w:sz w:val="14"/>
                <w:szCs w:val="14"/>
              </w:rPr>
              <w:t>1301802</w:t>
            </w:r>
          </w:p>
        </w:tc>
        <w:tc>
          <w:tcPr>
            <w:tcW w:w="164" w:type="pct"/>
          </w:tcPr>
          <w:p w:rsidR="001A5900" w:rsidRPr="00F634FD" w:rsidRDefault="001A5900" w:rsidP="001A5900">
            <w:pPr>
              <w:jc w:val="center"/>
              <w:rPr>
                <w:color w:val="000000"/>
                <w:sz w:val="14"/>
                <w:szCs w:val="14"/>
              </w:rPr>
            </w:pPr>
            <w:r w:rsidRPr="00F634FD">
              <w:rPr>
                <w:color w:val="000000"/>
                <w:sz w:val="14"/>
                <w:szCs w:val="14"/>
              </w:rPr>
              <w:t>400</w:t>
            </w:r>
          </w:p>
        </w:tc>
        <w:tc>
          <w:tcPr>
            <w:tcW w:w="298" w:type="pct"/>
          </w:tcPr>
          <w:p w:rsidR="001A5900" w:rsidRPr="00F634FD" w:rsidRDefault="001A5900" w:rsidP="001A5900">
            <w:pPr>
              <w:pStyle w:val="ConsPlusNormal"/>
              <w:ind w:firstLine="0"/>
              <w:jc w:val="center"/>
              <w:rPr>
                <w:rFonts w:ascii="Times New Roman" w:hAnsi="Times New Roman"/>
                <w:sz w:val="14"/>
                <w:szCs w:val="14"/>
              </w:rPr>
            </w:pPr>
            <w:r w:rsidRPr="00F634FD">
              <w:rPr>
                <w:rFonts w:ascii="Times New Roman" w:hAnsi="Times New Roman"/>
                <w:sz w:val="14"/>
                <w:szCs w:val="14"/>
              </w:rPr>
              <w:t>53530,81</w:t>
            </w:r>
          </w:p>
        </w:tc>
        <w:tc>
          <w:tcPr>
            <w:tcW w:w="340" w:type="pct"/>
          </w:tcPr>
          <w:p w:rsidR="001A5900" w:rsidRPr="00F634FD" w:rsidRDefault="001A5900" w:rsidP="001A5900">
            <w:pPr>
              <w:jc w:val="center"/>
              <w:rPr>
                <w:color w:val="000000"/>
                <w:sz w:val="14"/>
                <w:szCs w:val="14"/>
              </w:rPr>
            </w:pPr>
          </w:p>
        </w:tc>
        <w:tc>
          <w:tcPr>
            <w:tcW w:w="354" w:type="pct"/>
          </w:tcPr>
          <w:p w:rsidR="001A5900" w:rsidRPr="00F634FD" w:rsidRDefault="001A5900" w:rsidP="001A5900">
            <w:pPr>
              <w:jc w:val="center"/>
              <w:rPr>
                <w:color w:val="000000"/>
                <w:sz w:val="14"/>
                <w:szCs w:val="14"/>
              </w:rPr>
            </w:pPr>
            <w:r w:rsidRPr="00F634FD">
              <w:rPr>
                <w:color w:val="000000"/>
                <w:sz w:val="14"/>
                <w:szCs w:val="14"/>
              </w:rPr>
              <w:t>329,6</w:t>
            </w:r>
          </w:p>
        </w:tc>
        <w:tc>
          <w:tcPr>
            <w:tcW w:w="321" w:type="pct"/>
          </w:tcPr>
          <w:p w:rsidR="001A5900" w:rsidRPr="00F634FD" w:rsidRDefault="001A5900" w:rsidP="001A5900">
            <w:pPr>
              <w:jc w:val="center"/>
              <w:rPr>
                <w:color w:val="000000"/>
                <w:sz w:val="14"/>
                <w:szCs w:val="14"/>
              </w:rPr>
            </w:pPr>
            <w:r w:rsidRPr="00F634FD">
              <w:rPr>
                <w:color w:val="000000"/>
                <w:sz w:val="14"/>
                <w:szCs w:val="14"/>
              </w:rPr>
              <w:t>328536,6</w:t>
            </w:r>
          </w:p>
        </w:tc>
        <w:tc>
          <w:tcPr>
            <w:tcW w:w="317" w:type="pct"/>
          </w:tcPr>
          <w:p w:rsidR="001A5900" w:rsidRPr="00F634FD" w:rsidRDefault="001A5900" w:rsidP="001A5900">
            <w:pPr>
              <w:jc w:val="center"/>
              <w:rPr>
                <w:color w:val="000000"/>
                <w:sz w:val="14"/>
                <w:szCs w:val="14"/>
              </w:rPr>
            </w:pPr>
            <w:r w:rsidRPr="00F634FD">
              <w:rPr>
                <w:color w:val="000000"/>
                <w:sz w:val="14"/>
                <w:szCs w:val="14"/>
              </w:rPr>
              <w:t>247503,2</w:t>
            </w:r>
          </w:p>
        </w:tc>
        <w:tc>
          <w:tcPr>
            <w:tcW w:w="361" w:type="pct"/>
          </w:tcPr>
          <w:p w:rsidR="001A5900" w:rsidRPr="00F634FD" w:rsidRDefault="001A5900" w:rsidP="001A5900">
            <w:pPr>
              <w:jc w:val="center"/>
              <w:rPr>
                <w:color w:val="000000"/>
                <w:sz w:val="14"/>
                <w:szCs w:val="14"/>
              </w:rPr>
            </w:pPr>
          </w:p>
        </w:tc>
        <w:tc>
          <w:tcPr>
            <w:tcW w:w="316" w:type="pct"/>
          </w:tcPr>
          <w:p w:rsidR="001A5900" w:rsidRPr="00F634FD" w:rsidRDefault="001A5900" w:rsidP="001A5900">
            <w:pPr>
              <w:jc w:val="center"/>
              <w:rPr>
                <w:color w:val="000000"/>
                <w:sz w:val="14"/>
                <w:szCs w:val="14"/>
              </w:rPr>
            </w:pPr>
          </w:p>
        </w:tc>
        <w:tc>
          <w:tcPr>
            <w:tcW w:w="315" w:type="pct"/>
          </w:tcPr>
          <w:p w:rsidR="001A5900" w:rsidRPr="00F634FD" w:rsidRDefault="001A5900" w:rsidP="001A5900">
            <w:pPr>
              <w:jc w:val="center"/>
              <w:rPr>
                <w:color w:val="000000"/>
                <w:sz w:val="14"/>
                <w:szCs w:val="14"/>
              </w:rPr>
            </w:pPr>
          </w:p>
        </w:tc>
        <w:tc>
          <w:tcPr>
            <w:tcW w:w="361" w:type="pct"/>
          </w:tcPr>
          <w:p w:rsidR="001A5900" w:rsidRPr="00F634FD" w:rsidRDefault="001A5900" w:rsidP="001A5900">
            <w:pPr>
              <w:jc w:val="center"/>
              <w:rPr>
                <w:color w:val="000000"/>
                <w:sz w:val="14"/>
                <w:szCs w:val="14"/>
              </w:rPr>
            </w:pPr>
            <w:r w:rsidRPr="00F634FD">
              <w:rPr>
                <w:color w:val="000000"/>
                <w:sz w:val="14"/>
                <w:szCs w:val="14"/>
              </w:rPr>
              <w:t>629900,21</w:t>
            </w:r>
          </w:p>
        </w:tc>
      </w:tr>
      <w:tr w:rsidR="001A5900" w:rsidRPr="00F634FD" w:rsidTr="001A5900">
        <w:trPr>
          <w:trHeight w:val="276"/>
        </w:trPr>
        <w:tc>
          <w:tcPr>
            <w:tcW w:w="153" w:type="pct"/>
            <w:vMerge/>
            <w:vAlign w:val="center"/>
          </w:tcPr>
          <w:p w:rsidR="001A5900" w:rsidRPr="00F634FD" w:rsidRDefault="001A5900" w:rsidP="001A5900">
            <w:pPr>
              <w:rPr>
                <w:color w:val="000000"/>
                <w:sz w:val="14"/>
                <w:szCs w:val="14"/>
              </w:rPr>
            </w:pPr>
          </w:p>
        </w:tc>
        <w:tc>
          <w:tcPr>
            <w:tcW w:w="424" w:type="pct"/>
            <w:vMerge/>
            <w:vAlign w:val="center"/>
          </w:tcPr>
          <w:p w:rsidR="001A5900" w:rsidRPr="00F634FD" w:rsidRDefault="001A5900" w:rsidP="001A5900">
            <w:pPr>
              <w:rPr>
                <w:color w:val="000000"/>
                <w:sz w:val="14"/>
                <w:szCs w:val="14"/>
              </w:rPr>
            </w:pPr>
          </w:p>
        </w:tc>
        <w:tc>
          <w:tcPr>
            <w:tcW w:w="406" w:type="pct"/>
            <w:vMerge/>
            <w:vAlign w:val="center"/>
          </w:tcPr>
          <w:p w:rsidR="001A5900" w:rsidRPr="00F634FD" w:rsidRDefault="001A5900" w:rsidP="001A5900">
            <w:pPr>
              <w:rPr>
                <w:color w:val="000000"/>
                <w:sz w:val="14"/>
                <w:szCs w:val="14"/>
              </w:rPr>
            </w:pPr>
          </w:p>
        </w:tc>
        <w:tc>
          <w:tcPr>
            <w:tcW w:w="180" w:type="pct"/>
          </w:tcPr>
          <w:p w:rsidR="001A5900" w:rsidRPr="00F634FD" w:rsidRDefault="001A5900" w:rsidP="001A5900">
            <w:pPr>
              <w:jc w:val="center"/>
              <w:rPr>
                <w:color w:val="000000"/>
                <w:sz w:val="14"/>
                <w:szCs w:val="14"/>
              </w:rPr>
            </w:pPr>
            <w:r w:rsidRPr="00F634FD">
              <w:rPr>
                <w:color w:val="000000"/>
                <w:sz w:val="14"/>
                <w:szCs w:val="14"/>
              </w:rPr>
              <w:t>815</w:t>
            </w:r>
          </w:p>
        </w:tc>
        <w:tc>
          <w:tcPr>
            <w:tcW w:w="168" w:type="pct"/>
          </w:tcPr>
          <w:p w:rsidR="001A5900" w:rsidRPr="00F634FD" w:rsidRDefault="001A5900" w:rsidP="001A5900">
            <w:pPr>
              <w:jc w:val="center"/>
              <w:rPr>
                <w:color w:val="000000"/>
                <w:sz w:val="14"/>
                <w:szCs w:val="14"/>
              </w:rPr>
            </w:pPr>
            <w:r w:rsidRPr="00F634FD">
              <w:rPr>
                <w:color w:val="000000"/>
                <w:sz w:val="14"/>
                <w:szCs w:val="14"/>
              </w:rPr>
              <w:t>0409</w:t>
            </w:r>
          </w:p>
        </w:tc>
        <w:tc>
          <w:tcPr>
            <w:tcW w:w="240" w:type="pct"/>
          </w:tcPr>
          <w:p w:rsidR="001A5900" w:rsidRPr="00F634FD" w:rsidRDefault="001A5900" w:rsidP="001A5900">
            <w:pPr>
              <w:jc w:val="center"/>
              <w:rPr>
                <w:color w:val="000000"/>
                <w:sz w:val="14"/>
                <w:szCs w:val="14"/>
              </w:rPr>
            </w:pPr>
            <w:r w:rsidRPr="00F634FD">
              <w:rPr>
                <w:color w:val="000000"/>
                <w:sz w:val="14"/>
                <w:szCs w:val="14"/>
              </w:rPr>
              <w:t>13Я00 18040</w:t>
            </w:r>
          </w:p>
        </w:tc>
        <w:tc>
          <w:tcPr>
            <w:tcW w:w="282" w:type="pct"/>
          </w:tcPr>
          <w:p w:rsidR="001A5900" w:rsidRPr="00F634FD" w:rsidRDefault="001A5900" w:rsidP="001A5900">
            <w:pPr>
              <w:pStyle w:val="ConsPlusNormal"/>
              <w:ind w:firstLine="0"/>
              <w:jc w:val="center"/>
              <w:rPr>
                <w:rFonts w:ascii="Times New Roman" w:hAnsi="Times New Roman"/>
                <w:sz w:val="14"/>
                <w:szCs w:val="14"/>
              </w:rPr>
            </w:pPr>
            <w:r w:rsidRPr="00F634FD">
              <w:rPr>
                <w:rFonts w:ascii="Times New Roman" w:hAnsi="Times New Roman"/>
                <w:sz w:val="14"/>
                <w:szCs w:val="14"/>
              </w:rPr>
              <w:t>1301804</w:t>
            </w:r>
          </w:p>
        </w:tc>
        <w:tc>
          <w:tcPr>
            <w:tcW w:w="164" w:type="pct"/>
          </w:tcPr>
          <w:p w:rsidR="001A5900" w:rsidRPr="00F634FD" w:rsidRDefault="001A5900" w:rsidP="001A5900">
            <w:pPr>
              <w:jc w:val="center"/>
              <w:rPr>
                <w:color w:val="000000"/>
                <w:sz w:val="14"/>
                <w:szCs w:val="14"/>
              </w:rPr>
            </w:pPr>
            <w:r w:rsidRPr="00F634FD">
              <w:rPr>
                <w:color w:val="000000"/>
                <w:sz w:val="14"/>
                <w:szCs w:val="14"/>
              </w:rPr>
              <w:t>400</w:t>
            </w:r>
          </w:p>
        </w:tc>
        <w:tc>
          <w:tcPr>
            <w:tcW w:w="298" w:type="pct"/>
          </w:tcPr>
          <w:p w:rsidR="001A5900" w:rsidRPr="00F634FD" w:rsidRDefault="001A5900" w:rsidP="001A5900">
            <w:pPr>
              <w:pStyle w:val="ConsPlusNormal"/>
              <w:ind w:firstLine="0"/>
              <w:jc w:val="center"/>
              <w:rPr>
                <w:rFonts w:ascii="Times New Roman" w:hAnsi="Times New Roman"/>
                <w:sz w:val="14"/>
                <w:szCs w:val="14"/>
              </w:rPr>
            </w:pPr>
            <w:r w:rsidRPr="00F634FD">
              <w:rPr>
                <w:rFonts w:ascii="Times New Roman" w:hAnsi="Times New Roman"/>
                <w:sz w:val="14"/>
                <w:szCs w:val="14"/>
              </w:rPr>
              <w:t>479,28</w:t>
            </w:r>
          </w:p>
        </w:tc>
        <w:tc>
          <w:tcPr>
            <w:tcW w:w="340" w:type="pct"/>
          </w:tcPr>
          <w:p w:rsidR="001A5900" w:rsidRPr="00F634FD" w:rsidRDefault="001A5900" w:rsidP="001A5900">
            <w:pPr>
              <w:jc w:val="center"/>
              <w:rPr>
                <w:color w:val="000000"/>
                <w:sz w:val="14"/>
                <w:szCs w:val="14"/>
              </w:rPr>
            </w:pPr>
            <w:r w:rsidRPr="00F634FD">
              <w:rPr>
                <w:color w:val="000000"/>
                <w:sz w:val="14"/>
                <w:szCs w:val="14"/>
              </w:rPr>
              <w:t>48202,79</w:t>
            </w:r>
          </w:p>
        </w:tc>
        <w:tc>
          <w:tcPr>
            <w:tcW w:w="354" w:type="pct"/>
          </w:tcPr>
          <w:p w:rsidR="001A5900" w:rsidRPr="00F634FD" w:rsidRDefault="001A5900" w:rsidP="001A5900">
            <w:pPr>
              <w:jc w:val="center"/>
              <w:rPr>
                <w:color w:val="000000"/>
                <w:sz w:val="14"/>
                <w:szCs w:val="14"/>
              </w:rPr>
            </w:pPr>
          </w:p>
        </w:tc>
        <w:tc>
          <w:tcPr>
            <w:tcW w:w="321" w:type="pct"/>
          </w:tcPr>
          <w:p w:rsidR="001A5900" w:rsidRPr="00F634FD" w:rsidRDefault="001A5900" w:rsidP="001A5900">
            <w:pPr>
              <w:jc w:val="center"/>
              <w:rPr>
                <w:color w:val="000000"/>
                <w:sz w:val="14"/>
                <w:szCs w:val="14"/>
              </w:rPr>
            </w:pPr>
          </w:p>
        </w:tc>
        <w:tc>
          <w:tcPr>
            <w:tcW w:w="317" w:type="pct"/>
          </w:tcPr>
          <w:p w:rsidR="001A5900" w:rsidRPr="00F634FD" w:rsidRDefault="001A5900" w:rsidP="001A5900">
            <w:pPr>
              <w:jc w:val="center"/>
              <w:rPr>
                <w:color w:val="000000"/>
                <w:sz w:val="14"/>
                <w:szCs w:val="14"/>
              </w:rPr>
            </w:pPr>
          </w:p>
        </w:tc>
        <w:tc>
          <w:tcPr>
            <w:tcW w:w="361" w:type="pct"/>
          </w:tcPr>
          <w:p w:rsidR="001A5900" w:rsidRPr="00F634FD" w:rsidRDefault="001A5900" w:rsidP="001A5900">
            <w:pPr>
              <w:jc w:val="center"/>
              <w:rPr>
                <w:color w:val="000000"/>
                <w:sz w:val="14"/>
                <w:szCs w:val="14"/>
              </w:rPr>
            </w:pPr>
          </w:p>
        </w:tc>
        <w:tc>
          <w:tcPr>
            <w:tcW w:w="316" w:type="pct"/>
          </w:tcPr>
          <w:p w:rsidR="001A5900" w:rsidRPr="00F634FD" w:rsidRDefault="001A5900" w:rsidP="001A5900">
            <w:pPr>
              <w:jc w:val="center"/>
              <w:rPr>
                <w:color w:val="000000"/>
                <w:sz w:val="14"/>
                <w:szCs w:val="14"/>
              </w:rPr>
            </w:pPr>
          </w:p>
        </w:tc>
        <w:tc>
          <w:tcPr>
            <w:tcW w:w="315" w:type="pct"/>
          </w:tcPr>
          <w:p w:rsidR="001A5900" w:rsidRPr="00F634FD" w:rsidRDefault="001A5900" w:rsidP="001A5900">
            <w:pPr>
              <w:jc w:val="center"/>
              <w:rPr>
                <w:color w:val="000000"/>
                <w:sz w:val="14"/>
                <w:szCs w:val="14"/>
              </w:rPr>
            </w:pPr>
          </w:p>
        </w:tc>
        <w:tc>
          <w:tcPr>
            <w:tcW w:w="361" w:type="pct"/>
          </w:tcPr>
          <w:p w:rsidR="001A5900" w:rsidRPr="00F634FD" w:rsidRDefault="001A5900" w:rsidP="001A5900">
            <w:pPr>
              <w:jc w:val="center"/>
              <w:rPr>
                <w:color w:val="000000"/>
                <w:sz w:val="14"/>
                <w:szCs w:val="14"/>
              </w:rPr>
            </w:pPr>
            <w:r w:rsidRPr="00F634FD">
              <w:rPr>
                <w:color w:val="000000"/>
                <w:sz w:val="14"/>
                <w:szCs w:val="14"/>
              </w:rPr>
              <w:t>48682,07</w:t>
            </w:r>
          </w:p>
        </w:tc>
      </w:tr>
      <w:tr w:rsidR="001A5900" w:rsidRPr="00F634FD" w:rsidTr="001A5900">
        <w:trPr>
          <w:trHeight w:val="276"/>
        </w:trPr>
        <w:tc>
          <w:tcPr>
            <w:tcW w:w="153" w:type="pct"/>
            <w:vMerge/>
            <w:vAlign w:val="center"/>
          </w:tcPr>
          <w:p w:rsidR="001A5900" w:rsidRPr="00F634FD" w:rsidRDefault="001A5900" w:rsidP="001A5900">
            <w:pPr>
              <w:rPr>
                <w:color w:val="000000"/>
                <w:sz w:val="14"/>
                <w:szCs w:val="14"/>
              </w:rPr>
            </w:pPr>
          </w:p>
        </w:tc>
        <w:tc>
          <w:tcPr>
            <w:tcW w:w="424" w:type="pct"/>
            <w:vMerge/>
            <w:vAlign w:val="center"/>
          </w:tcPr>
          <w:p w:rsidR="001A5900" w:rsidRPr="00F634FD" w:rsidRDefault="001A5900" w:rsidP="001A5900">
            <w:pPr>
              <w:rPr>
                <w:color w:val="000000"/>
                <w:sz w:val="14"/>
                <w:szCs w:val="14"/>
              </w:rPr>
            </w:pPr>
          </w:p>
        </w:tc>
        <w:tc>
          <w:tcPr>
            <w:tcW w:w="406" w:type="pct"/>
            <w:vMerge/>
            <w:vAlign w:val="center"/>
          </w:tcPr>
          <w:p w:rsidR="001A5900" w:rsidRPr="00F634FD" w:rsidRDefault="001A5900" w:rsidP="001A5900">
            <w:pPr>
              <w:rPr>
                <w:color w:val="000000"/>
                <w:sz w:val="14"/>
                <w:szCs w:val="14"/>
              </w:rPr>
            </w:pPr>
          </w:p>
        </w:tc>
        <w:tc>
          <w:tcPr>
            <w:tcW w:w="180" w:type="pct"/>
          </w:tcPr>
          <w:p w:rsidR="001A5900" w:rsidRPr="00F634FD" w:rsidRDefault="001A5900" w:rsidP="001A5900">
            <w:pPr>
              <w:jc w:val="center"/>
              <w:rPr>
                <w:color w:val="000000"/>
                <w:sz w:val="14"/>
                <w:szCs w:val="14"/>
              </w:rPr>
            </w:pPr>
            <w:r w:rsidRPr="00F634FD">
              <w:rPr>
                <w:color w:val="000000"/>
                <w:sz w:val="14"/>
                <w:szCs w:val="14"/>
              </w:rPr>
              <w:t>815</w:t>
            </w:r>
          </w:p>
        </w:tc>
        <w:tc>
          <w:tcPr>
            <w:tcW w:w="168" w:type="pct"/>
          </w:tcPr>
          <w:p w:rsidR="001A5900" w:rsidRPr="00F634FD" w:rsidRDefault="001A5900" w:rsidP="001A5900">
            <w:pPr>
              <w:jc w:val="center"/>
              <w:rPr>
                <w:color w:val="000000"/>
                <w:sz w:val="14"/>
                <w:szCs w:val="14"/>
              </w:rPr>
            </w:pPr>
            <w:r w:rsidRPr="00F634FD">
              <w:rPr>
                <w:color w:val="000000"/>
                <w:sz w:val="14"/>
                <w:szCs w:val="14"/>
              </w:rPr>
              <w:t>0409</w:t>
            </w:r>
          </w:p>
        </w:tc>
        <w:tc>
          <w:tcPr>
            <w:tcW w:w="240" w:type="pct"/>
          </w:tcPr>
          <w:p w:rsidR="001A5900" w:rsidRPr="00F634FD" w:rsidRDefault="001A5900" w:rsidP="001A5900">
            <w:pPr>
              <w:jc w:val="center"/>
              <w:rPr>
                <w:color w:val="000000"/>
                <w:sz w:val="14"/>
                <w:szCs w:val="14"/>
              </w:rPr>
            </w:pPr>
            <w:r w:rsidRPr="00F634FD">
              <w:rPr>
                <w:color w:val="000000"/>
                <w:sz w:val="14"/>
                <w:szCs w:val="14"/>
              </w:rPr>
              <w:t>13100 18080</w:t>
            </w:r>
          </w:p>
        </w:tc>
        <w:tc>
          <w:tcPr>
            <w:tcW w:w="282" w:type="pct"/>
          </w:tcPr>
          <w:p w:rsidR="001A5900" w:rsidRPr="00F634FD" w:rsidRDefault="001A5900" w:rsidP="001A5900">
            <w:pPr>
              <w:pStyle w:val="ConsPlusNormal"/>
              <w:ind w:firstLine="0"/>
              <w:jc w:val="center"/>
              <w:rPr>
                <w:rFonts w:ascii="Times New Roman" w:hAnsi="Times New Roman"/>
                <w:sz w:val="14"/>
                <w:szCs w:val="14"/>
              </w:rPr>
            </w:pPr>
          </w:p>
        </w:tc>
        <w:tc>
          <w:tcPr>
            <w:tcW w:w="164" w:type="pct"/>
          </w:tcPr>
          <w:p w:rsidR="001A5900" w:rsidRPr="00F634FD" w:rsidRDefault="001A5900" w:rsidP="001A5900">
            <w:pPr>
              <w:jc w:val="center"/>
              <w:rPr>
                <w:color w:val="000000"/>
                <w:sz w:val="14"/>
                <w:szCs w:val="14"/>
              </w:rPr>
            </w:pPr>
            <w:r w:rsidRPr="00F634FD">
              <w:rPr>
                <w:color w:val="000000"/>
                <w:sz w:val="14"/>
                <w:szCs w:val="14"/>
              </w:rPr>
              <w:t>400</w:t>
            </w:r>
          </w:p>
        </w:tc>
        <w:tc>
          <w:tcPr>
            <w:tcW w:w="298" w:type="pct"/>
          </w:tcPr>
          <w:p w:rsidR="001A5900" w:rsidRPr="00F634FD" w:rsidRDefault="001A5900" w:rsidP="001A5900">
            <w:pPr>
              <w:pStyle w:val="ConsPlusNormal"/>
              <w:ind w:firstLine="0"/>
              <w:jc w:val="center"/>
              <w:rPr>
                <w:rFonts w:ascii="Times New Roman" w:hAnsi="Times New Roman"/>
                <w:sz w:val="14"/>
                <w:szCs w:val="14"/>
              </w:rPr>
            </w:pPr>
          </w:p>
        </w:tc>
        <w:tc>
          <w:tcPr>
            <w:tcW w:w="340" w:type="pct"/>
          </w:tcPr>
          <w:p w:rsidR="001A5900" w:rsidRPr="00F634FD" w:rsidRDefault="001A5900" w:rsidP="001A5900">
            <w:pPr>
              <w:jc w:val="center"/>
              <w:rPr>
                <w:color w:val="000000"/>
                <w:sz w:val="14"/>
                <w:szCs w:val="14"/>
              </w:rPr>
            </w:pPr>
            <w:r w:rsidRPr="00F634FD">
              <w:rPr>
                <w:color w:val="000000"/>
                <w:sz w:val="14"/>
                <w:szCs w:val="14"/>
              </w:rPr>
              <w:t>115633,4</w:t>
            </w:r>
          </w:p>
        </w:tc>
        <w:tc>
          <w:tcPr>
            <w:tcW w:w="354" w:type="pct"/>
          </w:tcPr>
          <w:p w:rsidR="001A5900" w:rsidRPr="00F634FD" w:rsidRDefault="001A5900" w:rsidP="001A5900">
            <w:pPr>
              <w:jc w:val="center"/>
              <w:rPr>
                <w:color w:val="000000"/>
                <w:sz w:val="14"/>
                <w:szCs w:val="14"/>
              </w:rPr>
            </w:pPr>
          </w:p>
        </w:tc>
        <w:tc>
          <w:tcPr>
            <w:tcW w:w="321" w:type="pct"/>
          </w:tcPr>
          <w:p w:rsidR="001A5900" w:rsidRPr="00F634FD" w:rsidRDefault="001A5900" w:rsidP="001A5900">
            <w:pPr>
              <w:jc w:val="center"/>
              <w:rPr>
                <w:color w:val="000000"/>
                <w:sz w:val="14"/>
                <w:szCs w:val="14"/>
              </w:rPr>
            </w:pPr>
          </w:p>
        </w:tc>
        <w:tc>
          <w:tcPr>
            <w:tcW w:w="317" w:type="pct"/>
          </w:tcPr>
          <w:p w:rsidR="001A5900" w:rsidRPr="00F634FD" w:rsidRDefault="001A5900" w:rsidP="001A5900">
            <w:pPr>
              <w:jc w:val="center"/>
              <w:rPr>
                <w:color w:val="000000"/>
                <w:sz w:val="14"/>
                <w:szCs w:val="14"/>
              </w:rPr>
            </w:pPr>
          </w:p>
        </w:tc>
        <w:tc>
          <w:tcPr>
            <w:tcW w:w="361" w:type="pct"/>
          </w:tcPr>
          <w:p w:rsidR="001A5900" w:rsidRPr="00F634FD" w:rsidRDefault="001A5900" w:rsidP="001A5900">
            <w:pPr>
              <w:jc w:val="center"/>
              <w:rPr>
                <w:color w:val="000000"/>
                <w:sz w:val="14"/>
                <w:szCs w:val="14"/>
              </w:rPr>
            </w:pPr>
          </w:p>
        </w:tc>
        <w:tc>
          <w:tcPr>
            <w:tcW w:w="316" w:type="pct"/>
          </w:tcPr>
          <w:p w:rsidR="001A5900" w:rsidRPr="00F634FD" w:rsidRDefault="001A5900" w:rsidP="001A5900">
            <w:pPr>
              <w:jc w:val="center"/>
              <w:rPr>
                <w:color w:val="000000"/>
                <w:sz w:val="14"/>
                <w:szCs w:val="14"/>
              </w:rPr>
            </w:pPr>
          </w:p>
        </w:tc>
        <w:tc>
          <w:tcPr>
            <w:tcW w:w="315" w:type="pct"/>
          </w:tcPr>
          <w:p w:rsidR="001A5900" w:rsidRPr="00F634FD" w:rsidRDefault="001A5900" w:rsidP="001A5900">
            <w:pPr>
              <w:jc w:val="center"/>
              <w:rPr>
                <w:color w:val="000000"/>
                <w:sz w:val="14"/>
                <w:szCs w:val="14"/>
              </w:rPr>
            </w:pPr>
          </w:p>
        </w:tc>
        <w:tc>
          <w:tcPr>
            <w:tcW w:w="361" w:type="pct"/>
          </w:tcPr>
          <w:p w:rsidR="001A5900" w:rsidRPr="00F634FD" w:rsidRDefault="001A5900" w:rsidP="001A5900">
            <w:pPr>
              <w:jc w:val="center"/>
              <w:rPr>
                <w:color w:val="000000"/>
                <w:sz w:val="14"/>
                <w:szCs w:val="14"/>
              </w:rPr>
            </w:pPr>
            <w:r w:rsidRPr="00F634FD">
              <w:rPr>
                <w:color w:val="000000"/>
                <w:sz w:val="14"/>
                <w:szCs w:val="14"/>
              </w:rPr>
              <w:t>115633,4</w:t>
            </w:r>
          </w:p>
        </w:tc>
      </w:tr>
      <w:tr w:rsidR="001A5900" w:rsidRPr="00F634FD" w:rsidTr="001A5900">
        <w:trPr>
          <w:trHeight w:val="276"/>
        </w:trPr>
        <w:tc>
          <w:tcPr>
            <w:tcW w:w="153" w:type="pct"/>
            <w:vMerge/>
            <w:vAlign w:val="center"/>
          </w:tcPr>
          <w:p w:rsidR="001A5900" w:rsidRPr="00F634FD" w:rsidRDefault="001A5900" w:rsidP="001A5900">
            <w:pPr>
              <w:rPr>
                <w:color w:val="000000"/>
                <w:sz w:val="14"/>
                <w:szCs w:val="14"/>
              </w:rPr>
            </w:pPr>
          </w:p>
        </w:tc>
        <w:tc>
          <w:tcPr>
            <w:tcW w:w="424" w:type="pct"/>
            <w:vMerge/>
            <w:vAlign w:val="center"/>
          </w:tcPr>
          <w:p w:rsidR="001A5900" w:rsidRPr="00F634FD" w:rsidRDefault="001A5900" w:rsidP="001A5900">
            <w:pPr>
              <w:rPr>
                <w:color w:val="000000"/>
                <w:sz w:val="14"/>
                <w:szCs w:val="14"/>
              </w:rPr>
            </w:pPr>
          </w:p>
        </w:tc>
        <w:tc>
          <w:tcPr>
            <w:tcW w:w="406" w:type="pct"/>
            <w:vMerge/>
            <w:vAlign w:val="center"/>
          </w:tcPr>
          <w:p w:rsidR="001A5900" w:rsidRPr="00F634FD" w:rsidRDefault="001A5900" w:rsidP="001A5900">
            <w:pPr>
              <w:rPr>
                <w:color w:val="000000"/>
                <w:sz w:val="14"/>
                <w:szCs w:val="14"/>
              </w:rPr>
            </w:pPr>
          </w:p>
        </w:tc>
        <w:tc>
          <w:tcPr>
            <w:tcW w:w="180" w:type="pct"/>
          </w:tcPr>
          <w:p w:rsidR="001A5900" w:rsidRPr="00F634FD" w:rsidRDefault="001A5900" w:rsidP="001A5900">
            <w:pPr>
              <w:jc w:val="center"/>
              <w:rPr>
                <w:color w:val="000000"/>
                <w:sz w:val="14"/>
                <w:szCs w:val="14"/>
              </w:rPr>
            </w:pPr>
            <w:r w:rsidRPr="00F634FD">
              <w:rPr>
                <w:color w:val="000000"/>
                <w:sz w:val="14"/>
                <w:szCs w:val="14"/>
              </w:rPr>
              <w:t>815</w:t>
            </w:r>
          </w:p>
        </w:tc>
        <w:tc>
          <w:tcPr>
            <w:tcW w:w="168" w:type="pct"/>
          </w:tcPr>
          <w:p w:rsidR="001A5900" w:rsidRPr="00F634FD" w:rsidRDefault="001A5900" w:rsidP="001A5900">
            <w:pPr>
              <w:jc w:val="center"/>
              <w:rPr>
                <w:color w:val="000000"/>
                <w:sz w:val="14"/>
                <w:szCs w:val="14"/>
              </w:rPr>
            </w:pPr>
            <w:r w:rsidRPr="00F634FD">
              <w:rPr>
                <w:color w:val="000000"/>
                <w:sz w:val="14"/>
                <w:szCs w:val="14"/>
              </w:rPr>
              <w:t>0409</w:t>
            </w:r>
          </w:p>
        </w:tc>
        <w:tc>
          <w:tcPr>
            <w:tcW w:w="240" w:type="pct"/>
          </w:tcPr>
          <w:p w:rsidR="001A5900" w:rsidRPr="00F634FD" w:rsidRDefault="001A5900" w:rsidP="001A5900">
            <w:pPr>
              <w:jc w:val="center"/>
              <w:rPr>
                <w:color w:val="000000"/>
                <w:sz w:val="14"/>
                <w:szCs w:val="14"/>
              </w:rPr>
            </w:pPr>
            <w:r w:rsidRPr="00F634FD">
              <w:rPr>
                <w:color w:val="000000"/>
                <w:sz w:val="14"/>
                <w:szCs w:val="14"/>
              </w:rPr>
              <w:t>13Я00 18160</w:t>
            </w:r>
          </w:p>
        </w:tc>
        <w:tc>
          <w:tcPr>
            <w:tcW w:w="282" w:type="pct"/>
          </w:tcPr>
          <w:p w:rsidR="001A5900" w:rsidRPr="00F634FD" w:rsidRDefault="001A5900" w:rsidP="001A5900">
            <w:pPr>
              <w:pStyle w:val="ConsPlusNormal"/>
              <w:ind w:firstLine="0"/>
              <w:jc w:val="center"/>
              <w:rPr>
                <w:rFonts w:ascii="Times New Roman" w:hAnsi="Times New Roman"/>
                <w:sz w:val="14"/>
                <w:szCs w:val="14"/>
              </w:rPr>
            </w:pPr>
          </w:p>
        </w:tc>
        <w:tc>
          <w:tcPr>
            <w:tcW w:w="164" w:type="pct"/>
          </w:tcPr>
          <w:p w:rsidR="001A5900" w:rsidRPr="00F634FD" w:rsidRDefault="001A5900" w:rsidP="001A5900">
            <w:pPr>
              <w:jc w:val="center"/>
              <w:rPr>
                <w:color w:val="000000"/>
                <w:sz w:val="14"/>
                <w:szCs w:val="14"/>
              </w:rPr>
            </w:pPr>
            <w:r w:rsidRPr="00F634FD">
              <w:rPr>
                <w:color w:val="000000"/>
                <w:sz w:val="14"/>
                <w:szCs w:val="14"/>
              </w:rPr>
              <w:t>400</w:t>
            </w:r>
          </w:p>
        </w:tc>
        <w:tc>
          <w:tcPr>
            <w:tcW w:w="298" w:type="pct"/>
          </w:tcPr>
          <w:p w:rsidR="001A5900" w:rsidRPr="00F634FD" w:rsidRDefault="001A5900" w:rsidP="001A5900">
            <w:pPr>
              <w:pStyle w:val="ConsPlusNormal"/>
              <w:ind w:firstLine="0"/>
              <w:jc w:val="center"/>
              <w:rPr>
                <w:rFonts w:ascii="Times New Roman" w:hAnsi="Times New Roman"/>
                <w:sz w:val="14"/>
                <w:szCs w:val="14"/>
              </w:rPr>
            </w:pPr>
          </w:p>
        </w:tc>
        <w:tc>
          <w:tcPr>
            <w:tcW w:w="340" w:type="pct"/>
          </w:tcPr>
          <w:p w:rsidR="001A5900" w:rsidRPr="00F634FD" w:rsidRDefault="001A5900" w:rsidP="001A5900">
            <w:pPr>
              <w:jc w:val="center"/>
              <w:rPr>
                <w:color w:val="000000"/>
                <w:sz w:val="14"/>
                <w:szCs w:val="14"/>
              </w:rPr>
            </w:pPr>
          </w:p>
        </w:tc>
        <w:tc>
          <w:tcPr>
            <w:tcW w:w="354" w:type="pct"/>
          </w:tcPr>
          <w:p w:rsidR="001A5900" w:rsidRPr="00F634FD" w:rsidRDefault="001A5900" w:rsidP="001A5900">
            <w:pPr>
              <w:jc w:val="center"/>
              <w:rPr>
                <w:color w:val="000000"/>
                <w:sz w:val="14"/>
                <w:szCs w:val="14"/>
              </w:rPr>
            </w:pPr>
            <w:r w:rsidRPr="00F634FD">
              <w:rPr>
                <w:color w:val="000000"/>
                <w:sz w:val="14"/>
                <w:szCs w:val="14"/>
              </w:rPr>
              <w:t>1801,7</w:t>
            </w:r>
          </w:p>
        </w:tc>
        <w:tc>
          <w:tcPr>
            <w:tcW w:w="321" w:type="pct"/>
          </w:tcPr>
          <w:p w:rsidR="001A5900" w:rsidRPr="00F634FD" w:rsidRDefault="001A5900" w:rsidP="001A5900">
            <w:pPr>
              <w:jc w:val="center"/>
              <w:rPr>
                <w:color w:val="000000"/>
                <w:sz w:val="14"/>
                <w:szCs w:val="14"/>
              </w:rPr>
            </w:pPr>
            <w:r w:rsidRPr="00F634FD">
              <w:rPr>
                <w:color w:val="000000"/>
                <w:sz w:val="14"/>
                <w:szCs w:val="14"/>
              </w:rPr>
              <w:t>9449,7</w:t>
            </w:r>
          </w:p>
        </w:tc>
        <w:tc>
          <w:tcPr>
            <w:tcW w:w="317" w:type="pct"/>
          </w:tcPr>
          <w:p w:rsidR="001A5900" w:rsidRPr="00F634FD" w:rsidRDefault="001A5900" w:rsidP="001A5900">
            <w:pPr>
              <w:jc w:val="center"/>
              <w:rPr>
                <w:color w:val="000000"/>
                <w:sz w:val="14"/>
                <w:szCs w:val="14"/>
              </w:rPr>
            </w:pPr>
            <w:r w:rsidRPr="00F634FD">
              <w:rPr>
                <w:color w:val="000000"/>
                <w:sz w:val="14"/>
                <w:szCs w:val="14"/>
              </w:rPr>
              <w:t>200000</w:t>
            </w:r>
          </w:p>
        </w:tc>
        <w:tc>
          <w:tcPr>
            <w:tcW w:w="361" w:type="pct"/>
          </w:tcPr>
          <w:p w:rsidR="001A5900" w:rsidRPr="00F634FD" w:rsidRDefault="001A5900" w:rsidP="001A5900">
            <w:pPr>
              <w:jc w:val="center"/>
              <w:rPr>
                <w:color w:val="000000"/>
                <w:sz w:val="14"/>
                <w:szCs w:val="14"/>
              </w:rPr>
            </w:pPr>
            <w:r w:rsidRPr="00F634FD">
              <w:rPr>
                <w:color w:val="000000"/>
                <w:sz w:val="14"/>
                <w:szCs w:val="14"/>
              </w:rPr>
              <w:t>215321,62</w:t>
            </w:r>
          </w:p>
        </w:tc>
        <w:tc>
          <w:tcPr>
            <w:tcW w:w="316" w:type="pct"/>
          </w:tcPr>
          <w:p w:rsidR="001A5900" w:rsidRPr="00F634FD" w:rsidRDefault="001A5900" w:rsidP="001A5900">
            <w:pPr>
              <w:jc w:val="center"/>
              <w:rPr>
                <w:color w:val="000000"/>
                <w:sz w:val="14"/>
                <w:szCs w:val="14"/>
              </w:rPr>
            </w:pPr>
            <w:r w:rsidRPr="00F634FD">
              <w:rPr>
                <w:color w:val="000000"/>
                <w:sz w:val="14"/>
                <w:szCs w:val="14"/>
              </w:rPr>
              <w:t>200000</w:t>
            </w:r>
          </w:p>
        </w:tc>
        <w:tc>
          <w:tcPr>
            <w:tcW w:w="315" w:type="pct"/>
          </w:tcPr>
          <w:p w:rsidR="001A5900" w:rsidRPr="00F634FD" w:rsidRDefault="001A5900" w:rsidP="001A5900">
            <w:pPr>
              <w:jc w:val="center"/>
              <w:rPr>
                <w:color w:val="000000"/>
                <w:sz w:val="14"/>
                <w:szCs w:val="14"/>
              </w:rPr>
            </w:pPr>
          </w:p>
        </w:tc>
        <w:tc>
          <w:tcPr>
            <w:tcW w:w="361" w:type="pct"/>
          </w:tcPr>
          <w:p w:rsidR="001A5900" w:rsidRPr="00F634FD" w:rsidRDefault="001A5900" w:rsidP="001A5900">
            <w:pPr>
              <w:jc w:val="center"/>
              <w:rPr>
                <w:color w:val="000000"/>
                <w:sz w:val="14"/>
                <w:szCs w:val="14"/>
              </w:rPr>
            </w:pPr>
            <w:r w:rsidRPr="00F634FD">
              <w:rPr>
                <w:color w:val="000000"/>
                <w:sz w:val="14"/>
                <w:szCs w:val="14"/>
              </w:rPr>
              <w:t>626573,02</w:t>
            </w:r>
          </w:p>
        </w:tc>
      </w:tr>
      <w:tr w:rsidR="001A5900" w:rsidRPr="00F634FD" w:rsidTr="001A5900">
        <w:trPr>
          <w:trHeight w:val="276"/>
        </w:trPr>
        <w:tc>
          <w:tcPr>
            <w:tcW w:w="153" w:type="pct"/>
            <w:vMerge/>
            <w:vAlign w:val="center"/>
          </w:tcPr>
          <w:p w:rsidR="001A5900" w:rsidRPr="00F634FD" w:rsidRDefault="001A5900" w:rsidP="001A5900">
            <w:pPr>
              <w:rPr>
                <w:color w:val="000000"/>
                <w:sz w:val="14"/>
                <w:szCs w:val="14"/>
              </w:rPr>
            </w:pPr>
          </w:p>
        </w:tc>
        <w:tc>
          <w:tcPr>
            <w:tcW w:w="424" w:type="pct"/>
            <w:vMerge/>
            <w:vAlign w:val="center"/>
          </w:tcPr>
          <w:p w:rsidR="001A5900" w:rsidRPr="00F634FD" w:rsidRDefault="001A5900" w:rsidP="001A5900">
            <w:pPr>
              <w:rPr>
                <w:color w:val="000000"/>
                <w:sz w:val="14"/>
                <w:szCs w:val="14"/>
              </w:rPr>
            </w:pPr>
          </w:p>
        </w:tc>
        <w:tc>
          <w:tcPr>
            <w:tcW w:w="406" w:type="pct"/>
            <w:vMerge/>
            <w:vAlign w:val="center"/>
          </w:tcPr>
          <w:p w:rsidR="001A5900" w:rsidRPr="00F634FD" w:rsidRDefault="001A5900" w:rsidP="001A5900">
            <w:pPr>
              <w:rPr>
                <w:color w:val="000000"/>
                <w:sz w:val="14"/>
                <w:szCs w:val="14"/>
              </w:rPr>
            </w:pPr>
          </w:p>
        </w:tc>
        <w:tc>
          <w:tcPr>
            <w:tcW w:w="180" w:type="pct"/>
          </w:tcPr>
          <w:p w:rsidR="001A5900" w:rsidRPr="00F634FD" w:rsidRDefault="001A5900" w:rsidP="001A5900">
            <w:pPr>
              <w:jc w:val="center"/>
              <w:rPr>
                <w:color w:val="000000"/>
                <w:sz w:val="14"/>
                <w:szCs w:val="14"/>
              </w:rPr>
            </w:pPr>
            <w:r w:rsidRPr="00F634FD">
              <w:rPr>
                <w:color w:val="000000"/>
                <w:sz w:val="14"/>
                <w:szCs w:val="14"/>
              </w:rPr>
              <w:t>815</w:t>
            </w:r>
          </w:p>
        </w:tc>
        <w:tc>
          <w:tcPr>
            <w:tcW w:w="168" w:type="pct"/>
          </w:tcPr>
          <w:p w:rsidR="001A5900" w:rsidRPr="00F634FD" w:rsidRDefault="001A5900" w:rsidP="001A5900">
            <w:pPr>
              <w:jc w:val="center"/>
              <w:rPr>
                <w:color w:val="000000"/>
                <w:sz w:val="14"/>
                <w:szCs w:val="14"/>
              </w:rPr>
            </w:pPr>
            <w:r w:rsidRPr="00F634FD">
              <w:rPr>
                <w:color w:val="000000"/>
                <w:sz w:val="14"/>
                <w:szCs w:val="14"/>
              </w:rPr>
              <w:t>0409</w:t>
            </w:r>
          </w:p>
        </w:tc>
        <w:tc>
          <w:tcPr>
            <w:tcW w:w="240" w:type="pct"/>
          </w:tcPr>
          <w:p w:rsidR="001A5900" w:rsidRPr="00F634FD" w:rsidRDefault="001A5900" w:rsidP="001A5900">
            <w:pPr>
              <w:jc w:val="center"/>
              <w:rPr>
                <w:color w:val="000000"/>
                <w:sz w:val="14"/>
                <w:szCs w:val="14"/>
              </w:rPr>
            </w:pPr>
            <w:r w:rsidRPr="00F634FD">
              <w:rPr>
                <w:color w:val="000000"/>
                <w:sz w:val="14"/>
                <w:szCs w:val="14"/>
              </w:rPr>
              <w:t>13Я00 18170</w:t>
            </w:r>
          </w:p>
        </w:tc>
        <w:tc>
          <w:tcPr>
            <w:tcW w:w="282" w:type="pct"/>
          </w:tcPr>
          <w:p w:rsidR="001A5900" w:rsidRPr="00F634FD" w:rsidRDefault="001A5900" w:rsidP="001A5900">
            <w:pPr>
              <w:pStyle w:val="ConsPlusNormal"/>
              <w:ind w:firstLine="0"/>
              <w:jc w:val="center"/>
              <w:rPr>
                <w:rFonts w:ascii="Times New Roman" w:hAnsi="Times New Roman"/>
                <w:sz w:val="14"/>
                <w:szCs w:val="14"/>
              </w:rPr>
            </w:pPr>
          </w:p>
        </w:tc>
        <w:tc>
          <w:tcPr>
            <w:tcW w:w="164" w:type="pct"/>
          </w:tcPr>
          <w:p w:rsidR="001A5900" w:rsidRPr="00F634FD" w:rsidRDefault="001A5900" w:rsidP="001A5900">
            <w:pPr>
              <w:jc w:val="center"/>
              <w:rPr>
                <w:color w:val="000000"/>
                <w:sz w:val="14"/>
                <w:szCs w:val="14"/>
              </w:rPr>
            </w:pPr>
            <w:r w:rsidRPr="00F634FD">
              <w:rPr>
                <w:color w:val="000000"/>
                <w:sz w:val="14"/>
                <w:szCs w:val="14"/>
              </w:rPr>
              <w:t>400</w:t>
            </w:r>
          </w:p>
        </w:tc>
        <w:tc>
          <w:tcPr>
            <w:tcW w:w="298" w:type="pct"/>
          </w:tcPr>
          <w:p w:rsidR="001A5900" w:rsidRPr="00F634FD" w:rsidRDefault="001A5900" w:rsidP="001A5900">
            <w:pPr>
              <w:pStyle w:val="ConsPlusNormal"/>
              <w:ind w:firstLine="0"/>
              <w:jc w:val="center"/>
              <w:rPr>
                <w:rFonts w:ascii="Times New Roman" w:hAnsi="Times New Roman"/>
                <w:sz w:val="14"/>
                <w:szCs w:val="14"/>
              </w:rPr>
            </w:pPr>
          </w:p>
        </w:tc>
        <w:tc>
          <w:tcPr>
            <w:tcW w:w="340" w:type="pct"/>
          </w:tcPr>
          <w:p w:rsidR="001A5900" w:rsidRPr="00F634FD" w:rsidRDefault="001A5900" w:rsidP="001A5900">
            <w:pPr>
              <w:jc w:val="center"/>
              <w:rPr>
                <w:color w:val="000000"/>
                <w:sz w:val="14"/>
                <w:szCs w:val="14"/>
              </w:rPr>
            </w:pPr>
          </w:p>
        </w:tc>
        <w:tc>
          <w:tcPr>
            <w:tcW w:w="354" w:type="pct"/>
          </w:tcPr>
          <w:p w:rsidR="001A5900" w:rsidRPr="00F634FD" w:rsidRDefault="001A5900" w:rsidP="001A5900">
            <w:pPr>
              <w:jc w:val="center"/>
              <w:rPr>
                <w:color w:val="000000"/>
                <w:sz w:val="14"/>
                <w:szCs w:val="14"/>
              </w:rPr>
            </w:pPr>
            <w:r w:rsidRPr="00F634FD">
              <w:rPr>
                <w:color w:val="000000"/>
                <w:sz w:val="14"/>
                <w:szCs w:val="14"/>
              </w:rPr>
              <w:t>3808,2</w:t>
            </w:r>
          </w:p>
        </w:tc>
        <w:tc>
          <w:tcPr>
            <w:tcW w:w="321" w:type="pct"/>
          </w:tcPr>
          <w:p w:rsidR="001A5900" w:rsidRPr="00F634FD" w:rsidRDefault="001A5900" w:rsidP="001A5900">
            <w:pPr>
              <w:jc w:val="center"/>
              <w:rPr>
                <w:color w:val="000000"/>
                <w:sz w:val="14"/>
                <w:szCs w:val="14"/>
              </w:rPr>
            </w:pPr>
            <w:r w:rsidRPr="00F634FD">
              <w:rPr>
                <w:color w:val="000000"/>
                <w:sz w:val="14"/>
                <w:szCs w:val="14"/>
              </w:rPr>
              <w:t>9362,4</w:t>
            </w:r>
          </w:p>
        </w:tc>
        <w:tc>
          <w:tcPr>
            <w:tcW w:w="317" w:type="pct"/>
          </w:tcPr>
          <w:p w:rsidR="001A5900" w:rsidRPr="00F634FD" w:rsidRDefault="001A5900" w:rsidP="001A5900">
            <w:pPr>
              <w:jc w:val="center"/>
              <w:rPr>
                <w:color w:val="000000"/>
                <w:sz w:val="14"/>
                <w:szCs w:val="14"/>
              </w:rPr>
            </w:pPr>
          </w:p>
        </w:tc>
        <w:tc>
          <w:tcPr>
            <w:tcW w:w="361" w:type="pct"/>
          </w:tcPr>
          <w:p w:rsidR="001A5900" w:rsidRPr="00F634FD" w:rsidRDefault="001A5900" w:rsidP="001A5900">
            <w:pPr>
              <w:jc w:val="center"/>
              <w:rPr>
                <w:color w:val="000000"/>
                <w:sz w:val="14"/>
                <w:szCs w:val="14"/>
              </w:rPr>
            </w:pPr>
          </w:p>
        </w:tc>
        <w:tc>
          <w:tcPr>
            <w:tcW w:w="316" w:type="pct"/>
          </w:tcPr>
          <w:p w:rsidR="001A5900" w:rsidRPr="00F634FD" w:rsidRDefault="001A5900" w:rsidP="001A5900">
            <w:pPr>
              <w:jc w:val="center"/>
              <w:rPr>
                <w:color w:val="000000"/>
                <w:sz w:val="14"/>
                <w:szCs w:val="14"/>
              </w:rPr>
            </w:pPr>
          </w:p>
        </w:tc>
        <w:tc>
          <w:tcPr>
            <w:tcW w:w="315" w:type="pct"/>
          </w:tcPr>
          <w:p w:rsidR="001A5900" w:rsidRPr="00F634FD" w:rsidRDefault="001A5900" w:rsidP="001A5900">
            <w:pPr>
              <w:jc w:val="center"/>
              <w:rPr>
                <w:color w:val="000000"/>
                <w:sz w:val="14"/>
                <w:szCs w:val="14"/>
              </w:rPr>
            </w:pPr>
          </w:p>
        </w:tc>
        <w:tc>
          <w:tcPr>
            <w:tcW w:w="361" w:type="pct"/>
          </w:tcPr>
          <w:p w:rsidR="001A5900" w:rsidRPr="00F634FD" w:rsidRDefault="001A5900" w:rsidP="001A5900">
            <w:pPr>
              <w:jc w:val="center"/>
              <w:rPr>
                <w:color w:val="000000"/>
                <w:sz w:val="14"/>
                <w:szCs w:val="14"/>
              </w:rPr>
            </w:pPr>
            <w:r w:rsidRPr="00F634FD">
              <w:rPr>
                <w:color w:val="000000"/>
                <w:sz w:val="14"/>
                <w:szCs w:val="14"/>
              </w:rPr>
              <w:t>13170,6</w:t>
            </w:r>
          </w:p>
        </w:tc>
      </w:tr>
      <w:tr w:rsidR="001A5900" w:rsidRPr="00F634FD" w:rsidTr="001A5900">
        <w:trPr>
          <w:trHeight w:val="306"/>
        </w:trPr>
        <w:tc>
          <w:tcPr>
            <w:tcW w:w="153" w:type="pct"/>
            <w:vMerge/>
            <w:vAlign w:val="center"/>
          </w:tcPr>
          <w:p w:rsidR="001A5900" w:rsidRPr="00F634FD" w:rsidRDefault="001A5900" w:rsidP="001A5900">
            <w:pPr>
              <w:rPr>
                <w:color w:val="000000"/>
                <w:sz w:val="14"/>
                <w:szCs w:val="14"/>
              </w:rPr>
            </w:pPr>
          </w:p>
        </w:tc>
        <w:tc>
          <w:tcPr>
            <w:tcW w:w="424" w:type="pct"/>
            <w:vMerge/>
            <w:vAlign w:val="center"/>
          </w:tcPr>
          <w:p w:rsidR="001A5900" w:rsidRPr="00F634FD" w:rsidRDefault="001A5900" w:rsidP="001A5900">
            <w:pPr>
              <w:rPr>
                <w:color w:val="000000"/>
                <w:sz w:val="14"/>
                <w:szCs w:val="14"/>
              </w:rPr>
            </w:pPr>
          </w:p>
        </w:tc>
        <w:tc>
          <w:tcPr>
            <w:tcW w:w="406" w:type="pct"/>
            <w:vMerge/>
            <w:vAlign w:val="center"/>
          </w:tcPr>
          <w:p w:rsidR="001A5900" w:rsidRPr="00F634FD" w:rsidRDefault="001A5900" w:rsidP="001A5900">
            <w:pPr>
              <w:rPr>
                <w:color w:val="000000"/>
                <w:sz w:val="14"/>
                <w:szCs w:val="14"/>
              </w:rPr>
            </w:pPr>
          </w:p>
        </w:tc>
        <w:tc>
          <w:tcPr>
            <w:tcW w:w="180" w:type="pct"/>
          </w:tcPr>
          <w:p w:rsidR="001A5900" w:rsidRPr="00F634FD" w:rsidRDefault="001A5900" w:rsidP="001A5900">
            <w:pPr>
              <w:jc w:val="center"/>
              <w:rPr>
                <w:color w:val="000000"/>
                <w:sz w:val="14"/>
                <w:szCs w:val="14"/>
              </w:rPr>
            </w:pPr>
            <w:r w:rsidRPr="00F634FD">
              <w:rPr>
                <w:color w:val="000000"/>
                <w:sz w:val="14"/>
                <w:szCs w:val="14"/>
              </w:rPr>
              <w:t>815</w:t>
            </w:r>
          </w:p>
        </w:tc>
        <w:tc>
          <w:tcPr>
            <w:tcW w:w="168" w:type="pct"/>
          </w:tcPr>
          <w:p w:rsidR="001A5900" w:rsidRPr="00F634FD" w:rsidRDefault="001A5900" w:rsidP="001A5900">
            <w:pPr>
              <w:jc w:val="center"/>
              <w:rPr>
                <w:color w:val="000000"/>
                <w:sz w:val="14"/>
                <w:szCs w:val="14"/>
              </w:rPr>
            </w:pPr>
            <w:r w:rsidRPr="00F634FD">
              <w:rPr>
                <w:color w:val="000000"/>
                <w:sz w:val="14"/>
                <w:szCs w:val="14"/>
              </w:rPr>
              <w:t>0409</w:t>
            </w:r>
          </w:p>
        </w:tc>
        <w:tc>
          <w:tcPr>
            <w:tcW w:w="240" w:type="pct"/>
          </w:tcPr>
          <w:p w:rsidR="001A5900" w:rsidRPr="00F634FD" w:rsidRDefault="001A5900" w:rsidP="001A5900">
            <w:pPr>
              <w:jc w:val="center"/>
              <w:rPr>
                <w:color w:val="000000"/>
                <w:sz w:val="14"/>
                <w:szCs w:val="14"/>
              </w:rPr>
            </w:pPr>
            <w:r w:rsidRPr="00F634FD">
              <w:rPr>
                <w:color w:val="000000"/>
                <w:sz w:val="14"/>
                <w:szCs w:val="14"/>
              </w:rPr>
              <w:t>13Я00 18190</w:t>
            </w:r>
          </w:p>
        </w:tc>
        <w:tc>
          <w:tcPr>
            <w:tcW w:w="282" w:type="pct"/>
          </w:tcPr>
          <w:p w:rsidR="001A5900" w:rsidRPr="00F634FD" w:rsidRDefault="001A5900" w:rsidP="001A5900">
            <w:pPr>
              <w:pStyle w:val="ConsPlusNormal"/>
              <w:ind w:firstLine="0"/>
              <w:jc w:val="center"/>
              <w:rPr>
                <w:rFonts w:ascii="Times New Roman" w:hAnsi="Times New Roman"/>
                <w:sz w:val="14"/>
                <w:szCs w:val="14"/>
              </w:rPr>
            </w:pPr>
          </w:p>
        </w:tc>
        <w:tc>
          <w:tcPr>
            <w:tcW w:w="164" w:type="pct"/>
          </w:tcPr>
          <w:p w:rsidR="001A5900" w:rsidRPr="00F634FD" w:rsidRDefault="001A5900" w:rsidP="001A5900">
            <w:pPr>
              <w:jc w:val="center"/>
              <w:rPr>
                <w:color w:val="000000"/>
                <w:sz w:val="14"/>
                <w:szCs w:val="14"/>
              </w:rPr>
            </w:pPr>
            <w:r w:rsidRPr="00F634FD">
              <w:rPr>
                <w:color w:val="000000"/>
                <w:sz w:val="14"/>
                <w:szCs w:val="14"/>
              </w:rPr>
              <w:t>400</w:t>
            </w:r>
          </w:p>
        </w:tc>
        <w:tc>
          <w:tcPr>
            <w:tcW w:w="298" w:type="pct"/>
          </w:tcPr>
          <w:p w:rsidR="001A5900" w:rsidRPr="00F634FD" w:rsidRDefault="001A5900" w:rsidP="001A5900">
            <w:pPr>
              <w:pStyle w:val="ConsPlusNormal"/>
              <w:ind w:firstLine="0"/>
              <w:jc w:val="center"/>
              <w:rPr>
                <w:rFonts w:ascii="Times New Roman" w:hAnsi="Times New Roman"/>
                <w:sz w:val="14"/>
                <w:szCs w:val="14"/>
              </w:rPr>
            </w:pPr>
          </w:p>
        </w:tc>
        <w:tc>
          <w:tcPr>
            <w:tcW w:w="340" w:type="pct"/>
          </w:tcPr>
          <w:p w:rsidR="001A5900" w:rsidRPr="00F634FD" w:rsidRDefault="001A5900" w:rsidP="001A5900">
            <w:pPr>
              <w:jc w:val="center"/>
              <w:rPr>
                <w:color w:val="000000"/>
                <w:sz w:val="14"/>
                <w:szCs w:val="14"/>
              </w:rPr>
            </w:pPr>
          </w:p>
        </w:tc>
        <w:tc>
          <w:tcPr>
            <w:tcW w:w="354" w:type="pct"/>
          </w:tcPr>
          <w:p w:rsidR="001A5900" w:rsidRPr="00F634FD" w:rsidRDefault="001A5900" w:rsidP="001A5900">
            <w:pPr>
              <w:jc w:val="center"/>
              <w:rPr>
                <w:color w:val="000000"/>
                <w:sz w:val="14"/>
                <w:szCs w:val="14"/>
              </w:rPr>
            </w:pPr>
            <w:r w:rsidRPr="00F634FD">
              <w:rPr>
                <w:color w:val="000000"/>
                <w:sz w:val="14"/>
                <w:szCs w:val="14"/>
              </w:rPr>
              <w:t>1425,8</w:t>
            </w:r>
          </w:p>
        </w:tc>
        <w:tc>
          <w:tcPr>
            <w:tcW w:w="321" w:type="pct"/>
          </w:tcPr>
          <w:p w:rsidR="001A5900" w:rsidRPr="00F634FD" w:rsidRDefault="001A5900" w:rsidP="001A5900">
            <w:pPr>
              <w:jc w:val="center"/>
              <w:rPr>
                <w:color w:val="000000"/>
                <w:sz w:val="14"/>
                <w:szCs w:val="14"/>
              </w:rPr>
            </w:pPr>
            <w:r w:rsidRPr="00F634FD">
              <w:rPr>
                <w:color w:val="000000"/>
                <w:sz w:val="14"/>
                <w:szCs w:val="14"/>
              </w:rPr>
              <w:t>6630,9</w:t>
            </w:r>
          </w:p>
        </w:tc>
        <w:tc>
          <w:tcPr>
            <w:tcW w:w="317" w:type="pct"/>
          </w:tcPr>
          <w:p w:rsidR="001A5900" w:rsidRPr="00F634FD" w:rsidRDefault="001A5900" w:rsidP="001A5900">
            <w:pPr>
              <w:jc w:val="center"/>
              <w:rPr>
                <w:color w:val="000000"/>
                <w:sz w:val="14"/>
                <w:szCs w:val="14"/>
              </w:rPr>
            </w:pPr>
          </w:p>
        </w:tc>
        <w:tc>
          <w:tcPr>
            <w:tcW w:w="361" w:type="pct"/>
          </w:tcPr>
          <w:p w:rsidR="001A5900" w:rsidRPr="00F634FD" w:rsidRDefault="001A5900" w:rsidP="001A5900">
            <w:pPr>
              <w:jc w:val="center"/>
              <w:rPr>
                <w:color w:val="000000"/>
                <w:sz w:val="14"/>
                <w:szCs w:val="14"/>
              </w:rPr>
            </w:pPr>
            <w:r w:rsidRPr="00F634FD">
              <w:rPr>
                <w:color w:val="000000"/>
                <w:sz w:val="14"/>
                <w:szCs w:val="14"/>
              </w:rPr>
              <w:t>143245,85</w:t>
            </w:r>
          </w:p>
        </w:tc>
        <w:tc>
          <w:tcPr>
            <w:tcW w:w="316" w:type="pct"/>
          </w:tcPr>
          <w:p w:rsidR="001A5900" w:rsidRPr="00F634FD" w:rsidRDefault="001A5900" w:rsidP="001A5900">
            <w:pPr>
              <w:jc w:val="center"/>
              <w:rPr>
                <w:color w:val="000000"/>
                <w:sz w:val="14"/>
                <w:szCs w:val="14"/>
              </w:rPr>
            </w:pPr>
            <w:r w:rsidRPr="00F634FD">
              <w:rPr>
                <w:color w:val="000000"/>
                <w:sz w:val="14"/>
                <w:szCs w:val="14"/>
              </w:rPr>
              <w:t>48388,1</w:t>
            </w:r>
          </w:p>
        </w:tc>
        <w:tc>
          <w:tcPr>
            <w:tcW w:w="315" w:type="pct"/>
          </w:tcPr>
          <w:p w:rsidR="001A5900" w:rsidRPr="00F634FD" w:rsidRDefault="001A5900" w:rsidP="001A5900">
            <w:pPr>
              <w:jc w:val="center"/>
              <w:rPr>
                <w:color w:val="000000"/>
                <w:sz w:val="14"/>
                <w:szCs w:val="14"/>
              </w:rPr>
            </w:pPr>
          </w:p>
        </w:tc>
        <w:tc>
          <w:tcPr>
            <w:tcW w:w="361" w:type="pct"/>
          </w:tcPr>
          <w:p w:rsidR="001A5900" w:rsidRPr="00F634FD" w:rsidRDefault="001A5900" w:rsidP="001A5900">
            <w:pPr>
              <w:jc w:val="center"/>
              <w:rPr>
                <w:color w:val="000000"/>
                <w:sz w:val="14"/>
                <w:szCs w:val="14"/>
              </w:rPr>
            </w:pPr>
            <w:r w:rsidRPr="00F634FD">
              <w:rPr>
                <w:color w:val="000000"/>
                <w:sz w:val="14"/>
                <w:szCs w:val="14"/>
              </w:rPr>
              <w:t>199690,65</w:t>
            </w:r>
          </w:p>
        </w:tc>
      </w:tr>
      <w:tr w:rsidR="001A5900" w:rsidRPr="00F634FD" w:rsidTr="001A5900">
        <w:trPr>
          <w:trHeight w:val="326"/>
        </w:trPr>
        <w:tc>
          <w:tcPr>
            <w:tcW w:w="153" w:type="pct"/>
            <w:vMerge/>
            <w:vAlign w:val="center"/>
          </w:tcPr>
          <w:p w:rsidR="001A5900" w:rsidRPr="00F634FD" w:rsidRDefault="001A5900" w:rsidP="001A5900">
            <w:pPr>
              <w:rPr>
                <w:color w:val="000000"/>
                <w:sz w:val="14"/>
                <w:szCs w:val="14"/>
              </w:rPr>
            </w:pPr>
          </w:p>
        </w:tc>
        <w:tc>
          <w:tcPr>
            <w:tcW w:w="424" w:type="pct"/>
            <w:vMerge/>
            <w:vAlign w:val="center"/>
          </w:tcPr>
          <w:p w:rsidR="001A5900" w:rsidRPr="00F634FD" w:rsidRDefault="001A5900" w:rsidP="001A5900">
            <w:pPr>
              <w:rPr>
                <w:color w:val="000000"/>
                <w:sz w:val="14"/>
                <w:szCs w:val="14"/>
              </w:rPr>
            </w:pPr>
          </w:p>
        </w:tc>
        <w:tc>
          <w:tcPr>
            <w:tcW w:w="406" w:type="pct"/>
            <w:vMerge/>
            <w:vAlign w:val="center"/>
          </w:tcPr>
          <w:p w:rsidR="001A5900" w:rsidRPr="00F634FD" w:rsidRDefault="001A5900" w:rsidP="001A5900">
            <w:pPr>
              <w:rPr>
                <w:color w:val="000000"/>
                <w:sz w:val="14"/>
                <w:szCs w:val="14"/>
              </w:rPr>
            </w:pPr>
          </w:p>
        </w:tc>
        <w:tc>
          <w:tcPr>
            <w:tcW w:w="180" w:type="pct"/>
          </w:tcPr>
          <w:p w:rsidR="001A5900" w:rsidRPr="00F634FD" w:rsidRDefault="001A5900" w:rsidP="001A5900">
            <w:pPr>
              <w:jc w:val="center"/>
              <w:rPr>
                <w:color w:val="000000"/>
                <w:sz w:val="14"/>
                <w:szCs w:val="14"/>
              </w:rPr>
            </w:pPr>
            <w:r w:rsidRPr="00F634FD">
              <w:rPr>
                <w:color w:val="000000"/>
                <w:sz w:val="14"/>
                <w:szCs w:val="14"/>
              </w:rPr>
              <w:t>815</w:t>
            </w:r>
          </w:p>
        </w:tc>
        <w:tc>
          <w:tcPr>
            <w:tcW w:w="168" w:type="pct"/>
          </w:tcPr>
          <w:p w:rsidR="001A5900" w:rsidRPr="00F634FD" w:rsidRDefault="001A5900" w:rsidP="001A5900">
            <w:pPr>
              <w:jc w:val="center"/>
              <w:rPr>
                <w:color w:val="000000"/>
                <w:sz w:val="14"/>
                <w:szCs w:val="14"/>
              </w:rPr>
            </w:pPr>
            <w:r w:rsidRPr="00F634FD">
              <w:rPr>
                <w:color w:val="000000"/>
                <w:sz w:val="14"/>
                <w:szCs w:val="14"/>
              </w:rPr>
              <w:t>0409</w:t>
            </w:r>
          </w:p>
        </w:tc>
        <w:tc>
          <w:tcPr>
            <w:tcW w:w="240" w:type="pct"/>
          </w:tcPr>
          <w:p w:rsidR="001A5900" w:rsidRPr="00F634FD" w:rsidRDefault="001A5900" w:rsidP="001A5900">
            <w:pPr>
              <w:jc w:val="center"/>
              <w:rPr>
                <w:color w:val="000000"/>
                <w:sz w:val="14"/>
                <w:szCs w:val="14"/>
              </w:rPr>
            </w:pPr>
            <w:r w:rsidRPr="00F634FD">
              <w:rPr>
                <w:color w:val="000000"/>
                <w:sz w:val="14"/>
                <w:szCs w:val="14"/>
              </w:rPr>
              <w:t>13100 18990</w:t>
            </w:r>
          </w:p>
        </w:tc>
        <w:tc>
          <w:tcPr>
            <w:tcW w:w="282" w:type="pct"/>
          </w:tcPr>
          <w:p w:rsidR="001A5900" w:rsidRPr="00F634FD" w:rsidRDefault="001A5900" w:rsidP="001A5900">
            <w:pPr>
              <w:pStyle w:val="ConsPlusNormal"/>
              <w:ind w:firstLine="0"/>
              <w:jc w:val="center"/>
              <w:rPr>
                <w:rFonts w:ascii="Times New Roman" w:hAnsi="Times New Roman"/>
                <w:sz w:val="14"/>
                <w:szCs w:val="14"/>
              </w:rPr>
            </w:pPr>
          </w:p>
        </w:tc>
        <w:tc>
          <w:tcPr>
            <w:tcW w:w="164" w:type="pct"/>
          </w:tcPr>
          <w:p w:rsidR="001A5900" w:rsidRPr="00F634FD" w:rsidRDefault="001A5900" w:rsidP="001A5900">
            <w:pPr>
              <w:jc w:val="center"/>
              <w:rPr>
                <w:color w:val="000000"/>
                <w:sz w:val="14"/>
                <w:szCs w:val="14"/>
              </w:rPr>
            </w:pPr>
            <w:r w:rsidRPr="00F634FD">
              <w:rPr>
                <w:color w:val="000000"/>
                <w:sz w:val="14"/>
                <w:szCs w:val="14"/>
              </w:rPr>
              <w:t>400</w:t>
            </w:r>
          </w:p>
        </w:tc>
        <w:tc>
          <w:tcPr>
            <w:tcW w:w="298" w:type="pct"/>
          </w:tcPr>
          <w:p w:rsidR="001A5900" w:rsidRPr="00F634FD" w:rsidRDefault="001A5900" w:rsidP="001A5900">
            <w:pPr>
              <w:pStyle w:val="ConsPlusNormal"/>
              <w:ind w:firstLine="0"/>
              <w:jc w:val="center"/>
              <w:rPr>
                <w:rFonts w:ascii="Times New Roman" w:hAnsi="Times New Roman"/>
                <w:sz w:val="14"/>
                <w:szCs w:val="14"/>
              </w:rPr>
            </w:pPr>
          </w:p>
        </w:tc>
        <w:tc>
          <w:tcPr>
            <w:tcW w:w="340" w:type="pct"/>
          </w:tcPr>
          <w:p w:rsidR="001A5900" w:rsidRPr="00F634FD" w:rsidRDefault="001A5900" w:rsidP="001A5900">
            <w:pPr>
              <w:jc w:val="center"/>
              <w:rPr>
                <w:color w:val="000000"/>
                <w:sz w:val="14"/>
                <w:szCs w:val="14"/>
              </w:rPr>
            </w:pPr>
            <w:r w:rsidRPr="00F634FD">
              <w:rPr>
                <w:color w:val="000000"/>
                <w:sz w:val="14"/>
                <w:szCs w:val="14"/>
              </w:rPr>
              <w:t>22393,82</w:t>
            </w:r>
          </w:p>
        </w:tc>
        <w:tc>
          <w:tcPr>
            <w:tcW w:w="354" w:type="pct"/>
          </w:tcPr>
          <w:p w:rsidR="001A5900" w:rsidRPr="00F634FD" w:rsidRDefault="001A5900" w:rsidP="001A5900">
            <w:pPr>
              <w:jc w:val="center"/>
              <w:rPr>
                <w:color w:val="000000"/>
                <w:sz w:val="14"/>
                <w:szCs w:val="14"/>
              </w:rPr>
            </w:pPr>
            <w:r w:rsidRPr="00F634FD">
              <w:rPr>
                <w:color w:val="000000"/>
                <w:sz w:val="14"/>
                <w:szCs w:val="14"/>
              </w:rPr>
              <w:t>53926,5</w:t>
            </w:r>
          </w:p>
        </w:tc>
        <w:tc>
          <w:tcPr>
            <w:tcW w:w="321" w:type="pct"/>
          </w:tcPr>
          <w:p w:rsidR="001A5900" w:rsidRPr="00F634FD" w:rsidRDefault="001A5900" w:rsidP="001A5900">
            <w:pPr>
              <w:jc w:val="center"/>
              <w:rPr>
                <w:color w:val="000000"/>
                <w:sz w:val="14"/>
                <w:szCs w:val="14"/>
              </w:rPr>
            </w:pPr>
            <w:r w:rsidRPr="00F634FD">
              <w:rPr>
                <w:color w:val="000000"/>
                <w:sz w:val="14"/>
                <w:szCs w:val="14"/>
              </w:rPr>
              <w:t>23610</w:t>
            </w:r>
          </w:p>
        </w:tc>
        <w:tc>
          <w:tcPr>
            <w:tcW w:w="317" w:type="pct"/>
          </w:tcPr>
          <w:p w:rsidR="001A5900" w:rsidRPr="00F634FD" w:rsidRDefault="001A5900" w:rsidP="001A5900">
            <w:pPr>
              <w:jc w:val="center"/>
              <w:rPr>
                <w:color w:val="000000"/>
                <w:sz w:val="14"/>
                <w:szCs w:val="14"/>
              </w:rPr>
            </w:pPr>
          </w:p>
        </w:tc>
        <w:tc>
          <w:tcPr>
            <w:tcW w:w="361" w:type="pct"/>
          </w:tcPr>
          <w:p w:rsidR="001A5900" w:rsidRPr="00F634FD" w:rsidRDefault="001A5900" w:rsidP="001A5900">
            <w:pPr>
              <w:jc w:val="center"/>
              <w:rPr>
                <w:color w:val="000000"/>
                <w:sz w:val="14"/>
                <w:szCs w:val="14"/>
              </w:rPr>
            </w:pPr>
          </w:p>
        </w:tc>
        <w:tc>
          <w:tcPr>
            <w:tcW w:w="316" w:type="pct"/>
          </w:tcPr>
          <w:p w:rsidR="001A5900" w:rsidRPr="00F634FD" w:rsidRDefault="001A5900" w:rsidP="001A5900">
            <w:pPr>
              <w:jc w:val="center"/>
              <w:rPr>
                <w:color w:val="000000"/>
                <w:sz w:val="14"/>
                <w:szCs w:val="14"/>
              </w:rPr>
            </w:pPr>
          </w:p>
        </w:tc>
        <w:tc>
          <w:tcPr>
            <w:tcW w:w="315" w:type="pct"/>
          </w:tcPr>
          <w:p w:rsidR="001A5900" w:rsidRPr="00F634FD" w:rsidRDefault="001A5900" w:rsidP="001A5900">
            <w:pPr>
              <w:jc w:val="center"/>
              <w:rPr>
                <w:color w:val="000000"/>
                <w:sz w:val="14"/>
                <w:szCs w:val="14"/>
              </w:rPr>
            </w:pPr>
          </w:p>
        </w:tc>
        <w:tc>
          <w:tcPr>
            <w:tcW w:w="361" w:type="pct"/>
          </w:tcPr>
          <w:p w:rsidR="001A5900" w:rsidRPr="00F634FD" w:rsidRDefault="001A5900" w:rsidP="001A5900">
            <w:pPr>
              <w:jc w:val="center"/>
              <w:rPr>
                <w:color w:val="000000"/>
                <w:sz w:val="14"/>
                <w:szCs w:val="14"/>
              </w:rPr>
            </w:pPr>
            <w:r w:rsidRPr="00F634FD">
              <w:rPr>
                <w:color w:val="000000"/>
                <w:sz w:val="14"/>
                <w:szCs w:val="14"/>
              </w:rPr>
              <w:t>99930,32</w:t>
            </w:r>
          </w:p>
        </w:tc>
      </w:tr>
      <w:tr w:rsidR="001A5900" w:rsidRPr="00F634FD" w:rsidTr="001A5900">
        <w:trPr>
          <w:trHeight w:val="326"/>
        </w:trPr>
        <w:tc>
          <w:tcPr>
            <w:tcW w:w="153" w:type="pct"/>
            <w:vMerge/>
            <w:vAlign w:val="center"/>
          </w:tcPr>
          <w:p w:rsidR="001A5900" w:rsidRPr="00F634FD" w:rsidRDefault="001A5900" w:rsidP="001A5900">
            <w:pPr>
              <w:rPr>
                <w:color w:val="000000"/>
                <w:sz w:val="14"/>
                <w:szCs w:val="14"/>
              </w:rPr>
            </w:pPr>
          </w:p>
        </w:tc>
        <w:tc>
          <w:tcPr>
            <w:tcW w:w="424" w:type="pct"/>
            <w:vMerge/>
            <w:vAlign w:val="center"/>
          </w:tcPr>
          <w:p w:rsidR="001A5900" w:rsidRPr="00F634FD" w:rsidRDefault="001A5900" w:rsidP="001A5900">
            <w:pPr>
              <w:rPr>
                <w:color w:val="000000"/>
                <w:sz w:val="14"/>
                <w:szCs w:val="14"/>
              </w:rPr>
            </w:pPr>
          </w:p>
        </w:tc>
        <w:tc>
          <w:tcPr>
            <w:tcW w:w="406" w:type="pct"/>
            <w:vMerge/>
            <w:vAlign w:val="center"/>
          </w:tcPr>
          <w:p w:rsidR="001A5900" w:rsidRPr="00F634FD" w:rsidRDefault="001A5900" w:rsidP="001A5900">
            <w:pPr>
              <w:rPr>
                <w:color w:val="000000"/>
                <w:sz w:val="14"/>
                <w:szCs w:val="14"/>
              </w:rPr>
            </w:pPr>
          </w:p>
        </w:tc>
        <w:tc>
          <w:tcPr>
            <w:tcW w:w="180" w:type="pct"/>
          </w:tcPr>
          <w:p w:rsidR="001A5900" w:rsidRPr="00F634FD" w:rsidRDefault="001A5900" w:rsidP="001A5900">
            <w:pPr>
              <w:jc w:val="center"/>
              <w:rPr>
                <w:color w:val="000000"/>
                <w:sz w:val="14"/>
                <w:szCs w:val="14"/>
              </w:rPr>
            </w:pPr>
            <w:r w:rsidRPr="00F634FD">
              <w:rPr>
                <w:color w:val="000000"/>
                <w:sz w:val="14"/>
                <w:szCs w:val="14"/>
              </w:rPr>
              <w:t>815</w:t>
            </w:r>
          </w:p>
        </w:tc>
        <w:tc>
          <w:tcPr>
            <w:tcW w:w="168" w:type="pct"/>
          </w:tcPr>
          <w:p w:rsidR="001A5900" w:rsidRPr="00F634FD" w:rsidRDefault="001A5900" w:rsidP="001A5900">
            <w:pPr>
              <w:jc w:val="center"/>
              <w:rPr>
                <w:color w:val="000000"/>
                <w:sz w:val="14"/>
                <w:szCs w:val="14"/>
              </w:rPr>
            </w:pPr>
            <w:r w:rsidRPr="00F634FD">
              <w:rPr>
                <w:color w:val="000000"/>
                <w:sz w:val="14"/>
                <w:szCs w:val="14"/>
              </w:rPr>
              <w:t>0409</w:t>
            </w:r>
          </w:p>
        </w:tc>
        <w:tc>
          <w:tcPr>
            <w:tcW w:w="240" w:type="pct"/>
          </w:tcPr>
          <w:p w:rsidR="001A5900" w:rsidRPr="00F634FD" w:rsidRDefault="001A5900" w:rsidP="001A5900">
            <w:pPr>
              <w:jc w:val="center"/>
              <w:rPr>
                <w:color w:val="000000"/>
                <w:sz w:val="14"/>
                <w:szCs w:val="14"/>
              </w:rPr>
            </w:pPr>
            <w:r w:rsidRPr="00F634FD">
              <w:rPr>
                <w:color w:val="000000"/>
                <w:sz w:val="14"/>
                <w:szCs w:val="14"/>
              </w:rPr>
              <w:t>13Я00 18990</w:t>
            </w:r>
          </w:p>
        </w:tc>
        <w:tc>
          <w:tcPr>
            <w:tcW w:w="282" w:type="pct"/>
          </w:tcPr>
          <w:p w:rsidR="001A5900" w:rsidRPr="00F634FD" w:rsidRDefault="001A5900" w:rsidP="001A5900">
            <w:pPr>
              <w:pStyle w:val="ConsPlusNormal"/>
              <w:ind w:firstLine="0"/>
              <w:jc w:val="center"/>
              <w:rPr>
                <w:rFonts w:ascii="Times New Roman" w:hAnsi="Times New Roman"/>
                <w:sz w:val="14"/>
                <w:szCs w:val="14"/>
              </w:rPr>
            </w:pPr>
            <w:r w:rsidRPr="00F634FD">
              <w:rPr>
                <w:rFonts w:ascii="Times New Roman" w:hAnsi="Times New Roman"/>
                <w:sz w:val="14"/>
                <w:szCs w:val="14"/>
              </w:rPr>
              <w:t>1301899</w:t>
            </w:r>
          </w:p>
        </w:tc>
        <w:tc>
          <w:tcPr>
            <w:tcW w:w="164" w:type="pct"/>
          </w:tcPr>
          <w:p w:rsidR="001A5900" w:rsidRPr="00F634FD" w:rsidRDefault="001A5900" w:rsidP="001A5900">
            <w:pPr>
              <w:jc w:val="center"/>
              <w:rPr>
                <w:color w:val="000000"/>
                <w:sz w:val="14"/>
                <w:szCs w:val="14"/>
              </w:rPr>
            </w:pPr>
            <w:r w:rsidRPr="00F634FD">
              <w:rPr>
                <w:color w:val="000000"/>
                <w:sz w:val="14"/>
                <w:szCs w:val="14"/>
              </w:rPr>
              <w:t>400</w:t>
            </w:r>
          </w:p>
        </w:tc>
        <w:tc>
          <w:tcPr>
            <w:tcW w:w="298" w:type="pct"/>
          </w:tcPr>
          <w:p w:rsidR="001A5900" w:rsidRPr="00F634FD" w:rsidRDefault="001A5900" w:rsidP="001A5900">
            <w:pPr>
              <w:pStyle w:val="ConsPlusNormal"/>
              <w:ind w:firstLine="0"/>
              <w:jc w:val="center"/>
              <w:rPr>
                <w:rFonts w:ascii="Times New Roman" w:hAnsi="Times New Roman"/>
                <w:sz w:val="14"/>
                <w:szCs w:val="14"/>
              </w:rPr>
            </w:pPr>
            <w:r w:rsidRPr="00F634FD">
              <w:rPr>
                <w:rFonts w:ascii="Times New Roman" w:hAnsi="Times New Roman"/>
                <w:sz w:val="14"/>
                <w:szCs w:val="14"/>
              </w:rPr>
              <w:t>13430,32</w:t>
            </w:r>
          </w:p>
        </w:tc>
        <w:tc>
          <w:tcPr>
            <w:tcW w:w="340" w:type="pct"/>
          </w:tcPr>
          <w:p w:rsidR="001A5900" w:rsidRPr="00F634FD" w:rsidRDefault="001A5900" w:rsidP="001A5900">
            <w:pPr>
              <w:jc w:val="center"/>
              <w:rPr>
                <w:color w:val="000000"/>
                <w:sz w:val="14"/>
                <w:szCs w:val="14"/>
              </w:rPr>
            </w:pPr>
            <w:r w:rsidRPr="00F634FD">
              <w:rPr>
                <w:color w:val="000000"/>
                <w:sz w:val="14"/>
                <w:szCs w:val="14"/>
              </w:rPr>
              <w:t>7627,25</w:t>
            </w:r>
          </w:p>
        </w:tc>
        <w:tc>
          <w:tcPr>
            <w:tcW w:w="354" w:type="pct"/>
          </w:tcPr>
          <w:p w:rsidR="001A5900" w:rsidRPr="00F634FD" w:rsidRDefault="001A5900" w:rsidP="001A5900">
            <w:pPr>
              <w:jc w:val="center"/>
              <w:rPr>
                <w:color w:val="000000"/>
                <w:sz w:val="14"/>
                <w:szCs w:val="14"/>
              </w:rPr>
            </w:pPr>
            <w:r w:rsidRPr="00F634FD">
              <w:rPr>
                <w:color w:val="000000"/>
                <w:sz w:val="14"/>
                <w:szCs w:val="14"/>
              </w:rPr>
              <w:t>154050,4</w:t>
            </w:r>
          </w:p>
        </w:tc>
        <w:tc>
          <w:tcPr>
            <w:tcW w:w="321" w:type="pct"/>
          </w:tcPr>
          <w:p w:rsidR="001A5900" w:rsidRPr="00F634FD" w:rsidRDefault="001A5900" w:rsidP="001A5900">
            <w:pPr>
              <w:jc w:val="center"/>
              <w:rPr>
                <w:color w:val="000000"/>
                <w:sz w:val="14"/>
                <w:szCs w:val="14"/>
              </w:rPr>
            </w:pPr>
            <w:r w:rsidRPr="00F634FD">
              <w:rPr>
                <w:color w:val="000000"/>
                <w:sz w:val="14"/>
                <w:szCs w:val="14"/>
              </w:rPr>
              <w:t>99319,4</w:t>
            </w:r>
          </w:p>
        </w:tc>
        <w:tc>
          <w:tcPr>
            <w:tcW w:w="317" w:type="pct"/>
          </w:tcPr>
          <w:p w:rsidR="001A5900" w:rsidRPr="00F634FD" w:rsidRDefault="001A5900" w:rsidP="001A5900">
            <w:pPr>
              <w:jc w:val="center"/>
              <w:rPr>
                <w:color w:val="000000"/>
                <w:sz w:val="14"/>
                <w:szCs w:val="14"/>
              </w:rPr>
            </w:pPr>
            <w:r w:rsidRPr="00F634FD">
              <w:rPr>
                <w:color w:val="000000"/>
                <w:sz w:val="14"/>
                <w:szCs w:val="14"/>
              </w:rPr>
              <w:t>29405,8</w:t>
            </w:r>
          </w:p>
        </w:tc>
        <w:tc>
          <w:tcPr>
            <w:tcW w:w="361" w:type="pct"/>
          </w:tcPr>
          <w:p w:rsidR="001A5900" w:rsidRPr="00F634FD" w:rsidRDefault="001A5900" w:rsidP="001A5900">
            <w:pPr>
              <w:jc w:val="center"/>
              <w:rPr>
                <w:color w:val="000000"/>
                <w:sz w:val="14"/>
                <w:szCs w:val="14"/>
              </w:rPr>
            </w:pPr>
            <w:r w:rsidRPr="00F634FD">
              <w:rPr>
                <w:color w:val="000000"/>
                <w:sz w:val="14"/>
                <w:szCs w:val="14"/>
              </w:rPr>
              <w:t>118265,33</w:t>
            </w:r>
          </w:p>
        </w:tc>
        <w:tc>
          <w:tcPr>
            <w:tcW w:w="316" w:type="pct"/>
          </w:tcPr>
          <w:p w:rsidR="001A5900" w:rsidRPr="00F634FD" w:rsidRDefault="001A5900" w:rsidP="001A5900">
            <w:pPr>
              <w:jc w:val="center"/>
              <w:rPr>
                <w:color w:val="000000"/>
                <w:sz w:val="14"/>
                <w:szCs w:val="14"/>
              </w:rPr>
            </w:pPr>
            <w:r w:rsidRPr="00F634FD">
              <w:rPr>
                <w:color w:val="000000"/>
                <w:sz w:val="14"/>
                <w:szCs w:val="14"/>
              </w:rPr>
              <w:t>228520,9</w:t>
            </w:r>
          </w:p>
        </w:tc>
        <w:tc>
          <w:tcPr>
            <w:tcW w:w="315" w:type="pct"/>
          </w:tcPr>
          <w:p w:rsidR="001A5900" w:rsidRPr="00F634FD" w:rsidRDefault="001A5900" w:rsidP="001A5900">
            <w:pPr>
              <w:jc w:val="center"/>
              <w:rPr>
                <w:color w:val="000000"/>
                <w:sz w:val="14"/>
                <w:szCs w:val="14"/>
              </w:rPr>
            </w:pPr>
            <w:r w:rsidRPr="00F634FD">
              <w:rPr>
                <w:bCs/>
                <w:color w:val="000000"/>
                <w:sz w:val="14"/>
                <w:szCs w:val="14"/>
              </w:rPr>
              <w:t>482084,1</w:t>
            </w:r>
          </w:p>
        </w:tc>
        <w:tc>
          <w:tcPr>
            <w:tcW w:w="361" w:type="pct"/>
          </w:tcPr>
          <w:p w:rsidR="001A5900" w:rsidRPr="00F634FD" w:rsidRDefault="001A5900" w:rsidP="001A5900">
            <w:pPr>
              <w:jc w:val="center"/>
              <w:rPr>
                <w:color w:val="000000"/>
                <w:sz w:val="14"/>
                <w:szCs w:val="14"/>
              </w:rPr>
            </w:pPr>
            <w:r w:rsidRPr="00F634FD">
              <w:rPr>
                <w:color w:val="000000"/>
                <w:sz w:val="14"/>
                <w:szCs w:val="14"/>
              </w:rPr>
              <w:t>1132703,5</w:t>
            </w:r>
          </w:p>
        </w:tc>
      </w:tr>
      <w:tr w:rsidR="001A5900" w:rsidRPr="00F634FD" w:rsidTr="001A5900">
        <w:trPr>
          <w:trHeight w:val="276"/>
        </w:trPr>
        <w:tc>
          <w:tcPr>
            <w:tcW w:w="153" w:type="pct"/>
            <w:vMerge/>
            <w:vAlign w:val="center"/>
          </w:tcPr>
          <w:p w:rsidR="001A5900" w:rsidRPr="00F634FD" w:rsidRDefault="001A5900" w:rsidP="001A5900">
            <w:pPr>
              <w:rPr>
                <w:color w:val="000000"/>
                <w:sz w:val="14"/>
                <w:szCs w:val="14"/>
              </w:rPr>
            </w:pPr>
          </w:p>
        </w:tc>
        <w:tc>
          <w:tcPr>
            <w:tcW w:w="424" w:type="pct"/>
            <w:vMerge/>
            <w:vAlign w:val="center"/>
          </w:tcPr>
          <w:p w:rsidR="001A5900" w:rsidRPr="00F634FD" w:rsidRDefault="001A5900" w:rsidP="001A5900">
            <w:pPr>
              <w:rPr>
                <w:color w:val="000000"/>
                <w:sz w:val="14"/>
                <w:szCs w:val="14"/>
              </w:rPr>
            </w:pPr>
          </w:p>
        </w:tc>
        <w:tc>
          <w:tcPr>
            <w:tcW w:w="406" w:type="pct"/>
            <w:vMerge/>
            <w:vAlign w:val="center"/>
          </w:tcPr>
          <w:p w:rsidR="001A5900" w:rsidRPr="00F634FD" w:rsidRDefault="001A5900" w:rsidP="001A5900">
            <w:pPr>
              <w:rPr>
                <w:color w:val="000000"/>
                <w:sz w:val="14"/>
                <w:szCs w:val="14"/>
              </w:rPr>
            </w:pPr>
          </w:p>
        </w:tc>
        <w:tc>
          <w:tcPr>
            <w:tcW w:w="180" w:type="pct"/>
          </w:tcPr>
          <w:p w:rsidR="001A5900" w:rsidRPr="00F634FD" w:rsidRDefault="001A5900" w:rsidP="001A5900">
            <w:pPr>
              <w:jc w:val="center"/>
              <w:rPr>
                <w:color w:val="000000"/>
                <w:sz w:val="14"/>
                <w:szCs w:val="14"/>
              </w:rPr>
            </w:pPr>
            <w:r w:rsidRPr="00F634FD">
              <w:rPr>
                <w:color w:val="000000"/>
                <w:sz w:val="14"/>
                <w:szCs w:val="14"/>
              </w:rPr>
              <w:t>815</w:t>
            </w:r>
          </w:p>
        </w:tc>
        <w:tc>
          <w:tcPr>
            <w:tcW w:w="168" w:type="pct"/>
          </w:tcPr>
          <w:p w:rsidR="001A5900" w:rsidRPr="00F634FD" w:rsidRDefault="001A5900" w:rsidP="001A5900">
            <w:pPr>
              <w:jc w:val="center"/>
              <w:rPr>
                <w:color w:val="000000"/>
                <w:sz w:val="14"/>
                <w:szCs w:val="14"/>
              </w:rPr>
            </w:pPr>
            <w:r w:rsidRPr="00F634FD">
              <w:rPr>
                <w:color w:val="000000"/>
                <w:sz w:val="14"/>
                <w:szCs w:val="14"/>
              </w:rPr>
              <w:t>0409</w:t>
            </w:r>
          </w:p>
        </w:tc>
        <w:tc>
          <w:tcPr>
            <w:tcW w:w="240" w:type="pct"/>
          </w:tcPr>
          <w:p w:rsidR="001A5900" w:rsidRPr="00F634FD" w:rsidRDefault="001A5900" w:rsidP="001A5900">
            <w:pPr>
              <w:jc w:val="center"/>
              <w:rPr>
                <w:color w:val="000000"/>
                <w:sz w:val="14"/>
                <w:szCs w:val="14"/>
              </w:rPr>
            </w:pPr>
            <w:r w:rsidRPr="00F634FD">
              <w:rPr>
                <w:color w:val="000000"/>
                <w:sz w:val="14"/>
                <w:szCs w:val="14"/>
              </w:rPr>
              <w:t>13100 04300</w:t>
            </w:r>
          </w:p>
        </w:tc>
        <w:tc>
          <w:tcPr>
            <w:tcW w:w="282" w:type="pct"/>
          </w:tcPr>
          <w:p w:rsidR="001A5900" w:rsidRPr="00F634FD" w:rsidRDefault="001A5900" w:rsidP="001A5900">
            <w:pPr>
              <w:pStyle w:val="ConsPlusNormal"/>
              <w:ind w:firstLine="0"/>
              <w:jc w:val="center"/>
              <w:rPr>
                <w:rFonts w:ascii="Times New Roman" w:hAnsi="Times New Roman"/>
                <w:sz w:val="14"/>
                <w:szCs w:val="14"/>
              </w:rPr>
            </w:pPr>
          </w:p>
        </w:tc>
        <w:tc>
          <w:tcPr>
            <w:tcW w:w="164" w:type="pct"/>
          </w:tcPr>
          <w:p w:rsidR="001A5900" w:rsidRPr="00F634FD" w:rsidRDefault="001A5900" w:rsidP="001A5900">
            <w:pPr>
              <w:jc w:val="center"/>
              <w:rPr>
                <w:color w:val="000000"/>
                <w:sz w:val="14"/>
                <w:szCs w:val="14"/>
              </w:rPr>
            </w:pPr>
            <w:r w:rsidRPr="00F634FD">
              <w:rPr>
                <w:color w:val="000000"/>
                <w:sz w:val="14"/>
                <w:szCs w:val="14"/>
              </w:rPr>
              <w:t>200</w:t>
            </w:r>
          </w:p>
        </w:tc>
        <w:tc>
          <w:tcPr>
            <w:tcW w:w="298" w:type="pct"/>
          </w:tcPr>
          <w:p w:rsidR="001A5900" w:rsidRPr="00F634FD" w:rsidRDefault="001A5900" w:rsidP="001A5900">
            <w:pPr>
              <w:pStyle w:val="ConsPlusNormal"/>
              <w:ind w:firstLine="0"/>
              <w:jc w:val="center"/>
              <w:rPr>
                <w:rFonts w:ascii="Times New Roman" w:hAnsi="Times New Roman"/>
                <w:sz w:val="14"/>
                <w:szCs w:val="14"/>
              </w:rPr>
            </w:pPr>
          </w:p>
        </w:tc>
        <w:tc>
          <w:tcPr>
            <w:tcW w:w="340" w:type="pct"/>
          </w:tcPr>
          <w:p w:rsidR="001A5900" w:rsidRPr="00F634FD" w:rsidRDefault="001A5900" w:rsidP="001A5900">
            <w:pPr>
              <w:jc w:val="center"/>
              <w:rPr>
                <w:color w:val="000000"/>
                <w:sz w:val="14"/>
                <w:szCs w:val="14"/>
              </w:rPr>
            </w:pPr>
            <w:r w:rsidRPr="00F634FD">
              <w:rPr>
                <w:color w:val="000000"/>
                <w:sz w:val="14"/>
                <w:szCs w:val="14"/>
              </w:rPr>
              <w:t>170440,48</w:t>
            </w:r>
          </w:p>
        </w:tc>
        <w:tc>
          <w:tcPr>
            <w:tcW w:w="354" w:type="pct"/>
          </w:tcPr>
          <w:p w:rsidR="001A5900" w:rsidRPr="00F634FD" w:rsidRDefault="001A5900" w:rsidP="001A5900">
            <w:pPr>
              <w:jc w:val="center"/>
              <w:rPr>
                <w:color w:val="000000"/>
                <w:sz w:val="14"/>
                <w:szCs w:val="14"/>
              </w:rPr>
            </w:pPr>
            <w:r w:rsidRPr="00F634FD">
              <w:rPr>
                <w:color w:val="000000"/>
                <w:sz w:val="14"/>
                <w:szCs w:val="14"/>
              </w:rPr>
              <w:t>114079,3</w:t>
            </w:r>
          </w:p>
        </w:tc>
        <w:tc>
          <w:tcPr>
            <w:tcW w:w="321" w:type="pct"/>
          </w:tcPr>
          <w:p w:rsidR="001A5900" w:rsidRPr="00F634FD" w:rsidRDefault="001A5900" w:rsidP="001A5900">
            <w:pPr>
              <w:jc w:val="center"/>
              <w:rPr>
                <w:color w:val="000000"/>
                <w:sz w:val="14"/>
                <w:szCs w:val="14"/>
              </w:rPr>
            </w:pPr>
            <w:r w:rsidRPr="00F634FD">
              <w:rPr>
                <w:color w:val="000000"/>
                <w:sz w:val="14"/>
                <w:szCs w:val="14"/>
              </w:rPr>
              <w:t>138500</w:t>
            </w:r>
          </w:p>
        </w:tc>
        <w:tc>
          <w:tcPr>
            <w:tcW w:w="317" w:type="pct"/>
          </w:tcPr>
          <w:p w:rsidR="001A5900" w:rsidRPr="00F634FD" w:rsidRDefault="001A5900" w:rsidP="001A5900">
            <w:pPr>
              <w:jc w:val="center"/>
              <w:rPr>
                <w:color w:val="000000"/>
                <w:sz w:val="14"/>
                <w:szCs w:val="14"/>
              </w:rPr>
            </w:pPr>
            <w:r w:rsidRPr="00F634FD">
              <w:rPr>
                <w:color w:val="000000"/>
                <w:sz w:val="14"/>
                <w:szCs w:val="14"/>
              </w:rPr>
              <w:t>139000</w:t>
            </w:r>
          </w:p>
        </w:tc>
        <w:tc>
          <w:tcPr>
            <w:tcW w:w="361" w:type="pct"/>
          </w:tcPr>
          <w:p w:rsidR="001A5900" w:rsidRPr="00F634FD" w:rsidRDefault="001A5900" w:rsidP="001A5900">
            <w:pPr>
              <w:jc w:val="center"/>
              <w:rPr>
                <w:color w:val="000000"/>
                <w:sz w:val="14"/>
                <w:szCs w:val="14"/>
              </w:rPr>
            </w:pPr>
            <w:r w:rsidRPr="00F634FD">
              <w:rPr>
                <w:color w:val="000000"/>
                <w:sz w:val="14"/>
                <w:szCs w:val="14"/>
              </w:rPr>
              <w:t>222500</w:t>
            </w:r>
          </w:p>
        </w:tc>
        <w:tc>
          <w:tcPr>
            <w:tcW w:w="316" w:type="pct"/>
          </w:tcPr>
          <w:p w:rsidR="001A5900" w:rsidRPr="00F634FD" w:rsidRDefault="001A5900" w:rsidP="001A5900">
            <w:pPr>
              <w:jc w:val="center"/>
              <w:rPr>
                <w:color w:val="000000"/>
                <w:sz w:val="14"/>
                <w:szCs w:val="14"/>
              </w:rPr>
            </w:pPr>
          </w:p>
        </w:tc>
        <w:tc>
          <w:tcPr>
            <w:tcW w:w="315" w:type="pct"/>
          </w:tcPr>
          <w:p w:rsidR="001A5900" w:rsidRPr="00F634FD" w:rsidRDefault="001A5900" w:rsidP="001A5900">
            <w:pPr>
              <w:jc w:val="center"/>
              <w:rPr>
                <w:color w:val="000000"/>
                <w:sz w:val="14"/>
                <w:szCs w:val="14"/>
              </w:rPr>
            </w:pPr>
          </w:p>
        </w:tc>
        <w:tc>
          <w:tcPr>
            <w:tcW w:w="361" w:type="pct"/>
          </w:tcPr>
          <w:p w:rsidR="001A5900" w:rsidRPr="00F634FD" w:rsidRDefault="001A5900" w:rsidP="001A5900">
            <w:pPr>
              <w:jc w:val="center"/>
              <w:rPr>
                <w:color w:val="000000"/>
                <w:sz w:val="14"/>
                <w:szCs w:val="14"/>
              </w:rPr>
            </w:pPr>
            <w:r w:rsidRPr="00F634FD">
              <w:rPr>
                <w:color w:val="000000"/>
                <w:sz w:val="14"/>
                <w:szCs w:val="14"/>
              </w:rPr>
              <w:t>784519,78</w:t>
            </w:r>
          </w:p>
        </w:tc>
      </w:tr>
      <w:tr w:rsidR="001A5900" w:rsidRPr="00F634FD" w:rsidTr="001A5900">
        <w:trPr>
          <w:trHeight w:val="276"/>
        </w:trPr>
        <w:tc>
          <w:tcPr>
            <w:tcW w:w="153" w:type="pct"/>
            <w:vMerge w:val="restart"/>
            <w:vAlign w:val="center"/>
          </w:tcPr>
          <w:p w:rsidR="001A5900" w:rsidRPr="00F634FD" w:rsidRDefault="001A5900" w:rsidP="001A5900">
            <w:pPr>
              <w:rPr>
                <w:color w:val="000000"/>
                <w:sz w:val="14"/>
                <w:szCs w:val="14"/>
              </w:rPr>
            </w:pPr>
          </w:p>
        </w:tc>
        <w:tc>
          <w:tcPr>
            <w:tcW w:w="424" w:type="pct"/>
            <w:vMerge w:val="restart"/>
            <w:vAlign w:val="center"/>
          </w:tcPr>
          <w:p w:rsidR="001A5900" w:rsidRPr="00F634FD" w:rsidRDefault="001A5900" w:rsidP="001A5900">
            <w:pPr>
              <w:rPr>
                <w:color w:val="000000"/>
                <w:sz w:val="14"/>
                <w:szCs w:val="14"/>
              </w:rPr>
            </w:pPr>
          </w:p>
        </w:tc>
        <w:tc>
          <w:tcPr>
            <w:tcW w:w="406" w:type="pct"/>
            <w:vMerge w:val="restart"/>
            <w:vAlign w:val="center"/>
          </w:tcPr>
          <w:p w:rsidR="001A5900" w:rsidRPr="00F634FD" w:rsidRDefault="001A5900" w:rsidP="001A5900">
            <w:pPr>
              <w:rPr>
                <w:color w:val="000000"/>
                <w:sz w:val="14"/>
                <w:szCs w:val="14"/>
              </w:rPr>
            </w:pPr>
          </w:p>
        </w:tc>
        <w:tc>
          <w:tcPr>
            <w:tcW w:w="180" w:type="pct"/>
          </w:tcPr>
          <w:p w:rsidR="001A5900" w:rsidRPr="00F634FD" w:rsidRDefault="001A5900" w:rsidP="001A5900">
            <w:pPr>
              <w:jc w:val="center"/>
              <w:rPr>
                <w:color w:val="000000"/>
                <w:sz w:val="14"/>
                <w:szCs w:val="14"/>
              </w:rPr>
            </w:pPr>
            <w:r w:rsidRPr="00F634FD">
              <w:rPr>
                <w:color w:val="000000"/>
                <w:sz w:val="14"/>
                <w:szCs w:val="14"/>
              </w:rPr>
              <w:t>815</w:t>
            </w:r>
          </w:p>
        </w:tc>
        <w:tc>
          <w:tcPr>
            <w:tcW w:w="168" w:type="pct"/>
          </w:tcPr>
          <w:p w:rsidR="001A5900" w:rsidRPr="00F634FD" w:rsidRDefault="001A5900" w:rsidP="001A5900">
            <w:pPr>
              <w:jc w:val="center"/>
              <w:rPr>
                <w:color w:val="000000"/>
                <w:sz w:val="14"/>
                <w:szCs w:val="14"/>
              </w:rPr>
            </w:pPr>
            <w:r w:rsidRPr="00F634FD">
              <w:rPr>
                <w:color w:val="000000"/>
                <w:sz w:val="14"/>
                <w:szCs w:val="14"/>
              </w:rPr>
              <w:t>0409</w:t>
            </w:r>
          </w:p>
        </w:tc>
        <w:tc>
          <w:tcPr>
            <w:tcW w:w="240" w:type="pct"/>
          </w:tcPr>
          <w:p w:rsidR="001A5900" w:rsidRPr="00F634FD" w:rsidRDefault="001A5900" w:rsidP="001A5900">
            <w:pPr>
              <w:jc w:val="center"/>
              <w:rPr>
                <w:color w:val="000000"/>
                <w:sz w:val="14"/>
                <w:szCs w:val="14"/>
              </w:rPr>
            </w:pPr>
            <w:r w:rsidRPr="00F634FD">
              <w:rPr>
                <w:color w:val="000000"/>
                <w:sz w:val="14"/>
                <w:szCs w:val="14"/>
              </w:rPr>
              <w:t>13Я00 04300</w:t>
            </w:r>
          </w:p>
        </w:tc>
        <w:tc>
          <w:tcPr>
            <w:tcW w:w="282" w:type="pct"/>
          </w:tcPr>
          <w:p w:rsidR="001A5900" w:rsidRPr="00F634FD" w:rsidRDefault="001A5900" w:rsidP="001A5900">
            <w:pPr>
              <w:pStyle w:val="ConsPlusNormal"/>
              <w:ind w:firstLine="0"/>
              <w:jc w:val="center"/>
              <w:rPr>
                <w:rFonts w:ascii="Times New Roman" w:hAnsi="Times New Roman"/>
                <w:sz w:val="14"/>
                <w:szCs w:val="14"/>
              </w:rPr>
            </w:pPr>
            <w:r w:rsidRPr="00F634FD">
              <w:rPr>
                <w:rFonts w:ascii="Times New Roman" w:hAnsi="Times New Roman"/>
                <w:sz w:val="14"/>
                <w:szCs w:val="14"/>
              </w:rPr>
              <w:t>1300430</w:t>
            </w:r>
          </w:p>
        </w:tc>
        <w:tc>
          <w:tcPr>
            <w:tcW w:w="164" w:type="pct"/>
          </w:tcPr>
          <w:p w:rsidR="001A5900" w:rsidRPr="00F634FD" w:rsidRDefault="001A5900" w:rsidP="001A5900">
            <w:pPr>
              <w:jc w:val="center"/>
              <w:rPr>
                <w:color w:val="000000"/>
                <w:sz w:val="14"/>
                <w:szCs w:val="14"/>
              </w:rPr>
            </w:pPr>
            <w:r w:rsidRPr="00F634FD">
              <w:rPr>
                <w:color w:val="000000"/>
                <w:sz w:val="14"/>
                <w:szCs w:val="14"/>
              </w:rPr>
              <w:t>200</w:t>
            </w:r>
          </w:p>
        </w:tc>
        <w:tc>
          <w:tcPr>
            <w:tcW w:w="298" w:type="pct"/>
          </w:tcPr>
          <w:p w:rsidR="001A5900" w:rsidRPr="00F634FD" w:rsidRDefault="001A5900" w:rsidP="001A5900">
            <w:pPr>
              <w:pStyle w:val="ConsPlusNormal"/>
              <w:ind w:firstLine="0"/>
              <w:jc w:val="center"/>
              <w:rPr>
                <w:rFonts w:ascii="Times New Roman" w:hAnsi="Times New Roman"/>
                <w:sz w:val="14"/>
                <w:szCs w:val="14"/>
              </w:rPr>
            </w:pPr>
            <w:r w:rsidRPr="00F634FD">
              <w:rPr>
                <w:rFonts w:ascii="Times New Roman" w:hAnsi="Times New Roman"/>
                <w:sz w:val="14"/>
                <w:szCs w:val="14"/>
              </w:rPr>
              <w:t>1652532,78</w:t>
            </w:r>
          </w:p>
        </w:tc>
        <w:tc>
          <w:tcPr>
            <w:tcW w:w="340" w:type="pct"/>
          </w:tcPr>
          <w:p w:rsidR="001A5900" w:rsidRPr="00F634FD" w:rsidRDefault="001A5900" w:rsidP="001A5900">
            <w:pPr>
              <w:jc w:val="center"/>
              <w:rPr>
                <w:color w:val="000000"/>
                <w:sz w:val="14"/>
                <w:szCs w:val="14"/>
              </w:rPr>
            </w:pPr>
            <w:r w:rsidRPr="00F634FD">
              <w:rPr>
                <w:color w:val="000000"/>
                <w:sz w:val="14"/>
                <w:szCs w:val="14"/>
              </w:rPr>
              <w:t>1853502,50</w:t>
            </w:r>
          </w:p>
        </w:tc>
        <w:tc>
          <w:tcPr>
            <w:tcW w:w="354" w:type="pct"/>
          </w:tcPr>
          <w:p w:rsidR="001A5900" w:rsidRPr="00F634FD" w:rsidRDefault="001A5900" w:rsidP="001A5900">
            <w:pPr>
              <w:jc w:val="center"/>
              <w:rPr>
                <w:color w:val="000000"/>
                <w:sz w:val="14"/>
                <w:szCs w:val="14"/>
              </w:rPr>
            </w:pPr>
            <w:r w:rsidRPr="00F634FD">
              <w:rPr>
                <w:color w:val="000000"/>
                <w:sz w:val="14"/>
                <w:szCs w:val="14"/>
              </w:rPr>
              <w:t>1771972,2</w:t>
            </w:r>
          </w:p>
        </w:tc>
        <w:tc>
          <w:tcPr>
            <w:tcW w:w="321" w:type="pct"/>
          </w:tcPr>
          <w:p w:rsidR="001A5900" w:rsidRPr="00F634FD" w:rsidRDefault="001A5900" w:rsidP="001A5900">
            <w:pPr>
              <w:jc w:val="center"/>
              <w:rPr>
                <w:color w:val="000000"/>
                <w:sz w:val="14"/>
                <w:szCs w:val="14"/>
              </w:rPr>
            </w:pPr>
            <w:r w:rsidRPr="00F634FD">
              <w:rPr>
                <w:color w:val="000000"/>
                <w:sz w:val="14"/>
                <w:szCs w:val="14"/>
              </w:rPr>
              <w:t>2524396,2</w:t>
            </w:r>
          </w:p>
        </w:tc>
        <w:tc>
          <w:tcPr>
            <w:tcW w:w="317" w:type="pct"/>
          </w:tcPr>
          <w:p w:rsidR="001A5900" w:rsidRPr="00F634FD" w:rsidRDefault="001A5900" w:rsidP="001A5900">
            <w:pPr>
              <w:jc w:val="center"/>
              <w:rPr>
                <w:color w:val="000000"/>
                <w:sz w:val="14"/>
                <w:szCs w:val="14"/>
              </w:rPr>
            </w:pPr>
            <w:r w:rsidRPr="00F634FD">
              <w:rPr>
                <w:color w:val="000000"/>
                <w:sz w:val="14"/>
                <w:szCs w:val="14"/>
              </w:rPr>
              <w:t>2707019,2</w:t>
            </w:r>
          </w:p>
        </w:tc>
        <w:tc>
          <w:tcPr>
            <w:tcW w:w="361" w:type="pct"/>
          </w:tcPr>
          <w:p w:rsidR="001A5900" w:rsidRPr="00F634FD" w:rsidRDefault="001A5900" w:rsidP="001A5900">
            <w:pPr>
              <w:jc w:val="center"/>
              <w:rPr>
                <w:color w:val="000000"/>
                <w:sz w:val="14"/>
                <w:szCs w:val="14"/>
              </w:rPr>
            </w:pPr>
            <w:r w:rsidRPr="00F634FD">
              <w:rPr>
                <w:color w:val="000000"/>
                <w:sz w:val="14"/>
                <w:szCs w:val="14"/>
              </w:rPr>
              <w:t>1568389,75</w:t>
            </w:r>
          </w:p>
        </w:tc>
        <w:tc>
          <w:tcPr>
            <w:tcW w:w="316" w:type="pct"/>
          </w:tcPr>
          <w:p w:rsidR="001A5900" w:rsidRPr="00F634FD" w:rsidRDefault="001A5900" w:rsidP="001A5900">
            <w:pPr>
              <w:jc w:val="center"/>
              <w:rPr>
                <w:color w:val="000000"/>
                <w:sz w:val="14"/>
                <w:szCs w:val="14"/>
              </w:rPr>
            </w:pPr>
            <w:r w:rsidRPr="00F634FD">
              <w:rPr>
                <w:color w:val="000000"/>
                <w:sz w:val="14"/>
                <w:szCs w:val="14"/>
              </w:rPr>
              <w:t>1947291,6</w:t>
            </w:r>
          </w:p>
        </w:tc>
        <w:tc>
          <w:tcPr>
            <w:tcW w:w="315" w:type="pct"/>
          </w:tcPr>
          <w:p w:rsidR="001A5900" w:rsidRPr="00F634FD" w:rsidRDefault="001A5900" w:rsidP="001A5900">
            <w:pPr>
              <w:jc w:val="center"/>
              <w:rPr>
                <w:color w:val="000000"/>
                <w:sz w:val="14"/>
                <w:szCs w:val="14"/>
              </w:rPr>
            </w:pPr>
            <w:r w:rsidRPr="00F634FD">
              <w:rPr>
                <w:color w:val="000000"/>
                <w:sz w:val="14"/>
                <w:szCs w:val="14"/>
              </w:rPr>
              <w:t>1947291,6</w:t>
            </w:r>
          </w:p>
        </w:tc>
        <w:tc>
          <w:tcPr>
            <w:tcW w:w="361" w:type="pct"/>
          </w:tcPr>
          <w:p w:rsidR="001A5900" w:rsidRPr="00F634FD" w:rsidRDefault="001A5900" w:rsidP="001A5900">
            <w:pPr>
              <w:jc w:val="center"/>
              <w:rPr>
                <w:color w:val="000000"/>
                <w:sz w:val="14"/>
                <w:szCs w:val="14"/>
              </w:rPr>
            </w:pPr>
            <w:r w:rsidRPr="00F634FD">
              <w:rPr>
                <w:color w:val="000000"/>
                <w:sz w:val="14"/>
                <w:szCs w:val="14"/>
              </w:rPr>
              <w:t>15972395,83</w:t>
            </w:r>
          </w:p>
        </w:tc>
      </w:tr>
      <w:tr w:rsidR="001A5900" w:rsidRPr="00F634FD" w:rsidTr="001A5900">
        <w:trPr>
          <w:trHeight w:val="276"/>
        </w:trPr>
        <w:tc>
          <w:tcPr>
            <w:tcW w:w="153" w:type="pct"/>
            <w:vMerge/>
            <w:vAlign w:val="center"/>
          </w:tcPr>
          <w:p w:rsidR="001A5900" w:rsidRPr="00F634FD" w:rsidRDefault="001A5900" w:rsidP="001A5900">
            <w:pPr>
              <w:rPr>
                <w:color w:val="000000"/>
                <w:sz w:val="14"/>
                <w:szCs w:val="14"/>
              </w:rPr>
            </w:pPr>
          </w:p>
        </w:tc>
        <w:tc>
          <w:tcPr>
            <w:tcW w:w="424" w:type="pct"/>
            <w:vMerge/>
            <w:vAlign w:val="center"/>
          </w:tcPr>
          <w:p w:rsidR="001A5900" w:rsidRPr="00F634FD" w:rsidRDefault="001A5900" w:rsidP="001A5900">
            <w:pPr>
              <w:rPr>
                <w:color w:val="000000"/>
                <w:sz w:val="14"/>
                <w:szCs w:val="14"/>
              </w:rPr>
            </w:pPr>
          </w:p>
        </w:tc>
        <w:tc>
          <w:tcPr>
            <w:tcW w:w="406" w:type="pct"/>
            <w:vMerge/>
            <w:vAlign w:val="center"/>
          </w:tcPr>
          <w:p w:rsidR="001A5900" w:rsidRPr="00F634FD" w:rsidRDefault="001A5900" w:rsidP="001A5900">
            <w:pPr>
              <w:rPr>
                <w:color w:val="000000"/>
                <w:sz w:val="14"/>
                <w:szCs w:val="14"/>
              </w:rPr>
            </w:pPr>
          </w:p>
        </w:tc>
        <w:tc>
          <w:tcPr>
            <w:tcW w:w="180" w:type="pct"/>
          </w:tcPr>
          <w:p w:rsidR="001A5900" w:rsidRPr="00F634FD" w:rsidRDefault="001A5900" w:rsidP="001A5900">
            <w:pPr>
              <w:jc w:val="center"/>
              <w:rPr>
                <w:color w:val="000000"/>
                <w:sz w:val="14"/>
                <w:szCs w:val="14"/>
              </w:rPr>
            </w:pPr>
            <w:r w:rsidRPr="00F634FD">
              <w:rPr>
                <w:color w:val="000000"/>
                <w:sz w:val="14"/>
                <w:szCs w:val="14"/>
              </w:rPr>
              <w:t>815</w:t>
            </w:r>
          </w:p>
        </w:tc>
        <w:tc>
          <w:tcPr>
            <w:tcW w:w="168" w:type="pct"/>
          </w:tcPr>
          <w:p w:rsidR="001A5900" w:rsidRPr="00F634FD" w:rsidRDefault="001A5900" w:rsidP="001A5900">
            <w:pPr>
              <w:jc w:val="center"/>
              <w:rPr>
                <w:color w:val="000000"/>
                <w:sz w:val="14"/>
                <w:szCs w:val="14"/>
              </w:rPr>
            </w:pPr>
            <w:r w:rsidRPr="00F634FD">
              <w:rPr>
                <w:color w:val="000000"/>
                <w:sz w:val="14"/>
                <w:szCs w:val="14"/>
              </w:rPr>
              <w:t>0409</w:t>
            </w:r>
          </w:p>
        </w:tc>
        <w:tc>
          <w:tcPr>
            <w:tcW w:w="240" w:type="pct"/>
          </w:tcPr>
          <w:p w:rsidR="001A5900" w:rsidRPr="00F634FD" w:rsidRDefault="001A5900" w:rsidP="001A5900">
            <w:pPr>
              <w:jc w:val="center"/>
              <w:rPr>
                <w:color w:val="000000"/>
                <w:sz w:val="14"/>
                <w:szCs w:val="14"/>
              </w:rPr>
            </w:pPr>
            <w:r w:rsidRPr="00F634FD">
              <w:rPr>
                <w:color w:val="000000"/>
                <w:sz w:val="14"/>
                <w:szCs w:val="14"/>
              </w:rPr>
              <w:t>13Я00 04300</w:t>
            </w:r>
          </w:p>
        </w:tc>
        <w:tc>
          <w:tcPr>
            <w:tcW w:w="282" w:type="pct"/>
          </w:tcPr>
          <w:p w:rsidR="001A5900" w:rsidRPr="00F634FD" w:rsidRDefault="001A5900" w:rsidP="001A5900">
            <w:pPr>
              <w:pStyle w:val="ConsPlusNormal"/>
              <w:ind w:firstLine="0"/>
              <w:jc w:val="center"/>
              <w:rPr>
                <w:rFonts w:ascii="Times New Roman" w:hAnsi="Times New Roman"/>
                <w:sz w:val="14"/>
                <w:szCs w:val="14"/>
              </w:rPr>
            </w:pPr>
            <w:r w:rsidRPr="00F634FD">
              <w:rPr>
                <w:rFonts w:ascii="Times New Roman" w:hAnsi="Times New Roman"/>
                <w:sz w:val="14"/>
                <w:szCs w:val="14"/>
              </w:rPr>
              <w:t>1300430</w:t>
            </w:r>
          </w:p>
        </w:tc>
        <w:tc>
          <w:tcPr>
            <w:tcW w:w="164" w:type="pct"/>
          </w:tcPr>
          <w:p w:rsidR="001A5900" w:rsidRPr="00F634FD" w:rsidRDefault="001A5900" w:rsidP="001A5900">
            <w:pPr>
              <w:jc w:val="center"/>
              <w:rPr>
                <w:color w:val="000000"/>
                <w:sz w:val="14"/>
                <w:szCs w:val="14"/>
              </w:rPr>
            </w:pPr>
            <w:r w:rsidRPr="00F634FD">
              <w:rPr>
                <w:color w:val="000000"/>
                <w:sz w:val="14"/>
                <w:szCs w:val="14"/>
              </w:rPr>
              <w:t>800</w:t>
            </w:r>
          </w:p>
        </w:tc>
        <w:tc>
          <w:tcPr>
            <w:tcW w:w="298" w:type="pct"/>
          </w:tcPr>
          <w:p w:rsidR="001A5900" w:rsidRPr="00F634FD" w:rsidRDefault="001A5900" w:rsidP="001A5900">
            <w:pPr>
              <w:pStyle w:val="ConsPlusNormal"/>
              <w:ind w:firstLine="0"/>
              <w:jc w:val="center"/>
              <w:rPr>
                <w:rFonts w:ascii="Times New Roman" w:hAnsi="Times New Roman"/>
                <w:sz w:val="14"/>
                <w:szCs w:val="14"/>
              </w:rPr>
            </w:pPr>
          </w:p>
        </w:tc>
        <w:tc>
          <w:tcPr>
            <w:tcW w:w="340" w:type="pct"/>
          </w:tcPr>
          <w:p w:rsidR="001A5900" w:rsidRPr="00F634FD" w:rsidRDefault="001A5900" w:rsidP="001A5900">
            <w:pPr>
              <w:jc w:val="center"/>
              <w:rPr>
                <w:color w:val="000000"/>
                <w:sz w:val="14"/>
                <w:szCs w:val="14"/>
              </w:rPr>
            </w:pPr>
          </w:p>
        </w:tc>
        <w:tc>
          <w:tcPr>
            <w:tcW w:w="354" w:type="pct"/>
          </w:tcPr>
          <w:p w:rsidR="001A5900" w:rsidRPr="00F634FD" w:rsidRDefault="001A5900" w:rsidP="001A5900">
            <w:pPr>
              <w:jc w:val="center"/>
              <w:rPr>
                <w:color w:val="000000"/>
                <w:sz w:val="14"/>
                <w:szCs w:val="14"/>
              </w:rPr>
            </w:pPr>
            <w:r w:rsidRPr="00F634FD">
              <w:rPr>
                <w:color w:val="000000"/>
                <w:sz w:val="14"/>
                <w:szCs w:val="14"/>
              </w:rPr>
              <w:t>148,6</w:t>
            </w:r>
          </w:p>
        </w:tc>
        <w:tc>
          <w:tcPr>
            <w:tcW w:w="321" w:type="pct"/>
          </w:tcPr>
          <w:p w:rsidR="001A5900" w:rsidRPr="00F634FD" w:rsidRDefault="001A5900" w:rsidP="001A5900">
            <w:pPr>
              <w:jc w:val="center"/>
              <w:rPr>
                <w:color w:val="000000"/>
                <w:sz w:val="14"/>
                <w:szCs w:val="14"/>
              </w:rPr>
            </w:pPr>
          </w:p>
        </w:tc>
        <w:tc>
          <w:tcPr>
            <w:tcW w:w="317" w:type="pct"/>
          </w:tcPr>
          <w:p w:rsidR="001A5900" w:rsidRPr="00F634FD" w:rsidRDefault="001A5900" w:rsidP="001A5900">
            <w:pPr>
              <w:jc w:val="center"/>
              <w:rPr>
                <w:color w:val="000000"/>
                <w:sz w:val="14"/>
                <w:szCs w:val="14"/>
              </w:rPr>
            </w:pPr>
          </w:p>
        </w:tc>
        <w:tc>
          <w:tcPr>
            <w:tcW w:w="361" w:type="pct"/>
          </w:tcPr>
          <w:p w:rsidR="001A5900" w:rsidRPr="00F634FD" w:rsidRDefault="001A5900" w:rsidP="001A5900">
            <w:pPr>
              <w:jc w:val="center"/>
              <w:rPr>
                <w:color w:val="000000"/>
                <w:sz w:val="14"/>
                <w:szCs w:val="14"/>
              </w:rPr>
            </w:pPr>
          </w:p>
        </w:tc>
        <w:tc>
          <w:tcPr>
            <w:tcW w:w="316" w:type="pct"/>
          </w:tcPr>
          <w:p w:rsidR="001A5900" w:rsidRPr="00F634FD" w:rsidRDefault="001A5900" w:rsidP="001A5900">
            <w:pPr>
              <w:jc w:val="center"/>
              <w:rPr>
                <w:color w:val="000000"/>
                <w:sz w:val="14"/>
                <w:szCs w:val="14"/>
              </w:rPr>
            </w:pPr>
          </w:p>
        </w:tc>
        <w:tc>
          <w:tcPr>
            <w:tcW w:w="315" w:type="pct"/>
          </w:tcPr>
          <w:p w:rsidR="001A5900" w:rsidRPr="00F634FD" w:rsidRDefault="001A5900" w:rsidP="001A5900">
            <w:pPr>
              <w:jc w:val="center"/>
              <w:rPr>
                <w:color w:val="000000"/>
                <w:sz w:val="14"/>
                <w:szCs w:val="14"/>
              </w:rPr>
            </w:pPr>
          </w:p>
        </w:tc>
        <w:tc>
          <w:tcPr>
            <w:tcW w:w="361" w:type="pct"/>
          </w:tcPr>
          <w:p w:rsidR="001A5900" w:rsidRPr="00F634FD" w:rsidRDefault="001A5900" w:rsidP="001A5900">
            <w:pPr>
              <w:ind w:left="-55" w:right="-126" w:hanging="120"/>
              <w:jc w:val="center"/>
              <w:rPr>
                <w:color w:val="000000"/>
                <w:sz w:val="14"/>
                <w:szCs w:val="14"/>
              </w:rPr>
            </w:pPr>
            <w:r w:rsidRPr="00F634FD">
              <w:rPr>
                <w:color w:val="000000"/>
                <w:sz w:val="14"/>
                <w:szCs w:val="14"/>
              </w:rPr>
              <w:t>148,6</w:t>
            </w:r>
          </w:p>
        </w:tc>
      </w:tr>
      <w:tr w:rsidR="001A5900" w:rsidRPr="00F634FD" w:rsidTr="001A5900">
        <w:trPr>
          <w:trHeight w:val="276"/>
        </w:trPr>
        <w:tc>
          <w:tcPr>
            <w:tcW w:w="153" w:type="pct"/>
            <w:vMerge/>
            <w:vAlign w:val="center"/>
          </w:tcPr>
          <w:p w:rsidR="001A5900" w:rsidRPr="00F634FD" w:rsidRDefault="001A5900" w:rsidP="001A5900">
            <w:pPr>
              <w:rPr>
                <w:color w:val="000000"/>
                <w:sz w:val="14"/>
                <w:szCs w:val="14"/>
              </w:rPr>
            </w:pPr>
          </w:p>
        </w:tc>
        <w:tc>
          <w:tcPr>
            <w:tcW w:w="424" w:type="pct"/>
            <w:vMerge/>
            <w:vAlign w:val="center"/>
          </w:tcPr>
          <w:p w:rsidR="001A5900" w:rsidRPr="00F634FD" w:rsidRDefault="001A5900" w:rsidP="001A5900">
            <w:pPr>
              <w:rPr>
                <w:color w:val="000000"/>
                <w:sz w:val="14"/>
                <w:szCs w:val="14"/>
              </w:rPr>
            </w:pPr>
          </w:p>
        </w:tc>
        <w:tc>
          <w:tcPr>
            <w:tcW w:w="406" w:type="pct"/>
            <w:vMerge/>
            <w:vAlign w:val="center"/>
          </w:tcPr>
          <w:p w:rsidR="001A5900" w:rsidRPr="00F634FD" w:rsidRDefault="001A5900" w:rsidP="001A5900">
            <w:pPr>
              <w:rPr>
                <w:color w:val="000000"/>
                <w:sz w:val="14"/>
                <w:szCs w:val="14"/>
              </w:rPr>
            </w:pPr>
          </w:p>
        </w:tc>
        <w:tc>
          <w:tcPr>
            <w:tcW w:w="180" w:type="pct"/>
          </w:tcPr>
          <w:p w:rsidR="001A5900" w:rsidRPr="00F634FD" w:rsidRDefault="001A5900" w:rsidP="001A5900">
            <w:pPr>
              <w:jc w:val="center"/>
              <w:rPr>
                <w:color w:val="000000"/>
                <w:sz w:val="14"/>
                <w:szCs w:val="14"/>
              </w:rPr>
            </w:pPr>
            <w:r w:rsidRPr="00F634FD">
              <w:rPr>
                <w:color w:val="000000"/>
                <w:sz w:val="14"/>
                <w:szCs w:val="14"/>
              </w:rPr>
              <w:t>815</w:t>
            </w:r>
          </w:p>
        </w:tc>
        <w:tc>
          <w:tcPr>
            <w:tcW w:w="168" w:type="pct"/>
          </w:tcPr>
          <w:p w:rsidR="001A5900" w:rsidRPr="00F634FD" w:rsidRDefault="001A5900" w:rsidP="001A5900">
            <w:pPr>
              <w:jc w:val="center"/>
              <w:rPr>
                <w:color w:val="000000"/>
                <w:sz w:val="14"/>
                <w:szCs w:val="14"/>
              </w:rPr>
            </w:pPr>
            <w:r w:rsidRPr="00F634FD">
              <w:rPr>
                <w:color w:val="000000"/>
                <w:sz w:val="14"/>
                <w:szCs w:val="14"/>
              </w:rPr>
              <w:t>0409</w:t>
            </w:r>
          </w:p>
        </w:tc>
        <w:tc>
          <w:tcPr>
            <w:tcW w:w="240" w:type="pct"/>
          </w:tcPr>
          <w:p w:rsidR="001A5900" w:rsidRPr="00F634FD" w:rsidRDefault="001A5900" w:rsidP="001A5900">
            <w:pPr>
              <w:jc w:val="center"/>
              <w:rPr>
                <w:color w:val="000000"/>
                <w:sz w:val="14"/>
                <w:szCs w:val="14"/>
              </w:rPr>
            </w:pPr>
            <w:r w:rsidRPr="00F634FD">
              <w:rPr>
                <w:color w:val="000000"/>
                <w:sz w:val="14"/>
                <w:szCs w:val="14"/>
              </w:rPr>
              <w:t>13Я00 53900</w:t>
            </w:r>
          </w:p>
        </w:tc>
        <w:tc>
          <w:tcPr>
            <w:tcW w:w="282" w:type="pct"/>
          </w:tcPr>
          <w:p w:rsidR="001A5900" w:rsidRPr="00F634FD" w:rsidRDefault="001A5900" w:rsidP="001A5900">
            <w:pPr>
              <w:pStyle w:val="ConsPlusNormal"/>
              <w:ind w:firstLine="0"/>
              <w:jc w:val="center"/>
              <w:rPr>
                <w:rFonts w:ascii="Times New Roman" w:hAnsi="Times New Roman"/>
                <w:sz w:val="14"/>
                <w:szCs w:val="14"/>
              </w:rPr>
            </w:pPr>
            <w:r w:rsidRPr="00F634FD">
              <w:rPr>
                <w:rFonts w:ascii="Times New Roman" w:hAnsi="Times New Roman"/>
                <w:sz w:val="14"/>
                <w:szCs w:val="14"/>
              </w:rPr>
              <w:t>1305390</w:t>
            </w:r>
          </w:p>
        </w:tc>
        <w:tc>
          <w:tcPr>
            <w:tcW w:w="164" w:type="pct"/>
          </w:tcPr>
          <w:p w:rsidR="001A5900" w:rsidRPr="00F634FD" w:rsidRDefault="001A5900" w:rsidP="001A5900">
            <w:pPr>
              <w:jc w:val="center"/>
              <w:rPr>
                <w:color w:val="000000"/>
                <w:sz w:val="14"/>
                <w:szCs w:val="14"/>
              </w:rPr>
            </w:pPr>
            <w:r w:rsidRPr="00F634FD">
              <w:rPr>
                <w:color w:val="000000"/>
                <w:sz w:val="14"/>
                <w:szCs w:val="14"/>
              </w:rPr>
              <w:t>200</w:t>
            </w:r>
          </w:p>
        </w:tc>
        <w:tc>
          <w:tcPr>
            <w:tcW w:w="298" w:type="pct"/>
          </w:tcPr>
          <w:p w:rsidR="001A5900" w:rsidRPr="00F634FD" w:rsidRDefault="001A5900" w:rsidP="001A5900">
            <w:pPr>
              <w:pStyle w:val="ConsPlusNormal"/>
              <w:ind w:firstLine="0"/>
              <w:jc w:val="center"/>
              <w:rPr>
                <w:rFonts w:ascii="Times New Roman" w:hAnsi="Times New Roman"/>
                <w:sz w:val="14"/>
                <w:szCs w:val="14"/>
              </w:rPr>
            </w:pPr>
            <w:r w:rsidRPr="00F634FD">
              <w:rPr>
                <w:rFonts w:ascii="Times New Roman" w:hAnsi="Times New Roman"/>
                <w:sz w:val="14"/>
                <w:szCs w:val="14"/>
              </w:rPr>
              <w:t>200211,9</w:t>
            </w:r>
          </w:p>
        </w:tc>
        <w:tc>
          <w:tcPr>
            <w:tcW w:w="340" w:type="pct"/>
          </w:tcPr>
          <w:p w:rsidR="001A5900" w:rsidRPr="00F634FD" w:rsidRDefault="001A5900" w:rsidP="001A5900">
            <w:pPr>
              <w:jc w:val="center"/>
              <w:rPr>
                <w:color w:val="000000"/>
                <w:sz w:val="14"/>
                <w:szCs w:val="14"/>
              </w:rPr>
            </w:pPr>
          </w:p>
        </w:tc>
        <w:tc>
          <w:tcPr>
            <w:tcW w:w="354" w:type="pct"/>
          </w:tcPr>
          <w:p w:rsidR="001A5900" w:rsidRPr="00F634FD" w:rsidRDefault="001A5900" w:rsidP="001A5900">
            <w:pPr>
              <w:jc w:val="center"/>
              <w:rPr>
                <w:color w:val="000000"/>
                <w:sz w:val="14"/>
                <w:szCs w:val="14"/>
              </w:rPr>
            </w:pPr>
          </w:p>
        </w:tc>
        <w:tc>
          <w:tcPr>
            <w:tcW w:w="321" w:type="pct"/>
          </w:tcPr>
          <w:p w:rsidR="001A5900" w:rsidRPr="00F634FD" w:rsidRDefault="001A5900" w:rsidP="001A5900">
            <w:pPr>
              <w:jc w:val="center"/>
              <w:rPr>
                <w:color w:val="000000"/>
                <w:sz w:val="14"/>
                <w:szCs w:val="14"/>
              </w:rPr>
            </w:pPr>
          </w:p>
        </w:tc>
        <w:tc>
          <w:tcPr>
            <w:tcW w:w="317" w:type="pct"/>
          </w:tcPr>
          <w:p w:rsidR="001A5900" w:rsidRPr="00F634FD" w:rsidRDefault="001A5900" w:rsidP="001A5900">
            <w:pPr>
              <w:jc w:val="center"/>
              <w:rPr>
                <w:color w:val="000000"/>
                <w:sz w:val="14"/>
                <w:szCs w:val="14"/>
              </w:rPr>
            </w:pPr>
          </w:p>
        </w:tc>
        <w:tc>
          <w:tcPr>
            <w:tcW w:w="361" w:type="pct"/>
          </w:tcPr>
          <w:p w:rsidR="001A5900" w:rsidRPr="00F634FD" w:rsidRDefault="001A5900" w:rsidP="001A5900">
            <w:pPr>
              <w:jc w:val="center"/>
              <w:rPr>
                <w:color w:val="000000"/>
                <w:sz w:val="14"/>
                <w:szCs w:val="14"/>
              </w:rPr>
            </w:pPr>
          </w:p>
        </w:tc>
        <w:tc>
          <w:tcPr>
            <w:tcW w:w="316" w:type="pct"/>
          </w:tcPr>
          <w:p w:rsidR="001A5900" w:rsidRPr="00F634FD" w:rsidRDefault="001A5900" w:rsidP="001A5900">
            <w:pPr>
              <w:jc w:val="center"/>
              <w:rPr>
                <w:color w:val="000000"/>
                <w:sz w:val="14"/>
                <w:szCs w:val="14"/>
              </w:rPr>
            </w:pPr>
          </w:p>
        </w:tc>
        <w:tc>
          <w:tcPr>
            <w:tcW w:w="315" w:type="pct"/>
          </w:tcPr>
          <w:p w:rsidR="001A5900" w:rsidRPr="00F634FD" w:rsidRDefault="001A5900" w:rsidP="001A5900">
            <w:pPr>
              <w:jc w:val="center"/>
              <w:rPr>
                <w:color w:val="000000"/>
                <w:sz w:val="14"/>
                <w:szCs w:val="14"/>
              </w:rPr>
            </w:pPr>
          </w:p>
        </w:tc>
        <w:tc>
          <w:tcPr>
            <w:tcW w:w="361" w:type="pct"/>
          </w:tcPr>
          <w:p w:rsidR="001A5900" w:rsidRPr="00F634FD" w:rsidRDefault="001A5900" w:rsidP="001A5900">
            <w:pPr>
              <w:ind w:left="-55" w:right="-126" w:hanging="120"/>
              <w:jc w:val="center"/>
              <w:rPr>
                <w:color w:val="000000"/>
                <w:sz w:val="14"/>
                <w:szCs w:val="14"/>
              </w:rPr>
            </w:pPr>
            <w:r w:rsidRPr="00F634FD">
              <w:rPr>
                <w:color w:val="000000"/>
                <w:sz w:val="14"/>
                <w:szCs w:val="14"/>
              </w:rPr>
              <w:t>200211,9</w:t>
            </w:r>
          </w:p>
        </w:tc>
      </w:tr>
      <w:tr w:rsidR="001A5900" w:rsidRPr="00F634FD" w:rsidTr="001A5900">
        <w:trPr>
          <w:trHeight w:val="276"/>
        </w:trPr>
        <w:tc>
          <w:tcPr>
            <w:tcW w:w="153" w:type="pct"/>
            <w:vMerge/>
            <w:vAlign w:val="center"/>
          </w:tcPr>
          <w:p w:rsidR="001A5900" w:rsidRPr="00F634FD" w:rsidRDefault="001A5900" w:rsidP="001A5900">
            <w:pPr>
              <w:rPr>
                <w:color w:val="000000"/>
                <w:sz w:val="14"/>
                <w:szCs w:val="14"/>
              </w:rPr>
            </w:pPr>
          </w:p>
        </w:tc>
        <w:tc>
          <w:tcPr>
            <w:tcW w:w="424" w:type="pct"/>
            <w:vMerge/>
            <w:vAlign w:val="center"/>
          </w:tcPr>
          <w:p w:rsidR="001A5900" w:rsidRPr="00F634FD" w:rsidRDefault="001A5900" w:rsidP="001A5900">
            <w:pPr>
              <w:rPr>
                <w:color w:val="000000"/>
                <w:sz w:val="14"/>
                <w:szCs w:val="14"/>
              </w:rPr>
            </w:pPr>
          </w:p>
        </w:tc>
        <w:tc>
          <w:tcPr>
            <w:tcW w:w="406" w:type="pct"/>
            <w:vMerge/>
            <w:vAlign w:val="center"/>
          </w:tcPr>
          <w:p w:rsidR="001A5900" w:rsidRPr="00F634FD" w:rsidRDefault="001A5900" w:rsidP="001A5900">
            <w:pPr>
              <w:rPr>
                <w:color w:val="000000"/>
                <w:sz w:val="14"/>
                <w:szCs w:val="14"/>
              </w:rPr>
            </w:pPr>
          </w:p>
        </w:tc>
        <w:tc>
          <w:tcPr>
            <w:tcW w:w="180" w:type="pct"/>
          </w:tcPr>
          <w:p w:rsidR="001A5900" w:rsidRPr="00F634FD" w:rsidRDefault="001A5900" w:rsidP="001A5900">
            <w:pPr>
              <w:jc w:val="center"/>
              <w:rPr>
                <w:color w:val="000000"/>
                <w:sz w:val="14"/>
                <w:szCs w:val="14"/>
              </w:rPr>
            </w:pPr>
            <w:r w:rsidRPr="00F634FD">
              <w:rPr>
                <w:color w:val="000000"/>
                <w:sz w:val="14"/>
                <w:szCs w:val="14"/>
              </w:rPr>
              <w:t>815</w:t>
            </w:r>
          </w:p>
        </w:tc>
        <w:tc>
          <w:tcPr>
            <w:tcW w:w="168" w:type="pct"/>
          </w:tcPr>
          <w:p w:rsidR="001A5900" w:rsidRPr="00F634FD" w:rsidRDefault="001A5900" w:rsidP="001A5900">
            <w:pPr>
              <w:jc w:val="center"/>
              <w:rPr>
                <w:color w:val="000000"/>
                <w:sz w:val="14"/>
                <w:szCs w:val="14"/>
              </w:rPr>
            </w:pPr>
            <w:r w:rsidRPr="00F634FD">
              <w:rPr>
                <w:color w:val="000000"/>
                <w:sz w:val="14"/>
                <w:szCs w:val="14"/>
              </w:rPr>
              <w:t>0409</w:t>
            </w:r>
          </w:p>
        </w:tc>
        <w:tc>
          <w:tcPr>
            <w:tcW w:w="240" w:type="pct"/>
          </w:tcPr>
          <w:p w:rsidR="001A5900" w:rsidRPr="00F634FD" w:rsidRDefault="001A5900" w:rsidP="001A5900">
            <w:pPr>
              <w:jc w:val="center"/>
              <w:rPr>
                <w:color w:val="000000"/>
                <w:sz w:val="14"/>
                <w:szCs w:val="14"/>
              </w:rPr>
            </w:pPr>
            <w:r w:rsidRPr="00F634FD">
              <w:rPr>
                <w:color w:val="000000"/>
                <w:sz w:val="14"/>
                <w:szCs w:val="14"/>
              </w:rPr>
              <w:t>13Я00 15080</w:t>
            </w:r>
          </w:p>
        </w:tc>
        <w:tc>
          <w:tcPr>
            <w:tcW w:w="282" w:type="pct"/>
          </w:tcPr>
          <w:p w:rsidR="001A5900" w:rsidRPr="00F634FD" w:rsidRDefault="001A5900" w:rsidP="001A5900">
            <w:pPr>
              <w:pStyle w:val="ConsPlusNormal"/>
              <w:ind w:firstLine="0"/>
              <w:jc w:val="center"/>
              <w:rPr>
                <w:rFonts w:ascii="Times New Roman" w:hAnsi="Times New Roman"/>
                <w:sz w:val="14"/>
                <w:szCs w:val="14"/>
              </w:rPr>
            </w:pPr>
            <w:r w:rsidRPr="00F634FD">
              <w:rPr>
                <w:rFonts w:ascii="Times New Roman" w:hAnsi="Times New Roman"/>
                <w:sz w:val="14"/>
                <w:szCs w:val="14"/>
              </w:rPr>
              <w:t>1301508</w:t>
            </w:r>
          </w:p>
        </w:tc>
        <w:tc>
          <w:tcPr>
            <w:tcW w:w="164" w:type="pct"/>
          </w:tcPr>
          <w:p w:rsidR="001A5900" w:rsidRPr="00F634FD" w:rsidRDefault="001A5900" w:rsidP="001A5900">
            <w:pPr>
              <w:jc w:val="center"/>
              <w:rPr>
                <w:color w:val="000000"/>
                <w:sz w:val="14"/>
                <w:szCs w:val="14"/>
              </w:rPr>
            </w:pPr>
            <w:r w:rsidRPr="00F634FD">
              <w:rPr>
                <w:color w:val="000000"/>
                <w:sz w:val="14"/>
                <w:szCs w:val="14"/>
              </w:rPr>
              <w:t>500</w:t>
            </w:r>
          </w:p>
        </w:tc>
        <w:tc>
          <w:tcPr>
            <w:tcW w:w="298" w:type="pct"/>
          </w:tcPr>
          <w:p w:rsidR="001A5900" w:rsidRPr="00F634FD" w:rsidRDefault="001A5900" w:rsidP="001A5900">
            <w:pPr>
              <w:pStyle w:val="ConsPlusNormal"/>
              <w:ind w:firstLine="0"/>
              <w:jc w:val="center"/>
              <w:rPr>
                <w:rFonts w:ascii="Times New Roman" w:hAnsi="Times New Roman"/>
                <w:sz w:val="14"/>
                <w:szCs w:val="14"/>
              </w:rPr>
            </w:pPr>
            <w:r w:rsidRPr="00F634FD">
              <w:rPr>
                <w:rFonts w:ascii="Times New Roman" w:hAnsi="Times New Roman"/>
                <w:sz w:val="14"/>
                <w:szCs w:val="14"/>
              </w:rPr>
              <w:t>804014,57</w:t>
            </w:r>
          </w:p>
        </w:tc>
        <w:tc>
          <w:tcPr>
            <w:tcW w:w="340" w:type="pct"/>
          </w:tcPr>
          <w:p w:rsidR="001A5900" w:rsidRPr="00F634FD" w:rsidRDefault="001A5900" w:rsidP="001A5900">
            <w:pPr>
              <w:jc w:val="center"/>
              <w:rPr>
                <w:color w:val="000000"/>
                <w:sz w:val="14"/>
                <w:szCs w:val="14"/>
              </w:rPr>
            </w:pPr>
            <w:r w:rsidRPr="00F634FD">
              <w:rPr>
                <w:color w:val="000000"/>
                <w:sz w:val="14"/>
                <w:szCs w:val="14"/>
              </w:rPr>
              <w:t>1041077,37</w:t>
            </w:r>
          </w:p>
        </w:tc>
        <w:tc>
          <w:tcPr>
            <w:tcW w:w="354" w:type="pct"/>
          </w:tcPr>
          <w:p w:rsidR="001A5900" w:rsidRPr="00F634FD" w:rsidRDefault="001A5900" w:rsidP="001A5900">
            <w:pPr>
              <w:jc w:val="center"/>
              <w:rPr>
                <w:color w:val="000000"/>
                <w:sz w:val="14"/>
                <w:szCs w:val="14"/>
              </w:rPr>
            </w:pPr>
            <w:r w:rsidRPr="00F634FD">
              <w:rPr>
                <w:color w:val="000000"/>
                <w:sz w:val="14"/>
                <w:szCs w:val="14"/>
              </w:rPr>
              <w:t>1167039,4</w:t>
            </w:r>
          </w:p>
        </w:tc>
        <w:tc>
          <w:tcPr>
            <w:tcW w:w="321" w:type="pct"/>
          </w:tcPr>
          <w:p w:rsidR="001A5900" w:rsidRPr="00F634FD" w:rsidRDefault="001A5900" w:rsidP="001A5900">
            <w:pPr>
              <w:jc w:val="center"/>
              <w:rPr>
                <w:color w:val="000000"/>
                <w:sz w:val="14"/>
                <w:szCs w:val="14"/>
              </w:rPr>
            </w:pPr>
            <w:r w:rsidRPr="00F634FD">
              <w:rPr>
                <w:color w:val="000000"/>
                <w:sz w:val="14"/>
                <w:szCs w:val="14"/>
              </w:rPr>
              <w:t>944667</w:t>
            </w:r>
          </w:p>
        </w:tc>
        <w:tc>
          <w:tcPr>
            <w:tcW w:w="317" w:type="pct"/>
          </w:tcPr>
          <w:p w:rsidR="001A5900" w:rsidRPr="00F634FD" w:rsidRDefault="001A5900" w:rsidP="001A5900">
            <w:pPr>
              <w:jc w:val="center"/>
              <w:rPr>
                <w:color w:val="000000"/>
                <w:sz w:val="14"/>
                <w:szCs w:val="14"/>
              </w:rPr>
            </w:pPr>
            <w:r w:rsidRPr="00F634FD">
              <w:rPr>
                <w:color w:val="000000"/>
                <w:sz w:val="14"/>
                <w:szCs w:val="14"/>
              </w:rPr>
              <w:t>944667</w:t>
            </w:r>
          </w:p>
        </w:tc>
        <w:tc>
          <w:tcPr>
            <w:tcW w:w="361" w:type="pct"/>
          </w:tcPr>
          <w:p w:rsidR="001A5900" w:rsidRPr="00F634FD" w:rsidRDefault="001A5900" w:rsidP="001A5900">
            <w:pPr>
              <w:jc w:val="center"/>
              <w:rPr>
                <w:color w:val="000000"/>
                <w:sz w:val="14"/>
                <w:szCs w:val="14"/>
              </w:rPr>
            </w:pPr>
            <w:r w:rsidRPr="00F634FD">
              <w:rPr>
                <w:color w:val="000000"/>
                <w:sz w:val="14"/>
                <w:szCs w:val="14"/>
              </w:rPr>
              <w:t>944667</w:t>
            </w:r>
          </w:p>
        </w:tc>
        <w:tc>
          <w:tcPr>
            <w:tcW w:w="316" w:type="pct"/>
          </w:tcPr>
          <w:p w:rsidR="001A5900" w:rsidRPr="00F634FD" w:rsidRDefault="001A5900" w:rsidP="001A5900">
            <w:pPr>
              <w:jc w:val="center"/>
              <w:rPr>
                <w:color w:val="000000"/>
                <w:sz w:val="14"/>
                <w:szCs w:val="14"/>
              </w:rPr>
            </w:pPr>
            <w:r w:rsidRPr="00F634FD">
              <w:rPr>
                <w:color w:val="000000"/>
                <w:sz w:val="14"/>
                <w:szCs w:val="14"/>
              </w:rPr>
              <w:t>944667</w:t>
            </w:r>
          </w:p>
        </w:tc>
        <w:tc>
          <w:tcPr>
            <w:tcW w:w="315" w:type="pct"/>
          </w:tcPr>
          <w:p w:rsidR="001A5900" w:rsidRPr="00F634FD" w:rsidRDefault="001A5900" w:rsidP="001A5900">
            <w:pPr>
              <w:jc w:val="center"/>
              <w:rPr>
                <w:color w:val="000000"/>
                <w:sz w:val="14"/>
                <w:szCs w:val="14"/>
              </w:rPr>
            </w:pPr>
            <w:r w:rsidRPr="00F634FD">
              <w:rPr>
                <w:color w:val="000000"/>
                <w:sz w:val="14"/>
                <w:szCs w:val="14"/>
              </w:rPr>
              <w:t>944667</w:t>
            </w:r>
          </w:p>
        </w:tc>
        <w:tc>
          <w:tcPr>
            <w:tcW w:w="361" w:type="pct"/>
          </w:tcPr>
          <w:p w:rsidR="001A5900" w:rsidRPr="00F634FD" w:rsidRDefault="001A5900" w:rsidP="001A5900">
            <w:pPr>
              <w:jc w:val="center"/>
              <w:rPr>
                <w:color w:val="000000"/>
                <w:sz w:val="14"/>
                <w:szCs w:val="14"/>
              </w:rPr>
            </w:pPr>
            <w:r w:rsidRPr="00F634FD">
              <w:rPr>
                <w:color w:val="000000"/>
                <w:sz w:val="14"/>
                <w:szCs w:val="14"/>
              </w:rPr>
              <w:t>7735466,34</w:t>
            </w:r>
          </w:p>
        </w:tc>
      </w:tr>
      <w:tr w:rsidR="001A5900" w:rsidRPr="00F634FD" w:rsidTr="001A5900">
        <w:trPr>
          <w:trHeight w:val="276"/>
        </w:trPr>
        <w:tc>
          <w:tcPr>
            <w:tcW w:w="153" w:type="pct"/>
            <w:vMerge/>
            <w:vAlign w:val="center"/>
          </w:tcPr>
          <w:p w:rsidR="001A5900" w:rsidRPr="00F634FD" w:rsidRDefault="001A5900" w:rsidP="001A5900">
            <w:pPr>
              <w:rPr>
                <w:color w:val="000000"/>
                <w:sz w:val="14"/>
                <w:szCs w:val="14"/>
              </w:rPr>
            </w:pPr>
          </w:p>
        </w:tc>
        <w:tc>
          <w:tcPr>
            <w:tcW w:w="424" w:type="pct"/>
            <w:vMerge/>
            <w:vAlign w:val="center"/>
          </w:tcPr>
          <w:p w:rsidR="001A5900" w:rsidRPr="00F634FD" w:rsidRDefault="001A5900" w:rsidP="001A5900">
            <w:pPr>
              <w:rPr>
                <w:color w:val="000000"/>
                <w:sz w:val="14"/>
                <w:szCs w:val="14"/>
              </w:rPr>
            </w:pPr>
          </w:p>
        </w:tc>
        <w:tc>
          <w:tcPr>
            <w:tcW w:w="406" w:type="pct"/>
            <w:vMerge/>
            <w:vAlign w:val="center"/>
          </w:tcPr>
          <w:p w:rsidR="001A5900" w:rsidRPr="00F634FD" w:rsidRDefault="001A5900" w:rsidP="001A5900">
            <w:pPr>
              <w:rPr>
                <w:color w:val="000000"/>
                <w:sz w:val="14"/>
                <w:szCs w:val="14"/>
              </w:rPr>
            </w:pPr>
          </w:p>
        </w:tc>
        <w:tc>
          <w:tcPr>
            <w:tcW w:w="180" w:type="pct"/>
          </w:tcPr>
          <w:p w:rsidR="001A5900" w:rsidRPr="00F634FD" w:rsidRDefault="001A5900" w:rsidP="001A5900">
            <w:pPr>
              <w:jc w:val="center"/>
              <w:rPr>
                <w:color w:val="000000"/>
                <w:sz w:val="14"/>
                <w:szCs w:val="14"/>
              </w:rPr>
            </w:pPr>
            <w:r w:rsidRPr="00F634FD">
              <w:rPr>
                <w:color w:val="000000"/>
                <w:sz w:val="14"/>
                <w:szCs w:val="14"/>
              </w:rPr>
              <w:t>815</w:t>
            </w:r>
          </w:p>
        </w:tc>
        <w:tc>
          <w:tcPr>
            <w:tcW w:w="168" w:type="pct"/>
          </w:tcPr>
          <w:p w:rsidR="001A5900" w:rsidRPr="00F634FD" w:rsidRDefault="001A5900" w:rsidP="001A5900">
            <w:pPr>
              <w:jc w:val="center"/>
              <w:rPr>
                <w:color w:val="000000"/>
                <w:sz w:val="14"/>
                <w:szCs w:val="14"/>
              </w:rPr>
            </w:pPr>
            <w:r w:rsidRPr="00F634FD">
              <w:rPr>
                <w:color w:val="000000"/>
                <w:sz w:val="14"/>
                <w:szCs w:val="14"/>
              </w:rPr>
              <w:t>0409</w:t>
            </w:r>
          </w:p>
        </w:tc>
        <w:tc>
          <w:tcPr>
            <w:tcW w:w="240" w:type="pct"/>
          </w:tcPr>
          <w:p w:rsidR="001A5900" w:rsidRPr="00F634FD" w:rsidRDefault="001A5900" w:rsidP="001A5900">
            <w:pPr>
              <w:jc w:val="center"/>
              <w:rPr>
                <w:color w:val="000000"/>
                <w:sz w:val="14"/>
                <w:szCs w:val="14"/>
              </w:rPr>
            </w:pPr>
            <w:r w:rsidRPr="00F634FD">
              <w:rPr>
                <w:color w:val="000000"/>
                <w:sz w:val="14"/>
                <w:szCs w:val="14"/>
              </w:rPr>
              <w:t>13Я00 02110</w:t>
            </w:r>
          </w:p>
        </w:tc>
        <w:tc>
          <w:tcPr>
            <w:tcW w:w="282" w:type="pct"/>
          </w:tcPr>
          <w:p w:rsidR="001A5900" w:rsidRPr="00F634FD" w:rsidRDefault="001A5900" w:rsidP="001A5900">
            <w:pPr>
              <w:pStyle w:val="ConsPlusNormal"/>
              <w:ind w:firstLine="0"/>
              <w:jc w:val="center"/>
              <w:rPr>
                <w:rFonts w:ascii="Times New Roman" w:hAnsi="Times New Roman"/>
                <w:sz w:val="14"/>
                <w:szCs w:val="14"/>
              </w:rPr>
            </w:pPr>
            <w:r w:rsidRPr="00F634FD">
              <w:rPr>
                <w:rFonts w:ascii="Times New Roman" w:hAnsi="Times New Roman"/>
                <w:sz w:val="14"/>
                <w:szCs w:val="14"/>
              </w:rPr>
              <w:t>1300211</w:t>
            </w:r>
          </w:p>
        </w:tc>
        <w:tc>
          <w:tcPr>
            <w:tcW w:w="164" w:type="pct"/>
          </w:tcPr>
          <w:p w:rsidR="001A5900" w:rsidRPr="00F634FD" w:rsidRDefault="001A5900" w:rsidP="001A5900">
            <w:pPr>
              <w:jc w:val="center"/>
              <w:rPr>
                <w:color w:val="000000"/>
                <w:sz w:val="14"/>
                <w:szCs w:val="14"/>
              </w:rPr>
            </w:pPr>
            <w:r w:rsidRPr="00F634FD">
              <w:rPr>
                <w:color w:val="000000"/>
                <w:sz w:val="14"/>
                <w:szCs w:val="14"/>
              </w:rPr>
              <w:t>100</w:t>
            </w:r>
          </w:p>
        </w:tc>
        <w:tc>
          <w:tcPr>
            <w:tcW w:w="298" w:type="pct"/>
          </w:tcPr>
          <w:p w:rsidR="001A5900" w:rsidRPr="00F634FD" w:rsidRDefault="001A5900" w:rsidP="001A5900">
            <w:pPr>
              <w:pStyle w:val="ConsPlusNormal"/>
              <w:ind w:firstLine="0"/>
              <w:jc w:val="center"/>
              <w:rPr>
                <w:rFonts w:ascii="Times New Roman" w:hAnsi="Times New Roman"/>
                <w:sz w:val="14"/>
                <w:szCs w:val="14"/>
              </w:rPr>
            </w:pPr>
            <w:r w:rsidRPr="00F634FD">
              <w:rPr>
                <w:rFonts w:ascii="Times New Roman" w:hAnsi="Times New Roman"/>
                <w:sz w:val="14"/>
                <w:szCs w:val="14"/>
              </w:rPr>
              <w:t>34456,46</w:t>
            </w:r>
          </w:p>
        </w:tc>
        <w:tc>
          <w:tcPr>
            <w:tcW w:w="340" w:type="pct"/>
          </w:tcPr>
          <w:p w:rsidR="001A5900" w:rsidRPr="00F634FD" w:rsidRDefault="001A5900" w:rsidP="001A5900">
            <w:pPr>
              <w:jc w:val="center"/>
              <w:rPr>
                <w:color w:val="000000"/>
                <w:sz w:val="14"/>
                <w:szCs w:val="14"/>
              </w:rPr>
            </w:pPr>
            <w:r w:rsidRPr="00F634FD">
              <w:rPr>
                <w:color w:val="000000"/>
                <w:sz w:val="14"/>
                <w:szCs w:val="14"/>
              </w:rPr>
              <w:t>32352,77</w:t>
            </w:r>
          </w:p>
        </w:tc>
        <w:tc>
          <w:tcPr>
            <w:tcW w:w="354" w:type="pct"/>
          </w:tcPr>
          <w:p w:rsidR="001A5900" w:rsidRPr="00F634FD" w:rsidRDefault="001A5900" w:rsidP="001A5900">
            <w:pPr>
              <w:jc w:val="center"/>
              <w:rPr>
                <w:color w:val="000000"/>
                <w:sz w:val="14"/>
                <w:szCs w:val="14"/>
              </w:rPr>
            </w:pPr>
            <w:r w:rsidRPr="00F634FD">
              <w:rPr>
                <w:color w:val="000000"/>
                <w:sz w:val="14"/>
                <w:szCs w:val="14"/>
              </w:rPr>
              <w:t>34095</w:t>
            </w:r>
          </w:p>
        </w:tc>
        <w:tc>
          <w:tcPr>
            <w:tcW w:w="321" w:type="pct"/>
          </w:tcPr>
          <w:p w:rsidR="001A5900" w:rsidRPr="00F634FD" w:rsidRDefault="001A5900" w:rsidP="001A5900">
            <w:pPr>
              <w:jc w:val="center"/>
              <w:rPr>
                <w:color w:val="000000"/>
                <w:sz w:val="14"/>
                <w:szCs w:val="14"/>
              </w:rPr>
            </w:pPr>
            <w:r w:rsidRPr="00F634FD">
              <w:rPr>
                <w:color w:val="000000"/>
                <w:sz w:val="14"/>
                <w:szCs w:val="14"/>
              </w:rPr>
              <w:t>34095</w:t>
            </w:r>
          </w:p>
        </w:tc>
        <w:tc>
          <w:tcPr>
            <w:tcW w:w="317" w:type="pct"/>
          </w:tcPr>
          <w:p w:rsidR="001A5900" w:rsidRPr="00F634FD" w:rsidRDefault="001A5900" w:rsidP="001A5900">
            <w:pPr>
              <w:jc w:val="center"/>
              <w:rPr>
                <w:color w:val="000000"/>
                <w:sz w:val="14"/>
                <w:szCs w:val="14"/>
              </w:rPr>
            </w:pPr>
            <w:r w:rsidRPr="00F634FD">
              <w:rPr>
                <w:color w:val="000000"/>
                <w:sz w:val="14"/>
                <w:szCs w:val="14"/>
              </w:rPr>
              <w:t>34095</w:t>
            </w:r>
          </w:p>
        </w:tc>
        <w:tc>
          <w:tcPr>
            <w:tcW w:w="361" w:type="pct"/>
          </w:tcPr>
          <w:p w:rsidR="001A5900" w:rsidRPr="00F634FD" w:rsidRDefault="001A5900" w:rsidP="001A5900">
            <w:pPr>
              <w:jc w:val="center"/>
              <w:rPr>
                <w:color w:val="000000"/>
                <w:sz w:val="14"/>
                <w:szCs w:val="14"/>
              </w:rPr>
            </w:pPr>
            <w:r w:rsidRPr="00F634FD">
              <w:rPr>
                <w:color w:val="000000"/>
                <w:sz w:val="14"/>
                <w:szCs w:val="14"/>
              </w:rPr>
              <w:t>34095</w:t>
            </w:r>
          </w:p>
        </w:tc>
        <w:tc>
          <w:tcPr>
            <w:tcW w:w="316" w:type="pct"/>
          </w:tcPr>
          <w:p w:rsidR="001A5900" w:rsidRPr="00F634FD" w:rsidRDefault="001A5900" w:rsidP="001A5900">
            <w:pPr>
              <w:jc w:val="center"/>
              <w:rPr>
                <w:color w:val="000000"/>
                <w:sz w:val="14"/>
                <w:szCs w:val="14"/>
              </w:rPr>
            </w:pPr>
            <w:r w:rsidRPr="00F634FD">
              <w:rPr>
                <w:color w:val="000000"/>
                <w:sz w:val="14"/>
                <w:szCs w:val="14"/>
              </w:rPr>
              <w:t>34095</w:t>
            </w:r>
          </w:p>
        </w:tc>
        <w:tc>
          <w:tcPr>
            <w:tcW w:w="315" w:type="pct"/>
          </w:tcPr>
          <w:p w:rsidR="001A5900" w:rsidRPr="00F634FD" w:rsidRDefault="001A5900" w:rsidP="001A5900">
            <w:pPr>
              <w:jc w:val="center"/>
              <w:rPr>
                <w:color w:val="000000"/>
                <w:sz w:val="14"/>
                <w:szCs w:val="14"/>
              </w:rPr>
            </w:pPr>
            <w:r w:rsidRPr="00F634FD">
              <w:rPr>
                <w:color w:val="000000"/>
                <w:sz w:val="14"/>
                <w:szCs w:val="14"/>
              </w:rPr>
              <w:t>34095</w:t>
            </w:r>
          </w:p>
        </w:tc>
        <w:tc>
          <w:tcPr>
            <w:tcW w:w="361" w:type="pct"/>
          </w:tcPr>
          <w:p w:rsidR="001A5900" w:rsidRPr="00F634FD" w:rsidRDefault="001A5900" w:rsidP="001A5900">
            <w:pPr>
              <w:jc w:val="center"/>
              <w:rPr>
                <w:color w:val="000000"/>
                <w:sz w:val="14"/>
                <w:szCs w:val="14"/>
              </w:rPr>
            </w:pPr>
            <w:r w:rsidRPr="00F634FD">
              <w:rPr>
                <w:color w:val="000000"/>
                <w:sz w:val="14"/>
                <w:szCs w:val="14"/>
              </w:rPr>
              <w:t>271379,23</w:t>
            </w:r>
          </w:p>
        </w:tc>
      </w:tr>
      <w:tr w:rsidR="001A5900" w:rsidRPr="00F634FD" w:rsidTr="001A5900">
        <w:trPr>
          <w:trHeight w:val="276"/>
        </w:trPr>
        <w:tc>
          <w:tcPr>
            <w:tcW w:w="153" w:type="pct"/>
            <w:vMerge/>
            <w:vAlign w:val="center"/>
          </w:tcPr>
          <w:p w:rsidR="001A5900" w:rsidRPr="00F634FD" w:rsidRDefault="001A5900" w:rsidP="001A5900">
            <w:pPr>
              <w:rPr>
                <w:color w:val="000000"/>
                <w:sz w:val="14"/>
                <w:szCs w:val="14"/>
              </w:rPr>
            </w:pPr>
          </w:p>
        </w:tc>
        <w:tc>
          <w:tcPr>
            <w:tcW w:w="424" w:type="pct"/>
            <w:vMerge/>
            <w:vAlign w:val="center"/>
          </w:tcPr>
          <w:p w:rsidR="001A5900" w:rsidRPr="00F634FD" w:rsidRDefault="001A5900" w:rsidP="001A5900">
            <w:pPr>
              <w:rPr>
                <w:color w:val="000000"/>
                <w:sz w:val="14"/>
                <w:szCs w:val="14"/>
              </w:rPr>
            </w:pPr>
          </w:p>
        </w:tc>
        <w:tc>
          <w:tcPr>
            <w:tcW w:w="406" w:type="pct"/>
            <w:vMerge/>
            <w:vAlign w:val="center"/>
          </w:tcPr>
          <w:p w:rsidR="001A5900" w:rsidRPr="00F634FD" w:rsidRDefault="001A5900" w:rsidP="001A5900">
            <w:pPr>
              <w:rPr>
                <w:color w:val="000000"/>
                <w:sz w:val="14"/>
                <w:szCs w:val="14"/>
              </w:rPr>
            </w:pPr>
          </w:p>
        </w:tc>
        <w:tc>
          <w:tcPr>
            <w:tcW w:w="180" w:type="pct"/>
          </w:tcPr>
          <w:p w:rsidR="001A5900" w:rsidRPr="00F634FD" w:rsidRDefault="001A5900" w:rsidP="001A5900">
            <w:pPr>
              <w:jc w:val="center"/>
              <w:rPr>
                <w:color w:val="000000"/>
                <w:sz w:val="14"/>
                <w:szCs w:val="14"/>
              </w:rPr>
            </w:pPr>
            <w:r w:rsidRPr="00F634FD">
              <w:rPr>
                <w:color w:val="000000"/>
                <w:sz w:val="14"/>
                <w:szCs w:val="14"/>
              </w:rPr>
              <w:t>815</w:t>
            </w:r>
          </w:p>
        </w:tc>
        <w:tc>
          <w:tcPr>
            <w:tcW w:w="168" w:type="pct"/>
          </w:tcPr>
          <w:p w:rsidR="001A5900" w:rsidRPr="00F634FD" w:rsidRDefault="001A5900" w:rsidP="001A5900">
            <w:pPr>
              <w:jc w:val="center"/>
              <w:rPr>
                <w:color w:val="000000"/>
                <w:sz w:val="14"/>
                <w:szCs w:val="14"/>
              </w:rPr>
            </w:pPr>
            <w:r w:rsidRPr="00F634FD">
              <w:rPr>
                <w:color w:val="000000"/>
                <w:sz w:val="14"/>
                <w:szCs w:val="14"/>
              </w:rPr>
              <w:t>0409</w:t>
            </w:r>
          </w:p>
        </w:tc>
        <w:tc>
          <w:tcPr>
            <w:tcW w:w="240" w:type="pct"/>
          </w:tcPr>
          <w:p w:rsidR="001A5900" w:rsidRPr="00F634FD" w:rsidRDefault="001A5900" w:rsidP="001A5900">
            <w:pPr>
              <w:jc w:val="center"/>
              <w:rPr>
                <w:color w:val="000000"/>
                <w:sz w:val="14"/>
                <w:szCs w:val="14"/>
              </w:rPr>
            </w:pPr>
            <w:r w:rsidRPr="00F634FD">
              <w:rPr>
                <w:color w:val="000000"/>
                <w:sz w:val="14"/>
                <w:szCs w:val="14"/>
              </w:rPr>
              <w:t>13Я00 02110</w:t>
            </w:r>
          </w:p>
        </w:tc>
        <w:tc>
          <w:tcPr>
            <w:tcW w:w="282" w:type="pct"/>
          </w:tcPr>
          <w:p w:rsidR="001A5900" w:rsidRPr="00F634FD" w:rsidRDefault="001A5900" w:rsidP="001A5900">
            <w:pPr>
              <w:pStyle w:val="ConsPlusNormal"/>
              <w:ind w:firstLine="0"/>
              <w:jc w:val="center"/>
              <w:rPr>
                <w:rFonts w:ascii="Times New Roman" w:hAnsi="Times New Roman"/>
                <w:sz w:val="14"/>
                <w:szCs w:val="14"/>
              </w:rPr>
            </w:pPr>
            <w:r w:rsidRPr="00F634FD">
              <w:rPr>
                <w:rFonts w:ascii="Times New Roman" w:hAnsi="Times New Roman"/>
                <w:sz w:val="14"/>
                <w:szCs w:val="14"/>
              </w:rPr>
              <w:t>1300211</w:t>
            </w:r>
          </w:p>
        </w:tc>
        <w:tc>
          <w:tcPr>
            <w:tcW w:w="164" w:type="pct"/>
          </w:tcPr>
          <w:p w:rsidR="001A5900" w:rsidRPr="00F634FD" w:rsidRDefault="001A5900" w:rsidP="001A5900">
            <w:pPr>
              <w:jc w:val="center"/>
              <w:rPr>
                <w:color w:val="000000"/>
                <w:sz w:val="14"/>
                <w:szCs w:val="14"/>
              </w:rPr>
            </w:pPr>
            <w:r w:rsidRPr="00F634FD">
              <w:rPr>
                <w:color w:val="000000"/>
                <w:sz w:val="14"/>
                <w:szCs w:val="14"/>
              </w:rPr>
              <w:t>200</w:t>
            </w:r>
          </w:p>
        </w:tc>
        <w:tc>
          <w:tcPr>
            <w:tcW w:w="298" w:type="pct"/>
          </w:tcPr>
          <w:p w:rsidR="001A5900" w:rsidRPr="00F634FD" w:rsidRDefault="001A5900" w:rsidP="001A5900">
            <w:pPr>
              <w:pStyle w:val="ConsPlusNormal"/>
              <w:ind w:firstLine="0"/>
              <w:jc w:val="center"/>
              <w:rPr>
                <w:rFonts w:ascii="Times New Roman" w:hAnsi="Times New Roman"/>
                <w:sz w:val="14"/>
                <w:szCs w:val="14"/>
              </w:rPr>
            </w:pPr>
            <w:r w:rsidRPr="00F634FD">
              <w:rPr>
                <w:rFonts w:ascii="Times New Roman" w:hAnsi="Times New Roman"/>
                <w:sz w:val="14"/>
                <w:szCs w:val="14"/>
              </w:rPr>
              <w:t>8839,56</w:t>
            </w:r>
          </w:p>
        </w:tc>
        <w:tc>
          <w:tcPr>
            <w:tcW w:w="340" w:type="pct"/>
          </w:tcPr>
          <w:p w:rsidR="001A5900" w:rsidRPr="00F634FD" w:rsidRDefault="001A5900" w:rsidP="001A5900">
            <w:pPr>
              <w:jc w:val="center"/>
              <w:rPr>
                <w:color w:val="000000"/>
                <w:sz w:val="14"/>
                <w:szCs w:val="14"/>
              </w:rPr>
            </w:pPr>
            <w:r w:rsidRPr="00F634FD">
              <w:rPr>
                <w:color w:val="000000"/>
                <w:sz w:val="14"/>
                <w:szCs w:val="14"/>
              </w:rPr>
              <w:t>10989,37</w:t>
            </w:r>
          </w:p>
        </w:tc>
        <w:tc>
          <w:tcPr>
            <w:tcW w:w="354" w:type="pct"/>
          </w:tcPr>
          <w:p w:rsidR="001A5900" w:rsidRPr="00F634FD" w:rsidRDefault="001A5900" w:rsidP="001A5900">
            <w:pPr>
              <w:jc w:val="center"/>
              <w:rPr>
                <w:color w:val="000000"/>
                <w:sz w:val="14"/>
                <w:szCs w:val="14"/>
              </w:rPr>
            </w:pPr>
            <w:r w:rsidRPr="00F634FD">
              <w:rPr>
                <w:color w:val="000000"/>
                <w:sz w:val="14"/>
                <w:szCs w:val="14"/>
              </w:rPr>
              <w:t>12467,7</w:t>
            </w:r>
          </w:p>
        </w:tc>
        <w:tc>
          <w:tcPr>
            <w:tcW w:w="321" w:type="pct"/>
          </w:tcPr>
          <w:p w:rsidR="001A5900" w:rsidRPr="00F634FD" w:rsidRDefault="001A5900" w:rsidP="001A5900">
            <w:pPr>
              <w:jc w:val="center"/>
              <w:rPr>
                <w:color w:val="000000"/>
                <w:sz w:val="14"/>
                <w:szCs w:val="14"/>
              </w:rPr>
            </w:pPr>
            <w:r w:rsidRPr="00F634FD">
              <w:rPr>
                <w:color w:val="000000"/>
                <w:sz w:val="14"/>
                <w:szCs w:val="14"/>
              </w:rPr>
              <w:t>8261,7</w:t>
            </w:r>
          </w:p>
        </w:tc>
        <w:tc>
          <w:tcPr>
            <w:tcW w:w="317" w:type="pct"/>
          </w:tcPr>
          <w:p w:rsidR="001A5900" w:rsidRPr="00F634FD" w:rsidRDefault="001A5900" w:rsidP="001A5900">
            <w:pPr>
              <w:jc w:val="center"/>
              <w:rPr>
                <w:color w:val="000000"/>
                <w:sz w:val="14"/>
                <w:szCs w:val="14"/>
              </w:rPr>
            </w:pPr>
            <w:r w:rsidRPr="00F634FD">
              <w:rPr>
                <w:color w:val="000000"/>
                <w:sz w:val="14"/>
                <w:szCs w:val="14"/>
              </w:rPr>
              <w:t>8313,1</w:t>
            </w:r>
          </w:p>
        </w:tc>
        <w:tc>
          <w:tcPr>
            <w:tcW w:w="361" w:type="pct"/>
          </w:tcPr>
          <w:p w:rsidR="001A5900" w:rsidRPr="00F634FD" w:rsidRDefault="001A5900" w:rsidP="001A5900">
            <w:pPr>
              <w:jc w:val="center"/>
              <w:rPr>
                <w:color w:val="000000"/>
                <w:sz w:val="14"/>
                <w:szCs w:val="14"/>
              </w:rPr>
            </w:pPr>
            <w:r w:rsidRPr="00F634FD">
              <w:rPr>
                <w:color w:val="000000"/>
                <w:sz w:val="14"/>
                <w:szCs w:val="14"/>
              </w:rPr>
              <w:t>12246,5</w:t>
            </w:r>
          </w:p>
        </w:tc>
        <w:tc>
          <w:tcPr>
            <w:tcW w:w="316" w:type="pct"/>
          </w:tcPr>
          <w:p w:rsidR="001A5900" w:rsidRPr="00F634FD" w:rsidRDefault="001A5900" w:rsidP="001A5900">
            <w:pPr>
              <w:jc w:val="center"/>
              <w:rPr>
                <w:color w:val="000000"/>
                <w:sz w:val="14"/>
                <w:szCs w:val="14"/>
              </w:rPr>
            </w:pPr>
            <w:r w:rsidRPr="00F634FD">
              <w:rPr>
                <w:color w:val="000000"/>
                <w:sz w:val="14"/>
                <w:szCs w:val="14"/>
              </w:rPr>
              <w:t>12246,5</w:t>
            </w:r>
          </w:p>
        </w:tc>
        <w:tc>
          <w:tcPr>
            <w:tcW w:w="315" w:type="pct"/>
          </w:tcPr>
          <w:p w:rsidR="001A5900" w:rsidRPr="00F634FD" w:rsidRDefault="001A5900" w:rsidP="001A5900">
            <w:pPr>
              <w:jc w:val="center"/>
              <w:rPr>
                <w:color w:val="000000"/>
                <w:sz w:val="14"/>
                <w:szCs w:val="14"/>
              </w:rPr>
            </w:pPr>
            <w:r w:rsidRPr="00F634FD">
              <w:rPr>
                <w:color w:val="000000"/>
                <w:sz w:val="14"/>
                <w:szCs w:val="14"/>
              </w:rPr>
              <w:t>12246,5</w:t>
            </w:r>
          </w:p>
        </w:tc>
        <w:tc>
          <w:tcPr>
            <w:tcW w:w="361" w:type="pct"/>
          </w:tcPr>
          <w:p w:rsidR="001A5900" w:rsidRPr="00F634FD" w:rsidRDefault="001A5900" w:rsidP="001A5900">
            <w:pPr>
              <w:jc w:val="center"/>
              <w:rPr>
                <w:color w:val="000000"/>
                <w:sz w:val="14"/>
                <w:szCs w:val="14"/>
              </w:rPr>
            </w:pPr>
            <w:r w:rsidRPr="00F634FD">
              <w:rPr>
                <w:color w:val="000000"/>
                <w:sz w:val="14"/>
                <w:szCs w:val="14"/>
              </w:rPr>
              <w:t>85610,93</w:t>
            </w:r>
          </w:p>
        </w:tc>
      </w:tr>
      <w:tr w:rsidR="001A5900" w:rsidRPr="00F634FD" w:rsidTr="001A5900">
        <w:trPr>
          <w:trHeight w:val="276"/>
        </w:trPr>
        <w:tc>
          <w:tcPr>
            <w:tcW w:w="153" w:type="pct"/>
            <w:vMerge/>
            <w:vAlign w:val="center"/>
          </w:tcPr>
          <w:p w:rsidR="001A5900" w:rsidRPr="00F634FD" w:rsidRDefault="001A5900" w:rsidP="001A5900">
            <w:pPr>
              <w:rPr>
                <w:color w:val="000000"/>
                <w:sz w:val="14"/>
                <w:szCs w:val="14"/>
              </w:rPr>
            </w:pPr>
          </w:p>
        </w:tc>
        <w:tc>
          <w:tcPr>
            <w:tcW w:w="424" w:type="pct"/>
            <w:vMerge/>
            <w:vAlign w:val="center"/>
          </w:tcPr>
          <w:p w:rsidR="001A5900" w:rsidRPr="00F634FD" w:rsidRDefault="001A5900" w:rsidP="001A5900">
            <w:pPr>
              <w:rPr>
                <w:color w:val="000000"/>
                <w:sz w:val="14"/>
                <w:szCs w:val="14"/>
              </w:rPr>
            </w:pPr>
          </w:p>
        </w:tc>
        <w:tc>
          <w:tcPr>
            <w:tcW w:w="406" w:type="pct"/>
            <w:vMerge/>
            <w:vAlign w:val="center"/>
          </w:tcPr>
          <w:p w:rsidR="001A5900" w:rsidRPr="00F634FD" w:rsidRDefault="001A5900" w:rsidP="001A5900">
            <w:pPr>
              <w:rPr>
                <w:color w:val="000000"/>
                <w:sz w:val="14"/>
                <w:szCs w:val="14"/>
              </w:rPr>
            </w:pPr>
          </w:p>
        </w:tc>
        <w:tc>
          <w:tcPr>
            <w:tcW w:w="180" w:type="pct"/>
          </w:tcPr>
          <w:p w:rsidR="001A5900" w:rsidRPr="00F634FD" w:rsidRDefault="001A5900" w:rsidP="001A5900">
            <w:pPr>
              <w:jc w:val="center"/>
              <w:rPr>
                <w:color w:val="000000"/>
                <w:sz w:val="14"/>
                <w:szCs w:val="14"/>
              </w:rPr>
            </w:pPr>
            <w:r w:rsidRPr="00F634FD">
              <w:rPr>
                <w:color w:val="000000"/>
                <w:sz w:val="14"/>
                <w:szCs w:val="14"/>
              </w:rPr>
              <w:t>815</w:t>
            </w:r>
          </w:p>
        </w:tc>
        <w:tc>
          <w:tcPr>
            <w:tcW w:w="168" w:type="pct"/>
          </w:tcPr>
          <w:p w:rsidR="001A5900" w:rsidRPr="00F634FD" w:rsidRDefault="001A5900" w:rsidP="001A5900">
            <w:pPr>
              <w:jc w:val="center"/>
              <w:rPr>
                <w:color w:val="000000"/>
                <w:sz w:val="14"/>
                <w:szCs w:val="14"/>
              </w:rPr>
            </w:pPr>
            <w:r w:rsidRPr="00F634FD">
              <w:rPr>
                <w:color w:val="000000"/>
                <w:sz w:val="14"/>
                <w:szCs w:val="14"/>
              </w:rPr>
              <w:t>0409</w:t>
            </w:r>
          </w:p>
        </w:tc>
        <w:tc>
          <w:tcPr>
            <w:tcW w:w="240" w:type="pct"/>
          </w:tcPr>
          <w:p w:rsidR="001A5900" w:rsidRPr="00F634FD" w:rsidRDefault="001A5900" w:rsidP="001A5900">
            <w:pPr>
              <w:jc w:val="center"/>
              <w:rPr>
                <w:color w:val="000000"/>
                <w:sz w:val="14"/>
                <w:szCs w:val="14"/>
              </w:rPr>
            </w:pPr>
            <w:r w:rsidRPr="00F634FD">
              <w:rPr>
                <w:color w:val="000000"/>
                <w:sz w:val="14"/>
                <w:szCs w:val="14"/>
              </w:rPr>
              <w:t>13Я00 02110</w:t>
            </w:r>
          </w:p>
        </w:tc>
        <w:tc>
          <w:tcPr>
            <w:tcW w:w="282" w:type="pct"/>
          </w:tcPr>
          <w:p w:rsidR="001A5900" w:rsidRPr="00F634FD" w:rsidRDefault="001A5900" w:rsidP="001A5900">
            <w:pPr>
              <w:pStyle w:val="ConsPlusNormal"/>
              <w:ind w:firstLine="0"/>
              <w:jc w:val="center"/>
              <w:rPr>
                <w:rFonts w:ascii="Times New Roman" w:hAnsi="Times New Roman"/>
                <w:sz w:val="14"/>
                <w:szCs w:val="14"/>
              </w:rPr>
            </w:pPr>
            <w:r w:rsidRPr="00F634FD">
              <w:rPr>
                <w:rFonts w:ascii="Times New Roman" w:hAnsi="Times New Roman"/>
                <w:sz w:val="14"/>
                <w:szCs w:val="14"/>
              </w:rPr>
              <w:t>1300211</w:t>
            </w:r>
          </w:p>
        </w:tc>
        <w:tc>
          <w:tcPr>
            <w:tcW w:w="164" w:type="pct"/>
          </w:tcPr>
          <w:p w:rsidR="001A5900" w:rsidRPr="00F634FD" w:rsidRDefault="001A5900" w:rsidP="001A5900">
            <w:pPr>
              <w:jc w:val="center"/>
              <w:rPr>
                <w:color w:val="000000"/>
                <w:sz w:val="14"/>
                <w:szCs w:val="14"/>
              </w:rPr>
            </w:pPr>
            <w:r w:rsidRPr="00F634FD">
              <w:rPr>
                <w:color w:val="000000"/>
                <w:sz w:val="14"/>
                <w:szCs w:val="14"/>
              </w:rPr>
              <w:t>800</w:t>
            </w:r>
          </w:p>
        </w:tc>
        <w:tc>
          <w:tcPr>
            <w:tcW w:w="298" w:type="pct"/>
          </w:tcPr>
          <w:p w:rsidR="001A5900" w:rsidRPr="00F634FD" w:rsidRDefault="001A5900" w:rsidP="001A5900">
            <w:pPr>
              <w:pStyle w:val="ConsPlusNormal"/>
              <w:ind w:firstLine="0"/>
              <w:jc w:val="center"/>
              <w:rPr>
                <w:rFonts w:ascii="Times New Roman" w:hAnsi="Times New Roman"/>
                <w:sz w:val="14"/>
                <w:szCs w:val="14"/>
              </w:rPr>
            </w:pPr>
            <w:r w:rsidRPr="00F634FD">
              <w:rPr>
                <w:rFonts w:ascii="Times New Roman" w:hAnsi="Times New Roman"/>
                <w:sz w:val="14"/>
                <w:szCs w:val="14"/>
              </w:rPr>
              <w:t>1051,42</w:t>
            </w:r>
          </w:p>
        </w:tc>
        <w:tc>
          <w:tcPr>
            <w:tcW w:w="340" w:type="pct"/>
          </w:tcPr>
          <w:p w:rsidR="001A5900" w:rsidRPr="00F634FD" w:rsidRDefault="001A5900" w:rsidP="001A5900">
            <w:pPr>
              <w:jc w:val="center"/>
              <w:rPr>
                <w:color w:val="000000"/>
                <w:sz w:val="14"/>
                <w:szCs w:val="14"/>
              </w:rPr>
            </w:pPr>
            <w:r w:rsidRPr="00F634FD">
              <w:rPr>
                <w:color w:val="000000"/>
                <w:sz w:val="14"/>
                <w:szCs w:val="14"/>
              </w:rPr>
              <w:t>544,8</w:t>
            </w:r>
          </w:p>
        </w:tc>
        <w:tc>
          <w:tcPr>
            <w:tcW w:w="354" w:type="pct"/>
          </w:tcPr>
          <w:p w:rsidR="001A5900" w:rsidRPr="00F634FD" w:rsidRDefault="001A5900" w:rsidP="001A5900">
            <w:pPr>
              <w:jc w:val="center"/>
              <w:rPr>
                <w:color w:val="000000"/>
                <w:sz w:val="14"/>
                <w:szCs w:val="14"/>
              </w:rPr>
            </w:pPr>
            <w:r w:rsidRPr="00F634FD">
              <w:rPr>
                <w:color w:val="000000"/>
                <w:sz w:val="14"/>
                <w:szCs w:val="14"/>
              </w:rPr>
              <w:t>2477,7</w:t>
            </w:r>
          </w:p>
        </w:tc>
        <w:tc>
          <w:tcPr>
            <w:tcW w:w="321" w:type="pct"/>
          </w:tcPr>
          <w:p w:rsidR="001A5900" w:rsidRPr="00F634FD" w:rsidRDefault="001A5900" w:rsidP="001A5900">
            <w:pPr>
              <w:jc w:val="center"/>
              <w:rPr>
                <w:color w:val="000000"/>
                <w:sz w:val="14"/>
                <w:szCs w:val="14"/>
              </w:rPr>
            </w:pPr>
            <w:r w:rsidRPr="00F634FD">
              <w:rPr>
                <w:color w:val="000000"/>
                <w:sz w:val="14"/>
                <w:szCs w:val="14"/>
              </w:rPr>
              <w:t>437,5</w:t>
            </w:r>
          </w:p>
        </w:tc>
        <w:tc>
          <w:tcPr>
            <w:tcW w:w="317" w:type="pct"/>
          </w:tcPr>
          <w:p w:rsidR="001A5900" w:rsidRPr="00F634FD" w:rsidRDefault="001A5900" w:rsidP="001A5900">
            <w:pPr>
              <w:jc w:val="center"/>
              <w:rPr>
                <w:color w:val="000000"/>
                <w:sz w:val="14"/>
                <w:szCs w:val="14"/>
              </w:rPr>
            </w:pPr>
            <w:r w:rsidRPr="00F634FD">
              <w:rPr>
                <w:color w:val="000000"/>
                <w:sz w:val="14"/>
                <w:szCs w:val="14"/>
              </w:rPr>
              <w:t>433,2</w:t>
            </w:r>
          </w:p>
        </w:tc>
        <w:tc>
          <w:tcPr>
            <w:tcW w:w="361" w:type="pct"/>
          </w:tcPr>
          <w:p w:rsidR="001A5900" w:rsidRPr="00F634FD" w:rsidRDefault="001A5900" w:rsidP="001A5900">
            <w:pPr>
              <w:jc w:val="center"/>
              <w:rPr>
                <w:color w:val="000000"/>
                <w:sz w:val="14"/>
                <w:szCs w:val="14"/>
              </w:rPr>
            </w:pPr>
            <w:r w:rsidRPr="00F634FD">
              <w:rPr>
                <w:color w:val="000000"/>
                <w:sz w:val="14"/>
                <w:szCs w:val="14"/>
              </w:rPr>
              <w:t>932,5</w:t>
            </w:r>
          </w:p>
        </w:tc>
        <w:tc>
          <w:tcPr>
            <w:tcW w:w="316" w:type="pct"/>
          </w:tcPr>
          <w:p w:rsidR="001A5900" w:rsidRPr="00F634FD" w:rsidRDefault="001A5900" w:rsidP="001A5900">
            <w:pPr>
              <w:jc w:val="center"/>
              <w:rPr>
                <w:color w:val="000000"/>
                <w:sz w:val="14"/>
                <w:szCs w:val="14"/>
              </w:rPr>
            </w:pPr>
            <w:r w:rsidRPr="00F634FD">
              <w:rPr>
                <w:color w:val="000000"/>
                <w:sz w:val="14"/>
                <w:szCs w:val="14"/>
              </w:rPr>
              <w:t>932,5</w:t>
            </w:r>
          </w:p>
        </w:tc>
        <w:tc>
          <w:tcPr>
            <w:tcW w:w="315" w:type="pct"/>
          </w:tcPr>
          <w:p w:rsidR="001A5900" w:rsidRPr="00F634FD" w:rsidRDefault="001A5900" w:rsidP="001A5900">
            <w:pPr>
              <w:jc w:val="center"/>
              <w:rPr>
                <w:color w:val="000000"/>
                <w:sz w:val="14"/>
                <w:szCs w:val="14"/>
              </w:rPr>
            </w:pPr>
            <w:r w:rsidRPr="00F634FD">
              <w:rPr>
                <w:color w:val="000000"/>
                <w:sz w:val="14"/>
                <w:szCs w:val="14"/>
              </w:rPr>
              <w:t>932,5</w:t>
            </w:r>
          </w:p>
        </w:tc>
        <w:tc>
          <w:tcPr>
            <w:tcW w:w="361" w:type="pct"/>
          </w:tcPr>
          <w:p w:rsidR="001A5900" w:rsidRPr="00F634FD" w:rsidRDefault="001A5900" w:rsidP="001A5900">
            <w:pPr>
              <w:jc w:val="center"/>
              <w:rPr>
                <w:color w:val="000000"/>
                <w:sz w:val="14"/>
                <w:szCs w:val="14"/>
              </w:rPr>
            </w:pPr>
            <w:r w:rsidRPr="00F634FD">
              <w:rPr>
                <w:color w:val="000000"/>
                <w:sz w:val="14"/>
                <w:szCs w:val="14"/>
              </w:rPr>
              <w:t>7742,12</w:t>
            </w:r>
          </w:p>
        </w:tc>
      </w:tr>
      <w:tr w:rsidR="001A5900" w:rsidRPr="00F634FD" w:rsidTr="001A5900">
        <w:trPr>
          <w:cantSplit/>
          <w:trHeight w:val="276"/>
        </w:trPr>
        <w:tc>
          <w:tcPr>
            <w:tcW w:w="153" w:type="pct"/>
            <w:vMerge/>
            <w:vAlign w:val="center"/>
          </w:tcPr>
          <w:p w:rsidR="001A5900" w:rsidRPr="00F634FD" w:rsidRDefault="001A5900" w:rsidP="001A5900">
            <w:pPr>
              <w:rPr>
                <w:color w:val="000000"/>
                <w:sz w:val="14"/>
                <w:szCs w:val="14"/>
              </w:rPr>
            </w:pPr>
          </w:p>
        </w:tc>
        <w:tc>
          <w:tcPr>
            <w:tcW w:w="424" w:type="pct"/>
            <w:vMerge/>
            <w:vAlign w:val="center"/>
          </w:tcPr>
          <w:p w:rsidR="001A5900" w:rsidRPr="00F634FD" w:rsidRDefault="001A5900" w:rsidP="001A5900">
            <w:pPr>
              <w:rPr>
                <w:color w:val="000000"/>
                <w:sz w:val="14"/>
                <w:szCs w:val="14"/>
              </w:rPr>
            </w:pPr>
          </w:p>
        </w:tc>
        <w:tc>
          <w:tcPr>
            <w:tcW w:w="406" w:type="pct"/>
            <w:vMerge/>
            <w:vAlign w:val="center"/>
          </w:tcPr>
          <w:p w:rsidR="001A5900" w:rsidRPr="00F634FD" w:rsidRDefault="001A5900" w:rsidP="001A5900">
            <w:pPr>
              <w:rPr>
                <w:color w:val="000000"/>
                <w:sz w:val="14"/>
                <w:szCs w:val="14"/>
              </w:rPr>
            </w:pPr>
          </w:p>
        </w:tc>
        <w:tc>
          <w:tcPr>
            <w:tcW w:w="180" w:type="pct"/>
          </w:tcPr>
          <w:p w:rsidR="001A5900" w:rsidRPr="00F634FD" w:rsidRDefault="001A5900" w:rsidP="001A5900">
            <w:pPr>
              <w:jc w:val="center"/>
              <w:rPr>
                <w:color w:val="000000"/>
                <w:sz w:val="14"/>
                <w:szCs w:val="14"/>
              </w:rPr>
            </w:pPr>
            <w:r w:rsidRPr="00F634FD">
              <w:rPr>
                <w:color w:val="000000"/>
                <w:sz w:val="14"/>
                <w:szCs w:val="14"/>
              </w:rPr>
              <w:t>815</w:t>
            </w:r>
          </w:p>
        </w:tc>
        <w:tc>
          <w:tcPr>
            <w:tcW w:w="168" w:type="pct"/>
          </w:tcPr>
          <w:p w:rsidR="001A5900" w:rsidRPr="00F634FD" w:rsidRDefault="001A5900" w:rsidP="001A5900">
            <w:pPr>
              <w:jc w:val="center"/>
              <w:rPr>
                <w:color w:val="000000"/>
                <w:sz w:val="14"/>
                <w:szCs w:val="14"/>
              </w:rPr>
            </w:pPr>
            <w:r w:rsidRPr="00F634FD">
              <w:rPr>
                <w:color w:val="000000"/>
                <w:sz w:val="14"/>
                <w:szCs w:val="14"/>
              </w:rPr>
              <w:t>0409</w:t>
            </w:r>
          </w:p>
        </w:tc>
        <w:tc>
          <w:tcPr>
            <w:tcW w:w="240" w:type="pct"/>
          </w:tcPr>
          <w:p w:rsidR="001A5900" w:rsidRPr="00F634FD" w:rsidRDefault="001A5900" w:rsidP="001A5900">
            <w:pPr>
              <w:ind w:right="-100"/>
              <w:rPr>
                <w:color w:val="000000"/>
                <w:sz w:val="14"/>
                <w:szCs w:val="14"/>
              </w:rPr>
            </w:pPr>
          </w:p>
        </w:tc>
        <w:tc>
          <w:tcPr>
            <w:tcW w:w="282" w:type="pct"/>
          </w:tcPr>
          <w:p w:rsidR="001A5900" w:rsidRPr="00F634FD" w:rsidRDefault="001A5900" w:rsidP="001A5900">
            <w:pPr>
              <w:pStyle w:val="ConsPlusNormal"/>
              <w:ind w:firstLine="0"/>
              <w:jc w:val="center"/>
              <w:rPr>
                <w:rFonts w:ascii="Times New Roman" w:hAnsi="Times New Roman"/>
                <w:sz w:val="14"/>
                <w:szCs w:val="14"/>
              </w:rPr>
            </w:pPr>
            <w:r w:rsidRPr="00F634FD">
              <w:rPr>
                <w:rFonts w:ascii="Times New Roman" w:hAnsi="Times New Roman"/>
                <w:sz w:val="14"/>
                <w:szCs w:val="14"/>
              </w:rPr>
              <w:t>1300211</w:t>
            </w:r>
          </w:p>
        </w:tc>
        <w:tc>
          <w:tcPr>
            <w:tcW w:w="164" w:type="pct"/>
          </w:tcPr>
          <w:p w:rsidR="001A5900" w:rsidRPr="00F634FD" w:rsidRDefault="001A5900" w:rsidP="001A5900">
            <w:pPr>
              <w:jc w:val="center"/>
              <w:rPr>
                <w:color w:val="000000"/>
                <w:sz w:val="14"/>
                <w:szCs w:val="14"/>
              </w:rPr>
            </w:pPr>
            <w:r w:rsidRPr="00F634FD">
              <w:rPr>
                <w:color w:val="000000"/>
                <w:sz w:val="14"/>
                <w:szCs w:val="14"/>
              </w:rPr>
              <w:t>200</w:t>
            </w:r>
          </w:p>
        </w:tc>
        <w:tc>
          <w:tcPr>
            <w:tcW w:w="298" w:type="pct"/>
          </w:tcPr>
          <w:p w:rsidR="001A5900" w:rsidRPr="00F634FD" w:rsidRDefault="001A5900" w:rsidP="001A5900">
            <w:pPr>
              <w:pStyle w:val="ConsPlusNormal"/>
              <w:ind w:firstLine="0"/>
              <w:jc w:val="center"/>
              <w:rPr>
                <w:rFonts w:ascii="Times New Roman" w:hAnsi="Times New Roman"/>
                <w:sz w:val="14"/>
                <w:szCs w:val="14"/>
              </w:rPr>
            </w:pPr>
            <w:r w:rsidRPr="00F634FD">
              <w:rPr>
                <w:rFonts w:ascii="Times New Roman" w:hAnsi="Times New Roman"/>
                <w:sz w:val="14"/>
                <w:szCs w:val="14"/>
              </w:rPr>
              <w:t>2067,22</w:t>
            </w:r>
          </w:p>
        </w:tc>
        <w:tc>
          <w:tcPr>
            <w:tcW w:w="340" w:type="pct"/>
          </w:tcPr>
          <w:p w:rsidR="001A5900" w:rsidRPr="00F634FD" w:rsidRDefault="001A5900" w:rsidP="001A5900">
            <w:pPr>
              <w:jc w:val="center"/>
              <w:rPr>
                <w:color w:val="000000"/>
                <w:sz w:val="14"/>
                <w:szCs w:val="14"/>
              </w:rPr>
            </w:pPr>
          </w:p>
        </w:tc>
        <w:tc>
          <w:tcPr>
            <w:tcW w:w="354" w:type="pct"/>
          </w:tcPr>
          <w:p w:rsidR="001A5900" w:rsidRPr="00F634FD" w:rsidRDefault="001A5900" w:rsidP="001A5900">
            <w:pPr>
              <w:jc w:val="center"/>
              <w:rPr>
                <w:color w:val="000000"/>
                <w:sz w:val="14"/>
                <w:szCs w:val="14"/>
              </w:rPr>
            </w:pPr>
          </w:p>
        </w:tc>
        <w:tc>
          <w:tcPr>
            <w:tcW w:w="321" w:type="pct"/>
          </w:tcPr>
          <w:p w:rsidR="001A5900" w:rsidRPr="00F634FD" w:rsidRDefault="001A5900" w:rsidP="001A5900">
            <w:pPr>
              <w:jc w:val="center"/>
              <w:rPr>
                <w:color w:val="000000"/>
                <w:sz w:val="14"/>
                <w:szCs w:val="14"/>
              </w:rPr>
            </w:pPr>
          </w:p>
        </w:tc>
        <w:tc>
          <w:tcPr>
            <w:tcW w:w="317" w:type="pct"/>
          </w:tcPr>
          <w:p w:rsidR="001A5900" w:rsidRPr="00F634FD" w:rsidRDefault="001A5900" w:rsidP="001A5900">
            <w:pPr>
              <w:jc w:val="center"/>
              <w:rPr>
                <w:color w:val="000000"/>
                <w:sz w:val="14"/>
                <w:szCs w:val="14"/>
              </w:rPr>
            </w:pPr>
          </w:p>
        </w:tc>
        <w:tc>
          <w:tcPr>
            <w:tcW w:w="361" w:type="pct"/>
          </w:tcPr>
          <w:p w:rsidR="001A5900" w:rsidRPr="00F634FD" w:rsidRDefault="001A5900" w:rsidP="001A5900">
            <w:pPr>
              <w:jc w:val="center"/>
              <w:rPr>
                <w:color w:val="000000"/>
                <w:sz w:val="14"/>
                <w:szCs w:val="14"/>
              </w:rPr>
            </w:pPr>
          </w:p>
        </w:tc>
        <w:tc>
          <w:tcPr>
            <w:tcW w:w="316" w:type="pct"/>
          </w:tcPr>
          <w:p w:rsidR="001A5900" w:rsidRPr="00F634FD" w:rsidRDefault="001A5900" w:rsidP="001A5900">
            <w:pPr>
              <w:jc w:val="center"/>
              <w:rPr>
                <w:color w:val="000000"/>
                <w:sz w:val="14"/>
                <w:szCs w:val="14"/>
              </w:rPr>
            </w:pPr>
          </w:p>
        </w:tc>
        <w:tc>
          <w:tcPr>
            <w:tcW w:w="315" w:type="pct"/>
          </w:tcPr>
          <w:p w:rsidR="001A5900" w:rsidRPr="00F634FD" w:rsidRDefault="001A5900" w:rsidP="001A5900">
            <w:pPr>
              <w:jc w:val="center"/>
              <w:rPr>
                <w:color w:val="000000"/>
                <w:sz w:val="14"/>
                <w:szCs w:val="14"/>
              </w:rPr>
            </w:pPr>
          </w:p>
        </w:tc>
        <w:tc>
          <w:tcPr>
            <w:tcW w:w="361" w:type="pct"/>
          </w:tcPr>
          <w:p w:rsidR="001A5900" w:rsidRPr="00F634FD" w:rsidRDefault="001A5900" w:rsidP="001A5900">
            <w:pPr>
              <w:jc w:val="center"/>
              <w:rPr>
                <w:color w:val="000000"/>
                <w:sz w:val="14"/>
                <w:szCs w:val="14"/>
              </w:rPr>
            </w:pPr>
            <w:r w:rsidRPr="00F634FD">
              <w:rPr>
                <w:color w:val="000000"/>
                <w:sz w:val="14"/>
                <w:szCs w:val="14"/>
              </w:rPr>
              <w:t>2067,22</w:t>
            </w:r>
          </w:p>
        </w:tc>
      </w:tr>
      <w:tr w:rsidR="001A5900" w:rsidRPr="00F634FD" w:rsidTr="001A5900">
        <w:trPr>
          <w:cantSplit/>
          <w:trHeight w:val="276"/>
        </w:trPr>
        <w:tc>
          <w:tcPr>
            <w:tcW w:w="153" w:type="pct"/>
            <w:vMerge/>
            <w:vAlign w:val="center"/>
          </w:tcPr>
          <w:p w:rsidR="001A5900" w:rsidRPr="00F634FD" w:rsidRDefault="001A5900" w:rsidP="001A5900">
            <w:pPr>
              <w:rPr>
                <w:color w:val="000000"/>
                <w:sz w:val="14"/>
                <w:szCs w:val="14"/>
              </w:rPr>
            </w:pPr>
          </w:p>
        </w:tc>
        <w:tc>
          <w:tcPr>
            <w:tcW w:w="424" w:type="pct"/>
            <w:vMerge/>
            <w:vAlign w:val="center"/>
          </w:tcPr>
          <w:p w:rsidR="001A5900" w:rsidRPr="00F634FD" w:rsidRDefault="001A5900" w:rsidP="001A5900">
            <w:pPr>
              <w:rPr>
                <w:color w:val="000000"/>
                <w:sz w:val="14"/>
                <w:szCs w:val="14"/>
              </w:rPr>
            </w:pPr>
          </w:p>
        </w:tc>
        <w:tc>
          <w:tcPr>
            <w:tcW w:w="406" w:type="pct"/>
            <w:vMerge/>
            <w:vAlign w:val="center"/>
          </w:tcPr>
          <w:p w:rsidR="001A5900" w:rsidRPr="00F634FD" w:rsidRDefault="001A5900" w:rsidP="001A5900">
            <w:pPr>
              <w:rPr>
                <w:color w:val="000000"/>
                <w:sz w:val="14"/>
                <w:szCs w:val="14"/>
              </w:rPr>
            </w:pPr>
          </w:p>
        </w:tc>
        <w:tc>
          <w:tcPr>
            <w:tcW w:w="180" w:type="pct"/>
          </w:tcPr>
          <w:p w:rsidR="001A5900" w:rsidRPr="00F634FD" w:rsidRDefault="001A5900" w:rsidP="001A5900">
            <w:pPr>
              <w:jc w:val="center"/>
              <w:rPr>
                <w:color w:val="000000"/>
                <w:sz w:val="14"/>
                <w:szCs w:val="14"/>
              </w:rPr>
            </w:pPr>
            <w:r w:rsidRPr="00F634FD">
              <w:rPr>
                <w:color w:val="000000"/>
                <w:sz w:val="14"/>
                <w:szCs w:val="14"/>
              </w:rPr>
              <w:t>815</w:t>
            </w:r>
          </w:p>
        </w:tc>
        <w:tc>
          <w:tcPr>
            <w:tcW w:w="168" w:type="pct"/>
          </w:tcPr>
          <w:p w:rsidR="001A5900" w:rsidRPr="00F634FD" w:rsidRDefault="001A5900" w:rsidP="001A5900">
            <w:pPr>
              <w:jc w:val="center"/>
              <w:rPr>
                <w:color w:val="000000"/>
                <w:sz w:val="14"/>
                <w:szCs w:val="14"/>
              </w:rPr>
            </w:pPr>
            <w:r w:rsidRPr="00F634FD">
              <w:rPr>
                <w:color w:val="000000"/>
                <w:sz w:val="14"/>
                <w:szCs w:val="14"/>
              </w:rPr>
              <w:t>0409</w:t>
            </w:r>
          </w:p>
        </w:tc>
        <w:tc>
          <w:tcPr>
            <w:tcW w:w="240" w:type="pct"/>
          </w:tcPr>
          <w:p w:rsidR="001A5900" w:rsidRPr="00F634FD" w:rsidRDefault="001A5900" w:rsidP="001A5900">
            <w:pPr>
              <w:ind w:right="-100"/>
              <w:jc w:val="center"/>
              <w:rPr>
                <w:color w:val="000000"/>
                <w:sz w:val="14"/>
                <w:szCs w:val="14"/>
              </w:rPr>
            </w:pPr>
            <w:r w:rsidRPr="00F634FD">
              <w:rPr>
                <w:color w:val="000000"/>
                <w:sz w:val="14"/>
                <w:szCs w:val="14"/>
              </w:rPr>
              <w:t>13Я00 54200</w:t>
            </w:r>
          </w:p>
        </w:tc>
        <w:tc>
          <w:tcPr>
            <w:tcW w:w="282" w:type="pct"/>
          </w:tcPr>
          <w:p w:rsidR="001A5900" w:rsidRPr="00F634FD" w:rsidRDefault="001A5900" w:rsidP="001A5900">
            <w:pPr>
              <w:jc w:val="center"/>
              <w:rPr>
                <w:color w:val="000000"/>
                <w:sz w:val="14"/>
                <w:szCs w:val="14"/>
              </w:rPr>
            </w:pPr>
          </w:p>
        </w:tc>
        <w:tc>
          <w:tcPr>
            <w:tcW w:w="164" w:type="pct"/>
          </w:tcPr>
          <w:p w:rsidR="001A5900" w:rsidRPr="00F634FD" w:rsidRDefault="001A5900" w:rsidP="001A5900">
            <w:pPr>
              <w:jc w:val="center"/>
              <w:rPr>
                <w:color w:val="000000"/>
                <w:sz w:val="14"/>
                <w:szCs w:val="14"/>
              </w:rPr>
            </w:pPr>
            <w:r w:rsidRPr="00F634FD">
              <w:rPr>
                <w:color w:val="000000"/>
                <w:sz w:val="14"/>
                <w:szCs w:val="14"/>
              </w:rPr>
              <w:t>200</w:t>
            </w:r>
          </w:p>
        </w:tc>
        <w:tc>
          <w:tcPr>
            <w:tcW w:w="298" w:type="pct"/>
          </w:tcPr>
          <w:p w:rsidR="001A5900" w:rsidRPr="00F634FD" w:rsidRDefault="001A5900" w:rsidP="001A5900">
            <w:pPr>
              <w:pStyle w:val="ConsPlusNormal"/>
              <w:ind w:firstLine="0"/>
              <w:jc w:val="center"/>
              <w:rPr>
                <w:rFonts w:ascii="Times New Roman" w:hAnsi="Times New Roman"/>
                <w:sz w:val="14"/>
                <w:szCs w:val="14"/>
              </w:rPr>
            </w:pPr>
          </w:p>
        </w:tc>
        <w:tc>
          <w:tcPr>
            <w:tcW w:w="340" w:type="pct"/>
          </w:tcPr>
          <w:p w:rsidR="001A5900" w:rsidRPr="00F634FD" w:rsidRDefault="001A5900" w:rsidP="001A5900">
            <w:pPr>
              <w:jc w:val="center"/>
              <w:rPr>
                <w:color w:val="000000"/>
                <w:sz w:val="14"/>
                <w:szCs w:val="14"/>
              </w:rPr>
            </w:pPr>
            <w:r w:rsidRPr="00F634FD">
              <w:rPr>
                <w:color w:val="000000"/>
                <w:sz w:val="14"/>
                <w:szCs w:val="14"/>
              </w:rPr>
              <w:t>458683,88</w:t>
            </w:r>
          </w:p>
        </w:tc>
        <w:tc>
          <w:tcPr>
            <w:tcW w:w="354" w:type="pct"/>
          </w:tcPr>
          <w:p w:rsidR="001A5900" w:rsidRPr="00F634FD" w:rsidRDefault="001A5900" w:rsidP="001A5900">
            <w:pPr>
              <w:jc w:val="center"/>
              <w:rPr>
                <w:color w:val="000000"/>
                <w:sz w:val="14"/>
                <w:szCs w:val="14"/>
              </w:rPr>
            </w:pPr>
          </w:p>
        </w:tc>
        <w:tc>
          <w:tcPr>
            <w:tcW w:w="321" w:type="pct"/>
          </w:tcPr>
          <w:p w:rsidR="001A5900" w:rsidRPr="00F634FD" w:rsidRDefault="001A5900" w:rsidP="001A5900">
            <w:pPr>
              <w:jc w:val="center"/>
              <w:rPr>
                <w:color w:val="000000"/>
                <w:sz w:val="14"/>
                <w:szCs w:val="14"/>
              </w:rPr>
            </w:pPr>
          </w:p>
        </w:tc>
        <w:tc>
          <w:tcPr>
            <w:tcW w:w="317" w:type="pct"/>
          </w:tcPr>
          <w:p w:rsidR="001A5900" w:rsidRPr="00F634FD" w:rsidRDefault="001A5900" w:rsidP="001A5900">
            <w:pPr>
              <w:jc w:val="center"/>
              <w:rPr>
                <w:color w:val="000000"/>
                <w:sz w:val="14"/>
                <w:szCs w:val="14"/>
              </w:rPr>
            </w:pPr>
          </w:p>
        </w:tc>
        <w:tc>
          <w:tcPr>
            <w:tcW w:w="361" w:type="pct"/>
          </w:tcPr>
          <w:p w:rsidR="001A5900" w:rsidRPr="00F634FD" w:rsidRDefault="001A5900" w:rsidP="001A5900">
            <w:pPr>
              <w:jc w:val="center"/>
              <w:rPr>
                <w:color w:val="000000"/>
                <w:sz w:val="14"/>
                <w:szCs w:val="14"/>
              </w:rPr>
            </w:pPr>
          </w:p>
        </w:tc>
        <w:tc>
          <w:tcPr>
            <w:tcW w:w="316" w:type="pct"/>
          </w:tcPr>
          <w:p w:rsidR="001A5900" w:rsidRPr="00F634FD" w:rsidRDefault="001A5900" w:rsidP="001A5900">
            <w:pPr>
              <w:jc w:val="center"/>
              <w:rPr>
                <w:color w:val="000000"/>
                <w:sz w:val="14"/>
                <w:szCs w:val="14"/>
              </w:rPr>
            </w:pPr>
          </w:p>
        </w:tc>
        <w:tc>
          <w:tcPr>
            <w:tcW w:w="315" w:type="pct"/>
          </w:tcPr>
          <w:p w:rsidR="001A5900" w:rsidRPr="00F634FD" w:rsidRDefault="001A5900" w:rsidP="001A5900">
            <w:pPr>
              <w:ind w:right="-94"/>
              <w:jc w:val="center"/>
              <w:rPr>
                <w:color w:val="000000"/>
                <w:sz w:val="14"/>
                <w:szCs w:val="14"/>
              </w:rPr>
            </w:pPr>
          </w:p>
        </w:tc>
        <w:tc>
          <w:tcPr>
            <w:tcW w:w="361" w:type="pct"/>
          </w:tcPr>
          <w:p w:rsidR="001A5900" w:rsidRPr="00F634FD" w:rsidRDefault="001A5900" w:rsidP="001A5900">
            <w:pPr>
              <w:jc w:val="center"/>
              <w:rPr>
                <w:color w:val="000000"/>
                <w:sz w:val="14"/>
                <w:szCs w:val="14"/>
              </w:rPr>
            </w:pPr>
            <w:r w:rsidRPr="00F634FD">
              <w:rPr>
                <w:color w:val="000000"/>
                <w:sz w:val="14"/>
                <w:szCs w:val="14"/>
              </w:rPr>
              <w:t>458683,88</w:t>
            </w:r>
          </w:p>
        </w:tc>
      </w:tr>
      <w:tr w:rsidR="001A5900" w:rsidRPr="00F634FD" w:rsidTr="001A5900">
        <w:trPr>
          <w:cantSplit/>
          <w:trHeight w:val="276"/>
        </w:trPr>
        <w:tc>
          <w:tcPr>
            <w:tcW w:w="153" w:type="pct"/>
            <w:vMerge/>
            <w:vAlign w:val="center"/>
          </w:tcPr>
          <w:p w:rsidR="001A5900" w:rsidRPr="00F634FD" w:rsidRDefault="001A5900" w:rsidP="001A5900">
            <w:pPr>
              <w:rPr>
                <w:color w:val="000000"/>
                <w:sz w:val="14"/>
                <w:szCs w:val="14"/>
              </w:rPr>
            </w:pPr>
          </w:p>
        </w:tc>
        <w:tc>
          <w:tcPr>
            <w:tcW w:w="424" w:type="pct"/>
            <w:vMerge/>
            <w:vAlign w:val="center"/>
          </w:tcPr>
          <w:p w:rsidR="001A5900" w:rsidRPr="00F634FD" w:rsidRDefault="001A5900" w:rsidP="001A5900">
            <w:pPr>
              <w:rPr>
                <w:color w:val="000000"/>
                <w:sz w:val="14"/>
                <w:szCs w:val="14"/>
              </w:rPr>
            </w:pPr>
          </w:p>
        </w:tc>
        <w:tc>
          <w:tcPr>
            <w:tcW w:w="406" w:type="pct"/>
            <w:vMerge/>
            <w:vAlign w:val="center"/>
          </w:tcPr>
          <w:p w:rsidR="001A5900" w:rsidRPr="00F634FD" w:rsidRDefault="001A5900" w:rsidP="001A5900">
            <w:pPr>
              <w:rPr>
                <w:color w:val="000000"/>
                <w:sz w:val="14"/>
                <w:szCs w:val="14"/>
              </w:rPr>
            </w:pPr>
          </w:p>
        </w:tc>
        <w:tc>
          <w:tcPr>
            <w:tcW w:w="180" w:type="pct"/>
          </w:tcPr>
          <w:p w:rsidR="001A5900" w:rsidRPr="00F634FD" w:rsidRDefault="001A5900" w:rsidP="001A5900">
            <w:pPr>
              <w:jc w:val="center"/>
              <w:rPr>
                <w:color w:val="000000"/>
                <w:sz w:val="14"/>
                <w:szCs w:val="14"/>
              </w:rPr>
            </w:pPr>
            <w:r w:rsidRPr="00F634FD">
              <w:rPr>
                <w:color w:val="000000"/>
                <w:sz w:val="14"/>
                <w:szCs w:val="14"/>
              </w:rPr>
              <w:t>815</w:t>
            </w:r>
          </w:p>
        </w:tc>
        <w:tc>
          <w:tcPr>
            <w:tcW w:w="168" w:type="pct"/>
          </w:tcPr>
          <w:p w:rsidR="001A5900" w:rsidRPr="00F634FD" w:rsidRDefault="001A5900" w:rsidP="001A5900">
            <w:pPr>
              <w:jc w:val="center"/>
              <w:rPr>
                <w:color w:val="000000"/>
                <w:sz w:val="14"/>
                <w:szCs w:val="14"/>
              </w:rPr>
            </w:pPr>
            <w:r w:rsidRPr="00F634FD">
              <w:rPr>
                <w:color w:val="000000"/>
                <w:sz w:val="14"/>
                <w:szCs w:val="14"/>
              </w:rPr>
              <w:t>0409</w:t>
            </w:r>
          </w:p>
        </w:tc>
        <w:tc>
          <w:tcPr>
            <w:tcW w:w="240" w:type="pct"/>
          </w:tcPr>
          <w:p w:rsidR="001A5900" w:rsidRPr="00F634FD" w:rsidRDefault="001A5900" w:rsidP="001A5900">
            <w:pPr>
              <w:ind w:right="-100"/>
              <w:jc w:val="center"/>
              <w:rPr>
                <w:color w:val="000000"/>
                <w:sz w:val="14"/>
                <w:szCs w:val="14"/>
              </w:rPr>
            </w:pPr>
            <w:r w:rsidRPr="00F634FD">
              <w:rPr>
                <w:color w:val="000000"/>
                <w:sz w:val="14"/>
                <w:szCs w:val="14"/>
              </w:rPr>
              <w:t>13Я00 17190</w:t>
            </w:r>
          </w:p>
        </w:tc>
        <w:tc>
          <w:tcPr>
            <w:tcW w:w="282" w:type="pct"/>
          </w:tcPr>
          <w:p w:rsidR="001A5900" w:rsidRPr="00F634FD" w:rsidRDefault="001A5900" w:rsidP="001A5900">
            <w:pPr>
              <w:jc w:val="center"/>
              <w:rPr>
                <w:color w:val="000000"/>
                <w:sz w:val="14"/>
                <w:szCs w:val="14"/>
              </w:rPr>
            </w:pPr>
          </w:p>
        </w:tc>
        <w:tc>
          <w:tcPr>
            <w:tcW w:w="164" w:type="pct"/>
          </w:tcPr>
          <w:p w:rsidR="001A5900" w:rsidRPr="00F634FD" w:rsidRDefault="001A5900" w:rsidP="001A5900">
            <w:pPr>
              <w:jc w:val="center"/>
              <w:rPr>
                <w:color w:val="000000"/>
                <w:sz w:val="14"/>
                <w:szCs w:val="14"/>
              </w:rPr>
            </w:pPr>
            <w:r w:rsidRPr="00F634FD">
              <w:rPr>
                <w:color w:val="000000"/>
                <w:sz w:val="14"/>
                <w:szCs w:val="14"/>
              </w:rPr>
              <w:t>500</w:t>
            </w:r>
          </w:p>
        </w:tc>
        <w:tc>
          <w:tcPr>
            <w:tcW w:w="298" w:type="pct"/>
          </w:tcPr>
          <w:p w:rsidR="001A5900" w:rsidRPr="00F634FD" w:rsidRDefault="001A5900" w:rsidP="001A5900">
            <w:pPr>
              <w:pStyle w:val="ConsPlusNormal"/>
              <w:ind w:firstLine="0"/>
              <w:jc w:val="center"/>
              <w:rPr>
                <w:rFonts w:ascii="Times New Roman" w:hAnsi="Times New Roman"/>
                <w:sz w:val="14"/>
                <w:szCs w:val="14"/>
              </w:rPr>
            </w:pPr>
          </w:p>
        </w:tc>
        <w:tc>
          <w:tcPr>
            <w:tcW w:w="340" w:type="pct"/>
          </w:tcPr>
          <w:p w:rsidR="001A5900" w:rsidRPr="00F634FD" w:rsidRDefault="001A5900" w:rsidP="001A5900">
            <w:pPr>
              <w:jc w:val="center"/>
              <w:rPr>
                <w:color w:val="000000"/>
                <w:sz w:val="14"/>
                <w:szCs w:val="14"/>
              </w:rPr>
            </w:pPr>
            <w:r w:rsidRPr="00F634FD">
              <w:rPr>
                <w:color w:val="000000"/>
                <w:sz w:val="14"/>
                <w:szCs w:val="14"/>
              </w:rPr>
              <w:t>75000</w:t>
            </w:r>
          </w:p>
        </w:tc>
        <w:tc>
          <w:tcPr>
            <w:tcW w:w="354" w:type="pct"/>
          </w:tcPr>
          <w:p w:rsidR="001A5900" w:rsidRPr="00F634FD" w:rsidRDefault="001A5900" w:rsidP="001A5900">
            <w:pPr>
              <w:jc w:val="center"/>
              <w:rPr>
                <w:color w:val="000000"/>
                <w:sz w:val="14"/>
                <w:szCs w:val="14"/>
              </w:rPr>
            </w:pPr>
          </w:p>
        </w:tc>
        <w:tc>
          <w:tcPr>
            <w:tcW w:w="321" w:type="pct"/>
          </w:tcPr>
          <w:p w:rsidR="001A5900" w:rsidRPr="00F634FD" w:rsidRDefault="001A5900" w:rsidP="001A5900">
            <w:pPr>
              <w:jc w:val="center"/>
              <w:rPr>
                <w:color w:val="000000"/>
                <w:sz w:val="14"/>
                <w:szCs w:val="14"/>
              </w:rPr>
            </w:pPr>
          </w:p>
        </w:tc>
        <w:tc>
          <w:tcPr>
            <w:tcW w:w="317" w:type="pct"/>
          </w:tcPr>
          <w:p w:rsidR="001A5900" w:rsidRPr="00F634FD" w:rsidRDefault="001A5900" w:rsidP="001A5900">
            <w:pPr>
              <w:jc w:val="center"/>
              <w:rPr>
                <w:color w:val="000000"/>
                <w:sz w:val="14"/>
                <w:szCs w:val="14"/>
              </w:rPr>
            </w:pPr>
          </w:p>
        </w:tc>
        <w:tc>
          <w:tcPr>
            <w:tcW w:w="361" w:type="pct"/>
          </w:tcPr>
          <w:p w:rsidR="001A5900" w:rsidRPr="00F634FD" w:rsidRDefault="001A5900" w:rsidP="001A5900">
            <w:pPr>
              <w:jc w:val="center"/>
              <w:rPr>
                <w:color w:val="000000"/>
                <w:sz w:val="14"/>
                <w:szCs w:val="14"/>
              </w:rPr>
            </w:pPr>
          </w:p>
        </w:tc>
        <w:tc>
          <w:tcPr>
            <w:tcW w:w="316" w:type="pct"/>
          </w:tcPr>
          <w:p w:rsidR="001A5900" w:rsidRPr="00F634FD" w:rsidRDefault="001A5900" w:rsidP="001A5900">
            <w:pPr>
              <w:jc w:val="center"/>
              <w:rPr>
                <w:color w:val="000000"/>
                <w:sz w:val="14"/>
                <w:szCs w:val="14"/>
              </w:rPr>
            </w:pPr>
          </w:p>
        </w:tc>
        <w:tc>
          <w:tcPr>
            <w:tcW w:w="315" w:type="pct"/>
          </w:tcPr>
          <w:p w:rsidR="001A5900" w:rsidRPr="00F634FD" w:rsidRDefault="001A5900" w:rsidP="001A5900">
            <w:pPr>
              <w:ind w:right="-94"/>
              <w:jc w:val="center"/>
              <w:rPr>
                <w:color w:val="000000"/>
                <w:sz w:val="14"/>
                <w:szCs w:val="14"/>
              </w:rPr>
            </w:pPr>
          </w:p>
        </w:tc>
        <w:tc>
          <w:tcPr>
            <w:tcW w:w="361" w:type="pct"/>
          </w:tcPr>
          <w:p w:rsidR="001A5900" w:rsidRPr="00F634FD" w:rsidRDefault="001A5900" w:rsidP="001A5900">
            <w:pPr>
              <w:jc w:val="center"/>
              <w:rPr>
                <w:color w:val="000000"/>
                <w:sz w:val="14"/>
                <w:szCs w:val="14"/>
              </w:rPr>
            </w:pPr>
            <w:r w:rsidRPr="00F634FD">
              <w:rPr>
                <w:color w:val="000000"/>
                <w:sz w:val="14"/>
                <w:szCs w:val="14"/>
              </w:rPr>
              <w:t>75000</w:t>
            </w:r>
          </w:p>
        </w:tc>
      </w:tr>
      <w:tr w:rsidR="001A5900" w:rsidRPr="00F634FD" w:rsidTr="001A5900">
        <w:trPr>
          <w:cantSplit/>
          <w:trHeight w:val="276"/>
        </w:trPr>
        <w:tc>
          <w:tcPr>
            <w:tcW w:w="153" w:type="pct"/>
            <w:vMerge/>
            <w:vAlign w:val="center"/>
          </w:tcPr>
          <w:p w:rsidR="001A5900" w:rsidRPr="00F634FD" w:rsidRDefault="001A5900" w:rsidP="001A5900">
            <w:pPr>
              <w:rPr>
                <w:color w:val="000000"/>
                <w:sz w:val="14"/>
                <w:szCs w:val="14"/>
              </w:rPr>
            </w:pPr>
          </w:p>
        </w:tc>
        <w:tc>
          <w:tcPr>
            <w:tcW w:w="424" w:type="pct"/>
            <w:vMerge/>
            <w:vAlign w:val="center"/>
          </w:tcPr>
          <w:p w:rsidR="001A5900" w:rsidRPr="00F634FD" w:rsidRDefault="001A5900" w:rsidP="001A5900">
            <w:pPr>
              <w:rPr>
                <w:color w:val="000000"/>
                <w:sz w:val="14"/>
                <w:szCs w:val="14"/>
              </w:rPr>
            </w:pPr>
          </w:p>
        </w:tc>
        <w:tc>
          <w:tcPr>
            <w:tcW w:w="406" w:type="pct"/>
            <w:vMerge/>
            <w:vAlign w:val="center"/>
          </w:tcPr>
          <w:p w:rsidR="001A5900" w:rsidRPr="00F634FD" w:rsidRDefault="001A5900" w:rsidP="001A5900">
            <w:pPr>
              <w:rPr>
                <w:color w:val="000000"/>
                <w:sz w:val="14"/>
                <w:szCs w:val="14"/>
              </w:rPr>
            </w:pPr>
          </w:p>
        </w:tc>
        <w:tc>
          <w:tcPr>
            <w:tcW w:w="180" w:type="pct"/>
          </w:tcPr>
          <w:p w:rsidR="001A5900" w:rsidRPr="00F634FD" w:rsidRDefault="001A5900" w:rsidP="001A5900">
            <w:pPr>
              <w:jc w:val="center"/>
              <w:rPr>
                <w:color w:val="000000"/>
                <w:sz w:val="14"/>
                <w:szCs w:val="14"/>
              </w:rPr>
            </w:pPr>
            <w:r w:rsidRPr="00F634FD">
              <w:rPr>
                <w:color w:val="000000"/>
                <w:sz w:val="14"/>
                <w:szCs w:val="14"/>
              </w:rPr>
              <w:t>815</w:t>
            </w:r>
          </w:p>
        </w:tc>
        <w:tc>
          <w:tcPr>
            <w:tcW w:w="168" w:type="pct"/>
          </w:tcPr>
          <w:p w:rsidR="001A5900" w:rsidRPr="00F634FD" w:rsidRDefault="001A5900" w:rsidP="001A5900">
            <w:pPr>
              <w:jc w:val="center"/>
              <w:rPr>
                <w:color w:val="000000"/>
                <w:sz w:val="14"/>
                <w:szCs w:val="14"/>
              </w:rPr>
            </w:pPr>
            <w:r w:rsidRPr="00F634FD">
              <w:rPr>
                <w:color w:val="000000"/>
                <w:sz w:val="14"/>
                <w:szCs w:val="14"/>
              </w:rPr>
              <w:t>0409</w:t>
            </w:r>
          </w:p>
        </w:tc>
        <w:tc>
          <w:tcPr>
            <w:tcW w:w="240" w:type="pct"/>
          </w:tcPr>
          <w:p w:rsidR="001A5900" w:rsidRPr="00F634FD" w:rsidRDefault="001A5900" w:rsidP="001A5900">
            <w:pPr>
              <w:ind w:right="-100"/>
              <w:jc w:val="center"/>
              <w:rPr>
                <w:color w:val="000000"/>
                <w:sz w:val="14"/>
                <w:szCs w:val="14"/>
              </w:rPr>
            </w:pPr>
            <w:r w:rsidRPr="00F634FD">
              <w:rPr>
                <w:color w:val="000000"/>
                <w:sz w:val="14"/>
                <w:szCs w:val="14"/>
              </w:rPr>
              <w:t>13Я00 04301</w:t>
            </w:r>
          </w:p>
        </w:tc>
        <w:tc>
          <w:tcPr>
            <w:tcW w:w="282" w:type="pct"/>
          </w:tcPr>
          <w:p w:rsidR="001A5900" w:rsidRPr="00F634FD" w:rsidRDefault="001A5900" w:rsidP="001A5900">
            <w:pPr>
              <w:jc w:val="center"/>
              <w:rPr>
                <w:color w:val="000000"/>
                <w:sz w:val="14"/>
                <w:szCs w:val="14"/>
              </w:rPr>
            </w:pPr>
          </w:p>
        </w:tc>
        <w:tc>
          <w:tcPr>
            <w:tcW w:w="164" w:type="pct"/>
          </w:tcPr>
          <w:p w:rsidR="001A5900" w:rsidRPr="00F634FD" w:rsidRDefault="001A5900" w:rsidP="001A5900">
            <w:pPr>
              <w:jc w:val="center"/>
              <w:rPr>
                <w:color w:val="000000"/>
                <w:sz w:val="14"/>
                <w:szCs w:val="14"/>
              </w:rPr>
            </w:pPr>
            <w:r w:rsidRPr="00F634FD">
              <w:rPr>
                <w:color w:val="000000"/>
                <w:sz w:val="14"/>
                <w:szCs w:val="14"/>
              </w:rPr>
              <w:t>200</w:t>
            </w:r>
          </w:p>
        </w:tc>
        <w:tc>
          <w:tcPr>
            <w:tcW w:w="298" w:type="pct"/>
          </w:tcPr>
          <w:p w:rsidR="001A5900" w:rsidRPr="00F634FD" w:rsidRDefault="001A5900" w:rsidP="001A5900">
            <w:pPr>
              <w:pStyle w:val="ConsPlusNormal"/>
              <w:ind w:firstLine="0"/>
              <w:jc w:val="center"/>
              <w:rPr>
                <w:rFonts w:ascii="Times New Roman" w:hAnsi="Times New Roman"/>
                <w:sz w:val="14"/>
                <w:szCs w:val="14"/>
              </w:rPr>
            </w:pPr>
          </w:p>
        </w:tc>
        <w:tc>
          <w:tcPr>
            <w:tcW w:w="340" w:type="pct"/>
          </w:tcPr>
          <w:p w:rsidR="001A5900" w:rsidRPr="00F634FD" w:rsidRDefault="001A5900" w:rsidP="001A5900">
            <w:pPr>
              <w:jc w:val="center"/>
              <w:rPr>
                <w:color w:val="000000"/>
                <w:sz w:val="14"/>
                <w:szCs w:val="14"/>
              </w:rPr>
            </w:pPr>
          </w:p>
        </w:tc>
        <w:tc>
          <w:tcPr>
            <w:tcW w:w="354" w:type="pct"/>
          </w:tcPr>
          <w:p w:rsidR="001A5900" w:rsidRPr="00F634FD" w:rsidRDefault="001A5900" w:rsidP="001A5900">
            <w:pPr>
              <w:jc w:val="center"/>
              <w:rPr>
                <w:color w:val="000000"/>
                <w:sz w:val="14"/>
                <w:szCs w:val="14"/>
              </w:rPr>
            </w:pPr>
            <w:r w:rsidRPr="00F634FD">
              <w:rPr>
                <w:color w:val="000000"/>
                <w:sz w:val="14"/>
                <w:szCs w:val="14"/>
              </w:rPr>
              <w:t>38168</w:t>
            </w:r>
          </w:p>
        </w:tc>
        <w:tc>
          <w:tcPr>
            <w:tcW w:w="321" w:type="pct"/>
          </w:tcPr>
          <w:p w:rsidR="001A5900" w:rsidRPr="00F634FD" w:rsidRDefault="001A5900" w:rsidP="001A5900">
            <w:pPr>
              <w:jc w:val="center"/>
              <w:rPr>
                <w:color w:val="000000"/>
                <w:sz w:val="14"/>
                <w:szCs w:val="14"/>
              </w:rPr>
            </w:pPr>
            <w:r w:rsidRPr="00F634FD">
              <w:rPr>
                <w:color w:val="000000"/>
                <w:sz w:val="14"/>
                <w:szCs w:val="14"/>
              </w:rPr>
              <w:t>130000</w:t>
            </w:r>
          </w:p>
        </w:tc>
        <w:tc>
          <w:tcPr>
            <w:tcW w:w="317" w:type="pct"/>
          </w:tcPr>
          <w:p w:rsidR="001A5900" w:rsidRPr="00F634FD" w:rsidRDefault="001A5900" w:rsidP="001A5900">
            <w:pPr>
              <w:jc w:val="center"/>
              <w:rPr>
                <w:color w:val="000000"/>
                <w:sz w:val="14"/>
                <w:szCs w:val="14"/>
              </w:rPr>
            </w:pPr>
            <w:r w:rsidRPr="00F634FD">
              <w:rPr>
                <w:color w:val="000000"/>
                <w:sz w:val="14"/>
                <w:szCs w:val="14"/>
              </w:rPr>
              <w:t>80000</w:t>
            </w:r>
          </w:p>
        </w:tc>
        <w:tc>
          <w:tcPr>
            <w:tcW w:w="361" w:type="pct"/>
          </w:tcPr>
          <w:p w:rsidR="001A5900" w:rsidRPr="00F634FD" w:rsidRDefault="001A5900" w:rsidP="001A5900">
            <w:pPr>
              <w:jc w:val="center"/>
              <w:rPr>
                <w:color w:val="000000"/>
                <w:sz w:val="14"/>
                <w:szCs w:val="14"/>
              </w:rPr>
            </w:pPr>
            <w:r w:rsidRPr="00F634FD">
              <w:rPr>
                <w:color w:val="000000"/>
                <w:sz w:val="14"/>
                <w:szCs w:val="14"/>
              </w:rPr>
              <w:t>480000</w:t>
            </w:r>
          </w:p>
        </w:tc>
        <w:tc>
          <w:tcPr>
            <w:tcW w:w="316" w:type="pct"/>
          </w:tcPr>
          <w:p w:rsidR="001A5900" w:rsidRPr="00F634FD" w:rsidRDefault="001A5900" w:rsidP="001A5900">
            <w:pPr>
              <w:jc w:val="center"/>
              <w:rPr>
                <w:color w:val="000000"/>
                <w:sz w:val="14"/>
                <w:szCs w:val="14"/>
              </w:rPr>
            </w:pPr>
            <w:r w:rsidRPr="00F634FD">
              <w:rPr>
                <w:color w:val="000000"/>
                <w:sz w:val="14"/>
                <w:szCs w:val="14"/>
              </w:rPr>
              <w:t>480000</w:t>
            </w:r>
          </w:p>
        </w:tc>
        <w:tc>
          <w:tcPr>
            <w:tcW w:w="315" w:type="pct"/>
          </w:tcPr>
          <w:p w:rsidR="001A5900" w:rsidRPr="00F634FD" w:rsidRDefault="001A5900" w:rsidP="001A5900">
            <w:pPr>
              <w:ind w:right="-94"/>
              <w:jc w:val="center"/>
              <w:rPr>
                <w:color w:val="000000"/>
                <w:sz w:val="14"/>
                <w:szCs w:val="14"/>
              </w:rPr>
            </w:pPr>
            <w:r w:rsidRPr="00F634FD">
              <w:rPr>
                <w:color w:val="000000"/>
                <w:sz w:val="14"/>
                <w:szCs w:val="14"/>
              </w:rPr>
              <w:t>480000</w:t>
            </w:r>
          </w:p>
        </w:tc>
        <w:tc>
          <w:tcPr>
            <w:tcW w:w="361" w:type="pct"/>
          </w:tcPr>
          <w:p w:rsidR="001A5900" w:rsidRPr="00F634FD" w:rsidRDefault="001A5900" w:rsidP="001A5900">
            <w:pPr>
              <w:jc w:val="center"/>
              <w:rPr>
                <w:color w:val="000000"/>
                <w:sz w:val="14"/>
                <w:szCs w:val="14"/>
              </w:rPr>
            </w:pPr>
            <w:r w:rsidRPr="00F634FD">
              <w:rPr>
                <w:color w:val="000000"/>
                <w:sz w:val="14"/>
                <w:szCs w:val="14"/>
              </w:rPr>
              <w:t>1688168</w:t>
            </w:r>
          </w:p>
        </w:tc>
      </w:tr>
      <w:tr w:rsidR="001A5900" w:rsidRPr="00F634FD" w:rsidTr="001A5900">
        <w:trPr>
          <w:cantSplit/>
          <w:trHeight w:val="276"/>
        </w:trPr>
        <w:tc>
          <w:tcPr>
            <w:tcW w:w="153" w:type="pct"/>
            <w:vMerge/>
            <w:vAlign w:val="center"/>
          </w:tcPr>
          <w:p w:rsidR="001A5900" w:rsidRPr="00F634FD" w:rsidRDefault="001A5900" w:rsidP="001A5900">
            <w:pPr>
              <w:rPr>
                <w:color w:val="000000"/>
                <w:sz w:val="14"/>
                <w:szCs w:val="14"/>
              </w:rPr>
            </w:pPr>
          </w:p>
        </w:tc>
        <w:tc>
          <w:tcPr>
            <w:tcW w:w="424" w:type="pct"/>
            <w:vMerge/>
            <w:vAlign w:val="center"/>
          </w:tcPr>
          <w:p w:rsidR="001A5900" w:rsidRPr="00F634FD" w:rsidRDefault="001A5900" w:rsidP="001A5900">
            <w:pPr>
              <w:rPr>
                <w:color w:val="000000"/>
                <w:sz w:val="14"/>
                <w:szCs w:val="14"/>
              </w:rPr>
            </w:pPr>
          </w:p>
        </w:tc>
        <w:tc>
          <w:tcPr>
            <w:tcW w:w="406" w:type="pct"/>
            <w:vMerge/>
            <w:vAlign w:val="center"/>
          </w:tcPr>
          <w:p w:rsidR="001A5900" w:rsidRPr="00F634FD" w:rsidRDefault="001A5900" w:rsidP="001A5900">
            <w:pPr>
              <w:rPr>
                <w:color w:val="000000"/>
                <w:sz w:val="14"/>
                <w:szCs w:val="14"/>
              </w:rPr>
            </w:pPr>
          </w:p>
        </w:tc>
        <w:tc>
          <w:tcPr>
            <w:tcW w:w="180" w:type="pct"/>
          </w:tcPr>
          <w:p w:rsidR="001A5900" w:rsidRPr="00F634FD" w:rsidRDefault="001A5900" w:rsidP="001A5900">
            <w:pPr>
              <w:jc w:val="center"/>
              <w:rPr>
                <w:color w:val="000000"/>
                <w:sz w:val="14"/>
                <w:szCs w:val="14"/>
              </w:rPr>
            </w:pPr>
            <w:r w:rsidRPr="00F634FD">
              <w:rPr>
                <w:color w:val="000000"/>
                <w:sz w:val="14"/>
                <w:szCs w:val="14"/>
              </w:rPr>
              <w:t>000</w:t>
            </w:r>
          </w:p>
        </w:tc>
        <w:tc>
          <w:tcPr>
            <w:tcW w:w="168" w:type="pct"/>
          </w:tcPr>
          <w:p w:rsidR="001A5900" w:rsidRPr="00F634FD" w:rsidRDefault="001A5900" w:rsidP="001A5900">
            <w:pPr>
              <w:jc w:val="center"/>
              <w:rPr>
                <w:color w:val="000000"/>
                <w:sz w:val="14"/>
                <w:szCs w:val="14"/>
              </w:rPr>
            </w:pPr>
            <w:r w:rsidRPr="00F634FD">
              <w:rPr>
                <w:color w:val="000000"/>
                <w:sz w:val="14"/>
                <w:szCs w:val="14"/>
              </w:rPr>
              <w:t>0000</w:t>
            </w:r>
          </w:p>
        </w:tc>
        <w:tc>
          <w:tcPr>
            <w:tcW w:w="240" w:type="pct"/>
          </w:tcPr>
          <w:p w:rsidR="001A5900" w:rsidRPr="00F634FD" w:rsidRDefault="001A5900" w:rsidP="001A5900">
            <w:pPr>
              <w:jc w:val="center"/>
              <w:rPr>
                <w:color w:val="000000"/>
                <w:sz w:val="14"/>
                <w:szCs w:val="14"/>
              </w:rPr>
            </w:pPr>
            <w:r w:rsidRPr="00F634FD">
              <w:rPr>
                <w:color w:val="000000"/>
                <w:sz w:val="14"/>
                <w:szCs w:val="14"/>
              </w:rPr>
              <w:t>00000 00000</w:t>
            </w:r>
          </w:p>
        </w:tc>
        <w:tc>
          <w:tcPr>
            <w:tcW w:w="282" w:type="pct"/>
          </w:tcPr>
          <w:p w:rsidR="001A5900" w:rsidRPr="00F634FD" w:rsidRDefault="001A5900" w:rsidP="001A5900">
            <w:pPr>
              <w:pStyle w:val="ConsPlusNormal"/>
              <w:ind w:firstLine="0"/>
              <w:jc w:val="center"/>
              <w:rPr>
                <w:rFonts w:ascii="Times New Roman" w:hAnsi="Times New Roman"/>
                <w:sz w:val="14"/>
                <w:szCs w:val="14"/>
              </w:rPr>
            </w:pPr>
            <w:r w:rsidRPr="00F634FD">
              <w:rPr>
                <w:rFonts w:ascii="Times New Roman" w:hAnsi="Times New Roman"/>
                <w:sz w:val="14"/>
                <w:szCs w:val="14"/>
              </w:rPr>
              <w:t>0000000</w:t>
            </w:r>
          </w:p>
        </w:tc>
        <w:tc>
          <w:tcPr>
            <w:tcW w:w="164" w:type="pct"/>
          </w:tcPr>
          <w:p w:rsidR="001A5900" w:rsidRPr="00F634FD" w:rsidRDefault="001A5900" w:rsidP="001A5900">
            <w:pPr>
              <w:jc w:val="center"/>
              <w:rPr>
                <w:color w:val="000000"/>
                <w:sz w:val="14"/>
                <w:szCs w:val="14"/>
              </w:rPr>
            </w:pPr>
            <w:r w:rsidRPr="00F634FD">
              <w:rPr>
                <w:color w:val="000000"/>
                <w:sz w:val="14"/>
                <w:szCs w:val="14"/>
              </w:rPr>
              <w:t>000</w:t>
            </w:r>
          </w:p>
        </w:tc>
        <w:tc>
          <w:tcPr>
            <w:tcW w:w="298" w:type="pct"/>
          </w:tcPr>
          <w:p w:rsidR="001A5900" w:rsidRPr="00F634FD" w:rsidRDefault="001A5900" w:rsidP="001A5900">
            <w:pPr>
              <w:pStyle w:val="ConsPlusNormal"/>
              <w:ind w:firstLine="0"/>
              <w:jc w:val="center"/>
              <w:rPr>
                <w:rFonts w:ascii="Times New Roman" w:hAnsi="Times New Roman"/>
                <w:sz w:val="14"/>
                <w:szCs w:val="14"/>
              </w:rPr>
            </w:pPr>
            <w:r w:rsidRPr="00F634FD">
              <w:rPr>
                <w:rFonts w:ascii="Times New Roman" w:hAnsi="Times New Roman"/>
                <w:sz w:val="14"/>
                <w:szCs w:val="14"/>
              </w:rPr>
              <w:t>59260,5</w:t>
            </w:r>
          </w:p>
        </w:tc>
        <w:tc>
          <w:tcPr>
            <w:tcW w:w="340" w:type="pct"/>
          </w:tcPr>
          <w:p w:rsidR="001A5900" w:rsidRPr="00F634FD" w:rsidRDefault="001A5900" w:rsidP="001A5900">
            <w:pPr>
              <w:jc w:val="center"/>
              <w:rPr>
                <w:color w:val="000000"/>
                <w:sz w:val="14"/>
                <w:szCs w:val="14"/>
              </w:rPr>
            </w:pPr>
            <w:r w:rsidRPr="00F634FD">
              <w:rPr>
                <w:color w:val="000000"/>
                <w:sz w:val="14"/>
                <w:szCs w:val="14"/>
              </w:rPr>
              <w:t>120059,66</w:t>
            </w:r>
          </w:p>
        </w:tc>
        <w:tc>
          <w:tcPr>
            <w:tcW w:w="354" w:type="pct"/>
          </w:tcPr>
          <w:p w:rsidR="001A5900" w:rsidRPr="00F634FD" w:rsidRDefault="001A5900" w:rsidP="00DB0058">
            <w:pPr>
              <w:jc w:val="center"/>
              <w:rPr>
                <w:color w:val="000000"/>
                <w:sz w:val="14"/>
                <w:szCs w:val="14"/>
              </w:rPr>
            </w:pPr>
            <w:r w:rsidRPr="00F634FD">
              <w:rPr>
                <w:color w:val="000000"/>
                <w:sz w:val="14"/>
                <w:szCs w:val="14"/>
              </w:rPr>
              <w:t>1640</w:t>
            </w:r>
            <w:r w:rsidR="00DB0058">
              <w:rPr>
                <w:color w:val="000000"/>
                <w:sz w:val="14"/>
                <w:szCs w:val="14"/>
              </w:rPr>
              <w:t>70</w:t>
            </w:r>
            <w:r w:rsidRPr="00F634FD">
              <w:rPr>
                <w:color w:val="000000"/>
                <w:sz w:val="14"/>
                <w:szCs w:val="14"/>
              </w:rPr>
              <w:t>,</w:t>
            </w:r>
            <w:r w:rsidR="00DB0058">
              <w:rPr>
                <w:color w:val="000000"/>
                <w:sz w:val="14"/>
                <w:szCs w:val="14"/>
              </w:rPr>
              <w:t>90</w:t>
            </w:r>
          </w:p>
        </w:tc>
        <w:tc>
          <w:tcPr>
            <w:tcW w:w="321" w:type="pct"/>
          </w:tcPr>
          <w:p w:rsidR="001A5900" w:rsidRPr="00F634FD" w:rsidRDefault="001A5900" w:rsidP="001A5900">
            <w:pPr>
              <w:jc w:val="center"/>
              <w:rPr>
                <w:color w:val="000000"/>
                <w:sz w:val="14"/>
                <w:szCs w:val="14"/>
              </w:rPr>
            </w:pPr>
            <w:r w:rsidRPr="00F634FD">
              <w:rPr>
                <w:color w:val="000000"/>
                <w:sz w:val="14"/>
                <w:szCs w:val="14"/>
              </w:rPr>
              <w:t>149720,0</w:t>
            </w:r>
          </w:p>
        </w:tc>
        <w:tc>
          <w:tcPr>
            <w:tcW w:w="317" w:type="pct"/>
          </w:tcPr>
          <w:p w:rsidR="001A5900" w:rsidRPr="00F634FD" w:rsidRDefault="001A5900" w:rsidP="001A5900">
            <w:pPr>
              <w:jc w:val="center"/>
              <w:rPr>
                <w:color w:val="000000"/>
                <w:sz w:val="14"/>
                <w:szCs w:val="14"/>
              </w:rPr>
            </w:pPr>
            <w:r w:rsidRPr="00F634FD">
              <w:rPr>
                <w:color w:val="000000"/>
                <w:sz w:val="14"/>
                <w:szCs w:val="14"/>
              </w:rPr>
              <w:t>149720,0</w:t>
            </w:r>
          </w:p>
        </w:tc>
        <w:tc>
          <w:tcPr>
            <w:tcW w:w="361" w:type="pct"/>
          </w:tcPr>
          <w:p w:rsidR="001A5900" w:rsidRPr="00F634FD" w:rsidRDefault="001A5900" w:rsidP="001A5900">
            <w:pPr>
              <w:jc w:val="center"/>
              <w:rPr>
                <w:color w:val="000000"/>
                <w:sz w:val="14"/>
                <w:szCs w:val="14"/>
              </w:rPr>
            </w:pPr>
            <w:r w:rsidRPr="00F634FD">
              <w:rPr>
                <w:color w:val="000000"/>
                <w:sz w:val="14"/>
                <w:szCs w:val="14"/>
              </w:rPr>
              <w:t>249720,0</w:t>
            </w:r>
          </w:p>
        </w:tc>
        <w:tc>
          <w:tcPr>
            <w:tcW w:w="316" w:type="pct"/>
          </w:tcPr>
          <w:p w:rsidR="001A5900" w:rsidRPr="00F634FD" w:rsidRDefault="001A5900" w:rsidP="001A5900">
            <w:pPr>
              <w:jc w:val="center"/>
              <w:rPr>
                <w:color w:val="000000"/>
                <w:sz w:val="14"/>
                <w:szCs w:val="14"/>
              </w:rPr>
            </w:pPr>
            <w:r w:rsidRPr="00F634FD">
              <w:rPr>
                <w:color w:val="000000"/>
                <w:sz w:val="14"/>
                <w:szCs w:val="14"/>
              </w:rPr>
              <w:t>249720,0</w:t>
            </w:r>
          </w:p>
        </w:tc>
        <w:tc>
          <w:tcPr>
            <w:tcW w:w="315" w:type="pct"/>
          </w:tcPr>
          <w:p w:rsidR="001A5900" w:rsidRPr="00F634FD" w:rsidRDefault="001A5900" w:rsidP="001A5900">
            <w:pPr>
              <w:ind w:right="-94"/>
              <w:jc w:val="center"/>
              <w:rPr>
                <w:color w:val="000000"/>
                <w:sz w:val="14"/>
                <w:szCs w:val="14"/>
              </w:rPr>
            </w:pPr>
            <w:r w:rsidRPr="00F634FD">
              <w:rPr>
                <w:color w:val="000000"/>
                <w:sz w:val="14"/>
                <w:szCs w:val="14"/>
              </w:rPr>
              <w:t>249720,0</w:t>
            </w:r>
          </w:p>
        </w:tc>
        <w:tc>
          <w:tcPr>
            <w:tcW w:w="361" w:type="pct"/>
          </w:tcPr>
          <w:p w:rsidR="001A5900" w:rsidRPr="00F634FD" w:rsidRDefault="001A5900" w:rsidP="00F16D5A">
            <w:pPr>
              <w:jc w:val="center"/>
              <w:rPr>
                <w:color w:val="000000"/>
                <w:sz w:val="14"/>
                <w:szCs w:val="14"/>
              </w:rPr>
            </w:pPr>
            <w:r w:rsidRPr="00F634FD">
              <w:rPr>
                <w:color w:val="000000"/>
                <w:sz w:val="14"/>
                <w:szCs w:val="14"/>
              </w:rPr>
              <w:t>13919</w:t>
            </w:r>
            <w:r w:rsidR="00F16D5A">
              <w:rPr>
                <w:color w:val="000000"/>
                <w:sz w:val="14"/>
                <w:szCs w:val="14"/>
              </w:rPr>
              <w:t>90</w:t>
            </w:r>
            <w:r w:rsidRPr="00F634FD">
              <w:rPr>
                <w:color w:val="000000"/>
                <w:sz w:val="14"/>
                <w:szCs w:val="14"/>
              </w:rPr>
              <w:t>,</w:t>
            </w:r>
            <w:r w:rsidR="00F16D5A">
              <w:rPr>
                <w:color w:val="000000"/>
                <w:sz w:val="14"/>
                <w:szCs w:val="14"/>
              </w:rPr>
              <w:t>06</w:t>
            </w:r>
          </w:p>
        </w:tc>
      </w:tr>
      <w:tr w:rsidR="001A5900" w:rsidRPr="00F634FD" w:rsidTr="001A5900">
        <w:trPr>
          <w:trHeight w:val="312"/>
        </w:trPr>
        <w:tc>
          <w:tcPr>
            <w:tcW w:w="153" w:type="pct"/>
            <w:vMerge w:val="restart"/>
          </w:tcPr>
          <w:p w:rsidR="001A5900" w:rsidRPr="00F634FD" w:rsidRDefault="001A5900" w:rsidP="001A5900">
            <w:pPr>
              <w:jc w:val="center"/>
              <w:rPr>
                <w:color w:val="000000"/>
                <w:sz w:val="14"/>
                <w:szCs w:val="14"/>
              </w:rPr>
            </w:pPr>
            <w:r w:rsidRPr="00F634FD">
              <w:rPr>
                <w:color w:val="000000"/>
                <w:sz w:val="14"/>
                <w:szCs w:val="14"/>
              </w:rPr>
              <w:t>2</w:t>
            </w:r>
          </w:p>
        </w:tc>
        <w:tc>
          <w:tcPr>
            <w:tcW w:w="424" w:type="pct"/>
            <w:vMerge w:val="restart"/>
          </w:tcPr>
          <w:p w:rsidR="001A5900" w:rsidRPr="00F634FD" w:rsidRDefault="001A5900" w:rsidP="001A5900">
            <w:pPr>
              <w:rPr>
                <w:color w:val="000000"/>
                <w:sz w:val="14"/>
                <w:szCs w:val="14"/>
              </w:rPr>
            </w:pPr>
            <w:r w:rsidRPr="00F634FD">
              <w:rPr>
                <w:color w:val="000000"/>
                <w:sz w:val="14"/>
                <w:szCs w:val="14"/>
              </w:rPr>
              <w:t>Отдельное мероприятие «Развитие дорожного хозяйства Кировской области»</w:t>
            </w:r>
          </w:p>
        </w:tc>
        <w:tc>
          <w:tcPr>
            <w:tcW w:w="406" w:type="pct"/>
            <w:vMerge w:val="restart"/>
          </w:tcPr>
          <w:p w:rsidR="001A5900" w:rsidRPr="00F634FD" w:rsidRDefault="001A5900" w:rsidP="001A5900">
            <w:pPr>
              <w:rPr>
                <w:color w:val="000000"/>
                <w:sz w:val="14"/>
                <w:szCs w:val="14"/>
              </w:rPr>
            </w:pPr>
            <w:r w:rsidRPr="00F634FD">
              <w:rPr>
                <w:color w:val="000000"/>
                <w:sz w:val="14"/>
                <w:szCs w:val="14"/>
              </w:rPr>
              <w:t>министерство транспорта Кировской области, Кировское областное государственное казенное учреждение «Дорожный комитет Кировской области»</w:t>
            </w:r>
          </w:p>
        </w:tc>
        <w:tc>
          <w:tcPr>
            <w:tcW w:w="180" w:type="pct"/>
          </w:tcPr>
          <w:p w:rsidR="001A5900" w:rsidRPr="00F634FD" w:rsidRDefault="001A5900" w:rsidP="001A5900">
            <w:pPr>
              <w:jc w:val="center"/>
              <w:rPr>
                <w:color w:val="000000"/>
                <w:sz w:val="14"/>
                <w:szCs w:val="14"/>
              </w:rPr>
            </w:pPr>
          </w:p>
        </w:tc>
        <w:tc>
          <w:tcPr>
            <w:tcW w:w="168" w:type="pct"/>
          </w:tcPr>
          <w:p w:rsidR="001A5900" w:rsidRPr="00F634FD" w:rsidRDefault="001A5900" w:rsidP="001A5900">
            <w:pPr>
              <w:jc w:val="center"/>
              <w:rPr>
                <w:color w:val="000000"/>
                <w:sz w:val="14"/>
                <w:szCs w:val="14"/>
              </w:rPr>
            </w:pPr>
            <w:r w:rsidRPr="00F634FD">
              <w:rPr>
                <w:color w:val="000000"/>
                <w:sz w:val="14"/>
                <w:szCs w:val="14"/>
              </w:rPr>
              <w:t>0000</w:t>
            </w:r>
          </w:p>
        </w:tc>
        <w:tc>
          <w:tcPr>
            <w:tcW w:w="240" w:type="pct"/>
          </w:tcPr>
          <w:p w:rsidR="001A5900" w:rsidRPr="00F634FD" w:rsidRDefault="001A5900" w:rsidP="001A5900">
            <w:pPr>
              <w:jc w:val="center"/>
              <w:rPr>
                <w:color w:val="000000"/>
                <w:sz w:val="14"/>
                <w:szCs w:val="14"/>
              </w:rPr>
            </w:pPr>
            <w:r w:rsidRPr="00F634FD">
              <w:rPr>
                <w:color w:val="000000"/>
                <w:sz w:val="14"/>
                <w:szCs w:val="14"/>
              </w:rPr>
              <w:t>00000 00000</w:t>
            </w:r>
          </w:p>
        </w:tc>
        <w:tc>
          <w:tcPr>
            <w:tcW w:w="282" w:type="pct"/>
          </w:tcPr>
          <w:p w:rsidR="001A5900" w:rsidRPr="00F634FD" w:rsidRDefault="001A5900" w:rsidP="001A5900">
            <w:pPr>
              <w:pStyle w:val="ConsPlusNormal"/>
              <w:ind w:firstLine="0"/>
              <w:jc w:val="center"/>
              <w:rPr>
                <w:rFonts w:ascii="Times New Roman" w:hAnsi="Times New Roman"/>
                <w:sz w:val="14"/>
                <w:szCs w:val="14"/>
              </w:rPr>
            </w:pPr>
            <w:r w:rsidRPr="00F634FD">
              <w:rPr>
                <w:rFonts w:ascii="Times New Roman" w:hAnsi="Times New Roman"/>
                <w:sz w:val="14"/>
                <w:szCs w:val="14"/>
              </w:rPr>
              <w:t>0000000</w:t>
            </w:r>
          </w:p>
        </w:tc>
        <w:tc>
          <w:tcPr>
            <w:tcW w:w="164" w:type="pct"/>
          </w:tcPr>
          <w:p w:rsidR="001A5900" w:rsidRPr="00F634FD" w:rsidRDefault="001A5900" w:rsidP="001A5900">
            <w:pPr>
              <w:jc w:val="center"/>
              <w:rPr>
                <w:color w:val="000000"/>
                <w:sz w:val="14"/>
                <w:szCs w:val="14"/>
              </w:rPr>
            </w:pPr>
            <w:r w:rsidRPr="00F634FD">
              <w:rPr>
                <w:color w:val="000000"/>
                <w:sz w:val="14"/>
                <w:szCs w:val="14"/>
              </w:rPr>
              <w:t>000</w:t>
            </w:r>
          </w:p>
        </w:tc>
        <w:tc>
          <w:tcPr>
            <w:tcW w:w="298" w:type="pct"/>
          </w:tcPr>
          <w:p w:rsidR="001A5900" w:rsidRPr="00F634FD" w:rsidRDefault="001A5900" w:rsidP="001A5900">
            <w:pPr>
              <w:pStyle w:val="ConsPlusNormal"/>
              <w:ind w:firstLine="0"/>
              <w:jc w:val="center"/>
              <w:rPr>
                <w:rFonts w:ascii="Times New Roman" w:hAnsi="Times New Roman"/>
                <w:sz w:val="14"/>
                <w:szCs w:val="14"/>
              </w:rPr>
            </w:pPr>
            <w:r w:rsidRPr="00F634FD">
              <w:rPr>
                <w:rFonts w:ascii="Times New Roman" w:hAnsi="Times New Roman"/>
                <w:sz w:val="14"/>
                <w:szCs w:val="14"/>
              </w:rPr>
              <w:t>3734057,76</w:t>
            </w:r>
          </w:p>
        </w:tc>
        <w:tc>
          <w:tcPr>
            <w:tcW w:w="340" w:type="pct"/>
          </w:tcPr>
          <w:p w:rsidR="001A5900" w:rsidRPr="00F634FD" w:rsidRDefault="001A5900" w:rsidP="001A5900">
            <w:pPr>
              <w:jc w:val="center"/>
              <w:rPr>
                <w:color w:val="000000"/>
                <w:sz w:val="14"/>
                <w:szCs w:val="14"/>
              </w:rPr>
            </w:pPr>
            <w:r w:rsidRPr="00F634FD">
              <w:rPr>
                <w:color w:val="000000"/>
                <w:sz w:val="14"/>
                <w:szCs w:val="14"/>
              </w:rPr>
              <w:t>3753009,7</w:t>
            </w:r>
          </w:p>
        </w:tc>
        <w:tc>
          <w:tcPr>
            <w:tcW w:w="354" w:type="pct"/>
          </w:tcPr>
          <w:p w:rsidR="001A5900" w:rsidRPr="00F634FD" w:rsidRDefault="001A5900" w:rsidP="001A5900">
            <w:pPr>
              <w:jc w:val="center"/>
              <w:rPr>
                <w:color w:val="000000"/>
                <w:sz w:val="14"/>
                <w:szCs w:val="14"/>
              </w:rPr>
            </w:pPr>
            <w:r w:rsidRPr="00F634FD">
              <w:rPr>
                <w:color w:val="000000"/>
                <w:sz w:val="14"/>
                <w:szCs w:val="14"/>
              </w:rPr>
              <w:t>3857146,80</w:t>
            </w:r>
          </w:p>
        </w:tc>
        <w:tc>
          <w:tcPr>
            <w:tcW w:w="321" w:type="pct"/>
          </w:tcPr>
          <w:p w:rsidR="001A5900" w:rsidRPr="00F634FD" w:rsidRDefault="001A5900" w:rsidP="001A5900">
            <w:pPr>
              <w:jc w:val="center"/>
              <w:rPr>
                <w:color w:val="000000"/>
                <w:sz w:val="14"/>
                <w:szCs w:val="14"/>
              </w:rPr>
            </w:pPr>
            <w:r w:rsidRPr="00F634FD">
              <w:rPr>
                <w:color w:val="000000"/>
                <w:sz w:val="14"/>
                <w:szCs w:val="14"/>
              </w:rPr>
              <w:t>8243577,0</w:t>
            </w:r>
          </w:p>
        </w:tc>
        <w:tc>
          <w:tcPr>
            <w:tcW w:w="317" w:type="pct"/>
          </w:tcPr>
          <w:p w:rsidR="001A5900" w:rsidRPr="00F634FD" w:rsidRDefault="001A5900" w:rsidP="001A5900">
            <w:pPr>
              <w:jc w:val="center"/>
              <w:rPr>
                <w:color w:val="000000"/>
                <w:sz w:val="14"/>
                <w:szCs w:val="14"/>
              </w:rPr>
            </w:pPr>
            <w:r w:rsidRPr="00F634FD">
              <w:rPr>
                <w:color w:val="000000"/>
                <w:sz w:val="14"/>
                <w:szCs w:val="14"/>
              </w:rPr>
              <w:t>9348986,5</w:t>
            </w:r>
          </w:p>
        </w:tc>
        <w:tc>
          <w:tcPr>
            <w:tcW w:w="361" w:type="pct"/>
          </w:tcPr>
          <w:p w:rsidR="001A5900" w:rsidRPr="00F634FD" w:rsidRDefault="001A5900" w:rsidP="001A5900">
            <w:pPr>
              <w:jc w:val="center"/>
              <w:rPr>
                <w:color w:val="000000"/>
                <w:sz w:val="14"/>
                <w:szCs w:val="14"/>
              </w:rPr>
            </w:pPr>
            <w:r w:rsidRPr="00F634FD">
              <w:rPr>
                <w:color w:val="000000"/>
                <w:sz w:val="14"/>
                <w:szCs w:val="14"/>
              </w:rPr>
              <w:t>7846067,35</w:t>
            </w:r>
          </w:p>
        </w:tc>
        <w:tc>
          <w:tcPr>
            <w:tcW w:w="316" w:type="pct"/>
          </w:tcPr>
          <w:p w:rsidR="001A5900" w:rsidRPr="00F634FD" w:rsidRDefault="001A5900" w:rsidP="001A5900">
            <w:pPr>
              <w:jc w:val="center"/>
              <w:rPr>
                <w:color w:val="000000"/>
                <w:sz w:val="14"/>
                <w:szCs w:val="14"/>
              </w:rPr>
            </w:pPr>
            <w:r w:rsidRPr="00F634FD">
              <w:rPr>
                <w:color w:val="000000"/>
                <w:sz w:val="14"/>
                <w:szCs w:val="14"/>
              </w:rPr>
              <w:t>6451986,07</w:t>
            </w:r>
          </w:p>
        </w:tc>
        <w:tc>
          <w:tcPr>
            <w:tcW w:w="315" w:type="pct"/>
          </w:tcPr>
          <w:p w:rsidR="001A5900" w:rsidRPr="00F634FD" w:rsidRDefault="001A5900" w:rsidP="001A5900">
            <w:pPr>
              <w:jc w:val="center"/>
              <w:rPr>
                <w:color w:val="000000"/>
                <w:sz w:val="14"/>
                <w:szCs w:val="14"/>
              </w:rPr>
            </w:pPr>
            <w:r w:rsidRPr="00F634FD">
              <w:rPr>
                <w:color w:val="000000"/>
                <w:sz w:val="14"/>
                <w:szCs w:val="14"/>
              </w:rPr>
              <w:t>4687161,17</w:t>
            </w:r>
          </w:p>
        </w:tc>
        <w:tc>
          <w:tcPr>
            <w:tcW w:w="361" w:type="pct"/>
          </w:tcPr>
          <w:p w:rsidR="001A5900" w:rsidRPr="00F634FD" w:rsidRDefault="001A5900" w:rsidP="001A5900">
            <w:pPr>
              <w:jc w:val="center"/>
              <w:rPr>
                <w:color w:val="000000"/>
                <w:sz w:val="14"/>
                <w:szCs w:val="14"/>
              </w:rPr>
            </w:pPr>
            <w:r w:rsidRPr="00F634FD">
              <w:rPr>
                <w:color w:val="000000"/>
                <w:sz w:val="14"/>
                <w:szCs w:val="14"/>
              </w:rPr>
              <w:t>48031327,65</w:t>
            </w:r>
          </w:p>
        </w:tc>
      </w:tr>
      <w:tr w:rsidR="001A5900" w:rsidRPr="00F634FD" w:rsidTr="001A5900">
        <w:trPr>
          <w:trHeight w:val="276"/>
        </w:trPr>
        <w:tc>
          <w:tcPr>
            <w:tcW w:w="153" w:type="pct"/>
            <w:vMerge/>
            <w:vAlign w:val="center"/>
          </w:tcPr>
          <w:p w:rsidR="001A5900" w:rsidRPr="00F634FD" w:rsidRDefault="001A5900" w:rsidP="001A5900">
            <w:pPr>
              <w:rPr>
                <w:color w:val="000000"/>
                <w:sz w:val="14"/>
                <w:szCs w:val="14"/>
              </w:rPr>
            </w:pPr>
          </w:p>
        </w:tc>
        <w:tc>
          <w:tcPr>
            <w:tcW w:w="424" w:type="pct"/>
            <w:vMerge/>
            <w:vAlign w:val="center"/>
          </w:tcPr>
          <w:p w:rsidR="001A5900" w:rsidRPr="00F634FD" w:rsidRDefault="001A5900" w:rsidP="001A5900">
            <w:pPr>
              <w:rPr>
                <w:color w:val="000000"/>
                <w:sz w:val="14"/>
                <w:szCs w:val="14"/>
              </w:rPr>
            </w:pPr>
          </w:p>
        </w:tc>
        <w:tc>
          <w:tcPr>
            <w:tcW w:w="406" w:type="pct"/>
            <w:vMerge/>
            <w:vAlign w:val="center"/>
          </w:tcPr>
          <w:p w:rsidR="001A5900" w:rsidRPr="00F634FD" w:rsidRDefault="001A5900" w:rsidP="001A5900">
            <w:pPr>
              <w:rPr>
                <w:color w:val="000000"/>
                <w:sz w:val="14"/>
                <w:szCs w:val="14"/>
              </w:rPr>
            </w:pPr>
          </w:p>
        </w:tc>
        <w:tc>
          <w:tcPr>
            <w:tcW w:w="180" w:type="pct"/>
          </w:tcPr>
          <w:p w:rsidR="001A5900" w:rsidRPr="00F634FD" w:rsidRDefault="001A5900" w:rsidP="001A5900">
            <w:pPr>
              <w:jc w:val="center"/>
              <w:rPr>
                <w:color w:val="000000"/>
                <w:sz w:val="14"/>
                <w:szCs w:val="14"/>
              </w:rPr>
            </w:pPr>
            <w:r w:rsidRPr="00F634FD">
              <w:rPr>
                <w:color w:val="000000"/>
                <w:sz w:val="14"/>
                <w:szCs w:val="14"/>
              </w:rPr>
              <w:t>815</w:t>
            </w:r>
          </w:p>
        </w:tc>
        <w:tc>
          <w:tcPr>
            <w:tcW w:w="168" w:type="pct"/>
          </w:tcPr>
          <w:p w:rsidR="001A5900" w:rsidRPr="00F634FD" w:rsidRDefault="001A5900" w:rsidP="001A5900">
            <w:pPr>
              <w:jc w:val="center"/>
              <w:rPr>
                <w:color w:val="000000"/>
                <w:sz w:val="14"/>
                <w:szCs w:val="14"/>
              </w:rPr>
            </w:pPr>
            <w:r w:rsidRPr="00F634FD">
              <w:rPr>
                <w:color w:val="000000"/>
                <w:sz w:val="14"/>
                <w:szCs w:val="14"/>
              </w:rPr>
              <w:t>0409</w:t>
            </w:r>
          </w:p>
        </w:tc>
        <w:tc>
          <w:tcPr>
            <w:tcW w:w="240" w:type="pct"/>
          </w:tcPr>
          <w:p w:rsidR="001A5900" w:rsidRPr="00F634FD" w:rsidRDefault="001A5900" w:rsidP="001A5900">
            <w:pPr>
              <w:jc w:val="center"/>
              <w:rPr>
                <w:color w:val="000000"/>
                <w:sz w:val="14"/>
                <w:szCs w:val="14"/>
              </w:rPr>
            </w:pPr>
            <w:r w:rsidRPr="00F634FD">
              <w:rPr>
                <w:color w:val="000000"/>
                <w:sz w:val="14"/>
                <w:szCs w:val="14"/>
              </w:rPr>
              <w:t>13Я00 54200</w:t>
            </w:r>
          </w:p>
        </w:tc>
        <w:tc>
          <w:tcPr>
            <w:tcW w:w="282" w:type="pct"/>
          </w:tcPr>
          <w:p w:rsidR="001A5900" w:rsidRPr="00F634FD" w:rsidRDefault="001A5900" w:rsidP="001A5900">
            <w:pPr>
              <w:pStyle w:val="ConsPlusNormal"/>
              <w:ind w:firstLine="0"/>
              <w:jc w:val="center"/>
              <w:rPr>
                <w:rFonts w:ascii="Times New Roman" w:hAnsi="Times New Roman"/>
                <w:sz w:val="14"/>
                <w:szCs w:val="14"/>
              </w:rPr>
            </w:pPr>
            <w:r w:rsidRPr="00F634FD">
              <w:rPr>
                <w:rFonts w:ascii="Times New Roman" w:hAnsi="Times New Roman"/>
                <w:sz w:val="14"/>
                <w:szCs w:val="14"/>
              </w:rPr>
              <w:t>1305420</w:t>
            </w:r>
          </w:p>
        </w:tc>
        <w:tc>
          <w:tcPr>
            <w:tcW w:w="164" w:type="pct"/>
          </w:tcPr>
          <w:p w:rsidR="001A5900" w:rsidRPr="00F634FD" w:rsidRDefault="001A5900" w:rsidP="001A5900">
            <w:pPr>
              <w:jc w:val="center"/>
              <w:rPr>
                <w:color w:val="000000"/>
                <w:sz w:val="14"/>
                <w:szCs w:val="14"/>
              </w:rPr>
            </w:pPr>
            <w:r w:rsidRPr="00F634FD">
              <w:rPr>
                <w:color w:val="000000"/>
                <w:sz w:val="14"/>
                <w:szCs w:val="14"/>
              </w:rPr>
              <w:t>500</w:t>
            </w:r>
          </w:p>
        </w:tc>
        <w:tc>
          <w:tcPr>
            <w:tcW w:w="298" w:type="pct"/>
          </w:tcPr>
          <w:p w:rsidR="001A5900" w:rsidRPr="00F634FD" w:rsidRDefault="001A5900" w:rsidP="001A5900">
            <w:pPr>
              <w:pStyle w:val="ConsPlusNormal"/>
              <w:ind w:firstLine="0"/>
              <w:jc w:val="center"/>
              <w:rPr>
                <w:rFonts w:ascii="Times New Roman" w:hAnsi="Times New Roman"/>
                <w:sz w:val="14"/>
                <w:szCs w:val="14"/>
              </w:rPr>
            </w:pPr>
            <w:r w:rsidRPr="00F634FD">
              <w:rPr>
                <w:rFonts w:ascii="Times New Roman" w:hAnsi="Times New Roman"/>
                <w:sz w:val="14"/>
                <w:szCs w:val="14"/>
              </w:rPr>
              <w:t>508942,8</w:t>
            </w:r>
          </w:p>
        </w:tc>
        <w:tc>
          <w:tcPr>
            <w:tcW w:w="340" w:type="pct"/>
          </w:tcPr>
          <w:p w:rsidR="001A5900" w:rsidRPr="00F634FD" w:rsidRDefault="001A5900" w:rsidP="001A5900">
            <w:pPr>
              <w:jc w:val="center"/>
              <w:rPr>
                <w:color w:val="000000"/>
                <w:sz w:val="14"/>
                <w:szCs w:val="14"/>
              </w:rPr>
            </w:pPr>
            <w:r w:rsidRPr="00F634FD">
              <w:rPr>
                <w:color w:val="000000"/>
                <w:sz w:val="14"/>
                <w:szCs w:val="14"/>
              </w:rPr>
              <w:t>356700,0</w:t>
            </w:r>
          </w:p>
        </w:tc>
        <w:tc>
          <w:tcPr>
            <w:tcW w:w="354" w:type="pct"/>
          </w:tcPr>
          <w:p w:rsidR="001A5900" w:rsidRPr="00F634FD" w:rsidRDefault="001A5900" w:rsidP="001A5900">
            <w:pPr>
              <w:jc w:val="center"/>
              <w:rPr>
                <w:color w:val="000000"/>
                <w:sz w:val="14"/>
                <w:szCs w:val="14"/>
              </w:rPr>
            </w:pPr>
            <w:r w:rsidRPr="00F634FD">
              <w:rPr>
                <w:color w:val="000000"/>
                <w:sz w:val="14"/>
                <w:szCs w:val="14"/>
              </w:rPr>
              <w:t>684000</w:t>
            </w:r>
          </w:p>
        </w:tc>
        <w:tc>
          <w:tcPr>
            <w:tcW w:w="321" w:type="pct"/>
          </w:tcPr>
          <w:p w:rsidR="001A5900" w:rsidRPr="00F634FD" w:rsidRDefault="001A5900" w:rsidP="001A5900">
            <w:pPr>
              <w:jc w:val="center"/>
              <w:rPr>
                <w:color w:val="000000"/>
                <w:sz w:val="14"/>
                <w:szCs w:val="14"/>
              </w:rPr>
            </w:pPr>
            <w:r w:rsidRPr="00F634FD">
              <w:rPr>
                <w:color w:val="000000"/>
                <w:sz w:val="14"/>
                <w:szCs w:val="14"/>
              </w:rPr>
              <w:t>800000</w:t>
            </w:r>
          </w:p>
        </w:tc>
        <w:tc>
          <w:tcPr>
            <w:tcW w:w="317" w:type="pct"/>
          </w:tcPr>
          <w:p w:rsidR="001A5900" w:rsidRPr="00F634FD" w:rsidRDefault="001A5900" w:rsidP="001A5900">
            <w:pPr>
              <w:jc w:val="center"/>
              <w:rPr>
                <w:color w:val="000000"/>
                <w:sz w:val="14"/>
                <w:szCs w:val="14"/>
              </w:rPr>
            </w:pPr>
            <w:r w:rsidRPr="00F634FD">
              <w:rPr>
                <w:color w:val="000000"/>
                <w:sz w:val="14"/>
                <w:szCs w:val="14"/>
              </w:rPr>
              <w:t>777163,8</w:t>
            </w:r>
          </w:p>
        </w:tc>
        <w:tc>
          <w:tcPr>
            <w:tcW w:w="361" w:type="pct"/>
          </w:tcPr>
          <w:p w:rsidR="001A5900" w:rsidRPr="00F634FD" w:rsidRDefault="001A5900" w:rsidP="001A5900">
            <w:pPr>
              <w:jc w:val="center"/>
              <w:rPr>
                <w:color w:val="000000"/>
                <w:sz w:val="14"/>
                <w:szCs w:val="14"/>
              </w:rPr>
            </w:pPr>
          </w:p>
        </w:tc>
        <w:tc>
          <w:tcPr>
            <w:tcW w:w="316" w:type="pct"/>
          </w:tcPr>
          <w:p w:rsidR="001A5900" w:rsidRPr="00F634FD" w:rsidRDefault="001A5900" w:rsidP="001A5900">
            <w:pPr>
              <w:jc w:val="center"/>
              <w:rPr>
                <w:color w:val="000000"/>
                <w:sz w:val="14"/>
                <w:szCs w:val="14"/>
              </w:rPr>
            </w:pPr>
          </w:p>
        </w:tc>
        <w:tc>
          <w:tcPr>
            <w:tcW w:w="315" w:type="pct"/>
          </w:tcPr>
          <w:p w:rsidR="001A5900" w:rsidRPr="00F634FD" w:rsidRDefault="001A5900" w:rsidP="001A5900">
            <w:pPr>
              <w:jc w:val="center"/>
              <w:rPr>
                <w:color w:val="000000"/>
                <w:sz w:val="14"/>
                <w:szCs w:val="14"/>
              </w:rPr>
            </w:pPr>
          </w:p>
        </w:tc>
        <w:tc>
          <w:tcPr>
            <w:tcW w:w="361" w:type="pct"/>
          </w:tcPr>
          <w:p w:rsidR="001A5900" w:rsidRPr="00F634FD" w:rsidRDefault="001A5900" w:rsidP="001A5900">
            <w:pPr>
              <w:jc w:val="center"/>
              <w:rPr>
                <w:color w:val="000000"/>
                <w:sz w:val="14"/>
                <w:szCs w:val="14"/>
              </w:rPr>
            </w:pPr>
            <w:r w:rsidRPr="00F634FD">
              <w:rPr>
                <w:color w:val="000000"/>
                <w:sz w:val="14"/>
                <w:szCs w:val="14"/>
              </w:rPr>
              <w:t>3126806,6</w:t>
            </w:r>
          </w:p>
        </w:tc>
      </w:tr>
      <w:tr w:rsidR="001A5900" w:rsidRPr="00F634FD" w:rsidTr="001A5900">
        <w:trPr>
          <w:trHeight w:val="276"/>
        </w:trPr>
        <w:tc>
          <w:tcPr>
            <w:tcW w:w="153" w:type="pct"/>
            <w:vMerge/>
            <w:vAlign w:val="center"/>
          </w:tcPr>
          <w:p w:rsidR="001A5900" w:rsidRPr="00F634FD" w:rsidRDefault="001A5900" w:rsidP="001A5900">
            <w:pPr>
              <w:rPr>
                <w:color w:val="000000"/>
                <w:sz w:val="14"/>
                <w:szCs w:val="14"/>
              </w:rPr>
            </w:pPr>
          </w:p>
        </w:tc>
        <w:tc>
          <w:tcPr>
            <w:tcW w:w="424" w:type="pct"/>
            <w:vMerge/>
            <w:vAlign w:val="center"/>
          </w:tcPr>
          <w:p w:rsidR="001A5900" w:rsidRPr="00F634FD" w:rsidRDefault="001A5900" w:rsidP="001A5900">
            <w:pPr>
              <w:rPr>
                <w:color w:val="000000"/>
                <w:sz w:val="14"/>
                <w:szCs w:val="14"/>
              </w:rPr>
            </w:pPr>
          </w:p>
        </w:tc>
        <w:tc>
          <w:tcPr>
            <w:tcW w:w="406" w:type="pct"/>
            <w:vMerge/>
            <w:vAlign w:val="center"/>
          </w:tcPr>
          <w:p w:rsidR="001A5900" w:rsidRPr="00F634FD" w:rsidRDefault="001A5900" w:rsidP="001A5900">
            <w:pPr>
              <w:rPr>
                <w:color w:val="000000"/>
                <w:sz w:val="14"/>
                <w:szCs w:val="14"/>
              </w:rPr>
            </w:pPr>
          </w:p>
        </w:tc>
        <w:tc>
          <w:tcPr>
            <w:tcW w:w="180" w:type="pct"/>
          </w:tcPr>
          <w:p w:rsidR="001A5900" w:rsidRPr="00F634FD" w:rsidRDefault="001A5900" w:rsidP="001A5900">
            <w:pPr>
              <w:jc w:val="center"/>
              <w:rPr>
                <w:color w:val="000000"/>
                <w:sz w:val="14"/>
                <w:szCs w:val="14"/>
              </w:rPr>
            </w:pPr>
            <w:r w:rsidRPr="00F634FD">
              <w:rPr>
                <w:color w:val="000000"/>
                <w:sz w:val="14"/>
                <w:szCs w:val="14"/>
              </w:rPr>
              <w:t>815</w:t>
            </w:r>
          </w:p>
        </w:tc>
        <w:tc>
          <w:tcPr>
            <w:tcW w:w="168" w:type="pct"/>
          </w:tcPr>
          <w:p w:rsidR="001A5900" w:rsidRPr="00F634FD" w:rsidRDefault="001A5900" w:rsidP="001A5900">
            <w:pPr>
              <w:jc w:val="center"/>
              <w:rPr>
                <w:color w:val="000000"/>
                <w:sz w:val="14"/>
                <w:szCs w:val="14"/>
              </w:rPr>
            </w:pPr>
            <w:r w:rsidRPr="00F634FD">
              <w:rPr>
                <w:color w:val="000000"/>
                <w:sz w:val="14"/>
                <w:szCs w:val="14"/>
              </w:rPr>
              <w:t>0409</w:t>
            </w:r>
          </w:p>
        </w:tc>
        <w:tc>
          <w:tcPr>
            <w:tcW w:w="240" w:type="pct"/>
          </w:tcPr>
          <w:p w:rsidR="001A5900" w:rsidRPr="00F634FD" w:rsidRDefault="001A5900" w:rsidP="001A5900">
            <w:pPr>
              <w:jc w:val="center"/>
              <w:rPr>
                <w:color w:val="000000"/>
                <w:sz w:val="14"/>
                <w:szCs w:val="14"/>
              </w:rPr>
            </w:pPr>
            <w:r w:rsidRPr="00F634FD">
              <w:rPr>
                <w:color w:val="000000"/>
                <w:sz w:val="14"/>
                <w:szCs w:val="14"/>
              </w:rPr>
              <w:t>13Я00 54200</w:t>
            </w:r>
          </w:p>
        </w:tc>
        <w:tc>
          <w:tcPr>
            <w:tcW w:w="282" w:type="pct"/>
          </w:tcPr>
          <w:p w:rsidR="001A5900" w:rsidRPr="00F634FD" w:rsidRDefault="001A5900" w:rsidP="001A5900">
            <w:pPr>
              <w:pStyle w:val="ConsPlusNormal"/>
              <w:ind w:firstLine="0"/>
              <w:jc w:val="center"/>
              <w:rPr>
                <w:rFonts w:ascii="Times New Roman" w:hAnsi="Times New Roman"/>
                <w:sz w:val="14"/>
                <w:szCs w:val="14"/>
              </w:rPr>
            </w:pPr>
            <w:r w:rsidRPr="00F634FD">
              <w:rPr>
                <w:rFonts w:ascii="Times New Roman" w:hAnsi="Times New Roman"/>
                <w:sz w:val="14"/>
                <w:szCs w:val="14"/>
              </w:rPr>
              <w:t>1305420</w:t>
            </w:r>
          </w:p>
        </w:tc>
        <w:tc>
          <w:tcPr>
            <w:tcW w:w="164" w:type="pct"/>
          </w:tcPr>
          <w:p w:rsidR="001A5900" w:rsidRPr="00F634FD" w:rsidRDefault="001A5900" w:rsidP="001A5900">
            <w:pPr>
              <w:jc w:val="center"/>
              <w:rPr>
                <w:color w:val="000000"/>
                <w:sz w:val="14"/>
                <w:szCs w:val="14"/>
              </w:rPr>
            </w:pPr>
            <w:r w:rsidRPr="00F634FD">
              <w:rPr>
                <w:color w:val="000000"/>
                <w:sz w:val="14"/>
                <w:szCs w:val="14"/>
              </w:rPr>
              <w:t>400</w:t>
            </w:r>
          </w:p>
        </w:tc>
        <w:tc>
          <w:tcPr>
            <w:tcW w:w="298" w:type="pct"/>
          </w:tcPr>
          <w:p w:rsidR="001A5900" w:rsidRPr="00F634FD" w:rsidRDefault="001A5900" w:rsidP="001A5900">
            <w:pPr>
              <w:pStyle w:val="ConsPlusNormal"/>
              <w:ind w:firstLine="0"/>
              <w:jc w:val="center"/>
              <w:rPr>
                <w:rFonts w:ascii="Times New Roman" w:hAnsi="Times New Roman"/>
                <w:sz w:val="14"/>
                <w:szCs w:val="14"/>
              </w:rPr>
            </w:pPr>
            <w:r w:rsidRPr="00F634FD">
              <w:rPr>
                <w:rFonts w:ascii="Times New Roman" w:hAnsi="Times New Roman"/>
                <w:sz w:val="14"/>
                <w:szCs w:val="14"/>
              </w:rPr>
              <w:t>441654,8</w:t>
            </w:r>
          </w:p>
        </w:tc>
        <w:tc>
          <w:tcPr>
            <w:tcW w:w="340" w:type="pct"/>
          </w:tcPr>
          <w:p w:rsidR="001A5900" w:rsidRPr="00F634FD" w:rsidRDefault="001A5900" w:rsidP="001A5900">
            <w:pPr>
              <w:jc w:val="center"/>
              <w:rPr>
                <w:color w:val="000000"/>
                <w:sz w:val="14"/>
                <w:szCs w:val="14"/>
              </w:rPr>
            </w:pPr>
            <w:r w:rsidRPr="00F634FD">
              <w:rPr>
                <w:color w:val="000000"/>
                <w:sz w:val="14"/>
                <w:szCs w:val="14"/>
              </w:rPr>
              <w:t>325840,13</w:t>
            </w:r>
          </w:p>
        </w:tc>
        <w:tc>
          <w:tcPr>
            <w:tcW w:w="354" w:type="pct"/>
          </w:tcPr>
          <w:p w:rsidR="001A5900" w:rsidRPr="00F634FD" w:rsidRDefault="001A5900" w:rsidP="001A5900">
            <w:pPr>
              <w:jc w:val="center"/>
              <w:rPr>
                <w:color w:val="000000"/>
                <w:sz w:val="14"/>
                <w:szCs w:val="14"/>
              </w:rPr>
            </w:pPr>
          </w:p>
        </w:tc>
        <w:tc>
          <w:tcPr>
            <w:tcW w:w="321" w:type="pct"/>
          </w:tcPr>
          <w:p w:rsidR="001A5900" w:rsidRPr="00F634FD" w:rsidRDefault="001A5900" w:rsidP="001A5900">
            <w:pPr>
              <w:jc w:val="center"/>
              <w:rPr>
                <w:color w:val="000000"/>
                <w:sz w:val="14"/>
                <w:szCs w:val="14"/>
              </w:rPr>
            </w:pPr>
            <w:r w:rsidRPr="00F634FD">
              <w:rPr>
                <w:color w:val="000000"/>
                <w:sz w:val="14"/>
                <w:szCs w:val="14"/>
              </w:rPr>
              <w:t>3526451,8</w:t>
            </w:r>
          </w:p>
        </w:tc>
        <w:tc>
          <w:tcPr>
            <w:tcW w:w="317" w:type="pct"/>
          </w:tcPr>
          <w:p w:rsidR="001A5900" w:rsidRPr="00F634FD" w:rsidRDefault="001A5900" w:rsidP="001A5900">
            <w:pPr>
              <w:jc w:val="center"/>
              <w:rPr>
                <w:color w:val="000000"/>
                <w:sz w:val="14"/>
                <w:szCs w:val="14"/>
              </w:rPr>
            </w:pPr>
            <w:r w:rsidRPr="00F634FD">
              <w:rPr>
                <w:color w:val="000000"/>
                <w:sz w:val="14"/>
                <w:szCs w:val="14"/>
              </w:rPr>
              <w:t>4251451,8</w:t>
            </w:r>
          </w:p>
        </w:tc>
        <w:tc>
          <w:tcPr>
            <w:tcW w:w="361" w:type="pct"/>
          </w:tcPr>
          <w:p w:rsidR="001A5900" w:rsidRPr="00F634FD" w:rsidRDefault="001A5900" w:rsidP="001A5900">
            <w:pPr>
              <w:jc w:val="center"/>
              <w:rPr>
                <w:color w:val="000000"/>
                <w:sz w:val="14"/>
                <w:szCs w:val="14"/>
              </w:rPr>
            </w:pPr>
            <w:r w:rsidRPr="00F634FD">
              <w:rPr>
                <w:color w:val="000000"/>
                <w:sz w:val="14"/>
                <w:szCs w:val="14"/>
              </w:rPr>
              <w:t>4903451,8</w:t>
            </w:r>
          </w:p>
        </w:tc>
        <w:tc>
          <w:tcPr>
            <w:tcW w:w="316" w:type="pct"/>
          </w:tcPr>
          <w:p w:rsidR="001A5900" w:rsidRPr="00F634FD" w:rsidRDefault="001A5900" w:rsidP="001A5900">
            <w:pPr>
              <w:jc w:val="center"/>
              <w:rPr>
                <w:color w:val="000000"/>
                <w:sz w:val="14"/>
                <w:szCs w:val="14"/>
              </w:rPr>
            </w:pPr>
            <w:r w:rsidRPr="00F634FD">
              <w:rPr>
                <w:bCs/>
                <w:color w:val="000000"/>
                <w:sz w:val="14"/>
                <w:szCs w:val="14"/>
              </w:rPr>
              <w:t>3083118,47</w:t>
            </w:r>
          </w:p>
        </w:tc>
        <w:tc>
          <w:tcPr>
            <w:tcW w:w="315" w:type="pct"/>
          </w:tcPr>
          <w:p w:rsidR="001A5900" w:rsidRPr="00F634FD" w:rsidRDefault="001A5900" w:rsidP="001A5900">
            <w:pPr>
              <w:jc w:val="center"/>
              <w:rPr>
                <w:color w:val="000000"/>
                <w:sz w:val="14"/>
                <w:szCs w:val="14"/>
              </w:rPr>
            </w:pPr>
            <w:r w:rsidRPr="00F634FD">
              <w:rPr>
                <w:bCs/>
                <w:color w:val="000000"/>
                <w:sz w:val="14"/>
                <w:szCs w:val="14"/>
              </w:rPr>
              <w:t>1313118,47</w:t>
            </w:r>
          </w:p>
        </w:tc>
        <w:tc>
          <w:tcPr>
            <w:tcW w:w="361" w:type="pct"/>
          </w:tcPr>
          <w:p w:rsidR="001A5900" w:rsidRPr="00F634FD" w:rsidRDefault="001A5900" w:rsidP="001A5900">
            <w:pPr>
              <w:jc w:val="center"/>
              <w:rPr>
                <w:color w:val="000000"/>
                <w:sz w:val="14"/>
                <w:szCs w:val="14"/>
              </w:rPr>
            </w:pPr>
            <w:r w:rsidRPr="00F634FD">
              <w:rPr>
                <w:color w:val="000000"/>
                <w:sz w:val="14"/>
                <w:szCs w:val="14"/>
              </w:rPr>
              <w:t>17845087,27</w:t>
            </w:r>
          </w:p>
        </w:tc>
      </w:tr>
      <w:tr w:rsidR="001A5900" w:rsidRPr="00F634FD" w:rsidTr="001A5900">
        <w:trPr>
          <w:trHeight w:val="276"/>
        </w:trPr>
        <w:tc>
          <w:tcPr>
            <w:tcW w:w="153" w:type="pct"/>
            <w:vMerge/>
            <w:vAlign w:val="center"/>
          </w:tcPr>
          <w:p w:rsidR="001A5900" w:rsidRPr="00F634FD" w:rsidRDefault="001A5900" w:rsidP="001A5900">
            <w:pPr>
              <w:rPr>
                <w:color w:val="000000"/>
                <w:sz w:val="14"/>
                <w:szCs w:val="14"/>
              </w:rPr>
            </w:pPr>
          </w:p>
        </w:tc>
        <w:tc>
          <w:tcPr>
            <w:tcW w:w="424" w:type="pct"/>
            <w:vMerge/>
            <w:vAlign w:val="center"/>
          </w:tcPr>
          <w:p w:rsidR="001A5900" w:rsidRPr="00F634FD" w:rsidRDefault="001A5900" w:rsidP="001A5900">
            <w:pPr>
              <w:rPr>
                <w:color w:val="000000"/>
                <w:sz w:val="14"/>
                <w:szCs w:val="14"/>
              </w:rPr>
            </w:pPr>
          </w:p>
        </w:tc>
        <w:tc>
          <w:tcPr>
            <w:tcW w:w="406" w:type="pct"/>
            <w:vMerge/>
            <w:vAlign w:val="center"/>
          </w:tcPr>
          <w:p w:rsidR="001A5900" w:rsidRPr="00F634FD" w:rsidRDefault="001A5900" w:rsidP="001A5900">
            <w:pPr>
              <w:rPr>
                <w:color w:val="000000"/>
                <w:sz w:val="14"/>
                <w:szCs w:val="14"/>
              </w:rPr>
            </w:pPr>
          </w:p>
        </w:tc>
        <w:tc>
          <w:tcPr>
            <w:tcW w:w="180" w:type="pct"/>
          </w:tcPr>
          <w:p w:rsidR="001A5900" w:rsidRPr="00F634FD" w:rsidRDefault="001A5900" w:rsidP="001A5900">
            <w:pPr>
              <w:jc w:val="center"/>
              <w:rPr>
                <w:color w:val="000000"/>
                <w:sz w:val="14"/>
                <w:szCs w:val="14"/>
              </w:rPr>
            </w:pPr>
            <w:r w:rsidRPr="00F634FD">
              <w:rPr>
                <w:color w:val="000000"/>
                <w:sz w:val="14"/>
                <w:szCs w:val="14"/>
              </w:rPr>
              <w:t>815</w:t>
            </w:r>
          </w:p>
        </w:tc>
        <w:tc>
          <w:tcPr>
            <w:tcW w:w="168" w:type="pct"/>
          </w:tcPr>
          <w:p w:rsidR="001A5900" w:rsidRPr="00F634FD" w:rsidRDefault="001A5900" w:rsidP="001A5900">
            <w:pPr>
              <w:jc w:val="center"/>
              <w:rPr>
                <w:color w:val="000000"/>
                <w:sz w:val="14"/>
                <w:szCs w:val="14"/>
              </w:rPr>
            </w:pPr>
            <w:r w:rsidRPr="00F634FD">
              <w:rPr>
                <w:color w:val="000000"/>
                <w:sz w:val="14"/>
                <w:szCs w:val="14"/>
              </w:rPr>
              <w:t>0409</w:t>
            </w:r>
          </w:p>
        </w:tc>
        <w:tc>
          <w:tcPr>
            <w:tcW w:w="240" w:type="pct"/>
          </w:tcPr>
          <w:p w:rsidR="001A5900" w:rsidRPr="00F634FD" w:rsidRDefault="001A5900" w:rsidP="001A5900">
            <w:pPr>
              <w:jc w:val="center"/>
              <w:rPr>
                <w:color w:val="000000"/>
                <w:sz w:val="14"/>
                <w:szCs w:val="14"/>
              </w:rPr>
            </w:pPr>
            <w:r w:rsidRPr="00F634FD">
              <w:rPr>
                <w:color w:val="000000"/>
                <w:sz w:val="14"/>
                <w:szCs w:val="14"/>
              </w:rPr>
              <w:t>13Я00 18020</w:t>
            </w:r>
          </w:p>
        </w:tc>
        <w:tc>
          <w:tcPr>
            <w:tcW w:w="282" w:type="pct"/>
          </w:tcPr>
          <w:p w:rsidR="001A5900" w:rsidRPr="00F634FD" w:rsidRDefault="001A5900" w:rsidP="001A5900">
            <w:pPr>
              <w:pStyle w:val="ConsPlusNormal"/>
              <w:ind w:firstLine="0"/>
              <w:jc w:val="center"/>
              <w:rPr>
                <w:rFonts w:ascii="Times New Roman" w:hAnsi="Times New Roman"/>
                <w:sz w:val="14"/>
                <w:szCs w:val="14"/>
              </w:rPr>
            </w:pPr>
            <w:r w:rsidRPr="00F634FD">
              <w:rPr>
                <w:rFonts w:ascii="Times New Roman" w:hAnsi="Times New Roman"/>
                <w:sz w:val="14"/>
                <w:szCs w:val="14"/>
              </w:rPr>
              <w:t>1301802</w:t>
            </w:r>
          </w:p>
        </w:tc>
        <w:tc>
          <w:tcPr>
            <w:tcW w:w="164" w:type="pct"/>
          </w:tcPr>
          <w:p w:rsidR="001A5900" w:rsidRPr="00F634FD" w:rsidRDefault="001A5900" w:rsidP="001A5900">
            <w:pPr>
              <w:jc w:val="center"/>
              <w:rPr>
                <w:color w:val="000000"/>
                <w:sz w:val="14"/>
                <w:szCs w:val="14"/>
              </w:rPr>
            </w:pPr>
            <w:r w:rsidRPr="00F634FD">
              <w:rPr>
                <w:color w:val="000000"/>
                <w:sz w:val="14"/>
                <w:szCs w:val="14"/>
              </w:rPr>
              <w:t>400</w:t>
            </w:r>
          </w:p>
        </w:tc>
        <w:tc>
          <w:tcPr>
            <w:tcW w:w="298" w:type="pct"/>
          </w:tcPr>
          <w:p w:rsidR="001A5900" w:rsidRPr="00F634FD" w:rsidRDefault="001A5900" w:rsidP="001A5900">
            <w:pPr>
              <w:pStyle w:val="ConsPlusNormal"/>
              <w:ind w:firstLine="0"/>
              <w:jc w:val="center"/>
              <w:rPr>
                <w:rFonts w:ascii="Times New Roman" w:hAnsi="Times New Roman"/>
                <w:sz w:val="14"/>
                <w:szCs w:val="14"/>
              </w:rPr>
            </w:pPr>
            <w:r w:rsidRPr="00F634FD">
              <w:rPr>
                <w:rFonts w:ascii="Times New Roman" w:hAnsi="Times New Roman"/>
                <w:sz w:val="14"/>
                <w:szCs w:val="14"/>
              </w:rPr>
              <w:t>53530,81</w:t>
            </w:r>
          </w:p>
        </w:tc>
        <w:tc>
          <w:tcPr>
            <w:tcW w:w="340" w:type="pct"/>
          </w:tcPr>
          <w:p w:rsidR="001A5900" w:rsidRPr="00F634FD" w:rsidRDefault="001A5900" w:rsidP="001A5900">
            <w:pPr>
              <w:jc w:val="center"/>
              <w:rPr>
                <w:color w:val="000000"/>
                <w:sz w:val="14"/>
                <w:szCs w:val="14"/>
              </w:rPr>
            </w:pPr>
          </w:p>
        </w:tc>
        <w:tc>
          <w:tcPr>
            <w:tcW w:w="354" w:type="pct"/>
          </w:tcPr>
          <w:p w:rsidR="001A5900" w:rsidRPr="00F634FD" w:rsidRDefault="001A5900" w:rsidP="001A5900">
            <w:pPr>
              <w:jc w:val="center"/>
              <w:rPr>
                <w:color w:val="000000"/>
                <w:sz w:val="14"/>
                <w:szCs w:val="14"/>
              </w:rPr>
            </w:pPr>
            <w:r w:rsidRPr="00F634FD">
              <w:rPr>
                <w:color w:val="000000"/>
                <w:sz w:val="14"/>
                <w:szCs w:val="14"/>
              </w:rPr>
              <w:t>329,6</w:t>
            </w:r>
          </w:p>
        </w:tc>
        <w:tc>
          <w:tcPr>
            <w:tcW w:w="321" w:type="pct"/>
          </w:tcPr>
          <w:p w:rsidR="001A5900" w:rsidRPr="00F634FD" w:rsidRDefault="001A5900" w:rsidP="001A5900">
            <w:pPr>
              <w:jc w:val="center"/>
              <w:rPr>
                <w:color w:val="000000"/>
                <w:sz w:val="14"/>
                <w:szCs w:val="14"/>
              </w:rPr>
            </w:pPr>
            <w:r w:rsidRPr="00F634FD">
              <w:rPr>
                <w:color w:val="000000"/>
                <w:sz w:val="14"/>
                <w:szCs w:val="14"/>
              </w:rPr>
              <w:t>328536,6</w:t>
            </w:r>
          </w:p>
        </w:tc>
        <w:tc>
          <w:tcPr>
            <w:tcW w:w="317" w:type="pct"/>
          </w:tcPr>
          <w:p w:rsidR="001A5900" w:rsidRPr="00F634FD" w:rsidRDefault="001A5900" w:rsidP="001A5900">
            <w:pPr>
              <w:jc w:val="center"/>
              <w:rPr>
                <w:color w:val="000000"/>
                <w:sz w:val="14"/>
                <w:szCs w:val="14"/>
              </w:rPr>
            </w:pPr>
            <w:r w:rsidRPr="00F634FD">
              <w:rPr>
                <w:color w:val="000000"/>
                <w:sz w:val="14"/>
                <w:szCs w:val="14"/>
              </w:rPr>
              <w:t>247503,2</w:t>
            </w:r>
          </w:p>
        </w:tc>
        <w:tc>
          <w:tcPr>
            <w:tcW w:w="361" w:type="pct"/>
          </w:tcPr>
          <w:p w:rsidR="001A5900" w:rsidRPr="00F634FD" w:rsidRDefault="001A5900" w:rsidP="001A5900">
            <w:pPr>
              <w:jc w:val="center"/>
              <w:rPr>
                <w:color w:val="000000"/>
                <w:sz w:val="14"/>
                <w:szCs w:val="14"/>
              </w:rPr>
            </w:pPr>
          </w:p>
        </w:tc>
        <w:tc>
          <w:tcPr>
            <w:tcW w:w="316" w:type="pct"/>
          </w:tcPr>
          <w:p w:rsidR="001A5900" w:rsidRPr="00F634FD" w:rsidRDefault="001A5900" w:rsidP="001A5900">
            <w:pPr>
              <w:jc w:val="center"/>
              <w:rPr>
                <w:color w:val="000000"/>
                <w:sz w:val="14"/>
                <w:szCs w:val="14"/>
              </w:rPr>
            </w:pPr>
          </w:p>
        </w:tc>
        <w:tc>
          <w:tcPr>
            <w:tcW w:w="315" w:type="pct"/>
          </w:tcPr>
          <w:p w:rsidR="001A5900" w:rsidRPr="00F634FD" w:rsidRDefault="001A5900" w:rsidP="001A5900">
            <w:pPr>
              <w:jc w:val="center"/>
              <w:rPr>
                <w:color w:val="000000"/>
                <w:sz w:val="14"/>
                <w:szCs w:val="14"/>
              </w:rPr>
            </w:pPr>
          </w:p>
        </w:tc>
        <w:tc>
          <w:tcPr>
            <w:tcW w:w="361" w:type="pct"/>
          </w:tcPr>
          <w:p w:rsidR="001A5900" w:rsidRPr="00F634FD" w:rsidRDefault="001A5900" w:rsidP="001A5900">
            <w:pPr>
              <w:jc w:val="center"/>
              <w:rPr>
                <w:color w:val="000000"/>
                <w:sz w:val="14"/>
                <w:szCs w:val="14"/>
              </w:rPr>
            </w:pPr>
            <w:r w:rsidRPr="00F634FD">
              <w:rPr>
                <w:color w:val="000000"/>
                <w:sz w:val="14"/>
                <w:szCs w:val="14"/>
              </w:rPr>
              <w:t>629900,21</w:t>
            </w:r>
          </w:p>
        </w:tc>
      </w:tr>
      <w:tr w:rsidR="001A5900" w:rsidRPr="00F634FD" w:rsidTr="001A5900">
        <w:trPr>
          <w:trHeight w:val="276"/>
        </w:trPr>
        <w:tc>
          <w:tcPr>
            <w:tcW w:w="153" w:type="pct"/>
            <w:vMerge/>
            <w:vAlign w:val="center"/>
          </w:tcPr>
          <w:p w:rsidR="001A5900" w:rsidRPr="00F634FD" w:rsidRDefault="001A5900" w:rsidP="001A5900">
            <w:pPr>
              <w:rPr>
                <w:color w:val="000000"/>
                <w:sz w:val="14"/>
                <w:szCs w:val="14"/>
              </w:rPr>
            </w:pPr>
          </w:p>
        </w:tc>
        <w:tc>
          <w:tcPr>
            <w:tcW w:w="424" w:type="pct"/>
            <w:vMerge/>
            <w:vAlign w:val="center"/>
          </w:tcPr>
          <w:p w:rsidR="001A5900" w:rsidRPr="00F634FD" w:rsidRDefault="001A5900" w:rsidP="001A5900">
            <w:pPr>
              <w:rPr>
                <w:color w:val="000000"/>
                <w:sz w:val="14"/>
                <w:szCs w:val="14"/>
              </w:rPr>
            </w:pPr>
          </w:p>
        </w:tc>
        <w:tc>
          <w:tcPr>
            <w:tcW w:w="406" w:type="pct"/>
            <w:vMerge/>
            <w:vAlign w:val="center"/>
          </w:tcPr>
          <w:p w:rsidR="001A5900" w:rsidRPr="00F634FD" w:rsidRDefault="001A5900" w:rsidP="001A5900">
            <w:pPr>
              <w:rPr>
                <w:color w:val="000000"/>
                <w:sz w:val="14"/>
                <w:szCs w:val="14"/>
              </w:rPr>
            </w:pPr>
          </w:p>
        </w:tc>
        <w:tc>
          <w:tcPr>
            <w:tcW w:w="180" w:type="pct"/>
          </w:tcPr>
          <w:p w:rsidR="001A5900" w:rsidRPr="00F634FD" w:rsidRDefault="001A5900" w:rsidP="001A5900">
            <w:pPr>
              <w:jc w:val="center"/>
              <w:rPr>
                <w:color w:val="000000"/>
                <w:sz w:val="14"/>
                <w:szCs w:val="14"/>
              </w:rPr>
            </w:pPr>
            <w:r w:rsidRPr="00F634FD">
              <w:rPr>
                <w:color w:val="000000"/>
                <w:sz w:val="14"/>
                <w:szCs w:val="14"/>
              </w:rPr>
              <w:t>815</w:t>
            </w:r>
          </w:p>
        </w:tc>
        <w:tc>
          <w:tcPr>
            <w:tcW w:w="168" w:type="pct"/>
          </w:tcPr>
          <w:p w:rsidR="001A5900" w:rsidRPr="00F634FD" w:rsidRDefault="001A5900" w:rsidP="001A5900">
            <w:pPr>
              <w:jc w:val="center"/>
              <w:rPr>
                <w:color w:val="000000"/>
                <w:sz w:val="14"/>
                <w:szCs w:val="14"/>
              </w:rPr>
            </w:pPr>
            <w:r w:rsidRPr="00F634FD">
              <w:rPr>
                <w:color w:val="000000"/>
                <w:sz w:val="14"/>
                <w:szCs w:val="14"/>
              </w:rPr>
              <w:t>0409</w:t>
            </w:r>
          </w:p>
        </w:tc>
        <w:tc>
          <w:tcPr>
            <w:tcW w:w="240" w:type="pct"/>
          </w:tcPr>
          <w:p w:rsidR="001A5900" w:rsidRPr="00F634FD" w:rsidRDefault="001A5900" w:rsidP="001A5900">
            <w:pPr>
              <w:jc w:val="center"/>
              <w:rPr>
                <w:color w:val="000000"/>
                <w:sz w:val="14"/>
                <w:szCs w:val="14"/>
              </w:rPr>
            </w:pPr>
            <w:r w:rsidRPr="00F634FD">
              <w:rPr>
                <w:color w:val="000000"/>
                <w:sz w:val="14"/>
                <w:szCs w:val="14"/>
              </w:rPr>
              <w:t>13Я00 18040</w:t>
            </w:r>
          </w:p>
        </w:tc>
        <w:tc>
          <w:tcPr>
            <w:tcW w:w="282" w:type="pct"/>
          </w:tcPr>
          <w:p w:rsidR="001A5900" w:rsidRPr="00F634FD" w:rsidRDefault="001A5900" w:rsidP="001A5900">
            <w:pPr>
              <w:pStyle w:val="ConsPlusNormal"/>
              <w:ind w:firstLine="0"/>
              <w:jc w:val="center"/>
              <w:rPr>
                <w:rFonts w:ascii="Times New Roman" w:hAnsi="Times New Roman"/>
                <w:sz w:val="14"/>
                <w:szCs w:val="14"/>
              </w:rPr>
            </w:pPr>
            <w:r w:rsidRPr="00F634FD">
              <w:rPr>
                <w:rFonts w:ascii="Times New Roman" w:hAnsi="Times New Roman"/>
                <w:sz w:val="14"/>
                <w:szCs w:val="14"/>
              </w:rPr>
              <w:t>1301804</w:t>
            </w:r>
          </w:p>
        </w:tc>
        <w:tc>
          <w:tcPr>
            <w:tcW w:w="164" w:type="pct"/>
          </w:tcPr>
          <w:p w:rsidR="001A5900" w:rsidRPr="00F634FD" w:rsidRDefault="001A5900" w:rsidP="001A5900">
            <w:pPr>
              <w:jc w:val="center"/>
              <w:rPr>
                <w:color w:val="000000"/>
                <w:sz w:val="14"/>
                <w:szCs w:val="14"/>
              </w:rPr>
            </w:pPr>
            <w:r w:rsidRPr="00F634FD">
              <w:rPr>
                <w:color w:val="000000"/>
                <w:sz w:val="14"/>
                <w:szCs w:val="14"/>
              </w:rPr>
              <w:t>400</w:t>
            </w:r>
          </w:p>
        </w:tc>
        <w:tc>
          <w:tcPr>
            <w:tcW w:w="298" w:type="pct"/>
          </w:tcPr>
          <w:p w:rsidR="001A5900" w:rsidRPr="00F634FD" w:rsidRDefault="001A5900" w:rsidP="001A5900">
            <w:pPr>
              <w:pStyle w:val="ConsPlusNormal"/>
              <w:ind w:firstLine="0"/>
              <w:jc w:val="center"/>
              <w:rPr>
                <w:rFonts w:ascii="Times New Roman" w:hAnsi="Times New Roman"/>
                <w:sz w:val="14"/>
                <w:szCs w:val="14"/>
              </w:rPr>
            </w:pPr>
            <w:r w:rsidRPr="00F634FD">
              <w:rPr>
                <w:rFonts w:ascii="Times New Roman" w:hAnsi="Times New Roman"/>
                <w:sz w:val="14"/>
                <w:szCs w:val="14"/>
              </w:rPr>
              <w:t>479,28</w:t>
            </w:r>
          </w:p>
        </w:tc>
        <w:tc>
          <w:tcPr>
            <w:tcW w:w="340" w:type="pct"/>
          </w:tcPr>
          <w:p w:rsidR="001A5900" w:rsidRPr="00F634FD" w:rsidRDefault="001A5900" w:rsidP="001A5900">
            <w:pPr>
              <w:jc w:val="center"/>
              <w:rPr>
                <w:color w:val="000000"/>
                <w:sz w:val="14"/>
                <w:szCs w:val="14"/>
              </w:rPr>
            </w:pPr>
            <w:r w:rsidRPr="00F634FD">
              <w:rPr>
                <w:color w:val="000000"/>
                <w:sz w:val="14"/>
                <w:szCs w:val="14"/>
              </w:rPr>
              <w:t>48202,79</w:t>
            </w:r>
          </w:p>
        </w:tc>
        <w:tc>
          <w:tcPr>
            <w:tcW w:w="354" w:type="pct"/>
          </w:tcPr>
          <w:p w:rsidR="001A5900" w:rsidRPr="00F634FD" w:rsidRDefault="001A5900" w:rsidP="001A5900">
            <w:pPr>
              <w:jc w:val="center"/>
              <w:rPr>
                <w:color w:val="000000"/>
                <w:sz w:val="14"/>
                <w:szCs w:val="14"/>
              </w:rPr>
            </w:pPr>
          </w:p>
        </w:tc>
        <w:tc>
          <w:tcPr>
            <w:tcW w:w="321" w:type="pct"/>
          </w:tcPr>
          <w:p w:rsidR="001A5900" w:rsidRPr="00F634FD" w:rsidRDefault="001A5900" w:rsidP="001A5900">
            <w:pPr>
              <w:jc w:val="center"/>
              <w:rPr>
                <w:color w:val="000000"/>
                <w:sz w:val="14"/>
                <w:szCs w:val="14"/>
              </w:rPr>
            </w:pPr>
          </w:p>
        </w:tc>
        <w:tc>
          <w:tcPr>
            <w:tcW w:w="317" w:type="pct"/>
          </w:tcPr>
          <w:p w:rsidR="001A5900" w:rsidRPr="00F634FD" w:rsidRDefault="001A5900" w:rsidP="001A5900">
            <w:pPr>
              <w:jc w:val="center"/>
              <w:rPr>
                <w:color w:val="000000"/>
                <w:sz w:val="14"/>
                <w:szCs w:val="14"/>
              </w:rPr>
            </w:pPr>
          </w:p>
        </w:tc>
        <w:tc>
          <w:tcPr>
            <w:tcW w:w="361" w:type="pct"/>
          </w:tcPr>
          <w:p w:rsidR="001A5900" w:rsidRPr="00F634FD" w:rsidRDefault="001A5900" w:rsidP="001A5900">
            <w:pPr>
              <w:jc w:val="center"/>
              <w:rPr>
                <w:color w:val="000000"/>
                <w:sz w:val="14"/>
                <w:szCs w:val="14"/>
              </w:rPr>
            </w:pPr>
          </w:p>
        </w:tc>
        <w:tc>
          <w:tcPr>
            <w:tcW w:w="316" w:type="pct"/>
          </w:tcPr>
          <w:p w:rsidR="001A5900" w:rsidRPr="00F634FD" w:rsidRDefault="001A5900" w:rsidP="001A5900">
            <w:pPr>
              <w:jc w:val="center"/>
              <w:rPr>
                <w:color w:val="000000"/>
                <w:sz w:val="14"/>
                <w:szCs w:val="14"/>
              </w:rPr>
            </w:pPr>
          </w:p>
        </w:tc>
        <w:tc>
          <w:tcPr>
            <w:tcW w:w="315" w:type="pct"/>
          </w:tcPr>
          <w:p w:rsidR="001A5900" w:rsidRPr="00F634FD" w:rsidRDefault="001A5900" w:rsidP="001A5900">
            <w:pPr>
              <w:jc w:val="center"/>
              <w:rPr>
                <w:color w:val="000000"/>
                <w:sz w:val="14"/>
                <w:szCs w:val="14"/>
              </w:rPr>
            </w:pPr>
          </w:p>
        </w:tc>
        <w:tc>
          <w:tcPr>
            <w:tcW w:w="361" w:type="pct"/>
          </w:tcPr>
          <w:p w:rsidR="001A5900" w:rsidRPr="00F634FD" w:rsidRDefault="001A5900" w:rsidP="001A5900">
            <w:pPr>
              <w:jc w:val="center"/>
              <w:rPr>
                <w:color w:val="000000"/>
                <w:sz w:val="14"/>
                <w:szCs w:val="14"/>
              </w:rPr>
            </w:pPr>
            <w:r w:rsidRPr="00F634FD">
              <w:rPr>
                <w:color w:val="000000"/>
                <w:sz w:val="14"/>
                <w:szCs w:val="14"/>
              </w:rPr>
              <w:t>48682,07</w:t>
            </w:r>
          </w:p>
        </w:tc>
      </w:tr>
      <w:tr w:rsidR="001A5900" w:rsidRPr="00F634FD" w:rsidTr="001A5900">
        <w:trPr>
          <w:trHeight w:val="276"/>
        </w:trPr>
        <w:tc>
          <w:tcPr>
            <w:tcW w:w="153" w:type="pct"/>
            <w:vMerge/>
            <w:vAlign w:val="center"/>
          </w:tcPr>
          <w:p w:rsidR="001A5900" w:rsidRPr="00F634FD" w:rsidRDefault="001A5900" w:rsidP="001A5900">
            <w:pPr>
              <w:rPr>
                <w:color w:val="000000"/>
                <w:sz w:val="14"/>
                <w:szCs w:val="14"/>
              </w:rPr>
            </w:pPr>
          </w:p>
        </w:tc>
        <w:tc>
          <w:tcPr>
            <w:tcW w:w="424" w:type="pct"/>
            <w:vMerge/>
            <w:vAlign w:val="center"/>
          </w:tcPr>
          <w:p w:rsidR="001A5900" w:rsidRPr="00F634FD" w:rsidRDefault="001A5900" w:rsidP="001A5900">
            <w:pPr>
              <w:rPr>
                <w:color w:val="000000"/>
                <w:sz w:val="14"/>
                <w:szCs w:val="14"/>
              </w:rPr>
            </w:pPr>
          </w:p>
        </w:tc>
        <w:tc>
          <w:tcPr>
            <w:tcW w:w="406" w:type="pct"/>
            <w:vMerge/>
            <w:vAlign w:val="center"/>
          </w:tcPr>
          <w:p w:rsidR="001A5900" w:rsidRPr="00F634FD" w:rsidRDefault="001A5900" w:rsidP="001A5900">
            <w:pPr>
              <w:rPr>
                <w:color w:val="000000"/>
                <w:sz w:val="14"/>
                <w:szCs w:val="14"/>
              </w:rPr>
            </w:pPr>
          </w:p>
        </w:tc>
        <w:tc>
          <w:tcPr>
            <w:tcW w:w="180" w:type="pct"/>
          </w:tcPr>
          <w:p w:rsidR="001A5900" w:rsidRPr="00F634FD" w:rsidRDefault="001A5900" w:rsidP="001A5900">
            <w:pPr>
              <w:jc w:val="center"/>
              <w:rPr>
                <w:color w:val="000000"/>
                <w:sz w:val="14"/>
                <w:szCs w:val="14"/>
              </w:rPr>
            </w:pPr>
            <w:r w:rsidRPr="00F634FD">
              <w:rPr>
                <w:color w:val="000000"/>
                <w:sz w:val="14"/>
                <w:szCs w:val="14"/>
              </w:rPr>
              <w:t>815</w:t>
            </w:r>
          </w:p>
        </w:tc>
        <w:tc>
          <w:tcPr>
            <w:tcW w:w="168" w:type="pct"/>
          </w:tcPr>
          <w:p w:rsidR="001A5900" w:rsidRPr="00F634FD" w:rsidRDefault="001A5900" w:rsidP="001A5900">
            <w:pPr>
              <w:jc w:val="center"/>
              <w:rPr>
                <w:color w:val="000000"/>
                <w:sz w:val="14"/>
                <w:szCs w:val="14"/>
              </w:rPr>
            </w:pPr>
            <w:r w:rsidRPr="00F634FD">
              <w:rPr>
                <w:color w:val="000000"/>
                <w:sz w:val="14"/>
                <w:szCs w:val="14"/>
              </w:rPr>
              <w:t>0409</w:t>
            </w:r>
          </w:p>
        </w:tc>
        <w:tc>
          <w:tcPr>
            <w:tcW w:w="240" w:type="pct"/>
          </w:tcPr>
          <w:p w:rsidR="001A5900" w:rsidRPr="00F634FD" w:rsidRDefault="001A5900" w:rsidP="001A5900">
            <w:pPr>
              <w:jc w:val="center"/>
              <w:rPr>
                <w:color w:val="000000"/>
                <w:sz w:val="14"/>
                <w:szCs w:val="14"/>
              </w:rPr>
            </w:pPr>
            <w:r w:rsidRPr="00F634FD">
              <w:rPr>
                <w:color w:val="000000"/>
                <w:sz w:val="14"/>
                <w:szCs w:val="14"/>
              </w:rPr>
              <w:t>13Я00 18160</w:t>
            </w:r>
          </w:p>
        </w:tc>
        <w:tc>
          <w:tcPr>
            <w:tcW w:w="282" w:type="pct"/>
          </w:tcPr>
          <w:p w:rsidR="001A5900" w:rsidRPr="00F634FD" w:rsidRDefault="001A5900" w:rsidP="001A5900">
            <w:pPr>
              <w:pStyle w:val="ConsPlusNormal"/>
              <w:ind w:firstLine="0"/>
              <w:jc w:val="center"/>
              <w:rPr>
                <w:rFonts w:ascii="Times New Roman" w:hAnsi="Times New Roman"/>
                <w:sz w:val="14"/>
                <w:szCs w:val="14"/>
              </w:rPr>
            </w:pPr>
          </w:p>
        </w:tc>
        <w:tc>
          <w:tcPr>
            <w:tcW w:w="164" w:type="pct"/>
          </w:tcPr>
          <w:p w:rsidR="001A5900" w:rsidRPr="00F634FD" w:rsidRDefault="001A5900" w:rsidP="001A5900">
            <w:pPr>
              <w:jc w:val="center"/>
              <w:rPr>
                <w:color w:val="000000"/>
                <w:sz w:val="14"/>
                <w:szCs w:val="14"/>
              </w:rPr>
            </w:pPr>
            <w:r w:rsidRPr="00F634FD">
              <w:rPr>
                <w:color w:val="000000"/>
                <w:sz w:val="14"/>
                <w:szCs w:val="14"/>
              </w:rPr>
              <w:t>400</w:t>
            </w:r>
          </w:p>
        </w:tc>
        <w:tc>
          <w:tcPr>
            <w:tcW w:w="298" w:type="pct"/>
          </w:tcPr>
          <w:p w:rsidR="001A5900" w:rsidRPr="00F634FD" w:rsidRDefault="001A5900" w:rsidP="001A5900">
            <w:pPr>
              <w:pStyle w:val="ConsPlusNormal"/>
              <w:ind w:firstLine="0"/>
              <w:jc w:val="center"/>
              <w:rPr>
                <w:rFonts w:ascii="Times New Roman" w:hAnsi="Times New Roman"/>
                <w:sz w:val="14"/>
                <w:szCs w:val="14"/>
              </w:rPr>
            </w:pPr>
          </w:p>
        </w:tc>
        <w:tc>
          <w:tcPr>
            <w:tcW w:w="340" w:type="pct"/>
          </w:tcPr>
          <w:p w:rsidR="001A5900" w:rsidRPr="00F634FD" w:rsidRDefault="001A5900" w:rsidP="001A5900">
            <w:pPr>
              <w:jc w:val="center"/>
              <w:rPr>
                <w:color w:val="000000"/>
                <w:sz w:val="14"/>
                <w:szCs w:val="14"/>
              </w:rPr>
            </w:pPr>
          </w:p>
        </w:tc>
        <w:tc>
          <w:tcPr>
            <w:tcW w:w="354" w:type="pct"/>
          </w:tcPr>
          <w:p w:rsidR="001A5900" w:rsidRPr="00F634FD" w:rsidRDefault="001A5900" w:rsidP="001A5900">
            <w:pPr>
              <w:jc w:val="center"/>
              <w:rPr>
                <w:color w:val="000000"/>
                <w:sz w:val="14"/>
                <w:szCs w:val="14"/>
              </w:rPr>
            </w:pPr>
            <w:r w:rsidRPr="00F634FD">
              <w:rPr>
                <w:color w:val="000000"/>
                <w:sz w:val="14"/>
                <w:szCs w:val="14"/>
              </w:rPr>
              <w:t>1801,7</w:t>
            </w:r>
          </w:p>
        </w:tc>
        <w:tc>
          <w:tcPr>
            <w:tcW w:w="321" w:type="pct"/>
          </w:tcPr>
          <w:p w:rsidR="001A5900" w:rsidRPr="00F634FD" w:rsidRDefault="001A5900" w:rsidP="001A5900">
            <w:pPr>
              <w:jc w:val="center"/>
              <w:rPr>
                <w:color w:val="000000"/>
                <w:sz w:val="14"/>
                <w:szCs w:val="14"/>
              </w:rPr>
            </w:pPr>
            <w:r w:rsidRPr="00F634FD">
              <w:rPr>
                <w:color w:val="000000"/>
                <w:sz w:val="14"/>
                <w:szCs w:val="14"/>
              </w:rPr>
              <w:t>9449,7</w:t>
            </w:r>
          </w:p>
        </w:tc>
        <w:tc>
          <w:tcPr>
            <w:tcW w:w="317" w:type="pct"/>
          </w:tcPr>
          <w:p w:rsidR="001A5900" w:rsidRPr="00F634FD" w:rsidRDefault="001A5900" w:rsidP="001A5900">
            <w:pPr>
              <w:jc w:val="center"/>
              <w:rPr>
                <w:color w:val="000000"/>
                <w:sz w:val="14"/>
                <w:szCs w:val="14"/>
              </w:rPr>
            </w:pPr>
            <w:r w:rsidRPr="00F634FD">
              <w:rPr>
                <w:color w:val="000000"/>
                <w:sz w:val="14"/>
                <w:szCs w:val="14"/>
              </w:rPr>
              <w:t>200000</w:t>
            </w:r>
          </w:p>
        </w:tc>
        <w:tc>
          <w:tcPr>
            <w:tcW w:w="361" w:type="pct"/>
          </w:tcPr>
          <w:p w:rsidR="001A5900" w:rsidRPr="00F634FD" w:rsidRDefault="001A5900" w:rsidP="001A5900">
            <w:pPr>
              <w:jc w:val="center"/>
              <w:rPr>
                <w:color w:val="000000"/>
                <w:sz w:val="14"/>
                <w:szCs w:val="14"/>
              </w:rPr>
            </w:pPr>
            <w:r w:rsidRPr="00F634FD">
              <w:rPr>
                <w:color w:val="000000"/>
                <w:sz w:val="14"/>
                <w:szCs w:val="14"/>
              </w:rPr>
              <w:t>215321,62</w:t>
            </w:r>
          </w:p>
        </w:tc>
        <w:tc>
          <w:tcPr>
            <w:tcW w:w="316" w:type="pct"/>
          </w:tcPr>
          <w:p w:rsidR="001A5900" w:rsidRPr="00F634FD" w:rsidRDefault="001A5900" w:rsidP="001A5900">
            <w:pPr>
              <w:jc w:val="center"/>
              <w:rPr>
                <w:color w:val="000000"/>
                <w:sz w:val="14"/>
                <w:szCs w:val="14"/>
              </w:rPr>
            </w:pPr>
            <w:r w:rsidRPr="00F634FD">
              <w:rPr>
                <w:color w:val="000000"/>
                <w:sz w:val="14"/>
                <w:szCs w:val="14"/>
              </w:rPr>
              <w:t>200000</w:t>
            </w:r>
          </w:p>
        </w:tc>
        <w:tc>
          <w:tcPr>
            <w:tcW w:w="315" w:type="pct"/>
          </w:tcPr>
          <w:p w:rsidR="001A5900" w:rsidRPr="00F634FD" w:rsidRDefault="001A5900" w:rsidP="001A5900">
            <w:pPr>
              <w:jc w:val="center"/>
              <w:rPr>
                <w:color w:val="000000"/>
                <w:sz w:val="14"/>
                <w:szCs w:val="14"/>
              </w:rPr>
            </w:pPr>
          </w:p>
        </w:tc>
        <w:tc>
          <w:tcPr>
            <w:tcW w:w="361" w:type="pct"/>
          </w:tcPr>
          <w:p w:rsidR="001A5900" w:rsidRPr="00F634FD" w:rsidRDefault="001A5900" w:rsidP="001A5900">
            <w:pPr>
              <w:jc w:val="center"/>
              <w:rPr>
                <w:color w:val="000000"/>
                <w:sz w:val="14"/>
                <w:szCs w:val="14"/>
              </w:rPr>
            </w:pPr>
            <w:r w:rsidRPr="00F634FD">
              <w:rPr>
                <w:color w:val="000000"/>
                <w:sz w:val="14"/>
                <w:szCs w:val="14"/>
              </w:rPr>
              <w:t>626573,02</w:t>
            </w:r>
          </w:p>
        </w:tc>
      </w:tr>
      <w:tr w:rsidR="001A5900" w:rsidRPr="00F634FD" w:rsidTr="001A5900">
        <w:trPr>
          <w:trHeight w:val="276"/>
        </w:trPr>
        <w:tc>
          <w:tcPr>
            <w:tcW w:w="153" w:type="pct"/>
            <w:vMerge/>
            <w:vAlign w:val="center"/>
          </w:tcPr>
          <w:p w:rsidR="001A5900" w:rsidRPr="00F634FD" w:rsidRDefault="001A5900" w:rsidP="001A5900">
            <w:pPr>
              <w:rPr>
                <w:color w:val="000000"/>
                <w:sz w:val="14"/>
                <w:szCs w:val="14"/>
              </w:rPr>
            </w:pPr>
          </w:p>
        </w:tc>
        <w:tc>
          <w:tcPr>
            <w:tcW w:w="424" w:type="pct"/>
            <w:vMerge/>
            <w:vAlign w:val="center"/>
          </w:tcPr>
          <w:p w:rsidR="001A5900" w:rsidRPr="00F634FD" w:rsidRDefault="001A5900" w:rsidP="001A5900">
            <w:pPr>
              <w:rPr>
                <w:color w:val="000000"/>
                <w:sz w:val="14"/>
                <w:szCs w:val="14"/>
              </w:rPr>
            </w:pPr>
          </w:p>
        </w:tc>
        <w:tc>
          <w:tcPr>
            <w:tcW w:w="406" w:type="pct"/>
            <w:vMerge/>
            <w:vAlign w:val="center"/>
          </w:tcPr>
          <w:p w:rsidR="001A5900" w:rsidRPr="00F634FD" w:rsidRDefault="001A5900" w:rsidP="001A5900">
            <w:pPr>
              <w:rPr>
                <w:color w:val="000000"/>
                <w:sz w:val="14"/>
                <w:szCs w:val="14"/>
              </w:rPr>
            </w:pPr>
          </w:p>
        </w:tc>
        <w:tc>
          <w:tcPr>
            <w:tcW w:w="180" w:type="pct"/>
          </w:tcPr>
          <w:p w:rsidR="001A5900" w:rsidRPr="00F634FD" w:rsidRDefault="001A5900" w:rsidP="001A5900">
            <w:pPr>
              <w:jc w:val="center"/>
              <w:rPr>
                <w:color w:val="000000"/>
                <w:sz w:val="14"/>
                <w:szCs w:val="14"/>
              </w:rPr>
            </w:pPr>
            <w:r w:rsidRPr="00F634FD">
              <w:rPr>
                <w:color w:val="000000"/>
                <w:sz w:val="14"/>
                <w:szCs w:val="14"/>
              </w:rPr>
              <w:t>815</w:t>
            </w:r>
          </w:p>
        </w:tc>
        <w:tc>
          <w:tcPr>
            <w:tcW w:w="168" w:type="pct"/>
          </w:tcPr>
          <w:p w:rsidR="001A5900" w:rsidRPr="00F634FD" w:rsidRDefault="001A5900" w:rsidP="001A5900">
            <w:pPr>
              <w:jc w:val="center"/>
              <w:rPr>
                <w:color w:val="000000"/>
                <w:sz w:val="14"/>
                <w:szCs w:val="14"/>
              </w:rPr>
            </w:pPr>
            <w:r w:rsidRPr="00F634FD">
              <w:rPr>
                <w:color w:val="000000"/>
                <w:sz w:val="14"/>
                <w:szCs w:val="14"/>
              </w:rPr>
              <w:t>0409</w:t>
            </w:r>
          </w:p>
        </w:tc>
        <w:tc>
          <w:tcPr>
            <w:tcW w:w="240" w:type="pct"/>
          </w:tcPr>
          <w:p w:rsidR="001A5900" w:rsidRPr="00F634FD" w:rsidRDefault="001A5900" w:rsidP="001A5900">
            <w:pPr>
              <w:jc w:val="center"/>
              <w:rPr>
                <w:color w:val="000000"/>
                <w:sz w:val="14"/>
                <w:szCs w:val="14"/>
              </w:rPr>
            </w:pPr>
            <w:r w:rsidRPr="00F634FD">
              <w:rPr>
                <w:color w:val="000000"/>
                <w:sz w:val="14"/>
                <w:szCs w:val="14"/>
              </w:rPr>
              <w:t>13Я00 18170</w:t>
            </w:r>
          </w:p>
        </w:tc>
        <w:tc>
          <w:tcPr>
            <w:tcW w:w="282" w:type="pct"/>
          </w:tcPr>
          <w:p w:rsidR="001A5900" w:rsidRPr="00F634FD" w:rsidRDefault="001A5900" w:rsidP="001A5900">
            <w:pPr>
              <w:pStyle w:val="ConsPlusNormal"/>
              <w:ind w:firstLine="0"/>
              <w:jc w:val="center"/>
              <w:rPr>
                <w:rFonts w:ascii="Times New Roman" w:hAnsi="Times New Roman"/>
                <w:sz w:val="14"/>
                <w:szCs w:val="14"/>
              </w:rPr>
            </w:pPr>
          </w:p>
        </w:tc>
        <w:tc>
          <w:tcPr>
            <w:tcW w:w="164" w:type="pct"/>
          </w:tcPr>
          <w:p w:rsidR="001A5900" w:rsidRPr="00F634FD" w:rsidRDefault="001A5900" w:rsidP="001A5900">
            <w:pPr>
              <w:jc w:val="center"/>
              <w:rPr>
                <w:color w:val="000000"/>
                <w:sz w:val="14"/>
                <w:szCs w:val="14"/>
              </w:rPr>
            </w:pPr>
            <w:r w:rsidRPr="00F634FD">
              <w:rPr>
                <w:color w:val="000000"/>
                <w:sz w:val="14"/>
                <w:szCs w:val="14"/>
              </w:rPr>
              <w:t>400</w:t>
            </w:r>
          </w:p>
        </w:tc>
        <w:tc>
          <w:tcPr>
            <w:tcW w:w="298" w:type="pct"/>
          </w:tcPr>
          <w:p w:rsidR="001A5900" w:rsidRPr="00F634FD" w:rsidRDefault="001A5900" w:rsidP="001A5900">
            <w:pPr>
              <w:pStyle w:val="ConsPlusNormal"/>
              <w:ind w:firstLine="0"/>
              <w:jc w:val="center"/>
              <w:rPr>
                <w:rFonts w:ascii="Times New Roman" w:hAnsi="Times New Roman"/>
                <w:sz w:val="14"/>
                <w:szCs w:val="14"/>
              </w:rPr>
            </w:pPr>
          </w:p>
        </w:tc>
        <w:tc>
          <w:tcPr>
            <w:tcW w:w="340" w:type="pct"/>
          </w:tcPr>
          <w:p w:rsidR="001A5900" w:rsidRPr="00F634FD" w:rsidRDefault="001A5900" w:rsidP="001A5900">
            <w:pPr>
              <w:jc w:val="center"/>
              <w:rPr>
                <w:color w:val="000000"/>
                <w:sz w:val="14"/>
                <w:szCs w:val="14"/>
              </w:rPr>
            </w:pPr>
          </w:p>
        </w:tc>
        <w:tc>
          <w:tcPr>
            <w:tcW w:w="354" w:type="pct"/>
          </w:tcPr>
          <w:p w:rsidR="001A5900" w:rsidRPr="00F634FD" w:rsidRDefault="001A5900" w:rsidP="001A5900">
            <w:pPr>
              <w:jc w:val="center"/>
              <w:rPr>
                <w:color w:val="000000"/>
                <w:sz w:val="14"/>
                <w:szCs w:val="14"/>
              </w:rPr>
            </w:pPr>
            <w:r w:rsidRPr="00F634FD">
              <w:rPr>
                <w:color w:val="000000"/>
                <w:sz w:val="14"/>
                <w:szCs w:val="14"/>
              </w:rPr>
              <w:t>3808,2</w:t>
            </w:r>
          </w:p>
        </w:tc>
        <w:tc>
          <w:tcPr>
            <w:tcW w:w="321" w:type="pct"/>
          </w:tcPr>
          <w:p w:rsidR="001A5900" w:rsidRPr="00F634FD" w:rsidRDefault="001A5900" w:rsidP="001A5900">
            <w:pPr>
              <w:jc w:val="center"/>
              <w:rPr>
                <w:color w:val="000000"/>
                <w:sz w:val="14"/>
                <w:szCs w:val="14"/>
              </w:rPr>
            </w:pPr>
            <w:r w:rsidRPr="00F634FD">
              <w:rPr>
                <w:color w:val="000000"/>
                <w:sz w:val="14"/>
                <w:szCs w:val="14"/>
              </w:rPr>
              <w:t>9362,4</w:t>
            </w:r>
          </w:p>
        </w:tc>
        <w:tc>
          <w:tcPr>
            <w:tcW w:w="317" w:type="pct"/>
          </w:tcPr>
          <w:p w:rsidR="001A5900" w:rsidRPr="00F634FD" w:rsidRDefault="001A5900" w:rsidP="001A5900">
            <w:pPr>
              <w:jc w:val="center"/>
              <w:rPr>
                <w:color w:val="000000"/>
                <w:sz w:val="14"/>
                <w:szCs w:val="14"/>
              </w:rPr>
            </w:pPr>
          </w:p>
        </w:tc>
        <w:tc>
          <w:tcPr>
            <w:tcW w:w="361" w:type="pct"/>
          </w:tcPr>
          <w:p w:rsidR="001A5900" w:rsidRPr="00F634FD" w:rsidRDefault="001A5900" w:rsidP="001A5900">
            <w:pPr>
              <w:jc w:val="center"/>
              <w:rPr>
                <w:color w:val="000000"/>
                <w:sz w:val="14"/>
                <w:szCs w:val="14"/>
              </w:rPr>
            </w:pPr>
          </w:p>
        </w:tc>
        <w:tc>
          <w:tcPr>
            <w:tcW w:w="316" w:type="pct"/>
          </w:tcPr>
          <w:p w:rsidR="001A5900" w:rsidRPr="00F634FD" w:rsidRDefault="001A5900" w:rsidP="001A5900">
            <w:pPr>
              <w:jc w:val="center"/>
              <w:rPr>
                <w:color w:val="000000"/>
                <w:sz w:val="14"/>
                <w:szCs w:val="14"/>
              </w:rPr>
            </w:pPr>
          </w:p>
        </w:tc>
        <w:tc>
          <w:tcPr>
            <w:tcW w:w="315" w:type="pct"/>
          </w:tcPr>
          <w:p w:rsidR="001A5900" w:rsidRPr="00F634FD" w:rsidRDefault="001A5900" w:rsidP="001A5900">
            <w:pPr>
              <w:jc w:val="center"/>
              <w:rPr>
                <w:color w:val="000000"/>
                <w:sz w:val="14"/>
                <w:szCs w:val="14"/>
              </w:rPr>
            </w:pPr>
          </w:p>
        </w:tc>
        <w:tc>
          <w:tcPr>
            <w:tcW w:w="361" w:type="pct"/>
          </w:tcPr>
          <w:p w:rsidR="001A5900" w:rsidRPr="00F634FD" w:rsidRDefault="001A5900" w:rsidP="001A5900">
            <w:pPr>
              <w:jc w:val="center"/>
              <w:rPr>
                <w:color w:val="000000"/>
                <w:sz w:val="14"/>
                <w:szCs w:val="14"/>
              </w:rPr>
            </w:pPr>
            <w:r w:rsidRPr="00F634FD">
              <w:rPr>
                <w:color w:val="000000"/>
                <w:sz w:val="14"/>
                <w:szCs w:val="14"/>
              </w:rPr>
              <w:t>13170,6</w:t>
            </w:r>
          </w:p>
        </w:tc>
      </w:tr>
      <w:tr w:rsidR="001A5900" w:rsidRPr="00F634FD" w:rsidTr="001A5900">
        <w:trPr>
          <w:trHeight w:val="276"/>
        </w:trPr>
        <w:tc>
          <w:tcPr>
            <w:tcW w:w="153" w:type="pct"/>
            <w:vMerge/>
            <w:vAlign w:val="center"/>
          </w:tcPr>
          <w:p w:rsidR="001A5900" w:rsidRPr="00F634FD" w:rsidRDefault="001A5900" w:rsidP="001A5900">
            <w:pPr>
              <w:rPr>
                <w:color w:val="000000"/>
                <w:sz w:val="14"/>
                <w:szCs w:val="14"/>
              </w:rPr>
            </w:pPr>
          </w:p>
        </w:tc>
        <w:tc>
          <w:tcPr>
            <w:tcW w:w="424" w:type="pct"/>
            <w:vMerge/>
            <w:vAlign w:val="center"/>
          </w:tcPr>
          <w:p w:rsidR="001A5900" w:rsidRPr="00F634FD" w:rsidRDefault="001A5900" w:rsidP="001A5900">
            <w:pPr>
              <w:rPr>
                <w:color w:val="000000"/>
                <w:sz w:val="14"/>
                <w:szCs w:val="14"/>
              </w:rPr>
            </w:pPr>
          </w:p>
        </w:tc>
        <w:tc>
          <w:tcPr>
            <w:tcW w:w="406" w:type="pct"/>
            <w:vMerge/>
            <w:vAlign w:val="center"/>
          </w:tcPr>
          <w:p w:rsidR="001A5900" w:rsidRPr="00F634FD" w:rsidRDefault="001A5900" w:rsidP="001A5900">
            <w:pPr>
              <w:rPr>
                <w:color w:val="000000"/>
                <w:sz w:val="14"/>
                <w:szCs w:val="14"/>
              </w:rPr>
            </w:pPr>
          </w:p>
        </w:tc>
        <w:tc>
          <w:tcPr>
            <w:tcW w:w="180" w:type="pct"/>
          </w:tcPr>
          <w:p w:rsidR="001A5900" w:rsidRPr="00F634FD" w:rsidRDefault="001A5900" w:rsidP="001A5900">
            <w:pPr>
              <w:jc w:val="center"/>
              <w:rPr>
                <w:color w:val="000000"/>
                <w:sz w:val="14"/>
                <w:szCs w:val="14"/>
              </w:rPr>
            </w:pPr>
            <w:r w:rsidRPr="00F634FD">
              <w:rPr>
                <w:color w:val="000000"/>
                <w:sz w:val="14"/>
                <w:szCs w:val="14"/>
              </w:rPr>
              <w:t>815</w:t>
            </w:r>
          </w:p>
        </w:tc>
        <w:tc>
          <w:tcPr>
            <w:tcW w:w="168" w:type="pct"/>
          </w:tcPr>
          <w:p w:rsidR="001A5900" w:rsidRPr="00F634FD" w:rsidRDefault="001A5900" w:rsidP="001A5900">
            <w:pPr>
              <w:jc w:val="center"/>
              <w:rPr>
                <w:color w:val="000000"/>
                <w:sz w:val="14"/>
                <w:szCs w:val="14"/>
              </w:rPr>
            </w:pPr>
            <w:r w:rsidRPr="00F634FD">
              <w:rPr>
                <w:color w:val="000000"/>
                <w:sz w:val="14"/>
                <w:szCs w:val="14"/>
              </w:rPr>
              <w:t>0409</w:t>
            </w:r>
          </w:p>
        </w:tc>
        <w:tc>
          <w:tcPr>
            <w:tcW w:w="240" w:type="pct"/>
          </w:tcPr>
          <w:p w:rsidR="001A5900" w:rsidRPr="00F634FD" w:rsidRDefault="001A5900" w:rsidP="001A5900">
            <w:pPr>
              <w:jc w:val="center"/>
              <w:rPr>
                <w:color w:val="000000"/>
                <w:sz w:val="14"/>
                <w:szCs w:val="14"/>
              </w:rPr>
            </w:pPr>
            <w:r w:rsidRPr="00F634FD">
              <w:rPr>
                <w:color w:val="000000"/>
                <w:sz w:val="14"/>
                <w:szCs w:val="14"/>
              </w:rPr>
              <w:t>13Я00 18190</w:t>
            </w:r>
          </w:p>
        </w:tc>
        <w:tc>
          <w:tcPr>
            <w:tcW w:w="282" w:type="pct"/>
          </w:tcPr>
          <w:p w:rsidR="001A5900" w:rsidRPr="00F634FD" w:rsidRDefault="001A5900" w:rsidP="001A5900">
            <w:pPr>
              <w:pStyle w:val="ConsPlusNormal"/>
              <w:ind w:firstLine="0"/>
              <w:jc w:val="center"/>
              <w:rPr>
                <w:rFonts w:ascii="Times New Roman" w:hAnsi="Times New Roman"/>
                <w:sz w:val="14"/>
                <w:szCs w:val="14"/>
              </w:rPr>
            </w:pPr>
          </w:p>
        </w:tc>
        <w:tc>
          <w:tcPr>
            <w:tcW w:w="164" w:type="pct"/>
          </w:tcPr>
          <w:p w:rsidR="001A5900" w:rsidRPr="00F634FD" w:rsidRDefault="001A5900" w:rsidP="001A5900">
            <w:pPr>
              <w:jc w:val="center"/>
              <w:rPr>
                <w:color w:val="000000"/>
                <w:sz w:val="14"/>
                <w:szCs w:val="14"/>
              </w:rPr>
            </w:pPr>
            <w:r w:rsidRPr="00F634FD">
              <w:rPr>
                <w:color w:val="000000"/>
                <w:sz w:val="14"/>
                <w:szCs w:val="14"/>
              </w:rPr>
              <w:t>400</w:t>
            </w:r>
          </w:p>
        </w:tc>
        <w:tc>
          <w:tcPr>
            <w:tcW w:w="298" w:type="pct"/>
          </w:tcPr>
          <w:p w:rsidR="001A5900" w:rsidRPr="00F634FD" w:rsidRDefault="001A5900" w:rsidP="001A5900">
            <w:pPr>
              <w:pStyle w:val="ConsPlusNormal"/>
              <w:ind w:firstLine="0"/>
              <w:jc w:val="center"/>
              <w:rPr>
                <w:rFonts w:ascii="Times New Roman" w:hAnsi="Times New Roman"/>
                <w:sz w:val="14"/>
                <w:szCs w:val="14"/>
              </w:rPr>
            </w:pPr>
          </w:p>
        </w:tc>
        <w:tc>
          <w:tcPr>
            <w:tcW w:w="340" w:type="pct"/>
          </w:tcPr>
          <w:p w:rsidR="001A5900" w:rsidRPr="00F634FD" w:rsidRDefault="001A5900" w:rsidP="001A5900">
            <w:pPr>
              <w:jc w:val="center"/>
              <w:rPr>
                <w:color w:val="000000"/>
                <w:sz w:val="14"/>
                <w:szCs w:val="14"/>
              </w:rPr>
            </w:pPr>
          </w:p>
        </w:tc>
        <w:tc>
          <w:tcPr>
            <w:tcW w:w="354" w:type="pct"/>
          </w:tcPr>
          <w:p w:rsidR="001A5900" w:rsidRPr="00F634FD" w:rsidRDefault="001A5900" w:rsidP="001A5900">
            <w:pPr>
              <w:jc w:val="center"/>
              <w:rPr>
                <w:color w:val="000000"/>
                <w:sz w:val="14"/>
                <w:szCs w:val="14"/>
              </w:rPr>
            </w:pPr>
            <w:r w:rsidRPr="00F634FD">
              <w:rPr>
                <w:color w:val="000000"/>
                <w:sz w:val="14"/>
                <w:szCs w:val="14"/>
              </w:rPr>
              <w:t>1425,8</w:t>
            </w:r>
          </w:p>
        </w:tc>
        <w:tc>
          <w:tcPr>
            <w:tcW w:w="321" w:type="pct"/>
          </w:tcPr>
          <w:p w:rsidR="001A5900" w:rsidRPr="00F634FD" w:rsidRDefault="001A5900" w:rsidP="001A5900">
            <w:pPr>
              <w:jc w:val="center"/>
              <w:rPr>
                <w:color w:val="000000"/>
                <w:sz w:val="14"/>
                <w:szCs w:val="14"/>
              </w:rPr>
            </w:pPr>
            <w:r w:rsidRPr="00F634FD">
              <w:rPr>
                <w:color w:val="000000"/>
                <w:sz w:val="14"/>
                <w:szCs w:val="14"/>
              </w:rPr>
              <w:t>6630,9</w:t>
            </w:r>
          </w:p>
        </w:tc>
        <w:tc>
          <w:tcPr>
            <w:tcW w:w="317" w:type="pct"/>
          </w:tcPr>
          <w:p w:rsidR="001A5900" w:rsidRPr="00F634FD" w:rsidRDefault="001A5900" w:rsidP="001A5900">
            <w:pPr>
              <w:jc w:val="center"/>
              <w:rPr>
                <w:color w:val="000000"/>
                <w:sz w:val="14"/>
                <w:szCs w:val="14"/>
              </w:rPr>
            </w:pPr>
          </w:p>
        </w:tc>
        <w:tc>
          <w:tcPr>
            <w:tcW w:w="361" w:type="pct"/>
          </w:tcPr>
          <w:p w:rsidR="001A5900" w:rsidRPr="00F634FD" w:rsidRDefault="001A5900" w:rsidP="001A5900">
            <w:pPr>
              <w:jc w:val="center"/>
              <w:rPr>
                <w:color w:val="000000"/>
                <w:sz w:val="14"/>
                <w:szCs w:val="14"/>
              </w:rPr>
            </w:pPr>
            <w:r w:rsidRPr="00F634FD">
              <w:rPr>
                <w:color w:val="000000"/>
                <w:sz w:val="14"/>
                <w:szCs w:val="14"/>
              </w:rPr>
              <w:t>143245,85</w:t>
            </w:r>
          </w:p>
        </w:tc>
        <w:tc>
          <w:tcPr>
            <w:tcW w:w="316" w:type="pct"/>
          </w:tcPr>
          <w:p w:rsidR="001A5900" w:rsidRPr="00F634FD" w:rsidRDefault="001A5900" w:rsidP="001A5900">
            <w:pPr>
              <w:jc w:val="center"/>
              <w:rPr>
                <w:color w:val="000000"/>
                <w:sz w:val="14"/>
                <w:szCs w:val="14"/>
              </w:rPr>
            </w:pPr>
            <w:r w:rsidRPr="00F634FD">
              <w:rPr>
                <w:color w:val="000000"/>
                <w:sz w:val="14"/>
                <w:szCs w:val="14"/>
              </w:rPr>
              <w:t>48388,1</w:t>
            </w:r>
          </w:p>
        </w:tc>
        <w:tc>
          <w:tcPr>
            <w:tcW w:w="315" w:type="pct"/>
          </w:tcPr>
          <w:p w:rsidR="001A5900" w:rsidRPr="00F634FD" w:rsidRDefault="001A5900" w:rsidP="001A5900">
            <w:pPr>
              <w:jc w:val="center"/>
              <w:rPr>
                <w:color w:val="000000"/>
                <w:sz w:val="14"/>
                <w:szCs w:val="14"/>
              </w:rPr>
            </w:pPr>
          </w:p>
        </w:tc>
        <w:tc>
          <w:tcPr>
            <w:tcW w:w="361" w:type="pct"/>
          </w:tcPr>
          <w:p w:rsidR="001A5900" w:rsidRPr="00F634FD" w:rsidRDefault="001A5900" w:rsidP="001A5900">
            <w:pPr>
              <w:jc w:val="center"/>
              <w:rPr>
                <w:color w:val="000000"/>
                <w:sz w:val="14"/>
                <w:szCs w:val="14"/>
              </w:rPr>
            </w:pPr>
            <w:r w:rsidRPr="00F634FD">
              <w:rPr>
                <w:color w:val="000000"/>
                <w:sz w:val="14"/>
                <w:szCs w:val="14"/>
              </w:rPr>
              <w:t>199690,65</w:t>
            </w:r>
          </w:p>
        </w:tc>
      </w:tr>
      <w:tr w:rsidR="001A5900" w:rsidRPr="00F634FD" w:rsidTr="001A5900">
        <w:trPr>
          <w:trHeight w:val="276"/>
        </w:trPr>
        <w:tc>
          <w:tcPr>
            <w:tcW w:w="153" w:type="pct"/>
            <w:vMerge/>
            <w:vAlign w:val="center"/>
          </w:tcPr>
          <w:p w:rsidR="001A5900" w:rsidRPr="00F634FD" w:rsidRDefault="001A5900" w:rsidP="001A5900">
            <w:pPr>
              <w:rPr>
                <w:color w:val="000000"/>
                <w:sz w:val="14"/>
                <w:szCs w:val="14"/>
              </w:rPr>
            </w:pPr>
          </w:p>
        </w:tc>
        <w:tc>
          <w:tcPr>
            <w:tcW w:w="424" w:type="pct"/>
            <w:vMerge/>
            <w:vAlign w:val="center"/>
          </w:tcPr>
          <w:p w:rsidR="001A5900" w:rsidRPr="00F634FD" w:rsidRDefault="001A5900" w:rsidP="001A5900">
            <w:pPr>
              <w:rPr>
                <w:color w:val="000000"/>
                <w:sz w:val="14"/>
                <w:szCs w:val="14"/>
              </w:rPr>
            </w:pPr>
          </w:p>
        </w:tc>
        <w:tc>
          <w:tcPr>
            <w:tcW w:w="406" w:type="pct"/>
            <w:vMerge/>
            <w:vAlign w:val="center"/>
          </w:tcPr>
          <w:p w:rsidR="001A5900" w:rsidRPr="00F634FD" w:rsidRDefault="001A5900" w:rsidP="001A5900">
            <w:pPr>
              <w:rPr>
                <w:color w:val="000000"/>
                <w:sz w:val="14"/>
                <w:szCs w:val="14"/>
              </w:rPr>
            </w:pPr>
          </w:p>
        </w:tc>
        <w:tc>
          <w:tcPr>
            <w:tcW w:w="180" w:type="pct"/>
          </w:tcPr>
          <w:p w:rsidR="001A5900" w:rsidRPr="00F634FD" w:rsidRDefault="001A5900" w:rsidP="001A5900">
            <w:pPr>
              <w:jc w:val="center"/>
              <w:rPr>
                <w:color w:val="000000"/>
                <w:sz w:val="14"/>
                <w:szCs w:val="14"/>
              </w:rPr>
            </w:pPr>
            <w:r w:rsidRPr="00F634FD">
              <w:rPr>
                <w:color w:val="000000"/>
                <w:sz w:val="14"/>
                <w:szCs w:val="14"/>
              </w:rPr>
              <w:t>815</w:t>
            </w:r>
          </w:p>
        </w:tc>
        <w:tc>
          <w:tcPr>
            <w:tcW w:w="168" w:type="pct"/>
          </w:tcPr>
          <w:p w:rsidR="001A5900" w:rsidRPr="00F634FD" w:rsidRDefault="001A5900" w:rsidP="001A5900">
            <w:pPr>
              <w:jc w:val="center"/>
              <w:rPr>
                <w:color w:val="000000"/>
                <w:sz w:val="14"/>
                <w:szCs w:val="14"/>
              </w:rPr>
            </w:pPr>
            <w:r w:rsidRPr="00F634FD">
              <w:rPr>
                <w:color w:val="000000"/>
                <w:sz w:val="14"/>
                <w:szCs w:val="14"/>
              </w:rPr>
              <w:t>0409</w:t>
            </w:r>
          </w:p>
        </w:tc>
        <w:tc>
          <w:tcPr>
            <w:tcW w:w="240" w:type="pct"/>
          </w:tcPr>
          <w:p w:rsidR="001A5900" w:rsidRPr="00F634FD" w:rsidRDefault="001A5900" w:rsidP="001A5900">
            <w:pPr>
              <w:jc w:val="center"/>
              <w:rPr>
                <w:color w:val="000000"/>
                <w:sz w:val="14"/>
                <w:szCs w:val="14"/>
              </w:rPr>
            </w:pPr>
            <w:r w:rsidRPr="00F634FD">
              <w:rPr>
                <w:color w:val="000000"/>
                <w:sz w:val="14"/>
                <w:szCs w:val="14"/>
              </w:rPr>
              <w:t>13Я00 18990</w:t>
            </w:r>
          </w:p>
        </w:tc>
        <w:tc>
          <w:tcPr>
            <w:tcW w:w="282" w:type="pct"/>
          </w:tcPr>
          <w:p w:rsidR="001A5900" w:rsidRPr="00F634FD" w:rsidRDefault="001A5900" w:rsidP="001A5900">
            <w:pPr>
              <w:pStyle w:val="ConsPlusNormal"/>
              <w:ind w:firstLine="0"/>
              <w:jc w:val="center"/>
              <w:rPr>
                <w:rFonts w:ascii="Times New Roman" w:hAnsi="Times New Roman"/>
                <w:sz w:val="14"/>
                <w:szCs w:val="14"/>
              </w:rPr>
            </w:pPr>
            <w:r w:rsidRPr="00F634FD">
              <w:rPr>
                <w:rFonts w:ascii="Times New Roman" w:hAnsi="Times New Roman"/>
                <w:sz w:val="14"/>
                <w:szCs w:val="14"/>
              </w:rPr>
              <w:t>1301899</w:t>
            </w:r>
          </w:p>
        </w:tc>
        <w:tc>
          <w:tcPr>
            <w:tcW w:w="164" w:type="pct"/>
          </w:tcPr>
          <w:p w:rsidR="001A5900" w:rsidRPr="00F634FD" w:rsidRDefault="001A5900" w:rsidP="001A5900">
            <w:pPr>
              <w:jc w:val="center"/>
              <w:rPr>
                <w:color w:val="000000"/>
                <w:sz w:val="14"/>
                <w:szCs w:val="14"/>
              </w:rPr>
            </w:pPr>
            <w:r w:rsidRPr="00F634FD">
              <w:rPr>
                <w:color w:val="000000"/>
                <w:sz w:val="14"/>
                <w:szCs w:val="14"/>
              </w:rPr>
              <w:t>400</w:t>
            </w:r>
          </w:p>
        </w:tc>
        <w:tc>
          <w:tcPr>
            <w:tcW w:w="298" w:type="pct"/>
          </w:tcPr>
          <w:p w:rsidR="001A5900" w:rsidRPr="00F634FD" w:rsidRDefault="001A5900" w:rsidP="001A5900">
            <w:pPr>
              <w:pStyle w:val="ConsPlusNormal"/>
              <w:ind w:firstLine="0"/>
              <w:jc w:val="center"/>
              <w:rPr>
                <w:rFonts w:ascii="Times New Roman" w:hAnsi="Times New Roman"/>
                <w:sz w:val="14"/>
                <w:szCs w:val="14"/>
              </w:rPr>
            </w:pPr>
            <w:r w:rsidRPr="00F634FD">
              <w:rPr>
                <w:rFonts w:ascii="Times New Roman" w:hAnsi="Times New Roman"/>
                <w:sz w:val="14"/>
                <w:szCs w:val="14"/>
              </w:rPr>
              <w:t>13430,32</w:t>
            </w:r>
          </w:p>
        </w:tc>
        <w:tc>
          <w:tcPr>
            <w:tcW w:w="340" w:type="pct"/>
          </w:tcPr>
          <w:p w:rsidR="001A5900" w:rsidRPr="00F634FD" w:rsidRDefault="001A5900" w:rsidP="001A5900">
            <w:pPr>
              <w:jc w:val="center"/>
              <w:rPr>
                <w:color w:val="000000"/>
                <w:sz w:val="14"/>
                <w:szCs w:val="14"/>
              </w:rPr>
            </w:pPr>
            <w:r w:rsidRPr="00F634FD">
              <w:rPr>
                <w:color w:val="000000"/>
                <w:sz w:val="14"/>
                <w:szCs w:val="14"/>
              </w:rPr>
              <w:t>7627,25</w:t>
            </w:r>
          </w:p>
        </w:tc>
        <w:tc>
          <w:tcPr>
            <w:tcW w:w="354" w:type="pct"/>
          </w:tcPr>
          <w:p w:rsidR="001A5900" w:rsidRPr="00F634FD" w:rsidRDefault="001A5900" w:rsidP="001A5900">
            <w:pPr>
              <w:jc w:val="center"/>
              <w:rPr>
                <w:color w:val="000000"/>
                <w:sz w:val="14"/>
                <w:szCs w:val="14"/>
              </w:rPr>
            </w:pPr>
            <w:r w:rsidRPr="00F634FD">
              <w:rPr>
                <w:color w:val="000000"/>
                <w:sz w:val="14"/>
                <w:szCs w:val="14"/>
              </w:rPr>
              <w:t>154050,4</w:t>
            </w:r>
          </w:p>
        </w:tc>
        <w:tc>
          <w:tcPr>
            <w:tcW w:w="321" w:type="pct"/>
          </w:tcPr>
          <w:p w:rsidR="001A5900" w:rsidRPr="00F634FD" w:rsidRDefault="001A5900" w:rsidP="001A5900">
            <w:pPr>
              <w:jc w:val="center"/>
              <w:rPr>
                <w:color w:val="000000"/>
                <w:sz w:val="14"/>
                <w:szCs w:val="14"/>
              </w:rPr>
            </w:pPr>
            <w:r w:rsidRPr="00F634FD">
              <w:rPr>
                <w:color w:val="000000"/>
                <w:sz w:val="14"/>
                <w:szCs w:val="14"/>
              </w:rPr>
              <w:t>99319,4</w:t>
            </w:r>
          </w:p>
        </w:tc>
        <w:tc>
          <w:tcPr>
            <w:tcW w:w="317" w:type="pct"/>
          </w:tcPr>
          <w:p w:rsidR="001A5900" w:rsidRPr="00F634FD" w:rsidRDefault="001A5900" w:rsidP="001A5900">
            <w:pPr>
              <w:jc w:val="center"/>
              <w:rPr>
                <w:color w:val="000000"/>
                <w:sz w:val="14"/>
                <w:szCs w:val="14"/>
              </w:rPr>
            </w:pPr>
            <w:r w:rsidRPr="00F634FD">
              <w:rPr>
                <w:color w:val="000000"/>
                <w:sz w:val="14"/>
                <w:szCs w:val="14"/>
              </w:rPr>
              <w:t>29405,8</w:t>
            </w:r>
          </w:p>
        </w:tc>
        <w:tc>
          <w:tcPr>
            <w:tcW w:w="361" w:type="pct"/>
          </w:tcPr>
          <w:p w:rsidR="001A5900" w:rsidRPr="00F634FD" w:rsidRDefault="001A5900" w:rsidP="001A5900">
            <w:pPr>
              <w:jc w:val="center"/>
              <w:rPr>
                <w:color w:val="000000"/>
                <w:sz w:val="14"/>
                <w:szCs w:val="14"/>
              </w:rPr>
            </w:pPr>
            <w:r w:rsidRPr="00F634FD">
              <w:rPr>
                <w:color w:val="000000"/>
                <w:sz w:val="14"/>
                <w:szCs w:val="14"/>
              </w:rPr>
              <w:t>118265,33</w:t>
            </w:r>
          </w:p>
        </w:tc>
        <w:tc>
          <w:tcPr>
            <w:tcW w:w="316" w:type="pct"/>
          </w:tcPr>
          <w:p w:rsidR="001A5900" w:rsidRPr="00F634FD" w:rsidRDefault="001A5900" w:rsidP="001A5900">
            <w:pPr>
              <w:jc w:val="center"/>
              <w:rPr>
                <w:color w:val="000000"/>
                <w:sz w:val="14"/>
                <w:szCs w:val="14"/>
              </w:rPr>
            </w:pPr>
            <w:r w:rsidRPr="00F634FD">
              <w:rPr>
                <w:color w:val="000000"/>
                <w:sz w:val="14"/>
                <w:szCs w:val="14"/>
              </w:rPr>
              <w:t>228520,9</w:t>
            </w:r>
          </w:p>
        </w:tc>
        <w:tc>
          <w:tcPr>
            <w:tcW w:w="315" w:type="pct"/>
          </w:tcPr>
          <w:p w:rsidR="001A5900" w:rsidRPr="00F634FD" w:rsidRDefault="001A5900" w:rsidP="001A5900">
            <w:pPr>
              <w:jc w:val="center"/>
              <w:rPr>
                <w:color w:val="000000"/>
                <w:sz w:val="14"/>
                <w:szCs w:val="14"/>
              </w:rPr>
            </w:pPr>
            <w:r w:rsidRPr="00F634FD">
              <w:rPr>
                <w:bCs/>
                <w:color w:val="000000"/>
                <w:sz w:val="14"/>
                <w:szCs w:val="14"/>
              </w:rPr>
              <w:t>482084,1</w:t>
            </w:r>
          </w:p>
        </w:tc>
        <w:tc>
          <w:tcPr>
            <w:tcW w:w="361" w:type="pct"/>
          </w:tcPr>
          <w:p w:rsidR="001A5900" w:rsidRPr="00F634FD" w:rsidRDefault="001A5900" w:rsidP="001A5900">
            <w:pPr>
              <w:jc w:val="center"/>
              <w:rPr>
                <w:color w:val="000000"/>
                <w:sz w:val="14"/>
                <w:szCs w:val="14"/>
              </w:rPr>
            </w:pPr>
            <w:r w:rsidRPr="00F634FD">
              <w:rPr>
                <w:color w:val="000000"/>
                <w:sz w:val="14"/>
                <w:szCs w:val="14"/>
              </w:rPr>
              <w:t>1132703,5</w:t>
            </w:r>
          </w:p>
        </w:tc>
      </w:tr>
      <w:tr w:rsidR="001A5900" w:rsidRPr="00F634FD" w:rsidTr="001A5900">
        <w:trPr>
          <w:trHeight w:val="276"/>
        </w:trPr>
        <w:tc>
          <w:tcPr>
            <w:tcW w:w="153" w:type="pct"/>
            <w:vMerge/>
            <w:vAlign w:val="center"/>
          </w:tcPr>
          <w:p w:rsidR="001A5900" w:rsidRPr="00F634FD" w:rsidRDefault="001A5900" w:rsidP="001A5900">
            <w:pPr>
              <w:rPr>
                <w:color w:val="000000"/>
                <w:sz w:val="14"/>
                <w:szCs w:val="14"/>
              </w:rPr>
            </w:pPr>
          </w:p>
        </w:tc>
        <w:tc>
          <w:tcPr>
            <w:tcW w:w="424" w:type="pct"/>
            <w:vMerge/>
            <w:vAlign w:val="center"/>
          </w:tcPr>
          <w:p w:rsidR="001A5900" w:rsidRPr="00F634FD" w:rsidRDefault="001A5900" w:rsidP="001A5900">
            <w:pPr>
              <w:rPr>
                <w:color w:val="000000"/>
                <w:sz w:val="14"/>
                <w:szCs w:val="14"/>
              </w:rPr>
            </w:pPr>
          </w:p>
        </w:tc>
        <w:tc>
          <w:tcPr>
            <w:tcW w:w="406" w:type="pct"/>
            <w:vMerge/>
            <w:vAlign w:val="center"/>
          </w:tcPr>
          <w:p w:rsidR="001A5900" w:rsidRPr="00F634FD" w:rsidRDefault="001A5900" w:rsidP="001A5900">
            <w:pPr>
              <w:rPr>
                <w:color w:val="000000"/>
                <w:sz w:val="14"/>
                <w:szCs w:val="14"/>
              </w:rPr>
            </w:pPr>
          </w:p>
        </w:tc>
        <w:tc>
          <w:tcPr>
            <w:tcW w:w="180" w:type="pct"/>
          </w:tcPr>
          <w:p w:rsidR="001A5900" w:rsidRPr="00F634FD" w:rsidRDefault="001A5900" w:rsidP="001A5900">
            <w:pPr>
              <w:jc w:val="center"/>
              <w:rPr>
                <w:color w:val="000000"/>
                <w:sz w:val="14"/>
                <w:szCs w:val="14"/>
              </w:rPr>
            </w:pPr>
            <w:r w:rsidRPr="00F634FD">
              <w:rPr>
                <w:color w:val="000000"/>
                <w:sz w:val="14"/>
                <w:szCs w:val="14"/>
              </w:rPr>
              <w:t>815</w:t>
            </w:r>
          </w:p>
        </w:tc>
        <w:tc>
          <w:tcPr>
            <w:tcW w:w="168" w:type="pct"/>
          </w:tcPr>
          <w:p w:rsidR="001A5900" w:rsidRPr="00F634FD" w:rsidRDefault="001A5900" w:rsidP="001A5900">
            <w:pPr>
              <w:jc w:val="center"/>
              <w:rPr>
                <w:color w:val="000000"/>
                <w:sz w:val="14"/>
                <w:szCs w:val="14"/>
              </w:rPr>
            </w:pPr>
            <w:r w:rsidRPr="00F634FD">
              <w:rPr>
                <w:color w:val="000000"/>
                <w:sz w:val="14"/>
                <w:szCs w:val="14"/>
              </w:rPr>
              <w:t>0409</w:t>
            </w:r>
          </w:p>
        </w:tc>
        <w:tc>
          <w:tcPr>
            <w:tcW w:w="240" w:type="pct"/>
          </w:tcPr>
          <w:p w:rsidR="001A5900" w:rsidRPr="00F634FD" w:rsidRDefault="001A5900" w:rsidP="001A5900">
            <w:pPr>
              <w:jc w:val="center"/>
              <w:rPr>
                <w:color w:val="000000"/>
                <w:sz w:val="14"/>
                <w:szCs w:val="14"/>
              </w:rPr>
            </w:pPr>
            <w:r w:rsidRPr="00F634FD">
              <w:rPr>
                <w:color w:val="000000"/>
                <w:sz w:val="14"/>
                <w:szCs w:val="14"/>
              </w:rPr>
              <w:t>13Я00 04300</w:t>
            </w:r>
          </w:p>
        </w:tc>
        <w:tc>
          <w:tcPr>
            <w:tcW w:w="282" w:type="pct"/>
          </w:tcPr>
          <w:p w:rsidR="001A5900" w:rsidRPr="00F634FD" w:rsidRDefault="001A5900" w:rsidP="001A5900">
            <w:pPr>
              <w:pStyle w:val="ConsPlusNormal"/>
              <w:ind w:firstLine="0"/>
              <w:jc w:val="center"/>
              <w:rPr>
                <w:rFonts w:ascii="Times New Roman" w:hAnsi="Times New Roman"/>
                <w:sz w:val="14"/>
                <w:szCs w:val="14"/>
              </w:rPr>
            </w:pPr>
            <w:r w:rsidRPr="00F634FD">
              <w:rPr>
                <w:rFonts w:ascii="Times New Roman" w:hAnsi="Times New Roman"/>
                <w:sz w:val="14"/>
                <w:szCs w:val="14"/>
              </w:rPr>
              <w:t>1300430</w:t>
            </w:r>
          </w:p>
        </w:tc>
        <w:tc>
          <w:tcPr>
            <w:tcW w:w="164" w:type="pct"/>
          </w:tcPr>
          <w:p w:rsidR="001A5900" w:rsidRPr="00F634FD" w:rsidRDefault="001A5900" w:rsidP="001A5900">
            <w:pPr>
              <w:jc w:val="center"/>
              <w:rPr>
                <w:color w:val="000000"/>
                <w:sz w:val="14"/>
                <w:szCs w:val="14"/>
              </w:rPr>
            </w:pPr>
            <w:r w:rsidRPr="00F634FD">
              <w:rPr>
                <w:color w:val="000000"/>
                <w:sz w:val="14"/>
                <w:szCs w:val="14"/>
              </w:rPr>
              <w:t>200</w:t>
            </w:r>
          </w:p>
        </w:tc>
        <w:tc>
          <w:tcPr>
            <w:tcW w:w="298" w:type="pct"/>
          </w:tcPr>
          <w:p w:rsidR="001A5900" w:rsidRPr="00F634FD" w:rsidRDefault="001A5900" w:rsidP="001A5900">
            <w:pPr>
              <w:pStyle w:val="ConsPlusNormal"/>
              <w:ind w:firstLine="0"/>
              <w:jc w:val="center"/>
              <w:rPr>
                <w:rFonts w:ascii="Times New Roman" w:hAnsi="Times New Roman"/>
                <w:sz w:val="14"/>
                <w:szCs w:val="14"/>
              </w:rPr>
            </w:pPr>
            <w:r w:rsidRPr="00F634FD">
              <w:rPr>
                <w:rFonts w:ascii="Times New Roman" w:hAnsi="Times New Roman"/>
                <w:sz w:val="14"/>
                <w:szCs w:val="14"/>
              </w:rPr>
              <w:t>1652532,78</w:t>
            </w:r>
          </w:p>
        </w:tc>
        <w:tc>
          <w:tcPr>
            <w:tcW w:w="340" w:type="pct"/>
          </w:tcPr>
          <w:p w:rsidR="001A5900" w:rsidRPr="00F634FD" w:rsidRDefault="001A5900" w:rsidP="001A5900">
            <w:pPr>
              <w:jc w:val="center"/>
              <w:rPr>
                <w:color w:val="000000"/>
                <w:sz w:val="14"/>
                <w:szCs w:val="14"/>
              </w:rPr>
            </w:pPr>
            <w:r w:rsidRPr="00F634FD">
              <w:rPr>
                <w:color w:val="000000"/>
                <w:sz w:val="14"/>
                <w:szCs w:val="14"/>
              </w:rPr>
              <w:t>1853502,50</w:t>
            </w:r>
          </w:p>
        </w:tc>
        <w:tc>
          <w:tcPr>
            <w:tcW w:w="354" w:type="pct"/>
          </w:tcPr>
          <w:p w:rsidR="001A5900" w:rsidRPr="00F634FD" w:rsidRDefault="001A5900" w:rsidP="001A5900">
            <w:pPr>
              <w:jc w:val="center"/>
              <w:rPr>
                <w:color w:val="000000"/>
                <w:sz w:val="14"/>
                <w:szCs w:val="14"/>
              </w:rPr>
            </w:pPr>
            <w:r w:rsidRPr="00F634FD">
              <w:rPr>
                <w:color w:val="000000"/>
                <w:sz w:val="14"/>
                <w:szCs w:val="14"/>
              </w:rPr>
              <w:t>1771972,2</w:t>
            </w:r>
          </w:p>
        </w:tc>
        <w:tc>
          <w:tcPr>
            <w:tcW w:w="321" w:type="pct"/>
          </w:tcPr>
          <w:p w:rsidR="001A5900" w:rsidRPr="00F634FD" w:rsidRDefault="001A5900" w:rsidP="001A5900">
            <w:pPr>
              <w:jc w:val="center"/>
              <w:rPr>
                <w:color w:val="000000"/>
                <w:sz w:val="14"/>
                <w:szCs w:val="14"/>
              </w:rPr>
            </w:pPr>
            <w:r w:rsidRPr="00F634FD">
              <w:rPr>
                <w:color w:val="000000"/>
                <w:sz w:val="14"/>
                <w:szCs w:val="14"/>
              </w:rPr>
              <w:t>2524396,2</w:t>
            </w:r>
          </w:p>
        </w:tc>
        <w:tc>
          <w:tcPr>
            <w:tcW w:w="317" w:type="pct"/>
          </w:tcPr>
          <w:p w:rsidR="001A5900" w:rsidRPr="00F634FD" w:rsidRDefault="001A5900" w:rsidP="001A5900">
            <w:pPr>
              <w:jc w:val="center"/>
              <w:rPr>
                <w:color w:val="000000"/>
                <w:sz w:val="14"/>
                <w:szCs w:val="14"/>
              </w:rPr>
            </w:pPr>
            <w:r w:rsidRPr="00F634FD">
              <w:rPr>
                <w:color w:val="000000"/>
                <w:sz w:val="14"/>
                <w:szCs w:val="14"/>
              </w:rPr>
              <w:t>2707019,2</w:t>
            </w:r>
          </w:p>
        </w:tc>
        <w:tc>
          <w:tcPr>
            <w:tcW w:w="361" w:type="pct"/>
          </w:tcPr>
          <w:p w:rsidR="001A5900" w:rsidRPr="00F634FD" w:rsidRDefault="001A5900" w:rsidP="001A5900">
            <w:pPr>
              <w:jc w:val="center"/>
              <w:rPr>
                <w:color w:val="000000"/>
                <w:sz w:val="14"/>
                <w:szCs w:val="14"/>
              </w:rPr>
            </w:pPr>
            <w:r w:rsidRPr="00F634FD">
              <w:rPr>
                <w:color w:val="000000"/>
                <w:sz w:val="14"/>
                <w:szCs w:val="14"/>
              </w:rPr>
              <w:t>1568389,75</w:t>
            </w:r>
          </w:p>
        </w:tc>
        <w:tc>
          <w:tcPr>
            <w:tcW w:w="316" w:type="pct"/>
          </w:tcPr>
          <w:p w:rsidR="001A5900" w:rsidRPr="00F634FD" w:rsidRDefault="001A5900" w:rsidP="001A5900">
            <w:pPr>
              <w:jc w:val="center"/>
              <w:rPr>
                <w:color w:val="000000"/>
                <w:sz w:val="14"/>
                <w:szCs w:val="14"/>
              </w:rPr>
            </w:pPr>
            <w:r w:rsidRPr="00F634FD">
              <w:rPr>
                <w:color w:val="000000"/>
                <w:sz w:val="14"/>
                <w:szCs w:val="14"/>
              </w:rPr>
              <w:t>1947291,6</w:t>
            </w:r>
          </w:p>
        </w:tc>
        <w:tc>
          <w:tcPr>
            <w:tcW w:w="315" w:type="pct"/>
          </w:tcPr>
          <w:p w:rsidR="001A5900" w:rsidRPr="00F634FD" w:rsidRDefault="001A5900" w:rsidP="001A5900">
            <w:pPr>
              <w:jc w:val="center"/>
              <w:rPr>
                <w:color w:val="000000"/>
                <w:sz w:val="14"/>
                <w:szCs w:val="14"/>
              </w:rPr>
            </w:pPr>
            <w:r w:rsidRPr="00F634FD">
              <w:rPr>
                <w:color w:val="000000"/>
                <w:sz w:val="14"/>
                <w:szCs w:val="14"/>
              </w:rPr>
              <w:t>1947291,6</w:t>
            </w:r>
          </w:p>
        </w:tc>
        <w:tc>
          <w:tcPr>
            <w:tcW w:w="361" w:type="pct"/>
          </w:tcPr>
          <w:p w:rsidR="001A5900" w:rsidRPr="00F634FD" w:rsidRDefault="001A5900" w:rsidP="001A5900">
            <w:pPr>
              <w:jc w:val="center"/>
              <w:rPr>
                <w:color w:val="000000"/>
                <w:sz w:val="14"/>
                <w:szCs w:val="14"/>
              </w:rPr>
            </w:pPr>
            <w:r w:rsidRPr="00F634FD">
              <w:rPr>
                <w:color w:val="000000"/>
                <w:sz w:val="14"/>
                <w:szCs w:val="14"/>
              </w:rPr>
              <w:t>15972395,83</w:t>
            </w:r>
          </w:p>
        </w:tc>
      </w:tr>
      <w:tr w:rsidR="001A5900" w:rsidRPr="00F634FD" w:rsidTr="001A5900">
        <w:trPr>
          <w:trHeight w:val="276"/>
        </w:trPr>
        <w:tc>
          <w:tcPr>
            <w:tcW w:w="153" w:type="pct"/>
            <w:vMerge/>
            <w:vAlign w:val="center"/>
          </w:tcPr>
          <w:p w:rsidR="001A5900" w:rsidRPr="00F634FD" w:rsidRDefault="001A5900" w:rsidP="001A5900">
            <w:pPr>
              <w:rPr>
                <w:color w:val="000000"/>
                <w:sz w:val="14"/>
                <w:szCs w:val="14"/>
              </w:rPr>
            </w:pPr>
          </w:p>
        </w:tc>
        <w:tc>
          <w:tcPr>
            <w:tcW w:w="424" w:type="pct"/>
            <w:vMerge/>
            <w:vAlign w:val="center"/>
          </w:tcPr>
          <w:p w:rsidR="001A5900" w:rsidRPr="00F634FD" w:rsidRDefault="001A5900" w:rsidP="001A5900">
            <w:pPr>
              <w:rPr>
                <w:color w:val="000000"/>
                <w:sz w:val="14"/>
                <w:szCs w:val="14"/>
              </w:rPr>
            </w:pPr>
          </w:p>
        </w:tc>
        <w:tc>
          <w:tcPr>
            <w:tcW w:w="406" w:type="pct"/>
            <w:vMerge/>
            <w:vAlign w:val="center"/>
          </w:tcPr>
          <w:p w:rsidR="001A5900" w:rsidRPr="00F634FD" w:rsidRDefault="001A5900" w:rsidP="001A5900">
            <w:pPr>
              <w:rPr>
                <w:color w:val="000000"/>
                <w:sz w:val="14"/>
                <w:szCs w:val="14"/>
              </w:rPr>
            </w:pPr>
          </w:p>
        </w:tc>
        <w:tc>
          <w:tcPr>
            <w:tcW w:w="180" w:type="pct"/>
          </w:tcPr>
          <w:p w:rsidR="001A5900" w:rsidRPr="00F634FD" w:rsidRDefault="001A5900" w:rsidP="001A5900">
            <w:pPr>
              <w:jc w:val="center"/>
              <w:rPr>
                <w:color w:val="000000"/>
                <w:sz w:val="14"/>
                <w:szCs w:val="14"/>
              </w:rPr>
            </w:pPr>
            <w:r w:rsidRPr="00F634FD">
              <w:rPr>
                <w:color w:val="000000"/>
                <w:sz w:val="14"/>
                <w:szCs w:val="14"/>
              </w:rPr>
              <w:t>815</w:t>
            </w:r>
          </w:p>
        </w:tc>
        <w:tc>
          <w:tcPr>
            <w:tcW w:w="168" w:type="pct"/>
          </w:tcPr>
          <w:p w:rsidR="001A5900" w:rsidRPr="00F634FD" w:rsidRDefault="001A5900" w:rsidP="001A5900">
            <w:pPr>
              <w:jc w:val="center"/>
              <w:rPr>
                <w:color w:val="000000"/>
                <w:sz w:val="14"/>
                <w:szCs w:val="14"/>
              </w:rPr>
            </w:pPr>
            <w:r w:rsidRPr="00F634FD">
              <w:rPr>
                <w:color w:val="000000"/>
                <w:sz w:val="14"/>
                <w:szCs w:val="14"/>
              </w:rPr>
              <w:t>0409</w:t>
            </w:r>
          </w:p>
        </w:tc>
        <w:tc>
          <w:tcPr>
            <w:tcW w:w="240" w:type="pct"/>
          </w:tcPr>
          <w:p w:rsidR="001A5900" w:rsidRPr="00F634FD" w:rsidRDefault="001A5900" w:rsidP="001A5900">
            <w:pPr>
              <w:jc w:val="center"/>
              <w:rPr>
                <w:color w:val="000000"/>
                <w:sz w:val="14"/>
                <w:szCs w:val="14"/>
              </w:rPr>
            </w:pPr>
            <w:r w:rsidRPr="00F634FD">
              <w:rPr>
                <w:color w:val="000000"/>
                <w:sz w:val="14"/>
                <w:szCs w:val="14"/>
              </w:rPr>
              <w:t>13Я00 04300</w:t>
            </w:r>
          </w:p>
        </w:tc>
        <w:tc>
          <w:tcPr>
            <w:tcW w:w="282" w:type="pct"/>
          </w:tcPr>
          <w:p w:rsidR="001A5900" w:rsidRPr="00F634FD" w:rsidRDefault="001A5900" w:rsidP="001A5900">
            <w:pPr>
              <w:pStyle w:val="ConsPlusNormal"/>
              <w:ind w:firstLine="0"/>
              <w:jc w:val="center"/>
              <w:rPr>
                <w:rFonts w:ascii="Times New Roman" w:hAnsi="Times New Roman"/>
                <w:sz w:val="14"/>
                <w:szCs w:val="14"/>
              </w:rPr>
            </w:pPr>
            <w:r w:rsidRPr="00F634FD">
              <w:rPr>
                <w:rFonts w:ascii="Times New Roman" w:hAnsi="Times New Roman"/>
                <w:sz w:val="14"/>
                <w:szCs w:val="14"/>
              </w:rPr>
              <w:t>1300430</w:t>
            </w:r>
          </w:p>
        </w:tc>
        <w:tc>
          <w:tcPr>
            <w:tcW w:w="164" w:type="pct"/>
          </w:tcPr>
          <w:p w:rsidR="001A5900" w:rsidRPr="00F634FD" w:rsidRDefault="001A5900" w:rsidP="001A5900">
            <w:pPr>
              <w:jc w:val="center"/>
              <w:rPr>
                <w:color w:val="000000"/>
                <w:sz w:val="14"/>
                <w:szCs w:val="14"/>
              </w:rPr>
            </w:pPr>
            <w:r w:rsidRPr="00F634FD">
              <w:rPr>
                <w:color w:val="000000"/>
                <w:sz w:val="14"/>
                <w:szCs w:val="14"/>
              </w:rPr>
              <w:t>800</w:t>
            </w:r>
          </w:p>
        </w:tc>
        <w:tc>
          <w:tcPr>
            <w:tcW w:w="298" w:type="pct"/>
          </w:tcPr>
          <w:p w:rsidR="001A5900" w:rsidRPr="00F634FD" w:rsidRDefault="001A5900" w:rsidP="001A5900">
            <w:pPr>
              <w:pStyle w:val="ConsPlusNormal"/>
              <w:ind w:firstLine="0"/>
              <w:jc w:val="center"/>
              <w:rPr>
                <w:rFonts w:ascii="Times New Roman" w:hAnsi="Times New Roman"/>
                <w:sz w:val="14"/>
                <w:szCs w:val="14"/>
              </w:rPr>
            </w:pPr>
          </w:p>
        </w:tc>
        <w:tc>
          <w:tcPr>
            <w:tcW w:w="340" w:type="pct"/>
          </w:tcPr>
          <w:p w:rsidR="001A5900" w:rsidRPr="00F634FD" w:rsidRDefault="001A5900" w:rsidP="001A5900">
            <w:pPr>
              <w:jc w:val="center"/>
              <w:rPr>
                <w:color w:val="000000"/>
                <w:sz w:val="14"/>
                <w:szCs w:val="14"/>
              </w:rPr>
            </w:pPr>
          </w:p>
        </w:tc>
        <w:tc>
          <w:tcPr>
            <w:tcW w:w="354" w:type="pct"/>
          </w:tcPr>
          <w:p w:rsidR="001A5900" w:rsidRPr="00F634FD" w:rsidRDefault="001A5900" w:rsidP="001A5900">
            <w:pPr>
              <w:jc w:val="center"/>
              <w:rPr>
                <w:color w:val="000000"/>
                <w:sz w:val="14"/>
                <w:szCs w:val="14"/>
              </w:rPr>
            </w:pPr>
            <w:r w:rsidRPr="00F634FD">
              <w:rPr>
                <w:color w:val="000000"/>
                <w:sz w:val="14"/>
                <w:szCs w:val="14"/>
              </w:rPr>
              <w:t>148,6</w:t>
            </w:r>
          </w:p>
        </w:tc>
        <w:tc>
          <w:tcPr>
            <w:tcW w:w="321" w:type="pct"/>
          </w:tcPr>
          <w:p w:rsidR="001A5900" w:rsidRPr="00F634FD" w:rsidRDefault="001A5900" w:rsidP="001A5900">
            <w:pPr>
              <w:jc w:val="center"/>
              <w:rPr>
                <w:color w:val="000000"/>
                <w:sz w:val="14"/>
                <w:szCs w:val="14"/>
              </w:rPr>
            </w:pPr>
          </w:p>
        </w:tc>
        <w:tc>
          <w:tcPr>
            <w:tcW w:w="317" w:type="pct"/>
          </w:tcPr>
          <w:p w:rsidR="001A5900" w:rsidRPr="00F634FD" w:rsidRDefault="001A5900" w:rsidP="001A5900">
            <w:pPr>
              <w:jc w:val="center"/>
              <w:rPr>
                <w:color w:val="000000"/>
                <w:sz w:val="14"/>
                <w:szCs w:val="14"/>
              </w:rPr>
            </w:pPr>
          </w:p>
        </w:tc>
        <w:tc>
          <w:tcPr>
            <w:tcW w:w="361" w:type="pct"/>
          </w:tcPr>
          <w:p w:rsidR="001A5900" w:rsidRPr="00F634FD" w:rsidRDefault="001A5900" w:rsidP="001A5900">
            <w:pPr>
              <w:jc w:val="center"/>
              <w:rPr>
                <w:color w:val="000000"/>
                <w:sz w:val="14"/>
                <w:szCs w:val="14"/>
              </w:rPr>
            </w:pPr>
          </w:p>
        </w:tc>
        <w:tc>
          <w:tcPr>
            <w:tcW w:w="316" w:type="pct"/>
          </w:tcPr>
          <w:p w:rsidR="001A5900" w:rsidRPr="00F634FD" w:rsidRDefault="001A5900" w:rsidP="001A5900">
            <w:pPr>
              <w:jc w:val="center"/>
              <w:rPr>
                <w:color w:val="000000"/>
                <w:sz w:val="14"/>
                <w:szCs w:val="14"/>
              </w:rPr>
            </w:pPr>
          </w:p>
        </w:tc>
        <w:tc>
          <w:tcPr>
            <w:tcW w:w="315" w:type="pct"/>
          </w:tcPr>
          <w:p w:rsidR="001A5900" w:rsidRPr="00F634FD" w:rsidRDefault="001A5900" w:rsidP="001A5900">
            <w:pPr>
              <w:jc w:val="center"/>
              <w:rPr>
                <w:color w:val="000000"/>
                <w:sz w:val="14"/>
                <w:szCs w:val="14"/>
              </w:rPr>
            </w:pPr>
          </w:p>
        </w:tc>
        <w:tc>
          <w:tcPr>
            <w:tcW w:w="361" w:type="pct"/>
          </w:tcPr>
          <w:p w:rsidR="001A5900" w:rsidRPr="00F634FD" w:rsidRDefault="001A5900" w:rsidP="001A5900">
            <w:pPr>
              <w:ind w:left="-55" w:right="-126" w:hanging="120"/>
              <w:jc w:val="center"/>
              <w:rPr>
                <w:color w:val="000000"/>
                <w:sz w:val="14"/>
                <w:szCs w:val="14"/>
              </w:rPr>
            </w:pPr>
            <w:r w:rsidRPr="00F634FD">
              <w:rPr>
                <w:color w:val="000000"/>
                <w:sz w:val="14"/>
                <w:szCs w:val="14"/>
              </w:rPr>
              <w:t>148,6</w:t>
            </w:r>
          </w:p>
        </w:tc>
      </w:tr>
      <w:tr w:rsidR="001A5900" w:rsidRPr="00F634FD" w:rsidTr="001A5900">
        <w:trPr>
          <w:trHeight w:val="276"/>
        </w:trPr>
        <w:tc>
          <w:tcPr>
            <w:tcW w:w="153" w:type="pct"/>
            <w:vMerge/>
            <w:vAlign w:val="center"/>
          </w:tcPr>
          <w:p w:rsidR="001A5900" w:rsidRPr="00F634FD" w:rsidRDefault="001A5900" w:rsidP="001A5900">
            <w:pPr>
              <w:rPr>
                <w:color w:val="000000"/>
                <w:sz w:val="14"/>
                <w:szCs w:val="14"/>
              </w:rPr>
            </w:pPr>
          </w:p>
        </w:tc>
        <w:tc>
          <w:tcPr>
            <w:tcW w:w="424" w:type="pct"/>
            <w:vMerge/>
            <w:vAlign w:val="center"/>
          </w:tcPr>
          <w:p w:rsidR="001A5900" w:rsidRPr="00F634FD" w:rsidRDefault="001A5900" w:rsidP="001A5900">
            <w:pPr>
              <w:rPr>
                <w:color w:val="000000"/>
                <w:sz w:val="14"/>
                <w:szCs w:val="14"/>
              </w:rPr>
            </w:pPr>
          </w:p>
        </w:tc>
        <w:tc>
          <w:tcPr>
            <w:tcW w:w="406" w:type="pct"/>
            <w:vMerge/>
            <w:vAlign w:val="center"/>
          </w:tcPr>
          <w:p w:rsidR="001A5900" w:rsidRPr="00F634FD" w:rsidRDefault="001A5900" w:rsidP="001A5900">
            <w:pPr>
              <w:rPr>
                <w:color w:val="000000"/>
                <w:sz w:val="14"/>
                <w:szCs w:val="14"/>
              </w:rPr>
            </w:pPr>
          </w:p>
        </w:tc>
        <w:tc>
          <w:tcPr>
            <w:tcW w:w="180" w:type="pct"/>
          </w:tcPr>
          <w:p w:rsidR="001A5900" w:rsidRPr="00F634FD" w:rsidRDefault="001A5900" w:rsidP="001A5900">
            <w:pPr>
              <w:jc w:val="center"/>
              <w:rPr>
                <w:color w:val="000000"/>
                <w:sz w:val="14"/>
                <w:szCs w:val="14"/>
              </w:rPr>
            </w:pPr>
            <w:r w:rsidRPr="00F634FD">
              <w:rPr>
                <w:color w:val="000000"/>
                <w:sz w:val="14"/>
                <w:szCs w:val="14"/>
              </w:rPr>
              <w:t>815</w:t>
            </w:r>
          </w:p>
        </w:tc>
        <w:tc>
          <w:tcPr>
            <w:tcW w:w="168" w:type="pct"/>
          </w:tcPr>
          <w:p w:rsidR="001A5900" w:rsidRPr="00F634FD" w:rsidRDefault="001A5900" w:rsidP="001A5900">
            <w:pPr>
              <w:jc w:val="center"/>
              <w:rPr>
                <w:color w:val="000000"/>
                <w:sz w:val="14"/>
                <w:szCs w:val="14"/>
              </w:rPr>
            </w:pPr>
            <w:r w:rsidRPr="00F634FD">
              <w:rPr>
                <w:color w:val="000000"/>
                <w:sz w:val="14"/>
                <w:szCs w:val="14"/>
              </w:rPr>
              <w:t>0409</w:t>
            </w:r>
          </w:p>
        </w:tc>
        <w:tc>
          <w:tcPr>
            <w:tcW w:w="240" w:type="pct"/>
          </w:tcPr>
          <w:p w:rsidR="001A5900" w:rsidRPr="00F634FD" w:rsidRDefault="001A5900" w:rsidP="001A5900">
            <w:pPr>
              <w:jc w:val="center"/>
              <w:rPr>
                <w:color w:val="000000"/>
                <w:sz w:val="14"/>
                <w:szCs w:val="14"/>
              </w:rPr>
            </w:pPr>
            <w:r w:rsidRPr="00F634FD">
              <w:rPr>
                <w:color w:val="000000"/>
                <w:sz w:val="14"/>
                <w:szCs w:val="14"/>
              </w:rPr>
              <w:t>13Я00 53900</w:t>
            </w:r>
          </w:p>
        </w:tc>
        <w:tc>
          <w:tcPr>
            <w:tcW w:w="282" w:type="pct"/>
          </w:tcPr>
          <w:p w:rsidR="001A5900" w:rsidRPr="00F634FD" w:rsidRDefault="001A5900" w:rsidP="001A5900">
            <w:pPr>
              <w:pStyle w:val="ConsPlusNormal"/>
              <w:ind w:firstLine="0"/>
              <w:jc w:val="center"/>
              <w:rPr>
                <w:rFonts w:ascii="Times New Roman" w:hAnsi="Times New Roman"/>
                <w:sz w:val="14"/>
                <w:szCs w:val="14"/>
              </w:rPr>
            </w:pPr>
            <w:r w:rsidRPr="00F634FD">
              <w:rPr>
                <w:rFonts w:ascii="Times New Roman" w:hAnsi="Times New Roman"/>
                <w:sz w:val="14"/>
                <w:szCs w:val="14"/>
              </w:rPr>
              <w:t>1305390</w:t>
            </w:r>
          </w:p>
        </w:tc>
        <w:tc>
          <w:tcPr>
            <w:tcW w:w="164" w:type="pct"/>
          </w:tcPr>
          <w:p w:rsidR="001A5900" w:rsidRPr="00F634FD" w:rsidRDefault="001A5900" w:rsidP="001A5900">
            <w:pPr>
              <w:jc w:val="center"/>
              <w:rPr>
                <w:color w:val="000000"/>
                <w:sz w:val="14"/>
                <w:szCs w:val="14"/>
              </w:rPr>
            </w:pPr>
            <w:r w:rsidRPr="00F634FD">
              <w:rPr>
                <w:color w:val="000000"/>
                <w:sz w:val="14"/>
                <w:szCs w:val="14"/>
              </w:rPr>
              <w:t>200</w:t>
            </w:r>
          </w:p>
        </w:tc>
        <w:tc>
          <w:tcPr>
            <w:tcW w:w="298" w:type="pct"/>
          </w:tcPr>
          <w:p w:rsidR="001A5900" w:rsidRPr="00F634FD" w:rsidRDefault="001A5900" w:rsidP="001A5900">
            <w:pPr>
              <w:pStyle w:val="ConsPlusNormal"/>
              <w:ind w:firstLine="0"/>
              <w:jc w:val="center"/>
              <w:rPr>
                <w:rFonts w:ascii="Times New Roman" w:hAnsi="Times New Roman"/>
                <w:sz w:val="14"/>
                <w:szCs w:val="14"/>
              </w:rPr>
            </w:pPr>
            <w:r w:rsidRPr="00F634FD">
              <w:rPr>
                <w:rFonts w:ascii="Times New Roman" w:hAnsi="Times New Roman"/>
                <w:sz w:val="14"/>
                <w:szCs w:val="14"/>
              </w:rPr>
              <w:t>200211,9</w:t>
            </w:r>
          </w:p>
        </w:tc>
        <w:tc>
          <w:tcPr>
            <w:tcW w:w="340" w:type="pct"/>
          </w:tcPr>
          <w:p w:rsidR="001A5900" w:rsidRPr="00F634FD" w:rsidRDefault="001A5900" w:rsidP="001A5900">
            <w:pPr>
              <w:jc w:val="center"/>
              <w:rPr>
                <w:color w:val="000000"/>
                <w:sz w:val="14"/>
                <w:szCs w:val="14"/>
              </w:rPr>
            </w:pPr>
          </w:p>
        </w:tc>
        <w:tc>
          <w:tcPr>
            <w:tcW w:w="354" w:type="pct"/>
          </w:tcPr>
          <w:p w:rsidR="001A5900" w:rsidRPr="00F634FD" w:rsidRDefault="001A5900" w:rsidP="001A5900">
            <w:pPr>
              <w:jc w:val="center"/>
              <w:rPr>
                <w:color w:val="000000"/>
                <w:sz w:val="14"/>
                <w:szCs w:val="14"/>
              </w:rPr>
            </w:pPr>
          </w:p>
        </w:tc>
        <w:tc>
          <w:tcPr>
            <w:tcW w:w="321" w:type="pct"/>
          </w:tcPr>
          <w:p w:rsidR="001A5900" w:rsidRPr="00F634FD" w:rsidRDefault="001A5900" w:rsidP="001A5900">
            <w:pPr>
              <w:jc w:val="center"/>
              <w:rPr>
                <w:color w:val="000000"/>
                <w:sz w:val="14"/>
                <w:szCs w:val="14"/>
              </w:rPr>
            </w:pPr>
          </w:p>
        </w:tc>
        <w:tc>
          <w:tcPr>
            <w:tcW w:w="317" w:type="pct"/>
          </w:tcPr>
          <w:p w:rsidR="001A5900" w:rsidRPr="00F634FD" w:rsidRDefault="001A5900" w:rsidP="001A5900">
            <w:pPr>
              <w:jc w:val="center"/>
              <w:rPr>
                <w:color w:val="000000"/>
                <w:sz w:val="14"/>
                <w:szCs w:val="14"/>
              </w:rPr>
            </w:pPr>
          </w:p>
        </w:tc>
        <w:tc>
          <w:tcPr>
            <w:tcW w:w="361" w:type="pct"/>
          </w:tcPr>
          <w:p w:rsidR="001A5900" w:rsidRPr="00F634FD" w:rsidRDefault="001A5900" w:rsidP="001A5900">
            <w:pPr>
              <w:jc w:val="center"/>
              <w:rPr>
                <w:color w:val="000000"/>
                <w:sz w:val="14"/>
                <w:szCs w:val="14"/>
              </w:rPr>
            </w:pPr>
          </w:p>
        </w:tc>
        <w:tc>
          <w:tcPr>
            <w:tcW w:w="316" w:type="pct"/>
          </w:tcPr>
          <w:p w:rsidR="001A5900" w:rsidRPr="00F634FD" w:rsidRDefault="001A5900" w:rsidP="001A5900">
            <w:pPr>
              <w:jc w:val="center"/>
              <w:rPr>
                <w:color w:val="000000"/>
                <w:sz w:val="14"/>
                <w:szCs w:val="14"/>
              </w:rPr>
            </w:pPr>
          </w:p>
        </w:tc>
        <w:tc>
          <w:tcPr>
            <w:tcW w:w="315" w:type="pct"/>
          </w:tcPr>
          <w:p w:rsidR="001A5900" w:rsidRPr="00F634FD" w:rsidRDefault="001A5900" w:rsidP="001A5900">
            <w:pPr>
              <w:jc w:val="center"/>
              <w:rPr>
                <w:color w:val="000000"/>
                <w:sz w:val="14"/>
                <w:szCs w:val="14"/>
              </w:rPr>
            </w:pPr>
          </w:p>
        </w:tc>
        <w:tc>
          <w:tcPr>
            <w:tcW w:w="361" w:type="pct"/>
          </w:tcPr>
          <w:p w:rsidR="001A5900" w:rsidRPr="00F634FD" w:rsidRDefault="001A5900" w:rsidP="001A5900">
            <w:pPr>
              <w:jc w:val="center"/>
              <w:rPr>
                <w:color w:val="000000"/>
                <w:sz w:val="14"/>
                <w:szCs w:val="14"/>
              </w:rPr>
            </w:pPr>
            <w:r w:rsidRPr="00F634FD">
              <w:rPr>
                <w:color w:val="000000"/>
                <w:sz w:val="14"/>
                <w:szCs w:val="14"/>
              </w:rPr>
              <w:t>200211,9</w:t>
            </w:r>
          </w:p>
        </w:tc>
      </w:tr>
      <w:tr w:rsidR="001A5900" w:rsidRPr="00F634FD" w:rsidTr="001A5900">
        <w:trPr>
          <w:trHeight w:val="276"/>
        </w:trPr>
        <w:tc>
          <w:tcPr>
            <w:tcW w:w="153" w:type="pct"/>
            <w:vMerge/>
            <w:vAlign w:val="center"/>
          </w:tcPr>
          <w:p w:rsidR="001A5900" w:rsidRPr="00F634FD" w:rsidRDefault="001A5900" w:rsidP="001A5900">
            <w:pPr>
              <w:rPr>
                <w:color w:val="000000"/>
                <w:sz w:val="14"/>
                <w:szCs w:val="14"/>
              </w:rPr>
            </w:pPr>
          </w:p>
        </w:tc>
        <w:tc>
          <w:tcPr>
            <w:tcW w:w="424" w:type="pct"/>
            <w:vMerge/>
            <w:vAlign w:val="center"/>
          </w:tcPr>
          <w:p w:rsidR="001A5900" w:rsidRPr="00F634FD" w:rsidRDefault="001A5900" w:rsidP="001A5900">
            <w:pPr>
              <w:rPr>
                <w:color w:val="000000"/>
                <w:sz w:val="14"/>
                <w:szCs w:val="14"/>
              </w:rPr>
            </w:pPr>
          </w:p>
        </w:tc>
        <w:tc>
          <w:tcPr>
            <w:tcW w:w="406" w:type="pct"/>
            <w:vMerge/>
            <w:vAlign w:val="center"/>
          </w:tcPr>
          <w:p w:rsidR="001A5900" w:rsidRPr="00F634FD" w:rsidRDefault="001A5900" w:rsidP="001A5900">
            <w:pPr>
              <w:rPr>
                <w:color w:val="000000"/>
                <w:sz w:val="14"/>
                <w:szCs w:val="14"/>
              </w:rPr>
            </w:pPr>
          </w:p>
        </w:tc>
        <w:tc>
          <w:tcPr>
            <w:tcW w:w="180" w:type="pct"/>
          </w:tcPr>
          <w:p w:rsidR="001A5900" w:rsidRPr="00F634FD" w:rsidRDefault="001A5900" w:rsidP="001A5900">
            <w:pPr>
              <w:jc w:val="center"/>
              <w:rPr>
                <w:color w:val="000000"/>
                <w:sz w:val="14"/>
                <w:szCs w:val="14"/>
              </w:rPr>
            </w:pPr>
            <w:r w:rsidRPr="00F634FD">
              <w:rPr>
                <w:color w:val="000000"/>
                <w:sz w:val="14"/>
                <w:szCs w:val="14"/>
              </w:rPr>
              <w:t>815</w:t>
            </w:r>
          </w:p>
        </w:tc>
        <w:tc>
          <w:tcPr>
            <w:tcW w:w="168" w:type="pct"/>
          </w:tcPr>
          <w:p w:rsidR="001A5900" w:rsidRPr="00F634FD" w:rsidRDefault="001A5900" w:rsidP="001A5900">
            <w:pPr>
              <w:jc w:val="center"/>
              <w:rPr>
                <w:color w:val="000000"/>
                <w:sz w:val="14"/>
                <w:szCs w:val="14"/>
              </w:rPr>
            </w:pPr>
            <w:r w:rsidRPr="00F634FD">
              <w:rPr>
                <w:color w:val="000000"/>
                <w:sz w:val="14"/>
                <w:szCs w:val="14"/>
              </w:rPr>
              <w:t>0409</w:t>
            </w:r>
          </w:p>
        </w:tc>
        <w:tc>
          <w:tcPr>
            <w:tcW w:w="240" w:type="pct"/>
          </w:tcPr>
          <w:p w:rsidR="001A5900" w:rsidRPr="00F634FD" w:rsidRDefault="001A5900" w:rsidP="001A5900">
            <w:pPr>
              <w:jc w:val="center"/>
              <w:rPr>
                <w:color w:val="000000"/>
                <w:sz w:val="14"/>
                <w:szCs w:val="14"/>
              </w:rPr>
            </w:pPr>
            <w:r w:rsidRPr="00F634FD">
              <w:rPr>
                <w:color w:val="000000"/>
                <w:sz w:val="14"/>
                <w:szCs w:val="14"/>
              </w:rPr>
              <w:t>13Я00 15080</w:t>
            </w:r>
          </w:p>
        </w:tc>
        <w:tc>
          <w:tcPr>
            <w:tcW w:w="282" w:type="pct"/>
          </w:tcPr>
          <w:p w:rsidR="001A5900" w:rsidRPr="00F634FD" w:rsidRDefault="001A5900" w:rsidP="001A5900">
            <w:pPr>
              <w:pStyle w:val="ConsPlusNormal"/>
              <w:ind w:firstLine="0"/>
              <w:jc w:val="center"/>
              <w:rPr>
                <w:rFonts w:ascii="Times New Roman" w:hAnsi="Times New Roman"/>
                <w:sz w:val="14"/>
                <w:szCs w:val="14"/>
              </w:rPr>
            </w:pPr>
            <w:r w:rsidRPr="00F634FD">
              <w:rPr>
                <w:rFonts w:ascii="Times New Roman" w:hAnsi="Times New Roman"/>
                <w:sz w:val="14"/>
                <w:szCs w:val="14"/>
              </w:rPr>
              <w:t>1301508</w:t>
            </w:r>
          </w:p>
        </w:tc>
        <w:tc>
          <w:tcPr>
            <w:tcW w:w="164" w:type="pct"/>
          </w:tcPr>
          <w:p w:rsidR="001A5900" w:rsidRPr="00F634FD" w:rsidRDefault="001A5900" w:rsidP="001A5900">
            <w:pPr>
              <w:jc w:val="center"/>
              <w:rPr>
                <w:color w:val="000000"/>
                <w:sz w:val="14"/>
                <w:szCs w:val="14"/>
              </w:rPr>
            </w:pPr>
            <w:r w:rsidRPr="00F634FD">
              <w:rPr>
                <w:color w:val="000000"/>
                <w:sz w:val="14"/>
                <w:szCs w:val="14"/>
              </w:rPr>
              <w:t>500</w:t>
            </w:r>
          </w:p>
        </w:tc>
        <w:tc>
          <w:tcPr>
            <w:tcW w:w="298" w:type="pct"/>
          </w:tcPr>
          <w:p w:rsidR="001A5900" w:rsidRPr="00F634FD" w:rsidRDefault="001A5900" w:rsidP="001A5900">
            <w:pPr>
              <w:pStyle w:val="ConsPlusNormal"/>
              <w:ind w:firstLine="0"/>
              <w:jc w:val="center"/>
              <w:rPr>
                <w:rFonts w:ascii="Times New Roman" w:hAnsi="Times New Roman"/>
                <w:sz w:val="14"/>
                <w:szCs w:val="14"/>
              </w:rPr>
            </w:pPr>
            <w:r w:rsidRPr="00F634FD">
              <w:rPr>
                <w:rFonts w:ascii="Times New Roman" w:hAnsi="Times New Roman"/>
                <w:sz w:val="14"/>
                <w:szCs w:val="14"/>
              </w:rPr>
              <w:t>804014,57</w:t>
            </w:r>
          </w:p>
        </w:tc>
        <w:tc>
          <w:tcPr>
            <w:tcW w:w="340" w:type="pct"/>
          </w:tcPr>
          <w:p w:rsidR="001A5900" w:rsidRPr="00F634FD" w:rsidRDefault="001A5900" w:rsidP="001A5900">
            <w:pPr>
              <w:jc w:val="center"/>
              <w:rPr>
                <w:color w:val="000000"/>
                <w:sz w:val="14"/>
                <w:szCs w:val="14"/>
              </w:rPr>
            </w:pPr>
            <w:r w:rsidRPr="00F634FD">
              <w:rPr>
                <w:color w:val="000000"/>
                <w:sz w:val="14"/>
                <w:szCs w:val="14"/>
              </w:rPr>
              <w:t>1041077,37</w:t>
            </w:r>
          </w:p>
        </w:tc>
        <w:tc>
          <w:tcPr>
            <w:tcW w:w="354" w:type="pct"/>
          </w:tcPr>
          <w:p w:rsidR="001A5900" w:rsidRPr="00F634FD" w:rsidRDefault="001A5900" w:rsidP="001A5900">
            <w:pPr>
              <w:jc w:val="center"/>
              <w:rPr>
                <w:color w:val="000000"/>
                <w:sz w:val="14"/>
                <w:szCs w:val="14"/>
              </w:rPr>
            </w:pPr>
            <w:r w:rsidRPr="00F634FD">
              <w:rPr>
                <w:color w:val="000000"/>
                <w:sz w:val="14"/>
                <w:szCs w:val="14"/>
              </w:rPr>
              <w:t>1167039,4</w:t>
            </w:r>
          </w:p>
        </w:tc>
        <w:tc>
          <w:tcPr>
            <w:tcW w:w="321" w:type="pct"/>
          </w:tcPr>
          <w:p w:rsidR="001A5900" w:rsidRPr="00F634FD" w:rsidRDefault="001A5900" w:rsidP="001A5900">
            <w:pPr>
              <w:jc w:val="center"/>
              <w:rPr>
                <w:color w:val="000000"/>
                <w:sz w:val="14"/>
                <w:szCs w:val="14"/>
              </w:rPr>
            </w:pPr>
            <w:r w:rsidRPr="00F634FD">
              <w:rPr>
                <w:color w:val="000000"/>
                <w:sz w:val="14"/>
                <w:szCs w:val="14"/>
              </w:rPr>
              <w:t>944667</w:t>
            </w:r>
          </w:p>
        </w:tc>
        <w:tc>
          <w:tcPr>
            <w:tcW w:w="317" w:type="pct"/>
          </w:tcPr>
          <w:p w:rsidR="001A5900" w:rsidRPr="00F634FD" w:rsidRDefault="001A5900" w:rsidP="001A5900">
            <w:pPr>
              <w:jc w:val="center"/>
              <w:rPr>
                <w:color w:val="000000"/>
                <w:sz w:val="14"/>
                <w:szCs w:val="14"/>
              </w:rPr>
            </w:pPr>
            <w:r w:rsidRPr="00F634FD">
              <w:rPr>
                <w:color w:val="000000"/>
                <w:sz w:val="14"/>
                <w:szCs w:val="14"/>
              </w:rPr>
              <w:t>944667</w:t>
            </w:r>
          </w:p>
        </w:tc>
        <w:tc>
          <w:tcPr>
            <w:tcW w:w="361" w:type="pct"/>
          </w:tcPr>
          <w:p w:rsidR="001A5900" w:rsidRPr="00F634FD" w:rsidRDefault="001A5900" w:rsidP="001A5900">
            <w:pPr>
              <w:jc w:val="center"/>
              <w:rPr>
                <w:color w:val="000000"/>
                <w:sz w:val="14"/>
                <w:szCs w:val="14"/>
              </w:rPr>
            </w:pPr>
            <w:r w:rsidRPr="00F634FD">
              <w:rPr>
                <w:color w:val="000000"/>
                <w:sz w:val="14"/>
                <w:szCs w:val="14"/>
              </w:rPr>
              <w:t>944667</w:t>
            </w:r>
          </w:p>
        </w:tc>
        <w:tc>
          <w:tcPr>
            <w:tcW w:w="316" w:type="pct"/>
          </w:tcPr>
          <w:p w:rsidR="001A5900" w:rsidRPr="00F634FD" w:rsidRDefault="001A5900" w:rsidP="001A5900">
            <w:pPr>
              <w:jc w:val="center"/>
              <w:rPr>
                <w:color w:val="000000"/>
                <w:sz w:val="14"/>
                <w:szCs w:val="14"/>
              </w:rPr>
            </w:pPr>
            <w:r w:rsidRPr="00F634FD">
              <w:rPr>
                <w:color w:val="000000"/>
                <w:sz w:val="14"/>
                <w:szCs w:val="14"/>
              </w:rPr>
              <w:t>944667</w:t>
            </w:r>
          </w:p>
        </w:tc>
        <w:tc>
          <w:tcPr>
            <w:tcW w:w="315" w:type="pct"/>
          </w:tcPr>
          <w:p w:rsidR="001A5900" w:rsidRPr="00F634FD" w:rsidRDefault="001A5900" w:rsidP="001A5900">
            <w:pPr>
              <w:jc w:val="center"/>
              <w:rPr>
                <w:color w:val="000000"/>
                <w:sz w:val="14"/>
                <w:szCs w:val="14"/>
              </w:rPr>
            </w:pPr>
            <w:r w:rsidRPr="00F634FD">
              <w:rPr>
                <w:color w:val="000000"/>
                <w:sz w:val="14"/>
                <w:szCs w:val="14"/>
              </w:rPr>
              <w:t>944667</w:t>
            </w:r>
          </w:p>
        </w:tc>
        <w:tc>
          <w:tcPr>
            <w:tcW w:w="361" w:type="pct"/>
          </w:tcPr>
          <w:p w:rsidR="001A5900" w:rsidRPr="00F634FD" w:rsidRDefault="001A5900" w:rsidP="001A5900">
            <w:pPr>
              <w:jc w:val="center"/>
              <w:rPr>
                <w:color w:val="000000"/>
                <w:sz w:val="14"/>
                <w:szCs w:val="14"/>
              </w:rPr>
            </w:pPr>
            <w:r w:rsidRPr="00F634FD">
              <w:rPr>
                <w:color w:val="000000"/>
                <w:sz w:val="14"/>
                <w:szCs w:val="14"/>
              </w:rPr>
              <w:t>7735466,34</w:t>
            </w:r>
          </w:p>
        </w:tc>
      </w:tr>
      <w:tr w:rsidR="001A5900" w:rsidRPr="00F634FD" w:rsidTr="001A5900">
        <w:trPr>
          <w:trHeight w:val="276"/>
        </w:trPr>
        <w:tc>
          <w:tcPr>
            <w:tcW w:w="153" w:type="pct"/>
            <w:vMerge/>
            <w:vAlign w:val="center"/>
          </w:tcPr>
          <w:p w:rsidR="001A5900" w:rsidRPr="00F634FD" w:rsidRDefault="001A5900" w:rsidP="001A5900">
            <w:pPr>
              <w:rPr>
                <w:color w:val="000000"/>
                <w:sz w:val="14"/>
                <w:szCs w:val="14"/>
              </w:rPr>
            </w:pPr>
          </w:p>
        </w:tc>
        <w:tc>
          <w:tcPr>
            <w:tcW w:w="424" w:type="pct"/>
            <w:vMerge/>
            <w:vAlign w:val="center"/>
          </w:tcPr>
          <w:p w:rsidR="001A5900" w:rsidRPr="00F634FD" w:rsidRDefault="001A5900" w:rsidP="001A5900">
            <w:pPr>
              <w:rPr>
                <w:color w:val="000000"/>
                <w:sz w:val="14"/>
                <w:szCs w:val="14"/>
              </w:rPr>
            </w:pPr>
          </w:p>
        </w:tc>
        <w:tc>
          <w:tcPr>
            <w:tcW w:w="406" w:type="pct"/>
            <w:vMerge/>
            <w:vAlign w:val="center"/>
          </w:tcPr>
          <w:p w:rsidR="001A5900" w:rsidRPr="00F634FD" w:rsidRDefault="001A5900" w:rsidP="001A5900">
            <w:pPr>
              <w:rPr>
                <w:color w:val="000000"/>
                <w:sz w:val="14"/>
                <w:szCs w:val="14"/>
              </w:rPr>
            </w:pPr>
          </w:p>
        </w:tc>
        <w:tc>
          <w:tcPr>
            <w:tcW w:w="180" w:type="pct"/>
          </w:tcPr>
          <w:p w:rsidR="001A5900" w:rsidRPr="00F634FD" w:rsidRDefault="001A5900" w:rsidP="001A5900">
            <w:pPr>
              <w:jc w:val="center"/>
              <w:rPr>
                <w:color w:val="000000"/>
                <w:sz w:val="14"/>
                <w:szCs w:val="14"/>
              </w:rPr>
            </w:pPr>
            <w:r w:rsidRPr="00F634FD">
              <w:rPr>
                <w:color w:val="000000"/>
                <w:sz w:val="14"/>
                <w:szCs w:val="14"/>
              </w:rPr>
              <w:t>000</w:t>
            </w:r>
          </w:p>
          <w:p w:rsidR="001A5900" w:rsidRPr="00F634FD" w:rsidRDefault="001A5900" w:rsidP="001A5900">
            <w:pPr>
              <w:jc w:val="center"/>
              <w:rPr>
                <w:color w:val="000000"/>
                <w:sz w:val="14"/>
                <w:szCs w:val="14"/>
              </w:rPr>
            </w:pPr>
          </w:p>
          <w:p w:rsidR="001A5900" w:rsidRPr="00F634FD" w:rsidRDefault="001A5900" w:rsidP="001A5900">
            <w:pPr>
              <w:jc w:val="center"/>
              <w:rPr>
                <w:color w:val="000000"/>
                <w:sz w:val="14"/>
                <w:szCs w:val="14"/>
              </w:rPr>
            </w:pPr>
          </w:p>
        </w:tc>
        <w:tc>
          <w:tcPr>
            <w:tcW w:w="168" w:type="pct"/>
          </w:tcPr>
          <w:p w:rsidR="001A5900" w:rsidRPr="00F634FD" w:rsidRDefault="001A5900" w:rsidP="001A5900">
            <w:pPr>
              <w:jc w:val="center"/>
              <w:rPr>
                <w:color w:val="000000"/>
                <w:sz w:val="14"/>
                <w:szCs w:val="14"/>
              </w:rPr>
            </w:pPr>
            <w:r w:rsidRPr="00F634FD">
              <w:rPr>
                <w:color w:val="000000"/>
                <w:sz w:val="14"/>
                <w:szCs w:val="14"/>
              </w:rPr>
              <w:t>0000</w:t>
            </w:r>
          </w:p>
        </w:tc>
        <w:tc>
          <w:tcPr>
            <w:tcW w:w="240" w:type="pct"/>
          </w:tcPr>
          <w:p w:rsidR="001A5900" w:rsidRPr="00F634FD" w:rsidRDefault="001A5900" w:rsidP="001A5900">
            <w:pPr>
              <w:jc w:val="center"/>
              <w:rPr>
                <w:color w:val="000000"/>
                <w:sz w:val="14"/>
                <w:szCs w:val="14"/>
              </w:rPr>
            </w:pPr>
            <w:r w:rsidRPr="00F634FD">
              <w:rPr>
                <w:color w:val="000000"/>
                <w:sz w:val="14"/>
                <w:szCs w:val="14"/>
              </w:rPr>
              <w:t>00000 00000</w:t>
            </w:r>
          </w:p>
        </w:tc>
        <w:tc>
          <w:tcPr>
            <w:tcW w:w="282" w:type="pct"/>
          </w:tcPr>
          <w:p w:rsidR="001A5900" w:rsidRPr="00F634FD" w:rsidRDefault="001A5900" w:rsidP="001A5900">
            <w:pPr>
              <w:pStyle w:val="ConsPlusNormal"/>
              <w:ind w:firstLine="0"/>
              <w:jc w:val="center"/>
              <w:rPr>
                <w:rFonts w:ascii="Times New Roman" w:hAnsi="Times New Roman"/>
                <w:sz w:val="14"/>
                <w:szCs w:val="14"/>
              </w:rPr>
            </w:pPr>
            <w:r w:rsidRPr="00F634FD">
              <w:rPr>
                <w:rFonts w:ascii="Times New Roman" w:hAnsi="Times New Roman"/>
                <w:sz w:val="14"/>
                <w:szCs w:val="14"/>
              </w:rPr>
              <w:t>0000000</w:t>
            </w:r>
          </w:p>
        </w:tc>
        <w:tc>
          <w:tcPr>
            <w:tcW w:w="164" w:type="pct"/>
          </w:tcPr>
          <w:p w:rsidR="001A5900" w:rsidRPr="00F634FD" w:rsidRDefault="001A5900" w:rsidP="001A5900">
            <w:pPr>
              <w:jc w:val="center"/>
              <w:rPr>
                <w:color w:val="000000"/>
                <w:sz w:val="14"/>
                <w:szCs w:val="14"/>
              </w:rPr>
            </w:pPr>
            <w:r w:rsidRPr="00F634FD">
              <w:rPr>
                <w:color w:val="000000"/>
                <w:sz w:val="14"/>
                <w:szCs w:val="14"/>
              </w:rPr>
              <w:t>000</w:t>
            </w:r>
          </w:p>
        </w:tc>
        <w:tc>
          <w:tcPr>
            <w:tcW w:w="298" w:type="pct"/>
          </w:tcPr>
          <w:p w:rsidR="001A5900" w:rsidRPr="00F634FD" w:rsidRDefault="001A5900" w:rsidP="001A5900">
            <w:pPr>
              <w:pStyle w:val="ConsPlusNormal"/>
              <w:ind w:firstLine="0"/>
              <w:jc w:val="center"/>
              <w:rPr>
                <w:rFonts w:ascii="Times New Roman" w:hAnsi="Times New Roman"/>
                <w:sz w:val="14"/>
                <w:szCs w:val="14"/>
              </w:rPr>
            </w:pPr>
            <w:r w:rsidRPr="00F634FD">
              <w:rPr>
                <w:rFonts w:ascii="Times New Roman" w:hAnsi="Times New Roman"/>
                <w:sz w:val="14"/>
                <w:szCs w:val="14"/>
              </w:rPr>
              <w:t>59260,5</w:t>
            </w:r>
          </w:p>
        </w:tc>
        <w:tc>
          <w:tcPr>
            <w:tcW w:w="340" w:type="pct"/>
          </w:tcPr>
          <w:p w:rsidR="001A5900" w:rsidRPr="00F634FD" w:rsidRDefault="001A5900" w:rsidP="001A5900">
            <w:pPr>
              <w:jc w:val="center"/>
              <w:rPr>
                <w:color w:val="000000"/>
                <w:sz w:val="14"/>
                <w:szCs w:val="14"/>
              </w:rPr>
            </w:pPr>
            <w:r w:rsidRPr="00F634FD">
              <w:rPr>
                <w:color w:val="000000"/>
                <w:sz w:val="14"/>
                <w:szCs w:val="14"/>
              </w:rPr>
              <w:t>120059,66</w:t>
            </w:r>
          </w:p>
        </w:tc>
        <w:tc>
          <w:tcPr>
            <w:tcW w:w="354" w:type="pct"/>
          </w:tcPr>
          <w:p w:rsidR="001A5900" w:rsidRPr="00F634FD" w:rsidRDefault="001A5900" w:rsidP="001A5900">
            <w:pPr>
              <w:jc w:val="center"/>
              <w:rPr>
                <w:color w:val="000000"/>
                <w:sz w:val="14"/>
                <w:szCs w:val="14"/>
              </w:rPr>
            </w:pPr>
            <w:r w:rsidRPr="00F634FD">
              <w:rPr>
                <w:color w:val="000000"/>
                <w:sz w:val="14"/>
                <w:szCs w:val="14"/>
              </w:rPr>
              <w:t>72570,90</w:t>
            </w:r>
          </w:p>
        </w:tc>
        <w:tc>
          <w:tcPr>
            <w:tcW w:w="321" w:type="pct"/>
          </w:tcPr>
          <w:p w:rsidR="001A5900" w:rsidRPr="00F634FD" w:rsidRDefault="001A5900" w:rsidP="001A5900">
            <w:pPr>
              <w:jc w:val="center"/>
              <w:rPr>
                <w:color w:val="000000"/>
                <w:sz w:val="14"/>
                <w:szCs w:val="14"/>
              </w:rPr>
            </w:pPr>
            <w:r w:rsidRPr="00F634FD">
              <w:rPr>
                <w:color w:val="000000"/>
                <w:sz w:val="14"/>
                <w:szCs w:val="14"/>
              </w:rPr>
              <w:t>49720,0</w:t>
            </w:r>
          </w:p>
        </w:tc>
        <w:tc>
          <w:tcPr>
            <w:tcW w:w="317" w:type="pct"/>
          </w:tcPr>
          <w:p w:rsidR="001A5900" w:rsidRPr="00F634FD" w:rsidRDefault="001A5900" w:rsidP="001A5900">
            <w:pPr>
              <w:jc w:val="center"/>
              <w:rPr>
                <w:color w:val="000000"/>
                <w:sz w:val="14"/>
                <w:szCs w:val="14"/>
              </w:rPr>
            </w:pPr>
            <w:r w:rsidRPr="00F634FD">
              <w:rPr>
                <w:color w:val="000000"/>
                <w:sz w:val="14"/>
                <w:szCs w:val="14"/>
              </w:rPr>
              <w:t>49720,0</w:t>
            </w:r>
          </w:p>
        </w:tc>
        <w:tc>
          <w:tcPr>
            <w:tcW w:w="361" w:type="pct"/>
          </w:tcPr>
          <w:p w:rsidR="001A5900" w:rsidRPr="00F634FD" w:rsidRDefault="001A5900" w:rsidP="001A5900">
            <w:pPr>
              <w:jc w:val="center"/>
              <w:rPr>
                <w:color w:val="000000"/>
                <w:sz w:val="14"/>
                <w:szCs w:val="14"/>
              </w:rPr>
            </w:pPr>
            <w:r w:rsidRPr="00F634FD">
              <w:rPr>
                <w:color w:val="000000"/>
                <w:sz w:val="14"/>
                <w:szCs w:val="14"/>
              </w:rPr>
              <w:t>49720,0</w:t>
            </w:r>
          </w:p>
        </w:tc>
        <w:tc>
          <w:tcPr>
            <w:tcW w:w="316" w:type="pct"/>
          </w:tcPr>
          <w:p w:rsidR="001A5900" w:rsidRPr="00F634FD" w:rsidRDefault="001A5900" w:rsidP="001A5900">
            <w:pPr>
              <w:jc w:val="center"/>
              <w:rPr>
                <w:color w:val="000000"/>
                <w:sz w:val="14"/>
                <w:szCs w:val="14"/>
              </w:rPr>
            </w:pPr>
            <w:r w:rsidRPr="00F634FD">
              <w:rPr>
                <w:color w:val="000000"/>
                <w:sz w:val="14"/>
                <w:szCs w:val="14"/>
              </w:rPr>
              <w:t>49720,0</w:t>
            </w:r>
          </w:p>
        </w:tc>
        <w:tc>
          <w:tcPr>
            <w:tcW w:w="315" w:type="pct"/>
          </w:tcPr>
          <w:p w:rsidR="001A5900" w:rsidRPr="00F634FD" w:rsidRDefault="001A5900" w:rsidP="001A5900">
            <w:pPr>
              <w:ind w:right="-94"/>
              <w:jc w:val="center"/>
              <w:rPr>
                <w:color w:val="000000"/>
                <w:sz w:val="14"/>
                <w:szCs w:val="14"/>
              </w:rPr>
            </w:pPr>
            <w:r w:rsidRPr="00F634FD">
              <w:rPr>
                <w:color w:val="000000"/>
                <w:sz w:val="14"/>
                <w:szCs w:val="14"/>
              </w:rPr>
              <w:t>49720,0</w:t>
            </w:r>
          </w:p>
        </w:tc>
        <w:tc>
          <w:tcPr>
            <w:tcW w:w="361" w:type="pct"/>
          </w:tcPr>
          <w:p w:rsidR="001A5900" w:rsidRPr="00F634FD" w:rsidRDefault="001A5900" w:rsidP="001A5900">
            <w:pPr>
              <w:jc w:val="center"/>
              <w:rPr>
                <w:color w:val="000000"/>
                <w:sz w:val="14"/>
                <w:szCs w:val="14"/>
              </w:rPr>
            </w:pPr>
            <w:r w:rsidRPr="00F634FD">
              <w:rPr>
                <w:color w:val="000000"/>
                <w:sz w:val="14"/>
                <w:szCs w:val="14"/>
              </w:rPr>
              <w:t>500491,06</w:t>
            </w:r>
          </w:p>
        </w:tc>
      </w:tr>
      <w:tr w:rsidR="001A5900" w:rsidRPr="00F634FD" w:rsidTr="001A5900">
        <w:trPr>
          <w:trHeight w:val="275"/>
        </w:trPr>
        <w:tc>
          <w:tcPr>
            <w:tcW w:w="153" w:type="pct"/>
            <w:vMerge w:val="restart"/>
          </w:tcPr>
          <w:p w:rsidR="001A5900" w:rsidRPr="00F634FD" w:rsidRDefault="001A5900" w:rsidP="001A5900">
            <w:pPr>
              <w:jc w:val="center"/>
              <w:rPr>
                <w:color w:val="000000"/>
                <w:sz w:val="14"/>
                <w:szCs w:val="14"/>
              </w:rPr>
            </w:pPr>
            <w:r w:rsidRPr="00F634FD">
              <w:rPr>
                <w:color w:val="000000"/>
                <w:sz w:val="14"/>
                <w:szCs w:val="14"/>
              </w:rPr>
              <w:lastRenderedPageBreak/>
              <w:t>2.</w:t>
            </w:r>
            <w:r w:rsidRPr="00F634FD">
              <w:rPr>
                <w:color w:val="000000"/>
                <w:sz w:val="14"/>
                <w:szCs w:val="14"/>
                <w:lang w:val="en-US"/>
              </w:rPr>
              <w:t>4</w:t>
            </w:r>
          </w:p>
        </w:tc>
        <w:tc>
          <w:tcPr>
            <w:tcW w:w="424" w:type="pct"/>
            <w:vMerge w:val="restart"/>
          </w:tcPr>
          <w:p w:rsidR="001A5900" w:rsidRPr="00F634FD" w:rsidRDefault="001A5900" w:rsidP="001A5900">
            <w:pPr>
              <w:rPr>
                <w:color w:val="000000"/>
                <w:sz w:val="14"/>
                <w:szCs w:val="14"/>
              </w:rPr>
            </w:pPr>
            <w:r w:rsidRPr="00F634FD">
              <w:rPr>
                <w:color w:val="000000"/>
                <w:sz w:val="14"/>
                <w:szCs w:val="14"/>
              </w:rPr>
              <w:t>Мероприятие «Предоставление межбюджетных трансфертов бюджетам другого уровня»</w:t>
            </w:r>
          </w:p>
        </w:tc>
        <w:tc>
          <w:tcPr>
            <w:tcW w:w="406" w:type="pct"/>
            <w:vMerge w:val="restart"/>
          </w:tcPr>
          <w:p w:rsidR="001A5900" w:rsidRPr="00F634FD" w:rsidRDefault="001A5900" w:rsidP="001A5900">
            <w:pPr>
              <w:rPr>
                <w:color w:val="000000"/>
                <w:sz w:val="14"/>
                <w:szCs w:val="14"/>
              </w:rPr>
            </w:pPr>
            <w:r w:rsidRPr="00F634FD">
              <w:rPr>
                <w:color w:val="000000"/>
                <w:sz w:val="14"/>
                <w:szCs w:val="14"/>
              </w:rPr>
              <w:t>министерство транспорта Кировской области</w:t>
            </w:r>
          </w:p>
        </w:tc>
        <w:tc>
          <w:tcPr>
            <w:tcW w:w="180" w:type="pct"/>
          </w:tcPr>
          <w:p w:rsidR="001A5900" w:rsidRPr="00F634FD" w:rsidRDefault="001A5900" w:rsidP="001A5900">
            <w:pPr>
              <w:jc w:val="center"/>
              <w:rPr>
                <w:color w:val="000000"/>
                <w:sz w:val="14"/>
                <w:szCs w:val="14"/>
              </w:rPr>
            </w:pPr>
            <w:r w:rsidRPr="00F634FD">
              <w:rPr>
                <w:color w:val="000000"/>
                <w:sz w:val="14"/>
                <w:szCs w:val="14"/>
              </w:rPr>
              <w:t>815</w:t>
            </w:r>
          </w:p>
        </w:tc>
        <w:tc>
          <w:tcPr>
            <w:tcW w:w="168" w:type="pct"/>
          </w:tcPr>
          <w:p w:rsidR="001A5900" w:rsidRPr="00F634FD" w:rsidRDefault="001A5900" w:rsidP="001A5900">
            <w:pPr>
              <w:jc w:val="center"/>
              <w:rPr>
                <w:color w:val="000000"/>
                <w:sz w:val="14"/>
                <w:szCs w:val="14"/>
              </w:rPr>
            </w:pPr>
            <w:r w:rsidRPr="00F634FD">
              <w:rPr>
                <w:color w:val="000000"/>
                <w:sz w:val="14"/>
                <w:szCs w:val="14"/>
              </w:rPr>
              <w:t>0409</w:t>
            </w:r>
          </w:p>
        </w:tc>
        <w:tc>
          <w:tcPr>
            <w:tcW w:w="240" w:type="pct"/>
          </w:tcPr>
          <w:p w:rsidR="001A5900" w:rsidRPr="00F634FD" w:rsidRDefault="001A5900" w:rsidP="001A5900">
            <w:pPr>
              <w:jc w:val="center"/>
              <w:rPr>
                <w:color w:val="000000"/>
                <w:sz w:val="14"/>
                <w:szCs w:val="14"/>
              </w:rPr>
            </w:pPr>
            <w:r w:rsidRPr="00F634FD">
              <w:rPr>
                <w:color w:val="000000"/>
                <w:sz w:val="14"/>
                <w:szCs w:val="14"/>
              </w:rPr>
              <w:t>13Я00 15080</w:t>
            </w:r>
          </w:p>
        </w:tc>
        <w:tc>
          <w:tcPr>
            <w:tcW w:w="282" w:type="pct"/>
          </w:tcPr>
          <w:p w:rsidR="001A5900" w:rsidRPr="00F634FD" w:rsidRDefault="001A5900" w:rsidP="001A5900">
            <w:pPr>
              <w:pStyle w:val="ConsPlusNormal"/>
              <w:ind w:firstLine="0"/>
              <w:jc w:val="center"/>
              <w:rPr>
                <w:rFonts w:ascii="Times New Roman" w:hAnsi="Times New Roman"/>
                <w:sz w:val="14"/>
                <w:szCs w:val="14"/>
              </w:rPr>
            </w:pPr>
            <w:r w:rsidRPr="00F634FD">
              <w:rPr>
                <w:rFonts w:ascii="Times New Roman" w:hAnsi="Times New Roman"/>
                <w:sz w:val="14"/>
                <w:szCs w:val="14"/>
              </w:rPr>
              <w:t>1301508</w:t>
            </w:r>
          </w:p>
        </w:tc>
        <w:tc>
          <w:tcPr>
            <w:tcW w:w="164" w:type="pct"/>
          </w:tcPr>
          <w:p w:rsidR="001A5900" w:rsidRPr="00F634FD" w:rsidRDefault="001A5900" w:rsidP="001A5900">
            <w:pPr>
              <w:jc w:val="center"/>
              <w:rPr>
                <w:color w:val="000000"/>
                <w:sz w:val="14"/>
                <w:szCs w:val="14"/>
              </w:rPr>
            </w:pPr>
            <w:r w:rsidRPr="00F634FD">
              <w:rPr>
                <w:color w:val="000000"/>
                <w:sz w:val="14"/>
                <w:szCs w:val="14"/>
              </w:rPr>
              <w:t>500</w:t>
            </w:r>
          </w:p>
        </w:tc>
        <w:tc>
          <w:tcPr>
            <w:tcW w:w="298" w:type="pct"/>
          </w:tcPr>
          <w:p w:rsidR="001A5900" w:rsidRPr="00F634FD" w:rsidRDefault="001A5900" w:rsidP="001A5900">
            <w:pPr>
              <w:pStyle w:val="ConsPlusNormal"/>
              <w:ind w:firstLine="0"/>
              <w:jc w:val="center"/>
              <w:rPr>
                <w:rFonts w:ascii="Times New Roman" w:hAnsi="Times New Roman"/>
                <w:sz w:val="14"/>
                <w:szCs w:val="14"/>
              </w:rPr>
            </w:pPr>
            <w:r w:rsidRPr="00F634FD">
              <w:rPr>
                <w:rFonts w:ascii="Times New Roman" w:hAnsi="Times New Roman"/>
                <w:sz w:val="14"/>
                <w:szCs w:val="14"/>
              </w:rPr>
              <w:t>804014,57</w:t>
            </w:r>
          </w:p>
        </w:tc>
        <w:tc>
          <w:tcPr>
            <w:tcW w:w="340" w:type="pct"/>
          </w:tcPr>
          <w:p w:rsidR="001A5900" w:rsidRPr="00F634FD" w:rsidRDefault="001A5900" w:rsidP="001A5900">
            <w:pPr>
              <w:jc w:val="center"/>
              <w:rPr>
                <w:color w:val="000000"/>
                <w:sz w:val="14"/>
                <w:szCs w:val="14"/>
              </w:rPr>
            </w:pPr>
            <w:r w:rsidRPr="00F634FD">
              <w:rPr>
                <w:color w:val="000000"/>
                <w:sz w:val="14"/>
                <w:szCs w:val="14"/>
              </w:rPr>
              <w:t>1041077,37</w:t>
            </w:r>
          </w:p>
        </w:tc>
        <w:tc>
          <w:tcPr>
            <w:tcW w:w="354" w:type="pct"/>
          </w:tcPr>
          <w:p w:rsidR="001A5900" w:rsidRPr="00F634FD" w:rsidRDefault="001A5900" w:rsidP="001A5900">
            <w:pPr>
              <w:jc w:val="center"/>
              <w:rPr>
                <w:color w:val="000000"/>
                <w:sz w:val="14"/>
                <w:szCs w:val="14"/>
              </w:rPr>
            </w:pPr>
            <w:r w:rsidRPr="00F634FD">
              <w:rPr>
                <w:color w:val="000000"/>
                <w:sz w:val="14"/>
                <w:szCs w:val="14"/>
              </w:rPr>
              <w:t>1167039,4</w:t>
            </w:r>
          </w:p>
        </w:tc>
        <w:tc>
          <w:tcPr>
            <w:tcW w:w="321" w:type="pct"/>
          </w:tcPr>
          <w:p w:rsidR="001A5900" w:rsidRPr="00F634FD" w:rsidRDefault="001A5900" w:rsidP="001A5900">
            <w:pPr>
              <w:jc w:val="center"/>
              <w:rPr>
                <w:color w:val="000000"/>
                <w:sz w:val="14"/>
                <w:szCs w:val="14"/>
              </w:rPr>
            </w:pPr>
            <w:r w:rsidRPr="00F634FD">
              <w:rPr>
                <w:color w:val="000000"/>
                <w:sz w:val="14"/>
                <w:szCs w:val="14"/>
              </w:rPr>
              <w:t>944667</w:t>
            </w:r>
          </w:p>
        </w:tc>
        <w:tc>
          <w:tcPr>
            <w:tcW w:w="317" w:type="pct"/>
          </w:tcPr>
          <w:p w:rsidR="001A5900" w:rsidRPr="00F634FD" w:rsidRDefault="001A5900" w:rsidP="001A5900">
            <w:pPr>
              <w:jc w:val="center"/>
              <w:rPr>
                <w:color w:val="000000"/>
                <w:sz w:val="14"/>
                <w:szCs w:val="14"/>
              </w:rPr>
            </w:pPr>
            <w:r w:rsidRPr="00F634FD">
              <w:rPr>
                <w:color w:val="000000"/>
                <w:sz w:val="14"/>
                <w:szCs w:val="14"/>
              </w:rPr>
              <w:t>944667</w:t>
            </w:r>
          </w:p>
        </w:tc>
        <w:tc>
          <w:tcPr>
            <w:tcW w:w="361" w:type="pct"/>
          </w:tcPr>
          <w:p w:rsidR="001A5900" w:rsidRPr="00F634FD" w:rsidRDefault="001A5900" w:rsidP="001A5900">
            <w:pPr>
              <w:jc w:val="center"/>
              <w:rPr>
                <w:color w:val="000000"/>
                <w:sz w:val="14"/>
                <w:szCs w:val="14"/>
              </w:rPr>
            </w:pPr>
            <w:r w:rsidRPr="00F634FD">
              <w:rPr>
                <w:color w:val="000000"/>
                <w:sz w:val="14"/>
                <w:szCs w:val="14"/>
              </w:rPr>
              <w:t>944667</w:t>
            </w:r>
          </w:p>
        </w:tc>
        <w:tc>
          <w:tcPr>
            <w:tcW w:w="316" w:type="pct"/>
          </w:tcPr>
          <w:p w:rsidR="001A5900" w:rsidRPr="00F634FD" w:rsidRDefault="001A5900" w:rsidP="001A5900">
            <w:pPr>
              <w:jc w:val="center"/>
              <w:rPr>
                <w:color w:val="000000"/>
                <w:sz w:val="14"/>
                <w:szCs w:val="14"/>
              </w:rPr>
            </w:pPr>
            <w:r w:rsidRPr="00F634FD">
              <w:rPr>
                <w:color w:val="000000"/>
                <w:sz w:val="14"/>
                <w:szCs w:val="14"/>
              </w:rPr>
              <w:t>944667</w:t>
            </w:r>
          </w:p>
        </w:tc>
        <w:tc>
          <w:tcPr>
            <w:tcW w:w="315" w:type="pct"/>
          </w:tcPr>
          <w:p w:rsidR="001A5900" w:rsidRPr="00F634FD" w:rsidRDefault="001A5900" w:rsidP="001A5900">
            <w:pPr>
              <w:jc w:val="center"/>
              <w:rPr>
                <w:color w:val="000000"/>
                <w:sz w:val="14"/>
                <w:szCs w:val="14"/>
              </w:rPr>
            </w:pPr>
            <w:r w:rsidRPr="00F634FD">
              <w:rPr>
                <w:color w:val="000000"/>
                <w:sz w:val="14"/>
                <w:szCs w:val="14"/>
              </w:rPr>
              <w:t>944667</w:t>
            </w:r>
          </w:p>
        </w:tc>
        <w:tc>
          <w:tcPr>
            <w:tcW w:w="361" w:type="pct"/>
          </w:tcPr>
          <w:p w:rsidR="001A5900" w:rsidRPr="00F634FD" w:rsidRDefault="001A5900" w:rsidP="001A5900">
            <w:pPr>
              <w:jc w:val="center"/>
              <w:rPr>
                <w:color w:val="000000"/>
                <w:sz w:val="14"/>
                <w:szCs w:val="14"/>
              </w:rPr>
            </w:pPr>
            <w:r w:rsidRPr="00F634FD">
              <w:rPr>
                <w:color w:val="000000"/>
                <w:sz w:val="14"/>
                <w:szCs w:val="14"/>
              </w:rPr>
              <w:t>7735466,34</w:t>
            </w:r>
          </w:p>
        </w:tc>
      </w:tr>
      <w:tr w:rsidR="001A5900" w:rsidRPr="00F634FD" w:rsidTr="001A5900">
        <w:trPr>
          <w:trHeight w:val="635"/>
        </w:trPr>
        <w:tc>
          <w:tcPr>
            <w:tcW w:w="153" w:type="pct"/>
            <w:vMerge/>
          </w:tcPr>
          <w:p w:rsidR="001A5900" w:rsidRPr="00F634FD" w:rsidRDefault="001A5900" w:rsidP="001A5900">
            <w:pPr>
              <w:jc w:val="center"/>
              <w:rPr>
                <w:color w:val="000000"/>
                <w:sz w:val="14"/>
                <w:szCs w:val="14"/>
              </w:rPr>
            </w:pPr>
          </w:p>
        </w:tc>
        <w:tc>
          <w:tcPr>
            <w:tcW w:w="424" w:type="pct"/>
            <w:vMerge/>
          </w:tcPr>
          <w:p w:rsidR="001A5900" w:rsidRPr="00F634FD" w:rsidRDefault="001A5900" w:rsidP="001A5900">
            <w:pPr>
              <w:rPr>
                <w:color w:val="000000"/>
                <w:sz w:val="14"/>
                <w:szCs w:val="14"/>
              </w:rPr>
            </w:pPr>
          </w:p>
        </w:tc>
        <w:tc>
          <w:tcPr>
            <w:tcW w:w="406" w:type="pct"/>
            <w:vMerge/>
          </w:tcPr>
          <w:p w:rsidR="001A5900" w:rsidRPr="00F634FD" w:rsidRDefault="001A5900" w:rsidP="001A5900">
            <w:pPr>
              <w:rPr>
                <w:color w:val="000000"/>
                <w:sz w:val="14"/>
                <w:szCs w:val="14"/>
              </w:rPr>
            </w:pPr>
          </w:p>
        </w:tc>
        <w:tc>
          <w:tcPr>
            <w:tcW w:w="180" w:type="pct"/>
          </w:tcPr>
          <w:p w:rsidR="001A5900" w:rsidRPr="00F634FD" w:rsidRDefault="001A5900" w:rsidP="001A5900">
            <w:pPr>
              <w:jc w:val="center"/>
              <w:rPr>
                <w:color w:val="000000"/>
                <w:sz w:val="14"/>
                <w:szCs w:val="14"/>
              </w:rPr>
            </w:pPr>
            <w:r w:rsidRPr="00F634FD">
              <w:rPr>
                <w:color w:val="000000"/>
                <w:sz w:val="14"/>
                <w:szCs w:val="14"/>
              </w:rPr>
              <w:t>000</w:t>
            </w:r>
          </w:p>
        </w:tc>
        <w:tc>
          <w:tcPr>
            <w:tcW w:w="168" w:type="pct"/>
          </w:tcPr>
          <w:p w:rsidR="001A5900" w:rsidRPr="00F634FD" w:rsidRDefault="001A5900" w:rsidP="001A5900">
            <w:pPr>
              <w:jc w:val="center"/>
              <w:rPr>
                <w:color w:val="000000"/>
                <w:sz w:val="14"/>
                <w:szCs w:val="14"/>
              </w:rPr>
            </w:pPr>
            <w:r w:rsidRPr="00F634FD">
              <w:rPr>
                <w:color w:val="000000"/>
                <w:sz w:val="14"/>
                <w:szCs w:val="14"/>
              </w:rPr>
              <w:t>0000</w:t>
            </w:r>
          </w:p>
        </w:tc>
        <w:tc>
          <w:tcPr>
            <w:tcW w:w="240" w:type="pct"/>
          </w:tcPr>
          <w:p w:rsidR="001A5900" w:rsidRPr="00F634FD" w:rsidRDefault="001A5900" w:rsidP="001A5900">
            <w:pPr>
              <w:jc w:val="center"/>
              <w:rPr>
                <w:color w:val="000000"/>
                <w:sz w:val="14"/>
                <w:szCs w:val="14"/>
              </w:rPr>
            </w:pPr>
            <w:r w:rsidRPr="00F634FD">
              <w:rPr>
                <w:color w:val="000000"/>
                <w:sz w:val="14"/>
                <w:szCs w:val="14"/>
              </w:rPr>
              <w:t>00000 00000</w:t>
            </w:r>
          </w:p>
        </w:tc>
        <w:tc>
          <w:tcPr>
            <w:tcW w:w="282" w:type="pct"/>
          </w:tcPr>
          <w:p w:rsidR="001A5900" w:rsidRPr="00F634FD" w:rsidRDefault="001A5900" w:rsidP="001A5900">
            <w:pPr>
              <w:pStyle w:val="ConsPlusNormal"/>
              <w:ind w:firstLine="0"/>
              <w:jc w:val="center"/>
              <w:rPr>
                <w:rFonts w:ascii="Times New Roman" w:hAnsi="Times New Roman"/>
                <w:sz w:val="14"/>
                <w:szCs w:val="14"/>
              </w:rPr>
            </w:pPr>
            <w:r w:rsidRPr="00F634FD">
              <w:rPr>
                <w:rFonts w:ascii="Times New Roman" w:hAnsi="Times New Roman"/>
                <w:sz w:val="14"/>
                <w:szCs w:val="14"/>
              </w:rPr>
              <w:t>0000000</w:t>
            </w:r>
          </w:p>
        </w:tc>
        <w:tc>
          <w:tcPr>
            <w:tcW w:w="164" w:type="pct"/>
          </w:tcPr>
          <w:p w:rsidR="001A5900" w:rsidRPr="00F634FD" w:rsidRDefault="001A5900" w:rsidP="001A5900">
            <w:pPr>
              <w:jc w:val="center"/>
              <w:rPr>
                <w:color w:val="000000"/>
                <w:sz w:val="14"/>
                <w:szCs w:val="14"/>
              </w:rPr>
            </w:pPr>
            <w:r w:rsidRPr="00F634FD">
              <w:rPr>
                <w:color w:val="000000"/>
                <w:sz w:val="14"/>
                <w:szCs w:val="14"/>
              </w:rPr>
              <w:t>000</w:t>
            </w:r>
          </w:p>
        </w:tc>
        <w:tc>
          <w:tcPr>
            <w:tcW w:w="298" w:type="pct"/>
          </w:tcPr>
          <w:p w:rsidR="001A5900" w:rsidRPr="00F634FD" w:rsidRDefault="001A5900" w:rsidP="001A5900">
            <w:pPr>
              <w:pStyle w:val="ConsPlusNormal"/>
              <w:ind w:firstLine="0"/>
              <w:jc w:val="center"/>
              <w:rPr>
                <w:rFonts w:ascii="Times New Roman" w:hAnsi="Times New Roman"/>
                <w:sz w:val="14"/>
                <w:szCs w:val="14"/>
              </w:rPr>
            </w:pPr>
            <w:r w:rsidRPr="00F634FD">
              <w:rPr>
                <w:rFonts w:ascii="Times New Roman" w:hAnsi="Times New Roman"/>
                <w:sz w:val="14"/>
                <w:szCs w:val="14"/>
              </w:rPr>
              <w:t>59260,5</w:t>
            </w:r>
          </w:p>
        </w:tc>
        <w:tc>
          <w:tcPr>
            <w:tcW w:w="340" w:type="pct"/>
          </w:tcPr>
          <w:p w:rsidR="001A5900" w:rsidRPr="00F634FD" w:rsidRDefault="001A5900" w:rsidP="001A5900">
            <w:pPr>
              <w:jc w:val="center"/>
              <w:rPr>
                <w:color w:val="000000"/>
                <w:sz w:val="14"/>
                <w:szCs w:val="14"/>
              </w:rPr>
            </w:pPr>
            <w:r w:rsidRPr="00F634FD">
              <w:rPr>
                <w:color w:val="000000"/>
                <w:sz w:val="14"/>
                <w:szCs w:val="14"/>
              </w:rPr>
              <w:t>120059,66</w:t>
            </w:r>
          </w:p>
        </w:tc>
        <w:tc>
          <w:tcPr>
            <w:tcW w:w="354" w:type="pct"/>
          </w:tcPr>
          <w:p w:rsidR="001A5900" w:rsidRPr="00F634FD" w:rsidRDefault="001A5900" w:rsidP="001A5900">
            <w:pPr>
              <w:jc w:val="center"/>
              <w:rPr>
                <w:color w:val="000000"/>
                <w:sz w:val="14"/>
                <w:szCs w:val="14"/>
              </w:rPr>
            </w:pPr>
            <w:r w:rsidRPr="00F634FD">
              <w:rPr>
                <w:color w:val="000000"/>
                <w:sz w:val="14"/>
                <w:szCs w:val="14"/>
              </w:rPr>
              <w:t>72570,90</w:t>
            </w:r>
          </w:p>
        </w:tc>
        <w:tc>
          <w:tcPr>
            <w:tcW w:w="321" w:type="pct"/>
          </w:tcPr>
          <w:p w:rsidR="001A5900" w:rsidRPr="00F634FD" w:rsidRDefault="001A5900" w:rsidP="001A5900">
            <w:pPr>
              <w:jc w:val="center"/>
              <w:rPr>
                <w:color w:val="000000"/>
                <w:sz w:val="14"/>
                <w:szCs w:val="14"/>
              </w:rPr>
            </w:pPr>
            <w:r w:rsidRPr="00F634FD">
              <w:rPr>
                <w:color w:val="000000"/>
                <w:sz w:val="14"/>
                <w:szCs w:val="14"/>
              </w:rPr>
              <w:t>49720,0</w:t>
            </w:r>
          </w:p>
        </w:tc>
        <w:tc>
          <w:tcPr>
            <w:tcW w:w="317" w:type="pct"/>
          </w:tcPr>
          <w:p w:rsidR="001A5900" w:rsidRPr="00F634FD" w:rsidRDefault="001A5900" w:rsidP="001A5900">
            <w:pPr>
              <w:jc w:val="center"/>
              <w:rPr>
                <w:color w:val="000000"/>
                <w:sz w:val="14"/>
                <w:szCs w:val="14"/>
              </w:rPr>
            </w:pPr>
            <w:r w:rsidRPr="00F634FD">
              <w:rPr>
                <w:color w:val="000000"/>
                <w:sz w:val="14"/>
                <w:szCs w:val="14"/>
              </w:rPr>
              <w:t>49720,0</w:t>
            </w:r>
          </w:p>
        </w:tc>
        <w:tc>
          <w:tcPr>
            <w:tcW w:w="361" w:type="pct"/>
          </w:tcPr>
          <w:p w:rsidR="001A5900" w:rsidRPr="00F634FD" w:rsidRDefault="001A5900" w:rsidP="001A5900">
            <w:pPr>
              <w:jc w:val="center"/>
              <w:rPr>
                <w:color w:val="000000"/>
                <w:sz w:val="14"/>
                <w:szCs w:val="14"/>
              </w:rPr>
            </w:pPr>
            <w:r w:rsidRPr="00F634FD">
              <w:rPr>
                <w:color w:val="000000"/>
                <w:sz w:val="14"/>
                <w:szCs w:val="14"/>
              </w:rPr>
              <w:t>49720,0</w:t>
            </w:r>
          </w:p>
        </w:tc>
        <w:tc>
          <w:tcPr>
            <w:tcW w:w="316" w:type="pct"/>
          </w:tcPr>
          <w:p w:rsidR="001A5900" w:rsidRPr="00F634FD" w:rsidRDefault="001A5900" w:rsidP="001A5900">
            <w:pPr>
              <w:jc w:val="center"/>
              <w:rPr>
                <w:color w:val="000000"/>
                <w:sz w:val="14"/>
                <w:szCs w:val="14"/>
              </w:rPr>
            </w:pPr>
            <w:r w:rsidRPr="00F634FD">
              <w:rPr>
                <w:color w:val="000000"/>
                <w:sz w:val="14"/>
                <w:szCs w:val="14"/>
              </w:rPr>
              <w:t>49720,0</w:t>
            </w:r>
          </w:p>
        </w:tc>
        <w:tc>
          <w:tcPr>
            <w:tcW w:w="315" w:type="pct"/>
          </w:tcPr>
          <w:p w:rsidR="001A5900" w:rsidRPr="00F634FD" w:rsidRDefault="001A5900" w:rsidP="001A5900">
            <w:pPr>
              <w:ind w:right="-94"/>
              <w:jc w:val="center"/>
              <w:rPr>
                <w:color w:val="000000"/>
                <w:sz w:val="14"/>
                <w:szCs w:val="14"/>
              </w:rPr>
            </w:pPr>
            <w:r w:rsidRPr="00F634FD">
              <w:rPr>
                <w:color w:val="000000"/>
                <w:sz w:val="14"/>
                <w:szCs w:val="14"/>
              </w:rPr>
              <w:t>49720,0</w:t>
            </w:r>
          </w:p>
        </w:tc>
        <w:tc>
          <w:tcPr>
            <w:tcW w:w="361" w:type="pct"/>
          </w:tcPr>
          <w:p w:rsidR="001A5900" w:rsidRPr="00F634FD" w:rsidRDefault="001A5900" w:rsidP="001A5900">
            <w:pPr>
              <w:jc w:val="center"/>
              <w:rPr>
                <w:color w:val="000000"/>
                <w:sz w:val="14"/>
                <w:szCs w:val="14"/>
              </w:rPr>
            </w:pPr>
            <w:r w:rsidRPr="00F634FD">
              <w:rPr>
                <w:color w:val="000000"/>
                <w:sz w:val="14"/>
                <w:szCs w:val="14"/>
              </w:rPr>
              <w:t>500491,06</w:t>
            </w:r>
          </w:p>
        </w:tc>
      </w:tr>
    </w:tbl>
    <w:p w:rsidR="001A5900" w:rsidRPr="00F634FD" w:rsidRDefault="001A5900" w:rsidP="001A5900">
      <w:pPr>
        <w:pStyle w:val="ConsPlusNormal"/>
        <w:ind w:firstLine="0"/>
        <w:jc w:val="both"/>
        <w:rPr>
          <w:rFonts w:ascii="Times New Roman" w:hAnsi="Times New Roman"/>
          <w:sz w:val="24"/>
          <w:szCs w:val="24"/>
        </w:rPr>
      </w:pPr>
    </w:p>
    <w:p w:rsidR="001A5900" w:rsidRPr="00F634FD" w:rsidRDefault="001A5900" w:rsidP="001A5900">
      <w:pPr>
        <w:pStyle w:val="ConsPlusNormal"/>
        <w:ind w:firstLine="0"/>
        <w:jc w:val="center"/>
        <w:rPr>
          <w:rFonts w:ascii="Times New Roman" w:hAnsi="Times New Roman"/>
          <w:sz w:val="24"/>
          <w:szCs w:val="24"/>
        </w:rPr>
      </w:pPr>
    </w:p>
    <w:p w:rsidR="001A5900" w:rsidRDefault="001A5900" w:rsidP="001A5900">
      <w:pPr>
        <w:jc w:val="center"/>
      </w:pPr>
      <w:r w:rsidRPr="00F634FD">
        <w:t>____________</w:t>
      </w:r>
    </w:p>
    <w:p w:rsidR="001A5900" w:rsidRDefault="001A5900"/>
    <w:p w:rsidR="001A5900" w:rsidRDefault="001A5900"/>
    <w:p w:rsidR="002025B2" w:rsidRPr="00F634FD" w:rsidRDefault="006E037F" w:rsidP="001A5900">
      <w:pPr>
        <w:jc w:val="center"/>
      </w:pPr>
      <w:r w:rsidRPr="00D74C44">
        <w:br w:type="page"/>
      </w:r>
    </w:p>
    <w:p w:rsidR="002025B2" w:rsidRPr="00F634FD" w:rsidRDefault="002025B2" w:rsidP="001A5900">
      <w:pPr>
        <w:jc w:val="center"/>
        <w:rPr>
          <w:rFonts w:ascii="Arial" w:hAnsi="Arial"/>
          <w:sz w:val="22"/>
          <w:szCs w:val="22"/>
        </w:rPr>
        <w:sectPr w:rsidR="002025B2" w:rsidRPr="00F634FD" w:rsidSect="00537714">
          <w:pgSz w:w="16838" w:h="11906" w:orient="landscape"/>
          <w:pgMar w:top="794" w:right="253" w:bottom="794" w:left="900" w:header="709" w:footer="709" w:gutter="0"/>
          <w:cols w:space="708"/>
          <w:docGrid w:linePitch="360"/>
        </w:sectPr>
      </w:pPr>
    </w:p>
    <w:p w:rsidR="006B0DC6" w:rsidRPr="00F634FD" w:rsidRDefault="006B0DC6">
      <w:pPr>
        <w:rPr>
          <w:sz w:val="2"/>
          <w:szCs w:val="2"/>
        </w:rPr>
      </w:pPr>
    </w:p>
    <w:tbl>
      <w:tblPr>
        <w:tblW w:w="4373" w:type="dxa"/>
        <w:tblInd w:w="11328" w:type="dxa"/>
        <w:tblLook w:val="04A0" w:firstRow="1" w:lastRow="0" w:firstColumn="1" w:lastColumn="0" w:noHBand="0" w:noVBand="1"/>
      </w:tblPr>
      <w:tblGrid>
        <w:gridCol w:w="4373"/>
      </w:tblGrid>
      <w:tr w:rsidR="00D16A38" w:rsidRPr="00F634FD" w:rsidTr="001D601E">
        <w:tc>
          <w:tcPr>
            <w:tcW w:w="4373" w:type="dxa"/>
            <w:shd w:val="clear" w:color="auto" w:fill="auto"/>
          </w:tcPr>
          <w:p w:rsidR="00D16A38" w:rsidRPr="00F634FD" w:rsidRDefault="00D16A38" w:rsidP="001D601E">
            <w:pPr>
              <w:tabs>
                <w:tab w:val="left" w:pos="11520"/>
                <w:tab w:val="left" w:pos="12120"/>
              </w:tabs>
              <w:autoSpaceDE w:val="0"/>
              <w:autoSpaceDN w:val="0"/>
              <w:adjustRightInd w:val="0"/>
              <w:outlineLvl w:val="1"/>
              <w:rPr>
                <w:sz w:val="28"/>
                <w:szCs w:val="28"/>
              </w:rPr>
            </w:pPr>
            <w:r w:rsidRPr="00F634FD">
              <w:rPr>
                <w:sz w:val="28"/>
                <w:szCs w:val="28"/>
              </w:rPr>
              <w:t xml:space="preserve">Приложение № </w:t>
            </w:r>
            <w:r w:rsidR="00824EB2">
              <w:rPr>
                <w:sz w:val="28"/>
                <w:szCs w:val="28"/>
              </w:rPr>
              <w:t>5</w:t>
            </w:r>
          </w:p>
          <w:p w:rsidR="00D16A38" w:rsidRPr="00F634FD" w:rsidRDefault="00D16A38" w:rsidP="001D601E">
            <w:pPr>
              <w:tabs>
                <w:tab w:val="left" w:pos="11520"/>
                <w:tab w:val="left" w:pos="12120"/>
              </w:tabs>
              <w:autoSpaceDE w:val="0"/>
              <w:autoSpaceDN w:val="0"/>
              <w:adjustRightInd w:val="0"/>
              <w:outlineLvl w:val="1"/>
              <w:rPr>
                <w:sz w:val="28"/>
                <w:szCs w:val="28"/>
              </w:rPr>
            </w:pPr>
          </w:p>
        </w:tc>
      </w:tr>
      <w:tr w:rsidR="00D16A38" w:rsidRPr="00F634FD" w:rsidTr="001D601E">
        <w:tc>
          <w:tcPr>
            <w:tcW w:w="4373" w:type="dxa"/>
            <w:shd w:val="clear" w:color="auto" w:fill="auto"/>
          </w:tcPr>
          <w:p w:rsidR="00D16A38" w:rsidRPr="00F634FD" w:rsidRDefault="00D16A38" w:rsidP="001D601E">
            <w:pPr>
              <w:tabs>
                <w:tab w:val="left" w:pos="11520"/>
                <w:tab w:val="left" w:pos="12120"/>
              </w:tabs>
              <w:autoSpaceDE w:val="0"/>
              <w:autoSpaceDN w:val="0"/>
              <w:adjustRightInd w:val="0"/>
              <w:outlineLvl w:val="1"/>
              <w:rPr>
                <w:sz w:val="28"/>
                <w:szCs w:val="28"/>
              </w:rPr>
            </w:pPr>
            <w:r w:rsidRPr="00F634FD">
              <w:rPr>
                <w:sz w:val="28"/>
                <w:szCs w:val="28"/>
              </w:rPr>
              <w:t>Приложение № 12–</w:t>
            </w:r>
            <w:r w:rsidR="00CF202B">
              <w:rPr>
                <w:sz w:val="28"/>
                <w:szCs w:val="28"/>
              </w:rPr>
              <w:t>2</w:t>
            </w:r>
          </w:p>
          <w:p w:rsidR="00D16A38" w:rsidRPr="00F634FD" w:rsidRDefault="00D16A38" w:rsidP="001D601E">
            <w:pPr>
              <w:tabs>
                <w:tab w:val="left" w:pos="11520"/>
                <w:tab w:val="left" w:pos="12120"/>
              </w:tabs>
              <w:autoSpaceDE w:val="0"/>
              <w:autoSpaceDN w:val="0"/>
              <w:adjustRightInd w:val="0"/>
              <w:outlineLvl w:val="1"/>
              <w:rPr>
                <w:sz w:val="28"/>
                <w:szCs w:val="28"/>
              </w:rPr>
            </w:pPr>
          </w:p>
        </w:tc>
      </w:tr>
      <w:tr w:rsidR="00D16A38" w:rsidRPr="00F634FD" w:rsidTr="001D601E">
        <w:tc>
          <w:tcPr>
            <w:tcW w:w="4373" w:type="dxa"/>
            <w:shd w:val="clear" w:color="auto" w:fill="auto"/>
          </w:tcPr>
          <w:p w:rsidR="00D16A38" w:rsidRPr="00F634FD" w:rsidRDefault="00D16A38" w:rsidP="001D601E">
            <w:pPr>
              <w:tabs>
                <w:tab w:val="left" w:pos="11520"/>
                <w:tab w:val="left" w:pos="12120"/>
              </w:tabs>
              <w:autoSpaceDE w:val="0"/>
              <w:autoSpaceDN w:val="0"/>
              <w:adjustRightInd w:val="0"/>
              <w:outlineLvl w:val="1"/>
              <w:rPr>
                <w:sz w:val="28"/>
                <w:szCs w:val="28"/>
              </w:rPr>
            </w:pPr>
            <w:r w:rsidRPr="00F634FD">
              <w:rPr>
                <w:sz w:val="28"/>
                <w:szCs w:val="28"/>
              </w:rPr>
              <w:t>к Государственной программе</w:t>
            </w:r>
          </w:p>
        </w:tc>
      </w:tr>
    </w:tbl>
    <w:p w:rsidR="00D16A38" w:rsidRPr="00F634FD" w:rsidRDefault="00D16A38" w:rsidP="00821D98">
      <w:pPr>
        <w:spacing w:before="720"/>
        <w:jc w:val="center"/>
        <w:rPr>
          <w:sz w:val="28"/>
          <w:szCs w:val="28"/>
        </w:rPr>
      </w:pPr>
      <w:r w:rsidRPr="00F634FD">
        <w:rPr>
          <w:sz w:val="28"/>
          <w:szCs w:val="28"/>
        </w:rPr>
        <w:t>ПРОГРАММА</w:t>
      </w:r>
    </w:p>
    <w:p w:rsidR="00D16A38" w:rsidRPr="00F634FD" w:rsidRDefault="00D16A38" w:rsidP="00D16A38">
      <w:pPr>
        <w:jc w:val="center"/>
        <w:rPr>
          <w:sz w:val="28"/>
          <w:szCs w:val="28"/>
        </w:rPr>
      </w:pPr>
      <w:r w:rsidRPr="00F634FD">
        <w:rPr>
          <w:sz w:val="28"/>
          <w:szCs w:val="28"/>
        </w:rPr>
        <w:t>КОМПЛЕКСНОГО РАЗВИТИЯ</w:t>
      </w:r>
    </w:p>
    <w:p w:rsidR="00D16A38" w:rsidRPr="00F634FD" w:rsidRDefault="00D16A38" w:rsidP="00D16A38">
      <w:pPr>
        <w:jc w:val="center"/>
        <w:rPr>
          <w:sz w:val="28"/>
          <w:szCs w:val="28"/>
        </w:rPr>
      </w:pPr>
      <w:r w:rsidRPr="00F634FD">
        <w:rPr>
          <w:sz w:val="28"/>
          <w:szCs w:val="28"/>
        </w:rPr>
        <w:t>ТРАНСПОРТНОЙ ИНФРАСТРУКТУРЫ КИРОВСКОЙ ГОРОДСКОЙ АГЛОМЕРАЦИИ</w:t>
      </w:r>
    </w:p>
    <w:p w:rsidR="00D16A38" w:rsidRPr="00F634FD" w:rsidRDefault="00D16A38" w:rsidP="00D16A38">
      <w:pPr>
        <w:jc w:val="center"/>
        <w:rPr>
          <w:sz w:val="28"/>
          <w:szCs w:val="28"/>
        </w:rPr>
      </w:pPr>
      <w:r w:rsidRPr="00F634FD">
        <w:rPr>
          <w:sz w:val="28"/>
          <w:szCs w:val="28"/>
        </w:rPr>
        <w:t xml:space="preserve">ПРИОРИТЕТНОГО НАПРАВЛЕНИЯ СТРАТЕГИЧЕСКОГО РАЗВИТИЯ РОССИЙСКОЙ ФЕДЕРАЦИИ </w:t>
      </w:r>
    </w:p>
    <w:p w:rsidR="00D16A38" w:rsidRPr="00F634FD" w:rsidRDefault="00D16A38" w:rsidP="00D16A38">
      <w:pPr>
        <w:jc w:val="center"/>
        <w:rPr>
          <w:sz w:val="28"/>
          <w:szCs w:val="28"/>
        </w:rPr>
      </w:pPr>
      <w:r w:rsidRPr="00F634FD">
        <w:rPr>
          <w:sz w:val="28"/>
          <w:szCs w:val="28"/>
        </w:rPr>
        <w:t>«БЕЗОПАСНЫЕ И КАЧЕСТВЕННЫЕ ДОРОГИ»</w:t>
      </w:r>
    </w:p>
    <w:p w:rsidR="00D16A38" w:rsidRPr="00F634FD" w:rsidRDefault="00D16A38" w:rsidP="00D16A38">
      <w:pPr>
        <w:jc w:val="center"/>
        <w:rPr>
          <w:sz w:val="28"/>
          <w:szCs w:val="28"/>
        </w:rPr>
      </w:pPr>
      <w:r w:rsidRPr="00F634FD">
        <w:rPr>
          <w:sz w:val="28"/>
          <w:szCs w:val="28"/>
        </w:rPr>
        <w:t>(далее – Программа)</w:t>
      </w:r>
    </w:p>
    <w:p w:rsidR="00D16A38" w:rsidRPr="00D83FAB" w:rsidRDefault="00D16A38" w:rsidP="00D16A38">
      <w:pPr>
        <w:keepNext/>
        <w:keepLines/>
        <w:ind w:left="720"/>
        <w:outlineLvl w:val="0"/>
        <w:rPr>
          <w:b/>
          <w:bCs/>
          <w:sz w:val="48"/>
          <w:szCs w:val="28"/>
          <w:u w:color="000000"/>
          <w:lang w:eastAsia="en-US"/>
        </w:rPr>
      </w:pPr>
    </w:p>
    <w:p w:rsidR="00E2132C" w:rsidRPr="00D83FAB" w:rsidRDefault="00E2132C" w:rsidP="00E2132C">
      <w:pPr>
        <w:keepNext/>
        <w:keepLines/>
        <w:jc w:val="center"/>
        <w:outlineLvl w:val="0"/>
        <w:rPr>
          <w:b/>
          <w:bCs/>
          <w:sz w:val="28"/>
          <w:szCs w:val="28"/>
          <w:u w:color="000000"/>
          <w:lang w:eastAsia="en-US"/>
        </w:rPr>
      </w:pPr>
      <w:r w:rsidRPr="00D83FAB">
        <w:rPr>
          <w:b/>
          <w:bCs/>
          <w:sz w:val="28"/>
          <w:szCs w:val="28"/>
          <w:u w:color="000000"/>
          <w:lang w:eastAsia="en-US"/>
        </w:rPr>
        <w:t>ПАСПОРТ</w:t>
      </w:r>
    </w:p>
    <w:p w:rsidR="00E2132C" w:rsidRPr="00EF12A9" w:rsidRDefault="00E2132C" w:rsidP="00E2132C">
      <w:pPr>
        <w:jc w:val="center"/>
        <w:rPr>
          <w:bCs/>
          <w:sz w:val="28"/>
          <w:szCs w:val="28"/>
        </w:rPr>
      </w:pPr>
      <w:r w:rsidRPr="00D83FAB">
        <w:rPr>
          <w:b/>
          <w:bCs/>
          <w:sz w:val="28"/>
          <w:szCs w:val="28"/>
          <w:u w:color="000000"/>
          <w:lang w:eastAsia="en-US"/>
        </w:rPr>
        <w:t xml:space="preserve">программы комплексного развития транспортной инфраструктуры </w:t>
      </w:r>
      <w:r w:rsidRPr="00D83FAB">
        <w:rPr>
          <w:b/>
          <w:bCs/>
          <w:sz w:val="28"/>
          <w:szCs w:val="28"/>
        </w:rPr>
        <w:t>Кировской городской агломерации</w:t>
      </w:r>
    </w:p>
    <w:p w:rsidR="00E2132C" w:rsidRDefault="00E2132C" w:rsidP="00E2132C">
      <w:pPr>
        <w:jc w:val="center"/>
        <w:rPr>
          <w:bCs/>
          <w:sz w:val="28"/>
          <w:szCs w:val="28"/>
        </w:rPr>
      </w:pPr>
    </w:p>
    <w:p w:rsidR="00D83FAB" w:rsidRDefault="00D83FAB" w:rsidP="00E2132C">
      <w:pPr>
        <w:jc w:val="center"/>
        <w:rPr>
          <w:bCs/>
          <w:sz w:val="28"/>
          <w:szCs w:val="28"/>
        </w:rPr>
      </w:pPr>
    </w:p>
    <w:tbl>
      <w:tblPr>
        <w:tblW w:w="15264" w:type="dxa"/>
        <w:jc w:val="center"/>
        <w:tblLayout w:type="fixed"/>
        <w:tblCellMar>
          <w:left w:w="28" w:type="dxa"/>
          <w:right w:w="28" w:type="dxa"/>
        </w:tblCellMar>
        <w:tblLook w:val="0000" w:firstRow="0" w:lastRow="0" w:firstColumn="0" w:lastColumn="0" w:noHBand="0" w:noVBand="0"/>
      </w:tblPr>
      <w:tblGrid>
        <w:gridCol w:w="2899"/>
        <w:gridCol w:w="12365"/>
      </w:tblGrid>
      <w:tr w:rsidR="00E2132C" w:rsidRPr="00EF12A9" w:rsidTr="004302EE">
        <w:trPr>
          <w:cantSplit/>
          <w:trHeight w:val="193"/>
          <w:jc w:val="center"/>
        </w:trPr>
        <w:tc>
          <w:tcPr>
            <w:tcW w:w="2899" w:type="dxa"/>
            <w:tcBorders>
              <w:top w:val="single" w:sz="4" w:space="0" w:color="000000"/>
              <w:left w:val="single" w:sz="4" w:space="0" w:color="000000"/>
              <w:bottom w:val="single" w:sz="4" w:space="0" w:color="000000"/>
              <w:right w:val="single" w:sz="4" w:space="0" w:color="000000"/>
            </w:tcBorders>
            <w:shd w:val="clear" w:color="auto" w:fill="FFFFFF"/>
            <w:tcMar>
              <w:top w:w="80" w:type="dxa"/>
              <w:left w:w="57" w:type="dxa"/>
              <w:bottom w:w="80" w:type="dxa"/>
              <w:right w:w="57" w:type="dxa"/>
            </w:tcMar>
          </w:tcPr>
          <w:p w:rsidR="00E2132C" w:rsidRPr="00EF12A9" w:rsidRDefault="00E2132C" w:rsidP="000B4A51">
            <w:pPr>
              <w:rPr>
                <w:sz w:val="28"/>
                <w:szCs w:val="28"/>
                <w:u w:color="000000"/>
                <w:lang w:eastAsia="en-US"/>
              </w:rPr>
            </w:pPr>
            <w:r w:rsidRPr="00EF12A9">
              <w:rPr>
                <w:sz w:val="28"/>
                <w:szCs w:val="28"/>
                <w:u w:color="000000"/>
                <w:lang w:eastAsia="en-US"/>
              </w:rPr>
              <w:t xml:space="preserve">Наименование </w:t>
            </w:r>
            <w:r w:rsidRPr="00EF12A9">
              <w:rPr>
                <w:rFonts w:eastAsia="Arial Unicode MS"/>
                <w:sz w:val="28"/>
                <w:szCs w:val="28"/>
              </w:rPr>
              <w:t>приоритетного проекта</w:t>
            </w:r>
          </w:p>
        </w:tc>
        <w:tc>
          <w:tcPr>
            <w:tcW w:w="12365" w:type="dxa"/>
            <w:tcBorders>
              <w:top w:val="single" w:sz="4" w:space="0" w:color="000000"/>
              <w:left w:val="single" w:sz="4" w:space="0" w:color="000000"/>
              <w:bottom w:val="single" w:sz="4" w:space="0" w:color="000000"/>
              <w:right w:val="single" w:sz="4" w:space="0" w:color="000000"/>
            </w:tcBorders>
            <w:shd w:val="clear" w:color="auto" w:fill="FFFFFF"/>
            <w:tcMar>
              <w:top w:w="80" w:type="dxa"/>
              <w:left w:w="57" w:type="dxa"/>
              <w:bottom w:w="80" w:type="dxa"/>
              <w:right w:w="57" w:type="dxa"/>
            </w:tcMar>
          </w:tcPr>
          <w:p w:rsidR="00E2132C" w:rsidRPr="00EF12A9" w:rsidRDefault="00E2132C" w:rsidP="000B4A51">
            <w:pPr>
              <w:rPr>
                <w:sz w:val="28"/>
                <w:szCs w:val="28"/>
                <w:u w:color="000000"/>
                <w:lang w:eastAsia="en-US"/>
              </w:rPr>
            </w:pPr>
            <w:r w:rsidRPr="00EF12A9">
              <w:rPr>
                <w:sz w:val="28"/>
                <w:szCs w:val="28"/>
                <w:u w:color="000000"/>
                <w:lang w:eastAsia="en-US"/>
              </w:rPr>
              <w:t xml:space="preserve"> «Безопасные и качественные дороги»</w:t>
            </w:r>
          </w:p>
        </w:tc>
      </w:tr>
      <w:tr w:rsidR="00E2132C" w:rsidRPr="00EF12A9" w:rsidTr="004302EE">
        <w:trPr>
          <w:cantSplit/>
          <w:trHeight w:val="375"/>
          <w:jc w:val="center"/>
        </w:trPr>
        <w:tc>
          <w:tcPr>
            <w:tcW w:w="2899" w:type="dxa"/>
            <w:tcBorders>
              <w:top w:val="single" w:sz="4" w:space="0" w:color="000000"/>
              <w:left w:val="single" w:sz="4" w:space="0" w:color="000000"/>
              <w:bottom w:val="single" w:sz="4" w:space="0" w:color="000000"/>
              <w:right w:val="single" w:sz="4" w:space="0" w:color="000000"/>
            </w:tcBorders>
            <w:shd w:val="clear" w:color="auto" w:fill="FFFFFF"/>
            <w:tcMar>
              <w:top w:w="80" w:type="dxa"/>
              <w:left w:w="57" w:type="dxa"/>
              <w:bottom w:w="80" w:type="dxa"/>
              <w:right w:w="57" w:type="dxa"/>
            </w:tcMar>
          </w:tcPr>
          <w:p w:rsidR="00E2132C" w:rsidRPr="00EF12A9" w:rsidRDefault="00E2132C" w:rsidP="000B4A51">
            <w:pPr>
              <w:rPr>
                <w:sz w:val="28"/>
                <w:szCs w:val="28"/>
                <w:u w:color="000000"/>
                <w:lang w:eastAsia="en-US"/>
              </w:rPr>
            </w:pPr>
            <w:r w:rsidRPr="00EF12A9">
              <w:rPr>
                <w:rFonts w:eastAsia="Arial Unicode MS"/>
                <w:sz w:val="28"/>
                <w:szCs w:val="28"/>
              </w:rPr>
              <w:t>Срок начала и окончания проекта</w:t>
            </w:r>
          </w:p>
        </w:tc>
        <w:tc>
          <w:tcPr>
            <w:tcW w:w="12365" w:type="dxa"/>
            <w:tcBorders>
              <w:top w:val="single" w:sz="4" w:space="0" w:color="000000"/>
              <w:left w:val="single" w:sz="4" w:space="0" w:color="000000"/>
              <w:bottom w:val="single" w:sz="4" w:space="0" w:color="000000"/>
              <w:right w:val="single" w:sz="4" w:space="0" w:color="000000"/>
            </w:tcBorders>
            <w:shd w:val="clear" w:color="auto" w:fill="FFFFFF"/>
            <w:tcMar>
              <w:top w:w="80" w:type="dxa"/>
              <w:left w:w="57" w:type="dxa"/>
              <w:bottom w:w="80" w:type="dxa"/>
              <w:right w:w="57" w:type="dxa"/>
            </w:tcMar>
          </w:tcPr>
          <w:p w:rsidR="00E2132C" w:rsidRPr="00EF12A9" w:rsidRDefault="00E2132C" w:rsidP="000B4A51">
            <w:pPr>
              <w:rPr>
                <w:sz w:val="28"/>
                <w:szCs w:val="28"/>
                <w:u w:color="000000"/>
                <w:lang w:eastAsia="en-US"/>
              </w:rPr>
            </w:pPr>
            <w:r w:rsidRPr="00EF12A9">
              <w:rPr>
                <w:sz w:val="28"/>
                <w:szCs w:val="28"/>
                <w:u w:color="000000"/>
                <w:lang w:eastAsia="en-US"/>
              </w:rPr>
              <w:t>01.01.2017 – 31.12.2025</w:t>
            </w:r>
          </w:p>
        </w:tc>
      </w:tr>
      <w:tr w:rsidR="00E2132C" w:rsidRPr="00EF12A9" w:rsidTr="004302EE">
        <w:trPr>
          <w:cantSplit/>
          <w:trHeight w:val="193"/>
          <w:jc w:val="center"/>
        </w:trPr>
        <w:tc>
          <w:tcPr>
            <w:tcW w:w="2899" w:type="dxa"/>
            <w:tcBorders>
              <w:top w:val="single" w:sz="4" w:space="0" w:color="000000"/>
              <w:left w:val="single" w:sz="4" w:space="0" w:color="000000"/>
              <w:bottom w:val="single" w:sz="4" w:space="0" w:color="000000"/>
              <w:right w:val="single" w:sz="4" w:space="0" w:color="000000"/>
            </w:tcBorders>
            <w:shd w:val="clear" w:color="auto" w:fill="FFFFFF"/>
            <w:tcMar>
              <w:top w:w="80" w:type="dxa"/>
              <w:left w:w="57" w:type="dxa"/>
              <w:bottom w:w="80" w:type="dxa"/>
              <w:right w:w="57" w:type="dxa"/>
            </w:tcMar>
          </w:tcPr>
          <w:p w:rsidR="00E2132C" w:rsidRPr="00EF12A9" w:rsidRDefault="00E2132C" w:rsidP="000B4A51">
            <w:pPr>
              <w:rPr>
                <w:sz w:val="28"/>
                <w:szCs w:val="28"/>
                <w:u w:color="000000"/>
                <w:lang w:eastAsia="en-US"/>
              </w:rPr>
            </w:pPr>
            <w:r w:rsidRPr="00EF12A9">
              <w:rPr>
                <w:sz w:val="28"/>
                <w:szCs w:val="28"/>
                <w:u w:color="000000"/>
                <w:lang w:eastAsia="en-US"/>
              </w:rPr>
              <w:t>Куратор</w:t>
            </w:r>
          </w:p>
        </w:tc>
        <w:tc>
          <w:tcPr>
            <w:tcW w:w="12365" w:type="dxa"/>
            <w:tcBorders>
              <w:top w:val="single" w:sz="4" w:space="0" w:color="000000"/>
              <w:left w:val="single" w:sz="4" w:space="0" w:color="000000"/>
              <w:bottom w:val="single" w:sz="4" w:space="0" w:color="000000"/>
              <w:right w:val="single" w:sz="4" w:space="0" w:color="000000"/>
            </w:tcBorders>
            <w:shd w:val="clear" w:color="auto" w:fill="FFFFFF"/>
            <w:tcMar>
              <w:top w:w="80" w:type="dxa"/>
              <w:left w:w="57" w:type="dxa"/>
              <w:bottom w:w="80" w:type="dxa"/>
              <w:right w:w="57" w:type="dxa"/>
            </w:tcMar>
          </w:tcPr>
          <w:p w:rsidR="00E2132C" w:rsidRPr="00EF12A9" w:rsidRDefault="00D83FAB" w:rsidP="00347F9E">
            <w:pPr>
              <w:rPr>
                <w:sz w:val="28"/>
                <w:szCs w:val="28"/>
                <w:u w:color="000000"/>
                <w:lang w:eastAsia="en-US"/>
              </w:rPr>
            </w:pPr>
            <w:r>
              <w:rPr>
                <w:sz w:val="28"/>
                <w:szCs w:val="28"/>
                <w:u w:color="000000"/>
                <w:lang w:eastAsia="en-US"/>
              </w:rPr>
              <w:t>п</w:t>
            </w:r>
            <w:r w:rsidR="00E2132C" w:rsidRPr="00EF12A9">
              <w:rPr>
                <w:sz w:val="28"/>
                <w:szCs w:val="28"/>
                <w:u w:color="000000"/>
                <w:lang w:eastAsia="en-US"/>
              </w:rPr>
              <w:t xml:space="preserve">ервый </w:t>
            </w:r>
            <w:r w:rsidR="00E468E8">
              <w:rPr>
                <w:sz w:val="28"/>
                <w:szCs w:val="28"/>
                <w:u w:color="000000"/>
                <w:lang w:eastAsia="en-US"/>
              </w:rPr>
              <w:t>з</w:t>
            </w:r>
            <w:r w:rsidR="00E2132C" w:rsidRPr="00EF12A9">
              <w:rPr>
                <w:sz w:val="28"/>
                <w:szCs w:val="28"/>
                <w:u w:color="000000"/>
                <w:lang w:eastAsia="en-US"/>
              </w:rPr>
              <w:t>аместител</w:t>
            </w:r>
            <w:r w:rsidR="00E468E8">
              <w:rPr>
                <w:sz w:val="28"/>
                <w:szCs w:val="28"/>
                <w:u w:color="000000"/>
                <w:lang w:eastAsia="en-US"/>
              </w:rPr>
              <w:t>ь</w:t>
            </w:r>
            <w:r w:rsidR="00E2132C" w:rsidRPr="00EF12A9">
              <w:rPr>
                <w:sz w:val="28"/>
                <w:szCs w:val="28"/>
                <w:u w:color="000000"/>
                <w:lang w:eastAsia="en-US"/>
              </w:rPr>
              <w:t xml:space="preserve"> Председателя Правительства области Чурин</w:t>
            </w:r>
            <w:r w:rsidR="00E468E8" w:rsidRPr="00EF12A9">
              <w:rPr>
                <w:sz w:val="28"/>
                <w:szCs w:val="28"/>
                <w:u w:color="000000"/>
                <w:lang w:eastAsia="en-US"/>
              </w:rPr>
              <w:t xml:space="preserve"> А.А.</w:t>
            </w:r>
          </w:p>
        </w:tc>
      </w:tr>
      <w:tr w:rsidR="00E2132C" w:rsidRPr="00EF12A9" w:rsidTr="004302EE">
        <w:trPr>
          <w:cantSplit/>
          <w:trHeight w:val="372"/>
          <w:jc w:val="center"/>
        </w:trPr>
        <w:tc>
          <w:tcPr>
            <w:tcW w:w="2899" w:type="dxa"/>
            <w:tcBorders>
              <w:top w:val="single" w:sz="4" w:space="0" w:color="000000"/>
              <w:left w:val="single" w:sz="4" w:space="0" w:color="000000"/>
              <w:bottom w:val="single" w:sz="4" w:space="0" w:color="000000"/>
              <w:right w:val="single" w:sz="4" w:space="0" w:color="000000"/>
            </w:tcBorders>
            <w:shd w:val="clear" w:color="auto" w:fill="FFFFFF"/>
            <w:tcMar>
              <w:top w:w="80" w:type="dxa"/>
              <w:left w:w="57" w:type="dxa"/>
              <w:bottom w:w="80" w:type="dxa"/>
              <w:right w:w="57" w:type="dxa"/>
            </w:tcMar>
          </w:tcPr>
          <w:p w:rsidR="00E2132C" w:rsidRPr="00EF12A9" w:rsidRDefault="00E2132C" w:rsidP="000B4A51">
            <w:pPr>
              <w:spacing w:line="223" w:lineRule="auto"/>
              <w:rPr>
                <w:sz w:val="28"/>
                <w:szCs w:val="28"/>
                <w:u w:color="000000"/>
                <w:lang w:eastAsia="en-US"/>
              </w:rPr>
            </w:pPr>
            <w:r w:rsidRPr="00EF12A9">
              <w:rPr>
                <w:sz w:val="28"/>
                <w:szCs w:val="28"/>
                <w:u w:color="000000"/>
                <w:lang w:eastAsia="en-US"/>
              </w:rPr>
              <w:t>Функциональный заказчик</w:t>
            </w:r>
          </w:p>
        </w:tc>
        <w:tc>
          <w:tcPr>
            <w:tcW w:w="12365" w:type="dxa"/>
            <w:tcBorders>
              <w:top w:val="single" w:sz="4" w:space="0" w:color="000000"/>
              <w:left w:val="single" w:sz="4" w:space="0" w:color="000000"/>
              <w:bottom w:val="single" w:sz="4" w:space="0" w:color="000000"/>
              <w:right w:val="single" w:sz="4" w:space="0" w:color="000000"/>
            </w:tcBorders>
            <w:shd w:val="clear" w:color="auto" w:fill="FFFFFF"/>
            <w:tcMar>
              <w:top w:w="80" w:type="dxa"/>
              <w:left w:w="57" w:type="dxa"/>
              <w:bottom w:w="80" w:type="dxa"/>
              <w:right w:w="57" w:type="dxa"/>
            </w:tcMar>
          </w:tcPr>
          <w:p w:rsidR="00E2132C" w:rsidRPr="00EF12A9" w:rsidRDefault="00D83FAB" w:rsidP="000B4A51">
            <w:pPr>
              <w:spacing w:line="223" w:lineRule="auto"/>
              <w:rPr>
                <w:sz w:val="28"/>
                <w:szCs w:val="28"/>
                <w:u w:color="000000"/>
                <w:lang w:eastAsia="en-US"/>
              </w:rPr>
            </w:pPr>
            <w:r>
              <w:rPr>
                <w:sz w:val="28"/>
                <w:szCs w:val="28"/>
                <w:u w:color="000000"/>
                <w:lang w:eastAsia="en-US"/>
              </w:rPr>
              <w:t>м</w:t>
            </w:r>
            <w:r w:rsidR="00E2132C" w:rsidRPr="00EF12A9">
              <w:rPr>
                <w:sz w:val="28"/>
                <w:szCs w:val="28"/>
                <w:u w:color="000000"/>
                <w:lang w:eastAsia="en-US"/>
              </w:rPr>
              <w:t>инистерство транспорта Кировской области</w:t>
            </w:r>
          </w:p>
        </w:tc>
      </w:tr>
      <w:tr w:rsidR="00E2132C" w:rsidRPr="00EF12A9" w:rsidTr="004302EE">
        <w:trPr>
          <w:cantSplit/>
          <w:trHeight w:val="394"/>
          <w:jc w:val="center"/>
        </w:trPr>
        <w:tc>
          <w:tcPr>
            <w:tcW w:w="2899" w:type="dxa"/>
            <w:tcBorders>
              <w:top w:val="single" w:sz="4" w:space="0" w:color="000000"/>
              <w:left w:val="single" w:sz="4" w:space="0" w:color="000000"/>
              <w:bottom w:val="single" w:sz="4" w:space="0" w:color="000000"/>
              <w:right w:val="single" w:sz="4" w:space="0" w:color="000000"/>
            </w:tcBorders>
            <w:shd w:val="clear" w:color="auto" w:fill="FFFFFF"/>
            <w:tcMar>
              <w:top w:w="80" w:type="dxa"/>
              <w:left w:w="57" w:type="dxa"/>
              <w:bottom w:w="80" w:type="dxa"/>
              <w:right w:w="57" w:type="dxa"/>
            </w:tcMar>
          </w:tcPr>
          <w:p w:rsidR="00E2132C" w:rsidRPr="00EF12A9" w:rsidRDefault="00E2132C" w:rsidP="000B4A51">
            <w:pPr>
              <w:spacing w:line="223" w:lineRule="auto"/>
              <w:rPr>
                <w:sz w:val="28"/>
                <w:szCs w:val="28"/>
                <w:u w:color="000000"/>
                <w:lang w:eastAsia="en-US"/>
              </w:rPr>
            </w:pPr>
            <w:r w:rsidRPr="00EF12A9">
              <w:rPr>
                <w:sz w:val="28"/>
                <w:szCs w:val="28"/>
                <w:u w:color="000000"/>
                <w:lang w:eastAsia="en-US"/>
              </w:rPr>
              <w:t>Руководитель проекта</w:t>
            </w:r>
          </w:p>
        </w:tc>
        <w:tc>
          <w:tcPr>
            <w:tcW w:w="12365" w:type="dxa"/>
            <w:tcBorders>
              <w:top w:val="single" w:sz="4" w:space="0" w:color="000000"/>
              <w:left w:val="single" w:sz="4" w:space="0" w:color="000000"/>
              <w:bottom w:val="single" w:sz="4" w:space="0" w:color="000000"/>
              <w:right w:val="single" w:sz="4" w:space="0" w:color="000000"/>
            </w:tcBorders>
            <w:shd w:val="clear" w:color="auto" w:fill="FFFFFF"/>
            <w:tcMar>
              <w:top w:w="80" w:type="dxa"/>
              <w:left w:w="57" w:type="dxa"/>
              <w:bottom w:w="80" w:type="dxa"/>
              <w:right w:w="57" w:type="dxa"/>
            </w:tcMar>
          </w:tcPr>
          <w:p w:rsidR="00E2132C" w:rsidRPr="00EF12A9" w:rsidRDefault="00D83FAB" w:rsidP="00E468E8">
            <w:pPr>
              <w:autoSpaceDE w:val="0"/>
              <w:autoSpaceDN w:val="0"/>
              <w:adjustRightInd w:val="0"/>
              <w:spacing w:line="223" w:lineRule="auto"/>
              <w:rPr>
                <w:sz w:val="28"/>
                <w:szCs w:val="28"/>
              </w:rPr>
            </w:pPr>
            <w:r>
              <w:rPr>
                <w:sz w:val="28"/>
                <w:szCs w:val="28"/>
              </w:rPr>
              <w:t>м</w:t>
            </w:r>
            <w:r w:rsidR="00E2132C" w:rsidRPr="00EF12A9">
              <w:rPr>
                <w:sz w:val="28"/>
                <w:szCs w:val="28"/>
              </w:rPr>
              <w:t>инистр транспорта Кировской области Поршнев</w:t>
            </w:r>
            <w:r w:rsidR="00347F9E">
              <w:rPr>
                <w:sz w:val="28"/>
                <w:szCs w:val="28"/>
              </w:rPr>
              <w:t xml:space="preserve"> </w:t>
            </w:r>
            <w:r w:rsidR="00E468E8" w:rsidRPr="00EF12A9">
              <w:rPr>
                <w:sz w:val="28"/>
                <w:szCs w:val="28"/>
              </w:rPr>
              <w:t>М.Н.</w:t>
            </w:r>
          </w:p>
        </w:tc>
      </w:tr>
      <w:tr w:rsidR="00E2132C" w:rsidRPr="00EF12A9" w:rsidTr="004302EE">
        <w:trPr>
          <w:cantSplit/>
          <w:trHeight w:val="1548"/>
          <w:jc w:val="center"/>
        </w:trPr>
        <w:tc>
          <w:tcPr>
            <w:tcW w:w="2899" w:type="dxa"/>
            <w:tcBorders>
              <w:top w:val="single" w:sz="4" w:space="0" w:color="000000"/>
              <w:left w:val="single" w:sz="4" w:space="0" w:color="000000"/>
              <w:bottom w:val="single" w:sz="4" w:space="0" w:color="000000"/>
              <w:right w:val="single" w:sz="4" w:space="0" w:color="000000"/>
            </w:tcBorders>
            <w:shd w:val="clear" w:color="auto" w:fill="FFFFFF"/>
            <w:tcMar>
              <w:top w:w="80" w:type="dxa"/>
              <w:left w:w="57" w:type="dxa"/>
              <w:bottom w:w="80" w:type="dxa"/>
              <w:right w:w="57" w:type="dxa"/>
            </w:tcMar>
          </w:tcPr>
          <w:p w:rsidR="00E2132C" w:rsidRPr="00EF12A9" w:rsidRDefault="00E2132C" w:rsidP="00E2132C">
            <w:pPr>
              <w:spacing w:line="223" w:lineRule="auto"/>
              <w:ind w:firstLine="6"/>
              <w:rPr>
                <w:sz w:val="28"/>
                <w:szCs w:val="28"/>
                <w:u w:color="000000"/>
                <w:lang w:eastAsia="en-US"/>
              </w:rPr>
            </w:pPr>
            <w:r w:rsidRPr="00EF12A9">
              <w:rPr>
                <w:rFonts w:eastAsia="Arial Unicode MS"/>
                <w:sz w:val="28"/>
                <w:szCs w:val="28"/>
              </w:rPr>
              <w:lastRenderedPageBreak/>
              <w:t>Исполнители и соисполнители мероприятий проекта</w:t>
            </w:r>
          </w:p>
        </w:tc>
        <w:tc>
          <w:tcPr>
            <w:tcW w:w="12365" w:type="dxa"/>
            <w:tcBorders>
              <w:top w:val="single" w:sz="4" w:space="0" w:color="000000"/>
              <w:left w:val="single" w:sz="4" w:space="0" w:color="000000"/>
              <w:bottom w:val="single" w:sz="4" w:space="0" w:color="000000"/>
              <w:right w:val="single" w:sz="4" w:space="0" w:color="000000"/>
            </w:tcBorders>
            <w:shd w:val="clear" w:color="auto" w:fill="FFFFFF"/>
            <w:tcMar>
              <w:top w:w="80" w:type="dxa"/>
              <w:left w:w="57" w:type="dxa"/>
              <w:bottom w:w="80" w:type="dxa"/>
              <w:right w:w="57" w:type="dxa"/>
            </w:tcMar>
          </w:tcPr>
          <w:p w:rsidR="00E2132C" w:rsidRPr="00EF12A9" w:rsidRDefault="00E2132C" w:rsidP="00E468E8">
            <w:pPr>
              <w:autoSpaceDE w:val="0"/>
              <w:autoSpaceDN w:val="0"/>
              <w:adjustRightInd w:val="0"/>
              <w:spacing w:line="223" w:lineRule="auto"/>
              <w:rPr>
                <w:i/>
                <w:iCs/>
                <w:sz w:val="28"/>
                <w:szCs w:val="28"/>
                <w:lang w:eastAsia="en-US"/>
              </w:rPr>
            </w:pPr>
            <w:r w:rsidRPr="00EF12A9">
              <w:rPr>
                <w:sz w:val="28"/>
                <w:szCs w:val="28"/>
                <w:lang w:eastAsia="en-US"/>
              </w:rPr>
              <w:t>Министерство транспорта Российской Федерации</w:t>
            </w:r>
            <w:r w:rsidR="00D83FAB">
              <w:rPr>
                <w:sz w:val="28"/>
                <w:szCs w:val="28"/>
                <w:lang w:eastAsia="en-US"/>
              </w:rPr>
              <w:t xml:space="preserve">, </w:t>
            </w:r>
            <w:r w:rsidRPr="00EF12A9">
              <w:rPr>
                <w:sz w:val="28"/>
                <w:szCs w:val="28"/>
                <w:lang w:eastAsia="en-US"/>
              </w:rPr>
              <w:t>Федеральное дорожное агентство</w:t>
            </w:r>
            <w:r w:rsidR="00D83FAB">
              <w:rPr>
                <w:sz w:val="28"/>
                <w:szCs w:val="28"/>
                <w:lang w:eastAsia="en-US"/>
              </w:rPr>
              <w:t>, м</w:t>
            </w:r>
            <w:r w:rsidRPr="00EF12A9">
              <w:rPr>
                <w:sz w:val="28"/>
                <w:szCs w:val="28"/>
                <w:lang w:eastAsia="en-US"/>
              </w:rPr>
              <w:t>инистерст</w:t>
            </w:r>
            <w:r w:rsidR="00D83FAB">
              <w:rPr>
                <w:sz w:val="28"/>
                <w:szCs w:val="28"/>
                <w:lang w:eastAsia="en-US"/>
              </w:rPr>
              <w:t xml:space="preserve">во транспорта Кировской области, </w:t>
            </w:r>
            <w:r w:rsidRPr="00EF12A9">
              <w:rPr>
                <w:sz w:val="28"/>
                <w:szCs w:val="28"/>
                <w:lang w:eastAsia="en-US"/>
              </w:rPr>
              <w:t>Кировское областное государственное казенное учреждение «Дорожный комитет Кировской области»</w:t>
            </w:r>
            <w:r w:rsidR="00D83FAB">
              <w:rPr>
                <w:sz w:val="28"/>
                <w:szCs w:val="28"/>
                <w:lang w:eastAsia="en-US"/>
              </w:rPr>
              <w:t>, а</w:t>
            </w:r>
            <w:r w:rsidRPr="00EF12A9">
              <w:rPr>
                <w:sz w:val="28"/>
                <w:szCs w:val="28"/>
                <w:lang w:eastAsia="en-US"/>
              </w:rPr>
              <w:t>дминистрация муниципал</w:t>
            </w:r>
            <w:r w:rsidR="00D83FAB">
              <w:rPr>
                <w:sz w:val="28"/>
                <w:szCs w:val="28"/>
                <w:lang w:eastAsia="en-US"/>
              </w:rPr>
              <w:t>ьного образования «Город Киров», а</w:t>
            </w:r>
            <w:r w:rsidRPr="00EF12A9">
              <w:rPr>
                <w:sz w:val="28"/>
                <w:szCs w:val="28"/>
                <w:lang w:eastAsia="en-US"/>
              </w:rPr>
              <w:t>дминистрация муниципального образования «Город Кирово-Чепецк» Кировской области</w:t>
            </w:r>
            <w:r w:rsidR="00D83FAB">
              <w:rPr>
                <w:sz w:val="28"/>
                <w:szCs w:val="28"/>
                <w:lang w:eastAsia="en-US"/>
              </w:rPr>
              <w:t>, а</w:t>
            </w:r>
            <w:r w:rsidRPr="00EF12A9">
              <w:rPr>
                <w:sz w:val="28"/>
                <w:szCs w:val="28"/>
                <w:lang w:eastAsia="en-US"/>
              </w:rPr>
              <w:t>дминистрация муниципального образования «</w:t>
            </w:r>
            <w:r w:rsidR="00E468E8">
              <w:rPr>
                <w:sz w:val="28"/>
                <w:szCs w:val="28"/>
                <w:lang w:eastAsia="en-US"/>
              </w:rPr>
              <w:t>г</w:t>
            </w:r>
            <w:r w:rsidR="00D83FAB">
              <w:rPr>
                <w:sz w:val="28"/>
                <w:szCs w:val="28"/>
                <w:lang w:eastAsia="en-US"/>
              </w:rPr>
              <w:t>ород Слободской», м</w:t>
            </w:r>
            <w:r w:rsidRPr="00EF12A9">
              <w:rPr>
                <w:sz w:val="28"/>
                <w:szCs w:val="28"/>
                <w:lang w:eastAsia="en-US"/>
              </w:rPr>
              <w:t>униципальное казенное учреждение «Дирекция дорожного хозяйства города Кирова»</w:t>
            </w:r>
          </w:p>
        </w:tc>
      </w:tr>
      <w:tr w:rsidR="00E2132C" w:rsidRPr="00EF12A9" w:rsidTr="004302EE">
        <w:trPr>
          <w:cantSplit/>
          <w:trHeight w:val="606"/>
          <w:jc w:val="center"/>
        </w:trPr>
        <w:tc>
          <w:tcPr>
            <w:tcW w:w="2899" w:type="dxa"/>
            <w:tcBorders>
              <w:top w:val="single" w:sz="4" w:space="0" w:color="000000"/>
              <w:left w:val="single" w:sz="4" w:space="0" w:color="000000"/>
              <w:bottom w:val="single" w:sz="4" w:space="0" w:color="000000"/>
              <w:right w:val="single" w:sz="4" w:space="0" w:color="000000"/>
            </w:tcBorders>
            <w:shd w:val="clear" w:color="auto" w:fill="FFFFFF"/>
            <w:tcMar>
              <w:top w:w="80" w:type="dxa"/>
              <w:left w:w="57" w:type="dxa"/>
              <w:bottom w:w="80" w:type="dxa"/>
              <w:right w:w="57" w:type="dxa"/>
            </w:tcMar>
          </w:tcPr>
          <w:p w:rsidR="00E2132C" w:rsidRPr="00EF12A9" w:rsidRDefault="00E2132C" w:rsidP="000B4A51">
            <w:pPr>
              <w:spacing w:line="223" w:lineRule="auto"/>
              <w:rPr>
                <w:rFonts w:eastAsia="Arial Unicode MS"/>
                <w:sz w:val="28"/>
                <w:szCs w:val="28"/>
              </w:rPr>
            </w:pPr>
            <w:r w:rsidRPr="00EF12A9">
              <w:rPr>
                <w:rFonts w:eastAsia="Arial Unicode MS"/>
                <w:sz w:val="28"/>
                <w:szCs w:val="28"/>
              </w:rPr>
              <w:t>Разработчик паспорта проекта</w:t>
            </w:r>
          </w:p>
        </w:tc>
        <w:tc>
          <w:tcPr>
            <w:tcW w:w="12365" w:type="dxa"/>
            <w:tcBorders>
              <w:top w:val="single" w:sz="4" w:space="0" w:color="000000"/>
              <w:left w:val="single" w:sz="4" w:space="0" w:color="000000"/>
              <w:bottom w:val="single" w:sz="4" w:space="0" w:color="000000"/>
              <w:right w:val="single" w:sz="4" w:space="0" w:color="000000"/>
            </w:tcBorders>
            <w:shd w:val="clear" w:color="auto" w:fill="FFFFFF"/>
            <w:tcMar>
              <w:top w:w="80" w:type="dxa"/>
              <w:left w:w="57" w:type="dxa"/>
              <w:bottom w:w="80" w:type="dxa"/>
              <w:right w:w="57" w:type="dxa"/>
            </w:tcMar>
          </w:tcPr>
          <w:p w:rsidR="00E2132C" w:rsidRPr="00EF12A9" w:rsidRDefault="00D83FAB" w:rsidP="00E468E8">
            <w:pPr>
              <w:autoSpaceDE w:val="0"/>
              <w:autoSpaceDN w:val="0"/>
              <w:adjustRightInd w:val="0"/>
              <w:spacing w:line="223" w:lineRule="auto"/>
              <w:rPr>
                <w:sz w:val="28"/>
                <w:szCs w:val="28"/>
                <w:lang w:eastAsia="en-US"/>
              </w:rPr>
            </w:pPr>
            <w:r>
              <w:rPr>
                <w:sz w:val="28"/>
                <w:szCs w:val="28"/>
                <w:lang w:eastAsia="en-US"/>
              </w:rPr>
              <w:t>з</w:t>
            </w:r>
            <w:r w:rsidR="00E2132C" w:rsidRPr="00EF12A9">
              <w:rPr>
                <w:sz w:val="28"/>
                <w:szCs w:val="28"/>
                <w:lang w:eastAsia="en-US"/>
              </w:rPr>
              <w:t>аместитель министра – начальник отдела министерства тран</w:t>
            </w:r>
            <w:r>
              <w:rPr>
                <w:sz w:val="28"/>
                <w:szCs w:val="28"/>
                <w:lang w:eastAsia="en-US"/>
              </w:rPr>
              <w:t>спорт</w:t>
            </w:r>
            <w:r w:rsidR="00E2132C" w:rsidRPr="00EF12A9">
              <w:rPr>
                <w:sz w:val="28"/>
                <w:szCs w:val="28"/>
                <w:lang w:eastAsia="en-US"/>
              </w:rPr>
              <w:t xml:space="preserve">а Кировской области </w:t>
            </w:r>
            <w:r w:rsidR="004302EE">
              <w:rPr>
                <w:sz w:val="28"/>
                <w:szCs w:val="28"/>
                <w:lang w:eastAsia="en-US"/>
              </w:rPr>
              <w:br/>
            </w:r>
            <w:r w:rsidR="00E2132C" w:rsidRPr="00EF12A9">
              <w:rPr>
                <w:sz w:val="28"/>
                <w:szCs w:val="28"/>
                <w:lang w:eastAsia="en-US"/>
              </w:rPr>
              <w:t>Шевелев</w:t>
            </w:r>
            <w:r w:rsidR="0096672C">
              <w:rPr>
                <w:sz w:val="28"/>
                <w:szCs w:val="28"/>
                <w:lang w:eastAsia="en-US"/>
              </w:rPr>
              <w:t xml:space="preserve"> </w:t>
            </w:r>
            <w:r w:rsidR="00E468E8" w:rsidRPr="00EF12A9">
              <w:rPr>
                <w:sz w:val="28"/>
                <w:szCs w:val="28"/>
                <w:lang w:eastAsia="en-US"/>
              </w:rPr>
              <w:t>Ю.А.</w:t>
            </w:r>
          </w:p>
        </w:tc>
      </w:tr>
    </w:tbl>
    <w:p w:rsidR="00E2132C" w:rsidRPr="008A2048" w:rsidRDefault="00E468E8" w:rsidP="00D83FAB">
      <w:pPr>
        <w:spacing w:before="240" w:after="240"/>
        <w:ind w:firstLine="720"/>
        <w:rPr>
          <w:bCs/>
          <w:sz w:val="28"/>
          <w:szCs w:val="28"/>
          <w:u w:color="000000"/>
          <w:lang w:eastAsia="en-US"/>
        </w:rPr>
      </w:pPr>
      <w:r>
        <w:rPr>
          <w:bCs/>
          <w:sz w:val="28"/>
          <w:szCs w:val="28"/>
          <w:lang w:eastAsia="en-US"/>
        </w:rPr>
        <w:t>1</w:t>
      </w:r>
      <w:r w:rsidR="00E2132C" w:rsidRPr="008A2048">
        <w:rPr>
          <w:bCs/>
          <w:sz w:val="28"/>
          <w:szCs w:val="28"/>
          <w:u w:color="000000"/>
          <w:lang w:eastAsia="en-US"/>
        </w:rPr>
        <w:t>. Содержание приоритетного проекта</w:t>
      </w:r>
    </w:p>
    <w:p w:rsidR="00E2132C" w:rsidRDefault="00E468E8" w:rsidP="00D83FAB">
      <w:pPr>
        <w:spacing w:line="360" w:lineRule="exact"/>
        <w:ind w:firstLine="720"/>
        <w:jc w:val="both"/>
        <w:rPr>
          <w:sz w:val="28"/>
          <w:szCs w:val="28"/>
        </w:rPr>
      </w:pPr>
      <w:r>
        <w:rPr>
          <w:sz w:val="28"/>
          <w:szCs w:val="28"/>
        </w:rPr>
        <w:t>1</w:t>
      </w:r>
      <w:r w:rsidR="00E2132C" w:rsidRPr="00D83FAB">
        <w:rPr>
          <w:sz w:val="28"/>
          <w:szCs w:val="28"/>
        </w:rPr>
        <w:t xml:space="preserve">.1. </w:t>
      </w:r>
      <w:r w:rsidR="00E2132C" w:rsidRPr="00D83FAB">
        <w:rPr>
          <w:sz w:val="28"/>
          <w:szCs w:val="28"/>
          <w:u w:color="000000"/>
          <w:lang w:eastAsia="en-US"/>
        </w:rPr>
        <w:t>Цель проекта</w:t>
      </w:r>
      <w:r w:rsidR="00D83FAB" w:rsidRPr="00D83FAB">
        <w:rPr>
          <w:sz w:val="28"/>
          <w:szCs w:val="28"/>
          <w:u w:color="000000"/>
          <w:lang w:eastAsia="en-US"/>
        </w:rPr>
        <w:t xml:space="preserve"> – </w:t>
      </w:r>
      <w:r w:rsidR="00D83FAB" w:rsidRPr="00D83FAB">
        <w:rPr>
          <w:sz w:val="28"/>
          <w:szCs w:val="28"/>
        </w:rPr>
        <w:t>приведение с учетом соблюдения требований технического регламента Таможенного союза «Безопасность автомобильных дорог» в нормативное состояние дорожной сети Кировской городской агломерации (в 2018 г</w:t>
      </w:r>
      <w:r>
        <w:rPr>
          <w:sz w:val="28"/>
          <w:szCs w:val="28"/>
        </w:rPr>
        <w:t>оду</w:t>
      </w:r>
      <w:r w:rsidR="00D83FAB" w:rsidRPr="00D83FAB">
        <w:rPr>
          <w:sz w:val="28"/>
          <w:szCs w:val="28"/>
        </w:rPr>
        <w:t xml:space="preserve"> – не менее 50 процентов протяженности дорожной сети, в 2025 г</w:t>
      </w:r>
      <w:r>
        <w:rPr>
          <w:sz w:val="28"/>
          <w:szCs w:val="28"/>
        </w:rPr>
        <w:t>оду</w:t>
      </w:r>
      <w:r w:rsidR="00D83FAB" w:rsidRPr="00D83FAB">
        <w:rPr>
          <w:sz w:val="28"/>
          <w:szCs w:val="28"/>
        </w:rPr>
        <w:t xml:space="preserve"> – </w:t>
      </w:r>
      <w:r w:rsidR="00DA73CC">
        <w:rPr>
          <w:sz w:val="28"/>
          <w:szCs w:val="28"/>
        </w:rPr>
        <w:t xml:space="preserve">не менее </w:t>
      </w:r>
      <w:r w:rsidR="00D83FAB" w:rsidRPr="00D83FAB">
        <w:rPr>
          <w:sz w:val="28"/>
          <w:szCs w:val="28"/>
        </w:rPr>
        <w:t>85 процентов) и снижение в Кировской городской агломерации мест концентрации дорожно-транспортных происшествий в 2018 г</w:t>
      </w:r>
      <w:r>
        <w:rPr>
          <w:sz w:val="28"/>
          <w:szCs w:val="28"/>
        </w:rPr>
        <w:t>оду</w:t>
      </w:r>
      <w:r w:rsidR="00D83FAB" w:rsidRPr="00D83FAB">
        <w:rPr>
          <w:sz w:val="28"/>
          <w:szCs w:val="28"/>
        </w:rPr>
        <w:t xml:space="preserve"> (относительно уровня 2016 г</w:t>
      </w:r>
      <w:r>
        <w:rPr>
          <w:sz w:val="28"/>
          <w:szCs w:val="28"/>
        </w:rPr>
        <w:t>ода</w:t>
      </w:r>
      <w:r w:rsidR="00D83FAB" w:rsidRPr="00D83FAB">
        <w:rPr>
          <w:sz w:val="28"/>
          <w:szCs w:val="28"/>
        </w:rPr>
        <w:t xml:space="preserve">) </w:t>
      </w:r>
      <w:r w:rsidR="00DA73CC">
        <w:rPr>
          <w:sz w:val="28"/>
          <w:szCs w:val="28"/>
        </w:rPr>
        <w:t xml:space="preserve">не менее чем </w:t>
      </w:r>
      <w:r w:rsidR="00D83FAB" w:rsidRPr="00D83FAB">
        <w:rPr>
          <w:sz w:val="28"/>
          <w:szCs w:val="28"/>
        </w:rPr>
        <w:t>в 2 раза, в 2025 г</w:t>
      </w:r>
      <w:r>
        <w:rPr>
          <w:sz w:val="28"/>
          <w:szCs w:val="28"/>
        </w:rPr>
        <w:t>оду</w:t>
      </w:r>
      <w:r w:rsidR="0096672C">
        <w:rPr>
          <w:sz w:val="28"/>
          <w:szCs w:val="28"/>
        </w:rPr>
        <w:t xml:space="preserve"> </w:t>
      </w:r>
      <w:r w:rsidR="00DA73CC" w:rsidRPr="00D83FAB">
        <w:rPr>
          <w:sz w:val="28"/>
          <w:szCs w:val="28"/>
        </w:rPr>
        <w:t>–</w:t>
      </w:r>
      <w:r w:rsidR="0096672C">
        <w:rPr>
          <w:sz w:val="28"/>
          <w:szCs w:val="28"/>
        </w:rPr>
        <w:t xml:space="preserve"> </w:t>
      </w:r>
      <w:r w:rsidR="00DA73CC">
        <w:rPr>
          <w:sz w:val="28"/>
          <w:szCs w:val="28"/>
        </w:rPr>
        <w:t xml:space="preserve">не менее чем </w:t>
      </w:r>
      <w:r w:rsidR="00D83FAB" w:rsidRPr="00D83FAB">
        <w:rPr>
          <w:sz w:val="28"/>
          <w:szCs w:val="28"/>
        </w:rPr>
        <w:t>на 85 процентов.</w:t>
      </w:r>
    </w:p>
    <w:p w:rsidR="00D83FAB" w:rsidRPr="00D83FAB" w:rsidRDefault="00E468E8" w:rsidP="00D83FAB">
      <w:pPr>
        <w:spacing w:line="360" w:lineRule="exact"/>
        <w:ind w:firstLine="720"/>
        <w:rPr>
          <w:sz w:val="28"/>
          <w:szCs w:val="28"/>
        </w:rPr>
      </w:pPr>
      <w:r>
        <w:rPr>
          <w:sz w:val="28"/>
          <w:szCs w:val="28"/>
        </w:rPr>
        <w:t>1</w:t>
      </w:r>
      <w:r w:rsidR="00D83FAB" w:rsidRPr="00D83FAB">
        <w:rPr>
          <w:sz w:val="28"/>
          <w:szCs w:val="28"/>
        </w:rPr>
        <w:t>.2. Показатели проекта и их значение по годам</w:t>
      </w:r>
      <w:r w:rsidR="00D83FAB">
        <w:rPr>
          <w:sz w:val="28"/>
          <w:szCs w:val="28"/>
        </w:rPr>
        <w:t>.</w:t>
      </w:r>
    </w:p>
    <w:p w:rsidR="00E2132C" w:rsidRDefault="00E2132C" w:rsidP="00E2132C"/>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306"/>
        <w:gridCol w:w="1292"/>
        <w:gridCol w:w="1816"/>
        <w:gridCol w:w="1502"/>
        <w:gridCol w:w="1195"/>
        <w:gridCol w:w="1195"/>
        <w:gridCol w:w="1351"/>
        <w:gridCol w:w="1195"/>
        <w:gridCol w:w="934"/>
      </w:tblGrid>
      <w:tr w:rsidR="00D83FAB" w:rsidRPr="008A2048" w:rsidTr="006A14CE">
        <w:trPr>
          <w:trHeight w:val="502"/>
          <w:tblHeader/>
        </w:trPr>
        <w:tc>
          <w:tcPr>
            <w:tcW w:w="1456" w:type="pct"/>
            <w:vMerge w:val="restart"/>
            <w:tcBorders>
              <w:top w:val="single" w:sz="4" w:space="0" w:color="auto"/>
              <w:left w:val="single" w:sz="4" w:space="0" w:color="auto"/>
              <w:bottom w:val="single" w:sz="4" w:space="0" w:color="auto"/>
              <w:right w:val="single" w:sz="4" w:space="0" w:color="auto"/>
            </w:tcBorders>
          </w:tcPr>
          <w:p w:rsidR="00D83FAB" w:rsidRPr="008A2048" w:rsidRDefault="00D83FAB" w:rsidP="00E2132C">
            <w:pPr>
              <w:jc w:val="center"/>
            </w:pPr>
            <w:r w:rsidRPr="008A2048">
              <w:t>Показатель</w:t>
            </w:r>
          </w:p>
        </w:tc>
        <w:tc>
          <w:tcPr>
            <w:tcW w:w="437" w:type="pct"/>
            <w:vMerge w:val="restart"/>
            <w:tcBorders>
              <w:top w:val="single" w:sz="4" w:space="0" w:color="auto"/>
              <w:left w:val="single" w:sz="4" w:space="0" w:color="auto"/>
              <w:bottom w:val="single" w:sz="4" w:space="0" w:color="auto"/>
              <w:right w:val="single" w:sz="4" w:space="0" w:color="auto"/>
            </w:tcBorders>
          </w:tcPr>
          <w:p w:rsidR="00D83FAB" w:rsidRPr="008A2048" w:rsidRDefault="00D83FAB" w:rsidP="00E2132C">
            <w:pPr>
              <w:jc w:val="center"/>
            </w:pPr>
            <w:r w:rsidRPr="008A2048">
              <w:t>Ед</w:t>
            </w:r>
            <w:r w:rsidR="004302EE">
              <w:t>иница</w:t>
            </w:r>
          </w:p>
          <w:p w:rsidR="00D83FAB" w:rsidRPr="008A2048" w:rsidRDefault="00D83FAB" w:rsidP="004302EE">
            <w:pPr>
              <w:jc w:val="center"/>
            </w:pPr>
            <w:r w:rsidRPr="008A2048">
              <w:t>изм</w:t>
            </w:r>
            <w:r w:rsidR="004302EE">
              <w:t>ерения</w:t>
            </w:r>
          </w:p>
        </w:tc>
        <w:tc>
          <w:tcPr>
            <w:tcW w:w="614" w:type="pct"/>
            <w:vMerge w:val="restart"/>
            <w:tcBorders>
              <w:top w:val="single" w:sz="4" w:space="0" w:color="auto"/>
              <w:left w:val="single" w:sz="4" w:space="0" w:color="auto"/>
              <w:bottom w:val="single" w:sz="4" w:space="0" w:color="auto"/>
              <w:right w:val="single" w:sz="4" w:space="0" w:color="auto"/>
            </w:tcBorders>
          </w:tcPr>
          <w:p w:rsidR="00D83FAB" w:rsidRPr="008A2048" w:rsidRDefault="00D83FAB" w:rsidP="00E2132C">
            <w:pPr>
              <w:jc w:val="center"/>
            </w:pPr>
            <w:r w:rsidRPr="008A2048">
              <w:t>Тип показателя (основной, аналитический, показатель второго уровня)</w:t>
            </w:r>
          </w:p>
        </w:tc>
        <w:tc>
          <w:tcPr>
            <w:tcW w:w="508" w:type="pct"/>
            <w:vMerge w:val="restart"/>
            <w:tcBorders>
              <w:top w:val="single" w:sz="4" w:space="0" w:color="auto"/>
              <w:left w:val="single" w:sz="4" w:space="0" w:color="auto"/>
              <w:bottom w:val="single" w:sz="4" w:space="0" w:color="auto"/>
              <w:right w:val="single" w:sz="4" w:space="0" w:color="auto"/>
            </w:tcBorders>
          </w:tcPr>
          <w:p w:rsidR="00D83FAB" w:rsidRPr="008A2048" w:rsidRDefault="00D83FAB" w:rsidP="00E2132C">
            <w:pPr>
              <w:jc w:val="center"/>
            </w:pPr>
            <w:r w:rsidRPr="008A2048">
              <w:t>Базовое значение</w:t>
            </w:r>
          </w:p>
          <w:p w:rsidR="00D83FAB" w:rsidRPr="008A2048" w:rsidRDefault="00D83FAB" w:rsidP="00E2132C">
            <w:pPr>
              <w:jc w:val="center"/>
            </w:pPr>
            <w:r w:rsidRPr="008A2048">
              <w:t>(2016 год)</w:t>
            </w:r>
          </w:p>
        </w:tc>
        <w:tc>
          <w:tcPr>
            <w:tcW w:w="1986" w:type="pct"/>
            <w:gridSpan w:val="5"/>
            <w:tcBorders>
              <w:top w:val="single" w:sz="4" w:space="0" w:color="auto"/>
              <w:left w:val="single" w:sz="4" w:space="0" w:color="auto"/>
              <w:bottom w:val="single" w:sz="4" w:space="0" w:color="auto"/>
              <w:right w:val="single" w:sz="4" w:space="0" w:color="auto"/>
            </w:tcBorders>
          </w:tcPr>
          <w:p w:rsidR="00D83FAB" w:rsidRPr="008A2048" w:rsidRDefault="00D83FAB" w:rsidP="00E2132C">
            <w:pPr>
              <w:jc w:val="center"/>
            </w:pPr>
            <w:r w:rsidRPr="008A2048">
              <w:t>Период, год</w:t>
            </w:r>
          </w:p>
        </w:tc>
      </w:tr>
      <w:tr w:rsidR="00D83FAB" w:rsidRPr="008A2048" w:rsidTr="005E509F">
        <w:trPr>
          <w:tblHeader/>
        </w:trPr>
        <w:tc>
          <w:tcPr>
            <w:tcW w:w="1456" w:type="pct"/>
            <w:vMerge/>
            <w:tcBorders>
              <w:top w:val="single" w:sz="4" w:space="0" w:color="auto"/>
              <w:left w:val="single" w:sz="4" w:space="0" w:color="auto"/>
              <w:bottom w:val="single" w:sz="4" w:space="0" w:color="auto"/>
              <w:right w:val="single" w:sz="4" w:space="0" w:color="auto"/>
            </w:tcBorders>
          </w:tcPr>
          <w:p w:rsidR="00D83FAB" w:rsidRPr="008A2048" w:rsidRDefault="00D83FAB" w:rsidP="00E2132C">
            <w:pPr>
              <w:jc w:val="center"/>
            </w:pPr>
          </w:p>
        </w:tc>
        <w:tc>
          <w:tcPr>
            <w:tcW w:w="437" w:type="pct"/>
            <w:vMerge/>
            <w:tcBorders>
              <w:top w:val="single" w:sz="4" w:space="0" w:color="auto"/>
              <w:left w:val="single" w:sz="4" w:space="0" w:color="auto"/>
              <w:bottom w:val="single" w:sz="4" w:space="0" w:color="auto"/>
              <w:right w:val="single" w:sz="4" w:space="0" w:color="auto"/>
            </w:tcBorders>
          </w:tcPr>
          <w:p w:rsidR="00D83FAB" w:rsidRPr="008A2048" w:rsidRDefault="00D83FAB" w:rsidP="00E2132C">
            <w:pPr>
              <w:jc w:val="center"/>
            </w:pPr>
          </w:p>
        </w:tc>
        <w:tc>
          <w:tcPr>
            <w:tcW w:w="614" w:type="pct"/>
            <w:vMerge/>
            <w:tcBorders>
              <w:top w:val="single" w:sz="4" w:space="0" w:color="auto"/>
              <w:left w:val="single" w:sz="4" w:space="0" w:color="auto"/>
              <w:bottom w:val="single" w:sz="4" w:space="0" w:color="auto"/>
              <w:right w:val="single" w:sz="4" w:space="0" w:color="auto"/>
            </w:tcBorders>
          </w:tcPr>
          <w:p w:rsidR="00D83FAB" w:rsidRPr="008A2048" w:rsidRDefault="00D83FAB" w:rsidP="00E2132C">
            <w:pPr>
              <w:jc w:val="center"/>
            </w:pPr>
          </w:p>
        </w:tc>
        <w:tc>
          <w:tcPr>
            <w:tcW w:w="508" w:type="pct"/>
            <w:vMerge/>
            <w:tcBorders>
              <w:top w:val="single" w:sz="4" w:space="0" w:color="auto"/>
              <w:left w:val="single" w:sz="4" w:space="0" w:color="auto"/>
              <w:bottom w:val="single" w:sz="4" w:space="0" w:color="auto"/>
              <w:right w:val="single" w:sz="4" w:space="0" w:color="auto"/>
            </w:tcBorders>
          </w:tcPr>
          <w:p w:rsidR="00D83FAB" w:rsidRPr="008A2048" w:rsidRDefault="00D83FAB" w:rsidP="00E2132C">
            <w:pPr>
              <w:jc w:val="center"/>
            </w:pPr>
          </w:p>
        </w:tc>
        <w:tc>
          <w:tcPr>
            <w:tcW w:w="404" w:type="pct"/>
            <w:tcBorders>
              <w:top w:val="single" w:sz="4" w:space="0" w:color="auto"/>
              <w:left w:val="single" w:sz="4" w:space="0" w:color="auto"/>
              <w:bottom w:val="single" w:sz="4" w:space="0" w:color="auto"/>
              <w:right w:val="single" w:sz="4" w:space="0" w:color="auto"/>
            </w:tcBorders>
          </w:tcPr>
          <w:p w:rsidR="00D83FAB" w:rsidRPr="008A2048" w:rsidRDefault="00D83FAB" w:rsidP="00E2132C">
            <w:pPr>
              <w:jc w:val="center"/>
            </w:pPr>
            <w:r w:rsidRPr="008A2048">
              <w:t>2017</w:t>
            </w:r>
          </w:p>
        </w:tc>
        <w:tc>
          <w:tcPr>
            <w:tcW w:w="404" w:type="pct"/>
            <w:tcBorders>
              <w:top w:val="single" w:sz="4" w:space="0" w:color="auto"/>
              <w:left w:val="single" w:sz="4" w:space="0" w:color="auto"/>
              <w:bottom w:val="single" w:sz="4" w:space="0" w:color="auto"/>
              <w:right w:val="single" w:sz="4" w:space="0" w:color="auto"/>
            </w:tcBorders>
          </w:tcPr>
          <w:p w:rsidR="00D83FAB" w:rsidRPr="008A2048" w:rsidRDefault="00D83FAB" w:rsidP="00E2132C">
            <w:pPr>
              <w:jc w:val="center"/>
            </w:pPr>
            <w:r w:rsidRPr="008A2048">
              <w:t>2018</w:t>
            </w:r>
          </w:p>
        </w:tc>
        <w:tc>
          <w:tcPr>
            <w:tcW w:w="457" w:type="pct"/>
            <w:tcBorders>
              <w:top w:val="single" w:sz="4" w:space="0" w:color="auto"/>
              <w:left w:val="single" w:sz="4" w:space="0" w:color="auto"/>
              <w:bottom w:val="single" w:sz="4" w:space="0" w:color="auto"/>
              <w:right w:val="single" w:sz="4" w:space="0" w:color="auto"/>
            </w:tcBorders>
          </w:tcPr>
          <w:p w:rsidR="00D83FAB" w:rsidRPr="008A2048" w:rsidRDefault="00D83FAB" w:rsidP="00E2132C">
            <w:pPr>
              <w:jc w:val="center"/>
            </w:pPr>
            <w:r w:rsidRPr="008A2048">
              <w:t>2019</w:t>
            </w:r>
          </w:p>
        </w:tc>
        <w:tc>
          <w:tcPr>
            <w:tcW w:w="404" w:type="pct"/>
            <w:tcBorders>
              <w:top w:val="single" w:sz="4" w:space="0" w:color="auto"/>
              <w:left w:val="single" w:sz="4" w:space="0" w:color="auto"/>
              <w:bottom w:val="single" w:sz="4" w:space="0" w:color="auto"/>
              <w:right w:val="single" w:sz="4" w:space="0" w:color="auto"/>
            </w:tcBorders>
          </w:tcPr>
          <w:p w:rsidR="00D83FAB" w:rsidRPr="008A2048" w:rsidRDefault="00D83FAB" w:rsidP="00E2132C">
            <w:pPr>
              <w:jc w:val="center"/>
            </w:pPr>
            <w:r w:rsidRPr="008A2048">
              <w:t>2020</w:t>
            </w:r>
          </w:p>
        </w:tc>
        <w:tc>
          <w:tcPr>
            <w:tcW w:w="317" w:type="pct"/>
            <w:tcBorders>
              <w:top w:val="single" w:sz="4" w:space="0" w:color="auto"/>
              <w:left w:val="single" w:sz="4" w:space="0" w:color="auto"/>
              <w:bottom w:val="single" w:sz="4" w:space="0" w:color="auto"/>
              <w:right w:val="single" w:sz="4" w:space="0" w:color="auto"/>
            </w:tcBorders>
          </w:tcPr>
          <w:p w:rsidR="00D83FAB" w:rsidRPr="008A2048" w:rsidRDefault="00D83FAB" w:rsidP="00E2132C">
            <w:pPr>
              <w:jc w:val="center"/>
            </w:pPr>
            <w:r w:rsidRPr="008A2048">
              <w:t>2025</w:t>
            </w:r>
          </w:p>
        </w:tc>
      </w:tr>
    </w:tbl>
    <w:p w:rsidR="00E468E8" w:rsidRPr="00E468E8" w:rsidRDefault="00E468E8">
      <w:pPr>
        <w:rPr>
          <w:sz w:val="2"/>
          <w:szCs w:val="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298"/>
        <w:gridCol w:w="1340"/>
        <w:gridCol w:w="1809"/>
        <w:gridCol w:w="1495"/>
        <w:gridCol w:w="1188"/>
        <w:gridCol w:w="1188"/>
        <w:gridCol w:w="1344"/>
        <w:gridCol w:w="1188"/>
        <w:gridCol w:w="936"/>
      </w:tblGrid>
      <w:tr w:rsidR="00E468E8" w:rsidRPr="008A2048" w:rsidTr="00E468E8">
        <w:trPr>
          <w:trHeight w:val="133"/>
          <w:tblHeader/>
        </w:trPr>
        <w:tc>
          <w:tcPr>
            <w:tcW w:w="1456" w:type="pct"/>
            <w:tcBorders>
              <w:top w:val="single" w:sz="4" w:space="0" w:color="auto"/>
              <w:left w:val="single" w:sz="4" w:space="0" w:color="auto"/>
              <w:right w:val="single" w:sz="4" w:space="0" w:color="auto"/>
            </w:tcBorders>
            <w:shd w:val="clear" w:color="auto" w:fill="FFFFFF"/>
          </w:tcPr>
          <w:p w:rsidR="00E468E8" w:rsidRPr="008A2048" w:rsidRDefault="00E468E8" w:rsidP="00F212E7">
            <w:pPr>
              <w:jc w:val="center"/>
            </w:pPr>
            <w:r>
              <w:t>1</w:t>
            </w:r>
          </w:p>
        </w:tc>
        <w:tc>
          <w:tcPr>
            <w:tcW w:w="437" w:type="pct"/>
            <w:tcBorders>
              <w:top w:val="single" w:sz="4" w:space="0" w:color="auto"/>
              <w:left w:val="single" w:sz="4" w:space="0" w:color="auto"/>
              <w:right w:val="single" w:sz="4" w:space="0" w:color="auto"/>
            </w:tcBorders>
            <w:shd w:val="clear" w:color="auto" w:fill="FFFFFF"/>
          </w:tcPr>
          <w:p w:rsidR="00E468E8" w:rsidRPr="008A2048" w:rsidRDefault="00E468E8" w:rsidP="00F212E7">
            <w:pPr>
              <w:jc w:val="center"/>
              <w:rPr>
                <w:rFonts w:eastAsia="Arial Unicode MS"/>
                <w:bCs/>
                <w:color w:val="000000"/>
                <w:u w:color="000000"/>
              </w:rPr>
            </w:pPr>
            <w:r>
              <w:rPr>
                <w:rFonts w:eastAsia="Arial Unicode MS"/>
                <w:bCs/>
                <w:color w:val="000000"/>
                <w:u w:color="000000"/>
              </w:rPr>
              <w:t>2</w:t>
            </w:r>
          </w:p>
        </w:tc>
        <w:tc>
          <w:tcPr>
            <w:tcW w:w="614" w:type="pct"/>
            <w:tcBorders>
              <w:top w:val="single" w:sz="4" w:space="0" w:color="auto"/>
              <w:left w:val="single" w:sz="4" w:space="0" w:color="auto"/>
              <w:right w:val="single" w:sz="4" w:space="0" w:color="auto"/>
            </w:tcBorders>
            <w:shd w:val="clear" w:color="auto" w:fill="FFFFFF"/>
          </w:tcPr>
          <w:p w:rsidR="00E468E8" w:rsidRPr="008A2048" w:rsidRDefault="00E468E8" w:rsidP="00F212E7">
            <w:pPr>
              <w:jc w:val="center"/>
              <w:rPr>
                <w:rFonts w:eastAsia="Arial Unicode MS"/>
                <w:bCs/>
                <w:color w:val="000000"/>
                <w:u w:color="000000"/>
              </w:rPr>
            </w:pPr>
            <w:r>
              <w:rPr>
                <w:rFonts w:eastAsia="Arial Unicode MS"/>
                <w:bCs/>
                <w:color w:val="000000"/>
                <w:u w:color="000000"/>
              </w:rPr>
              <w:t>3</w:t>
            </w:r>
          </w:p>
        </w:tc>
        <w:tc>
          <w:tcPr>
            <w:tcW w:w="508" w:type="pct"/>
            <w:tcBorders>
              <w:top w:val="single" w:sz="4" w:space="0" w:color="auto"/>
              <w:left w:val="single" w:sz="4" w:space="0" w:color="auto"/>
              <w:right w:val="single" w:sz="4" w:space="0" w:color="auto"/>
            </w:tcBorders>
            <w:shd w:val="clear" w:color="auto" w:fill="FFFFFF"/>
          </w:tcPr>
          <w:p w:rsidR="00E468E8" w:rsidRPr="008A2048" w:rsidRDefault="00E468E8" w:rsidP="00F212E7">
            <w:pPr>
              <w:jc w:val="center"/>
              <w:rPr>
                <w:rFonts w:eastAsia="Arial Unicode MS"/>
                <w:bCs/>
                <w:u w:color="000000"/>
              </w:rPr>
            </w:pPr>
            <w:r>
              <w:rPr>
                <w:rFonts w:eastAsia="Arial Unicode MS"/>
                <w:bCs/>
                <w:u w:color="000000"/>
              </w:rPr>
              <w:t>4</w:t>
            </w:r>
          </w:p>
        </w:tc>
        <w:tc>
          <w:tcPr>
            <w:tcW w:w="404" w:type="pct"/>
            <w:tcBorders>
              <w:top w:val="single" w:sz="4" w:space="0" w:color="auto"/>
              <w:left w:val="single" w:sz="4" w:space="0" w:color="auto"/>
              <w:right w:val="single" w:sz="4" w:space="0" w:color="auto"/>
            </w:tcBorders>
            <w:shd w:val="clear" w:color="auto" w:fill="FFFFFF"/>
          </w:tcPr>
          <w:p w:rsidR="00E468E8" w:rsidRPr="008A2048" w:rsidRDefault="00E468E8" w:rsidP="00F212E7">
            <w:pPr>
              <w:jc w:val="center"/>
              <w:rPr>
                <w:rFonts w:eastAsia="Arial Unicode MS"/>
                <w:bCs/>
                <w:u w:color="000000"/>
              </w:rPr>
            </w:pPr>
            <w:r>
              <w:rPr>
                <w:rFonts w:eastAsia="Arial Unicode MS"/>
                <w:bCs/>
                <w:u w:color="000000"/>
              </w:rPr>
              <w:t>5</w:t>
            </w:r>
          </w:p>
        </w:tc>
        <w:tc>
          <w:tcPr>
            <w:tcW w:w="404" w:type="pct"/>
            <w:tcBorders>
              <w:top w:val="single" w:sz="4" w:space="0" w:color="auto"/>
              <w:left w:val="single" w:sz="4" w:space="0" w:color="auto"/>
              <w:right w:val="single" w:sz="4" w:space="0" w:color="auto"/>
            </w:tcBorders>
            <w:shd w:val="clear" w:color="auto" w:fill="FFFFFF"/>
          </w:tcPr>
          <w:p w:rsidR="00E468E8" w:rsidRDefault="00E468E8" w:rsidP="00F212E7">
            <w:pPr>
              <w:jc w:val="center"/>
              <w:rPr>
                <w:rFonts w:eastAsia="Arial Unicode MS"/>
                <w:bCs/>
                <w:u w:color="000000"/>
              </w:rPr>
            </w:pPr>
            <w:r>
              <w:rPr>
                <w:rFonts w:eastAsia="Arial Unicode MS"/>
                <w:bCs/>
                <w:u w:color="000000"/>
              </w:rPr>
              <w:t>6</w:t>
            </w:r>
          </w:p>
        </w:tc>
        <w:tc>
          <w:tcPr>
            <w:tcW w:w="457" w:type="pct"/>
            <w:tcBorders>
              <w:top w:val="single" w:sz="4" w:space="0" w:color="auto"/>
              <w:left w:val="single" w:sz="4" w:space="0" w:color="auto"/>
              <w:right w:val="single" w:sz="4" w:space="0" w:color="auto"/>
            </w:tcBorders>
            <w:shd w:val="clear" w:color="auto" w:fill="FFFFFF"/>
          </w:tcPr>
          <w:p w:rsidR="00E468E8" w:rsidRDefault="00E468E8" w:rsidP="00F212E7">
            <w:pPr>
              <w:jc w:val="center"/>
            </w:pPr>
            <w:r>
              <w:t>7</w:t>
            </w:r>
          </w:p>
        </w:tc>
        <w:tc>
          <w:tcPr>
            <w:tcW w:w="404" w:type="pct"/>
            <w:tcBorders>
              <w:top w:val="single" w:sz="4" w:space="0" w:color="auto"/>
              <w:left w:val="single" w:sz="4" w:space="0" w:color="auto"/>
              <w:right w:val="single" w:sz="4" w:space="0" w:color="auto"/>
            </w:tcBorders>
            <w:shd w:val="clear" w:color="auto" w:fill="FFFFFF"/>
          </w:tcPr>
          <w:p w:rsidR="00E468E8" w:rsidRPr="008A2048" w:rsidRDefault="00E468E8" w:rsidP="00F212E7">
            <w:pPr>
              <w:jc w:val="center"/>
              <w:rPr>
                <w:rFonts w:eastAsia="Arial Unicode MS"/>
                <w:bCs/>
                <w:u w:color="000000"/>
              </w:rPr>
            </w:pPr>
            <w:r>
              <w:rPr>
                <w:rFonts w:eastAsia="Arial Unicode MS"/>
                <w:bCs/>
                <w:u w:color="000000"/>
              </w:rPr>
              <w:t>8</w:t>
            </w:r>
          </w:p>
        </w:tc>
        <w:tc>
          <w:tcPr>
            <w:tcW w:w="317" w:type="pct"/>
            <w:tcBorders>
              <w:top w:val="single" w:sz="4" w:space="0" w:color="auto"/>
              <w:left w:val="single" w:sz="4" w:space="0" w:color="auto"/>
              <w:right w:val="single" w:sz="4" w:space="0" w:color="auto"/>
            </w:tcBorders>
            <w:shd w:val="clear" w:color="auto" w:fill="FFFFFF"/>
          </w:tcPr>
          <w:p w:rsidR="00E468E8" w:rsidRPr="008A2048" w:rsidRDefault="00E468E8" w:rsidP="00F212E7">
            <w:pPr>
              <w:jc w:val="center"/>
              <w:rPr>
                <w:rFonts w:eastAsia="Arial Unicode MS"/>
                <w:bCs/>
                <w:u w:color="000000"/>
              </w:rPr>
            </w:pPr>
            <w:r>
              <w:rPr>
                <w:rFonts w:eastAsia="Arial Unicode MS"/>
                <w:bCs/>
                <w:u w:color="000000"/>
              </w:rPr>
              <w:t>9</w:t>
            </w:r>
          </w:p>
        </w:tc>
      </w:tr>
      <w:tr w:rsidR="005E509F" w:rsidRPr="008A2048" w:rsidTr="005E509F">
        <w:trPr>
          <w:trHeight w:val="1359"/>
        </w:trPr>
        <w:tc>
          <w:tcPr>
            <w:tcW w:w="1456" w:type="pct"/>
            <w:tcBorders>
              <w:top w:val="single" w:sz="4" w:space="0" w:color="auto"/>
              <w:left w:val="single" w:sz="4" w:space="0" w:color="auto"/>
              <w:right w:val="single" w:sz="4" w:space="0" w:color="auto"/>
            </w:tcBorders>
            <w:shd w:val="clear" w:color="auto" w:fill="FFFFFF"/>
          </w:tcPr>
          <w:p w:rsidR="005E509F" w:rsidRPr="008A2048" w:rsidRDefault="005E509F" w:rsidP="00347F9E">
            <w:r w:rsidRPr="008A2048">
              <w:t>Доля протяженности дорожной сети Кировской городской агломерации, соответствующ</w:t>
            </w:r>
            <w:r w:rsidR="00E468E8">
              <w:t>ей</w:t>
            </w:r>
            <w:r w:rsidRPr="008A2048">
              <w:t xml:space="preserve"> нормативным требованиям к транспортно-эксплуатационному состоя</w:t>
            </w:r>
            <w:r w:rsidR="00E468E8">
              <w:t>нию</w:t>
            </w:r>
          </w:p>
        </w:tc>
        <w:tc>
          <w:tcPr>
            <w:tcW w:w="437" w:type="pct"/>
            <w:tcBorders>
              <w:top w:val="single" w:sz="4" w:space="0" w:color="auto"/>
              <w:left w:val="single" w:sz="4" w:space="0" w:color="auto"/>
              <w:right w:val="single" w:sz="4" w:space="0" w:color="auto"/>
            </w:tcBorders>
            <w:shd w:val="clear" w:color="auto" w:fill="FFFFFF"/>
          </w:tcPr>
          <w:p w:rsidR="005E509F" w:rsidRPr="008A2048" w:rsidRDefault="005E509F" w:rsidP="00E2132C">
            <w:pPr>
              <w:jc w:val="center"/>
              <w:rPr>
                <w:rFonts w:eastAsia="Arial Unicode MS"/>
                <w:bCs/>
                <w:color w:val="000000"/>
                <w:u w:color="000000"/>
              </w:rPr>
            </w:pPr>
            <w:r w:rsidRPr="008A2048">
              <w:rPr>
                <w:rFonts w:eastAsia="Arial Unicode MS"/>
                <w:bCs/>
                <w:color w:val="000000"/>
                <w:u w:color="000000"/>
              </w:rPr>
              <w:t>%</w:t>
            </w:r>
          </w:p>
        </w:tc>
        <w:tc>
          <w:tcPr>
            <w:tcW w:w="614" w:type="pct"/>
            <w:tcBorders>
              <w:top w:val="single" w:sz="4" w:space="0" w:color="auto"/>
              <w:left w:val="single" w:sz="4" w:space="0" w:color="auto"/>
              <w:right w:val="single" w:sz="4" w:space="0" w:color="auto"/>
            </w:tcBorders>
            <w:shd w:val="clear" w:color="auto" w:fill="FFFFFF"/>
          </w:tcPr>
          <w:p w:rsidR="005E509F" w:rsidRPr="008A2048" w:rsidRDefault="005E509F" w:rsidP="00E2132C">
            <w:pPr>
              <w:jc w:val="center"/>
              <w:rPr>
                <w:rFonts w:eastAsia="Arial Unicode MS"/>
                <w:bCs/>
                <w:color w:val="000000"/>
                <w:u w:color="000000"/>
              </w:rPr>
            </w:pPr>
            <w:r w:rsidRPr="008A2048">
              <w:rPr>
                <w:rFonts w:eastAsia="Arial Unicode MS"/>
                <w:bCs/>
                <w:color w:val="000000"/>
                <w:u w:color="000000"/>
              </w:rPr>
              <w:t>основной</w:t>
            </w:r>
          </w:p>
        </w:tc>
        <w:tc>
          <w:tcPr>
            <w:tcW w:w="508" w:type="pct"/>
            <w:tcBorders>
              <w:top w:val="single" w:sz="4" w:space="0" w:color="auto"/>
              <w:left w:val="single" w:sz="4" w:space="0" w:color="auto"/>
              <w:right w:val="single" w:sz="4" w:space="0" w:color="auto"/>
            </w:tcBorders>
            <w:shd w:val="clear" w:color="auto" w:fill="FFFFFF"/>
          </w:tcPr>
          <w:p w:rsidR="005E509F" w:rsidRPr="008A2048" w:rsidRDefault="005E509F" w:rsidP="005E509F">
            <w:pPr>
              <w:jc w:val="center"/>
              <w:rPr>
                <w:rFonts w:eastAsia="Arial Unicode MS"/>
                <w:bCs/>
                <w:u w:color="000000"/>
              </w:rPr>
            </w:pPr>
            <w:r w:rsidRPr="008A2048">
              <w:rPr>
                <w:rFonts w:eastAsia="Arial Unicode MS"/>
                <w:bCs/>
                <w:u w:color="000000"/>
              </w:rPr>
              <w:t>24,3</w:t>
            </w:r>
          </w:p>
        </w:tc>
        <w:tc>
          <w:tcPr>
            <w:tcW w:w="404" w:type="pct"/>
            <w:tcBorders>
              <w:top w:val="single" w:sz="4" w:space="0" w:color="auto"/>
              <w:left w:val="single" w:sz="4" w:space="0" w:color="auto"/>
              <w:right w:val="single" w:sz="4" w:space="0" w:color="auto"/>
            </w:tcBorders>
            <w:shd w:val="clear" w:color="auto" w:fill="FFFFFF"/>
          </w:tcPr>
          <w:p w:rsidR="005E509F" w:rsidRPr="008A2048" w:rsidRDefault="005E509F" w:rsidP="005E509F">
            <w:pPr>
              <w:jc w:val="center"/>
              <w:rPr>
                <w:rFonts w:eastAsia="Arial Unicode MS"/>
                <w:bCs/>
                <w:u w:color="000000"/>
              </w:rPr>
            </w:pPr>
            <w:r w:rsidRPr="008A2048">
              <w:rPr>
                <w:rFonts w:eastAsia="Arial Unicode MS"/>
                <w:bCs/>
                <w:u w:color="000000"/>
              </w:rPr>
              <w:t>40,5</w:t>
            </w:r>
          </w:p>
        </w:tc>
        <w:tc>
          <w:tcPr>
            <w:tcW w:w="404" w:type="pct"/>
            <w:tcBorders>
              <w:top w:val="single" w:sz="4" w:space="0" w:color="auto"/>
              <w:left w:val="single" w:sz="4" w:space="0" w:color="auto"/>
              <w:right w:val="single" w:sz="4" w:space="0" w:color="auto"/>
            </w:tcBorders>
            <w:shd w:val="clear" w:color="auto" w:fill="FFFFFF"/>
          </w:tcPr>
          <w:p w:rsidR="005E509F" w:rsidRPr="008A2048" w:rsidRDefault="005E509F" w:rsidP="005E509F">
            <w:pPr>
              <w:jc w:val="center"/>
              <w:rPr>
                <w:rFonts w:eastAsia="Arial Unicode MS"/>
                <w:bCs/>
                <w:u w:color="000000"/>
              </w:rPr>
            </w:pPr>
            <w:r>
              <w:rPr>
                <w:rFonts w:eastAsia="Arial Unicode MS"/>
                <w:bCs/>
                <w:u w:color="000000"/>
              </w:rPr>
              <w:t>57,3</w:t>
            </w:r>
          </w:p>
        </w:tc>
        <w:tc>
          <w:tcPr>
            <w:tcW w:w="457" w:type="pct"/>
            <w:tcBorders>
              <w:top w:val="single" w:sz="4" w:space="0" w:color="auto"/>
              <w:left w:val="single" w:sz="4" w:space="0" w:color="auto"/>
              <w:right w:val="single" w:sz="4" w:space="0" w:color="auto"/>
            </w:tcBorders>
            <w:shd w:val="clear" w:color="auto" w:fill="FFFFFF"/>
          </w:tcPr>
          <w:p w:rsidR="005E509F" w:rsidRPr="008A2048" w:rsidRDefault="005E509F" w:rsidP="005E509F">
            <w:pPr>
              <w:jc w:val="center"/>
            </w:pPr>
            <w:r>
              <w:t>62,0</w:t>
            </w:r>
          </w:p>
        </w:tc>
        <w:tc>
          <w:tcPr>
            <w:tcW w:w="404" w:type="pct"/>
            <w:tcBorders>
              <w:top w:val="single" w:sz="4" w:space="0" w:color="auto"/>
              <w:left w:val="single" w:sz="4" w:space="0" w:color="auto"/>
              <w:right w:val="single" w:sz="4" w:space="0" w:color="auto"/>
            </w:tcBorders>
            <w:shd w:val="clear" w:color="auto" w:fill="FFFFFF"/>
          </w:tcPr>
          <w:p w:rsidR="005E509F" w:rsidRPr="008A2048" w:rsidRDefault="005E509F" w:rsidP="005E509F">
            <w:pPr>
              <w:jc w:val="center"/>
              <w:rPr>
                <w:rFonts w:eastAsia="Arial Unicode MS"/>
                <w:bCs/>
                <w:u w:color="000000"/>
              </w:rPr>
            </w:pPr>
            <w:r w:rsidRPr="008A2048">
              <w:rPr>
                <w:rFonts w:eastAsia="Arial Unicode MS"/>
                <w:bCs/>
                <w:u w:color="000000"/>
              </w:rPr>
              <w:t>65,5</w:t>
            </w:r>
          </w:p>
        </w:tc>
        <w:tc>
          <w:tcPr>
            <w:tcW w:w="317" w:type="pct"/>
            <w:tcBorders>
              <w:top w:val="single" w:sz="4" w:space="0" w:color="auto"/>
              <w:left w:val="single" w:sz="4" w:space="0" w:color="auto"/>
              <w:right w:val="single" w:sz="4" w:space="0" w:color="auto"/>
            </w:tcBorders>
            <w:shd w:val="clear" w:color="auto" w:fill="FFFFFF"/>
          </w:tcPr>
          <w:p w:rsidR="005E509F" w:rsidRPr="008A2048" w:rsidRDefault="005E509F" w:rsidP="005E509F">
            <w:pPr>
              <w:jc w:val="center"/>
              <w:rPr>
                <w:rFonts w:eastAsia="Arial Unicode MS"/>
                <w:bCs/>
                <w:u w:color="000000"/>
              </w:rPr>
            </w:pPr>
            <w:r w:rsidRPr="008A2048">
              <w:rPr>
                <w:rFonts w:eastAsia="Arial Unicode MS"/>
                <w:bCs/>
                <w:u w:color="000000"/>
              </w:rPr>
              <w:t>86,5</w:t>
            </w:r>
          </w:p>
        </w:tc>
      </w:tr>
      <w:tr w:rsidR="00E468E8" w:rsidRPr="008A2048" w:rsidTr="00E468E8">
        <w:trPr>
          <w:trHeight w:val="307"/>
        </w:trPr>
        <w:tc>
          <w:tcPr>
            <w:tcW w:w="1456" w:type="pct"/>
            <w:tcBorders>
              <w:top w:val="single" w:sz="4" w:space="0" w:color="auto"/>
              <w:left w:val="single" w:sz="4" w:space="0" w:color="auto"/>
              <w:right w:val="single" w:sz="4" w:space="0" w:color="auto"/>
            </w:tcBorders>
            <w:shd w:val="clear" w:color="auto" w:fill="FFFFFF"/>
          </w:tcPr>
          <w:p w:rsidR="00E468E8" w:rsidRPr="008A2048" w:rsidRDefault="00E468E8" w:rsidP="00E468E8">
            <w:r>
              <w:lastRenderedPageBreak/>
              <w:t>в том числе</w:t>
            </w:r>
          </w:p>
        </w:tc>
        <w:tc>
          <w:tcPr>
            <w:tcW w:w="437" w:type="pct"/>
            <w:tcBorders>
              <w:top w:val="single" w:sz="4" w:space="0" w:color="auto"/>
              <w:left w:val="single" w:sz="4" w:space="0" w:color="auto"/>
              <w:right w:val="single" w:sz="4" w:space="0" w:color="auto"/>
            </w:tcBorders>
            <w:shd w:val="clear" w:color="auto" w:fill="FFFFFF"/>
          </w:tcPr>
          <w:p w:rsidR="00E468E8" w:rsidRPr="008A2048" w:rsidRDefault="00E468E8" w:rsidP="00E2132C">
            <w:pPr>
              <w:jc w:val="center"/>
              <w:rPr>
                <w:rFonts w:eastAsia="Arial Unicode MS"/>
                <w:bCs/>
                <w:color w:val="000000"/>
                <w:u w:color="000000"/>
              </w:rPr>
            </w:pPr>
          </w:p>
        </w:tc>
        <w:tc>
          <w:tcPr>
            <w:tcW w:w="614" w:type="pct"/>
            <w:tcBorders>
              <w:top w:val="single" w:sz="4" w:space="0" w:color="auto"/>
              <w:left w:val="single" w:sz="4" w:space="0" w:color="auto"/>
              <w:right w:val="single" w:sz="4" w:space="0" w:color="auto"/>
            </w:tcBorders>
            <w:shd w:val="clear" w:color="auto" w:fill="FFFFFF"/>
          </w:tcPr>
          <w:p w:rsidR="00E468E8" w:rsidRPr="008A2048" w:rsidRDefault="00E468E8" w:rsidP="00E2132C">
            <w:pPr>
              <w:jc w:val="center"/>
              <w:rPr>
                <w:rFonts w:eastAsia="Arial Unicode MS"/>
                <w:bCs/>
                <w:color w:val="000000"/>
                <w:u w:color="000000"/>
              </w:rPr>
            </w:pPr>
          </w:p>
        </w:tc>
        <w:tc>
          <w:tcPr>
            <w:tcW w:w="508" w:type="pct"/>
            <w:tcBorders>
              <w:top w:val="single" w:sz="4" w:space="0" w:color="auto"/>
              <w:left w:val="single" w:sz="4" w:space="0" w:color="auto"/>
              <w:right w:val="single" w:sz="4" w:space="0" w:color="auto"/>
            </w:tcBorders>
            <w:shd w:val="clear" w:color="auto" w:fill="FFFFFF"/>
          </w:tcPr>
          <w:p w:rsidR="00E468E8" w:rsidRPr="008A2048" w:rsidRDefault="00E468E8" w:rsidP="005E509F">
            <w:pPr>
              <w:jc w:val="center"/>
              <w:rPr>
                <w:rFonts w:eastAsia="Arial Unicode MS"/>
                <w:bCs/>
                <w:u w:color="000000"/>
              </w:rPr>
            </w:pPr>
          </w:p>
        </w:tc>
        <w:tc>
          <w:tcPr>
            <w:tcW w:w="404" w:type="pct"/>
            <w:tcBorders>
              <w:top w:val="single" w:sz="4" w:space="0" w:color="auto"/>
              <w:left w:val="single" w:sz="4" w:space="0" w:color="auto"/>
              <w:right w:val="single" w:sz="4" w:space="0" w:color="auto"/>
            </w:tcBorders>
            <w:shd w:val="clear" w:color="auto" w:fill="FFFFFF"/>
          </w:tcPr>
          <w:p w:rsidR="00E468E8" w:rsidRPr="008A2048" w:rsidRDefault="00E468E8" w:rsidP="005E509F">
            <w:pPr>
              <w:jc w:val="center"/>
              <w:rPr>
                <w:rFonts w:eastAsia="Arial Unicode MS"/>
                <w:bCs/>
                <w:u w:color="000000"/>
              </w:rPr>
            </w:pPr>
          </w:p>
        </w:tc>
        <w:tc>
          <w:tcPr>
            <w:tcW w:w="404" w:type="pct"/>
            <w:tcBorders>
              <w:top w:val="single" w:sz="4" w:space="0" w:color="auto"/>
              <w:left w:val="single" w:sz="4" w:space="0" w:color="auto"/>
              <w:right w:val="single" w:sz="4" w:space="0" w:color="auto"/>
            </w:tcBorders>
            <w:shd w:val="clear" w:color="auto" w:fill="FFFFFF"/>
          </w:tcPr>
          <w:p w:rsidR="00E468E8" w:rsidRDefault="00E468E8" w:rsidP="005E509F">
            <w:pPr>
              <w:jc w:val="center"/>
              <w:rPr>
                <w:rFonts w:eastAsia="Arial Unicode MS"/>
                <w:bCs/>
                <w:u w:color="000000"/>
              </w:rPr>
            </w:pPr>
          </w:p>
        </w:tc>
        <w:tc>
          <w:tcPr>
            <w:tcW w:w="457" w:type="pct"/>
            <w:tcBorders>
              <w:top w:val="single" w:sz="4" w:space="0" w:color="auto"/>
              <w:left w:val="single" w:sz="4" w:space="0" w:color="auto"/>
              <w:right w:val="single" w:sz="4" w:space="0" w:color="auto"/>
            </w:tcBorders>
            <w:shd w:val="clear" w:color="auto" w:fill="FFFFFF"/>
          </w:tcPr>
          <w:p w:rsidR="00E468E8" w:rsidRDefault="00E468E8" w:rsidP="005E509F">
            <w:pPr>
              <w:jc w:val="center"/>
            </w:pPr>
          </w:p>
        </w:tc>
        <w:tc>
          <w:tcPr>
            <w:tcW w:w="404" w:type="pct"/>
            <w:tcBorders>
              <w:top w:val="single" w:sz="4" w:space="0" w:color="auto"/>
              <w:left w:val="single" w:sz="4" w:space="0" w:color="auto"/>
              <w:right w:val="single" w:sz="4" w:space="0" w:color="auto"/>
            </w:tcBorders>
            <w:shd w:val="clear" w:color="auto" w:fill="FFFFFF"/>
          </w:tcPr>
          <w:p w:rsidR="00E468E8" w:rsidRPr="008A2048" w:rsidRDefault="00E468E8" w:rsidP="005E509F">
            <w:pPr>
              <w:jc w:val="center"/>
              <w:rPr>
                <w:rFonts w:eastAsia="Arial Unicode MS"/>
                <w:bCs/>
                <w:u w:color="000000"/>
              </w:rPr>
            </w:pPr>
          </w:p>
        </w:tc>
        <w:tc>
          <w:tcPr>
            <w:tcW w:w="317" w:type="pct"/>
            <w:tcBorders>
              <w:top w:val="single" w:sz="4" w:space="0" w:color="auto"/>
              <w:left w:val="single" w:sz="4" w:space="0" w:color="auto"/>
              <w:right w:val="single" w:sz="4" w:space="0" w:color="auto"/>
            </w:tcBorders>
            <w:shd w:val="clear" w:color="auto" w:fill="FFFFFF"/>
          </w:tcPr>
          <w:p w:rsidR="00E468E8" w:rsidRPr="008A2048" w:rsidRDefault="00E468E8" w:rsidP="005E509F">
            <w:pPr>
              <w:jc w:val="center"/>
              <w:rPr>
                <w:rFonts w:eastAsia="Arial Unicode MS"/>
                <w:bCs/>
                <w:u w:color="000000"/>
              </w:rPr>
            </w:pPr>
          </w:p>
        </w:tc>
      </w:tr>
      <w:tr w:rsidR="005E509F" w:rsidRPr="008A2048" w:rsidTr="005E509F">
        <w:trPr>
          <w:trHeight w:val="245"/>
        </w:trPr>
        <w:tc>
          <w:tcPr>
            <w:tcW w:w="1456" w:type="pct"/>
            <w:tcBorders>
              <w:top w:val="single" w:sz="4" w:space="0" w:color="auto"/>
              <w:left w:val="single" w:sz="4" w:space="0" w:color="auto"/>
              <w:right w:val="single" w:sz="4" w:space="0" w:color="auto"/>
            </w:tcBorders>
            <w:shd w:val="clear" w:color="auto" w:fill="FFFFFF"/>
          </w:tcPr>
          <w:p w:rsidR="005E509F" w:rsidRPr="008A2048" w:rsidRDefault="005E509F" w:rsidP="00B82F45">
            <w:r w:rsidRPr="008A2048">
              <w:t>автомобильные дороги общего пользования федерального значения</w:t>
            </w:r>
          </w:p>
        </w:tc>
        <w:tc>
          <w:tcPr>
            <w:tcW w:w="437" w:type="pct"/>
            <w:tcBorders>
              <w:top w:val="single" w:sz="4" w:space="0" w:color="auto"/>
              <w:left w:val="single" w:sz="4" w:space="0" w:color="auto"/>
              <w:right w:val="single" w:sz="4" w:space="0" w:color="auto"/>
            </w:tcBorders>
            <w:shd w:val="clear" w:color="auto" w:fill="FFFFFF"/>
          </w:tcPr>
          <w:p w:rsidR="005E509F" w:rsidRPr="008A2048" w:rsidRDefault="005E509F" w:rsidP="00E2132C">
            <w:pPr>
              <w:jc w:val="center"/>
              <w:rPr>
                <w:rFonts w:eastAsia="Arial Unicode MS"/>
                <w:bCs/>
                <w:color w:val="000000"/>
                <w:u w:color="000000"/>
              </w:rPr>
            </w:pPr>
            <w:r w:rsidRPr="008A2048">
              <w:rPr>
                <w:rFonts w:eastAsia="Arial Unicode MS"/>
                <w:bCs/>
                <w:color w:val="000000"/>
                <w:u w:color="000000"/>
              </w:rPr>
              <w:t>%</w:t>
            </w:r>
          </w:p>
        </w:tc>
        <w:tc>
          <w:tcPr>
            <w:tcW w:w="614" w:type="pct"/>
            <w:tcBorders>
              <w:top w:val="single" w:sz="4" w:space="0" w:color="auto"/>
              <w:left w:val="single" w:sz="4" w:space="0" w:color="auto"/>
              <w:right w:val="single" w:sz="4" w:space="0" w:color="auto"/>
            </w:tcBorders>
            <w:shd w:val="clear" w:color="auto" w:fill="FFFFFF"/>
          </w:tcPr>
          <w:p w:rsidR="005E509F" w:rsidRPr="008A2048" w:rsidRDefault="005E509F" w:rsidP="00E2132C">
            <w:pPr>
              <w:jc w:val="center"/>
              <w:rPr>
                <w:rFonts w:eastAsia="Arial Unicode MS"/>
                <w:bCs/>
                <w:color w:val="000000"/>
                <w:u w:color="000000"/>
              </w:rPr>
            </w:pPr>
            <w:r w:rsidRPr="008A2048">
              <w:rPr>
                <w:rFonts w:eastAsia="Arial Unicode MS"/>
                <w:bCs/>
                <w:color w:val="000000"/>
                <w:u w:color="000000"/>
              </w:rPr>
              <w:t>основной</w:t>
            </w:r>
          </w:p>
        </w:tc>
        <w:tc>
          <w:tcPr>
            <w:tcW w:w="508" w:type="pct"/>
            <w:tcBorders>
              <w:top w:val="single" w:sz="4" w:space="0" w:color="auto"/>
              <w:left w:val="single" w:sz="4" w:space="0" w:color="auto"/>
              <w:right w:val="single" w:sz="4" w:space="0" w:color="auto"/>
            </w:tcBorders>
            <w:shd w:val="clear" w:color="auto" w:fill="FFFFFF"/>
          </w:tcPr>
          <w:p w:rsidR="005E509F" w:rsidRPr="008A2048" w:rsidRDefault="005E509F" w:rsidP="005E509F">
            <w:pPr>
              <w:jc w:val="center"/>
              <w:rPr>
                <w:rFonts w:eastAsia="Arial Unicode MS"/>
                <w:bCs/>
                <w:u w:color="000000"/>
              </w:rPr>
            </w:pPr>
            <w:r w:rsidRPr="008A2048">
              <w:rPr>
                <w:rFonts w:eastAsia="Arial Unicode MS"/>
                <w:bCs/>
                <w:u w:color="000000"/>
              </w:rPr>
              <w:t>23,8</w:t>
            </w:r>
          </w:p>
        </w:tc>
        <w:tc>
          <w:tcPr>
            <w:tcW w:w="404" w:type="pct"/>
            <w:tcBorders>
              <w:top w:val="single" w:sz="4" w:space="0" w:color="auto"/>
              <w:left w:val="single" w:sz="4" w:space="0" w:color="auto"/>
              <w:right w:val="single" w:sz="4" w:space="0" w:color="auto"/>
            </w:tcBorders>
            <w:shd w:val="clear" w:color="auto" w:fill="FFFFFF"/>
          </w:tcPr>
          <w:p w:rsidR="005E509F" w:rsidRPr="008A2048" w:rsidRDefault="005E509F" w:rsidP="005E509F">
            <w:pPr>
              <w:jc w:val="center"/>
              <w:rPr>
                <w:rFonts w:eastAsia="Arial Unicode MS"/>
                <w:bCs/>
                <w:u w:color="000000"/>
              </w:rPr>
            </w:pPr>
            <w:r w:rsidRPr="008A2048">
              <w:rPr>
                <w:rFonts w:eastAsia="Arial Unicode MS"/>
                <w:bCs/>
                <w:u w:color="000000"/>
              </w:rPr>
              <w:t>67,5</w:t>
            </w:r>
          </w:p>
        </w:tc>
        <w:tc>
          <w:tcPr>
            <w:tcW w:w="404" w:type="pct"/>
            <w:tcBorders>
              <w:top w:val="single" w:sz="4" w:space="0" w:color="auto"/>
              <w:left w:val="single" w:sz="4" w:space="0" w:color="auto"/>
              <w:right w:val="single" w:sz="4" w:space="0" w:color="auto"/>
            </w:tcBorders>
            <w:shd w:val="clear" w:color="auto" w:fill="FFFFFF"/>
          </w:tcPr>
          <w:p w:rsidR="005E509F" w:rsidRPr="008A2048" w:rsidRDefault="005E509F" w:rsidP="005E509F">
            <w:pPr>
              <w:jc w:val="center"/>
            </w:pPr>
            <w:r w:rsidRPr="008A2048">
              <w:t>100</w:t>
            </w:r>
          </w:p>
        </w:tc>
        <w:tc>
          <w:tcPr>
            <w:tcW w:w="457" w:type="pct"/>
            <w:tcBorders>
              <w:top w:val="single" w:sz="4" w:space="0" w:color="auto"/>
              <w:left w:val="single" w:sz="4" w:space="0" w:color="auto"/>
              <w:right w:val="single" w:sz="4" w:space="0" w:color="auto"/>
            </w:tcBorders>
            <w:shd w:val="clear" w:color="auto" w:fill="FFFFFF"/>
          </w:tcPr>
          <w:p w:rsidR="005E509F" w:rsidRPr="008A2048" w:rsidRDefault="005E509F" w:rsidP="005E509F">
            <w:pPr>
              <w:jc w:val="center"/>
            </w:pPr>
            <w:r w:rsidRPr="008A2048">
              <w:t>100</w:t>
            </w:r>
          </w:p>
        </w:tc>
        <w:tc>
          <w:tcPr>
            <w:tcW w:w="404" w:type="pct"/>
            <w:tcBorders>
              <w:top w:val="single" w:sz="4" w:space="0" w:color="auto"/>
              <w:left w:val="single" w:sz="4" w:space="0" w:color="auto"/>
              <w:right w:val="single" w:sz="4" w:space="0" w:color="auto"/>
            </w:tcBorders>
            <w:shd w:val="clear" w:color="auto" w:fill="FFFFFF"/>
          </w:tcPr>
          <w:p w:rsidR="005E509F" w:rsidRPr="008A2048" w:rsidRDefault="005E509F" w:rsidP="005E509F">
            <w:pPr>
              <w:jc w:val="center"/>
              <w:rPr>
                <w:rFonts w:eastAsia="Arial Unicode MS"/>
                <w:bCs/>
                <w:u w:color="000000"/>
              </w:rPr>
            </w:pPr>
            <w:r w:rsidRPr="008A2048">
              <w:rPr>
                <w:rFonts w:eastAsia="Arial Unicode MS"/>
                <w:bCs/>
                <w:u w:color="000000"/>
              </w:rPr>
              <w:t>100</w:t>
            </w:r>
          </w:p>
        </w:tc>
        <w:tc>
          <w:tcPr>
            <w:tcW w:w="317" w:type="pct"/>
            <w:tcBorders>
              <w:top w:val="single" w:sz="4" w:space="0" w:color="auto"/>
              <w:left w:val="single" w:sz="4" w:space="0" w:color="auto"/>
              <w:right w:val="single" w:sz="4" w:space="0" w:color="auto"/>
            </w:tcBorders>
            <w:shd w:val="clear" w:color="auto" w:fill="FFFFFF"/>
          </w:tcPr>
          <w:p w:rsidR="005E509F" w:rsidRPr="008A2048" w:rsidRDefault="005E509F" w:rsidP="005E509F">
            <w:pPr>
              <w:jc w:val="center"/>
              <w:rPr>
                <w:rFonts w:eastAsia="Arial Unicode MS"/>
                <w:bCs/>
                <w:u w:color="000000"/>
              </w:rPr>
            </w:pPr>
            <w:r w:rsidRPr="008A2048">
              <w:rPr>
                <w:rFonts w:eastAsia="Arial Unicode MS"/>
                <w:bCs/>
                <w:u w:color="000000"/>
              </w:rPr>
              <w:t>100</w:t>
            </w:r>
          </w:p>
        </w:tc>
      </w:tr>
      <w:tr w:rsidR="005E509F" w:rsidRPr="008A2048" w:rsidTr="005E509F">
        <w:trPr>
          <w:trHeight w:val="351"/>
        </w:trPr>
        <w:tc>
          <w:tcPr>
            <w:tcW w:w="1456" w:type="pct"/>
            <w:tcBorders>
              <w:top w:val="single" w:sz="4" w:space="0" w:color="auto"/>
              <w:left w:val="single" w:sz="4" w:space="0" w:color="auto"/>
              <w:right w:val="single" w:sz="4" w:space="0" w:color="auto"/>
            </w:tcBorders>
            <w:shd w:val="clear" w:color="auto" w:fill="FFFFFF"/>
          </w:tcPr>
          <w:p w:rsidR="005E509F" w:rsidRPr="008A2048" w:rsidRDefault="005E509F" w:rsidP="004302EE">
            <w:r w:rsidRPr="008A2048">
              <w:t>автомобильные дороги общего пользования регионального,</w:t>
            </w:r>
            <w:r w:rsidR="0096672C">
              <w:t xml:space="preserve"> </w:t>
            </w:r>
            <w:r w:rsidRPr="008A2048">
              <w:t>межмуниципального значения</w:t>
            </w:r>
          </w:p>
        </w:tc>
        <w:tc>
          <w:tcPr>
            <w:tcW w:w="437" w:type="pct"/>
            <w:tcBorders>
              <w:top w:val="single" w:sz="4" w:space="0" w:color="auto"/>
              <w:left w:val="single" w:sz="4" w:space="0" w:color="auto"/>
              <w:right w:val="single" w:sz="4" w:space="0" w:color="auto"/>
            </w:tcBorders>
            <w:shd w:val="clear" w:color="auto" w:fill="FFFFFF"/>
          </w:tcPr>
          <w:p w:rsidR="005E509F" w:rsidRPr="008A2048" w:rsidRDefault="005E509F" w:rsidP="00E2132C">
            <w:pPr>
              <w:jc w:val="center"/>
              <w:rPr>
                <w:rFonts w:eastAsia="Arial Unicode MS"/>
                <w:bCs/>
                <w:color w:val="000000"/>
                <w:u w:color="000000"/>
              </w:rPr>
            </w:pPr>
            <w:r w:rsidRPr="008A2048">
              <w:rPr>
                <w:rFonts w:eastAsia="Arial Unicode MS"/>
                <w:bCs/>
                <w:color w:val="000000"/>
                <w:u w:color="000000"/>
              </w:rPr>
              <w:t>%</w:t>
            </w:r>
          </w:p>
        </w:tc>
        <w:tc>
          <w:tcPr>
            <w:tcW w:w="614" w:type="pct"/>
            <w:tcBorders>
              <w:top w:val="single" w:sz="4" w:space="0" w:color="auto"/>
              <w:left w:val="single" w:sz="4" w:space="0" w:color="auto"/>
              <w:right w:val="single" w:sz="4" w:space="0" w:color="auto"/>
            </w:tcBorders>
            <w:shd w:val="clear" w:color="auto" w:fill="FFFFFF"/>
          </w:tcPr>
          <w:p w:rsidR="005E509F" w:rsidRPr="008A2048" w:rsidRDefault="005E509F" w:rsidP="00E2132C">
            <w:pPr>
              <w:jc w:val="center"/>
              <w:rPr>
                <w:rFonts w:eastAsia="Arial Unicode MS"/>
                <w:bCs/>
                <w:color w:val="000000"/>
                <w:u w:color="000000"/>
              </w:rPr>
            </w:pPr>
            <w:r w:rsidRPr="008A2048">
              <w:rPr>
                <w:rFonts w:eastAsia="Arial Unicode MS"/>
                <w:bCs/>
                <w:color w:val="000000"/>
                <w:u w:color="000000"/>
              </w:rPr>
              <w:t>основной</w:t>
            </w:r>
          </w:p>
        </w:tc>
        <w:tc>
          <w:tcPr>
            <w:tcW w:w="508" w:type="pct"/>
            <w:tcBorders>
              <w:top w:val="single" w:sz="4" w:space="0" w:color="auto"/>
              <w:left w:val="single" w:sz="4" w:space="0" w:color="auto"/>
              <w:right w:val="single" w:sz="4" w:space="0" w:color="auto"/>
            </w:tcBorders>
            <w:shd w:val="clear" w:color="auto" w:fill="FFFFFF"/>
          </w:tcPr>
          <w:p w:rsidR="005E509F" w:rsidRPr="008A2048" w:rsidRDefault="005E509F" w:rsidP="005E509F">
            <w:pPr>
              <w:jc w:val="center"/>
              <w:rPr>
                <w:rFonts w:eastAsia="Arial Unicode MS"/>
                <w:bCs/>
                <w:u w:color="000000"/>
              </w:rPr>
            </w:pPr>
            <w:r w:rsidRPr="008A2048">
              <w:rPr>
                <w:rFonts w:eastAsia="Arial Unicode MS"/>
                <w:bCs/>
                <w:u w:color="000000"/>
              </w:rPr>
              <w:t>74,7</w:t>
            </w:r>
          </w:p>
        </w:tc>
        <w:tc>
          <w:tcPr>
            <w:tcW w:w="404" w:type="pct"/>
            <w:tcBorders>
              <w:top w:val="single" w:sz="4" w:space="0" w:color="auto"/>
              <w:left w:val="single" w:sz="4" w:space="0" w:color="auto"/>
              <w:right w:val="single" w:sz="4" w:space="0" w:color="auto"/>
            </w:tcBorders>
            <w:shd w:val="clear" w:color="auto" w:fill="FFFFFF"/>
          </w:tcPr>
          <w:p w:rsidR="005E509F" w:rsidRPr="008A2048" w:rsidRDefault="005E509F" w:rsidP="005E509F">
            <w:pPr>
              <w:jc w:val="center"/>
              <w:rPr>
                <w:rFonts w:eastAsia="Arial Unicode MS"/>
                <w:bCs/>
                <w:u w:color="000000"/>
              </w:rPr>
            </w:pPr>
            <w:r w:rsidRPr="008A2048">
              <w:rPr>
                <w:rFonts w:eastAsia="Arial Unicode MS"/>
                <w:bCs/>
                <w:u w:color="000000"/>
              </w:rPr>
              <w:t>79,7</w:t>
            </w:r>
          </w:p>
        </w:tc>
        <w:tc>
          <w:tcPr>
            <w:tcW w:w="404" w:type="pct"/>
            <w:tcBorders>
              <w:top w:val="single" w:sz="4" w:space="0" w:color="auto"/>
              <w:left w:val="single" w:sz="4" w:space="0" w:color="auto"/>
              <w:right w:val="single" w:sz="4" w:space="0" w:color="auto"/>
            </w:tcBorders>
            <w:shd w:val="clear" w:color="auto" w:fill="FFFFFF"/>
          </w:tcPr>
          <w:p w:rsidR="005E509F" w:rsidRPr="008A2048" w:rsidRDefault="005E509F" w:rsidP="005E509F">
            <w:pPr>
              <w:jc w:val="center"/>
              <w:rPr>
                <w:rFonts w:eastAsia="Arial Unicode MS"/>
                <w:bCs/>
                <w:u w:color="000000"/>
              </w:rPr>
            </w:pPr>
            <w:r w:rsidRPr="008A2048">
              <w:rPr>
                <w:rFonts w:eastAsia="Arial Unicode MS"/>
                <w:bCs/>
                <w:u w:color="000000"/>
              </w:rPr>
              <w:t>94,3</w:t>
            </w:r>
          </w:p>
        </w:tc>
        <w:tc>
          <w:tcPr>
            <w:tcW w:w="457" w:type="pct"/>
            <w:tcBorders>
              <w:top w:val="single" w:sz="4" w:space="0" w:color="auto"/>
              <w:left w:val="single" w:sz="4" w:space="0" w:color="auto"/>
              <w:right w:val="single" w:sz="4" w:space="0" w:color="auto"/>
            </w:tcBorders>
            <w:shd w:val="clear" w:color="auto" w:fill="FFFFFF"/>
          </w:tcPr>
          <w:p w:rsidR="005E509F" w:rsidRPr="008A2048" w:rsidRDefault="005E509F" w:rsidP="005E509F">
            <w:pPr>
              <w:jc w:val="center"/>
            </w:pPr>
            <w:r w:rsidRPr="008A2048">
              <w:rPr>
                <w:rFonts w:eastAsia="Arial Unicode MS"/>
                <w:bCs/>
                <w:u w:color="000000"/>
              </w:rPr>
              <w:t>97,2</w:t>
            </w:r>
          </w:p>
        </w:tc>
        <w:tc>
          <w:tcPr>
            <w:tcW w:w="404" w:type="pct"/>
            <w:tcBorders>
              <w:top w:val="single" w:sz="4" w:space="0" w:color="auto"/>
              <w:left w:val="single" w:sz="4" w:space="0" w:color="auto"/>
              <w:right w:val="single" w:sz="4" w:space="0" w:color="auto"/>
            </w:tcBorders>
            <w:shd w:val="clear" w:color="auto" w:fill="FFFFFF"/>
          </w:tcPr>
          <w:p w:rsidR="005E509F" w:rsidRPr="008A2048" w:rsidRDefault="005E509F" w:rsidP="005E509F">
            <w:pPr>
              <w:jc w:val="center"/>
              <w:rPr>
                <w:rFonts w:eastAsia="Arial Unicode MS"/>
                <w:bCs/>
                <w:u w:color="000000"/>
              </w:rPr>
            </w:pPr>
            <w:r w:rsidRPr="008A2048">
              <w:rPr>
                <w:rFonts w:eastAsia="Arial Unicode MS"/>
                <w:bCs/>
                <w:u w:color="000000"/>
              </w:rPr>
              <w:t>97,2</w:t>
            </w:r>
          </w:p>
        </w:tc>
        <w:tc>
          <w:tcPr>
            <w:tcW w:w="317" w:type="pct"/>
            <w:tcBorders>
              <w:top w:val="single" w:sz="4" w:space="0" w:color="auto"/>
              <w:left w:val="single" w:sz="4" w:space="0" w:color="auto"/>
              <w:right w:val="single" w:sz="4" w:space="0" w:color="auto"/>
            </w:tcBorders>
            <w:shd w:val="clear" w:color="auto" w:fill="FFFFFF"/>
          </w:tcPr>
          <w:p w:rsidR="005E509F" w:rsidRPr="008A2048" w:rsidRDefault="005E509F" w:rsidP="005E509F">
            <w:pPr>
              <w:jc w:val="center"/>
              <w:rPr>
                <w:rFonts w:eastAsia="Arial Unicode MS"/>
                <w:bCs/>
                <w:u w:color="000000"/>
              </w:rPr>
            </w:pPr>
            <w:r w:rsidRPr="008A2048">
              <w:rPr>
                <w:rFonts w:eastAsia="Arial Unicode MS"/>
                <w:bCs/>
                <w:u w:color="000000"/>
              </w:rPr>
              <w:t>97,2</w:t>
            </w:r>
          </w:p>
        </w:tc>
      </w:tr>
      <w:tr w:rsidR="005E509F" w:rsidRPr="008A2048" w:rsidTr="005E509F">
        <w:trPr>
          <w:trHeight w:val="361"/>
        </w:trPr>
        <w:tc>
          <w:tcPr>
            <w:tcW w:w="1456" w:type="pct"/>
            <w:tcBorders>
              <w:top w:val="single" w:sz="4" w:space="0" w:color="auto"/>
              <w:left w:val="single" w:sz="4" w:space="0" w:color="auto"/>
              <w:right w:val="single" w:sz="4" w:space="0" w:color="auto"/>
            </w:tcBorders>
            <w:shd w:val="clear" w:color="auto" w:fill="FFFFFF"/>
          </w:tcPr>
          <w:p w:rsidR="005E509F" w:rsidRPr="008A2048" w:rsidRDefault="005E509F" w:rsidP="00B82F45">
            <w:r w:rsidRPr="008A2048">
              <w:t>автомобильные дороги общего пользования местного значения и улицы</w:t>
            </w:r>
          </w:p>
        </w:tc>
        <w:tc>
          <w:tcPr>
            <w:tcW w:w="437" w:type="pct"/>
            <w:tcBorders>
              <w:top w:val="single" w:sz="4" w:space="0" w:color="auto"/>
              <w:left w:val="single" w:sz="4" w:space="0" w:color="auto"/>
              <w:right w:val="single" w:sz="4" w:space="0" w:color="auto"/>
            </w:tcBorders>
            <w:shd w:val="clear" w:color="auto" w:fill="FFFFFF"/>
          </w:tcPr>
          <w:p w:rsidR="005E509F" w:rsidRPr="008A2048" w:rsidRDefault="005E509F" w:rsidP="00E2132C">
            <w:pPr>
              <w:jc w:val="center"/>
              <w:rPr>
                <w:rFonts w:eastAsia="Arial Unicode MS"/>
                <w:bCs/>
                <w:color w:val="000000"/>
                <w:u w:color="000000"/>
              </w:rPr>
            </w:pPr>
            <w:r w:rsidRPr="008A2048">
              <w:rPr>
                <w:rFonts w:eastAsia="Arial Unicode MS"/>
                <w:bCs/>
                <w:color w:val="000000"/>
                <w:u w:color="000000"/>
              </w:rPr>
              <w:t>%</w:t>
            </w:r>
          </w:p>
        </w:tc>
        <w:tc>
          <w:tcPr>
            <w:tcW w:w="614" w:type="pct"/>
            <w:tcBorders>
              <w:top w:val="single" w:sz="4" w:space="0" w:color="auto"/>
              <w:left w:val="single" w:sz="4" w:space="0" w:color="auto"/>
              <w:right w:val="single" w:sz="4" w:space="0" w:color="auto"/>
            </w:tcBorders>
            <w:shd w:val="clear" w:color="auto" w:fill="FFFFFF"/>
          </w:tcPr>
          <w:p w:rsidR="005E509F" w:rsidRPr="008A2048" w:rsidRDefault="005E509F" w:rsidP="00E2132C">
            <w:pPr>
              <w:jc w:val="center"/>
              <w:rPr>
                <w:rFonts w:eastAsia="Arial Unicode MS"/>
                <w:bCs/>
                <w:color w:val="000000"/>
                <w:u w:color="000000"/>
              </w:rPr>
            </w:pPr>
            <w:r w:rsidRPr="008A2048">
              <w:rPr>
                <w:rFonts w:eastAsia="Arial Unicode MS"/>
                <w:bCs/>
                <w:color w:val="000000"/>
                <w:u w:color="000000"/>
              </w:rPr>
              <w:t>основной</w:t>
            </w:r>
          </w:p>
        </w:tc>
        <w:tc>
          <w:tcPr>
            <w:tcW w:w="508" w:type="pct"/>
            <w:tcBorders>
              <w:top w:val="single" w:sz="4" w:space="0" w:color="auto"/>
              <w:left w:val="single" w:sz="4" w:space="0" w:color="auto"/>
              <w:right w:val="single" w:sz="4" w:space="0" w:color="auto"/>
            </w:tcBorders>
            <w:shd w:val="clear" w:color="auto" w:fill="FFFFFF"/>
          </w:tcPr>
          <w:p w:rsidR="005E509F" w:rsidRPr="008A2048" w:rsidRDefault="005E509F" w:rsidP="005E509F">
            <w:pPr>
              <w:jc w:val="center"/>
              <w:rPr>
                <w:rFonts w:eastAsia="Arial Unicode MS"/>
                <w:bCs/>
                <w:u w:color="000000"/>
              </w:rPr>
            </w:pPr>
            <w:r w:rsidRPr="008A2048">
              <w:rPr>
                <w:rFonts w:eastAsia="Arial Unicode MS"/>
                <w:bCs/>
                <w:u w:color="000000"/>
              </w:rPr>
              <w:t>20,1</w:t>
            </w:r>
          </w:p>
        </w:tc>
        <w:tc>
          <w:tcPr>
            <w:tcW w:w="404" w:type="pct"/>
            <w:tcBorders>
              <w:top w:val="single" w:sz="4" w:space="0" w:color="auto"/>
              <w:left w:val="single" w:sz="4" w:space="0" w:color="auto"/>
              <w:right w:val="single" w:sz="4" w:space="0" w:color="auto"/>
            </w:tcBorders>
            <w:shd w:val="clear" w:color="auto" w:fill="FFFFFF"/>
          </w:tcPr>
          <w:p w:rsidR="005E509F" w:rsidRPr="008A2048" w:rsidRDefault="005E509F" w:rsidP="005E509F">
            <w:pPr>
              <w:jc w:val="center"/>
              <w:rPr>
                <w:rFonts w:eastAsia="Arial Unicode MS"/>
                <w:bCs/>
                <w:u w:color="000000"/>
              </w:rPr>
            </w:pPr>
            <w:r w:rsidRPr="008A2048">
              <w:rPr>
                <w:rFonts w:eastAsia="Arial Unicode MS"/>
                <w:bCs/>
                <w:u w:color="000000"/>
              </w:rPr>
              <w:t>35,3</w:t>
            </w:r>
          </w:p>
        </w:tc>
        <w:tc>
          <w:tcPr>
            <w:tcW w:w="404" w:type="pct"/>
            <w:tcBorders>
              <w:top w:val="single" w:sz="4" w:space="0" w:color="auto"/>
              <w:left w:val="single" w:sz="4" w:space="0" w:color="auto"/>
              <w:right w:val="single" w:sz="4" w:space="0" w:color="auto"/>
            </w:tcBorders>
            <w:shd w:val="clear" w:color="auto" w:fill="FFFFFF"/>
          </w:tcPr>
          <w:p w:rsidR="005E509F" w:rsidRPr="008A2048" w:rsidRDefault="005E509F" w:rsidP="005E509F">
            <w:pPr>
              <w:jc w:val="center"/>
              <w:rPr>
                <w:rFonts w:eastAsia="Arial Unicode MS"/>
                <w:bCs/>
                <w:u w:color="000000"/>
              </w:rPr>
            </w:pPr>
            <w:r>
              <w:rPr>
                <w:rFonts w:eastAsia="Arial Unicode MS"/>
                <w:bCs/>
                <w:u w:color="000000"/>
              </w:rPr>
              <w:t>51,3</w:t>
            </w:r>
          </w:p>
        </w:tc>
        <w:tc>
          <w:tcPr>
            <w:tcW w:w="457" w:type="pct"/>
            <w:tcBorders>
              <w:top w:val="single" w:sz="4" w:space="0" w:color="auto"/>
              <w:left w:val="single" w:sz="4" w:space="0" w:color="auto"/>
              <w:right w:val="single" w:sz="4" w:space="0" w:color="auto"/>
            </w:tcBorders>
            <w:shd w:val="clear" w:color="auto" w:fill="FFFFFF"/>
          </w:tcPr>
          <w:p w:rsidR="005E509F" w:rsidRPr="008A2048" w:rsidRDefault="005E509F" w:rsidP="005E509F">
            <w:pPr>
              <w:jc w:val="center"/>
            </w:pPr>
            <w:r w:rsidRPr="008A2048">
              <w:t>56,</w:t>
            </w:r>
            <w:r>
              <w:t>5</w:t>
            </w:r>
          </w:p>
        </w:tc>
        <w:tc>
          <w:tcPr>
            <w:tcW w:w="404" w:type="pct"/>
            <w:tcBorders>
              <w:top w:val="single" w:sz="4" w:space="0" w:color="auto"/>
              <w:left w:val="single" w:sz="4" w:space="0" w:color="auto"/>
              <w:right w:val="single" w:sz="4" w:space="0" w:color="auto"/>
            </w:tcBorders>
            <w:shd w:val="clear" w:color="auto" w:fill="FFFFFF"/>
          </w:tcPr>
          <w:p w:rsidR="005E509F" w:rsidRPr="008A2048" w:rsidRDefault="005E509F" w:rsidP="005E509F">
            <w:pPr>
              <w:jc w:val="center"/>
              <w:rPr>
                <w:rFonts w:eastAsia="Arial Unicode MS"/>
                <w:bCs/>
                <w:u w:color="000000"/>
              </w:rPr>
            </w:pPr>
            <w:r w:rsidRPr="008A2048">
              <w:rPr>
                <w:rFonts w:eastAsia="Arial Unicode MS"/>
                <w:bCs/>
                <w:u w:color="000000"/>
              </w:rPr>
              <w:t>60,8</w:t>
            </w:r>
          </w:p>
        </w:tc>
        <w:tc>
          <w:tcPr>
            <w:tcW w:w="317" w:type="pct"/>
            <w:tcBorders>
              <w:top w:val="single" w:sz="4" w:space="0" w:color="auto"/>
              <w:left w:val="single" w:sz="4" w:space="0" w:color="auto"/>
              <w:right w:val="single" w:sz="4" w:space="0" w:color="auto"/>
            </w:tcBorders>
            <w:shd w:val="clear" w:color="auto" w:fill="FFFFFF"/>
          </w:tcPr>
          <w:p w:rsidR="005E509F" w:rsidRPr="008A2048" w:rsidRDefault="005E509F" w:rsidP="005E509F">
            <w:pPr>
              <w:jc w:val="center"/>
              <w:rPr>
                <w:rFonts w:eastAsia="Arial Unicode MS"/>
                <w:bCs/>
                <w:u w:color="000000"/>
              </w:rPr>
            </w:pPr>
            <w:r w:rsidRPr="008A2048">
              <w:rPr>
                <w:rFonts w:eastAsia="Arial Unicode MS"/>
                <w:bCs/>
                <w:u w:color="000000"/>
              </w:rPr>
              <w:t>85,0</w:t>
            </w:r>
          </w:p>
        </w:tc>
      </w:tr>
      <w:tr w:rsidR="005E509F" w:rsidRPr="008A2048" w:rsidTr="005E509F">
        <w:trPr>
          <w:trHeight w:val="906"/>
        </w:trPr>
        <w:tc>
          <w:tcPr>
            <w:tcW w:w="1456" w:type="pct"/>
            <w:tcBorders>
              <w:top w:val="single" w:sz="4" w:space="0" w:color="auto"/>
              <w:left w:val="single" w:sz="4" w:space="0" w:color="auto"/>
              <w:right w:val="single" w:sz="4" w:space="0" w:color="auto"/>
            </w:tcBorders>
            <w:shd w:val="clear" w:color="auto" w:fill="FFFFFF"/>
          </w:tcPr>
          <w:p w:rsidR="005E509F" w:rsidRPr="008A2048" w:rsidRDefault="005E509F" w:rsidP="00E468E8">
            <w:r w:rsidRPr="008A2048">
              <w:rPr>
                <w:rFonts w:eastAsia="Arial Unicode MS"/>
              </w:rPr>
              <w:t>Снижение количества мест концентрации дорожно-транспортных происшествий (аварийно-опасных участков) на дорожной сети городской агломерации</w:t>
            </w:r>
          </w:p>
        </w:tc>
        <w:tc>
          <w:tcPr>
            <w:tcW w:w="437" w:type="pct"/>
            <w:tcBorders>
              <w:top w:val="single" w:sz="4" w:space="0" w:color="auto"/>
              <w:left w:val="single" w:sz="4" w:space="0" w:color="auto"/>
              <w:right w:val="single" w:sz="4" w:space="0" w:color="auto"/>
            </w:tcBorders>
            <w:shd w:val="clear" w:color="auto" w:fill="FFFFFF"/>
          </w:tcPr>
          <w:p w:rsidR="005E509F" w:rsidRPr="008A2048" w:rsidRDefault="005E509F" w:rsidP="00E2132C">
            <w:pPr>
              <w:jc w:val="center"/>
            </w:pPr>
            <w:r w:rsidRPr="008A2048">
              <w:t>%</w:t>
            </w:r>
          </w:p>
        </w:tc>
        <w:tc>
          <w:tcPr>
            <w:tcW w:w="614" w:type="pct"/>
            <w:tcBorders>
              <w:top w:val="single" w:sz="4" w:space="0" w:color="auto"/>
              <w:left w:val="single" w:sz="4" w:space="0" w:color="auto"/>
              <w:right w:val="single" w:sz="4" w:space="0" w:color="auto"/>
            </w:tcBorders>
            <w:shd w:val="clear" w:color="auto" w:fill="FFFFFF"/>
          </w:tcPr>
          <w:p w:rsidR="005E509F" w:rsidRPr="008A2048" w:rsidRDefault="005E509F" w:rsidP="00E2132C">
            <w:pPr>
              <w:jc w:val="center"/>
            </w:pPr>
            <w:r w:rsidRPr="008A2048">
              <w:rPr>
                <w:rFonts w:eastAsia="Arial Unicode MS"/>
                <w:bCs/>
                <w:color w:val="000000"/>
                <w:u w:color="000000"/>
              </w:rPr>
              <w:t>основной</w:t>
            </w:r>
          </w:p>
        </w:tc>
        <w:tc>
          <w:tcPr>
            <w:tcW w:w="508" w:type="pct"/>
            <w:tcBorders>
              <w:top w:val="single" w:sz="4" w:space="0" w:color="auto"/>
              <w:left w:val="single" w:sz="4" w:space="0" w:color="auto"/>
              <w:right w:val="single" w:sz="4" w:space="0" w:color="auto"/>
            </w:tcBorders>
            <w:shd w:val="clear" w:color="auto" w:fill="FFFFFF"/>
          </w:tcPr>
          <w:p w:rsidR="005E509F" w:rsidRPr="008E500D" w:rsidRDefault="005E509F" w:rsidP="005E509F">
            <w:pPr>
              <w:jc w:val="center"/>
              <w:rPr>
                <w:color w:val="000000"/>
                <w:szCs w:val="28"/>
              </w:rPr>
            </w:pPr>
            <w:r w:rsidRPr="008E500D">
              <w:rPr>
                <w:color w:val="000000"/>
                <w:szCs w:val="28"/>
              </w:rPr>
              <w:t>100</w:t>
            </w:r>
          </w:p>
        </w:tc>
        <w:tc>
          <w:tcPr>
            <w:tcW w:w="404" w:type="pct"/>
            <w:tcBorders>
              <w:top w:val="single" w:sz="4" w:space="0" w:color="auto"/>
              <w:left w:val="single" w:sz="4" w:space="0" w:color="auto"/>
              <w:right w:val="single" w:sz="4" w:space="0" w:color="auto"/>
            </w:tcBorders>
            <w:shd w:val="clear" w:color="auto" w:fill="FFFFFF"/>
          </w:tcPr>
          <w:p w:rsidR="005E509F" w:rsidRPr="008E500D" w:rsidRDefault="005E509F" w:rsidP="005E509F">
            <w:pPr>
              <w:jc w:val="center"/>
              <w:rPr>
                <w:color w:val="000000"/>
                <w:szCs w:val="28"/>
              </w:rPr>
            </w:pPr>
            <w:r w:rsidRPr="008E500D">
              <w:rPr>
                <w:color w:val="000000"/>
                <w:szCs w:val="28"/>
              </w:rPr>
              <w:t>59,5</w:t>
            </w:r>
          </w:p>
        </w:tc>
        <w:tc>
          <w:tcPr>
            <w:tcW w:w="404" w:type="pct"/>
            <w:tcBorders>
              <w:top w:val="single" w:sz="4" w:space="0" w:color="auto"/>
              <w:left w:val="single" w:sz="4" w:space="0" w:color="auto"/>
              <w:right w:val="single" w:sz="4" w:space="0" w:color="auto"/>
            </w:tcBorders>
            <w:shd w:val="clear" w:color="auto" w:fill="FFFFFF"/>
          </w:tcPr>
          <w:p w:rsidR="005E509F" w:rsidRPr="008E500D" w:rsidRDefault="005E509F" w:rsidP="005E509F">
            <w:pPr>
              <w:jc w:val="center"/>
              <w:rPr>
                <w:color w:val="000000"/>
                <w:szCs w:val="28"/>
              </w:rPr>
            </w:pPr>
            <w:r w:rsidRPr="008E500D">
              <w:rPr>
                <w:color w:val="000000"/>
                <w:szCs w:val="28"/>
              </w:rPr>
              <w:t>35,1</w:t>
            </w:r>
          </w:p>
        </w:tc>
        <w:tc>
          <w:tcPr>
            <w:tcW w:w="457" w:type="pct"/>
            <w:tcBorders>
              <w:top w:val="single" w:sz="4" w:space="0" w:color="auto"/>
              <w:left w:val="single" w:sz="4" w:space="0" w:color="auto"/>
              <w:right w:val="single" w:sz="4" w:space="0" w:color="auto"/>
            </w:tcBorders>
            <w:shd w:val="clear" w:color="auto" w:fill="FFFFFF"/>
          </w:tcPr>
          <w:p w:rsidR="005E509F" w:rsidRPr="008E500D" w:rsidRDefault="005E509F" w:rsidP="005E509F">
            <w:pPr>
              <w:jc w:val="center"/>
              <w:rPr>
                <w:color w:val="000000"/>
                <w:szCs w:val="28"/>
              </w:rPr>
            </w:pPr>
            <w:r w:rsidRPr="008E500D">
              <w:rPr>
                <w:color w:val="000000"/>
                <w:szCs w:val="28"/>
              </w:rPr>
              <w:t>35,1</w:t>
            </w:r>
          </w:p>
        </w:tc>
        <w:tc>
          <w:tcPr>
            <w:tcW w:w="404" w:type="pct"/>
            <w:tcBorders>
              <w:top w:val="single" w:sz="4" w:space="0" w:color="auto"/>
              <w:left w:val="single" w:sz="4" w:space="0" w:color="auto"/>
              <w:right w:val="single" w:sz="4" w:space="0" w:color="auto"/>
            </w:tcBorders>
            <w:shd w:val="clear" w:color="auto" w:fill="FFFFFF"/>
          </w:tcPr>
          <w:p w:rsidR="005E509F" w:rsidRPr="008E500D" w:rsidRDefault="005E509F" w:rsidP="005E509F">
            <w:pPr>
              <w:jc w:val="center"/>
              <w:rPr>
                <w:color w:val="000000"/>
                <w:szCs w:val="28"/>
              </w:rPr>
            </w:pPr>
            <w:r w:rsidRPr="008E500D">
              <w:rPr>
                <w:color w:val="000000"/>
                <w:szCs w:val="28"/>
              </w:rPr>
              <w:t>21,6</w:t>
            </w:r>
          </w:p>
        </w:tc>
        <w:tc>
          <w:tcPr>
            <w:tcW w:w="317" w:type="pct"/>
            <w:tcBorders>
              <w:top w:val="single" w:sz="4" w:space="0" w:color="auto"/>
              <w:left w:val="single" w:sz="4" w:space="0" w:color="auto"/>
              <w:right w:val="single" w:sz="4" w:space="0" w:color="auto"/>
            </w:tcBorders>
            <w:shd w:val="clear" w:color="auto" w:fill="FFFFFF"/>
          </w:tcPr>
          <w:p w:rsidR="005E509F" w:rsidRPr="008E500D" w:rsidRDefault="005E509F" w:rsidP="005E509F">
            <w:pPr>
              <w:jc w:val="center"/>
              <w:rPr>
                <w:color w:val="000000"/>
                <w:szCs w:val="28"/>
              </w:rPr>
            </w:pPr>
            <w:r w:rsidRPr="008E500D">
              <w:rPr>
                <w:color w:val="000000"/>
                <w:szCs w:val="28"/>
              </w:rPr>
              <w:t>10,8</w:t>
            </w:r>
          </w:p>
        </w:tc>
      </w:tr>
      <w:tr w:rsidR="00E468E8" w:rsidRPr="008A2048" w:rsidTr="005E509F">
        <w:trPr>
          <w:trHeight w:val="159"/>
        </w:trPr>
        <w:tc>
          <w:tcPr>
            <w:tcW w:w="1456" w:type="pct"/>
            <w:tcBorders>
              <w:top w:val="single" w:sz="4" w:space="0" w:color="auto"/>
              <w:left w:val="single" w:sz="4" w:space="0" w:color="auto"/>
              <w:right w:val="single" w:sz="4" w:space="0" w:color="auto"/>
            </w:tcBorders>
            <w:shd w:val="clear" w:color="auto" w:fill="FFFFFF"/>
          </w:tcPr>
          <w:p w:rsidR="00E468E8" w:rsidRPr="008A2048" w:rsidRDefault="00E468E8" w:rsidP="00B82F45">
            <w:r>
              <w:t>в том числе</w:t>
            </w:r>
          </w:p>
        </w:tc>
        <w:tc>
          <w:tcPr>
            <w:tcW w:w="437" w:type="pct"/>
            <w:tcBorders>
              <w:top w:val="single" w:sz="4" w:space="0" w:color="auto"/>
              <w:left w:val="single" w:sz="4" w:space="0" w:color="auto"/>
              <w:right w:val="single" w:sz="4" w:space="0" w:color="auto"/>
            </w:tcBorders>
            <w:shd w:val="clear" w:color="auto" w:fill="FFFFFF"/>
          </w:tcPr>
          <w:p w:rsidR="00E468E8" w:rsidRPr="008A2048" w:rsidRDefault="00E468E8" w:rsidP="00E2132C">
            <w:pPr>
              <w:jc w:val="center"/>
              <w:rPr>
                <w:rFonts w:eastAsia="Arial Unicode MS"/>
                <w:bCs/>
                <w:color w:val="000000"/>
                <w:u w:color="000000"/>
              </w:rPr>
            </w:pPr>
          </w:p>
        </w:tc>
        <w:tc>
          <w:tcPr>
            <w:tcW w:w="614" w:type="pct"/>
            <w:tcBorders>
              <w:top w:val="single" w:sz="4" w:space="0" w:color="auto"/>
              <w:left w:val="single" w:sz="4" w:space="0" w:color="auto"/>
              <w:right w:val="single" w:sz="4" w:space="0" w:color="auto"/>
            </w:tcBorders>
            <w:shd w:val="clear" w:color="auto" w:fill="FFFFFF"/>
          </w:tcPr>
          <w:p w:rsidR="00E468E8" w:rsidRPr="008A2048" w:rsidRDefault="00E468E8" w:rsidP="00E2132C">
            <w:pPr>
              <w:jc w:val="center"/>
              <w:rPr>
                <w:rFonts w:eastAsia="Arial Unicode MS"/>
                <w:bCs/>
                <w:color w:val="000000"/>
                <w:u w:color="000000"/>
              </w:rPr>
            </w:pPr>
          </w:p>
        </w:tc>
        <w:tc>
          <w:tcPr>
            <w:tcW w:w="508" w:type="pct"/>
            <w:tcBorders>
              <w:top w:val="single" w:sz="4" w:space="0" w:color="auto"/>
              <w:left w:val="single" w:sz="4" w:space="0" w:color="auto"/>
              <w:right w:val="single" w:sz="4" w:space="0" w:color="auto"/>
            </w:tcBorders>
            <w:shd w:val="clear" w:color="auto" w:fill="FFFFFF"/>
          </w:tcPr>
          <w:p w:rsidR="00E468E8" w:rsidRPr="008E500D" w:rsidRDefault="00E468E8" w:rsidP="005E509F">
            <w:pPr>
              <w:jc w:val="center"/>
              <w:rPr>
                <w:color w:val="000000"/>
                <w:szCs w:val="28"/>
              </w:rPr>
            </w:pPr>
          </w:p>
        </w:tc>
        <w:tc>
          <w:tcPr>
            <w:tcW w:w="404" w:type="pct"/>
            <w:tcBorders>
              <w:top w:val="single" w:sz="4" w:space="0" w:color="auto"/>
              <w:left w:val="single" w:sz="4" w:space="0" w:color="auto"/>
              <w:right w:val="single" w:sz="4" w:space="0" w:color="auto"/>
            </w:tcBorders>
            <w:shd w:val="clear" w:color="auto" w:fill="FFFFFF"/>
          </w:tcPr>
          <w:p w:rsidR="00E468E8" w:rsidRPr="008E500D" w:rsidRDefault="00E468E8" w:rsidP="005E509F">
            <w:pPr>
              <w:jc w:val="center"/>
              <w:rPr>
                <w:color w:val="000000"/>
                <w:szCs w:val="28"/>
              </w:rPr>
            </w:pPr>
          </w:p>
        </w:tc>
        <w:tc>
          <w:tcPr>
            <w:tcW w:w="404" w:type="pct"/>
            <w:tcBorders>
              <w:top w:val="single" w:sz="4" w:space="0" w:color="auto"/>
              <w:left w:val="single" w:sz="4" w:space="0" w:color="auto"/>
              <w:right w:val="single" w:sz="4" w:space="0" w:color="auto"/>
            </w:tcBorders>
            <w:shd w:val="clear" w:color="auto" w:fill="FFFFFF"/>
          </w:tcPr>
          <w:p w:rsidR="00E468E8" w:rsidRPr="008E500D" w:rsidRDefault="00E468E8" w:rsidP="005E509F">
            <w:pPr>
              <w:jc w:val="center"/>
              <w:rPr>
                <w:color w:val="000000"/>
                <w:szCs w:val="28"/>
              </w:rPr>
            </w:pPr>
          </w:p>
        </w:tc>
        <w:tc>
          <w:tcPr>
            <w:tcW w:w="457" w:type="pct"/>
            <w:tcBorders>
              <w:top w:val="single" w:sz="4" w:space="0" w:color="auto"/>
              <w:left w:val="single" w:sz="4" w:space="0" w:color="auto"/>
              <w:right w:val="single" w:sz="4" w:space="0" w:color="auto"/>
            </w:tcBorders>
            <w:shd w:val="clear" w:color="auto" w:fill="FFFFFF"/>
          </w:tcPr>
          <w:p w:rsidR="00E468E8" w:rsidRPr="008E500D" w:rsidRDefault="00E468E8" w:rsidP="005E509F">
            <w:pPr>
              <w:jc w:val="center"/>
              <w:rPr>
                <w:color w:val="000000"/>
                <w:szCs w:val="28"/>
              </w:rPr>
            </w:pPr>
          </w:p>
        </w:tc>
        <w:tc>
          <w:tcPr>
            <w:tcW w:w="404" w:type="pct"/>
            <w:tcBorders>
              <w:top w:val="single" w:sz="4" w:space="0" w:color="auto"/>
              <w:left w:val="single" w:sz="4" w:space="0" w:color="auto"/>
              <w:right w:val="single" w:sz="4" w:space="0" w:color="auto"/>
            </w:tcBorders>
            <w:shd w:val="clear" w:color="auto" w:fill="FFFFFF"/>
          </w:tcPr>
          <w:p w:rsidR="00E468E8" w:rsidRPr="008E500D" w:rsidRDefault="00E468E8" w:rsidP="005E509F">
            <w:pPr>
              <w:jc w:val="center"/>
              <w:rPr>
                <w:color w:val="000000"/>
                <w:szCs w:val="28"/>
              </w:rPr>
            </w:pPr>
          </w:p>
        </w:tc>
        <w:tc>
          <w:tcPr>
            <w:tcW w:w="317" w:type="pct"/>
            <w:tcBorders>
              <w:top w:val="single" w:sz="4" w:space="0" w:color="auto"/>
              <w:left w:val="single" w:sz="4" w:space="0" w:color="auto"/>
              <w:right w:val="single" w:sz="4" w:space="0" w:color="auto"/>
            </w:tcBorders>
            <w:shd w:val="clear" w:color="auto" w:fill="FFFFFF"/>
          </w:tcPr>
          <w:p w:rsidR="00E468E8" w:rsidRPr="008E500D" w:rsidRDefault="00E468E8" w:rsidP="005E509F">
            <w:pPr>
              <w:jc w:val="center"/>
              <w:rPr>
                <w:color w:val="000000"/>
                <w:szCs w:val="28"/>
              </w:rPr>
            </w:pPr>
          </w:p>
        </w:tc>
      </w:tr>
      <w:tr w:rsidR="005E509F" w:rsidRPr="008A2048" w:rsidTr="005E509F">
        <w:trPr>
          <w:trHeight w:val="159"/>
        </w:trPr>
        <w:tc>
          <w:tcPr>
            <w:tcW w:w="1456" w:type="pct"/>
            <w:tcBorders>
              <w:top w:val="single" w:sz="4" w:space="0" w:color="auto"/>
              <w:left w:val="single" w:sz="4" w:space="0" w:color="auto"/>
              <w:right w:val="single" w:sz="4" w:space="0" w:color="auto"/>
            </w:tcBorders>
            <w:shd w:val="clear" w:color="auto" w:fill="FFFFFF"/>
          </w:tcPr>
          <w:p w:rsidR="005E509F" w:rsidRPr="008A2048" w:rsidRDefault="005E509F" w:rsidP="00B82F45">
            <w:r w:rsidRPr="008A2048">
              <w:t>автомобильные дороги общего пользования федерального значения</w:t>
            </w:r>
          </w:p>
        </w:tc>
        <w:tc>
          <w:tcPr>
            <w:tcW w:w="437" w:type="pct"/>
            <w:tcBorders>
              <w:top w:val="single" w:sz="4" w:space="0" w:color="auto"/>
              <w:left w:val="single" w:sz="4" w:space="0" w:color="auto"/>
              <w:right w:val="single" w:sz="4" w:space="0" w:color="auto"/>
            </w:tcBorders>
            <w:shd w:val="clear" w:color="auto" w:fill="FFFFFF"/>
          </w:tcPr>
          <w:p w:rsidR="005E509F" w:rsidRPr="008A2048" w:rsidRDefault="005E509F" w:rsidP="00E2132C">
            <w:pPr>
              <w:jc w:val="center"/>
              <w:rPr>
                <w:rFonts w:eastAsia="Arial Unicode MS"/>
                <w:bCs/>
                <w:color w:val="000000"/>
                <w:u w:color="000000"/>
              </w:rPr>
            </w:pPr>
            <w:r w:rsidRPr="008A2048">
              <w:rPr>
                <w:rFonts w:eastAsia="Arial Unicode MS"/>
                <w:bCs/>
                <w:color w:val="000000"/>
                <w:u w:color="000000"/>
              </w:rPr>
              <w:t>%</w:t>
            </w:r>
          </w:p>
        </w:tc>
        <w:tc>
          <w:tcPr>
            <w:tcW w:w="614" w:type="pct"/>
            <w:tcBorders>
              <w:top w:val="single" w:sz="4" w:space="0" w:color="auto"/>
              <w:left w:val="single" w:sz="4" w:space="0" w:color="auto"/>
              <w:right w:val="single" w:sz="4" w:space="0" w:color="auto"/>
            </w:tcBorders>
            <w:shd w:val="clear" w:color="auto" w:fill="FFFFFF"/>
          </w:tcPr>
          <w:p w:rsidR="005E509F" w:rsidRPr="008A2048" w:rsidRDefault="005E509F" w:rsidP="00E2132C">
            <w:pPr>
              <w:jc w:val="center"/>
              <w:rPr>
                <w:rFonts w:eastAsia="Arial Unicode MS"/>
                <w:bCs/>
                <w:color w:val="000000"/>
                <w:u w:color="000000"/>
              </w:rPr>
            </w:pPr>
            <w:r w:rsidRPr="008A2048">
              <w:rPr>
                <w:rFonts w:eastAsia="Arial Unicode MS"/>
                <w:bCs/>
                <w:color w:val="000000"/>
                <w:u w:color="000000"/>
              </w:rPr>
              <w:t>основной</w:t>
            </w:r>
          </w:p>
        </w:tc>
        <w:tc>
          <w:tcPr>
            <w:tcW w:w="508" w:type="pct"/>
            <w:tcBorders>
              <w:top w:val="single" w:sz="4" w:space="0" w:color="auto"/>
              <w:left w:val="single" w:sz="4" w:space="0" w:color="auto"/>
              <w:right w:val="single" w:sz="4" w:space="0" w:color="auto"/>
            </w:tcBorders>
            <w:shd w:val="clear" w:color="auto" w:fill="FFFFFF"/>
          </w:tcPr>
          <w:p w:rsidR="005E509F" w:rsidRPr="008E500D" w:rsidRDefault="005E509F" w:rsidP="005E509F">
            <w:pPr>
              <w:jc w:val="center"/>
              <w:rPr>
                <w:color w:val="000000"/>
                <w:szCs w:val="28"/>
              </w:rPr>
            </w:pPr>
            <w:r w:rsidRPr="008E500D">
              <w:rPr>
                <w:color w:val="000000"/>
                <w:szCs w:val="28"/>
              </w:rPr>
              <w:t>100</w:t>
            </w:r>
          </w:p>
        </w:tc>
        <w:tc>
          <w:tcPr>
            <w:tcW w:w="404" w:type="pct"/>
            <w:tcBorders>
              <w:top w:val="single" w:sz="4" w:space="0" w:color="auto"/>
              <w:left w:val="single" w:sz="4" w:space="0" w:color="auto"/>
              <w:right w:val="single" w:sz="4" w:space="0" w:color="auto"/>
            </w:tcBorders>
            <w:shd w:val="clear" w:color="auto" w:fill="FFFFFF"/>
          </w:tcPr>
          <w:p w:rsidR="005E509F" w:rsidRPr="008E500D" w:rsidRDefault="005E509F" w:rsidP="005E509F">
            <w:pPr>
              <w:jc w:val="center"/>
              <w:rPr>
                <w:color w:val="000000"/>
                <w:szCs w:val="28"/>
              </w:rPr>
            </w:pPr>
            <w:r w:rsidRPr="008E500D">
              <w:rPr>
                <w:color w:val="000000"/>
                <w:szCs w:val="28"/>
              </w:rPr>
              <w:t>100</w:t>
            </w:r>
          </w:p>
        </w:tc>
        <w:tc>
          <w:tcPr>
            <w:tcW w:w="404" w:type="pct"/>
            <w:tcBorders>
              <w:top w:val="single" w:sz="4" w:space="0" w:color="auto"/>
              <w:left w:val="single" w:sz="4" w:space="0" w:color="auto"/>
              <w:right w:val="single" w:sz="4" w:space="0" w:color="auto"/>
            </w:tcBorders>
            <w:shd w:val="clear" w:color="auto" w:fill="FFFFFF"/>
          </w:tcPr>
          <w:p w:rsidR="005E509F" w:rsidRPr="008E500D" w:rsidRDefault="005E509F" w:rsidP="005E509F">
            <w:pPr>
              <w:jc w:val="center"/>
              <w:rPr>
                <w:color w:val="000000"/>
                <w:szCs w:val="28"/>
              </w:rPr>
            </w:pPr>
            <w:r w:rsidRPr="008E500D">
              <w:rPr>
                <w:color w:val="000000"/>
                <w:szCs w:val="28"/>
              </w:rPr>
              <w:t>100</w:t>
            </w:r>
          </w:p>
        </w:tc>
        <w:tc>
          <w:tcPr>
            <w:tcW w:w="457" w:type="pct"/>
            <w:tcBorders>
              <w:top w:val="single" w:sz="4" w:space="0" w:color="auto"/>
              <w:left w:val="single" w:sz="4" w:space="0" w:color="auto"/>
              <w:right w:val="single" w:sz="4" w:space="0" w:color="auto"/>
            </w:tcBorders>
            <w:shd w:val="clear" w:color="auto" w:fill="FFFFFF"/>
          </w:tcPr>
          <w:p w:rsidR="005E509F" w:rsidRPr="008E500D" w:rsidRDefault="005E509F" w:rsidP="005E509F">
            <w:pPr>
              <w:jc w:val="center"/>
              <w:rPr>
                <w:color w:val="000000"/>
                <w:szCs w:val="28"/>
              </w:rPr>
            </w:pPr>
            <w:r w:rsidRPr="008E500D">
              <w:rPr>
                <w:color w:val="000000"/>
                <w:szCs w:val="28"/>
              </w:rPr>
              <w:t>0</w:t>
            </w:r>
          </w:p>
        </w:tc>
        <w:tc>
          <w:tcPr>
            <w:tcW w:w="404" w:type="pct"/>
            <w:tcBorders>
              <w:top w:val="single" w:sz="4" w:space="0" w:color="auto"/>
              <w:left w:val="single" w:sz="4" w:space="0" w:color="auto"/>
              <w:right w:val="single" w:sz="4" w:space="0" w:color="auto"/>
            </w:tcBorders>
            <w:shd w:val="clear" w:color="auto" w:fill="FFFFFF"/>
          </w:tcPr>
          <w:p w:rsidR="005E509F" w:rsidRPr="008E500D" w:rsidRDefault="005E509F" w:rsidP="005E509F">
            <w:pPr>
              <w:jc w:val="center"/>
              <w:rPr>
                <w:color w:val="000000"/>
                <w:szCs w:val="28"/>
              </w:rPr>
            </w:pPr>
            <w:r w:rsidRPr="008E500D">
              <w:rPr>
                <w:color w:val="000000"/>
                <w:szCs w:val="28"/>
              </w:rPr>
              <w:t>0</w:t>
            </w:r>
          </w:p>
        </w:tc>
        <w:tc>
          <w:tcPr>
            <w:tcW w:w="317" w:type="pct"/>
            <w:tcBorders>
              <w:top w:val="single" w:sz="4" w:space="0" w:color="auto"/>
              <w:left w:val="single" w:sz="4" w:space="0" w:color="auto"/>
              <w:right w:val="single" w:sz="4" w:space="0" w:color="auto"/>
            </w:tcBorders>
            <w:shd w:val="clear" w:color="auto" w:fill="FFFFFF"/>
          </w:tcPr>
          <w:p w:rsidR="005E509F" w:rsidRPr="008E500D" w:rsidRDefault="005E509F" w:rsidP="005E509F">
            <w:pPr>
              <w:jc w:val="center"/>
              <w:rPr>
                <w:color w:val="000000"/>
                <w:szCs w:val="28"/>
              </w:rPr>
            </w:pPr>
            <w:r w:rsidRPr="008E500D">
              <w:rPr>
                <w:color w:val="000000"/>
                <w:szCs w:val="28"/>
              </w:rPr>
              <w:t>0</w:t>
            </w:r>
          </w:p>
        </w:tc>
      </w:tr>
      <w:tr w:rsidR="005E509F" w:rsidRPr="008A2048" w:rsidTr="005E509F">
        <w:trPr>
          <w:trHeight w:val="790"/>
        </w:trPr>
        <w:tc>
          <w:tcPr>
            <w:tcW w:w="1456" w:type="pct"/>
            <w:tcBorders>
              <w:top w:val="single" w:sz="4" w:space="0" w:color="auto"/>
              <w:left w:val="single" w:sz="4" w:space="0" w:color="auto"/>
              <w:right w:val="single" w:sz="4" w:space="0" w:color="auto"/>
            </w:tcBorders>
            <w:shd w:val="clear" w:color="auto" w:fill="FFFFFF"/>
          </w:tcPr>
          <w:p w:rsidR="005E509F" w:rsidRPr="008A2048" w:rsidRDefault="005E509F" w:rsidP="0096672C">
            <w:r w:rsidRPr="008A2048">
              <w:t>автомобильные дороги общего пользования регионального,</w:t>
            </w:r>
            <w:r w:rsidR="0096672C">
              <w:t xml:space="preserve"> </w:t>
            </w:r>
            <w:r w:rsidRPr="008A2048">
              <w:t>межмуниципального значения</w:t>
            </w:r>
          </w:p>
        </w:tc>
        <w:tc>
          <w:tcPr>
            <w:tcW w:w="437" w:type="pct"/>
            <w:tcBorders>
              <w:top w:val="single" w:sz="4" w:space="0" w:color="auto"/>
              <w:left w:val="single" w:sz="4" w:space="0" w:color="auto"/>
              <w:right w:val="single" w:sz="4" w:space="0" w:color="auto"/>
            </w:tcBorders>
            <w:shd w:val="clear" w:color="auto" w:fill="FFFFFF"/>
          </w:tcPr>
          <w:p w:rsidR="005E509F" w:rsidRPr="008A2048" w:rsidRDefault="005E509F" w:rsidP="00E2132C">
            <w:pPr>
              <w:jc w:val="center"/>
              <w:rPr>
                <w:rFonts w:eastAsia="Arial Unicode MS"/>
                <w:bCs/>
                <w:color w:val="000000"/>
                <w:u w:color="000000"/>
              </w:rPr>
            </w:pPr>
            <w:r w:rsidRPr="008A2048">
              <w:rPr>
                <w:rFonts w:eastAsia="Arial Unicode MS"/>
                <w:bCs/>
                <w:color w:val="000000"/>
                <w:u w:color="000000"/>
              </w:rPr>
              <w:t>%</w:t>
            </w:r>
          </w:p>
        </w:tc>
        <w:tc>
          <w:tcPr>
            <w:tcW w:w="614" w:type="pct"/>
            <w:tcBorders>
              <w:top w:val="single" w:sz="4" w:space="0" w:color="auto"/>
              <w:left w:val="single" w:sz="4" w:space="0" w:color="auto"/>
              <w:right w:val="single" w:sz="4" w:space="0" w:color="auto"/>
            </w:tcBorders>
            <w:shd w:val="clear" w:color="auto" w:fill="FFFFFF"/>
          </w:tcPr>
          <w:p w:rsidR="005E509F" w:rsidRPr="008A2048" w:rsidRDefault="005E509F" w:rsidP="00E2132C">
            <w:pPr>
              <w:jc w:val="center"/>
              <w:rPr>
                <w:rFonts w:eastAsia="Arial Unicode MS"/>
                <w:bCs/>
                <w:color w:val="000000"/>
                <w:u w:color="000000"/>
              </w:rPr>
            </w:pPr>
            <w:r w:rsidRPr="008A2048">
              <w:rPr>
                <w:rFonts w:eastAsia="Arial Unicode MS"/>
                <w:bCs/>
                <w:color w:val="000000"/>
                <w:u w:color="000000"/>
              </w:rPr>
              <w:t>основной</w:t>
            </w:r>
          </w:p>
        </w:tc>
        <w:tc>
          <w:tcPr>
            <w:tcW w:w="508" w:type="pct"/>
            <w:tcBorders>
              <w:top w:val="single" w:sz="4" w:space="0" w:color="auto"/>
              <w:left w:val="single" w:sz="4" w:space="0" w:color="auto"/>
              <w:right w:val="single" w:sz="4" w:space="0" w:color="auto"/>
            </w:tcBorders>
            <w:shd w:val="clear" w:color="auto" w:fill="FFFFFF"/>
          </w:tcPr>
          <w:p w:rsidR="005E509F" w:rsidRPr="008E500D" w:rsidRDefault="005E509F" w:rsidP="005E509F">
            <w:pPr>
              <w:jc w:val="center"/>
              <w:rPr>
                <w:color w:val="000000"/>
                <w:szCs w:val="28"/>
              </w:rPr>
            </w:pPr>
            <w:r w:rsidRPr="008E500D">
              <w:rPr>
                <w:color w:val="000000"/>
                <w:szCs w:val="28"/>
              </w:rPr>
              <w:t>100</w:t>
            </w:r>
          </w:p>
        </w:tc>
        <w:tc>
          <w:tcPr>
            <w:tcW w:w="404" w:type="pct"/>
            <w:tcBorders>
              <w:top w:val="single" w:sz="4" w:space="0" w:color="auto"/>
              <w:left w:val="single" w:sz="4" w:space="0" w:color="auto"/>
              <w:right w:val="single" w:sz="4" w:space="0" w:color="auto"/>
            </w:tcBorders>
            <w:shd w:val="clear" w:color="auto" w:fill="FFFFFF"/>
          </w:tcPr>
          <w:p w:rsidR="005E509F" w:rsidRPr="008E500D" w:rsidRDefault="005E509F" w:rsidP="005E509F">
            <w:pPr>
              <w:jc w:val="center"/>
              <w:rPr>
                <w:color w:val="000000"/>
                <w:szCs w:val="28"/>
              </w:rPr>
            </w:pPr>
            <w:r w:rsidRPr="008E500D">
              <w:rPr>
                <w:color w:val="000000"/>
                <w:szCs w:val="28"/>
              </w:rPr>
              <w:t>71,4</w:t>
            </w:r>
          </w:p>
        </w:tc>
        <w:tc>
          <w:tcPr>
            <w:tcW w:w="404" w:type="pct"/>
            <w:tcBorders>
              <w:top w:val="single" w:sz="4" w:space="0" w:color="auto"/>
              <w:left w:val="single" w:sz="4" w:space="0" w:color="auto"/>
              <w:right w:val="single" w:sz="4" w:space="0" w:color="auto"/>
            </w:tcBorders>
            <w:shd w:val="clear" w:color="auto" w:fill="FFFFFF"/>
          </w:tcPr>
          <w:p w:rsidR="005E509F" w:rsidRPr="008E500D" w:rsidRDefault="005E509F" w:rsidP="005E509F">
            <w:pPr>
              <w:jc w:val="center"/>
              <w:rPr>
                <w:color w:val="000000"/>
                <w:szCs w:val="28"/>
              </w:rPr>
            </w:pPr>
            <w:r w:rsidRPr="008E500D">
              <w:rPr>
                <w:color w:val="000000"/>
                <w:szCs w:val="28"/>
              </w:rPr>
              <w:t>42,8</w:t>
            </w:r>
          </w:p>
        </w:tc>
        <w:tc>
          <w:tcPr>
            <w:tcW w:w="457" w:type="pct"/>
            <w:tcBorders>
              <w:top w:val="single" w:sz="4" w:space="0" w:color="auto"/>
              <w:left w:val="single" w:sz="4" w:space="0" w:color="auto"/>
              <w:right w:val="single" w:sz="4" w:space="0" w:color="auto"/>
            </w:tcBorders>
            <w:shd w:val="clear" w:color="auto" w:fill="FFFFFF"/>
          </w:tcPr>
          <w:p w:rsidR="005E509F" w:rsidRPr="008E500D" w:rsidRDefault="005E509F" w:rsidP="005E509F">
            <w:pPr>
              <w:jc w:val="center"/>
              <w:rPr>
                <w:color w:val="000000"/>
                <w:szCs w:val="28"/>
              </w:rPr>
            </w:pPr>
            <w:r w:rsidRPr="008E500D">
              <w:rPr>
                <w:color w:val="000000"/>
                <w:szCs w:val="28"/>
              </w:rPr>
              <w:t>28,6</w:t>
            </w:r>
          </w:p>
        </w:tc>
        <w:tc>
          <w:tcPr>
            <w:tcW w:w="404" w:type="pct"/>
            <w:tcBorders>
              <w:top w:val="single" w:sz="4" w:space="0" w:color="auto"/>
              <w:left w:val="single" w:sz="4" w:space="0" w:color="auto"/>
              <w:right w:val="single" w:sz="4" w:space="0" w:color="auto"/>
            </w:tcBorders>
            <w:shd w:val="clear" w:color="auto" w:fill="FFFFFF"/>
          </w:tcPr>
          <w:p w:rsidR="005E509F" w:rsidRPr="008E500D" w:rsidRDefault="005E509F" w:rsidP="005E509F">
            <w:pPr>
              <w:jc w:val="center"/>
              <w:rPr>
                <w:color w:val="000000"/>
                <w:szCs w:val="28"/>
              </w:rPr>
            </w:pPr>
            <w:r w:rsidRPr="008E500D">
              <w:rPr>
                <w:color w:val="000000"/>
                <w:szCs w:val="28"/>
              </w:rPr>
              <w:t>14,3</w:t>
            </w:r>
          </w:p>
        </w:tc>
        <w:tc>
          <w:tcPr>
            <w:tcW w:w="317" w:type="pct"/>
            <w:tcBorders>
              <w:top w:val="single" w:sz="4" w:space="0" w:color="auto"/>
              <w:left w:val="single" w:sz="4" w:space="0" w:color="auto"/>
              <w:right w:val="single" w:sz="4" w:space="0" w:color="auto"/>
            </w:tcBorders>
            <w:shd w:val="clear" w:color="auto" w:fill="FFFFFF"/>
          </w:tcPr>
          <w:p w:rsidR="005E509F" w:rsidRPr="008E500D" w:rsidRDefault="005E509F" w:rsidP="005E509F">
            <w:pPr>
              <w:jc w:val="center"/>
              <w:rPr>
                <w:color w:val="000000"/>
                <w:szCs w:val="28"/>
              </w:rPr>
            </w:pPr>
            <w:r w:rsidRPr="008E500D">
              <w:rPr>
                <w:color w:val="000000"/>
                <w:szCs w:val="28"/>
              </w:rPr>
              <w:t>0</w:t>
            </w:r>
          </w:p>
        </w:tc>
      </w:tr>
      <w:tr w:rsidR="005E509F" w:rsidRPr="008A2048" w:rsidTr="005E509F">
        <w:trPr>
          <w:trHeight w:val="555"/>
        </w:trPr>
        <w:tc>
          <w:tcPr>
            <w:tcW w:w="1456" w:type="pct"/>
            <w:tcBorders>
              <w:top w:val="single" w:sz="4" w:space="0" w:color="auto"/>
              <w:left w:val="single" w:sz="4" w:space="0" w:color="auto"/>
              <w:right w:val="single" w:sz="4" w:space="0" w:color="auto"/>
            </w:tcBorders>
            <w:shd w:val="clear" w:color="auto" w:fill="FFFFFF"/>
          </w:tcPr>
          <w:p w:rsidR="005E509F" w:rsidRPr="008A2048" w:rsidRDefault="005E509F" w:rsidP="00B82F45">
            <w:r w:rsidRPr="008A2048">
              <w:t>автомобильные дороги общего пользования местного значения и улицы</w:t>
            </w:r>
          </w:p>
        </w:tc>
        <w:tc>
          <w:tcPr>
            <w:tcW w:w="437" w:type="pct"/>
            <w:tcBorders>
              <w:top w:val="single" w:sz="4" w:space="0" w:color="auto"/>
              <w:left w:val="single" w:sz="4" w:space="0" w:color="auto"/>
              <w:right w:val="single" w:sz="4" w:space="0" w:color="auto"/>
            </w:tcBorders>
            <w:shd w:val="clear" w:color="auto" w:fill="FFFFFF"/>
          </w:tcPr>
          <w:p w:rsidR="005E509F" w:rsidRPr="008A2048" w:rsidRDefault="005E509F" w:rsidP="00E2132C">
            <w:pPr>
              <w:jc w:val="center"/>
              <w:rPr>
                <w:rFonts w:eastAsia="Arial Unicode MS"/>
                <w:bCs/>
                <w:color w:val="000000"/>
                <w:u w:color="000000"/>
              </w:rPr>
            </w:pPr>
            <w:r w:rsidRPr="008A2048">
              <w:rPr>
                <w:rFonts w:eastAsia="Arial Unicode MS"/>
                <w:bCs/>
                <w:color w:val="000000"/>
                <w:u w:color="000000"/>
              </w:rPr>
              <w:t>%</w:t>
            </w:r>
          </w:p>
        </w:tc>
        <w:tc>
          <w:tcPr>
            <w:tcW w:w="614" w:type="pct"/>
            <w:tcBorders>
              <w:top w:val="single" w:sz="4" w:space="0" w:color="auto"/>
              <w:left w:val="single" w:sz="4" w:space="0" w:color="auto"/>
              <w:right w:val="single" w:sz="4" w:space="0" w:color="auto"/>
            </w:tcBorders>
            <w:shd w:val="clear" w:color="auto" w:fill="FFFFFF"/>
          </w:tcPr>
          <w:p w:rsidR="005E509F" w:rsidRPr="008A2048" w:rsidRDefault="005E509F" w:rsidP="00E2132C">
            <w:pPr>
              <w:jc w:val="center"/>
              <w:rPr>
                <w:rFonts w:eastAsia="Arial Unicode MS"/>
                <w:bCs/>
                <w:color w:val="000000"/>
                <w:u w:color="000000"/>
              </w:rPr>
            </w:pPr>
            <w:r w:rsidRPr="008A2048">
              <w:rPr>
                <w:rFonts w:eastAsia="Arial Unicode MS"/>
                <w:bCs/>
                <w:color w:val="000000"/>
                <w:u w:color="000000"/>
              </w:rPr>
              <w:t>основной</w:t>
            </w:r>
          </w:p>
        </w:tc>
        <w:tc>
          <w:tcPr>
            <w:tcW w:w="508" w:type="pct"/>
            <w:tcBorders>
              <w:top w:val="single" w:sz="4" w:space="0" w:color="auto"/>
              <w:left w:val="single" w:sz="4" w:space="0" w:color="auto"/>
              <w:right w:val="single" w:sz="4" w:space="0" w:color="auto"/>
            </w:tcBorders>
            <w:shd w:val="clear" w:color="auto" w:fill="FFFFFF"/>
          </w:tcPr>
          <w:p w:rsidR="005E509F" w:rsidRPr="008E500D" w:rsidRDefault="005E509F" w:rsidP="005E509F">
            <w:pPr>
              <w:jc w:val="center"/>
              <w:rPr>
                <w:color w:val="000000"/>
                <w:szCs w:val="28"/>
              </w:rPr>
            </w:pPr>
            <w:r w:rsidRPr="008E500D">
              <w:rPr>
                <w:color w:val="000000"/>
                <w:szCs w:val="28"/>
              </w:rPr>
              <w:t>100</w:t>
            </w:r>
          </w:p>
        </w:tc>
        <w:tc>
          <w:tcPr>
            <w:tcW w:w="404" w:type="pct"/>
            <w:tcBorders>
              <w:top w:val="single" w:sz="4" w:space="0" w:color="auto"/>
              <w:left w:val="single" w:sz="4" w:space="0" w:color="auto"/>
              <w:right w:val="single" w:sz="4" w:space="0" w:color="auto"/>
            </w:tcBorders>
            <w:shd w:val="clear" w:color="auto" w:fill="FFFFFF"/>
          </w:tcPr>
          <w:p w:rsidR="005E509F" w:rsidRPr="008E500D" w:rsidRDefault="005E509F" w:rsidP="005E509F">
            <w:pPr>
              <w:jc w:val="center"/>
              <w:rPr>
                <w:color w:val="000000"/>
                <w:szCs w:val="28"/>
              </w:rPr>
            </w:pPr>
            <w:r w:rsidRPr="008E500D">
              <w:rPr>
                <w:color w:val="000000"/>
                <w:szCs w:val="28"/>
              </w:rPr>
              <w:t>53,6</w:t>
            </w:r>
          </w:p>
        </w:tc>
        <w:tc>
          <w:tcPr>
            <w:tcW w:w="404" w:type="pct"/>
            <w:tcBorders>
              <w:top w:val="single" w:sz="4" w:space="0" w:color="auto"/>
              <w:left w:val="single" w:sz="4" w:space="0" w:color="auto"/>
              <w:right w:val="single" w:sz="4" w:space="0" w:color="auto"/>
            </w:tcBorders>
            <w:shd w:val="clear" w:color="auto" w:fill="FFFFFF"/>
          </w:tcPr>
          <w:p w:rsidR="005E509F" w:rsidRPr="008E500D" w:rsidRDefault="005E509F" w:rsidP="005E509F">
            <w:pPr>
              <w:jc w:val="center"/>
              <w:rPr>
                <w:color w:val="000000"/>
                <w:szCs w:val="28"/>
              </w:rPr>
            </w:pPr>
            <w:r w:rsidRPr="008E500D">
              <w:rPr>
                <w:color w:val="000000"/>
                <w:szCs w:val="28"/>
              </w:rPr>
              <w:t>32,1</w:t>
            </w:r>
          </w:p>
        </w:tc>
        <w:tc>
          <w:tcPr>
            <w:tcW w:w="457" w:type="pct"/>
            <w:tcBorders>
              <w:top w:val="single" w:sz="4" w:space="0" w:color="auto"/>
              <w:left w:val="single" w:sz="4" w:space="0" w:color="auto"/>
              <w:right w:val="single" w:sz="4" w:space="0" w:color="auto"/>
            </w:tcBorders>
            <w:shd w:val="clear" w:color="auto" w:fill="FFFFFF"/>
          </w:tcPr>
          <w:p w:rsidR="005E509F" w:rsidRPr="008E500D" w:rsidRDefault="005E509F" w:rsidP="005E509F">
            <w:pPr>
              <w:jc w:val="center"/>
              <w:rPr>
                <w:color w:val="000000"/>
                <w:szCs w:val="28"/>
              </w:rPr>
            </w:pPr>
            <w:r w:rsidRPr="008E500D">
              <w:rPr>
                <w:color w:val="000000"/>
                <w:szCs w:val="28"/>
              </w:rPr>
              <w:t>32,1</w:t>
            </w:r>
          </w:p>
        </w:tc>
        <w:tc>
          <w:tcPr>
            <w:tcW w:w="404" w:type="pct"/>
            <w:tcBorders>
              <w:top w:val="single" w:sz="4" w:space="0" w:color="auto"/>
              <w:left w:val="single" w:sz="4" w:space="0" w:color="auto"/>
              <w:right w:val="single" w:sz="4" w:space="0" w:color="auto"/>
            </w:tcBorders>
            <w:shd w:val="clear" w:color="auto" w:fill="FFFFFF"/>
          </w:tcPr>
          <w:p w:rsidR="005E509F" w:rsidRPr="008E500D" w:rsidRDefault="005E509F" w:rsidP="005E509F">
            <w:pPr>
              <w:jc w:val="center"/>
              <w:rPr>
                <w:color w:val="000000"/>
                <w:szCs w:val="28"/>
              </w:rPr>
            </w:pPr>
            <w:r w:rsidRPr="008E500D">
              <w:rPr>
                <w:color w:val="000000"/>
                <w:szCs w:val="28"/>
              </w:rPr>
              <w:t>25</w:t>
            </w:r>
          </w:p>
        </w:tc>
        <w:tc>
          <w:tcPr>
            <w:tcW w:w="317" w:type="pct"/>
            <w:tcBorders>
              <w:top w:val="single" w:sz="4" w:space="0" w:color="auto"/>
              <w:left w:val="single" w:sz="4" w:space="0" w:color="auto"/>
              <w:right w:val="single" w:sz="4" w:space="0" w:color="auto"/>
            </w:tcBorders>
            <w:shd w:val="clear" w:color="auto" w:fill="FFFFFF"/>
          </w:tcPr>
          <w:p w:rsidR="005E509F" w:rsidRPr="008E500D" w:rsidRDefault="005E509F" w:rsidP="005E509F">
            <w:pPr>
              <w:jc w:val="center"/>
              <w:rPr>
                <w:color w:val="000000"/>
                <w:szCs w:val="28"/>
              </w:rPr>
            </w:pPr>
            <w:r w:rsidRPr="008E500D">
              <w:rPr>
                <w:color w:val="000000"/>
                <w:szCs w:val="28"/>
              </w:rPr>
              <w:t>14,3</w:t>
            </w:r>
          </w:p>
        </w:tc>
      </w:tr>
      <w:tr w:rsidR="006A14CE" w:rsidRPr="008A2048" w:rsidTr="006A14CE">
        <w:tc>
          <w:tcPr>
            <w:tcW w:w="1456" w:type="pct"/>
            <w:tcBorders>
              <w:top w:val="single" w:sz="4" w:space="0" w:color="auto"/>
              <w:left w:val="single" w:sz="4" w:space="0" w:color="auto"/>
              <w:bottom w:val="single" w:sz="4" w:space="0" w:color="auto"/>
              <w:right w:val="single" w:sz="4" w:space="0" w:color="auto"/>
            </w:tcBorders>
            <w:shd w:val="clear" w:color="auto" w:fill="FFFFFF"/>
          </w:tcPr>
          <w:p w:rsidR="006A14CE" w:rsidRPr="008A2048" w:rsidRDefault="006A14CE" w:rsidP="00E468E8">
            <w:r w:rsidRPr="008A2048">
              <w:rPr>
                <w:rFonts w:eastAsia="Arial Unicode MS"/>
                <w:bCs/>
                <w:color w:val="000000"/>
                <w:u w:color="000000"/>
              </w:rPr>
              <w:t xml:space="preserve">Доля протяженности дорожной сети Кировской городской агломерации, работающей в режиме перегрузки </w:t>
            </w:r>
            <w:r w:rsidR="00E468E8">
              <w:t xml:space="preserve">в </w:t>
            </w:r>
            <w:r w:rsidRPr="008A2048">
              <w:t>час</w:t>
            </w:r>
            <w:r w:rsidR="00E468E8">
              <w:t xml:space="preserve"> пик</w:t>
            </w:r>
          </w:p>
        </w:tc>
        <w:tc>
          <w:tcPr>
            <w:tcW w:w="437" w:type="pct"/>
            <w:tcBorders>
              <w:top w:val="single" w:sz="4" w:space="0" w:color="auto"/>
              <w:left w:val="single" w:sz="4" w:space="0" w:color="auto"/>
              <w:bottom w:val="single" w:sz="4" w:space="0" w:color="auto"/>
              <w:right w:val="single" w:sz="4" w:space="0" w:color="auto"/>
            </w:tcBorders>
            <w:shd w:val="clear" w:color="auto" w:fill="FFFFFF"/>
          </w:tcPr>
          <w:p w:rsidR="006A14CE" w:rsidRPr="008A2048" w:rsidRDefault="006A14CE" w:rsidP="00E2132C">
            <w:pPr>
              <w:jc w:val="center"/>
            </w:pPr>
            <w:r w:rsidRPr="008A2048">
              <w:t>%</w:t>
            </w:r>
          </w:p>
        </w:tc>
        <w:tc>
          <w:tcPr>
            <w:tcW w:w="614" w:type="pct"/>
            <w:tcBorders>
              <w:top w:val="single" w:sz="4" w:space="0" w:color="auto"/>
              <w:left w:val="single" w:sz="4" w:space="0" w:color="auto"/>
              <w:bottom w:val="single" w:sz="4" w:space="0" w:color="auto"/>
              <w:right w:val="single" w:sz="4" w:space="0" w:color="auto"/>
            </w:tcBorders>
            <w:shd w:val="clear" w:color="auto" w:fill="FFFFFF"/>
          </w:tcPr>
          <w:p w:rsidR="006A14CE" w:rsidRPr="008A2048" w:rsidRDefault="006A14CE" w:rsidP="00E2132C">
            <w:pPr>
              <w:jc w:val="center"/>
            </w:pPr>
            <w:r w:rsidRPr="008A2048">
              <w:rPr>
                <w:rFonts w:eastAsia="Arial Unicode MS"/>
                <w:bCs/>
                <w:color w:val="000000"/>
                <w:u w:color="000000"/>
              </w:rPr>
              <w:t>показатель второго уровня</w:t>
            </w:r>
          </w:p>
          <w:p w:rsidR="006A14CE" w:rsidRPr="008A2048" w:rsidRDefault="006A14CE" w:rsidP="00E2132C">
            <w:pPr>
              <w:jc w:val="center"/>
            </w:pPr>
          </w:p>
        </w:tc>
        <w:tc>
          <w:tcPr>
            <w:tcW w:w="508" w:type="pct"/>
            <w:tcBorders>
              <w:top w:val="single" w:sz="4" w:space="0" w:color="auto"/>
              <w:left w:val="single" w:sz="4" w:space="0" w:color="auto"/>
              <w:bottom w:val="single" w:sz="4" w:space="0" w:color="auto"/>
              <w:right w:val="single" w:sz="4" w:space="0" w:color="auto"/>
            </w:tcBorders>
            <w:shd w:val="clear" w:color="auto" w:fill="FFFFFF"/>
          </w:tcPr>
          <w:p w:rsidR="006A14CE" w:rsidRPr="008A2048" w:rsidRDefault="006A14CE" w:rsidP="006A14CE">
            <w:pPr>
              <w:jc w:val="center"/>
            </w:pPr>
            <w:r w:rsidRPr="008A2048">
              <w:t>15,1</w:t>
            </w:r>
          </w:p>
        </w:tc>
        <w:tc>
          <w:tcPr>
            <w:tcW w:w="404" w:type="pct"/>
            <w:tcBorders>
              <w:top w:val="single" w:sz="4" w:space="0" w:color="auto"/>
              <w:left w:val="single" w:sz="4" w:space="0" w:color="auto"/>
              <w:bottom w:val="single" w:sz="4" w:space="0" w:color="auto"/>
              <w:right w:val="single" w:sz="4" w:space="0" w:color="auto"/>
            </w:tcBorders>
            <w:shd w:val="clear" w:color="auto" w:fill="FFFFFF"/>
          </w:tcPr>
          <w:p w:rsidR="006A14CE" w:rsidRPr="008A2048" w:rsidRDefault="006A14CE" w:rsidP="006A14CE">
            <w:pPr>
              <w:jc w:val="center"/>
            </w:pPr>
            <w:r w:rsidRPr="008A2048">
              <w:t>15,1</w:t>
            </w:r>
          </w:p>
        </w:tc>
        <w:tc>
          <w:tcPr>
            <w:tcW w:w="404" w:type="pct"/>
            <w:tcBorders>
              <w:top w:val="single" w:sz="4" w:space="0" w:color="auto"/>
              <w:left w:val="single" w:sz="4" w:space="0" w:color="auto"/>
              <w:bottom w:val="single" w:sz="4" w:space="0" w:color="auto"/>
              <w:right w:val="single" w:sz="4" w:space="0" w:color="auto"/>
            </w:tcBorders>
            <w:shd w:val="clear" w:color="auto" w:fill="FFFFFF"/>
          </w:tcPr>
          <w:p w:rsidR="006A14CE" w:rsidRPr="008A2048" w:rsidRDefault="006A14CE" w:rsidP="006A14CE">
            <w:pPr>
              <w:jc w:val="center"/>
            </w:pPr>
            <w:r w:rsidRPr="008A2048">
              <w:t>15,1</w:t>
            </w:r>
          </w:p>
        </w:tc>
        <w:tc>
          <w:tcPr>
            <w:tcW w:w="457" w:type="pct"/>
            <w:tcBorders>
              <w:top w:val="single" w:sz="4" w:space="0" w:color="auto"/>
              <w:left w:val="single" w:sz="4" w:space="0" w:color="auto"/>
              <w:bottom w:val="single" w:sz="4" w:space="0" w:color="auto"/>
              <w:right w:val="single" w:sz="4" w:space="0" w:color="auto"/>
            </w:tcBorders>
            <w:shd w:val="clear" w:color="auto" w:fill="FFFFFF"/>
          </w:tcPr>
          <w:p w:rsidR="006A14CE" w:rsidRPr="00027518" w:rsidRDefault="006A14CE" w:rsidP="006A14CE">
            <w:pPr>
              <w:jc w:val="center"/>
              <w:rPr>
                <w:szCs w:val="28"/>
              </w:rPr>
            </w:pPr>
            <w:r w:rsidRPr="00027518">
              <w:rPr>
                <w:szCs w:val="28"/>
              </w:rPr>
              <w:t>14,6</w:t>
            </w:r>
          </w:p>
        </w:tc>
        <w:tc>
          <w:tcPr>
            <w:tcW w:w="404" w:type="pct"/>
            <w:tcBorders>
              <w:top w:val="single" w:sz="4" w:space="0" w:color="auto"/>
              <w:left w:val="single" w:sz="4" w:space="0" w:color="auto"/>
              <w:bottom w:val="single" w:sz="4" w:space="0" w:color="auto"/>
              <w:right w:val="single" w:sz="4" w:space="0" w:color="auto"/>
            </w:tcBorders>
            <w:shd w:val="clear" w:color="auto" w:fill="FFFFFF"/>
          </w:tcPr>
          <w:p w:rsidR="006A14CE" w:rsidRPr="00027518" w:rsidRDefault="006A14CE" w:rsidP="006A14CE">
            <w:pPr>
              <w:jc w:val="center"/>
              <w:rPr>
                <w:szCs w:val="28"/>
              </w:rPr>
            </w:pPr>
            <w:r w:rsidRPr="00027518">
              <w:rPr>
                <w:szCs w:val="28"/>
              </w:rPr>
              <w:t>13,9</w:t>
            </w:r>
          </w:p>
        </w:tc>
        <w:tc>
          <w:tcPr>
            <w:tcW w:w="317" w:type="pct"/>
            <w:tcBorders>
              <w:top w:val="single" w:sz="4" w:space="0" w:color="auto"/>
              <w:left w:val="single" w:sz="4" w:space="0" w:color="auto"/>
              <w:bottom w:val="single" w:sz="4" w:space="0" w:color="auto"/>
              <w:right w:val="single" w:sz="4" w:space="0" w:color="auto"/>
            </w:tcBorders>
            <w:shd w:val="clear" w:color="auto" w:fill="FFFFFF"/>
          </w:tcPr>
          <w:p w:rsidR="006A14CE" w:rsidRPr="008A2048" w:rsidRDefault="006A14CE" w:rsidP="00E2132C">
            <w:pPr>
              <w:jc w:val="center"/>
            </w:pPr>
            <w:r w:rsidRPr="008A2048">
              <w:t>11,5</w:t>
            </w:r>
          </w:p>
        </w:tc>
      </w:tr>
      <w:tr w:rsidR="00D83FAB" w:rsidRPr="008A2048" w:rsidTr="005E509F">
        <w:tc>
          <w:tcPr>
            <w:tcW w:w="1456" w:type="pct"/>
            <w:tcBorders>
              <w:top w:val="single" w:sz="4" w:space="0" w:color="auto"/>
              <w:left w:val="single" w:sz="4" w:space="0" w:color="auto"/>
              <w:bottom w:val="single" w:sz="4" w:space="0" w:color="auto"/>
              <w:right w:val="single" w:sz="4" w:space="0" w:color="auto"/>
            </w:tcBorders>
            <w:shd w:val="clear" w:color="auto" w:fill="FFFFFF"/>
          </w:tcPr>
          <w:p w:rsidR="00D83FAB" w:rsidRPr="008A2048" w:rsidRDefault="00D83FAB" w:rsidP="00B82F45">
            <w:r w:rsidRPr="008A2048">
              <w:t>Доля граждан, отметивших улучшение ситуации на дорожной сети Кировской городской агломерации (в части состояния дорожной сети и уровня безопасности дорожного движения)</w:t>
            </w:r>
          </w:p>
        </w:tc>
        <w:tc>
          <w:tcPr>
            <w:tcW w:w="437" w:type="pct"/>
            <w:tcBorders>
              <w:top w:val="single" w:sz="4" w:space="0" w:color="auto"/>
              <w:left w:val="single" w:sz="4" w:space="0" w:color="auto"/>
              <w:bottom w:val="single" w:sz="4" w:space="0" w:color="auto"/>
              <w:right w:val="single" w:sz="4" w:space="0" w:color="auto"/>
            </w:tcBorders>
            <w:shd w:val="clear" w:color="auto" w:fill="FFFFFF"/>
          </w:tcPr>
          <w:p w:rsidR="00D83FAB" w:rsidRPr="008A2048" w:rsidRDefault="00D83FAB" w:rsidP="00E2132C">
            <w:pPr>
              <w:jc w:val="center"/>
            </w:pPr>
            <w:r w:rsidRPr="008A2048">
              <w:t>%</w:t>
            </w:r>
          </w:p>
        </w:tc>
        <w:tc>
          <w:tcPr>
            <w:tcW w:w="614" w:type="pct"/>
            <w:tcBorders>
              <w:top w:val="single" w:sz="4" w:space="0" w:color="auto"/>
              <w:left w:val="single" w:sz="4" w:space="0" w:color="auto"/>
              <w:bottom w:val="single" w:sz="4" w:space="0" w:color="auto"/>
              <w:right w:val="single" w:sz="4" w:space="0" w:color="auto"/>
            </w:tcBorders>
            <w:shd w:val="clear" w:color="auto" w:fill="FFFFFF"/>
          </w:tcPr>
          <w:p w:rsidR="00D83FAB" w:rsidRPr="008A2048" w:rsidRDefault="00D83FAB" w:rsidP="00E2132C">
            <w:pPr>
              <w:jc w:val="center"/>
            </w:pPr>
            <w:r w:rsidRPr="008A2048">
              <w:t>показатель второго уровня</w:t>
            </w:r>
          </w:p>
        </w:tc>
        <w:tc>
          <w:tcPr>
            <w:tcW w:w="508" w:type="pct"/>
            <w:tcBorders>
              <w:top w:val="single" w:sz="4" w:space="0" w:color="auto"/>
              <w:left w:val="single" w:sz="4" w:space="0" w:color="auto"/>
              <w:bottom w:val="single" w:sz="4" w:space="0" w:color="auto"/>
              <w:right w:val="single" w:sz="4" w:space="0" w:color="auto"/>
            </w:tcBorders>
            <w:shd w:val="clear" w:color="auto" w:fill="FFFFFF"/>
          </w:tcPr>
          <w:p w:rsidR="00D83FAB" w:rsidRPr="008A2048" w:rsidRDefault="00D83FAB" w:rsidP="00E2132C">
            <w:pPr>
              <w:spacing w:line="256" w:lineRule="auto"/>
              <w:jc w:val="center"/>
              <w:rPr>
                <w:lang w:eastAsia="en-US"/>
              </w:rPr>
            </w:pPr>
            <w:r w:rsidRPr="008A2048">
              <w:t>0</w:t>
            </w:r>
          </w:p>
        </w:tc>
        <w:tc>
          <w:tcPr>
            <w:tcW w:w="404" w:type="pct"/>
            <w:tcBorders>
              <w:top w:val="single" w:sz="4" w:space="0" w:color="auto"/>
              <w:left w:val="single" w:sz="4" w:space="0" w:color="auto"/>
              <w:bottom w:val="single" w:sz="4" w:space="0" w:color="auto"/>
              <w:right w:val="single" w:sz="4" w:space="0" w:color="auto"/>
            </w:tcBorders>
            <w:shd w:val="clear" w:color="auto" w:fill="FFFFFF"/>
          </w:tcPr>
          <w:p w:rsidR="00D83FAB" w:rsidRPr="008A2048" w:rsidRDefault="00D83FAB" w:rsidP="00E2132C">
            <w:pPr>
              <w:spacing w:line="256" w:lineRule="auto"/>
              <w:jc w:val="center"/>
              <w:rPr>
                <w:lang w:eastAsia="en-US"/>
              </w:rPr>
            </w:pPr>
            <w:r w:rsidRPr="008A2048">
              <w:t>20</w:t>
            </w:r>
          </w:p>
        </w:tc>
        <w:tc>
          <w:tcPr>
            <w:tcW w:w="404" w:type="pct"/>
            <w:tcBorders>
              <w:top w:val="single" w:sz="4" w:space="0" w:color="auto"/>
              <w:left w:val="single" w:sz="4" w:space="0" w:color="auto"/>
              <w:bottom w:val="single" w:sz="4" w:space="0" w:color="auto"/>
              <w:right w:val="single" w:sz="4" w:space="0" w:color="auto"/>
            </w:tcBorders>
            <w:shd w:val="clear" w:color="auto" w:fill="FFFFFF"/>
          </w:tcPr>
          <w:p w:rsidR="00D83FAB" w:rsidRPr="008A2048" w:rsidRDefault="00D83FAB" w:rsidP="00E2132C">
            <w:pPr>
              <w:spacing w:line="256" w:lineRule="auto"/>
              <w:jc w:val="center"/>
              <w:rPr>
                <w:lang w:eastAsia="en-US"/>
              </w:rPr>
            </w:pPr>
            <w:r w:rsidRPr="008A2048">
              <w:t>40</w:t>
            </w:r>
          </w:p>
        </w:tc>
        <w:tc>
          <w:tcPr>
            <w:tcW w:w="457" w:type="pct"/>
            <w:tcBorders>
              <w:top w:val="single" w:sz="4" w:space="0" w:color="auto"/>
              <w:left w:val="single" w:sz="4" w:space="0" w:color="auto"/>
              <w:bottom w:val="single" w:sz="4" w:space="0" w:color="auto"/>
              <w:right w:val="single" w:sz="4" w:space="0" w:color="auto"/>
            </w:tcBorders>
            <w:shd w:val="clear" w:color="auto" w:fill="FFFFFF"/>
          </w:tcPr>
          <w:p w:rsidR="00D83FAB" w:rsidRPr="008A2048" w:rsidRDefault="00D83FAB" w:rsidP="00E2132C">
            <w:pPr>
              <w:spacing w:line="256" w:lineRule="auto"/>
              <w:jc w:val="center"/>
              <w:rPr>
                <w:lang w:eastAsia="en-US"/>
              </w:rPr>
            </w:pPr>
            <w:r w:rsidRPr="008A2048">
              <w:t>50</w:t>
            </w:r>
          </w:p>
        </w:tc>
        <w:tc>
          <w:tcPr>
            <w:tcW w:w="404" w:type="pct"/>
            <w:tcBorders>
              <w:top w:val="single" w:sz="4" w:space="0" w:color="auto"/>
              <w:left w:val="single" w:sz="4" w:space="0" w:color="auto"/>
              <w:bottom w:val="single" w:sz="4" w:space="0" w:color="auto"/>
              <w:right w:val="single" w:sz="4" w:space="0" w:color="auto"/>
            </w:tcBorders>
            <w:shd w:val="clear" w:color="auto" w:fill="FFFFFF"/>
          </w:tcPr>
          <w:p w:rsidR="00D83FAB" w:rsidRPr="008A2048" w:rsidRDefault="00D83FAB" w:rsidP="00E2132C">
            <w:pPr>
              <w:spacing w:line="256" w:lineRule="auto"/>
              <w:jc w:val="center"/>
              <w:rPr>
                <w:lang w:eastAsia="en-US"/>
              </w:rPr>
            </w:pPr>
            <w:r w:rsidRPr="008A2048">
              <w:t>55</w:t>
            </w:r>
          </w:p>
        </w:tc>
        <w:tc>
          <w:tcPr>
            <w:tcW w:w="317" w:type="pct"/>
            <w:tcBorders>
              <w:top w:val="single" w:sz="4" w:space="0" w:color="auto"/>
              <w:left w:val="single" w:sz="4" w:space="0" w:color="auto"/>
              <w:bottom w:val="single" w:sz="4" w:space="0" w:color="auto"/>
              <w:right w:val="single" w:sz="4" w:space="0" w:color="auto"/>
            </w:tcBorders>
            <w:shd w:val="clear" w:color="auto" w:fill="FFFFFF"/>
          </w:tcPr>
          <w:p w:rsidR="00D83FAB" w:rsidRPr="008A2048" w:rsidRDefault="00D83FAB" w:rsidP="00E2132C">
            <w:pPr>
              <w:spacing w:line="256" w:lineRule="auto"/>
              <w:jc w:val="center"/>
              <w:rPr>
                <w:lang w:eastAsia="en-US"/>
              </w:rPr>
            </w:pPr>
            <w:r w:rsidRPr="008A2048">
              <w:t>65</w:t>
            </w:r>
          </w:p>
        </w:tc>
      </w:tr>
      <w:tr w:rsidR="00D83FAB" w:rsidRPr="008A2048" w:rsidTr="005E509F">
        <w:tc>
          <w:tcPr>
            <w:tcW w:w="1456" w:type="pct"/>
            <w:tcBorders>
              <w:top w:val="single" w:sz="4" w:space="0" w:color="auto"/>
              <w:left w:val="single" w:sz="4" w:space="0" w:color="auto"/>
              <w:bottom w:val="single" w:sz="4" w:space="0" w:color="auto"/>
              <w:right w:val="single" w:sz="4" w:space="0" w:color="auto"/>
            </w:tcBorders>
            <w:shd w:val="clear" w:color="auto" w:fill="FFFFFF"/>
          </w:tcPr>
          <w:p w:rsidR="00D83FAB" w:rsidRDefault="00D83FAB" w:rsidP="00B82F45">
            <w:pPr>
              <w:rPr>
                <w:rFonts w:eastAsia="Arial Unicode MS"/>
              </w:rPr>
            </w:pPr>
            <w:r w:rsidRPr="008A2048">
              <w:rPr>
                <w:rFonts w:eastAsia="Arial Unicode MS"/>
              </w:rPr>
              <w:t>Общая протяженность объектов, в отношении которых проведены работы по строительству или реконструкции</w:t>
            </w:r>
          </w:p>
          <w:p w:rsidR="00F212E7" w:rsidRPr="008A2048" w:rsidRDefault="00F212E7" w:rsidP="00B82F45"/>
        </w:tc>
        <w:tc>
          <w:tcPr>
            <w:tcW w:w="437" w:type="pct"/>
            <w:tcBorders>
              <w:top w:val="single" w:sz="4" w:space="0" w:color="auto"/>
              <w:left w:val="single" w:sz="4" w:space="0" w:color="auto"/>
              <w:bottom w:val="single" w:sz="4" w:space="0" w:color="auto"/>
              <w:right w:val="single" w:sz="4" w:space="0" w:color="auto"/>
            </w:tcBorders>
            <w:shd w:val="clear" w:color="auto" w:fill="FFFFFF"/>
          </w:tcPr>
          <w:p w:rsidR="00D83FAB" w:rsidRPr="008A2048" w:rsidRDefault="00E468E8" w:rsidP="00E2132C">
            <w:pPr>
              <w:jc w:val="center"/>
            </w:pPr>
            <w:r>
              <w:rPr>
                <w:rFonts w:eastAsia="Arial Unicode MS"/>
              </w:rPr>
              <w:t>км/</w:t>
            </w:r>
            <w:r w:rsidR="00D83FAB" w:rsidRPr="008A2048">
              <w:rPr>
                <w:rFonts w:eastAsia="Arial Unicode MS"/>
              </w:rPr>
              <w:t>год</w:t>
            </w:r>
          </w:p>
        </w:tc>
        <w:tc>
          <w:tcPr>
            <w:tcW w:w="614" w:type="pct"/>
            <w:tcBorders>
              <w:top w:val="single" w:sz="4" w:space="0" w:color="auto"/>
              <w:left w:val="single" w:sz="4" w:space="0" w:color="auto"/>
              <w:bottom w:val="single" w:sz="4" w:space="0" w:color="auto"/>
              <w:right w:val="single" w:sz="4" w:space="0" w:color="auto"/>
            </w:tcBorders>
            <w:shd w:val="clear" w:color="auto" w:fill="FFFFFF"/>
          </w:tcPr>
          <w:p w:rsidR="00D83FAB" w:rsidRPr="008A2048" w:rsidRDefault="00B82F45" w:rsidP="00E2132C">
            <w:pPr>
              <w:jc w:val="center"/>
            </w:pPr>
            <w:r>
              <w:rPr>
                <w:rFonts w:eastAsia="Arial Unicode MS"/>
              </w:rPr>
              <w:t>а</w:t>
            </w:r>
            <w:r w:rsidR="00D83FAB" w:rsidRPr="008A2048">
              <w:rPr>
                <w:rFonts w:eastAsia="Arial Unicode MS"/>
              </w:rPr>
              <w:t>налитический</w:t>
            </w:r>
          </w:p>
        </w:tc>
        <w:tc>
          <w:tcPr>
            <w:tcW w:w="508" w:type="pct"/>
            <w:tcBorders>
              <w:top w:val="single" w:sz="4" w:space="0" w:color="auto"/>
              <w:left w:val="single" w:sz="4" w:space="0" w:color="auto"/>
              <w:bottom w:val="single" w:sz="4" w:space="0" w:color="auto"/>
              <w:right w:val="single" w:sz="4" w:space="0" w:color="auto"/>
            </w:tcBorders>
            <w:shd w:val="clear" w:color="auto" w:fill="FFFFFF"/>
          </w:tcPr>
          <w:p w:rsidR="00D83FAB" w:rsidRPr="008A2048" w:rsidRDefault="004302EE" w:rsidP="00E2132C">
            <w:pPr>
              <w:spacing w:line="256" w:lineRule="auto"/>
              <w:jc w:val="center"/>
            </w:pPr>
            <w:r>
              <w:t>-</w:t>
            </w:r>
          </w:p>
        </w:tc>
        <w:tc>
          <w:tcPr>
            <w:tcW w:w="404" w:type="pct"/>
            <w:tcBorders>
              <w:top w:val="single" w:sz="4" w:space="0" w:color="auto"/>
              <w:left w:val="single" w:sz="4" w:space="0" w:color="auto"/>
              <w:bottom w:val="single" w:sz="4" w:space="0" w:color="auto"/>
              <w:right w:val="single" w:sz="4" w:space="0" w:color="auto"/>
            </w:tcBorders>
            <w:shd w:val="clear" w:color="auto" w:fill="FFFFFF"/>
          </w:tcPr>
          <w:p w:rsidR="00D83FAB" w:rsidRPr="008A2048" w:rsidRDefault="00D83FAB" w:rsidP="00E2132C">
            <w:pPr>
              <w:spacing w:line="256" w:lineRule="auto"/>
              <w:jc w:val="center"/>
            </w:pPr>
            <w:r w:rsidRPr="008A2048">
              <w:t>0</w:t>
            </w:r>
          </w:p>
        </w:tc>
        <w:tc>
          <w:tcPr>
            <w:tcW w:w="404" w:type="pct"/>
            <w:tcBorders>
              <w:top w:val="single" w:sz="4" w:space="0" w:color="auto"/>
              <w:left w:val="single" w:sz="4" w:space="0" w:color="auto"/>
              <w:bottom w:val="single" w:sz="4" w:space="0" w:color="auto"/>
              <w:right w:val="single" w:sz="4" w:space="0" w:color="auto"/>
            </w:tcBorders>
            <w:shd w:val="clear" w:color="auto" w:fill="FFFFFF"/>
          </w:tcPr>
          <w:p w:rsidR="00D83FAB" w:rsidRPr="008A2048" w:rsidRDefault="00D83FAB" w:rsidP="00E2132C">
            <w:pPr>
              <w:spacing w:line="256" w:lineRule="auto"/>
              <w:jc w:val="center"/>
            </w:pPr>
            <w:r w:rsidRPr="008A2048">
              <w:t>0</w:t>
            </w:r>
          </w:p>
        </w:tc>
        <w:tc>
          <w:tcPr>
            <w:tcW w:w="457" w:type="pct"/>
            <w:tcBorders>
              <w:top w:val="single" w:sz="4" w:space="0" w:color="auto"/>
              <w:left w:val="single" w:sz="4" w:space="0" w:color="auto"/>
              <w:bottom w:val="single" w:sz="4" w:space="0" w:color="auto"/>
              <w:right w:val="single" w:sz="4" w:space="0" w:color="auto"/>
            </w:tcBorders>
            <w:shd w:val="clear" w:color="auto" w:fill="FFFFFF"/>
          </w:tcPr>
          <w:p w:rsidR="00D83FAB" w:rsidRPr="008A2048" w:rsidRDefault="00D83FAB" w:rsidP="00E2132C">
            <w:pPr>
              <w:spacing w:line="256" w:lineRule="auto"/>
              <w:jc w:val="center"/>
            </w:pPr>
            <w:r w:rsidRPr="008A2048">
              <w:t>0</w:t>
            </w:r>
          </w:p>
        </w:tc>
        <w:tc>
          <w:tcPr>
            <w:tcW w:w="404" w:type="pct"/>
            <w:tcBorders>
              <w:top w:val="single" w:sz="4" w:space="0" w:color="auto"/>
              <w:left w:val="single" w:sz="4" w:space="0" w:color="auto"/>
              <w:bottom w:val="single" w:sz="4" w:space="0" w:color="auto"/>
              <w:right w:val="single" w:sz="4" w:space="0" w:color="auto"/>
            </w:tcBorders>
            <w:shd w:val="clear" w:color="auto" w:fill="FFFFFF"/>
          </w:tcPr>
          <w:p w:rsidR="00D83FAB" w:rsidRPr="008A2048" w:rsidRDefault="00D83FAB" w:rsidP="00E2132C">
            <w:pPr>
              <w:spacing w:line="256" w:lineRule="auto"/>
              <w:jc w:val="center"/>
            </w:pPr>
            <w:r w:rsidRPr="008A2048">
              <w:t>0</w:t>
            </w:r>
          </w:p>
        </w:tc>
        <w:tc>
          <w:tcPr>
            <w:tcW w:w="317" w:type="pct"/>
            <w:tcBorders>
              <w:top w:val="single" w:sz="4" w:space="0" w:color="auto"/>
              <w:left w:val="single" w:sz="4" w:space="0" w:color="auto"/>
              <w:bottom w:val="single" w:sz="4" w:space="0" w:color="auto"/>
              <w:right w:val="single" w:sz="4" w:space="0" w:color="auto"/>
            </w:tcBorders>
            <w:shd w:val="clear" w:color="auto" w:fill="FFFFFF"/>
          </w:tcPr>
          <w:p w:rsidR="00D83FAB" w:rsidRPr="008A2048" w:rsidRDefault="00D83FAB" w:rsidP="00E2132C">
            <w:pPr>
              <w:spacing w:line="256" w:lineRule="auto"/>
              <w:jc w:val="center"/>
            </w:pPr>
            <w:r w:rsidRPr="008A2048">
              <w:t>1,82</w:t>
            </w:r>
          </w:p>
        </w:tc>
      </w:tr>
      <w:tr w:rsidR="00D83FAB" w:rsidRPr="008A2048" w:rsidTr="005E509F">
        <w:tc>
          <w:tcPr>
            <w:tcW w:w="1456" w:type="pct"/>
            <w:tcBorders>
              <w:top w:val="single" w:sz="4" w:space="0" w:color="auto"/>
              <w:left w:val="single" w:sz="4" w:space="0" w:color="auto"/>
              <w:bottom w:val="single" w:sz="4" w:space="0" w:color="auto"/>
              <w:right w:val="single" w:sz="4" w:space="0" w:color="auto"/>
            </w:tcBorders>
            <w:shd w:val="clear" w:color="auto" w:fill="FFFFFF"/>
          </w:tcPr>
          <w:p w:rsidR="00D83FAB" w:rsidRPr="008A2048" w:rsidRDefault="00D83FAB" w:rsidP="00B82F45">
            <w:pPr>
              <w:rPr>
                <w:rFonts w:eastAsia="Arial Unicode MS"/>
              </w:rPr>
            </w:pPr>
            <w:r w:rsidRPr="008A2048">
              <w:rPr>
                <w:rFonts w:eastAsia="Arial Unicode MS"/>
              </w:rPr>
              <w:lastRenderedPageBreak/>
              <w:t>Общая площадь объектов, в отношении которых проведены работы по строительству или реконструкции объектов</w:t>
            </w:r>
          </w:p>
        </w:tc>
        <w:tc>
          <w:tcPr>
            <w:tcW w:w="437" w:type="pct"/>
            <w:tcBorders>
              <w:top w:val="single" w:sz="4" w:space="0" w:color="auto"/>
              <w:left w:val="single" w:sz="4" w:space="0" w:color="auto"/>
              <w:bottom w:val="single" w:sz="4" w:space="0" w:color="auto"/>
              <w:right w:val="single" w:sz="4" w:space="0" w:color="auto"/>
            </w:tcBorders>
            <w:shd w:val="clear" w:color="auto" w:fill="FFFFFF"/>
          </w:tcPr>
          <w:p w:rsidR="00D83FAB" w:rsidRPr="008A2048" w:rsidRDefault="00E468E8" w:rsidP="00E2132C">
            <w:pPr>
              <w:jc w:val="center"/>
              <w:rPr>
                <w:rFonts w:eastAsia="Arial Unicode MS"/>
              </w:rPr>
            </w:pPr>
            <w:r>
              <w:rPr>
                <w:rFonts w:eastAsia="Arial Unicode MS"/>
              </w:rPr>
              <w:t>кв. м</w:t>
            </w:r>
            <w:r w:rsidR="00347F9E">
              <w:rPr>
                <w:rFonts w:eastAsia="Arial Unicode MS"/>
              </w:rPr>
              <w:t>етров</w:t>
            </w:r>
            <w:r>
              <w:rPr>
                <w:rFonts w:eastAsia="Arial Unicode MS"/>
              </w:rPr>
              <w:t>/</w:t>
            </w:r>
            <w:r w:rsidR="00D83FAB" w:rsidRPr="008A2048">
              <w:rPr>
                <w:rFonts w:eastAsia="Arial Unicode MS"/>
              </w:rPr>
              <w:t>год</w:t>
            </w:r>
          </w:p>
        </w:tc>
        <w:tc>
          <w:tcPr>
            <w:tcW w:w="614" w:type="pct"/>
            <w:tcBorders>
              <w:top w:val="single" w:sz="4" w:space="0" w:color="auto"/>
              <w:left w:val="single" w:sz="4" w:space="0" w:color="auto"/>
              <w:bottom w:val="single" w:sz="4" w:space="0" w:color="auto"/>
              <w:right w:val="single" w:sz="4" w:space="0" w:color="auto"/>
            </w:tcBorders>
            <w:shd w:val="clear" w:color="auto" w:fill="FFFFFF"/>
          </w:tcPr>
          <w:p w:rsidR="00D83FAB" w:rsidRPr="008A2048" w:rsidRDefault="00B82F45" w:rsidP="00E2132C">
            <w:pPr>
              <w:jc w:val="center"/>
              <w:rPr>
                <w:rFonts w:eastAsia="Arial Unicode MS"/>
              </w:rPr>
            </w:pPr>
            <w:r>
              <w:rPr>
                <w:rFonts w:eastAsia="Arial Unicode MS"/>
              </w:rPr>
              <w:t>а</w:t>
            </w:r>
            <w:r w:rsidR="00D83FAB" w:rsidRPr="008A2048">
              <w:rPr>
                <w:rFonts w:eastAsia="Arial Unicode MS"/>
              </w:rPr>
              <w:t>налитический</w:t>
            </w:r>
          </w:p>
        </w:tc>
        <w:tc>
          <w:tcPr>
            <w:tcW w:w="508" w:type="pct"/>
            <w:tcBorders>
              <w:top w:val="single" w:sz="4" w:space="0" w:color="auto"/>
              <w:left w:val="single" w:sz="4" w:space="0" w:color="auto"/>
              <w:bottom w:val="single" w:sz="4" w:space="0" w:color="auto"/>
              <w:right w:val="single" w:sz="4" w:space="0" w:color="auto"/>
            </w:tcBorders>
            <w:shd w:val="clear" w:color="auto" w:fill="FFFFFF"/>
          </w:tcPr>
          <w:p w:rsidR="00D83FAB" w:rsidRPr="008A2048" w:rsidRDefault="004302EE" w:rsidP="00E2132C">
            <w:pPr>
              <w:spacing w:line="256" w:lineRule="auto"/>
              <w:jc w:val="center"/>
            </w:pPr>
            <w:r>
              <w:t>-</w:t>
            </w:r>
          </w:p>
        </w:tc>
        <w:tc>
          <w:tcPr>
            <w:tcW w:w="404" w:type="pct"/>
            <w:tcBorders>
              <w:top w:val="single" w:sz="4" w:space="0" w:color="auto"/>
              <w:left w:val="single" w:sz="4" w:space="0" w:color="auto"/>
              <w:bottom w:val="single" w:sz="4" w:space="0" w:color="auto"/>
              <w:right w:val="single" w:sz="4" w:space="0" w:color="auto"/>
            </w:tcBorders>
            <w:shd w:val="clear" w:color="auto" w:fill="FFFFFF"/>
          </w:tcPr>
          <w:p w:rsidR="00D83FAB" w:rsidRPr="008A2048" w:rsidRDefault="00D83FAB" w:rsidP="00E2132C">
            <w:pPr>
              <w:spacing w:line="256" w:lineRule="auto"/>
              <w:jc w:val="center"/>
            </w:pPr>
            <w:r w:rsidRPr="008A2048">
              <w:t>0</w:t>
            </w:r>
          </w:p>
        </w:tc>
        <w:tc>
          <w:tcPr>
            <w:tcW w:w="404" w:type="pct"/>
            <w:tcBorders>
              <w:top w:val="single" w:sz="4" w:space="0" w:color="auto"/>
              <w:left w:val="single" w:sz="4" w:space="0" w:color="auto"/>
              <w:bottom w:val="single" w:sz="4" w:space="0" w:color="auto"/>
              <w:right w:val="single" w:sz="4" w:space="0" w:color="auto"/>
            </w:tcBorders>
            <w:shd w:val="clear" w:color="auto" w:fill="FFFFFF"/>
          </w:tcPr>
          <w:p w:rsidR="00D83FAB" w:rsidRPr="008A2048" w:rsidRDefault="00D83FAB" w:rsidP="00E2132C">
            <w:pPr>
              <w:spacing w:line="256" w:lineRule="auto"/>
              <w:jc w:val="center"/>
            </w:pPr>
            <w:r w:rsidRPr="008A2048">
              <w:t>0</w:t>
            </w:r>
          </w:p>
        </w:tc>
        <w:tc>
          <w:tcPr>
            <w:tcW w:w="457" w:type="pct"/>
            <w:tcBorders>
              <w:top w:val="single" w:sz="4" w:space="0" w:color="auto"/>
              <w:left w:val="single" w:sz="4" w:space="0" w:color="auto"/>
              <w:bottom w:val="single" w:sz="4" w:space="0" w:color="auto"/>
              <w:right w:val="single" w:sz="4" w:space="0" w:color="auto"/>
            </w:tcBorders>
            <w:shd w:val="clear" w:color="auto" w:fill="FFFFFF"/>
          </w:tcPr>
          <w:p w:rsidR="00D83FAB" w:rsidRPr="008A2048" w:rsidRDefault="00D83FAB" w:rsidP="00E2132C">
            <w:pPr>
              <w:spacing w:line="256" w:lineRule="auto"/>
              <w:jc w:val="center"/>
            </w:pPr>
            <w:r w:rsidRPr="008A2048">
              <w:t>0</w:t>
            </w:r>
          </w:p>
        </w:tc>
        <w:tc>
          <w:tcPr>
            <w:tcW w:w="404" w:type="pct"/>
            <w:tcBorders>
              <w:top w:val="single" w:sz="4" w:space="0" w:color="auto"/>
              <w:left w:val="single" w:sz="4" w:space="0" w:color="auto"/>
              <w:bottom w:val="single" w:sz="4" w:space="0" w:color="auto"/>
              <w:right w:val="single" w:sz="4" w:space="0" w:color="auto"/>
            </w:tcBorders>
            <w:shd w:val="clear" w:color="auto" w:fill="FFFFFF"/>
          </w:tcPr>
          <w:p w:rsidR="00D83FAB" w:rsidRPr="008A2048" w:rsidRDefault="00D83FAB" w:rsidP="00E2132C">
            <w:pPr>
              <w:spacing w:line="256" w:lineRule="auto"/>
              <w:jc w:val="center"/>
            </w:pPr>
            <w:r w:rsidRPr="008A2048">
              <w:t>0</w:t>
            </w:r>
          </w:p>
        </w:tc>
        <w:tc>
          <w:tcPr>
            <w:tcW w:w="317" w:type="pct"/>
            <w:tcBorders>
              <w:top w:val="single" w:sz="4" w:space="0" w:color="auto"/>
              <w:left w:val="single" w:sz="4" w:space="0" w:color="auto"/>
              <w:bottom w:val="single" w:sz="4" w:space="0" w:color="auto"/>
              <w:right w:val="single" w:sz="4" w:space="0" w:color="auto"/>
            </w:tcBorders>
            <w:shd w:val="clear" w:color="auto" w:fill="FFFFFF"/>
          </w:tcPr>
          <w:p w:rsidR="00D83FAB" w:rsidRPr="008A2048" w:rsidRDefault="00D83FAB" w:rsidP="00E2132C">
            <w:pPr>
              <w:spacing w:line="256" w:lineRule="auto"/>
              <w:jc w:val="center"/>
            </w:pPr>
            <w:r w:rsidRPr="008A2048">
              <w:t>14560</w:t>
            </w:r>
          </w:p>
        </w:tc>
      </w:tr>
      <w:tr w:rsidR="00D83FAB" w:rsidRPr="008A2048" w:rsidTr="005E509F">
        <w:tc>
          <w:tcPr>
            <w:tcW w:w="1456" w:type="pct"/>
            <w:tcBorders>
              <w:top w:val="single" w:sz="4" w:space="0" w:color="auto"/>
              <w:left w:val="single" w:sz="4" w:space="0" w:color="auto"/>
              <w:bottom w:val="single" w:sz="4" w:space="0" w:color="auto"/>
              <w:right w:val="single" w:sz="4" w:space="0" w:color="auto"/>
            </w:tcBorders>
            <w:shd w:val="clear" w:color="auto" w:fill="FFFFFF"/>
          </w:tcPr>
          <w:p w:rsidR="00D83FAB" w:rsidRPr="008A2048" w:rsidRDefault="00D83FAB" w:rsidP="00B82F45">
            <w:pPr>
              <w:spacing w:line="240" w:lineRule="atLeast"/>
              <w:rPr>
                <w:rFonts w:eastAsia="Arial Unicode MS"/>
              </w:rPr>
            </w:pPr>
            <w:r w:rsidRPr="008A2048">
              <w:rPr>
                <w:rFonts w:eastAsia="Arial Unicode MS"/>
              </w:rPr>
              <w:t>Общая протяженность объектов, в отношении которых проведены работы по капитальному ремонту или ремонту</w:t>
            </w:r>
          </w:p>
        </w:tc>
        <w:tc>
          <w:tcPr>
            <w:tcW w:w="437" w:type="pct"/>
            <w:tcBorders>
              <w:top w:val="single" w:sz="4" w:space="0" w:color="auto"/>
              <w:left w:val="single" w:sz="4" w:space="0" w:color="auto"/>
              <w:bottom w:val="single" w:sz="4" w:space="0" w:color="auto"/>
              <w:right w:val="single" w:sz="4" w:space="0" w:color="auto"/>
            </w:tcBorders>
            <w:shd w:val="clear" w:color="auto" w:fill="FFFFFF"/>
          </w:tcPr>
          <w:p w:rsidR="00D83FAB" w:rsidRPr="008A2048" w:rsidRDefault="00E468E8" w:rsidP="00E2132C">
            <w:pPr>
              <w:spacing w:line="240" w:lineRule="atLeast"/>
              <w:jc w:val="center"/>
              <w:rPr>
                <w:rFonts w:eastAsia="Arial Unicode MS"/>
              </w:rPr>
            </w:pPr>
            <w:r>
              <w:rPr>
                <w:rFonts w:eastAsia="Arial Unicode MS"/>
              </w:rPr>
              <w:t>км/</w:t>
            </w:r>
            <w:r w:rsidR="00D83FAB" w:rsidRPr="008A2048">
              <w:rPr>
                <w:rFonts w:eastAsia="Arial Unicode MS"/>
              </w:rPr>
              <w:t>год</w:t>
            </w:r>
          </w:p>
        </w:tc>
        <w:tc>
          <w:tcPr>
            <w:tcW w:w="614" w:type="pct"/>
            <w:tcBorders>
              <w:top w:val="single" w:sz="4" w:space="0" w:color="auto"/>
              <w:left w:val="single" w:sz="4" w:space="0" w:color="auto"/>
              <w:bottom w:val="single" w:sz="4" w:space="0" w:color="auto"/>
              <w:right w:val="single" w:sz="4" w:space="0" w:color="auto"/>
            </w:tcBorders>
            <w:shd w:val="clear" w:color="auto" w:fill="FFFFFF"/>
          </w:tcPr>
          <w:p w:rsidR="00D83FAB" w:rsidRPr="008A2048" w:rsidRDefault="00B82F45" w:rsidP="00E2132C">
            <w:pPr>
              <w:jc w:val="center"/>
              <w:rPr>
                <w:rFonts w:eastAsia="Arial Unicode MS"/>
              </w:rPr>
            </w:pPr>
            <w:r>
              <w:rPr>
                <w:rFonts w:eastAsia="Arial Unicode MS"/>
              </w:rPr>
              <w:t>а</w:t>
            </w:r>
            <w:r w:rsidR="00D83FAB" w:rsidRPr="008A2048">
              <w:rPr>
                <w:rFonts w:eastAsia="Arial Unicode MS"/>
              </w:rPr>
              <w:t>налитический</w:t>
            </w:r>
          </w:p>
        </w:tc>
        <w:tc>
          <w:tcPr>
            <w:tcW w:w="508" w:type="pct"/>
            <w:tcBorders>
              <w:top w:val="single" w:sz="4" w:space="0" w:color="auto"/>
              <w:left w:val="single" w:sz="4" w:space="0" w:color="auto"/>
              <w:bottom w:val="single" w:sz="4" w:space="0" w:color="auto"/>
              <w:right w:val="single" w:sz="4" w:space="0" w:color="auto"/>
            </w:tcBorders>
            <w:shd w:val="clear" w:color="auto" w:fill="FFFFFF"/>
          </w:tcPr>
          <w:p w:rsidR="00D83FAB" w:rsidRPr="008A2048" w:rsidRDefault="004302EE" w:rsidP="00E2132C">
            <w:pPr>
              <w:spacing w:line="256" w:lineRule="auto"/>
              <w:jc w:val="center"/>
            </w:pPr>
            <w:r>
              <w:t>-</w:t>
            </w:r>
          </w:p>
        </w:tc>
        <w:tc>
          <w:tcPr>
            <w:tcW w:w="404" w:type="pct"/>
            <w:tcBorders>
              <w:top w:val="single" w:sz="4" w:space="0" w:color="auto"/>
              <w:left w:val="single" w:sz="4" w:space="0" w:color="auto"/>
              <w:bottom w:val="single" w:sz="4" w:space="0" w:color="auto"/>
              <w:right w:val="single" w:sz="4" w:space="0" w:color="auto"/>
            </w:tcBorders>
            <w:shd w:val="clear" w:color="auto" w:fill="FFFFFF"/>
          </w:tcPr>
          <w:p w:rsidR="00D83FAB" w:rsidRPr="008A2048" w:rsidRDefault="00D83FAB" w:rsidP="00E2132C">
            <w:pPr>
              <w:spacing w:line="256" w:lineRule="auto"/>
              <w:jc w:val="center"/>
            </w:pPr>
            <w:r w:rsidRPr="008A2048">
              <w:t>125,861</w:t>
            </w:r>
          </w:p>
        </w:tc>
        <w:tc>
          <w:tcPr>
            <w:tcW w:w="404" w:type="pct"/>
            <w:tcBorders>
              <w:top w:val="single" w:sz="4" w:space="0" w:color="auto"/>
              <w:left w:val="single" w:sz="4" w:space="0" w:color="auto"/>
              <w:bottom w:val="single" w:sz="4" w:space="0" w:color="auto"/>
              <w:right w:val="single" w:sz="4" w:space="0" w:color="auto"/>
            </w:tcBorders>
            <w:shd w:val="clear" w:color="auto" w:fill="FFFFFF"/>
          </w:tcPr>
          <w:p w:rsidR="00D83FAB" w:rsidRPr="008A2048" w:rsidRDefault="00D83FAB" w:rsidP="00E2132C">
            <w:pPr>
              <w:spacing w:line="256" w:lineRule="auto"/>
              <w:jc w:val="center"/>
            </w:pPr>
            <w:r w:rsidRPr="008A2048">
              <w:t>137,666</w:t>
            </w:r>
          </w:p>
        </w:tc>
        <w:tc>
          <w:tcPr>
            <w:tcW w:w="457" w:type="pct"/>
            <w:tcBorders>
              <w:top w:val="single" w:sz="4" w:space="0" w:color="auto"/>
              <w:left w:val="single" w:sz="4" w:space="0" w:color="auto"/>
              <w:bottom w:val="single" w:sz="4" w:space="0" w:color="auto"/>
              <w:right w:val="single" w:sz="4" w:space="0" w:color="auto"/>
            </w:tcBorders>
            <w:shd w:val="clear" w:color="auto" w:fill="FFFFFF"/>
          </w:tcPr>
          <w:p w:rsidR="00D83FAB" w:rsidRPr="008A2048" w:rsidRDefault="00D83FAB" w:rsidP="00E2132C">
            <w:pPr>
              <w:spacing w:line="256" w:lineRule="auto"/>
              <w:jc w:val="center"/>
            </w:pPr>
            <w:r w:rsidRPr="008A2048">
              <w:t>68,137</w:t>
            </w:r>
          </w:p>
        </w:tc>
        <w:tc>
          <w:tcPr>
            <w:tcW w:w="404" w:type="pct"/>
            <w:tcBorders>
              <w:top w:val="single" w:sz="4" w:space="0" w:color="auto"/>
              <w:left w:val="single" w:sz="4" w:space="0" w:color="auto"/>
              <w:bottom w:val="single" w:sz="4" w:space="0" w:color="auto"/>
              <w:right w:val="single" w:sz="4" w:space="0" w:color="auto"/>
            </w:tcBorders>
            <w:shd w:val="clear" w:color="auto" w:fill="FFFFFF"/>
          </w:tcPr>
          <w:p w:rsidR="00D83FAB" w:rsidRPr="008A2048" w:rsidRDefault="00D83FAB" w:rsidP="00E2132C">
            <w:pPr>
              <w:spacing w:line="256" w:lineRule="auto"/>
              <w:jc w:val="center"/>
            </w:pPr>
            <w:r w:rsidRPr="008A2048">
              <w:t>35,961</w:t>
            </w:r>
          </w:p>
        </w:tc>
        <w:tc>
          <w:tcPr>
            <w:tcW w:w="317" w:type="pct"/>
            <w:tcBorders>
              <w:top w:val="single" w:sz="4" w:space="0" w:color="auto"/>
              <w:left w:val="single" w:sz="4" w:space="0" w:color="auto"/>
              <w:bottom w:val="single" w:sz="4" w:space="0" w:color="auto"/>
              <w:right w:val="single" w:sz="4" w:space="0" w:color="auto"/>
            </w:tcBorders>
            <w:shd w:val="clear" w:color="auto" w:fill="FFFFFF"/>
          </w:tcPr>
          <w:p w:rsidR="00D83FAB" w:rsidRPr="008A2048" w:rsidRDefault="00D83FAB" w:rsidP="00E2132C">
            <w:pPr>
              <w:spacing w:line="256" w:lineRule="auto"/>
              <w:jc w:val="center"/>
            </w:pPr>
            <w:r w:rsidRPr="008A2048">
              <w:t>35,961</w:t>
            </w:r>
          </w:p>
        </w:tc>
      </w:tr>
      <w:tr w:rsidR="00D83FAB" w:rsidRPr="008A2048" w:rsidTr="005E509F">
        <w:tc>
          <w:tcPr>
            <w:tcW w:w="1456" w:type="pct"/>
            <w:tcBorders>
              <w:top w:val="single" w:sz="4" w:space="0" w:color="auto"/>
              <w:left w:val="single" w:sz="4" w:space="0" w:color="auto"/>
              <w:bottom w:val="single" w:sz="4" w:space="0" w:color="auto"/>
              <w:right w:val="single" w:sz="4" w:space="0" w:color="auto"/>
            </w:tcBorders>
            <w:shd w:val="clear" w:color="auto" w:fill="FFFFFF"/>
          </w:tcPr>
          <w:p w:rsidR="00D83FAB" w:rsidRPr="008A2048" w:rsidRDefault="00D83FAB" w:rsidP="00B82F45">
            <w:pPr>
              <w:spacing w:line="240" w:lineRule="atLeast"/>
              <w:rPr>
                <w:rFonts w:eastAsia="Arial Unicode MS"/>
              </w:rPr>
            </w:pPr>
            <w:r w:rsidRPr="008A2048">
              <w:rPr>
                <w:rFonts w:eastAsia="Arial Unicode MS"/>
              </w:rPr>
              <w:t>Общая площадь объектов, в отношении которых проведены работы по капитальному ремонту или ремонту</w:t>
            </w:r>
          </w:p>
        </w:tc>
        <w:tc>
          <w:tcPr>
            <w:tcW w:w="437" w:type="pct"/>
            <w:tcBorders>
              <w:top w:val="single" w:sz="4" w:space="0" w:color="auto"/>
              <w:left w:val="single" w:sz="4" w:space="0" w:color="auto"/>
              <w:bottom w:val="single" w:sz="4" w:space="0" w:color="auto"/>
              <w:right w:val="single" w:sz="4" w:space="0" w:color="auto"/>
            </w:tcBorders>
            <w:shd w:val="clear" w:color="auto" w:fill="FFFFFF"/>
          </w:tcPr>
          <w:p w:rsidR="00D83FAB" w:rsidRPr="008A2048" w:rsidRDefault="00E468E8" w:rsidP="00E2132C">
            <w:pPr>
              <w:spacing w:line="240" w:lineRule="atLeast"/>
              <w:jc w:val="center"/>
              <w:rPr>
                <w:rFonts w:eastAsia="Arial Unicode MS"/>
              </w:rPr>
            </w:pPr>
            <w:r>
              <w:rPr>
                <w:rFonts w:eastAsia="Arial Unicode MS"/>
              </w:rPr>
              <w:t>кв. м</w:t>
            </w:r>
            <w:r w:rsidR="00347F9E">
              <w:rPr>
                <w:rFonts w:eastAsia="Arial Unicode MS"/>
              </w:rPr>
              <w:t>етров</w:t>
            </w:r>
            <w:r>
              <w:rPr>
                <w:rFonts w:eastAsia="Arial Unicode MS"/>
              </w:rPr>
              <w:t>/</w:t>
            </w:r>
            <w:r w:rsidR="00D83FAB" w:rsidRPr="008A2048">
              <w:rPr>
                <w:rFonts w:eastAsia="Arial Unicode MS"/>
              </w:rPr>
              <w:t>год</w:t>
            </w:r>
          </w:p>
        </w:tc>
        <w:tc>
          <w:tcPr>
            <w:tcW w:w="614" w:type="pct"/>
            <w:tcBorders>
              <w:top w:val="single" w:sz="4" w:space="0" w:color="auto"/>
              <w:left w:val="single" w:sz="4" w:space="0" w:color="auto"/>
              <w:bottom w:val="single" w:sz="4" w:space="0" w:color="auto"/>
              <w:right w:val="single" w:sz="4" w:space="0" w:color="auto"/>
            </w:tcBorders>
            <w:shd w:val="clear" w:color="auto" w:fill="FFFFFF"/>
          </w:tcPr>
          <w:p w:rsidR="00D83FAB" w:rsidRPr="008A2048" w:rsidRDefault="00B82F45" w:rsidP="00E2132C">
            <w:pPr>
              <w:jc w:val="center"/>
              <w:rPr>
                <w:rFonts w:eastAsia="Arial Unicode MS"/>
              </w:rPr>
            </w:pPr>
            <w:r>
              <w:rPr>
                <w:rFonts w:eastAsia="Arial Unicode MS"/>
              </w:rPr>
              <w:t>а</w:t>
            </w:r>
            <w:r w:rsidR="00D83FAB" w:rsidRPr="008A2048">
              <w:rPr>
                <w:rFonts w:eastAsia="Arial Unicode MS"/>
              </w:rPr>
              <w:t>налитический</w:t>
            </w:r>
          </w:p>
        </w:tc>
        <w:tc>
          <w:tcPr>
            <w:tcW w:w="508" w:type="pct"/>
            <w:tcBorders>
              <w:top w:val="single" w:sz="4" w:space="0" w:color="auto"/>
              <w:left w:val="single" w:sz="4" w:space="0" w:color="auto"/>
              <w:bottom w:val="single" w:sz="4" w:space="0" w:color="auto"/>
              <w:right w:val="single" w:sz="4" w:space="0" w:color="auto"/>
            </w:tcBorders>
            <w:shd w:val="clear" w:color="auto" w:fill="FFFFFF"/>
          </w:tcPr>
          <w:p w:rsidR="00D83FAB" w:rsidRPr="008A2048" w:rsidRDefault="004302EE" w:rsidP="00E2132C">
            <w:pPr>
              <w:spacing w:line="256" w:lineRule="auto"/>
              <w:jc w:val="center"/>
            </w:pPr>
            <w:r>
              <w:t>-</w:t>
            </w:r>
          </w:p>
        </w:tc>
        <w:tc>
          <w:tcPr>
            <w:tcW w:w="404" w:type="pct"/>
            <w:tcBorders>
              <w:top w:val="single" w:sz="4" w:space="0" w:color="auto"/>
              <w:left w:val="single" w:sz="4" w:space="0" w:color="auto"/>
              <w:bottom w:val="single" w:sz="4" w:space="0" w:color="auto"/>
              <w:right w:val="single" w:sz="4" w:space="0" w:color="auto"/>
            </w:tcBorders>
            <w:shd w:val="clear" w:color="auto" w:fill="FFFFFF"/>
          </w:tcPr>
          <w:p w:rsidR="00D83FAB" w:rsidRPr="008A2048" w:rsidRDefault="00D83FAB" w:rsidP="00E2132C">
            <w:pPr>
              <w:spacing w:line="256" w:lineRule="auto"/>
              <w:jc w:val="center"/>
            </w:pPr>
            <w:r w:rsidRPr="008A2048">
              <w:t>1241880</w:t>
            </w:r>
          </w:p>
        </w:tc>
        <w:tc>
          <w:tcPr>
            <w:tcW w:w="404" w:type="pct"/>
            <w:tcBorders>
              <w:top w:val="single" w:sz="4" w:space="0" w:color="auto"/>
              <w:left w:val="single" w:sz="4" w:space="0" w:color="auto"/>
              <w:bottom w:val="single" w:sz="4" w:space="0" w:color="auto"/>
              <w:right w:val="single" w:sz="4" w:space="0" w:color="auto"/>
            </w:tcBorders>
            <w:shd w:val="clear" w:color="auto" w:fill="FFFFFF"/>
          </w:tcPr>
          <w:p w:rsidR="00D83FAB" w:rsidRPr="008A2048" w:rsidRDefault="00D83FAB" w:rsidP="00E2132C">
            <w:pPr>
              <w:spacing w:line="256" w:lineRule="auto"/>
              <w:jc w:val="center"/>
            </w:pPr>
            <w:r w:rsidRPr="008A2048">
              <w:t>1328756</w:t>
            </w:r>
          </w:p>
        </w:tc>
        <w:tc>
          <w:tcPr>
            <w:tcW w:w="457" w:type="pct"/>
            <w:tcBorders>
              <w:top w:val="single" w:sz="4" w:space="0" w:color="auto"/>
              <w:left w:val="single" w:sz="4" w:space="0" w:color="auto"/>
              <w:bottom w:val="single" w:sz="4" w:space="0" w:color="auto"/>
              <w:right w:val="single" w:sz="4" w:space="0" w:color="auto"/>
            </w:tcBorders>
            <w:shd w:val="clear" w:color="auto" w:fill="FFFFFF"/>
          </w:tcPr>
          <w:p w:rsidR="00D83FAB" w:rsidRPr="008A2048" w:rsidRDefault="00D83FAB" w:rsidP="00E2132C">
            <w:pPr>
              <w:spacing w:line="256" w:lineRule="auto"/>
              <w:jc w:val="center"/>
            </w:pPr>
            <w:r w:rsidRPr="008A2048">
              <w:t>954870</w:t>
            </w:r>
          </w:p>
        </w:tc>
        <w:tc>
          <w:tcPr>
            <w:tcW w:w="404" w:type="pct"/>
            <w:tcBorders>
              <w:top w:val="single" w:sz="4" w:space="0" w:color="auto"/>
              <w:left w:val="single" w:sz="4" w:space="0" w:color="auto"/>
              <w:bottom w:val="single" w:sz="4" w:space="0" w:color="auto"/>
              <w:right w:val="single" w:sz="4" w:space="0" w:color="auto"/>
            </w:tcBorders>
            <w:shd w:val="clear" w:color="auto" w:fill="FFFFFF"/>
          </w:tcPr>
          <w:p w:rsidR="00D83FAB" w:rsidRPr="008A2048" w:rsidRDefault="00D83FAB" w:rsidP="00E2132C">
            <w:pPr>
              <w:spacing w:line="256" w:lineRule="auto"/>
              <w:jc w:val="center"/>
            </w:pPr>
            <w:r w:rsidRPr="008A2048">
              <w:t>287688</w:t>
            </w:r>
          </w:p>
        </w:tc>
        <w:tc>
          <w:tcPr>
            <w:tcW w:w="317" w:type="pct"/>
            <w:tcBorders>
              <w:top w:val="single" w:sz="4" w:space="0" w:color="auto"/>
              <w:left w:val="single" w:sz="4" w:space="0" w:color="auto"/>
              <w:bottom w:val="single" w:sz="4" w:space="0" w:color="auto"/>
              <w:right w:val="single" w:sz="4" w:space="0" w:color="auto"/>
            </w:tcBorders>
            <w:shd w:val="clear" w:color="auto" w:fill="FFFFFF"/>
          </w:tcPr>
          <w:p w:rsidR="00D83FAB" w:rsidRPr="008A2048" w:rsidRDefault="00D83FAB" w:rsidP="00E2132C">
            <w:pPr>
              <w:spacing w:line="256" w:lineRule="auto"/>
              <w:jc w:val="center"/>
            </w:pPr>
            <w:r w:rsidRPr="008A2048">
              <w:t>287688</w:t>
            </w:r>
          </w:p>
        </w:tc>
      </w:tr>
      <w:tr w:rsidR="00D83FAB" w:rsidRPr="008A2048" w:rsidTr="005E509F">
        <w:trPr>
          <w:trHeight w:val="509"/>
        </w:trPr>
        <w:tc>
          <w:tcPr>
            <w:tcW w:w="1456" w:type="pct"/>
            <w:tcBorders>
              <w:top w:val="single" w:sz="4" w:space="0" w:color="auto"/>
              <w:left w:val="single" w:sz="4" w:space="0" w:color="auto"/>
              <w:bottom w:val="single" w:sz="4" w:space="0" w:color="auto"/>
              <w:right w:val="single" w:sz="4" w:space="0" w:color="auto"/>
            </w:tcBorders>
            <w:shd w:val="clear" w:color="auto" w:fill="FFFFFF"/>
          </w:tcPr>
          <w:p w:rsidR="00D83FAB" w:rsidRPr="008A2048" w:rsidRDefault="00D83FAB" w:rsidP="00B82F45">
            <w:pPr>
              <w:spacing w:line="240" w:lineRule="atLeast"/>
              <w:rPr>
                <w:rFonts w:eastAsia="Arial Unicode MS"/>
              </w:rPr>
            </w:pPr>
            <w:r w:rsidRPr="008A2048">
              <w:rPr>
                <w:rFonts w:eastAsia="Arial Unicode MS"/>
              </w:rPr>
              <w:t>Количество ликвидированных очагов аварийности</w:t>
            </w:r>
          </w:p>
        </w:tc>
        <w:tc>
          <w:tcPr>
            <w:tcW w:w="437" w:type="pct"/>
            <w:tcBorders>
              <w:top w:val="single" w:sz="4" w:space="0" w:color="auto"/>
              <w:left w:val="single" w:sz="4" w:space="0" w:color="auto"/>
              <w:bottom w:val="single" w:sz="4" w:space="0" w:color="auto"/>
              <w:right w:val="single" w:sz="4" w:space="0" w:color="auto"/>
            </w:tcBorders>
            <w:shd w:val="clear" w:color="auto" w:fill="FFFFFF"/>
          </w:tcPr>
          <w:p w:rsidR="00D83FAB" w:rsidRPr="008A2048" w:rsidRDefault="00D83FAB" w:rsidP="00347F9E">
            <w:pPr>
              <w:spacing w:line="240" w:lineRule="atLeast"/>
              <w:jc w:val="center"/>
              <w:rPr>
                <w:rFonts w:eastAsia="Arial Unicode MS"/>
              </w:rPr>
            </w:pPr>
            <w:r w:rsidRPr="008A2048">
              <w:rPr>
                <w:rFonts w:eastAsia="Arial Unicode MS"/>
              </w:rPr>
              <w:t>шт</w:t>
            </w:r>
            <w:r w:rsidR="00347F9E">
              <w:rPr>
                <w:rFonts w:eastAsia="Arial Unicode MS"/>
              </w:rPr>
              <w:t>ук</w:t>
            </w:r>
            <w:r w:rsidRPr="008A2048">
              <w:rPr>
                <w:rFonts w:eastAsia="Arial Unicode MS"/>
              </w:rPr>
              <w:t>/год</w:t>
            </w:r>
          </w:p>
        </w:tc>
        <w:tc>
          <w:tcPr>
            <w:tcW w:w="614" w:type="pct"/>
            <w:tcBorders>
              <w:top w:val="single" w:sz="4" w:space="0" w:color="auto"/>
              <w:left w:val="single" w:sz="4" w:space="0" w:color="auto"/>
              <w:bottom w:val="single" w:sz="4" w:space="0" w:color="auto"/>
              <w:right w:val="single" w:sz="4" w:space="0" w:color="auto"/>
            </w:tcBorders>
            <w:shd w:val="clear" w:color="auto" w:fill="FFFFFF"/>
          </w:tcPr>
          <w:p w:rsidR="00D83FAB" w:rsidRPr="008A2048" w:rsidRDefault="00B82F45" w:rsidP="00E2132C">
            <w:pPr>
              <w:jc w:val="center"/>
              <w:rPr>
                <w:rFonts w:eastAsia="Arial Unicode MS"/>
              </w:rPr>
            </w:pPr>
            <w:r>
              <w:rPr>
                <w:rFonts w:eastAsia="Arial Unicode MS"/>
              </w:rPr>
              <w:t>а</w:t>
            </w:r>
            <w:r w:rsidR="00D83FAB" w:rsidRPr="008A2048">
              <w:rPr>
                <w:rFonts w:eastAsia="Arial Unicode MS"/>
              </w:rPr>
              <w:t>налитический</w:t>
            </w:r>
          </w:p>
        </w:tc>
        <w:tc>
          <w:tcPr>
            <w:tcW w:w="508" w:type="pct"/>
            <w:tcBorders>
              <w:top w:val="single" w:sz="4" w:space="0" w:color="auto"/>
              <w:left w:val="single" w:sz="4" w:space="0" w:color="auto"/>
              <w:bottom w:val="single" w:sz="4" w:space="0" w:color="auto"/>
              <w:right w:val="single" w:sz="4" w:space="0" w:color="auto"/>
            </w:tcBorders>
            <w:shd w:val="clear" w:color="auto" w:fill="FFFFFF"/>
          </w:tcPr>
          <w:p w:rsidR="00D83FAB" w:rsidRPr="008A2048" w:rsidRDefault="004302EE" w:rsidP="00E2132C">
            <w:pPr>
              <w:spacing w:line="256" w:lineRule="auto"/>
              <w:jc w:val="center"/>
            </w:pPr>
            <w:r>
              <w:t>-</w:t>
            </w:r>
          </w:p>
        </w:tc>
        <w:tc>
          <w:tcPr>
            <w:tcW w:w="404" w:type="pct"/>
            <w:tcBorders>
              <w:top w:val="single" w:sz="4" w:space="0" w:color="auto"/>
              <w:left w:val="single" w:sz="4" w:space="0" w:color="auto"/>
              <w:bottom w:val="single" w:sz="4" w:space="0" w:color="auto"/>
              <w:right w:val="single" w:sz="4" w:space="0" w:color="auto"/>
            </w:tcBorders>
            <w:shd w:val="clear" w:color="auto" w:fill="FFFFFF"/>
          </w:tcPr>
          <w:p w:rsidR="00D83FAB" w:rsidRPr="008A2048" w:rsidRDefault="00D83FAB" w:rsidP="00E2132C">
            <w:pPr>
              <w:spacing w:line="256" w:lineRule="auto"/>
              <w:jc w:val="center"/>
            </w:pPr>
            <w:r w:rsidRPr="008A2048">
              <w:t>15</w:t>
            </w:r>
          </w:p>
        </w:tc>
        <w:tc>
          <w:tcPr>
            <w:tcW w:w="404" w:type="pct"/>
            <w:tcBorders>
              <w:top w:val="single" w:sz="4" w:space="0" w:color="auto"/>
              <w:left w:val="single" w:sz="4" w:space="0" w:color="auto"/>
              <w:bottom w:val="single" w:sz="4" w:space="0" w:color="auto"/>
              <w:right w:val="single" w:sz="4" w:space="0" w:color="auto"/>
            </w:tcBorders>
            <w:shd w:val="clear" w:color="auto" w:fill="FFFFFF"/>
          </w:tcPr>
          <w:p w:rsidR="00D83FAB" w:rsidRPr="008A2048" w:rsidRDefault="00D83FAB" w:rsidP="00E2132C">
            <w:pPr>
              <w:spacing w:line="256" w:lineRule="auto"/>
              <w:jc w:val="center"/>
            </w:pPr>
            <w:r w:rsidRPr="008A2048">
              <w:t>8</w:t>
            </w:r>
          </w:p>
        </w:tc>
        <w:tc>
          <w:tcPr>
            <w:tcW w:w="457" w:type="pct"/>
            <w:tcBorders>
              <w:top w:val="single" w:sz="4" w:space="0" w:color="auto"/>
              <w:left w:val="single" w:sz="4" w:space="0" w:color="auto"/>
              <w:bottom w:val="single" w:sz="4" w:space="0" w:color="auto"/>
              <w:right w:val="single" w:sz="4" w:space="0" w:color="auto"/>
            </w:tcBorders>
            <w:shd w:val="clear" w:color="auto" w:fill="FFFFFF"/>
          </w:tcPr>
          <w:p w:rsidR="00D83FAB" w:rsidRPr="008A2048" w:rsidRDefault="00D83FAB" w:rsidP="00E2132C">
            <w:pPr>
              <w:spacing w:line="256" w:lineRule="auto"/>
              <w:jc w:val="center"/>
            </w:pPr>
            <w:r w:rsidRPr="008A2048">
              <w:t>2</w:t>
            </w:r>
          </w:p>
        </w:tc>
        <w:tc>
          <w:tcPr>
            <w:tcW w:w="404" w:type="pct"/>
            <w:tcBorders>
              <w:top w:val="single" w:sz="4" w:space="0" w:color="auto"/>
              <w:left w:val="single" w:sz="4" w:space="0" w:color="auto"/>
              <w:bottom w:val="single" w:sz="4" w:space="0" w:color="auto"/>
              <w:right w:val="single" w:sz="4" w:space="0" w:color="auto"/>
            </w:tcBorders>
            <w:shd w:val="clear" w:color="auto" w:fill="FFFFFF"/>
          </w:tcPr>
          <w:p w:rsidR="00D83FAB" w:rsidRPr="008A2048" w:rsidRDefault="00D83FAB" w:rsidP="00E2132C">
            <w:pPr>
              <w:spacing w:line="256" w:lineRule="auto"/>
              <w:jc w:val="center"/>
            </w:pPr>
            <w:r w:rsidRPr="008A2048">
              <w:t>1</w:t>
            </w:r>
          </w:p>
        </w:tc>
        <w:tc>
          <w:tcPr>
            <w:tcW w:w="317" w:type="pct"/>
            <w:tcBorders>
              <w:top w:val="single" w:sz="4" w:space="0" w:color="auto"/>
              <w:left w:val="single" w:sz="4" w:space="0" w:color="auto"/>
              <w:bottom w:val="single" w:sz="4" w:space="0" w:color="auto"/>
              <w:right w:val="single" w:sz="4" w:space="0" w:color="auto"/>
            </w:tcBorders>
            <w:shd w:val="clear" w:color="auto" w:fill="FFFFFF"/>
          </w:tcPr>
          <w:p w:rsidR="00D83FAB" w:rsidRPr="008A2048" w:rsidRDefault="00D83FAB" w:rsidP="00E2132C">
            <w:pPr>
              <w:spacing w:line="256" w:lineRule="auto"/>
              <w:jc w:val="center"/>
            </w:pPr>
            <w:r w:rsidRPr="008A2048">
              <w:t>1</w:t>
            </w:r>
          </w:p>
        </w:tc>
      </w:tr>
    </w:tbl>
    <w:p w:rsidR="00D83FAB" w:rsidRDefault="00D83FAB"/>
    <w:p w:rsidR="00B82F45" w:rsidRDefault="00E468E8" w:rsidP="00B82F45">
      <w:pPr>
        <w:spacing w:line="360" w:lineRule="exact"/>
        <w:ind w:firstLine="720"/>
        <w:jc w:val="both"/>
        <w:rPr>
          <w:rFonts w:eastAsia="Arial Unicode MS"/>
          <w:sz w:val="28"/>
        </w:rPr>
      </w:pPr>
      <w:r>
        <w:rPr>
          <w:sz w:val="28"/>
        </w:rPr>
        <w:t>1</w:t>
      </w:r>
      <w:r w:rsidR="00B82F45" w:rsidRPr="00B82F45">
        <w:rPr>
          <w:sz w:val="28"/>
        </w:rPr>
        <w:t xml:space="preserve">.3. </w:t>
      </w:r>
      <w:r w:rsidR="00B82F45" w:rsidRPr="00B82F45">
        <w:rPr>
          <w:rFonts w:eastAsia="Arial Unicode MS"/>
          <w:sz w:val="28"/>
        </w:rPr>
        <w:t xml:space="preserve">Описание </w:t>
      </w:r>
      <w:r>
        <w:rPr>
          <w:rFonts w:eastAsia="Arial Unicode MS"/>
          <w:sz w:val="28"/>
        </w:rPr>
        <w:t>П</w:t>
      </w:r>
      <w:r w:rsidR="00B82F45" w:rsidRPr="00B82F45">
        <w:rPr>
          <w:rFonts w:eastAsia="Arial Unicode MS"/>
          <w:sz w:val="28"/>
        </w:rPr>
        <w:t>рограммы.</w:t>
      </w:r>
    </w:p>
    <w:p w:rsidR="00E468E8" w:rsidRPr="00B82F45" w:rsidRDefault="00E468E8" w:rsidP="00B82F45">
      <w:pPr>
        <w:spacing w:line="360" w:lineRule="exact"/>
        <w:ind w:firstLine="720"/>
        <w:jc w:val="both"/>
        <w:rPr>
          <w:rFonts w:eastAsia="Arial Unicode MS"/>
          <w:sz w:val="28"/>
        </w:rPr>
      </w:pPr>
      <w:r>
        <w:rPr>
          <w:rFonts w:eastAsia="Arial Unicode MS"/>
          <w:sz w:val="28"/>
        </w:rPr>
        <w:t>Информация о перечне автомобильных дорог Кировской городской агломерации</w:t>
      </w:r>
      <w:r w:rsidR="0001262B">
        <w:rPr>
          <w:rFonts w:eastAsia="Arial Unicode MS"/>
          <w:sz w:val="28"/>
        </w:rPr>
        <w:t>, мероприятиях, предусмотренных на них, ресурсном обеспечении данных мероприятий, диагностике сети автомобильных дорог Кировской городской агломерации, а также информация о местах концентрации ДТП указана в приложении.</w:t>
      </w:r>
    </w:p>
    <w:p w:rsidR="00B82F45" w:rsidRPr="00B82F45" w:rsidRDefault="00E468E8" w:rsidP="00B82F45">
      <w:pPr>
        <w:spacing w:line="360" w:lineRule="exact"/>
        <w:ind w:firstLine="720"/>
        <w:jc w:val="both"/>
        <w:rPr>
          <w:rFonts w:eastAsia="Arial Unicode MS"/>
          <w:sz w:val="28"/>
        </w:rPr>
      </w:pPr>
      <w:r>
        <w:rPr>
          <w:rFonts w:eastAsia="Arial Unicode MS"/>
          <w:sz w:val="28"/>
        </w:rPr>
        <w:t>1</w:t>
      </w:r>
      <w:r w:rsidR="00B82F45" w:rsidRPr="00B82F45">
        <w:rPr>
          <w:rFonts w:eastAsia="Arial Unicode MS"/>
          <w:sz w:val="28"/>
        </w:rPr>
        <w:t>.3.1. Комплексы мероприятий Программы</w:t>
      </w:r>
      <w:r>
        <w:rPr>
          <w:rFonts w:eastAsia="Arial Unicode MS"/>
          <w:sz w:val="28"/>
        </w:rPr>
        <w:t>.</w:t>
      </w:r>
    </w:p>
    <w:p w:rsidR="00B82F45" w:rsidRPr="00B82F45" w:rsidRDefault="00E468E8" w:rsidP="00B82F45">
      <w:pPr>
        <w:spacing w:line="360" w:lineRule="exact"/>
        <w:ind w:firstLine="720"/>
        <w:jc w:val="both"/>
        <w:rPr>
          <w:rFonts w:eastAsia="Arial Unicode MS"/>
          <w:sz w:val="28"/>
        </w:rPr>
      </w:pPr>
      <w:r>
        <w:rPr>
          <w:rFonts w:eastAsia="Arial Unicode MS"/>
          <w:sz w:val="28"/>
        </w:rPr>
        <w:t>1</w:t>
      </w:r>
      <w:r w:rsidR="00B82F45" w:rsidRPr="00B82F45">
        <w:rPr>
          <w:rFonts w:eastAsia="Arial Unicode MS"/>
          <w:sz w:val="28"/>
        </w:rPr>
        <w:t>.3.1.1. Мероприятия по обеспечению необходимого уровня безопасности дорожного движения на дорожной сети городской агломерации.</w:t>
      </w:r>
    </w:p>
    <w:p w:rsidR="00B82F45" w:rsidRPr="00B82F45" w:rsidRDefault="00B82F45" w:rsidP="00B82F45">
      <w:pPr>
        <w:spacing w:line="360" w:lineRule="exact"/>
        <w:ind w:firstLine="720"/>
        <w:jc w:val="both"/>
        <w:rPr>
          <w:rFonts w:eastAsia="Arial Unicode MS"/>
          <w:sz w:val="28"/>
        </w:rPr>
      </w:pPr>
      <w:r w:rsidRPr="00B82F45">
        <w:rPr>
          <w:rFonts w:eastAsia="Arial Unicode MS"/>
          <w:sz w:val="28"/>
        </w:rPr>
        <w:t>Основным мероприятием способным улучшить ситуацию с дорожно-транспортной аварийностью в агломерации является разработка и реализация комплексной схемы организации дорожного движения.</w:t>
      </w:r>
    </w:p>
    <w:p w:rsidR="00B82F45" w:rsidRPr="00B82F45" w:rsidRDefault="00B82F45" w:rsidP="00B82F45">
      <w:pPr>
        <w:spacing w:line="360" w:lineRule="exact"/>
        <w:ind w:firstLine="720"/>
        <w:jc w:val="both"/>
        <w:rPr>
          <w:rFonts w:eastAsia="Arial Unicode MS"/>
          <w:sz w:val="28"/>
        </w:rPr>
      </w:pPr>
      <w:r w:rsidRPr="00B82F45">
        <w:rPr>
          <w:rFonts w:eastAsia="Arial Unicode MS"/>
          <w:sz w:val="28"/>
        </w:rPr>
        <w:t>При этом для устранения мест концентрации дорожно-транспортных происшествий реализуются первоочередные мероприятия, такие как у</w:t>
      </w:r>
      <w:r w:rsidR="00DA73CC">
        <w:rPr>
          <w:rFonts w:eastAsia="Arial Unicode MS"/>
          <w:sz w:val="28"/>
        </w:rPr>
        <w:t>с</w:t>
      </w:r>
      <w:r w:rsidRPr="00B82F45">
        <w:rPr>
          <w:rFonts w:eastAsia="Arial Unicode MS"/>
          <w:sz w:val="28"/>
        </w:rPr>
        <w:t>тройство барьерного ограждения, устройство светофорного объекта, увеличение уровня освещенности, установка дорожных знаков и т.д.</w:t>
      </w:r>
    </w:p>
    <w:p w:rsidR="00B82F45" w:rsidRPr="00B82F45" w:rsidRDefault="00E468E8" w:rsidP="00B82F45">
      <w:pPr>
        <w:spacing w:line="360" w:lineRule="exact"/>
        <w:ind w:firstLine="720"/>
        <w:jc w:val="both"/>
        <w:rPr>
          <w:rFonts w:eastAsia="Arial Unicode MS"/>
          <w:sz w:val="28"/>
        </w:rPr>
      </w:pPr>
      <w:r>
        <w:rPr>
          <w:rFonts w:eastAsia="Arial Unicode MS"/>
          <w:sz w:val="28"/>
        </w:rPr>
        <w:t>1</w:t>
      </w:r>
      <w:r w:rsidR="00B82F45" w:rsidRPr="00B82F45">
        <w:rPr>
          <w:rFonts w:eastAsia="Arial Unicode MS"/>
          <w:sz w:val="28"/>
        </w:rPr>
        <w:t>.3.1.2. Мероприятия по приведению дорожной сети городской агломерации в нормативное транспортно-эксплуатационное состояние.</w:t>
      </w:r>
    </w:p>
    <w:p w:rsidR="00B82F45" w:rsidRPr="00B82F45" w:rsidRDefault="00B82F45" w:rsidP="00B82F45">
      <w:pPr>
        <w:spacing w:line="360" w:lineRule="exact"/>
        <w:ind w:firstLine="720"/>
        <w:jc w:val="both"/>
        <w:rPr>
          <w:rFonts w:eastAsia="Arial Unicode MS"/>
          <w:sz w:val="28"/>
        </w:rPr>
      </w:pPr>
      <w:r w:rsidRPr="00B82F45">
        <w:rPr>
          <w:rFonts w:eastAsia="Arial Unicode MS"/>
          <w:sz w:val="28"/>
        </w:rPr>
        <w:t>Основным направлением деятельности по приведению дорожной сети городской агломерации в нормативное транспортно-эксплуатационное состояние является проведение работ по ремонту автомобильных дорог, при этом в от</w:t>
      </w:r>
      <w:r w:rsidRPr="00B82F45">
        <w:rPr>
          <w:rFonts w:eastAsia="Arial Unicode MS"/>
          <w:sz w:val="28"/>
        </w:rPr>
        <w:lastRenderedPageBreak/>
        <w:t>дельных случаях для улучшения транспортной доступности и приведени</w:t>
      </w:r>
      <w:r w:rsidR="0001262B">
        <w:rPr>
          <w:rFonts w:eastAsia="Arial Unicode MS"/>
          <w:sz w:val="28"/>
        </w:rPr>
        <w:t>я</w:t>
      </w:r>
      <w:r w:rsidRPr="00B82F45">
        <w:rPr>
          <w:rFonts w:eastAsia="Arial Unicode MS"/>
          <w:sz w:val="28"/>
        </w:rPr>
        <w:t xml:space="preserve"> автодороги в нормативное транспортно-эксплуатационное состояние проводятся работы по капитальному ремонту, строительству и реконструкции.</w:t>
      </w:r>
    </w:p>
    <w:p w:rsidR="00B82F45" w:rsidRPr="00B82F45" w:rsidRDefault="00B82F45" w:rsidP="00B82F45">
      <w:pPr>
        <w:spacing w:line="360" w:lineRule="exact"/>
        <w:ind w:firstLine="720"/>
        <w:jc w:val="both"/>
        <w:rPr>
          <w:sz w:val="28"/>
        </w:rPr>
      </w:pPr>
      <w:r w:rsidRPr="00B82F45">
        <w:rPr>
          <w:sz w:val="28"/>
        </w:rPr>
        <w:t>Наряду с этим обязательными условиями к обустройству дорожной сети должны предусматриваться:</w:t>
      </w:r>
    </w:p>
    <w:p w:rsidR="00B82F45" w:rsidRPr="00B82F45" w:rsidRDefault="00B82F45" w:rsidP="00B82F45">
      <w:pPr>
        <w:spacing w:line="360" w:lineRule="exact"/>
        <w:ind w:firstLine="720"/>
        <w:jc w:val="both"/>
        <w:rPr>
          <w:sz w:val="28"/>
        </w:rPr>
      </w:pPr>
      <w:r w:rsidRPr="00B82F45">
        <w:rPr>
          <w:sz w:val="28"/>
        </w:rPr>
        <w:t xml:space="preserve">обустройство дорожной сети, в том числе </w:t>
      </w:r>
      <w:r w:rsidR="00305BC6">
        <w:rPr>
          <w:sz w:val="28"/>
        </w:rPr>
        <w:t>съ</w:t>
      </w:r>
      <w:r w:rsidRPr="00B82F45">
        <w:rPr>
          <w:sz w:val="28"/>
        </w:rPr>
        <w:t>ездов к железнодорожным переездам</w:t>
      </w:r>
      <w:r w:rsidR="0001262B">
        <w:rPr>
          <w:sz w:val="28"/>
        </w:rPr>
        <w:t>,</w:t>
      </w:r>
      <w:r w:rsidRPr="00B82F45">
        <w:rPr>
          <w:sz w:val="28"/>
        </w:rPr>
        <w:t xml:space="preserve"> источниками освещения, дорожными знаками, дорожной разметкой, пешеходными переходами и другими необходимыми элементами обустройства;</w:t>
      </w:r>
    </w:p>
    <w:p w:rsidR="00B82F45" w:rsidRPr="00B82F45" w:rsidRDefault="00B82F45" w:rsidP="00B82F45">
      <w:pPr>
        <w:spacing w:line="360" w:lineRule="exact"/>
        <w:ind w:firstLine="720"/>
        <w:jc w:val="both"/>
        <w:rPr>
          <w:sz w:val="28"/>
        </w:rPr>
      </w:pPr>
      <w:r w:rsidRPr="00B82F45">
        <w:rPr>
          <w:sz w:val="28"/>
        </w:rPr>
        <w:t>соблюдение требований безопасности дорожного движения при проведении дорожных работ на всех этапах;</w:t>
      </w:r>
    </w:p>
    <w:p w:rsidR="00B82F45" w:rsidRPr="00B82F45" w:rsidRDefault="00B82F45" w:rsidP="00B82F45">
      <w:pPr>
        <w:spacing w:line="360" w:lineRule="exact"/>
        <w:ind w:firstLine="720"/>
        <w:jc w:val="both"/>
        <w:rPr>
          <w:sz w:val="28"/>
        </w:rPr>
      </w:pPr>
      <w:r w:rsidRPr="00B82F45">
        <w:rPr>
          <w:sz w:val="28"/>
        </w:rPr>
        <w:t>необходимость реализации мероприятий по профилактике нарушений Правил дорожного движения;</w:t>
      </w:r>
    </w:p>
    <w:p w:rsidR="00B82F45" w:rsidRPr="00B82F45" w:rsidRDefault="00B82F45" w:rsidP="00B82F45">
      <w:pPr>
        <w:spacing w:line="360" w:lineRule="exact"/>
        <w:ind w:firstLine="720"/>
        <w:jc w:val="both"/>
        <w:rPr>
          <w:sz w:val="28"/>
        </w:rPr>
      </w:pPr>
      <w:r w:rsidRPr="00B82F45">
        <w:rPr>
          <w:sz w:val="28"/>
        </w:rPr>
        <w:t>необходимость применения наиболее эффективных современных технологий и материалов при проведении дорожных работ, а также технико-экономическое обоснование эффективности их применения;</w:t>
      </w:r>
    </w:p>
    <w:p w:rsidR="00B82F45" w:rsidRPr="00B82F45" w:rsidRDefault="00B82F45" w:rsidP="00B82F45">
      <w:pPr>
        <w:spacing w:line="360" w:lineRule="exact"/>
        <w:ind w:firstLine="720"/>
        <w:jc w:val="both"/>
        <w:rPr>
          <w:sz w:val="28"/>
        </w:rPr>
      </w:pPr>
      <w:r w:rsidRPr="00B82F45">
        <w:rPr>
          <w:sz w:val="28"/>
        </w:rPr>
        <w:t>необходимость соблюдения требований технического регламента Таможенного союза «Безопасность автомобильных дорог» (ТР ТС 014/2011).</w:t>
      </w:r>
    </w:p>
    <w:p w:rsidR="00B82F45" w:rsidRPr="00B82F45" w:rsidRDefault="00E468E8" w:rsidP="00B82F45">
      <w:pPr>
        <w:spacing w:line="360" w:lineRule="exact"/>
        <w:ind w:firstLine="720"/>
        <w:jc w:val="both"/>
        <w:rPr>
          <w:rFonts w:eastAsia="Arial Unicode MS"/>
          <w:sz w:val="28"/>
        </w:rPr>
      </w:pPr>
      <w:r>
        <w:rPr>
          <w:sz w:val="28"/>
        </w:rPr>
        <w:t>1</w:t>
      </w:r>
      <w:r w:rsidR="00B82F45" w:rsidRPr="00B82F45">
        <w:rPr>
          <w:sz w:val="28"/>
        </w:rPr>
        <w:t xml:space="preserve">.3.1.3. </w:t>
      </w:r>
      <w:r w:rsidR="00B82F45" w:rsidRPr="00B82F45">
        <w:rPr>
          <w:rFonts w:eastAsia="Arial Unicode MS"/>
          <w:sz w:val="28"/>
        </w:rPr>
        <w:t>Мероприятия по устранению перегрузки дорожной сети городской агломерации.</w:t>
      </w:r>
    </w:p>
    <w:p w:rsidR="00B82F45" w:rsidRPr="00B82F45" w:rsidRDefault="00B82F45" w:rsidP="00B82F45">
      <w:pPr>
        <w:spacing w:line="360" w:lineRule="exact"/>
        <w:ind w:firstLine="720"/>
        <w:jc w:val="both"/>
        <w:rPr>
          <w:sz w:val="28"/>
        </w:rPr>
      </w:pPr>
      <w:r w:rsidRPr="00B82F45">
        <w:rPr>
          <w:sz w:val="28"/>
        </w:rPr>
        <w:t>Мероприятия по устранению перегрузки дорожной сети</w:t>
      </w:r>
      <w:r w:rsidRPr="00B82F45">
        <w:rPr>
          <w:bCs/>
          <w:sz w:val="28"/>
        </w:rPr>
        <w:t xml:space="preserve"> Кировской городской агломерации направляются на решение следующих принципиальных вопросов:</w:t>
      </w:r>
    </w:p>
    <w:p w:rsidR="00B82F45" w:rsidRPr="00B82F45" w:rsidRDefault="00305BC6" w:rsidP="00B82F45">
      <w:pPr>
        <w:suppressAutoHyphens/>
        <w:spacing w:line="360" w:lineRule="exact"/>
        <w:ind w:firstLine="720"/>
        <w:jc w:val="both"/>
        <w:rPr>
          <w:sz w:val="28"/>
        </w:rPr>
      </w:pPr>
      <w:r>
        <w:rPr>
          <w:sz w:val="28"/>
        </w:rPr>
        <w:t>вынос</w:t>
      </w:r>
      <w:r w:rsidR="00B82F45" w:rsidRPr="00B82F45">
        <w:rPr>
          <w:sz w:val="28"/>
        </w:rPr>
        <w:t xml:space="preserve"> транзитного транспорта с городских улиц;</w:t>
      </w:r>
    </w:p>
    <w:p w:rsidR="00B82F45" w:rsidRPr="00B82F45" w:rsidRDefault="00305BC6" w:rsidP="00B82F45">
      <w:pPr>
        <w:suppressAutoHyphens/>
        <w:spacing w:line="360" w:lineRule="exact"/>
        <w:ind w:firstLine="720"/>
        <w:jc w:val="both"/>
        <w:rPr>
          <w:sz w:val="28"/>
        </w:rPr>
      </w:pPr>
      <w:r>
        <w:rPr>
          <w:sz w:val="28"/>
        </w:rPr>
        <w:t>создание</w:t>
      </w:r>
      <w:r w:rsidR="00B82F45" w:rsidRPr="00B82F45">
        <w:rPr>
          <w:sz w:val="28"/>
        </w:rPr>
        <w:t xml:space="preserve"> дополнительных связей между городскими территориями;</w:t>
      </w:r>
    </w:p>
    <w:p w:rsidR="00B82F45" w:rsidRPr="00B82F45" w:rsidRDefault="00B82F45" w:rsidP="00B82F45">
      <w:pPr>
        <w:suppressAutoHyphens/>
        <w:spacing w:line="360" w:lineRule="exact"/>
        <w:ind w:firstLine="720"/>
        <w:jc w:val="both"/>
        <w:rPr>
          <w:sz w:val="28"/>
        </w:rPr>
      </w:pPr>
      <w:r w:rsidRPr="00B82F45">
        <w:rPr>
          <w:sz w:val="28"/>
        </w:rPr>
        <w:t>увеличени</w:t>
      </w:r>
      <w:r w:rsidR="00305BC6">
        <w:rPr>
          <w:sz w:val="28"/>
        </w:rPr>
        <w:t>е</w:t>
      </w:r>
      <w:r w:rsidRPr="00B82F45">
        <w:rPr>
          <w:sz w:val="28"/>
        </w:rPr>
        <w:t xml:space="preserve"> пропускной способности существующих улиц и дорог, реконструкция существую</w:t>
      </w:r>
      <w:r w:rsidR="00305BC6">
        <w:rPr>
          <w:sz w:val="28"/>
        </w:rPr>
        <w:t xml:space="preserve">щей улично-дорожной сети путем </w:t>
      </w:r>
      <w:r w:rsidR="005E509F">
        <w:rPr>
          <w:sz w:val="28"/>
        </w:rPr>
        <w:t>создания улиц-дублеров.</w:t>
      </w:r>
    </w:p>
    <w:p w:rsidR="00B82F45" w:rsidRPr="00B82F45" w:rsidRDefault="00B82F45" w:rsidP="00B82F45">
      <w:pPr>
        <w:tabs>
          <w:tab w:val="left" w:pos="720"/>
        </w:tabs>
        <w:suppressAutoHyphens/>
        <w:spacing w:line="360" w:lineRule="exact"/>
        <w:ind w:firstLine="720"/>
        <w:jc w:val="both"/>
        <w:rPr>
          <w:sz w:val="28"/>
        </w:rPr>
      </w:pPr>
      <w:r w:rsidRPr="00B82F45">
        <w:rPr>
          <w:sz w:val="28"/>
        </w:rPr>
        <w:t>Вынос транзитного автомобильного транспорта за пределы городской застройки возможен со строительством объездной автомобильной дороги в обход города с запада (Западный обход г. Кирова). Для исключения проезда из южной части города в заречную через центральную часть города должно быть произведено строительство дополнительного моста через реку Вятку к югу от центра города. Мост должен соединить заречную часть города с южным и юго-западным районами. Наиболее благоприятной для продолжения с выходом на берег и устройством моста является ул. Азина.</w:t>
      </w:r>
    </w:p>
    <w:p w:rsidR="00B82F45" w:rsidRPr="00B82F45" w:rsidRDefault="00B82F45" w:rsidP="00B82F45">
      <w:pPr>
        <w:spacing w:line="360" w:lineRule="exact"/>
        <w:ind w:firstLine="720"/>
        <w:jc w:val="both"/>
        <w:rPr>
          <w:sz w:val="28"/>
        </w:rPr>
      </w:pPr>
      <w:r w:rsidRPr="00B82F45">
        <w:rPr>
          <w:sz w:val="28"/>
        </w:rPr>
        <w:lastRenderedPageBreak/>
        <w:t>Для создания дополнительных связей между городскими территориями должны быть построены новая магистральная улица меридионального направления, мостовой переход через железнодорожные пути. Первым этапом реализации такого решения является строительство мостового перехода в продолжение ул. Ивана Попова.</w:t>
      </w:r>
    </w:p>
    <w:p w:rsidR="00B82F45" w:rsidRPr="00B82F45" w:rsidRDefault="00B82F45" w:rsidP="00B82F45">
      <w:pPr>
        <w:spacing w:line="360" w:lineRule="exact"/>
        <w:ind w:firstLine="720"/>
        <w:jc w:val="both"/>
        <w:rPr>
          <w:sz w:val="28"/>
        </w:rPr>
      </w:pPr>
      <w:r w:rsidRPr="00B82F45">
        <w:rPr>
          <w:sz w:val="28"/>
        </w:rPr>
        <w:t>Увеличение пропускной способности существующих улиц и дорог возможно несколькими путями:</w:t>
      </w:r>
    </w:p>
    <w:p w:rsidR="00B82F45" w:rsidRPr="00B82F45" w:rsidRDefault="00B82F45" w:rsidP="00B82F45">
      <w:pPr>
        <w:tabs>
          <w:tab w:val="left" w:pos="0"/>
        </w:tabs>
        <w:suppressAutoHyphens/>
        <w:spacing w:line="360" w:lineRule="exact"/>
        <w:ind w:firstLine="720"/>
        <w:jc w:val="both"/>
        <w:rPr>
          <w:sz w:val="28"/>
        </w:rPr>
      </w:pPr>
      <w:r w:rsidRPr="00B82F45">
        <w:rPr>
          <w:sz w:val="28"/>
        </w:rPr>
        <w:t>расширени</w:t>
      </w:r>
      <w:r w:rsidR="00305BC6">
        <w:rPr>
          <w:sz w:val="28"/>
        </w:rPr>
        <w:t>е</w:t>
      </w:r>
      <w:r w:rsidRPr="00B82F45">
        <w:rPr>
          <w:sz w:val="28"/>
        </w:rPr>
        <w:t xml:space="preserve"> проезжих частей;</w:t>
      </w:r>
    </w:p>
    <w:p w:rsidR="00B82F45" w:rsidRPr="00B82F45" w:rsidRDefault="00B82F45" w:rsidP="00B82F45">
      <w:pPr>
        <w:tabs>
          <w:tab w:val="left" w:pos="0"/>
        </w:tabs>
        <w:suppressAutoHyphens/>
        <w:spacing w:line="360" w:lineRule="exact"/>
        <w:ind w:firstLine="720"/>
        <w:jc w:val="both"/>
        <w:rPr>
          <w:sz w:val="28"/>
        </w:rPr>
      </w:pPr>
      <w:r w:rsidRPr="00B82F45">
        <w:rPr>
          <w:sz w:val="28"/>
        </w:rPr>
        <w:t>улучшени</w:t>
      </w:r>
      <w:r w:rsidR="00305BC6">
        <w:rPr>
          <w:sz w:val="28"/>
        </w:rPr>
        <w:t>е</w:t>
      </w:r>
      <w:r w:rsidRPr="00B82F45">
        <w:rPr>
          <w:sz w:val="28"/>
        </w:rPr>
        <w:t xml:space="preserve"> качества покрытия;</w:t>
      </w:r>
    </w:p>
    <w:p w:rsidR="00B82F45" w:rsidRPr="00B82F45" w:rsidRDefault="00B82F45" w:rsidP="00B82F45">
      <w:pPr>
        <w:tabs>
          <w:tab w:val="left" w:pos="0"/>
        </w:tabs>
        <w:suppressAutoHyphens/>
        <w:spacing w:line="360" w:lineRule="exact"/>
        <w:ind w:firstLine="720"/>
        <w:jc w:val="both"/>
        <w:rPr>
          <w:sz w:val="28"/>
        </w:rPr>
      </w:pPr>
      <w:r w:rsidRPr="00B82F45">
        <w:rPr>
          <w:sz w:val="28"/>
        </w:rPr>
        <w:t>строительств</w:t>
      </w:r>
      <w:r w:rsidR="00305BC6">
        <w:rPr>
          <w:sz w:val="28"/>
        </w:rPr>
        <w:t>о</w:t>
      </w:r>
      <w:r w:rsidRPr="00B82F45">
        <w:rPr>
          <w:sz w:val="28"/>
        </w:rPr>
        <w:t xml:space="preserve"> подземных и надземных переходов;</w:t>
      </w:r>
    </w:p>
    <w:p w:rsidR="00B82F45" w:rsidRPr="00B82F45" w:rsidRDefault="00B82F45" w:rsidP="00B82F45">
      <w:pPr>
        <w:tabs>
          <w:tab w:val="left" w:pos="0"/>
        </w:tabs>
        <w:suppressAutoHyphens/>
        <w:spacing w:line="360" w:lineRule="exact"/>
        <w:ind w:firstLine="720"/>
        <w:jc w:val="both"/>
        <w:rPr>
          <w:sz w:val="28"/>
        </w:rPr>
      </w:pPr>
      <w:r w:rsidRPr="00B82F45">
        <w:rPr>
          <w:sz w:val="28"/>
        </w:rPr>
        <w:t>создани</w:t>
      </w:r>
      <w:r w:rsidR="00305BC6">
        <w:rPr>
          <w:sz w:val="28"/>
        </w:rPr>
        <w:t>е</w:t>
      </w:r>
      <w:r w:rsidRPr="00B82F45">
        <w:rPr>
          <w:sz w:val="28"/>
        </w:rPr>
        <w:t xml:space="preserve"> пересечений улиц в разных уровнях.</w:t>
      </w:r>
    </w:p>
    <w:p w:rsidR="00B82F45" w:rsidRPr="00B82F45" w:rsidRDefault="0001262B" w:rsidP="00B82F45">
      <w:pPr>
        <w:spacing w:line="360" w:lineRule="exact"/>
        <w:ind w:firstLine="720"/>
        <w:jc w:val="both"/>
        <w:rPr>
          <w:rFonts w:eastAsia="Arial Unicode MS"/>
          <w:sz w:val="28"/>
        </w:rPr>
      </w:pPr>
      <w:r>
        <w:rPr>
          <w:spacing w:val="-4"/>
          <w:sz w:val="28"/>
        </w:rPr>
        <w:t>1</w:t>
      </w:r>
      <w:r w:rsidR="00B82F45" w:rsidRPr="00B82F45">
        <w:rPr>
          <w:spacing w:val="-4"/>
          <w:sz w:val="28"/>
        </w:rPr>
        <w:t xml:space="preserve">.3.1.4. </w:t>
      </w:r>
      <w:r w:rsidR="00B82F45" w:rsidRPr="00B82F45">
        <w:rPr>
          <w:rFonts w:eastAsia="Arial Unicode MS"/>
          <w:sz w:val="28"/>
        </w:rPr>
        <w:t>Мероприятия по формированию механизмов общественного контроля за ходом выполнения дорожных работ.</w:t>
      </w:r>
    </w:p>
    <w:p w:rsidR="00B82F45" w:rsidRPr="00B82F45" w:rsidRDefault="00B82F45" w:rsidP="00B82F45">
      <w:pPr>
        <w:spacing w:line="360" w:lineRule="exact"/>
        <w:ind w:firstLine="720"/>
        <w:jc w:val="both"/>
        <w:rPr>
          <w:sz w:val="28"/>
          <w:u w:color="000000"/>
          <w:lang w:eastAsia="en-US"/>
        </w:rPr>
      </w:pPr>
      <w:r w:rsidRPr="00B82F45">
        <w:rPr>
          <w:sz w:val="28"/>
        </w:rPr>
        <w:t xml:space="preserve">Мероприятия по формированию механизмов общественного контроля за ходом выполнения дорожных работ </w:t>
      </w:r>
      <w:r w:rsidRPr="00B82F45">
        <w:rPr>
          <w:sz w:val="28"/>
          <w:u w:color="000000"/>
          <w:lang w:eastAsia="en-US"/>
        </w:rPr>
        <w:t>осуществляются</w:t>
      </w:r>
      <w:r w:rsidR="0001262B">
        <w:rPr>
          <w:sz w:val="28"/>
          <w:u w:color="000000"/>
          <w:lang w:eastAsia="en-US"/>
        </w:rPr>
        <w:t xml:space="preserve"> посредством</w:t>
      </w:r>
      <w:r w:rsidRPr="00B82F45">
        <w:rPr>
          <w:sz w:val="28"/>
          <w:u w:color="000000"/>
          <w:lang w:eastAsia="en-US"/>
        </w:rPr>
        <w:t>:</w:t>
      </w:r>
    </w:p>
    <w:p w:rsidR="00B82F45" w:rsidRPr="00B82F45" w:rsidRDefault="00B82F45" w:rsidP="00B82F45">
      <w:pPr>
        <w:spacing w:line="360" w:lineRule="exact"/>
        <w:ind w:firstLine="720"/>
        <w:jc w:val="both"/>
        <w:rPr>
          <w:sz w:val="28"/>
          <w:u w:color="000000"/>
          <w:lang w:eastAsia="en-US"/>
        </w:rPr>
      </w:pPr>
      <w:r w:rsidRPr="00B82F45">
        <w:rPr>
          <w:sz w:val="28"/>
          <w:u w:color="000000"/>
          <w:lang w:eastAsia="en-US"/>
        </w:rPr>
        <w:t>использовани</w:t>
      </w:r>
      <w:r w:rsidR="0001262B">
        <w:rPr>
          <w:sz w:val="28"/>
          <w:u w:color="000000"/>
          <w:lang w:eastAsia="en-US"/>
        </w:rPr>
        <w:t>я</w:t>
      </w:r>
      <w:r w:rsidRPr="00B82F45">
        <w:rPr>
          <w:sz w:val="28"/>
          <w:u w:color="000000"/>
          <w:lang w:eastAsia="en-US"/>
        </w:rPr>
        <w:t xml:space="preserve"> информационных систем для создания эффективной публичной общественно-ориентированной системы контроля за реализацией мероприятий в сфере выполнения дорожных работ;</w:t>
      </w:r>
    </w:p>
    <w:p w:rsidR="00B82F45" w:rsidRPr="00B82F45" w:rsidRDefault="00B82F45" w:rsidP="00B82F45">
      <w:pPr>
        <w:spacing w:line="360" w:lineRule="exact"/>
        <w:ind w:firstLine="720"/>
        <w:jc w:val="both"/>
        <w:rPr>
          <w:sz w:val="28"/>
          <w:u w:color="000000"/>
          <w:lang w:eastAsia="en-US"/>
        </w:rPr>
      </w:pPr>
      <w:r w:rsidRPr="00B82F45">
        <w:rPr>
          <w:sz w:val="28"/>
          <w:u w:color="000000"/>
          <w:lang w:eastAsia="en-US"/>
        </w:rPr>
        <w:t>привлечени</w:t>
      </w:r>
      <w:r w:rsidR="0001262B">
        <w:rPr>
          <w:sz w:val="28"/>
          <w:u w:color="000000"/>
          <w:lang w:eastAsia="en-US"/>
        </w:rPr>
        <w:t>я</w:t>
      </w:r>
      <w:r w:rsidRPr="00B82F45">
        <w:rPr>
          <w:sz w:val="28"/>
          <w:u w:color="000000"/>
          <w:lang w:eastAsia="en-US"/>
        </w:rPr>
        <w:t xml:space="preserve"> к контролю за ходом выполнения дорожных работ представителей общественности.</w:t>
      </w:r>
    </w:p>
    <w:p w:rsidR="00B82F45" w:rsidRPr="00B82F45" w:rsidRDefault="00B82F45" w:rsidP="00B82F45">
      <w:pPr>
        <w:spacing w:line="360" w:lineRule="exact"/>
        <w:ind w:firstLine="720"/>
        <w:jc w:val="both"/>
        <w:rPr>
          <w:sz w:val="28"/>
        </w:rPr>
      </w:pPr>
      <w:r w:rsidRPr="00B82F45">
        <w:rPr>
          <w:sz w:val="28"/>
        </w:rPr>
        <w:t>На официальном сайте Общественной палаты Кировской области  (http://opko43.ru) организованы информационные разделы «Интерактивная карта ремонта дорог» и «База данных ремонта дорог», а также интерактивный сервис по выбору участка дорожной сети</w:t>
      </w:r>
      <w:r w:rsidR="0001262B">
        <w:rPr>
          <w:sz w:val="28"/>
        </w:rPr>
        <w:t>,</w:t>
      </w:r>
      <w:r w:rsidRPr="00B82F45">
        <w:rPr>
          <w:sz w:val="28"/>
        </w:rPr>
        <w:t xml:space="preserve"> требующего ремонта дорожного покрытия.</w:t>
      </w:r>
    </w:p>
    <w:p w:rsidR="00B82F45" w:rsidRPr="00B82F45" w:rsidRDefault="00B82F45" w:rsidP="00B82F45">
      <w:pPr>
        <w:spacing w:line="360" w:lineRule="exact"/>
        <w:ind w:firstLine="720"/>
        <w:jc w:val="both"/>
        <w:rPr>
          <w:sz w:val="28"/>
        </w:rPr>
      </w:pPr>
      <w:r w:rsidRPr="00B82F45">
        <w:rPr>
          <w:sz w:val="28"/>
        </w:rPr>
        <w:t xml:space="preserve">В целях проведения общественного контроля за текущим содержанием и ремонтом дорожного покрытия </w:t>
      </w:r>
      <w:r w:rsidR="0001262B">
        <w:rPr>
          <w:sz w:val="28"/>
        </w:rPr>
        <w:t>29.04.</w:t>
      </w:r>
      <w:r w:rsidRPr="00B82F45">
        <w:rPr>
          <w:sz w:val="28"/>
        </w:rPr>
        <w:t>2016 решением совета Общественной палаты Кировской области № 7С-1 создана региональная группа общественного контроля за ходом ремонта дорожного покрытия.</w:t>
      </w:r>
    </w:p>
    <w:p w:rsidR="00B82F45" w:rsidRPr="00B82F45" w:rsidRDefault="00B82F45" w:rsidP="00B82F45">
      <w:pPr>
        <w:spacing w:line="360" w:lineRule="exact"/>
        <w:ind w:firstLine="720"/>
        <w:jc w:val="both"/>
        <w:rPr>
          <w:sz w:val="28"/>
        </w:rPr>
      </w:pPr>
      <w:r w:rsidRPr="00B82F45">
        <w:rPr>
          <w:sz w:val="28"/>
        </w:rPr>
        <w:t>Наряду с этим региональной группой общественного контроля за ходом ремонта дорожного покрытия подготовлена памятка для общественного инспектора по организации и проведению ремонта дорожного покрытия, которой может воспользоваться каждый гражданин.</w:t>
      </w:r>
    </w:p>
    <w:p w:rsidR="00B82F45" w:rsidRPr="00B82F45" w:rsidRDefault="00B82F45" w:rsidP="00B82F45">
      <w:pPr>
        <w:spacing w:line="360" w:lineRule="exact"/>
        <w:ind w:firstLine="720"/>
        <w:jc w:val="both"/>
        <w:rPr>
          <w:sz w:val="28"/>
        </w:rPr>
      </w:pPr>
      <w:r w:rsidRPr="00B82F45">
        <w:rPr>
          <w:sz w:val="28"/>
        </w:rPr>
        <w:lastRenderedPageBreak/>
        <w:t>Кроме того, в случае выявления нарушений при выполнении дорожных работ</w:t>
      </w:r>
      <w:r w:rsidR="0001262B">
        <w:rPr>
          <w:sz w:val="28"/>
        </w:rPr>
        <w:t>,</w:t>
      </w:r>
      <w:r w:rsidRPr="00B82F45">
        <w:rPr>
          <w:sz w:val="28"/>
        </w:rPr>
        <w:t xml:space="preserve"> имеется возможность их фиксации на фото или видео с последующей отправкой на электронную почту </w:t>
      </w:r>
      <w:r w:rsidR="0001262B" w:rsidRPr="00B82F45">
        <w:rPr>
          <w:sz w:val="28"/>
        </w:rPr>
        <w:t xml:space="preserve">Общественной палаты Кировской области </w:t>
      </w:r>
      <w:r w:rsidRPr="00B82F45">
        <w:rPr>
          <w:sz w:val="28"/>
        </w:rPr>
        <w:t>remontdorog43@yandex.ru.</w:t>
      </w:r>
    </w:p>
    <w:p w:rsidR="00B82F45" w:rsidRPr="00B82F45" w:rsidRDefault="00B82F45" w:rsidP="00B82F45">
      <w:pPr>
        <w:spacing w:line="360" w:lineRule="exact"/>
        <w:ind w:firstLine="720"/>
        <w:jc w:val="both"/>
        <w:rPr>
          <w:sz w:val="28"/>
          <w:shd w:val="clear" w:color="auto" w:fill="FFFFFF"/>
        </w:rPr>
      </w:pPr>
      <w:r w:rsidRPr="00B82F45">
        <w:rPr>
          <w:sz w:val="28"/>
          <w:shd w:val="clear" w:color="auto" w:fill="FFFFFF"/>
        </w:rPr>
        <w:t>Данные возможности способствуют вовлечен</w:t>
      </w:r>
      <w:r w:rsidR="00347F9E">
        <w:rPr>
          <w:sz w:val="28"/>
          <w:shd w:val="clear" w:color="auto" w:fill="FFFFFF"/>
        </w:rPr>
        <w:t>ию</w:t>
      </w:r>
      <w:r w:rsidRPr="00B82F45">
        <w:rPr>
          <w:sz w:val="28"/>
          <w:shd w:val="clear" w:color="auto" w:fill="FFFFFF"/>
        </w:rPr>
        <w:t xml:space="preserve"> жителей в </w:t>
      </w:r>
      <w:r w:rsidR="00347F9E">
        <w:rPr>
          <w:sz w:val="28"/>
          <w:shd w:val="clear" w:color="auto" w:fill="FFFFFF"/>
        </w:rPr>
        <w:t xml:space="preserve">осуществление </w:t>
      </w:r>
      <w:r w:rsidR="006463D1">
        <w:rPr>
          <w:sz w:val="28"/>
          <w:shd w:val="clear" w:color="auto" w:fill="FFFFFF"/>
        </w:rPr>
        <w:t xml:space="preserve">контроля за ходом дорожных работ в городе и </w:t>
      </w:r>
      <w:r w:rsidR="00347F9E">
        <w:rPr>
          <w:sz w:val="28"/>
          <w:shd w:val="clear" w:color="auto" w:fill="FFFFFF"/>
        </w:rPr>
        <w:t>его</w:t>
      </w:r>
      <w:r w:rsidR="006463D1">
        <w:rPr>
          <w:sz w:val="28"/>
          <w:shd w:val="clear" w:color="auto" w:fill="FFFFFF"/>
        </w:rPr>
        <w:t xml:space="preserve"> планировани</w:t>
      </w:r>
      <w:r w:rsidR="00347F9E">
        <w:rPr>
          <w:sz w:val="28"/>
          <w:shd w:val="clear" w:color="auto" w:fill="FFFFFF"/>
        </w:rPr>
        <w:t>е</w:t>
      </w:r>
      <w:r w:rsidRPr="00B82F45">
        <w:rPr>
          <w:sz w:val="28"/>
          <w:shd w:val="clear" w:color="auto" w:fill="FFFFFF"/>
        </w:rPr>
        <w:t>.</w:t>
      </w:r>
    </w:p>
    <w:p w:rsidR="00B82F45" w:rsidRPr="00B82F45" w:rsidRDefault="00F212E7" w:rsidP="00B82F45">
      <w:pPr>
        <w:spacing w:line="360" w:lineRule="exact"/>
        <w:ind w:firstLine="720"/>
        <w:jc w:val="both"/>
        <w:rPr>
          <w:rFonts w:eastAsia="Arial Unicode MS"/>
          <w:sz w:val="28"/>
        </w:rPr>
      </w:pPr>
      <w:r>
        <w:rPr>
          <w:sz w:val="28"/>
          <w:shd w:val="clear" w:color="auto" w:fill="FFFFFF"/>
        </w:rPr>
        <w:t>1</w:t>
      </w:r>
      <w:r w:rsidR="00B82F45" w:rsidRPr="00B82F45">
        <w:rPr>
          <w:sz w:val="28"/>
          <w:shd w:val="clear" w:color="auto" w:fill="FFFFFF"/>
        </w:rPr>
        <w:t xml:space="preserve">.3.2. </w:t>
      </w:r>
      <w:r w:rsidR="00B82F45" w:rsidRPr="00B82F45">
        <w:rPr>
          <w:rFonts w:eastAsia="Arial Unicode MS"/>
          <w:sz w:val="28"/>
        </w:rPr>
        <w:t xml:space="preserve">Механизм реализации, организация управления реализацией </w:t>
      </w:r>
      <w:r w:rsidR="00821D98">
        <w:rPr>
          <w:rFonts w:eastAsia="Arial Unicode MS"/>
          <w:sz w:val="28"/>
        </w:rPr>
        <w:t>Программы</w:t>
      </w:r>
      <w:r w:rsidR="00B82F45" w:rsidRPr="00B82F45">
        <w:rPr>
          <w:rFonts w:eastAsia="Arial Unicode MS"/>
          <w:sz w:val="28"/>
        </w:rPr>
        <w:t xml:space="preserve"> и контроль за ходом ее реализации.</w:t>
      </w:r>
    </w:p>
    <w:p w:rsidR="00B82F45" w:rsidRPr="00B82F45" w:rsidRDefault="00B82F45" w:rsidP="00B82F45">
      <w:pPr>
        <w:spacing w:line="360" w:lineRule="exact"/>
        <w:ind w:firstLine="720"/>
        <w:jc w:val="both"/>
        <w:rPr>
          <w:sz w:val="28"/>
        </w:rPr>
      </w:pPr>
      <w:r w:rsidRPr="00B82F45">
        <w:rPr>
          <w:sz w:val="28"/>
        </w:rPr>
        <w:t xml:space="preserve">Реализация мероприятий Программы осуществляется за счет бюджетных средств в рамках муниципальных программ, в том числе на принципах </w:t>
      </w:r>
      <w:proofErr w:type="spellStart"/>
      <w:r w:rsidRPr="00B82F45">
        <w:rPr>
          <w:sz w:val="28"/>
        </w:rPr>
        <w:t>софинансирования</w:t>
      </w:r>
      <w:proofErr w:type="spellEnd"/>
      <w:r w:rsidRPr="00B82F45">
        <w:rPr>
          <w:sz w:val="28"/>
        </w:rPr>
        <w:t>. По основным мероприятиям Программы возможно привлечение финансового ресурса федерального и областного бюджетов.</w:t>
      </w:r>
    </w:p>
    <w:p w:rsidR="00B82F45" w:rsidRPr="00B82F45" w:rsidRDefault="00B82F45" w:rsidP="00B82F45">
      <w:pPr>
        <w:pStyle w:val="ConsPlusNormal"/>
        <w:spacing w:line="360" w:lineRule="exact"/>
        <w:jc w:val="both"/>
        <w:rPr>
          <w:rFonts w:ascii="Times New Roman" w:hAnsi="Times New Roman"/>
          <w:sz w:val="28"/>
          <w:szCs w:val="24"/>
        </w:rPr>
      </w:pPr>
      <w:r w:rsidRPr="00B82F45">
        <w:rPr>
          <w:rFonts w:ascii="Times New Roman" w:hAnsi="Times New Roman"/>
          <w:sz w:val="28"/>
          <w:szCs w:val="24"/>
        </w:rPr>
        <w:t>Система управления реализацией мероприятий Программы должна гарантировать достижение поставленных целей, эффективность проведения каждого из мероприятий.</w:t>
      </w:r>
    </w:p>
    <w:p w:rsidR="00B82F45" w:rsidRPr="00B82F45" w:rsidRDefault="00B82F45" w:rsidP="00B82F45">
      <w:pPr>
        <w:pStyle w:val="ConsPlusNormal"/>
        <w:spacing w:line="360" w:lineRule="exact"/>
        <w:jc w:val="both"/>
        <w:rPr>
          <w:rFonts w:ascii="Times New Roman" w:hAnsi="Times New Roman"/>
          <w:spacing w:val="-8"/>
          <w:sz w:val="28"/>
          <w:szCs w:val="24"/>
        </w:rPr>
      </w:pPr>
      <w:r w:rsidRPr="00B82F45">
        <w:rPr>
          <w:rFonts w:ascii="Times New Roman" w:hAnsi="Times New Roman"/>
          <w:spacing w:val="-8"/>
          <w:sz w:val="28"/>
          <w:szCs w:val="24"/>
        </w:rPr>
        <w:t>Главными распорядителями бюджетных средств, предусмотренных на реализацию мероприятий Программы, являются участники агломерации, которые осуществляют свои функции в соответствии с бюджетным законодательством Российской Федерации. Общее управление и контроль за реализацией Программы и координацию деятельности исполнителей Программы осуществляет минист</w:t>
      </w:r>
      <w:r w:rsidR="00305BC6">
        <w:rPr>
          <w:rFonts w:ascii="Times New Roman" w:hAnsi="Times New Roman"/>
          <w:spacing w:val="-8"/>
          <w:sz w:val="28"/>
          <w:szCs w:val="24"/>
        </w:rPr>
        <w:t>е</w:t>
      </w:r>
      <w:r w:rsidRPr="00B82F45">
        <w:rPr>
          <w:rFonts w:ascii="Times New Roman" w:hAnsi="Times New Roman"/>
          <w:spacing w:val="-8"/>
          <w:sz w:val="28"/>
          <w:szCs w:val="24"/>
        </w:rPr>
        <w:t>рство транспорта Кировской области.</w:t>
      </w:r>
    </w:p>
    <w:p w:rsidR="00B82F45" w:rsidRPr="00B82F45" w:rsidRDefault="00B82F45" w:rsidP="00B82F45">
      <w:pPr>
        <w:pStyle w:val="ConsPlusNormal"/>
        <w:spacing w:line="360" w:lineRule="exact"/>
        <w:jc w:val="both"/>
        <w:rPr>
          <w:rFonts w:ascii="Times New Roman" w:hAnsi="Times New Roman"/>
          <w:sz w:val="28"/>
          <w:szCs w:val="24"/>
        </w:rPr>
      </w:pPr>
      <w:r w:rsidRPr="00B82F45">
        <w:rPr>
          <w:rFonts w:ascii="Times New Roman" w:hAnsi="Times New Roman"/>
          <w:sz w:val="28"/>
          <w:szCs w:val="24"/>
        </w:rPr>
        <w:t>Оперативная информация о проведении мероприятий Программы, ходе ее реализации ежеквартально рассматривается министерством транспорта Кировской области путем:</w:t>
      </w:r>
    </w:p>
    <w:p w:rsidR="00B82F45" w:rsidRPr="00B82F45" w:rsidRDefault="00B82F45" w:rsidP="00B82F45">
      <w:pPr>
        <w:pStyle w:val="ConsPlusNormal"/>
        <w:spacing w:line="360" w:lineRule="exact"/>
        <w:jc w:val="both"/>
        <w:rPr>
          <w:rFonts w:ascii="Times New Roman" w:hAnsi="Times New Roman"/>
          <w:sz w:val="28"/>
          <w:szCs w:val="24"/>
        </w:rPr>
      </w:pPr>
      <w:r w:rsidRPr="00B82F45">
        <w:rPr>
          <w:rFonts w:ascii="Times New Roman" w:hAnsi="Times New Roman"/>
          <w:sz w:val="28"/>
          <w:szCs w:val="24"/>
        </w:rPr>
        <w:t>проведения мониторинга хода реализации Программы;</w:t>
      </w:r>
    </w:p>
    <w:p w:rsidR="00B82F45" w:rsidRPr="00B82F45" w:rsidRDefault="00B82F45" w:rsidP="00B82F45">
      <w:pPr>
        <w:pStyle w:val="ConsPlusNormal"/>
        <w:spacing w:line="360" w:lineRule="exact"/>
        <w:jc w:val="both"/>
        <w:rPr>
          <w:rFonts w:ascii="Times New Roman" w:hAnsi="Times New Roman"/>
          <w:sz w:val="28"/>
          <w:szCs w:val="24"/>
        </w:rPr>
      </w:pPr>
      <w:r w:rsidRPr="00B82F45">
        <w:rPr>
          <w:rFonts w:ascii="Times New Roman" w:hAnsi="Times New Roman"/>
          <w:sz w:val="28"/>
          <w:szCs w:val="24"/>
        </w:rPr>
        <w:t>осуществления контроля эффективности проводимых мероприятий;</w:t>
      </w:r>
    </w:p>
    <w:p w:rsidR="00B82F45" w:rsidRPr="00B82F45" w:rsidRDefault="00B82F45" w:rsidP="00B82F45">
      <w:pPr>
        <w:pStyle w:val="ConsPlusNormal"/>
        <w:spacing w:line="360" w:lineRule="exact"/>
        <w:jc w:val="both"/>
        <w:rPr>
          <w:rFonts w:ascii="Times New Roman" w:hAnsi="Times New Roman"/>
          <w:sz w:val="28"/>
          <w:szCs w:val="24"/>
        </w:rPr>
      </w:pPr>
      <w:r w:rsidRPr="00B82F45">
        <w:rPr>
          <w:rFonts w:ascii="Times New Roman" w:hAnsi="Times New Roman"/>
          <w:sz w:val="28"/>
          <w:szCs w:val="24"/>
        </w:rPr>
        <w:t>осуществления оперативной оценки хода выполнения Программы;</w:t>
      </w:r>
    </w:p>
    <w:p w:rsidR="00B82F45" w:rsidRPr="00B82F45" w:rsidRDefault="00B82F45" w:rsidP="00B82F45">
      <w:pPr>
        <w:pStyle w:val="ConsPlusNormal"/>
        <w:spacing w:line="360" w:lineRule="exact"/>
        <w:jc w:val="both"/>
        <w:rPr>
          <w:rFonts w:ascii="Times New Roman" w:hAnsi="Times New Roman"/>
          <w:spacing w:val="-6"/>
          <w:sz w:val="28"/>
          <w:szCs w:val="24"/>
        </w:rPr>
      </w:pPr>
      <w:r w:rsidRPr="00B82F45">
        <w:rPr>
          <w:rFonts w:ascii="Times New Roman" w:hAnsi="Times New Roman"/>
          <w:spacing w:val="-6"/>
          <w:sz w:val="28"/>
          <w:szCs w:val="24"/>
        </w:rPr>
        <w:t>обеспечения связи с общественностью и средствами массовой информации.</w:t>
      </w:r>
    </w:p>
    <w:p w:rsidR="00B82F45" w:rsidRPr="00B82F45" w:rsidRDefault="00B82F45" w:rsidP="00B82F45">
      <w:pPr>
        <w:pStyle w:val="ConsPlusNormal"/>
        <w:spacing w:line="360" w:lineRule="exact"/>
        <w:jc w:val="both"/>
        <w:rPr>
          <w:rFonts w:ascii="Times New Roman" w:hAnsi="Times New Roman"/>
          <w:spacing w:val="-6"/>
          <w:sz w:val="28"/>
          <w:szCs w:val="24"/>
        </w:rPr>
      </w:pPr>
      <w:r w:rsidRPr="00B82F45">
        <w:rPr>
          <w:rFonts w:ascii="Times New Roman" w:hAnsi="Times New Roman"/>
          <w:sz w:val="28"/>
          <w:szCs w:val="24"/>
        </w:rPr>
        <w:t xml:space="preserve">Участники реализации Программы также обеспечивают контроль эффективности проводимых мероприятий и </w:t>
      </w:r>
      <w:r w:rsidRPr="00B82F45">
        <w:rPr>
          <w:rFonts w:ascii="Times New Roman" w:hAnsi="Times New Roman"/>
          <w:spacing w:val="-6"/>
          <w:sz w:val="28"/>
          <w:szCs w:val="24"/>
        </w:rPr>
        <w:t xml:space="preserve">связи с общественностью и средствами массовой информации, а также проводят мониторинг </w:t>
      </w:r>
      <w:r w:rsidRPr="00B82F45">
        <w:rPr>
          <w:rFonts w:ascii="Times New Roman" w:hAnsi="Times New Roman"/>
          <w:sz w:val="28"/>
          <w:szCs w:val="24"/>
        </w:rPr>
        <w:t>хода реализации Программы в рамках своих полномочий.</w:t>
      </w:r>
    </w:p>
    <w:p w:rsidR="00B82F45" w:rsidRPr="00B82F45" w:rsidRDefault="00B82F45" w:rsidP="00B82F45">
      <w:pPr>
        <w:pStyle w:val="ConsPlusNormal"/>
        <w:spacing w:line="360" w:lineRule="exact"/>
        <w:jc w:val="both"/>
        <w:rPr>
          <w:rFonts w:ascii="Times New Roman" w:hAnsi="Times New Roman"/>
          <w:sz w:val="28"/>
          <w:szCs w:val="24"/>
        </w:rPr>
      </w:pPr>
      <w:r w:rsidRPr="00B82F45">
        <w:rPr>
          <w:rFonts w:ascii="Times New Roman" w:hAnsi="Times New Roman"/>
          <w:sz w:val="28"/>
          <w:szCs w:val="24"/>
        </w:rPr>
        <w:t>Контроль выполнения программных мероприятий, подготовки бюджетной заявки по финансированию предусмотренных Программой мероприятий на каждый год, уточнению затрат по направлениям программы, срокам их реализа</w:t>
      </w:r>
      <w:r w:rsidRPr="00B82F45">
        <w:rPr>
          <w:rFonts w:ascii="Times New Roman" w:hAnsi="Times New Roman"/>
          <w:sz w:val="28"/>
          <w:szCs w:val="24"/>
        </w:rPr>
        <w:lastRenderedPageBreak/>
        <w:t xml:space="preserve">ции, составу исполнителей в соответствии с результатами выполнения программных мероприятий за год, подготовки годового отчета о ходе реализации Программы и эффективности использования бюджетных средств возлагается на </w:t>
      </w:r>
      <w:r w:rsidRPr="00B82F45">
        <w:rPr>
          <w:rFonts w:ascii="Times New Roman" w:hAnsi="Times New Roman"/>
          <w:spacing w:val="-8"/>
          <w:sz w:val="28"/>
          <w:szCs w:val="24"/>
        </w:rPr>
        <w:t>минист</w:t>
      </w:r>
      <w:r w:rsidR="00305BC6">
        <w:rPr>
          <w:rFonts w:ascii="Times New Roman" w:hAnsi="Times New Roman"/>
          <w:spacing w:val="-8"/>
          <w:sz w:val="28"/>
          <w:szCs w:val="24"/>
        </w:rPr>
        <w:t>е</w:t>
      </w:r>
      <w:r w:rsidRPr="00B82F45">
        <w:rPr>
          <w:rFonts w:ascii="Times New Roman" w:hAnsi="Times New Roman"/>
          <w:spacing w:val="-8"/>
          <w:sz w:val="28"/>
          <w:szCs w:val="24"/>
        </w:rPr>
        <w:t>рство транспорта Кировской области</w:t>
      </w:r>
      <w:r w:rsidRPr="00B82F45">
        <w:rPr>
          <w:rFonts w:ascii="Times New Roman" w:hAnsi="Times New Roman"/>
          <w:sz w:val="28"/>
          <w:szCs w:val="24"/>
        </w:rPr>
        <w:t>.</w:t>
      </w:r>
    </w:p>
    <w:p w:rsidR="00B82F45" w:rsidRPr="00B82F45" w:rsidRDefault="00B82F45" w:rsidP="00B82F45">
      <w:pPr>
        <w:spacing w:line="360" w:lineRule="exact"/>
        <w:ind w:firstLine="720"/>
        <w:jc w:val="both"/>
        <w:rPr>
          <w:sz w:val="28"/>
        </w:rPr>
      </w:pPr>
      <w:r w:rsidRPr="00B82F45">
        <w:rPr>
          <w:sz w:val="28"/>
        </w:rPr>
        <w:t>Подрядные организации для выполнения мероприятий Программы привлекаются в установленном законом порядке. В соответствии с Федеральным законом от 0</w:t>
      </w:r>
      <w:r w:rsidRPr="00B82F45">
        <w:rPr>
          <w:rStyle w:val="blk"/>
          <w:sz w:val="28"/>
        </w:rPr>
        <w:t>5.04.2013</w:t>
      </w:r>
      <w:r w:rsidRPr="00B82F45">
        <w:rPr>
          <w:rStyle w:val="nobr"/>
          <w:sz w:val="28"/>
        </w:rPr>
        <w:t> </w:t>
      </w:r>
      <w:r w:rsidRPr="00B82F45">
        <w:rPr>
          <w:sz w:val="28"/>
        </w:rPr>
        <w:t>№ 44-ФЗ «О контрактной системе в сфере закупок товаров, работ, услуг для обеспечения государственных и муниципальных нужд» вся информация о планируемых работах, проведении аукционов, о заключенных муниципальных контрактах размещается на соответствующих электронных площадках и доступна в открытом доступе с использованием информационно-коммуникационных технологий.</w:t>
      </w:r>
    </w:p>
    <w:p w:rsidR="00821D98" w:rsidRDefault="00821D98" w:rsidP="00821D98">
      <w:pPr>
        <w:ind w:firstLine="720"/>
        <w:contextualSpacing/>
        <w:rPr>
          <w:sz w:val="28"/>
          <w:szCs w:val="28"/>
        </w:rPr>
      </w:pPr>
    </w:p>
    <w:p w:rsidR="00E2132C" w:rsidRDefault="00F212E7" w:rsidP="00821D98">
      <w:pPr>
        <w:ind w:firstLine="720"/>
        <w:contextualSpacing/>
        <w:rPr>
          <w:rFonts w:eastAsia="Arial Unicode MS"/>
          <w:sz w:val="28"/>
          <w:szCs w:val="28"/>
        </w:rPr>
      </w:pPr>
      <w:r>
        <w:rPr>
          <w:sz w:val="28"/>
          <w:szCs w:val="28"/>
        </w:rPr>
        <w:t>2</w:t>
      </w:r>
      <w:r w:rsidR="00E2132C" w:rsidRPr="008A2048">
        <w:rPr>
          <w:sz w:val="28"/>
          <w:szCs w:val="28"/>
        </w:rPr>
        <w:t>. </w:t>
      </w:r>
      <w:r w:rsidR="00E2132C" w:rsidRPr="008A2048">
        <w:rPr>
          <w:rFonts w:eastAsia="Arial Unicode MS"/>
          <w:sz w:val="28"/>
          <w:szCs w:val="28"/>
        </w:rPr>
        <w:t>Этапы и контрольные точки</w:t>
      </w:r>
      <w:r w:rsidR="0001262B">
        <w:rPr>
          <w:rFonts w:eastAsia="Arial Unicode MS"/>
          <w:sz w:val="28"/>
          <w:szCs w:val="28"/>
        </w:rPr>
        <w:br/>
      </w:r>
    </w:p>
    <w:tbl>
      <w:tblPr>
        <w:tblW w:w="14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83"/>
        <w:gridCol w:w="9106"/>
        <w:gridCol w:w="3260"/>
        <w:gridCol w:w="1560"/>
      </w:tblGrid>
      <w:tr w:rsidR="00E2132C" w:rsidRPr="008A2048" w:rsidTr="00F71CA0">
        <w:trPr>
          <w:cantSplit/>
          <w:tblHeader/>
        </w:trPr>
        <w:tc>
          <w:tcPr>
            <w:tcW w:w="783" w:type="dxa"/>
            <w:shd w:val="clear" w:color="auto" w:fill="auto"/>
            <w:tcMar>
              <w:left w:w="57" w:type="dxa"/>
              <w:right w:w="57" w:type="dxa"/>
            </w:tcMar>
          </w:tcPr>
          <w:p w:rsidR="00E2132C" w:rsidRPr="008A2048" w:rsidRDefault="00E2132C" w:rsidP="000B4A51">
            <w:pPr>
              <w:spacing w:line="240" w:lineRule="atLeast"/>
              <w:jc w:val="center"/>
              <w:rPr>
                <w:rFonts w:eastAsia="Arial Unicode MS"/>
                <w:sz w:val="28"/>
                <w:szCs w:val="28"/>
              </w:rPr>
            </w:pPr>
            <w:r w:rsidRPr="008A2048">
              <w:rPr>
                <w:rFonts w:eastAsia="Arial Unicode MS"/>
                <w:sz w:val="28"/>
                <w:szCs w:val="28"/>
              </w:rPr>
              <w:t>№ п/п</w:t>
            </w:r>
          </w:p>
        </w:tc>
        <w:tc>
          <w:tcPr>
            <w:tcW w:w="9106" w:type="dxa"/>
            <w:shd w:val="clear" w:color="auto" w:fill="auto"/>
            <w:tcMar>
              <w:left w:w="57" w:type="dxa"/>
              <w:right w:w="57" w:type="dxa"/>
            </w:tcMar>
          </w:tcPr>
          <w:p w:rsidR="00E2132C" w:rsidRPr="008A2048" w:rsidRDefault="00E2132C" w:rsidP="000B4A51">
            <w:pPr>
              <w:spacing w:line="240" w:lineRule="atLeast"/>
              <w:jc w:val="center"/>
              <w:rPr>
                <w:rFonts w:eastAsia="Arial Unicode MS"/>
                <w:sz w:val="28"/>
                <w:szCs w:val="28"/>
              </w:rPr>
            </w:pPr>
            <w:r w:rsidRPr="008A2048">
              <w:rPr>
                <w:rFonts w:eastAsia="Arial Unicode MS"/>
                <w:sz w:val="28"/>
                <w:szCs w:val="28"/>
              </w:rPr>
              <w:t>Наименование</w:t>
            </w:r>
          </w:p>
        </w:tc>
        <w:tc>
          <w:tcPr>
            <w:tcW w:w="3260" w:type="dxa"/>
            <w:shd w:val="clear" w:color="auto" w:fill="auto"/>
            <w:tcMar>
              <w:left w:w="57" w:type="dxa"/>
              <w:right w:w="57" w:type="dxa"/>
            </w:tcMar>
          </w:tcPr>
          <w:p w:rsidR="00E2132C" w:rsidRPr="008A2048" w:rsidRDefault="00E2132C" w:rsidP="000B4A51">
            <w:pPr>
              <w:spacing w:line="240" w:lineRule="atLeast"/>
              <w:jc w:val="center"/>
              <w:rPr>
                <w:rFonts w:eastAsia="Arial Unicode MS"/>
                <w:sz w:val="28"/>
                <w:szCs w:val="28"/>
              </w:rPr>
            </w:pPr>
            <w:r w:rsidRPr="008A2048">
              <w:rPr>
                <w:rFonts w:eastAsia="Arial Unicode MS"/>
                <w:sz w:val="28"/>
                <w:szCs w:val="28"/>
              </w:rPr>
              <w:t>Тип (завершение этапа/</w:t>
            </w:r>
            <w:r>
              <w:rPr>
                <w:rFonts w:eastAsia="Arial Unicode MS"/>
                <w:sz w:val="28"/>
                <w:szCs w:val="28"/>
              </w:rPr>
              <w:br/>
            </w:r>
            <w:r w:rsidRPr="008A2048">
              <w:rPr>
                <w:rFonts w:eastAsia="Arial Unicode MS"/>
                <w:sz w:val="28"/>
                <w:szCs w:val="28"/>
              </w:rPr>
              <w:t xml:space="preserve">контрольная точка </w:t>
            </w:r>
            <w:r w:rsidR="000B4A51">
              <w:rPr>
                <w:rFonts w:eastAsia="Arial Unicode MS"/>
                <w:sz w:val="28"/>
                <w:szCs w:val="28"/>
              </w:rPr>
              <w:br/>
            </w:r>
            <w:r w:rsidRPr="008A2048">
              <w:rPr>
                <w:rFonts w:eastAsia="Arial Unicode MS"/>
                <w:sz w:val="28"/>
                <w:szCs w:val="28"/>
              </w:rPr>
              <w:t>результата/контрольная точка показателя)</w:t>
            </w:r>
          </w:p>
        </w:tc>
        <w:tc>
          <w:tcPr>
            <w:tcW w:w="1560" w:type="dxa"/>
            <w:shd w:val="clear" w:color="auto" w:fill="auto"/>
            <w:tcMar>
              <w:left w:w="57" w:type="dxa"/>
              <w:right w:w="57" w:type="dxa"/>
            </w:tcMar>
          </w:tcPr>
          <w:p w:rsidR="00E2132C" w:rsidRPr="008A2048" w:rsidRDefault="00E2132C" w:rsidP="00F71CA0">
            <w:pPr>
              <w:spacing w:line="240" w:lineRule="atLeast"/>
              <w:jc w:val="center"/>
              <w:rPr>
                <w:rFonts w:eastAsia="Arial Unicode MS"/>
                <w:sz w:val="28"/>
                <w:szCs w:val="28"/>
              </w:rPr>
            </w:pPr>
            <w:r w:rsidRPr="008A2048">
              <w:rPr>
                <w:rFonts w:eastAsia="Arial Unicode MS"/>
                <w:sz w:val="28"/>
                <w:szCs w:val="28"/>
              </w:rPr>
              <w:t>Срок</w:t>
            </w:r>
          </w:p>
        </w:tc>
      </w:tr>
      <w:tr w:rsidR="00E2132C" w:rsidRPr="008A2048" w:rsidTr="00F71CA0">
        <w:trPr>
          <w:cantSplit/>
        </w:trPr>
        <w:tc>
          <w:tcPr>
            <w:tcW w:w="783" w:type="dxa"/>
            <w:shd w:val="clear" w:color="auto" w:fill="auto"/>
            <w:tcMar>
              <w:left w:w="57" w:type="dxa"/>
              <w:right w:w="57" w:type="dxa"/>
            </w:tcMar>
          </w:tcPr>
          <w:p w:rsidR="00E2132C" w:rsidRPr="008A2048" w:rsidRDefault="006E547B" w:rsidP="000B4A51">
            <w:pPr>
              <w:spacing w:line="240" w:lineRule="atLeast"/>
              <w:jc w:val="center"/>
              <w:rPr>
                <w:rFonts w:eastAsia="Arial Unicode MS"/>
                <w:sz w:val="28"/>
                <w:szCs w:val="28"/>
              </w:rPr>
            </w:pPr>
            <w:r>
              <w:rPr>
                <w:rFonts w:eastAsia="Arial Unicode MS"/>
                <w:sz w:val="28"/>
                <w:szCs w:val="28"/>
              </w:rPr>
              <w:t>1</w:t>
            </w:r>
          </w:p>
        </w:tc>
        <w:tc>
          <w:tcPr>
            <w:tcW w:w="9106" w:type="dxa"/>
            <w:shd w:val="clear" w:color="auto" w:fill="auto"/>
            <w:tcMar>
              <w:left w:w="57" w:type="dxa"/>
              <w:right w:w="57" w:type="dxa"/>
            </w:tcMar>
            <w:vAlign w:val="center"/>
          </w:tcPr>
          <w:p w:rsidR="00E2132C" w:rsidRPr="008A2048" w:rsidRDefault="00E2132C" w:rsidP="00821D98">
            <w:pPr>
              <w:rPr>
                <w:rFonts w:eastAsia="Arial Unicode MS"/>
                <w:sz w:val="28"/>
                <w:szCs w:val="28"/>
              </w:rPr>
            </w:pPr>
            <w:r w:rsidRPr="008A2048">
              <w:rPr>
                <w:sz w:val="28"/>
                <w:szCs w:val="28"/>
              </w:rPr>
              <w:t xml:space="preserve">Субъектами Российской Федерации с необходимыми органами местного самоуправления заключены соглашения о предоставлении местным бюджетам межбюджетных трансфертов для оказания поддержки реализации государственных программ субъектов Российской Федерации, предусматривающих достижение целевых показателей </w:t>
            </w:r>
            <w:r w:rsidR="00821D98">
              <w:rPr>
                <w:sz w:val="28"/>
                <w:szCs w:val="28"/>
              </w:rPr>
              <w:t>Программы</w:t>
            </w:r>
            <w:r w:rsidR="006463D1">
              <w:rPr>
                <w:sz w:val="28"/>
                <w:szCs w:val="28"/>
              </w:rPr>
              <w:t xml:space="preserve"> на 2018 год</w:t>
            </w:r>
          </w:p>
        </w:tc>
        <w:tc>
          <w:tcPr>
            <w:tcW w:w="3260" w:type="dxa"/>
            <w:shd w:val="clear" w:color="auto" w:fill="auto"/>
            <w:tcMar>
              <w:left w:w="57" w:type="dxa"/>
              <w:right w:w="57" w:type="dxa"/>
            </w:tcMar>
          </w:tcPr>
          <w:p w:rsidR="00E2132C" w:rsidRPr="008A2048" w:rsidRDefault="000B4A51" w:rsidP="000B4A51">
            <w:pPr>
              <w:spacing w:line="240" w:lineRule="atLeast"/>
              <w:jc w:val="center"/>
              <w:rPr>
                <w:rFonts w:eastAsia="Arial Unicode MS"/>
                <w:sz w:val="28"/>
                <w:szCs w:val="28"/>
              </w:rPr>
            </w:pPr>
            <w:r w:rsidRPr="008A2048">
              <w:rPr>
                <w:rFonts w:eastAsia="Arial Unicode MS"/>
                <w:sz w:val="28"/>
                <w:szCs w:val="28"/>
              </w:rPr>
              <w:t xml:space="preserve">контрольная точка </w:t>
            </w:r>
            <w:r>
              <w:rPr>
                <w:rFonts w:eastAsia="Arial Unicode MS"/>
                <w:sz w:val="28"/>
                <w:szCs w:val="28"/>
              </w:rPr>
              <w:br/>
            </w:r>
            <w:r w:rsidRPr="008A2048">
              <w:rPr>
                <w:rFonts w:eastAsia="Arial Unicode MS"/>
                <w:sz w:val="28"/>
                <w:szCs w:val="28"/>
              </w:rPr>
              <w:t>результата</w:t>
            </w:r>
          </w:p>
        </w:tc>
        <w:tc>
          <w:tcPr>
            <w:tcW w:w="1560" w:type="dxa"/>
            <w:shd w:val="clear" w:color="auto" w:fill="auto"/>
            <w:tcMar>
              <w:left w:w="57" w:type="dxa"/>
              <w:right w:w="57" w:type="dxa"/>
            </w:tcMar>
          </w:tcPr>
          <w:p w:rsidR="00E2132C" w:rsidRPr="008A2048" w:rsidRDefault="00E2132C" w:rsidP="00F71CA0">
            <w:pPr>
              <w:jc w:val="center"/>
              <w:rPr>
                <w:sz w:val="28"/>
                <w:szCs w:val="28"/>
              </w:rPr>
            </w:pPr>
            <w:r w:rsidRPr="008A2048">
              <w:rPr>
                <w:sz w:val="28"/>
                <w:szCs w:val="28"/>
              </w:rPr>
              <w:t>07.03.2018</w:t>
            </w:r>
          </w:p>
        </w:tc>
      </w:tr>
      <w:tr w:rsidR="00E2132C" w:rsidRPr="008A2048" w:rsidTr="00F71CA0">
        <w:trPr>
          <w:cantSplit/>
        </w:trPr>
        <w:tc>
          <w:tcPr>
            <w:tcW w:w="783" w:type="dxa"/>
            <w:shd w:val="clear" w:color="auto" w:fill="auto"/>
            <w:tcMar>
              <w:left w:w="57" w:type="dxa"/>
              <w:right w:w="57" w:type="dxa"/>
            </w:tcMar>
          </w:tcPr>
          <w:p w:rsidR="00E2132C" w:rsidRPr="008A2048" w:rsidRDefault="006E547B" w:rsidP="000B4A51">
            <w:pPr>
              <w:spacing w:line="240" w:lineRule="atLeast"/>
              <w:jc w:val="center"/>
              <w:rPr>
                <w:rFonts w:eastAsia="Arial Unicode MS"/>
                <w:sz w:val="28"/>
                <w:szCs w:val="28"/>
              </w:rPr>
            </w:pPr>
            <w:r>
              <w:rPr>
                <w:rFonts w:eastAsia="Arial Unicode MS"/>
                <w:sz w:val="28"/>
                <w:szCs w:val="28"/>
              </w:rPr>
              <w:t>2</w:t>
            </w:r>
          </w:p>
        </w:tc>
        <w:tc>
          <w:tcPr>
            <w:tcW w:w="9106" w:type="dxa"/>
            <w:shd w:val="clear" w:color="auto" w:fill="auto"/>
            <w:tcMar>
              <w:left w:w="57" w:type="dxa"/>
              <w:right w:w="57" w:type="dxa"/>
            </w:tcMar>
            <w:vAlign w:val="center"/>
          </w:tcPr>
          <w:p w:rsidR="00E2132C" w:rsidRPr="008A2048" w:rsidRDefault="00E2132C" w:rsidP="00F71CA0">
            <w:pPr>
              <w:rPr>
                <w:rFonts w:eastAsia="Arial Unicode MS"/>
                <w:sz w:val="28"/>
                <w:szCs w:val="28"/>
              </w:rPr>
            </w:pPr>
            <w:r w:rsidRPr="008A2048">
              <w:rPr>
                <w:sz w:val="28"/>
                <w:szCs w:val="28"/>
              </w:rPr>
              <w:t xml:space="preserve">Субъектами Российской Федерации и органами местного самоуправления обеспечено заключение контрактов на выполнение мероприятий, необходимых для достижения целевых показателей </w:t>
            </w:r>
            <w:r w:rsidR="00821D98">
              <w:rPr>
                <w:sz w:val="28"/>
                <w:szCs w:val="28"/>
              </w:rPr>
              <w:t>Программы</w:t>
            </w:r>
            <w:r w:rsidRPr="008A2048">
              <w:rPr>
                <w:sz w:val="28"/>
                <w:szCs w:val="28"/>
              </w:rPr>
              <w:t xml:space="preserve"> на 2018 г</w:t>
            </w:r>
            <w:r w:rsidR="00F71CA0">
              <w:rPr>
                <w:sz w:val="28"/>
                <w:szCs w:val="28"/>
              </w:rPr>
              <w:t>од.</w:t>
            </w:r>
            <w:r w:rsidRPr="008A2048">
              <w:rPr>
                <w:sz w:val="28"/>
                <w:szCs w:val="28"/>
              </w:rPr>
              <w:t xml:space="preserve"> В Минтранс России представлены сводные календарные планы выполнения мероприятий программ комплексного развития транспортной инфраструктуры на 2018 год, содержащие в том числе сведения о натуральных показателях объемов работ в отношении которых заключены соответствующие контракты, стоимости фа</w:t>
            </w:r>
            <w:r w:rsidR="006463D1">
              <w:rPr>
                <w:sz w:val="28"/>
                <w:szCs w:val="28"/>
              </w:rPr>
              <w:t>ктически заключенных контрактов</w:t>
            </w:r>
          </w:p>
        </w:tc>
        <w:tc>
          <w:tcPr>
            <w:tcW w:w="3260" w:type="dxa"/>
            <w:shd w:val="clear" w:color="auto" w:fill="auto"/>
            <w:tcMar>
              <w:left w:w="57" w:type="dxa"/>
              <w:right w:w="57" w:type="dxa"/>
            </w:tcMar>
          </w:tcPr>
          <w:p w:rsidR="00E2132C" w:rsidRPr="008A2048" w:rsidRDefault="000B4A51" w:rsidP="000B4A51">
            <w:pPr>
              <w:spacing w:line="240" w:lineRule="atLeast"/>
              <w:jc w:val="center"/>
              <w:rPr>
                <w:rFonts w:eastAsia="Arial Unicode MS"/>
                <w:sz w:val="28"/>
                <w:szCs w:val="28"/>
              </w:rPr>
            </w:pPr>
            <w:r w:rsidRPr="008A2048">
              <w:rPr>
                <w:rFonts w:eastAsia="Arial Unicode MS"/>
                <w:sz w:val="28"/>
                <w:szCs w:val="28"/>
              </w:rPr>
              <w:t xml:space="preserve">контрольная точка </w:t>
            </w:r>
            <w:r>
              <w:rPr>
                <w:rFonts w:eastAsia="Arial Unicode MS"/>
                <w:sz w:val="28"/>
                <w:szCs w:val="28"/>
              </w:rPr>
              <w:br/>
            </w:r>
            <w:r w:rsidRPr="008A2048">
              <w:rPr>
                <w:rFonts w:eastAsia="Arial Unicode MS"/>
                <w:sz w:val="28"/>
                <w:szCs w:val="28"/>
              </w:rPr>
              <w:t>результата</w:t>
            </w:r>
          </w:p>
        </w:tc>
        <w:tc>
          <w:tcPr>
            <w:tcW w:w="1560" w:type="dxa"/>
            <w:shd w:val="clear" w:color="auto" w:fill="auto"/>
            <w:tcMar>
              <w:left w:w="57" w:type="dxa"/>
              <w:right w:w="57" w:type="dxa"/>
            </w:tcMar>
          </w:tcPr>
          <w:p w:rsidR="00E2132C" w:rsidRPr="008A2048" w:rsidRDefault="00E2132C" w:rsidP="00F71CA0">
            <w:pPr>
              <w:spacing w:line="240" w:lineRule="atLeast"/>
              <w:jc w:val="center"/>
              <w:rPr>
                <w:rFonts w:eastAsia="Arial Unicode MS"/>
                <w:sz w:val="28"/>
                <w:szCs w:val="28"/>
              </w:rPr>
            </w:pPr>
            <w:r w:rsidRPr="008A2048">
              <w:rPr>
                <w:sz w:val="28"/>
                <w:szCs w:val="28"/>
              </w:rPr>
              <w:t>30.03.2018</w:t>
            </w:r>
          </w:p>
        </w:tc>
      </w:tr>
      <w:tr w:rsidR="00E2132C" w:rsidRPr="008A2048" w:rsidTr="00F71CA0">
        <w:trPr>
          <w:cantSplit/>
        </w:trPr>
        <w:tc>
          <w:tcPr>
            <w:tcW w:w="783" w:type="dxa"/>
            <w:shd w:val="clear" w:color="auto" w:fill="auto"/>
            <w:tcMar>
              <w:left w:w="57" w:type="dxa"/>
              <w:right w:w="57" w:type="dxa"/>
            </w:tcMar>
          </w:tcPr>
          <w:p w:rsidR="00E2132C" w:rsidRPr="008A2048" w:rsidRDefault="006E547B" w:rsidP="000B4A51">
            <w:pPr>
              <w:spacing w:line="240" w:lineRule="atLeast"/>
              <w:jc w:val="center"/>
              <w:rPr>
                <w:rFonts w:eastAsia="Arial Unicode MS"/>
                <w:sz w:val="28"/>
                <w:szCs w:val="28"/>
              </w:rPr>
            </w:pPr>
            <w:r>
              <w:rPr>
                <w:rFonts w:eastAsia="Arial Unicode MS"/>
                <w:sz w:val="28"/>
                <w:szCs w:val="28"/>
              </w:rPr>
              <w:lastRenderedPageBreak/>
              <w:t>3</w:t>
            </w:r>
          </w:p>
        </w:tc>
        <w:tc>
          <w:tcPr>
            <w:tcW w:w="9106" w:type="dxa"/>
            <w:shd w:val="clear" w:color="auto" w:fill="auto"/>
            <w:tcMar>
              <w:left w:w="57" w:type="dxa"/>
              <w:right w:w="57" w:type="dxa"/>
            </w:tcMar>
            <w:vAlign w:val="center"/>
          </w:tcPr>
          <w:p w:rsidR="00E2132C" w:rsidRPr="008A2048" w:rsidRDefault="00E2132C" w:rsidP="000B4A51">
            <w:pPr>
              <w:rPr>
                <w:sz w:val="28"/>
                <w:szCs w:val="28"/>
              </w:rPr>
            </w:pPr>
            <w:r w:rsidRPr="008A2048">
              <w:rPr>
                <w:sz w:val="28"/>
                <w:szCs w:val="28"/>
              </w:rPr>
              <w:t>Участвующими в приоритетном проекте субъектами Российской Федерации совместно с территориальными подразделениями ГИБДД России разработаны и утверждены планы проведения в 2018 году мероприятий, направленных на пропаганд</w:t>
            </w:r>
            <w:r w:rsidR="000B4A51">
              <w:rPr>
                <w:sz w:val="28"/>
                <w:szCs w:val="28"/>
              </w:rPr>
              <w:t>у</w:t>
            </w:r>
            <w:r w:rsidRPr="008A2048">
              <w:rPr>
                <w:sz w:val="28"/>
                <w:szCs w:val="28"/>
              </w:rPr>
              <w:t xml:space="preserve"> соблюдения Правил дорожного движения</w:t>
            </w:r>
          </w:p>
        </w:tc>
        <w:tc>
          <w:tcPr>
            <w:tcW w:w="3260" w:type="dxa"/>
            <w:shd w:val="clear" w:color="auto" w:fill="auto"/>
            <w:tcMar>
              <w:left w:w="57" w:type="dxa"/>
              <w:right w:w="57" w:type="dxa"/>
            </w:tcMar>
          </w:tcPr>
          <w:p w:rsidR="00E2132C" w:rsidRPr="008A2048" w:rsidRDefault="000B4A51" w:rsidP="000B4A51">
            <w:pPr>
              <w:spacing w:line="240" w:lineRule="atLeast"/>
              <w:jc w:val="center"/>
              <w:rPr>
                <w:rFonts w:eastAsia="Arial Unicode MS"/>
                <w:sz w:val="28"/>
                <w:szCs w:val="28"/>
              </w:rPr>
            </w:pPr>
            <w:r w:rsidRPr="008A2048">
              <w:rPr>
                <w:rFonts w:eastAsia="Arial Unicode MS"/>
                <w:sz w:val="28"/>
                <w:szCs w:val="28"/>
              </w:rPr>
              <w:t xml:space="preserve">контрольная точка </w:t>
            </w:r>
            <w:r>
              <w:rPr>
                <w:rFonts w:eastAsia="Arial Unicode MS"/>
                <w:sz w:val="28"/>
                <w:szCs w:val="28"/>
              </w:rPr>
              <w:br/>
            </w:r>
            <w:r w:rsidRPr="008A2048">
              <w:rPr>
                <w:rFonts w:eastAsia="Arial Unicode MS"/>
                <w:sz w:val="28"/>
                <w:szCs w:val="28"/>
              </w:rPr>
              <w:t>результата</w:t>
            </w:r>
          </w:p>
        </w:tc>
        <w:tc>
          <w:tcPr>
            <w:tcW w:w="1560" w:type="dxa"/>
            <w:shd w:val="clear" w:color="auto" w:fill="auto"/>
            <w:tcMar>
              <w:left w:w="57" w:type="dxa"/>
              <w:right w:w="57" w:type="dxa"/>
            </w:tcMar>
          </w:tcPr>
          <w:p w:rsidR="00E2132C" w:rsidRPr="008A2048" w:rsidRDefault="00E2132C" w:rsidP="00F71CA0">
            <w:pPr>
              <w:jc w:val="center"/>
              <w:rPr>
                <w:sz w:val="28"/>
                <w:szCs w:val="28"/>
              </w:rPr>
            </w:pPr>
            <w:r w:rsidRPr="008A2048">
              <w:rPr>
                <w:sz w:val="28"/>
                <w:szCs w:val="28"/>
              </w:rPr>
              <w:t>02.04.2018</w:t>
            </w:r>
          </w:p>
        </w:tc>
      </w:tr>
      <w:tr w:rsidR="00E2132C" w:rsidRPr="008A2048" w:rsidTr="00F71CA0">
        <w:trPr>
          <w:cantSplit/>
        </w:trPr>
        <w:tc>
          <w:tcPr>
            <w:tcW w:w="783" w:type="dxa"/>
            <w:shd w:val="clear" w:color="auto" w:fill="auto"/>
            <w:tcMar>
              <w:left w:w="57" w:type="dxa"/>
              <w:right w:w="57" w:type="dxa"/>
            </w:tcMar>
          </w:tcPr>
          <w:p w:rsidR="00E2132C" w:rsidRPr="008A2048" w:rsidRDefault="006E547B" w:rsidP="000B4A51">
            <w:pPr>
              <w:spacing w:line="240" w:lineRule="atLeast"/>
              <w:jc w:val="center"/>
              <w:rPr>
                <w:rFonts w:eastAsia="Arial Unicode MS"/>
                <w:sz w:val="28"/>
                <w:szCs w:val="28"/>
              </w:rPr>
            </w:pPr>
            <w:r>
              <w:rPr>
                <w:rFonts w:eastAsia="Arial Unicode MS"/>
                <w:sz w:val="28"/>
                <w:szCs w:val="28"/>
              </w:rPr>
              <w:t>4</w:t>
            </w:r>
          </w:p>
        </w:tc>
        <w:tc>
          <w:tcPr>
            <w:tcW w:w="9106" w:type="dxa"/>
            <w:shd w:val="clear" w:color="auto" w:fill="auto"/>
            <w:tcMar>
              <w:left w:w="57" w:type="dxa"/>
              <w:right w:w="57" w:type="dxa"/>
            </w:tcMar>
            <w:vAlign w:val="center"/>
          </w:tcPr>
          <w:p w:rsidR="00E2132C" w:rsidRPr="008A2048" w:rsidRDefault="00E2132C" w:rsidP="000B4A51">
            <w:pPr>
              <w:rPr>
                <w:rFonts w:eastAsia="Arial Unicode MS"/>
                <w:sz w:val="28"/>
                <w:szCs w:val="28"/>
              </w:rPr>
            </w:pPr>
            <w:r w:rsidRPr="008A2048">
              <w:rPr>
                <w:sz w:val="28"/>
                <w:szCs w:val="28"/>
              </w:rPr>
              <w:t>Субъектами Российской Федерации организовано проведение диагностики доро</w:t>
            </w:r>
            <w:r w:rsidR="006463D1">
              <w:rPr>
                <w:sz w:val="28"/>
                <w:szCs w:val="28"/>
              </w:rPr>
              <w:t>жной сети городских агломераций</w:t>
            </w:r>
          </w:p>
        </w:tc>
        <w:tc>
          <w:tcPr>
            <w:tcW w:w="3260" w:type="dxa"/>
            <w:shd w:val="clear" w:color="auto" w:fill="auto"/>
            <w:tcMar>
              <w:left w:w="57" w:type="dxa"/>
              <w:right w:w="57" w:type="dxa"/>
            </w:tcMar>
          </w:tcPr>
          <w:p w:rsidR="00E2132C" w:rsidRPr="008A2048" w:rsidRDefault="000B4A51" w:rsidP="000B4A51">
            <w:pPr>
              <w:spacing w:line="240" w:lineRule="atLeast"/>
              <w:jc w:val="center"/>
              <w:rPr>
                <w:rFonts w:eastAsia="Arial Unicode MS"/>
                <w:sz w:val="28"/>
                <w:szCs w:val="28"/>
              </w:rPr>
            </w:pPr>
            <w:r w:rsidRPr="008A2048">
              <w:rPr>
                <w:rFonts w:eastAsia="Arial Unicode MS"/>
                <w:sz w:val="28"/>
                <w:szCs w:val="28"/>
              </w:rPr>
              <w:t xml:space="preserve">контрольная точка </w:t>
            </w:r>
            <w:r>
              <w:rPr>
                <w:rFonts w:eastAsia="Arial Unicode MS"/>
                <w:sz w:val="28"/>
                <w:szCs w:val="28"/>
              </w:rPr>
              <w:br/>
            </w:r>
            <w:r w:rsidRPr="008A2048">
              <w:rPr>
                <w:rFonts w:eastAsia="Arial Unicode MS"/>
                <w:sz w:val="28"/>
                <w:szCs w:val="28"/>
              </w:rPr>
              <w:t>результата</w:t>
            </w:r>
          </w:p>
        </w:tc>
        <w:tc>
          <w:tcPr>
            <w:tcW w:w="1560" w:type="dxa"/>
            <w:shd w:val="clear" w:color="auto" w:fill="auto"/>
            <w:tcMar>
              <w:left w:w="57" w:type="dxa"/>
              <w:right w:w="57" w:type="dxa"/>
            </w:tcMar>
          </w:tcPr>
          <w:p w:rsidR="00E2132C" w:rsidRPr="008A2048" w:rsidRDefault="00E2132C" w:rsidP="00F71CA0">
            <w:pPr>
              <w:spacing w:line="240" w:lineRule="atLeast"/>
              <w:jc w:val="center"/>
              <w:rPr>
                <w:rFonts w:eastAsia="Arial Unicode MS"/>
                <w:sz w:val="28"/>
                <w:szCs w:val="28"/>
              </w:rPr>
            </w:pPr>
            <w:r w:rsidRPr="008A2048">
              <w:rPr>
                <w:sz w:val="28"/>
                <w:szCs w:val="28"/>
              </w:rPr>
              <w:t>16.04.2018</w:t>
            </w:r>
          </w:p>
        </w:tc>
      </w:tr>
      <w:tr w:rsidR="00E2132C" w:rsidRPr="008A2048" w:rsidTr="00F71CA0">
        <w:trPr>
          <w:cantSplit/>
        </w:trPr>
        <w:tc>
          <w:tcPr>
            <w:tcW w:w="783" w:type="dxa"/>
            <w:shd w:val="clear" w:color="auto" w:fill="auto"/>
            <w:tcMar>
              <w:left w:w="57" w:type="dxa"/>
              <w:right w:w="57" w:type="dxa"/>
            </w:tcMar>
          </w:tcPr>
          <w:p w:rsidR="00E2132C" w:rsidRPr="008A2048" w:rsidRDefault="006E547B" w:rsidP="000B4A51">
            <w:pPr>
              <w:spacing w:line="240" w:lineRule="atLeast"/>
              <w:jc w:val="center"/>
              <w:rPr>
                <w:rFonts w:eastAsia="Arial Unicode MS"/>
                <w:sz w:val="28"/>
                <w:szCs w:val="28"/>
              </w:rPr>
            </w:pPr>
            <w:r>
              <w:rPr>
                <w:rFonts w:eastAsia="Arial Unicode MS"/>
                <w:sz w:val="28"/>
                <w:szCs w:val="28"/>
              </w:rPr>
              <w:t>5</w:t>
            </w:r>
          </w:p>
        </w:tc>
        <w:tc>
          <w:tcPr>
            <w:tcW w:w="9106" w:type="dxa"/>
            <w:shd w:val="clear" w:color="auto" w:fill="auto"/>
            <w:tcMar>
              <w:left w:w="57" w:type="dxa"/>
              <w:right w:w="57" w:type="dxa"/>
            </w:tcMar>
            <w:vAlign w:val="center"/>
          </w:tcPr>
          <w:p w:rsidR="00E2132C" w:rsidRPr="008A2048" w:rsidRDefault="00E2132C" w:rsidP="00821D98">
            <w:pPr>
              <w:rPr>
                <w:sz w:val="28"/>
                <w:szCs w:val="28"/>
              </w:rPr>
            </w:pPr>
            <w:r w:rsidRPr="008A2048">
              <w:rPr>
                <w:sz w:val="28"/>
                <w:szCs w:val="28"/>
              </w:rPr>
              <w:t xml:space="preserve">Субъектами Российской Федерации при необходимости представлены предложения по корректировке </w:t>
            </w:r>
            <w:r w:rsidR="00821D98">
              <w:rPr>
                <w:sz w:val="28"/>
                <w:szCs w:val="28"/>
              </w:rPr>
              <w:t>Программы</w:t>
            </w:r>
            <w:r w:rsidR="00347F9E">
              <w:rPr>
                <w:sz w:val="28"/>
                <w:szCs w:val="28"/>
              </w:rPr>
              <w:t xml:space="preserve"> </w:t>
            </w:r>
            <w:r w:rsidR="006463D1">
              <w:rPr>
                <w:sz w:val="28"/>
                <w:szCs w:val="28"/>
              </w:rPr>
              <w:t>на 2018 год</w:t>
            </w:r>
          </w:p>
        </w:tc>
        <w:tc>
          <w:tcPr>
            <w:tcW w:w="3260" w:type="dxa"/>
            <w:shd w:val="clear" w:color="auto" w:fill="auto"/>
            <w:tcMar>
              <w:left w:w="57" w:type="dxa"/>
              <w:right w:w="57" w:type="dxa"/>
            </w:tcMar>
          </w:tcPr>
          <w:p w:rsidR="00E2132C" w:rsidRPr="008A2048" w:rsidRDefault="000B4A51" w:rsidP="000B4A51">
            <w:pPr>
              <w:spacing w:line="240" w:lineRule="atLeast"/>
              <w:jc w:val="center"/>
              <w:rPr>
                <w:rFonts w:eastAsia="Arial Unicode MS"/>
                <w:sz w:val="28"/>
                <w:szCs w:val="28"/>
              </w:rPr>
            </w:pPr>
            <w:r w:rsidRPr="008A2048">
              <w:rPr>
                <w:rFonts w:eastAsia="Arial Unicode MS"/>
                <w:sz w:val="28"/>
                <w:szCs w:val="28"/>
              </w:rPr>
              <w:t xml:space="preserve">контрольная точка </w:t>
            </w:r>
            <w:r>
              <w:rPr>
                <w:rFonts w:eastAsia="Arial Unicode MS"/>
                <w:sz w:val="28"/>
                <w:szCs w:val="28"/>
              </w:rPr>
              <w:br/>
            </w:r>
            <w:r w:rsidRPr="008A2048">
              <w:rPr>
                <w:rFonts w:eastAsia="Arial Unicode MS"/>
                <w:sz w:val="28"/>
                <w:szCs w:val="28"/>
              </w:rPr>
              <w:t>результата</w:t>
            </w:r>
          </w:p>
        </w:tc>
        <w:tc>
          <w:tcPr>
            <w:tcW w:w="1560" w:type="dxa"/>
            <w:shd w:val="clear" w:color="auto" w:fill="auto"/>
            <w:tcMar>
              <w:left w:w="57" w:type="dxa"/>
              <w:right w:w="57" w:type="dxa"/>
            </w:tcMar>
          </w:tcPr>
          <w:p w:rsidR="00E2132C" w:rsidRPr="008A2048" w:rsidRDefault="00E2132C" w:rsidP="00F71CA0">
            <w:pPr>
              <w:spacing w:line="240" w:lineRule="atLeast"/>
              <w:jc w:val="center"/>
              <w:rPr>
                <w:sz w:val="28"/>
                <w:szCs w:val="28"/>
              </w:rPr>
            </w:pPr>
            <w:r w:rsidRPr="008A2048">
              <w:rPr>
                <w:sz w:val="28"/>
                <w:szCs w:val="28"/>
              </w:rPr>
              <w:t>01.05.2018</w:t>
            </w:r>
          </w:p>
        </w:tc>
      </w:tr>
      <w:tr w:rsidR="00E2132C" w:rsidRPr="008A2048" w:rsidTr="00F71CA0">
        <w:trPr>
          <w:cantSplit/>
        </w:trPr>
        <w:tc>
          <w:tcPr>
            <w:tcW w:w="783" w:type="dxa"/>
            <w:shd w:val="clear" w:color="auto" w:fill="auto"/>
            <w:tcMar>
              <w:left w:w="57" w:type="dxa"/>
              <w:right w:w="57" w:type="dxa"/>
            </w:tcMar>
          </w:tcPr>
          <w:p w:rsidR="00E2132C" w:rsidRPr="008A2048" w:rsidRDefault="006E547B" w:rsidP="000B4A51">
            <w:pPr>
              <w:spacing w:line="240" w:lineRule="atLeast"/>
              <w:jc w:val="center"/>
              <w:rPr>
                <w:rFonts w:eastAsia="Arial Unicode MS"/>
                <w:sz w:val="28"/>
                <w:szCs w:val="28"/>
              </w:rPr>
            </w:pPr>
            <w:r>
              <w:rPr>
                <w:rFonts w:eastAsia="Arial Unicode MS"/>
                <w:sz w:val="28"/>
                <w:szCs w:val="28"/>
              </w:rPr>
              <w:t>6</w:t>
            </w:r>
          </w:p>
        </w:tc>
        <w:tc>
          <w:tcPr>
            <w:tcW w:w="9106" w:type="dxa"/>
            <w:shd w:val="clear" w:color="auto" w:fill="auto"/>
            <w:tcMar>
              <w:left w:w="57" w:type="dxa"/>
              <w:right w:w="57" w:type="dxa"/>
            </w:tcMar>
            <w:vAlign w:val="center"/>
          </w:tcPr>
          <w:p w:rsidR="00E2132C" w:rsidRPr="008A2048" w:rsidRDefault="00E2132C" w:rsidP="000B4A51">
            <w:pPr>
              <w:rPr>
                <w:sz w:val="28"/>
                <w:szCs w:val="28"/>
              </w:rPr>
            </w:pPr>
            <w:r w:rsidRPr="008A2048">
              <w:rPr>
                <w:sz w:val="28"/>
                <w:szCs w:val="28"/>
              </w:rPr>
              <w:t>Субъектами Российской Федерации, участвующими в приоритетном проекте, в отношении городских агломераций в полном объеме</w:t>
            </w:r>
            <w:r w:rsidR="000B4A51">
              <w:rPr>
                <w:sz w:val="28"/>
                <w:szCs w:val="28"/>
              </w:rPr>
              <w:t xml:space="preserve"> актуализированы и утверждены: </w:t>
            </w:r>
            <w:r w:rsidRPr="008A2048">
              <w:rPr>
                <w:sz w:val="28"/>
                <w:szCs w:val="28"/>
              </w:rPr>
              <w:t>документы территориаль</w:t>
            </w:r>
            <w:r w:rsidR="000B4A51">
              <w:rPr>
                <w:sz w:val="28"/>
                <w:szCs w:val="28"/>
              </w:rPr>
              <w:t xml:space="preserve">ного планирования; </w:t>
            </w:r>
            <w:r w:rsidRPr="008A2048">
              <w:rPr>
                <w:sz w:val="28"/>
                <w:szCs w:val="28"/>
              </w:rPr>
              <w:t>программы комплексного развития транс</w:t>
            </w:r>
            <w:r w:rsidR="000B4A51">
              <w:rPr>
                <w:sz w:val="28"/>
                <w:szCs w:val="28"/>
              </w:rPr>
              <w:t xml:space="preserve">портной инфраструктуры; </w:t>
            </w:r>
            <w:r w:rsidRPr="008A2048">
              <w:rPr>
                <w:sz w:val="28"/>
                <w:szCs w:val="28"/>
              </w:rPr>
              <w:t>комплексные схемы организации транспортного обслуживания населения общественным транспортом, в том числе учиты</w:t>
            </w:r>
            <w:r w:rsidR="000B4A51">
              <w:rPr>
                <w:sz w:val="28"/>
                <w:szCs w:val="28"/>
              </w:rPr>
              <w:t xml:space="preserve">вающие пригородные перевозки; </w:t>
            </w:r>
            <w:r w:rsidRPr="008A2048">
              <w:rPr>
                <w:sz w:val="28"/>
                <w:szCs w:val="28"/>
              </w:rPr>
              <w:t>комплексные схемы</w:t>
            </w:r>
            <w:r w:rsidR="006463D1">
              <w:rPr>
                <w:sz w:val="28"/>
                <w:szCs w:val="28"/>
              </w:rPr>
              <w:t xml:space="preserve"> организации дорожного движения</w:t>
            </w:r>
          </w:p>
        </w:tc>
        <w:tc>
          <w:tcPr>
            <w:tcW w:w="3260" w:type="dxa"/>
            <w:shd w:val="clear" w:color="auto" w:fill="auto"/>
            <w:tcMar>
              <w:left w:w="57" w:type="dxa"/>
              <w:right w:w="57" w:type="dxa"/>
            </w:tcMar>
          </w:tcPr>
          <w:p w:rsidR="00E2132C" w:rsidRPr="008A2048" w:rsidRDefault="000B4A51" w:rsidP="000B4A51">
            <w:pPr>
              <w:spacing w:line="240" w:lineRule="atLeast"/>
              <w:jc w:val="center"/>
              <w:rPr>
                <w:rFonts w:eastAsia="Arial Unicode MS"/>
                <w:sz w:val="28"/>
                <w:szCs w:val="28"/>
              </w:rPr>
            </w:pPr>
            <w:r w:rsidRPr="008A2048">
              <w:rPr>
                <w:rFonts w:eastAsia="Arial Unicode MS"/>
                <w:sz w:val="28"/>
                <w:szCs w:val="28"/>
              </w:rPr>
              <w:t xml:space="preserve">контрольная точка </w:t>
            </w:r>
            <w:r>
              <w:rPr>
                <w:rFonts w:eastAsia="Arial Unicode MS"/>
                <w:sz w:val="28"/>
                <w:szCs w:val="28"/>
              </w:rPr>
              <w:br/>
            </w:r>
            <w:r w:rsidRPr="008A2048">
              <w:rPr>
                <w:rFonts w:eastAsia="Arial Unicode MS"/>
                <w:sz w:val="28"/>
                <w:szCs w:val="28"/>
              </w:rPr>
              <w:t>результата</w:t>
            </w:r>
          </w:p>
        </w:tc>
        <w:tc>
          <w:tcPr>
            <w:tcW w:w="1560" w:type="dxa"/>
            <w:shd w:val="clear" w:color="auto" w:fill="auto"/>
            <w:tcMar>
              <w:left w:w="57" w:type="dxa"/>
              <w:right w:w="57" w:type="dxa"/>
            </w:tcMar>
          </w:tcPr>
          <w:p w:rsidR="00E2132C" w:rsidRPr="008A2048" w:rsidRDefault="00E2132C" w:rsidP="00F71CA0">
            <w:pPr>
              <w:spacing w:line="240" w:lineRule="atLeast"/>
              <w:jc w:val="center"/>
              <w:rPr>
                <w:sz w:val="28"/>
                <w:szCs w:val="28"/>
              </w:rPr>
            </w:pPr>
            <w:r w:rsidRPr="008A2048">
              <w:rPr>
                <w:sz w:val="28"/>
                <w:szCs w:val="28"/>
              </w:rPr>
              <w:t>02.07.2018</w:t>
            </w:r>
          </w:p>
        </w:tc>
      </w:tr>
      <w:tr w:rsidR="00E2132C" w:rsidRPr="008A2048" w:rsidTr="00F71CA0">
        <w:trPr>
          <w:cantSplit/>
        </w:trPr>
        <w:tc>
          <w:tcPr>
            <w:tcW w:w="783" w:type="dxa"/>
            <w:shd w:val="clear" w:color="auto" w:fill="auto"/>
            <w:tcMar>
              <w:left w:w="57" w:type="dxa"/>
              <w:right w:w="57" w:type="dxa"/>
            </w:tcMar>
          </w:tcPr>
          <w:p w:rsidR="00E2132C" w:rsidRPr="008A2048" w:rsidRDefault="006E547B" w:rsidP="000B4A51">
            <w:pPr>
              <w:spacing w:line="240" w:lineRule="atLeast"/>
              <w:jc w:val="center"/>
              <w:rPr>
                <w:rFonts w:eastAsia="Arial Unicode MS"/>
                <w:sz w:val="28"/>
                <w:szCs w:val="28"/>
              </w:rPr>
            </w:pPr>
            <w:r>
              <w:rPr>
                <w:rFonts w:eastAsia="Arial Unicode MS"/>
                <w:sz w:val="28"/>
                <w:szCs w:val="28"/>
              </w:rPr>
              <w:t>7</w:t>
            </w:r>
          </w:p>
          <w:p w:rsidR="00E2132C" w:rsidRPr="008A2048" w:rsidRDefault="00E2132C" w:rsidP="000B4A51">
            <w:pPr>
              <w:spacing w:line="240" w:lineRule="atLeast"/>
              <w:jc w:val="center"/>
              <w:rPr>
                <w:rFonts w:eastAsia="Arial Unicode MS"/>
                <w:sz w:val="28"/>
                <w:szCs w:val="28"/>
              </w:rPr>
            </w:pPr>
          </w:p>
        </w:tc>
        <w:tc>
          <w:tcPr>
            <w:tcW w:w="9106" w:type="dxa"/>
            <w:shd w:val="clear" w:color="auto" w:fill="auto"/>
            <w:tcMar>
              <w:left w:w="57" w:type="dxa"/>
              <w:right w:w="57" w:type="dxa"/>
            </w:tcMar>
            <w:vAlign w:val="center"/>
          </w:tcPr>
          <w:p w:rsidR="00E2132C" w:rsidRPr="008A2048" w:rsidRDefault="00E2132C" w:rsidP="00821D98">
            <w:pPr>
              <w:rPr>
                <w:sz w:val="28"/>
                <w:szCs w:val="28"/>
              </w:rPr>
            </w:pPr>
            <w:r w:rsidRPr="008A2048">
              <w:rPr>
                <w:sz w:val="28"/>
                <w:szCs w:val="28"/>
              </w:rPr>
              <w:t xml:space="preserve">Субъектами Российской Федерации разработаны и представлены в Минтранс России проекты </w:t>
            </w:r>
            <w:r w:rsidR="00821D98">
              <w:rPr>
                <w:sz w:val="28"/>
                <w:szCs w:val="28"/>
              </w:rPr>
              <w:t>Программы</w:t>
            </w:r>
            <w:r w:rsidRPr="008A2048">
              <w:rPr>
                <w:sz w:val="28"/>
                <w:szCs w:val="28"/>
              </w:rPr>
              <w:t>, актуализованные с учетом принятых документов территориального планирования, программ комплексного развития транспортной инфраструктуры, комплексных схем организации транспортного обслуживания населения общественным транспортом, в том числе учитывающих пригородные перевозки, комплексных схем организации дорожного движения и содержащие детализированные предложения по реализации второго этапа приоритетного проекта, в том числе сведения о нео</w:t>
            </w:r>
            <w:r w:rsidR="00347F9E">
              <w:rPr>
                <w:sz w:val="28"/>
                <w:szCs w:val="28"/>
              </w:rPr>
              <w:t>бходимом финансовом обеспечении</w:t>
            </w:r>
          </w:p>
        </w:tc>
        <w:tc>
          <w:tcPr>
            <w:tcW w:w="3260" w:type="dxa"/>
            <w:shd w:val="clear" w:color="auto" w:fill="auto"/>
            <w:tcMar>
              <w:left w:w="57" w:type="dxa"/>
              <w:right w:w="57" w:type="dxa"/>
            </w:tcMar>
          </w:tcPr>
          <w:p w:rsidR="00E2132C" w:rsidRPr="008A2048" w:rsidRDefault="000B4A51" w:rsidP="000B4A51">
            <w:pPr>
              <w:spacing w:line="240" w:lineRule="atLeast"/>
              <w:jc w:val="center"/>
              <w:rPr>
                <w:rFonts w:eastAsia="Arial Unicode MS"/>
                <w:sz w:val="28"/>
                <w:szCs w:val="28"/>
              </w:rPr>
            </w:pPr>
            <w:r w:rsidRPr="008A2048">
              <w:rPr>
                <w:rFonts w:eastAsia="Arial Unicode MS"/>
                <w:sz w:val="28"/>
                <w:szCs w:val="28"/>
              </w:rPr>
              <w:t xml:space="preserve">контрольная точка </w:t>
            </w:r>
            <w:r>
              <w:rPr>
                <w:rFonts w:eastAsia="Arial Unicode MS"/>
                <w:sz w:val="28"/>
                <w:szCs w:val="28"/>
              </w:rPr>
              <w:br/>
            </w:r>
            <w:r w:rsidRPr="008A2048">
              <w:rPr>
                <w:rFonts w:eastAsia="Arial Unicode MS"/>
                <w:sz w:val="28"/>
                <w:szCs w:val="28"/>
              </w:rPr>
              <w:t>результата</w:t>
            </w:r>
          </w:p>
        </w:tc>
        <w:tc>
          <w:tcPr>
            <w:tcW w:w="1560" w:type="dxa"/>
            <w:shd w:val="clear" w:color="auto" w:fill="auto"/>
            <w:tcMar>
              <w:left w:w="57" w:type="dxa"/>
              <w:right w:w="57" w:type="dxa"/>
            </w:tcMar>
          </w:tcPr>
          <w:p w:rsidR="00E2132C" w:rsidRPr="008A2048" w:rsidRDefault="00E2132C" w:rsidP="00F71CA0">
            <w:pPr>
              <w:spacing w:line="240" w:lineRule="atLeast"/>
              <w:jc w:val="center"/>
              <w:rPr>
                <w:sz w:val="28"/>
                <w:szCs w:val="28"/>
              </w:rPr>
            </w:pPr>
            <w:r w:rsidRPr="008A2048">
              <w:rPr>
                <w:sz w:val="28"/>
                <w:szCs w:val="28"/>
              </w:rPr>
              <w:t>02.07.2018</w:t>
            </w:r>
          </w:p>
        </w:tc>
      </w:tr>
      <w:tr w:rsidR="00E2132C" w:rsidRPr="008A2048" w:rsidTr="00F71CA0">
        <w:trPr>
          <w:cantSplit/>
        </w:trPr>
        <w:tc>
          <w:tcPr>
            <w:tcW w:w="783" w:type="dxa"/>
            <w:shd w:val="clear" w:color="auto" w:fill="auto"/>
            <w:tcMar>
              <w:left w:w="57" w:type="dxa"/>
              <w:right w:w="57" w:type="dxa"/>
            </w:tcMar>
          </w:tcPr>
          <w:p w:rsidR="00E2132C" w:rsidRPr="008A2048" w:rsidRDefault="006E547B" w:rsidP="000B4A51">
            <w:pPr>
              <w:spacing w:line="240" w:lineRule="atLeast"/>
              <w:jc w:val="center"/>
              <w:rPr>
                <w:rFonts w:eastAsia="Arial Unicode MS"/>
                <w:sz w:val="28"/>
                <w:szCs w:val="28"/>
              </w:rPr>
            </w:pPr>
            <w:r>
              <w:rPr>
                <w:rFonts w:eastAsia="Arial Unicode MS"/>
                <w:sz w:val="28"/>
                <w:szCs w:val="28"/>
              </w:rPr>
              <w:lastRenderedPageBreak/>
              <w:t>8</w:t>
            </w:r>
          </w:p>
        </w:tc>
        <w:tc>
          <w:tcPr>
            <w:tcW w:w="9106" w:type="dxa"/>
            <w:shd w:val="clear" w:color="auto" w:fill="auto"/>
            <w:tcMar>
              <w:left w:w="57" w:type="dxa"/>
              <w:right w:w="57" w:type="dxa"/>
            </w:tcMar>
            <w:vAlign w:val="center"/>
          </w:tcPr>
          <w:p w:rsidR="00E2132C" w:rsidRPr="008A2048" w:rsidRDefault="00E2132C" w:rsidP="006463D1">
            <w:pPr>
              <w:rPr>
                <w:sz w:val="28"/>
                <w:szCs w:val="28"/>
              </w:rPr>
            </w:pPr>
            <w:r w:rsidRPr="008A2048">
              <w:rPr>
                <w:sz w:val="28"/>
                <w:szCs w:val="28"/>
              </w:rPr>
              <w:t xml:space="preserve">Субъектами Российской Федерации обеспечено выполнение мероприятий, предусмотренных </w:t>
            </w:r>
            <w:r w:rsidR="00821D98">
              <w:rPr>
                <w:sz w:val="28"/>
                <w:szCs w:val="28"/>
              </w:rPr>
              <w:t>Программ</w:t>
            </w:r>
            <w:r w:rsidR="006463D1">
              <w:rPr>
                <w:sz w:val="28"/>
                <w:szCs w:val="28"/>
              </w:rPr>
              <w:t>ой</w:t>
            </w:r>
            <w:r w:rsidRPr="008A2048">
              <w:rPr>
                <w:sz w:val="28"/>
                <w:szCs w:val="28"/>
              </w:rPr>
              <w:t xml:space="preserve"> по состоянию на </w:t>
            </w:r>
            <w:r w:rsidR="00821D98">
              <w:rPr>
                <w:sz w:val="28"/>
                <w:szCs w:val="28"/>
              </w:rPr>
              <w:t>01.08.</w:t>
            </w:r>
            <w:r w:rsidR="00A5333A">
              <w:rPr>
                <w:sz w:val="28"/>
                <w:szCs w:val="28"/>
              </w:rPr>
              <w:t>2018</w:t>
            </w:r>
            <w:r w:rsidRPr="008A2048">
              <w:rPr>
                <w:sz w:val="28"/>
                <w:szCs w:val="28"/>
              </w:rPr>
              <w:t xml:space="preserve"> (</w:t>
            </w:r>
            <w:r w:rsidR="006463D1">
              <w:rPr>
                <w:sz w:val="28"/>
                <w:szCs w:val="28"/>
              </w:rPr>
              <w:t>о</w:t>
            </w:r>
            <w:r w:rsidRPr="008A2048">
              <w:rPr>
                <w:sz w:val="28"/>
                <w:szCs w:val="28"/>
              </w:rPr>
              <w:t xml:space="preserve">ценка производится на основании календарных планов выполнения мероприятий </w:t>
            </w:r>
            <w:r w:rsidR="00821D98">
              <w:rPr>
                <w:sz w:val="28"/>
                <w:szCs w:val="28"/>
              </w:rPr>
              <w:t>Программы</w:t>
            </w:r>
            <w:r w:rsidR="006463D1">
              <w:rPr>
                <w:sz w:val="28"/>
                <w:szCs w:val="28"/>
              </w:rPr>
              <w:t xml:space="preserve"> на 2018 год)</w:t>
            </w:r>
          </w:p>
        </w:tc>
        <w:tc>
          <w:tcPr>
            <w:tcW w:w="3260" w:type="dxa"/>
            <w:shd w:val="clear" w:color="auto" w:fill="auto"/>
            <w:tcMar>
              <w:left w:w="57" w:type="dxa"/>
              <w:right w:w="57" w:type="dxa"/>
            </w:tcMar>
          </w:tcPr>
          <w:p w:rsidR="00E2132C" w:rsidRPr="008A2048" w:rsidRDefault="000B4A51" w:rsidP="000B4A51">
            <w:pPr>
              <w:spacing w:line="240" w:lineRule="atLeast"/>
              <w:jc w:val="center"/>
              <w:rPr>
                <w:rFonts w:eastAsia="Arial Unicode MS"/>
                <w:sz w:val="28"/>
                <w:szCs w:val="28"/>
              </w:rPr>
            </w:pPr>
            <w:r w:rsidRPr="008A2048">
              <w:rPr>
                <w:rFonts w:eastAsia="Arial Unicode MS"/>
                <w:sz w:val="28"/>
                <w:szCs w:val="28"/>
              </w:rPr>
              <w:t xml:space="preserve">контрольная точка </w:t>
            </w:r>
            <w:r>
              <w:rPr>
                <w:rFonts w:eastAsia="Arial Unicode MS"/>
                <w:sz w:val="28"/>
                <w:szCs w:val="28"/>
              </w:rPr>
              <w:br/>
            </w:r>
            <w:r w:rsidRPr="008A2048">
              <w:rPr>
                <w:rFonts w:eastAsia="Arial Unicode MS"/>
                <w:sz w:val="28"/>
                <w:szCs w:val="28"/>
              </w:rPr>
              <w:t>результата</w:t>
            </w:r>
          </w:p>
        </w:tc>
        <w:tc>
          <w:tcPr>
            <w:tcW w:w="1560" w:type="dxa"/>
            <w:shd w:val="clear" w:color="auto" w:fill="auto"/>
            <w:tcMar>
              <w:left w:w="57" w:type="dxa"/>
              <w:right w:w="57" w:type="dxa"/>
            </w:tcMar>
          </w:tcPr>
          <w:p w:rsidR="00E2132C" w:rsidRPr="008A2048" w:rsidRDefault="00E2132C" w:rsidP="00F71CA0">
            <w:pPr>
              <w:spacing w:line="240" w:lineRule="atLeast"/>
              <w:jc w:val="center"/>
              <w:rPr>
                <w:sz w:val="28"/>
                <w:szCs w:val="28"/>
              </w:rPr>
            </w:pPr>
            <w:r w:rsidRPr="008A2048">
              <w:rPr>
                <w:sz w:val="28"/>
                <w:szCs w:val="28"/>
              </w:rPr>
              <w:t>01.08.2018</w:t>
            </w:r>
          </w:p>
        </w:tc>
      </w:tr>
      <w:tr w:rsidR="00E2132C" w:rsidRPr="008A2048" w:rsidTr="00F71CA0">
        <w:trPr>
          <w:cantSplit/>
        </w:trPr>
        <w:tc>
          <w:tcPr>
            <w:tcW w:w="783" w:type="dxa"/>
            <w:shd w:val="clear" w:color="auto" w:fill="auto"/>
            <w:tcMar>
              <w:left w:w="57" w:type="dxa"/>
              <w:right w:w="57" w:type="dxa"/>
            </w:tcMar>
          </w:tcPr>
          <w:p w:rsidR="00E2132C" w:rsidRPr="008A2048" w:rsidRDefault="006E547B" w:rsidP="000B4A51">
            <w:pPr>
              <w:spacing w:line="240" w:lineRule="atLeast"/>
              <w:jc w:val="center"/>
              <w:rPr>
                <w:rFonts w:eastAsia="Arial Unicode MS"/>
                <w:sz w:val="28"/>
                <w:szCs w:val="28"/>
              </w:rPr>
            </w:pPr>
            <w:r>
              <w:rPr>
                <w:rFonts w:eastAsia="Arial Unicode MS"/>
                <w:sz w:val="28"/>
                <w:szCs w:val="28"/>
              </w:rPr>
              <w:t>9</w:t>
            </w:r>
          </w:p>
        </w:tc>
        <w:tc>
          <w:tcPr>
            <w:tcW w:w="9106" w:type="dxa"/>
            <w:shd w:val="clear" w:color="auto" w:fill="auto"/>
            <w:tcMar>
              <w:left w:w="57" w:type="dxa"/>
              <w:right w:w="57" w:type="dxa"/>
            </w:tcMar>
            <w:vAlign w:val="center"/>
          </w:tcPr>
          <w:p w:rsidR="00E2132C" w:rsidRPr="008A2048" w:rsidRDefault="00E2132C" w:rsidP="00821D98">
            <w:pPr>
              <w:rPr>
                <w:sz w:val="28"/>
                <w:szCs w:val="28"/>
              </w:rPr>
            </w:pPr>
            <w:r w:rsidRPr="008A2048">
              <w:rPr>
                <w:sz w:val="28"/>
                <w:szCs w:val="28"/>
              </w:rPr>
              <w:t xml:space="preserve">На уровне субъектов Российской Федерации с участием представителей общественности осуществлено рассмотрение результатов реализации </w:t>
            </w:r>
            <w:r w:rsidR="00821D98">
              <w:rPr>
                <w:sz w:val="28"/>
                <w:szCs w:val="28"/>
              </w:rPr>
              <w:t>Программы</w:t>
            </w:r>
            <w:r w:rsidRPr="008A2048">
              <w:rPr>
                <w:sz w:val="28"/>
                <w:szCs w:val="28"/>
              </w:rPr>
              <w:t xml:space="preserve"> за 2018 год, при необходимости подготовлены предложения по к</w:t>
            </w:r>
            <w:r w:rsidR="006463D1">
              <w:rPr>
                <w:sz w:val="28"/>
                <w:szCs w:val="28"/>
              </w:rPr>
              <w:t>орректировке указанных программ</w:t>
            </w:r>
          </w:p>
        </w:tc>
        <w:tc>
          <w:tcPr>
            <w:tcW w:w="3260" w:type="dxa"/>
            <w:shd w:val="clear" w:color="auto" w:fill="auto"/>
            <w:tcMar>
              <w:left w:w="57" w:type="dxa"/>
              <w:right w:w="57" w:type="dxa"/>
            </w:tcMar>
          </w:tcPr>
          <w:p w:rsidR="00E2132C" w:rsidRPr="008A2048" w:rsidRDefault="000B4A51" w:rsidP="000B4A51">
            <w:pPr>
              <w:spacing w:line="240" w:lineRule="atLeast"/>
              <w:jc w:val="center"/>
              <w:rPr>
                <w:rFonts w:eastAsia="Arial Unicode MS"/>
                <w:sz w:val="28"/>
                <w:szCs w:val="28"/>
              </w:rPr>
            </w:pPr>
            <w:r w:rsidRPr="008A2048">
              <w:rPr>
                <w:rFonts w:eastAsia="Arial Unicode MS"/>
                <w:sz w:val="28"/>
                <w:szCs w:val="28"/>
              </w:rPr>
              <w:t xml:space="preserve">контрольная точка </w:t>
            </w:r>
            <w:r>
              <w:rPr>
                <w:rFonts w:eastAsia="Arial Unicode MS"/>
                <w:sz w:val="28"/>
                <w:szCs w:val="28"/>
              </w:rPr>
              <w:br/>
            </w:r>
            <w:r w:rsidRPr="008A2048">
              <w:rPr>
                <w:rFonts w:eastAsia="Arial Unicode MS"/>
                <w:sz w:val="28"/>
                <w:szCs w:val="28"/>
              </w:rPr>
              <w:t>результата</w:t>
            </w:r>
          </w:p>
        </w:tc>
        <w:tc>
          <w:tcPr>
            <w:tcW w:w="1560" w:type="dxa"/>
            <w:shd w:val="clear" w:color="auto" w:fill="auto"/>
            <w:tcMar>
              <w:left w:w="57" w:type="dxa"/>
              <w:right w:w="57" w:type="dxa"/>
            </w:tcMar>
          </w:tcPr>
          <w:p w:rsidR="00E2132C" w:rsidRPr="008A2048" w:rsidRDefault="00E2132C" w:rsidP="00F71CA0">
            <w:pPr>
              <w:spacing w:line="240" w:lineRule="atLeast"/>
              <w:jc w:val="center"/>
              <w:rPr>
                <w:sz w:val="28"/>
                <w:szCs w:val="28"/>
              </w:rPr>
            </w:pPr>
            <w:r w:rsidRPr="008A2048">
              <w:rPr>
                <w:sz w:val="28"/>
                <w:szCs w:val="28"/>
              </w:rPr>
              <w:t>01.10.2018</w:t>
            </w:r>
          </w:p>
        </w:tc>
      </w:tr>
      <w:tr w:rsidR="00E2132C" w:rsidRPr="008A2048" w:rsidTr="00F71CA0">
        <w:trPr>
          <w:cantSplit/>
        </w:trPr>
        <w:tc>
          <w:tcPr>
            <w:tcW w:w="783" w:type="dxa"/>
            <w:shd w:val="clear" w:color="auto" w:fill="auto"/>
            <w:tcMar>
              <w:left w:w="57" w:type="dxa"/>
              <w:right w:w="57" w:type="dxa"/>
            </w:tcMar>
          </w:tcPr>
          <w:p w:rsidR="00E2132C" w:rsidRPr="008A2048" w:rsidRDefault="006E547B" w:rsidP="000B4A51">
            <w:pPr>
              <w:spacing w:line="240" w:lineRule="atLeast"/>
              <w:jc w:val="center"/>
              <w:rPr>
                <w:rFonts w:eastAsia="Arial Unicode MS"/>
                <w:sz w:val="28"/>
                <w:szCs w:val="28"/>
              </w:rPr>
            </w:pPr>
            <w:r>
              <w:rPr>
                <w:rFonts w:eastAsia="Arial Unicode MS"/>
                <w:sz w:val="28"/>
                <w:szCs w:val="28"/>
              </w:rPr>
              <w:t>10</w:t>
            </w:r>
          </w:p>
        </w:tc>
        <w:tc>
          <w:tcPr>
            <w:tcW w:w="9106" w:type="dxa"/>
            <w:shd w:val="clear" w:color="auto" w:fill="auto"/>
            <w:tcMar>
              <w:left w:w="57" w:type="dxa"/>
              <w:right w:w="57" w:type="dxa"/>
            </w:tcMar>
            <w:vAlign w:val="center"/>
          </w:tcPr>
          <w:p w:rsidR="00E2132C" w:rsidRPr="008A2048" w:rsidRDefault="00E2132C" w:rsidP="00347F9E">
            <w:pPr>
              <w:rPr>
                <w:sz w:val="28"/>
                <w:szCs w:val="28"/>
              </w:rPr>
            </w:pPr>
            <w:r w:rsidRPr="008A2048">
              <w:rPr>
                <w:sz w:val="28"/>
                <w:szCs w:val="28"/>
              </w:rPr>
              <w:t xml:space="preserve">Субъектами Российской Федерации обеспечено выполнение мероприятий, предусмотренных </w:t>
            </w:r>
            <w:r w:rsidR="00821D98">
              <w:rPr>
                <w:sz w:val="28"/>
                <w:szCs w:val="28"/>
              </w:rPr>
              <w:t>Программ</w:t>
            </w:r>
            <w:r w:rsidR="00347F9E">
              <w:rPr>
                <w:sz w:val="28"/>
                <w:szCs w:val="28"/>
              </w:rPr>
              <w:t>ой</w:t>
            </w:r>
            <w:r w:rsidRPr="008A2048">
              <w:rPr>
                <w:sz w:val="28"/>
                <w:szCs w:val="28"/>
              </w:rPr>
              <w:t xml:space="preserve"> на 2018 г</w:t>
            </w:r>
            <w:r w:rsidR="00F71CA0">
              <w:rPr>
                <w:sz w:val="28"/>
                <w:szCs w:val="28"/>
              </w:rPr>
              <w:t>од</w:t>
            </w:r>
            <w:r w:rsidRPr="008A2048">
              <w:rPr>
                <w:sz w:val="28"/>
                <w:szCs w:val="28"/>
              </w:rPr>
              <w:t>, в том числе приемка выполнения соответствующих работ. В Минтранс России представлены соответ</w:t>
            </w:r>
            <w:r w:rsidR="006463D1">
              <w:rPr>
                <w:sz w:val="28"/>
                <w:szCs w:val="28"/>
              </w:rPr>
              <w:t>ствующие отчетные материалы</w:t>
            </w:r>
          </w:p>
        </w:tc>
        <w:tc>
          <w:tcPr>
            <w:tcW w:w="3260" w:type="dxa"/>
            <w:shd w:val="clear" w:color="auto" w:fill="auto"/>
            <w:tcMar>
              <w:left w:w="57" w:type="dxa"/>
              <w:right w:w="57" w:type="dxa"/>
            </w:tcMar>
          </w:tcPr>
          <w:p w:rsidR="00E2132C" w:rsidRPr="008A2048" w:rsidRDefault="000B4A51" w:rsidP="000B4A51">
            <w:pPr>
              <w:spacing w:line="240" w:lineRule="atLeast"/>
              <w:jc w:val="center"/>
              <w:rPr>
                <w:rFonts w:eastAsia="Arial Unicode MS"/>
                <w:sz w:val="28"/>
                <w:szCs w:val="28"/>
              </w:rPr>
            </w:pPr>
            <w:r w:rsidRPr="008A2048">
              <w:rPr>
                <w:rFonts w:eastAsia="Arial Unicode MS"/>
                <w:sz w:val="28"/>
                <w:szCs w:val="28"/>
              </w:rPr>
              <w:t>завершение этапа</w:t>
            </w:r>
          </w:p>
        </w:tc>
        <w:tc>
          <w:tcPr>
            <w:tcW w:w="1560" w:type="dxa"/>
            <w:shd w:val="clear" w:color="auto" w:fill="auto"/>
            <w:tcMar>
              <w:left w:w="57" w:type="dxa"/>
              <w:right w:w="57" w:type="dxa"/>
            </w:tcMar>
          </w:tcPr>
          <w:p w:rsidR="00E2132C" w:rsidRPr="008A2048" w:rsidRDefault="00E2132C" w:rsidP="00F71CA0">
            <w:pPr>
              <w:spacing w:line="240" w:lineRule="atLeast"/>
              <w:jc w:val="center"/>
              <w:rPr>
                <w:sz w:val="28"/>
                <w:szCs w:val="28"/>
              </w:rPr>
            </w:pPr>
            <w:r w:rsidRPr="008A2048">
              <w:rPr>
                <w:sz w:val="28"/>
                <w:szCs w:val="28"/>
              </w:rPr>
              <w:t>01.11.2018</w:t>
            </w:r>
          </w:p>
        </w:tc>
      </w:tr>
      <w:tr w:rsidR="00E2132C" w:rsidRPr="008A2048" w:rsidTr="00F71CA0">
        <w:trPr>
          <w:cantSplit/>
        </w:trPr>
        <w:tc>
          <w:tcPr>
            <w:tcW w:w="783" w:type="dxa"/>
            <w:shd w:val="clear" w:color="auto" w:fill="auto"/>
            <w:tcMar>
              <w:left w:w="57" w:type="dxa"/>
              <w:right w:w="57" w:type="dxa"/>
            </w:tcMar>
          </w:tcPr>
          <w:p w:rsidR="00E2132C" w:rsidRPr="008A2048" w:rsidRDefault="006E547B" w:rsidP="000B4A51">
            <w:pPr>
              <w:spacing w:line="240" w:lineRule="atLeast"/>
              <w:jc w:val="center"/>
              <w:rPr>
                <w:rFonts w:eastAsia="Arial Unicode MS"/>
                <w:sz w:val="28"/>
                <w:szCs w:val="28"/>
              </w:rPr>
            </w:pPr>
            <w:r>
              <w:rPr>
                <w:rFonts w:eastAsia="Arial Unicode MS"/>
                <w:sz w:val="28"/>
                <w:szCs w:val="28"/>
              </w:rPr>
              <w:t>11</w:t>
            </w:r>
          </w:p>
        </w:tc>
        <w:tc>
          <w:tcPr>
            <w:tcW w:w="9106" w:type="dxa"/>
            <w:shd w:val="clear" w:color="auto" w:fill="auto"/>
            <w:tcMar>
              <w:left w:w="57" w:type="dxa"/>
              <w:right w:w="57" w:type="dxa"/>
            </w:tcMar>
            <w:vAlign w:val="center"/>
          </w:tcPr>
          <w:p w:rsidR="00E2132C" w:rsidRPr="008A2048" w:rsidRDefault="00E2132C" w:rsidP="000B4A51">
            <w:pPr>
              <w:rPr>
                <w:sz w:val="28"/>
                <w:szCs w:val="28"/>
              </w:rPr>
            </w:pPr>
            <w:r w:rsidRPr="008A2048">
              <w:rPr>
                <w:sz w:val="28"/>
                <w:szCs w:val="28"/>
              </w:rPr>
              <w:t>В государственные программы субъектов Российской Федерации в качестве аналитических приложений включены актуализированные с учетом реализации второго этапа приоритетного проекта программы комплексного развития транспортной инфраструктуры городских агломераций</w:t>
            </w:r>
          </w:p>
        </w:tc>
        <w:tc>
          <w:tcPr>
            <w:tcW w:w="3260" w:type="dxa"/>
            <w:shd w:val="clear" w:color="auto" w:fill="auto"/>
            <w:tcMar>
              <w:left w:w="57" w:type="dxa"/>
              <w:right w:w="57" w:type="dxa"/>
            </w:tcMar>
          </w:tcPr>
          <w:p w:rsidR="00E2132C" w:rsidRPr="008A2048" w:rsidRDefault="000B4A51" w:rsidP="000B4A51">
            <w:pPr>
              <w:spacing w:line="240" w:lineRule="atLeast"/>
              <w:jc w:val="center"/>
              <w:rPr>
                <w:rFonts w:eastAsia="Arial Unicode MS"/>
                <w:sz w:val="28"/>
                <w:szCs w:val="28"/>
              </w:rPr>
            </w:pPr>
            <w:r w:rsidRPr="008A2048">
              <w:rPr>
                <w:rFonts w:eastAsia="Arial Unicode MS"/>
                <w:sz w:val="28"/>
                <w:szCs w:val="28"/>
              </w:rPr>
              <w:t xml:space="preserve">контрольная точка </w:t>
            </w:r>
            <w:r>
              <w:rPr>
                <w:rFonts w:eastAsia="Arial Unicode MS"/>
                <w:sz w:val="28"/>
                <w:szCs w:val="28"/>
              </w:rPr>
              <w:br/>
            </w:r>
            <w:r w:rsidRPr="008A2048">
              <w:rPr>
                <w:rFonts w:eastAsia="Arial Unicode MS"/>
                <w:sz w:val="28"/>
                <w:szCs w:val="28"/>
              </w:rPr>
              <w:t>результата</w:t>
            </w:r>
          </w:p>
        </w:tc>
        <w:tc>
          <w:tcPr>
            <w:tcW w:w="1560" w:type="dxa"/>
            <w:shd w:val="clear" w:color="auto" w:fill="auto"/>
            <w:tcMar>
              <w:left w:w="57" w:type="dxa"/>
              <w:right w:w="57" w:type="dxa"/>
            </w:tcMar>
          </w:tcPr>
          <w:p w:rsidR="00E2132C" w:rsidRPr="008A2048" w:rsidRDefault="00E2132C" w:rsidP="00F71CA0">
            <w:pPr>
              <w:spacing w:line="240" w:lineRule="atLeast"/>
              <w:jc w:val="center"/>
              <w:rPr>
                <w:sz w:val="28"/>
                <w:szCs w:val="28"/>
              </w:rPr>
            </w:pPr>
            <w:r w:rsidRPr="008A2048">
              <w:rPr>
                <w:sz w:val="28"/>
                <w:szCs w:val="28"/>
              </w:rPr>
              <w:t>26.12.2018</w:t>
            </w:r>
          </w:p>
        </w:tc>
      </w:tr>
      <w:tr w:rsidR="00E2132C" w:rsidRPr="008A2048" w:rsidTr="00F71CA0">
        <w:trPr>
          <w:cantSplit/>
        </w:trPr>
        <w:tc>
          <w:tcPr>
            <w:tcW w:w="783" w:type="dxa"/>
            <w:shd w:val="clear" w:color="auto" w:fill="auto"/>
            <w:tcMar>
              <w:left w:w="57" w:type="dxa"/>
              <w:right w:w="57" w:type="dxa"/>
            </w:tcMar>
          </w:tcPr>
          <w:p w:rsidR="00E2132C" w:rsidRPr="008A2048" w:rsidRDefault="006E547B" w:rsidP="000B4A51">
            <w:pPr>
              <w:spacing w:line="240" w:lineRule="atLeast"/>
              <w:jc w:val="center"/>
              <w:rPr>
                <w:rFonts w:eastAsia="Arial Unicode MS"/>
                <w:sz w:val="28"/>
                <w:szCs w:val="28"/>
              </w:rPr>
            </w:pPr>
            <w:r>
              <w:rPr>
                <w:rFonts w:eastAsia="Arial Unicode MS"/>
                <w:sz w:val="28"/>
                <w:szCs w:val="28"/>
              </w:rPr>
              <w:t>12</w:t>
            </w:r>
          </w:p>
        </w:tc>
        <w:tc>
          <w:tcPr>
            <w:tcW w:w="9106" w:type="dxa"/>
            <w:shd w:val="clear" w:color="auto" w:fill="auto"/>
            <w:tcMar>
              <w:left w:w="57" w:type="dxa"/>
              <w:right w:w="57" w:type="dxa"/>
            </w:tcMar>
            <w:vAlign w:val="center"/>
          </w:tcPr>
          <w:p w:rsidR="00E2132C" w:rsidRPr="008A2048" w:rsidRDefault="00E2132C" w:rsidP="00821D98">
            <w:pPr>
              <w:rPr>
                <w:sz w:val="28"/>
                <w:szCs w:val="28"/>
              </w:rPr>
            </w:pPr>
            <w:r w:rsidRPr="008A2048">
              <w:rPr>
                <w:sz w:val="28"/>
                <w:szCs w:val="28"/>
              </w:rPr>
              <w:t xml:space="preserve">Субъектами Российской Федерации с необходимыми органами местного самоуправления заключены соглашения о предоставлении местным бюджетам межбюджетных трансфертов для оказания поддержки реализации государственных программ субъектов Российской Федерации, предусматривающих достижение целевых показателей </w:t>
            </w:r>
            <w:r w:rsidR="00821D98">
              <w:rPr>
                <w:sz w:val="28"/>
                <w:szCs w:val="28"/>
              </w:rPr>
              <w:t>Программы</w:t>
            </w:r>
            <w:r w:rsidR="006463D1">
              <w:rPr>
                <w:sz w:val="28"/>
                <w:szCs w:val="28"/>
              </w:rPr>
              <w:t xml:space="preserve"> на 2019 год</w:t>
            </w:r>
          </w:p>
        </w:tc>
        <w:tc>
          <w:tcPr>
            <w:tcW w:w="3260" w:type="dxa"/>
            <w:shd w:val="clear" w:color="auto" w:fill="auto"/>
            <w:tcMar>
              <w:left w:w="57" w:type="dxa"/>
              <w:right w:w="57" w:type="dxa"/>
            </w:tcMar>
          </w:tcPr>
          <w:p w:rsidR="00E2132C" w:rsidRPr="008A2048" w:rsidRDefault="000B4A51" w:rsidP="000B4A51">
            <w:pPr>
              <w:spacing w:line="240" w:lineRule="atLeast"/>
              <w:jc w:val="center"/>
              <w:rPr>
                <w:rFonts w:eastAsia="Arial Unicode MS"/>
                <w:sz w:val="28"/>
                <w:szCs w:val="28"/>
              </w:rPr>
            </w:pPr>
            <w:r w:rsidRPr="008A2048">
              <w:rPr>
                <w:rFonts w:eastAsia="Arial Unicode MS"/>
                <w:sz w:val="28"/>
                <w:szCs w:val="28"/>
              </w:rPr>
              <w:t xml:space="preserve">контрольная точка </w:t>
            </w:r>
            <w:r>
              <w:rPr>
                <w:rFonts w:eastAsia="Arial Unicode MS"/>
                <w:sz w:val="28"/>
                <w:szCs w:val="28"/>
              </w:rPr>
              <w:br/>
            </w:r>
            <w:r w:rsidRPr="008A2048">
              <w:rPr>
                <w:rFonts w:eastAsia="Arial Unicode MS"/>
                <w:sz w:val="28"/>
                <w:szCs w:val="28"/>
              </w:rPr>
              <w:t>результата</w:t>
            </w:r>
          </w:p>
        </w:tc>
        <w:tc>
          <w:tcPr>
            <w:tcW w:w="1560" w:type="dxa"/>
            <w:shd w:val="clear" w:color="auto" w:fill="auto"/>
            <w:tcMar>
              <w:left w:w="57" w:type="dxa"/>
              <w:right w:w="57" w:type="dxa"/>
            </w:tcMar>
          </w:tcPr>
          <w:p w:rsidR="00E2132C" w:rsidRPr="008A2048" w:rsidRDefault="00E2132C" w:rsidP="00F71CA0">
            <w:pPr>
              <w:jc w:val="center"/>
              <w:rPr>
                <w:sz w:val="28"/>
                <w:szCs w:val="28"/>
              </w:rPr>
            </w:pPr>
            <w:r w:rsidRPr="008A2048">
              <w:rPr>
                <w:sz w:val="28"/>
                <w:szCs w:val="28"/>
              </w:rPr>
              <w:t>11.03.2019</w:t>
            </w:r>
          </w:p>
        </w:tc>
      </w:tr>
      <w:tr w:rsidR="00E2132C" w:rsidRPr="008A2048" w:rsidTr="00F71CA0">
        <w:trPr>
          <w:cantSplit/>
        </w:trPr>
        <w:tc>
          <w:tcPr>
            <w:tcW w:w="783" w:type="dxa"/>
            <w:shd w:val="clear" w:color="auto" w:fill="auto"/>
            <w:tcMar>
              <w:left w:w="57" w:type="dxa"/>
              <w:right w:w="57" w:type="dxa"/>
            </w:tcMar>
          </w:tcPr>
          <w:p w:rsidR="00E2132C" w:rsidRPr="008A2048" w:rsidRDefault="006E547B" w:rsidP="006E547B">
            <w:pPr>
              <w:spacing w:line="240" w:lineRule="atLeast"/>
              <w:jc w:val="center"/>
              <w:rPr>
                <w:rFonts w:eastAsia="Arial Unicode MS"/>
                <w:sz w:val="28"/>
                <w:szCs w:val="28"/>
              </w:rPr>
            </w:pPr>
            <w:r>
              <w:rPr>
                <w:rFonts w:eastAsia="Arial Unicode MS"/>
                <w:sz w:val="28"/>
                <w:szCs w:val="28"/>
              </w:rPr>
              <w:lastRenderedPageBreak/>
              <w:t>13</w:t>
            </w:r>
          </w:p>
        </w:tc>
        <w:tc>
          <w:tcPr>
            <w:tcW w:w="9106" w:type="dxa"/>
            <w:shd w:val="clear" w:color="auto" w:fill="auto"/>
            <w:tcMar>
              <w:left w:w="57" w:type="dxa"/>
              <w:right w:w="57" w:type="dxa"/>
            </w:tcMar>
            <w:vAlign w:val="center"/>
          </w:tcPr>
          <w:p w:rsidR="00E2132C" w:rsidRPr="008A2048" w:rsidRDefault="00E2132C" w:rsidP="00821D98">
            <w:pPr>
              <w:rPr>
                <w:sz w:val="28"/>
                <w:szCs w:val="28"/>
              </w:rPr>
            </w:pPr>
            <w:r w:rsidRPr="008A2048">
              <w:rPr>
                <w:sz w:val="28"/>
                <w:szCs w:val="28"/>
              </w:rPr>
              <w:t xml:space="preserve">Субъектами Российской Федерации и органами местного самоуправления обеспечено заключение контрактов на выполнение мероприятий, необходимых для достижения целевых показателей </w:t>
            </w:r>
            <w:r w:rsidR="00821D98">
              <w:rPr>
                <w:sz w:val="28"/>
                <w:szCs w:val="28"/>
              </w:rPr>
              <w:t>Программы</w:t>
            </w:r>
            <w:r w:rsidRPr="008A2048">
              <w:rPr>
                <w:sz w:val="28"/>
                <w:szCs w:val="28"/>
              </w:rPr>
              <w:t xml:space="preserve"> на 2019 г</w:t>
            </w:r>
            <w:r w:rsidR="00F71CA0">
              <w:rPr>
                <w:sz w:val="28"/>
                <w:szCs w:val="28"/>
              </w:rPr>
              <w:t>од</w:t>
            </w:r>
            <w:r w:rsidRPr="008A2048">
              <w:rPr>
                <w:sz w:val="28"/>
                <w:szCs w:val="28"/>
              </w:rPr>
              <w:t>. В Минтранс России представлены сводные календарные планы выполнения мероприятий программ комплексного развития транспортной инфраструктуры на 2019 год, содержащие в том числе сведения о натуральных показателях объемов работ в отношении которых заключены соответствующие контракты, стоимости фа</w:t>
            </w:r>
            <w:r w:rsidR="006463D1">
              <w:rPr>
                <w:sz w:val="28"/>
                <w:szCs w:val="28"/>
              </w:rPr>
              <w:t>ктически заключенных контрактов</w:t>
            </w:r>
          </w:p>
        </w:tc>
        <w:tc>
          <w:tcPr>
            <w:tcW w:w="3260" w:type="dxa"/>
            <w:shd w:val="clear" w:color="auto" w:fill="auto"/>
            <w:tcMar>
              <w:left w:w="57" w:type="dxa"/>
              <w:right w:w="57" w:type="dxa"/>
            </w:tcMar>
          </w:tcPr>
          <w:p w:rsidR="00E2132C" w:rsidRPr="008A2048" w:rsidRDefault="000B4A51" w:rsidP="000B4A51">
            <w:pPr>
              <w:spacing w:line="240" w:lineRule="atLeast"/>
              <w:jc w:val="center"/>
              <w:rPr>
                <w:rFonts w:eastAsia="Arial Unicode MS"/>
                <w:sz w:val="28"/>
                <w:szCs w:val="28"/>
              </w:rPr>
            </w:pPr>
            <w:r w:rsidRPr="008A2048">
              <w:rPr>
                <w:rFonts w:eastAsia="Arial Unicode MS"/>
                <w:sz w:val="28"/>
                <w:szCs w:val="28"/>
              </w:rPr>
              <w:t xml:space="preserve">контрольная точка </w:t>
            </w:r>
            <w:r>
              <w:rPr>
                <w:rFonts w:eastAsia="Arial Unicode MS"/>
                <w:sz w:val="28"/>
                <w:szCs w:val="28"/>
              </w:rPr>
              <w:br/>
            </w:r>
            <w:r w:rsidRPr="008A2048">
              <w:rPr>
                <w:rFonts w:eastAsia="Arial Unicode MS"/>
                <w:sz w:val="28"/>
                <w:szCs w:val="28"/>
              </w:rPr>
              <w:t>результата</w:t>
            </w:r>
          </w:p>
        </w:tc>
        <w:tc>
          <w:tcPr>
            <w:tcW w:w="1560" w:type="dxa"/>
            <w:shd w:val="clear" w:color="auto" w:fill="auto"/>
            <w:tcMar>
              <w:left w:w="57" w:type="dxa"/>
              <w:right w:w="57" w:type="dxa"/>
            </w:tcMar>
          </w:tcPr>
          <w:p w:rsidR="00E2132C" w:rsidRPr="008A2048" w:rsidRDefault="00E2132C" w:rsidP="00F71CA0">
            <w:pPr>
              <w:spacing w:line="240" w:lineRule="atLeast"/>
              <w:jc w:val="center"/>
              <w:rPr>
                <w:sz w:val="28"/>
                <w:szCs w:val="28"/>
              </w:rPr>
            </w:pPr>
            <w:r w:rsidRPr="008A2048">
              <w:rPr>
                <w:sz w:val="28"/>
                <w:szCs w:val="28"/>
              </w:rPr>
              <w:t>29.03.2019</w:t>
            </w:r>
          </w:p>
        </w:tc>
      </w:tr>
      <w:tr w:rsidR="00E2132C" w:rsidRPr="008A2048" w:rsidTr="00F71CA0">
        <w:trPr>
          <w:cantSplit/>
        </w:trPr>
        <w:tc>
          <w:tcPr>
            <w:tcW w:w="783" w:type="dxa"/>
            <w:shd w:val="clear" w:color="auto" w:fill="auto"/>
            <w:tcMar>
              <w:left w:w="57" w:type="dxa"/>
              <w:right w:w="57" w:type="dxa"/>
            </w:tcMar>
          </w:tcPr>
          <w:p w:rsidR="00E2132C" w:rsidRPr="008A2048" w:rsidRDefault="006E547B" w:rsidP="000B4A51">
            <w:pPr>
              <w:spacing w:line="240" w:lineRule="atLeast"/>
              <w:jc w:val="center"/>
              <w:rPr>
                <w:rFonts w:eastAsia="Arial Unicode MS"/>
                <w:sz w:val="28"/>
                <w:szCs w:val="28"/>
              </w:rPr>
            </w:pPr>
            <w:r>
              <w:rPr>
                <w:rFonts w:eastAsia="Arial Unicode MS"/>
                <w:sz w:val="28"/>
                <w:szCs w:val="28"/>
              </w:rPr>
              <w:t>14</w:t>
            </w:r>
          </w:p>
        </w:tc>
        <w:tc>
          <w:tcPr>
            <w:tcW w:w="9106" w:type="dxa"/>
            <w:shd w:val="clear" w:color="auto" w:fill="auto"/>
            <w:tcMar>
              <w:left w:w="57" w:type="dxa"/>
              <w:right w:w="57" w:type="dxa"/>
            </w:tcMar>
            <w:vAlign w:val="center"/>
          </w:tcPr>
          <w:p w:rsidR="00E2132C" w:rsidRPr="008A2048" w:rsidRDefault="00E2132C" w:rsidP="000B4A51">
            <w:pPr>
              <w:rPr>
                <w:sz w:val="28"/>
                <w:szCs w:val="28"/>
              </w:rPr>
            </w:pPr>
            <w:r w:rsidRPr="008A2048">
              <w:rPr>
                <w:sz w:val="28"/>
                <w:szCs w:val="28"/>
              </w:rPr>
              <w:t>В городских агломерациях в пилотную эксплуатацию введены интеллектуальные системы управления дорожным движением и объектами транс</w:t>
            </w:r>
            <w:r w:rsidR="006463D1">
              <w:rPr>
                <w:sz w:val="28"/>
                <w:szCs w:val="28"/>
              </w:rPr>
              <w:t>портной инфраструктуры</w:t>
            </w:r>
          </w:p>
        </w:tc>
        <w:tc>
          <w:tcPr>
            <w:tcW w:w="3260" w:type="dxa"/>
            <w:shd w:val="clear" w:color="auto" w:fill="auto"/>
            <w:tcMar>
              <w:left w:w="57" w:type="dxa"/>
              <w:right w:w="57" w:type="dxa"/>
            </w:tcMar>
          </w:tcPr>
          <w:p w:rsidR="00E2132C" w:rsidRPr="008A2048" w:rsidRDefault="000B4A51" w:rsidP="000B4A51">
            <w:pPr>
              <w:spacing w:line="240" w:lineRule="atLeast"/>
              <w:jc w:val="center"/>
              <w:rPr>
                <w:rFonts w:eastAsia="Arial Unicode MS"/>
                <w:sz w:val="28"/>
                <w:szCs w:val="28"/>
              </w:rPr>
            </w:pPr>
            <w:r w:rsidRPr="008A2048">
              <w:rPr>
                <w:rFonts w:eastAsia="Arial Unicode MS"/>
                <w:sz w:val="28"/>
                <w:szCs w:val="28"/>
              </w:rPr>
              <w:t xml:space="preserve">контрольная точка </w:t>
            </w:r>
            <w:r>
              <w:rPr>
                <w:rFonts w:eastAsia="Arial Unicode MS"/>
                <w:sz w:val="28"/>
                <w:szCs w:val="28"/>
              </w:rPr>
              <w:br/>
            </w:r>
            <w:r w:rsidRPr="008A2048">
              <w:rPr>
                <w:rFonts w:eastAsia="Arial Unicode MS"/>
                <w:sz w:val="28"/>
                <w:szCs w:val="28"/>
              </w:rPr>
              <w:t>результата</w:t>
            </w:r>
          </w:p>
        </w:tc>
        <w:tc>
          <w:tcPr>
            <w:tcW w:w="1560" w:type="dxa"/>
            <w:shd w:val="clear" w:color="auto" w:fill="auto"/>
            <w:tcMar>
              <w:left w:w="57" w:type="dxa"/>
              <w:right w:w="57" w:type="dxa"/>
            </w:tcMar>
          </w:tcPr>
          <w:p w:rsidR="00E2132C" w:rsidRPr="008A2048" w:rsidRDefault="00E2132C" w:rsidP="00F71CA0">
            <w:pPr>
              <w:spacing w:line="240" w:lineRule="atLeast"/>
              <w:jc w:val="center"/>
              <w:rPr>
                <w:sz w:val="28"/>
                <w:szCs w:val="28"/>
              </w:rPr>
            </w:pPr>
            <w:r w:rsidRPr="008A2048">
              <w:rPr>
                <w:sz w:val="28"/>
                <w:szCs w:val="28"/>
              </w:rPr>
              <w:t>01.07.2019</w:t>
            </w:r>
          </w:p>
        </w:tc>
      </w:tr>
      <w:tr w:rsidR="00E2132C" w:rsidRPr="008A2048" w:rsidTr="00F71CA0">
        <w:trPr>
          <w:cantSplit/>
        </w:trPr>
        <w:tc>
          <w:tcPr>
            <w:tcW w:w="783" w:type="dxa"/>
            <w:shd w:val="clear" w:color="auto" w:fill="auto"/>
            <w:tcMar>
              <w:left w:w="57" w:type="dxa"/>
              <w:right w:w="57" w:type="dxa"/>
            </w:tcMar>
          </w:tcPr>
          <w:p w:rsidR="00E2132C" w:rsidRPr="008A2048" w:rsidRDefault="006E547B" w:rsidP="000B4A51">
            <w:pPr>
              <w:spacing w:line="240" w:lineRule="atLeast"/>
              <w:jc w:val="center"/>
              <w:rPr>
                <w:rFonts w:eastAsia="Arial Unicode MS"/>
                <w:sz w:val="28"/>
                <w:szCs w:val="28"/>
              </w:rPr>
            </w:pPr>
            <w:r>
              <w:rPr>
                <w:rFonts w:eastAsia="Arial Unicode MS"/>
                <w:sz w:val="28"/>
                <w:szCs w:val="28"/>
              </w:rPr>
              <w:t>15</w:t>
            </w:r>
          </w:p>
        </w:tc>
        <w:tc>
          <w:tcPr>
            <w:tcW w:w="9106" w:type="dxa"/>
            <w:shd w:val="clear" w:color="auto" w:fill="auto"/>
            <w:tcMar>
              <w:left w:w="57" w:type="dxa"/>
              <w:right w:w="57" w:type="dxa"/>
            </w:tcMar>
            <w:vAlign w:val="center"/>
          </w:tcPr>
          <w:p w:rsidR="00E2132C" w:rsidRPr="008A2048" w:rsidRDefault="00E2132C" w:rsidP="006463D1">
            <w:pPr>
              <w:rPr>
                <w:sz w:val="28"/>
                <w:szCs w:val="28"/>
              </w:rPr>
            </w:pPr>
            <w:r w:rsidRPr="008A2048">
              <w:rPr>
                <w:sz w:val="28"/>
                <w:szCs w:val="28"/>
              </w:rPr>
              <w:t xml:space="preserve">Субъектами Российской Федерации обеспечено выполнение мероприятий, предусмотренных </w:t>
            </w:r>
            <w:r w:rsidR="00821D98">
              <w:rPr>
                <w:sz w:val="28"/>
                <w:szCs w:val="28"/>
              </w:rPr>
              <w:t>Программ</w:t>
            </w:r>
            <w:r w:rsidR="006463D1">
              <w:rPr>
                <w:sz w:val="28"/>
                <w:szCs w:val="28"/>
              </w:rPr>
              <w:t>ой</w:t>
            </w:r>
            <w:r w:rsidRPr="008A2048">
              <w:rPr>
                <w:sz w:val="28"/>
                <w:szCs w:val="28"/>
              </w:rPr>
              <w:t xml:space="preserve"> по состоянию на </w:t>
            </w:r>
            <w:r w:rsidR="008C56BB">
              <w:rPr>
                <w:sz w:val="28"/>
                <w:szCs w:val="28"/>
              </w:rPr>
              <w:t>01.08.</w:t>
            </w:r>
            <w:r w:rsidR="00F71CA0">
              <w:rPr>
                <w:sz w:val="28"/>
                <w:szCs w:val="28"/>
              </w:rPr>
              <w:t>2019</w:t>
            </w:r>
            <w:r w:rsidRPr="008A2048">
              <w:rPr>
                <w:sz w:val="28"/>
                <w:szCs w:val="28"/>
              </w:rPr>
              <w:t xml:space="preserve"> (</w:t>
            </w:r>
            <w:r w:rsidR="006463D1">
              <w:rPr>
                <w:sz w:val="28"/>
                <w:szCs w:val="28"/>
              </w:rPr>
              <w:t>о</w:t>
            </w:r>
            <w:r w:rsidRPr="008A2048">
              <w:rPr>
                <w:sz w:val="28"/>
                <w:szCs w:val="28"/>
              </w:rPr>
              <w:t xml:space="preserve">ценка производится на основании календарных планов выполнения мероприятий </w:t>
            </w:r>
            <w:r w:rsidR="00821D98">
              <w:rPr>
                <w:sz w:val="28"/>
                <w:szCs w:val="28"/>
              </w:rPr>
              <w:t>Программы</w:t>
            </w:r>
            <w:r w:rsidR="006463D1">
              <w:rPr>
                <w:sz w:val="28"/>
                <w:szCs w:val="28"/>
              </w:rPr>
              <w:t xml:space="preserve"> на 2019 год)</w:t>
            </w:r>
          </w:p>
        </w:tc>
        <w:tc>
          <w:tcPr>
            <w:tcW w:w="3260" w:type="dxa"/>
            <w:shd w:val="clear" w:color="auto" w:fill="auto"/>
            <w:tcMar>
              <w:left w:w="57" w:type="dxa"/>
              <w:right w:w="57" w:type="dxa"/>
            </w:tcMar>
          </w:tcPr>
          <w:p w:rsidR="00E2132C" w:rsidRPr="008A2048" w:rsidRDefault="000B4A51" w:rsidP="000B4A51">
            <w:pPr>
              <w:spacing w:line="240" w:lineRule="atLeast"/>
              <w:jc w:val="center"/>
              <w:rPr>
                <w:rFonts w:eastAsia="Arial Unicode MS"/>
                <w:sz w:val="28"/>
                <w:szCs w:val="28"/>
              </w:rPr>
            </w:pPr>
            <w:r w:rsidRPr="008A2048">
              <w:rPr>
                <w:rFonts w:eastAsia="Arial Unicode MS"/>
                <w:sz w:val="28"/>
                <w:szCs w:val="28"/>
              </w:rPr>
              <w:t xml:space="preserve">контрольная точка </w:t>
            </w:r>
            <w:r>
              <w:rPr>
                <w:rFonts w:eastAsia="Arial Unicode MS"/>
                <w:sz w:val="28"/>
                <w:szCs w:val="28"/>
              </w:rPr>
              <w:br/>
            </w:r>
            <w:r w:rsidRPr="008A2048">
              <w:rPr>
                <w:rFonts w:eastAsia="Arial Unicode MS"/>
                <w:sz w:val="28"/>
                <w:szCs w:val="28"/>
              </w:rPr>
              <w:t>результата</w:t>
            </w:r>
          </w:p>
        </w:tc>
        <w:tc>
          <w:tcPr>
            <w:tcW w:w="1560" w:type="dxa"/>
            <w:shd w:val="clear" w:color="auto" w:fill="auto"/>
            <w:tcMar>
              <w:left w:w="57" w:type="dxa"/>
              <w:right w:w="57" w:type="dxa"/>
            </w:tcMar>
          </w:tcPr>
          <w:p w:rsidR="00E2132C" w:rsidRPr="008A2048" w:rsidRDefault="00E2132C" w:rsidP="00F71CA0">
            <w:pPr>
              <w:spacing w:line="240" w:lineRule="atLeast"/>
              <w:jc w:val="center"/>
              <w:rPr>
                <w:sz w:val="28"/>
                <w:szCs w:val="28"/>
              </w:rPr>
            </w:pPr>
            <w:r w:rsidRPr="008A2048">
              <w:rPr>
                <w:sz w:val="28"/>
                <w:szCs w:val="28"/>
              </w:rPr>
              <w:t>01.08.2019</w:t>
            </w:r>
          </w:p>
        </w:tc>
      </w:tr>
      <w:tr w:rsidR="00E2132C" w:rsidRPr="008A2048" w:rsidTr="00F71CA0">
        <w:trPr>
          <w:cantSplit/>
        </w:trPr>
        <w:tc>
          <w:tcPr>
            <w:tcW w:w="783" w:type="dxa"/>
            <w:shd w:val="clear" w:color="auto" w:fill="auto"/>
            <w:tcMar>
              <w:left w:w="57" w:type="dxa"/>
              <w:right w:w="57" w:type="dxa"/>
            </w:tcMar>
          </w:tcPr>
          <w:p w:rsidR="00E2132C" w:rsidRPr="008A2048" w:rsidRDefault="006E547B" w:rsidP="000B4A51">
            <w:pPr>
              <w:spacing w:line="240" w:lineRule="atLeast"/>
              <w:jc w:val="center"/>
              <w:rPr>
                <w:rFonts w:eastAsia="Arial Unicode MS"/>
                <w:sz w:val="28"/>
                <w:szCs w:val="28"/>
              </w:rPr>
            </w:pPr>
            <w:r>
              <w:rPr>
                <w:rFonts w:eastAsia="Arial Unicode MS"/>
                <w:sz w:val="28"/>
                <w:szCs w:val="28"/>
              </w:rPr>
              <w:t>16</w:t>
            </w:r>
          </w:p>
        </w:tc>
        <w:tc>
          <w:tcPr>
            <w:tcW w:w="9106" w:type="dxa"/>
            <w:shd w:val="clear" w:color="auto" w:fill="auto"/>
            <w:tcMar>
              <w:left w:w="57" w:type="dxa"/>
              <w:right w:w="57" w:type="dxa"/>
            </w:tcMar>
            <w:vAlign w:val="center"/>
          </w:tcPr>
          <w:p w:rsidR="00E2132C" w:rsidRPr="008A2048" w:rsidRDefault="00E2132C" w:rsidP="00821D98">
            <w:pPr>
              <w:rPr>
                <w:sz w:val="28"/>
                <w:szCs w:val="28"/>
              </w:rPr>
            </w:pPr>
            <w:r w:rsidRPr="008A2048">
              <w:rPr>
                <w:sz w:val="28"/>
                <w:szCs w:val="28"/>
              </w:rPr>
              <w:t xml:space="preserve">На уровне субъектов Российской Федерации с участием представителей общественности осуществлено рассмотрение результатов реализации </w:t>
            </w:r>
            <w:r w:rsidR="00821D98">
              <w:rPr>
                <w:sz w:val="28"/>
                <w:szCs w:val="28"/>
              </w:rPr>
              <w:t>Программы</w:t>
            </w:r>
            <w:r w:rsidRPr="008A2048">
              <w:rPr>
                <w:sz w:val="28"/>
                <w:szCs w:val="28"/>
              </w:rPr>
              <w:t xml:space="preserve"> за 2019 год, при необходимости подготовлены предложения по к</w:t>
            </w:r>
            <w:r w:rsidR="006463D1">
              <w:rPr>
                <w:sz w:val="28"/>
                <w:szCs w:val="28"/>
              </w:rPr>
              <w:t>орректировке указанных программ</w:t>
            </w:r>
          </w:p>
        </w:tc>
        <w:tc>
          <w:tcPr>
            <w:tcW w:w="3260" w:type="dxa"/>
            <w:shd w:val="clear" w:color="auto" w:fill="auto"/>
            <w:tcMar>
              <w:left w:w="57" w:type="dxa"/>
              <w:right w:w="57" w:type="dxa"/>
            </w:tcMar>
          </w:tcPr>
          <w:p w:rsidR="00E2132C" w:rsidRPr="008A2048" w:rsidRDefault="000B4A51" w:rsidP="000B4A51">
            <w:pPr>
              <w:spacing w:line="240" w:lineRule="atLeast"/>
              <w:jc w:val="center"/>
              <w:rPr>
                <w:rFonts w:eastAsia="Arial Unicode MS"/>
                <w:sz w:val="28"/>
                <w:szCs w:val="28"/>
              </w:rPr>
            </w:pPr>
            <w:r w:rsidRPr="008A2048">
              <w:rPr>
                <w:rFonts w:eastAsia="Arial Unicode MS"/>
                <w:sz w:val="28"/>
                <w:szCs w:val="28"/>
              </w:rPr>
              <w:t xml:space="preserve">контрольная точка </w:t>
            </w:r>
            <w:r>
              <w:rPr>
                <w:rFonts w:eastAsia="Arial Unicode MS"/>
                <w:sz w:val="28"/>
                <w:szCs w:val="28"/>
              </w:rPr>
              <w:br/>
            </w:r>
            <w:r w:rsidRPr="008A2048">
              <w:rPr>
                <w:rFonts w:eastAsia="Arial Unicode MS"/>
                <w:sz w:val="28"/>
                <w:szCs w:val="28"/>
              </w:rPr>
              <w:t>результата</w:t>
            </w:r>
          </w:p>
        </w:tc>
        <w:tc>
          <w:tcPr>
            <w:tcW w:w="1560" w:type="dxa"/>
            <w:shd w:val="clear" w:color="auto" w:fill="auto"/>
            <w:tcMar>
              <w:left w:w="57" w:type="dxa"/>
              <w:right w:w="57" w:type="dxa"/>
            </w:tcMar>
          </w:tcPr>
          <w:p w:rsidR="00E2132C" w:rsidRPr="008A2048" w:rsidRDefault="00E2132C" w:rsidP="00F71CA0">
            <w:pPr>
              <w:spacing w:line="240" w:lineRule="atLeast"/>
              <w:jc w:val="center"/>
              <w:rPr>
                <w:sz w:val="28"/>
                <w:szCs w:val="28"/>
              </w:rPr>
            </w:pPr>
            <w:r w:rsidRPr="008A2048">
              <w:rPr>
                <w:sz w:val="28"/>
                <w:szCs w:val="28"/>
              </w:rPr>
              <w:t>01.10.2019</w:t>
            </w:r>
          </w:p>
        </w:tc>
      </w:tr>
      <w:tr w:rsidR="00E2132C" w:rsidRPr="008A2048" w:rsidTr="00F71CA0">
        <w:trPr>
          <w:cantSplit/>
        </w:trPr>
        <w:tc>
          <w:tcPr>
            <w:tcW w:w="783" w:type="dxa"/>
            <w:shd w:val="clear" w:color="auto" w:fill="auto"/>
            <w:tcMar>
              <w:left w:w="57" w:type="dxa"/>
              <w:right w:w="57" w:type="dxa"/>
            </w:tcMar>
          </w:tcPr>
          <w:p w:rsidR="00E2132C" w:rsidRPr="008A2048" w:rsidRDefault="006E547B" w:rsidP="000B4A51">
            <w:pPr>
              <w:spacing w:line="240" w:lineRule="atLeast"/>
              <w:jc w:val="center"/>
              <w:rPr>
                <w:rFonts w:eastAsia="Arial Unicode MS"/>
                <w:sz w:val="28"/>
                <w:szCs w:val="28"/>
              </w:rPr>
            </w:pPr>
            <w:r>
              <w:rPr>
                <w:rFonts w:eastAsia="Arial Unicode MS"/>
                <w:sz w:val="28"/>
                <w:szCs w:val="28"/>
              </w:rPr>
              <w:t>17</w:t>
            </w:r>
          </w:p>
        </w:tc>
        <w:tc>
          <w:tcPr>
            <w:tcW w:w="9106" w:type="dxa"/>
            <w:shd w:val="clear" w:color="auto" w:fill="auto"/>
            <w:tcMar>
              <w:left w:w="57" w:type="dxa"/>
              <w:right w:w="57" w:type="dxa"/>
            </w:tcMar>
            <w:vAlign w:val="center"/>
          </w:tcPr>
          <w:p w:rsidR="00E2132C" w:rsidRPr="008A2048" w:rsidRDefault="00E2132C" w:rsidP="006463D1">
            <w:pPr>
              <w:rPr>
                <w:sz w:val="28"/>
                <w:szCs w:val="28"/>
              </w:rPr>
            </w:pPr>
            <w:r w:rsidRPr="008A2048">
              <w:rPr>
                <w:sz w:val="28"/>
                <w:szCs w:val="28"/>
              </w:rPr>
              <w:t xml:space="preserve">Субъектами Российской Федерации обеспечено выполнение мероприятий, предусмотренных </w:t>
            </w:r>
            <w:r w:rsidR="00821D98">
              <w:rPr>
                <w:sz w:val="28"/>
                <w:szCs w:val="28"/>
              </w:rPr>
              <w:t>Программ</w:t>
            </w:r>
            <w:r w:rsidR="006463D1">
              <w:rPr>
                <w:sz w:val="28"/>
                <w:szCs w:val="28"/>
              </w:rPr>
              <w:t>ой</w:t>
            </w:r>
            <w:r w:rsidRPr="008A2048">
              <w:rPr>
                <w:sz w:val="28"/>
                <w:szCs w:val="28"/>
              </w:rPr>
              <w:t xml:space="preserve"> на 2019 г</w:t>
            </w:r>
            <w:r w:rsidR="00A5333A">
              <w:rPr>
                <w:sz w:val="28"/>
                <w:szCs w:val="28"/>
              </w:rPr>
              <w:t>од</w:t>
            </w:r>
            <w:r w:rsidRPr="008A2048">
              <w:rPr>
                <w:sz w:val="28"/>
                <w:szCs w:val="28"/>
              </w:rPr>
              <w:t>, в том числе приемка выполнения соответствующих работ. В Минтранс России представлены соответ</w:t>
            </w:r>
            <w:r w:rsidR="006463D1">
              <w:rPr>
                <w:sz w:val="28"/>
                <w:szCs w:val="28"/>
              </w:rPr>
              <w:t>ствующие отчетные материалы</w:t>
            </w:r>
          </w:p>
        </w:tc>
        <w:tc>
          <w:tcPr>
            <w:tcW w:w="3260" w:type="dxa"/>
            <w:shd w:val="clear" w:color="auto" w:fill="auto"/>
            <w:tcMar>
              <w:left w:w="57" w:type="dxa"/>
              <w:right w:w="57" w:type="dxa"/>
            </w:tcMar>
          </w:tcPr>
          <w:p w:rsidR="00E2132C" w:rsidRPr="008A2048" w:rsidRDefault="000B4A51" w:rsidP="000B4A51">
            <w:pPr>
              <w:spacing w:line="240" w:lineRule="atLeast"/>
              <w:jc w:val="center"/>
              <w:rPr>
                <w:rFonts w:eastAsia="Arial Unicode MS"/>
                <w:sz w:val="28"/>
                <w:szCs w:val="28"/>
              </w:rPr>
            </w:pPr>
            <w:r w:rsidRPr="008A2048">
              <w:rPr>
                <w:rFonts w:eastAsia="Arial Unicode MS"/>
                <w:sz w:val="28"/>
                <w:szCs w:val="28"/>
              </w:rPr>
              <w:t>завершение этапа</w:t>
            </w:r>
          </w:p>
        </w:tc>
        <w:tc>
          <w:tcPr>
            <w:tcW w:w="1560" w:type="dxa"/>
            <w:shd w:val="clear" w:color="auto" w:fill="auto"/>
            <w:tcMar>
              <w:left w:w="57" w:type="dxa"/>
              <w:right w:w="57" w:type="dxa"/>
            </w:tcMar>
          </w:tcPr>
          <w:p w:rsidR="00E2132C" w:rsidRPr="008A2048" w:rsidRDefault="00E2132C" w:rsidP="00F71CA0">
            <w:pPr>
              <w:spacing w:line="240" w:lineRule="atLeast"/>
              <w:jc w:val="center"/>
              <w:rPr>
                <w:sz w:val="28"/>
                <w:szCs w:val="28"/>
              </w:rPr>
            </w:pPr>
            <w:r w:rsidRPr="008A2048">
              <w:rPr>
                <w:sz w:val="28"/>
                <w:szCs w:val="28"/>
              </w:rPr>
              <w:t>01.11.2019</w:t>
            </w:r>
          </w:p>
        </w:tc>
      </w:tr>
    </w:tbl>
    <w:p w:rsidR="00A5333A" w:rsidRDefault="00A5333A" w:rsidP="00A5333A"/>
    <w:p w:rsidR="00A5333A" w:rsidRDefault="00F212E7" w:rsidP="00375EB4">
      <w:pPr>
        <w:ind w:firstLine="720"/>
        <w:jc w:val="both"/>
        <w:rPr>
          <w:bCs/>
          <w:sz w:val="28"/>
          <w:szCs w:val="28"/>
          <w:lang w:eastAsia="en-US"/>
        </w:rPr>
      </w:pPr>
      <w:r>
        <w:rPr>
          <w:bCs/>
          <w:sz w:val="28"/>
          <w:szCs w:val="28"/>
          <w:lang w:eastAsia="en-US"/>
        </w:rPr>
        <w:lastRenderedPageBreak/>
        <w:t>3</w:t>
      </w:r>
      <w:r w:rsidR="00A5333A" w:rsidRPr="00B72C29">
        <w:rPr>
          <w:bCs/>
          <w:sz w:val="28"/>
          <w:szCs w:val="28"/>
          <w:lang w:eastAsia="en-US"/>
        </w:rPr>
        <w:t xml:space="preserve">. </w:t>
      </w:r>
      <w:r w:rsidR="00A5333A">
        <w:rPr>
          <w:bCs/>
          <w:sz w:val="28"/>
          <w:szCs w:val="28"/>
          <w:lang w:eastAsia="en-US"/>
        </w:rPr>
        <w:t>Бюджет Программы</w:t>
      </w:r>
      <w:r w:rsidR="005C435A">
        <w:rPr>
          <w:bCs/>
          <w:sz w:val="28"/>
          <w:szCs w:val="28"/>
          <w:lang w:eastAsia="en-US"/>
        </w:rPr>
        <w:t xml:space="preserve"> (</w:t>
      </w:r>
      <w:r w:rsidR="00375EB4">
        <w:rPr>
          <w:bCs/>
          <w:sz w:val="28"/>
          <w:szCs w:val="28"/>
          <w:lang w:eastAsia="en-US"/>
        </w:rPr>
        <w:t xml:space="preserve">рассчитанный </w:t>
      </w:r>
      <w:r w:rsidR="005C435A">
        <w:rPr>
          <w:bCs/>
          <w:sz w:val="28"/>
          <w:szCs w:val="28"/>
          <w:lang w:eastAsia="en-US"/>
        </w:rPr>
        <w:t>в со</w:t>
      </w:r>
      <w:r w:rsidR="00375EB4">
        <w:rPr>
          <w:bCs/>
          <w:sz w:val="28"/>
          <w:szCs w:val="28"/>
          <w:lang w:eastAsia="en-US"/>
        </w:rPr>
        <w:t>ответствии с методическими реко</w:t>
      </w:r>
      <w:r w:rsidR="005C435A">
        <w:rPr>
          <w:bCs/>
          <w:sz w:val="28"/>
          <w:szCs w:val="28"/>
          <w:lang w:eastAsia="en-US"/>
        </w:rPr>
        <w:t>мендациями</w:t>
      </w:r>
      <w:r w:rsidR="00375EB4">
        <w:rPr>
          <w:bCs/>
          <w:sz w:val="28"/>
          <w:szCs w:val="28"/>
          <w:lang w:eastAsia="en-US"/>
        </w:rPr>
        <w:t xml:space="preserve"> по разработке программ комплексного развития транспортной инфраструктуры городских агломераций</w:t>
      </w:r>
      <w:r w:rsidR="005C435A">
        <w:rPr>
          <w:bCs/>
          <w:sz w:val="28"/>
          <w:szCs w:val="28"/>
          <w:lang w:eastAsia="en-US"/>
        </w:rPr>
        <w:t>)</w:t>
      </w:r>
    </w:p>
    <w:p w:rsidR="00A5333A" w:rsidRPr="00B72C29" w:rsidRDefault="00A5333A" w:rsidP="00A5333A">
      <w:pPr>
        <w:ind w:left="720"/>
        <w:jc w:val="center"/>
        <w:rPr>
          <w:bCs/>
          <w:sz w:val="28"/>
          <w:szCs w:val="28"/>
          <w:lang w:eastAsia="en-US"/>
        </w:rPr>
      </w:pPr>
    </w:p>
    <w:tbl>
      <w:tblPr>
        <w:tblW w:w="5000" w:type="pct"/>
        <w:tblInd w:w="29" w:type="dxa"/>
        <w:tblCellMar>
          <w:left w:w="28" w:type="dxa"/>
          <w:right w:w="28" w:type="dxa"/>
        </w:tblCellMar>
        <w:tblLook w:val="0000" w:firstRow="0" w:lastRow="0" w:firstColumn="0" w:lastColumn="0" w:noHBand="0" w:noVBand="0"/>
      </w:tblPr>
      <w:tblGrid>
        <w:gridCol w:w="1526"/>
        <w:gridCol w:w="2712"/>
        <w:gridCol w:w="1489"/>
        <w:gridCol w:w="1802"/>
        <w:gridCol w:w="1805"/>
        <w:gridCol w:w="1805"/>
        <w:gridCol w:w="1682"/>
        <w:gridCol w:w="1805"/>
      </w:tblGrid>
      <w:tr w:rsidR="00E2132C" w:rsidRPr="00B72C29" w:rsidTr="00A5333A">
        <w:trPr>
          <w:cantSplit/>
          <w:trHeight w:val="20"/>
        </w:trPr>
        <w:tc>
          <w:tcPr>
            <w:tcW w:w="1449" w:type="pct"/>
            <w:gridSpan w:val="2"/>
            <w:vMerge w:val="restart"/>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tcPr>
          <w:p w:rsidR="00E2132C" w:rsidRPr="00B72C29" w:rsidRDefault="000B4A51" w:rsidP="000B4A51">
            <w:pPr>
              <w:tabs>
                <w:tab w:val="left" w:pos="589"/>
              </w:tabs>
              <w:jc w:val="center"/>
              <w:rPr>
                <w:i/>
                <w:iCs/>
                <w:sz w:val="28"/>
                <w:szCs w:val="28"/>
                <w:u w:color="000000"/>
                <w:lang w:eastAsia="en-US"/>
              </w:rPr>
            </w:pPr>
            <w:r>
              <w:rPr>
                <w:sz w:val="28"/>
                <w:szCs w:val="28"/>
                <w:u w:color="000000"/>
                <w:lang w:eastAsia="en-US"/>
              </w:rPr>
              <w:t>Источник</w:t>
            </w:r>
            <w:r w:rsidR="00E2132C" w:rsidRPr="00B72C29">
              <w:rPr>
                <w:sz w:val="28"/>
                <w:szCs w:val="28"/>
                <w:u w:color="000000"/>
                <w:lang w:eastAsia="en-US"/>
              </w:rPr>
              <w:t xml:space="preserve"> финансирования</w:t>
            </w:r>
          </w:p>
        </w:tc>
        <w:tc>
          <w:tcPr>
            <w:tcW w:w="2934" w:type="pct"/>
            <w:gridSpan w:val="5"/>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tcPr>
          <w:p w:rsidR="00E2132C" w:rsidRPr="00B72C29" w:rsidRDefault="00E2132C" w:rsidP="000B4A51">
            <w:pPr>
              <w:tabs>
                <w:tab w:val="left" w:pos="589"/>
              </w:tabs>
              <w:jc w:val="center"/>
              <w:rPr>
                <w:i/>
                <w:iCs/>
                <w:sz w:val="28"/>
                <w:szCs w:val="28"/>
                <w:u w:color="000000"/>
                <w:lang w:eastAsia="en-US"/>
              </w:rPr>
            </w:pPr>
            <w:r w:rsidRPr="00B72C29">
              <w:rPr>
                <w:sz w:val="28"/>
                <w:szCs w:val="28"/>
                <w:lang w:eastAsia="en-US"/>
              </w:rPr>
              <w:t>Год реализации</w:t>
            </w:r>
          </w:p>
        </w:tc>
        <w:tc>
          <w:tcPr>
            <w:tcW w:w="617" w:type="pct"/>
            <w:vMerge w:val="restart"/>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tcPr>
          <w:p w:rsidR="00E2132C" w:rsidRPr="00B72C29" w:rsidRDefault="00E2132C" w:rsidP="000B4A51">
            <w:pPr>
              <w:tabs>
                <w:tab w:val="left" w:pos="589"/>
              </w:tabs>
              <w:jc w:val="center"/>
              <w:rPr>
                <w:i/>
                <w:iCs/>
                <w:sz w:val="28"/>
                <w:szCs w:val="28"/>
                <w:u w:color="000000"/>
                <w:lang w:eastAsia="en-US"/>
              </w:rPr>
            </w:pPr>
            <w:r w:rsidRPr="00B72C29">
              <w:rPr>
                <w:sz w:val="28"/>
                <w:szCs w:val="28"/>
                <w:lang w:eastAsia="en-US"/>
              </w:rPr>
              <w:t>Итого</w:t>
            </w:r>
          </w:p>
        </w:tc>
      </w:tr>
      <w:tr w:rsidR="00E2132C" w:rsidRPr="00B72C29" w:rsidTr="00A5333A">
        <w:trPr>
          <w:cantSplit/>
          <w:trHeight w:val="20"/>
        </w:trPr>
        <w:tc>
          <w:tcPr>
            <w:tcW w:w="1449" w:type="pct"/>
            <w:gridSpan w:val="2"/>
            <w:vMerge/>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tcPr>
          <w:p w:rsidR="00E2132C" w:rsidRPr="00B72C29" w:rsidRDefault="00E2132C" w:rsidP="000B4A51">
            <w:pPr>
              <w:tabs>
                <w:tab w:val="left" w:pos="589"/>
              </w:tabs>
              <w:jc w:val="center"/>
              <w:rPr>
                <w:sz w:val="28"/>
                <w:szCs w:val="28"/>
                <w:u w:color="000000"/>
                <w:lang w:eastAsia="en-US"/>
              </w:rPr>
            </w:pPr>
          </w:p>
        </w:tc>
        <w:tc>
          <w:tcPr>
            <w:tcW w:w="509" w:type="pct"/>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tcPr>
          <w:p w:rsidR="00E2132C" w:rsidRPr="00B72C29" w:rsidRDefault="00E2132C" w:rsidP="000B4A51">
            <w:pPr>
              <w:tabs>
                <w:tab w:val="left" w:pos="589"/>
              </w:tabs>
              <w:jc w:val="center"/>
              <w:rPr>
                <w:i/>
                <w:iCs/>
                <w:sz w:val="28"/>
                <w:szCs w:val="28"/>
                <w:u w:color="000000"/>
                <w:lang w:eastAsia="en-US"/>
              </w:rPr>
            </w:pPr>
            <w:r w:rsidRPr="00B72C29">
              <w:rPr>
                <w:sz w:val="28"/>
                <w:szCs w:val="28"/>
                <w:lang w:eastAsia="en-US"/>
              </w:rPr>
              <w:t>2017</w:t>
            </w:r>
          </w:p>
        </w:tc>
        <w:tc>
          <w:tcPr>
            <w:tcW w:w="616" w:type="pct"/>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tcPr>
          <w:p w:rsidR="00E2132C" w:rsidRPr="00B72C29" w:rsidRDefault="00E2132C" w:rsidP="000B4A51">
            <w:pPr>
              <w:tabs>
                <w:tab w:val="left" w:pos="589"/>
              </w:tabs>
              <w:jc w:val="center"/>
              <w:rPr>
                <w:i/>
                <w:iCs/>
                <w:sz w:val="28"/>
                <w:szCs w:val="28"/>
                <w:u w:color="000000"/>
                <w:lang w:eastAsia="en-US"/>
              </w:rPr>
            </w:pPr>
            <w:r w:rsidRPr="00B72C29">
              <w:rPr>
                <w:sz w:val="28"/>
                <w:szCs w:val="28"/>
                <w:lang w:eastAsia="en-US"/>
              </w:rPr>
              <w:t>2018</w:t>
            </w:r>
          </w:p>
        </w:tc>
        <w:tc>
          <w:tcPr>
            <w:tcW w:w="617" w:type="pct"/>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tcPr>
          <w:p w:rsidR="00E2132C" w:rsidRPr="00B72C29" w:rsidRDefault="00E2132C" w:rsidP="000B4A51">
            <w:pPr>
              <w:tabs>
                <w:tab w:val="left" w:pos="589"/>
              </w:tabs>
              <w:jc w:val="center"/>
              <w:rPr>
                <w:i/>
                <w:iCs/>
                <w:sz w:val="28"/>
                <w:szCs w:val="28"/>
                <w:u w:color="000000"/>
                <w:lang w:eastAsia="en-US"/>
              </w:rPr>
            </w:pPr>
            <w:r w:rsidRPr="00B72C29">
              <w:rPr>
                <w:sz w:val="28"/>
                <w:szCs w:val="28"/>
                <w:lang w:eastAsia="en-US"/>
              </w:rPr>
              <w:t>2019</w:t>
            </w:r>
          </w:p>
        </w:tc>
        <w:tc>
          <w:tcPr>
            <w:tcW w:w="617" w:type="pct"/>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tcPr>
          <w:p w:rsidR="00E2132C" w:rsidRPr="00B72C29" w:rsidRDefault="00E2132C" w:rsidP="000B4A51">
            <w:pPr>
              <w:tabs>
                <w:tab w:val="left" w:pos="589"/>
              </w:tabs>
              <w:jc w:val="center"/>
              <w:rPr>
                <w:sz w:val="28"/>
                <w:szCs w:val="28"/>
                <w:u w:color="000000"/>
                <w:lang w:eastAsia="en-US"/>
              </w:rPr>
            </w:pPr>
            <w:r w:rsidRPr="00B72C29">
              <w:rPr>
                <w:sz w:val="28"/>
                <w:szCs w:val="28"/>
                <w:u w:color="000000"/>
                <w:lang w:eastAsia="en-US"/>
              </w:rPr>
              <w:t>2020</w:t>
            </w:r>
          </w:p>
        </w:tc>
        <w:tc>
          <w:tcPr>
            <w:tcW w:w="575" w:type="pct"/>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tcPr>
          <w:p w:rsidR="00E2132C" w:rsidRPr="00B72C29" w:rsidRDefault="00E2132C" w:rsidP="00F71CA0">
            <w:pPr>
              <w:tabs>
                <w:tab w:val="left" w:pos="589"/>
              </w:tabs>
              <w:jc w:val="center"/>
              <w:rPr>
                <w:sz w:val="28"/>
                <w:szCs w:val="28"/>
                <w:u w:color="000000"/>
                <w:lang w:eastAsia="en-US"/>
              </w:rPr>
            </w:pPr>
            <w:r w:rsidRPr="00B72C29">
              <w:rPr>
                <w:sz w:val="28"/>
                <w:szCs w:val="28"/>
                <w:u w:color="000000"/>
                <w:lang w:eastAsia="en-US"/>
              </w:rPr>
              <w:t>2021</w:t>
            </w:r>
            <w:r w:rsidR="00F71CA0">
              <w:rPr>
                <w:sz w:val="28"/>
                <w:szCs w:val="28"/>
                <w:u w:color="000000"/>
                <w:lang w:eastAsia="en-US"/>
              </w:rPr>
              <w:t xml:space="preserve"> – </w:t>
            </w:r>
            <w:r w:rsidRPr="00B72C29">
              <w:rPr>
                <w:sz w:val="28"/>
                <w:szCs w:val="28"/>
                <w:u w:color="000000"/>
                <w:lang w:eastAsia="en-US"/>
              </w:rPr>
              <w:t>2025</w:t>
            </w:r>
          </w:p>
        </w:tc>
        <w:tc>
          <w:tcPr>
            <w:tcW w:w="617" w:type="pct"/>
            <w:vMerge/>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tcPr>
          <w:p w:rsidR="00E2132C" w:rsidRPr="00B72C29" w:rsidRDefault="00E2132C" w:rsidP="000B4A51">
            <w:pPr>
              <w:tabs>
                <w:tab w:val="left" w:pos="589"/>
              </w:tabs>
              <w:jc w:val="center"/>
              <w:rPr>
                <w:i/>
                <w:iCs/>
                <w:sz w:val="28"/>
                <w:szCs w:val="28"/>
                <w:u w:color="000000"/>
                <w:lang w:eastAsia="en-US"/>
              </w:rPr>
            </w:pPr>
          </w:p>
        </w:tc>
      </w:tr>
      <w:tr w:rsidR="00E2132C" w:rsidRPr="00B72C29" w:rsidTr="00A5333A">
        <w:trPr>
          <w:cantSplit/>
          <w:trHeight w:val="20"/>
        </w:trPr>
        <w:tc>
          <w:tcPr>
            <w:tcW w:w="522" w:type="pct"/>
            <w:vMerge w:val="restart"/>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tcPr>
          <w:p w:rsidR="00E2132C" w:rsidRPr="00B72C29" w:rsidRDefault="00E2132C" w:rsidP="000B4A51">
            <w:pPr>
              <w:tabs>
                <w:tab w:val="left" w:pos="589"/>
              </w:tabs>
              <w:rPr>
                <w:sz w:val="28"/>
                <w:szCs w:val="28"/>
                <w:u w:color="000000"/>
                <w:lang w:eastAsia="en-US"/>
              </w:rPr>
            </w:pPr>
            <w:r w:rsidRPr="00B72C29">
              <w:rPr>
                <w:sz w:val="28"/>
                <w:szCs w:val="28"/>
                <w:u w:color="000000"/>
                <w:lang w:eastAsia="en-US"/>
              </w:rPr>
              <w:t>Бюджетные источники,</w:t>
            </w:r>
          </w:p>
          <w:p w:rsidR="00E2132C" w:rsidRPr="00B72C29" w:rsidRDefault="00E2132C" w:rsidP="000B4A51">
            <w:pPr>
              <w:tabs>
                <w:tab w:val="left" w:pos="589"/>
              </w:tabs>
              <w:rPr>
                <w:sz w:val="28"/>
                <w:szCs w:val="28"/>
                <w:u w:color="000000"/>
                <w:lang w:eastAsia="en-US"/>
              </w:rPr>
            </w:pPr>
            <w:r w:rsidRPr="00B72C29">
              <w:rPr>
                <w:sz w:val="28"/>
                <w:szCs w:val="28"/>
                <w:u w:color="000000"/>
                <w:lang w:eastAsia="en-US"/>
              </w:rPr>
              <w:t>млн. рублей</w:t>
            </w:r>
          </w:p>
        </w:tc>
        <w:tc>
          <w:tcPr>
            <w:tcW w:w="927" w:type="pct"/>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tcPr>
          <w:p w:rsidR="00E2132C" w:rsidRPr="00B72C29" w:rsidRDefault="006463D1" w:rsidP="000B4A51">
            <w:pPr>
              <w:tabs>
                <w:tab w:val="left" w:pos="589"/>
              </w:tabs>
              <w:rPr>
                <w:sz w:val="28"/>
                <w:szCs w:val="28"/>
                <w:u w:color="000000"/>
                <w:lang w:eastAsia="en-US"/>
              </w:rPr>
            </w:pPr>
            <w:r>
              <w:rPr>
                <w:sz w:val="28"/>
                <w:szCs w:val="28"/>
                <w:u w:color="000000"/>
                <w:lang w:eastAsia="en-US"/>
              </w:rPr>
              <w:t>ф</w:t>
            </w:r>
            <w:r w:rsidR="00E2132C" w:rsidRPr="00B72C29">
              <w:rPr>
                <w:sz w:val="28"/>
                <w:szCs w:val="28"/>
                <w:u w:color="000000"/>
                <w:lang w:eastAsia="en-US"/>
              </w:rPr>
              <w:t>едеральные</w:t>
            </w:r>
          </w:p>
        </w:tc>
        <w:tc>
          <w:tcPr>
            <w:tcW w:w="509" w:type="pct"/>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tcPr>
          <w:p w:rsidR="00E2132C" w:rsidRPr="00B72C29" w:rsidRDefault="00E2132C" w:rsidP="000B4A51">
            <w:pPr>
              <w:tabs>
                <w:tab w:val="left" w:pos="589"/>
              </w:tabs>
              <w:jc w:val="center"/>
              <w:rPr>
                <w:sz w:val="28"/>
                <w:szCs w:val="28"/>
                <w:u w:color="000000"/>
                <w:lang w:eastAsia="en-US"/>
              </w:rPr>
            </w:pPr>
            <w:r w:rsidRPr="00B72C29">
              <w:rPr>
                <w:sz w:val="28"/>
                <w:szCs w:val="28"/>
                <w:u w:color="000000"/>
                <w:lang w:eastAsia="en-US"/>
              </w:rPr>
              <w:t>611,024</w:t>
            </w:r>
          </w:p>
        </w:tc>
        <w:tc>
          <w:tcPr>
            <w:tcW w:w="616" w:type="pct"/>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tcPr>
          <w:p w:rsidR="00E2132C" w:rsidRPr="00B72C29" w:rsidRDefault="00E2132C" w:rsidP="000B4A51">
            <w:pPr>
              <w:tabs>
                <w:tab w:val="left" w:pos="589"/>
              </w:tabs>
              <w:jc w:val="center"/>
              <w:rPr>
                <w:sz w:val="28"/>
                <w:szCs w:val="28"/>
                <w:u w:color="000000"/>
                <w:lang w:eastAsia="en-US"/>
              </w:rPr>
            </w:pPr>
            <w:r w:rsidRPr="00B72C29">
              <w:rPr>
                <w:sz w:val="28"/>
                <w:szCs w:val="28"/>
                <w:u w:color="000000"/>
                <w:lang w:eastAsia="en-US"/>
              </w:rPr>
              <w:t>730</w:t>
            </w:r>
          </w:p>
        </w:tc>
        <w:tc>
          <w:tcPr>
            <w:tcW w:w="617" w:type="pct"/>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tcPr>
          <w:p w:rsidR="00E2132C" w:rsidRPr="00B72C29" w:rsidRDefault="00E2132C" w:rsidP="000B4A51">
            <w:pPr>
              <w:tabs>
                <w:tab w:val="left" w:pos="589"/>
              </w:tabs>
              <w:jc w:val="center"/>
              <w:rPr>
                <w:sz w:val="28"/>
                <w:szCs w:val="28"/>
                <w:u w:color="000000"/>
                <w:lang w:eastAsia="en-US"/>
              </w:rPr>
            </w:pPr>
            <w:r w:rsidRPr="00B72C29">
              <w:rPr>
                <w:sz w:val="28"/>
                <w:szCs w:val="28"/>
                <w:u w:color="000000"/>
                <w:lang w:eastAsia="en-US"/>
              </w:rPr>
              <w:t>680</w:t>
            </w:r>
          </w:p>
        </w:tc>
        <w:tc>
          <w:tcPr>
            <w:tcW w:w="617" w:type="pct"/>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tcPr>
          <w:p w:rsidR="00E2132C" w:rsidRPr="00B72C29" w:rsidRDefault="00E2132C" w:rsidP="000B4A51">
            <w:pPr>
              <w:tabs>
                <w:tab w:val="left" w:pos="589"/>
              </w:tabs>
              <w:jc w:val="center"/>
              <w:rPr>
                <w:sz w:val="28"/>
                <w:szCs w:val="28"/>
                <w:u w:color="000000"/>
                <w:lang w:eastAsia="en-US"/>
              </w:rPr>
            </w:pPr>
            <w:r w:rsidRPr="00B72C29">
              <w:rPr>
                <w:sz w:val="28"/>
                <w:szCs w:val="28"/>
                <w:u w:color="000000"/>
                <w:lang w:eastAsia="en-US"/>
              </w:rPr>
              <w:t>680</w:t>
            </w:r>
          </w:p>
        </w:tc>
        <w:tc>
          <w:tcPr>
            <w:tcW w:w="575" w:type="pct"/>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tcPr>
          <w:p w:rsidR="00E2132C" w:rsidRPr="00B72C29" w:rsidRDefault="00E2132C" w:rsidP="000B4A51">
            <w:pPr>
              <w:tabs>
                <w:tab w:val="left" w:pos="589"/>
              </w:tabs>
              <w:jc w:val="center"/>
              <w:rPr>
                <w:sz w:val="28"/>
                <w:szCs w:val="28"/>
                <w:u w:color="000000"/>
                <w:lang w:eastAsia="en-US"/>
              </w:rPr>
            </w:pPr>
            <w:r w:rsidRPr="00B72C29">
              <w:rPr>
                <w:sz w:val="28"/>
                <w:szCs w:val="28"/>
                <w:u w:color="000000"/>
                <w:lang w:eastAsia="en-US"/>
              </w:rPr>
              <w:t>3 400</w:t>
            </w:r>
          </w:p>
        </w:tc>
        <w:tc>
          <w:tcPr>
            <w:tcW w:w="617" w:type="pct"/>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tcPr>
          <w:p w:rsidR="00E2132C" w:rsidRPr="00B72C29" w:rsidRDefault="00E2132C" w:rsidP="000B4A51">
            <w:pPr>
              <w:tabs>
                <w:tab w:val="left" w:pos="589"/>
              </w:tabs>
              <w:jc w:val="center"/>
              <w:rPr>
                <w:iCs/>
                <w:sz w:val="28"/>
                <w:szCs w:val="28"/>
                <w:u w:color="000000"/>
                <w:lang w:eastAsia="en-US"/>
              </w:rPr>
            </w:pPr>
            <w:r w:rsidRPr="00B72C29">
              <w:rPr>
                <w:iCs/>
                <w:sz w:val="28"/>
                <w:szCs w:val="28"/>
                <w:u w:color="000000"/>
                <w:lang w:eastAsia="en-US"/>
              </w:rPr>
              <w:t>6 101,024</w:t>
            </w:r>
          </w:p>
        </w:tc>
      </w:tr>
      <w:tr w:rsidR="00E2132C" w:rsidRPr="00B72C29" w:rsidTr="00A5333A">
        <w:trPr>
          <w:cantSplit/>
          <w:trHeight w:val="529"/>
        </w:trPr>
        <w:tc>
          <w:tcPr>
            <w:tcW w:w="522" w:type="pct"/>
            <w:vMerge/>
            <w:tcBorders>
              <w:top w:val="single" w:sz="4" w:space="0" w:color="auto"/>
              <w:left w:val="single" w:sz="4" w:space="0" w:color="auto"/>
              <w:right w:val="single" w:sz="4" w:space="0" w:color="auto"/>
            </w:tcBorders>
            <w:shd w:val="clear" w:color="auto" w:fill="FFFFFF"/>
            <w:tcMar>
              <w:top w:w="0" w:type="dxa"/>
              <w:left w:w="28" w:type="dxa"/>
              <w:bottom w:w="0" w:type="dxa"/>
              <w:right w:w="28" w:type="dxa"/>
            </w:tcMar>
          </w:tcPr>
          <w:p w:rsidR="00E2132C" w:rsidRPr="00B72C29" w:rsidRDefault="00E2132C" w:rsidP="000B4A51">
            <w:pPr>
              <w:tabs>
                <w:tab w:val="left" w:pos="589"/>
              </w:tabs>
              <w:rPr>
                <w:sz w:val="28"/>
                <w:szCs w:val="28"/>
                <w:u w:color="000000"/>
                <w:lang w:eastAsia="en-US"/>
              </w:rPr>
            </w:pPr>
          </w:p>
        </w:tc>
        <w:tc>
          <w:tcPr>
            <w:tcW w:w="927" w:type="pct"/>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tcPr>
          <w:p w:rsidR="00E2132C" w:rsidRPr="00B72C29" w:rsidRDefault="006463D1" w:rsidP="000B4A51">
            <w:pPr>
              <w:tabs>
                <w:tab w:val="left" w:pos="589"/>
              </w:tabs>
              <w:rPr>
                <w:sz w:val="28"/>
                <w:szCs w:val="28"/>
                <w:u w:color="000000"/>
                <w:lang w:eastAsia="en-US"/>
              </w:rPr>
            </w:pPr>
            <w:r>
              <w:rPr>
                <w:sz w:val="28"/>
                <w:szCs w:val="28"/>
                <w:u w:color="000000"/>
                <w:lang w:eastAsia="en-US"/>
              </w:rPr>
              <w:t>с</w:t>
            </w:r>
            <w:r w:rsidR="00E2132C" w:rsidRPr="00B72C29">
              <w:rPr>
                <w:sz w:val="28"/>
                <w:szCs w:val="28"/>
                <w:u w:color="000000"/>
                <w:lang w:eastAsia="en-US"/>
              </w:rPr>
              <w:t>убъекта Российской Федерации</w:t>
            </w:r>
          </w:p>
        </w:tc>
        <w:tc>
          <w:tcPr>
            <w:tcW w:w="509" w:type="pct"/>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tcPr>
          <w:p w:rsidR="00E2132C" w:rsidRPr="00B72C29" w:rsidRDefault="00E2132C" w:rsidP="000B4A51">
            <w:pPr>
              <w:tabs>
                <w:tab w:val="left" w:pos="589"/>
              </w:tabs>
              <w:jc w:val="center"/>
              <w:rPr>
                <w:sz w:val="28"/>
                <w:szCs w:val="28"/>
                <w:u w:color="000000"/>
                <w:lang w:eastAsia="en-US"/>
              </w:rPr>
            </w:pPr>
            <w:r w:rsidRPr="00B72C29">
              <w:rPr>
                <w:sz w:val="28"/>
                <w:szCs w:val="28"/>
                <w:u w:color="000000"/>
                <w:lang w:eastAsia="en-US"/>
              </w:rPr>
              <w:t>538,030</w:t>
            </w:r>
          </w:p>
        </w:tc>
        <w:tc>
          <w:tcPr>
            <w:tcW w:w="616" w:type="pct"/>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tcPr>
          <w:p w:rsidR="00E2132C" w:rsidRPr="00B72C29" w:rsidRDefault="00E2132C" w:rsidP="005E509F">
            <w:pPr>
              <w:tabs>
                <w:tab w:val="left" w:pos="589"/>
              </w:tabs>
              <w:jc w:val="center"/>
              <w:rPr>
                <w:sz w:val="28"/>
                <w:szCs w:val="28"/>
                <w:u w:color="000000"/>
                <w:lang w:eastAsia="en-US"/>
              </w:rPr>
            </w:pPr>
            <w:r w:rsidRPr="00B72C29">
              <w:rPr>
                <w:sz w:val="28"/>
                <w:szCs w:val="28"/>
                <w:u w:color="000000"/>
                <w:lang w:eastAsia="en-US"/>
              </w:rPr>
              <w:t>6</w:t>
            </w:r>
            <w:r w:rsidR="005E509F">
              <w:rPr>
                <w:sz w:val="28"/>
                <w:szCs w:val="28"/>
                <w:u w:color="000000"/>
                <w:lang w:eastAsia="en-US"/>
              </w:rPr>
              <w:t>53</w:t>
            </w:r>
          </w:p>
        </w:tc>
        <w:tc>
          <w:tcPr>
            <w:tcW w:w="617" w:type="pct"/>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tcPr>
          <w:p w:rsidR="00E2132C" w:rsidRPr="00B72C29" w:rsidRDefault="00E2132C" w:rsidP="000B4A51">
            <w:pPr>
              <w:tabs>
                <w:tab w:val="left" w:pos="589"/>
              </w:tabs>
              <w:jc w:val="center"/>
              <w:rPr>
                <w:sz w:val="28"/>
                <w:szCs w:val="28"/>
                <w:u w:color="000000"/>
                <w:lang w:eastAsia="en-US"/>
              </w:rPr>
            </w:pPr>
            <w:r w:rsidRPr="00B72C29">
              <w:rPr>
                <w:sz w:val="28"/>
                <w:szCs w:val="28"/>
                <w:u w:color="000000"/>
                <w:lang w:eastAsia="en-US"/>
              </w:rPr>
              <w:t>580</w:t>
            </w:r>
          </w:p>
        </w:tc>
        <w:tc>
          <w:tcPr>
            <w:tcW w:w="617" w:type="pct"/>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tcPr>
          <w:p w:rsidR="00E2132C" w:rsidRPr="00B72C29" w:rsidRDefault="00E2132C" w:rsidP="000B4A51">
            <w:pPr>
              <w:tabs>
                <w:tab w:val="left" w:pos="589"/>
              </w:tabs>
              <w:jc w:val="center"/>
              <w:rPr>
                <w:sz w:val="28"/>
                <w:szCs w:val="28"/>
                <w:u w:color="000000"/>
                <w:lang w:eastAsia="en-US"/>
              </w:rPr>
            </w:pPr>
            <w:r w:rsidRPr="00B72C29">
              <w:rPr>
                <w:sz w:val="28"/>
                <w:szCs w:val="28"/>
                <w:u w:color="000000"/>
                <w:lang w:eastAsia="en-US"/>
              </w:rPr>
              <w:t>480</w:t>
            </w:r>
          </w:p>
        </w:tc>
        <w:tc>
          <w:tcPr>
            <w:tcW w:w="575" w:type="pct"/>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tcPr>
          <w:p w:rsidR="00E2132C" w:rsidRPr="00B72C29" w:rsidRDefault="00E2132C" w:rsidP="000B4A51">
            <w:pPr>
              <w:tabs>
                <w:tab w:val="left" w:pos="589"/>
              </w:tabs>
              <w:jc w:val="center"/>
              <w:rPr>
                <w:sz w:val="28"/>
                <w:szCs w:val="28"/>
                <w:u w:color="000000"/>
                <w:lang w:eastAsia="en-US"/>
              </w:rPr>
            </w:pPr>
            <w:r w:rsidRPr="00B72C29">
              <w:rPr>
                <w:sz w:val="28"/>
                <w:szCs w:val="28"/>
                <w:u w:color="000000"/>
                <w:lang w:eastAsia="en-US"/>
              </w:rPr>
              <w:t>2 400</w:t>
            </w:r>
          </w:p>
        </w:tc>
        <w:tc>
          <w:tcPr>
            <w:tcW w:w="617" w:type="pct"/>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tcPr>
          <w:p w:rsidR="00E2132C" w:rsidRPr="00B72C29" w:rsidRDefault="005E509F" w:rsidP="000B4A51">
            <w:pPr>
              <w:tabs>
                <w:tab w:val="left" w:pos="589"/>
              </w:tabs>
              <w:jc w:val="center"/>
              <w:rPr>
                <w:iCs/>
                <w:sz w:val="28"/>
                <w:szCs w:val="28"/>
                <w:u w:color="000000"/>
                <w:lang w:eastAsia="en-US"/>
              </w:rPr>
            </w:pPr>
            <w:r w:rsidRPr="00B72C29">
              <w:rPr>
                <w:iCs/>
                <w:sz w:val="28"/>
                <w:szCs w:val="28"/>
                <w:u w:color="000000"/>
                <w:lang w:eastAsia="en-US"/>
              </w:rPr>
              <w:t>4 6</w:t>
            </w:r>
            <w:r>
              <w:rPr>
                <w:iCs/>
                <w:sz w:val="28"/>
                <w:szCs w:val="28"/>
                <w:u w:color="000000"/>
                <w:lang w:eastAsia="en-US"/>
              </w:rPr>
              <w:t>51</w:t>
            </w:r>
            <w:r w:rsidRPr="00B72C29">
              <w:rPr>
                <w:iCs/>
                <w:sz w:val="28"/>
                <w:szCs w:val="28"/>
                <w:u w:color="000000"/>
                <w:lang w:eastAsia="en-US"/>
              </w:rPr>
              <w:t>,030</w:t>
            </w:r>
          </w:p>
        </w:tc>
      </w:tr>
      <w:tr w:rsidR="00E2132C" w:rsidRPr="00B72C29" w:rsidTr="00A5333A">
        <w:trPr>
          <w:cantSplit/>
          <w:trHeight w:val="20"/>
        </w:trPr>
        <w:tc>
          <w:tcPr>
            <w:tcW w:w="522" w:type="pct"/>
            <w:vMerge/>
            <w:tcBorders>
              <w:left w:val="single" w:sz="4" w:space="0" w:color="auto"/>
              <w:bottom w:val="single" w:sz="4" w:space="0" w:color="auto"/>
              <w:right w:val="single" w:sz="4" w:space="0" w:color="auto"/>
            </w:tcBorders>
            <w:shd w:val="clear" w:color="auto" w:fill="FFFFFF"/>
            <w:tcMar>
              <w:top w:w="0" w:type="dxa"/>
              <w:left w:w="28" w:type="dxa"/>
              <w:bottom w:w="0" w:type="dxa"/>
              <w:right w:w="28" w:type="dxa"/>
            </w:tcMar>
          </w:tcPr>
          <w:p w:rsidR="00E2132C" w:rsidRPr="00B72C29" w:rsidRDefault="00E2132C" w:rsidP="000B4A51">
            <w:pPr>
              <w:tabs>
                <w:tab w:val="left" w:pos="589"/>
              </w:tabs>
              <w:rPr>
                <w:sz w:val="28"/>
                <w:szCs w:val="28"/>
                <w:u w:color="000000"/>
                <w:lang w:eastAsia="en-US"/>
              </w:rPr>
            </w:pPr>
          </w:p>
        </w:tc>
        <w:tc>
          <w:tcPr>
            <w:tcW w:w="927" w:type="pct"/>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tcPr>
          <w:p w:rsidR="00E2132C" w:rsidRPr="00B72C29" w:rsidRDefault="006463D1" w:rsidP="000B4A51">
            <w:pPr>
              <w:tabs>
                <w:tab w:val="left" w:pos="589"/>
              </w:tabs>
              <w:rPr>
                <w:sz w:val="28"/>
                <w:szCs w:val="28"/>
                <w:u w:color="000000"/>
                <w:lang w:eastAsia="en-US"/>
              </w:rPr>
            </w:pPr>
            <w:r>
              <w:rPr>
                <w:sz w:val="28"/>
                <w:szCs w:val="28"/>
                <w:u w:color="000000"/>
                <w:lang w:eastAsia="en-US"/>
              </w:rPr>
              <w:t>м</w:t>
            </w:r>
            <w:r w:rsidR="00E2132C" w:rsidRPr="00B72C29">
              <w:rPr>
                <w:sz w:val="28"/>
                <w:szCs w:val="28"/>
                <w:u w:color="000000"/>
                <w:lang w:eastAsia="en-US"/>
              </w:rPr>
              <w:t>естные</w:t>
            </w:r>
          </w:p>
        </w:tc>
        <w:tc>
          <w:tcPr>
            <w:tcW w:w="509" w:type="pct"/>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tcPr>
          <w:p w:rsidR="00E2132C" w:rsidRPr="00B72C29" w:rsidRDefault="00E2132C" w:rsidP="000B4A51">
            <w:pPr>
              <w:tabs>
                <w:tab w:val="left" w:pos="589"/>
              </w:tabs>
              <w:jc w:val="center"/>
              <w:rPr>
                <w:sz w:val="28"/>
                <w:szCs w:val="28"/>
                <w:u w:color="000000"/>
                <w:lang w:eastAsia="en-US"/>
              </w:rPr>
            </w:pPr>
            <w:r w:rsidRPr="00B72C29">
              <w:rPr>
                <w:sz w:val="28"/>
                <w:szCs w:val="28"/>
                <w:u w:color="000000"/>
                <w:lang w:eastAsia="en-US"/>
              </w:rPr>
              <w:t>91,466</w:t>
            </w:r>
          </w:p>
        </w:tc>
        <w:tc>
          <w:tcPr>
            <w:tcW w:w="616" w:type="pct"/>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tcPr>
          <w:p w:rsidR="00E2132C" w:rsidRPr="00B72C29" w:rsidRDefault="00E2132C" w:rsidP="000B4A51">
            <w:pPr>
              <w:tabs>
                <w:tab w:val="left" w:pos="589"/>
              </w:tabs>
              <w:jc w:val="center"/>
              <w:rPr>
                <w:sz w:val="28"/>
                <w:szCs w:val="28"/>
                <w:u w:color="000000"/>
                <w:lang w:eastAsia="en-US"/>
              </w:rPr>
            </w:pPr>
            <w:r w:rsidRPr="00B72C29">
              <w:rPr>
                <w:sz w:val="28"/>
                <w:szCs w:val="28"/>
                <w:u w:color="000000"/>
                <w:lang w:eastAsia="en-US"/>
              </w:rPr>
              <w:t>100</w:t>
            </w:r>
          </w:p>
        </w:tc>
        <w:tc>
          <w:tcPr>
            <w:tcW w:w="617" w:type="pct"/>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tcPr>
          <w:p w:rsidR="00E2132C" w:rsidRPr="00B72C29" w:rsidRDefault="00E2132C" w:rsidP="000B4A51">
            <w:pPr>
              <w:tabs>
                <w:tab w:val="left" w:pos="589"/>
              </w:tabs>
              <w:jc w:val="center"/>
              <w:rPr>
                <w:sz w:val="28"/>
                <w:szCs w:val="28"/>
                <w:u w:color="000000"/>
                <w:lang w:eastAsia="en-US"/>
              </w:rPr>
            </w:pPr>
            <w:r w:rsidRPr="00B72C29">
              <w:rPr>
                <w:sz w:val="28"/>
                <w:szCs w:val="28"/>
                <w:u w:color="000000"/>
                <w:lang w:eastAsia="en-US"/>
              </w:rPr>
              <w:t>100</w:t>
            </w:r>
          </w:p>
        </w:tc>
        <w:tc>
          <w:tcPr>
            <w:tcW w:w="617" w:type="pct"/>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tcPr>
          <w:p w:rsidR="00E2132C" w:rsidRPr="00B72C29" w:rsidRDefault="00E2132C" w:rsidP="000B4A51">
            <w:pPr>
              <w:tabs>
                <w:tab w:val="left" w:pos="589"/>
              </w:tabs>
              <w:jc w:val="center"/>
              <w:rPr>
                <w:sz w:val="28"/>
                <w:szCs w:val="28"/>
                <w:u w:color="000000"/>
                <w:lang w:eastAsia="en-US"/>
              </w:rPr>
            </w:pPr>
            <w:r w:rsidRPr="00B72C29">
              <w:rPr>
                <w:sz w:val="28"/>
                <w:szCs w:val="28"/>
                <w:u w:color="000000"/>
                <w:lang w:eastAsia="en-US"/>
              </w:rPr>
              <w:t>200</w:t>
            </w:r>
          </w:p>
        </w:tc>
        <w:tc>
          <w:tcPr>
            <w:tcW w:w="575" w:type="pct"/>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tcPr>
          <w:p w:rsidR="00E2132C" w:rsidRPr="00B72C29" w:rsidRDefault="00E2132C" w:rsidP="000B4A51">
            <w:pPr>
              <w:tabs>
                <w:tab w:val="left" w:pos="589"/>
              </w:tabs>
              <w:jc w:val="center"/>
              <w:rPr>
                <w:sz w:val="28"/>
                <w:szCs w:val="28"/>
                <w:u w:color="000000"/>
                <w:lang w:eastAsia="en-US"/>
              </w:rPr>
            </w:pPr>
            <w:r w:rsidRPr="00B72C29">
              <w:rPr>
                <w:sz w:val="28"/>
                <w:szCs w:val="28"/>
                <w:u w:color="000000"/>
                <w:lang w:eastAsia="en-US"/>
              </w:rPr>
              <w:t>1 000</w:t>
            </w:r>
          </w:p>
        </w:tc>
        <w:tc>
          <w:tcPr>
            <w:tcW w:w="617" w:type="pct"/>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tcPr>
          <w:p w:rsidR="00E2132C" w:rsidRPr="00B72C29" w:rsidRDefault="00E2132C" w:rsidP="000B4A51">
            <w:pPr>
              <w:tabs>
                <w:tab w:val="left" w:pos="589"/>
              </w:tabs>
              <w:jc w:val="center"/>
              <w:rPr>
                <w:iCs/>
                <w:sz w:val="28"/>
                <w:szCs w:val="28"/>
                <w:u w:color="000000"/>
                <w:lang w:eastAsia="en-US"/>
              </w:rPr>
            </w:pPr>
            <w:r w:rsidRPr="00B72C29">
              <w:rPr>
                <w:iCs/>
                <w:sz w:val="28"/>
                <w:szCs w:val="28"/>
                <w:u w:color="000000"/>
                <w:lang w:eastAsia="en-US"/>
              </w:rPr>
              <w:t>1 491,466</w:t>
            </w:r>
          </w:p>
        </w:tc>
      </w:tr>
      <w:tr w:rsidR="00E2132C" w:rsidRPr="00B72C29" w:rsidTr="00A5333A">
        <w:trPr>
          <w:cantSplit/>
          <w:trHeight w:val="253"/>
        </w:trPr>
        <w:tc>
          <w:tcPr>
            <w:tcW w:w="1449" w:type="pct"/>
            <w:gridSpan w:val="2"/>
            <w:tcBorders>
              <w:left w:val="single" w:sz="4" w:space="0" w:color="auto"/>
              <w:bottom w:val="single" w:sz="4" w:space="0" w:color="auto"/>
              <w:right w:val="single" w:sz="4" w:space="0" w:color="auto"/>
            </w:tcBorders>
            <w:shd w:val="clear" w:color="auto" w:fill="FFFFFF"/>
            <w:tcMar>
              <w:top w:w="0" w:type="dxa"/>
              <w:left w:w="28" w:type="dxa"/>
              <w:bottom w:w="0" w:type="dxa"/>
              <w:right w:w="28" w:type="dxa"/>
            </w:tcMar>
          </w:tcPr>
          <w:p w:rsidR="00E2132C" w:rsidRPr="00B72C29" w:rsidRDefault="00E2132C" w:rsidP="000B4A51">
            <w:pPr>
              <w:tabs>
                <w:tab w:val="left" w:pos="589"/>
              </w:tabs>
              <w:rPr>
                <w:sz w:val="28"/>
                <w:szCs w:val="28"/>
                <w:u w:color="000000"/>
                <w:lang w:eastAsia="en-US"/>
              </w:rPr>
            </w:pPr>
            <w:r w:rsidRPr="00B72C29">
              <w:rPr>
                <w:sz w:val="28"/>
                <w:szCs w:val="28"/>
                <w:u w:color="000000"/>
                <w:lang w:eastAsia="en-US"/>
              </w:rPr>
              <w:t xml:space="preserve">Внебюджетные источники, </w:t>
            </w:r>
            <w:r>
              <w:rPr>
                <w:sz w:val="28"/>
                <w:szCs w:val="28"/>
                <w:u w:color="000000"/>
                <w:lang w:eastAsia="en-US"/>
              </w:rPr>
              <w:br/>
            </w:r>
            <w:r w:rsidR="006463D1">
              <w:rPr>
                <w:sz w:val="28"/>
                <w:szCs w:val="28"/>
                <w:u w:color="000000"/>
                <w:lang w:eastAsia="en-US"/>
              </w:rPr>
              <w:t>млн. рублей</w:t>
            </w:r>
          </w:p>
        </w:tc>
        <w:tc>
          <w:tcPr>
            <w:tcW w:w="509" w:type="pct"/>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tcPr>
          <w:p w:rsidR="00E2132C" w:rsidRPr="00B72C29" w:rsidRDefault="00E2132C" w:rsidP="000B4A51">
            <w:pPr>
              <w:tabs>
                <w:tab w:val="left" w:pos="589"/>
              </w:tabs>
              <w:jc w:val="center"/>
              <w:rPr>
                <w:sz w:val="28"/>
                <w:szCs w:val="28"/>
                <w:u w:color="000000"/>
                <w:lang w:eastAsia="en-US"/>
              </w:rPr>
            </w:pPr>
            <w:r w:rsidRPr="00B72C29">
              <w:rPr>
                <w:sz w:val="28"/>
                <w:szCs w:val="28"/>
                <w:u w:color="000000"/>
                <w:lang w:eastAsia="en-US"/>
              </w:rPr>
              <w:t>0</w:t>
            </w:r>
          </w:p>
        </w:tc>
        <w:tc>
          <w:tcPr>
            <w:tcW w:w="616" w:type="pct"/>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tcPr>
          <w:p w:rsidR="00E2132C" w:rsidRPr="00B72C29" w:rsidRDefault="00E2132C" w:rsidP="000B4A51">
            <w:pPr>
              <w:tabs>
                <w:tab w:val="left" w:pos="589"/>
              </w:tabs>
              <w:jc w:val="center"/>
              <w:rPr>
                <w:sz w:val="28"/>
                <w:szCs w:val="28"/>
                <w:u w:color="000000"/>
                <w:lang w:eastAsia="en-US"/>
              </w:rPr>
            </w:pPr>
            <w:r w:rsidRPr="00B72C29">
              <w:rPr>
                <w:sz w:val="28"/>
                <w:szCs w:val="28"/>
                <w:u w:color="000000"/>
                <w:lang w:eastAsia="en-US"/>
              </w:rPr>
              <w:t>0</w:t>
            </w:r>
          </w:p>
        </w:tc>
        <w:tc>
          <w:tcPr>
            <w:tcW w:w="617" w:type="pct"/>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tcPr>
          <w:p w:rsidR="00E2132C" w:rsidRPr="00B72C29" w:rsidRDefault="00E2132C" w:rsidP="000B4A51">
            <w:pPr>
              <w:tabs>
                <w:tab w:val="left" w:pos="589"/>
              </w:tabs>
              <w:jc w:val="center"/>
              <w:rPr>
                <w:sz w:val="28"/>
                <w:szCs w:val="28"/>
                <w:u w:color="000000"/>
                <w:lang w:eastAsia="en-US"/>
              </w:rPr>
            </w:pPr>
            <w:r w:rsidRPr="00B72C29">
              <w:rPr>
                <w:sz w:val="28"/>
                <w:szCs w:val="28"/>
                <w:u w:color="000000"/>
                <w:lang w:eastAsia="en-US"/>
              </w:rPr>
              <w:t>0</w:t>
            </w:r>
          </w:p>
        </w:tc>
        <w:tc>
          <w:tcPr>
            <w:tcW w:w="617" w:type="pct"/>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tcPr>
          <w:p w:rsidR="00E2132C" w:rsidRPr="00B72C29" w:rsidRDefault="00E2132C" w:rsidP="000B4A51">
            <w:pPr>
              <w:tabs>
                <w:tab w:val="left" w:pos="589"/>
              </w:tabs>
              <w:jc w:val="center"/>
              <w:rPr>
                <w:sz w:val="28"/>
                <w:szCs w:val="28"/>
                <w:u w:color="000000"/>
                <w:lang w:eastAsia="en-US"/>
              </w:rPr>
            </w:pPr>
            <w:r w:rsidRPr="00B72C29">
              <w:rPr>
                <w:sz w:val="28"/>
                <w:szCs w:val="28"/>
                <w:u w:color="000000"/>
                <w:lang w:eastAsia="en-US"/>
              </w:rPr>
              <w:t>0</w:t>
            </w:r>
          </w:p>
        </w:tc>
        <w:tc>
          <w:tcPr>
            <w:tcW w:w="575" w:type="pct"/>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tcPr>
          <w:p w:rsidR="00E2132C" w:rsidRPr="00B72C29" w:rsidRDefault="00E2132C" w:rsidP="000B4A51">
            <w:pPr>
              <w:tabs>
                <w:tab w:val="left" w:pos="589"/>
              </w:tabs>
              <w:jc w:val="center"/>
              <w:rPr>
                <w:sz w:val="28"/>
                <w:szCs w:val="28"/>
                <w:u w:color="000000"/>
                <w:lang w:eastAsia="en-US"/>
              </w:rPr>
            </w:pPr>
            <w:r w:rsidRPr="00B72C29">
              <w:rPr>
                <w:sz w:val="28"/>
                <w:szCs w:val="28"/>
                <w:u w:color="000000"/>
                <w:lang w:eastAsia="en-US"/>
              </w:rPr>
              <w:t>0</w:t>
            </w:r>
          </w:p>
        </w:tc>
        <w:tc>
          <w:tcPr>
            <w:tcW w:w="617" w:type="pct"/>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tcPr>
          <w:p w:rsidR="00E2132C" w:rsidRPr="00B72C29" w:rsidRDefault="00E2132C" w:rsidP="000B4A51">
            <w:pPr>
              <w:tabs>
                <w:tab w:val="left" w:pos="589"/>
              </w:tabs>
              <w:jc w:val="center"/>
              <w:rPr>
                <w:iCs/>
                <w:sz w:val="28"/>
                <w:szCs w:val="28"/>
                <w:u w:color="000000"/>
                <w:lang w:eastAsia="en-US"/>
              </w:rPr>
            </w:pPr>
            <w:r w:rsidRPr="00B72C29">
              <w:rPr>
                <w:iCs/>
                <w:sz w:val="28"/>
                <w:szCs w:val="28"/>
                <w:u w:color="000000"/>
                <w:lang w:eastAsia="en-US"/>
              </w:rPr>
              <w:t>0</w:t>
            </w:r>
          </w:p>
        </w:tc>
      </w:tr>
      <w:tr w:rsidR="00E2132C" w:rsidRPr="000B4A51" w:rsidTr="00A5333A">
        <w:trPr>
          <w:cantSplit/>
          <w:trHeight w:val="305"/>
        </w:trPr>
        <w:tc>
          <w:tcPr>
            <w:tcW w:w="1449" w:type="pct"/>
            <w:gridSpan w:val="2"/>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tcPr>
          <w:p w:rsidR="00E2132C" w:rsidRPr="000B4A51" w:rsidRDefault="00E2132C" w:rsidP="000B4A51">
            <w:pPr>
              <w:tabs>
                <w:tab w:val="left" w:pos="589"/>
              </w:tabs>
              <w:rPr>
                <w:sz w:val="28"/>
                <w:szCs w:val="28"/>
                <w:u w:color="000000"/>
                <w:lang w:eastAsia="en-US"/>
              </w:rPr>
            </w:pPr>
            <w:r w:rsidRPr="000B4A51">
              <w:rPr>
                <w:sz w:val="28"/>
                <w:szCs w:val="28"/>
                <w:u w:color="000000"/>
                <w:lang w:eastAsia="en-US"/>
              </w:rPr>
              <w:t>ИТОГО</w:t>
            </w:r>
          </w:p>
        </w:tc>
        <w:tc>
          <w:tcPr>
            <w:tcW w:w="509" w:type="pct"/>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tcPr>
          <w:p w:rsidR="00E2132C" w:rsidRPr="000B4A51" w:rsidRDefault="00E2132C" w:rsidP="000B4A51">
            <w:pPr>
              <w:tabs>
                <w:tab w:val="left" w:pos="589"/>
              </w:tabs>
              <w:jc w:val="center"/>
              <w:rPr>
                <w:sz w:val="28"/>
                <w:szCs w:val="28"/>
                <w:u w:color="000000"/>
                <w:lang w:eastAsia="en-US"/>
              </w:rPr>
            </w:pPr>
            <w:r w:rsidRPr="000B4A51">
              <w:rPr>
                <w:sz w:val="28"/>
                <w:szCs w:val="28"/>
                <w:u w:color="000000"/>
                <w:lang w:eastAsia="en-US"/>
              </w:rPr>
              <w:t>1 240,52</w:t>
            </w:r>
          </w:p>
        </w:tc>
        <w:tc>
          <w:tcPr>
            <w:tcW w:w="616" w:type="pct"/>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tcPr>
          <w:p w:rsidR="00E2132C" w:rsidRPr="000B4A51" w:rsidRDefault="00E2132C" w:rsidP="005E509F">
            <w:pPr>
              <w:tabs>
                <w:tab w:val="left" w:pos="589"/>
              </w:tabs>
              <w:jc w:val="center"/>
              <w:rPr>
                <w:sz w:val="28"/>
                <w:szCs w:val="28"/>
                <w:u w:color="000000"/>
                <w:lang w:eastAsia="en-US"/>
              </w:rPr>
            </w:pPr>
            <w:r w:rsidRPr="000B4A51">
              <w:rPr>
                <w:sz w:val="28"/>
                <w:szCs w:val="28"/>
                <w:u w:color="000000"/>
                <w:lang w:eastAsia="en-US"/>
              </w:rPr>
              <w:t>1 4</w:t>
            </w:r>
            <w:r w:rsidR="005E509F">
              <w:rPr>
                <w:sz w:val="28"/>
                <w:szCs w:val="28"/>
                <w:u w:color="000000"/>
                <w:lang w:eastAsia="en-US"/>
              </w:rPr>
              <w:t>83</w:t>
            </w:r>
          </w:p>
        </w:tc>
        <w:tc>
          <w:tcPr>
            <w:tcW w:w="617" w:type="pct"/>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tcPr>
          <w:p w:rsidR="00E2132C" w:rsidRPr="000B4A51" w:rsidRDefault="00E2132C" w:rsidP="000B4A51">
            <w:pPr>
              <w:tabs>
                <w:tab w:val="left" w:pos="589"/>
              </w:tabs>
              <w:jc w:val="center"/>
              <w:rPr>
                <w:sz w:val="28"/>
                <w:szCs w:val="28"/>
                <w:u w:color="000000"/>
                <w:lang w:eastAsia="en-US"/>
              </w:rPr>
            </w:pPr>
            <w:r w:rsidRPr="000B4A51">
              <w:rPr>
                <w:sz w:val="28"/>
                <w:szCs w:val="28"/>
                <w:u w:color="000000"/>
                <w:lang w:eastAsia="en-US"/>
              </w:rPr>
              <w:t>1 360</w:t>
            </w:r>
          </w:p>
        </w:tc>
        <w:tc>
          <w:tcPr>
            <w:tcW w:w="617" w:type="pct"/>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tcPr>
          <w:p w:rsidR="00E2132C" w:rsidRPr="000B4A51" w:rsidRDefault="00E2132C" w:rsidP="000B4A51">
            <w:pPr>
              <w:tabs>
                <w:tab w:val="left" w:pos="589"/>
              </w:tabs>
              <w:jc w:val="center"/>
              <w:rPr>
                <w:sz w:val="28"/>
                <w:szCs w:val="28"/>
                <w:u w:color="000000"/>
                <w:lang w:eastAsia="en-US"/>
              </w:rPr>
            </w:pPr>
            <w:r w:rsidRPr="000B4A51">
              <w:rPr>
                <w:sz w:val="28"/>
                <w:szCs w:val="28"/>
                <w:u w:color="000000"/>
                <w:lang w:eastAsia="en-US"/>
              </w:rPr>
              <w:t>1 360</w:t>
            </w:r>
          </w:p>
        </w:tc>
        <w:tc>
          <w:tcPr>
            <w:tcW w:w="575" w:type="pct"/>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tcPr>
          <w:p w:rsidR="00E2132C" w:rsidRPr="000B4A51" w:rsidRDefault="00E2132C" w:rsidP="000B4A51">
            <w:pPr>
              <w:tabs>
                <w:tab w:val="left" w:pos="589"/>
              </w:tabs>
              <w:jc w:val="center"/>
              <w:rPr>
                <w:sz w:val="28"/>
                <w:szCs w:val="28"/>
                <w:u w:color="000000"/>
                <w:lang w:eastAsia="en-US"/>
              </w:rPr>
            </w:pPr>
            <w:r w:rsidRPr="000B4A51">
              <w:rPr>
                <w:sz w:val="28"/>
                <w:szCs w:val="28"/>
                <w:u w:color="000000"/>
                <w:lang w:eastAsia="en-US"/>
              </w:rPr>
              <w:t>6 800</w:t>
            </w:r>
          </w:p>
        </w:tc>
        <w:tc>
          <w:tcPr>
            <w:tcW w:w="617" w:type="pct"/>
            <w:tcBorders>
              <w:top w:val="single" w:sz="4" w:space="0" w:color="auto"/>
              <w:left w:val="single" w:sz="4" w:space="0" w:color="auto"/>
              <w:bottom w:val="single" w:sz="4" w:space="0" w:color="auto"/>
              <w:right w:val="single" w:sz="4" w:space="0" w:color="auto"/>
            </w:tcBorders>
            <w:shd w:val="clear" w:color="auto" w:fill="FFFFFF"/>
            <w:tcMar>
              <w:top w:w="0" w:type="dxa"/>
              <w:left w:w="28" w:type="dxa"/>
              <w:bottom w:w="0" w:type="dxa"/>
              <w:right w:w="28" w:type="dxa"/>
            </w:tcMar>
          </w:tcPr>
          <w:p w:rsidR="00E2132C" w:rsidRPr="000B4A51" w:rsidRDefault="00E2132C" w:rsidP="005E509F">
            <w:pPr>
              <w:tabs>
                <w:tab w:val="left" w:pos="589"/>
              </w:tabs>
              <w:jc w:val="center"/>
              <w:rPr>
                <w:iCs/>
                <w:sz w:val="28"/>
                <w:szCs w:val="28"/>
                <w:u w:color="000000"/>
                <w:lang w:eastAsia="en-US"/>
              </w:rPr>
            </w:pPr>
            <w:r w:rsidRPr="000B4A51">
              <w:rPr>
                <w:iCs/>
                <w:sz w:val="28"/>
                <w:szCs w:val="28"/>
                <w:u w:color="000000"/>
                <w:lang w:eastAsia="en-US"/>
              </w:rPr>
              <w:t>12 2</w:t>
            </w:r>
            <w:r w:rsidR="005E509F">
              <w:rPr>
                <w:iCs/>
                <w:sz w:val="28"/>
                <w:szCs w:val="28"/>
                <w:u w:color="000000"/>
                <w:lang w:eastAsia="en-US"/>
              </w:rPr>
              <w:t>63</w:t>
            </w:r>
            <w:r w:rsidRPr="000B4A51">
              <w:rPr>
                <w:iCs/>
                <w:sz w:val="28"/>
                <w:szCs w:val="28"/>
                <w:u w:color="000000"/>
                <w:lang w:eastAsia="en-US"/>
              </w:rPr>
              <w:t>,52</w:t>
            </w:r>
          </w:p>
        </w:tc>
      </w:tr>
    </w:tbl>
    <w:p w:rsidR="00E2132C" w:rsidRDefault="00E2132C" w:rsidP="00E2132C"/>
    <w:p w:rsidR="00E2132C" w:rsidRDefault="00F212E7" w:rsidP="000B4A51">
      <w:pPr>
        <w:ind w:firstLine="720"/>
        <w:rPr>
          <w:bCs/>
          <w:sz w:val="28"/>
          <w:szCs w:val="28"/>
          <w:lang w:eastAsia="en-US"/>
        </w:rPr>
      </w:pPr>
      <w:r>
        <w:rPr>
          <w:bCs/>
          <w:sz w:val="28"/>
          <w:szCs w:val="28"/>
          <w:lang w:eastAsia="en-US"/>
        </w:rPr>
        <w:t>4</w:t>
      </w:r>
      <w:r w:rsidR="00E2132C" w:rsidRPr="00B72C29">
        <w:rPr>
          <w:bCs/>
          <w:sz w:val="28"/>
          <w:szCs w:val="28"/>
          <w:lang w:eastAsia="en-US"/>
        </w:rPr>
        <w:t>. Ключевые риски и возможности</w:t>
      </w:r>
    </w:p>
    <w:p w:rsidR="00E2132C" w:rsidRPr="00B72C29" w:rsidRDefault="00E2132C" w:rsidP="00E2132C">
      <w:pPr>
        <w:ind w:left="720"/>
        <w:jc w:val="center"/>
        <w:rPr>
          <w:bCs/>
          <w:sz w:val="28"/>
          <w:szCs w:val="28"/>
          <w:lang w:eastAsia="en-US"/>
        </w:rPr>
      </w:pPr>
    </w:p>
    <w:tbl>
      <w:tblPr>
        <w:tblW w:w="5000" w:type="pct"/>
        <w:tblCellMar>
          <w:left w:w="0" w:type="dxa"/>
          <w:right w:w="0" w:type="dxa"/>
        </w:tblCellMar>
        <w:tblLook w:val="00A0" w:firstRow="1" w:lastRow="0" w:firstColumn="1" w:lastColumn="0" w:noHBand="0" w:noVBand="0"/>
      </w:tblPr>
      <w:tblGrid>
        <w:gridCol w:w="1188"/>
        <w:gridCol w:w="4509"/>
        <w:gridCol w:w="8925"/>
      </w:tblGrid>
      <w:tr w:rsidR="00B465D8" w:rsidRPr="00B72C29" w:rsidTr="00375EB4">
        <w:trPr>
          <w:trHeight w:val="448"/>
          <w:tblHeader/>
        </w:trPr>
        <w:tc>
          <w:tcPr>
            <w:tcW w:w="406" w:type="pct"/>
            <w:tcBorders>
              <w:top w:val="single" w:sz="8" w:space="0" w:color="000000"/>
              <w:left w:val="single" w:sz="8" w:space="0" w:color="000000"/>
              <w:bottom w:val="single" w:sz="8" w:space="0" w:color="000000"/>
              <w:right w:val="single" w:sz="8" w:space="0" w:color="000000"/>
            </w:tcBorders>
            <w:tcMar>
              <w:top w:w="15" w:type="dxa"/>
              <w:left w:w="26" w:type="dxa"/>
              <w:bottom w:w="0" w:type="dxa"/>
              <w:right w:w="26" w:type="dxa"/>
            </w:tcMar>
          </w:tcPr>
          <w:p w:rsidR="00E2132C" w:rsidRPr="00B72C29" w:rsidRDefault="00E2132C" w:rsidP="00375EB4">
            <w:pPr>
              <w:jc w:val="center"/>
              <w:rPr>
                <w:sz w:val="28"/>
                <w:szCs w:val="28"/>
                <w:lang w:eastAsia="en-US"/>
              </w:rPr>
            </w:pPr>
            <w:r w:rsidRPr="00B72C29">
              <w:rPr>
                <w:sz w:val="28"/>
                <w:szCs w:val="28"/>
                <w:lang w:eastAsia="en-US"/>
              </w:rPr>
              <w:t xml:space="preserve">№ </w:t>
            </w:r>
            <w:r w:rsidR="00A949EE">
              <w:rPr>
                <w:sz w:val="28"/>
                <w:szCs w:val="28"/>
                <w:lang w:eastAsia="en-US"/>
              </w:rPr>
              <w:br/>
            </w:r>
            <w:r w:rsidRPr="00B72C29">
              <w:rPr>
                <w:sz w:val="28"/>
                <w:szCs w:val="28"/>
                <w:lang w:eastAsia="en-US"/>
              </w:rPr>
              <w:t>п/п</w:t>
            </w:r>
          </w:p>
        </w:tc>
        <w:tc>
          <w:tcPr>
            <w:tcW w:w="1542" w:type="pct"/>
            <w:tcBorders>
              <w:top w:val="single" w:sz="8" w:space="0" w:color="000000"/>
              <w:left w:val="single" w:sz="8" w:space="0" w:color="000000"/>
              <w:bottom w:val="single" w:sz="8" w:space="0" w:color="000000"/>
              <w:right w:val="single" w:sz="8" w:space="0" w:color="000000"/>
            </w:tcBorders>
            <w:tcMar>
              <w:top w:w="15" w:type="dxa"/>
              <w:left w:w="26" w:type="dxa"/>
              <w:bottom w:w="0" w:type="dxa"/>
              <w:right w:w="26" w:type="dxa"/>
            </w:tcMar>
          </w:tcPr>
          <w:p w:rsidR="00E2132C" w:rsidRPr="00B72C29" w:rsidRDefault="00E2132C" w:rsidP="00375EB4">
            <w:pPr>
              <w:jc w:val="center"/>
              <w:rPr>
                <w:sz w:val="28"/>
                <w:szCs w:val="28"/>
                <w:lang w:eastAsia="en-US"/>
              </w:rPr>
            </w:pPr>
            <w:r w:rsidRPr="00B72C29">
              <w:rPr>
                <w:sz w:val="28"/>
                <w:szCs w:val="28"/>
                <w:lang w:eastAsia="en-US"/>
              </w:rPr>
              <w:t>Наименование риска/возможности</w:t>
            </w:r>
          </w:p>
        </w:tc>
        <w:tc>
          <w:tcPr>
            <w:tcW w:w="3052" w:type="pct"/>
            <w:tcBorders>
              <w:top w:val="single" w:sz="8" w:space="0" w:color="000000"/>
              <w:left w:val="single" w:sz="8" w:space="0" w:color="000000"/>
              <w:bottom w:val="single" w:sz="8" w:space="0" w:color="000000"/>
              <w:right w:val="single" w:sz="8" w:space="0" w:color="000000"/>
            </w:tcBorders>
            <w:tcMar>
              <w:top w:w="15" w:type="dxa"/>
              <w:left w:w="26" w:type="dxa"/>
              <w:bottom w:w="0" w:type="dxa"/>
              <w:right w:w="26" w:type="dxa"/>
            </w:tcMar>
          </w:tcPr>
          <w:p w:rsidR="00E2132C" w:rsidRPr="00B72C29" w:rsidRDefault="008C56BB" w:rsidP="00375EB4">
            <w:pPr>
              <w:jc w:val="center"/>
              <w:rPr>
                <w:sz w:val="28"/>
                <w:szCs w:val="28"/>
                <w:lang w:eastAsia="en-US"/>
              </w:rPr>
            </w:pPr>
            <w:r>
              <w:rPr>
                <w:sz w:val="28"/>
                <w:szCs w:val="28"/>
                <w:lang w:eastAsia="en-US"/>
              </w:rPr>
              <w:t>Мероприятие</w:t>
            </w:r>
          </w:p>
          <w:p w:rsidR="00E2132C" w:rsidRPr="00B72C29" w:rsidRDefault="00E2132C" w:rsidP="00375EB4">
            <w:pPr>
              <w:jc w:val="center"/>
              <w:rPr>
                <w:sz w:val="28"/>
                <w:szCs w:val="28"/>
                <w:lang w:eastAsia="en-US"/>
              </w:rPr>
            </w:pPr>
            <w:r w:rsidRPr="00B72C29">
              <w:rPr>
                <w:sz w:val="28"/>
                <w:szCs w:val="28"/>
                <w:lang w:eastAsia="en-US"/>
              </w:rPr>
              <w:t xml:space="preserve">по </w:t>
            </w:r>
            <w:r>
              <w:rPr>
                <w:sz w:val="28"/>
                <w:szCs w:val="28"/>
                <w:lang w:eastAsia="en-US"/>
              </w:rPr>
              <w:t>предупреждению риска/реализации возможности</w:t>
            </w:r>
          </w:p>
        </w:tc>
      </w:tr>
      <w:tr w:rsidR="00F71CA0" w:rsidRPr="00B72C29" w:rsidTr="00375EB4">
        <w:trPr>
          <w:trHeight w:val="373"/>
        </w:trPr>
        <w:tc>
          <w:tcPr>
            <w:tcW w:w="406" w:type="pct"/>
            <w:tcBorders>
              <w:top w:val="single" w:sz="8" w:space="0" w:color="000000"/>
              <w:left w:val="single" w:sz="8" w:space="0" w:color="000000"/>
              <w:bottom w:val="single" w:sz="8" w:space="0" w:color="000000"/>
              <w:right w:val="single" w:sz="8" w:space="0" w:color="000000"/>
            </w:tcBorders>
            <w:tcMar>
              <w:top w:w="15" w:type="dxa"/>
              <w:left w:w="26" w:type="dxa"/>
              <w:bottom w:w="0" w:type="dxa"/>
              <w:right w:w="26" w:type="dxa"/>
            </w:tcMar>
          </w:tcPr>
          <w:p w:rsidR="00F71CA0" w:rsidRDefault="00F212E7" w:rsidP="00F71CA0">
            <w:pPr>
              <w:jc w:val="center"/>
              <w:rPr>
                <w:sz w:val="28"/>
                <w:szCs w:val="28"/>
                <w:lang w:eastAsia="en-US"/>
              </w:rPr>
            </w:pPr>
            <w:r>
              <w:rPr>
                <w:sz w:val="28"/>
                <w:szCs w:val="28"/>
                <w:lang w:eastAsia="en-US"/>
              </w:rPr>
              <w:t>4</w:t>
            </w:r>
            <w:r w:rsidR="006E547B">
              <w:rPr>
                <w:sz w:val="28"/>
                <w:szCs w:val="28"/>
                <w:lang w:eastAsia="en-US"/>
              </w:rPr>
              <w:t>.1</w:t>
            </w:r>
          </w:p>
        </w:tc>
        <w:tc>
          <w:tcPr>
            <w:tcW w:w="1542" w:type="pct"/>
            <w:tcBorders>
              <w:top w:val="single" w:sz="8" w:space="0" w:color="000000"/>
              <w:left w:val="single" w:sz="8" w:space="0" w:color="000000"/>
              <w:bottom w:val="single" w:sz="8" w:space="0" w:color="000000"/>
              <w:right w:val="single" w:sz="8" w:space="0" w:color="000000"/>
            </w:tcBorders>
            <w:tcMar>
              <w:top w:w="15" w:type="dxa"/>
              <w:left w:w="26" w:type="dxa"/>
              <w:bottom w:w="0" w:type="dxa"/>
              <w:right w:w="26" w:type="dxa"/>
            </w:tcMar>
          </w:tcPr>
          <w:p w:rsidR="00F71CA0" w:rsidRPr="00B72C29" w:rsidRDefault="00F71CA0" w:rsidP="00F71CA0">
            <w:pPr>
              <w:rPr>
                <w:sz w:val="28"/>
                <w:szCs w:val="28"/>
                <w:lang w:eastAsia="en-US"/>
              </w:rPr>
            </w:pPr>
            <w:r w:rsidRPr="00B72C29">
              <w:rPr>
                <w:sz w:val="28"/>
                <w:szCs w:val="28"/>
                <w:lang w:eastAsia="en-US"/>
              </w:rPr>
              <w:t>Ключевые риски</w:t>
            </w:r>
          </w:p>
        </w:tc>
        <w:tc>
          <w:tcPr>
            <w:tcW w:w="3052" w:type="pct"/>
            <w:tcBorders>
              <w:top w:val="single" w:sz="8" w:space="0" w:color="000000"/>
              <w:left w:val="single" w:sz="8" w:space="0" w:color="000000"/>
              <w:bottom w:val="single" w:sz="8" w:space="0" w:color="000000"/>
              <w:right w:val="single" w:sz="8" w:space="0" w:color="000000"/>
            </w:tcBorders>
            <w:tcMar>
              <w:top w:w="15" w:type="dxa"/>
              <w:left w:w="26" w:type="dxa"/>
              <w:bottom w:w="0" w:type="dxa"/>
              <w:right w:w="26" w:type="dxa"/>
            </w:tcMar>
          </w:tcPr>
          <w:p w:rsidR="00F71CA0" w:rsidRPr="00B72C29" w:rsidRDefault="00F71CA0" w:rsidP="00F71CA0">
            <w:pPr>
              <w:rPr>
                <w:sz w:val="28"/>
                <w:szCs w:val="28"/>
                <w:lang w:eastAsia="en-US"/>
              </w:rPr>
            </w:pPr>
          </w:p>
        </w:tc>
      </w:tr>
      <w:tr w:rsidR="00B465D8" w:rsidRPr="00B72C29" w:rsidTr="00F71CA0">
        <w:trPr>
          <w:trHeight w:val="478"/>
        </w:trPr>
        <w:tc>
          <w:tcPr>
            <w:tcW w:w="406" w:type="pct"/>
            <w:tcBorders>
              <w:top w:val="single" w:sz="8" w:space="0" w:color="000000"/>
              <w:left w:val="single" w:sz="8" w:space="0" w:color="000000"/>
              <w:bottom w:val="single" w:sz="8" w:space="0" w:color="000000"/>
              <w:right w:val="single" w:sz="8" w:space="0" w:color="000000"/>
            </w:tcBorders>
            <w:tcMar>
              <w:top w:w="15" w:type="dxa"/>
              <w:left w:w="26" w:type="dxa"/>
              <w:bottom w:w="0" w:type="dxa"/>
              <w:right w:w="26" w:type="dxa"/>
            </w:tcMar>
          </w:tcPr>
          <w:p w:rsidR="00E2132C" w:rsidRPr="00B72C29" w:rsidRDefault="00F212E7" w:rsidP="00F71CA0">
            <w:pPr>
              <w:jc w:val="center"/>
              <w:rPr>
                <w:sz w:val="28"/>
                <w:szCs w:val="28"/>
                <w:lang w:eastAsia="en-US"/>
              </w:rPr>
            </w:pPr>
            <w:r>
              <w:rPr>
                <w:sz w:val="28"/>
                <w:szCs w:val="28"/>
                <w:lang w:eastAsia="en-US"/>
              </w:rPr>
              <w:t>4</w:t>
            </w:r>
            <w:r w:rsidR="000B4A51">
              <w:rPr>
                <w:sz w:val="28"/>
                <w:szCs w:val="28"/>
                <w:lang w:eastAsia="en-US"/>
              </w:rPr>
              <w:t>.1.</w:t>
            </w:r>
            <w:r w:rsidR="006E547B">
              <w:rPr>
                <w:sz w:val="28"/>
                <w:szCs w:val="28"/>
                <w:lang w:eastAsia="en-US"/>
              </w:rPr>
              <w:t>1</w:t>
            </w:r>
          </w:p>
        </w:tc>
        <w:tc>
          <w:tcPr>
            <w:tcW w:w="1542" w:type="pct"/>
            <w:tcBorders>
              <w:top w:val="single" w:sz="8" w:space="0" w:color="000000"/>
              <w:left w:val="single" w:sz="8" w:space="0" w:color="000000"/>
              <w:bottom w:val="single" w:sz="8" w:space="0" w:color="000000"/>
              <w:right w:val="single" w:sz="8" w:space="0" w:color="000000"/>
            </w:tcBorders>
            <w:tcMar>
              <w:top w:w="15" w:type="dxa"/>
              <w:left w:w="26" w:type="dxa"/>
              <w:bottom w:w="0" w:type="dxa"/>
              <w:right w:w="26" w:type="dxa"/>
            </w:tcMar>
          </w:tcPr>
          <w:p w:rsidR="00E2132C" w:rsidRPr="00B72C29" w:rsidRDefault="00E2132C" w:rsidP="00F71CA0">
            <w:pPr>
              <w:rPr>
                <w:sz w:val="28"/>
                <w:szCs w:val="28"/>
                <w:lang w:eastAsia="en-US"/>
              </w:rPr>
            </w:pPr>
            <w:r w:rsidRPr="00B72C29">
              <w:rPr>
                <w:sz w:val="28"/>
                <w:szCs w:val="28"/>
                <w:lang w:eastAsia="en-US"/>
              </w:rPr>
              <w:t xml:space="preserve">Макроэкономический </w:t>
            </w:r>
          </w:p>
          <w:p w:rsidR="00E2132C" w:rsidRPr="00B72C29" w:rsidRDefault="00E2132C" w:rsidP="00F71CA0">
            <w:pPr>
              <w:rPr>
                <w:sz w:val="28"/>
                <w:szCs w:val="28"/>
                <w:lang w:eastAsia="en-US"/>
              </w:rPr>
            </w:pPr>
          </w:p>
        </w:tc>
        <w:tc>
          <w:tcPr>
            <w:tcW w:w="3052" w:type="pct"/>
            <w:tcBorders>
              <w:top w:val="single" w:sz="8" w:space="0" w:color="000000"/>
              <w:left w:val="single" w:sz="8" w:space="0" w:color="000000"/>
              <w:bottom w:val="single" w:sz="8" w:space="0" w:color="000000"/>
              <w:right w:val="single" w:sz="8" w:space="0" w:color="000000"/>
            </w:tcBorders>
            <w:tcMar>
              <w:top w:w="15" w:type="dxa"/>
              <w:left w:w="26" w:type="dxa"/>
              <w:bottom w:w="0" w:type="dxa"/>
              <w:right w:w="26" w:type="dxa"/>
            </w:tcMar>
          </w:tcPr>
          <w:p w:rsidR="00E2132C" w:rsidRPr="00B72C29" w:rsidRDefault="00E2132C" w:rsidP="006463D1">
            <w:pPr>
              <w:rPr>
                <w:sz w:val="28"/>
                <w:szCs w:val="28"/>
                <w:lang w:eastAsia="en-US"/>
              </w:rPr>
            </w:pPr>
            <w:r w:rsidRPr="00B72C29">
              <w:rPr>
                <w:sz w:val="28"/>
                <w:szCs w:val="28"/>
                <w:lang w:eastAsia="en-US"/>
              </w:rPr>
              <w:t xml:space="preserve">применение механизма сценарного планирования реализации </w:t>
            </w:r>
            <w:proofErr w:type="spellStart"/>
            <w:r w:rsidRPr="00B72C29">
              <w:rPr>
                <w:sz w:val="28"/>
                <w:szCs w:val="28"/>
                <w:lang w:eastAsia="en-US"/>
              </w:rPr>
              <w:t>под</w:t>
            </w:r>
            <w:r w:rsidR="00B465D8">
              <w:rPr>
                <w:sz w:val="28"/>
                <w:szCs w:val="28"/>
                <w:lang w:eastAsia="en-US"/>
              </w:rPr>
              <w:t>проектов</w:t>
            </w:r>
            <w:proofErr w:type="spellEnd"/>
            <w:r w:rsidR="006463D1">
              <w:rPr>
                <w:sz w:val="28"/>
                <w:szCs w:val="28"/>
                <w:lang w:eastAsia="en-US"/>
              </w:rPr>
              <w:t>,</w:t>
            </w:r>
            <w:r w:rsidR="00347F9E">
              <w:rPr>
                <w:sz w:val="28"/>
                <w:szCs w:val="28"/>
                <w:lang w:eastAsia="en-US"/>
              </w:rPr>
              <w:t xml:space="preserve"> </w:t>
            </w:r>
            <w:r w:rsidR="006463D1">
              <w:rPr>
                <w:sz w:val="28"/>
                <w:szCs w:val="28"/>
                <w:lang w:eastAsia="en-US"/>
              </w:rPr>
              <w:t>ф</w:t>
            </w:r>
            <w:r w:rsidRPr="00B72C29">
              <w:rPr>
                <w:sz w:val="28"/>
                <w:szCs w:val="28"/>
                <w:lang w:eastAsia="en-US"/>
              </w:rPr>
              <w:t>ормирование резервов на компенсацию непредвиденных расходов</w:t>
            </w:r>
            <w:r w:rsidR="006463D1">
              <w:rPr>
                <w:sz w:val="28"/>
                <w:szCs w:val="28"/>
                <w:lang w:eastAsia="en-US"/>
              </w:rPr>
              <w:t>,</w:t>
            </w:r>
            <w:r w:rsidR="00347F9E">
              <w:rPr>
                <w:sz w:val="28"/>
                <w:szCs w:val="28"/>
                <w:lang w:eastAsia="en-US"/>
              </w:rPr>
              <w:t xml:space="preserve"> </w:t>
            </w:r>
            <w:r w:rsidR="006463D1">
              <w:rPr>
                <w:sz w:val="28"/>
                <w:szCs w:val="28"/>
                <w:lang w:eastAsia="en-US"/>
              </w:rPr>
              <w:t>з</w:t>
            </w:r>
            <w:r w:rsidRPr="00B72C29">
              <w:rPr>
                <w:sz w:val="28"/>
                <w:szCs w:val="28"/>
                <w:lang w:eastAsia="en-US"/>
              </w:rPr>
              <w:t>аключение долгосрочных контрактов с поставщиками и подрядчиками, фиксирующих стоимость работ и</w:t>
            </w:r>
            <w:r w:rsidR="00F71CA0">
              <w:rPr>
                <w:sz w:val="28"/>
                <w:szCs w:val="28"/>
                <w:lang w:eastAsia="en-US"/>
              </w:rPr>
              <w:t xml:space="preserve"> материалов,</w:t>
            </w:r>
            <w:r w:rsidRPr="00B72C29">
              <w:rPr>
                <w:sz w:val="28"/>
                <w:szCs w:val="28"/>
                <w:lang w:eastAsia="en-US"/>
              </w:rPr>
              <w:t xml:space="preserve"> </w:t>
            </w:r>
            <w:proofErr w:type="spellStart"/>
            <w:r w:rsidRPr="00B72C29">
              <w:rPr>
                <w:sz w:val="28"/>
                <w:szCs w:val="28"/>
                <w:lang w:eastAsia="en-US"/>
              </w:rPr>
              <w:t>импортоза</w:t>
            </w:r>
            <w:r w:rsidR="00F71CA0">
              <w:rPr>
                <w:sz w:val="28"/>
                <w:szCs w:val="28"/>
                <w:lang w:eastAsia="en-US"/>
              </w:rPr>
              <w:t>мещение</w:t>
            </w:r>
            <w:proofErr w:type="spellEnd"/>
          </w:p>
        </w:tc>
      </w:tr>
      <w:tr w:rsidR="00B465D8" w:rsidRPr="00B72C29" w:rsidTr="00F71CA0">
        <w:trPr>
          <w:trHeight w:val="542"/>
        </w:trPr>
        <w:tc>
          <w:tcPr>
            <w:tcW w:w="406" w:type="pct"/>
            <w:tcBorders>
              <w:top w:val="single" w:sz="8" w:space="0" w:color="000000"/>
              <w:left w:val="single" w:sz="8" w:space="0" w:color="000000"/>
              <w:bottom w:val="single" w:sz="8" w:space="0" w:color="000000"/>
              <w:right w:val="single" w:sz="8" w:space="0" w:color="000000"/>
            </w:tcBorders>
            <w:tcMar>
              <w:top w:w="15" w:type="dxa"/>
              <w:left w:w="26" w:type="dxa"/>
              <w:bottom w:w="0" w:type="dxa"/>
              <w:right w:w="26" w:type="dxa"/>
            </w:tcMar>
          </w:tcPr>
          <w:p w:rsidR="00E2132C" w:rsidRPr="00B72C29" w:rsidRDefault="00F212E7" w:rsidP="00F71CA0">
            <w:pPr>
              <w:jc w:val="center"/>
              <w:rPr>
                <w:sz w:val="28"/>
                <w:szCs w:val="28"/>
                <w:lang w:eastAsia="en-US"/>
              </w:rPr>
            </w:pPr>
            <w:r>
              <w:rPr>
                <w:sz w:val="28"/>
                <w:szCs w:val="28"/>
                <w:lang w:eastAsia="en-US"/>
              </w:rPr>
              <w:t>4</w:t>
            </w:r>
            <w:r w:rsidR="008C56BB">
              <w:rPr>
                <w:sz w:val="28"/>
                <w:szCs w:val="28"/>
                <w:lang w:eastAsia="en-US"/>
              </w:rPr>
              <w:t>.1.</w:t>
            </w:r>
            <w:r w:rsidR="006E547B">
              <w:rPr>
                <w:sz w:val="28"/>
                <w:szCs w:val="28"/>
                <w:lang w:eastAsia="en-US"/>
              </w:rPr>
              <w:t>2</w:t>
            </w:r>
          </w:p>
        </w:tc>
        <w:tc>
          <w:tcPr>
            <w:tcW w:w="1542" w:type="pct"/>
            <w:tcBorders>
              <w:top w:val="single" w:sz="8" w:space="0" w:color="000000"/>
              <w:left w:val="single" w:sz="8" w:space="0" w:color="000000"/>
              <w:bottom w:val="single" w:sz="8" w:space="0" w:color="000000"/>
              <w:right w:val="single" w:sz="8" w:space="0" w:color="000000"/>
            </w:tcBorders>
            <w:tcMar>
              <w:top w:w="15" w:type="dxa"/>
              <w:left w:w="26" w:type="dxa"/>
              <w:bottom w:w="0" w:type="dxa"/>
              <w:right w:w="26" w:type="dxa"/>
            </w:tcMar>
          </w:tcPr>
          <w:p w:rsidR="00E2132C" w:rsidRPr="00B72C29" w:rsidRDefault="00E2132C" w:rsidP="00F71CA0">
            <w:pPr>
              <w:rPr>
                <w:sz w:val="28"/>
                <w:szCs w:val="28"/>
                <w:lang w:eastAsia="en-US"/>
              </w:rPr>
            </w:pPr>
            <w:r w:rsidRPr="00B72C29">
              <w:rPr>
                <w:sz w:val="28"/>
                <w:szCs w:val="28"/>
                <w:lang w:eastAsia="en-US"/>
              </w:rPr>
              <w:t>Ресурсный</w:t>
            </w:r>
          </w:p>
        </w:tc>
        <w:tc>
          <w:tcPr>
            <w:tcW w:w="3052" w:type="pct"/>
            <w:tcBorders>
              <w:top w:val="single" w:sz="8" w:space="0" w:color="000000"/>
              <w:left w:val="single" w:sz="8" w:space="0" w:color="000000"/>
              <w:bottom w:val="single" w:sz="8" w:space="0" w:color="000000"/>
              <w:right w:val="single" w:sz="8" w:space="0" w:color="000000"/>
            </w:tcBorders>
            <w:tcMar>
              <w:top w:w="15" w:type="dxa"/>
              <w:left w:w="26" w:type="dxa"/>
              <w:bottom w:w="0" w:type="dxa"/>
              <w:right w:w="26" w:type="dxa"/>
            </w:tcMar>
          </w:tcPr>
          <w:p w:rsidR="00E2132C" w:rsidRPr="00B72C29" w:rsidRDefault="00E2132C" w:rsidP="00F212E7">
            <w:pPr>
              <w:rPr>
                <w:sz w:val="28"/>
                <w:szCs w:val="28"/>
                <w:lang w:eastAsia="en-US"/>
              </w:rPr>
            </w:pPr>
            <w:r w:rsidRPr="00B72C29">
              <w:rPr>
                <w:sz w:val="28"/>
                <w:szCs w:val="28"/>
                <w:lang w:eastAsia="en-US"/>
              </w:rPr>
              <w:t>формирование требований к подрядчикам по уровню квалификации персонала</w:t>
            </w:r>
            <w:r w:rsidR="00B465D8">
              <w:rPr>
                <w:sz w:val="28"/>
                <w:szCs w:val="28"/>
                <w:lang w:eastAsia="en-US"/>
              </w:rPr>
              <w:t>;</w:t>
            </w:r>
            <w:r w:rsidR="00347F9E">
              <w:rPr>
                <w:sz w:val="28"/>
                <w:szCs w:val="28"/>
                <w:lang w:eastAsia="en-US"/>
              </w:rPr>
              <w:t xml:space="preserve"> </w:t>
            </w:r>
            <w:r w:rsidR="00B465D8">
              <w:rPr>
                <w:sz w:val="28"/>
                <w:szCs w:val="28"/>
                <w:lang w:eastAsia="en-US"/>
              </w:rPr>
              <w:t>а</w:t>
            </w:r>
            <w:r w:rsidRPr="00B72C29">
              <w:rPr>
                <w:sz w:val="28"/>
                <w:szCs w:val="28"/>
                <w:lang w:eastAsia="en-US"/>
              </w:rPr>
              <w:t>ктивная политика</w:t>
            </w:r>
            <w:r w:rsidR="00F212E7">
              <w:rPr>
                <w:sz w:val="28"/>
                <w:szCs w:val="28"/>
                <w:lang w:eastAsia="en-US"/>
              </w:rPr>
              <w:t xml:space="preserve"> органов государственной власти</w:t>
            </w:r>
            <w:r w:rsidRPr="00B72C29">
              <w:rPr>
                <w:sz w:val="28"/>
                <w:szCs w:val="28"/>
                <w:lang w:eastAsia="en-US"/>
              </w:rPr>
              <w:t xml:space="preserve"> по смягчению режима санкций для поставщиков передовых технологий или оборудования</w:t>
            </w:r>
            <w:r w:rsidR="00F71CA0">
              <w:rPr>
                <w:sz w:val="28"/>
                <w:szCs w:val="28"/>
                <w:lang w:eastAsia="en-US"/>
              </w:rPr>
              <w:t>,</w:t>
            </w:r>
            <w:r w:rsidR="00347F9E">
              <w:rPr>
                <w:sz w:val="28"/>
                <w:szCs w:val="28"/>
                <w:lang w:eastAsia="en-US"/>
              </w:rPr>
              <w:t xml:space="preserve"> </w:t>
            </w:r>
            <w:r w:rsidR="00B465D8">
              <w:rPr>
                <w:sz w:val="28"/>
                <w:szCs w:val="28"/>
                <w:lang w:eastAsia="en-US"/>
              </w:rPr>
              <w:t>р</w:t>
            </w:r>
            <w:r w:rsidRPr="00B72C29">
              <w:rPr>
                <w:sz w:val="28"/>
                <w:szCs w:val="28"/>
                <w:lang w:eastAsia="en-US"/>
              </w:rPr>
              <w:t>азвитие передовых технологий и компетенций в Российской Федерации</w:t>
            </w:r>
            <w:r w:rsidR="00B465D8">
              <w:rPr>
                <w:sz w:val="28"/>
                <w:szCs w:val="28"/>
                <w:lang w:eastAsia="en-US"/>
              </w:rPr>
              <w:t>;</w:t>
            </w:r>
            <w:r w:rsidR="00347F9E">
              <w:rPr>
                <w:sz w:val="28"/>
                <w:szCs w:val="28"/>
                <w:lang w:eastAsia="en-US"/>
              </w:rPr>
              <w:t xml:space="preserve"> </w:t>
            </w:r>
            <w:r w:rsidR="00B465D8">
              <w:rPr>
                <w:sz w:val="28"/>
                <w:szCs w:val="28"/>
                <w:lang w:eastAsia="en-US"/>
              </w:rPr>
              <w:t>к</w:t>
            </w:r>
            <w:r w:rsidRPr="00B72C29">
              <w:rPr>
                <w:sz w:val="28"/>
                <w:szCs w:val="28"/>
                <w:lang w:eastAsia="en-US"/>
              </w:rPr>
              <w:t>онтроль за соблюдением поставщиками и подрядчиками антимонопольного законода</w:t>
            </w:r>
            <w:r w:rsidR="008C56BB">
              <w:rPr>
                <w:sz w:val="28"/>
                <w:szCs w:val="28"/>
                <w:lang w:eastAsia="en-US"/>
              </w:rPr>
              <w:t>тельства</w:t>
            </w:r>
          </w:p>
        </w:tc>
      </w:tr>
      <w:tr w:rsidR="00B465D8" w:rsidRPr="00B72C29" w:rsidTr="00F71CA0">
        <w:trPr>
          <w:trHeight w:val="522"/>
        </w:trPr>
        <w:tc>
          <w:tcPr>
            <w:tcW w:w="406" w:type="pct"/>
            <w:tcBorders>
              <w:top w:val="single" w:sz="8" w:space="0" w:color="000000"/>
              <w:left w:val="single" w:sz="8" w:space="0" w:color="000000"/>
              <w:bottom w:val="single" w:sz="8" w:space="0" w:color="000000"/>
              <w:right w:val="single" w:sz="8" w:space="0" w:color="000000"/>
            </w:tcBorders>
            <w:tcMar>
              <w:top w:w="15" w:type="dxa"/>
              <w:left w:w="26" w:type="dxa"/>
              <w:bottom w:w="0" w:type="dxa"/>
              <w:right w:w="26" w:type="dxa"/>
            </w:tcMar>
          </w:tcPr>
          <w:p w:rsidR="00E2132C" w:rsidRPr="00B72C29" w:rsidRDefault="00F212E7" w:rsidP="00F71CA0">
            <w:pPr>
              <w:jc w:val="center"/>
              <w:rPr>
                <w:sz w:val="28"/>
                <w:szCs w:val="28"/>
                <w:lang w:eastAsia="en-US"/>
              </w:rPr>
            </w:pPr>
            <w:r>
              <w:rPr>
                <w:sz w:val="28"/>
                <w:szCs w:val="28"/>
                <w:lang w:eastAsia="en-US"/>
              </w:rPr>
              <w:lastRenderedPageBreak/>
              <w:t>4</w:t>
            </w:r>
            <w:r w:rsidR="008C56BB">
              <w:rPr>
                <w:sz w:val="28"/>
                <w:szCs w:val="28"/>
                <w:lang w:eastAsia="en-US"/>
              </w:rPr>
              <w:t>.1.</w:t>
            </w:r>
            <w:r w:rsidR="006E547B">
              <w:rPr>
                <w:sz w:val="28"/>
                <w:szCs w:val="28"/>
                <w:lang w:eastAsia="en-US"/>
              </w:rPr>
              <w:t>3</w:t>
            </w:r>
          </w:p>
        </w:tc>
        <w:tc>
          <w:tcPr>
            <w:tcW w:w="1542" w:type="pct"/>
            <w:tcBorders>
              <w:top w:val="single" w:sz="8" w:space="0" w:color="000000"/>
              <w:left w:val="single" w:sz="8" w:space="0" w:color="000000"/>
              <w:bottom w:val="single" w:sz="8" w:space="0" w:color="000000"/>
              <w:right w:val="single" w:sz="8" w:space="0" w:color="000000"/>
            </w:tcBorders>
            <w:tcMar>
              <w:top w:w="15" w:type="dxa"/>
              <w:left w:w="26" w:type="dxa"/>
              <w:bottom w:w="0" w:type="dxa"/>
              <w:right w:w="26" w:type="dxa"/>
            </w:tcMar>
          </w:tcPr>
          <w:p w:rsidR="00E2132C" w:rsidRPr="00B72C29" w:rsidRDefault="00E2132C" w:rsidP="00F71CA0">
            <w:pPr>
              <w:rPr>
                <w:sz w:val="28"/>
                <w:szCs w:val="28"/>
                <w:lang w:eastAsia="en-US"/>
              </w:rPr>
            </w:pPr>
            <w:r w:rsidRPr="00B72C29">
              <w:rPr>
                <w:sz w:val="28"/>
                <w:szCs w:val="28"/>
                <w:lang w:eastAsia="en-US"/>
              </w:rPr>
              <w:t>Финансовый</w:t>
            </w:r>
          </w:p>
        </w:tc>
        <w:tc>
          <w:tcPr>
            <w:tcW w:w="3052" w:type="pct"/>
            <w:tcBorders>
              <w:top w:val="single" w:sz="8" w:space="0" w:color="000000"/>
              <w:left w:val="single" w:sz="8" w:space="0" w:color="000000"/>
              <w:bottom w:val="single" w:sz="8" w:space="0" w:color="000000"/>
              <w:right w:val="single" w:sz="8" w:space="0" w:color="000000"/>
            </w:tcBorders>
            <w:tcMar>
              <w:top w:w="15" w:type="dxa"/>
              <w:left w:w="26" w:type="dxa"/>
              <w:bottom w:w="0" w:type="dxa"/>
              <w:right w:w="26" w:type="dxa"/>
            </w:tcMar>
          </w:tcPr>
          <w:p w:rsidR="00E2132C" w:rsidRPr="00B72C29" w:rsidRDefault="00E2132C" w:rsidP="00F71CA0">
            <w:pPr>
              <w:rPr>
                <w:sz w:val="28"/>
                <w:szCs w:val="28"/>
                <w:lang w:eastAsia="en-US"/>
              </w:rPr>
            </w:pPr>
            <w:r w:rsidRPr="00B72C29">
              <w:rPr>
                <w:sz w:val="28"/>
                <w:szCs w:val="28"/>
                <w:lang w:eastAsia="en-US"/>
              </w:rPr>
              <w:t>привлечение инвестиций в реализацию проектов, использование механизмов государственно-частного партнерства</w:t>
            </w:r>
            <w:r w:rsidR="00F71CA0">
              <w:rPr>
                <w:sz w:val="28"/>
                <w:szCs w:val="28"/>
                <w:lang w:eastAsia="en-US"/>
              </w:rPr>
              <w:t>,</w:t>
            </w:r>
            <w:r w:rsidR="00347F9E">
              <w:rPr>
                <w:sz w:val="28"/>
                <w:szCs w:val="28"/>
                <w:lang w:eastAsia="en-US"/>
              </w:rPr>
              <w:t xml:space="preserve"> </w:t>
            </w:r>
            <w:r w:rsidR="00B465D8">
              <w:rPr>
                <w:sz w:val="28"/>
                <w:szCs w:val="28"/>
                <w:lang w:eastAsia="en-US"/>
              </w:rPr>
              <w:t>п</w:t>
            </w:r>
            <w:r w:rsidRPr="00B72C29">
              <w:rPr>
                <w:sz w:val="28"/>
                <w:szCs w:val="28"/>
                <w:lang w:eastAsia="en-US"/>
              </w:rPr>
              <w:t>редоставление инвесторам государственных гарантий и кредитов государственных институтов развития</w:t>
            </w:r>
            <w:r w:rsidR="00F71CA0">
              <w:rPr>
                <w:sz w:val="28"/>
                <w:szCs w:val="28"/>
                <w:lang w:eastAsia="en-US"/>
              </w:rPr>
              <w:t>,</w:t>
            </w:r>
            <w:r w:rsidR="00347F9E">
              <w:rPr>
                <w:sz w:val="28"/>
                <w:szCs w:val="28"/>
                <w:lang w:eastAsia="en-US"/>
              </w:rPr>
              <w:t xml:space="preserve"> </w:t>
            </w:r>
            <w:r w:rsidR="00B465D8">
              <w:rPr>
                <w:sz w:val="28"/>
                <w:szCs w:val="28"/>
                <w:lang w:eastAsia="en-US"/>
              </w:rPr>
              <w:t>в</w:t>
            </w:r>
            <w:r w:rsidRPr="00B72C29">
              <w:rPr>
                <w:sz w:val="28"/>
                <w:szCs w:val="28"/>
                <w:lang w:eastAsia="en-US"/>
              </w:rPr>
              <w:t>ременное переключение на реализацию проектов со 100% финансированием из бюджета</w:t>
            </w:r>
          </w:p>
        </w:tc>
      </w:tr>
      <w:tr w:rsidR="00B465D8" w:rsidRPr="00B72C29" w:rsidTr="00F71CA0">
        <w:trPr>
          <w:trHeight w:val="522"/>
        </w:trPr>
        <w:tc>
          <w:tcPr>
            <w:tcW w:w="406" w:type="pct"/>
            <w:tcBorders>
              <w:top w:val="single" w:sz="8" w:space="0" w:color="000000"/>
              <w:left w:val="single" w:sz="8" w:space="0" w:color="000000"/>
              <w:bottom w:val="single" w:sz="8" w:space="0" w:color="000000"/>
              <w:right w:val="single" w:sz="8" w:space="0" w:color="000000"/>
            </w:tcBorders>
            <w:tcMar>
              <w:top w:w="15" w:type="dxa"/>
              <w:left w:w="26" w:type="dxa"/>
              <w:bottom w:w="0" w:type="dxa"/>
              <w:right w:w="26" w:type="dxa"/>
            </w:tcMar>
          </w:tcPr>
          <w:p w:rsidR="00E2132C" w:rsidRPr="00B72C29" w:rsidRDefault="00F212E7" w:rsidP="00F71CA0">
            <w:pPr>
              <w:jc w:val="center"/>
              <w:rPr>
                <w:sz w:val="28"/>
                <w:szCs w:val="28"/>
                <w:lang w:eastAsia="en-US"/>
              </w:rPr>
            </w:pPr>
            <w:r>
              <w:rPr>
                <w:sz w:val="28"/>
                <w:szCs w:val="28"/>
                <w:lang w:eastAsia="en-US"/>
              </w:rPr>
              <w:t>4</w:t>
            </w:r>
            <w:r w:rsidR="008C56BB">
              <w:rPr>
                <w:sz w:val="28"/>
                <w:szCs w:val="28"/>
                <w:lang w:eastAsia="en-US"/>
              </w:rPr>
              <w:t>.1.</w:t>
            </w:r>
            <w:r w:rsidR="006E547B">
              <w:rPr>
                <w:sz w:val="28"/>
                <w:szCs w:val="28"/>
                <w:lang w:eastAsia="en-US"/>
              </w:rPr>
              <w:t>4</w:t>
            </w:r>
          </w:p>
        </w:tc>
        <w:tc>
          <w:tcPr>
            <w:tcW w:w="1542" w:type="pct"/>
            <w:tcBorders>
              <w:top w:val="single" w:sz="8" w:space="0" w:color="000000"/>
              <w:left w:val="single" w:sz="8" w:space="0" w:color="000000"/>
              <w:bottom w:val="single" w:sz="8" w:space="0" w:color="000000"/>
              <w:right w:val="single" w:sz="8" w:space="0" w:color="000000"/>
            </w:tcBorders>
            <w:tcMar>
              <w:top w:w="15" w:type="dxa"/>
              <w:left w:w="26" w:type="dxa"/>
              <w:bottom w:w="0" w:type="dxa"/>
              <w:right w:w="26" w:type="dxa"/>
            </w:tcMar>
          </w:tcPr>
          <w:p w:rsidR="00E2132C" w:rsidRPr="00B72C29" w:rsidRDefault="00E2132C" w:rsidP="00F71CA0">
            <w:pPr>
              <w:rPr>
                <w:sz w:val="28"/>
                <w:szCs w:val="28"/>
                <w:lang w:eastAsia="en-US"/>
              </w:rPr>
            </w:pPr>
            <w:r w:rsidRPr="00B72C29">
              <w:rPr>
                <w:sz w:val="28"/>
                <w:szCs w:val="28"/>
                <w:lang w:eastAsia="en-US"/>
              </w:rPr>
              <w:t xml:space="preserve">Управленческий </w:t>
            </w:r>
          </w:p>
        </w:tc>
        <w:tc>
          <w:tcPr>
            <w:tcW w:w="3052" w:type="pct"/>
            <w:tcBorders>
              <w:top w:val="single" w:sz="8" w:space="0" w:color="000000"/>
              <w:left w:val="single" w:sz="8" w:space="0" w:color="000000"/>
              <w:bottom w:val="single" w:sz="8" w:space="0" w:color="000000"/>
              <w:right w:val="single" w:sz="8" w:space="0" w:color="000000"/>
            </w:tcBorders>
            <w:tcMar>
              <w:top w:w="15" w:type="dxa"/>
              <w:left w:w="26" w:type="dxa"/>
              <w:bottom w:w="0" w:type="dxa"/>
              <w:right w:w="26" w:type="dxa"/>
            </w:tcMar>
          </w:tcPr>
          <w:p w:rsidR="00E2132C" w:rsidRPr="00B72C29" w:rsidRDefault="00E2132C" w:rsidP="00F71CA0">
            <w:pPr>
              <w:rPr>
                <w:sz w:val="28"/>
                <w:szCs w:val="28"/>
                <w:lang w:eastAsia="en-US"/>
              </w:rPr>
            </w:pPr>
            <w:r w:rsidRPr="00B72C29">
              <w:rPr>
                <w:sz w:val="28"/>
                <w:szCs w:val="28"/>
                <w:lang w:eastAsia="en-US"/>
              </w:rPr>
              <w:t>использование системы проектного управления</w:t>
            </w:r>
            <w:r w:rsidR="00F71CA0">
              <w:rPr>
                <w:sz w:val="28"/>
                <w:szCs w:val="28"/>
                <w:lang w:eastAsia="en-US"/>
              </w:rPr>
              <w:t>,</w:t>
            </w:r>
            <w:r w:rsidR="00347F9E">
              <w:rPr>
                <w:sz w:val="28"/>
                <w:szCs w:val="28"/>
                <w:lang w:eastAsia="en-US"/>
              </w:rPr>
              <w:t xml:space="preserve"> </w:t>
            </w:r>
            <w:r w:rsidR="00B465D8">
              <w:rPr>
                <w:sz w:val="28"/>
                <w:szCs w:val="28"/>
                <w:lang w:eastAsia="en-US"/>
              </w:rPr>
              <w:t>ч</w:t>
            </w:r>
            <w:r w:rsidRPr="00B72C29">
              <w:rPr>
                <w:sz w:val="28"/>
                <w:szCs w:val="28"/>
                <w:lang w:eastAsia="en-US"/>
              </w:rPr>
              <w:t xml:space="preserve">еткое распределение ролей участников реализации </w:t>
            </w:r>
            <w:proofErr w:type="spellStart"/>
            <w:r w:rsidRPr="00B72C29">
              <w:rPr>
                <w:sz w:val="28"/>
                <w:szCs w:val="28"/>
                <w:lang w:eastAsia="en-US"/>
              </w:rPr>
              <w:t>подпроек</w:t>
            </w:r>
            <w:r w:rsidR="008C56BB">
              <w:rPr>
                <w:sz w:val="28"/>
                <w:szCs w:val="28"/>
                <w:lang w:eastAsia="en-US"/>
              </w:rPr>
              <w:t>тов</w:t>
            </w:r>
            <w:proofErr w:type="spellEnd"/>
          </w:p>
        </w:tc>
      </w:tr>
      <w:tr w:rsidR="00B465D8" w:rsidRPr="00B72C29" w:rsidTr="00F71CA0">
        <w:trPr>
          <w:trHeight w:val="522"/>
        </w:trPr>
        <w:tc>
          <w:tcPr>
            <w:tcW w:w="406" w:type="pct"/>
            <w:tcBorders>
              <w:top w:val="single" w:sz="8" w:space="0" w:color="000000"/>
              <w:left w:val="single" w:sz="8" w:space="0" w:color="000000"/>
              <w:bottom w:val="single" w:sz="8" w:space="0" w:color="000000"/>
              <w:right w:val="single" w:sz="8" w:space="0" w:color="000000"/>
            </w:tcBorders>
            <w:tcMar>
              <w:top w:w="15" w:type="dxa"/>
              <w:left w:w="26" w:type="dxa"/>
              <w:bottom w:w="0" w:type="dxa"/>
              <w:right w:w="26" w:type="dxa"/>
            </w:tcMar>
          </w:tcPr>
          <w:p w:rsidR="00E2132C" w:rsidRPr="00B72C29" w:rsidRDefault="00F212E7" w:rsidP="00F71CA0">
            <w:pPr>
              <w:jc w:val="center"/>
              <w:rPr>
                <w:sz w:val="28"/>
                <w:szCs w:val="28"/>
                <w:lang w:eastAsia="en-US"/>
              </w:rPr>
            </w:pPr>
            <w:r>
              <w:rPr>
                <w:sz w:val="28"/>
                <w:szCs w:val="28"/>
                <w:lang w:eastAsia="en-US"/>
              </w:rPr>
              <w:t>4</w:t>
            </w:r>
            <w:r w:rsidR="008C56BB">
              <w:rPr>
                <w:sz w:val="28"/>
                <w:szCs w:val="28"/>
                <w:lang w:eastAsia="en-US"/>
              </w:rPr>
              <w:t>.1.</w:t>
            </w:r>
            <w:r w:rsidR="006E547B">
              <w:rPr>
                <w:sz w:val="28"/>
                <w:szCs w:val="28"/>
                <w:lang w:eastAsia="en-US"/>
              </w:rPr>
              <w:t>5</w:t>
            </w:r>
          </w:p>
        </w:tc>
        <w:tc>
          <w:tcPr>
            <w:tcW w:w="1542" w:type="pct"/>
            <w:tcBorders>
              <w:top w:val="single" w:sz="8" w:space="0" w:color="000000"/>
              <w:left w:val="single" w:sz="8" w:space="0" w:color="000000"/>
              <w:bottom w:val="single" w:sz="8" w:space="0" w:color="000000"/>
              <w:right w:val="single" w:sz="8" w:space="0" w:color="000000"/>
            </w:tcBorders>
            <w:tcMar>
              <w:top w:w="15" w:type="dxa"/>
              <w:left w:w="26" w:type="dxa"/>
              <w:bottom w:w="0" w:type="dxa"/>
              <w:right w:w="26" w:type="dxa"/>
            </w:tcMar>
          </w:tcPr>
          <w:p w:rsidR="00E2132C" w:rsidRPr="00B72C29" w:rsidRDefault="00E2132C" w:rsidP="00F71CA0">
            <w:pPr>
              <w:rPr>
                <w:sz w:val="28"/>
                <w:szCs w:val="28"/>
                <w:lang w:eastAsia="en-US"/>
              </w:rPr>
            </w:pPr>
            <w:r w:rsidRPr="00B72C29">
              <w:rPr>
                <w:sz w:val="28"/>
                <w:szCs w:val="28"/>
                <w:lang w:eastAsia="en-US"/>
              </w:rPr>
              <w:t xml:space="preserve">Научно-технический и технологический </w:t>
            </w:r>
          </w:p>
        </w:tc>
        <w:tc>
          <w:tcPr>
            <w:tcW w:w="3052" w:type="pct"/>
            <w:tcBorders>
              <w:top w:val="single" w:sz="8" w:space="0" w:color="000000"/>
              <w:left w:val="single" w:sz="8" w:space="0" w:color="000000"/>
              <w:bottom w:val="single" w:sz="8" w:space="0" w:color="000000"/>
              <w:right w:val="single" w:sz="8" w:space="0" w:color="000000"/>
            </w:tcBorders>
            <w:tcMar>
              <w:top w:w="15" w:type="dxa"/>
              <w:left w:w="26" w:type="dxa"/>
              <w:bottom w:w="0" w:type="dxa"/>
              <w:right w:w="26" w:type="dxa"/>
            </w:tcMar>
          </w:tcPr>
          <w:p w:rsidR="00E2132C" w:rsidRPr="00B72C29" w:rsidRDefault="00E2132C" w:rsidP="00F71CA0">
            <w:pPr>
              <w:rPr>
                <w:sz w:val="28"/>
                <w:szCs w:val="28"/>
                <w:lang w:eastAsia="en-US"/>
              </w:rPr>
            </w:pPr>
            <w:r w:rsidRPr="00B72C29">
              <w:rPr>
                <w:sz w:val="28"/>
                <w:szCs w:val="28"/>
                <w:lang w:eastAsia="en-US"/>
              </w:rPr>
              <w:t>совершенствование технологического контроля</w:t>
            </w:r>
            <w:r w:rsidR="00F71CA0">
              <w:rPr>
                <w:sz w:val="28"/>
                <w:szCs w:val="28"/>
                <w:lang w:eastAsia="en-US"/>
              </w:rPr>
              <w:t>,</w:t>
            </w:r>
            <w:r w:rsidR="00B465D8">
              <w:rPr>
                <w:sz w:val="28"/>
                <w:szCs w:val="28"/>
                <w:lang w:eastAsia="en-US"/>
              </w:rPr>
              <w:t xml:space="preserve"> у</w:t>
            </w:r>
            <w:r w:rsidRPr="00B72C29">
              <w:rPr>
                <w:sz w:val="28"/>
                <w:szCs w:val="28"/>
                <w:lang w:eastAsia="en-US"/>
              </w:rPr>
              <w:t>жесточение системы штрафов для подрядчиков и концессионеров за нарушение требований к технологиям строительства автомобильных дорог</w:t>
            </w:r>
            <w:r w:rsidR="00F71CA0">
              <w:rPr>
                <w:sz w:val="28"/>
                <w:szCs w:val="28"/>
                <w:lang w:eastAsia="en-US"/>
              </w:rPr>
              <w:t>,</w:t>
            </w:r>
            <w:r w:rsidR="00B465D8">
              <w:rPr>
                <w:sz w:val="28"/>
                <w:szCs w:val="28"/>
                <w:lang w:eastAsia="en-US"/>
              </w:rPr>
              <w:t xml:space="preserve"> ф</w:t>
            </w:r>
            <w:r w:rsidRPr="00B72C29">
              <w:rPr>
                <w:sz w:val="28"/>
                <w:szCs w:val="28"/>
                <w:lang w:eastAsia="en-US"/>
              </w:rPr>
              <w:t>ормирование резервов на компенсацию непредвиденных расх</w:t>
            </w:r>
            <w:r w:rsidR="008C56BB">
              <w:rPr>
                <w:sz w:val="28"/>
                <w:szCs w:val="28"/>
                <w:lang w:eastAsia="en-US"/>
              </w:rPr>
              <w:t>одов из-за нарушения технологий</w:t>
            </w:r>
          </w:p>
        </w:tc>
      </w:tr>
      <w:tr w:rsidR="00F71CA0" w:rsidRPr="00B72C29" w:rsidTr="00F71CA0">
        <w:trPr>
          <w:trHeight w:val="522"/>
        </w:trPr>
        <w:tc>
          <w:tcPr>
            <w:tcW w:w="406" w:type="pct"/>
            <w:tcBorders>
              <w:top w:val="single" w:sz="8" w:space="0" w:color="000000"/>
              <w:left w:val="single" w:sz="8" w:space="0" w:color="000000"/>
              <w:bottom w:val="single" w:sz="8" w:space="0" w:color="000000"/>
              <w:right w:val="single" w:sz="8" w:space="0" w:color="000000"/>
            </w:tcBorders>
            <w:tcMar>
              <w:top w:w="15" w:type="dxa"/>
              <w:left w:w="26" w:type="dxa"/>
              <w:bottom w:w="0" w:type="dxa"/>
              <w:right w:w="26" w:type="dxa"/>
            </w:tcMar>
          </w:tcPr>
          <w:p w:rsidR="00F71CA0" w:rsidRDefault="00F212E7" w:rsidP="00F71CA0">
            <w:pPr>
              <w:jc w:val="center"/>
              <w:rPr>
                <w:sz w:val="28"/>
                <w:szCs w:val="28"/>
                <w:lang w:eastAsia="en-US"/>
              </w:rPr>
            </w:pPr>
            <w:r>
              <w:rPr>
                <w:sz w:val="28"/>
                <w:szCs w:val="28"/>
                <w:lang w:eastAsia="en-US"/>
              </w:rPr>
              <w:t>4</w:t>
            </w:r>
            <w:r w:rsidR="006E547B">
              <w:rPr>
                <w:sz w:val="28"/>
                <w:szCs w:val="28"/>
                <w:lang w:eastAsia="en-US"/>
              </w:rPr>
              <w:t>.2</w:t>
            </w:r>
          </w:p>
        </w:tc>
        <w:tc>
          <w:tcPr>
            <w:tcW w:w="1542" w:type="pct"/>
            <w:tcBorders>
              <w:top w:val="single" w:sz="8" w:space="0" w:color="000000"/>
              <w:left w:val="single" w:sz="8" w:space="0" w:color="000000"/>
              <w:bottom w:val="single" w:sz="8" w:space="0" w:color="000000"/>
              <w:right w:val="single" w:sz="8" w:space="0" w:color="000000"/>
            </w:tcBorders>
            <w:tcMar>
              <w:top w:w="15" w:type="dxa"/>
              <w:left w:w="26" w:type="dxa"/>
              <w:bottom w:w="0" w:type="dxa"/>
              <w:right w:w="26" w:type="dxa"/>
            </w:tcMar>
          </w:tcPr>
          <w:p w:rsidR="00F71CA0" w:rsidRPr="00B72C29" w:rsidRDefault="00F71CA0" w:rsidP="00F71CA0">
            <w:pPr>
              <w:outlineLvl w:val="0"/>
              <w:rPr>
                <w:sz w:val="28"/>
                <w:szCs w:val="28"/>
                <w:u w:color="000000"/>
                <w:lang w:eastAsia="en-US"/>
              </w:rPr>
            </w:pPr>
            <w:r w:rsidRPr="00B72C29">
              <w:rPr>
                <w:sz w:val="28"/>
                <w:szCs w:val="28"/>
                <w:lang w:eastAsia="en-US"/>
              </w:rPr>
              <w:t>Ключевые возможности</w:t>
            </w:r>
          </w:p>
        </w:tc>
        <w:tc>
          <w:tcPr>
            <w:tcW w:w="3052" w:type="pct"/>
            <w:tcBorders>
              <w:top w:val="single" w:sz="8" w:space="0" w:color="000000"/>
              <w:left w:val="single" w:sz="8" w:space="0" w:color="000000"/>
              <w:bottom w:val="single" w:sz="8" w:space="0" w:color="000000"/>
              <w:right w:val="single" w:sz="8" w:space="0" w:color="000000"/>
            </w:tcBorders>
            <w:tcMar>
              <w:top w:w="15" w:type="dxa"/>
              <w:left w:w="26" w:type="dxa"/>
              <w:bottom w:w="0" w:type="dxa"/>
              <w:right w:w="26" w:type="dxa"/>
            </w:tcMar>
          </w:tcPr>
          <w:p w:rsidR="00F71CA0" w:rsidRDefault="00F71CA0" w:rsidP="00F71CA0">
            <w:pPr>
              <w:rPr>
                <w:sz w:val="28"/>
                <w:szCs w:val="28"/>
                <w:lang w:eastAsia="en-US"/>
              </w:rPr>
            </w:pPr>
          </w:p>
        </w:tc>
      </w:tr>
      <w:tr w:rsidR="00B465D8" w:rsidRPr="00B72C29" w:rsidTr="00F71CA0">
        <w:trPr>
          <w:trHeight w:val="522"/>
        </w:trPr>
        <w:tc>
          <w:tcPr>
            <w:tcW w:w="406" w:type="pct"/>
            <w:tcBorders>
              <w:top w:val="single" w:sz="8" w:space="0" w:color="000000"/>
              <w:left w:val="single" w:sz="8" w:space="0" w:color="000000"/>
              <w:bottom w:val="single" w:sz="8" w:space="0" w:color="000000"/>
              <w:right w:val="single" w:sz="8" w:space="0" w:color="000000"/>
            </w:tcBorders>
            <w:tcMar>
              <w:top w:w="15" w:type="dxa"/>
              <w:left w:w="26" w:type="dxa"/>
              <w:bottom w:w="0" w:type="dxa"/>
              <w:right w:w="26" w:type="dxa"/>
            </w:tcMar>
          </w:tcPr>
          <w:p w:rsidR="00E2132C" w:rsidRPr="00B72C29" w:rsidRDefault="00F212E7" w:rsidP="00F71CA0">
            <w:pPr>
              <w:jc w:val="center"/>
              <w:rPr>
                <w:sz w:val="28"/>
                <w:szCs w:val="28"/>
                <w:lang w:eastAsia="en-US"/>
              </w:rPr>
            </w:pPr>
            <w:r>
              <w:rPr>
                <w:sz w:val="28"/>
                <w:szCs w:val="28"/>
                <w:lang w:eastAsia="en-US"/>
              </w:rPr>
              <w:t>4</w:t>
            </w:r>
            <w:r w:rsidR="000B4A51">
              <w:rPr>
                <w:sz w:val="28"/>
                <w:szCs w:val="28"/>
                <w:lang w:eastAsia="en-US"/>
              </w:rPr>
              <w:t>.2.</w:t>
            </w:r>
            <w:r w:rsidR="006E547B">
              <w:rPr>
                <w:sz w:val="28"/>
                <w:szCs w:val="28"/>
                <w:lang w:eastAsia="en-US"/>
              </w:rPr>
              <w:t>1</w:t>
            </w:r>
          </w:p>
        </w:tc>
        <w:tc>
          <w:tcPr>
            <w:tcW w:w="1542" w:type="pct"/>
            <w:tcBorders>
              <w:top w:val="single" w:sz="8" w:space="0" w:color="000000"/>
              <w:left w:val="single" w:sz="8" w:space="0" w:color="000000"/>
              <w:bottom w:val="single" w:sz="8" w:space="0" w:color="000000"/>
              <w:right w:val="single" w:sz="8" w:space="0" w:color="000000"/>
            </w:tcBorders>
            <w:tcMar>
              <w:top w:w="15" w:type="dxa"/>
              <w:left w:w="26" w:type="dxa"/>
              <w:bottom w:w="0" w:type="dxa"/>
              <w:right w:w="26" w:type="dxa"/>
            </w:tcMar>
          </w:tcPr>
          <w:p w:rsidR="00E2132C" w:rsidRPr="00B72C29" w:rsidRDefault="00E2132C" w:rsidP="00F71CA0">
            <w:pPr>
              <w:outlineLvl w:val="0"/>
              <w:rPr>
                <w:sz w:val="28"/>
                <w:szCs w:val="28"/>
                <w:u w:color="000000"/>
                <w:lang w:eastAsia="en-US"/>
              </w:rPr>
            </w:pPr>
            <w:r w:rsidRPr="00B72C29">
              <w:rPr>
                <w:sz w:val="28"/>
                <w:szCs w:val="28"/>
                <w:u w:color="000000"/>
                <w:lang w:eastAsia="en-US"/>
              </w:rPr>
              <w:t xml:space="preserve">Повышение уровня безопасности дорожного движения на дорожной сети Кировской городской агломерации </w:t>
            </w:r>
          </w:p>
          <w:p w:rsidR="00E2132C" w:rsidRPr="00B72C29" w:rsidRDefault="00E2132C" w:rsidP="00F71CA0">
            <w:pPr>
              <w:rPr>
                <w:sz w:val="28"/>
                <w:szCs w:val="28"/>
                <w:lang w:eastAsia="en-US"/>
              </w:rPr>
            </w:pPr>
          </w:p>
        </w:tc>
        <w:tc>
          <w:tcPr>
            <w:tcW w:w="3052" w:type="pct"/>
            <w:tcBorders>
              <w:top w:val="single" w:sz="8" w:space="0" w:color="000000"/>
              <w:left w:val="single" w:sz="8" w:space="0" w:color="000000"/>
              <w:bottom w:val="single" w:sz="8" w:space="0" w:color="000000"/>
              <w:right w:val="single" w:sz="8" w:space="0" w:color="000000"/>
            </w:tcBorders>
            <w:tcMar>
              <w:top w:w="15" w:type="dxa"/>
              <w:left w:w="26" w:type="dxa"/>
              <w:bottom w:w="0" w:type="dxa"/>
              <w:right w:w="26" w:type="dxa"/>
            </w:tcMar>
          </w:tcPr>
          <w:p w:rsidR="00E2132C" w:rsidRPr="00B72C29" w:rsidRDefault="008C56BB" w:rsidP="00F212E7">
            <w:pPr>
              <w:rPr>
                <w:sz w:val="28"/>
                <w:szCs w:val="28"/>
                <w:lang w:eastAsia="en-US"/>
              </w:rPr>
            </w:pPr>
            <w:r>
              <w:rPr>
                <w:sz w:val="28"/>
                <w:szCs w:val="28"/>
                <w:lang w:eastAsia="en-US"/>
              </w:rPr>
              <w:t>о</w:t>
            </w:r>
            <w:r w:rsidR="00E2132C" w:rsidRPr="00B72C29">
              <w:rPr>
                <w:sz w:val="28"/>
                <w:szCs w:val="28"/>
                <w:lang w:eastAsia="en-US"/>
              </w:rPr>
              <w:t>бустройство наиболее опасных участков дорожными ограждениями</w:t>
            </w:r>
            <w:r w:rsidR="00F71CA0">
              <w:rPr>
                <w:sz w:val="28"/>
                <w:szCs w:val="28"/>
                <w:lang w:eastAsia="en-US"/>
              </w:rPr>
              <w:t>,</w:t>
            </w:r>
            <w:r w:rsidR="00B465D8">
              <w:rPr>
                <w:sz w:val="28"/>
                <w:szCs w:val="28"/>
                <w:lang w:eastAsia="en-US"/>
              </w:rPr>
              <w:t xml:space="preserve"> у</w:t>
            </w:r>
            <w:r w:rsidR="00E2132C" w:rsidRPr="00B72C29">
              <w:rPr>
                <w:sz w:val="28"/>
                <w:szCs w:val="28"/>
                <w:lang w:eastAsia="en-US"/>
              </w:rPr>
              <w:t>становка и модернизация технических средств организации дорожного дви</w:t>
            </w:r>
            <w:r w:rsidR="00B465D8">
              <w:rPr>
                <w:sz w:val="28"/>
                <w:szCs w:val="28"/>
                <w:lang w:eastAsia="en-US"/>
              </w:rPr>
              <w:t>жения</w:t>
            </w:r>
            <w:r w:rsidR="00F71CA0">
              <w:rPr>
                <w:sz w:val="28"/>
                <w:szCs w:val="28"/>
                <w:lang w:eastAsia="en-US"/>
              </w:rPr>
              <w:t>,</w:t>
            </w:r>
            <w:r w:rsidR="00B465D8">
              <w:rPr>
                <w:sz w:val="28"/>
                <w:szCs w:val="28"/>
                <w:lang w:eastAsia="en-US"/>
              </w:rPr>
              <w:t xml:space="preserve"> о</w:t>
            </w:r>
            <w:r w:rsidR="00E2132C" w:rsidRPr="00B72C29">
              <w:rPr>
                <w:sz w:val="28"/>
                <w:szCs w:val="28"/>
                <w:lang w:eastAsia="en-US"/>
              </w:rPr>
              <w:t>бустройство дорожной сети, в том числе подъездов к железнодорожным переездам</w:t>
            </w:r>
            <w:r w:rsidR="00F212E7">
              <w:rPr>
                <w:sz w:val="28"/>
                <w:szCs w:val="28"/>
                <w:lang w:eastAsia="en-US"/>
              </w:rPr>
              <w:t>,</w:t>
            </w:r>
            <w:r w:rsidR="00E2132C" w:rsidRPr="00B72C29">
              <w:rPr>
                <w:sz w:val="28"/>
                <w:szCs w:val="28"/>
                <w:lang w:eastAsia="en-US"/>
              </w:rPr>
              <w:t xml:space="preserve"> источниками освещения, дорожной разметкой, пешеходными переходами и другими необходимыми элементами обустрой</w:t>
            </w:r>
            <w:r w:rsidR="00B465D8">
              <w:rPr>
                <w:sz w:val="28"/>
                <w:szCs w:val="28"/>
                <w:lang w:eastAsia="en-US"/>
              </w:rPr>
              <w:t>ства</w:t>
            </w:r>
            <w:r w:rsidR="00F71CA0">
              <w:rPr>
                <w:sz w:val="28"/>
                <w:szCs w:val="28"/>
                <w:lang w:eastAsia="en-US"/>
              </w:rPr>
              <w:t>,</w:t>
            </w:r>
            <w:r w:rsidR="00B465D8">
              <w:rPr>
                <w:sz w:val="28"/>
                <w:szCs w:val="28"/>
                <w:lang w:eastAsia="en-US"/>
              </w:rPr>
              <w:t xml:space="preserve"> с</w:t>
            </w:r>
            <w:r w:rsidR="00E2132C" w:rsidRPr="00B72C29">
              <w:rPr>
                <w:sz w:val="28"/>
                <w:szCs w:val="28"/>
                <w:lang w:eastAsia="en-US"/>
              </w:rPr>
              <w:t>облюдение требований безопасности дорожного движения при проведени</w:t>
            </w:r>
            <w:r w:rsidR="00B465D8">
              <w:rPr>
                <w:sz w:val="28"/>
                <w:szCs w:val="28"/>
                <w:lang w:eastAsia="en-US"/>
              </w:rPr>
              <w:t>и дорожных работ на всех этапах</w:t>
            </w:r>
            <w:r w:rsidR="00F212E7">
              <w:rPr>
                <w:sz w:val="28"/>
                <w:szCs w:val="28"/>
                <w:lang w:eastAsia="en-US"/>
              </w:rPr>
              <w:t xml:space="preserve"> Программы</w:t>
            </w:r>
            <w:r w:rsidR="00F71CA0">
              <w:rPr>
                <w:sz w:val="28"/>
                <w:szCs w:val="28"/>
                <w:lang w:eastAsia="en-US"/>
              </w:rPr>
              <w:t>,</w:t>
            </w:r>
            <w:r w:rsidR="00F212E7">
              <w:rPr>
                <w:sz w:val="28"/>
                <w:szCs w:val="28"/>
                <w:lang w:eastAsia="en-US"/>
              </w:rPr>
              <w:br/>
            </w:r>
            <w:r w:rsidR="00B465D8">
              <w:rPr>
                <w:sz w:val="28"/>
                <w:szCs w:val="28"/>
                <w:lang w:eastAsia="en-US"/>
              </w:rPr>
              <w:t>м</w:t>
            </w:r>
            <w:r w:rsidR="00E2132C" w:rsidRPr="00B72C29">
              <w:rPr>
                <w:sz w:val="28"/>
                <w:szCs w:val="28"/>
                <w:lang w:eastAsia="en-US"/>
              </w:rPr>
              <w:t>ероприятия по профилактике нару</w:t>
            </w:r>
            <w:r w:rsidR="00F71CA0">
              <w:rPr>
                <w:sz w:val="28"/>
                <w:szCs w:val="28"/>
                <w:lang w:eastAsia="en-US"/>
              </w:rPr>
              <w:t>шений Правил дорожного движения</w:t>
            </w:r>
          </w:p>
        </w:tc>
      </w:tr>
      <w:tr w:rsidR="00B465D8" w:rsidRPr="00B72C29" w:rsidTr="00F71CA0">
        <w:trPr>
          <w:trHeight w:val="522"/>
        </w:trPr>
        <w:tc>
          <w:tcPr>
            <w:tcW w:w="406" w:type="pct"/>
            <w:tcBorders>
              <w:top w:val="single" w:sz="8" w:space="0" w:color="000000"/>
              <w:left w:val="single" w:sz="8" w:space="0" w:color="000000"/>
              <w:bottom w:val="single" w:sz="8" w:space="0" w:color="000000"/>
              <w:right w:val="single" w:sz="8" w:space="0" w:color="000000"/>
            </w:tcBorders>
            <w:tcMar>
              <w:top w:w="15" w:type="dxa"/>
              <w:left w:w="26" w:type="dxa"/>
              <w:bottom w:w="0" w:type="dxa"/>
              <w:right w:w="26" w:type="dxa"/>
            </w:tcMar>
          </w:tcPr>
          <w:p w:rsidR="00E2132C" w:rsidRPr="00B72C29" w:rsidRDefault="00F212E7" w:rsidP="00F71CA0">
            <w:pPr>
              <w:jc w:val="center"/>
              <w:rPr>
                <w:sz w:val="28"/>
                <w:szCs w:val="28"/>
                <w:lang w:eastAsia="en-US"/>
              </w:rPr>
            </w:pPr>
            <w:r>
              <w:rPr>
                <w:sz w:val="28"/>
                <w:szCs w:val="28"/>
                <w:lang w:eastAsia="en-US"/>
              </w:rPr>
              <w:t>4</w:t>
            </w:r>
            <w:r w:rsidR="000B4A51">
              <w:rPr>
                <w:sz w:val="28"/>
                <w:szCs w:val="28"/>
                <w:lang w:eastAsia="en-US"/>
              </w:rPr>
              <w:t>.2.</w:t>
            </w:r>
            <w:r w:rsidR="006E547B">
              <w:rPr>
                <w:sz w:val="28"/>
                <w:szCs w:val="28"/>
                <w:lang w:eastAsia="en-US"/>
              </w:rPr>
              <w:t>2</w:t>
            </w:r>
          </w:p>
        </w:tc>
        <w:tc>
          <w:tcPr>
            <w:tcW w:w="1542" w:type="pct"/>
            <w:tcBorders>
              <w:top w:val="single" w:sz="8" w:space="0" w:color="000000"/>
              <w:left w:val="single" w:sz="8" w:space="0" w:color="000000"/>
              <w:bottom w:val="single" w:sz="8" w:space="0" w:color="000000"/>
              <w:right w:val="single" w:sz="8" w:space="0" w:color="000000"/>
            </w:tcBorders>
            <w:tcMar>
              <w:top w:w="15" w:type="dxa"/>
              <w:left w:w="26" w:type="dxa"/>
              <w:bottom w:w="0" w:type="dxa"/>
              <w:right w:w="26" w:type="dxa"/>
            </w:tcMar>
          </w:tcPr>
          <w:p w:rsidR="00E2132C" w:rsidRPr="00B72C29" w:rsidRDefault="00E2132C" w:rsidP="00F71CA0">
            <w:pPr>
              <w:rPr>
                <w:sz w:val="28"/>
                <w:szCs w:val="28"/>
                <w:lang w:eastAsia="en-US"/>
              </w:rPr>
            </w:pPr>
            <w:r w:rsidRPr="00B72C29">
              <w:rPr>
                <w:sz w:val="28"/>
                <w:szCs w:val="28"/>
                <w:lang w:eastAsia="en-US"/>
              </w:rPr>
              <w:t xml:space="preserve">Приведение дорожной сети </w:t>
            </w:r>
            <w:r w:rsidRPr="00B72C29">
              <w:rPr>
                <w:sz w:val="28"/>
                <w:szCs w:val="28"/>
                <w:u w:color="000000"/>
                <w:lang w:eastAsia="en-US"/>
              </w:rPr>
              <w:t>Кировской городской агломерации</w:t>
            </w:r>
            <w:r w:rsidRPr="00B72C29">
              <w:rPr>
                <w:sz w:val="28"/>
                <w:szCs w:val="28"/>
                <w:lang w:eastAsia="en-US"/>
              </w:rPr>
              <w:t xml:space="preserve"> в нормативное транспортно-эксплуатационное состояние</w:t>
            </w:r>
          </w:p>
        </w:tc>
        <w:tc>
          <w:tcPr>
            <w:tcW w:w="3052" w:type="pct"/>
            <w:tcBorders>
              <w:top w:val="single" w:sz="8" w:space="0" w:color="000000"/>
              <w:left w:val="single" w:sz="8" w:space="0" w:color="000000"/>
              <w:bottom w:val="single" w:sz="8" w:space="0" w:color="000000"/>
              <w:right w:val="single" w:sz="8" w:space="0" w:color="000000"/>
            </w:tcBorders>
            <w:tcMar>
              <w:top w:w="15" w:type="dxa"/>
              <w:left w:w="26" w:type="dxa"/>
              <w:bottom w:w="0" w:type="dxa"/>
              <w:right w:w="26" w:type="dxa"/>
            </w:tcMar>
          </w:tcPr>
          <w:p w:rsidR="00E2132C" w:rsidRPr="00B72C29" w:rsidRDefault="00B465D8" w:rsidP="00F71CA0">
            <w:pPr>
              <w:rPr>
                <w:sz w:val="28"/>
                <w:szCs w:val="28"/>
                <w:lang w:eastAsia="en-US"/>
              </w:rPr>
            </w:pPr>
            <w:r>
              <w:rPr>
                <w:sz w:val="28"/>
                <w:szCs w:val="28"/>
                <w:lang w:eastAsia="en-US"/>
              </w:rPr>
              <w:t>о</w:t>
            </w:r>
            <w:r w:rsidR="00E2132C" w:rsidRPr="00B72C29">
              <w:rPr>
                <w:sz w:val="28"/>
                <w:szCs w:val="28"/>
                <w:lang w:eastAsia="en-US"/>
              </w:rPr>
              <w:t>существление необходимого ремонта дорожной се</w:t>
            </w:r>
            <w:r>
              <w:rPr>
                <w:sz w:val="28"/>
                <w:szCs w:val="28"/>
                <w:lang w:eastAsia="en-US"/>
              </w:rPr>
              <w:t>ти; с</w:t>
            </w:r>
            <w:r w:rsidR="00E2132C" w:rsidRPr="00B72C29">
              <w:rPr>
                <w:sz w:val="28"/>
                <w:szCs w:val="28"/>
                <w:lang w:eastAsia="en-US"/>
              </w:rPr>
              <w:t>воевременное и качест</w:t>
            </w:r>
            <w:r>
              <w:rPr>
                <w:sz w:val="28"/>
                <w:szCs w:val="28"/>
                <w:lang w:eastAsia="en-US"/>
              </w:rPr>
              <w:t>венное содержание дорожной сети</w:t>
            </w:r>
            <w:r w:rsidR="00F71CA0">
              <w:rPr>
                <w:sz w:val="28"/>
                <w:szCs w:val="28"/>
                <w:lang w:eastAsia="en-US"/>
              </w:rPr>
              <w:t>,</w:t>
            </w:r>
            <w:r>
              <w:rPr>
                <w:sz w:val="28"/>
                <w:szCs w:val="28"/>
                <w:lang w:eastAsia="en-US"/>
              </w:rPr>
              <w:t xml:space="preserve"> п</w:t>
            </w:r>
            <w:r w:rsidR="00E2132C" w:rsidRPr="00B72C29">
              <w:rPr>
                <w:sz w:val="28"/>
                <w:szCs w:val="28"/>
                <w:lang w:eastAsia="en-US"/>
              </w:rPr>
              <w:t>рименение наиболее эффективных современных технологий и материалов при проведении дорож</w:t>
            </w:r>
            <w:r w:rsidR="00F71CA0">
              <w:rPr>
                <w:sz w:val="28"/>
                <w:szCs w:val="28"/>
                <w:lang w:eastAsia="en-US"/>
              </w:rPr>
              <w:t>ных работ</w:t>
            </w:r>
          </w:p>
        </w:tc>
      </w:tr>
      <w:tr w:rsidR="00B465D8" w:rsidRPr="00B72C29" w:rsidTr="00F71CA0">
        <w:trPr>
          <w:trHeight w:val="522"/>
        </w:trPr>
        <w:tc>
          <w:tcPr>
            <w:tcW w:w="406" w:type="pct"/>
            <w:tcBorders>
              <w:top w:val="single" w:sz="8" w:space="0" w:color="000000"/>
              <w:left w:val="single" w:sz="8" w:space="0" w:color="000000"/>
              <w:bottom w:val="single" w:sz="8" w:space="0" w:color="000000"/>
              <w:right w:val="single" w:sz="8" w:space="0" w:color="000000"/>
            </w:tcBorders>
            <w:tcMar>
              <w:top w:w="15" w:type="dxa"/>
              <w:left w:w="26" w:type="dxa"/>
              <w:bottom w:w="0" w:type="dxa"/>
              <w:right w:w="26" w:type="dxa"/>
            </w:tcMar>
          </w:tcPr>
          <w:p w:rsidR="00E2132C" w:rsidRPr="00B72C29" w:rsidRDefault="00F212E7" w:rsidP="00F71CA0">
            <w:pPr>
              <w:jc w:val="center"/>
              <w:rPr>
                <w:sz w:val="28"/>
                <w:szCs w:val="28"/>
                <w:lang w:eastAsia="en-US"/>
              </w:rPr>
            </w:pPr>
            <w:r>
              <w:rPr>
                <w:sz w:val="28"/>
                <w:szCs w:val="28"/>
                <w:lang w:eastAsia="en-US"/>
              </w:rPr>
              <w:lastRenderedPageBreak/>
              <w:t>4</w:t>
            </w:r>
            <w:r w:rsidR="000B4A51">
              <w:rPr>
                <w:sz w:val="28"/>
                <w:szCs w:val="28"/>
                <w:lang w:eastAsia="en-US"/>
              </w:rPr>
              <w:t>.2.</w:t>
            </w:r>
            <w:r w:rsidR="006E547B">
              <w:rPr>
                <w:sz w:val="28"/>
                <w:szCs w:val="28"/>
                <w:lang w:eastAsia="en-US"/>
              </w:rPr>
              <w:t>3</w:t>
            </w:r>
          </w:p>
        </w:tc>
        <w:tc>
          <w:tcPr>
            <w:tcW w:w="1542" w:type="pct"/>
            <w:tcBorders>
              <w:top w:val="single" w:sz="8" w:space="0" w:color="000000"/>
              <w:left w:val="single" w:sz="8" w:space="0" w:color="000000"/>
              <w:bottom w:val="single" w:sz="8" w:space="0" w:color="000000"/>
              <w:right w:val="single" w:sz="8" w:space="0" w:color="000000"/>
            </w:tcBorders>
            <w:tcMar>
              <w:top w:w="15" w:type="dxa"/>
              <w:left w:w="26" w:type="dxa"/>
              <w:bottom w:w="0" w:type="dxa"/>
              <w:right w:w="26" w:type="dxa"/>
            </w:tcMar>
          </w:tcPr>
          <w:p w:rsidR="00E2132C" w:rsidRPr="00B72C29" w:rsidRDefault="00E2132C" w:rsidP="00F71CA0">
            <w:pPr>
              <w:rPr>
                <w:sz w:val="28"/>
                <w:szCs w:val="28"/>
                <w:lang w:eastAsia="en-US"/>
              </w:rPr>
            </w:pPr>
            <w:r w:rsidRPr="00B72C29">
              <w:rPr>
                <w:sz w:val="28"/>
                <w:szCs w:val="28"/>
                <w:lang w:eastAsia="en-US"/>
              </w:rPr>
              <w:t xml:space="preserve">Сокращение перегрузки дорожной сети </w:t>
            </w:r>
            <w:r w:rsidRPr="00B72C29">
              <w:rPr>
                <w:sz w:val="28"/>
                <w:szCs w:val="28"/>
                <w:u w:color="000000"/>
                <w:lang w:eastAsia="en-US"/>
              </w:rPr>
              <w:t>Кировской городской агломерации</w:t>
            </w:r>
          </w:p>
        </w:tc>
        <w:tc>
          <w:tcPr>
            <w:tcW w:w="3052" w:type="pct"/>
            <w:tcBorders>
              <w:top w:val="single" w:sz="8" w:space="0" w:color="000000"/>
              <w:left w:val="single" w:sz="8" w:space="0" w:color="000000"/>
              <w:bottom w:val="single" w:sz="8" w:space="0" w:color="000000"/>
              <w:right w:val="single" w:sz="8" w:space="0" w:color="000000"/>
            </w:tcBorders>
            <w:tcMar>
              <w:top w:w="15" w:type="dxa"/>
              <w:left w:w="26" w:type="dxa"/>
              <w:bottom w:w="0" w:type="dxa"/>
              <w:right w:w="26" w:type="dxa"/>
            </w:tcMar>
          </w:tcPr>
          <w:p w:rsidR="00E2132C" w:rsidRPr="00B72C29" w:rsidRDefault="00B465D8" w:rsidP="006463D1">
            <w:pPr>
              <w:rPr>
                <w:sz w:val="28"/>
                <w:szCs w:val="28"/>
                <w:lang w:eastAsia="en-US"/>
              </w:rPr>
            </w:pPr>
            <w:r>
              <w:rPr>
                <w:sz w:val="28"/>
                <w:szCs w:val="28"/>
                <w:lang w:eastAsia="en-US"/>
              </w:rPr>
              <w:t>р</w:t>
            </w:r>
            <w:r w:rsidR="00E2132C" w:rsidRPr="00B72C29">
              <w:rPr>
                <w:sz w:val="28"/>
                <w:szCs w:val="28"/>
                <w:lang w:eastAsia="en-US"/>
              </w:rPr>
              <w:t>еконструкция (</w:t>
            </w:r>
            <w:r w:rsidR="006463D1">
              <w:rPr>
                <w:sz w:val="28"/>
                <w:szCs w:val="28"/>
                <w:lang w:eastAsia="en-US"/>
              </w:rPr>
              <w:t>рас</w:t>
            </w:r>
            <w:r w:rsidR="00E2132C" w:rsidRPr="00B72C29">
              <w:rPr>
                <w:sz w:val="28"/>
                <w:szCs w:val="28"/>
                <w:lang w:eastAsia="en-US"/>
              </w:rPr>
              <w:t>ширение) проезжих частей дорожной сети в местах пере</w:t>
            </w:r>
            <w:r>
              <w:rPr>
                <w:sz w:val="28"/>
                <w:szCs w:val="28"/>
                <w:lang w:eastAsia="en-US"/>
              </w:rPr>
              <w:t>грузки</w:t>
            </w:r>
            <w:r w:rsidR="00F71CA0">
              <w:rPr>
                <w:sz w:val="28"/>
                <w:szCs w:val="28"/>
                <w:lang w:eastAsia="en-US"/>
              </w:rPr>
              <w:t>,</w:t>
            </w:r>
            <w:r>
              <w:rPr>
                <w:sz w:val="28"/>
                <w:szCs w:val="28"/>
                <w:lang w:eastAsia="en-US"/>
              </w:rPr>
              <w:t xml:space="preserve"> с</w:t>
            </w:r>
            <w:r w:rsidR="00E2132C" w:rsidRPr="00B72C29">
              <w:rPr>
                <w:sz w:val="28"/>
                <w:szCs w:val="28"/>
                <w:lang w:eastAsia="en-US"/>
              </w:rPr>
              <w:t>троительство новых участков дорож</w:t>
            </w:r>
            <w:r>
              <w:rPr>
                <w:sz w:val="28"/>
                <w:szCs w:val="28"/>
                <w:lang w:eastAsia="en-US"/>
              </w:rPr>
              <w:t>ной сети</w:t>
            </w:r>
            <w:r w:rsidR="00F71CA0">
              <w:rPr>
                <w:sz w:val="28"/>
                <w:szCs w:val="28"/>
                <w:lang w:eastAsia="en-US"/>
              </w:rPr>
              <w:t>,</w:t>
            </w:r>
            <w:r>
              <w:rPr>
                <w:sz w:val="28"/>
                <w:szCs w:val="28"/>
                <w:lang w:eastAsia="en-US"/>
              </w:rPr>
              <w:t xml:space="preserve"> п</w:t>
            </w:r>
            <w:r w:rsidR="00E2132C" w:rsidRPr="00B72C29">
              <w:rPr>
                <w:sz w:val="28"/>
                <w:szCs w:val="28"/>
                <w:lang w:eastAsia="en-US"/>
              </w:rPr>
              <w:t>ереключение перевозок грузов на иные виды транспорта, перевозок пассажиров – на общественный транспорт, оптимизация транспортных потоков, повышение эффективности системы управления дорожным движением, переход на современные модели развития транспортной инфраструктуры с использованием комплексных схем организации транспортного обслуживания населения общественным транспортом, синхронизация развития всех видов транспорта и транспортной инфра</w:t>
            </w:r>
            <w:r>
              <w:rPr>
                <w:sz w:val="28"/>
                <w:szCs w:val="28"/>
                <w:lang w:eastAsia="en-US"/>
              </w:rPr>
              <w:t>структуры</w:t>
            </w:r>
          </w:p>
        </w:tc>
      </w:tr>
      <w:tr w:rsidR="00B465D8" w:rsidRPr="00B72C29" w:rsidTr="00F71CA0">
        <w:trPr>
          <w:trHeight w:val="522"/>
        </w:trPr>
        <w:tc>
          <w:tcPr>
            <w:tcW w:w="406" w:type="pct"/>
            <w:tcBorders>
              <w:top w:val="single" w:sz="8" w:space="0" w:color="000000"/>
              <w:left w:val="single" w:sz="8" w:space="0" w:color="000000"/>
              <w:bottom w:val="single" w:sz="8" w:space="0" w:color="000000"/>
              <w:right w:val="single" w:sz="8" w:space="0" w:color="000000"/>
            </w:tcBorders>
            <w:tcMar>
              <w:top w:w="15" w:type="dxa"/>
              <w:left w:w="26" w:type="dxa"/>
              <w:bottom w:w="0" w:type="dxa"/>
              <w:right w:w="26" w:type="dxa"/>
            </w:tcMar>
          </w:tcPr>
          <w:p w:rsidR="00E2132C" w:rsidRPr="00B72C29" w:rsidRDefault="00F212E7" w:rsidP="006E547B">
            <w:pPr>
              <w:jc w:val="center"/>
              <w:rPr>
                <w:sz w:val="28"/>
                <w:szCs w:val="28"/>
                <w:lang w:eastAsia="en-US"/>
              </w:rPr>
            </w:pPr>
            <w:r>
              <w:rPr>
                <w:sz w:val="28"/>
                <w:szCs w:val="28"/>
                <w:lang w:eastAsia="en-US"/>
              </w:rPr>
              <w:t>4</w:t>
            </w:r>
            <w:r w:rsidR="000B4A51">
              <w:rPr>
                <w:sz w:val="28"/>
                <w:szCs w:val="28"/>
                <w:lang w:eastAsia="en-US"/>
              </w:rPr>
              <w:t>.2.</w:t>
            </w:r>
            <w:r w:rsidR="00E2132C" w:rsidRPr="00B72C29">
              <w:rPr>
                <w:sz w:val="28"/>
                <w:szCs w:val="28"/>
                <w:lang w:eastAsia="en-US"/>
              </w:rPr>
              <w:t>4</w:t>
            </w:r>
          </w:p>
        </w:tc>
        <w:tc>
          <w:tcPr>
            <w:tcW w:w="1542" w:type="pct"/>
            <w:tcBorders>
              <w:top w:val="single" w:sz="8" w:space="0" w:color="000000"/>
              <w:left w:val="single" w:sz="8" w:space="0" w:color="000000"/>
              <w:bottom w:val="single" w:sz="8" w:space="0" w:color="000000"/>
              <w:right w:val="single" w:sz="8" w:space="0" w:color="000000"/>
            </w:tcBorders>
            <w:tcMar>
              <w:top w:w="15" w:type="dxa"/>
              <w:left w:w="26" w:type="dxa"/>
              <w:bottom w:w="0" w:type="dxa"/>
              <w:right w:w="26" w:type="dxa"/>
            </w:tcMar>
          </w:tcPr>
          <w:p w:rsidR="00E2132C" w:rsidRPr="00B72C29" w:rsidRDefault="00E2132C" w:rsidP="00F71CA0">
            <w:pPr>
              <w:rPr>
                <w:sz w:val="28"/>
                <w:szCs w:val="28"/>
                <w:lang w:eastAsia="en-US"/>
              </w:rPr>
            </w:pPr>
            <w:r w:rsidRPr="00B72C29">
              <w:rPr>
                <w:sz w:val="28"/>
                <w:szCs w:val="28"/>
                <w:lang w:eastAsia="en-US"/>
              </w:rPr>
              <w:t>Формирование механизмов общественного контроля</w:t>
            </w:r>
          </w:p>
          <w:p w:rsidR="00E2132C" w:rsidRPr="00B72C29" w:rsidRDefault="00E2132C" w:rsidP="00F71CA0">
            <w:pPr>
              <w:rPr>
                <w:sz w:val="28"/>
                <w:szCs w:val="28"/>
                <w:lang w:eastAsia="en-US"/>
              </w:rPr>
            </w:pPr>
          </w:p>
        </w:tc>
        <w:tc>
          <w:tcPr>
            <w:tcW w:w="3052" w:type="pct"/>
            <w:tcBorders>
              <w:top w:val="single" w:sz="8" w:space="0" w:color="000000"/>
              <w:left w:val="single" w:sz="8" w:space="0" w:color="000000"/>
              <w:bottom w:val="single" w:sz="8" w:space="0" w:color="000000"/>
              <w:right w:val="single" w:sz="8" w:space="0" w:color="000000"/>
            </w:tcBorders>
            <w:tcMar>
              <w:top w:w="15" w:type="dxa"/>
              <w:left w:w="26" w:type="dxa"/>
              <w:bottom w:w="0" w:type="dxa"/>
              <w:right w:w="26" w:type="dxa"/>
            </w:tcMar>
          </w:tcPr>
          <w:p w:rsidR="00E2132C" w:rsidRPr="00B72C29" w:rsidRDefault="00E2132C" w:rsidP="00F71CA0">
            <w:pPr>
              <w:rPr>
                <w:sz w:val="28"/>
                <w:szCs w:val="28"/>
                <w:lang w:eastAsia="en-US"/>
              </w:rPr>
            </w:pPr>
            <w:r w:rsidRPr="00B72C29">
              <w:rPr>
                <w:sz w:val="28"/>
                <w:szCs w:val="28"/>
                <w:lang w:eastAsia="en-US"/>
              </w:rPr>
              <w:t>использование информационных систем, для создания эффе</w:t>
            </w:r>
            <w:r w:rsidR="00F212E7">
              <w:rPr>
                <w:sz w:val="28"/>
                <w:szCs w:val="28"/>
                <w:lang w:eastAsia="en-US"/>
              </w:rPr>
              <w:t xml:space="preserve">ктивной, публичной, общественно </w:t>
            </w:r>
            <w:r w:rsidRPr="00B72C29">
              <w:rPr>
                <w:sz w:val="28"/>
                <w:szCs w:val="28"/>
                <w:lang w:eastAsia="en-US"/>
              </w:rPr>
              <w:t>ориентированной системы контроля за реализацией мероприятий в сфере выполнения дорожных работ, обеспечения безопасности дорожного движения и развития дорожного хозяйства как элемента транспортной си</w:t>
            </w:r>
            <w:r w:rsidR="00F71CA0">
              <w:rPr>
                <w:sz w:val="28"/>
                <w:szCs w:val="28"/>
                <w:lang w:eastAsia="en-US"/>
              </w:rPr>
              <w:t>стемы Российской Федерации</w:t>
            </w:r>
          </w:p>
        </w:tc>
      </w:tr>
      <w:tr w:rsidR="00B465D8" w:rsidRPr="00B72C29" w:rsidTr="00F71CA0">
        <w:trPr>
          <w:trHeight w:val="522"/>
        </w:trPr>
        <w:tc>
          <w:tcPr>
            <w:tcW w:w="406" w:type="pct"/>
            <w:tcBorders>
              <w:top w:val="single" w:sz="8" w:space="0" w:color="000000"/>
              <w:left w:val="single" w:sz="8" w:space="0" w:color="000000"/>
              <w:bottom w:val="single" w:sz="8" w:space="0" w:color="000000"/>
              <w:right w:val="single" w:sz="8" w:space="0" w:color="000000"/>
            </w:tcBorders>
            <w:tcMar>
              <w:top w:w="15" w:type="dxa"/>
              <w:left w:w="26" w:type="dxa"/>
              <w:bottom w:w="0" w:type="dxa"/>
              <w:right w:w="26" w:type="dxa"/>
            </w:tcMar>
          </w:tcPr>
          <w:p w:rsidR="00E2132C" w:rsidRPr="00B72C29" w:rsidRDefault="00F212E7" w:rsidP="00F71CA0">
            <w:pPr>
              <w:jc w:val="center"/>
              <w:rPr>
                <w:sz w:val="28"/>
                <w:szCs w:val="28"/>
                <w:lang w:eastAsia="en-US"/>
              </w:rPr>
            </w:pPr>
            <w:r>
              <w:rPr>
                <w:sz w:val="28"/>
                <w:szCs w:val="28"/>
                <w:lang w:eastAsia="en-US"/>
              </w:rPr>
              <w:t>4</w:t>
            </w:r>
            <w:r w:rsidR="000B4A51">
              <w:rPr>
                <w:sz w:val="28"/>
                <w:szCs w:val="28"/>
                <w:lang w:eastAsia="en-US"/>
              </w:rPr>
              <w:t>.2.</w:t>
            </w:r>
            <w:r w:rsidR="006E547B">
              <w:rPr>
                <w:sz w:val="28"/>
                <w:szCs w:val="28"/>
                <w:lang w:eastAsia="en-US"/>
              </w:rPr>
              <w:t>5</w:t>
            </w:r>
          </w:p>
        </w:tc>
        <w:tc>
          <w:tcPr>
            <w:tcW w:w="1542" w:type="pct"/>
            <w:tcBorders>
              <w:top w:val="single" w:sz="8" w:space="0" w:color="000000"/>
              <w:left w:val="single" w:sz="8" w:space="0" w:color="000000"/>
              <w:bottom w:val="single" w:sz="8" w:space="0" w:color="000000"/>
              <w:right w:val="single" w:sz="8" w:space="0" w:color="000000"/>
            </w:tcBorders>
            <w:tcMar>
              <w:top w:w="15" w:type="dxa"/>
              <w:left w:w="26" w:type="dxa"/>
              <w:bottom w:w="0" w:type="dxa"/>
              <w:right w:w="26" w:type="dxa"/>
            </w:tcMar>
          </w:tcPr>
          <w:p w:rsidR="00E2132C" w:rsidRPr="00B72C29" w:rsidRDefault="00E2132C" w:rsidP="00F71CA0">
            <w:pPr>
              <w:rPr>
                <w:sz w:val="28"/>
                <w:szCs w:val="28"/>
                <w:lang w:eastAsia="en-US"/>
              </w:rPr>
            </w:pPr>
            <w:r w:rsidRPr="00B72C29">
              <w:rPr>
                <w:sz w:val="28"/>
                <w:szCs w:val="28"/>
                <w:lang w:eastAsia="en-US"/>
              </w:rPr>
              <w:t xml:space="preserve">Повышение уровня удовлетворенности граждан состоянием дорожной сети </w:t>
            </w:r>
            <w:r w:rsidRPr="00B72C29">
              <w:rPr>
                <w:sz w:val="28"/>
                <w:szCs w:val="28"/>
                <w:u w:color="000000"/>
                <w:lang w:eastAsia="en-US"/>
              </w:rPr>
              <w:t>Кировской городской агломерации</w:t>
            </w:r>
          </w:p>
        </w:tc>
        <w:tc>
          <w:tcPr>
            <w:tcW w:w="3052" w:type="pct"/>
            <w:tcBorders>
              <w:top w:val="single" w:sz="8" w:space="0" w:color="000000"/>
              <w:left w:val="single" w:sz="8" w:space="0" w:color="000000"/>
              <w:bottom w:val="single" w:sz="8" w:space="0" w:color="000000"/>
              <w:right w:val="single" w:sz="8" w:space="0" w:color="000000"/>
            </w:tcBorders>
            <w:tcMar>
              <w:top w:w="15" w:type="dxa"/>
              <w:left w:w="26" w:type="dxa"/>
              <w:bottom w:w="0" w:type="dxa"/>
              <w:right w:w="26" w:type="dxa"/>
            </w:tcMar>
          </w:tcPr>
          <w:p w:rsidR="00E2132C" w:rsidRPr="00B72C29" w:rsidRDefault="00E2132C" w:rsidP="00F71CA0">
            <w:pPr>
              <w:rPr>
                <w:sz w:val="28"/>
                <w:szCs w:val="28"/>
                <w:lang w:eastAsia="en-US"/>
              </w:rPr>
            </w:pPr>
            <w:r w:rsidRPr="00B72C29">
              <w:rPr>
                <w:sz w:val="28"/>
                <w:szCs w:val="28"/>
                <w:lang w:eastAsia="en-US"/>
              </w:rPr>
              <w:t>информирование о проводимых дорожных работах, учет мнения граждан при формировании плана дорожных работ, привлечение граждан к контролю за проводимыми работами, качественное выполнение дорожных работ</w:t>
            </w:r>
          </w:p>
        </w:tc>
      </w:tr>
    </w:tbl>
    <w:p w:rsidR="00F71CA0" w:rsidRDefault="00F71CA0" w:rsidP="008C56BB">
      <w:pPr>
        <w:ind w:firstLine="720"/>
        <w:rPr>
          <w:bCs/>
          <w:sz w:val="28"/>
          <w:szCs w:val="28"/>
          <w:lang w:eastAsia="en-US"/>
        </w:rPr>
      </w:pPr>
    </w:p>
    <w:p w:rsidR="00E2132C" w:rsidRPr="008C56BB" w:rsidRDefault="00E2132C" w:rsidP="008C56BB">
      <w:pPr>
        <w:ind w:firstLine="720"/>
        <w:rPr>
          <w:bCs/>
          <w:sz w:val="28"/>
          <w:szCs w:val="28"/>
          <w:lang w:eastAsia="en-US"/>
        </w:rPr>
      </w:pPr>
      <w:r w:rsidRPr="008C56BB">
        <w:rPr>
          <w:bCs/>
          <w:sz w:val="28"/>
          <w:szCs w:val="28"/>
          <w:lang w:eastAsia="en-US"/>
        </w:rPr>
        <w:t>5.</w:t>
      </w:r>
      <w:r w:rsidR="00347F9E">
        <w:rPr>
          <w:bCs/>
          <w:sz w:val="28"/>
          <w:szCs w:val="28"/>
          <w:lang w:eastAsia="en-US"/>
        </w:rPr>
        <w:t xml:space="preserve"> Описание приоритетного проекта</w:t>
      </w:r>
    </w:p>
    <w:p w:rsidR="008C56BB" w:rsidRPr="008C56BB" w:rsidRDefault="008C56BB" w:rsidP="008C56BB">
      <w:pPr>
        <w:ind w:firstLine="720"/>
        <w:rPr>
          <w:bCs/>
          <w:sz w:val="28"/>
          <w:szCs w:val="28"/>
          <w:lang w:eastAsia="en-US"/>
        </w:rPr>
      </w:pPr>
    </w:p>
    <w:tbl>
      <w:tblPr>
        <w:tblW w:w="15310" w:type="dxa"/>
        <w:tblInd w:w="-85" w:type="dxa"/>
        <w:tblLayout w:type="fixed"/>
        <w:tblCellMar>
          <w:left w:w="28" w:type="dxa"/>
          <w:right w:w="28" w:type="dxa"/>
        </w:tblCellMar>
        <w:tblLook w:val="0000" w:firstRow="0" w:lastRow="0" w:firstColumn="0" w:lastColumn="0" w:noHBand="0" w:noVBand="0"/>
      </w:tblPr>
      <w:tblGrid>
        <w:gridCol w:w="1843"/>
        <w:gridCol w:w="13467"/>
      </w:tblGrid>
      <w:tr w:rsidR="00E2132C" w:rsidRPr="00BE4265" w:rsidTr="00F212E7">
        <w:trPr>
          <w:trHeight w:val="555"/>
        </w:trPr>
        <w:tc>
          <w:tcPr>
            <w:tcW w:w="1843" w:type="dxa"/>
            <w:tcBorders>
              <w:top w:val="single" w:sz="4" w:space="0" w:color="000000"/>
              <w:left w:val="single" w:sz="4" w:space="0" w:color="000000"/>
              <w:bottom w:val="single" w:sz="4" w:space="0" w:color="000000"/>
              <w:right w:val="single" w:sz="4" w:space="0" w:color="000000"/>
            </w:tcBorders>
            <w:shd w:val="clear" w:color="auto" w:fill="FFFFFF"/>
            <w:tcMar>
              <w:top w:w="0" w:type="dxa"/>
              <w:left w:w="28" w:type="dxa"/>
              <w:bottom w:w="0" w:type="dxa"/>
              <w:right w:w="28" w:type="dxa"/>
            </w:tcMar>
          </w:tcPr>
          <w:p w:rsidR="00E2132C" w:rsidRPr="00BE4265" w:rsidRDefault="00E2132C" w:rsidP="00B465D8">
            <w:pPr>
              <w:jc w:val="center"/>
              <w:rPr>
                <w:sz w:val="28"/>
                <w:szCs w:val="28"/>
                <w:u w:color="000000"/>
                <w:lang w:eastAsia="en-US"/>
              </w:rPr>
            </w:pPr>
            <w:r w:rsidRPr="00BE4265">
              <w:rPr>
                <w:sz w:val="28"/>
                <w:szCs w:val="28"/>
                <w:u w:color="000000"/>
                <w:lang w:eastAsia="en-US"/>
              </w:rPr>
              <w:t>Связь с государственными программами Российской Федерации</w:t>
            </w:r>
          </w:p>
        </w:tc>
        <w:tc>
          <w:tcPr>
            <w:tcW w:w="13467" w:type="dxa"/>
            <w:tcBorders>
              <w:top w:val="single" w:sz="4" w:space="0" w:color="000000"/>
              <w:left w:val="single" w:sz="4" w:space="0" w:color="000000"/>
              <w:bottom w:val="single" w:sz="4" w:space="0" w:color="000000"/>
              <w:right w:val="single" w:sz="4" w:space="0" w:color="000000"/>
            </w:tcBorders>
            <w:shd w:val="clear" w:color="auto" w:fill="FFFFFF"/>
            <w:tcMar>
              <w:top w:w="0" w:type="dxa"/>
              <w:left w:w="28" w:type="dxa"/>
              <w:bottom w:w="0" w:type="dxa"/>
              <w:right w:w="28" w:type="dxa"/>
            </w:tcMar>
          </w:tcPr>
          <w:p w:rsidR="00E2132C" w:rsidRPr="00BE4265" w:rsidRDefault="00E2132C" w:rsidP="00B465D8">
            <w:pPr>
              <w:outlineLvl w:val="0"/>
              <w:rPr>
                <w:sz w:val="28"/>
                <w:szCs w:val="28"/>
                <w:u w:color="000000"/>
                <w:lang w:eastAsia="en-US"/>
              </w:rPr>
            </w:pPr>
            <w:r w:rsidRPr="00BE4265">
              <w:rPr>
                <w:sz w:val="28"/>
                <w:szCs w:val="28"/>
                <w:u w:color="000000"/>
                <w:lang w:eastAsia="en-US"/>
              </w:rPr>
              <w:t>Концепция долгосрочного социально-экономического развития Российской Федерации на период до 2020 года, утвержденная распоряжением Правитель</w:t>
            </w:r>
            <w:r w:rsidR="00B465D8">
              <w:rPr>
                <w:sz w:val="28"/>
                <w:szCs w:val="28"/>
                <w:u w:color="000000"/>
                <w:lang w:eastAsia="en-US"/>
              </w:rPr>
              <w:t xml:space="preserve">ства Российской Федерации от 17.11.2008 </w:t>
            </w:r>
            <w:r w:rsidR="00347F9E">
              <w:rPr>
                <w:sz w:val="28"/>
                <w:szCs w:val="28"/>
                <w:u w:color="000000"/>
                <w:lang w:eastAsia="en-US"/>
              </w:rPr>
              <w:t xml:space="preserve"> № 1662-р.</w:t>
            </w:r>
          </w:p>
          <w:p w:rsidR="00E2132C" w:rsidRPr="00BE4265" w:rsidRDefault="00E2132C" w:rsidP="00B465D8">
            <w:pPr>
              <w:outlineLvl w:val="0"/>
              <w:rPr>
                <w:sz w:val="28"/>
                <w:szCs w:val="28"/>
                <w:u w:color="000000"/>
                <w:lang w:eastAsia="en-US"/>
              </w:rPr>
            </w:pPr>
            <w:r w:rsidRPr="00BE4265">
              <w:rPr>
                <w:sz w:val="28"/>
                <w:szCs w:val="28"/>
                <w:u w:color="000000"/>
                <w:lang w:eastAsia="en-US"/>
              </w:rPr>
              <w:t>Транспортная стратегия Российской Федерации</w:t>
            </w:r>
            <w:r w:rsidR="00B465D8">
              <w:rPr>
                <w:sz w:val="28"/>
                <w:szCs w:val="28"/>
                <w:u w:color="000000"/>
                <w:lang w:eastAsia="en-US"/>
              </w:rPr>
              <w:t xml:space="preserve"> на период до 2030 года</w:t>
            </w:r>
            <w:r w:rsidRPr="00BE4265">
              <w:rPr>
                <w:sz w:val="28"/>
                <w:szCs w:val="28"/>
                <w:u w:color="000000"/>
                <w:lang w:eastAsia="en-US"/>
              </w:rPr>
              <w:t>, утвержденная распоряжением Правительства Российской Фе</w:t>
            </w:r>
            <w:r w:rsidR="00B465D8">
              <w:rPr>
                <w:sz w:val="28"/>
                <w:szCs w:val="28"/>
                <w:u w:color="000000"/>
                <w:lang w:eastAsia="en-US"/>
              </w:rPr>
              <w:t>дерации от 22.1</w:t>
            </w:r>
            <w:r w:rsidR="00F212E7">
              <w:rPr>
                <w:sz w:val="28"/>
                <w:szCs w:val="28"/>
                <w:u w:color="000000"/>
                <w:lang w:eastAsia="en-US"/>
              </w:rPr>
              <w:t>1</w:t>
            </w:r>
            <w:r w:rsidR="00B465D8">
              <w:rPr>
                <w:sz w:val="28"/>
                <w:szCs w:val="28"/>
                <w:u w:color="000000"/>
                <w:lang w:eastAsia="en-US"/>
              </w:rPr>
              <w:t xml:space="preserve">.2008 </w:t>
            </w:r>
            <w:r w:rsidRPr="00BE4265">
              <w:rPr>
                <w:sz w:val="28"/>
                <w:szCs w:val="28"/>
                <w:u w:color="000000"/>
                <w:lang w:eastAsia="en-US"/>
              </w:rPr>
              <w:t>№ 1734-р</w:t>
            </w:r>
            <w:r w:rsidR="00347F9E">
              <w:rPr>
                <w:sz w:val="28"/>
                <w:szCs w:val="28"/>
                <w:u w:color="000000"/>
                <w:lang w:eastAsia="en-US"/>
              </w:rPr>
              <w:t>.</w:t>
            </w:r>
          </w:p>
          <w:p w:rsidR="00E2132C" w:rsidRPr="00BE4265" w:rsidRDefault="00792FCE" w:rsidP="00B465D8">
            <w:pPr>
              <w:outlineLvl w:val="0"/>
              <w:rPr>
                <w:sz w:val="28"/>
                <w:szCs w:val="28"/>
                <w:u w:color="000000"/>
                <w:lang w:eastAsia="en-US"/>
              </w:rPr>
            </w:pPr>
            <w:r>
              <w:rPr>
                <w:sz w:val="28"/>
                <w:szCs w:val="28"/>
                <w:u w:color="000000"/>
                <w:lang w:eastAsia="en-US"/>
              </w:rPr>
              <w:t xml:space="preserve">Государственная программа </w:t>
            </w:r>
            <w:r w:rsidRPr="00BE4265">
              <w:rPr>
                <w:sz w:val="28"/>
                <w:szCs w:val="28"/>
                <w:u w:color="000000"/>
                <w:lang w:eastAsia="en-US"/>
              </w:rPr>
              <w:t>Российской Федерации</w:t>
            </w:r>
            <w:r w:rsidR="00E2132C" w:rsidRPr="00BE4265">
              <w:rPr>
                <w:sz w:val="28"/>
                <w:szCs w:val="28"/>
                <w:u w:color="000000"/>
                <w:lang w:eastAsia="en-US"/>
              </w:rPr>
              <w:t xml:space="preserve"> «Развитие транспортной системы», утвержденная постановлением Правительства Российской Федерации от </w:t>
            </w:r>
            <w:r>
              <w:rPr>
                <w:sz w:val="28"/>
                <w:szCs w:val="28"/>
                <w:u w:color="000000"/>
                <w:lang w:eastAsia="en-US"/>
              </w:rPr>
              <w:t>20</w:t>
            </w:r>
            <w:r w:rsidR="00E2132C" w:rsidRPr="00BE4265">
              <w:rPr>
                <w:sz w:val="28"/>
                <w:szCs w:val="28"/>
                <w:u w:color="000000"/>
                <w:lang w:eastAsia="en-US"/>
              </w:rPr>
              <w:t>.12.20</w:t>
            </w:r>
            <w:r>
              <w:rPr>
                <w:sz w:val="28"/>
                <w:szCs w:val="28"/>
                <w:u w:color="000000"/>
                <w:lang w:eastAsia="en-US"/>
              </w:rPr>
              <w:t>17</w:t>
            </w:r>
            <w:r w:rsidR="00E2132C" w:rsidRPr="00BE4265">
              <w:rPr>
                <w:sz w:val="28"/>
                <w:szCs w:val="28"/>
                <w:u w:color="000000"/>
                <w:lang w:eastAsia="en-US"/>
              </w:rPr>
              <w:t xml:space="preserve"> № </w:t>
            </w:r>
            <w:r>
              <w:rPr>
                <w:sz w:val="28"/>
                <w:szCs w:val="28"/>
                <w:u w:color="000000"/>
                <w:lang w:eastAsia="en-US"/>
              </w:rPr>
              <w:t>1596</w:t>
            </w:r>
            <w:r w:rsidR="00F212E7">
              <w:rPr>
                <w:sz w:val="28"/>
                <w:szCs w:val="28"/>
                <w:u w:color="000000"/>
                <w:lang w:eastAsia="en-US"/>
              </w:rPr>
              <w:t xml:space="preserve"> «Об утверждении Государственной </w:t>
            </w:r>
            <w:r w:rsidR="00F212E7">
              <w:rPr>
                <w:sz w:val="28"/>
                <w:szCs w:val="28"/>
                <w:u w:color="000000"/>
                <w:lang w:eastAsia="en-US"/>
              </w:rPr>
              <w:lastRenderedPageBreak/>
              <w:t xml:space="preserve">программы </w:t>
            </w:r>
            <w:r w:rsidR="00F212E7" w:rsidRPr="00BE4265">
              <w:rPr>
                <w:sz w:val="28"/>
                <w:szCs w:val="28"/>
                <w:u w:color="000000"/>
                <w:lang w:eastAsia="en-US"/>
              </w:rPr>
              <w:t>Российской Федерации «Развитие транспортной системы»</w:t>
            </w:r>
            <w:r w:rsidR="00347F9E">
              <w:rPr>
                <w:sz w:val="28"/>
                <w:szCs w:val="28"/>
                <w:u w:color="000000"/>
                <w:lang w:eastAsia="en-US"/>
              </w:rPr>
              <w:t>.</w:t>
            </w:r>
          </w:p>
          <w:p w:rsidR="00E2132C" w:rsidRPr="00BE4265" w:rsidRDefault="002C5660" w:rsidP="0081523D">
            <w:pPr>
              <w:outlineLvl w:val="0"/>
              <w:rPr>
                <w:i/>
                <w:iCs/>
                <w:sz w:val="28"/>
                <w:szCs w:val="28"/>
                <w:lang w:eastAsia="en-US"/>
              </w:rPr>
            </w:pPr>
            <w:r>
              <w:rPr>
                <w:sz w:val="28"/>
                <w:szCs w:val="28"/>
                <w:u w:color="000000"/>
                <w:lang w:eastAsia="en-US"/>
              </w:rPr>
              <w:t xml:space="preserve">Государственная программа </w:t>
            </w:r>
            <w:r w:rsidR="0081523D">
              <w:rPr>
                <w:sz w:val="28"/>
                <w:szCs w:val="28"/>
                <w:u w:color="000000"/>
                <w:lang w:eastAsia="en-US"/>
              </w:rPr>
              <w:t>Р</w:t>
            </w:r>
            <w:r>
              <w:rPr>
                <w:sz w:val="28"/>
                <w:szCs w:val="28"/>
                <w:u w:color="000000"/>
                <w:lang w:eastAsia="en-US"/>
              </w:rPr>
              <w:t>оссийской Федерации «Обеспечение общественного порядка и противодействие преступности», утвержденная постановлением Правительства Российской Федерации от 15.04.2014 № 345</w:t>
            </w:r>
            <w:r w:rsidR="0081523D">
              <w:rPr>
                <w:sz w:val="28"/>
                <w:szCs w:val="28"/>
                <w:u w:color="000000"/>
                <w:lang w:eastAsia="en-US"/>
              </w:rPr>
              <w:t xml:space="preserve"> «Об утверждении Государственной программы </w:t>
            </w:r>
            <w:r w:rsidR="0081523D" w:rsidRPr="00BE4265">
              <w:rPr>
                <w:sz w:val="28"/>
                <w:szCs w:val="28"/>
                <w:u w:color="000000"/>
                <w:lang w:eastAsia="en-US"/>
              </w:rPr>
              <w:t>Российской Федерации «</w:t>
            </w:r>
            <w:r w:rsidR="0081523D">
              <w:rPr>
                <w:sz w:val="28"/>
                <w:szCs w:val="28"/>
                <w:u w:color="000000"/>
                <w:lang w:eastAsia="en-US"/>
              </w:rPr>
              <w:t>Обеспечение общественного порядка и противодействие преступности</w:t>
            </w:r>
            <w:r w:rsidR="0081523D" w:rsidRPr="00BE4265">
              <w:rPr>
                <w:sz w:val="28"/>
                <w:szCs w:val="28"/>
                <w:u w:color="000000"/>
                <w:lang w:eastAsia="en-US"/>
              </w:rPr>
              <w:t>»</w:t>
            </w:r>
          </w:p>
        </w:tc>
      </w:tr>
      <w:tr w:rsidR="00E2132C" w:rsidRPr="00BE4265" w:rsidTr="00B465D8">
        <w:trPr>
          <w:cantSplit/>
          <w:trHeight w:val="2415"/>
        </w:trPr>
        <w:tc>
          <w:tcPr>
            <w:tcW w:w="1843" w:type="dxa"/>
            <w:tcBorders>
              <w:top w:val="single" w:sz="4" w:space="0" w:color="000000"/>
              <w:left w:val="single" w:sz="4" w:space="0" w:color="000000"/>
              <w:bottom w:val="single" w:sz="4" w:space="0" w:color="000000"/>
              <w:right w:val="single" w:sz="4" w:space="0" w:color="000000"/>
            </w:tcBorders>
            <w:shd w:val="clear" w:color="auto" w:fill="FFFFFF"/>
            <w:tcMar>
              <w:top w:w="0" w:type="dxa"/>
              <w:left w:w="28" w:type="dxa"/>
              <w:bottom w:w="0" w:type="dxa"/>
              <w:right w:w="28" w:type="dxa"/>
            </w:tcMar>
          </w:tcPr>
          <w:p w:rsidR="00E2132C" w:rsidRPr="00BE4265" w:rsidRDefault="00E2132C" w:rsidP="00B465D8">
            <w:pPr>
              <w:jc w:val="center"/>
              <w:rPr>
                <w:sz w:val="28"/>
                <w:szCs w:val="28"/>
                <w:u w:color="000000"/>
                <w:lang w:eastAsia="en-US"/>
              </w:rPr>
            </w:pPr>
            <w:r w:rsidRPr="00BE4265">
              <w:rPr>
                <w:sz w:val="28"/>
                <w:szCs w:val="28"/>
                <w:u w:color="000000"/>
                <w:lang w:eastAsia="en-US"/>
              </w:rPr>
              <w:lastRenderedPageBreak/>
              <w:t>Формальные основания для инициации</w:t>
            </w:r>
          </w:p>
        </w:tc>
        <w:tc>
          <w:tcPr>
            <w:tcW w:w="13467" w:type="dxa"/>
            <w:tcBorders>
              <w:top w:val="single" w:sz="4" w:space="0" w:color="000000"/>
              <w:left w:val="single" w:sz="4" w:space="0" w:color="000000"/>
              <w:bottom w:val="single" w:sz="4" w:space="0" w:color="000000"/>
              <w:right w:val="single" w:sz="4" w:space="0" w:color="000000"/>
            </w:tcBorders>
            <w:shd w:val="clear" w:color="auto" w:fill="FFFFFF"/>
            <w:tcMar>
              <w:top w:w="0" w:type="dxa"/>
              <w:left w:w="28" w:type="dxa"/>
              <w:bottom w:w="0" w:type="dxa"/>
              <w:right w:w="28" w:type="dxa"/>
            </w:tcMar>
          </w:tcPr>
          <w:p w:rsidR="00E2132C" w:rsidRPr="00BE4265" w:rsidRDefault="00E2132C" w:rsidP="00B465D8">
            <w:pPr>
              <w:rPr>
                <w:sz w:val="28"/>
                <w:szCs w:val="28"/>
                <w:u w:color="000000"/>
                <w:lang w:eastAsia="en-US"/>
              </w:rPr>
            </w:pPr>
            <w:r w:rsidRPr="00BE4265">
              <w:rPr>
                <w:sz w:val="28"/>
                <w:szCs w:val="28"/>
                <w:u w:color="000000"/>
                <w:lang w:eastAsia="en-US"/>
              </w:rPr>
              <w:t>Федеральный закон от 29.12.2014 №456-ФЗ «О внесении изменений в Градостроительный кодекс Российской Федерации и отдельные законодател</w:t>
            </w:r>
            <w:r w:rsidR="00347F9E">
              <w:rPr>
                <w:sz w:val="28"/>
                <w:szCs w:val="28"/>
                <w:u w:color="000000"/>
                <w:lang w:eastAsia="en-US"/>
              </w:rPr>
              <w:t>ьные акты Российской Федерации».</w:t>
            </w:r>
          </w:p>
          <w:p w:rsidR="00E2132C" w:rsidRPr="00BE4265" w:rsidRDefault="00E2132C" w:rsidP="00B465D8">
            <w:pPr>
              <w:rPr>
                <w:sz w:val="28"/>
                <w:szCs w:val="28"/>
                <w:u w:color="000000"/>
                <w:lang w:eastAsia="en-US"/>
              </w:rPr>
            </w:pPr>
            <w:r w:rsidRPr="00BE4265">
              <w:rPr>
                <w:sz w:val="28"/>
                <w:szCs w:val="28"/>
                <w:u w:color="000000"/>
                <w:lang w:eastAsia="en-US"/>
              </w:rPr>
              <w:t xml:space="preserve">Постановление </w:t>
            </w:r>
            <w:r w:rsidR="0081523D">
              <w:rPr>
                <w:sz w:val="28"/>
                <w:szCs w:val="28"/>
                <w:u w:color="000000"/>
                <w:lang w:eastAsia="en-US"/>
              </w:rPr>
              <w:t>П</w:t>
            </w:r>
            <w:r w:rsidRPr="00BE4265">
              <w:rPr>
                <w:sz w:val="28"/>
                <w:szCs w:val="28"/>
                <w:u w:color="000000"/>
                <w:lang w:eastAsia="en-US"/>
              </w:rPr>
              <w:t>равительства Российской Федерации от 25.12.2015 №</w:t>
            </w:r>
            <w:r w:rsidR="00347F9E">
              <w:rPr>
                <w:sz w:val="28"/>
                <w:szCs w:val="28"/>
                <w:u w:color="000000"/>
                <w:lang w:eastAsia="en-US"/>
              </w:rPr>
              <w:t xml:space="preserve"> </w:t>
            </w:r>
            <w:r w:rsidRPr="00BE4265">
              <w:rPr>
                <w:sz w:val="28"/>
                <w:szCs w:val="28"/>
                <w:u w:color="000000"/>
                <w:lang w:eastAsia="en-US"/>
              </w:rPr>
              <w:t>1440 «Об утверждении требований к программам комплексного развития транспортной инфраструктуры поселений, городских округов»</w:t>
            </w:r>
            <w:r w:rsidR="00347F9E">
              <w:rPr>
                <w:sz w:val="28"/>
                <w:szCs w:val="28"/>
                <w:u w:color="000000"/>
                <w:lang w:eastAsia="en-US"/>
              </w:rPr>
              <w:t>.</w:t>
            </w:r>
          </w:p>
          <w:p w:rsidR="00E2132C" w:rsidRPr="00BE4265" w:rsidRDefault="00347F9E" w:rsidP="0081523D">
            <w:pPr>
              <w:rPr>
                <w:sz w:val="28"/>
                <w:szCs w:val="28"/>
                <w:u w:color="000000"/>
                <w:lang w:eastAsia="en-US"/>
              </w:rPr>
            </w:pPr>
            <w:r>
              <w:rPr>
                <w:sz w:val="28"/>
                <w:szCs w:val="28"/>
                <w:u w:color="000000"/>
                <w:lang w:eastAsia="en-US"/>
              </w:rPr>
              <w:t>П</w:t>
            </w:r>
            <w:r w:rsidR="00E2132C" w:rsidRPr="00BE4265">
              <w:rPr>
                <w:sz w:val="28"/>
                <w:szCs w:val="28"/>
                <w:u w:color="000000"/>
                <w:lang w:eastAsia="en-US"/>
              </w:rPr>
              <w:t xml:space="preserve">ротокол поручений Президента Российской Федерации Путина </w:t>
            </w:r>
            <w:r w:rsidR="0081523D" w:rsidRPr="00BE4265">
              <w:rPr>
                <w:sz w:val="28"/>
                <w:szCs w:val="28"/>
                <w:u w:color="000000"/>
                <w:lang w:eastAsia="en-US"/>
              </w:rPr>
              <w:t xml:space="preserve">В.В. </w:t>
            </w:r>
            <w:r w:rsidR="00E2132C" w:rsidRPr="00BE4265">
              <w:rPr>
                <w:sz w:val="28"/>
                <w:szCs w:val="28"/>
                <w:u w:color="000000"/>
                <w:lang w:eastAsia="en-US"/>
              </w:rPr>
              <w:t>по итогам заседания Совета при Президенте Российской Федерации по стратегическому развитию и приоритет</w:t>
            </w:r>
            <w:r w:rsidR="00B465D8">
              <w:rPr>
                <w:sz w:val="28"/>
                <w:szCs w:val="28"/>
                <w:u w:color="000000"/>
                <w:lang w:eastAsia="en-US"/>
              </w:rPr>
              <w:t>ным проектам от 21.09.2016 № 2 (</w:t>
            </w:r>
            <w:r w:rsidR="00E2132C" w:rsidRPr="00BE4265">
              <w:rPr>
                <w:sz w:val="28"/>
                <w:szCs w:val="28"/>
                <w:u w:color="000000"/>
                <w:lang w:eastAsia="en-US"/>
              </w:rPr>
              <w:t>необходимо обеспечить разработку программ комплексного развития транспортной инфраструктуры крупнейших городских агломераций</w:t>
            </w:r>
            <w:r w:rsidR="00B465D8">
              <w:rPr>
                <w:sz w:val="28"/>
                <w:szCs w:val="28"/>
                <w:u w:color="000000"/>
                <w:lang w:eastAsia="en-US"/>
              </w:rPr>
              <w:t>)</w:t>
            </w:r>
          </w:p>
        </w:tc>
      </w:tr>
    </w:tbl>
    <w:p w:rsidR="00D16A38" w:rsidRPr="00F634FD" w:rsidRDefault="0081523D" w:rsidP="0081523D">
      <w:pPr>
        <w:spacing w:before="480"/>
        <w:jc w:val="center"/>
        <w:sectPr w:rsidR="00D16A38" w:rsidRPr="00F634FD" w:rsidSect="001D601E">
          <w:headerReference w:type="default" r:id="rId11"/>
          <w:headerReference w:type="first" r:id="rId12"/>
          <w:endnotePr>
            <w:numFmt w:val="decimal"/>
          </w:endnotePr>
          <w:pgSz w:w="16838" w:h="11906" w:orient="landscape"/>
          <w:pgMar w:top="993" w:right="1134" w:bottom="851" w:left="1134" w:header="567" w:footer="720" w:gutter="0"/>
          <w:cols w:space="708"/>
          <w:titlePg/>
          <w:docGrid w:linePitch="360"/>
        </w:sectPr>
      </w:pPr>
      <w:r>
        <w:t>_________</w:t>
      </w:r>
      <w:r w:rsidR="00824EB2" w:rsidRPr="00F634FD">
        <w:t>__</w:t>
      </w:r>
    </w:p>
    <w:p w:rsidR="00D16A38" w:rsidRPr="00F634FD" w:rsidRDefault="00D16A38" w:rsidP="00D16A38">
      <w:pPr>
        <w:ind w:left="17719"/>
        <w:rPr>
          <w:sz w:val="28"/>
          <w:szCs w:val="28"/>
        </w:rPr>
      </w:pPr>
      <w:r w:rsidRPr="00F634FD">
        <w:rPr>
          <w:sz w:val="28"/>
          <w:szCs w:val="28"/>
        </w:rPr>
        <w:lastRenderedPageBreak/>
        <w:t xml:space="preserve">Приложение </w:t>
      </w:r>
    </w:p>
    <w:p w:rsidR="00D16A38" w:rsidRPr="00F634FD" w:rsidRDefault="00D16A38" w:rsidP="00D16A38">
      <w:pPr>
        <w:ind w:left="17719"/>
        <w:rPr>
          <w:sz w:val="28"/>
          <w:szCs w:val="28"/>
        </w:rPr>
      </w:pPr>
    </w:p>
    <w:p w:rsidR="00D16A38" w:rsidRPr="00F634FD" w:rsidRDefault="00D16A38" w:rsidP="00D16A38">
      <w:pPr>
        <w:ind w:left="17719"/>
        <w:rPr>
          <w:sz w:val="28"/>
          <w:szCs w:val="28"/>
        </w:rPr>
      </w:pPr>
      <w:r w:rsidRPr="00F634FD">
        <w:rPr>
          <w:sz w:val="28"/>
          <w:szCs w:val="28"/>
        </w:rPr>
        <w:t>к Программе</w:t>
      </w:r>
    </w:p>
    <w:p w:rsidR="00D16A38" w:rsidRPr="00F634FD" w:rsidRDefault="00D16A38" w:rsidP="00D16A38">
      <w:pPr>
        <w:ind w:left="17719"/>
        <w:rPr>
          <w:sz w:val="28"/>
          <w:szCs w:val="28"/>
        </w:rPr>
      </w:pPr>
    </w:p>
    <w:p w:rsidR="00D16A38" w:rsidRPr="00F634FD" w:rsidRDefault="00D16A38" w:rsidP="00D16A38">
      <w:pPr>
        <w:ind w:left="17719"/>
        <w:jc w:val="right"/>
        <w:rPr>
          <w:sz w:val="28"/>
          <w:szCs w:val="28"/>
        </w:rPr>
      </w:pPr>
      <w:r w:rsidRPr="00F634FD">
        <w:rPr>
          <w:sz w:val="28"/>
          <w:szCs w:val="28"/>
        </w:rPr>
        <w:t>Таблица 1</w:t>
      </w:r>
    </w:p>
    <w:p w:rsidR="00D16A38" w:rsidRPr="00F634FD" w:rsidRDefault="00D16A38" w:rsidP="00D16A38">
      <w:pPr>
        <w:ind w:left="17719"/>
        <w:rPr>
          <w:sz w:val="28"/>
          <w:szCs w:val="28"/>
        </w:rPr>
      </w:pPr>
    </w:p>
    <w:p w:rsidR="0081523D" w:rsidRDefault="0081523D" w:rsidP="00D16A38">
      <w:pPr>
        <w:jc w:val="center"/>
        <w:rPr>
          <w:b/>
          <w:color w:val="000000"/>
          <w:sz w:val="28"/>
          <w:szCs w:val="28"/>
        </w:rPr>
      </w:pPr>
      <w:r>
        <w:rPr>
          <w:b/>
          <w:color w:val="000000"/>
          <w:sz w:val="28"/>
          <w:szCs w:val="28"/>
        </w:rPr>
        <w:t>ПЕРЕЧЕНЬ</w:t>
      </w:r>
    </w:p>
    <w:p w:rsidR="00D16A38" w:rsidRPr="00F634FD" w:rsidRDefault="00D16A38" w:rsidP="00D16A38">
      <w:pPr>
        <w:jc w:val="center"/>
        <w:rPr>
          <w:b/>
          <w:color w:val="000000"/>
          <w:sz w:val="28"/>
          <w:szCs w:val="28"/>
        </w:rPr>
      </w:pPr>
      <w:r w:rsidRPr="00F634FD">
        <w:rPr>
          <w:b/>
          <w:color w:val="000000"/>
          <w:sz w:val="28"/>
          <w:szCs w:val="28"/>
        </w:rPr>
        <w:t xml:space="preserve"> автомобильных дорог Кировской городской агломерации и планируемые мероприятия на них для достижения целевых показателей</w:t>
      </w:r>
    </w:p>
    <w:p w:rsidR="00D16A38" w:rsidRPr="00F634FD" w:rsidRDefault="00D16A38" w:rsidP="00D16A38">
      <w:pPr>
        <w:ind w:left="11907"/>
        <w:rPr>
          <w:sz w:val="28"/>
          <w:szCs w:val="28"/>
        </w:rPr>
      </w:pPr>
    </w:p>
    <w:p w:rsidR="00192D08" w:rsidRPr="00F634FD" w:rsidRDefault="00192D08" w:rsidP="00D16A38">
      <w:pPr>
        <w:ind w:left="11907"/>
        <w:rPr>
          <w:sz w:val="12"/>
          <w:szCs w:val="12"/>
        </w:rPr>
      </w:pPr>
    </w:p>
    <w:tbl>
      <w:tblPr>
        <w:tblW w:w="22896" w:type="dxa"/>
        <w:tblInd w:w="93" w:type="dxa"/>
        <w:tblLayout w:type="fixed"/>
        <w:tblLook w:val="04A0" w:firstRow="1" w:lastRow="0" w:firstColumn="1" w:lastColumn="0" w:noHBand="0" w:noVBand="1"/>
      </w:tblPr>
      <w:tblGrid>
        <w:gridCol w:w="360"/>
        <w:gridCol w:w="2125"/>
        <w:gridCol w:w="708"/>
        <w:gridCol w:w="567"/>
        <w:gridCol w:w="567"/>
        <w:gridCol w:w="283"/>
        <w:gridCol w:w="567"/>
        <w:gridCol w:w="284"/>
        <w:gridCol w:w="567"/>
        <w:gridCol w:w="283"/>
        <w:gridCol w:w="992"/>
        <w:gridCol w:w="993"/>
        <w:gridCol w:w="992"/>
        <w:gridCol w:w="992"/>
        <w:gridCol w:w="709"/>
        <w:gridCol w:w="1134"/>
        <w:gridCol w:w="1137"/>
        <w:gridCol w:w="709"/>
        <w:gridCol w:w="705"/>
        <w:gridCol w:w="709"/>
        <w:gridCol w:w="425"/>
        <w:gridCol w:w="709"/>
        <w:gridCol w:w="1134"/>
        <w:gridCol w:w="1137"/>
        <w:gridCol w:w="709"/>
        <w:gridCol w:w="706"/>
        <w:gridCol w:w="708"/>
        <w:gridCol w:w="426"/>
        <w:gridCol w:w="708"/>
        <w:gridCol w:w="851"/>
      </w:tblGrid>
      <w:tr w:rsidR="00404FFA" w:rsidTr="00404FFA">
        <w:trPr>
          <w:trHeight w:val="276"/>
        </w:trPr>
        <w:tc>
          <w:tcPr>
            <w:tcW w:w="360" w:type="dxa"/>
            <w:vMerge w:val="restart"/>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hideMark/>
          </w:tcPr>
          <w:p w:rsidR="00404FFA" w:rsidRDefault="00404FFA">
            <w:pPr>
              <w:jc w:val="center"/>
              <w:rPr>
                <w:color w:val="000000"/>
                <w:sz w:val="12"/>
                <w:szCs w:val="12"/>
              </w:rPr>
            </w:pPr>
            <w:r>
              <w:rPr>
                <w:color w:val="000000"/>
                <w:sz w:val="12"/>
                <w:szCs w:val="12"/>
              </w:rPr>
              <w:t>№</w:t>
            </w:r>
          </w:p>
          <w:p w:rsidR="00404FFA" w:rsidRDefault="00404FFA">
            <w:pPr>
              <w:jc w:val="center"/>
              <w:rPr>
                <w:color w:val="000000"/>
                <w:sz w:val="12"/>
                <w:szCs w:val="12"/>
              </w:rPr>
            </w:pPr>
            <w:r>
              <w:rPr>
                <w:color w:val="000000"/>
                <w:sz w:val="12"/>
                <w:szCs w:val="12"/>
              </w:rPr>
              <w:t>п/п</w:t>
            </w:r>
          </w:p>
        </w:tc>
        <w:tc>
          <w:tcPr>
            <w:tcW w:w="2125" w:type="dxa"/>
            <w:vMerge w:val="restar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p w:rsidR="00404FFA" w:rsidRDefault="00404FFA">
            <w:pPr>
              <w:jc w:val="center"/>
              <w:rPr>
                <w:color w:val="000000"/>
                <w:sz w:val="12"/>
                <w:szCs w:val="12"/>
              </w:rPr>
            </w:pPr>
            <w:r>
              <w:rPr>
                <w:color w:val="000000"/>
                <w:sz w:val="12"/>
                <w:szCs w:val="12"/>
              </w:rPr>
              <w:t>Перечень автодорог (улиц) с указанием км (адрес объекта в границах агломерации), входящих в состав агломерации</w:t>
            </w:r>
          </w:p>
        </w:tc>
        <w:tc>
          <w:tcPr>
            <w:tcW w:w="1275" w:type="dxa"/>
            <w:gridSpan w:val="2"/>
            <w:vMerge w:val="restar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p w:rsidR="00404FFA" w:rsidRDefault="00404FFA">
            <w:pPr>
              <w:jc w:val="center"/>
              <w:rPr>
                <w:color w:val="000000"/>
                <w:sz w:val="12"/>
                <w:szCs w:val="12"/>
              </w:rPr>
            </w:pPr>
            <w:r>
              <w:rPr>
                <w:color w:val="000000"/>
                <w:sz w:val="12"/>
                <w:szCs w:val="12"/>
              </w:rPr>
              <w:t>Протяженность автодороги (улицы) в пределах агломерации и площадь покрытия</w:t>
            </w:r>
          </w:p>
        </w:tc>
        <w:tc>
          <w:tcPr>
            <w:tcW w:w="2551" w:type="dxa"/>
            <w:gridSpan w:val="6"/>
            <w:tcBorders>
              <w:top w:val="single" w:sz="4" w:space="0" w:color="auto"/>
              <w:left w:val="nil"/>
              <w:bottom w:val="single" w:sz="4" w:space="0" w:color="auto"/>
              <w:right w:val="single" w:sz="4" w:space="0" w:color="auto"/>
            </w:tcBorders>
            <w:tcMar>
              <w:top w:w="0" w:type="dxa"/>
              <w:left w:w="28" w:type="dxa"/>
              <w:bottom w:w="0" w:type="dxa"/>
              <w:right w:w="28" w:type="dxa"/>
            </w:tcMar>
            <w:hideMark/>
          </w:tcPr>
          <w:p w:rsidR="00404FFA" w:rsidRDefault="00404FFA">
            <w:pPr>
              <w:jc w:val="center"/>
              <w:rPr>
                <w:color w:val="000000"/>
                <w:sz w:val="12"/>
                <w:szCs w:val="12"/>
              </w:rPr>
            </w:pPr>
            <w:r>
              <w:rPr>
                <w:color w:val="000000"/>
                <w:sz w:val="12"/>
                <w:szCs w:val="12"/>
              </w:rPr>
              <w:t>Протяженность автодороги (улицы), находящейся в нормативном состоянии, км/%</w:t>
            </w:r>
          </w:p>
        </w:tc>
        <w:tc>
          <w:tcPr>
            <w:tcW w:w="3969" w:type="dxa"/>
            <w:gridSpan w:val="4"/>
            <w:tcBorders>
              <w:top w:val="single" w:sz="4" w:space="0" w:color="auto"/>
              <w:left w:val="nil"/>
              <w:bottom w:val="single" w:sz="4" w:space="0" w:color="auto"/>
              <w:right w:val="single" w:sz="4" w:space="0" w:color="auto"/>
            </w:tcBorders>
            <w:tcMar>
              <w:top w:w="0" w:type="dxa"/>
              <w:left w:w="28" w:type="dxa"/>
              <w:bottom w:w="0" w:type="dxa"/>
              <w:right w:w="28" w:type="dxa"/>
            </w:tcMar>
            <w:hideMark/>
          </w:tcPr>
          <w:p w:rsidR="00404FFA" w:rsidRDefault="00404FFA">
            <w:pPr>
              <w:jc w:val="center"/>
              <w:rPr>
                <w:color w:val="000000"/>
                <w:sz w:val="12"/>
                <w:szCs w:val="12"/>
              </w:rPr>
            </w:pPr>
            <w:r>
              <w:rPr>
                <w:color w:val="000000"/>
                <w:sz w:val="12"/>
                <w:szCs w:val="12"/>
              </w:rPr>
              <w:t>Места концентрации ДТП (адреса, причина</w:t>
            </w:r>
            <w:r w:rsidR="0081523D">
              <w:rPr>
                <w:color w:val="000000"/>
                <w:sz w:val="12"/>
                <w:szCs w:val="12"/>
              </w:rPr>
              <w:t xml:space="preserve"> ДТП) на автодороге (улице), штук</w:t>
            </w:r>
          </w:p>
        </w:tc>
        <w:tc>
          <w:tcPr>
            <w:tcW w:w="6237" w:type="dxa"/>
            <w:gridSpan w:val="8"/>
            <w:vMerge w:val="restar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p w:rsidR="00404FFA" w:rsidRDefault="00404FFA">
            <w:pPr>
              <w:jc w:val="center"/>
              <w:rPr>
                <w:color w:val="000000"/>
                <w:sz w:val="12"/>
                <w:szCs w:val="12"/>
              </w:rPr>
            </w:pPr>
            <w:r>
              <w:rPr>
                <w:color w:val="000000"/>
                <w:sz w:val="12"/>
                <w:szCs w:val="12"/>
              </w:rPr>
              <w:t>Объекты, реализуемые в рамках программы в 2018 году</w:t>
            </w:r>
          </w:p>
        </w:tc>
        <w:tc>
          <w:tcPr>
            <w:tcW w:w="5528" w:type="dxa"/>
            <w:gridSpan w:val="7"/>
            <w:vMerge w:val="restar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p w:rsidR="00404FFA" w:rsidRDefault="00404FFA">
            <w:pPr>
              <w:jc w:val="center"/>
              <w:rPr>
                <w:color w:val="000000"/>
                <w:sz w:val="12"/>
                <w:szCs w:val="12"/>
              </w:rPr>
            </w:pPr>
            <w:r>
              <w:rPr>
                <w:color w:val="000000"/>
                <w:sz w:val="12"/>
                <w:szCs w:val="12"/>
              </w:rPr>
              <w:t>Объекты, реализуемые в рамках программы в 2019 году</w:t>
            </w:r>
          </w:p>
        </w:tc>
        <w:tc>
          <w:tcPr>
            <w:tcW w:w="851" w:type="dxa"/>
            <w:vMerge w:val="restart"/>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hideMark/>
          </w:tcPr>
          <w:p w:rsidR="00404FFA" w:rsidRDefault="00404FFA">
            <w:pPr>
              <w:jc w:val="center"/>
              <w:rPr>
                <w:sz w:val="12"/>
                <w:szCs w:val="12"/>
              </w:rPr>
            </w:pPr>
            <w:r>
              <w:rPr>
                <w:sz w:val="12"/>
                <w:szCs w:val="12"/>
              </w:rPr>
              <w:t>Примечание</w:t>
            </w:r>
          </w:p>
        </w:tc>
      </w:tr>
      <w:tr w:rsidR="00404FFA" w:rsidTr="00404FFA">
        <w:trPr>
          <w:trHeight w:val="276"/>
        </w:trPr>
        <w:tc>
          <w:tcPr>
            <w:tcW w:w="360" w:type="dxa"/>
            <w:vMerge/>
            <w:tcBorders>
              <w:top w:val="single" w:sz="4" w:space="0" w:color="auto"/>
              <w:left w:val="single" w:sz="4" w:space="0" w:color="auto"/>
              <w:bottom w:val="single" w:sz="4" w:space="0" w:color="auto"/>
              <w:right w:val="single" w:sz="4" w:space="0" w:color="auto"/>
            </w:tcBorders>
            <w:vAlign w:val="center"/>
            <w:hideMark/>
          </w:tcPr>
          <w:p w:rsidR="00404FFA" w:rsidRDefault="00404FFA">
            <w:pPr>
              <w:rPr>
                <w:color w:val="000000"/>
                <w:sz w:val="12"/>
                <w:szCs w:val="12"/>
              </w:rPr>
            </w:pPr>
          </w:p>
        </w:tc>
        <w:tc>
          <w:tcPr>
            <w:tcW w:w="2125" w:type="dxa"/>
            <w:vMerge/>
            <w:tcBorders>
              <w:top w:val="single" w:sz="4" w:space="0" w:color="auto"/>
              <w:left w:val="single" w:sz="4" w:space="0" w:color="auto"/>
              <w:bottom w:val="single" w:sz="4" w:space="0" w:color="auto"/>
              <w:right w:val="single" w:sz="4" w:space="0" w:color="auto"/>
            </w:tcBorders>
            <w:vAlign w:val="center"/>
            <w:hideMark/>
          </w:tcPr>
          <w:p w:rsidR="00404FFA" w:rsidRDefault="00404FFA">
            <w:pPr>
              <w:rPr>
                <w:color w:val="000000"/>
                <w:sz w:val="12"/>
                <w:szCs w:val="12"/>
              </w:rPr>
            </w:pPr>
          </w:p>
        </w:tc>
        <w:tc>
          <w:tcPr>
            <w:tcW w:w="1275" w:type="dxa"/>
            <w:gridSpan w:val="2"/>
            <w:vMerge/>
            <w:tcBorders>
              <w:top w:val="single" w:sz="4" w:space="0" w:color="auto"/>
              <w:left w:val="single" w:sz="4" w:space="0" w:color="auto"/>
              <w:bottom w:val="single" w:sz="4" w:space="0" w:color="auto"/>
              <w:right w:val="single" w:sz="4" w:space="0" w:color="auto"/>
            </w:tcBorders>
            <w:vAlign w:val="center"/>
            <w:hideMark/>
          </w:tcPr>
          <w:p w:rsidR="00404FFA" w:rsidRDefault="00404FFA">
            <w:pPr>
              <w:rPr>
                <w:color w:val="000000"/>
                <w:sz w:val="12"/>
                <w:szCs w:val="12"/>
              </w:rPr>
            </w:pPr>
          </w:p>
        </w:tc>
        <w:tc>
          <w:tcPr>
            <w:tcW w:w="850" w:type="dxa"/>
            <w:gridSpan w:val="2"/>
            <w:vMerge w:val="restar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p w:rsidR="00404FFA" w:rsidRDefault="00404FFA">
            <w:pPr>
              <w:jc w:val="center"/>
              <w:rPr>
                <w:color w:val="000000"/>
                <w:sz w:val="12"/>
                <w:szCs w:val="12"/>
              </w:rPr>
            </w:pPr>
            <w:r>
              <w:rPr>
                <w:color w:val="000000"/>
                <w:sz w:val="12"/>
                <w:szCs w:val="12"/>
              </w:rPr>
              <w:t>на 31.12.</w:t>
            </w:r>
            <w:r w:rsidR="0081523D">
              <w:rPr>
                <w:color w:val="000000"/>
                <w:sz w:val="12"/>
                <w:szCs w:val="12"/>
              </w:rPr>
              <w:t>20</w:t>
            </w:r>
            <w:r>
              <w:rPr>
                <w:color w:val="000000"/>
                <w:sz w:val="12"/>
                <w:szCs w:val="12"/>
              </w:rPr>
              <w:t>17</w:t>
            </w:r>
          </w:p>
        </w:tc>
        <w:tc>
          <w:tcPr>
            <w:tcW w:w="1701" w:type="dxa"/>
            <w:gridSpan w:val="4"/>
            <w:tcBorders>
              <w:top w:val="single" w:sz="4" w:space="0" w:color="auto"/>
              <w:left w:val="nil"/>
              <w:bottom w:val="single" w:sz="4" w:space="0" w:color="auto"/>
              <w:right w:val="single" w:sz="4" w:space="0" w:color="auto"/>
            </w:tcBorders>
            <w:tcMar>
              <w:top w:w="0" w:type="dxa"/>
              <w:left w:w="28" w:type="dxa"/>
              <w:bottom w:w="0" w:type="dxa"/>
              <w:right w:w="28" w:type="dxa"/>
            </w:tcMar>
            <w:hideMark/>
          </w:tcPr>
          <w:p w:rsidR="00404FFA" w:rsidRDefault="00404FFA">
            <w:pPr>
              <w:jc w:val="center"/>
              <w:rPr>
                <w:color w:val="000000"/>
                <w:sz w:val="12"/>
                <w:szCs w:val="12"/>
              </w:rPr>
            </w:pPr>
            <w:r>
              <w:rPr>
                <w:color w:val="000000"/>
                <w:sz w:val="12"/>
                <w:szCs w:val="12"/>
              </w:rPr>
              <w:t>Ожидаемое</w:t>
            </w:r>
          </w:p>
        </w:tc>
        <w:tc>
          <w:tcPr>
            <w:tcW w:w="1985" w:type="dxa"/>
            <w:gridSpan w:val="2"/>
            <w:vMerge w:val="restar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p w:rsidR="00404FFA" w:rsidRDefault="00404FFA">
            <w:pPr>
              <w:jc w:val="center"/>
              <w:rPr>
                <w:color w:val="000000"/>
                <w:sz w:val="12"/>
                <w:szCs w:val="12"/>
              </w:rPr>
            </w:pPr>
            <w:r>
              <w:rPr>
                <w:color w:val="000000"/>
                <w:sz w:val="12"/>
                <w:szCs w:val="12"/>
              </w:rPr>
              <w:t>на 31.12.</w:t>
            </w:r>
            <w:r w:rsidR="0081523D">
              <w:rPr>
                <w:color w:val="000000"/>
                <w:sz w:val="12"/>
                <w:szCs w:val="12"/>
              </w:rPr>
              <w:t>20</w:t>
            </w:r>
            <w:r>
              <w:rPr>
                <w:color w:val="000000"/>
                <w:sz w:val="12"/>
                <w:szCs w:val="12"/>
              </w:rPr>
              <w:t>17</w:t>
            </w:r>
          </w:p>
        </w:tc>
        <w:tc>
          <w:tcPr>
            <w:tcW w:w="1984" w:type="dxa"/>
            <w:gridSpan w:val="2"/>
            <w:tcBorders>
              <w:top w:val="single" w:sz="4" w:space="0" w:color="auto"/>
              <w:left w:val="nil"/>
              <w:bottom w:val="single" w:sz="4" w:space="0" w:color="auto"/>
              <w:right w:val="single" w:sz="4" w:space="0" w:color="auto"/>
            </w:tcBorders>
            <w:tcMar>
              <w:top w:w="0" w:type="dxa"/>
              <w:left w:w="28" w:type="dxa"/>
              <w:bottom w:w="0" w:type="dxa"/>
              <w:right w:w="28" w:type="dxa"/>
            </w:tcMar>
            <w:hideMark/>
          </w:tcPr>
          <w:p w:rsidR="00404FFA" w:rsidRDefault="00404FFA">
            <w:pPr>
              <w:jc w:val="center"/>
              <w:rPr>
                <w:color w:val="000000"/>
                <w:sz w:val="12"/>
                <w:szCs w:val="12"/>
              </w:rPr>
            </w:pPr>
            <w:r>
              <w:rPr>
                <w:color w:val="000000"/>
                <w:sz w:val="12"/>
                <w:szCs w:val="12"/>
              </w:rPr>
              <w:t>Ожидаемое</w:t>
            </w:r>
          </w:p>
        </w:tc>
        <w:tc>
          <w:tcPr>
            <w:tcW w:w="6237" w:type="dxa"/>
            <w:gridSpan w:val="8"/>
            <w:vMerge/>
            <w:tcBorders>
              <w:top w:val="single" w:sz="4" w:space="0" w:color="auto"/>
              <w:left w:val="single" w:sz="4" w:space="0" w:color="auto"/>
              <w:bottom w:val="single" w:sz="4" w:space="0" w:color="auto"/>
              <w:right w:val="single" w:sz="4" w:space="0" w:color="auto"/>
            </w:tcBorders>
            <w:vAlign w:val="center"/>
            <w:hideMark/>
          </w:tcPr>
          <w:p w:rsidR="00404FFA" w:rsidRDefault="00404FFA">
            <w:pPr>
              <w:rPr>
                <w:color w:val="000000"/>
                <w:sz w:val="12"/>
                <w:szCs w:val="12"/>
              </w:rPr>
            </w:pPr>
          </w:p>
        </w:tc>
        <w:tc>
          <w:tcPr>
            <w:tcW w:w="5528" w:type="dxa"/>
            <w:gridSpan w:val="7"/>
            <w:vMerge/>
            <w:tcBorders>
              <w:top w:val="single" w:sz="4" w:space="0" w:color="auto"/>
              <w:left w:val="single" w:sz="4" w:space="0" w:color="auto"/>
              <w:bottom w:val="single" w:sz="4" w:space="0" w:color="auto"/>
              <w:right w:val="single" w:sz="4" w:space="0" w:color="auto"/>
            </w:tcBorders>
            <w:vAlign w:val="center"/>
            <w:hideMark/>
          </w:tcPr>
          <w:p w:rsidR="00404FFA" w:rsidRDefault="00404FFA">
            <w:pPr>
              <w:rPr>
                <w:color w:val="000000"/>
                <w:sz w:val="12"/>
                <w:szCs w:val="12"/>
              </w:rPr>
            </w:pPr>
          </w:p>
        </w:tc>
        <w:tc>
          <w:tcPr>
            <w:tcW w:w="851" w:type="dxa"/>
            <w:vMerge/>
            <w:tcBorders>
              <w:top w:val="single" w:sz="4" w:space="0" w:color="auto"/>
              <w:left w:val="single" w:sz="4" w:space="0" w:color="auto"/>
              <w:bottom w:val="single" w:sz="4" w:space="0" w:color="auto"/>
              <w:right w:val="single" w:sz="4" w:space="0" w:color="auto"/>
            </w:tcBorders>
            <w:vAlign w:val="center"/>
            <w:hideMark/>
          </w:tcPr>
          <w:p w:rsidR="00404FFA" w:rsidRDefault="00404FFA">
            <w:pPr>
              <w:rPr>
                <w:sz w:val="12"/>
                <w:szCs w:val="12"/>
              </w:rPr>
            </w:pPr>
          </w:p>
        </w:tc>
      </w:tr>
      <w:tr w:rsidR="00404FFA" w:rsidTr="00B8520E">
        <w:trPr>
          <w:trHeight w:val="276"/>
        </w:trPr>
        <w:tc>
          <w:tcPr>
            <w:tcW w:w="360" w:type="dxa"/>
            <w:vMerge/>
            <w:tcBorders>
              <w:top w:val="single" w:sz="4" w:space="0" w:color="auto"/>
              <w:left w:val="single" w:sz="4" w:space="0" w:color="auto"/>
              <w:bottom w:val="single" w:sz="4" w:space="0" w:color="auto"/>
              <w:right w:val="single" w:sz="4" w:space="0" w:color="auto"/>
            </w:tcBorders>
            <w:vAlign w:val="center"/>
            <w:hideMark/>
          </w:tcPr>
          <w:p w:rsidR="00404FFA" w:rsidRDefault="00404FFA">
            <w:pPr>
              <w:rPr>
                <w:color w:val="000000"/>
                <w:sz w:val="12"/>
                <w:szCs w:val="12"/>
              </w:rPr>
            </w:pPr>
          </w:p>
        </w:tc>
        <w:tc>
          <w:tcPr>
            <w:tcW w:w="2125" w:type="dxa"/>
            <w:vMerge/>
            <w:tcBorders>
              <w:top w:val="single" w:sz="4" w:space="0" w:color="auto"/>
              <w:left w:val="single" w:sz="4" w:space="0" w:color="auto"/>
              <w:bottom w:val="single" w:sz="4" w:space="0" w:color="auto"/>
              <w:right w:val="single" w:sz="4" w:space="0" w:color="auto"/>
            </w:tcBorders>
            <w:vAlign w:val="center"/>
            <w:hideMark/>
          </w:tcPr>
          <w:p w:rsidR="00404FFA" w:rsidRDefault="00404FFA">
            <w:pPr>
              <w:rPr>
                <w:color w:val="000000"/>
                <w:sz w:val="12"/>
                <w:szCs w:val="12"/>
              </w:rPr>
            </w:pPr>
          </w:p>
        </w:tc>
        <w:tc>
          <w:tcPr>
            <w:tcW w:w="1275" w:type="dxa"/>
            <w:gridSpan w:val="2"/>
            <w:vMerge/>
            <w:tcBorders>
              <w:top w:val="single" w:sz="4" w:space="0" w:color="auto"/>
              <w:left w:val="single" w:sz="4" w:space="0" w:color="auto"/>
              <w:bottom w:val="single" w:sz="4" w:space="0" w:color="auto"/>
              <w:right w:val="single" w:sz="4" w:space="0" w:color="auto"/>
            </w:tcBorders>
            <w:vAlign w:val="center"/>
            <w:hideMark/>
          </w:tcPr>
          <w:p w:rsidR="00404FFA" w:rsidRDefault="00404FFA">
            <w:pPr>
              <w:rPr>
                <w:color w:val="000000"/>
                <w:sz w:val="12"/>
                <w:szCs w:val="12"/>
              </w:rPr>
            </w:pPr>
          </w:p>
        </w:tc>
        <w:tc>
          <w:tcPr>
            <w:tcW w:w="850" w:type="dxa"/>
            <w:gridSpan w:val="2"/>
            <w:vMerge/>
            <w:tcBorders>
              <w:top w:val="single" w:sz="4" w:space="0" w:color="auto"/>
              <w:left w:val="single" w:sz="4" w:space="0" w:color="auto"/>
              <w:bottom w:val="single" w:sz="4" w:space="0" w:color="auto"/>
              <w:right w:val="single" w:sz="4" w:space="0" w:color="auto"/>
            </w:tcBorders>
            <w:vAlign w:val="center"/>
            <w:hideMark/>
          </w:tcPr>
          <w:p w:rsidR="00404FFA" w:rsidRDefault="00404FFA">
            <w:pPr>
              <w:rPr>
                <w:color w:val="000000"/>
                <w:sz w:val="12"/>
                <w:szCs w:val="12"/>
              </w:rPr>
            </w:pPr>
          </w:p>
        </w:tc>
        <w:tc>
          <w:tcPr>
            <w:tcW w:w="851" w:type="dxa"/>
            <w:gridSpan w:val="2"/>
            <w:vMerge w:val="restar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p w:rsidR="00404FFA" w:rsidRDefault="00404FFA">
            <w:pPr>
              <w:jc w:val="center"/>
              <w:rPr>
                <w:color w:val="000000"/>
                <w:sz w:val="12"/>
                <w:szCs w:val="12"/>
              </w:rPr>
            </w:pPr>
            <w:r>
              <w:rPr>
                <w:color w:val="000000"/>
                <w:sz w:val="12"/>
                <w:szCs w:val="12"/>
              </w:rPr>
              <w:t>на 31.12.</w:t>
            </w:r>
            <w:r w:rsidR="0081523D">
              <w:rPr>
                <w:color w:val="000000"/>
                <w:sz w:val="12"/>
                <w:szCs w:val="12"/>
              </w:rPr>
              <w:t>20</w:t>
            </w:r>
            <w:r>
              <w:rPr>
                <w:color w:val="000000"/>
                <w:sz w:val="12"/>
                <w:szCs w:val="12"/>
              </w:rPr>
              <w:t>18</w:t>
            </w:r>
          </w:p>
        </w:tc>
        <w:tc>
          <w:tcPr>
            <w:tcW w:w="850" w:type="dxa"/>
            <w:gridSpan w:val="2"/>
            <w:vMerge w:val="restar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p w:rsidR="00404FFA" w:rsidRDefault="00404FFA">
            <w:pPr>
              <w:jc w:val="center"/>
              <w:rPr>
                <w:color w:val="000000"/>
                <w:sz w:val="12"/>
                <w:szCs w:val="12"/>
              </w:rPr>
            </w:pPr>
            <w:r>
              <w:rPr>
                <w:color w:val="000000"/>
                <w:sz w:val="12"/>
                <w:szCs w:val="12"/>
              </w:rPr>
              <w:t>на 31.12.</w:t>
            </w:r>
            <w:r w:rsidR="0081523D">
              <w:rPr>
                <w:color w:val="000000"/>
                <w:sz w:val="12"/>
                <w:szCs w:val="12"/>
              </w:rPr>
              <w:t>20</w:t>
            </w:r>
            <w:r>
              <w:rPr>
                <w:color w:val="000000"/>
                <w:sz w:val="12"/>
                <w:szCs w:val="12"/>
              </w:rPr>
              <w:t>19</w:t>
            </w:r>
          </w:p>
        </w:tc>
        <w:tc>
          <w:tcPr>
            <w:tcW w:w="1985" w:type="dxa"/>
            <w:gridSpan w:val="2"/>
            <w:vMerge/>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rsidR="00404FFA" w:rsidRDefault="00404FFA">
            <w:pPr>
              <w:rPr>
                <w:color w:val="000000"/>
                <w:sz w:val="12"/>
                <w:szCs w:val="12"/>
              </w:rPr>
            </w:pPr>
          </w:p>
        </w:tc>
        <w:tc>
          <w:tcPr>
            <w:tcW w:w="992"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jc w:val="center"/>
              <w:rPr>
                <w:color w:val="000000"/>
                <w:sz w:val="12"/>
                <w:szCs w:val="12"/>
              </w:rPr>
            </w:pPr>
            <w:r>
              <w:rPr>
                <w:color w:val="000000"/>
                <w:sz w:val="12"/>
                <w:szCs w:val="12"/>
              </w:rPr>
              <w:t>на 31.12.</w:t>
            </w:r>
            <w:r w:rsidR="0081523D">
              <w:rPr>
                <w:color w:val="000000"/>
                <w:sz w:val="12"/>
                <w:szCs w:val="12"/>
              </w:rPr>
              <w:t>20</w:t>
            </w:r>
            <w:r>
              <w:rPr>
                <w:color w:val="000000"/>
                <w:sz w:val="12"/>
                <w:szCs w:val="12"/>
              </w:rPr>
              <w:t>18</w:t>
            </w:r>
          </w:p>
        </w:tc>
        <w:tc>
          <w:tcPr>
            <w:tcW w:w="992"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jc w:val="center"/>
              <w:rPr>
                <w:color w:val="000000"/>
                <w:sz w:val="12"/>
                <w:szCs w:val="12"/>
              </w:rPr>
            </w:pPr>
            <w:r>
              <w:rPr>
                <w:color w:val="000000"/>
                <w:sz w:val="12"/>
                <w:szCs w:val="12"/>
              </w:rPr>
              <w:t>на 31.12.</w:t>
            </w:r>
            <w:r w:rsidR="0081523D">
              <w:rPr>
                <w:color w:val="000000"/>
                <w:sz w:val="12"/>
                <w:szCs w:val="12"/>
              </w:rPr>
              <w:t>20</w:t>
            </w:r>
            <w:r>
              <w:rPr>
                <w:color w:val="000000"/>
                <w:sz w:val="12"/>
                <w:szCs w:val="12"/>
              </w:rPr>
              <w:t>19</w:t>
            </w:r>
          </w:p>
        </w:tc>
        <w:tc>
          <w:tcPr>
            <w:tcW w:w="709" w:type="dxa"/>
            <w:vMerge w:val="restar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p w:rsidR="00404FFA" w:rsidRDefault="00404FFA">
            <w:pPr>
              <w:jc w:val="center"/>
              <w:rPr>
                <w:color w:val="000000"/>
                <w:sz w:val="12"/>
                <w:szCs w:val="12"/>
              </w:rPr>
            </w:pPr>
            <w:r>
              <w:rPr>
                <w:color w:val="000000"/>
                <w:sz w:val="12"/>
                <w:szCs w:val="12"/>
              </w:rPr>
              <w:t>Код объекта в системе «Эталон»</w:t>
            </w:r>
          </w:p>
        </w:tc>
        <w:tc>
          <w:tcPr>
            <w:tcW w:w="1134" w:type="dxa"/>
            <w:vMerge w:val="restar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p w:rsidR="00404FFA" w:rsidRDefault="00404FFA">
            <w:pPr>
              <w:jc w:val="center"/>
              <w:rPr>
                <w:color w:val="000000"/>
                <w:sz w:val="12"/>
                <w:szCs w:val="12"/>
              </w:rPr>
            </w:pPr>
            <w:r>
              <w:rPr>
                <w:color w:val="000000"/>
                <w:sz w:val="12"/>
                <w:szCs w:val="12"/>
              </w:rPr>
              <w:t>Адрес объекта</w:t>
            </w:r>
          </w:p>
        </w:tc>
        <w:tc>
          <w:tcPr>
            <w:tcW w:w="1137" w:type="dxa"/>
            <w:vMerge w:val="restar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p w:rsidR="00404FFA" w:rsidRDefault="00404FFA">
            <w:pPr>
              <w:jc w:val="center"/>
              <w:rPr>
                <w:color w:val="000000"/>
                <w:sz w:val="12"/>
                <w:szCs w:val="12"/>
              </w:rPr>
            </w:pPr>
            <w:r>
              <w:rPr>
                <w:color w:val="000000"/>
                <w:sz w:val="12"/>
                <w:szCs w:val="12"/>
              </w:rPr>
              <w:t>Виды работ</w:t>
            </w:r>
          </w:p>
        </w:tc>
        <w:tc>
          <w:tcPr>
            <w:tcW w:w="2548" w:type="dxa"/>
            <w:gridSpan w:val="4"/>
            <w:vMerge w:val="restar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p w:rsidR="00404FFA" w:rsidRDefault="00404FFA">
            <w:pPr>
              <w:jc w:val="center"/>
              <w:rPr>
                <w:color w:val="000000"/>
                <w:sz w:val="12"/>
                <w:szCs w:val="12"/>
              </w:rPr>
            </w:pPr>
            <w:r>
              <w:rPr>
                <w:color w:val="000000"/>
                <w:sz w:val="12"/>
                <w:szCs w:val="12"/>
              </w:rPr>
              <w:t>Мощность объекта,</w:t>
            </w:r>
          </w:p>
        </w:tc>
        <w:tc>
          <w:tcPr>
            <w:tcW w:w="709" w:type="dxa"/>
            <w:vMerge w:val="restart"/>
            <w:tcBorders>
              <w:top w:val="nil"/>
              <w:left w:val="single" w:sz="4" w:space="0" w:color="auto"/>
              <w:bottom w:val="single" w:sz="4" w:space="0" w:color="auto"/>
              <w:right w:val="single" w:sz="4" w:space="0" w:color="auto"/>
            </w:tcBorders>
            <w:tcMar>
              <w:top w:w="0" w:type="dxa"/>
              <w:left w:w="28" w:type="dxa"/>
              <w:bottom w:w="0" w:type="dxa"/>
              <w:right w:w="28" w:type="dxa"/>
            </w:tcMar>
            <w:hideMark/>
          </w:tcPr>
          <w:p w:rsidR="00404FFA" w:rsidRDefault="00404FFA">
            <w:pPr>
              <w:jc w:val="center"/>
              <w:rPr>
                <w:color w:val="000000"/>
                <w:sz w:val="12"/>
                <w:szCs w:val="12"/>
              </w:rPr>
            </w:pPr>
            <w:r>
              <w:rPr>
                <w:color w:val="000000"/>
                <w:sz w:val="12"/>
                <w:szCs w:val="12"/>
              </w:rPr>
              <w:t>Стоимость</w:t>
            </w:r>
          </w:p>
        </w:tc>
        <w:tc>
          <w:tcPr>
            <w:tcW w:w="1134" w:type="dxa"/>
            <w:vMerge w:val="restar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p w:rsidR="00404FFA" w:rsidRDefault="00404FFA">
            <w:pPr>
              <w:jc w:val="center"/>
              <w:rPr>
                <w:color w:val="000000"/>
                <w:sz w:val="12"/>
                <w:szCs w:val="12"/>
              </w:rPr>
            </w:pPr>
            <w:r>
              <w:rPr>
                <w:color w:val="000000"/>
                <w:sz w:val="12"/>
                <w:szCs w:val="12"/>
              </w:rPr>
              <w:t>Адрес объекта</w:t>
            </w:r>
          </w:p>
        </w:tc>
        <w:tc>
          <w:tcPr>
            <w:tcW w:w="1137" w:type="dxa"/>
            <w:vMerge w:val="restar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p w:rsidR="00404FFA" w:rsidRDefault="00404FFA">
            <w:pPr>
              <w:jc w:val="center"/>
              <w:rPr>
                <w:color w:val="000000"/>
                <w:sz w:val="12"/>
                <w:szCs w:val="12"/>
              </w:rPr>
            </w:pPr>
            <w:r>
              <w:rPr>
                <w:color w:val="000000"/>
                <w:sz w:val="12"/>
                <w:szCs w:val="12"/>
              </w:rPr>
              <w:t>Виды работ</w:t>
            </w:r>
          </w:p>
        </w:tc>
        <w:tc>
          <w:tcPr>
            <w:tcW w:w="2549" w:type="dxa"/>
            <w:gridSpan w:val="4"/>
            <w:vMerge w:val="restar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p w:rsidR="00404FFA" w:rsidRDefault="00404FFA">
            <w:pPr>
              <w:jc w:val="center"/>
              <w:rPr>
                <w:color w:val="000000"/>
                <w:sz w:val="12"/>
                <w:szCs w:val="12"/>
              </w:rPr>
            </w:pPr>
            <w:r>
              <w:rPr>
                <w:color w:val="000000"/>
                <w:sz w:val="12"/>
                <w:szCs w:val="12"/>
              </w:rPr>
              <w:t>Мощность объекта,</w:t>
            </w:r>
          </w:p>
        </w:tc>
        <w:tc>
          <w:tcPr>
            <w:tcW w:w="708" w:type="dxa"/>
            <w:vMerge w:val="restart"/>
            <w:tcBorders>
              <w:top w:val="nil"/>
              <w:left w:val="single" w:sz="4" w:space="0" w:color="auto"/>
              <w:bottom w:val="single" w:sz="4" w:space="0" w:color="auto"/>
              <w:right w:val="single" w:sz="4" w:space="0" w:color="auto"/>
            </w:tcBorders>
            <w:tcMar>
              <w:top w:w="0" w:type="dxa"/>
              <w:left w:w="28" w:type="dxa"/>
              <w:bottom w:w="0" w:type="dxa"/>
              <w:right w:w="28" w:type="dxa"/>
            </w:tcMar>
            <w:hideMark/>
          </w:tcPr>
          <w:p w:rsidR="00404FFA" w:rsidRDefault="00404FFA">
            <w:pPr>
              <w:jc w:val="center"/>
              <w:rPr>
                <w:color w:val="000000"/>
                <w:sz w:val="12"/>
                <w:szCs w:val="12"/>
              </w:rPr>
            </w:pPr>
            <w:r>
              <w:rPr>
                <w:color w:val="000000"/>
                <w:sz w:val="12"/>
                <w:szCs w:val="12"/>
              </w:rPr>
              <w:t>Стоимость</w:t>
            </w:r>
          </w:p>
        </w:tc>
        <w:tc>
          <w:tcPr>
            <w:tcW w:w="851" w:type="dxa"/>
            <w:vMerge/>
            <w:tcBorders>
              <w:top w:val="single" w:sz="4" w:space="0" w:color="auto"/>
              <w:left w:val="single" w:sz="4" w:space="0" w:color="auto"/>
              <w:bottom w:val="single" w:sz="4" w:space="0" w:color="auto"/>
              <w:right w:val="single" w:sz="4" w:space="0" w:color="auto"/>
            </w:tcBorders>
            <w:vAlign w:val="center"/>
            <w:hideMark/>
          </w:tcPr>
          <w:p w:rsidR="00404FFA" w:rsidRDefault="00404FFA">
            <w:pPr>
              <w:rPr>
                <w:sz w:val="12"/>
                <w:szCs w:val="12"/>
              </w:rPr>
            </w:pPr>
          </w:p>
        </w:tc>
      </w:tr>
      <w:tr w:rsidR="00404FFA" w:rsidTr="00B8520E">
        <w:trPr>
          <w:trHeight w:val="312"/>
        </w:trPr>
        <w:tc>
          <w:tcPr>
            <w:tcW w:w="360" w:type="dxa"/>
            <w:vMerge/>
            <w:tcBorders>
              <w:top w:val="single" w:sz="4" w:space="0" w:color="auto"/>
              <w:left w:val="single" w:sz="4" w:space="0" w:color="auto"/>
              <w:bottom w:val="single" w:sz="4" w:space="0" w:color="auto"/>
              <w:right w:val="single" w:sz="4" w:space="0" w:color="auto"/>
            </w:tcBorders>
            <w:vAlign w:val="center"/>
            <w:hideMark/>
          </w:tcPr>
          <w:p w:rsidR="00404FFA" w:rsidRDefault="00404FFA">
            <w:pPr>
              <w:rPr>
                <w:color w:val="000000"/>
                <w:sz w:val="12"/>
                <w:szCs w:val="12"/>
              </w:rPr>
            </w:pPr>
          </w:p>
        </w:tc>
        <w:tc>
          <w:tcPr>
            <w:tcW w:w="2125" w:type="dxa"/>
            <w:vMerge/>
            <w:tcBorders>
              <w:top w:val="single" w:sz="4" w:space="0" w:color="auto"/>
              <w:left w:val="single" w:sz="4" w:space="0" w:color="auto"/>
              <w:bottom w:val="single" w:sz="4" w:space="0" w:color="auto"/>
              <w:right w:val="single" w:sz="4" w:space="0" w:color="auto"/>
            </w:tcBorders>
            <w:vAlign w:val="center"/>
            <w:hideMark/>
          </w:tcPr>
          <w:p w:rsidR="00404FFA" w:rsidRDefault="00404FFA">
            <w:pPr>
              <w:rPr>
                <w:color w:val="000000"/>
                <w:sz w:val="12"/>
                <w:szCs w:val="12"/>
              </w:rPr>
            </w:pPr>
          </w:p>
        </w:tc>
        <w:tc>
          <w:tcPr>
            <w:tcW w:w="1275" w:type="dxa"/>
            <w:gridSpan w:val="2"/>
            <w:vMerge/>
            <w:tcBorders>
              <w:top w:val="single" w:sz="4" w:space="0" w:color="auto"/>
              <w:left w:val="single" w:sz="4" w:space="0" w:color="auto"/>
              <w:bottom w:val="single" w:sz="4" w:space="0" w:color="auto"/>
              <w:right w:val="single" w:sz="4" w:space="0" w:color="auto"/>
            </w:tcBorders>
            <w:vAlign w:val="center"/>
            <w:hideMark/>
          </w:tcPr>
          <w:p w:rsidR="00404FFA" w:rsidRDefault="00404FFA">
            <w:pPr>
              <w:rPr>
                <w:color w:val="000000"/>
                <w:sz w:val="12"/>
                <w:szCs w:val="12"/>
              </w:rPr>
            </w:pPr>
          </w:p>
        </w:tc>
        <w:tc>
          <w:tcPr>
            <w:tcW w:w="850" w:type="dxa"/>
            <w:gridSpan w:val="2"/>
            <w:vMerge/>
            <w:tcBorders>
              <w:top w:val="single" w:sz="4" w:space="0" w:color="auto"/>
              <w:left w:val="single" w:sz="4" w:space="0" w:color="auto"/>
              <w:bottom w:val="single" w:sz="4" w:space="0" w:color="auto"/>
              <w:right w:val="single" w:sz="4" w:space="0" w:color="auto"/>
            </w:tcBorders>
            <w:vAlign w:val="center"/>
            <w:hideMark/>
          </w:tcPr>
          <w:p w:rsidR="00404FFA" w:rsidRDefault="00404FFA">
            <w:pPr>
              <w:rPr>
                <w:color w:val="000000"/>
                <w:sz w:val="12"/>
                <w:szCs w:val="12"/>
              </w:rPr>
            </w:pPr>
          </w:p>
        </w:tc>
        <w:tc>
          <w:tcPr>
            <w:tcW w:w="851" w:type="dxa"/>
            <w:gridSpan w:val="2"/>
            <w:vMerge/>
            <w:tcBorders>
              <w:top w:val="single" w:sz="4" w:space="0" w:color="auto"/>
              <w:left w:val="single" w:sz="4" w:space="0" w:color="auto"/>
              <w:bottom w:val="single" w:sz="4" w:space="0" w:color="auto"/>
              <w:right w:val="single" w:sz="4" w:space="0" w:color="auto"/>
            </w:tcBorders>
            <w:vAlign w:val="center"/>
            <w:hideMark/>
          </w:tcPr>
          <w:p w:rsidR="00404FFA" w:rsidRDefault="00404FFA">
            <w:pPr>
              <w:rPr>
                <w:color w:val="000000"/>
                <w:sz w:val="12"/>
                <w:szCs w:val="12"/>
              </w:rPr>
            </w:pPr>
          </w:p>
        </w:tc>
        <w:tc>
          <w:tcPr>
            <w:tcW w:w="850" w:type="dxa"/>
            <w:gridSpan w:val="2"/>
            <w:vMerge/>
            <w:tcBorders>
              <w:top w:val="single" w:sz="4" w:space="0" w:color="auto"/>
              <w:left w:val="single" w:sz="4" w:space="0" w:color="auto"/>
              <w:bottom w:val="single" w:sz="4" w:space="0" w:color="auto"/>
              <w:right w:val="single" w:sz="4" w:space="0" w:color="auto"/>
            </w:tcBorders>
            <w:vAlign w:val="center"/>
            <w:hideMark/>
          </w:tcPr>
          <w:p w:rsidR="00404FFA" w:rsidRDefault="00404FFA">
            <w:pPr>
              <w:rPr>
                <w:color w:val="000000"/>
                <w:sz w:val="12"/>
                <w:szCs w:val="12"/>
              </w:rPr>
            </w:pPr>
          </w:p>
        </w:tc>
        <w:tc>
          <w:tcPr>
            <w:tcW w:w="992"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jc w:val="center"/>
              <w:rPr>
                <w:color w:val="000000"/>
                <w:sz w:val="12"/>
                <w:szCs w:val="12"/>
              </w:rPr>
            </w:pPr>
            <w:r>
              <w:rPr>
                <w:color w:val="000000"/>
                <w:sz w:val="12"/>
                <w:szCs w:val="12"/>
              </w:rPr>
              <w:t>Адрес места концентрации ДТП</w:t>
            </w:r>
          </w:p>
        </w:tc>
        <w:tc>
          <w:tcPr>
            <w:tcW w:w="993" w:type="dxa"/>
            <w:vMerge w:val="restar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p w:rsidR="00404FFA" w:rsidRDefault="00404FFA">
            <w:pPr>
              <w:jc w:val="center"/>
              <w:rPr>
                <w:color w:val="000000"/>
                <w:sz w:val="12"/>
                <w:szCs w:val="12"/>
              </w:rPr>
            </w:pPr>
            <w:r>
              <w:rPr>
                <w:color w:val="000000"/>
                <w:sz w:val="12"/>
                <w:szCs w:val="12"/>
              </w:rPr>
              <w:t>Описание причины возникновения места концентрации ДТП</w:t>
            </w:r>
          </w:p>
        </w:tc>
        <w:tc>
          <w:tcPr>
            <w:tcW w:w="992"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jc w:val="center"/>
              <w:rPr>
                <w:color w:val="000000"/>
                <w:sz w:val="12"/>
                <w:szCs w:val="12"/>
              </w:rPr>
            </w:pPr>
            <w:r>
              <w:rPr>
                <w:color w:val="000000"/>
                <w:sz w:val="12"/>
                <w:szCs w:val="12"/>
              </w:rPr>
              <w:t>Адрес места концентрации ДТП</w:t>
            </w:r>
          </w:p>
        </w:tc>
        <w:tc>
          <w:tcPr>
            <w:tcW w:w="992"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jc w:val="center"/>
              <w:rPr>
                <w:color w:val="000000"/>
                <w:sz w:val="12"/>
                <w:szCs w:val="12"/>
              </w:rPr>
            </w:pPr>
            <w:r>
              <w:rPr>
                <w:color w:val="000000"/>
                <w:sz w:val="12"/>
                <w:szCs w:val="12"/>
              </w:rPr>
              <w:t>Адрес места концентрации ДТП</w:t>
            </w:r>
          </w:p>
        </w:tc>
        <w:tc>
          <w:tcPr>
            <w:tcW w:w="709" w:type="dxa"/>
            <w:vMerge/>
            <w:tcBorders>
              <w:top w:val="single" w:sz="4" w:space="0" w:color="auto"/>
              <w:left w:val="single" w:sz="4" w:space="0" w:color="auto"/>
              <w:bottom w:val="single" w:sz="4" w:space="0" w:color="auto"/>
              <w:right w:val="single" w:sz="4" w:space="0" w:color="auto"/>
            </w:tcBorders>
            <w:vAlign w:val="center"/>
            <w:hideMark/>
          </w:tcPr>
          <w:p w:rsidR="00404FFA" w:rsidRDefault="00404FFA">
            <w:pPr>
              <w:rPr>
                <w:color w:val="000000"/>
                <w:sz w:val="12"/>
                <w:szCs w:val="12"/>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rsidR="00404FFA" w:rsidRDefault="00404FFA">
            <w:pPr>
              <w:rPr>
                <w:color w:val="000000"/>
                <w:sz w:val="12"/>
                <w:szCs w:val="12"/>
              </w:rPr>
            </w:pPr>
          </w:p>
        </w:tc>
        <w:tc>
          <w:tcPr>
            <w:tcW w:w="1137" w:type="dxa"/>
            <w:vMerge/>
            <w:tcBorders>
              <w:top w:val="single" w:sz="4" w:space="0" w:color="auto"/>
              <w:left w:val="single" w:sz="4" w:space="0" w:color="auto"/>
              <w:bottom w:val="single" w:sz="4" w:space="0" w:color="auto"/>
              <w:right w:val="single" w:sz="4" w:space="0" w:color="auto"/>
            </w:tcBorders>
            <w:vAlign w:val="center"/>
            <w:hideMark/>
          </w:tcPr>
          <w:p w:rsidR="00404FFA" w:rsidRDefault="00404FFA">
            <w:pPr>
              <w:rPr>
                <w:color w:val="000000"/>
                <w:sz w:val="12"/>
                <w:szCs w:val="12"/>
              </w:rPr>
            </w:pPr>
          </w:p>
        </w:tc>
        <w:tc>
          <w:tcPr>
            <w:tcW w:w="2548" w:type="dxa"/>
            <w:gridSpan w:val="4"/>
            <w:vMerge/>
            <w:tcBorders>
              <w:top w:val="single" w:sz="4" w:space="0" w:color="auto"/>
              <w:left w:val="single" w:sz="4" w:space="0" w:color="auto"/>
              <w:bottom w:val="single" w:sz="4" w:space="0" w:color="auto"/>
              <w:right w:val="single" w:sz="4" w:space="0" w:color="auto"/>
            </w:tcBorders>
            <w:vAlign w:val="center"/>
            <w:hideMark/>
          </w:tcPr>
          <w:p w:rsidR="00404FFA" w:rsidRDefault="00404FFA">
            <w:pPr>
              <w:rPr>
                <w:color w:val="000000"/>
                <w:sz w:val="12"/>
                <w:szCs w:val="12"/>
              </w:rPr>
            </w:pPr>
          </w:p>
        </w:tc>
        <w:tc>
          <w:tcPr>
            <w:tcW w:w="709" w:type="dxa"/>
            <w:vMerge/>
            <w:tcBorders>
              <w:top w:val="nil"/>
              <w:left w:val="single" w:sz="4" w:space="0" w:color="auto"/>
              <w:bottom w:val="single" w:sz="4" w:space="0" w:color="auto"/>
              <w:right w:val="single" w:sz="4" w:space="0" w:color="auto"/>
            </w:tcBorders>
            <w:vAlign w:val="center"/>
            <w:hideMark/>
          </w:tcPr>
          <w:p w:rsidR="00404FFA" w:rsidRDefault="00404FFA">
            <w:pPr>
              <w:rPr>
                <w:color w:val="000000"/>
                <w:sz w:val="12"/>
                <w:szCs w:val="12"/>
              </w:rPr>
            </w:pPr>
          </w:p>
        </w:tc>
        <w:tc>
          <w:tcPr>
            <w:tcW w:w="1134" w:type="dxa"/>
            <w:vMerge/>
            <w:tcBorders>
              <w:top w:val="nil"/>
              <w:left w:val="single" w:sz="4" w:space="0" w:color="auto"/>
              <w:bottom w:val="single" w:sz="4" w:space="0" w:color="auto"/>
              <w:right w:val="single" w:sz="4" w:space="0" w:color="auto"/>
            </w:tcBorders>
            <w:vAlign w:val="center"/>
            <w:hideMark/>
          </w:tcPr>
          <w:p w:rsidR="00404FFA" w:rsidRDefault="00404FFA">
            <w:pPr>
              <w:rPr>
                <w:color w:val="000000"/>
                <w:sz w:val="12"/>
                <w:szCs w:val="12"/>
              </w:rPr>
            </w:pPr>
          </w:p>
        </w:tc>
        <w:tc>
          <w:tcPr>
            <w:tcW w:w="1137" w:type="dxa"/>
            <w:vMerge/>
            <w:tcBorders>
              <w:top w:val="nil"/>
              <w:left w:val="single" w:sz="4" w:space="0" w:color="auto"/>
              <w:bottom w:val="single" w:sz="4" w:space="0" w:color="auto"/>
              <w:right w:val="single" w:sz="4" w:space="0" w:color="auto"/>
            </w:tcBorders>
            <w:vAlign w:val="center"/>
            <w:hideMark/>
          </w:tcPr>
          <w:p w:rsidR="00404FFA" w:rsidRDefault="00404FFA">
            <w:pPr>
              <w:rPr>
                <w:color w:val="000000"/>
                <w:sz w:val="12"/>
                <w:szCs w:val="12"/>
              </w:rPr>
            </w:pPr>
          </w:p>
        </w:tc>
        <w:tc>
          <w:tcPr>
            <w:tcW w:w="2549" w:type="dxa"/>
            <w:gridSpan w:val="4"/>
            <w:vMerge/>
            <w:tcBorders>
              <w:top w:val="single" w:sz="4" w:space="0" w:color="auto"/>
              <w:left w:val="single" w:sz="4" w:space="0" w:color="auto"/>
              <w:bottom w:val="single" w:sz="4" w:space="0" w:color="auto"/>
              <w:right w:val="single" w:sz="4" w:space="0" w:color="auto"/>
            </w:tcBorders>
            <w:vAlign w:val="center"/>
            <w:hideMark/>
          </w:tcPr>
          <w:p w:rsidR="00404FFA" w:rsidRDefault="00404FFA">
            <w:pPr>
              <w:rPr>
                <w:color w:val="000000"/>
                <w:sz w:val="12"/>
                <w:szCs w:val="12"/>
              </w:rPr>
            </w:pPr>
          </w:p>
        </w:tc>
        <w:tc>
          <w:tcPr>
            <w:tcW w:w="708" w:type="dxa"/>
            <w:vMerge/>
            <w:tcBorders>
              <w:top w:val="nil"/>
              <w:left w:val="single" w:sz="4" w:space="0" w:color="auto"/>
              <w:bottom w:val="single" w:sz="4" w:space="0" w:color="auto"/>
              <w:right w:val="single" w:sz="4" w:space="0" w:color="auto"/>
            </w:tcBorders>
            <w:vAlign w:val="center"/>
            <w:hideMark/>
          </w:tcPr>
          <w:p w:rsidR="00404FFA" w:rsidRDefault="00404FFA">
            <w:pPr>
              <w:rPr>
                <w:color w:val="000000"/>
                <w:sz w:val="12"/>
                <w:szCs w:val="12"/>
              </w:rPr>
            </w:pPr>
          </w:p>
        </w:tc>
        <w:tc>
          <w:tcPr>
            <w:tcW w:w="851" w:type="dxa"/>
            <w:vMerge/>
            <w:tcBorders>
              <w:top w:val="single" w:sz="4" w:space="0" w:color="auto"/>
              <w:left w:val="single" w:sz="4" w:space="0" w:color="auto"/>
              <w:bottom w:val="single" w:sz="4" w:space="0" w:color="auto"/>
              <w:right w:val="single" w:sz="4" w:space="0" w:color="auto"/>
            </w:tcBorders>
            <w:vAlign w:val="center"/>
            <w:hideMark/>
          </w:tcPr>
          <w:p w:rsidR="00404FFA" w:rsidRDefault="00404FFA">
            <w:pPr>
              <w:rPr>
                <w:sz w:val="12"/>
                <w:szCs w:val="12"/>
              </w:rPr>
            </w:pPr>
          </w:p>
        </w:tc>
      </w:tr>
      <w:tr w:rsidR="00404FFA" w:rsidTr="00B8520E">
        <w:trPr>
          <w:trHeight w:val="468"/>
        </w:trPr>
        <w:tc>
          <w:tcPr>
            <w:tcW w:w="360" w:type="dxa"/>
            <w:vMerge/>
            <w:tcBorders>
              <w:top w:val="single" w:sz="4" w:space="0" w:color="auto"/>
              <w:left w:val="single" w:sz="4" w:space="0" w:color="auto"/>
              <w:bottom w:val="single" w:sz="4" w:space="0" w:color="auto"/>
              <w:right w:val="single" w:sz="4" w:space="0" w:color="auto"/>
            </w:tcBorders>
            <w:vAlign w:val="center"/>
            <w:hideMark/>
          </w:tcPr>
          <w:p w:rsidR="00404FFA" w:rsidRDefault="00404FFA">
            <w:pPr>
              <w:rPr>
                <w:color w:val="000000"/>
                <w:sz w:val="12"/>
                <w:szCs w:val="12"/>
              </w:rPr>
            </w:pPr>
          </w:p>
        </w:tc>
        <w:tc>
          <w:tcPr>
            <w:tcW w:w="2125"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jc w:val="center"/>
              <w:rPr>
                <w:color w:val="000000"/>
                <w:sz w:val="12"/>
                <w:szCs w:val="12"/>
              </w:rPr>
            </w:pPr>
            <w:r>
              <w:rPr>
                <w:color w:val="000000"/>
                <w:sz w:val="12"/>
                <w:szCs w:val="12"/>
              </w:rPr>
              <w:t>автодорога (</w:t>
            </w:r>
            <w:proofErr w:type="spellStart"/>
            <w:r>
              <w:rPr>
                <w:color w:val="000000"/>
                <w:sz w:val="12"/>
                <w:szCs w:val="12"/>
              </w:rPr>
              <w:t>км+м</w:t>
            </w:r>
            <w:proofErr w:type="spellEnd"/>
            <w:r>
              <w:rPr>
                <w:color w:val="000000"/>
                <w:sz w:val="12"/>
                <w:szCs w:val="12"/>
              </w:rPr>
              <w:t xml:space="preserve"> – </w:t>
            </w:r>
            <w:proofErr w:type="spellStart"/>
            <w:r>
              <w:rPr>
                <w:color w:val="000000"/>
                <w:sz w:val="12"/>
                <w:szCs w:val="12"/>
              </w:rPr>
              <w:t>км+м</w:t>
            </w:r>
            <w:proofErr w:type="spellEnd"/>
            <w:r>
              <w:rPr>
                <w:color w:val="000000"/>
                <w:sz w:val="12"/>
                <w:szCs w:val="12"/>
              </w:rPr>
              <w:t>)</w:t>
            </w:r>
          </w:p>
        </w:tc>
        <w:tc>
          <w:tcPr>
            <w:tcW w:w="708"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jc w:val="center"/>
              <w:rPr>
                <w:color w:val="000000"/>
                <w:sz w:val="12"/>
                <w:szCs w:val="12"/>
              </w:rPr>
            </w:pPr>
            <w:r>
              <w:rPr>
                <w:color w:val="000000"/>
                <w:sz w:val="12"/>
                <w:szCs w:val="12"/>
              </w:rPr>
              <w:t>км</w:t>
            </w:r>
          </w:p>
        </w:tc>
        <w:tc>
          <w:tcPr>
            <w:tcW w:w="567"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jc w:val="center"/>
              <w:rPr>
                <w:color w:val="000000"/>
                <w:sz w:val="12"/>
                <w:szCs w:val="12"/>
              </w:rPr>
            </w:pPr>
            <w:r>
              <w:rPr>
                <w:color w:val="000000"/>
                <w:sz w:val="12"/>
                <w:szCs w:val="12"/>
              </w:rPr>
              <w:t>кв. м</w:t>
            </w:r>
            <w:r w:rsidR="0081523D">
              <w:rPr>
                <w:color w:val="000000"/>
                <w:sz w:val="12"/>
                <w:szCs w:val="12"/>
              </w:rPr>
              <w:t>етров</w:t>
            </w:r>
          </w:p>
        </w:tc>
        <w:tc>
          <w:tcPr>
            <w:tcW w:w="567"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jc w:val="center"/>
              <w:rPr>
                <w:color w:val="000000"/>
                <w:sz w:val="12"/>
                <w:szCs w:val="12"/>
              </w:rPr>
            </w:pPr>
            <w:r>
              <w:rPr>
                <w:color w:val="000000"/>
                <w:sz w:val="12"/>
                <w:szCs w:val="12"/>
              </w:rPr>
              <w:t>км</w:t>
            </w:r>
          </w:p>
        </w:tc>
        <w:tc>
          <w:tcPr>
            <w:tcW w:w="283"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jc w:val="center"/>
              <w:rPr>
                <w:color w:val="000000"/>
                <w:sz w:val="12"/>
                <w:szCs w:val="12"/>
              </w:rPr>
            </w:pPr>
            <w:r>
              <w:rPr>
                <w:color w:val="000000"/>
                <w:sz w:val="12"/>
                <w:szCs w:val="12"/>
              </w:rPr>
              <w:t>%</w:t>
            </w:r>
          </w:p>
        </w:tc>
        <w:tc>
          <w:tcPr>
            <w:tcW w:w="567"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jc w:val="center"/>
              <w:rPr>
                <w:color w:val="000000"/>
                <w:sz w:val="12"/>
                <w:szCs w:val="12"/>
              </w:rPr>
            </w:pPr>
            <w:r>
              <w:rPr>
                <w:color w:val="000000"/>
                <w:sz w:val="12"/>
                <w:szCs w:val="12"/>
              </w:rPr>
              <w:t>км</w:t>
            </w:r>
          </w:p>
        </w:tc>
        <w:tc>
          <w:tcPr>
            <w:tcW w:w="284"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jc w:val="center"/>
              <w:rPr>
                <w:color w:val="000000"/>
                <w:sz w:val="12"/>
                <w:szCs w:val="12"/>
              </w:rPr>
            </w:pPr>
            <w:r>
              <w:rPr>
                <w:color w:val="000000"/>
                <w:sz w:val="12"/>
                <w:szCs w:val="12"/>
              </w:rPr>
              <w:t>%</w:t>
            </w:r>
          </w:p>
        </w:tc>
        <w:tc>
          <w:tcPr>
            <w:tcW w:w="567"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jc w:val="center"/>
              <w:rPr>
                <w:color w:val="000000"/>
                <w:sz w:val="12"/>
                <w:szCs w:val="12"/>
              </w:rPr>
            </w:pPr>
            <w:r>
              <w:rPr>
                <w:color w:val="000000"/>
                <w:sz w:val="12"/>
                <w:szCs w:val="12"/>
              </w:rPr>
              <w:t>км</w:t>
            </w:r>
          </w:p>
        </w:tc>
        <w:tc>
          <w:tcPr>
            <w:tcW w:w="283"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jc w:val="center"/>
              <w:rPr>
                <w:color w:val="000000"/>
                <w:sz w:val="12"/>
                <w:szCs w:val="12"/>
              </w:rPr>
            </w:pPr>
            <w:r>
              <w:rPr>
                <w:color w:val="000000"/>
                <w:sz w:val="12"/>
                <w:szCs w:val="12"/>
              </w:rPr>
              <w:t>%</w:t>
            </w:r>
          </w:p>
        </w:tc>
        <w:tc>
          <w:tcPr>
            <w:tcW w:w="992"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jc w:val="center"/>
              <w:rPr>
                <w:color w:val="000000"/>
                <w:sz w:val="12"/>
                <w:szCs w:val="12"/>
              </w:rPr>
            </w:pPr>
            <w:proofErr w:type="spellStart"/>
            <w:r>
              <w:rPr>
                <w:color w:val="000000"/>
                <w:sz w:val="12"/>
                <w:szCs w:val="12"/>
              </w:rPr>
              <w:t>км+м</w:t>
            </w:r>
            <w:proofErr w:type="spellEnd"/>
            <w:r>
              <w:rPr>
                <w:color w:val="000000"/>
                <w:sz w:val="12"/>
                <w:szCs w:val="12"/>
              </w:rPr>
              <w:t xml:space="preserve"> – </w:t>
            </w:r>
            <w:proofErr w:type="spellStart"/>
            <w:r>
              <w:rPr>
                <w:color w:val="000000"/>
                <w:sz w:val="12"/>
                <w:szCs w:val="12"/>
              </w:rPr>
              <w:t>км+м</w:t>
            </w:r>
            <w:proofErr w:type="spellEnd"/>
          </w:p>
        </w:tc>
        <w:tc>
          <w:tcPr>
            <w:tcW w:w="993" w:type="dxa"/>
            <w:vMerge/>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rsidR="00404FFA" w:rsidRDefault="00404FFA">
            <w:pPr>
              <w:rPr>
                <w:color w:val="000000"/>
                <w:sz w:val="12"/>
                <w:szCs w:val="12"/>
              </w:rPr>
            </w:pPr>
          </w:p>
        </w:tc>
        <w:tc>
          <w:tcPr>
            <w:tcW w:w="992"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jc w:val="center"/>
              <w:rPr>
                <w:color w:val="000000"/>
                <w:sz w:val="12"/>
                <w:szCs w:val="12"/>
              </w:rPr>
            </w:pPr>
            <w:proofErr w:type="spellStart"/>
            <w:r>
              <w:rPr>
                <w:color w:val="000000"/>
                <w:sz w:val="12"/>
                <w:szCs w:val="12"/>
              </w:rPr>
              <w:t>км+м</w:t>
            </w:r>
            <w:proofErr w:type="spellEnd"/>
            <w:r>
              <w:rPr>
                <w:color w:val="000000"/>
                <w:sz w:val="12"/>
                <w:szCs w:val="12"/>
              </w:rPr>
              <w:t xml:space="preserve"> – </w:t>
            </w:r>
            <w:proofErr w:type="spellStart"/>
            <w:r>
              <w:rPr>
                <w:color w:val="000000"/>
                <w:sz w:val="12"/>
                <w:szCs w:val="12"/>
              </w:rPr>
              <w:t>км+м</w:t>
            </w:r>
            <w:proofErr w:type="spellEnd"/>
          </w:p>
        </w:tc>
        <w:tc>
          <w:tcPr>
            <w:tcW w:w="992"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jc w:val="center"/>
              <w:rPr>
                <w:color w:val="000000"/>
                <w:sz w:val="12"/>
                <w:szCs w:val="12"/>
              </w:rPr>
            </w:pPr>
            <w:proofErr w:type="spellStart"/>
            <w:r>
              <w:rPr>
                <w:color w:val="000000"/>
                <w:sz w:val="12"/>
                <w:szCs w:val="12"/>
              </w:rPr>
              <w:t>км+м</w:t>
            </w:r>
            <w:proofErr w:type="spellEnd"/>
            <w:r>
              <w:rPr>
                <w:color w:val="000000"/>
                <w:sz w:val="12"/>
                <w:szCs w:val="12"/>
              </w:rPr>
              <w:t xml:space="preserve"> – </w:t>
            </w:r>
            <w:proofErr w:type="spellStart"/>
            <w:r>
              <w:rPr>
                <w:color w:val="000000"/>
                <w:sz w:val="12"/>
                <w:szCs w:val="12"/>
              </w:rPr>
              <w:t>км+м</w:t>
            </w:r>
            <w:proofErr w:type="spellEnd"/>
          </w:p>
        </w:tc>
        <w:tc>
          <w:tcPr>
            <w:tcW w:w="709" w:type="dxa"/>
            <w:vMerge/>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rsidR="00404FFA" w:rsidRDefault="00404FFA">
            <w:pPr>
              <w:rPr>
                <w:color w:val="000000"/>
                <w:sz w:val="12"/>
                <w:szCs w:val="12"/>
              </w:rPr>
            </w:pPr>
          </w:p>
        </w:tc>
        <w:tc>
          <w:tcPr>
            <w:tcW w:w="1134"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jc w:val="center"/>
              <w:rPr>
                <w:color w:val="000000"/>
                <w:sz w:val="12"/>
                <w:szCs w:val="12"/>
              </w:rPr>
            </w:pPr>
            <w:r>
              <w:rPr>
                <w:color w:val="000000"/>
                <w:sz w:val="12"/>
                <w:szCs w:val="12"/>
              </w:rPr>
              <w:t xml:space="preserve">автодорога </w:t>
            </w:r>
            <w:r>
              <w:rPr>
                <w:color w:val="000000"/>
                <w:sz w:val="12"/>
                <w:szCs w:val="12"/>
              </w:rPr>
              <w:br/>
              <w:t>(</w:t>
            </w:r>
            <w:proofErr w:type="spellStart"/>
            <w:r>
              <w:rPr>
                <w:color w:val="000000"/>
                <w:sz w:val="12"/>
                <w:szCs w:val="12"/>
              </w:rPr>
              <w:t>км+м</w:t>
            </w:r>
            <w:proofErr w:type="spellEnd"/>
            <w:r>
              <w:rPr>
                <w:color w:val="000000"/>
                <w:sz w:val="12"/>
                <w:szCs w:val="12"/>
              </w:rPr>
              <w:t xml:space="preserve"> – </w:t>
            </w:r>
            <w:proofErr w:type="spellStart"/>
            <w:r>
              <w:rPr>
                <w:color w:val="000000"/>
                <w:sz w:val="12"/>
                <w:szCs w:val="12"/>
              </w:rPr>
              <w:t>км+м</w:t>
            </w:r>
            <w:proofErr w:type="spellEnd"/>
            <w:r>
              <w:rPr>
                <w:color w:val="000000"/>
                <w:sz w:val="12"/>
                <w:szCs w:val="12"/>
              </w:rPr>
              <w:t>)</w:t>
            </w:r>
          </w:p>
        </w:tc>
        <w:tc>
          <w:tcPr>
            <w:tcW w:w="1137" w:type="dxa"/>
            <w:vMerge/>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rsidR="00404FFA" w:rsidRDefault="00404FFA">
            <w:pPr>
              <w:rPr>
                <w:color w:val="000000"/>
                <w:sz w:val="12"/>
                <w:szCs w:val="12"/>
              </w:rPr>
            </w:pPr>
          </w:p>
        </w:tc>
        <w:tc>
          <w:tcPr>
            <w:tcW w:w="709"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270EAA">
            <w:pPr>
              <w:jc w:val="center"/>
              <w:rPr>
                <w:color w:val="000000"/>
                <w:sz w:val="12"/>
                <w:szCs w:val="12"/>
              </w:rPr>
            </w:pPr>
            <w:r>
              <w:rPr>
                <w:color w:val="000000"/>
                <w:sz w:val="12"/>
                <w:szCs w:val="12"/>
              </w:rPr>
              <w:t>приведенные км</w:t>
            </w:r>
          </w:p>
        </w:tc>
        <w:tc>
          <w:tcPr>
            <w:tcW w:w="705"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jc w:val="center"/>
              <w:rPr>
                <w:color w:val="000000"/>
                <w:sz w:val="12"/>
                <w:szCs w:val="12"/>
              </w:rPr>
            </w:pPr>
            <w:r>
              <w:rPr>
                <w:color w:val="000000"/>
                <w:sz w:val="12"/>
                <w:szCs w:val="12"/>
              </w:rPr>
              <w:t>линейные км</w:t>
            </w:r>
          </w:p>
        </w:tc>
        <w:tc>
          <w:tcPr>
            <w:tcW w:w="709"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270EAA">
            <w:pPr>
              <w:jc w:val="center"/>
              <w:rPr>
                <w:color w:val="000000"/>
                <w:sz w:val="12"/>
                <w:szCs w:val="12"/>
              </w:rPr>
            </w:pPr>
            <w:r>
              <w:rPr>
                <w:color w:val="000000"/>
                <w:sz w:val="12"/>
                <w:szCs w:val="12"/>
              </w:rPr>
              <w:t>кв. м</w:t>
            </w:r>
            <w:r w:rsidR="0081523D">
              <w:rPr>
                <w:color w:val="000000"/>
                <w:sz w:val="12"/>
                <w:szCs w:val="12"/>
              </w:rPr>
              <w:t>етров</w:t>
            </w:r>
          </w:p>
        </w:tc>
        <w:tc>
          <w:tcPr>
            <w:tcW w:w="425"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81523D" w:rsidP="00270EAA">
            <w:pPr>
              <w:jc w:val="center"/>
              <w:rPr>
                <w:color w:val="000000"/>
                <w:sz w:val="12"/>
                <w:szCs w:val="12"/>
              </w:rPr>
            </w:pPr>
            <w:r>
              <w:rPr>
                <w:color w:val="000000"/>
                <w:sz w:val="12"/>
                <w:szCs w:val="12"/>
              </w:rPr>
              <w:t>штук, метров</w:t>
            </w:r>
          </w:p>
        </w:tc>
        <w:tc>
          <w:tcPr>
            <w:tcW w:w="709"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rsidP="0081523D">
            <w:pPr>
              <w:jc w:val="center"/>
              <w:rPr>
                <w:color w:val="000000"/>
                <w:sz w:val="12"/>
                <w:szCs w:val="12"/>
              </w:rPr>
            </w:pPr>
            <w:r>
              <w:rPr>
                <w:color w:val="000000"/>
                <w:sz w:val="12"/>
                <w:szCs w:val="12"/>
              </w:rPr>
              <w:t>млн. руб</w:t>
            </w:r>
            <w:r w:rsidR="0081523D">
              <w:rPr>
                <w:color w:val="000000"/>
                <w:sz w:val="12"/>
                <w:szCs w:val="12"/>
              </w:rPr>
              <w:t>лей</w:t>
            </w:r>
          </w:p>
        </w:tc>
        <w:tc>
          <w:tcPr>
            <w:tcW w:w="1134"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jc w:val="center"/>
              <w:rPr>
                <w:color w:val="000000"/>
                <w:sz w:val="12"/>
                <w:szCs w:val="12"/>
              </w:rPr>
            </w:pPr>
            <w:r>
              <w:rPr>
                <w:color w:val="000000"/>
                <w:sz w:val="12"/>
                <w:szCs w:val="12"/>
              </w:rPr>
              <w:t xml:space="preserve">автодорога </w:t>
            </w:r>
            <w:r>
              <w:rPr>
                <w:color w:val="000000"/>
                <w:sz w:val="12"/>
                <w:szCs w:val="12"/>
              </w:rPr>
              <w:br/>
              <w:t>(</w:t>
            </w:r>
            <w:proofErr w:type="spellStart"/>
            <w:r>
              <w:rPr>
                <w:color w:val="000000"/>
                <w:sz w:val="12"/>
                <w:szCs w:val="12"/>
              </w:rPr>
              <w:t>км+м</w:t>
            </w:r>
            <w:proofErr w:type="spellEnd"/>
            <w:r>
              <w:rPr>
                <w:color w:val="000000"/>
                <w:sz w:val="12"/>
                <w:szCs w:val="12"/>
              </w:rPr>
              <w:t xml:space="preserve"> – </w:t>
            </w:r>
            <w:proofErr w:type="spellStart"/>
            <w:r>
              <w:rPr>
                <w:color w:val="000000"/>
                <w:sz w:val="12"/>
                <w:szCs w:val="12"/>
              </w:rPr>
              <w:t>км+м</w:t>
            </w:r>
            <w:proofErr w:type="spellEnd"/>
            <w:r>
              <w:rPr>
                <w:color w:val="000000"/>
                <w:sz w:val="12"/>
                <w:szCs w:val="12"/>
              </w:rPr>
              <w:t>)</w:t>
            </w:r>
          </w:p>
        </w:tc>
        <w:tc>
          <w:tcPr>
            <w:tcW w:w="1137" w:type="dxa"/>
            <w:vMerge/>
            <w:tcBorders>
              <w:top w:val="nil"/>
              <w:left w:val="single" w:sz="4" w:space="0" w:color="auto"/>
              <w:bottom w:val="single" w:sz="4" w:space="0" w:color="auto"/>
              <w:right w:val="single" w:sz="4" w:space="0" w:color="auto"/>
            </w:tcBorders>
            <w:tcMar>
              <w:top w:w="0" w:type="dxa"/>
              <w:left w:w="28" w:type="dxa"/>
              <w:bottom w:w="0" w:type="dxa"/>
              <w:right w:w="28" w:type="dxa"/>
            </w:tcMar>
            <w:vAlign w:val="center"/>
            <w:hideMark/>
          </w:tcPr>
          <w:p w:rsidR="00404FFA" w:rsidRDefault="00404FFA">
            <w:pPr>
              <w:rPr>
                <w:color w:val="000000"/>
                <w:sz w:val="12"/>
                <w:szCs w:val="12"/>
              </w:rPr>
            </w:pPr>
          </w:p>
        </w:tc>
        <w:tc>
          <w:tcPr>
            <w:tcW w:w="709"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270EAA">
            <w:pPr>
              <w:jc w:val="center"/>
              <w:rPr>
                <w:color w:val="000000"/>
                <w:sz w:val="12"/>
                <w:szCs w:val="12"/>
              </w:rPr>
            </w:pPr>
            <w:r>
              <w:rPr>
                <w:color w:val="000000"/>
                <w:sz w:val="12"/>
                <w:szCs w:val="12"/>
              </w:rPr>
              <w:t>приведенные км</w:t>
            </w:r>
          </w:p>
        </w:tc>
        <w:tc>
          <w:tcPr>
            <w:tcW w:w="706"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jc w:val="center"/>
              <w:rPr>
                <w:color w:val="000000"/>
                <w:sz w:val="12"/>
                <w:szCs w:val="12"/>
              </w:rPr>
            </w:pPr>
            <w:r>
              <w:rPr>
                <w:color w:val="000000"/>
                <w:sz w:val="12"/>
                <w:szCs w:val="12"/>
              </w:rPr>
              <w:t>линейные км</w:t>
            </w:r>
          </w:p>
        </w:tc>
        <w:tc>
          <w:tcPr>
            <w:tcW w:w="708"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270EAA">
            <w:pPr>
              <w:jc w:val="center"/>
              <w:rPr>
                <w:color w:val="000000"/>
                <w:sz w:val="12"/>
                <w:szCs w:val="12"/>
              </w:rPr>
            </w:pPr>
            <w:r>
              <w:rPr>
                <w:color w:val="000000"/>
                <w:sz w:val="12"/>
                <w:szCs w:val="12"/>
              </w:rPr>
              <w:t>кв. м</w:t>
            </w:r>
            <w:r w:rsidR="0081523D">
              <w:rPr>
                <w:color w:val="000000"/>
                <w:sz w:val="12"/>
                <w:szCs w:val="12"/>
              </w:rPr>
              <w:t>етров</w:t>
            </w:r>
          </w:p>
        </w:tc>
        <w:tc>
          <w:tcPr>
            <w:tcW w:w="426"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81523D" w:rsidP="00270EAA">
            <w:pPr>
              <w:jc w:val="center"/>
              <w:rPr>
                <w:color w:val="000000"/>
                <w:sz w:val="12"/>
                <w:szCs w:val="12"/>
              </w:rPr>
            </w:pPr>
            <w:r>
              <w:rPr>
                <w:color w:val="000000"/>
                <w:sz w:val="12"/>
                <w:szCs w:val="12"/>
              </w:rPr>
              <w:t>штук, метров</w:t>
            </w:r>
          </w:p>
        </w:tc>
        <w:tc>
          <w:tcPr>
            <w:tcW w:w="708"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rsidP="0081523D">
            <w:pPr>
              <w:jc w:val="center"/>
              <w:rPr>
                <w:color w:val="000000"/>
                <w:sz w:val="12"/>
                <w:szCs w:val="12"/>
              </w:rPr>
            </w:pPr>
            <w:r>
              <w:rPr>
                <w:color w:val="000000"/>
                <w:sz w:val="12"/>
                <w:szCs w:val="12"/>
              </w:rPr>
              <w:t>млн. руб</w:t>
            </w:r>
            <w:r w:rsidR="0081523D">
              <w:rPr>
                <w:color w:val="000000"/>
                <w:sz w:val="12"/>
                <w:szCs w:val="12"/>
              </w:rPr>
              <w:t>лей</w:t>
            </w:r>
          </w:p>
        </w:tc>
        <w:tc>
          <w:tcPr>
            <w:tcW w:w="851" w:type="dxa"/>
            <w:vMerge/>
            <w:tcBorders>
              <w:top w:val="single" w:sz="4" w:space="0" w:color="auto"/>
              <w:left w:val="single" w:sz="4" w:space="0" w:color="auto"/>
              <w:bottom w:val="single" w:sz="4" w:space="0" w:color="auto"/>
              <w:right w:val="single" w:sz="4" w:space="0" w:color="auto"/>
            </w:tcBorders>
            <w:vAlign w:val="center"/>
            <w:hideMark/>
          </w:tcPr>
          <w:p w:rsidR="00404FFA" w:rsidRDefault="00404FFA">
            <w:pPr>
              <w:rPr>
                <w:sz w:val="12"/>
                <w:szCs w:val="12"/>
              </w:rPr>
            </w:pPr>
          </w:p>
        </w:tc>
      </w:tr>
    </w:tbl>
    <w:p w:rsidR="00404FFA" w:rsidRPr="00404FFA" w:rsidRDefault="00404FFA">
      <w:pPr>
        <w:rPr>
          <w:sz w:val="2"/>
          <w:szCs w:val="2"/>
        </w:rPr>
      </w:pPr>
    </w:p>
    <w:tbl>
      <w:tblPr>
        <w:tblW w:w="22896" w:type="dxa"/>
        <w:tblInd w:w="93" w:type="dxa"/>
        <w:tblLayout w:type="fixed"/>
        <w:tblLook w:val="04A0" w:firstRow="1" w:lastRow="0" w:firstColumn="1" w:lastColumn="0" w:noHBand="0" w:noVBand="1"/>
      </w:tblPr>
      <w:tblGrid>
        <w:gridCol w:w="352"/>
        <w:gridCol w:w="2117"/>
        <w:gridCol w:w="727"/>
        <w:gridCol w:w="540"/>
        <w:gridCol w:w="567"/>
        <w:gridCol w:w="283"/>
        <w:gridCol w:w="567"/>
        <w:gridCol w:w="284"/>
        <w:gridCol w:w="567"/>
        <w:gridCol w:w="283"/>
        <w:gridCol w:w="992"/>
        <w:gridCol w:w="993"/>
        <w:gridCol w:w="992"/>
        <w:gridCol w:w="992"/>
        <w:gridCol w:w="709"/>
        <w:gridCol w:w="1134"/>
        <w:gridCol w:w="1161"/>
        <w:gridCol w:w="709"/>
        <w:gridCol w:w="681"/>
        <w:gridCol w:w="709"/>
        <w:gridCol w:w="9"/>
        <w:gridCol w:w="419"/>
        <w:gridCol w:w="9"/>
        <w:gridCol w:w="9"/>
        <w:gridCol w:w="697"/>
        <w:gridCol w:w="1134"/>
        <w:gridCol w:w="1152"/>
        <w:gridCol w:w="709"/>
        <w:gridCol w:w="691"/>
        <w:gridCol w:w="708"/>
        <w:gridCol w:w="441"/>
        <w:gridCol w:w="708"/>
        <w:gridCol w:w="851"/>
      </w:tblGrid>
      <w:tr w:rsidR="00404FFA" w:rsidTr="00B8520E">
        <w:trPr>
          <w:trHeight w:val="177"/>
          <w:tblHeader/>
        </w:trPr>
        <w:tc>
          <w:tcPr>
            <w:tcW w:w="352"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hideMark/>
          </w:tcPr>
          <w:p w:rsidR="00404FFA" w:rsidRDefault="00404FFA">
            <w:pPr>
              <w:jc w:val="center"/>
              <w:rPr>
                <w:color w:val="000000"/>
                <w:sz w:val="12"/>
                <w:szCs w:val="12"/>
              </w:rPr>
            </w:pPr>
            <w:r>
              <w:rPr>
                <w:color w:val="000000"/>
                <w:sz w:val="12"/>
                <w:szCs w:val="12"/>
              </w:rPr>
              <w:t>1</w:t>
            </w:r>
          </w:p>
        </w:tc>
        <w:tc>
          <w:tcPr>
            <w:tcW w:w="2117"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p w:rsidR="00404FFA" w:rsidRDefault="00404FFA">
            <w:pPr>
              <w:jc w:val="center"/>
              <w:rPr>
                <w:color w:val="000000"/>
                <w:sz w:val="12"/>
                <w:szCs w:val="12"/>
              </w:rPr>
            </w:pPr>
            <w:r>
              <w:rPr>
                <w:color w:val="000000"/>
                <w:sz w:val="12"/>
                <w:szCs w:val="12"/>
              </w:rPr>
              <w:t>2</w:t>
            </w:r>
          </w:p>
        </w:tc>
        <w:tc>
          <w:tcPr>
            <w:tcW w:w="727"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p w:rsidR="00404FFA" w:rsidRDefault="00404FFA">
            <w:pPr>
              <w:jc w:val="center"/>
              <w:rPr>
                <w:color w:val="000000"/>
                <w:sz w:val="12"/>
                <w:szCs w:val="12"/>
              </w:rPr>
            </w:pPr>
            <w:r>
              <w:rPr>
                <w:color w:val="000000"/>
                <w:sz w:val="12"/>
                <w:szCs w:val="12"/>
              </w:rPr>
              <w:t>3</w:t>
            </w:r>
          </w:p>
        </w:tc>
        <w:tc>
          <w:tcPr>
            <w:tcW w:w="540"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p w:rsidR="00404FFA" w:rsidRDefault="00404FFA">
            <w:pPr>
              <w:jc w:val="center"/>
              <w:rPr>
                <w:color w:val="000000"/>
                <w:sz w:val="12"/>
                <w:szCs w:val="12"/>
              </w:rPr>
            </w:pPr>
            <w:r>
              <w:rPr>
                <w:color w:val="000000"/>
                <w:sz w:val="12"/>
                <w:szCs w:val="12"/>
              </w:rPr>
              <w:t>4</w:t>
            </w:r>
          </w:p>
        </w:tc>
        <w:tc>
          <w:tcPr>
            <w:tcW w:w="567"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p w:rsidR="00404FFA" w:rsidRDefault="00404FFA">
            <w:pPr>
              <w:jc w:val="center"/>
              <w:rPr>
                <w:color w:val="000000"/>
                <w:sz w:val="12"/>
                <w:szCs w:val="12"/>
              </w:rPr>
            </w:pPr>
            <w:r>
              <w:rPr>
                <w:color w:val="000000"/>
                <w:sz w:val="12"/>
                <w:szCs w:val="12"/>
              </w:rPr>
              <w:t>5</w:t>
            </w:r>
          </w:p>
        </w:tc>
        <w:tc>
          <w:tcPr>
            <w:tcW w:w="283"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p w:rsidR="00404FFA" w:rsidRDefault="00404FFA">
            <w:pPr>
              <w:jc w:val="center"/>
              <w:rPr>
                <w:color w:val="000000"/>
                <w:sz w:val="12"/>
                <w:szCs w:val="12"/>
              </w:rPr>
            </w:pPr>
            <w:r>
              <w:rPr>
                <w:color w:val="000000"/>
                <w:sz w:val="12"/>
                <w:szCs w:val="12"/>
              </w:rPr>
              <w:t>6</w:t>
            </w:r>
          </w:p>
        </w:tc>
        <w:tc>
          <w:tcPr>
            <w:tcW w:w="567"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p w:rsidR="00404FFA" w:rsidRDefault="00404FFA">
            <w:pPr>
              <w:jc w:val="center"/>
              <w:rPr>
                <w:color w:val="000000"/>
                <w:sz w:val="12"/>
                <w:szCs w:val="12"/>
              </w:rPr>
            </w:pPr>
            <w:r>
              <w:rPr>
                <w:color w:val="000000"/>
                <w:sz w:val="12"/>
                <w:szCs w:val="12"/>
              </w:rPr>
              <w:t>7</w:t>
            </w:r>
          </w:p>
        </w:tc>
        <w:tc>
          <w:tcPr>
            <w:tcW w:w="284"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p w:rsidR="00404FFA" w:rsidRDefault="00404FFA">
            <w:pPr>
              <w:jc w:val="center"/>
              <w:rPr>
                <w:color w:val="000000"/>
                <w:sz w:val="12"/>
                <w:szCs w:val="12"/>
              </w:rPr>
            </w:pPr>
            <w:r>
              <w:rPr>
                <w:color w:val="000000"/>
                <w:sz w:val="12"/>
                <w:szCs w:val="12"/>
              </w:rPr>
              <w:t>8</w:t>
            </w:r>
          </w:p>
        </w:tc>
        <w:tc>
          <w:tcPr>
            <w:tcW w:w="567"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p w:rsidR="00404FFA" w:rsidRDefault="00404FFA">
            <w:pPr>
              <w:jc w:val="center"/>
              <w:rPr>
                <w:color w:val="000000"/>
                <w:sz w:val="12"/>
                <w:szCs w:val="12"/>
              </w:rPr>
            </w:pPr>
            <w:r>
              <w:rPr>
                <w:color w:val="000000"/>
                <w:sz w:val="12"/>
                <w:szCs w:val="12"/>
              </w:rPr>
              <w:t>9</w:t>
            </w:r>
          </w:p>
        </w:tc>
        <w:tc>
          <w:tcPr>
            <w:tcW w:w="283"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p w:rsidR="00404FFA" w:rsidRDefault="00404FFA">
            <w:pPr>
              <w:jc w:val="center"/>
              <w:rPr>
                <w:color w:val="000000"/>
                <w:sz w:val="12"/>
                <w:szCs w:val="12"/>
              </w:rPr>
            </w:pPr>
            <w:r>
              <w:rPr>
                <w:color w:val="000000"/>
                <w:sz w:val="12"/>
                <w:szCs w:val="12"/>
              </w:rPr>
              <w:t>10</w:t>
            </w:r>
          </w:p>
        </w:tc>
        <w:tc>
          <w:tcPr>
            <w:tcW w:w="992"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p w:rsidR="00404FFA" w:rsidRDefault="00404FFA">
            <w:pPr>
              <w:jc w:val="center"/>
              <w:rPr>
                <w:color w:val="000000"/>
                <w:sz w:val="12"/>
                <w:szCs w:val="12"/>
              </w:rPr>
            </w:pPr>
            <w:r>
              <w:rPr>
                <w:color w:val="000000"/>
                <w:sz w:val="12"/>
                <w:szCs w:val="12"/>
              </w:rPr>
              <w:t>11</w:t>
            </w:r>
          </w:p>
        </w:tc>
        <w:tc>
          <w:tcPr>
            <w:tcW w:w="993"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p w:rsidR="00404FFA" w:rsidRDefault="00404FFA">
            <w:pPr>
              <w:jc w:val="center"/>
              <w:rPr>
                <w:color w:val="000000"/>
                <w:sz w:val="12"/>
                <w:szCs w:val="12"/>
              </w:rPr>
            </w:pPr>
            <w:r>
              <w:rPr>
                <w:color w:val="000000"/>
                <w:sz w:val="12"/>
                <w:szCs w:val="12"/>
              </w:rPr>
              <w:t>12</w:t>
            </w:r>
          </w:p>
        </w:tc>
        <w:tc>
          <w:tcPr>
            <w:tcW w:w="992"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p w:rsidR="00404FFA" w:rsidRDefault="00404FFA">
            <w:pPr>
              <w:jc w:val="center"/>
              <w:rPr>
                <w:color w:val="000000"/>
                <w:sz w:val="12"/>
                <w:szCs w:val="12"/>
              </w:rPr>
            </w:pPr>
            <w:r>
              <w:rPr>
                <w:color w:val="000000"/>
                <w:sz w:val="12"/>
                <w:szCs w:val="12"/>
              </w:rPr>
              <w:t>13</w:t>
            </w:r>
          </w:p>
        </w:tc>
        <w:tc>
          <w:tcPr>
            <w:tcW w:w="992"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p w:rsidR="00404FFA" w:rsidRDefault="00404FFA">
            <w:pPr>
              <w:jc w:val="center"/>
              <w:rPr>
                <w:color w:val="000000"/>
                <w:sz w:val="12"/>
                <w:szCs w:val="12"/>
              </w:rPr>
            </w:pPr>
            <w:r>
              <w:rPr>
                <w:color w:val="000000"/>
                <w:sz w:val="12"/>
                <w:szCs w:val="12"/>
              </w:rPr>
              <w:t>14</w:t>
            </w:r>
          </w:p>
        </w:tc>
        <w:tc>
          <w:tcPr>
            <w:tcW w:w="709"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p w:rsidR="00404FFA" w:rsidRPr="0081523D" w:rsidRDefault="00404FFA">
            <w:pPr>
              <w:jc w:val="center"/>
              <w:rPr>
                <w:color w:val="000000"/>
                <w:sz w:val="12"/>
                <w:szCs w:val="12"/>
              </w:rPr>
            </w:pPr>
            <w:r w:rsidRPr="0081523D">
              <w:rPr>
                <w:color w:val="000000"/>
                <w:sz w:val="12"/>
                <w:szCs w:val="12"/>
              </w:rPr>
              <w:t>15</w:t>
            </w:r>
          </w:p>
        </w:tc>
        <w:tc>
          <w:tcPr>
            <w:tcW w:w="1134"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p w:rsidR="00404FFA" w:rsidRDefault="00404FFA">
            <w:pPr>
              <w:jc w:val="center"/>
              <w:rPr>
                <w:color w:val="000000"/>
                <w:sz w:val="12"/>
                <w:szCs w:val="12"/>
              </w:rPr>
            </w:pPr>
            <w:r>
              <w:rPr>
                <w:color w:val="000000"/>
                <w:sz w:val="12"/>
                <w:szCs w:val="12"/>
              </w:rPr>
              <w:t>16</w:t>
            </w:r>
          </w:p>
        </w:tc>
        <w:tc>
          <w:tcPr>
            <w:tcW w:w="1161"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p w:rsidR="00404FFA" w:rsidRDefault="00404FFA">
            <w:pPr>
              <w:jc w:val="center"/>
              <w:rPr>
                <w:color w:val="000000"/>
                <w:sz w:val="12"/>
                <w:szCs w:val="12"/>
              </w:rPr>
            </w:pPr>
            <w:r>
              <w:rPr>
                <w:color w:val="000000"/>
                <w:sz w:val="12"/>
                <w:szCs w:val="12"/>
              </w:rPr>
              <w:t>17</w:t>
            </w:r>
          </w:p>
        </w:tc>
        <w:tc>
          <w:tcPr>
            <w:tcW w:w="709"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p w:rsidR="00404FFA" w:rsidRDefault="00404FFA">
            <w:pPr>
              <w:jc w:val="center"/>
              <w:rPr>
                <w:color w:val="000000"/>
                <w:sz w:val="12"/>
                <w:szCs w:val="12"/>
              </w:rPr>
            </w:pPr>
            <w:r>
              <w:rPr>
                <w:color w:val="000000"/>
                <w:sz w:val="12"/>
                <w:szCs w:val="12"/>
              </w:rPr>
              <w:t>18</w:t>
            </w:r>
          </w:p>
        </w:tc>
        <w:tc>
          <w:tcPr>
            <w:tcW w:w="681"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p w:rsidR="00404FFA" w:rsidRDefault="00404FFA">
            <w:pPr>
              <w:jc w:val="center"/>
              <w:rPr>
                <w:color w:val="000000"/>
                <w:sz w:val="12"/>
                <w:szCs w:val="12"/>
              </w:rPr>
            </w:pPr>
            <w:r>
              <w:rPr>
                <w:color w:val="000000"/>
                <w:sz w:val="12"/>
                <w:szCs w:val="12"/>
              </w:rPr>
              <w:t>19</w:t>
            </w:r>
          </w:p>
        </w:tc>
        <w:tc>
          <w:tcPr>
            <w:tcW w:w="709"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p w:rsidR="00404FFA" w:rsidRDefault="00404FFA">
            <w:pPr>
              <w:jc w:val="center"/>
              <w:rPr>
                <w:color w:val="000000"/>
                <w:sz w:val="12"/>
                <w:szCs w:val="12"/>
              </w:rPr>
            </w:pPr>
            <w:r>
              <w:rPr>
                <w:color w:val="000000"/>
                <w:sz w:val="12"/>
                <w:szCs w:val="12"/>
              </w:rPr>
              <w:t>20</w:t>
            </w:r>
          </w:p>
        </w:tc>
        <w:tc>
          <w:tcPr>
            <w:tcW w:w="428" w:type="dxa"/>
            <w:gridSpan w:val="2"/>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p w:rsidR="00404FFA" w:rsidRDefault="00404FFA">
            <w:pPr>
              <w:jc w:val="center"/>
              <w:rPr>
                <w:color w:val="000000"/>
                <w:sz w:val="12"/>
                <w:szCs w:val="12"/>
              </w:rPr>
            </w:pPr>
            <w:r>
              <w:rPr>
                <w:color w:val="000000"/>
                <w:sz w:val="12"/>
                <w:szCs w:val="12"/>
              </w:rPr>
              <w:t>21</w:t>
            </w:r>
          </w:p>
        </w:tc>
        <w:tc>
          <w:tcPr>
            <w:tcW w:w="715" w:type="dxa"/>
            <w:gridSpan w:val="3"/>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p w:rsidR="00404FFA" w:rsidRDefault="00404FFA">
            <w:pPr>
              <w:jc w:val="center"/>
              <w:rPr>
                <w:color w:val="000000"/>
                <w:sz w:val="12"/>
                <w:szCs w:val="12"/>
              </w:rPr>
            </w:pPr>
            <w:r>
              <w:rPr>
                <w:color w:val="000000"/>
                <w:sz w:val="12"/>
                <w:szCs w:val="12"/>
              </w:rPr>
              <w:t>22</w:t>
            </w:r>
          </w:p>
        </w:tc>
        <w:tc>
          <w:tcPr>
            <w:tcW w:w="1134"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p w:rsidR="00404FFA" w:rsidRDefault="00404FFA">
            <w:pPr>
              <w:jc w:val="center"/>
              <w:rPr>
                <w:color w:val="000000"/>
                <w:sz w:val="12"/>
                <w:szCs w:val="12"/>
              </w:rPr>
            </w:pPr>
            <w:r>
              <w:rPr>
                <w:color w:val="000000"/>
                <w:sz w:val="12"/>
                <w:szCs w:val="12"/>
              </w:rPr>
              <w:t>23</w:t>
            </w:r>
          </w:p>
        </w:tc>
        <w:tc>
          <w:tcPr>
            <w:tcW w:w="1152"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p w:rsidR="00404FFA" w:rsidRDefault="00404FFA">
            <w:pPr>
              <w:jc w:val="center"/>
              <w:rPr>
                <w:color w:val="000000"/>
                <w:sz w:val="12"/>
                <w:szCs w:val="12"/>
              </w:rPr>
            </w:pPr>
            <w:r>
              <w:rPr>
                <w:color w:val="000000"/>
                <w:sz w:val="12"/>
                <w:szCs w:val="12"/>
              </w:rPr>
              <w:t>24</w:t>
            </w:r>
          </w:p>
        </w:tc>
        <w:tc>
          <w:tcPr>
            <w:tcW w:w="709"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p w:rsidR="00404FFA" w:rsidRDefault="00404FFA">
            <w:pPr>
              <w:jc w:val="center"/>
              <w:rPr>
                <w:color w:val="000000"/>
                <w:sz w:val="12"/>
                <w:szCs w:val="12"/>
              </w:rPr>
            </w:pPr>
            <w:r>
              <w:rPr>
                <w:color w:val="000000"/>
                <w:sz w:val="12"/>
                <w:szCs w:val="12"/>
              </w:rPr>
              <w:t>25</w:t>
            </w:r>
          </w:p>
        </w:tc>
        <w:tc>
          <w:tcPr>
            <w:tcW w:w="691"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p w:rsidR="00404FFA" w:rsidRDefault="00404FFA">
            <w:pPr>
              <w:jc w:val="center"/>
              <w:rPr>
                <w:color w:val="000000"/>
                <w:sz w:val="12"/>
                <w:szCs w:val="12"/>
              </w:rPr>
            </w:pPr>
            <w:r>
              <w:rPr>
                <w:color w:val="000000"/>
                <w:sz w:val="12"/>
                <w:szCs w:val="12"/>
              </w:rPr>
              <w:t>26</w:t>
            </w:r>
          </w:p>
        </w:tc>
        <w:tc>
          <w:tcPr>
            <w:tcW w:w="708"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p w:rsidR="00404FFA" w:rsidRDefault="00404FFA">
            <w:pPr>
              <w:jc w:val="center"/>
              <w:rPr>
                <w:color w:val="000000"/>
                <w:sz w:val="12"/>
                <w:szCs w:val="12"/>
              </w:rPr>
            </w:pPr>
            <w:r>
              <w:rPr>
                <w:color w:val="000000"/>
                <w:sz w:val="12"/>
                <w:szCs w:val="12"/>
              </w:rPr>
              <w:t>27</w:t>
            </w:r>
          </w:p>
        </w:tc>
        <w:tc>
          <w:tcPr>
            <w:tcW w:w="441"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p w:rsidR="00404FFA" w:rsidRDefault="00404FFA">
            <w:pPr>
              <w:jc w:val="center"/>
              <w:rPr>
                <w:color w:val="000000"/>
                <w:sz w:val="12"/>
                <w:szCs w:val="12"/>
              </w:rPr>
            </w:pPr>
            <w:r>
              <w:rPr>
                <w:color w:val="000000"/>
                <w:sz w:val="12"/>
                <w:szCs w:val="12"/>
              </w:rPr>
              <w:t>28</w:t>
            </w:r>
          </w:p>
        </w:tc>
        <w:tc>
          <w:tcPr>
            <w:tcW w:w="708"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p w:rsidR="00404FFA" w:rsidRDefault="00404FFA">
            <w:pPr>
              <w:jc w:val="center"/>
              <w:rPr>
                <w:color w:val="000000"/>
                <w:sz w:val="12"/>
                <w:szCs w:val="12"/>
              </w:rPr>
            </w:pPr>
            <w:r>
              <w:rPr>
                <w:color w:val="000000"/>
                <w:sz w:val="12"/>
                <w:szCs w:val="12"/>
              </w:rPr>
              <w:t>29</w:t>
            </w:r>
          </w:p>
        </w:tc>
        <w:tc>
          <w:tcPr>
            <w:tcW w:w="851"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p w:rsidR="00404FFA" w:rsidRDefault="00404FFA">
            <w:pPr>
              <w:jc w:val="center"/>
              <w:rPr>
                <w:color w:val="000000"/>
                <w:sz w:val="12"/>
                <w:szCs w:val="12"/>
              </w:rPr>
            </w:pPr>
            <w:r>
              <w:rPr>
                <w:color w:val="000000"/>
                <w:sz w:val="12"/>
                <w:szCs w:val="12"/>
              </w:rPr>
              <w:t>30</w:t>
            </w:r>
          </w:p>
        </w:tc>
      </w:tr>
      <w:tr w:rsidR="00404FFA" w:rsidTr="00B8520E">
        <w:trPr>
          <w:trHeight w:val="276"/>
        </w:trPr>
        <w:tc>
          <w:tcPr>
            <w:tcW w:w="22045" w:type="dxa"/>
            <w:gridSpan w:val="32"/>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hideMark/>
          </w:tcPr>
          <w:p w:rsidR="00404FFA" w:rsidRPr="0081523D" w:rsidRDefault="00404FFA">
            <w:pPr>
              <w:jc w:val="center"/>
              <w:rPr>
                <w:bCs/>
                <w:color w:val="000000"/>
                <w:sz w:val="12"/>
                <w:szCs w:val="12"/>
              </w:rPr>
            </w:pPr>
            <w:r w:rsidRPr="0081523D">
              <w:rPr>
                <w:bCs/>
                <w:color w:val="000000"/>
                <w:sz w:val="12"/>
                <w:szCs w:val="12"/>
              </w:rPr>
              <w:t>Автомобильные дороги федерального значения</w:t>
            </w:r>
          </w:p>
        </w:tc>
        <w:tc>
          <w:tcPr>
            <w:tcW w:w="851" w:type="dxa"/>
            <w:tcBorders>
              <w:top w:val="single" w:sz="4" w:space="0" w:color="auto"/>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r>
      <w:tr w:rsidR="00404FFA" w:rsidTr="00B8520E">
        <w:trPr>
          <w:trHeight w:val="388"/>
        </w:trPr>
        <w:tc>
          <w:tcPr>
            <w:tcW w:w="352"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p w:rsidR="00404FFA" w:rsidRDefault="00404FFA">
            <w:pPr>
              <w:jc w:val="center"/>
              <w:rPr>
                <w:color w:val="000000"/>
                <w:sz w:val="12"/>
                <w:szCs w:val="12"/>
              </w:rPr>
            </w:pPr>
            <w:r>
              <w:rPr>
                <w:color w:val="000000"/>
                <w:sz w:val="12"/>
                <w:szCs w:val="12"/>
              </w:rPr>
              <w:t>1</w:t>
            </w:r>
          </w:p>
        </w:tc>
        <w:tc>
          <w:tcPr>
            <w:tcW w:w="2117"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rsidR="00404FFA" w:rsidRDefault="00404FFA">
            <w:pPr>
              <w:rPr>
                <w:color w:val="000000"/>
                <w:sz w:val="12"/>
                <w:szCs w:val="12"/>
              </w:rPr>
            </w:pPr>
            <w:r>
              <w:rPr>
                <w:color w:val="000000"/>
                <w:sz w:val="12"/>
                <w:szCs w:val="12"/>
              </w:rPr>
              <w:t xml:space="preserve">Р-243 Кострома – Шарья – Киров – Пермь км 606+160 – км 619+726 (старое название </w:t>
            </w:r>
            <w:proofErr w:type="spellStart"/>
            <w:r>
              <w:rPr>
                <w:color w:val="000000"/>
                <w:sz w:val="12"/>
                <w:szCs w:val="12"/>
              </w:rPr>
              <w:t>Гнусино</w:t>
            </w:r>
            <w:proofErr w:type="spellEnd"/>
            <w:r>
              <w:rPr>
                <w:color w:val="000000"/>
                <w:sz w:val="12"/>
                <w:szCs w:val="12"/>
              </w:rPr>
              <w:t xml:space="preserve"> – Шихово)</w:t>
            </w:r>
          </w:p>
        </w:tc>
        <w:tc>
          <w:tcPr>
            <w:tcW w:w="727" w:type="dxa"/>
            <w:tcBorders>
              <w:top w:val="single" w:sz="4" w:space="0" w:color="auto"/>
              <w:left w:val="nil"/>
              <w:bottom w:val="single" w:sz="4" w:space="0" w:color="auto"/>
              <w:right w:val="single" w:sz="4" w:space="0" w:color="auto"/>
            </w:tcBorders>
            <w:noWrap/>
            <w:tcMar>
              <w:top w:w="0" w:type="dxa"/>
              <w:left w:w="28" w:type="dxa"/>
              <w:bottom w:w="0" w:type="dxa"/>
              <w:right w:w="28" w:type="dxa"/>
            </w:tcMar>
            <w:hideMark/>
          </w:tcPr>
          <w:p w:rsidR="00404FFA" w:rsidRDefault="00404FFA">
            <w:pPr>
              <w:jc w:val="center"/>
              <w:rPr>
                <w:color w:val="000000"/>
                <w:sz w:val="12"/>
                <w:szCs w:val="12"/>
              </w:rPr>
            </w:pPr>
            <w:r>
              <w:rPr>
                <w:color w:val="000000"/>
                <w:sz w:val="12"/>
                <w:szCs w:val="12"/>
              </w:rPr>
              <w:t>17,913</w:t>
            </w:r>
          </w:p>
        </w:tc>
        <w:tc>
          <w:tcPr>
            <w:tcW w:w="540" w:type="dxa"/>
            <w:tcBorders>
              <w:top w:val="single" w:sz="4" w:space="0" w:color="auto"/>
              <w:left w:val="nil"/>
              <w:bottom w:val="single" w:sz="4" w:space="0" w:color="auto"/>
              <w:right w:val="single" w:sz="4" w:space="0" w:color="auto"/>
            </w:tcBorders>
            <w:noWrap/>
            <w:tcMar>
              <w:top w:w="0" w:type="dxa"/>
              <w:left w:w="28" w:type="dxa"/>
              <w:bottom w:w="0" w:type="dxa"/>
              <w:right w:w="28" w:type="dxa"/>
            </w:tcMar>
            <w:hideMark/>
          </w:tcPr>
          <w:p w:rsidR="00404FFA" w:rsidRDefault="00404FFA">
            <w:pPr>
              <w:jc w:val="center"/>
              <w:rPr>
                <w:sz w:val="12"/>
                <w:szCs w:val="12"/>
              </w:rPr>
            </w:pPr>
            <w:r>
              <w:rPr>
                <w:sz w:val="12"/>
                <w:szCs w:val="12"/>
              </w:rPr>
              <w:t>158480</w:t>
            </w:r>
          </w:p>
        </w:tc>
        <w:tc>
          <w:tcPr>
            <w:tcW w:w="567" w:type="dxa"/>
            <w:tcBorders>
              <w:top w:val="single" w:sz="4" w:space="0" w:color="auto"/>
              <w:left w:val="nil"/>
              <w:bottom w:val="single" w:sz="4" w:space="0" w:color="auto"/>
              <w:right w:val="single" w:sz="4" w:space="0" w:color="auto"/>
            </w:tcBorders>
            <w:noWrap/>
            <w:tcMar>
              <w:top w:w="0" w:type="dxa"/>
              <w:left w:w="28" w:type="dxa"/>
              <w:bottom w:w="0" w:type="dxa"/>
              <w:right w:w="28" w:type="dxa"/>
            </w:tcMar>
            <w:hideMark/>
          </w:tcPr>
          <w:p w:rsidR="00404FFA" w:rsidRDefault="00404FFA">
            <w:pPr>
              <w:jc w:val="center"/>
              <w:rPr>
                <w:color w:val="000000"/>
                <w:sz w:val="12"/>
                <w:szCs w:val="12"/>
              </w:rPr>
            </w:pPr>
            <w:r>
              <w:rPr>
                <w:color w:val="000000"/>
                <w:sz w:val="12"/>
                <w:szCs w:val="12"/>
              </w:rPr>
              <w:t>13,566</w:t>
            </w:r>
          </w:p>
        </w:tc>
        <w:tc>
          <w:tcPr>
            <w:tcW w:w="283" w:type="dxa"/>
            <w:tcBorders>
              <w:top w:val="single" w:sz="4" w:space="0" w:color="auto"/>
              <w:left w:val="nil"/>
              <w:bottom w:val="single" w:sz="4" w:space="0" w:color="auto"/>
              <w:right w:val="single" w:sz="4" w:space="0" w:color="auto"/>
            </w:tcBorders>
            <w:noWrap/>
            <w:tcMar>
              <w:top w:w="0" w:type="dxa"/>
              <w:left w:w="28" w:type="dxa"/>
              <w:bottom w:w="0" w:type="dxa"/>
              <w:right w:w="28" w:type="dxa"/>
            </w:tcMar>
            <w:hideMark/>
          </w:tcPr>
          <w:p w:rsidR="00404FFA" w:rsidRDefault="00404FFA">
            <w:pPr>
              <w:jc w:val="center"/>
              <w:rPr>
                <w:color w:val="000000"/>
                <w:sz w:val="12"/>
                <w:szCs w:val="12"/>
              </w:rPr>
            </w:pPr>
            <w:r>
              <w:rPr>
                <w:color w:val="000000"/>
                <w:sz w:val="12"/>
                <w:szCs w:val="12"/>
              </w:rPr>
              <w:t>75,7</w:t>
            </w:r>
          </w:p>
        </w:tc>
        <w:tc>
          <w:tcPr>
            <w:tcW w:w="567" w:type="dxa"/>
            <w:tcBorders>
              <w:top w:val="single" w:sz="4" w:space="0" w:color="auto"/>
              <w:left w:val="nil"/>
              <w:bottom w:val="single" w:sz="4" w:space="0" w:color="auto"/>
              <w:right w:val="single" w:sz="4" w:space="0" w:color="auto"/>
            </w:tcBorders>
            <w:noWrap/>
            <w:tcMar>
              <w:top w:w="0" w:type="dxa"/>
              <w:left w:w="28" w:type="dxa"/>
              <w:bottom w:w="0" w:type="dxa"/>
              <w:right w:w="28" w:type="dxa"/>
            </w:tcMar>
            <w:hideMark/>
          </w:tcPr>
          <w:p w:rsidR="00404FFA" w:rsidRDefault="00404FFA">
            <w:pPr>
              <w:jc w:val="center"/>
              <w:rPr>
                <w:color w:val="000000"/>
                <w:sz w:val="12"/>
                <w:szCs w:val="12"/>
              </w:rPr>
            </w:pPr>
            <w:r>
              <w:rPr>
                <w:color w:val="000000"/>
                <w:sz w:val="12"/>
                <w:szCs w:val="12"/>
              </w:rPr>
              <w:t>17,913</w:t>
            </w:r>
          </w:p>
        </w:tc>
        <w:tc>
          <w:tcPr>
            <w:tcW w:w="284" w:type="dxa"/>
            <w:tcBorders>
              <w:top w:val="single" w:sz="4" w:space="0" w:color="auto"/>
              <w:left w:val="nil"/>
              <w:bottom w:val="single" w:sz="4" w:space="0" w:color="auto"/>
              <w:right w:val="single" w:sz="4" w:space="0" w:color="auto"/>
            </w:tcBorders>
            <w:noWrap/>
            <w:tcMar>
              <w:top w:w="0" w:type="dxa"/>
              <w:left w:w="28" w:type="dxa"/>
              <w:bottom w:w="0" w:type="dxa"/>
              <w:right w:w="28" w:type="dxa"/>
            </w:tcMar>
            <w:hideMark/>
          </w:tcPr>
          <w:p w:rsidR="00404FFA" w:rsidRDefault="00404FFA">
            <w:pPr>
              <w:jc w:val="center"/>
              <w:rPr>
                <w:sz w:val="12"/>
                <w:szCs w:val="12"/>
              </w:rPr>
            </w:pPr>
            <w:r>
              <w:rPr>
                <w:sz w:val="12"/>
                <w:szCs w:val="12"/>
              </w:rPr>
              <w:t>100</w:t>
            </w:r>
          </w:p>
        </w:tc>
        <w:tc>
          <w:tcPr>
            <w:tcW w:w="567" w:type="dxa"/>
            <w:tcBorders>
              <w:top w:val="single" w:sz="4" w:space="0" w:color="auto"/>
              <w:left w:val="nil"/>
              <w:bottom w:val="single" w:sz="4" w:space="0" w:color="auto"/>
              <w:right w:val="single" w:sz="4" w:space="0" w:color="auto"/>
            </w:tcBorders>
            <w:noWrap/>
            <w:tcMar>
              <w:top w:w="0" w:type="dxa"/>
              <w:left w:w="28" w:type="dxa"/>
              <w:bottom w:w="0" w:type="dxa"/>
              <w:right w:w="28" w:type="dxa"/>
            </w:tcMar>
            <w:hideMark/>
          </w:tcPr>
          <w:p w:rsidR="00404FFA" w:rsidRDefault="00404FFA">
            <w:pPr>
              <w:jc w:val="center"/>
              <w:rPr>
                <w:color w:val="000000"/>
                <w:sz w:val="12"/>
                <w:szCs w:val="12"/>
              </w:rPr>
            </w:pPr>
            <w:r>
              <w:rPr>
                <w:color w:val="000000"/>
                <w:sz w:val="12"/>
                <w:szCs w:val="12"/>
              </w:rPr>
              <w:t>17,913</w:t>
            </w:r>
          </w:p>
        </w:tc>
        <w:tc>
          <w:tcPr>
            <w:tcW w:w="283" w:type="dxa"/>
            <w:tcBorders>
              <w:top w:val="single" w:sz="4" w:space="0" w:color="auto"/>
              <w:left w:val="nil"/>
              <w:bottom w:val="single" w:sz="4" w:space="0" w:color="auto"/>
              <w:right w:val="single" w:sz="4" w:space="0" w:color="auto"/>
            </w:tcBorders>
            <w:noWrap/>
            <w:tcMar>
              <w:top w:w="0" w:type="dxa"/>
              <w:left w:w="28" w:type="dxa"/>
              <w:bottom w:w="0" w:type="dxa"/>
              <w:right w:w="28" w:type="dxa"/>
            </w:tcMar>
            <w:hideMark/>
          </w:tcPr>
          <w:p w:rsidR="00404FFA" w:rsidRDefault="00404FFA">
            <w:pPr>
              <w:jc w:val="center"/>
              <w:rPr>
                <w:sz w:val="12"/>
                <w:szCs w:val="12"/>
              </w:rPr>
            </w:pPr>
            <w:r>
              <w:rPr>
                <w:sz w:val="12"/>
                <w:szCs w:val="12"/>
              </w:rPr>
              <w:t>100</w:t>
            </w:r>
          </w:p>
        </w:tc>
        <w:tc>
          <w:tcPr>
            <w:tcW w:w="992" w:type="dxa"/>
            <w:tcBorders>
              <w:top w:val="single" w:sz="4" w:space="0" w:color="auto"/>
              <w:left w:val="nil"/>
              <w:bottom w:val="single" w:sz="4" w:space="0" w:color="auto"/>
              <w:right w:val="single" w:sz="4" w:space="0" w:color="auto"/>
            </w:tcBorders>
            <w:noWrap/>
            <w:tcMar>
              <w:top w:w="0" w:type="dxa"/>
              <w:left w:w="28" w:type="dxa"/>
              <w:bottom w:w="0" w:type="dxa"/>
              <w:right w:w="28" w:type="dxa"/>
            </w:tcMar>
          </w:tcPr>
          <w:p w:rsidR="00404FFA" w:rsidRDefault="00404FFA">
            <w:pPr>
              <w:spacing w:line="276" w:lineRule="auto"/>
              <w:rPr>
                <w:sz w:val="22"/>
                <w:szCs w:val="22"/>
                <w:lang w:eastAsia="en-US"/>
              </w:rPr>
            </w:pPr>
          </w:p>
        </w:tc>
        <w:tc>
          <w:tcPr>
            <w:tcW w:w="993" w:type="dxa"/>
            <w:tcBorders>
              <w:top w:val="single" w:sz="4" w:space="0" w:color="auto"/>
              <w:left w:val="nil"/>
              <w:bottom w:val="single" w:sz="4" w:space="0" w:color="auto"/>
              <w:right w:val="single" w:sz="4" w:space="0" w:color="auto"/>
            </w:tcBorders>
            <w:noWrap/>
            <w:tcMar>
              <w:top w:w="0" w:type="dxa"/>
              <w:left w:w="28" w:type="dxa"/>
              <w:bottom w:w="0" w:type="dxa"/>
              <w:right w:w="28" w:type="dxa"/>
            </w:tcMar>
          </w:tcPr>
          <w:p w:rsidR="00404FFA" w:rsidRDefault="00404FFA">
            <w:pPr>
              <w:spacing w:line="276" w:lineRule="auto"/>
              <w:rPr>
                <w:sz w:val="22"/>
                <w:szCs w:val="22"/>
                <w:lang w:eastAsia="en-US"/>
              </w:rPr>
            </w:pPr>
          </w:p>
        </w:tc>
        <w:tc>
          <w:tcPr>
            <w:tcW w:w="992" w:type="dxa"/>
            <w:tcBorders>
              <w:top w:val="single" w:sz="4" w:space="0" w:color="auto"/>
              <w:left w:val="nil"/>
              <w:bottom w:val="single" w:sz="4" w:space="0" w:color="auto"/>
              <w:right w:val="single" w:sz="4" w:space="0" w:color="auto"/>
            </w:tcBorders>
            <w:noWrap/>
            <w:tcMar>
              <w:top w:w="0" w:type="dxa"/>
              <w:left w:w="28" w:type="dxa"/>
              <w:bottom w:w="0" w:type="dxa"/>
              <w:right w:w="28" w:type="dxa"/>
            </w:tcMar>
          </w:tcPr>
          <w:p w:rsidR="00404FFA" w:rsidRDefault="00404FFA">
            <w:pPr>
              <w:spacing w:line="276" w:lineRule="auto"/>
              <w:rPr>
                <w:sz w:val="22"/>
                <w:szCs w:val="22"/>
                <w:lang w:eastAsia="en-US"/>
              </w:rPr>
            </w:pPr>
          </w:p>
        </w:tc>
        <w:tc>
          <w:tcPr>
            <w:tcW w:w="992" w:type="dxa"/>
            <w:tcBorders>
              <w:top w:val="single" w:sz="4" w:space="0" w:color="auto"/>
              <w:left w:val="nil"/>
              <w:bottom w:val="single" w:sz="4" w:space="0" w:color="auto"/>
              <w:right w:val="single" w:sz="4" w:space="0" w:color="auto"/>
            </w:tcBorders>
            <w:noWrap/>
            <w:tcMar>
              <w:top w:w="0" w:type="dxa"/>
              <w:left w:w="28" w:type="dxa"/>
              <w:bottom w:w="0" w:type="dxa"/>
              <w:right w:w="28" w:type="dxa"/>
            </w:tcMar>
          </w:tcPr>
          <w:p w:rsidR="00404FFA" w:rsidRDefault="00404FFA">
            <w:pPr>
              <w:spacing w:line="276" w:lineRule="auto"/>
              <w:rPr>
                <w:sz w:val="22"/>
                <w:szCs w:val="22"/>
                <w:lang w:eastAsia="en-US"/>
              </w:rPr>
            </w:pPr>
          </w:p>
        </w:tc>
        <w:tc>
          <w:tcPr>
            <w:tcW w:w="709" w:type="dxa"/>
            <w:tcBorders>
              <w:top w:val="nil"/>
              <w:left w:val="nil"/>
              <w:bottom w:val="single" w:sz="4" w:space="0" w:color="auto"/>
              <w:right w:val="single" w:sz="4" w:space="0" w:color="auto"/>
            </w:tcBorders>
            <w:noWrap/>
            <w:tcMar>
              <w:top w:w="0" w:type="dxa"/>
              <w:left w:w="28" w:type="dxa"/>
              <w:bottom w:w="0" w:type="dxa"/>
              <w:right w:w="28" w:type="dxa"/>
            </w:tcMar>
          </w:tcPr>
          <w:p w:rsidR="00404FFA" w:rsidRPr="0081523D" w:rsidRDefault="00404FFA">
            <w:pPr>
              <w:jc w:val="center"/>
              <w:rPr>
                <w:sz w:val="12"/>
                <w:szCs w:val="12"/>
              </w:rPr>
            </w:pPr>
          </w:p>
        </w:tc>
        <w:tc>
          <w:tcPr>
            <w:tcW w:w="1134" w:type="dxa"/>
            <w:tcBorders>
              <w:top w:val="nil"/>
              <w:left w:val="nil"/>
              <w:bottom w:val="single" w:sz="4" w:space="0" w:color="auto"/>
              <w:right w:val="single" w:sz="4" w:space="0" w:color="auto"/>
            </w:tcBorders>
            <w:tcMar>
              <w:top w:w="0" w:type="dxa"/>
              <w:left w:w="28" w:type="dxa"/>
              <w:bottom w:w="0" w:type="dxa"/>
              <w:right w:w="28" w:type="dxa"/>
            </w:tcMar>
          </w:tcPr>
          <w:p w:rsidR="00404FFA" w:rsidRDefault="00404FFA">
            <w:pPr>
              <w:jc w:val="center"/>
              <w:rPr>
                <w:color w:val="000000"/>
                <w:sz w:val="12"/>
                <w:szCs w:val="12"/>
              </w:rPr>
            </w:pPr>
          </w:p>
        </w:tc>
        <w:tc>
          <w:tcPr>
            <w:tcW w:w="1161" w:type="dxa"/>
            <w:tcBorders>
              <w:top w:val="nil"/>
              <w:left w:val="nil"/>
              <w:bottom w:val="single" w:sz="4" w:space="0" w:color="auto"/>
              <w:right w:val="single" w:sz="4" w:space="0" w:color="auto"/>
            </w:tcBorders>
            <w:tcMar>
              <w:top w:w="0" w:type="dxa"/>
              <w:left w:w="28" w:type="dxa"/>
              <w:bottom w:w="0" w:type="dxa"/>
              <w:right w:w="28" w:type="dxa"/>
            </w:tcMar>
          </w:tcPr>
          <w:p w:rsidR="00404FFA" w:rsidRDefault="00404FFA">
            <w:pPr>
              <w:jc w:val="center"/>
              <w:rPr>
                <w:color w:val="000000"/>
                <w:sz w:val="12"/>
                <w:szCs w:val="12"/>
              </w:rPr>
            </w:pPr>
          </w:p>
        </w:tc>
        <w:tc>
          <w:tcPr>
            <w:tcW w:w="709" w:type="dxa"/>
            <w:tcBorders>
              <w:top w:val="nil"/>
              <w:left w:val="nil"/>
              <w:bottom w:val="single" w:sz="4" w:space="0" w:color="auto"/>
              <w:right w:val="single" w:sz="4" w:space="0" w:color="auto"/>
            </w:tcBorders>
            <w:noWrap/>
            <w:tcMar>
              <w:top w:w="0" w:type="dxa"/>
              <w:left w:w="28" w:type="dxa"/>
              <w:bottom w:w="0" w:type="dxa"/>
              <w:right w:w="28" w:type="dxa"/>
            </w:tcMar>
          </w:tcPr>
          <w:p w:rsidR="00404FFA" w:rsidRDefault="00404FFA">
            <w:pPr>
              <w:jc w:val="center"/>
              <w:rPr>
                <w:color w:val="000000"/>
                <w:sz w:val="12"/>
                <w:szCs w:val="12"/>
              </w:rPr>
            </w:pPr>
          </w:p>
        </w:tc>
        <w:tc>
          <w:tcPr>
            <w:tcW w:w="681" w:type="dxa"/>
            <w:tcBorders>
              <w:top w:val="nil"/>
              <w:left w:val="nil"/>
              <w:bottom w:val="single" w:sz="4" w:space="0" w:color="auto"/>
              <w:right w:val="single" w:sz="4" w:space="0" w:color="auto"/>
            </w:tcBorders>
            <w:noWrap/>
            <w:tcMar>
              <w:top w:w="0" w:type="dxa"/>
              <w:left w:w="28" w:type="dxa"/>
              <w:bottom w:w="0" w:type="dxa"/>
              <w:right w:w="28" w:type="dxa"/>
            </w:tcMar>
          </w:tcPr>
          <w:p w:rsidR="00404FFA" w:rsidRDefault="00404FFA">
            <w:pPr>
              <w:jc w:val="center"/>
              <w:rPr>
                <w:color w:val="000000"/>
                <w:sz w:val="12"/>
                <w:szCs w:val="12"/>
              </w:rPr>
            </w:pPr>
          </w:p>
        </w:tc>
        <w:tc>
          <w:tcPr>
            <w:tcW w:w="709" w:type="dxa"/>
            <w:tcBorders>
              <w:top w:val="nil"/>
              <w:left w:val="nil"/>
              <w:bottom w:val="single" w:sz="4" w:space="0" w:color="auto"/>
              <w:right w:val="single" w:sz="4" w:space="0" w:color="auto"/>
            </w:tcBorders>
            <w:noWrap/>
            <w:tcMar>
              <w:top w:w="0" w:type="dxa"/>
              <w:left w:w="28" w:type="dxa"/>
              <w:bottom w:w="0" w:type="dxa"/>
              <w:right w:w="28" w:type="dxa"/>
            </w:tcMar>
          </w:tcPr>
          <w:p w:rsidR="00404FFA" w:rsidRDefault="00404FFA">
            <w:pPr>
              <w:jc w:val="center"/>
              <w:rPr>
                <w:color w:val="000000"/>
                <w:sz w:val="12"/>
                <w:szCs w:val="12"/>
              </w:rPr>
            </w:pPr>
          </w:p>
        </w:tc>
        <w:tc>
          <w:tcPr>
            <w:tcW w:w="428" w:type="dxa"/>
            <w:gridSpan w:val="2"/>
            <w:tcBorders>
              <w:top w:val="nil"/>
              <w:left w:val="nil"/>
              <w:bottom w:val="single" w:sz="4" w:space="0" w:color="auto"/>
              <w:right w:val="single" w:sz="4" w:space="0" w:color="auto"/>
            </w:tcBorders>
            <w:noWrap/>
            <w:tcMar>
              <w:top w:w="0" w:type="dxa"/>
              <w:left w:w="28" w:type="dxa"/>
              <w:bottom w:w="0" w:type="dxa"/>
              <w:right w:w="28" w:type="dxa"/>
            </w:tcMar>
          </w:tcPr>
          <w:p w:rsidR="00404FFA" w:rsidRDefault="00404FFA">
            <w:pPr>
              <w:spacing w:line="276" w:lineRule="auto"/>
              <w:rPr>
                <w:sz w:val="22"/>
                <w:szCs w:val="22"/>
                <w:lang w:eastAsia="en-US"/>
              </w:rPr>
            </w:pPr>
          </w:p>
        </w:tc>
        <w:tc>
          <w:tcPr>
            <w:tcW w:w="715" w:type="dxa"/>
            <w:gridSpan w:val="3"/>
            <w:tcBorders>
              <w:top w:val="nil"/>
              <w:left w:val="nil"/>
              <w:bottom w:val="single" w:sz="4" w:space="0" w:color="auto"/>
              <w:right w:val="single" w:sz="4" w:space="0" w:color="auto"/>
            </w:tcBorders>
            <w:noWrap/>
            <w:tcMar>
              <w:top w:w="0" w:type="dxa"/>
              <w:left w:w="28" w:type="dxa"/>
              <w:bottom w:w="0" w:type="dxa"/>
              <w:right w:w="28" w:type="dxa"/>
            </w:tcMar>
          </w:tcPr>
          <w:p w:rsidR="00404FFA" w:rsidRDefault="00404FFA">
            <w:pPr>
              <w:jc w:val="center"/>
              <w:rPr>
                <w:color w:val="000000"/>
                <w:sz w:val="12"/>
                <w:szCs w:val="12"/>
              </w:rPr>
            </w:pPr>
          </w:p>
        </w:tc>
        <w:tc>
          <w:tcPr>
            <w:tcW w:w="1134" w:type="dxa"/>
            <w:tcBorders>
              <w:top w:val="nil"/>
              <w:left w:val="nil"/>
              <w:bottom w:val="single" w:sz="4" w:space="0" w:color="auto"/>
              <w:right w:val="single" w:sz="4" w:space="0" w:color="auto"/>
            </w:tcBorders>
            <w:noWrap/>
            <w:tcMar>
              <w:top w:w="0" w:type="dxa"/>
              <w:left w:w="28" w:type="dxa"/>
              <w:bottom w:w="0" w:type="dxa"/>
              <w:right w:w="28" w:type="dxa"/>
            </w:tcMar>
          </w:tcPr>
          <w:p w:rsidR="00404FFA" w:rsidRDefault="00404FFA">
            <w:pPr>
              <w:spacing w:line="276" w:lineRule="auto"/>
              <w:rPr>
                <w:sz w:val="22"/>
                <w:szCs w:val="22"/>
                <w:lang w:eastAsia="en-US"/>
              </w:rPr>
            </w:pPr>
          </w:p>
        </w:tc>
        <w:tc>
          <w:tcPr>
            <w:tcW w:w="1152" w:type="dxa"/>
            <w:tcBorders>
              <w:top w:val="nil"/>
              <w:left w:val="nil"/>
              <w:bottom w:val="single" w:sz="4" w:space="0" w:color="auto"/>
              <w:right w:val="single" w:sz="4" w:space="0" w:color="auto"/>
            </w:tcBorders>
            <w:noWrap/>
            <w:tcMar>
              <w:top w:w="0" w:type="dxa"/>
              <w:left w:w="28" w:type="dxa"/>
              <w:bottom w:w="0" w:type="dxa"/>
              <w:right w:w="28" w:type="dxa"/>
            </w:tcMar>
          </w:tcPr>
          <w:p w:rsidR="00404FFA" w:rsidRDefault="00404FFA">
            <w:pPr>
              <w:spacing w:line="276" w:lineRule="auto"/>
              <w:rPr>
                <w:sz w:val="22"/>
                <w:szCs w:val="22"/>
                <w:lang w:eastAsia="en-US"/>
              </w:rPr>
            </w:pPr>
          </w:p>
        </w:tc>
        <w:tc>
          <w:tcPr>
            <w:tcW w:w="709" w:type="dxa"/>
            <w:tcBorders>
              <w:top w:val="nil"/>
              <w:left w:val="nil"/>
              <w:bottom w:val="single" w:sz="4" w:space="0" w:color="auto"/>
              <w:right w:val="single" w:sz="4" w:space="0" w:color="auto"/>
            </w:tcBorders>
            <w:noWrap/>
            <w:tcMar>
              <w:top w:w="0" w:type="dxa"/>
              <w:left w:w="28" w:type="dxa"/>
              <w:bottom w:w="0" w:type="dxa"/>
              <w:right w:w="28" w:type="dxa"/>
            </w:tcMar>
          </w:tcPr>
          <w:p w:rsidR="00404FFA" w:rsidRDefault="00404FFA">
            <w:pPr>
              <w:spacing w:line="276" w:lineRule="auto"/>
              <w:rPr>
                <w:sz w:val="22"/>
                <w:szCs w:val="22"/>
                <w:lang w:eastAsia="en-US"/>
              </w:rPr>
            </w:pPr>
          </w:p>
        </w:tc>
        <w:tc>
          <w:tcPr>
            <w:tcW w:w="691" w:type="dxa"/>
            <w:tcBorders>
              <w:top w:val="nil"/>
              <w:left w:val="nil"/>
              <w:bottom w:val="single" w:sz="4" w:space="0" w:color="auto"/>
              <w:right w:val="single" w:sz="4" w:space="0" w:color="auto"/>
            </w:tcBorders>
            <w:noWrap/>
            <w:tcMar>
              <w:top w:w="0" w:type="dxa"/>
              <w:left w:w="28" w:type="dxa"/>
              <w:bottom w:w="0" w:type="dxa"/>
              <w:right w:w="28" w:type="dxa"/>
            </w:tcMar>
          </w:tcPr>
          <w:p w:rsidR="00404FFA" w:rsidRDefault="00404FFA">
            <w:pPr>
              <w:spacing w:line="276" w:lineRule="auto"/>
              <w:rPr>
                <w:sz w:val="22"/>
                <w:szCs w:val="22"/>
                <w:lang w:eastAsia="en-US"/>
              </w:rPr>
            </w:pPr>
          </w:p>
        </w:tc>
        <w:tc>
          <w:tcPr>
            <w:tcW w:w="708" w:type="dxa"/>
            <w:tcBorders>
              <w:top w:val="nil"/>
              <w:left w:val="nil"/>
              <w:bottom w:val="single" w:sz="4" w:space="0" w:color="auto"/>
              <w:right w:val="single" w:sz="4" w:space="0" w:color="auto"/>
            </w:tcBorders>
            <w:noWrap/>
            <w:tcMar>
              <w:top w:w="0" w:type="dxa"/>
              <w:left w:w="28" w:type="dxa"/>
              <w:bottom w:w="0" w:type="dxa"/>
              <w:right w:w="28" w:type="dxa"/>
            </w:tcMar>
          </w:tcPr>
          <w:p w:rsidR="00404FFA" w:rsidRDefault="00404FFA">
            <w:pPr>
              <w:spacing w:line="276" w:lineRule="auto"/>
              <w:rPr>
                <w:sz w:val="22"/>
                <w:szCs w:val="22"/>
                <w:lang w:eastAsia="en-US"/>
              </w:rPr>
            </w:pPr>
          </w:p>
        </w:tc>
        <w:tc>
          <w:tcPr>
            <w:tcW w:w="441" w:type="dxa"/>
            <w:tcBorders>
              <w:top w:val="nil"/>
              <w:left w:val="nil"/>
              <w:bottom w:val="single" w:sz="4" w:space="0" w:color="auto"/>
              <w:right w:val="single" w:sz="4" w:space="0" w:color="auto"/>
            </w:tcBorders>
            <w:noWrap/>
            <w:tcMar>
              <w:top w:w="0" w:type="dxa"/>
              <w:left w:w="28" w:type="dxa"/>
              <w:bottom w:w="0" w:type="dxa"/>
              <w:right w:w="28" w:type="dxa"/>
            </w:tcMar>
          </w:tcPr>
          <w:p w:rsidR="00404FFA" w:rsidRDefault="00404FFA">
            <w:pPr>
              <w:spacing w:line="276" w:lineRule="auto"/>
              <w:rPr>
                <w:sz w:val="22"/>
                <w:szCs w:val="22"/>
                <w:lang w:eastAsia="en-US"/>
              </w:rPr>
            </w:pPr>
          </w:p>
        </w:tc>
        <w:tc>
          <w:tcPr>
            <w:tcW w:w="708" w:type="dxa"/>
            <w:tcBorders>
              <w:top w:val="nil"/>
              <w:left w:val="nil"/>
              <w:bottom w:val="single" w:sz="4" w:space="0" w:color="auto"/>
              <w:right w:val="single" w:sz="4" w:space="0" w:color="auto"/>
            </w:tcBorders>
            <w:noWrap/>
            <w:tcMar>
              <w:top w:w="0" w:type="dxa"/>
              <w:left w:w="28" w:type="dxa"/>
              <w:bottom w:w="0" w:type="dxa"/>
              <w:right w:w="28" w:type="dxa"/>
            </w:tcMar>
          </w:tcPr>
          <w:p w:rsidR="00404FFA" w:rsidRDefault="00404FFA">
            <w:pPr>
              <w:spacing w:line="276" w:lineRule="auto"/>
              <w:rPr>
                <w:sz w:val="22"/>
                <w:szCs w:val="22"/>
                <w:lang w:eastAsia="en-US"/>
              </w:rPr>
            </w:pPr>
          </w:p>
        </w:tc>
        <w:tc>
          <w:tcPr>
            <w:tcW w:w="851" w:type="dxa"/>
            <w:tcBorders>
              <w:top w:val="nil"/>
              <w:left w:val="nil"/>
              <w:bottom w:val="single" w:sz="4" w:space="0" w:color="auto"/>
              <w:right w:val="single" w:sz="4" w:space="0" w:color="auto"/>
            </w:tcBorders>
            <w:tcMar>
              <w:top w:w="0" w:type="dxa"/>
              <w:left w:w="28" w:type="dxa"/>
              <w:bottom w:w="0" w:type="dxa"/>
              <w:right w:w="28" w:type="dxa"/>
            </w:tcMar>
          </w:tcPr>
          <w:p w:rsidR="00404FFA" w:rsidRDefault="00404FFA">
            <w:pPr>
              <w:jc w:val="center"/>
              <w:rPr>
                <w:sz w:val="12"/>
                <w:szCs w:val="12"/>
              </w:rPr>
            </w:pPr>
          </w:p>
        </w:tc>
      </w:tr>
      <w:tr w:rsidR="00404FFA" w:rsidTr="00B8520E">
        <w:trPr>
          <w:trHeight w:val="832"/>
        </w:trPr>
        <w:tc>
          <w:tcPr>
            <w:tcW w:w="352"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p w:rsidR="00404FFA" w:rsidRDefault="00404FFA">
            <w:pPr>
              <w:jc w:val="center"/>
              <w:rPr>
                <w:color w:val="000000"/>
                <w:sz w:val="12"/>
                <w:szCs w:val="12"/>
              </w:rPr>
            </w:pPr>
            <w:r>
              <w:rPr>
                <w:color w:val="000000"/>
                <w:sz w:val="12"/>
                <w:szCs w:val="12"/>
              </w:rPr>
              <w:t>2</w:t>
            </w:r>
          </w:p>
        </w:tc>
        <w:tc>
          <w:tcPr>
            <w:tcW w:w="2117"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p w:rsidR="00404FFA" w:rsidRDefault="00404FFA" w:rsidP="006C476A">
            <w:pPr>
              <w:rPr>
                <w:color w:val="000000"/>
                <w:sz w:val="12"/>
                <w:szCs w:val="12"/>
              </w:rPr>
            </w:pPr>
            <w:r>
              <w:rPr>
                <w:color w:val="000000"/>
                <w:sz w:val="12"/>
                <w:szCs w:val="12"/>
              </w:rPr>
              <w:t xml:space="preserve">Р-243 Кострома  – Шарья – Киров – Пермь км 619+726 – км 648+476 (старое название Киров – Слободской – Белая Холуница – Омутнинск – </w:t>
            </w:r>
            <w:proofErr w:type="spellStart"/>
            <w:r>
              <w:rPr>
                <w:color w:val="000000"/>
                <w:sz w:val="12"/>
                <w:szCs w:val="12"/>
              </w:rPr>
              <w:t>Афанасьево</w:t>
            </w:r>
            <w:proofErr w:type="spellEnd"/>
            <w:r>
              <w:rPr>
                <w:color w:val="000000"/>
                <w:sz w:val="12"/>
                <w:szCs w:val="12"/>
              </w:rPr>
              <w:t xml:space="preserve"> – граница Пермского края </w:t>
            </w:r>
            <w:r w:rsidR="006C476A">
              <w:rPr>
                <w:color w:val="000000"/>
                <w:sz w:val="12"/>
                <w:szCs w:val="12"/>
              </w:rPr>
              <w:br/>
            </w:r>
            <w:r>
              <w:rPr>
                <w:color w:val="000000"/>
                <w:sz w:val="12"/>
                <w:szCs w:val="12"/>
              </w:rPr>
              <w:t>км 11+500 – км 40+250)</w:t>
            </w:r>
          </w:p>
        </w:tc>
        <w:tc>
          <w:tcPr>
            <w:tcW w:w="727"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p w:rsidR="00404FFA" w:rsidRDefault="00404FFA">
            <w:pPr>
              <w:jc w:val="center"/>
              <w:rPr>
                <w:color w:val="000000"/>
                <w:sz w:val="12"/>
                <w:szCs w:val="12"/>
              </w:rPr>
            </w:pPr>
            <w:r>
              <w:rPr>
                <w:color w:val="000000"/>
                <w:sz w:val="12"/>
                <w:szCs w:val="12"/>
              </w:rPr>
              <w:t>28,75</w:t>
            </w:r>
          </w:p>
        </w:tc>
        <w:tc>
          <w:tcPr>
            <w:tcW w:w="540"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hideMark/>
          </w:tcPr>
          <w:p w:rsidR="00404FFA" w:rsidRDefault="00404FFA">
            <w:pPr>
              <w:jc w:val="center"/>
              <w:rPr>
                <w:sz w:val="12"/>
                <w:szCs w:val="12"/>
              </w:rPr>
            </w:pPr>
            <w:r>
              <w:rPr>
                <w:sz w:val="12"/>
                <w:szCs w:val="12"/>
              </w:rPr>
              <w:t>221100</w:t>
            </w:r>
          </w:p>
        </w:tc>
        <w:tc>
          <w:tcPr>
            <w:tcW w:w="567"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hideMark/>
          </w:tcPr>
          <w:p w:rsidR="00404FFA" w:rsidRDefault="00404FFA">
            <w:pPr>
              <w:jc w:val="center"/>
              <w:rPr>
                <w:color w:val="000000"/>
                <w:sz w:val="12"/>
                <w:szCs w:val="12"/>
              </w:rPr>
            </w:pPr>
            <w:r>
              <w:rPr>
                <w:color w:val="000000"/>
                <w:sz w:val="12"/>
                <w:szCs w:val="12"/>
              </w:rPr>
              <w:t>17,940</w:t>
            </w:r>
          </w:p>
        </w:tc>
        <w:tc>
          <w:tcPr>
            <w:tcW w:w="283"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hideMark/>
          </w:tcPr>
          <w:p w:rsidR="00404FFA" w:rsidRDefault="00404FFA">
            <w:pPr>
              <w:jc w:val="center"/>
              <w:rPr>
                <w:color w:val="000000"/>
                <w:sz w:val="12"/>
                <w:szCs w:val="12"/>
              </w:rPr>
            </w:pPr>
            <w:r>
              <w:rPr>
                <w:color w:val="000000"/>
                <w:sz w:val="12"/>
                <w:szCs w:val="12"/>
              </w:rPr>
              <w:t>62,4</w:t>
            </w:r>
          </w:p>
        </w:tc>
        <w:tc>
          <w:tcPr>
            <w:tcW w:w="567"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hideMark/>
          </w:tcPr>
          <w:p w:rsidR="00404FFA" w:rsidRDefault="00404FFA">
            <w:pPr>
              <w:jc w:val="center"/>
              <w:rPr>
                <w:color w:val="000000"/>
                <w:sz w:val="12"/>
                <w:szCs w:val="12"/>
              </w:rPr>
            </w:pPr>
            <w:r>
              <w:rPr>
                <w:color w:val="000000"/>
                <w:sz w:val="12"/>
                <w:szCs w:val="12"/>
              </w:rPr>
              <w:t>28,750</w:t>
            </w:r>
          </w:p>
        </w:tc>
        <w:tc>
          <w:tcPr>
            <w:tcW w:w="284"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hideMark/>
          </w:tcPr>
          <w:p w:rsidR="00404FFA" w:rsidRDefault="00404FFA">
            <w:pPr>
              <w:jc w:val="center"/>
              <w:rPr>
                <w:sz w:val="12"/>
                <w:szCs w:val="12"/>
              </w:rPr>
            </w:pPr>
            <w:r>
              <w:rPr>
                <w:sz w:val="12"/>
                <w:szCs w:val="12"/>
              </w:rPr>
              <w:t>100</w:t>
            </w:r>
          </w:p>
        </w:tc>
        <w:tc>
          <w:tcPr>
            <w:tcW w:w="567"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hideMark/>
          </w:tcPr>
          <w:p w:rsidR="00404FFA" w:rsidRDefault="00404FFA">
            <w:pPr>
              <w:jc w:val="center"/>
              <w:rPr>
                <w:sz w:val="12"/>
                <w:szCs w:val="12"/>
              </w:rPr>
            </w:pPr>
            <w:r>
              <w:rPr>
                <w:sz w:val="12"/>
                <w:szCs w:val="12"/>
              </w:rPr>
              <w:t>28,75</w:t>
            </w:r>
          </w:p>
        </w:tc>
        <w:tc>
          <w:tcPr>
            <w:tcW w:w="283"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hideMark/>
          </w:tcPr>
          <w:p w:rsidR="00404FFA" w:rsidRDefault="00404FFA">
            <w:pPr>
              <w:jc w:val="center"/>
              <w:rPr>
                <w:sz w:val="12"/>
                <w:szCs w:val="12"/>
              </w:rPr>
            </w:pPr>
            <w:r>
              <w:rPr>
                <w:sz w:val="12"/>
                <w:szCs w:val="12"/>
              </w:rPr>
              <w:t>100</w:t>
            </w:r>
          </w:p>
        </w:tc>
        <w:tc>
          <w:tcPr>
            <w:tcW w:w="992"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404FFA" w:rsidRDefault="00404FFA">
            <w:pPr>
              <w:jc w:val="center"/>
              <w:rPr>
                <w:color w:val="000000"/>
                <w:sz w:val="12"/>
                <w:szCs w:val="12"/>
              </w:rPr>
            </w:pPr>
          </w:p>
        </w:tc>
        <w:tc>
          <w:tcPr>
            <w:tcW w:w="993"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404FFA" w:rsidRDefault="00404FFA">
            <w:pPr>
              <w:jc w:val="center"/>
              <w:rPr>
                <w:color w:val="000000"/>
                <w:sz w:val="12"/>
                <w:szCs w:val="12"/>
              </w:rPr>
            </w:pPr>
          </w:p>
        </w:tc>
        <w:tc>
          <w:tcPr>
            <w:tcW w:w="992"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404FFA" w:rsidRDefault="00404FFA">
            <w:pPr>
              <w:jc w:val="center"/>
              <w:rPr>
                <w:color w:val="000000"/>
                <w:sz w:val="12"/>
                <w:szCs w:val="12"/>
              </w:rPr>
            </w:pPr>
          </w:p>
        </w:tc>
        <w:tc>
          <w:tcPr>
            <w:tcW w:w="992"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404FFA" w:rsidRDefault="00404FFA">
            <w:pPr>
              <w:jc w:val="center"/>
              <w:rPr>
                <w:color w:val="000000"/>
                <w:sz w:val="12"/>
                <w:szCs w:val="12"/>
              </w:rPr>
            </w:pPr>
          </w:p>
        </w:tc>
        <w:tc>
          <w:tcPr>
            <w:tcW w:w="709" w:type="dxa"/>
            <w:tcBorders>
              <w:top w:val="nil"/>
              <w:left w:val="nil"/>
              <w:bottom w:val="single" w:sz="4" w:space="0" w:color="auto"/>
              <w:right w:val="single" w:sz="4" w:space="0" w:color="auto"/>
            </w:tcBorders>
            <w:noWrap/>
            <w:tcMar>
              <w:top w:w="0" w:type="dxa"/>
              <w:left w:w="28" w:type="dxa"/>
              <w:bottom w:w="0" w:type="dxa"/>
              <w:right w:w="28" w:type="dxa"/>
            </w:tcMar>
          </w:tcPr>
          <w:p w:rsidR="00404FFA" w:rsidRPr="0081523D" w:rsidRDefault="00404FFA">
            <w:pPr>
              <w:jc w:val="center"/>
              <w:rPr>
                <w:sz w:val="12"/>
                <w:szCs w:val="12"/>
              </w:rPr>
            </w:pPr>
          </w:p>
        </w:tc>
        <w:tc>
          <w:tcPr>
            <w:tcW w:w="1134" w:type="dxa"/>
            <w:tcBorders>
              <w:top w:val="nil"/>
              <w:left w:val="nil"/>
              <w:bottom w:val="single" w:sz="4" w:space="0" w:color="auto"/>
              <w:right w:val="single" w:sz="4" w:space="0" w:color="auto"/>
            </w:tcBorders>
            <w:tcMar>
              <w:top w:w="0" w:type="dxa"/>
              <w:left w:w="28" w:type="dxa"/>
              <w:bottom w:w="0" w:type="dxa"/>
              <w:right w:w="28" w:type="dxa"/>
            </w:tcMar>
          </w:tcPr>
          <w:p w:rsidR="00404FFA" w:rsidRDefault="00404FFA">
            <w:pPr>
              <w:jc w:val="center"/>
              <w:rPr>
                <w:color w:val="000000"/>
                <w:sz w:val="12"/>
                <w:szCs w:val="12"/>
              </w:rPr>
            </w:pPr>
          </w:p>
        </w:tc>
        <w:tc>
          <w:tcPr>
            <w:tcW w:w="1161" w:type="dxa"/>
            <w:tcBorders>
              <w:top w:val="nil"/>
              <w:left w:val="nil"/>
              <w:bottom w:val="single" w:sz="4" w:space="0" w:color="auto"/>
              <w:right w:val="single" w:sz="4" w:space="0" w:color="auto"/>
            </w:tcBorders>
            <w:tcMar>
              <w:top w:w="0" w:type="dxa"/>
              <w:left w:w="28" w:type="dxa"/>
              <w:bottom w:w="0" w:type="dxa"/>
              <w:right w:w="28" w:type="dxa"/>
            </w:tcMar>
          </w:tcPr>
          <w:p w:rsidR="00404FFA" w:rsidRDefault="00404FFA">
            <w:pPr>
              <w:jc w:val="center"/>
              <w:rPr>
                <w:color w:val="000000"/>
                <w:sz w:val="12"/>
                <w:szCs w:val="12"/>
              </w:rPr>
            </w:pPr>
          </w:p>
        </w:tc>
        <w:tc>
          <w:tcPr>
            <w:tcW w:w="709" w:type="dxa"/>
            <w:tcBorders>
              <w:top w:val="nil"/>
              <w:left w:val="nil"/>
              <w:bottom w:val="single" w:sz="4" w:space="0" w:color="auto"/>
              <w:right w:val="single" w:sz="4" w:space="0" w:color="auto"/>
            </w:tcBorders>
            <w:noWrap/>
            <w:tcMar>
              <w:top w:w="0" w:type="dxa"/>
              <w:left w:w="28" w:type="dxa"/>
              <w:bottom w:w="0" w:type="dxa"/>
              <w:right w:w="28" w:type="dxa"/>
            </w:tcMar>
          </w:tcPr>
          <w:p w:rsidR="00404FFA" w:rsidRDefault="00404FFA">
            <w:pPr>
              <w:jc w:val="center"/>
              <w:rPr>
                <w:color w:val="000000"/>
                <w:sz w:val="12"/>
                <w:szCs w:val="12"/>
              </w:rPr>
            </w:pPr>
          </w:p>
        </w:tc>
        <w:tc>
          <w:tcPr>
            <w:tcW w:w="681" w:type="dxa"/>
            <w:tcBorders>
              <w:top w:val="nil"/>
              <w:left w:val="nil"/>
              <w:bottom w:val="single" w:sz="4" w:space="0" w:color="auto"/>
              <w:right w:val="single" w:sz="4" w:space="0" w:color="auto"/>
            </w:tcBorders>
            <w:noWrap/>
            <w:tcMar>
              <w:top w:w="0" w:type="dxa"/>
              <w:left w:w="28" w:type="dxa"/>
              <w:bottom w:w="0" w:type="dxa"/>
              <w:right w:w="28" w:type="dxa"/>
            </w:tcMar>
          </w:tcPr>
          <w:p w:rsidR="00404FFA" w:rsidRDefault="00404FFA">
            <w:pPr>
              <w:jc w:val="center"/>
              <w:rPr>
                <w:color w:val="000000"/>
                <w:sz w:val="12"/>
                <w:szCs w:val="12"/>
              </w:rPr>
            </w:pPr>
          </w:p>
        </w:tc>
        <w:tc>
          <w:tcPr>
            <w:tcW w:w="709" w:type="dxa"/>
            <w:tcBorders>
              <w:top w:val="nil"/>
              <w:left w:val="nil"/>
              <w:bottom w:val="single" w:sz="4" w:space="0" w:color="auto"/>
              <w:right w:val="single" w:sz="4" w:space="0" w:color="auto"/>
            </w:tcBorders>
            <w:noWrap/>
            <w:tcMar>
              <w:top w:w="0" w:type="dxa"/>
              <w:left w:w="28" w:type="dxa"/>
              <w:bottom w:w="0" w:type="dxa"/>
              <w:right w:w="28" w:type="dxa"/>
            </w:tcMar>
          </w:tcPr>
          <w:p w:rsidR="00404FFA" w:rsidRDefault="00404FFA">
            <w:pPr>
              <w:jc w:val="center"/>
              <w:rPr>
                <w:color w:val="000000"/>
                <w:sz w:val="12"/>
                <w:szCs w:val="12"/>
              </w:rPr>
            </w:pPr>
          </w:p>
        </w:tc>
        <w:tc>
          <w:tcPr>
            <w:tcW w:w="428" w:type="dxa"/>
            <w:gridSpan w:val="2"/>
            <w:tcBorders>
              <w:top w:val="nil"/>
              <w:left w:val="nil"/>
              <w:bottom w:val="single" w:sz="4" w:space="0" w:color="auto"/>
              <w:right w:val="single" w:sz="4" w:space="0" w:color="auto"/>
            </w:tcBorders>
            <w:noWrap/>
            <w:tcMar>
              <w:top w:w="0" w:type="dxa"/>
              <w:left w:w="28" w:type="dxa"/>
              <w:bottom w:w="0" w:type="dxa"/>
              <w:right w:w="28" w:type="dxa"/>
            </w:tcMar>
          </w:tcPr>
          <w:p w:rsidR="00404FFA" w:rsidRDefault="00404FFA">
            <w:pPr>
              <w:spacing w:line="276" w:lineRule="auto"/>
              <w:rPr>
                <w:sz w:val="22"/>
                <w:szCs w:val="22"/>
                <w:lang w:eastAsia="en-US"/>
              </w:rPr>
            </w:pPr>
          </w:p>
        </w:tc>
        <w:tc>
          <w:tcPr>
            <w:tcW w:w="715" w:type="dxa"/>
            <w:gridSpan w:val="3"/>
            <w:tcBorders>
              <w:top w:val="nil"/>
              <w:left w:val="nil"/>
              <w:bottom w:val="single" w:sz="4" w:space="0" w:color="auto"/>
              <w:right w:val="single" w:sz="4" w:space="0" w:color="auto"/>
            </w:tcBorders>
            <w:noWrap/>
            <w:tcMar>
              <w:top w:w="0" w:type="dxa"/>
              <w:left w:w="28" w:type="dxa"/>
              <w:bottom w:w="0" w:type="dxa"/>
              <w:right w:w="28" w:type="dxa"/>
            </w:tcMar>
          </w:tcPr>
          <w:p w:rsidR="00404FFA" w:rsidRDefault="00404FFA">
            <w:pPr>
              <w:jc w:val="center"/>
              <w:rPr>
                <w:color w:val="000000"/>
                <w:sz w:val="12"/>
                <w:szCs w:val="12"/>
              </w:rPr>
            </w:pPr>
          </w:p>
        </w:tc>
        <w:tc>
          <w:tcPr>
            <w:tcW w:w="1134" w:type="dxa"/>
            <w:tcBorders>
              <w:top w:val="nil"/>
              <w:left w:val="nil"/>
              <w:bottom w:val="single" w:sz="4" w:space="0" w:color="auto"/>
              <w:right w:val="single" w:sz="4" w:space="0" w:color="auto"/>
            </w:tcBorders>
            <w:noWrap/>
            <w:tcMar>
              <w:top w:w="0" w:type="dxa"/>
              <w:left w:w="28" w:type="dxa"/>
              <w:bottom w:w="0" w:type="dxa"/>
              <w:right w:w="28" w:type="dxa"/>
            </w:tcMar>
          </w:tcPr>
          <w:p w:rsidR="00404FFA" w:rsidRDefault="00404FFA">
            <w:pPr>
              <w:spacing w:line="276" w:lineRule="auto"/>
              <w:rPr>
                <w:sz w:val="22"/>
                <w:szCs w:val="22"/>
                <w:lang w:eastAsia="en-US"/>
              </w:rPr>
            </w:pPr>
          </w:p>
        </w:tc>
        <w:tc>
          <w:tcPr>
            <w:tcW w:w="1152" w:type="dxa"/>
            <w:tcBorders>
              <w:top w:val="nil"/>
              <w:left w:val="nil"/>
              <w:bottom w:val="single" w:sz="4" w:space="0" w:color="auto"/>
              <w:right w:val="single" w:sz="4" w:space="0" w:color="auto"/>
            </w:tcBorders>
            <w:noWrap/>
            <w:tcMar>
              <w:top w:w="0" w:type="dxa"/>
              <w:left w:w="28" w:type="dxa"/>
              <w:bottom w:w="0" w:type="dxa"/>
              <w:right w:w="28" w:type="dxa"/>
            </w:tcMar>
          </w:tcPr>
          <w:p w:rsidR="00404FFA" w:rsidRDefault="00404FFA">
            <w:pPr>
              <w:spacing w:line="276" w:lineRule="auto"/>
              <w:rPr>
                <w:sz w:val="22"/>
                <w:szCs w:val="22"/>
                <w:lang w:eastAsia="en-US"/>
              </w:rPr>
            </w:pPr>
          </w:p>
        </w:tc>
        <w:tc>
          <w:tcPr>
            <w:tcW w:w="709" w:type="dxa"/>
            <w:tcBorders>
              <w:top w:val="nil"/>
              <w:left w:val="nil"/>
              <w:bottom w:val="single" w:sz="4" w:space="0" w:color="auto"/>
              <w:right w:val="single" w:sz="4" w:space="0" w:color="auto"/>
            </w:tcBorders>
            <w:noWrap/>
            <w:tcMar>
              <w:top w:w="0" w:type="dxa"/>
              <w:left w:w="28" w:type="dxa"/>
              <w:bottom w:w="0" w:type="dxa"/>
              <w:right w:w="28" w:type="dxa"/>
            </w:tcMar>
          </w:tcPr>
          <w:p w:rsidR="00404FFA" w:rsidRDefault="00404FFA">
            <w:pPr>
              <w:spacing w:line="276" w:lineRule="auto"/>
              <w:rPr>
                <w:sz w:val="22"/>
                <w:szCs w:val="22"/>
                <w:lang w:eastAsia="en-US"/>
              </w:rPr>
            </w:pPr>
          </w:p>
        </w:tc>
        <w:tc>
          <w:tcPr>
            <w:tcW w:w="691" w:type="dxa"/>
            <w:tcBorders>
              <w:top w:val="nil"/>
              <w:left w:val="nil"/>
              <w:bottom w:val="single" w:sz="4" w:space="0" w:color="auto"/>
              <w:right w:val="single" w:sz="4" w:space="0" w:color="auto"/>
            </w:tcBorders>
            <w:noWrap/>
            <w:tcMar>
              <w:top w:w="0" w:type="dxa"/>
              <w:left w:w="28" w:type="dxa"/>
              <w:bottom w:w="0" w:type="dxa"/>
              <w:right w:w="28" w:type="dxa"/>
            </w:tcMar>
          </w:tcPr>
          <w:p w:rsidR="00404FFA" w:rsidRDefault="00404FFA">
            <w:pPr>
              <w:spacing w:line="276" w:lineRule="auto"/>
              <w:rPr>
                <w:sz w:val="22"/>
                <w:szCs w:val="22"/>
                <w:lang w:eastAsia="en-US"/>
              </w:rPr>
            </w:pPr>
          </w:p>
        </w:tc>
        <w:tc>
          <w:tcPr>
            <w:tcW w:w="708" w:type="dxa"/>
            <w:tcBorders>
              <w:top w:val="nil"/>
              <w:left w:val="nil"/>
              <w:bottom w:val="single" w:sz="4" w:space="0" w:color="auto"/>
              <w:right w:val="single" w:sz="4" w:space="0" w:color="auto"/>
            </w:tcBorders>
            <w:noWrap/>
            <w:tcMar>
              <w:top w:w="0" w:type="dxa"/>
              <w:left w:w="28" w:type="dxa"/>
              <w:bottom w:w="0" w:type="dxa"/>
              <w:right w:w="28" w:type="dxa"/>
            </w:tcMar>
          </w:tcPr>
          <w:p w:rsidR="00404FFA" w:rsidRDefault="00404FFA">
            <w:pPr>
              <w:spacing w:line="276" w:lineRule="auto"/>
              <w:rPr>
                <w:sz w:val="22"/>
                <w:szCs w:val="22"/>
                <w:lang w:eastAsia="en-US"/>
              </w:rPr>
            </w:pPr>
          </w:p>
        </w:tc>
        <w:tc>
          <w:tcPr>
            <w:tcW w:w="441" w:type="dxa"/>
            <w:tcBorders>
              <w:top w:val="nil"/>
              <w:left w:val="nil"/>
              <w:bottom w:val="single" w:sz="4" w:space="0" w:color="auto"/>
              <w:right w:val="single" w:sz="4" w:space="0" w:color="auto"/>
            </w:tcBorders>
            <w:noWrap/>
            <w:tcMar>
              <w:top w:w="0" w:type="dxa"/>
              <w:left w:w="28" w:type="dxa"/>
              <w:bottom w:w="0" w:type="dxa"/>
              <w:right w:w="28" w:type="dxa"/>
            </w:tcMar>
          </w:tcPr>
          <w:p w:rsidR="00404FFA" w:rsidRDefault="00404FFA">
            <w:pPr>
              <w:spacing w:line="276" w:lineRule="auto"/>
              <w:rPr>
                <w:sz w:val="22"/>
                <w:szCs w:val="22"/>
                <w:lang w:eastAsia="en-US"/>
              </w:rPr>
            </w:pPr>
          </w:p>
        </w:tc>
        <w:tc>
          <w:tcPr>
            <w:tcW w:w="708" w:type="dxa"/>
            <w:tcBorders>
              <w:top w:val="nil"/>
              <w:left w:val="nil"/>
              <w:bottom w:val="single" w:sz="4" w:space="0" w:color="auto"/>
              <w:right w:val="single" w:sz="4" w:space="0" w:color="auto"/>
            </w:tcBorders>
            <w:noWrap/>
            <w:tcMar>
              <w:top w:w="0" w:type="dxa"/>
              <w:left w:w="28" w:type="dxa"/>
              <w:bottom w:w="0" w:type="dxa"/>
              <w:right w:w="28" w:type="dxa"/>
            </w:tcMar>
          </w:tcPr>
          <w:p w:rsidR="00404FFA" w:rsidRDefault="00404FFA">
            <w:pPr>
              <w:spacing w:line="276" w:lineRule="auto"/>
              <w:rPr>
                <w:sz w:val="22"/>
                <w:szCs w:val="22"/>
                <w:lang w:eastAsia="en-US"/>
              </w:rPr>
            </w:pPr>
          </w:p>
        </w:tc>
        <w:tc>
          <w:tcPr>
            <w:tcW w:w="851" w:type="dxa"/>
            <w:tcBorders>
              <w:top w:val="nil"/>
              <w:left w:val="nil"/>
              <w:bottom w:val="single" w:sz="4" w:space="0" w:color="auto"/>
              <w:right w:val="single" w:sz="4" w:space="0" w:color="auto"/>
            </w:tcBorders>
            <w:tcMar>
              <w:top w:w="0" w:type="dxa"/>
              <w:left w:w="28" w:type="dxa"/>
              <w:bottom w:w="0" w:type="dxa"/>
              <w:right w:w="28" w:type="dxa"/>
            </w:tcMar>
          </w:tcPr>
          <w:p w:rsidR="00404FFA" w:rsidRDefault="00404FFA">
            <w:pPr>
              <w:jc w:val="center"/>
              <w:rPr>
                <w:sz w:val="12"/>
                <w:szCs w:val="12"/>
              </w:rPr>
            </w:pPr>
          </w:p>
        </w:tc>
      </w:tr>
      <w:tr w:rsidR="00404FFA" w:rsidTr="00B8520E">
        <w:trPr>
          <w:trHeight w:val="276"/>
        </w:trPr>
        <w:tc>
          <w:tcPr>
            <w:tcW w:w="352" w:type="dxa"/>
            <w:tcBorders>
              <w:top w:val="single" w:sz="4" w:space="0" w:color="auto"/>
              <w:left w:val="single" w:sz="8" w:space="0" w:color="auto"/>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2117" w:type="dxa"/>
            <w:tcBorders>
              <w:top w:val="single" w:sz="4" w:space="0" w:color="auto"/>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727" w:type="dxa"/>
            <w:tcBorders>
              <w:top w:val="single" w:sz="4" w:space="0" w:color="auto"/>
              <w:left w:val="nil"/>
              <w:bottom w:val="single" w:sz="4" w:space="0" w:color="auto"/>
              <w:right w:val="single" w:sz="4" w:space="0" w:color="auto"/>
            </w:tcBorders>
            <w:noWrap/>
            <w:tcMar>
              <w:top w:w="0" w:type="dxa"/>
              <w:left w:w="28" w:type="dxa"/>
              <w:bottom w:w="0" w:type="dxa"/>
              <w:right w:w="28" w:type="dxa"/>
            </w:tcMar>
            <w:hideMark/>
          </w:tcPr>
          <w:p w:rsidR="00404FFA" w:rsidRDefault="00404FFA">
            <w:pPr>
              <w:jc w:val="center"/>
              <w:rPr>
                <w:bCs/>
                <w:color w:val="000000"/>
                <w:sz w:val="12"/>
                <w:szCs w:val="12"/>
              </w:rPr>
            </w:pPr>
            <w:r>
              <w:rPr>
                <w:bCs/>
                <w:color w:val="000000"/>
                <w:sz w:val="12"/>
                <w:szCs w:val="12"/>
              </w:rPr>
              <w:t>ИТОГО</w:t>
            </w:r>
          </w:p>
        </w:tc>
        <w:tc>
          <w:tcPr>
            <w:tcW w:w="540" w:type="dxa"/>
            <w:tcBorders>
              <w:top w:val="single" w:sz="4" w:space="0" w:color="auto"/>
              <w:left w:val="nil"/>
              <w:bottom w:val="single" w:sz="4" w:space="0" w:color="auto"/>
              <w:right w:val="single" w:sz="4" w:space="0" w:color="auto"/>
            </w:tcBorders>
            <w:noWrap/>
            <w:tcMar>
              <w:top w:w="0" w:type="dxa"/>
              <w:left w:w="28" w:type="dxa"/>
              <w:bottom w:w="0" w:type="dxa"/>
              <w:right w:w="28" w:type="dxa"/>
            </w:tcMar>
            <w:hideMark/>
          </w:tcPr>
          <w:p w:rsidR="00404FFA" w:rsidRDefault="00404FFA">
            <w:pPr>
              <w:jc w:val="center"/>
              <w:rPr>
                <w:bCs/>
                <w:color w:val="000000"/>
                <w:sz w:val="12"/>
                <w:szCs w:val="12"/>
              </w:rPr>
            </w:pPr>
            <w:r>
              <w:rPr>
                <w:bCs/>
                <w:color w:val="000000"/>
                <w:sz w:val="12"/>
                <w:szCs w:val="12"/>
              </w:rPr>
              <w:t>ИТОГО</w:t>
            </w:r>
          </w:p>
        </w:tc>
        <w:tc>
          <w:tcPr>
            <w:tcW w:w="567" w:type="dxa"/>
            <w:tcBorders>
              <w:top w:val="single" w:sz="4" w:space="0" w:color="auto"/>
              <w:left w:val="nil"/>
              <w:bottom w:val="single" w:sz="4" w:space="0" w:color="auto"/>
              <w:right w:val="single" w:sz="4" w:space="0" w:color="auto"/>
            </w:tcBorders>
            <w:noWrap/>
            <w:tcMar>
              <w:top w:w="0" w:type="dxa"/>
              <w:left w:w="28" w:type="dxa"/>
              <w:bottom w:w="0" w:type="dxa"/>
              <w:right w:w="28" w:type="dxa"/>
            </w:tcMar>
            <w:hideMark/>
          </w:tcPr>
          <w:p w:rsidR="00404FFA" w:rsidRDefault="00404FFA">
            <w:pPr>
              <w:jc w:val="center"/>
              <w:rPr>
                <w:bCs/>
                <w:color w:val="000000"/>
                <w:sz w:val="12"/>
                <w:szCs w:val="12"/>
              </w:rPr>
            </w:pPr>
            <w:r>
              <w:rPr>
                <w:bCs/>
                <w:color w:val="000000"/>
                <w:sz w:val="12"/>
                <w:szCs w:val="12"/>
              </w:rPr>
              <w:t>ИТОГО</w:t>
            </w:r>
          </w:p>
        </w:tc>
        <w:tc>
          <w:tcPr>
            <w:tcW w:w="283" w:type="dxa"/>
            <w:tcBorders>
              <w:top w:val="single" w:sz="4" w:space="0" w:color="auto"/>
              <w:left w:val="nil"/>
              <w:bottom w:val="single" w:sz="4" w:space="0" w:color="auto"/>
              <w:right w:val="single" w:sz="4" w:space="0" w:color="auto"/>
            </w:tcBorders>
            <w:noWrap/>
            <w:tcMar>
              <w:top w:w="0" w:type="dxa"/>
              <w:left w:w="28" w:type="dxa"/>
              <w:bottom w:w="0" w:type="dxa"/>
              <w:right w:w="28" w:type="dxa"/>
            </w:tcMar>
            <w:hideMark/>
          </w:tcPr>
          <w:p w:rsidR="00404FFA" w:rsidRDefault="00404FFA">
            <w:pPr>
              <w:jc w:val="center"/>
              <w:rPr>
                <w:bCs/>
                <w:color w:val="000000"/>
                <w:sz w:val="12"/>
                <w:szCs w:val="12"/>
              </w:rPr>
            </w:pPr>
            <w:r>
              <w:rPr>
                <w:bCs/>
                <w:color w:val="000000"/>
                <w:sz w:val="12"/>
                <w:szCs w:val="12"/>
              </w:rPr>
              <w:t>%</w:t>
            </w:r>
          </w:p>
        </w:tc>
        <w:tc>
          <w:tcPr>
            <w:tcW w:w="567" w:type="dxa"/>
            <w:tcBorders>
              <w:top w:val="single" w:sz="4" w:space="0" w:color="auto"/>
              <w:left w:val="nil"/>
              <w:bottom w:val="single" w:sz="4" w:space="0" w:color="auto"/>
              <w:right w:val="single" w:sz="4" w:space="0" w:color="auto"/>
            </w:tcBorders>
            <w:noWrap/>
            <w:tcMar>
              <w:top w:w="0" w:type="dxa"/>
              <w:left w:w="28" w:type="dxa"/>
              <w:bottom w:w="0" w:type="dxa"/>
              <w:right w:w="28" w:type="dxa"/>
            </w:tcMar>
            <w:hideMark/>
          </w:tcPr>
          <w:p w:rsidR="00404FFA" w:rsidRDefault="00404FFA">
            <w:pPr>
              <w:jc w:val="center"/>
              <w:rPr>
                <w:bCs/>
                <w:color w:val="000000"/>
                <w:sz w:val="12"/>
                <w:szCs w:val="12"/>
              </w:rPr>
            </w:pPr>
            <w:r>
              <w:rPr>
                <w:bCs/>
                <w:color w:val="000000"/>
                <w:sz w:val="12"/>
                <w:szCs w:val="12"/>
              </w:rPr>
              <w:t>ИТОГО</w:t>
            </w:r>
          </w:p>
        </w:tc>
        <w:tc>
          <w:tcPr>
            <w:tcW w:w="284" w:type="dxa"/>
            <w:tcBorders>
              <w:top w:val="single" w:sz="4" w:space="0" w:color="auto"/>
              <w:left w:val="nil"/>
              <w:bottom w:val="single" w:sz="4" w:space="0" w:color="auto"/>
              <w:right w:val="single" w:sz="4" w:space="0" w:color="auto"/>
            </w:tcBorders>
            <w:noWrap/>
            <w:tcMar>
              <w:top w:w="0" w:type="dxa"/>
              <w:left w:w="28" w:type="dxa"/>
              <w:bottom w:w="0" w:type="dxa"/>
              <w:right w:w="28" w:type="dxa"/>
            </w:tcMar>
            <w:hideMark/>
          </w:tcPr>
          <w:p w:rsidR="00404FFA" w:rsidRDefault="00404FFA">
            <w:pPr>
              <w:jc w:val="center"/>
              <w:rPr>
                <w:bCs/>
                <w:color w:val="000000"/>
                <w:sz w:val="12"/>
                <w:szCs w:val="12"/>
              </w:rPr>
            </w:pPr>
            <w:r>
              <w:rPr>
                <w:bCs/>
                <w:color w:val="000000"/>
                <w:sz w:val="12"/>
                <w:szCs w:val="12"/>
              </w:rPr>
              <w:t>%</w:t>
            </w:r>
          </w:p>
        </w:tc>
        <w:tc>
          <w:tcPr>
            <w:tcW w:w="567" w:type="dxa"/>
            <w:tcBorders>
              <w:top w:val="single" w:sz="4" w:space="0" w:color="auto"/>
              <w:left w:val="nil"/>
              <w:bottom w:val="single" w:sz="4" w:space="0" w:color="auto"/>
              <w:right w:val="single" w:sz="4" w:space="0" w:color="auto"/>
            </w:tcBorders>
            <w:noWrap/>
            <w:tcMar>
              <w:top w:w="0" w:type="dxa"/>
              <w:left w:w="28" w:type="dxa"/>
              <w:bottom w:w="0" w:type="dxa"/>
              <w:right w:w="28" w:type="dxa"/>
            </w:tcMar>
            <w:hideMark/>
          </w:tcPr>
          <w:p w:rsidR="00404FFA" w:rsidRDefault="00404FFA">
            <w:pPr>
              <w:jc w:val="center"/>
              <w:rPr>
                <w:bCs/>
                <w:color w:val="000000"/>
                <w:sz w:val="12"/>
                <w:szCs w:val="12"/>
              </w:rPr>
            </w:pPr>
            <w:r>
              <w:rPr>
                <w:bCs/>
                <w:color w:val="000000"/>
                <w:sz w:val="12"/>
                <w:szCs w:val="12"/>
              </w:rPr>
              <w:t>ИТОГО</w:t>
            </w:r>
          </w:p>
        </w:tc>
        <w:tc>
          <w:tcPr>
            <w:tcW w:w="283" w:type="dxa"/>
            <w:tcBorders>
              <w:top w:val="single" w:sz="4" w:space="0" w:color="auto"/>
              <w:left w:val="nil"/>
              <w:bottom w:val="single" w:sz="4" w:space="0" w:color="auto"/>
              <w:right w:val="single" w:sz="4" w:space="0" w:color="auto"/>
            </w:tcBorders>
            <w:noWrap/>
            <w:tcMar>
              <w:top w:w="0" w:type="dxa"/>
              <w:left w:w="28" w:type="dxa"/>
              <w:bottom w:w="0" w:type="dxa"/>
              <w:right w:w="28" w:type="dxa"/>
            </w:tcMar>
            <w:hideMark/>
          </w:tcPr>
          <w:p w:rsidR="00404FFA" w:rsidRDefault="00404FFA">
            <w:pPr>
              <w:jc w:val="center"/>
              <w:rPr>
                <w:bCs/>
                <w:color w:val="000000"/>
                <w:sz w:val="12"/>
                <w:szCs w:val="12"/>
              </w:rPr>
            </w:pPr>
            <w:r>
              <w:rPr>
                <w:bCs/>
                <w:color w:val="000000"/>
                <w:sz w:val="12"/>
                <w:szCs w:val="12"/>
              </w:rPr>
              <w:t>%</w:t>
            </w:r>
          </w:p>
        </w:tc>
        <w:tc>
          <w:tcPr>
            <w:tcW w:w="992" w:type="dxa"/>
            <w:tcBorders>
              <w:top w:val="single" w:sz="4" w:space="0" w:color="auto"/>
              <w:left w:val="nil"/>
              <w:bottom w:val="single" w:sz="4" w:space="0" w:color="auto"/>
              <w:right w:val="single" w:sz="4" w:space="0" w:color="auto"/>
            </w:tcBorders>
            <w:noWrap/>
            <w:tcMar>
              <w:top w:w="0" w:type="dxa"/>
              <w:left w:w="28" w:type="dxa"/>
              <w:bottom w:w="0" w:type="dxa"/>
              <w:right w:w="28" w:type="dxa"/>
            </w:tcMar>
          </w:tcPr>
          <w:p w:rsidR="00404FFA" w:rsidRDefault="00404FFA">
            <w:pPr>
              <w:spacing w:line="276" w:lineRule="auto"/>
              <w:rPr>
                <w:sz w:val="22"/>
                <w:szCs w:val="22"/>
                <w:lang w:eastAsia="en-US"/>
              </w:rPr>
            </w:pPr>
          </w:p>
        </w:tc>
        <w:tc>
          <w:tcPr>
            <w:tcW w:w="993" w:type="dxa"/>
            <w:tcBorders>
              <w:top w:val="single" w:sz="4" w:space="0" w:color="auto"/>
              <w:left w:val="nil"/>
              <w:bottom w:val="single" w:sz="4" w:space="0" w:color="auto"/>
              <w:right w:val="single" w:sz="4" w:space="0" w:color="auto"/>
            </w:tcBorders>
            <w:noWrap/>
            <w:tcMar>
              <w:top w:w="0" w:type="dxa"/>
              <w:left w:w="28" w:type="dxa"/>
              <w:bottom w:w="0" w:type="dxa"/>
              <w:right w:w="28" w:type="dxa"/>
            </w:tcMar>
          </w:tcPr>
          <w:p w:rsidR="00404FFA" w:rsidRDefault="00404FFA">
            <w:pPr>
              <w:spacing w:line="276" w:lineRule="auto"/>
              <w:rPr>
                <w:sz w:val="22"/>
                <w:szCs w:val="22"/>
                <w:lang w:eastAsia="en-US"/>
              </w:rPr>
            </w:pPr>
          </w:p>
        </w:tc>
        <w:tc>
          <w:tcPr>
            <w:tcW w:w="992" w:type="dxa"/>
            <w:tcBorders>
              <w:top w:val="single" w:sz="4" w:space="0" w:color="auto"/>
              <w:left w:val="nil"/>
              <w:bottom w:val="single" w:sz="4" w:space="0" w:color="auto"/>
              <w:right w:val="single" w:sz="4" w:space="0" w:color="auto"/>
            </w:tcBorders>
            <w:noWrap/>
            <w:tcMar>
              <w:top w:w="0" w:type="dxa"/>
              <w:left w:w="28" w:type="dxa"/>
              <w:bottom w:w="0" w:type="dxa"/>
              <w:right w:w="28" w:type="dxa"/>
            </w:tcMar>
          </w:tcPr>
          <w:p w:rsidR="00404FFA" w:rsidRDefault="00404FFA">
            <w:pPr>
              <w:spacing w:line="276" w:lineRule="auto"/>
              <w:rPr>
                <w:sz w:val="22"/>
                <w:szCs w:val="22"/>
                <w:lang w:eastAsia="en-US"/>
              </w:rPr>
            </w:pPr>
          </w:p>
        </w:tc>
        <w:tc>
          <w:tcPr>
            <w:tcW w:w="992" w:type="dxa"/>
            <w:tcBorders>
              <w:top w:val="single" w:sz="4" w:space="0" w:color="auto"/>
              <w:left w:val="nil"/>
              <w:bottom w:val="single" w:sz="4" w:space="0" w:color="auto"/>
              <w:right w:val="single" w:sz="4" w:space="0" w:color="auto"/>
            </w:tcBorders>
            <w:noWrap/>
            <w:tcMar>
              <w:top w:w="0" w:type="dxa"/>
              <w:left w:w="28" w:type="dxa"/>
              <w:bottom w:w="0" w:type="dxa"/>
              <w:right w:w="28" w:type="dxa"/>
            </w:tcMar>
          </w:tcPr>
          <w:p w:rsidR="00404FFA" w:rsidRDefault="00404FFA">
            <w:pPr>
              <w:spacing w:line="276" w:lineRule="auto"/>
              <w:rPr>
                <w:sz w:val="22"/>
                <w:szCs w:val="22"/>
                <w:lang w:eastAsia="en-US"/>
              </w:rPr>
            </w:pPr>
          </w:p>
        </w:tc>
        <w:tc>
          <w:tcPr>
            <w:tcW w:w="709" w:type="dxa"/>
            <w:tcBorders>
              <w:top w:val="nil"/>
              <w:left w:val="nil"/>
              <w:bottom w:val="single" w:sz="4" w:space="0" w:color="auto"/>
              <w:right w:val="single" w:sz="4" w:space="0" w:color="auto"/>
            </w:tcBorders>
            <w:noWrap/>
            <w:tcMar>
              <w:top w:w="0" w:type="dxa"/>
              <w:left w:w="28" w:type="dxa"/>
              <w:bottom w:w="0" w:type="dxa"/>
              <w:right w:w="28" w:type="dxa"/>
            </w:tcMar>
          </w:tcPr>
          <w:p w:rsidR="00404FFA" w:rsidRPr="0081523D" w:rsidRDefault="00404FFA">
            <w:pPr>
              <w:spacing w:line="276" w:lineRule="auto"/>
              <w:rPr>
                <w:sz w:val="22"/>
                <w:szCs w:val="22"/>
                <w:lang w:eastAsia="en-US"/>
              </w:rPr>
            </w:pPr>
          </w:p>
        </w:tc>
        <w:tc>
          <w:tcPr>
            <w:tcW w:w="1134" w:type="dxa"/>
            <w:tcBorders>
              <w:top w:val="nil"/>
              <w:left w:val="nil"/>
              <w:bottom w:val="single" w:sz="4" w:space="0" w:color="auto"/>
              <w:right w:val="single" w:sz="4" w:space="0" w:color="auto"/>
            </w:tcBorders>
            <w:noWrap/>
            <w:tcMar>
              <w:top w:w="0" w:type="dxa"/>
              <w:left w:w="28" w:type="dxa"/>
              <w:bottom w:w="0" w:type="dxa"/>
              <w:right w:w="28" w:type="dxa"/>
            </w:tcMar>
          </w:tcPr>
          <w:p w:rsidR="00404FFA" w:rsidRDefault="00404FFA">
            <w:pPr>
              <w:spacing w:line="276" w:lineRule="auto"/>
              <w:rPr>
                <w:sz w:val="22"/>
                <w:szCs w:val="22"/>
                <w:lang w:eastAsia="en-US"/>
              </w:rPr>
            </w:pPr>
          </w:p>
        </w:tc>
        <w:tc>
          <w:tcPr>
            <w:tcW w:w="1161" w:type="dxa"/>
            <w:tcBorders>
              <w:top w:val="nil"/>
              <w:left w:val="nil"/>
              <w:bottom w:val="single" w:sz="4" w:space="0" w:color="auto"/>
              <w:right w:val="single" w:sz="4" w:space="0" w:color="auto"/>
            </w:tcBorders>
            <w:noWrap/>
            <w:tcMar>
              <w:top w:w="0" w:type="dxa"/>
              <w:left w:w="28" w:type="dxa"/>
              <w:bottom w:w="0" w:type="dxa"/>
              <w:right w:w="28" w:type="dxa"/>
            </w:tcMar>
          </w:tcPr>
          <w:p w:rsidR="00404FFA" w:rsidRDefault="00404FFA">
            <w:pPr>
              <w:spacing w:line="276" w:lineRule="auto"/>
              <w:rPr>
                <w:sz w:val="22"/>
                <w:szCs w:val="22"/>
                <w:lang w:eastAsia="en-US"/>
              </w:rPr>
            </w:pPr>
          </w:p>
        </w:tc>
        <w:tc>
          <w:tcPr>
            <w:tcW w:w="709" w:type="dxa"/>
            <w:tcBorders>
              <w:top w:val="nil"/>
              <w:left w:val="nil"/>
              <w:bottom w:val="single" w:sz="4" w:space="0" w:color="auto"/>
              <w:right w:val="single" w:sz="4" w:space="0" w:color="auto"/>
            </w:tcBorders>
            <w:noWrap/>
            <w:tcMar>
              <w:top w:w="0" w:type="dxa"/>
              <w:left w:w="28" w:type="dxa"/>
              <w:bottom w:w="0" w:type="dxa"/>
              <w:right w:w="28" w:type="dxa"/>
            </w:tcMar>
          </w:tcPr>
          <w:p w:rsidR="00404FFA" w:rsidRDefault="00404FFA">
            <w:pPr>
              <w:spacing w:line="276" w:lineRule="auto"/>
              <w:rPr>
                <w:sz w:val="22"/>
                <w:szCs w:val="22"/>
                <w:lang w:eastAsia="en-US"/>
              </w:rPr>
            </w:pPr>
          </w:p>
        </w:tc>
        <w:tc>
          <w:tcPr>
            <w:tcW w:w="681" w:type="dxa"/>
            <w:tcBorders>
              <w:top w:val="nil"/>
              <w:left w:val="nil"/>
              <w:bottom w:val="single" w:sz="4" w:space="0" w:color="auto"/>
              <w:right w:val="single" w:sz="4" w:space="0" w:color="auto"/>
            </w:tcBorders>
            <w:noWrap/>
            <w:tcMar>
              <w:top w:w="0" w:type="dxa"/>
              <w:left w:w="28" w:type="dxa"/>
              <w:bottom w:w="0" w:type="dxa"/>
              <w:right w:w="28" w:type="dxa"/>
            </w:tcMar>
          </w:tcPr>
          <w:p w:rsidR="00404FFA" w:rsidRDefault="00404FFA">
            <w:pPr>
              <w:spacing w:line="276" w:lineRule="auto"/>
              <w:rPr>
                <w:sz w:val="22"/>
                <w:szCs w:val="22"/>
                <w:lang w:eastAsia="en-US"/>
              </w:rPr>
            </w:pPr>
          </w:p>
        </w:tc>
        <w:tc>
          <w:tcPr>
            <w:tcW w:w="709" w:type="dxa"/>
            <w:tcBorders>
              <w:top w:val="nil"/>
              <w:left w:val="nil"/>
              <w:bottom w:val="single" w:sz="4" w:space="0" w:color="auto"/>
              <w:right w:val="single" w:sz="4" w:space="0" w:color="auto"/>
            </w:tcBorders>
            <w:noWrap/>
            <w:tcMar>
              <w:top w:w="0" w:type="dxa"/>
              <w:left w:w="28" w:type="dxa"/>
              <w:bottom w:w="0" w:type="dxa"/>
              <w:right w:w="28" w:type="dxa"/>
            </w:tcMar>
          </w:tcPr>
          <w:p w:rsidR="00404FFA" w:rsidRDefault="00404FFA">
            <w:pPr>
              <w:spacing w:line="276" w:lineRule="auto"/>
              <w:rPr>
                <w:sz w:val="22"/>
                <w:szCs w:val="22"/>
                <w:lang w:eastAsia="en-US"/>
              </w:rPr>
            </w:pPr>
          </w:p>
        </w:tc>
        <w:tc>
          <w:tcPr>
            <w:tcW w:w="428" w:type="dxa"/>
            <w:gridSpan w:val="2"/>
            <w:tcBorders>
              <w:top w:val="nil"/>
              <w:left w:val="nil"/>
              <w:bottom w:val="single" w:sz="4" w:space="0" w:color="auto"/>
              <w:right w:val="single" w:sz="4" w:space="0" w:color="auto"/>
            </w:tcBorders>
            <w:noWrap/>
            <w:tcMar>
              <w:top w:w="0" w:type="dxa"/>
              <w:left w:w="28" w:type="dxa"/>
              <w:bottom w:w="0" w:type="dxa"/>
              <w:right w:w="28" w:type="dxa"/>
            </w:tcMar>
          </w:tcPr>
          <w:p w:rsidR="00404FFA" w:rsidRDefault="00404FFA">
            <w:pPr>
              <w:spacing w:line="276" w:lineRule="auto"/>
              <w:rPr>
                <w:sz w:val="22"/>
                <w:szCs w:val="22"/>
                <w:lang w:eastAsia="en-US"/>
              </w:rPr>
            </w:pPr>
          </w:p>
        </w:tc>
        <w:tc>
          <w:tcPr>
            <w:tcW w:w="715" w:type="dxa"/>
            <w:gridSpan w:val="3"/>
            <w:tcBorders>
              <w:top w:val="nil"/>
              <w:left w:val="nil"/>
              <w:bottom w:val="single" w:sz="4" w:space="0" w:color="auto"/>
              <w:right w:val="single" w:sz="4" w:space="0" w:color="auto"/>
            </w:tcBorders>
            <w:noWrap/>
            <w:tcMar>
              <w:top w:w="0" w:type="dxa"/>
              <w:left w:w="28" w:type="dxa"/>
              <w:bottom w:w="0" w:type="dxa"/>
              <w:right w:w="28" w:type="dxa"/>
            </w:tcMar>
          </w:tcPr>
          <w:p w:rsidR="00404FFA" w:rsidRDefault="00404FFA">
            <w:pPr>
              <w:spacing w:line="276" w:lineRule="auto"/>
              <w:rPr>
                <w:sz w:val="22"/>
                <w:szCs w:val="22"/>
                <w:lang w:eastAsia="en-US"/>
              </w:rPr>
            </w:pPr>
          </w:p>
        </w:tc>
        <w:tc>
          <w:tcPr>
            <w:tcW w:w="1134" w:type="dxa"/>
            <w:tcBorders>
              <w:top w:val="nil"/>
              <w:left w:val="nil"/>
              <w:bottom w:val="single" w:sz="4" w:space="0" w:color="auto"/>
              <w:right w:val="single" w:sz="4" w:space="0" w:color="auto"/>
            </w:tcBorders>
            <w:noWrap/>
            <w:tcMar>
              <w:top w:w="0" w:type="dxa"/>
              <w:left w:w="28" w:type="dxa"/>
              <w:bottom w:w="0" w:type="dxa"/>
              <w:right w:w="28" w:type="dxa"/>
            </w:tcMar>
          </w:tcPr>
          <w:p w:rsidR="00404FFA" w:rsidRDefault="00404FFA">
            <w:pPr>
              <w:spacing w:line="276" w:lineRule="auto"/>
              <w:rPr>
                <w:sz w:val="22"/>
                <w:szCs w:val="22"/>
                <w:lang w:eastAsia="en-US"/>
              </w:rPr>
            </w:pPr>
          </w:p>
        </w:tc>
        <w:tc>
          <w:tcPr>
            <w:tcW w:w="1152" w:type="dxa"/>
            <w:tcBorders>
              <w:top w:val="nil"/>
              <w:left w:val="nil"/>
              <w:bottom w:val="single" w:sz="4" w:space="0" w:color="auto"/>
              <w:right w:val="single" w:sz="4" w:space="0" w:color="auto"/>
            </w:tcBorders>
            <w:noWrap/>
            <w:tcMar>
              <w:top w:w="0" w:type="dxa"/>
              <w:left w:w="28" w:type="dxa"/>
              <w:bottom w:w="0" w:type="dxa"/>
              <w:right w:w="28" w:type="dxa"/>
            </w:tcMar>
          </w:tcPr>
          <w:p w:rsidR="00404FFA" w:rsidRDefault="00404FFA">
            <w:pPr>
              <w:spacing w:line="276" w:lineRule="auto"/>
              <w:rPr>
                <w:sz w:val="22"/>
                <w:szCs w:val="22"/>
                <w:lang w:eastAsia="en-US"/>
              </w:rPr>
            </w:pPr>
          </w:p>
        </w:tc>
        <w:tc>
          <w:tcPr>
            <w:tcW w:w="709" w:type="dxa"/>
            <w:tcBorders>
              <w:top w:val="nil"/>
              <w:left w:val="nil"/>
              <w:bottom w:val="single" w:sz="4" w:space="0" w:color="auto"/>
              <w:right w:val="single" w:sz="4" w:space="0" w:color="auto"/>
            </w:tcBorders>
            <w:noWrap/>
            <w:tcMar>
              <w:top w:w="0" w:type="dxa"/>
              <w:left w:w="28" w:type="dxa"/>
              <w:bottom w:w="0" w:type="dxa"/>
              <w:right w:w="28" w:type="dxa"/>
            </w:tcMar>
          </w:tcPr>
          <w:p w:rsidR="00404FFA" w:rsidRDefault="00404FFA">
            <w:pPr>
              <w:spacing w:line="276" w:lineRule="auto"/>
              <w:rPr>
                <w:sz w:val="22"/>
                <w:szCs w:val="22"/>
                <w:lang w:eastAsia="en-US"/>
              </w:rPr>
            </w:pPr>
          </w:p>
        </w:tc>
        <w:tc>
          <w:tcPr>
            <w:tcW w:w="691" w:type="dxa"/>
            <w:tcBorders>
              <w:top w:val="nil"/>
              <w:left w:val="nil"/>
              <w:bottom w:val="single" w:sz="4" w:space="0" w:color="auto"/>
              <w:right w:val="single" w:sz="4" w:space="0" w:color="auto"/>
            </w:tcBorders>
            <w:noWrap/>
            <w:tcMar>
              <w:top w:w="0" w:type="dxa"/>
              <w:left w:w="28" w:type="dxa"/>
              <w:bottom w:w="0" w:type="dxa"/>
              <w:right w:w="28" w:type="dxa"/>
            </w:tcMar>
          </w:tcPr>
          <w:p w:rsidR="00404FFA" w:rsidRDefault="00404FFA">
            <w:pPr>
              <w:spacing w:line="276" w:lineRule="auto"/>
              <w:rPr>
                <w:sz w:val="22"/>
                <w:szCs w:val="22"/>
                <w:lang w:eastAsia="en-US"/>
              </w:rPr>
            </w:pPr>
          </w:p>
        </w:tc>
        <w:tc>
          <w:tcPr>
            <w:tcW w:w="708" w:type="dxa"/>
            <w:tcBorders>
              <w:top w:val="nil"/>
              <w:left w:val="nil"/>
              <w:bottom w:val="single" w:sz="4" w:space="0" w:color="auto"/>
              <w:right w:val="single" w:sz="4" w:space="0" w:color="auto"/>
            </w:tcBorders>
            <w:noWrap/>
            <w:tcMar>
              <w:top w:w="0" w:type="dxa"/>
              <w:left w:w="28" w:type="dxa"/>
              <w:bottom w:w="0" w:type="dxa"/>
              <w:right w:w="28" w:type="dxa"/>
            </w:tcMar>
          </w:tcPr>
          <w:p w:rsidR="00404FFA" w:rsidRDefault="00404FFA">
            <w:pPr>
              <w:spacing w:line="276" w:lineRule="auto"/>
              <w:rPr>
                <w:sz w:val="22"/>
                <w:szCs w:val="22"/>
                <w:lang w:eastAsia="en-US"/>
              </w:rPr>
            </w:pPr>
          </w:p>
        </w:tc>
        <w:tc>
          <w:tcPr>
            <w:tcW w:w="441" w:type="dxa"/>
            <w:tcBorders>
              <w:top w:val="nil"/>
              <w:left w:val="nil"/>
              <w:bottom w:val="single" w:sz="4" w:space="0" w:color="auto"/>
              <w:right w:val="single" w:sz="4" w:space="0" w:color="auto"/>
            </w:tcBorders>
            <w:noWrap/>
            <w:tcMar>
              <w:top w:w="0" w:type="dxa"/>
              <w:left w:w="28" w:type="dxa"/>
              <w:bottom w:w="0" w:type="dxa"/>
              <w:right w:w="28" w:type="dxa"/>
            </w:tcMar>
          </w:tcPr>
          <w:p w:rsidR="00404FFA" w:rsidRDefault="00404FFA">
            <w:pPr>
              <w:spacing w:line="276" w:lineRule="auto"/>
              <w:rPr>
                <w:sz w:val="22"/>
                <w:szCs w:val="22"/>
                <w:lang w:eastAsia="en-US"/>
              </w:rPr>
            </w:pPr>
          </w:p>
        </w:tc>
        <w:tc>
          <w:tcPr>
            <w:tcW w:w="708" w:type="dxa"/>
            <w:tcBorders>
              <w:top w:val="nil"/>
              <w:left w:val="nil"/>
              <w:bottom w:val="single" w:sz="4" w:space="0" w:color="auto"/>
              <w:right w:val="single" w:sz="4" w:space="0" w:color="auto"/>
            </w:tcBorders>
            <w:noWrap/>
            <w:tcMar>
              <w:top w:w="0" w:type="dxa"/>
              <w:left w:w="28" w:type="dxa"/>
              <w:bottom w:w="0" w:type="dxa"/>
              <w:right w:w="28" w:type="dxa"/>
            </w:tcMar>
          </w:tcPr>
          <w:p w:rsidR="00404FFA" w:rsidRDefault="00404FFA">
            <w:pPr>
              <w:spacing w:line="276" w:lineRule="auto"/>
              <w:rPr>
                <w:sz w:val="22"/>
                <w:szCs w:val="22"/>
                <w:lang w:eastAsia="en-US"/>
              </w:rPr>
            </w:pPr>
          </w:p>
        </w:tc>
        <w:tc>
          <w:tcPr>
            <w:tcW w:w="851" w:type="dxa"/>
            <w:tcBorders>
              <w:top w:val="nil"/>
              <w:left w:val="nil"/>
              <w:bottom w:val="single" w:sz="4" w:space="0" w:color="auto"/>
              <w:right w:val="single" w:sz="4" w:space="0" w:color="auto"/>
            </w:tcBorders>
            <w:noWrap/>
            <w:tcMar>
              <w:top w:w="0" w:type="dxa"/>
              <w:left w:w="28" w:type="dxa"/>
              <w:bottom w:w="0" w:type="dxa"/>
              <w:right w:w="28" w:type="dxa"/>
            </w:tcMar>
          </w:tcPr>
          <w:p w:rsidR="00404FFA" w:rsidRDefault="00404FFA">
            <w:pPr>
              <w:spacing w:line="276" w:lineRule="auto"/>
              <w:rPr>
                <w:sz w:val="22"/>
                <w:szCs w:val="22"/>
                <w:lang w:eastAsia="en-US"/>
              </w:rPr>
            </w:pPr>
          </w:p>
        </w:tc>
      </w:tr>
      <w:tr w:rsidR="00404FFA" w:rsidTr="00D247D8">
        <w:trPr>
          <w:trHeight w:val="276"/>
        </w:trPr>
        <w:tc>
          <w:tcPr>
            <w:tcW w:w="352" w:type="dxa"/>
            <w:tcBorders>
              <w:top w:val="nil"/>
              <w:left w:val="single" w:sz="8" w:space="0" w:color="auto"/>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2117"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727"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jc w:val="center"/>
              <w:rPr>
                <w:bCs/>
                <w:color w:val="000000"/>
                <w:sz w:val="12"/>
                <w:szCs w:val="12"/>
              </w:rPr>
            </w:pPr>
            <w:r>
              <w:rPr>
                <w:bCs/>
                <w:color w:val="000000"/>
                <w:sz w:val="12"/>
                <w:szCs w:val="12"/>
              </w:rPr>
              <w:t>46,663</w:t>
            </w:r>
          </w:p>
        </w:tc>
        <w:tc>
          <w:tcPr>
            <w:tcW w:w="540"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jc w:val="center"/>
              <w:rPr>
                <w:bCs/>
                <w:color w:val="000000"/>
                <w:sz w:val="12"/>
                <w:szCs w:val="12"/>
              </w:rPr>
            </w:pPr>
            <w:r>
              <w:rPr>
                <w:bCs/>
                <w:color w:val="000000"/>
                <w:sz w:val="12"/>
                <w:szCs w:val="12"/>
              </w:rPr>
              <w:t>379580</w:t>
            </w:r>
          </w:p>
        </w:tc>
        <w:tc>
          <w:tcPr>
            <w:tcW w:w="567"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jc w:val="center"/>
              <w:rPr>
                <w:bCs/>
                <w:color w:val="000000"/>
                <w:sz w:val="12"/>
                <w:szCs w:val="12"/>
              </w:rPr>
            </w:pPr>
            <w:r>
              <w:rPr>
                <w:bCs/>
                <w:color w:val="000000"/>
                <w:sz w:val="12"/>
                <w:szCs w:val="12"/>
              </w:rPr>
              <w:t>31,506</w:t>
            </w:r>
          </w:p>
        </w:tc>
        <w:tc>
          <w:tcPr>
            <w:tcW w:w="283"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jc w:val="center"/>
              <w:rPr>
                <w:bCs/>
                <w:color w:val="000000"/>
                <w:sz w:val="12"/>
                <w:szCs w:val="12"/>
              </w:rPr>
            </w:pPr>
            <w:r>
              <w:rPr>
                <w:bCs/>
                <w:color w:val="000000"/>
                <w:sz w:val="12"/>
                <w:szCs w:val="12"/>
              </w:rPr>
              <w:t>67,5</w:t>
            </w:r>
          </w:p>
        </w:tc>
        <w:tc>
          <w:tcPr>
            <w:tcW w:w="567"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jc w:val="center"/>
              <w:rPr>
                <w:bCs/>
                <w:color w:val="000000"/>
                <w:sz w:val="12"/>
                <w:szCs w:val="12"/>
              </w:rPr>
            </w:pPr>
            <w:r>
              <w:rPr>
                <w:bCs/>
                <w:color w:val="000000"/>
                <w:sz w:val="12"/>
                <w:szCs w:val="12"/>
              </w:rPr>
              <w:t>46,663</w:t>
            </w:r>
          </w:p>
        </w:tc>
        <w:tc>
          <w:tcPr>
            <w:tcW w:w="284"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jc w:val="center"/>
              <w:rPr>
                <w:bCs/>
                <w:color w:val="000000"/>
                <w:sz w:val="12"/>
                <w:szCs w:val="12"/>
              </w:rPr>
            </w:pPr>
            <w:r>
              <w:rPr>
                <w:bCs/>
                <w:color w:val="000000"/>
                <w:sz w:val="12"/>
                <w:szCs w:val="12"/>
              </w:rPr>
              <w:t>100</w:t>
            </w:r>
          </w:p>
        </w:tc>
        <w:tc>
          <w:tcPr>
            <w:tcW w:w="567"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jc w:val="center"/>
              <w:rPr>
                <w:bCs/>
                <w:color w:val="000000"/>
                <w:sz w:val="12"/>
                <w:szCs w:val="12"/>
              </w:rPr>
            </w:pPr>
            <w:r>
              <w:rPr>
                <w:bCs/>
                <w:color w:val="000000"/>
                <w:sz w:val="12"/>
                <w:szCs w:val="12"/>
              </w:rPr>
              <w:t>46,663</w:t>
            </w:r>
          </w:p>
        </w:tc>
        <w:tc>
          <w:tcPr>
            <w:tcW w:w="283"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jc w:val="center"/>
              <w:rPr>
                <w:bCs/>
                <w:color w:val="000000"/>
                <w:sz w:val="12"/>
                <w:szCs w:val="12"/>
              </w:rPr>
            </w:pPr>
            <w:r>
              <w:rPr>
                <w:bCs/>
                <w:color w:val="000000"/>
                <w:sz w:val="12"/>
                <w:szCs w:val="12"/>
              </w:rPr>
              <w:t>100</w:t>
            </w:r>
          </w:p>
        </w:tc>
        <w:tc>
          <w:tcPr>
            <w:tcW w:w="992"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jc w:val="center"/>
              <w:rPr>
                <w:bCs/>
                <w:sz w:val="12"/>
                <w:szCs w:val="12"/>
              </w:rPr>
            </w:pPr>
            <w:r>
              <w:rPr>
                <w:bCs/>
                <w:sz w:val="12"/>
                <w:szCs w:val="12"/>
              </w:rPr>
              <w:t>2</w:t>
            </w:r>
          </w:p>
        </w:tc>
        <w:tc>
          <w:tcPr>
            <w:tcW w:w="993"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992"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jc w:val="center"/>
              <w:rPr>
                <w:bCs/>
                <w:sz w:val="12"/>
                <w:szCs w:val="12"/>
              </w:rPr>
            </w:pPr>
            <w:r>
              <w:rPr>
                <w:bCs/>
                <w:sz w:val="12"/>
                <w:szCs w:val="12"/>
              </w:rPr>
              <w:t>2</w:t>
            </w:r>
          </w:p>
        </w:tc>
        <w:tc>
          <w:tcPr>
            <w:tcW w:w="992"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jc w:val="center"/>
              <w:rPr>
                <w:bCs/>
                <w:sz w:val="12"/>
                <w:szCs w:val="12"/>
              </w:rPr>
            </w:pPr>
            <w:r>
              <w:rPr>
                <w:bCs/>
                <w:sz w:val="12"/>
                <w:szCs w:val="12"/>
              </w:rPr>
              <w:t>2</w:t>
            </w:r>
          </w:p>
        </w:tc>
        <w:tc>
          <w:tcPr>
            <w:tcW w:w="709"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Pr="0081523D" w:rsidRDefault="00404FFA">
            <w:pPr>
              <w:spacing w:line="276" w:lineRule="auto"/>
              <w:rPr>
                <w:sz w:val="22"/>
                <w:szCs w:val="22"/>
                <w:lang w:eastAsia="en-US"/>
              </w:rPr>
            </w:pPr>
          </w:p>
        </w:tc>
        <w:tc>
          <w:tcPr>
            <w:tcW w:w="1134"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4403" w:type="dxa"/>
            <w:gridSpan w:val="9"/>
            <w:tcBorders>
              <w:top w:val="single" w:sz="4" w:space="0" w:color="auto"/>
              <w:left w:val="nil"/>
              <w:bottom w:val="single" w:sz="4" w:space="0" w:color="auto"/>
              <w:right w:val="single" w:sz="4" w:space="0" w:color="auto"/>
            </w:tcBorders>
            <w:noWrap/>
            <w:tcMar>
              <w:top w:w="0" w:type="dxa"/>
              <w:left w:w="28" w:type="dxa"/>
              <w:bottom w:w="0" w:type="dxa"/>
              <w:right w:w="28" w:type="dxa"/>
            </w:tcMar>
            <w:hideMark/>
          </w:tcPr>
          <w:p w:rsidR="00404FFA" w:rsidRDefault="00404FFA">
            <w:pPr>
              <w:jc w:val="center"/>
              <w:rPr>
                <w:color w:val="000000"/>
                <w:sz w:val="12"/>
                <w:szCs w:val="12"/>
              </w:rPr>
            </w:pPr>
            <w:r>
              <w:rPr>
                <w:color w:val="000000"/>
                <w:sz w:val="12"/>
                <w:szCs w:val="12"/>
              </w:rPr>
              <w:t>ИТОГО</w:t>
            </w:r>
          </w:p>
        </w:tc>
        <w:tc>
          <w:tcPr>
            <w:tcW w:w="1134"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4409" w:type="dxa"/>
            <w:gridSpan w:val="6"/>
            <w:tcBorders>
              <w:top w:val="single" w:sz="4" w:space="0" w:color="auto"/>
              <w:left w:val="nil"/>
              <w:bottom w:val="single" w:sz="4" w:space="0" w:color="auto"/>
              <w:right w:val="nil"/>
            </w:tcBorders>
            <w:noWrap/>
            <w:tcMar>
              <w:top w:w="0" w:type="dxa"/>
              <w:left w:w="28" w:type="dxa"/>
              <w:bottom w:w="0" w:type="dxa"/>
              <w:right w:w="28" w:type="dxa"/>
            </w:tcMar>
            <w:hideMark/>
          </w:tcPr>
          <w:p w:rsidR="00404FFA" w:rsidRDefault="00404FFA">
            <w:pPr>
              <w:jc w:val="center"/>
              <w:rPr>
                <w:color w:val="000000"/>
                <w:sz w:val="12"/>
                <w:szCs w:val="12"/>
              </w:rPr>
            </w:pPr>
            <w:r>
              <w:rPr>
                <w:color w:val="000000"/>
                <w:sz w:val="12"/>
                <w:szCs w:val="12"/>
              </w:rPr>
              <w:t>ИТОГО</w:t>
            </w:r>
          </w:p>
        </w:tc>
        <w:tc>
          <w:tcPr>
            <w:tcW w:w="851" w:type="dxa"/>
            <w:tcBorders>
              <w:top w:val="nil"/>
              <w:left w:val="single" w:sz="4" w:space="0" w:color="auto"/>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r>
      <w:tr w:rsidR="00404FFA" w:rsidTr="00B8520E">
        <w:trPr>
          <w:trHeight w:val="276"/>
        </w:trPr>
        <w:tc>
          <w:tcPr>
            <w:tcW w:w="12099" w:type="dxa"/>
            <w:gridSpan w:val="16"/>
            <w:tcBorders>
              <w:top w:val="single" w:sz="4" w:space="0" w:color="auto"/>
              <w:left w:val="single" w:sz="8" w:space="0" w:color="auto"/>
              <w:bottom w:val="single" w:sz="4" w:space="0" w:color="auto"/>
              <w:right w:val="single" w:sz="4" w:space="0" w:color="auto"/>
            </w:tcBorders>
            <w:noWrap/>
            <w:tcMar>
              <w:top w:w="0" w:type="dxa"/>
              <w:left w:w="28" w:type="dxa"/>
              <w:bottom w:w="0" w:type="dxa"/>
              <w:right w:w="28" w:type="dxa"/>
            </w:tcMar>
            <w:hideMark/>
          </w:tcPr>
          <w:p w:rsidR="00404FFA" w:rsidRPr="0081523D" w:rsidRDefault="00404FFA">
            <w:pPr>
              <w:rPr>
                <w:color w:val="000000"/>
                <w:sz w:val="12"/>
                <w:szCs w:val="12"/>
              </w:rPr>
            </w:pPr>
            <w:r w:rsidRPr="0081523D">
              <w:rPr>
                <w:color w:val="000000"/>
                <w:sz w:val="12"/>
                <w:szCs w:val="12"/>
              </w:rPr>
              <w:t>Итого по автодорогам федерального значения</w:t>
            </w:r>
          </w:p>
        </w:tc>
        <w:tc>
          <w:tcPr>
            <w:tcW w:w="1161"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jc w:val="center"/>
              <w:rPr>
                <w:color w:val="000000"/>
                <w:sz w:val="12"/>
                <w:szCs w:val="12"/>
              </w:rPr>
            </w:pPr>
            <w:r>
              <w:rPr>
                <w:color w:val="000000"/>
                <w:sz w:val="12"/>
                <w:szCs w:val="12"/>
              </w:rPr>
              <w:t>ремонт покрытия проезжей части</w:t>
            </w:r>
          </w:p>
        </w:tc>
        <w:tc>
          <w:tcPr>
            <w:tcW w:w="709" w:type="dxa"/>
            <w:tcBorders>
              <w:top w:val="nil"/>
              <w:left w:val="nil"/>
              <w:bottom w:val="single" w:sz="4" w:space="0" w:color="auto"/>
              <w:right w:val="single" w:sz="4" w:space="0" w:color="auto"/>
            </w:tcBorders>
            <w:noWrap/>
            <w:tcMar>
              <w:top w:w="0" w:type="dxa"/>
              <w:left w:w="28" w:type="dxa"/>
              <w:bottom w:w="0" w:type="dxa"/>
              <w:right w:w="28" w:type="dxa"/>
            </w:tcMar>
          </w:tcPr>
          <w:p w:rsidR="00404FFA" w:rsidRDefault="00404FFA">
            <w:pPr>
              <w:jc w:val="center"/>
              <w:rPr>
                <w:sz w:val="12"/>
                <w:szCs w:val="12"/>
              </w:rPr>
            </w:pPr>
          </w:p>
        </w:tc>
        <w:tc>
          <w:tcPr>
            <w:tcW w:w="681" w:type="dxa"/>
            <w:tcBorders>
              <w:top w:val="nil"/>
              <w:left w:val="nil"/>
              <w:bottom w:val="single" w:sz="4" w:space="0" w:color="auto"/>
              <w:right w:val="single" w:sz="4" w:space="0" w:color="auto"/>
            </w:tcBorders>
            <w:noWrap/>
            <w:tcMar>
              <w:top w:w="0" w:type="dxa"/>
              <w:left w:w="28" w:type="dxa"/>
              <w:bottom w:w="0" w:type="dxa"/>
              <w:right w:w="28" w:type="dxa"/>
            </w:tcMar>
          </w:tcPr>
          <w:p w:rsidR="00404FFA" w:rsidRDefault="00404FFA">
            <w:pPr>
              <w:jc w:val="center"/>
              <w:rPr>
                <w:sz w:val="12"/>
                <w:szCs w:val="12"/>
              </w:rPr>
            </w:pPr>
          </w:p>
        </w:tc>
        <w:tc>
          <w:tcPr>
            <w:tcW w:w="709" w:type="dxa"/>
            <w:tcBorders>
              <w:top w:val="nil"/>
              <w:left w:val="nil"/>
              <w:bottom w:val="single" w:sz="4" w:space="0" w:color="auto"/>
              <w:right w:val="single" w:sz="4" w:space="0" w:color="auto"/>
            </w:tcBorders>
            <w:noWrap/>
            <w:tcMar>
              <w:top w:w="0" w:type="dxa"/>
              <w:left w:w="28" w:type="dxa"/>
              <w:bottom w:w="0" w:type="dxa"/>
              <w:right w:w="28" w:type="dxa"/>
            </w:tcMar>
          </w:tcPr>
          <w:p w:rsidR="00404FFA" w:rsidRDefault="00404FFA">
            <w:pPr>
              <w:jc w:val="center"/>
              <w:rPr>
                <w:sz w:val="12"/>
                <w:szCs w:val="12"/>
              </w:rPr>
            </w:pPr>
          </w:p>
        </w:tc>
        <w:tc>
          <w:tcPr>
            <w:tcW w:w="428" w:type="dxa"/>
            <w:gridSpan w:val="2"/>
            <w:tcBorders>
              <w:top w:val="nil"/>
              <w:left w:val="nil"/>
              <w:bottom w:val="single" w:sz="4" w:space="0" w:color="auto"/>
              <w:right w:val="single" w:sz="4" w:space="0" w:color="auto"/>
            </w:tcBorders>
            <w:noWrap/>
            <w:tcMar>
              <w:top w:w="0" w:type="dxa"/>
              <w:left w:w="28" w:type="dxa"/>
              <w:bottom w:w="0" w:type="dxa"/>
              <w:right w:w="28" w:type="dxa"/>
            </w:tcMar>
          </w:tcPr>
          <w:p w:rsidR="00404FFA" w:rsidRDefault="00404FFA">
            <w:pPr>
              <w:spacing w:line="276" w:lineRule="auto"/>
              <w:rPr>
                <w:sz w:val="22"/>
                <w:szCs w:val="22"/>
                <w:lang w:eastAsia="en-US"/>
              </w:rPr>
            </w:pPr>
          </w:p>
        </w:tc>
        <w:tc>
          <w:tcPr>
            <w:tcW w:w="715" w:type="dxa"/>
            <w:gridSpan w:val="3"/>
            <w:tcBorders>
              <w:top w:val="nil"/>
              <w:left w:val="nil"/>
              <w:bottom w:val="single" w:sz="4" w:space="0" w:color="auto"/>
              <w:right w:val="single" w:sz="4" w:space="0" w:color="auto"/>
            </w:tcBorders>
            <w:noWrap/>
            <w:tcMar>
              <w:top w:w="0" w:type="dxa"/>
              <w:left w:w="28" w:type="dxa"/>
              <w:bottom w:w="0" w:type="dxa"/>
              <w:right w:w="28" w:type="dxa"/>
            </w:tcMar>
          </w:tcPr>
          <w:p w:rsidR="00404FFA" w:rsidRDefault="00404FFA">
            <w:pPr>
              <w:jc w:val="center"/>
              <w:rPr>
                <w:sz w:val="12"/>
                <w:szCs w:val="12"/>
              </w:rPr>
            </w:pPr>
          </w:p>
        </w:tc>
        <w:tc>
          <w:tcPr>
            <w:tcW w:w="1134"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spacing w:line="276" w:lineRule="auto"/>
              <w:rPr>
                <w:sz w:val="22"/>
                <w:szCs w:val="22"/>
                <w:lang w:eastAsia="en-US"/>
              </w:rPr>
            </w:pPr>
          </w:p>
        </w:tc>
        <w:tc>
          <w:tcPr>
            <w:tcW w:w="1152"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jc w:val="center"/>
              <w:rPr>
                <w:color w:val="000000"/>
                <w:sz w:val="12"/>
                <w:szCs w:val="12"/>
              </w:rPr>
            </w:pPr>
            <w:r>
              <w:rPr>
                <w:color w:val="000000"/>
                <w:sz w:val="12"/>
                <w:szCs w:val="12"/>
              </w:rPr>
              <w:t>ремонт покрытия проезжей части</w:t>
            </w:r>
          </w:p>
        </w:tc>
        <w:tc>
          <w:tcPr>
            <w:tcW w:w="709"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spacing w:line="276" w:lineRule="auto"/>
              <w:rPr>
                <w:sz w:val="22"/>
                <w:szCs w:val="22"/>
                <w:lang w:eastAsia="en-US"/>
              </w:rPr>
            </w:pPr>
          </w:p>
        </w:tc>
        <w:tc>
          <w:tcPr>
            <w:tcW w:w="691"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spacing w:line="276" w:lineRule="auto"/>
              <w:rPr>
                <w:sz w:val="22"/>
                <w:szCs w:val="22"/>
                <w:lang w:eastAsia="en-US"/>
              </w:rPr>
            </w:pPr>
          </w:p>
        </w:tc>
        <w:tc>
          <w:tcPr>
            <w:tcW w:w="708"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spacing w:line="276" w:lineRule="auto"/>
              <w:rPr>
                <w:sz w:val="22"/>
                <w:szCs w:val="22"/>
                <w:lang w:eastAsia="en-US"/>
              </w:rPr>
            </w:pPr>
          </w:p>
        </w:tc>
        <w:tc>
          <w:tcPr>
            <w:tcW w:w="441"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spacing w:line="276" w:lineRule="auto"/>
              <w:rPr>
                <w:sz w:val="22"/>
                <w:szCs w:val="22"/>
                <w:lang w:eastAsia="en-US"/>
              </w:rPr>
            </w:pPr>
          </w:p>
        </w:tc>
        <w:tc>
          <w:tcPr>
            <w:tcW w:w="708"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spacing w:line="276" w:lineRule="auto"/>
              <w:rPr>
                <w:sz w:val="22"/>
                <w:szCs w:val="22"/>
                <w:lang w:eastAsia="en-US"/>
              </w:rPr>
            </w:pPr>
          </w:p>
        </w:tc>
        <w:tc>
          <w:tcPr>
            <w:tcW w:w="851"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r>
      <w:tr w:rsidR="00404FFA" w:rsidTr="00D247D8">
        <w:trPr>
          <w:trHeight w:val="276"/>
        </w:trPr>
        <w:tc>
          <w:tcPr>
            <w:tcW w:w="22045" w:type="dxa"/>
            <w:gridSpan w:val="32"/>
            <w:tcBorders>
              <w:top w:val="single" w:sz="4" w:space="0" w:color="auto"/>
              <w:left w:val="single" w:sz="8" w:space="0" w:color="auto"/>
              <w:bottom w:val="single" w:sz="4" w:space="0" w:color="auto"/>
              <w:right w:val="nil"/>
            </w:tcBorders>
            <w:tcMar>
              <w:top w:w="0" w:type="dxa"/>
              <w:left w:w="28" w:type="dxa"/>
              <w:bottom w:w="0" w:type="dxa"/>
              <w:right w:w="28" w:type="dxa"/>
            </w:tcMar>
            <w:hideMark/>
          </w:tcPr>
          <w:p w:rsidR="00404FFA" w:rsidRPr="0081523D" w:rsidRDefault="00404FFA">
            <w:pPr>
              <w:jc w:val="center"/>
              <w:rPr>
                <w:bCs/>
                <w:color w:val="000000"/>
                <w:sz w:val="12"/>
                <w:szCs w:val="12"/>
              </w:rPr>
            </w:pPr>
            <w:r w:rsidRPr="0081523D">
              <w:rPr>
                <w:bCs/>
                <w:color w:val="000000"/>
                <w:sz w:val="12"/>
                <w:szCs w:val="12"/>
              </w:rPr>
              <w:t>Авт</w:t>
            </w:r>
            <w:r w:rsidR="00270EAA" w:rsidRPr="0081523D">
              <w:rPr>
                <w:bCs/>
                <w:color w:val="000000"/>
                <w:sz w:val="12"/>
                <w:szCs w:val="12"/>
              </w:rPr>
              <w:t xml:space="preserve">омобильные дороги регионального, </w:t>
            </w:r>
            <w:r w:rsidRPr="0081523D">
              <w:rPr>
                <w:bCs/>
                <w:color w:val="000000"/>
                <w:sz w:val="12"/>
                <w:szCs w:val="12"/>
              </w:rPr>
              <w:t>межмуниципального значения</w:t>
            </w:r>
          </w:p>
        </w:tc>
        <w:tc>
          <w:tcPr>
            <w:tcW w:w="851" w:type="dxa"/>
            <w:tcBorders>
              <w:top w:val="nil"/>
              <w:left w:val="single" w:sz="4" w:space="0" w:color="auto"/>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r>
      <w:tr w:rsidR="00404FFA" w:rsidTr="00B8520E">
        <w:trPr>
          <w:trHeight w:val="468"/>
        </w:trPr>
        <w:tc>
          <w:tcPr>
            <w:tcW w:w="352" w:type="dxa"/>
            <w:tcBorders>
              <w:top w:val="nil"/>
              <w:left w:val="single" w:sz="8" w:space="0" w:color="auto"/>
              <w:bottom w:val="single" w:sz="4" w:space="0" w:color="auto"/>
              <w:right w:val="nil"/>
            </w:tcBorders>
            <w:tcMar>
              <w:top w:w="0" w:type="dxa"/>
              <w:left w:w="28" w:type="dxa"/>
              <w:bottom w:w="0" w:type="dxa"/>
              <w:right w:w="28" w:type="dxa"/>
            </w:tcMar>
            <w:hideMark/>
          </w:tcPr>
          <w:p w:rsidR="00404FFA" w:rsidRDefault="00404FFA">
            <w:pPr>
              <w:jc w:val="center"/>
              <w:rPr>
                <w:color w:val="000000"/>
                <w:sz w:val="12"/>
                <w:szCs w:val="12"/>
              </w:rPr>
            </w:pPr>
            <w:r>
              <w:rPr>
                <w:color w:val="000000"/>
                <w:sz w:val="12"/>
                <w:szCs w:val="12"/>
              </w:rPr>
              <w:t>3</w:t>
            </w:r>
          </w:p>
        </w:tc>
        <w:tc>
          <w:tcPr>
            <w:tcW w:w="2117" w:type="dxa"/>
            <w:tcBorders>
              <w:top w:val="nil"/>
              <w:left w:val="single" w:sz="4" w:space="0" w:color="auto"/>
              <w:bottom w:val="single" w:sz="4" w:space="0" w:color="auto"/>
              <w:right w:val="single" w:sz="4" w:space="0" w:color="auto"/>
            </w:tcBorders>
            <w:tcMar>
              <w:top w:w="0" w:type="dxa"/>
              <w:left w:w="28" w:type="dxa"/>
              <w:bottom w:w="0" w:type="dxa"/>
              <w:right w:w="28" w:type="dxa"/>
            </w:tcMar>
            <w:hideMark/>
          </w:tcPr>
          <w:p w:rsidR="00404FFA" w:rsidRDefault="00404FFA">
            <w:pPr>
              <w:rPr>
                <w:color w:val="000000"/>
                <w:sz w:val="12"/>
                <w:szCs w:val="12"/>
              </w:rPr>
            </w:pPr>
            <w:r>
              <w:rPr>
                <w:color w:val="000000"/>
                <w:sz w:val="12"/>
                <w:szCs w:val="12"/>
              </w:rPr>
              <w:t xml:space="preserve">Киров – </w:t>
            </w:r>
            <w:proofErr w:type="spellStart"/>
            <w:r>
              <w:rPr>
                <w:color w:val="000000"/>
                <w:sz w:val="12"/>
                <w:szCs w:val="12"/>
              </w:rPr>
              <w:t>Малмыж</w:t>
            </w:r>
            <w:proofErr w:type="spellEnd"/>
            <w:r>
              <w:rPr>
                <w:color w:val="000000"/>
                <w:sz w:val="12"/>
                <w:szCs w:val="12"/>
              </w:rPr>
              <w:t xml:space="preserve"> – Вятские Поляны</w:t>
            </w:r>
          </w:p>
        </w:tc>
        <w:tc>
          <w:tcPr>
            <w:tcW w:w="727"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jc w:val="center"/>
              <w:rPr>
                <w:color w:val="000000"/>
                <w:sz w:val="12"/>
                <w:szCs w:val="12"/>
              </w:rPr>
            </w:pPr>
            <w:r>
              <w:rPr>
                <w:color w:val="000000"/>
                <w:sz w:val="12"/>
                <w:szCs w:val="12"/>
              </w:rPr>
              <w:t>2,11</w:t>
            </w:r>
          </w:p>
        </w:tc>
        <w:tc>
          <w:tcPr>
            <w:tcW w:w="540"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jc w:val="center"/>
              <w:rPr>
                <w:sz w:val="12"/>
                <w:szCs w:val="12"/>
              </w:rPr>
            </w:pPr>
            <w:r>
              <w:rPr>
                <w:sz w:val="12"/>
                <w:szCs w:val="12"/>
              </w:rPr>
              <w:t>19930</w:t>
            </w:r>
          </w:p>
        </w:tc>
        <w:tc>
          <w:tcPr>
            <w:tcW w:w="567"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jc w:val="center"/>
              <w:rPr>
                <w:color w:val="000000"/>
                <w:sz w:val="12"/>
                <w:szCs w:val="12"/>
              </w:rPr>
            </w:pPr>
            <w:r>
              <w:rPr>
                <w:color w:val="000000"/>
                <w:sz w:val="12"/>
                <w:szCs w:val="12"/>
              </w:rPr>
              <w:t>0,990</w:t>
            </w:r>
          </w:p>
        </w:tc>
        <w:tc>
          <w:tcPr>
            <w:tcW w:w="283"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jc w:val="center"/>
              <w:rPr>
                <w:color w:val="000000"/>
                <w:sz w:val="12"/>
                <w:szCs w:val="12"/>
              </w:rPr>
            </w:pPr>
            <w:r>
              <w:rPr>
                <w:color w:val="000000"/>
                <w:sz w:val="12"/>
                <w:szCs w:val="12"/>
              </w:rPr>
              <w:t>46,9</w:t>
            </w:r>
          </w:p>
        </w:tc>
        <w:tc>
          <w:tcPr>
            <w:tcW w:w="567"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jc w:val="center"/>
              <w:rPr>
                <w:color w:val="000000"/>
                <w:sz w:val="12"/>
                <w:szCs w:val="12"/>
              </w:rPr>
            </w:pPr>
            <w:r>
              <w:rPr>
                <w:color w:val="000000"/>
                <w:sz w:val="12"/>
                <w:szCs w:val="12"/>
              </w:rPr>
              <w:t>2,110</w:t>
            </w:r>
          </w:p>
        </w:tc>
        <w:tc>
          <w:tcPr>
            <w:tcW w:w="284"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jc w:val="center"/>
              <w:rPr>
                <w:sz w:val="12"/>
                <w:szCs w:val="12"/>
              </w:rPr>
            </w:pPr>
            <w:r>
              <w:rPr>
                <w:sz w:val="12"/>
                <w:szCs w:val="12"/>
              </w:rPr>
              <w:t>100</w:t>
            </w:r>
          </w:p>
        </w:tc>
        <w:tc>
          <w:tcPr>
            <w:tcW w:w="567"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jc w:val="center"/>
              <w:rPr>
                <w:color w:val="000000"/>
                <w:sz w:val="12"/>
                <w:szCs w:val="12"/>
              </w:rPr>
            </w:pPr>
            <w:r>
              <w:rPr>
                <w:color w:val="000000"/>
                <w:sz w:val="12"/>
                <w:szCs w:val="12"/>
              </w:rPr>
              <w:t>2,110</w:t>
            </w:r>
          </w:p>
        </w:tc>
        <w:tc>
          <w:tcPr>
            <w:tcW w:w="283"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jc w:val="center"/>
              <w:rPr>
                <w:sz w:val="12"/>
                <w:szCs w:val="12"/>
              </w:rPr>
            </w:pPr>
            <w:r>
              <w:rPr>
                <w:sz w:val="12"/>
                <w:szCs w:val="12"/>
              </w:rPr>
              <w:t>100</w:t>
            </w:r>
          </w:p>
        </w:tc>
        <w:tc>
          <w:tcPr>
            <w:tcW w:w="992"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993"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992"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992"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709"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Pr="0081523D" w:rsidRDefault="00404FFA">
            <w:pPr>
              <w:jc w:val="center"/>
              <w:rPr>
                <w:sz w:val="12"/>
                <w:szCs w:val="12"/>
              </w:rPr>
            </w:pPr>
            <w:r w:rsidRPr="0081523D">
              <w:rPr>
                <w:sz w:val="12"/>
                <w:szCs w:val="12"/>
              </w:rPr>
              <w:t>ОК-3</w:t>
            </w:r>
          </w:p>
        </w:tc>
        <w:tc>
          <w:tcPr>
            <w:tcW w:w="1134"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jc w:val="center"/>
              <w:rPr>
                <w:color w:val="000000"/>
                <w:sz w:val="12"/>
                <w:szCs w:val="12"/>
              </w:rPr>
            </w:pPr>
            <w:r>
              <w:rPr>
                <w:color w:val="000000"/>
                <w:sz w:val="12"/>
                <w:szCs w:val="12"/>
              </w:rPr>
              <w:t>16+400-17+800</w:t>
            </w:r>
          </w:p>
        </w:tc>
        <w:tc>
          <w:tcPr>
            <w:tcW w:w="1161"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jc w:val="center"/>
              <w:rPr>
                <w:color w:val="000000"/>
                <w:sz w:val="12"/>
                <w:szCs w:val="12"/>
              </w:rPr>
            </w:pPr>
            <w:r>
              <w:rPr>
                <w:color w:val="000000"/>
                <w:sz w:val="12"/>
                <w:szCs w:val="12"/>
              </w:rPr>
              <w:t>ремонт покрытия проезжей части</w:t>
            </w:r>
          </w:p>
        </w:tc>
        <w:tc>
          <w:tcPr>
            <w:tcW w:w="709"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jc w:val="center"/>
              <w:rPr>
                <w:color w:val="000000"/>
                <w:sz w:val="12"/>
                <w:szCs w:val="12"/>
              </w:rPr>
            </w:pPr>
            <w:r>
              <w:rPr>
                <w:color w:val="000000"/>
                <w:sz w:val="12"/>
                <w:szCs w:val="12"/>
              </w:rPr>
              <w:t>2,407</w:t>
            </w:r>
          </w:p>
        </w:tc>
        <w:tc>
          <w:tcPr>
            <w:tcW w:w="681"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jc w:val="center"/>
              <w:rPr>
                <w:color w:val="000000"/>
                <w:sz w:val="12"/>
                <w:szCs w:val="12"/>
              </w:rPr>
            </w:pPr>
            <w:r>
              <w:rPr>
                <w:color w:val="000000"/>
                <w:sz w:val="12"/>
                <w:szCs w:val="12"/>
              </w:rPr>
              <w:t>1,274</w:t>
            </w:r>
          </w:p>
        </w:tc>
        <w:tc>
          <w:tcPr>
            <w:tcW w:w="709" w:type="dxa"/>
            <w:tcBorders>
              <w:top w:val="nil"/>
              <w:left w:val="nil"/>
              <w:bottom w:val="single" w:sz="4" w:space="0" w:color="auto"/>
              <w:right w:val="nil"/>
            </w:tcBorders>
            <w:tcMar>
              <w:top w:w="0" w:type="dxa"/>
              <w:left w:w="28" w:type="dxa"/>
              <w:bottom w:w="0" w:type="dxa"/>
              <w:right w:w="28" w:type="dxa"/>
            </w:tcMar>
            <w:hideMark/>
          </w:tcPr>
          <w:p w:rsidR="00404FFA" w:rsidRDefault="00404FFA">
            <w:pPr>
              <w:jc w:val="center"/>
              <w:rPr>
                <w:color w:val="000000"/>
                <w:sz w:val="12"/>
                <w:szCs w:val="12"/>
              </w:rPr>
            </w:pPr>
            <w:r>
              <w:rPr>
                <w:color w:val="000000"/>
                <w:sz w:val="12"/>
                <w:szCs w:val="12"/>
              </w:rPr>
              <w:t>16850</w:t>
            </w:r>
          </w:p>
        </w:tc>
        <w:tc>
          <w:tcPr>
            <w:tcW w:w="428" w:type="dxa"/>
            <w:gridSpan w:val="2"/>
            <w:tcBorders>
              <w:top w:val="nil"/>
              <w:left w:val="single" w:sz="4" w:space="0" w:color="auto"/>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715" w:type="dxa"/>
            <w:gridSpan w:val="3"/>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jc w:val="center"/>
              <w:rPr>
                <w:color w:val="000000"/>
                <w:sz w:val="12"/>
                <w:szCs w:val="12"/>
              </w:rPr>
            </w:pPr>
            <w:r>
              <w:rPr>
                <w:color w:val="000000"/>
                <w:sz w:val="12"/>
                <w:szCs w:val="12"/>
              </w:rPr>
              <w:t>19,5</w:t>
            </w:r>
          </w:p>
        </w:tc>
        <w:tc>
          <w:tcPr>
            <w:tcW w:w="1134"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1152"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709"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691" w:type="dxa"/>
            <w:tcBorders>
              <w:top w:val="nil"/>
              <w:left w:val="nil"/>
              <w:bottom w:val="single" w:sz="4" w:space="0" w:color="auto"/>
              <w:right w:val="nil"/>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708" w:type="dxa"/>
            <w:tcBorders>
              <w:top w:val="nil"/>
              <w:left w:val="single" w:sz="4" w:space="0" w:color="auto"/>
              <w:bottom w:val="single" w:sz="4" w:space="0" w:color="auto"/>
              <w:right w:val="nil"/>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441" w:type="dxa"/>
            <w:tcBorders>
              <w:top w:val="nil"/>
              <w:left w:val="single" w:sz="4" w:space="0" w:color="auto"/>
              <w:bottom w:val="single" w:sz="4" w:space="0" w:color="auto"/>
              <w:right w:val="nil"/>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708" w:type="dxa"/>
            <w:tcBorders>
              <w:top w:val="nil"/>
              <w:left w:val="single" w:sz="4" w:space="0" w:color="auto"/>
              <w:bottom w:val="single" w:sz="4" w:space="0" w:color="auto"/>
              <w:right w:val="nil"/>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851" w:type="dxa"/>
            <w:tcBorders>
              <w:top w:val="nil"/>
              <w:left w:val="single" w:sz="4" w:space="0" w:color="auto"/>
              <w:bottom w:val="single" w:sz="4" w:space="0" w:color="auto"/>
              <w:right w:val="single" w:sz="4" w:space="0" w:color="auto"/>
            </w:tcBorders>
            <w:tcMar>
              <w:top w:w="0" w:type="dxa"/>
              <w:left w:w="28" w:type="dxa"/>
              <w:bottom w:w="0" w:type="dxa"/>
              <w:right w:w="28" w:type="dxa"/>
            </w:tcMar>
            <w:hideMark/>
          </w:tcPr>
          <w:p w:rsidR="00404FFA" w:rsidRDefault="00404FFA">
            <w:pPr>
              <w:jc w:val="center"/>
              <w:rPr>
                <w:sz w:val="12"/>
                <w:szCs w:val="12"/>
              </w:rPr>
            </w:pPr>
            <w:r>
              <w:rPr>
                <w:sz w:val="12"/>
                <w:szCs w:val="12"/>
              </w:rPr>
              <w:t>участок дороги не соответствует нормативному состоянию</w:t>
            </w:r>
          </w:p>
        </w:tc>
      </w:tr>
      <w:tr w:rsidR="00404FFA" w:rsidTr="00B8520E">
        <w:trPr>
          <w:trHeight w:val="468"/>
        </w:trPr>
        <w:tc>
          <w:tcPr>
            <w:tcW w:w="352" w:type="dxa"/>
            <w:tcBorders>
              <w:top w:val="nil"/>
              <w:left w:val="single" w:sz="8" w:space="0" w:color="auto"/>
              <w:bottom w:val="single" w:sz="4" w:space="0" w:color="auto"/>
              <w:right w:val="nil"/>
            </w:tcBorders>
            <w:tcMar>
              <w:top w:w="0" w:type="dxa"/>
              <w:left w:w="28" w:type="dxa"/>
              <w:bottom w:w="0" w:type="dxa"/>
              <w:right w:w="28" w:type="dxa"/>
            </w:tcMar>
            <w:hideMark/>
          </w:tcPr>
          <w:p w:rsidR="00404FFA" w:rsidRDefault="00404FFA">
            <w:pPr>
              <w:jc w:val="center"/>
              <w:rPr>
                <w:color w:val="000000"/>
                <w:sz w:val="12"/>
                <w:szCs w:val="12"/>
              </w:rPr>
            </w:pPr>
            <w:r>
              <w:rPr>
                <w:color w:val="000000"/>
                <w:sz w:val="12"/>
                <w:szCs w:val="12"/>
              </w:rPr>
              <w:t>4</w:t>
            </w:r>
          </w:p>
        </w:tc>
        <w:tc>
          <w:tcPr>
            <w:tcW w:w="2117" w:type="dxa"/>
            <w:tcBorders>
              <w:top w:val="nil"/>
              <w:left w:val="single" w:sz="4" w:space="0" w:color="auto"/>
              <w:bottom w:val="single" w:sz="4" w:space="0" w:color="auto"/>
              <w:right w:val="single" w:sz="4" w:space="0" w:color="auto"/>
            </w:tcBorders>
            <w:tcMar>
              <w:top w:w="0" w:type="dxa"/>
              <w:left w:w="28" w:type="dxa"/>
              <w:bottom w:w="0" w:type="dxa"/>
              <w:right w:w="28" w:type="dxa"/>
            </w:tcMar>
            <w:hideMark/>
          </w:tcPr>
          <w:p w:rsidR="00404FFA" w:rsidRDefault="00404FFA">
            <w:pPr>
              <w:rPr>
                <w:color w:val="000000"/>
                <w:sz w:val="12"/>
                <w:szCs w:val="12"/>
              </w:rPr>
            </w:pPr>
            <w:r>
              <w:rPr>
                <w:color w:val="000000"/>
                <w:sz w:val="12"/>
                <w:szCs w:val="12"/>
              </w:rPr>
              <w:t>Южный обход г. Кирова</w:t>
            </w:r>
          </w:p>
        </w:tc>
        <w:tc>
          <w:tcPr>
            <w:tcW w:w="727"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jc w:val="center"/>
              <w:rPr>
                <w:color w:val="000000"/>
                <w:sz w:val="12"/>
                <w:szCs w:val="12"/>
              </w:rPr>
            </w:pPr>
            <w:r>
              <w:rPr>
                <w:color w:val="000000"/>
                <w:sz w:val="12"/>
                <w:szCs w:val="12"/>
              </w:rPr>
              <w:t>21,379</w:t>
            </w:r>
          </w:p>
        </w:tc>
        <w:tc>
          <w:tcPr>
            <w:tcW w:w="540"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jc w:val="center"/>
              <w:rPr>
                <w:sz w:val="12"/>
                <w:szCs w:val="12"/>
              </w:rPr>
            </w:pPr>
            <w:r>
              <w:rPr>
                <w:sz w:val="12"/>
                <w:szCs w:val="12"/>
              </w:rPr>
              <w:t>250266</w:t>
            </w:r>
          </w:p>
        </w:tc>
        <w:tc>
          <w:tcPr>
            <w:tcW w:w="567"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jc w:val="center"/>
              <w:rPr>
                <w:color w:val="000000"/>
                <w:sz w:val="12"/>
                <w:szCs w:val="12"/>
              </w:rPr>
            </w:pPr>
            <w:r>
              <w:rPr>
                <w:color w:val="000000"/>
                <w:sz w:val="12"/>
                <w:szCs w:val="12"/>
              </w:rPr>
              <w:t>15,680</w:t>
            </w:r>
          </w:p>
        </w:tc>
        <w:tc>
          <w:tcPr>
            <w:tcW w:w="283"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jc w:val="center"/>
              <w:rPr>
                <w:color w:val="000000"/>
                <w:sz w:val="12"/>
                <w:szCs w:val="12"/>
              </w:rPr>
            </w:pPr>
            <w:r>
              <w:rPr>
                <w:color w:val="000000"/>
                <w:sz w:val="12"/>
                <w:szCs w:val="12"/>
              </w:rPr>
              <w:t>73,3</w:t>
            </w:r>
          </w:p>
        </w:tc>
        <w:tc>
          <w:tcPr>
            <w:tcW w:w="567"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jc w:val="center"/>
              <w:rPr>
                <w:color w:val="000000"/>
                <w:sz w:val="12"/>
                <w:szCs w:val="12"/>
              </w:rPr>
            </w:pPr>
            <w:r>
              <w:rPr>
                <w:color w:val="000000"/>
                <w:sz w:val="12"/>
                <w:szCs w:val="12"/>
              </w:rPr>
              <w:t>19,680</w:t>
            </w:r>
          </w:p>
        </w:tc>
        <w:tc>
          <w:tcPr>
            <w:tcW w:w="284"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jc w:val="center"/>
              <w:rPr>
                <w:sz w:val="12"/>
                <w:szCs w:val="12"/>
              </w:rPr>
            </w:pPr>
            <w:r>
              <w:rPr>
                <w:sz w:val="12"/>
                <w:szCs w:val="12"/>
              </w:rPr>
              <w:t>92,1</w:t>
            </w:r>
          </w:p>
        </w:tc>
        <w:tc>
          <w:tcPr>
            <w:tcW w:w="567"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jc w:val="center"/>
              <w:rPr>
                <w:color w:val="000000"/>
                <w:sz w:val="12"/>
                <w:szCs w:val="12"/>
              </w:rPr>
            </w:pPr>
            <w:r>
              <w:rPr>
                <w:color w:val="000000"/>
                <w:sz w:val="12"/>
                <w:szCs w:val="12"/>
              </w:rPr>
              <w:t>21,379</w:t>
            </w:r>
          </w:p>
        </w:tc>
        <w:tc>
          <w:tcPr>
            <w:tcW w:w="283"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jc w:val="center"/>
              <w:rPr>
                <w:sz w:val="12"/>
                <w:szCs w:val="12"/>
              </w:rPr>
            </w:pPr>
            <w:r>
              <w:rPr>
                <w:sz w:val="12"/>
                <w:szCs w:val="12"/>
              </w:rPr>
              <w:t>100</w:t>
            </w:r>
          </w:p>
        </w:tc>
        <w:tc>
          <w:tcPr>
            <w:tcW w:w="992"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jc w:val="center"/>
              <w:rPr>
                <w:color w:val="000000"/>
                <w:sz w:val="12"/>
                <w:szCs w:val="12"/>
              </w:rPr>
            </w:pPr>
            <w:r>
              <w:rPr>
                <w:color w:val="000000"/>
                <w:sz w:val="12"/>
                <w:szCs w:val="12"/>
              </w:rPr>
              <w:t>км 13 – 14</w:t>
            </w:r>
            <w:r>
              <w:rPr>
                <w:color w:val="000000"/>
                <w:sz w:val="12"/>
                <w:szCs w:val="12"/>
              </w:rPr>
              <w:br/>
              <w:t>км 18 – 19</w:t>
            </w:r>
          </w:p>
        </w:tc>
        <w:tc>
          <w:tcPr>
            <w:tcW w:w="993"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jc w:val="center"/>
              <w:rPr>
                <w:color w:val="000000"/>
                <w:sz w:val="12"/>
                <w:szCs w:val="12"/>
              </w:rPr>
            </w:pPr>
            <w:r>
              <w:rPr>
                <w:color w:val="000000"/>
                <w:sz w:val="12"/>
                <w:szCs w:val="12"/>
              </w:rPr>
              <w:t>выезд на встречную полосу</w:t>
            </w:r>
          </w:p>
        </w:tc>
        <w:tc>
          <w:tcPr>
            <w:tcW w:w="992"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jc w:val="center"/>
              <w:rPr>
                <w:color w:val="000000"/>
                <w:sz w:val="12"/>
                <w:szCs w:val="12"/>
              </w:rPr>
            </w:pPr>
            <w:r>
              <w:rPr>
                <w:color w:val="000000"/>
                <w:sz w:val="12"/>
                <w:szCs w:val="12"/>
              </w:rPr>
              <w:t>км 13 – 14</w:t>
            </w:r>
            <w:r>
              <w:rPr>
                <w:color w:val="000000"/>
                <w:sz w:val="12"/>
                <w:szCs w:val="12"/>
              </w:rPr>
              <w:br/>
              <w:t>км 18 – 19</w:t>
            </w:r>
          </w:p>
        </w:tc>
        <w:tc>
          <w:tcPr>
            <w:tcW w:w="992"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7C42AB">
            <w:pPr>
              <w:jc w:val="center"/>
              <w:rPr>
                <w:color w:val="000000"/>
                <w:sz w:val="12"/>
                <w:szCs w:val="12"/>
              </w:rPr>
            </w:pPr>
            <w:r>
              <w:rPr>
                <w:color w:val="000000"/>
                <w:sz w:val="12"/>
                <w:szCs w:val="12"/>
              </w:rPr>
              <w:t xml:space="preserve">км </w:t>
            </w:r>
            <w:r w:rsidR="00404FFA">
              <w:rPr>
                <w:color w:val="000000"/>
                <w:sz w:val="12"/>
                <w:szCs w:val="12"/>
              </w:rPr>
              <w:t>13</w:t>
            </w:r>
            <w:r w:rsidR="0081523D">
              <w:rPr>
                <w:color w:val="000000"/>
                <w:sz w:val="12"/>
                <w:szCs w:val="12"/>
              </w:rPr>
              <w:t xml:space="preserve"> – </w:t>
            </w:r>
            <w:r w:rsidR="00404FFA">
              <w:rPr>
                <w:color w:val="000000"/>
                <w:sz w:val="12"/>
                <w:szCs w:val="12"/>
              </w:rPr>
              <w:t>14</w:t>
            </w:r>
          </w:p>
        </w:tc>
        <w:tc>
          <w:tcPr>
            <w:tcW w:w="709"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Pr="0081523D" w:rsidRDefault="00404FFA">
            <w:pPr>
              <w:jc w:val="center"/>
              <w:rPr>
                <w:sz w:val="12"/>
                <w:szCs w:val="12"/>
              </w:rPr>
            </w:pPr>
            <w:r w:rsidRPr="0081523D">
              <w:rPr>
                <w:sz w:val="12"/>
                <w:szCs w:val="12"/>
              </w:rPr>
              <w:t>ОК-4</w:t>
            </w:r>
          </w:p>
        </w:tc>
        <w:tc>
          <w:tcPr>
            <w:tcW w:w="1134"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jc w:val="center"/>
              <w:rPr>
                <w:color w:val="000000"/>
                <w:sz w:val="12"/>
                <w:szCs w:val="12"/>
              </w:rPr>
            </w:pPr>
            <w:r>
              <w:rPr>
                <w:color w:val="000000"/>
                <w:sz w:val="12"/>
                <w:szCs w:val="12"/>
              </w:rPr>
              <w:t>14+280 – 18+280</w:t>
            </w:r>
          </w:p>
        </w:tc>
        <w:tc>
          <w:tcPr>
            <w:tcW w:w="1161"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jc w:val="center"/>
              <w:rPr>
                <w:color w:val="000000"/>
                <w:sz w:val="12"/>
                <w:szCs w:val="12"/>
              </w:rPr>
            </w:pPr>
            <w:r>
              <w:rPr>
                <w:color w:val="000000"/>
                <w:sz w:val="12"/>
                <w:szCs w:val="12"/>
              </w:rPr>
              <w:t>ремонт покрытия проезжей части</w:t>
            </w:r>
          </w:p>
        </w:tc>
        <w:tc>
          <w:tcPr>
            <w:tcW w:w="709"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jc w:val="center"/>
              <w:rPr>
                <w:color w:val="000000"/>
                <w:sz w:val="12"/>
                <w:szCs w:val="12"/>
              </w:rPr>
            </w:pPr>
            <w:r>
              <w:rPr>
                <w:color w:val="000000"/>
                <w:sz w:val="12"/>
                <w:szCs w:val="12"/>
              </w:rPr>
              <w:t>9,889</w:t>
            </w:r>
          </w:p>
        </w:tc>
        <w:tc>
          <w:tcPr>
            <w:tcW w:w="681"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jc w:val="center"/>
              <w:rPr>
                <w:color w:val="000000"/>
                <w:sz w:val="12"/>
                <w:szCs w:val="12"/>
              </w:rPr>
            </w:pPr>
            <w:r>
              <w:rPr>
                <w:color w:val="000000"/>
                <w:sz w:val="12"/>
                <w:szCs w:val="12"/>
              </w:rPr>
              <w:t>4</w:t>
            </w:r>
          </w:p>
        </w:tc>
        <w:tc>
          <w:tcPr>
            <w:tcW w:w="709" w:type="dxa"/>
            <w:tcBorders>
              <w:top w:val="nil"/>
              <w:left w:val="nil"/>
              <w:bottom w:val="single" w:sz="4" w:space="0" w:color="auto"/>
              <w:right w:val="nil"/>
            </w:tcBorders>
            <w:noWrap/>
            <w:tcMar>
              <w:top w:w="0" w:type="dxa"/>
              <w:left w:w="28" w:type="dxa"/>
              <w:bottom w:w="0" w:type="dxa"/>
              <w:right w:w="28" w:type="dxa"/>
            </w:tcMar>
            <w:hideMark/>
          </w:tcPr>
          <w:p w:rsidR="00404FFA" w:rsidRDefault="00404FFA">
            <w:pPr>
              <w:jc w:val="center"/>
              <w:rPr>
                <w:color w:val="000000"/>
                <w:sz w:val="12"/>
                <w:szCs w:val="12"/>
              </w:rPr>
            </w:pPr>
            <w:r>
              <w:rPr>
                <w:color w:val="000000"/>
                <w:sz w:val="12"/>
                <w:szCs w:val="12"/>
              </w:rPr>
              <w:t>69220</w:t>
            </w:r>
          </w:p>
        </w:tc>
        <w:tc>
          <w:tcPr>
            <w:tcW w:w="428" w:type="dxa"/>
            <w:gridSpan w:val="2"/>
            <w:tcBorders>
              <w:top w:val="nil"/>
              <w:left w:val="single" w:sz="4" w:space="0" w:color="auto"/>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715" w:type="dxa"/>
            <w:gridSpan w:val="3"/>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jc w:val="center"/>
              <w:rPr>
                <w:color w:val="000000"/>
                <w:sz w:val="12"/>
                <w:szCs w:val="12"/>
              </w:rPr>
            </w:pPr>
            <w:r>
              <w:rPr>
                <w:color w:val="000000"/>
                <w:sz w:val="12"/>
                <w:szCs w:val="12"/>
              </w:rPr>
              <w:t>80,5</w:t>
            </w:r>
          </w:p>
        </w:tc>
        <w:tc>
          <w:tcPr>
            <w:tcW w:w="1134"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jc w:val="center"/>
              <w:rPr>
                <w:color w:val="000000"/>
                <w:sz w:val="12"/>
                <w:szCs w:val="12"/>
              </w:rPr>
            </w:pPr>
            <w:r>
              <w:rPr>
                <w:color w:val="000000"/>
                <w:sz w:val="12"/>
                <w:szCs w:val="12"/>
              </w:rPr>
              <w:t>6+692 – 12+280</w:t>
            </w:r>
          </w:p>
        </w:tc>
        <w:tc>
          <w:tcPr>
            <w:tcW w:w="1152"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jc w:val="center"/>
              <w:rPr>
                <w:sz w:val="12"/>
                <w:szCs w:val="12"/>
              </w:rPr>
            </w:pPr>
            <w:r>
              <w:rPr>
                <w:sz w:val="12"/>
                <w:szCs w:val="12"/>
              </w:rPr>
              <w:t>ремонт покрытия проезжей части</w:t>
            </w:r>
          </w:p>
        </w:tc>
        <w:tc>
          <w:tcPr>
            <w:tcW w:w="709"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jc w:val="center"/>
              <w:rPr>
                <w:sz w:val="12"/>
                <w:szCs w:val="12"/>
              </w:rPr>
            </w:pPr>
            <w:r>
              <w:rPr>
                <w:sz w:val="12"/>
                <w:szCs w:val="12"/>
              </w:rPr>
              <w:t>7,614</w:t>
            </w:r>
          </w:p>
        </w:tc>
        <w:tc>
          <w:tcPr>
            <w:tcW w:w="691"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jc w:val="center"/>
              <w:rPr>
                <w:sz w:val="12"/>
                <w:szCs w:val="12"/>
              </w:rPr>
            </w:pPr>
            <w:r>
              <w:rPr>
                <w:sz w:val="12"/>
                <w:szCs w:val="12"/>
              </w:rPr>
              <w:t>5,9</w:t>
            </w:r>
          </w:p>
        </w:tc>
        <w:tc>
          <w:tcPr>
            <w:tcW w:w="708" w:type="dxa"/>
            <w:tcBorders>
              <w:top w:val="nil"/>
              <w:left w:val="nil"/>
              <w:bottom w:val="single" w:sz="4" w:space="0" w:color="auto"/>
              <w:right w:val="nil"/>
            </w:tcBorders>
            <w:noWrap/>
            <w:tcMar>
              <w:top w:w="0" w:type="dxa"/>
              <w:left w:w="28" w:type="dxa"/>
              <w:bottom w:w="0" w:type="dxa"/>
              <w:right w:w="28" w:type="dxa"/>
            </w:tcMar>
            <w:hideMark/>
          </w:tcPr>
          <w:p w:rsidR="00404FFA" w:rsidRDefault="00404FFA">
            <w:pPr>
              <w:jc w:val="center"/>
              <w:rPr>
                <w:sz w:val="12"/>
                <w:szCs w:val="12"/>
              </w:rPr>
            </w:pPr>
            <w:r>
              <w:rPr>
                <w:sz w:val="12"/>
                <w:szCs w:val="12"/>
              </w:rPr>
              <w:t>53300</w:t>
            </w:r>
          </w:p>
        </w:tc>
        <w:tc>
          <w:tcPr>
            <w:tcW w:w="441" w:type="dxa"/>
            <w:tcBorders>
              <w:top w:val="nil"/>
              <w:left w:val="single" w:sz="4" w:space="0" w:color="auto"/>
              <w:bottom w:val="single" w:sz="4" w:space="0" w:color="auto"/>
              <w:right w:val="nil"/>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708" w:type="dxa"/>
            <w:tcBorders>
              <w:top w:val="nil"/>
              <w:left w:val="single" w:sz="4" w:space="0" w:color="auto"/>
              <w:bottom w:val="single" w:sz="4" w:space="0" w:color="auto"/>
              <w:right w:val="nil"/>
            </w:tcBorders>
            <w:noWrap/>
            <w:tcMar>
              <w:top w:w="0" w:type="dxa"/>
              <w:left w:w="28" w:type="dxa"/>
              <w:bottom w:w="0" w:type="dxa"/>
              <w:right w:w="28" w:type="dxa"/>
            </w:tcMar>
            <w:hideMark/>
          </w:tcPr>
          <w:p w:rsidR="00404FFA" w:rsidRDefault="00404FFA">
            <w:pPr>
              <w:jc w:val="center"/>
              <w:rPr>
                <w:sz w:val="12"/>
                <w:szCs w:val="12"/>
              </w:rPr>
            </w:pPr>
            <w:r>
              <w:rPr>
                <w:sz w:val="12"/>
                <w:szCs w:val="12"/>
              </w:rPr>
              <w:t>80</w:t>
            </w:r>
          </w:p>
        </w:tc>
        <w:tc>
          <w:tcPr>
            <w:tcW w:w="851" w:type="dxa"/>
            <w:tcBorders>
              <w:top w:val="nil"/>
              <w:left w:val="single" w:sz="4" w:space="0" w:color="auto"/>
              <w:bottom w:val="single" w:sz="4" w:space="0" w:color="auto"/>
              <w:right w:val="single" w:sz="4" w:space="0" w:color="auto"/>
            </w:tcBorders>
            <w:tcMar>
              <w:top w:w="0" w:type="dxa"/>
              <w:left w:w="28" w:type="dxa"/>
              <w:bottom w:w="0" w:type="dxa"/>
              <w:right w:w="28" w:type="dxa"/>
            </w:tcMar>
            <w:hideMark/>
          </w:tcPr>
          <w:p w:rsidR="00404FFA" w:rsidRDefault="00404FFA">
            <w:pPr>
              <w:jc w:val="center"/>
              <w:rPr>
                <w:sz w:val="12"/>
                <w:szCs w:val="12"/>
              </w:rPr>
            </w:pPr>
            <w:r>
              <w:rPr>
                <w:sz w:val="12"/>
                <w:szCs w:val="12"/>
              </w:rPr>
              <w:t>участок дороги не соответствует нормативному состоянию</w:t>
            </w:r>
          </w:p>
        </w:tc>
      </w:tr>
      <w:tr w:rsidR="00404FFA" w:rsidTr="00B8520E">
        <w:trPr>
          <w:trHeight w:val="468"/>
        </w:trPr>
        <w:tc>
          <w:tcPr>
            <w:tcW w:w="352" w:type="dxa"/>
            <w:tcBorders>
              <w:top w:val="nil"/>
              <w:left w:val="single" w:sz="8" w:space="0" w:color="auto"/>
              <w:bottom w:val="single" w:sz="4" w:space="0" w:color="auto"/>
              <w:right w:val="nil"/>
            </w:tcBorders>
            <w:tcMar>
              <w:top w:w="0" w:type="dxa"/>
              <w:left w:w="28" w:type="dxa"/>
              <w:bottom w:w="0" w:type="dxa"/>
              <w:right w:w="28" w:type="dxa"/>
            </w:tcMar>
            <w:hideMark/>
          </w:tcPr>
          <w:p w:rsidR="00404FFA" w:rsidRDefault="00404FFA">
            <w:pPr>
              <w:jc w:val="center"/>
              <w:rPr>
                <w:color w:val="000000"/>
                <w:sz w:val="12"/>
                <w:szCs w:val="12"/>
              </w:rPr>
            </w:pPr>
            <w:r>
              <w:rPr>
                <w:color w:val="000000"/>
                <w:sz w:val="12"/>
                <w:szCs w:val="12"/>
              </w:rPr>
              <w:t>5</w:t>
            </w:r>
          </w:p>
        </w:tc>
        <w:tc>
          <w:tcPr>
            <w:tcW w:w="2117" w:type="dxa"/>
            <w:tcBorders>
              <w:top w:val="nil"/>
              <w:left w:val="single" w:sz="4" w:space="0" w:color="auto"/>
              <w:bottom w:val="single" w:sz="4" w:space="0" w:color="auto"/>
              <w:right w:val="single" w:sz="4" w:space="0" w:color="auto"/>
            </w:tcBorders>
            <w:tcMar>
              <w:top w:w="0" w:type="dxa"/>
              <w:left w:w="28" w:type="dxa"/>
              <w:bottom w:w="0" w:type="dxa"/>
              <w:right w:w="28" w:type="dxa"/>
            </w:tcMar>
            <w:hideMark/>
          </w:tcPr>
          <w:p w:rsidR="00404FFA" w:rsidRDefault="00404FFA">
            <w:pPr>
              <w:rPr>
                <w:color w:val="000000"/>
                <w:sz w:val="12"/>
                <w:szCs w:val="12"/>
              </w:rPr>
            </w:pPr>
            <w:r>
              <w:rPr>
                <w:color w:val="000000"/>
                <w:sz w:val="12"/>
                <w:szCs w:val="12"/>
              </w:rPr>
              <w:t xml:space="preserve">Киров – Кирово-Чепецк – Зуевка – </w:t>
            </w:r>
            <w:proofErr w:type="spellStart"/>
            <w:r>
              <w:rPr>
                <w:color w:val="000000"/>
                <w:sz w:val="12"/>
                <w:szCs w:val="12"/>
              </w:rPr>
              <w:t>Фаленки</w:t>
            </w:r>
            <w:proofErr w:type="spellEnd"/>
            <w:r>
              <w:rPr>
                <w:color w:val="000000"/>
                <w:sz w:val="12"/>
                <w:szCs w:val="12"/>
              </w:rPr>
              <w:t xml:space="preserve"> – граница Удмуртской </w:t>
            </w:r>
            <w:r>
              <w:rPr>
                <w:color w:val="000000"/>
                <w:sz w:val="12"/>
                <w:szCs w:val="12"/>
              </w:rPr>
              <w:br/>
              <w:t>Республики</w:t>
            </w:r>
          </w:p>
        </w:tc>
        <w:tc>
          <w:tcPr>
            <w:tcW w:w="727"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jc w:val="center"/>
              <w:rPr>
                <w:color w:val="000000"/>
                <w:sz w:val="12"/>
                <w:szCs w:val="12"/>
              </w:rPr>
            </w:pPr>
            <w:r>
              <w:rPr>
                <w:color w:val="000000"/>
                <w:sz w:val="12"/>
                <w:szCs w:val="12"/>
              </w:rPr>
              <w:t>16,07</w:t>
            </w:r>
          </w:p>
        </w:tc>
        <w:tc>
          <w:tcPr>
            <w:tcW w:w="540"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jc w:val="center"/>
              <w:rPr>
                <w:sz w:val="12"/>
                <w:szCs w:val="12"/>
              </w:rPr>
            </w:pPr>
            <w:r>
              <w:rPr>
                <w:sz w:val="12"/>
                <w:szCs w:val="12"/>
              </w:rPr>
              <w:t>128560</w:t>
            </w:r>
          </w:p>
        </w:tc>
        <w:tc>
          <w:tcPr>
            <w:tcW w:w="567"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jc w:val="center"/>
              <w:rPr>
                <w:color w:val="000000"/>
                <w:sz w:val="12"/>
                <w:szCs w:val="12"/>
              </w:rPr>
            </w:pPr>
            <w:r>
              <w:rPr>
                <w:color w:val="000000"/>
                <w:sz w:val="12"/>
                <w:szCs w:val="12"/>
              </w:rPr>
              <w:t>13,770</w:t>
            </w:r>
          </w:p>
        </w:tc>
        <w:tc>
          <w:tcPr>
            <w:tcW w:w="283"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jc w:val="center"/>
              <w:rPr>
                <w:color w:val="000000"/>
                <w:sz w:val="12"/>
                <w:szCs w:val="12"/>
              </w:rPr>
            </w:pPr>
            <w:r>
              <w:rPr>
                <w:color w:val="000000"/>
                <w:sz w:val="12"/>
                <w:szCs w:val="12"/>
              </w:rPr>
              <w:t>85,7</w:t>
            </w:r>
          </w:p>
        </w:tc>
        <w:tc>
          <w:tcPr>
            <w:tcW w:w="567"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jc w:val="center"/>
              <w:rPr>
                <w:color w:val="000000"/>
                <w:sz w:val="12"/>
                <w:szCs w:val="12"/>
              </w:rPr>
            </w:pPr>
            <w:r>
              <w:rPr>
                <w:color w:val="000000"/>
                <w:sz w:val="12"/>
                <w:szCs w:val="12"/>
              </w:rPr>
              <w:t>16,070</w:t>
            </w:r>
          </w:p>
        </w:tc>
        <w:tc>
          <w:tcPr>
            <w:tcW w:w="284"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jc w:val="center"/>
              <w:rPr>
                <w:sz w:val="12"/>
                <w:szCs w:val="12"/>
              </w:rPr>
            </w:pPr>
            <w:r>
              <w:rPr>
                <w:sz w:val="12"/>
                <w:szCs w:val="12"/>
              </w:rPr>
              <w:t>100</w:t>
            </w:r>
          </w:p>
        </w:tc>
        <w:tc>
          <w:tcPr>
            <w:tcW w:w="567"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jc w:val="center"/>
              <w:rPr>
                <w:color w:val="000000"/>
                <w:sz w:val="12"/>
                <w:szCs w:val="12"/>
              </w:rPr>
            </w:pPr>
            <w:r>
              <w:rPr>
                <w:color w:val="000000"/>
                <w:sz w:val="12"/>
                <w:szCs w:val="12"/>
              </w:rPr>
              <w:t>16,070</w:t>
            </w:r>
          </w:p>
        </w:tc>
        <w:tc>
          <w:tcPr>
            <w:tcW w:w="283"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jc w:val="center"/>
              <w:rPr>
                <w:sz w:val="12"/>
                <w:szCs w:val="12"/>
              </w:rPr>
            </w:pPr>
            <w:r>
              <w:rPr>
                <w:sz w:val="12"/>
                <w:szCs w:val="12"/>
              </w:rPr>
              <w:t>100</w:t>
            </w:r>
          </w:p>
        </w:tc>
        <w:tc>
          <w:tcPr>
            <w:tcW w:w="992"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jc w:val="center"/>
              <w:rPr>
                <w:color w:val="000000"/>
                <w:sz w:val="12"/>
                <w:szCs w:val="12"/>
              </w:rPr>
            </w:pPr>
            <w:r>
              <w:rPr>
                <w:color w:val="000000"/>
                <w:sz w:val="12"/>
                <w:szCs w:val="12"/>
              </w:rPr>
              <w:t>км 12 – 13</w:t>
            </w:r>
            <w:r>
              <w:rPr>
                <w:color w:val="000000"/>
                <w:sz w:val="12"/>
                <w:szCs w:val="12"/>
              </w:rPr>
              <w:br/>
              <w:t>км</w:t>
            </w:r>
            <w:r w:rsidR="007C42AB">
              <w:rPr>
                <w:color w:val="000000"/>
                <w:sz w:val="12"/>
                <w:szCs w:val="12"/>
              </w:rPr>
              <w:t xml:space="preserve"> </w:t>
            </w:r>
            <w:r>
              <w:rPr>
                <w:color w:val="000000"/>
                <w:sz w:val="12"/>
                <w:szCs w:val="12"/>
              </w:rPr>
              <w:t>14</w:t>
            </w:r>
            <w:r w:rsidR="0081523D">
              <w:rPr>
                <w:color w:val="000000"/>
                <w:sz w:val="12"/>
                <w:szCs w:val="12"/>
              </w:rPr>
              <w:t xml:space="preserve"> – </w:t>
            </w:r>
            <w:r>
              <w:rPr>
                <w:color w:val="000000"/>
                <w:sz w:val="12"/>
                <w:szCs w:val="12"/>
              </w:rPr>
              <w:t>15</w:t>
            </w:r>
          </w:p>
        </w:tc>
        <w:tc>
          <w:tcPr>
            <w:tcW w:w="993"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jc w:val="center"/>
              <w:rPr>
                <w:color w:val="000000"/>
                <w:sz w:val="12"/>
                <w:szCs w:val="12"/>
              </w:rPr>
            </w:pPr>
            <w:r>
              <w:rPr>
                <w:color w:val="000000"/>
                <w:sz w:val="12"/>
                <w:szCs w:val="12"/>
              </w:rPr>
              <w:t>выезд на встречную полосу, наезд на пешехода, съезд автомобилей с дороги</w:t>
            </w:r>
          </w:p>
        </w:tc>
        <w:tc>
          <w:tcPr>
            <w:tcW w:w="992"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992"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709"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Pr="0081523D" w:rsidRDefault="00404FFA">
            <w:pPr>
              <w:jc w:val="center"/>
              <w:rPr>
                <w:sz w:val="12"/>
                <w:szCs w:val="12"/>
              </w:rPr>
            </w:pPr>
            <w:r w:rsidRPr="0081523D">
              <w:rPr>
                <w:sz w:val="12"/>
                <w:szCs w:val="12"/>
              </w:rPr>
              <w:t>ОК-176</w:t>
            </w:r>
          </w:p>
        </w:tc>
        <w:tc>
          <w:tcPr>
            <w:tcW w:w="1134"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jc w:val="center"/>
              <w:rPr>
                <w:color w:val="000000"/>
                <w:sz w:val="12"/>
                <w:szCs w:val="12"/>
              </w:rPr>
            </w:pPr>
            <w:r>
              <w:rPr>
                <w:color w:val="000000"/>
                <w:sz w:val="12"/>
                <w:szCs w:val="12"/>
              </w:rPr>
              <w:t>0+000 – 2+300</w:t>
            </w:r>
          </w:p>
        </w:tc>
        <w:tc>
          <w:tcPr>
            <w:tcW w:w="1161"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jc w:val="center"/>
              <w:rPr>
                <w:color w:val="000000"/>
                <w:sz w:val="12"/>
                <w:szCs w:val="12"/>
              </w:rPr>
            </w:pPr>
            <w:r>
              <w:rPr>
                <w:color w:val="000000"/>
                <w:sz w:val="12"/>
                <w:szCs w:val="12"/>
              </w:rPr>
              <w:t>ремонт покрытия проезжей части</w:t>
            </w:r>
          </w:p>
        </w:tc>
        <w:tc>
          <w:tcPr>
            <w:tcW w:w="709"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jc w:val="center"/>
              <w:rPr>
                <w:color w:val="000000"/>
                <w:sz w:val="12"/>
                <w:szCs w:val="12"/>
              </w:rPr>
            </w:pPr>
            <w:r>
              <w:rPr>
                <w:color w:val="000000"/>
                <w:sz w:val="12"/>
                <w:szCs w:val="12"/>
              </w:rPr>
              <w:t>2,676</w:t>
            </w:r>
          </w:p>
        </w:tc>
        <w:tc>
          <w:tcPr>
            <w:tcW w:w="681"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jc w:val="center"/>
              <w:rPr>
                <w:color w:val="000000"/>
                <w:sz w:val="12"/>
                <w:szCs w:val="12"/>
              </w:rPr>
            </w:pPr>
            <w:r>
              <w:rPr>
                <w:color w:val="000000"/>
                <w:sz w:val="12"/>
                <w:szCs w:val="12"/>
              </w:rPr>
              <w:t>2,3</w:t>
            </w:r>
          </w:p>
        </w:tc>
        <w:tc>
          <w:tcPr>
            <w:tcW w:w="709" w:type="dxa"/>
            <w:tcBorders>
              <w:top w:val="nil"/>
              <w:left w:val="nil"/>
              <w:bottom w:val="single" w:sz="4" w:space="0" w:color="auto"/>
              <w:right w:val="nil"/>
            </w:tcBorders>
            <w:noWrap/>
            <w:tcMar>
              <w:top w:w="0" w:type="dxa"/>
              <w:left w:w="28" w:type="dxa"/>
              <w:bottom w:w="0" w:type="dxa"/>
              <w:right w:w="28" w:type="dxa"/>
            </w:tcMar>
            <w:hideMark/>
          </w:tcPr>
          <w:p w:rsidR="00404FFA" w:rsidRDefault="00404FFA">
            <w:pPr>
              <w:jc w:val="center"/>
              <w:rPr>
                <w:color w:val="000000"/>
                <w:sz w:val="12"/>
                <w:szCs w:val="12"/>
              </w:rPr>
            </w:pPr>
            <w:r>
              <w:rPr>
                <w:color w:val="000000"/>
                <w:sz w:val="12"/>
                <w:szCs w:val="12"/>
              </w:rPr>
              <w:t>18730</w:t>
            </w:r>
          </w:p>
        </w:tc>
        <w:tc>
          <w:tcPr>
            <w:tcW w:w="428" w:type="dxa"/>
            <w:gridSpan w:val="2"/>
            <w:tcBorders>
              <w:top w:val="nil"/>
              <w:left w:val="single" w:sz="4" w:space="0" w:color="auto"/>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715" w:type="dxa"/>
            <w:gridSpan w:val="3"/>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jc w:val="center"/>
              <w:rPr>
                <w:color w:val="000000"/>
                <w:sz w:val="12"/>
                <w:szCs w:val="12"/>
              </w:rPr>
            </w:pPr>
            <w:r>
              <w:rPr>
                <w:color w:val="000000"/>
                <w:sz w:val="12"/>
                <w:szCs w:val="12"/>
              </w:rPr>
              <w:t>23,6</w:t>
            </w:r>
          </w:p>
        </w:tc>
        <w:tc>
          <w:tcPr>
            <w:tcW w:w="1134"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1152"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709"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691"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708" w:type="dxa"/>
            <w:tcBorders>
              <w:top w:val="nil"/>
              <w:left w:val="nil"/>
              <w:bottom w:val="single" w:sz="4" w:space="0" w:color="auto"/>
              <w:right w:val="nil"/>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441" w:type="dxa"/>
            <w:tcBorders>
              <w:top w:val="nil"/>
              <w:left w:val="single" w:sz="4" w:space="0" w:color="auto"/>
              <w:bottom w:val="single" w:sz="4" w:space="0" w:color="auto"/>
              <w:right w:val="nil"/>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708" w:type="dxa"/>
            <w:tcBorders>
              <w:top w:val="nil"/>
              <w:left w:val="single" w:sz="4" w:space="0" w:color="auto"/>
              <w:bottom w:val="single" w:sz="4" w:space="0" w:color="auto"/>
              <w:right w:val="nil"/>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851" w:type="dxa"/>
            <w:tcBorders>
              <w:top w:val="nil"/>
              <w:left w:val="single" w:sz="4" w:space="0" w:color="auto"/>
              <w:bottom w:val="single" w:sz="4" w:space="0" w:color="auto"/>
              <w:right w:val="single" w:sz="4" w:space="0" w:color="auto"/>
            </w:tcBorders>
            <w:tcMar>
              <w:top w:w="0" w:type="dxa"/>
              <w:left w:w="28" w:type="dxa"/>
              <w:bottom w:w="0" w:type="dxa"/>
              <w:right w:w="28" w:type="dxa"/>
            </w:tcMar>
            <w:hideMark/>
          </w:tcPr>
          <w:p w:rsidR="00404FFA" w:rsidRDefault="00404FFA">
            <w:pPr>
              <w:jc w:val="center"/>
              <w:rPr>
                <w:sz w:val="12"/>
                <w:szCs w:val="12"/>
              </w:rPr>
            </w:pPr>
            <w:r>
              <w:rPr>
                <w:sz w:val="12"/>
                <w:szCs w:val="12"/>
              </w:rPr>
              <w:t>участок дороги не соответствует нормативному состоянию</w:t>
            </w:r>
          </w:p>
        </w:tc>
      </w:tr>
      <w:tr w:rsidR="00404FFA" w:rsidTr="00B8520E">
        <w:trPr>
          <w:trHeight w:val="468"/>
        </w:trPr>
        <w:tc>
          <w:tcPr>
            <w:tcW w:w="352" w:type="dxa"/>
            <w:tcBorders>
              <w:top w:val="nil"/>
              <w:left w:val="single" w:sz="8" w:space="0" w:color="auto"/>
              <w:bottom w:val="single" w:sz="4" w:space="0" w:color="auto"/>
              <w:right w:val="nil"/>
            </w:tcBorders>
            <w:tcMar>
              <w:top w:w="0" w:type="dxa"/>
              <w:left w:w="28" w:type="dxa"/>
              <w:bottom w:w="0" w:type="dxa"/>
              <w:right w:w="28" w:type="dxa"/>
            </w:tcMar>
            <w:hideMark/>
          </w:tcPr>
          <w:p w:rsidR="00404FFA" w:rsidRDefault="00404FFA">
            <w:pPr>
              <w:jc w:val="center"/>
              <w:rPr>
                <w:color w:val="000000"/>
                <w:sz w:val="12"/>
                <w:szCs w:val="12"/>
              </w:rPr>
            </w:pPr>
            <w:r>
              <w:rPr>
                <w:color w:val="000000"/>
                <w:sz w:val="12"/>
                <w:szCs w:val="12"/>
              </w:rPr>
              <w:t>6</w:t>
            </w:r>
          </w:p>
        </w:tc>
        <w:tc>
          <w:tcPr>
            <w:tcW w:w="2117" w:type="dxa"/>
            <w:tcBorders>
              <w:top w:val="nil"/>
              <w:left w:val="single" w:sz="4" w:space="0" w:color="auto"/>
              <w:bottom w:val="single" w:sz="4" w:space="0" w:color="auto"/>
              <w:right w:val="single" w:sz="4" w:space="0" w:color="auto"/>
            </w:tcBorders>
            <w:tcMar>
              <w:top w:w="0" w:type="dxa"/>
              <w:left w:w="28" w:type="dxa"/>
              <w:bottom w:w="0" w:type="dxa"/>
              <w:right w:w="28" w:type="dxa"/>
            </w:tcMar>
            <w:hideMark/>
          </w:tcPr>
          <w:p w:rsidR="00404FFA" w:rsidRDefault="00404FFA">
            <w:pPr>
              <w:rPr>
                <w:color w:val="000000"/>
                <w:sz w:val="12"/>
                <w:szCs w:val="12"/>
              </w:rPr>
            </w:pPr>
            <w:r>
              <w:rPr>
                <w:color w:val="000000"/>
                <w:sz w:val="12"/>
                <w:szCs w:val="12"/>
              </w:rPr>
              <w:t>Киров – Стрижи – Оричи</w:t>
            </w:r>
          </w:p>
        </w:tc>
        <w:tc>
          <w:tcPr>
            <w:tcW w:w="727"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jc w:val="center"/>
              <w:rPr>
                <w:color w:val="000000"/>
                <w:sz w:val="12"/>
                <w:szCs w:val="12"/>
              </w:rPr>
            </w:pPr>
            <w:r>
              <w:rPr>
                <w:color w:val="000000"/>
                <w:sz w:val="12"/>
                <w:szCs w:val="12"/>
              </w:rPr>
              <w:t>19,5</w:t>
            </w:r>
          </w:p>
        </w:tc>
        <w:tc>
          <w:tcPr>
            <w:tcW w:w="540"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jc w:val="center"/>
              <w:rPr>
                <w:sz w:val="12"/>
                <w:szCs w:val="12"/>
              </w:rPr>
            </w:pPr>
            <w:r>
              <w:rPr>
                <w:sz w:val="12"/>
                <w:szCs w:val="12"/>
              </w:rPr>
              <w:t>167440</w:t>
            </w:r>
          </w:p>
        </w:tc>
        <w:tc>
          <w:tcPr>
            <w:tcW w:w="567"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jc w:val="center"/>
              <w:rPr>
                <w:color w:val="000000"/>
                <w:sz w:val="12"/>
                <w:szCs w:val="12"/>
              </w:rPr>
            </w:pPr>
            <w:r>
              <w:rPr>
                <w:color w:val="000000"/>
                <w:sz w:val="12"/>
                <w:szCs w:val="12"/>
              </w:rPr>
              <w:t>16,629</w:t>
            </w:r>
          </w:p>
        </w:tc>
        <w:tc>
          <w:tcPr>
            <w:tcW w:w="283"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jc w:val="center"/>
              <w:rPr>
                <w:color w:val="000000"/>
                <w:sz w:val="12"/>
                <w:szCs w:val="12"/>
              </w:rPr>
            </w:pPr>
            <w:r>
              <w:rPr>
                <w:color w:val="000000"/>
                <w:sz w:val="12"/>
                <w:szCs w:val="12"/>
              </w:rPr>
              <w:t>85,3</w:t>
            </w:r>
          </w:p>
        </w:tc>
        <w:tc>
          <w:tcPr>
            <w:tcW w:w="567"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jc w:val="center"/>
              <w:rPr>
                <w:color w:val="000000"/>
                <w:sz w:val="12"/>
                <w:szCs w:val="12"/>
              </w:rPr>
            </w:pPr>
            <w:r>
              <w:rPr>
                <w:color w:val="000000"/>
                <w:sz w:val="12"/>
                <w:szCs w:val="12"/>
              </w:rPr>
              <w:t>17,849</w:t>
            </w:r>
          </w:p>
        </w:tc>
        <w:tc>
          <w:tcPr>
            <w:tcW w:w="284"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jc w:val="center"/>
              <w:rPr>
                <w:color w:val="000000"/>
                <w:sz w:val="12"/>
                <w:szCs w:val="12"/>
              </w:rPr>
            </w:pPr>
            <w:r>
              <w:rPr>
                <w:color w:val="000000"/>
                <w:sz w:val="12"/>
                <w:szCs w:val="12"/>
              </w:rPr>
              <w:t>91,5</w:t>
            </w:r>
          </w:p>
        </w:tc>
        <w:tc>
          <w:tcPr>
            <w:tcW w:w="567"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jc w:val="center"/>
              <w:rPr>
                <w:color w:val="000000"/>
                <w:sz w:val="12"/>
                <w:szCs w:val="12"/>
              </w:rPr>
            </w:pPr>
            <w:r>
              <w:rPr>
                <w:color w:val="000000"/>
                <w:sz w:val="12"/>
                <w:szCs w:val="12"/>
              </w:rPr>
              <w:t>17,849</w:t>
            </w:r>
          </w:p>
        </w:tc>
        <w:tc>
          <w:tcPr>
            <w:tcW w:w="283"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jc w:val="center"/>
              <w:rPr>
                <w:color w:val="000000"/>
                <w:sz w:val="12"/>
                <w:szCs w:val="12"/>
              </w:rPr>
            </w:pPr>
            <w:r>
              <w:rPr>
                <w:color w:val="000000"/>
                <w:sz w:val="12"/>
                <w:szCs w:val="12"/>
              </w:rPr>
              <w:t>91,5</w:t>
            </w:r>
          </w:p>
        </w:tc>
        <w:tc>
          <w:tcPr>
            <w:tcW w:w="992"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jc w:val="center"/>
              <w:rPr>
                <w:color w:val="000000"/>
                <w:sz w:val="12"/>
                <w:szCs w:val="12"/>
              </w:rPr>
            </w:pPr>
            <w:r>
              <w:rPr>
                <w:color w:val="000000"/>
                <w:sz w:val="12"/>
                <w:szCs w:val="12"/>
              </w:rPr>
              <w:t>км 13 – 14</w:t>
            </w:r>
          </w:p>
        </w:tc>
        <w:tc>
          <w:tcPr>
            <w:tcW w:w="993"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jc w:val="center"/>
              <w:rPr>
                <w:color w:val="000000"/>
                <w:sz w:val="12"/>
                <w:szCs w:val="12"/>
              </w:rPr>
            </w:pPr>
            <w:r>
              <w:rPr>
                <w:color w:val="000000"/>
                <w:sz w:val="12"/>
                <w:szCs w:val="12"/>
              </w:rPr>
              <w:t>столкновение автомобилей</w:t>
            </w:r>
          </w:p>
        </w:tc>
        <w:tc>
          <w:tcPr>
            <w:tcW w:w="992"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jc w:val="center"/>
              <w:rPr>
                <w:color w:val="000000"/>
                <w:sz w:val="12"/>
                <w:szCs w:val="12"/>
              </w:rPr>
            </w:pPr>
            <w:r>
              <w:rPr>
                <w:color w:val="000000"/>
                <w:sz w:val="12"/>
                <w:szCs w:val="12"/>
              </w:rPr>
              <w:t>км 13 – 14</w:t>
            </w:r>
          </w:p>
        </w:tc>
        <w:tc>
          <w:tcPr>
            <w:tcW w:w="992"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jc w:val="center"/>
              <w:rPr>
                <w:color w:val="000000"/>
                <w:sz w:val="12"/>
                <w:szCs w:val="12"/>
              </w:rPr>
            </w:pPr>
            <w:r>
              <w:rPr>
                <w:color w:val="000000"/>
                <w:sz w:val="12"/>
                <w:szCs w:val="12"/>
              </w:rPr>
              <w:t>км 13 – 14</w:t>
            </w:r>
          </w:p>
        </w:tc>
        <w:tc>
          <w:tcPr>
            <w:tcW w:w="709"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Pr="0081523D" w:rsidRDefault="00404FFA">
            <w:pPr>
              <w:jc w:val="center"/>
              <w:rPr>
                <w:sz w:val="12"/>
                <w:szCs w:val="12"/>
              </w:rPr>
            </w:pPr>
            <w:r w:rsidRPr="0081523D">
              <w:rPr>
                <w:sz w:val="12"/>
                <w:szCs w:val="12"/>
              </w:rPr>
              <w:t>ОК-175</w:t>
            </w:r>
          </w:p>
        </w:tc>
        <w:tc>
          <w:tcPr>
            <w:tcW w:w="1134"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jc w:val="center"/>
              <w:rPr>
                <w:color w:val="000000"/>
                <w:sz w:val="12"/>
                <w:szCs w:val="12"/>
              </w:rPr>
            </w:pPr>
            <w:r>
              <w:rPr>
                <w:color w:val="000000"/>
                <w:sz w:val="12"/>
                <w:szCs w:val="12"/>
              </w:rPr>
              <w:t>24+060 – 25+280</w:t>
            </w:r>
          </w:p>
        </w:tc>
        <w:tc>
          <w:tcPr>
            <w:tcW w:w="1161"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jc w:val="center"/>
              <w:rPr>
                <w:color w:val="000000"/>
                <w:sz w:val="12"/>
                <w:szCs w:val="12"/>
              </w:rPr>
            </w:pPr>
            <w:r>
              <w:rPr>
                <w:color w:val="000000"/>
                <w:sz w:val="12"/>
                <w:szCs w:val="12"/>
              </w:rPr>
              <w:t>ремонт покрытия проезжей части</w:t>
            </w:r>
          </w:p>
        </w:tc>
        <w:tc>
          <w:tcPr>
            <w:tcW w:w="709"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jc w:val="center"/>
              <w:rPr>
                <w:color w:val="000000"/>
                <w:sz w:val="12"/>
                <w:szCs w:val="12"/>
              </w:rPr>
            </w:pPr>
            <w:r>
              <w:rPr>
                <w:color w:val="000000"/>
                <w:sz w:val="12"/>
                <w:szCs w:val="12"/>
              </w:rPr>
              <w:t>1,547</w:t>
            </w:r>
          </w:p>
        </w:tc>
        <w:tc>
          <w:tcPr>
            <w:tcW w:w="681"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jc w:val="center"/>
              <w:rPr>
                <w:color w:val="000000"/>
                <w:sz w:val="12"/>
                <w:szCs w:val="12"/>
              </w:rPr>
            </w:pPr>
            <w:r>
              <w:rPr>
                <w:color w:val="000000"/>
                <w:sz w:val="12"/>
                <w:szCs w:val="12"/>
              </w:rPr>
              <w:t>1,22</w:t>
            </w:r>
          </w:p>
        </w:tc>
        <w:tc>
          <w:tcPr>
            <w:tcW w:w="709" w:type="dxa"/>
            <w:tcBorders>
              <w:top w:val="nil"/>
              <w:left w:val="nil"/>
              <w:bottom w:val="single" w:sz="4" w:space="0" w:color="auto"/>
              <w:right w:val="nil"/>
            </w:tcBorders>
            <w:noWrap/>
            <w:tcMar>
              <w:top w:w="0" w:type="dxa"/>
              <w:left w:w="28" w:type="dxa"/>
              <w:bottom w:w="0" w:type="dxa"/>
              <w:right w:w="28" w:type="dxa"/>
            </w:tcMar>
            <w:hideMark/>
          </w:tcPr>
          <w:p w:rsidR="00404FFA" w:rsidRDefault="00404FFA">
            <w:pPr>
              <w:jc w:val="center"/>
              <w:rPr>
                <w:color w:val="000000"/>
                <w:sz w:val="12"/>
                <w:szCs w:val="12"/>
              </w:rPr>
            </w:pPr>
            <w:r>
              <w:rPr>
                <w:color w:val="000000"/>
                <w:sz w:val="12"/>
                <w:szCs w:val="12"/>
              </w:rPr>
              <w:t>10830</w:t>
            </w:r>
          </w:p>
        </w:tc>
        <w:tc>
          <w:tcPr>
            <w:tcW w:w="428" w:type="dxa"/>
            <w:gridSpan w:val="2"/>
            <w:tcBorders>
              <w:top w:val="nil"/>
              <w:left w:val="single" w:sz="4" w:space="0" w:color="auto"/>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715" w:type="dxa"/>
            <w:gridSpan w:val="3"/>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jc w:val="center"/>
              <w:rPr>
                <w:color w:val="000000"/>
                <w:sz w:val="12"/>
                <w:szCs w:val="12"/>
              </w:rPr>
            </w:pPr>
            <w:r>
              <w:rPr>
                <w:color w:val="000000"/>
                <w:sz w:val="12"/>
                <w:szCs w:val="12"/>
              </w:rPr>
              <w:t>15,1</w:t>
            </w:r>
          </w:p>
        </w:tc>
        <w:tc>
          <w:tcPr>
            <w:tcW w:w="1134"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1152"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709"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691"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708" w:type="dxa"/>
            <w:tcBorders>
              <w:top w:val="nil"/>
              <w:left w:val="nil"/>
              <w:bottom w:val="single" w:sz="4" w:space="0" w:color="auto"/>
              <w:right w:val="nil"/>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441" w:type="dxa"/>
            <w:tcBorders>
              <w:top w:val="nil"/>
              <w:left w:val="single" w:sz="4" w:space="0" w:color="auto"/>
              <w:bottom w:val="single" w:sz="4" w:space="0" w:color="auto"/>
              <w:right w:val="nil"/>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708" w:type="dxa"/>
            <w:tcBorders>
              <w:top w:val="nil"/>
              <w:left w:val="single" w:sz="4" w:space="0" w:color="auto"/>
              <w:bottom w:val="single" w:sz="4" w:space="0" w:color="auto"/>
              <w:right w:val="nil"/>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851" w:type="dxa"/>
            <w:tcBorders>
              <w:top w:val="nil"/>
              <w:left w:val="single" w:sz="4" w:space="0" w:color="auto"/>
              <w:bottom w:val="single" w:sz="4" w:space="0" w:color="auto"/>
              <w:right w:val="single" w:sz="4" w:space="0" w:color="auto"/>
            </w:tcBorders>
            <w:tcMar>
              <w:top w:w="0" w:type="dxa"/>
              <w:left w:w="28" w:type="dxa"/>
              <w:bottom w:w="0" w:type="dxa"/>
              <w:right w:w="28" w:type="dxa"/>
            </w:tcMar>
            <w:hideMark/>
          </w:tcPr>
          <w:p w:rsidR="00404FFA" w:rsidRDefault="00404FFA">
            <w:pPr>
              <w:jc w:val="center"/>
              <w:rPr>
                <w:sz w:val="12"/>
                <w:szCs w:val="12"/>
              </w:rPr>
            </w:pPr>
            <w:r>
              <w:rPr>
                <w:sz w:val="12"/>
                <w:szCs w:val="12"/>
              </w:rPr>
              <w:t>участок дороги не соответствует нормативному состоянию</w:t>
            </w:r>
          </w:p>
        </w:tc>
      </w:tr>
      <w:tr w:rsidR="00404FFA" w:rsidTr="00B8520E">
        <w:trPr>
          <w:trHeight w:val="276"/>
        </w:trPr>
        <w:tc>
          <w:tcPr>
            <w:tcW w:w="352" w:type="dxa"/>
            <w:tcBorders>
              <w:top w:val="nil"/>
              <w:left w:val="single" w:sz="8" w:space="0" w:color="auto"/>
              <w:bottom w:val="single" w:sz="4" w:space="0" w:color="auto"/>
              <w:right w:val="single" w:sz="4" w:space="0" w:color="auto"/>
            </w:tcBorders>
            <w:tcMar>
              <w:top w:w="0" w:type="dxa"/>
              <w:left w:w="28" w:type="dxa"/>
              <w:bottom w:w="0" w:type="dxa"/>
              <w:right w:w="28" w:type="dxa"/>
            </w:tcMar>
            <w:hideMark/>
          </w:tcPr>
          <w:p w:rsidR="00404FFA" w:rsidRDefault="00404FFA">
            <w:pPr>
              <w:spacing w:line="276" w:lineRule="auto"/>
              <w:rPr>
                <w:sz w:val="22"/>
                <w:szCs w:val="22"/>
                <w:lang w:eastAsia="en-US"/>
              </w:rPr>
            </w:pPr>
          </w:p>
        </w:tc>
        <w:tc>
          <w:tcPr>
            <w:tcW w:w="2117"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spacing w:line="276" w:lineRule="auto"/>
              <w:rPr>
                <w:sz w:val="22"/>
                <w:szCs w:val="22"/>
                <w:lang w:eastAsia="en-US"/>
              </w:rPr>
            </w:pPr>
          </w:p>
        </w:tc>
        <w:tc>
          <w:tcPr>
            <w:tcW w:w="727"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jc w:val="center"/>
              <w:rPr>
                <w:bCs/>
                <w:color w:val="000000"/>
                <w:sz w:val="12"/>
                <w:szCs w:val="12"/>
              </w:rPr>
            </w:pPr>
            <w:r>
              <w:rPr>
                <w:bCs/>
                <w:color w:val="000000"/>
                <w:sz w:val="12"/>
                <w:szCs w:val="12"/>
              </w:rPr>
              <w:t>ИТОГО</w:t>
            </w:r>
          </w:p>
        </w:tc>
        <w:tc>
          <w:tcPr>
            <w:tcW w:w="540"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jc w:val="center"/>
              <w:rPr>
                <w:bCs/>
                <w:color w:val="000000"/>
                <w:sz w:val="12"/>
                <w:szCs w:val="12"/>
              </w:rPr>
            </w:pPr>
            <w:r>
              <w:rPr>
                <w:bCs/>
                <w:color w:val="000000"/>
                <w:sz w:val="12"/>
                <w:szCs w:val="12"/>
              </w:rPr>
              <w:t>ИТОГО</w:t>
            </w:r>
          </w:p>
        </w:tc>
        <w:tc>
          <w:tcPr>
            <w:tcW w:w="567"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jc w:val="center"/>
              <w:rPr>
                <w:bCs/>
                <w:color w:val="000000"/>
                <w:sz w:val="12"/>
                <w:szCs w:val="12"/>
              </w:rPr>
            </w:pPr>
            <w:r>
              <w:rPr>
                <w:bCs/>
                <w:color w:val="000000"/>
                <w:sz w:val="12"/>
                <w:szCs w:val="12"/>
              </w:rPr>
              <w:t>ИТОГО</w:t>
            </w:r>
          </w:p>
        </w:tc>
        <w:tc>
          <w:tcPr>
            <w:tcW w:w="283"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jc w:val="center"/>
              <w:rPr>
                <w:bCs/>
                <w:color w:val="000000"/>
                <w:sz w:val="12"/>
                <w:szCs w:val="12"/>
              </w:rPr>
            </w:pPr>
            <w:r>
              <w:rPr>
                <w:bCs/>
                <w:color w:val="000000"/>
                <w:sz w:val="12"/>
                <w:szCs w:val="12"/>
              </w:rPr>
              <w:t>%</w:t>
            </w:r>
          </w:p>
        </w:tc>
        <w:tc>
          <w:tcPr>
            <w:tcW w:w="567"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jc w:val="center"/>
              <w:rPr>
                <w:bCs/>
                <w:color w:val="000000"/>
                <w:sz w:val="12"/>
                <w:szCs w:val="12"/>
              </w:rPr>
            </w:pPr>
            <w:r>
              <w:rPr>
                <w:bCs/>
                <w:color w:val="000000"/>
                <w:sz w:val="12"/>
                <w:szCs w:val="12"/>
              </w:rPr>
              <w:t>ИТОГО</w:t>
            </w:r>
          </w:p>
        </w:tc>
        <w:tc>
          <w:tcPr>
            <w:tcW w:w="284"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jc w:val="center"/>
              <w:rPr>
                <w:bCs/>
                <w:color w:val="000000"/>
                <w:sz w:val="12"/>
                <w:szCs w:val="12"/>
              </w:rPr>
            </w:pPr>
            <w:r>
              <w:rPr>
                <w:bCs/>
                <w:color w:val="000000"/>
                <w:sz w:val="12"/>
                <w:szCs w:val="12"/>
              </w:rPr>
              <w:t>%</w:t>
            </w:r>
          </w:p>
        </w:tc>
        <w:tc>
          <w:tcPr>
            <w:tcW w:w="567"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jc w:val="center"/>
              <w:rPr>
                <w:bCs/>
                <w:color w:val="000000"/>
                <w:sz w:val="12"/>
                <w:szCs w:val="12"/>
              </w:rPr>
            </w:pPr>
            <w:r>
              <w:rPr>
                <w:bCs/>
                <w:color w:val="000000"/>
                <w:sz w:val="12"/>
                <w:szCs w:val="12"/>
              </w:rPr>
              <w:t>ИТОГО</w:t>
            </w:r>
          </w:p>
        </w:tc>
        <w:tc>
          <w:tcPr>
            <w:tcW w:w="283"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jc w:val="center"/>
              <w:rPr>
                <w:bCs/>
                <w:color w:val="000000"/>
                <w:sz w:val="12"/>
                <w:szCs w:val="12"/>
              </w:rPr>
            </w:pPr>
            <w:r>
              <w:rPr>
                <w:bCs/>
                <w:color w:val="000000"/>
                <w:sz w:val="12"/>
                <w:szCs w:val="12"/>
              </w:rPr>
              <w:t>%</w:t>
            </w:r>
          </w:p>
        </w:tc>
        <w:tc>
          <w:tcPr>
            <w:tcW w:w="992"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spacing w:line="276" w:lineRule="auto"/>
              <w:rPr>
                <w:sz w:val="22"/>
                <w:szCs w:val="22"/>
                <w:lang w:eastAsia="en-US"/>
              </w:rPr>
            </w:pPr>
          </w:p>
        </w:tc>
        <w:tc>
          <w:tcPr>
            <w:tcW w:w="993"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992"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spacing w:line="276" w:lineRule="auto"/>
              <w:rPr>
                <w:sz w:val="22"/>
                <w:szCs w:val="22"/>
                <w:lang w:eastAsia="en-US"/>
              </w:rPr>
            </w:pPr>
          </w:p>
        </w:tc>
        <w:tc>
          <w:tcPr>
            <w:tcW w:w="992"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spacing w:line="276" w:lineRule="auto"/>
              <w:rPr>
                <w:sz w:val="22"/>
                <w:szCs w:val="22"/>
                <w:lang w:eastAsia="en-US"/>
              </w:rPr>
            </w:pPr>
          </w:p>
        </w:tc>
        <w:tc>
          <w:tcPr>
            <w:tcW w:w="709"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Pr="0081523D" w:rsidRDefault="00404FFA">
            <w:pPr>
              <w:spacing w:line="276" w:lineRule="auto"/>
              <w:rPr>
                <w:sz w:val="22"/>
                <w:szCs w:val="22"/>
                <w:lang w:eastAsia="en-US"/>
              </w:rPr>
            </w:pPr>
          </w:p>
        </w:tc>
        <w:tc>
          <w:tcPr>
            <w:tcW w:w="1134"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spacing w:line="276" w:lineRule="auto"/>
              <w:rPr>
                <w:sz w:val="22"/>
                <w:szCs w:val="22"/>
                <w:lang w:eastAsia="en-US"/>
              </w:rPr>
            </w:pPr>
          </w:p>
        </w:tc>
        <w:tc>
          <w:tcPr>
            <w:tcW w:w="1161"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spacing w:line="276" w:lineRule="auto"/>
              <w:rPr>
                <w:sz w:val="22"/>
                <w:szCs w:val="22"/>
                <w:lang w:eastAsia="en-US"/>
              </w:rPr>
            </w:pPr>
          </w:p>
        </w:tc>
        <w:tc>
          <w:tcPr>
            <w:tcW w:w="709"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681" w:type="dxa"/>
            <w:tcBorders>
              <w:top w:val="nil"/>
              <w:left w:val="nil"/>
              <w:bottom w:val="single" w:sz="4" w:space="0" w:color="auto"/>
              <w:right w:val="nil"/>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709" w:type="dxa"/>
            <w:tcBorders>
              <w:top w:val="nil"/>
              <w:left w:val="single" w:sz="4" w:space="0" w:color="auto"/>
              <w:bottom w:val="single" w:sz="4" w:space="0" w:color="auto"/>
              <w:right w:val="nil"/>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428" w:type="dxa"/>
            <w:gridSpan w:val="2"/>
            <w:tcBorders>
              <w:top w:val="nil"/>
              <w:left w:val="single" w:sz="4" w:space="0" w:color="auto"/>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715" w:type="dxa"/>
            <w:gridSpan w:val="3"/>
            <w:tcBorders>
              <w:top w:val="nil"/>
              <w:left w:val="nil"/>
              <w:bottom w:val="single" w:sz="4" w:space="0" w:color="auto"/>
              <w:right w:val="nil"/>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1134" w:type="dxa"/>
            <w:tcBorders>
              <w:top w:val="nil"/>
              <w:left w:val="single" w:sz="4" w:space="0" w:color="auto"/>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1152"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709"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691"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708" w:type="dxa"/>
            <w:tcBorders>
              <w:top w:val="nil"/>
              <w:left w:val="nil"/>
              <w:bottom w:val="single" w:sz="4" w:space="0" w:color="auto"/>
              <w:right w:val="nil"/>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441" w:type="dxa"/>
            <w:tcBorders>
              <w:top w:val="nil"/>
              <w:left w:val="single" w:sz="4" w:space="0" w:color="auto"/>
              <w:bottom w:val="single" w:sz="4" w:space="0" w:color="auto"/>
              <w:right w:val="nil"/>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708" w:type="dxa"/>
            <w:tcBorders>
              <w:top w:val="nil"/>
              <w:left w:val="single" w:sz="4" w:space="0" w:color="auto"/>
              <w:bottom w:val="single" w:sz="4" w:space="0" w:color="auto"/>
              <w:right w:val="nil"/>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851" w:type="dxa"/>
            <w:tcBorders>
              <w:top w:val="nil"/>
              <w:left w:val="single" w:sz="4" w:space="0" w:color="auto"/>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r>
      <w:tr w:rsidR="005E509F" w:rsidTr="00D247D8">
        <w:trPr>
          <w:trHeight w:val="276"/>
        </w:trPr>
        <w:tc>
          <w:tcPr>
            <w:tcW w:w="352" w:type="dxa"/>
            <w:tcBorders>
              <w:top w:val="nil"/>
              <w:left w:val="single" w:sz="8" w:space="0" w:color="auto"/>
              <w:bottom w:val="single" w:sz="4" w:space="0" w:color="auto"/>
              <w:right w:val="single" w:sz="4" w:space="0" w:color="auto"/>
            </w:tcBorders>
            <w:noWrap/>
            <w:tcMar>
              <w:top w:w="0" w:type="dxa"/>
              <w:left w:w="28" w:type="dxa"/>
              <w:bottom w:w="0" w:type="dxa"/>
              <w:right w:w="28" w:type="dxa"/>
            </w:tcMar>
            <w:hideMark/>
          </w:tcPr>
          <w:p w:rsidR="005E509F" w:rsidRDefault="005E509F">
            <w:pPr>
              <w:spacing w:line="276" w:lineRule="auto"/>
              <w:rPr>
                <w:sz w:val="22"/>
                <w:szCs w:val="22"/>
                <w:lang w:eastAsia="en-US"/>
              </w:rPr>
            </w:pPr>
          </w:p>
        </w:tc>
        <w:tc>
          <w:tcPr>
            <w:tcW w:w="2117" w:type="dxa"/>
            <w:tcBorders>
              <w:top w:val="nil"/>
              <w:left w:val="nil"/>
              <w:bottom w:val="single" w:sz="4" w:space="0" w:color="auto"/>
              <w:right w:val="single" w:sz="4" w:space="0" w:color="auto"/>
            </w:tcBorders>
            <w:noWrap/>
            <w:tcMar>
              <w:top w:w="0" w:type="dxa"/>
              <w:left w:w="28" w:type="dxa"/>
              <w:bottom w:w="0" w:type="dxa"/>
              <w:right w:w="28" w:type="dxa"/>
            </w:tcMar>
            <w:hideMark/>
          </w:tcPr>
          <w:p w:rsidR="005E509F" w:rsidRDefault="005E509F">
            <w:pPr>
              <w:spacing w:line="276" w:lineRule="auto"/>
              <w:rPr>
                <w:sz w:val="22"/>
                <w:szCs w:val="22"/>
                <w:lang w:eastAsia="en-US"/>
              </w:rPr>
            </w:pPr>
          </w:p>
        </w:tc>
        <w:tc>
          <w:tcPr>
            <w:tcW w:w="727" w:type="dxa"/>
            <w:tcBorders>
              <w:top w:val="nil"/>
              <w:left w:val="nil"/>
              <w:bottom w:val="single" w:sz="4" w:space="0" w:color="auto"/>
              <w:right w:val="single" w:sz="4" w:space="0" w:color="auto"/>
            </w:tcBorders>
            <w:noWrap/>
            <w:tcMar>
              <w:top w:w="0" w:type="dxa"/>
              <w:left w:w="28" w:type="dxa"/>
              <w:bottom w:w="0" w:type="dxa"/>
              <w:right w:w="28" w:type="dxa"/>
            </w:tcMar>
            <w:hideMark/>
          </w:tcPr>
          <w:p w:rsidR="005E509F" w:rsidRDefault="005E509F">
            <w:pPr>
              <w:jc w:val="center"/>
              <w:rPr>
                <w:bCs/>
                <w:color w:val="000000"/>
                <w:sz w:val="12"/>
                <w:szCs w:val="12"/>
              </w:rPr>
            </w:pPr>
            <w:r>
              <w:rPr>
                <w:bCs/>
                <w:color w:val="000000"/>
                <w:sz w:val="12"/>
                <w:szCs w:val="12"/>
              </w:rPr>
              <w:t>59,059</w:t>
            </w:r>
          </w:p>
        </w:tc>
        <w:tc>
          <w:tcPr>
            <w:tcW w:w="540" w:type="dxa"/>
            <w:tcBorders>
              <w:top w:val="nil"/>
              <w:left w:val="nil"/>
              <w:bottom w:val="single" w:sz="4" w:space="0" w:color="auto"/>
              <w:right w:val="single" w:sz="4" w:space="0" w:color="auto"/>
            </w:tcBorders>
            <w:noWrap/>
            <w:tcMar>
              <w:top w:w="0" w:type="dxa"/>
              <w:left w:w="28" w:type="dxa"/>
              <w:bottom w:w="0" w:type="dxa"/>
              <w:right w:w="28" w:type="dxa"/>
            </w:tcMar>
            <w:hideMark/>
          </w:tcPr>
          <w:p w:rsidR="005E509F" w:rsidRDefault="005E509F">
            <w:pPr>
              <w:jc w:val="center"/>
              <w:rPr>
                <w:bCs/>
                <w:color w:val="000000"/>
                <w:sz w:val="12"/>
                <w:szCs w:val="12"/>
              </w:rPr>
            </w:pPr>
            <w:r>
              <w:rPr>
                <w:bCs/>
                <w:color w:val="000000"/>
                <w:sz w:val="12"/>
                <w:szCs w:val="12"/>
              </w:rPr>
              <w:t>566196</w:t>
            </w:r>
          </w:p>
        </w:tc>
        <w:tc>
          <w:tcPr>
            <w:tcW w:w="567" w:type="dxa"/>
            <w:tcBorders>
              <w:top w:val="nil"/>
              <w:left w:val="nil"/>
              <w:bottom w:val="single" w:sz="4" w:space="0" w:color="auto"/>
              <w:right w:val="single" w:sz="4" w:space="0" w:color="auto"/>
            </w:tcBorders>
            <w:noWrap/>
            <w:tcMar>
              <w:top w:w="0" w:type="dxa"/>
              <w:left w:w="28" w:type="dxa"/>
              <w:bottom w:w="0" w:type="dxa"/>
              <w:right w:w="28" w:type="dxa"/>
            </w:tcMar>
            <w:hideMark/>
          </w:tcPr>
          <w:p w:rsidR="005E509F" w:rsidRDefault="005E509F">
            <w:pPr>
              <w:jc w:val="center"/>
              <w:rPr>
                <w:bCs/>
                <w:color w:val="000000"/>
                <w:sz w:val="12"/>
                <w:szCs w:val="12"/>
              </w:rPr>
            </w:pPr>
            <w:r>
              <w:rPr>
                <w:bCs/>
                <w:color w:val="000000"/>
                <w:sz w:val="12"/>
                <w:szCs w:val="12"/>
              </w:rPr>
              <w:t>47,069</w:t>
            </w:r>
          </w:p>
        </w:tc>
        <w:tc>
          <w:tcPr>
            <w:tcW w:w="283" w:type="dxa"/>
            <w:tcBorders>
              <w:top w:val="nil"/>
              <w:left w:val="nil"/>
              <w:bottom w:val="single" w:sz="4" w:space="0" w:color="auto"/>
              <w:right w:val="single" w:sz="4" w:space="0" w:color="auto"/>
            </w:tcBorders>
            <w:noWrap/>
            <w:tcMar>
              <w:top w:w="0" w:type="dxa"/>
              <w:left w:w="28" w:type="dxa"/>
              <w:bottom w:w="0" w:type="dxa"/>
              <w:right w:w="28" w:type="dxa"/>
            </w:tcMar>
            <w:hideMark/>
          </w:tcPr>
          <w:p w:rsidR="005E509F" w:rsidRDefault="005E509F">
            <w:pPr>
              <w:jc w:val="center"/>
              <w:rPr>
                <w:bCs/>
                <w:color w:val="000000"/>
                <w:sz w:val="12"/>
                <w:szCs w:val="12"/>
              </w:rPr>
            </w:pPr>
            <w:r>
              <w:rPr>
                <w:bCs/>
                <w:color w:val="000000"/>
                <w:sz w:val="12"/>
                <w:szCs w:val="12"/>
              </w:rPr>
              <w:t>79,7</w:t>
            </w:r>
          </w:p>
        </w:tc>
        <w:tc>
          <w:tcPr>
            <w:tcW w:w="567" w:type="dxa"/>
            <w:tcBorders>
              <w:top w:val="nil"/>
              <w:left w:val="nil"/>
              <w:bottom w:val="single" w:sz="4" w:space="0" w:color="auto"/>
              <w:right w:val="single" w:sz="4" w:space="0" w:color="auto"/>
            </w:tcBorders>
            <w:noWrap/>
            <w:tcMar>
              <w:top w:w="0" w:type="dxa"/>
              <w:left w:w="28" w:type="dxa"/>
              <w:bottom w:w="0" w:type="dxa"/>
              <w:right w:w="28" w:type="dxa"/>
            </w:tcMar>
            <w:hideMark/>
          </w:tcPr>
          <w:p w:rsidR="005E509F" w:rsidRDefault="005E509F">
            <w:pPr>
              <w:jc w:val="center"/>
              <w:rPr>
                <w:bCs/>
                <w:color w:val="000000"/>
                <w:sz w:val="12"/>
                <w:szCs w:val="12"/>
              </w:rPr>
            </w:pPr>
            <w:r>
              <w:rPr>
                <w:bCs/>
                <w:color w:val="000000"/>
                <w:sz w:val="12"/>
                <w:szCs w:val="12"/>
              </w:rPr>
              <w:t>55,709</w:t>
            </w:r>
          </w:p>
        </w:tc>
        <w:tc>
          <w:tcPr>
            <w:tcW w:w="284" w:type="dxa"/>
            <w:tcBorders>
              <w:top w:val="nil"/>
              <w:left w:val="nil"/>
              <w:bottom w:val="single" w:sz="4" w:space="0" w:color="auto"/>
              <w:right w:val="single" w:sz="4" w:space="0" w:color="auto"/>
            </w:tcBorders>
            <w:noWrap/>
            <w:tcMar>
              <w:top w:w="0" w:type="dxa"/>
              <w:left w:w="28" w:type="dxa"/>
              <w:bottom w:w="0" w:type="dxa"/>
              <w:right w:w="28" w:type="dxa"/>
            </w:tcMar>
            <w:hideMark/>
          </w:tcPr>
          <w:p w:rsidR="005E509F" w:rsidRDefault="005E509F">
            <w:pPr>
              <w:jc w:val="center"/>
              <w:rPr>
                <w:bCs/>
                <w:color w:val="000000"/>
                <w:sz w:val="12"/>
                <w:szCs w:val="12"/>
              </w:rPr>
            </w:pPr>
            <w:r>
              <w:rPr>
                <w:bCs/>
                <w:color w:val="000000"/>
                <w:sz w:val="12"/>
                <w:szCs w:val="12"/>
              </w:rPr>
              <w:t>94,3</w:t>
            </w:r>
          </w:p>
        </w:tc>
        <w:tc>
          <w:tcPr>
            <w:tcW w:w="567" w:type="dxa"/>
            <w:tcBorders>
              <w:top w:val="nil"/>
              <w:left w:val="nil"/>
              <w:bottom w:val="single" w:sz="4" w:space="0" w:color="auto"/>
              <w:right w:val="single" w:sz="4" w:space="0" w:color="auto"/>
            </w:tcBorders>
            <w:noWrap/>
            <w:tcMar>
              <w:top w:w="0" w:type="dxa"/>
              <w:left w:w="28" w:type="dxa"/>
              <w:bottom w:w="0" w:type="dxa"/>
              <w:right w:w="28" w:type="dxa"/>
            </w:tcMar>
            <w:hideMark/>
          </w:tcPr>
          <w:p w:rsidR="005E509F" w:rsidRDefault="005E509F">
            <w:pPr>
              <w:jc w:val="center"/>
              <w:rPr>
                <w:bCs/>
                <w:color w:val="000000"/>
                <w:sz w:val="12"/>
                <w:szCs w:val="12"/>
              </w:rPr>
            </w:pPr>
            <w:r>
              <w:rPr>
                <w:bCs/>
                <w:color w:val="000000"/>
                <w:sz w:val="12"/>
                <w:szCs w:val="12"/>
              </w:rPr>
              <w:t>57,408</w:t>
            </w:r>
          </w:p>
        </w:tc>
        <w:tc>
          <w:tcPr>
            <w:tcW w:w="283" w:type="dxa"/>
            <w:tcBorders>
              <w:top w:val="nil"/>
              <w:left w:val="nil"/>
              <w:bottom w:val="single" w:sz="4" w:space="0" w:color="auto"/>
              <w:right w:val="single" w:sz="4" w:space="0" w:color="auto"/>
            </w:tcBorders>
            <w:noWrap/>
            <w:tcMar>
              <w:top w:w="0" w:type="dxa"/>
              <w:left w:w="28" w:type="dxa"/>
              <w:bottom w:w="0" w:type="dxa"/>
              <w:right w:w="28" w:type="dxa"/>
            </w:tcMar>
            <w:hideMark/>
          </w:tcPr>
          <w:p w:rsidR="005E509F" w:rsidRDefault="005E509F">
            <w:pPr>
              <w:jc w:val="center"/>
              <w:rPr>
                <w:bCs/>
                <w:color w:val="000000"/>
                <w:sz w:val="12"/>
                <w:szCs w:val="12"/>
              </w:rPr>
            </w:pPr>
            <w:r>
              <w:rPr>
                <w:bCs/>
                <w:color w:val="000000"/>
                <w:sz w:val="12"/>
                <w:szCs w:val="12"/>
              </w:rPr>
              <w:t>97,2</w:t>
            </w:r>
          </w:p>
        </w:tc>
        <w:tc>
          <w:tcPr>
            <w:tcW w:w="992" w:type="dxa"/>
            <w:tcBorders>
              <w:top w:val="nil"/>
              <w:left w:val="nil"/>
              <w:bottom w:val="single" w:sz="4" w:space="0" w:color="auto"/>
              <w:right w:val="single" w:sz="4" w:space="0" w:color="auto"/>
            </w:tcBorders>
            <w:noWrap/>
            <w:tcMar>
              <w:top w:w="0" w:type="dxa"/>
              <w:left w:w="28" w:type="dxa"/>
              <w:bottom w:w="0" w:type="dxa"/>
              <w:right w:w="28" w:type="dxa"/>
            </w:tcMar>
            <w:hideMark/>
          </w:tcPr>
          <w:p w:rsidR="005E509F" w:rsidRDefault="005E509F">
            <w:pPr>
              <w:jc w:val="center"/>
              <w:rPr>
                <w:bCs/>
                <w:color w:val="000000"/>
                <w:sz w:val="12"/>
                <w:szCs w:val="12"/>
              </w:rPr>
            </w:pPr>
            <w:r>
              <w:rPr>
                <w:bCs/>
                <w:color w:val="000000"/>
                <w:sz w:val="12"/>
                <w:szCs w:val="12"/>
              </w:rPr>
              <w:t>0</w:t>
            </w:r>
          </w:p>
        </w:tc>
        <w:tc>
          <w:tcPr>
            <w:tcW w:w="993" w:type="dxa"/>
            <w:tcBorders>
              <w:top w:val="nil"/>
              <w:left w:val="nil"/>
              <w:bottom w:val="single" w:sz="4" w:space="0" w:color="auto"/>
              <w:right w:val="single" w:sz="4" w:space="0" w:color="auto"/>
            </w:tcBorders>
            <w:noWrap/>
            <w:tcMar>
              <w:top w:w="0" w:type="dxa"/>
              <w:left w:w="28" w:type="dxa"/>
              <w:bottom w:w="0" w:type="dxa"/>
              <w:right w:w="28" w:type="dxa"/>
            </w:tcMar>
            <w:hideMark/>
          </w:tcPr>
          <w:p w:rsidR="005E509F" w:rsidRDefault="005E509F">
            <w:pPr>
              <w:spacing w:line="276" w:lineRule="auto"/>
              <w:rPr>
                <w:sz w:val="22"/>
                <w:szCs w:val="22"/>
                <w:lang w:eastAsia="en-US"/>
              </w:rPr>
            </w:pPr>
          </w:p>
        </w:tc>
        <w:tc>
          <w:tcPr>
            <w:tcW w:w="992" w:type="dxa"/>
            <w:tcBorders>
              <w:top w:val="nil"/>
              <w:left w:val="nil"/>
              <w:bottom w:val="single" w:sz="4" w:space="0" w:color="auto"/>
              <w:right w:val="single" w:sz="4" w:space="0" w:color="auto"/>
            </w:tcBorders>
            <w:noWrap/>
            <w:tcMar>
              <w:top w:w="0" w:type="dxa"/>
              <w:left w:w="28" w:type="dxa"/>
              <w:bottom w:w="0" w:type="dxa"/>
              <w:right w:w="28" w:type="dxa"/>
            </w:tcMar>
            <w:hideMark/>
          </w:tcPr>
          <w:p w:rsidR="005E509F" w:rsidRDefault="005E509F">
            <w:pPr>
              <w:jc w:val="center"/>
              <w:rPr>
                <w:bCs/>
                <w:color w:val="000000"/>
                <w:sz w:val="12"/>
                <w:szCs w:val="12"/>
              </w:rPr>
            </w:pPr>
            <w:r>
              <w:rPr>
                <w:bCs/>
                <w:color w:val="000000"/>
                <w:sz w:val="12"/>
                <w:szCs w:val="12"/>
              </w:rPr>
              <w:t>0</w:t>
            </w:r>
          </w:p>
        </w:tc>
        <w:tc>
          <w:tcPr>
            <w:tcW w:w="992" w:type="dxa"/>
            <w:tcBorders>
              <w:top w:val="nil"/>
              <w:left w:val="nil"/>
              <w:bottom w:val="single" w:sz="4" w:space="0" w:color="auto"/>
              <w:right w:val="single" w:sz="4" w:space="0" w:color="auto"/>
            </w:tcBorders>
            <w:noWrap/>
            <w:tcMar>
              <w:top w:w="0" w:type="dxa"/>
              <w:left w:w="28" w:type="dxa"/>
              <w:bottom w:w="0" w:type="dxa"/>
              <w:right w:w="28" w:type="dxa"/>
            </w:tcMar>
            <w:hideMark/>
          </w:tcPr>
          <w:p w:rsidR="005E509F" w:rsidRDefault="005E509F">
            <w:pPr>
              <w:jc w:val="center"/>
              <w:rPr>
                <w:bCs/>
                <w:color w:val="000000"/>
                <w:sz w:val="12"/>
                <w:szCs w:val="12"/>
              </w:rPr>
            </w:pPr>
            <w:r>
              <w:rPr>
                <w:bCs/>
                <w:color w:val="000000"/>
                <w:sz w:val="12"/>
                <w:szCs w:val="12"/>
              </w:rPr>
              <w:t>0</w:t>
            </w:r>
          </w:p>
        </w:tc>
        <w:tc>
          <w:tcPr>
            <w:tcW w:w="709" w:type="dxa"/>
            <w:tcBorders>
              <w:top w:val="nil"/>
              <w:left w:val="nil"/>
              <w:bottom w:val="single" w:sz="4" w:space="0" w:color="auto"/>
              <w:right w:val="single" w:sz="4" w:space="0" w:color="auto"/>
            </w:tcBorders>
            <w:noWrap/>
            <w:tcMar>
              <w:top w:w="0" w:type="dxa"/>
              <w:left w:w="28" w:type="dxa"/>
              <w:bottom w:w="0" w:type="dxa"/>
              <w:right w:w="28" w:type="dxa"/>
            </w:tcMar>
            <w:hideMark/>
          </w:tcPr>
          <w:p w:rsidR="005E509F" w:rsidRPr="0081523D" w:rsidRDefault="005E509F">
            <w:pPr>
              <w:spacing w:line="276" w:lineRule="auto"/>
              <w:rPr>
                <w:sz w:val="22"/>
                <w:szCs w:val="22"/>
                <w:lang w:eastAsia="en-US"/>
              </w:rPr>
            </w:pPr>
          </w:p>
        </w:tc>
        <w:tc>
          <w:tcPr>
            <w:tcW w:w="1134" w:type="dxa"/>
            <w:tcBorders>
              <w:top w:val="nil"/>
              <w:left w:val="nil"/>
              <w:bottom w:val="single" w:sz="4" w:space="0" w:color="auto"/>
              <w:right w:val="single" w:sz="4" w:space="0" w:color="auto"/>
            </w:tcBorders>
            <w:noWrap/>
            <w:tcMar>
              <w:top w:w="0" w:type="dxa"/>
              <w:left w:w="28" w:type="dxa"/>
              <w:bottom w:w="0" w:type="dxa"/>
              <w:right w:w="28" w:type="dxa"/>
            </w:tcMar>
            <w:hideMark/>
          </w:tcPr>
          <w:p w:rsidR="005E509F" w:rsidRDefault="005E509F">
            <w:pPr>
              <w:spacing w:line="276" w:lineRule="auto"/>
              <w:rPr>
                <w:sz w:val="22"/>
                <w:szCs w:val="22"/>
                <w:lang w:eastAsia="en-US"/>
              </w:rPr>
            </w:pPr>
          </w:p>
        </w:tc>
        <w:tc>
          <w:tcPr>
            <w:tcW w:w="3688" w:type="dxa"/>
            <w:gridSpan w:val="6"/>
            <w:tcBorders>
              <w:top w:val="single" w:sz="4" w:space="0" w:color="auto"/>
              <w:left w:val="nil"/>
              <w:bottom w:val="single" w:sz="4" w:space="0" w:color="auto"/>
              <w:right w:val="single" w:sz="4" w:space="0" w:color="auto"/>
            </w:tcBorders>
            <w:noWrap/>
            <w:tcMar>
              <w:top w:w="0" w:type="dxa"/>
              <w:left w:w="28" w:type="dxa"/>
              <w:bottom w:w="0" w:type="dxa"/>
              <w:right w:w="28" w:type="dxa"/>
            </w:tcMar>
            <w:hideMark/>
          </w:tcPr>
          <w:p w:rsidR="005E509F" w:rsidRDefault="005E509F">
            <w:pPr>
              <w:jc w:val="center"/>
              <w:rPr>
                <w:color w:val="000000"/>
                <w:sz w:val="12"/>
                <w:szCs w:val="12"/>
              </w:rPr>
            </w:pPr>
            <w:r>
              <w:rPr>
                <w:color w:val="000000"/>
                <w:sz w:val="12"/>
                <w:szCs w:val="12"/>
              </w:rPr>
              <w:t>ИТОГО</w:t>
            </w:r>
          </w:p>
        </w:tc>
        <w:tc>
          <w:tcPr>
            <w:tcW w:w="715" w:type="dxa"/>
            <w:gridSpan w:val="3"/>
            <w:tcBorders>
              <w:top w:val="single" w:sz="4" w:space="0" w:color="auto"/>
              <w:left w:val="single" w:sz="4" w:space="0" w:color="auto"/>
              <w:bottom w:val="single" w:sz="4" w:space="0" w:color="auto"/>
              <w:right w:val="nil"/>
            </w:tcBorders>
            <w:tcMar>
              <w:top w:w="0" w:type="dxa"/>
              <w:left w:w="28" w:type="dxa"/>
              <w:bottom w:w="0" w:type="dxa"/>
              <w:right w:w="28" w:type="dxa"/>
            </w:tcMar>
          </w:tcPr>
          <w:p w:rsidR="005E509F" w:rsidRDefault="005E509F">
            <w:pPr>
              <w:jc w:val="center"/>
              <w:rPr>
                <w:color w:val="000000"/>
                <w:sz w:val="12"/>
                <w:szCs w:val="12"/>
              </w:rPr>
            </w:pPr>
            <w:r>
              <w:rPr>
                <w:color w:val="000000"/>
                <w:sz w:val="12"/>
                <w:szCs w:val="12"/>
              </w:rPr>
              <w:t>138,700</w:t>
            </w:r>
          </w:p>
        </w:tc>
        <w:tc>
          <w:tcPr>
            <w:tcW w:w="1134" w:type="dxa"/>
            <w:tcBorders>
              <w:top w:val="nil"/>
              <w:left w:val="single" w:sz="4" w:space="0" w:color="auto"/>
              <w:bottom w:val="single" w:sz="4" w:space="0" w:color="auto"/>
              <w:right w:val="single" w:sz="4" w:space="0" w:color="auto"/>
            </w:tcBorders>
            <w:noWrap/>
            <w:tcMar>
              <w:top w:w="0" w:type="dxa"/>
              <w:left w:w="28" w:type="dxa"/>
              <w:bottom w:w="0" w:type="dxa"/>
              <w:right w:w="28" w:type="dxa"/>
            </w:tcMar>
            <w:hideMark/>
          </w:tcPr>
          <w:p w:rsidR="005E509F" w:rsidRDefault="005E509F">
            <w:pPr>
              <w:spacing w:line="276" w:lineRule="auto"/>
              <w:rPr>
                <w:sz w:val="22"/>
                <w:szCs w:val="22"/>
                <w:lang w:eastAsia="en-US"/>
              </w:rPr>
            </w:pPr>
          </w:p>
        </w:tc>
        <w:tc>
          <w:tcPr>
            <w:tcW w:w="3701" w:type="dxa"/>
            <w:gridSpan w:val="5"/>
            <w:tcBorders>
              <w:top w:val="single" w:sz="4" w:space="0" w:color="auto"/>
              <w:left w:val="nil"/>
              <w:bottom w:val="single" w:sz="4" w:space="0" w:color="auto"/>
              <w:right w:val="single" w:sz="4" w:space="0" w:color="auto"/>
            </w:tcBorders>
            <w:noWrap/>
            <w:tcMar>
              <w:top w:w="0" w:type="dxa"/>
              <w:left w:w="28" w:type="dxa"/>
              <w:bottom w:w="0" w:type="dxa"/>
              <w:right w:w="28" w:type="dxa"/>
            </w:tcMar>
            <w:hideMark/>
          </w:tcPr>
          <w:p w:rsidR="005E509F" w:rsidRDefault="005E509F">
            <w:pPr>
              <w:jc w:val="center"/>
              <w:rPr>
                <w:color w:val="000000"/>
                <w:sz w:val="12"/>
                <w:szCs w:val="12"/>
              </w:rPr>
            </w:pPr>
            <w:r>
              <w:rPr>
                <w:color w:val="000000"/>
                <w:sz w:val="12"/>
                <w:szCs w:val="12"/>
              </w:rPr>
              <w:t>ИТОГО</w:t>
            </w:r>
          </w:p>
        </w:tc>
        <w:tc>
          <w:tcPr>
            <w:tcW w:w="708" w:type="dxa"/>
            <w:tcBorders>
              <w:top w:val="single" w:sz="4" w:space="0" w:color="auto"/>
              <w:left w:val="single" w:sz="4" w:space="0" w:color="auto"/>
              <w:bottom w:val="single" w:sz="4" w:space="0" w:color="auto"/>
              <w:right w:val="nil"/>
            </w:tcBorders>
          </w:tcPr>
          <w:p w:rsidR="005E509F" w:rsidRDefault="005E509F">
            <w:pPr>
              <w:jc w:val="center"/>
              <w:rPr>
                <w:color w:val="000000"/>
                <w:sz w:val="12"/>
                <w:szCs w:val="12"/>
              </w:rPr>
            </w:pPr>
            <w:r>
              <w:rPr>
                <w:color w:val="000000"/>
                <w:sz w:val="12"/>
                <w:szCs w:val="12"/>
              </w:rPr>
              <w:t>80,0</w:t>
            </w:r>
          </w:p>
        </w:tc>
        <w:tc>
          <w:tcPr>
            <w:tcW w:w="851" w:type="dxa"/>
            <w:tcBorders>
              <w:top w:val="nil"/>
              <w:left w:val="single" w:sz="4" w:space="0" w:color="auto"/>
              <w:bottom w:val="single" w:sz="4" w:space="0" w:color="auto"/>
              <w:right w:val="single" w:sz="4" w:space="0" w:color="auto"/>
            </w:tcBorders>
            <w:noWrap/>
            <w:tcMar>
              <w:top w:w="0" w:type="dxa"/>
              <w:left w:w="28" w:type="dxa"/>
              <w:bottom w:w="0" w:type="dxa"/>
              <w:right w:w="28" w:type="dxa"/>
            </w:tcMar>
            <w:hideMark/>
          </w:tcPr>
          <w:p w:rsidR="005E509F" w:rsidRDefault="005E509F">
            <w:pPr>
              <w:spacing w:line="276" w:lineRule="auto"/>
              <w:rPr>
                <w:sz w:val="22"/>
                <w:szCs w:val="22"/>
                <w:lang w:eastAsia="en-US"/>
              </w:rPr>
            </w:pPr>
          </w:p>
        </w:tc>
      </w:tr>
      <w:tr w:rsidR="00404FFA" w:rsidTr="00B8520E">
        <w:trPr>
          <w:trHeight w:val="276"/>
        </w:trPr>
        <w:tc>
          <w:tcPr>
            <w:tcW w:w="10965" w:type="dxa"/>
            <w:gridSpan w:val="15"/>
            <w:tcBorders>
              <w:top w:val="single" w:sz="4" w:space="0" w:color="auto"/>
              <w:left w:val="single" w:sz="4" w:space="0" w:color="auto"/>
              <w:bottom w:val="nil"/>
              <w:right w:val="single" w:sz="4" w:space="0" w:color="auto"/>
            </w:tcBorders>
            <w:noWrap/>
            <w:tcMar>
              <w:top w:w="0" w:type="dxa"/>
              <w:left w:w="28" w:type="dxa"/>
              <w:bottom w:w="0" w:type="dxa"/>
              <w:right w:w="28" w:type="dxa"/>
            </w:tcMar>
            <w:hideMark/>
          </w:tcPr>
          <w:p w:rsidR="00404FFA" w:rsidRPr="0081523D" w:rsidRDefault="00404FFA">
            <w:pPr>
              <w:rPr>
                <w:color w:val="000000"/>
                <w:sz w:val="12"/>
                <w:szCs w:val="12"/>
              </w:rPr>
            </w:pPr>
            <w:r w:rsidRPr="0081523D">
              <w:rPr>
                <w:color w:val="000000"/>
                <w:sz w:val="12"/>
                <w:szCs w:val="12"/>
              </w:rPr>
              <w:t>Итог</w:t>
            </w:r>
            <w:r w:rsidR="00270EAA" w:rsidRPr="0081523D">
              <w:rPr>
                <w:color w:val="000000"/>
                <w:sz w:val="12"/>
                <w:szCs w:val="12"/>
              </w:rPr>
              <w:t xml:space="preserve">о по автодорогам  регионального, </w:t>
            </w:r>
            <w:r w:rsidRPr="0081523D">
              <w:rPr>
                <w:color w:val="000000"/>
                <w:sz w:val="12"/>
                <w:szCs w:val="12"/>
              </w:rPr>
              <w:t>межмуниципального значения</w:t>
            </w:r>
          </w:p>
        </w:tc>
        <w:tc>
          <w:tcPr>
            <w:tcW w:w="1134" w:type="dxa"/>
            <w:tcBorders>
              <w:top w:val="nil"/>
              <w:left w:val="nil"/>
              <w:bottom w:val="nil"/>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1161" w:type="dxa"/>
            <w:tcBorders>
              <w:top w:val="nil"/>
              <w:left w:val="nil"/>
              <w:bottom w:val="nil"/>
              <w:right w:val="single" w:sz="4" w:space="0" w:color="auto"/>
            </w:tcBorders>
            <w:tcMar>
              <w:top w:w="0" w:type="dxa"/>
              <w:left w:w="28" w:type="dxa"/>
              <w:bottom w:w="0" w:type="dxa"/>
              <w:right w:w="28" w:type="dxa"/>
            </w:tcMar>
            <w:hideMark/>
          </w:tcPr>
          <w:p w:rsidR="00404FFA" w:rsidRDefault="00404FFA">
            <w:pPr>
              <w:jc w:val="center"/>
              <w:rPr>
                <w:color w:val="000000"/>
                <w:sz w:val="12"/>
                <w:szCs w:val="12"/>
              </w:rPr>
            </w:pPr>
            <w:r>
              <w:rPr>
                <w:color w:val="000000"/>
                <w:sz w:val="12"/>
                <w:szCs w:val="12"/>
              </w:rPr>
              <w:t>ремонт покрытия проезжей части</w:t>
            </w:r>
          </w:p>
        </w:tc>
        <w:tc>
          <w:tcPr>
            <w:tcW w:w="709" w:type="dxa"/>
            <w:tcBorders>
              <w:top w:val="nil"/>
              <w:left w:val="nil"/>
              <w:bottom w:val="nil"/>
              <w:right w:val="single" w:sz="4" w:space="0" w:color="auto"/>
            </w:tcBorders>
            <w:tcMar>
              <w:top w:w="0" w:type="dxa"/>
              <w:left w:w="28" w:type="dxa"/>
              <w:bottom w:w="0" w:type="dxa"/>
              <w:right w:w="28" w:type="dxa"/>
            </w:tcMar>
            <w:hideMark/>
          </w:tcPr>
          <w:p w:rsidR="00404FFA" w:rsidRDefault="00404FFA">
            <w:pPr>
              <w:jc w:val="center"/>
              <w:rPr>
                <w:color w:val="000000"/>
                <w:sz w:val="12"/>
                <w:szCs w:val="12"/>
              </w:rPr>
            </w:pPr>
            <w:r>
              <w:rPr>
                <w:color w:val="000000"/>
                <w:sz w:val="12"/>
                <w:szCs w:val="12"/>
              </w:rPr>
              <w:t>16,519</w:t>
            </w:r>
          </w:p>
        </w:tc>
        <w:tc>
          <w:tcPr>
            <w:tcW w:w="681" w:type="dxa"/>
            <w:tcBorders>
              <w:top w:val="nil"/>
              <w:left w:val="nil"/>
              <w:bottom w:val="nil"/>
              <w:right w:val="single" w:sz="4" w:space="0" w:color="auto"/>
            </w:tcBorders>
            <w:tcMar>
              <w:top w:w="0" w:type="dxa"/>
              <w:left w:w="28" w:type="dxa"/>
              <w:bottom w:w="0" w:type="dxa"/>
              <w:right w:w="28" w:type="dxa"/>
            </w:tcMar>
            <w:hideMark/>
          </w:tcPr>
          <w:p w:rsidR="00404FFA" w:rsidRDefault="00404FFA">
            <w:pPr>
              <w:jc w:val="center"/>
              <w:rPr>
                <w:color w:val="000000"/>
                <w:sz w:val="12"/>
                <w:szCs w:val="12"/>
              </w:rPr>
            </w:pPr>
            <w:r>
              <w:rPr>
                <w:color w:val="000000"/>
                <w:sz w:val="12"/>
                <w:szCs w:val="12"/>
              </w:rPr>
              <w:t>8,794</w:t>
            </w:r>
          </w:p>
        </w:tc>
        <w:tc>
          <w:tcPr>
            <w:tcW w:w="709" w:type="dxa"/>
            <w:tcMar>
              <w:top w:w="0" w:type="dxa"/>
              <w:left w:w="28" w:type="dxa"/>
              <w:bottom w:w="0" w:type="dxa"/>
              <w:right w:w="28" w:type="dxa"/>
            </w:tcMar>
            <w:hideMark/>
          </w:tcPr>
          <w:p w:rsidR="00404FFA" w:rsidRDefault="00404FFA">
            <w:pPr>
              <w:jc w:val="center"/>
              <w:rPr>
                <w:color w:val="000000"/>
                <w:sz w:val="12"/>
                <w:szCs w:val="12"/>
              </w:rPr>
            </w:pPr>
            <w:r>
              <w:rPr>
                <w:color w:val="000000"/>
                <w:sz w:val="12"/>
                <w:szCs w:val="12"/>
              </w:rPr>
              <w:t>115630</w:t>
            </w:r>
          </w:p>
        </w:tc>
        <w:tc>
          <w:tcPr>
            <w:tcW w:w="428" w:type="dxa"/>
            <w:gridSpan w:val="2"/>
            <w:tcBorders>
              <w:top w:val="nil"/>
              <w:left w:val="single" w:sz="4" w:space="0" w:color="auto"/>
              <w:bottom w:val="nil"/>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715" w:type="dxa"/>
            <w:gridSpan w:val="3"/>
            <w:tcBorders>
              <w:top w:val="nil"/>
              <w:left w:val="nil"/>
              <w:bottom w:val="nil"/>
              <w:right w:val="single" w:sz="4" w:space="0" w:color="auto"/>
            </w:tcBorders>
            <w:tcMar>
              <w:top w:w="0" w:type="dxa"/>
              <w:left w:w="28" w:type="dxa"/>
              <w:bottom w:w="0" w:type="dxa"/>
              <w:right w:w="28" w:type="dxa"/>
            </w:tcMar>
            <w:hideMark/>
          </w:tcPr>
          <w:p w:rsidR="00404FFA" w:rsidRDefault="00404FFA">
            <w:pPr>
              <w:jc w:val="center"/>
              <w:rPr>
                <w:color w:val="000000"/>
                <w:sz w:val="12"/>
                <w:szCs w:val="12"/>
              </w:rPr>
            </w:pPr>
            <w:r>
              <w:rPr>
                <w:color w:val="000000"/>
                <w:sz w:val="12"/>
                <w:szCs w:val="12"/>
              </w:rPr>
              <w:t>138,700</w:t>
            </w:r>
          </w:p>
        </w:tc>
        <w:tc>
          <w:tcPr>
            <w:tcW w:w="1134" w:type="dxa"/>
            <w:tcBorders>
              <w:top w:val="nil"/>
              <w:left w:val="nil"/>
              <w:bottom w:val="nil"/>
              <w:right w:val="single" w:sz="4" w:space="0" w:color="auto"/>
            </w:tcBorders>
            <w:tcMar>
              <w:top w:w="0" w:type="dxa"/>
              <w:left w:w="28" w:type="dxa"/>
              <w:bottom w:w="0" w:type="dxa"/>
              <w:right w:w="28" w:type="dxa"/>
            </w:tcMar>
            <w:hideMark/>
          </w:tcPr>
          <w:p w:rsidR="00404FFA" w:rsidRDefault="00404FFA">
            <w:pPr>
              <w:spacing w:line="276" w:lineRule="auto"/>
              <w:rPr>
                <w:sz w:val="22"/>
                <w:szCs w:val="22"/>
                <w:lang w:eastAsia="en-US"/>
              </w:rPr>
            </w:pPr>
          </w:p>
        </w:tc>
        <w:tc>
          <w:tcPr>
            <w:tcW w:w="1152" w:type="dxa"/>
            <w:tcBorders>
              <w:top w:val="nil"/>
              <w:left w:val="nil"/>
              <w:bottom w:val="nil"/>
              <w:right w:val="single" w:sz="4" w:space="0" w:color="auto"/>
            </w:tcBorders>
            <w:tcMar>
              <w:top w:w="0" w:type="dxa"/>
              <w:left w:w="28" w:type="dxa"/>
              <w:bottom w:w="0" w:type="dxa"/>
              <w:right w:w="28" w:type="dxa"/>
            </w:tcMar>
            <w:hideMark/>
          </w:tcPr>
          <w:p w:rsidR="00404FFA" w:rsidRDefault="00404FFA">
            <w:pPr>
              <w:jc w:val="center"/>
              <w:rPr>
                <w:color w:val="000000"/>
                <w:sz w:val="12"/>
                <w:szCs w:val="12"/>
              </w:rPr>
            </w:pPr>
            <w:r>
              <w:rPr>
                <w:color w:val="000000"/>
                <w:sz w:val="12"/>
                <w:szCs w:val="12"/>
              </w:rPr>
              <w:t>ремонт покрытия проезжей части</w:t>
            </w:r>
          </w:p>
        </w:tc>
        <w:tc>
          <w:tcPr>
            <w:tcW w:w="709" w:type="dxa"/>
            <w:tcBorders>
              <w:top w:val="nil"/>
              <w:left w:val="nil"/>
              <w:bottom w:val="nil"/>
              <w:right w:val="single" w:sz="4" w:space="0" w:color="auto"/>
            </w:tcBorders>
            <w:tcMar>
              <w:top w:w="0" w:type="dxa"/>
              <w:left w:w="28" w:type="dxa"/>
              <w:bottom w:w="0" w:type="dxa"/>
              <w:right w:w="28" w:type="dxa"/>
            </w:tcMar>
            <w:hideMark/>
          </w:tcPr>
          <w:p w:rsidR="00404FFA" w:rsidRDefault="00404FFA">
            <w:pPr>
              <w:jc w:val="center"/>
              <w:rPr>
                <w:color w:val="000000"/>
                <w:sz w:val="12"/>
                <w:szCs w:val="12"/>
              </w:rPr>
            </w:pPr>
            <w:r>
              <w:rPr>
                <w:color w:val="000000"/>
                <w:sz w:val="12"/>
                <w:szCs w:val="12"/>
              </w:rPr>
              <w:t>7,614</w:t>
            </w:r>
          </w:p>
        </w:tc>
        <w:tc>
          <w:tcPr>
            <w:tcW w:w="691" w:type="dxa"/>
            <w:tcBorders>
              <w:top w:val="nil"/>
              <w:left w:val="nil"/>
              <w:bottom w:val="nil"/>
              <w:right w:val="single" w:sz="4" w:space="0" w:color="auto"/>
            </w:tcBorders>
            <w:tcMar>
              <w:top w:w="0" w:type="dxa"/>
              <w:left w:w="28" w:type="dxa"/>
              <w:bottom w:w="0" w:type="dxa"/>
              <w:right w:w="28" w:type="dxa"/>
            </w:tcMar>
            <w:hideMark/>
          </w:tcPr>
          <w:p w:rsidR="00404FFA" w:rsidRDefault="00404FFA">
            <w:pPr>
              <w:jc w:val="center"/>
              <w:rPr>
                <w:color w:val="000000"/>
                <w:sz w:val="12"/>
                <w:szCs w:val="12"/>
              </w:rPr>
            </w:pPr>
            <w:r>
              <w:rPr>
                <w:color w:val="000000"/>
                <w:sz w:val="12"/>
                <w:szCs w:val="12"/>
              </w:rPr>
              <w:t>5,9</w:t>
            </w:r>
          </w:p>
        </w:tc>
        <w:tc>
          <w:tcPr>
            <w:tcW w:w="708" w:type="dxa"/>
            <w:tcBorders>
              <w:top w:val="nil"/>
              <w:left w:val="nil"/>
              <w:bottom w:val="nil"/>
              <w:right w:val="single" w:sz="4" w:space="0" w:color="auto"/>
            </w:tcBorders>
            <w:tcMar>
              <w:top w:w="0" w:type="dxa"/>
              <w:left w:w="28" w:type="dxa"/>
              <w:bottom w:w="0" w:type="dxa"/>
              <w:right w:w="28" w:type="dxa"/>
            </w:tcMar>
            <w:hideMark/>
          </w:tcPr>
          <w:p w:rsidR="00404FFA" w:rsidRDefault="00404FFA">
            <w:pPr>
              <w:jc w:val="center"/>
              <w:rPr>
                <w:color w:val="000000"/>
                <w:sz w:val="12"/>
                <w:szCs w:val="12"/>
              </w:rPr>
            </w:pPr>
            <w:r>
              <w:rPr>
                <w:color w:val="000000"/>
                <w:sz w:val="12"/>
                <w:szCs w:val="12"/>
              </w:rPr>
              <w:t>53300</w:t>
            </w:r>
          </w:p>
        </w:tc>
        <w:tc>
          <w:tcPr>
            <w:tcW w:w="441" w:type="dxa"/>
            <w:tcMar>
              <w:top w:w="0" w:type="dxa"/>
              <w:left w:w="28" w:type="dxa"/>
              <w:bottom w:w="0" w:type="dxa"/>
              <w:right w:w="28" w:type="dxa"/>
            </w:tcMar>
            <w:hideMark/>
          </w:tcPr>
          <w:p w:rsidR="00404FFA" w:rsidRDefault="00404FFA">
            <w:pPr>
              <w:spacing w:line="276" w:lineRule="auto"/>
              <w:rPr>
                <w:sz w:val="22"/>
                <w:szCs w:val="22"/>
                <w:lang w:eastAsia="en-US"/>
              </w:rPr>
            </w:pPr>
          </w:p>
        </w:tc>
        <w:tc>
          <w:tcPr>
            <w:tcW w:w="708" w:type="dxa"/>
            <w:tcBorders>
              <w:top w:val="nil"/>
              <w:left w:val="single" w:sz="4" w:space="0" w:color="auto"/>
              <w:bottom w:val="nil"/>
              <w:right w:val="nil"/>
            </w:tcBorders>
            <w:tcMar>
              <w:top w:w="0" w:type="dxa"/>
              <w:left w:w="28" w:type="dxa"/>
              <w:bottom w:w="0" w:type="dxa"/>
              <w:right w:w="28" w:type="dxa"/>
            </w:tcMar>
            <w:hideMark/>
          </w:tcPr>
          <w:p w:rsidR="00404FFA" w:rsidRDefault="00404FFA">
            <w:pPr>
              <w:jc w:val="center"/>
              <w:rPr>
                <w:color w:val="000000"/>
                <w:sz w:val="12"/>
                <w:szCs w:val="12"/>
              </w:rPr>
            </w:pPr>
            <w:r>
              <w:rPr>
                <w:color w:val="000000"/>
                <w:sz w:val="12"/>
                <w:szCs w:val="12"/>
              </w:rPr>
              <w:t>80,0</w:t>
            </w:r>
          </w:p>
        </w:tc>
        <w:tc>
          <w:tcPr>
            <w:tcW w:w="851" w:type="dxa"/>
            <w:tcBorders>
              <w:top w:val="nil"/>
              <w:left w:val="single" w:sz="4" w:space="0" w:color="auto"/>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r>
      <w:tr w:rsidR="00404FFA" w:rsidTr="00D247D8">
        <w:trPr>
          <w:trHeight w:val="276"/>
        </w:trPr>
        <w:tc>
          <w:tcPr>
            <w:tcW w:w="22045" w:type="dxa"/>
            <w:gridSpan w:val="32"/>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hideMark/>
          </w:tcPr>
          <w:p w:rsidR="00404FFA" w:rsidRPr="0081523D" w:rsidRDefault="00404FFA">
            <w:pPr>
              <w:jc w:val="center"/>
              <w:rPr>
                <w:bCs/>
                <w:color w:val="000000"/>
                <w:sz w:val="12"/>
                <w:szCs w:val="12"/>
              </w:rPr>
            </w:pPr>
            <w:r w:rsidRPr="0081523D">
              <w:rPr>
                <w:bCs/>
                <w:color w:val="000000"/>
                <w:sz w:val="12"/>
                <w:szCs w:val="12"/>
              </w:rPr>
              <w:t>Автомобильные дороги местного значения (улицы)</w:t>
            </w:r>
          </w:p>
        </w:tc>
        <w:tc>
          <w:tcPr>
            <w:tcW w:w="851"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r>
      <w:tr w:rsidR="00404FFA" w:rsidTr="00D247D8">
        <w:trPr>
          <w:trHeight w:val="276"/>
        </w:trPr>
        <w:tc>
          <w:tcPr>
            <w:tcW w:w="22045" w:type="dxa"/>
            <w:gridSpan w:val="32"/>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p w:rsidR="00404FFA" w:rsidRPr="0081523D" w:rsidRDefault="00404FFA">
            <w:pPr>
              <w:jc w:val="center"/>
              <w:rPr>
                <w:bCs/>
                <w:color w:val="000000"/>
                <w:sz w:val="12"/>
                <w:szCs w:val="12"/>
              </w:rPr>
            </w:pPr>
            <w:r w:rsidRPr="0081523D">
              <w:rPr>
                <w:bCs/>
                <w:color w:val="000000"/>
                <w:sz w:val="12"/>
                <w:szCs w:val="12"/>
              </w:rPr>
              <w:t>Муниципальное образование «Город Киров»</w:t>
            </w:r>
          </w:p>
        </w:tc>
        <w:tc>
          <w:tcPr>
            <w:tcW w:w="851"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r>
      <w:tr w:rsidR="00404FFA" w:rsidTr="00B8520E">
        <w:trPr>
          <w:trHeight w:val="264"/>
        </w:trPr>
        <w:tc>
          <w:tcPr>
            <w:tcW w:w="352" w:type="dxa"/>
            <w:tcBorders>
              <w:top w:val="nil"/>
              <w:left w:val="single" w:sz="4" w:space="0" w:color="auto"/>
              <w:bottom w:val="single" w:sz="4" w:space="0" w:color="auto"/>
              <w:right w:val="nil"/>
            </w:tcBorders>
            <w:noWrap/>
            <w:tcMar>
              <w:top w:w="0" w:type="dxa"/>
              <w:left w:w="28" w:type="dxa"/>
              <w:bottom w:w="0" w:type="dxa"/>
              <w:right w:w="28" w:type="dxa"/>
            </w:tcMar>
            <w:hideMark/>
          </w:tcPr>
          <w:p w:rsidR="00404FFA" w:rsidRDefault="00404FFA">
            <w:pPr>
              <w:jc w:val="center"/>
              <w:rPr>
                <w:sz w:val="12"/>
                <w:szCs w:val="12"/>
              </w:rPr>
            </w:pPr>
            <w:r>
              <w:rPr>
                <w:sz w:val="12"/>
                <w:szCs w:val="12"/>
              </w:rPr>
              <w:t>7</w:t>
            </w:r>
          </w:p>
        </w:tc>
        <w:tc>
          <w:tcPr>
            <w:tcW w:w="2117" w:type="dxa"/>
            <w:tcBorders>
              <w:top w:val="nil"/>
              <w:left w:val="single" w:sz="4" w:space="0" w:color="auto"/>
              <w:bottom w:val="single" w:sz="4" w:space="0" w:color="auto"/>
              <w:right w:val="single" w:sz="4" w:space="0" w:color="auto"/>
            </w:tcBorders>
            <w:tcMar>
              <w:top w:w="0" w:type="dxa"/>
              <w:left w:w="28" w:type="dxa"/>
              <w:bottom w:w="0" w:type="dxa"/>
              <w:right w:w="28" w:type="dxa"/>
            </w:tcMar>
            <w:hideMark/>
          </w:tcPr>
          <w:p w:rsidR="00404FFA" w:rsidRDefault="00404FFA">
            <w:pPr>
              <w:rPr>
                <w:sz w:val="12"/>
                <w:szCs w:val="12"/>
              </w:rPr>
            </w:pPr>
            <w:r>
              <w:rPr>
                <w:sz w:val="12"/>
                <w:szCs w:val="12"/>
              </w:rPr>
              <w:t>просп. Строителей</w:t>
            </w:r>
          </w:p>
        </w:tc>
        <w:tc>
          <w:tcPr>
            <w:tcW w:w="727"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jc w:val="center"/>
              <w:rPr>
                <w:sz w:val="12"/>
                <w:szCs w:val="12"/>
              </w:rPr>
            </w:pPr>
            <w:r>
              <w:rPr>
                <w:sz w:val="12"/>
                <w:szCs w:val="12"/>
              </w:rPr>
              <w:t>1,72</w:t>
            </w:r>
          </w:p>
        </w:tc>
        <w:tc>
          <w:tcPr>
            <w:tcW w:w="540"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jc w:val="center"/>
              <w:rPr>
                <w:sz w:val="12"/>
                <w:szCs w:val="12"/>
              </w:rPr>
            </w:pPr>
            <w:r>
              <w:rPr>
                <w:sz w:val="12"/>
                <w:szCs w:val="12"/>
              </w:rPr>
              <w:t>32232</w:t>
            </w:r>
          </w:p>
        </w:tc>
        <w:tc>
          <w:tcPr>
            <w:tcW w:w="567"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jc w:val="center"/>
              <w:rPr>
                <w:sz w:val="12"/>
                <w:szCs w:val="12"/>
              </w:rPr>
            </w:pPr>
            <w:r>
              <w:rPr>
                <w:sz w:val="12"/>
                <w:szCs w:val="12"/>
              </w:rPr>
              <w:t>1,720</w:t>
            </w:r>
          </w:p>
        </w:tc>
        <w:tc>
          <w:tcPr>
            <w:tcW w:w="283"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jc w:val="center"/>
              <w:rPr>
                <w:sz w:val="12"/>
                <w:szCs w:val="12"/>
              </w:rPr>
            </w:pPr>
            <w:r>
              <w:rPr>
                <w:sz w:val="12"/>
                <w:szCs w:val="12"/>
              </w:rPr>
              <w:t>100</w:t>
            </w:r>
          </w:p>
        </w:tc>
        <w:tc>
          <w:tcPr>
            <w:tcW w:w="567"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jc w:val="center"/>
              <w:rPr>
                <w:sz w:val="12"/>
                <w:szCs w:val="12"/>
              </w:rPr>
            </w:pPr>
            <w:r>
              <w:rPr>
                <w:sz w:val="12"/>
                <w:szCs w:val="12"/>
              </w:rPr>
              <w:t>1,720</w:t>
            </w:r>
          </w:p>
        </w:tc>
        <w:tc>
          <w:tcPr>
            <w:tcW w:w="284"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jc w:val="center"/>
              <w:rPr>
                <w:sz w:val="12"/>
                <w:szCs w:val="12"/>
              </w:rPr>
            </w:pPr>
            <w:r>
              <w:rPr>
                <w:sz w:val="12"/>
                <w:szCs w:val="12"/>
              </w:rPr>
              <w:t>100</w:t>
            </w:r>
          </w:p>
        </w:tc>
        <w:tc>
          <w:tcPr>
            <w:tcW w:w="567"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jc w:val="center"/>
              <w:rPr>
                <w:sz w:val="12"/>
                <w:szCs w:val="12"/>
              </w:rPr>
            </w:pPr>
            <w:r>
              <w:rPr>
                <w:sz w:val="12"/>
                <w:szCs w:val="12"/>
              </w:rPr>
              <w:t>1,720</w:t>
            </w:r>
          </w:p>
        </w:tc>
        <w:tc>
          <w:tcPr>
            <w:tcW w:w="283"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jc w:val="center"/>
              <w:rPr>
                <w:sz w:val="12"/>
                <w:szCs w:val="12"/>
              </w:rPr>
            </w:pPr>
            <w:r>
              <w:rPr>
                <w:sz w:val="12"/>
                <w:szCs w:val="12"/>
              </w:rPr>
              <w:t>100</w:t>
            </w:r>
          </w:p>
        </w:tc>
        <w:tc>
          <w:tcPr>
            <w:tcW w:w="992"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993"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992"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992"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709"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Pr="0081523D" w:rsidRDefault="00404FFA">
            <w:pPr>
              <w:spacing w:line="276" w:lineRule="auto"/>
              <w:rPr>
                <w:sz w:val="22"/>
                <w:szCs w:val="22"/>
                <w:lang w:eastAsia="en-US"/>
              </w:rPr>
            </w:pPr>
          </w:p>
        </w:tc>
        <w:tc>
          <w:tcPr>
            <w:tcW w:w="1134"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1161"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709"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681"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709"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428" w:type="dxa"/>
            <w:gridSpan w:val="2"/>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715" w:type="dxa"/>
            <w:gridSpan w:val="3"/>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1134"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1152"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709"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691"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708"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441"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708"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851"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r>
      <w:tr w:rsidR="00404FFA" w:rsidTr="00B8520E">
        <w:trPr>
          <w:trHeight w:val="264"/>
        </w:trPr>
        <w:tc>
          <w:tcPr>
            <w:tcW w:w="352" w:type="dxa"/>
            <w:tcBorders>
              <w:top w:val="nil"/>
              <w:left w:val="single" w:sz="4" w:space="0" w:color="auto"/>
              <w:bottom w:val="single" w:sz="4" w:space="0" w:color="auto"/>
              <w:right w:val="nil"/>
            </w:tcBorders>
            <w:noWrap/>
            <w:tcMar>
              <w:top w:w="0" w:type="dxa"/>
              <w:left w:w="28" w:type="dxa"/>
              <w:bottom w:w="0" w:type="dxa"/>
              <w:right w:w="28" w:type="dxa"/>
            </w:tcMar>
            <w:hideMark/>
          </w:tcPr>
          <w:p w:rsidR="00404FFA" w:rsidRDefault="00404FFA">
            <w:pPr>
              <w:jc w:val="center"/>
              <w:rPr>
                <w:sz w:val="12"/>
                <w:szCs w:val="12"/>
              </w:rPr>
            </w:pPr>
            <w:r>
              <w:rPr>
                <w:sz w:val="12"/>
                <w:szCs w:val="12"/>
              </w:rPr>
              <w:t>8</w:t>
            </w:r>
          </w:p>
        </w:tc>
        <w:tc>
          <w:tcPr>
            <w:tcW w:w="2117" w:type="dxa"/>
            <w:tcBorders>
              <w:top w:val="nil"/>
              <w:left w:val="single" w:sz="4" w:space="0" w:color="auto"/>
              <w:bottom w:val="single" w:sz="4" w:space="0" w:color="auto"/>
              <w:right w:val="single" w:sz="4" w:space="0" w:color="auto"/>
            </w:tcBorders>
            <w:tcMar>
              <w:top w:w="0" w:type="dxa"/>
              <w:left w:w="28" w:type="dxa"/>
              <w:bottom w:w="0" w:type="dxa"/>
              <w:right w:w="28" w:type="dxa"/>
            </w:tcMar>
            <w:hideMark/>
          </w:tcPr>
          <w:p w:rsidR="00404FFA" w:rsidRDefault="00404FFA">
            <w:pPr>
              <w:rPr>
                <w:sz w:val="12"/>
                <w:szCs w:val="12"/>
              </w:rPr>
            </w:pPr>
            <w:r>
              <w:rPr>
                <w:sz w:val="12"/>
                <w:szCs w:val="12"/>
              </w:rPr>
              <w:t>ул. Центральная</w:t>
            </w:r>
          </w:p>
        </w:tc>
        <w:tc>
          <w:tcPr>
            <w:tcW w:w="727"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jc w:val="center"/>
              <w:rPr>
                <w:sz w:val="12"/>
                <w:szCs w:val="12"/>
              </w:rPr>
            </w:pPr>
            <w:r>
              <w:rPr>
                <w:sz w:val="12"/>
                <w:szCs w:val="12"/>
              </w:rPr>
              <w:t>2,5</w:t>
            </w:r>
          </w:p>
        </w:tc>
        <w:tc>
          <w:tcPr>
            <w:tcW w:w="540"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jc w:val="center"/>
              <w:rPr>
                <w:sz w:val="12"/>
                <w:szCs w:val="12"/>
              </w:rPr>
            </w:pPr>
            <w:r>
              <w:rPr>
                <w:sz w:val="12"/>
                <w:szCs w:val="12"/>
              </w:rPr>
              <w:t>20771,7</w:t>
            </w:r>
          </w:p>
        </w:tc>
        <w:tc>
          <w:tcPr>
            <w:tcW w:w="567"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jc w:val="center"/>
              <w:rPr>
                <w:sz w:val="12"/>
                <w:szCs w:val="12"/>
              </w:rPr>
            </w:pPr>
            <w:r>
              <w:rPr>
                <w:sz w:val="12"/>
                <w:szCs w:val="12"/>
              </w:rPr>
              <w:t>2,500</w:t>
            </w:r>
          </w:p>
        </w:tc>
        <w:tc>
          <w:tcPr>
            <w:tcW w:w="283"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jc w:val="center"/>
              <w:rPr>
                <w:sz w:val="12"/>
                <w:szCs w:val="12"/>
              </w:rPr>
            </w:pPr>
            <w:r>
              <w:rPr>
                <w:sz w:val="12"/>
                <w:szCs w:val="12"/>
              </w:rPr>
              <w:t>100</w:t>
            </w:r>
          </w:p>
        </w:tc>
        <w:tc>
          <w:tcPr>
            <w:tcW w:w="567"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jc w:val="center"/>
              <w:rPr>
                <w:sz w:val="12"/>
                <w:szCs w:val="12"/>
              </w:rPr>
            </w:pPr>
            <w:r>
              <w:rPr>
                <w:sz w:val="12"/>
                <w:szCs w:val="12"/>
              </w:rPr>
              <w:t>2,500</w:t>
            </w:r>
          </w:p>
        </w:tc>
        <w:tc>
          <w:tcPr>
            <w:tcW w:w="284"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jc w:val="center"/>
              <w:rPr>
                <w:sz w:val="12"/>
                <w:szCs w:val="12"/>
              </w:rPr>
            </w:pPr>
            <w:r>
              <w:rPr>
                <w:sz w:val="12"/>
                <w:szCs w:val="12"/>
              </w:rPr>
              <w:t>100</w:t>
            </w:r>
          </w:p>
        </w:tc>
        <w:tc>
          <w:tcPr>
            <w:tcW w:w="567"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jc w:val="center"/>
              <w:rPr>
                <w:sz w:val="12"/>
                <w:szCs w:val="12"/>
              </w:rPr>
            </w:pPr>
            <w:r>
              <w:rPr>
                <w:sz w:val="12"/>
                <w:szCs w:val="12"/>
              </w:rPr>
              <w:t>2,500</w:t>
            </w:r>
          </w:p>
        </w:tc>
        <w:tc>
          <w:tcPr>
            <w:tcW w:w="283"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jc w:val="center"/>
              <w:rPr>
                <w:sz w:val="12"/>
                <w:szCs w:val="12"/>
              </w:rPr>
            </w:pPr>
            <w:r>
              <w:rPr>
                <w:sz w:val="12"/>
                <w:szCs w:val="12"/>
              </w:rPr>
              <w:t>100</w:t>
            </w:r>
          </w:p>
        </w:tc>
        <w:tc>
          <w:tcPr>
            <w:tcW w:w="992"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993"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992"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992"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709"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Pr="0081523D" w:rsidRDefault="00404FFA">
            <w:pPr>
              <w:spacing w:line="276" w:lineRule="auto"/>
              <w:rPr>
                <w:sz w:val="22"/>
                <w:szCs w:val="22"/>
                <w:lang w:eastAsia="en-US"/>
              </w:rPr>
            </w:pPr>
          </w:p>
        </w:tc>
        <w:tc>
          <w:tcPr>
            <w:tcW w:w="1134"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1161"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709"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681"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709"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428" w:type="dxa"/>
            <w:gridSpan w:val="2"/>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715" w:type="dxa"/>
            <w:gridSpan w:val="3"/>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1134"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1152"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709"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691"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708"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441"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708"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851"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r>
      <w:tr w:rsidR="00404FFA" w:rsidTr="00B8520E">
        <w:trPr>
          <w:trHeight w:val="264"/>
        </w:trPr>
        <w:tc>
          <w:tcPr>
            <w:tcW w:w="352" w:type="dxa"/>
            <w:tcBorders>
              <w:top w:val="nil"/>
              <w:left w:val="single" w:sz="4" w:space="0" w:color="auto"/>
              <w:bottom w:val="single" w:sz="4" w:space="0" w:color="auto"/>
              <w:right w:val="nil"/>
            </w:tcBorders>
            <w:noWrap/>
            <w:tcMar>
              <w:top w:w="0" w:type="dxa"/>
              <w:left w:w="28" w:type="dxa"/>
              <w:bottom w:w="0" w:type="dxa"/>
              <w:right w:w="28" w:type="dxa"/>
            </w:tcMar>
            <w:hideMark/>
          </w:tcPr>
          <w:p w:rsidR="00404FFA" w:rsidRDefault="00404FFA">
            <w:pPr>
              <w:jc w:val="center"/>
              <w:rPr>
                <w:sz w:val="12"/>
                <w:szCs w:val="12"/>
              </w:rPr>
            </w:pPr>
            <w:r>
              <w:rPr>
                <w:sz w:val="12"/>
                <w:szCs w:val="12"/>
              </w:rPr>
              <w:t>9</w:t>
            </w:r>
          </w:p>
        </w:tc>
        <w:tc>
          <w:tcPr>
            <w:tcW w:w="2117" w:type="dxa"/>
            <w:tcBorders>
              <w:top w:val="nil"/>
              <w:left w:val="single" w:sz="4" w:space="0" w:color="auto"/>
              <w:bottom w:val="single" w:sz="4" w:space="0" w:color="auto"/>
              <w:right w:val="single" w:sz="4" w:space="0" w:color="auto"/>
            </w:tcBorders>
            <w:tcMar>
              <w:top w:w="0" w:type="dxa"/>
              <w:left w:w="28" w:type="dxa"/>
              <w:bottom w:w="0" w:type="dxa"/>
              <w:right w:w="28" w:type="dxa"/>
            </w:tcMar>
            <w:hideMark/>
          </w:tcPr>
          <w:p w:rsidR="00404FFA" w:rsidRDefault="00404FFA">
            <w:pPr>
              <w:rPr>
                <w:sz w:val="12"/>
                <w:szCs w:val="12"/>
              </w:rPr>
            </w:pPr>
            <w:r>
              <w:rPr>
                <w:sz w:val="12"/>
                <w:szCs w:val="12"/>
              </w:rPr>
              <w:t xml:space="preserve">ул. Комсомольская </w:t>
            </w:r>
            <w:proofErr w:type="spellStart"/>
            <w:r>
              <w:rPr>
                <w:sz w:val="12"/>
                <w:szCs w:val="12"/>
              </w:rPr>
              <w:t>мкр</w:t>
            </w:r>
            <w:proofErr w:type="spellEnd"/>
            <w:r>
              <w:rPr>
                <w:sz w:val="12"/>
                <w:szCs w:val="12"/>
              </w:rPr>
              <w:t xml:space="preserve">-н </w:t>
            </w:r>
            <w:proofErr w:type="spellStart"/>
            <w:r>
              <w:rPr>
                <w:sz w:val="12"/>
                <w:szCs w:val="12"/>
              </w:rPr>
              <w:t>Лянгасово</w:t>
            </w:r>
            <w:proofErr w:type="spellEnd"/>
          </w:p>
        </w:tc>
        <w:tc>
          <w:tcPr>
            <w:tcW w:w="727"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jc w:val="center"/>
              <w:rPr>
                <w:sz w:val="12"/>
                <w:szCs w:val="12"/>
              </w:rPr>
            </w:pPr>
            <w:r>
              <w:rPr>
                <w:sz w:val="12"/>
                <w:szCs w:val="12"/>
              </w:rPr>
              <w:t>2,5</w:t>
            </w:r>
          </w:p>
        </w:tc>
        <w:tc>
          <w:tcPr>
            <w:tcW w:w="540"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jc w:val="center"/>
              <w:rPr>
                <w:sz w:val="12"/>
                <w:szCs w:val="12"/>
              </w:rPr>
            </w:pPr>
            <w:r>
              <w:rPr>
                <w:sz w:val="12"/>
                <w:szCs w:val="12"/>
              </w:rPr>
              <w:t>8962</w:t>
            </w:r>
          </w:p>
        </w:tc>
        <w:tc>
          <w:tcPr>
            <w:tcW w:w="567"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jc w:val="center"/>
              <w:rPr>
                <w:sz w:val="12"/>
                <w:szCs w:val="12"/>
              </w:rPr>
            </w:pPr>
            <w:r>
              <w:rPr>
                <w:sz w:val="12"/>
                <w:szCs w:val="12"/>
              </w:rPr>
              <w:t>2,155</w:t>
            </w:r>
          </w:p>
        </w:tc>
        <w:tc>
          <w:tcPr>
            <w:tcW w:w="283"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jc w:val="center"/>
              <w:rPr>
                <w:sz w:val="12"/>
                <w:szCs w:val="12"/>
              </w:rPr>
            </w:pPr>
            <w:r>
              <w:rPr>
                <w:sz w:val="12"/>
                <w:szCs w:val="12"/>
              </w:rPr>
              <w:t>86</w:t>
            </w:r>
          </w:p>
        </w:tc>
        <w:tc>
          <w:tcPr>
            <w:tcW w:w="567"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jc w:val="center"/>
              <w:rPr>
                <w:sz w:val="12"/>
                <w:szCs w:val="12"/>
              </w:rPr>
            </w:pPr>
            <w:r>
              <w:rPr>
                <w:sz w:val="12"/>
                <w:szCs w:val="12"/>
              </w:rPr>
              <w:t>2,155</w:t>
            </w:r>
          </w:p>
        </w:tc>
        <w:tc>
          <w:tcPr>
            <w:tcW w:w="284"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jc w:val="center"/>
              <w:rPr>
                <w:sz w:val="12"/>
                <w:szCs w:val="12"/>
              </w:rPr>
            </w:pPr>
            <w:r>
              <w:rPr>
                <w:sz w:val="12"/>
                <w:szCs w:val="12"/>
              </w:rPr>
              <w:t>86</w:t>
            </w:r>
          </w:p>
        </w:tc>
        <w:tc>
          <w:tcPr>
            <w:tcW w:w="567"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jc w:val="center"/>
              <w:rPr>
                <w:sz w:val="12"/>
                <w:szCs w:val="12"/>
              </w:rPr>
            </w:pPr>
            <w:r>
              <w:rPr>
                <w:sz w:val="12"/>
                <w:szCs w:val="12"/>
              </w:rPr>
              <w:t>2,155</w:t>
            </w:r>
          </w:p>
        </w:tc>
        <w:tc>
          <w:tcPr>
            <w:tcW w:w="283"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jc w:val="center"/>
              <w:rPr>
                <w:sz w:val="12"/>
                <w:szCs w:val="12"/>
              </w:rPr>
            </w:pPr>
            <w:r>
              <w:rPr>
                <w:sz w:val="12"/>
                <w:szCs w:val="12"/>
              </w:rPr>
              <w:t>86</w:t>
            </w:r>
          </w:p>
        </w:tc>
        <w:tc>
          <w:tcPr>
            <w:tcW w:w="992"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993"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992"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992"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709"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Pr="0081523D" w:rsidRDefault="00404FFA">
            <w:pPr>
              <w:spacing w:line="276" w:lineRule="auto"/>
              <w:rPr>
                <w:sz w:val="22"/>
                <w:szCs w:val="22"/>
                <w:lang w:eastAsia="en-US"/>
              </w:rPr>
            </w:pPr>
          </w:p>
        </w:tc>
        <w:tc>
          <w:tcPr>
            <w:tcW w:w="1134"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1161"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709"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681"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709"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428" w:type="dxa"/>
            <w:gridSpan w:val="2"/>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715" w:type="dxa"/>
            <w:gridSpan w:val="3"/>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1134"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1152"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709"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691"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708"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441"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708"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851"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r>
      <w:tr w:rsidR="00404FFA" w:rsidTr="00B8520E">
        <w:trPr>
          <w:trHeight w:val="264"/>
        </w:trPr>
        <w:tc>
          <w:tcPr>
            <w:tcW w:w="352" w:type="dxa"/>
            <w:tcBorders>
              <w:top w:val="nil"/>
              <w:left w:val="single" w:sz="4" w:space="0" w:color="auto"/>
              <w:bottom w:val="single" w:sz="4" w:space="0" w:color="auto"/>
              <w:right w:val="nil"/>
            </w:tcBorders>
            <w:noWrap/>
            <w:tcMar>
              <w:top w:w="0" w:type="dxa"/>
              <w:left w:w="28" w:type="dxa"/>
              <w:bottom w:w="0" w:type="dxa"/>
              <w:right w:w="28" w:type="dxa"/>
            </w:tcMar>
            <w:hideMark/>
          </w:tcPr>
          <w:p w:rsidR="00404FFA" w:rsidRDefault="00404FFA">
            <w:pPr>
              <w:jc w:val="center"/>
              <w:rPr>
                <w:sz w:val="12"/>
                <w:szCs w:val="12"/>
              </w:rPr>
            </w:pPr>
            <w:r>
              <w:rPr>
                <w:sz w:val="12"/>
                <w:szCs w:val="12"/>
              </w:rPr>
              <w:t>10</w:t>
            </w:r>
          </w:p>
        </w:tc>
        <w:tc>
          <w:tcPr>
            <w:tcW w:w="2117" w:type="dxa"/>
            <w:tcBorders>
              <w:top w:val="nil"/>
              <w:left w:val="single" w:sz="4" w:space="0" w:color="auto"/>
              <w:bottom w:val="single" w:sz="4" w:space="0" w:color="auto"/>
              <w:right w:val="single" w:sz="4" w:space="0" w:color="auto"/>
            </w:tcBorders>
            <w:tcMar>
              <w:top w:w="0" w:type="dxa"/>
              <w:left w:w="28" w:type="dxa"/>
              <w:bottom w:w="0" w:type="dxa"/>
              <w:right w:w="28" w:type="dxa"/>
            </w:tcMar>
            <w:hideMark/>
          </w:tcPr>
          <w:p w:rsidR="00404FFA" w:rsidRDefault="00404FFA">
            <w:pPr>
              <w:rPr>
                <w:sz w:val="12"/>
                <w:szCs w:val="12"/>
              </w:rPr>
            </w:pPr>
            <w:r>
              <w:rPr>
                <w:sz w:val="12"/>
                <w:szCs w:val="12"/>
              </w:rPr>
              <w:t>Автодорога Киров – Русское</w:t>
            </w:r>
          </w:p>
        </w:tc>
        <w:tc>
          <w:tcPr>
            <w:tcW w:w="727"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jc w:val="center"/>
              <w:rPr>
                <w:sz w:val="12"/>
                <w:szCs w:val="12"/>
              </w:rPr>
            </w:pPr>
            <w:r>
              <w:rPr>
                <w:sz w:val="12"/>
                <w:szCs w:val="12"/>
              </w:rPr>
              <w:t>25</w:t>
            </w:r>
          </w:p>
        </w:tc>
        <w:tc>
          <w:tcPr>
            <w:tcW w:w="540"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jc w:val="center"/>
              <w:rPr>
                <w:sz w:val="12"/>
                <w:szCs w:val="12"/>
              </w:rPr>
            </w:pPr>
            <w:r>
              <w:rPr>
                <w:sz w:val="12"/>
                <w:szCs w:val="12"/>
              </w:rPr>
              <w:t>179400</w:t>
            </w:r>
          </w:p>
        </w:tc>
        <w:tc>
          <w:tcPr>
            <w:tcW w:w="567"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jc w:val="center"/>
              <w:rPr>
                <w:sz w:val="12"/>
                <w:szCs w:val="12"/>
              </w:rPr>
            </w:pPr>
            <w:r>
              <w:rPr>
                <w:sz w:val="12"/>
                <w:szCs w:val="12"/>
              </w:rPr>
              <w:t>24,300</w:t>
            </w:r>
          </w:p>
        </w:tc>
        <w:tc>
          <w:tcPr>
            <w:tcW w:w="283"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jc w:val="center"/>
              <w:rPr>
                <w:sz w:val="12"/>
                <w:szCs w:val="12"/>
              </w:rPr>
            </w:pPr>
            <w:r>
              <w:rPr>
                <w:sz w:val="12"/>
                <w:szCs w:val="12"/>
              </w:rPr>
              <w:t>97</w:t>
            </w:r>
          </w:p>
        </w:tc>
        <w:tc>
          <w:tcPr>
            <w:tcW w:w="567"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jc w:val="center"/>
              <w:rPr>
                <w:sz w:val="12"/>
                <w:szCs w:val="12"/>
              </w:rPr>
            </w:pPr>
            <w:r>
              <w:rPr>
                <w:sz w:val="12"/>
                <w:szCs w:val="12"/>
              </w:rPr>
              <w:t>24,300</w:t>
            </w:r>
          </w:p>
        </w:tc>
        <w:tc>
          <w:tcPr>
            <w:tcW w:w="284"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jc w:val="center"/>
              <w:rPr>
                <w:sz w:val="12"/>
                <w:szCs w:val="12"/>
              </w:rPr>
            </w:pPr>
            <w:r>
              <w:rPr>
                <w:sz w:val="12"/>
                <w:szCs w:val="12"/>
              </w:rPr>
              <w:t>97</w:t>
            </w:r>
          </w:p>
        </w:tc>
        <w:tc>
          <w:tcPr>
            <w:tcW w:w="567"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jc w:val="center"/>
              <w:rPr>
                <w:sz w:val="12"/>
                <w:szCs w:val="12"/>
              </w:rPr>
            </w:pPr>
            <w:r>
              <w:rPr>
                <w:sz w:val="12"/>
                <w:szCs w:val="12"/>
              </w:rPr>
              <w:t>24,300</w:t>
            </w:r>
          </w:p>
        </w:tc>
        <w:tc>
          <w:tcPr>
            <w:tcW w:w="283"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jc w:val="center"/>
              <w:rPr>
                <w:sz w:val="12"/>
                <w:szCs w:val="12"/>
              </w:rPr>
            </w:pPr>
            <w:r>
              <w:rPr>
                <w:sz w:val="12"/>
                <w:szCs w:val="12"/>
              </w:rPr>
              <w:t>97</w:t>
            </w:r>
          </w:p>
        </w:tc>
        <w:tc>
          <w:tcPr>
            <w:tcW w:w="992"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993"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992"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992"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709"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Pr="0081523D" w:rsidRDefault="00404FFA">
            <w:pPr>
              <w:spacing w:line="276" w:lineRule="auto"/>
              <w:rPr>
                <w:sz w:val="22"/>
                <w:szCs w:val="22"/>
                <w:lang w:eastAsia="en-US"/>
              </w:rPr>
            </w:pPr>
          </w:p>
        </w:tc>
        <w:tc>
          <w:tcPr>
            <w:tcW w:w="1134"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1161"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709"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681"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709"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428" w:type="dxa"/>
            <w:gridSpan w:val="2"/>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715" w:type="dxa"/>
            <w:gridSpan w:val="3"/>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1134"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1152"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709"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691"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708"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441"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708"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851"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r>
      <w:tr w:rsidR="00404FFA" w:rsidTr="00B8520E">
        <w:trPr>
          <w:trHeight w:val="264"/>
        </w:trPr>
        <w:tc>
          <w:tcPr>
            <w:tcW w:w="352" w:type="dxa"/>
            <w:tcBorders>
              <w:top w:val="nil"/>
              <w:left w:val="single" w:sz="4" w:space="0" w:color="auto"/>
              <w:bottom w:val="single" w:sz="4" w:space="0" w:color="auto"/>
              <w:right w:val="nil"/>
            </w:tcBorders>
            <w:noWrap/>
            <w:tcMar>
              <w:top w:w="0" w:type="dxa"/>
              <w:left w:w="28" w:type="dxa"/>
              <w:bottom w:w="0" w:type="dxa"/>
              <w:right w:w="28" w:type="dxa"/>
            </w:tcMar>
            <w:hideMark/>
          </w:tcPr>
          <w:p w:rsidR="00404FFA" w:rsidRDefault="00404FFA">
            <w:pPr>
              <w:jc w:val="center"/>
              <w:rPr>
                <w:sz w:val="12"/>
                <w:szCs w:val="12"/>
              </w:rPr>
            </w:pPr>
            <w:r>
              <w:rPr>
                <w:sz w:val="12"/>
                <w:szCs w:val="12"/>
              </w:rPr>
              <w:t>11</w:t>
            </w:r>
          </w:p>
        </w:tc>
        <w:tc>
          <w:tcPr>
            <w:tcW w:w="2117" w:type="dxa"/>
            <w:tcBorders>
              <w:top w:val="nil"/>
              <w:left w:val="single" w:sz="4" w:space="0" w:color="auto"/>
              <w:bottom w:val="single" w:sz="4" w:space="0" w:color="auto"/>
              <w:right w:val="single" w:sz="4" w:space="0" w:color="auto"/>
            </w:tcBorders>
            <w:tcMar>
              <w:top w:w="0" w:type="dxa"/>
              <w:left w:w="28" w:type="dxa"/>
              <w:bottom w:w="0" w:type="dxa"/>
              <w:right w:w="28" w:type="dxa"/>
            </w:tcMar>
            <w:hideMark/>
          </w:tcPr>
          <w:p w:rsidR="00404FFA" w:rsidRDefault="00404FFA">
            <w:pPr>
              <w:rPr>
                <w:sz w:val="12"/>
                <w:szCs w:val="12"/>
              </w:rPr>
            </w:pPr>
            <w:r>
              <w:rPr>
                <w:sz w:val="12"/>
                <w:szCs w:val="12"/>
              </w:rPr>
              <w:t>ул. Кольцова</w:t>
            </w:r>
          </w:p>
        </w:tc>
        <w:tc>
          <w:tcPr>
            <w:tcW w:w="727"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jc w:val="center"/>
              <w:rPr>
                <w:sz w:val="12"/>
                <w:szCs w:val="12"/>
              </w:rPr>
            </w:pPr>
            <w:r>
              <w:rPr>
                <w:sz w:val="12"/>
                <w:szCs w:val="12"/>
              </w:rPr>
              <w:t>1,1</w:t>
            </w:r>
          </w:p>
        </w:tc>
        <w:tc>
          <w:tcPr>
            <w:tcW w:w="540"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jc w:val="center"/>
              <w:rPr>
                <w:sz w:val="12"/>
                <w:szCs w:val="12"/>
              </w:rPr>
            </w:pPr>
            <w:r>
              <w:rPr>
                <w:sz w:val="12"/>
                <w:szCs w:val="12"/>
              </w:rPr>
              <w:t>18000</w:t>
            </w:r>
          </w:p>
        </w:tc>
        <w:tc>
          <w:tcPr>
            <w:tcW w:w="567"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jc w:val="center"/>
              <w:rPr>
                <w:sz w:val="12"/>
                <w:szCs w:val="12"/>
              </w:rPr>
            </w:pPr>
            <w:r>
              <w:rPr>
                <w:sz w:val="12"/>
                <w:szCs w:val="12"/>
              </w:rPr>
              <w:t>1,100</w:t>
            </w:r>
          </w:p>
        </w:tc>
        <w:tc>
          <w:tcPr>
            <w:tcW w:w="283"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jc w:val="center"/>
              <w:rPr>
                <w:sz w:val="12"/>
                <w:szCs w:val="12"/>
              </w:rPr>
            </w:pPr>
            <w:r>
              <w:rPr>
                <w:sz w:val="12"/>
                <w:szCs w:val="12"/>
              </w:rPr>
              <w:t>100</w:t>
            </w:r>
          </w:p>
        </w:tc>
        <w:tc>
          <w:tcPr>
            <w:tcW w:w="567"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jc w:val="center"/>
              <w:rPr>
                <w:sz w:val="12"/>
                <w:szCs w:val="12"/>
              </w:rPr>
            </w:pPr>
            <w:r>
              <w:rPr>
                <w:sz w:val="12"/>
                <w:szCs w:val="12"/>
              </w:rPr>
              <w:t>1,100</w:t>
            </w:r>
          </w:p>
        </w:tc>
        <w:tc>
          <w:tcPr>
            <w:tcW w:w="284"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jc w:val="center"/>
              <w:rPr>
                <w:sz w:val="12"/>
                <w:szCs w:val="12"/>
              </w:rPr>
            </w:pPr>
            <w:r>
              <w:rPr>
                <w:sz w:val="12"/>
                <w:szCs w:val="12"/>
              </w:rPr>
              <w:t>100</w:t>
            </w:r>
          </w:p>
        </w:tc>
        <w:tc>
          <w:tcPr>
            <w:tcW w:w="567"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jc w:val="center"/>
              <w:rPr>
                <w:sz w:val="12"/>
                <w:szCs w:val="12"/>
              </w:rPr>
            </w:pPr>
            <w:r>
              <w:rPr>
                <w:sz w:val="12"/>
                <w:szCs w:val="12"/>
              </w:rPr>
              <w:t>1,100</w:t>
            </w:r>
          </w:p>
        </w:tc>
        <w:tc>
          <w:tcPr>
            <w:tcW w:w="283"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jc w:val="center"/>
              <w:rPr>
                <w:sz w:val="12"/>
                <w:szCs w:val="12"/>
              </w:rPr>
            </w:pPr>
            <w:r>
              <w:rPr>
                <w:sz w:val="12"/>
                <w:szCs w:val="12"/>
              </w:rPr>
              <w:t>100</w:t>
            </w:r>
          </w:p>
        </w:tc>
        <w:tc>
          <w:tcPr>
            <w:tcW w:w="992"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993"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992"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992"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709"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Pr="0081523D" w:rsidRDefault="00404FFA">
            <w:pPr>
              <w:spacing w:line="276" w:lineRule="auto"/>
              <w:rPr>
                <w:sz w:val="22"/>
                <w:szCs w:val="22"/>
                <w:lang w:eastAsia="en-US"/>
              </w:rPr>
            </w:pPr>
          </w:p>
        </w:tc>
        <w:tc>
          <w:tcPr>
            <w:tcW w:w="1134"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1161"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709"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681"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709"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428" w:type="dxa"/>
            <w:gridSpan w:val="2"/>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715" w:type="dxa"/>
            <w:gridSpan w:val="3"/>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1134"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1152"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709"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691"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708"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441"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708"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851"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r>
      <w:tr w:rsidR="00404FFA" w:rsidTr="00B8520E">
        <w:trPr>
          <w:trHeight w:val="264"/>
        </w:trPr>
        <w:tc>
          <w:tcPr>
            <w:tcW w:w="352" w:type="dxa"/>
            <w:tcBorders>
              <w:top w:val="nil"/>
              <w:left w:val="single" w:sz="4" w:space="0" w:color="auto"/>
              <w:bottom w:val="single" w:sz="4" w:space="0" w:color="auto"/>
              <w:right w:val="nil"/>
            </w:tcBorders>
            <w:noWrap/>
            <w:tcMar>
              <w:top w:w="0" w:type="dxa"/>
              <w:left w:w="28" w:type="dxa"/>
              <w:bottom w:w="0" w:type="dxa"/>
              <w:right w:w="28" w:type="dxa"/>
            </w:tcMar>
            <w:hideMark/>
          </w:tcPr>
          <w:p w:rsidR="00404FFA" w:rsidRDefault="00404FFA">
            <w:pPr>
              <w:jc w:val="center"/>
              <w:rPr>
                <w:sz w:val="12"/>
                <w:szCs w:val="12"/>
              </w:rPr>
            </w:pPr>
            <w:r>
              <w:rPr>
                <w:sz w:val="12"/>
                <w:szCs w:val="12"/>
              </w:rPr>
              <w:t>12</w:t>
            </w:r>
          </w:p>
        </w:tc>
        <w:tc>
          <w:tcPr>
            <w:tcW w:w="2117" w:type="dxa"/>
            <w:tcBorders>
              <w:top w:val="nil"/>
              <w:left w:val="single" w:sz="4" w:space="0" w:color="auto"/>
              <w:bottom w:val="single" w:sz="4" w:space="0" w:color="auto"/>
              <w:right w:val="single" w:sz="4" w:space="0" w:color="auto"/>
            </w:tcBorders>
            <w:tcMar>
              <w:top w:w="0" w:type="dxa"/>
              <w:left w:w="28" w:type="dxa"/>
              <w:bottom w:w="0" w:type="dxa"/>
              <w:right w:w="28" w:type="dxa"/>
            </w:tcMar>
            <w:hideMark/>
          </w:tcPr>
          <w:p w:rsidR="00404FFA" w:rsidRDefault="00404FFA">
            <w:pPr>
              <w:rPr>
                <w:sz w:val="12"/>
                <w:szCs w:val="12"/>
              </w:rPr>
            </w:pPr>
            <w:r>
              <w:rPr>
                <w:sz w:val="12"/>
                <w:szCs w:val="12"/>
              </w:rPr>
              <w:t>ул. Жуковского</w:t>
            </w:r>
          </w:p>
        </w:tc>
        <w:tc>
          <w:tcPr>
            <w:tcW w:w="727"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jc w:val="center"/>
              <w:rPr>
                <w:sz w:val="12"/>
                <w:szCs w:val="12"/>
              </w:rPr>
            </w:pPr>
            <w:r>
              <w:rPr>
                <w:sz w:val="12"/>
                <w:szCs w:val="12"/>
              </w:rPr>
              <w:t>0,9</w:t>
            </w:r>
          </w:p>
        </w:tc>
        <w:tc>
          <w:tcPr>
            <w:tcW w:w="540"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jc w:val="center"/>
              <w:rPr>
                <w:sz w:val="12"/>
                <w:szCs w:val="12"/>
              </w:rPr>
            </w:pPr>
            <w:r>
              <w:rPr>
                <w:sz w:val="12"/>
                <w:szCs w:val="12"/>
              </w:rPr>
              <w:t>15000</w:t>
            </w:r>
          </w:p>
        </w:tc>
        <w:tc>
          <w:tcPr>
            <w:tcW w:w="567"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jc w:val="center"/>
              <w:rPr>
                <w:sz w:val="12"/>
                <w:szCs w:val="12"/>
              </w:rPr>
            </w:pPr>
            <w:r>
              <w:rPr>
                <w:sz w:val="12"/>
                <w:szCs w:val="12"/>
              </w:rPr>
              <w:t>0,900</w:t>
            </w:r>
          </w:p>
        </w:tc>
        <w:tc>
          <w:tcPr>
            <w:tcW w:w="283"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jc w:val="center"/>
              <w:rPr>
                <w:sz w:val="12"/>
                <w:szCs w:val="12"/>
              </w:rPr>
            </w:pPr>
            <w:r>
              <w:rPr>
                <w:sz w:val="12"/>
                <w:szCs w:val="12"/>
              </w:rPr>
              <w:t>100</w:t>
            </w:r>
          </w:p>
        </w:tc>
        <w:tc>
          <w:tcPr>
            <w:tcW w:w="567"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jc w:val="center"/>
              <w:rPr>
                <w:sz w:val="12"/>
                <w:szCs w:val="12"/>
              </w:rPr>
            </w:pPr>
            <w:r>
              <w:rPr>
                <w:sz w:val="12"/>
                <w:szCs w:val="12"/>
              </w:rPr>
              <w:t>0,900</w:t>
            </w:r>
          </w:p>
        </w:tc>
        <w:tc>
          <w:tcPr>
            <w:tcW w:w="284"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jc w:val="center"/>
              <w:rPr>
                <w:sz w:val="12"/>
                <w:szCs w:val="12"/>
              </w:rPr>
            </w:pPr>
            <w:r>
              <w:rPr>
                <w:sz w:val="12"/>
                <w:szCs w:val="12"/>
              </w:rPr>
              <w:t>100</w:t>
            </w:r>
          </w:p>
        </w:tc>
        <w:tc>
          <w:tcPr>
            <w:tcW w:w="567"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jc w:val="center"/>
              <w:rPr>
                <w:sz w:val="12"/>
                <w:szCs w:val="12"/>
              </w:rPr>
            </w:pPr>
            <w:r>
              <w:rPr>
                <w:sz w:val="12"/>
                <w:szCs w:val="12"/>
              </w:rPr>
              <w:t>0,900</w:t>
            </w:r>
          </w:p>
        </w:tc>
        <w:tc>
          <w:tcPr>
            <w:tcW w:w="283"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jc w:val="center"/>
              <w:rPr>
                <w:sz w:val="12"/>
                <w:szCs w:val="12"/>
              </w:rPr>
            </w:pPr>
            <w:r>
              <w:rPr>
                <w:sz w:val="12"/>
                <w:szCs w:val="12"/>
              </w:rPr>
              <w:t>100</w:t>
            </w:r>
          </w:p>
        </w:tc>
        <w:tc>
          <w:tcPr>
            <w:tcW w:w="992"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993"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992"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992"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709"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Pr="0081523D" w:rsidRDefault="00404FFA">
            <w:pPr>
              <w:spacing w:line="276" w:lineRule="auto"/>
              <w:rPr>
                <w:sz w:val="22"/>
                <w:szCs w:val="22"/>
                <w:lang w:eastAsia="en-US"/>
              </w:rPr>
            </w:pPr>
          </w:p>
        </w:tc>
        <w:tc>
          <w:tcPr>
            <w:tcW w:w="1134"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1161"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709"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681"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709"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428" w:type="dxa"/>
            <w:gridSpan w:val="2"/>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715" w:type="dxa"/>
            <w:gridSpan w:val="3"/>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1134"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1152"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709"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691"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708"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441"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708"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851"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r>
      <w:tr w:rsidR="00404FFA" w:rsidTr="00B8520E">
        <w:trPr>
          <w:trHeight w:val="264"/>
        </w:trPr>
        <w:tc>
          <w:tcPr>
            <w:tcW w:w="352" w:type="dxa"/>
            <w:tcBorders>
              <w:top w:val="nil"/>
              <w:left w:val="single" w:sz="4" w:space="0" w:color="auto"/>
              <w:bottom w:val="single" w:sz="4" w:space="0" w:color="auto"/>
              <w:right w:val="nil"/>
            </w:tcBorders>
            <w:noWrap/>
            <w:tcMar>
              <w:top w:w="0" w:type="dxa"/>
              <w:left w:w="28" w:type="dxa"/>
              <w:bottom w:w="0" w:type="dxa"/>
              <w:right w:w="28" w:type="dxa"/>
            </w:tcMar>
            <w:hideMark/>
          </w:tcPr>
          <w:p w:rsidR="00404FFA" w:rsidRDefault="00404FFA">
            <w:pPr>
              <w:jc w:val="center"/>
              <w:rPr>
                <w:sz w:val="12"/>
                <w:szCs w:val="12"/>
              </w:rPr>
            </w:pPr>
            <w:r>
              <w:rPr>
                <w:sz w:val="12"/>
                <w:szCs w:val="12"/>
              </w:rPr>
              <w:t>13</w:t>
            </w:r>
          </w:p>
        </w:tc>
        <w:tc>
          <w:tcPr>
            <w:tcW w:w="2117" w:type="dxa"/>
            <w:tcBorders>
              <w:top w:val="nil"/>
              <w:left w:val="single" w:sz="4" w:space="0" w:color="auto"/>
              <w:bottom w:val="single" w:sz="4" w:space="0" w:color="auto"/>
              <w:right w:val="single" w:sz="4" w:space="0" w:color="auto"/>
            </w:tcBorders>
            <w:tcMar>
              <w:top w:w="0" w:type="dxa"/>
              <w:left w:w="28" w:type="dxa"/>
              <w:bottom w:w="0" w:type="dxa"/>
              <w:right w:w="28" w:type="dxa"/>
            </w:tcMar>
            <w:hideMark/>
          </w:tcPr>
          <w:p w:rsidR="00404FFA" w:rsidRDefault="00404FFA">
            <w:pPr>
              <w:rPr>
                <w:sz w:val="12"/>
                <w:szCs w:val="12"/>
              </w:rPr>
            </w:pPr>
            <w:r>
              <w:rPr>
                <w:sz w:val="12"/>
                <w:szCs w:val="12"/>
              </w:rPr>
              <w:t>ул. Красной Звезды</w:t>
            </w:r>
          </w:p>
        </w:tc>
        <w:tc>
          <w:tcPr>
            <w:tcW w:w="727"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jc w:val="center"/>
              <w:rPr>
                <w:sz w:val="12"/>
                <w:szCs w:val="12"/>
              </w:rPr>
            </w:pPr>
            <w:r>
              <w:rPr>
                <w:sz w:val="12"/>
                <w:szCs w:val="12"/>
              </w:rPr>
              <w:t>1,915</w:t>
            </w:r>
          </w:p>
        </w:tc>
        <w:tc>
          <w:tcPr>
            <w:tcW w:w="540"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jc w:val="center"/>
              <w:rPr>
                <w:sz w:val="12"/>
                <w:szCs w:val="12"/>
              </w:rPr>
            </w:pPr>
            <w:r>
              <w:rPr>
                <w:sz w:val="12"/>
                <w:szCs w:val="12"/>
              </w:rPr>
              <w:t>14160</w:t>
            </w:r>
          </w:p>
        </w:tc>
        <w:tc>
          <w:tcPr>
            <w:tcW w:w="567"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jc w:val="center"/>
              <w:rPr>
                <w:sz w:val="12"/>
                <w:szCs w:val="12"/>
              </w:rPr>
            </w:pPr>
            <w:r>
              <w:rPr>
                <w:sz w:val="12"/>
                <w:szCs w:val="12"/>
              </w:rPr>
              <w:t>1,600</w:t>
            </w:r>
          </w:p>
        </w:tc>
        <w:tc>
          <w:tcPr>
            <w:tcW w:w="283"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jc w:val="center"/>
              <w:rPr>
                <w:sz w:val="12"/>
                <w:szCs w:val="12"/>
              </w:rPr>
            </w:pPr>
            <w:r>
              <w:rPr>
                <w:sz w:val="12"/>
                <w:szCs w:val="12"/>
              </w:rPr>
              <w:t>84</w:t>
            </w:r>
          </w:p>
        </w:tc>
        <w:tc>
          <w:tcPr>
            <w:tcW w:w="567"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jc w:val="center"/>
              <w:rPr>
                <w:sz w:val="12"/>
                <w:szCs w:val="12"/>
              </w:rPr>
            </w:pPr>
            <w:r>
              <w:rPr>
                <w:sz w:val="12"/>
                <w:szCs w:val="12"/>
              </w:rPr>
              <w:t>1,600</w:t>
            </w:r>
          </w:p>
        </w:tc>
        <w:tc>
          <w:tcPr>
            <w:tcW w:w="284"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jc w:val="center"/>
              <w:rPr>
                <w:sz w:val="12"/>
                <w:szCs w:val="12"/>
              </w:rPr>
            </w:pPr>
            <w:r>
              <w:rPr>
                <w:sz w:val="12"/>
                <w:szCs w:val="12"/>
              </w:rPr>
              <w:t>84</w:t>
            </w:r>
          </w:p>
        </w:tc>
        <w:tc>
          <w:tcPr>
            <w:tcW w:w="567"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jc w:val="center"/>
              <w:rPr>
                <w:sz w:val="12"/>
                <w:szCs w:val="12"/>
              </w:rPr>
            </w:pPr>
            <w:r>
              <w:rPr>
                <w:sz w:val="12"/>
                <w:szCs w:val="12"/>
              </w:rPr>
              <w:t>1,600</w:t>
            </w:r>
          </w:p>
        </w:tc>
        <w:tc>
          <w:tcPr>
            <w:tcW w:w="283"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jc w:val="center"/>
              <w:rPr>
                <w:sz w:val="12"/>
                <w:szCs w:val="12"/>
              </w:rPr>
            </w:pPr>
            <w:r>
              <w:rPr>
                <w:sz w:val="12"/>
                <w:szCs w:val="12"/>
              </w:rPr>
              <w:t>84</w:t>
            </w:r>
          </w:p>
        </w:tc>
        <w:tc>
          <w:tcPr>
            <w:tcW w:w="992"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993"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992"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992"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709"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Pr="0081523D" w:rsidRDefault="00404FFA">
            <w:pPr>
              <w:spacing w:line="276" w:lineRule="auto"/>
              <w:rPr>
                <w:sz w:val="22"/>
                <w:szCs w:val="22"/>
                <w:lang w:eastAsia="en-US"/>
              </w:rPr>
            </w:pPr>
          </w:p>
        </w:tc>
        <w:tc>
          <w:tcPr>
            <w:tcW w:w="1134"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1161"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709"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681"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709"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428" w:type="dxa"/>
            <w:gridSpan w:val="2"/>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715" w:type="dxa"/>
            <w:gridSpan w:val="3"/>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1134"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1152"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709"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691"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708"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441"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708"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851"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r>
      <w:tr w:rsidR="00404FFA" w:rsidTr="00B8520E">
        <w:trPr>
          <w:trHeight w:val="264"/>
        </w:trPr>
        <w:tc>
          <w:tcPr>
            <w:tcW w:w="352" w:type="dxa"/>
            <w:tcBorders>
              <w:top w:val="nil"/>
              <w:left w:val="single" w:sz="4" w:space="0" w:color="auto"/>
              <w:bottom w:val="single" w:sz="4" w:space="0" w:color="auto"/>
              <w:right w:val="nil"/>
            </w:tcBorders>
            <w:noWrap/>
            <w:tcMar>
              <w:top w:w="0" w:type="dxa"/>
              <w:left w:w="28" w:type="dxa"/>
              <w:bottom w:w="0" w:type="dxa"/>
              <w:right w:w="28" w:type="dxa"/>
            </w:tcMar>
            <w:hideMark/>
          </w:tcPr>
          <w:p w:rsidR="00404FFA" w:rsidRDefault="00404FFA">
            <w:pPr>
              <w:jc w:val="center"/>
              <w:rPr>
                <w:sz w:val="12"/>
                <w:szCs w:val="12"/>
              </w:rPr>
            </w:pPr>
            <w:r>
              <w:rPr>
                <w:sz w:val="12"/>
                <w:szCs w:val="12"/>
              </w:rPr>
              <w:lastRenderedPageBreak/>
              <w:t>14</w:t>
            </w:r>
          </w:p>
        </w:tc>
        <w:tc>
          <w:tcPr>
            <w:tcW w:w="2117" w:type="dxa"/>
            <w:tcBorders>
              <w:top w:val="nil"/>
              <w:left w:val="single" w:sz="4" w:space="0" w:color="auto"/>
              <w:bottom w:val="single" w:sz="4" w:space="0" w:color="auto"/>
              <w:right w:val="single" w:sz="4" w:space="0" w:color="auto"/>
            </w:tcBorders>
            <w:tcMar>
              <w:top w:w="0" w:type="dxa"/>
              <w:left w:w="28" w:type="dxa"/>
              <w:bottom w:w="0" w:type="dxa"/>
              <w:right w:w="28" w:type="dxa"/>
            </w:tcMar>
            <w:hideMark/>
          </w:tcPr>
          <w:p w:rsidR="00404FFA" w:rsidRDefault="00404FFA">
            <w:pPr>
              <w:rPr>
                <w:sz w:val="12"/>
                <w:szCs w:val="12"/>
              </w:rPr>
            </w:pPr>
            <w:r>
              <w:rPr>
                <w:sz w:val="12"/>
                <w:szCs w:val="12"/>
              </w:rPr>
              <w:t>ул. Красный Химик</w:t>
            </w:r>
          </w:p>
        </w:tc>
        <w:tc>
          <w:tcPr>
            <w:tcW w:w="727"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jc w:val="center"/>
              <w:rPr>
                <w:sz w:val="12"/>
                <w:szCs w:val="12"/>
              </w:rPr>
            </w:pPr>
            <w:r>
              <w:rPr>
                <w:sz w:val="12"/>
                <w:szCs w:val="12"/>
              </w:rPr>
              <w:t>1,25</w:t>
            </w:r>
          </w:p>
        </w:tc>
        <w:tc>
          <w:tcPr>
            <w:tcW w:w="540"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jc w:val="center"/>
              <w:rPr>
                <w:sz w:val="12"/>
                <w:szCs w:val="12"/>
              </w:rPr>
            </w:pPr>
            <w:r>
              <w:rPr>
                <w:sz w:val="12"/>
                <w:szCs w:val="12"/>
              </w:rPr>
              <w:t>9230</w:t>
            </w:r>
          </w:p>
        </w:tc>
        <w:tc>
          <w:tcPr>
            <w:tcW w:w="567"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jc w:val="center"/>
              <w:rPr>
                <w:sz w:val="12"/>
                <w:szCs w:val="12"/>
              </w:rPr>
            </w:pPr>
            <w:r>
              <w:rPr>
                <w:sz w:val="12"/>
                <w:szCs w:val="12"/>
              </w:rPr>
              <w:t>1,250</w:t>
            </w:r>
          </w:p>
        </w:tc>
        <w:tc>
          <w:tcPr>
            <w:tcW w:w="283"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jc w:val="center"/>
              <w:rPr>
                <w:sz w:val="12"/>
                <w:szCs w:val="12"/>
              </w:rPr>
            </w:pPr>
            <w:r>
              <w:rPr>
                <w:sz w:val="12"/>
                <w:szCs w:val="12"/>
              </w:rPr>
              <w:t>100</w:t>
            </w:r>
          </w:p>
        </w:tc>
        <w:tc>
          <w:tcPr>
            <w:tcW w:w="567"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jc w:val="center"/>
              <w:rPr>
                <w:sz w:val="12"/>
                <w:szCs w:val="12"/>
              </w:rPr>
            </w:pPr>
            <w:r>
              <w:rPr>
                <w:sz w:val="12"/>
                <w:szCs w:val="12"/>
              </w:rPr>
              <w:t>1,250</w:t>
            </w:r>
          </w:p>
        </w:tc>
        <w:tc>
          <w:tcPr>
            <w:tcW w:w="284"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jc w:val="center"/>
              <w:rPr>
                <w:sz w:val="12"/>
                <w:szCs w:val="12"/>
              </w:rPr>
            </w:pPr>
            <w:r>
              <w:rPr>
                <w:sz w:val="12"/>
                <w:szCs w:val="12"/>
              </w:rPr>
              <w:t>100</w:t>
            </w:r>
          </w:p>
        </w:tc>
        <w:tc>
          <w:tcPr>
            <w:tcW w:w="567"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jc w:val="center"/>
              <w:rPr>
                <w:sz w:val="12"/>
                <w:szCs w:val="12"/>
              </w:rPr>
            </w:pPr>
            <w:r>
              <w:rPr>
                <w:sz w:val="12"/>
                <w:szCs w:val="12"/>
              </w:rPr>
              <w:t>1,250</w:t>
            </w:r>
          </w:p>
        </w:tc>
        <w:tc>
          <w:tcPr>
            <w:tcW w:w="283"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jc w:val="center"/>
              <w:rPr>
                <w:sz w:val="12"/>
                <w:szCs w:val="12"/>
              </w:rPr>
            </w:pPr>
            <w:r>
              <w:rPr>
                <w:sz w:val="12"/>
                <w:szCs w:val="12"/>
              </w:rPr>
              <w:t>100</w:t>
            </w:r>
          </w:p>
        </w:tc>
        <w:tc>
          <w:tcPr>
            <w:tcW w:w="992"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993"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992"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992"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709"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Pr="0081523D" w:rsidRDefault="00404FFA">
            <w:pPr>
              <w:spacing w:line="276" w:lineRule="auto"/>
              <w:rPr>
                <w:sz w:val="22"/>
                <w:szCs w:val="22"/>
                <w:lang w:eastAsia="en-US"/>
              </w:rPr>
            </w:pPr>
          </w:p>
        </w:tc>
        <w:tc>
          <w:tcPr>
            <w:tcW w:w="1134"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1161"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709"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681"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709"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428" w:type="dxa"/>
            <w:gridSpan w:val="2"/>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715" w:type="dxa"/>
            <w:gridSpan w:val="3"/>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1134"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1152"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709"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691"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708"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441"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708"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851"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r>
      <w:tr w:rsidR="00404FFA" w:rsidTr="00B8520E">
        <w:trPr>
          <w:trHeight w:val="468"/>
        </w:trPr>
        <w:tc>
          <w:tcPr>
            <w:tcW w:w="352" w:type="dxa"/>
            <w:vMerge w:val="restart"/>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hideMark/>
          </w:tcPr>
          <w:p w:rsidR="00404FFA" w:rsidRDefault="00404FFA">
            <w:pPr>
              <w:jc w:val="center"/>
              <w:rPr>
                <w:sz w:val="12"/>
                <w:szCs w:val="12"/>
              </w:rPr>
            </w:pPr>
            <w:r>
              <w:rPr>
                <w:sz w:val="12"/>
                <w:szCs w:val="12"/>
              </w:rPr>
              <w:t>15</w:t>
            </w:r>
          </w:p>
        </w:tc>
        <w:tc>
          <w:tcPr>
            <w:tcW w:w="2117" w:type="dxa"/>
            <w:vMerge w:val="restar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p w:rsidR="00404FFA" w:rsidRDefault="00404FFA">
            <w:pPr>
              <w:rPr>
                <w:sz w:val="12"/>
                <w:szCs w:val="12"/>
              </w:rPr>
            </w:pPr>
            <w:r>
              <w:rPr>
                <w:sz w:val="12"/>
                <w:szCs w:val="12"/>
              </w:rPr>
              <w:t>ул. Воровского</w:t>
            </w:r>
          </w:p>
        </w:tc>
        <w:tc>
          <w:tcPr>
            <w:tcW w:w="727" w:type="dxa"/>
            <w:vMerge w:val="restar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p w:rsidR="00404FFA" w:rsidRDefault="00404FFA">
            <w:pPr>
              <w:jc w:val="center"/>
              <w:rPr>
                <w:sz w:val="12"/>
                <w:szCs w:val="12"/>
              </w:rPr>
            </w:pPr>
            <w:r>
              <w:rPr>
                <w:sz w:val="12"/>
                <w:szCs w:val="12"/>
              </w:rPr>
              <w:t>5,95</w:t>
            </w:r>
          </w:p>
        </w:tc>
        <w:tc>
          <w:tcPr>
            <w:tcW w:w="540" w:type="dxa"/>
            <w:vMerge w:val="restar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p w:rsidR="00404FFA" w:rsidRDefault="00404FFA">
            <w:pPr>
              <w:jc w:val="center"/>
              <w:rPr>
                <w:sz w:val="12"/>
                <w:szCs w:val="12"/>
              </w:rPr>
            </w:pPr>
            <w:r>
              <w:rPr>
                <w:sz w:val="12"/>
                <w:szCs w:val="12"/>
              </w:rPr>
              <w:t>95220</w:t>
            </w:r>
          </w:p>
        </w:tc>
        <w:tc>
          <w:tcPr>
            <w:tcW w:w="567" w:type="dxa"/>
            <w:vMerge w:val="restart"/>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hideMark/>
          </w:tcPr>
          <w:p w:rsidR="00404FFA" w:rsidRDefault="00404FFA">
            <w:pPr>
              <w:jc w:val="center"/>
              <w:rPr>
                <w:sz w:val="12"/>
                <w:szCs w:val="12"/>
              </w:rPr>
            </w:pPr>
            <w:r>
              <w:rPr>
                <w:sz w:val="12"/>
                <w:szCs w:val="12"/>
              </w:rPr>
              <w:t>2,963</w:t>
            </w:r>
          </w:p>
        </w:tc>
        <w:tc>
          <w:tcPr>
            <w:tcW w:w="283" w:type="dxa"/>
            <w:vMerge w:val="restar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p w:rsidR="00404FFA" w:rsidRDefault="00404FFA">
            <w:pPr>
              <w:jc w:val="center"/>
              <w:rPr>
                <w:sz w:val="12"/>
                <w:szCs w:val="12"/>
              </w:rPr>
            </w:pPr>
            <w:r>
              <w:rPr>
                <w:sz w:val="12"/>
                <w:szCs w:val="12"/>
              </w:rPr>
              <w:t>50</w:t>
            </w:r>
          </w:p>
        </w:tc>
        <w:tc>
          <w:tcPr>
            <w:tcW w:w="567" w:type="dxa"/>
            <w:vMerge w:val="restart"/>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hideMark/>
          </w:tcPr>
          <w:p w:rsidR="00404FFA" w:rsidRDefault="00404FFA">
            <w:pPr>
              <w:jc w:val="center"/>
              <w:rPr>
                <w:sz w:val="12"/>
                <w:szCs w:val="12"/>
              </w:rPr>
            </w:pPr>
            <w:r>
              <w:rPr>
                <w:sz w:val="12"/>
                <w:szCs w:val="12"/>
              </w:rPr>
              <w:t>2,963</w:t>
            </w:r>
          </w:p>
        </w:tc>
        <w:tc>
          <w:tcPr>
            <w:tcW w:w="284" w:type="dxa"/>
            <w:vMerge w:val="restar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p w:rsidR="00404FFA" w:rsidRDefault="00404FFA">
            <w:pPr>
              <w:jc w:val="center"/>
              <w:rPr>
                <w:sz w:val="12"/>
                <w:szCs w:val="12"/>
              </w:rPr>
            </w:pPr>
            <w:r>
              <w:rPr>
                <w:sz w:val="12"/>
                <w:szCs w:val="12"/>
              </w:rPr>
              <w:t>50</w:t>
            </w:r>
          </w:p>
        </w:tc>
        <w:tc>
          <w:tcPr>
            <w:tcW w:w="567" w:type="dxa"/>
            <w:vMerge w:val="restart"/>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hideMark/>
          </w:tcPr>
          <w:p w:rsidR="00404FFA" w:rsidRDefault="00404FFA">
            <w:pPr>
              <w:jc w:val="center"/>
              <w:rPr>
                <w:sz w:val="12"/>
                <w:szCs w:val="12"/>
              </w:rPr>
            </w:pPr>
            <w:r>
              <w:rPr>
                <w:sz w:val="12"/>
                <w:szCs w:val="12"/>
              </w:rPr>
              <w:t>5,950</w:t>
            </w:r>
          </w:p>
        </w:tc>
        <w:tc>
          <w:tcPr>
            <w:tcW w:w="283" w:type="dxa"/>
            <w:vMerge w:val="restar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p w:rsidR="00404FFA" w:rsidRDefault="00404FFA">
            <w:pPr>
              <w:jc w:val="center"/>
              <w:rPr>
                <w:sz w:val="12"/>
                <w:szCs w:val="12"/>
              </w:rPr>
            </w:pPr>
            <w:r>
              <w:rPr>
                <w:sz w:val="12"/>
                <w:szCs w:val="12"/>
              </w:rPr>
              <w:t>100</w:t>
            </w:r>
          </w:p>
        </w:tc>
        <w:tc>
          <w:tcPr>
            <w:tcW w:w="992" w:type="dxa"/>
            <w:tcBorders>
              <w:top w:val="nil"/>
              <w:left w:val="single" w:sz="4" w:space="0" w:color="auto"/>
              <w:bottom w:val="single" w:sz="4" w:space="0" w:color="auto"/>
              <w:right w:val="single" w:sz="4" w:space="0" w:color="auto"/>
            </w:tcBorders>
            <w:tcMar>
              <w:top w:w="0" w:type="dxa"/>
              <w:left w:w="28" w:type="dxa"/>
              <w:bottom w:w="0" w:type="dxa"/>
              <w:right w:w="28" w:type="dxa"/>
            </w:tcMar>
            <w:hideMark/>
          </w:tcPr>
          <w:p w:rsidR="00404FFA" w:rsidRDefault="00404FFA">
            <w:pPr>
              <w:jc w:val="center"/>
              <w:rPr>
                <w:sz w:val="12"/>
                <w:szCs w:val="12"/>
              </w:rPr>
            </w:pPr>
            <w:r>
              <w:rPr>
                <w:sz w:val="12"/>
                <w:szCs w:val="12"/>
              </w:rPr>
              <w:t xml:space="preserve">перекресток </w:t>
            </w:r>
            <w:r>
              <w:rPr>
                <w:sz w:val="12"/>
                <w:szCs w:val="12"/>
              </w:rPr>
              <w:br/>
              <w:t>ул. Воровского – ул. Володарского</w:t>
            </w:r>
          </w:p>
        </w:tc>
        <w:tc>
          <w:tcPr>
            <w:tcW w:w="993"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jc w:val="center"/>
              <w:rPr>
                <w:sz w:val="12"/>
                <w:szCs w:val="12"/>
              </w:rPr>
            </w:pPr>
            <w:r>
              <w:rPr>
                <w:sz w:val="12"/>
                <w:szCs w:val="12"/>
              </w:rPr>
              <w:t>отсутствие разметки, отсутствие дорожных знаков в необходимых местах</w:t>
            </w:r>
          </w:p>
        </w:tc>
        <w:tc>
          <w:tcPr>
            <w:tcW w:w="992"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jc w:val="center"/>
              <w:rPr>
                <w:sz w:val="12"/>
                <w:szCs w:val="12"/>
              </w:rPr>
            </w:pPr>
            <w:r>
              <w:rPr>
                <w:sz w:val="12"/>
                <w:szCs w:val="12"/>
              </w:rPr>
              <w:t xml:space="preserve">перекресток </w:t>
            </w:r>
            <w:r>
              <w:rPr>
                <w:sz w:val="12"/>
                <w:szCs w:val="12"/>
              </w:rPr>
              <w:br/>
              <w:t>ул. Воровского – ул. Володарского</w:t>
            </w:r>
          </w:p>
        </w:tc>
        <w:tc>
          <w:tcPr>
            <w:tcW w:w="992"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jc w:val="center"/>
              <w:rPr>
                <w:sz w:val="12"/>
                <w:szCs w:val="12"/>
              </w:rPr>
            </w:pPr>
            <w:r>
              <w:rPr>
                <w:sz w:val="12"/>
                <w:szCs w:val="12"/>
              </w:rPr>
              <w:t xml:space="preserve">перекресток </w:t>
            </w:r>
            <w:r>
              <w:rPr>
                <w:sz w:val="12"/>
                <w:szCs w:val="12"/>
              </w:rPr>
              <w:br/>
              <w:t>ул. Воровского – ул. Володарского</w:t>
            </w:r>
          </w:p>
        </w:tc>
        <w:tc>
          <w:tcPr>
            <w:tcW w:w="709"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Pr="0081523D" w:rsidRDefault="00404FFA">
            <w:pPr>
              <w:spacing w:line="276" w:lineRule="auto"/>
              <w:rPr>
                <w:sz w:val="22"/>
                <w:szCs w:val="22"/>
                <w:lang w:eastAsia="en-US"/>
              </w:rPr>
            </w:pPr>
          </w:p>
        </w:tc>
        <w:tc>
          <w:tcPr>
            <w:tcW w:w="1134"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spacing w:line="276" w:lineRule="auto"/>
              <w:rPr>
                <w:sz w:val="22"/>
                <w:szCs w:val="22"/>
                <w:lang w:eastAsia="en-US"/>
              </w:rPr>
            </w:pPr>
          </w:p>
        </w:tc>
        <w:tc>
          <w:tcPr>
            <w:tcW w:w="1161"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spacing w:line="276" w:lineRule="auto"/>
              <w:rPr>
                <w:sz w:val="22"/>
                <w:szCs w:val="22"/>
                <w:lang w:eastAsia="en-US"/>
              </w:rPr>
            </w:pPr>
          </w:p>
        </w:tc>
        <w:tc>
          <w:tcPr>
            <w:tcW w:w="709"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681"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709"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428" w:type="dxa"/>
            <w:gridSpan w:val="2"/>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715" w:type="dxa"/>
            <w:gridSpan w:val="3"/>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1134"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rsidP="00E24174">
            <w:pPr>
              <w:jc w:val="center"/>
              <w:rPr>
                <w:sz w:val="12"/>
                <w:szCs w:val="12"/>
              </w:rPr>
            </w:pPr>
            <w:r>
              <w:rPr>
                <w:sz w:val="12"/>
                <w:szCs w:val="12"/>
              </w:rPr>
              <w:t>от Октябрьского просп</w:t>
            </w:r>
            <w:r w:rsidR="00E24174">
              <w:rPr>
                <w:sz w:val="12"/>
                <w:szCs w:val="12"/>
              </w:rPr>
              <w:t>.</w:t>
            </w:r>
            <w:r>
              <w:rPr>
                <w:sz w:val="12"/>
                <w:szCs w:val="12"/>
              </w:rPr>
              <w:t xml:space="preserve"> до ул. Сол</w:t>
            </w:r>
            <w:r w:rsidR="00E24174">
              <w:rPr>
                <w:sz w:val="12"/>
                <w:szCs w:val="12"/>
              </w:rPr>
              <w:t xml:space="preserve">нечная и от </w:t>
            </w:r>
            <w:r w:rsidR="00E24174">
              <w:rPr>
                <w:sz w:val="12"/>
                <w:szCs w:val="12"/>
              </w:rPr>
              <w:br/>
            </w:r>
            <w:r>
              <w:rPr>
                <w:sz w:val="12"/>
                <w:szCs w:val="12"/>
              </w:rPr>
              <w:t xml:space="preserve">ул. </w:t>
            </w:r>
            <w:proofErr w:type="spellStart"/>
            <w:r>
              <w:rPr>
                <w:sz w:val="12"/>
                <w:szCs w:val="12"/>
              </w:rPr>
              <w:t>Дерендяева</w:t>
            </w:r>
            <w:proofErr w:type="spellEnd"/>
            <w:r>
              <w:rPr>
                <w:sz w:val="12"/>
                <w:szCs w:val="12"/>
              </w:rPr>
              <w:t xml:space="preserve"> до Октябрьского просп</w:t>
            </w:r>
            <w:r w:rsidR="00E24174">
              <w:rPr>
                <w:sz w:val="12"/>
                <w:szCs w:val="12"/>
              </w:rPr>
              <w:t>.</w:t>
            </w:r>
          </w:p>
        </w:tc>
        <w:tc>
          <w:tcPr>
            <w:tcW w:w="1152"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jc w:val="center"/>
              <w:rPr>
                <w:sz w:val="12"/>
                <w:szCs w:val="12"/>
              </w:rPr>
            </w:pPr>
            <w:r>
              <w:rPr>
                <w:sz w:val="12"/>
                <w:szCs w:val="12"/>
              </w:rPr>
              <w:t>ремонт проезжей части</w:t>
            </w:r>
          </w:p>
        </w:tc>
        <w:tc>
          <w:tcPr>
            <w:tcW w:w="709"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jc w:val="center"/>
              <w:rPr>
                <w:sz w:val="12"/>
                <w:szCs w:val="12"/>
              </w:rPr>
            </w:pPr>
            <w:r>
              <w:rPr>
                <w:sz w:val="12"/>
                <w:szCs w:val="12"/>
              </w:rPr>
              <w:t>7,157</w:t>
            </w:r>
          </w:p>
        </w:tc>
        <w:tc>
          <w:tcPr>
            <w:tcW w:w="691"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jc w:val="center"/>
              <w:rPr>
                <w:sz w:val="12"/>
                <w:szCs w:val="12"/>
              </w:rPr>
            </w:pPr>
            <w:r>
              <w:rPr>
                <w:sz w:val="12"/>
                <w:szCs w:val="12"/>
              </w:rPr>
              <w:t>2,36</w:t>
            </w:r>
          </w:p>
        </w:tc>
        <w:tc>
          <w:tcPr>
            <w:tcW w:w="708"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jc w:val="center"/>
              <w:rPr>
                <w:sz w:val="12"/>
                <w:szCs w:val="12"/>
              </w:rPr>
            </w:pPr>
            <w:r>
              <w:rPr>
                <w:sz w:val="12"/>
                <w:szCs w:val="12"/>
              </w:rPr>
              <w:t>50100</w:t>
            </w:r>
          </w:p>
        </w:tc>
        <w:tc>
          <w:tcPr>
            <w:tcW w:w="441"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708"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jc w:val="center"/>
              <w:rPr>
                <w:sz w:val="12"/>
                <w:szCs w:val="12"/>
              </w:rPr>
            </w:pPr>
            <w:r>
              <w:rPr>
                <w:sz w:val="12"/>
                <w:szCs w:val="12"/>
              </w:rPr>
              <w:t>65,130</w:t>
            </w:r>
          </w:p>
        </w:tc>
        <w:tc>
          <w:tcPr>
            <w:tcW w:w="851"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130685">
            <w:pPr>
              <w:jc w:val="center"/>
              <w:rPr>
                <w:sz w:val="12"/>
                <w:szCs w:val="12"/>
              </w:rPr>
            </w:pPr>
            <w:r>
              <w:rPr>
                <w:sz w:val="12"/>
                <w:szCs w:val="12"/>
              </w:rPr>
              <w:t>о</w:t>
            </w:r>
            <w:r w:rsidR="00404FFA">
              <w:rPr>
                <w:sz w:val="12"/>
                <w:szCs w:val="12"/>
              </w:rPr>
              <w:t>прос граждан</w:t>
            </w:r>
          </w:p>
        </w:tc>
      </w:tr>
      <w:tr w:rsidR="00404FFA" w:rsidTr="00B8520E">
        <w:trPr>
          <w:trHeight w:val="468"/>
        </w:trPr>
        <w:tc>
          <w:tcPr>
            <w:tcW w:w="352" w:type="dxa"/>
            <w:vMerge/>
            <w:tcBorders>
              <w:top w:val="single" w:sz="4" w:space="0" w:color="auto"/>
              <w:left w:val="single" w:sz="4" w:space="0" w:color="auto"/>
              <w:bottom w:val="single" w:sz="4" w:space="0" w:color="auto"/>
              <w:right w:val="single" w:sz="4" w:space="0" w:color="auto"/>
            </w:tcBorders>
            <w:vAlign w:val="center"/>
            <w:hideMark/>
          </w:tcPr>
          <w:p w:rsidR="00404FFA" w:rsidRDefault="00404FFA">
            <w:pPr>
              <w:rPr>
                <w:sz w:val="12"/>
                <w:szCs w:val="12"/>
              </w:rPr>
            </w:pPr>
          </w:p>
        </w:tc>
        <w:tc>
          <w:tcPr>
            <w:tcW w:w="2117" w:type="dxa"/>
            <w:vMerge/>
            <w:tcBorders>
              <w:top w:val="single" w:sz="4" w:space="0" w:color="auto"/>
              <w:left w:val="single" w:sz="4" w:space="0" w:color="auto"/>
              <w:bottom w:val="single" w:sz="4" w:space="0" w:color="auto"/>
              <w:right w:val="single" w:sz="4" w:space="0" w:color="auto"/>
            </w:tcBorders>
            <w:vAlign w:val="center"/>
            <w:hideMark/>
          </w:tcPr>
          <w:p w:rsidR="00404FFA" w:rsidRDefault="00404FFA">
            <w:pPr>
              <w:rPr>
                <w:sz w:val="12"/>
                <w:szCs w:val="12"/>
              </w:rPr>
            </w:pPr>
          </w:p>
        </w:tc>
        <w:tc>
          <w:tcPr>
            <w:tcW w:w="727" w:type="dxa"/>
            <w:vMerge/>
            <w:tcBorders>
              <w:top w:val="single" w:sz="4" w:space="0" w:color="auto"/>
              <w:left w:val="single" w:sz="4" w:space="0" w:color="auto"/>
              <w:bottom w:val="single" w:sz="4" w:space="0" w:color="auto"/>
              <w:right w:val="single" w:sz="4" w:space="0" w:color="auto"/>
            </w:tcBorders>
            <w:vAlign w:val="center"/>
            <w:hideMark/>
          </w:tcPr>
          <w:p w:rsidR="00404FFA" w:rsidRDefault="00404FFA">
            <w:pPr>
              <w:rPr>
                <w:sz w:val="12"/>
                <w:szCs w:val="12"/>
              </w:rPr>
            </w:pPr>
          </w:p>
        </w:tc>
        <w:tc>
          <w:tcPr>
            <w:tcW w:w="540" w:type="dxa"/>
            <w:vMerge/>
            <w:tcBorders>
              <w:top w:val="single" w:sz="4" w:space="0" w:color="auto"/>
              <w:left w:val="single" w:sz="4" w:space="0" w:color="auto"/>
              <w:bottom w:val="single" w:sz="4" w:space="0" w:color="auto"/>
              <w:right w:val="single" w:sz="4" w:space="0" w:color="auto"/>
            </w:tcBorders>
            <w:vAlign w:val="center"/>
            <w:hideMark/>
          </w:tcPr>
          <w:p w:rsidR="00404FFA" w:rsidRDefault="00404FFA">
            <w:pPr>
              <w:rPr>
                <w:sz w:val="12"/>
                <w:szCs w:val="12"/>
              </w:rPr>
            </w:pPr>
          </w:p>
        </w:tc>
        <w:tc>
          <w:tcPr>
            <w:tcW w:w="567" w:type="dxa"/>
            <w:vMerge/>
            <w:tcBorders>
              <w:top w:val="single" w:sz="4" w:space="0" w:color="auto"/>
              <w:left w:val="single" w:sz="4" w:space="0" w:color="auto"/>
              <w:bottom w:val="single" w:sz="4" w:space="0" w:color="auto"/>
              <w:right w:val="single" w:sz="4" w:space="0" w:color="auto"/>
            </w:tcBorders>
            <w:vAlign w:val="center"/>
            <w:hideMark/>
          </w:tcPr>
          <w:p w:rsidR="00404FFA" w:rsidRDefault="00404FFA">
            <w:pPr>
              <w:rPr>
                <w:sz w:val="12"/>
                <w:szCs w:val="12"/>
              </w:rPr>
            </w:pPr>
          </w:p>
        </w:tc>
        <w:tc>
          <w:tcPr>
            <w:tcW w:w="283" w:type="dxa"/>
            <w:vMerge/>
            <w:tcBorders>
              <w:top w:val="single" w:sz="4" w:space="0" w:color="auto"/>
              <w:left w:val="single" w:sz="4" w:space="0" w:color="auto"/>
              <w:bottom w:val="single" w:sz="4" w:space="0" w:color="auto"/>
              <w:right w:val="single" w:sz="4" w:space="0" w:color="auto"/>
            </w:tcBorders>
            <w:vAlign w:val="center"/>
            <w:hideMark/>
          </w:tcPr>
          <w:p w:rsidR="00404FFA" w:rsidRDefault="00404FFA">
            <w:pPr>
              <w:rPr>
                <w:sz w:val="12"/>
                <w:szCs w:val="12"/>
              </w:rPr>
            </w:pPr>
          </w:p>
        </w:tc>
        <w:tc>
          <w:tcPr>
            <w:tcW w:w="567" w:type="dxa"/>
            <w:vMerge/>
            <w:tcBorders>
              <w:top w:val="single" w:sz="4" w:space="0" w:color="auto"/>
              <w:left w:val="single" w:sz="4" w:space="0" w:color="auto"/>
              <w:bottom w:val="single" w:sz="4" w:space="0" w:color="auto"/>
              <w:right w:val="single" w:sz="4" w:space="0" w:color="auto"/>
            </w:tcBorders>
            <w:vAlign w:val="center"/>
            <w:hideMark/>
          </w:tcPr>
          <w:p w:rsidR="00404FFA" w:rsidRDefault="00404FFA">
            <w:pPr>
              <w:rPr>
                <w:sz w:val="12"/>
                <w:szCs w:val="12"/>
              </w:rPr>
            </w:pPr>
          </w:p>
        </w:tc>
        <w:tc>
          <w:tcPr>
            <w:tcW w:w="284" w:type="dxa"/>
            <w:vMerge/>
            <w:tcBorders>
              <w:top w:val="single" w:sz="4" w:space="0" w:color="auto"/>
              <w:left w:val="single" w:sz="4" w:space="0" w:color="auto"/>
              <w:bottom w:val="single" w:sz="4" w:space="0" w:color="auto"/>
              <w:right w:val="single" w:sz="4" w:space="0" w:color="auto"/>
            </w:tcBorders>
            <w:vAlign w:val="center"/>
            <w:hideMark/>
          </w:tcPr>
          <w:p w:rsidR="00404FFA" w:rsidRDefault="00404FFA">
            <w:pPr>
              <w:rPr>
                <w:sz w:val="12"/>
                <w:szCs w:val="12"/>
              </w:rPr>
            </w:pPr>
          </w:p>
        </w:tc>
        <w:tc>
          <w:tcPr>
            <w:tcW w:w="567" w:type="dxa"/>
            <w:vMerge/>
            <w:tcBorders>
              <w:top w:val="single" w:sz="4" w:space="0" w:color="auto"/>
              <w:left w:val="single" w:sz="4" w:space="0" w:color="auto"/>
              <w:bottom w:val="single" w:sz="4" w:space="0" w:color="auto"/>
              <w:right w:val="single" w:sz="4" w:space="0" w:color="auto"/>
            </w:tcBorders>
            <w:vAlign w:val="center"/>
            <w:hideMark/>
          </w:tcPr>
          <w:p w:rsidR="00404FFA" w:rsidRDefault="00404FFA">
            <w:pPr>
              <w:rPr>
                <w:sz w:val="12"/>
                <w:szCs w:val="12"/>
              </w:rPr>
            </w:pPr>
          </w:p>
        </w:tc>
        <w:tc>
          <w:tcPr>
            <w:tcW w:w="283" w:type="dxa"/>
            <w:vMerge/>
            <w:tcBorders>
              <w:top w:val="single" w:sz="4" w:space="0" w:color="auto"/>
              <w:left w:val="single" w:sz="4" w:space="0" w:color="auto"/>
              <w:bottom w:val="single" w:sz="4" w:space="0" w:color="auto"/>
              <w:right w:val="single" w:sz="4" w:space="0" w:color="auto"/>
            </w:tcBorders>
            <w:vAlign w:val="center"/>
            <w:hideMark/>
          </w:tcPr>
          <w:p w:rsidR="00404FFA" w:rsidRDefault="00404FFA">
            <w:pPr>
              <w:rPr>
                <w:sz w:val="12"/>
                <w:szCs w:val="12"/>
              </w:rPr>
            </w:pPr>
          </w:p>
        </w:tc>
        <w:tc>
          <w:tcPr>
            <w:tcW w:w="992" w:type="dxa"/>
            <w:tcBorders>
              <w:top w:val="nil"/>
              <w:left w:val="single" w:sz="4" w:space="0" w:color="auto"/>
              <w:bottom w:val="single" w:sz="4" w:space="0" w:color="auto"/>
              <w:right w:val="single" w:sz="4" w:space="0" w:color="auto"/>
            </w:tcBorders>
            <w:tcMar>
              <w:top w:w="0" w:type="dxa"/>
              <w:left w:w="28" w:type="dxa"/>
              <w:bottom w:w="0" w:type="dxa"/>
              <w:right w:w="28" w:type="dxa"/>
            </w:tcMar>
            <w:hideMark/>
          </w:tcPr>
          <w:p w:rsidR="00404FFA" w:rsidRDefault="00404FFA">
            <w:pPr>
              <w:jc w:val="center"/>
              <w:rPr>
                <w:sz w:val="12"/>
                <w:szCs w:val="12"/>
              </w:rPr>
            </w:pPr>
            <w:r>
              <w:rPr>
                <w:sz w:val="12"/>
                <w:szCs w:val="12"/>
              </w:rPr>
              <w:t xml:space="preserve">перекресток </w:t>
            </w:r>
            <w:r>
              <w:rPr>
                <w:sz w:val="12"/>
                <w:szCs w:val="12"/>
              </w:rPr>
              <w:br/>
              <w:t>ул. Воровского – ул. Производственная</w:t>
            </w:r>
          </w:p>
        </w:tc>
        <w:tc>
          <w:tcPr>
            <w:tcW w:w="993"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jc w:val="center"/>
              <w:rPr>
                <w:sz w:val="12"/>
                <w:szCs w:val="12"/>
              </w:rPr>
            </w:pPr>
            <w:r>
              <w:rPr>
                <w:sz w:val="12"/>
                <w:szCs w:val="12"/>
              </w:rPr>
              <w:t>отсутствие разметки, отсутствие дорожных знаков в необходимых местах</w:t>
            </w:r>
          </w:p>
        </w:tc>
        <w:tc>
          <w:tcPr>
            <w:tcW w:w="992"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rsidP="007C42AB">
            <w:pPr>
              <w:jc w:val="center"/>
              <w:rPr>
                <w:sz w:val="12"/>
                <w:szCs w:val="12"/>
              </w:rPr>
            </w:pPr>
            <w:r>
              <w:rPr>
                <w:sz w:val="12"/>
                <w:szCs w:val="12"/>
              </w:rPr>
              <w:t xml:space="preserve">перекресток </w:t>
            </w:r>
            <w:r w:rsidR="00270EAA">
              <w:rPr>
                <w:sz w:val="12"/>
                <w:szCs w:val="12"/>
              </w:rPr>
              <w:br/>
            </w:r>
            <w:r>
              <w:rPr>
                <w:sz w:val="12"/>
                <w:szCs w:val="12"/>
              </w:rPr>
              <w:t>ул</w:t>
            </w:r>
            <w:r w:rsidR="007C42AB">
              <w:rPr>
                <w:sz w:val="12"/>
                <w:szCs w:val="12"/>
              </w:rPr>
              <w:t xml:space="preserve">. </w:t>
            </w:r>
            <w:r>
              <w:rPr>
                <w:sz w:val="12"/>
                <w:szCs w:val="12"/>
              </w:rPr>
              <w:t>Воровского – ул.</w:t>
            </w:r>
            <w:r w:rsidR="007C42AB">
              <w:rPr>
                <w:sz w:val="12"/>
                <w:szCs w:val="12"/>
              </w:rPr>
              <w:t xml:space="preserve"> </w:t>
            </w:r>
            <w:r>
              <w:rPr>
                <w:sz w:val="12"/>
                <w:szCs w:val="12"/>
              </w:rPr>
              <w:t>Производственная</w:t>
            </w:r>
          </w:p>
        </w:tc>
        <w:tc>
          <w:tcPr>
            <w:tcW w:w="992"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jc w:val="center"/>
              <w:rPr>
                <w:sz w:val="12"/>
                <w:szCs w:val="12"/>
              </w:rPr>
            </w:pPr>
            <w:r>
              <w:rPr>
                <w:sz w:val="12"/>
                <w:szCs w:val="12"/>
              </w:rPr>
              <w:t xml:space="preserve">перекресток </w:t>
            </w:r>
            <w:r w:rsidR="00270EAA">
              <w:rPr>
                <w:sz w:val="12"/>
                <w:szCs w:val="12"/>
              </w:rPr>
              <w:br/>
            </w:r>
            <w:r>
              <w:rPr>
                <w:sz w:val="12"/>
                <w:szCs w:val="12"/>
              </w:rPr>
              <w:t>ул.</w:t>
            </w:r>
            <w:r w:rsidR="007C42AB">
              <w:rPr>
                <w:sz w:val="12"/>
                <w:szCs w:val="12"/>
              </w:rPr>
              <w:t xml:space="preserve"> </w:t>
            </w:r>
            <w:r>
              <w:rPr>
                <w:sz w:val="12"/>
                <w:szCs w:val="12"/>
              </w:rPr>
              <w:t>Воровского – ул.</w:t>
            </w:r>
            <w:r w:rsidR="007C42AB">
              <w:rPr>
                <w:sz w:val="12"/>
                <w:szCs w:val="12"/>
              </w:rPr>
              <w:t xml:space="preserve"> </w:t>
            </w:r>
            <w:r>
              <w:rPr>
                <w:sz w:val="12"/>
                <w:szCs w:val="12"/>
              </w:rPr>
              <w:t>Производственная</w:t>
            </w:r>
          </w:p>
        </w:tc>
        <w:tc>
          <w:tcPr>
            <w:tcW w:w="709"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Pr="0081523D" w:rsidRDefault="00404FFA">
            <w:pPr>
              <w:spacing w:line="276" w:lineRule="auto"/>
              <w:rPr>
                <w:sz w:val="22"/>
                <w:szCs w:val="22"/>
                <w:lang w:eastAsia="en-US"/>
              </w:rPr>
            </w:pPr>
          </w:p>
        </w:tc>
        <w:tc>
          <w:tcPr>
            <w:tcW w:w="1134"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spacing w:line="276" w:lineRule="auto"/>
              <w:rPr>
                <w:sz w:val="22"/>
                <w:szCs w:val="22"/>
                <w:lang w:eastAsia="en-US"/>
              </w:rPr>
            </w:pPr>
          </w:p>
        </w:tc>
        <w:tc>
          <w:tcPr>
            <w:tcW w:w="1161"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spacing w:line="276" w:lineRule="auto"/>
              <w:rPr>
                <w:sz w:val="22"/>
                <w:szCs w:val="22"/>
                <w:lang w:eastAsia="en-US"/>
              </w:rPr>
            </w:pPr>
          </w:p>
        </w:tc>
        <w:tc>
          <w:tcPr>
            <w:tcW w:w="709"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spacing w:line="276" w:lineRule="auto"/>
              <w:rPr>
                <w:sz w:val="22"/>
                <w:szCs w:val="22"/>
                <w:lang w:eastAsia="en-US"/>
              </w:rPr>
            </w:pPr>
          </w:p>
        </w:tc>
        <w:tc>
          <w:tcPr>
            <w:tcW w:w="681"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spacing w:line="276" w:lineRule="auto"/>
              <w:rPr>
                <w:sz w:val="22"/>
                <w:szCs w:val="22"/>
                <w:lang w:eastAsia="en-US"/>
              </w:rPr>
            </w:pPr>
          </w:p>
        </w:tc>
        <w:tc>
          <w:tcPr>
            <w:tcW w:w="709"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spacing w:line="276" w:lineRule="auto"/>
              <w:rPr>
                <w:sz w:val="22"/>
                <w:szCs w:val="22"/>
                <w:lang w:eastAsia="en-US"/>
              </w:rPr>
            </w:pPr>
          </w:p>
        </w:tc>
        <w:tc>
          <w:tcPr>
            <w:tcW w:w="428" w:type="dxa"/>
            <w:gridSpan w:val="2"/>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715" w:type="dxa"/>
            <w:gridSpan w:val="3"/>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1134"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spacing w:line="276" w:lineRule="auto"/>
              <w:rPr>
                <w:sz w:val="22"/>
                <w:szCs w:val="22"/>
                <w:lang w:eastAsia="en-US"/>
              </w:rPr>
            </w:pPr>
          </w:p>
        </w:tc>
        <w:tc>
          <w:tcPr>
            <w:tcW w:w="1152"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spacing w:line="276" w:lineRule="auto"/>
              <w:rPr>
                <w:sz w:val="22"/>
                <w:szCs w:val="22"/>
                <w:lang w:eastAsia="en-US"/>
              </w:rPr>
            </w:pPr>
          </w:p>
        </w:tc>
        <w:tc>
          <w:tcPr>
            <w:tcW w:w="709"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spacing w:line="276" w:lineRule="auto"/>
              <w:rPr>
                <w:sz w:val="22"/>
                <w:szCs w:val="22"/>
                <w:lang w:eastAsia="en-US"/>
              </w:rPr>
            </w:pPr>
          </w:p>
        </w:tc>
        <w:tc>
          <w:tcPr>
            <w:tcW w:w="691"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spacing w:line="276" w:lineRule="auto"/>
              <w:rPr>
                <w:sz w:val="22"/>
                <w:szCs w:val="22"/>
                <w:lang w:eastAsia="en-US"/>
              </w:rPr>
            </w:pPr>
          </w:p>
        </w:tc>
        <w:tc>
          <w:tcPr>
            <w:tcW w:w="708"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spacing w:line="276" w:lineRule="auto"/>
              <w:rPr>
                <w:sz w:val="22"/>
                <w:szCs w:val="22"/>
                <w:lang w:eastAsia="en-US"/>
              </w:rPr>
            </w:pPr>
          </w:p>
        </w:tc>
        <w:tc>
          <w:tcPr>
            <w:tcW w:w="441"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spacing w:line="276" w:lineRule="auto"/>
              <w:rPr>
                <w:sz w:val="22"/>
                <w:szCs w:val="22"/>
                <w:lang w:eastAsia="en-US"/>
              </w:rPr>
            </w:pPr>
          </w:p>
        </w:tc>
        <w:tc>
          <w:tcPr>
            <w:tcW w:w="708"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851"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r>
      <w:tr w:rsidR="00404FFA" w:rsidTr="00B8520E">
        <w:trPr>
          <w:trHeight w:val="264"/>
        </w:trPr>
        <w:tc>
          <w:tcPr>
            <w:tcW w:w="352"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hideMark/>
          </w:tcPr>
          <w:p w:rsidR="00404FFA" w:rsidRDefault="00404FFA">
            <w:pPr>
              <w:jc w:val="center"/>
              <w:rPr>
                <w:sz w:val="12"/>
                <w:szCs w:val="12"/>
              </w:rPr>
            </w:pPr>
            <w:r>
              <w:rPr>
                <w:sz w:val="12"/>
                <w:szCs w:val="12"/>
              </w:rPr>
              <w:t>16</w:t>
            </w:r>
          </w:p>
        </w:tc>
        <w:tc>
          <w:tcPr>
            <w:tcW w:w="2117"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rsidR="00404FFA" w:rsidRDefault="00404FFA">
            <w:pPr>
              <w:rPr>
                <w:sz w:val="12"/>
                <w:szCs w:val="12"/>
              </w:rPr>
            </w:pPr>
            <w:r>
              <w:rPr>
                <w:sz w:val="12"/>
                <w:szCs w:val="12"/>
              </w:rPr>
              <w:t>ул. Северное Кольцо</w:t>
            </w:r>
          </w:p>
        </w:tc>
        <w:tc>
          <w:tcPr>
            <w:tcW w:w="727"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rsidR="00404FFA" w:rsidRDefault="00404FFA">
            <w:pPr>
              <w:jc w:val="center"/>
              <w:rPr>
                <w:sz w:val="12"/>
                <w:szCs w:val="12"/>
              </w:rPr>
            </w:pPr>
            <w:r>
              <w:rPr>
                <w:sz w:val="12"/>
                <w:szCs w:val="12"/>
              </w:rPr>
              <w:t>1,6</w:t>
            </w:r>
          </w:p>
        </w:tc>
        <w:tc>
          <w:tcPr>
            <w:tcW w:w="540"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rsidR="00404FFA" w:rsidRDefault="00404FFA">
            <w:pPr>
              <w:jc w:val="center"/>
              <w:rPr>
                <w:sz w:val="12"/>
                <w:szCs w:val="12"/>
              </w:rPr>
            </w:pPr>
            <w:r>
              <w:rPr>
                <w:sz w:val="12"/>
                <w:szCs w:val="12"/>
              </w:rPr>
              <w:t>22666,8</w:t>
            </w:r>
          </w:p>
        </w:tc>
        <w:tc>
          <w:tcPr>
            <w:tcW w:w="567" w:type="dxa"/>
            <w:tcBorders>
              <w:top w:val="single" w:sz="4" w:space="0" w:color="auto"/>
              <w:left w:val="nil"/>
              <w:bottom w:val="single" w:sz="4" w:space="0" w:color="auto"/>
              <w:right w:val="single" w:sz="4" w:space="0" w:color="auto"/>
            </w:tcBorders>
            <w:noWrap/>
            <w:tcMar>
              <w:top w:w="0" w:type="dxa"/>
              <w:left w:w="28" w:type="dxa"/>
              <w:bottom w:w="0" w:type="dxa"/>
              <w:right w:w="28" w:type="dxa"/>
            </w:tcMar>
            <w:hideMark/>
          </w:tcPr>
          <w:p w:rsidR="00404FFA" w:rsidRDefault="00404FFA">
            <w:pPr>
              <w:jc w:val="center"/>
              <w:rPr>
                <w:sz w:val="12"/>
                <w:szCs w:val="12"/>
              </w:rPr>
            </w:pPr>
            <w:r>
              <w:rPr>
                <w:sz w:val="12"/>
                <w:szCs w:val="12"/>
              </w:rPr>
              <w:t>1,600</w:t>
            </w:r>
          </w:p>
        </w:tc>
        <w:tc>
          <w:tcPr>
            <w:tcW w:w="283"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rsidR="00404FFA" w:rsidRDefault="00404FFA">
            <w:pPr>
              <w:jc w:val="center"/>
              <w:rPr>
                <w:sz w:val="12"/>
                <w:szCs w:val="12"/>
              </w:rPr>
            </w:pPr>
            <w:r>
              <w:rPr>
                <w:sz w:val="12"/>
                <w:szCs w:val="12"/>
              </w:rPr>
              <w:t>100</w:t>
            </w:r>
          </w:p>
        </w:tc>
        <w:tc>
          <w:tcPr>
            <w:tcW w:w="567" w:type="dxa"/>
            <w:tcBorders>
              <w:top w:val="single" w:sz="4" w:space="0" w:color="auto"/>
              <w:left w:val="nil"/>
              <w:bottom w:val="single" w:sz="4" w:space="0" w:color="auto"/>
              <w:right w:val="single" w:sz="4" w:space="0" w:color="auto"/>
            </w:tcBorders>
            <w:noWrap/>
            <w:tcMar>
              <w:top w:w="0" w:type="dxa"/>
              <w:left w:w="28" w:type="dxa"/>
              <w:bottom w:w="0" w:type="dxa"/>
              <w:right w:w="28" w:type="dxa"/>
            </w:tcMar>
            <w:hideMark/>
          </w:tcPr>
          <w:p w:rsidR="00404FFA" w:rsidRDefault="00404FFA">
            <w:pPr>
              <w:jc w:val="center"/>
              <w:rPr>
                <w:sz w:val="12"/>
                <w:szCs w:val="12"/>
              </w:rPr>
            </w:pPr>
            <w:r>
              <w:rPr>
                <w:sz w:val="12"/>
                <w:szCs w:val="12"/>
              </w:rPr>
              <w:t>1,600</w:t>
            </w:r>
          </w:p>
        </w:tc>
        <w:tc>
          <w:tcPr>
            <w:tcW w:w="284"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rsidR="00404FFA" w:rsidRDefault="00404FFA">
            <w:pPr>
              <w:jc w:val="center"/>
              <w:rPr>
                <w:sz w:val="12"/>
                <w:szCs w:val="12"/>
              </w:rPr>
            </w:pPr>
            <w:r>
              <w:rPr>
                <w:sz w:val="12"/>
                <w:szCs w:val="12"/>
              </w:rPr>
              <w:t>100</w:t>
            </w:r>
          </w:p>
        </w:tc>
        <w:tc>
          <w:tcPr>
            <w:tcW w:w="567" w:type="dxa"/>
            <w:tcBorders>
              <w:top w:val="single" w:sz="4" w:space="0" w:color="auto"/>
              <w:left w:val="nil"/>
              <w:bottom w:val="single" w:sz="4" w:space="0" w:color="auto"/>
              <w:right w:val="single" w:sz="4" w:space="0" w:color="auto"/>
            </w:tcBorders>
            <w:noWrap/>
            <w:tcMar>
              <w:top w:w="0" w:type="dxa"/>
              <w:left w:w="28" w:type="dxa"/>
              <w:bottom w:w="0" w:type="dxa"/>
              <w:right w:w="28" w:type="dxa"/>
            </w:tcMar>
            <w:hideMark/>
          </w:tcPr>
          <w:p w:rsidR="00404FFA" w:rsidRDefault="00404FFA">
            <w:pPr>
              <w:jc w:val="center"/>
              <w:rPr>
                <w:sz w:val="12"/>
                <w:szCs w:val="12"/>
              </w:rPr>
            </w:pPr>
            <w:r>
              <w:rPr>
                <w:sz w:val="12"/>
                <w:szCs w:val="12"/>
              </w:rPr>
              <w:t>1,600</w:t>
            </w:r>
          </w:p>
        </w:tc>
        <w:tc>
          <w:tcPr>
            <w:tcW w:w="283"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rsidR="00404FFA" w:rsidRDefault="00404FFA">
            <w:pPr>
              <w:jc w:val="center"/>
              <w:rPr>
                <w:sz w:val="12"/>
                <w:szCs w:val="12"/>
              </w:rPr>
            </w:pPr>
            <w:r>
              <w:rPr>
                <w:sz w:val="12"/>
                <w:szCs w:val="12"/>
              </w:rPr>
              <w:t>100</w:t>
            </w:r>
          </w:p>
        </w:tc>
        <w:tc>
          <w:tcPr>
            <w:tcW w:w="992"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993"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992"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992"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709"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Pr="0081523D" w:rsidRDefault="00404FFA">
            <w:pPr>
              <w:spacing w:line="276" w:lineRule="auto"/>
              <w:rPr>
                <w:sz w:val="22"/>
                <w:szCs w:val="22"/>
                <w:lang w:eastAsia="en-US"/>
              </w:rPr>
            </w:pPr>
          </w:p>
        </w:tc>
        <w:tc>
          <w:tcPr>
            <w:tcW w:w="1134"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1161"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709"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681"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709"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428" w:type="dxa"/>
            <w:gridSpan w:val="2"/>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715" w:type="dxa"/>
            <w:gridSpan w:val="3"/>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1134"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1152"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709"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691"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708"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441"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708"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851"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r>
      <w:tr w:rsidR="00404FFA" w:rsidTr="00B8520E">
        <w:trPr>
          <w:trHeight w:val="264"/>
        </w:trPr>
        <w:tc>
          <w:tcPr>
            <w:tcW w:w="352"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hideMark/>
          </w:tcPr>
          <w:p w:rsidR="00404FFA" w:rsidRDefault="00404FFA">
            <w:pPr>
              <w:jc w:val="center"/>
              <w:rPr>
                <w:sz w:val="12"/>
                <w:szCs w:val="12"/>
              </w:rPr>
            </w:pPr>
            <w:r>
              <w:rPr>
                <w:sz w:val="12"/>
                <w:szCs w:val="12"/>
              </w:rPr>
              <w:t>17</w:t>
            </w:r>
          </w:p>
        </w:tc>
        <w:tc>
          <w:tcPr>
            <w:tcW w:w="2117"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p w:rsidR="00404FFA" w:rsidRDefault="00404FFA">
            <w:pPr>
              <w:rPr>
                <w:sz w:val="12"/>
                <w:szCs w:val="12"/>
              </w:rPr>
            </w:pPr>
            <w:r>
              <w:rPr>
                <w:sz w:val="12"/>
                <w:szCs w:val="12"/>
              </w:rPr>
              <w:t xml:space="preserve">ул. </w:t>
            </w:r>
            <w:proofErr w:type="spellStart"/>
            <w:r>
              <w:rPr>
                <w:sz w:val="12"/>
                <w:szCs w:val="12"/>
              </w:rPr>
              <w:t>Лепсе</w:t>
            </w:r>
            <w:proofErr w:type="spellEnd"/>
          </w:p>
        </w:tc>
        <w:tc>
          <w:tcPr>
            <w:tcW w:w="727"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p w:rsidR="00404FFA" w:rsidRDefault="00404FFA">
            <w:pPr>
              <w:jc w:val="center"/>
              <w:rPr>
                <w:sz w:val="12"/>
                <w:szCs w:val="12"/>
              </w:rPr>
            </w:pPr>
            <w:r>
              <w:rPr>
                <w:sz w:val="12"/>
                <w:szCs w:val="12"/>
              </w:rPr>
              <w:t>2,85</w:t>
            </w:r>
          </w:p>
        </w:tc>
        <w:tc>
          <w:tcPr>
            <w:tcW w:w="540"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p w:rsidR="00404FFA" w:rsidRDefault="00404FFA">
            <w:pPr>
              <w:jc w:val="center"/>
              <w:rPr>
                <w:sz w:val="12"/>
                <w:szCs w:val="12"/>
              </w:rPr>
            </w:pPr>
            <w:r>
              <w:rPr>
                <w:sz w:val="12"/>
                <w:szCs w:val="12"/>
              </w:rPr>
              <w:t>45686,9</w:t>
            </w:r>
          </w:p>
        </w:tc>
        <w:tc>
          <w:tcPr>
            <w:tcW w:w="567"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hideMark/>
          </w:tcPr>
          <w:p w:rsidR="00404FFA" w:rsidRDefault="00404FFA">
            <w:pPr>
              <w:jc w:val="center"/>
              <w:rPr>
                <w:sz w:val="12"/>
                <w:szCs w:val="12"/>
              </w:rPr>
            </w:pPr>
            <w:r>
              <w:rPr>
                <w:sz w:val="12"/>
                <w:szCs w:val="12"/>
              </w:rPr>
              <w:t>2,850</w:t>
            </w:r>
          </w:p>
        </w:tc>
        <w:tc>
          <w:tcPr>
            <w:tcW w:w="283"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p w:rsidR="00404FFA" w:rsidRDefault="00404FFA">
            <w:pPr>
              <w:jc w:val="center"/>
              <w:rPr>
                <w:sz w:val="12"/>
                <w:szCs w:val="12"/>
              </w:rPr>
            </w:pPr>
            <w:r>
              <w:rPr>
                <w:sz w:val="12"/>
                <w:szCs w:val="12"/>
              </w:rPr>
              <w:t>100</w:t>
            </w:r>
          </w:p>
        </w:tc>
        <w:tc>
          <w:tcPr>
            <w:tcW w:w="567"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hideMark/>
          </w:tcPr>
          <w:p w:rsidR="00404FFA" w:rsidRDefault="00404FFA">
            <w:pPr>
              <w:jc w:val="center"/>
              <w:rPr>
                <w:sz w:val="12"/>
                <w:szCs w:val="12"/>
              </w:rPr>
            </w:pPr>
            <w:r>
              <w:rPr>
                <w:sz w:val="12"/>
                <w:szCs w:val="12"/>
              </w:rPr>
              <w:t>2,850</w:t>
            </w:r>
          </w:p>
        </w:tc>
        <w:tc>
          <w:tcPr>
            <w:tcW w:w="284"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p w:rsidR="00404FFA" w:rsidRDefault="00404FFA">
            <w:pPr>
              <w:jc w:val="center"/>
              <w:rPr>
                <w:sz w:val="12"/>
                <w:szCs w:val="12"/>
              </w:rPr>
            </w:pPr>
            <w:r>
              <w:rPr>
                <w:sz w:val="12"/>
                <w:szCs w:val="12"/>
              </w:rPr>
              <w:t>100</w:t>
            </w:r>
          </w:p>
        </w:tc>
        <w:tc>
          <w:tcPr>
            <w:tcW w:w="567"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hideMark/>
          </w:tcPr>
          <w:p w:rsidR="00404FFA" w:rsidRDefault="00404FFA">
            <w:pPr>
              <w:jc w:val="center"/>
              <w:rPr>
                <w:sz w:val="12"/>
                <w:szCs w:val="12"/>
              </w:rPr>
            </w:pPr>
            <w:r>
              <w:rPr>
                <w:sz w:val="12"/>
                <w:szCs w:val="12"/>
              </w:rPr>
              <w:t>2,850</w:t>
            </w:r>
          </w:p>
        </w:tc>
        <w:tc>
          <w:tcPr>
            <w:tcW w:w="283"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p w:rsidR="00404FFA" w:rsidRDefault="00404FFA">
            <w:pPr>
              <w:jc w:val="center"/>
              <w:rPr>
                <w:sz w:val="12"/>
                <w:szCs w:val="12"/>
              </w:rPr>
            </w:pPr>
            <w:r>
              <w:rPr>
                <w:sz w:val="12"/>
                <w:szCs w:val="12"/>
              </w:rPr>
              <w:t>100</w:t>
            </w:r>
          </w:p>
        </w:tc>
        <w:tc>
          <w:tcPr>
            <w:tcW w:w="992"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p w:rsidR="00404FFA" w:rsidRDefault="00404FFA">
            <w:pPr>
              <w:spacing w:line="276" w:lineRule="auto"/>
              <w:rPr>
                <w:sz w:val="22"/>
                <w:szCs w:val="22"/>
                <w:lang w:eastAsia="en-US"/>
              </w:rPr>
            </w:pPr>
          </w:p>
        </w:tc>
        <w:tc>
          <w:tcPr>
            <w:tcW w:w="993"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p w:rsidR="00404FFA" w:rsidRDefault="00404FFA">
            <w:pPr>
              <w:spacing w:line="276" w:lineRule="auto"/>
              <w:rPr>
                <w:sz w:val="22"/>
                <w:szCs w:val="22"/>
                <w:lang w:eastAsia="en-US"/>
              </w:rPr>
            </w:pPr>
          </w:p>
        </w:tc>
        <w:tc>
          <w:tcPr>
            <w:tcW w:w="992"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p w:rsidR="00404FFA" w:rsidRDefault="00404FFA">
            <w:pPr>
              <w:spacing w:line="276" w:lineRule="auto"/>
              <w:rPr>
                <w:sz w:val="22"/>
                <w:szCs w:val="22"/>
                <w:lang w:eastAsia="en-US"/>
              </w:rPr>
            </w:pPr>
          </w:p>
        </w:tc>
        <w:tc>
          <w:tcPr>
            <w:tcW w:w="992"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p w:rsidR="00404FFA" w:rsidRDefault="00404FFA">
            <w:pPr>
              <w:spacing w:line="276" w:lineRule="auto"/>
              <w:rPr>
                <w:sz w:val="22"/>
                <w:szCs w:val="22"/>
                <w:lang w:eastAsia="en-US"/>
              </w:rPr>
            </w:pPr>
          </w:p>
        </w:tc>
        <w:tc>
          <w:tcPr>
            <w:tcW w:w="709"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hideMark/>
          </w:tcPr>
          <w:p w:rsidR="00404FFA" w:rsidRPr="0081523D" w:rsidRDefault="00404FFA">
            <w:pPr>
              <w:spacing w:line="276" w:lineRule="auto"/>
              <w:rPr>
                <w:sz w:val="22"/>
                <w:szCs w:val="22"/>
                <w:lang w:eastAsia="en-US"/>
              </w:rPr>
            </w:pPr>
          </w:p>
        </w:tc>
        <w:tc>
          <w:tcPr>
            <w:tcW w:w="1134"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1161"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709"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p w:rsidR="00404FFA" w:rsidRDefault="00404FFA">
            <w:pPr>
              <w:spacing w:line="276" w:lineRule="auto"/>
              <w:rPr>
                <w:sz w:val="22"/>
                <w:szCs w:val="22"/>
                <w:lang w:eastAsia="en-US"/>
              </w:rPr>
            </w:pPr>
          </w:p>
        </w:tc>
        <w:tc>
          <w:tcPr>
            <w:tcW w:w="681"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p w:rsidR="00404FFA" w:rsidRDefault="00404FFA">
            <w:pPr>
              <w:spacing w:line="276" w:lineRule="auto"/>
              <w:rPr>
                <w:sz w:val="22"/>
                <w:szCs w:val="22"/>
                <w:lang w:eastAsia="en-US"/>
              </w:rPr>
            </w:pPr>
          </w:p>
        </w:tc>
        <w:tc>
          <w:tcPr>
            <w:tcW w:w="709"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p w:rsidR="00404FFA" w:rsidRDefault="00404FFA">
            <w:pPr>
              <w:spacing w:line="276" w:lineRule="auto"/>
              <w:rPr>
                <w:sz w:val="22"/>
                <w:szCs w:val="22"/>
                <w:lang w:eastAsia="en-US"/>
              </w:rPr>
            </w:pPr>
          </w:p>
        </w:tc>
        <w:tc>
          <w:tcPr>
            <w:tcW w:w="428" w:type="dxa"/>
            <w:gridSpan w:val="2"/>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715" w:type="dxa"/>
            <w:gridSpan w:val="3"/>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1134"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1152"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709"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p w:rsidR="00404FFA" w:rsidRDefault="00404FFA">
            <w:pPr>
              <w:spacing w:line="276" w:lineRule="auto"/>
              <w:rPr>
                <w:sz w:val="22"/>
                <w:szCs w:val="22"/>
                <w:lang w:eastAsia="en-US"/>
              </w:rPr>
            </w:pPr>
          </w:p>
        </w:tc>
        <w:tc>
          <w:tcPr>
            <w:tcW w:w="691"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p w:rsidR="00404FFA" w:rsidRDefault="00404FFA">
            <w:pPr>
              <w:spacing w:line="276" w:lineRule="auto"/>
              <w:rPr>
                <w:sz w:val="22"/>
                <w:szCs w:val="22"/>
                <w:lang w:eastAsia="en-US"/>
              </w:rPr>
            </w:pPr>
          </w:p>
        </w:tc>
        <w:tc>
          <w:tcPr>
            <w:tcW w:w="708"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p w:rsidR="00404FFA" w:rsidRDefault="00404FFA">
            <w:pPr>
              <w:spacing w:line="276" w:lineRule="auto"/>
              <w:rPr>
                <w:sz w:val="22"/>
                <w:szCs w:val="22"/>
                <w:lang w:eastAsia="en-US"/>
              </w:rPr>
            </w:pPr>
          </w:p>
        </w:tc>
        <w:tc>
          <w:tcPr>
            <w:tcW w:w="441"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p w:rsidR="00404FFA" w:rsidRDefault="00404FFA">
            <w:pPr>
              <w:spacing w:line="276" w:lineRule="auto"/>
              <w:rPr>
                <w:sz w:val="22"/>
                <w:szCs w:val="22"/>
                <w:lang w:eastAsia="en-US"/>
              </w:rPr>
            </w:pPr>
          </w:p>
        </w:tc>
        <w:tc>
          <w:tcPr>
            <w:tcW w:w="708"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851"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r>
      <w:tr w:rsidR="00404FFA" w:rsidTr="00B8520E">
        <w:trPr>
          <w:trHeight w:val="312"/>
        </w:trPr>
        <w:tc>
          <w:tcPr>
            <w:tcW w:w="352"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hideMark/>
          </w:tcPr>
          <w:p w:rsidR="00404FFA" w:rsidRDefault="00404FFA">
            <w:pPr>
              <w:jc w:val="center"/>
              <w:rPr>
                <w:sz w:val="12"/>
                <w:szCs w:val="12"/>
              </w:rPr>
            </w:pPr>
            <w:r>
              <w:rPr>
                <w:sz w:val="12"/>
                <w:szCs w:val="12"/>
              </w:rPr>
              <w:t>18</w:t>
            </w:r>
          </w:p>
        </w:tc>
        <w:tc>
          <w:tcPr>
            <w:tcW w:w="2117" w:type="dxa"/>
            <w:tcBorders>
              <w:top w:val="single" w:sz="4" w:space="0" w:color="auto"/>
              <w:left w:val="nil"/>
              <w:bottom w:val="single" w:sz="4" w:space="0" w:color="auto"/>
              <w:right w:val="single" w:sz="4" w:space="0" w:color="auto"/>
            </w:tcBorders>
            <w:noWrap/>
            <w:tcMar>
              <w:top w:w="0" w:type="dxa"/>
              <w:left w:w="28" w:type="dxa"/>
              <w:bottom w:w="0" w:type="dxa"/>
              <w:right w:w="28" w:type="dxa"/>
            </w:tcMar>
            <w:hideMark/>
          </w:tcPr>
          <w:p w:rsidR="00404FFA" w:rsidRDefault="00404FFA">
            <w:pPr>
              <w:rPr>
                <w:sz w:val="12"/>
                <w:szCs w:val="12"/>
              </w:rPr>
            </w:pPr>
            <w:r>
              <w:rPr>
                <w:sz w:val="12"/>
                <w:szCs w:val="12"/>
              </w:rPr>
              <w:t>ул. Ленина</w:t>
            </w:r>
          </w:p>
        </w:tc>
        <w:tc>
          <w:tcPr>
            <w:tcW w:w="727" w:type="dxa"/>
            <w:tcBorders>
              <w:top w:val="single" w:sz="4" w:space="0" w:color="auto"/>
              <w:left w:val="nil"/>
              <w:bottom w:val="single" w:sz="4" w:space="0" w:color="auto"/>
              <w:right w:val="single" w:sz="4" w:space="0" w:color="auto"/>
            </w:tcBorders>
            <w:noWrap/>
            <w:tcMar>
              <w:top w:w="0" w:type="dxa"/>
              <w:left w:w="28" w:type="dxa"/>
              <w:bottom w:w="0" w:type="dxa"/>
              <w:right w:w="28" w:type="dxa"/>
            </w:tcMar>
            <w:hideMark/>
          </w:tcPr>
          <w:p w:rsidR="00404FFA" w:rsidRDefault="00404FFA">
            <w:pPr>
              <w:jc w:val="center"/>
              <w:rPr>
                <w:sz w:val="12"/>
                <w:szCs w:val="12"/>
              </w:rPr>
            </w:pPr>
            <w:r>
              <w:rPr>
                <w:sz w:val="12"/>
                <w:szCs w:val="12"/>
              </w:rPr>
              <w:t>8,86</w:t>
            </w:r>
          </w:p>
        </w:tc>
        <w:tc>
          <w:tcPr>
            <w:tcW w:w="540" w:type="dxa"/>
            <w:tcBorders>
              <w:top w:val="single" w:sz="4" w:space="0" w:color="auto"/>
              <w:left w:val="nil"/>
              <w:bottom w:val="single" w:sz="4" w:space="0" w:color="auto"/>
              <w:right w:val="single" w:sz="4" w:space="0" w:color="auto"/>
            </w:tcBorders>
            <w:noWrap/>
            <w:tcMar>
              <w:top w:w="0" w:type="dxa"/>
              <w:left w:w="28" w:type="dxa"/>
              <w:bottom w:w="0" w:type="dxa"/>
              <w:right w:w="28" w:type="dxa"/>
            </w:tcMar>
            <w:hideMark/>
          </w:tcPr>
          <w:p w:rsidR="00404FFA" w:rsidRDefault="00404FFA">
            <w:pPr>
              <w:jc w:val="center"/>
              <w:rPr>
                <w:sz w:val="12"/>
                <w:szCs w:val="12"/>
              </w:rPr>
            </w:pPr>
            <w:r>
              <w:rPr>
                <w:sz w:val="12"/>
                <w:szCs w:val="12"/>
              </w:rPr>
              <w:t>138560</w:t>
            </w:r>
          </w:p>
        </w:tc>
        <w:tc>
          <w:tcPr>
            <w:tcW w:w="567" w:type="dxa"/>
            <w:tcBorders>
              <w:top w:val="single" w:sz="4" w:space="0" w:color="auto"/>
              <w:left w:val="nil"/>
              <w:bottom w:val="single" w:sz="4" w:space="0" w:color="auto"/>
              <w:right w:val="single" w:sz="4" w:space="0" w:color="auto"/>
            </w:tcBorders>
            <w:noWrap/>
            <w:tcMar>
              <w:top w:w="0" w:type="dxa"/>
              <w:left w:w="28" w:type="dxa"/>
              <w:bottom w:w="0" w:type="dxa"/>
              <w:right w:w="28" w:type="dxa"/>
            </w:tcMar>
            <w:hideMark/>
          </w:tcPr>
          <w:p w:rsidR="00404FFA" w:rsidRDefault="00404FFA">
            <w:pPr>
              <w:jc w:val="center"/>
              <w:rPr>
                <w:sz w:val="12"/>
                <w:szCs w:val="12"/>
              </w:rPr>
            </w:pPr>
            <w:r>
              <w:rPr>
                <w:sz w:val="12"/>
                <w:szCs w:val="12"/>
              </w:rPr>
              <w:t>5,880</w:t>
            </w:r>
          </w:p>
        </w:tc>
        <w:tc>
          <w:tcPr>
            <w:tcW w:w="283" w:type="dxa"/>
            <w:tcBorders>
              <w:top w:val="single" w:sz="4" w:space="0" w:color="auto"/>
              <w:left w:val="nil"/>
              <w:bottom w:val="single" w:sz="4" w:space="0" w:color="auto"/>
              <w:right w:val="single" w:sz="4" w:space="0" w:color="auto"/>
            </w:tcBorders>
            <w:noWrap/>
            <w:tcMar>
              <w:top w:w="0" w:type="dxa"/>
              <w:left w:w="28" w:type="dxa"/>
              <w:bottom w:w="0" w:type="dxa"/>
              <w:right w:w="28" w:type="dxa"/>
            </w:tcMar>
            <w:hideMark/>
          </w:tcPr>
          <w:p w:rsidR="00404FFA" w:rsidRDefault="00404FFA">
            <w:pPr>
              <w:jc w:val="center"/>
              <w:rPr>
                <w:sz w:val="12"/>
                <w:szCs w:val="12"/>
              </w:rPr>
            </w:pPr>
            <w:r>
              <w:rPr>
                <w:sz w:val="12"/>
                <w:szCs w:val="12"/>
              </w:rPr>
              <w:t>66</w:t>
            </w:r>
          </w:p>
        </w:tc>
        <w:tc>
          <w:tcPr>
            <w:tcW w:w="567" w:type="dxa"/>
            <w:tcBorders>
              <w:top w:val="single" w:sz="4" w:space="0" w:color="auto"/>
              <w:left w:val="nil"/>
              <w:bottom w:val="single" w:sz="4" w:space="0" w:color="auto"/>
              <w:right w:val="single" w:sz="4" w:space="0" w:color="auto"/>
            </w:tcBorders>
            <w:noWrap/>
            <w:tcMar>
              <w:top w:w="0" w:type="dxa"/>
              <w:left w:w="28" w:type="dxa"/>
              <w:bottom w:w="0" w:type="dxa"/>
              <w:right w:w="28" w:type="dxa"/>
            </w:tcMar>
            <w:hideMark/>
          </w:tcPr>
          <w:p w:rsidR="00404FFA" w:rsidRDefault="00404FFA">
            <w:pPr>
              <w:jc w:val="center"/>
              <w:rPr>
                <w:sz w:val="12"/>
                <w:szCs w:val="12"/>
              </w:rPr>
            </w:pPr>
            <w:r>
              <w:rPr>
                <w:sz w:val="12"/>
                <w:szCs w:val="12"/>
              </w:rPr>
              <w:t>5,880</w:t>
            </w:r>
          </w:p>
        </w:tc>
        <w:tc>
          <w:tcPr>
            <w:tcW w:w="284"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rsidR="00404FFA" w:rsidRDefault="00404FFA">
            <w:pPr>
              <w:jc w:val="center"/>
              <w:rPr>
                <w:sz w:val="12"/>
                <w:szCs w:val="12"/>
              </w:rPr>
            </w:pPr>
            <w:r>
              <w:rPr>
                <w:sz w:val="12"/>
                <w:szCs w:val="12"/>
              </w:rPr>
              <w:t>66</w:t>
            </w:r>
          </w:p>
        </w:tc>
        <w:tc>
          <w:tcPr>
            <w:tcW w:w="567" w:type="dxa"/>
            <w:tcBorders>
              <w:top w:val="single" w:sz="4" w:space="0" w:color="auto"/>
              <w:left w:val="nil"/>
              <w:bottom w:val="single" w:sz="4" w:space="0" w:color="auto"/>
              <w:right w:val="single" w:sz="4" w:space="0" w:color="auto"/>
            </w:tcBorders>
            <w:noWrap/>
            <w:tcMar>
              <w:top w:w="0" w:type="dxa"/>
              <w:left w:w="28" w:type="dxa"/>
              <w:bottom w:w="0" w:type="dxa"/>
              <w:right w:w="28" w:type="dxa"/>
            </w:tcMar>
            <w:hideMark/>
          </w:tcPr>
          <w:p w:rsidR="00404FFA" w:rsidRDefault="00404FFA">
            <w:pPr>
              <w:jc w:val="center"/>
              <w:rPr>
                <w:sz w:val="12"/>
                <w:szCs w:val="12"/>
              </w:rPr>
            </w:pPr>
            <w:r>
              <w:rPr>
                <w:sz w:val="12"/>
                <w:szCs w:val="12"/>
              </w:rPr>
              <w:t>5,880</w:t>
            </w:r>
          </w:p>
        </w:tc>
        <w:tc>
          <w:tcPr>
            <w:tcW w:w="283"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rsidR="00404FFA" w:rsidRDefault="00404FFA">
            <w:pPr>
              <w:jc w:val="center"/>
              <w:rPr>
                <w:sz w:val="12"/>
                <w:szCs w:val="12"/>
              </w:rPr>
            </w:pPr>
            <w:r>
              <w:rPr>
                <w:sz w:val="12"/>
                <w:szCs w:val="12"/>
              </w:rPr>
              <w:t>66</w:t>
            </w:r>
          </w:p>
        </w:tc>
        <w:tc>
          <w:tcPr>
            <w:tcW w:w="992"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rsidR="00404FFA" w:rsidRDefault="00404FFA">
            <w:pPr>
              <w:jc w:val="center"/>
              <w:rPr>
                <w:sz w:val="12"/>
                <w:szCs w:val="12"/>
              </w:rPr>
            </w:pPr>
            <w:r>
              <w:rPr>
                <w:sz w:val="12"/>
                <w:szCs w:val="12"/>
              </w:rPr>
              <w:t xml:space="preserve">перекресток </w:t>
            </w:r>
            <w:r w:rsidR="00270EAA">
              <w:rPr>
                <w:sz w:val="12"/>
                <w:szCs w:val="12"/>
              </w:rPr>
              <w:br/>
            </w:r>
            <w:r>
              <w:rPr>
                <w:sz w:val="12"/>
                <w:szCs w:val="12"/>
              </w:rPr>
              <w:t>ул.</w:t>
            </w:r>
            <w:r w:rsidR="007C42AB">
              <w:rPr>
                <w:sz w:val="12"/>
                <w:szCs w:val="12"/>
              </w:rPr>
              <w:t xml:space="preserve"> </w:t>
            </w:r>
            <w:r>
              <w:rPr>
                <w:sz w:val="12"/>
                <w:szCs w:val="12"/>
              </w:rPr>
              <w:t xml:space="preserve">Ленина – </w:t>
            </w:r>
            <w:r w:rsidR="00270EAA">
              <w:rPr>
                <w:sz w:val="12"/>
                <w:szCs w:val="12"/>
              </w:rPr>
              <w:br/>
            </w:r>
            <w:proofErr w:type="spellStart"/>
            <w:r>
              <w:rPr>
                <w:sz w:val="12"/>
                <w:szCs w:val="12"/>
              </w:rPr>
              <w:t>ул</w:t>
            </w:r>
            <w:proofErr w:type="spellEnd"/>
            <w:r w:rsidR="007C42AB">
              <w:rPr>
                <w:sz w:val="12"/>
                <w:szCs w:val="12"/>
              </w:rPr>
              <w:t xml:space="preserve"> </w:t>
            </w:r>
            <w:r>
              <w:rPr>
                <w:sz w:val="12"/>
                <w:szCs w:val="12"/>
              </w:rPr>
              <w:t>.</w:t>
            </w:r>
            <w:proofErr w:type="spellStart"/>
            <w:r>
              <w:rPr>
                <w:sz w:val="12"/>
                <w:szCs w:val="12"/>
              </w:rPr>
              <w:t>Мопра</w:t>
            </w:r>
            <w:proofErr w:type="spellEnd"/>
          </w:p>
        </w:tc>
        <w:tc>
          <w:tcPr>
            <w:tcW w:w="993"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rsidR="00404FFA" w:rsidRDefault="00404FFA">
            <w:pPr>
              <w:jc w:val="center"/>
              <w:rPr>
                <w:sz w:val="12"/>
                <w:szCs w:val="12"/>
              </w:rPr>
            </w:pPr>
            <w:r>
              <w:rPr>
                <w:sz w:val="12"/>
                <w:szCs w:val="12"/>
              </w:rPr>
              <w:t>отсутствие разметки, отсутствие дорожных знаков в необходимых местах</w:t>
            </w:r>
          </w:p>
        </w:tc>
        <w:tc>
          <w:tcPr>
            <w:tcW w:w="992" w:type="dxa"/>
            <w:tcBorders>
              <w:top w:val="single" w:sz="4" w:space="0" w:color="auto"/>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992" w:type="dxa"/>
            <w:tcBorders>
              <w:top w:val="single" w:sz="4" w:space="0" w:color="auto"/>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709" w:type="dxa"/>
            <w:tcBorders>
              <w:top w:val="single" w:sz="4" w:space="0" w:color="auto"/>
              <w:left w:val="nil"/>
              <w:bottom w:val="single" w:sz="4" w:space="0" w:color="auto"/>
              <w:right w:val="single" w:sz="4" w:space="0" w:color="auto"/>
            </w:tcBorders>
            <w:noWrap/>
            <w:tcMar>
              <w:top w:w="0" w:type="dxa"/>
              <w:left w:w="28" w:type="dxa"/>
              <w:bottom w:w="0" w:type="dxa"/>
              <w:right w:w="28" w:type="dxa"/>
            </w:tcMar>
            <w:hideMark/>
          </w:tcPr>
          <w:p w:rsidR="00404FFA" w:rsidRPr="0081523D" w:rsidRDefault="00404FFA">
            <w:pPr>
              <w:spacing w:line="276" w:lineRule="auto"/>
              <w:rPr>
                <w:sz w:val="22"/>
                <w:szCs w:val="22"/>
                <w:lang w:eastAsia="en-US"/>
              </w:rPr>
            </w:pPr>
          </w:p>
        </w:tc>
        <w:tc>
          <w:tcPr>
            <w:tcW w:w="1134"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rsidR="00404FFA" w:rsidRDefault="00404FFA">
            <w:pPr>
              <w:spacing w:line="276" w:lineRule="auto"/>
              <w:rPr>
                <w:sz w:val="22"/>
                <w:szCs w:val="22"/>
                <w:lang w:eastAsia="en-US"/>
              </w:rPr>
            </w:pPr>
          </w:p>
        </w:tc>
        <w:tc>
          <w:tcPr>
            <w:tcW w:w="1161"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rsidR="00404FFA" w:rsidRDefault="00404FFA">
            <w:pPr>
              <w:spacing w:line="276" w:lineRule="auto"/>
              <w:rPr>
                <w:sz w:val="22"/>
                <w:szCs w:val="22"/>
                <w:lang w:eastAsia="en-US"/>
              </w:rPr>
            </w:pP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rsidR="00404FFA" w:rsidRDefault="00404FFA">
            <w:pPr>
              <w:spacing w:line="276" w:lineRule="auto"/>
              <w:rPr>
                <w:sz w:val="22"/>
                <w:szCs w:val="22"/>
                <w:lang w:eastAsia="en-US"/>
              </w:rPr>
            </w:pPr>
          </w:p>
        </w:tc>
        <w:tc>
          <w:tcPr>
            <w:tcW w:w="681"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rsidR="00404FFA" w:rsidRDefault="00404FFA">
            <w:pPr>
              <w:spacing w:line="276" w:lineRule="auto"/>
              <w:rPr>
                <w:sz w:val="22"/>
                <w:szCs w:val="22"/>
                <w:lang w:eastAsia="en-US"/>
              </w:rPr>
            </w:pP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rsidR="00404FFA" w:rsidRDefault="00404FFA">
            <w:pPr>
              <w:spacing w:line="276" w:lineRule="auto"/>
              <w:rPr>
                <w:sz w:val="22"/>
                <w:szCs w:val="22"/>
                <w:lang w:eastAsia="en-US"/>
              </w:rPr>
            </w:pPr>
          </w:p>
        </w:tc>
        <w:tc>
          <w:tcPr>
            <w:tcW w:w="428" w:type="dxa"/>
            <w:gridSpan w:val="2"/>
            <w:tcBorders>
              <w:top w:val="single" w:sz="4" w:space="0" w:color="auto"/>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715" w:type="dxa"/>
            <w:gridSpan w:val="3"/>
            <w:tcBorders>
              <w:top w:val="single" w:sz="4" w:space="0" w:color="auto"/>
              <w:left w:val="nil"/>
              <w:bottom w:val="single" w:sz="4" w:space="0" w:color="auto"/>
              <w:right w:val="single" w:sz="4" w:space="0" w:color="auto"/>
            </w:tcBorders>
            <w:tcMar>
              <w:top w:w="0" w:type="dxa"/>
              <w:left w:w="28" w:type="dxa"/>
              <w:bottom w:w="0" w:type="dxa"/>
              <w:right w:w="28" w:type="dxa"/>
            </w:tcMar>
            <w:hideMark/>
          </w:tcPr>
          <w:p w:rsidR="00404FFA" w:rsidRDefault="00404FFA">
            <w:pPr>
              <w:spacing w:line="276" w:lineRule="auto"/>
              <w:rPr>
                <w:sz w:val="22"/>
                <w:szCs w:val="22"/>
                <w:lang w:eastAsia="en-US"/>
              </w:rPr>
            </w:pPr>
          </w:p>
        </w:tc>
        <w:tc>
          <w:tcPr>
            <w:tcW w:w="1134"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rsidR="00404FFA" w:rsidRDefault="00404FFA">
            <w:pPr>
              <w:spacing w:line="276" w:lineRule="auto"/>
              <w:rPr>
                <w:sz w:val="22"/>
                <w:szCs w:val="22"/>
                <w:lang w:eastAsia="en-US"/>
              </w:rPr>
            </w:pPr>
          </w:p>
        </w:tc>
        <w:tc>
          <w:tcPr>
            <w:tcW w:w="1152"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rsidR="00404FFA" w:rsidRDefault="00404FFA">
            <w:pPr>
              <w:spacing w:line="276" w:lineRule="auto"/>
              <w:rPr>
                <w:sz w:val="22"/>
                <w:szCs w:val="22"/>
                <w:lang w:eastAsia="en-US"/>
              </w:rPr>
            </w:pP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rsidR="00404FFA" w:rsidRDefault="00404FFA">
            <w:pPr>
              <w:spacing w:line="276" w:lineRule="auto"/>
              <w:rPr>
                <w:sz w:val="22"/>
                <w:szCs w:val="22"/>
                <w:lang w:eastAsia="en-US"/>
              </w:rPr>
            </w:pPr>
          </w:p>
        </w:tc>
        <w:tc>
          <w:tcPr>
            <w:tcW w:w="691"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rsidR="00404FFA" w:rsidRDefault="00404FFA">
            <w:pPr>
              <w:spacing w:line="276" w:lineRule="auto"/>
              <w:rPr>
                <w:sz w:val="22"/>
                <w:szCs w:val="22"/>
                <w:lang w:eastAsia="en-US"/>
              </w:rPr>
            </w:pPr>
          </w:p>
        </w:tc>
        <w:tc>
          <w:tcPr>
            <w:tcW w:w="708"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rsidR="00404FFA" w:rsidRDefault="00404FFA">
            <w:pPr>
              <w:spacing w:line="276" w:lineRule="auto"/>
              <w:rPr>
                <w:sz w:val="22"/>
                <w:szCs w:val="22"/>
                <w:lang w:eastAsia="en-US"/>
              </w:rPr>
            </w:pPr>
          </w:p>
        </w:tc>
        <w:tc>
          <w:tcPr>
            <w:tcW w:w="441"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rsidR="00404FFA" w:rsidRDefault="00404FFA">
            <w:pPr>
              <w:spacing w:line="276" w:lineRule="auto"/>
              <w:rPr>
                <w:sz w:val="22"/>
                <w:szCs w:val="22"/>
                <w:lang w:eastAsia="en-US"/>
              </w:rPr>
            </w:pPr>
          </w:p>
        </w:tc>
        <w:tc>
          <w:tcPr>
            <w:tcW w:w="708"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rsidR="00404FFA" w:rsidRDefault="00404FFA">
            <w:pPr>
              <w:spacing w:line="276" w:lineRule="auto"/>
              <w:rPr>
                <w:sz w:val="22"/>
                <w:szCs w:val="22"/>
                <w:lang w:eastAsia="en-US"/>
              </w:rPr>
            </w:pPr>
          </w:p>
        </w:tc>
        <w:tc>
          <w:tcPr>
            <w:tcW w:w="851" w:type="dxa"/>
            <w:tcBorders>
              <w:top w:val="single" w:sz="4" w:space="0" w:color="auto"/>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r>
      <w:tr w:rsidR="00404FFA" w:rsidTr="00B8520E">
        <w:trPr>
          <w:trHeight w:val="264"/>
        </w:trPr>
        <w:tc>
          <w:tcPr>
            <w:tcW w:w="352" w:type="dxa"/>
            <w:tcBorders>
              <w:top w:val="nil"/>
              <w:left w:val="single" w:sz="4" w:space="0" w:color="auto"/>
              <w:bottom w:val="single" w:sz="4" w:space="0" w:color="auto"/>
              <w:right w:val="single" w:sz="4" w:space="0" w:color="auto"/>
            </w:tcBorders>
            <w:noWrap/>
            <w:tcMar>
              <w:top w:w="0" w:type="dxa"/>
              <w:left w:w="28" w:type="dxa"/>
              <w:bottom w:w="0" w:type="dxa"/>
              <w:right w:w="28" w:type="dxa"/>
            </w:tcMar>
            <w:hideMark/>
          </w:tcPr>
          <w:p w:rsidR="00404FFA" w:rsidRDefault="00404FFA">
            <w:pPr>
              <w:jc w:val="center"/>
              <w:rPr>
                <w:sz w:val="12"/>
                <w:szCs w:val="12"/>
              </w:rPr>
            </w:pPr>
            <w:r>
              <w:rPr>
                <w:sz w:val="12"/>
                <w:szCs w:val="12"/>
              </w:rPr>
              <w:t>19</w:t>
            </w:r>
          </w:p>
        </w:tc>
        <w:tc>
          <w:tcPr>
            <w:tcW w:w="2117"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rPr>
                <w:sz w:val="12"/>
                <w:szCs w:val="12"/>
              </w:rPr>
            </w:pPr>
            <w:r>
              <w:rPr>
                <w:sz w:val="12"/>
                <w:szCs w:val="12"/>
              </w:rPr>
              <w:t>ул. Горького</w:t>
            </w:r>
          </w:p>
        </w:tc>
        <w:tc>
          <w:tcPr>
            <w:tcW w:w="727"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jc w:val="center"/>
              <w:rPr>
                <w:sz w:val="12"/>
                <w:szCs w:val="12"/>
              </w:rPr>
            </w:pPr>
            <w:r>
              <w:rPr>
                <w:sz w:val="12"/>
                <w:szCs w:val="12"/>
              </w:rPr>
              <w:t>2,89</w:t>
            </w:r>
          </w:p>
        </w:tc>
        <w:tc>
          <w:tcPr>
            <w:tcW w:w="540"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jc w:val="center"/>
              <w:rPr>
                <w:sz w:val="12"/>
                <w:szCs w:val="12"/>
              </w:rPr>
            </w:pPr>
            <w:r>
              <w:rPr>
                <w:sz w:val="12"/>
                <w:szCs w:val="12"/>
              </w:rPr>
              <w:t>28900</w:t>
            </w:r>
          </w:p>
        </w:tc>
        <w:tc>
          <w:tcPr>
            <w:tcW w:w="567"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jc w:val="center"/>
              <w:rPr>
                <w:sz w:val="12"/>
                <w:szCs w:val="12"/>
              </w:rPr>
            </w:pPr>
            <w:r>
              <w:rPr>
                <w:sz w:val="12"/>
                <w:szCs w:val="12"/>
              </w:rPr>
              <w:t>1,498</w:t>
            </w:r>
          </w:p>
        </w:tc>
        <w:tc>
          <w:tcPr>
            <w:tcW w:w="283"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jc w:val="center"/>
              <w:rPr>
                <w:sz w:val="12"/>
                <w:szCs w:val="12"/>
              </w:rPr>
            </w:pPr>
            <w:r>
              <w:rPr>
                <w:sz w:val="12"/>
                <w:szCs w:val="12"/>
              </w:rPr>
              <w:t>52</w:t>
            </w:r>
          </w:p>
        </w:tc>
        <w:tc>
          <w:tcPr>
            <w:tcW w:w="567"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jc w:val="center"/>
              <w:rPr>
                <w:sz w:val="12"/>
                <w:szCs w:val="12"/>
              </w:rPr>
            </w:pPr>
            <w:r>
              <w:rPr>
                <w:sz w:val="12"/>
                <w:szCs w:val="12"/>
              </w:rPr>
              <w:t>1,498</w:t>
            </w:r>
          </w:p>
        </w:tc>
        <w:tc>
          <w:tcPr>
            <w:tcW w:w="284"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jc w:val="center"/>
              <w:rPr>
                <w:sz w:val="12"/>
                <w:szCs w:val="12"/>
              </w:rPr>
            </w:pPr>
            <w:r>
              <w:rPr>
                <w:sz w:val="12"/>
                <w:szCs w:val="12"/>
              </w:rPr>
              <w:t>52</w:t>
            </w:r>
          </w:p>
        </w:tc>
        <w:tc>
          <w:tcPr>
            <w:tcW w:w="567"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jc w:val="center"/>
              <w:rPr>
                <w:sz w:val="12"/>
                <w:szCs w:val="12"/>
              </w:rPr>
            </w:pPr>
            <w:r>
              <w:rPr>
                <w:sz w:val="12"/>
                <w:szCs w:val="12"/>
              </w:rPr>
              <w:t>1,498</w:t>
            </w:r>
          </w:p>
        </w:tc>
        <w:tc>
          <w:tcPr>
            <w:tcW w:w="283"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jc w:val="center"/>
              <w:rPr>
                <w:sz w:val="12"/>
                <w:szCs w:val="12"/>
              </w:rPr>
            </w:pPr>
            <w:r>
              <w:rPr>
                <w:sz w:val="12"/>
                <w:szCs w:val="12"/>
              </w:rPr>
              <w:t>52</w:t>
            </w:r>
          </w:p>
        </w:tc>
        <w:tc>
          <w:tcPr>
            <w:tcW w:w="992"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993"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992"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992"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709"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Pr="0081523D" w:rsidRDefault="00404FFA">
            <w:pPr>
              <w:spacing w:line="276" w:lineRule="auto"/>
              <w:rPr>
                <w:sz w:val="22"/>
                <w:szCs w:val="22"/>
                <w:lang w:eastAsia="en-US"/>
              </w:rPr>
            </w:pPr>
          </w:p>
        </w:tc>
        <w:tc>
          <w:tcPr>
            <w:tcW w:w="1134"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1161"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709"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681"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709"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428" w:type="dxa"/>
            <w:gridSpan w:val="2"/>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715" w:type="dxa"/>
            <w:gridSpan w:val="3"/>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1134"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spacing w:line="276" w:lineRule="auto"/>
              <w:rPr>
                <w:sz w:val="22"/>
                <w:szCs w:val="22"/>
                <w:lang w:eastAsia="en-US"/>
              </w:rPr>
            </w:pPr>
          </w:p>
        </w:tc>
        <w:tc>
          <w:tcPr>
            <w:tcW w:w="1152"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709"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691"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708"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441"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708"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851"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r>
      <w:tr w:rsidR="00404FFA" w:rsidTr="00B8520E">
        <w:trPr>
          <w:trHeight w:val="312"/>
        </w:trPr>
        <w:tc>
          <w:tcPr>
            <w:tcW w:w="352" w:type="dxa"/>
            <w:tcBorders>
              <w:top w:val="nil"/>
              <w:left w:val="single" w:sz="4" w:space="0" w:color="auto"/>
              <w:bottom w:val="single" w:sz="4" w:space="0" w:color="auto"/>
              <w:right w:val="single" w:sz="4" w:space="0" w:color="auto"/>
            </w:tcBorders>
            <w:noWrap/>
            <w:tcMar>
              <w:top w:w="0" w:type="dxa"/>
              <w:left w:w="28" w:type="dxa"/>
              <w:bottom w:w="0" w:type="dxa"/>
              <w:right w:w="28" w:type="dxa"/>
            </w:tcMar>
            <w:hideMark/>
          </w:tcPr>
          <w:p w:rsidR="00404FFA" w:rsidRDefault="00404FFA">
            <w:pPr>
              <w:jc w:val="center"/>
              <w:rPr>
                <w:sz w:val="12"/>
                <w:szCs w:val="12"/>
              </w:rPr>
            </w:pPr>
            <w:r>
              <w:rPr>
                <w:sz w:val="12"/>
                <w:szCs w:val="12"/>
              </w:rPr>
              <w:t>20</w:t>
            </w:r>
          </w:p>
        </w:tc>
        <w:tc>
          <w:tcPr>
            <w:tcW w:w="2117"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rPr>
                <w:sz w:val="12"/>
                <w:szCs w:val="12"/>
              </w:rPr>
            </w:pPr>
            <w:r>
              <w:rPr>
                <w:sz w:val="12"/>
                <w:szCs w:val="12"/>
              </w:rPr>
              <w:t>ул. Щорса</w:t>
            </w:r>
          </w:p>
        </w:tc>
        <w:tc>
          <w:tcPr>
            <w:tcW w:w="727"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jc w:val="center"/>
              <w:rPr>
                <w:sz w:val="12"/>
                <w:szCs w:val="12"/>
              </w:rPr>
            </w:pPr>
            <w:r>
              <w:rPr>
                <w:sz w:val="12"/>
                <w:szCs w:val="12"/>
              </w:rPr>
              <w:t>5,8</w:t>
            </w:r>
          </w:p>
        </w:tc>
        <w:tc>
          <w:tcPr>
            <w:tcW w:w="540"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jc w:val="center"/>
              <w:rPr>
                <w:sz w:val="12"/>
                <w:szCs w:val="12"/>
              </w:rPr>
            </w:pPr>
            <w:r>
              <w:rPr>
                <w:sz w:val="12"/>
                <w:szCs w:val="12"/>
              </w:rPr>
              <w:t>58000</w:t>
            </w:r>
          </w:p>
        </w:tc>
        <w:tc>
          <w:tcPr>
            <w:tcW w:w="567"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jc w:val="center"/>
              <w:rPr>
                <w:sz w:val="12"/>
                <w:szCs w:val="12"/>
              </w:rPr>
            </w:pPr>
            <w:r>
              <w:rPr>
                <w:sz w:val="12"/>
                <w:szCs w:val="12"/>
              </w:rPr>
              <w:t>3,350</w:t>
            </w:r>
          </w:p>
        </w:tc>
        <w:tc>
          <w:tcPr>
            <w:tcW w:w="283"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jc w:val="center"/>
              <w:rPr>
                <w:sz w:val="12"/>
                <w:szCs w:val="12"/>
              </w:rPr>
            </w:pPr>
            <w:r>
              <w:rPr>
                <w:sz w:val="12"/>
                <w:szCs w:val="12"/>
              </w:rPr>
              <w:t>58</w:t>
            </w:r>
          </w:p>
        </w:tc>
        <w:tc>
          <w:tcPr>
            <w:tcW w:w="567"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6E2178">
            <w:pPr>
              <w:jc w:val="center"/>
              <w:rPr>
                <w:sz w:val="12"/>
                <w:szCs w:val="12"/>
              </w:rPr>
            </w:pPr>
            <w:r>
              <w:rPr>
                <w:sz w:val="12"/>
                <w:szCs w:val="12"/>
              </w:rPr>
              <w:t>4,564</w:t>
            </w:r>
          </w:p>
        </w:tc>
        <w:tc>
          <w:tcPr>
            <w:tcW w:w="284"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6E2178">
            <w:pPr>
              <w:jc w:val="center"/>
              <w:rPr>
                <w:sz w:val="12"/>
                <w:szCs w:val="12"/>
              </w:rPr>
            </w:pPr>
            <w:r>
              <w:rPr>
                <w:sz w:val="12"/>
                <w:szCs w:val="12"/>
              </w:rPr>
              <w:t>79</w:t>
            </w:r>
          </w:p>
        </w:tc>
        <w:tc>
          <w:tcPr>
            <w:tcW w:w="567"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jc w:val="center"/>
              <w:rPr>
                <w:sz w:val="12"/>
                <w:szCs w:val="12"/>
              </w:rPr>
            </w:pPr>
            <w:r>
              <w:rPr>
                <w:sz w:val="12"/>
                <w:szCs w:val="12"/>
              </w:rPr>
              <w:t>5,800</w:t>
            </w:r>
          </w:p>
        </w:tc>
        <w:tc>
          <w:tcPr>
            <w:tcW w:w="283"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jc w:val="center"/>
              <w:rPr>
                <w:sz w:val="12"/>
                <w:szCs w:val="12"/>
              </w:rPr>
            </w:pPr>
            <w:r>
              <w:rPr>
                <w:sz w:val="12"/>
                <w:szCs w:val="12"/>
              </w:rPr>
              <w:t>100</w:t>
            </w:r>
          </w:p>
        </w:tc>
        <w:tc>
          <w:tcPr>
            <w:tcW w:w="992"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6E2178" w:rsidP="00270EAA">
            <w:pPr>
              <w:jc w:val="center"/>
              <w:rPr>
                <w:sz w:val="12"/>
                <w:szCs w:val="12"/>
              </w:rPr>
            </w:pPr>
            <w:r w:rsidRPr="006E2178">
              <w:rPr>
                <w:sz w:val="12"/>
                <w:szCs w:val="12"/>
              </w:rPr>
              <w:t>около д. 68а</w:t>
            </w:r>
            <w:r>
              <w:rPr>
                <w:sz w:val="12"/>
                <w:szCs w:val="12"/>
              </w:rPr>
              <w:t xml:space="preserve"> по ул. Щорса</w:t>
            </w:r>
          </w:p>
        </w:tc>
        <w:tc>
          <w:tcPr>
            <w:tcW w:w="993"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jc w:val="center"/>
              <w:rPr>
                <w:sz w:val="12"/>
                <w:szCs w:val="12"/>
              </w:rPr>
            </w:pPr>
            <w:r>
              <w:rPr>
                <w:sz w:val="12"/>
                <w:szCs w:val="12"/>
              </w:rPr>
              <w:t>отсутствие разметки</w:t>
            </w:r>
          </w:p>
        </w:tc>
        <w:tc>
          <w:tcPr>
            <w:tcW w:w="992"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6E2178">
            <w:pPr>
              <w:jc w:val="center"/>
              <w:rPr>
                <w:sz w:val="12"/>
                <w:szCs w:val="12"/>
              </w:rPr>
            </w:pPr>
            <w:r w:rsidRPr="006E2178">
              <w:rPr>
                <w:sz w:val="12"/>
                <w:szCs w:val="12"/>
              </w:rPr>
              <w:t>около д. 68а</w:t>
            </w:r>
            <w:r>
              <w:rPr>
                <w:sz w:val="12"/>
                <w:szCs w:val="12"/>
              </w:rPr>
              <w:t xml:space="preserve"> по ул. Щорса</w:t>
            </w:r>
          </w:p>
        </w:tc>
        <w:tc>
          <w:tcPr>
            <w:tcW w:w="992"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6E2178">
            <w:pPr>
              <w:jc w:val="center"/>
              <w:rPr>
                <w:sz w:val="12"/>
                <w:szCs w:val="12"/>
              </w:rPr>
            </w:pPr>
            <w:r w:rsidRPr="006E2178">
              <w:rPr>
                <w:sz w:val="12"/>
                <w:szCs w:val="12"/>
              </w:rPr>
              <w:t>около д. 68а</w:t>
            </w:r>
            <w:r>
              <w:rPr>
                <w:sz w:val="12"/>
                <w:szCs w:val="12"/>
              </w:rPr>
              <w:t xml:space="preserve"> по ул. Щорса</w:t>
            </w:r>
          </w:p>
        </w:tc>
        <w:tc>
          <w:tcPr>
            <w:tcW w:w="709"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Pr="0081523D" w:rsidRDefault="00404FFA">
            <w:pPr>
              <w:spacing w:line="276" w:lineRule="auto"/>
              <w:rPr>
                <w:sz w:val="22"/>
                <w:szCs w:val="22"/>
                <w:lang w:eastAsia="en-US"/>
              </w:rPr>
            </w:pPr>
          </w:p>
        </w:tc>
        <w:tc>
          <w:tcPr>
            <w:tcW w:w="1134"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spacing w:line="276" w:lineRule="auto"/>
              <w:rPr>
                <w:sz w:val="22"/>
                <w:szCs w:val="22"/>
                <w:lang w:eastAsia="en-US"/>
              </w:rPr>
            </w:pPr>
          </w:p>
        </w:tc>
        <w:tc>
          <w:tcPr>
            <w:tcW w:w="1161"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spacing w:line="276" w:lineRule="auto"/>
              <w:rPr>
                <w:sz w:val="22"/>
                <w:szCs w:val="22"/>
                <w:lang w:eastAsia="en-US"/>
              </w:rPr>
            </w:pPr>
          </w:p>
        </w:tc>
        <w:tc>
          <w:tcPr>
            <w:tcW w:w="709"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681"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709"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428" w:type="dxa"/>
            <w:gridSpan w:val="2"/>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715" w:type="dxa"/>
            <w:gridSpan w:val="3"/>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1134"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jc w:val="center"/>
              <w:rPr>
                <w:sz w:val="12"/>
                <w:szCs w:val="12"/>
              </w:rPr>
            </w:pPr>
            <w:r>
              <w:rPr>
                <w:sz w:val="12"/>
                <w:szCs w:val="12"/>
              </w:rPr>
              <w:t xml:space="preserve">от ул. </w:t>
            </w:r>
            <w:proofErr w:type="spellStart"/>
            <w:r>
              <w:rPr>
                <w:sz w:val="12"/>
                <w:szCs w:val="12"/>
              </w:rPr>
              <w:t>И.Попова</w:t>
            </w:r>
            <w:proofErr w:type="spellEnd"/>
            <w:r>
              <w:rPr>
                <w:sz w:val="12"/>
                <w:szCs w:val="12"/>
              </w:rPr>
              <w:t xml:space="preserve"> до ул. Вдохновения</w:t>
            </w:r>
          </w:p>
        </w:tc>
        <w:tc>
          <w:tcPr>
            <w:tcW w:w="1152"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jc w:val="center"/>
              <w:rPr>
                <w:sz w:val="12"/>
                <w:szCs w:val="12"/>
              </w:rPr>
            </w:pPr>
            <w:r>
              <w:rPr>
                <w:sz w:val="12"/>
                <w:szCs w:val="12"/>
              </w:rPr>
              <w:t>ремонт проезжей части</w:t>
            </w:r>
          </w:p>
        </w:tc>
        <w:tc>
          <w:tcPr>
            <w:tcW w:w="709"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jc w:val="center"/>
              <w:rPr>
                <w:sz w:val="12"/>
                <w:szCs w:val="12"/>
              </w:rPr>
            </w:pPr>
            <w:r>
              <w:rPr>
                <w:sz w:val="12"/>
                <w:szCs w:val="12"/>
              </w:rPr>
              <w:t>8,004</w:t>
            </w:r>
          </w:p>
        </w:tc>
        <w:tc>
          <w:tcPr>
            <w:tcW w:w="691"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jc w:val="center"/>
              <w:rPr>
                <w:sz w:val="12"/>
                <w:szCs w:val="12"/>
              </w:rPr>
            </w:pPr>
            <w:r>
              <w:rPr>
                <w:sz w:val="12"/>
                <w:szCs w:val="12"/>
              </w:rPr>
              <w:t>4,31</w:t>
            </w:r>
          </w:p>
        </w:tc>
        <w:tc>
          <w:tcPr>
            <w:tcW w:w="708"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jc w:val="center"/>
              <w:rPr>
                <w:sz w:val="12"/>
                <w:szCs w:val="12"/>
              </w:rPr>
            </w:pPr>
            <w:r>
              <w:rPr>
                <w:sz w:val="12"/>
                <w:szCs w:val="12"/>
              </w:rPr>
              <w:t>56030</w:t>
            </w:r>
          </w:p>
        </w:tc>
        <w:tc>
          <w:tcPr>
            <w:tcW w:w="441"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708"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jc w:val="center"/>
              <w:rPr>
                <w:sz w:val="12"/>
                <w:szCs w:val="12"/>
              </w:rPr>
            </w:pPr>
            <w:r>
              <w:rPr>
                <w:sz w:val="12"/>
                <w:szCs w:val="12"/>
              </w:rPr>
              <w:t>72,839</w:t>
            </w:r>
          </w:p>
        </w:tc>
        <w:tc>
          <w:tcPr>
            <w:tcW w:w="851"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130685">
            <w:pPr>
              <w:jc w:val="center"/>
              <w:rPr>
                <w:sz w:val="12"/>
                <w:szCs w:val="12"/>
              </w:rPr>
            </w:pPr>
            <w:r>
              <w:rPr>
                <w:sz w:val="12"/>
                <w:szCs w:val="12"/>
              </w:rPr>
              <w:t>о</w:t>
            </w:r>
            <w:r w:rsidR="00404FFA">
              <w:rPr>
                <w:sz w:val="12"/>
                <w:szCs w:val="12"/>
              </w:rPr>
              <w:t>прос граждан</w:t>
            </w:r>
          </w:p>
        </w:tc>
      </w:tr>
      <w:tr w:rsidR="00404FFA" w:rsidTr="00B8520E">
        <w:trPr>
          <w:trHeight w:val="264"/>
        </w:trPr>
        <w:tc>
          <w:tcPr>
            <w:tcW w:w="352" w:type="dxa"/>
            <w:tcBorders>
              <w:top w:val="nil"/>
              <w:left w:val="single" w:sz="4" w:space="0" w:color="auto"/>
              <w:bottom w:val="single" w:sz="4" w:space="0" w:color="auto"/>
              <w:right w:val="single" w:sz="4" w:space="0" w:color="auto"/>
            </w:tcBorders>
            <w:noWrap/>
            <w:tcMar>
              <w:top w:w="0" w:type="dxa"/>
              <w:left w:w="28" w:type="dxa"/>
              <w:bottom w:w="0" w:type="dxa"/>
              <w:right w:w="28" w:type="dxa"/>
            </w:tcMar>
            <w:hideMark/>
          </w:tcPr>
          <w:p w:rsidR="00404FFA" w:rsidRDefault="00404FFA">
            <w:pPr>
              <w:jc w:val="center"/>
              <w:rPr>
                <w:sz w:val="12"/>
                <w:szCs w:val="12"/>
              </w:rPr>
            </w:pPr>
            <w:r>
              <w:rPr>
                <w:sz w:val="12"/>
                <w:szCs w:val="12"/>
              </w:rPr>
              <w:t>21</w:t>
            </w:r>
          </w:p>
        </w:tc>
        <w:tc>
          <w:tcPr>
            <w:tcW w:w="2117"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rPr>
                <w:sz w:val="12"/>
                <w:szCs w:val="12"/>
              </w:rPr>
            </w:pPr>
            <w:r>
              <w:rPr>
                <w:sz w:val="12"/>
                <w:szCs w:val="12"/>
              </w:rPr>
              <w:t>ул. Красина</w:t>
            </w:r>
          </w:p>
        </w:tc>
        <w:tc>
          <w:tcPr>
            <w:tcW w:w="727"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jc w:val="center"/>
              <w:rPr>
                <w:sz w:val="12"/>
                <w:szCs w:val="12"/>
              </w:rPr>
            </w:pPr>
            <w:r>
              <w:rPr>
                <w:sz w:val="12"/>
                <w:szCs w:val="12"/>
              </w:rPr>
              <w:t>1,4</w:t>
            </w:r>
          </w:p>
        </w:tc>
        <w:tc>
          <w:tcPr>
            <w:tcW w:w="540"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jc w:val="center"/>
              <w:rPr>
                <w:sz w:val="12"/>
                <w:szCs w:val="12"/>
              </w:rPr>
            </w:pPr>
            <w:r>
              <w:rPr>
                <w:sz w:val="12"/>
                <w:szCs w:val="12"/>
              </w:rPr>
              <w:t>16500</w:t>
            </w:r>
          </w:p>
        </w:tc>
        <w:tc>
          <w:tcPr>
            <w:tcW w:w="567"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jc w:val="center"/>
              <w:rPr>
                <w:sz w:val="12"/>
                <w:szCs w:val="12"/>
              </w:rPr>
            </w:pPr>
            <w:r>
              <w:rPr>
                <w:sz w:val="12"/>
                <w:szCs w:val="12"/>
              </w:rPr>
              <w:t>0,660</w:t>
            </w:r>
          </w:p>
        </w:tc>
        <w:tc>
          <w:tcPr>
            <w:tcW w:w="283"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jc w:val="center"/>
              <w:rPr>
                <w:sz w:val="12"/>
                <w:szCs w:val="12"/>
              </w:rPr>
            </w:pPr>
            <w:r>
              <w:rPr>
                <w:sz w:val="12"/>
                <w:szCs w:val="12"/>
              </w:rPr>
              <w:t>47</w:t>
            </w:r>
          </w:p>
        </w:tc>
        <w:tc>
          <w:tcPr>
            <w:tcW w:w="567"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jc w:val="center"/>
              <w:rPr>
                <w:sz w:val="12"/>
                <w:szCs w:val="12"/>
              </w:rPr>
            </w:pPr>
            <w:r>
              <w:rPr>
                <w:sz w:val="12"/>
                <w:szCs w:val="12"/>
              </w:rPr>
              <w:t>0,660</w:t>
            </w:r>
          </w:p>
        </w:tc>
        <w:tc>
          <w:tcPr>
            <w:tcW w:w="284"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jc w:val="center"/>
              <w:rPr>
                <w:sz w:val="12"/>
                <w:szCs w:val="12"/>
              </w:rPr>
            </w:pPr>
            <w:r>
              <w:rPr>
                <w:sz w:val="12"/>
                <w:szCs w:val="12"/>
              </w:rPr>
              <w:t>47</w:t>
            </w:r>
          </w:p>
        </w:tc>
        <w:tc>
          <w:tcPr>
            <w:tcW w:w="567"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jc w:val="center"/>
              <w:rPr>
                <w:sz w:val="12"/>
                <w:szCs w:val="12"/>
              </w:rPr>
            </w:pPr>
            <w:r>
              <w:rPr>
                <w:sz w:val="12"/>
                <w:szCs w:val="12"/>
              </w:rPr>
              <w:t>0,660</w:t>
            </w:r>
          </w:p>
        </w:tc>
        <w:tc>
          <w:tcPr>
            <w:tcW w:w="283"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jc w:val="center"/>
              <w:rPr>
                <w:sz w:val="12"/>
                <w:szCs w:val="12"/>
              </w:rPr>
            </w:pPr>
            <w:r>
              <w:rPr>
                <w:sz w:val="12"/>
                <w:szCs w:val="12"/>
              </w:rPr>
              <w:t>47</w:t>
            </w:r>
          </w:p>
        </w:tc>
        <w:tc>
          <w:tcPr>
            <w:tcW w:w="992"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993"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992"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992"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709"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Pr="0081523D" w:rsidRDefault="00404FFA">
            <w:pPr>
              <w:spacing w:line="276" w:lineRule="auto"/>
              <w:rPr>
                <w:sz w:val="22"/>
                <w:szCs w:val="22"/>
                <w:lang w:eastAsia="en-US"/>
              </w:rPr>
            </w:pPr>
          </w:p>
        </w:tc>
        <w:tc>
          <w:tcPr>
            <w:tcW w:w="1134"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spacing w:line="276" w:lineRule="auto"/>
              <w:rPr>
                <w:sz w:val="22"/>
                <w:szCs w:val="22"/>
                <w:lang w:eastAsia="en-US"/>
              </w:rPr>
            </w:pPr>
          </w:p>
        </w:tc>
        <w:tc>
          <w:tcPr>
            <w:tcW w:w="1161"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spacing w:line="276" w:lineRule="auto"/>
              <w:rPr>
                <w:sz w:val="22"/>
                <w:szCs w:val="22"/>
                <w:lang w:eastAsia="en-US"/>
              </w:rPr>
            </w:pPr>
          </w:p>
        </w:tc>
        <w:tc>
          <w:tcPr>
            <w:tcW w:w="709"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spacing w:line="276" w:lineRule="auto"/>
              <w:rPr>
                <w:sz w:val="22"/>
                <w:szCs w:val="22"/>
                <w:lang w:eastAsia="en-US"/>
              </w:rPr>
            </w:pPr>
          </w:p>
        </w:tc>
        <w:tc>
          <w:tcPr>
            <w:tcW w:w="681"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spacing w:line="276" w:lineRule="auto"/>
              <w:rPr>
                <w:sz w:val="22"/>
                <w:szCs w:val="22"/>
                <w:lang w:eastAsia="en-US"/>
              </w:rPr>
            </w:pPr>
          </w:p>
        </w:tc>
        <w:tc>
          <w:tcPr>
            <w:tcW w:w="709"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spacing w:line="276" w:lineRule="auto"/>
              <w:rPr>
                <w:sz w:val="22"/>
                <w:szCs w:val="22"/>
                <w:lang w:eastAsia="en-US"/>
              </w:rPr>
            </w:pPr>
          </w:p>
        </w:tc>
        <w:tc>
          <w:tcPr>
            <w:tcW w:w="428" w:type="dxa"/>
            <w:gridSpan w:val="2"/>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715" w:type="dxa"/>
            <w:gridSpan w:val="3"/>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1134"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spacing w:line="276" w:lineRule="auto"/>
              <w:rPr>
                <w:sz w:val="22"/>
                <w:szCs w:val="22"/>
                <w:lang w:eastAsia="en-US"/>
              </w:rPr>
            </w:pPr>
          </w:p>
        </w:tc>
        <w:tc>
          <w:tcPr>
            <w:tcW w:w="1152"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spacing w:line="276" w:lineRule="auto"/>
              <w:rPr>
                <w:sz w:val="22"/>
                <w:szCs w:val="22"/>
                <w:lang w:eastAsia="en-US"/>
              </w:rPr>
            </w:pPr>
          </w:p>
        </w:tc>
        <w:tc>
          <w:tcPr>
            <w:tcW w:w="709"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spacing w:line="276" w:lineRule="auto"/>
              <w:rPr>
                <w:sz w:val="22"/>
                <w:szCs w:val="22"/>
                <w:lang w:eastAsia="en-US"/>
              </w:rPr>
            </w:pPr>
          </w:p>
        </w:tc>
        <w:tc>
          <w:tcPr>
            <w:tcW w:w="691"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spacing w:line="276" w:lineRule="auto"/>
              <w:rPr>
                <w:sz w:val="22"/>
                <w:szCs w:val="22"/>
                <w:lang w:eastAsia="en-US"/>
              </w:rPr>
            </w:pPr>
          </w:p>
        </w:tc>
        <w:tc>
          <w:tcPr>
            <w:tcW w:w="708"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spacing w:line="276" w:lineRule="auto"/>
              <w:rPr>
                <w:sz w:val="22"/>
                <w:szCs w:val="22"/>
                <w:lang w:eastAsia="en-US"/>
              </w:rPr>
            </w:pPr>
          </w:p>
        </w:tc>
        <w:tc>
          <w:tcPr>
            <w:tcW w:w="441"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spacing w:line="276" w:lineRule="auto"/>
              <w:rPr>
                <w:sz w:val="22"/>
                <w:szCs w:val="22"/>
                <w:lang w:eastAsia="en-US"/>
              </w:rPr>
            </w:pPr>
          </w:p>
        </w:tc>
        <w:tc>
          <w:tcPr>
            <w:tcW w:w="708"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851"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r>
      <w:tr w:rsidR="00404FFA" w:rsidTr="00B8520E">
        <w:trPr>
          <w:trHeight w:val="264"/>
        </w:trPr>
        <w:tc>
          <w:tcPr>
            <w:tcW w:w="352" w:type="dxa"/>
            <w:tcBorders>
              <w:top w:val="nil"/>
              <w:left w:val="single" w:sz="4" w:space="0" w:color="auto"/>
              <w:bottom w:val="single" w:sz="4" w:space="0" w:color="auto"/>
              <w:right w:val="single" w:sz="4" w:space="0" w:color="auto"/>
            </w:tcBorders>
            <w:noWrap/>
            <w:tcMar>
              <w:top w:w="0" w:type="dxa"/>
              <w:left w:w="28" w:type="dxa"/>
              <w:bottom w:w="0" w:type="dxa"/>
              <w:right w:w="28" w:type="dxa"/>
            </w:tcMar>
            <w:hideMark/>
          </w:tcPr>
          <w:p w:rsidR="00404FFA" w:rsidRDefault="00404FFA">
            <w:pPr>
              <w:jc w:val="center"/>
              <w:rPr>
                <w:sz w:val="12"/>
                <w:szCs w:val="12"/>
              </w:rPr>
            </w:pPr>
            <w:r>
              <w:rPr>
                <w:sz w:val="12"/>
                <w:szCs w:val="12"/>
              </w:rPr>
              <w:t>22</w:t>
            </w:r>
          </w:p>
        </w:tc>
        <w:tc>
          <w:tcPr>
            <w:tcW w:w="2117"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rPr>
                <w:sz w:val="12"/>
                <w:szCs w:val="12"/>
              </w:rPr>
            </w:pPr>
            <w:r>
              <w:rPr>
                <w:sz w:val="12"/>
                <w:szCs w:val="12"/>
              </w:rPr>
              <w:t>ул. Менделеева</w:t>
            </w:r>
          </w:p>
        </w:tc>
        <w:tc>
          <w:tcPr>
            <w:tcW w:w="727"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jc w:val="center"/>
              <w:rPr>
                <w:sz w:val="12"/>
                <w:szCs w:val="12"/>
              </w:rPr>
            </w:pPr>
            <w:r>
              <w:rPr>
                <w:sz w:val="12"/>
                <w:szCs w:val="12"/>
              </w:rPr>
              <w:t>1,8</w:t>
            </w:r>
          </w:p>
        </w:tc>
        <w:tc>
          <w:tcPr>
            <w:tcW w:w="540"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jc w:val="center"/>
              <w:rPr>
                <w:sz w:val="12"/>
                <w:szCs w:val="12"/>
              </w:rPr>
            </w:pPr>
            <w:r>
              <w:rPr>
                <w:sz w:val="12"/>
                <w:szCs w:val="12"/>
              </w:rPr>
              <w:t>15600</w:t>
            </w:r>
          </w:p>
        </w:tc>
        <w:tc>
          <w:tcPr>
            <w:tcW w:w="567"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jc w:val="center"/>
              <w:rPr>
                <w:sz w:val="12"/>
                <w:szCs w:val="12"/>
              </w:rPr>
            </w:pPr>
            <w:r>
              <w:rPr>
                <w:sz w:val="12"/>
                <w:szCs w:val="12"/>
              </w:rPr>
              <w:t>0,600</w:t>
            </w:r>
          </w:p>
        </w:tc>
        <w:tc>
          <w:tcPr>
            <w:tcW w:w="283"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jc w:val="center"/>
              <w:rPr>
                <w:sz w:val="12"/>
                <w:szCs w:val="12"/>
              </w:rPr>
            </w:pPr>
            <w:r>
              <w:rPr>
                <w:sz w:val="12"/>
                <w:szCs w:val="12"/>
              </w:rPr>
              <w:t>33</w:t>
            </w:r>
          </w:p>
        </w:tc>
        <w:tc>
          <w:tcPr>
            <w:tcW w:w="567"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jc w:val="center"/>
              <w:rPr>
                <w:sz w:val="12"/>
                <w:szCs w:val="12"/>
              </w:rPr>
            </w:pPr>
            <w:r>
              <w:rPr>
                <w:sz w:val="12"/>
                <w:szCs w:val="12"/>
              </w:rPr>
              <w:t>0,600</w:t>
            </w:r>
          </w:p>
        </w:tc>
        <w:tc>
          <w:tcPr>
            <w:tcW w:w="284"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jc w:val="center"/>
              <w:rPr>
                <w:sz w:val="12"/>
                <w:szCs w:val="12"/>
              </w:rPr>
            </w:pPr>
            <w:r>
              <w:rPr>
                <w:sz w:val="12"/>
                <w:szCs w:val="12"/>
              </w:rPr>
              <w:t>33</w:t>
            </w:r>
          </w:p>
        </w:tc>
        <w:tc>
          <w:tcPr>
            <w:tcW w:w="567"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jc w:val="center"/>
              <w:rPr>
                <w:sz w:val="12"/>
                <w:szCs w:val="12"/>
              </w:rPr>
            </w:pPr>
            <w:r>
              <w:rPr>
                <w:sz w:val="12"/>
                <w:szCs w:val="12"/>
              </w:rPr>
              <w:t>0,600</w:t>
            </w:r>
          </w:p>
        </w:tc>
        <w:tc>
          <w:tcPr>
            <w:tcW w:w="283"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jc w:val="center"/>
              <w:rPr>
                <w:sz w:val="12"/>
                <w:szCs w:val="12"/>
              </w:rPr>
            </w:pPr>
            <w:r>
              <w:rPr>
                <w:sz w:val="12"/>
                <w:szCs w:val="12"/>
              </w:rPr>
              <w:t>33</w:t>
            </w:r>
          </w:p>
        </w:tc>
        <w:tc>
          <w:tcPr>
            <w:tcW w:w="992"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993"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992"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992"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709"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Pr="0081523D" w:rsidRDefault="00404FFA">
            <w:pPr>
              <w:spacing w:line="276" w:lineRule="auto"/>
              <w:rPr>
                <w:sz w:val="22"/>
                <w:szCs w:val="22"/>
                <w:lang w:eastAsia="en-US"/>
              </w:rPr>
            </w:pPr>
          </w:p>
        </w:tc>
        <w:tc>
          <w:tcPr>
            <w:tcW w:w="1134"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spacing w:line="276" w:lineRule="auto"/>
              <w:rPr>
                <w:sz w:val="22"/>
                <w:szCs w:val="22"/>
                <w:lang w:eastAsia="en-US"/>
              </w:rPr>
            </w:pPr>
          </w:p>
        </w:tc>
        <w:tc>
          <w:tcPr>
            <w:tcW w:w="1161"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spacing w:line="276" w:lineRule="auto"/>
              <w:rPr>
                <w:sz w:val="22"/>
                <w:szCs w:val="22"/>
                <w:lang w:eastAsia="en-US"/>
              </w:rPr>
            </w:pPr>
          </w:p>
        </w:tc>
        <w:tc>
          <w:tcPr>
            <w:tcW w:w="709"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681"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709"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428" w:type="dxa"/>
            <w:gridSpan w:val="2"/>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715" w:type="dxa"/>
            <w:gridSpan w:val="3"/>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1134"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spacing w:line="276" w:lineRule="auto"/>
              <w:rPr>
                <w:sz w:val="22"/>
                <w:szCs w:val="22"/>
                <w:lang w:eastAsia="en-US"/>
              </w:rPr>
            </w:pPr>
          </w:p>
        </w:tc>
        <w:tc>
          <w:tcPr>
            <w:tcW w:w="1152"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spacing w:line="276" w:lineRule="auto"/>
              <w:rPr>
                <w:sz w:val="22"/>
                <w:szCs w:val="22"/>
                <w:lang w:eastAsia="en-US"/>
              </w:rPr>
            </w:pPr>
          </w:p>
        </w:tc>
        <w:tc>
          <w:tcPr>
            <w:tcW w:w="709"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691"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708"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441"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708"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851"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r>
      <w:tr w:rsidR="00404FFA" w:rsidTr="00B8520E">
        <w:trPr>
          <w:trHeight w:val="264"/>
        </w:trPr>
        <w:tc>
          <w:tcPr>
            <w:tcW w:w="352" w:type="dxa"/>
            <w:tcBorders>
              <w:top w:val="nil"/>
              <w:left w:val="single" w:sz="4" w:space="0" w:color="auto"/>
              <w:bottom w:val="single" w:sz="4" w:space="0" w:color="auto"/>
              <w:right w:val="single" w:sz="4" w:space="0" w:color="auto"/>
            </w:tcBorders>
            <w:noWrap/>
            <w:tcMar>
              <w:top w:w="0" w:type="dxa"/>
              <w:left w:w="28" w:type="dxa"/>
              <w:bottom w:w="0" w:type="dxa"/>
              <w:right w:w="28" w:type="dxa"/>
            </w:tcMar>
            <w:hideMark/>
          </w:tcPr>
          <w:p w:rsidR="00404FFA" w:rsidRDefault="00404FFA">
            <w:pPr>
              <w:jc w:val="center"/>
              <w:rPr>
                <w:sz w:val="12"/>
                <w:szCs w:val="12"/>
              </w:rPr>
            </w:pPr>
            <w:r>
              <w:rPr>
                <w:sz w:val="12"/>
                <w:szCs w:val="12"/>
              </w:rPr>
              <w:t>23</w:t>
            </w:r>
          </w:p>
        </w:tc>
        <w:tc>
          <w:tcPr>
            <w:tcW w:w="2117"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rPr>
                <w:sz w:val="12"/>
                <w:szCs w:val="12"/>
              </w:rPr>
            </w:pPr>
            <w:r>
              <w:rPr>
                <w:sz w:val="12"/>
                <w:szCs w:val="12"/>
              </w:rPr>
              <w:t xml:space="preserve">ул. Р. </w:t>
            </w:r>
            <w:proofErr w:type="spellStart"/>
            <w:r>
              <w:rPr>
                <w:sz w:val="12"/>
                <w:szCs w:val="12"/>
              </w:rPr>
              <w:t>Ердякова</w:t>
            </w:r>
            <w:proofErr w:type="spellEnd"/>
          </w:p>
        </w:tc>
        <w:tc>
          <w:tcPr>
            <w:tcW w:w="727"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jc w:val="center"/>
              <w:rPr>
                <w:sz w:val="12"/>
                <w:szCs w:val="12"/>
              </w:rPr>
            </w:pPr>
            <w:r>
              <w:rPr>
                <w:sz w:val="12"/>
                <w:szCs w:val="12"/>
              </w:rPr>
              <w:t>2,1</w:t>
            </w:r>
          </w:p>
        </w:tc>
        <w:tc>
          <w:tcPr>
            <w:tcW w:w="540"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jc w:val="center"/>
              <w:rPr>
                <w:sz w:val="12"/>
                <w:szCs w:val="12"/>
              </w:rPr>
            </w:pPr>
            <w:r>
              <w:rPr>
                <w:sz w:val="12"/>
                <w:szCs w:val="12"/>
              </w:rPr>
              <w:t>24000</w:t>
            </w:r>
          </w:p>
        </w:tc>
        <w:tc>
          <w:tcPr>
            <w:tcW w:w="567"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jc w:val="center"/>
              <w:rPr>
                <w:sz w:val="12"/>
                <w:szCs w:val="12"/>
              </w:rPr>
            </w:pPr>
            <w:r>
              <w:rPr>
                <w:sz w:val="12"/>
                <w:szCs w:val="12"/>
              </w:rPr>
              <w:t>1,996</w:t>
            </w:r>
          </w:p>
        </w:tc>
        <w:tc>
          <w:tcPr>
            <w:tcW w:w="283"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jc w:val="center"/>
              <w:rPr>
                <w:sz w:val="12"/>
                <w:szCs w:val="12"/>
              </w:rPr>
            </w:pPr>
            <w:r>
              <w:rPr>
                <w:sz w:val="12"/>
                <w:szCs w:val="12"/>
              </w:rPr>
              <w:t>95</w:t>
            </w:r>
          </w:p>
        </w:tc>
        <w:tc>
          <w:tcPr>
            <w:tcW w:w="567"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jc w:val="center"/>
              <w:rPr>
                <w:sz w:val="12"/>
                <w:szCs w:val="12"/>
              </w:rPr>
            </w:pPr>
            <w:r>
              <w:rPr>
                <w:sz w:val="12"/>
                <w:szCs w:val="12"/>
              </w:rPr>
              <w:t>1,996</w:t>
            </w:r>
          </w:p>
        </w:tc>
        <w:tc>
          <w:tcPr>
            <w:tcW w:w="284"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jc w:val="center"/>
              <w:rPr>
                <w:sz w:val="12"/>
                <w:szCs w:val="12"/>
              </w:rPr>
            </w:pPr>
            <w:r>
              <w:rPr>
                <w:sz w:val="12"/>
                <w:szCs w:val="12"/>
              </w:rPr>
              <w:t>95</w:t>
            </w:r>
          </w:p>
        </w:tc>
        <w:tc>
          <w:tcPr>
            <w:tcW w:w="567"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jc w:val="center"/>
              <w:rPr>
                <w:sz w:val="12"/>
                <w:szCs w:val="12"/>
              </w:rPr>
            </w:pPr>
            <w:r>
              <w:rPr>
                <w:sz w:val="12"/>
                <w:szCs w:val="12"/>
              </w:rPr>
              <w:t>1,996</w:t>
            </w:r>
          </w:p>
        </w:tc>
        <w:tc>
          <w:tcPr>
            <w:tcW w:w="283"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jc w:val="center"/>
              <w:rPr>
                <w:sz w:val="12"/>
                <w:szCs w:val="12"/>
              </w:rPr>
            </w:pPr>
            <w:r>
              <w:rPr>
                <w:sz w:val="12"/>
                <w:szCs w:val="12"/>
              </w:rPr>
              <w:t>95</w:t>
            </w:r>
          </w:p>
        </w:tc>
        <w:tc>
          <w:tcPr>
            <w:tcW w:w="992"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993"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992"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992"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709"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Pr="0081523D" w:rsidRDefault="00404FFA">
            <w:pPr>
              <w:spacing w:line="276" w:lineRule="auto"/>
              <w:rPr>
                <w:sz w:val="22"/>
                <w:szCs w:val="22"/>
                <w:lang w:eastAsia="en-US"/>
              </w:rPr>
            </w:pPr>
          </w:p>
        </w:tc>
        <w:tc>
          <w:tcPr>
            <w:tcW w:w="1134"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1161"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709"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681"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709"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428" w:type="dxa"/>
            <w:gridSpan w:val="2"/>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715" w:type="dxa"/>
            <w:gridSpan w:val="3"/>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1134"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1152"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709"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691"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708"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441"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708"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851"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r>
      <w:tr w:rsidR="00404FFA" w:rsidTr="00B8520E">
        <w:trPr>
          <w:trHeight w:val="264"/>
        </w:trPr>
        <w:tc>
          <w:tcPr>
            <w:tcW w:w="352" w:type="dxa"/>
            <w:tcBorders>
              <w:top w:val="nil"/>
              <w:left w:val="single" w:sz="4" w:space="0" w:color="auto"/>
              <w:bottom w:val="single" w:sz="4" w:space="0" w:color="auto"/>
              <w:right w:val="single" w:sz="4" w:space="0" w:color="auto"/>
            </w:tcBorders>
            <w:noWrap/>
            <w:tcMar>
              <w:top w:w="0" w:type="dxa"/>
              <w:left w:w="28" w:type="dxa"/>
              <w:bottom w:w="0" w:type="dxa"/>
              <w:right w:w="28" w:type="dxa"/>
            </w:tcMar>
            <w:hideMark/>
          </w:tcPr>
          <w:p w:rsidR="00404FFA" w:rsidRDefault="00404FFA">
            <w:pPr>
              <w:jc w:val="center"/>
              <w:rPr>
                <w:sz w:val="12"/>
                <w:szCs w:val="12"/>
              </w:rPr>
            </w:pPr>
            <w:r>
              <w:rPr>
                <w:sz w:val="12"/>
                <w:szCs w:val="12"/>
              </w:rPr>
              <w:t>24</w:t>
            </w:r>
          </w:p>
        </w:tc>
        <w:tc>
          <w:tcPr>
            <w:tcW w:w="2117"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rPr>
                <w:sz w:val="12"/>
                <w:szCs w:val="12"/>
              </w:rPr>
            </w:pPr>
            <w:r>
              <w:rPr>
                <w:sz w:val="12"/>
                <w:szCs w:val="12"/>
              </w:rPr>
              <w:t>ул. Мира</w:t>
            </w:r>
          </w:p>
        </w:tc>
        <w:tc>
          <w:tcPr>
            <w:tcW w:w="727"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jc w:val="center"/>
              <w:rPr>
                <w:sz w:val="12"/>
                <w:szCs w:val="12"/>
              </w:rPr>
            </w:pPr>
            <w:r>
              <w:rPr>
                <w:sz w:val="12"/>
                <w:szCs w:val="12"/>
              </w:rPr>
              <w:t>1,8</w:t>
            </w:r>
          </w:p>
        </w:tc>
        <w:tc>
          <w:tcPr>
            <w:tcW w:w="540"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jc w:val="center"/>
              <w:rPr>
                <w:sz w:val="12"/>
                <w:szCs w:val="12"/>
              </w:rPr>
            </w:pPr>
            <w:r>
              <w:rPr>
                <w:sz w:val="12"/>
                <w:szCs w:val="12"/>
              </w:rPr>
              <w:t>13700</w:t>
            </w:r>
          </w:p>
        </w:tc>
        <w:tc>
          <w:tcPr>
            <w:tcW w:w="567"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jc w:val="center"/>
              <w:rPr>
                <w:sz w:val="12"/>
                <w:szCs w:val="12"/>
              </w:rPr>
            </w:pPr>
            <w:r>
              <w:rPr>
                <w:sz w:val="12"/>
                <w:szCs w:val="12"/>
              </w:rPr>
              <w:t>1,800</w:t>
            </w:r>
          </w:p>
        </w:tc>
        <w:tc>
          <w:tcPr>
            <w:tcW w:w="283"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jc w:val="center"/>
              <w:rPr>
                <w:sz w:val="12"/>
                <w:szCs w:val="12"/>
              </w:rPr>
            </w:pPr>
            <w:r>
              <w:rPr>
                <w:sz w:val="12"/>
                <w:szCs w:val="12"/>
              </w:rPr>
              <w:t>100</w:t>
            </w:r>
          </w:p>
        </w:tc>
        <w:tc>
          <w:tcPr>
            <w:tcW w:w="567"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jc w:val="center"/>
              <w:rPr>
                <w:sz w:val="12"/>
                <w:szCs w:val="12"/>
              </w:rPr>
            </w:pPr>
            <w:r>
              <w:rPr>
                <w:sz w:val="12"/>
                <w:szCs w:val="12"/>
              </w:rPr>
              <w:t>1,800</w:t>
            </w:r>
          </w:p>
        </w:tc>
        <w:tc>
          <w:tcPr>
            <w:tcW w:w="284"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jc w:val="center"/>
              <w:rPr>
                <w:sz w:val="12"/>
                <w:szCs w:val="12"/>
              </w:rPr>
            </w:pPr>
            <w:r>
              <w:rPr>
                <w:sz w:val="12"/>
                <w:szCs w:val="12"/>
              </w:rPr>
              <w:t>100</w:t>
            </w:r>
          </w:p>
        </w:tc>
        <w:tc>
          <w:tcPr>
            <w:tcW w:w="567"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jc w:val="center"/>
              <w:rPr>
                <w:sz w:val="12"/>
                <w:szCs w:val="12"/>
              </w:rPr>
            </w:pPr>
            <w:r>
              <w:rPr>
                <w:sz w:val="12"/>
                <w:szCs w:val="12"/>
              </w:rPr>
              <w:t>1,800</w:t>
            </w:r>
          </w:p>
        </w:tc>
        <w:tc>
          <w:tcPr>
            <w:tcW w:w="283"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jc w:val="center"/>
              <w:rPr>
                <w:sz w:val="12"/>
                <w:szCs w:val="12"/>
              </w:rPr>
            </w:pPr>
            <w:r>
              <w:rPr>
                <w:sz w:val="12"/>
                <w:szCs w:val="12"/>
              </w:rPr>
              <w:t>100</w:t>
            </w:r>
          </w:p>
        </w:tc>
        <w:tc>
          <w:tcPr>
            <w:tcW w:w="992"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993"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992"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992"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709"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Pr="0081523D" w:rsidRDefault="00404FFA">
            <w:pPr>
              <w:jc w:val="center"/>
              <w:rPr>
                <w:sz w:val="12"/>
                <w:szCs w:val="12"/>
              </w:rPr>
            </w:pPr>
            <w:r w:rsidRPr="0081523D">
              <w:rPr>
                <w:sz w:val="12"/>
                <w:szCs w:val="12"/>
              </w:rPr>
              <w:t>КИР-017</w:t>
            </w:r>
          </w:p>
        </w:tc>
        <w:tc>
          <w:tcPr>
            <w:tcW w:w="1134"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jc w:val="center"/>
              <w:rPr>
                <w:sz w:val="12"/>
                <w:szCs w:val="12"/>
              </w:rPr>
            </w:pPr>
            <w:r>
              <w:rPr>
                <w:sz w:val="12"/>
                <w:szCs w:val="12"/>
              </w:rPr>
              <w:t>от ул.</w:t>
            </w:r>
            <w:r w:rsidR="007C42AB">
              <w:rPr>
                <w:sz w:val="12"/>
                <w:szCs w:val="12"/>
              </w:rPr>
              <w:t xml:space="preserve"> </w:t>
            </w:r>
            <w:proofErr w:type="spellStart"/>
            <w:r>
              <w:rPr>
                <w:sz w:val="12"/>
                <w:szCs w:val="12"/>
              </w:rPr>
              <w:t>Сормовская</w:t>
            </w:r>
            <w:proofErr w:type="spellEnd"/>
            <w:r>
              <w:rPr>
                <w:sz w:val="12"/>
                <w:szCs w:val="12"/>
              </w:rPr>
              <w:t xml:space="preserve"> до ул.</w:t>
            </w:r>
            <w:r w:rsidR="007C42AB">
              <w:rPr>
                <w:sz w:val="12"/>
                <w:szCs w:val="12"/>
              </w:rPr>
              <w:t xml:space="preserve"> </w:t>
            </w:r>
            <w:r>
              <w:rPr>
                <w:sz w:val="12"/>
                <w:szCs w:val="12"/>
              </w:rPr>
              <w:t>Монтажников в г.</w:t>
            </w:r>
            <w:r w:rsidR="007C42AB">
              <w:rPr>
                <w:sz w:val="12"/>
                <w:szCs w:val="12"/>
              </w:rPr>
              <w:t xml:space="preserve"> </w:t>
            </w:r>
            <w:r>
              <w:rPr>
                <w:sz w:val="12"/>
                <w:szCs w:val="12"/>
              </w:rPr>
              <w:t>Кирове</w:t>
            </w:r>
          </w:p>
        </w:tc>
        <w:tc>
          <w:tcPr>
            <w:tcW w:w="1161"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jc w:val="center"/>
              <w:rPr>
                <w:sz w:val="12"/>
                <w:szCs w:val="12"/>
              </w:rPr>
            </w:pPr>
            <w:r>
              <w:rPr>
                <w:sz w:val="12"/>
                <w:szCs w:val="12"/>
              </w:rPr>
              <w:t>ремонт проезжей части</w:t>
            </w:r>
          </w:p>
        </w:tc>
        <w:tc>
          <w:tcPr>
            <w:tcW w:w="709"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jc w:val="center"/>
              <w:rPr>
                <w:color w:val="000000"/>
                <w:sz w:val="12"/>
                <w:szCs w:val="12"/>
              </w:rPr>
            </w:pPr>
            <w:r>
              <w:rPr>
                <w:color w:val="000000"/>
                <w:sz w:val="12"/>
                <w:szCs w:val="12"/>
              </w:rPr>
              <w:t>1,817</w:t>
            </w:r>
          </w:p>
        </w:tc>
        <w:tc>
          <w:tcPr>
            <w:tcW w:w="681"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jc w:val="center"/>
              <w:rPr>
                <w:sz w:val="12"/>
                <w:szCs w:val="12"/>
              </w:rPr>
            </w:pPr>
            <w:r>
              <w:rPr>
                <w:sz w:val="12"/>
                <w:szCs w:val="12"/>
              </w:rPr>
              <w:t>0,72</w:t>
            </w:r>
          </w:p>
        </w:tc>
        <w:tc>
          <w:tcPr>
            <w:tcW w:w="709"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jc w:val="center"/>
              <w:rPr>
                <w:sz w:val="12"/>
                <w:szCs w:val="12"/>
              </w:rPr>
            </w:pPr>
            <w:r>
              <w:rPr>
                <w:sz w:val="12"/>
                <w:szCs w:val="12"/>
              </w:rPr>
              <w:t>12720</w:t>
            </w:r>
          </w:p>
        </w:tc>
        <w:tc>
          <w:tcPr>
            <w:tcW w:w="428" w:type="dxa"/>
            <w:gridSpan w:val="2"/>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715" w:type="dxa"/>
            <w:gridSpan w:val="3"/>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jc w:val="center"/>
              <w:rPr>
                <w:sz w:val="12"/>
                <w:szCs w:val="12"/>
              </w:rPr>
            </w:pPr>
            <w:r>
              <w:rPr>
                <w:sz w:val="12"/>
                <w:szCs w:val="12"/>
              </w:rPr>
              <w:t>16,644</w:t>
            </w:r>
          </w:p>
        </w:tc>
        <w:tc>
          <w:tcPr>
            <w:tcW w:w="1134"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spacing w:line="276" w:lineRule="auto"/>
              <w:rPr>
                <w:sz w:val="22"/>
                <w:szCs w:val="22"/>
                <w:lang w:eastAsia="en-US"/>
              </w:rPr>
            </w:pPr>
          </w:p>
        </w:tc>
        <w:tc>
          <w:tcPr>
            <w:tcW w:w="1152"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709"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691"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708"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441"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708"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851"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130685">
            <w:pPr>
              <w:jc w:val="center"/>
              <w:rPr>
                <w:sz w:val="12"/>
                <w:szCs w:val="12"/>
              </w:rPr>
            </w:pPr>
            <w:r>
              <w:rPr>
                <w:sz w:val="12"/>
                <w:szCs w:val="12"/>
              </w:rPr>
              <w:t>о</w:t>
            </w:r>
            <w:r w:rsidR="00404FFA">
              <w:rPr>
                <w:sz w:val="12"/>
                <w:szCs w:val="12"/>
              </w:rPr>
              <w:t>прос граждан</w:t>
            </w:r>
          </w:p>
        </w:tc>
      </w:tr>
      <w:tr w:rsidR="00404FFA" w:rsidTr="00B8520E">
        <w:trPr>
          <w:trHeight w:val="264"/>
        </w:trPr>
        <w:tc>
          <w:tcPr>
            <w:tcW w:w="352" w:type="dxa"/>
            <w:tcBorders>
              <w:top w:val="nil"/>
              <w:left w:val="single" w:sz="4" w:space="0" w:color="auto"/>
              <w:bottom w:val="single" w:sz="4" w:space="0" w:color="auto"/>
              <w:right w:val="single" w:sz="4" w:space="0" w:color="auto"/>
            </w:tcBorders>
            <w:noWrap/>
            <w:tcMar>
              <w:top w:w="0" w:type="dxa"/>
              <w:left w:w="28" w:type="dxa"/>
              <w:bottom w:w="0" w:type="dxa"/>
              <w:right w:w="28" w:type="dxa"/>
            </w:tcMar>
            <w:hideMark/>
          </w:tcPr>
          <w:p w:rsidR="00404FFA" w:rsidRDefault="00404FFA">
            <w:pPr>
              <w:jc w:val="center"/>
              <w:rPr>
                <w:sz w:val="12"/>
                <w:szCs w:val="12"/>
              </w:rPr>
            </w:pPr>
            <w:r>
              <w:rPr>
                <w:sz w:val="12"/>
                <w:szCs w:val="12"/>
              </w:rPr>
              <w:t>25</w:t>
            </w:r>
          </w:p>
        </w:tc>
        <w:tc>
          <w:tcPr>
            <w:tcW w:w="2117"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rPr>
                <w:sz w:val="12"/>
                <w:szCs w:val="12"/>
              </w:rPr>
            </w:pPr>
            <w:r>
              <w:rPr>
                <w:sz w:val="12"/>
                <w:szCs w:val="12"/>
              </w:rPr>
              <w:t>ул. Деповская</w:t>
            </w:r>
          </w:p>
        </w:tc>
        <w:tc>
          <w:tcPr>
            <w:tcW w:w="727"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jc w:val="center"/>
              <w:rPr>
                <w:sz w:val="12"/>
                <w:szCs w:val="12"/>
              </w:rPr>
            </w:pPr>
            <w:r>
              <w:rPr>
                <w:sz w:val="12"/>
                <w:szCs w:val="12"/>
              </w:rPr>
              <w:t>1,71</w:t>
            </w:r>
          </w:p>
        </w:tc>
        <w:tc>
          <w:tcPr>
            <w:tcW w:w="540"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jc w:val="center"/>
              <w:rPr>
                <w:sz w:val="12"/>
                <w:szCs w:val="12"/>
              </w:rPr>
            </w:pPr>
            <w:r>
              <w:rPr>
                <w:sz w:val="12"/>
                <w:szCs w:val="12"/>
              </w:rPr>
              <w:t>16000</w:t>
            </w:r>
          </w:p>
        </w:tc>
        <w:tc>
          <w:tcPr>
            <w:tcW w:w="567"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jc w:val="center"/>
              <w:rPr>
                <w:sz w:val="12"/>
                <w:szCs w:val="12"/>
              </w:rPr>
            </w:pPr>
            <w:r>
              <w:rPr>
                <w:sz w:val="12"/>
                <w:szCs w:val="12"/>
              </w:rPr>
              <w:t>1,200</w:t>
            </w:r>
          </w:p>
        </w:tc>
        <w:tc>
          <w:tcPr>
            <w:tcW w:w="283"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jc w:val="center"/>
              <w:rPr>
                <w:sz w:val="12"/>
                <w:szCs w:val="12"/>
              </w:rPr>
            </w:pPr>
            <w:r>
              <w:rPr>
                <w:sz w:val="12"/>
                <w:szCs w:val="12"/>
              </w:rPr>
              <w:t>70</w:t>
            </w:r>
          </w:p>
        </w:tc>
        <w:tc>
          <w:tcPr>
            <w:tcW w:w="567"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jc w:val="center"/>
              <w:rPr>
                <w:sz w:val="12"/>
                <w:szCs w:val="12"/>
              </w:rPr>
            </w:pPr>
            <w:r>
              <w:rPr>
                <w:sz w:val="12"/>
                <w:szCs w:val="12"/>
              </w:rPr>
              <w:t>1,710</w:t>
            </w:r>
          </w:p>
        </w:tc>
        <w:tc>
          <w:tcPr>
            <w:tcW w:w="284"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jc w:val="center"/>
              <w:rPr>
                <w:sz w:val="12"/>
                <w:szCs w:val="12"/>
              </w:rPr>
            </w:pPr>
            <w:r>
              <w:rPr>
                <w:sz w:val="12"/>
                <w:szCs w:val="12"/>
              </w:rPr>
              <w:t>100</w:t>
            </w:r>
          </w:p>
        </w:tc>
        <w:tc>
          <w:tcPr>
            <w:tcW w:w="567"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jc w:val="center"/>
              <w:rPr>
                <w:sz w:val="12"/>
                <w:szCs w:val="12"/>
              </w:rPr>
            </w:pPr>
            <w:r>
              <w:rPr>
                <w:sz w:val="12"/>
                <w:szCs w:val="12"/>
              </w:rPr>
              <w:t>1,710</w:t>
            </w:r>
          </w:p>
        </w:tc>
        <w:tc>
          <w:tcPr>
            <w:tcW w:w="283"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jc w:val="center"/>
              <w:rPr>
                <w:sz w:val="12"/>
                <w:szCs w:val="12"/>
              </w:rPr>
            </w:pPr>
            <w:r>
              <w:rPr>
                <w:sz w:val="12"/>
                <w:szCs w:val="12"/>
              </w:rPr>
              <w:t>100</w:t>
            </w:r>
          </w:p>
        </w:tc>
        <w:tc>
          <w:tcPr>
            <w:tcW w:w="992"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993"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992"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992"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709"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Pr="0081523D" w:rsidRDefault="00404FFA">
            <w:pPr>
              <w:jc w:val="center"/>
              <w:rPr>
                <w:sz w:val="12"/>
                <w:szCs w:val="12"/>
              </w:rPr>
            </w:pPr>
            <w:r w:rsidRPr="0081523D">
              <w:rPr>
                <w:sz w:val="12"/>
                <w:szCs w:val="12"/>
              </w:rPr>
              <w:t>КИР-023</w:t>
            </w:r>
          </w:p>
        </w:tc>
        <w:tc>
          <w:tcPr>
            <w:tcW w:w="1134"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jc w:val="center"/>
              <w:rPr>
                <w:sz w:val="12"/>
                <w:szCs w:val="12"/>
              </w:rPr>
            </w:pPr>
            <w:r>
              <w:rPr>
                <w:sz w:val="12"/>
                <w:szCs w:val="12"/>
              </w:rPr>
              <w:t xml:space="preserve">от </w:t>
            </w:r>
            <w:r w:rsidR="002468AB">
              <w:rPr>
                <w:sz w:val="12"/>
                <w:szCs w:val="12"/>
              </w:rPr>
              <w:t xml:space="preserve">ул. </w:t>
            </w:r>
            <w:r>
              <w:rPr>
                <w:sz w:val="12"/>
                <w:szCs w:val="12"/>
              </w:rPr>
              <w:t xml:space="preserve">Мельничной до </w:t>
            </w:r>
            <w:r w:rsidR="002468AB">
              <w:rPr>
                <w:sz w:val="12"/>
                <w:szCs w:val="12"/>
              </w:rPr>
              <w:t xml:space="preserve">ул. </w:t>
            </w:r>
            <w:r>
              <w:rPr>
                <w:sz w:val="12"/>
                <w:szCs w:val="12"/>
              </w:rPr>
              <w:t>Украинской</w:t>
            </w:r>
          </w:p>
        </w:tc>
        <w:tc>
          <w:tcPr>
            <w:tcW w:w="1161"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jc w:val="center"/>
              <w:rPr>
                <w:sz w:val="12"/>
                <w:szCs w:val="12"/>
              </w:rPr>
            </w:pPr>
            <w:r>
              <w:rPr>
                <w:sz w:val="12"/>
                <w:szCs w:val="12"/>
              </w:rPr>
              <w:t>ремонт проезжей части</w:t>
            </w:r>
          </w:p>
        </w:tc>
        <w:tc>
          <w:tcPr>
            <w:tcW w:w="709"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jc w:val="center"/>
              <w:rPr>
                <w:color w:val="000000"/>
                <w:sz w:val="12"/>
                <w:szCs w:val="12"/>
              </w:rPr>
            </w:pPr>
            <w:r>
              <w:rPr>
                <w:color w:val="000000"/>
                <w:sz w:val="12"/>
                <w:szCs w:val="12"/>
              </w:rPr>
              <w:t>0,566</w:t>
            </w:r>
          </w:p>
        </w:tc>
        <w:tc>
          <w:tcPr>
            <w:tcW w:w="681"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jc w:val="center"/>
              <w:rPr>
                <w:sz w:val="12"/>
                <w:szCs w:val="12"/>
              </w:rPr>
            </w:pPr>
            <w:r>
              <w:rPr>
                <w:sz w:val="12"/>
                <w:szCs w:val="12"/>
              </w:rPr>
              <w:t>0,483</w:t>
            </w:r>
          </w:p>
        </w:tc>
        <w:tc>
          <w:tcPr>
            <w:tcW w:w="709"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jc w:val="center"/>
              <w:rPr>
                <w:sz w:val="12"/>
                <w:szCs w:val="12"/>
              </w:rPr>
            </w:pPr>
            <w:r>
              <w:rPr>
                <w:sz w:val="12"/>
                <w:szCs w:val="12"/>
              </w:rPr>
              <w:t>3965</w:t>
            </w:r>
          </w:p>
        </w:tc>
        <w:tc>
          <w:tcPr>
            <w:tcW w:w="428" w:type="dxa"/>
            <w:gridSpan w:val="2"/>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715" w:type="dxa"/>
            <w:gridSpan w:val="3"/>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jc w:val="center"/>
              <w:rPr>
                <w:sz w:val="12"/>
                <w:szCs w:val="12"/>
              </w:rPr>
            </w:pPr>
            <w:r>
              <w:rPr>
                <w:sz w:val="12"/>
                <w:szCs w:val="12"/>
              </w:rPr>
              <w:t>5,593</w:t>
            </w:r>
          </w:p>
        </w:tc>
        <w:tc>
          <w:tcPr>
            <w:tcW w:w="1134"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spacing w:line="276" w:lineRule="auto"/>
              <w:rPr>
                <w:sz w:val="22"/>
                <w:szCs w:val="22"/>
                <w:lang w:eastAsia="en-US"/>
              </w:rPr>
            </w:pPr>
          </w:p>
        </w:tc>
        <w:tc>
          <w:tcPr>
            <w:tcW w:w="1152"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spacing w:line="276" w:lineRule="auto"/>
              <w:rPr>
                <w:sz w:val="22"/>
                <w:szCs w:val="22"/>
                <w:lang w:eastAsia="en-US"/>
              </w:rPr>
            </w:pPr>
          </w:p>
        </w:tc>
        <w:tc>
          <w:tcPr>
            <w:tcW w:w="709"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spacing w:line="276" w:lineRule="auto"/>
              <w:rPr>
                <w:sz w:val="22"/>
                <w:szCs w:val="22"/>
                <w:lang w:eastAsia="en-US"/>
              </w:rPr>
            </w:pPr>
          </w:p>
        </w:tc>
        <w:tc>
          <w:tcPr>
            <w:tcW w:w="691"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spacing w:line="276" w:lineRule="auto"/>
              <w:rPr>
                <w:sz w:val="22"/>
                <w:szCs w:val="22"/>
                <w:lang w:eastAsia="en-US"/>
              </w:rPr>
            </w:pPr>
          </w:p>
        </w:tc>
        <w:tc>
          <w:tcPr>
            <w:tcW w:w="708"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spacing w:line="276" w:lineRule="auto"/>
              <w:rPr>
                <w:sz w:val="22"/>
                <w:szCs w:val="22"/>
                <w:lang w:eastAsia="en-US"/>
              </w:rPr>
            </w:pPr>
          </w:p>
        </w:tc>
        <w:tc>
          <w:tcPr>
            <w:tcW w:w="441"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spacing w:line="276" w:lineRule="auto"/>
              <w:rPr>
                <w:sz w:val="22"/>
                <w:szCs w:val="22"/>
                <w:lang w:eastAsia="en-US"/>
              </w:rPr>
            </w:pPr>
          </w:p>
        </w:tc>
        <w:tc>
          <w:tcPr>
            <w:tcW w:w="708"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851"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130685">
            <w:pPr>
              <w:jc w:val="center"/>
              <w:rPr>
                <w:sz w:val="12"/>
                <w:szCs w:val="12"/>
              </w:rPr>
            </w:pPr>
            <w:r>
              <w:rPr>
                <w:sz w:val="12"/>
                <w:szCs w:val="12"/>
              </w:rPr>
              <w:t>о</w:t>
            </w:r>
            <w:r w:rsidR="00404FFA">
              <w:rPr>
                <w:sz w:val="12"/>
                <w:szCs w:val="12"/>
              </w:rPr>
              <w:t>прос граждан</w:t>
            </w:r>
          </w:p>
        </w:tc>
      </w:tr>
      <w:tr w:rsidR="00404FFA" w:rsidTr="00B8520E">
        <w:trPr>
          <w:trHeight w:val="264"/>
        </w:trPr>
        <w:tc>
          <w:tcPr>
            <w:tcW w:w="352" w:type="dxa"/>
            <w:tcBorders>
              <w:top w:val="nil"/>
              <w:left w:val="single" w:sz="4" w:space="0" w:color="auto"/>
              <w:bottom w:val="single" w:sz="4" w:space="0" w:color="auto"/>
              <w:right w:val="single" w:sz="4" w:space="0" w:color="auto"/>
            </w:tcBorders>
            <w:noWrap/>
            <w:tcMar>
              <w:top w:w="0" w:type="dxa"/>
              <w:left w:w="28" w:type="dxa"/>
              <w:bottom w:w="0" w:type="dxa"/>
              <w:right w:w="28" w:type="dxa"/>
            </w:tcMar>
            <w:hideMark/>
          </w:tcPr>
          <w:p w:rsidR="00404FFA" w:rsidRDefault="00404FFA">
            <w:pPr>
              <w:jc w:val="center"/>
              <w:rPr>
                <w:sz w:val="12"/>
                <w:szCs w:val="12"/>
              </w:rPr>
            </w:pPr>
            <w:r>
              <w:rPr>
                <w:sz w:val="12"/>
                <w:szCs w:val="12"/>
              </w:rPr>
              <w:t>26</w:t>
            </w:r>
          </w:p>
        </w:tc>
        <w:tc>
          <w:tcPr>
            <w:tcW w:w="2117"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rPr>
                <w:sz w:val="12"/>
                <w:szCs w:val="12"/>
              </w:rPr>
            </w:pPr>
            <w:r>
              <w:rPr>
                <w:sz w:val="12"/>
                <w:szCs w:val="12"/>
              </w:rPr>
              <w:t>ул. Луганская</w:t>
            </w:r>
          </w:p>
        </w:tc>
        <w:tc>
          <w:tcPr>
            <w:tcW w:w="727"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jc w:val="center"/>
              <w:rPr>
                <w:sz w:val="12"/>
                <w:szCs w:val="12"/>
              </w:rPr>
            </w:pPr>
            <w:r>
              <w:rPr>
                <w:sz w:val="12"/>
                <w:szCs w:val="12"/>
              </w:rPr>
              <w:t>4,16</w:t>
            </w:r>
          </w:p>
        </w:tc>
        <w:tc>
          <w:tcPr>
            <w:tcW w:w="540"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jc w:val="center"/>
              <w:rPr>
                <w:sz w:val="12"/>
                <w:szCs w:val="12"/>
              </w:rPr>
            </w:pPr>
            <w:r>
              <w:rPr>
                <w:sz w:val="12"/>
                <w:szCs w:val="12"/>
              </w:rPr>
              <w:t>44180</w:t>
            </w:r>
          </w:p>
        </w:tc>
        <w:tc>
          <w:tcPr>
            <w:tcW w:w="567"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jc w:val="center"/>
              <w:rPr>
                <w:sz w:val="12"/>
                <w:szCs w:val="12"/>
              </w:rPr>
            </w:pPr>
            <w:r>
              <w:rPr>
                <w:sz w:val="12"/>
                <w:szCs w:val="12"/>
              </w:rPr>
              <w:t>0,600</w:t>
            </w:r>
          </w:p>
        </w:tc>
        <w:tc>
          <w:tcPr>
            <w:tcW w:w="283"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jc w:val="center"/>
              <w:rPr>
                <w:sz w:val="12"/>
                <w:szCs w:val="12"/>
              </w:rPr>
            </w:pPr>
            <w:r>
              <w:rPr>
                <w:sz w:val="12"/>
                <w:szCs w:val="12"/>
              </w:rPr>
              <w:t>14</w:t>
            </w:r>
          </w:p>
        </w:tc>
        <w:tc>
          <w:tcPr>
            <w:tcW w:w="567"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jc w:val="center"/>
              <w:rPr>
                <w:sz w:val="12"/>
                <w:szCs w:val="12"/>
              </w:rPr>
            </w:pPr>
            <w:r>
              <w:rPr>
                <w:sz w:val="12"/>
                <w:szCs w:val="12"/>
              </w:rPr>
              <w:t>3,800</w:t>
            </w:r>
          </w:p>
        </w:tc>
        <w:tc>
          <w:tcPr>
            <w:tcW w:w="284"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jc w:val="center"/>
              <w:rPr>
                <w:sz w:val="12"/>
                <w:szCs w:val="12"/>
              </w:rPr>
            </w:pPr>
            <w:r>
              <w:rPr>
                <w:sz w:val="12"/>
                <w:szCs w:val="12"/>
              </w:rPr>
              <w:t>91</w:t>
            </w:r>
          </w:p>
        </w:tc>
        <w:tc>
          <w:tcPr>
            <w:tcW w:w="567"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jc w:val="center"/>
              <w:rPr>
                <w:sz w:val="12"/>
                <w:szCs w:val="12"/>
              </w:rPr>
            </w:pPr>
            <w:r>
              <w:rPr>
                <w:sz w:val="12"/>
                <w:szCs w:val="12"/>
              </w:rPr>
              <w:t>3,800</w:t>
            </w:r>
          </w:p>
        </w:tc>
        <w:tc>
          <w:tcPr>
            <w:tcW w:w="283"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jc w:val="center"/>
              <w:rPr>
                <w:sz w:val="12"/>
                <w:szCs w:val="12"/>
              </w:rPr>
            </w:pPr>
            <w:r>
              <w:rPr>
                <w:sz w:val="12"/>
                <w:szCs w:val="12"/>
              </w:rPr>
              <w:t>91</w:t>
            </w:r>
          </w:p>
        </w:tc>
        <w:tc>
          <w:tcPr>
            <w:tcW w:w="992"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993"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spacing w:line="276" w:lineRule="auto"/>
              <w:rPr>
                <w:sz w:val="22"/>
                <w:szCs w:val="22"/>
                <w:lang w:eastAsia="en-US"/>
              </w:rPr>
            </w:pPr>
          </w:p>
        </w:tc>
        <w:tc>
          <w:tcPr>
            <w:tcW w:w="992"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992"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709"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Pr="0081523D" w:rsidRDefault="00404FFA">
            <w:pPr>
              <w:jc w:val="center"/>
              <w:rPr>
                <w:sz w:val="12"/>
                <w:szCs w:val="12"/>
              </w:rPr>
            </w:pPr>
            <w:r w:rsidRPr="0081523D">
              <w:rPr>
                <w:sz w:val="12"/>
                <w:szCs w:val="12"/>
              </w:rPr>
              <w:t>КИР-049</w:t>
            </w:r>
          </w:p>
        </w:tc>
        <w:tc>
          <w:tcPr>
            <w:tcW w:w="1134"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7C42AB" w:rsidP="002468AB">
            <w:pPr>
              <w:jc w:val="center"/>
              <w:rPr>
                <w:sz w:val="12"/>
                <w:szCs w:val="12"/>
              </w:rPr>
            </w:pPr>
            <w:r>
              <w:rPr>
                <w:sz w:val="12"/>
                <w:szCs w:val="12"/>
              </w:rPr>
              <w:t xml:space="preserve">от </w:t>
            </w:r>
            <w:r w:rsidR="00404FFA">
              <w:rPr>
                <w:sz w:val="12"/>
                <w:szCs w:val="12"/>
              </w:rPr>
              <w:t>Октябрьского просп</w:t>
            </w:r>
            <w:r w:rsidR="002468AB">
              <w:rPr>
                <w:sz w:val="12"/>
                <w:szCs w:val="12"/>
              </w:rPr>
              <w:t>.</w:t>
            </w:r>
            <w:r w:rsidR="00404FFA">
              <w:rPr>
                <w:sz w:val="12"/>
                <w:szCs w:val="12"/>
              </w:rPr>
              <w:t xml:space="preserve"> до ул. Менделеева</w:t>
            </w:r>
          </w:p>
        </w:tc>
        <w:tc>
          <w:tcPr>
            <w:tcW w:w="1161"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jc w:val="center"/>
              <w:rPr>
                <w:sz w:val="12"/>
                <w:szCs w:val="12"/>
              </w:rPr>
            </w:pPr>
            <w:r>
              <w:rPr>
                <w:sz w:val="12"/>
                <w:szCs w:val="12"/>
              </w:rPr>
              <w:t>ремонт проезжей части</w:t>
            </w:r>
          </w:p>
        </w:tc>
        <w:tc>
          <w:tcPr>
            <w:tcW w:w="709"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jc w:val="center"/>
              <w:rPr>
                <w:color w:val="000000"/>
                <w:sz w:val="12"/>
                <w:szCs w:val="12"/>
              </w:rPr>
            </w:pPr>
            <w:r>
              <w:rPr>
                <w:color w:val="000000"/>
                <w:sz w:val="12"/>
                <w:szCs w:val="12"/>
              </w:rPr>
              <w:t>7,900</w:t>
            </w:r>
          </w:p>
        </w:tc>
        <w:tc>
          <w:tcPr>
            <w:tcW w:w="681"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jc w:val="center"/>
              <w:rPr>
                <w:sz w:val="12"/>
                <w:szCs w:val="12"/>
              </w:rPr>
            </w:pPr>
            <w:r>
              <w:rPr>
                <w:sz w:val="12"/>
                <w:szCs w:val="12"/>
              </w:rPr>
              <w:t>3,2</w:t>
            </w:r>
          </w:p>
        </w:tc>
        <w:tc>
          <w:tcPr>
            <w:tcW w:w="709"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jc w:val="center"/>
              <w:rPr>
                <w:sz w:val="12"/>
                <w:szCs w:val="12"/>
              </w:rPr>
            </w:pPr>
            <w:r>
              <w:rPr>
                <w:sz w:val="12"/>
                <w:szCs w:val="12"/>
              </w:rPr>
              <w:t>55300</w:t>
            </w:r>
          </w:p>
        </w:tc>
        <w:tc>
          <w:tcPr>
            <w:tcW w:w="428" w:type="dxa"/>
            <w:gridSpan w:val="2"/>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715" w:type="dxa"/>
            <w:gridSpan w:val="3"/>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jc w:val="center"/>
              <w:rPr>
                <w:sz w:val="12"/>
                <w:szCs w:val="12"/>
              </w:rPr>
            </w:pPr>
            <w:r>
              <w:rPr>
                <w:sz w:val="12"/>
                <w:szCs w:val="12"/>
              </w:rPr>
              <w:t>62,040</w:t>
            </w:r>
          </w:p>
        </w:tc>
        <w:tc>
          <w:tcPr>
            <w:tcW w:w="1134"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spacing w:line="276" w:lineRule="auto"/>
              <w:rPr>
                <w:sz w:val="22"/>
                <w:szCs w:val="22"/>
                <w:lang w:eastAsia="en-US"/>
              </w:rPr>
            </w:pPr>
          </w:p>
        </w:tc>
        <w:tc>
          <w:tcPr>
            <w:tcW w:w="1152"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spacing w:line="276" w:lineRule="auto"/>
              <w:rPr>
                <w:sz w:val="22"/>
                <w:szCs w:val="22"/>
                <w:lang w:eastAsia="en-US"/>
              </w:rPr>
            </w:pPr>
          </w:p>
        </w:tc>
        <w:tc>
          <w:tcPr>
            <w:tcW w:w="709"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spacing w:line="276" w:lineRule="auto"/>
              <w:rPr>
                <w:sz w:val="22"/>
                <w:szCs w:val="22"/>
                <w:lang w:eastAsia="en-US"/>
              </w:rPr>
            </w:pPr>
          </w:p>
        </w:tc>
        <w:tc>
          <w:tcPr>
            <w:tcW w:w="691"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spacing w:line="276" w:lineRule="auto"/>
              <w:rPr>
                <w:sz w:val="22"/>
                <w:szCs w:val="22"/>
                <w:lang w:eastAsia="en-US"/>
              </w:rPr>
            </w:pPr>
          </w:p>
        </w:tc>
        <w:tc>
          <w:tcPr>
            <w:tcW w:w="708"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spacing w:line="276" w:lineRule="auto"/>
              <w:rPr>
                <w:sz w:val="22"/>
                <w:szCs w:val="22"/>
                <w:lang w:eastAsia="en-US"/>
              </w:rPr>
            </w:pPr>
          </w:p>
        </w:tc>
        <w:tc>
          <w:tcPr>
            <w:tcW w:w="441"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spacing w:line="276" w:lineRule="auto"/>
              <w:rPr>
                <w:sz w:val="22"/>
                <w:szCs w:val="22"/>
                <w:lang w:eastAsia="en-US"/>
              </w:rPr>
            </w:pPr>
          </w:p>
        </w:tc>
        <w:tc>
          <w:tcPr>
            <w:tcW w:w="708"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851"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130685">
            <w:pPr>
              <w:jc w:val="center"/>
              <w:rPr>
                <w:sz w:val="12"/>
                <w:szCs w:val="12"/>
              </w:rPr>
            </w:pPr>
            <w:r>
              <w:rPr>
                <w:sz w:val="12"/>
                <w:szCs w:val="12"/>
              </w:rPr>
              <w:t>о</w:t>
            </w:r>
            <w:r w:rsidR="00404FFA">
              <w:rPr>
                <w:sz w:val="12"/>
                <w:szCs w:val="12"/>
              </w:rPr>
              <w:t>прос граждан</w:t>
            </w:r>
          </w:p>
        </w:tc>
      </w:tr>
      <w:tr w:rsidR="00404FFA" w:rsidTr="00B8520E">
        <w:trPr>
          <w:trHeight w:val="264"/>
        </w:trPr>
        <w:tc>
          <w:tcPr>
            <w:tcW w:w="352" w:type="dxa"/>
            <w:tcBorders>
              <w:top w:val="nil"/>
              <w:left w:val="single" w:sz="4" w:space="0" w:color="auto"/>
              <w:bottom w:val="single" w:sz="4" w:space="0" w:color="auto"/>
              <w:right w:val="single" w:sz="4" w:space="0" w:color="auto"/>
            </w:tcBorders>
            <w:noWrap/>
            <w:tcMar>
              <w:top w:w="0" w:type="dxa"/>
              <w:left w:w="28" w:type="dxa"/>
              <w:bottom w:w="0" w:type="dxa"/>
              <w:right w:w="28" w:type="dxa"/>
            </w:tcMar>
            <w:hideMark/>
          </w:tcPr>
          <w:p w:rsidR="00404FFA" w:rsidRDefault="00404FFA">
            <w:pPr>
              <w:jc w:val="center"/>
              <w:rPr>
                <w:sz w:val="12"/>
                <w:szCs w:val="12"/>
              </w:rPr>
            </w:pPr>
            <w:r>
              <w:rPr>
                <w:sz w:val="12"/>
                <w:szCs w:val="12"/>
              </w:rPr>
              <w:t>27</w:t>
            </w:r>
          </w:p>
        </w:tc>
        <w:tc>
          <w:tcPr>
            <w:tcW w:w="2117"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rPr>
                <w:sz w:val="12"/>
                <w:szCs w:val="12"/>
              </w:rPr>
            </w:pPr>
            <w:r>
              <w:rPr>
                <w:sz w:val="12"/>
                <w:szCs w:val="12"/>
              </w:rPr>
              <w:t>ул. Проезжая</w:t>
            </w:r>
          </w:p>
        </w:tc>
        <w:tc>
          <w:tcPr>
            <w:tcW w:w="727"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jc w:val="center"/>
              <w:rPr>
                <w:sz w:val="12"/>
                <w:szCs w:val="12"/>
              </w:rPr>
            </w:pPr>
            <w:r>
              <w:rPr>
                <w:sz w:val="12"/>
                <w:szCs w:val="12"/>
              </w:rPr>
              <w:t>5,9</w:t>
            </w:r>
          </w:p>
        </w:tc>
        <w:tc>
          <w:tcPr>
            <w:tcW w:w="540"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jc w:val="center"/>
              <w:rPr>
                <w:sz w:val="12"/>
                <w:szCs w:val="12"/>
              </w:rPr>
            </w:pPr>
            <w:r>
              <w:rPr>
                <w:sz w:val="12"/>
                <w:szCs w:val="12"/>
              </w:rPr>
              <w:t>60100</w:t>
            </w:r>
          </w:p>
        </w:tc>
        <w:tc>
          <w:tcPr>
            <w:tcW w:w="567"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jc w:val="center"/>
              <w:rPr>
                <w:sz w:val="12"/>
                <w:szCs w:val="12"/>
              </w:rPr>
            </w:pPr>
            <w:r>
              <w:rPr>
                <w:sz w:val="12"/>
                <w:szCs w:val="12"/>
              </w:rPr>
              <w:t>5,900</w:t>
            </w:r>
          </w:p>
        </w:tc>
        <w:tc>
          <w:tcPr>
            <w:tcW w:w="283"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jc w:val="center"/>
              <w:rPr>
                <w:sz w:val="12"/>
                <w:szCs w:val="12"/>
              </w:rPr>
            </w:pPr>
            <w:r>
              <w:rPr>
                <w:sz w:val="12"/>
                <w:szCs w:val="12"/>
              </w:rPr>
              <w:t>100</w:t>
            </w:r>
          </w:p>
        </w:tc>
        <w:tc>
          <w:tcPr>
            <w:tcW w:w="567"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jc w:val="center"/>
              <w:rPr>
                <w:sz w:val="12"/>
                <w:szCs w:val="12"/>
              </w:rPr>
            </w:pPr>
            <w:r>
              <w:rPr>
                <w:sz w:val="12"/>
                <w:szCs w:val="12"/>
              </w:rPr>
              <w:t>5,900</w:t>
            </w:r>
          </w:p>
        </w:tc>
        <w:tc>
          <w:tcPr>
            <w:tcW w:w="284"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jc w:val="center"/>
              <w:rPr>
                <w:sz w:val="12"/>
                <w:szCs w:val="12"/>
              </w:rPr>
            </w:pPr>
            <w:r>
              <w:rPr>
                <w:sz w:val="12"/>
                <w:szCs w:val="12"/>
              </w:rPr>
              <w:t>100</w:t>
            </w:r>
          </w:p>
        </w:tc>
        <w:tc>
          <w:tcPr>
            <w:tcW w:w="567"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jc w:val="center"/>
              <w:rPr>
                <w:sz w:val="12"/>
                <w:szCs w:val="12"/>
              </w:rPr>
            </w:pPr>
            <w:r>
              <w:rPr>
                <w:sz w:val="12"/>
                <w:szCs w:val="12"/>
              </w:rPr>
              <w:t>5,900</w:t>
            </w:r>
          </w:p>
        </w:tc>
        <w:tc>
          <w:tcPr>
            <w:tcW w:w="283"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jc w:val="center"/>
              <w:rPr>
                <w:sz w:val="12"/>
                <w:szCs w:val="12"/>
              </w:rPr>
            </w:pPr>
            <w:r>
              <w:rPr>
                <w:sz w:val="12"/>
                <w:szCs w:val="12"/>
              </w:rPr>
              <w:t>100</w:t>
            </w:r>
          </w:p>
        </w:tc>
        <w:tc>
          <w:tcPr>
            <w:tcW w:w="992"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993"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992"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992"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709"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Pr="0081523D" w:rsidRDefault="00404FFA">
            <w:pPr>
              <w:spacing w:line="276" w:lineRule="auto"/>
              <w:rPr>
                <w:sz w:val="22"/>
                <w:szCs w:val="22"/>
                <w:lang w:eastAsia="en-US"/>
              </w:rPr>
            </w:pPr>
          </w:p>
        </w:tc>
        <w:tc>
          <w:tcPr>
            <w:tcW w:w="1134"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1161"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709"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681"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709"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428" w:type="dxa"/>
            <w:gridSpan w:val="2"/>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715" w:type="dxa"/>
            <w:gridSpan w:val="3"/>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1134"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1152"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709"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691"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708"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441"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708"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851"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r>
      <w:tr w:rsidR="00404FFA" w:rsidTr="00B8520E">
        <w:trPr>
          <w:trHeight w:val="264"/>
        </w:trPr>
        <w:tc>
          <w:tcPr>
            <w:tcW w:w="352" w:type="dxa"/>
            <w:tcBorders>
              <w:top w:val="nil"/>
              <w:left w:val="single" w:sz="4" w:space="0" w:color="auto"/>
              <w:bottom w:val="single" w:sz="4" w:space="0" w:color="auto"/>
              <w:right w:val="single" w:sz="4" w:space="0" w:color="auto"/>
            </w:tcBorders>
            <w:noWrap/>
            <w:tcMar>
              <w:top w:w="0" w:type="dxa"/>
              <w:left w:w="28" w:type="dxa"/>
              <w:bottom w:w="0" w:type="dxa"/>
              <w:right w:w="28" w:type="dxa"/>
            </w:tcMar>
            <w:hideMark/>
          </w:tcPr>
          <w:p w:rsidR="00404FFA" w:rsidRDefault="00404FFA">
            <w:pPr>
              <w:jc w:val="center"/>
              <w:rPr>
                <w:sz w:val="12"/>
                <w:szCs w:val="12"/>
              </w:rPr>
            </w:pPr>
            <w:r>
              <w:rPr>
                <w:sz w:val="12"/>
                <w:szCs w:val="12"/>
              </w:rPr>
              <w:t>28</w:t>
            </w:r>
          </w:p>
        </w:tc>
        <w:tc>
          <w:tcPr>
            <w:tcW w:w="2117"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rPr>
                <w:sz w:val="12"/>
                <w:szCs w:val="12"/>
              </w:rPr>
            </w:pPr>
            <w:r>
              <w:rPr>
                <w:sz w:val="12"/>
                <w:szCs w:val="12"/>
              </w:rPr>
              <w:t>ул. Семашко</w:t>
            </w:r>
          </w:p>
        </w:tc>
        <w:tc>
          <w:tcPr>
            <w:tcW w:w="727"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jc w:val="center"/>
              <w:rPr>
                <w:sz w:val="12"/>
                <w:szCs w:val="12"/>
              </w:rPr>
            </w:pPr>
            <w:r>
              <w:rPr>
                <w:sz w:val="12"/>
                <w:szCs w:val="12"/>
              </w:rPr>
              <w:t>1,5</w:t>
            </w:r>
          </w:p>
        </w:tc>
        <w:tc>
          <w:tcPr>
            <w:tcW w:w="540"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jc w:val="center"/>
              <w:rPr>
                <w:sz w:val="12"/>
                <w:szCs w:val="12"/>
              </w:rPr>
            </w:pPr>
            <w:r>
              <w:rPr>
                <w:sz w:val="12"/>
                <w:szCs w:val="12"/>
              </w:rPr>
              <w:t>7200</w:t>
            </w:r>
          </w:p>
        </w:tc>
        <w:tc>
          <w:tcPr>
            <w:tcW w:w="567"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jc w:val="center"/>
              <w:rPr>
                <w:sz w:val="12"/>
                <w:szCs w:val="12"/>
              </w:rPr>
            </w:pPr>
            <w:r>
              <w:rPr>
                <w:sz w:val="12"/>
                <w:szCs w:val="12"/>
              </w:rPr>
              <w:t>1,500</w:t>
            </w:r>
          </w:p>
        </w:tc>
        <w:tc>
          <w:tcPr>
            <w:tcW w:w="283"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jc w:val="center"/>
              <w:rPr>
                <w:sz w:val="12"/>
                <w:szCs w:val="12"/>
              </w:rPr>
            </w:pPr>
            <w:r>
              <w:rPr>
                <w:sz w:val="12"/>
                <w:szCs w:val="12"/>
              </w:rPr>
              <w:t>100</w:t>
            </w:r>
          </w:p>
        </w:tc>
        <w:tc>
          <w:tcPr>
            <w:tcW w:w="567"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jc w:val="center"/>
              <w:rPr>
                <w:sz w:val="12"/>
                <w:szCs w:val="12"/>
              </w:rPr>
            </w:pPr>
            <w:r>
              <w:rPr>
                <w:sz w:val="12"/>
                <w:szCs w:val="12"/>
              </w:rPr>
              <w:t>1,500</w:t>
            </w:r>
          </w:p>
        </w:tc>
        <w:tc>
          <w:tcPr>
            <w:tcW w:w="284"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jc w:val="center"/>
              <w:rPr>
                <w:sz w:val="12"/>
                <w:szCs w:val="12"/>
              </w:rPr>
            </w:pPr>
            <w:r>
              <w:rPr>
                <w:sz w:val="12"/>
                <w:szCs w:val="12"/>
              </w:rPr>
              <w:t>100</w:t>
            </w:r>
          </w:p>
        </w:tc>
        <w:tc>
          <w:tcPr>
            <w:tcW w:w="567"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jc w:val="center"/>
              <w:rPr>
                <w:sz w:val="12"/>
                <w:szCs w:val="12"/>
              </w:rPr>
            </w:pPr>
            <w:r>
              <w:rPr>
                <w:sz w:val="12"/>
                <w:szCs w:val="12"/>
              </w:rPr>
              <w:t>1,500</w:t>
            </w:r>
          </w:p>
        </w:tc>
        <w:tc>
          <w:tcPr>
            <w:tcW w:w="283"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jc w:val="center"/>
              <w:rPr>
                <w:sz w:val="12"/>
                <w:szCs w:val="12"/>
              </w:rPr>
            </w:pPr>
            <w:r>
              <w:rPr>
                <w:sz w:val="12"/>
                <w:szCs w:val="12"/>
              </w:rPr>
              <w:t>100</w:t>
            </w:r>
          </w:p>
        </w:tc>
        <w:tc>
          <w:tcPr>
            <w:tcW w:w="992"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993"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992"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992"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709"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Pr="0081523D" w:rsidRDefault="00404FFA">
            <w:pPr>
              <w:spacing w:line="276" w:lineRule="auto"/>
              <w:rPr>
                <w:sz w:val="22"/>
                <w:szCs w:val="22"/>
                <w:lang w:eastAsia="en-US"/>
              </w:rPr>
            </w:pPr>
          </w:p>
        </w:tc>
        <w:tc>
          <w:tcPr>
            <w:tcW w:w="1134"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1161"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709"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681"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709"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428" w:type="dxa"/>
            <w:gridSpan w:val="2"/>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715" w:type="dxa"/>
            <w:gridSpan w:val="3"/>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1134"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1152"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709"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691"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708"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441"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708"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851"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r>
      <w:tr w:rsidR="00404FFA" w:rsidTr="00B8520E">
        <w:trPr>
          <w:trHeight w:val="264"/>
        </w:trPr>
        <w:tc>
          <w:tcPr>
            <w:tcW w:w="352" w:type="dxa"/>
            <w:tcBorders>
              <w:top w:val="nil"/>
              <w:left w:val="single" w:sz="4" w:space="0" w:color="auto"/>
              <w:bottom w:val="single" w:sz="4" w:space="0" w:color="auto"/>
              <w:right w:val="single" w:sz="4" w:space="0" w:color="auto"/>
            </w:tcBorders>
            <w:noWrap/>
            <w:tcMar>
              <w:top w:w="0" w:type="dxa"/>
              <w:left w:w="28" w:type="dxa"/>
              <w:bottom w:w="0" w:type="dxa"/>
              <w:right w:w="28" w:type="dxa"/>
            </w:tcMar>
            <w:hideMark/>
          </w:tcPr>
          <w:p w:rsidR="00404FFA" w:rsidRDefault="00404FFA">
            <w:pPr>
              <w:jc w:val="center"/>
              <w:rPr>
                <w:sz w:val="12"/>
                <w:szCs w:val="12"/>
              </w:rPr>
            </w:pPr>
            <w:r>
              <w:rPr>
                <w:sz w:val="12"/>
                <w:szCs w:val="12"/>
              </w:rPr>
              <w:t>29</w:t>
            </w:r>
          </w:p>
        </w:tc>
        <w:tc>
          <w:tcPr>
            <w:tcW w:w="2117"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rPr>
                <w:sz w:val="12"/>
                <w:szCs w:val="12"/>
              </w:rPr>
            </w:pPr>
            <w:r>
              <w:rPr>
                <w:sz w:val="12"/>
                <w:szCs w:val="12"/>
              </w:rPr>
              <w:t xml:space="preserve">ул. </w:t>
            </w:r>
            <w:proofErr w:type="spellStart"/>
            <w:r>
              <w:rPr>
                <w:sz w:val="12"/>
                <w:szCs w:val="12"/>
              </w:rPr>
              <w:t>Порошинская</w:t>
            </w:r>
            <w:proofErr w:type="spellEnd"/>
          </w:p>
        </w:tc>
        <w:tc>
          <w:tcPr>
            <w:tcW w:w="727"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jc w:val="center"/>
              <w:rPr>
                <w:sz w:val="12"/>
                <w:szCs w:val="12"/>
              </w:rPr>
            </w:pPr>
            <w:r>
              <w:rPr>
                <w:sz w:val="12"/>
                <w:szCs w:val="12"/>
              </w:rPr>
              <w:t>1</w:t>
            </w:r>
          </w:p>
        </w:tc>
        <w:tc>
          <w:tcPr>
            <w:tcW w:w="540"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jc w:val="center"/>
              <w:rPr>
                <w:sz w:val="12"/>
                <w:szCs w:val="12"/>
              </w:rPr>
            </w:pPr>
            <w:r>
              <w:rPr>
                <w:sz w:val="12"/>
                <w:szCs w:val="12"/>
              </w:rPr>
              <w:t>5606</w:t>
            </w:r>
          </w:p>
        </w:tc>
        <w:tc>
          <w:tcPr>
            <w:tcW w:w="567"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jc w:val="center"/>
              <w:rPr>
                <w:sz w:val="12"/>
                <w:szCs w:val="12"/>
              </w:rPr>
            </w:pPr>
            <w:r>
              <w:rPr>
                <w:sz w:val="12"/>
                <w:szCs w:val="12"/>
              </w:rPr>
              <w:t>1,000</w:t>
            </w:r>
          </w:p>
        </w:tc>
        <w:tc>
          <w:tcPr>
            <w:tcW w:w="283"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jc w:val="center"/>
              <w:rPr>
                <w:sz w:val="12"/>
                <w:szCs w:val="12"/>
              </w:rPr>
            </w:pPr>
            <w:r>
              <w:rPr>
                <w:sz w:val="12"/>
                <w:szCs w:val="12"/>
              </w:rPr>
              <w:t>100</w:t>
            </w:r>
          </w:p>
        </w:tc>
        <w:tc>
          <w:tcPr>
            <w:tcW w:w="567"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jc w:val="center"/>
              <w:rPr>
                <w:sz w:val="12"/>
                <w:szCs w:val="12"/>
              </w:rPr>
            </w:pPr>
            <w:r>
              <w:rPr>
                <w:sz w:val="12"/>
                <w:szCs w:val="12"/>
              </w:rPr>
              <w:t>1,000</w:t>
            </w:r>
          </w:p>
        </w:tc>
        <w:tc>
          <w:tcPr>
            <w:tcW w:w="284"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jc w:val="center"/>
              <w:rPr>
                <w:sz w:val="12"/>
                <w:szCs w:val="12"/>
              </w:rPr>
            </w:pPr>
            <w:r>
              <w:rPr>
                <w:sz w:val="12"/>
                <w:szCs w:val="12"/>
              </w:rPr>
              <w:t>100</w:t>
            </w:r>
          </w:p>
        </w:tc>
        <w:tc>
          <w:tcPr>
            <w:tcW w:w="567"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jc w:val="center"/>
              <w:rPr>
                <w:sz w:val="12"/>
                <w:szCs w:val="12"/>
              </w:rPr>
            </w:pPr>
            <w:r>
              <w:rPr>
                <w:sz w:val="12"/>
                <w:szCs w:val="12"/>
              </w:rPr>
              <w:t>1,000</w:t>
            </w:r>
          </w:p>
        </w:tc>
        <w:tc>
          <w:tcPr>
            <w:tcW w:w="283"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jc w:val="center"/>
              <w:rPr>
                <w:sz w:val="12"/>
                <w:szCs w:val="12"/>
              </w:rPr>
            </w:pPr>
            <w:r>
              <w:rPr>
                <w:sz w:val="12"/>
                <w:szCs w:val="12"/>
              </w:rPr>
              <w:t>100</w:t>
            </w:r>
          </w:p>
        </w:tc>
        <w:tc>
          <w:tcPr>
            <w:tcW w:w="992"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993"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992"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992"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709"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Pr="0081523D" w:rsidRDefault="00404FFA">
            <w:pPr>
              <w:spacing w:line="276" w:lineRule="auto"/>
              <w:rPr>
                <w:sz w:val="22"/>
                <w:szCs w:val="22"/>
                <w:lang w:eastAsia="en-US"/>
              </w:rPr>
            </w:pPr>
          </w:p>
        </w:tc>
        <w:tc>
          <w:tcPr>
            <w:tcW w:w="1134"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1161"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709"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spacing w:line="276" w:lineRule="auto"/>
              <w:rPr>
                <w:sz w:val="22"/>
                <w:szCs w:val="22"/>
                <w:lang w:eastAsia="en-US"/>
              </w:rPr>
            </w:pPr>
          </w:p>
        </w:tc>
        <w:tc>
          <w:tcPr>
            <w:tcW w:w="681"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spacing w:line="276" w:lineRule="auto"/>
              <w:rPr>
                <w:sz w:val="22"/>
                <w:szCs w:val="22"/>
                <w:lang w:eastAsia="en-US"/>
              </w:rPr>
            </w:pPr>
          </w:p>
        </w:tc>
        <w:tc>
          <w:tcPr>
            <w:tcW w:w="709"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spacing w:line="276" w:lineRule="auto"/>
              <w:rPr>
                <w:sz w:val="22"/>
                <w:szCs w:val="22"/>
                <w:lang w:eastAsia="en-US"/>
              </w:rPr>
            </w:pPr>
          </w:p>
        </w:tc>
        <w:tc>
          <w:tcPr>
            <w:tcW w:w="428" w:type="dxa"/>
            <w:gridSpan w:val="2"/>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715" w:type="dxa"/>
            <w:gridSpan w:val="3"/>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1134"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1152"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709"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spacing w:line="276" w:lineRule="auto"/>
              <w:rPr>
                <w:sz w:val="22"/>
                <w:szCs w:val="22"/>
                <w:lang w:eastAsia="en-US"/>
              </w:rPr>
            </w:pPr>
          </w:p>
        </w:tc>
        <w:tc>
          <w:tcPr>
            <w:tcW w:w="691"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spacing w:line="276" w:lineRule="auto"/>
              <w:rPr>
                <w:sz w:val="22"/>
                <w:szCs w:val="22"/>
                <w:lang w:eastAsia="en-US"/>
              </w:rPr>
            </w:pPr>
          </w:p>
        </w:tc>
        <w:tc>
          <w:tcPr>
            <w:tcW w:w="708"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spacing w:line="276" w:lineRule="auto"/>
              <w:rPr>
                <w:sz w:val="22"/>
                <w:szCs w:val="22"/>
                <w:lang w:eastAsia="en-US"/>
              </w:rPr>
            </w:pPr>
          </w:p>
        </w:tc>
        <w:tc>
          <w:tcPr>
            <w:tcW w:w="441"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spacing w:line="276" w:lineRule="auto"/>
              <w:rPr>
                <w:sz w:val="22"/>
                <w:szCs w:val="22"/>
                <w:lang w:eastAsia="en-US"/>
              </w:rPr>
            </w:pPr>
          </w:p>
        </w:tc>
        <w:tc>
          <w:tcPr>
            <w:tcW w:w="708"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851"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r>
      <w:tr w:rsidR="00130685" w:rsidTr="00B8520E">
        <w:trPr>
          <w:trHeight w:val="264"/>
        </w:trPr>
        <w:tc>
          <w:tcPr>
            <w:tcW w:w="352"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hideMark/>
          </w:tcPr>
          <w:p w:rsidR="00130685" w:rsidRDefault="00130685">
            <w:pPr>
              <w:jc w:val="center"/>
              <w:rPr>
                <w:sz w:val="12"/>
                <w:szCs w:val="12"/>
              </w:rPr>
            </w:pPr>
            <w:r>
              <w:rPr>
                <w:sz w:val="12"/>
                <w:szCs w:val="12"/>
              </w:rPr>
              <w:t>30</w:t>
            </w:r>
          </w:p>
        </w:tc>
        <w:tc>
          <w:tcPr>
            <w:tcW w:w="2117"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rsidR="00130685" w:rsidRDefault="00130685">
            <w:pPr>
              <w:rPr>
                <w:sz w:val="12"/>
                <w:szCs w:val="12"/>
              </w:rPr>
            </w:pPr>
            <w:r>
              <w:rPr>
                <w:sz w:val="12"/>
                <w:szCs w:val="12"/>
              </w:rPr>
              <w:t xml:space="preserve">Автодорога </w:t>
            </w:r>
            <w:proofErr w:type="spellStart"/>
            <w:r>
              <w:rPr>
                <w:sz w:val="12"/>
                <w:szCs w:val="12"/>
              </w:rPr>
              <w:t>Сошени</w:t>
            </w:r>
            <w:proofErr w:type="spellEnd"/>
            <w:r>
              <w:rPr>
                <w:sz w:val="12"/>
                <w:szCs w:val="12"/>
              </w:rPr>
              <w:t xml:space="preserve"> – Радужный</w:t>
            </w:r>
          </w:p>
        </w:tc>
        <w:tc>
          <w:tcPr>
            <w:tcW w:w="727" w:type="dxa"/>
            <w:vMerge w:val="restar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p w:rsidR="00130685" w:rsidRDefault="00130685">
            <w:pPr>
              <w:jc w:val="center"/>
              <w:rPr>
                <w:sz w:val="12"/>
                <w:szCs w:val="12"/>
              </w:rPr>
            </w:pPr>
            <w:r>
              <w:rPr>
                <w:sz w:val="12"/>
                <w:szCs w:val="12"/>
              </w:rPr>
              <w:t>4,77</w:t>
            </w:r>
          </w:p>
        </w:tc>
        <w:tc>
          <w:tcPr>
            <w:tcW w:w="540" w:type="dxa"/>
            <w:vMerge w:val="restar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p w:rsidR="00130685" w:rsidRDefault="00130685">
            <w:pPr>
              <w:jc w:val="center"/>
              <w:rPr>
                <w:sz w:val="12"/>
                <w:szCs w:val="12"/>
              </w:rPr>
            </w:pPr>
            <w:r>
              <w:rPr>
                <w:sz w:val="12"/>
                <w:szCs w:val="12"/>
              </w:rPr>
              <w:t>39000</w:t>
            </w:r>
          </w:p>
        </w:tc>
        <w:tc>
          <w:tcPr>
            <w:tcW w:w="567" w:type="dxa"/>
            <w:vMerge w:val="restart"/>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hideMark/>
          </w:tcPr>
          <w:p w:rsidR="00130685" w:rsidRDefault="00130685">
            <w:pPr>
              <w:jc w:val="center"/>
              <w:rPr>
                <w:sz w:val="12"/>
                <w:szCs w:val="12"/>
              </w:rPr>
            </w:pPr>
            <w:r>
              <w:rPr>
                <w:sz w:val="12"/>
                <w:szCs w:val="12"/>
              </w:rPr>
              <w:t>3,813</w:t>
            </w:r>
          </w:p>
        </w:tc>
        <w:tc>
          <w:tcPr>
            <w:tcW w:w="283" w:type="dxa"/>
            <w:vMerge w:val="restar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p w:rsidR="00130685" w:rsidRDefault="00130685">
            <w:pPr>
              <w:jc w:val="center"/>
              <w:rPr>
                <w:sz w:val="12"/>
                <w:szCs w:val="12"/>
              </w:rPr>
            </w:pPr>
            <w:r>
              <w:rPr>
                <w:sz w:val="12"/>
                <w:szCs w:val="12"/>
              </w:rPr>
              <w:t>80</w:t>
            </w:r>
          </w:p>
        </w:tc>
        <w:tc>
          <w:tcPr>
            <w:tcW w:w="567" w:type="dxa"/>
            <w:vMerge w:val="restart"/>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hideMark/>
          </w:tcPr>
          <w:p w:rsidR="00130685" w:rsidRDefault="00130685">
            <w:pPr>
              <w:jc w:val="center"/>
              <w:rPr>
                <w:sz w:val="12"/>
                <w:szCs w:val="12"/>
              </w:rPr>
            </w:pPr>
            <w:r>
              <w:rPr>
                <w:sz w:val="12"/>
                <w:szCs w:val="12"/>
              </w:rPr>
              <w:t>3,813</w:t>
            </w:r>
          </w:p>
        </w:tc>
        <w:tc>
          <w:tcPr>
            <w:tcW w:w="284" w:type="dxa"/>
            <w:vMerge w:val="restar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p w:rsidR="00130685" w:rsidRDefault="00130685">
            <w:pPr>
              <w:jc w:val="center"/>
              <w:rPr>
                <w:sz w:val="12"/>
                <w:szCs w:val="12"/>
              </w:rPr>
            </w:pPr>
            <w:r>
              <w:rPr>
                <w:sz w:val="12"/>
                <w:szCs w:val="12"/>
              </w:rPr>
              <w:t>80</w:t>
            </w:r>
          </w:p>
        </w:tc>
        <w:tc>
          <w:tcPr>
            <w:tcW w:w="567" w:type="dxa"/>
            <w:vMerge w:val="restart"/>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hideMark/>
          </w:tcPr>
          <w:p w:rsidR="00130685" w:rsidRDefault="00130685">
            <w:pPr>
              <w:jc w:val="center"/>
              <w:rPr>
                <w:sz w:val="12"/>
                <w:szCs w:val="12"/>
              </w:rPr>
            </w:pPr>
            <w:r>
              <w:rPr>
                <w:sz w:val="12"/>
                <w:szCs w:val="12"/>
              </w:rPr>
              <w:t>3,813</w:t>
            </w:r>
          </w:p>
        </w:tc>
        <w:tc>
          <w:tcPr>
            <w:tcW w:w="283" w:type="dxa"/>
            <w:vMerge w:val="restar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p w:rsidR="00130685" w:rsidRDefault="00130685">
            <w:pPr>
              <w:jc w:val="center"/>
              <w:rPr>
                <w:sz w:val="12"/>
                <w:szCs w:val="12"/>
              </w:rPr>
            </w:pPr>
            <w:r>
              <w:rPr>
                <w:sz w:val="12"/>
                <w:szCs w:val="12"/>
              </w:rPr>
              <w:t>80</w:t>
            </w:r>
          </w:p>
        </w:tc>
        <w:tc>
          <w:tcPr>
            <w:tcW w:w="992" w:type="dxa"/>
            <w:vMerge w:val="restart"/>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hideMark/>
          </w:tcPr>
          <w:p w:rsidR="00130685" w:rsidRDefault="00130685">
            <w:pPr>
              <w:spacing w:line="276" w:lineRule="auto"/>
              <w:rPr>
                <w:sz w:val="22"/>
                <w:szCs w:val="22"/>
                <w:lang w:eastAsia="en-US"/>
              </w:rPr>
            </w:pPr>
          </w:p>
        </w:tc>
        <w:tc>
          <w:tcPr>
            <w:tcW w:w="993" w:type="dxa"/>
            <w:vMerge w:val="restart"/>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hideMark/>
          </w:tcPr>
          <w:p w:rsidR="00130685" w:rsidRDefault="00130685">
            <w:pPr>
              <w:spacing w:line="276" w:lineRule="auto"/>
              <w:rPr>
                <w:sz w:val="22"/>
                <w:szCs w:val="22"/>
                <w:lang w:eastAsia="en-US"/>
              </w:rPr>
            </w:pPr>
          </w:p>
        </w:tc>
        <w:tc>
          <w:tcPr>
            <w:tcW w:w="992" w:type="dxa"/>
            <w:vMerge w:val="restart"/>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hideMark/>
          </w:tcPr>
          <w:p w:rsidR="00130685" w:rsidRDefault="00130685">
            <w:pPr>
              <w:spacing w:line="276" w:lineRule="auto"/>
              <w:rPr>
                <w:sz w:val="22"/>
                <w:szCs w:val="22"/>
                <w:lang w:eastAsia="en-US"/>
              </w:rPr>
            </w:pPr>
          </w:p>
        </w:tc>
        <w:tc>
          <w:tcPr>
            <w:tcW w:w="992" w:type="dxa"/>
            <w:vMerge w:val="restart"/>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hideMark/>
          </w:tcPr>
          <w:p w:rsidR="00130685" w:rsidRDefault="00130685">
            <w:pPr>
              <w:spacing w:line="276" w:lineRule="auto"/>
              <w:rPr>
                <w:sz w:val="22"/>
                <w:szCs w:val="22"/>
                <w:lang w:eastAsia="en-US"/>
              </w:rPr>
            </w:pPr>
          </w:p>
        </w:tc>
        <w:tc>
          <w:tcPr>
            <w:tcW w:w="709" w:type="dxa"/>
            <w:vMerge w:val="restart"/>
            <w:tcBorders>
              <w:top w:val="single" w:sz="4" w:space="0" w:color="auto"/>
              <w:left w:val="single" w:sz="4" w:space="0" w:color="auto"/>
              <w:bottom w:val="single" w:sz="4" w:space="0" w:color="000000"/>
              <w:right w:val="single" w:sz="4" w:space="0" w:color="auto"/>
            </w:tcBorders>
            <w:noWrap/>
            <w:tcMar>
              <w:top w:w="0" w:type="dxa"/>
              <w:left w:w="28" w:type="dxa"/>
              <w:bottom w:w="0" w:type="dxa"/>
              <w:right w:w="28" w:type="dxa"/>
            </w:tcMar>
            <w:hideMark/>
          </w:tcPr>
          <w:p w:rsidR="00130685" w:rsidRPr="0081523D" w:rsidRDefault="00130685">
            <w:pPr>
              <w:spacing w:line="276" w:lineRule="auto"/>
              <w:rPr>
                <w:sz w:val="22"/>
                <w:szCs w:val="22"/>
                <w:lang w:eastAsia="en-US"/>
              </w:rPr>
            </w:pPr>
          </w:p>
        </w:tc>
        <w:tc>
          <w:tcPr>
            <w:tcW w:w="1134" w:type="dxa"/>
            <w:vMerge w:val="restart"/>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hideMark/>
          </w:tcPr>
          <w:p w:rsidR="00130685" w:rsidRDefault="00130685">
            <w:pPr>
              <w:spacing w:line="276" w:lineRule="auto"/>
              <w:rPr>
                <w:sz w:val="22"/>
                <w:szCs w:val="22"/>
                <w:lang w:eastAsia="en-US"/>
              </w:rPr>
            </w:pPr>
          </w:p>
        </w:tc>
        <w:tc>
          <w:tcPr>
            <w:tcW w:w="1161" w:type="dxa"/>
            <w:vMerge w:val="restart"/>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hideMark/>
          </w:tcPr>
          <w:p w:rsidR="00130685" w:rsidRDefault="00130685">
            <w:pPr>
              <w:spacing w:line="276" w:lineRule="auto"/>
              <w:rPr>
                <w:sz w:val="22"/>
                <w:szCs w:val="22"/>
                <w:lang w:eastAsia="en-US"/>
              </w:rPr>
            </w:pPr>
          </w:p>
        </w:tc>
        <w:tc>
          <w:tcPr>
            <w:tcW w:w="709" w:type="dxa"/>
            <w:vMerge w:val="restart"/>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hideMark/>
          </w:tcPr>
          <w:p w:rsidR="00130685" w:rsidRDefault="00130685">
            <w:pPr>
              <w:spacing w:line="276" w:lineRule="auto"/>
              <w:rPr>
                <w:sz w:val="22"/>
                <w:szCs w:val="22"/>
                <w:lang w:eastAsia="en-US"/>
              </w:rPr>
            </w:pPr>
          </w:p>
        </w:tc>
        <w:tc>
          <w:tcPr>
            <w:tcW w:w="681" w:type="dxa"/>
            <w:vMerge w:val="restart"/>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hideMark/>
          </w:tcPr>
          <w:p w:rsidR="00130685" w:rsidRDefault="00130685">
            <w:pPr>
              <w:spacing w:line="276" w:lineRule="auto"/>
              <w:rPr>
                <w:sz w:val="22"/>
                <w:szCs w:val="22"/>
                <w:lang w:eastAsia="en-US"/>
              </w:rPr>
            </w:pPr>
          </w:p>
        </w:tc>
        <w:tc>
          <w:tcPr>
            <w:tcW w:w="709" w:type="dxa"/>
            <w:vMerge w:val="restart"/>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hideMark/>
          </w:tcPr>
          <w:p w:rsidR="00130685" w:rsidRDefault="00130685">
            <w:pPr>
              <w:spacing w:line="276" w:lineRule="auto"/>
              <w:rPr>
                <w:sz w:val="22"/>
                <w:szCs w:val="22"/>
                <w:lang w:eastAsia="en-US"/>
              </w:rPr>
            </w:pPr>
          </w:p>
        </w:tc>
        <w:tc>
          <w:tcPr>
            <w:tcW w:w="428" w:type="dxa"/>
            <w:gridSpan w:val="2"/>
            <w:vMerge w:val="restart"/>
            <w:tcBorders>
              <w:top w:val="single" w:sz="4" w:space="0" w:color="auto"/>
              <w:left w:val="nil"/>
              <w:bottom w:val="single" w:sz="4" w:space="0" w:color="auto"/>
              <w:right w:val="single" w:sz="4" w:space="0" w:color="auto"/>
            </w:tcBorders>
            <w:noWrap/>
            <w:tcMar>
              <w:top w:w="0" w:type="dxa"/>
              <w:left w:w="28" w:type="dxa"/>
              <w:bottom w:w="0" w:type="dxa"/>
              <w:right w:w="28" w:type="dxa"/>
            </w:tcMar>
            <w:hideMark/>
          </w:tcPr>
          <w:p w:rsidR="00130685" w:rsidRDefault="00130685">
            <w:pPr>
              <w:spacing w:line="276" w:lineRule="auto"/>
              <w:rPr>
                <w:sz w:val="22"/>
                <w:szCs w:val="22"/>
                <w:lang w:eastAsia="en-US"/>
              </w:rPr>
            </w:pPr>
          </w:p>
        </w:tc>
        <w:tc>
          <w:tcPr>
            <w:tcW w:w="715" w:type="dxa"/>
            <w:gridSpan w:val="3"/>
            <w:vMerge w:val="restart"/>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hideMark/>
          </w:tcPr>
          <w:p w:rsidR="00130685" w:rsidRDefault="00130685">
            <w:pPr>
              <w:spacing w:line="276" w:lineRule="auto"/>
              <w:rPr>
                <w:sz w:val="22"/>
                <w:szCs w:val="22"/>
                <w:lang w:eastAsia="en-US"/>
              </w:rPr>
            </w:pPr>
          </w:p>
        </w:tc>
        <w:tc>
          <w:tcPr>
            <w:tcW w:w="1134" w:type="dxa"/>
            <w:vMerge w:val="restart"/>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hideMark/>
          </w:tcPr>
          <w:p w:rsidR="00130685" w:rsidRDefault="00130685">
            <w:pPr>
              <w:spacing w:line="276" w:lineRule="auto"/>
              <w:rPr>
                <w:sz w:val="22"/>
                <w:szCs w:val="22"/>
                <w:lang w:eastAsia="en-US"/>
              </w:rPr>
            </w:pPr>
          </w:p>
        </w:tc>
        <w:tc>
          <w:tcPr>
            <w:tcW w:w="1152" w:type="dxa"/>
            <w:vMerge w:val="restart"/>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hideMark/>
          </w:tcPr>
          <w:p w:rsidR="00130685" w:rsidRDefault="00130685">
            <w:pPr>
              <w:spacing w:line="276" w:lineRule="auto"/>
              <w:rPr>
                <w:sz w:val="22"/>
                <w:szCs w:val="22"/>
                <w:lang w:eastAsia="en-US"/>
              </w:rPr>
            </w:pPr>
          </w:p>
        </w:tc>
        <w:tc>
          <w:tcPr>
            <w:tcW w:w="709" w:type="dxa"/>
            <w:vMerge w:val="restart"/>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hideMark/>
          </w:tcPr>
          <w:p w:rsidR="00130685" w:rsidRDefault="00130685">
            <w:pPr>
              <w:spacing w:line="276" w:lineRule="auto"/>
              <w:rPr>
                <w:sz w:val="22"/>
                <w:szCs w:val="22"/>
                <w:lang w:eastAsia="en-US"/>
              </w:rPr>
            </w:pPr>
          </w:p>
        </w:tc>
        <w:tc>
          <w:tcPr>
            <w:tcW w:w="691" w:type="dxa"/>
            <w:vMerge w:val="restart"/>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hideMark/>
          </w:tcPr>
          <w:p w:rsidR="00130685" w:rsidRDefault="00130685">
            <w:pPr>
              <w:spacing w:line="276" w:lineRule="auto"/>
              <w:rPr>
                <w:sz w:val="22"/>
                <w:szCs w:val="22"/>
                <w:lang w:eastAsia="en-US"/>
              </w:rPr>
            </w:pPr>
          </w:p>
        </w:tc>
        <w:tc>
          <w:tcPr>
            <w:tcW w:w="708" w:type="dxa"/>
            <w:vMerge w:val="restart"/>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hideMark/>
          </w:tcPr>
          <w:p w:rsidR="00130685" w:rsidRDefault="00130685">
            <w:pPr>
              <w:spacing w:line="276" w:lineRule="auto"/>
              <w:rPr>
                <w:sz w:val="22"/>
                <w:szCs w:val="22"/>
                <w:lang w:eastAsia="en-US"/>
              </w:rPr>
            </w:pPr>
          </w:p>
        </w:tc>
        <w:tc>
          <w:tcPr>
            <w:tcW w:w="441" w:type="dxa"/>
            <w:vMerge w:val="restart"/>
            <w:tcBorders>
              <w:top w:val="single" w:sz="4" w:space="0" w:color="auto"/>
              <w:left w:val="nil"/>
              <w:right w:val="single" w:sz="4" w:space="0" w:color="auto"/>
            </w:tcBorders>
            <w:noWrap/>
            <w:tcMar>
              <w:top w:w="0" w:type="dxa"/>
              <w:left w:w="28" w:type="dxa"/>
              <w:bottom w:w="0" w:type="dxa"/>
              <w:right w:w="28" w:type="dxa"/>
            </w:tcMar>
            <w:hideMark/>
          </w:tcPr>
          <w:p w:rsidR="00130685" w:rsidRDefault="00130685">
            <w:pPr>
              <w:spacing w:line="276" w:lineRule="auto"/>
              <w:rPr>
                <w:sz w:val="22"/>
                <w:szCs w:val="22"/>
                <w:lang w:eastAsia="en-US"/>
              </w:rPr>
            </w:pPr>
          </w:p>
        </w:tc>
        <w:tc>
          <w:tcPr>
            <w:tcW w:w="708" w:type="dxa"/>
            <w:vMerge w:val="restart"/>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hideMark/>
          </w:tcPr>
          <w:p w:rsidR="00130685" w:rsidRDefault="00130685">
            <w:pPr>
              <w:spacing w:line="276" w:lineRule="auto"/>
              <w:rPr>
                <w:sz w:val="22"/>
                <w:szCs w:val="22"/>
                <w:lang w:eastAsia="en-US"/>
              </w:rPr>
            </w:pPr>
          </w:p>
        </w:tc>
        <w:tc>
          <w:tcPr>
            <w:tcW w:w="851" w:type="dxa"/>
            <w:vMerge w:val="restart"/>
            <w:tcBorders>
              <w:top w:val="single" w:sz="4" w:space="0" w:color="auto"/>
              <w:left w:val="nil"/>
              <w:right w:val="single" w:sz="4" w:space="0" w:color="auto"/>
            </w:tcBorders>
            <w:noWrap/>
            <w:tcMar>
              <w:top w:w="0" w:type="dxa"/>
              <w:left w:w="28" w:type="dxa"/>
              <w:bottom w:w="0" w:type="dxa"/>
              <w:right w:w="28" w:type="dxa"/>
            </w:tcMar>
            <w:hideMark/>
          </w:tcPr>
          <w:p w:rsidR="00130685" w:rsidRDefault="00130685">
            <w:pPr>
              <w:spacing w:line="276" w:lineRule="auto"/>
              <w:rPr>
                <w:sz w:val="22"/>
                <w:szCs w:val="22"/>
                <w:lang w:eastAsia="en-US"/>
              </w:rPr>
            </w:pPr>
          </w:p>
        </w:tc>
      </w:tr>
      <w:tr w:rsidR="00130685" w:rsidTr="00B8520E">
        <w:trPr>
          <w:trHeight w:val="264"/>
        </w:trPr>
        <w:tc>
          <w:tcPr>
            <w:tcW w:w="352"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hideMark/>
          </w:tcPr>
          <w:p w:rsidR="00130685" w:rsidRDefault="00130685">
            <w:pPr>
              <w:jc w:val="center"/>
              <w:rPr>
                <w:sz w:val="12"/>
                <w:szCs w:val="12"/>
              </w:rPr>
            </w:pPr>
            <w:r>
              <w:rPr>
                <w:sz w:val="12"/>
                <w:szCs w:val="12"/>
              </w:rPr>
              <w:t>31</w:t>
            </w:r>
          </w:p>
        </w:tc>
        <w:tc>
          <w:tcPr>
            <w:tcW w:w="2117"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rsidR="00130685" w:rsidRDefault="00130685">
            <w:pPr>
              <w:rPr>
                <w:sz w:val="12"/>
                <w:szCs w:val="12"/>
              </w:rPr>
            </w:pPr>
            <w:r>
              <w:rPr>
                <w:sz w:val="12"/>
                <w:szCs w:val="12"/>
              </w:rPr>
              <w:t>ул. Индустриальная</w:t>
            </w:r>
          </w:p>
        </w:tc>
        <w:tc>
          <w:tcPr>
            <w:tcW w:w="727" w:type="dxa"/>
            <w:vMerge/>
            <w:tcBorders>
              <w:top w:val="single" w:sz="4" w:space="0" w:color="auto"/>
              <w:left w:val="nil"/>
              <w:bottom w:val="single" w:sz="4" w:space="0" w:color="auto"/>
              <w:right w:val="single" w:sz="4" w:space="0" w:color="auto"/>
            </w:tcBorders>
            <w:vAlign w:val="center"/>
            <w:hideMark/>
          </w:tcPr>
          <w:p w:rsidR="00130685" w:rsidRDefault="00130685">
            <w:pPr>
              <w:rPr>
                <w:sz w:val="12"/>
                <w:szCs w:val="12"/>
              </w:rPr>
            </w:pPr>
          </w:p>
        </w:tc>
        <w:tc>
          <w:tcPr>
            <w:tcW w:w="540" w:type="dxa"/>
            <w:vMerge/>
            <w:tcBorders>
              <w:top w:val="single" w:sz="4" w:space="0" w:color="auto"/>
              <w:left w:val="single" w:sz="4" w:space="0" w:color="auto"/>
              <w:bottom w:val="single" w:sz="4" w:space="0" w:color="auto"/>
              <w:right w:val="single" w:sz="4" w:space="0" w:color="auto"/>
            </w:tcBorders>
            <w:vAlign w:val="center"/>
            <w:hideMark/>
          </w:tcPr>
          <w:p w:rsidR="00130685" w:rsidRDefault="00130685">
            <w:pPr>
              <w:rPr>
                <w:sz w:val="12"/>
                <w:szCs w:val="12"/>
              </w:rPr>
            </w:pPr>
          </w:p>
        </w:tc>
        <w:tc>
          <w:tcPr>
            <w:tcW w:w="567" w:type="dxa"/>
            <w:vMerge/>
            <w:tcBorders>
              <w:top w:val="single" w:sz="4" w:space="0" w:color="auto"/>
              <w:left w:val="single" w:sz="4" w:space="0" w:color="auto"/>
              <w:bottom w:val="single" w:sz="4" w:space="0" w:color="auto"/>
              <w:right w:val="single" w:sz="4" w:space="0" w:color="auto"/>
            </w:tcBorders>
            <w:vAlign w:val="center"/>
            <w:hideMark/>
          </w:tcPr>
          <w:p w:rsidR="00130685" w:rsidRDefault="00130685">
            <w:pPr>
              <w:rPr>
                <w:sz w:val="12"/>
                <w:szCs w:val="12"/>
              </w:rPr>
            </w:pPr>
          </w:p>
        </w:tc>
        <w:tc>
          <w:tcPr>
            <w:tcW w:w="283" w:type="dxa"/>
            <w:vMerge/>
            <w:tcBorders>
              <w:top w:val="single" w:sz="4" w:space="0" w:color="auto"/>
              <w:left w:val="single" w:sz="4" w:space="0" w:color="auto"/>
              <w:bottom w:val="single" w:sz="4" w:space="0" w:color="auto"/>
              <w:right w:val="single" w:sz="4" w:space="0" w:color="auto"/>
            </w:tcBorders>
            <w:vAlign w:val="center"/>
            <w:hideMark/>
          </w:tcPr>
          <w:p w:rsidR="00130685" w:rsidRDefault="00130685">
            <w:pPr>
              <w:rPr>
                <w:sz w:val="12"/>
                <w:szCs w:val="12"/>
              </w:rPr>
            </w:pPr>
          </w:p>
        </w:tc>
        <w:tc>
          <w:tcPr>
            <w:tcW w:w="567" w:type="dxa"/>
            <w:vMerge/>
            <w:tcBorders>
              <w:top w:val="single" w:sz="4" w:space="0" w:color="auto"/>
              <w:left w:val="single" w:sz="4" w:space="0" w:color="auto"/>
              <w:bottom w:val="single" w:sz="4" w:space="0" w:color="auto"/>
              <w:right w:val="single" w:sz="4" w:space="0" w:color="auto"/>
            </w:tcBorders>
            <w:vAlign w:val="center"/>
            <w:hideMark/>
          </w:tcPr>
          <w:p w:rsidR="00130685" w:rsidRDefault="00130685">
            <w:pPr>
              <w:rPr>
                <w:sz w:val="12"/>
                <w:szCs w:val="12"/>
              </w:rPr>
            </w:pPr>
          </w:p>
        </w:tc>
        <w:tc>
          <w:tcPr>
            <w:tcW w:w="284" w:type="dxa"/>
            <w:vMerge/>
            <w:tcBorders>
              <w:top w:val="single" w:sz="4" w:space="0" w:color="auto"/>
              <w:left w:val="single" w:sz="4" w:space="0" w:color="auto"/>
              <w:bottom w:val="single" w:sz="4" w:space="0" w:color="auto"/>
              <w:right w:val="single" w:sz="4" w:space="0" w:color="auto"/>
            </w:tcBorders>
            <w:vAlign w:val="center"/>
            <w:hideMark/>
          </w:tcPr>
          <w:p w:rsidR="00130685" w:rsidRDefault="00130685">
            <w:pPr>
              <w:rPr>
                <w:sz w:val="12"/>
                <w:szCs w:val="12"/>
              </w:rPr>
            </w:pPr>
          </w:p>
        </w:tc>
        <w:tc>
          <w:tcPr>
            <w:tcW w:w="567" w:type="dxa"/>
            <w:vMerge/>
            <w:tcBorders>
              <w:top w:val="single" w:sz="4" w:space="0" w:color="auto"/>
              <w:left w:val="single" w:sz="4" w:space="0" w:color="auto"/>
              <w:bottom w:val="single" w:sz="4" w:space="0" w:color="auto"/>
              <w:right w:val="single" w:sz="4" w:space="0" w:color="auto"/>
            </w:tcBorders>
            <w:vAlign w:val="center"/>
            <w:hideMark/>
          </w:tcPr>
          <w:p w:rsidR="00130685" w:rsidRDefault="00130685">
            <w:pPr>
              <w:rPr>
                <w:sz w:val="12"/>
                <w:szCs w:val="12"/>
              </w:rPr>
            </w:pPr>
          </w:p>
        </w:tc>
        <w:tc>
          <w:tcPr>
            <w:tcW w:w="283" w:type="dxa"/>
            <w:vMerge/>
            <w:tcBorders>
              <w:top w:val="single" w:sz="4" w:space="0" w:color="auto"/>
              <w:left w:val="single" w:sz="4" w:space="0" w:color="auto"/>
              <w:bottom w:val="single" w:sz="4" w:space="0" w:color="auto"/>
              <w:right w:val="single" w:sz="4" w:space="0" w:color="auto"/>
            </w:tcBorders>
            <w:vAlign w:val="center"/>
            <w:hideMark/>
          </w:tcPr>
          <w:p w:rsidR="00130685" w:rsidRDefault="00130685">
            <w:pPr>
              <w:rPr>
                <w:sz w:val="12"/>
                <w:szCs w:val="12"/>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rsidR="00130685" w:rsidRDefault="00130685">
            <w:pPr>
              <w:rPr>
                <w:sz w:val="22"/>
                <w:szCs w:val="22"/>
                <w:lang w:eastAsia="en-US"/>
              </w:rPr>
            </w:pPr>
          </w:p>
        </w:tc>
        <w:tc>
          <w:tcPr>
            <w:tcW w:w="993" w:type="dxa"/>
            <w:vMerge/>
            <w:tcBorders>
              <w:top w:val="single" w:sz="4" w:space="0" w:color="auto"/>
              <w:left w:val="single" w:sz="4" w:space="0" w:color="auto"/>
              <w:bottom w:val="single" w:sz="4" w:space="0" w:color="auto"/>
              <w:right w:val="single" w:sz="4" w:space="0" w:color="auto"/>
            </w:tcBorders>
            <w:vAlign w:val="center"/>
            <w:hideMark/>
          </w:tcPr>
          <w:p w:rsidR="00130685" w:rsidRDefault="00130685">
            <w:pPr>
              <w:rPr>
                <w:sz w:val="22"/>
                <w:szCs w:val="22"/>
                <w:lang w:eastAsia="en-US"/>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rsidR="00130685" w:rsidRDefault="00130685">
            <w:pPr>
              <w:rPr>
                <w:sz w:val="22"/>
                <w:szCs w:val="22"/>
                <w:lang w:eastAsia="en-US"/>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rsidR="00130685" w:rsidRDefault="00130685">
            <w:pPr>
              <w:rPr>
                <w:sz w:val="22"/>
                <w:szCs w:val="22"/>
                <w:lang w:eastAsia="en-US"/>
              </w:rPr>
            </w:pPr>
          </w:p>
        </w:tc>
        <w:tc>
          <w:tcPr>
            <w:tcW w:w="709" w:type="dxa"/>
            <w:vMerge/>
            <w:tcBorders>
              <w:top w:val="single" w:sz="4" w:space="0" w:color="auto"/>
              <w:left w:val="single" w:sz="4" w:space="0" w:color="auto"/>
              <w:bottom w:val="single" w:sz="4" w:space="0" w:color="000000"/>
              <w:right w:val="single" w:sz="4" w:space="0" w:color="auto"/>
            </w:tcBorders>
            <w:vAlign w:val="center"/>
            <w:hideMark/>
          </w:tcPr>
          <w:p w:rsidR="00130685" w:rsidRPr="0081523D" w:rsidRDefault="00130685">
            <w:pPr>
              <w:rPr>
                <w:sz w:val="22"/>
                <w:szCs w:val="22"/>
                <w:lang w:eastAsia="en-US"/>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rsidR="00130685" w:rsidRDefault="00130685">
            <w:pPr>
              <w:rPr>
                <w:sz w:val="22"/>
                <w:szCs w:val="22"/>
                <w:lang w:eastAsia="en-US"/>
              </w:rPr>
            </w:pPr>
          </w:p>
        </w:tc>
        <w:tc>
          <w:tcPr>
            <w:tcW w:w="1161" w:type="dxa"/>
            <w:vMerge/>
            <w:tcBorders>
              <w:top w:val="single" w:sz="4" w:space="0" w:color="auto"/>
              <w:left w:val="single" w:sz="4" w:space="0" w:color="auto"/>
              <w:bottom w:val="single" w:sz="4" w:space="0" w:color="auto"/>
              <w:right w:val="single" w:sz="4" w:space="0" w:color="auto"/>
            </w:tcBorders>
            <w:vAlign w:val="center"/>
            <w:hideMark/>
          </w:tcPr>
          <w:p w:rsidR="00130685" w:rsidRDefault="00130685">
            <w:pPr>
              <w:rPr>
                <w:sz w:val="22"/>
                <w:szCs w:val="22"/>
                <w:lang w:eastAsia="en-US"/>
              </w:rPr>
            </w:pPr>
          </w:p>
        </w:tc>
        <w:tc>
          <w:tcPr>
            <w:tcW w:w="709" w:type="dxa"/>
            <w:vMerge/>
            <w:tcBorders>
              <w:top w:val="single" w:sz="4" w:space="0" w:color="auto"/>
              <w:left w:val="single" w:sz="4" w:space="0" w:color="auto"/>
              <w:bottom w:val="single" w:sz="4" w:space="0" w:color="auto"/>
              <w:right w:val="single" w:sz="4" w:space="0" w:color="auto"/>
            </w:tcBorders>
            <w:vAlign w:val="center"/>
            <w:hideMark/>
          </w:tcPr>
          <w:p w:rsidR="00130685" w:rsidRDefault="00130685">
            <w:pPr>
              <w:rPr>
                <w:sz w:val="22"/>
                <w:szCs w:val="22"/>
                <w:lang w:eastAsia="en-US"/>
              </w:rPr>
            </w:pPr>
          </w:p>
        </w:tc>
        <w:tc>
          <w:tcPr>
            <w:tcW w:w="681" w:type="dxa"/>
            <w:vMerge/>
            <w:tcBorders>
              <w:top w:val="single" w:sz="4" w:space="0" w:color="auto"/>
              <w:left w:val="single" w:sz="4" w:space="0" w:color="auto"/>
              <w:bottom w:val="single" w:sz="4" w:space="0" w:color="auto"/>
              <w:right w:val="single" w:sz="4" w:space="0" w:color="auto"/>
            </w:tcBorders>
            <w:vAlign w:val="center"/>
            <w:hideMark/>
          </w:tcPr>
          <w:p w:rsidR="00130685" w:rsidRDefault="00130685">
            <w:pPr>
              <w:rPr>
                <w:sz w:val="22"/>
                <w:szCs w:val="22"/>
                <w:lang w:eastAsia="en-US"/>
              </w:rPr>
            </w:pPr>
          </w:p>
        </w:tc>
        <w:tc>
          <w:tcPr>
            <w:tcW w:w="709" w:type="dxa"/>
            <w:vMerge/>
            <w:tcBorders>
              <w:top w:val="single" w:sz="4" w:space="0" w:color="auto"/>
              <w:left w:val="single" w:sz="4" w:space="0" w:color="auto"/>
              <w:bottom w:val="single" w:sz="4" w:space="0" w:color="auto"/>
              <w:right w:val="single" w:sz="4" w:space="0" w:color="auto"/>
            </w:tcBorders>
            <w:vAlign w:val="center"/>
            <w:hideMark/>
          </w:tcPr>
          <w:p w:rsidR="00130685" w:rsidRDefault="00130685">
            <w:pPr>
              <w:rPr>
                <w:sz w:val="22"/>
                <w:szCs w:val="22"/>
                <w:lang w:eastAsia="en-US"/>
              </w:rPr>
            </w:pPr>
          </w:p>
        </w:tc>
        <w:tc>
          <w:tcPr>
            <w:tcW w:w="428" w:type="dxa"/>
            <w:gridSpan w:val="2"/>
            <w:vMerge/>
            <w:tcBorders>
              <w:top w:val="single" w:sz="4" w:space="0" w:color="auto"/>
              <w:left w:val="nil"/>
              <w:bottom w:val="single" w:sz="4" w:space="0" w:color="auto"/>
              <w:right w:val="single" w:sz="4" w:space="0" w:color="auto"/>
            </w:tcBorders>
            <w:vAlign w:val="center"/>
            <w:hideMark/>
          </w:tcPr>
          <w:p w:rsidR="00130685" w:rsidRDefault="00130685">
            <w:pPr>
              <w:rPr>
                <w:sz w:val="22"/>
                <w:szCs w:val="22"/>
                <w:lang w:eastAsia="en-US"/>
              </w:rPr>
            </w:pPr>
          </w:p>
        </w:tc>
        <w:tc>
          <w:tcPr>
            <w:tcW w:w="715" w:type="dxa"/>
            <w:gridSpan w:val="3"/>
            <w:vMerge/>
            <w:tcBorders>
              <w:top w:val="single" w:sz="4" w:space="0" w:color="auto"/>
              <w:left w:val="single" w:sz="4" w:space="0" w:color="auto"/>
              <w:bottom w:val="single" w:sz="4" w:space="0" w:color="auto"/>
              <w:right w:val="single" w:sz="4" w:space="0" w:color="auto"/>
            </w:tcBorders>
            <w:vAlign w:val="center"/>
            <w:hideMark/>
          </w:tcPr>
          <w:p w:rsidR="00130685" w:rsidRDefault="00130685">
            <w:pPr>
              <w:rPr>
                <w:sz w:val="22"/>
                <w:szCs w:val="22"/>
                <w:lang w:eastAsia="en-US"/>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rsidR="00130685" w:rsidRDefault="00130685">
            <w:pPr>
              <w:rPr>
                <w:sz w:val="22"/>
                <w:szCs w:val="22"/>
                <w:lang w:eastAsia="en-US"/>
              </w:rPr>
            </w:pPr>
          </w:p>
        </w:tc>
        <w:tc>
          <w:tcPr>
            <w:tcW w:w="1152" w:type="dxa"/>
            <w:vMerge/>
            <w:tcBorders>
              <w:top w:val="single" w:sz="4" w:space="0" w:color="auto"/>
              <w:left w:val="single" w:sz="4" w:space="0" w:color="auto"/>
              <w:bottom w:val="single" w:sz="4" w:space="0" w:color="auto"/>
              <w:right w:val="single" w:sz="4" w:space="0" w:color="auto"/>
            </w:tcBorders>
            <w:vAlign w:val="center"/>
            <w:hideMark/>
          </w:tcPr>
          <w:p w:rsidR="00130685" w:rsidRDefault="00130685">
            <w:pPr>
              <w:rPr>
                <w:sz w:val="22"/>
                <w:szCs w:val="22"/>
                <w:lang w:eastAsia="en-US"/>
              </w:rPr>
            </w:pPr>
          </w:p>
        </w:tc>
        <w:tc>
          <w:tcPr>
            <w:tcW w:w="709" w:type="dxa"/>
            <w:vMerge/>
            <w:tcBorders>
              <w:top w:val="single" w:sz="4" w:space="0" w:color="auto"/>
              <w:left w:val="single" w:sz="4" w:space="0" w:color="auto"/>
              <w:bottom w:val="single" w:sz="4" w:space="0" w:color="auto"/>
              <w:right w:val="single" w:sz="4" w:space="0" w:color="auto"/>
            </w:tcBorders>
            <w:vAlign w:val="center"/>
            <w:hideMark/>
          </w:tcPr>
          <w:p w:rsidR="00130685" w:rsidRDefault="00130685">
            <w:pPr>
              <w:rPr>
                <w:sz w:val="22"/>
                <w:szCs w:val="22"/>
                <w:lang w:eastAsia="en-US"/>
              </w:rPr>
            </w:pPr>
          </w:p>
        </w:tc>
        <w:tc>
          <w:tcPr>
            <w:tcW w:w="691" w:type="dxa"/>
            <w:vMerge/>
            <w:tcBorders>
              <w:top w:val="single" w:sz="4" w:space="0" w:color="auto"/>
              <w:left w:val="single" w:sz="4" w:space="0" w:color="auto"/>
              <w:bottom w:val="single" w:sz="4" w:space="0" w:color="auto"/>
              <w:right w:val="single" w:sz="4" w:space="0" w:color="auto"/>
            </w:tcBorders>
            <w:vAlign w:val="center"/>
            <w:hideMark/>
          </w:tcPr>
          <w:p w:rsidR="00130685" w:rsidRDefault="00130685">
            <w:pPr>
              <w:rPr>
                <w:sz w:val="22"/>
                <w:szCs w:val="22"/>
                <w:lang w:eastAsia="en-US"/>
              </w:rPr>
            </w:pPr>
          </w:p>
        </w:tc>
        <w:tc>
          <w:tcPr>
            <w:tcW w:w="708" w:type="dxa"/>
            <w:vMerge/>
            <w:tcBorders>
              <w:top w:val="single" w:sz="4" w:space="0" w:color="auto"/>
              <w:left w:val="single" w:sz="4" w:space="0" w:color="auto"/>
              <w:bottom w:val="single" w:sz="4" w:space="0" w:color="auto"/>
              <w:right w:val="single" w:sz="4" w:space="0" w:color="auto"/>
            </w:tcBorders>
            <w:vAlign w:val="center"/>
            <w:hideMark/>
          </w:tcPr>
          <w:p w:rsidR="00130685" w:rsidRDefault="00130685">
            <w:pPr>
              <w:rPr>
                <w:sz w:val="22"/>
                <w:szCs w:val="22"/>
                <w:lang w:eastAsia="en-US"/>
              </w:rPr>
            </w:pPr>
          </w:p>
        </w:tc>
        <w:tc>
          <w:tcPr>
            <w:tcW w:w="441" w:type="dxa"/>
            <w:vMerge/>
            <w:tcBorders>
              <w:left w:val="nil"/>
              <w:bottom w:val="single" w:sz="4" w:space="0" w:color="auto"/>
              <w:right w:val="single" w:sz="4" w:space="0" w:color="auto"/>
            </w:tcBorders>
            <w:noWrap/>
            <w:tcMar>
              <w:top w:w="0" w:type="dxa"/>
              <w:left w:w="28" w:type="dxa"/>
              <w:bottom w:w="0" w:type="dxa"/>
              <w:right w:w="28" w:type="dxa"/>
            </w:tcMar>
            <w:hideMark/>
          </w:tcPr>
          <w:p w:rsidR="00130685" w:rsidRDefault="00130685">
            <w:pPr>
              <w:spacing w:line="276" w:lineRule="auto"/>
              <w:rPr>
                <w:sz w:val="22"/>
                <w:szCs w:val="22"/>
                <w:lang w:eastAsia="en-US"/>
              </w:rPr>
            </w:pPr>
          </w:p>
        </w:tc>
        <w:tc>
          <w:tcPr>
            <w:tcW w:w="708" w:type="dxa"/>
            <w:vMerge/>
            <w:tcBorders>
              <w:top w:val="single" w:sz="4" w:space="0" w:color="auto"/>
              <w:left w:val="single" w:sz="4" w:space="0" w:color="auto"/>
              <w:bottom w:val="single" w:sz="4" w:space="0" w:color="auto"/>
              <w:right w:val="single" w:sz="4" w:space="0" w:color="auto"/>
            </w:tcBorders>
            <w:vAlign w:val="center"/>
            <w:hideMark/>
          </w:tcPr>
          <w:p w:rsidR="00130685" w:rsidRDefault="00130685">
            <w:pPr>
              <w:rPr>
                <w:sz w:val="22"/>
                <w:szCs w:val="22"/>
                <w:lang w:eastAsia="en-US"/>
              </w:rPr>
            </w:pPr>
          </w:p>
        </w:tc>
        <w:tc>
          <w:tcPr>
            <w:tcW w:w="851" w:type="dxa"/>
            <w:vMerge/>
            <w:tcBorders>
              <w:left w:val="nil"/>
              <w:bottom w:val="single" w:sz="4" w:space="0" w:color="auto"/>
              <w:right w:val="single" w:sz="4" w:space="0" w:color="auto"/>
            </w:tcBorders>
            <w:noWrap/>
            <w:tcMar>
              <w:top w:w="0" w:type="dxa"/>
              <w:left w:w="28" w:type="dxa"/>
              <w:bottom w:w="0" w:type="dxa"/>
              <w:right w:w="28" w:type="dxa"/>
            </w:tcMar>
            <w:hideMark/>
          </w:tcPr>
          <w:p w:rsidR="00130685" w:rsidRDefault="00130685">
            <w:pPr>
              <w:spacing w:line="276" w:lineRule="auto"/>
              <w:rPr>
                <w:sz w:val="22"/>
                <w:szCs w:val="22"/>
                <w:lang w:eastAsia="en-US"/>
              </w:rPr>
            </w:pPr>
          </w:p>
        </w:tc>
      </w:tr>
      <w:tr w:rsidR="00404FFA" w:rsidTr="00B8520E">
        <w:trPr>
          <w:trHeight w:val="264"/>
        </w:trPr>
        <w:tc>
          <w:tcPr>
            <w:tcW w:w="352" w:type="dxa"/>
            <w:tcBorders>
              <w:top w:val="nil"/>
              <w:left w:val="single" w:sz="4" w:space="0" w:color="auto"/>
              <w:bottom w:val="single" w:sz="4" w:space="0" w:color="auto"/>
              <w:right w:val="single" w:sz="4" w:space="0" w:color="auto"/>
            </w:tcBorders>
            <w:noWrap/>
            <w:tcMar>
              <w:top w:w="0" w:type="dxa"/>
              <w:left w:w="28" w:type="dxa"/>
              <w:bottom w:w="0" w:type="dxa"/>
              <w:right w:w="28" w:type="dxa"/>
            </w:tcMar>
            <w:hideMark/>
          </w:tcPr>
          <w:p w:rsidR="00404FFA" w:rsidRDefault="00404FFA">
            <w:pPr>
              <w:jc w:val="center"/>
              <w:rPr>
                <w:sz w:val="12"/>
                <w:szCs w:val="12"/>
              </w:rPr>
            </w:pPr>
            <w:r>
              <w:rPr>
                <w:sz w:val="12"/>
                <w:szCs w:val="12"/>
              </w:rPr>
              <w:t>32</w:t>
            </w:r>
          </w:p>
        </w:tc>
        <w:tc>
          <w:tcPr>
            <w:tcW w:w="2117"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rPr>
                <w:sz w:val="12"/>
                <w:szCs w:val="12"/>
              </w:rPr>
            </w:pPr>
            <w:r>
              <w:rPr>
                <w:sz w:val="12"/>
                <w:szCs w:val="12"/>
              </w:rPr>
              <w:t>ул. Конституции</w:t>
            </w:r>
          </w:p>
        </w:tc>
        <w:tc>
          <w:tcPr>
            <w:tcW w:w="727"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jc w:val="center"/>
              <w:rPr>
                <w:sz w:val="12"/>
                <w:szCs w:val="12"/>
              </w:rPr>
            </w:pPr>
            <w:r>
              <w:rPr>
                <w:sz w:val="12"/>
                <w:szCs w:val="12"/>
              </w:rPr>
              <w:t>1,1</w:t>
            </w:r>
          </w:p>
        </w:tc>
        <w:tc>
          <w:tcPr>
            <w:tcW w:w="540"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jc w:val="center"/>
              <w:rPr>
                <w:sz w:val="12"/>
                <w:szCs w:val="12"/>
              </w:rPr>
            </w:pPr>
            <w:r>
              <w:rPr>
                <w:sz w:val="12"/>
                <w:szCs w:val="12"/>
              </w:rPr>
              <w:t>7100</w:t>
            </w:r>
          </w:p>
        </w:tc>
        <w:tc>
          <w:tcPr>
            <w:tcW w:w="567"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jc w:val="center"/>
              <w:rPr>
                <w:sz w:val="12"/>
                <w:szCs w:val="12"/>
              </w:rPr>
            </w:pPr>
            <w:r>
              <w:rPr>
                <w:sz w:val="12"/>
                <w:szCs w:val="12"/>
              </w:rPr>
              <w:t>1,100</w:t>
            </w:r>
          </w:p>
        </w:tc>
        <w:tc>
          <w:tcPr>
            <w:tcW w:w="283"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jc w:val="center"/>
              <w:rPr>
                <w:sz w:val="12"/>
                <w:szCs w:val="12"/>
              </w:rPr>
            </w:pPr>
            <w:r>
              <w:rPr>
                <w:sz w:val="12"/>
                <w:szCs w:val="12"/>
              </w:rPr>
              <w:t>100</w:t>
            </w:r>
          </w:p>
        </w:tc>
        <w:tc>
          <w:tcPr>
            <w:tcW w:w="567"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jc w:val="center"/>
              <w:rPr>
                <w:sz w:val="12"/>
                <w:szCs w:val="12"/>
              </w:rPr>
            </w:pPr>
            <w:r>
              <w:rPr>
                <w:sz w:val="12"/>
                <w:szCs w:val="12"/>
              </w:rPr>
              <w:t>1,100</w:t>
            </w:r>
          </w:p>
        </w:tc>
        <w:tc>
          <w:tcPr>
            <w:tcW w:w="284"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jc w:val="center"/>
              <w:rPr>
                <w:sz w:val="12"/>
                <w:szCs w:val="12"/>
              </w:rPr>
            </w:pPr>
            <w:r>
              <w:rPr>
                <w:sz w:val="12"/>
                <w:szCs w:val="12"/>
              </w:rPr>
              <w:t>100</w:t>
            </w:r>
          </w:p>
        </w:tc>
        <w:tc>
          <w:tcPr>
            <w:tcW w:w="567"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jc w:val="center"/>
              <w:rPr>
                <w:sz w:val="12"/>
                <w:szCs w:val="12"/>
              </w:rPr>
            </w:pPr>
            <w:r>
              <w:rPr>
                <w:sz w:val="12"/>
                <w:szCs w:val="12"/>
              </w:rPr>
              <w:t>1,100</w:t>
            </w:r>
          </w:p>
        </w:tc>
        <w:tc>
          <w:tcPr>
            <w:tcW w:w="283"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jc w:val="center"/>
              <w:rPr>
                <w:sz w:val="12"/>
                <w:szCs w:val="12"/>
              </w:rPr>
            </w:pPr>
            <w:r>
              <w:rPr>
                <w:sz w:val="12"/>
                <w:szCs w:val="12"/>
              </w:rPr>
              <w:t>100</w:t>
            </w:r>
          </w:p>
        </w:tc>
        <w:tc>
          <w:tcPr>
            <w:tcW w:w="992"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993"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992"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992"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709"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Pr="0081523D" w:rsidRDefault="00404FFA">
            <w:pPr>
              <w:spacing w:line="276" w:lineRule="auto"/>
              <w:rPr>
                <w:sz w:val="22"/>
                <w:szCs w:val="22"/>
                <w:lang w:eastAsia="en-US"/>
              </w:rPr>
            </w:pPr>
          </w:p>
        </w:tc>
        <w:tc>
          <w:tcPr>
            <w:tcW w:w="1134"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1161"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709"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681"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709"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428" w:type="dxa"/>
            <w:gridSpan w:val="2"/>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715" w:type="dxa"/>
            <w:gridSpan w:val="3"/>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1134"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1152"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709"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691"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708"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441"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708"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851"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r>
      <w:tr w:rsidR="00404FFA" w:rsidTr="00B8520E">
        <w:trPr>
          <w:trHeight w:val="264"/>
        </w:trPr>
        <w:tc>
          <w:tcPr>
            <w:tcW w:w="352" w:type="dxa"/>
            <w:tcBorders>
              <w:top w:val="nil"/>
              <w:left w:val="single" w:sz="4" w:space="0" w:color="auto"/>
              <w:bottom w:val="single" w:sz="4" w:space="0" w:color="auto"/>
              <w:right w:val="single" w:sz="4" w:space="0" w:color="auto"/>
            </w:tcBorders>
            <w:noWrap/>
            <w:tcMar>
              <w:top w:w="0" w:type="dxa"/>
              <w:left w:w="28" w:type="dxa"/>
              <w:bottom w:w="0" w:type="dxa"/>
              <w:right w:w="28" w:type="dxa"/>
            </w:tcMar>
            <w:hideMark/>
          </w:tcPr>
          <w:p w:rsidR="00404FFA" w:rsidRDefault="00404FFA">
            <w:pPr>
              <w:jc w:val="center"/>
              <w:rPr>
                <w:sz w:val="12"/>
                <w:szCs w:val="12"/>
              </w:rPr>
            </w:pPr>
            <w:r>
              <w:rPr>
                <w:sz w:val="12"/>
                <w:szCs w:val="12"/>
              </w:rPr>
              <w:t>33</w:t>
            </w:r>
          </w:p>
        </w:tc>
        <w:tc>
          <w:tcPr>
            <w:tcW w:w="2117"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rPr>
                <w:sz w:val="12"/>
                <w:szCs w:val="12"/>
              </w:rPr>
            </w:pPr>
            <w:r>
              <w:rPr>
                <w:sz w:val="12"/>
                <w:szCs w:val="12"/>
              </w:rPr>
              <w:t xml:space="preserve">Автодорога </w:t>
            </w:r>
            <w:proofErr w:type="spellStart"/>
            <w:r>
              <w:rPr>
                <w:sz w:val="12"/>
                <w:szCs w:val="12"/>
              </w:rPr>
              <w:t>Сошени</w:t>
            </w:r>
            <w:proofErr w:type="spellEnd"/>
            <w:r>
              <w:rPr>
                <w:sz w:val="12"/>
                <w:szCs w:val="12"/>
              </w:rPr>
              <w:t xml:space="preserve"> – Леваши</w:t>
            </w:r>
          </w:p>
        </w:tc>
        <w:tc>
          <w:tcPr>
            <w:tcW w:w="727"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jc w:val="center"/>
              <w:rPr>
                <w:sz w:val="12"/>
                <w:szCs w:val="12"/>
              </w:rPr>
            </w:pPr>
            <w:r>
              <w:rPr>
                <w:sz w:val="12"/>
                <w:szCs w:val="12"/>
              </w:rPr>
              <w:t>2,5</w:t>
            </w:r>
          </w:p>
        </w:tc>
        <w:tc>
          <w:tcPr>
            <w:tcW w:w="540"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jc w:val="center"/>
              <w:rPr>
                <w:sz w:val="12"/>
                <w:szCs w:val="12"/>
              </w:rPr>
            </w:pPr>
            <w:r>
              <w:rPr>
                <w:sz w:val="12"/>
                <w:szCs w:val="12"/>
              </w:rPr>
              <w:t>13600</w:t>
            </w:r>
          </w:p>
        </w:tc>
        <w:tc>
          <w:tcPr>
            <w:tcW w:w="567"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jc w:val="center"/>
              <w:rPr>
                <w:sz w:val="12"/>
                <w:szCs w:val="12"/>
              </w:rPr>
            </w:pPr>
            <w:r>
              <w:rPr>
                <w:sz w:val="12"/>
                <w:szCs w:val="12"/>
              </w:rPr>
              <w:t>1,873</w:t>
            </w:r>
          </w:p>
        </w:tc>
        <w:tc>
          <w:tcPr>
            <w:tcW w:w="283"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jc w:val="center"/>
              <w:rPr>
                <w:sz w:val="12"/>
                <w:szCs w:val="12"/>
              </w:rPr>
            </w:pPr>
            <w:r>
              <w:rPr>
                <w:sz w:val="12"/>
                <w:szCs w:val="12"/>
              </w:rPr>
              <w:t>75</w:t>
            </w:r>
          </w:p>
        </w:tc>
        <w:tc>
          <w:tcPr>
            <w:tcW w:w="567"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jc w:val="center"/>
              <w:rPr>
                <w:sz w:val="12"/>
                <w:szCs w:val="12"/>
              </w:rPr>
            </w:pPr>
            <w:r>
              <w:rPr>
                <w:sz w:val="12"/>
                <w:szCs w:val="12"/>
              </w:rPr>
              <w:t>1,873</w:t>
            </w:r>
          </w:p>
        </w:tc>
        <w:tc>
          <w:tcPr>
            <w:tcW w:w="284"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jc w:val="center"/>
              <w:rPr>
                <w:sz w:val="12"/>
                <w:szCs w:val="12"/>
              </w:rPr>
            </w:pPr>
            <w:r>
              <w:rPr>
                <w:sz w:val="12"/>
                <w:szCs w:val="12"/>
              </w:rPr>
              <w:t>75</w:t>
            </w:r>
          </w:p>
        </w:tc>
        <w:tc>
          <w:tcPr>
            <w:tcW w:w="567"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jc w:val="center"/>
              <w:rPr>
                <w:sz w:val="12"/>
                <w:szCs w:val="12"/>
              </w:rPr>
            </w:pPr>
            <w:r>
              <w:rPr>
                <w:sz w:val="12"/>
                <w:szCs w:val="12"/>
              </w:rPr>
              <w:t>1,873</w:t>
            </w:r>
          </w:p>
        </w:tc>
        <w:tc>
          <w:tcPr>
            <w:tcW w:w="283"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jc w:val="center"/>
              <w:rPr>
                <w:sz w:val="12"/>
                <w:szCs w:val="12"/>
              </w:rPr>
            </w:pPr>
            <w:r>
              <w:rPr>
                <w:sz w:val="12"/>
                <w:szCs w:val="12"/>
              </w:rPr>
              <w:t>75</w:t>
            </w:r>
          </w:p>
        </w:tc>
        <w:tc>
          <w:tcPr>
            <w:tcW w:w="992"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993"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992"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992"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709"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Pr="0081523D" w:rsidRDefault="00404FFA">
            <w:pPr>
              <w:spacing w:line="276" w:lineRule="auto"/>
              <w:rPr>
                <w:sz w:val="22"/>
                <w:szCs w:val="22"/>
                <w:lang w:eastAsia="en-US"/>
              </w:rPr>
            </w:pPr>
          </w:p>
        </w:tc>
        <w:tc>
          <w:tcPr>
            <w:tcW w:w="1134"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1161"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709"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681"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709"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428" w:type="dxa"/>
            <w:gridSpan w:val="2"/>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715" w:type="dxa"/>
            <w:gridSpan w:val="3"/>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1134"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1152"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709"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691"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708"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441"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708"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851"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r>
      <w:tr w:rsidR="00404FFA" w:rsidTr="00B8520E">
        <w:trPr>
          <w:trHeight w:val="264"/>
        </w:trPr>
        <w:tc>
          <w:tcPr>
            <w:tcW w:w="352" w:type="dxa"/>
            <w:tcBorders>
              <w:top w:val="nil"/>
              <w:left w:val="single" w:sz="4" w:space="0" w:color="auto"/>
              <w:bottom w:val="single" w:sz="4" w:space="0" w:color="auto"/>
              <w:right w:val="single" w:sz="4" w:space="0" w:color="auto"/>
            </w:tcBorders>
            <w:noWrap/>
            <w:tcMar>
              <w:top w:w="0" w:type="dxa"/>
              <w:left w:w="28" w:type="dxa"/>
              <w:bottom w:w="0" w:type="dxa"/>
              <w:right w:w="28" w:type="dxa"/>
            </w:tcMar>
            <w:hideMark/>
          </w:tcPr>
          <w:p w:rsidR="00404FFA" w:rsidRDefault="00404FFA">
            <w:pPr>
              <w:jc w:val="center"/>
              <w:rPr>
                <w:sz w:val="12"/>
                <w:szCs w:val="12"/>
              </w:rPr>
            </w:pPr>
            <w:r>
              <w:rPr>
                <w:sz w:val="12"/>
                <w:szCs w:val="12"/>
              </w:rPr>
              <w:t>34</w:t>
            </w:r>
          </w:p>
        </w:tc>
        <w:tc>
          <w:tcPr>
            <w:tcW w:w="2117"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rPr>
                <w:sz w:val="12"/>
                <w:szCs w:val="12"/>
              </w:rPr>
            </w:pPr>
            <w:r>
              <w:rPr>
                <w:sz w:val="12"/>
                <w:szCs w:val="12"/>
              </w:rPr>
              <w:t>Автотранспортный пер.</w:t>
            </w:r>
          </w:p>
        </w:tc>
        <w:tc>
          <w:tcPr>
            <w:tcW w:w="727"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jc w:val="center"/>
              <w:rPr>
                <w:sz w:val="12"/>
                <w:szCs w:val="12"/>
              </w:rPr>
            </w:pPr>
            <w:r>
              <w:rPr>
                <w:sz w:val="12"/>
                <w:szCs w:val="12"/>
              </w:rPr>
              <w:t>0,1</w:t>
            </w:r>
          </w:p>
        </w:tc>
        <w:tc>
          <w:tcPr>
            <w:tcW w:w="540"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jc w:val="center"/>
              <w:rPr>
                <w:sz w:val="12"/>
                <w:szCs w:val="12"/>
              </w:rPr>
            </w:pPr>
            <w:r>
              <w:rPr>
                <w:sz w:val="12"/>
                <w:szCs w:val="12"/>
              </w:rPr>
              <w:t>900</w:t>
            </w:r>
          </w:p>
        </w:tc>
        <w:tc>
          <w:tcPr>
            <w:tcW w:w="567"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jc w:val="center"/>
              <w:rPr>
                <w:sz w:val="12"/>
                <w:szCs w:val="12"/>
              </w:rPr>
            </w:pPr>
            <w:r>
              <w:rPr>
                <w:sz w:val="12"/>
                <w:szCs w:val="12"/>
              </w:rPr>
              <w:t>0,000</w:t>
            </w:r>
          </w:p>
        </w:tc>
        <w:tc>
          <w:tcPr>
            <w:tcW w:w="283"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jc w:val="center"/>
              <w:rPr>
                <w:sz w:val="12"/>
                <w:szCs w:val="12"/>
              </w:rPr>
            </w:pPr>
            <w:r>
              <w:rPr>
                <w:sz w:val="12"/>
                <w:szCs w:val="12"/>
              </w:rPr>
              <w:t>0</w:t>
            </w:r>
          </w:p>
        </w:tc>
        <w:tc>
          <w:tcPr>
            <w:tcW w:w="567"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jc w:val="center"/>
              <w:rPr>
                <w:sz w:val="12"/>
                <w:szCs w:val="12"/>
              </w:rPr>
            </w:pPr>
            <w:r>
              <w:rPr>
                <w:sz w:val="12"/>
                <w:szCs w:val="12"/>
              </w:rPr>
              <w:t>0,000</w:t>
            </w:r>
          </w:p>
        </w:tc>
        <w:tc>
          <w:tcPr>
            <w:tcW w:w="284"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jc w:val="center"/>
              <w:rPr>
                <w:sz w:val="12"/>
                <w:szCs w:val="12"/>
              </w:rPr>
            </w:pPr>
            <w:r>
              <w:rPr>
                <w:sz w:val="12"/>
                <w:szCs w:val="12"/>
              </w:rPr>
              <w:t>0</w:t>
            </w:r>
          </w:p>
        </w:tc>
        <w:tc>
          <w:tcPr>
            <w:tcW w:w="567"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jc w:val="center"/>
              <w:rPr>
                <w:sz w:val="12"/>
                <w:szCs w:val="12"/>
              </w:rPr>
            </w:pPr>
            <w:r>
              <w:rPr>
                <w:sz w:val="12"/>
                <w:szCs w:val="12"/>
              </w:rPr>
              <w:t>0,000</w:t>
            </w:r>
          </w:p>
        </w:tc>
        <w:tc>
          <w:tcPr>
            <w:tcW w:w="283"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jc w:val="center"/>
              <w:rPr>
                <w:sz w:val="12"/>
                <w:szCs w:val="12"/>
              </w:rPr>
            </w:pPr>
            <w:r>
              <w:rPr>
                <w:sz w:val="12"/>
                <w:szCs w:val="12"/>
              </w:rPr>
              <w:t>0</w:t>
            </w:r>
          </w:p>
        </w:tc>
        <w:tc>
          <w:tcPr>
            <w:tcW w:w="992"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993"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992"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992"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709"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Pr="0081523D" w:rsidRDefault="00404FFA">
            <w:pPr>
              <w:spacing w:line="276" w:lineRule="auto"/>
              <w:rPr>
                <w:sz w:val="22"/>
                <w:szCs w:val="22"/>
                <w:lang w:eastAsia="en-US"/>
              </w:rPr>
            </w:pPr>
          </w:p>
        </w:tc>
        <w:tc>
          <w:tcPr>
            <w:tcW w:w="1134"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1161"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709"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681"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709"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428" w:type="dxa"/>
            <w:gridSpan w:val="2"/>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715" w:type="dxa"/>
            <w:gridSpan w:val="3"/>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1134"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1152"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709"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691"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708"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441"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708"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851"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r>
      <w:tr w:rsidR="00404FFA" w:rsidTr="00B8520E">
        <w:trPr>
          <w:trHeight w:val="264"/>
        </w:trPr>
        <w:tc>
          <w:tcPr>
            <w:tcW w:w="352" w:type="dxa"/>
            <w:tcBorders>
              <w:top w:val="nil"/>
              <w:left w:val="single" w:sz="4" w:space="0" w:color="auto"/>
              <w:bottom w:val="single" w:sz="4" w:space="0" w:color="auto"/>
              <w:right w:val="single" w:sz="4" w:space="0" w:color="auto"/>
            </w:tcBorders>
            <w:noWrap/>
            <w:tcMar>
              <w:top w:w="0" w:type="dxa"/>
              <w:left w:w="28" w:type="dxa"/>
              <w:bottom w:w="0" w:type="dxa"/>
              <w:right w:w="28" w:type="dxa"/>
            </w:tcMar>
            <w:hideMark/>
          </w:tcPr>
          <w:p w:rsidR="00404FFA" w:rsidRDefault="00404FFA">
            <w:pPr>
              <w:jc w:val="center"/>
              <w:rPr>
                <w:sz w:val="12"/>
                <w:szCs w:val="12"/>
              </w:rPr>
            </w:pPr>
            <w:r>
              <w:rPr>
                <w:sz w:val="12"/>
                <w:szCs w:val="12"/>
              </w:rPr>
              <w:t>35</w:t>
            </w:r>
          </w:p>
        </w:tc>
        <w:tc>
          <w:tcPr>
            <w:tcW w:w="2117"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rPr>
                <w:sz w:val="12"/>
                <w:szCs w:val="12"/>
              </w:rPr>
            </w:pPr>
            <w:r>
              <w:rPr>
                <w:sz w:val="12"/>
                <w:szCs w:val="12"/>
              </w:rPr>
              <w:t>ул. Азина</w:t>
            </w:r>
          </w:p>
        </w:tc>
        <w:tc>
          <w:tcPr>
            <w:tcW w:w="727"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jc w:val="center"/>
              <w:rPr>
                <w:sz w:val="12"/>
                <w:szCs w:val="12"/>
              </w:rPr>
            </w:pPr>
            <w:r>
              <w:rPr>
                <w:sz w:val="12"/>
                <w:szCs w:val="12"/>
              </w:rPr>
              <w:t>1,81</w:t>
            </w:r>
          </w:p>
        </w:tc>
        <w:tc>
          <w:tcPr>
            <w:tcW w:w="540"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jc w:val="center"/>
              <w:rPr>
                <w:sz w:val="12"/>
                <w:szCs w:val="12"/>
              </w:rPr>
            </w:pPr>
            <w:r>
              <w:rPr>
                <w:sz w:val="12"/>
                <w:szCs w:val="12"/>
              </w:rPr>
              <w:t>12000</w:t>
            </w:r>
          </w:p>
        </w:tc>
        <w:tc>
          <w:tcPr>
            <w:tcW w:w="567"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jc w:val="center"/>
              <w:rPr>
                <w:sz w:val="12"/>
                <w:szCs w:val="12"/>
              </w:rPr>
            </w:pPr>
            <w:r>
              <w:rPr>
                <w:sz w:val="12"/>
                <w:szCs w:val="12"/>
              </w:rPr>
              <w:t>1,090</w:t>
            </w:r>
          </w:p>
        </w:tc>
        <w:tc>
          <w:tcPr>
            <w:tcW w:w="283"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jc w:val="center"/>
              <w:rPr>
                <w:sz w:val="12"/>
                <w:szCs w:val="12"/>
              </w:rPr>
            </w:pPr>
            <w:r>
              <w:rPr>
                <w:sz w:val="12"/>
                <w:szCs w:val="12"/>
              </w:rPr>
              <w:t>60</w:t>
            </w:r>
          </w:p>
        </w:tc>
        <w:tc>
          <w:tcPr>
            <w:tcW w:w="567"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jc w:val="center"/>
              <w:rPr>
                <w:sz w:val="12"/>
                <w:szCs w:val="12"/>
              </w:rPr>
            </w:pPr>
            <w:r>
              <w:rPr>
                <w:sz w:val="12"/>
                <w:szCs w:val="12"/>
              </w:rPr>
              <w:t>1,810</w:t>
            </w:r>
          </w:p>
        </w:tc>
        <w:tc>
          <w:tcPr>
            <w:tcW w:w="284"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jc w:val="center"/>
              <w:rPr>
                <w:sz w:val="12"/>
                <w:szCs w:val="12"/>
              </w:rPr>
            </w:pPr>
            <w:r>
              <w:rPr>
                <w:sz w:val="12"/>
                <w:szCs w:val="12"/>
              </w:rPr>
              <w:t>100</w:t>
            </w:r>
          </w:p>
        </w:tc>
        <w:tc>
          <w:tcPr>
            <w:tcW w:w="567"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jc w:val="center"/>
              <w:rPr>
                <w:sz w:val="12"/>
                <w:szCs w:val="12"/>
              </w:rPr>
            </w:pPr>
            <w:r>
              <w:rPr>
                <w:sz w:val="12"/>
                <w:szCs w:val="12"/>
              </w:rPr>
              <w:t>1,810</w:t>
            </w:r>
          </w:p>
        </w:tc>
        <w:tc>
          <w:tcPr>
            <w:tcW w:w="283"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jc w:val="center"/>
              <w:rPr>
                <w:sz w:val="12"/>
                <w:szCs w:val="12"/>
              </w:rPr>
            </w:pPr>
            <w:r>
              <w:rPr>
                <w:sz w:val="12"/>
                <w:szCs w:val="12"/>
              </w:rPr>
              <w:t>100</w:t>
            </w:r>
          </w:p>
        </w:tc>
        <w:tc>
          <w:tcPr>
            <w:tcW w:w="992"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993"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992"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992"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709"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Pr="0081523D" w:rsidRDefault="00404FFA">
            <w:pPr>
              <w:jc w:val="center"/>
              <w:rPr>
                <w:sz w:val="12"/>
                <w:szCs w:val="12"/>
              </w:rPr>
            </w:pPr>
            <w:r w:rsidRPr="0081523D">
              <w:rPr>
                <w:sz w:val="12"/>
                <w:szCs w:val="12"/>
              </w:rPr>
              <w:t>КИР-03</w:t>
            </w:r>
          </w:p>
        </w:tc>
        <w:tc>
          <w:tcPr>
            <w:tcW w:w="1134"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jc w:val="center"/>
              <w:rPr>
                <w:sz w:val="12"/>
                <w:szCs w:val="12"/>
              </w:rPr>
            </w:pPr>
            <w:r>
              <w:rPr>
                <w:sz w:val="12"/>
                <w:szCs w:val="12"/>
              </w:rPr>
              <w:t xml:space="preserve">от </w:t>
            </w:r>
            <w:r w:rsidR="002468AB">
              <w:rPr>
                <w:sz w:val="12"/>
                <w:szCs w:val="12"/>
              </w:rPr>
              <w:t xml:space="preserve">ул. </w:t>
            </w:r>
            <w:r>
              <w:rPr>
                <w:sz w:val="12"/>
                <w:szCs w:val="12"/>
              </w:rPr>
              <w:t xml:space="preserve">Ленина до </w:t>
            </w:r>
            <w:r w:rsidR="002468AB">
              <w:rPr>
                <w:sz w:val="12"/>
                <w:szCs w:val="12"/>
              </w:rPr>
              <w:br/>
              <w:t xml:space="preserve">ул. </w:t>
            </w:r>
            <w:r>
              <w:rPr>
                <w:sz w:val="12"/>
                <w:szCs w:val="12"/>
              </w:rPr>
              <w:t>К.</w:t>
            </w:r>
            <w:r w:rsidR="007C42AB">
              <w:rPr>
                <w:sz w:val="12"/>
                <w:szCs w:val="12"/>
              </w:rPr>
              <w:t xml:space="preserve"> </w:t>
            </w:r>
            <w:r>
              <w:rPr>
                <w:sz w:val="12"/>
                <w:szCs w:val="12"/>
              </w:rPr>
              <w:t>Маркса</w:t>
            </w:r>
          </w:p>
        </w:tc>
        <w:tc>
          <w:tcPr>
            <w:tcW w:w="1161"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jc w:val="center"/>
              <w:rPr>
                <w:sz w:val="12"/>
                <w:szCs w:val="12"/>
              </w:rPr>
            </w:pPr>
            <w:r>
              <w:rPr>
                <w:sz w:val="12"/>
                <w:szCs w:val="12"/>
              </w:rPr>
              <w:t>ремонт проезжей части</w:t>
            </w:r>
          </w:p>
        </w:tc>
        <w:tc>
          <w:tcPr>
            <w:tcW w:w="709"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jc w:val="center"/>
              <w:rPr>
                <w:color w:val="000000"/>
                <w:sz w:val="12"/>
                <w:szCs w:val="12"/>
              </w:rPr>
            </w:pPr>
            <w:r>
              <w:rPr>
                <w:color w:val="000000"/>
                <w:sz w:val="12"/>
                <w:szCs w:val="12"/>
              </w:rPr>
              <w:t>1,064</w:t>
            </w:r>
          </w:p>
        </w:tc>
        <w:tc>
          <w:tcPr>
            <w:tcW w:w="681"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jc w:val="center"/>
              <w:rPr>
                <w:sz w:val="12"/>
                <w:szCs w:val="12"/>
              </w:rPr>
            </w:pPr>
            <w:r>
              <w:rPr>
                <w:sz w:val="12"/>
                <w:szCs w:val="12"/>
              </w:rPr>
              <w:t>0,7</w:t>
            </w:r>
          </w:p>
        </w:tc>
        <w:tc>
          <w:tcPr>
            <w:tcW w:w="709"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jc w:val="center"/>
              <w:rPr>
                <w:sz w:val="12"/>
                <w:szCs w:val="12"/>
              </w:rPr>
            </w:pPr>
            <w:r>
              <w:rPr>
                <w:sz w:val="12"/>
                <w:szCs w:val="12"/>
              </w:rPr>
              <w:t>7445</w:t>
            </w:r>
          </w:p>
        </w:tc>
        <w:tc>
          <w:tcPr>
            <w:tcW w:w="428" w:type="dxa"/>
            <w:gridSpan w:val="2"/>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715" w:type="dxa"/>
            <w:gridSpan w:val="3"/>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jc w:val="center"/>
              <w:rPr>
                <w:sz w:val="12"/>
                <w:szCs w:val="12"/>
              </w:rPr>
            </w:pPr>
            <w:r>
              <w:rPr>
                <w:sz w:val="12"/>
                <w:szCs w:val="12"/>
              </w:rPr>
              <w:t>10,627</w:t>
            </w:r>
          </w:p>
        </w:tc>
        <w:tc>
          <w:tcPr>
            <w:tcW w:w="1134"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jc w:val="center"/>
              <w:rPr>
                <w:sz w:val="12"/>
                <w:szCs w:val="12"/>
              </w:rPr>
            </w:pPr>
            <w:r>
              <w:rPr>
                <w:sz w:val="12"/>
                <w:szCs w:val="12"/>
              </w:rPr>
              <w:t>от ул.</w:t>
            </w:r>
            <w:r w:rsidR="007C42AB">
              <w:rPr>
                <w:sz w:val="12"/>
                <w:szCs w:val="12"/>
              </w:rPr>
              <w:t xml:space="preserve"> </w:t>
            </w:r>
            <w:r>
              <w:rPr>
                <w:sz w:val="12"/>
                <w:szCs w:val="12"/>
              </w:rPr>
              <w:t>К.</w:t>
            </w:r>
            <w:r w:rsidR="007C42AB">
              <w:rPr>
                <w:sz w:val="12"/>
                <w:szCs w:val="12"/>
              </w:rPr>
              <w:t xml:space="preserve"> </w:t>
            </w:r>
            <w:r>
              <w:rPr>
                <w:sz w:val="12"/>
                <w:szCs w:val="12"/>
              </w:rPr>
              <w:t>Маркса до ул.</w:t>
            </w:r>
            <w:r w:rsidR="007C42AB">
              <w:rPr>
                <w:sz w:val="12"/>
                <w:szCs w:val="12"/>
              </w:rPr>
              <w:t xml:space="preserve"> </w:t>
            </w:r>
            <w:proofErr w:type="spellStart"/>
            <w:r>
              <w:rPr>
                <w:sz w:val="12"/>
                <w:szCs w:val="12"/>
              </w:rPr>
              <w:t>Дерендяева</w:t>
            </w:r>
            <w:proofErr w:type="spellEnd"/>
          </w:p>
        </w:tc>
        <w:tc>
          <w:tcPr>
            <w:tcW w:w="1152"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jc w:val="center"/>
              <w:rPr>
                <w:sz w:val="12"/>
                <w:szCs w:val="12"/>
              </w:rPr>
            </w:pPr>
            <w:r>
              <w:rPr>
                <w:sz w:val="12"/>
                <w:szCs w:val="12"/>
              </w:rPr>
              <w:t>ремонт проезжей части</w:t>
            </w:r>
          </w:p>
        </w:tc>
        <w:tc>
          <w:tcPr>
            <w:tcW w:w="709"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jc w:val="center"/>
              <w:rPr>
                <w:sz w:val="12"/>
                <w:szCs w:val="12"/>
              </w:rPr>
            </w:pPr>
            <w:r>
              <w:rPr>
                <w:sz w:val="12"/>
                <w:szCs w:val="12"/>
              </w:rPr>
              <w:t>0,446</w:t>
            </w:r>
          </w:p>
        </w:tc>
        <w:tc>
          <w:tcPr>
            <w:tcW w:w="691"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jc w:val="center"/>
              <w:rPr>
                <w:sz w:val="12"/>
                <w:szCs w:val="12"/>
              </w:rPr>
            </w:pPr>
            <w:r>
              <w:rPr>
                <w:sz w:val="12"/>
                <w:szCs w:val="12"/>
              </w:rPr>
              <w:t>0,36</w:t>
            </w:r>
          </w:p>
        </w:tc>
        <w:tc>
          <w:tcPr>
            <w:tcW w:w="708"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jc w:val="center"/>
              <w:rPr>
                <w:sz w:val="12"/>
                <w:szCs w:val="12"/>
              </w:rPr>
            </w:pPr>
            <w:r>
              <w:rPr>
                <w:sz w:val="12"/>
                <w:szCs w:val="12"/>
              </w:rPr>
              <w:t>3120</w:t>
            </w:r>
          </w:p>
        </w:tc>
        <w:tc>
          <w:tcPr>
            <w:tcW w:w="441"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spacing w:line="276" w:lineRule="auto"/>
              <w:rPr>
                <w:sz w:val="22"/>
                <w:szCs w:val="22"/>
                <w:lang w:eastAsia="en-US"/>
              </w:rPr>
            </w:pPr>
          </w:p>
        </w:tc>
        <w:tc>
          <w:tcPr>
            <w:tcW w:w="708"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jc w:val="center"/>
              <w:rPr>
                <w:sz w:val="12"/>
                <w:szCs w:val="12"/>
              </w:rPr>
            </w:pPr>
            <w:r>
              <w:rPr>
                <w:sz w:val="12"/>
                <w:szCs w:val="12"/>
              </w:rPr>
              <w:t>4,056</w:t>
            </w:r>
          </w:p>
        </w:tc>
        <w:tc>
          <w:tcPr>
            <w:tcW w:w="851"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130685">
            <w:pPr>
              <w:jc w:val="center"/>
              <w:rPr>
                <w:sz w:val="12"/>
                <w:szCs w:val="12"/>
              </w:rPr>
            </w:pPr>
            <w:r>
              <w:rPr>
                <w:sz w:val="12"/>
                <w:szCs w:val="12"/>
              </w:rPr>
              <w:t>о</w:t>
            </w:r>
            <w:r w:rsidR="00404FFA">
              <w:rPr>
                <w:sz w:val="12"/>
                <w:szCs w:val="12"/>
              </w:rPr>
              <w:t>прос граждан</w:t>
            </w:r>
          </w:p>
        </w:tc>
      </w:tr>
      <w:tr w:rsidR="00404FFA" w:rsidTr="00B8520E">
        <w:trPr>
          <w:trHeight w:val="264"/>
        </w:trPr>
        <w:tc>
          <w:tcPr>
            <w:tcW w:w="352" w:type="dxa"/>
            <w:tcBorders>
              <w:top w:val="nil"/>
              <w:left w:val="single" w:sz="4" w:space="0" w:color="auto"/>
              <w:bottom w:val="single" w:sz="4" w:space="0" w:color="auto"/>
              <w:right w:val="single" w:sz="4" w:space="0" w:color="auto"/>
            </w:tcBorders>
            <w:noWrap/>
            <w:tcMar>
              <w:top w:w="0" w:type="dxa"/>
              <w:left w:w="28" w:type="dxa"/>
              <w:bottom w:w="0" w:type="dxa"/>
              <w:right w:w="28" w:type="dxa"/>
            </w:tcMar>
            <w:hideMark/>
          </w:tcPr>
          <w:p w:rsidR="00404FFA" w:rsidRDefault="00404FFA">
            <w:pPr>
              <w:jc w:val="center"/>
              <w:rPr>
                <w:sz w:val="12"/>
                <w:szCs w:val="12"/>
              </w:rPr>
            </w:pPr>
            <w:r>
              <w:rPr>
                <w:sz w:val="12"/>
                <w:szCs w:val="12"/>
              </w:rPr>
              <w:t>36</w:t>
            </w:r>
          </w:p>
        </w:tc>
        <w:tc>
          <w:tcPr>
            <w:tcW w:w="2117"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rPr>
                <w:sz w:val="12"/>
                <w:szCs w:val="12"/>
              </w:rPr>
            </w:pPr>
            <w:r>
              <w:rPr>
                <w:sz w:val="12"/>
                <w:szCs w:val="12"/>
              </w:rPr>
              <w:t xml:space="preserve">ул. </w:t>
            </w:r>
            <w:proofErr w:type="spellStart"/>
            <w:r>
              <w:rPr>
                <w:sz w:val="12"/>
                <w:szCs w:val="12"/>
              </w:rPr>
              <w:t>Ананьинская</w:t>
            </w:r>
            <w:proofErr w:type="spellEnd"/>
          </w:p>
        </w:tc>
        <w:tc>
          <w:tcPr>
            <w:tcW w:w="727"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jc w:val="center"/>
              <w:rPr>
                <w:sz w:val="12"/>
                <w:szCs w:val="12"/>
              </w:rPr>
            </w:pPr>
            <w:r>
              <w:rPr>
                <w:sz w:val="12"/>
                <w:szCs w:val="12"/>
              </w:rPr>
              <w:t>0,536</w:t>
            </w:r>
          </w:p>
        </w:tc>
        <w:tc>
          <w:tcPr>
            <w:tcW w:w="540"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jc w:val="center"/>
              <w:rPr>
                <w:sz w:val="12"/>
                <w:szCs w:val="12"/>
              </w:rPr>
            </w:pPr>
            <w:r>
              <w:rPr>
                <w:sz w:val="12"/>
                <w:szCs w:val="12"/>
              </w:rPr>
              <w:t>4000</w:t>
            </w:r>
          </w:p>
        </w:tc>
        <w:tc>
          <w:tcPr>
            <w:tcW w:w="567"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jc w:val="center"/>
              <w:rPr>
                <w:sz w:val="12"/>
                <w:szCs w:val="12"/>
              </w:rPr>
            </w:pPr>
            <w:r>
              <w:rPr>
                <w:sz w:val="12"/>
                <w:szCs w:val="12"/>
              </w:rPr>
              <w:t>0,140</w:t>
            </w:r>
          </w:p>
        </w:tc>
        <w:tc>
          <w:tcPr>
            <w:tcW w:w="283"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jc w:val="center"/>
              <w:rPr>
                <w:sz w:val="12"/>
                <w:szCs w:val="12"/>
              </w:rPr>
            </w:pPr>
            <w:r>
              <w:rPr>
                <w:sz w:val="12"/>
                <w:szCs w:val="12"/>
              </w:rPr>
              <w:t>26</w:t>
            </w:r>
          </w:p>
        </w:tc>
        <w:tc>
          <w:tcPr>
            <w:tcW w:w="567"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jc w:val="center"/>
              <w:rPr>
                <w:sz w:val="12"/>
                <w:szCs w:val="12"/>
              </w:rPr>
            </w:pPr>
            <w:r>
              <w:rPr>
                <w:sz w:val="12"/>
                <w:szCs w:val="12"/>
              </w:rPr>
              <w:t>0,140</w:t>
            </w:r>
          </w:p>
        </w:tc>
        <w:tc>
          <w:tcPr>
            <w:tcW w:w="284"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jc w:val="center"/>
              <w:rPr>
                <w:sz w:val="12"/>
                <w:szCs w:val="12"/>
              </w:rPr>
            </w:pPr>
            <w:r>
              <w:rPr>
                <w:sz w:val="12"/>
                <w:szCs w:val="12"/>
              </w:rPr>
              <w:t>26</w:t>
            </w:r>
          </w:p>
        </w:tc>
        <w:tc>
          <w:tcPr>
            <w:tcW w:w="567"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jc w:val="center"/>
              <w:rPr>
                <w:sz w:val="12"/>
                <w:szCs w:val="12"/>
              </w:rPr>
            </w:pPr>
            <w:r>
              <w:rPr>
                <w:sz w:val="12"/>
                <w:szCs w:val="12"/>
              </w:rPr>
              <w:t>0,140</w:t>
            </w:r>
          </w:p>
        </w:tc>
        <w:tc>
          <w:tcPr>
            <w:tcW w:w="283"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jc w:val="center"/>
              <w:rPr>
                <w:sz w:val="12"/>
                <w:szCs w:val="12"/>
              </w:rPr>
            </w:pPr>
            <w:r>
              <w:rPr>
                <w:sz w:val="12"/>
                <w:szCs w:val="12"/>
              </w:rPr>
              <w:t>26</w:t>
            </w:r>
          </w:p>
        </w:tc>
        <w:tc>
          <w:tcPr>
            <w:tcW w:w="992"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993"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992"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992"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709"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Pr="0081523D" w:rsidRDefault="00404FFA">
            <w:pPr>
              <w:spacing w:line="276" w:lineRule="auto"/>
              <w:rPr>
                <w:sz w:val="22"/>
                <w:szCs w:val="22"/>
                <w:lang w:eastAsia="en-US"/>
              </w:rPr>
            </w:pPr>
          </w:p>
        </w:tc>
        <w:tc>
          <w:tcPr>
            <w:tcW w:w="1134"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spacing w:line="276" w:lineRule="auto"/>
              <w:rPr>
                <w:sz w:val="22"/>
                <w:szCs w:val="22"/>
                <w:lang w:eastAsia="en-US"/>
              </w:rPr>
            </w:pPr>
          </w:p>
        </w:tc>
        <w:tc>
          <w:tcPr>
            <w:tcW w:w="1161"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spacing w:line="276" w:lineRule="auto"/>
              <w:rPr>
                <w:sz w:val="22"/>
                <w:szCs w:val="22"/>
                <w:lang w:eastAsia="en-US"/>
              </w:rPr>
            </w:pPr>
          </w:p>
        </w:tc>
        <w:tc>
          <w:tcPr>
            <w:tcW w:w="709"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spacing w:line="276" w:lineRule="auto"/>
              <w:rPr>
                <w:sz w:val="22"/>
                <w:szCs w:val="22"/>
                <w:lang w:eastAsia="en-US"/>
              </w:rPr>
            </w:pPr>
          </w:p>
        </w:tc>
        <w:tc>
          <w:tcPr>
            <w:tcW w:w="681"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spacing w:line="276" w:lineRule="auto"/>
              <w:rPr>
                <w:sz w:val="22"/>
                <w:szCs w:val="22"/>
                <w:lang w:eastAsia="en-US"/>
              </w:rPr>
            </w:pPr>
          </w:p>
        </w:tc>
        <w:tc>
          <w:tcPr>
            <w:tcW w:w="709"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spacing w:line="276" w:lineRule="auto"/>
              <w:rPr>
                <w:sz w:val="22"/>
                <w:szCs w:val="22"/>
                <w:lang w:eastAsia="en-US"/>
              </w:rPr>
            </w:pPr>
          </w:p>
        </w:tc>
        <w:tc>
          <w:tcPr>
            <w:tcW w:w="428" w:type="dxa"/>
            <w:gridSpan w:val="2"/>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715" w:type="dxa"/>
            <w:gridSpan w:val="3"/>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1134"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spacing w:line="276" w:lineRule="auto"/>
              <w:rPr>
                <w:sz w:val="22"/>
                <w:szCs w:val="22"/>
                <w:lang w:eastAsia="en-US"/>
              </w:rPr>
            </w:pPr>
          </w:p>
        </w:tc>
        <w:tc>
          <w:tcPr>
            <w:tcW w:w="1152"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spacing w:line="276" w:lineRule="auto"/>
              <w:rPr>
                <w:sz w:val="22"/>
                <w:szCs w:val="22"/>
                <w:lang w:eastAsia="en-US"/>
              </w:rPr>
            </w:pPr>
          </w:p>
        </w:tc>
        <w:tc>
          <w:tcPr>
            <w:tcW w:w="709"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spacing w:line="276" w:lineRule="auto"/>
              <w:rPr>
                <w:sz w:val="22"/>
                <w:szCs w:val="22"/>
                <w:lang w:eastAsia="en-US"/>
              </w:rPr>
            </w:pPr>
          </w:p>
        </w:tc>
        <w:tc>
          <w:tcPr>
            <w:tcW w:w="691"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spacing w:line="276" w:lineRule="auto"/>
              <w:rPr>
                <w:sz w:val="22"/>
                <w:szCs w:val="22"/>
                <w:lang w:eastAsia="en-US"/>
              </w:rPr>
            </w:pPr>
          </w:p>
        </w:tc>
        <w:tc>
          <w:tcPr>
            <w:tcW w:w="708"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spacing w:line="276" w:lineRule="auto"/>
              <w:rPr>
                <w:sz w:val="22"/>
                <w:szCs w:val="22"/>
                <w:lang w:eastAsia="en-US"/>
              </w:rPr>
            </w:pPr>
          </w:p>
        </w:tc>
        <w:tc>
          <w:tcPr>
            <w:tcW w:w="441"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spacing w:line="276" w:lineRule="auto"/>
              <w:rPr>
                <w:sz w:val="22"/>
                <w:szCs w:val="22"/>
                <w:lang w:eastAsia="en-US"/>
              </w:rPr>
            </w:pPr>
          </w:p>
        </w:tc>
        <w:tc>
          <w:tcPr>
            <w:tcW w:w="708"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851"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r>
      <w:tr w:rsidR="00404FFA" w:rsidTr="00B8520E">
        <w:trPr>
          <w:trHeight w:val="264"/>
        </w:trPr>
        <w:tc>
          <w:tcPr>
            <w:tcW w:w="352" w:type="dxa"/>
            <w:tcBorders>
              <w:top w:val="nil"/>
              <w:left w:val="single" w:sz="4" w:space="0" w:color="auto"/>
              <w:bottom w:val="single" w:sz="4" w:space="0" w:color="auto"/>
              <w:right w:val="single" w:sz="4" w:space="0" w:color="auto"/>
            </w:tcBorders>
            <w:noWrap/>
            <w:tcMar>
              <w:top w:w="0" w:type="dxa"/>
              <w:left w:w="28" w:type="dxa"/>
              <w:bottom w:w="0" w:type="dxa"/>
              <w:right w:w="28" w:type="dxa"/>
            </w:tcMar>
            <w:hideMark/>
          </w:tcPr>
          <w:p w:rsidR="00404FFA" w:rsidRDefault="00404FFA">
            <w:pPr>
              <w:jc w:val="center"/>
              <w:rPr>
                <w:sz w:val="12"/>
                <w:szCs w:val="12"/>
              </w:rPr>
            </w:pPr>
            <w:r>
              <w:rPr>
                <w:sz w:val="12"/>
                <w:szCs w:val="12"/>
              </w:rPr>
              <w:t>37</w:t>
            </w:r>
          </w:p>
        </w:tc>
        <w:tc>
          <w:tcPr>
            <w:tcW w:w="2117"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rPr>
                <w:sz w:val="12"/>
                <w:szCs w:val="12"/>
              </w:rPr>
            </w:pPr>
            <w:r>
              <w:rPr>
                <w:sz w:val="12"/>
                <w:szCs w:val="12"/>
              </w:rPr>
              <w:t>Аптечный пер.</w:t>
            </w:r>
          </w:p>
        </w:tc>
        <w:tc>
          <w:tcPr>
            <w:tcW w:w="727"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jc w:val="center"/>
              <w:rPr>
                <w:sz w:val="12"/>
                <w:szCs w:val="12"/>
              </w:rPr>
            </w:pPr>
            <w:r>
              <w:rPr>
                <w:sz w:val="12"/>
                <w:szCs w:val="12"/>
              </w:rPr>
              <w:t>0,1</w:t>
            </w:r>
          </w:p>
        </w:tc>
        <w:tc>
          <w:tcPr>
            <w:tcW w:w="540"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jc w:val="center"/>
              <w:rPr>
                <w:sz w:val="12"/>
                <w:szCs w:val="12"/>
              </w:rPr>
            </w:pPr>
            <w:r>
              <w:rPr>
                <w:sz w:val="12"/>
                <w:szCs w:val="12"/>
              </w:rPr>
              <w:t>1000</w:t>
            </w:r>
          </w:p>
        </w:tc>
        <w:tc>
          <w:tcPr>
            <w:tcW w:w="567"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jc w:val="center"/>
              <w:rPr>
                <w:sz w:val="12"/>
                <w:szCs w:val="12"/>
              </w:rPr>
            </w:pPr>
            <w:r>
              <w:rPr>
                <w:sz w:val="12"/>
                <w:szCs w:val="12"/>
              </w:rPr>
              <w:t>0,100</w:t>
            </w:r>
          </w:p>
        </w:tc>
        <w:tc>
          <w:tcPr>
            <w:tcW w:w="283"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jc w:val="center"/>
              <w:rPr>
                <w:sz w:val="12"/>
                <w:szCs w:val="12"/>
              </w:rPr>
            </w:pPr>
            <w:r>
              <w:rPr>
                <w:sz w:val="12"/>
                <w:szCs w:val="12"/>
              </w:rPr>
              <w:t>100</w:t>
            </w:r>
          </w:p>
        </w:tc>
        <w:tc>
          <w:tcPr>
            <w:tcW w:w="567"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jc w:val="center"/>
              <w:rPr>
                <w:sz w:val="12"/>
                <w:szCs w:val="12"/>
              </w:rPr>
            </w:pPr>
            <w:r>
              <w:rPr>
                <w:sz w:val="12"/>
                <w:szCs w:val="12"/>
              </w:rPr>
              <w:t>0,100</w:t>
            </w:r>
          </w:p>
        </w:tc>
        <w:tc>
          <w:tcPr>
            <w:tcW w:w="284"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jc w:val="center"/>
              <w:rPr>
                <w:sz w:val="12"/>
                <w:szCs w:val="12"/>
              </w:rPr>
            </w:pPr>
            <w:r>
              <w:rPr>
                <w:sz w:val="12"/>
                <w:szCs w:val="12"/>
              </w:rPr>
              <w:t>100</w:t>
            </w:r>
          </w:p>
        </w:tc>
        <w:tc>
          <w:tcPr>
            <w:tcW w:w="567"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jc w:val="center"/>
              <w:rPr>
                <w:sz w:val="12"/>
                <w:szCs w:val="12"/>
              </w:rPr>
            </w:pPr>
            <w:r>
              <w:rPr>
                <w:sz w:val="12"/>
                <w:szCs w:val="12"/>
              </w:rPr>
              <w:t>0,100</w:t>
            </w:r>
          </w:p>
        </w:tc>
        <w:tc>
          <w:tcPr>
            <w:tcW w:w="283"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jc w:val="center"/>
              <w:rPr>
                <w:sz w:val="12"/>
                <w:szCs w:val="12"/>
              </w:rPr>
            </w:pPr>
            <w:r>
              <w:rPr>
                <w:sz w:val="12"/>
                <w:szCs w:val="12"/>
              </w:rPr>
              <w:t>100</w:t>
            </w:r>
          </w:p>
        </w:tc>
        <w:tc>
          <w:tcPr>
            <w:tcW w:w="992"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993"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992"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992"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709"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Pr="0081523D" w:rsidRDefault="00404FFA">
            <w:pPr>
              <w:spacing w:line="276" w:lineRule="auto"/>
              <w:rPr>
                <w:sz w:val="22"/>
                <w:szCs w:val="22"/>
                <w:lang w:eastAsia="en-US"/>
              </w:rPr>
            </w:pPr>
          </w:p>
        </w:tc>
        <w:tc>
          <w:tcPr>
            <w:tcW w:w="1134"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1161"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709"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681"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709"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428" w:type="dxa"/>
            <w:gridSpan w:val="2"/>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715" w:type="dxa"/>
            <w:gridSpan w:val="3"/>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1134"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1152"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spacing w:line="276" w:lineRule="auto"/>
              <w:rPr>
                <w:sz w:val="22"/>
                <w:szCs w:val="22"/>
                <w:lang w:eastAsia="en-US"/>
              </w:rPr>
            </w:pPr>
          </w:p>
        </w:tc>
        <w:tc>
          <w:tcPr>
            <w:tcW w:w="709"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691"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708"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441"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708"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851"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r>
      <w:tr w:rsidR="00404FFA" w:rsidTr="00B8520E">
        <w:trPr>
          <w:trHeight w:val="264"/>
        </w:trPr>
        <w:tc>
          <w:tcPr>
            <w:tcW w:w="352" w:type="dxa"/>
            <w:tcBorders>
              <w:top w:val="nil"/>
              <w:left w:val="single" w:sz="4" w:space="0" w:color="auto"/>
              <w:bottom w:val="single" w:sz="4" w:space="0" w:color="auto"/>
              <w:right w:val="single" w:sz="4" w:space="0" w:color="auto"/>
            </w:tcBorders>
            <w:noWrap/>
            <w:tcMar>
              <w:top w:w="0" w:type="dxa"/>
              <w:left w:w="28" w:type="dxa"/>
              <w:bottom w:w="0" w:type="dxa"/>
              <w:right w:w="28" w:type="dxa"/>
            </w:tcMar>
            <w:hideMark/>
          </w:tcPr>
          <w:p w:rsidR="00404FFA" w:rsidRDefault="00404FFA">
            <w:pPr>
              <w:jc w:val="center"/>
              <w:rPr>
                <w:sz w:val="12"/>
                <w:szCs w:val="12"/>
              </w:rPr>
            </w:pPr>
            <w:r>
              <w:rPr>
                <w:sz w:val="12"/>
                <w:szCs w:val="12"/>
              </w:rPr>
              <w:t>38</w:t>
            </w:r>
          </w:p>
        </w:tc>
        <w:tc>
          <w:tcPr>
            <w:tcW w:w="2117"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rPr>
                <w:sz w:val="12"/>
                <w:szCs w:val="12"/>
              </w:rPr>
            </w:pPr>
            <w:r>
              <w:rPr>
                <w:sz w:val="12"/>
                <w:szCs w:val="12"/>
              </w:rPr>
              <w:t>ул. Базовая</w:t>
            </w:r>
          </w:p>
        </w:tc>
        <w:tc>
          <w:tcPr>
            <w:tcW w:w="727"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jc w:val="center"/>
              <w:rPr>
                <w:sz w:val="12"/>
                <w:szCs w:val="12"/>
              </w:rPr>
            </w:pPr>
            <w:r>
              <w:rPr>
                <w:sz w:val="12"/>
                <w:szCs w:val="12"/>
              </w:rPr>
              <w:t>0,568</w:t>
            </w:r>
          </w:p>
        </w:tc>
        <w:tc>
          <w:tcPr>
            <w:tcW w:w="540"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jc w:val="center"/>
              <w:rPr>
                <w:sz w:val="12"/>
                <w:szCs w:val="12"/>
              </w:rPr>
            </w:pPr>
            <w:r>
              <w:rPr>
                <w:sz w:val="12"/>
                <w:szCs w:val="12"/>
              </w:rPr>
              <w:t>6600</w:t>
            </w:r>
          </w:p>
        </w:tc>
        <w:tc>
          <w:tcPr>
            <w:tcW w:w="567"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jc w:val="center"/>
              <w:rPr>
                <w:sz w:val="12"/>
                <w:szCs w:val="12"/>
              </w:rPr>
            </w:pPr>
            <w:r>
              <w:rPr>
                <w:sz w:val="12"/>
                <w:szCs w:val="12"/>
              </w:rPr>
              <w:t>0,000</w:t>
            </w:r>
          </w:p>
        </w:tc>
        <w:tc>
          <w:tcPr>
            <w:tcW w:w="283"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jc w:val="center"/>
              <w:rPr>
                <w:sz w:val="12"/>
                <w:szCs w:val="12"/>
              </w:rPr>
            </w:pPr>
            <w:r>
              <w:rPr>
                <w:sz w:val="12"/>
                <w:szCs w:val="12"/>
              </w:rPr>
              <w:t>0</w:t>
            </w:r>
          </w:p>
        </w:tc>
        <w:tc>
          <w:tcPr>
            <w:tcW w:w="567"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jc w:val="center"/>
              <w:rPr>
                <w:sz w:val="12"/>
                <w:szCs w:val="12"/>
              </w:rPr>
            </w:pPr>
            <w:r>
              <w:rPr>
                <w:sz w:val="12"/>
                <w:szCs w:val="12"/>
              </w:rPr>
              <w:t>0,000</w:t>
            </w:r>
          </w:p>
        </w:tc>
        <w:tc>
          <w:tcPr>
            <w:tcW w:w="284"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jc w:val="center"/>
              <w:rPr>
                <w:sz w:val="12"/>
                <w:szCs w:val="12"/>
              </w:rPr>
            </w:pPr>
            <w:r>
              <w:rPr>
                <w:sz w:val="12"/>
                <w:szCs w:val="12"/>
              </w:rPr>
              <w:t>0</w:t>
            </w:r>
          </w:p>
        </w:tc>
        <w:tc>
          <w:tcPr>
            <w:tcW w:w="567"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jc w:val="center"/>
              <w:rPr>
                <w:sz w:val="12"/>
                <w:szCs w:val="12"/>
              </w:rPr>
            </w:pPr>
            <w:r>
              <w:rPr>
                <w:sz w:val="12"/>
                <w:szCs w:val="12"/>
              </w:rPr>
              <w:t>0,000</w:t>
            </w:r>
          </w:p>
        </w:tc>
        <w:tc>
          <w:tcPr>
            <w:tcW w:w="283"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jc w:val="center"/>
              <w:rPr>
                <w:sz w:val="12"/>
                <w:szCs w:val="12"/>
              </w:rPr>
            </w:pPr>
            <w:r>
              <w:rPr>
                <w:sz w:val="12"/>
                <w:szCs w:val="12"/>
              </w:rPr>
              <w:t>0</w:t>
            </w:r>
          </w:p>
        </w:tc>
        <w:tc>
          <w:tcPr>
            <w:tcW w:w="992"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993"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992"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992"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709"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Pr="0081523D" w:rsidRDefault="00404FFA">
            <w:pPr>
              <w:spacing w:line="276" w:lineRule="auto"/>
              <w:rPr>
                <w:sz w:val="22"/>
                <w:szCs w:val="22"/>
                <w:lang w:eastAsia="en-US"/>
              </w:rPr>
            </w:pPr>
          </w:p>
        </w:tc>
        <w:tc>
          <w:tcPr>
            <w:tcW w:w="1134"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1161"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spacing w:line="276" w:lineRule="auto"/>
              <w:rPr>
                <w:sz w:val="22"/>
                <w:szCs w:val="22"/>
                <w:lang w:eastAsia="en-US"/>
              </w:rPr>
            </w:pPr>
          </w:p>
        </w:tc>
        <w:tc>
          <w:tcPr>
            <w:tcW w:w="709"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681"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709"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428" w:type="dxa"/>
            <w:gridSpan w:val="2"/>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715" w:type="dxa"/>
            <w:gridSpan w:val="3"/>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1134"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1152"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spacing w:line="276" w:lineRule="auto"/>
              <w:rPr>
                <w:sz w:val="22"/>
                <w:szCs w:val="22"/>
                <w:lang w:eastAsia="en-US"/>
              </w:rPr>
            </w:pPr>
          </w:p>
        </w:tc>
        <w:tc>
          <w:tcPr>
            <w:tcW w:w="709"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691"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708"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441"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708"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851"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r>
      <w:tr w:rsidR="00404FFA" w:rsidTr="00B8520E">
        <w:trPr>
          <w:trHeight w:val="264"/>
        </w:trPr>
        <w:tc>
          <w:tcPr>
            <w:tcW w:w="352" w:type="dxa"/>
            <w:tcBorders>
              <w:top w:val="nil"/>
              <w:left w:val="single" w:sz="4" w:space="0" w:color="auto"/>
              <w:bottom w:val="single" w:sz="4" w:space="0" w:color="auto"/>
              <w:right w:val="single" w:sz="4" w:space="0" w:color="auto"/>
            </w:tcBorders>
            <w:noWrap/>
            <w:tcMar>
              <w:top w:w="0" w:type="dxa"/>
              <w:left w:w="28" w:type="dxa"/>
              <w:bottom w:w="0" w:type="dxa"/>
              <w:right w:w="28" w:type="dxa"/>
            </w:tcMar>
            <w:hideMark/>
          </w:tcPr>
          <w:p w:rsidR="00404FFA" w:rsidRDefault="00404FFA">
            <w:pPr>
              <w:jc w:val="center"/>
              <w:rPr>
                <w:sz w:val="12"/>
                <w:szCs w:val="12"/>
              </w:rPr>
            </w:pPr>
            <w:r>
              <w:rPr>
                <w:sz w:val="12"/>
                <w:szCs w:val="12"/>
              </w:rPr>
              <w:t>39</w:t>
            </w:r>
          </w:p>
        </w:tc>
        <w:tc>
          <w:tcPr>
            <w:tcW w:w="2117"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rPr>
                <w:sz w:val="12"/>
                <w:szCs w:val="12"/>
              </w:rPr>
            </w:pPr>
            <w:r>
              <w:rPr>
                <w:sz w:val="12"/>
                <w:szCs w:val="12"/>
              </w:rPr>
              <w:t>ул. Баумана</w:t>
            </w:r>
          </w:p>
        </w:tc>
        <w:tc>
          <w:tcPr>
            <w:tcW w:w="727"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jc w:val="center"/>
              <w:rPr>
                <w:sz w:val="12"/>
                <w:szCs w:val="12"/>
              </w:rPr>
            </w:pPr>
            <w:r>
              <w:rPr>
                <w:sz w:val="12"/>
                <w:szCs w:val="12"/>
              </w:rPr>
              <w:t>0,5</w:t>
            </w:r>
          </w:p>
        </w:tc>
        <w:tc>
          <w:tcPr>
            <w:tcW w:w="540"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jc w:val="center"/>
              <w:rPr>
                <w:sz w:val="12"/>
                <w:szCs w:val="12"/>
              </w:rPr>
            </w:pPr>
            <w:r>
              <w:rPr>
                <w:sz w:val="12"/>
                <w:szCs w:val="12"/>
              </w:rPr>
              <w:t>4200</w:t>
            </w:r>
          </w:p>
        </w:tc>
        <w:tc>
          <w:tcPr>
            <w:tcW w:w="567"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jc w:val="center"/>
              <w:rPr>
                <w:sz w:val="12"/>
                <w:szCs w:val="12"/>
              </w:rPr>
            </w:pPr>
            <w:r>
              <w:rPr>
                <w:sz w:val="12"/>
                <w:szCs w:val="12"/>
              </w:rPr>
              <w:t>0,050</w:t>
            </w:r>
          </w:p>
        </w:tc>
        <w:tc>
          <w:tcPr>
            <w:tcW w:w="283"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jc w:val="center"/>
              <w:rPr>
                <w:sz w:val="12"/>
                <w:szCs w:val="12"/>
              </w:rPr>
            </w:pPr>
            <w:r>
              <w:rPr>
                <w:sz w:val="12"/>
                <w:szCs w:val="12"/>
              </w:rPr>
              <w:t>10</w:t>
            </w:r>
          </w:p>
        </w:tc>
        <w:tc>
          <w:tcPr>
            <w:tcW w:w="567"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jc w:val="center"/>
              <w:rPr>
                <w:sz w:val="12"/>
                <w:szCs w:val="12"/>
              </w:rPr>
            </w:pPr>
            <w:r>
              <w:rPr>
                <w:sz w:val="12"/>
                <w:szCs w:val="12"/>
              </w:rPr>
              <w:t>0,500</w:t>
            </w:r>
          </w:p>
        </w:tc>
        <w:tc>
          <w:tcPr>
            <w:tcW w:w="284"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jc w:val="center"/>
              <w:rPr>
                <w:sz w:val="12"/>
                <w:szCs w:val="12"/>
              </w:rPr>
            </w:pPr>
            <w:r>
              <w:rPr>
                <w:sz w:val="12"/>
                <w:szCs w:val="12"/>
              </w:rPr>
              <w:t>100</w:t>
            </w:r>
          </w:p>
        </w:tc>
        <w:tc>
          <w:tcPr>
            <w:tcW w:w="567"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jc w:val="center"/>
              <w:rPr>
                <w:sz w:val="12"/>
                <w:szCs w:val="12"/>
              </w:rPr>
            </w:pPr>
            <w:r>
              <w:rPr>
                <w:sz w:val="12"/>
                <w:szCs w:val="12"/>
              </w:rPr>
              <w:t>0,500</w:t>
            </w:r>
          </w:p>
        </w:tc>
        <w:tc>
          <w:tcPr>
            <w:tcW w:w="283"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jc w:val="center"/>
              <w:rPr>
                <w:sz w:val="12"/>
                <w:szCs w:val="12"/>
              </w:rPr>
            </w:pPr>
            <w:r>
              <w:rPr>
                <w:sz w:val="12"/>
                <w:szCs w:val="12"/>
              </w:rPr>
              <w:t>100</w:t>
            </w:r>
          </w:p>
        </w:tc>
        <w:tc>
          <w:tcPr>
            <w:tcW w:w="992"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993"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992"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992"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709"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Pr="0081523D" w:rsidRDefault="00404FFA">
            <w:pPr>
              <w:spacing w:line="276" w:lineRule="auto"/>
              <w:rPr>
                <w:sz w:val="22"/>
                <w:szCs w:val="22"/>
                <w:lang w:eastAsia="en-US"/>
              </w:rPr>
            </w:pPr>
          </w:p>
        </w:tc>
        <w:tc>
          <w:tcPr>
            <w:tcW w:w="1134"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spacing w:line="276" w:lineRule="auto"/>
              <w:rPr>
                <w:sz w:val="22"/>
                <w:szCs w:val="22"/>
                <w:lang w:eastAsia="en-US"/>
              </w:rPr>
            </w:pPr>
          </w:p>
        </w:tc>
        <w:tc>
          <w:tcPr>
            <w:tcW w:w="1161"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spacing w:line="276" w:lineRule="auto"/>
              <w:rPr>
                <w:sz w:val="22"/>
                <w:szCs w:val="22"/>
                <w:lang w:eastAsia="en-US"/>
              </w:rPr>
            </w:pPr>
          </w:p>
        </w:tc>
        <w:tc>
          <w:tcPr>
            <w:tcW w:w="709"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681"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709"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428" w:type="dxa"/>
            <w:gridSpan w:val="2"/>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715" w:type="dxa"/>
            <w:gridSpan w:val="3"/>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1134"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spacing w:line="276" w:lineRule="auto"/>
              <w:rPr>
                <w:sz w:val="22"/>
                <w:szCs w:val="22"/>
                <w:lang w:eastAsia="en-US"/>
              </w:rPr>
            </w:pPr>
          </w:p>
        </w:tc>
        <w:tc>
          <w:tcPr>
            <w:tcW w:w="1152"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spacing w:line="276" w:lineRule="auto"/>
              <w:rPr>
                <w:sz w:val="22"/>
                <w:szCs w:val="22"/>
                <w:lang w:eastAsia="en-US"/>
              </w:rPr>
            </w:pPr>
          </w:p>
        </w:tc>
        <w:tc>
          <w:tcPr>
            <w:tcW w:w="709"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691"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708"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441"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708"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851"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r>
      <w:tr w:rsidR="00404FFA" w:rsidTr="00B8520E">
        <w:trPr>
          <w:trHeight w:val="264"/>
        </w:trPr>
        <w:tc>
          <w:tcPr>
            <w:tcW w:w="352" w:type="dxa"/>
            <w:tcBorders>
              <w:top w:val="nil"/>
              <w:left w:val="single" w:sz="4" w:space="0" w:color="auto"/>
              <w:bottom w:val="single" w:sz="4" w:space="0" w:color="auto"/>
              <w:right w:val="single" w:sz="4" w:space="0" w:color="auto"/>
            </w:tcBorders>
            <w:noWrap/>
            <w:tcMar>
              <w:top w:w="0" w:type="dxa"/>
              <w:left w:w="28" w:type="dxa"/>
              <w:bottom w:w="0" w:type="dxa"/>
              <w:right w:w="28" w:type="dxa"/>
            </w:tcMar>
            <w:hideMark/>
          </w:tcPr>
          <w:p w:rsidR="00404FFA" w:rsidRDefault="00404FFA">
            <w:pPr>
              <w:jc w:val="center"/>
              <w:rPr>
                <w:sz w:val="12"/>
                <w:szCs w:val="12"/>
              </w:rPr>
            </w:pPr>
            <w:r>
              <w:rPr>
                <w:sz w:val="12"/>
                <w:szCs w:val="12"/>
              </w:rPr>
              <w:t>40</w:t>
            </w:r>
          </w:p>
        </w:tc>
        <w:tc>
          <w:tcPr>
            <w:tcW w:w="2117"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rPr>
                <w:sz w:val="12"/>
                <w:szCs w:val="12"/>
              </w:rPr>
            </w:pPr>
            <w:r>
              <w:rPr>
                <w:sz w:val="12"/>
                <w:szCs w:val="12"/>
              </w:rPr>
              <w:t>ул. Блюхера</w:t>
            </w:r>
          </w:p>
        </w:tc>
        <w:tc>
          <w:tcPr>
            <w:tcW w:w="727"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jc w:val="center"/>
              <w:rPr>
                <w:sz w:val="12"/>
                <w:szCs w:val="12"/>
              </w:rPr>
            </w:pPr>
            <w:r>
              <w:rPr>
                <w:sz w:val="12"/>
                <w:szCs w:val="12"/>
              </w:rPr>
              <w:t>1,5</w:t>
            </w:r>
          </w:p>
        </w:tc>
        <w:tc>
          <w:tcPr>
            <w:tcW w:w="540"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jc w:val="center"/>
              <w:rPr>
                <w:sz w:val="12"/>
                <w:szCs w:val="12"/>
              </w:rPr>
            </w:pPr>
            <w:r>
              <w:rPr>
                <w:sz w:val="12"/>
                <w:szCs w:val="12"/>
              </w:rPr>
              <w:t>12000</w:t>
            </w:r>
          </w:p>
        </w:tc>
        <w:tc>
          <w:tcPr>
            <w:tcW w:w="567"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jc w:val="center"/>
              <w:rPr>
                <w:sz w:val="12"/>
                <w:szCs w:val="12"/>
              </w:rPr>
            </w:pPr>
            <w:r>
              <w:rPr>
                <w:sz w:val="12"/>
                <w:szCs w:val="12"/>
              </w:rPr>
              <w:t>1,500</w:t>
            </w:r>
          </w:p>
        </w:tc>
        <w:tc>
          <w:tcPr>
            <w:tcW w:w="283"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jc w:val="center"/>
              <w:rPr>
                <w:sz w:val="12"/>
                <w:szCs w:val="12"/>
              </w:rPr>
            </w:pPr>
            <w:r>
              <w:rPr>
                <w:sz w:val="12"/>
                <w:szCs w:val="12"/>
              </w:rPr>
              <w:t>100</w:t>
            </w:r>
          </w:p>
        </w:tc>
        <w:tc>
          <w:tcPr>
            <w:tcW w:w="567"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jc w:val="center"/>
              <w:rPr>
                <w:sz w:val="12"/>
                <w:szCs w:val="12"/>
              </w:rPr>
            </w:pPr>
            <w:r>
              <w:rPr>
                <w:sz w:val="12"/>
                <w:szCs w:val="12"/>
              </w:rPr>
              <w:t>1,500</w:t>
            </w:r>
          </w:p>
        </w:tc>
        <w:tc>
          <w:tcPr>
            <w:tcW w:w="284"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jc w:val="center"/>
              <w:rPr>
                <w:sz w:val="12"/>
                <w:szCs w:val="12"/>
              </w:rPr>
            </w:pPr>
            <w:r>
              <w:rPr>
                <w:sz w:val="12"/>
                <w:szCs w:val="12"/>
              </w:rPr>
              <w:t>100</w:t>
            </w:r>
          </w:p>
        </w:tc>
        <w:tc>
          <w:tcPr>
            <w:tcW w:w="567"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jc w:val="center"/>
              <w:rPr>
                <w:sz w:val="12"/>
                <w:szCs w:val="12"/>
              </w:rPr>
            </w:pPr>
            <w:r>
              <w:rPr>
                <w:sz w:val="12"/>
                <w:szCs w:val="12"/>
              </w:rPr>
              <w:t>1,500</w:t>
            </w:r>
          </w:p>
        </w:tc>
        <w:tc>
          <w:tcPr>
            <w:tcW w:w="283"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jc w:val="center"/>
              <w:rPr>
                <w:sz w:val="12"/>
                <w:szCs w:val="12"/>
              </w:rPr>
            </w:pPr>
            <w:r>
              <w:rPr>
                <w:sz w:val="12"/>
                <w:szCs w:val="12"/>
              </w:rPr>
              <w:t>100</w:t>
            </w:r>
          </w:p>
        </w:tc>
        <w:tc>
          <w:tcPr>
            <w:tcW w:w="992"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993"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992"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992"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709"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Pr="0081523D" w:rsidRDefault="00404FFA">
            <w:pPr>
              <w:spacing w:line="276" w:lineRule="auto"/>
              <w:rPr>
                <w:sz w:val="22"/>
                <w:szCs w:val="22"/>
                <w:lang w:eastAsia="en-US"/>
              </w:rPr>
            </w:pPr>
          </w:p>
        </w:tc>
        <w:tc>
          <w:tcPr>
            <w:tcW w:w="1134"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1161"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709"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681"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709"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428" w:type="dxa"/>
            <w:gridSpan w:val="2"/>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715" w:type="dxa"/>
            <w:gridSpan w:val="3"/>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1134"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E24174" w:rsidP="00E24174">
            <w:pPr>
              <w:jc w:val="center"/>
              <w:rPr>
                <w:sz w:val="12"/>
                <w:szCs w:val="12"/>
              </w:rPr>
            </w:pPr>
            <w:r>
              <w:rPr>
                <w:sz w:val="12"/>
                <w:szCs w:val="12"/>
              </w:rPr>
              <w:t>от д.</w:t>
            </w:r>
            <w:r w:rsidR="00404FFA">
              <w:rPr>
                <w:sz w:val="12"/>
                <w:szCs w:val="12"/>
              </w:rPr>
              <w:t xml:space="preserve"> 63 до </w:t>
            </w:r>
            <w:r>
              <w:rPr>
                <w:sz w:val="12"/>
                <w:szCs w:val="12"/>
              </w:rPr>
              <w:br/>
            </w:r>
            <w:r w:rsidR="00404FFA">
              <w:rPr>
                <w:sz w:val="12"/>
                <w:szCs w:val="12"/>
              </w:rPr>
              <w:t>ул. Социалистическая</w:t>
            </w:r>
          </w:p>
        </w:tc>
        <w:tc>
          <w:tcPr>
            <w:tcW w:w="1152"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jc w:val="center"/>
              <w:rPr>
                <w:sz w:val="12"/>
                <w:szCs w:val="12"/>
              </w:rPr>
            </w:pPr>
            <w:r>
              <w:rPr>
                <w:sz w:val="12"/>
                <w:szCs w:val="12"/>
              </w:rPr>
              <w:t>ремонт проезжей части</w:t>
            </w:r>
          </w:p>
        </w:tc>
        <w:tc>
          <w:tcPr>
            <w:tcW w:w="709"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jc w:val="center"/>
              <w:rPr>
                <w:sz w:val="12"/>
                <w:szCs w:val="12"/>
              </w:rPr>
            </w:pPr>
            <w:r>
              <w:rPr>
                <w:sz w:val="12"/>
                <w:szCs w:val="12"/>
              </w:rPr>
              <w:t>0,800</w:t>
            </w:r>
          </w:p>
        </w:tc>
        <w:tc>
          <w:tcPr>
            <w:tcW w:w="691"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jc w:val="center"/>
              <w:rPr>
                <w:sz w:val="12"/>
                <w:szCs w:val="12"/>
              </w:rPr>
            </w:pPr>
            <w:r>
              <w:rPr>
                <w:sz w:val="12"/>
                <w:szCs w:val="12"/>
              </w:rPr>
              <w:t>0,69</w:t>
            </w:r>
          </w:p>
        </w:tc>
        <w:tc>
          <w:tcPr>
            <w:tcW w:w="708"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jc w:val="center"/>
              <w:rPr>
                <w:sz w:val="12"/>
                <w:szCs w:val="12"/>
              </w:rPr>
            </w:pPr>
            <w:r>
              <w:rPr>
                <w:sz w:val="12"/>
                <w:szCs w:val="12"/>
              </w:rPr>
              <w:t>5600</w:t>
            </w:r>
          </w:p>
        </w:tc>
        <w:tc>
          <w:tcPr>
            <w:tcW w:w="441"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708"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jc w:val="center"/>
              <w:rPr>
                <w:sz w:val="12"/>
                <w:szCs w:val="12"/>
              </w:rPr>
            </w:pPr>
            <w:r>
              <w:rPr>
                <w:sz w:val="12"/>
                <w:szCs w:val="12"/>
              </w:rPr>
              <w:t>10,080</w:t>
            </w:r>
          </w:p>
        </w:tc>
        <w:tc>
          <w:tcPr>
            <w:tcW w:w="851"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130685">
            <w:pPr>
              <w:jc w:val="center"/>
              <w:rPr>
                <w:sz w:val="12"/>
                <w:szCs w:val="12"/>
              </w:rPr>
            </w:pPr>
            <w:r>
              <w:rPr>
                <w:sz w:val="12"/>
                <w:szCs w:val="12"/>
              </w:rPr>
              <w:t>о</w:t>
            </w:r>
            <w:r w:rsidR="00404FFA">
              <w:rPr>
                <w:sz w:val="12"/>
                <w:szCs w:val="12"/>
              </w:rPr>
              <w:t>прос граждан</w:t>
            </w:r>
          </w:p>
        </w:tc>
      </w:tr>
      <w:tr w:rsidR="00404FFA" w:rsidTr="00B8520E">
        <w:trPr>
          <w:trHeight w:val="264"/>
        </w:trPr>
        <w:tc>
          <w:tcPr>
            <w:tcW w:w="352" w:type="dxa"/>
            <w:tcBorders>
              <w:top w:val="nil"/>
              <w:left w:val="single" w:sz="4" w:space="0" w:color="auto"/>
              <w:bottom w:val="single" w:sz="4" w:space="0" w:color="auto"/>
              <w:right w:val="single" w:sz="4" w:space="0" w:color="auto"/>
            </w:tcBorders>
            <w:noWrap/>
            <w:tcMar>
              <w:top w:w="0" w:type="dxa"/>
              <w:left w:w="28" w:type="dxa"/>
              <w:bottom w:w="0" w:type="dxa"/>
              <w:right w:w="28" w:type="dxa"/>
            </w:tcMar>
            <w:hideMark/>
          </w:tcPr>
          <w:p w:rsidR="00404FFA" w:rsidRDefault="00404FFA">
            <w:pPr>
              <w:jc w:val="center"/>
              <w:rPr>
                <w:sz w:val="12"/>
                <w:szCs w:val="12"/>
              </w:rPr>
            </w:pPr>
            <w:r>
              <w:rPr>
                <w:sz w:val="12"/>
                <w:szCs w:val="12"/>
              </w:rPr>
              <w:t>41</w:t>
            </w:r>
          </w:p>
        </w:tc>
        <w:tc>
          <w:tcPr>
            <w:tcW w:w="2117"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rPr>
                <w:sz w:val="12"/>
                <w:szCs w:val="12"/>
              </w:rPr>
            </w:pPr>
            <w:r>
              <w:rPr>
                <w:sz w:val="12"/>
                <w:szCs w:val="12"/>
              </w:rPr>
              <w:t>ул. Боровая</w:t>
            </w:r>
          </w:p>
        </w:tc>
        <w:tc>
          <w:tcPr>
            <w:tcW w:w="727"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jc w:val="center"/>
              <w:rPr>
                <w:sz w:val="12"/>
                <w:szCs w:val="12"/>
              </w:rPr>
            </w:pPr>
            <w:r>
              <w:rPr>
                <w:sz w:val="12"/>
                <w:szCs w:val="12"/>
              </w:rPr>
              <w:t>0,84</w:t>
            </w:r>
          </w:p>
        </w:tc>
        <w:tc>
          <w:tcPr>
            <w:tcW w:w="540"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jc w:val="center"/>
              <w:rPr>
                <w:sz w:val="12"/>
                <w:szCs w:val="12"/>
              </w:rPr>
            </w:pPr>
            <w:r>
              <w:rPr>
                <w:sz w:val="12"/>
                <w:szCs w:val="12"/>
              </w:rPr>
              <w:t>7000</w:t>
            </w:r>
          </w:p>
        </w:tc>
        <w:tc>
          <w:tcPr>
            <w:tcW w:w="567"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jc w:val="center"/>
              <w:rPr>
                <w:sz w:val="12"/>
                <w:szCs w:val="12"/>
              </w:rPr>
            </w:pPr>
            <w:r>
              <w:rPr>
                <w:sz w:val="12"/>
                <w:szCs w:val="12"/>
              </w:rPr>
              <w:t>0,840</w:t>
            </w:r>
          </w:p>
        </w:tc>
        <w:tc>
          <w:tcPr>
            <w:tcW w:w="283"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jc w:val="center"/>
              <w:rPr>
                <w:sz w:val="12"/>
                <w:szCs w:val="12"/>
              </w:rPr>
            </w:pPr>
            <w:r>
              <w:rPr>
                <w:sz w:val="12"/>
                <w:szCs w:val="12"/>
              </w:rPr>
              <w:t>100</w:t>
            </w:r>
          </w:p>
        </w:tc>
        <w:tc>
          <w:tcPr>
            <w:tcW w:w="567"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jc w:val="center"/>
              <w:rPr>
                <w:sz w:val="12"/>
                <w:szCs w:val="12"/>
              </w:rPr>
            </w:pPr>
            <w:r>
              <w:rPr>
                <w:sz w:val="12"/>
                <w:szCs w:val="12"/>
              </w:rPr>
              <w:t>0,840</w:t>
            </w:r>
          </w:p>
        </w:tc>
        <w:tc>
          <w:tcPr>
            <w:tcW w:w="284"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jc w:val="center"/>
              <w:rPr>
                <w:sz w:val="12"/>
                <w:szCs w:val="12"/>
              </w:rPr>
            </w:pPr>
            <w:r>
              <w:rPr>
                <w:sz w:val="12"/>
                <w:szCs w:val="12"/>
              </w:rPr>
              <w:t>100</w:t>
            </w:r>
          </w:p>
        </w:tc>
        <w:tc>
          <w:tcPr>
            <w:tcW w:w="567"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jc w:val="center"/>
              <w:rPr>
                <w:sz w:val="12"/>
                <w:szCs w:val="12"/>
              </w:rPr>
            </w:pPr>
            <w:r>
              <w:rPr>
                <w:sz w:val="12"/>
                <w:szCs w:val="12"/>
              </w:rPr>
              <w:t>0,840</w:t>
            </w:r>
          </w:p>
        </w:tc>
        <w:tc>
          <w:tcPr>
            <w:tcW w:w="283"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jc w:val="center"/>
              <w:rPr>
                <w:sz w:val="12"/>
                <w:szCs w:val="12"/>
              </w:rPr>
            </w:pPr>
            <w:r>
              <w:rPr>
                <w:sz w:val="12"/>
                <w:szCs w:val="12"/>
              </w:rPr>
              <w:t>100</w:t>
            </w:r>
          </w:p>
        </w:tc>
        <w:tc>
          <w:tcPr>
            <w:tcW w:w="992"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993"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992"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992"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709"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Pr="0081523D" w:rsidRDefault="00404FFA">
            <w:pPr>
              <w:spacing w:line="276" w:lineRule="auto"/>
              <w:rPr>
                <w:sz w:val="22"/>
                <w:szCs w:val="22"/>
                <w:lang w:eastAsia="en-US"/>
              </w:rPr>
            </w:pPr>
          </w:p>
        </w:tc>
        <w:tc>
          <w:tcPr>
            <w:tcW w:w="1134"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1161"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709"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681"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709"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428" w:type="dxa"/>
            <w:gridSpan w:val="2"/>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715" w:type="dxa"/>
            <w:gridSpan w:val="3"/>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1134"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1152"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709"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691"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708"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441"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708"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851"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r>
      <w:tr w:rsidR="00404FFA" w:rsidTr="00B8520E">
        <w:trPr>
          <w:trHeight w:val="264"/>
        </w:trPr>
        <w:tc>
          <w:tcPr>
            <w:tcW w:w="352" w:type="dxa"/>
            <w:tcBorders>
              <w:top w:val="nil"/>
              <w:left w:val="single" w:sz="4" w:space="0" w:color="auto"/>
              <w:bottom w:val="single" w:sz="4" w:space="0" w:color="auto"/>
              <w:right w:val="single" w:sz="4" w:space="0" w:color="auto"/>
            </w:tcBorders>
            <w:noWrap/>
            <w:tcMar>
              <w:top w:w="0" w:type="dxa"/>
              <w:left w:w="28" w:type="dxa"/>
              <w:bottom w:w="0" w:type="dxa"/>
              <w:right w:w="28" w:type="dxa"/>
            </w:tcMar>
            <w:hideMark/>
          </w:tcPr>
          <w:p w:rsidR="00404FFA" w:rsidRDefault="00404FFA">
            <w:pPr>
              <w:jc w:val="center"/>
              <w:rPr>
                <w:sz w:val="12"/>
                <w:szCs w:val="12"/>
              </w:rPr>
            </w:pPr>
            <w:r>
              <w:rPr>
                <w:sz w:val="12"/>
                <w:szCs w:val="12"/>
              </w:rPr>
              <w:t>42</w:t>
            </w:r>
          </w:p>
        </w:tc>
        <w:tc>
          <w:tcPr>
            <w:tcW w:w="2117"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rPr>
                <w:sz w:val="12"/>
                <w:szCs w:val="12"/>
              </w:rPr>
            </w:pPr>
            <w:r>
              <w:rPr>
                <w:sz w:val="12"/>
                <w:szCs w:val="12"/>
              </w:rPr>
              <w:t>ул. Бородулина</w:t>
            </w:r>
          </w:p>
        </w:tc>
        <w:tc>
          <w:tcPr>
            <w:tcW w:w="727"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jc w:val="center"/>
              <w:rPr>
                <w:sz w:val="12"/>
                <w:szCs w:val="12"/>
              </w:rPr>
            </w:pPr>
            <w:r>
              <w:rPr>
                <w:sz w:val="12"/>
                <w:szCs w:val="12"/>
              </w:rPr>
              <w:t>0,7</w:t>
            </w:r>
          </w:p>
        </w:tc>
        <w:tc>
          <w:tcPr>
            <w:tcW w:w="540"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jc w:val="center"/>
              <w:rPr>
                <w:sz w:val="12"/>
                <w:szCs w:val="12"/>
              </w:rPr>
            </w:pPr>
            <w:r>
              <w:rPr>
                <w:sz w:val="12"/>
                <w:szCs w:val="12"/>
              </w:rPr>
              <w:t>5800</w:t>
            </w:r>
          </w:p>
        </w:tc>
        <w:tc>
          <w:tcPr>
            <w:tcW w:w="567"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jc w:val="center"/>
              <w:rPr>
                <w:sz w:val="12"/>
                <w:szCs w:val="12"/>
              </w:rPr>
            </w:pPr>
            <w:r>
              <w:rPr>
                <w:sz w:val="12"/>
                <w:szCs w:val="12"/>
              </w:rPr>
              <w:t>0,000</w:t>
            </w:r>
          </w:p>
        </w:tc>
        <w:tc>
          <w:tcPr>
            <w:tcW w:w="283"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jc w:val="center"/>
              <w:rPr>
                <w:sz w:val="12"/>
                <w:szCs w:val="12"/>
              </w:rPr>
            </w:pPr>
            <w:r>
              <w:rPr>
                <w:sz w:val="12"/>
                <w:szCs w:val="12"/>
              </w:rPr>
              <w:t>0</w:t>
            </w:r>
          </w:p>
        </w:tc>
        <w:tc>
          <w:tcPr>
            <w:tcW w:w="567"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jc w:val="center"/>
              <w:rPr>
                <w:sz w:val="12"/>
                <w:szCs w:val="12"/>
              </w:rPr>
            </w:pPr>
            <w:r>
              <w:rPr>
                <w:sz w:val="12"/>
                <w:szCs w:val="12"/>
              </w:rPr>
              <w:t>0,000</w:t>
            </w:r>
          </w:p>
        </w:tc>
        <w:tc>
          <w:tcPr>
            <w:tcW w:w="284"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jc w:val="center"/>
              <w:rPr>
                <w:sz w:val="12"/>
                <w:szCs w:val="12"/>
              </w:rPr>
            </w:pPr>
            <w:r>
              <w:rPr>
                <w:sz w:val="12"/>
                <w:szCs w:val="12"/>
              </w:rPr>
              <w:t>0</w:t>
            </w:r>
          </w:p>
        </w:tc>
        <w:tc>
          <w:tcPr>
            <w:tcW w:w="567"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jc w:val="center"/>
              <w:rPr>
                <w:sz w:val="12"/>
                <w:szCs w:val="12"/>
              </w:rPr>
            </w:pPr>
            <w:r>
              <w:rPr>
                <w:sz w:val="12"/>
                <w:szCs w:val="12"/>
              </w:rPr>
              <w:t>0,000</w:t>
            </w:r>
          </w:p>
        </w:tc>
        <w:tc>
          <w:tcPr>
            <w:tcW w:w="283"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jc w:val="center"/>
              <w:rPr>
                <w:sz w:val="12"/>
                <w:szCs w:val="12"/>
              </w:rPr>
            </w:pPr>
            <w:r>
              <w:rPr>
                <w:sz w:val="12"/>
                <w:szCs w:val="12"/>
              </w:rPr>
              <w:t>0</w:t>
            </w:r>
          </w:p>
        </w:tc>
        <w:tc>
          <w:tcPr>
            <w:tcW w:w="992"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993"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992"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992"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709"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Pr="0081523D" w:rsidRDefault="00404FFA">
            <w:pPr>
              <w:spacing w:line="276" w:lineRule="auto"/>
              <w:rPr>
                <w:sz w:val="22"/>
                <w:szCs w:val="22"/>
                <w:lang w:eastAsia="en-US"/>
              </w:rPr>
            </w:pPr>
          </w:p>
        </w:tc>
        <w:tc>
          <w:tcPr>
            <w:tcW w:w="1134"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1161"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709"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681"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709"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428" w:type="dxa"/>
            <w:gridSpan w:val="2"/>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715" w:type="dxa"/>
            <w:gridSpan w:val="3"/>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1134"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1152"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709"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691"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708"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441"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708"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851"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r>
      <w:tr w:rsidR="00404FFA" w:rsidTr="00B8520E">
        <w:trPr>
          <w:trHeight w:val="264"/>
        </w:trPr>
        <w:tc>
          <w:tcPr>
            <w:tcW w:w="352" w:type="dxa"/>
            <w:tcBorders>
              <w:top w:val="nil"/>
              <w:left w:val="single" w:sz="4" w:space="0" w:color="auto"/>
              <w:bottom w:val="single" w:sz="4" w:space="0" w:color="auto"/>
              <w:right w:val="single" w:sz="4" w:space="0" w:color="auto"/>
            </w:tcBorders>
            <w:noWrap/>
            <w:tcMar>
              <w:top w:w="0" w:type="dxa"/>
              <w:left w:w="28" w:type="dxa"/>
              <w:bottom w:w="0" w:type="dxa"/>
              <w:right w:w="28" w:type="dxa"/>
            </w:tcMar>
            <w:hideMark/>
          </w:tcPr>
          <w:p w:rsidR="00404FFA" w:rsidRDefault="00404FFA">
            <w:pPr>
              <w:jc w:val="center"/>
              <w:rPr>
                <w:sz w:val="12"/>
                <w:szCs w:val="12"/>
              </w:rPr>
            </w:pPr>
            <w:r>
              <w:rPr>
                <w:sz w:val="12"/>
                <w:szCs w:val="12"/>
              </w:rPr>
              <w:t>43</w:t>
            </w:r>
          </w:p>
        </w:tc>
        <w:tc>
          <w:tcPr>
            <w:tcW w:w="2117"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rPr>
                <w:sz w:val="12"/>
                <w:szCs w:val="12"/>
              </w:rPr>
            </w:pPr>
            <w:r>
              <w:rPr>
                <w:sz w:val="12"/>
                <w:szCs w:val="12"/>
              </w:rPr>
              <w:t>ул. А. Верещагина</w:t>
            </w:r>
          </w:p>
        </w:tc>
        <w:tc>
          <w:tcPr>
            <w:tcW w:w="727"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jc w:val="center"/>
              <w:rPr>
                <w:sz w:val="12"/>
                <w:szCs w:val="12"/>
              </w:rPr>
            </w:pPr>
            <w:r>
              <w:rPr>
                <w:sz w:val="12"/>
                <w:szCs w:val="12"/>
              </w:rPr>
              <w:t>0,85</w:t>
            </w:r>
          </w:p>
        </w:tc>
        <w:tc>
          <w:tcPr>
            <w:tcW w:w="540"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jc w:val="center"/>
              <w:rPr>
                <w:sz w:val="12"/>
                <w:szCs w:val="12"/>
              </w:rPr>
            </w:pPr>
            <w:r>
              <w:rPr>
                <w:sz w:val="12"/>
                <w:szCs w:val="12"/>
              </w:rPr>
              <w:t>4200</w:t>
            </w:r>
          </w:p>
        </w:tc>
        <w:tc>
          <w:tcPr>
            <w:tcW w:w="567"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jc w:val="center"/>
              <w:rPr>
                <w:sz w:val="12"/>
                <w:szCs w:val="12"/>
              </w:rPr>
            </w:pPr>
            <w:r>
              <w:rPr>
                <w:sz w:val="12"/>
                <w:szCs w:val="12"/>
              </w:rPr>
              <w:t>0,000</w:t>
            </w:r>
          </w:p>
        </w:tc>
        <w:tc>
          <w:tcPr>
            <w:tcW w:w="283"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jc w:val="center"/>
              <w:rPr>
                <w:sz w:val="12"/>
                <w:szCs w:val="12"/>
              </w:rPr>
            </w:pPr>
            <w:r>
              <w:rPr>
                <w:sz w:val="12"/>
                <w:szCs w:val="12"/>
              </w:rPr>
              <w:t>0</w:t>
            </w:r>
          </w:p>
        </w:tc>
        <w:tc>
          <w:tcPr>
            <w:tcW w:w="567"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jc w:val="center"/>
              <w:rPr>
                <w:sz w:val="12"/>
                <w:szCs w:val="12"/>
              </w:rPr>
            </w:pPr>
            <w:r>
              <w:rPr>
                <w:sz w:val="12"/>
                <w:szCs w:val="12"/>
              </w:rPr>
              <w:t>0,000</w:t>
            </w:r>
          </w:p>
        </w:tc>
        <w:tc>
          <w:tcPr>
            <w:tcW w:w="284"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jc w:val="center"/>
              <w:rPr>
                <w:sz w:val="12"/>
                <w:szCs w:val="12"/>
              </w:rPr>
            </w:pPr>
            <w:r>
              <w:rPr>
                <w:sz w:val="12"/>
                <w:szCs w:val="12"/>
              </w:rPr>
              <w:t>0</w:t>
            </w:r>
          </w:p>
        </w:tc>
        <w:tc>
          <w:tcPr>
            <w:tcW w:w="567"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jc w:val="center"/>
              <w:rPr>
                <w:sz w:val="12"/>
                <w:szCs w:val="12"/>
              </w:rPr>
            </w:pPr>
            <w:r>
              <w:rPr>
                <w:sz w:val="12"/>
                <w:szCs w:val="12"/>
              </w:rPr>
              <w:t>0,000</w:t>
            </w:r>
          </w:p>
        </w:tc>
        <w:tc>
          <w:tcPr>
            <w:tcW w:w="283"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jc w:val="center"/>
              <w:rPr>
                <w:sz w:val="12"/>
                <w:szCs w:val="12"/>
              </w:rPr>
            </w:pPr>
            <w:r>
              <w:rPr>
                <w:sz w:val="12"/>
                <w:szCs w:val="12"/>
              </w:rPr>
              <w:t>0</w:t>
            </w:r>
          </w:p>
        </w:tc>
        <w:tc>
          <w:tcPr>
            <w:tcW w:w="992"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993"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992"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992"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709"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Pr="0081523D" w:rsidRDefault="00404FFA">
            <w:pPr>
              <w:spacing w:line="276" w:lineRule="auto"/>
              <w:rPr>
                <w:sz w:val="22"/>
                <w:szCs w:val="22"/>
                <w:lang w:eastAsia="en-US"/>
              </w:rPr>
            </w:pPr>
          </w:p>
        </w:tc>
        <w:tc>
          <w:tcPr>
            <w:tcW w:w="1134"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1161"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709"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681"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709"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428" w:type="dxa"/>
            <w:gridSpan w:val="2"/>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715" w:type="dxa"/>
            <w:gridSpan w:val="3"/>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1134"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1152"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709"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691"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708"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441"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708"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851"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r>
      <w:tr w:rsidR="00404FFA" w:rsidTr="00B8520E">
        <w:trPr>
          <w:trHeight w:val="264"/>
        </w:trPr>
        <w:tc>
          <w:tcPr>
            <w:tcW w:w="352" w:type="dxa"/>
            <w:tcBorders>
              <w:top w:val="nil"/>
              <w:left w:val="single" w:sz="4" w:space="0" w:color="auto"/>
              <w:bottom w:val="single" w:sz="4" w:space="0" w:color="auto"/>
              <w:right w:val="single" w:sz="4" w:space="0" w:color="auto"/>
            </w:tcBorders>
            <w:noWrap/>
            <w:tcMar>
              <w:top w:w="0" w:type="dxa"/>
              <w:left w:w="28" w:type="dxa"/>
              <w:bottom w:w="0" w:type="dxa"/>
              <w:right w:w="28" w:type="dxa"/>
            </w:tcMar>
            <w:hideMark/>
          </w:tcPr>
          <w:p w:rsidR="00404FFA" w:rsidRDefault="00404FFA">
            <w:pPr>
              <w:jc w:val="center"/>
              <w:rPr>
                <w:sz w:val="12"/>
                <w:szCs w:val="12"/>
              </w:rPr>
            </w:pPr>
            <w:r>
              <w:rPr>
                <w:sz w:val="12"/>
                <w:szCs w:val="12"/>
              </w:rPr>
              <w:t>44</w:t>
            </w:r>
          </w:p>
        </w:tc>
        <w:tc>
          <w:tcPr>
            <w:tcW w:w="2117"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rPr>
                <w:sz w:val="12"/>
                <w:szCs w:val="12"/>
              </w:rPr>
            </w:pPr>
            <w:r>
              <w:rPr>
                <w:sz w:val="12"/>
                <w:szCs w:val="12"/>
              </w:rPr>
              <w:t xml:space="preserve">ул. </w:t>
            </w:r>
            <w:proofErr w:type="spellStart"/>
            <w:r>
              <w:rPr>
                <w:sz w:val="12"/>
                <w:szCs w:val="12"/>
              </w:rPr>
              <w:t>Верхнедольская</w:t>
            </w:r>
            <w:proofErr w:type="spellEnd"/>
          </w:p>
        </w:tc>
        <w:tc>
          <w:tcPr>
            <w:tcW w:w="727"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jc w:val="center"/>
              <w:rPr>
                <w:sz w:val="12"/>
                <w:szCs w:val="12"/>
              </w:rPr>
            </w:pPr>
            <w:r>
              <w:rPr>
                <w:sz w:val="12"/>
                <w:szCs w:val="12"/>
              </w:rPr>
              <w:t>0,26</w:t>
            </w:r>
          </w:p>
        </w:tc>
        <w:tc>
          <w:tcPr>
            <w:tcW w:w="540"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jc w:val="center"/>
              <w:rPr>
                <w:sz w:val="12"/>
                <w:szCs w:val="12"/>
              </w:rPr>
            </w:pPr>
            <w:r>
              <w:rPr>
                <w:sz w:val="12"/>
                <w:szCs w:val="12"/>
              </w:rPr>
              <w:t>2200</w:t>
            </w:r>
          </w:p>
        </w:tc>
        <w:tc>
          <w:tcPr>
            <w:tcW w:w="567"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jc w:val="center"/>
              <w:rPr>
                <w:sz w:val="12"/>
                <w:szCs w:val="12"/>
              </w:rPr>
            </w:pPr>
            <w:r>
              <w:rPr>
                <w:sz w:val="12"/>
                <w:szCs w:val="12"/>
              </w:rPr>
              <w:t>0,000</w:t>
            </w:r>
          </w:p>
        </w:tc>
        <w:tc>
          <w:tcPr>
            <w:tcW w:w="283"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jc w:val="center"/>
              <w:rPr>
                <w:sz w:val="12"/>
                <w:szCs w:val="12"/>
              </w:rPr>
            </w:pPr>
            <w:r>
              <w:rPr>
                <w:sz w:val="12"/>
                <w:szCs w:val="12"/>
              </w:rPr>
              <w:t>0</w:t>
            </w:r>
          </w:p>
        </w:tc>
        <w:tc>
          <w:tcPr>
            <w:tcW w:w="567"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jc w:val="center"/>
              <w:rPr>
                <w:sz w:val="12"/>
                <w:szCs w:val="12"/>
              </w:rPr>
            </w:pPr>
            <w:r>
              <w:rPr>
                <w:sz w:val="12"/>
                <w:szCs w:val="12"/>
              </w:rPr>
              <w:t>0,000</w:t>
            </w:r>
          </w:p>
        </w:tc>
        <w:tc>
          <w:tcPr>
            <w:tcW w:w="284"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jc w:val="center"/>
              <w:rPr>
                <w:sz w:val="12"/>
                <w:szCs w:val="12"/>
              </w:rPr>
            </w:pPr>
            <w:r>
              <w:rPr>
                <w:sz w:val="12"/>
                <w:szCs w:val="12"/>
              </w:rPr>
              <w:t>0</w:t>
            </w:r>
          </w:p>
        </w:tc>
        <w:tc>
          <w:tcPr>
            <w:tcW w:w="567"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jc w:val="center"/>
              <w:rPr>
                <w:sz w:val="12"/>
                <w:szCs w:val="12"/>
              </w:rPr>
            </w:pPr>
            <w:r>
              <w:rPr>
                <w:sz w:val="12"/>
                <w:szCs w:val="12"/>
              </w:rPr>
              <w:t>0,000</w:t>
            </w:r>
          </w:p>
        </w:tc>
        <w:tc>
          <w:tcPr>
            <w:tcW w:w="283"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jc w:val="center"/>
              <w:rPr>
                <w:sz w:val="12"/>
                <w:szCs w:val="12"/>
              </w:rPr>
            </w:pPr>
            <w:r>
              <w:rPr>
                <w:sz w:val="12"/>
                <w:szCs w:val="12"/>
              </w:rPr>
              <w:t>0</w:t>
            </w:r>
          </w:p>
        </w:tc>
        <w:tc>
          <w:tcPr>
            <w:tcW w:w="992"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993"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992"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992"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709"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Pr="0081523D" w:rsidRDefault="00404FFA">
            <w:pPr>
              <w:spacing w:line="276" w:lineRule="auto"/>
              <w:rPr>
                <w:sz w:val="22"/>
                <w:szCs w:val="22"/>
                <w:lang w:eastAsia="en-US"/>
              </w:rPr>
            </w:pPr>
          </w:p>
        </w:tc>
        <w:tc>
          <w:tcPr>
            <w:tcW w:w="1134"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1161"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709"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681"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709"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428" w:type="dxa"/>
            <w:gridSpan w:val="2"/>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715" w:type="dxa"/>
            <w:gridSpan w:val="3"/>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1134"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1152"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709"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691"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708"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441"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708"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851"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r>
      <w:tr w:rsidR="00404FFA" w:rsidTr="00B8520E">
        <w:trPr>
          <w:trHeight w:val="264"/>
        </w:trPr>
        <w:tc>
          <w:tcPr>
            <w:tcW w:w="352" w:type="dxa"/>
            <w:tcBorders>
              <w:top w:val="nil"/>
              <w:left w:val="single" w:sz="4" w:space="0" w:color="auto"/>
              <w:bottom w:val="single" w:sz="4" w:space="0" w:color="auto"/>
              <w:right w:val="single" w:sz="4" w:space="0" w:color="auto"/>
            </w:tcBorders>
            <w:noWrap/>
            <w:tcMar>
              <w:top w:w="0" w:type="dxa"/>
              <w:left w:w="28" w:type="dxa"/>
              <w:bottom w:w="0" w:type="dxa"/>
              <w:right w:w="28" w:type="dxa"/>
            </w:tcMar>
            <w:hideMark/>
          </w:tcPr>
          <w:p w:rsidR="00404FFA" w:rsidRDefault="00404FFA">
            <w:pPr>
              <w:jc w:val="center"/>
              <w:rPr>
                <w:sz w:val="12"/>
                <w:szCs w:val="12"/>
              </w:rPr>
            </w:pPr>
            <w:r>
              <w:rPr>
                <w:sz w:val="12"/>
                <w:szCs w:val="12"/>
              </w:rPr>
              <w:t>45</w:t>
            </w:r>
          </w:p>
        </w:tc>
        <w:tc>
          <w:tcPr>
            <w:tcW w:w="2117"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rPr>
                <w:sz w:val="12"/>
                <w:szCs w:val="12"/>
              </w:rPr>
            </w:pPr>
            <w:r>
              <w:rPr>
                <w:sz w:val="12"/>
                <w:szCs w:val="12"/>
              </w:rPr>
              <w:t xml:space="preserve">ул. </w:t>
            </w:r>
            <w:proofErr w:type="spellStart"/>
            <w:r>
              <w:rPr>
                <w:sz w:val="12"/>
                <w:szCs w:val="12"/>
              </w:rPr>
              <w:t>Верхосунская</w:t>
            </w:r>
            <w:proofErr w:type="spellEnd"/>
          </w:p>
        </w:tc>
        <w:tc>
          <w:tcPr>
            <w:tcW w:w="727"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jc w:val="center"/>
              <w:rPr>
                <w:sz w:val="12"/>
                <w:szCs w:val="12"/>
              </w:rPr>
            </w:pPr>
            <w:r>
              <w:rPr>
                <w:sz w:val="12"/>
                <w:szCs w:val="12"/>
              </w:rPr>
              <w:t>0,6</w:t>
            </w:r>
          </w:p>
        </w:tc>
        <w:tc>
          <w:tcPr>
            <w:tcW w:w="540"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jc w:val="center"/>
              <w:rPr>
                <w:sz w:val="12"/>
                <w:szCs w:val="12"/>
              </w:rPr>
            </w:pPr>
            <w:r>
              <w:rPr>
                <w:sz w:val="12"/>
                <w:szCs w:val="12"/>
              </w:rPr>
              <w:t>9123</w:t>
            </w:r>
          </w:p>
        </w:tc>
        <w:tc>
          <w:tcPr>
            <w:tcW w:w="567"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jc w:val="center"/>
              <w:rPr>
                <w:sz w:val="12"/>
                <w:szCs w:val="12"/>
              </w:rPr>
            </w:pPr>
            <w:r>
              <w:rPr>
                <w:sz w:val="12"/>
                <w:szCs w:val="12"/>
              </w:rPr>
              <w:t>0,000</w:t>
            </w:r>
          </w:p>
        </w:tc>
        <w:tc>
          <w:tcPr>
            <w:tcW w:w="283"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jc w:val="center"/>
              <w:rPr>
                <w:sz w:val="12"/>
                <w:szCs w:val="12"/>
              </w:rPr>
            </w:pPr>
            <w:r>
              <w:rPr>
                <w:sz w:val="12"/>
                <w:szCs w:val="12"/>
              </w:rPr>
              <w:t>0</w:t>
            </w:r>
          </w:p>
        </w:tc>
        <w:tc>
          <w:tcPr>
            <w:tcW w:w="567"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jc w:val="center"/>
              <w:rPr>
                <w:sz w:val="12"/>
                <w:szCs w:val="12"/>
              </w:rPr>
            </w:pPr>
            <w:r>
              <w:rPr>
                <w:sz w:val="12"/>
                <w:szCs w:val="12"/>
              </w:rPr>
              <w:t>0,600</w:t>
            </w:r>
          </w:p>
        </w:tc>
        <w:tc>
          <w:tcPr>
            <w:tcW w:w="284"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jc w:val="center"/>
              <w:rPr>
                <w:sz w:val="12"/>
                <w:szCs w:val="12"/>
              </w:rPr>
            </w:pPr>
            <w:r>
              <w:rPr>
                <w:sz w:val="12"/>
                <w:szCs w:val="12"/>
              </w:rPr>
              <w:t>100</w:t>
            </w:r>
          </w:p>
        </w:tc>
        <w:tc>
          <w:tcPr>
            <w:tcW w:w="567"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jc w:val="center"/>
              <w:rPr>
                <w:sz w:val="12"/>
                <w:szCs w:val="12"/>
              </w:rPr>
            </w:pPr>
            <w:r>
              <w:rPr>
                <w:sz w:val="12"/>
                <w:szCs w:val="12"/>
              </w:rPr>
              <w:t>0,600</w:t>
            </w:r>
          </w:p>
        </w:tc>
        <w:tc>
          <w:tcPr>
            <w:tcW w:w="283"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jc w:val="center"/>
              <w:rPr>
                <w:sz w:val="12"/>
                <w:szCs w:val="12"/>
              </w:rPr>
            </w:pPr>
            <w:r>
              <w:rPr>
                <w:sz w:val="12"/>
                <w:szCs w:val="12"/>
              </w:rPr>
              <w:t>100</w:t>
            </w:r>
          </w:p>
        </w:tc>
        <w:tc>
          <w:tcPr>
            <w:tcW w:w="992"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993"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992"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992"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709"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Pr="0081523D" w:rsidRDefault="00404FFA">
            <w:pPr>
              <w:jc w:val="center"/>
              <w:rPr>
                <w:sz w:val="12"/>
                <w:szCs w:val="12"/>
              </w:rPr>
            </w:pPr>
            <w:r w:rsidRPr="0081523D">
              <w:rPr>
                <w:sz w:val="12"/>
                <w:szCs w:val="12"/>
              </w:rPr>
              <w:t>КИР-016</w:t>
            </w:r>
          </w:p>
        </w:tc>
        <w:tc>
          <w:tcPr>
            <w:tcW w:w="1134"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jc w:val="center"/>
              <w:rPr>
                <w:sz w:val="12"/>
                <w:szCs w:val="12"/>
              </w:rPr>
            </w:pPr>
            <w:r>
              <w:rPr>
                <w:sz w:val="12"/>
                <w:szCs w:val="12"/>
              </w:rPr>
              <w:t>от детского сада до ул.</w:t>
            </w:r>
            <w:r w:rsidR="007C42AB">
              <w:rPr>
                <w:sz w:val="12"/>
                <w:szCs w:val="12"/>
              </w:rPr>
              <w:t xml:space="preserve"> </w:t>
            </w:r>
            <w:r>
              <w:rPr>
                <w:sz w:val="12"/>
                <w:szCs w:val="12"/>
              </w:rPr>
              <w:t xml:space="preserve">Нагорная в </w:t>
            </w:r>
            <w:r w:rsidR="002468AB">
              <w:rPr>
                <w:sz w:val="12"/>
                <w:szCs w:val="12"/>
              </w:rPr>
              <w:br/>
            </w:r>
            <w:r>
              <w:rPr>
                <w:sz w:val="12"/>
                <w:szCs w:val="12"/>
              </w:rPr>
              <w:t>г.</w:t>
            </w:r>
            <w:r w:rsidR="007C42AB">
              <w:rPr>
                <w:sz w:val="12"/>
                <w:szCs w:val="12"/>
              </w:rPr>
              <w:t xml:space="preserve"> </w:t>
            </w:r>
            <w:r>
              <w:rPr>
                <w:sz w:val="12"/>
                <w:szCs w:val="12"/>
              </w:rPr>
              <w:t>Киров</w:t>
            </w:r>
          </w:p>
        </w:tc>
        <w:tc>
          <w:tcPr>
            <w:tcW w:w="1161"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jc w:val="center"/>
              <w:rPr>
                <w:sz w:val="12"/>
                <w:szCs w:val="12"/>
              </w:rPr>
            </w:pPr>
            <w:r>
              <w:rPr>
                <w:sz w:val="12"/>
                <w:szCs w:val="12"/>
              </w:rPr>
              <w:t>ремонт проезжей части</w:t>
            </w:r>
          </w:p>
        </w:tc>
        <w:tc>
          <w:tcPr>
            <w:tcW w:w="709"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jc w:val="center"/>
              <w:rPr>
                <w:color w:val="000000"/>
                <w:sz w:val="12"/>
                <w:szCs w:val="12"/>
              </w:rPr>
            </w:pPr>
            <w:r>
              <w:rPr>
                <w:color w:val="000000"/>
                <w:sz w:val="12"/>
                <w:szCs w:val="12"/>
              </w:rPr>
              <w:t>0,956</w:t>
            </w:r>
          </w:p>
        </w:tc>
        <w:tc>
          <w:tcPr>
            <w:tcW w:w="681"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jc w:val="center"/>
              <w:rPr>
                <w:sz w:val="12"/>
                <w:szCs w:val="12"/>
              </w:rPr>
            </w:pPr>
            <w:r>
              <w:rPr>
                <w:sz w:val="12"/>
                <w:szCs w:val="12"/>
              </w:rPr>
              <w:t>0,62</w:t>
            </w:r>
          </w:p>
        </w:tc>
        <w:tc>
          <w:tcPr>
            <w:tcW w:w="709"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jc w:val="center"/>
              <w:rPr>
                <w:sz w:val="12"/>
                <w:szCs w:val="12"/>
              </w:rPr>
            </w:pPr>
            <w:r>
              <w:rPr>
                <w:sz w:val="12"/>
                <w:szCs w:val="12"/>
              </w:rPr>
              <w:t>6691</w:t>
            </w:r>
          </w:p>
        </w:tc>
        <w:tc>
          <w:tcPr>
            <w:tcW w:w="428" w:type="dxa"/>
            <w:gridSpan w:val="2"/>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715" w:type="dxa"/>
            <w:gridSpan w:val="3"/>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jc w:val="center"/>
              <w:rPr>
                <w:sz w:val="12"/>
                <w:szCs w:val="12"/>
              </w:rPr>
            </w:pPr>
            <w:r>
              <w:rPr>
                <w:sz w:val="12"/>
                <w:szCs w:val="12"/>
              </w:rPr>
              <w:t>10,256</w:t>
            </w:r>
          </w:p>
        </w:tc>
        <w:tc>
          <w:tcPr>
            <w:tcW w:w="1134"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spacing w:line="276" w:lineRule="auto"/>
              <w:rPr>
                <w:sz w:val="22"/>
                <w:szCs w:val="22"/>
                <w:lang w:eastAsia="en-US"/>
              </w:rPr>
            </w:pPr>
          </w:p>
        </w:tc>
        <w:tc>
          <w:tcPr>
            <w:tcW w:w="1152"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spacing w:line="276" w:lineRule="auto"/>
              <w:rPr>
                <w:sz w:val="22"/>
                <w:szCs w:val="22"/>
                <w:lang w:eastAsia="en-US"/>
              </w:rPr>
            </w:pPr>
          </w:p>
        </w:tc>
        <w:tc>
          <w:tcPr>
            <w:tcW w:w="709"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691"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708"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441"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708"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851"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130685">
            <w:pPr>
              <w:jc w:val="center"/>
              <w:rPr>
                <w:sz w:val="12"/>
                <w:szCs w:val="12"/>
              </w:rPr>
            </w:pPr>
            <w:r>
              <w:rPr>
                <w:sz w:val="12"/>
                <w:szCs w:val="12"/>
              </w:rPr>
              <w:t>о</w:t>
            </w:r>
            <w:r w:rsidR="00404FFA">
              <w:rPr>
                <w:sz w:val="12"/>
                <w:szCs w:val="12"/>
              </w:rPr>
              <w:t>прос граждан</w:t>
            </w:r>
          </w:p>
        </w:tc>
      </w:tr>
      <w:tr w:rsidR="00404FFA" w:rsidTr="00B8520E">
        <w:trPr>
          <w:trHeight w:val="264"/>
        </w:trPr>
        <w:tc>
          <w:tcPr>
            <w:tcW w:w="352" w:type="dxa"/>
            <w:tcBorders>
              <w:top w:val="nil"/>
              <w:left w:val="single" w:sz="4" w:space="0" w:color="auto"/>
              <w:bottom w:val="single" w:sz="4" w:space="0" w:color="auto"/>
              <w:right w:val="single" w:sz="4" w:space="0" w:color="auto"/>
            </w:tcBorders>
            <w:noWrap/>
            <w:tcMar>
              <w:top w:w="0" w:type="dxa"/>
              <w:left w:w="28" w:type="dxa"/>
              <w:bottom w:w="0" w:type="dxa"/>
              <w:right w:w="28" w:type="dxa"/>
            </w:tcMar>
            <w:hideMark/>
          </w:tcPr>
          <w:p w:rsidR="00404FFA" w:rsidRDefault="00404FFA">
            <w:pPr>
              <w:jc w:val="center"/>
              <w:rPr>
                <w:sz w:val="12"/>
                <w:szCs w:val="12"/>
              </w:rPr>
            </w:pPr>
            <w:r>
              <w:rPr>
                <w:sz w:val="12"/>
                <w:szCs w:val="12"/>
              </w:rPr>
              <w:t>46</w:t>
            </w:r>
          </w:p>
        </w:tc>
        <w:tc>
          <w:tcPr>
            <w:tcW w:w="2117"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rPr>
                <w:sz w:val="12"/>
                <w:szCs w:val="12"/>
              </w:rPr>
            </w:pPr>
            <w:r>
              <w:rPr>
                <w:sz w:val="12"/>
                <w:szCs w:val="12"/>
              </w:rPr>
              <w:t>ул. Вятская</w:t>
            </w:r>
          </w:p>
        </w:tc>
        <w:tc>
          <w:tcPr>
            <w:tcW w:w="727"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jc w:val="center"/>
              <w:rPr>
                <w:sz w:val="12"/>
                <w:szCs w:val="12"/>
              </w:rPr>
            </w:pPr>
            <w:r>
              <w:rPr>
                <w:sz w:val="12"/>
                <w:szCs w:val="12"/>
              </w:rPr>
              <w:t>0,6</w:t>
            </w:r>
          </w:p>
        </w:tc>
        <w:tc>
          <w:tcPr>
            <w:tcW w:w="540"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jc w:val="center"/>
              <w:rPr>
                <w:sz w:val="12"/>
                <w:szCs w:val="12"/>
              </w:rPr>
            </w:pPr>
            <w:r>
              <w:rPr>
                <w:sz w:val="12"/>
                <w:szCs w:val="12"/>
              </w:rPr>
              <w:t>1900</w:t>
            </w:r>
          </w:p>
        </w:tc>
        <w:tc>
          <w:tcPr>
            <w:tcW w:w="567"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jc w:val="center"/>
              <w:rPr>
                <w:sz w:val="12"/>
                <w:szCs w:val="12"/>
              </w:rPr>
            </w:pPr>
            <w:r>
              <w:rPr>
                <w:sz w:val="12"/>
                <w:szCs w:val="12"/>
              </w:rPr>
              <w:t>0,000</w:t>
            </w:r>
          </w:p>
        </w:tc>
        <w:tc>
          <w:tcPr>
            <w:tcW w:w="283"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jc w:val="center"/>
              <w:rPr>
                <w:sz w:val="12"/>
                <w:szCs w:val="12"/>
              </w:rPr>
            </w:pPr>
            <w:r>
              <w:rPr>
                <w:sz w:val="12"/>
                <w:szCs w:val="12"/>
              </w:rPr>
              <w:t>0</w:t>
            </w:r>
          </w:p>
        </w:tc>
        <w:tc>
          <w:tcPr>
            <w:tcW w:w="567"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jc w:val="center"/>
              <w:rPr>
                <w:sz w:val="12"/>
                <w:szCs w:val="12"/>
              </w:rPr>
            </w:pPr>
            <w:r>
              <w:rPr>
                <w:sz w:val="12"/>
                <w:szCs w:val="12"/>
              </w:rPr>
              <w:t>0,000</w:t>
            </w:r>
          </w:p>
        </w:tc>
        <w:tc>
          <w:tcPr>
            <w:tcW w:w="284"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jc w:val="center"/>
              <w:rPr>
                <w:sz w:val="12"/>
                <w:szCs w:val="12"/>
              </w:rPr>
            </w:pPr>
            <w:r>
              <w:rPr>
                <w:sz w:val="12"/>
                <w:szCs w:val="12"/>
              </w:rPr>
              <w:t>0</w:t>
            </w:r>
          </w:p>
        </w:tc>
        <w:tc>
          <w:tcPr>
            <w:tcW w:w="567"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jc w:val="center"/>
              <w:rPr>
                <w:sz w:val="12"/>
                <w:szCs w:val="12"/>
              </w:rPr>
            </w:pPr>
            <w:r>
              <w:rPr>
                <w:sz w:val="12"/>
                <w:szCs w:val="12"/>
              </w:rPr>
              <w:t>0,000</w:t>
            </w:r>
          </w:p>
        </w:tc>
        <w:tc>
          <w:tcPr>
            <w:tcW w:w="283"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jc w:val="center"/>
              <w:rPr>
                <w:sz w:val="12"/>
                <w:szCs w:val="12"/>
              </w:rPr>
            </w:pPr>
            <w:r>
              <w:rPr>
                <w:sz w:val="12"/>
                <w:szCs w:val="12"/>
              </w:rPr>
              <w:t>0</w:t>
            </w:r>
          </w:p>
        </w:tc>
        <w:tc>
          <w:tcPr>
            <w:tcW w:w="992"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993"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992"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992"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709"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Pr="0081523D" w:rsidRDefault="00404FFA">
            <w:pPr>
              <w:spacing w:line="276" w:lineRule="auto"/>
              <w:rPr>
                <w:sz w:val="22"/>
                <w:szCs w:val="22"/>
                <w:lang w:eastAsia="en-US"/>
              </w:rPr>
            </w:pPr>
          </w:p>
        </w:tc>
        <w:tc>
          <w:tcPr>
            <w:tcW w:w="1134"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1161"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709"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681"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709"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428" w:type="dxa"/>
            <w:gridSpan w:val="2"/>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715" w:type="dxa"/>
            <w:gridSpan w:val="3"/>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1134"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1152"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spacing w:line="276" w:lineRule="auto"/>
              <w:rPr>
                <w:sz w:val="22"/>
                <w:szCs w:val="22"/>
                <w:lang w:eastAsia="en-US"/>
              </w:rPr>
            </w:pPr>
          </w:p>
        </w:tc>
        <w:tc>
          <w:tcPr>
            <w:tcW w:w="709"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691"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708"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441"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708"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851"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r>
      <w:tr w:rsidR="00404FFA" w:rsidTr="00B8520E">
        <w:trPr>
          <w:trHeight w:val="312"/>
        </w:trPr>
        <w:tc>
          <w:tcPr>
            <w:tcW w:w="352" w:type="dxa"/>
            <w:tcBorders>
              <w:top w:val="nil"/>
              <w:left w:val="single" w:sz="4" w:space="0" w:color="auto"/>
              <w:bottom w:val="single" w:sz="4" w:space="0" w:color="auto"/>
              <w:right w:val="single" w:sz="4" w:space="0" w:color="auto"/>
            </w:tcBorders>
            <w:noWrap/>
            <w:tcMar>
              <w:top w:w="0" w:type="dxa"/>
              <w:left w:w="28" w:type="dxa"/>
              <w:bottom w:w="0" w:type="dxa"/>
              <w:right w:w="28" w:type="dxa"/>
            </w:tcMar>
            <w:hideMark/>
          </w:tcPr>
          <w:p w:rsidR="00404FFA" w:rsidRDefault="00404FFA">
            <w:pPr>
              <w:jc w:val="center"/>
              <w:rPr>
                <w:sz w:val="12"/>
                <w:szCs w:val="12"/>
              </w:rPr>
            </w:pPr>
            <w:r>
              <w:rPr>
                <w:sz w:val="12"/>
                <w:szCs w:val="12"/>
              </w:rPr>
              <w:t>47</w:t>
            </w:r>
          </w:p>
        </w:tc>
        <w:tc>
          <w:tcPr>
            <w:tcW w:w="2117"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rPr>
                <w:sz w:val="12"/>
                <w:szCs w:val="12"/>
              </w:rPr>
            </w:pPr>
            <w:proofErr w:type="spellStart"/>
            <w:r>
              <w:rPr>
                <w:sz w:val="12"/>
                <w:szCs w:val="12"/>
              </w:rPr>
              <w:t>Вершининский</w:t>
            </w:r>
            <w:proofErr w:type="spellEnd"/>
            <w:r>
              <w:rPr>
                <w:sz w:val="12"/>
                <w:szCs w:val="12"/>
              </w:rPr>
              <w:t xml:space="preserve"> пер.</w:t>
            </w:r>
          </w:p>
        </w:tc>
        <w:tc>
          <w:tcPr>
            <w:tcW w:w="727"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jc w:val="center"/>
              <w:rPr>
                <w:sz w:val="12"/>
                <w:szCs w:val="12"/>
              </w:rPr>
            </w:pPr>
            <w:r>
              <w:rPr>
                <w:sz w:val="12"/>
                <w:szCs w:val="12"/>
              </w:rPr>
              <w:t>2,2</w:t>
            </w:r>
          </w:p>
        </w:tc>
        <w:tc>
          <w:tcPr>
            <w:tcW w:w="540"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jc w:val="center"/>
              <w:rPr>
                <w:sz w:val="12"/>
                <w:szCs w:val="12"/>
              </w:rPr>
            </w:pPr>
            <w:r>
              <w:rPr>
                <w:sz w:val="12"/>
                <w:szCs w:val="12"/>
              </w:rPr>
              <w:t>4500</w:t>
            </w:r>
          </w:p>
        </w:tc>
        <w:tc>
          <w:tcPr>
            <w:tcW w:w="567"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jc w:val="center"/>
              <w:rPr>
                <w:sz w:val="12"/>
                <w:szCs w:val="12"/>
              </w:rPr>
            </w:pPr>
            <w:r>
              <w:rPr>
                <w:sz w:val="12"/>
                <w:szCs w:val="12"/>
              </w:rPr>
              <w:t>0,000</w:t>
            </w:r>
          </w:p>
        </w:tc>
        <w:tc>
          <w:tcPr>
            <w:tcW w:w="283"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jc w:val="center"/>
              <w:rPr>
                <w:sz w:val="12"/>
                <w:szCs w:val="12"/>
              </w:rPr>
            </w:pPr>
            <w:r>
              <w:rPr>
                <w:sz w:val="12"/>
                <w:szCs w:val="12"/>
              </w:rPr>
              <w:t>0</w:t>
            </w:r>
          </w:p>
        </w:tc>
        <w:tc>
          <w:tcPr>
            <w:tcW w:w="567"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jc w:val="center"/>
              <w:rPr>
                <w:sz w:val="12"/>
                <w:szCs w:val="12"/>
              </w:rPr>
            </w:pPr>
            <w:r>
              <w:rPr>
                <w:sz w:val="12"/>
                <w:szCs w:val="12"/>
              </w:rPr>
              <w:t>0,225</w:t>
            </w:r>
          </w:p>
        </w:tc>
        <w:tc>
          <w:tcPr>
            <w:tcW w:w="284"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jc w:val="center"/>
              <w:rPr>
                <w:sz w:val="12"/>
                <w:szCs w:val="12"/>
              </w:rPr>
            </w:pPr>
            <w:r>
              <w:rPr>
                <w:sz w:val="12"/>
                <w:szCs w:val="12"/>
              </w:rPr>
              <w:t>10</w:t>
            </w:r>
          </w:p>
        </w:tc>
        <w:tc>
          <w:tcPr>
            <w:tcW w:w="567"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jc w:val="center"/>
              <w:rPr>
                <w:sz w:val="12"/>
                <w:szCs w:val="12"/>
              </w:rPr>
            </w:pPr>
            <w:r>
              <w:rPr>
                <w:sz w:val="12"/>
                <w:szCs w:val="12"/>
              </w:rPr>
              <w:t>0,225</w:t>
            </w:r>
          </w:p>
        </w:tc>
        <w:tc>
          <w:tcPr>
            <w:tcW w:w="283"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jc w:val="center"/>
              <w:rPr>
                <w:sz w:val="12"/>
                <w:szCs w:val="12"/>
              </w:rPr>
            </w:pPr>
            <w:r>
              <w:rPr>
                <w:sz w:val="12"/>
                <w:szCs w:val="12"/>
              </w:rPr>
              <w:t>10</w:t>
            </w:r>
          </w:p>
        </w:tc>
        <w:tc>
          <w:tcPr>
            <w:tcW w:w="992"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993"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992"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992"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709"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Pr="0081523D" w:rsidRDefault="00404FFA">
            <w:pPr>
              <w:jc w:val="center"/>
              <w:rPr>
                <w:sz w:val="12"/>
                <w:szCs w:val="12"/>
              </w:rPr>
            </w:pPr>
            <w:r w:rsidRPr="0081523D">
              <w:rPr>
                <w:sz w:val="12"/>
                <w:szCs w:val="12"/>
              </w:rPr>
              <w:t>КИР-009</w:t>
            </w:r>
          </w:p>
        </w:tc>
        <w:tc>
          <w:tcPr>
            <w:tcW w:w="1134"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rsidP="002468AB">
            <w:pPr>
              <w:jc w:val="center"/>
              <w:rPr>
                <w:sz w:val="12"/>
                <w:szCs w:val="12"/>
              </w:rPr>
            </w:pPr>
            <w:r>
              <w:rPr>
                <w:sz w:val="12"/>
                <w:szCs w:val="12"/>
              </w:rPr>
              <w:t>от пр</w:t>
            </w:r>
            <w:r w:rsidR="002468AB">
              <w:rPr>
                <w:sz w:val="12"/>
                <w:szCs w:val="12"/>
              </w:rPr>
              <w:t>.</w:t>
            </w:r>
            <w:r>
              <w:rPr>
                <w:sz w:val="12"/>
                <w:szCs w:val="12"/>
              </w:rPr>
              <w:t xml:space="preserve"> Шаляпи</w:t>
            </w:r>
            <w:r w:rsidR="002468AB">
              <w:rPr>
                <w:sz w:val="12"/>
                <w:szCs w:val="12"/>
              </w:rPr>
              <w:t xml:space="preserve">на до д. </w:t>
            </w:r>
            <w:r>
              <w:rPr>
                <w:sz w:val="12"/>
                <w:szCs w:val="12"/>
              </w:rPr>
              <w:t>6 по ул.</w:t>
            </w:r>
            <w:r w:rsidR="007C42AB">
              <w:rPr>
                <w:sz w:val="12"/>
                <w:szCs w:val="12"/>
              </w:rPr>
              <w:t xml:space="preserve"> </w:t>
            </w:r>
            <w:r>
              <w:rPr>
                <w:sz w:val="12"/>
                <w:szCs w:val="12"/>
              </w:rPr>
              <w:t>О</w:t>
            </w:r>
            <w:r w:rsidR="002468AB">
              <w:rPr>
                <w:sz w:val="12"/>
                <w:szCs w:val="12"/>
              </w:rPr>
              <w:t>.</w:t>
            </w:r>
            <w:r>
              <w:rPr>
                <w:sz w:val="12"/>
                <w:szCs w:val="12"/>
              </w:rPr>
              <w:t xml:space="preserve"> Кошевого в г.</w:t>
            </w:r>
            <w:r w:rsidR="007C42AB">
              <w:rPr>
                <w:sz w:val="12"/>
                <w:szCs w:val="12"/>
              </w:rPr>
              <w:t xml:space="preserve"> </w:t>
            </w:r>
            <w:r>
              <w:rPr>
                <w:sz w:val="12"/>
                <w:szCs w:val="12"/>
              </w:rPr>
              <w:t>Кирове</w:t>
            </w:r>
          </w:p>
        </w:tc>
        <w:tc>
          <w:tcPr>
            <w:tcW w:w="1161"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jc w:val="center"/>
              <w:rPr>
                <w:sz w:val="12"/>
                <w:szCs w:val="12"/>
              </w:rPr>
            </w:pPr>
            <w:r>
              <w:rPr>
                <w:sz w:val="12"/>
                <w:szCs w:val="12"/>
              </w:rPr>
              <w:t>ремонт проезжей части</w:t>
            </w:r>
          </w:p>
        </w:tc>
        <w:tc>
          <w:tcPr>
            <w:tcW w:w="709"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jc w:val="center"/>
              <w:rPr>
                <w:color w:val="000000"/>
                <w:sz w:val="12"/>
                <w:szCs w:val="12"/>
              </w:rPr>
            </w:pPr>
            <w:r>
              <w:rPr>
                <w:color w:val="000000"/>
                <w:sz w:val="12"/>
                <w:szCs w:val="12"/>
              </w:rPr>
              <w:t>0,370</w:t>
            </w:r>
          </w:p>
        </w:tc>
        <w:tc>
          <w:tcPr>
            <w:tcW w:w="681"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jc w:val="center"/>
              <w:rPr>
                <w:sz w:val="12"/>
                <w:szCs w:val="12"/>
              </w:rPr>
            </w:pPr>
            <w:r>
              <w:rPr>
                <w:sz w:val="12"/>
                <w:szCs w:val="12"/>
              </w:rPr>
              <w:t>0,225</w:t>
            </w:r>
          </w:p>
        </w:tc>
        <w:tc>
          <w:tcPr>
            <w:tcW w:w="709"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jc w:val="center"/>
              <w:rPr>
                <w:sz w:val="12"/>
                <w:szCs w:val="12"/>
              </w:rPr>
            </w:pPr>
            <w:r>
              <w:rPr>
                <w:sz w:val="12"/>
                <w:szCs w:val="12"/>
              </w:rPr>
              <w:t>2590</w:t>
            </w:r>
          </w:p>
        </w:tc>
        <w:tc>
          <w:tcPr>
            <w:tcW w:w="428" w:type="dxa"/>
            <w:gridSpan w:val="2"/>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715" w:type="dxa"/>
            <w:gridSpan w:val="3"/>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jc w:val="center"/>
              <w:rPr>
                <w:sz w:val="12"/>
                <w:szCs w:val="12"/>
              </w:rPr>
            </w:pPr>
            <w:r>
              <w:rPr>
                <w:sz w:val="12"/>
                <w:szCs w:val="12"/>
              </w:rPr>
              <w:t>3,145</w:t>
            </w:r>
          </w:p>
        </w:tc>
        <w:tc>
          <w:tcPr>
            <w:tcW w:w="1134"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spacing w:line="276" w:lineRule="auto"/>
              <w:rPr>
                <w:sz w:val="22"/>
                <w:szCs w:val="22"/>
                <w:lang w:eastAsia="en-US"/>
              </w:rPr>
            </w:pPr>
          </w:p>
        </w:tc>
        <w:tc>
          <w:tcPr>
            <w:tcW w:w="1152"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spacing w:line="276" w:lineRule="auto"/>
              <w:rPr>
                <w:sz w:val="22"/>
                <w:szCs w:val="22"/>
                <w:lang w:eastAsia="en-US"/>
              </w:rPr>
            </w:pPr>
          </w:p>
        </w:tc>
        <w:tc>
          <w:tcPr>
            <w:tcW w:w="709"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691"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708"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441"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708"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851"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130685">
            <w:pPr>
              <w:jc w:val="center"/>
              <w:rPr>
                <w:sz w:val="12"/>
                <w:szCs w:val="12"/>
              </w:rPr>
            </w:pPr>
            <w:r>
              <w:rPr>
                <w:sz w:val="12"/>
                <w:szCs w:val="12"/>
              </w:rPr>
              <w:t>о</w:t>
            </w:r>
            <w:r w:rsidR="00404FFA">
              <w:rPr>
                <w:sz w:val="12"/>
                <w:szCs w:val="12"/>
              </w:rPr>
              <w:t>прос граждан</w:t>
            </w:r>
          </w:p>
        </w:tc>
      </w:tr>
      <w:tr w:rsidR="00404FFA" w:rsidTr="00B8520E">
        <w:trPr>
          <w:trHeight w:val="264"/>
        </w:trPr>
        <w:tc>
          <w:tcPr>
            <w:tcW w:w="352" w:type="dxa"/>
            <w:tcBorders>
              <w:top w:val="nil"/>
              <w:left w:val="single" w:sz="4" w:space="0" w:color="auto"/>
              <w:bottom w:val="single" w:sz="4" w:space="0" w:color="auto"/>
              <w:right w:val="single" w:sz="4" w:space="0" w:color="auto"/>
            </w:tcBorders>
            <w:noWrap/>
            <w:tcMar>
              <w:top w:w="0" w:type="dxa"/>
              <w:left w:w="28" w:type="dxa"/>
              <w:bottom w:w="0" w:type="dxa"/>
              <w:right w:w="28" w:type="dxa"/>
            </w:tcMar>
            <w:hideMark/>
          </w:tcPr>
          <w:p w:rsidR="00404FFA" w:rsidRDefault="00404FFA">
            <w:pPr>
              <w:jc w:val="center"/>
              <w:rPr>
                <w:sz w:val="12"/>
                <w:szCs w:val="12"/>
              </w:rPr>
            </w:pPr>
            <w:r>
              <w:rPr>
                <w:sz w:val="12"/>
                <w:szCs w:val="12"/>
              </w:rPr>
              <w:t>48</w:t>
            </w:r>
          </w:p>
        </w:tc>
        <w:tc>
          <w:tcPr>
            <w:tcW w:w="2117"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rPr>
                <w:sz w:val="12"/>
                <w:szCs w:val="12"/>
              </w:rPr>
            </w:pPr>
            <w:r>
              <w:rPr>
                <w:sz w:val="12"/>
                <w:szCs w:val="12"/>
              </w:rPr>
              <w:t>ул. Весенняя</w:t>
            </w:r>
          </w:p>
        </w:tc>
        <w:tc>
          <w:tcPr>
            <w:tcW w:w="727"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jc w:val="center"/>
              <w:rPr>
                <w:sz w:val="12"/>
                <w:szCs w:val="12"/>
              </w:rPr>
            </w:pPr>
            <w:r>
              <w:rPr>
                <w:sz w:val="12"/>
                <w:szCs w:val="12"/>
              </w:rPr>
              <w:t>1,3</w:t>
            </w:r>
          </w:p>
        </w:tc>
        <w:tc>
          <w:tcPr>
            <w:tcW w:w="540"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jc w:val="center"/>
              <w:rPr>
                <w:sz w:val="12"/>
                <w:szCs w:val="12"/>
              </w:rPr>
            </w:pPr>
            <w:r>
              <w:rPr>
                <w:sz w:val="12"/>
                <w:szCs w:val="12"/>
              </w:rPr>
              <w:t>4800</w:t>
            </w:r>
          </w:p>
        </w:tc>
        <w:tc>
          <w:tcPr>
            <w:tcW w:w="567"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jc w:val="center"/>
              <w:rPr>
                <w:sz w:val="12"/>
                <w:szCs w:val="12"/>
              </w:rPr>
            </w:pPr>
            <w:r>
              <w:rPr>
                <w:sz w:val="12"/>
                <w:szCs w:val="12"/>
              </w:rPr>
              <w:t>0,000</w:t>
            </w:r>
          </w:p>
        </w:tc>
        <w:tc>
          <w:tcPr>
            <w:tcW w:w="283"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jc w:val="center"/>
              <w:rPr>
                <w:sz w:val="12"/>
                <w:szCs w:val="12"/>
              </w:rPr>
            </w:pPr>
            <w:r>
              <w:rPr>
                <w:sz w:val="12"/>
                <w:szCs w:val="12"/>
              </w:rPr>
              <w:t>0</w:t>
            </w:r>
          </w:p>
        </w:tc>
        <w:tc>
          <w:tcPr>
            <w:tcW w:w="567"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jc w:val="center"/>
              <w:rPr>
                <w:sz w:val="12"/>
                <w:szCs w:val="12"/>
              </w:rPr>
            </w:pPr>
            <w:r>
              <w:rPr>
                <w:sz w:val="12"/>
                <w:szCs w:val="12"/>
              </w:rPr>
              <w:t>1,200</w:t>
            </w:r>
          </w:p>
        </w:tc>
        <w:tc>
          <w:tcPr>
            <w:tcW w:w="284"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jc w:val="center"/>
              <w:rPr>
                <w:sz w:val="12"/>
                <w:szCs w:val="12"/>
              </w:rPr>
            </w:pPr>
            <w:r>
              <w:rPr>
                <w:sz w:val="12"/>
                <w:szCs w:val="12"/>
              </w:rPr>
              <w:t>92</w:t>
            </w:r>
          </w:p>
        </w:tc>
        <w:tc>
          <w:tcPr>
            <w:tcW w:w="567"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jc w:val="center"/>
              <w:rPr>
                <w:sz w:val="12"/>
                <w:szCs w:val="12"/>
              </w:rPr>
            </w:pPr>
            <w:r>
              <w:rPr>
                <w:sz w:val="12"/>
                <w:szCs w:val="12"/>
              </w:rPr>
              <w:t>1,200</w:t>
            </w:r>
          </w:p>
        </w:tc>
        <w:tc>
          <w:tcPr>
            <w:tcW w:w="283"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jc w:val="center"/>
              <w:rPr>
                <w:sz w:val="12"/>
                <w:szCs w:val="12"/>
              </w:rPr>
            </w:pPr>
            <w:r>
              <w:rPr>
                <w:sz w:val="12"/>
                <w:szCs w:val="12"/>
              </w:rPr>
              <w:t>92</w:t>
            </w:r>
          </w:p>
        </w:tc>
        <w:tc>
          <w:tcPr>
            <w:tcW w:w="992"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993"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992"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992"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709"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Pr="0081523D" w:rsidRDefault="00404FFA">
            <w:pPr>
              <w:jc w:val="center"/>
              <w:rPr>
                <w:sz w:val="12"/>
                <w:szCs w:val="12"/>
              </w:rPr>
            </w:pPr>
            <w:r w:rsidRPr="0081523D">
              <w:rPr>
                <w:sz w:val="12"/>
                <w:szCs w:val="12"/>
              </w:rPr>
              <w:t>КИР-062</w:t>
            </w:r>
          </w:p>
        </w:tc>
        <w:tc>
          <w:tcPr>
            <w:tcW w:w="1134"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rsidP="002468AB">
            <w:pPr>
              <w:jc w:val="center"/>
              <w:rPr>
                <w:sz w:val="12"/>
                <w:szCs w:val="12"/>
              </w:rPr>
            </w:pPr>
            <w:r>
              <w:rPr>
                <w:sz w:val="12"/>
                <w:szCs w:val="12"/>
              </w:rPr>
              <w:t>от д</w:t>
            </w:r>
            <w:r w:rsidR="002468AB">
              <w:rPr>
                <w:sz w:val="12"/>
                <w:szCs w:val="12"/>
              </w:rPr>
              <w:t xml:space="preserve">. </w:t>
            </w:r>
            <w:r>
              <w:rPr>
                <w:sz w:val="12"/>
                <w:szCs w:val="12"/>
              </w:rPr>
              <w:t xml:space="preserve">80 до </w:t>
            </w:r>
            <w:r w:rsidR="002468AB">
              <w:rPr>
                <w:sz w:val="12"/>
                <w:szCs w:val="12"/>
              </w:rPr>
              <w:br/>
            </w:r>
            <w:r>
              <w:rPr>
                <w:sz w:val="12"/>
                <w:szCs w:val="12"/>
              </w:rPr>
              <w:t>ул.</w:t>
            </w:r>
            <w:r w:rsidR="007C42AB">
              <w:rPr>
                <w:sz w:val="12"/>
                <w:szCs w:val="12"/>
              </w:rPr>
              <w:t xml:space="preserve"> </w:t>
            </w:r>
            <w:r>
              <w:rPr>
                <w:sz w:val="12"/>
                <w:szCs w:val="12"/>
              </w:rPr>
              <w:t xml:space="preserve">Луганская в </w:t>
            </w:r>
            <w:r w:rsidR="002468AB">
              <w:rPr>
                <w:sz w:val="12"/>
                <w:szCs w:val="12"/>
              </w:rPr>
              <w:br/>
            </w:r>
            <w:r>
              <w:rPr>
                <w:sz w:val="12"/>
                <w:szCs w:val="12"/>
              </w:rPr>
              <w:t>г.</w:t>
            </w:r>
            <w:r w:rsidR="007C42AB">
              <w:rPr>
                <w:sz w:val="12"/>
                <w:szCs w:val="12"/>
              </w:rPr>
              <w:t xml:space="preserve"> </w:t>
            </w:r>
            <w:r>
              <w:rPr>
                <w:sz w:val="12"/>
                <w:szCs w:val="12"/>
              </w:rPr>
              <w:t>Кирове</w:t>
            </w:r>
          </w:p>
        </w:tc>
        <w:tc>
          <w:tcPr>
            <w:tcW w:w="1161"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jc w:val="center"/>
              <w:rPr>
                <w:sz w:val="12"/>
                <w:szCs w:val="12"/>
              </w:rPr>
            </w:pPr>
            <w:r>
              <w:rPr>
                <w:sz w:val="12"/>
                <w:szCs w:val="12"/>
              </w:rPr>
              <w:t>ремонт проезжей части</w:t>
            </w:r>
          </w:p>
        </w:tc>
        <w:tc>
          <w:tcPr>
            <w:tcW w:w="709"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jc w:val="center"/>
              <w:rPr>
                <w:color w:val="000000"/>
                <w:sz w:val="12"/>
                <w:szCs w:val="12"/>
              </w:rPr>
            </w:pPr>
            <w:r>
              <w:rPr>
                <w:color w:val="000000"/>
                <w:sz w:val="12"/>
                <w:szCs w:val="12"/>
              </w:rPr>
              <w:t>1,298</w:t>
            </w:r>
          </w:p>
        </w:tc>
        <w:tc>
          <w:tcPr>
            <w:tcW w:w="681"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jc w:val="center"/>
              <w:rPr>
                <w:sz w:val="12"/>
                <w:szCs w:val="12"/>
              </w:rPr>
            </w:pPr>
            <w:r>
              <w:rPr>
                <w:sz w:val="12"/>
                <w:szCs w:val="12"/>
              </w:rPr>
              <w:t>1,2</w:t>
            </w:r>
          </w:p>
        </w:tc>
        <w:tc>
          <w:tcPr>
            <w:tcW w:w="709"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jc w:val="center"/>
              <w:rPr>
                <w:sz w:val="12"/>
                <w:szCs w:val="12"/>
              </w:rPr>
            </w:pPr>
            <w:r>
              <w:rPr>
                <w:sz w:val="12"/>
                <w:szCs w:val="12"/>
              </w:rPr>
              <w:t>9085</w:t>
            </w:r>
          </w:p>
        </w:tc>
        <w:tc>
          <w:tcPr>
            <w:tcW w:w="428" w:type="dxa"/>
            <w:gridSpan w:val="2"/>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715" w:type="dxa"/>
            <w:gridSpan w:val="3"/>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jc w:val="center"/>
              <w:rPr>
                <w:sz w:val="12"/>
                <w:szCs w:val="12"/>
              </w:rPr>
            </w:pPr>
            <w:r>
              <w:rPr>
                <w:sz w:val="12"/>
                <w:szCs w:val="12"/>
              </w:rPr>
              <w:t>13,085</w:t>
            </w:r>
          </w:p>
        </w:tc>
        <w:tc>
          <w:tcPr>
            <w:tcW w:w="1134"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spacing w:line="276" w:lineRule="auto"/>
              <w:rPr>
                <w:sz w:val="22"/>
                <w:szCs w:val="22"/>
                <w:lang w:eastAsia="en-US"/>
              </w:rPr>
            </w:pPr>
          </w:p>
        </w:tc>
        <w:tc>
          <w:tcPr>
            <w:tcW w:w="1152"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spacing w:line="276" w:lineRule="auto"/>
              <w:rPr>
                <w:sz w:val="22"/>
                <w:szCs w:val="22"/>
                <w:lang w:eastAsia="en-US"/>
              </w:rPr>
            </w:pPr>
          </w:p>
        </w:tc>
        <w:tc>
          <w:tcPr>
            <w:tcW w:w="709"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691"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708"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441"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708"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851"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130685">
            <w:pPr>
              <w:jc w:val="center"/>
              <w:rPr>
                <w:sz w:val="12"/>
                <w:szCs w:val="12"/>
              </w:rPr>
            </w:pPr>
            <w:r>
              <w:rPr>
                <w:sz w:val="12"/>
                <w:szCs w:val="12"/>
              </w:rPr>
              <w:t>о</w:t>
            </w:r>
            <w:r w:rsidR="00404FFA">
              <w:rPr>
                <w:sz w:val="12"/>
                <w:szCs w:val="12"/>
              </w:rPr>
              <w:t>прос граждан</w:t>
            </w:r>
          </w:p>
        </w:tc>
      </w:tr>
      <w:tr w:rsidR="00404FFA" w:rsidTr="00B8520E">
        <w:trPr>
          <w:trHeight w:val="264"/>
        </w:trPr>
        <w:tc>
          <w:tcPr>
            <w:tcW w:w="352" w:type="dxa"/>
            <w:tcBorders>
              <w:top w:val="nil"/>
              <w:left w:val="single" w:sz="4" w:space="0" w:color="auto"/>
              <w:bottom w:val="single" w:sz="4" w:space="0" w:color="auto"/>
              <w:right w:val="single" w:sz="4" w:space="0" w:color="auto"/>
            </w:tcBorders>
            <w:noWrap/>
            <w:tcMar>
              <w:top w:w="0" w:type="dxa"/>
              <w:left w:w="28" w:type="dxa"/>
              <w:bottom w:w="0" w:type="dxa"/>
              <w:right w:w="28" w:type="dxa"/>
            </w:tcMar>
            <w:hideMark/>
          </w:tcPr>
          <w:p w:rsidR="00404FFA" w:rsidRDefault="00404FFA">
            <w:pPr>
              <w:jc w:val="center"/>
              <w:rPr>
                <w:sz w:val="12"/>
                <w:szCs w:val="12"/>
              </w:rPr>
            </w:pPr>
            <w:r>
              <w:rPr>
                <w:sz w:val="12"/>
                <w:szCs w:val="12"/>
              </w:rPr>
              <w:t>49</w:t>
            </w:r>
          </w:p>
        </w:tc>
        <w:tc>
          <w:tcPr>
            <w:tcW w:w="2117"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rPr>
                <w:sz w:val="12"/>
                <w:szCs w:val="12"/>
              </w:rPr>
            </w:pPr>
            <w:r>
              <w:rPr>
                <w:sz w:val="12"/>
                <w:szCs w:val="12"/>
              </w:rPr>
              <w:t>ул. Водопроводная</w:t>
            </w:r>
          </w:p>
        </w:tc>
        <w:tc>
          <w:tcPr>
            <w:tcW w:w="727"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jc w:val="center"/>
              <w:rPr>
                <w:sz w:val="12"/>
                <w:szCs w:val="12"/>
              </w:rPr>
            </w:pPr>
            <w:r>
              <w:rPr>
                <w:sz w:val="12"/>
                <w:szCs w:val="12"/>
              </w:rPr>
              <w:t>0,708</w:t>
            </w:r>
          </w:p>
        </w:tc>
        <w:tc>
          <w:tcPr>
            <w:tcW w:w="540"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jc w:val="center"/>
              <w:rPr>
                <w:sz w:val="12"/>
                <w:szCs w:val="12"/>
              </w:rPr>
            </w:pPr>
            <w:r>
              <w:rPr>
                <w:sz w:val="12"/>
                <w:szCs w:val="12"/>
              </w:rPr>
              <w:t>3700</w:t>
            </w:r>
          </w:p>
        </w:tc>
        <w:tc>
          <w:tcPr>
            <w:tcW w:w="567"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jc w:val="center"/>
              <w:rPr>
                <w:sz w:val="12"/>
                <w:szCs w:val="12"/>
              </w:rPr>
            </w:pPr>
            <w:r>
              <w:rPr>
                <w:sz w:val="12"/>
                <w:szCs w:val="12"/>
              </w:rPr>
              <w:t>0,000</w:t>
            </w:r>
          </w:p>
        </w:tc>
        <w:tc>
          <w:tcPr>
            <w:tcW w:w="283"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jc w:val="center"/>
              <w:rPr>
                <w:sz w:val="12"/>
                <w:szCs w:val="12"/>
              </w:rPr>
            </w:pPr>
            <w:r>
              <w:rPr>
                <w:sz w:val="12"/>
                <w:szCs w:val="12"/>
              </w:rPr>
              <w:t>0</w:t>
            </w:r>
          </w:p>
        </w:tc>
        <w:tc>
          <w:tcPr>
            <w:tcW w:w="567"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jc w:val="center"/>
              <w:rPr>
                <w:sz w:val="12"/>
                <w:szCs w:val="12"/>
              </w:rPr>
            </w:pPr>
            <w:r>
              <w:rPr>
                <w:sz w:val="12"/>
                <w:szCs w:val="12"/>
              </w:rPr>
              <w:t>0,000</w:t>
            </w:r>
          </w:p>
        </w:tc>
        <w:tc>
          <w:tcPr>
            <w:tcW w:w="284"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jc w:val="center"/>
              <w:rPr>
                <w:sz w:val="12"/>
                <w:szCs w:val="12"/>
              </w:rPr>
            </w:pPr>
            <w:r>
              <w:rPr>
                <w:sz w:val="12"/>
                <w:szCs w:val="12"/>
              </w:rPr>
              <w:t>0</w:t>
            </w:r>
          </w:p>
        </w:tc>
        <w:tc>
          <w:tcPr>
            <w:tcW w:w="567"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jc w:val="center"/>
              <w:rPr>
                <w:sz w:val="12"/>
                <w:szCs w:val="12"/>
              </w:rPr>
            </w:pPr>
            <w:r>
              <w:rPr>
                <w:sz w:val="12"/>
                <w:szCs w:val="12"/>
              </w:rPr>
              <w:t>0,510</w:t>
            </w:r>
          </w:p>
        </w:tc>
        <w:tc>
          <w:tcPr>
            <w:tcW w:w="283"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jc w:val="center"/>
              <w:rPr>
                <w:sz w:val="12"/>
                <w:szCs w:val="12"/>
              </w:rPr>
            </w:pPr>
            <w:r>
              <w:rPr>
                <w:sz w:val="12"/>
                <w:szCs w:val="12"/>
              </w:rPr>
              <w:t>72</w:t>
            </w:r>
          </w:p>
        </w:tc>
        <w:tc>
          <w:tcPr>
            <w:tcW w:w="992"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993"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992"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992"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709"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Pr="0081523D" w:rsidRDefault="00404FFA">
            <w:pPr>
              <w:spacing w:line="276" w:lineRule="auto"/>
              <w:rPr>
                <w:sz w:val="22"/>
                <w:szCs w:val="22"/>
                <w:lang w:eastAsia="en-US"/>
              </w:rPr>
            </w:pPr>
          </w:p>
        </w:tc>
        <w:tc>
          <w:tcPr>
            <w:tcW w:w="1134"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1161"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709"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681"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709"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428" w:type="dxa"/>
            <w:gridSpan w:val="2"/>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715" w:type="dxa"/>
            <w:gridSpan w:val="3"/>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1134"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jc w:val="center"/>
              <w:rPr>
                <w:sz w:val="12"/>
                <w:szCs w:val="12"/>
              </w:rPr>
            </w:pPr>
            <w:r>
              <w:rPr>
                <w:sz w:val="12"/>
                <w:szCs w:val="12"/>
              </w:rPr>
              <w:t xml:space="preserve">от ул. Молодая гвардия до </w:t>
            </w:r>
            <w:r w:rsidR="00E24174">
              <w:rPr>
                <w:sz w:val="12"/>
                <w:szCs w:val="12"/>
              </w:rPr>
              <w:br/>
            </w:r>
            <w:r>
              <w:rPr>
                <w:sz w:val="12"/>
                <w:szCs w:val="12"/>
              </w:rPr>
              <w:t>ул</w:t>
            </w:r>
            <w:r w:rsidR="00E24174">
              <w:rPr>
                <w:sz w:val="12"/>
                <w:szCs w:val="12"/>
              </w:rPr>
              <w:t xml:space="preserve">. </w:t>
            </w:r>
            <w:r>
              <w:rPr>
                <w:sz w:val="12"/>
                <w:szCs w:val="12"/>
              </w:rPr>
              <w:t>Воровского</w:t>
            </w:r>
          </w:p>
        </w:tc>
        <w:tc>
          <w:tcPr>
            <w:tcW w:w="1152"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jc w:val="center"/>
              <w:rPr>
                <w:sz w:val="12"/>
                <w:szCs w:val="12"/>
              </w:rPr>
            </w:pPr>
            <w:r>
              <w:rPr>
                <w:sz w:val="12"/>
                <w:szCs w:val="12"/>
              </w:rPr>
              <w:t>ремонт проезжей части</w:t>
            </w:r>
          </w:p>
        </w:tc>
        <w:tc>
          <w:tcPr>
            <w:tcW w:w="709"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jc w:val="center"/>
              <w:rPr>
                <w:sz w:val="12"/>
                <w:szCs w:val="12"/>
              </w:rPr>
            </w:pPr>
            <w:r>
              <w:rPr>
                <w:sz w:val="12"/>
                <w:szCs w:val="12"/>
              </w:rPr>
              <w:t>0,603</w:t>
            </w:r>
          </w:p>
        </w:tc>
        <w:tc>
          <w:tcPr>
            <w:tcW w:w="691"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jc w:val="center"/>
              <w:rPr>
                <w:sz w:val="12"/>
                <w:szCs w:val="12"/>
              </w:rPr>
            </w:pPr>
            <w:r>
              <w:rPr>
                <w:sz w:val="12"/>
                <w:szCs w:val="12"/>
              </w:rPr>
              <w:t>0,51</w:t>
            </w:r>
          </w:p>
        </w:tc>
        <w:tc>
          <w:tcPr>
            <w:tcW w:w="708"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jc w:val="center"/>
              <w:rPr>
                <w:sz w:val="12"/>
                <w:szCs w:val="12"/>
              </w:rPr>
            </w:pPr>
            <w:r>
              <w:rPr>
                <w:sz w:val="12"/>
                <w:szCs w:val="12"/>
              </w:rPr>
              <w:t>4220</w:t>
            </w:r>
          </w:p>
        </w:tc>
        <w:tc>
          <w:tcPr>
            <w:tcW w:w="441"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708"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jc w:val="center"/>
              <w:rPr>
                <w:sz w:val="12"/>
                <w:szCs w:val="12"/>
              </w:rPr>
            </w:pPr>
            <w:r>
              <w:rPr>
                <w:sz w:val="12"/>
                <w:szCs w:val="12"/>
              </w:rPr>
              <w:t>5,486</w:t>
            </w:r>
          </w:p>
        </w:tc>
        <w:tc>
          <w:tcPr>
            <w:tcW w:w="851"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130685">
            <w:pPr>
              <w:jc w:val="center"/>
              <w:rPr>
                <w:sz w:val="12"/>
                <w:szCs w:val="12"/>
              </w:rPr>
            </w:pPr>
            <w:r>
              <w:rPr>
                <w:sz w:val="12"/>
                <w:szCs w:val="12"/>
              </w:rPr>
              <w:t>о</w:t>
            </w:r>
            <w:r w:rsidR="00404FFA">
              <w:rPr>
                <w:sz w:val="12"/>
                <w:szCs w:val="12"/>
              </w:rPr>
              <w:t>прос граждан</w:t>
            </w:r>
          </w:p>
        </w:tc>
      </w:tr>
      <w:tr w:rsidR="00404FFA" w:rsidTr="00B8520E">
        <w:trPr>
          <w:trHeight w:val="264"/>
        </w:trPr>
        <w:tc>
          <w:tcPr>
            <w:tcW w:w="352" w:type="dxa"/>
            <w:tcBorders>
              <w:top w:val="nil"/>
              <w:left w:val="single" w:sz="4" w:space="0" w:color="auto"/>
              <w:bottom w:val="single" w:sz="4" w:space="0" w:color="auto"/>
              <w:right w:val="single" w:sz="4" w:space="0" w:color="auto"/>
            </w:tcBorders>
            <w:noWrap/>
            <w:tcMar>
              <w:top w:w="0" w:type="dxa"/>
              <w:left w:w="28" w:type="dxa"/>
              <w:bottom w:w="0" w:type="dxa"/>
              <w:right w:w="28" w:type="dxa"/>
            </w:tcMar>
            <w:hideMark/>
          </w:tcPr>
          <w:p w:rsidR="00404FFA" w:rsidRDefault="00404FFA">
            <w:pPr>
              <w:jc w:val="center"/>
              <w:rPr>
                <w:sz w:val="12"/>
                <w:szCs w:val="12"/>
              </w:rPr>
            </w:pPr>
            <w:r>
              <w:rPr>
                <w:sz w:val="12"/>
                <w:szCs w:val="12"/>
              </w:rPr>
              <w:t>50</w:t>
            </w:r>
          </w:p>
        </w:tc>
        <w:tc>
          <w:tcPr>
            <w:tcW w:w="2117"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rPr>
                <w:sz w:val="12"/>
                <w:szCs w:val="12"/>
              </w:rPr>
            </w:pPr>
            <w:r>
              <w:rPr>
                <w:sz w:val="12"/>
                <w:szCs w:val="12"/>
              </w:rPr>
              <w:t>ул. Возрождения</w:t>
            </w:r>
          </w:p>
        </w:tc>
        <w:tc>
          <w:tcPr>
            <w:tcW w:w="727"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jc w:val="center"/>
              <w:rPr>
                <w:sz w:val="12"/>
                <w:szCs w:val="12"/>
              </w:rPr>
            </w:pPr>
            <w:r>
              <w:rPr>
                <w:sz w:val="12"/>
                <w:szCs w:val="12"/>
              </w:rPr>
              <w:t>0,6</w:t>
            </w:r>
          </w:p>
        </w:tc>
        <w:tc>
          <w:tcPr>
            <w:tcW w:w="540"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jc w:val="center"/>
              <w:rPr>
                <w:sz w:val="12"/>
                <w:szCs w:val="12"/>
              </w:rPr>
            </w:pPr>
            <w:r>
              <w:rPr>
                <w:sz w:val="12"/>
                <w:szCs w:val="12"/>
              </w:rPr>
              <w:t>3300</w:t>
            </w:r>
          </w:p>
        </w:tc>
        <w:tc>
          <w:tcPr>
            <w:tcW w:w="567"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jc w:val="center"/>
              <w:rPr>
                <w:sz w:val="12"/>
                <w:szCs w:val="12"/>
              </w:rPr>
            </w:pPr>
            <w:r>
              <w:rPr>
                <w:sz w:val="12"/>
                <w:szCs w:val="12"/>
              </w:rPr>
              <w:t>0,000</w:t>
            </w:r>
          </w:p>
        </w:tc>
        <w:tc>
          <w:tcPr>
            <w:tcW w:w="283"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jc w:val="center"/>
              <w:rPr>
                <w:sz w:val="12"/>
                <w:szCs w:val="12"/>
              </w:rPr>
            </w:pPr>
            <w:r>
              <w:rPr>
                <w:sz w:val="12"/>
                <w:szCs w:val="12"/>
              </w:rPr>
              <w:t>0</w:t>
            </w:r>
          </w:p>
        </w:tc>
        <w:tc>
          <w:tcPr>
            <w:tcW w:w="567"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jc w:val="center"/>
              <w:rPr>
                <w:sz w:val="12"/>
                <w:szCs w:val="12"/>
              </w:rPr>
            </w:pPr>
            <w:r>
              <w:rPr>
                <w:sz w:val="12"/>
                <w:szCs w:val="12"/>
              </w:rPr>
              <w:t>0,000</w:t>
            </w:r>
          </w:p>
        </w:tc>
        <w:tc>
          <w:tcPr>
            <w:tcW w:w="284"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jc w:val="center"/>
              <w:rPr>
                <w:sz w:val="12"/>
                <w:szCs w:val="12"/>
              </w:rPr>
            </w:pPr>
            <w:r>
              <w:rPr>
                <w:sz w:val="12"/>
                <w:szCs w:val="12"/>
              </w:rPr>
              <w:t>0</w:t>
            </w:r>
          </w:p>
        </w:tc>
        <w:tc>
          <w:tcPr>
            <w:tcW w:w="567"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jc w:val="center"/>
              <w:rPr>
                <w:sz w:val="12"/>
                <w:szCs w:val="12"/>
              </w:rPr>
            </w:pPr>
            <w:r>
              <w:rPr>
                <w:sz w:val="12"/>
                <w:szCs w:val="12"/>
              </w:rPr>
              <w:t>0,470</w:t>
            </w:r>
          </w:p>
        </w:tc>
        <w:tc>
          <w:tcPr>
            <w:tcW w:w="283"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jc w:val="center"/>
              <w:rPr>
                <w:sz w:val="12"/>
                <w:szCs w:val="12"/>
              </w:rPr>
            </w:pPr>
            <w:r>
              <w:rPr>
                <w:sz w:val="12"/>
                <w:szCs w:val="12"/>
              </w:rPr>
              <w:t>78</w:t>
            </w:r>
          </w:p>
        </w:tc>
        <w:tc>
          <w:tcPr>
            <w:tcW w:w="992"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993"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992"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992"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709"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Pr="0081523D" w:rsidRDefault="00404FFA">
            <w:pPr>
              <w:spacing w:line="276" w:lineRule="auto"/>
              <w:rPr>
                <w:sz w:val="22"/>
                <w:szCs w:val="22"/>
                <w:lang w:eastAsia="en-US"/>
              </w:rPr>
            </w:pPr>
          </w:p>
        </w:tc>
        <w:tc>
          <w:tcPr>
            <w:tcW w:w="1134"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1161"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709"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681"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709"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428" w:type="dxa"/>
            <w:gridSpan w:val="2"/>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715" w:type="dxa"/>
            <w:gridSpan w:val="3"/>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1134"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jc w:val="center"/>
              <w:rPr>
                <w:sz w:val="12"/>
                <w:szCs w:val="12"/>
              </w:rPr>
            </w:pPr>
            <w:r>
              <w:rPr>
                <w:sz w:val="12"/>
                <w:szCs w:val="12"/>
              </w:rPr>
              <w:t>от ул.</w:t>
            </w:r>
            <w:r w:rsidR="007C42AB">
              <w:rPr>
                <w:sz w:val="12"/>
                <w:szCs w:val="12"/>
              </w:rPr>
              <w:t xml:space="preserve"> </w:t>
            </w:r>
            <w:proofErr w:type="spellStart"/>
            <w:r>
              <w:rPr>
                <w:sz w:val="12"/>
                <w:szCs w:val="12"/>
              </w:rPr>
              <w:t>Кутшо</w:t>
            </w:r>
            <w:proofErr w:type="spellEnd"/>
            <w:r>
              <w:rPr>
                <w:sz w:val="12"/>
                <w:szCs w:val="12"/>
              </w:rPr>
              <w:t xml:space="preserve"> до </w:t>
            </w:r>
            <w:r w:rsidR="00E24174">
              <w:rPr>
                <w:sz w:val="12"/>
                <w:szCs w:val="12"/>
              </w:rPr>
              <w:br/>
            </w:r>
            <w:r>
              <w:rPr>
                <w:sz w:val="12"/>
                <w:szCs w:val="12"/>
              </w:rPr>
              <w:t>ул. Мельникова</w:t>
            </w:r>
          </w:p>
        </w:tc>
        <w:tc>
          <w:tcPr>
            <w:tcW w:w="1152"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jc w:val="center"/>
              <w:rPr>
                <w:sz w:val="12"/>
                <w:szCs w:val="12"/>
              </w:rPr>
            </w:pPr>
            <w:r>
              <w:rPr>
                <w:sz w:val="12"/>
                <w:szCs w:val="12"/>
              </w:rPr>
              <w:t>ремонт проезжей части</w:t>
            </w:r>
          </w:p>
        </w:tc>
        <w:tc>
          <w:tcPr>
            <w:tcW w:w="709"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jc w:val="center"/>
              <w:rPr>
                <w:sz w:val="12"/>
                <w:szCs w:val="12"/>
              </w:rPr>
            </w:pPr>
            <w:r>
              <w:rPr>
                <w:sz w:val="12"/>
                <w:szCs w:val="12"/>
              </w:rPr>
              <w:t>0,379</w:t>
            </w:r>
          </w:p>
        </w:tc>
        <w:tc>
          <w:tcPr>
            <w:tcW w:w="691"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jc w:val="center"/>
              <w:rPr>
                <w:sz w:val="12"/>
                <w:szCs w:val="12"/>
              </w:rPr>
            </w:pPr>
            <w:r>
              <w:rPr>
                <w:sz w:val="12"/>
                <w:szCs w:val="12"/>
              </w:rPr>
              <w:t>0,47</w:t>
            </w:r>
          </w:p>
        </w:tc>
        <w:tc>
          <w:tcPr>
            <w:tcW w:w="708"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jc w:val="center"/>
              <w:rPr>
                <w:sz w:val="12"/>
                <w:szCs w:val="12"/>
              </w:rPr>
            </w:pPr>
            <w:r>
              <w:rPr>
                <w:sz w:val="12"/>
                <w:szCs w:val="12"/>
              </w:rPr>
              <w:t>2650</w:t>
            </w:r>
          </w:p>
        </w:tc>
        <w:tc>
          <w:tcPr>
            <w:tcW w:w="441"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708"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jc w:val="center"/>
              <w:rPr>
                <w:sz w:val="12"/>
                <w:szCs w:val="12"/>
              </w:rPr>
            </w:pPr>
            <w:r>
              <w:rPr>
                <w:sz w:val="12"/>
                <w:szCs w:val="12"/>
              </w:rPr>
              <w:t>3,445</w:t>
            </w:r>
          </w:p>
        </w:tc>
        <w:tc>
          <w:tcPr>
            <w:tcW w:w="851"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130685">
            <w:pPr>
              <w:jc w:val="center"/>
              <w:rPr>
                <w:sz w:val="12"/>
                <w:szCs w:val="12"/>
              </w:rPr>
            </w:pPr>
            <w:r>
              <w:rPr>
                <w:sz w:val="12"/>
                <w:szCs w:val="12"/>
              </w:rPr>
              <w:t>о</w:t>
            </w:r>
            <w:r w:rsidR="00404FFA">
              <w:rPr>
                <w:sz w:val="12"/>
                <w:szCs w:val="12"/>
              </w:rPr>
              <w:t>прос граждан</w:t>
            </w:r>
          </w:p>
        </w:tc>
      </w:tr>
      <w:tr w:rsidR="00404FFA" w:rsidTr="00B8520E">
        <w:trPr>
          <w:trHeight w:val="264"/>
        </w:trPr>
        <w:tc>
          <w:tcPr>
            <w:tcW w:w="352" w:type="dxa"/>
            <w:tcBorders>
              <w:top w:val="nil"/>
              <w:left w:val="single" w:sz="4" w:space="0" w:color="auto"/>
              <w:bottom w:val="single" w:sz="4" w:space="0" w:color="auto"/>
              <w:right w:val="single" w:sz="4" w:space="0" w:color="auto"/>
            </w:tcBorders>
            <w:noWrap/>
            <w:tcMar>
              <w:top w:w="0" w:type="dxa"/>
              <w:left w:w="28" w:type="dxa"/>
              <w:bottom w:w="0" w:type="dxa"/>
              <w:right w:w="28" w:type="dxa"/>
            </w:tcMar>
            <w:hideMark/>
          </w:tcPr>
          <w:p w:rsidR="00404FFA" w:rsidRDefault="00404FFA">
            <w:pPr>
              <w:jc w:val="center"/>
              <w:rPr>
                <w:sz w:val="12"/>
                <w:szCs w:val="12"/>
              </w:rPr>
            </w:pPr>
            <w:r>
              <w:rPr>
                <w:sz w:val="12"/>
                <w:szCs w:val="12"/>
              </w:rPr>
              <w:t>51</w:t>
            </w:r>
          </w:p>
        </w:tc>
        <w:tc>
          <w:tcPr>
            <w:tcW w:w="2117"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rPr>
                <w:sz w:val="12"/>
                <w:szCs w:val="12"/>
              </w:rPr>
            </w:pPr>
            <w:r>
              <w:rPr>
                <w:sz w:val="12"/>
                <w:szCs w:val="12"/>
              </w:rPr>
              <w:t>ул. Космонавта В. Волкова</w:t>
            </w:r>
          </w:p>
        </w:tc>
        <w:tc>
          <w:tcPr>
            <w:tcW w:w="727"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jc w:val="center"/>
              <w:rPr>
                <w:sz w:val="12"/>
                <w:szCs w:val="12"/>
              </w:rPr>
            </w:pPr>
            <w:r>
              <w:rPr>
                <w:sz w:val="12"/>
                <w:szCs w:val="12"/>
              </w:rPr>
              <w:t>0,6</w:t>
            </w:r>
          </w:p>
        </w:tc>
        <w:tc>
          <w:tcPr>
            <w:tcW w:w="540"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jc w:val="center"/>
              <w:rPr>
                <w:sz w:val="12"/>
                <w:szCs w:val="12"/>
              </w:rPr>
            </w:pPr>
            <w:r>
              <w:rPr>
                <w:sz w:val="12"/>
                <w:szCs w:val="12"/>
              </w:rPr>
              <w:t>8830</w:t>
            </w:r>
          </w:p>
        </w:tc>
        <w:tc>
          <w:tcPr>
            <w:tcW w:w="567"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jc w:val="center"/>
              <w:rPr>
                <w:sz w:val="12"/>
                <w:szCs w:val="12"/>
              </w:rPr>
            </w:pPr>
            <w:r>
              <w:rPr>
                <w:sz w:val="12"/>
                <w:szCs w:val="12"/>
              </w:rPr>
              <w:t>0,000</w:t>
            </w:r>
          </w:p>
        </w:tc>
        <w:tc>
          <w:tcPr>
            <w:tcW w:w="283"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jc w:val="center"/>
              <w:rPr>
                <w:sz w:val="12"/>
                <w:szCs w:val="12"/>
              </w:rPr>
            </w:pPr>
            <w:r>
              <w:rPr>
                <w:sz w:val="12"/>
                <w:szCs w:val="12"/>
              </w:rPr>
              <w:t>0</w:t>
            </w:r>
          </w:p>
        </w:tc>
        <w:tc>
          <w:tcPr>
            <w:tcW w:w="567"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jc w:val="center"/>
              <w:rPr>
                <w:sz w:val="12"/>
                <w:szCs w:val="12"/>
              </w:rPr>
            </w:pPr>
            <w:r>
              <w:rPr>
                <w:sz w:val="12"/>
                <w:szCs w:val="12"/>
              </w:rPr>
              <w:t>0,000</w:t>
            </w:r>
          </w:p>
        </w:tc>
        <w:tc>
          <w:tcPr>
            <w:tcW w:w="284"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jc w:val="center"/>
              <w:rPr>
                <w:sz w:val="12"/>
                <w:szCs w:val="12"/>
              </w:rPr>
            </w:pPr>
            <w:r>
              <w:rPr>
                <w:sz w:val="12"/>
                <w:szCs w:val="12"/>
              </w:rPr>
              <w:t>0</w:t>
            </w:r>
          </w:p>
        </w:tc>
        <w:tc>
          <w:tcPr>
            <w:tcW w:w="567"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jc w:val="center"/>
              <w:rPr>
                <w:sz w:val="12"/>
                <w:szCs w:val="12"/>
              </w:rPr>
            </w:pPr>
            <w:r>
              <w:rPr>
                <w:sz w:val="12"/>
                <w:szCs w:val="12"/>
              </w:rPr>
              <w:t>0,600</w:t>
            </w:r>
          </w:p>
        </w:tc>
        <w:tc>
          <w:tcPr>
            <w:tcW w:w="283"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jc w:val="center"/>
              <w:rPr>
                <w:sz w:val="12"/>
                <w:szCs w:val="12"/>
              </w:rPr>
            </w:pPr>
            <w:r>
              <w:rPr>
                <w:sz w:val="12"/>
                <w:szCs w:val="12"/>
              </w:rPr>
              <w:t>100</w:t>
            </w:r>
          </w:p>
        </w:tc>
        <w:tc>
          <w:tcPr>
            <w:tcW w:w="992"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993"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992"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992"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709"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Pr="0081523D" w:rsidRDefault="00404FFA">
            <w:pPr>
              <w:spacing w:line="276" w:lineRule="auto"/>
              <w:rPr>
                <w:sz w:val="22"/>
                <w:szCs w:val="22"/>
                <w:lang w:eastAsia="en-US"/>
              </w:rPr>
            </w:pPr>
          </w:p>
        </w:tc>
        <w:tc>
          <w:tcPr>
            <w:tcW w:w="1134"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spacing w:line="276" w:lineRule="auto"/>
              <w:rPr>
                <w:sz w:val="22"/>
                <w:szCs w:val="22"/>
                <w:lang w:eastAsia="en-US"/>
              </w:rPr>
            </w:pPr>
          </w:p>
        </w:tc>
        <w:tc>
          <w:tcPr>
            <w:tcW w:w="1161"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spacing w:line="276" w:lineRule="auto"/>
              <w:rPr>
                <w:sz w:val="22"/>
                <w:szCs w:val="22"/>
                <w:lang w:eastAsia="en-US"/>
              </w:rPr>
            </w:pPr>
          </w:p>
        </w:tc>
        <w:tc>
          <w:tcPr>
            <w:tcW w:w="709"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spacing w:line="276" w:lineRule="auto"/>
              <w:rPr>
                <w:sz w:val="22"/>
                <w:szCs w:val="22"/>
                <w:lang w:eastAsia="en-US"/>
              </w:rPr>
            </w:pPr>
          </w:p>
        </w:tc>
        <w:tc>
          <w:tcPr>
            <w:tcW w:w="681"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spacing w:line="276" w:lineRule="auto"/>
              <w:rPr>
                <w:sz w:val="22"/>
                <w:szCs w:val="22"/>
                <w:lang w:eastAsia="en-US"/>
              </w:rPr>
            </w:pPr>
          </w:p>
        </w:tc>
        <w:tc>
          <w:tcPr>
            <w:tcW w:w="709"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spacing w:line="276" w:lineRule="auto"/>
              <w:rPr>
                <w:sz w:val="22"/>
                <w:szCs w:val="22"/>
                <w:lang w:eastAsia="en-US"/>
              </w:rPr>
            </w:pPr>
          </w:p>
        </w:tc>
        <w:tc>
          <w:tcPr>
            <w:tcW w:w="428" w:type="dxa"/>
            <w:gridSpan w:val="2"/>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715" w:type="dxa"/>
            <w:gridSpan w:val="3"/>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1134"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jc w:val="center"/>
              <w:rPr>
                <w:sz w:val="12"/>
                <w:szCs w:val="12"/>
              </w:rPr>
            </w:pPr>
            <w:r>
              <w:rPr>
                <w:sz w:val="12"/>
                <w:szCs w:val="12"/>
              </w:rPr>
              <w:t>от ул. М.</w:t>
            </w:r>
            <w:r w:rsidR="007C42AB">
              <w:rPr>
                <w:sz w:val="12"/>
                <w:szCs w:val="12"/>
              </w:rPr>
              <w:t xml:space="preserve"> </w:t>
            </w:r>
            <w:r>
              <w:rPr>
                <w:sz w:val="12"/>
                <w:szCs w:val="12"/>
              </w:rPr>
              <w:t>Конева до пр</w:t>
            </w:r>
            <w:r w:rsidR="00E24174">
              <w:rPr>
                <w:sz w:val="12"/>
                <w:szCs w:val="12"/>
              </w:rPr>
              <w:t>осп</w:t>
            </w:r>
            <w:r>
              <w:rPr>
                <w:sz w:val="12"/>
                <w:szCs w:val="12"/>
              </w:rPr>
              <w:t>.</w:t>
            </w:r>
            <w:r w:rsidR="007C42AB">
              <w:rPr>
                <w:sz w:val="12"/>
                <w:szCs w:val="12"/>
              </w:rPr>
              <w:t xml:space="preserve"> </w:t>
            </w:r>
            <w:r>
              <w:rPr>
                <w:sz w:val="12"/>
                <w:szCs w:val="12"/>
              </w:rPr>
              <w:t>Строителей</w:t>
            </w:r>
          </w:p>
        </w:tc>
        <w:tc>
          <w:tcPr>
            <w:tcW w:w="1152"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jc w:val="center"/>
              <w:rPr>
                <w:sz w:val="12"/>
                <w:szCs w:val="12"/>
              </w:rPr>
            </w:pPr>
            <w:r>
              <w:rPr>
                <w:sz w:val="12"/>
                <w:szCs w:val="12"/>
              </w:rPr>
              <w:t>ремонт проезжей части</w:t>
            </w:r>
          </w:p>
        </w:tc>
        <w:tc>
          <w:tcPr>
            <w:tcW w:w="709"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jc w:val="center"/>
              <w:rPr>
                <w:sz w:val="12"/>
                <w:szCs w:val="12"/>
              </w:rPr>
            </w:pPr>
            <w:r>
              <w:rPr>
                <w:sz w:val="12"/>
                <w:szCs w:val="12"/>
              </w:rPr>
              <w:t>1,261</w:t>
            </w:r>
          </w:p>
        </w:tc>
        <w:tc>
          <w:tcPr>
            <w:tcW w:w="691"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jc w:val="center"/>
              <w:rPr>
                <w:sz w:val="12"/>
                <w:szCs w:val="12"/>
              </w:rPr>
            </w:pPr>
            <w:r>
              <w:rPr>
                <w:sz w:val="12"/>
                <w:szCs w:val="12"/>
              </w:rPr>
              <w:t>0,6</w:t>
            </w:r>
          </w:p>
        </w:tc>
        <w:tc>
          <w:tcPr>
            <w:tcW w:w="708"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jc w:val="center"/>
              <w:rPr>
                <w:sz w:val="12"/>
                <w:szCs w:val="12"/>
              </w:rPr>
            </w:pPr>
            <w:r>
              <w:rPr>
                <w:sz w:val="12"/>
                <w:szCs w:val="12"/>
              </w:rPr>
              <w:t>8830</w:t>
            </w:r>
          </w:p>
        </w:tc>
        <w:tc>
          <w:tcPr>
            <w:tcW w:w="441"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spacing w:line="276" w:lineRule="auto"/>
              <w:rPr>
                <w:sz w:val="22"/>
                <w:szCs w:val="22"/>
                <w:lang w:eastAsia="en-US"/>
              </w:rPr>
            </w:pPr>
          </w:p>
        </w:tc>
        <w:tc>
          <w:tcPr>
            <w:tcW w:w="708"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jc w:val="center"/>
              <w:rPr>
                <w:sz w:val="12"/>
                <w:szCs w:val="12"/>
              </w:rPr>
            </w:pPr>
            <w:r>
              <w:rPr>
                <w:sz w:val="12"/>
                <w:szCs w:val="12"/>
              </w:rPr>
              <w:t>24,268</w:t>
            </w:r>
          </w:p>
        </w:tc>
        <w:tc>
          <w:tcPr>
            <w:tcW w:w="851"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130685">
            <w:pPr>
              <w:jc w:val="center"/>
              <w:rPr>
                <w:sz w:val="12"/>
                <w:szCs w:val="12"/>
              </w:rPr>
            </w:pPr>
            <w:r>
              <w:rPr>
                <w:sz w:val="12"/>
                <w:szCs w:val="12"/>
              </w:rPr>
              <w:t>о</w:t>
            </w:r>
            <w:r w:rsidR="00404FFA">
              <w:rPr>
                <w:sz w:val="12"/>
                <w:szCs w:val="12"/>
              </w:rPr>
              <w:t>прос граждан</w:t>
            </w:r>
          </w:p>
        </w:tc>
      </w:tr>
      <w:tr w:rsidR="00404FFA" w:rsidTr="00B8520E">
        <w:trPr>
          <w:trHeight w:val="264"/>
        </w:trPr>
        <w:tc>
          <w:tcPr>
            <w:tcW w:w="352" w:type="dxa"/>
            <w:tcBorders>
              <w:top w:val="nil"/>
              <w:left w:val="single" w:sz="4" w:space="0" w:color="auto"/>
              <w:bottom w:val="single" w:sz="4" w:space="0" w:color="auto"/>
              <w:right w:val="single" w:sz="4" w:space="0" w:color="auto"/>
            </w:tcBorders>
            <w:noWrap/>
            <w:tcMar>
              <w:top w:w="0" w:type="dxa"/>
              <w:left w:w="28" w:type="dxa"/>
              <w:bottom w:w="0" w:type="dxa"/>
              <w:right w:w="28" w:type="dxa"/>
            </w:tcMar>
            <w:hideMark/>
          </w:tcPr>
          <w:p w:rsidR="00404FFA" w:rsidRDefault="00404FFA">
            <w:pPr>
              <w:jc w:val="center"/>
              <w:rPr>
                <w:sz w:val="12"/>
                <w:szCs w:val="12"/>
              </w:rPr>
            </w:pPr>
            <w:r>
              <w:rPr>
                <w:sz w:val="12"/>
                <w:szCs w:val="12"/>
              </w:rPr>
              <w:t>52</w:t>
            </w:r>
          </w:p>
        </w:tc>
        <w:tc>
          <w:tcPr>
            <w:tcW w:w="2117"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rPr>
                <w:sz w:val="12"/>
                <w:szCs w:val="12"/>
              </w:rPr>
            </w:pPr>
            <w:r>
              <w:rPr>
                <w:sz w:val="12"/>
                <w:szCs w:val="12"/>
              </w:rPr>
              <w:t>ул. Вологодская</w:t>
            </w:r>
          </w:p>
        </w:tc>
        <w:tc>
          <w:tcPr>
            <w:tcW w:w="727"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jc w:val="center"/>
              <w:rPr>
                <w:sz w:val="12"/>
                <w:szCs w:val="12"/>
              </w:rPr>
            </w:pPr>
            <w:r>
              <w:rPr>
                <w:sz w:val="12"/>
                <w:szCs w:val="12"/>
              </w:rPr>
              <w:t>0,4</w:t>
            </w:r>
          </w:p>
        </w:tc>
        <w:tc>
          <w:tcPr>
            <w:tcW w:w="540"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jc w:val="center"/>
              <w:rPr>
                <w:sz w:val="12"/>
                <w:szCs w:val="12"/>
              </w:rPr>
            </w:pPr>
            <w:r>
              <w:rPr>
                <w:sz w:val="12"/>
                <w:szCs w:val="12"/>
              </w:rPr>
              <w:t>3800</w:t>
            </w:r>
          </w:p>
        </w:tc>
        <w:tc>
          <w:tcPr>
            <w:tcW w:w="567"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jc w:val="center"/>
              <w:rPr>
                <w:sz w:val="12"/>
                <w:szCs w:val="12"/>
              </w:rPr>
            </w:pPr>
            <w:r>
              <w:rPr>
                <w:sz w:val="12"/>
                <w:szCs w:val="12"/>
              </w:rPr>
              <w:t>0,000</w:t>
            </w:r>
          </w:p>
        </w:tc>
        <w:tc>
          <w:tcPr>
            <w:tcW w:w="283"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jc w:val="center"/>
              <w:rPr>
                <w:sz w:val="12"/>
                <w:szCs w:val="12"/>
              </w:rPr>
            </w:pPr>
            <w:r>
              <w:rPr>
                <w:sz w:val="12"/>
                <w:szCs w:val="12"/>
              </w:rPr>
              <w:t>0</w:t>
            </w:r>
          </w:p>
        </w:tc>
        <w:tc>
          <w:tcPr>
            <w:tcW w:w="567"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jc w:val="center"/>
              <w:rPr>
                <w:sz w:val="12"/>
                <w:szCs w:val="12"/>
              </w:rPr>
            </w:pPr>
            <w:r>
              <w:rPr>
                <w:sz w:val="12"/>
                <w:szCs w:val="12"/>
              </w:rPr>
              <w:t>0,000</w:t>
            </w:r>
          </w:p>
        </w:tc>
        <w:tc>
          <w:tcPr>
            <w:tcW w:w="284"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jc w:val="center"/>
              <w:rPr>
                <w:sz w:val="12"/>
                <w:szCs w:val="12"/>
              </w:rPr>
            </w:pPr>
            <w:r>
              <w:rPr>
                <w:sz w:val="12"/>
                <w:szCs w:val="12"/>
              </w:rPr>
              <w:t>0</w:t>
            </w:r>
          </w:p>
        </w:tc>
        <w:tc>
          <w:tcPr>
            <w:tcW w:w="567"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jc w:val="center"/>
              <w:rPr>
                <w:sz w:val="12"/>
                <w:szCs w:val="12"/>
              </w:rPr>
            </w:pPr>
            <w:r>
              <w:rPr>
                <w:sz w:val="12"/>
                <w:szCs w:val="12"/>
              </w:rPr>
              <w:t>0,000</w:t>
            </w:r>
          </w:p>
        </w:tc>
        <w:tc>
          <w:tcPr>
            <w:tcW w:w="283"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jc w:val="center"/>
              <w:rPr>
                <w:sz w:val="12"/>
                <w:szCs w:val="12"/>
              </w:rPr>
            </w:pPr>
            <w:r>
              <w:rPr>
                <w:sz w:val="12"/>
                <w:szCs w:val="12"/>
              </w:rPr>
              <w:t>0</w:t>
            </w:r>
          </w:p>
        </w:tc>
        <w:tc>
          <w:tcPr>
            <w:tcW w:w="992"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993"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992"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992"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709"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Pr="0081523D" w:rsidRDefault="00404FFA">
            <w:pPr>
              <w:spacing w:line="276" w:lineRule="auto"/>
              <w:rPr>
                <w:sz w:val="22"/>
                <w:szCs w:val="22"/>
                <w:lang w:eastAsia="en-US"/>
              </w:rPr>
            </w:pPr>
          </w:p>
        </w:tc>
        <w:tc>
          <w:tcPr>
            <w:tcW w:w="1134"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1161"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709"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681"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709"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428" w:type="dxa"/>
            <w:gridSpan w:val="2"/>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715" w:type="dxa"/>
            <w:gridSpan w:val="3"/>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1134"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1152"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spacing w:line="276" w:lineRule="auto"/>
              <w:rPr>
                <w:sz w:val="22"/>
                <w:szCs w:val="22"/>
                <w:lang w:eastAsia="en-US"/>
              </w:rPr>
            </w:pPr>
          </w:p>
        </w:tc>
        <w:tc>
          <w:tcPr>
            <w:tcW w:w="709"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691"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708"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441"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708"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851"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r>
      <w:tr w:rsidR="00404FFA" w:rsidTr="00B8520E">
        <w:trPr>
          <w:trHeight w:val="264"/>
        </w:trPr>
        <w:tc>
          <w:tcPr>
            <w:tcW w:w="352" w:type="dxa"/>
            <w:tcBorders>
              <w:top w:val="nil"/>
              <w:left w:val="single" w:sz="4" w:space="0" w:color="auto"/>
              <w:bottom w:val="single" w:sz="4" w:space="0" w:color="auto"/>
              <w:right w:val="single" w:sz="4" w:space="0" w:color="auto"/>
            </w:tcBorders>
            <w:noWrap/>
            <w:tcMar>
              <w:top w:w="0" w:type="dxa"/>
              <w:left w:w="28" w:type="dxa"/>
              <w:bottom w:w="0" w:type="dxa"/>
              <w:right w:w="28" w:type="dxa"/>
            </w:tcMar>
            <w:hideMark/>
          </w:tcPr>
          <w:p w:rsidR="00404FFA" w:rsidRDefault="00404FFA">
            <w:pPr>
              <w:jc w:val="center"/>
              <w:rPr>
                <w:sz w:val="12"/>
                <w:szCs w:val="12"/>
              </w:rPr>
            </w:pPr>
            <w:r>
              <w:rPr>
                <w:sz w:val="12"/>
                <w:szCs w:val="12"/>
              </w:rPr>
              <w:t>53</w:t>
            </w:r>
          </w:p>
        </w:tc>
        <w:tc>
          <w:tcPr>
            <w:tcW w:w="2117"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rPr>
                <w:sz w:val="12"/>
                <w:szCs w:val="12"/>
              </w:rPr>
            </w:pPr>
            <w:r>
              <w:rPr>
                <w:sz w:val="12"/>
                <w:szCs w:val="12"/>
              </w:rPr>
              <w:t>ул. Володарского</w:t>
            </w:r>
          </w:p>
        </w:tc>
        <w:tc>
          <w:tcPr>
            <w:tcW w:w="727"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jc w:val="center"/>
              <w:rPr>
                <w:sz w:val="12"/>
                <w:szCs w:val="12"/>
              </w:rPr>
            </w:pPr>
            <w:r>
              <w:rPr>
                <w:sz w:val="12"/>
                <w:szCs w:val="12"/>
              </w:rPr>
              <w:t>3,93</w:t>
            </w:r>
          </w:p>
        </w:tc>
        <w:tc>
          <w:tcPr>
            <w:tcW w:w="540"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jc w:val="center"/>
              <w:rPr>
                <w:sz w:val="12"/>
                <w:szCs w:val="12"/>
              </w:rPr>
            </w:pPr>
            <w:r>
              <w:rPr>
                <w:sz w:val="12"/>
                <w:szCs w:val="12"/>
              </w:rPr>
              <w:t>46830</w:t>
            </w:r>
          </w:p>
        </w:tc>
        <w:tc>
          <w:tcPr>
            <w:tcW w:w="567"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jc w:val="center"/>
              <w:rPr>
                <w:sz w:val="12"/>
                <w:szCs w:val="12"/>
              </w:rPr>
            </w:pPr>
            <w:r>
              <w:rPr>
                <w:sz w:val="12"/>
                <w:szCs w:val="12"/>
              </w:rPr>
              <w:t>0,000</w:t>
            </w:r>
          </w:p>
        </w:tc>
        <w:tc>
          <w:tcPr>
            <w:tcW w:w="283"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jc w:val="center"/>
              <w:rPr>
                <w:sz w:val="12"/>
                <w:szCs w:val="12"/>
              </w:rPr>
            </w:pPr>
            <w:r>
              <w:rPr>
                <w:sz w:val="12"/>
                <w:szCs w:val="12"/>
              </w:rPr>
              <w:t>0</w:t>
            </w:r>
          </w:p>
        </w:tc>
        <w:tc>
          <w:tcPr>
            <w:tcW w:w="567"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jc w:val="center"/>
              <w:rPr>
                <w:sz w:val="12"/>
                <w:szCs w:val="12"/>
              </w:rPr>
            </w:pPr>
            <w:r>
              <w:rPr>
                <w:sz w:val="12"/>
                <w:szCs w:val="12"/>
              </w:rPr>
              <w:t>2,272</w:t>
            </w:r>
          </w:p>
        </w:tc>
        <w:tc>
          <w:tcPr>
            <w:tcW w:w="284"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jc w:val="center"/>
              <w:rPr>
                <w:sz w:val="12"/>
                <w:szCs w:val="12"/>
              </w:rPr>
            </w:pPr>
            <w:r>
              <w:rPr>
                <w:sz w:val="12"/>
                <w:szCs w:val="12"/>
              </w:rPr>
              <w:t>58</w:t>
            </w:r>
          </w:p>
        </w:tc>
        <w:tc>
          <w:tcPr>
            <w:tcW w:w="567"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jc w:val="center"/>
              <w:rPr>
                <w:sz w:val="12"/>
                <w:szCs w:val="12"/>
              </w:rPr>
            </w:pPr>
            <w:r>
              <w:rPr>
                <w:sz w:val="12"/>
                <w:szCs w:val="12"/>
              </w:rPr>
              <w:t>2,272</w:t>
            </w:r>
          </w:p>
        </w:tc>
        <w:tc>
          <w:tcPr>
            <w:tcW w:w="283"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jc w:val="center"/>
              <w:rPr>
                <w:sz w:val="12"/>
                <w:szCs w:val="12"/>
              </w:rPr>
            </w:pPr>
            <w:r>
              <w:rPr>
                <w:sz w:val="12"/>
                <w:szCs w:val="12"/>
              </w:rPr>
              <w:t>58</w:t>
            </w:r>
          </w:p>
        </w:tc>
        <w:tc>
          <w:tcPr>
            <w:tcW w:w="992"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993"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992"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992"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709"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Pr="0081523D" w:rsidRDefault="00404FFA">
            <w:pPr>
              <w:jc w:val="center"/>
              <w:rPr>
                <w:sz w:val="12"/>
                <w:szCs w:val="12"/>
              </w:rPr>
            </w:pPr>
            <w:r w:rsidRPr="0081523D">
              <w:rPr>
                <w:sz w:val="12"/>
                <w:szCs w:val="12"/>
              </w:rPr>
              <w:t>КИР-011</w:t>
            </w:r>
          </w:p>
        </w:tc>
        <w:tc>
          <w:tcPr>
            <w:tcW w:w="1134"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rsidP="002468AB">
            <w:pPr>
              <w:jc w:val="center"/>
              <w:rPr>
                <w:sz w:val="12"/>
                <w:szCs w:val="12"/>
              </w:rPr>
            </w:pPr>
            <w:r>
              <w:rPr>
                <w:sz w:val="12"/>
                <w:szCs w:val="12"/>
              </w:rPr>
              <w:t xml:space="preserve">от </w:t>
            </w:r>
            <w:r w:rsidR="002468AB">
              <w:rPr>
                <w:sz w:val="12"/>
                <w:szCs w:val="12"/>
              </w:rPr>
              <w:t>с</w:t>
            </w:r>
            <w:r>
              <w:rPr>
                <w:sz w:val="12"/>
                <w:szCs w:val="12"/>
              </w:rPr>
              <w:t>лободы Шевели до д</w:t>
            </w:r>
            <w:r w:rsidR="002468AB">
              <w:rPr>
                <w:sz w:val="12"/>
                <w:szCs w:val="12"/>
              </w:rPr>
              <w:t xml:space="preserve">. </w:t>
            </w:r>
            <w:r>
              <w:rPr>
                <w:sz w:val="12"/>
                <w:szCs w:val="12"/>
              </w:rPr>
              <w:t xml:space="preserve">238 по </w:t>
            </w:r>
            <w:r w:rsidR="002468AB">
              <w:rPr>
                <w:sz w:val="12"/>
                <w:szCs w:val="12"/>
              </w:rPr>
              <w:br/>
            </w:r>
            <w:r>
              <w:rPr>
                <w:sz w:val="12"/>
                <w:szCs w:val="12"/>
              </w:rPr>
              <w:t>у</w:t>
            </w:r>
            <w:r w:rsidR="002468AB">
              <w:rPr>
                <w:sz w:val="12"/>
                <w:szCs w:val="12"/>
              </w:rPr>
              <w:t>л.</w:t>
            </w:r>
            <w:r>
              <w:rPr>
                <w:sz w:val="12"/>
                <w:szCs w:val="12"/>
              </w:rPr>
              <w:t xml:space="preserve"> Володарского</w:t>
            </w:r>
          </w:p>
        </w:tc>
        <w:tc>
          <w:tcPr>
            <w:tcW w:w="1161"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jc w:val="center"/>
              <w:rPr>
                <w:sz w:val="12"/>
                <w:szCs w:val="12"/>
              </w:rPr>
            </w:pPr>
            <w:r>
              <w:rPr>
                <w:sz w:val="12"/>
                <w:szCs w:val="12"/>
              </w:rPr>
              <w:t>ремонт проезжей части</w:t>
            </w:r>
          </w:p>
        </w:tc>
        <w:tc>
          <w:tcPr>
            <w:tcW w:w="709"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jc w:val="center"/>
              <w:rPr>
                <w:color w:val="000000"/>
                <w:sz w:val="12"/>
                <w:szCs w:val="12"/>
              </w:rPr>
            </w:pPr>
            <w:r>
              <w:rPr>
                <w:color w:val="000000"/>
                <w:sz w:val="12"/>
                <w:szCs w:val="12"/>
              </w:rPr>
              <w:t>3,433</w:t>
            </w:r>
          </w:p>
        </w:tc>
        <w:tc>
          <w:tcPr>
            <w:tcW w:w="681"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jc w:val="center"/>
              <w:rPr>
                <w:sz w:val="12"/>
                <w:szCs w:val="12"/>
              </w:rPr>
            </w:pPr>
            <w:r>
              <w:rPr>
                <w:sz w:val="12"/>
                <w:szCs w:val="12"/>
              </w:rPr>
              <w:t>2,272</w:t>
            </w:r>
          </w:p>
        </w:tc>
        <w:tc>
          <w:tcPr>
            <w:tcW w:w="709"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jc w:val="center"/>
              <w:rPr>
                <w:sz w:val="12"/>
                <w:szCs w:val="12"/>
              </w:rPr>
            </w:pPr>
            <w:r>
              <w:rPr>
                <w:sz w:val="12"/>
                <w:szCs w:val="12"/>
              </w:rPr>
              <w:t>24032</w:t>
            </w:r>
          </w:p>
        </w:tc>
        <w:tc>
          <w:tcPr>
            <w:tcW w:w="428" w:type="dxa"/>
            <w:gridSpan w:val="2"/>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715" w:type="dxa"/>
            <w:gridSpan w:val="3"/>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jc w:val="center"/>
              <w:rPr>
                <w:sz w:val="12"/>
                <w:szCs w:val="12"/>
              </w:rPr>
            </w:pPr>
            <w:r>
              <w:rPr>
                <w:sz w:val="12"/>
                <w:szCs w:val="12"/>
              </w:rPr>
              <w:t>27,705</w:t>
            </w:r>
          </w:p>
        </w:tc>
        <w:tc>
          <w:tcPr>
            <w:tcW w:w="1134"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spacing w:line="276" w:lineRule="auto"/>
              <w:rPr>
                <w:sz w:val="22"/>
                <w:szCs w:val="22"/>
                <w:lang w:eastAsia="en-US"/>
              </w:rPr>
            </w:pPr>
          </w:p>
        </w:tc>
        <w:tc>
          <w:tcPr>
            <w:tcW w:w="1152"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709"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691"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708"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441"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708"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851"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130685">
            <w:pPr>
              <w:jc w:val="center"/>
              <w:rPr>
                <w:sz w:val="12"/>
                <w:szCs w:val="12"/>
              </w:rPr>
            </w:pPr>
            <w:r>
              <w:rPr>
                <w:sz w:val="12"/>
                <w:szCs w:val="12"/>
              </w:rPr>
              <w:t>о</w:t>
            </w:r>
            <w:r w:rsidR="00404FFA">
              <w:rPr>
                <w:sz w:val="12"/>
                <w:szCs w:val="12"/>
              </w:rPr>
              <w:t>прос граждан</w:t>
            </w:r>
          </w:p>
        </w:tc>
      </w:tr>
      <w:tr w:rsidR="00404FFA" w:rsidTr="00B8520E">
        <w:trPr>
          <w:trHeight w:val="264"/>
        </w:trPr>
        <w:tc>
          <w:tcPr>
            <w:tcW w:w="352" w:type="dxa"/>
            <w:tcBorders>
              <w:top w:val="nil"/>
              <w:left w:val="single" w:sz="4" w:space="0" w:color="auto"/>
              <w:bottom w:val="single" w:sz="4" w:space="0" w:color="auto"/>
              <w:right w:val="single" w:sz="4" w:space="0" w:color="auto"/>
            </w:tcBorders>
            <w:noWrap/>
            <w:tcMar>
              <w:top w:w="0" w:type="dxa"/>
              <w:left w:w="28" w:type="dxa"/>
              <w:bottom w:w="0" w:type="dxa"/>
              <w:right w:w="28" w:type="dxa"/>
            </w:tcMar>
            <w:hideMark/>
          </w:tcPr>
          <w:p w:rsidR="00404FFA" w:rsidRDefault="00404FFA">
            <w:pPr>
              <w:jc w:val="center"/>
              <w:rPr>
                <w:sz w:val="12"/>
                <w:szCs w:val="12"/>
              </w:rPr>
            </w:pPr>
            <w:r>
              <w:rPr>
                <w:sz w:val="12"/>
                <w:szCs w:val="12"/>
              </w:rPr>
              <w:lastRenderedPageBreak/>
              <w:t>54</w:t>
            </w:r>
          </w:p>
        </w:tc>
        <w:tc>
          <w:tcPr>
            <w:tcW w:w="2117"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rPr>
                <w:sz w:val="12"/>
                <w:szCs w:val="12"/>
              </w:rPr>
            </w:pPr>
            <w:r>
              <w:rPr>
                <w:sz w:val="12"/>
                <w:szCs w:val="12"/>
              </w:rPr>
              <w:t>2-й Кирпичный пер.</w:t>
            </w:r>
          </w:p>
        </w:tc>
        <w:tc>
          <w:tcPr>
            <w:tcW w:w="727"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jc w:val="center"/>
              <w:rPr>
                <w:sz w:val="12"/>
                <w:szCs w:val="12"/>
              </w:rPr>
            </w:pPr>
            <w:r>
              <w:rPr>
                <w:sz w:val="12"/>
                <w:szCs w:val="12"/>
              </w:rPr>
              <w:t>0,15</w:t>
            </w:r>
          </w:p>
        </w:tc>
        <w:tc>
          <w:tcPr>
            <w:tcW w:w="540"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jc w:val="center"/>
              <w:rPr>
                <w:sz w:val="12"/>
                <w:szCs w:val="12"/>
              </w:rPr>
            </w:pPr>
            <w:r>
              <w:rPr>
                <w:sz w:val="12"/>
                <w:szCs w:val="12"/>
              </w:rPr>
              <w:t>2400</w:t>
            </w:r>
          </w:p>
        </w:tc>
        <w:tc>
          <w:tcPr>
            <w:tcW w:w="567"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jc w:val="center"/>
              <w:rPr>
                <w:sz w:val="12"/>
                <w:szCs w:val="12"/>
              </w:rPr>
            </w:pPr>
            <w:r>
              <w:rPr>
                <w:sz w:val="12"/>
                <w:szCs w:val="12"/>
              </w:rPr>
              <w:t>0,150</w:t>
            </w:r>
          </w:p>
        </w:tc>
        <w:tc>
          <w:tcPr>
            <w:tcW w:w="283"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jc w:val="center"/>
              <w:rPr>
                <w:sz w:val="12"/>
                <w:szCs w:val="12"/>
              </w:rPr>
            </w:pPr>
            <w:r>
              <w:rPr>
                <w:sz w:val="12"/>
                <w:szCs w:val="12"/>
              </w:rPr>
              <w:t>100</w:t>
            </w:r>
          </w:p>
        </w:tc>
        <w:tc>
          <w:tcPr>
            <w:tcW w:w="567"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jc w:val="center"/>
              <w:rPr>
                <w:sz w:val="12"/>
                <w:szCs w:val="12"/>
              </w:rPr>
            </w:pPr>
            <w:r>
              <w:rPr>
                <w:sz w:val="12"/>
                <w:szCs w:val="12"/>
              </w:rPr>
              <w:t>0,150</w:t>
            </w:r>
          </w:p>
        </w:tc>
        <w:tc>
          <w:tcPr>
            <w:tcW w:w="284"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jc w:val="center"/>
              <w:rPr>
                <w:sz w:val="12"/>
                <w:szCs w:val="12"/>
              </w:rPr>
            </w:pPr>
            <w:r>
              <w:rPr>
                <w:sz w:val="12"/>
                <w:szCs w:val="12"/>
              </w:rPr>
              <w:t>100</w:t>
            </w:r>
          </w:p>
        </w:tc>
        <w:tc>
          <w:tcPr>
            <w:tcW w:w="567"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jc w:val="center"/>
              <w:rPr>
                <w:sz w:val="12"/>
                <w:szCs w:val="12"/>
              </w:rPr>
            </w:pPr>
            <w:r>
              <w:rPr>
                <w:sz w:val="12"/>
                <w:szCs w:val="12"/>
              </w:rPr>
              <w:t>0,150</w:t>
            </w:r>
          </w:p>
        </w:tc>
        <w:tc>
          <w:tcPr>
            <w:tcW w:w="283"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jc w:val="center"/>
              <w:rPr>
                <w:sz w:val="12"/>
                <w:szCs w:val="12"/>
              </w:rPr>
            </w:pPr>
            <w:r>
              <w:rPr>
                <w:sz w:val="12"/>
                <w:szCs w:val="12"/>
              </w:rPr>
              <w:t>100</w:t>
            </w:r>
          </w:p>
        </w:tc>
        <w:tc>
          <w:tcPr>
            <w:tcW w:w="992"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993"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992"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992"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709"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Pr="0081523D" w:rsidRDefault="00404FFA">
            <w:pPr>
              <w:spacing w:line="276" w:lineRule="auto"/>
              <w:rPr>
                <w:sz w:val="22"/>
                <w:szCs w:val="22"/>
                <w:lang w:eastAsia="en-US"/>
              </w:rPr>
            </w:pPr>
          </w:p>
        </w:tc>
        <w:tc>
          <w:tcPr>
            <w:tcW w:w="1134"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1161"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709"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681"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709"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428" w:type="dxa"/>
            <w:gridSpan w:val="2"/>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715" w:type="dxa"/>
            <w:gridSpan w:val="3"/>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1134"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1152"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709"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691"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708"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441"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708"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851"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r>
      <w:tr w:rsidR="00404FFA" w:rsidTr="00B8520E">
        <w:trPr>
          <w:trHeight w:val="264"/>
        </w:trPr>
        <w:tc>
          <w:tcPr>
            <w:tcW w:w="352" w:type="dxa"/>
            <w:tcBorders>
              <w:top w:val="nil"/>
              <w:left w:val="single" w:sz="4" w:space="0" w:color="auto"/>
              <w:bottom w:val="single" w:sz="4" w:space="0" w:color="auto"/>
              <w:right w:val="single" w:sz="4" w:space="0" w:color="auto"/>
            </w:tcBorders>
            <w:noWrap/>
            <w:tcMar>
              <w:top w:w="0" w:type="dxa"/>
              <w:left w:w="28" w:type="dxa"/>
              <w:bottom w:w="0" w:type="dxa"/>
              <w:right w:w="28" w:type="dxa"/>
            </w:tcMar>
            <w:hideMark/>
          </w:tcPr>
          <w:p w:rsidR="00404FFA" w:rsidRDefault="00404FFA">
            <w:pPr>
              <w:jc w:val="center"/>
              <w:rPr>
                <w:sz w:val="12"/>
                <w:szCs w:val="12"/>
              </w:rPr>
            </w:pPr>
            <w:r>
              <w:rPr>
                <w:sz w:val="12"/>
                <w:szCs w:val="12"/>
              </w:rPr>
              <w:t>55</w:t>
            </w:r>
          </w:p>
        </w:tc>
        <w:tc>
          <w:tcPr>
            <w:tcW w:w="2117"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rPr>
                <w:sz w:val="12"/>
                <w:szCs w:val="12"/>
              </w:rPr>
            </w:pPr>
            <w:r>
              <w:rPr>
                <w:sz w:val="12"/>
                <w:szCs w:val="12"/>
              </w:rPr>
              <w:t>ул. Гайдара</w:t>
            </w:r>
          </w:p>
        </w:tc>
        <w:tc>
          <w:tcPr>
            <w:tcW w:w="727"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jc w:val="center"/>
              <w:rPr>
                <w:sz w:val="12"/>
                <w:szCs w:val="12"/>
              </w:rPr>
            </w:pPr>
            <w:r>
              <w:rPr>
                <w:sz w:val="12"/>
                <w:szCs w:val="12"/>
              </w:rPr>
              <w:t>0,55</w:t>
            </w:r>
          </w:p>
        </w:tc>
        <w:tc>
          <w:tcPr>
            <w:tcW w:w="540"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jc w:val="center"/>
              <w:rPr>
                <w:sz w:val="12"/>
                <w:szCs w:val="12"/>
              </w:rPr>
            </w:pPr>
            <w:r>
              <w:rPr>
                <w:sz w:val="12"/>
                <w:szCs w:val="12"/>
              </w:rPr>
              <w:t>3800</w:t>
            </w:r>
          </w:p>
        </w:tc>
        <w:tc>
          <w:tcPr>
            <w:tcW w:w="567"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jc w:val="center"/>
              <w:rPr>
                <w:sz w:val="12"/>
                <w:szCs w:val="12"/>
              </w:rPr>
            </w:pPr>
            <w:r>
              <w:rPr>
                <w:sz w:val="12"/>
                <w:szCs w:val="12"/>
              </w:rPr>
              <w:t>0,000</w:t>
            </w:r>
          </w:p>
        </w:tc>
        <w:tc>
          <w:tcPr>
            <w:tcW w:w="283"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jc w:val="center"/>
              <w:rPr>
                <w:sz w:val="12"/>
                <w:szCs w:val="12"/>
              </w:rPr>
            </w:pPr>
            <w:r>
              <w:rPr>
                <w:sz w:val="12"/>
                <w:szCs w:val="12"/>
              </w:rPr>
              <w:t>0</w:t>
            </w:r>
          </w:p>
        </w:tc>
        <w:tc>
          <w:tcPr>
            <w:tcW w:w="567"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jc w:val="center"/>
              <w:rPr>
                <w:sz w:val="12"/>
                <w:szCs w:val="12"/>
              </w:rPr>
            </w:pPr>
            <w:r>
              <w:rPr>
                <w:sz w:val="12"/>
                <w:szCs w:val="12"/>
              </w:rPr>
              <w:t>0,000</w:t>
            </w:r>
          </w:p>
        </w:tc>
        <w:tc>
          <w:tcPr>
            <w:tcW w:w="284"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jc w:val="center"/>
              <w:rPr>
                <w:sz w:val="12"/>
                <w:szCs w:val="12"/>
              </w:rPr>
            </w:pPr>
            <w:r>
              <w:rPr>
                <w:sz w:val="12"/>
                <w:szCs w:val="12"/>
              </w:rPr>
              <w:t>0</w:t>
            </w:r>
          </w:p>
        </w:tc>
        <w:tc>
          <w:tcPr>
            <w:tcW w:w="567"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jc w:val="center"/>
              <w:rPr>
                <w:sz w:val="12"/>
                <w:szCs w:val="12"/>
              </w:rPr>
            </w:pPr>
            <w:r>
              <w:rPr>
                <w:sz w:val="12"/>
                <w:szCs w:val="12"/>
              </w:rPr>
              <w:t>0,480</w:t>
            </w:r>
          </w:p>
        </w:tc>
        <w:tc>
          <w:tcPr>
            <w:tcW w:w="283"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jc w:val="center"/>
              <w:rPr>
                <w:sz w:val="12"/>
                <w:szCs w:val="12"/>
              </w:rPr>
            </w:pPr>
            <w:r>
              <w:rPr>
                <w:sz w:val="12"/>
                <w:szCs w:val="12"/>
              </w:rPr>
              <w:t>87</w:t>
            </w:r>
          </w:p>
        </w:tc>
        <w:tc>
          <w:tcPr>
            <w:tcW w:w="992"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993"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992"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992"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709"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Pr="0081523D" w:rsidRDefault="00404FFA">
            <w:pPr>
              <w:spacing w:line="276" w:lineRule="auto"/>
              <w:rPr>
                <w:sz w:val="22"/>
                <w:szCs w:val="22"/>
                <w:lang w:eastAsia="en-US"/>
              </w:rPr>
            </w:pPr>
          </w:p>
        </w:tc>
        <w:tc>
          <w:tcPr>
            <w:tcW w:w="1134"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spacing w:line="276" w:lineRule="auto"/>
              <w:rPr>
                <w:sz w:val="22"/>
                <w:szCs w:val="22"/>
                <w:lang w:eastAsia="en-US"/>
              </w:rPr>
            </w:pPr>
          </w:p>
        </w:tc>
        <w:tc>
          <w:tcPr>
            <w:tcW w:w="1161"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spacing w:line="276" w:lineRule="auto"/>
              <w:rPr>
                <w:sz w:val="22"/>
                <w:szCs w:val="22"/>
                <w:lang w:eastAsia="en-US"/>
              </w:rPr>
            </w:pPr>
          </w:p>
        </w:tc>
        <w:tc>
          <w:tcPr>
            <w:tcW w:w="709"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681"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709"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428" w:type="dxa"/>
            <w:gridSpan w:val="2"/>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715" w:type="dxa"/>
            <w:gridSpan w:val="3"/>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1134"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E24174" w:rsidP="00E24174">
            <w:pPr>
              <w:jc w:val="center"/>
              <w:rPr>
                <w:sz w:val="12"/>
                <w:szCs w:val="12"/>
              </w:rPr>
            </w:pPr>
            <w:r>
              <w:rPr>
                <w:sz w:val="12"/>
                <w:szCs w:val="12"/>
              </w:rPr>
              <w:t>от Октябрьского просп.</w:t>
            </w:r>
            <w:r w:rsidR="00404FFA">
              <w:rPr>
                <w:sz w:val="12"/>
                <w:szCs w:val="12"/>
              </w:rPr>
              <w:t xml:space="preserve"> до ул.</w:t>
            </w:r>
            <w:r w:rsidR="007C42AB">
              <w:rPr>
                <w:sz w:val="12"/>
                <w:szCs w:val="12"/>
              </w:rPr>
              <w:t xml:space="preserve"> </w:t>
            </w:r>
            <w:r w:rsidR="00404FFA">
              <w:rPr>
                <w:sz w:val="12"/>
                <w:szCs w:val="12"/>
              </w:rPr>
              <w:t>Мельникова</w:t>
            </w:r>
          </w:p>
        </w:tc>
        <w:tc>
          <w:tcPr>
            <w:tcW w:w="1152"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jc w:val="center"/>
              <w:rPr>
                <w:sz w:val="12"/>
                <w:szCs w:val="12"/>
              </w:rPr>
            </w:pPr>
            <w:r>
              <w:rPr>
                <w:sz w:val="12"/>
                <w:szCs w:val="12"/>
              </w:rPr>
              <w:t>ремонт проезжей части</w:t>
            </w:r>
          </w:p>
        </w:tc>
        <w:tc>
          <w:tcPr>
            <w:tcW w:w="709"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jc w:val="center"/>
              <w:rPr>
                <w:sz w:val="12"/>
                <w:szCs w:val="12"/>
              </w:rPr>
            </w:pPr>
            <w:r>
              <w:rPr>
                <w:sz w:val="12"/>
                <w:szCs w:val="12"/>
              </w:rPr>
              <w:t>0,643</w:t>
            </w:r>
          </w:p>
        </w:tc>
        <w:tc>
          <w:tcPr>
            <w:tcW w:w="691"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jc w:val="center"/>
              <w:rPr>
                <w:sz w:val="12"/>
                <w:szCs w:val="12"/>
              </w:rPr>
            </w:pPr>
            <w:r>
              <w:rPr>
                <w:sz w:val="12"/>
                <w:szCs w:val="12"/>
              </w:rPr>
              <w:t>0,48</w:t>
            </w:r>
          </w:p>
        </w:tc>
        <w:tc>
          <w:tcPr>
            <w:tcW w:w="708"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jc w:val="center"/>
              <w:rPr>
                <w:sz w:val="12"/>
                <w:szCs w:val="12"/>
              </w:rPr>
            </w:pPr>
            <w:r>
              <w:rPr>
                <w:sz w:val="12"/>
                <w:szCs w:val="12"/>
              </w:rPr>
              <w:t>4500</w:t>
            </w:r>
          </w:p>
        </w:tc>
        <w:tc>
          <w:tcPr>
            <w:tcW w:w="441"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708"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jc w:val="center"/>
              <w:rPr>
                <w:sz w:val="12"/>
                <w:szCs w:val="12"/>
              </w:rPr>
            </w:pPr>
            <w:r>
              <w:rPr>
                <w:sz w:val="12"/>
                <w:szCs w:val="12"/>
              </w:rPr>
              <w:t>5,850</w:t>
            </w:r>
          </w:p>
        </w:tc>
        <w:tc>
          <w:tcPr>
            <w:tcW w:w="851"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130685">
            <w:pPr>
              <w:jc w:val="center"/>
              <w:rPr>
                <w:sz w:val="12"/>
                <w:szCs w:val="12"/>
              </w:rPr>
            </w:pPr>
            <w:r>
              <w:rPr>
                <w:sz w:val="12"/>
                <w:szCs w:val="12"/>
              </w:rPr>
              <w:t>о</w:t>
            </w:r>
            <w:r w:rsidR="00404FFA">
              <w:rPr>
                <w:sz w:val="12"/>
                <w:szCs w:val="12"/>
              </w:rPr>
              <w:t>прос граждан</w:t>
            </w:r>
          </w:p>
        </w:tc>
      </w:tr>
      <w:tr w:rsidR="00404FFA" w:rsidTr="00B8520E">
        <w:trPr>
          <w:trHeight w:val="312"/>
        </w:trPr>
        <w:tc>
          <w:tcPr>
            <w:tcW w:w="352" w:type="dxa"/>
            <w:tcBorders>
              <w:top w:val="nil"/>
              <w:left w:val="single" w:sz="4" w:space="0" w:color="auto"/>
              <w:bottom w:val="single" w:sz="4" w:space="0" w:color="auto"/>
              <w:right w:val="single" w:sz="4" w:space="0" w:color="auto"/>
            </w:tcBorders>
            <w:noWrap/>
            <w:tcMar>
              <w:top w:w="0" w:type="dxa"/>
              <w:left w:w="28" w:type="dxa"/>
              <w:bottom w:w="0" w:type="dxa"/>
              <w:right w:w="28" w:type="dxa"/>
            </w:tcMar>
            <w:hideMark/>
          </w:tcPr>
          <w:p w:rsidR="00404FFA" w:rsidRDefault="00404FFA">
            <w:pPr>
              <w:jc w:val="center"/>
              <w:rPr>
                <w:sz w:val="12"/>
                <w:szCs w:val="12"/>
              </w:rPr>
            </w:pPr>
            <w:r>
              <w:rPr>
                <w:sz w:val="12"/>
                <w:szCs w:val="12"/>
              </w:rPr>
              <w:t>56</w:t>
            </w:r>
          </w:p>
        </w:tc>
        <w:tc>
          <w:tcPr>
            <w:tcW w:w="2117"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rPr>
                <w:sz w:val="12"/>
                <w:szCs w:val="12"/>
              </w:rPr>
            </w:pPr>
            <w:r>
              <w:rPr>
                <w:sz w:val="12"/>
                <w:szCs w:val="12"/>
              </w:rPr>
              <w:t>ул. Герцена</w:t>
            </w:r>
          </w:p>
        </w:tc>
        <w:tc>
          <w:tcPr>
            <w:tcW w:w="727"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jc w:val="center"/>
              <w:rPr>
                <w:sz w:val="12"/>
                <w:szCs w:val="12"/>
              </w:rPr>
            </w:pPr>
            <w:r>
              <w:rPr>
                <w:sz w:val="12"/>
                <w:szCs w:val="12"/>
              </w:rPr>
              <w:t>2,15</w:t>
            </w:r>
          </w:p>
        </w:tc>
        <w:tc>
          <w:tcPr>
            <w:tcW w:w="540"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jc w:val="center"/>
              <w:rPr>
                <w:sz w:val="12"/>
                <w:szCs w:val="12"/>
              </w:rPr>
            </w:pPr>
            <w:r>
              <w:rPr>
                <w:sz w:val="12"/>
                <w:szCs w:val="12"/>
              </w:rPr>
              <w:t>22800</w:t>
            </w:r>
          </w:p>
        </w:tc>
        <w:tc>
          <w:tcPr>
            <w:tcW w:w="567"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jc w:val="center"/>
              <w:rPr>
                <w:sz w:val="12"/>
                <w:szCs w:val="12"/>
              </w:rPr>
            </w:pPr>
            <w:r>
              <w:rPr>
                <w:sz w:val="12"/>
                <w:szCs w:val="12"/>
              </w:rPr>
              <w:t>0,402</w:t>
            </w:r>
          </w:p>
        </w:tc>
        <w:tc>
          <w:tcPr>
            <w:tcW w:w="283"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jc w:val="center"/>
              <w:rPr>
                <w:sz w:val="12"/>
                <w:szCs w:val="12"/>
              </w:rPr>
            </w:pPr>
            <w:r>
              <w:rPr>
                <w:sz w:val="12"/>
                <w:szCs w:val="12"/>
              </w:rPr>
              <w:t>19</w:t>
            </w:r>
          </w:p>
        </w:tc>
        <w:tc>
          <w:tcPr>
            <w:tcW w:w="567"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jc w:val="center"/>
              <w:rPr>
                <w:sz w:val="12"/>
                <w:szCs w:val="12"/>
              </w:rPr>
            </w:pPr>
            <w:r>
              <w:rPr>
                <w:sz w:val="12"/>
                <w:szCs w:val="12"/>
              </w:rPr>
              <w:t>1,992</w:t>
            </w:r>
          </w:p>
        </w:tc>
        <w:tc>
          <w:tcPr>
            <w:tcW w:w="284"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jc w:val="center"/>
              <w:rPr>
                <w:sz w:val="12"/>
                <w:szCs w:val="12"/>
              </w:rPr>
            </w:pPr>
            <w:r>
              <w:rPr>
                <w:sz w:val="12"/>
                <w:szCs w:val="12"/>
              </w:rPr>
              <w:t>93</w:t>
            </w:r>
          </w:p>
        </w:tc>
        <w:tc>
          <w:tcPr>
            <w:tcW w:w="567"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jc w:val="center"/>
              <w:rPr>
                <w:sz w:val="12"/>
                <w:szCs w:val="12"/>
              </w:rPr>
            </w:pPr>
            <w:r>
              <w:rPr>
                <w:sz w:val="12"/>
                <w:szCs w:val="12"/>
              </w:rPr>
              <w:t>1,992</w:t>
            </w:r>
          </w:p>
        </w:tc>
        <w:tc>
          <w:tcPr>
            <w:tcW w:w="283"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jc w:val="center"/>
              <w:rPr>
                <w:sz w:val="12"/>
                <w:szCs w:val="12"/>
              </w:rPr>
            </w:pPr>
            <w:r>
              <w:rPr>
                <w:sz w:val="12"/>
                <w:szCs w:val="12"/>
              </w:rPr>
              <w:t>93</w:t>
            </w:r>
          </w:p>
        </w:tc>
        <w:tc>
          <w:tcPr>
            <w:tcW w:w="992"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993"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992"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992"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709"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Pr="0081523D" w:rsidRDefault="00404FFA">
            <w:pPr>
              <w:jc w:val="center"/>
              <w:rPr>
                <w:sz w:val="12"/>
                <w:szCs w:val="12"/>
              </w:rPr>
            </w:pPr>
            <w:r w:rsidRPr="0081523D">
              <w:rPr>
                <w:sz w:val="12"/>
                <w:szCs w:val="12"/>
              </w:rPr>
              <w:t>КИР-051</w:t>
            </w:r>
          </w:p>
        </w:tc>
        <w:tc>
          <w:tcPr>
            <w:tcW w:w="1134"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rsidP="002468AB">
            <w:pPr>
              <w:jc w:val="center"/>
              <w:rPr>
                <w:sz w:val="12"/>
                <w:szCs w:val="12"/>
              </w:rPr>
            </w:pPr>
            <w:r>
              <w:rPr>
                <w:sz w:val="12"/>
                <w:szCs w:val="12"/>
              </w:rPr>
              <w:t>от Хлебозаводского пр</w:t>
            </w:r>
            <w:r w:rsidR="002468AB">
              <w:rPr>
                <w:sz w:val="12"/>
                <w:szCs w:val="12"/>
              </w:rPr>
              <w:t>.</w:t>
            </w:r>
            <w:r>
              <w:rPr>
                <w:sz w:val="12"/>
                <w:szCs w:val="12"/>
              </w:rPr>
              <w:t xml:space="preserve"> до ул. Горького и от Октябрьского просп</w:t>
            </w:r>
            <w:r w:rsidR="002468AB">
              <w:rPr>
                <w:sz w:val="12"/>
                <w:szCs w:val="12"/>
              </w:rPr>
              <w:t>.</w:t>
            </w:r>
            <w:r>
              <w:rPr>
                <w:sz w:val="12"/>
                <w:szCs w:val="12"/>
              </w:rPr>
              <w:t xml:space="preserve"> </w:t>
            </w:r>
            <w:r w:rsidR="007C42AB">
              <w:rPr>
                <w:sz w:val="12"/>
                <w:szCs w:val="12"/>
              </w:rPr>
              <w:t>Д</w:t>
            </w:r>
            <w:r>
              <w:rPr>
                <w:sz w:val="12"/>
                <w:szCs w:val="12"/>
              </w:rPr>
              <w:t>о</w:t>
            </w:r>
            <w:r w:rsidR="007C42AB">
              <w:rPr>
                <w:sz w:val="12"/>
                <w:szCs w:val="12"/>
              </w:rPr>
              <w:t xml:space="preserve"> </w:t>
            </w:r>
            <w:r>
              <w:rPr>
                <w:sz w:val="12"/>
                <w:szCs w:val="12"/>
              </w:rPr>
              <w:t>ул</w:t>
            </w:r>
            <w:r w:rsidR="002468AB">
              <w:rPr>
                <w:sz w:val="12"/>
                <w:szCs w:val="12"/>
              </w:rPr>
              <w:t>.</w:t>
            </w:r>
            <w:r>
              <w:rPr>
                <w:sz w:val="12"/>
                <w:szCs w:val="12"/>
              </w:rPr>
              <w:t xml:space="preserve"> Ленина</w:t>
            </w:r>
          </w:p>
        </w:tc>
        <w:tc>
          <w:tcPr>
            <w:tcW w:w="1161"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jc w:val="center"/>
              <w:rPr>
                <w:sz w:val="12"/>
                <w:szCs w:val="12"/>
              </w:rPr>
            </w:pPr>
            <w:r>
              <w:rPr>
                <w:sz w:val="12"/>
                <w:szCs w:val="12"/>
              </w:rPr>
              <w:t>ремонт проезжей части</w:t>
            </w:r>
          </w:p>
        </w:tc>
        <w:tc>
          <w:tcPr>
            <w:tcW w:w="709"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jc w:val="center"/>
              <w:rPr>
                <w:color w:val="000000"/>
                <w:sz w:val="12"/>
                <w:szCs w:val="12"/>
              </w:rPr>
            </w:pPr>
            <w:r>
              <w:rPr>
                <w:color w:val="000000"/>
                <w:sz w:val="12"/>
                <w:szCs w:val="12"/>
              </w:rPr>
              <w:t>2,630</w:t>
            </w:r>
          </w:p>
        </w:tc>
        <w:tc>
          <w:tcPr>
            <w:tcW w:w="681"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jc w:val="center"/>
              <w:rPr>
                <w:sz w:val="12"/>
                <w:szCs w:val="12"/>
              </w:rPr>
            </w:pPr>
            <w:r>
              <w:rPr>
                <w:sz w:val="12"/>
                <w:szCs w:val="12"/>
              </w:rPr>
              <w:t>1,59</w:t>
            </w:r>
          </w:p>
        </w:tc>
        <w:tc>
          <w:tcPr>
            <w:tcW w:w="709"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jc w:val="center"/>
              <w:rPr>
                <w:sz w:val="12"/>
                <w:szCs w:val="12"/>
              </w:rPr>
            </w:pPr>
            <w:r>
              <w:rPr>
                <w:sz w:val="12"/>
                <w:szCs w:val="12"/>
              </w:rPr>
              <w:t>18410</w:t>
            </w:r>
          </w:p>
        </w:tc>
        <w:tc>
          <w:tcPr>
            <w:tcW w:w="428" w:type="dxa"/>
            <w:gridSpan w:val="2"/>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715" w:type="dxa"/>
            <w:gridSpan w:val="3"/>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jc w:val="center"/>
              <w:rPr>
                <w:sz w:val="12"/>
                <w:szCs w:val="12"/>
              </w:rPr>
            </w:pPr>
            <w:r>
              <w:rPr>
                <w:sz w:val="12"/>
                <w:szCs w:val="12"/>
              </w:rPr>
              <w:t>21,209</w:t>
            </w:r>
          </w:p>
        </w:tc>
        <w:tc>
          <w:tcPr>
            <w:tcW w:w="1134"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spacing w:line="276" w:lineRule="auto"/>
              <w:rPr>
                <w:sz w:val="22"/>
                <w:szCs w:val="22"/>
                <w:lang w:eastAsia="en-US"/>
              </w:rPr>
            </w:pPr>
          </w:p>
        </w:tc>
        <w:tc>
          <w:tcPr>
            <w:tcW w:w="1152"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709"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691"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708"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441"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708"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851"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130685">
            <w:pPr>
              <w:jc w:val="center"/>
              <w:rPr>
                <w:sz w:val="12"/>
                <w:szCs w:val="12"/>
              </w:rPr>
            </w:pPr>
            <w:r>
              <w:rPr>
                <w:sz w:val="12"/>
                <w:szCs w:val="12"/>
              </w:rPr>
              <w:t>о</w:t>
            </w:r>
            <w:r w:rsidR="00404FFA">
              <w:rPr>
                <w:sz w:val="12"/>
                <w:szCs w:val="12"/>
              </w:rPr>
              <w:t>прос граждан</w:t>
            </w:r>
          </w:p>
        </w:tc>
      </w:tr>
      <w:tr w:rsidR="00404FFA" w:rsidTr="00B8520E">
        <w:trPr>
          <w:trHeight w:val="264"/>
        </w:trPr>
        <w:tc>
          <w:tcPr>
            <w:tcW w:w="352" w:type="dxa"/>
            <w:tcBorders>
              <w:top w:val="nil"/>
              <w:left w:val="single" w:sz="4" w:space="0" w:color="auto"/>
              <w:bottom w:val="single" w:sz="4" w:space="0" w:color="auto"/>
              <w:right w:val="single" w:sz="4" w:space="0" w:color="auto"/>
            </w:tcBorders>
            <w:noWrap/>
            <w:tcMar>
              <w:top w:w="0" w:type="dxa"/>
              <w:left w:w="28" w:type="dxa"/>
              <w:bottom w:w="0" w:type="dxa"/>
              <w:right w:w="28" w:type="dxa"/>
            </w:tcMar>
            <w:hideMark/>
          </w:tcPr>
          <w:p w:rsidR="00404FFA" w:rsidRDefault="00404FFA">
            <w:pPr>
              <w:jc w:val="center"/>
              <w:rPr>
                <w:sz w:val="12"/>
                <w:szCs w:val="12"/>
              </w:rPr>
            </w:pPr>
            <w:r>
              <w:rPr>
                <w:sz w:val="12"/>
                <w:szCs w:val="12"/>
              </w:rPr>
              <w:t>57</w:t>
            </w:r>
          </w:p>
        </w:tc>
        <w:tc>
          <w:tcPr>
            <w:tcW w:w="2117"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rPr>
                <w:sz w:val="12"/>
                <w:szCs w:val="12"/>
              </w:rPr>
            </w:pPr>
            <w:proofErr w:type="spellStart"/>
            <w:r>
              <w:rPr>
                <w:sz w:val="12"/>
                <w:szCs w:val="12"/>
              </w:rPr>
              <w:t>Гирсовский</w:t>
            </w:r>
            <w:proofErr w:type="spellEnd"/>
            <w:r>
              <w:rPr>
                <w:sz w:val="12"/>
                <w:szCs w:val="12"/>
              </w:rPr>
              <w:t xml:space="preserve"> пер.</w:t>
            </w:r>
          </w:p>
        </w:tc>
        <w:tc>
          <w:tcPr>
            <w:tcW w:w="727"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jc w:val="center"/>
              <w:rPr>
                <w:sz w:val="12"/>
                <w:szCs w:val="12"/>
              </w:rPr>
            </w:pPr>
            <w:r>
              <w:rPr>
                <w:sz w:val="12"/>
                <w:szCs w:val="12"/>
              </w:rPr>
              <w:t>0,22</w:t>
            </w:r>
          </w:p>
        </w:tc>
        <w:tc>
          <w:tcPr>
            <w:tcW w:w="540"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jc w:val="center"/>
              <w:rPr>
                <w:sz w:val="12"/>
                <w:szCs w:val="12"/>
              </w:rPr>
            </w:pPr>
            <w:r>
              <w:rPr>
                <w:sz w:val="12"/>
                <w:szCs w:val="12"/>
              </w:rPr>
              <w:t>1100</w:t>
            </w:r>
          </w:p>
        </w:tc>
        <w:tc>
          <w:tcPr>
            <w:tcW w:w="567"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jc w:val="center"/>
              <w:rPr>
                <w:sz w:val="12"/>
                <w:szCs w:val="12"/>
              </w:rPr>
            </w:pPr>
            <w:r>
              <w:rPr>
                <w:sz w:val="12"/>
                <w:szCs w:val="12"/>
              </w:rPr>
              <w:t>0,000</w:t>
            </w:r>
          </w:p>
        </w:tc>
        <w:tc>
          <w:tcPr>
            <w:tcW w:w="283"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jc w:val="center"/>
              <w:rPr>
                <w:sz w:val="12"/>
                <w:szCs w:val="12"/>
              </w:rPr>
            </w:pPr>
            <w:r>
              <w:rPr>
                <w:sz w:val="12"/>
                <w:szCs w:val="12"/>
              </w:rPr>
              <w:t>0</w:t>
            </w:r>
          </w:p>
        </w:tc>
        <w:tc>
          <w:tcPr>
            <w:tcW w:w="567"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jc w:val="center"/>
              <w:rPr>
                <w:sz w:val="12"/>
                <w:szCs w:val="12"/>
              </w:rPr>
            </w:pPr>
            <w:r>
              <w:rPr>
                <w:sz w:val="12"/>
                <w:szCs w:val="12"/>
              </w:rPr>
              <w:t>0,000</w:t>
            </w:r>
          </w:p>
        </w:tc>
        <w:tc>
          <w:tcPr>
            <w:tcW w:w="284"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jc w:val="center"/>
              <w:rPr>
                <w:sz w:val="12"/>
                <w:szCs w:val="12"/>
              </w:rPr>
            </w:pPr>
            <w:r>
              <w:rPr>
                <w:sz w:val="12"/>
                <w:szCs w:val="12"/>
              </w:rPr>
              <w:t>0</w:t>
            </w:r>
          </w:p>
        </w:tc>
        <w:tc>
          <w:tcPr>
            <w:tcW w:w="567"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jc w:val="center"/>
              <w:rPr>
                <w:sz w:val="12"/>
                <w:szCs w:val="12"/>
              </w:rPr>
            </w:pPr>
            <w:r>
              <w:rPr>
                <w:sz w:val="12"/>
                <w:szCs w:val="12"/>
              </w:rPr>
              <w:t>0,000</w:t>
            </w:r>
          </w:p>
        </w:tc>
        <w:tc>
          <w:tcPr>
            <w:tcW w:w="283"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jc w:val="center"/>
              <w:rPr>
                <w:sz w:val="12"/>
                <w:szCs w:val="12"/>
              </w:rPr>
            </w:pPr>
            <w:r>
              <w:rPr>
                <w:sz w:val="12"/>
                <w:szCs w:val="12"/>
              </w:rPr>
              <w:t>0</w:t>
            </w:r>
          </w:p>
        </w:tc>
        <w:tc>
          <w:tcPr>
            <w:tcW w:w="992"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993"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992"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992"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709"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Pr="0081523D" w:rsidRDefault="00404FFA">
            <w:pPr>
              <w:spacing w:line="276" w:lineRule="auto"/>
              <w:rPr>
                <w:sz w:val="22"/>
                <w:szCs w:val="22"/>
                <w:lang w:eastAsia="en-US"/>
              </w:rPr>
            </w:pPr>
          </w:p>
        </w:tc>
        <w:tc>
          <w:tcPr>
            <w:tcW w:w="1134"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1161"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709"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681"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709"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428" w:type="dxa"/>
            <w:gridSpan w:val="2"/>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715" w:type="dxa"/>
            <w:gridSpan w:val="3"/>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1134"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1152"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709"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691"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708"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441"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708"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851"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r>
      <w:tr w:rsidR="00404FFA" w:rsidTr="00B8520E">
        <w:trPr>
          <w:trHeight w:val="264"/>
        </w:trPr>
        <w:tc>
          <w:tcPr>
            <w:tcW w:w="352" w:type="dxa"/>
            <w:tcBorders>
              <w:top w:val="nil"/>
              <w:left w:val="single" w:sz="4" w:space="0" w:color="auto"/>
              <w:bottom w:val="single" w:sz="4" w:space="0" w:color="auto"/>
              <w:right w:val="single" w:sz="4" w:space="0" w:color="auto"/>
            </w:tcBorders>
            <w:noWrap/>
            <w:tcMar>
              <w:top w:w="0" w:type="dxa"/>
              <w:left w:w="28" w:type="dxa"/>
              <w:bottom w:w="0" w:type="dxa"/>
              <w:right w:w="28" w:type="dxa"/>
            </w:tcMar>
            <w:hideMark/>
          </w:tcPr>
          <w:p w:rsidR="00404FFA" w:rsidRDefault="00404FFA">
            <w:pPr>
              <w:jc w:val="center"/>
              <w:rPr>
                <w:sz w:val="12"/>
                <w:szCs w:val="12"/>
              </w:rPr>
            </w:pPr>
            <w:r>
              <w:rPr>
                <w:sz w:val="12"/>
                <w:szCs w:val="12"/>
              </w:rPr>
              <w:t>58</w:t>
            </w:r>
          </w:p>
        </w:tc>
        <w:tc>
          <w:tcPr>
            <w:tcW w:w="2117"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rPr>
                <w:sz w:val="12"/>
                <w:szCs w:val="12"/>
              </w:rPr>
            </w:pPr>
            <w:r>
              <w:rPr>
                <w:sz w:val="12"/>
                <w:szCs w:val="12"/>
              </w:rPr>
              <w:t>ул. Горбачева</w:t>
            </w:r>
          </w:p>
        </w:tc>
        <w:tc>
          <w:tcPr>
            <w:tcW w:w="727"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jc w:val="center"/>
              <w:rPr>
                <w:sz w:val="12"/>
                <w:szCs w:val="12"/>
              </w:rPr>
            </w:pPr>
            <w:r>
              <w:rPr>
                <w:sz w:val="12"/>
                <w:szCs w:val="12"/>
              </w:rPr>
              <w:t>0,95</w:t>
            </w:r>
          </w:p>
        </w:tc>
        <w:tc>
          <w:tcPr>
            <w:tcW w:w="540"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jc w:val="center"/>
              <w:rPr>
                <w:sz w:val="12"/>
                <w:szCs w:val="12"/>
              </w:rPr>
            </w:pPr>
            <w:r>
              <w:rPr>
                <w:sz w:val="12"/>
                <w:szCs w:val="12"/>
              </w:rPr>
              <w:t>14800</w:t>
            </w:r>
          </w:p>
        </w:tc>
        <w:tc>
          <w:tcPr>
            <w:tcW w:w="567"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jc w:val="center"/>
              <w:rPr>
                <w:sz w:val="12"/>
                <w:szCs w:val="12"/>
              </w:rPr>
            </w:pPr>
            <w:r>
              <w:rPr>
                <w:sz w:val="12"/>
                <w:szCs w:val="12"/>
              </w:rPr>
              <w:t>0,820</w:t>
            </w:r>
          </w:p>
        </w:tc>
        <w:tc>
          <w:tcPr>
            <w:tcW w:w="283"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jc w:val="center"/>
              <w:rPr>
                <w:sz w:val="12"/>
                <w:szCs w:val="12"/>
              </w:rPr>
            </w:pPr>
            <w:r>
              <w:rPr>
                <w:sz w:val="12"/>
                <w:szCs w:val="12"/>
              </w:rPr>
              <w:t>86</w:t>
            </w:r>
          </w:p>
        </w:tc>
        <w:tc>
          <w:tcPr>
            <w:tcW w:w="567"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jc w:val="center"/>
              <w:rPr>
                <w:sz w:val="12"/>
                <w:szCs w:val="12"/>
              </w:rPr>
            </w:pPr>
            <w:r>
              <w:rPr>
                <w:sz w:val="12"/>
                <w:szCs w:val="12"/>
              </w:rPr>
              <w:t>0,820</w:t>
            </w:r>
          </w:p>
        </w:tc>
        <w:tc>
          <w:tcPr>
            <w:tcW w:w="284"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jc w:val="center"/>
              <w:rPr>
                <w:sz w:val="12"/>
                <w:szCs w:val="12"/>
              </w:rPr>
            </w:pPr>
            <w:r>
              <w:rPr>
                <w:sz w:val="12"/>
                <w:szCs w:val="12"/>
              </w:rPr>
              <w:t>86</w:t>
            </w:r>
          </w:p>
        </w:tc>
        <w:tc>
          <w:tcPr>
            <w:tcW w:w="567"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jc w:val="center"/>
              <w:rPr>
                <w:sz w:val="12"/>
                <w:szCs w:val="12"/>
              </w:rPr>
            </w:pPr>
            <w:r>
              <w:rPr>
                <w:sz w:val="12"/>
                <w:szCs w:val="12"/>
              </w:rPr>
              <w:t>0,950</w:t>
            </w:r>
          </w:p>
        </w:tc>
        <w:tc>
          <w:tcPr>
            <w:tcW w:w="283"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jc w:val="center"/>
              <w:rPr>
                <w:sz w:val="12"/>
                <w:szCs w:val="12"/>
              </w:rPr>
            </w:pPr>
            <w:r>
              <w:rPr>
                <w:sz w:val="12"/>
                <w:szCs w:val="12"/>
              </w:rPr>
              <w:t>100</w:t>
            </w:r>
          </w:p>
        </w:tc>
        <w:tc>
          <w:tcPr>
            <w:tcW w:w="992"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993"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992"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992"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709"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Pr="0081523D" w:rsidRDefault="00404FFA">
            <w:pPr>
              <w:spacing w:line="276" w:lineRule="auto"/>
              <w:rPr>
                <w:sz w:val="22"/>
                <w:szCs w:val="22"/>
                <w:lang w:eastAsia="en-US"/>
              </w:rPr>
            </w:pPr>
          </w:p>
        </w:tc>
        <w:tc>
          <w:tcPr>
            <w:tcW w:w="1134"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1161"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709"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681"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709"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428" w:type="dxa"/>
            <w:gridSpan w:val="2"/>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715" w:type="dxa"/>
            <w:gridSpan w:val="3"/>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1134"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jc w:val="center"/>
              <w:rPr>
                <w:sz w:val="12"/>
                <w:szCs w:val="12"/>
              </w:rPr>
            </w:pPr>
            <w:r>
              <w:rPr>
                <w:sz w:val="12"/>
                <w:szCs w:val="12"/>
              </w:rPr>
              <w:t xml:space="preserve">от </w:t>
            </w:r>
            <w:r w:rsidR="00E24174">
              <w:rPr>
                <w:sz w:val="12"/>
                <w:szCs w:val="12"/>
              </w:rPr>
              <w:t xml:space="preserve">ул. </w:t>
            </w:r>
            <w:r>
              <w:rPr>
                <w:sz w:val="12"/>
                <w:szCs w:val="12"/>
              </w:rPr>
              <w:t>Лесозаводской до ул. Ленина</w:t>
            </w:r>
          </w:p>
        </w:tc>
        <w:tc>
          <w:tcPr>
            <w:tcW w:w="1152"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jc w:val="center"/>
              <w:rPr>
                <w:sz w:val="12"/>
                <w:szCs w:val="12"/>
              </w:rPr>
            </w:pPr>
            <w:r>
              <w:rPr>
                <w:sz w:val="12"/>
                <w:szCs w:val="12"/>
              </w:rPr>
              <w:t>ремонт проезжей части</w:t>
            </w:r>
          </w:p>
        </w:tc>
        <w:tc>
          <w:tcPr>
            <w:tcW w:w="709"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jc w:val="center"/>
              <w:rPr>
                <w:sz w:val="12"/>
                <w:szCs w:val="12"/>
              </w:rPr>
            </w:pPr>
            <w:r>
              <w:rPr>
                <w:sz w:val="12"/>
                <w:szCs w:val="12"/>
              </w:rPr>
              <w:t>0,871</w:t>
            </w:r>
          </w:p>
        </w:tc>
        <w:tc>
          <w:tcPr>
            <w:tcW w:w="691"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jc w:val="center"/>
              <w:rPr>
                <w:sz w:val="12"/>
                <w:szCs w:val="12"/>
              </w:rPr>
            </w:pPr>
            <w:r>
              <w:rPr>
                <w:sz w:val="12"/>
                <w:szCs w:val="12"/>
              </w:rPr>
              <w:t>0,6</w:t>
            </w:r>
          </w:p>
        </w:tc>
        <w:tc>
          <w:tcPr>
            <w:tcW w:w="708"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jc w:val="center"/>
              <w:rPr>
                <w:sz w:val="12"/>
                <w:szCs w:val="12"/>
              </w:rPr>
            </w:pPr>
            <w:r>
              <w:rPr>
                <w:sz w:val="12"/>
                <w:szCs w:val="12"/>
              </w:rPr>
              <w:t>6100</w:t>
            </w:r>
          </w:p>
        </w:tc>
        <w:tc>
          <w:tcPr>
            <w:tcW w:w="441"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708"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jc w:val="center"/>
              <w:rPr>
                <w:sz w:val="12"/>
                <w:szCs w:val="12"/>
              </w:rPr>
            </w:pPr>
            <w:r>
              <w:rPr>
                <w:sz w:val="12"/>
                <w:szCs w:val="12"/>
              </w:rPr>
              <w:t>7,930</w:t>
            </w:r>
          </w:p>
        </w:tc>
        <w:tc>
          <w:tcPr>
            <w:tcW w:w="851"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130685">
            <w:pPr>
              <w:jc w:val="center"/>
              <w:rPr>
                <w:sz w:val="12"/>
                <w:szCs w:val="12"/>
              </w:rPr>
            </w:pPr>
            <w:r>
              <w:rPr>
                <w:sz w:val="12"/>
                <w:szCs w:val="12"/>
              </w:rPr>
              <w:t>о</w:t>
            </w:r>
            <w:r w:rsidR="00404FFA">
              <w:rPr>
                <w:sz w:val="12"/>
                <w:szCs w:val="12"/>
              </w:rPr>
              <w:t>прос граждан</w:t>
            </w:r>
          </w:p>
        </w:tc>
      </w:tr>
      <w:tr w:rsidR="00404FFA" w:rsidTr="00B8520E">
        <w:trPr>
          <w:trHeight w:val="264"/>
        </w:trPr>
        <w:tc>
          <w:tcPr>
            <w:tcW w:w="352"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hideMark/>
          </w:tcPr>
          <w:p w:rsidR="00404FFA" w:rsidRDefault="00404FFA">
            <w:pPr>
              <w:jc w:val="center"/>
              <w:rPr>
                <w:sz w:val="12"/>
                <w:szCs w:val="12"/>
              </w:rPr>
            </w:pPr>
            <w:r>
              <w:rPr>
                <w:sz w:val="12"/>
                <w:szCs w:val="12"/>
              </w:rPr>
              <w:t>59</w:t>
            </w:r>
          </w:p>
        </w:tc>
        <w:tc>
          <w:tcPr>
            <w:tcW w:w="2117"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p w:rsidR="00404FFA" w:rsidRDefault="00404FFA">
            <w:pPr>
              <w:rPr>
                <w:sz w:val="12"/>
                <w:szCs w:val="12"/>
              </w:rPr>
            </w:pPr>
            <w:r>
              <w:rPr>
                <w:sz w:val="12"/>
                <w:szCs w:val="12"/>
              </w:rPr>
              <w:t>ул. А. Горбуновой</w:t>
            </w:r>
          </w:p>
        </w:tc>
        <w:tc>
          <w:tcPr>
            <w:tcW w:w="727"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p w:rsidR="00404FFA" w:rsidRDefault="00404FFA">
            <w:pPr>
              <w:jc w:val="center"/>
              <w:rPr>
                <w:sz w:val="12"/>
                <w:szCs w:val="12"/>
              </w:rPr>
            </w:pPr>
            <w:r>
              <w:rPr>
                <w:sz w:val="12"/>
                <w:szCs w:val="12"/>
              </w:rPr>
              <w:t>0,67</w:t>
            </w:r>
          </w:p>
        </w:tc>
        <w:tc>
          <w:tcPr>
            <w:tcW w:w="540"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p w:rsidR="00404FFA" w:rsidRDefault="00404FFA">
            <w:pPr>
              <w:jc w:val="center"/>
              <w:rPr>
                <w:sz w:val="12"/>
                <w:szCs w:val="12"/>
              </w:rPr>
            </w:pPr>
            <w:r>
              <w:rPr>
                <w:sz w:val="12"/>
                <w:szCs w:val="12"/>
              </w:rPr>
              <w:t>5300</w:t>
            </w:r>
          </w:p>
        </w:tc>
        <w:tc>
          <w:tcPr>
            <w:tcW w:w="567"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hideMark/>
          </w:tcPr>
          <w:p w:rsidR="00404FFA" w:rsidRDefault="00404FFA">
            <w:pPr>
              <w:jc w:val="center"/>
              <w:rPr>
                <w:sz w:val="12"/>
                <w:szCs w:val="12"/>
              </w:rPr>
            </w:pPr>
            <w:r>
              <w:rPr>
                <w:sz w:val="12"/>
                <w:szCs w:val="12"/>
              </w:rPr>
              <w:t>0,670</w:t>
            </w:r>
          </w:p>
        </w:tc>
        <w:tc>
          <w:tcPr>
            <w:tcW w:w="283"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p w:rsidR="00404FFA" w:rsidRDefault="00404FFA">
            <w:pPr>
              <w:jc w:val="center"/>
              <w:rPr>
                <w:sz w:val="12"/>
                <w:szCs w:val="12"/>
              </w:rPr>
            </w:pPr>
            <w:r>
              <w:rPr>
                <w:sz w:val="12"/>
                <w:szCs w:val="12"/>
              </w:rPr>
              <w:t>100</w:t>
            </w:r>
          </w:p>
        </w:tc>
        <w:tc>
          <w:tcPr>
            <w:tcW w:w="567"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hideMark/>
          </w:tcPr>
          <w:p w:rsidR="00404FFA" w:rsidRDefault="00404FFA">
            <w:pPr>
              <w:jc w:val="center"/>
              <w:rPr>
                <w:sz w:val="12"/>
                <w:szCs w:val="12"/>
              </w:rPr>
            </w:pPr>
            <w:r>
              <w:rPr>
                <w:sz w:val="12"/>
                <w:szCs w:val="12"/>
              </w:rPr>
              <w:t>0,670</w:t>
            </w:r>
          </w:p>
        </w:tc>
        <w:tc>
          <w:tcPr>
            <w:tcW w:w="284"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p w:rsidR="00404FFA" w:rsidRDefault="00404FFA">
            <w:pPr>
              <w:jc w:val="center"/>
              <w:rPr>
                <w:sz w:val="12"/>
                <w:szCs w:val="12"/>
              </w:rPr>
            </w:pPr>
            <w:r>
              <w:rPr>
                <w:sz w:val="12"/>
                <w:szCs w:val="12"/>
              </w:rPr>
              <w:t>100</w:t>
            </w:r>
          </w:p>
        </w:tc>
        <w:tc>
          <w:tcPr>
            <w:tcW w:w="567"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hideMark/>
          </w:tcPr>
          <w:p w:rsidR="00404FFA" w:rsidRDefault="00404FFA">
            <w:pPr>
              <w:jc w:val="center"/>
              <w:rPr>
                <w:sz w:val="12"/>
                <w:szCs w:val="12"/>
              </w:rPr>
            </w:pPr>
            <w:r>
              <w:rPr>
                <w:sz w:val="12"/>
                <w:szCs w:val="12"/>
              </w:rPr>
              <w:t>0,670</w:t>
            </w:r>
          </w:p>
        </w:tc>
        <w:tc>
          <w:tcPr>
            <w:tcW w:w="283"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p w:rsidR="00404FFA" w:rsidRDefault="00404FFA">
            <w:pPr>
              <w:jc w:val="center"/>
              <w:rPr>
                <w:sz w:val="12"/>
                <w:szCs w:val="12"/>
              </w:rPr>
            </w:pPr>
            <w:r>
              <w:rPr>
                <w:sz w:val="12"/>
                <w:szCs w:val="12"/>
              </w:rPr>
              <w:t>100</w:t>
            </w:r>
          </w:p>
        </w:tc>
        <w:tc>
          <w:tcPr>
            <w:tcW w:w="992"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993"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992"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992"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709"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hideMark/>
          </w:tcPr>
          <w:p w:rsidR="00404FFA" w:rsidRPr="0081523D" w:rsidRDefault="00404FFA">
            <w:pPr>
              <w:spacing w:line="276" w:lineRule="auto"/>
              <w:rPr>
                <w:sz w:val="22"/>
                <w:szCs w:val="22"/>
                <w:lang w:eastAsia="en-US"/>
              </w:rPr>
            </w:pPr>
          </w:p>
        </w:tc>
        <w:tc>
          <w:tcPr>
            <w:tcW w:w="1134"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1161"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709"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681"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709"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428" w:type="dxa"/>
            <w:gridSpan w:val="2"/>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715" w:type="dxa"/>
            <w:gridSpan w:val="3"/>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1134"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1152"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709"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691"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708"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441"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708"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851"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r>
      <w:tr w:rsidR="00404FFA" w:rsidTr="00B8520E">
        <w:trPr>
          <w:trHeight w:val="264"/>
        </w:trPr>
        <w:tc>
          <w:tcPr>
            <w:tcW w:w="352"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hideMark/>
          </w:tcPr>
          <w:p w:rsidR="00404FFA" w:rsidRDefault="00404FFA">
            <w:pPr>
              <w:jc w:val="center"/>
              <w:rPr>
                <w:sz w:val="12"/>
                <w:szCs w:val="12"/>
              </w:rPr>
            </w:pPr>
            <w:r>
              <w:rPr>
                <w:sz w:val="12"/>
                <w:szCs w:val="12"/>
              </w:rPr>
              <w:t>60</w:t>
            </w:r>
          </w:p>
        </w:tc>
        <w:tc>
          <w:tcPr>
            <w:tcW w:w="2117"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rsidR="00404FFA" w:rsidRDefault="00404FFA">
            <w:pPr>
              <w:rPr>
                <w:sz w:val="12"/>
                <w:szCs w:val="12"/>
              </w:rPr>
            </w:pPr>
            <w:r>
              <w:rPr>
                <w:sz w:val="12"/>
                <w:szCs w:val="12"/>
              </w:rPr>
              <w:t>Гостиный пер.</w:t>
            </w:r>
          </w:p>
        </w:tc>
        <w:tc>
          <w:tcPr>
            <w:tcW w:w="727"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rsidR="00404FFA" w:rsidRDefault="00404FFA">
            <w:pPr>
              <w:jc w:val="center"/>
              <w:rPr>
                <w:sz w:val="12"/>
                <w:szCs w:val="12"/>
              </w:rPr>
            </w:pPr>
            <w:r>
              <w:rPr>
                <w:sz w:val="12"/>
                <w:szCs w:val="12"/>
              </w:rPr>
              <w:t>0,16</w:t>
            </w:r>
          </w:p>
        </w:tc>
        <w:tc>
          <w:tcPr>
            <w:tcW w:w="540"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rsidR="00404FFA" w:rsidRDefault="00404FFA">
            <w:pPr>
              <w:jc w:val="center"/>
              <w:rPr>
                <w:sz w:val="12"/>
                <w:szCs w:val="12"/>
              </w:rPr>
            </w:pPr>
            <w:r>
              <w:rPr>
                <w:sz w:val="12"/>
                <w:szCs w:val="12"/>
              </w:rPr>
              <w:t>1100</w:t>
            </w:r>
          </w:p>
        </w:tc>
        <w:tc>
          <w:tcPr>
            <w:tcW w:w="567" w:type="dxa"/>
            <w:tcBorders>
              <w:top w:val="single" w:sz="4" w:space="0" w:color="auto"/>
              <w:left w:val="nil"/>
              <w:bottom w:val="single" w:sz="4" w:space="0" w:color="auto"/>
              <w:right w:val="single" w:sz="4" w:space="0" w:color="auto"/>
            </w:tcBorders>
            <w:noWrap/>
            <w:tcMar>
              <w:top w:w="0" w:type="dxa"/>
              <w:left w:w="28" w:type="dxa"/>
              <w:bottom w:w="0" w:type="dxa"/>
              <w:right w:w="28" w:type="dxa"/>
            </w:tcMar>
            <w:hideMark/>
          </w:tcPr>
          <w:p w:rsidR="00404FFA" w:rsidRDefault="00404FFA">
            <w:pPr>
              <w:jc w:val="center"/>
              <w:rPr>
                <w:sz w:val="12"/>
                <w:szCs w:val="12"/>
              </w:rPr>
            </w:pPr>
            <w:r>
              <w:rPr>
                <w:sz w:val="12"/>
                <w:szCs w:val="12"/>
              </w:rPr>
              <w:t>0,000</w:t>
            </w:r>
          </w:p>
        </w:tc>
        <w:tc>
          <w:tcPr>
            <w:tcW w:w="283"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rsidR="00404FFA" w:rsidRDefault="00404FFA">
            <w:pPr>
              <w:jc w:val="center"/>
              <w:rPr>
                <w:sz w:val="12"/>
                <w:szCs w:val="12"/>
              </w:rPr>
            </w:pPr>
            <w:r>
              <w:rPr>
                <w:sz w:val="12"/>
                <w:szCs w:val="12"/>
              </w:rPr>
              <w:t>0</w:t>
            </w:r>
          </w:p>
        </w:tc>
        <w:tc>
          <w:tcPr>
            <w:tcW w:w="567" w:type="dxa"/>
            <w:tcBorders>
              <w:top w:val="single" w:sz="4" w:space="0" w:color="auto"/>
              <w:left w:val="nil"/>
              <w:bottom w:val="single" w:sz="4" w:space="0" w:color="auto"/>
              <w:right w:val="single" w:sz="4" w:space="0" w:color="auto"/>
            </w:tcBorders>
            <w:noWrap/>
            <w:tcMar>
              <w:top w:w="0" w:type="dxa"/>
              <w:left w:w="28" w:type="dxa"/>
              <w:bottom w:w="0" w:type="dxa"/>
              <w:right w:w="28" w:type="dxa"/>
            </w:tcMar>
            <w:hideMark/>
          </w:tcPr>
          <w:p w:rsidR="00404FFA" w:rsidRDefault="00404FFA">
            <w:pPr>
              <w:jc w:val="center"/>
              <w:rPr>
                <w:sz w:val="12"/>
                <w:szCs w:val="12"/>
              </w:rPr>
            </w:pPr>
            <w:r>
              <w:rPr>
                <w:sz w:val="12"/>
                <w:szCs w:val="12"/>
              </w:rPr>
              <w:t>0,000</w:t>
            </w:r>
          </w:p>
        </w:tc>
        <w:tc>
          <w:tcPr>
            <w:tcW w:w="284"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rsidR="00404FFA" w:rsidRDefault="00404FFA">
            <w:pPr>
              <w:jc w:val="center"/>
              <w:rPr>
                <w:sz w:val="12"/>
                <w:szCs w:val="12"/>
              </w:rPr>
            </w:pPr>
            <w:r>
              <w:rPr>
                <w:sz w:val="12"/>
                <w:szCs w:val="12"/>
              </w:rPr>
              <w:t>0</w:t>
            </w:r>
          </w:p>
        </w:tc>
        <w:tc>
          <w:tcPr>
            <w:tcW w:w="567" w:type="dxa"/>
            <w:tcBorders>
              <w:top w:val="single" w:sz="4" w:space="0" w:color="auto"/>
              <w:left w:val="nil"/>
              <w:bottom w:val="single" w:sz="4" w:space="0" w:color="auto"/>
              <w:right w:val="single" w:sz="4" w:space="0" w:color="auto"/>
            </w:tcBorders>
            <w:noWrap/>
            <w:tcMar>
              <w:top w:w="0" w:type="dxa"/>
              <w:left w:w="28" w:type="dxa"/>
              <w:bottom w:w="0" w:type="dxa"/>
              <w:right w:w="28" w:type="dxa"/>
            </w:tcMar>
            <w:hideMark/>
          </w:tcPr>
          <w:p w:rsidR="00404FFA" w:rsidRDefault="00404FFA">
            <w:pPr>
              <w:jc w:val="center"/>
              <w:rPr>
                <w:sz w:val="12"/>
                <w:szCs w:val="12"/>
              </w:rPr>
            </w:pPr>
            <w:r>
              <w:rPr>
                <w:sz w:val="12"/>
                <w:szCs w:val="12"/>
              </w:rPr>
              <w:t>0,000</w:t>
            </w:r>
          </w:p>
        </w:tc>
        <w:tc>
          <w:tcPr>
            <w:tcW w:w="283"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rsidR="00404FFA" w:rsidRDefault="00404FFA">
            <w:pPr>
              <w:jc w:val="center"/>
              <w:rPr>
                <w:sz w:val="12"/>
                <w:szCs w:val="12"/>
              </w:rPr>
            </w:pPr>
            <w:r>
              <w:rPr>
                <w:sz w:val="12"/>
                <w:szCs w:val="12"/>
              </w:rPr>
              <w:t>0</w:t>
            </w:r>
          </w:p>
        </w:tc>
        <w:tc>
          <w:tcPr>
            <w:tcW w:w="992" w:type="dxa"/>
            <w:tcBorders>
              <w:top w:val="single" w:sz="4" w:space="0" w:color="auto"/>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993" w:type="dxa"/>
            <w:tcBorders>
              <w:top w:val="single" w:sz="4" w:space="0" w:color="auto"/>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992" w:type="dxa"/>
            <w:tcBorders>
              <w:top w:val="single" w:sz="4" w:space="0" w:color="auto"/>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992" w:type="dxa"/>
            <w:tcBorders>
              <w:top w:val="single" w:sz="4" w:space="0" w:color="auto"/>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709" w:type="dxa"/>
            <w:tcBorders>
              <w:top w:val="single" w:sz="4" w:space="0" w:color="auto"/>
              <w:left w:val="nil"/>
              <w:bottom w:val="single" w:sz="4" w:space="0" w:color="auto"/>
              <w:right w:val="single" w:sz="4" w:space="0" w:color="auto"/>
            </w:tcBorders>
            <w:noWrap/>
            <w:tcMar>
              <w:top w:w="0" w:type="dxa"/>
              <w:left w:w="28" w:type="dxa"/>
              <w:bottom w:w="0" w:type="dxa"/>
              <w:right w:w="28" w:type="dxa"/>
            </w:tcMar>
            <w:hideMark/>
          </w:tcPr>
          <w:p w:rsidR="00404FFA" w:rsidRPr="0081523D" w:rsidRDefault="00404FFA">
            <w:pPr>
              <w:spacing w:line="276" w:lineRule="auto"/>
              <w:rPr>
                <w:sz w:val="22"/>
                <w:szCs w:val="22"/>
                <w:lang w:eastAsia="en-US"/>
              </w:rPr>
            </w:pPr>
          </w:p>
        </w:tc>
        <w:tc>
          <w:tcPr>
            <w:tcW w:w="1134" w:type="dxa"/>
            <w:tcBorders>
              <w:top w:val="single" w:sz="4" w:space="0" w:color="auto"/>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1161" w:type="dxa"/>
            <w:tcBorders>
              <w:top w:val="single" w:sz="4" w:space="0" w:color="auto"/>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709" w:type="dxa"/>
            <w:tcBorders>
              <w:top w:val="single" w:sz="4" w:space="0" w:color="auto"/>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681" w:type="dxa"/>
            <w:tcBorders>
              <w:top w:val="single" w:sz="4" w:space="0" w:color="auto"/>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709" w:type="dxa"/>
            <w:tcBorders>
              <w:top w:val="single" w:sz="4" w:space="0" w:color="auto"/>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428" w:type="dxa"/>
            <w:gridSpan w:val="2"/>
            <w:tcBorders>
              <w:top w:val="single" w:sz="4" w:space="0" w:color="auto"/>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715" w:type="dxa"/>
            <w:gridSpan w:val="3"/>
            <w:tcBorders>
              <w:top w:val="single" w:sz="4" w:space="0" w:color="auto"/>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1134" w:type="dxa"/>
            <w:tcBorders>
              <w:top w:val="single" w:sz="4" w:space="0" w:color="auto"/>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1152" w:type="dxa"/>
            <w:tcBorders>
              <w:top w:val="single" w:sz="4" w:space="0" w:color="auto"/>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709" w:type="dxa"/>
            <w:tcBorders>
              <w:top w:val="single" w:sz="4" w:space="0" w:color="auto"/>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691" w:type="dxa"/>
            <w:tcBorders>
              <w:top w:val="single" w:sz="4" w:space="0" w:color="auto"/>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708" w:type="dxa"/>
            <w:tcBorders>
              <w:top w:val="single" w:sz="4" w:space="0" w:color="auto"/>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441" w:type="dxa"/>
            <w:tcBorders>
              <w:top w:val="single" w:sz="4" w:space="0" w:color="auto"/>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708" w:type="dxa"/>
            <w:tcBorders>
              <w:top w:val="single" w:sz="4" w:space="0" w:color="auto"/>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851" w:type="dxa"/>
            <w:tcBorders>
              <w:top w:val="single" w:sz="4" w:space="0" w:color="auto"/>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r>
      <w:tr w:rsidR="00404FFA" w:rsidTr="00B8520E">
        <w:trPr>
          <w:trHeight w:val="264"/>
        </w:trPr>
        <w:tc>
          <w:tcPr>
            <w:tcW w:w="352" w:type="dxa"/>
            <w:tcBorders>
              <w:top w:val="nil"/>
              <w:left w:val="single" w:sz="4" w:space="0" w:color="auto"/>
              <w:bottom w:val="single" w:sz="4" w:space="0" w:color="auto"/>
              <w:right w:val="single" w:sz="4" w:space="0" w:color="auto"/>
            </w:tcBorders>
            <w:noWrap/>
            <w:tcMar>
              <w:top w:w="0" w:type="dxa"/>
              <w:left w:w="28" w:type="dxa"/>
              <w:bottom w:w="0" w:type="dxa"/>
              <w:right w:w="28" w:type="dxa"/>
            </w:tcMar>
            <w:hideMark/>
          </w:tcPr>
          <w:p w:rsidR="00404FFA" w:rsidRDefault="00404FFA">
            <w:pPr>
              <w:jc w:val="center"/>
              <w:rPr>
                <w:sz w:val="12"/>
                <w:szCs w:val="12"/>
              </w:rPr>
            </w:pPr>
            <w:r>
              <w:rPr>
                <w:sz w:val="12"/>
                <w:szCs w:val="12"/>
              </w:rPr>
              <w:t>61</w:t>
            </w:r>
          </w:p>
        </w:tc>
        <w:tc>
          <w:tcPr>
            <w:tcW w:w="2117"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rPr>
                <w:sz w:val="12"/>
                <w:szCs w:val="12"/>
              </w:rPr>
            </w:pPr>
            <w:r>
              <w:rPr>
                <w:sz w:val="12"/>
                <w:szCs w:val="12"/>
              </w:rPr>
              <w:t>ул. Грибоедова</w:t>
            </w:r>
          </w:p>
        </w:tc>
        <w:tc>
          <w:tcPr>
            <w:tcW w:w="727"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jc w:val="center"/>
              <w:rPr>
                <w:sz w:val="12"/>
                <w:szCs w:val="12"/>
              </w:rPr>
            </w:pPr>
            <w:r>
              <w:rPr>
                <w:sz w:val="12"/>
                <w:szCs w:val="12"/>
              </w:rPr>
              <w:t>0,96</w:t>
            </w:r>
          </w:p>
        </w:tc>
        <w:tc>
          <w:tcPr>
            <w:tcW w:w="540"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jc w:val="center"/>
              <w:rPr>
                <w:sz w:val="12"/>
                <w:szCs w:val="12"/>
              </w:rPr>
            </w:pPr>
            <w:r>
              <w:rPr>
                <w:sz w:val="12"/>
                <w:szCs w:val="12"/>
              </w:rPr>
              <w:t>8800</w:t>
            </w:r>
          </w:p>
        </w:tc>
        <w:tc>
          <w:tcPr>
            <w:tcW w:w="567"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jc w:val="center"/>
              <w:rPr>
                <w:sz w:val="12"/>
                <w:szCs w:val="12"/>
              </w:rPr>
            </w:pPr>
            <w:r>
              <w:rPr>
                <w:sz w:val="12"/>
                <w:szCs w:val="12"/>
              </w:rPr>
              <w:t>0,000</w:t>
            </w:r>
          </w:p>
        </w:tc>
        <w:tc>
          <w:tcPr>
            <w:tcW w:w="283"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jc w:val="center"/>
              <w:rPr>
                <w:sz w:val="12"/>
                <w:szCs w:val="12"/>
              </w:rPr>
            </w:pPr>
            <w:r>
              <w:rPr>
                <w:sz w:val="12"/>
                <w:szCs w:val="12"/>
              </w:rPr>
              <w:t>0</w:t>
            </w:r>
          </w:p>
        </w:tc>
        <w:tc>
          <w:tcPr>
            <w:tcW w:w="567"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jc w:val="center"/>
              <w:rPr>
                <w:sz w:val="12"/>
                <w:szCs w:val="12"/>
              </w:rPr>
            </w:pPr>
            <w:r>
              <w:rPr>
                <w:sz w:val="12"/>
                <w:szCs w:val="12"/>
              </w:rPr>
              <w:t>0,000</w:t>
            </w:r>
          </w:p>
        </w:tc>
        <w:tc>
          <w:tcPr>
            <w:tcW w:w="284"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jc w:val="center"/>
              <w:rPr>
                <w:sz w:val="12"/>
                <w:szCs w:val="12"/>
              </w:rPr>
            </w:pPr>
            <w:r>
              <w:rPr>
                <w:sz w:val="12"/>
                <w:szCs w:val="12"/>
              </w:rPr>
              <w:t>0</w:t>
            </w:r>
          </w:p>
        </w:tc>
        <w:tc>
          <w:tcPr>
            <w:tcW w:w="567"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jc w:val="center"/>
              <w:rPr>
                <w:sz w:val="12"/>
                <w:szCs w:val="12"/>
              </w:rPr>
            </w:pPr>
            <w:r>
              <w:rPr>
                <w:sz w:val="12"/>
                <w:szCs w:val="12"/>
              </w:rPr>
              <w:t>0,000</w:t>
            </w:r>
          </w:p>
        </w:tc>
        <w:tc>
          <w:tcPr>
            <w:tcW w:w="283"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jc w:val="center"/>
              <w:rPr>
                <w:sz w:val="12"/>
                <w:szCs w:val="12"/>
              </w:rPr>
            </w:pPr>
            <w:r>
              <w:rPr>
                <w:sz w:val="12"/>
                <w:szCs w:val="12"/>
              </w:rPr>
              <w:t>0</w:t>
            </w:r>
          </w:p>
        </w:tc>
        <w:tc>
          <w:tcPr>
            <w:tcW w:w="992"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993"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992"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992"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709"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Pr="0081523D" w:rsidRDefault="00404FFA">
            <w:pPr>
              <w:spacing w:line="276" w:lineRule="auto"/>
              <w:rPr>
                <w:sz w:val="22"/>
                <w:szCs w:val="22"/>
                <w:lang w:eastAsia="en-US"/>
              </w:rPr>
            </w:pPr>
          </w:p>
        </w:tc>
        <w:tc>
          <w:tcPr>
            <w:tcW w:w="1134"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1161"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spacing w:line="276" w:lineRule="auto"/>
              <w:rPr>
                <w:sz w:val="22"/>
                <w:szCs w:val="22"/>
                <w:lang w:eastAsia="en-US"/>
              </w:rPr>
            </w:pPr>
          </w:p>
        </w:tc>
        <w:tc>
          <w:tcPr>
            <w:tcW w:w="709"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681"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709"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428" w:type="dxa"/>
            <w:gridSpan w:val="2"/>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715" w:type="dxa"/>
            <w:gridSpan w:val="3"/>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1134"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1152"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spacing w:line="276" w:lineRule="auto"/>
              <w:rPr>
                <w:sz w:val="22"/>
                <w:szCs w:val="22"/>
                <w:lang w:eastAsia="en-US"/>
              </w:rPr>
            </w:pPr>
          </w:p>
        </w:tc>
        <w:tc>
          <w:tcPr>
            <w:tcW w:w="709"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691"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708"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441"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708"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851"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r>
      <w:tr w:rsidR="00404FFA" w:rsidTr="00B8520E">
        <w:trPr>
          <w:trHeight w:val="468"/>
        </w:trPr>
        <w:tc>
          <w:tcPr>
            <w:tcW w:w="352" w:type="dxa"/>
            <w:tcBorders>
              <w:top w:val="nil"/>
              <w:left w:val="single" w:sz="4" w:space="0" w:color="auto"/>
              <w:bottom w:val="single" w:sz="4" w:space="0" w:color="auto"/>
              <w:right w:val="single" w:sz="4" w:space="0" w:color="auto"/>
            </w:tcBorders>
            <w:noWrap/>
            <w:tcMar>
              <w:top w:w="0" w:type="dxa"/>
              <w:left w:w="28" w:type="dxa"/>
              <w:bottom w:w="0" w:type="dxa"/>
              <w:right w:w="28" w:type="dxa"/>
            </w:tcMar>
            <w:hideMark/>
          </w:tcPr>
          <w:p w:rsidR="00404FFA" w:rsidRDefault="00404FFA">
            <w:pPr>
              <w:jc w:val="center"/>
              <w:rPr>
                <w:sz w:val="12"/>
                <w:szCs w:val="12"/>
              </w:rPr>
            </w:pPr>
            <w:r>
              <w:rPr>
                <w:sz w:val="12"/>
                <w:szCs w:val="12"/>
              </w:rPr>
              <w:t>62</w:t>
            </w:r>
          </w:p>
        </w:tc>
        <w:tc>
          <w:tcPr>
            <w:tcW w:w="2117"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rPr>
                <w:sz w:val="12"/>
                <w:szCs w:val="12"/>
              </w:rPr>
            </w:pPr>
            <w:r>
              <w:rPr>
                <w:sz w:val="12"/>
                <w:szCs w:val="12"/>
              </w:rPr>
              <w:t xml:space="preserve">ул. </w:t>
            </w:r>
            <w:proofErr w:type="spellStart"/>
            <w:r>
              <w:rPr>
                <w:sz w:val="12"/>
                <w:szCs w:val="12"/>
              </w:rPr>
              <w:t>Дерендяева</w:t>
            </w:r>
            <w:proofErr w:type="spellEnd"/>
          </w:p>
        </w:tc>
        <w:tc>
          <w:tcPr>
            <w:tcW w:w="727"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jc w:val="center"/>
              <w:rPr>
                <w:sz w:val="12"/>
                <w:szCs w:val="12"/>
              </w:rPr>
            </w:pPr>
            <w:r>
              <w:rPr>
                <w:sz w:val="12"/>
                <w:szCs w:val="12"/>
              </w:rPr>
              <w:t>2,45</w:t>
            </w:r>
          </w:p>
        </w:tc>
        <w:tc>
          <w:tcPr>
            <w:tcW w:w="540"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jc w:val="center"/>
              <w:rPr>
                <w:sz w:val="12"/>
                <w:szCs w:val="12"/>
              </w:rPr>
            </w:pPr>
            <w:r>
              <w:rPr>
                <w:sz w:val="12"/>
                <w:szCs w:val="12"/>
              </w:rPr>
              <w:t>22400</w:t>
            </w:r>
          </w:p>
        </w:tc>
        <w:tc>
          <w:tcPr>
            <w:tcW w:w="567"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jc w:val="center"/>
              <w:rPr>
                <w:sz w:val="12"/>
                <w:szCs w:val="12"/>
              </w:rPr>
            </w:pPr>
            <w:r>
              <w:rPr>
                <w:sz w:val="12"/>
                <w:szCs w:val="12"/>
              </w:rPr>
              <w:t>0,510</w:t>
            </w:r>
          </w:p>
        </w:tc>
        <w:tc>
          <w:tcPr>
            <w:tcW w:w="283"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jc w:val="center"/>
              <w:rPr>
                <w:sz w:val="12"/>
                <w:szCs w:val="12"/>
              </w:rPr>
            </w:pPr>
            <w:r>
              <w:rPr>
                <w:sz w:val="12"/>
                <w:szCs w:val="12"/>
              </w:rPr>
              <w:t>21</w:t>
            </w:r>
          </w:p>
        </w:tc>
        <w:tc>
          <w:tcPr>
            <w:tcW w:w="567"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jc w:val="center"/>
              <w:rPr>
                <w:sz w:val="12"/>
                <w:szCs w:val="12"/>
              </w:rPr>
            </w:pPr>
            <w:r>
              <w:rPr>
                <w:sz w:val="12"/>
                <w:szCs w:val="12"/>
              </w:rPr>
              <w:t>2,450</w:t>
            </w:r>
          </w:p>
        </w:tc>
        <w:tc>
          <w:tcPr>
            <w:tcW w:w="284"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jc w:val="center"/>
              <w:rPr>
                <w:sz w:val="12"/>
                <w:szCs w:val="12"/>
              </w:rPr>
            </w:pPr>
            <w:r>
              <w:rPr>
                <w:sz w:val="12"/>
                <w:szCs w:val="12"/>
              </w:rPr>
              <w:t>100</w:t>
            </w:r>
          </w:p>
        </w:tc>
        <w:tc>
          <w:tcPr>
            <w:tcW w:w="567"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jc w:val="center"/>
              <w:rPr>
                <w:sz w:val="12"/>
                <w:szCs w:val="12"/>
              </w:rPr>
            </w:pPr>
            <w:r>
              <w:rPr>
                <w:sz w:val="12"/>
                <w:szCs w:val="12"/>
              </w:rPr>
              <w:t>2,450</w:t>
            </w:r>
          </w:p>
        </w:tc>
        <w:tc>
          <w:tcPr>
            <w:tcW w:w="283"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jc w:val="center"/>
              <w:rPr>
                <w:sz w:val="12"/>
                <w:szCs w:val="12"/>
              </w:rPr>
            </w:pPr>
            <w:r>
              <w:rPr>
                <w:sz w:val="12"/>
                <w:szCs w:val="12"/>
              </w:rPr>
              <w:t>100</w:t>
            </w:r>
          </w:p>
        </w:tc>
        <w:tc>
          <w:tcPr>
            <w:tcW w:w="992"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993"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992"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992"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709"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Pr="0081523D" w:rsidRDefault="00404FFA">
            <w:pPr>
              <w:jc w:val="center"/>
              <w:rPr>
                <w:sz w:val="12"/>
                <w:szCs w:val="12"/>
              </w:rPr>
            </w:pPr>
            <w:r w:rsidRPr="0081523D">
              <w:rPr>
                <w:sz w:val="12"/>
                <w:szCs w:val="12"/>
              </w:rPr>
              <w:t>КИР-052</w:t>
            </w:r>
          </w:p>
        </w:tc>
        <w:tc>
          <w:tcPr>
            <w:tcW w:w="1134"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rsidP="007C42AB">
            <w:pPr>
              <w:jc w:val="center"/>
              <w:rPr>
                <w:sz w:val="12"/>
                <w:szCs w:val="12"/>
              </w:rPr>
            </w:pPr>
            <w:r>
              <w:rPr>
                <w:sz w:val="12"/>
                <w:szCs w:val="12"/>
              </w:rPr>
              <w:t>от ул.</w:t>
            </w:r>
            <w:r w:rsidR="007C42AB">
              <w:rPr>
                <w:sz w:val="12"/>
                <w:szCs w:val="12"/>
              </w:rPr>
              <w:t xml:space="preserve"> </w:t>
            </w:r>
            <w:r>
              <w:rPr>
                <w:sz w:val="12"/>
                <w:szCs w:val="12"/>
              </w:rPr>
              <w:t xml:space="preserve">Труда до </w:t>
            </w:r>
            <w:r w:rsidR="002468AB">
              <w:rPr>
                <w:sz w:val="12"/>
                <w:szCs w:val="12"/>
              </w:rPr>
              <w:br/>
            </w:r>
            <w:r>
              <w:rPr>
                <w:sz w:val="12"/>
                <w:szCs w:val="12"/>
              </w:rPr>
              <w:t>ул.</w:t>
            </w:r>
            <w:r w:rsidR="007C42AB">
              <w:rPr>
                <w:sz w:val="12"/>
                <w:szCs w:val="12"/>
              </w:rPr>
              <w:t xml:space="preserve"> </w:t>
            </w:r>
            <w:r>
              <w:rPr>
                <w:sz w:val="12"/>
                <w:szCs w:val="12"/>
              </w:rPr>
              <w:t>Герцена,</w:t>
            </w:r>
            <w:r w:rsidR="007C42AB">
              <w:rPr>
                <w:sz w:val="12"/>
                <w:szCs w:val="12"/>
              </w:rPr>
              <w:t xml:space="preserve"> </w:t>
            </w:r>
            <w:r>
              <w:rPr>
                <w:sz w:val="12"/>
                <w:szCs w:val="12"/>
              </w:rPr>
              <w:t xml:space="preserve">от </w:t>
            </w:r>
            <w:r w:rsidR="002468AB">
              <w:rPr>
                <w:sz w:val="12"/>
                <w:szCs w:val="12"/>
              </w:rPr>
              <w:br/>
            </w:r>
            <w:r>
              <w:rPr>
                <w:sz w:val="12"/>
                <w:szCs w:val="12"/>
              </w:rPr>
              <w:t>ул.</w:t>
            </w:r>
            <w:r w:rsidR="007C42AB">
              <w:rPr>
                <w:sz w:val="12"/>
                <w:szCs w:val="12"/>
              </w:rPr>
              <w:t xml:space="preserve"> </w:t>
            </w:r>
            <w:r>
              <w:rPr>
                <w:sz w:val="12"/>
                <w:szCs w:val="12"/>
              </w:rPr>
              <w:t>Молодая Гвардия до</w:t>
            </w:r>
            <w:r w:rsidR="007C42AB">
              <w:rPr>
                <w:sz w:val="12"/>
                <w:szCs w:val="12"/>
              </w:rPr>
              <w:br/>
            </w:r>
            <w:r>
              <w:rPr>
                <w:sz w:val="12"/>
                <w:szCs w:val="12"/>
              </w:rPr>
              <w:t xml:space="preserve"> ул.</w:t>
            </w:r>
            <w:r w:rsidR="007C42AB">
              <w:rPr>
                <w:sz w:val="12"/>
                <w:szCs w:val="12"/>
              </w:rPr>
              <w:t xml:space="preserve"> </w:t>
            </w:r>
            <w:r>
              <w:rPr>
                <w:sz w:val="12"/>
                <w:szCs w:val="12"/>
              </w:rPr>
              <w:t>Воровского,</w:t>
            </w:r>
            <w:r w:rsidR="007C42AB">
              <w:rPr>
                <w:sz w:val="12"/>
                <w:szCs w:val="12"/>
              </w:rPr>
              <w:t xml:space="preserve"> </w:t>
            </w:r>
            <w:r>
              <w:rPr>
                <w:sz w:val="12"/>
                <w:szCs w:val="12"/>
              </w:rPr>
              <w:t>от ул.</w:t>
            </w:r>
            <w:r w:rsidR="007C42AB">
              <w:rPr>
                <w:sz w:val="12"/>
                <w:szCs w:val="12"/>
              </w:rPr>
              <w:t xml:space="preserve"> </w:t>
            </w:r>
            <w:r>
              <w:rPr>
                <w:sz w:val="12"/>
                <w:szCs w:val="12"/>
              </w:rPr>
              <w:t>Красноармейская до ул.</w:t>
            </w:r>
            <w:r w:rsidR="007C42AB">
              <w:rPr>
                <w:sz w:val="12"/>
                <w:szCs w:val="12"/>
              </w:rPr>
              <w:t xml:space="preserve"> </w:t>
            </w:r>
            <w:r>
              <w:rPr>
                <w:sz w:val="12"/>
                <w:szCs w:val="12"/>
              </w:rPr>
              <w:t xml:space="preserve">Азина в </w:t>
            </w:r>
            <w:r w:rsidR="002468AB">
              <w:rPr>
                <w:sz w:val="12"/>
                <w:szCs w:val="12"/>
              </w:rPr>
              <w:br/>
            </w:r>
            <w:r>
              <w:rPr>
                <w:sz w:val="12"/>
                <w:szCs w:val="12"/>
              </w:rPr>
              <w:t>г.</w:t>
            </w:r>
            <w:r w:rsidR="007C42AB">
              <w:rPr>
                <w:sz w:val="12"/>
                <w:szCs w:val="12"/>
              </w:rPr>
              <w:t xml:space="preserve"> </w:t>
            </w:r>
            <w:r>
              <w:rPr>
                <w:sz w:val="12"/>
                <w:szCs w:val="12"/>
              </w:rPr>
              <w:t>Кирове</w:t>
            </w:r>
          </w:p>
        </w:tc>
        <w:tc>
          <w:tcPr>
            <w:tcW w:w="1161"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jc w:val="center"/>
              <w:rPr>
                <w:sz w:val="12"/>
                <w:szCs w:val="12"/>
              </w:rPr>
            </w:pPr>
            <w:r>
              <w:rPr>
                <w:sz w:val="12"/>
                <w:szCs w:val="12"/>
              </w:rPr>
              <w:t>ремонт проезжей части</w:t>
            </w:r>
          </w:p>
        </w:tc>
        <w:tc>
          <w:tcPr>
            <w:tcW w:w="709"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jc w:val="center"/>
              <w:rPr>
                <w:color w:val="000000"/>
                <w:sz w:val="12"/>
                <w:szCs w:val="12"/>
              </w:rPr>
            </w:pPr>
            <w:r>
              <w:rPr>
                <w:color w:val="000000"/>
                <w:sz w:val="12"/>
                <w:szCs w:val="12"/>
              </w:rPr>
              <w:t>3,196</w:t>
            </w:r>
          </w:p>
        </w:tc>
        <w:tc>
          <w:tcPr>
            <w:tcW w:w="681"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jc w:val="center"/>
              <w:rPr>
                <w:sz w:val="12"/>
                <w:szCs w:val="12"/>
              </w:rPr>
            </w:pPr>
            <w:r>
              <w:rPr>
                <w:sz w:val="12"/>
                <w:szCs w:val="12"/>
              </w:rPr>
              <w:t>2,1</w:t>
            </w:r>
          </w:p>
        </w:tc>
        <w:tc>
          <w:tcPr>
            <w:tcW w:w="709"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jc w:val="center"/>
              <w:rPr>
                <w:sz w:val="12"/>
                <w:szCs w:val="12"/>
              </w:rPr>
            </w:pPr>
            <w:r>
              <w:rPr>
                <w:sz w:val="12"/>
                <w:szCs w:val="12"/>
              </w:rPr>
              <w:t>22375</w:t>
            </w:r>
          </w:p>
        </w:tc>
        <w:tc>
          <w:tcPr>
            <w:tcW w:w="428" w:type="dxa"/>
            <w:gridSpan w:val="2"/>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715" w:type="dxa"/>
            <w:gridSpan w:val="3"/>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jc w:val="center"/>
              <w:rPr>
                <w:sz w:val="12"/>
                <w:szCs w:val="12"/>
              </w:rPr>
            </w:pPr>
            <w:r>
              <w:rPr>
                <w:sz w:val="12"/>
                <w:szCs w:val="12"/>
              </w:rPr>
              <w:t>25,535</w:t>
            </w:r>
          </w:p>
        </w:tc>
        <w:tc>
          <w:tcPr>
            <w:tcW w:w="1134"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spacing w:line="276" w:lineRule="auto"/>
              <w:rPr>
                <w:sz w:val="22"/>
                <w:szCs w:val="22"/>
                <w:lang w:eastAsia="en-US"/>
              </w:rPr>
            </w:pPr>
          </w:p>
        </w:tc>
        <w:tc>
          <w:tcPr>
            <w:tcW w:w="1152"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spacing w:line="276" w:lineRule="auto"/>
              <w:rPr>
                <w:sz w:val="22"/>
                <w:szCs w:val="22"/>
                <w:lang w:eastAsia="en-US"/>
              </w:rPr>
            </w:pPr>
          </w:p>
        </w:tc>
        <w:tc>
          <w:tcPr>
            <w:tcW w:w="709"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691"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708"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441"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708"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851"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130685">
            <w:pPr>
              <w:jc w:val="center"/>
              <w:rPr>
                <w:sz w:val="12"/>
                <w:szCs w:val="12"/>
              </w:rPr>
            </w:pPr>
            <w:r>
              <w:rPr>
                <w:sz w:val="12"/>
                <w:szCs w:val="12"/>
              </w:rPr>
              <w:t>о</w:t>
            </w:r>
            <w:r w:rsidR="00404FFA">
              <w:rPr>
                <w:sz w:val="12"/>
                <w:szCs w:val="12"/>
              </w:rPr>
              <w:t>прос граждан</w:t>
            </w:r>
          </w:p>
        </w:tc>
      </w:tr>
      <w:tr w:rsidR="00404FFA" w:rsidTr="00B8520E">
        <w:trPr>
          <w:trHeight w:val="264"/>
        </w:trPr>
        <w:tc>
          <w:tcPr>
            <w:tcW w:w="352" w:type="dxa"/>
            <w:tcBorders>
              <w:top w:val="nil"/>
              <w:left w:val="single" w:sz="4" w:space="0" w:color="auto"/>
              <w:bottom w:val="single" w:sz="4" w:space="0" w:color="auto"/>
              <w:right w:val="single" w:sz="4" w:space="0" w:color="auto"/>
            </w:tcBorders>
            <w:noWrap/>
            <w:tcMar>
              <w:top w:w="0" w:type="dxa"/>
              <w:left w:w="28" w:type="dxa"/>
              <w:bottom w:w="0" w:type="dxa"/>
              <w:right w:w="28" w:type="dxa"/>
            </w:tcMar>
            <w:hideMark/>
          </w:tcPr>
          <w:p w:rsidR="00404FFA" w:rsidRDefault="00404FFA">
            <w:pPr>
              <w:jc w:val="center"/>
              <w:rPr>
                <w:sz w:val="12"/>
                <w:szCs w:val="12"/>
              </w:rPr>
            </w:pPr>
            <w:r>
              <w:rPr>
                <w:sz w:val="12"/>
                <w:szCs w:val="12"/>
              </w:rPr>
              <w:t>63</w:t>
            </w:r>
          </w:p>
        </w:tc>
        <w:tc>
          <w:tcPr>
            <w:tcW w:w="2117"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rPr>
                <w:sz w:val="12"/>
                <w:szCs w:val="12"/>
              </w:rPr>
            </w:pPr>
            <w:proofErr w:type="spellStart"/>
            <w:r>
              <w:rPr>
                <w:sz w:val="12"/>
                <w:szCs w:val="12"/>
              </w:rPr>
              <w:t>Дерендяева</w:t>
            </w:r>
            <w:proofErr w:type="spellEnd"/>
            <w:r>
              <w:rPr>
                <w:sz w:val="12"/>
                <w:szCs w:val="12"/>
              </w:rPr>
              <w:t xml:space="preserve"> пер.</w:t>
            </w:r>
          </w:p>
        </w:tc>
        <w:tc>
          <w:tcPr>
            <w:tcW w:w="727"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jc w:val="center"/>
              <w:rPr>
                <w:sz w:val="12"/>
                <w:szCs w:val="12"/>
              </w:rPr>
            </w:pPr>
            <w:r>
              <w:rPr>
                <w:sz w:val="12"/>
                <w:szCs w:val="12"/>
              </w:rPr>
              <w:t>0,45</w:t>
            </w:r>
          </w:p>
        </w:tc>
        <w:tc>
          <w:tcPr>
            <w:tcW w:w="540"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jc w:val="center"/>
              <w:rPr>
                <w:sz w:val="12"/>
                <w:szCs w:val="12"/>
              </w:rPr>
            </w:pPr>
            <w:r>
              <w:rPr>
                <w:sz w:val="12"/>
                <w:szCs w:val="12"/>
              </w:rPr>
              <w:t>3500</w:t>
            </w:r>
          </w:p>
        </w:tc>
        <w:tc>
          <w:tcPr>
            <w:tcW w:w="567"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jc w:val="center"/>
              <w:rPr>
                <w:sz w:val="12"/>
                <w:szCs w:val="12"/>
              </w:rPr>
            </w:pPr>
            <w:r>
              <w:rPr>
                <w:sz w:val="12"/>
                <w:szCs w:val="12"/>
              </w:rPr>
              <w:t>0,000</w:t>
            </w:r>
          </w:p>
        </w:tc>
        <w:tc>
          <w:tcPr>
            <w:tcW w:w="283"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jc w:val="center"/>
              <w:rPr>
                <w:sz w:val="12"/>
                <w:szCs w:val="12"/>
              </w:rPr>
            </w:pPr>
            <w:r>
              <w:rPr>
                <w:sz w:val="12"/>
                <w:szCs w:val="12"/>
              </w:rPr>
              <w:t>0</w:t>
            </w:r>
          </w:p>
        </w:tc>
        <w:tc>
          <w:tcPr>
            <w:tcW w:w="567"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jc w:val="center"/>
              <w:rPr>
                <w:sz w:val="12"/>
                <w:szCs w:val="12"/>
              </w:rPr>
            </w:pPr>
            <w:r>
              <w:rPr>
                <w:sz w:val="12"/>
                <w:szCs w:val="12"/>
              </w:rPr>
              <w:t>0,000</w:t>
            </w:r>
          </w:p>
        </w:tc>
        <w:tc>
          <w:tcPr>
            <w:tcW w:w="284"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jc w:val="center"/>
              <w:rPr>
                <w:sz w:val="12"/>
                <w:szCs w:val="12"/>
              </w:rPr>
            </w:pPr>
            <w:r>
              <w:rPr>
                <w:sz w:val="12"/>
                <w:szCs w:val="12"/>
              </w:rPr>
              <w:t>0</w:t>
            </w:r>
          </w:p>
        </w:tc>
        <w:tc>
          <w:tcPr>
            <w:tcW w:w="567"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jc w:val="center"/>
              <w:rPr>
                <w:sz w:val="12"/>
                <w:szCs w:val="12"/>
              </w:rPr>
            </w:pPr>
            <w:r>
              <w:rPr>
                <w:sz w:val="12"/>
                <w:szCs w:val="12"/>
              </w:rPr>
              <w:t>0,000</w:t>
            </w:r>
          </w:p>
        </w:tc>
        <w:tc>
          <w:tcPr>
            <w:tcW w:w="283"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jc w:val="center"/>
              <w:rPr>
                <w:sz w:val="12"/>
                <w:szCs w:val="12"/>
              </w:rPr>
            </w:pPr>
            <w:r>
              <w:rPr>
                <w:sz w:val="12"/>
                <w:szCs w:val="12"/>
              </w:rPr>
              <w:t>0</w:t>
            </w:r>
          </w:p>
        </w:tc>
        <w:tc>
          <w:tcPr>
            <w:tcW w:w="992"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993"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992"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992"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709"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Pr="0081523D" w:rsidRDefault="00404FFA">
            <w:pPr>
              <w:spacing w:line="276" w:lineRule="auto"/>
              <w:rPr>
                <w:sz w:val="22"/>
                <w:szCs w:val="22"/>
                <w:lang w:eastAsia="en-US"/>
              </w:rPr>
            </w:pPr>
          </w:p>
        </w:tc>
        <w:tc>
          <w:tcPr>
            <w:tcW w:w="1134"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1161"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709"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681"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709"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428" w:type="dxa"/>
            <w:gridSpan w:val="2"/>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715" w:type="dxa"/>
            <w:gridSpan w:val="3"/>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1134"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1152"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709"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691"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708"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441"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708"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851"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r>
      <w:tr w:rsidR="00404FFA" w:rsidTr="00B8520E">
        <w:trPr>
          <w:trHeight w:val="264"/>
        </w:trPr>
        <w:tc>
          <w:tcPr>
            <w:tcW w:w="352" w:type="dxa"/>
            <w:tcBorders>
              <w:top w:val="nil"/>
              <w:left w:val="single" w:sz="4" w:space="0" w:color="auto"/>
              <w:bottom w:val="single" w:sz="4" w:space="0" w:color="auto"/>
              <w:right w:val="single" w:sz="4" w:space="0" w:color="auto"/>
            </w:tcBorders>
            <w:noWrap/>
            <w:tcMar>
              <w:top w:w="0" w:type="dxa"/>
              <w:left w:w="28" w:type="dxa"/>
              <w:bottom w:w="0" w:type="dxa"/>
              <w:right w:w="28" w:type="dxa"/>
            </w:tcMar>
            <w:hideMark/>
          </w:tcPr>
          <w:p w:rsidR="00404FFA" w:rsidRDefault="00404FFA">
            <w:pPr>
              <w:jc w:val="center"/>
              <w:rPr>
                <w:sz w:val="12"/>
                <w:szCs w:val="12"/>
              </w:rPr>
            </w:pPr>
            <w:r>
              <w:rPr>
                <w:sz w:val="12"/>
                <w:szCs w:val="12"/>
              </w:rPr>
              <w:t>64</w:t>
            </w:r>
          </w:p>
        </w:tc>
        <w:tc>
          <w:tcPr>
            <w:tcW w:w="2117"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rPr>
                <w:sz w:val="12"/>
                <w:szCs w:val="12"/>
              </w:rPr>
            </w:pPr>
            <w:r>
              <w:rPr>
                <w:sz w:val="12"/>
                <w:szCs w:val="12"/>
              </w:rPr>
              <w:t>ул. Дзержинского</w:t>
            </w:r>
          </w:p>
        </w:tc>
        <w:tc>
          <w:tcPr>
            <w:tcW w:w="727"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jc w:val="center"/>
              <w:rPr>
                <w:sz w:val="12"/>
                <w:szCs w:val="12"/>
              </w:rPr>
            </w:pPr>
            <w:r>
              <w:rPr>
                <w:sz w:val="12"/>
                <w:szCs w:val="12"/>
              </w:rPr>
              <w:t>4,55</w:t>
            </w:r>
          </w:p>
        </w:tc>
        <w:tc>
          <w:tcPr>
            <w:tcW w:w="540"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jc w:val="center"/>
              <w:rPr>
                <w:sz w:val="12"/>
                <w:szCs w:val="12"/>
              </w:rPr>
            </w:pPr>
            <w:r>
              <w:rPr>
                <w:sz w:val="12"/>
                <w:szCs w:val="12"/>
              </w:rPr>
              <w:t>60200</w:t>
            </w:r>
          </w:p>
        </w:tc>
        <w:tc>
          <w:tcPr>
            <w:tcW w:w="567"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jc w:val="center"/>
              <w:rPr>
                <w:sz w:val="12"/>
                <w:szCs w:val="12"/>
              </w:rPr>
            </w:pPr>
            <w:r>
              <w:rPr>
                <w:sz w:val="12"/>
                <w:szCs w:val="12"/>
              </w:rPr>
              <w:t>4,550</w:t>
            </w:r>
          </w:p>
        </w:tc>
        <w:tc>
          <w:tcPr>
            <w:tcW w:w="283"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jc w:val="center"/>
              <w:rPr>
                <w:sz w:val="12"/>
                <w:szCs w:val="12"/>
              </w:rPr>
            </w:pPr>
            <w:r>
              <w:rPr>
                <w:sz w:val="12"/>
                <w:szCs w:val="12"/>
              </w:rPr>
              <w:t>100</w:t>
            </w:r>
          </w:p>
        </w:tc>
        <w:tc>
          <w:tcPr>
            <w:tcW w:w="567"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jc w:val="center"/>
              <w:rPr>
                <w:sz w:val="12"/>
                <w:szCs w:val="12"/>
              </w:rPr>
            </w:pPr>
            <w:r>
              <w:rPr>
                <w:sz w:val="12"/>
                <w:szCs w:val="12"/>
              </w:rPr>
              <w:t>4,550</w:t>
            </w:r>
          </w:p>
        </w:tc>
        <w:tc>
          <w:tcPr>
            <w:tcW w:w="284"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jc w:val="center"/>
              <w:rPr>
                <w:sz w:val="12"/>
                <w:szCs w:val="12"/>
              </w:rPr>
            </w:pPr>
            <w:r>
              <w:rPr>
                <w:sz w:val="12"/>
                <w:szCs w:val="12"/>
              </w:rPr>
              <w:t>100</w:t>
            </w:r>
          </w:p>
        </w:tc>
        <w:tc>
          <w:tcPr>
            <w:tcW w:w="567"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jc w:val="center"/>
              <w:rPr>
                <w:sz w:val="12"/>
                <w:szCs w:val="12"/>
              </w:rPr>
            </w:pPr>
            <w:r>
              <w:rPr>
                <w:sz w:val="12"/>
                <w:szCs w:val="12"/>
              </w:rPr>
              <w:t>4,550</w:t>
            </w:r>
          </w:p>
        </w:tc>
        <w:tc>
          <w:tcPr>
            <w:tcW w:w="283"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jc w:val="center"/>
              <w:rPr>
                <w:sz w:val="12"/>
                <w:szCs w:val="12"/>
              </w:rPr>
            </w:pPr>
            <w:r>
              <w:rPr>
                <w:sz w:val="12"/>
                <w:szCs w:val="12"/>
              </w:rPr>
              <w:t>100</w:t>
            </w:r>
          </w:p>
        </w:tc>
        <w:tc>
          <w:tcPr>
            <w:tcW w:w="992"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spacing w:line="276" w:lineRule="auto"/>
              <w:rPr>
                <w:sz w:val="22"/>
                <w:szCs w:val="22"/>
                <w:lang w:eastAsia="en-US"/>
              </w:rPr>
            </w:pPr>
          </w:p>
        </w:tc>
        <w:tc>
          <w:tcPr>
            <w:tcW w:w="993"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spacing w:line="276" w:lineRule="auto"/>
              <w:rPr>
                <w:sz w:val="22"/>
                <w:szCs w:val="22"/>
                <w:lang w:eastAsia="en-US"/>
              </w:rPr>
            </w:pPr>
          </w:p>
        </w:tc>
        <w:tc>
          <w:tcPr>
            <w:tcW w:w="992"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spacing w:line="276" w:lineRule="auto"/>
              <w:rPr>
                <w:sz w:val="22"/>
                <w:szCs w:val="22"/>
                <w:lang w:eastAsia="en-US"/>
              </w:rPr>
            </w:pPr>
          </w:p>
        </w:tc>
        <w:tc>
          <w:tcPr>
            <w:tcW w:w="992"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spacing w:line="276" w:lineRule="auto"/>
              <w:rPr>
                <w:sz w:val="22"/>
                <w:szCs w:val="22"/>
                <w:lang w:eastAsia="en-US"/>
              </w:rPr>
            </w:pPr>
          </w:p>
        </w:tc>
        <w:tc>
          <w:tcPr>
            <w:tcW w:w="709"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Pr="0081523D" w:rsidRDefault="00404FFA">
            <w:pPr>
              <w:spacing w:line="276" w:lineRule="auto"/>
              <w:rPr>
                <w:sz w:val="22"/>
                <w:szCs w:val="22"/>
                <w:lang w:eastAsia="en-US"/>
              </w:rPr>
            </w:pPr>
          </w:p>
        </w:tc>
        <w:tc>
          <w:tcPr>
            <w:tcW w:w="1134"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1161"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709"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spacing w:line="276" w:lineRule="auto"/>
              <w:rPr>
                <w:sz w:val="22"/>
                <w:szCs w:val="22"/>
                <w:lang w:eastAsia="en-US"/>
              </w:rPr>
            </w:pPr>
          </w:p>
        </w:tc>
        <w:tc>
          <w:tcPr>
            <w:tcW w:w="681"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spacing w:line="276" w:lineRule="auto"/>
              <w:rPr>
                <w:sz w:val="22"/>
                <w:szCs w:val="22"/>
                <w:lang w:eastAsia="en-US"/>
              </w:rPr>
            </w:pPr>
          </w:p>
        </w:tc>
        <w:tc>
          <w:tcPr>
            <w:tcW w:w="709"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spacing w:line="276" w:lineRule="auto"/>
              <w:rPr>
                <w:sz w:val="22"/>
                <w:szCs w:val="22"/>
                <w:lang w:eastAsia="en-US"/>
              </w:rPr>
            </w:pPr>
          </w:p>
        </w:tc>
        <w:tc>
          <w:tcPr>
            <w:tcW w:w="428" w:type="dxa"/>
            <w:gridSpan w:val="2"/>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715" w:type="dxa"/>
            <w:gridSpan w:val="3"/>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spacing w:line="276" w:lineRule="auto"/>
              <w:rPr>
                <w:sz w:val="22"/>
                <w:szCs w:val="22"/>
                <w:lang w:eastAsia="en-US"/>
              </w:rPr>
            </w:pPr>
          </w:p>
        </w:tc>
        <w:tc>
          <w:tcPr>
            <w:tcW w:w="1134"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rsidP="00E24174">
            <w:pPr>
              <w:jc w:val="center"/>
              <w:rPr>
                <w:sz w:val="12"/>
                <w:szCs w:val="12"/>
              </w:rPr>
            </w:pPr>
            <w:r>
              <w:rPr>
                <w:sz w:val="12"/>
                <w:szCs w:val="12"/>
              </w:rPr>
              <w:t>от ул. Луганская до транспортной развязки в сл</w:t>
            </w:r>
            <w:r w:rsidR="00E24174">
              <w:rPr>
                <w:sz w:val="12"/>
                <w:szCs w:val="12"/>
              </w:rPr>
              <w:t>ободе</w:t>
            </w:r>
            <w:r>
              <w:rPr>
                <w:sz w:val="12"/>
                <w:szCs w:val="12"/>
              </w:rPr>
              <w:t xml:space="preserve"> </w:t>
            </w:r>
            <w:proofErr w:type="spellStart"/>
            <w:r>
              <w:rPr>
                <w:sz w:val="12"/>
                <w:szCs w:val="12"/>
              </w:rPr>
              <w:t>Гнусино</w:t>
            </w:r>
            <w:proofErr w:type="spellEnd"/>
          </w:p>
        </w:tc>
        <w:tc>
          <w:tcPr>
            <w:tcW w:w="1152"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jc w:val="center"/>
              <w:rPr>
                <w:sz w:val="12"/>
                <w:szCs w:val="12"/>
              </w:rPr>
            </w:pPr>
            <w:r>
              <w:rPr>
                <w:sz w:val="12"/>
                <w:szCs w:val="12"/>
              </w:rPr>
              <w:t>ремонт проезжей части</w:t>
            </w:r>
          </w:p>
        </w:tc>
        <w:tc>
          <w:tcPr>
            <w:tcW w:w="709"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jc w:val="center"/>
              <w:rPr>
                <w:sz w:val="12"/>
                <w:szCs w:val="12"/>
              </w:rPr>
            </w:pPr>
            <w:r>
              <w:rPr>
                <w:sz w:val="12"/>
                <w:szCs w:val="12"/>
              </w:rPr>
              <w:t>23,097</w:t>
            </w:r>
          </w:p>
        </w:tc>
        <w:tc>
          <w:tcPr>
            <w:tcW w:w="691"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jc w:val="center"/>
              <w:rPr>
                <w:sz w:val="12"/>
                <w:szCs w:val="12"/>
              </w:rPr>
            </w:pPr>
            <w:r>
              <w:rPr>
                <w:sz w:val="12"/>
                <w:szCs w:val="12"/>
              </w:rPr>
              <w:t>6,88</w:t>
            </w:r>
          </w:p>
        </w:tc>
        <w:tc>
          <w:tcPr>
            <w:tcW w:w="708"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jc w:val="center"/>
              <w:rPr>
                <w:sz w:val="12"/>
                <w:szCs w:val="12"/>
              </w:rPr>
            </w:pPr>
            <w:r>
              <w:rPr>
                <w:sz w:val="12"/>
                <w:szCs w:val="12"/>
              </w:rPr>
              <w:t>161680</w:t>
            </w:r>
          </w:p>
        </w:tc>
        <w:tc>
          <w:tcPr>
            <w:tcW w:w="441"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spacing w:line="276" w:lineRule="auto"/>
              <w:rPr>
                <w:sz w:val="22"/>
                <w:szCs w:val="22"/>
                <w:lang w:eastAsia="en-US"/>
              </w:rPr>
            </w:pPr>
          </w:p>
        </w:tc>
        <w:tc>
          <w:tcPr>
            <w:tcW w:w="708"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jc w:val="center"/>
              <w:rPr>
                <w:sz w:val="12"/>
                <w:szCs w:val="12"/>
              </w:rPr>
            </w:pPr>
            <w:r>
              <w:rPr>
                <w:sz w:val="12"/>
                <w:szCs w:val="12"/>
              </w:rPr>
              <w:t>209,323</w:t>
            </w:r>
          </w:p>
        </w:tc>
        <w:tc>
          <w:tcPr>
            <w:tcW w:w="851"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130685">
            <w:pPr>
              <w:jc w:val="center"/>
              <w:rPr>
                <w:sz w:val="12"/>
                <w:szCs w:val="12"/>
              </w:rPr>
            </w:pPr>
            <w:r>
              <w:rPr>
                <w:sz w:val="12"/>
                <w:szCs w:val="12"/>
              </w:rPr>
              <w:t>о</w:t>
            </w:r>
            <w:r w:rsidR="00404FFA">
              <w:rPr>
                <w:sz w:val="12"/>
                <w:szCs w:val="12"/>
              </w:rPr>
              <w:t>прос граждан</w:t>
            </w:r>
          </w:p>
        </w:tc>
      </w:tr>
      <w:tr w:rsidR="00404FFA" w:rsidTr="00B8520E">
        <w:trPr>
          <w:trHeight w:val="264"/>
        </w:trPr>
        <w:tc>
          <w:tcPr>
            <w:tcW w:w="352" w:type="dxa"/>
            <w:tcBorders>
              <w:top w:val="nil"/>
              <w:left w:val="single" w:sz="4" w:space="0" w:color="auto"/>
              <w:bottom w:val="single" w:sz="4" w:space="0" w:color="auto"/>
              <w:right w:val="single" w:sz="4" w:space="0" w:color="auto"/>
            </w:tcBorders>
            <w:noWrap/>
            <w:tcMar>
              <w:top w:w="0" w:type="dxa"/>
              <w:left w:w="28" w:type="dxa"/>
              <w:bottom w:w="0" w:type="dxa"/>
              <w:right w:w="28" w:type="dxa"/>
            </w:tcMar>
            <w:hideMark/>
          </w:tcPr>
          <w:p w:rsidR="00404FFA" w:rsidRDefault="00404FFA">
            <w:pPr>
              <w:jc w:val="center"/>
              <w:rPr>
                <w:sz w:val="12"/>
                <w:szCs w:val="12"/>
              </w:rPr>
            </w:pPr>
            <w:r>
              <w:rPr>
                <w:sz w:val="12"/>
                <w:szCs w:val="12"/>
              </w:rPr>
              <w:t>65</w:t>
            </w:r>
          </w:p>
        </w:tc>
        <w:tc>
          <w:tcPr>
            <w:tcW w:w="2117"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rPr>
                <w:sz w:val="12"/>
                <w:szCs w:val="12"/>
              </w:rPr>
            </w:pPr>
            <w:r>
              <w:rPr>
                <w:sz w:val="12"/>
                <w:szCs w:val="12"/>
              </w:rPr>
              <w:t>Динамовский пр.</w:t>
            </w:r>
          </w:p>
        </w:tc>
        <w:tc>
          <w:tcPr>
            <w:tcW w:w="727"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jc w:val="center"/>
              <w:rPr>
                <w:sz w:val="12"/>
                <w:szCs w:val="12"/>
              </w:rPr>
            </w:pPr>
            <w:r>
              <w:rPr>
                <w:sz w:val="12"/>
                <w:szCs w:val="12"/>
              </w:rPr>
              <w:t>0,52</w:t>
            </w:r>
          </w:p>
        </w:tc>
        <w:tc>
          <w:tcPr>
            <w:tcW w:w="540"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jc w:val="center"/>
              <w:rPr>
                <w:sz w:val="12"/>
                <w:szCs w:val="12"/>
              </w:rPr>
            </w:pPr>
            <w:r>
              <w:rPr>
                <w:sz w:val="12"/>
                <w:szCs w:val="12"/>
              </w:rPr>
              <w:t>3510</w:t>
            </w:r>
          </w:p>
        </w:tc>
        <w:tc>
          <w:tcPr>
            <w:tcW w:w="567"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jc w:val="center"/>
              <w:rPr>
                <w:sz w:val="12"/>
                <w:szCs w:val="12"/>
              </w:rPr>
            </w:pPr>
            <w:r>
              <w:rPr>
                <w:sz w:val="12"/>
                <w:szCs w:val="12"/>
              </w:rPr>
              <w:t>0,000</w:t>
            </w:r>
          </w:p>
        </w:tc>
        <w:tc>
          <w:tcPr>
            <w:tcW w:w="283"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jc w:val="center"/>
              <w:rPr>
                <w:sz w:val="12"/>
                <w:szCs w:val="12"/>
              </w:rPr>
            </w:pPr>
            <w:r>
              <w:rPr>
                <w:sz w:val="12"/>
                <w:szCs w:val="12"/>
              </w:rPr>
              <w:t>0</w:t>
            </w:r>
          </w:p>
        </w:tc>
        <w:tc>
          <w:tcPr>
            <w:tcW w:w="567"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jc w:val="center"/>
              <w:rPr>
                <w:sz w:val="12"/>
                <w:szCs w:val="12"/>
              </w:rPr>
            </w:pPr>
            <w:r>
              <w:rPr>
                <w:sz w:val="12"/>
                <w:szCs w:val="12"/>
              </w:rPr>
              <w:t>0,000</w:t>
            </w:r>
          </w:p>
        </w:tc>
        <w:tc>
          <w:tcPr>
            <w:tcW w:w="284"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jc w:val="center"/>
              <w:rPr>
                <w:sz w:val="12"/>
                <w:szCs w:val="12"/>
              </w:rPr>
            </w:pPr>
            <w:r>
              <w:rPr>
                <w:sz w:val="12"/>
                <w:szCs w:val="12"/>
              </w:rPr>
              <w:t>0</w:t>
            </w:r>
          </w:p>
        </w:tc>
        <w:tc>
          <w:tcPr>
            <w:tcW w:w="567"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jc w:val="center"/>
              <w:rPr>
                <w:sz w:val="12"/>
                <w:szCs w:val="12"/>
              </w:rPr>
            </w:pPr>
            <w:r>
              <w:rPr>
                <w:sz w:val="12"/>
                <w:szCs w:val="12"/>
              </w:rPr>
              <w:t>0,000</w:t>
            </w:r>
          </w:p>
        </w:tc>
        <w:tc>
          <w:tcPr>
            <w:tcW w:w="283"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jc w:val="center"/>
              <w:rPr>
                <w:sz w:val="12"/>
                <w:szCs w:val="12"/>
              </w:rPr>
            </w:pPr>
            <w:r>
              <w:rPr>
                <w:sz w:val="12"/>
                <w:szCs w:val="12"/>
              </w:rPr>
              <w:t>0</w:t>
            </w:r>
          </w:p>
        </w:tc>
        <w:tc>
          <w:tcPr>
            <w:tcW w:w="992"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993"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992"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992"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709"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Pr="0081523D" w:rsidRDefault="00404FFA">
            <w:pPr>
              <w:spacing w:line="276" w:lineRule="auto"/>
              <w:rPr>
                <w:sz w:val="22"/>
                <w:szCs w:val="22"/>
                <w:lang w:eastAsia="en-US"/>
              </w:rPr>
            </w:pPr>
          </w:p>
        </w:tc>
        <w:tc>
          <w:tcPr>
            <w:tcW w:w="1134"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1161"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709"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681"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709"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428" w:type="dxa"/>
            <w:gridSpan w:val="2"/>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715" w:type="dxa"/>
            <w:gridSpan w:val="3"/>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1134"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1152"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709"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691"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708"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441"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708"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851"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r>
      <w:tr w:rsidR="00404FFA" w:rsidTr="00B8520E">
        <w:trPr>
          <w:trHeight w:val="264"/>
        </w:trPr>
        <w:tc>
          <w:tcPr>
            <w:tcW w:w="352" w:type="dxa"/>
            <w:tcBorders>
              <w:top w:val="nil"/>
              <w:left w:val="single" w:sz="4" w:space="0" w:color="auto"/>
              <w:bottom w:val="single" w:sz="4" w:space="0" w:color="auto"/>
              <w:right w:val="single" w:sz="4" w:space="0" w:color="auto"/>
            </w:tcBorders>
            <w:noWrap/>
            <w:tcMar>
              <w:top w:w="0" w:type="dxa"/>
              <w:left w:w="28" w:type="dxa"/>
              <w:bottom w:w="0" w:type="dxa"/>
              <w:right w:w="28" w:type="dxa"/>
            </w:tcMar>
            <w:hideMark/>
          </w:tcPr>
          <w:p w:rsidR="00404FFA" w:rsidRDefault="00404FFA">
            <w:pPr>
              <w:jc w:val="center"/>
              <w:rPr>
                <w:sz w:val="12"/>
                <w:szCs w:val="12"/>
              </w:rPr>
            </w:pPr>
            <w:r>
              <w:rPr>
                <w:sz w:val="12"/>
                <w:szCs w:val="12"/>
              </w:rPr>
              <w:t>66</w:t>
            </w:r>
          </w:p>
        </w:tc>
        <w:tc>
          <w:tcPr>
            <w:tcW w:w="2117"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rPr>
                <w:sz w:val="12"/>
                <w:szCs w:val="12"/>
              </w:rPr>
            </w:pPr>
            <w:r>
              <w:rPr>
                <w:sz w:val="12"/>
                <w:szCs w:val="12"/>
              </w:rPr>
              <w:t>ул. Добролюбова</w:t>
            </w:r>
          </w:p>
        </w:tc>
        <w:tc>
          <w:tcPr>
            <w:tcW w:w="727"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jc w:val="center"/>
              <w:rPr>
                <w:sz w:val="12"/>
                <w:szCs w:val="12"/>
              </w:rPr>
            </w:pPr>
            <w:r>
              <w:rPr>
                <w:sz w:val="12"/>
                <w:szCs w:val="12"/>
              </w:rPr>
              <w:t>0,6</w:t>
            </w:r>
          </w:p>
        </w:tc>
        <w:tc>
          <w:tcPr>
            <w:tcW w:w="540"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jc w:val="center"/>
              <w:rPr>
                <w:sz w:val="12"/>
                <w:szCs w:val="12"/>
              </w:rPr>
            </w:pPr>
            <w:r>
              <w:rPr>
                <w:sz w:val="12"/>
                <w:szCs w:val="12"/>
              </w:rPr>
              <w:t>3600</w:t>
            </w:r>
          </w:p>
        </w:tc>
        <w:tc>
          <w:tcPr>
            <w:tcW w:w="567"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jc w:val="center"/>
              <w:rPr>
                <w:sz w:val="12"/>
                <w:szCs w:val="12"/>
              </w:rPr>
            </w:pPr>
            <w:r>
              <w:rPr>
                <w:sz w:val="12"/>
                <w:szCs w:val="12"/>
              </w:rPr>
              <w:t>0,000</w:t>
            </w:r>
          </w:p>
        </w:tc>
        <w:tc>
          <w:tcPr>
            <w:tcW w:w="283"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jc w:val="center"/>
              <w:rPr>
                <w:sz w:val="12"/>
                <w:szCs w:val="12"/>
              </w:rPr>
            </w:pPr>
            <w:r>
              <w:rPr>
                <w:sz w:val="12"/>
                <w:szCs w:val="12"/>
              </w:rPr>
              <w:t>0</w:t>
            </w:r>
          </w:p>
        </w:tc>
        <w:tc>
          <w:tcPr>
            <w:tcW w:w="567"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jc w:val="center"/>
              <w:rPr>
                <w:sz w:val="12"/>
                <w:szCs w:val="12"/>
              </w:rPr>
            </w:pPr>
            <w:r>
              <w:rPr>
                <w:sz w:val="12"/>
                <w:szCs w:val="12"/>
              </w:rPr>
              <w:t>0,560</w:t>
            </w:r>
          </w:p>
        </w:tc>
        <w:tc>
          <w:tcPr>
            <w:tcW w:w="284"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jc w:val="center"/>
              <w:rPr>
                <w:sz w:val="12"/>
                <w:szCs w:val="12"/>
              </w:rPr>
            </w:pPr>
            <w:r>
              <w:rPr>
                <w:sz w:val="12"/>
                <w:szCs w:val="12"/>
              </w:rPr>
              <w:t>93</w:t>
            </w:r>
          </w:p>
        </w:tc>
        <w:tc>
          <w:tcPr>
            <w:tcW w:w="567"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jc w:val="center"/>
              <w:rPr>
                <w:sz w:val="12"/>
                <w:szCs w:val="12"/>
              </w:rPr>
            </w:pPr>
            <w:r>
              <w:rPr>
                <w:sz w:val="12"/>
                <w:szCs w:val="12"/>
              </w:rPr>
              <w:t>0,560</w:t>
            </w:r>
          </w:p>
        </w:tc>
        <w:tc>
          <w:tcPr>
            <w:tcW w:w="283"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jc w:val="center"/>
              <w:rPr>
                <w:sz w:val="12"/>
                <w:szCs w:val="12"/>
              </w:rPr>
            </w:pPr>
            <w:r>
              <w:rPr>
                <w:sz w:val="12"/>
                <w:szCs w:val="12"/>
              </w:rPr>
              <w:t>93</w:t>
            </w:r>
          </w:p>
        </w:tc>
        <w:tc>
          <w:tcPr>
            <w:tcW w:w="992"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993"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992"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992"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709"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Pr="0081523D" w:rsidRDefault="00404FFA">
            <w:pPr>
              <w:jc w:val="center"/>
              <w:rPr>
                <w:sz w:val="12"/>
                <w:szCs w:val="12"/>
              </w:rPr>
            </w:pPr>
            <w:r w:rsidRPr="0081523D">
              <w:rPr>
                <w:sz w:val="12"/>
                <w:szCs w:val="12"/>
              </w:rPr>
              <w:t>КИР-068</w:t>
            </w:r>
          </w:p>
        </w:tc>
        <w:tc>
          <w:tcPr>
            <w:tcW w:w="1134"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1161"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rsidP="00367E83">
            <w:pPr>
              <w:jc w:val="center"/>
              <w:rPr>
                <w:sz w:val="12"/>
                <w:szCs w:val="12"/>
              </w:rPr>
            </w:pPr>
            <w:r>
              <w:rPr>
                <w:sz w:val="12"/>
                <w:szCs w:val="12"/>
              </w:rPr>
              <w:t>ремонт проезже</w:t>
            </w:r>
            <w:r w:rsidR="00367E83">
              <w:rPr>
                <w:sz w:val="12"/>
                <w:szCs w:val="12"/>
              </w:rPr>
              <w:t>й</w:t>
            </w:r>
            <w:r>
              <w:rPr>
                <w:sz w:val="12"/>
                <w:szCs w:val="12"/>
              </w:rPr>
              <w:t xml:space="preserve"> части</w:t>
            </w:r>
          </w:p>
        </w:tc>
        <w:tc>
          <w:tcPr>
            <w:tcW w:w="709"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jc w:val="center"/>
              <w:rPr>
                <w:color w:val="000000"/>
                <w:sz w:val="12"/>
                <w:szCs w:val="12"/>
              </w:rPr>
            </w:pPr>
            <w:r>
              <w:rPr>
                <w:color w:val="000000"/>
                <w:sz w:val="12"/>
                <w:szCs w:val="12"/>
              </w:rPr>
              <w:t>0,600</w:t>
            </w:r>
          </w:p>
        </w:tc>
        <w:tc>
          <w:tcPr>
            <w:tcW w:w="681"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jc w:val="center"/>
              <w:rPr>
                <w:sz w:val="12"/>
                <w:szCs w:val="12"/>
              </w:rPr>
            </w:pPr>
            <w:r>
              <w:rPr>
                <w:sz w:val="12"/>
                <w:szCs w:val="12"/>
              </w:rPr>
              <w:t>0,56</w:t>
            </w:r>
          </w:p>
        </w:tc>
        <w:tc>
          <w:tcPr>
            <w:tcW w:w="709"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jc w:val="center"/>
              <w:rPr>
                <w:sz w:val="12"/>
                <w:szCs w:val="12"/>
              </w:rPr>
            </w:pPr>
            <w:r>
              <w:rPr>
                <w:sz w:val="12"/>
                <w:szCs w:val="12"/>
              </w:rPr>
              <w:t>4200</w:t>
            </w:r>
          </w:p>
        </w:tc>
        <w:tc>
          <w:tcPr>
            <w:tcW w:w="428" w:type="dxa"/>
            <w:gridSpan w:val="2"/>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715" w:type="dxa"/>
            <w:gridSpan w:val="3"/>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jc w:val="center"/>
              <w:rPr>
                <w:sz w:val="12"/>
                <w:szCs w:val="12"/>
              </w:rPr>
            </w:pPr>
            <w:r>
              <w:rPr>
                <w:sz w:val="12"/>
                <w:szCs w:val="12"/>
              </w:rPr>
              <w:t>5,022</w:t>
            </w:r>
          </w:p>
        </w:tc>
        <w:tc>
          <w:tcPr>
            <w:tcW w:w="1134"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1152"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spacing w:line="276" w:lineRule="auto"/>
              <w:rPr>
                <w:sz w:val="22"/>
                <w:szCs w:val="22"/>
                <w:lang w:eastAsia="en-US"/>
              </w:rPr>
            </w:pPr>
          </w:p>
        </w:tc>
        <w:tc>
          <w:tcPr>
            <w:tcW w:w="709"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691"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708"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441"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708"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851"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130685">
            <w:pPr>
              <w:jc w:val="center"/>
              <w:rPr>
                <w:sz w:val="12"/>
                <w:szCs w:val="12"/>
              </w:rPr>
            </w:pPr>
            <w:r>
              <w:rPr>
                <w:sz w:val="12"/>
                <w:szCs w:val="12"/>
              </w:rPr>
              <w:t>о</w:t>
            </w:r>
            <w:r w:rsidR="00404FFA">
              <w:rPr>
                <w:sz w:val="12"/>
                <w:szCs w:val="12"/>
              </w:rPr>
              <w:t>прос граждан</w:t>
            </w:r>
          </w:p>
        </w:tc>
      </w:tr>
      <w:tr w:rsidR="00404FFA" w:rsidTr="00B8520E">
        <w:trPr>
          <w:trHeight w:val="312"/>
        </w:trPr>
        <w:tc>
          <w:tcPr>
            <w:tcW w:w="352" w:type="dxa"/>
            <w:tcBorders>
              <w:top w:val="nil"/>
              <w:left w:val="single" w:sz="4" w:space="0" w:color="auto"/>
              <w:bottom w:val="single" w:sz="4" w:space="0" w:color="auto"/>
              <w:right w:val="single" w:sz="4" w:space="0" w:color="auto"/>
            </w:tcBorders>
            <w:noWrap/>
            <w:tcMar>
              <w:top w:w="0" w:type="dxa"/>
              <w:left w:w="28" w:type="dxa"/>
              <w:bottom w:w="0" w:type="dxa"/>
              <w:right w:w="28" w:type="dxa"/>
            </w:tcMar>
            <w:hideMark/>
          </w:tcPr>
          <w:p w:rsidR="00404FFA" w:rsidRDefault="00404FFA">
            <w:pPr>
              <w:jc w:val="center"/>
              <w:rPr>
                <w:sz w:val="12"/>
                <w:szCs w:val="12"/>
              </w:rPr>
            </w:pPr>
            <w:r>
              <w:rPr>
                <w:sz w:val="12"/>
                <w:szCs w:val="12"/>
              </w:rPr>
              <w:t>67</w:t>
            </w:r>
          </w:p>
        </w:tc>
        <w:tc>
          <w:tcPr>
            <w:tcW w:w="2117"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rPr>
                <w:sz w:val="12"/>
                <w:szCs w:val="12"/>
              </w:rPr>
            </w:pPr>
            <w:r>
              <w:rPr>
                <w:sz w:val="12"/>
                <w:szCs w:val="12"/>
              </w:rPr>
              <w:t xml:space="preserve">Автодорога от Октябрьского просп. до д. 14 слободы Большое </w:t>
            </w:r>
            <w:proofErr w:type="spellStart"/>
            <w:r>
              <w:rPr>
                <w:sz w:val="12"/>
                <w:szCs w:val="12"/>
              </w:rPr>
              <w:t>Скопино</w:t>
            </w:r>
            <w:proofErr w:type="spellEnd"/>
          </w:p>
        </w:tc>
        <w:tc>
          <w:tcPr>
            <w:tcW w:w="727"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jc w:val="center"/>
              <w:rPr>
                <w:sz w:val="12"/>
                <w:szCs w:val="12"/>
              </w:rPr>
            </w:pPr>
            <w:r>
              <w:rPr>
                <w:sz w:val="12"/>
                <w:szCs w:val="12"/>
              </w:rPr>
              <w:t>1</w:t>
            </w:r>
          </w:p>
        </w:tc>
        <w:tc>
          <w:tcPr>
            <w:tcW w:w="540"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jc w:val="center"/>
              <w:rPr>
                <w:sz w:val="12"/>
                <w:szCs w:val="12"/>
              </w:rPr>
            </w:pPr>
            <w:r>
              <w:rPr>
                <w:sz w:val="12"/>
                <w:szCs w:val="12"/>
              </w:rPr>
              <w:t>8800</w:t>
            </w:r>
          </w:p>
        </w:tc>
        <w:tc>
          <w:tcPr>
            <w:tcW w:w="567"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jc w:val="center"/>
              <w:rPr>
                <w:sz w:val="12"/>
                <w:szCs w:val="12"/>
              </w:rPr>
            </w:pPr>
            <w:r>
              <w:rPr>
                <w:sz w:val="12"/>
                <w:szCs w:val="12"/>
              </w:rPr>
              <w:t>0,000</w:t>
            </w:r>
          </w:p>
        </w:tc>
        <w:tc>
          <w:tcPr>
            <w:tcW w:w="283"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jc w:val="center"/>
              <w:rPr>
                <w:sz w:val="12"/>
                <w:szCs w:val="12"/>
              </w:rPr>
            </w:pPr>
            <w:r>
              <w:rPr>
                <w:sz w:val="12"/>
                <w:szCs w:val="12"/>
              </w:rPr>
              <w:t>0</w:t>
            </w:r>
          </w:p>
        </w:tc>
        <w:tc>
          <w:tcPr>
            <w:tcW w:w="567"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jc w:val="center"/>
              <w:rPr>
                <w:sz w:val="12"/>
                <w:szCs w:val="12"/>
              </w:rPr>
            </w:pPr>
            <w:r>
              <w:rPr>
                <w:sz w:val="12"/>
                <w:szCs w:val="12"/>
              </w:rPr>
              <w:t>0,000</w:t>
            </w:r>
          </w:p>
        </w:tc>
        <w:tc>
          <w:tcPr>
            <w:tcW w:w="284"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jc w:val="center"/>
              <w:rPr>
                <w:sz w:val="12"/>
                <w:szCs w:val="12"/>
              </w:rPr>
            </w:pPr>
            <w:r>
              <w:rPr>
                <w:sz w:val="12"/>
                <w:szCs w:val="12"/>
              </w:rPr>
              <w:t>0</w:t>
            </w:r>
          </w:p>
        </w:tc>
        <w:tc>
          <w:tcPr>
            <w:tcW w:w="567"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jc w:val="center"/>
              <w:rPr>
                <w:sz w:val="12"/>
                <w:szCs w:val="12"/>
              </w:rPr>
            </w:pPr>
            <w:r>
              <w:rPr>
                <w:sz w:val="12"/>
                <w:szCs w:val="12"/>
              </w:rPr>
              <w:t>0,000</w:t>
            </w:r>
          </w:p>
        </w:tc>
        <w:tc>
          <w:tcPr>
            <w:tcW w:w="283"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jc w:val="center"/>
              <w:rPr>
                <w:sz w:val="12"/>
                <w:szCs w:val="12"/>
              </w:rPr>
            </w:pPr>
            <w:r>
              <w:rPr>
                <w:sz w:val="12"/>
                <w:szCs w:val="12"/>
              </w:rPr>
              <w:t>0</w:t>
            </w:r>
          </w:p>
        </w:tc>
        <w:tc>
          <w:tcPr>
            <w:tcW w:w="992"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993"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992"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992"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709"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Pr="0081523D" w:rsidRDefault="00404FFA">
            <w:pPr>
              <w:spacing w:line="276" w:lineRule="auto"/>
              <w:rPr>
                <w:sz w:val="22"/>
                <w:szCs w:val="22"/>
                <w:lang w:eastAsia="en-US"/>
              </w:rPr>
            </w:pPr>
          </w:p>
        </w:tc>
        <w:tc>
          <w:tcPr>
            <w:tcW w:w="1134"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1161"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709"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681"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709"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428" w:type="dxa"/>
            <w:gridSpan w:val="2"/>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715" w:type="dxa"/>
            <w:gridSpan w:val="3"/>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1134"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1152"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709"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691"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708"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441"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708"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851"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r>
      <w:tr w:rsidR="00404FFA" w:rsidTr="00B8520E">
        <w:trPr>
          <w:trHeight w:val="264"/>
        </w:trPr>
        <w:tc>
          <w:tcPr>
            <w:tcW w:w="352" w:type="dxa"/>
            <w:tcBorders>
              <w:top w:val="nil"/>
              <w:left w:val="single" w:sz="4" w:space="0" w:color="auto"/>
              <w:bottom w:val="single" w:sz="4" w:space="0" w:color="auto"/>
              <w:right w:val="single" w:sz="4" w:space="0" w:color="auto"/>
            </w:tcBorders>
            <w:noWrap/>
            <w:tcMar>
              <w:top w:w="0" w:type="dxa"/>
              <w:left w:w="28" w:type="dxa"/>
              <w:bottom w:w="0" w:type="dxa"/>
              <w:right w:w="28" w:type="dxa"/>
            </w:tcMar>
            <w:hideMark/>
          </w:tcPr>
          <w:p w:rsidR="00404FFA" w:rsidRDefault="00404FFA">
            <w:pPr>
              <w:jc w:val="center"/>
              <w:rPr>
                <w:sz w:val="12"/>
                <w:szCs w:val="12"/>
              </w:rPr>
            </w:pPr>
            <w:r>
              <w:rPr>
                <w:sz w:val="12"/>
                <w:szCs w:val="12"/>
              </w:rPr>
              <w:t>68</w:t>
            </w:r>
          </w:p>
        </w:tc>
        <w:tc>
          <w:tcPr>
            <w:tcW w:w="2117"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rPr>
                <w:sz w:val="12"/>
                <w:szCs w:val="12"/>
              </w:rPr>
            </w:pPr>
            <w:r>
              <w:rPr>
                <w:sz w:val="12"/>
                <w:szCs w:val="12"/>
              </w:rPr>
              <w:t>ул. Дружбы</w:t>
            </w:r>
          </w:p>
        </w:tc>
        <w:tc>
          <w:tcPr>
            <w:tcW w:w="727"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jc w:val="center"/>
              <w:rPr>
                <w:sz w:val="12"/>
                <w:szCs w:val="12"/>
              </w:rPr>
            </w:pPr>
            <w:r>
              <w:rPr>
                <w:sz w:val="12"/>
                <w:szCs w:val="12"/>
              </w:rPr>
              <w:t>0,3</w:t>
            </w:r>
          </w:p>
        </w:tc>
        <w:tc>
          <w:tcPr>
            <w:tcW w:w="540"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jc w:val="center"/>
              <w:rPr>
                <w:sz w:val="12"/>
                <w:szCs w:val="12"/>
              </w:rPr>
            </w:pPr>
            <w:r>
              <w:rPr>
                <w:sz w:val="12"/>
                <w:szCs w:val="12"/>
              </w:rPr>
              <w:t>2100</w:t>
            </w:r>
          </w:p>
        </w:tc>
        <w:tc>
          <w:tcPr>
            <w:tcW w:w="567"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jc w:val="center"/>
              <w:rPr>
                <w:sz w:val="12"/>
                <w:szCs w:val="12"/>
              </w:rPr>
            </w:pPr>
            <w:r>
              <w:rPr>
                <w:sz w:val="12"/>
                <w:szCs w:val="12"/>
              </w:rPr>
              <w:t>0,000</w:t>
            </w:r>
          </w:p>
        </w:tc>
        <w:tc>
          <w:tcPr>
            <w:tcW w:w="283"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jc w:val="center"/>
              <w:rPr>
                <w:sz w:val="12"/>
                <w:szCs w:val="12"/>
              </w:rPr>
            </w:pPr>
            <w:r>
              <w:rPr>
                <w:sz w:val="12"/>
                <w:szCs w:val="12"/>
              </w:rPr>
              <w:t>0</w:t>
            </w:r>
          </w:p>
        </w:tc>
        <w:tc>
          <w:tcPr>
            <w:tcW w:w="567"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jc w:val="center"/>
              <w:rPr>
                <w:sz w:val="12"/>
                <w:szCs w:val="12"/>
              </w:rPr>
            </w:pPr>
            <w:r>
              <w:rPr>
                <w:sz w:val="12"/>
                <w:szCs w:val="12"/>
              </w:rPr>
              <w:t>0,000</w:t>
            </w:r>
          </w:p>
        </w:tc>
        <w:tc>
          <w:tcPr>
            <w:tcW w:w="284"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jc w:val="center"/>
              <w:rPr>
                <w:sz w:val="12"/>
                <w:szCs w:val="12"/>
              </w:rPr>
            </w:pPr>
            <w:r>
              <w:rPr>
                <w:sz w:val="12"/>
                <w:szCs w:val="12"/>
              </w:rPr>
              <w:t>0</w:t>
            </w:r>
          </w:p>
        </w:tc>
        <w:tc>
          <w:tcPr>
            <w:tcW w:w="567"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jc w:val="center"/>
              <w:rPr>
                <w:sz w:val="12"/>
                <w:szCs w:val="12"/>
              </w:rPr>
            </w:pPr>
            <w:r>
              <w:rPr>
                <w:sz w:val="12"/>
                <w:szCs w:val="12"/>
              </w:rPr>
              <w:t>0,000</w:t>
            </w:r>
          </w:p>
        </w:tc>
        <w:tc>
          <w:tcPr>
            <w:tcW w:w="283"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jc w:val="center"/>
              <w:rPr>
                <w:sz w:val="12"/>
                <w:szCs w:val="12"/>
              </w:rPr>
            </w:pPr>
            <w:r>
              <w:rPr>
                <w:sz w:val="12"/>
                <w:szCs w:val="12"/>
              </w:rPr>
              <w:t>0</w:t>
            </w:r>
          </w:p>
        </w:tc>
        <w:tc>
          <w:tcPr>
            <w:tcW w:w="992"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993"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992"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992"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709"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Pr="0081523D" w:rsidRDefault="00404FFA">
            <w:pPr>
              <w:spacing w:line="276" w:lineRule="auto"/>
              <w:rPr>
                <w:sz w:val="22"/>
                <w:szCs w:val="22"/>
                <w:lang w:eastAsia="en-US"/>
              </w:rPr>
            </w:pPr>
          </w:p>
        </w:tc>
        <w:tc>
          <w:tcPr>
            <w:tcW w:w="1134"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1161"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709"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681"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709"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428" w:type="dxa"/>
            <w:gridSpan w:val="2"/>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715" w:type="dxa"/>
            <w:gridSpan w:val="3"/>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1134"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1152"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709"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691"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708"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441"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708"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851"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r>
      <w:tr w:rsidR="00404FFA" w:rsidTr="00B8520E">
        <w:trPr>
          <w:trHeight w:val="264"/>
        </w:trPr>
        <w:tc>
          <w:tcPr>
            <w:tcW w:w="352" w:type="dxa"/>
            <w:tcBorders>
              <w:top w:val="nil"/>
              <w:left w:val="single" w:sz="4" w:space="0" w:color="auto"/>
              <w:bottom w:val="single" w:sz="4" w:space="0" w:color="auto"/>
              <w:right w:val="single" w:sz="4" w:space="0" w:color="auto"/>
            </w:tcBorders>
            <w:noWrap/>
            <w:tcMar>
              <w:top w:w="0" w:type="dxa"/>
              <w:left w:w="28" w:type="dxa"/>
              <w:bottom w:w="0" w:type="dxa"/>
              <w:right w:w="28" w:type="dxa"/>
            </w:tcMar>
            <w:hideMark/>
          </w:tcPr>
          <w:p w:rsidR="00404FFA" w:rsidRDefault="00404FFA">
            <w:pPr>
              <w:jc w:val="center"/>
              <w:rPr>
                <w:sz w:val="12"/>
                <w:szCs w:val="12"/>
              </w:rPr>
            </w:pPr>
            <w:r>
              <w:rPr>
                <w:sz w:val="12"/>
                <w:szCs w:val="12"/>
              </w:rPr>
              <w:t>69</w:t>
            </w:r>
          </w:p>
        </w:tc>
        <w:tc>
          <w:tcPr>
            <w:tcW w:w="2117"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rPr>
                <w:sz w:val="12"/>
                <w:szCs w:val="12"/>
              </w:rPr>
            </w:pPr>
            <w:r>
              <w:rPr>
                <w:sz w:val="12"/>
                <w:szCs w:val="12"/>
              </w:rPr>
              <w:t>Дружбы пер.</w:t>
            </w:r>
          </w:p>
        </w:tc>
        <w:tc>
          <w:tcPr>
            <w:tcW w:w="727"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jc w:val="center"/>
              <w:rPr>
                <w:sz w:val="12"/>
                <w:szCs w:val="12"/>
              </w:rPr>
            </w:pPr>
            <w:r>
              <w:rPr>
                <w:sz w:val="12"/>
                <w:szCs w:val="12"/>
              </w:rPr>
              <w:t>0,2</w:t>
            </w:r>
          </w:p>
        </w:tc>
        <w:tc>
          <w:tcPr>
            <w:tcW w:w="540"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jc w:val="center"/>
              <w:rPr>
                <w:sz w:val="12"/>
                <w:szCs w:val="12"/>
              </w:rPr>
            </w:pPr>
            <w:r>
              <w:rPr>
                <w:sz w:val="12"/>
                <w:szCs w:val="12"/>
              </w:rPr>
              <w:t>1500</w:t>
            </w:r>
          </w:p>
        </w:tc>
        <w:tc>
          <w:tcPr>
            <w:tcW w:w="567"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jc w:val="center"/>
              <w:rPr>
                <w:sz w:val="12"/>
                <w:szCs w:val="12"/>
              </w:rPr>
            </w:pPr>
            <w:r>
              <w:rPr>
                <w:sz w:val="12"/>
                <w:szCs w:val="12"/>
              </w:rPr>
              <w:t>0,000</w:t>
            </w:r>
          </w:p>
        </w:tc>
        <w:tc>
          <w:tcPr>
            <w:tcW w:w="283"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jc w:val="center"/>
              <w:rPr>
                <w:sz w:val="12"/>
                <w:szCs w:val="12"/>
              </w:rPr>
            </w:pPr>
            <w:r>
              <w:rPr>
                <w:sz w:val="12"/>
                <w:szCs w:val="12"/>
              </w:rPr>
              <w:t>0</w:t>
            </w:r>
          </w:p>
        </w:tc>
        <w:tc>
          <w:tcPr>
            <w:tcW w:w="567"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jc w:val="center"/>
              <w:rPr>
                <w:sz w:val="12"/>
                <w:szCs w:val="12"/>
              </w:rPr>
            </w:pPr>
            <w:r>
              <w:rPr>
                <w:sz w:val="12"/>
                <w:szCs w:val="12"/>
              </w:rPr>
              <w:t>0,000</w:t>
            </w:r>
          </w:p>
        </w:tc>
        <w:tc>
          <w:tcPr>
            <w:tcW w:w="284"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jc w:val="center"/>
              <w:rPr>
                <w:sz w:val="12"/>
                <w:szCs w:val="12"/>
              </w:rPr>
            </w:pPr>
            <w:r>
              <w:rPr>
                <w:sz w:val="12"/>
                <w:szCs w:val="12"/>
              </w:rPr>
              <w:t>0</w:t>
            </w:r>
          </w:p>
        </w:tc>
        <w:tc>
          <w:tcPr>
            <w:tcW w:w="567"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jc w:val="center"/>
              <w:rPr>
                <w:sz w:val="12"/>
                <w:szCs w:val="12"/>
              </w:rPr>
            </w:pPr>
            <w:r>
              <w:rPr>
                <w:sz w:val="12"/>
                <w:szCs w:val="12"/>
              </w:rPr>
              <w:t>0,000</w:t>
            </w:r>
          </w:p>
        </w:tc>
        <w:tc>
          <w:tcPr>
            <w:tcW w:w="283"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jc w:val="center"/>
              <w:rPr>
                <w:sz w:val="12"/>
                <w:szCs w:val="12"/>
              </w:rPr>
            </w:pPr>
            <w:r>
              <w:rPr>
                <w:sz w:val="12"/>
                <w:szCs w:val="12"/>
              </w:rPr>
              <w:t>0</w:t>
            </w:r>
          </w:p>
        </w:tc>
        <w:tc>
          <w:tcPr>
            <w:tcW w:w="992"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993"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992"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992"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709"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Pr="0081523D" w:rsidRDefault="00404FFA">
            <w:pPr>
              <w:spacing w:line="276" w:lineRule="auto"/>
              <w:rPr>
                <w:sz w:val="22"/>
                <w:szCs w:val="22"/>
                <w:lang w:eastAsia="en-US"/>
              </w:rPr>
            </w:pPr>
          </w:p>
        </w:tc>
        <w:tc>
          <w:tcPr>
            <w:tcW w:w="1134"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1161"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709"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681"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709"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428" w:type="dxa"/>
            <w:gridSpan w:val="2"/>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715" w:type="dxa"/>
            <w:gridSpan w:val="3"/>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1134"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1152"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709"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691"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708"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441"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708"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851"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r>
      <w:tr w:rsidR="00404FFA" w:rsidTr="00B8520E">
        <w:trPr>
          <w:trHeight w:val="264"/>
        </w:trPr>
        <w:tc>
          <w:tcPr>
            <w:tcW w:w="352" w:type="dxa"/>
            <w:tcBorders>
              <w:top w:val="nil"/>
              <w:left w:val="single" w:sz="4" w:space="0" w:color="auto"/>
              <w:bottom w:val="single" w:sz="4" w:space="0" w:color="auto"/>
              <w:right w:val="single" w:sz="4" w:space="0" w:color="auto"/>
            </w:tcBorders>
            <w:noWrap/>
            <w:tcMar>
              <w:top w:w="0" w:type="dxa"/>
              <w:left w:w="28" w:type="dxa"/>
              <w:bottom w:w="0" w:type="dxa"/>
              <w:right w:w="28" w:type="dxa"/>
            </w:tcMar>
            <w:hideMark/>
          </w:tcPr>
          <w:p w:rsidR="00404FFA" w:rsidRDefault="00404FFA">
            <w:pPr>
              <w:jc w:val="center"/>
              <w:rPr>
                <w:sz w:val="12"/>
                <w:szCs w:val="12"/>
              </w:rPr>
            </w:pPr>
            <w:r>
              <w:rPr>
                <w:sz w:val="12"/>
                <w:szCs w:val="12"/>
              </w:rPr>
              <w:t>70</w:t>
            </w:r>
          </w:p>
        </w:tc>
        <w:tc>
          <w:tcPr>
            <w:tcW w:w="2117"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rPr>
                <w:sz w:val="12"/>
                <w:szCs w:val="12"/>
              </w:rPr>
            </w:pPr>
            <w:r>
              <w:rPr>
                <w:sz w:val="12"/>
                <w:szCs w:val="12"/>
              </w:rPr>
              <w:t xml:space="preserve">Автодорога от ул. </w:t>
            </w:r>
            <w:proofErr w:type="spellStart"/>
            <w:r>
              <w:rPr>
                <w:sz w:val="12"/>
                <w:szCs w:val="12"/>
              </w:rPr>
              <w:t>Егоровской</w:t>
            </w:r>
            <w:proofErr w:type="spellEnd"/>
            <w:r>
              <w:rPr>
                <w:sz w:val="12"/>
                <w:szCs w:val="12"/>
              </w:rPr>
              <w:t xml:space="preserve"> до д. 2 слободы </w:t>
            </w:r>
            <w:proofErr w:type="spellStart"/>
            <w:r>
              <w:rPr>
                <w:sz w:val="12"/>
                <w:szCs w:val="12"/>
              </w:rPr>
              <w:t>Егоровская</w:t>
            </w:r>
            <w:proofErr w:type="spellEnd"/>
          </w:p>
        </w:tc>
        <w:tc>
          <w:tcPr>
            <w:tcW w:w="727"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jc w:val="center"/>
              <w:rPr>
                <w:sz w:val="12"/>
                <w:szCs w:val="12"/>
              </w:rPr>
            </w:pPr>
            <w:r>
              <w:rPr>
                <w:sz w:val="12"/>
                <w:szCs w:val="12"/>
              </w:rPr>
              <w:t>0,1</w:t>
            </w:r>
          </w:p>
        </w:tc>
        <w:tc>
          <w:tcPr>
            <w:tcW w:w="540"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jc w:val="center"/>
              <w:rPr>
                <w:sz w:val="12"/>
                <w:szCs w:val="12"/>
              </w:rPr>
            </w:pPr>
            <w:r>
              <w:rPr>
                <w:sz w:val="12"/>
                <w:szCs w:val="12"/>
              </w:rPr>
              <w:t>1000</w:t>
            </w:r>
          </w:p>
        </w:tc>
        <w:tc>
          <w:tcPr>
            <w:tcW w:w="567"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jc w:val="center"/>
              <w:rPr>
                <w:sz w:val="12"/>
                <w:szCs w:val="12"/>
              </w:rPr>
            </w:pPr>
            <w:r>
              <w:rPr>
                <w:sz w:val="12"/>
                <w:szCs w:val="12"/>
              </w:rPr>
              <w:t>0,000</w:t>
            </w:r>
          </w:p>
        </w:tc>
        <w:tc>
          <w:tcPr>
            <w:tcW w:w="283"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jc w:val="center"/>
              <w:rPr>
                <w:sz w:val="12"/>
                <w:szCs w:val="12"/>
              </w:rPr>
            </w:pPr>
            <w:r>
              <w:rPr>
                <w:sz w:val="12"/>
                <w:szCs w:val="12"/>
              </w:rPr>
              <w:t>0</w:t>
            </w:r>
          </w:p>
        </w:tc>
        <w:tc>
          <w:tcPr>
            <w:tcW w:w="567"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jc w:val="center"/>
              <w:rPr>
                <w:sz w:val="12"/>
                <w:szCs w:val="12"/>
              </w:rPr>
            </w:pPr>
            <w:r>
              <w:rPr>
                <w:sz w:val="12"/>
                <w:szCs w:val="12"/>
              </w:rPr>
              <w:t>0,000</w:t>
            </w:r>
          </w:p>
        </w:tc>
        <w:tc>
          <w:tcPr>
            <w:tcW w:w="284"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jc w:val="center"/>
              <w:rPr>
                <w:sz w:val="12"/>
                <w:szCs w:val="12"/>
              </w:rPr>
            </w:pPr>
            <w:r>
              <w:rPr>
                <w:sz w:val="12"/>
                <w:szCs w:val="12"/>
              </w:rPr>
              <w:t>0</w:t>
            </w:r>
          </w:p>
        </w:tc>
        <w:tc>
          <w:tcPr>
            <w:tcW w:w="567"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jc w:val="center"/>
              <w:rPr>
                <w:sz w:val="12"/>
                <w:szCs w:val="12"/>
              </w:rPr>
            </w:pPr>
            <w:r>
              <w:rPr>
                <w:sz w:val="12"/>
                <w:szCs w:val="12"/>
              </w:rPr>
              <w:t>0,000</w:t>
            </w:r>
          </w:p>
        </w:tc>
        <w:tc>
          <w:tcPr>
            <w:tcW w:w="283"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jc w:val="center"/>
              <w:rPr>
                <w:sz w:val="12"/>
                <w:szCs w:val="12"/>
              </w:rPr>
            </w:pPr>
            <w:r>
              <w:rPr>
                <w:sz w:val="12"/>
                <w:szCs w:val="12"/>
              </w:rPr>
              <w:t>0</w:t>
            </w:r>
          </w:p>
        </w:tc>
        <w:tc>
          <w:tcPr>
            <w:tcW w:w="992"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993"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992"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992"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709"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Pr="0081523D" w:rsidRDefault="00404FFA">
            <w:pPr>
              <w:spacing w:line="276" w:lineRule="auto"/>
              <w:rPr>
                <w:sz w:val="22"/>
                <w:szCs w:val="22"/>
                <w:lang w:eastAsia="en-US"/>
              </w:rPr>
            </w:pPr>
          </w:p>
        </w:tc>
        <w:tc>
          <w:tcPr>
            <w:tcW w:w="1134"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1161"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709"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681"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709"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428" w:type="dxa"/>
            <w:gridSpan w:val="2"/>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715" w:type="dxa"/>
            <w:gridSpan w:val="3"/>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1134"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1152"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709"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691"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708"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441"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708"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851"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r>
      <w:tr w:rsidR="00404FFA" w:rsidTr="00B8520E">
        <w:trPr>
          <w:trHeight w:val="264"/>
        </w:trPr>
        <w:tc>
          <w:tcPr>
            <w:tcW w:w="352" w:type="dxa"/>
            <w:tcBorders>
              <w:top w:val="nil"/>
              <w:left w:val="single" w:sz="4" w:space="0" w:color="auto"/>
              <w:bottom w:val="single" w:sz="4" w:space="0" w:color="auto"/>
              <w:right w:val="single" w:sz="4" w:space="0" w:color="auto"/>
            </w:tcBorders>
            <w:noWrap/>
            <w:tcMar>
              <w:top w:w="0" w:type="dxa"/>
              <w:left w:w="28" w:type="dxa"/>
              <w:bottom w:w="0" w:type="dxa"/>
              <w:right w:w="28" w:type="dxa"/>
            </w:tcMar>
            <w:hideMark/>
          </w:tcPr>
          <w:p w:rsidR="00404FFA" w:rsidRDefault="00404FFA">
            <w:pPr>
              <w:jc w:val="center"/>
              <w:rPr>
                <w:sz w:val="12"/>
                <w:szCs w:val="12"/>
              </w:rPr>
            </w:pPr>
            <w:r>
              <w:rPr>
                <w:sz w:val="12"/>
                <w:szCs w:val="12"/>
              </w:rPr>
              <w:t>71</w:t>
            </w:r>
          </w:p>
        </w:tc>
        <w:tc>
          <w:tcPr>
            <w:tcW w:w="2117"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rPr>
                <w:sz w:val="12"/>
                <w:szCs w:val="12"/>
              </w:rPr>
            </w:pPr>
            <w:r>
              <w:rPr>
                <w:sz w:val="12"/>
                <w:szCs w:val="12"/>
              </w:rPr>
              <w:t xml:space="preserve">Автодорога от пос. Чистые Пруды до </w:t>
            </w:r>
            <w:r>
              <w:rPr>
                <w:sz w:val="12"/>
                <w:szCs w:val="12"/>
              </w:rPr>
              <w:br/>
              <w:t>д. 2б дер. Никуленки</w:t>
            </w:r>
          </w:p>
        </w:tc>
        <w:tc>
          <w:tcPr>
            <w:tcW w:w="727"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jc w:val="center"/>
              <w:rPr>
                <w:sz w:val="12"/>
                <w:szCs w:val="12"/>
              </w:rPr>
            </w:pPr>
            <w:r>
              <w:rPr>
                <w:sz w:val="12"/>
                <w:szCs w:val="12"/>
              </w:rPr>
              <w:t>2,62</w:t>
            </w:r>
          </w:p>
        </w:tc>
        <w:tc>
          <w:tcPr>
            <w:tcW w:w="540"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jc w:val="center"/>
              <w:rPr>
                <w:sz w:val="12"/>
                <w:szCs w:val="12"/>
              </w:rPr>
            </w:pPr>
            <w:r>
              <w:rPr>
                <w:sz w:val="12"/>
                <w:szCs w:val="12"/>
              </w:rPr>
              <w:t>21000</w:t>
            </w:r>
          </w:p>
        </w:tc>
        <w:tc>
          <w:tcPr>
            <w:tcW w:w="567"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jc w:val="center"/>
              <w:rPr>
                <w:sz w:val="12"/>
                <w:szCs w:val="12"/>
              </w:rPr>
            </w:pPr>
            <w:r>
              <w:rPr>
                <w:sz w:val="12"/>
                <w:szCs w:val="12"/>
              </w:rPr>
              <w:t>0,000</w:t>
            </w:r>
          </w:p>
        </w:tc>
        <w:tc>
          <w:tcPr>
            <w:tcW w:w="283"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jc w:val="center"/>
              <w:rPr>
                <w:sz w:val="12"/>
                <w:szCs w:val="12"/>
              </w:rPr>
            </w:pPr>
            <w:r>
              <w:rPr>
                <w:sz w:val="12"/>
                <w:szCs w:val="12"/>
              </w:rPr>
              <w:t>0</w:t>
            </w:r>
          </w:p>
        </w:tc>
        <w:tc>
          <w:tcPr>
            <w:tcW w:w="567"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jc w:val="center"/>
              <w:rPr>
                <w:sz w:val="12"/>
                <w:szCs w:val="12"/>
              </w:rPr>
            </w:pPr>
            <w:r>
              <w:rPr>
                <w:sz w:val="12"/>
                <w:szCs w:val="12"/>
              </w:rPr>
              <w:t>2,400</w:t>
            </w:r>
          </w:p>
        </w:tc>
        <w:tc>
          <w:tcPr>
            <w:tcW w:w="284"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jc w:val="center"/>
              <w:rPr>
                <w:sz w:val="12"/>
                <w:szCs w:val="12"/>
              </w:rPr>
            </w:pPr>
            <w:r>
              <w:rPr>
                <w:sz w:val="12"/>
                <w:szCs w:val="12"/>
              </w:rPr>
              <w:t>92</w:t>
            </w:r>
          </w:p>
        </w:tc>
        <w:tc>
          <w:tcPr>
            <w:tcW w:w="567"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jc w:val="center"/>
              <w:rPr>
                <w:sz w:val="12"/>
                <w:szCs w:val="12"/>
              </w:rPr>
            </w:pPr>
            <w:r>
              <w:rPr>
                <w:sz w:val="12"/>
                <w:szCs w:val="12"/>
              </w:rPr>
              <w:t>2,400</w:t>
            </w:r>
          </w:p>
        </w:tc>
        <w:tc>
          <w:tcPr>
            <w:tcW w:w="283"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jc w:val="center"/>
              <w:rPr>
                <w:sz w:val="12"/>
                <w:szCs w:val="12"/>
              </w:rPr>
            </w:pPr>
            <w:r>
              <w:rPr>
                <w:sz w:val="12"/>
                <w:szCs w:val="12"/>
              </w:rPr>
              <w:t>92</w:t>
            </w:r>
          </w:p>
        </w:tc>
        <w:tc>
          <w:tcPr>
            <w:tcW w:w="992"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993"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992"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992"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709"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Pr="0081523D" w:rsidRDefault="00404FFA">
            <w:pPr>
              <w:spacing w:line="276" w:lineRule="auto"/>
              <w:rPr>
                <w:sz w:val="22"/>
                <w:szCs w:val="22"/>
                <w:lang w:eastAsia="en-US"/>
              </w:rPr>
            </w:pPr>
          </w:p>
        </w:tc>
        <w:tc>
          <w:tcPr>
            <w:tcW w:w="1134"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1161"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709"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681"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709"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428" w:type="dxa"/>
            <w:gridSpan w:val="2"/>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715" w:type="dxa"/>
            <w:gridSpan w:val="3"/>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1134"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1152"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709"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691"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708"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441"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708"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851"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r>
      <w:tr w:rsidR="00404FFA" w:rsidTr="00B8520E">
        <w:trPr>
          <w:trHeight w:val="264"/>
        </w:trPr>
        <w:tc>
          <w:tcPr>
            <w:tcW w:w="352" w:type="dxa"/>
            <w:tcBorders>
              <w:top w:val="nil"/>
              <w:left w:val="single" w:sz="4" w:space="0" w:color="auto"/>
              <w:bottom w:val="single" w:sz="4" w:space="0" w:color="auto"/>
              <w:right w:val="single" w:sz="4" w:space="0" w:color="auto"/>
            </w:tcBorders>
            <w:noWrap/>
            <w:tcMar>
              <w:top w:w="0" w:type="dxa"/>
              <w:left w:w="28" w:type="dxa"/>
              <w:bottom w:w="0" w:type="dxa"/>
              <w:right w:w="28" w:type="dxa"/>
            </w:tcMar>
            <w:hideMark/>
          </w:tcPr>
          <w:p w:rsidR="00404FFA" w:rsidRDefault="00404FFA">
            <w:pPr>
              <w:jc w:val="center"/>
              <w:rPr>
                <w:sz w:val="12"/>
                <w:szCs w:val="12"/>
              </w:rPr>
            </w:pPr>
            <w:r>
              <w:rPr>
                <w:sz w:val="12"/>
                <w:szCs w:val="12"/>
              </w:rPr>
              <w:t>72</w:t>
            </w:r>
          </w:p>
        </w:tc>
        <w:tc>
          <w:tcPr>
            <w:tcW w:w="2117"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rPr>
                <w:sz w:val="12"/>
                <w:szCs w:val="12"/>
              </w:rPr>
            </w:pPr>
            <w:r>
              <w:rPr>
                <w:sz w:val="12"/>
                <w:szCs w:val="12"/>
              </w:rPr>
              <w:t>ул. Заводская</w:t>
            </w:r>
          </w:p>
        </w:tc>
        <w:tc>
          <w:tcPr>
            <w:tcW w:w="727"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jc w:val="center"/>
              <w:rPr>
                <w:sz w:val="12"/>
                <w:szCs w:val="12"/>
              </w:rPr>
            </w:pPr>
            <w:r>
              <w:rPr>
                <w:sz w:val="12"/>
                <w:szCs w:val="12"/>
              </w:rPr>
              <w:t>2,4</w:t>
            </w:r>
          </w:p>
        </w:tc>
        <w:tc>
          <w:tcPr>
            <w:tcW w:w="540"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jc w:val="center"/>
              <w:rPr>
                <w:sz w:val="12"/>
                <w:szCs w:val="12"/>
              </w:rPr>
            </w:pPr>
            <w:r>
              <w:rPr>
                <w:sz w:val="12"/>
                <w:szCs w:val="12"/>
              </w:rPr>
              <w:t>19200</w:t>
            </w:r>
          </w:p>
        </w:tc>
        <w:tc>
          <w:tcPr>
            <w:tcW w:w="567"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jc w:val="center"/>
              <w:rPr>
                <w:sz w:val="12"/>
                <w:szCs w:val="12"/>
              </w:rPr>
            </w:pPr>
            <w:r>
              <w:rPr>
                <w:sz w:val="12"/>
                <w:szCs w:val="12"/>
              </w:rPr>
              <w:t>0,000</w:t>
            </w:r>
          </w:p>
        </w:tc>
        <w:tc>
          <w:tcPr>
            <w:tcW w:w="283"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jc w:val="center"/>
              <w:rPr>
                <w:sz w:val="12"/>
                <w:szCs w:val="12"/>
              </w:rPr>
            </w:pPr>
            <w:r>
              <w:rPr>
                <w:sz w:val="12"/>
                <w:szCs w:val="12"/>
              </w:rPr>
              <w:t>0</w:t>
            </w:r>
          </w:p>
        </w:tc>
        <w:tc>
          <w:tcPr>
            <w:tcW w:w="567"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jc w:val="center"/>
              <w:rPr>
                <w:sz w:val="12"/>
                <w:szCs w:val="12"/>
              </w:rPr>
            </w:pPr>
            <w:r>
              <w:rPr>
                <w:sz w:val="12"/>
                <w:szCs w:val="12"/>
              </w:rPr>
              <w:t>1,880</w:t>
            </w:r>
          </w:p>
        </w:tc>
        <w:tc>
          <w:tcPr>
            <w:tcW w:w="284"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jc w:val="center"/>
              <w:rPr>
                <w:sz w:val="12"/>
                <w:szCs w:val="12"/>
              </w:rPr>
            </w:pPr>
            <w:r>
              <w:rPr>
                <w:sz w:val="12"/>
                <w:szCs w:val="12"/>
              </w:rPr>
              <w:t>78</w:t>
            </w:r>
          </w:p>
        </w:tc>
        <w:tc>
          <w:tcPr>
            <w:tcW w:w="567"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jc w:val="center"/>
              <w:rPr>
                <w:sz w:val="12"/>
                <w:szCs w:val="12"/>
              </w:rPr>
            </w:pPr>
            <w:r>
              <w:rPr>
                <w:sz w:val="12"/>
                <w:szCs w:val="12"/>
              </w:rPr>
              <w:t>1,880</w:t>
            </w:r>
          </w:p>
        </w:tc>
        <w:tc>
          <w:tcPr>
            <w:tcW w:w="283"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jc w:val="center"/>
              <w:rPr>
                <w:sz w:val="12"/>
                <w:szCs w:val="12"/>
              </w:rPr>
            </w:pPr>
            <w:r>
              <w:rPr>
                <w:sz w:val="12"/>
                <w:szCs w:val="12"/>
              </w:rPr>
              <w:t>78</w:t>
            </w:r>
          </w:p>
        </w:tc>
        <w:tc>
          <w:tcPr>
            <w:tcW w:w="992"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993"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992"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992"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709"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Pr="0081523D" w:rsidRDefault="00404FFA">
            <w:pPr>
              <w:jc w:val="center"/>
              <w:rPr>
                <w:sz w:val="12"/>
                <w:szCs w:val="12"/>
              </w:rPr>
            </w:pPr>
            <w:r w:rsidRPr="0081523D">
              <w:rPr>
                <w:sz w:val="12"/>
                <w:szCs w:val="12"/>
              </w:rPr>
              <w:t>КИР-013</w:t>
            </w:r>
          </w:p>
        </w:tc>
        <w:tc>
          <w:tcPr>
            <w:tcW w:w="1134"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rsidP="002468AB">
            <w:pPr>
              <w:jc w:val="center"/>
              <w:rPr>
                <w:sz w:val="12"/>
                <w:szCs w:val="12"/>
              </w:rPr>
            </w:pPr>
            <w:r>
              <w:rPr>
                <w:sz w:val="12"/>
                <w:szCs w:val="12"/>
              </w:rPr>
              <w:t xml:space="preserve">от </w:t>
            </w:r>
            <w:r w:rsidR="002468AB">
              <w:rPr>
                <w:sz w:val="12"/>
                <w:szCs w:val="12"/>
              </w:rPr>
              <w:t xml:space="preserve">ул. </w:t>
            </w:r>
            <w:r>
              <w:rPr>
                <w:sz w:val="12"/>
                <w:szCs w:val="12"/>
              </w:rPr>
              <w:t xml:space="preserve">Профсоюзной до </w:t>
            </w:r>
            <w:r w:rsidR="002468AB">
              <w:rPr>
                <w:sz w:val="12"/>
                <w:szCs w:val="12"/>
              </w:rPr>
              <w:t xml:space="preserve">ул. </w:t>
            </w:r>
            <w:r>
              <w:rPr>
                <w:sz w:val="12"/>
                <w:szCs w:val="12"/>
              </w:rPr>
              <w:t>Северн</w:t>
            </w:r>
            <w:r w:rsidR="002468AB">
              <w:rPr>
                <w:sz w:val="12"/>
                <w:szCs w:val="12"/>
              </w:rPr>
              <w:t>ое</w:t>
            </w:r>
            <w:r>
              <w:rPr>
                <w:sz w:val="12"/>
                <w:szCs w:val="12"/>
              </w:rPr>
              <w:t xml:space="preserve"> кольц</w:t>
            </w:r>
            <w:r w:rsidR="002468AB">
              <w:rPr>
                <w:sz w:val="12"/>
                <w:szCs w:val="12"/>
              </w:rPr>
              <w:t>о</w:t>
            </w:r>
          </w:p>
        </w:tc>
        <w:tc>
          <w:tcPr>
            <w:tcW w:w="1161"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rsidP="00367E83">
            <w:pPr>
              <w:jc w:val="center"/>
              <w:rPr>
                <w:sz w:val="12"/>
                <w:szCs w:val="12"/>
              </w:rPr>
            </w:pPr>
            <w:r>
              <w:rPr>
                <w:sz w:val="12"/>
                <w:szCs w:val="12"/>
              </w:rPr>
              <w:t>ремонт проезже</w:t>
            </w:r>
            <w:r w:rsidR="00367E83">
              <w:rPr>
                <w:sz w:val="12"/>
                <w:szCs w:val="12"/>
              </w:rPr>
              <w:t>й</w:t>
            </w:r>
            <w:r>
              <w:rPr>
                <w:sz w:val="12"/>
                <w:szCs w:val="12"/>
              </w:rPr>
              <w:t xml:space="preserve"> части</w:t>
            </w:r>
          </w:p>
        </w:tc>
        <w:tc>
          <w:tcPr>
            <w:tcW w:w="709"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jc w:val="center"/>
              <w:rPr>
                <w:color w:val="000000"/>
                <w:sz w:val="12"/>
                <w:szCs w:val="12"/>
              </w:rPr>
            </w:pPr>
            <w:r>
              <w:rPr>
                <w:color w:val="000000"/>
                <w:sz w:val="12"/>
                <w:szCs w:val="12"/>
              </w:rPr>
              <w:t>2,426</w:t>
            </w:r>
          </w:p>
        </w:tc>
        <w:tc>
          <w:tcPr>
            <w:tcW w:w="681"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jc w:val="center"/>
              <w:rPr>
                <w:sz w:val="12"/>
                <w:szCs w:val="12"/>
              </w:rPr>
            </w:pPr>
            <w:r>
              <w:rPr>
                <w:sz w:val="12"/>
                <w:szCs w:val="12"/>
              </w:rPr>
              <w:t>1,88</w:t>
            </w:r>
          </w:p>
        </w:tc>
        <w:tc>
          <w:tcPr>
            <w:tcW w:w="709"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jc w:val="center"/>
              <w:rPr>
                <w:sz w:val="12"/>
                <w:szCs w:val="12"/>
              </w:rPr>
            </w:pPr>
            <w:r>
              <w:rPr>
                <w:sz w:val="12"/>
                <w:szCs w:val="12"/>
              </w:rPr>
              <w:t>16983</w:t>
            </w:r>
          </w:p>
        </w:tc>
        <w:tc>
          <w:tcPr>
            <w:tcW w:w="428" w:type="dxa"/>
            <w:gridSpan w:val="2"/>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715" w:type="dxa"/>
            <w:gridSpan w:val="3"/>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jc w:val="center"/>
              <w:rPr>
                <w:sz w:val="12"/>
                <w:szCs w:val="12"/>
              </w:rPr>
            </w:pPr>
            <w:r>
              <w:rPr>
                <w:sz w:val="12"/>
                <w:szCs w:val="12"/>
              </w:rPr>
              <w:t>21,894</w:t>
            </w:r>
          </w:p>
        </w:tc>
        <w:tc>
          <w:tcPr>
            <w:tcW w:w="1134"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spacing w:line="276" w:lineRule="auto"/>
              <w:rPr>
                <w:sz w:val="22"/>
                <w:szCs w:val="22"/>
                <w:lang w:eastAsia="en-US"/>
              </w:rPr>
            </w:pPr>
          </w:p>
        </w:tc>
        <w:tc>
          <w:tcPr>
            <w:tcW w:w="1152"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spacing w:line="276" w:lineRule="auto"/>
              <w:rPr>
                <w:sz w:val="22"/>
                <w:szCs w:val="22"/>
                <w:lang w:eastAsia="en-US"/>
              </w:rPr>
            </w:pPr>
          </w:p>
        </w:tc>
        <w:tc>
          <w:tcPr>
            <w:tcW w:w="709"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691"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708"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441"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708"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851"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130685">
            <w:pPr>
              <w:jc w:val="center"/>
              <w:rPr>
                <w:sz w:val="12"/>
                <w:szCs w:val="12"/>
              </w:rPr>
            </w:pPr>
            <w:r>
              <w:rPr>
                <w:sz w:val="12"/>
                <w:szCs w:val="12"/>
              </w:rPr>
              <w:t>о</w:t>
            </w:r>
            <w:r w:rsidR="00404FFA">
              <w:rPr>
                <w:sz w:val="12"/>
                <w:szCs w:val="12"/>
              </w:rPr>
              <w:t>прос граждан</w:t>
            </w:r>
          </w:p>
        </w:tc>
      </w:tr>
      <w:tr w:rsidR="00404FFA" w:rsidTr="00B8520E">
        <w:trPr>
          <w:trHeight w:val="264"/>
        </w:trPr>
        <w:tc>
          <w:tcPr>
            <w:tcW w:w="352" w:type="dxa"/>
            <w:tcBorders>
              <w:top w:val="nil"/>
              <w:left w:val="single" w:sz="4" w:space="0" w:color="auto"/>
              <w:bottom w:val="single" w:sz="4" w:space="0" w:color="auto"/>
              <w:right w:val="single" w:sz="4" w:space="0" w:color="auto"/>
            </w:tcBorders>
            <w:noWrap/>
            <w:tcMar>
              <w:top w:w="0" w:type="dxa"/>
              <w:left w:w="28" w:type="dxa"/>
              <w:bottom w:w="0" w:type="dxa"/>
              <w:right w:w="28" w:type="dxa"/>
            </w:tcMar>
            <w:hideMark/>
          </w:tcPr>
          <w:p w:rsidR="00404FFA" w:rsidRDefault="00404FFA">
            <w:pPr>
              <w:jc w:val="center"/>
              <w:rPr>
                <w:sz w:val="12"/>
                <w:szCs w:val="12"/>
              </w:rPr>
            </w:pPr>
            <w:r>
              <w:rPr>
                <w:sz w:val="12"/>
                <w:szCs w:val="12"/>
              </w:rPr>
              <w:t>73</w:t>
            </w:r>
          </w:p>
        </w:tc>
        <w:tc>
          <w:tcPr>
            <w:tcW w:w="2117"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rPr>
                <w:sz w:val="12"/>
                <w:szCs w:val="12"/>
              </w:rPr>
            </w:pPr>
            <w:r>
              <w:rPr>
                <w:sz w:val="12"/>
                <w:szCs w:val="12"/>
              </w:rPr>
              <w:t>ул. Загородная</w:t>
            </w:r>
          </w:p>
        </w:tc>
        <w:tc>
          <w:tcPr>
            <w:tcW w:w="727"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jc w:val="center"/>
              <w:rPr>
                <w:sz w:val="12"/>
                <w:szCs w:val="12"/>
              </w:rPr>
            </w:pPr>
            <w:r>
              <w:rPr>
                <w:sz w:val="12"/>
                <w:szCs w:val="12"/>
              </w:rPr>
              <w:t>0,512</w:t>
            </w:r>
          </w:p>
        </w:tc>
        <w:tc>
          <w:tcPr>
            <w:tcW w:w="540"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jc w:val="center"/>
              <w:rPr>
                <w:sz w:val="12"/>
                <w:szCs w:val="12"/>
              </w:rPr>
            </w:pPr>
            <w:r>
              <w:rPr>
                <w:sz w:val="12"/>
                <w:szCs w:val="12"/>
              </w:rPr>
              <w:t>1500</w:t>
            </w:r>
          </w:p>
        </w:tc>
        <w:tc>
          <w:tcPr>
            <w:tcW w:w="567"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jc w:val="center"/>
              <w:rPr>
                <w:sz w:val="12"/>
                <w:szCs w:val="12"/>
              </w:rPr>
            </w:pPr>
            <w:r>
              <w:rPr>
                <w:sz w:val="12"/>
                <w:szCs w:val="12"/>
              </w:rPr>
              <w:t>0,000</w:t>
            </w:r>
          </w:p>
        </w:tc>
        <w:tc>
          <w:tcPr>
            <w:tcW w:w="283"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jc w:val="center"/>
              <w:rPr>
                <w:sz w:val="12"/>
                <w:szCs w:val="12"/>
              </w:rPr>
            </w:pPr>
            <w:r>
              <w:rPr>
                <w:sz w:val="12"/>
                <w:szCs w:val="12"/>
              </w:rPr>
              <w:t>0</w:t>
            </w:r>
          </w:p>
        </w:tc>
        <w:tc>
          <w:tcPr>
            <w:tcW w:w="567"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jc w:val="center"/>
              <w:rPr>
                <w:sz w:val="12"/>
                <w:szCs w:val="12"/>
              </w:rPr>
            </w:pPr>
            <w:r>
              <w:rPr>
                <w:sz w:val="12"/>
                <w:szCs w:val="12"/>
              </w:rPr>
              <w:t>0,512</w:t>
            </w:r>
          </w:p>
        </w:tc>
        <w:tc>
          <w:tcPr>
            <w:tcW w:w="284"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jc w:val="center"/>
              <w:rPr>
                <w:sz w:val="12"/>
                <w:szCs w:val="12"/>
              </w:rPr>
            </w:pPr>
            <w:r>
              <w:rPr>
                <w:sz w:val="12"/>
                <w:szCs w:val="12"/>
              </w:rPr>
              <w:t>100</w:t>
            </w:r>
          </w:p>
        </w:tc>
        <w:tc>
          <w:tcPr>
            <w:tcW w:w="567"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jc w:val="center"/>
              <w:rPr>
                <w:sz w:val="12"/>
                <w:szCs w:val="12"/>
              </w:rPr>
            </w:pPr>
            <w:r>
              <w:rPr>
                <w:sz w:val="12"/>
                <w:szCs w:val="12"/>
              </w:rPr>
              <w:t>0,512</w:t>
            </w:r>
          </w:p>
        </w:tc>
        <w:tc>
          <w:tcPr>
            <w:tcW w:w="283"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jc w:val="center"/>
              <w:rPr>
                <w:sz w:val="12"/>
                <w:szCs w:val="12"/>
              </w:rPr>
            </w:pPr>
            <w:r>
              <w:rPr>
                <w:sz w:val="12"/>
                <w:szCs w:val="12"/>
              </w:rPr>
              <w:t>100</w:t>
            </w:r>
          </w:p>
        </w:tc>
        <w:tc>
          <w:tcPr>
            <w:tcW w:w="992"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993"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992"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992"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709"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Pr="0081523D" w:rsidRDefault="00404FFA">
            <w:pPr>
              <w:jc w:val="center"/>
              <w:rPr>
                <w:sz w:val="12"/>
                <w:szCs w:val="12"/>
              </w:rPr>
            </w:pPr>
            <w:r w:rsidRPr="0081523D">
              <w:rPr>
                <w:sz w:val="12"/>
                <w:szCs w:val="12"/>
              </w:rPr>
              <w:t>КИР-065</w:t>
            </w:r>
          </w:p>
        </w:tc>
        <w:tc>
          <w:tcPr>
            <w:tcW w:w="1134"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jc w:val="center"/>
              <w:rPr>
                <w:sz w:val="12"/>
                <w:szCs w:val="12"/>
              </w:rPr>
            </w:pPr>
            <w:r>
              <w:rPr>
                <w:sz w:val="12"/>
                <w:szCs w:val="12"/>
              </w:rPr>
              <w:t>от ул.</w:t>
            </w:r>
            <w:r w:rsidR="007C42AB">
              <w:rPr>
                <w:sz w:val="12"/>
                <w:szCs w:val="12"/>
              </w:rPr>
              <w:t xml:space="preserve"> </w:t>
            </w:r>
            <w:r>
              <w:rPr>
                <w:sz w:val="12"/>
                <w:szCs w:val="12"/>
              </w:rPr>
              <w:t>Преображенская до ул.</w:t>
            </w:r>
            <w:r w:rsidR="007C42AB">
              <w:rPr>
                <w:sz w:val="12"/>
                <w:szCs w:val="12"/>
              </w:rPr>
              <w:t xml:space="preserve"> </w:t>
            </w:r>
            <w:r>
              <w:rPr>
                <w:sz w:val="12"/>
                <w:szCs w:val="12"/>
              </w:rPr>
              <w:t>Горького в г.</w:t>
            </w:r>
            <w:r w:rsidR="007C42AB">
              <w:rPr>
                <w:sz w:val="12"/>
                <w:szCs w:val="12"/>
              </w:rPr>
              <w:t xml:space="preserve"> </w:t>
            </w:r>
            <w:r>
              <w:rPr>
                <w:sz w:val="12"/>
                <w:szCs w:val="12"/>
              </w:rPr>
              <w:t>Кирове</w:t>
            </w:r>
          </w:p>
        </w:tc>
        <w:tc>
          <w:tcPr>
            <w:tcW w:w="1161"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rsidP="00367E83">
            <w:pPr>
              <w:jc w:val="center"/>
              <w:rPr>
                <w:sz w:val="12"/>
                <w:szCs w:val="12"/>
              </w:rPr>
            </w:pPr>
            <w:r>
              <w:rPr>
                <w:sz w:val="12"/>
                <w:szCs w:val="12"/>
              </w:rPr>
              <w:t>ремонт проезже</w:t>
            </w:r>
            <w:r w:rsidR="00367E83">
              <w:rPr>
                <w:sz w:val="12"/>
                <w:szCs w:val="12"/>
              </w:rPr>
              <w:t>й</w:t>
            </w:r>
            <w:r>
              <w:rPr>
                <w:sz w:val="12"/>
                <w:szCs w:val="12"/>
              </w:rPr>
              <w:t xml:space="preserve"> части</w:t>
            </w:r>
          </w:p>
        </w:tc>
        <w:tc>
          <w:tcPr>
            <w:tcW w:w="709"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jc w:val="center"/>
              <w:rPr>
                <w:color w:val="000000"/>
                <w:sz w:val="12"/>
                <w:szCs w:val="12"/>
              </w:rPr>
            </w:pPr>
            <w:r>
              <w:rPr>
                <w:color w:val="000000"/>
                <w:sz w:val="12"/>
                <w:szCs w:val="12"/>
              </w:rPr>
              <w:t>0,829</w:t>
            </w:r>
          </w:p>
        </w:tc>
        <w:tc>
          <w:tcPr>
            <w:tcW w:w="681"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jc w:val="center"/>
              <w:rPr>
                <w:sz w:val="12"/>
                <w:szCs w:val="12"/>
              </w:rPr>
            </w:pPr>
            <w:r>
              <w:rPr>
                <w:sz w:val="12"/>
                <w:szCs w:val="12"/>
              </w:rPr>
              <w:t>0,72</w:t>
            </w:r>
          </w:p>
        </w:tc>
        <w:tc>
          <w:tcPr>
            <w:tcW w:w="709"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jc w:val="center"/>
              <w:rPr>
                <w:sz w:val="12"/>
                <w:szCs w:val="12"/>
              </w:rPr>
            </w:pPr>
            <w:r>
              <w:rPr>
                <w:sz w:val="12"/>
                <w:szCs w:val="12"/>
              </w:rPr>
              <w:t>5800</w:t>
            </w:r>
          </w:p>
        </w:tc>
        <w:tc>
          <w:tcPr>
            <w:tcW w:w="428" w:type="dxa"/>
            <w:gridSpan w:val="2"/>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715" w:type="dxa"/>
            <w:gridSpan w:val="3"/>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jc w:val="center"/>
              <w:rPr>
                <w:sz w:val="12"/>
                <w:szCs w:val="12"/>
              </w:rPr>
            </w:pPr>
            <w:r>
              <w:rPr>
                <w:sz w:val="12"/>
                <w:szCs w:val="12"/>
              </w:rPr>
              <w:t>7,326</w:t>
            </w:r>
          </w:p>
        </w:tc>
        <w:tc>
          <w:tcPr>
            <w:tcW w:w="1134"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spacing w:line="276" w:lineRule="auto"/>
              <w:rPr>
                <w:sz w:val="22"/>
                <w:szCs w:val="22"/>
                <w:lang w:eastAsia="en-US"/>
              </w:rPr>
            </w:pPr>
          </w:p>
        </w:tc>
        <w:tc>
          <w:tcPr>
            <w:tcW w:w="1152"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spacing w:line="276" w:lineRule="auto"/>
              <w:rPr>
                <w:sz w:val="22"/>
                <w:szCs w:val="22"/>
                <w:lang w:eastAsia="en-US"/>
              </w:rPr>
            </w:pPr>
          </w:p>
        </w:tc>
        <w:tc>
          <w:tcPr>
            <w:tcW w:w="709"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691"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708"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441"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708"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851"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130685">
            <w:pPr>
              <w:jc w:val="center"/>
              <w:rPr>
                <w:sz w:val="12"/>
                <w:szCs w:val="12"/>
              </w:rPr>
            </w:pPr>
            <w:r>
              <w:rPr>
                <w:sz w:val="12"/>
                <w:szCs w:val="12"/>
              </w:rPr>
              <w:t>о</w:t>
            </w:r>
            <w:r w:rsidR="00404FFA">
              <w:rPr>
                <w:sz w:val="12"/>
                <w:szCs w:val="12"/>
              </w:rPr>
              <w:t>прос граждан</w:t>
            </w:r>
          </w:p>
        </w:tc>
      </w:tr>
      <w:tr w:rsidR="00404FFA" w:rsidTr="00B8520E">
        <w:trPr>
          <w:trHeight w:val="264"/>
        </w:trPr>
        <w:tc>
          <w:tcPr>
            <w:tcW w:w="352" w:type="dxa"/>
            <w:tcBorders>
              <w:top w:val="nil"/>
              <w:left w:val="single" w:sz="4" w:space="0" w:color="auto"/>
              <w:bottom w:val="single" w:sz="4" w:space="0" w:color="auto"/>
              <w:right w:val="single" w:sz="4" w:space="0" w:color="auto"/>
            </w:tcBorders>
            <w:noWrap/>
            <w:tcMar>
              <w:top w:w="0" w:type="dxa"/>
              <w:left w:w="28" w:type="dxa"/>
              <w:bottom w:w="0" w:type="dxa"/>
              <w:right w:w="28" w:type="dxa"/>
            </w:tcMar>
            <w:hideMark/>
          </w:tcPr>
          <w:p w:rsidR="00404FFA" w:rsidRDefault="00404FFA">
            <w:pPr>
              <w:jc w:val="center"/>
              <w:rPr>
                <w:sz w:val="12"/>
                <w:szCs w:val="12"/>
              </w:rPr>
            </w:pPr>
            <w:r>
              <w:rPr>
                <w:sz w:val="12"/>
                <w:szCs w:val="12"/>
              </w:rPr>
              <w:t>74</w:t>
            </w:r>
          </w:p>
        </w:tc>
        <w:tc>
          <w:tcPr>
            <w:tcW w:w="2117"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rPr>
                <w:sz w:val="12"/>
                <w:szCs w:val="12"/>
              </w:rPr>
            </w:pPr>
            <w:proofErr w:type="spellStart"/>
            <w:r>
              <w:rPr>
                <w:sz w:val="12"/>
                <w:szCs w:val="12"/>
              </w:rPr>
              <w:t>Заготзерновский</w:t>
            </w:r>
            <w:proofErr w:type="spellEnd"/>
            <w:r>
              <w:rPr>
                <w:sz w:val="12"/>
                <w:szCs w:val="12"/>
              </w:rPr>
              <w:t xml:space="preserve"> пр.</w:t>
            </w:r>
          </w:p>
        </w:tc>
        <w:tc>
          <w:tcPr>
            <w:tcW w:w="727"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jc w:val="center"/>
              <w:rPr>
                <w:sz w:val="12"/>
                <w:szCs w:val="12"/>
              </w:rPr>
            </w:pPr>
            <w:r>
              <w:rPr>
                <w:sz w:val="12"/>
                <w:szCs w:val="12"/>
              </w:rPr>
              <w:t>0,15</w:t>
            </w:r>
          </w:p>
        </w:tc>
        <w:tc>
          <w:tcPr>
            <w:tcW w:w="540"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jc w:val="center"/>
              <w:rPr>
                <w:sz w:val="12"/>
                <w:szCs w:val="12"/>
              </w:rPr>
            </w:pPr>
            <w:r>
              <w:rPr>
                <w:sz w:val="12"/>
                <w:szCs w:val="12"/>
              </w:rPr>
              <w:t>3560</w:t>
            </w:r>
          </w:p>
        </w:tc>
        <w:tc>
          <w:tcPr>
            <w:tcW w:w="567"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jc w:val="center"/>
              <w:rPr>
                <w:sz w:val="12"/>
                <w:szCs w:val="12"/>
              </w:rPr>
            </w:pPr>
            <w:r>
              <w:rPr>
                <w:sz w:val="12"/>
                <w:szCs w:val="12"/>
              </w:rPr>
              <w:t>0,150</w:t>
            </w:r>
          </w:p>
        </w:tc>
        <w:tc>
          <w:tcPr>
            <w:tcW w:w="283"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jc w:val="center"/>
              <w:rPr>
                <w:sz w:val="12"/>
                <w:szCs w:val="12"/>
              </w:rPr>
            </w:pPr>
            <w:r>
              <w:rPr>
                <w:sz w:val="12"/>
                <w:szCs w:val="12"/>
              </w:rPr>
              <w:t>100</w:t>
            </w:r>
          </w:p>
        </w:tc>
        <w:tc>
          <w:tcPr>
            <w:tcW w:w="567"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jc w:val="center"/>
              <w:rPr>
                <w:sz w:val="12"/>
                <w:szCs w:val="12"/>
              </w:rPr>
            </w:pPr>
            <w:r>
              <w:rPr>
                <w:sz w:val="12"/>
                <w:szCs w:val="12"/>
              </w:rPr>
              <w:t>0,150</w:t>
            </w:r>
          </w:p>
        </w:tc>
        <w:tc>
          <w:tcPr>
            <w:tcW w:w="284"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jc w:val="center"/>
              <w:rPr>
                <w:sz w:val="12"/>
                <w:szCs w:val="12"/>
              </w:rPr>
            </w:pPr>
            <w:r>
              <w:rPr>
                <w:sz w:val="12"/>
                <w:szCs w:val="12"/>
              </w:rPr>
              <w:t>100</w:t>
            </w:r>
          </w:p>
        </w:tc>
        <w:tc>
          <w:tcPr>
            <w:tcW w:w="567"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jc w:val="center"/>
              <w:rPr>
                <w:sz w:val="12"/>
                <w:szCs w:val="12"/>
              </w:rPr>
            </w:pPr>
            <w:r>
              <w:rPr>
                <w:sz w:val="12"/>
                <w:szCs w:val="12"/>
              </w:rPr>
              <w:t>0,150</w:t>
            </w:r>
          </w:p>
        </w:tc>
        <w:tc>
          <w:tcPr>
            <w:tcW w:w="283"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jc w:val="center"/>
              <w:rPr>
                <w:sz w:val="12"/>
                <w:szCs w:val="12"/>
              </w:rPr>
            </w:pPr>
            <w:r>
              <w:rPr>
                <w:sz w:val="12"/>
                <w:szCs w:val="12"/>
              </w:rPr>
              <w:t>100</w:t>
            </w:r>
          </w:p>
        </w:tc>
        <w:tc>
          <w:tcPr>
            <w:tcW w:w="992"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993"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992"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992"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709"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Pr="0081523D" w:rsidRDefault="00404FFA">
            <w:pPr>
              <w:spacing w:line="276" w:lineRule="auto"/>
              <w:rPr>
                <w:sz w:val="22"/>
                <w:szCs w:val="22"/>
                <w:lang w:eastAsia="en-US"/>
              </w:rPr>
            </w:pPr>
          </w:p>
        </w:tc>
        <w:tc>
          <w:tcPr>
            <w:tcW w:w="1134"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1161"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709"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681"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709"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428" w:type="dxa"/>
            <w:gridSpan w:val="2"/>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715" w:type="dxa"/>
            <w:gridSpan w:val="3"/>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1134"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1152"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709"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691"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708"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441"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708"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851"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r>
      <w:tr w:rsidR="00404FFA" w:rsidTr="00B8520E">
        <w:trPr>
          <w:trHeight w:val="264"/>
        </w:trPr>
        <w:tc>
          <w:tcPr>
            <w:tcW w:w="352" w:type="dxa"/>
            <w:tcBorders>
              <w:top w:val="nil"/>
              <w:left w:val="single" w:sz="4" w:space="0" w:color="auto"/>
              <w:bottom w:val="single" w:sz="4" w:space="0" w:color="auto"/>
              <w:right w:val="single" w:sz="4" w:space="0" w:color="auto"/>
            </w:tcBorders>
            <w:noWrap/>
            <w:tcMar>
              <w:top w:w="0" w:type="dxa"/>
              <w:left w:w="28" w:type="dxa"/>
              <w:bottom w:w="0" w:type="dxa"/>
              <w:right w:w="28" w:type="dxa"/>
            </w:tcMar>
            <w:hideMark/>
          </w:tcPr>
          <w:p w:rsidR="00404FFA" w:rsidRDefault="00404FFA">
            <w:pPr>
              <w:jc w:val="center"/>
              <w:rPr>
                <w:sz w:val="12"/>
                <w:szCs w:val="12"/>
              </w:rPr>
            </w:pPr>
            <w:r>
              <w:rPr>
                <w:sz w:val="12"/>
                <w:szCs w:val="12"/>
              </w:rPr>
              <w:t>75</w:t>
            </w:r>
          </w:p>
        </w:tc>
        <w:tc>
          <w:tcPr>
            <w:tcW w:w="2117"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rPr>
                <w:sz w:val="12"/>
                <w:szCs w:val="12"/>
              </w:rPr>
            </w:pPr>
            <w:r>
              <w:rPr>
                <w:sz w:val="12"/>
                <w:szCs w:val="12"/>
              </w:rPr>
              <w:t>ул. Заречная</w:t>
            </w:r>
          </w:p>
        </w:tc>
        <w:tc>
          <w:tcPr>
            <w:tcW w:w="727"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jc w:val="center"/>
              <w:rPr>
                <w:sz w:val="12"/>
                <w:szCs w:val="12"/>
              </w:rPr>
            </w:pPr>
            <w:r>
              <w:rPr>
                <w:sz w:val="12"/>
                <w:szCs w:val="12"/>
              </w:rPr>
              <w:t>0,26</w:t>
            </w:r>
          </w:p>
        </w:tc>
        <w:tc>
          <w:tcPr>
            <w:tcW w:w="540"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jc w:val="center"/>
              <w:rPr>
                <w:sz w:val="12"/>
                <w:szCs w:val="12"/>
              </w:rPr>
            </w:pPr>
            <w:r>
              <w:rPr>
                <w:sz w:val="12"/>
                <w:szCs w:val="12"/>
              </w:rPr>
              <w:t>2900</w:t>
            </w:r>
          </w:p>
        </w:tc>
        <w:tc>
          <w:tcPr>
            <w:tcW w:w="567"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jc w:val="center"/>
              <w:rPr>
                <w:sz w:val="12"/>
                <w:szCs w:val="12"/>
              </w:rPr>
            </w:pPr>
            <w:r>
              <w:rPr>
                <w:sz w:val="12"/>
                <w:szCs w:val="12"/>
              </w:rPr>
              <w:t>0,000</w:t>
            </w:r>
          </w:p>
        </w:tc>
        <w:tc>
          <w:tcPr>
            <w:tcW w:w="283"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jc w:val="center"/>
              <w:rPr>
                <w:sz w:val="12"/>
                <w:szCs w:val="12"/>
              </w:rPr>
            </w:pPr>
            <w:r>
              <w:rPr>
                <w:sz w:val="12"/>
                <w:szCs w:val="12"/>
              </w:rPr>
              <w:t>0</w:t>
            </w:r>
          </w:p>
        </w:tc>
        <w:tc>
          <w:tcPr>
            <w:tcW w:w="567"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jc w:val="center"/>
              <w:rPr>
                <w:sz w:val="12"/>
                <w:szCs w:val="12"/>
              </w:rPr>
            </w:pPr>
            <w:r>
              <w:rPr>
                <w:sz w:val="12"/>
                <w:szCs w:val="12"/>
              </w:rPr>
              <w:t>0,000</w:t>
            </w:r>
          </w:p>
        </w:tc>
        <w:tc>
          <w:tcPr>
            <w:tcW w:w="284"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jc w:val="center"/>
              <w:rPr>
                <w:sz w:val="12"/>
                <w:szCs w:val="12"/>
              </w:rPr>
            </w:pPr>
            <w:r>
              <w:rPr>
                <w:sz w:val="12"/>
                <w:szCs w:val="12"/>
              </w:rPr>
              <w:t>0</w:t>
            </w:r>
          </w:p>
        </w:tc>
        <w:tc>
          <w:tcPr>
            <w:tcW w:w="567"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jc w:val="center"/>
              <w:rPr>
                <w:sz w:val="12"/>
                <w:szCs w:val="12"/>
              </w:rPr>
            </w:pPr>
            <w:r>
              <w:rPr>
                <w:sz w:val="12"/>
                <w:szCs w:val="12"/>
              </w:rPr>
              <w:t>0,000</w:t>
            </w:r>
          </w:p>
        </w:tc>
        <w:tc>
          <w:tcPr>
            <w:tcW w:w="283"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jc w:val="center"/>
              <w:rPr>
                <w:sz w:val="12"/>
                <w:szCs w:val="12"/>
              </w:rPr>
            </w:pPr>
            <w:r>
              <w:rPr>
                <w:sz w:val="12"/>
                <w:szCs w:val="12"/>
              </w:rPr>
              <w:t>0</w:t>
            </w:r>
          </w:p>
        </w:tc>
        <w:tc>
          <w:tcPr>
            <w:tcW w:w="992"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993"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992"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992"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709"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Pr="0081523D" w:rsidRDefault="00404FFA">
            <w:pPr>
              <w:spacing w:line="276" w:lineRule="auto"/>
              <w:rPr>
                <w:sz w:val="22"/>
                <w:szCs w:val="22"/>
                <w:lang w:eastAsia="en-US"/>
              </w:rPr>
            </w:pPr>
          </w:p>
        </w:tc>
        <w:tc>
          <w:tcPr>
            <w:tcW w:w="1134"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1161"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709"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681"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709"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428" w:type="dxa"/>
            <w:gridSpan w:val="2"/>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715" w:type="dxa"/>
            <w:gridSpan w:val="3"/>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1134"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spacing w:line="276" w:lineRule="auto"/>
              <w:rPr>
                <w:sz w:val="22"/>
                <w:szCs w:val="22"/>
                <w:lang w:eastAsia="en-US"/>
              </w:rPr>
            </w:pPr>
          </w:p>
        </w:tc>
        <w:tc>
          <w:tcPr>
            <w:tcW w:w="1152"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spacing w:line="276" w:lineRule="auto"/>
              <w:rPr>
                <w:sz w:val="22"/>
                <w:szCs w:val="22"/>
                <w:lang w:eastAsia="en-US"/>
              </w:rPr>
            </w:pPr>
          </w:p>
        </w:tc>
        <w:tc>
          <w:tcPr>
            <w:tcW w:w="709"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691"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708"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441"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708"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851"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r>
      <w:tr w:rsidR="00404FFA" w:rsidTr="00B8520E">
        <w:trPr>
          <w:trHeight w:val="264"/>
        </w:trPr>
        <w:tc>
          <w:tcPr>
            <w:tcW w:w="352" w:type="dxa"/>
            <w:tcBorders>
              <w:top w:val="nil"/>
              <w:left w:val="single" w:sz="4" w:space="0" w:color="auto"/>
              <w:bottom w:val="single" w:sz="4" w:space="0" w:color="auto"/>
              <w:right w:val="single" w:sz="4" w:space="0" w:color="auto"/>
            </w:tcBorders>
            <w:noWrap/>
            <w:tcMar>
              <w:top w:w="0" w:type="dxa"/>
              <w:left w:w="28" w:type="dxa"/>
              <w:bottom w:w="0" w:type="dxa"/>
              <w:right w:w="28" w:type="dxa"/>
            </w:tcMar>
            <w:hideMark/>
          </w:tcPr>
          <w:p w:rsidR="00404FFA" w:rsidRDefault="00404FFA">
            <w:pPr>
              <w:jc w:val="center"/>
              <w:rPr>
                <w:sz w:val="12"/>
                <w:szCs w:val="12"/>
              </w:rPr>
            </w:pPr>
            <w:r>
              <w:rPr>
                <w:sz w:val="12"/>
                <w:szCs w:val="12"/>
              </w:rPr>
              <w:t>76</w:t>
            </w:r>
          </w:p>
        </w:tc>
        <w:tc>
          <w:tcPr>
            <w:tcW w:w="2117"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rPr>
                <w:sz w:val="12"/>
                <w:szCs w:val="12"/>
              </w:rPr>
            </w:pPr>
            <w:r>
              <w:rPr>
                <w:sz w:val="12"/>
                <w:szCs w:val="12"/>
              </w:rPr>
              <w:t>ул. Захватаева</w:t>
            </w:r>
          </w:p>
        </w:tc>
        <w:tc>
          <w:tcPr>
            <w:tcW w:w="727"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jc w:val="center"/>
              <w:rPr>
                <w:sz w:val="12"/>
                <w:szCs w:val="12"/>
              </w:rPr>
            </w:pPr>
            <w:r>
              <w:rPr>
                <w:sz w:val="12"/>
                <w:szCs w:val="12"/>
              </w:rPr>
              <w:t>0,454</w:t>
            </w:r>
          </w:p>
        </w:tc>
        <w:tc>
          <w:tcPr>
            <w:tcW w:w="540"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jc w:val="center"/>
              <w:rPr>
                <w:sz w:val="12"/>
                <w:szCs w:val="12"/>
              </w:rPr>
            </w:pPr>
            <w:r>
              <w:rPr>
                <w:sz w:val="12"/>
                <w:szCs w:val="12"/>
              </w:rPr>
              <w:t>3600</w:t>
            </w:r>
          </w:p>
        </w:tc>
        <w:tc>
          <w:tcPr>
            <w:tcW w:w="567"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jc w:val="center"/>
              <w:rPr>
                <w:sz w:val="12"/>
                <w:szCs w:val="12"/>
              </w:rPr>
            </w:pPr>
            <w:r>
              <w:rPr>
                <w:sz w:val="12"/>
                <w:szCs w:val="12"/>
              </w:rPr>
              <w:t>0,000</w:t>
            </w:r>
          </w:p>
        </w:tc>
        <w:tc>
          <w:tcPr>
            <w:tcW w:w="283"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jc w:val="center"/>
              <w:rPr>
                <w:sz w:val="12"/>
                <w:szCs w:val="12"/>
              </w:rPr>
            </w:pPr>
            <w:r>
              <w:rPr>
                <w:sz w:val="12"/>
                <w:szCs w:val="12"/>
              </w:rPr>
              <w:t>0</w:t>
            </w:r>
          </w:p>
        </w:tc>
        <w:tc>
          <w:tcPr>
            <w:tcW w:w="567"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jc w:val="center"/>
              <w:rPr>
                <w:sz w:val="12"/>
                <w:szCs w:val="12"/>
              </w:rPr>
            </w:pPr>
            <w:r>
              <w:rPr>
                <w:sz w:val="12"/>
                <w:szCs w:val="12"/>
              </w:rPr>
              <w:t>0,000</w:t>
            </w:r>
          </w:p>
        </w:tc>
        <w:tc>
          <w:tcPr>
            <w:tcW w:w="284"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jc w:val="center"/>
              <w:rPr>
                <w:sz w:val="12"/>
                <w:szCs w:val="12"/>
              </w:rPr>
            </w:pPr>
            <w:r>
              <w:rPr>
                <w:sz w:val="12"/>
                <w:szCs w:val="12"/>
              </w:rPr>
              <w:t>0</w:t>
            </w:r>
          </w:p>
        </w:tc>
        <w:tc>
          <w:tcPr>
            <w:tcW w:w="567"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jc w:val="center"/>
              <w:rPr>
                <w:sz w:val="12"/>
                <w:szCs w:val="12"/>
              </w:rPr>
            </w:pPr>
            <w:r>
              <w:rPr>
                <w:sz w:val="12"/>
                <w:szCs w:val="12"/>
              </w:rPr>
              <w:t>0,330</w:t>
            </w:r>
          </w:p>
        </w:tc>
        <w:tc>
          <w:tcPr>
            <w:tcW w:w="283"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jc w:val="center"/>
              <w:rPr>
                <w:sz w:val="12"/>
                <w:szCs w:val="12"/>
              </w:rPr>
            </w:pPr>
            <w:r>
              <w:rPr>
                <w:sz w:val="12"/>
                <w:szCs w:val="12"/>
              </w:rPr>
              <w:t>73</w:t>
            </w:r>
          </w:p>
        </w:tc>
        <w:tc>
          <w:tcPr>
            <w:tcW w:w="992"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993"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992"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992"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709"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Pr="0081523D" w:rsidRDefault="00404FFA">
            <w:pPr>
              <w:spacing w:line="276" w:lineRule="auto"/>
              <w:rPr>
                <w:sz w:val="22"/>
                <w:szCs w:val="22"/>
                <w:lang w:eastAsia="en-US"/>
              </w:rPr>
            </w:pPr>
          </w:p>
        </w:tc>
        <w:tc>
          <w:tcPr>
            <w:tcW w:w="1134"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spacing w:line="276" w:lineRule="auto"/>
              <w:rPr>
                <w:sz w:val="22"/>
                <w:szCs w:val="22"/>
                <w:lang w:eastAsia="en-US"/>
              </w:rPr>
            </w:pPr>
          </w:p>
        </w:tc>
        <w:tc>
          <w:tcPr>
            <w:tcW w:w="1161"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spacing w:line="276" w:lineRule="auto"/>
              <w:rPr>
                <w:sz w:val="22"/>
                <w:szCs w:val="22"/>
                <w:lang w:eastAsia="en-US"/>
              </w:rPr>
            </w:pPr>
          </w:p>
        </w:tc>
        <w:tc>
          <w:tcPr>
            <w:tcW w:w="709"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681"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709"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428" w:type="dxa"/>
            <w:gridSpan w:val="2"/>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715" w:type="dxa"/>
            <w:gridSpan w:val="3"/>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1134"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jc w:val="center"/>
              <w:rPr>
                <w:sz w:val="12"/>
                <w:szCs w:val="12"/>
              </w:rPr>
            </w:pPr>
            <w:r>
              <w:rPr>
                <w:sz w:val="12"/>
                <w:szCs w:val="12"/>
              </w:rPr>
              <w:t xml:space="preserve">от ул. Труда до </w:t>
            </w:r>
            <w:r w:rsidR="00E24174">
              <w:rPr>
                <w:sz w:val="12"/>
                <w:szCs w:val="12"/>
              </w:rPr>
              <w:br/>
            </w:r>
            <w:r>
              <w:rPr>
                <w:sz w:val="12"/>
                <w:szCs w:val="12"/>
              </w:rPr>
              <w:t>ул. Преображенская</w:t>
            </w:r>
          </w:p>
        </w:tc>
        <w:tc>
          <w:tcPr>
            <w:tcW w:w="1152"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jc w:val="center"/>
              <w:rPr>
                <w:sz w:val="12"/>
                <w:szCs w:val="12"/>
              </w:rPr>
            </w:pPr>
            <w:r>
              <w:rPr>
                <w:sz w:val="12"/>
                <w:szCs w:val="12"/>
              </w:rPr>
              <w:t>ремонт проезжей части</w:t>
            </w:r>
          </w:p>
        </w:tc>
        <w:tc>
          <w:tcPr>
            <w:tcW w:w="709"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jc w:val="center"/>
              <w:rPr>
                <w:sz w:val="12"/>
                <w:szCs w:val="12"/>
              </w:rPr>
            </w:pPr>
            <w:r>
              <w:rPr>
                <w:sz w:val="12"/>
                <w:szCs w:val="12"/>
              </w:rPr>
              <w:t>0,474</w:t>
            </w:r>
          </w:p>
        </w:tc>
        <w:tc>
          <w:tcPr>
            <w:tcW w:w="691"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jc w:val="center"/>
              <w:rPr>
                <w:sz w:val="12"/>
                <w:szCs w:val="12"/>
              </w:rPr>
            </w:pPr>
            <w:r>
              <w:rPr>
                <w:sz w:val="12"/>
                <w:szCs w:val="12"/>
              </w:rPr>
              <w:t>0,33</w:t>
            </w:r>
          </w:p>
        </w:tc>
        <w:tc>
          <w:tcPr>
            <w:tcW w:w="708"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jc w:val="center"/>
              <w:rPr>
                <w:sz w:val="12"/>
                <w:szCs w:val="12"/>
              </w:rPr>
            </w:pPr>
            <w:r>
              <w:rPr>
                <w:sz w:val="12"/>
                <w:szCs w:val="12"/>
              </w:rPr>
              <w:t>3320</w:t>
            </w:r>
          </w:p>
        </w:tc>
        <w:tc>
          <w:tcPr>
            <w:tcW w:w="441"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708"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jc w:val="center"/>
              <w:rPr>
                <w:sz w:val="12"/>
                <w:szCs w:val="12"/>
              </w:rPr>
            </w:pPr>
            <w:r>
              <w:rPr>
                <w:sz w:val="12"/>
                <w:szCs w:val="12"/>
              </w:rPr>
              <w:t>4,316</w:t>
            </w:r>
          </w:p>
        </w:tc>
        <w:tc>
          <w:tcPr>
            <w:tcW w:w="851"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130685">
            <w:pPr>
              <w:jc w:val="center"/>
              <w:rPr>
                <w:sz w:val="12"/>
                <w:szCs w:val="12"/>
              </w:rPr>
            </w:pPr>
            <w:r>
              <w:rPr>
                <w:sz w:val="12"/>
                <w:szCs w:val="12"/>
              </w:rPr>
              <w:t>о</w:t>
            </w:r>
            <w:r w:rsidR="00404FFA">
              <w:rPr>
                <w:sz w:val="12"/>
                <w:szCs w:val="12"/>
              </w:rPr>
              <w:t>прос граждан</w:t>
            </w:r>
          </w:p>
        </w:tc>
      </w:tr>
      <w:tr w:rsidR="00404FFA" w:rsidTr="00B8520E">
        <w:trPr>
          <w:trHeight w:val="264"/>
        </w:trPr>
        <w:tc>
          <w:tcPr>
            <w:tcW w:w="352" w:type="dxa"/>
            <w:tcBorders>
              <w:top w:val="nil"/>
              <w:left w:val="single" w:sz="4" w:space="0" w:color="auto"/>
              <w:bottom w:val="single" w:sz="4" w:space="0" w:color="auto"/>
              <w:right w:val="single" w:sz="4" w:space="0" w:color="auto"/>
            </w:tcBorders>
            <w:noWrap/>
            <w:tcMar>
              <w:top w:w="0" w:type="dxa"/>
              <w:left w:w="28" w:type="dxa"/>
              <w:bottom w:w="0" w:type="dxa"/>
              <w:right w:w="28" w:type="dxa"/>
            </w:tcMar>
            <w:hideMark/>
          </w:tcPr>
          <w:p w:rsidR="00404FFA" w:rsidRDefault="00404FFA">
            <w:pPr>
              <w:jc w:val="center"/>
              <w:rPr>
                <w:sz w:val="12"/>
                <w:szCs w:val="12"/>
              </w:rPr>
            </w:pPr>
            <w:r>
              <w:rPr>
                <w:sz w:val="12"/>
                <w:szCs w:val="12"/>
              </w:rPr>
              <w:t>77</w:t>
            </w:r>
          </w:p>
        </w:tc>
        <w:tc>
          <w:tcPr>
            <w:tcW w:w="2117"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rPr>
                <w:sz w:val="12"/>
                <w:szCs w:val="12"/>
              </w:rPr>
            </w:pPr>
            <w:r>
              <w:rPr>
                <w:sz w:val="12"/>
                <w:szCs w:val="12"/>
              </w:rPr>
              <w:t>ул. Зеленая</w:t>
            </w:r>
          </w:p>
        </w:tc>
        <w:tc>
          <w:tcPr>
            <w:tcW w:w="727"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jc w:val="center"/>
              <w:rPr>
                <w:sz w:val="12"/>
                <w:szCs w:val="12"/>
              </w:rPr>
            </w:pPr>
            <w:r>
              <w:rPr>
                <w:sz w:val="12"/>
                <w:szCs w:val="12"/>
              </w:rPr>
              <w:t>0,67</w:t>
            </w:r>
          </w:p>
        </w:tc>
        <w:tc>
          <w:tcPr>
            <w:tcW w:w="540"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jc w:val="center"/>
              <w:rPr>
                <w:sz w:val="12"/>
                <w:szCs w:val="12"/>
              </w:rPr>
            </w:pPr>
            <w:r>
              <w:rPr>
                <w:sz w:val="12"/>
                <w:szCs w:val="12"/>
              </w:rPr>
              <w:t>2460</w:t>
            </w:r>
          </w:p>
        </w:tc>
        <w:tc>
          <w:tcPr>
            <w:tcW w:w="567"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jc w:val="center"/>
              <w:rPr>
                <w:sz w:val="12"/>
                <w:szCs w:val="12"/>
              </w:rPr>
            </w:pPr>
            <w:r>
              <w:rPr>
                <w:sz w:val="12"/>
                <w:szCs w:val="12"/>
              </w:rPr>
              <w:t>0,000</w:t>
            </w:r>
          </w:p>
        </w:tc>
        <w:tc>
          <w:tcPr>
            <w:tcW w:w="283"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jc w:val="center"/>
              <w:rPr>
                <w:sz w:val="12"/>
                <w:szCs w:val="12"/>
              </w:rPr>
            </w:pPr>
            <w:r>
              <w:rPr>
                <w:sz w:val="12"/>
                <w:szCs w:val="12"/>
              </w:rPr>
              <w:t>0</w:t>
            </w:r>
          </w:p>
        </w:tc>
        <w:tc>
          <w:tcPr>
            <w:tcW w:w="567"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jc w:val="center"/>
              <w:rPr>
                <w:sz w:val="12"/>
                <w:szCs w:val="12"/>
              </w:rPr>
            </w:pPr>
            <w:r>
              <w:rPr>
                <w:sz w:val="12"/>
                <w:szCs w:val="12"/>
              </w:rPr>
              <w:t>0,000</w:t>
            </w:r>
          </w:p>
        </w:tc>
        <w:tc>
          <w:tcPr>
            <w:tcW w:w="284"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jc w:val="center"/>
              <w:rPr>
                <w:sz w:val="12"/>
                <w:szCs w:val="12"/>
              </w:rPr>
            </w:pPr>
            <w:r>
              <w:rPr>
                <w:sz w:val="12"/>
                <w:szCs w:val="12"/>
              </w:rPr>
              <w:t>0</w:t>
            </w:r>
          </w:p>
        </w:tc>
        <w:tc>
          <w:tcPr>
            <w:tcW w:w="567"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jc w:val="center"/>
              <w:rPr>
                <w:sz w:val="12"/>
                <w:szCs w:val="12"/>
              </w:rPr>
            </w:pPr>
            <w:r>
              <w:rPr>
                <w:sz w:val="12"/>
                <w:szCs w:val="12"/>
              </w:rPr>
              <w:t>0,000</w:t>
            </w:r>
          </w:p>
        </w:tc>
        <w:tc>
          <w:tcPr>
            <w:tcW w:w="283"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jc w:val="center"/>
              <w:rPr>
                <w:sz w:val="12"/>
                <w:szCs w:val="12"/>
              </w:rPr>
            </w:pPr>
            <w:r>
              <w:rPr>
                <w:sz w:val="12"/>
                <w:szCs w:val="12"/>
              </w:rPr>
              <w:t>0</w:t>
            </w:r>
          </w:p>
        </w:tc>
        <w:tc>
          <w:tcPr>
            <w:tcW w:w="992"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993"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992"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992"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709"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Pr="0081523D" w:rsidRDefault="00404FFA">
            <w:pPr>
              <w:spacing w:line="276" w:lineRule="auto"/>
              <w:rPr>
                <w:sz w:val="22"/>
                <w:szCs w:val="22"/>
                <w:lang w:eastAsia="en-US"/>
              </w:rPr>
            </w:pPr>
          </w:p>
        </w:tc>
        <w:tc>
          <w:tcPr>
            <w:tcW w:w="1134"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1161"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709"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681"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709"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428" w:type="dxa"/>
            <w:gridSpan w:val="2"/>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715" w:type="dxa"/>
            <w:gridSpan w:val="3"/>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1134"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1152"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709"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691"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708"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441"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708"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851"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r>
      <w:tr w:rsidR="00404FFA" w:rsidTr="00B8520E">
        <w:trPr>
          <w:trHeight w:val="264"/>
        </w:trPr>
        <w:tc>
          <w:tcPr>
            <w:tcW w:w="352" w:type="dxa"/>
            <w:tcBorders>
              <w:top w:val="nil"/>
              <w:left w:val="single" w:sz="4" w:space="0" w:color="auto"/>
              <w:bottom w:val="single" w:sz="4" w:space="0" w:color="auto"/>
              <w:right w:val="single" w:sz="4" w:space="0" w:color="auto"/>
            </w:tcBorders>
            <w:noWrap/>
            <w:tcMar>
              <w:top w:w="0" w:type="dxa"/>
              <w:left w:w="28" w:type="dxa"/>
              <w:bottom w:w="0" w:type="dxa"/>
              <w:right w:w="28" w:type="dxa"/>
            </w:tcMar>
            <w:hideMark/>
          </w:tcPr>
          <w:p w:rsidR="00404FFA" w:rsidRDefault="00404FFA">
            <w:pPr>
              <w:jc w:val="center"/>
              <w:rPr>
                <w:sz w:val="12"/>
                <w:szCs w:val="12"/>
              </w:rPr>
            </w:pPr>
            <w:r>
              <w:rPr>
                <w:sz w:val="12"/>
                <w:szCs w:val="12"/>
              </w:rPr>
              <w:t>78</w:t>
            </w:r>
          </w:p>
        </w:tc>
        <w:tc>
          <w:tcPr>
            <w:tcW w:w="2117"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rPr>
                <w:sz w:val="12"/>
                <w:szCs w:val="12"/>
              </w:rPr>
            </w:pPr>
            <w:r>
              <w:rPr>
                <w:sz w:val="12"/>
                <w:szCs w:val="12"/>
              </w:rPr>
              <w:t>ул. Зеленина</w:t>
            </w:r>
          </w:p>
        </w:tc>
        <w:tc>
          <w:tcPr>
            <w:tcW w:w="727"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jc w:val="center"/>
              <w:rPr>
                <w:sz w:val="12"/>
                <w:szCs w:val="12"/>
              </w:rPr>
            </w:pPr>
            <w:r>
              <w:rPr>
                <w:sz w:val="12"/>
                <w:szCs w:val="12"/>
              </w:rPr>
              <w:t>0,65</w:t>
            </w:r>
          </w:p>
        </w:tc>
        <w:tc>
          <w:tcPr>
            <w:tcW w:w="540"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jc w:val="center"/>
              <w:rPr>
                <w:sz w:val="12"/>
                <w:szCs w:val="12"/>
              </w:rPr>
            </w:pPr>
            <w:r>
              <w:rPr>
                <w:sz w:val="12"/>
                <w:szCs w:val="12"/>
              </w:rPr>
              <w:t>1500</w:t>
            </w:r>
          </w:p>
        </w:tc>
        <w:tc>
          <w:tcPr>
            <w:tcW w:w="567"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jc w:val="center"/>
              <w:rPr>
                <w:sz w:val="12"/>
                <w:szCs w:val="12"/>
              </w:rPr>
            </w:pPr>
            <w:r>
              <w:rPr>
                <w:sz w:val="12"/>
                <w:szCs w:val="12"/>
              </w:rPr>
              <w:t>0,000</w:t>
            </w:r>
          </w:p>
        </w:tc>
        <w:tc>
          <w:tcPr>
            <w:tcW w:w="283"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jc w:val="center"/>
              <w:rPr>
                <w:sz w:val="12"/>
                <w:szCs w:val="12"/>
              </w:rPr>
            </w:pPr>
            <w:r>
              <w:rPr>
                <w:sz w:val="12"/>
                <w:szCs w:val="12"/>
              </w:rPr>
              <w:t>0</w:t>
            </w:r>
          </w:p>
        </w:tc>
        <w:tc>
          <w:tcPr>
            <w:tcW w:w="567"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jc w:val="center"/>
              <w:rPr>
                <w:sz w:val="12"/>
                <w:szCs w:val="12"/>
              </w:rPr>
            </w:pPr>
            <w:r>
              <w:rPr>
                <w:sz w:val="12"/>
                <w:szCs w:val="12"/>
              </w:rPr>
              <w:t>0,000</w:t>
            </w:r>
          </w:p>
        </w:tc>
        <w:tc>
          <w:tcPr>
            <w:tcW w:w="284"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jc w:val="center"/>
              <w:rPr>
                <w:sz w:val="12"/>
                <w:szCs w:val="12"/>
              </w:rPr>
            </w:pPr>
            <w:r>
              <w:rPr>
                <w:sz w:val="12"/>
                <w:szCs w:val="12"/>
              </w:rPr>
              <w:t>0</w:t>
            </w:r>
          </w:p>
        </w:tc>
        <w:tc>
          <w:tcPr>
            <w:tcW w:w="567"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jc w:val="center"/>
              <w:rPr>
                <w:sz w:val="12"/>
                <w:szCs w:val="12"/>
              </w:rPr>
            </w:pPr>
            <w:r>
              <w:rPr>
                <w:sz w:val="12"/>
                <w:szCs w:val="12"/>
              </w:rPr>
              <w:t>0,000</w:t>
            </w:r>
          </w:p>
        </w:tc>
        <w:tc>
          <w:tcPr>
            <w:tcW w:w="283"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jc w:val="center"/>
              <w:rPr>
                <w:sz w:val="12"/>
                <w:szCs w:val="12"/>
              </w:rPr>
            </w:pPr>
            <w:r>
              <w:rPr>
                <w:sz w:val="12"/>
                <w:szCs w:val="12"/>
              </w:rPr>
              <w:t>0</w:t>
            </w:r>
          </w:p>
        </w:tc>
        <w:tc>
          <w:tcPr>
            <w:tcW w:w="992"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993"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992"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992"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709"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Pr="0081523D" w:rsidRDefault="00404FFA">
            <w:pPr>
              <w:spacing w:line="276" w:lineRule="auto"/>
              <w:rPr>
                <w:sz w:val="22"/>
                <w:szCs w:val="22"/>
                <w:lang w:eastAsia="en-US"/>
              </w:rPr>
            </w:pPr>
          </w:p>
        </w:tc>
        <w:tc>
          <w:tcPr>
            <w:tcW w:w="1134"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1161"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709"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681"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709"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428" w:type="dxa"/>
            <w:gridSpan w:val="2"/>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715" w:type="dxa"/>
            <w:gridSpan w:val="3"/>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1134"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1152"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709"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691"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708"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441"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708"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851"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r>
      <w:tr w:rsidR="00404FFA" w:rsidTr="00B8520E">
        <w:trPr>
          <w:trHeight w:val="312"/>
        </w:trPr>
        <w:tc>
          <w:tcPr>
            <w:tcW w:w="352" w:type="dxa"/>
            <w:tcBorders>
              <w:top w:val="nil"/>
              <w:left w:val="single" w:sz="4" w:space="0" w:color="auto"/>
              <w:bottom w:val="single" w:sz="4" w:space="0" w:color="auto"/>
              <w:right w:val="single" w:sz="4" w:space="0" w:color="auto"/>
            </w:tcBorders>
            <w:noWrap/>
            <w:tcMar>
              <w:top w:w="0" w:type="dxa"/>
              <w:left w:w="28" w:type="dxa"/>
              <w:bottom w:w="0" w:type="dxa"/>
              <w:right w:w="28" w:type="dxa"/>
            </w:tcMar>
            <w:hideMark/>
          </w:tcPr>
          <w:p w:rsidR="00404FFA" w:rsidRDefault="00404FFA">
            <w:pPr>
              <w:jc w:val="center"/>
              <w:rPr>
                <w:sz w:val="12"/>
                <w:szCs w:val="12"/>
              </w:rPr>
            </w:pPr>
            <w:r>
              <w:rPr>
                <w:sz w:val="12"/>
                <w:szCs w:val="12"/>
              </w:rPr>
              <w:t>79</w:t>
            </w:r>
          </w:p>
        </w:tc>
        <w:tc>
          <w:tcPr>
            <w:tcW w:w="2117"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rPr>
                <w:sz w:val="12"/>
                <w:szCs w:val="12"/>
              </w:rPr>
            </w:pPr>
            <w:r>
              <w:rPr>
                <w:sz w:val="12"/>
                <w:szCs w:val="12"/>
              </w:rPr>
              <w:t xml:space="preserve">Автодорога от ул. Тимирязева через слободу </w:t>
            </w:r>
            <w:proofErr w:type="spellStart"/>
            <w:r>
              <w:rPr>
                <w:sz w:val="12"/>
                <w:szCs w:val="12"/>
              </w:rPr>
              <w:t>Зиновы</w:t>
            </w:r>
            <w:proofErr w:type="spellEnd"/>
            <w:r>
              <w:rPr>
                <w:sz w:val="12"/>
                <w:szCs w:val="12"/>
              </w:rPr>
              <w:t xml:space="preserve"> до ул. Ленина</w:t>
            </w:r>
          </w:p>
        </w:tc>
        <w:tc>
          <w:tcPr>
            <w:tcW w:w="727"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jc w:val="center"/>
              <w:rPr>
                <w:sz w:val="12"/>
                <w:szCs w:val="12"/>
              </w:rPr>
            </w:pPr>
            <w:r>
              <w:rPr>
                <w:sz w:val="12"/>
                <w:szCs w:val="12"/>
              </w:rPr>
              <w:t>1,8</w:t>
            </w:r>
          </w:p>
        </w:tc>
        <w:tc>
          <w:tcPr>
            <w:tcW w:w="540"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jc w:val="center"/>
              <w:rPr>
                <w:sz w:val="12"/>
                <w:szCs w:val="12"/>
              </w:rPr>
            </w:pPr>
            <w:r>
              <w:rPr>
                <w:sz w:val="12"/>
                <w:szCs w:val="12"/>
              </w:rPr>
              <w:t>15300</w:t>
            </w:r>
          </w:p>
        </w:tc>
        <w:tc>
          <w:tcPr>
            <w:tcW w:w="567"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jc w:val="center"/>
              <w:rPr>
                <w:sz w:val="12"/>
                <w:szCs w:val="12"/>
              </w:rPr>
            </w:pPr>
            <w:r>
              <w:rPr>
                <w:sz w:val="12"/>
                <w:szCs w:val="12"/>
              </w:rPr>
              <w:t>0,000</w:t>
            </w:r>
          </w:p>
        </w:tc>
        <w:tc>
          <w:tcPr>
            <w:tcW w:w="283"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jc w:val="center"/>
              <w:rPr>
                <w:sz w:val="12"/>
                <w:szCs w:val="12"/>
              </w:rPr>
            </w:pPr>
            <w:r>
              <w:rPr>
                <w:sz w:val="12"/>
                <w:szCs w:val="12"/>
              </w:rPr>
              <w:t>0</w:t>
            </w:r>
          </w:p>
        </w:tc>
        <w:tc>
          <w:tcPr>
            <w:tcW w:w="567"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jc w:val="center"/>
              <w:rPr>
                <w:sz w:val="12"/>
                <w:szCs w:val="12"/>
              </w:rPr>
            </w:pPr>
            <w:r>
              <w:rPr>
                <w:sz w:val="12"/>
                <w:szCs w:val="12"/>
              </w:rPr>
              <w:t>0,000</w:t>
            </w:r>
          </w:p>
        </w:tc>
        <w:tc>
          <w:tcPr>
            <w:tcW w:w="284"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jc w:val="center"/>
              <w:rPr>
                <w:sz w:val="12"/>
                <w:szCs w:val="12"/>
              </w:rPr>
            </w:pPr>
            <w:r>
              <w:rPr>
                <w:sz w:val="12"/>
                <w:szCs w:val="12"/>
              </w:rPr>
              <w:t>0</w:t>
            </w:r>
          </w:p>
        </w:tc>
        <w:tc>
          <w:tcPr>
            <w:tcW w:w="567"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jc w:val="center"/>
              <w:rPr>
                <w:sz w:val="12"/>
                <w:szCs w:val="12"/>
              </w:rPr>
            </w:pPr>
            <w:r>
              <w:rPr>
                <w:sz w:val="12"/>
                <w:szCs w:val="12"/>
              </w:rPr>
              <w:t>0,000</w:t>
            </w:r>
          </w:p>
        </w:tc>
        <w:tc>
          <w:tcPr>
            <w:tcW w:w="283"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jc w:val="center"/>
              <w:rPr>
                <w:sz w:val="12"/>
                <w:szCs w:val="12"/>
              </w:rPr>
            </w:pPr>
            <w:r>
              <w:rPr>
                <w:sz w:val="12"/>
                <w:szCs w:val="12"/>
              </w:rPr>
              <w:t>0</w:t>
            </w:r>
          </w:p>
        </w:tc>
        <w:tc>
          <w:tcPr>
            <w:tcW w:w="992"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993"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992"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992"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709"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Pr="0081523D" w:rsidRDefault="00404FFA">
            <w:pPr>
              <w:spacing w:line="276" w:lineRule="auto"/>
              <w:rPr>
                <w:sz w:val="22"/>
                <w:szCs w:val="22"/>
                <w:lang w:eastAsia="en-US"/>
              </w:rPr>
            </w:pPr>
          </w:p>
        </w:tc>
        <w:tc>
          <w:tcPr>
            <w:tcW w:w="1134"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1161"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709"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681"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709"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428" w:type="dxa"/>
            <w:gridSpan w:val="2"/>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715" w:type="dxa"/>
            <w:gridSpan w:val="3"/>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1134"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1152"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709"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691"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708"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441"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708"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851"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r>
      <w:tr w:rsidR="00404FFA" w:rsidTr="00B8520E">
        <w:trPr>
          <w:trHeight w:val="312"/>
        </w:trPr>
        <w:tc>
          <w:tcPr>
            <w:tcW w:w="352" w:type="dxa"/>
            <w:tcBorders>
              <w:top w:val="nil"/>
              <w:left w:val="single" w:sz="4" w:space="0" w:color="auto"/>
              <w:bottom w:val="single" w:sz="4" w:space="0" w:color="auto"/>
              <w:right w:val="single" w:sz="4" w:space="0" w:color="auto"/>
            </w:tcBorders>
            <w:noWrap/>
            <w:tcMar>
              <w:top w:w="0" w:type="dxa"/>
              <w:left w:w="28" w:type="dxa"/>
              <w:bottom w:w="0" w:type="dxa"/>
              <w:right w:w="28" w:type="dxa"/>
            </w:tcMar>
            <w:hideMark/>
          </w:tcPr>
          <w:p w:rsidR="00404FFA" w:rsidRDefault="00404FFA">
            <w:pPr>
              <w:jc w:val="center"/>
              <w:rPr>
                <w:sz w:val="12"/>
                <w:szCs w:val="12"/>
              </w:rPr>
            </w:pPr>
            <w:r>
              <w:rPr>
                <w:sz w:val="12"/>
                <w:szCs w:val="12"/>
              </w:rPr>
              <w:t>80</w:t>
            </w:r>
          </w:p>
        </w:tc>
        <w:tc>
          <w:tcPr>
            <w:tcW w:w="2117"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rPr>
                <w:sz w:val="12"/>
                <w:szCs w:val="12"/>
              </w:rPr>
            </w:pPr>
            <w:r>
              <w:rPr>
                <w:sz w:val="12"/>
                <w:szCs w:val="12"/>
              </w:rPr>
              <w:t>ул. 60 лет Комсомола</w:t>
            </w:r>
          </w:p>
        </w:tc>
        <w:tc>
          <w:tcPr>
            <w:tcW w:w="727"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jc w:val="center"/>
              <w:rPr>
                <w:sz w:val="12"/>
                <w:szCs w:val="12"/>
              </w:rPr>
            </w:pPr>
            <w:r>
              <w:rPr>
                <w:sz w:val="12"/>
                <w:szCs w:val="12"/>
              </w:rPr>
              <w:t>0,91</w:t>
            </w:r>
          </w:p>
        </w:tc>
        <w:tc>
          <w:tcPr>
            <w:tcW w:w="540"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jc w:val="center"/>
              <w:rPr>
                <w:sz w:val="12"/>
                <w:szCs w:val="12"/>
              </w:rPr>
            </w:pPr>
            <w:r>
              <w:rPr>
                <w:sz w:val="12"/>
                <w:szCs w:val="12"/>
              </w:rPr>
              <w:t>12600</w:t>
            </w:r>
          </w:p>
        </w:tc>
        <w:tc>
          <w:tcPr>
            <w:tcW w:w="567"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jc w:val="center"/>
              <w:rPr>
                <w:sz w:val="12"/>
                <w:szCs w:val="12"/>
              </w:rPr>
            </w:pPr>
            <w:r>
              <w:rPr>
                <w:sz w:val="12"/>
                <w:szCs w:val="12"/>
              </w:rPr>
              <w:t>0,000</w:t>
            </w:r>
          </w:p>
        </w:tc>
        <w:tc>
          <w:tcPr>
            <w:tcW w:w="283"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jc w:val="center"/>
              <w:rPr>
                <w:sz w:val="12"/>
                <w:szCs w:val="12"/>
              </w:rPr>
            </w:pPr>
            <w:r>
              <w:rPr>
                <w:sz w:val="12"/>
                <w:szCs w:val="12"/>
              </w:rPr>
              <w:t>0</w:t>
            </w:r>
          </w:p>
        </w:tc>
        <w:tc>
          <w:tcPr>
            <w:tcW w:w="567"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jc w:val="center"/>
              <w:rPr>
                <w:sz w:val="12"/>
                <w:szCs w:val="12"/>
              </w:rPr>
            </w:pPr>
            <w:r>
              <w:rPr>
                <w:sz w:val="12"/>
                <w:szCs w:val="12"/>
              </w:rPr>
              <w:t>0,860</w:t>
            </w:r>
          </w:p>
        </w:tc>
        <w:tc>
          <w:tcPr>
            <w:tcW w:w="284"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jc w:val="center"/>
              <w:rPr>
                <w:sz w:val="12"/>
                <w:szCs w:val="12"/>
              </w:rPr>
            </w:pPr>
            <w:r>
              <w:rPr>
                <w:sz w:val="12"/>
                <w:szCs w:val="12"/>
              </w:rPr>
              <w:t>95</w:t>
            </w:r>
          </w:p>
        </w:tc>
        <w:tc>
          <w:tcPr>
            <w:tcW w:w="567"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jc w:val="center"/>
              <w:rPr>
                <w:sz w:val="12"/>
                <w:szCs w:val="12"/>
              </w:rPr>
            </w:pPr>
            <w:r>
              <w:rPr>
                <w:sz w:val="12"/>
                <w:szCs w:val="12"/>
              </w:rPr>
              <w:t>0,860</w:t>
            </w:r>
          </w:p>
        </w:tc>
        <w:tc>
          <w:tcPr>
            <w:tcW w:w="283"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jc w:val="center"/>
              <w:rPr>
                <w:sz w:val="12"/>
                <w:szCs w:val="12"/>
              </w:rPr>
            </w:pPr>
            <w:r>
              <w:rPr>
                <w:sz w:val="12"/>
                <w:szCs w:val="12"/>
              </w:rPr>
              <w:t>95</w:t>
            </w:r>
          </w:p>
        </w:tc>
        <w:tc>
          <w:tcPr>
            <w:tcW w:w="992"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993"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992"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992"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709"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Pr="0081523D" w:rsidRDefault="00404FFA">
            <w:pPr>
              <w:jc w:val="center"/>
              <w:rPr>
                <w:sz w:val="12"/>
                <w:szCs w:val="12"/>
              </w:rPr>
            </w:pPr>
            <w:r w:rsidRPr="0081523D">
              <w:rPr>
                <w:sz w:val="12"/>
                <w:szCs w:val="12"/>
              </w:rPr>
              <w:t>КИР-031</w:t>
            </w:r>
          </w:p>
        </w:tc>
        <w:tc>
          <w:tcPr>
            <w:tcW w:w="1134"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rsidP="008143E3">
            <w:pPr>
              <w:jc w:val="center"/>
              <w:rPr>
                <w:sz w:val="12"/>
                <w:szCs w:val="12"/>
              </w:rPr>
            </w:pPr>
            <w:r>
              <w:rPr>
                <w:sz w:val="12"/>
                <w:szCs w:val="12"/>
              </w:rPr>
              <w:t>от ул. П</w:t>
            </w:r>
            <w:r w:rsidR="002468AB">
              <w:rPr>
                <w:sz w:val="12"/>
                <w:szCs w:val="12"/>
              </w:rPr>
              <w:t>.</w:t>
            </w:r>
            <w:r>
              <w:rPr>
                <w:sz w:val="12"/>
                <w:szCs w:val="12"/>
              </w:rPr>
              <w:t xml:space="preserve"> Корча</w:t>
            </w:r>
            <w:r w:rsidR="008143E3">
              <w:rPr>
                <w:sz w:val="12"/>
                <w:szCs w:val="12"/>
              </w:rPr>
              <w:t>гина до д.</w:t>
            </w:r>
            <w:r>
              <w:rPr>
                <w:sz w:val="12"/>
                <w:szCs w:val="12"/>
              </w:rPr>
              <w:t xml:space="preserve"> 25 по ул</w:t>
            </w:r>
            <w:r w:rsidR="008143E3">
              <w:rPr>
                <w:sz w:val="12"/>
                <w:szCs w:val="12"/>
              </w:rPr>
              <w:t>.</w:t>
            </w:r>
            <w:r>
              <w:rPr>
                <w:sz w:val="12"/>
                <w:szCs w:val="12"/>
              </w:rPr>
              <w:t xml:space="preserve"> 60 лет Комсомола</w:t>
            </w:r>
          </w:p>
        </w:tc>
        <w:tc>
          <w:tcPr>
            <w:tcW w:w="1161"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jc w:val="center"/>
              <w:rPr>
                <w:sz w:val="12"/>
                <w:szCs w:val="12"/>
              </w:rPr>
            </w:pPr>
            <w:r>
              <w:rPr>
                <w:sz w:val="12"/>
                <w:szCs w:val="12"/>
              </w:rPr>
              <w:t>ремонт проезжей части</w:t>
            </w:r>
          </w:p>
        </w:tc>
        <w:tc>
          <w:tcPr>
            <w:tcW w:w="709"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jc w:val="center"/>
              <w:rPr>
                <w:color w:val="000000"/>
                <w:sz w:val="12"/>
                <w:szCs w:val="12"/>
              </w:rPr>
            </w:pPr>
            <w:r>
              <w:rPr>
                <w:color w:val="000000"/>
                <w:sz w:val="12"/>
                <w:szCs w:val="12"/>
              </w:rPr>
              <w:t>0,969</w:t>
            </w:r>
          </w:p>
        </w:tc>
        <w:tc>
          <w:tcPr>
            <w:tcW w:w="681"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jc w:val="center"/>
              <w:rPr>
                <w:sz w:val="12"/>
                <w:szCs w:val="12"/>
              </w:rPr>
            </w:pPr>
            <w:r>
              <w:rPr>
                <w:sz w:val="12"/>
                <w:szCs w:val="12"/>
              </w:rPr>
              <w:t>0,86</w:t>
            </w:r>
          </w:p>
        </w:tc>
        <w:tc>
          <w:tcPr>
            <w:tcW w:w="709"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jc w:val="center"/>
              <w:rPr>
                <w:sz w:val="12"/>
                <w:szCs w:val="12"/>
              </w:rPr>
            </w:pPr>
            <w:r>
              <w:rPr>
                <w:sz w:val="12"/>
                <w:szCs w:val="12"/>
              </w:rPr>
              <w:t>6786</w:t>
            </w:r>
          </w:p>
        </w:tc>
        <w:tc>
          <w:tcPr>
            <w:tcW w:w="428" w:type="dxa"/>
            <w:gridSpan w:val="2"/>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715" w:type="dxa"/>
            <w:gridSpan w:val="3"/>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jc w:val="center"/>
              <w:rPr>
                <w:sz w:val="12"/>
                <w:szCs w:val="12"/>
              </w:rPr>
            </w:pPr>
            <w:r>
              <w:rPr>
                <w:sz w:val="12"/>
                <w:szCs w:val="12"/>
              </w:rPr>
              <w:t>9,463</w:t>
            </w:r>
          </w:p>
        </w:tc>
        <w:tc>
          <w:tcPr>
            <w:tcW w:w="1134"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spacing w:line="276" w:lineRule="auto"/>
              <w:rPr>
                <w:sz w:val="22"/>
                <w:szCs w:val="22"/>
                <w:lang w:eastAsia="en-US"/>
              </w:rPr>
            </w:pPr>
          </w:p>
        </w:tc>
        <w:tc>
          <w:tcPr>
            <w:tcW w:w="1152"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spacing w:line="276" w:lineRule="auto"/>
              <w:rPr>
                <w:sz w:val="22"/>
                <w:szCs w:val="22"/>
                <w:lang w:eastAsia="en-US"/>
              </w:rPr>
            </w:pPr>
          </w:p>
        </w:tc>
        <w:tc>
          <w:tcPr>
            <w:tcW w:w="709"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691"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708"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441"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708"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851"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130685">
            <w:pPr>
              <w:jc w:val="center"/>
              <w:rPr>
                <w:sz w:val="12"/>
                <w:szCs w:val="12"/>
              </w:rPr>
            </w:pPr>
            <w:r>
              <w:rPr>
                <w:sz w:val="12"/>
                <w:szCs w:val="12"/>
              </w:rPr>
              <w:t>о</w:t>
            </w:r>
            <w:r w:rsidR="00404FFA">
              <w:rPr>
                <w:sz w:val="12"/>
                <w:szCs w:val="12"/>
              </w:rPr>
              <w:t>прос граждан</w:t>
            </w:r>
          </w:p>
        </w:tc>
      </w:tr>
      <w:tr w:rsidR="00404FFA" w:rsidTr="00B8520E">
        <w:trPr>
          <w:trHeight w:val="264"/>
        </w:trPr>
        <w:tc>
          <w:tcPr>
            <w:tcW w:w="352" w:type="dxa"/>
            <w:tcBorders>
              <w:top w:val="nil"/>
              <w:left w:val="single" w:sz="4" w:space="0" w:color="auto"/>
              <w:bottom w:val="single" w:sz="4" w:space="0" w:color="auto"/>
              <w:right w:val="single" w:sz="4" w:space="0" w:color="auto"/>
            </w:tcBorders>
            <w:noWrap/>
            <w:tcMar>
              <w:top w:w="0" w:type="dxa"/>
              <w:left w:w="28" w:type="dxa"/>
              <w:bottom w:w="0" w:type="dxa"/>
              <w:right w:w="28" w:type="dxa"/>
            </w:tcMar>
            <w:hideMark/>
          </w:tcPr>
          <w:p w:rsidR="00404FFA" w:rsidRDefault="00404FFA">
            <w:pPr>
              <w:jc w:val="center"/>
              <w:rPr>
                <w:sz w:val="12"/>
                <w:szCs w:val="12"/>
              </w:rPr>
            </w:pPr>
            <w:r>
              <w:rPr>
                <w:sz w:val="12"/>
                <w:szCs w:val="12"/>
              </w:rPr>
              <w:t>81</w:t>
            </w:r>
          </w:p>
        </w:tc>
        <w:tc>
          <w:tcPr>
            <w:tcW w:w="2117"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rPr>
                <w:sz w:val="12"/>
                <w:szCs w:val="12"/>
              </w:rPr>
            </w:pPr>
            <w:r>
              <w:rPr>
                <w:sz w:val="12"/>
                <w:szCs w:val="12"/>
              </w:rPr>
              <w:t>ул. Восьмого марта</w:t>
            </w:r>
          </w:p>
        </w:tc>
        <w:tc>
          <w:tcPr>
            <w:tcW w:w="727"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jc w:val="center"/>
              <w:rPr>
                <w:sz w:val="12"/>
                <w:szCs w:val="12"/>
              </w:rPr>
            </w:pPr>
            <w:r>
              <w:rPr>
                <w:sz w:val="12"/>
                <w:szCs w:val="12"/>
              </w:rPr>
              <w:t>0,33</w:t>
            </w:r>
          </w:p>
        </w:tc>
        <w:tc>
          <w:tcPr>
            <w:tcW w:w="540"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jc w:val="center"/>
              <w:rPr>
                <w:sz w:val="12"/>
                <w:szCs w:val="12"/>
              </w:rPr>
            </w:pPr>
            <w:r>
              <w:rPr>
                <w:sz w:val="12"/>
                <w:szCs w:val="12"/>
              </w:rPr>
              <w:t>2300</w:t>
            </w:r>
          </w:p>
        </w:tc>
        <w:tc>
          <w:tcPr>
            <w:tcW w:w="567"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jc w:val="center"/>
              <w:rPr>
                <w:sz w:val="12"/>
                <w:szCs w:val="12"/>
              </w:rPr>
            </w:pPr>
            <w:r>
              <w:rPr>
                <w:sz w:val="12"/>
                <w:szCs w:val="12"/>
              </w:rPr>
              <w:t>0,000</w:t>
            </w:r>
          </w:p>
        </w:tc>
        <w:tc>
          <w:tcPr>
            <w:tcW w:w="283"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jc w:val="center"/>
              <w:rPr>
                <w:sz w:val="12"/>
                <w:szCs w:val="12"/>
              </w:rPr>
            </w:pPr>
            <w:r>
              <w:rPr>
                <w:sz w:val="12"/>
                <w:szCs w:val="12"/>
              </w:rPr>
              <w:t>0</w:t>
            </w:r>
          </w:p>
        </w:tc>
        <w:tc>
          <w:tcPr>
            <w:tcW w:w="567"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jc w:val="center"/>
              <w:rPr>
                <w:sz w:val="12"/>
                <w:szCs w:val="12"/>
              </w:rPr>
            </w:pPr>
            <w:r>
              <w:rPr>
                <w:sz w:val="12"/>
                <w:szCs w:val="12"/>
              </w:rPr>
              <w:t>0,330</w:t>
            </w:r>
          </w:p>
        </w:tc>
        <w:tc>
          <w:tcPr>
            <w:tcW w:w="284"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jc w:val="center"/>
              <w:rPr>
                <w:sz w:val="12"/>
                <w:szCs w:val="12"/>
              </w:rPr>
            </w:pPr>
            <w:r>
              <w:rPr>
                <w:sz w:val="12"/>
                <w:szCs w:val="12"/>
              </w:rPr>
              <w:t>100</w:t>
            </w:r>
          </w:p>
        </w:tc>
        <w:tc>
          <w:tcPr>
            <w:tcW w:w="567"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jc w:val="center"/>
              <w:rPr>
                <w:sz w:val="12"/>
                <w:szCs w:val="12"/>
              </w:rPr>
            </w:pPr>
            <w:r>
              <w:rPr>
                <w:sz w:val="12"/>
                <w:szCs w:val="12"/>
              </w:rPr>
              <w:t>0,330</w:t>
            </w:r>
          </w:p>
        </w:tc>
        <w:tc>
          <w:tcPr>
            <w:tcW w:w="283"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jc w:val="center"/>
              <w:rPr>
                <w:sz w:val="12"/>
                <w:szCs w:val="12"/>
              </w:rPr>
            </w:pPr>
            <w:r>
              <w:rPr>
                <w:sz w:val="12"/>
                <w:szCs w:val="12"/>
              </w:rPr>
              <w:t>100</w:t>
            </w:r>
          </w:p>
        </w:tc>
        <w:tc>
          <w:tcPr>
            <w:tcW w:w="992"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993"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992"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992"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709"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Pr="0081523D" w:rsidRDefault="00404FFA">
            <w:pPr>
              <w:jc w:val="center"/>
              <w:rPr>
                <w:sz w:val="12"/>
                <w:szCs w:val="12"/>
              </w:rPr>
            </w:pPr>
            <w:r w:rsidRPr="0081523D">
              <w:rPr>
                <w:sz w:val="12"/>
                <w:szCs w:val="12"/>
              </w:rPr>
              <w:t>КИР-045</w:t>
            </w:r>
          </w:p>
        </w:tc>
        <w:tc>
          <w:tcPr>
            <w:tcW w:w="1134"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8143E3">
            <w:pPr>
              <w:jc w:val="center"/>
              <w:rPr>
                <w:sz w:val="12"/>
                <w:szCs w:val="12"/>
              </w:rPr>
            </w:pPr>
            <w:r>
              <w:rPr>
                <w:sz w:val="12"/>
                <w:szCs w:val="12"/>
              </w:rPr>
              <w:t xml:space="preserve">от ул. Боровой до </w:t>
            </w:r>
            <w:r>
              <w:rPr>
                <w:sz w:val="12"/>
                <w:szCs w:val="12"/>
              </w:rPr>
              <w:br/>
              <w:t xml:space="preserve">д. </w:t>
            </w:r>
            <w:r w:rsidR="00404FFA">
              <w:rPr>
                <w:sz w:val="12"/>
                <w:szCs w:val="12"/>
              </w:rPr>
              <w:t>72</w:t>
            </w:r>
          </w:p>
        </w:tc>
        <w:tc>
          <w:tcPr>
            <w:tcW w:w="1161"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jc w:val="center"/>
              <w:rPr>
                <w:sz w:val="12"/>
                <w:szCs w:val="12"/>
              </w:rPr>
            </w:pPr>
            <w:r>
              <w:rPr>
                <w:sz w:val="12"/>
                <w:szCs w:val="12"/>
              </w:rPr>
              <w:t>ремонт проезжей части</w:t>
            </w:r>
          </w:p>
        </w:tc>
        <w:tc>
          <w:tcPr>
            <w:tcW w:w="709"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jc w:val="center"/>
              <w:rPr>
                <w:color w:val="000000"/>
                <w:sz w:val="12"/>
                <w:szCs w:val="12"/>
              </w:rPr>
            </w:pPr>
            <w:r>
              <w:rPr>
                <w:color w:val="000000"/>
                <w:sz w:val="12"/>
                <w:szCs w:val="12"/>
              </w:rPr>
              <w:t>0,804</w:t>
            </w:r>
          </w:p>
        </w:tc>
        <w:tc>
          <w:tcPr>
            <w:tcW w:w="681"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jc w:val="center"/>
              <w:rPr>
                <w:sz w:val="12"/>
                <w:szCs w:val="12"/>
              </w:rPr>
            </w:pPr>
            <w:r>
              <w:rPr>
                <w:sz w:val="12"/>
                <w:szCs w:val="12"/>
              </w:rPr>
              <w:t>1,134</w:t>
            </w:r>
          </w:p>
        </w:tc>
        <w:tc>
          <w:tcPr>
            <w:tcW w:w="709"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jc w:val="center"/>
              <w:rPr>
                <w:sz w:val="12"/>
                <w:szCs w:val="12"/>
              </w:rPr>
            </w:pPr>
            <w:r>
              <w:rPr>
                <w:sz w:val="12"/>
                <w:szCs w:val="12"/>
              </w:rPr>
              <w:t>5631</w:t>
            </w:r>
          </w:p>
        </w:tc>
        <w:tc>
          <w:tcPr>
            <w:tcW w:w="428" w:type="dxa"/>
            <w:gridSpan w:val="2"/>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715" w:type="dxa"/>
            <w:gridSpan w:val="3"/>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jc w:val="center"/>
              <w:rPr>
                <w:sz w:val="12"/>
                <w:szCs w:val="12"/>
              </w:rPr>
            </w:pPr>
            <w:r>
              <w:rPr>
                <w:sz w:val="12"/>
                <w:szCs w:val="12"/>
              </w:rPr>
              <w:t>8,699</w:t>
            </w:r>
          </w:p>
        </w:tc>
        <w:tc>
          <w:tcPr>
            <w:tcW w:w="1134"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spacing w:line="276" w:lineRule="auto"/>
              <w:rPr>
                <w:sz w:val="22"/>
                <w:szCs w:val="22"/>
                <w:lang w:eastAsia="en-US"/>
              </w:rPr>
            </w:pPr>
          </w:p>
        </w:tc>
        <w:tc>
          <w:tcPr>
            <w:tcW w:w="1152"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spacing w:line="276" w:lineRule="auto"/>
              <w:rPr>
                <w:sz w:val="22"/>
                <w:szCs w:val="22"/>
                <w:lang w:eastAsia="en-US"/>
              </w:rPr>
            </w:pPr>
          </w:p>
        </w:tc>
        <w:tc>
          <w:tcPr>
            <w:tcW w:w="709"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691"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708"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441"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708"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851"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130685">
            <w:pPr>
              <w:jc w:val="center"/>
              <w:rPr>
                <w:sz w:val="12"/>
                <w:szCs w:val="12"/>
              </w:rPr>
            </w:pPr>
            <w:r>
              <w:rPr>
                <w:sz w:val="12"/>
                <w:szCs w:val="12"/>
              </w:rPr>
              <w:t>о</w:t>
            </w:r>
            <w:r w:rsidR="00404FFA">
              <w:rPr>
                <w:sz w:val="12"/>
                <w:szCs w:val="12"/>
              </w:rPr>
              <w:t>прос граждан</w:t>
            </w:r>
          </w:p>
        </w:tc>
      </w:tr>
      <w:tr w:rsidR="00404FFA" w:rsidTr="00B8520E">
        <w:trPr>
          <w:trHeight w:val="264"/>
        </w:trPr>
        <w:tc>
          <w:tcPr>
            <w:tcW w:w="352" w:type="dxa"/>
            <w:tcBorders>
              <w:top w:val="nil"/>
              <w:left w:val="single" w:sz="4" w:space="0" w:color="auto"/>
              <w:bottom w:val="single" w:sz="4" w:space="0" w:color="auto"/>
              <w:right w:val="single" w:sz="4" w:space="0" w:color="auto"/>
            </w:tcBorders>
            <w:noWrap/>
            <w:tcMar>
              <w:top w:w="0" w:type="dxa"/>
              <w:left w:w="28" w:type="dxa"/>
              <w:bottom w:w="0" w:type="dxa"/>
              <w:right w:w="28" w:type="dxa"/>
            </w:tcMar>
            <w:hideMark/>
          </w:tcPr>
          <w:p w:rsidR="00404FFA" w:rsidRDefault="00404FFA">
            <w:pPr>
              <w:jc w:val="center"/>
              <w:rPr>
                <w:sz w:val="12"/>
                <w:szCs w:val="12"/>
              </w:rPr>
            </w:pPr>
            <w:r>
              <w:rPr>
                <w:sz w:val="12"/>
                <w:szCs w:val="12"/>
              </w:rPr>
              <w:t>82</w:t>
            </w:r>
          </w:p>
        </w:tc>
        <w:tc>
          <w:tcPr>
            <w:tcW w:w="2117"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rPr>
                <w:sz w:val="12"/>
                <w:szCs w:val="12"/>
              </w:rPr>
            </w:pPr>
            <w:r>
              <w:rPr>
                <w:sz w:val="12"/>
                <w:szCs w:val="12"/>
              </w:rPr>
              <w:t>ул. Инженерная</w:t>
            </w:r>
          </w:p>
        </w:tc>
        <w:tc>
          <w:tcPr>
            <w:tcW w:w="727"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jc w:val="center"/>
              <w:rPr>
                <w:sz w:val="12"/>
                <w:szCs w:val="12"/>
              </w:rPr>
            </w:pPr>
            <w:r>
              <w:rPr>
                <w:sz w:val="12"/>
                <w:szCs w:val="12"/>
              </w:rPr>
              <w:t>0,21</w:t>
            </w:r>
          </w:p>
        </w:tc>
        <w:tc>
          <w:tcPr>
            <w:tcW w:w="540"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jc w:val="center"/>
              <w:rPr>
                <w:sz w:val="12"/>
                <w:szCs w:val="12"/>
              </w:rPr>
            </w:pPr>
            <w:r>
              <w:rPr>
                <w:sz w:val="12"/>
                <w:szCs w:val="12"/>
              </w:rPr>
              <w:t>2000</w:t>
            </w:r>
          </w:p>
        </w:tc>
        <w:tc>
          <w:tcPr>
            <w:tcW w:w="567"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jc w:val="center"/>
              <w:rPr>
                <w:sz w:val="12"/>
                <w:szCs w:val="12"/>
              </w:rPr>
            </w:pPr>
            <w:r>
              <w:rPr>
                <w:sz w:val="12"/>
                <w:szCs w:val="12"/>
              </w:rPr>
              <w:t>0,000</w:t>
            </w:r>
          </w:p>
        </w:tc>
        <w:tc>
          <w:tcPr>
            <w:tcW w:w="283"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jc w:val="center"/>
              <w:rPr>
                <w:sz w:val="12"/>
                <w:szCs w:val="12"/>
              </w:rPr>
            </w:pPr>
            <w:r>
              <w:rPr>
                <w:sz w:val="12"/>
                <w:szCs w:val="12"/>
              </w:rPr>
              <w:t>0</w:t>
            </w:r>
          </w:p>
        </w:tc>
        <w:tc>
          <w:tcPr>
            <w:tcW w:w="567"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jc w:val="center"/>
              <w:rPr>
                <w:sz w:val="12"/>
                <w:szCs w:val="12"/>
              </w:rPr>
            </w:pPr>
            <w:r>
              <w:rPr>
                <w:sz w:val="12"/>
                <w:szCs w:val="12"/>
              </w:rPr>
              <w:t>0,000</w:t>
            </w:r>
          </w:p>
        </w:tc>
        <w:tc>
          <w:tcPr>
            <w:tcW w:w="284"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jc w:val="center"/>
              <w:rPr>
                <w:sz w:val="12"/>
                <w:szCs w:val="12"/>
              </w:rPr>
            </w:pPr>
            <w:r>
              <w:rPr>
                <w:sz w:val="12"/>
                <w:szCs w:val="12"/>
              </w:rPr>
              <w:t>0</w:t>
            </w:r>
          </w:p>
        </w:tc>
        <w:tc>
          <w:tcPr>
            <w:tcW w:w="567"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jc w:val="center"/>
              <w:rPr>
                <w:sz w:val="12"/>
                <w:szCs w:val="12"/>
              </w:rPr>
            </w:pPr>
            <w:r>
              <w:rPr>
                <w:sz w:val="12"/>
                <w:szCs w:val="12"/>
              </w:rPr>
              <w:t>0,000</w:t>
            </w:r>
          </w:p>
        </w:tc>
        <w:tc>
          <w:tcPr>
            <w:tcW w:w="283"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jc w:val="center"/>
              <w:rPr>
                <w:sz w:val="12"/>
                <w:szCs w:val="12"/>
              </w:rPr>
            </w:pPr>
            <w:r>
              <w:rPr>
                <w:sz w:val="12"/>
                <w:szCs w:val="12"/>
              </w:rPr>
              <w:t>0</w:t>
            </w:r>
          </w:p>
        </w:tc>
        <w:tc>
          <w:tcPr>
            <w:tcW w:w="992"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993"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992"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992"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709"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Pr="0081523D" w:rsidRDefault="00404FFA">
            <w:pPr>
              <w:spacing w:line="276" w:lineRule="auto"/>
              <w:rPr>
                <w:sz w:val="22"/>
                <w:szCs w:val="22"/>
                <w:lang w:eastAsia="en-US"/>
              </w:rPr>
            </w:pPr>
          </w:p>
        </w:tc>
        <w:tc>
          <w:tcPr>
            <w:tcW w:w="1134"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1161"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709"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681"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709"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428" w:type="dxa"/>
            <w:gridSpan w:val="2"/>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715" w:type="dxa"/>
            <w:gridSpan w:val="3"/>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1134"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1152"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709"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691"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708"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441"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708"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851"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r>
      <w:tr w:rsidR="00404FFA" w:rsidTr="00B8520E">
        <w:trPr>
          <w:trHeight w:val="264"/>
        </w:trPr>
        <w:tc>
          <w:tcPr>
            <w:tcW w:w="352" w:type="dxa"/>
            <w:tcBorders>
              <w:top w:val="nil"/>
              <w:left w:val="single" w:sz="4" w:space="0" w:color="auto"/>
              <w:bottom w:val="single" w:sz="4" w:space="0" w:color="auto"/>
              <w:right w:val="single" w:sz="4" w:space="0" w:color="auto"/>
            </w:tcBorders>
            <w:noWrap/>
            <w:tcMar>
              <w:top w:w="0" w:type="dxa"/>
              <w:left w:w="28" w:type="dxa"/>
              <w:bottom w:w="0" w:type="dxa"/>
              <w:right w:w="28" w:type="dxa"/>
            </w:tcMar>
            <w:hideMark/>
          </w:tcPr>
          <w:p w:rsidR="00404FFA" w:rsidRDefault="00404FFA">
            <w:pPr>
              <w:jc w:val="center"/>
              <w:rPr>
                <w:sz w:val="12"/>
                <w:szCs w:val="12"/>
              </w:rPr>
            </w:pPr>
            <w:r>
              <w:rPr>
                <w:sz w:val="12"/>
                <w:szCs w:val="12"/>
              </w:rPr>
              <w:t>83</w:t>
            </w:r>
          </w:p>
        </w:tc>
        <w:tc>
          <w:tcPr>
            <w:tcW w:w="2117"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rPr>
                <w:sz w:val="12"/>
                <w:szCs w:val="12"/>
              </w:rPr>
            </w:pPr>
            <w:r>
              <w:rPr>
                <w:sz w:val="12"/>
                <w:szCs w:val="12"/>
              </w:rPr>
              <w:t>ул. Искры</w:t>
            </w:r>
          </w:p>
        </w:tc>
        <w:tc>
          <w:tcPr>
            <w:tcW w:w="727"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jc w:val="center"/>
              <w:rPr>
                <w:sz w:val="12"/>
                <w:szCs w:val="12"/>
              </w:rPr>
            </w:pPr>
            <w:r>
              <w:rPr>
                <w:sz w:val="12"/>
                <w:szCs w:val="12"/>
              </w:rPr>
              <w:t>0,4</w:t>
            </w:r>
          </w:p>
        </w:tc>
        <w:tc>
          <w:tcPr>
            <w:tcW w:w="540"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jc w:val="center"/>
              <w:rPr>
                <w:sz w:val="12"/>
                <w:szCs w:val="12"/>
              </w:rPr>
            </w:pPr>
            <w:r>
              <w:rPr>
                <w:sz w:val="12"/>
                <w:szCs w:val="12"/>
              </w:rPr>
              <w:t>2900</w:t>
            </w:r>
          </w:p>
        </w:tc>
        <w:tc>
          <w:tcPr>
            <w:tcW w:w="567"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jc w:val="center"/>
              <w:rPr>
                <w:sz w:val="12"/>
                <w:szCs w:val="12"/>
              </w:rPr>
            </w:pPr>
            <w:r>
              <w:rPr>
                <w:sz w:val="12"/>
                <w:szCs w:val="12"/>
              </w:rPr>
              <w:t>0,400</w:t>
            </w:r>
          </w:p>
        </w:tc>
        <w:tc>
          <w:tcPr>
            <w:tcW w:w="283"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jc w:val="center"/>
              <w:rPr>
                <w:sz w:val="12"/>
                <w:szCs w:val="12"/>
              </w:rPr>
            </w:pPr>
            <w:r>
              <w:rPr>
                <w:sz w:val="12"/>
                <w:szCs w:val="12"/>
              </w:rPr>
              <w:t>100</w:t>
            </w:r>
          </w:p>
        </w:tc>
        <w:tc>
          <w:tcPr>
            <w:tcW w:w="567"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jc w:val="center"/>
              <w:rPr>
                <w:sz w:val="12"/>
                <w:szCs w:val="12"/>
              </w:rPr>
            </w:pPr>
            <w:r>
              <w:rPr>
                <w:sz w:val="12"/>
                <w:szCs w:val="12"/>
              </w:rPr>
              <w:t>0,400</w:t>
            </w:r>
          </w:p>
        </w:tc>
        <w:tc>
          <w:tcPr>
            <w:tcW w:w="284"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jc w:val="center"/>
              <w:rPr>
                <w:sz w:val="12"/>
                <w:szCs w:val="12"/>
              </w:rPr>
            </w:pPr>
            <w:r>
              <w:rPr>
                <w:sz w:val="12"/>
                <w:szCs w:val="12"/>
              </w:rPr>
              <w:t>100</w:t>
            </w:r>
          </w:p>
        </w:tc>
        <w:tc>
          <w:tcPr>
            <w:tcW w:w="567"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jc w:val="center"/>
              <w:rPr>
                <w:sz w:val="12"/>
                <w:szCs w:val="12"/>
              </w:rPr>
            </w:pPr>
            <w:r>
              <w:rPr>
                <w:sz w:val="12"/>
                <w:szCs w:val="12"/>
              </w:rPr>
              <w:t>0,400</w:t>
            </w:r>
          </w:p>
        </w:tc>
        <w:tc>
          <w:tcPr>
            <w:tcW w:w="283"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jc w:val="center"/>
              <w:rPr>
                <w:sz w:val="12"/>
                <w:szCs w:val="12"/>
              </w:rPr>
            </w:pPr>
            <w:r>
              <w:rPr>
                <w:sz w:val="12"/>
                <w:szCs w:val="12"/>
              </w:rPr>
              <w:t>100</w:t>
            </w:r>
          </w:p>
        </w:tc>
        <w:tc>
          <w:tcPr>
            <w:tcW w:w="992"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993"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992"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992"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709"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Pr="0081523D" w:rsidRDefault="00404FFA">
            <w:pPr>
              <w:spacing w:line="276" w:lineRule="auto"/>
              <w:rPr>
                <w:sz w:val="22"/>
                <w:szCs w:val="22"/>
                <w:lang w:eastAsia="en-US"/>
              </w:rPr>
            </w:pPr>
          </w:p>
        </w:tc>
        <w:tc>
          <w:tcPr>
            <w:tcW w:w="1134"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1161"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709"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681"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709"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428" w:type="dxa"/>
            <w:gridSpan w:val="2"/>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715" w:type="dxa"/>
            <w:gridSpan w:val="3"/>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1134"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1152"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709"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691"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708"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441"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708"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851"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r>
      <w:tr w:rsidR="00404FFA" w:rsidTr="00B8520E">
        <w:trPr>
          <w:trHeight w:val="264"/>
        </w:trPr>
        <w:tc>
          <w:tcPr>
            <w:tcW w:w="352" w:type="dxa"/>
            <w:vMerge w:val="restart"/>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hideMark/>
          </w:tcPr>
          <w:p w:rsidR="00404FFA" w:rsidRDefault="00404FFA">
            <w:pPr>
              <w:jc w:val="center"/>
              <w:rPr>
                <w:sz w:val="12"/>
                <w:szCs w:val="12"/>
              </w:rPr>
            </w:pPr>
            <w:r>
              <w:rPr>
                <w:sz w:val="12"/>
                <w:szCs w:val="12"/>
              </w:rPr>
              <w:t>84</w:t>
            </w:r>
          </w:p>
        </w:tc>
        <w:tc>
          <w:tcPr>
            <w:tcW w:w="2117" w:type="dxa"/>
            <w:vMerge w:val="restar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p w:rsidR="00404FFA" w:rsidRDefault="00404FFA">
            <w:pPr>
              <w:rPr>
                <w:sz w:val="12"/>
                <w:szCs w:val="12"/>
              </w:rPr>
            </w:pPr>
            <w:r>
              <w:rPr>
                <w:sz w:val="12"/>
                <w:szCs w:val="12"/>
              </w:rPr>
              <w:t>ул. Казанская</w:t>
            </w:r>
          </w:p>
        </w:tc>
        <w:tc>
          <w:tcPr>
            <w:tcW w:w="727" w:type="dxa"/>
            <w:vMerge w:val="restar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p w:rsidR="00404FFA" w:rsidRDefault="00404FFA">
            <w:pPr>
              <w:jc w:val="center"/>
              <w:rPr>
                <w:sz w:val="12"/>
                <w:szCs w:val="12"/>
              </w:rPr>
            </w:pPr>
            <w:r>
              <w:rPr>
                <w:sz w:val="12"/>
                <w:szCs w:val="12"/>
              </w:rPr>
              <w:t>2,99</w:t>
            </w:r>
          </w:p>
        </w:tc>
        <w:tc>
          <w:tcPr>
            <w:tcW w:w="540" w:type="dxa"/>
            <w:vMerge w:val="restar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p w:rsidR="00404FFA" w:rsidRDefault="00404FFA">
            <w:pPr>
              <w:jc w:val="center"/>
              <w:rPr>
                <w:sz w:val="12"/>
                <w:szCs w:val="12"/>
              </w:rPr>
            </w:pPr>
            <w:r>
              <w:rPr>
                <w:sz w:val="12"/>
                <w:szCs w:val="12"/>
              </w:rPr>
              <w:t>38000</w:t>
            </w:r>
          </w:p>
        </w:tc>
        <w:tc>
          <w:tcPr>
            <w:tcW w:w="567" w:type="dxa"/>
            <w:vMerge w:val="restart"/>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hideMark/>
          </w:tcPr>
          <w:p w:rsidR="00404FFA" w:rsidRDefault="00404FFA">
            <w:pPr>
              <w:jc w:val="center"/>
              <w:rPr>
                <w:sz w:val="12"/>
                <w:szCs w:val="12"/>
              </w:rPr>
            </w:pPr>
            <w:r>
              <w:rPr>
                <w:sz w:val="12"/>
                <w:szCs w:val="12"/>
              </w:rPr>
              <w:t>0,000</w:t>
            </w:r>
          </w:p>
        </w:tc>
        <w:tc>
          <w:tcPr>
            <w:tcW w:w="283" w:type="dxa"/>
            <w:vMerge w:val="restar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p w:rsidR="00404FFA" w:rsidRDefault="00404FFA">
            <w:pPr>
              <w:jc w:val="center"/>
              <w:rPr>
                <w:sz w:val="12"/>
                <w:szCs w:val="12"/>
              </w:rPr>
            </w:pPr>
            <w:r>
              <w:rPr>
                <w:sz w:val="12"/>
                <w:szCs w:val="12"/>
              </w:rPr>
              <w:t>0</w:t>
            </w:r>
          </w:p>
        </w:tc>
        <w:tc>
          <w:tcPr>
            <w:tcW w:w="567" w:type="dxa"/>
            <w:vMerge w:val="restart"/>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hideMark/>
          </w:tcPr>
          <w:p w:rsidR="00404FFA" w:rsidRDefault="00404FFA">
            <w:pPr>
              <w:jc w:val="center"/>
              <w:rPr>
                <w:sz w:val="12"/>
                <w:szCs w:val="12"/>
              </w:rPr>
            </w:pPr>
            <w:r>
              <w:rPr>
                <w:sz w:val="12"/>
                <w:szCs w:val="12"/>
              </w:rPr>
              <w:t>2,128</w:t>
            </w:r>
          </w:p>
        </w:tc>
        <w:tc>
          <w:tcPr>
            <w:tcW w:w="284" w:type="dxa"/>
            <w:vMerge w:val="restar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p w:rsidR="00404FFA" w:rsidRDefault="00404FFA">
            <w:pPr>
              <w:jc w:val="center"/>
              <w:rPr>
                <w:sz w:val="12"/>
                <w:szCs w:val="12"/>
              </w:rPr>
            </w:pPr>
            <w:r>
              <w:rPr>
                <w:sz w:val="12"/>
                <w:szCs w:val="12"/>
              </w:rPr>
              <w:t>71</w:t>
            </w:r>
          </w:p>
        </w:tc>
        <w:tc>
          <w:tcPr>
            <w:tcW w:w="567" w:type="dxa"/>
            <w:vMerge w:val="restart"/>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hideMark/>
          </w:tcPr>
          <w:p w:rsidR="00404FFA" w:rsidRDefault="00404FFA">
            <w:pPr>
              <w:jc w:val="center"/>
              <w:rPr>
                <w:sz w:val="12"/>
                <w:szCs w:val="12"/>
              </w:rPr>
            </w:pPr>
            <w:r>
              <w:rPr>
                <w:sz w:val="12"/>
                <w:szCs w:val="12"/>
              </w:rPr>
              <w:t>2,608</w:t>
            </w:r>
          </w:p>
        </w:tc>
        <w:tc>
          <w:tcPr>
            <w:tcW w:w="283" w:type="dxa"/>
            <w:vMerge w:val="restar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p w:rsidR="00404FFA" w:rsidRDefault="00404FFA">
            <w:pPr>
              <w:jc w:val="center"/>
              <w:rPr>
                <w:sz w:val="12"/>
                <w:szCs w:val="12"/>
              </w:rPr>
            </w:pPr>
            <w:r>
              <w:rPr>
                <w:sz w:val="12"/>
                <w:szCs w:val="12"/>
              </w:rPr>
              <w:t>87</w:t>
            </w:r>
          </w:p>
        </w:tc>
        <w:tc>
          <w:tcPr>
            <w:tcW w:w="992"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993"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992"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992"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709"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hideMark/>
          </w:tcPr>
          <w:p w:rsidR="00404FFA" w:rsidRPr="0081523D" w:rsidRDefault="00404FFA">
            <w:pPr>
              <w:spacing w:line="276" w:lineRule="auto"/>
              <w:rPr>
                <w:sz w:val="22"/>
                <w:szCs w:val="22"/>
                <w:lang w:eastAsia="en-US"/>
              </w:rPr>
            </w:pPr>
          </w:p>
        </w:tc>
        <w:tc>
          <w:tcPr>
            <w:tcW w:w="1134"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p w:rsidR="00404FFA" w:rsidRDefault="00404FFA">
            <w:pPr>
              <w:spacing w:line="276" w:lineRule="auto"/>
              <w:rPr>
                <w:sz w:val="22"/>
                <w:szCs w:val="22"/>
                <w:lang w:eastAsia="en-US"/>
              </w:rPr>
            </w:pPr>
          </w:p>
        </w:tc>
        <w:tc>
          <w:tcPr>
            <w:tcW w:w="1161"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p w:rsidR="00404FFA" w:rsidRDefault="00404FFA">
            <w:pPr>
              <w:spacing w:line="276" w:lineRule="auto"/>
              <w:rPr>
                <w:sz w:val="22"/>
                <w:szCs w:val="22"/>
                <w:lang w:eastAsia="en-US"/>
              </w:rPr>
            </w:pPr>
          </w:p>
        </w:tc>
        <w:tc>
          <w:tcPr>
            <w:tcW w:w="709"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681"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709"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428" w:type="dxa"/>
            <w:gridSpan w:val="2"/>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715" w:type="dxa"/>
            <w:gridSpan w:val="3"/>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1134"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p w:rsidR="00404FFA" w:rsidRDefault="00404FFA">
            <w:pPr>
              <w:jc w:val="center"/>
              <w:rPr>
                <w:sz w:val="12"/>
                <w:szCs w:val="12"/>
              </w:rPr>
            </w:pPr>
            <w:r>
              <w:rPr>
                <w:sz w:val="12"/>
                <w:szCs w:val="12"/>
              </w:rPr>
              <w:t>от ул. Красноармейская до ул. Милицейская</w:t>
            </w:r>
          </w:p>
        </w:tc>
        <w:tc>
          <w:tcPr>
            <w:tcW w:w="1152"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p w:rsidR="00404FFA" w:rsidRDefault="00404FFA">
            <w:pPr>
              <w:jc w:val="center"/>
              <w:rPr>
                <w:sz w:val="12"/>
                <w:szCs w:val="12"/>
              </w:rPr>
            </w:pPr>
            <w:r>
              <w:rPr>
                <w:sz w:val="12"/>
                <w:szCs w:val="12"/>
              </w:rPr>
              <w:t>ремонт проезжей части</w:t>
            </w:r>
          </w:p>
        </w:tc>
        <w:tc>
          <w:tcPr>
            <w:tcW w:w="709"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hideMark/>
          </w:tcPr>
          <w:p w:rsidR="00404FFA" w:rsidRDefault="00404FFA">
            <w:pPr>
              <w:jc w:val="center"/>
              <w:rPr>
                <w:sz w:val="12"/>
                <w:szCs w:val="12"/>
              </w:rPr>
            </w:pPr>
            <w:r>
              <w:rPr>
                <w:sz w:val="12"/>
                <w:szCs w:val="12"/>
              </w:rPr>
              <w:t>0,549</w:t>
            </w:r>
          </w:p>
        </w:tc>
        <w:tc>
          <w:tcPr>
            <w:tcW w:w="691"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hideMark/>
          </w:tcPr>
          <w:p w:rsidR="00404FFA" w:rsidRDefault="00404FFA">
            <w:pPr>
              <w:jc w:val="center"/>
              <w:rPr>
                <w:sz w:val="12"/>
                <w:szCs w:val="12"/>
              </w:rPr>
            </w:pPr>
            <w:r>
              <w:rPr>
                <w:sz w:val="12"/>
                <w:szCs w:val="12"/>
              </w:rPr>
              <w:t>0,48</w:t>
            </w:r>
          </w:p>
        </w:tc>
        <w:tc>
          <w:tcPr>
            <w:tcW w:w="708"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hideMark/>
          </w:tcPr>
          <w:p w:rsidR="00404FFA" w:rsidRDefault="00404FFA">
            <w:pPr>
              <w:jc w:val="center"/>
              <w:rPr>
                <w:sz w:val="12"/>
                <w:szCs w:val="12"/>
              </w:rPr>
            </w:pPr>
            <w:r>
              <w:rPr>
                <w:sz w:val="12"/>
                <w:szCs w:val="12"/>
              </w:rPr>
              <w:t>3840</w:t>
            </w:r>
          </w:p>
        </w:tc>
        <w:tc>
          <w:tcPr>
            <w:tcW w:w="441"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708"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hideMark/>
          </w:tcPr>
          <w:p w:rsidR="00404FFA" w:rsidRDefault="00404FFA">
            <w:pPr>
              <w:jc w:val="center"/>
              <w:rPr>
                <w:sz w:val="12"/>
                <w:szCs w:val="12"/>
              </w:rPr>
            </w:pPr>
            <w:r>
              <w:rPr>
                <w:sz w:val="12"/>
                <w:szCs w:val="12"/>
              </w:rPr>
              <w:t>13,566</w:t>
            </w:r>
          </w:p>
        </w:tc>
        <w:tc>
          <w:tcPr>
            <w:tcW w:w="851"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p w:rsidR="00404FFA" w:rsidRDefault="00130685">
            <w:pPr>
              <w:jc w:val="center"/>
              <w:rPr>
                <w:sz w:val="12"/>
                <w:szCs w:val="12"/>
              </w:rPr>
            </w:pPr>
            <w:r>
              <w:rPr>
                <w:sz w:val="12"/>
                <w:szCs w:val="12"/>
              </w:rPr>
              <w:t>о</w:t>
            </w:r>
            <w:r w:rsidR="00404FFA">
              <w:rPr>
                <w:sz w:val="12"/>
                <w:szCs w:val="12"/>
              </w:rPr>
              <w:t>прос граждан</w:t>
            </w:r>
          </w:p>
        </w:tc>
      </w:tr>
      <w:tr w:rsidR="00404FFA" w:rsidTr="00B8520E">
        <w:trPr>
          <w:trHeight w:val="264"/>
        </w:trPr>
        <w:tc>
          <w:tcPr>
            <w:tcW w:w="352" w:type="dxa"/>
            <w:vMerge/>
            <w:tcBorders>
              <w:top w:val="single" w:sz="4" w:space="0" w:color="auto"/>
              <w:left w:val="single" w:sz="4" w:space="0" w:color="auto"/>
              <w:bottom w:val="single" w:sz="4" w:space="0" w:color="auto"/>
              <w:right w:val="single" w:sz="4" w:space="0" w:color="auto"/>
            </w:tcBorders>
            <w:vAlign w:val="center"/>
            <w:hideMark/>
          </w:tcPr>
          <w:p w:rsidR="00404FFA" w:rsidRDefault="00404FFA">
            <w:pPr>
              <w:rPr>
                <w:sz w:val="12"/>
                <w:szCs w:val="12"/>
              </w:rPr>
            </w:pPr>
          </w:p>
        </w:tc>
        <w:tc>
          <w:tcPr>
            <w:tcW w:w="2117" w:type="dxa"/>
            <w:vMerge/>
            <w:tcBorders>
              <w:top w:val="single" w:sz="4" w:space="0" w:color="auto"/>
              <w:left w:val="single" w:sz="4" w:space="0" w:color="auto"/>
              <w:bottom w:val="single" w:sz="4" w:space="0" w:color="auto"/>
              <w:right w:val="single" w:sz="4" w:space="0" w:color="auto"/>
            </w:tcBorders>
            <w:vAlign w:val="center"/>
            <w:hideMark/>
          </w:tcPr>
          <w:p w:rsidR="00404FFA" w:rsidRDefault="00404FFA">
            <w:pPr>
              <w:rPr>
                <w:sz w:val="12"/>
                <w:szCs w:val="12"/>
              </w:rPr>
            </w:pPr>
          </w:p>
        </w:tc>
        <w:tc>
          <w:tcPr>
            <w:tcW w:w="727" w:type="dxa"/>
            <w:vMerge/>
            <w:tcBorders>
              <w:top w:val="single" w:sz="4" w:space="0" w:color="auto"/>
              <w:left w:val="single" w:sz="4" w:space="0" w:color="auto"/>
              <w:bottom w:val="single" w:sz="4" w:space="0" w:color="auto"/>
              <w:right w:val="single" w:sz="4" w:space="0" w:color="auto"/>
            </w:tcBorders>
            <w:vAlign w:val="center"/>
            <w:hideMark/>
          </w:tcPr>
          <w:p w:rsidR="00404FFA" w:rsidRDefault="00404FFA">
            <w:pPr>
              <w:rPr>
                <w:sz w:val="12"/>
                <w:szCs w:val="12"/>
              </w:rPr>
            </w:pPr>
          </w:p>
        </w:tc>
        <w:tc>
          <w:tcPr>
            <w:tcW w:w="540" w:type="dxa"/>
            <w:vMerge/>
            <w:tcBorders>
              <w:top w:val="single" w:sz="4" w:space="0" w:color="auto"/>
              <w:left w:val="single" w:sz="4" w:space="0" w:color="auto"/>
              <w:bottom w:val="single" w:sz="4" w:space="0" w:color="auto"/>
              <w:right w:val="single" w:sz="4" w:space="0" w:color="auto"/>
            </w:tcBorders>
            <w:vAlign w:val="center"/>
            <w:hideMark/>
          </w:tcPr>
          <w:p w:rsidR="00404FFA" w:rsidRDefault="00404FFA">
            <w:pPr>
              <w:rPr>
                <w:sz w:val="12"/>
                <w:szCs w:val="12"/>
              </w:rPr>
            </w:pPr>
          </w:p>
        </w:tc>
        <w:tc>
          <w:tcPr>
            <w:tcW w:w="567" w:type="dxa"/>
            <w:vMerge/>
            <w:tcBorders>
              <w:top w:val="single" w:sz="4" w:space="0" w:color="auto"/>
              <w:left w:val="single" w:sz="4" w:space="0" w:color="auto"/>
              <w:bottom w:val="single" w:sz="4" w:space="0" w:color="auto"/>
              <w:right w:val="single" w:sz="4" w:space="0" w:color="auto"/>
            </w:tcBorders>
            <w:vAlign w:val="center"/>
            <w:hideMark/>
          </w:tcPr>
          <w:p w:rsidR="00404FFA" w:rsidRDefault="00404FFA">
            <w:pPr>
              <w:rPr>
                <w:sz w:val="12"/>
                <w:szCs w:val="12"/>
              </w:rPr>
            </w:pPr>
          </w:p>
        </w:tc>
        <w:tc>
          <w:tcPr>
            <w:tcW w:w="283" w:type="dxa"/>
            <w:vMerge/>
            <w:tcBorders>
              <w:top w:val="single" w:sz="4" w:space="0" w:color="auto"/>
              <w:left w:val="single" w:sz="4" w:space="0" w:color="auto"/>
              <w:bottom w:val="single" w:sz="4" w:space="0" w:color="auto"/>
              <w:right w:val="single" w:sz="4" w:space="0" w:color="auto"/>
            </w:tcBorders>
            <w:vAlign w:val="center"/>
            <w:hideMark/>
          </w:tcPr>
          <w:p w:rsidR="00404FFA" w:rsidRDefault="00404FFA">
            <w:pPr>
              <w:rPr>
                <w:sz w:val="12"/>
                <w:szCs w:val="12"/>
              </w:rPr>
            </w:pPr>
          </w:p>
        </w:tc>
        <w:tc>
          <w:tcPr>
            <w:tcW w:w="567" w:type="dxa"/>
            <w:vMerge/>
            <w:tcBorders>
              <w:top w:val="single" w:sz="4" w:space="0" w:color="auto"/>
              <w:left w:val="single" w:sz="4" w:space="0" w:color="auto"/>
              <w:bottom w:val="single" w:sz="4" w:space="0" w:color="auto"/>
              <w:right w:val="single" w:sz="4" w:space="0" w:color="auto"/>
            </w:tcBorders>
            <w:vAlign w:val="center"/>
            <w:hideMark/>
          </w:tcPr>
          <w:p w:rsidR="00404FFA" w:rsidRDefault="00404FFA">
            <w:pPr>
              <w:rPr>
                <w:sz w:val="12"/>
                <w:szCs w:val="12"/>
              </w:rPr>
            </w:pPr>
          </w:p>
        </w:tc>
        <w:tc>
          <w:tcPr>
            <w:tcW w:w="284" w:type="dxa"/>
            <w:vMerge/>
            <w:tcBorders>
              <w:top w:val="single" w:sz="4" w:space="0" w:color="auto"/>
              <w:left w:val="single" w:sz="4" w:space="0" w:color="auto"/>
              <w:bottom w:val="single" w:sz="4" w:space="0" w:color="auto"/>
              <w:right w:val="single" w:sz="4" w:space="0" w:color="auto"/>
            </w:tcBorders>
            <w:vAlign w:val="center"/>
            <w:hideMark/>
          </w:tcPr>
          <w:p w:rsidR="00404FFA" w:rsidRDefault="00404FFA">
            <w:pPr>
              <w:rPr>
                <w:sz w:val="12"/>
                <w:szCs w:val="12"/>
              </w:rPr>
            </w:pPr>
          </w:p>
        </w:tc>
        <w:tc>
          <w:tcPr>
            <w:tcW w:w="567" w:type="dxa"/>
            <w:vMerge/>
            <w:tcBorders>
              <w:top w:val="single" w:sz="4" w:space="0" w:color="auto"/>
              <w:left w:val="single" w:sz="4" w:space="0" w:color="auto"/>
              <w:bottom w:val="single" w:sz="4" w:space="0" w:color="auto"/>
              <w:right w:val="single" w:sz="4" w:space="0" w:color="auto"/>
            </w:tcBorders>
            <w:vAlign w:val="center"/>
            <w:hideMark/>
          </w:tcPr>
          <w:p w:rsidR="00404FFA" w:rsidRDefault="00404FFA">
            <w:pPr>
              <w:rPr>
                <w:sz w:val="12"/>
                <w:szCs w:val="12"/>
              </w:rPr>
            </w:pPr>
          </w:p>
        </w:tc>
        <w:tc>
          <w:tcPr>
            <w:tcW w:w="283" w:type="dxa"/>
            <w:vMerge/>
            <w:tcBorders>
              <w:top w:val="single" w:sz="4" w:space="0" w:color="auto"/>
              <w:left w:val="single" w:sz="4" w:space="0" w:color="auto"/>
              <w:bottom w:val="single" w:sz="4" w:space="0" w:color="auto"/>
              <w:right w:val="single" w:sz="4" w:space="0" w:color="auto"/>
            </w:tcBorders>
            <w:vAlign w:val="center"/>
            <w:hideMark/>
          </w:tcPr>
          <w:p w:rsidR="00404FFA" w:rsidRDefault="00404FFA">
            <w:pPr>
              <w:rPr>
                <w:sz w:val="12"/>
                <w:szCs w:val="12"/>
              </w:rPr>
            </w:pPr>
          </w:p>
        </w:tc>
        <w:tc>
          <w:tcPr>
            <w:tcW w:w="992" w:type="dxa"/>
            <w:tcBorders>
              <w:top w:val="single" w:sz="4" w:space="0" w:color="auto"/>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993" w:type="dxa"/>
            <w:tcBorders>
              <w:top w:val="single" w:sz="4" w:space="0" w:color="auto"/>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992" w:type="dxa"/>
            <w:tcBorders>
              <w:top w:val="single" w:sz="4" w:space="0" w:color="auto"/>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992" w:type="dxa"/>
            <w:tcBorders>
              <w:top w:val="single" w:sz="4" w:space="0" w:color="auto"/>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709" w:type="dxa"/>
            <w:tcBorders>
              <w:top w:val="single" w:sz="4" w:space="0" w:color="auto"/>
              <w:left w:val="nil"/>
              <w:bottom w:val="single" w:sz="4" w:space="0" w:color="auto"/>
              <w:right w:val="single" w:sz="4" w:space="0" w:color="auto"/>
            </w:tcBorders>
            <w:noWrap/>
            <w:tcMar>
              <w:top w:w="0" w:type="dxa"/>
              <w:left w:w="28" w:type="dxa"/>
              <w:bottom w:w="0" w:type="dxa"/>
              <w:right w:w="28" w:type="dxa"/>
            </w:tcMar>
            <w:hideMark/>
          </w:tcPr>
          <w:p w:rsidR="00404FFA" w:rsidRPr="0081523D" w:rsidRDefault="00404FFA">
            <w:pPr>
              <w:jc w:val="center"/>
              <w:rPr>
                <w:sz w:val="12"/>
                <w:szCs w:val="12"/>
              </w:rPr>
            </w:pPr>
            <w:r w:rsidRPr="0081523D">
              <w:rPr>
                <w:sz w:val="12"/>
                <w:szCs w:val="12"/>
              </w:rPr>
              <w:t>КИР-015</w:t>
            </w:r>
          </w:p>
        </w:tc>
        <w:tc>
          <w:tcPr>
            <w:tcW w:w="1134"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rsidR="00404FFA" w:rsidRDefault="00404FFA">
            <w:pPr>
              <w:jc w:val="center"/>
              <w:rPr>
                <w:sz w:val="12"/>
                <w:szCs w:val="12"/>
              </w:rPr>
            </w:pPr>
            <w:r>
              <w:rPr>
                <w:sz w:val="12"/>
                <w:szCs w:val="12"/>
              </w:rPr>
              <w:t>от ул. Профсоюзная до ул. Орловская</w:t>
            </w:r>
          </w:p>
        </w:tc>
        <w:tc>
          <w:tcPr>
            <w:tcW w:w="1161"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rsidR="00404FFA" w:rsidRDefault="00404FFA">
            <w:pPr>
              <w:jc w:val="center"/>
              <w:rPr>
                <w:sz w:val="12"/>
                <w:szCs w:val="12"/>
              </w:rPr>
            </w:pPr>
            <w:r>
              <w:rPr>
                <w:sz w:val="12"/>
                <w:szCs w:val="12"/>
              </w:rPr>
              <w:t>ремонт проезжей части</w:t>
            </w:r>
          </w:p>
        </w:tc>
        <w:tc>
          <w:tcPr>
            <w:tcW w:w="709" w:type="dxa"/>
            <w:tcBorders>
              <w:top w:val="single" w:sz="4" w:space="0" w:color="auto"/>
              <w:left w:val="nil"/>
              <w:bottom w:val="single" w:sz="4" w:space="0" w:color="auto"/>
              <w:right w:val="single" w:sz="4" w:space="0" w:color="auto"/>
            </w:tcBorders>
            <w:noWrap/>
            <w:tcMar>
              <w:top w:w="0" w:type="dxa"/>
              <w:left w:w="28" w:type="dxa"/>
              <w:bottom w:w="0" w:type="dxa"/>
              <w:right w:w="28" w:type="dxa"/>
            </w:tcMar>
            <w:hideMark/>
          </w:tcPr>
          <w:p w:rsidR="00404FFA" w:rsidRDefault="00404FFA">
            <w:pPr>
              <w:jc w:val="center"/>
              <w:rPr>
                <w:color w:val="000000"/>
                <w:sz w:val="12"/>
                <w:szCs w:val="12"/>
              </w:rPr>
            </w:pPr>
            <w:r>
              <w:rPr>
                <w:color w:val="000000"/>
                <w:sz w:val="12"/>
                <w:szCs w:val="12"/>
              </w:rPr>
              <w:t>3,306</w:t>
            </w:r>
          </w:p>
        </w:tc>
        <w:tc>
          <w:tcPr>
            <w:tcW w:w="681" w:type="dxa"/>
            <w:tcBorders>
              <w:top w:val="single" w:sz="4" w:space="0" w:color="auto"/>
              <w:left w:val="nil"/>
              <w:bottom w:val="single" w:sz="4" w:space="0" w:color="auto"/>
              <w:right w:val="single" w:sz="4" w:space="0" w:color="auto"/>
            </w:tcBorders>
            <w:noWrap/>
            <w:tcMar>
              <w:top w:w="0" w:type="dxa"/>
              <w:left w:w="28" w:type="dxa"/>
              <w:bottom w:w="0" w:type="dxa"/>
              <w:right w:w="28" w:type="dxa"/>
            </w:tcMar>
            <w:hideMark/>
          </w:tcPr>
          <w:p w:rsidR="00404FFA" w:rsidRDefault="00404FFA">
            <w:pPr>
              <w:jc w:val="center"/>
              <w:rPr>
                <w:sz w:val="12"/>
                <w:szCs w:val="12"/>
              </w:rPr>
            </w:pPr>
            <w:r>
              <w:rPr>
                <w:sz w:val="12"/>
                <w:szCs w:val="12"/>
              </w:rPr>
              <w:t>2,128</w:t>
            </w:r>
          </w:p>
        </w:tc>
        <w:tc>
          <w:tcPr>
            <w:tcW w:w="709" w:type="dxa"/>
            <w:tcBorders>
              <w:top w:val="single" w:sz="4" w:space="0" w:color="auto"/>
              <w:left w:val="nil"/>
              <w:bottom w:val="single" w:sz="4" w:space="0" w:color="auto"/>
              <w:right w:val="single" w:sz="4" w:space="0" w:color="auto"/>
            </w:tcBorders>
            <w:noWrap/>
            <w:tcMar>
              <w:top w:w="0" w:type="dxa"/>
              <w:left w:w="28" w:type="dxa"/>
              <w:bottom w:w="0" w:type="dxa"/>
              <w:right w:w="28" w:type="dxa"/>
            </w:tcMar>
            <w:hideMark/>
          </w:tcPr>
          <w:p w:rsidR="00404FFA" w:rsidRDefault="00404FFA">
            <w:pPr>
              <w:jc w:val="center"/>
              <w:rPr>
                <w:sz w:val="12"/>
                <w:szCs w:val="12"/>
              </w:rPr>
            </w:pPr>
            <w:r>
              <w:rPr>
                <w:sz w:val="12"/>
                <w:szCs w:val="12"/>
              </w:rPr>
              <w:t>23145</w:t>
            </w:r>
          </w:p>
        </w:tc>
        <w:tc>
          <w:tcPr>
            <w:tcW w:w="428" w:type="dxa"/>
            <w:gridSpan w:val="2"/>
            <w:tcBorders>
              <w:top w:val="single" w:sz="4" w:space="0" w:color="auto"/>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715" w:type="dxa"/>
            <w:gridSpan w:val="3"/>
            <w:tcBorders>
              <w:top w:val="single" w:sz="4" w:space="0" w:color="auto"/>
              <w:left w:val="nil"/>
              <w:bottom w:val="single" w:sz="4" w:space="0" w:color="auto"/>
              <w:right w:val="single" w:sz="4" w:space="0" w:color="auto"/>
            </w:tcBorders>
            <w:noWrap/>
            <w:tcMar>
              <w:top w:w="0" w:type="dxa"/>
              <w:left w:w="28" w:type="dxa"/>
              <w:bottom w:w="0" w:type="dxa"/>
              <w:right w:w="28" w:type="dxa"/>
            </w:tcMar>
            <w:hideMark/>
          </w:tcPr>
          <w:p w:rsidR="00404FFA" w:rsidRDefault="00404FFA">
            <w:pPr>
              <w:jc w:val="center"/>
              <w:rPr>
                <w:sz w:val="12"/>
                <w:szCs w:val="12"/>
              </w:rPr>
            </w:pPr>
            <w:r>
              <w:rPr>
                <w:sz w:val="12"/>
                <w:szCs w:val="12"/>
              </w:rPr>
              <w:t>29,979</w:t>
            </w:r>
          </w:p>
        </w:tc>
        <w:tc>
          <w:tcPr>
            <w:tcW w:w="1134"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rsidR="00404FFA" w:rsidRDefault="00404FFA">
            <w:pPr>
              <w:spacing w:line="276" w:lineRule="auto"/>
              <w:rPr>
                <w:sz w:val="22"/>
                <w:szCs w:val="22"/>
                <w:lang w:eastAsia="en-US"/>
              </w:rPr>
            </w:pPr>
          </w:p>
        </w:tc>
        <w:tc>
          <w:tcPr>
            <w:tcW w:w="1152"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rsidR="00404FFA" w:rsidRDefault="00404FFA">
            <w:pPr>
              <w:spacing w:line="276" w:lineRule="auto"/>
              <w:rPr>
                <w:sz w:val="22"/>
                <w:szCs w:val="22"/>
                <w:lang w:eastAsia="en-US"/>
              </w:rPr>
            </w:pPr>
          </w:p>
        </w:tc>
        <w:tc>
          <w:tcPr>
            <w:tcW w:w="709" w:type="dxa"/>
            <w:tcBorders>
              <w:top w:val="single" w:sz="4" w:space="0" w:color="auto"/>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691" w:type="dxa"/>
            <w:tcBorders>
              <w:top w:val="single" w:sz="4" w:space="0" w:color="auto"/>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708" w:type="dxa"/>
            <w:tcBorders>
              <w:top w:val="single" w:sz="4" w:space="0" w:color="auto"/>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441" w:type="dxa"/>
            <w:tcBorders>
              <w:top w:val="single" w:sz="4" w:space="0" w:color="auto"/>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708" w:type="dxa"/>
            <w:tcBorders>
              <w:top w:val="single" w:sz="4" w:space="0" w:color="auto"/>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851"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rsidR="00404FFA" w:rsidRDefault="00130685">
            <w:pPr>
              <w:jc w:val="center"/>
              <w:rPr>
                <w:sz w:val="12"/>
                <w:szCs w:val="12"/>
              </w:rPr>
            </w:pPr>
            <w:r>
              <w:rPr>
                <w:sz w:val="12"/>
                <w:szCs w:val="12"/>
              </w:rPr>
              <w:t>о</w:t>
            </w:r>
            <w:r w:rsidR="00404FFA">
              <w:rPr>
                <w:sz w:val="12"/>
                <w:szCs w:val="12"/>
              </w:rPr>
              <w:t>прос граждан</w:t>
            </w:r>
          </w:p>
        </w:tc>
      </w:tr>
      <w:tr w:rsidR="00404FFA" w:rsidTr="00B8520E">
        <w:trPr>
          <w:trHeight w:val="264"/>
        </w:trPr>
        <w:tc>
          <w:tcPr>
            <w:tcW w:w="352" w:type="dxa"/>
            <w:tcBorders>
              <w:top w:val="nil"/>
              <w:left w:val="single" w:sz="4" w:space="0" w:color="auto"/>
              <w:bottom w:val="single" w:sz="4" w:space="0" w:color="auto"/>
              <w:right w:val="single" w:sz="4" w:space="0" w:color="auto"/>
            </w:tcBorders>
            <w:noWrap/>
            <w:tcMar>
              <w:top w:w="0" w:type="dxa"/>
              <w:left w:w="28" w:type="dxa"/>
              <w:bottom w:w="0" w:type="dxa"/>
              <w:right w:w="28" w:type="dxa"/>
            </w:tcMar>
            <w:hideMark/>
          </w:tcPr>
          <w:p w:rsidR="00404FFA" w:rsidRDefault="00404FFA">
            <w:pPr>
              <w:jc w:val="center"/>
              <w:rPr>
                <w:sz w:val="12"/>
                <w:szCs w:val="12"/>
              </w:rPr>
            </w:pPr>
            <w:r>
              <w:rPr>
                <w:sz w:val="12"/>
                <w:szCs w:val="12"/>
              </w:rPr>
              <w:t>85</w:t>
            </w:r>
          </w:p>
        </w:tc>
        <w:tc>
          <w:tcPr>
            <w:tcW w:w="2117"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rPr>
                <w:sz w:val="12"/>
                <w:szCs w:val="12"/>
              </w:rPr>
            </w:pPr>
            <w:r>
              <w:rPr>
                <w:sz w:val="12"/>
                <w:szCs w:val="12"/>
              </w:rPr>
              <w:t>ул. К. Либкнехта</w:t>
            </w:r>
          </w:p>
        </w:tc>
        <w:tc>
          <w:tcPr>
            <w:tcW w:w="727"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jc w:val="center"/>
              <w:rPr>
                <w:sz w:val="12"/>
                <w:szCs w:val="12"/>
              </w:rPr>
            </w:pPr>
            <w:r>
              <w:rPr>
                <w:sz w:val="12"/>
                <w:szCs w:val="12"/>
              </w:rPr>
              <w:t>3,1</w:t>
            </w:r>
          </w:p>
        </w:tc>
        <w:tc>
          <w:tcPr>
            <w:tcW w:w="540"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jc w:val="center"/>
              <w:rPr>
                <w:sz w:val="12"/>
                <w:szCs w:val="12"/>
              </w:rPr>
            </w:pPr>
            <w:r>
              <w:rPr>
                <w:sz w:val="12"/>
                <w:szCs w:val="12"/>
              </w:rPr>
              <w:t>27810</w:t>
            </w:r>
          </w:p>
        </w:tc>
        <w:tc>
          <w:tcPr>
            <w:tcW w:w="567"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jc w:val="center"/>
              <w:rPr>
                <w:sz w:val="12"/>
                <w:szCs w:val="12"/>
              </w:rPr>
            </w:pPr>
            <w:r>
              <w:rPr>
                <w:sz w:val="12"/>
                <w:szCs w:val="12"/>
              </w:rPr>
              <w:t>0,000</w:t>
            </w:r>
          </w:p>
        </w:tc>
        <w:tc>
          <w:tcPr>
            <w:tcW w:w="283"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jc w:val="center"/>
              <w:rPr>
                <w:sz w:val="12"/>
                <w:szCs w:val="12"/>
              </w:rPr>
            </w:pPr>
            <w:r>
              <w:rPr>
                <w:sz w:val="12"/>
                <w:szCs w:val="12"/>
              </w:rPr>
              <w:t>0</w:t>
            </w:r>
          </w:p>
        </w:tc>
        <w:tc>
          <w:tcPr>
            <w:tcW w:w="567"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jc w:val="center"/>
              <w:rPr>
                <w:sz w:val="12"/>
                <w:szCs w:val="12"/>
              </w:rPr>
            </w:pPr>
            <w:r>
              <w:rPr>
                <w:sz w:val="12"/>
                <w:szCs w:val="12"/>
              </w:rPr>
              <w:t>3,100</w:t>
            </w:r>
          </w:p>
        </w:tc>
        <w:tc>
          <w:tcPr>
            <w:tcW w:w="284"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jc w:val="center"/>
              <w:rPr>
                <w:sz w:val="12"/>
                <w:szCs w:val="12"/>
              </w:rPr>
            </w:pPr>
            <w:r>
              <w:rPr>
                <w:sz w:val="12"/>
                <w:szCs w:val="12"/>
              </w:rPr>
              <w:t>100</w:t>
            </w:r>
          </w:p>
        </w:tc>
        <w:tc>
          <w:tcPr>
            <w:tcW w:w="567"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jc w:val="center"/>
              <w:rPr>
                <w:sz w:val="12"/>
                <w:szCs w:val="12"/>
              </w:rPr>
            </w:pPr>
            <w:r>
              <w:rPr>
                <w:sz w:val="12"/>
                <w:szCs w:val="12"/>
              </w:rPr>
              <w:t>3,100</w:t>
            </w:r>
          </w:p>
        </w:tc>
        <w:tc>
          <w:tcPr>
            <w:tcW w:w="283"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jc w:val="center"/>
              <w:rPr>
                <w:sz w:val="12"/>
                <w:szCs w:val="12"/>
              </w:rPr>
            </w:pPr>
            <w:r>
              <w:rPr>
                <w:sz w:val="12"/>
                <w:szCs w:val="12"/>
              </w:rPr>
              <w:t>100</w:t>
            </w:r>
          </w:p>
        </w:tc>
        <w:tc>
          <w:tcPr>
            <w:tcW w:w="992"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993"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992"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992"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709"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Pr="0081523D" w:rsidRDefault="00404FFA">
            <w:pPr>
              <w:jc w:val="center"/>
              <w:rPr>
                <w:sz w:val="12"/>
                <w:szCs w:val="12"/>
              </w:rPr>
            </w:pPr>
            <w:r w:rsidRPr="0081523D">
              <w:rPr>
                <w:sz w:val="12"/>
                <w:szCs w:val="12"/>
              </w:rPr>
              <w:t>КИР-048</w:t>
            </w:r>
          </w:p>
        </w:tc>
        <w:tc>
          <w:tcPr>
            <w:tcW w:w="1134"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jc w:val="center"/>
              <w:rPr>
                <w:sz w:val="12"/>
                <w:szCs w:val="12"/>
              </w:rPr>
            </w:pPr>
            <w:r>
              <w:rPr>
                <w:sz w:val="12"/>
                <w:szCs w:val="12"/>
              </w:rPr>
              <w:t>от ул</w:t>
            </w:r>
            <w:r w:rsidR="008143E3">
              <w:rPr>
                <w:sz w:val="12"/>
                <w:szCs w:val="12"/>
              </w:rPr>
              <w:t>.</w:t>
            </w:r>
            <w:r>
              <w:rPr>
                <w:sz w:val="12"/>
                <w:szCs w:val="12"/>
              </w:rPr>
              <w:t xml:space="preserve"> Профсоюзная до ул. Азина</w:t>
            </w:r>
          </w:p>
        </w:tc>
        <w:tc>
          <w:tcPr>
            <w:tcW w:w="1161"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jc w:val="center"/>
              <w:rPr>
                <w:sz w:val="12"/>
                <w:szCs w:val="12"/>
              </w:rPr>
            </w:pPr>
            <w:r>
              <w:rPr>
                <w:sz w:val="12"/>
                <w:szCs w:val="12"/>
              </w:rPr>
              <w:t>ремонт проезжей части</w:t>
            </w:r>
          </w:p>
        </w:tc>
        <w:tc>
          <w:tcPr>
            <w:tcW w:w="709"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jc w:val="center"/>
              <w:rPr>
                <w:color w:val="000000"/>
                <w:sz w:val="12"/>
                <w:szCs w:val="12"/>
              </w:rPr>
            </w:pPr>
            <w:r>
              <w:rPr>
                <w:color w:val="000000"/>
                <w:sz w:val="12"/>
                <w:szCs w:val="12"/>
              </w:rPr>
              <w:t>4,391</w:t>
            </w:r>
          </w:p>
        </w:tc>
        <w:tc>
          <w:tcPr>
            <w:tcW w:w="681"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jc w:val="center"/>
              <w:rPr>
                <w:sz w:val="12"/>
                <w:szCs w:val="12"/>
              </w:rPr>
            </w:pPr>
            <w:r>
              <w:rPr>
                <w:sz w:val="12"/>
                <w:szCs w:val="12"/>
              </w:rPr>
              <w:t>3,298</w:t>
            </w:r>
          </w:p>
        </w:tc>
        <w:tc>
          <w:tcPr>
            <w:tcW w:w="709"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jc w:val="center"/>
              <w:rPr>
                <w:sz w:val="12"/>
                <w:szCs w:val="12"/>
              </w:rPr>
            </w:pPr>
            <w:r>
              <w:rPr>
                <w:sz w:val="12"/>
                <w:szCs w:val="12"/>
              </w:rPr>
              <w:t>30738</w:t>
            </w:r>
          </w:p>
        </w:tc>
        <w:tc>
          <w:tcPr>
            <w:tcW w:w="428" w:type="dxa"/>
            <w:gridSpan w:val="2"/>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715" w:type="dxa"/>
            <w:gridSpan w:val="3"/>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jc w:val="center"/>
              <w:rPr>
                <w:sz w:val="12"/>
                <w:szCs w:val="12"/>
              </w:rPr>
            </w:pPr>
            <w:r>
              <w:rPr>
                <w:sz w:val="12"/>
                <w:szCs w:val="12"/>
              </w:rPr>
              <w:t>40,615</w:t>
            </w:r>
          </w:p>
        </w:tc>
        <w:tc>
          <w:tcPr>
            <w:tcW w:w="1134"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spacing w:line="276" w:lineRule="auto"/>
              <w:rPr>
                <w:sz w:val="22"/>
                <w:szCs w:val="22"/>
                <w:lang w:eastAsia="en-US"/>
              </w:rPr>
            </w:pPr>
          </w:p>
        </w:tc>
        <w:tc>
          <w:tcPr>
            <w:tcW w:w="1152"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spacing w:line="276" w:lineRule="auto"/>
              <w:rPr>
                <w:sz w:val="22"/>
                <w:szCs w:val="22"/>
                <w:lang w:eastAsia="en-US"/>
              </w:rPr>
            </w:pPr>
          </w:p>
        </w:tc>
        <w:tc>
          <w:tcPr>
            <w:tcW w:w="709"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691"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708"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441"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708"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851"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130685">
            <w:pPr>
              <w:jc w:val="center"/>
              <w:rPr>
                <w:sz w:val="12"/>
                <w:szCs w:val="12"/>
              </w:rPr>
            </w:pPr>
            <w:r>
              <w:rPr>
                <w:sz w:val="12"/>
                <w:szCs w:val="12"/>
              </w:rPr>
              <w:t>о</w:t>
            </w:r>
            <w:r w:rsidR="00404FFA">
              <w:rPr>
                <w:sz w:val="12"/>
                <w:szCs w:val="12"/>
              </w:rPr>
              <w:t>прос граждан</w:t>
            </w:r>
          </w:p>
        </w:tc>
      </w:tr>
      <w:tr w:rsidR="00404FFA" w:rsidTr="00B8520E">
        <w:trPr>
          <w:trHeight w:val="264"/>
        </w:trPr>
        <w:tc>
          <w:tcPr>
            <w:tcW w:w="352" w:type="dxa"/>
            <w:tcBorders>
              <w:top w:val="nil"/>
              <w:left w:val="single" w:sz="4" w:space="0" w:color="auto"/>
              <w:bottom w:val="single" w:sz="4" w:space="0" w:color="auto"/>
              <w:right w:val="single" w:sz="4" w:space="0" w:color="auto"/>
            </w:tcBorders>
            <w:noWrap/>
            <w:tcMar>
              <w:top w:w="0" w:type="dxa"/>
              <w:left w:w="28" w:type="dxa"/>
              <w:bottom w:w="0" w:type="dxa"/>
              <w:right w:w="28" w:type="dxa"/>
            </w:tcMar>
            <w:hideMark/>
          </w:tcPr>
          <w:p w:rsidR="00404FFA" w:rsidRDefault="00404FFA">
            <w:pPr>
              <w:jc w:val="center"/>
              <w:rPr>
                <w:sz w:val="12"/>
                <w:szCs w:val="12"/>
              </w:rPr>
            </w:pPr>
            <w:r>
              <w:rPr>
                <w:sz w:val="12"/>
                <w:szCs w:val="12"/>
              </w:rPr>
              <w:t>86</w:t>
            </w:r>
          </w:p>
        </w:tc>
        <w:tc>
          <w:tcPr>
            <w:tcW w:w="2117"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rPr>
                <w:sz w:val="12"/>
                <w:szCs w:val="12"/>
              </w:rPr>
            </w:pPr>
            <w:r>
              <w:rPr>
                <w:sz w:val="12"/>
                <w:szCs w:val="12"/>
              </w:rPr>
              <w:t>ул. К. Маркса</w:t>
            </w:r>
          </w:p>
        </w:tc>
        <w:tc>
          <w:tcPr>
            <w:tcW w:w="727"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jc w:val="center"/>
              <w:rPr>
                <w:sz w:val="12"/>
                <w:szCs w:val="12"/>
              </w:rPr>
            </w:pPr>
            <w:r>
              <w:rPr>
                <w:sz w:val="12"/>
                <w:szCs w:val="12"/>
              </w:rPr>
              <w:t>4,05</w:t>
            </w:r>
          </w:p>
        </w:tc>
        <w:tc>
          <w:tcPr>
            <w:tcW w:w="540"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jc w:val="center"/>
              <w:rPr>
                <w:sz w:val="12"/>
                <w:szCs w:val="12"/>
              </w:rPr>
            </w:pPr>
            <w:r>
              <w:rPr>
                <w:sz w:val="12"/>
                <w:szCs w:val="12"/>
              </w:rPr>
              <w:t>64850</w:t>
            </w:r>
          </w:p>
        </w:tc>
        <w:tc>
          <w:tcPr>
            <w:tcW w:w="567"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jc w:val="center"/>
              <w:rPr>
                <w:sz w:val="12"/>
                <w:szCs w:val="12"/>
              </w:rPr>
            </w:pPr>
            <w:r>
              <w:rPr>
                <w:sz w:val="12"/>
                <w:szCs w:val="12"/>
              </w:rPr>
              <w:t>3,312</w:t>
            </w:r>
          </w:p>
        </w:tc>
        <w:tc>
          <w:tcPr>
            <w:tcW w:w="283"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jc w:val="center"/>
              <w:rPr>
                <w:sz w:val="12"/>
                <w:szCs w:val="12"/>
              </w:rPr>
            </w:pPr>
            <w:r>
              <w:rPr>
                <w:sz w:val="12"/>
                <w:szCs w:val="12"/>
              </w:rPr>
              <w:t>82</w:t>
            </w:r>
          </w:p>
        </w:tc>
        <w:tc>
          <w:tcPr>
            <w:tcW w:w="567"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jc w:val="center"/>
              <w:rPr>
                <w:sz w:val="12"/>
                <w:szCs w:val="12"/>
              </w:rPr>
            </w:pPr>
            <w:r>
              <w:rPr>
                <w:sz w:val="12"/>
                <w:szCs w:val="12"/>
              </w:rPr>
              <w:t>3,942</w:t>
            </w:r>
          </w:p>
        </w:tc>
        <w:tc>
          <w:tcPr>
            <w:tcW w:w="284"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jc w:val="center"/>
              <w:rPr>
                <w:sz w:val="12"/>
                <w:szCs w:val="12"/>
              </w:rPr>
            </w:pPr>
            <w:r>
              <w:rPr>
                <w:sz w:val="12"/>
                <w:szCs w:val="12"/>
              </w:rPr>
              <w:t>97</w:t>
            </w:r>
          </w:p>
        </w:tc>
        <w:tc>
          <w:tcPr>
            <w:tcW w:w="567"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jc w:val="center"/>
              <w:rPr>
                <w:sz w:val="12"/>
                <w:szCs w:val="12"/>
              </w:rPr>
            </w:pPr>
            <w:r>
              <w:rPr>
                <w:sz w:val="12"/>
                <w:szCs w:val="12"/>
              </w:rPr>
              <w:t>3,942</w:t>
            </w:r>
          </w:p>
        </w:tc>
        <w:tc>
          <w:tcPr>
            <w:tcW w:w="283"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jc w:val="center"/>
              <w:rPr>
                <w:sz w:val="12"/>
                <w:szCs w:val="12"/>
              </w:rPr>
            </w:pPr>
            <w:r>
              <w:rPr>
                <w:sz w:val="12"/>
                <w:szCs w:val="12"/>
              </w:rPr>
              <w:t>97</w:t>
            </w:r>
          </w:p>
        </w:tc>
        <w:tc>
          <w:tcPr>
            <w:tcW w:w="992"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spacing w:line="276" w:lineRule="auto"/>
              <w:rPr>
                <w:sz w:val="22"/>
                <w:szCs w:val="22"/>
                <w:lang w:eastAsia="en-US"/>
              </w:rPr>
            </w:pPr>
          </w:p>
        </w:tc>
        <w:tc>
          <w:tcPr>
            <w:tcW w:w="993"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spacing w:line="276" w:lineRule="auto"/>
              <w:rPr>
                <w:sz w:val="22"/>
                <w:szCs w:val="22"/>
                <w:lang w:eastAsia="en-US"/>
              </w:rPr>
            </w:pPr>
          </w:p>
        </w:tc>
        <w:tc>
          <w:tcPr>
            <w:tcW w:w="992"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spacing w:line="276" w:lineRule="auto"/>
              <w:rPr>
                <w:sz w:val="22"/>
                <w:szCs w:val="22"/>
                <w:lang w:eastAsia="en-US"/>
              </w:rPr>
            </w:pPr>
          </w:p>
        </w:tc>
        <w:tc>
          <w:tcPr>
            <w:tcW w:w="992"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spacing w:line="276" w:lineRule="auto"/>
              <w:rPr>
                <w:sz w:val="22"/>
                <w:szCs w:val="22"/>
                <w:lang w:eastAsia="en-US"/>
              </w:rPr>
            </w:pPr>
          </w:p>
        </w:tc>
        <w:tc>
          <w:tcPr>
            <w:tcW w:w="709"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Pr="0081523D" w:rsidRDefault="00404FFA">
            <w:pPr>
              <w:jc w:val="center"/>
              <w:rPr>
                <w:sz w:val="12"/>
                <w:szCs w:val="12"/>
              </w:rPr>
            </w:pPr>
            <w:r w:rsidRPr="0081523D">
              <w:rPr>
                <w:sz w:val="12"/>
                <w:szCs w:val="12"/>
              </w:rPr>
              <w:t>1</w:t>
            </w:r>
          </w:p>
        </w:tc>
        <w:tc>
          <w:tcPr>
            <w:tcW w:w="1134"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rsidP="008143E3">
            <w:pPr>
              <w:jc w:val="center"/>
              <w:rPr>
                <w:sz w:val="12"/>
                <w:szCs w:val="12"/>
              </w:rPr>
            </w:pPr>
            <w:r>
              <w:rPr>
                <w:sz w:val="12"/>
                <w:szCs w:val="12"/>
              </w:rPr>
              <w:t>от ул.</w:t>
            </w:r>
            <w:r w:rsidR="007C42AB">
              <w:rPr>
                <w:sz w:val="12"/>
                <w:szCs w:val="12"/>
              </w:rPr>
              <w:t xml:space="preserve"> </w:t>
            </w:r>
            <w:r>
              <w:rPr>
                <w:sz w:val="12"/>
                <w:szCs w:val="12"/>
              </w:rPr>
              <w:t>Р</w:t>
            </w:r>
            <w:r w:rsidR="008143E3">
              <w:rPr>
                <w:sz w:val="12"/>
                <w:szCs w:val="12"/>
              </w:rPr>
              <w:t>.</w:t>
            </w:r>
            <w:r>
              <w:rPr>
                <w:sz w:val="12"/>
                <w:szCs w:val="12"/>
              </w:rPr>
              <w:t xml:space="preserve"> Люксембург до ул.</w:t>
            </w:r>
            <w:r w:rsidR="007C42AB">
              <w:rPr>
                <w:sz w:val="12"/>
                <w:szCs w:val="12"/>
              </w:rPr>
              <w:t xml:space="preserve"> </w:t>
            </w:r>
            <w:r>
              <w:rPr>
                <w:sz w:val="12"/>
                <w:szCs w:val="12"/>
              </w:rPr>
              <w:t xml:space="preserve">Преображенская в </w:t>
            </w:r>
            <w:r w:rsidR="008143E3">
              <w:rPr>
                <w:sz w:val="12"/>
                <w:szCs w:val="12"/>
              </w:rPr>
              <w:br/>
            </w:r>
            <w:r>
              <w:rPr>
                <w:sz w:val="12"/>
                <w:szCs w:val="12"/>
              </w:rPr>
              <w:t>г.</w:t>
            </w:r>
            <w:r w:rsidR="007C42AB">
              <w:rPr>
                <w:sz w:val="12"/>
                <w:szCs w:val="12"/>
              </w:rPr>
              <w:t xml:space="preserve"> </w:t>
            </w:r>
            <w:r>
              <w:rPr>
                <w:sz w:val="12"/>
                <w:szCs w:val="12"/>
              </w:rPr>
              <w:t>Кирове</w:t>
            </w:r>
          </w:p>
        </w:tc>
        <w:tc>
          <w:tcPr>
            <w:tcW w:w="1161"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jc w:val="center"/>
              <w:rPr>
                <w:sz w:val="12"/>
                <w:szCs w:val="12"/>
              </w:rPr>
            </w:pPr>
            <w:r>
              <w:rPr>
                <w:sz w:val="12"/>
                <w:szCs w:val="12"/>
              </w:rPr>
              <w:t>ремонт проезжей части</w:t>
            </w:r>
          </w:p>
        </w:tc>
        <w:tc>
          <w:tcPr>
            <w:tcW w:w="709"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jc w:val="center"/>
              <w:rPr>
                <w:color w:val="000000"/>
                <w:sz w:val="12"/>
                <w:szCs w:val="12"/>
              </w:rPr>
            </w:pPr>
            <w:r>
              <w:rPr>
                <w:color w:val="000000"/>
                <w:sz w:val="12"/>
                <w:szCs w:val="12"/>
              </w:rPr>
              <w:t>1,557</w:t>
            </w:r>
          </w:p>
        </w:tc>
        <w:tc>
          <w:tcPr>
            <w:tcW w:w="681"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jc w:val="center"/>
              <w:rPr>
                <w:color w:val="000000"/>
                <w:sz w:val="12"/>
                <w:szCs w:val="12"/>
              </w:rPr>
            </w:pPr>
            <w:r>
              <w:rPr>
                <w:color w:val="000000"/>
                <w:sz w:val="12"/>
                <w:szCs w:val="12"/>
              </w:rPr>
              <w:t>0,63</w:t>
            </w:r>
          </w:p>
        </w:tc>
        <w:tc>
          <w:tcPr>
            <w:tcW w:w="709"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jc w:val="center"/>
              <w:rPr>
                <w:color w:val="000000"/>
                <w:sz w:val="12"/>
                <w:szCs w:val="12"/>
              </w:rPr>
            </w:pPr>
            <w:r>
              <w:rPr>
                <w:color w:val="000000"/>
                <w:sz w:val="12"/>
                <w:szCs w:val="12"/>
              </w:rPr>
              <w:t>10 900,0</w:t>
            </w:r>
          </w:p>
        </w:tc>
        <w:tc>
          <w:tcPr>
            <w:tcW w:w="428" w:type="dxa"/>
            <w:gridSpan w:val="2"/>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715" w:type="dxa"/>
            <w:gridSpan w:val="3"/>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jc w:val="center"/>
              <w:rPr>
                <w:color w:val="000000"/>
                <w:sz w:val="12"/>
                <w:szCs w:val="12"/>
              </w:rPr>
            </w:pPr>
            <w:r>
              <w:rPr>
                <w:color w:val="000000"/>
                <w:sz w:val="12"/>
                <w:szCs w:val="12"/>
              </w:rPr>
              <w:t>14,098</w:t>
            </w:r>
          </w:p>
        </w:tc>
        <w:tc>
          <w:tcPr>
            <w:tcW w:w="1134"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spacing w:line="276" w:lineRule="auto"/>
              <w:rPr>
                <w:sz w:val="22"/>
                <w:szCs w:val="22"/>
                <w:lang w:eastAsia="en-US"/>
              </w:rPr>
            </w:pPr>
          </w:p>
        </w:tc>
        <w:tc>
          <w:tcPr>
            <w:tcW w:w="1152"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spacing w:line="276" w:lineRule="auto"/>
              <w:rPr>
                <w:sz w:val="22"/>
                <w:szCs w:val="22"/>
                <w:lang w:eastAsia="en-US"/>
              </w:rPr>
            </w:pPr>
          </w:p>
        </w:tc>
        <w:tc>
          <w:tcPr>
            <w:tcW w:w="709"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spacing w:line="276" w:lineRule="auto"/>
              <w:rPr>
                <w:sz w:val="22"/>
                <w:szCs w:val="22"/>
                <w:lang w:eastAsia="en-US"/>
              </w:rPr>
            </w:pPr>
          </w:p>
        </w:tc>
        <w:tc>
          <w:tcPr>
            <w:tcW w:w="691"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spacing w:line="276" w:lineRule="auto"/>
              <w:rPr>
                <w:sz w:val="22"/>
                <w:szCs w:val="22"/>
                <w:lang w:eastAsia="en-US"/>
              </w:rPr>
            </w:pPr>
          </w:p>
        </w:tc>
        <w:tc>
          <w:tcPr>
            <w:tcW w:w="708"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spacing w:line="276" w:lineRule="auto"/>
              <w:rPr>
                <w:sz w:val="22"/>
                <w:szCs w:val="22"/>
                <w:lang w:eastAsia="en-US"/>
              </w:rPr>
            </w:pPr>
          </w:p>
        </w:tc>
        <w:tc>
          <w:tcPr>
            <w:tcW w:w="441"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spacing w:line="276" w:lineRule="auto"/>
              <w:rPr>
                <w:sz w:val="22"/>
                <w:szCs w:val="22"/>
                <w:lang w:eastAsia="en-US"/>
              </w:rPr>
            </w:pPr>
          </w:p>
        </w:tc>
        <w:tc>
          <w:tcPr>
            <w:tcW w:w="708"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851"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130685">
            <w:pPr>
              <w:jc w:val="center"/>
              <w:rPr>
                <w:sz w:val="12"/>
                <w:szCs w:val="12"/>
              </w:rPr>
            </w:pPr>
            <w:r>
              <w:rPr>
                <w:sz w:val="12"/>
                <w:szCs w:val="12"/>
              </w:rPr>
              <w:t>о</w:t>
            </w:r>
            <w:r w:rsidR="00404FFA">
              <w:rPr>
                <w:sz w:val="12"/>
                <w:szCs w:val="12"/>
              </w:rPr>
              <w:t>прос граждан</w:t>
            </w:r>
          </w:p>
        </w:tc>
      </w:tr>
      <w:tr w:rsidR="00404FFA" w:rsidTr="00B8520E">
        <w:trPr>
          <w:trHeight w:val="264"/>
        </w:trPr>
        <w:tc>
          <w:tcPr>
            <w:tcW w:w="352" w:type="dxa"/>
            <w:tcBorders>
              <w:top w:val="nil"/>
              <w:left w:val="single" w:sz="4" w:space="0" w:color="auto"/>
              <w:bottom w:val="single" w:sz="4" w:space="0" w:color="auto"/>
              <w:right w:val="single" w:sz="4" w:space="0" w:color="auto"/>
            </w:tcBorders>
            <w:noWrap/>
            <w:tcMar>
              <w:top w:w="0" w:type="dxa"/>
              <w:left w:w="28" w:type="dxa"/>
              <w:bottom w:w="0" w:type="dxa"/>
              <w:right w:w="28" w:type="dxa"/>
            </w:tcMar>
            <w:hideMark/>
          </w:tcPr>
          <w:p w:rsidR="00404FFA" w:rsidRDefault="00404FFA">
            <w:pPr>
              <w:jc w:val="center"/>
              <w:rPr>
                <w:sz w:val="12"/>
                <w:szCs w:val="12"/>
              </w:rPr>
            </w:pPr>
            <w:r>
              <w:rPr>
                <w:sz w:val="12"/>
                <w:szCs w:val="12"/>
              </w:rPr>
              <w:t>87</w:t>
            </w:r>
          </w:p>
        </w:tc>
        <w:tc>
          <w:tcPr>
            <w:tcW w:w="2117"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rPr>
                <w:sz w:val="12"/>
                <w:szCs w:val="12"/>
              </w:rPr>
            </w:pPr>
            <w:r>
              <w:rPr>
                <w:sz w:val="12"/>
                <w:szCs w:val="12"/>
              </w:rPr>
              <w:t>ул. Калинина</w:t>
            </w:r>
          </w:p>
        </w:tc>
        <w:tc>
          <w:tcPr>
            <w:tcW w:w="727"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jc w:val="center"/>
              <w:rPr>
                <w:sz w:val="12"/>
                <w:szCs w:val="12"/>
              </w:rPr>
            </w:pPr>
            <w:r>
              <w:rPr>
                <w:sz w:val="12"/>
                <w:szCs w:val="12"/>
              </w:rPr>
              <w:t>1,662</w:t>
            </w:r>
          </w:p>
        </w:tc>
        <w:tc>
          <w:tcPr>
            <w:tcW w:w="540"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jc w:val="center"/>
              <w:rPr>
                <w:sz w:val="12"/>
                <w:szCs w:val="12"/>
              </w:rPr>
            </w:pPr>
            <w:r>
              <w:rPr>
                <w:sz w:val="12"/>
                <w:szCs w:val="12"/>
              </w:rPr>
              <w:t>1800</w:t>
            </w:r>
          </w:p>
        </w:tc>
        <w:tc>
          <w:tcPr>
            <w:tcW w:w="567"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jc w:val="center"/>
              <w:rPr>
                <w:sz w:val="12"/>
                <w:szCs w:val="12"/>
              </w:rPr>
            </w:pPr>
            <w:r>
              <w:rPr>
                <w:sz w:val="12"/>
                <w:szCs w:val="12"/>
              </w:rPr>
              <w:t>0,000</w:t>
            </w:r>
          </w:p>
        </w:tc>
        <w:tc>
          <w:tcPr>
            <w:tcW w:w="283"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jc w:val="center"/>
              <w:rPr>
                <w:sz w:val="12"/>
                <w:szCs w:val="12"/>
              </w:rPr>
            </w:pPr>
            <w:r>
              <w:rPr>
                <w:sz w:val="12"/>
                <w:szCs w:val="12"/>
              </w:rPr>
              <w:t>0</w:t>
            </w:r>
          </w:p>
        </w:tc>
        <w:tc>
          <w:tcPr>
            <w:tcW w:w="567"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jc w:val="center"/>
              <w:rPr>
                <w:sz w:val="12"/>
                <w:szCs w:val="12"/>
              </w:rPr>
            </w:pPr>
            <w:r>
              <w:rPr>
                <w:sz w:val="12"/>
                <w:szCs w:val="12"/>
              </w:rPr>
              <w:t>0,800</w:t>
            </w:r>
          </w:p>
        </w:tc>
        <w:tc>
          <w:tcPr>
            <w:tcW w:w="284"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jc w:val="center"/>
              <w:rPr>
                <w:sz w:val="12"/>
                <w:szCs w:val="12"/>
              </w:rPr>
            </w:pPr>
            <w:r>
              <w:rPr>
                <w:sz w:val="12"/>
                <w:szCs w:val="12"/>
              </w:rPr>
              <w:t>48</w:t>
            </w:r>
          </w:p>
        </w:tc>
        <w:tc>
          <w:tcPr>
            <w:tcW w:w="567"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jc w:val="center"/>
              <w:rPr>
                <w:sz w:val="12"/>
                <w:szCs w:val="12"/>
              </w:rPr>
            </w:pPr>
            <w:r>
              <w:rPr>
                <w:sz w:val="12"/>
                <w:szCs w:val="12"/>
              </w:rPr>
              <w:t>0,800</w:t>
            </w:r>
          </w:p>
        </w:tc>
        <w:tc>
          <w:tcPr>
            <w:tcW w:w="283"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jc w:val="center"/>
              <w:rPr>
                <w:sz w:val="12"/>
                <w:szCs w:val="12"/>
              </w:rPr>
            </w:pPr>
            <w:r>
              <w:rPr>
                <w:sz w:val="12"/>
                <w:szCs w:val="12"/>
              </w:rPr>
              <w:t>48</w:t>
            </w:r>
          </w:p>
        </w:tc>
        <w:tc>
          <w:tcPr>
            <w:tcW w:w="992"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993"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992"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992"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709"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Pr="0081523D" w:rsidRDefault="00404FFA">
            <w:pPr>
              <w:spacing w:line="276" w:lineRule="auto"/>
              <w:rPr>
                <w:sz w:val="22"/>
                <w:szCs w:val="22"/>
                <w:lang w:eastAsia="en-US"/>
              </w:rPr>
            </w:pPr>
          </w:p>
        </w:tc>
        <w:tc>
          <w:tcPr>
            <w:tcW w:w="1134"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1161"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709"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681"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709"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428" w:type="dxa"/>
            <w:gridSpan w:val="2"/>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715" w:type="dxa"/>
            <w:gridSpan w:val="3"/>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1134"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1152"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709"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691"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708"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441"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708"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851"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r>
      <w:tr w:rsidR="00404FFA" w:rsidTr="00B8520E">
        <w:trPr>
          <w:trHeight w:val="264"/>
        </w:trPr>
        <w:tc>
          <w:tcPr>
            <w:tcW w:w="352" w:type="dxa"/>
            <w:tcBorders>
              <w:top w:val="nil"/>
              <w:left w:val="single" w:sz="4" w:space="0" w:color="auto"/>
              <w:bottom w:val="single" w:sz="4" w:space="0" w:color="auto"/>
              <w:right w:val="single" w:sz="4" w:space="0" w:color="auto"/>
            </w:tcBorders>
            <w:noWrap/>
            <w:tcMar>
              <w:top w:w="0" w:type="dxa"/>
              <w:left w:w="28" w:type="dxa"/>
              <w:bottom w:w="0" w:type="dxa"/>
              <w:right w:w="28" w:type="dxa"/>
            </w:tcMar>
            <w:hideMark/>
          </w:tcPr>
          <w:p w:rsidR="00404FFA" w:rsidRDefault="00404FFA">
            <w:pPr>
              <w:jc w:val="center"/>
              <w:rPr>
                <w:sz w:val="12"/>
                <w:szCs w:val="12"/>
              </w:rPr>
            </w:pPr>
            <w:r>
              <w:rPr>
                <w:sz w:val="12"/>
                <w:szCs w:val="12"/>
              </w:rPr>
              <w:t>88</w:t>
            </w:r>
          </w:p>
        </w:tc>
        <w:tc>
          <w:tcPr>
            <w:tcW w:w="2117"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rPr>
                <w:sz w:val="12"/>
                <w:szCs w:val="12"/>
              </w:rPr>
            </w:pPr>
            <w:r>
              <w:rPr>
                <w:sz w:val="12"/>
                <w:szCs w:val="12"/>
              </w:rPr>
              <w:t>ул. Клубная</w:t>
            </w:r>
          </w:p>
        </w:tc>
        <w:tc>
          <w:tcPr>
            <w:tcW w:w="727"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jc w:val="center"/>
              <w:rPr>
                <w:sz w:val="12"/>
                <w:szCs w:val="12"/>
              </w:rPr>
            </w:pPr>
            <w:r>
              <w:rPr>
                <w:sz w:val="12"/>
                <w:szCs w:val="12"/>
              </w:rPr>
              <w:t>0,33</w:t>
            </w:r>
          </w:p>
        </w:tc>
        <w:tc>
          <w:tcPr>
            <w:tcW w:w="540"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jc w:val="center"/>
              <w:rPr>
                <w:sz w:val="12"/>
                <w:szCs w:val="12"/>
              </w:rPr>
            </w:pPr>
            <w:r>
              <w:rPr>
                <w:sz w:val="12"/>
                <w:szCs w:val="12"/>
              </w:rPr>
              <w:t>2580</w:t>
            </w:r>
          </w:p>
        </w:tc>
        <w:tc>
          <w:tcPr>
            <w:tcW w:w="567"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jc w:val="center"/>
              <w:rPr>
                <w:sz w:val="12"/>
                <w:szCs w:val="12"/>
              </w:rPr>
            </w:pPr>
            <w:r>
              <w:rPr>
                <w:sz w:val="12"/>
                <w:szCs w:val="12"/>
              </w:rPr>
              <w:t>0,000</w:t>
            </w:r>
          </w:p>
        </w:tc>
        <w:tc>
          <w:tcPr>
            <w:tcW w:w="283"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jc w:val="center"/>
              <w:rPr>
                <w:sz w:val="12"/>
                <w:szCs w:val="12"/>
              </w:rPr>
            </w:pPr>
            <w:r>
              <w:rPr>
                <w:sz w:val="12"/>
                <w:szCs w:val="12"/>
              </w:rPr>
              <w:t>0</w:t>
            </w:r>
          </w:p>
        </w:tc>
        <w:tc>
          <w:tcPr>
            <w:tcW w:w="567"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jc w:val="center"/>
              <w:rPr>
                <w:sz w:val="12"/>
                <w:szCs w:val="12"/>
              </w:rPr>
            </w:pPr>
            <w:r>
              <w:rPr>
                <w:sz w:val="12"/>
                <w:szCs w:val="12"/>
              </w:rPr>
              <w:t>0,000</w:t>
            </w:r>
          </w:p>
        </w:tc>
        <w:tc>
          <w:tcPr>
            <w:tcW w:w="284"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jc w:val="center"/>
              <w:rPr>
                <w:sz w:val="12"/>
                <w:szCs w:val="12"/>
              </w:rPr>
            </w:pPr>
            <w:r>
              <w:rPr>
                <w:sz w:val="12"/>
                <w:szCs w:val="12"/>
              </w:rPr>
              <w:t>0</w:t>
            </w:r>
          </w:p>
        </w:tc>
        <w:tc>
          <w:tcPr>
            <w:tcW w:w="567"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jc w:val="center"/>
              <w:rPr>
                <w:sz w:val="12"/>
                <w:szCs w:val="12"/>
              </w:rPr>
            </w:pPr>
            <w:r>
              <w:rPr>
                <w:sz w:val="12"/>
                <w:szCs w:val="12"/>
              </w:rPr>
              <w:t>0,000</w:t>
            </w:r>
          </w:p>
        </w:tc>
        <w:tc>
          <w:tcPr>
            <w:tcW w:w="283"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jc w:val="center"/>
              <w:rPr>
                <w:sz w:val="12"/>
                <w:szCs w:val="12"/>
              </w:rPr>
            </w:pPr>
            <w:r>
              <w:rPr>
                <w:sz w:val="12"/>
                <w:szCs w:val="12"/>
              </w:rPr>
              <w:t>0</w:t>
            </w:r>
          </w:p>
        </w:tc>
        <w:tc>
          <w:tcPr>
            <w:tcW w:w="992"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993"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992"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992"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709"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Pr="0081523D" w:rsidRDefault="00404FFA">
            <w:pPr>
              <w:spacing w:line="276" w:lineRule="auto"/>
              <w:rPr>
                <w:sz w:val="22"/>
                <w:szCs w:val="22"/>
                <w:lang w:eastAsia="en-US"/>
              </w:rPr>
            </w:pPr>
          </w:p>
        </w:tc>
        <w:tc>
          <w:tcPr>
            <w:tcW w:w="1134"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1161"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709"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681"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709"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428" w:type="dxa"/>
            <w:gridSpan w:val="2"/>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715" w:type="dxa"/>
            <w:gridSpan w:val="3"/>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1134"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1152"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709"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691"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708"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441"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708"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851"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r>
      <w:tr w:rsidR="00404FFA" w:rsidTr="00B8520E">
        <w:trPr>
          <w:trHeight w:val="264"/>
        </w:trPr>
        <w:tc>
          <w:tcPr>
            <w:tcW w:w="352" w:type="dxa"/>
            <w:tcBorders>
              <w:top w:val="nil"/>
              <w:left w:val="single" w:sz="4" w:space="0" w:color="auto"/>
              <w:bottom w:val="single" w:sz="4" w:space="0" w:color="auto"/>
              <w:right w:val="single" w:sz="4" w:space="0" w:color="auto"/>
            </w:tcBorders>
            <w:noWrap/>
            <w:tcMar>
              <w:top w:w="0" w:type="dxa"/>
              <w:left w:w="28" w:type="dxa"/>
              <w:bottom w:w="0" w:type="dxa"/>
              <w:right w:w="28" w:type="dxa"/>
            </w:tcMar>
            <w:hideMark/>
          </w:tcPr>
          <w:p w:rsidR="00404FFA" w:rsidRDefault="00404FFA">
            <w:pPr>
              <w:jc w:val="center"/>
              <w:rPr>
                <w:sz w:val="12"/>
                <w:szCs w:val="12"/>
              </w:rPr>
            </w:pPr>
            <w:r>
              <w:rPr>
                <w:sz w:val="12"/>
                <w:szCs w:val="12"/>
              </w:rPr>
              <w:t>89</w:t>
            </w:r>
          </w:p>
        </w:tc>
        <w:tc>
          <w:tcPr>
            <w:tcW w:w="2117"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rPr>
                <w:sz w:val="12"/>
                <w:szCs w:val="12"/>
              </w:rPr>
            </w:pPr>
            <w:r>
              <w:rPr>
                <w:sz w:val="12"/>
                <w:szCs w:val="12"/>
              </w:rPr>
              <w:t>ул. Ключевая</w:t>
            </w:r>
          </w:p>
        </w:tc>
        <w:tc>
          <w:tcPr>
            <w:tcW w:w="727"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jc w:val="center"/>
              <w:rPr>
                <w:sz w:val="12"/>
                <w:szCs w:val="12"/>
              </w:rPr>
            </w:pPr>
            <w:r>
              <w:rPr>
                <w:sz w:val="12"/>
                <w:szCs w:val="12"/>
              </w:rPr>
              <w:t>1,6</w:t>
            </w:r>
          </w:p>
        </w:tc>
        <w:tc>
          <w:tcPr>
            <w:tcW w:w="540"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jc w:val="center"/>
              <w:rPr>
                <w:sz w:val="12"/>
                <w:szCs w:val="12"/>
              </w:rPr>
            </w:pPr>
            <w:r>
              <w:rPr>
                <w:sz w:val="12"/>
                <w:szCs w:val="12"/>
              </w:rPr>
              <w:t>13700</w:t>
            </w:r>
          </w:p>
        </w:tc>
        <w:tc>
          <w:tcPr>
            <w:tcW w:w="567"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jc w:val="center"/>
              <w:rPr>
                <w:sz w:val="12"/>
                <w:szCs w:val="12"/>
              </w:rPr>
            </w:pPr>
            <w:r>
              <w:rPr>
                <w:sz w:val="12"/>
                <w:szCs w:val="12"/>
              </w:rPr>
              <w:t>0,000</w:t>
            </w:r>
          </w:p>
        </w:tc>
        <w:tc>
          <w:tcPr>
            <w:tcW w:w="283"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jc w:val="center"/>
              <w:rPr>
                <w:sz w:val="12"/>
                <w:szCs w:val="12"/>
              </w:rPr>
            </w:pPr>
            <w:r>
              <w:rPr>
                <w:sz w:val="12"/>
                <w:szCs w:val="12"/>
              </w:rPr>
              <w:t>0</w:t>
            </w:r>
          </w:p>
        </w:tc>
        <w:tc>
          <w:tcPr>
            <w:tcW w:w="567"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jc w:val="center"/>
              <w:rPr>
                <w:sz w:val="12"/>
                <w:szCs w:val="12"/>
              </w:rPr>
            </w:pPr>
            <w:r>
              <w:rPr>
                <w:sz w:val="12"/>
                <w:szCs w:val="12"/>
              </w:rPr>
              <w:t>0,000</w:t>
            </w:r>
          </w:p>
        </w:tc>
        <w:tc>
          <w:tcPr>
            <w:tcW w:w="284"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jc w:val="center"/>
              <w:rPr>
                <w:sz w:val="12"/>
                <w:szCs w:val="12"/>
              </w:rPr>
            </w:pPr>
            <w:r>
              <w:rPr>
                <w:sz w:val="12"/>
                <w:szCs w:val="12"/>
              </w:rPr>
              <w:t>0</w:t>
            </w:r>
          </w:p>
        </w:tc>
        <w:tc>
          <w:tcPr>
            <w:tcW w:w="567"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jc w:val="center"/>
              <w:rPr>
                <w:sz w:val="12"/>
                <w:szCs w:val="12"/>
              </w:rPr>
            </w:pPr>
            <w:r>
              <w:rPr>
                <w:sz w:val="12"/>
                <w:szCs w:val="12"/>
              </w:rPr>
              <w:t>0,000</w:t>
            </w:r>
          </w:p>
        </w:tc>
        <w:tc>
          <w:tcPr>
            <w:tcW w:w="283"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jc w:val="center"/>
              <w:rPr>
                <w:sz w:val="12"/>
                <w:szCs w:val="12"/>
              </w:rPr>
            </w:pPr>
            <w:r>
              <w:rPr>
                <w:sz w:val="12"/>
                <w:szCs w:val="12"/>
              </w:rPr>
              <w:t>0</w:t>
            </w:r>
          </w:p>
        </w:tc>
        <w:tc>
          <w:tcPr>
            <w:tcW w:w="992"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993"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992"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992"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709"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Pr="0081523D" w:rsidRDefault="00404FFA">
            <w:pPr>
              <w:spacing w:line="276" w:lineRule="auto"/>
              <w:rPr>
                <w:sz w:val="22"/>
                <w:szCs w:val="22"/>
                <w:lang w:eastAsia="en-US"/>
              </w:rPr>
            </w:pPr>
          </w:p>
        </w:tc>
        <w:tc>
          <w:tcPr>
            <w:tcW w:w="1134"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spacing w:line="276" w:lineRule="auto"/>
              <w:rPr>
                <w:sz w:val="22"/>
                <w:szCs w:val="22"/>
                <w:lang w:eastAsia="en-US"/>
              </w:rPr>
            </w:pPr>
          </w:p>
        </w:tc>
        <w:tc>
          <w:tcPr>
            <w:tcW w:w="1161"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spacing w:line="276" w:lineRule="auto"/>
              <w:rPr>
                <w:sz w:val="22"/>
                <w:szCs w:val="22"/>
                <w:lang w:eastAsia="en-US"/>
              </w:rPr>
            </w:pPr>
          </w:p>
        </w:tc>
        <w:tc>
          <w:tcPr>
            <w:tcW w:w="709"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681"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709"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428" w:type="dxa"/>
            <w:gridSpan w:val="2"/>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715" w:type="dxa"/>
            <w:gridSpan w:val="3"/>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1134"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spacing w:line="276" w:lineRule="auto"/>
              <w:rPr>
                <w:sz w:val="22"/>
                <w:szCs w:val="22"/>
                <w:lang w:eastAsia="en-US"/>
              </w:rPr>
            </w:pPr>
          </w:p>
        </w:tc>
        <w:tc>
          <w:tcPr>
            <w:tcW w:w="1152"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spacing w:line="276" w:lineRule="auto"/>
              <w:rPr>
                <w:sz w:val="22"/>
                <w:szCs w:val="22"/>
                <w:lang w:eastAsia="en-US"/>
              </w:rPr>
            </w:pPr>
          </w:p>
        </w:tc>
        <w:tc>
          <w:tcPr>
            <w:tcW w:w="709"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691"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708"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441"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708"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851"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r>
      <w:tr w:rsidR="00404FFA" w:rsidTr="00B8520E">
        <w:trPr>
          <w:trHeight w:val="264"/>
        </w:trPr>
        <w:tc>
          <w:tcPr>
            <w:tcW w:w="352" w:type="dxa"/>
            <w:tcBorders>
              <w:top w:val="nil"/>
              <w:left w:val="single" w:sz="4" w:space="0" w:color="auto"/>
              <w:bottom w:val="single" w:sz="4" w:space="0" w:color="auto"/>
              <w:right w:val="single" w:sz="4" w:space="0" w:color="auto"/>
            </w:tcBorders>
            <w:noWrap/>
            <w:tcMar>
              <w:top w:w="0" w:type="dxa"/>
              <w:left w:w="28" w:type="dxa"/>
              <w:bottom w:w="0" w:type="dxa"/>
              <w:right w:w="28" w:type="dxa"/>
            </w:tcMar>
            <w:hideMark/>
          </w:tcPr>
          <w:p w:rsidR="00404FFA" w:rsidRDefault="00404FFA">
            <w:pPr>
              <w:jc w:val="center"/>
              <w:rPr>
                <w:sz w:val="12"/>
                <w:szCs w:val="12"/>
              </w:rPr>
            </w:pPr>
            <w:r>
              <w:rPr>
                <w:sz w:val="12"/>
                <w:szCs w:val="12"/>
              </w:rPr>
              <w:t>90</w:t>
            </w:r>
          </w:p>
        </w:tc>
        <w:tc>
          <w:tcPr>
            <w:tcW w:w="2117"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rPr>
                <w:sz w:val="12"/>
                <w:szCs w:val="12"/>
              </w:rPr>
            </w:pPr>
            <w:r>
              <w:rPr>
                <w:sz w:val="12"/>
                <w:szCs w:val="12"/>
              </w:rPr>
              <w:t>ул. Коммунальная</w:t>
            </w:r>
          </w:p>
        </w:tc>
        <w:tc>
          <w:tcPr>
            <w:tcW w:w="727"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jc w:val="center"/>
              <w:rPr>
                <w:sz w:val="12"/>
                <w:szCs w:val="12"/>
              </w:rPr>
            </w:pPr>
            <w:r>
              <w:rPr>
                <w:sz w:val="12"/>
                <w:szCs w:val="12"/>
              </w:rPr>
              <w:t>4,23</w:t>
            </w:r>
          </w:p>
        </w:tc>
        <w:tc>
          <w:tcPr>
            <w:tcW w:w="540"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jc w:val="center"/>
              <w:rPr>
                <w:sz w:val="12"/>
                <w:szCs w:val="12"/>
              </w:rPr>
            </w:pPr>
            <w:r>
              <w:rPr>
                <w:sz w:val="12"/>
                <w:szCs w:val="12"/>
              </w:rPr>
              <w:t>18400</w:t>
            </w:r>
          </w:p>
        </w:tc>
        <w:tc>
          <w:tcPr>
            <w:tcW w:w="567"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jc w:val="center"/>
              <w:rPr>
                <w:sz w:val="12"/>
                <w:szCs w:val="12"/>
              </w:rPr>
            </w:pPr>
            <w:r>
              <w:rPr>
                <w:sz w:val="12"/>
                <w:szCs w:val="12"/>
              </w:rPr>
              <w:t>0,000</w:t>
            </w:r>
          </w:p>
        </w:tc>
        <w:tc>
          <w:tcPr>
            <w:tcW w:w="283"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jc w:val="center"/>
              <w:rPr>
                <w:sz w:val="12"/>
                <w:szCs w:val="12"/>
              </w:rPr>
            </w:pPr>
            <w:r>
              <w:rPr>
                <w:sz w:val="12"/>
                <w:szCs w:val="12"/>
              </w:rPr>
              <w:t>0</w:t>
            </w:r>
          </w:p>
        </w:tc>
        <w:tc>
          <w:tcPr>
            <w:tcW w:w="567"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jc w:val="center"/>
              <w:rPr>
                <w:sz w:val="12"/>
                <w:szCs w:val="12"/>
              </w:rPr>
            </w:pPr>
            <w:r>
              <w:rPr>
                <w:sz w:val="12"/>
                <w:szCs w:val="12"/>
              </w:rPr>
              <w:t>0,000</w:t>
            </w:r>
          </w:p>
        </w:tc>
        <w:tc>
          <w:tcPr>
            <w:tcW w:w="284"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jc w:val="center"/>
              <w:rPr>
                <w:sz w:val="12"/>
                <w:szCs w:val="12"/>
              </w:rPr>
            </w:pPr>
            <w:r>
              <w:rPr>
                <w:sz w:val="12"/>
                <w:szCs w:val="12"/>
              </w:rPr>
              <w:t>0</w:t>
            </w:r>
          </w:p>
        </w:tc>
        <w:tc>
          <w:tcPr>
            <w:tcW w:w="567"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jc w:val="center"/>
              <w:rPr>
                <w:sz w:val="12"/>
                <w:szCs w:val="12"/>
              </w:rPr>
            </w:pPr>
            <w:r>
              <w:rPr>
                <w:sz w:val="12"/>
                <w:szCs w:val="12"/>
              </w:rPr>
              <w:t>0,000</w:t>
            </w:r>
          </w:p>
        </w:tc>
        <w:tc>
          <w:tcPr>
            <w:tcW w:w="283"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jc w:val="center"/>
              <w:rPr>
                <w:sz w:val="12"/>
                <w:szCs w:val="12"/>
              </w:rPr>
            </w:pPr>
            <w:r>
              <w:rPr>
                <w:sz w:val="12"/>
                <w:szCs w:val="12"/>
              </w:rPr>
              <w:t>0</w:t>
            </w:r>
          </w:p>
        </w:tc>
        <w:tc>
          <w:tcPr>
            <w:tcW w:w="992"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993"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992"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992"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709"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Pr="0081523D" w:rsidRDefault="00404FFA">
            <w:pPr>
              <w:spacing w:line="276" w:lineRule="auto"/>
              <w:rPr>
                <w:sz w:val="22"/>
                <w:szCs w:val="22"/>
                <w:lang w:eastAsia="en-US"/>
              </w:rPr>
            </w:pPr>
          </w:p>
        </w:tc>
        <w:tc>
          <w:tcPr>
            <w:tcW w:w="1134"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spacing w:line="276" w:lineRule="auto"/>
              <w:rPr>
                <w:sz w:val="22"/>
                <w:szCs w:val="22"/>
                <w:lang w:eastAsia="en-US"/>
              </w:rPr>
            </w:pPr>
          </w:p>
        </w:tc>
        <w:tc>
          <w:tcPr>
            <w:tcW w:w="1161"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spacing w:line="276" w:lineRule="auto"/>
              <w:rPr>
                <w:sz w:val="22"/>
                <w:szCs w:val="22"/>
                <w:lang w:eastAsia="en-US"/>
              </w:rPr>
            </w:pPr>
          </w:p>
        </w:tc>
        <w:tc>
          <w:tcPr>
            <w:tcW w:w="709"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spacing w:line="276" w:lineRule="auto"/>
              <w:rPr>
                <w:sz w:val="22"/>
                <w:szCs w:val="22"/>
                <w:lang w:eastAsia="en-US"/>
              </w:rPr>
            </w:pPr>
          </w:p>
        </w:tc>
        <w:tc>
          <w:tcPr>
            <w:tcW w:w="681"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spacing w:line="276" w:lineRule="auto"/>
              <w:rPr>
                <w:sz w:val="22"/>
                <w:szCs w:val="22"/>
                <w:lang w:eastAsia="en-US"/>
              </w:rPr>
            </w:pPr>
          </w:p>
        </w:tc>
        <w:tc>
          <w:tcPr>
            <w:tcW w:w="709"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spacing w:line="276" w:lineRule="auto"/>
              <w:rPr>
                <w:sz w:val="22"/>
                <w:szCs w:val="22"/>
                <w:lang w:eastAsia="en-US"/>
              </w:rPr>
            </w:pPr>
          </w:p>
        </w:tc>
        <w:tc>
          <w:tcPr>
            <w:tcW w:w="428" w:type="dxa"/>
            <w:gridSpan w:val="2"/>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715" w:type="dxa"/>
            <w:gridSpan w:val="3"/>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1134"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spacing w:line="276" w:lineRule="auto"/>
              <w:rPr>
                <w:sz w:val="22"/>
                <w:szCs w:val="22"/>
                <w:lang w:eastAsia="en-US"/>
              </w:rPr>
            </w:pPr>
          </w:p>
        </w:tc>
        <w:tc>
          <w:tcPr>
            <w:tcW w:w="1152"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spacing w:line="276" w:lineRule="auto"/>
              <w:rPr>
                <w:sz w:val="22"/>
                <w:szCs w:val="22"/>
                <w:lang w:eastAsia="en-US"/>
              </w:rPr>
            </w:pPr>
          </w:p>
        </w:tc>
        <w:tc>
          <w:tcPr>
            <w:tcW w:w="709"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spacing w:line="276" w:lineRule="auto"/>
              <w:rPr>
                <w:sz w:val="22"/>
                <w:szCs w:val="22"/>
                <w:lang w:eastAsia="en-US"/>
              </w:rPr>
            </w:pPr>
          </w:p>
        </w:tc>
        <w:tc>
          <w:tcPr>
            <w:tcW w:w="691"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spacing w:line="276" w:lineRule="auto"/>
              <w:rPr>
                <w:sz w:val="22"/>
                <w:szCs w:val="22"/>
                <w:lang w:eastAsia="en-US"/>
              </w:rPr>
            </w:pPr>
          </w:p>
        </w:tc>
        <w:tc>
          <w:tcPr>
            <w:tcW w:w="708"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spacing w:line="276" w:lineRule="auto"/>
              <w:rPr>
                <w:sz w:val="22"/>
                <w:szCs w:val="22"/>
                <w:lang w:eastAsia="en-US"/>
              </w:rPr>
            </w:pPr>
          </w:p>
        </w:tc>
        <w:tc>
          <w:tcPr>
            <w:tcW w:w="441"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spacing w:line="276" w:lineRule="auto"/>
              <w:rPr>
                <w:sz w:val="22"/>
                <w:szCs w:val="22"/>
                <w:lang w:eastAsia="en-US"/>
              </w:rPr>
            </w:pPr>
          </w:p>
        </w:tc>
        <w:tc>
          <w:tcPr>
            <w:tcW w:w="708"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851"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r>
      <w:tr w:rsidR="00404FFA" w:rsidTr="00B8520E">
        <w:trPr>
          <w:trHeight w:val="264"/>
        </w:trPr>
        <w:tc>
          <w:tcPr>
            <w:tcW w:w="352" w:type="dxa"/>
            <w:tcBorders>
              <w:top w:val="nil"/>
              <w:left w:val="single" w:sz="4" w:space="0" w:color="auto"/>
              <w:bottom w:val="single" w:sz="4" w:space="0" w:color="auto"/>
              <w:right w:val="single" w:sz="4" w:space="0" w:color="auto"/>
            </w:tcBorders>
            <w:noWrap/>
            <w:tcMar>
              <w:top w:w="0" w:type="dxa"/>
              <w:left w:w="28" w:type="dxa"/>
              <w:bottom w:w="0" w:type="dxa"/>
              <w:right w:w="28" w:type="dxa"/>
            </w:tcMar>
            <w:hideMark/>
          </w:tcPr>
          <w:p w:rsidR="00404FFA" w:rsidRDefault="00404FFA">
            <w:pPr>
              <w:jc w:val="center"/>
              <w:rPr>
                <w:sz w:val="12"/>
                <w:szCs w:val="12"/>
              </w:rPr>
            </w:pPr>
            <w:r>
              <w:rPr>
                <w:sz w:val="12"/>
                <w:szCs w:val="12"/>
              </w:rPr>
              <w:t>91</w:t>
            </w:r>
          </w:p>
        </w:tc>
        <w:tc>
          <w:tcPr>
            <w:tcW w:w="2117"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rPr>
                <w:sz w:val="12"/>
                <w:szCs w:val="12"/>
              </w:rPr>
            </w:pPr>
            <w:r>
              <w:rPr>
                <w:sz w:val="12"/>
                <w:szCs w:val="12"/>
              </w:rPr>
              <w:t>ул. Комсомольская</w:t>
            </w:r>
          </w:p>
        </w:tc>
        <w:tc>
          <w:tcPr>
            <w:tcW w:w="727"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jc w:val="center"/>
              <w:rPr>
                <w:sz w:val="12"/>
                <w:szCs w:val="12"/>
              </w:rPr>
            </w:pPr>
            <w:r>
              <w:rPr>
                <w:sz w:val="12"/>
                <w:szCs w:val="12"/>
              </w:rPr>
              <w:t>3,55</w:t>
            </w:r>
          </w:p>
        </w:tc>
        <w:tc>
          <w:tcPr>
            <w:tcW w:w="540"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jc w:val="center"/>
              <w:rPr>
                <w:sz w:val="12"/>
                <w:szCs w:val="12"/>
              </w:rPr>
            </w:pPr>
            <w:r>
              <w:rPr>
                <w:sz w:val="12"/>
                <w:szCs w:val="12"/>
              </w:rPr>
              <w:t>65120</w:t>
            </w:r>
          </w:p>
        </w:tc>
        <w:tc>
          <w:tcPr>
            <w:tcW w:w="567"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jc w:val="center"/>
              <w:rPr>
                <w:sz w:val="12"/>
                <w:szCs w:val="12"/>
              </w:rPr>
            </w:pPr>
            <w:r>
              <w:rPr>
                <w:sz w:val="12"/>
                <w:szCs w:val="12"/>
              </w:rPr>
              <w:t>1,703</w:t>
            </w:r>
          </w:p>
        </w:tc>
        <w:tc>
          <w:tcPr>
            <w:tcW w:w="283"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jc w:val="center"/>
              <w:rPr>
                <w:sz w:val="12"/>
                <w:szCs w:val="12"/>
              </w:rPr>
            </w:pPr>
            <w:r>
              <w:rPr>
                <w:sz w:val="12"/>
                <w:szCs w:val="12"/>
              </w:rPr>
              <w:t>48</w:t>
            </w:r>
          </w:p>
        </w:tc>
        <w:tc>
          <w:tcPr>
            <w:tcW w:w="567"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jc w:val="center"/>
              <w:rPr>
                <w:sz w:val="12"/>
                <w:szCs w:val="12"/>
              </w:rPr>
            </w:pPr>
            <w:r>
              <w:rPr>
                <w:sz w:val="12"/>
                <w:szCs w:val="12"/>
              </w:rPr>
              <w:t>1,703</w:t>
            </w:r>
          </w:p>
        </w:tc>
        <w:tc>
          <w:tcPr>
            <w:tcW w:w="284"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jc w:val="center"/>
              <w:rPr>
                <w:sz w:val="12"/>
                <w:szCs w:val="12"/>
              </w:rPr>
            </w:pPr>
            <w:r>
              <w:rPr>
                <w:sz w:val="12"/>
                <w:szCs w:val="12"/>
              </w:rPr>
              <w:t>48</w:t>
            </w:r>
          </w:p>
        </w:tc>
        <w:tc>
          <w:tcPr>
            <w:tcW w:w="567"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jc w:val="center"/>
              <w:rPr>
                <w:sz w:val="12"/>
                <w:szCs w:val="12"/>
              </w:rPr>
            </w:pPr>
            <w:r>
              <w:rPr>
                <w:sz w:val="12"/>
                <w:szCs w:val="12"/>
              </w:rPr>
              <w:t>1,703</w:t>
            </w:r>
          </w:p>
        </w:tc>
        <w:tc>
          <w:tcPr>
            <w:tcW w:w="283"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jc w:val="center"/>
              <w:rPr>
                <w:sz w:val="12"/>
                <w:szCs w:val="12"/>
              </w:rPr>
            </w:pPr>
            <w:r>
              <w:rPr>
                <w:sz w:val="12"/>
                <w:szCs w:val="12"/>
              </w:rPr>
              <w:t>48</w:t>
            </w:r>
          </w:p>
        </w:tc>
        <w:tc>
          <w:tcPr>
            <w:tcW w:w="992"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993"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992"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992"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709"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Pr="0081523D" w:rsidRDefault="00404FFA">
            <w:pPr>
              <w:spacing w:line="276" w:lineRule="auto"/>
              <w:rPr>
                <w:sz w:val="22"/>
                <w:szCs w:val="22"/>
                <w:lang w:eastAsia="en-US"/>
              </w:rPr>
            </w:pPr>
          </w:p>
        </w:tc>
        <w:tc>
          <w:tcPr>
            <w:tcW w:w="1134"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spacing w:line="276" w:lineRule="auto"/>
              <w:rPr>
                <w:sz w:val="22"/>
                <w:szCs w:val="22"/>
                <w:lang w:eastAsia="en-US"/>
              </w:rPr>
            </w:pPr>
          </w:p>
        </w:tc>
        <w:tc>
          <w:tcPr>
            <w:tcW w:w="1161"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spacing w:line="276" w:lineRule="auto"/>
              <w:rPr>
                <w:sz w:val="22"/>
                <w:szCs w:val="22"/>
                <w:lang w:eastAsia="en-US"/>
              </w:rPr>
            </w:pPr>
          </w:p>
        </w:tc>
        <w:tc>
          <w:tcPr>
            <w:tcW w:w="709"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681"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709"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428" w:type="dxa"/>
            <w:gridSpan w:val="2"/>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715" w:type="dxa"/>
            <w:gridSpan w:val="3"/>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1134"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spacing w:line="276" w:lineRule="auto"/>
              <w:rPr>
                <w:sz w:val="22"/>
                <w:szCs w:val="22"/>
                <w:lang w:eastAsia="en-US"/>
              </w:rPr>
            </w:pPr>
          </w:p>
        </w:tc>
        <w:tc>
          <w:tcPr>
            <w:tcW w:w="1152"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spacing w:line="276" w:lineRule="auto"/>
              <w:rPr>
                <w:sz w:val="22"/>
                <w:szCs w:val="22"/>
                <w:lang w:eastAsia="en-US"/>
              </w:rPr>
            </w:pPr>
          </w:p>
        </w:tc>
        <w:tc>
          <w:tcPr>
            <w:tcW w:w="709"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691"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708"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441"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708"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851"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r>
      <w:tr w:rsidR="00404FFA" w:rsidTr="00B8520E">
        <w:trPr>
          <w:trHeight w:val="264"/>
        </w:trPr>
        <w:tc>
          <w:tcPr>
            <w:tcW w:w="352" w:type="dxa"/>
            <w:tcBorders>
              <w:top w:val="nil"/>
              <w:left w:val="single" w:sz="4" w:space="0" w:color="auto"/>
              <w:bottom w:val="single" w:sz="4" w:space="0" w:color="auto"/>
              <w:right w:val="single" w:sz="4" w:space="0" w:color="auto"/>
            </w:tcBorders>
            <w:noWrap/>
            <w:tcMar>
              <w:top w:w="0" w:type="dxa"/>
              <w:left w:w="28" w:type="dxa"/>
              <w:bottom w:w="0" w:type="dxa"/>
              <w:right w:w="28" w:type="dxa"/>
            </w:tcMar>
            <w:hideMark/>
          </w:tcPr>
          <w:p w:rsidR="00404FFA" w:rsidRDefault="00404FFA">
            <w:pPr>
              <w:jc w:val="center"/>
              <w:rPr>
                <w:sz w:val="12"/>
                <w:szCs w:val="12"/>
              </w:rPr>
            </w:pPr>
            <w:r>
              <w:rPr>
                <w:sz w:val="12"/>
                <w:szCs w:val="12"/>
              </w:rPr>
              <w:t>92</w:t>
            </w:r>
          </w:p>
        </w:tc>
        <w:tc>
          <w:tcPr>
            <w:tcW w:w="2117"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rPr>
                <w:sz w:val="12"/>
                <w:szCs w:val="12"/>
              </w:rPr>
            </w:pPr>
            <w:r>
              <w:rPr>
                <w:sz w:val="12"/>
                <w:szCs w:val="12"/>
              </w:rPr>
              <w:t>ул. Маршала И.С. Конева</w:t>
            </w:r>
          </w:p>
        </w:tc>
        <w:tc>
          <w:tcPr>
            <w:tcW w:w="727"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jc w:val="center"/>
              <w:rPr>
                <w:sz w:val="12"/>
                <w:szCs w:val="12"/>
              </w:rPr>
            </w:pPr>
            <w:r>
              <w:rPr>
                <w:sz w:val="12"/>
                <w:szCs w:val="12"/>
              </w:rPr>
              <w:t>0,9</w:t>
            </w:r>
          </w:p>
        </w:tc>
        <w:tc>
          <w:tcPr>
            <w:tcW w:w="540"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jc w:val="center"/>
              <w:rPr>
                <w:sz w:val="12"/>
                <w:szCs w:val="12"/>
              </w:rPr>
            </w:pPr>
            <w:r>
              <w:rPr>
                <w:sz w:val="12"/>
                <w:szCs w:val="12"/>
              </w:rPr>
              <w:t>11400</w:t>
            </w:r>
          </w:p>
        </w:tc>
        <w:tc>
          <w:tcPr>
            <w:tcW w:w="567"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jc w:val="center"/>
              <w:rPr>
                <w:sz w:val="12"/>
                <w:szCs w:val="12"/>
              </w:rPr>
            </w:pPr>
            <w:r>
              <w:rPr>
                <w:sz w:val="12"/>
                <w:szCs w:val="12"/>
              </w:rPr>
              <w:t>0,000</w:t>
            </w:r>
          </w:p>
        </w:tc>
        <w:tc>
          <w:tcPr>
            <w:tcW w:w="283"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jc w:val="center"/>
              <w:rPr>
                <w:sz w:val="12"/>
                <w:szCs w:val="12"/>
              </w:rPr>
            </w:pPr>
            <w:r>
              <w:rPr>
                <w:sz w:val="12"/>
                <w:szCs w:val="12"/>
              </w:rPr>
              <w:t>0</w:t>
            </w:r>
          </w:p>
        </w:tc>
        <w:tc>
          <w:tcPr>
            <w:tcW w:w="567"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jc w:val="center"/>
              <w:rPr>
                <w:sz w:val="12"/>
                <w:szCs w:val="12"/>
              </w:rPr>
            </w:pPr>
            <w:r>
              <w:rPr>
                <w:sz w:val="12"/>
                <w:szCs w:val="12"/>
              </w:rPr>
              <w:t>0,840</w:t>
            </w:r>
          </w:p>
        </w:tc>
        <w:tc>
          <w:tcPr>
            <w:tcW w:w="284"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jc w:val="center"/>
              <w:rPr>
                <w:sz w:val="12"/>
                <w:szCs w:val="12"/>
              </w:rPr>
            </w:pPr>
            <w:r>
              <w:rPr>
                <w:sz w:val="12"/>
                <w:szCs w:val="12"/>
              </w:rPr>
              <w:t>93</w:t>
            </w:r>
          </w:p>
        </w:tc>
        <w:tc>
          <w:tcPr>
            <w:tcW w:w="567"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jc w:val="center"/>
              <w:rPr>
                <w:sz w:val="12"/>
                <w:szCs w:val="12"/>
              </w:rPr>
            </w:pPr>
            <w:r>
              <w:rPr>
                <w:sz w:val="12"/>
                <w:szCs w:val="12"/>
              </w:rPr>
              <w:t>0,840</w:t>
            </w:r>
          </w:p>
        </w:tc>
        <w:tc>
          <w:tcPr>
            <w:tcW w:w="283"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jc w:val="center"/>
              <w:rPr>
                <w:sz w:val="12"/>
                <w:szCs w:val="12"/>
              </w:rPr>
            </w:pPr>
            <w:r>
              <w:rPr>
                <w:sz w:val="12"/>
                <w:szCs w:val="12"/>
              </w:rPr>
              <w:t>93</w:t>
            </w:r>
          </w:p>
        </w:tc>
        <w:tc>
          <w:tcPr>
            <w:tcW w:w="992"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993"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992"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992"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709"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Pr="0081523D" w:rsidRDefault="00404FFA">
            <w:pPr>
              <w:jc w:val="center"/>
              <w:rPr>
                <w:sz w:val="12"/>
                <w:szCs w:val="12"/>
              </w:rPr>
            </w:pPr>
            <w:r w:rsidRPr="0081523D">
              <w:rPr>
                <w:sz w:val="12"/>
                <w:szCs w:val="12"/>
              </w:rPr>
              <w:t>КИР-067</w:t>
            </w:r>
          </w:p>
        </w:tc>
        <w:tc>
          <w:tcPr>
            <w:tcW w:w="1134"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jc w:val="center"/>
              <w:rPr>
                <w:sz w:val="12"/>
                <w:szCs w:val="12"/>
              </w:rPr>
            </w:pPr>
            <w:r>
              <w:rPr>
                <w:sz w:val="12"/>
                <w:szCs w:val="12"/>
              </w:rPr>
              <w:t xml:space="preserve">от </w:t>
            </w:r>
            <w:r w:rsidR="008143E3">
              <w:rPr>
                <w:sz w:val="12"/>
                <w:szCs w:val="12"/>
              </w:rPr>
              <w:t xml:space="preserve">ул. </w:t>
            </w:r>
            <w:r>
              <w:rPr>
                <w:sz w:val="12"/>
                <w:szCs w:val="12"/>
              </w:rPr>
              <w:t xml:space="preserve">Воровского до </w:t>
            </w:r>
            <w:r w:rsidR="008143E3">
              <w:rPr>
                <w:sz w:val="12"/>
                <w:szCs w:val="12"/>
              </w:rPr>
              <w:t xml:space="preserve">ул. </w:t>
            </w:r>
            <w:r>
              <w:rPr>
                <w:sz w:val="12"/>
                <w:szCs w:val="12"/>
              </w:rPr>
              <w:t>Солнечной</w:t>
            </w:r>
          </w:p>
        </w:tc>
        <w:tc>
          <w:tcPr>
            <w:tcW w:w="1161"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jc w:val="center"/>
              <w:rPr>
                <w:sz w:val="12"/>
                <w:szCs w:val="12"/>
              </w:rPr>
            </w:pPr>
            <w:r>
              <w:rPr>
                <w:sz w:val="12"/>
                <w:szCs w:val="12"/>
              </w:rPr>
              <w:t>ремонт проезжей части</w:t>
            </w:r>
          </w:p>
        </w:tc>
        <w:tc>
          <w:tcPr>
            <w:tcW w:w="709"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jc w:val="center"/>
              <w:rPr>
                <w:color w:val="000000"/>
                <w:sz w:val="12"/>
                <w:szCs w:val="12"/>
              </w:rPr>
            </w:pPr>
            <w:r>
              <w:rPr>
                <w:color w:val="000000"/>
                <w:sz w:val="12"/>
                <w:szCs w:val="12"/>
              </w:rPr>
              <w:t>1,733</w:t>
            </w:r>
          </w:p>
        </w:tc>
        <w:tc>
          <w:tcPr>
            <w:tcW w:w="681"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jc w:val="center"/>
              <w:rPr>
                <w:sz w:val="12"/>
                <w:szCs w:val="12"/>
              </w:rPr>
            </w:pPr>
            <w:r>
              <w:rPr>
                <w:sz w:val="12"/>
                <w:szCs w:val="12"/>
              </w:rPr>
              <w:t>0,84</w:t>
            </w:r>
          </w:p>
        </w:tc>
        <w:tc>
          <w:tcPr>
            <w:tcW w:w="709"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jc w:val="center"/>
              <w:rPr>
                <w:sz w:val="12"/>
                <w:szCs w:val="12"/>
              </w:rPr>
            </w:pPr>
            <w:r>
              <w:rPr>
                <w:sz w:val="12"/>
                <w:szCs w:val="12"/>
              </w:rPr>
              <w:t>12132</w:t>
            </w:r>
          </w:p>
        </w:tc>
        <w:tc>
          <w:tcPr>
            <w:tcW w:w="428" w:type="dxa"/>
            <w:gridSpan w:val="2"/>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715" w:type="dxa"/>
            <w:gridSpan w:val="3"/>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jc w:val="center"/>
              <w:rPr>
                <w:sz w:val="12"/>
                <w:szCs w:val="12"/>
              </w:rPr>
            </w:pPr>
            <w:r>
              <w:rPr>
                <w:sz w:val="12"/>
                <w:szCs w:val="12"/>
              </w:rPr>
              <w:t>16,175</w:t>
            </w:r>
          </w:p>
        </w:tc>
        <w:tc>
          <w:tcPr>
            <w:tcW w:w="1134"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spacing w:line="276" w:lineRule="auto"/>
              <w:rPr>
                <w:sz w:val="22"/>
                <w:szCs w:val="22"/>
                <w:lang w:eastAsia="en-US"/>
              </w:rPr>
            </w:pPr>
          </w:p>
        </w:tc>
        <w:tc>
          <w:tcPr>
            <w:tcW w:w="1152"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spacing w:line="276" w:lineRule="auto"/>
              <w:rPr>
                <w:sz w:val="22"/>
                <w:szCs w:val="22"/>
                <w:lang w:eastAsia="en-US"/>
              </w:rPr>
            </w:pPr>
          </w:p>
        </w:tc>
        <w:tc>
          <w:tcPr>
            <w:tcW w:w="709"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691"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708"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441"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708"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851"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130685">
            <w:pPr>
              <w:jc w:val="center"/>
              <w:rPr>
                <w:sz w:val="12"/>
                <w:szCs w:val="12"/>
              </w:rPr>
            </w:pPr>
            <w:r>
              <w:rPr>
                <w:sz w:val="12"/>
                <w:szCs w:val="12"/>
              </w:rPr>
              <w:t>о</w:t>
            </w:r>
            <w:r w:rsidR="00404FFA">
              <w:rPr>
                <w:sz w:val="12"/>
                <w:szCs w:val="12"/>
              </w:rPr>
              <w:t>прос граждан</w:t>
            </w:r>
          </w:p>
        </w:tc>
      </w:tr>
      <w:tr w:rsidR="00404FFA" w:rsidTr="00B8520E">
        <w:trPr>
          <w:trHeight w:val="264"/>
        </w:trPr>
        <w:tc>
          <w:tcPr>
            <w:tcW w:w="352" w:type="dxa"/>
            <w:tcBorders>
              <w:top w:val="nil"/>
              <w:left w:val="single" w:sz="4" w:space="0" w:color="auto"/>
              <w:bottom w:val="single" w:sz="4" w:space="0" w:color="auto"/>
              <w:right w:val="single" w:sz="4" w:space="0" w:color="auto"/>
            </w:tcBorders>
            <w:noWrap/>
            <w:tcMar>
              <w:top w:w="0" w:type="dxa"/>
              <w:left w:w="28" w:type="dxa"/>
              <w:bottom w:w="0" w:type="dxa"/>
              <w:right w:w="28" w:type="dxa"/>
            </w:tcMar>
            <w:hideMark/>
          </w:tcPr>
          <w:p w:rsidR="00404FFA" w:rsidRDefault="00404FFA">
            <w:pPr>
              <w:jc w:val="center"/>
              <w:rPr>
                <w:sz w:val="12"/>
                <w:szCs w:val="12"/>
              </w:rPr>
            </w:pPr>
            <w:r>
              <w:rPr>
                <w:sz w:val="12"/>
                <w:szCs w:val="12"/>
              </w:rPr>
              <w:lastRenderedPageBreak/>
              <w:t>93</w:t>
            </w:r>
          </w:p>
        </w:tc>
        <w:tc>
          <w:tcPr>
            <w:tcW w:w="2117"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rPr>
                <w:sz w:val="12"/>
                <w:szCs w:val="12"/>
              </w:rPr>
            </w:pPr>
            <w:r>
              <w:rPr>
                <w:sz w:val="12"/>
                <w:szCs w:val="12"/>
              </w:rPr>
              <w:t>Кооперативный пер.</w:t>
            </w:r>
          </w:p>
        </w:tc>
        <w:tc>
          <w:tcPr>
            <w:tcW w:w="727"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jc w:val="center"/>
              <w:rPr>
                <w:sz w:val="12"/>
                <w:szCs w:val="12"/>
              </w:rPr>
            </w:pPr>
            <w:r>
              <w:rPr>
                <w:sz w:val="12"/>
                <w:szCs w:val="12"/>
              </w:rPr>
              <w:t>0,13</w:t>
            </w:r>
          </w:p>
        </w:tc>
        <w:tc>
          <w:tcPr>
            <w:tcW w:w="540"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jc w:val="center"/>
              <w:rPr>
                <w:sz w:val="12"/>
                <w:szCs w:val="12"/>
              </w:rPr>
            </w:pPr>
            <w:r>
              <w:rPr>
                <w:sz w:val="12"/>
                <w:szCs w:val="12"/>
              </w:rPr>
              <w:t>1200</w:t>
            </w:r>
          </w:p>
        </w:tc>
        <w:tc>
          <w:tcPr>
            <w:tcW w:w="567"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jc w:val="center"/>
              <w:rPr>
                <w:sz w:val="12"/>
                <w:szCs w:val="12"/>
              </w:rPr>
            </w:pPr>
            <w:r>
              <w:rPr>
                <w:sz w:val="12"/>
                <w:szCs w:val="12"/>
              </w:rPr>
              <w:t>0,000</w:t>
            </w:r>
          </w:p>
        </w:tc>
        <w:tc>
          <w:tcPr>
            <w:tcW w:w="283"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jc w:val="center"/>
              <w:rPr>
                <w:sz w:val="12"/>
                <w:szCs w:val="12"/>
              </w:rPr>
            </w:pPr>
            <w:r>
              <w:rPr>
                <w:sz w:val="12"/>
                <w:szCs w:val="12"/>
              </w:rPr>
              <w:t>0</w:t>
            </w:r>
          </w:p>
        </w:tc>
        <w:tc>
          <w:tcPr>
            <w:tcW w:w="567"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jc w:val="center"/>
              <w:rPr>
                <w:sz w:val="12"/>
                <w:szCs w:val="12"/>
              </w:rPr>
            </w:pPr>
            <w:r>
              <w:rPr>
                <w:sz w:val="12"/>
                <w:szCs w:val="12"/>
              </w:rPr>
              <w:t>0,000</w:t>
            </w:r>
          </w:p>
        </w:tc>
        <w:tc>
          <w:tcPr>
            <w:tcW w:w="284"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jc w:val="center"/>
              <w:rPr>
                <w:sz w:val="12"/>
                <w:szCs w:val="12"/>
              </w:rPr>
            </w:pPr>
            <w:r>
              <w:rPr>
                <w:sz w:val="12"/>
                <w:szCs w:val="12"/>
              </w:rPr>
              <w:t>0</w:t>
            </w:r>
          </w:p>
        </w:tc>
        <w:tc>
          <w:tcPr>
            <w:tcW w:w="567"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jc w:val="center"/>
              <w:rPr>
                <w:sz w:val="12"/>
                <w:szCs w:val="12"/>
              </w:rPr>
            </w:pPr>
            <w:r>
              <w:rPr>
                <w:sz w:val="12"/>
                <w:szCs w:val="12"/>
              </w:rPr>
              <w:t>0,000</w:t>
            </w:r>
          </w:p>
        </w:tc>
        <w:tc>
          <w:tcPr>
            <w:tcW w:w="283"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jc w:val="center"/>
              <w:rPr>
                <w:sz w:val="12"/>
                <w:szCs w:val="12"/>
              </w:rPr>
            </w:pPr>
            <w:r>
              <w:rPr>
                <w:sz w:val="12"/>
                <w:szCs w:val="12"/>
              </w:rPr>
              <w:t>0</w:t>
            </w:r>
          </w:p>
        </w:tc>
        <w:tc>
          <w:tcPr>
            <w:tcW w:w="992"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993"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992"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992"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709"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Pr="0081523D" w:rsidRDefault="00404FFA">
            <w:pPr>
              <w:spacing w:line="276" w:lineRule="auto"/>
              <w:rPr>
                <w:sz w:val="22"/>
                <w:szCs w:val="22"/>
                <w:lang w:eastAsia="en-US"/>
              </w:rPr>
            </w:pPr>
          </w:p>
        </w:tc>
        <w:tc>
          <w:tcPr>
            <w:tcW w:w="1134"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1161"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709"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681"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709"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428" w:type="dxa"/>
            <w:gridSpan w:val="2"/>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715" w:type="dxa"/>
            <w:gridSpan w:val="3"/>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1134"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1152"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709"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691"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708"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441"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708"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851"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r>
      <w:tr w:rsidR="00404FFA" w:rsidTr="00B8520E">
        <w:trPr>
          <w:trHeight w:val="156"/>
        </w:trPr>
        <w:tc>
          <w:tcPr>
            <w:tcW w:w="352" w:type="dxa"/>
            <w:tcBorders>
              <w:top w:val="nil"/>
              <w:left w:val="single" w:sz="4" w:space="0" w:color="auto"/>
              <w:bottom w:val="single" w:sz="4" w:space="0" w:color="auto"/>
              <w:right w:val="single" w:sz="4" w:space="0" w:color="auto"/>
            </w:tcBorders>
            <w:noWrap/>
            <w:tcMar>
              <w:top w:w="0" w:type="dxa"/>
              <w:left w:w="28" w:type="dxa"/>
              <w:bottom w:w="0" w:type="dxa"/>
              <w:right w:w="28" w:type="dxa"/>
            </w:tcMar>
            <w:hideMark/>
          </w:tcPr>
          <w:p w:rsidR="00404FFA" w:rsidRDefault="00404FFA">
            <w:pPr>
              <w:jc w:val="center"/>
              <w:rPr>
                <w:sz w:val="12"/>
                <w:szCs w:val="12"/>
              </w:rPr>
            </w:pPr>
            <w:r>
              <w:rPr>
                <w:sz w:val="12"/>
                <w:szCs w:val="12"/>
              </w:rPr>
              <w:t>94</w:t>
            </w:r>
          </w:p>
        </w:tc>
        <w:tc>
          <w:tcPr>
            <w:tcW w:w="2117"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rPr>
                <w:sz w:val="12"/>
                <w:szCs w:val="12"/>
              </w:rPr>
            </w:pPr>
            <w:r>
              <w:rPr>
                <w:sz w:val="12"/>
                <w:szCs w:val="12"/>
              </w:rPr>
              <w:t>ул. Кооперативная</w:t>
            </w:r>
          </w:p>
        </w:tc>
        <w:tc>
          <w:tcPr>
            <w:tcW w:w="727"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jc w:val="center"/>
              <w:rPr>
                <w:sz w:val="12"/>
                <w:szCs w:val="12"/>
              </w:rPr>
            </w:pPr>
            <w:r>
              <w:rPr>
                <w:sz w:val="12"/>
                <w:szCs w:val="12"/>
              </w:rPr>
              <w:t>0,52</w:t>
            </w:r>
          </w:p>
        </w:tc>
        <w:tc>
          <w:tcPr>
            <w:tcW w:w="540"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jc w:val="center"/>
              <w:rPr>
                <w:sz w:val="12"/>
                <w:szCs w:val="12"/>
              </w:rPr>
            </w:pPr>
            <w:r>
              <w:rPr>
                <w:sz w:val="12"/>
                <w:szCs w:val="12"/>
              </w:rPr>
              <w:t>6500</w:t>
            </w:r>
          </w:p>
        </w:tc>
        <w:tc>
          <w:tcPr>
            <w:tcW w:w="567"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jc w:val="center"/>
              <w:rPr>
                <w:sz w:val="12"/>
                <w:szCs w:val="12"/>
              </w:rPr>
            </w:pPr>
            <w:r>
              <w:rPr>
                <w:sz w:val="12"/>
                <w:szCs w:val="12"/>
              </w:rPr>
              <w:t>0,000</w:t>
            </w:r>
          </w:p>
        </w:tc>
        <w:tc>
          <w:tcPr>
            <w:tcW w:w="283"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jc w:val="center"/>
              <w:rPr>
                <w:sz w:val="12"/>
                <w:szCs w:val="12"/>
              </w:rPr>
            </w:pPr>
            <w:r>
              <w:rPr>
                <w:sz w:val="12"/>
                <w:szCs w:val="12"/>
              </w:rPr>
              <w:t>0</w:t>
            </w:r>
          </w:p>
        </w:tc>
        <w:tc>
          <w:tcPr>
            <w:tcW w:w="567"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jc w:val="center"/>
              <w:rPr>
                <w:sz w:val="12"/>
                <w:szCs w:val="12"/>
              </w:rPr>
            </w:pPr>
            <w:r>
              <w:rPr>
                <w:sz w:val="12"/>
                <w:szCs w:val="12"/>
              </w:rPr>
              <w:t>0,000</w:t>
            </w:r>
          </w:p>
        </w:tc>
        <w:tc>
          <w:tcPr>
            <w:tcW w:w="284"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jc w:val="center"/>
              <w:rPr>
                <w:sz w:val="12"/>
                <w:szCs w:val="12"/>
              </w:rPr>
            </w:pPr>
            <w:r>
              <w:rPr>
                <w:sz w:val="12"/>
                <w:szCs w:val="12"/>
              </w:rPr>
              <w:t>0</w:t>
            </w:r>
          </w:p>
        </w:tc>
        <w:tc>
          <w:tcPr>
            <w:tcW w:w="567"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jc w:val="center"/>
              <w:rPr>
                <w:sz w:val="12"/>
                <w:szCs w:val="12"/>
              </w:rPr>
            </w:pPr>
            <w:r>
              <w:rPr>
                <w:sz w:val="12"/>
                <w:szCs w:val="12"/>
              </w:rPr>
              <w:t>0,000</w:t>
            </w:r>
          </w:p>
        </w:tc>
        <w:tc>
          <w:tcPr>
            <w:tcW w:w="283"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jc w:val="center"/>
              <w:rPr>
                <w:sz w:val="12"/>
                <w:szCs w:val="12"/>
              </w:rPr>
            </w:pPr>
            <w:r>
              <w:rPr>
                <w:sz w:val="12"/>
                <w:szCs w:val="12"/>
              </w:rPr>
              <w:t>0</w:t>
            </w:r>
          </w:p>
        </w:tc>
        <w:tc>
          <w:tcPr>
            <w:tcW w:w="992"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993"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992"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992"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709"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Pr="0081523D" w:rsidRDefault="00404FFA">
            <w:pPr>
              <w:spacing w:line="276" w:lineRule="auto"/>
              <w:rPr>
                <w:sz w:val="22"/>
                <w:szCs w:val="22"/>
                <w:lang w:eastAsia="en-US"/>
              </w:rPr>
            </w:pPr>
          </w:p>
        </w:tc>
        <w:tc>
          <w:tcPr>
            <w:tcW w:w="1134"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1161"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709"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681"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709"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428" w:type="dxa"/>
            <w:gridSpan w:val="2"/>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715" w:type="dxa"/>
            <w:gridSpan w:val="3"/>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1134"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1152"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709"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691"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708"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441"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708"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851"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r>
      <w:tr w:rsidR="00404FFA" w:rsidTr="00B8520E">
        <w:trPr>
          <w:trHeight w:val="264"/>
        </w:trPr>
        <w:tc>
          <w:tcPr>
            <w:tcW w:w="352" w:type="dxa"/>
            <w:tcBorders>
              <w:top w:val="nil"/>
              <w:left w:val="single" w:sz="4" w:space="0" w:color="auto"/>
              <w:bottom w:val="single" w:sz="4" w:space="0" w:color="auto"/>
              <w:right w:val="single" w:sz="4" w:space="0" w:color="auto"/>
            </w:tcBorders>
            <w:noWrap/>
            <w:tcMar>
              <w:top w:w="0" w:type="dxa"/>
              <w:left w:w="28" w:type="dxa"/>
              <w:bottom w:w="0" w:type="dxa"/>
              <w:right w:w="28" w:type="dxa"/>
            </w:tcMar>
            <w:hideMark/>
          </w:tcPr>
          <w:p w:rsidR="00404FFA" w:rsidRDefault="00404FFA">
            <w:pPr>
              <w:jc w:val="center"/>
              <w:rPr>
                <w:sz w:val="12"/>
                <w:szCs w:val="12"/>
              </w:rPr>
            </w:pPr>
            <w:r>
              <w:rPr>
                <w:sz w:val="12"/>
                <w:szCs w:val="12"/>
              </w:rPr>
              <w:t>95</w:t>
            </w:r>
          </w:p>
        </w:tc>
        <w:tc>
          <w:tcPr>
            <w:tcW w:w="2117"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rPr>
                <w:sz w:val="12"/>
                <w:szCs w:val="12"/>
              </w:rPr>
            </w:pPr>
            <w:proofErr w:type="spellStart"/>
            <w:r>
              <w:rPr>
                <w:sz w:val="12"/>
                <w:szCs w:val="12"/>
              </w:rPr>
              <w:t>Копанский</w:t>
            </w:r>
            <w:proofErr w:type="spellEnd"/>
            <w:r>
              <w:rPr>
                <w:sz w:val="12"/>
                <w:szCs w:val="12"/>
              </w:rPr>
              <w:t xml:space="preserve"> пер.</w:t>
            </w:r>
          </w:p>
        </w:tc>
        <w:tc>
          <w:tcPr>
            <w:tcW w:w="727"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jc w:val="center"/>
              <w:rPr>
                <w:sz w:val="12"/>
                <w:szCs w:val="12"/>
              </w:rPr>
            </w:pPr>
            <w:r>
              <w:rPr>
                <w:sz w:val="12"/>
                <w:szCs w:val="12"/>
              </w:rPr>
              <w:t>0,13</w:t>
            </w:r>
          </w:p>
        </w:tc>
        <w:tc>
          <w:tcPr>
            <w:tcW w:w="540"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jc w:val="center"/>
              <w:rPr>
                <w:sz w:val="12"/>
                <w:szCs w:val="12"/>
              </w:rPr>
            </w:pPr>
            <w:r>
              <w:rPr>
                <w:sz w:val="12"/>
                <w:szCs w:val="12"/>
              </w:rPr>
              <w:t>200</w:t>
            </w:r>
          </w:p>
        </w:tc>
        <w:tc>
          <w:tcPr>
            <w:tcW w:w="567"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jc w:val="center"/>
              <w:rPr>
                <w:sz w:val="12"/>
                <w:szCs w:val="12"/>
              </w:rPr>
            </w:pPr>
            <w:r>
              <w:rPr>
                <w:sz w:val="12"/>
                <w:szCs w:val="12"/>
              </w:rPr>
              <w:t>0,130</w:t>
            </w:r>
          </w:p>
        </w:tc>
        <w:tc>
          <w:tcPr>
            <w:tcW w:w="283"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jc w:val="center"/>
              <w:rPr>
                <w:sz w:val="12"/>
                <w:szCs w:val="12"/>
              </w:rPr>
            </w:pPr>
            <w:r>
              <w:rPr>
                <w:sz w:val="12"/>
                <w:szCs w:val="12"/>
              </w:rPr>
              <w:t>100</w:t>
            </w:r>
          </w:p>
        </w:tc>
        <w:tc>
          <w:tcPr>
            <w:tcW w:w="567"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jc w:val="center"/>
              <w:rPr>
                <w:sz w:val="12"/>
                <w:szCs w:val="12"/>
              </w:rPr>
            </w:pPr>
            <w:r>
              <w:rPr>
                <w:sz w:val="12"/>
                <w:szCs w:val="12"/>
              </w:rPr>
              <w:t>0,130</w:t>
            </w:r>
          </w:p>
        </w:tc>
        <w:tc>
          <w:tcPr>
            <w:tcW w:w="284"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jc w:val="center"/>
              <w:rPr>
                <w:sz w:val="12"/>
                <w:szCs w:val="12"/>
              </w:rPr>
            </w:pPr>
            <w:r>
              <w:rPr>
                <w:sz w:val="12"/>
                <w:szCs w:val="12"/>
              </w:rPr>
              <w:t>100</w:t>
            </w:r>
          </w:p>
        </w:tc>
        <w:tc>
          <w:tcPr>
            <w:tcW w:w="567"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jc w:val="center"/>
              <w:rPr>
                <w:sz w:val="12"/>
                <w:szCs w:val="12"/>
              </w:rPr>
            </w:pPr>
            <w:r>
              <w:rPr>
                <w:sz w:val="12"/>
                <w:szCs w:val="12"/>
              </w:rPr>
              <w:t>0,130</w:t>
            </w:r>
          </w:p>
        </w:tc>
        <w:tc>
          <w:tcPr>
            <w:tcW w:w="283"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jc w:val="center"/>
              <w:rPr>
                <w:sz w:val="12"/>
                <w:szCs w:val="12"/>
              </w:rPr>
            </w:pPr>
            <w:r>
              <w:rPr>
                <w:sz w:val="12"/>
                <w:szCs w:val="12"/>
              </w:rPr>
              <w:t>100</w:t>
            </w:r>
          </w:p>
        </w:tc>
        <w:tc>
          <w:tcPr>
            <w:tcW w:w="992"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993"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992"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992"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709"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Pr="0081523D" w:rsidRDefault="00404FFA">
            <w:pPr>
              <w:spacing w:line="276" w:lineRule="auto"/>
              <w:rPr>
                <w:sz w:val="22"/>
                <w:szCs w:val="22"/>
                <w:lang w:eastAsia="en-US"/>
              </w:rPr>
            </w:pPr>
          </w:p>
        </w:tc>
        <w:tc>
          <w:tcPr>
            <w:tcW w:w="1134"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1161"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709"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681"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709"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428" w:type="dxa"/>
            <w:gridSpan w:val="2"/>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715" w:type="dxa"/>
            <w:gridSpan w:val="3"/>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1134"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1152"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709"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691"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708"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441"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708"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851"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r>
      <w:tr w:rsidR="00404FFA" w:rsidTr="00B8520E">
        <w:trPr>
          <w:trHeight w:val="264"/>
        </w:trPr>
        <w:tc>
          <w:tcPr>
            <w:tcW w:w="352" w:type="dxa"/>
            <w:tcBorders>
              <w:top w:val="nil"/>
              <w:left w:val="single" w:sz="4" w:space="0" w:color="auto"/>
              <w:bottom w:val="single" w:sz="4" w:space="0" w:color="auto"/>
              <w:right w:val="single" w:sz="4" w:space="0" w:color="auto"/>
            </w:tcBorders>
            <w:noWrap/>
            <w:tcMar>
              <w:top w:w="0" w:type="dxa"/>
              <w:left w:w="28" w:type="dxa"/>
              <w:bottom w:w="0" w:type="dxa"/>
              <w:right w:w="28" w:type="dxa"/>
            </w:tcMar>
            <w:hideMark/>
          </w:tcPr>
          <w:p w:rsidR="00404FFA" w:rsidRDefault="00404FFA">
            <w:pPr>
              <w:jc w:val="center"/>
              <w:rPr>
                <w:sz w:val="12"/>
                <w:szCs w:val="12"/>
              </w:rPr>
            </w:pPr>
            <w:r>
              <w:rPr>
                <w:sz w:val="12"/>
                <w:szCs w:val="12"/>
              </w:rPr>
              <w:t>96</w:t>
            </w:r>
          </w:p>
        </w:tc>
        <w:tc>
          <w:tcPr>
            <w:tcW w:w="2117"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rPr>
                <w:sz w:val="12"/>
                <w:szCs w:val="12"/>
              </w:rPr>
            </w:pPr>
            <w:r>
              <w:rPr>
                <w:sz w:val="12"/>
                <w:szCs w:val="12"/>
              </w:rPr>
              <w:t>ул. Короленко</w:t>
            </w:r>
          </w:p>
        </w:tc>
        <w:tc>
          <w:tcPr>
            <w:tcW w:w="727"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jc w:val="center"/>
              <w:rPr>
                <w:sz w:val="12"/>
                <w:szCs w:val="12"/>
              </w:rPr>
            </w:pPr>
            <w:r>
              <w:rPr>
                <w:sz w:val="12"/>
                <w:szCs w:val="12"/>
              </w:rPr>
              <w:t>0,658</w:t>
            </w:r>
          </w:p>
        </w:tc>
        <w:tc>
          <w:tcPr>
            <w:tcW w:w="540"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jc w:val="center"/>
              <w:rPr>
                <w:sz w:val="12"/>
                <w:szCs w:val="12"/>
              </w:rPr>
            </w:pPr>
            <w:r>
              <w:rPr>
                <w:sz w:val="12"/>
                <w:szCs w:val="12"/>
              </w:rPr>
              <w:t>3500</w:t>
            </w:r>
          </w:p>
        </w:tc>
        <w:tc>
          <w:tcPr>
            <w:tcW w:w="567"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jc w:val="center"/>
              <w:rPr>
                <w:sz w:val="12"/>
                <w:szCs w:val="12"/>
              </w:rPr>
            </w:pPr>
            <w:r>
              <w:rPr>
                <w:sz w:val="12"/>
                <w:szCs w:val="12"/>
              </w:rPr>
              <w:t>0,000</w:t>
            </w:r>
          </w:p>
        </w:tc>
        <w:tc>
          <w:tcPr>
            <w:tcW w:w="283"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jc w:val="center"/>
              <w:rPr>
                <w:sz w:val="12"/>
                <w:szCs w:val="12"/>
              </w:rPr>
            </w:pPr>
            <w:r>
              <w:rPr>
                <w:sz w:val="12"/>
                <w:szCs w:val="12"/>
              </w:rPr>
              <w:t>0</w:t>
            </w:r>
          </w:p>
        </w:tc>
        <w:tc>
          <w:tcPr>
            <w:tcW w:w="567"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jc w:val="center"/>
              <w:rPr>
                <w:sz w:val="12"/>
                <w:szCs w:val="12"/>
              </w:rPr>
            </w:pPr>
            <w:r>
              <w:rPr>
                <w:sz w:val="12"/>
                <w:szCs w:val="12"/>
              </w:rPr>
              <w:t>0,000</w:t>
            </w:r>
          </w:p>
        </w:tc>
        <w:tc>
          <w:tcPr>
            <w:tcW w:w="284"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jc w:val="center"/>
              <w:rPr>
                <w:sz w:val="12"/>
                <w:szCs w:val="12"/>
              </w:rPr>
            </w:pPr>
            <w:r>
              <w:rPr>
                <w:sz w:val="12"/>
                <w:szCs w:val="12"/>
              </w:rPr>
              <w:t>0</w:t>
            </w:r>
          </w:p>
        </w:tc>
        <w:tc>
          <w:tcPr>
            <w:tcW w:w="567"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jc w:val="center"/>
              <w:rPr>
                <w:sz w:val="12"/>
                <w:szCs w:val="12"/>
              </w:rPr>
            </w:pPr>
            <w:r>
              <w:rPr>
                <w:sz w:val="12"/>
                <w:szCs w:val="12"/>
              </w:rPr>
              <w:t>0,580</w:t>
            </w:r>
          </w:p>
        </w:tc>
        <w:tc>
          <w:tcPr>
            <w:tcW w:w="283"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jc w:val="center"/>
              <w:rPr>
                <w:sz w:val="12"/>
                <w:szCs w:val="12"/>
              </w:rPr>
            </w:pPr>
            <w:r>
              <w:rPr>
                <w:sz w:val="12"/>
                <w:szCs w:val="12"/>
              </w:rPr>
              <w:t>88</w:t>
            </w:r>
          </w:p>
        </w:tc>
        <w:tc>
          <w:tcPr>
            <w:tcW w:w="992"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993"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992"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992"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709"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Pr="0081523D" w:rsidRDefault="00404FFA">
            <w:pPr>
              <w:spacing w:line="276" w:lineRule="auto"/>
              <w:rPr>
                <w:sz w:val="22"/>
                <w:szCs w:val="22"/>
                <w:lang w:eastAsia="en-US"/>
              </w:rPr>
            </w:pPr>
          </w:p>
        </w:tc>
        <w:tc>
          <w:tcPr>
            <w:tcW w:w="1134"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1161"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709"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681"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709"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428" w:type="dxa"/>
            <w:gridSpan w:val="2"/>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715" w:type="dxa"/>
            <w:gridSpan w:val="3"/>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1134"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rsidP="00E24174">
            <w:pPr>
              <w:jc w:val="center"/>
              <w:rPr>
                <w:sz w:val="12"/>
                <w:szCs w:val="12"/>
              </w:rPr>
            </w:pPr>
            <w:r>
              <w:rPr>
                <w:sz w:val="12"/>
                <w:szCs w:val="12"/>
              </w:rPr>
              <w:t xml:space="preserve">от ул. Щорса до </w:t>
            </w:r>
            <w:r w:rsidR="00E24174">
              <w:rPr>
                <w:sz w:val="12"/>
                <w:szCs w:val="12"/>
              </w:rPr>
              <w:br/>
              <w:t xml:space="preserve">д. </w:t>
            </w:r>
            <w:r>
              <w:rPr>
                <w:sz w:val="12"/>
                <w:szCs w:val="12"/>
              </w:rPr>
              <w:t>15</w:t>
            </w:r>
          </w:p>
        </w:tc>
        <w:tc>
          <w:tcPr>
            <w:tcW w:w="1152"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jc w:val="center"/>
              <w:rPr>
                <w:sz w:val="12"/>
                <w:szCs w:val="12"/>
              </w:rPr>
            </w:pPr>
            <w:r>
              <w:rPr>
                <w:sz w:val="12"/>
                <w:szCs w:val="12"/>
              </w:rPr>
              <w:t>ремонт проезжей части</w:t>
            </w:r>
          </w:p>
        </w:tc>
        <w:tc>
          <w:tcPr>
            <w:tcW w:w="709"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jc w:val="center"/>
              <w:rPr>
                <w:sz w:val="12"/>
                <w:szCs w:val="12"/>
              </w:rPr>
            </w:pPr>
            <w:r>
              <w:rPr>
                <w:sz w:val="12"/>
                <w:szCs w:val="12"/>
              </w:rPr>
              <w:t>0,789</w:t>
            </w:r>
          </w:p>
        </w:tc>
        <w:tc>
          <w:tcPr>
            <w:tcW w:w="691"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jc w:val="center"/>
              <w:rPr>
                <w:sz w:val="12"/>
                <w:szCs w:val="12"/>
              </w:rPr>
            </w:pPr>
            <w:r>
              <w:rPr>
                <w:sz w:val="12"/>
                <w:szCs w:val="12"/>
              </w:rPr>
              <w:t>0,58</w:t>
            </w:r>
          </w:p>
        </w:tc>
        <w:tc>
          <w:tcPr>
            <w:tcW w:w="708"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jc w:val="center"/>
              <w:rPr>
                <w:sz w:val="12"/>
                <w:szCs w:val="12"/>
              </w:rPr>
            </w:pPr>
            <w:r>
              <w:rPr>
                <w:sz w:val="12"/>
                <w:szCs w:val="12"/>
              </w:rPr>
              <w:t>5520</w:t>
            </w:r>
          </w:p>
        </w:tc>
        <w:tc>
          <w:tcPr>
            <w:tcW w:w="441"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708"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jc w:val="center"/>
              <w:rPr>
                <w:sz w:val="12"/>
                <w:szCs w:val="12"/>
              </w:rPr>
            </w:pPr>
            <w:r>
              <w:rPr>
                <w:sz w:val="12"/>
                <w:szCs w:val="12"/>
              </w:rPr>
              <w:t>7,176</w:t>
            </w:r>
          </w:p>
        </w:tc>
        <w:tc>
          <w:tcPr>
            <w:tcW w:w="851"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130685">
            <w:pPr>
              <w:jc w:val="center"/>
              <w:rPr>
                <w:sz w:val="12"/>
                <w:szCs w:val="12"/>
              </w:rPr>
            </w:pPr>
            <w:r>
              <w:rPr>
                <w:sz w:val="12"/>
                <w:szCs w:val="12"/>
              </w:rPr>
              <w:t>о</w:t>
            </w:r>
            <w:r w:rsidR="00404FFA">
              <w:rPr>
                <w:sz w:val="12"/>
                <w:szCs w:val="12"/>
              </w:rPr>
              <w:t>прос граждан</w:t>
            </w:r>
          </w:p>
        </w:tc>
      </w:tr>
      <w:tr w:rsidR="00404FFA" w:rsidTr="00B8520E">
        <w:trPr>
          <w:trHeight w:val="264"/>
        </w:trPr>
        <w:tc>
          <w:tcPr>
            <w:tcW w:w="352" w:type="dxa"/>
            <w:tcBorders>
              <w:top w:val="nil"/>
              <w:left w:val="single" w:sz="4" w:space="0" w:color="auto"/>
              <w:bottom w:val="single" w:sz="4" w:space="0" w:color="auto"/>
              <w:right w:val="single" w:sz="4" w:space="0" w:color="auto"/>
            </w:tcBorders>
            <w:noWrap/>
            <w:tcMar>
              <w:top w:w="0" w:type="dxa"/>
              <w:left w:w="28" w:type="dxa"/>
              <w:bottom w:w="0" w:type="dxa"/>
              <w:right w:w="28" w:type="dxa"/>
            </w:tcMar>
            <w:hideMark/>
          </w:tcPr>
          <w:p w:rsidR="00404FFA" w:rsidRDefault="00404FFA">
            <w:pPr>
              <w:jc w:val="center"/>
              <w:rPr>
                <w:sz w:val="12"/>
                <w:szCs w:val="12"/>
              </w:rPr>
            </w:pPr>
            <w:r>
              <w:rPr>
                <w:sz w:val="12"/>
                <w:szCs w:val="12"/>
              </w:rPr>
              <w:t>97</w:t>
            </w:r>
          </w:p>
        </w:tc>
        <w:tc>
          <w:tcPr>
            <w:tcW w:w="2117"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rPr>
                <w:sz w:val="12"/>
                <w:szCs w:val="12"/>
              </w:rPr>
            </w:pPr>
            <w:r>
              <w:rPr>
                <w:sz w:val="12"/>
                <w:szCs w:val="12"/>
              </w:rPr>
              <w:t>ул. П. Корчагина</w:t>
            </w:r>
          </w:p>
        </w:tc>
        <w:tc>
          <w:tcPr>
            <w:tcW w:w="727"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jc w:val="center"/>
              <w:rPr>
                <w:sz w:val="12"/>
                <w:szCs w:val="12"/>
              </w:rPr>
            </w:pPr>
            <w:r>
              <w:rPr>
                <w:sz w:val="12"/>
                <w:szCs w:val="12"/>
              </w:rPr>
              <w:t>8,3</w:t>
            </w:r>
          </w:p>
        </w:tc>
        <w:tc>
          <w:tcPr>
            <w:tcW w:w="540"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jc w:val="center"/>
              <w:rPr>
                <w:sz w:val="12"/>
                <w:szCs w:val="12"/>
              </w:rPr>
            </w:pPr>
            <w:r>
              <w:rPr>
                <w:sz w:val="12"/>
                <w:szCs w:val="12"/>
              </w:rPr>
              <w:t>52860</w:t>
            </w:r>
          </w:p>
        </w:tc>
        <w:tc>
          <w:tcPr>
            <w:tcW w:w="567"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jc w:val="center"/>
              <w:rPr>
                <w:sz w:val="12"/>
                <w:szCs w:val="12"/>
              </w:rPr>
            </w:pPr>
            <w:r>
              <w:rPr>
                <w:sz w:val="12"/>
                <w:szCs w:val="12"/>
              </w:rPr>
              <w:t>3,600</w:t>
            </w:r>
          </w:p>
        </w:tc>
        <w:tc>
          <w:tcPr>
            <w:tcW w:w="283"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jc w:val="center"/>
              <w:rPr>
                <w:sz w:val="12"/>
                <w:szCs w:val="12"/>
              </w:rPr>
            </w:pPr>
            <w:r>
              <w:rPr>
                <w:sz w:val="12"/>
                <w:szCs w:val="12"/>
              </w:rPr>
              <w:t>43</w:t>
            </w:r>
          </w:p>
        </w:tc>
        <w:tc>
          <w:tcPr>
            <w:tcW w:w="567"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jc w:val="center"/>
              <w:rPr>
                <w:sz w:val="12"/>
                <w:szCs w:val="12"/>
              </w:rPr>
            </w:pPr>
            <w:r>
              <w:rPr>
                <w:sz w:val="12"/>
                <w:szCs w:val="12"/>
              </w:rPr>
              <w:t>8,300</w:t>
            </w:r>
          </w:p>
        </w:tc>
        <w:tc>
          <w:tcPr>
            <w:tcW w:w="284"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jc w:val="center"/>
              <w:rPr>
                <w:sz w:val="12"/>
                <w:szCs w:val="12"/>
              </w:rPr>
            </w:pPr>
            <w:r>
              <w:rPr>
                <w:sz w:val="12"/>
                <w:szCs w:val="12"/>
              </w:rPr>
              <w:t>100</w:t>
            </w:r>
          </w:p>
        </w:tc>
        <w:tc>
          <w:tcPr>
            <w:tcW w:w="567"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jc w:val="center"/>
              <w:rPr>
                <w:sz w:val="12"/>
                <w:szCs w:val="12"/>
              </w:rPr>
            </w:pPr>
            <w:r>
              <w:rPr>
                <w:sz w:val="12"/>
                <w:szCs w:val="12"/>
              </w:rPr>
              <w:t>8,300</w:t>
            </w:r>
          </w:p>
        </w:tc>
        <w:tc>
          <w:tcPr>
            <w:tcW w:w="283"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jc w:val="center"/>
              <w:rPr>
                <w:sz w:val="12"/>
                <w:szCs w:val="12"/>
              </w:rPr>
            </w:pPr>
            <w:r>
              <w:rPr>
                <w:sz w:val="12"/>
                <w:szCs w:val="12"/>
              </w:rPr>
              <w:t>100</w:t>
            </w:r>
          </w:p>
        </w:tc>
        <w:tc>
          <w:tcPr>
            <w:tcW w:w="992"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993"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992"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992"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709"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Pr="0081523D" w:rsidRDefault="00404FFA">
            <w:pPr>
              <w:jc w:val="center"/>
              <w:rPr>
                <w:sz w:val="12"/>
                <w:szCs w:val="12"/>
              </w:rPr>
            </w:pPr>
            <w:r w:rsidRPr="0081523D">
              <w:rPr>
                <w:sz w:val="12"/>
                <w:szCs w:val="12"/>
              </w:rPr>
              <w:t>КИР-041</w:t>
            </w:r>
          </w:p>
        </w:tc>
        <w:tc>
          <w:tcPr>
            <w:tcW w:w="1134"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jc w:val="center"/>
              <w:rPr>
                <w:sz w:val="12"/>
                <w:szCs w:val="12"/>
              </w:rPr>
            </w:pPr>
            <w:r>
              <w:rPr>
                <w:sz w:val="12"/>
                <w:szCs w:val="12"/>
              </w:rPr>
              <w:t xml:space="preserve">от </w:t>
            </w:r>
            <w:r w:rsidR="008143E3">
              <w:rPr>
                <w:sz w:val="12"/>
                <w:szCs w:val="12"/>
              </w:rPr>
              <w:t xml:space="preserve">ул. </w:t>
            </w:r>
            <w:r>
              <w:rPr>
                <w:sz w:val="12"/>
                <w:szCs w:val="12"/>
              </w:rPr>
              <w:t>Колхозной до транспортной развязки д</w:t>
            </w:r>
            <w:r w:rsidR="008143E3">
              <w:rPr>
                <w:sz w:val="12"/>
                <w:szCs w:val="12"/>
              </w:rPr>
              <w:t>ер</w:t>
            </w:r>
            <w:r>
              <w:rPr>
                <w:sz w:val="12"/>
                <w:szCs w:val="12"/>
              </w:rPr>
              <w:t xml:space="preserve">. </w:t>
            </w:r>
            <w:proofErr w:type="spellStart"/>
            <w:r>
              <w:rPr>
                <w:sz w:val="12"/>
                <w:szCs w:val="12"/>
              </w:rPr>
              <w:t>Гнусино</w:t>
            </w:r>
            <w:proofErr w:type="spellEnd"/>
          </w:p>
        </w:tc>
        <w:tc>
          <w:tcPr>
            <w:tcW w:w="1161"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jc w:val="center"/>
              <w:rPr>
                <w:sz w:val="12"/>
                <w:szCs w:val="12"/>
              </w:rPr>
            </w:pPr>
            <w:r>
              <w:rPr>
                <w:sz w:val="12"/>
                <w:szCs w:val="12"/>
              </w:rPr>
              <w:t>ремонт проезжей части</w:t>
            </w:r>
          </w:p>
        </w:tc>
        <w:tc>
          <w:tcPr>
            <w:tcW w:w="709"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jc w:val="center"/>
              <w:rPr>
                <w:color w:val="000000"/>
                <w:sz w:val="12"/>
                <w:szCs w:val="12"/>
              </w:rPr>
            </w:pPr>
            <w:r>
              <w:rPr>
                <w:color w:val="000000"/>
                <w:sz w:val="12"/>
                <w:szCs w:val="12"/>
              </w:rPr>
              <w:t>7,102</w:t>
            </w:r>
          </w:p>
        </w:tc>
        <w:tc>
          <w:tcPr>
            <w:tcW w:w="681"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jc w:val="center"/>
              <w:rPr>
                <w:sz w:val="12"/>
                <w:szCs w:val="12"/>
              </w:rPr>
            </w:pPr>
            <w:r>
              <w:rPr>
                <w:sz w:val="12"/>
                <w:szCs w:val="12"/>
              </w:rPr>
              <w:t>4,7</w:t>
            </w:r>
          </w:p>
        </w:tc>
        <w:tc>
          <w:tcPr>
            <w:tcW w:w="709"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jc w:val="center"/>
              <w:rPr>
                <w:sz w:val="12"/>
                <w:szCs w:val="12"/>
              </w:rPr>
            </w:pPr>
            <w:r>
              <w:rPr>
                <w:sz w:val="12"/>
                <w:szCs w:val="12"/>
              </w:rPr>
              <w:t>49713</w:t>
            </w:r>
          </w:p>
        </w:tc>
        <w:tc>
          <w:tcPr>
            <w:tcW w:w="428" w:type="dxa"/>
            <w:gridSpan w:val="2"/>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715" w:type="dxa"/>
            <w:gridSpan w:val="3"/>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jc w:val="center"/>
              <w:rPr>
                <w:sz w:val="12"/>
                <w:szCs w:val="12"/>
              </w:rPr>
            </w:pPr>
            <w:r>
              <w:rPr>
                <w:sz w:val="12"/>
                <w:szCs w:val="12"/>
              </w:rPr>
              <w:t>67,661</w:t>
            </w:r>
          </w:p>
        </w:tc>
        <w:tc>
          <w:tcPr>
            <w:tcW w:w="1134"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spacing w:line="276" w:lineRule="auto"/>
              <w:rPr>
                <w:sz w:val="22"/>
                <w:szCs w:val="22"/>
                <w:lang w:eastAsia="en-US"/>
              </w:rPr>
            </w:pPr>
          </w:p>
        </w:tc>
        <w:tc>
          <w:tcPr>
            <w:tcW w:w="1152"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spacing w:line="276" w:lineRule="auto"/>
              <w:rPr>
                <w:sz w:val="22"/>
                <w:szCs w:val="22"/>
                <w:lang w:eastAsia="en-US"/>
              </w:rPr>
            </w:pPr>
          </w:p>
        </w:tc>
        <w:tc>
          <w:tcPr>
            <w:tcW w:w="709"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spacing w:line="276" w:lineRule="auto"/>
              <w:rPr>
                <w:sz w:val="22"/>
                <w:szCs w:val="22"/>
                <w:lang w:eastAsia="en-US"/>
              </w:rPr>
            </w:pPr>
          </w:p>
        </w:tc>
        <w:tc>
          <w:tcPr>
            <w:tcW w:w="691"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spacing w:line="276" w:lineRule="auto"/>
              <w:rPr>
                <w:sz w:val="22"/>
                <w:szCs w:val="22"/>
                <w:lang w:eastAsia="en-US"/>
              </w:rPr>
            </w:pPr>
          </w:p>
        </w:tc>
        <w:tc>
          <w:tcPr>
            <w:tcW w:w="708"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spacing w:line="276" w:lineRule="auto"/>
              <w:rPr>
                <w:sz w:val="22"/>
                <w:szCs w:val="22"/>
                <w:lang w:eastAsia="en-US"/>
              </w:rPr>
            </w:pPr>
          </w:p>
        </w:tc>
        <w:tc>
          <w:tcPr>
            <w:tcW w:w="441"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spacing w:line="276" w:lineRule="auto"/>
              <w:rPr>
                <w:sz w:val="22"/>
                <w:szCs w:val="22"/>
                <w:lang w:eastAsia="en-US"/>
              </w:rPr>
            </w:pPr>
          </w:p>
        </w:tc>
        <w:tc>
          <w:tcPr>
            <w:tcW w:w="708"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851"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130685">
            <w:pPr>
              <w:jc w:val="center"/>
              <w:rPr>
                <w:sz w:val="12"/>
                <w:szCs w:val="12"/>
              </w:rPr>
            </w:pPr>
            <w:r>
              <w:rPr>
                <w:sz w:val="12"/>
                <w:szCs w:val="12"/>
              </w:rPr>
              <w:t>о</w:t>
            </w:r>
            <w:r w:rsidR="00404FFA">
              <w:rPr>
                <w:sz w:val="12"/>
                <w:szCs w:val="12"/>
              </w:rPr>
              <w:t>прос граждан</w:t>
            </w:r>
          </w:p>
        </w:tc>
      </w:tr>
      <w:tr w:rsidR="00404FFA" w:rsidTr="00B8520E">
        <w:trPr>
          <w:trHeight w:val="264"/>
        </w:trPr>
        <w:tc>
          <w:tcPr>
            <w:tcW w:w="352" w:type="dxa"/>
            <w:tcBorders>
              <w:top w:val="nil"/>
              <w:left w:val="single" w:sz="4" w:space="0" w:color="auto"/>
              <w:bottom w:val="single" w:sz="4" w:space="0" w:color="auto"/>
              <w:right w:val="single" w:sz="4" w:space="0" w:color="auto"/>
            </w:tcBorders>
            <w:noWrap/>
            <w:tcMar>
              <w:top w:w="0" w:type="dxa"/>
              <w:left w:w="28" w:type="dxa"/>
              <w:bottom w:w="0" w:type="dxa"/>
              <w:right w:w="28" w:type="dxa"/>
            </w:tcMar>
            <w:hideMark/>
          </w:tcPr>
          <w:p w:rsidR="00404FFA" w:rsidRDefault="00404FFA">
            <w:pPr>
              <w:jc w:val="center"/>
              <w:rPr>
                <w:sz w:val="12"/>
                <w:szCs w:val="12"/>
              </w:rPr>
            </w:pPr>
            <w:r>
              <w:rPr>
                <w:sz w:val="12"/>
                <w:szCs w:val="12"/>
              </w:rPr>
              <w:t>98</w:t>
            </w:r>
          </w:p>
        </w:tc>
        <w:tc>
          <w:tcPr>
            <w:tcW w:w="2117"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rPr>
                <w:sz w:val="12"/>
                <w:szCs w:val="12"/>
              </w:rPr>
            </w:pPr>
            <w:r>
              <w:rPr>
                <w:sz w:val="12"/>
                <w:szCs w:val="12"/>
              </w:rPr>
              <w:t xml:space="preserve">ул. </w:t>
            </w:r>
            <w:proofErr w:type="spellStart"/>
            <w:r>
              <w:rPr>
                <w:sz w:val="12"/>
                <w:szCs w:val="12"/>
              </w:rPr>
              <w:t>Котласская</w:t>
            </w:r>
            <w:proofErr w:type="spellEnd"/>
          </w:p>
        </w:tc>
        <w:tc>
          <w:tcPr>
            <w:tcW w:w="727"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jc w:val="center"/>
              <w:rPr>
                <w:sz w:val="12"/>
                <w:szCs w:val="12"/>
              </w:rPr>
            </w:pPr>
            <w:r>
              <w:rPr>
                <w:sz w:val="12"/>
                <w:szCs w:val="12"/>
              </w:rPr>
              <w:t>0,2</w:t>
            </w:r>
          </w:p>
        </w:tc>
        <w:tc>
          <w:tcPr>
            <w:tcW w:w="540"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jc w:val="center"/>
              <w:rPr>
                <w:sz w:val="12"/>
                <w:szCs w:val="12"/>
              </w:rPr>
            </w:pPr>
            <w:r>
              <w:rPr>
                <w:sz w:val="12"/>
                <w:szCs w:val="12"/>
              </w:rPr>
              <w:t>1200</w:t>
            </w:r>
          </w:p>
        </w:tc>
        <w:tc>
          <w:tcPr>
            <w:tcW w:w="567"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jc w:val="center"/>
              <w:rPr>
                <w:sz w:val="12"/>
                <w:szCs w:val="12"/>
              </w:rPr>
            </w:pPr>
            <w:r>
              <w:rPr>
                <w:sz w:val="12"/>
                <w:szCs w:val="12"/>
              </w:rPr>
              <w:t>0,000</w:t>
            </w:r>
          </w:p>
        </w:tc>
        <w:tc>
          <w:tcPr>
            <w:tcW w:w="283"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jc w:val="center"/>
              <w:rPr>
                <w:sz w:val="12"/>
                <w:szCs w:val="12"/>
              </w:rPr>
            </w:pPr>
            <w:r>
              <w:rPr>
                <w:sz w:val="12"/>
                <w:szCs w:val="12"/>
              </w:rPr>
              <w:t>0</w:t>
            </w:r>
          </w:p>
        </w:tc>
        <w:tc>
          <w:tcPr>
            <w:tcW w:w="567"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jc w:val="center"/>
              <w:rPr>
                <w:sz w:val="12"/>
                <w:szCs w:val="12"/>
              </w:rPr>
            </w:pPr>
            <w:r>
              <w:rPr>
                <w:sz w:val="12"/>
                <w:szCs w:val="12"/>
              </w:rPr>
              <w:t>0,000</w:t>
            </w:r>
          </w:p>
        </w:tc>
        <w:tc>
          <w:tcPr>
            <w:tcW w:w="284"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jc w:val="center"/>
              <w:rPr>
                <w:sz w:val="12"/>
                <w:szCs w:val="12"/>
              </w:rPr>
            </w:pPr>
            <w:r>
              <w:rPr>
                <w:sz w:val="12"/>
                <w:szCs w:val="12"/>
              </w:rPr>
              <w:t>0</w:t>
            </w:r>
          </w:p>
        </w:tc>
        <w:tc>
          <w:tcPr>
            <w:tcW w:w="567"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jc w:val="center"/>
              <w:rPr>
                <w:sz w:val="12"/>
                <w:szCs w:val="12"/>
              </w:rPr>
            </w:pPr>
            <w:r>
              <w:rPr>
                <w:sz w:val="12"/>
                <w:szCs w:val="12"/>
              </w:rPr>
              <w:t>0,000</w:t>
            </w:r>
          </w:p>
        </w:tc>
        <w:tc>
          <w:tcPr>
            <w:tcW w:w="283"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jc w:val="center"/>
              <w:rPr>
                <w:sz w:val="12"/>
                <w:szCs w:val="12"/>
              </w:rPr>
            </w:pPr>
            <w:r>
              <w:rPr>
                <w:sz w:val="12"/>
                <w:szCs w:val="12"/>
              </w:rPr>
              <w:t>0</w:t>
            </w:r>
          </w:p>
        </w:tc>
        <w:tc>
          <w:tcPr>
            <w:tcW w:w="992"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993"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992"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992"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709"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Pr="0081523D" w:rsidRDefault="00404FFA">
            <w:pPr>
              <w:spacing w:line="276" w:lineRule="auto"/>
              <w:rPr>
                <w:sz w:val="22"/>
                <w:szCs w:val="22"/>
                <w:lang w:eastAsia="en-US"/>
              </w:rPr>
            </w:pPr>
          </w:p>
        </w:tc>
        <w:tc>
          <w:tcPr>
            <w:tcW w:w="1134"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1161"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709"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681"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709"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428" w:type="dxa"/>
            <w:gridSpan w:val="2"/>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715" w:type="dxa"/>
            <w:gridSpan w:val="3"/>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1134"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1152"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709"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691"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708"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441"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708"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851"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r>
      <w:tr w:rsidR="00404FFA" w:rsidTr="00B8520E">
        <w:trPr>
          <w:trHeight w:val="264"/>
        </w:trPr>
        <w:tc>
          <w:tcPr>
            <w:tcW w:w="352" w:type="dxa"/>
            <w:tcBorders>
              <w:top w:val="nil"/>
              <w:left w:val="single" w:sz="4" w:space="0" w:color="auto"/>
              <w:bottom w:val="single" w:sz="4" w:space="0" w:color="auto"/>
              <w:right w:val="single" w:sz="4" w:space="0" w:color="auto"/>
            </w:tcBorders>
            <w:noWrap/>
            <w:tcMar>
              <w:top w:w="0" w:type="dxa"/>
              <w:left w:w="28" w:type="dxa"/>
              <w:bottom w:w="0" w:type="dxa"/>
              <w:right w:w="28" w:type="dxa"/>
            </w:tcMar>
            <w:hideMark/>
          </w:tcPr>
          <w:p w:rsidR="00404FFA" w:rsidRDefault="00404FFA">
            <w:pPr>
              <w:jc w:val="center"/>
              <w:rPr>
                <w:sz w:val="12"/>
                <w:szCs w:val="12"/>
              </w:rPr>
            </w:pPr>
            <w:r>
              <w:rPr>
                <w:sz w:val="12"/>
                <w:szCs w:val="12"/>
              </w:rPr>
              <w:t>99</w:t>
            </w:r>
          </w:p>
        </w:tc>
        <w:tc>
          <w:tcPr>
            <w:tcW w:w="2117"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rPr>
                <w:sz w:val="12"/>
                <w:szCs w:val="12"/>
              </w:rPr>
            </w:pPr>
            <w:r>
              <w:rPr>
                <w:sz w:val="12"/>
                <w:szCs w:val="12"/>
              </w:rPr>
              <w:t xml:space="preserve">ул. Е. </w:t>
            </w:r>
            <w:proofErr w:type="spellStart"/>
            <w:r>
              <w:rPr>
                <w:sz w:val="12"/>
                <w:szCs w:val="12"/>
              </w:rPr>
              <w:t>Кочкиной</w:t>
            </w:r>
            <w:proofErr w:type="spellEnd"/>
          </w:p>
        </w:tc>
        <w:tc>
          <w:tcPr>
            <w:tcW w:w="727"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jc w:val="center"/>
              <w:rPr>
                <w:sz w:val="12"/>
                <w:szCs w:val="12"/>
              </w:rPr>
            </w:pPr>
            <w:r>
              <w:rPr>
                <w:sz w:val="12"/>
                <w:szCs w:val="12"/>
              </w:rPr>
              <w:t>0,7</w:t>
            </w:r>
          </w:p>
        </w:tc>
        <w:tc>
          <w:tcPr>
            <w:tcW w:w="540"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jc w:val="center"/>
              <w:rPr>
                <w:sz w:val="12"/>
                <w:szCs w:val="12"/>
              </w:rPr>
            </w:pPr>
            <w:r>
              <w:rPr>
                <w:sz w:val="12"/>
                <w:szCs w:val="12"/>
              </w:rPr>
              <w:t>4392</w:t>
            </w:r>
          </w:p>
        </w:tc>
        <w:tc>
          <w:tcPr>
            <w:tcW w:w="567"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jc w:val="center"/>
              <w:rPr>
                <w:sz w:val="12"/>
                <w:szCs w:val="12"/>
              </w:rPr>
            </w:pPr>
            <w:r>
              <w:rPr>
                <w:sz w:val="12"/>
                <w:szCs w:val="12"/>
              </w:rPr>
              <w:t>0,700</w:t>
            </w:r>
          </w:p>
        </w:tc>
        <w:tc>
          <w:tcPr>
            <w:tcW w:w="283"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jc w:val="center"/>
              <w:rPr>
                <w:sz w:val="12"/>
                <w:szCs w:val="12"/>
              </w:rPr>
            </w:pPr>
            <w:r>
              <w:rPr>
                <w:sz w:val="12"/>
                <w:szCs w:val="12"/>
              </w:rPr>
              <w:t>100</w:t>
            </w:r>
          </w:p>
        </w:tc>
        <w:tc>
          <w:tcPr>
            <w:tcW w:w="567"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jc w:val="center"/>
              <w:rPr>
                <w:sz w:val="12"/>
                <w:szCs w:val="12"/>
              </w:rPr>
            </w:pPr>
            <w:r>
              <w:rPr>
                <w:sz w:val="12"/>
                <w:szCs w:val="12"/>
              </w:rPr>
              <w:t>0,700</w:t>
            </w:r>
          </w:p>
        </w:tc>
        <w:tc>
          <w:tcPr>
            <w:tcW w:w="284"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jc w:val="center"/>
              <w:rPr>
                <w:sz w:val="12"/>
                <w:szCs w:val="12"/>
              </w:rPr>
            </w:pPr>
            <w:r>
              <w:rPr>
                <w:sz w:val="12"/>
                <w:szCs w:val="12"/>
              </w:rPr>
              <w:t>100</w:t>
            </w:r>
          </w:p>
        </w:tc>
        <w:tc>
          <w:tcPr>
            <w:tcW w:w="567"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jc w:val="center"/>
              <w:rPr>
                <w:sz w:val="12"/>
                <w:szCs w:val="12"/>
              </w:rPr>
            </w:pPr>
            <w:r>
              <w:rPr>
                <w:sz w:val="12"/>
                <w:szCs w:val="12"/>
              </w:rPr>
              <w:t>0,700</w:t>
            </w:r>
          </w:p>
        </w:tc>
        <w:tc>
          <w:tcPr>
            <w:tcW w:w="283"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jc w:val="center"/>
              <w:rPr>
                <w:sz w:val="12"/>
                <w:szCs w:val="12"/>
              </w:rPr>
            </w:pPr>
            <w:r>
              <w:rPr>
                <w:sz w:val="12"/>
                <w:szCs w:val="12"/>
              </w:rPr>
              <w:t>100</w:t>
            </w:r>
          </w:p>
        </w:tc>
        <w:tc>
          <w:tcPr>
            <w:tcW w:w="992"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993"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992"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992"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709"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Pr="0081523D" w:rsidRDefault="00404FFA">
            <w:pPr>
              <w:spacing w:line="276" w:lineRule="auto"/>
              <w:rPr>
                <w:sz w:val="22"/>
                <w:szCs w:val="22"/>
                <w:lang w:eastAsia="en-US"/>
              </w:rPr>
            </w:pPr>
          </w:p>
        </w:tc>
        <w:tc>
          <w:tcPr>
            <w:tcW w:w="1134"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1161"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709"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681"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709"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428" w:type="dxa"/>
            <w:gridSpan w:val="2"/>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715" w:type="dxa"/>
            <w:gridSpan w:val="3"/>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1134"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1152"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709"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691"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708"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441"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708"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851"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r>
      <w:tr w:rsidR="00404FFA" w:rsidTr="00B8520E">
        <w:trPr>
          <w:trHeight w:val="264"/>
        </w:trPr>
        <w:tc>
          <w:tcPr>
            <w:tcW w:w="352"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hideMark/>
          </w:tcPr>
          <w:p w:rsidR="00404FFA" w:rsidRDefault="00404FFA">
            <w:pPr>
              <w:jc w:val="center"/>
              <w:rPr>
                <w:sz w:val="12"/>
                <w:szCs w:val="12"/>
              </w:rPr>
            </w:pPr>
            <w:r>
              <w:rPr>
                <w:sz w:val="12"/>
                <w:szCs w:val="12"/>
              </w:rPr>
              <w:t>100</w:t>
            </w:r>
          </w:p>
        </w:tc>
        <w:tc>
          <w:tcPr>
            <w:tcW w:w="2117"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p w:rsidR="00404FFA" w:rsidRDefault="00404FFA">
            <w:pPr>
              <w:rPr>
                <w:sz w:val="12"/>
                <w:szCs w:val="12"/>
              </w:rPr>
            </w:pPr>
            <w:r>
              <w:rPr>
                <w:sz w:val="12"/>
                <w:szCs w:val="12"/>
              </w:rPr>
              <w:t>ул. О. Кошевого</w:t>
            </w:r>
          </w:p>
        </w:tc>
        <w:tc>
          <w:tcPr>
            <w:tcW w:w="727"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p w:rsidR="00404FFA" w:rsidRDefault="00404FFA">
            <w:pPr>
              <w:jc w:val="center"/>
              <w:rPr>
                <w:sz w:val="12"/>
                <w:szCs w:val="12"/>
              </w:rPr>
            </w:pPr>
            <w:r>
              <w:rPr>
                <w:sz w:val="12"/>
                <w:szCs w:val="12"/>
              </w:rPr>
              <w:t>0,6</w:t>
            </w:r>
          </w:p>
        </w:tc>
        <w:tc>
          <w:tcPr>
            <w:tcW w:w="540"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p w:rsidR="00404FFA" w:rsidRDefault="00404FFA">
            <w:pPr>
              <w:jc w:val="center"/>
              <w:rPr>
                <w:sz w:val="12"/>
                <w:szCs w:val="12"/>
              </w:rPr>
            </w:pPr>
            <w:r>
              <w:rPr>
                <w:sz w:val="12"/>
                <w:szCs w:val="12"/>
              </w:rPr>
              <w:t>2600</w:t>
            </w:r>
          </w:p>
        </w:tc>
        <w:tc>
          <w:tcPr>
            <w:tcW w:w="567"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hideMark/>
          </w:tcPr>
          <w:p w:rsidR="00404FFA" w:rsidRDefault="00404FFA">
            <w:pPr>
              <w:jc w:val="center"/>
              <w:rPr>
                <w:sz w:val="12"/>
                <w:szCs w:val="12"/>
              </w:rPr>
            </w:pPr>
            <w:r>
              <w:rPr>
                <w:sz w:val="12"/>
                <w:szCs w:val="12"/>
              </w:rPr>
              <w:t>0,000</w:t>
            </w:r>
          </w:p>
        </w:tc>
        <w:tc>
          <w:tcPr>
            <w:tcW w:w="283"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p w:rsidR="00404FFA" w:rsidRDefault="00404FFA">
            <w:pPr>
              <w:jc w:val="center"/>
              <w:rPr>
                <w:sz w:val="12"/>
                <w:szCs w:val="12"/>
              </w:rPr>
            </w:pPr>
            <w:r>
              <w:rPr>
                <w:sz w:val="12"/>
                <w:szCs w:val="12"/>
              </w:rPr>
              <w:t>0</w:t>
            </w:r>
          </w:p>
        </w:tc>
        <w:tc>
          <w:tcPr>
            <w:tcW w:w="567"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hideMark/>
          </w:tcPr>
          <w:p w:rsidR="00404FFA" w:rsidRDefault="00404FFA">
            <w:pPr>
              <w:jc w:val="center"/>
              <w:rPr>
                <w:sz w:val="12"/>
                <w:szCs w:val="12"/>
              </w:rPr>
            </w:pPr>
            <w:r>
              <w:rPr>
                <w:sz w:val="12"/>
                <w:szCs w:val="12"/>
              </w:rPr>
              <w:t>0,490</w:t>
            </w:r>
          </w:p>
        </w:tc>
        <w:tc>
          <w:tcPr>
            <w:tcW w:w="284"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p w:rsidR="00404FFA" w:rsidRDefault="00404FFA">
            <w:pPr>
              <w:jc w:val="center"/>
              <w:rPr>
                <w:sz w:val="12"/>
                <w:szCs w:val="12"/>
              </w:rPr>
            </w:pPr>
            <w:r>
              <w:rPr>
                <w:sz w:val="12"/>
                <w:szCs w:val="12"/>
              </w:rPr>
              <w:t>82</w:t>
            </w:r>
          </w:p>
        </w:tc>
        <w:tc>
          <w:tcPr>
            <w:tcW w:w="567"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hideMark/>
          </w:tcPr>
          <w:p w:rsidR="00404FFA" w:rsidRDefault="00404FFA">
            <w:pPr>
              <w:jc w:val="center"/>
              <w:rPr>
                <w:sz w:val="12"/>
                <w:szCs w:val="12"/>
              </w:rPr>
            </w:pPr>
            <w:r>
              <w:rPr>
                <w:sz w:val="12"/>
                <w:szCs w:val="12"/>
              </w:rPr>
              <w:t>0,490</w:t>
            </w:r>
          </w:p>
        </w:tc>
        <w:tc>
          <w:tcPr>
            <w:tcW w:w="283"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p w:rsidR="00404FFA" w:rsidRDefault="00404FFA">
            <w:pPr>
              <w:jc w:val="center"/>
              <w:rPr>
                <w:sz w:val="12"/>
                <w:szCs w:val="12"/>
              </w:rPr>
            </w:pPr>
            <w:r>
              <w:rPr>
                <w:sz w:val="12"/>
                <w:szCs w:val="12"/>
              </w:rPr>
              <w:t>82</w:t>
            </w:r>
          </w:p>
        </w:tc>
        <w:tc>
          <w:tcPr>
            <w:tcW w:w="992"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993"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992"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992"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709"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hideMark/>
          </w:tcPr>
          <w:p w:rsidR="00404FFA" w:rsidRPr="0081523D" w:rsidRDefault="00404FFA">
            <w:pPr>
              <w:jc w:val="center"/>
              <w:rPr>
                <w:sz w:val="12"/>
                <w:szCs w:val="12"/>
              </w:rPr>
            </w:pPr>
            <w:r w:rsidRPr="0081523D">
              <w:rPr>
                <w:sz w:val="12"/>
                <w:szCs w:val="12"/>
              </w:rPr>
              <w:t>КИР-022</w:t>
            </w:r>
          </w:p>
        </w:tc>
        <w:tc>
          <w:tcPr>
            <w:tcW w:w="1134"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p w:rsidR="00404FFA" w:rsidRDefault="00404FFA">
            <w:pPr>
              <w:jc w:val="center"/>
              <w:rPr>
                <w:sz w:val="12"/>
                <w:szCs w:val="12"/>
              </w:rPr>
            </w:pPr>
            <w:r>
              <w:rPr>
                <w:sz w:val="12"/>
                <w:szCs w:val="12"/>
              </w:rPr>
              <w:t>от ул.</w:t>
            </w:r>
            <w:r w:rsidR="007C42AB">
              <w:rPr>
                <w:sz w:val="12"/>
                <w:szCs w:val="12"/>
              </w:rPr>
              <w:t xml:space="preserve"> </w:t>
            </w:r>
            <w:proofErr w:type="spellStart"/>
            <w:r>
              <w:rPr>
                <w:sz w:val="12"/>
                <w:szCs w:val="12"/>
              </w:rPr>
              <w:t>Сутырина</w:t>
            </w:r>
            <w:proofErr w:type="spellEnd"/>
            <w:r>
              <w:rPr>
                <w:sz w:val="12"/>
                <w:szCs w:val="12"/>
              </w:rPr>
              <w:t xml:space="preserve"> до ул.</w:t>
            </w:r>
            <w:r w:rsidR="007C42AB">
              <w:rPr>
                <w:sz w:val="12"/>
                <w:szCs w:val="12"/>
              </w:rPr>
              <w:t xml:space="preserve"> </w:t>
            </w:r>
            <w:r>
              <w:rPr>
                <w:sz w:val="12"/>
                <w:szCs w:val="12"/>
              </w:rPr>
              <w:t xml:space="preserve">Подгорная в </w:t>
            </w:r>
            <w:r w:rsidR="008143E3">
              <w:rPr>
                <w:sz w:val="12"/>
                <w:szCs w:val="12"/>
              </w:rPr>
              <w:br/>
            </w:r>
            <w:r>
              <w:rPr>
                <w:sz w:val="12"/>
                <w:szCs w:val="12"/>
              </w:rPr>
              <w:t>г.</w:t>
            </w:r>
            <w:r w:rsidR="007C42AB">
              <w:rPr>
                <w:sz w:val="12"/>
                <w:szCs w:val="12"/>
              </w:rPr>
              <w:t xml:space="preserve"> </w:t>
            </w:r>
            <w:r>
              <w:rPr>
                <w:sz w:val="12"/>
                <w:szCs w:val="12"/>
              </w:rPr>
              <w:t>Кирове</w:t>
            </w:r>
          </w:p>
        </w:tc>
        <w:tc>
          <w:tcPr>
            <w:tcW w:w="1161"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p w:rsidR="00404FFA" w:rsidRDefault="00404FFA">
            <w:pPr>
              <w:jc w:val="center"/>
              <w:rPr>
                <w:sz w:val="12"/>
                <w:szCs w:val="12"/>
              </w:rPr>
            </w:pPr>
            <w:r>
              <w:rPr>
                <w:sz w:val="12"/>
                <w:szCs w:val="12"/>
              </w:rPr>
              <w:t>ремонт проезжей части</w:t>
            </w:r>
          </w:p>
        </w:tc>
        <w:tc>
          <w:tcPr>
            <w:tcW w:w="709"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hideMark/>
          </w:tcPr>
          <w:p w:rsidR="00404FFA" w:rsidRDefault="00404FFA">
            <w:pPr>
              <w:jc w:val="center"/>
              <w:rPr>
                <w:color w:val="000000"/>
                <w:sz w:val="12"/>
                <w:szCs w:val="12"/>
              </w:rPr>
            </w:pPr>
            <w:r>
              <w:rPr>
                <w:color w:val="000000"/>
                <w:sz w:val="12"/>
                <w:szCs w:val="12"/>
              </w:rPr>
              <w:t>0,661</w:t>
            </w:r>
          </w:p>
        </w:tc>
        <w:tc>
          <w:tcPr>
            <w:tcW w:w="681"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p w:rsidR="00404FFA" w:rsidRDefault="00404FFA">
            <w:pPr>
              <w:jc w:val="center"/>
              <w:rPr>
                <w:sz w:val="12"/>
                <w:szCs w:val="12"/>
              </w:rPr>
            </w:pPr>
            <w:r>
              <w:rPr>
                <w:sz w:val="12"/>
                <w:szCs w:val="12"/>
              </w:rPr>
              <w:t>0,49</w:t>
            </w:r>
          </w:p>
        </w:tc>
        <w:tc>
          <w:tcPr>
            <w:tcW w:w="709"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p w:rsidR="00404FFA" w:rsidRDefault="00404FFA">
            <w:pPr>
              <w:jc w:val="center"/>
              <w:rPr>
                <w:sz w:val="12"/>
                <w:szCs w:val="12"/>
              </w:rPr>
            </w:pPr>
            <w:r>
              <w:rPr>
                <w:sz w:val="12"/>
                <w:szCs w:val="12"/>
              </w:rPr>
              <w:t>4627</w:t>
            </w:r>
          </w:p>
        </w:tc>
        <w:tc>
          <w:tcPr>
            <w:tcW w:w="428" w:type="dxa"/>
            <w:gridSpan w:val="2"/>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715" w:type="dxa"/>
            <w:gridSpan w:val="3"/>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hideMark/>
          </w:tcPr>
          <w:p w:rsidR="00404FFA" w:rsidRDefault="00404FFA">
            <w:pPr>
              <w:jc w:val="center"/>
              <w:rPr>
                <w:sz w:val="12"/>
                <w:szCs w:val="12"/>
              </w:rPr>
            </w:pPr>
            <w:r>
              <w:rPr>
                <w:sz w:val="12"/>
                <w:szCs w:val="12"/>
              </w:rPr>
              <w:t>5,709</w:t>
            </w:r>
          </w:p>
        </w:tc>
        <w:tc>
          <w:tcPr>
            <w:tcW w:w="1134"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p w:rsidR="00404FFA" w:rsidRDefault="00404FFA">
            <w:pPr>
              <w:spacing w:line="276" w:lineRule="auto"/>
              <w:rPr>
                <w:sz w:val="22"/>
                <w:szCs w:val="22"/>
                <w:lang w:eastAsia="en-US"/>
              </w:rPr>
            </w:pPr>
          </w:p>
        </w:tc>
        <w:tc>
          <w:tcPr>
            <w:tcW w:w="1152"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709"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691"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708"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441"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708"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851"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p w:rsidR="00404FFA" w:rsidRDefault="00130685">
            <w:pPr>
              <w:jc w:val="center"/>
              <w:rPr>
                <w:sz w:val="12"/>
                <w:szCs w:val="12"/>
              </w:rPr>
            </w:pPr>
            <w:r>
              <w:rPr>
                <w:sz w:val="12"/>
                <w:szCs w:val="12"/>
              </w:rPr>
              <w:t>о</w:t>
            </w:r>
            <w:r w:rsidR="00404FFA">
              <w:rPr>
                <w:sz w:val="12"/>
                <w:szCs w:val="12"/>
              </w:rPr>
              <w:t>прос граждан</w:t>
            </w:r>
          </w:p>
        </w:tc>
      </w:tr>
      <w:tr w:rsidR="00404FFA" w:rsidTr="00B8520E">
        <w:trPr>
          <w:trHeight w:val="264"/>
        </w:trPr>
        <w:tc>
          <w:tcPr>
            <w:tcW w:w="352"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hideMark/>
          </w:tcPr>
          <w:p w:rsidR="00404FFA" w:rsidRDefault="00404FFA">
            <w:pPr>
              <w:jc w:val="center"/>
              <w:rPr>
                <w:sz w:val="12"/>
                <w:szCs w:val="12"/>
              </w:rPr>
            </w:pPr>
            <w:r>
              <w:rPr>
                <w:sz w:val="12"/>
                <w:szCs w:val="12"/>
              </w:rPr>
              <w:t>101</w:t>
            </w:r>
          </w:p>
        </w:tc>
        <w:tc>
          <w:tcPr>
            <w:tcW w:w="2117"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rsidR="00404FFA" w:rsidRDefault="00404FFA">
            <w:pPr>
              <w:rPr>
                <w:sz w:val="12"/>
                <w:szCs w:val="12"/>
              </w:rPr>
            </w:pPr>
            <w:r>
              <w:rPr>
                <w:sz w:val="12"/>
                <w:szCs w:val="12"/>
              </w:rPr>
              <w:t>Крайний пер.</w:t>
            </w:r>
          </w:p>
        </w:tc>
        <w:tc>
          <w:tcPr>
            <w:tcW w:w="727"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rsidR="00404FFA" w:rsidRDefault="00404FFA">
            <w:pPr>
              <w:jc w:val="center"/>
              <w:rPr>
                <w:sz w:val="12"/>
                <w:szCs w:val="12"/>
              </w:rPr>
            </w:pPr>
            <w:r>
              <w:rPr>
                <w:sz w:val="12"/>
                <w:szCs w:val="12"/>
              </w:rPr>
              <w:t>0,33</w:t>
            </w:r>
          </w:p>
        </w:tc>
        <w:tc>
          <w:tcPr>
            <w:tcW w:w="540"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rsidR="00404FFA" w:rsidRDefault="00404FFA">
            <w:pPr>
              <w:jc w:val="center"/>
              <w:rPr>
                <w:sz w:val="12"/>
                <w:szCs w:val="12"/>
              </w:rPr>
            </w:pPr>
            <w:r>
              <w:rPr>
                <w:sz w:val="12"/>
                <w:szCs w:val="12"/>
              </w:rPr>
              <w:t>4000</w:t>
            </w:r>
          </w:p>
        </w:tc>
        <w:tc>
          <w:tcPr>
            <w:tcW w:w="567" w:type="dxa"/>
            <w:tcBorders>
              <w:top w:val="single" w:sz="4" w:space="0" w:color="auto"/>
              <w:left w:val="nil"/>
              <w:bottom w:val="single" w:sz="4" w:space="0" w:color="auto"/>
              <w:right w:val="single" w:sz="4" w:space="0" w:color="auto"/>
            </w:tcBorders>
            <w:noWrap/>
            <w:tcMar>
              <w:top w:w="0" w:type="dxa"/>
              <w:left w:w="28" w:type="dxa"/>
              <w:bottom w:w="0" w:type="dxa"/>
              <w:right w:w="28" w:type="dxa"/>
            </w:tcMar>
            <w:hideMark/>
          </w:tcPr>
          <w:p w:rsidR="00404FFA" w:rsidRDefault="00404FFA">
            <w:pPr>
              <w:jc w:val="center"/>
              <w:rPr>
                <w:sz w:val="12"/>
                <w:szCs w:val="12"/>
              </w:rPr>
            </w:pPr>
            <w:r>
              <w:rPr>
                <w:sz w:val="12"/>
                <w:szCs w:val="12"/>
              </w:rPr>
              <w:t>0,000</w:t>
            </w:r>
          </w:p>
        </w:tc>
        <w:tc>
          <w:tcPr>
            <w:tcW w:w="283"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rsidR="00404FFA" w:rsidRDefault="00404FFA">
            <w:pPr>
              <w:jc w:val="center"/>
              <w:rPr>
                <w:sz w:val="12"/>
                <w:szCs w:val="12"/>
              </w:rPr>
            </w:pPr>
            <w:r>
              <w:rPr>
                <w:sz w:val="12"/>
                <w:szCs w:val="12"/>
              </w:rPr>
              <w:t>0</w:t>
            </w:r>
          </w:p>
        </w:tc>
        <w:tc>
          <w:tcPr>
            <w:tcW w:w="567" w:type="dxa"/>
            <w:tcBorders>
              <w:top w:val="single" w:sz="4" w:space="0" w:color="auto"/>
              <w:left w:val="nil"/>
              <w:bottom w:val="single" w:sz="4" w:space="0" w:color="auto"/>
              <w:right w:val="single" w:sz="4" w:space="0" w:color="auto"/>
            </w:tcBorders>
            <w:noWrap/>
            <w:tcMar>
              <w:top w:w="0" w:type="dxa"/>
              <w:left w:w="28" w:type="dxa"/>
              <w:bottom w:w="0" w:type="dxa"/>
              <w:right w:w="28" w:type="dxa"/>
            </w:tcMar>
            <w:hideMark/>
          </w:tcPr>
          <w:p w:rsidR="00404FFA" w:rsidRDefault="00404FFA">
            <w:pPr>
              <w:jc w:val="center"/>
              <w:rPr>
                <w:sz w:val="12"/>
                <w:szCs w:val="12"/>
              </w:rPr>
            </w:pPr>
            <w:r>
              <w:rPr>
                <w:sz w:val="12"/>
                <w:szCs w:val="12"/>
              </w:rPr>
              <w:t>0,330</w:t>
            </w:r>
          </w:p>
        </w:tc>
        <w:tc>
          <w:tcPr>
            <w:tcW w:w="284"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rsidR="00404FFA" w:rsidRDefault="00404FFA">
            <w:pPr>
              <w:jc w:val="center"/>
              <w:rPr>
                <w:sz w:val="12"/>
                <w:szCs w:val="12"/>
              </w:rPr>
            </w:pPr>
            <w:r>
              <w:rPr>
                <w:sz w:val="12"/>
                <w:szCs w:val="12"/>
              </w:rPr>
              <w:t>100</w:t>
            </w:r>
          </w:p>
        </w:tc>
        <w:tc>
          <w:tcPr>
            <w:tcW w:w="567" w:type="dxa"/>
            <w:tcBorders>
              <w:top w:val="single" w:sz="4" w:space="0" w:color="auto"/>
              <w:left w:val="nil"/>
              <w:bottom w:val="single" w:sz="4" w:space="0" w:color="auto"/>
              <w:right w:val="single" w:sz="4" w:space="0" w:color="auto"/>
            </w:tcBorders>
            <w:noWrap/>
            <w:tcMar>
              <w:top w:w="0" w:type="dxa"/>
              <w:left w:w="28" w:type="dxa"/>
              <w:bottom w:w="0" w:type="dxa"/>
              <w:right w:w="28" w:type="dxa"/>
            </w:tcMar>
            <w:hideMark/>
          </w:tcPr>
          <w:p w:rsidR="00404FFA" w:rsidRDefault="00404FFA">
            <w:pPr>
              <w:jc w:val="center"/>
              <w:rPr>
                <w:sz w:val="12"/>
                <w:szCs w:val="12"/>
              </w:rPr>
            </w:pPr>
            <w:r>
              <w:rPr>
                <w:sz w:val="12"/>
                <w:szCs w:val="12"/>
              </w:rPr>
              <w:t>0,330</w:t>
            </w:r>
          </w:p>
        </w:tc>
        <w:tc>
          <w:tcPr>
            <w:tcW w:w="283"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rsidR="00404FFA" w:rsidRDefault="00404FFA">
            <w:pPr>
              <w:jc w:val="center"/>
              <w:rPr>
                <w:sz w:val="12"/>
                <w:szCs w:val="12"/>
              </w:rPr>
            </w:pPr>
            <w:r>
              <w:rPr>
                <w:sz w:val="12"/>
                <w:szCs w:val="12"/>
              </w:rPr>
              <w:t>100</w:t>
            </w:r>
          </w:p>
        </w:tc>
        <w:tc>
          <w:tcPr>
            <w:tcW w:w="992" w:type="dxa"/>
            <w:tcBorders>
              <w:top w:val="single" w:sz="4" w:space="0" w:color="auto"/>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993" w:type="dxa"/>
            <w:tcBorders>
              <w:top w:val="single" w:sz="4" w:space="0" w:color="auto"/>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992" w:type="dxa"/>
            <w:tcBorders>
              <w:top w:val="single" w:sz="4" w:space="0" w:color="auto"/>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992" w:type="dxa"/>
            <w:tcBorders>
              <w:top w:val="single" w:sz="4" w:space="0" w:color="auto"/>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709" w:type="dxa"/>
            <w:tcBorders>
              <w:top w:val="single" w:sz="4" w:space="0" w:color="auto"/>
              <w:left w:val="nil"/>
              <w:bottom w:val="single" w:sz="4" w:space="0" w:color="auto"/>
              <w:right w:val="single" w:sz="4" w:space="0" w:color="auto"/>
            </w:tcBorders>
            <w:noWrap/>
            <w:tcMar>
              <w:top w:w="0" w:type="dxa"/>
              <w:left w:w="28" w:type="dxa"/>
              <w:bottom w:w="0" w:type="dxa"/>
              <w:right w:w="28" w:type="dxa"/>
            </w:tcMar>
            <w:hideMark/>
          </w:tcPr>
          <w:p w:rsidR="00404FFA" w:rsidRPr="0081523D" w:rsidRDefault="00404FFA">
            <w:pPr>
              <w:jc w:val="center"/>
              <w:rPr>
                <w:sz w:val="12"/>
                <w:szCs w:val="12"/>
              </w:rPr>
            </w:pPr>
            <w:r w:rsidRPr="0081523D">
              <w:rPr>
                <w:sz w:val="12"/>
                <w:szCs w:val="12"/>
              </w:rPr>
              <w:t>КИР-069</w:t>
            </w:r>
          </w:p>
        </w:tc>
        <w:tc>
          <w:tcPr>
            <w:tcW w:w="1134"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rsidR="00404FFA" w:rsidRDefault="00404FFA" w:rsidP="008143E3">
            <w:pPr>
              <w:jc w:val="center"/>
              <w:rPr>
                <w:sz w:val="12"/>
                <w:szCs w:val="12"/>
              </w:rPr>
            </w:pPr>
            <w:r>
              <w:rPr>
                <w:sz w:val="12"/>
                <w:szCs w:val="12"/>
              </w:rPr>
              <w:t>от ул.</w:t>
            </w:r>
            <w:r w:rsidR="007C42AB">
              <w:rPr>
                <w:sz w:val="12"/>
                <w:szCs w:val="12"/>
              </w:rPr>
              <w:t xml:space="preserve"> </w:t>
            </w:r>
            <w:r>
              <w:rPr>
                <w:sz w:val="12"/>
                <w:szCs w:val="12"/>
              </w:rPr>
              <w:t>Лесозаводская до д</w:t>
            </w:r>
            <w:r w:rsidR="008143E3">
              <w:rPr>
                <w:sz w:val="12"/>
                <w:szCs w:val="12"/>
              </w:rPr>
              <w:t>.</w:t>
            </w:r>
            <w:r>
              <w:rPr>
                <w:sz w:val="12"/>
                <w:szCs w:val="12"/>
              </w:rPr>
              <w:t xml:space="preserve"> 27 в г.</w:t>
            </w:r>
            <w:r w:rsidR="007C42AB">
              <w:rPr>
                <w:sz w:val="12"/>
                <w:szCs w:val="12"/>
              </w:rPr>
              <w:t xml:space="preserve"> </w:t>
            </w:r>
            <w:r>
              <w:rPr>
                <w:sz w:val="12"/>
                <w:szCs w:val="12"/>
              </w:rPr>
              <w:t>Кирове</w:t>
            </w:r>
          </w:p>
        </w:tc>
        <w:tc>
          <w:tcPr>
            <w:tcW w:w="1161"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rsidR="00404FFA" w:rsidRDefault="00404FFA">
            <w:pPr>
              <w:jc w:val="center"/>
              <w:rPr>
                <w:sz w:val="12"/>
                <w:szCs w:val="12"/>
              </w:rPr>
            </w:pPr>
            <w:r>
              <w:rPr>
                <w:sz w:val="12"/>
                <w:szCs w:val="12"/>
              </w:rPr>
              <w:t>ремонт проезжей части</w:t>
            </w:r>
          </w:p>
        </w:tc>
        <w:tc>
          <w:tcPr>
            <w:tcW w:w="709" w:type="dxa"/>
            <w:tcBorders>
              <w:top w:val="single" w:sz="4" w:space="0" w:color="auto"/>
              <w:left w:val="nil"/>
              <w:bottom w:val="single" w:sz="4" w:space="0" w:color="auto"/>
              <w:right w:val="single" w:sz="4" w:space="0" w:color="auto"/>
            </w:tcBorders>
            <w:noWrap/>
            <w:tcMar>
              <w:top w:w="0" w:type="dxa"/>
              <w:left w:w="28" w:type="dxa"/>
              <w:bottom w:w="0" w:type="dxa"/>
              <w:right w:w="28" w:type="dxa"/>
            </w:tcMar>
            <w:hideMark/>
          </w:tcPr>
          <w:p w:rsidR="00404FFA" w:rsidRDefault="00404FFA">
            <w:pPr>
              <w:jc w:val="center"/>
              <w:rPr>
                <w:color w:val="000000"/>
                <w:sz w:val="12"/>
                <w:szCs w:val="12"/>
              </w:rPr>
            </w:pPr>
            <w:r>
              <w:rPr>
                <w:color w:val="000000"/>
                <w:sz w:val="12"/>
                <w:szCs w:val="12"/>
              </w:rPr>
              <w:t>0,600</w:t>
            </w:r>
          </w:p>
        </w:tc>
        <w:tc>
          <w:tcPr>
            <w:tcW w:w="681"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rsidR="00404FFA" w:rsidRDefault="00404FFA">
            <w:pPr>
              <w:jc w:val="center"/>
              <w:rPr>
                <w:sz w:val="12"/>
                <w:szCs w:val="12"/>
              </w:rPr>
            </w:pPr>
            <w:r>
              <w:rPr>
                <w:sz w:val="12"/>
                <w:szCs w:val="12"/>
              </w:rPr>
              <w:t>0,6</w:t>
            </w: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rsidR="00404FFA" w:rsidRDefault="00404FFA">
            <w:pPr>
              <w:jc w:val="center"/>
              <w:rPr>
                <w:sz w:val="12"/>
                <w:szCs w:val="12"/>
              </w:rPr>
            </w:pPr>
            <w:r>
              <w:rPr>
                <w:sz w:val="12"/>
                <w:szCs w:val="12"/>
              </w:rPr>
              <w:t>4200</w:t>
            </w:r>
          </w:p>
        </w:tc>
        <w:tc>
          <w:tcPr>
            <w:tcW w:w="428" w:type="dxa"/>
            <w:gridSpan w:val="2"/>
            <w:tcBorders>
              <w:top w:val="single" w:sz="4" w:space="0" w:color="auto"/>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715" w:type="dxa"/>
            <w:gridSpan w:val="3"/>
            <w:tcBorders>
              <w:top w:val="single" w:sz="4" w:space="0" w:color="auto"/>
              <w:left w:val="nil"/>
              <w:bottom w:val="single" w:sz="4" w:space="0" w:color="auto"/>
              <w:right w:val="single" w:sz="4" w:space="0" w:color="auto"/>
            </w:tcBorders>
            <w:noWrap/>
            <w:tcMar>
              <w:top w:w="0" w:type="dxa"/>
              <w:left w:w="28" w:type="dxa"/>
              <w:bottom w:w="0" w:type="dxa"/>
              <w:right w:w="28" w:type="dxa"/>
            </w:tcMar>
            <w:hideMark/>
          </w:tcPr>
          <w:p w:rsidR="00404FFA" w:rsidRDefault="00404FFA">
            <w:pPr>
              <w:jc w:val="center"/>
              <w:rPr>
                <w:sz w:val="12"/>
                <w:szCs w:val="12"/>
              </w:rPr>
            </w:pPr>
            <w:r>
              <w:rPr>
                <w:sz w:val="12"/>
                <w:szCs w:val="12"/>
              </w:rPr>
              <w:t>5,316</w:t>
            </w:r>
          </w:p>
        </w:tc>
        <w:tc>
          <w:tcPr>
            <w:tcW w:w="1134" w:type="dxa"/>
            <w:tcBorders>
              <w:top w:val="single" w:sz="4" w:space="0" w:color="auto"/>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1152" w:type="dxa"/>
            <w:tcBorders>
              <w:top w:val="single" w:sz="4" w:space="0" w:color="auto"/>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709" w:type="dxa"/>
            <w:tcBorders>
              <w:top w:val="single" w:sz="4" w:space="0" w:color="auto"/>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691" w:type="dxa"/>
            <w:tcBorders>
              <w:top w:val="single" w:sz="4" w:space="0" w:color="auto"/>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708" w:type="dxa"/>
            <w:tcBorders>
              <w:top w:val="single" w:sz="4" w:space="0" w:color="auto"/>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441" w:type="dxa"/>
            <w:tcBorders>
              <w:top w:val="single" w:sz="4" w:space="0" w:color="auto"/>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708" w:type="dxa"/>
            <w:tcBorders>
              <w:top w:val="single" w:sz="4" w:space="0" w:color="auto"/>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851"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rsidR="00404FFA" w:rsidRDefault="00130685">
            <w:pPr>
              <w:jc w:val="center"/>
              <w:rPr>
                <w:sz w:val="12"/>
                <w:szCs w:val="12"/>
              </w:rPr>
            </w:pPr>
            <w:r>
              <w:rPr>
                <w:sz w:val="12"/>
                <w:szCs w:val="12"/>
              </w:rPr>
              <w:t>о</w:t>
            </w:r>
            <w:r w:rsidR="00404FFA">
              <w:rPr>
                <w:sz w:val="12"/>
                <w:szCs w:val="12"/>
              </w:rPr>
              <w:t>прос граждан</w:t>
            </w:r>
          </w:p>
        </w:tc>
      </w:tr>
      <w:tr w:rsidR="00404FFA" w:rsidTr="00B8520E">
        <w:trPr>
          <w:trHeight w:val="264"/>
        </w:trPr>
        <w:tc>
          <w:tcPr>
            <w:tcW w:w="352" w:type="dxa"/>
            <w:tcBorders>
              <w:top w:val="nil"/>
              <w:left w:val="single" w:sz="4" w:space="0" w:color="auto"/>
              <w:bottom w:val="single" w:sz="4" w:space="0" w:color="auto"/>
              <w:right w:val="single" w:sz="4" w:space="0" w:color="auto"/>
            </w:tcBorders>
            <w:noWrap/>
            <w:tcMar>
              <w:top w:w="0" w:type="dxa"/>
              <w:left w:w="28" w:type="dxa"/>
              <w:bottom w:w="0" w:type="dxa"/>
              <w:right w:w="28" w:type="dxa"/>
            </w:tcMar>
            <w:hideMark/>
          </w:tcPr>
          <w:p w:rsidR="00404FFA" w:rsidRDefault="00404FFA">
            <w:pPr>
              <w:jc w:val="center"/>
              <w:rPr>
                <w:sz w:val="12"/>
                <w:szCs w:val="12"/>
              </w:rPr>
            </w:pPr>
            <w:r>
              <w:rPr>
                <w:sz w:val="12"/>
                <w:szCs w:val="12"/>
              </w:rPr>
              <w:t>102</w:t>
            </w:r>
          </w:p>
        </w:tc>
        <w:tc>
          <w:tcPr>
            <w:tcW w:w="2117"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rPr>
                <w:sz w:val="12"/>
                <w:szCs w:val="12"/>
              </w:rPr>
            </w:pPr>
            <w:r>
              <w:rPr>
                <w:sz w:val="12"/>
                <w:szCs w:val="12"/>
              </w:rPr>
              <w:t>ул. Красноармейская</w:t>
            </w:r>
          </w:p>
        </w:tc>
        <w:tc>
          <w:tcPr>
            <w:tcW w:w="727"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jc w:val="center"/>
              <w:rPr>
                <w:sz w:val="12"/>
                <w:szCs w:val="12"/>
              </w:rPr>
            </w:pPr>
            <w:r>
              <w:rPr>
                <w:sz w:val="12"/>
                <w:szCs w:val="12"/>
              </w:rPr>
              <w:t>2,4</w:t>
            </w:r>
          </w:p>
        </w:tc>
        <w:tc>
          <w:tcPr>
            <w:tcW w:w="540"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jc w:val="center"/>
              <w:rPr>
                <w:sz w:val="12"/>
                <w:szCs w:val="12"/>
              </w:rPr>
            </w:pPr>
            <w:r>
              <w:rPr>
                <w:sz w:val="12"/>
                <w:szCs w:val="12"/>
              </w:rPr>
              <w:t>27600</w:t>
            </w:r>
          </w:p>
        </w:tc>
        <w:tc>
          <w:tcPr>
            <w:tcW w:w="567"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jc w:val="center"/>
              <w:rPr>
                <w:sz w:val="12"/>
                <w:szCs w:val="12"/>
              </w:rPr>
            </w:pPr>
            <w:r>
              <w:rPr>
                <w:sz w:val="12"/>
                <w:szCs w:val="12"/>
              </w:rPr>
              <w:t>0,000</w:t>
            </w:r>
          </w:p>
        </w:tc>
        <w:tc>
          <w:tcPr>
            <w:tcW w:w="283"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jc w:val="center"/>
              <w:rPr>
                <w:sz w:val="12"/>
                <w:szCs w:val="12"/>
              </w:rPr>
            </w:pPr>
            <w:r>
              <w:rPr>
                <w:sz w:val="12"/>
                <w:szCs w:val="12"/>
              </w:rPr>
              <w:t>0</w:t>
            </w:r>
          </w:p>
        </w:tc>
        <w:tc>
          <w:tcPr>
            <w:tcW w:w="567"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jc w:val="center"/>
              <w:rPr>
                <w:sz w:val="12"/>
                <w:szCs w:val="12"/>
              </w:rPr>
            </w:pPr>
            <w:r>
              <w:rPr>
                <w:sz w:val="12"/>
                <w:szCs w:val="12"/>
              </w:rPr>
              <w:t>2,093</w:t>
            </w:r>
          </w:p>
        </w:tc>
        <w:tc>
          <w:tcPr>
            <w:tcW w:w="284"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jc w:val="center"/>
              <w:rPr>
                <w:sz w:val="12"/>
                <w:szCs w:val="12"/>
              </w:rPr>
            </w:pPr>
            <w:r>
              <w:rPr>
                <w:sz w:val="12"/>
                <w:szCs w:val="12"/>
              </w:rPr>
              <w:t>87</w:t>
            </w:r>
          </w:p>
        </w:tc>
        <w:tc>
          <w:tcPr>
            <w:tcW w:w="567"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jc w:val="center"/>
              <w:rPr>
                <w:sz w:val="12"/>
                <w:szCs w:val="12"/>
              </w:rPr>
            </w:pPr>
            <w:r>
              <w:rPr>
                <w:sz w:val="12"/>
                <w:szCs w:val="12"/>
              </w:rPr>
              <w:t>2,093</w:t>
            </w:r>
          </w:p>
        </w:tc>
        <w:tc>
          <w:tcPr>
            <w:tcW w:w="283"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jc w:val="center"/>
              <w:rPr>
                <w:sz w:val="12"/>
                <w:szCs w:val="12"/>
              </w:rPr>
            </w:pPr>
            <w:r>
              <w:rPr>
                <w:sz w:val="12"/>
                <w:szCs w:val="12"/>
              </w:rPr>
              <w:t>87</w:t>
            </w:r>
          </w:p>
        </w:tc>
        <w:tc>
          <w:tcPr>
            <w:tcW w:w="992"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993"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992"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992"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709"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Pr="0081523D" w:rsidRDefault="00404FFA">
            <w:pPr>
              <w:jc w:val="center"/>
              <w:rPr>
                <w:sz w:val="12"/>
                <w:szCs w:val="12"/>
              </w:rPr>
            </w:pPr>
            <w:r w:rsidRPr="0081523D">
              <w:rPr>
                <w:sz w:val="12"/>
                <w:szCs w:val="12"/>
              </w:rPr>
              <w:t>КИР-012</w:t>
            </w:r>
          </w:p>
        </w:tc>
        <w:tc>
          <w:tcPr>
            <w:tcW w:w="1134"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jc w:val="center"/>
              <w:rPr>
                <w:sz w:val="12"/>
                <w:szCs w:val="12"/>
              </w:rPr>
            </w:pPr>
            <w:r>
              <w:rPr>
                <w:sz w:val="12"/>
                <w:szCs w:val="12"/>
              </w:rPr>
              <w:t>от</w:t>
            </w:r>
            <w:r w:rsidR="008143E3">
              <w:rPr>
                <w:sz w:val="12"/>
                <w:szCs w:val="12"/>
              </w:rPr>
              <w:t xml:space="preserve"> ул. </w:t>
            </w:r>
            <w:r>
              <w:rPr>
                <w:sz w:val="12"/>
                <w:szCs w:val="12"/>
              </w:rPr>
              <w:t xml:space="preserve">Урицкого до </w:t>
            </w:r>
            <w:r w:rsidR="008143E3">
              <w:rPr>
                <w:sz w:val="12"/>
                <w:szCs w:val="12"/>
              </w:rPr>
              <w:t xml:space="preserve">ул. </w:t>
            </w:r>
            <w:r>
              <w:rPr>
                <w:sz w:val="12"/>
                <w:szCs w:val="12"/>
              </w:rPr>
              <w:t>Горького</w:t>
            </w:r>
          </w:p>
        </w:tc>
        <w:tc>
          <w:tcPr>
            <w:tcW w:w="1161"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jc w:val="center"/>
              <w:rPr>
                <w:sz w:val="12"/>
                <w:szCs w:val="12"/>
              </w:rPr>
            </w:pPr>
            <w:r>
              <w:rPr>
                <w:sz w:val="12"/>
                <w:szCs w:val="12"/>
              </w:rPr>
              <w:t>ремонт проезжей части</w:t>
            </w:r>
          </w:p>
        </w:tc>
        <w:tc>
          <w:tcPr>
            <w:tcW w:w="709"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jc w:val="center"/>
              <w:rPr>
                <w:color w:val="000000"/>
                <w:sz w:val="12"/>
                <w:szCs w:val="12"/>
              </w:rPr>
            </w:pPr>
            <w:r>
              <w:rPr>
                <w:color w:val="000000"/>
                <w:sz w:val="12"/>
                <w:szCs w:val="12"/>
              </w:rPr>
              <w:t>3,174</w:t>
            </w:r>
          </w:p>
        </w:tc>
        <w:tc>
          <w:tcPr>
            <w:tcW w:w="681"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jc w:val="center"/>
              <w:rPr>
                <w:sz w:val="12"/>
                <w:szCs w:val="12"/>
              </w:rPr>
            </w:pPr>
            <w:r>
              <w:rPr>
                <w:sz w:val="12"/>
                <w:szCs w:val="12"/>
              </w:rPr>
              <w:t>2,093</w:t>
            </w:r>
          </w:p>
        </w:tc>
        <w:tc>
          <w:tcPr>
            <w:tcW w:w="709"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jc w:val="center"/>
              <w:rPr>
                <w:sz w:val="12"/>
                <w:szCs w:val="12"/>
              </w:rPr>
            </w:pPr>
            <w:r>
              <w:rPr>
                <w:sz w:val="12"/>
                <w:szCs w:val="12"/>
              </w:rPr>
              <w:t>22220</w:t>
            </w:r>
          </w:p>
        </w:tc>
        <w:tc>
          <w:tcPr>
            <w:tcW w:w="428" w:type="dxa"/>
            <w:gridSpan w:val="2"/>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715" w:type="dxa"/>
            <w:gridSpan w:val="3"/>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jc w:val="center"/>
              <w:rPr>
                <w:sz w:val="12"/>
                <w:szCs w:val="12"/>
              </w:rPr>
            </w:pPr>
            <w:r>
              <w:rPr>
                <w:sz w:val="12"/>
                <w:szCs w:val="12"/>
              </w:rPr>
              <w:t>27,167</w:t>
            </w:r>
          </w:p>
        </w:tc>
        <w:tc>
          <w:tcPr>
            <w:tcW w:w="1134"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spacing w:line="276" w:lineRule="auto"/>
              <w:rPr>
                <w:sz w:val="22"/>
                <w:szCs w:val="22"/>
                <w:lang w:eastAsia="en-US"/>
              </w:rPr>
            </w:pPr>
          </w:p>
        </w:tc>
        <w:tc>
          <w:tcPr>
            <w:tcW w:w="1152"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spacing w:line="276" w:lineRule="auto"/>
              <w:rPr>
                <w:sz w:val="22"/>
                <w:szCs w:val="22"/>
                <w:lang w:eastAsia="en-US"/>
              </w:rPr>
            </w:pPr>
          </w:p>
        </w:tc>
        <w:tc>
          <w:tcPr>
            <w:tcW w:w="709"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spacing w:line="276" w:lineRule="auto"/>
              <w:rPr>
                <w:sz w:val="22"/>
                <w:szCs w:val="22"/>
                <w:lang w:eastAsia="en-US"/>
              </w:rPr>
            </w:pPr>
          </w:p>
        </w:tc>
        <w:tc>
          <w:tcPr>
            <w:tcW w:w="691"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spacing w:line="276" w:lineRule="auto"/>
              <w:rPr>
                <w:sz w:val="22"/>
                <w:szCs w:val="22"/>
                <w:lang w:eastAsia="en-US"/>
              </w:rPr>
            </w:pPr>
          </w:p>
        </w:tc>
        <w:tc>
          <w:tcPr>
            <w:tcW w:w="708"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spacing w:line="276" w:lineRule="auto"/>
              <w:rPr>
                <w:sz w:val="22"/>
                <w:szCs w:val="22"/>
                <w:lang w:eastAsia="en-US"/>
              </w:rPr>
            </w:pPr>
          </w:p>
        </w:tc>
        <w:tc>
          <w:tcPr>
            <w:tcW w:w="441"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spacing w:line="276" w:lineRule="auto"/>
              <w:rPr>
                <w:sz w:val="22"/>
                <w:szCs w:val="22"/>
                <w:lang w:eastAsia="en-US"/>
              </w:rPr>
            </w:pPr>
          </w:p>
        </w:tc>
        <w:tc>
          <w:tcPr>
            <w:tcW w:w="708"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851"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130685">
            <w:pPr>
              <w:jc w:val="center"/>
              <w:rPr>
                <w:sz w:val="12"/>
                <w:szCs w:val="12"/>
              </w:rPr>
            </w:pPr>
            <w:r>
              <w:rPr>
                <w:sz w:val="12"/>
                <w:szCs w:val="12"/>
              </w:rPr>
              <w:t>о</w:t>
            </w:r>
            <w:r w:rsidR="00404FFA">
              <w:rPr>
                <w:sz w:val="12"/>
                <w:szCs w:val="12"/>
              </w:rPr>
              <w:t>прос граждан</w:t>
            </w:r>
          </w:p>
        </w:tc>
      </w:tr>
      <w:tr w:rsidR="00404FFA" w:rsidTr="00B8520E">
        <w:trPr>
          <w:trHeight w:val="264"/>
        </w:trPr>
        <w:tc>
          <w:tcPr>
            <w:tcW w:w="352" w:type="dxa"/>
            <w:tcBorders>
              <w:top w:val="nil"/>
              <w:left w:val="single" w:sz="4" w:space="0" w:color="auto"/>
              <w:bottom w:val="single" w:sz="4" w:space="0" w:color="auto"/>
              <w:right w:val="single" w:sz="4" w:space="0" w:color="auto"/>
            </w:tcBorders>
            <w:noWrap/>
            <w:tcMar>
              <w:top w:w="0" w:type="dxa"/>
              <w:left w:w="28" w:type="dxa"/>
              <w:bottom w:w="0" w:type="dxa"/>
              <w:right w:w="28" w:type="dxa"/>
            </w:tcMar>
            <w:hideMark/>
          </w:tcPr>
          <w:p w:rsidR="00404FFA" w:rsidRDefault="00404FFA">
            <w:pPr>
              <w:jc w:val="center"/>
              <w:rPr>
                <w:sz w:val="12"/>
                <w:szCs w:val="12"/>
              </w:rPr>
            </w:pPr>
            <w:r>
              <w:rPr>
                <w:sz w:val="12"/>
                <w:szCs w:val="12"/>
              </w:rPr>
              <w:t>103</w:t>
            </w:r>
          </w:p>
        </w:tc>
        <w:tc>
          <w:tcPr>
            <w:tcW w:w="2117"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rPr>
                <w:sz w:val="12"/>
                <w:szCs w:val="12"/>
              </w:rPr>
            </w:pPr>
            <w:r>
              <w:rPr>
                <w:sz w:val="12"/>
                <w:szCs w:val="12"/>
              </w:rPr>
              <w:t>Красный Химик пер.</w:t>
            </w:r>
          </w:p>
        </w:tc>
        <w:tc>
          <w:tcPr>
            <w:tcW w:w="727"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jc w:val="center"/>
              <w:rPr>
                <w:sz w:val="12"/>
                <w:szCs w:val="12"/>
              </w:rPr>
            </w:pPr>
            <w:r>
              <w:rPr>
                <w:sz w:val="12"/>
                <w:szCs w:val="12"/>
              </w:rPr>
              <w:t>0,39</w:t>
            </w:r>
          </w:p>
        </w:tc>
        <w:tc>
          <w:tcPr>
            <w:tcW w:w="540"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jc w:val="center"/>
              <w:rPr>
                <w:sz w:val="12"/>
                <w:szCs w:val="12"/>
              </w:rPr>
            </w:pPr>
            <w:r>
              <w:rPr>
                <w:sz w:val="12"/>
                <w:szCs w:val="12"/>
              </w:rPr>
              <w:t>2000</w:t>
            </w:r>
          </w:p>
        </w:tc>
        <w:tc>
          <w:tcPr>
            <w:tcW w:w="567"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jc w:val="center"/>
              <w:rPr>
                <w:sz w:val="12"/>
                <w:szCs w:val="12"/>
              </w:rPr>
            </w:pPr>
            <w:r>
              <w:rPr>
                <w:sz w:val="12"/>
                <w:szCs w:val="12"/>
              </w:rPr>
              <w:t>0,000</w:t>
            </w:r>
          </w:p>
        </w:tc>
        <w:tc>
          <w:tcPr>
            <w:tcW w:w="283"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jc w:val="center"/>
              <w:rPr>
                <w:sz w:val="12"/>
                <w:szCs w:val="12"/>
              </w:rPr>
            </w:pPr>
            <w:r>
              <w:rPr>
                <w:sz w:val="12"/>
                <w:szCs w:val="12"/>
              </w:rPr>
              <w:t>0</w:t>
            </w:r>
          </w:p>
        </w:tc>
        <w:tc>
          <w:tcPr>
            <w:tcW w:w="567"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jc w:val="center"/>
              <w:rPr>
                <w:sz w:val="12"/>
                <w:szCs w:val="12"/>
              </w:rPr>
            </w:pPr>
            <w:r>
              <w:rPr>
                <w:sz w:val="12"/>
                <w:szCs w:val="12"/>
              </w:rPr>
              <w:t>0,000</w:t>
            </w:r>
          </w:p>
        </w:tc>
        <w:tc>
          <w:tcPr>
            <w:tcW w:w="284"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jc w:val="center"/>
              <w:rPr>
                <w:sz w:val="12"/>
                <w:szCs w:val="12"/>
              </w:rPr>
            </w:pPr>
            <w:r>
              <w:rPr>
                <w:sz w:val="12"/>
                <w:szCs w:val="12"/>
              </w:rPr>
              <w:t>0</w:t>
            </w:r>
          </w:p>
        </w:tc>
        <w:tc>
          <w:tcPr>
            <w:tcW w:w="567"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jc w:val="center"/>
              <w:rPr>
                <w:sz w:val="12"/>
                <w:szCs w:val="12"/>
              </w:rPr>
            </w:pPr>
            <w:r>
              <w:rPr>
                <w:sz w:val="12"/>
                <w:szCs w:val="12"/>
              </w:rPr>
              <w:t>0,000</w:t>
            </w:r>
          </w:p>
        </w:tc>
        <w:tc>
          <w:tcPr>
            <w:tcW w:w="283"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jc w:val="center"/>
              <w:rPr>
                <w:sz w:val="12"/>
                <w:szCs w:val="12"/>
              </w:rPr>
            </w:pPr>
            <w:r>
              <w:rPr>
                <w:sz w:val="12"/>
                <w:szCs w:val="12"/>
              </w:rPr>
              <w:t>0</w:t>
            </w:r>
          </w:p>
        </w:tc>
        <w:tc>
          <w:tcPr>
            <w:tcW w:w="992"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993"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992"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992"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709"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Pr="0081523D" w:rsidRDefault="00404FFA">
            <w:pPr>
              <w:spacing w:line="276" w:lineRule="auto"/>
              <w:rPr>
                <w:sz w:val="22"/>
                <w:szCs w:val="22"/>
                <w:lang w:eastAsia="en-US"/>
              </w:rPr>
            </w:pPr>
          </w:p>
        </w:tc>
        <w:tc>
          <w:tcPr>
            <w:tcW w:w="1134"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1161"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709"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681"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709"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428" w:type="dxa"/>
            <w:gridSpan w:val="2"/>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715" w:type="dxa"/>
            <w:gridSpan w:val="3"/>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1134"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1152"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709"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691"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708"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441"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708"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851"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r>
      <w:tr w:rsidR="00404FFA" w:rsidTr="00B8520E">
        <w:trPr>
          <w:trHeight w:val="264"/>
        </w:trPr>
        <w:tc>
          <w:tcPr>
            <w:tcW w:w="352" w:type="dxa"/>
            <w:tcBorders>
              <w:top w:val="nil"/>
              <w:left w:val="single" w:sz="4" w:space="0" w:color="auto"/>
              <w:bottom w:val="single" w:sz="4" w:space="0" w:color="auto"/>
              <w:right w:val="single" w:sz="4" w:space="0" w:color="auto"/>
            </w:tcBorders>
            <w:noWrap/>
            <w:tcMar>
              <w:top w:w="0" w:type="dxa"/>
              <w:left w:w="28" w:type="dxa"/>
              <w:bottom w:w="0" w:type="dxa"/>
              <w:right w:w="28" w:type="dxa"/>
            </w:tcMar>
            <w:hideMark/>
          </w:tcPr>
          <w:p w:rsidR="00404FFA" w:rsidRDefault="00404FFA">
            <w:pPr>
              <w:jc w:val="center"/>
              <w:rPr>
                <w:sz w:val="12"/>
                <w:szCs w:val="12"/>
              </w:rPr>
            </w:pPr>
            <w:r>
              <w:rPr>
                <w:sz w:val="12"/>
                <w:szCs w:val="12"/>
              </w:rPr>
              <w:t>104</w:t>
            </w:r>
          </w:p>
        </w:tc>
        <w:tc>
          <w:tcPr>
            <w:tcW w:w="2117"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rPr>
                <w:sz w:val="12"/>
                <w:szCs w:val="12"/>
              </w:rPr>
            </w:pPr>
            <w:r>
              <w:rPr>
                <w:sz w:val="12"/>
                <w:szCs w:val="12"/>
              </w:rPr>
              <w:t>ул. Краснофлотская</w:t>
            </w:r>
          </w:p>
        </w:tc>
        <w:tc>
          <w:tcPr>
            <w:tcW w:w="727"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jc w:val="center"/>
              <w:rPr>
                <w:sz w:val="12"/>
                <w:szCs w:val="12"/>
              </w:rPr>
            </w:pPr>
            <w:r>
              <w:rPr>
                <w:sz w:val="12"/>
                <w:szCs w:val="12"/>
              </w:rPr>
              <w:t>0,45</w:t>
            </w:r>
          </w:p>
        </w:tc>
        <w:tc>
          <w:tcPr>
            <w:tcW w:w="540"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jc w:val="center"/>
              <w:rPr>
                <w:sz w:val="12"/>
                <w:szCs w:val="12"/>
              </w:rPr>
            </w:pPr>
            <w:r>
              <w:rPr>
                <w:sz w:val="12"/>
                <w:szCs w:val="12"/>
              </w:rPr>
              <w:t>2200</w:t>
            </w:r>
          </w:p>
        </w:tc>
        <w:tc>
          <w:tcPr>
            <w:tcW w:w="567"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jc w:val="center"/>
              <w:rPr>
                <w:sz w:val="12"/>
                <w:szCs w:val="12"/>
              </w:rPr>
            </w:pPr>
            <w:r>
              <w:rPr>
                <w:sz w:val="12"/>
                <w:szCs w:val="12"/>
              </w:rPr>
              <w:t>0,450</w:t>
            </w:r>
          </w:p>
        </w:tc>
        <w:tc>
          <w:tcPr>
            <w:tcW w:w="283"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jc w:val="center"/>
              <w:rPr>
                <w:sz w:val="12"/>
                <w:szCs w:val="12"/>
              </w:rPr>
            </w:pPr>
            <w:r>
              <w:rPr>
                <w:sz w:val="12"/>
                <w:szCs w:val="12"/>
              </w:rPr>
              <w:t>100</w:t>
            </w:r>
          </w:p>
        </w:tc>
        <w:tc>
          <w:tcPr>
            <w:tcW w:w="567"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jc w:val="center"/>
              <w:rPr>
                <w:sz w:val="12"/>
                <w:szCs w:val="12"/>
              </w:rPr>
            </w:pPr>
            <w:r>
              <w:rPr>
                <w:sz w:val="12"/>
                <w:szCs w:val="12"/>
              </w:rPr>
              <w:t>0,450</w:t>
            </w:r>
          </w:p>
        </w:tc>
        <w:tc>
          <w:tcPr>
            <w:tcW w:w="284"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jc w:val="center"/>
              <w:rPr>
                <w:sz w:val="12"/>
                <w:szCs w:val="12"/>
              </w:rPr>
            </w:pPr>
            <w:r>
              <w:rPr>
                <w:sz w:val="12"/>
                <w:szCs w:val="12"/>
              </w:rPr>
              <w:t>100</w:t>
            </w:r>
          </w:p>
        </w:tc>
        <w:tc>
          <w:tcPr>
            <w:tcW w:w="567"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jc w:val="center"/>
              <w:rPr>
                <w:sz w:val="12"/>
                <w:szCs w:val="12"/>
              </w:rPr>
            </w:pPr>
            <w:r>
              <w:rPr>
                <w:sz w:val="12"/>
                <w:szCs w:val="12"/>
              </w:rPr>
              <w:t>0,450</w:t>
            </w:r>
          </w:p>
        </w:tc>
        <w:tc>
          <w:tcPr>
            <w:tcW w:w="283"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jc w:val="center"/>
              <w:rPr>
                <w:sz w:val="12"/>
                <w:szCs w:val="12"/>
              </w:rPr>
            </w:pPr>
            <w:r>
              <w:rPr>
                <w:sz w:val="12"/>
                <w:szCs w:val="12"/>
              </w:rPr>
              <w:t>100</w:t>
            </w:r>
          </w:p>
        </w:tc>
        <w:tc>
          <w:tcPr>
            <w:tcW w:w="992"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993"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992"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992"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709"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Pr="0081523D" w:rsidRDefault="00404FFA">
            <w:pPr>
              <w:spacing w:line="276" w:lineRule="auto"/>
              <w:rPr>
                <w:sz w:val="22"/>
                <w:szCs w:val="22"/>
                <w:lang w:eastAsia="en-US"/>
              </w:rPr>
            </w:pPr>
          </w:p>
        </w:tc>
        <w:tc>
          <w:tcPr>
            <w:tcW w:w="1134"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1161"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709"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681"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709"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428" w:type="dxa"/>
            <w:gridSpan w:val="2"/>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715" w:type="dxa"/>
            <w:gridSpan w:val="3"/>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1134"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1152"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709"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691"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708"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441"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708"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851"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r>
      <w:tr w:rsidR="00404FFA" w:rsidTr="00B8520E">
        <w:trPr>
          <w:trHeight w:val="264"/>
        </w:trPr>
        <w:tc>
          <w:tcPr>
            <w:tcW w:w="352" w:type="dxa"/>
            <w:tcBorders>
              <w:top w:val="nil"/>
              <w:left w:val="single" w:sz="4" w:space="0" w:color="auto"/>
              <w:bottom w:val="single" w:sz="4" w:space="0" w:color="auto"/>
              <w:right w:val="single" w:sz="4" w:space="0" w:color="auto"/>
            </w:tcBorders>
            <w:noWrap/>
            <w:tcMar>
              <w:top w:w="0" w:type="dxa"/>
              <w:left w:w="28" w:type="dxa"/>
              <w:bottom w:w="0" w:type="dxa"/>
              <w:right w:w="28" w:type="dxa"/>
            </w:tcMar>
            <w:hideMark/>
          </w:tcPr>
          <w:p w:rsidR="00404FFA" w:rsidRDefault="00404FFA">
            <w:pPr>
              <w:jc w:val="center"/>
              <w:rPr>
                <w:sz w:val="12"/>
                <w:szCs w:val="12"/>
              </w:rPr>
            </w:pPr>
            <w:r>
              <w:rPr>
                <w:sz w:val="12"/>
                <w:szCs w:val="12"/>
              </w:rPr>
              <w:t>105</w:t>
            </w:r>
          </w:p>
        </w:tc>
        <w:tc>
          <w:tcPr>
            <w:tcW w:w="2117"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rPr>
                <w:sz w:val="12"/>
                <w:szCs w:val="12"/>
              </w:rPr>
            </w:pPr>
            <w:r>
              <w:rPr>
                <w:sz w:val="12"/>
                <w:szCs w:val="12"/>
              </w:rPr>
              <w:t>ул. Крупской</w:t>
            </w:r>
          </w:p>
        </w:tc>
        <w:tc>
          <w:tcPr>
            <w:tcW w:w="727"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jc w:val="center"/>
              <w:rPr>
                <w:sz w:val="12"/>
                <w:szCs w:val="12"/>
              </w:rPr>
            </w:pPr>
            <w:r>
              <w:rPr>
                <w:sz w:val="12"/>
                <w:szCs w:val="12"/>
              </w:rPr>
              <w:t>0,6</w:t>
            </w:r>
          </w:p>
        </w:tc>
        <w:tc>
          <w:tcPr>
            <w:tcW w:w="540"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jc w:val="center"/>
              <w:rPr>
                <w:sz w:val="12"/>
                <w:szCs w:val="12"/>
              </w:rPr>
            </w:pPr>
            <w:r>
              <w:rPr>
                <w:sz w:val="12"/>
                <w:szCs w:val="12"/>
              </w:rPr>
              <w:t>4600</w:t>
            </w:r>
          </w:p>
        </w:tc>
        <w:tc>
          <w:tcPr>
            <w:tcW w:w="567"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jc w:val="center"/>
              <w:rPr>
                <w:sz w:val="12"/>
                <w:szCs w:val="12"/>
              </w:rPr>
            </w:pPr>
            <w:r>
              <w:rPr>
                <w:sz w:val="12"/>
                <w:szCs w:val="12"/>
              </w:rPr>
              <w:t>0,317</w:t>
            </w:r>
          </w:p>
        </w:tc>
        <w:tc>
          <w:tcPr>
            <w:tcW w:w="283"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jc w:val="center"/>
              <w:rPr>
                <w:sz w:val="12"/>
                <w:szCs w:val="12"/>
              </w:rPr>
            </w:pPr>
            <w:r>
              <w:rPr>
                <w:sz w:val="12"/>
                <w:szCs w:val="12"/>
              </w:rPr>
              <w:t>53</w:t>
            </w:r>
          </w:p>
        </w:tc>
        <w:tc>
          <w:tcPr>
            <w:tcW w:w="567"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jc w:val="center"/>
              <w:rPr>
                <w:sz w:val="12"/>
                <w:szCs w:val="12"/>
              </w:rPr>
            </w:pPr>
            <w:r>
              <w:rPr>
                <w:sz w:val="12"/>
                <w:szCs w:val="12"/>
              </w:rPr>
              <w:t>0,317</w:t>
            </w:r>
          </w:p>
        </w:tc>
        <w:tc>
          <w:tcPr>
            <w:tcW w:w="284"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jc w:val="center"/>
              <w:rPr>
                <w:sz w:val="12"/>
                <w:szCs w:val="12"/>
              </w:rPr>
            </w:pPr>
            <w:r>
              <w:rPr>
                <w:sz w:val="12"/>
                <w:szCs w:val="12"/>
              </w:rPr>
              <w:t>53</w:t>
            </w:r>
          </w:p>
        </w:tc>
        <w:tc>
          <w:tcPr>
            <w:tcW w:w="567"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jc w:val="center"/>
              <w:rPr>
                <w:sz w:val="12"/>
                <w:szCs w:val="12"/>
              </w:rPr>
            </w:pPr>
            <w:r>
              <w:rPr>
                <w:sz w:val="12"/>
                <w:szCs w:val="12"/>
              </w:rPr>
              <w:t>0,317</w:t>
            </w:r>
          </w:p>
        </w:tc>
        <w:tc>
          <w:tcPr>
            <w:tcW w:w="283"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jc w:val="center"/>
              <w:rPr>
                <w:sz w:val="12"/>
                <w:szCs w:val="12"/>
              </w:rPr>
            </w:pPr>
            <w:r>
              <w:rPr>
                <w:sz w:val="12"/>
                <w:szCs w:val="12"/>
              </w:rPr>
              <w:t>53</w:t>
            </w:r>
          </w:p>
        </w:tc>
        <w:tc>
          <w:tcPr>
            <w:tcW w:w="992"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993"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992"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992"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709"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Pr="0081523D" w:rsidRDefault="00404FFA">
            <w:pPr>
              <w:spacing w:line="276" w:lineRule="auto"/>
              <w:rPr>
                <w:sz w:val="22"/>
                <w:szCs w:val="22"/>
                <w:lang w:eastAsia="en-US"/>
              </w:rPr>
            </w:pPr>
          </w:p>
        </w:tc>
        <w:tc>
          <w:tcPr>
            <w:tcW w:w="1134"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1161"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709"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681"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709"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428" w:type="dxa"/>
            <w:gridSpan w:val="2"/>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715" w:type="dxa"/>
            <w:gridSpan w:val="3"/>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1134"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1152"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709"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691"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708"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441"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708"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851"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r>
      <w:tr w:rsidR="00404FFA" w:rsidTr="00B8520E">
        <w:trPr>
          <w:trHeight w:val="264"/>
        </w:trPr>
        <w:tc>
          <w:tcPr>
            <w:tcW w:w="352" w:type="dxa"/>
            <w:tcBorders>
              <w:top w:val="nil"/>
              <w:left w:val="single" w:sz="4" w:space="0" w:color="auto"/>
              <w:bottom w:val="single" w:sz="4" w:space="0" w:color="auto"/>
              <w:right w:val="single" w:sz="4" w:space="0" w:color="auto"/>
            </w:tcBorders>
            <w:noWrap/>
            <w:tcMar>
              <w:top w:w="0" w:type="dxa"/>
              <w:left w:w="28" w:type="dxa"/>
              <w:bottom w:w="0" w:type="dxa"/>
              <w:right w:w="28" w:type="dxa"/>
            </w:tcMar>
            <w:hideMark/>
          </w:tcPr>
          <w:p w:rsidR="00404FFA" w:rsidRDefault="00404FFA">
            <w:pPr>
              <w:jc w:val="center"/>
              <w:rPr>
                <w:sz w:val="12"/>
                <w:szCs w:val="12"/>
              </w:rPr>
            </w:pPr>
            <w:r>
              <w:rPr>
                <w:sz w:val="12"/>
                <w:szCs w:val="12"/>
              </w:rPr>
              <w:t>106</w:t>
            </w:r>
          </w:p>
        </w:tc>
        <w:tc>
          <w:tcPr>
            <w:tcW w:w="2117"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rPr>
                <w:sz w:val="12"/>
                <w:szCs w:val="12"/>
              </w:rPr>
            </w:pPr>
            <w:r>
              <w:rPr>
                <w:sz w:val="12"/>
                <w:szCs w:val="12"/>
              </w:rPr>
              <w:t>ул. Куйбышева</w:t>
            </w:r>
          </w:p>
        </w:tc>
        <w:tc>
          <w:tcPr>
            <w:tcW w:w="727"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jc w:val="center"/>
              <w:rPr>
                <w:sz w:val="12"/>
                <w:szCs w:val="12"/>
              </w:rPr>
            </w:pPr>
            <w:r>
              <w:rPr>
                <w:sz w:val="12"/>
                <w:szCs w:val="12"/>
              </w:rPr>
              <w:t>0,18</w:t>
            </w:r>
          </w:p>
        </w:tc>
        <w:tc>
          <w:tcPr>
            <w:tcW w:w="540"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jc w:val="center"/>
              <w:rPr>
                <w:sz w:val="12"/>
                <w:szCs w:val="12"/>
              </w:rPr>
            </w:pPr>
            <w:r>
              <w:rPr>
                <w:sz w:val="12"/>
                <w:szCs w:val="12"/>
              </w:rPr>
              <w:t>1000</w:t>
            </w:r>
          </w:p>
        </w:tc>
        <w:tc>
          <w:tcPr>
            <w:tcW w:w="567"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jc w:val="center"/>
              <w:rPr>
                <w:sz w:val="12"/>
                <w:szCs w:val="12"/>
              </w:rPr>
            </w:pPr>
            <w:r>
              <w:rPr>
                <w:sz w:val="12"/>
                <w:szCs w:val="12"/>
              </w:rPr>
              <w:t>0,000</w:t>
            </w:r>
          </w:p>
        </w:tc>
        <w:tc>
          <w:tcPr>
            <w:tcW w:w="283"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jc w:val="center"/>
              <w:rPr>
                <w:sz w:val="12"/>
                <w:szCs w:val="12"/>
              </w:rPr>
            </w:pPr>
            <w:r>
              <w:rPr>
                <w:sz w:val="12"/>
                <w:szCs w:val="12"/>
              </w:rPr>
              <w:t>0</w:t>
            </w:r>
          </w:p>
        </w:tc>
        <w:tc>
          <w:tcPr>
            <w:tcW w:w="567"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jc w:val="center"/>
              <w:rPr>
                <w:sz w:val="12"/>
                <w:szCs w:val="12"/>
              </w:rPr>
            </w:pPr>
            <w:r>
              <w:rPr>
                <w:sz w:val="12"/>
                <w:szCs w:val="12"/>
              </w:rPr>
              <w:t>0,000</w:t>
            </w:r>
          </w:p>
        </w:tc>
        <w:tc>
          <w:tcPr>
            <w:tcW w:w="284"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jc w:val="center"/>
              <w:rPr>
                <w:sz w:val="12"/>
                <w:szCs w:val="12"/>
              </w:rPr>
            </w:pPr>
            <w:r>
              <w:rPr>
                <w:sz w:val="12"/>
                <w:szCs w:val="12"/>
              </w:rPr>
              <w:t>0</w:t>
            </w:r>
          </w:p>
        </w:tc>
        <w:tc>
          <w:tcPr>
            <w:tcW w:w="567"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jc w:val="center"/>
              <w:rPr>
                <w:sz w:val="12"/>
                <w:szCs w:val="12"/>
              </w:rPr>
            </w:pPr>
            <w:r>
              <w:rPr>
                <w:sz w:val="12"/>
                <w:szCs w:val="12"/>
              </w:rPr>
              <w:t>0,000</w:t>
            </w:r>
          </w:p>
        </w:tc>
        <w:tc>
          <w:tcPr>
            <w:tcW w:w="283"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jc w:val="center"/>
              <w:rPr>
                <w:sz w:val="12"/>
                <w:szCs w:val="12"/>
              </w:rPr>
            </w:pPr>
            <w:r>
              <w:rPr>
                <w:sz w:val="12"/>
                <w:szCs w:val="12"/>
              </w:rPr>
              <w:t>0</w:t>
            </w:r>
          </w:p>
        </w:tc>
        <w:tc>
          <w:tcPr>
            <w:tcW w:w="992"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993"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992"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992"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709"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Pr="0081523D" w:rsidRDefault="00404FFA">
            <w:pPr>
              <w:spacing w:line="276" w:lineRule="auto"/>
              <w:rPr>
                <w:sz w:val="22"/>
                <w:szCs w:val="22"/>
                <w:lang w:eastAsia="en-US"/>
              </w:rPr>
            </w:pPr>
          </w:p>
        </w:tc>
        <w:tc>
          <w:tcPr>
            <w:tcW w:w="1134"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1161"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709"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681"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709"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428" w:type="dxa"/>
            <w:gridSpan w:val="2"/>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715" w:type="dxa"/>
            <w:gridSpan w:val="3"/>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1134"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1152"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709"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691"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708"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441"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708"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851"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r>
      <w:tr w:rsidR="00404FFA" w:rsidTr="00B8520E">
        <w:trPr>
          <w:trHeight w:val="264"/>
        </w:trPr>
        <w:tc>
          <w:tcPr>
            <w:tcW w:w="352" w:type="dxa"/>
            <w:tcBorders>
              <w:top w:val="nil"/>
              <w:left w:val="single" w:sz="4" w:space="0" w:color="auto"/>
              <w:bottom w:val="single" w:sz="4" w:space="0" w:color="auto"/>
              <w:right w:val="single" w:sz="4" w:space="0" w:color="auto"/>
            </w:tcBorders>
            <w:noWrap/>
            <w:tcMar>
              <w:top w:w="0" w:type="dxa"/>
              <w:left w:w="28" w:type="dxa"/>
              <w:bottom w:w="0" w:type="dxa"/>
              <w:right w:w="28" w:type="dxa"/>
            </w:tcMar>
            <w:hideMark/>
          </w:tcPr>
          <w:p w:rsidR="00404FFA" w:rsidRDefault="00404FFA">
            <w:pPr>
              <w:jc w:val="center"/>
              <w:rPr>
                <w:sz w:val="12"/>
                <w:szCs w:val="12"/>
              </w:rPr>
            </w:pPr>
            <w:r>
              <w:rPr>
                <w:sz w:val="12"/>
                <w:szCs w:val="12"/>
              </w:rPr>
              <w:t>107</w:t>
            </w:r>
          </w:p>
        </w:tc>
        <w:tc>
          <w:tcPr>
            <w:tcW w:w="2117"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rPr>
                <w:sz w:val="12"/>
                <w:szCs w:val="12"/>
              </w:rPr>
            </w:pPr>
            <w:proofErr w:type="spellStart"/>
            <w:r>
              <w:rPr>
                <w:sz w:val="12"/>
                <w:szCs w:val="12"/>
              </w:rPr>
              <w:t>Курагинский</w:t>
            </w:r>
            <w:proofErr w:type="spellEnd"/>
            <w:r>
              <w:rPr>
                <w:sz w:val="12"/>
                <w:szCs w:val="12"/>
              </w:rPr>
              <w:t xml:space="preserve"> пер.</w:t>
            </w:r>
          </w:p>
        </w:tc>
        <w:tc>
          <w:tcPr>
            <w:tcW w:w="727"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jc w:val="center"/>
              <w:rPr>
                <w:sz w:val="12"/>
                <w:szCs w:val="12"/>
              </w:rPr>
            </w:pPr>
            <w:r>
              <w:rPr>
                <w:sz w:val="12"/>
                <w:szCs w:val="12"/>
              </w:rPr>
              <w:t>0,21</w:t>
            </w:r>
          </w:p>
        </w:tc>
        <w:tc>
          <w:tcPr>
            <w:tcW w:w="540"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jc w:val="center"/>
              <w:rPr>
                <w:sz w:val="12"/>
                <w:szCs w:val="12"/>
              </w:rPr>
            </w:pPr>
            <w:r>
              <w:rPr>
                <w:sz w:val="12"/>
                <w:szCs w:val="12"/>
              </w:rPr>
              <w:t>1600</w:t>
            </w:r>
          </w:p>
        </w:tc>
        <w:tc>
          <w:tcPr>
            <w:tcW w:w="567"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jc w:val="center"/>
              <w:rPr>
                <w:sz w:val="12"/>
                <w:szCs w:val="12"/>
              </w:rPr>
            </w:pPr>
            <w:r>
              <w:rPr>
                <w:sz w:val="12"/>
                <w:szCs w:val="12"/>
              </w:rPr>
              <w:t>0,210</w:t>
            </w:r>
          </w:p>
        </w:tc>
        <w:tc>
          <w:tcPr>
            <w:tcW w:w="283"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jc w:val="center"/>
              <w:rPr>
                <w:sz w:val="12"/>
                <w:szCs w:val="12"/>
              </w:rPr>
            </w:pPr>
            <w:r>
              <w:rPr>
                <w:sz w:val="12"/>
                <w:szCs w:val="12"/>
              </w:rPr>
              <w:t>100</w:t>
            </w:r>
          </w:p>
        </w:tc>
        <w:tc>
          <w:tcPr>
            <w:tcW w:w="567"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jc w:val="center"/>
              <w:rPr>
                <w:sz w:val="12"/>
                <w:szCs w:val="12"/>
              </w:rPr>
            </w:pPr>
            <w:r>
              <w:rPr>
                <w:sz w:val="12"/>
                <w:szCs w:val="12"/>
              </w:rPr>
              <w:t>0,210</w:t>
            </w:r>
          </w:p>
        </w:tc>
        <w:tc>
          <w:tcPr>
            <w:tcW w:w="284"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jc w:val="center"/>
              <w:rPr>
                <w:sz w:val="12"/>
                <w:szCs w:val="12"/>
              </w:rPr>
            </w:pPr>
            <w:r>
              <w:rPr>
                <w:sz w:val="12"/>
                <w:szCs w:val="12"/>
              </w:rPr>
              <w:t>100</w:t>
            </w:r>
          </w:p>
        </w:tc>
        <w:tc>
          <w:tcPr>
            <w:tcW w:w="567"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jc w:val="center"/>
              <w:rPr>
                <w:sz w:val="12"/>
                <w:szCs w:val="12"/>
              </w:rPr>
            </w:pPr>
            <w:r>
              <w:rPr>
                <w:sz w:val="12"/>
                <w:szCs w:val="12"/>
              </w:rPr>
              <w:t>0,210</w:t>
            </w:r>
          </w:p>
        </w:tc>
        <w:tc>
          <w:tcPr>
            <w:tcW w:w="283"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jc w:val="center"/>
              <w:rPr>
                <w:sz w:val="12"/>
                <w:szCs w:val="12"/>
              </w:rPr>
            </w:pPr>
            <w:r>
              <w:rPr>
                <w:sz w:val="12"/>
                <w:szCs w:val="12"/>
              </w:rPr>
              <w:t>100</w:t>
            </w:r>
          </w:p>
        </w:tc>
        <w:tc>
          <w:tcPr>
            <w:tcW w:w="992"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993"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992"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992"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709"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Pr="0081523D" w:rsidRDefault="00404FFA">
            <w:pPr>
              <w:spacing w:line="276" w:lineRule="auto"/>
              <w:rPr>
                <w:sz w:val="22"/>
                <w:szCs w:val="22"/>
                <w:lang w:eastAsia="en-US"/>
              </w:rPr>
            </w:pPr>
          </w:p>
        </w:tc>
        <w:tc>
          <w:tcPr>
            <w:tcW w:w="1134"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1161"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709"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681"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709"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428" w:type="dxa"/>
            <w:gridSpan w:val="2"/>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715" w:type="dxa"/>
            <w:gridSpan w:val="3"/>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1134"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1152"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709"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691"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708"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441"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708"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851"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r>
      <w:tr w:rsidR="00404FFA" w:rsidTr="00B8520E">
        <w:trPr>
          <w:trHeight w:val="264"/>
        </w:trPr>
        <w:tc>
          <w:tcPr>
            <w:tcW w:w="352" w:type="dxa"/>
            <w:tcBorders>
              <w:top w:val="nil"/>
              <w:left w:val="single" w:sz="4" w:space="0" w:color="auto"/>
              <w:bottom w:val="single" w:sz="4" w:space="0" w:color="auto"/>
              <w:right w:val="single" w:sz="4" w:space="0" w:color="auto"/>
            </w:tcBorders>
            <w:noWrap/>
            <w:tcMar>
              <w:top w:w="0" w:type="dxa"/>
              <w:left w:w="28" w:type="dxa"/>
              <w:bottom w:w="0" w:type="dxa"/>
              <w:right w:w="28" w:type="dxa"/>
            </w:tcMar>
            <w:hideMark/>
          </w:tcPr>
          <w:p w:rsidR="00404FFA" w:rsidRDefault="00404FFA">
            <w:pPr>
              <w:jc w:val="center"/>
              <w:rPr>
                <w:sz w:val="12"/>
                <w:szCs w:val="12"/>
              </w:rPr>
            </w:pPr>
            <w:r>
              <w:rPr>
                <w:sz w:val="12"/>
                <w:szCs w:val="12"/>
              </w:rPr>
              <w:t>108</w:t>
            </w:r>
          </w:p>
        </w:tc>
        <w:tc>
          <w:tcPr>
            <w:tcW w:w="2117"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rPr>
                <w:sz w:val="12"/>
                <w:szCs w:val="12"/>
              </w:rPr>
            </w:pPr>
            <w:r>
              <w:rPr>
                <w:sz w:val="12"/>
                <w:szCs w:val="12"/>
              </w:rPr>
              <w:t>ул. Курская</w:t>
            </w:r>
          </w:p>
        </w:tc>
        <w:tc>
          <w:tcPr>
            <w:tcW w:w="727"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jc w:val="center"/>
              <w:rPr>
                <w:sz w:val="12"/>
                <w:szCs w:val="12"/>
              </w:rPr>
            </w:pPr>
            <w:r>
              <w:rPr>
                <w:sz w:val="12"/>
                <w:szCs w:val="12"/>
              </w:rPr>
              <w:t>0,38</w:t>
            </w:r>
          </w:p>
        </w:tc>
        <w:tc>
          <w:tcPr>
            <w:tcW w:w="540"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jc w:val="center"/>
              <w:rPr>
                <w:sz w:val="12"/>
                <w:szCs w:val="12"/>
              </w:rPr>
            </w:pPr>
            <w:r>
              <w:rPr>
                <w:sz w:val="12"/>
                <w:szCs w:val="12"/>
              </w:rPr>
              <w:t>1000</w:t>
            </w:r>
          </w:p>
        </w:tc>
        <w:tc>
          <w:tcPr>
            <w:tcW w:w="567"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jc w:val="center"/>
              <w:rPr>
                <w:sz w:val="12"/>
                <w:szCs w:val="12"/>
              </w:rPr>
            </w:pPr>
            <w:r>
              <w:rPr>
                <w:sz w:val="12"/>
                <w:szCs w:val="12"/>
              </w:rPr>
              <w:t>0,000</w:t>
            </w:r>
          </w:p>
        </w:tc>
        <w:tc>
          <w:tcPr>
            <w:tcW w:w="283"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jc w:val="center"/>
              <w:rPr>
                <w:sz w:val="12"/>
                <w:szCs w:val="12"/>
              </w:rPr>
            </w:pPr>
            <w:r>
              <w:rPr>
                <w:sz w:val="12"/>
                <w:szCs w:val="12"/>
              </w:rPr>
              <w:t>0</w:t>
            </w:r>
          </w:p>
        </w:tc>
        <w:tc>
          <w:tcPr>
            <w:tcW w:w="567"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jc w:val="center"/>
              <w:rPr>
                <w:sz w:val="12"/>
                <w:szCs w:val="12"/>
              </w:rPr>
            </w:pPr>
            <w:r>
              <w:rPr>
                <w:sz w:val="12"/>
                <w:szCs w:val="12"/>
              </w:rPr>
              <w:t>0,000</w:t>
            </w:r>
          </w:p>
        </w:tc>
        <w:tc>
          <w:tcPr>
            <w:tcW w:w="284"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jc w:val="center"/>
              <w:rPr>
                <w:sz w:val="12"/>
                <w:szCs w:val="12"/>
              </w:rPr>
            </w:pPr>
            <w:r>
              <w:rPr>
                <w:sz w:val="12"/>
                <w:szCs w:val="12"/>
              </w:rPr>
              <w:t>0</w:t>
            </w:r>
          </w:p>
        </w:tc>
        <w:tc>
          <w:tcPr>
            <w:tcW w:w="567"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jc w:val="center"/>
              <w:rPr>
                <w:sz w:val="12"/>
                <w:szCs w:val="12"/>
              </w:rPr>
            </w:pPr>
            <w:r>
              <w:rPr>
                <w:sz w:val="12"/>
                <w:szCs w:val="12"/>
              </w:rPr>
              <w:t>0,000</w:t>
            </w:r>
          </w:p>
        </w:tc>
        <w:tc>
          <w:tcPr>
            <w:tcW w:w="283"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jc w:val="center"/>
              <w:rPr>
                <w:sz w:val="12"/>
                <w:szCs w:val="12"/>
              </w:rPr>
            </w:pPr>
            <w:r>
              <w:rPr>
                <w:sz w:val="12"/>
                <w:szCs w:val="12"/>
              </w:rPr>
              <w:t>0</w:t>
            </w:r>
          </w:p>
        </w:tc>
        <w:tc>
          <w:tcPr>
            <w:tcW w:w="992"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993"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992"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992"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709"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Pr="0081523D" w:rsidRDefault="00404FFA">
            <w:pPr>
              <w:spacing w:line="276" w:lineRule="auto"/>
              <w:rPr>
                <w:sz w:val="22"/>
                <w:szCs w:val="22"/>
                <w:lang w:eastAsia="en-US"/>
              </w:rPr>
            </w:pPr>
          </w:p>
        </w:tc>
        <w:tc>
          <w:tcPr>
            <w:tcW w:w="1134"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1161"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709"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681"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709"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428" w:type="dxa"/>
            <w:gridSpan w:val="2"/>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715" w:type="dxa"/>
            <w:gridSpan w:val="3"/>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1134"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1152"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709"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691"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708"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441"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708"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851"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r>
      <w:tr w:rsidR="00404FFA" w:rsidTr="00B8520E">
        <w:trPr>
          <w:trHeight w:val="264"/>
        </w:trPr>
        <w:tc>
          <w:tcPr>
            <w:tcW w:w="352" w:type="dxa"/>
            <w:tcBorders>
              <w:top w:val="nil"/>
              <w:left w:val="single" w:sz="4" w:space="0" w:color="auto"/>
              <w:bottom w:val="single" w:sz="4" w:space="0" w:color="auto"/>
              <w:right w:val="single" w:sz="4" w:space="0" w:color="auto"/>
            </w:tcBorders>
            <w:noWrap/>
            <w:tcMar>
              <w:top w:w="0" w:type="dxa"/>
              <w:left w:w="28" w:type="dxa"/>
              <w:bottom w:w="0" w:type="dxa"/>
              <w:right w:w="28" w:type="dxa"/>
            </w:tcMar>
            <w:hideMark/>
          </w:tcPr>
          <w:p w:rsidR="00404FFA" w:rsidRDefault="00404FFA">
            <w:pPr>
              <w:jc w:val="center"/>
              <w:rPr>
                <w:sz w:val="12"/>
                <w:szCs w:val="12"/>
              </w:rPr>
            </w:pPr>
            <w:r>
              <w:rPr>
                <w:sz w:val="12"/>
                <w:szCs w:val="12"/>
              </w:rPr>
              <w:t>109</w:t>
            </w:r>
          </w:p>
        </w:tc>
        <w:tc>
          <w:tcPr>
            <w:tcW w:w="2117"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rPr>
                <w:sz w:val="12"/>
                <w:szCs w:val="12"/>
              </w:rPr>
            </w:pPr>
            <w:r>
              <w:rPr>
                <w:sz w:val="12"/>
                <w:szCs w:val="12"/>
              </w:rPr>
              <w:t xml:space="preserve">ул. </w:t>
            </w:r>
            <w:proofErr w:type="spellStart"/>
            <w:r>
              <w:rPr>
                <w:sz w:val="12"/>
                <w:szCs w:val="12"/>
              </w:rPr>
              <w:t>Кутшо</w:t>
            </w:r>
            <w:proofErr w:type="spellEnd"/>
          </w:p>
        </w:tc>
        <w:tc>
          <w:tcPr>
            <w:tcW w:w="727"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jc w:val="center"/>
              <w:rPr>
                <w:sz w:val="12"/>
                <w:szCs w:val="12"/>
              </w:rPr>
            </w:pPr>
            <w:r>
              <w:rPr>
                <w:sz w:val="12"/>
                <w:szCs w:val="12"/>
              </w:rPr>
              <w:t>0,4</w:t>
            </w:r>
          </w:p>
        </w:tc>
        <w:tc>
          <w:tcPr>
            <w:tcW w:w="540"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jc w:val="center"/>
              <w:rPr>
                <w:sz w:val="12"/>
                <w:szCs w:val="12"/>
              </w:rPr>
            </w:pPr>
            <w:r>
              <w:rPr>
                <w:sz w:val="12"/>
                <w:szCs w:val="12"/>
              </w:rPr>
              <w:t>2400</w:t>
            </w:r>
          </w:p>
        </w:tc>
        <w:tc>
          <w:tcPr>
            <w:tcW w:w="567"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jc w:val="center"/>
              <w:rPr>
                <w:sz w:val="12"/>
                <w:szCs w:val="12"/>
              </w:rPr>
            </w:pPr>
            <w:r>
              <w:rPr>
                <w:sz w:val="12"/>
                <w:szCs w:val="12"/>
              </w:rPr>
              <w:t>0,000</w:t>
            </w:r>
          </w:p>
        </w:tc>
        <w:tc>
          <w:tcPr>
            <w:tcW w:w="283"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jc w:val="center"/>
              <w:rPr>
                <w:sz w:val="12"/>
                <w:szCs w:val="12"/>
              </w:rPr>
            </w:pPr>
            <w:r>
              <w:rPr>
                <w:sz w:val="12"/>
                <w:szCs w:val="12"/>
              </w:rPr>
              <w:t>0</w:t>
            </w:r>
          </w:p>
        </w:tc>
        <w:tc>
          <w:tcPr>
            <w:tcW w:w="567"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jc w:val="center"/>
              <w:rPr>
                <w:sz w:val="12"/>
                <w:szCs w:val="12"/>
              </w:rPr>
            </w:pPr>
            <w:r>
              <w:rPr>
                <w:sz w:val="12"/>
                <w:szCs w:val="12"/>
              </w:rPr>
              <w:t>0,000</w:t>
            </w:r>
          </w:p>
        </w:tc>
        <w:tc>
          <w:tcPr>
            <w:tcW w:w="284"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jc w:val="center"/>
              <w:rPr>
                <w:sz w:val="12"/>
                <w:szCs w:val="12"/>
              </w:rPr>
            </w:pPr>
            <w:r>
              <w:rPr>
                <w:sz w:val="12"/>
                <w:szCs w:val="12"/>
              </w:rPr>
              <w:t>0</w:t>
            </w:r>
          </w:p>
        </w:tc>
        <w:tc>
          <w:tcPr>
            <w:tcW w:w="567"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jc w:val="center"/>
              <w:rPr>
                <w:sz w:val="12"/>
                <w:szCs w:val="12"/>
              </w:rPr>
            </w:pPr>
            <w:r>
              <w:rPr>
                <w:sz w:val="12"/>
                <w:szCs w:val="12"/>
              </w:rPr>
              <w:t>0,360</w:t>
            </w:r>
          </w:p>
        </w:tc>
        <w:tc>
          <w:tcPr>
            <w:tcW w:w="283"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jc w:val="center"/>
              <w:rPr>
                <w:sz w:val="12"/>
                <w:szCs w:val="12"/>
              </w:rPr>
            </w:pPr>
            <w:r>
              <w:rPr>
                <w:sz w:val="12"/>
                <w:szCs w:val="12"/>
              </w:rPr>
              <w:t>90</w:t>
            </w:r>
          </w:p>
        </w:tc>
        <w:tc>
          <w:tcPr>
            <w:tcW w:w="992"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993"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992"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992"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709"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Pr="0081523D" w:rsidRDefault="00404FFA">
            <w:pPr>
              <w:spacing w:line="276" w:lineRule="auto"/>
              <w:rPr>
                <w:sz w:val="22"/>
                <w:szCs w:val="22"/>
                <w:lang w:eastAsia="en-US"/>
              </w:rPr>
            </w:pPr>
          </w:p>
        </w:tc>
        <w:tc>
          <w:tcPr>
            <w:tcW w:w="1134"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1161"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709"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681"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709"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428" w:type="dxa"/>
            <w:gridSpan w:val="2"/>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715" w:type="dxa"/>
            <w:gridSpan w:val="3"/>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1134"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jc w:val="center"/>
              <w:rPr>
                <w:sz w:val="12"/>
                <w:szCs w:val="12"/>
              </w:rPr>
            </w:pPr>
            <w:r>
              <w:rPr>
                <w:sz w:val="12"/>
                <w:szCs w:val="12"/>
              </w:rPr>
              <w:t xml:space="preserve">от ул. </w:t>
            </w:r>
            <w:proofErr w:type="spellStart"/>
            <w:r>
              <w:rPr>
                <w:sz w:val="12"/>
                <w:szCs w:val="12"/>
              </w:rPr>
              <w:t>Лепсе</w:t>
            </w:r>
            <w:proofErr w:type="spellEnd"/>
            <w:r>
              <w:rPr>
                <w:sz w:val="12"/>
                <w:szCs w:val="12"/>
              </w:rPr>
              <w:t xml:space="preserve"> до </w:t>
            </w:r>
            <w:r w:rsidR="00E24174">
              <w:rPr>
                <w:sz w:val="12"/>
                <w:szCs w:val="12"/>
              </w:rPr>
              <w:br/>
            </w:r>
            <w:r>
              <w:rPr>
                <w:sz w:val="12"/>
                <w:szCs w:val="12"/>
              </w:rPr>
              <w:t>ул.</w:t>
            </w:r>
            <w:r w:rsidR="007C42AB">
              <w:rPr>
                <w:sz w:val="12"/>
                <w:szCs w:val="12"/>
              </w:rPr>
              <w:t xml:space="preserve"> </w:t>
            </w:r>
            <w:r>
              <w:rPr>
                <w:sz w:val="12"/>
                <w:szCs w:val="12"/>
              </w:rPr>
              <w:t>Возрождения</w:t>
            </w:r>
          </w:p>
        </w:tc>
        <w:tc>
          <w:tcPr>
            <w:tcW w:w="1152"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jc w:val="center"/>
              <w:rPr>
                <w:sz w:val="12"/>
                <w:szCs w:val="12"/>
              </w:rPr>
            </w:pPr>
            <w:r>
              <w:rPr>
                <w:sz w:val="12"/>
                <w:szCs w:val="12"/>
              </w:rPr>
              <w:t>ремонт проезжей части</w:t>
            </w:r>
          </w:p>
        </w:tc>
        <w:tc>
          <w:tcPr>
            <w:tcW w:w="709"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jc w:val="center"/>
              <w:rPr>
                <w:sz w:val="12"/>
                <w:szCs w:val="12"/>
              </w:rPr>
            </w:pPr>
            <w:r>
              <w:rPr>
                <w:sz w:val="12"/>
                <w:szCs w:val="12"/>
              </w:rPr>
              <w:t>0,343</w:t>
            </w:r>
          </w:p>
        </w:tc>
        <w:tc>
          <w:tcPr>
            <w:tcW w:w="691"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jc w:val="center"/>
              <w:rPr>
                <w:sz w:val="12"/>
                <w:szCs w:val="12"/>
              </w:rPr>
            </w:pPr>
            <w:r>
              <w:rPr>
                <w:sz w:val="12"/>
                <w:szCs w:val="12"/>
              </w:rPr>
              <w:t>0,36</w:t>
            </w:r>
          </w:p>
        </w:tc>
        <w:tc>
          <w:tcPr>
            <w:tcW w:w="708"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jc w:val="center"/>
              <w:rPr>
                <w:sz w:val="12"/>
                <w:szCs w:val="12"/>
              </w:rPr>
            </w:pPr>
            <w:r>
              <w:rPr>
                <w:sz w:val="12"/>
                <w:szCs w:val="12"/>
              </w:rPr>
              <w:t>2400</w:t>
            </w:r>
          </w:p>
        </w:tc>
        <w:tc>
          <w:tcPr>
            <w:tcW w:w="441"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708"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jc w:val="center"/>
              <w:rPr>
                <w:sz w:val="12"/>
                <w:szCs w:val="12"/>
              </w:rPr>
            </w:pPr>
            <w:r>
              <w:rPr>
                <w:sz w:val="12"/>
                <w:szCs w:val="12"/>
              </w:rPr>
              <w:t>3,120</w:t>
            </w:r>
          </w:p>
        </w:tc>
        <w:tc>
          <w:tcPr>
            <w:tcW w:w="851"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130685">
            <w:pPr>
              <w:jc w:val="center"/>
              <w:rPr>
                <w:sz w:val="12"/>
                <w:szCs w:val="12"/>
              </w:rPr>
            </w:pPr>
            <w:r>
              <w:rPr>
                <w:sz w:val="12"/>
                <w:szCs w:val="12"/>
              </w:rPr>
              <w:t>о</w:t>
            </w:r>
            <w:r w:rsidR="00404FFA">
              <w:rPr>
                <w:sz w:val="12"/>
                <w:szCs w:val="12"/>
              </w:rPr>
              <w:t>прос граждан</w:t>
            </w:r>
          </w:p>
        </w:tc>
      </w:tr>
      <w:tr w:rsidR="00404FFA" w:rsidTr="00B8520E">
        <w:trPr>
          <w:trHeight w:val="264"/>
        </w:trPr>
        <w:tc>
          <w:tcPr>
            <w:tcW w:w="352" w:type="dxa"/>
            <w:tcBorders>
              <w:top w:val="nil"/>
              <w:left w:val="single" w:sz="4" w:space="0" w:color="auto"/>
              <w:bottom w:val="single" w:sz="4" w:space="0" w:color="auto"/>
              <w:right w:val="single" w:sz="4" w:space="0" w:color="auto"/>
            </w:tcBorders>
            <w:noWrap/>
            <w:tcMar>
              <w:top w:w="0" w:type="dxa"/>
              <w:left w:w="28" w:type="dxa"/>
              <w:bottom w:w="0" w:type="dxa"/>
              <w:right w:w="28" w:type="dxa"/>
            </w:tcMar>
            <w:hideMark/>
          </w:tcPr>
          <w:p w:rsidR="00404FFA" w:rsidRDefault="00404FFA">
            <w:pPr>
              <w:jc w:val="center"/>
              <w:rPr>
                <w:sz w:val="12"/>
                <w:szCs w:val="12"/>
              </w:rPr>
            </w:pPr>
            <w:r>
              <w:rPr>
                <w:sz w:val="12"/>
                <w:szCs w:val="12"/>
              </w:rPr>
              <w:t>110</w:t>
            </w:r>
          </w:p>
        </w:tc>
        <w:tc>
          <w:tcPr>
            <w:tcW w:w="2117"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rPr>
                <w:sz w:val="12"/>
                <w:szCs w:val="12"/>
              </w:rPr>
            </w:pPr>
            <w:r>
              <w:rPr>
                <w:sz w:val="12"/>
                <w:szCs w:val="12"/>
              </w:rPr>
              <w:t>ул. Левитана</w:t>
            </w:r>
          </w:p>
        </w:tc>
        <w:tc>
          <w:tcPr>
            <w:tcW w:w="727"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jc w:val="center"/>
              <w:rPr>
                <w:sz w:val="12"/>
                <w:szCs w:val="12"/>
              </w:rPr>
            </w:pPr>
            <w:r>
              <w:rPr>
                <w:sz w:val="12"/>
                <w:szCs w:val="12"/>
              </w:rPr>
              <w:t>0,68</w:t>
            </w:r>
          </w:p>
        </w:tc>
        <w:tc>
          <w:tcPr>
            <w:tcW w:w="540"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jc w:val="center"/>
              <w:rPr>
                <w:sz w:val="12"/>
                <w:szCs w:val="12"/>
              </w:rPr>
            </w:pPr>
            <w:r>
              <w:rPr>
                <w:sz w:val="12"/>
                <w:szCs w:val="12"/>
              </w:rPr>
              <w:t>5000</w:t>
            </w:r>
          </w:p>
        </w:tc>
        <w:tc>
          <w:tcPr>
            <w:tcW w:w="567"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jc w:val="center"/>
              <w:rPr>
                <w:sz w:val="12"/>
                <w:szCs w:val="12"/>
              </w:rPr>
            </w:pPr>
            <w:r>
              <w:rPr>
                <w:sz w:val="12"/>
                <w:szCs w:val="12"/>
              </w:rPr>
              <w:t>0,000</w:t>
            </w:r>
          </w:p>
        </w:tc>
        <w:tc>
          <w:tcPr>
            <w:tcW w:w="283"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jc w:val="center"/>
              <w:rPr>
                <w:sz w:val="12"/>
                <w:szCs w:val="12"/>
              </w:rPr>
            </w:pPr>
            <w:r>
              <w:rPr>
                <w:sz w:val="12"/>
                <w:szCs w:val="12"/>
              </w:rPr>
              <w:t>0</w:t>
            </w:r>
          </w:p>
        </w:tc>
        <w:tc>
          <w:tcPr>
            <w:tcW w:w="567"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jc w:val="center"/>
              <w:rPr>
                <w:sz w:val="12"/>
                <w:szCs w:val="12"/>
              </w:rPr>
            </w:pPr>
            <w:r>
              <w:rPr>
                <w:sz w:val="12"/>
                <w:szCs w:val="12"/>
              </w:rPr>
              <w:t>0,400</w:t>
            </w:r>
          </w:p>
        </w:tc>
        <w:tc>
          <w:tcPr>
            <w:tcW w:w="284"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jc w:val="center"/>
              <w:rPr>
                <w:sz w:val="12"/>
                <w:szCs w:val="12"/>
              </w:rPr>
            </w:pPr>
            <w:r>
              <w:rPr>
                <w:sz w:val="12"/>
                <w:szCs w:val="12"/>
              </w:rPr>
              <w:t>59</w:t>
            </w:r>
          </w:p>
        </w:tc>
        <w:tc>
          <w:tcPr>
            <w:tcW w:w="567"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jc w:val="center"/>
              <w:rPr>
                <w:sz w:val="12"/>
                <w:szCs w:val="12"/>
              </w:rPr>
            </w:pPr>
            <w:r>
              <w:rPr>
                <w:sz w:val="12"/>
                <w:szCs w:val="12"/>
              </w:rPr>
              <w:t>0,700</w:t>
            </w:r>
          </w:p>
        </w:tc>
        <w:tc>
          <w:tcPr>
            <w:tcW w:w="283"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jc w:val="center"/>
              <w:rPr>
                <w:sz w:val="12"/>
                <w:szCs w:val="12"/>
              </w:rPr>
            </w:pPr>
            <w:r>
              <w:rPr>
                <w:sz w:val="12"/>
                <w:szCs w:val="12"/>
              </w:rPr>
              <w:t>103</w:t>
            </w:r>
          </w:p>
        </w:tc>
        <w:tc>
          <w:tcPr>
            <w:tcW w:w="992"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993"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992"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992"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709"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Pr="0081523D" w:rsidRDefault="00404FFA">
            <w:pPr>
              <w:jc w:val="center"/>
              <w:rPr>
                <w:sz w:val="12"/>
                <w:szCs w:val="12"/>
              </w:rPr>
            </w:pPr>
            <w:r w:rsidRPr="0081523D">
              <w:rPr>
                <w:sz w:val="12"/>
                <w:szCs w:val="12"/>
              </w:rPr>
              <w:t>КИР-075</w:t>
            </w:r>
          </w:p>
        </w:tc>
        <w:tc>
          <w:tcPr>
            <w:tcW w:w="1134"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rsidP="008143E3">
            <w:pPr>
              <w:jc w:val="center"/>
              <w:rPr>
                <w:sz w:val="12"/>
                <w:szCs w:val="12"/>
              </w:rPr>
            </w:pPr>
            <w:r>
              <w:rPr>
                <w:sz w:val="12"/>
                <w:szCs w:val="12"/>
              </w:rPr>
              <w:t>от ул. И</w:t>
            </w:r>
            <w:r w:rsidR="008143E3">
              <w:rPr>
                <w:sz w:val="12"/>
                <w:szCs w:val="12"/>
              </w:rPr>
              <w:t>.</w:t>
            </w:r>
            <w:r>
              <w:rPr>
                <w:sz w:val="12"/>
                <w:szCs w:val="12"/>
              </w:rPr>
              <w:t xml:space="preserve"> Попова до </w:t>
            </w:r>
            <w:r w:rsidR="008143E3">
              <w:rPr>
                <w:sz w:val="12"/>
                <w:szCs w:val="12"/>
              </w:rPr>
              <w:t>у</w:t>
            </w:r>
            <w:r>
              <w:rPr>
                <w:sz w:val="12"/>
                <w:szCs w:val="12"/>
              </w:rPr>
              <w:t xml:space="preserve">л. Короленко в </w:t>
            </w:r>
            <w:r w:rsidR="008143E3">
              <w:rPr>
                <w:sz w:val="12"/>
                <w:szCs w:val="12"/>
              </w:rPr>
              <w:br/>
            </w:r>
            <w:r>
              <w:rPr>
                <w:sz w:val="12"/>
                <w:szCs w:val="12"/>
              </w:rPr>
              <w:t>г</w:t>
            </w:r>
            <w:r w:rsidR="008143E3">
              <w:rPr>
                <w:sz w:val="12"/>
                <w:szCs w:val="12"/>
              </w:rPr>
              <w:t>.</w:t>
            </w:r>
            <w:r>
              <w:rPr>
                <w:sz w:val="12"/>
                <w:szCs w:val="12"/>
              </w:rPr>
              <w:t xml:space="preserve"> Кирове</w:t>
            </w:r>
          </w:p>
        </w:tc>
        <w:tc>
          <w:tcPr>
            <w:tcW w:w="1161"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jc w:val="center"/>
              <w:rPr>
                <w:sz w:val="12"/>
                <w:szCs w:val="12"/>
              </w:rPr>
            </w:pPr>
            <w:r>
              <w:rPr>
                <w:sz w:val="12"/>
                <w:szCs w:val="12"/>
              </w:rPr>
              <w:t>ремонт проезжей части</w:t>
            </w:r>
          </w:p>
        </w:tc>
        <w:tc>
          <w:tcPr>
            <w:tcW w:w="709"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jc w:val="center"/>
              <w:rPr>
                <w:sz w:val="12"/>
                <w:szCs w:val="12"/>
              </w:rPr>
            </w:pPr>
            <w:r>
              <w:rPr>
                <w:sz w:val="12"/>
                <w:szCs w:val="12"/>
              </w:rPr>
              <w:t>0,562</w:t>
            </w:r>
          </w:p>
        </w:tc>
        <w:tc>
          <w:tcPr>
            <w:tcW w:w="681"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jc w:val="center"/>
              <w:rPr>
                <w:sz w:val="12"/>
                <w:szCs w:val="12"/>
              </w:rPr>
            </w:pPr>
            <w:r>
              <w:rPr>
                <w:sz w:val="12"/>
                <w:szCs w:val="12"/>
              </w:rPr>
              <w:t>0,4</w:t>
            </w:r>
          </w:p>
        </w:tc>
        <w:tc>
          <w:tcPr>
            <w:tcW w:w="709"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jc w:val="center"/>
              <w:rPr>
                <w:sz w:val="12"/>
                <w:szCs w:val="12"/>
              </w:rPr>
            </w:pPr>
            <w:r>
              <w:rPr>
                <w:sz w:val="12"/>
                <w:szCs w:val="12"/>
              </w:rPr>
              <w:t>3934</w:t>
            </w:r>
          </w:p>
        </w:tc>
        <w:tc>
          <w:tcPr>
            <w:tcW w:w="428" w:type="dxa"/>
            <w:gridSpan w:val="2"/>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715" w:type="dxa"/>
            <w:gridSpan w:val="3"/>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jc w:val="center"/>
              <w:rPr>
                <w:sz w:val="12"/>
                <w:szCs w:val="12"/>
              </w:rPr>
            </w:pPr>
            <w:r>
              <w:rPr>
                <w:sz w:val="12"/>
                <w:szCs w:val="12"/>
              </w:rPr>
              <w:t>4,485</w:t>
            </w:r>
          </w:p>
        </w:tc>
        <w:tc>
          <w:tcPr>
            <w:tcW w:w="1134"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rsidP="00E24174">
            <w:pPr>
              <w:jc w:val="center"/>
              <w:rPr>
                <w:sz w:val="12"/>
                <w:szCs w:val="12"/>
              </w:rPr>
            </w:pPr>
            <w:r>
              <w:rPr>
                <w:sz w:val="12"/>
                <w:szCs w:val="12"/>
              </w:rPr>
              <w:t>от ул. И.</w:t>
            </w:r>
            <w:r w:rsidR="00E24174">
              <w:rPr>
                <w:sz w:val="12"/>
                <w:szCs w:val="12"/>
              </w:rPr>
              <w:t xml:space="preserve"> Попова до д.</w:t>
            </w:r>
            <w:r>
              <w:rPr>
                <w:sz w:val="12"/>
                <w:szCs w:val="12"/>
              </w:rPr>
              <w:t xml:space="preserve"> 26</w:t>
            </w:r>
          </w:p>
        </w:tc>
        <w:tc>
          <w:tcPr>
            <w:tcW w:w="1152"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jc w:val="center"/>
              <w:rPr>
                <w:sz w:val="12"/>
                <w:szCs w:val="12"/>
              </w:rPr>
            </w:pPr>
            <w:r>
              <w:rPr>
                <w:sz w:val="12"/>
                <w:szCs w:val="12"/>
              </w:rPr>
              <w:t>ремонт проезжей части</w:t>
            </w:r>
          </w:p>
        </w:tc>
        <w:tc>
          <w:tcPr>
            <w:tcW w:w="709"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jc w:val="center"/>
              <w:rPr>
                <w:sz w:val="12"/>
                <w:szCs w:val="12"/>
              </w:rPr>
            </w:pPr>
            <w:r>
              <w:rPr>
                <w:sz w:val="12"/>
                <w:szCs w:val="12"/>
              </w:rPr>
              <w:t>0,857</w:t>
            </w:r>
          </w:p>
        </w:tc>
        <w:tc>
          <w:tcPr>
            <w:tcW w:w="691"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jc w:val="center"/>
              <w:rPr>
                <w:sz w:val="12"/>
                <w:szCs w:val="12"/>
              </w:rPr>
            </w:pPr>
            <w:r>
              <w:rPr>
                <w:sz w:val="12"/>
                <w:szCs w:val="12"/>
              </w:rPr>
              <w:t>0,7</w:t>
            </w:r>
          </w:p>
        </w:tc>
        <w:tc>
          <w:tcPr>
            <w:tcW w:w="708"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jc w:val="center"/>
              <w:rPr>
                <w:sz w:val="12"/>
                <w:szCs w:val="12"/>
              </w:rPr>
            </w:pPr>
            <w:r>
              <w:rPr>
                <w:sz w:val="12"/>
                <w:szCs w:val="12"/>
              </w:rPr>
              <w:t>6000</w:t>
            </w:r>
          </w:p>
        </w:tc>
        <w:tc>
          <w:tcPr>
            <w:tcW w:w="441"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708"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jc w:val="center"/>
              <w:rPr>
                <w:sz w:val="12"/>
                <w:szCs w:val="12"/>
              </w:rPr>
            </w:pPr>
            <w:r>
              <w:rPr>
                <w:sz w:val="12"/>
                <w:szCs w:val="12"/>
              </w:rPr>
              <w:t>7,800</w:t>
            </w:r>
          </w:p>
        </w:tc>
        <w:tc>
          <w:tcPr>
            <w:tcW w:w="851"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130685">
            <w:pPr>
              <w:jc w:val="center"/>
              <w:rPr>
                <w:sz w:val="12"/>
                <w:szCs w:val="12"/>
              </w:rPr>
            </w:pPr>
            <w:r>
              <w:rPr>
                <w:sz w:val="12"/>
                <w:szCs w:val="12"/>
              </w:rPr>
              <w:t>о</w:t>
            </w:r>
            <w:r w:rsidR="00404FFA">
              <w:rPr>
                <w:sz w:val="12"/>
                <w:szCs w:val="12"/>
              </w:rPr>
              <w:t>прос граждан</w:t>
            </w:r>
          </w:p>
        </w:tc>
      </w:tr>
      <w:tr w:rsidR="00404FFA" w:rsidTr="00B8520E">
        <w:trPr>
          <w:trHeight w:val="264"/>
        </w:trPr>
        <w:tc>
          <w:tcPr>
            <w:tcW w:w="352" w:type="dxa"/>
            <w:tcBorders>
              <w:top w:val="nil"/>
              <w:left w:val="single" w:sz="4" w:space="0" w:color="auto"/>
              <w:bottom w:val="single" w:sz="4" w:space="0" w:color="auto"/>
              <w:right w:val="single" w:sz="4" w:space="0" w:color="auto"/>
            </w:tcBorders>
            <w:noWrap/>
            <w:tcMar>
              <w:top w:w="0" w:type="dxa"/>
              <w:left w:w="28" w:type="dxa"/>
              <w:bottom w:w="0" w:type="dxa"/>
              <w:right w:w="28" w:type="dxa"/>
            </w:tcMar>
            <w:hideMark/>
          </w:tcPr>
          <w:p w:rsidR="00404FFA" w:rsidRDefault="00404FFA">
            <w:pPr>
              <w:jc w:val="center"/>
              <w:rPr>
                <w:sz w:val="12"/>
                <w:szCs w:val="12"/>
              </w:rPr>
            </w:pPr>
            <w:r>
              <w:rPr>
                <w:sz w:val="12"/>
                <w:szCs w:val="12"/>
              </w:rPr>
              <w:t>111</w:t>
            </w:r>
          </w:p>
        </w:tc>
        <w:tc>
          <w:tcPr>
            <w:tcW w:w="2117"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rPr>
                <w:sz w:val="12"/>
                <w:szCs w:val="12"/>
              </w:rPr>
            </w:pPr>
            <w:r>
              <w:rPr>
                <w:sz w:val="12"/>
                <w:szCs w:val="12"/>
              </w:rPr>
              <w:t>ул. Ленинградская</w:t>
            </w:r>
          </w:p>
        </w:tc>
        <w:tc>
          <w:tcPr>
            <w:tcW w:w="727"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jc w:val="center"/>
              <w:rPr>
                <w:sz w:val="12"/>
                <w:szCs w:val="12"/>
              </w:rPr>
            </w:pPr>
            <w:r>
              <w:rPr>
                <w:sz w:val="12"/>
                <w:szCs w:val="12"/>
              </w:rPr>
              <w:t>0,72</w:t>
            </w:r>
          </w:p>
        </w:tc>
        <w:tc>
          <w:tcPr>
            <w:tcW w:w="540"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jc w:val="center"/>
              <w:rPr>
                <w:sz w:val="12"/>
                <w:szCs w:val="12"/>
              </w:rPr>
            </w:pPr>
            <w:r>
              <w:rPr>
                <w:sz w:val="12"/>
                <w:szCs w:val="12"/>
              </w:rPr>
              <w:t>11800</w:t>
            </w:r>
          </w:p>
        </w:tc>
        <w:tc>
          <w:tcPr>
            <w:tcW w:w="567"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jc w:val="center"/>
              <w:rPr>
                <w:sz w:val="12"/>
                <w:szCs w:val="12"/>
              </w:rPr>
            </w:pPr>
            <w:r>
              <w:rPr>
                <w:sz w:val="12"/>
                <w:szCs w:val="12"/>
              </w:rPr>
              <w:t>0,720</w:t>
            </w:r>
          </w:p>
        </w:tc>
        <w:tc>
          <w:tcPr>
            <w:tcW w:w="283"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jc w:val="center"/>
              <w:rPr>
                <w:sz w:val="12"/>
                <w:szCs w:val="12"/>
              </w:rPr>
            </w:pPr>
            <w:r>
              <w:rPr>
                <w:sz w:val="12"/>
                <w:szCs w:val="12"/>
              </w:rPr>
              <w:t>100</w:t>
            </w:r>
          </w:p>
        </w:tc>
        <w:tc>
          <w:tcPr>
            <w:tcW w:w="567"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jc w:val="center"/>
              <w:rPr>
                <w:sz w:val="12"/>
                <w:szCs w:val="12"/>
              </w:rPr>
            </w:pPr>
            <w:r>
              <w:rPr>
                <w:sz w:val="12"/>
                <w:szCs w:val="12"/>
              </w:rPr>
              <w:t>0,720</w:t>
            </w:r>
          </w:p>
        </w:tc>
        <w:tc>
          <w:tcPr>
            <w:tcW w:w="284"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jc w:val="center"/>
              <w:rPr>
                <w:sz w:val="12"/>
                <w:szCs w:val="12"/>
              </w:rPr>
            </w:pPr>
            <w:r>
              <w:rPr>
                <w:sz w:val="12"/>
                <w:szCs w:val="12"/>
              </w:rPr>
              <w:t>100</w:t>
            </w:r>
          </w:p>
        </w:tc>
        <w:tc>
          <w:tcPr>
            <w:tcW w:w="567"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jc w:val="center"/>
              <w:rPr>
                <w:sz w:val="12"/>
                <w:szCs w:val="12"/>
              </w:rPr>
            </w:pPr>
            <w:r>
              <w:rPr>
                <w:sz w:val="12"/>
                <w:szCs w:val="12"/>
              </w:rPr>
              <w:t>0,720</w:t>
            </w:r>
          </w:p>
        </w:tc>
        <w:tc>
          <w:tcPr>
            <w:tcW w:w="283"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jc w:val="center"/>
              <w:rPr>
                <w:sz w:val="12"/>
                <w:szCs w:val="12"/>
              </w:rPr>
            </w:pPr>
            <w:r>
              <w:rPr>
                <w:sz w:val="12"/>
                <w:szCs w:val="12"/>
              </w:rPr>
              <w:t>100</w:t>
            </w:r>
          </w:p>
        </w:tc>
        <w:tc>
          <w:tcPr>
            <w:tcW w:w="992"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993"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992"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992"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709"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Pr="0081523D" w:rsidRDefault="00404FFA">
            <w:pPr>
              <w:spacing w:line="276" w:lineRule="auto"/>
              <w:rPr>
                <w:sz w:val="22"/>
                <w:szCs w:val="22"/>
                <w:lang w:eastAsia="en-US"/>
              </w:rPr>
            </w:pPr>
          </w:p>
        </w:tc>
        <w:tc>
          <w:tcPr>
            <w:tcW w:w="1134"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1161"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709"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681"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709"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428" w:type="dxa"/>
            <w:gridSpan w:val="2"/>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715" w:type="dxa"/>
            <w:gridSpan w:val="3"/>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1134"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jc w:val="center"/>
              <w:rPr>
                <w:sz w:val="12"/>
                <w:szCs w:val="12"/>
              </w:rPr>
            </w:pPr>
            <w:r>
              <w:rPr>
                <w:sz w:val="12"/>
                <w:szCs w:val="12"/>
              </w:rPr>
              <w:t>от ул. Дзержинского до ул. Уральская</w:t>
            </w:r>
          </w:p>
        </w:tc>
        <w:tc>
          <w:tcPr>
            <w:tcW w:w="1152"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jc w:val="center"/>
              <w:rPr>
                <w:sz w:val="12"/>
                <w:szCs w:val="12"/>
              </w:rPr>
            </w:pPr>
            <w:r>
              <w:rPr>
                <w:sz w:val="12"/>
                <w:szCs w:val="12"/>
              </w:rPr>
              <w:t>ремонт проезжей части</w:t>
            </w:r>
          </w:p>
        </w:tc>
        <w:tc>
          <w:tcPr>
            <w:tcW w:w="709"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jc w:val="center"/>
              <w:rPr>
                <w:sz w:val="12"/>
                <w:szCs w:val="12"/>
              </w:rPr>
            </w:pPr>
            <w:r>
              <w:rPr>
                <w:sz w:val="12"/>
                <w:szCs w:val="12"/>
              </w:rPr>
              <w:t>0,921</w:t>
            </w:r>
          </w:p>
        </w:tc>
        <w:tc>
          <w:tcPr>
            <w:tcW w:w="691"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jc w:val="center"/>
              <w:rPr>
                <w:sz w:val="12"/>
                <w:szCs w:val="12"/>
              </w:rPr>
            </w:pPr>
            <w:r>
              <w:rPr>
                <w:sz w:val="12"/>
                <w:szCs w:val="12"/>
              </w:rPr>
              <w:t>0,535</w:t>
            </w:r>
          </w:p>
        </w:tc>
        <w:tc>
          <w:tcPr>
            <w:tcW w:w="708"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jc w:val="center"/>
              <w:rPr>
                <w:sz w:val="12"/>
                <w:szCs w:val="12"/>
              </w:rPr>
            </w:pPr>
            <w:r>
              <w:rPr>
                <w:sz w:val="12"/>
                <w:szCs w:val="12"/>
              </w:rPr>
              <w:t>6450</w:t>
            </w:r>
          </w:p>
        </w:tc>
        <w:tc>
          <w:tcPr>
            <w:tcW w:w="441"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708"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jc w:val="center"/>
              <w:rPr>
                <w:sz w:val="12"/>
                <w:szCs w:val="12"/>
              </w:rPr>
            </w:pPr>
            <w:r>
              <w:rPr>
                <w:sz w:val="12"/>
                <w:szCs w:val="12"/>
              </w:rPr>
              <w:t>8,385</w:t>
            </w:r>
          </w:p>
        </w:tc>
        <w:tc>
          <w:tcPr>
            <w:tcW w:w="851"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130685">
            <w:pPr>
              <w:jc w:val="center"/>
              <w:rPr>
                <w:sz w:val="12"/>
                <w:szCs w:val="12"/>
              </w:rPr>
            </w:pPr>
            <w:r>
              <w:rPr>
                <w:sz w:val="12"/>
                <w:szCs w:val="12"/>
              </w:rPr>
              <w:t>о</w:t>
            </w:r>
            <w:r w:rsidR="00404FFA">
              <w:rPr>
                <w:sz w:val="12"/>
                <w:szCs w:val="12"/>
              </w:rPr>
              <w:t>прос граждан</w:t>
            </w:r>
          </w:p>
        </w:tc>
      </w:tr>
      <w:tr w:rsidR="00404FFA" w:rsidTr="00B8520E">
        <w:trPr>
          <w:trHeight w:val="264"/>
        </w:trPr>
        <w:tc>
          <w:tcPr>
            <w:tcW w:w="352" w:type="dxa"/>
            <w:tcBorders>
              <w:top w:val="nil"/>
              <w:left w:val="single" w:sz="4" w:space="0" w:color="auto"/>
              <w:bottom w:val="single" w:sz="4" w:space="0" w:color="auto"/>
              <w:right w:val="single" w:sz="4" w:space="0" w:color="auto"/>
            </w:tcBorders>
            <w:noWrap/>
            <w:tcMar>
              <w:top w:w="0" w:type="dxa"/>
              <w:left w:w="28" w:type="dxa"/>
              <w:bottom w:w="0" w:type="dxa"/>
              <w:right w:w="28" w:type="dxa"/>
            </w:tcMar>
            <w:hideMark/>
          </w:tcPr>
          <w:p w:rsidR="00404FFA" w:rsidRDefault="00404FFA">
            <w:pPr>
              <w:jc w:val="center"/>
              <w:rPr>
                <w:sz w:val="12"/>
                <w:szCs w:val="12"/>
              </w:rPr>
            </w:pPr>
            <w:r>
              <w:rPr>
                <w:sz w:val="12"/>
                <w:szCs w:val="12"/>
              </w:rPr>
              <w:t>112</w:t>
            </w:r>
          </w:p>
        </w:tc>
        <w:tc>
          <w:tcPr>
            <w:tcW w:w="2117"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rPr>
                <w:sz w:val="12"/>
                <w:szCs w:val="12"/>
              </w:rPr>
            </w:pPr>
            <w:r>
              <w:rPr>
                <w:sz w:val="12"/>
                <w:szCs w:val="12"/>
              </w:rPr>
              <w:t>ул. Лермонтова</w:t>
            </w:r>
          </w:p>
        </w:tc>
        <w:tc>
          <w:tcPr>
            <w:tcW w:w="727"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jc w:val="center"/>
              <w:rPr>
                <w:sz w:val="12"/>
                <w:szCs w:val="12"/>
              </w:rPr>
            </w:pPr>
            <w:r>
              <w:rPr>
                <w:sz w:val="12"/>
                <w:szCs w:val="12"/>
              </w:rPr>
              <w:t>0,2</w:t>
            </w:r>
          </w:p>
        </w:tc>
        <w:tc>
          <w:tcPr>
            <w:tcW w:w="540"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jc w:val="center"/>
              <w:rPr>
                <w:sz w:val="12"/>
                <w:szCs w:val="12"/>
              </w:rPr>
            </w:pPr>
            <w:r>
              <w:rPr>
                <w:sz w:val="12"/>
                <w:szCs w:val="12"/>
              </w:rPr>
              <w:t>1800</w:t>
            </w:r>
          </w:p>
        </w:tc>
        <w:tc>
          <w:tcPr>
            <w:tcW w:w="567"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jc w:val="center"/>
              <w:rPr>
                <w:sz w:val="12"/>
                <w:szCs w:val="12"/>
              </w:rPr>
            </w:pPr>
            <w:r>
              <w:rPr>
                <w:sz w:val="12"/>
                <w:szCs w:val="12"/>
              </w:rPr>
              <w:t>0,000</w:t>
            </w:r>
          </w:p>
        </w:tc>
        <w:tc>
          <w:tcPr>
            <w:tcW w:w="283"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jc w:val="center"/>
              <w:rPr>
                <w:sz w:val="12"/>
                <w:szCs w:val="12"/>
              </w:rPr>
            </w:pPr>
            <w:r>
              <w:rPr>
                <w:sz w:val="12"/>
                <w:szCs w:val="12"/>
              </w:rPr>
              <w:t>0</w:t>
            </w:r>
          </w:p>
        </w:tc>
        <w:tc>
          <w:tcPr>
            <w:tcW w:w="567"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jc w:val="center"/>
              <w:rPr>
                <w:sz w:val="12"/>
                <w:szCs w:val="12"/>
              </w:rPr>
            </w:pPr>
            <w:r>
              <w:rPr>
                <w:sz w:val="12"/>
                <w:szCs w:val="12"/>
              </w:rPr>
              <w:t>0,000</w:t>
            </w:r>
          </w:p>
        </w:tc>
        <w:tc>
          <w:tcPr>
            <w:tcW w:w="284"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jc w:val="center"/>
              <w:rPr>
                <w:sz w:val="12"/>
                <w:szCs w:val="12"/>
              </w:rPr>
            </w:pPr>
            <w:r>
              <w:rPr>
                <w:sz w:val="12"/>
                <w:szCs w:val="12"/>
              </w:rPr>
              <w:t>0</w:t>
            </w:r>
          </w:p>
        </w:tc>
        <w:tc>
          <w:tcPr>
            <w:tcW w:w="567"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jc w:val="center"/>
              <w:rPr>
                <w:sz w:val="12"/>
                <w:szCs w:val="12"/>
              </w:rPr>
            </w:pPr>
            <w:r>
              <w:rPr>
                <w:sz w:val="12"/>
                <w:szCs w:val="12"/>
              </w:rPr>
              <w:t>0,000</w:t>
            </w:r>
          </w:p>
        </w:tc>
        <w:tc>
          <w:tcPr>
            <w:tcW w:w="283"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jc w:val="center"/>
              <w:rPr>
                <w:sz w:val="12"/>
                <w:szCs w:val="12"/>
              </w:rPr>
            </w:pPr>
            <w:r>
              <w:rPr>
                <w:sz w:val="12"/>
                <w:szCs w:val="12"/>
              </w:rPr>
              <w:t>0</w:t>
            </w:r>
          </w:p>
        </w:tc>
        <w:tc>
          <w:tcPr>
            <w:tcW w:w="992"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993"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992"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992"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709"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Pr="0081523D" w:rsidRDefault="00404FFA">
            <w:pPr>
              <w:spacing w:line="276" w:lineRule="auto"/>
              <w:rPr>
                <w:sz w:val="22"/>
                <w:szCs w:val="22"/>
                <w:lang w:eastAsia="en-US"/>
              </w:rPr>
            </w:pPr>
          </w:p>
        </w:tc>
        <w:tc>
          <w:tcPr>
            <w:tcW w:w="1134"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1161"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709"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681"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709"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428" w:type="dxa"/>
            <w:gridSpan w:val="2"/>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715" w:type="dxa"/>
            <w:gridSpan w:val="3"/>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1134"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1152"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709"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691"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708"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441"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708"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851"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r>
      <w:tr w:rsidR="00404FFA" w:rsidTr="00B8520E">
        <w:trPr>
          <w:trHeight w:val="264"/>
        </w:trPr>
        <w:tc>
          <w:tcPr>
            <w:tcW w:w="352" w:type="dxa"/>
            <w:tcBorders>
              <w:top w:val="nil"/>
              <w:left w:val="single" w:sz="4" w:space="0" w:color="auto"/>
              <w:bottom w:val="single" w:sz="4" w:space="0" w:color="auto"/>
              <w:right w:val="single" w:sz="4" w:space="0" w:color="auto"/>
            </w:tcBorders>
            <w:noWrap/>
            <w:tcMar>
              <w:top w:w="0" w:type="dxa"/>
              <w:left w:w="28" w:type="dxa"/>
              <w:bottom w:w="0" w:type="dxa"/>
              <w:right w:w="28" w:type="dxa"/>
            </w:tcMar>
            <w:hideMark/>
          </w:tcPr>
          <w:p w:rsidR="00404FFA" w:rsidRDefault="00404FFA">
            <w:pPr>
              <w:jc w:val="center"/>
              <w:rPr>
                <w:sz w:val="12"/>
                <w:szCs w:val="12"/>
              </w:rPr>
            </w:pPr>
            <w:r>
              <w:rPr>
                <w:sz w:val="12"/>
                <w:szCs w:val="12"/>
              </w:rPr>
              <w:t>113</w:t>
            </w:r>
          </w:p>
        </w:tc>
        <w:tc>
          <w:tcPr>
            <w:tcW w:w="2117"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rPr>
                <w:sz w:val="12"/>
                <w:szCs w:val="12"/>
              </w:rPr>
            </w:pPr>
            <w:r>
              <w:rPr>
                <w:sz w:val="12"/>
                <w:szCs w:val="12"/>
              </w:rPr>
              <w:t>ул. Лесная</w:t>
            </w:r>
          </w:p>
        </w:tc>
        <w:tc>
          <w:tcPr>
            <w:tcW w:w="727"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jc w:val="center"/>
              <w:rPr>
                <w:sz w:val="12"/>
                <w:szCs w:val="12"/>
              </w:rPr>
            </w:pPr>
            <w:r>
              <w:rPr>
                <w:sz w:val="12"/>
                <w:szCs w:val="12"/>
              </w:rPr>
              <w:t>1,04</w:t>
            </w:r>
          </w:p>
        </w:tc>
        <w:tc>
          <w:tcPr>
            <w:tcW w:w="540"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jc w:val="center"/>
              <w:rPr>
                <w:sz w:val="12"/>
                <w:szCs w:val="12"/>
              </w:rPr>
            </w:pPr>
            <w:r>
              <w:rPr>
                <w:sz w:val="12"/>
                <w:szCs w:val="12"/>
              </w:rPr>
              <w:t>10235</w:t>
            </w:r>
          </w:p>
        </w:tc>
        <w:tc>
          <w:tcPr>
            <w:tcW w:w="567"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jc w:val="center"/>
              <w:rPr>
                <w:sz w:val="12"/>
                <w:szCs w:val="12"/>
              </w:rPr>
            </w:pPr>
            <w:r>
              <w:rPr>
                <w:sz w:val="12"/>
                <w:szCs w:val="12"/>
              </w:rPr>
              <w:t>1,040</w:t>
            </w:r>
          </w:p>
        </w:tc>
        <w:tc>
          <w:tcPr>
            <w:tcW w:w="283"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jc w:val="center"/>
              <w:rPr>
                <w:sz w:val="12"/>
                <w:szCs w:val="12"/>
              </w:rPr>
            </w:pPr>
            <w:r>
              <w:rPr>
                <w:sz w:val="12"/>
                <w:szCs w:val="12"/>
              </w:rPr>
              <w:t>100</w:t>
            </w:r>
          </w:p>
        </w:tc>
        <w:tc>
          <w:tcPr>
            <w:tcW w:w="567"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jc w:val="center"/>
              <w:rPr>
                <w:sz w:val="12"/>
                <w:szCs w:val="12"/>
              </w:rPr>
            </w:pPr>
            <w:r>
              <w:rPr>
                <w:sz w:val="12"/>
                <w:szCs w:val="12"/>
              </w:rPr>
              <w:t>1,040</w:t>
            </w:r>
          </w:p>
        </w:tc>
        <w:tc>
          <w:tcPr>
            <w:tcW w:w="284"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jc w:val="center"/>
              <w:rPr>
                <w:sz w:val="12"/>
                <w:szCs w:val="12"/>
              </w:rPr>
            </w:pPr>
            <w:r>
              <w:rPr>
                <w:sz w:val="12"/>
                <w:szCs w:val="12"/>
              </w:rPr>
              <w:t>100</w:t>
            </w:r>
          </w:p>
        </w:tc>
        <w:tc>
          <w:tcPr>
            <w:tcW w:w="567"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jc w:val="center"/>
              <w:rPr>
                <w:sz w:val="12"/>
                <w:szCs w:val="12"/>
              </w:rPr>
            </w:pPr>
            <w:r>
              <w:rPr>
                <w:sz w:val="12"/>
                <w:szCs w:val="12"/>
              </w:rPr>
              <w:t>1,040</w:t>
            </w:r>
          </w:p>
        </w:tc>
        <w:tc>
          <w:tcPr>
            <w:tcW w:w="283"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jc w:val="center"/>
              <w:rPr>
                <w:sz w:val="12"/>
                <w:szCs w:val="12"/>
              </w:rPr>
            </w:pPr>
            <w:r>
              <w:rPr>
                <w:sz w:val="12"/>
                <w:szCs w:val="12"/>
              </w:rPr>
              <w:t>100</w:t>
            </w:r>
          </w:p>
        </w:tc>
        <w:tc>
          <w:tcPr>
            <w:tcW w:w="992"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993"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992"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992"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709"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Pr="0081523D" w:rsidRDefault="00404FFA">
            <w:pPr>
              <w:spacing w:line="276" w:lineRule="auto"/>
              <w:rPr>
                <w:sz w:val="22"/>
                <w:szCs w:val="22"/>
                <w:lang w:eastAsia="en-US"/>
              </w:rPr>
            </w:pPr>
          </w:p>
        </w:tc>
        <w:tc>
          <w:tcPr>
            <w:tcW w:w="1134"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1161"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709"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681"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709"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428" w:type="dxa"/>
            <w:gridSpan w:val="2"/>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715" w:type="dxa"/>
            <w:gridSpan w:val="3"/>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1134"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spacing w:line="276" w:lineRule="auto"/>
              <w:rPr>
                <w:sz w:val="22"/>
                <w:szCs w:val="22"/>
                <w:lang w:eastAsia="en-US"/>
              </w:rPr>
            </w:pPr>
          </w:p>
        </w:tc>
        <w:tc>
          <w:tcPr>
            <w:tcW w:w="1152"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709"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691"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708"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441"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708"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851"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r>
      <w:tr w:rsidR="00404FFA" w:rsidTr="00B8520E">
        <w:trPr>
          <w:trHeight w:val="264"/>
        </w:trPr>
        <w:tc>
          <w:tcPr>
            <w:tcW w:w="352" w:type="dxa"/>
            <w:tcBorders>
              <w:top w:val="nil"/>
              <w:left w:val="single" w:sz="4" w:space="0" w:color="auto"/>
              <w:bottom w:val="single" w:sz="4" w:space="0" w:color="auto"/>
              <w:right w:val="single" w:sz="4" w:space="0" w:color="auto"/>
            </w:tcBorders>
            <w:noWrap/>
            <w:tcMar>
              <w:top w:w="0" w:type="dxa"/>
              <w:left w:w="28" w:type="dxa"/>
              <w:bottom w:w="0" w:type="dxa"/>
              <w:right w:w="28" w:type="dxa"/>
            </w:tcMar>
            <w:hideMark/>
          </w:tcPr>
          <w:p w:rsidR="00404FFA" w:rsidRDefault="00404FFA">
            <w:pPr>
              <w:jc w:val="center"/>
              <w:rPr>
                <w:sz w:val="12"/>
                <w:szCs w:val="12"/>
              </w:rPr>
            </w:pPr>
            <w:r>
              <w:rPr>
                <w:sz w:val="12"/>
                <w:szCs w:val="12"/>
              </w:rPr>
              <w:t>114</w:t>
            </w:r>
          </w:p>
        </w:tc>
        <w:tc>
          <w:tcPr>
            <w:tcW w:w="2117"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rPr>
                <w:sz w:val="12"/>
                <w:szCs w:val="12"/>
              </w:rPr>
            </w:pPr>
            <w:r>
              <w:rPr>
                <w:sz w:val="12"/>
                <w:szCs w:val="12"/>
              </w:rPr>
              <w:t>ул. Лесозаводская</w:t>
            </w:r>
          </w:p>
        </w:tc>
        <w:tc>
          <w:tcPr>
            <w:tcW w:w="727"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jc w:val="center"/>
              <w:rPr>
                <w:sz w:val="12"/>
                <w:szCs w:val="12"/>
              </w:rPr>
            </w:pPr>
            <w:r>
              <w:rPr>
                <w:sz w:val="12"/>
                <w:szCs w:val="12"/>
              </w:rPr>
              <w:t>1,5</w:t>
            </w:r>
          </w:p>
        </w:tc>
        <w:tc>
          <w:tcPr>
            <w:tcW w:w="540"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jc w:val="center"/>
              <w:rPr>
                <w:sz w:val="12"/>
                <w:szCs w:val="12"/>
              </w:rPr>
            </w:pPr>
            <w:r>
              <w:rPr>
                <w:sz w:val="12"/>
                <w:szCs w:val="12"/>
              </w:rPr>
              <w:t>9000</w:t>
            </w:r>
          </w:p>
        </w:tc>
        <w:tc>
          <w:tcPr>
            <w:tcW w:w="567"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jc w:val="center"/>
              <w:rPr>
                <w:sz w:val="12"/>
                <w:szCs w:val="12"/>
              </w:rPr>
            </w:pPr>
            <w:r>
              <w:rPr>
                <w:sz w:val="12"/>
                <w:szCs w:val="12"/>
              </w:rPr>
              <w:t>0,000</w:t>
            </w:r>
          </w:p>
        </w:tc>
        <w:tc>
          <w:tcPr>
            <w:tcW w:w="283"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jc w:val="center"/>
              <w:rPr>
                <w:sz w:val="12"/>
                <w:szCs w:val="12"/>
              </w:rPr>
            </w:pPr>
            <w:r>
              <w:rPr>
                <w:sz w:val="12"/>
                <w:szCs w:val="12"/>
              </w:rPr>
              <w:t>0</w:t>
            </w:r>
          </w:p>
        </w:tc>
        <w:tc>
          <w:tcPr>
            <w:tcW w:w="567"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6E2178">
            <w:pPr>
              <w:jc w:val="center"/>
              <w:rPr>
                <w:sz w:val="12"/>
                <w:szCs w:val="12"/>
              </w:rPr>
            </w:pPr>
            <w:r>
              <w:rPr>
                <w:sz w:val="12"/>
                <w:szCs w:val="12"/>
              </w:rPr>
              <w:t>1,500</w:t>
            </w:r>
          </w:p>
        </w:tc>
        <w:tc>
          <w:tcPr>
            <w:tcW w:w="284"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6E2178">
            <w:pPr>
              <w:jc w:val="center"/>
              <w:rPr>
                <w:sz w:val="12"/>
                <w:szCs w:val="12"/>
              </w:rPr>
            </w:pPr>
            <w:r>
              <w:rPr>
                <w:sz w:val="12"/>
                <w:szCs w:val="12"/>
              </w:rPr>
              <w:t>10</w:t>
            </w:r>
            <w:r w:rsidR="00404FFA">
              <w:rPr>
                <w:sz w:val="12"/>
                <w:szCs w:val="12"/>
              </w:rPr>
              <w:t>0</w:t>
            </w:r>
          </w:p>
        </w:tc>
        <w:tc>
          <w:tcPr>
            <w:tcW w:w="567"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6E2178">
            <w:pPr>
              <w:jc w:val="center"/>
              <w:rPr>
                <w:sz w:val="12"/>
                <w:szCs w:val="12"/>
              </w:rPr>
            </w:pPr>
            <w:r>
              <w:rPr>
                <w:sz w:val="12"/>
                <w:szCs w:val="12"/>
              </w:rPr>
              <w:t>1,500</w:t>
            </w:r>
          </w:p>
        </w:tc>
        <w:tc>
          <w:tcPr>
            <w:tcW w:w="283"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6E2178">
            <w:pPr>
              <w:jc w:val="center"/>
              <w:rPr>
                <w:sz w:val="12"/>
                <w:szCs w:val="12"/>
              </w:rPr>
            </w:pPr>
            <w:r>
              <w:rPr>
                <w:sz w:val="12"/>
                <w:szCs w:val="12"/>
              </w:rPr>
              <w:t>10</w:t>
            </w:r>
            <w:r w:rsidR="00404FFA">
              <w:rPr>
                <w:sz w:val="12"/>
                <w:szCs w:val="12"/>
              </w:rPr>
              <w:t>0</w:t>
            </w:r>
          </w:p>
        </w:tc>
        <w:tc>
          <w:tcPr>
            <w:tcW w:w="992"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993"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992"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992"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709"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Pr="0081523D" w:rsidRDefault="00404FFA">
            <w:pPr>
              <w:spacing w:line="276" w:lineRule="auto"/>
              <w:rPr>
                <w:sz w:val="22"/>
                <w:szCs w:val="22"/>
                <w:lang w:eastAsia="en-US"/>
              </w:rPr>
            </w:pPr>
          </w:p>
        </w:tc>
        <w:tc>
          <w:tcPr>
            <w:tcW w:w="1134"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1161"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709"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681"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709"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428" w:type="dxa"/>
            <w:gridSpan w:val="2"/>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715" w:type="dxa"/>
            <w:gridSpan w:val="3"/>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1134"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1152"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709"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691"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708"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441"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708"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851"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r>
      <w:tr w:rsidR="00404FFA" w:rsidTr="00B8520E">
        <w:trPr>
          <w:trHeight w:val="264"/>
        </w:trPr>
        <w:tc>
          <w:tcPr>
            <w:tcW w:w="352" w:type="dxa"/>
            <w:tcBorders>
              <w:top w:val="nil"/>
              <w:left w:val="single" w:sz="4" w:space="0" w:color="auto"/>
              <w:bottom w:val="single" w:sz="4" w:space="0" w:color="auto"/>
              <w:right w:val="single" w:sz="4" w:space="0" w:color="auto"/>
            </w:tcBorders>
            <w:noWrap/>
            <w:tcMar>
              <w:top w:w="0" w:type="dxa"/>
              <w:left w:w="28" w:type="dxa"/>
              <w:bottom w:w="0" w:type="dxa"/>
              <w:right w:w="28" w:type="dxa"/>
            </w:tcMar>
            <w:hideMark/>
          </w:tcPr>
          <w:p w:rsidR="00404FFA" w:rsidRDefault="00404FFA">
            <w:pPr>
              <w:jc w:val="center"/>
              <w:rPr>
                <w:sz w:val="12"/>
                <w:szCs w:val="12"/>
              </w:rPr>
            </w:pPr>
            <w:r>
              <w:rPr>
                <w:sz w:val="12"/>
                <w:szCs w:val="12"/>
              </w:rPr>
              <w:t>115</w:t>
            </w:r>
          </w:p>
        </w:tc>
        <w:tc>
          <w:tcPr>
            <w:tcW w:w="2117"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rPr>
                <w:sz w:val="12"/>
                <w:szCs w:val="12"/>
              </w:rPr>
            </w:pPr>
            <w:r>
              <w:rPr>
                <w:sz w:val="12"/>
                <w:szCs w:val="12"/>
              </w:rPr>
              <w:t>ул. Ломоносова</w:t>
            </w:r>
          </w:p>
        </w:tc>
        <w:tc>
          <w:tcPr>
            <w:tcW w:w="727"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jc w:val="center"/>
              <w:rPr>
                <w:sz w:val="12"/>
                <w:szCs w:val="12"/>
              </w:rPr>
            </w:pPr>
            <w:r>
              <w:rPr>
                <w:sz w:val="12"/>
                <w:szCs w:val="12"/>
              </w:rPr>
              <w:t>2,15</w:t>
            </w:r>
          </w:p>
        </w:tc>
        <w:tc>
          <w:tcPr>
            <w:tcW w:w="540"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jc w:val="center"/>
              <w:rPr>
                <w:sz w:val="12"/>
                <w:szCs w:val="12"/>
              </w:rPr>
            </w:pPr>
            <w:r>
              <w:rPr>
                <w:sz w:val="12"/>
                <w:szCs w:val="12"/>
              </w:rPr>
              <w:t>34800</w:t>
            </w:r>
          </w:p>
        </w:tc>
        <w:tc>
          <w:tcPr>
            <w:tcW w:w="567"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jc w:val="center"/>
              <w:rPr>
                <w:sz w:val="12"/>
                <w:szCs w:val="12"/>
              </w:rPr>
            </w:pPr>
            <w:r>
              <w:rPr>
                <w:sz w:val="12"/>
                <w:szCs w:val="12"/>
              </w:rPr>
              <w:t>0,470</w:t>
            </w:r>
          </w:p>
        </w:tc>
        <w:tc>
          <w:tcPr>
            <w:tcW w:w="283"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jc w:val="center"/>
              <w:rPr>
                <w:sz w:val="12"/>
                <w:szCs w:val="12"/>
              </w:rPr>
            </w:pPr>
            <w:r>
              <w:rPr>
                <w:sz w:val="12"/>
                <w:szCs w:val="12"/>
              </w:rPr>
              <w:t>22</w:t>
            </w:r>
          </w:p>
        </w:tc>
        <w:tc>
          <w:tcPr>
            <w:tcW w:w="567"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jc w:val="center"/>
              <w:rPr>
                <w:sz w:val="12"/>
                <w:szCs w:val="12"/>
              </w:rPr>
            </w:pPr>
            <w:r>
              <w:rPr>
                <w:sz w:val="12"/>
                <w:szCs w:val="12"/>
              </w:rPr>
              <w:t>0,470</w:t>
            </w:r>
          </w:p>
        </w:tc>
        <w:tc>
          <w:tcPr>
            <w:tcW w:w="284"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jc w:val="center"/>
              <w:rPr>
                <w:sz w:val="12"/>
                <w:szCs w:val="12"/>
              </w:rPr>
            </w:pPr>
            <w:r>
              <w:rPr>
                <w:sz w:val="12"/>
                <w:szCs w:val="12"/>
              </w:rPr>
              <w:t>22</w:t>
            </w:r>
          </w:p>
        </w:tc>
        <w:tc>
          <w:tcPr>
            <w:tcW w:w="567"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jc w:val="center"/>
              <w:rPr>
                <w:sz w:val="12"/>
                <w:szCs w:val="12"/>
              </w:rPr>
            </w:pPr>
            <w:r>
              <w:rPr>
                <w:sz w:val="12"/>
                <w:szCs w:val="12"/>
              </w:rPr>
              <w:t>0,470</w:t>
            </w:r>
          </w:p>
        </w:tc>
        <w:tc>
          <w:tcPr>
            <w:tcW w:w="283"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jc w:val="center"/>
              <w:rPr>
                <w:sz w:val="12"/>
                <w:szCs w:val="12"/>
              </w:rPr>
            </w:pPr>
            <w:r>
              <w:rPr>
                <w:sz w:val="12"/>
                <w:szCs w:val="12"/>
              </w:rPr>
              <w:t>22</w:t>
            </w:r>
          </w:p>
        </w:tc>
        <w:tc>
          <w:tcPr>
            <w:tcW w:w="992"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993"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992"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992"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709"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Pr="0081523D" w:rsidRDefault="00404FFA">
            <w:pPr>
              <w:spacing w:line="276" w:lineRule="auto"/>
              <w:rPr>
                <w:sz w:val="22"/>
                <w:szCs w:val="22"/>
                <w:lang w:eastAsia="en-US"/>
              </w:rPr>
            </w:pPr>
          </w:p>
        </w:tc>
        <w:tc>
          <w:tcPr>
            <w:tcW w:w="1134"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1161"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709"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681"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709"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428" w:type="dxa"/>
            <w:gridSpan w:val="2"/>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715" w:type="dxa"/>
            <w:gridSpan w:val="3"/>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1134"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spacing w:line="276" w:lineRule="auto"/>
              <w:rPr>
                <w:sz w:val="22"/>
                <w:szCs w:val="22"/>
                <w:lang w:eastAsia="en-US"/>
              </w:rPr>
            </w:pPr>
          </w:p>
        </w:tc>
        <w:tc>
          <w:tcPr>
            <w:tcW w:w="1152"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709"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691"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708"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441"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708"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851"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r>
      <w:tr w:rsidR="00404FFA" w:rsidTr="00B8520E">
        <w:trPr>
          <w:trHeight w:val="264"/>
        </w:trPr>
        <w:tc>
          <w:tcPr>
            <w:tcW w:w="352" w:type="dxa"/>
            <w:tcBorders>
              <w:top w:val="nil"/>
              <w:left w:val="single" w:sz="4" w:space="0" w:color="auto"/>
              <w:bottom w:val="single" w:sz="4" w:space="0" w:color="auto"/>
              <w:right w:val="single" w:sz="4" w:space="0" w:color="auto"/>
            </w:tcBorders>
            <w:noWrap/>
            <w:tcMar>
              <w:top w:w="0" w:type="dxa"/>
              <w:left w:w="28" w:type="dxa"/>
              <w:bottom w:w="0" w:type="dxa"/>
              <w:right w:w="28" w:type="dxa"/>
            </w:tcMar>
            <w:hideMark/>
          </w:tcPr>
          <w:p w:rsidR="00404FFA" w:rsidRDefault="00404FFA">
            <w:pPr>
              <w:jc w:val="center"/>
              <w:rPr>
                <w:sz w:val="12"/>
                <w:szCs w:val="12"/>
              </w:rPr>
            </w:pPr>
            <w:r>
              <w:rPr>
                <w:sz w:val="12"/>
                <w:szCs w:val="12"/>
              </w:rPr>
              <w:t>116</w:t>
            </w:r>
          </w:p>
        </w:tc>
        <w:tc>
          <w:tcPr>
            <w:tcW w:w="2117"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rPr>
                <w:sz w:val="12"/>
                <w:szCs w:val="12"/>
              </w:rPr>
            </w:pPr>
            <w:r>
              <w:rPr>
                <w:sz w:val="12"/>
                <w:szCs w:val="12"/>
              </w:rPr>
              <w:t>ул. Луначарского</w:t>
            </w:r>
          </w:p>
        </w:tc>
        <w:tc>
          <w:tcPr>
            <w:tcW w:w="727"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jc w:val="center"/>
              <w:rPr>
                <w:sz w:val="12"/>
                <w:szCs w:val="12"/>
              </w:rPr>
            </w:pPr>
            <w:r>
              <w:rPr>
                <w:sz w:val="12"/>
                <w:szCs w:val="12"/>
              </w:rPr>
              <w:t>0,55</w:t>
            </w:r>
          </w:p>
        </w:tc>
        <w:tc>
          <w:tcPr>
            <w:tcW w:w="540"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jc w:val="center"/>
              <w:rPr>
                <w:sz w:val="12"/>
                <w:szCs w:val="12"/>
              </w:rPr>
            </w:pPr>
            <w:r>
              <w:rPr>
                <w:sz w:val="12"/>
                <w:szCs w:val="12"/>
              </w:rPr>
              <w:t>5000</w:t>
            </w:r>
          </w:p>
        </w:tc>
        <w:tc>
          <w:tcPr>
            <w:tcW w:w="567"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jc w:val="center"/>
              <w:rPr>
                <w:sz w:val="12"/>
                <w:szCs w:val="12"/>
              </w:rPr>
            </w:pPr>
            <w:r>
              <w:rPr>
                <w:sz w:val="12"/>
                <w:szCs w:val="12"/>
              </w:rPr>
              <w:t>0,000</w:t>
            </w:r>
          </w:p>
        </w:tc>
        <w:tc>
          <w:tcPr>
            <w:tcW w:w="283"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jc w:val="center"/>
              <w:rPr>
                <w:sz w:val="12"/>
                <w:szCs w:val="12"/>
              </w:rPr>
            </w:pPr>
            <w:r>
              <w:rPr>
                <w:sz w:val="12"/>
                <w:szCs w:val="12"/>
              </w:rPr>
              <w:t>0</w:t>
            </w:r>
          </w:p>
        </w:tc>
        <w:tc>
          <w:tcPr>
            <w:tcW w:w="567"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jc w:val="center"/>
              <w:rPr>
                <w:sz w:val="12"/>
                <w:szCs w:val="12"/>
              </w:rPr>
            </w:pPr>
            <w:r>
              <w:rPr>
                <w:sz w:val="12"/>
                <w:szCs w:val="12"/>
              </w:rPr>
              <w:t>0,000</w:t>
            </w:r>
          </w:p>
        </w:tc>
        <w:tc>
          <w:tcPr>
            <w:tcW w:w="284"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jc w:val="center"/>
              <w:rPr>
                <w:sz w:val="12"/>
                <w:szCs w:val="12"/>
              </w:rPr>
            </w:pPr>
            <w:r>
              <w:rPr>
                <w:sz w:val="12"/>
                <w:szCs w:val="12"/>
              </w:rPr>
              <w:t>0</w:t>
            </w:r>
          </w:p>
        </w:tc>
        <w:tc>
          <w:tcPr>
            <w:tcW w:w="567"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jc w:val="center"/>
              <w:rPr>
                <w:sz w:val="12"/>
                <w:szCs w:val="12"/>
              </w:rPr>
            </w:pPr>
            <w:r>
              <w:rPr>
                <w:sz w:val="12"/>
                <w:szCs w:val="12"/>
              </w:rPr>
              <w:t>0,000</w:t>
            </w:r>
          </w:p>
        </w:tc>
        <w:tc>
          <w:tcPr>
            <w:tcW w:w="283"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jc w:val="center"/>
              <w:rPr>
                <w:sz w:val="12"/>
                <w:szCs w:val="12"/>
              </w:rPr>
            </w:pPr>
            <w:r>
              <w:rPr>
                <w:sz w:val="12"/>
                <w:szCs w:val="12"/>
              </w:rPr>
              <w:t>0</w:t>
            </w:r>
          </w:p>
        </w:tc>
        <w:tc>
          <w:tcPr>
            <w:tcW w:w="992"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993"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992"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992"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709"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Pr="0081523D" w:rsidRDefault="00404FFA">
            <w:pPr>
              <w:spacing w:line="276" w:lineRule="auto"/>
              <w:rPr>
                <w:sz w:val="22"/>
                <w:szCs w:val="22"/>
                <w:lang w:eastAsia="en-US"/>
              </w:rPr>
            </w:pPr>
          </w:p>
        </w:tc>
        <w:tc>
          <w:tcPr>
            <w:tcW w:w="1134"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1161"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spacing w:line="276" w:lineRule="auto"/>
              <w:rPr>
                <w:sz w:val="22"/>
                <w:szCs w:val="22"/>
                <w:lang w:eastAsia="en-US"/>
              </w:rPr>
            </w:pPr>
          </w:p>
        </w:tc>
        <w:tc>
          <w:tcPr>
            <w:tcW w:w="709"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681"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709"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428" w:type="dxa"/>
            <w:gridSpan w:val="2"/>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715" w:type="dxa"/>
            <w:gridSpan w:val="3"/>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1134"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spacing w:line="276" w:lineRule="auto"/>
              <w:rPr>
                <w:sz w:val="22"/>
                <w:szCs w:val="22"/>
                <w:lang w:eastAsia="en-US"/>
              </w:rPr>
            </w:pPr>
          </w:p>
        </w:tc>
        <w:tc>
          <w:tcPr>
            <w:tcW w:w="1152"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709"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691"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708"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441"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708"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851"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r>
      <w:tr w:rsidR="00404FFA" w:rsidTr="00B8520E">
        <w:trPr>
          <w:trHeight w:val="264"/>
        </w:trPr>
        <w:tc>
          <w:tcPr>
            <w:tcW w:w="352" w:type="dxa"/>
            <w:tcBorders>
              <w:top w:val="nil"/>
              <w:left w:val="single" w:sz="4" w:space="0" w:color="auto"/>
              <w:bottom w:val="single" w:sz="4" w:space="0" w:color="auto"/>
              <w:right w:val="single" w:sz="4" w:space="0" w:color="auto"/>
            </w:tcBorders>
            <w:noWrap/>
            <w:tcMar>
              <w:top w:w="0" w:type="dxa"/>
              <w:left w:w="28" w:type="dxa"/>
              <w:bottom w:w="0" w:type="dxa"/>
              <w:right w:w="28" w:type="dxa"/>
            </w:tcMar>
            <w:hideMark/>
          </w:tcPr>
          <w:p w:rsidR="00404FFA" w:rsidRDefault="00404FFA">
            <w:pPr>
              <w:jc w:val="center"/>
              <w:rPr>
                <w:sz w:val="12"/>
                <w:szCs w:val="12"/>
              </w:rPr>
            </w:pPr>
            <w:r>
              <w:rPr>
                <w:sz w:val="12"/>
                <w:szCs w:val="12"/>
              </w:rPr>
              <w:t>117</w:t>
            </w:r>
          </w:p>
        </w:tc>
        <w:tc>
          <w:tcPr>
            <w:tcW w:w="2117"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rPr>
                <w:sz w:val="12"/>
                <w:szCs w:val="12"/>
              </w:rPr>
            </w:pPr>
            <w:r>
              <w:rPr>
                <w:sz w:val="12"/>
                <w:szCs w:val="12"/>
              </w:rPr>
              <w:t>ул. Р. Люксембург</w:t>
            </w:r>
          </w:p>
        </w:tc>
        <w:tc>
          <w:tcPr>
            <w:tcW w:w="727"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jc w:val="center"/>
              <w:rPr>
                <w:sz w:val="12"/>
                <w:szCs w:val="12"/>
              </w:rPr>
            </w:pPr>
            <w:r>
              <w:rPr>
                <w:sz w:val="12"/>
                <w:szCs w:val="12"/>
              </w:rPr>
              <w:t>2</w:t>
            </w:r>
          </w:p>
        </w:tc>
        <w:tc>
          <w:tcPr>
            <w:tcW w:w="540"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jc w:val="center"/>
              <w:rPr>
                <w:sz w:val="12"/>
                <w:szCs w:val="12"/>
              </w:rPr>
            </w:pPr>
            <w:r>
              <w:rPr>
                <w:sz w:val="12"/>
                <w:szCs w:val="12"/>
              </w:rPr>
              <w:t>26700</w:t>
            </w:r>
          </w:p>
        </w:tc>
        <w:tc>
          <w:tcPr>
            <w:tcW w:w="567"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jc w:val="center"/>
              <w:rPr>
                <w:sz w:val="12"/>
                <w:szCs w:val="12"/>
              </w:rPr>
            </w:pPr>
            <w:r>
              <w:rPr>
                <w:sz w:val="12"/>
                <w:szCs w:val="12"/>
              </w:rPr>
              <w:t>0,000</w:t>
            </w:r>
          </w:p>
        </w:tc>
        <w:tc>
          <w:tcPr>
            <w:tcW w:w="283"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jc w:val="center"/>
              <w:rPr>
                <w:sz w:val="12"/>
                <w:szCs w:val="12"/>
              </w:rPr>
            </w:pPr>
            <w:r>
              <w:rPr>
                <w:sz w:val="12"/>
                <w:szCs w:val="12"/>
              </w:rPr>
              <w:t>0</w:t>
            </w:r>
          </w:p>
        </w:tc>
        <w:tc>
          <w:tcPr>
            <w:tcW w:w="567"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jc w:val="center"/>
              <w:rPr>
                <w:sz w:val="12"/>
                <w:szCs w:val="12"/>
              </w:rPr>
            </w:pPr>
            <w:r>
              <w:rPr>
                <w:sz w:val="12"/>
                <w:szCs w:val="12"/>
              </w:rPr>
              <w:t>2,000</w:t>
            </w:r>
          </w:p>
        </w:tc>
        <w:tc>
          <w:tcPr>
            <w:tcW w:w="284"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jc w:val="center"/>
              <w:rPr>
                <w:sz w:val="12"/>
                <w:szCs w:val="12"/>
              </w:rPr>
            </w:pPr>
            <w:r>
              <w:rPr>
                <w:sz w:val="12"/>
                <w:szCs w:val="12"/>
              </w:rPr>
              <w:t>100</w:t>
            </w:r>
          </w:p>
        </w:tc>
        <w:tc>
          <w:tcPr>
            <w:tcW w:w="567"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jc w:val="center"/>
              <w:rPr>
                <w:sz w:val="12"/>
                <w:szCs w:val="12"/>
              </w:rPr>
            </w:pPr>
            <w:r>
              <w:rPr>
                <w:sz w:val="12"/>
                <w:szCs w:val="12"/>
              </w:rPr>
              <w:t>2,000</w:t>
            </w:r>
          </w:p>
        </w:tc>
        <w:tc>
          <w:tcPr>
            <w:tcW w:w="283"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jc w:val="center"/>
              <w:rPr>
                <w:sz w:val="12"/>
                <w:szCs w:val="12"/>
              </w:rPr>
            </w:pPr>
            <w:r>
              <w:rPr>
                <w:sz w:val="12"/>
                <w:szCs w:val="12"/>
              </w:rPr>
              <w:t>100</w:t>
            </w:r>
          </w:p>
        </w:tc>
        <w:tc>
          <w:tcPr>
            <w:tcW w:w="992"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993"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992"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992"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709"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Pr="0081523D" w:rsidRDefault="00404FFA">
            <w:pPr>
              <w:jc w:val="center"/>
              <w:rPr>
                <w:sz w:val="12"/>
                <w:szCs w:val="12"/>
              </w:rPr>
            </w:pPr>
            <w:r w:rsidRPr="0081523D">
              <w:rPr>
                <w:sz w:val="12"/>
                <w:szCs w:val="12"/>
              </w:rPr>
              <w:t>КИР-047</w:t>
            </w:r>
          </w:p>
        </w:tc>
        <w:tc>
          <w:tcPr>
            <w:tcW w:w="1134"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8143E3" w:rsidP="008143E3">
            <w:pPr>
              <w:jc w:val="center"/>
              <w:rPr>
                <w:sz w:val="12"/>
                <w:szCs w:val="12"/>
              </w:rPr>
            </w:pPr>
            <w:r>
              <w:rPr>
                <w:sz w:val="12"/>
                <w:szCs w:val="12"/>
              </w:rPr>
              <w:t xml:space="preserve">от ул. </w:t>
            </w:r>
            <w:r w:rsidR="00404FFA">
              <w:rPr>
                <w:sz w:val="12"/>
                <w:szCs w:val="12"/>
              </w:rPr>
              <w:t>Н</w:t>
            </w:r>
            <w:r>
              <w:rPr>
                <w:sz w:val="12"/>
                <w:szCs w:val="12"/>
              </w:rPr>
              <w:t xml:space="preserve">абережная </w:t>
            </w:r>
            <w:r w:rsidR="00404FFA">
              <w:rPr>
                <w:sz w:val="12"/>
                <w:szCs w:val="12"/>
              </w:rPr>
              <w:t xml:space="preserve">Грина до </w:t>
            </w:r>
            <w:r>
              <w:rPr>
                <w:sz w:val="12"/>
                <w:szCs w:val="12"/>
              </w:rPr>
              <w:t xml:space="preserve">ул. </w:t>
            </w:r>
            <w:r w:rsidR="00404FFA">
              <w:rPr>
                <w:sz w:val="12"/>
                <w:szCs w:val="12"/>
              </w:rPr>
              <w:t>Загородная</w:t>
            </w:r>
          </w:p>
        </w:tc>
        <w:tc>
          <w:tcPr>
            <w:tcW w:w="1161"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jc w:val="center"/>
              <w:rPr>
                <w:sz w:val="12"/>
                <w:szCs w:val="12"/>
              </w:rPr>
            </w:pPr>
            <w:r>
              <w:rPr>
                <w:sz w:val="12"/>
                <w:szCs w:val="12"/>
              </w:rPr>
              <w:t>ремонт проезжей части</w:t>
            </w:r>
          </w:p>
        </w:tc>
        <w:tc>
          <w:tcPr>
            <w:tcW w:w="709"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jc w:val="center"/>
              <w:rPr>
                <w:color w:val="000000"/>
                <w:sz w:val="12"/>
                <w:szCs w:val="12"/>
              </w:rPr>
            </w:pPr>
            <w:r>
              <w:rPr>
                <w:color w:val="000000"/>
                <w:sz w:val="12"/>
                <w:szCs w:val="12"/>
              </w:rPr>
              <w:t>3,404</w:t>
            </w:r>
          </w:p>
        </w:tc>
        <w:tc>
          <w:tcPr>
            <w:tcW w:w="681"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jc w:val="center"/>
              <w:rPr>
                <w:sz w:val="12"/>
                <w:szCs w:val="12"/>
              </w:rPr>
            </w:pPr>
            <w:r>
              <w:rPr>
                <w:sz w:val="12"/>
                <w:szCs w:val="12"/>
              </w:rPr>
              <w:t>2,07</w:t>
            </w:r>
          </w:p>
        </w:tc>
        <w:tc>
          <w:tcPr>
            <w:tcW w:w="709"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jc w:val="center"/>
              <w:rPr>
                <w:sz w:val="12"/>
                <w:szCs w:val="12"/>
              </w:rPr>
            </w:pPr>
            <w:r>
              <w:rPr>
                <w:sz w:val="12"/>
                <w:szCs w:val="12"/>
              </w:rPr>
              <w:t>23831</w:t>
            </w:r>
          </w:p>
        </w:tc>
        <w:tc>
          <w:tcPr>
            <w:tcW w:w="428" w:type="dxa"/>
            <w:gridSpan w:val="2"/>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715" w:type="dxa"/>
            <w:gridSpan w:val="3"/>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jc w:val="center"/>
              <w:rPr>
                <w:sz w:val="12"/>
                <w:szCs w:val="12"/>
              </w:rPr>
            </w:pPr>
            <w:r>
              <w:rPr>
                <w:sz w:val="12"/>
                <w:szCs w:val="12"/>
              </w:rPr>
              <w:t>31,288</w:t>
            </w:r>
          </w:p>
        </w:tc>
        <w:tc>
          <w:tcPr>
            <w:tcW w:w="1134"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spacing w:line="276" w:lineRule="auto"/>
              <w:rPr>
                <w:sz w:val="22"/>
                <w:szCs w:val="22"/>
                <w:lang w:eastAsia="en-US"/>
              </w:rPr>
            </w:pPr>
          </w:p>
        </w:tc>
        <w:tc>
          <w:tcPr>
            <w:tcW w:w="1152"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spacing w:line="276" w:lineRule="auto"/>
              <w:rPr>
                <w:sz w:val="22"/>
                <w:szCs w:val="22"/>
                <w:lang w:eastAsia="en-US"/>
              </w:rPr>
            </w:pPr>
          </w:p>
        </w:tc>
        <w:tc>
          <w:tcPr>
            <w:tcW w:w="709"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spacing w:line="276" w:lineRule="auto"/>
              <w:rPr>
                <w:sz w:val="22"/>
                <w:szCs w:val="22"/>
                <w:lang w:eastAsia="en-US"/>
              </w:rPr>
            </w:pPr>
          </w:p>
        </w:tc>
        <w:tc>
          <w:tcPr>
            <w:tcW w:w="691"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spacing w:line="276" w:lineRule="auto"/>
              <w:rPr>
                <w:sz w:val="22"/>
                <w:szCs w:val="22"/>
                <w:lang w:eastAsia="en-US"/>
              </w:rPr>
            </w:pPr>
          </w:p>
        </w:tc>
        <w:tc>
          <w:tcPr>
            <w:tcW w:w="708"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spacing w:line="276" w:lineRule="auto"/>
              <w:rPr>
                <w:sz w:val="22"/>
                <w:szCs w:val="22"/>
                <w:lang w:eastAsia="en-US"/>
              </w:rPr>
            </w:pPr>
          </w:p>
        </w:tc>
        <w:tc>
          <w:tcPr>
            <w:tcW w:w="441"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spacing w:line="276" w:lineRule="auto"/>
              <w:rPr>
                <w:sz w:val="22"/>
                <w:szCs w:val="22"/>
                <w:lang w:eastAsia="en-US"/>
              </w:rPr>
            </w:pPr>
          </w:p>
        </w:tc>
        <w:tc>
          <w:tcPr>
            <w:tcW w:w="708"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851"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130685">
            <w:pPr>
              <w:jc w:val="center"/>
              <w:rPr>
                <w:sz w:val="12"/>
                <w:szCs w:val="12"/>
              </w:rPr>
            </w:pPr>
            <w:r>
              <w:rPr>
                <w:sz w:val="12"/>
                <w:szCs w:val="12"/>
              </w:rPr>
              <w:t>о</w:t>
            </w:r>
            <w:r w:rsidR="00404FFA">
              <w:rPr>
                <w:sz w:val="12"/>
                <w:szCs w:val="12"/>
              </w:rPr>
              <w:t>прос граждан</w:t>
            </w:r>
          </w:p>
        </w:tc>
      </w:tr>
      <w:tr w:rsidR="00404FFA" w:rsidTr="00B8520E">
        <w:trPr>
          <w:trHeight w:val="264"/>
        </w:trPr>
        <w:tc>
          <w:tcPr>
            <w:tcW w:w="352" w:type="dxa"/>
            <w:tcBorders>
              <w:top w:val="nil"/>
              <w:left w:val="single" w:sz="4" w:space="0" w:color="auto"/>
              <w:bottom w:val="single" w:sz="4" w:space="0" w:color="auto"/>
              <w:right w:val="single" w:sz="4" w:space="0" w:color="auto"/>
            </w:tcBorders>
            <w:noWrap/>
            <w:tcMar>
              <w:top w:w="0" w:type="dxa"/>
              <w:left w:w="28" w:type="dxa"/>
              <w:bottom w:w="0" w:type="dxa"/>
              <w:right w:w="28" w:type="dxa"/>
            </w:tcMar>
            <w:hideMark/>
          </w:tcPr>
          <w:p w:rsidR="00404FFA" w:rsidRDefault="00404FFA">
            <w:pPr>
              <w:jc w:val="center"/>
              <w:rPr>
                <w:sz w:val="12"/>
                <w:szCs w:val="12"/>
              </w:rPr>
            </w:pPr>
            <w:r>
              <w:rPr>
                <w:sz w:val="12"/>
                <w:szCs w:val="12"/>
              </w:rPr>
              <w:t>118</w:t>
            </w:r>
          </w:p>
        </w:tc>
        <w:tc>
          <w:tcPr>
            <w:tcW w:w="2117"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rPr>
                <w:sz w:val="12"/>
                <w:szCs w:val="12"/>
              </w:rPr>
            </w:pPr>
            <w:r>
              <w:rPr>
                <w:sz w:val="12"/>
                <w:szCs w:val="12"/>
              </w:rPr>
              <w:t>ул. Крутикова</w:t>
            </w:r>
          </w:p>
        </w:tc>
        <w:tc>
          <w:tcPr>
            <w:tcW w:w="727"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jc w:val="center"/>
              <w:rPr>
                <w:sz w:val="12"/>
                <w:szCs w:val="12"/>
              </w:rPr>
            </w:pPr>
            <w:r>
              <w:rPr>
                <w:sz w:val="12"/>
                <w:szCs w:val="12"/>
              </w:rPr>
              <w:t>0,5</w:t>
            </w:r>
          </w:p>
        </w:tc>
        <w:tc>
          <w:tcPr>
            <w:tcW w:w="540"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jc w:val="center"/>
              <w:rPr>
                <w:sz w:val="12"/>
                <w:szCs w:val="12"/>
              </w:rPr>
            </w:pPr>
            <w:r>
              <w:rPr>
                <w:sz w:val="12"/>
                <w:szCs w:val="12"/>
              </w:rPr>
              <w:t>3200</w:t>
            </w:r>
          </w:p>
        </w:tc>
        <w:tc>
          <w:tcPr>
            <w:tcW w:w="567"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jc w:val="center"/>
              <w:rPr>
                <w:sz w:val="12"/>
                <w:szCs w:val="12"/>
              </w:rPr>
            </w:pPr>
            <w:r>
              <w:rPr>
                <w:sz w:val="12"/>
                <w:szCs w:val="12"/>
              </w:rPr>
              <w:t>0,000</w:t>
            </w:r>
          </w:p>
        </w:tc>
        <w:tc>
          <w:tcPr>
            <w:tcW w:w="283"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jc w:val="center"/>
              <w:rPr>
                <w:sz w:val="12"/>
                <w:szCs w:val="12"/>
              </w:rPr>
            </w:pPr>
            <w:r>
              <w:rPr>
                <w:sz w:val="12"/>
                <w:szCs w:val="12"/>
              </w:rPr>
              <w:t>0</w:t>
            </w:r>
          </w:p>
        </w:tc>
        <w:tc>
          <w:tcPr>
            <w:tcW w:w="567"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jc w:val="center"/>
              <w:rPr>
                <w:sz w:val="12"/>
                <w:szCs w:val="12"/>
              </w:rPr>
            </w:pPr>
            <w:r>
              <w:rPr>
                <w:sz w:val="12"/>
                <w:szCs w:val="12"/>
              </w:rPr>
              <w:t>0,240</w:t>
            </w:r>
          </w:p>
        </w:tc>
        <w:tc>
          <w:tcPr>
            <w:tcW w:w="284"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jc w:val="center"/>
              <w:rPr>
                <w:sz w:val="12"/>
                <w:szCs w:val="12"/>
              </w:rPr>
            </w:pPr>
            <w:r>
              <w:rPr>
                <w:sz w:val="12"/>
                <w:szCs w:val="12"/>
              </w:rPr>
              <w:t>48</w:t>
            </w:r>
          </w:p>
        </w:tc>
        <w:tc>
          <w:tcPr>
            <w:tcW w:w="567"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jc w:val="center"/>
              <w:rPr>
                <w:sz w:val="12"/>
                <w:szCs w:val="12"/>
              </w:rPr>
            </w:pPr>
            <w:r>
              <w:rPr>
                <w:sz w:val="12"/>
                <w:szCs w:val="12"/>
              </w:rPr>
              <w:t>0,240</w:t>
            </w:r>
          </w:p>
        </w:tc>
        <w:tc>
          <w:tcPr>
            <w:tcW w:w="283"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jc w:val="center"/>
              <w:rPr>
                <w:sz w:val="12"/>
                <w:szCs w:val="12"/>
              </w:rPr>
            </w:pPr>
            <w:r>
              <w:rPr>
                <w:sz w:val="12"/>
                <w:szCs w:val="12"/>
              </w:rPr>
              <w:t>48</w:t>
            </w:r>
          </w:p>
        </w:tc>
        <w:tc>
          <w:tcPr>
            <w:tcW w:w="992"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993"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992"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992"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709"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Pr="0081523D" w:rsidRDefault="00404FFA">
            <w:pPr>
              <w:jc w:val="center"/>
              <w:rPr>
                <w:sz w:val="12"/>
                <w:szCs w:val="12"/>
              </w:rPr>
            </w:pPr>
            <w:r w:rsidRPr="0081523D">
              <w:rPr>
                <w:sz w:val="12"/>
                <w:szCs w:val="12"/>
              </w:rPr>
              <w:t>КИР-063</w:t>
            </w:r>
          </w:p>
        </w:tc>
        <w:tc>
          <w:tcPr>
            <w:tcW w:w="1134"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jc w:val="center"/>
              <w:rPr>
                <w:sz w:val="12"/>
                <w:szCs w:val="12"/>
              </w:rPr>
            </w:pPr>
            <w:r>
              <w:rPr>
                <w:sz w:val="12"/>
                <w:szCs w:val="12"/>
              </w:rPr>
              <w:t>от ул.</w:t>
            </w:r>
            <w:r w:rsidR="007C42AB">
              <w:rPr>
                <w:sz w:val="12"/>
                <w:szCs w:val="12"/>
              </w:rPr>
              <w:t xml:space="preserve"> </w:t>
            </w:r>
            <w:proofErr w:type="spellStart"/>
            <w:r>
              <w:rPr>
                <w:sz w:val="12"/>
                <w:szCs w:val="12"/>
              </w:rPr>
              <w:t>Широнинцев</w:t>
            </w:r>
            <w:proofErr w:type="spellEnd"/>
            <w:r>
              <w:rPr>
                <w:sz w:val="12"/>
                <w:szCs w:val="12"/>
              </w:rPr>
              <w:t xml:space="preserve"> до ул.</w:t>
            </w:r>
            <w:r w:rsidR="007C42AB">
              <w:rPr>
                <w:sz w:val="12"/>
                <w:szCs w:val="12"/>
              </w:rPr>
              <w:t xml:space="preserve"> </w:t>
            </w:r>
            <w:r>
              <w:rPr>
                <w:sz w:val="12"/>
                <w:szCs w:val="12"/>
              </w:rPr>
              <w:t>Шинников в г.</w:t>
            </w:r>
            <w:r w:rsidR="007C42AB">
              <w:rPr>
                <w:sz w:val="12"/>
                <w:szCs w:val="12"/>
              </w:rPr>
              <w:t xml:space="preserve"> </w:t>
            </w:r>
            <w:r>
              <w:rPr>
                <w:sz w:val="12"/>
                <w:szCs w:val="12"/>
              </w:rPr>
              <w:t>Кирове</w:t>
            </w:r>
          </w:p>
        </w:tc>
        <w:tc>
          <w:tcPr>
            <w:tcW w:w="1161"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jc w:val="center"/>
              <w:rPr>
                <w:sz w:val="12"/>
                <w:szCs w:val="12"/>
              </w:rPr>
            </w:pPr>
            <w:r>
              <w:rPr>
                <w:sz w:val="12"/>
                <w:szCs w:val="12"/>
              </w:rPr>
              <w:t>ремонт проезжей части</w:t>
            </w:r>
          </w:p>
        </w:tc>
        <w:tc>
          <w:tcPr>
            <w:tcW w:w="709"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jc w:val="center"/>
              <w:rPr>
                <w:color w:val="000000"/>
                <w:sz w:val="12"/>
                <w:szCs w:val="12"/>
              </w:rPr>
            </w:pPr>
            <w:r>
              <w:rPr>
                <w:color w:val="000000"/>
                <w:sz w:val="12"/>
                <w:szCs w:val="12"/>
              </w:rPr>
              <w:t>0,287</w:t>
            </w:r>
          </w:p>
        </w:tc>
        <w:tc>
          <w:tcPr>
            <w:tcW w:w="681"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jc w:val="center"/>
              <w:rPr>
                <w:sz w:val="12"/>
                <w:szCs w:val="12"/>
              </w:rPr>
            </w:pPr>
            <w:r>
              <w:rPr>
                <w:sz w:val="12"/>
                <w:szCs w:val="12"/>
              </w:rPr>
              <w:t>0,24</w:t>
            </w:r>
          </w:p>
        </w:tc>
        <w:tc>
          <w:tcPr>
            <w:tcW w:w="709"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jc w:val="center"/>
              <w:rPr>
                <w:sz w:val="12"/>
                <w:szCs w:val="12"/>
              </w:rPr>
            </w:pPr>
            <w:r>
              <w:rPr>
                <w:sz w:val="12"/>
                <w:szCs w:val="12"/>
              </w:rPr>
              <w:t>2008</w:t>
            </w:r>
          </w:p>
        </w:tc>
        <w:tc>
          <w:tcPr>
            <w:tcW w:w="428" w:type="dxa"/>
            <w:gridSpan w:val="2"/>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715" w:type="dxa"/>
            <w:gridSpan w:val="3"/>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jc w:val="center"/>
              <w:rPr>
                <w:sz w:val="12"/>
                <w:szCs w:val="12"/>
              </w:rPr>
            </w:pPr>
            <w:r>
              <w:rPr>
                <w:sz w:val="12"/>
                <w:szCs w:val="12"/>
              </w:rPr>
              <w:t>2,254</w:t>
            </w:r>
          </w:p>
        </w:tc>
        <w:tc>
          <w:tcPr>
            <w:tcW w:w="1134"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spacing w:line="276" w:lineRule="auto"/>
              <w:rPr>
                <w:sz w:val="22"/>
                <w:szCs w:val="22"/>
                <w:lang w:eastAsia="en-US"/>
              </w:rPr>
            </w:pPr>
          </w:p>
        </w:tc>
        <w:tc>
          <w:tcPr>
            <w:tcW w:w="1152"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709"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691"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708"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441"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708"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851"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130685">
            <w:pPr>
              <w:jc w:val="center"/>
              <w:rPr>
                <w:sz w:val="12"/>
                <w:szCs w:val="12"/>
              </w:rPr>
            </w:pPr>
            <w:r>
              <w:rPr>
                <w:sz w:val="12"/>
                <w:szCs w:val="12"/>
              </w:rPr>
              <w:t>о</w:t>
            </w:r>
            <w:r w:rsidR="00404FFA">
              <w:rPr>
                <w:sz w:val="12"/>
                <w:szCs w:val="12"/>
              </w:rPr>
              <w:t>прос граждан</w:t>
            </w:r>
          </w:p>
        </w:tc>
      </w:tr>
      <w:tr w:rsidR="00404FFA" w:rsidTr="00B8520E">
        <w:trPr>
          <w:trHeight w:val="264"/>
        </w:trPr>
        <w:tc>
          <w:tcPr>
            <w:tcW w:w="352" w:type="dxa"/>
            <w:tcBorders>
              <w:top w:val="nil"/>
              <w:left w:val="single" w:sz="4" w:space="0" w:color="auto"/>
              <w:bottom w:val="single" w:sz="4" w:space="0" w:color="auto"/>
              <w:right w:val="single" w:sz="4" w:space="0" w:color="auto"/>
            </w:tcBorders>
            <w:noWrap/>
            <w:tcMar>
              <w:top w:w="0" w:type="dxa"/>
              <w:left w:w="28" w:type="dxa"/>
              <w:bottom w:w="0" w:type="dxa"/>
              <w:right w:w="28" w:type="dxa"/>
            </w:tcMar>
            <w:hideMark/>
          </w:tcPr>
          <w:p w:rsidR="00404FFA" w:rsidRDefault="00404FFA">
            <w:pPr>
              <w:jc w:val="center"/>
              <w:rPr>
                <w:sz w:val="12"/>
                <w:szCs w:val="12"/>
              </w:rPr>
            </w:pPr>
            <w:r>
              <w:rPr>
                <w:sz w:val="12"/>
                <w:szCs w:val="12"/>
              </w:rPr>
              <w:t>119</w:t>
            </w:r>
          </w:p>
        </w:tc>
        <w:tc>
          <w:tcPr>
            <w:tcW w:w="2117"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rPr>
                <w:sz w:val="12"/>
                <w:szCs w:val="12"/>
              </w:rPr>
            </w:pPr>
            <w:r>
              <w:rPr>
                <w:sz w:val="12"/>
                <w:szCs w:val="12"/>
              </w:rPr>
              <w:t>Майский пер.</w:t>
            </w:r>
          </w:p>
        </w:tc>
        <w:tc>
          <w:tcPr>
            <w:tcW w:w="727"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jc w:val="center"/>
              <w:rPr>
                <w:sz w:val="12"/>
                <w:szCs w:val="12"/>
              </w:rPr>
            </w:pPr>
            <w:r>
              <w:rPr>
                <w:sz w:val="12"/>
                <w:szCs w:val="12"/>
              </w:rPr>
              <w:t>0,3</w:t>
            </w:r>
          </w:p>
        </w:tc>
        <w:tc>
          <w:tcPr>
            <w:tcW w:w="540"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jc w:val="center"/>
              <w:rPr>
                <w:sz w:val="12"/>
                <w:szCs w:val="12"/>
              </w:rPr>
            </w:pPr>
            <w:r>
              <w:rPr>
                <w:sz w:val="12"/>
                <w:szCs w:val="12"/>
              </w:rPr>
              <w:t>1000</w:t>
            </w:r>
          </w:p>
        </w:tc>
        <w:tc>
          <w:tcPr>
            <w:tcW w:w="567"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jc w:val="center"/>
              <w:rPr>
                <w:sz w:val="12"/>
                <w:szCs w:val="12"/>
              </w:rPr>
            </w:pPr>
            <w:r>
              <w:rPr>
                <w:sz w:val="12"/>
                <w:szCs w:val="12"/>
              </w:rPr>
              <w:t>0,000</w:t>
            </w:r>
          </w:p>
        </w:tc>
        <w:tc>
          <w:tcPr>
            <w:tcW w:w="283"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jc w:val="center"/>
              <w:rPr>
                <w:sz w:val="12"/>
                <w:szCs w:val="12"/>
              </w:rPr>
            </w:pPr>
            <w:r>
              <w:rPr>
                <w:sz w:val="12"/>
                <w:szCs w:val="12"/>
              </w:rPr>
              <w:t>0</w:t>
            </w:r>
          </w:p>
        </w:tc>
        <w:tc>
          <w:tcPr>
            <w:tcW w:w="567"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jc w:val="center"/>
              <w:rPr>
                <w:sz w:val="12"/>
                <w:szCs w:val="12"/>
              </w:rPr>
            </w:pPr>
            <w:r>
              <w:rPr>
                <w:sz w:val="12"/>
                <w:szCs w:val="12"/>
              </w:rPr>
              <w:t>0,000</w:t>
            </w:r>
          </w:p>
        </w:tc>
        <w:tc>
          <w:tcPr>
            <w:tcW w:w="284"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jc w:val="center"/>
              <w:rPr>
                <w:sz w:val="12"/>
                <w:szCs w:val="12"/>
              </w:rPr>
            </w:pPr>
            <w:r>
              <w:rPr>
                <w:sz w:val="12"/>
                <w:szCs w:val="12"/>
              </w:rPr>
              <w:t>0</w:t>
            </w:r>
          </w:p>
        </w:tc>
        <w:tc>
          <w:tcPr>
            <w:tcW w:w="567"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jc w:val="center"/>
              <w:rPr>
                <w:sz w:val="12"/>
                <w:szCs w:val="12"/>
              </w:rPr>
            </w:pPr>
            <w:r>
              <w:rPr>
                <w:sz w:val="12"/>
                <w:szCs w:val="12"/>
              </w:rPr>
              <w:t>0,000</w:t>
            </w:r>
          </w:p>
        </w:tc>
        <w:tc>
          <w:tcPr>
            <w:tcW w:w="283"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jc w:val="center"/>
              <w:rPr>
                <w:sz w:val="12"/>
                <w:szCs w:val="12"/>
              </w:rPr>
            </w:pPr>
            <w:r>
              <w:rPr>
                <w:sz w:val="12"/>
                <w:szCs w:val="12"/>
              </w:rPr>
              <w:t>0</w:t>
            </w:r>
          </w:p>
        </w:tc>
        <w:tc>
          <w:tcPr>
            <w:tcW w:w="992"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993"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992"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992"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709"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Pr="0081523D" w:rsidRDefault="00404FFA">
            <w:pPr>
              <w:spacing w:line="276" w:lineRule="auto"/>
              <w:rPr>
                <w:sz w:val="22"/>
                <w:szCs w:val="22"/>
                <w:lang w:eastAsia="en-US"/>
              </w:rPr>
            </w:pPr>
          </w:p>
        </w:tc>
        <w:tc>
          <w:tcPr>
            <w:tcW w:w="1134"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1161"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709"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681"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709"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428" w:type="dxa"/>
            <w:gridSpan w:val="2"/>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715" w:type="dxa"/>
            <w:gridSpan w:val="3"/>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1134"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1152"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709"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691"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708"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441"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708"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851"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r>
      <w:tr w:rsidR="00404FFA" w:rsidTr="00B8520E">
        <w:trPr>
          <w:trHeight w:val="264"/>
        </w:trPr>
        <w:tc>
          <w:tcPr>
            <w:tcW w:w="352" w:type="dxa"/>
            <w:tcBorders>
              <w:top w:val="nil"/>
              <w:left w:val="single" w:sz="4" w:space="0" w:color="auto"/>
              <w:bottom w:val="single" w:sz="4" w:space="0" w:color="auto"/>
              <w:right w:val="single" w:sz="4" w:space="0" w:color="auto"/>
            </w:tcBorders>
            <w:noWrap/>
            <w:tcMar>
              <w:top w:w="0" w:type="dxa"/>
              <w:left w:w="28" w:type="dxa"/>
              <w:bottom w:w="0" w:type="dxa"/>
              <w:right w:w="28" w:type="dxa"/>
            </w:tcMar>
            <w:hideMark/>
          </w:tcPr>
          <w:p w:rsidR="00404FFA" w:rsidRDefault="00404FFA">
            <w:pPr>
              <w:jc w:val="center"/>
              <w:rPr>
                <w:sz w:val="12"/>
                <w:szCs w:val="12"/>
              </w:rPr>
            </w:pPr>
            <w:r>
              <w:rPr>
                <w:sz w:val="12"/>
                <w:szCs w:val="12"/>
              </w:rPr>
              <w:t>120</w:t>
            </w:r>
          </w:p>
        </w:tc>
        <w:tc>
          <w:tcPr>
            <w:tcW w:w="2117"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rPr>
                <w:sz w:val="12"/>
                <w:szCs w:val="12"/>
              </w:rPr>
            </w:pPr>
            <w:r>
              <w:rPr>
                <w:sz w:val="12"/>
                <w:szCs w:val="12"/>
              </w:rPr>
              <w:t>ул. Макаренко</w:t>
            </w:r>
          </w:p>
        </w:tc>
        <w:tc>
          <w:tcPr>
            <w:tcW w:w="727"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jc w:val="center"/>
              <w:rPr>
                <w:sz w:val="12"/>
                <w:szCs w:val="12"/>
              </w:rPr>
            </w:pPr>
            <w:r>
              <w:rPr>
                <w:sz w:val="12"/>
                <w:szCs w:val="12"/>
              </w:rPr>
              <w:t>0,5</w:t>
            </w:r>
          </w:p>
        </w:tc>
        <w:tc>
          <w:tcPr>
            <w:tcW w:w="540"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jc w:val="center"/>
              <w:rPr>
                <w:sz w:val="12"/>
                <w:szCs w:val="12"/>
              </w:rPr>
            </w:pPr>
            <w:r>
              <w:rPr>
                <w:sz w:val="12"/>
                <w:szCs w:val="12"/>
              </w:rPr>
              <w:t>4500</w:t>
            </w:r>
          </w:p>
        </w:tc>
        <w:tc>
          <w:tcPr>
            <w:tcW w:w="567"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jc w:val="center"/>
              <w:rPr>
                <w:sz w:val="12"/>
                <w:szCs w:val="12"/>
              </w:rPr>
            </w:pPr>
            <w:r>
              <w:rPr>
                <w:sz w:val="12"/>
                <w:szCs w:val="12"/>
              </w:rPr>
              <w:t>0,000</w:t>
            </w:r>
          </w:p>
        </w:tc>
        <w:tc>
          <w:tcPr>
            <w:tcW w:w="283"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jc w:val="center"/>
              <w:rPr>
                <w:sz w:val="12"/>
                <w:szCs w:val="12"/>
              </w:rPr>
            </w:pPr>
            <w:r>
              <w:rPr>
                <w:sz w:val="12"/>
                <w:szCs w:val="12"/>
              </w:rPr>
              <w:t>0</w:t>
            </w:r>
          </w:p>
        </w:tc>
        <w:tc>
          <w:tcPr>
            <w:tcW w:w="567"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jc w:val="center"/>
              <w:rPr>
                <w:sz w:val="12"/>
                <w:szCs w:val="12"/>
              </w:rPr>
            </w:pPr>
            <w:r>
              <w:rPr>
                <w:sz w:val="12"/>
                <w:szCs w:val="12"/>
              </w:rPr>
              <w:t>0,000</w:t>
            </w:r>
          </w:p>
        </w:tc>
        <w:tc>
          <w:tcPr>
            <w:tcW w:w="284"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jc w:val="center"/>
              <w:rPr>
                <w:sz w:val="12"/>
                <w:szCs w:val="12"/>
              </w:rPr>
            </w:pPr>
            <w:r>
              <w:rPr>
                <w:sz w:val="12"/>
                <w:szCs w:val="12"/>
              </w:rPr>
              <w:t>0</w:t>
            </w:r>
          </w:p>
        </w:tc>
        <w:tc>
          <w:tcPr>
            <w:tcW w:w="567"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jc w:val="center"/>
              <w:rPr>
                <w:sz w:val="12"/>
                <w:szCs w:val="12"/>
              </w:rPr>
            </w:pPr>
            <w:r>
              <w:rPr>
                <w:sz w:val="12"/>
                <w:szCs w:val="12"/>
              </w:rPr>
              <w:t>0,000</w:t>
            </w:r>
          </w:p>
        </w:tc>
        <w:tc>
          <w:tcPr>
            <w:tcW w:w="283"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jc w:val="center"/>
              <w:rPr>
                <w:sz w:val="12"/>
                <w:szCs w:val="12"/>
              </w:rPr>
            </w:pPr>
            <w:r>
              <w:rPr>
                <w:sz w:val="12"/>
                <w:szCs w:val="12"/>
              </w:rPr>
              <w:t>0</w:t>
            </w:r>
          </w:p>
        </w:tc>
        <w:tc>
          <w:tcPr>
            <w:tcW w:w="992"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993"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992"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992"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709"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Pr="0081523D" w:rsidRDefault="00404FFA">
            <w:pPr>
              <w:spacing w:line="276" w:lineRule="auto"/>
              <w:rPr>
                <w:sz w:val="22"/>
                <w:szCs w:val="22"/>
                <w:lang w:eastAsia="en-US"/>
              </w:rPr>
            </w:pPr>
          </w:p>
        </w:tc>
        <w:tc>
          <w:tcPr>
            <w:tcW w:w="1134"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1161"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709"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681"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709"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428" w:type="dxa"/>
            <w:gridSpan w:val="2"/>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715" w:type="dxa"/>
            <w:gridSpan w:val="3"/>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1134"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1152"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709"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691"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708"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441"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708"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851"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r>
      <w:tr w:rsidR="00404FFA" w:rsidTr="00B8520E">
        <w:trPr>
          <w:trHeight w:val="264"/>
        </w:trPr>
        <w:tc>
          <w:tcPr>
            <w:tcW w:w="352" w:type="dxa"/>
            <w:tcBorders>
              <w:top w:val="nil"/>
              <w:left w:val="single" w:sz="4" w:space="0" w:color="auto"/>
              <w:bottom w:val="single" w:sz="4" w:space="0" w:color="auto"/>
              <w:right w:val="single" w:sz="4" w:space="0" w:color="auto"/>
            </w:tcBorders>
            <w:noWrap/>
            <w:tcMar>
              <w:top w:w="0" w:type="dxa"/>
              <w:left w:w="28" w:type="dxa"/>
              <w:bottom w:w="0" w:type="dxa"/>
              <w:right w:w="28" w:type="dxa"/>
            </w:tcMar>
            <w:hideMark/>
          </w:tcPr>
          <w:p w:rsidR="00404FFA" w:rsidRDefault="00404FFA">
            <w:pPr>
              <w:jc w:val="center"/>
              <w:rPr>
                <w:sz w:val="12"/>
                <w:szCs w:val="12"/>
              </w:rPr>
            </w:pPr>
            <w:r>
              <w:rPr>
                <w:sz w:val="12"/>
                <w:szCs w:val="12"/>
              </w:rPr>
              <w:t>121</w:t>
            </w:r>
          </w:p>
        </w:tc>
        <w:tc>
          <w:tcPr>
            <w:tcW w:w="2117"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rPr>
                <w:sz w:val="12"/>
                <w:szCs w:val="12"/>
              </w:rPr>
            </w:pPr>
            <w:proofErr w:type="spellStart"/>
            <w:r>
              <w:rPr>
                <w:sz w:val="12"/>
                <w:szCs w:val="12"/>
              </w:rPr>
              <w:t>Макарьевский</w:t>
            </w:r>
            <w:proofErr w:type="spellEnd"/>
            <w:r>
              <w:rPr>
                <w:sz w:val="12"/>
                <w:szCs w:val="12"/>
              </w:rPr>
              <w:t xml:space="preserve"> пер.</w:t>
            </w:r>
          </w:p>
        </w:tc>
        <w:tc>
          <w:tcPr>
            <w:tcW w:w="727"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jc w:val="center"/>
              <w:rPr>
                <w:sz w:val="12"/>
                <w:szCs w:val="12"/>
              </w:rPr>
            </w:pPr>
            <w:r>
              <w:rPr>
                <w:sz w:val="12"/>
                <w:szCs w:val="12"/>
              </w:rPr>
              <w:t>0,07</w:t>
            </w:r>
          </w:p>
        </w:tc>
        <w:tc>
          <w:tcPr>
            <w:tcW w:w="540"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jc w:val="center"/>
              <w:rPr>
                <w:sz w:val="12"/>
                <w:szCs w:val="12"/>
              </w:rPr>
            </w:pPr>
            <w:r>
              <w:rPr>
                <w:sz w:val="12"/>
                <w:szCs w:val="12"/>
              </w:rPr>
              <w:t>800</w:t>
            </w:r>
          </w:p>
        </w:tc>
        <w:tc>
          <w:tcPr>
            <w:tcW w:w="567"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jc w:val="center"/>
              <w:rPr>
                <w:sz w:val="12"/>
                <w:szCs w:val="12"/>
              </w:rPr>
            </w:pPr>
            <w:r>
              <w:rPr>
                <w:sz w:val="12"/>
                <w:szCs w:val="12"/>
              </w:rPr>
              <w:t>0,000</w:t>
            </w:r>
          </w:p>
        </w:tc>
        <w:tc>
          <w:tcPr>
            <w:tcW w:w="283"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jc w:val="center"/>
              <w:rPr>
                <w:sz w:val="12"/>
                <w:szCs w:val="12"/>
              </w:rPr>
            </w:pPr>
            <w:r>
              <w:rPr>
                <w:sz w:val="12"/>
                <w:szCs w:val="12"/>
              </w:rPr>
              <w:t>0</w:t>
            </w:r>
          </w:p>
        </w:tc>
        <w:tc>
          <w:tcPr>
            <w:tcW w:w="567"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jc w:val="center"/>
              <w:rPr>
                <w:sz w:val="12"/>
                <w:szCs w:val="12"/>
              </w:rPr>
            </w:pPr>
            <w:r>
              <w:rPr>
                <w:sz w:val="12"/>
                <w:szCs w:val="12"/>
              </w:rPr>
              <w:t>0,000</w:t>
            </w:r>
          </w:p>
        </w:tc>
        <w:tc>
          <w:tcPr>
            <w:tcW w:w="284"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jc w:val="center"/>
              <w:rPr>
                <w:sz w:val="12"/>
                <w:szCs w:val="12"/>
              </w:rPr>
            </w:pPr>
            <w:r>
              <w:rPr>
                <w:sz w:val="12"/>
                <w:szCs w:val="12"/>
              </w:rPr>
              <w:t>0</w:t>
            </w:r>
          </w:p>
        </w:tc>
        <w:tc>
          <w:tcPr>
            <w:tcW w:w="567"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jc w:val="center"/>
              <w:rPr>
                <w:sz w:val="12"/>
                <w:szCs w:val="12"/>
              </w:rPr>
            </w:pPr>
            <w:r>
              <w:rPr>
                <w:sz w:val="12"/>
                <w:szCs w:val="12"/>
              </w:rPr>
              <w:t>0,000</w:t>
            </w:r>
          </w:p>
        </w:tc>
        <w:tc>
          <w:tcPr>
            <w:tcW w:w="283"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jc w:val="center"/>
              <w:rPr>
                <w:sz w:val="12"/>
                <w:szCs w:val="12"/>
              </w:rPr>
            </w:pPr>
            <w:r>
              <w:rPr>
                <w:sz w:val="12"/>
                <w:szCs w:val="12"/>
              </w:rPr>
              <w:t>0</w:t>
            </w:r>
          </w:p>
        </w:tc>
        <w:tc>
          <w:tcPr>
            <w:tcW w:w="992"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993"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992"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992"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709"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Pr="0081523D" w:rsidRDefault="00404FFA">
            <w:pPr>
              <w:spacing w:line="276" w:lineRule="auto"/>
              <w:rPr>
                <w:sz w:val="22"/>
                <w:szCs w:val="22"/>
                <w:lang w:eastAsia="en-US"/>
              </w:rPr>
            </w:pPr>
          </w:p>
        </w:tc>
        <w:tc>
          <w:tcPr>
            <w:tcW w:w="1134"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1161"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709"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681"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709"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428" w:type="dxa"/>
            <w:gridSpan w:val="2"/>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715" w:type="dxa"/>
            <w:gridSpan w:val="3"/>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1134"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1152"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709"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691"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708"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441"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708"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851"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r>
      <w:tr w:rsidR="00404FFA" w:rsidTr="00B8520E">
        <w:trPr>
          <w:trHeight w:val="264"/>
        </w:trPr>
        <w:tc>
          <w:tcPr>
            <w:tcW w:w="352" w:type="dxa"/>
            <w:tcBorders>
              <w:top w:val="nil"/>
              <w:left w:val="single" w:sz="4" w:space="0" w:color="auto"/>
              <w:bottom w:val="single" w:sz="4" w:space="0" w:color="auto"/>
              <w:right w:val="single" w:sz="4" w:space="0" w:color="auto"/>
            </w:tcBorders>
            <w:noWrap/>
            <w:tcMar>
              <w:top w:w="0" w:type="dxa"/>
              <w:left w:w="28" w:type="dxa"/>
              <w:bottom w:w="0" w:type="dxa"/>
              <w:right w:w="28" w:type="dxa"/>
            </w:tcMar>
            <w:hideMark/>
          </w:tcPr>
          <w:p w:rsidR="00404FFA" w:rsidRDefault="00404FFA">
            <w:pPr>
              <w:jc w:val="center"/>
              <w:rPr>
                <w:sz w:val="12"/>
                <w:szCs w:val="12"/>
              </w:rPr>
            </w:pPr>
            <w:r>
              <w:rPr>
                <w:sz w:val="12"/>
                <w:szCs w:val="12"/>
              </w:rPr>
              <w:t>122</w:t>
            </w:r>
          </w:p>
        </w:tc>
        <w:tc>
          <w:tcPr>
            <w:tcW w:w="2117"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rPr>
                <w:sz w:val="12"/>
                <w:szCs w:val="12"/>
              </w:rPr>
            </w:pPr>
            <w:r>
              <w:rPr>
                <w:sz w:val="12"/>
                <w:szCs w:val="12"/>
              </w:rPr>
              <w:t xml:space="preserve">ул. </w:t>
            </w:r>
            <w:proofErr w:type="spellStart"/>
            <w:r>
              <w:rPr>
                <w:sz w:val="12"/>
                <w:szCs w:val="12"/>
              </w:rPr>
              <w:t>Маклина</w:t>
            </w:r>
            <w:proofErr w:type="spellEnd"/>
          </w:p>
        </w:tc>
        <w:tc>
          <w:tcPr>
            <w:tcW w:w="727"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jc w:val="center"/>
              <w:rPr>
                <w:sz w:val="12"/>
                <w:szCs w:val="12"/>
              </w:rPr>
            </w:pPr>
            <w:r>
              <w:rPr>
                <w:sz w:val="12"/>
                <w:szCs w:val="12"/>
              </w:rPr>
              <w:t>1,8</w:t>
            </w:r>
          </w:p>
        </w:tc>
        <w:tc>
          <w:tcPr>
            <w:tcW w:w="540"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jc w:val="center"/>
              <w:rPr>
                <w:sz w:val="12"/>
                <w:szCs w:val="12"/>
              </w:rPr>
            </w:pPr>
            <w:r>
              <w:rPr>
                <w:sz w:val="12"/>
                <w:szCs w:val="12"/>
              </w:rPr>
              <w:t>15200</w:t>
            </w:r>
          </w:p>
        </w:tc>
        <w:tc>
          <w:tcPr>
            <w:tcW w:w="567"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jc w:val="center"/>
              <w:rPr>
                <w:sz w:val="12"/>
                <w:szCs w:val="12"/>
              </w:rPr>
            </w:pPr>
            <w:r>
              <w:rPr>
                <w:sz w:val="12"/>
                <w:szCs w:val="12"/>
              </w:rPr>
              <w:t>1,170</w:t>
            </w:r>
          </w:p>
        </w:tc>
        <w:tc>
          <w:tcPr>
            <w:tcW w:w="283"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jc w:val="center"/>
              <w:rPr>
                <w:sz w:val="12"/>
                <w:szCs w:val="12"/>
              </w:rPr>
            </w:pPr>
            <w:r>
              <w:rPr>
                <w:sz w:val="12"/>
                <w:szCs w:val="12"/>
              </w:rPr>
              <w:t>65</w:t>
            </w:r>
          </w:p>
        </w:tc>
        <w:tc>
          <w:tcPr>
            <w:tcW w:w="567"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jc w:val="center"/>
              <w:rPr>
                <w:sz w:val="12"/>
                <w:szCs w:val="12"/>
              </w:rPr>
            </w:pPr>
            <w:r>
              <w:rPr>
                <w:sz w:val="12"/>
                <w:szCs w:val="12"/>
              </w:rPr>
              <w:t>1,800</w:t>
            </w:r>
          </w:p>
        </w:tc>
        <w:tc>
          <w:tcPr>
            <w:tcW w:w="284"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jc w:val="center"/>
              <w:rPr>
                <w:sz w:val="12"/>
                <w:szCs w:val="12"/>
              </w:rPr>
            </w:pPr>
            <w:r>
              <w:rPr>
                <w:sz w:val="12"/>
                <w:szCs w:val="12"/>
              </w:rPr>
              <w:t>100</w:t>
            </w:r>
          </w:p>
        </w:tc>
        <w:tc>
          <w:tcPr>
            <w:tcW w:w="567"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jc w:val="center"/>
              <w:rPr>
                <w:sz w:val="12"/>
                <w:szCs w:val="12"/>
              </w:rPr>
            </w:pPr>
            <w:r>
              <w:rPr>
                <w:sz w:val="12"/>
                <w:szCs w:val="12"/>
              </w:rPr>
              <w:t>1,800</w:t>
            </w:r>
          </w:p>
        </w:tc>
        <w:tc>
          <w:tcPr>
            <w:tcW w:w="283"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jc w:val="center"/>
              <w:rPr>
                <w:sz w:val="12"/>
                <w:szCs w:val="12"/>
              </w:rPr>
            </w:pPr>
            <w:r>
              <w:rPr>
                <w:sz w:val="12"/>
                <w:szCs w:val="12"/>
              </w:rPr>
              <w:t>100</w:t>
            </w:r>
          </w:p>
        </w:tc>
        <w:tc>
          <w:tcPr>
            <w:tcW w:w="992"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993"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992"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992"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709"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Pr="0081523D" w:rsidRDefault="00404FFA">
            <w:pPr>
              <w:spacing w:line="276" w:lineRule="auto"/>
              <w:rPr>
                <w:sz w:val="22"/>
                <w:szCs w:val="22"/>
                <w:lang w:eastAsia="en-US"/>
              </w:rPr>
            </w:pPr>
          </w:p>
        </w:tc>
        <w:tc>
          <w:tcPr>
            <w:tcW w:w="1134"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spacing w:line="276" w:lineRule="auto"/>
              <w:rPr>
                <w:sz w:val="22"/>
                <w:szCs w:val="22"/>
                <w:lang w:eastAsia="en-US"/>
              </w:rPr>
            </w:pPr>
          </w:p>
        </w:tc>
        <w:tc>
          <w:tcPr>
            <w:tcW w:w="1161"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spacing w:line="276" w:lineRule="auto"/>
              <w:rPr>
                <w:sz w:val="22"/>
                <w:szCs w:val="22"/>
                <w:lang w:eastAsia="en-US"/>
              </w:rPr>
            </w:pPr>
          </w:p>
        </w:tc>
        <w:tc>
          <w:tcPr>
            <w:tcW w:w="709"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spacing w:line="276" w:lineRule="auto"/>
              <w:rPr>
                <w:sz w:val="22"/>
                <w:szCs w:val="22"/>
                <w:lang w:eastAsia="en-US"/>
              </w:rPr>
            </w:pPr>
          </w:p>
        </w:tc>
        <w:tc>
          <w:tcPr>
            <w:tcW w:w="681"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spacing w:line="276" w:lineRule="auto"/>
              <w:rPr>
                <w:sz w:val="22"/>
                <w:szCs w:val="22"/>
                <w:lang w:eastAsia="en-US"/>
              </w:rPr>
            </w:pPr>
          </w:p>
        </w:tc>
        <w:tc>
          <w:tcPr>
            <w:tcW w:w="709"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spacing w:line="276" w:lineRule="auto"/>
              <w:rPr>
                <w:sz w:val="22"/>
                <w:szCs w:val="22"/>
                <w:lang w:eastAsia="en-US"/>
              </w:rPr>
            </w:pPr>
          </w:p>
        </w:tc>
        <w:tc>
          <w:tcPr>
            <w:tcW w:w="428" w:type="dxa"/>
            <w:gridSpan w:val="2"/>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715" w:type="dxa"/>
            <w:gridSpan w:val="3"/>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1134"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spacing w:line="276" w:lineRule="auto"/>
              <w:rPr>
                <w:sz w:val="22"/>
                <w:szCs w:val="22"/>
                <w:lang w:eastAsia="en-US"/>
              </w:rPr>
            </w:pPr>
          </w:p>
        </w:tc>
        <w:tc>
          <w:tcPr>
            <w:tcW w:w="1152"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spacing w:line="276" w:lineRule="auto"/>
              <w:rPr>
                <w:sz w:val="22"/>
                <w:szCs w:val="22"/>
                <w:lang w:eastAsia="en-US"/>
              </w:rPr>
            </w:pPr>
          </w:p>
        </w:tc>
        <w:tc>
          <w:tcPr>
            <w:tcW w:w="709"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spacing w:line="276" w:lineRule="auto"/>
              <w:rPr>
                <w:sz w:val="22"/>
                <w:szCs w:val="22"/>
                <w:lang w:eastAsia="en-US"/>
              </w:rPr>
            </w:pPr>
          </w:p>
        </w:tc>
        <w:tc>
          <w:tcPr>
            <w:tcW w:w="691"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spacing w:line="276" w:lineRule="auto"/>
              <w:rPr>
                <w:sz w:val="22"/>
                <w:szCs w:val="22"/>
                <w:lang w:eastAsia="en-US"/>
              </w:rPr>
            </w:pPr>
          </w:p>
        </w:tc>
        <w:tc>
          <w:tcPr>
            <w:tcW w:w="708"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spacing w:line="276" w:lineRule="auto"/>
              <w:rPr>
                <w:sz w:val="22"/>
                <w:szCs w:val="22"/>
                <w:lang w:eastAsia="en-US"/>
              </w:rPr>
            </w:pPr>
          </w:p>
        </w:tc>
        <w:tc>
          <w:tcPr>
            <w:tcW w:w="441"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spacing w:line="276" w:lineRule="auto"/>
              <w:rPr>
                <w:sz w:val="22"/>
                <w:szCs w:val="22"/>
                <w:lang w:eastAsia="en-US"/>
              </w:rPr>
            </w:pPr>
          </w:p>
        </w:tc>
        <w:tc>
          <w:tcPr>
            <w:tcW w:w="708"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851"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r>
      <w:tr w:rsidR="00404FFA" w:rsidTr="00B8520E">
        <w:trPr>
          <w:trHeight w:val="264"/>
        </w:trPr>
        <w:tc>
          <w:tcPr>
            <w:tcW w:w="352" w:type="dxa"/>
            <w:tcBorders>
              <w:top w:val="nil"/>
              <w:left w:val="single" w:sz="4" w:space="0" w:color="auto"/>
              <w:bottom w:val="single" w:sz="4" w:space="0" w:color="auto"/>
              <w:right w:val="single" w:sz="4" w:space="0" w:color="auto"/>
            </w:tcBorders>
            <w:noWrap/>
            <w:tcMar>
              <w:top w:w="0" w:type="dxa"/>
              <w:left w:w="28" w:type="dxa"/>
              <w:bottom w:w="0" w:type="dxa"/>
              <w:right w:w="28" w:type="dxa"/>
            </w:tcMar>
            <w:hideMark/>
          </w:tcPr>
          <w:p w:rsidR="00404FFA" w:rsidRDefault="00404FFA">
            <w:pPr>
              <w:jc w:val="center"/>
              <w:rPr>
                <w:sz w:val="12"/>
                <w:szCs w:val="12"/>
              </w:rPr>
            </w:pPr>
            <w:r>
              <w:rPr>
                <w:sz w:val="12"/>
                <w:szCs w:val="12"/>
              </w:rPr>
              <w:t>123</w:t>
            </w:r>
          </w:p>
        </w:tc>
        <w:tc>
          <w:tcPr>
            <w:tcW w:w="2117"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rPr>
                <w:sz w:val="12"/>
                <w:szCs w:val="12"/>
              </w:rPr>
            </w:pPr>
            <w:proofErr w:type="spellStart"/>
            <w:r>
              <w:rPr>
                <w:sz w:val="12"/>
                <w:szCs w:val="12"/>
              </w:rPr>
              <w:t>Мелькомбинатовский</w:t>
            </w:r>
            <w:proofErr w:type="spellEnd"/>
            <w:r>
              <w:rPr>
                <w:sz w:val="12"/>
                <w:szCs w:val="12"/>
              </w:rPr>
              <w:t xml:space="preserve"> пр.</w:t>
            </w:r>
          </w:p>
        </w:tc>
        <w:tc>
          <w:tcPr>
            <w:tcW w:w="727"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jc w:val="center"/>
              <w:rPr>
                <w:sz w:val="12"/>
                <w:szCs w:val="12"/>
              </w:rPr>
            </w:pPr>
            <w:r>
              <w:rPr>
                <w:sz w:val="12"/>
                <w:szCs w:val="12"/>
              </w:rPr>
              <w:t>0,25</w:t>
            </w:r>
          </w:p>
        </w:tc>
        <w:tc>
          <w:tcPr>
            <w:tcW w:w="540"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jc w:val="center"/>
              <w:rPr>
                <w:sz w:val="12"/>
                <w:szCs w:val="12"/>
              </w:rPr>
            </w:pPr>
            <w:r>
              <w:rPr>
                <w:sz w:val="12"/>
                <w:szCs w:val="12"/>
              </w:rPr>
              <w:t>4900</w:t>
            </w:r>
          </w:p>
        </w:tc>
        <w:tc>
          <w:tcPr>
            <w:tcW w:w="567"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jc w:val="center"/>
              <w:rPr>
                <w:sz w:val="12"/>
                <w:szCs w:val="12"/>
              </w:rPr>
            </w:pPr>
            <w:r>
              <w:rPr>
                <w:sz w:val="12"/>
                <w:szCs w:val="12"/>
              </w:rPr>
              <w:t>0,000</w:t>
            </w:r>
          </w:p>
        </w:tc>
        <w:tc>
          <w:tcPr>
            <w:tcW w:w="283"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jc w:val="center"/>
              <w:rPr>
                <w:sz w:val="12"/>
                <w:szCs w:val="12"/>
              </w:rPr>
            </w:pPr>
            <w:r>
              <w:rPr>
                <w:sz w:val="12"/>
                <w:szCs w:val="12"/>
              </w:rPr>
              <w:t>0</w:t>
            </w:r>
          </w:p>
        </w:tc>
        <w:tc>
          <w:tcPr>
            <w:tcW w:w="567"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jc w:val="center"/>
              <w:rPr>
                <w:sz w:val="12"/>
                <w:szCs w:val="12"/>
              </w:rPr>
            </w:pPr>
            <w:r>
              <w:rPr>
                <w:sz w:val="12"/>
                <w:szCs w:val="12"/>
              </w:rPr>
              <w:t>0,250</w:t>
            </w:r>
          </w:p>
        </w:tc>
        <w:tc>
          <w:tcPr>
            <w:tcW w:w="284"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jc w:val="center"/>
              <w:rPr>
                <w:sz w:val="12"/>
                <w:szCs w:val="12"/>
              </w:rPr>
            </w:pPr>
            <w:r>
              <w:rPr>
                <w:sz w:val="12"/>
                <w:szCs w:val="12"/>
              </w:rPr>
              <w:t>100</w:t>
            </w:r>
          </w:p>
        </w:tc>
        <w:tc>
          <w:tcPr>
            <w:tcW w:w="567"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jc w:val="center"/>
              <w:rPr>
                <w:sz w:val="12"/>
                <w:szCs w:val="12"/>
              </w:rPr>
            </w:pPr>
            <w:r>
              <w:rPr>
                <w:sz w:val="12"/>
                <w:szCs w:val="12"/>
              </w:rPr>
              <w:t>0,250</w:t>
            </w:r>
          </w:p>
        </w:tc>
        <w:tc>
          <w:tcPr>
            <w:tcW w:w="283"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jc w:val="center"/>
              <w:rPr>
                <w:sz w:val="12"/>
                <w:szCs w:val="12"/>
              </w:rPr>
            </w:pPr>
            <w:r>
              <w:rPr>
                <w:sz w:val="12"/>
                <w:szCs w:val="12"/>
              </w:rPr>
              <w:t>100</w:t>
            </w:r>
          </w:p>
        </w:tc>
        <w:tc>
          <w:tcPr>
            <w:tcW w:w="992"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993"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992"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992"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709"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Pr="0081523D" w:rsidRDefault="00404FFA">
            <w:pPr>
              <w:jc w:val="center"/>
              <w:rPr>
                <w:sz w:val="12"/>
                <w:szCs w:val="12"/>
              </w:rPr>
            </w:pPr>
            <w:r w:rsidRPr="0081523D">
              <w:rPr>
                <w:sz w:val="12"/>
                <w:szCs w:val="12"/>
              </w:rPr>
              <w:t>КИР-021</w:t>
            </w:r>
          </w:p>
        </w:tc>
        <w:tc>
          <w:tcPr>
            <w:tcW w:w="1134"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jc w:val="center"/>
              <w:rPr>
                <w:sz w:val="12"/>
                <w:szCs w:val="12"/>
              </w:rPr>
            </w:pPr>
            <w:r>
              <w:rPr>
                <w:sz w:val="12"/>
                <w:szCs w:val="12"/>
              </w:rPr>
              <w:t>от ул.</w:t>
            </w:r>
            <w:r w:rsidR="007C42AB">
              <w:rPr>
                <w:sz w:val="12"/>
                <w:szCs w:val="12"/>
              </w:rPr>
              <w:t xml:space="preserve"> </w:t>
            </w:r>
            <w:r>
              <w:rPr>
                <w:sz w:val="12"/>
                <w:szCs w:val="12"/>
              </w:rPr>
              <w:t>Воровского до ул.</w:t>
            </w:r>
            <w:r w:rsidR="007C42AB">
              <w:rPr>
                <w:sz w:val="12"/>
                <w:szCs w:val="12"/>
              </w:rPr>
              <w:t xml:space="preserve"> </w:t>
            </w:r>
            <w:r>
              <w:rPr>
                <w:sz w:val="12"/>
                <w:szCs w:val="12"/>
              </w:rPr>
              <w:t xml:space="preserve">Калинина в </w:t>
            </w:r>
            <w:r w:rsidR="008143E3">
              <w:rPr>
                <w:sz w:val="12"/>
                <w:szCs w:val="12"/>
              </w:rPr>
              <w:br/>
            </w:r>
            <w:r>
              <w:rPr>
                <w:sz w:val="12"/>
                <w:szCs w:val="12"/>
              </w:rPr>
              <w:t>г.</w:t>
            </w:r>
            <w:r w:rsidR="007C42AB">
              <w:rPr>
                <w:sz w:val="12"/>
                <w:szCs w:val="12"/>
              </w:rPr>
              <w:t xml:space="preserve"> </w:t>
            </w:r>
            <w:r>
              <w:rPr>
                <w:sz w:val="12"/>
                <w:szCs w:val="12"/>
              </w:rPr>
              <w:t>Кирове</w:t>
            </w:r>
          </w:p>
        </w:tc>
        <w:tc>
          <w:tcPr>
            <w:tcW w:w="1161"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jc w:val="center"/>
              <w:rPr>
                <w:sz w:val="12"/>
                <w:szCs w:val="12"/>
              </w:rPr>
            </w:pPr>
            <w:r>
              <w:rPr>
                <w:sz w:val="12"/>
                <w:szCs w:val="12"/>
              </w:rPr>
              <w:t>ремонт проезжей части</w:t>
            </w:r>
          </w:p>
        </w:tc>
        <w:tc>
          <w:tcPr>
            <w:tcW w:w="709"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jc w:val="center"/>
              <w:rPr>
                <w:color w:val="000000"/>
                <w:sz w:val="12"/>
                <w:szCs w:val="12"/>
              </w:rPr>
            </w:pPr>
            <w:r>
              <w:rPr>
                <w:color w:val="000000"/>
                <w:sz w:val="12"/>
                <w:szCs w:val="12"/>
              </w:rPr>
              <w:t>1,503</w:t>
            </w:r>
          </w:p>
        </w:tc>
        <w:tc>
          <w:tcPr>
            <w:tcW w:w="681"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jc w:val="center"/>
              <w:rPr>
                <w:sz w:val="12"/>
                <w:szCs w:val="12"/>
              </w:rPr>
            </w:pPr>
            <w:r>
              <w:rPr>
                <w:sz w:val="12"/>
                <w:szCs w:val="12"/>
              </w:rPr>
              <w:t>0,74</w:t>
            </w:r>
          </w:p>
        </w:tc>
        <w:tc>
          <w:tcPr>
            <w:tcW w:w="709"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jc w:val="center"/>
              <w:rPr>
                <w:sz w:val="12"/>
                <w:szCs w:val="12"/>
              </w:rPr>
            </w:pPr>
            <w:r>
              <w:rPr>
                <w:sz w:val="12"/>
                <w:szCs w:val="12"/>
              </w:rPr>
              <w:t>10521</w:t>
            </w:r>
          </w:p>
        </w:tc>
        <w:tc>
          <w:tcPr>
            <w:tcW w:w="428" w:type="dxa"/>
            <w:gridSpan w:val="2"/>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715" w:type="dxa"/>
            <w:gridSpan w:val="3"/>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jc w:val="center"/>
              <w:rPr>
                <w:sz w:val="12"/>
                <w:szCs w:val="12"/>
              </w:rPr>
            </w:pPr>
            <w:r>
              <w:rPr>
                <w:sz w:val="12"/>
                <w:szCs w:val="12"/>
              </w:rPr>
              <w:t>12,350</w:t>
            </w:r>
          </w:p>
        </w:tc>
        <w:tc>
          <w:tcPr>
            <w:tcW w:w="1134"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spacing w:line="276" w:lineRule="auto"/>
              <w:rPr>
                <w:sz w:val="22"/>
                <w:szCs w:val="22"/>
                <w:lang w:eastAsia="en-US"/>
              </w:rPr>
            </w:pPr>
          </w:p>
        </w:tc>
        <w:tc>
          <w:tcPr>
            <w:tcW w:w="1152"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spacing w:line="276" w:lineRule="auto"/>
              <w:rPr>
                <w:sz w:val="22"/>
                <w:szCs w:val="22"/>
                <w:lang w:eastAsia="en-US"/>
              </w:rPr>
            </w:pPr>
          </w:p>
        </w:tc>
        <w:tc>
          <w:tcPr>
            <w:tcW w:w="709"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691"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708"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441"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708"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851"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130685">
            <w:pPr>
              <w:jc w:val="center"/>
              <w:rPr>
                <w:sz w:val="12"/>
                <w:szCs w:val="12"/>
              </w:rPr>
            </w:pPr>
            <w:r>
              <w:rPr>
                <w:sz w:val="12"/>
                <w:szCs w:val="12"/>
              </w:rPr>
              <w:t>о</w:t>
            </w:r>
            <w:r w:rsidR="00404FFA">
              <w:rPr>
                <w:sz w:val="12"/>
                <w:szCs w:val="12"/>
              </w:rPr>
              <w:t>прос граждан</w:t>
            </w:r>
          </w:p>
        </w:tc>
      </w:tr>
      <w:tr w:rsidR="00404FFA" w:rsidTr="00B8520E">
        <w:trPr>
          <w:trHeight w:val="264"/>
        </w:trPr>
        <w:tc>
          <w:tcPr>
            <w:tcW w:w="352" w:type="dxa"/>
            <w:tcBorders>
              <w:top w:val="nil"/>
              <w:left w:val="single" w:sz="4" w:space="0" w:color="auto"/>
              <w:bottom w:val="single" w:sz="4" w:space="0" w:color="auto"/>
              <w:right w:val="single" w:sz="4" w:space="0" w:color="auto"/>
            </w:tcBorders>
            <w:noWrap/>
            <w:tcMar>
              <w:top w:w="0" w:type="dxa"/>
              <w:left w:w="28" w:type="dxa"/>
              <w:bottom w:w="0" w:type="dxa"/>
              <w:right w:w="28" w:type="dxa"/>
            </w:tcMar>
            <w:hideMark/>
          </w:tcPr>
          <w:p w:rsidR="00404FFA" w:rsidRDefault="00404FFA">
            <w:pPr>
              <w:jc w:val="center"/>
              <w:rPr>
                <w:sz w:val="12"/>
                <w:szCs w:val="12"/>
              </w:rPr>
            </w:pPr>
            <w:r>
              <w:rPr>
                <w:sz w:val="12"/>
                <w:szCs w:val="12"/>
              </w:rPr>
              <w:t>124</w:t>
            </w:r>
          </w:p>
        </w:tc>
        <w:tc>
          <w:tcPr>
            <w:tcW w:w="2117"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rPr>
                <w:sz w:val="12"/>
                <w:szCs w:val="12"/>
              </w:rPr>
            </w:pPr>
            <w:r>
              <w:rPr>
                <w:sz w:val="12"/>
                <w:szCs w:val="12"/>
              </w:rPr>
              <w:t>ул. Мебельщиков</w:t>
            </w:r>
          </w:p>
        </w:tc>
        <w:tc>
          <w:tcPr>
            <w:tcW w:w="727"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jc w:val="center"/>
              <w:rPr>
                <w:sz w:val="12"/>
                <w:szCs w:val="12"/>
              </w:rPr>
            </w:pPr>
            <w:r>
              <w:rPr>
                <w:sz w:val="12"/>
                <w:szCs w:val="12"/>
              </w:rPr>
              <w:t>0,1</w:t>
            </w:r>
          </w:p>
        </w:tc>
        <w:tc>
          <w:tcPr>
            <w:tcW w:w="540"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jc w:val="center"/>
              <w:rPr>
                <w:sz w:val="12"/>
                <w:szCs w:val="12"/>
              </w:rPr>
            </w:pPr>
            <w:r>
              <w:rPr>
                <w:sz w:val="12"/>
                <w:szCs w:val="12"/>
              </w:rPr>
              <w:t>4000</w:t>
            </w:r>
          </w:p>
        </w:tc>
        <w:tc>
          <w:tcPr>
            <w:tcW w:w="567"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jc w:val="center"/>
              <w:rPr>
                <w:sz w:val="12"/>
                <w:szCs w:val="12"/>
              </w:rPr>
            </w:pPr>
            <w:r>
              <w:rPr>
                <w:sz w:val="12"/>
                <w:szCs w:val="12"/>
              </w:rPr>
              <w:t>0,000</w:t>
            </w:r>
          </w:p>
        </w:tc>
        <w:tc>
          <w:tcPr>
            <w:tcW w:w="283"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jc w:val="center"/>
              <w:rPr>
                <w:sz w:val="12"/>
                <w:szCs w:val="12"/>
              </w:rPr>
            </w:pPr>
            <w:r>
              <w:rPr>
                <w:sz w:val="12"/>
                <w:szCs w:val="12"/>
              </w:rPr>
              <w:t>0</w:t>
            </w:r>
          </w:p>
        </w:tc>
        <w:tc>
          <w:tcPr>
            <w:tcW w:w="567"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jc w:val="center"/>
              <w:rPr>
                <w:sz w:val="12"/>
                <w:szCs w:val="12"/>
              </w:rPr>
            </w:pPr>
            <w:r>
              <w:rPr>
                <w:sz w:val="12"/>
                <w:szCs w:val="12"/>
              </w:rPr>
              <w:t>0,000</w:t>
            </w:r>
          </w:p>
        </w:tc>
        <w:tc>
          <w:tcPr>
            <w:tcW w:w="284"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jc w:val="center"/>
              <w:rPr>
                <w:sz w:val="12"/>
                <w:szCs w:val="12"/>
              </w:rPr>
            </w:pPr>
            <w:r>
              <w:rPr>
                <w:sz w:val="12"/>
                <w:szCs w:val="12"/>
              </w:rPr>
              <w:t>0</w:t>
            </w:r>
          </w:p>
        </w:tc>
        <w:tc>
          <w:tcPr>
            <w:tcW w:w="567"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jc w:val="center"/>
              <w:rPr>
                <w:sz w:val="12"/>
                <w:szCs w:val="12"/>
              </w:rPr>
            </w:pPr>
            <w:r>
              <w:rPr>
                <w:sz w:val="12"/>
                <w:szCs w:val="12"/>
              </w:rPr>
              <w:t>0,000</w:t>
            </w:r>
          </w:p>
        </w:tc>
        <w:tc>
          <w:tcPr>
            <w:tcW w:w="283"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jc w:val="center"/>
              <w:rPr>
                <w:sz w:val="12"/>
                <w:szCs w:val="12"/>
              </w:rPr>
            </w:pPr>
            <w:r>
              <w:rPr>
                <w:sz w:val="12"/>
                <w:szCs w:val="12"/>
              </w:rPr>
              <w:t>0</w:t>
            </w:r>
          </w:p>
        </w:tc>
        <w:tc>
          <w:tcPr>
            <w:tcW w:w="992"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993"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992"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992"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709"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Pr="0081523D" w:rsidRDefault="00404FFA">
            <w:pPr>
              <w:spacing w:line="276" w:lineRule="auto"/>
              <w:rPr>
                <w:sz w:val="22"/>
                <w:szCs w:val="22"/>
                <w:lang w:eastAsia="en-US"/>
              </w:rPr>
            </w:pPr>
          </w:p>
        </w:tc>
        <w:tc>
          <w:tcPr>
            <w:tcW w:w="1134"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1161"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709"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681"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709"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428" w:type="dxa"/>
            <w:gridSpan w:val="2"/>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715" w:type="dxa"/>
            <w:gridSpan w:val="3"/>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1134"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1152"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709"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691"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708"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441"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708"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851"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r>
      <w:tr w:rsidR="00404FFA" w:rsidTr="00B8520E">
        <w:trPr>
          <w:trHeight w:val="264"/>
        </w:trPr>
        <w:tc>
          <w:tcPr>
            <w:tcW w:w="352" w:type="dxa"/>
            <w:tcBorders>
              <w:top w:val="nil"/>
              <w:left w:val="single" w:sz="4" w:space="0" w:color="auto"/>
              <w:bottom w:val="single" w:sz="4" w:space="0" w:color="auto"/>
              <w:right w:val="single" w:sz="4" w:space="0" w:color="auto"/>
            </w:tcBorders>
            <w:noWrap/>
            <w:tcMar>
              <w:top w:w="0" w:type="dxa"/>
              <w:left w:w="28" w:type="dxa"/>
              <w:bottom w:w="0" w:type="dxa"/>
              <w:right w:w="28" w:type="dxa"/>
            </w:tcMar>
            <w:hideMark/>
          </w:tcPr>
          <w:p w:rsidR="00404FFA" w:rsidRDefault="00404FFA">
            <w:pPr>
              <w:jc w:val="center"/>
              <w:rPr>
                <w:sz w:val="12"/>
                <w:szCs w:val="12"/>
              </w:rPr>
            </w:pPr>
            <w:r>
              <w:rPr>
                <w:sz w:val="12"/>
                <w:szCs w:val="12"/>
              </w:rPr>
              <w:t>125</w:t>
            </w:r>
          </w:p>
        </w:tc>
        <w:tc>
          <w:tcPr>
            <w:tcW w:w="2117"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rPr>
                <w:sz w:val="12"/>
                <w:szCs w:val="12"/>
              </w:rPr>
            </w:pPr>
            <w:r>
              <w:rPr>
                <w:sz w:val="12"/>
                <w:szCs w:val="12"/>
              </w:rPr>
              <w:t>ул. А.И. Мельникова</w:t>
            </w:r>
          </w:p>
        </w:tc>
        <w:tc>
          <w:tcPr>
            <w:tcW w:w="727"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jc w:val="center"/>
              <w:rPr>
                <w:sz w:val="12"/>
                <w:szCs w:val="12"/>
              </w:rPr>
            </w:pPr>
            <w:r>
              <w:rPr>
                <w:sz w:val="12"/>
                <w:szCs w:val="12"/>
              </w:rPr>
              <w:t>1,1</w:t>
            </w:r>
          </w:p>
        </w:tc>
        <w:tc>
          <w:tcPr>
            <w:tcW w:w="540"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jc w:val="center"/>
              <w:rPr>
                <w:sz w:val="12"/>
                <w:szCs w:val="12"/>
              </w:rPr>
            </w:pPr>
            <w:r>
              <w:rPr>
                <w:sz w:val="12"/>
                <w:szCs w:val="12"/>
              </w:rPr>
              <w:t>5400</w:t>
            </w:r>
          </w:p>
        </w:tc>
        <w:tc>
          <w:tcPr>
            <w:tcW w:w="567"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jc w:val="center"/>
              <w:rPr>
                <w:sz w:val="12"/>
                <w:szCs w:val="12"/>
              </w:rPr>
            </w:pPr>
            <w:r>
              <w:rPr>
                <w:sz w:val="12"/>
                <w:szCs w:val="12"/>
              </w:rPr>
              <w:t>0,000</w:t>
            </w:r>
          </w:p>
        </w:tc>
        <w:tc>
          <w:tcPr>
            <w:tcW w:w="283"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jc w:val="center"/>
              <w:rPr>
                <w:sz w:val="12"/>
                <w:szCs w:val="12"/>
              </w:rPr>
            </w:pPr>
            <w:r>
              <w:rPr>
                <w:sz w:val="12"/>
                <w:szCs w:val="12"/>
              </w:rPr>
              <w:t>0</w:t>
            </w:r>
          </w:p>
        </w:tc>
        <w:tc>
          <w:tcPr>
            <w:tcW w:w="567"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jc w:val="center"/>
              <w:rPr>
                <w:sz w:val="12"/>
                <w:szCs w:val="12"/>
              </w:rPr>
            </w:pPr>
            <w:r>
              <w:rPr>
                <w:sz w:val="12"/>
                <w:szCs w:val="12"/>
              </w:rPr>
              <w:t>0,000</w:t>
            </w:r>
          </w:p>
        </w:tc>
        <w:tc>
          <w:tcPr>
            <w:tcW w:w="284"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jc w:val="center"/>
              <w:rPr>
                <w:sz w:val="12"/>
                <w:szCs w:val="12"/>
              </w:rPr>
            </w:pPr>
            <w:r>
              <w:rPr>
                <w:sz w:val="12"/>
                <w:szCs w:val="12"/>
              </w:rPr>
              <w:t>0</w:t>
            </w:r>
          </w:p>
        </w:tc>
        <w:tc>
          <w:tcPr>
            <w:tcW w:w="567"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jc w:val="center"/>
              <w:rPr>
                <w:sz w:val="12"/>
                <w:szCs w:val="12"/>
              </w:rPr>
            </w:pPr>
            <w:r>
              <w:rPr>
                <w:sz w:val="12"/>
                <w:szCs w:val="12"/>
              </w:rPr>
              <w:t>0,900</w:t>
            </w:r>
          </w:p>
        </w:tc>
        <w:tc>
          <w:tcPr>
            <w:tcW w:w="283"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jc w:val="center"/>
              <w:rPr>
                <w:sz w:val="12"/>
                <w:szCs w:val="12"/>
              </w:rPr>
            </w:pPr>
            <w:r>
              <w:rPr>
                <w:sz w:val="12"/>
                <w:szCs w:val="12"/>
              </w:rPr>
              <w:t>82</w:t>
            </w:r>
          </w:p>
        </w:tc>
        <w:tc>
          <w:tcPr>
            <w:tcW w:w="992"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993"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992"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992"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709"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Pr="0081523D" w:rsidRDefault="00404FFA">
            <w:pPr>
              <w:spacing w:line="276" w:lineRule="auto"/>
              <w:rPr>
                <w:sz w:val="22"/>
                <w:szCs w:val="22"/>
                <w:lang w:eastAsia="en-US"/>
              </w:rPr>
            </w:pPr>
          </w:p>
        </w:tc>
        <w:tc>
          <w:tcPr>
            <w:tcW w:w="1134"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1161"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spacing w:line="276" w:lineRule="auto"/>
              <w:rPr>
                <w:sz w:val="22"/>
                <w:szCs w:val="22"/>
                <w:lang w:eastAsia="en-US"/>
              </w:rPr>
            </w:pPr>
          </w:p>
        </w:tc>
        <w:tc>
          <w:tcPr>
            <w:tcW w:w="709"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681"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709"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428" w:type="dxa"/>
            <w:gridSpan w:val="2"/>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715" w:type="dxa"/>
            <w:gridSpan w:val="3"/>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1134"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E24174" w:rsidP="00E24174">
            <w:pPr>
              <w:jc w:val="center"/>
              <w:rPr>
                <w:sz w:val="12"/>
                <w:szCs w:val="12"/>
              </w:rPr>
            </w:pPr>
            <w:r>
              <w:rPr>
                <w:sz w:val="12"/>
                <w:szCs w:val="12"/>
              </w:rPr>
              <w:t xml:space="preserve">от ул. </w:t>
            </w:r>
            <w:proofErr w:type="spellStart"/>
            <w:r>
              <w:rPr>
                <w:sz w:val="12"/>
                <w:szCs w:val="12"/>
              </w:rPr>
              <w:t>Лепсе</w:t>
            </w:r>
            <w:proofErr w:type="spellEnd"/>
            <w:r>
              <w:rPr>
                <w:sz w:val="12"/>
                <w:szCs w:val="12"/>
              </w:rPr>
              <w:t xml:space="preserve"> до д. </w:t>
            </w:r>
            <w:r w:rsidR="00404FFA">
              <w:rPr>
                <w:sz w:val="12"/>
                <w:szCs w:val="12"/>
              </w:rPr>
              <w:t>2 по ул. Мельникова</w:t>
            </w:r>
          </w:p>
        </w:tc>
        <w:tc>
          <w:tcPr>
            <w:tcW w:w="1152"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jc w:val="center"/>
              <w:rPr>
                <w:sz w:val="12"/>
                <w:szCs w:val="12"/>
              </w:rPr>
            </w:pPr>
            <w:r>
              <w:rPr>
                <w:sz w:val="12"/>
                <w:szCs w:val="12"/>
              </w:rPr>
              <w:t>ремонт проезжей части</w:t>
            </w:r>
          </w:p>
        </w:tc>
        <w:tc>
          <w:tcPr>
            <w:tcW w:w="709"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jc w:val="center"/>
              <w:rPr>
                <w:sz w:val="12"/>
                <w:szCs w:val="12"/>
              </w:rPr>
            </w:pPr>
            <w:r>
              <w:rPr>
                <w:sz w:val="12"/>
                <w:szCs w:val="12"/>
              </w:rPr>
              <w:t>0,807</w:t>
            </w:r>
          </w:p>
        </w:tc>
        <w:tc>
          <w:tcPr>
            <w:tcW w:w="691"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jc w:val="center"/>
              <w:rPr>
                <w:sz w:val="12"/>
                <w:szCs w:val="12"/>
              </w:rPr>
            </w:pPr>
            <w:r>
              <w:rPr>
                <w:sz w:val="12"/>
                <w:szCs w:val="12"/>
              </w:rPr>
              <w:t>0,9</w:t>
            </w:r>
          </w:p>
        </w:tc>
        <w:tc>
          <w:tcPr>
            <w:tcW w:w="708"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jc w:val="center"/>
              <w:rPr>
                <w:sz w:val="12"/>
                <w:szCs w:val="12"/>
              </w:rPr>
            </w:pPr>
            <w:r>
              <w:rPr>
                <w:sz w:val="12"/>
                <w:szCs w:val="12"/>
              </w:rPr>
              <w:t>5650</w:t>
            </w:r>
          </w:p>
        </w:tc>
        <w:tc>
          <w:tcPr>
            <w:tcW w:w="441"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708"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jc w:val="center"/>
              <w:rPr>
                <w:sz w:val="12"/>
                <w:szCs w:val="12"/>
              </w:rPr>
            </w:pPr>
            <w:r>
              <w:rPr>
                <w:sz w:val="12"/>
                <w:szCs w:val="12"/>
              </w:rPr>
              <w:t>7,345</w:t>
            </w:r>
          </w:p>
        </w:tc>
        <w:tc>
          <w:tcPr>
            <w:tcW w:w="851"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130685">
            <w:pPr>
              <w:jc w:val="center"/>
              <w:rPr>
                <w:sz w:val="12"/>
                <w:szCs w:val="12"/>
              </w:rPr>
            </w:pPr>
            <w:r>
              <w:rPr>
                <w:sz w:val="12"/>
                <w:szCs w:val="12"/>
              </w:rPr>
              <w:t>о</w:t>
            </w:r>
            <w:r w:rsidR="00404FFA">
              <w:rPr>
                <w:sz w:val="12"/>
                <w:szCs w:val="12"/>
              </w:rPr>
              <w:t>прос граждан</w:t>
            </w:r>
          </w:p>
        </w:tc>
      </w:tr>
      <w:tr w:rsidR="00404FFA" w:rsidTr="00B8520E">
        <w:trPr>
          <w:trHeight w:val="264"/>
        </w:trPr>
        <w:tc>
          <w:tcPr>
            <w:tcW w:w="352" w:type="dxa"/>
            <w:tcBorders>
              <w:top w:val="nil"/>
              <w:left w:val="single" w:sz="4" w:space="0" w:color="auto"/>
              <w:bottom w:val="single" w:sz="4" w:space="0" w:color="auto"/>
              <w:right w:val="single" w:sz="4" w:space="0" w:color="auto"/>
            </w:tcBorders>
            <w:noWrap/>
            <w:tcMar>
              <w:top w:w="0" w:type="dxa"/>
              <w:left w:w="28" w:type="dxa"/>
              <w:bottom w:w="0" w:type="dxa"/>
              <w:right w:w="28" w:type="dxa"/>
            </w:tcMar>
            <w:hideMark/>
          </w:tcPr>
          <w:p w:rsidR="00404FFA" w:rsidRDefault="00404FFA">
            <w:pPr>
              <w:jc w:val="center"/>
              <w:rPr>
                <w:sz w:val="12"/>
                <w:szCs w:val="12"/>
              </w:rPr>
            </w:pPr>
            <w:r>
              <w:rPr>
                <w:sz w:val="12"/>
                <w:szCs w:val="12"/>
              </w:rPr>
              <w:t>126</w:t>
            </w:r>
          </w:p>
        </w:tc>
        <w:tc>
          <w:tcPr>
            <w:tcW w:w="2117"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rPr>
                <w:sz w:val="12"/>
                <w:szCs w:val="12"/>
              </w:rPr>
            </w:pPr>
            <w:r>
              <w:rPr>
                <w:sz w:val="12"/>
                <w:szCs w:val="12"/>
              </w:rPr>
              <w:t>ул. Мельничная</w:t>
            </w:r>
          </w:p>
        </w:tc>
        <w:tc>
          <w:tcPr>
            <w:tcW w:w="727"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jc w:val="center"/>
              <w:rPr>
                <w:sz w:val="12"/>
                <w:szCs w:val="12"/>
              </w:rPr>
            </w:pPr>
            <w:r>
              <w:rPr>
                <w:sz w:val="12"/>
                <w:szCs w:val="12"/>
              </w:rPr>
              <w:t>1,15</w:t>
            </w:r>
          </w:p>
        </w:tc>
        <w:tc>
          <w:tcPr>
            <w:tcW w:w="540"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jc w:val="center"/>
              <w:rPr>
                <w:sz w:val="12"/>
                <w:szCs w:val="12"/>
              </w:rPr>
            </w:pPr>
            <w:r>
              <w:rPr>
                <w:sz w:val="12"/>
                <w:szCs w:val="12"/>
              </w:rPr>
              <w:t>12600</w:t>
            </w:r>
          </w:p>
        </w:tc>
        <w:tc>
          <w:tcPr>
            <w:tcW w:w="567"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jc w:val="center"/>
              <w:rPr>
                <w:sz w:val="12"/>
                <w:szCs w:val="12"/>
              </w:rPr>
            </w:pPr>
            <w:r>
              <w:rPr>
                <w:sz w:val="12"/>
                <w:szCs w:val="12"/>
              </w:rPr>
              <w:t>0,750</w:t>
            </w:r>
          </w:p>
        </w:tc>
        <w:tc>
          <w:tcPr>
            <w:tcW w:w="283"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jc w:val="center"/>
              <w:rPr>
                <w:sz w:val="12"/>
                <w:szCs w:val="12"/>
              </w:rPr>
            </w:pPr>
            <w:r>
              <w:rPr>
                <w:sz w:val="12"/>
                <w:szCs w:val="12"/>
              </w:rPr>
              <w:t>65</w:t>
            </w:r>
          </w:p>
        </w:tc>
        <w:tc>
          <w:tcPr>
            <w:tcW w:w="567"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jc w:val="center"/>
              <w:rPr>
                <w:sz w:val="12"/>
                <w:szCs w:val="12"/>
              </w:rPr>
            </w:pPr>
            <w:r>
              <w:rPr>
                <w:sz w:val="12"/>
                <w:szCs w:val="12"/>
              </w:rPr>
              <w:t>0,750</w:t>
            </w:r>
          </w:p>
        </w:tc>
        <w:tc>
          <w:tcPr>
            <w:tcW w:w="284"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jc w:val="center"/>
              <w:rPr>
                <w:sz w:val="12"/>
                <w:szCs w:val="12"/>
              </w:rPr>
            </w:pPr>
            <w:r>
              <w:rPr>
                <w:sz w:val="12"/>
                <w:szCs w:val="12"/>
              </w:rPr>
              <w:t>65</w:t>
            </w:r>
          </w:p>
        </w:tc>
        <w:tc>
          <w:tcPr>
            <w:tcW w:w="567"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jc w:val="center"/>
              <w:rPr>
                <w:sz w:val="12"/>
                <w:szCs w:val="12"/>
              </w:rPr>
            </w:pPr>
            <w:r>
              <w:rPr>
                <w:sz w:val="12"/>
                <w:szCs w:val="12"/>
              </w:rPr>
              <w:t>1,150</w:t>
            </w:r>
          </w:p>
        </w:tc>
        <w:tc>
          <w:tcPr>
            <w:tcW w:w="283"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jc w:val="center"/>
              <w:rPr>
                <w:sz w:val="12"/>
                <w:szCs w:val="12"/>
              </w:rPr>
            </w:pPr>
            <w:r>
              <w:rPr>
                <w:sz w:val="12"/>
                <w:szCs w:val="12"/>
              </w:rPr>
              <w:t>100</w:t>
            </w:r>
          </w:p>
        </w:tc>
        <w:tc>
          <w:tcPr>
            <w:tcW w:w="992"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993"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992"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992"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709"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Pr="0081523D" w:rsidRDefault="00404FFA">
            <w:pPr>
              <w:spacing w:line="276" w:lineRule="auto"/>
              <w:rPr>
                <w:sz w:val="22"/>
                <w:szCs w:val="22"/>
                <w:lang w:eastAsia="en-US"/>
              </w:rPr>
            </w:pPr>
          </w:p>
        </w:tc>
        <w:tc>
          <w:tcPr>
            <w:tcW w:w="1134"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1161"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709"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681"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709"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428" w:type="dxa"/>
            <w:gridSpan w:val="2"/>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715" w:type="dxa"/>
            <w:gridSpan w:val="3"/>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1134"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rsidP="00E24174">
            <w:pPr>
              <w:jc w:val="center"/>
              <w:rPr>
                <w:sz w:val="12"/>
                <w:szCs w:val="12"/>
              </w:rPr>
            </w:pPr>
            <w:r>
              <w:rPr>
                <w:sz w:val="12"/>
                <w:szCs w:val="12"/>
              </w:rPr>
              <w:t>от Октябрьского просп</w:t>
            </w:r>
            <w:r w:rsidR="00E24174">
              <w:rPr>
                <w:sz w:val="12"/>
                <w:szCs w:val="12"/>
              </w:rPr>
              <w:t>.</w:t>
            </w:r>
            <w:r>
              <w:rPr>
                <w:sz w:val="12"/>
                <w:szCs w:val="12"/>
              </w:rPr>
              <w:t xml:space="preserve"> до ул. </w:t>
            </w:r>
            <w:proofErr w:type="spellStart"/>
            <w:r>
              <w:rPr>
                <w:sz w:val="12"/>
                <w:szCs w:val="12"/>
              </w:rPr>
              <w:t>Темирязева</w:t>
            </w:r>
            <w:proofErr w:type="spellEnd"/>
          </w:p>
        </w:tc>
        <w:tc>
          <w:tcPr>
            <w:tcW w:w="1152"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jc w:val="center"/>
              <w:rPr>
                <w:sz w:val="12"/>
                <w:szCs w:val="12"/>
              </w:rPr>
            </w:pPr>
            <w:r>
              <w:rPr>
                <w:sz w:val="12"/>
                <w:szCs w:val="12"/>
              </w:rPr>
              <w:t>ремонт проезжей части</w:t>
            </w:r>
          </w:p>
        </w:tc>
        <w:tc>
          <w:tcPr>
            <w:tcW w:w="709"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jc w:val="center"/>
              <w:rPr>
                <w:sz w:val="12"/>
                <w:szCs w:val="12"/>
              </w:rPr>
            </w:pPr>
            <w:r>
              <w:rPr>
                <w:sz w:val="12"/>
                <w:szCs w:val="12"/>
              </w:rPr>
              <w:t>2,400</w:t>
            </w:r>
          </w:p>
        </w:tc>
        <w:tc>
          <w:tcPr>
            <w:tcW w:w="691"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jc w:val="center"/>
              <w:rPr>
                <w:sz w:val="12"/>
                <w:szCs w:val="12"/>
              </w:rPr>
            </w:pPr>
            <w:r>
              <w:rPr>
                <w:sz w:val="12"/>
                <w:szCs w:val="12"/>
              </w:rPr>
              <w:t>1,29</w:t>
            </w:r>
          </w:p>
        </w:tc>
        <w:tc>
          <w:tcPr>
            <w:tcW w:w="708"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jc w:val="center"/>
              <w:rPr>
                <w:sz w:val="12"/>
                <w:szCs w:val="12"/>
              </w:rPr>
            </w:pPr>
            <w:r>
              <w:rPr>
                <w:sz w:val="12"/>
                <w:szCs w:val="12"/>
              </w:rPr>
              <w:t>16800</w:t>
            </w:r>
          </w:p>
        </w:tc>
        <w:tc>
          <w:tcPr>
            <w:tcW w:w="441"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708"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jc w:val="center"/>
              <w:rPr>
                <w:sz w:val="12"/>
                <w:szCs w:val="12"/>
              </w:rPr>
            </w:pPr>
            <w:r>
              <w:rPr>
                <w:sz w:val="12"/>
                <w:szCs w:val="12"/>
              </w:rPr>
              <w:t>21,840</w:t>
            </w:r>
          </w:p>
        </w:tc>
        <w:tc>
          <w:tcPr>
            <w:tcW w:w="851"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130685">
            <w:pPr>
              <w:jc w:val="center"/>
              <w:rPr>
                <w:sz w:val="12"/>
                <w:szCs w:val="12"/>
              </w:rPr>
            </w:pPr>
            <w:r>
              <w:rPr>
                <w:sz w:val="12"/>
                <w:szCs w:val="12"/>
              </w:rPr>
              <w:t>о</w:t>
            </w:r>
            <w:r w:rsidR="00404FFA">
              <w:rPr>
                <w:sz w:val="12"/>
                <w:szCs w:val="12"/>
              </w:rPr>
              <w:t>прос граждан</w:t>
            </w:r>
          </w:p>
        </w:tc>
      </w:tr>
      <w:tr w:rsidR="00404FFA" w:rsidTr="00B8520E">
        <w:trPr>
          <w:trHeight w:val="264"/>
        </w:trPr>
        <w:tc>
          <w:tcPr>
            <w:tcW w:w="352" w:type="dxa"/>
            <w:tcBorders>
              <w:top w:val="nil"/>
              <w:left w:val="single" w:sz="4" w:space="0" w:color="auto"/>
              <w:bottom w:val="single" w:sz="4" w:space="0" w:color="auto"/>
              <w:right w:val="single" w:sz="4" w:space="0" w:color="auto"/>
            </w:tcBorders>
            <w:noWrap/>
            <w:tcMar>
              <w:top w:w="0" w:type="dxa"/>
              <w:left w:w="28" w:type="dxa"/>
              <w:bottom w:w="0" w:type="dxa"/>
              <w:right w:w="28" w:type="dxa"/>
            </w:tcMar>
            <w:hideMark/>
          </w:tcPr>
          <w:p w:rsidR="00404FFA" w:rsidRDefault="00404FFA">
            <w:pPr>
              <w:jc w:val="center"/>
              <w:rPr>
                <w:sz w:val="12"/>
                <w:szCs w:val="12"/>
              </w:rPr>
            </w:pPr>
            <w:r>
              <w:rPr>
                <w:sz w:val="12"/>
                <w:szCs w:val="12"/>
              </w:rPr>
              <w:t>127</w:t>
            </w:r>
          </w:p>
        </w:tc>
        <w:tc>
          <w:tcPr>
            <w:tcW w:w="2117"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rPr>
                <w:sz w:val="12"/>
                <w:szCs w:val="12"/>
              </w:rPr>
            </w:pPr>
            <w:r>
              <w:rPr>
                <w:sz w:val="12"/>
                <w:szCs w:val="12"/>
              </w:rPr>
              <w:t>ул. Металлистов</w:t>
            </w:r>
          </w:p>
        </w:tc>
        <w:tc>
          <w:tcPr>
            <w:tcW w:w="727"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jc w:val="center"/>
              <w:rPr>
                <w:sz w:val="12"/>
                <w:szCs w:val="12"/>
              </w:rPr>
            </w:pPr>
            <w:r>
              <w:rPr>
                <w:sz w:val="12"/>
                <w:szCs w:val="12"/>
              </w:rPr>
              <w:t>0,4</w:t>
            </w:r>
          </w:p>
        </w:tc>
        <w:tc>
          <w:tcPr>
            <w:tcW w:w="540"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jc w:val="center"/>
              <w:rPr>
                <w:sz w:val="12"/>
                <w:szCs w:val="12"/>
              </w:rPr>
            </w:pPr>
            <w:r>
              <w:rPr>
                <w:sz w:val="12"/>
                <w:szCs w:val="12"/>
              </w:rPr>
              <w:t>3470</w:t>
            </w:r>
          </w:p>
        </w:tc>
        <w:tc>
          <w:tcPr>
            <w:tcW w:w="567"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jc w:val="center"/>
              <w:rPr>
                <w:sz w:val="12"/>
                <w:szCs w:val="12"/>
              </w:rPr>
            </w:pPr>
            <w:r>
              <w:rPr>
                <w:sz w:val="12"/>
                <w:szCs w:val="12"/>
              </w:rPr>
              <w:t>0,000</w:t>
            </w:r>
          </w:p>
        </w:tc>
        <w:tc>
          <w:tcPr>
            <w:tcW w:w="283"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jc w:val="center"/>
              <w:rPr>
                <w:sz w:val="12"/>
                <w:szCs w:val="12"/>
              </w:rPr>
            </w:pPr>
            <w:r>
              <w:rPr>
                <w:sz w:val="12"/>
                <w:szCs w:val="12"/>
              </w:rPr>
              <w:t>0</w:t>
            </w:r>
          </w:p>
        </w:tc>
        <w:tc>
          <w:tcPr>
            <w:tcW w:w="567"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jc w:val="center"/>
              <w:rPr>
                <w:sz w:val="12"/>
                <w:szCs w:val="12"/>
              </w:rPr>
            </w:pPr>
            <w:r>
              <w:rPr>
                <w:sz w:val="12"/>
                <w:szCs w:val="12"/>
              </w:rPr>
              <w:t>0,400</w:t>
            </w:r>
          </w:p>
        </w:tc>
        <w:tc>
          <w:tcPr>
            <w:tcW w:w="284"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jc w:val="center"/>
              <w:rPr>
                <w:sz w:val="12"/>
                <w:szCs w:val="12"/>
              </w:rPr>
            </w:pPr>
            <w:r>
              <w:rPr>
                <w:sz w:val="12"/>
                <w:szCs w:val="12"/>
              </w:rPr>
              <w:t>100</w:t>
            </w:r>
          </w:p>
        </w:tc>
        <w:tc>
          <w:tcPr>
            <w:tcW w:w="567"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jc w:val="center"/>
              <w:rPr>
                <w:sz w:val="12"/>
                <w:szCs w:val="12"/>
              </w:rPr>
            </w:pPr>
            <w:r>
              <w:rPr>
                <w:sz w:val="12"/>
                <w:szCs w:val="12"/>
              </w:rPr>
              <w:t>0,400</w:t>
            </w:r>
          </w:p>
        </w:tc>
        <w:tc>
          <w:tcPr>
            <w:tcW w:w="283"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jc w:val="center"/>
              <w:rPr>
                <w:sz w:val="12"/>
                <w:szCs w:val="12"/>
              </w:rPr>
            </w:pPr>
            <w:r>
              <w:rPr>
                <w:sz w:val="12"/>
                <w:szCs w:val="12"/>
              </w:rPr>
              <w:t>100</w:t>
            </w:r>
          </w:p>
        </w:tc>
        <w:tc>
          <w:tcPr>
            <w:tcW w:w="992"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993"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992"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992"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709"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Pr="0081523D" w:rsidRDefault="00404FFA">
            <w:pPr>
              <w:jc w:val="center"/>
              <w:rPr>
                <w:sz w:val="12"/>
                <w:szCs w:val="12"/>
              </w:rPr>
            </w:pPr>
            <w:r w:rsidRPr="0081523D">
              <w:rPr>
                <w:sz w:val="12"/>
                <w:szCs w:val="12"/>
              </w:rPr>
              <w:t>КИР-064</w:t>
            </w:r>
          </w:p>
        </w:tc>
        <w:tc>
          <w:tcPr>
            <w:tcW w:w="1134"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rsidP="007C42AB">
            <w:pPr>
              <w:jc w:val="center"/>
              <w:rPr>
                <w:sz w:val="12"/>
                <w:szCs w:val="12"/>
              </w:rPr>
            </w:pPr>
            <w:r>
              <w:rPr>
                <w:sz w:val="12"/>
                <w:szCs w:val="12"/>
              </w:rPr>
              <w:t>от ул.</w:t>
            </w:r>
            <w:r w:rsidR="007C42AB">
              <w:rPr>
                <w:sz w:val="12"/>
                <w:szCs w:val="12"/>
              </w:rPr>
              <w:t xml:space="preserve"> </w:t>
            </w:r>
            <w:proofErr w:type="spellStart"/>
            <w:r>
              <w:rPr>
                <w:sz w:val="12"/>
                <w:szCs w:val="12"/>
              </w:rPr>
              <w:t>Сормовская</w:t>
            </w:r>
            <w:proofErr w:type="spellEnd"/>
            <w:r>
              <w:rPr>
                <w:sz w:val="12"/>
                <w:szCs w:val="12"/>
              </w:rPr>
              <w:t xml:space="preserve"> до ул</w:t>
            </w:r>
            <w:r w:rsidR="007C42AB">
              <w:rPr>
                <w:sz w:val="12"/>
                <w:szCs w:val="12"/>
              </w:rPr>
              <w:t xml:space="preserve">. </w:t>
            </w:r>
            <w:r>
              <w:rPr>
                <w:sz w:val="12"/>
                <w:szCs w:val="12"/>
              </w:rPr>
              <w:t>Вологодская в г.</w:t>
            </w:r>
            <w:r w:rsidR="007C42AB">
              <w:rPr>
                <w:sz w:val="12"/>
                <w:szCs w:val="12"/>
              </w:rPr>
              <w:t xml:space="preserve"> </w:t>
            </w:r>
            <w:r>
              <w:rPr>
                <w:sz w:val="12"/>
                <w:szCs w:val="12"/>
              </w:rPr>
              <w:t>Кирове</w:t>
            </w:r>
          </w:p>
        </w:tc>
        <w:tc>
          <w:tcPr>
            <w:tcW w:w="1161"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jc w:val="center"/>
              <w:rPr>
                <w:sz w:val="12"/>
                <w:szCs w:val="12"/>
              </w:rPr>
            </w:pPr>
            <w:r>
              <w:rPr>
                <w:sz w:val="12"/>
                <w:szCs w:val="12"/>
              </w:rPr>
              <w:t>ремонт проезжей части</w:t>
            </w:r>
          </w:p>
        </w:tc>
        <w:tc>
          <w:tcPr>
            <w:tcW w:w="709"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jc w:val="center"/>
              <w:rPr>
                <w:color w:val="000000"/>
                <w:sz w:val="12"/>
                <w:szCs w:val="12"/>
              </w:rPr>
            </w:pPr>
            <w:r>
              <w:rPr>
                <w:color w:val="000000"/>
                <w:sz w:val="12"/>
                <w:szCs w:val="12"/>
              </w:rPr>
              <w:t>0,740</w:t>
            </w:r>
          </w:p>
        </w:tc>
        <w:tc>
          <w:tcPr>
            <w:tcW w:w="681"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jc w:val="center"/>
              <w:rPr>
                <w:sz w:val="12"/>
                <w:szCs w:val="12"/>
              </w:rPr>
            </w:pPr>
            <w:r>
              <w:rPr>
                <w:sz w:val="12"/>
                <w:szCs w:val="12"/>
              </w:rPr>
              <w:t>0,52</w:t>
            </w:r>
          </w:p>
        </w:tc>
        <w:tc>
          <w:tcPr>
            <w:tcW w:w="709"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jc w:val="center"/>
              <w:rPr>
                <w:sz w:val="12"/>
                <w:szCs w:val="12"/>
              </w:rPr>
            </w:pPr>
            <w:r>
              <w:rPr>
                <w:sz w:val="12"/>
                <w:szCs w:val="12"/>
              </w:rPr>
              <w:t>5180</w:t>
            </w:r>
          </w:p>
        </w:tc>
        <w:tc>
          <w:tcPr>
            <w:tcW w:w="428" w:type="dxa"/>
            <w:gridSpan w:val="2"/>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715" w:type="dxa"/>
            <w:gridSpan w:val="3"/>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jc w:val="center"/>
              <w:rPr>
                <w:sz w:val="12"/>
                <w:szCs w:val="12"/>
              </w:rPr>
            </w:pPr>
            <w:r>
              <w:rPr>
                <w:sz w:val="12"/>
                <w:szCs w:val="12"/>
              </w:rPr>
              <w:t>5,505</w:t>
            </w:r>
          </w:p>
        </w:tc>
        <w:tc>
          <w:tcPr>
            <w:tcW w:w="1134"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1152"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spacing w:line="276" w:lineRule="auto"/>
              <w:rPr>
                <w:sz w:val="22"/>
                <w:szCs w:val="22"/>
                <w:lang w:eastAsia="en-US"/>
              </w:rPr>
            </w:pPr>
          </w:p>
        </w:tc>
        <w:tc>
          <w:tcPr>
            <w:tcW w:w="709"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691"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708"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441"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708"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851"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130685">
            <w:pPr>
              <w:jc w:val="center"/>
              <w:rPr>
                <w:sz w:val="12"/>
                <w:szCs w:val="12"/>
              </w:rPr>
            </w:pPr>
            <w:r>
              <w:rPr>
                <w:sz w:val="12"/>
                <w:szCs w:val="12"/>
              </w:rPr>
              <w:t>о</w:t>
            </w:r>
            <w:r w:rsidR="00404FFA">
              <w:rPr>
                <w:sz w:val="12"/>
                <w:szCs w:val="12"/>
              </w:rPr>
              <w:t>прос граждан</w:t>
            </w:r>
          </w:p>
        </w:tc>
      </w:tr>
      <w:tr w:rsidR="00404FFA" w:rsidTr="00B8520E">
        <w:trPr>
          <w:trHeight w:val="264"/>
        </w:trPr>
        <w:tc>
          <w:tcPr>
            <w:tcW w:w="352" w:type="dxa"/>
            <w:tcBorders>
              <w:top w:val="nil"/>
              <w:left w:val="single" w:sz="4" w:space="0" w:color="auto"/>
              <w:bottom w:val="single" w:sz="4" w:space="0" w:color="auto"/>
              <w:right w:val="single" w:sz="4" w:space="0" w:color="auto"/>
            </w:tcBorders>
            <w:noWrap/>
            <w:tcMar>
              <w:top w:w="0" w:type="dxa"/>
              <w:left w:w="28" w:type="dxa"/>
              <w:bottom w:w="0" w:type="dxa"/>
              <w:right w:w="28" w:type="dxa"/>
            </w:tcMar>
            <w:hideMark/>
          </w:tcPr>
          <w:p w:rsidR="00404FFA" w:rsidRDefault="00404FFA">
            <w:pPr>
              <w:jc w:val="center"/>
              <w:rPr>
                <w:sz w:val="12"/>
                <w:szCs w:val="12"/>
              </w:rPr>
            </w:pPr>
            <w:r>
              <w:rPr>
                <w:sz w:val="12"/>
                <w:szCs w:val="12"/>
              </w:rPr>
              <w:t>128</w:t>
            </w:r>
          </w:p>
        </w:tc>
        <w:tc>
          <w:tcPr>
            <w:tcW w:w="2117"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rPr>
                <w:sz w:val="12"/>
                <w:szCs w:val="12"/>
              </w:rPr>
            </w:pPr>
            <w:r>
              <w:rPr>
                <w:sz w:val="12"/>
                <w:szCs w:val="12"/>
              </w:rPr>
              <w:t>ул. Металлургов</w:t>
            </w:r>
          </w:p>
        </w:tc>
        <w:tc>
          <w:tcPr>
            <w:tcW w:w="727"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jc w:val="center"/>
              <w:rPr>
                <w:sz w:val="12"/>
                <w:szCs w:val="12"/>
              </w:rPr>
            </w:pPr>
            <w:r>
              <w:rPr>
                <w:sz w:val="12"/>
                <w:szCs w:val="12"/>
              </w:rPr>
              <w:t>0,4</w:t>
            </w:r>
          </w:p>
        </w:tc>
        <w:tc>
          <w:tcPr>
            <w:tcW w:w="540"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jc w:val="center"/>
              <w:rPr>
                <w:sz w:val="12"/>
                <w:szCs w:val="12"/>
              </w:rPr>
            </w:pPr>
            <w:r>
              <w:rPr>
                <w:sz w:val="12"/>
                <w:szCs w:val="12"/>
              </w:rPr>
              <w:t>3600</w:t>
            </w:r>
          </w:p>
        </w:tc>
        <w:tc>
          <w:tcPr>
            <w:tcW w:w="567"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jc w:val="center"/>
              <w:rPr>
                <w:sz w:val="12"/>
                <w:szCs w:val="12"/>
              </w:rPr>
            </w:pPr>
            <w:r>
              <w:rPr>
                <w:sz w:val="12"/>
                <w:szCs w:val="12"/>
              </w:rPr>
              <w:t>0,000</w:t>
            </w:r>
          </w:p>
        </w:tc>
        <w:tc>
          <w:tcPr>
            <w:tcW w:w="283"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jc w:val="center"/>
              <w:rPr>
                <w:sz w:val="12"/>
                <w:szCs w:val="12"/>
              </w:rPr>
            </w:pPr>
            <w:r>
              <w:rPr>
                <w:sz w:val="12"/>
                <w:szCs w:val="12"/>
              </w:rPr>
              <w:t>0</w:t>
            </w:r>
          </w:p>
        </w:tc>
        <w:tc>
          <w:tcPr>
            <w:tcW w:w="567"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jc w:val="center"/>
              <w:rPr>
                <w:sz w:val="12"/>
                <w:szCs w:val="12"/>
              </w:rPr>
            </w:pPr>
            <w:r>
              <w:rPr>
                <w:sz w:val="12"/>
                <w:szCs w:val="12"/>
              </w:rPr>
              <w:t>0,000</w:t>
            </w:r>
          </w:p>
        </w:tc>
        <w:tc>
          <w:tcPr>
            <w:tcW w:w="284"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jc w:val="center"/>
              <w:rPr>
                <w:sz w:val="12"/>
                <w:szCs w:val="12"/>
              </w:rPr>
            </w:pPr>
            <w:r>
              <w:rPr>
                <w:sz w:val="12"/>
                <w:szCs w:val="12"/>
              </w:rPr>
              <w:t>0</w:t>
            </w:r>
          </w:p>
        </w:tc>
        <w:tc>
          <w:tcPr>
            <w:tcW w:w="567"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jc w:val="center"/>
              <w:rPr>
                <w:sz w:val="12"/>
                <w:szCs w:val="12"/>
              </w:rPr>
            </w:pPr>
            <w:r>
              <w:rPr>
                <w:sz w:val="12"/>
                <w:szCs w:val="12"/>
              </w:rPr>
              <w:t>0,400</w:t>
            </w:r>
          </w:p>
        </w:tc>
        <w:tc>
          <w:tcPr>
            <w:tcW w:w="283"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jc w:val="center"/>
              <w:rPr>
                <w:sz w:val="12"/>
                <w:szCs w:val="12"/>
              </w:rPr>
            </w:pPr>
            <w:r>
              <w:rPr>
                <w:sz w:val="12"/>
                <w:szCs w:val="12"/>
              </w:rPr>
              <w:t>100</w:t>
            </w:r>
          </w:p>
        </w:tc>
        <w:tc>
          <w:tcPr>
            <w:tcW w:w="992"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993"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992"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992"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709"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Pr="0081523D" w:rsidRDefault="00404FFA">
            <w:pPr>
              <w:spacing w:line="276" w:lineRule="auto"/>
              <w:rPr>
                <w:sz w:val="22"/>
                <w:szCs w:val="22"/>
                <w:lang w:eastAsia="en-US"/>
              </w:rPr>
            </w:pPr>
          </w:p>
        </w:tc>
        <w:tc>
          <w:tcPr>
            <w:tcW w:w="1134"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spacing w:line="276" w:lineRule="auto"/>
              <w:rPr>
                <w:sz w:val="22"/>
                <w:szCs w:val="22"/>
                <w:lang w:eastAsia="en-US"/>
              </w:rPr>
            </w:pPr>
          </w:p>
        </w:tc>
        <w:tc>
          <w:tcPr>
            <w:tcW w:w="1161"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spacing w:line="276" w:lineRule="auto"/>
              <w:rPr>
                <w:sz w:val="22"/>
                <w:szCs w:val="22"/>
                <w:lang w:eastAsia="en-US"/>
              </w:rPr>
            </w:pPr>
          </w:p>
        </w:tc>
        <w:tc>
          <w:tcPr>
            <w:tcW w:w="709"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spacing w:line="276" w:lineRule="auto"/>
              <w:rPr>
                <w:sz w:val="22"/>
                <w:szCs w:val="22"/>
                <w:lang w:eastAsia="en-US"/>
              </w:rPr>
            </w:pPr>
          </w:p>
        </w:tc>
        <w:tc>
          <w:tcPr>
            <w:tcW w:w="681"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spacing w:line="276" w:lineRule="auto"/>
              <w:rPr>
                <w:sz w:val="22"/>
                <w:szCs w:val="22"/>
                <w:lang w:eastAsia="en-US"/>
              </w:rPr>
            </w:pPr>
          </w:p>
        </w:tc>
        <w:tc>
          <w:tcPr>
            <w:tcW w:w="709"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spacing w:line="276" w:lineRule="auto"/>
              <w:rPr>
                <w:sz w:val="22"/>
                <w:szCs w:val="22"/>
                <w:lang w:eastAsia="en-US"/>
              </w:rPr>
            </w:pPr>
          </w:p>
        </w:tc>
        <w:tc>
          <w:tcPr>
            <w:tcW w:w="428" w:type="dxa"/>
            <w:gridSpan w:val="2"/>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715" w:type="dxa"/>
            <w:gridSpan w:val="3"/>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1134"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jc w:val="center"/>
              <w:rPr>
                <w:sz w:val="12"/>
                <w:szCs w:val="12"/>
              </w:rPr>
            </w:pPr>
            <w:r>
              <w:rPr>
                <w:sz w:val="12"/>
                <w:szCs w:val="12"/>
              </w:rPr>
              <w:t>от ул. Дзержинского до ул. Уральская</w:t>
            </w:r>
          </w:p>
        </w:tc>
        <w:tc>
          <w:tcPr>
            <w:tcW w:w="1152"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jc w:val="center"/>
              <w:rPr>
                <w:sz w:val="12"/>
                <w:szCs w:val="12"/>
              </w:rPr>
            </w:pPr>
            <w:r>
              <w:rPr>
                <w:sz w:val="12"/>
                <w:szCs w:val="12"/>
              </w:rPr>
              <w:t>ремонт проезжей части</w:t>
            </w:r>
          </w:p>
        </w:tc>
        <w:tc>
          <w:tcPr>
            <w:tcW w:w="709"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jc w:val="center"/>
              <w:rPr>
                <w:sz w:val="12"/>
                <w:szCs w:val="12"/>
              </w:rPr>
            </w:pPr>
            <w:r>
              <w:rPr>
                <w:sz w:val="12"/>
                <w:szCs w:val="12"/>
              </w:rPr>
              <w:t>0,523</w:t>
            </w:r>
          </w:p>
        </w:tc>
        <w:tc>
          <w:tcPr>
            <w:tcW w:w="691"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jc w:val="center"/>
              <w:rPr>
                <w:sz w:val="12"/>
                <w:szCs w:val="12"/>
              </w:rPr>
            </w:pPr>
            <w:r>
              <w:rPr>
                <w:sz w:val="12"/>
                <w:szCs w:val="12"/>
              </w:rPr>
              <w:t>0,46</w:t>
            </w:r>
          </w:p>
        </w:tc>
        <w:tc>
          <w:tcPr>
            <w:tcW w:w="708"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jc w:val="center"/>
              <w:rPr>
                <w:sz w:val="12"/>
                <w:szCs w:val="12"/>
              </w:rPr>
            </w:pPr>
            <w:r>
              <w:rPr>
                <w:sz w:val="12"/>
                <w:szCs w:val="12"/>
              </w:rPr>
              <w:t>3660</w:t>
            </w:r>
          </w:p>
        </w:tc>
        <w:tc>
          <w:tcPr>
            <w:tcW w:w="441"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spacing w:line="276" w:lineRule="auto"/>
              <w:rPr>
                <w:sz w:val="22"/>
                <w:szCs w:val="22"/>
                <w:lang w:eastAsia="en-US"/>
              </w:rPr>
            </w:pPr>
          </w:p>
        </w:tc>
        <w:tc>
          <w:tcPr>
            <w:tcW w:w="708"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jc w:val="center"/>
              <w:rPr>
                <w:sz w:val="12"/>
                <w:szCs w:val="12"/>
              </w:rPr>
            </w:pPr>
            <w:r>
              <w:rPr>
                <w:sz w:val="12"/>
                <w:szCs w:val="12"/>
              </w:rPr>
              <w:t>4,758</w:t>
            </w:r>
          </w:p>
        </w:tc>
        <w:tc>
          <w:tcPr>
            <w:tcW w:w="851"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130685">
            <w:pPr>
              <w:jc w:val="center"/>
              <w:rPr>
                <w:sz w:val="12"/>
                <w:szCs w:val="12"/>
              </w:rPr>
            </w:pPr>
            <w:r>
              <w:rPr>
                <w:sz w:val="12"/>
                <w:szCs w:val="12"/>
              </w:rPr>
              <w:t>о</w:t>
            </w:r>
            <w:r w:rsidR="00404FFA">
              <w:rPr>
                <w:sz w:val="12"/>
                <w:szCs w:val="12"/>
              </w:rPr>
              <w:t>прос граждан</w:t>
            </w:r>
          </w:p>
        </w:tc>
      </w:tr>
      <w:tr w:rsidR="00404FFA" w:rsidTr="00B8520E">
        <w:trPr>
          <w:trHeight w:val="264"/>
        </w:trPr>
        <w:tc>
          <w:tcPr>
            <w:tcW w:w="352" w:type="dxa"/>
            <w:tcBorders>
              <w:top w:val="nil"/>
              <w:left w:val="single" w:sz="4" w:space="0" w:color="auto"/>
              <w:bottom w:val="single" w:sz="4" w:space="0" w:color="auto"/>
              <w:right w:val="single" w:sz="4" w:space="0" w:color="auto"/>
            </w:tcBorders>
            <w:noWrap/>
            <w:tcMar>
              <w:top w:w="0" w:type="dxa"/>
              <w:left w:w="28" w:type="dxa"/>
              <w:bottom w:w="0" w:type="dxa"/>
              <w:right w:w="28" w:type="dxa"/>
            </w:tcMar>
            <w:hideMark/>
          </w:tcPr>
          <w:p w:rsidR="00404FFA" w:rsidRDefault="00404FFA">
            <w:pPr>
              <w:jc w:val="center"/>
              <w:rPr>
                <w:sz w:val="12"/>
                <w:szCs w:val="12"/>
              </w:rPr>
            </w:pPr>
            <w:r>
              <w:rPr>
                <w:sz w:val="12"/>
                <w:szCs w:val="12"/>
              </w:rPr>
              <w:t>129</w:t>
            </w:r>
          </w:p>
        </w:tc>
        <w:tc>
          <w:tcPr>
            <w:tcW w:w="2117"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rPr>
                <w:sz w:val="12"/>
                <w:szCs w:val="12"/>
              </w:rPr>
            </w:pPr>
            <w:r>
              <w:rPr>
                <w:sz w:val="12"/>
                <w:szCs w:val="12"/>
              </w:rPr>
              <w:t>ул. Милицейская</w:t>
            </w:r>
          </w:p>
        </w:tc>
        <w:tc>
          <w:tcPr>
            <w:tcW w:w="727"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jc w:val="center"/>
              <w:rPr>
                <w:sz w:val="12"/>
                <w:szCs w:val="12"/>
              </w:rPr>
            </w:pPr>
            <w:r>
              <w:rPr>
                <w:sz w:val="12"/>
                <w:szCs w:val="12"/>
              </w:rPr>
              <w:t>1,25</w:t>
            </w:r>
          </w:p>
        </w:tc>
        <w:tc>
          <w:tcPr>
            <w:tcW w:w="540"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jc w:val="center"/>
              <w:rPr>
                <w:sz w:val="12"/>
                <w:szCs w:val="12"/>
              </w:rPr>
            </w:pPr>
            <w:r>
              <w:rPr>
                <w:sz w:val="12"/>
                <w:szCs w:val="12"/>
              </w:rPr>
              <w:t>20800</w:t>
            </w:r>
          </w:p>
        </w:tc>
        <w:tc>
          <w:tcPr>
            <w:tcW w:w="567"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jc w:val="center"/>
              <w:rPr>
                <w:sz w:val="12"/>
                <w:szCs w:val="12"/>
              </w:rPr>
            </w:pPr>
            <w:r>
              <w:rPr>
                <w:sz w:val="12"/>
                <w:szCs w:val="12"/>
              </w:rPr>
              <w:t>0,000</w:t>
            </w:r>
          </w:p>
        </w:tc>
        <w:tc>
          <w:tcPr>
            <w:tcW w:w="283"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jc w:val="center"/>
              <w:rPr>
                <w:sz w:val="12"/>
                <w:szCs w:val="12"/>
              </w:rPr>
            </w:pPr>
            <w:r>
              <w:rPr>
                <w:sz w:val="12"/>
                <w:szCs w:val="12"/>
              </w:rPr>
              <w:t>0</w:t>
            </w:r>
          </w:p>
        </w:tc>
        <w:tc>
          <w:tcPr>
            <w:tcW w:w="567"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jc w:val="center"/>
              <w:rPr>
                <w:sz w:val="12"/>
                <w:szCs w:val="12"/>
              </w:rPr>
            </w:pPr>
            <w:r>
              <w:rPr>
                <w:sz w:val="12"/>
                <w:szCs w:val="12"/>
              </w:rPr>
              <w:t>0,000</w:t>
            </w:r>
          </w:p>
        </w:tc>
        <w:tc>
          <w:tcPr>
            <w:tcW w:w="284"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jc w:val="center"/>
              <w:rPr>
                <w:sz w:val="12"/>
                <w:szCs w:val="12"/>
              </w:rPr>
            </w:pPr>
            <w:r>
              <w:rPr>
                <w:sz w:val="12"/>
                <w:szCs w:val="12"/>
              </w:rPr>
              <w:t>0</w:t>
            </w:r>
          </w:p>
        </w:tc>
        <w:tc>
          <w:tcPr>
            <w:tcW w:w="567"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jc w:val="center"/>
              <w:rPr>
                <w:sz w:val="12"/>
                <w:szCs w:val="12"/>
              </w:rPr>
            </w:pPr>
            <w:r>
              <w:rPr>
                <w:sz w:val="12"/>
                <w:szCs w:val="12"/>
              </w:rPr>
              <w:t>0,000</w:t>
            </w:r>
          </w:p>
        </w:tc>
        <w:tc>
          <w:tcPr>
            <w:tcW w:w="283"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jc w:val="center"/>
              <w:rPr>
                <w:sz w:val="12"/>
                <w:szCs w:val="12"/>
              </w:rPr>
            </w:pPr>
            <w:r>
              <w:rPr>
                <w:sz w:val="12"/>
                <w:szCs w:val="12"/>
              </w:rPr>
              <w:t>0</w:t>
            </w:r>
          </w:p>
        </w:tc>
        <w:tc>
          <w:tcPr>
            <w:tcW w:w="992"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993"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992"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992"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709"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Pr="0081523D" w:rsidRDefault="00404FFA">
            <w:pPr>
              <w:spacing w:line="276" w:lineRule="auto"/>
              <w:rPr>
                <w:sz w:val="22"/>
                <w:szCs w:val="22"/>
                <w:lang w:eastAsia="en-US"/>
              </w:rPr>
            </w:pPr>
          </w:p>
        </w:tc>
        <w:tc>
          <w:tcPr>
            <w:tcW w:w="1134"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spacing w:line="276" w:lineRule="auto"/>
              <w:rPr>
                <w:sz w:val="22"/>
                <w:szCs w:val="22"/>
                <w:lang w:eastAsia="en-US"/>
              </w:rPr>
            </w:pPr>
          </w:p>
        </w:tc>
        <w:tc>
          <w:tcPr>
            <w:tcW w:w="1161"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spacing w:line="276" w:lineRule="auto"/>
              <w:rPr>
                <w:sz w:val="22"/>
                <w:szCs w:val="22"/>
                <w:lang w:eastAsia="en-US"/>
              </w:rPr>
            </w:pPr>
          </w:p>
        </w:tc>
        <w:tc>
          <w:tcPr>
            <w:tcW w:w="709"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spacing w:line="276" w:lineRule="auto"/>
              <w:rPr>
                <w:sz w:val="22"/>
                <w:szCs w:val="22"/>
                <w:lang w:eastAsia="en-US"/>
              </w:rPr>
            </w:pPr>
          </w:p>
        </w:tc>
        <w:tc>
          <w:tcPr>
            <w:tcW w:w="681"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spacing w:line="276" w:lineRule="auto"/>
              <w:rPr>
                <w:sz w:val="22"/>
                <w:szCs w:val="22"/>
                <w:lang w:eastAsia="en-US"/>
              </w:rPr>
            </w:pPr>
          </w:p>
        </w:tc>
        <w:tc>
          <w:tcPr>
            <w:tcW w:w="709"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spacing w:line="276" w:lineRule="auto"/>
              <w:rPr>
                <w:sz w:val="22"/>
                <w:szCs w:val="22"/>
                <w:lang w:eastAsia="en-US"/>
              </w:rPr>
            </w:pPr>
          </w:p>
        </w:tc>
        <w:tc>
          <w:tcPr>
            <w:tcW w:w="428" w:type="dxa"/>
            <w:gridSpan w:val="2"/>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715" w:type="dxa"/>
            <w:gridSpan w:val="3"/>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1134"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spacing w:line="276" w:lineRule="auto"/>
              <w:rPr>
                <w:sz w:val="22"/>
                <w:szCs w:val="22"/>
                <w:lang w:eastAsia="en-US"/>
              </w:rPr>
            </w:pPr>
          </w:p>
        </w:tc>
        <w:tc>
          <w:tcPr>
            <w:tcW w:w="1152"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spacing w:line="276" w:lineRule="auto"/>
              <w:rPr>
                <w:sz w:val="22"/>
                <w:szCs w:val="22"/>
                <w:lang w:eastAsia="en-US"/>
              </w:rPr>
            </w:pPr>
          </w:p>
        </w:tc>
        <w:tc>
          <w:tcPr>
            <w:tcW w:w="709"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spacing w:line="276" w:lineRule="auto"/>
              <w:rPr>
                <w:sz w:val="22"/>
                <w:szCs w:val="22"/>
                <w:lang w:eastAsia="en-US"/>
              </w:rPr>
            </w:pPr>
          </w:p>
        </w:tc>
        <w:tc>
          <w:tcPr>
            <w:tcW w:w="691"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spacing w:line="276" w:lineRule="auto"/>
              <w:rPr>
                <w:sz w:val="22"/>
                <w:szCs w:val="22"/>
                <w:lang w:eastAsia="en-US"/>
              </w:rPr>
            </w:pPr>
          </w:p>
        </w:tc>
        <w:tc>
          <w:tcPr>
            <w:tcW w:w="708"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spacing w:line="276" w:lineRule="auto"/>
              <w:rPr>
                <w:sz w:val="22"/>
                <w:szCs w:val="22"/>
                <w:lang w:eastAsia="en-US"/>
              </w:rPr>
            </w:pPr>
          </w:p>
        </w:tc>
        <w:tc>
          <w:tcPr>
            <w:tcW w:w="441"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spacing w:line="276" w:lineRule="auto"/>
              <w:rPr>
                <w:sz w:val="22"/>
                <w:szCs w:val="22"/>
                <w:lang w:eastAsia="en-US"/>
              </w:rPr>
            </w:pPr>
          </w:p>
        </w:tc>
        <w:tc>
          <w:tcPr>
            <w:tcW w:w="708"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851"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r>
      <w:tr w:rsidR="00404FFA" w:rsidTr="00B8520E">
        <w:trPr>
          <w:trHeight w:val="264"/>
        </w:trPr>
        <w:tc>
          <w:tcPr>
            <w:tcW w:w="352" w:type="dxa"/>
            <w:tcBorders>
              <w:top w:val="nil"/>
              <w:left w:val="single" w:sz="4" w:space="0" w:color="auto"/>
              <w:bottom w:val="single" w:sz="4" w:space="0" w:color="auto"/>
              <w:right w:val="single" w:sz="4" w:space="0" w:color="auto"/>
            </w:tcBorders>
            <w:noWrap/>
            <w:tcMar>
              <w:top w:w="0" w:type="dxa"/>
              <w:left w:w="28" w:type="dxa"/>
              <w:bottom w:w="0" w:type="dxa"/>
              <w:right w:w="28" w:type="dxa"/>
            </w:tcMar>
            <w:hideMark/>
          </w:tcPr>
          <w:p w:rsidR="00404FFA" w:rsidRDefault="00404FFA">
            <w:pPr>
              <w:jc w:val="center"/>
              <w:rPr>
                <w:sz w:val="12"/>
                <w:szCs w:val="12"/>
              </w:rPr>
            </w:pPr>
            <w:r>
              <w:rPr>
                <w:sz w:val="12"/>
                <w:szCs w:val="12"/>
              </w:rPr>
              <w:t>130</w:t>
            </w:r>
          </w:p>
        </w:tc>
        <w:tc>
          <w:tcPr>
            <w:tcW w:w="2117"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rPr>
                <w:sz w:val="12"/>
                <w:szCs w:val="12"/>
              </w:rPr>
            </w:pPr>
            <w:r>
              <w:rPr>
                <w:sz w:val="12"/>
                <w:szCs w:val="12"/>
              </w:rPr>
              <w:t>ул. Мичуринская</w:t>
            </w:r>
          </w:p>
        </w:tc>
        <w:tc>
          <w:tcPr>
            <w:tcW w:w="727"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jc w:val="center"/>
              <w:rPr>
                <w:sz w:val="12"/>
                <w:szCs w:val="12"/>
              </w:rPr>
            </w:pPr>
            <w:r>
              <w:rPr>
                <w:sz w:val="12"/>
                <w:szCs w:val="12"/>
              </w:rPr>
              <w:t>0,06</w:t>
            </w:r>
          </w:p>
        </w:tc>
        <w:tc>
          <w:tcPr>
            <w:tcW w:w="540"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jc w:val="center"/>
              <w:rPr>
                <w:sz w:val="12"/>
                <w:szCs w:val="12"/>
              </w:rPr>
            </w:pPr>
            <w:r>
              <w:rPr>
                <w:sz w:val="12"/>
                <w:szCs w:val="12"/>
              </w:rPr>
              <w:t>300</w:t>
            </w:r>
          </w:p>
        </w:tc>
        <w:tc>
          <w:tcPr>
            <w:tcW w:w="567"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jc w:val="center"/>
              <w:rPr>
                <w:sz w:val="12"/>
                <w:szCs w:val="12"/>
              </w:rPr>
            </w:pPr>
            <w:r>
              <w:rPr>
                <w:sz w:val="12"/>
                <w:szCs w:val="12"/>
              </w:rPr>
              <w:t>0,060</w:t>
            </w:r>
          </w:p>
        </w:tc>
        <w:tc>
          <w:tcPr>
            <w:tcW w:w="283"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jc w:val="center"/>
              <w:rPr>
                <w:sz w:val="12"/>
                <w:szCs w:val="12"/>
              </w:rPr>
            </w:pPr>
            <w:r>
              <w:rPr>
                <w:sz w:val="12"/>
                <w:szCs w:val="12"/>
              </w:rPr>
              <w:t>100</w:t>
            </w:r>
          </w:p>
        </w:tc>
        <w:tc>
          <w:tcPr>
            <w:tcW w:w="567"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jc w:val="center"/>
              <w:rPr>
                <w:sz w:val="12"/>
                <w:szCs w:val="12"/>
              </w:rPr>
            </w:pPr>
            <w:r>
              <w:rPr>
                <w:sz w:val="12"/>
                <w:szCs w:val="12"/>
              </w:rPr>
              <w:t>0,060</w:t>
            </w:r>
          </w:p>
        </w:tc>
        <w:tc>
          <w:tcPr>
            <w:tcW w:w="284"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jc w:val="center"/>
              <w:rPr>
                <w:sz w:val="12"/>
                <w:szCs w:val="12"/>
              </w:rPr>
            </w:pPr>
            <w:r>
              <w:rPr>
                <w:sz w:val="12"/>
                <w:szCs w:val="12"/>
              </w:rPr>
              <w:t>100</w:t>
            </w:r>
          </w:p>
        </w:tc>
        <w:tc>
          <w:tcPr>
            <w:tcW w:w="567"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jc w:val="center"/>
              <w:rPr>
                <w:sz w:val="12"/>
                <w:szCs w:val="12"/>
              </w:rPr>
            </w:pPr>
            <w:r>
              <w:rPr>
                <w:sz w:val="12"/>
                <w:szCs w:val="12"/>
              </w:rPr>
              <w:t>0,060</w:t>
            </w:r>
          </w:p>
        </w:tc>
        <w:tc>
          <w:tcPr>
            <w:tcW w:w="283"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jc w:val="center"/>
              <w:rPr>
                <w:sz w:val="12"/>
                <w:szCs w:val="12"/>
              </w:rPr>
            </w:pPr>
            <w:r>
              <w:rPr>
                <w:sz w:val="12"/>
                <w:szCs w:val="12"/>
              </w:rPr>
              <w:t>100</w:t>
            </w:r>
          </w:p>
        </w:tc>
        <w:tc>
          <w:tcPr>
            <w:tcW w:w="992"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993"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992"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992"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709"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Pr="0081523D" w:rsidRDefault="00404FFA">
            <w:pPr>
              <w:spacing w:line="276" w:lineRule="auto"/>
              <w:rPr>
                <w:sz w:val="22"/>
                <w:szCs w:val="22"/>
                <w:lang w:eastAsia="en-US"/>
              </w:rPr>
            </w:pPr>
          </w:p>
        </w:tc>
        <w:tc>
          <w:tcPr>
            <w:tcW w:w="1134"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1161"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spacing w:line="276" w:lineRule="auto"/>
              <w:rPr>
                <w:sz w:val="22"/>
                <w:szCs w:val="22"/>
                <w:lang w:eastAsia="en-US"/>
              </w:rPr>
            </w:pPr>
          </w:p>
        </w:tc>
        <w:tc>
          <w:tcPr>
            <w:tcW w:w="709"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681"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709"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428" w:type="dxa"/>
            <w:gridSpan w:val="2"/>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715" w:type="dxa"/>
            <w:gridSpan w:val="3"/>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1134"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1152"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spacing w:line="276" w:lineRule="auto"/>
              <w:rPr>
                <w:sz w:val="22"/>
                <w:szCs w:val="22"/>
                <w:lang w:eastAsia="en-US"/>
              </w:rPr>
            </w:pPr>
          </w:p>
        </w:tc>
        <w:tc>
          <w:tcPr>
            <w:tcW w:w="709"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691"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708"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441"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708"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851"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r>
      <w:tr w:rsidR="00404FFA" w:rsidTr="00B8520E">
        <w:trPr>
          <w:trHeight w:val="264"/>
        </w:trPr>
        <w:tc>
          <w:tcPr>
            <w:tcW w:w="352" w:type="dxa"/>
            <w:tcBorders>
              <w:top w:val="nil"/>
              <w:left w:val="single" w:sz="4" w:space="0" w:color="auto"/>
              <w:bottom w:val="single" w:sz="4" w:space="0" w:color="auto"/>
              <w:right w:val="single" w:sz="4" w:space="0" w:color="auto"/>
            </w:tcBorders>
            <w:noWrap/>
            <w:tcMar>
              <w:top w:w="0" w:type="dxa"/>
              <w:left w:w="28" w:type="dxa"/>
              <w:bottom w:w="0" w:type="dxa"/>
              <w:right w:w="28" w:type="dxa"/>
            </w:tcMar>
            <w:hideMark/>
          </w:tcPr>
          <w:p w:rsidR="00404FFA" w:rsidRDefault="00404FFA">
            <w:pPr>
              <w:jc w:val="center"/>
              <w:rPr>
                <w:sz w:val="12"/>
                <w:szCs w:val="12"/>
              </w:rPr>
            </w:pPr>
            <w:r>
              <w:rPr>
                <w:sz w:val="12"/>
                <w:szCs w:val="12"/>
              </w:rPr>
              <w:t>131</w:t>
            </w:r>
          </w:p>
        </w:tc>
        <w:tc>
          <w:tcPr>
            <w:tcW w:w="2117"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rPr>
                <w:sz w:val="12"/>
                <w:szCs w:val="12"/>
              </w:rPr>
            </w:pPr>
            <w:r>
              <w:rPr>
                <w:sz w:val="12"/>
                <w:szCs w:val="12"/>
              </w:rPr>
              <w:t>ул. Молодой Гвардии</w:t>
            </w:r>
          </w:p>
        </w:tc>
        <w:tc>
          <w:tcPr>
            <w:tcW w:w="727"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jc w:val="center"/>
              <w:rPr>
                <w:sz w:val="12"/>
                <w:szCs w:val="12"/>
              </w:rPr>
            </w:pPr>
            <w:r>
              <w:rPr>
                <w:sz w:val="12"/>
                <w:szCs w:val="12"/>
              </w:rPr>
              <w:t>2,48</w:t>
            </w:r>
          </w:p>
        </w:tc>
        <w:tc>
          <w:tcPr>
            <w:tcW w:w="540"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jc w:val="center"/>
              <w:rPr>
                <w:sz w:val="12"/>
                <w:szCs w:val="12"/>
              </w:rPr>
            </w:pPr>
            <w:r>
              <w:rPr>
                <w:sz w:val="12"/>
                <w:szCs w:val="12"/>
              </w:rPr>
              <w:t>23250</w:t>
            </w:r>
          </w:p>
        </w:tc>
        <w:tc>
          <w:tcPr>
            <w:tcW w:w="567"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jc w:val="center"/>
              <w:rPr>
                <w:sz w:val="12"/>
                <w:szCs w:val="12"/>
              </w:rPr>
            </w:pPr>
            <w:r>
              <w:rPr>
                <w:sz w:val="12"/>
                <w:szCs w:val="12"/>
              </w:rPr>
              <w:t>0,160</w:t>
            </w:r>
          </w:p>
        </w:tc>
        <w:tc>
          <w:tcPr>
            <w:tcW w:w="283"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jc w:val="center"/>
              <w:rPr>
                <w:sz w:val="12"/>
                <w:szCs w:val="12"/>
              </w:rPr>
            </w:pPr>
            <w:r>
              <w:rPr>
                <w:sz w:val="12"/>
                <w:szCs w:val="12"/>
              </w:rPr>
              <w:t>6</w:t>
            </w:r>
          </w:p>
        </w:tc>
        <w:tc>
          <w:tcPr>
            <w:tcW w:w="567"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jc w:val="center"/>
              <w:rPr>
                <w:sz w:val="12"/>
                <w:szCs w:val="12"/>
              </w:rPr>
            </w:pPr>
            <w:r>
              <w:rPr>
                <w:sz w:val="12"/>
                <w:szCs w:val="12"/>
              </w:rPr>
              <w:t>0,160</w:t>
            </w:r>
          </w:p>
        </w:tc>
        <w:tc>
          <w:tcPr>
            <w:tcW w:w="284"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jc w:val="center"/>
              <w:rPr>
                <w:sz w:val="12"/>
                <w:szCs w:val="12"/>
              </w:rPr>
            </w:pPr>
            <w:r>
              <w:rPr>
                <w:sz w:val="12"/>
                <w:szCs w:val="12"/>
              </w:rPr>
              <w:t>6</w:t>
            </w:r>
          </w:p>
        </w:tc>
        <w:tc>
          <w:tcPr>
            <w:tcW w:w="567"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jc w:val="center"/>
              <w:rPr>
                <w:sz w:val="12"/>
                <w:szCs w:val="12"/>
              </w:rPr>
            </w:pPr>
            <w:r>
              <w:rPr>
                <w:sz w:val="12"/>
                <w:szCs w:val="12"/>
              </w:rPr>
              <w:t>0,160</w:t>
            </w:r>
          </w:p>
        </w:tc>
        <w:tc>
          <w:tcPr>
            <w:tcW w:w="283"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jc w:val="center"/>
              <w:rPr>
                <w:sz w:val="12"/>
                <w:szCs w:val="12"/>
              </w:rPr>
            </w:pPr>
            <w:r>
              <w:rPr>
                <w:sz w:val="12"/>
                <w:szCs w:val="12"/>
              </w:rPr>
              <w:t>6</w:t>
            </w:r>
          </w:p>
        </w:tc>
        <w:tc>
          <w:tcPr>
            <w:tcW w:w="992"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993"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992"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992"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709"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Pr="0081523D" w:rsidRDefault="00404FFA">
            <w:pPr>
              <w:spacing w:line="276" w:lineRule="auto"/>
              <w:rPr>
                <w:sz w:val="22"/>
                <w:szCs w:val="22"/>
                <w:lang w:eastAsia="en-US"/>
              </w:rPr>
            </w:pPr>
          </w:p>
        </w:tc>
        <w:tc>
          <w:tcPr>
            <w:tcW w:w="1134"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1161"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709"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681"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709"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428" w:type="dxa"/>
            <w:gridSpan w:val="2"/>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715" w:type="dxa"/>
            <w:gridSpan w:val="3"/>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1134"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spacing w:line="276" w:lineRule="auto"/>
              <w:rPr>
                <w:sz w:val="22"/>
                <w:szCs w:val="22"/>
                <w:lang w:eastAsia="en-US"/>
              </w:rPr>
            </w:pPr>
          </w:p>
        </w:tc>
        <w:tc>
          <w:tcPr>
            <w:tcW w:w="1152"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spacing w:line="276" w:lineRule="auto"/>
              <w:rPr>
                <w:sz w:val="22"/>
                <w:szCs w:val="22"/>
                <w:lang w:eastAsia="en-US"/>
              </w:rPr>
            </w:pPr>
          </w:p>
        </w:tc>
        <w:tc>
          <w:tcPr>
            <w:tcW w:w="709"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691"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708"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441"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708"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851"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r>
      <w:tr w:rsidR="00404FFA" w:rsidTr="00B8520E">
        <w:trPr>
          <w:trHeight w:val="264"/>
        </w:trPr>
        <w:tc>
          <w:tcPr>
            <w:tcW w:w="352" w:type="dxa"/>
            <w:tcBorders>
              <w:top w:val="nil"/>
              <w:left w:val="single" w:sz="4" w:space="0" w:color="auto"/>
              <w:bottom w:val="single" w:sz="4" w:space="0" w:color="auto"/>
              <w:right w:val="single" w:sz="4" w:space="0" w:color="auto"/>
            </w:tcBorders>
            <w:noWrap/>
            <w:tcMar>
              <w:top w:w="0" w:type="dxa"/>
              <w:left w:w="28" w:type="dxa"/>
              <w:bottom w:w="0" w:type="dxa"/>
              <w:right w:w="28" w:type="dxa"/>
            </w:tcMar>
            <w:hideMark/>
          </w:tcPr>
          <w:p w:rsidR="00404FFA" w:rsidRDefault="00404FFA">
            <w:pPr>
              <w:jc w:val="center"/>
              <w:rPr>
                <w:sz w:val="12"/>
                <w:szCs w:val="12"/>
              </w:rPr>
            </w:pPr>
            <w:r>
              <w:rPr>
                <w:sz w:val="12"/>
                <w:szCs w:val="12"/>
              </w:rPr>
              <w:t>132</w:t>
            </w:r>
          </w:p>
        </w:tc>
        <w:tc>
          <w:tcPr>
            <w:tcW w:w="2117"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rPr>
                <w:sz w:val="12"/>
                <w:szCs w:val="12"/>
              </w:rPr>
            </w:pPr>
            <w:r>
              <w:rPr>
                <w:sz w:val="12"/>
                <w:szCs w:val="12"/>
              </w:rPr>
              <w:t xml:space="preserve">ул. </w:t>
            </w:r>
            <w:proofErr w:type="spellStart"/>
            <w:r>
              <w:rPr>
                <w:sz w:val="12"/>
                <w:szCs w:val="12"/>
              </w:rPr>
              <w:t>Монинская</w:t>
            </w:r>
            <w:proofErr w:type="spellEnd"/>
          </w:p>
        </w:tc>
        <w:tc>
          <w:tcPr>
            <w:tcW w:w="727"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jc w:val="center"/>
              <w:rPr>
                <w:sz w:val="12"/>
                <w:szCs w:val="12"/>
              </w:rPr>
            </w:pPr>
            <w:r>
              <w:rPr>
                <w:sz w:val="12"/>
                <w:szCs w:val="12"/>
              </w:rPr>
              <w:t>0,26</w:t>
            </w:r>
          </w:p>
        </w:tc>
        <w:tc>
          <w:tcPr>
            <w:tcW w:w="540"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jc w:val="center"/>
              <w:rPr>
                <w:sz w:val="12"/>
                <w:szCs w:val="12"/>
              </w:rPr>
            </w:pPr>
            <w:r>
              <w:rPr>
                <w:sz w:val="12"/>
                <w:szCs w:val="12"/>
              </w:rPr>
              <w:t>1700</w:t>
            </w:r>
          </w:p>
        </w:tc>
        <w:tc>
          <w:tcPr>
            <w:tcW w:w="567"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jc w:val="center"/>
              <w:rPr>
                <w:sz w:val="12"/>
                <w:szCs w:val="12"/>
              </w:rPr>
            </w:pPr>
            <w:r>
              <w:rPr>
                <w:sz w:val="12"/>
                <w:szCs w:val="12"/>
              </w:rPr>
              <w:t>0,000</w:t>
            </w:r>
          </w:p>
        </w:tc>
        <w:tc>
          <w:tcPr>
            <w:tcW w:w="283"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jc w:val="center"/>
              <w:rPr>
                <w:sz w:val="12"/>
                <w:szCs w:val="12"/>
              </w:rPr>
            </w:pPr>
            <w:r>
              <w:rPr>
                <w:sz w:val="12"/>
                <w:szCs w:val="12"/>
              </w:rPr>
              <w:t>0</w:t>
            </w:r>
          </w:p>
        </w:tc>
        <w:tc>
          <w:tcPr>
            <w:tcW w:w="567"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jc w:val="center"/>
              <w:rPr>
                <w:sz w:val="12"/>
                <w:szCs w:val="12"/>
              </w:rPr>
            </w:pPr>
            <w:r>
              <w:rPr>
                <w:sz w:val="12"/>
                <w:szCs w:val="12"/>
              </w:rPr>
              <w:t>0,000</w:t>
            </w:r>
          </w:p>
        </w:tc>
        <w:tc>
          <w:tcPr>
            <w:tcW w:w="284"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jc w:val="center"/>
              <w:rPr>
                <w:sz w:val="12"/>
                <w:szCs w:val="12"/>
              </w:rPr>
            </w:pPr>
            <w:r>
              <w:rPr>
                <w:sz w:val="12"/>
                <w:szCs w:val="12"/>
              </w:rPr>
              <w:t>0</w:t>
            </w:r>
          </w:p>
        </w:tc>
        <w:tc>
          <w:tcPr>
            <w:tcW w:w="567"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jc w:val="center"/>
              <w:rPr>
                <w:sz w:val="12"/>
                <w:szCs w:val="12"/>
              </w:rPr>
            </w:pPr>
            <w:r>
              <w:rPr>
                <w:sz w:val="12"/>
                <w:szCs w:val="12"/>
              </w:rPr>
              <w:t>0,000</w:t>
            </w:r>
          </w:p>
        </w:tc>
        <w:tc>
          <w:tcPr>
            <w:tcW w:w="283"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jc w:val="center"/>
              <w:rPr>
                <w:sz w:val="12"/>
                <w:szCs w:val="12"/>
              </w:rPr>
            </w:pPr>
            <w:r>
              <w:rPr>
                <w:sz w:val="12"/>
                <w:szCs w:val="12"/>
              </w:rPr>
              <w:t>0</w:t>
            </w:r>
          </w:p>
        </w:tc>
        <w:tc>
          <w:tcPr>
            <w:tcW w:w="992"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993"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992"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992"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709"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Pr="0081523D" w:rsidRDefault="00404FFA">
            <w:pPr>
              <w:spacing w:line="276" w:lineRule="auto"/>
              <w:rPr>
                <w:sz w:val="22"/>
                <w:szCs w:val="22"/>
                <w:lang w:eastAsia="en-US"/>
              </w:rPr>
            </w:pPr>
          </w:p>
        </w:tc>
        <w:tc>
          <w:tcPr>
            <w:tcW w:w="1134"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1161"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709"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681"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709"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428" w:type="dxa"/>
            <w:gridSpan w:val="2"/>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715" w:type="dxa"/>
            <w:gridSpan w:val="3"/>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1134"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1152"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709"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691"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708"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441"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708"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851"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r>
      <w:tr w:rsidR="00404FFA" w:rsidTr="00B8520E">
        <w:trPr>
          <w:trHeight w:val="264"/>
        </w:trPr>
        <w:tc>
          <w:tcPr>
            <w:tcW w:w="352" w:type="dxa"/>
            <w:tcBorders>
              <w:top w:val="nil"/>
              <w:left w:val="single" w:sz="4" w:space="0" w:color="auto"/>
              <w:bottom w:val="single" w:sz="4" w:space="0" w:color="auto"/>
              <w:right w:val="single" w:sz="4" w:space="0" w:color="auto"/>
            </w:tcBorders>
            <w:noWrap/>
            <w:tcMar>
              <w:top w:w="0" w:type="dxa"/>
              <w:left w:w="28" w:type="dxa"/>
              <w:bottom w:w="0" w:type="dxa"/>
              <w:right w:w="28" w:type="dxa"/>
            </w:tcMar>
            <w:hideMark/>
          </w:tcPr>
          <w:p w:rsidR="00404FFA" w:rsidRDefault="00404FFA">
            <w:pPr>
              <w:jc w:val="center"/>
              <w:rPr>
                <w:sz w:val="12"/>
                <w:szCs w:val="12"/>
              </w:rPr>
            </w:pPr>
            <w:r>
              <w:rPr>
                <w:sz w:val="12"/>
                <w:szCs w:val="12"/>
              </w:rPr>
              <w:t>133</w:t>
            </w:r>
          </w:p>
        </w:tc>
        <w:tc>
          <w:tcPr>
            <w:tcW w:w="2117"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rPr>
                <w:sz w:val="12"/>
                <w:szCs w:val="12"/>
              </w:rPr>
            </w:pPr>
            <w:r>
              <w:rPr>
                <w:sz w:val="12"/>
                <w:szCs w:val="12"/>
              </w:rPr>
              <w:t>ул. Монтажников</w:t>
            </w:r>
          </w:p>
        </w:tc>
        <w:tc>
          <w:tcPr>
            <w:tcW w:w="727"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jc w:val="center"/>
              <w:rPr>
                <w:sz w:val="12"/>
                <w:szCs w:val="12"/>
              </w:rPr>
            </w:pPr>
            <w:r>
              <w:rPr>
                <w:sz w:val="12"/>
                <w:szCs w:val="12"/>
              </w:rPr>
              <w:t>0,906</w:t>
            </w:r>
          </w:p>
        </w:tc>
        <w:tc>
          <w:tcPr>
            <w:tcW w:w="540"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jc w:val="center"/>
              <w:rPr>
                <w:sz w:val="12"/>
                <w:szCs w:val="12"/>
              </w:rPr>
            </w:pPr>
            <w:r>
              <w:rPr>
                <w:sz w:val="12"/>
                <w:szCs w:val="12"/>
              </w:rPr>
              <w:t>17900</w:t>
            </w:r>
          </w:p>
        </w:tc>
        <w:tc>
          <w:tcPr>
            <w:tcW w:w="567"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jc w:val="center"/>
              <w:rPr>
                <w:sz w:val="12"/>
                <w:szCs w:val="12"/>
              </w:rPr>
            </w:pPr>
            <w:r>
              <w:rPr>
                <w:sz w:val="12"/>
                <w:szCs w:val="12"/>
              </w:rPr>
              <w:t>0,000</w:t>
            </w:r>
          </w:p>
        </w:tc>
        <w:tc>
          <w:tcPr>
            <w:tcW w:w="283"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jc w:val="center"/>
              <w:rPr>
                <w:sz w:val="12"/>
                <w:szCs w:val="12"/>
              </w:rPr>
            </w:pPr>
            <w:r>
              <w:rPr>
                <w:sz w:val="12"/>
                <w:szCs w:val="12"/>
              </w:rPr>
              <w:t>0</w:t>
            </w:r>
          </w:p>
        </w:tc>
        <w:tc>
          <w:tcPr>
            <w:tcW w:w="567"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jc w:val="center"/>
              <w:rPr>
                <w:sz w:val="12"/>
                <w:szCs w:val="12"/>
              </w:rPr>
            </w:pPr>
            <w:r>
              <w:rPr>
                <w:sz w:val="12"/>
                <w:szCs w:val="12"/>
              </w:rPr>
              <w:t>0,906</w:t>
            </w:r>
          </w:p>
        </w:tc>
        <w:tc>
          <w:tcPr>
            <w:tcW w:w="284"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jc w:val="center"/>
              <w:rPr>
                <w:sz w:val="12"/>
                <w:szCs w:val="12"/>
              </w:rPr>
            </w:pPr>
            <w:r>
              <w:rPr>
                <w:sz w:val="12"/>
                <w:szCs w:val="12"/>
              </w:rPr>
              <w:t>100</w:t>
            </w:r>
          </w:p>
        </w:tc>
        <w:tc>
          <w:tcPr>
            <w:tcW w:w="567"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jc w:val="center"/>
              <w:rPr>
                <w:sz w:val="12"/>
                <w:szCs w:val="12"/>
              </w:rPr>
            </w:pPr>
            <w:r>
              <w:rPr>
                <w:sz w:val="12"/>
                <w:szCs w:val="12"/>
              </w:rPr>
              <w:t>0,906</w:t>
            </w:r>
          </w:p>
        </w:tc>
        <w:tc>
          <w:tcPr>
            <w:tcW w:w="283"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jc w:val="center"/>
              <w:rPr>
                <w:sz w:val="12"/>
                <w:szCs w:val="12"/>
              </w:rPr>
            </w:pPr>
            <w:r>
              <w:rPr>
                <w:sz w:val="12"/>
                <w:szCs w:val="12"/>
              </w:rPr>
              <w:t>100</w:t>
            </w:r>
          </w:p>
        </w:tc>
        <w:tc>
          <w:tcPr>
            <w:tcW w:w="992"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993"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992"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992"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709"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Pr="0081523D" w:rsidRDefault="00404FFA">
            <w:pPr>
              <w:jc w:val="center"/>
              <w:rPr>
                <w:sz w:val="12"/>
                <w:szCs w:val="12"/>
              </w:rPr>
            </w:pPr>
            <w:r w:rsidRPr="0081523D">
              <w:rPr>
                <w:sz w:val="12"/>
                <w:szCs w:val="12"/>
              </w:rPr>
              <w:t>КИР-078</w:t>
            </w:r>
          </w:p>
        </w:tc>
        <w:tc>
          <w:tcPr>
            <w:tcW w:w="1134"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jc w:val="center"/>
              <w:rPr>
                <w:sz w:val="12"/>
                <w:szCs w:val="12"/>
              </w:rPr>
            </w:pPr>
            <w:r>
              <w:rPr>
                <w:sz w:val="12"/>
                <w:szCs w:val="12"/>
              </w:rPr>
              <w:t>от ул.</w:t>
            </w:r>
            <w:r w:rsidR="007C42AB">
              <w:rPr>
                <w:sz w:val="12"/>
                <w:szCs w:val="12"/>
              </w:rPr>
              <w:t xml:space="preserve"> </w:t>
            </w:r>
            <w:proofErr w:type="spellStart"/>
            <w:r>
              <w:rPr>
                <w:sz w:val="12"/>
                <w:szCs w:val="12"/>
              </w:rPr>
              <w:t>Метталистов</w:t>
            </w:r>
            <w:proofErr w:type="spellEnd"/>
            <w:r>
              <w:rPr>
                <w:sz w:val="12"/>
                <w:szCs w:val="12"/>
              </w:rPr>
              <w:t xml:space="preserve"> до ул.</w:t>
            </w:r>
            <w:r w:rsidR="007C42AB">
              <w:rPr>
                <w:sz w:val="12"/>
                <w:szCs w:val="12"/>
              </w:rPr>
              <w:t xml:space="preserve"> </w:t>
            </w:r>
            <w:proofErr w:type="spellStart"/>
            <w:r>
              <w:rPr>
                <w:sz w:val="12"/>
                <w:szCs w:val="12"/>
              </w:rPr>
              <w:t>Лепсе</w:t>
            </w:r>
            <w:proofErr w:type="spellEnd"/>
            <w:r>
              <w:rPr>
                <w:sz w:val="12"/>
                <w:szCs w:val="12"/>
              </w:rPr>
              <w:t xml:space="preserve"> в </w:t>
            </w:r>
            <w:r w:rsidR="008143E3">
              <w:rPr>
                <w:sz w:val="12"/>
                <w:szCs w:val="12"/>
              </w:rPr>
              <w:br/>
            </w:r>
            <w:r>
              <w:rPr>
                <w:sz w:val="12"/>
                <w:szCs w:val="12"/>
              </w:rPr>
              <w:t>г.</w:t>
            </w:r>
            <w:r w:rsidR="007C42AB">
              <w:rPr>
                <w:sz w:val="12"/>
                <w:szCs w:val="12"/>
              </w:rPr>
              <w:t xml:space="preserve"> </w:t>
            </w:r>
            <w:r>
              <w:rPr>
                <w:sz w:val="12"/>
                <w:szCs w:val="12"/>
              </w:rPr>
              <w:t>Кирове</w:t>
            </w:r>
          </w:p>
        </w:tc>
        <w:tc>
          <w:tcPr>
            <w:tcW w:w="1161"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jc w:val="center"/>
              <w:rPr>
                <w:sz w:val="12"/>
                <w:szCs w:val="12"/>
              </w:rPr>
            </w:pPr>
            <w:r>
              <w:rPr>
                <w:sz w:val="12"/>
                <w:szCs w:val="12"/>
              </w:rPr>
              <w:t>ремонт проезжей части</w:t>
            </w:r>
          </w:p>
        </w:tc>
        <w:tc>
          <w:tcPr>
            <w:tcW w:w="709"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jc w:val="center"/>
              <w:rPr>
                <w:color w:val="000000"/>
                <w:sz w:val="12"/>
                <w:szCs w:val="12"/>
              </w:rPr>
            </w:pPr>
            <w:r>
              <w:rPr>
                <w:color w:val="000000"/>
                <w:sz w:val="12"/>
                <w:szCs w:val="12"/>
              </w:rPr>
              <w:t>1,320</w:t>
            </w:r>
          </w:p>
        </w:tc>
        <w:tc>
          <w:tcPr>
            <w:tcW w:w="681"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jc w:val="center"/>
              <w:rPr>
                <w:sz w:val="12"/>
                <w:szCs w:val="12"/>
              </w:rPr>
            </w:pPr>
            <w:r>
              <w:rPr>
                <w:sz w:val="12"/>
                <w:szCs w:val="12"/>
              </w:rPr>
              <w:t>1,05</w:t>
            </w:r>
          </w:p>
        </w:tc>
        <w:tc>
          <w:tcPr>
            <w:tcW w:w="709"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jc w:val="center"/>
              <w:rPr>
                <w:sz w:val="12"/>
                <w:szCs w:val="12"/>
              </w:rPr>
            </w:pPr>
            <w:r>
              <w:rPr>
                <w:sz w:val="12"/>
                <w:szCs w:val="12"/>
              </w:rPr>
              <w:t>9240</w:t>
            </w:r>
          </w:p>
        </w:tc>
        <w:tc>
          <w:tcPr>
            <w:tcW w:w="428" w:type="dxa"/>
            <w:gridSpan w:val="2"/>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715" w:type="dxa"/>
            <w:gridSpan w:val="3"/>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jc w:val="center"/>
              <w:rPr>
                <w:sz w:val="12"/>
                <w:szCs w:val="12"/>
              </w:rPr>
            </w:pPr>
            <w:r>
              <w:rPr>
                <w:sz w:val="12"/>
                <w:szCs w:val="12"/>
              </w:rPr>
              <w:t>10,899</w:t>
            </w:r>
          </w:p>
        </w:tc>
        <w:tc>
          <w:tcPr>
            <w:tcW w:w="1134"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1152"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spacing w:line="276" w:lineRule="auto"/>
              <w:rPr>
                <w:sz w:val="22"/>
                <w:szCs w:val="22"/>
                <w:lang w:eastAsia="en-US"/>
              </w:rPr>
            </w:pPr>
          </w:p>
        </w:tc>
        <w:tc>
          <w:tcPr>
            <w:tcW w:w="709"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691"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708"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441"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708"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851"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130685">
            <w:pPr>
              <w:jc w:val="center"/>
              <w:rPr>
                <w:sz w:val="12"/>
                <w:szCs w:val="12"/>
              </w:rPr>
            </w:pPr>
            <w:r>
              <w:rPr>
                <w:sz w:val="12"/>
                <w:szCs w:val="12"/>
              </w:rPr>
              <w:t>о</w:t>
            </w:r>
            <w:r w:rsidR="00404FFA">
              <w:rPr>
                <w:sz w:val="12"/>
                <w:szCs w:val="12"/>
              </w:rPr>
              <w:t>прос граждан</w:t>
            </w:r>
          </w:p>
        </w:tc>
      </w:tr>
      <w:tr w:rsidR="00404FFA" w:rsidTr="00B8520E">
        <w:trPr>
          <w:trHeight w:val="264"/>
        </w:trPr>
        <w:tc>
          <w:tcPr>
            <w:tcW w:w="352" w:type="dxa"/>
            <w:tcBorders>
              <w:top w:val="nil"/>
              <w:left w:val="single" w:sz="4" w:space="0" w:color="auto"/>
              <w:bottom w:val="single" w:sz="4" w:space="0" w:color="auto"/>
              <w:right w:val="single" w:sz="4" w:space="0" w:color="auto"/>
            </w:tcBorders>
            <w:noWrap/>
            <w:tcMar>
              <w:top w:w="0" w:type="dxa"/>
              <w:left w:w="28" w:type="dxa"/>
              <w:bottom w:w="0" w:type="dxa"/>
              <w:right w:w="28" w:type="dxa"/>
            </w:tcMar>
            <w:hideMark/>
          </w:tcPr>
          <w:p w:rsidR="00404FFA" w:rsidRDefault="00404FFA">
            <w:pPr>
              <w:jc w:val="center"/>
              <w:rPr>
                <w:sz w:val="12"/>
                <w:szCs w:val="12"/>
              </w:rPr>
            </w:pPr>
            <w:r>
              <w:rPr>
                <w:sz w:val="12"/>
                <w:szCs w:val="12"/>
              </w:rPr>
              <w:t>134</w:t>
            </w:r>
          </w:p>
        </w:tc>
        <w:tc>
          <w:tcPr>
            <w:tcW w:w="2117"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rPr>
                <w:sz w:val="12"/>
                <w:szCs w:val="12"/>
              </w:rPr>
            </w:pPr>
            <w:r>
              <w:rPr>
                <w:sz w:val="12"/>
                <w:szCs w:val="12"/>
              </w:rPr>
              <w:t xml:space="preserve">ул. </w:t>
            </w:r>
            <w:proofErr w:type="spellStart"/>
            <w:r>
              <w:rPr>
                <w:sz w:val="12"/>
                <w:szCs w:val="12"/>
              </w:rPr>
              <w:t>Мопра</w:t>
            </w:r>
            <w:proofErr w:type="spellEnd"/>
          </w:p>
        </w:tc>
        <w:tc>
          <w:tcPr>
            <w:tcW w:w="727"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jc w:val="center"/>
              <w:rPr>
                <w:sz w:val="12"/>
                <w:szCs w:val="12"/>
              </w:rPr>
            </w:pPr>
            <w:r>
              <w:rPr>
                <w:sz w:val="12"/>
                <w:szCs w:val="12"/>
              </w:rPr>
              <w:t>1,5</w:t>
            </w:r>
          </w:p>
        </w:tc>
        <w:tc>
          <w:tcPr>
            <w:tcW w:w="540"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jc w:val="center"/>
              <w:rPr>
                <w:sz w:val="12"/>
                <w:szCs w:val="12"/>
              </w:rPr>
            </w:pPr>
            <w:r>
              <w:rPr>
                <w:sz w:val="12"/>
                <w:szCs w:val="12"/>
              </w:rPr>
              <w:t>13700</w:t>
            </w:r>
          </w:p>
        </w:tc>
        <w:tc>
          <w:tcPr>
            <w:tcW w:w="567"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jc w:val="center"/>
              <w:rPr>
                <w:sz w:val="12"/>
                <w:szCs w:val="12"/>
              </w:rPr>
            </w:pPr>
            <w:r>
              <w:rPr>
                <w:sz w:val="12"/>
                <w:szCs w:val="12"/>
              </w:rPr>
              <w:t>1,031</w:t>
            </w:r>
          </w:p>
        </w:tc>
        <w:tc>
          <w:tcPr>
            <w:tcW w:w="283"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jc w:val="center"/>
              <w:rPr>
                <w:sz w:val="12"/>
                <w:szCs w:val="12"/>
              </w:rPr>
            </w:pPr>
            <w:r>
              <w:rPr>
                <w:sz w:val="12"/>
                <w:szCs w:val="12"/>
              </w:rPr>
              <w:t>69</w:t>
            </w:r>
          </w:p>
        </w:tc>
        <w:tc>
          <w:tcPr>
            <w:tcW w:w="567"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jc w:val="center"/>
              <w:rPr>
                <w:sz w:val="12"/>
                <w:szCs w:val="12"/>
              </w:rPr>
            </w:pPr>
            <w:r>
              <w:rPr>
                <w:sz w:val="12"/>
                <w:szCs w:val="12"/>
              </w:rPr>
              <w:t>1,381</w:t>
            </w:r>
          </w:p>
        </w:tc>
        <w:tc>
          <w:tcPr>
            <w:tcW w:w="284"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jc w:val="center"/>
              <w:rPr>
                <w:sz w:val="12"/>
                <w:szCs w:val="12"/>
              </w:rPr>
            </w:pPr>
            <w:r>
              <w:rPr>
                <w:sz w:val="12"/>
                <w:szCs w:val="12"/>
              </w:rPr>
              <w:t>92</w:t>
            </w:r>
          </w:p>
        </w:tc>
        <w:tc>
          <w:tcPr>
            <w:tcW w:w="567"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jc w:val="center"/>
              <w:rPr>
                <w:sz w:val="12"/>
                <w:szCs w:val="12"/>
              </w:rPr>
            </w:pPr>
            <w:r>
              <w:rPr>
                <w:sz w:val="12"/>
                <w:szCs w:val="12"/>
              </w:rPr>
              <w:t>1,381</w:t>
            </w:r>
          </w:p>
        </w:tc>
        <w:tc>
          <w:tcPr>
            <w:tcW w:w="283"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jc w:val="center"/>
              <w:rPr>
                <w:sz w:val="12"/>
                <w:szCs w:val="12"/>
              </w:rPr>
            </w:pPr>
            <w:r>
              <w:rPr>
                <w:sz w:val="12"/>
                <w:szCs w:val="12"/>
              </w:rPr>
              <w:t>92</w:t>
            </w:r>
          </w:p>
        </w:tc>
        <w:tc>
          <w:tcPr>
            <w:tcW w:w="992"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993"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992"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992"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709"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Pr="0081523D" w:rsidRDefault="00404FFA">
            <w:pPr>
              <w:jc w:val="center"/>
              <w:rPr>
                <w:sz w:val="12"/>
                <w:szCs w:val="12"/>
              </w:rPr>
            </w:pPr>
            <w:r w:rsidRPr="0081523D">
              <w:rPr>
                <w:sz w:val="12"/>
                <w:szCs w:val="12"/>
              </w:rPr>
              <w:t>КИР-003</w:t>
            </w:r>
          </w:p>
        </w:tc>
        <w:tc>
          <w:tcPr>
            <w:tcW w:w="1134"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8143E3" w:rsidP="008143E3">
            <w:pPr>
              <w:jc w:val="center"/>
              <w:rPr>
                <w:sz w:val="12"/>
                <w:szCs w:val="12"/>
              </w:rPr>
            </w:pPr>
            <w:r>
              <w:rPr>
                <w:sz w:val="12"/>
                <w:szCs w:val="12"/>
              </w:rPr>
              <w:t xml:space="preserve">от Октябрьского просп. </w:t>
            </w:r>
            <w:r w:rsidR="00404FFA">
              <w:rPr>
                <w:sz w:val="12"/>
                <w:szCs w:val="12"/>
              </w:rPr>
              <w:t>до ул.</w:t>
            </w:r>
            <w:r w:rsidR="007C42AB">
              <w:rPr>
                <w:sz w:val="12"/>
                <w:szCs w:val="12"/>
              </w:rPr>
              <w:t xml:space="preserve"> </w:t>
            </w:r>
            <w:r w:rsidR="00404FFA">
              <w:rPr>
                <w:sz w:val="12"/>
                <w:szCs w:val="12"/>
              </w:rPr>
              <w:t>Горбуновой в г.</w:t>
            </w:r>
            <w:r w:rsidR="007C42AB">
              <w:rPr>
                <w:sz w:val="12"/>
                <w:szCs w:val="12"/>
              </w:rPr>
              <w:t xml:space="preserve"> </w:t>
            </w:r>
            <w:r w:rsidR="00404FFA">
              <w:rPr>
                <w:sz w:val="12"/>
                <w:szCs w:val="12"/>
              </w:rPr>
              <w:t>Кирове</w:t>
            </w:r>
          </w:p>
        </w:tc>
        <w:tc>
          <w:tcPr>
            <w:tcW w:w="1161"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jc w:val="center"/>
              <w:rPr>
                <w:sz w:val="12"/>
                <w:szCs w:val="12"/>
              </w:rPr>
            </w:pPr>
            <w:r>
              <w:rPr>
                <w:sz w:val="12"/>
                <w:szCs w:val="12"/>
              </w:rPr>
              <w:t>ремонт проезжей части</w:t>
            </w:r>
          </w:p>
        </w:tc>
        <w:tc>
          <w:tcPr>
            <w:tcW w:w="709"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jc w:val="center"/>
              <w:rPr>
                <w:color w:val="000000"/>
                <w:sz w:val="12"/>
                <w:szCs w:val="12"/>
              </w:rPr>
            </w:pPr>
            <w:r>
              <w:rPr>
                <w:color w:val="000000"/>
                <w:sz w:val="12"/>
                <w:szCs w:val="12"/>
              </w:rPr>
              <w:t>0,370</w:t>
            </w:r>
          </w:p>
        </w:tc>
        <w:tc>
          <w:tcPr>
            <w:tcW w:w="681"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jc w:val="center"/>
              <w:rPr>
                <w:color w:val="000000"/>
                <w:sz w:val="12"/>
                <w:szCs w:val="12"/>
              </w:rPr>
            </w:pPr>
            <w:r>
              <w:rPr>
                <w:color w:val="000000"/>
                <w:sz w:val="12"/>
                <w:szCs w:val="12"/>
              </w:rPr>
              <w:t>0,35</w:t>
            </w:r>
          </w:p>
        </w:tc>
        <w:tc>
          <w:tcPr>
            <w:tcW w:w="709"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jc w:val="center"/>
              <w:rPr>
                <w:sz w:val="12"/>
                <w:szCs w:val="12"/>
              </w:rPr>
            </w:pPr>
            <w:r>
              <w:rPr>
                <w:sz w:val="12"/>
                <w:szCs w:val="12"/>
              </w:rPr>
              <w:t>2 592,5</w:t>
            </w:r>
          </w:p>
        </w:tc>
        <w:tc>
          <w:tcPr>
            <w:tcW w:w="428" w:type="dxa"/>
            <w:gridSpan w:val="2"/>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715" w:type="dxa"/>
            <w:gridSpan w:val="3"/>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jc w:val="center"/>
              <w:rPr>
                <w:color w:val="000000"/>
                <w:sz w:val="12"/>
                <w:szCs w:val="12"/>
              </w:rPr>
            </w:pPr>
            <w:r>
              <w:rPr>
                <w:color w:val="000000"/>
                <w:sz w:val="12"/>
                <w:szCs w:val="12"/>
              </w:rPr>
              <w:t>3,035</w:t>
            </w:r>
          </w:p>
        </w:tc>
        <w:tc>
          <w:tcPr>
            <w:tcW w:w="1134"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spacing w:line="276" w:lineRule="auto"/>
              <w:rPr>
                <w:sz w:val="22"/>
                <w:szCs w:val="22"/>
                <w:lang w:eastAsia="en-US"/>
              </w:rPr>
            </w:pPr>
          </w:p>
        </w:tc>
        <w:tc>
          <w:tcPr>
            <w:tcW w:w="1152"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spacing w:line="276" w:lineRule="auto"/>
              <w:rPr>
                <w:sz w:val="22"/>
                <w:szCs w:val="22"/>
                <w:lang w:eastAsia="en-US"/>
              </w:rPr>
            </w:pPr>
          </w:p>
        </w:tc>
        <w:tc>
          <w:tcPr>
            <w:tcW w:w="709"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691"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708"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441"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708"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851"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130685">
            <w:pPr>
              <w:jc w:val="center"/>
              <w:rPr>
                <w:sz w:val="12"/>
                <w:szCs w:val="12"/>
              </w:rPr>
            </w:pPr>
            <w:r>
              <w:rPr>
                <w:sz w:val="12"/>
                <w:szCs w:val="12"/>
              </w:rPr>
              <w:t>о</w:t>
            </w:r>
            <w:r w:rsidR="00404FFA">
              <w:rPr>
                <w:sz w:val="12"/>
                <w:szCs w:val="12"/>
              </w:rPr>
              <w:t>прос граждан</w:t>
            </w:r>
          </w:p>
        </w:tc>
      </w:tr>
      <w:tr w:rsidR="00404FFA" w:rsidTr="00B8520E">
        <w:trPr>
          <w:trHeight w:val="264"/>
        </w:trPr>
        <w:tc>
          <w:tcPr>
            <w:tcW w:w="352"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hideMark/>
          </w:tcPr>
          <w:p w:rsidR="00404FFA" w:rsidRDefault="00404FFA">
            <w:pPr>
              <w:jc w:val="center"/>
              <w:rPr>
                <w:sz w:val="12"/>
                <w:szCs w:val="12"/>
              </w:rPr>
            </w:pPr>
            <w:r>
              <w:rPr>
                <w:sz w:val="12"/>
                <w:szCs w:val="12"/>
              </w:rPr>
              <w:t>135</w:t>
            </w:r>
          </w:p>
        </w:tc>
        <w:tc>
          <w:tcPr>
            <w:tcW w:w="2117"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p w:rsidR="00404FFA" w:rsidRDefault="00404FFA">
            <w:pPr>
              <w:rPr>
                <w:sz w:val="12"/>
                <w:szCs w:val="12"/>
              </w:rPr>
            </w:pPr>
            <w:r>
              <w:rPr>
                <w:sz w:val="12"/>
                <w:szCs w:val="12"/>
              </w:rPr>
              <w:t>ул. Московская</w:t>
            </w:r>
          </w:p>
        </w:tc>
        <w:tc>
          <w:tcPr>
            <w:tcW w:w="727"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p w:rsidR="00404FFA" w:rsidRDefault="00404FFA">
            <w:pPr>
              <w:jc w:val="center"/>
              <w:rPr>
                <w:sz w:val="12"/>
                <w:szCs w:val="12"/>
              </w:rPr>
            </w:pPr>
            <w:r>
              <w:rPr>
                <w:sz w:val="12"/>
                <w:szCs w:val="12"/>
              </w:rPr>
              <w:t>8,8</w:t>
            </w:r>
          </w:p>
        </w:tc>
        <w:tc>
          <w:tcPr>
            <w:tcW w:w="540"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p w:rsidR="00404FFA" w:rsidRDefault="00404FFA">
            <w:pPr>
              <w:jc w:val="center"/>
              <w:rPr>
                <w:sz w:val="12"/>
                <w:szCs w:val="12"/>
              </w:rPr>
            </w:pPr>
            <w:r>
              <w:rPr>
                <w:sz w:val="12"/>
                <w:szCs w:val="12"/>
              </w:rPr>
              <w:t>112000</w:t>
            </w:r>
          </w:p>
        </w:tc>
        <w:tc>
          <w:tcPr>
            <w:tcW w:w="567"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hideMark/>
          </w:tcPr>
          <w:p w:rsidR="00404FFA" w:rsidRDefault="00404FFA">
            <w:pPr>
              <w:jc w:val="center"/>
              <w:rPr>
                <w:sz w:val="12"/>
                <w:szCs w:val="12"/>
              </w:rPr>
            </w:pPr>
            <w:r>
              <w:rPr>
                <w:sz w:val="12"/>
                <w:szCs w:val="12"/>
              </w:rPr>
              <w:t>2,245</w:t>
            </w:r>
          </w:p>
        </w:tc>
        <w:tc>
          <w:tcPr>
            <w:tcW w:w="283"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hideMark/>
          </w:tcPr>
          <w:p w:rsidR="00404FFA" w:rsidRDefault="00404FFA">
            <w:pPr>
              <w:jc w:val="center"/>
              <w:rPr>
                <w:sz w:val="12"/>
                <w:szCs w:val="12"/>
              </w:rPr>
            </w:pPr>
            <w:r>
              <w:rPr>
                <w:sz w:val="12"/>
                <w:szCs w:val="12"/>
              </w:rPr>
              <w:t>26</w:t>
            </w:r>
          </w:p>
        </w:tc>
        <w:tc>
          <w:tcPr>
            <w:tcW w:w="567"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hideMark/>
          </w:tcPr>
          <w:p w:rsidR="00404FFA" w:rsidRDefault="006E2178">
            <w:pPr>
              <w:jc w:val="center"/>
              <w:rPr>
                <w:sz w:val="12"/>
                <w:szCs w:val="12"/>
              </w:rPr>
            </w:pPr>
            <w:r>
              <w:rPr>
                <w:sz w:val="12"/>
                <w:szCs w:val="12"/>
              </w:rPr>
              <w:t>3,8</w:t>
            </w:r>
            <w:r w:rsidR="00404FFA">
              <w:rPr>
                <w:sz w:val="12"/>
                <w:szCs w:val="12"/>
              </w:rPr>
              <w:t>45</w:t>
            </w:r>
          </w:p>
        </w:tc>
        <w:tc>
          <w:tcPr>
            <w:tcW w:w="284"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p w:rsidR="00404FFA" w:rsidRDefault="006E2178">
            <w:pPr>
              <w:jc w:val="center"/>
              <w:rPr>
                <w:sz w:val="12"/>
                <w:szCs w:val="12"/>
              </w:rPr>
            </w:pPr>
            <w:r>
              <w:rPr>
                <w:sz w:val="12"/>
                <w:szCs w:val="12"/>
              </w:rPr>
              <w:t>44</w:t>
            </w:r>
          </w:p>
        </w:tc>
        <w:tc>
          <w:tcPr>
            <w:tcW w:w="567"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hideMark/>
          </w:tcPr>
          <w:p w:rsidR="00404FFA" w:rsidRDefault="00404FFA">
            <w:pPr>
              <w:jc w:val="center"/>
              <w:rPr>
                <w:sz w:val="12"/>
                <w:szCs w:val="12"/>
              </w:rPr>
            </w:pPr>
            <w:r>
              <w:rPr>
                <w:sz w:val="12"/>
                <w:szCs w:val="12"/>
              </w:rPr>
              <w:t>6,125</w:t>
            </w:r>
          </w:p>
        </w:tc>
        <w:tc>
          <w:tcPr>
            <w:tcW w:w="283"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p w:rsidR="00404FFA" w:rsidRDefault="00404FFA">
            <w:pPr>
              <w:jc w:val="center"/>
              <w:rPr>
                <w:sz w:val="12"/>
                <w:szCs w:val="12"/>
              </w:rPr>
            </w:pPr>
            <w:r>
              <w:rPr>
                <w:sz w:val="12"/>
                <w:szCs w:val="12"/>
              </w:rPr>
              <w:t>70</w:t>
            </w:r>
          </w:p>
        </w:tc>
        <w:tc>
          <w:tcPr>
            <w:tcW w:w="992"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p w:rsidR="00404FFA" w:rsidRDefault="00404FFA" w:rsidP="00270EAA">
            <w:pPr>
              <w:jc w:val="center"/>
              <w:rPr>
                <w:sz w:val="12"/>
                <w:szCs w:val="12"/>
              </w:rPr>
            </w:pPr>
            <w:r>
              <w:rPr>
                <w:sz w:val="12"/>
                <w:szCs w:val="12"/>
              </w:rPr>
              <w:t xml:space="preserve">ул. </w:t>
            </w:r>
            <w:r w:rsidR="00270EAA">
              <w:rPr>
                <w:sz w:val="12"/>
                <w:szCs w:val="12"/>
              </w:rPr>
              <w:t xml:space="preserve">Московская на участке от </w:t>
            </w:r>
            <w:r w:rsidR="00270EAA">
              <w:rPr>
                <w:sz w:val="12"/>
                <w:szCs w:val="12"/>
              </w:rPr>
              <w:br/>
              <w:t xml:space="preserve">д. </w:t>
            </w:r>
            <w:r>
              <w:rPr>
                <w:sz w:val="12"/>
                <w:szCs w:val="12"/>
              </w:rPr>
              <w:t>171 до д</w:t>
            </w:r>
            <w:r w:rsidR="00270EAA">
              <w:rPr>
                <w:sz w:val="12"/>
                <w:szCs w:val="12"/>
              </w:rPr>
              <w:t xml:space="preserve">. </w:t>
            </w:r>
            <w:r>
              <w:rPr>
                <w:sz w:val="12"/>
                <w:szCs w:val="12"/>
              </w:rPr>
              <w:t>181</w:t>
            </w:r>
          </w:p>
        </w:tc>
        <w:tc>
          <w:tcPr>
            <w:tcW w:w="993"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p w:rsidR="00404FFA" w:rsidRDefault="00404FFA">
            <w:pPr>
              <w:jc w:val="center"/>
              <w:rPr>
                <w:sz w:val="12"/>
                <w:szCs w:val="12"/>
              </w:rPr>
            </w:pPr>
            <w:r>
              <w:rPr>
                <w:sz w:val="12"/>
                <w:szCs w:val="12"/>
              </w:rPr>
              <w:t>отсутствие разметки, отсутствие дорожных знаков в необходимых местах</w:t>
            </w:r>
          </w:p>
        </w:tc>
        <w:tc>
          <w:tcPr>
            <w:tcW w:w="992"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p w:rsidR="00404FFA" w:rsidRDefault="00404FFA">
            <w:pPr>
              <w:spacing w:line="276" w:lineRule="auto"/>
              <w:rPr>
                <w:sz w:val="22"/>
                <w:szCs w:val="22"/>
                <w:lang w:eastAsia="en-US"/>
              </w:rPr>
            </w:pPr>
          </w:p>
        </w:tc>
        <w:tc>
          <w:tcPr>
            <w:tcW w:w="992"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p w:rsidR="00404FFA" w:rsidRDefault="00404FFA">
            <w:pPr>
              <w:spacing w:line="276" w:lineRule="auto"/>
              <w:rPr>
                <w:sz w:val="22"/>
                <w:szCs w:val="22"/>
                <w:lang w:eastAsia="en-US"/>
              </w:rPr>
            </w:pPr>
          </w:p>
        </w:tc>
        <w:tc>
          <w:tcPr>
            <w:tcW w:w="709"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hideMark/>
          </w:tcPr>
          <w:p w:rsidR="00404FFA" w:rsidRPr="0081523D" w:rsidRDefault="00404FFA">
            <w:pPr>
              <w:jc w:val="center"/>
              <w:rPr>
                <w:sz w:val="12"/>
                <w:szCs w:val="12"/>
              </w:rPr>
            </w:pPr>
            <w:r w:rsidRPr="0081523D">
              <w:rPr>
                <w:sz w:val="12"/>
                <w:szCs w:val="12"/>
              </w:rPr>
              <w:t>КИР-066</w:t>
            </w:r>
          </w:p>
        </w:tc>
        <w:tc>
          <w:tcPr>
            <w:tcW w:w="1134"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p w:rsidR="00404FFA" w:rsidRDefault="00404FFA" w:rsidP="008143E3">
            <w:pPr>
              <w:jc w:val="center"/>
              <w:rPr>
                <w:sz w:val="12"/>
                <w:szCs w:val="12"/>
              </w:rPr>
            </w:pPr>
            <w:r>
              <w:rPr>
                <w:sz w:val="12"/>
                <w:szCs w:val="12"/>
              </w:rPr>
              <w:t xml:space="preserve">от </w:t>
            </w:r>
            <w:r w:rsidR="008143E3">
              <w:rPr>
                <w:sz w:val="12"/>
                <w:szCs w:val="12"/>
              </w:rPr>
              <w:t xml:space="preserve">ул. </w:t>
            </w:r>
            <w:r>
              <w:rPr>
                <w:sz w:val="12"/>
                <w:szCs w:val="12"/>
              </w:rPr>
              <w:t>Набережн</w:t>
            </w:r>
            <w:r w:rsidR="008143E3">
              <w:rPr>
                <w:sz w:val="12"/>
                <w:szCs w:val="12"/>
              </w:rPr>
              <w:t>ая</w:t>
            </w:r>
            <w:r>
              <w:rPr>
                <w:sz w:val="12"/>
                <w:szCs w:val="12"/>
              </w:rPr>
              <w:t xml:space="preserve"> Грина до </w:t>
            </w:r>
            <w:r w:rsidR="008143E3">
              <w:rPr>
                <w:sz w:val="12"/>
                <w:szCs w:val="12"/>
              </w:rPr>
              <w:br/>
              <w:t xml:space="preserve">ул. </w:t>
            </w:r>
            <w:r>
              <w:rPr>
                <w:sz w:val="12"/>
                <w:szCs w:val="12"/>
              </w:rPr>
              <w:t>К.</w:t>
            </w:r>
            <w:r w:rsidR="007C42AB">
              <w:rPr>
                <w:sz w:val="12"/>
                <w:szCs w:val="12"/>
              </w:rPr>
              <w:t xml:space="preserve"> </w:t>
            </w:r>
            <w:r>
              <w:rPr>
                <w:sz w:val="12"/>
                <w:szCs w:val="12"/>
              </w:rPr>
              <w:t>Маркса</w:t>
            </w:r>
          </w:p>
        </w:tc>
        <w:tc>
          <w:tcPr>
            <w:tcW w:w="1161"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p w:rsidR="00404FFA" w:rsidRDefault="00404FFA">
            <w:pPr>
              <w:jc w:val="center"/>
              <w:rPr>
                <w:sz w:val="12"/>
                <w:szCs w:val="12"/>
              </w:rPr>
            </w:pPr>
            <w:r>
              <w:rPr>
                <w:sz w:val="12"/>
                <w:szCs w:val="12"/>
              </w:rPr>
              <w:t>ремонт проезжей части</w:t>
            </w:r>
          </w:p>
        </w:tc>
        <w:tc>
          <w:tcPr>
            <w:tcW w:w="709"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hideMark/>
          </w:tcPr>
          <w:p w:rsidR="00404FFA" w:rsidRDefault="00404FFA">
            <w:pPr>
              <w:jc w:val="center"/>
              <w:rPr>
                <w:color w:val="000000"/>
                <w:sz w:val="12"/>
                <w:szCs w:val="12"/>
              </w:rPr>
            </w:pPr>
            <w:r>
              <w:rPr>
                <w:color w:val="000000"/>
                <w:sz w:val="12"/>
                <w:szCs w:val="12"/>
              </w:rPr>
              <w:t>1,621</w:t>
            </w:r>
          </w:p>
        </w:tc>
        <w:tc>
          <w:tcPr>
            <w:tcW w:w="681"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hideMark/>
          </w:tcPr>
          <w:p w:rsidR="00404FFA" w:rsidRDefault="00404FFA">
            <w:pPr>
              <w:jc w:val="center"/>
              <w:rPr>
                <w:sz w:val="12"/>
                <w:szCs w:val="12"/>
              </w:rPr>
            </w:pPr>
            <w:r>
              <w:rPr>
                <w:sz w:val="12"/>
                <w:szCs w:val="12"/>
              </w:rPr>
              <w:t>1,1</w:t>
            </w:r>
          </w:p>
        </w:tc>
        <w:tc>
          <w:tcPr>
            <w:tcW w:w="709"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hideMark/>
          </w:tcPr>
          <w:p w:rsidR="00404FFA" w:rsidRDefault="00404FFA">
            <w:pPr>
              <w:jc w:val="center"/>
              <w:rPr>
                <w:sz w:val="12"/>
                <w:szCs w:val="12"/>
              </w:rPr>
            </w:pPr>
            <w:r>
              <w:rPr>
                <w:sz w:val="12"/>
                <w:szCs w:val="12"/>
              </w:rPr>
              <w:t>11346</w:t>
            </w:r>
          </w:p>
        </w:tc>
        <w:tc>
          <w:tcPr>
            <w:tcW w:w="428" w:type="dxa"/>
            <w:gridSpan w:val="2"/>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715" w:type="dxa"/>
            <w:gridSpan w:val="3"/>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hideMark/>
          </w:tcPr>
          <w:p w:rsidR="00404FFA" w:rsidRDefault="00404FFA">
            <w:pPr>
              <w:jc w:val="center"/>
              <w:rPr>
                <w:sz w:val="12"/>
                <w:szCs w:val="12"/>
              </w:rPr>
            </w:pPr>
            <w:r>
              <w:rPr>
                <w:sz w:val="12"/>
                <w:szCs w:val="12"/>
              </w:rPr>
              <w:t>13,187</w:t>
            </w:r>
          </w:p>
        </w:tc>
        <w:tc>
          <w:tcPr>
            <w:tcW w:w="1134"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p w:rsidR="00404FFA" w:rsidRDefault="00404FFA">
            <w:pPr>
              <w:jc w:val="center"/>
              <w:rPr>
                <w:sz w:val="12"/>
                <w:szCs w:val="12"/>
              </w:rPr>
            </w:pPr>
            <w:r>
              <w:rPr>
                <w:sz w:val="12"/>
                <w:szCs w:val="12"/>
              </w:rPr>
              <w:t xml:space="preserve">от ул. </w:t>
            </w:r>
            <w:proofErr w:type="spellStart"/>
            <w:r>
              <w:rPr>
                <w:sz w:val="12"/>
                <w:szCs w:val="12"/>
              </w:rPr>
              <w:t>Дерендяева</w:t>
            </w:r>
            <w:proofErr w:type="spellEnd"/>
            <w:r>
              <w:rPr>
                <w:sz w:val="12"/>
                <w:szCs w:val="12"/>
              </w:rPr>
              <w:t xml:space="preserve"> до ул. Производственная</w:t>
            </w:r>
          </w:p>
        </w:tc>
        <w:tc>
          <w:tcPr>
            <w:tcW w:w="1152"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p w:rsidR="00404FFA" w:rsidRDefault="00404FFA">
            <w:pPr>
              <w:jc w:val="center"/>
              <w:rPr>
                <w:sz w:val="12"/>
                <w:szCs w:val="12"/>
              </w:rPr>
            </w:pPr>
            <w:r>
              <w:rPr>
                <w:sz w:val="12"/>
                <w:szCs w:val="12"/>
              </w:rPr>
              <w:t>ремонт проезжей части</w:t>
            </w:r>
          </w:p>
        </w:tc>
        <w:tc>
          <w:tcPr>
            <w:tcW w:w="709"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hideMark/>
          </w:tcPr>
          <w:p w:rsidR="00404FFA" w:rsidRDefault="00404FFA">
            <w:pPr>
              <w:jc w:val="center"/>
              <w:rPr>
                <w:sz w:val="12"/>
                <w:szCs w:val="12"/>
              </w:rPr>
            </w:pPr>
            <w:r>
              <w:rPr>
                <w:sz w:val="12"/>
                <w:szCs w:val="12"/>
              </w:rPr>
              <w:t>7,566</w:t>
            </w:r>
          </w:p>
        </w:tc>
        <w:tc>
          <w:tcPr>
            <w:tcW w:w="691"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hideMark/>
          </w:tcPr>
          <w:p w:rsidR="00404FFA" w:rsidRDefault="00404FFA">
            <w:pPr>
              <w:jc w:val="center"/>
              <w:rPr>
                <w:sz w:val="12"/>
                <w:szCs w:val="12"/>
              </w:rPr>
            </w:pPr>
            <w:r>
              <w:rPr>
                <w:sz w:val="12"/>
                <w:szCs w:val="12"/>
              </w:rPr>
              <w:t>2,78</w:t>
            </w:r>
          </w:p>
        </w:tc>
        <w:tc>
          <w:tcPr>
            <w:tcW w:w="708"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hideMark/>
          </w:tcPr>
          <w:p w:rsidR="00404FFA" w:rsidRDefault="00404FFA">
            <w:pPr>
              <w:jc w:val="center"/>
              <w:rPr>
                <w:sz w:val="12"/>
                <w:szCs w:val="12"/>
              </w:rPr>
            </w:pPr>
            <w:r>
              <w:rPr>
                <w:sz w:val="12"/>
                <w:szCs w:val="12"/>
              </w:rPr>
              <w:t>52963</w:t>
            </w:r>
          </w:p>
        </w:tc>
        <w:tc>
          <w:tcPr>
            <w:tcW w:w="441"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708"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hideMark/>
          </w:tcPr>
          <w:p w:rsidR="00404FFA" w:rsidRDefault="00404FFA">
            <w:pPr>
              <w:jc w:val="center"/>
              <w:rPr>
                <w:sz w:val="12"/>
                <w:szCs w:val="12"/>
              </w:rPr>
            </w:pPr>
            <w:r>
              <w:rPr>
                <w:sz w:val="12"/>
                <w:szCs w:val="12"/>
              </w:rPr>
              <w:t>68,848</w:t>
            </w:r>
          </w:p>
        </w:tc>
        <w:tc>
          <w:tcPr>
            <w:tcW w:w="851"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p w:rsidR="00404FFA" w:rsidRDefault="00130685">
            <w:pPr>
              <w:jc w:val="center"/>
              <w:rPr>
                <w:sz w:val="12"/>
                <w:szCs w:val="12"/>
              </w:rPr>
            </w:pPr>
            <w:r>
              <w:rPr>
                <w:sz w:val="12"/>
                <w:szCs w:val="12"/>
              </w:rPr>
              <w:t>о</w:t>
            </w:r>
            <w:r w:rsidR="00404FFA">
              <w:rPr>
                <w:sz w:val="12"/>
                <w:szCs w:val="12"/>
              </w:rPr>
              <w:t>прос граждан</w:t>
            </w:r>
          </w:p>
        </w:tc>
      </w:tr>
      <w:tr w:rsidR="00404FFA" w:rsidTr="00B8520E">
        <w:trPr>
          <w:trHeight w:val="264"/>
        </w:trPr>
        <w:tc>
          <w:tcPr>
            <w:tcW w:w="352" w:type="dxa"/>
            <w:tcBorders>
              <w:top w:val="nil"/>
              <w:left w:val="single" w:sz="4" w:space="0" w:color="auto"/>
              <w:bottom w:val="single" w:sz="4" w:space="0" w:color="auto"/>
              <w:right w:val="single" w:sz="4" w:space="0" w:color="auto"/>
            </w:tcBorders>
            <w:noWrap/>
            <w:tcMar>
              <w:top w:w="0" w:type="dxa"/>
              <w:left w:w="28" w:type="dxa"/>
              <w:bottom w:w="0" w:type="dxa"/>
              <w:right w:w="28" w:type="dxa"/>
            </w:tcMar>
            <w:hideMark/>
          </w:tcPr>
          <w:p w:rsidR="00404FFA" w:rsidRDefault="00404FFA">
            <w:pPr>
              <w:jc w:val="center"/>
              <w:rPr>
                <w:sz w:val="12"/>
                <w:szCs w:val="12"/>
              </w:rPr>
            </w:pPr>
            <w:r>
              <w:rPr>
                <w:sz w:val="12"/>
                <w:szCs w:val="12"/>
              </w:rPr>
              <w:lastRenderedPageBreak/>
              <w:t>136</w:t>
            </w:r>
          </w:p>
        </w:tc>
        <w:tc>
          <w:tcPr>
            <w:tcW w:w="2117"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rPr>
                <w:sz w:val="12"/>
                <w:szCs w:val="12"/>
              </w:rPr>
            </w:pPr>
            <w:r>
              <w:rPr>
                <w:sz w:val="12"/>
                <w:szCs w:val="12"/>
              </w:rPr>
              <w:t>ул. Мостовая</w:t>
            </w:r>
          </w:p>
        </w:tc>
        <w:tc>
          <w:tcPr>
            <w:tcW w:w="727"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jc w:val="center"/>
              <w:rPr>
                <w:sz w:val="12"/>
                <w:szCs w:val="12"/>
              </w:rPr>
            </w:pPr>
            <w:r>
              <w:rPr>
                <w:sz w:val="12"/>
                <w:szCs w:val="12"/>
              </w:rPr>
              <w:t>0,52</w:t>
            </w:r>
          </w:p>
        </w:tc>
        <w:tc>
          <w:tcPr>
            <w:tcW w:w="540"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jc w:val="center"/>
              <w:rPr>
                <w:sz w:val="12"/>
                <w:szCs w:val="12"/>
              </w:rPr>
            </w:pPr>
            <w:r>
              <w:rPr>
                <w:sz w:val="12"/>
                <w:szCs w:val="12"/>
              </w:rPr>
              <w:t>3500</w:t>
            </w:r>
          </w:p>
        </w:tc>
        <w:tc>
          <w:tcPr>
            <w:tcW w:w="567"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jc w:val="center"/>
              <w:rPr>
                <w:sz w:val="12"/>
                <w:szCs w:val="12"/>
              </w:rPr>
            </w:pPr>
            <w:r>
              <w:rPr>
                <w:sz w:val="12"/>
                <w:szCs w:val="12"/>
              </w:rPr>
              <w:t>0,000</w:t>
            </w:r>
          </w:p>
        </w:tc>
        <w:tc>
          <w:tcPr>
            <w:tcW w:w="283"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jc w:val="center"/>
              <w:rPr>
                <w:sz w:val="12"/>
                <w:szCs w:val="12"/>
              </w:rPr>
            </w:pPr>
            <w:r>
              <w:rPr>
                <w:sz w:val="12"/>
                <w:szCs w:val="12"/>
              </w:rPr>
              <w:t>0</w:t>
            </w:r>
          </w:p>
        </w:tc>
        <w:tc>
          <w:tcPr>
            <w:tcW w:w="567"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jc w:val="center"/>
              <w:rPr>
                <w:sz w:val="12"/>
                <w:szCs w:val="12"/>
              </w:rPr>
            </w:pPr>
            <w:r>
              <w:rPr>
                <w:sz w:val="12"/>
                <w:szCs w:val="12"/>
              </w:rPr>
              <w:t>0,000</w:t>
            </w:r>
          </w:p>
        </w:tc>
        <w:tc>
          <w:tcPr>
            <w:tcW w:w="284"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jc w:val="center"/>
              <w:rPr>
                <w:sz w:val="12"/>
                <w:szCs w:val="12"/>
              </w:rPr>
            </w:pPr>
            <w:r>
              <w:rPr>
                <w:sz w:val="12"/>
                <w:szCs w:val="12"/>
              </w:rPr>
              <w:t>0</w:t>
            </w:r>
          </w:p>
        </w:tc>
        <w:tc>
          <w:tcPr>
            <w:tcW w:w="567"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jc w:val="center"/>
              <w:rPr>
                <w:sz w:val="12"/>
                <w:szCs w:val="12"/>
              </w:rPr>
            </w:pPr>
            <w:r>
              <w:rPr>
                <w:sz w:val="12"/>
                <w:szCs w:val="12"/>
              </w:rPr>
              <w:t>0,000</w:t>
            </w:r>
          </w:p>
        </w:tc>
        <w:tc>
          <w:tcPr>
            <w:tcW w:w="283"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jc w:val="center"/>
              <w:rPr>
                <w:sz w:val="12"/>
                <w:szCs w:val="12"/>
              </w:rPr>
            </w:pPr>
            <w:r>
              <w:rPr>
                <w:sz w:val="12"/>
                <w:szCs w:val="12"/>
              </w:rPr>
              <w:t>0</w:t>
            </w:r>
          </w:p>
        </w:tc>
        <w:tc>
          <w:tcPr>
            <w:tcW w:w="992"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993"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992"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992"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709"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Pr="0081523D" w:rsidRDefault="00404FFA">
            <w:pPr>
              <w:spacing w:line="276" w:lineRule="auto"/>
              <w:rPr>
                <w:sz w:val="22"/>
                <w:szCs w:val="22"/>
                <w:lang w:eastAsia="en-US"/>
              </w:rPr>
            </w:pPr>
          </w:p>
        </w:tc>
        <w:tc>
          <w:tcPr>
            <w:tcW w:w="1134"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1161"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709"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681"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709"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428" w:type="dxa"/>
            <w:gridSpan w:val="2"/>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715" w:type="dxa"/>
            <w:gridSpan w:val="3"/>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1134"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1152"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709"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691"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708"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441"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708"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851"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r>
      <w:tr w:rsidR="00404FFA" w:rsidTr="00B8520E">
        <w:trPr>
          <w:trHeight w:val="264"/>
        </w:trPr>
        <w:tc>
          <w:tcPr>
            <w:tcW w:w="352" w:type="dxa"/>
            <w:tcBorders>
              <w:top w:val="nil"/>
              <w:left w:val="single" w:sz="4" w:space="0" w:color="auto"/>
              <w:bottom w:val="single" w:sz="4" w:space="0" w:color="auto"/>
              <w:right w:val="single" w:sz="4" w:space="0" w:color="auto"/>
            </w:tcBorders>
            <w:noWrap/>
            <w:tcMar>
              <w:top w:w="0" w:type="dxa"/>
              <w:left w:w="28" w:type="dxa"/>
              <w:bottom w:w="0" w:type="dxa"/>
              <w:right w:w="28" w:type="dxa"/>
            </w:tcMar>
            <w:hideMark/>
          </w:tcPr>
          <w:p w:rsidR="00404FFA" w:rsidRDefault="00404FFA">
            <w:pPr>
              <w:jc w:val="center"/>
              <w:rPr>
                <w:sz w:val="12"/>
                <w:szCs w:val="12"/>
              </w:rPr>
            </w:pPr>
            <w:r>
              <w:rPr>
                <w:sz w:val="12"/>
                <w:szCs w:val="12"/>
              </w:rPr>
              <w:t>137</w:t>
            </w:r>
          </w:p>
        </w:tc>
        <w:tc>
          <w:tcPr>
            <w:tcW w:w="2117"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rPr>
                <w:sz w:val="12"/>
                <w:szCs w:val="12"/>
              </w:rPr>
            </w:pPr>
            <w:proofErr w:type="spellStart"/>
            <w:r>
              <w:rPr>
                <w:sz w:val="12"/>
                <w:szCs w:val="12"/>
              </w:rPr>
              <w:t>Мурашинский</w:t>
            </w:r>
            <w:proofErr w:type="spellEnd"/>
            <w:r>
              <w:rPr>
                <w:sz w:val="12"/>
                <w:szCs w:val="12"/>
              </w:rPr>
              <w:t xml:space="preserve"> пер.</w:t>
            </w:r>
          </w:p>
        </w:tc>
        <w:tc>
          <w:tcPr>
            <w:tcW w:w="727"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jc w:val="center"/>
              <w:rPr>
                <w:sz w:val="12"/>
                <w:szCs w:val="12"/>
              </w:rPr>
            </w:pPr>
            <w:r>
              <w:rPr>
                <w:sz w:val="12"/>
                <w:szCs w:val="12"/>
              </w:rPr>
              <w:t>0,3</w:t>
            </w:r>
          </w:p>
        </w:tc>
        <w:tc>
          <w:tcPr>
            <w:tcW w:w="540"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jc w:val="center"/>
              <w:rPr>
                <w:sz w:val="12"/>
                <w:szCs w:val="12"/>
              </w:rPr>
            </w:pPr>
            <w:r>
              <w:rPr>
                <w:sz w:val="12"/>
                <w:szCs w:val="12"/>
              </w:rPr>
              <w:t>480</w:t>
            </w:r>
          </w:p>
        </w:tc>
        <w:tc>
          <w:tcPr>
            <w:tcW w:w="567"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jc w:val="center"/>
              <w:rPr>
                <w:sz w:val="12"/>
                <w:szCs w:val="12"/>
              </w:rPr>
            </w:pPr>
            <w:r>
              <w:rPr>
                <w:sz w:val="12"/>
                <w:szCs w:val="12"/>
              </w:rPr>
              <w:t>0,000</w:t>
            </w:r>
          </w:p>
        </w:tc>
        <w:tc>
          <w:tcPr>
            <w:tcW w:w="283"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jc w:val="center"/>
              <w:rPr>
                <w:sz w:val="12"/>
                <w:szCs w:val="12"/>
              </w:rPr>
            </w:pPr>
            <w:r>
              <w:rPr>
                <w:sz w:val="12"/>
                <w:szCs w:val="12"/>
              </w:rPr>
              <w:t>0</w:t>
            </w:r>
          </w:p>
        </w:tc>
        <w:tc>
          <w:tcPr>
            <w:tcW w:w="567"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jc w:val="center"/>
              <w:rPr>
                <w:sz w:val="12"/>
                <w:szCs w:val="12"/>
              </w:rPr>
            </w:pPr>
            <w:r>
              <w:rPr>
                <w:sz w:val="12"/>
                <w:szCs w:val="12"/>
              </w:rPr>
              <w:t>0,000</w:t>
            </w:r>
          </w:p>
        </w:tc>
        <w:tc>
          <w:tcPr>
            <w:tcW w:w="284"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jc w:val="center"/>
              <w:rPr>
                <w:sz w:val="12"/>
                <w:szCs w:val="12"/>
              </w:rPr>
            </w:pPr>
            <w:r>
              <w:rPr>
                <w:sz w:val="12"/>
                <w:szCs w:val="12"/>
              </w:rPr>
              <w:t>0</w:t>
            </w:r>
          </w:p>
        </w:tc>
        <w:tc>
          <w:tcPr>
            <w:tcW w:w="567"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jc w:val="center"/>
              <w:rPr>
                <w:sz w:val="12"/>
                <w:szCs w:val="12"/>
              </w:rPr>
            </w:pPr>
            <w:r>
              <w:rPr>
                <w:sz w:val="12"/>
                <w:szCs w:val="12"/>
              </w:rPr>
              <w:t>0,000</w:t>
            </w:r>
          </w:p>
        </w:tc>
        <w:tc>
          <w:tcPr>
            <w:tcW w:w="283"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jc w:val="center"/>
              <w:rPr>
                <w:sz w:val="12"/>
                <w:szCs w:val="12"/>
              </w:rPr>
            </w:pPr>
            <w:r>
              <w:rPr>
                <w:sz w:val="12"/>
                <w:szCs w:val="12"/>
              </w:rPr>
              <w:t>0</w:t>
            </w:r>
          </w:p>
        </w:tc>
        <w:tc>
          <w:tcPr>
            <w:tcW w:w="992"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993"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992"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992"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709"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Pr="0081523D" w:rsidRDefault="00404FFA">
            <w:pPr>
              <w:spacing w:line="276" w:lineRule="auto"/>
              <w:rPr>
                <w:sz w:val="22"/>
                <w:szCs w:val="22"/>
                <w:lang w:eastAsia="en-US"/>
              </w:rPr>
            </w:pPr>
          </w:p>
        </w:tc>
        <w:tc>
          <w:tcPr>
            <w:tcW w:w="1134"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1161"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709"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681"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709"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428" w:type="dxa"/>
            <w:gridSpan w:val="2"/>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715" w:type="dxa"/>
            <w:gridSpan w:val="3"/>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1134"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1152"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709"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691"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708"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441"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708"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851"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r>
      <w:tr w:rsidR="00404FFA" w:rsidTr="00B8520E">
        <w:trPr>
          <w:trHeight w:val="264"/>
        </w:trPr>
        <w:tc>
          <w:tcPr>
            <w:tcW w:w="352" w:type="dxa"/>
            <w:tcBorders>
              <w:top w:val="nil"/>
              <w:left w:val="single" w:sz="4" w:space="0" w:color="auto"/>
              <w:bottom w:val="single" w:sz="4" w:space="0" w:color="auto"/>
              <w:right w:val="single" w:sz="4" w:space="0" w:color="auto"/>
            </w:tcBorders>
            <w:noWrap/>
            <w:tcMar>
              <w:top w:w="0" w:type="dxa"/>
              <w:left w:w="28" w:type="dxa"/>
              <w:bottom w:w="0" w:type="dxa"/>
              <w:right w:w="28" w:type="dxa"/>
            </w:tcMar>
            <w:hideMark/>
          </w:tcPr>
          <w:p w:rsidR="00404FFA" w:rsidRDefault="00404FFA">
            <w:pPr>
              <w:jc w:val="center"/>
              <w:rPr>
                <w:sz w:val="12"/>
                <w:szCs w:val="12"/>
              </w:rPr>
            </w:pPr>
            <w:r>
              <w:rPr>
                <w:sz w:val="12"/>
                <w:szCs w:val="12"/>
              </w:rPr>
              <w:t>138</w:t>
            </w:r>
          </w:p>
        </w:tc>
        <w:tc>
          <w:tcPr>
            <w:tcW w:w="2117"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rPr>
                <w:sz w:val="12"/>
                <w:szCs w:val="12"/>
              </w:rPr>
            </w:pPr>
            <w:r>
              <w:rPr>
                <w:sz w:val="12"/>
                <w:szCs w:val="12"/>
              </w:rPr>
              <w:t>ул. Набережная Грина</w:t>
            </w:r>
          </w:p>
        </w:tc>
        <w:tc>
          <w:tcPr>
            <w:tcW w:w="727"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jc w:val="center"/>
              <w:rPr>
                <w:sz w:val="12"/>
                <w:szCs w:val="12"/>
              </w:rPr>
            </w:pPr>
            <w:r>
              <w:rPr>
                <w:sz w:val="12"/>
                <w:szCs w:val="12"/>
              </w:rPr>
              <w:t>0,9</w:t>
            </w:r>
          </w:p>
        </w:tc>
        <w:tc>
          <w:tcPr>
            <w:tcW w:w="540"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jc w:val="center"/>
              <w:rPr>
                <w:sz w:val="12"/>
                <w:szCs w:val="12"/>
              </w:rPr>
            </w:pPr>
            <w:r>
              <w:rPr>
                <w:sz w:val="12"/>
                <w:szCs w:val="12"/>
              </w:rPr>
              <w:t>7200</w:t>
            </w:r>
          </w:p>
        </w:tc>
        <w:tc>
          <w:tcPr>
            <w:tcW w:w="567"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jc w:val="center"/>
              <w:rPr>
                <w:sz w:val="12"/>
                <w:szCs w:val="12"/>
              </w:rPr>
            </w:pPr>
            <w:r>
              <w:rPr>
                <w:sz w:val="12"/>
                <w:szCs w:val="12"/>
              </w:rPr>
              <w:t>0,900</w:t>
            </w:r>
          </w:p>
        </w:tc>
        <w:tc>
          <w:tcPr>
            <w:tcW w:w="283"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jc w:val="center"/>
              <w:rPr>
                <w:sz w:val="12"/>
                <w:szCs w:val="12"/>
              </w:rPr>
            </w:pPr>
            <w:r>
              <w:rPr>
                <w:sz w:val="12"/>
                <w:szCs w:val="12"/>
              </w:rPr>
              <w:t>100</w:t>
            </w:r>
          </w:p>
        </w:tc>
        <w:tc>
          <w:tcPr>
            <w:tcW w:w="567"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jc w:val="center"/>
              <w:rPr>
                <w:sz w:val="12"/>
                <w:szCs w:val="12"/>
              </w:rPr>
            </w:pPr>
            <w:r>
              <w:rPr>
                <w:sz w:val="12"/>
                <w:szCs w:val="12"/>
              </w:rPr>
              <w:t>0,900</w:t>
            </w:r>
          </w:p>
        </w:tc>
        <w:tc>
          <w:tcPr>
            <w:tcW w:w="284"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jc w:val="center"/>
              <w:rPr>
                <w:sz w:val="12"/>
                <w:szCs w:val="12"/>
              </w:rPr>
            </w:pPr>
            <w:r>
              <w:rPr>
                <w:sz w:val="12"/>
                <w:szCs w:val="12"/>
              </w:rPr>
              <w:t>100</w:t>
            </w:r>
          </w:p>
        </w:tc>
        <w:tc>
          <w:tcPr>
            <w:tcW w:w="567"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jc w:val="center"/>
              <w:rPr>
                <w:sz w:val="12"/>
                <w:szCs w:val="12"/>
              </w:rPr>
            </w:pPr>
            <w:r>
              <w:rPr>
                <w:sz w:val="12"/>
                <w:szCs w:val="12"/>
              </w:rPr>
              <w:t>0,900</w:t>
            </w:r>
          </w:p>
        </w:tc>
        <w:tc>
          <w:tcPr>
            <w:tcW w:w="283"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jc w:val="center"/>
              <w:rPr>
                <w:sz w:val="12"/>
                <w:szCs w:val="12"/>
              </w:rPr>
            </w:pPr>
            <w:r>
              <w:rPr>
                <w:sz w:val="12"/>
                <w:szCs w:val="12"/>
              </w:rPr>
              <w:t>100</w:t>
            </w:r>
          </w:p>
        </w:tc>
        <w:tc>
          <w:tcPr>
            <w:tcW w:w="992"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993"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992"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992"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709"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Pr="0081523D" w:rsidRDefault="00404FFA">
            <w:pPr>
              <w:spacing w:line="276" w:lineRule="auto"/>
              <w:rPr>
                <w:sz w:val="22"/>
                <w:szCs w:val="22"/>
                <w:lang w:eastAsia="en-US"/>
              </w:rPr>
            </w:pPr>
          </w:p>
        </w:tc>
        <w:tc>
          <w:tcPr>
            <w:tcW w:w="1134"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1161"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709"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681"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709"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428" w:type="dxa"/>
            <w:gridSpan w:val="2"/>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715" w:type="dxa"/>
            <w:gridSpan w:val="3"/>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1134"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1152"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709"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691"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708"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441"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708"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851"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r>
      <w:tr w:rsidR="00404FFA" w:rsidTr="00B8520E">
        <w:trPr>
          <w:trHeight w:val="264"/>
        </w:trPr>
        <w:tc>
          <w:tcPr>
            <w:tcW w:w="352" w:type="dxa"/>
            <w:tcBorders>
              <w:top w:val="nil"/>
              <w:left w:val="single" w:sz="4" w:space="0" w:color="auto"/>
              <w:bottom w:val="single" w:sz="4" w:space="0" w:color="auto"/>
              <w:right w:val="single" w:sz="4" w:space="0" w:color="auto"/>
            </w:tcBorders>
            <w:noWrap/>
            <w:tcMar>
              <w:top w:w="0" w:type="dxa"/>
              <w:left w:w="28" w:type="dxa"/>
              <w:bottom w:w="0" w:type="dxa"/>
              <w:right w:w="28" w:type="dxa"/>
            </w:tcMar>
            <w:hideMark/>
          </w:tcPr>
          <w:p w:rsidR="00404FFA" w:rsidRDefault="00404FFA">
            <w:pPr>
              <w:jc w:val="center"/>
              <w:rPr>
                <w:sz w:val="12"/>
                <w:szCs w:val="12"/>
              </w:rPr>
            </w:pPr>
            <w:r>
              <w:rPr>
                <w:sz w:val="12"/>
                <w:szCs w:val="12"/>
              </w:rPr>
              <w:t>139</w:t>
            </w:r>
          </w:p>
        </w:tc>
        <w:tc>
          <w:tcPr>
            <w:tcW w:w="2117"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rPr>
                <w:sz w:val="12"/>
                <w:szCs w:val="12"/>
              </w:rPr>
            </w:pPr>
            <w:r>
              <w:rPr>
                <w:sz w:val="12"/>
                <w:szCs w:val="12"/>
              </w:rPr>
              <w:t>ул. Нагорная</w:t>
            </w:r>
          </w:p>
        </w:tc>
        <w:tc>
          <w:tcPr>
            <w:tcW w:w="727"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jc w:val="center"/>
              <w:rPr>
                <w:sz w:val="12"/>
                <w:szCs w:val="12"/>
              </w:rPr>
            </w:pPr>
            <w:r>
              <w:rPr>
                <w:sz w:val="12"/>
                <w:szCs w:val="12"/>
              </w:rPr>
              <w:t>1,2</w:t>
            </w:r>
          </w:p>
        </w:tc>
        <w:tc>
          <w:tcPr>
            <w:tcW w:w="540"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jc w:val="center"/>
              <w:rPr>
                <w:sz w:val="12"/>
                <w:szCs w:val="12"/>
              </w:rPr>
            </w:pPr>
            <w:r>
              <w:rPr>
                <w:sz w:val="12"/>
                <w:szCs w:val="12"/>
              </w:rPr>
              <w:t>10000</w:t>
            </w:r>
          </w:p>
        </w:tc>
        <w:tc>
          <w:tcPr>
            <w:tcW w:w="567"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jc w:val="center"/>
              <w:rPr>
                <w:sz w:val="12"/>
                <w:szCs w:val="12"/>
              </w:rPr>
            </w:pPr>
            <w:r>
              <w:rPr>
                <w:sz w:val="12"/>
                <w:szCs w:val="12"/>
              </w:rPr>
              <w:t>0,000</w:t>
            </w:r>
          </w:p>
        </w:tc>
        <w:tc>
          <w:tcPr>
            <w:tcW w:w="283"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jc w:val="center"/>
              <w:rPr>
                <w:sz w:val="12"/>
                <w:szCs w:val="12"/>
              </w:rPr>
            </w:pPr>
            <w:r>
              <w:rPr>
                <w:sz w:val="12"/>
                <w:szCs w:val="12"/>
              </w:rPr>
              <w:t>0</w:t>
            </w:r>
          </w:p>
        </w:tc>
        <w:tc>
          <w:tcPr>
            <w:tcW w:w="567"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jc w:val="center"/>
              <w:rPr>
                <w:sz w:val="12"/>
                <w:szCs w:val="12"/>
              </w:rPr>
            </w:pPr>
            <w:r>
              <w:rPr>
                <w:sz w:val="12"/>
                <w:szCs w:val="12"/>
              </w:rPr>
              <w:t>0,280</w:t>
            </w:r>
          </w:p>
        </w:tc>
        <w:tc>
          <w:tcPr>
            <w:tcW w:w="284"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jc w:val="center"/>
              <w:rPr>
                <w:sz w:val="12"/>
                <w:szCs w:val="12"/>
              </w:rPr>
            </w:pPr>
            <w:r>
              <w:rPr>
                <w:sz w:val="12"/>
                <w:szCs w:val="12"/>
              </w:rPr>
              <w:t>23</w:t>
            </w:r>
          </w:p>
        </w:tc>
        <w:tc>
          <w:tcPr>
            <w:tcW w:w="567"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jc w:val="center"/>
              <w:rPr>
                <w:sz w:val="12"/>
                <w:szCs w:val="12"/>
              </w:rPr>
            </w:pPr>
            <w:r>
              <w:rPr>
                <w:sz w:val="12"/>
                <w:szCs w:val="12"/>
              </w:rPr>
              <w:t>0,280</w:t>
            </w:r>
          </w:p>
        </w:tc>
        <w:tc>
          <w:tcPr>
            <w:tcW w:w="283"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jc w:val="center"/>
              <w:rPr>
                <w:sz w:val="12"/>
                <w:szCs w:val="12"/>
              </w:rPr>
            </w:pPr>
            <w:r>
              <w:rPr>
                <w:sz w:val="12"/>
                <w:szCs w:val="12"/>
              </w:rPr>
              <w:t>23</w:t>
            </w:r>
          </w:p>
        </w:tc>
        <w:tc>
          <w:tcPr>
            <w:tcW w:w="992"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993"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992"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992"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709"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Pr="0081523D" w:rsidRDefault="00404FFA">
            <w:pPr>
              <w:jc w:val="center"/>
              <w:rPr>
                <w:sz w:val="12"/>
                <w:szCs w:val="12"/>
              </w:rPr>
            </w:pPr>
            <w:r w:rsidRPr="0081523D">
              <w:rPr>
                <w:sz w:val="12"/>
                <w:szCs w:val="12"/>
              </w:rPr>
              <w:t>КИР-014</w:t>
            </w:r>
          </w:p>
        </w:tc>
        <w:tc>
          <w:tcPr>
            <w:tcW w:w="1134"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jc w:val="center"/>
              <w:rPr>
                <w:sz w:val="12"/>
                <w:szCs w:val="12"/>
              </w:rPr>
            </w:pPr>
            <w:r>
              <w:rPr>
                <w:sz w:val="12"/>
                <w:szCs w:val="12"/>
              </w:rPr>
              <w:t>от ул.</w:t>
            </w:r>
            <w:r w:rsidR="003B6812">
              <w:rPr>
                <w:sz w:val="12"/>
                <w:szCs w:val="12"/>
              </w:rPr>
              <w:t xml:space="preserve"> </w:t>
            </w:r>
            <w:r>
              <w:rPr>
                <w:sz w:val="12"/>
                <w:szCs w:val="12"/>
              </w:rPr>
              <w:t xml:space="preserve">Ленина до </w:t>
            </w:r>
            <w:r w:rsidR="008143E3">
              <w:rPr>
                <w:sz w:val="12"/>
                <w:szCs w:val="12"/>
              </w:rPr>
              <w:br/>
            </w:r>
            <w:r>
              <w:rPr>
                <w:sz w:val="12"/>
                <w:szCs w:val="12"/>
              </w:rPr>
              <w:t>ул.</w:t>
            </w:r>
            <w:r w:rsidR="003B6812">
              <w:rPr>
                <w:sz w:val="12"/>
                <w:szCs w:val="12"/>
              </w:rPr>
              <w:t xml:space="preserve"> </w:t>
            </w:r>
            <w:proofErr w:type="spellStart"/>
            <w:r>
              <w:rPr>
                <w:sz w:val="12"/>
                <w:szCs w:val="12"/>
              </w:rPr>
              <w:t>Верхосунская</w:t>
            </w:r>
            <w:proofErr w:type="spellEnd"/>
            <w:r>
              <w:rPr>
                <w:sz w:val="12"/>
                <w:szCs w:val="12"/>
              </w:rPr>
              <w:t xml:space="preserve"> в г.</w:t>
            </w:r>
            <w:r w:rsidR="003B6812">
              <w:rPr>
                <w:sz w:val="12"/>
                <w:szCs w:val="12"/>
              </w:rPr>
              <w:t xml:space="preserve"> </w:t>
            </w:r>
            <w:r>
              <w:rPr>
                <w:sz w:val="12"/>
                <w:szCs w:val="12"/>
              </w:rPr>
              <w:t>Кирове</w:t>
            </w:r>
          </w:p>
        </w:tc>
        <w:tc>
          <w:tcPr>
            <w:tcW w:w="1161"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jc w:val="center"/>
              <w:rPr>
                <w:sz w:val="12"/>
                <w:szCs w:val="12"/>
              </w:rPr>
            </w:pPr>
            <w:r>
              <w:rPr>
                <w:sz w:val="12"/>
                <w:szCs w:val="12"/>
              </w:rPr>
              <w:t>ремонт проезжей части</w:t>
            </w:r>
          </w:p>
        </w:tc>
        <w:tc>
          <w:tcPr>
            <w:tcW w:w="709"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jc w:val="center"/>
              <w:rPr>
                <w:color w:val="000000"/>
                <w:sz w:val="12"/>
                <w:szCs w:val="12"/>
              </w:rPr>
            </w:pPr>
            <w:r>
              <w:rPr>
                <w:color w:val="000000"/>
                <w:sz w:val="12"/>
                <w:szCs w:val="12"/>
              </w:rPr>
              <w:t>0,355</w:t>
            </w:r>
          </w:p>
        </w:tc>
        <w:tc>
          <w:tcPr>
            <w:tcW w:w="681"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jc w:val="center"/>
              <w:rPr>
                <w:sz w:val="12"/>
                <w:szCs w:val="12"/>
              </w:rPr>
            </w:pPr>
            <w:r>
              <w:rPr>
                <w:sz w:val="12"/>
                <w:szCs w:val="12"/>
              </w:rPr>
              <w:t>0,28</w:t>
            </w:r>
          </w:p>
        </w:tc>
        <w:tc>
          <w:tcPr>
            <w:tcW w:w="709"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jc w:val="center"/>
              <w:rPr>
                <w:sz w:val="12"/>
                <w:szCs w:val="12"/>
              </w:rPr>
            </w:pPr>
            <w:r>
              <w:rPr>
                <w:sz w:val="12"/>
                <w:szCs w:val="12"/>
              </w:rPr>
              <w:t>2484</w:t>
            </w:r>
          </w:p>
        </w:tc>
        <w:tc>
          <w:tcPr>
            <w:tcW w:w="428" w:type="dxa"/>
            <w:gridSpan w:val="2"/>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715" w:type="dxa"/>
            <w:gridSpan w:val="3"/>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jc w:val="center"/>
              <w:rPr>
                <w:sz w:val="12"/>
                <w:szCs w:val="12"/>
              </w:rPr>
            </w:pPr>
            <w:r>
              <w:rPr>
                <w:sz w:val="12"/>
                <w:szCs w:val="12"/>
              </w:rPr>
              <w:t>3,608</w:t>
            </w:r>
          </w:p>
        </w:tc>
        <w:tc>
          <w:tcPr>
            <w:tcW w:w="1134"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spacing w:line="276" w:lineRule="auto"/>
              <w:rPr>
                <w:sz w:val="22"/>
                <w:szCs w:val="22"/>
                <w:lang w:eastAsia="en-US"/>
              </w:rPr>
            </w:pPr>
          </w:p>
        </w:tc>
        <w:tc>
          <w:tcPr>
            <w:tcW w:w="1152"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spacing w:line="276" w:lineRule="auto"/>
              <w:rPr>
                <w:sz w:val="22"/>
                <w:szCs w:val="22"/>
                <w:lang w:eastAsia="en-US"/>
              </w:rPr>
            </w:pPr>
          </w:p>
        </w:tc>
        <w:tc>
          <w:tcPr>
            <w:tcW w:w="709"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691"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708"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441"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708"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851"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130685">
            <w:pPr>
              <w:jc w:val="center"/>
              <w:rPr>
                <w:sz w:val="12"/>
                <w:szCs w:val="12"/>
              </w:rPr>
            </w:pPr>
            <w:r>
              <w:rPr>
                <w:sz w:val="12"/>
                <w:szCs w:val="12"/>
              </w:rPr>
              <w:t>о</w:t>
            </w:r>
            <w:r w:rsidR="00404FFA">
              <w:rPr>
                <w:sz w:val="12"/>
                <w:szCs w:val="12"/>
              </w:rPr>
              <w:t>прос граждан</w:t>
            </w:r>
          </w:p>
        </w:tc>
      </w:tr>
      <w:tr w:rsidR="00404FFA" w:rsidTr="00B8520E">
        <w:trPr>
          <w:trHeight w:val="264"/>
        </w:trPr>
        <w:tc>
          <w:tcPr>
            <w:tcW w:w="352" w:type="dxa"/>
            <w:tcBorders>
              <w:top w:val="nil"/>
              <w:left w:val="single" w:sz="4" w:space="0" w:color="auto"/>
              <w:bottom w:val="single" w:sz="4" w:space="0" w:color="auto"/>
              <w:right w:val="single" w:sz="4" w:space="0" w:color="auto"/>
            </w:tcBorders>
            <w:noWrap/>
            <w:tcMar>
              <w:top w:w="0" w:type="dxa"/>
              <w:left w:w="28" w:type="dxa"/>
              <w:bottom w:w="0" w:type="dxa"/>
              <w:right w:w="28" w:type="dxa"/>
            </w:tcMar>
            <w:hideMark/>
          </w:tcPr>
          <w:p w:rsidR="00404FFA" w:rsidRDefault="00404FFA">
            <w:pPr>
              <w:jc w:val="center"/>
              <w:rPr>
                <w:sz w:val="12"/>
                <w:szCs w:val="12"/>
              </w:rPr>
            </w:pPr>
            <w:r>
              <w:rPr>
                <w:sz w:val="12"/>
                <w:szCs w:val="12"/>
              </w:rPr>
              <w:t>140</w:t>
            </w:r>
          </w:p>
        </w:tc>
        <w:tc>
          <w:tcPr>
            <w:tcW w:w="2117"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rPr>
                <w:sz w:val="12"/>
                <w:szCs w:val="12"/>
              </w:rPr>
            </w:pPr>
            <w:r>
              <w:rPr>
                <w:sz w:val="12"/>
                <w:szCs w:val="12"/>
              </w:rPr>
              <w:t>ул. Народная</w:t>
            </w:r>
          </w:p>
        </w:tc>
        <w:tc>
          <w:tcPr>
            <w:tcW w:w="727"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jc w:val="center"/>
              <w:rPr>
                <w:sz w:val="12"/>
                <w:szCs w:val="12"/>
              </w:rPr>
            </w:pPr>
            <w:r>
              <w:rPr>
                <w:sz w:val="12"/>
                <w:szCs w:val="12"/>
              </w:rPr>
              <w:t>0,49</w:t>
            </w:r>
          </w:p>
        </w:tc>
        <w:tc>
          <w:tcPr>
            <w:tcW w:w="540"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jc w:val="center"/>
              <w:rPr>
                <w:sz w:val="12"/>
                <w:szCs w:val="12"/>
              </w:rPr>
            </w:pPr>
            <w:r>
              <w:rPr>
                <w:sz w:val="12"/>
                <w:szCs w:val="12"/>
              </w:rPr>
              <w:t>6080</w:t>
            </w:r>
          </w:p>
        </w:tc>
        <w:tc>
          <w:tcPr>
            <w:tcW w:w="567"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jc w:val="center"/>
              <w:rPr>
                <w:sz w:val="12"/>
                <w:szCs w:val="12"/>
              </w:rPr>
            </w:pPr>
            <w:r>
              <w:rPr>
                <w:sz w:val="12"/>
                <w:szCs w:val="12"/>
              </w:rPr>
              <w:t>0,490</w:t>
            </w:r>
          </w:p>
        </w:tc>
        <w:tc>
          <w:tcPr>
            <w:tcW w:w="283"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jc w:val="center"/>
              <w:rPr>
                <w:sz w:val="12"/>
                <w:szCs w:val="12"/>
              </w:rPr>
            </w:pPr>
            <w:r>
              <w:rPr>
                <w:sz w:val="12"/>
                <w:szCs w:val="12"/>
              </w:rPr>
              <w:t>100</w:t>
            </w:r>
          </w:p>
        </w:tc>
        <w:tc>
          <w:tcPr>
            <w:tcW w:w="567"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jc w:val="center"/>
              <w:rPr>
                <w:sz w:val="12"/>
                <w:szCs w:val="12"/>
              </w:rPr>
            </w:pPr>
            <w:r>
              <w:rPr>
                <w:sz w:val="12"/>
                <w:szCs w:val="12"/>
              </w:rPr>
              <w:t>0,490</w:t>
            </w:r>
          </w:p>
        </w:tc>
        <w:tc>
          <w:tcPr>
            <w:tcW w:w="284"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jc w:val="center"/>
              <w:rPr>
                <w:sz w:val="12"/>
                <w:szCs w:val="12"/>
              </w:rPr>
            </w:pPr>
            <w:r>
              <w:rPr>
                <w:sz w:val="12"/>
                <w:szCs w:val="12"/>
              </w:rPr>
              <w:t>100</w:t>
            </w:r>
          </w:p>
        </w:tc>
        <w:tc>
          <w:tcPr>
            <w:tcW w:w="567"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jc w:val="center"/>
              <w:rPr>
                <w:sz w:val="12"/>
                <w:szCs w:val="12"/>
              </w:rPr>
            </w:pPr>
            <w:r>
              <w:rPr>
                <w:sz w:val="12"/>
                <w:szCs w:val="12"/>
              </w:rPr>
              <w:t>0,490</w:t>
            </w:r>
          </w:p>
        </w:tc>
        <w:tc>
          <w:tcPr>
            <w:tcW w:w="283"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jc w:val="center"/>
              <w:rPr>
                <w:sz w:val="12"/>
                <w:szCs w:val="12"/>
              </w:rPr>
            </w:pPr>
            <w:r>
              <w:rPr>
                <w:sz w:val="12"/>
                <w:szCs w:val="12"/>
              </w:rPr>
              <w:t>100</w:t>
            </w:r>
          </w:p>
        </w:tc>
        <w:tc>
          <w:tcPr>
            <w:tcW w:w="992"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993"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992"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992"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709"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Pr="0081523D" w:rsidRDefault="00404FFA">
            <w:pPr>
              <w:spacing w:line="276" w:lineRule="auto"/>
              <w:rPr>
                <w:sz w:val="22"/>
                <w:szCs w:val="22"/>
                <w:lang w:eastAsia="en-US"/>
              </w:rPr>
            </w:pPr>
          </w:p>
        </w:tc>
        <w:tc>
          <w:tcPr>
            <w:tcW w:w="1134"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1161"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709"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681"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709"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428" w:type="dxa"/>
            <w:gridSpan w:val="2"/>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715" w:type="dxa"/>
            <w:gridSpan w:val="3"/>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1134"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1152"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709"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691"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708"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441"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708"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851"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r>
      <w:tr w:rsidR="00404FFA" w:rsidTr="00B8520E">
        <w:trPr>
          <w:trHeight w:val="264"/>
        </w:trPr>
        <w:tc>
          <w:tcPr>
            <w:tcW w:w="352" w:type="dxa"/>
            <w:tcBorders>
              <w:top w:val="nil"/>
              <w:left w:val="single" w:sz="4" w:space="0" w:color="auto"/>
              <w:bottom w:val="single" w:sz="4" w:space="0" w:color="auto"/>
              <w:right w:val="single" w:sz="4" w:space="0" w:color="auto"/>
            </w:tcBorders>
            <w:noWrap/>
            <w:tcMar>
              <w:top w:w="0" w:type="dxa"/>
              <w:left w:w="28" w:type="dxa"/>
              <w:bottom w:w="0" w:type="dxa"/>
              <w:right w:w="28" w:type="dxa"/>
            </w:tcMar>
            <w:hideMark/>
          </w:tcPr>
          <w:p w:rsidR="00404FFA" w:rsidRDefault="00404FFA">
            <w:pPr>
              <w:jc w:val="center"/>
              <w:rPr>
                <w:sz w:val="12"/>
                <w:szCs w:val="12"/>
              </w:rPr>
            </w:pPr>
            <w:r>
              <w:rPr>
                <w:sz w:val="12"/>
                <w:szCs w:val="12"/>
              </w:rPr>
              <w:t>141</w:t>
            </w:r>
          </w:p>
        </w:tc>
        <w:tc>
          <w:tcPr>
            <w:tcW w:w="2117"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rPr>
                <w:sz w:val="12"/>
                <w:szCs w:val="12"/>
              </w:rPr>
            </w:pPr>
            <w:r>
              <w:rPr>
                <w:sz w:val="12"/>
                <w:szCs w:val="12"/>
              </w:rPr>
              <w:t>ул. Некрасова</w:t>
            </w:r>
          </w:p>
        </w:tc>
        <w:tc>
          <w:tcPr>
            <w:tcW w:w="727"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jc w:val="center"/>
              <w:rPr>
                <w:sz w:val="12"/>
                <w:szCs w:val="12"/>
              </w:rPr>
            </w:pPr>
            <w:r>
              <w:rPr>
                <w:sz w:val="12"/>
                <w:szCs w:val="12"/>
              </w:rPr>
              <w:t>2,33</w:t>
            </w:r>
          </w:p>
        </w:tc>
        <w:tc>
          <w:tcPr>
            <w:tcW w:w="540"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jc w:val="center"/>
              <w:rPr>
                <w:sz w:val="12"/>
                <w:szCs w:val="12"/>
              </w:rPr>
            </w:pPr>
            <w:r>
              <w:rPr>
                <w:sz w:val="12"/>
                <w:szCs w:val="12"/>
              </w:rPr>
              <w:t>20920</w:t>
            </w:r>
          </w:p>
        </w:tc>
        <w:tc>
          <w:tcPr>
            <w:tcW w:w="567"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jc w:val="center"/>
              <w:rPr>
                <w:sz w:val="12"/>
                <w:szCs w:val="12"/>
              </w:rPr>
            </w:pPr>
            <w:r>
              <w:rPr>
                <w:sz w:val="12"/>
                <w:szCs w:val="12"/>
              </w:rPr>
              <w:t>1,580</w:t>
            </w:r>
          </w:p>
        </w:tc>
        <w:tc>
          <w:tcPr>
            <w:tcW w:w="283"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jc w:val="center"/>
              <w:rPr>
                <w:sz w:val="12"/>
                <w:szCs w:val="12"/>
              </w:rPr>
            </w:pPr>
            <w:r>
              <w:rPr>
                <w:sz w:val="12"/>
                <w:szCs w:val="12"/>
              </w:rPr>
              <w:t>68</w:t>
            </w:r>
          </w:p>
        </w:tc>
        <w:tc>
          <w:tcPr>
            <w:tcW w:w="567"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jc w:val="center"/>
              <w:rPr>
                <w:sz w:val="12"/>
                <w:szCs w:val="12"/>
              </w:rPr>
            </w:pPr>
            <w:r>
              <w:rPr>
                <w:sz w:val="12"/>
                <w:szCs w:val="12"/>
              </w:rPr>
              <w:t>2,180</w:t>
            </w:r>
          </w:p>
        </w:tc>
        <w:tc>
          <w:tcPr>
            <w:tcW w:w="284"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jc w:val="center"/>
              <w:rPr>
                <w:sz w:val="12"/>
                <w:szCs w:val="12"/>
              </w:rPr>
            </w:pPr>
            <w:r>
              <w:rPr>
                <w:sz w:val="12"/>
                <w:szCs w:val="12"/>
              </w:rPr>
              <w:t>94</w:t>
            </w:r>
          </w:p>
        </w:tc>
        <w:tc>
          <w:tcPr>
            <w:tcW w:w="567"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jc w:val="center"/>
              <w:rPr>
                <w:sz w:val="12"/>
                <w:szCs w:val="12"/>
              </w:rPr>
            </w:pPr>
            <w:r>
              <w:rPr>
                <w:sz w:val="12"/>
                <w:szCs w:val="12"/>
              </w:rPr>
              <w:t>2,180</w:t>
            </w:r>
          </w:p>
        </w:tc>
        <w:tc>
          <w:tcPr>
            <w:tcW w:w="283"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jc w:val="center"/>
              <w:rPr>
                <w:sz w:val="12"/>
                <w:szCs w:val="12"/>
              </w:rPr>
            </w:pPr>
            <w:r>
              <w:rPr>
                <w:sz w:val="12"/>
                <w:szCs w:val="12"/>
              </w:rPr>
              <w:t>94</w:t>
            </w:r>
          </w:p>
        </w:tc>
        <w:tc>
          <w:tcPr>
            <w:tcW w:w="992"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993"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992"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992"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709"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Pr="0081523D" w:rsidRDefault="00404FFA">
            <w:pPr>
              <w:jc w:val="center"/>
              <w:rPr>
                <w:sz w:val="12"/>
                <w:szCs w:val="12"/>
              </w:rPr>
            </w:pPr>
            <w:r w:rsidRPr="0081523D">
              <w:rPr>
                <w:sz w:val="12"/>
                <w:szCs w:val="12"/>
              </w:rPr>
              <w:t>КИР-026</w:t>
            </w:r>
          </w:p>
        </w:tc>
        <w:tc>
          <w:tcPr>
            <w:tcW w:w="1134"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rsidP="008143E3">
            <w:pPr>
              <w:jc w:val="center"/>
              <w:rPr>
                <w:sz w:val="12"/>
                <w:szCs w:val="12"/>
              </w:rPr>
            </w:pPr>
            <w:r>
              <w:rPr>
                <w:sz w:val="12"/>
                <w:szCs w:val="12"/>
              </w:rPr>
              <w:t>от ул.</w:t>
            </w:r>
            <w:r w:rsidR="003B6812">
              <w:rPr>
                <w:sz w:val="12"/>
                <w:szCs w:val="12"/>
              </w:rPr>
              <w:t xml:space="preserve"> </w:t>
            </w:r>
            <w:r>
              <w:rPr>
                <w:sz w:val="12"/>
                <w:szCs w:val="12"/>
              </w:rPr>
              <w:t>И</w:t>
            </w:r>
            <w:r w:rsidR="008143E3">
              <w:rPr>
                <w:sz w:val="12"/>
                <w:szCs w:val="12"/>
              </w:rPr>
              <w:t xml:space="preserve">. Попова до д. </w:t>
            </w:r>
            <w:r>
              <w:rPr>
                <w:sz w:val="12"/>
                <w:szCs w:val="12"/>
              </w:rPr>
              <w:t>90 по ул.</w:t>
            </w:r>
            <w:r w:rsidR="003B6812">
              <w:rPr>
                <w:sz w:val="12"/>
                <w:szCs w:val="12"/>
              </w:rPr>
              <w:t xml:space="preserve"> </w:t>
            </w:r>
            <w:r>
              <w:rPr>
                <w:sz w:val="12"/>
                <w:szCs w:val="12"/>
              </w:rPr>
              <w:t>Некрасова в г.</w:t>
            </w:r>
            <w:r w:rsidR="003B6812">
              <w:rPr>
                <w:sz w:val="12"/>
                <w:szCs w:val="12"/>
              </w:rPr>
              <w:t xml:space="preserve"> </w:t>
            </w:r>
            <w:r>
              <w:rPr>
                <w:sz w:val="12"/>
                <w:szCs w:val="12"/>
              </w:rPr>
              <w:t>Кирове</w:t>
            </w:r>
          </w:p>
        </w:tc>
        <w:tc>
          <w:tcPr>
            <w:tcW w:w="1161"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jc w:val="center"/>
              <w:rPr>
                <w:sz w:val="12"/>
                <w:szCs w:val="12"/>
              </w:rPr>
            </w:pPr>
            <w:r>
              <w:rPr>
                <w:sz w:val="12"/>
                <w:szCs w:val="12"/>
              </w:rPr>
              <w:t>ремонт проезжей части</w:t>
            </w:r>
          </w:p>
        </w:tc>
        <w:tc>
          <w:tcPr>
            <w:tcW w:w="709"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jc w:val="center"/>
              <w:rPr>
                <w:color w:val="000000"/>
                <w:sz w:val="12"/>
                <w:szCs w:val="12"/>
              </w:rPr>
            </w:pPr>
            <w:r>
              <w:rPr>
                <w:color w:val="000000"/>
                <w:sz w:val="12"/>
                <w:szCs w:val="12"/>
              </w:rPr>
              <w:t>0,886</w:t>
            </w:r>
          </w:p>
        </w:tc>
        <w:tc>
          <w:tcPr>
            <w:tcW w:w="681"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jc w:val="center"/>
              <w:rPr>
                <w:sz w:val="12"/>
                <w:szCs w:val="12"/>
              </w:rPr>
            </w:pPr>
            <w:r>
              <w:rPr>
                <w:sz w:val="12"/>
                <w:szCs w:val="12"/>
              </w:rPr>
              <w:t>0,6</w:t>
            </w:r>
          </w:p>
        </w:tc>
        <w:tc>
          <w:tcPr>
            <w:tcW w:w="709"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jc w:val="center"/>
              <w:rPr>
                <w:sz w:val="12"/>
                <w:szCs w:val="12"/>
              </w:rPr>
            </w:pPr>
            <w:r>
              <w:rPr>
                <w:sz w:val="12"/>
                <w:szCs w:val="12"/>
              </w:rPr>
              <w:t>6200</w:t>
            </w:r>
          </w:p>
        </w:tc>
        <w:tc>
          <w:tcPr>
            <w:tcW w:w="428" w:type="dxa"/>
            <w:gridSpan w:val="2"/>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715" w:type="dxa"/>
            <w:gridSpan w:val="3"/>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jc w:val="center"/>
              <w:rPr>
                <w:sz w:val="12"/>
                <w:szCs w:val="12"/>
              </w:rPr>
            </w:pPr>
            <w:r>
              <w:rPr>
                <w:sz w:val="12"/>
                <w:szCs w:val="12"/>
              </w:rPr>
              <w:t>7,634</w:t>
            </w:r>
          </w:p>
        </w:tc>
        <w:tc>
          <w:tcPr>
            <w:tcW w:w="1134"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spacing w:line="276" w:lineRule="auto"/>
              <w:rPr>
                <w:sz w:val="22"/>
                <w:szCs w:val="22"/>
                <w:lang w:eastAsia="en-US"/>
              </w:rPr>
            </w:pPr>
          </w:p>
        </w:tc>
        <w:tc>
          <w:tcPr>
            <w:tcW w:w="1152"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spacing w:line="276" w:lineRule="auto"/>
              <w:rPr>
                <w:sz w:val="22"/>
                <w:szCs w:val="22"/>
                <w:lang w:eastAsia="en-US"/>
              </w:rPr>
            </w:pPr>
          </w:p>
        </w:tc>
        <w:tc>
          <w:tcPr>
            <w:tcW w:w="709"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691"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708"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441"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708"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851"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130685">
            <w:pPr>
              <w:jc w:val="center"/>
              <w:rPr>
                <w:sz w:val="12"/>
                <w:szCs w:val="12"/>
              </w:rPr>
            </w:pPr>
            <w:r>
              <w:rPr>
                <w:sz w:val="12"/>
                <w:szCs w:val="12"/>
              </w:rPr>
              <w:t>о</w:t>
            </w:r>
            <w:r w:rsidR="00404FFA">
              <w:rPr>
                <w:sz w:val="12"/>
                <w:szCs w:val="12"/>
              </w:rPr>
              <w:t>прос граждан</w:t>
            </w:r>
          </w:p>
        </w:tc>
      </w:tr>
      <w:tr w:rsidR="00404FFA" w:rsidTr="00B8520E">
        <w:trPr>
          <w:trHeight w:val="264"/>
        </w:trPr>
        <w:tc>
          <w:tcPr>
            <w:tcW w:w="352" w:type="dxa"/>
            <w:tcBorders>
              <w:top w:val="nil"/>
              <w:left w:val="single" w:sz="4" w:space="0" w:color="auto"/>
              <w:bottom w:val="single" w:sz="4" w:space="0" w:color="auto"/>
              <w:right w:val="single" w:sz="4" w:space="0" w:color="auto"/>
            </w:tcBorders>
            <w:noWrap/>
            <w:tcMar>
              <w:top w:w="0" w:type="dxa"/>
              <w:left w:w="28" w:type="dxa"/>
              <w:bottom w:w="0" w:type="dxa"/>
              <w:right w:w="28" w:type="dxa"/>
            </w:tcMar>
            <w:hideMark/>
          </w:tcPr>
          <w:p w:rsidR="00404FFA" w:rsidRDefault="00404FFA">
            <w:pPr>
              <w:jc w:val="center"/>
              <w:rPr>
                <w:sz w:val="12"/>
                <w:szCs w:val="12"/>
              </w:rPr>
            </w:pPr>
            <w:r>
              <w:rPr>
                <w:sz w:val="12"/>
                <w:szCs w:val="12"/>
              </w:rPr>
              <w:t>142</w:t>
            </w:r>
          </w:p>
        </w:tc>
        <w:tc>
          <w:tcPr>
            <w:tcW w:w="2117"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rPr>
                <w:sz w:val="12"/>
                <w:szCs w:val="12"/>
              </w:rPr>
            </w:pPr>
            <w:r>
              <w:rPr>
                <w:sz w:val="12"/>
                <w:szCs w:val="12"/>
              </w:rPr>
              <w:t xml:space="preserve">ул. </w:t>
            </w:r>
            <w:proofErr w:type="spellStart"/>
            <w:r>
              <w:rPr>
                <w:sz w:val="12"/>
                <w:szCs w:val="12"/>
              </w:rPr>
              <w:t>Новопорошинская</w:t>
            </w:r>
            <w:proofErr w:type="spellEnd"/>
          </w:p>
        </w:tc>
        <w:tc>
          <w:tcPr>
            <w:tcW w:w="727"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jc w:val="center"/>
              <w:rPr>
                <w:sz w:val="12"/>
                <w:szCs w:val="12"/>
              </w:rPr>
            </w:pPr>
            <w:r>
              <w:rPr>
                <w:sz w:val="12"/>
                <w:szCs w:val="12"/>
              </w:rPr>
              <w:t>0,26</w:t>
            </w:r>
          </w:p>
        </w:tc>
        <w:tc>
          <w:tcPr>
            <w:tcW w:w="540"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jc w:val="center"/>
              <w:rPr>
                <w:sz w:val="12"/>
                <w:szCs w:val="12"/>
              </w:rPr>
            </w:pPr>
            <w:r>
              <w:rPr>
                <w:sz w:val="12"/>
                <w:szCs w:val="12"/>
              </w:rPr>
              <w:t>2080</w:t>
            </w:r>
          </w:p>
        </w:tc>
        <w:tc>
          <w:tcPr>
            <w:tcW w:w="567"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jc w:val="center"/>
              <w:rPr>
                <w:sz w:val="12"/>
                <w:szCs w:val="12"/>
              </w:rPr>
            </w:pPr>
            <w:r>
              <w:rPr>
                <w:sz w:val="12"/>
                <w:szCs w:val="12"/>
              </w:rPr>
              <w:t>0,000</w:t>
            </w:r>
          </w:p>
        </w:tc>
        <w:tc>
          <w:tcPr>
            <w:tcW w:w="283"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jc w:val="center"/>
              <w:rPr>
                <w:sz w:val="12"/>
                <w:szCs w:val="12"/>
              </w:rPr>
            </w:pPr>
            <w:r>
              <w:rPr>
                <w:sz w:val="12"/>
                <w:szCs w:val="12"/>
              </w:rPr>
              <w:t>0</w:t>
            </w:r>
          </w:p>
        </w:tc>
        <w:tc>
          <w:tcPr>
            <w:tcW w:w="567"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jc w:val="center"/>
              <w:rPr>
                <w:sz w:val="12"/>
                <w:szCs w:val="12"/>
              </w:rPr>
            </w:pPr>
            <w:r>
              <w:rPr>
                <w:sz w:val="12"/>
                <w:szCs w:val="12"/>
              </w:rPr>
              <w:t>0,000</w:t>
            </w:r>
          </w:p>
        </w:tc>
        <w:tc>
          <w:tcPr>
            <w:tcW w:w="284"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jc w:val="center"/>
              <w:rPr>
                <w:sz w:val="12"/>
                <w:szCs w:val="12"/>
              </w:rPr>
            </w:pPr>
            <w:r>
              <w:rPr>
                <w:sz w:val="12"/>
                <w:szCs w:val="12"/>
              </w:rPr>
              <w:t>0</w:t>
            </w:r>
          </w:p>
        </w:tc>
        <w:tc>
          <w:tcPr>
            <w:tcW w:w="567"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jc w:val="center"/>
              <w:rPr>
                <w:sz w:val="12"/>
                <w:szCs w:val="12"/>
              </w:rPr>
            </w:pPr>
            <w:r>
              <w:rPr>
                <w:sz w:val="12"/>
                <w:szCs w:val="12"/>
              </w:rPr>
              <w:t>0,000</w:t>
            </w:r>
          </w:p>
        </w:tc>
        <w:tc>
          <w:tcPr>
            <w:tcW w:w="283"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jc w:val="center"/>
              <w:rPr>
                <w:sz w:val="12"/>
                <w:szCs w:val="12"/>
              </w:rPr>
            </w:pPr>
            <w:r>
              <w:rPr>
                <w:sz w:val="12"/>
                <w:szCs w:val="12"/>
              </w:rPr>
              <w:t>0</w:t>
            </w:r>
          </w:p>
        </w:tc>
        <w:tc>
          <w:tcPr>
            <w:tcW w:w="992"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993"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992"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992"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709"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Pr="0081523D" w:rsidRDefault="00404FFA">
            <w:pPr>
              <w:spacing w:line="276" w:lineRule="auto"/>
              <w:rPr>
                <w:sz w:val="22"/>
                <w:szCs w:val="22"/>
                <w:lang w:eastAsia="en-US"/>
              </w:rPr>
            </w:pPr>
          </w:p>
        </w:tc>
        <w:tc>
          <w:tcPr>
            <w:tcW w:w="1134"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spacing w:line="276" w:lineRule="auto"/>
              <w:rPr>
                <w:sz w:val="22"/>
                <w:szCs w:val="22"/>
                <w:lang w:eastAsia="en-US"/>
              </w:rPr>
            </w:pPr>
          </w:p>
        </w:tc>
        <w:tc>
          <w:tcPr>
            <w:tcW w:w="1161"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spacing w:line="276" w:lineRule="auto"/>
              <w:rPr>
                <w:sz w:val="22"/>
                <w:szCs w:val="22"/>
                <w:lang w:eastAsia="en-US"/>
              </w:rPr>
            </w:pPr>
          </w:p>
        </w:tc>
        <w:tc>
          <w:tcPr>
            <w:tcW w:w="709"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spacing w:line="276" w:lineRule="auto"/>
              <w:rPr>
                <w:sz w:val="22"/>
                <w:szCs w:val="22"/>
                <w:lang w:eastAsia="en-US"/>
              </w:rPr>
            </w:pPr>
          </w:p>
        </w:tc>
        <w:tc>
          <w:tcPr>
            <w:tcW w:w="681"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spacing w:line="276" w:lineRule="auto"/>
              <w:rPr>
                <w:sz w:val="22"/>
                <w:szCs w:val="22"/>
                <w:lang w:eastAsia="en-US"/>
              </w:rPr>
            </w:pPr>
          </w:p>
        </w:tc>
        <w:tc>
          <w:tcPr>
            <w:tcW w:w="709"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spacing w:line="276" w:lineRule="auto"/>
              <w:rPr>
                <w:sz w:val="22"/>
                <w:szCs w:val="22"/>
                <w:lang w:eastAsia="en-US"/>
              </w:rPr>
            </w:pPr>
          </w:p>
        </w:tc>
        <w:tc>
          <w:tcPr>
            <w:tcW w:w="428" w:type="dxa"/>
            <w:gridSpan w:val="2"/>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715" w:type="dxa"/>
            <w:gridSpan w:val="3"/>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spacing w:line="276" w:lineRule="auto"/>
              <w:rPr>
                <w:sz w:val="22"/>
                <w:szCs w:val="22"/>
                <w:lang w:eastAsia="en-US"/>
              </w:rPr>
            </w:pPr>
          </w:p>
        </w:tc>
        <w:tc>
          <w:tcPr>
            <w:tcW w:w="1134"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spacing w:line="276" w:lineRule="auto"/>
              <w:rPr>
                <w:sz w:val="22"/>
                <w:szCs w:val="22"/>
                <w:lang w:eastAsia="en-US"/>
              </w:rPr>
            </w:pPr>
          </w:p>
        </w:tc>
        <w:tc>
          <w:tcPr>
            <w:tcW w:w="1152"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spacing w:line="276" w:lineRule="auto"/>
              <w:rPr>
                <w:sz w:val="22"/>
                <w:szCs w:val="22"/>
                <w:lang w:eastAsia="en-US"/>
              </w:rPr>
            </w:pPr>
          </w:p>
        </w:tc>
        <w:tc>
          <w:tcPr>
            <w:tcW w:w="709"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spacing w:line="276" w:lineRule="auto"/>
              <w:rPr>
                <w:sz w:val="22"/>
                <w:szCs w:val="22"/>
                <w:lang w:eastAsia="en-US"/>
              </w:rPr>
            </w:pPr>
          </w:p>
        </w:tc>
        <w:tc>
          <w:tcPr>
            <w:tcW w:w="691"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spacing w:line="276" w:lineRule="auto"/>
              <w:rPr>
                <w:sz w:val="22"/>
                <w:szCs w:val="22"/>
                <w:lang w:eastAsia="en-US"/>
              </w:rPr>
            </w:pPr>
          </w:p>
        </w:tc>
        <w:tc>
          <w:tcPr>
            <w:tcW w:w="708"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spacing w:line="276" w:lineRule="auto"/>
              <w:rPr>
                <w:sz w:val="22"/>
                <w:szCs w:val="22"/>
                <w:lang w:eastAsia="en-US"/>
              </w:rPr>
            </w:pPr>
          </w:p>
        </w:tc>
        <w:tc>
          <w:tcPr>
            <w:tcW w:w="441"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spacing w:line="276" w:lineRule="auto"/>
              <w:rPr>
                <w:sz w:val="22"/>
                <w:szCs w:val="22"/>
                <w:lang w:eastAsia="en-US"/>
              </w:rPr>
            </w:pPr>
          </w:p>
        </w:tc>
        <w:tc>
          <w:tcPr>
            <w:tcW w:w="708"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spacing w:line="276" w:lineRule="auto"/>
              <w:rPr>
                <w:sz w:val="22"/>
                <w:szCs w:val="22"/>
                <w:lang w:eastAsia="en-US"/>
              </w:rPr>
            </w:pPr>
          </w:p>
        </w:tc>
        <w:tc>
          <w:tcPr>
            <w:tcW w:w="851"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r>
      <w:tr w:rsidR="00404FFA" w:rsidTr="00B8520E">
        <w:trPr>
          <w:trHeight w:val="264"/>
        </w:trPr>
        <w:tc>
          <w:tcPr>
            <w:tcW w:w="352"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hideMark/>
          </w:tcPr>
          <w:p w:rsidR="00404FFA" w:rsidRDefault="00404FFA">
            <w:pPr>
              <w:jc w:val="center"/>
              <w:rPr>
                <w:sz w:val="12"/>
                <w:szCs w:val="12"/>
              </w:rPr>
            </w:pPr>
            <w:r>
              <w:rPr>
                <w:sz w:val="12"/>
                <w:szCs w:val="12"/>
              </w:rPr>
              <w:t>143</w:t>
            </w:r>
          </w:p>
        </w:tc>
        <w:tc>
          <w:tcPr>
            <w:tcW w:w="2117"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p w:rsidR="00404FFA" w:rsidRDefault="00404FFA">
            <w:pPr>
              <w:rPr>
                <w:sz w:val="12"/>
                <w:szCs w:val="12"/>
              </w:rPr>
            </w:pPr>
            <w:r>
              <w:rPr>
                <w:sz w:val="12"/>
                <w:szCs w:val="12"/>
              </w:rPr>
              <w:t xml:space="preserve">ул. </w:t>
            </w:r>
            <w:proofErr w:type="spellStart"/>
            <w:r>
              <w:rPr>
                <w:sz w:val="12"/>
                <w:szCs w:val="12"/>
              </w:rPr>
              <w:t>Нолинская</w:t>
            </w:r>
            <w:proofErr w:type="spellEnd"/>
          </w:p>
        </w:tc>
        <w:tc>
          <w:tcPr>
            <w:tcW w:w="727"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p w:rsidR="00404FFA" w:rsidRDefault="00404FFA">
            <w:pPr>
              <w:jc w:val="center"/>
              <w:rPr>
                <w:sz w:val="12"/>
                <w:szCs w:val="12"/>
              </w:rPr>
            </w:pPr>
            <w:r>
              <w:rPr>
                <w:sz w:val="12"/>
                <w:szCs w:val="12"/>
              </w:rPr>
              <w:t>0,2</w:t>
            </w:r>
          </w:p>
        </w:tc>
        <w:tc>
          <w:tcPr>
            <w:tcW w:w="540"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p w:rsidR="00404FFA" w:rsidRDefault="00404FFA">
            <w:pPr>
              <w:jc w:val="center"/>
              <w:rPr>
                <w:sz w:val="12"/>
                <w:szCs w:val="12"/>
              </w:rPr>
            </w:pPr>
            <w:r>
              <w:rPr>
                <w:sz w:val="12"/>
                <w:szCs w:val="12"/>
              </w:rPr>
              <w:t>600</w:t>
            </w:r>
          </w:p>
        </w:tc>
        <w:tc>
          <w:tcPr>
            <w:tcW w:w="567"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hideMark/>
          </w:tcPr>
          <w:p w:rsidR="00404FFA" w:rsidRDefault="00404FFA">
            <w:pPr>
              <w:jc w:val="center"/>
              <w:rPr>
                <w:sz w:val="12"/>
                <w:szCs w:val="12"/>
              </w:rPr>
            </w:pPr>
            <w:r>
              <w:rPr>
                <w:sz w:val="12"/>
                <w:szCs w:val="12"/>
              </w:rPr>
              <w:t>0,000</w:t>
            </w:r>
          </w:p>
        </w:tc>
        <w:tc>
          <w:tcPr>
            <w:tcW w:w="283"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p w:rsidR="00404FFA" w:rsidRDefault="00404FFA">
            <w:pPr>
              <w:jc w:val="center"/>
              <w:rPr>
                <w:sz w:val="12"/>
                <w:szCs w:val="12"/>
              </w:rPr>
            </w:pPr>
            <w:r>
              <w:rPr>
                <w:sz w:val="12"/>
                <w:szCs w:val="12"/>
              </w:rPr>
              <w:t>0</w:t>
            </w:r>
          </w:p>
        </w:tc>
        <w:tc>
          <w:tcPr>
            <w:tcW w:w="567"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hideMark/>
          </w:tcPr>
          <w:p w:rsidR="00404FFA" w:rsidRDefault="00404FFA">
            <w:pPr>
              <w:jc w:val="center"/>
              <w:rPr>
                <w:sz w:val="12"/>
                <w:szCs w:val="12"/>
              </w:rPr>
            </w:pPr>
            <w:r>
              <w:rPr>
                <w:sz w:val="12"/>
                <w:szCs w:val="12"/>
              </w:rPr>
              <w:t>0,000</w:t>
            </w:r>
          </w:p>
        </w:tc>
        <w:tc>
          <w:tcPr>
            <w:tcW w:w="284"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p w:rsidR="00404FFA" w:rsidRDefault="00404FFA">
            <w:pPr>
              <w:jc w:val="center"/>
              <w:rPr>
                <w:sz w:val="12"/>
                <w:szCs w:val="12"/>
              </w:rPr>
            </w:pPr>
            <w:r>
              <w:rPr>
                <w:sz w:val="12"/>
                <w:szCs w:val="12"/>
              </w:rPr>
              <w:t>0</w:t>
            </w:r>
          </w:p>
        </w:tc>
        <w:tc>
          <w:tcPr>
            <w:tcW w:w="567"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hideMark/>
          </w:tcPr>
          <w:p w:rsidR="00404FFA" w:rsidRDefault="00404FFA">
            <w:pPr>
              <w:jc w:val="center"/>
              <w:rPr>
                <w:sz w:val="12"/>
                <w:szCs w:val="12"/>
              </w:rPr>
            </w:pPr>
            <w:r>
              <w:rPr>
                <w:sz w:val="12"/>
                <w:szCs w:val="12"/>
              </w:rPr>
              <w:t>0,000</w:t>
            </w:r>
          </w:p>
        </w:tc>
        <w:tc>
          <w:tcPr>
            <w:tcW w:w="283"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p w:rsidR="00404FFA" w:rsidRDefault="00404FFA">
            <w:pPr>
              <w:jc w:val="center"/>
              <w:rPr>
                <w:sz w:val="12"/>
                <w:szCs w:val="12"/>
              </w:rPr>
            </w:pPr>
            <w:r>
              <w:rPr>
                <w:sz w:val="12"/>
                <w:szCs w:val="12"/>
              </w:rPr>
              <w:t>0</w:t>
            </w:r>
          </w:p>
        </w:tc>
        <w:tc>
          <w:tcPr>
            <w:tcW w:w="992"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993"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992"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992"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709"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hideMark/>
          </w:tcPr>
          <w:p w:rsidR="00404FFA" w:rsidRPr="0081523D" w:rsidRDefault="00404FFA">
            <w:pPr>
              <w:spacing w:line="276" w:lineRule="auto"/>
              <w:rPr>
                <w:sz w:val="22"/>
                <w:szCs w:val="22"/>
                <w:lang w:eastAsia="en-US"/>
              </w:rPr>
            </w:pPr>
          </w:p>
        </w:tc>
        <w:tc>
          <w:tcPr>
            <w:tcW w:w="1134"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1161"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709"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681"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709"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428" w:type="dxa"/>
            <w:gridSpan w:val="2"/>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715" w:type="dxa"/>
            <w:gridSpan w:val="3"/>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1134"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1152"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709"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691"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708"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441"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708"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851"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r>
      <w:tr w:rsidR="00404FFA" w:rsidTr="00B8520E">
        <w:trPr>
          <w:trHeight w:val="468"/>
        </w:trPr>
        <w:tc>
          <w:tcPr>
            <w:tcW w:w="352" w:type="dxa"/>
            <w:vMerge w:val="restart"/>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hideMark/>
          </w:tcPr>
          <w:p w:rsidR="00404FFA" w:rsidRDefault="00404FFA">
            <w:pPr>
              <w:jc w:val="center"/>
              <w:rPr>
                <w:sz w:val="12"/>
                <w:szCs w:val="12"/>
              </w:rPr>
            </w:pPr>
            <w:r>
              <w:rPr>
                <w:sz w:val="12"/>
                <w:szCs w:val="12"/>
              </w:rPr>
              <w:t>144</w:t>
            </w:r>
          </w:p>
        </w:tc>
        <w:tc>
          <w:tcPr>
            <w:tcW w:w="2117" w:type="dxa"/>
            <w:vMerge w:val="restar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p w:rsidR="00404FFA" w:rsidRDefault="00404FFA">
            <w:pPr>
              <w:rPr>
                <w:sz w:val="12"/>
                <w:szCs w:val="12"/>
              </w:rPr>
            </w:pPr>
            <w:r>
              <w:rPr>
                <w:sz w:val="12"/>
                <w:szCs w:val="12"/>
              </w:rPr>
              <w:t>Октябрьский просп.</w:t>
            </w:r>
          </w:p>
        </w:tc>
        <w:tc>
          <w:tcPr>
            <w:tcW w:w="727" w:type="dxa"/>
            <w:vMerge w:val="restar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p w:rsidR="00404FFA" w:rsidRDefault="00404FFA">
            <w:pPr>
              <w:jc w:val="center"/>
              <w:rPr>
                <w:sz w:val="12"/>
                <w:szCs w:val="12"/>
              </w:rPr>
            </w:pPr>
            <w:r>
              <w:rPr>
                <w:sz w:val="12"/>
                <w:szCs w:val="12"/>
              </w:rPr>
              <w:t>8,02</w:t>
            </w:r>
          </w:p>
        </w:tc>
        <w:tc>
          <w:tcPr>
            <w:tcW w:w="540" w:type="dxa"/>
            <w:vMerge w:val="restar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p w:rsidR="00404FFA" w:rsidRDefault="00404FFA">
            <w:pPr>
              <w:jc w:val="center"/>
              <w:rPr>
                <w:sz w:val="12"/>
                <w:szCs w:val="12"/>
              </w:rPr>
            </w:pPr>
            <w:r>
              <w:rPr>
                <w:sz w:val="12"/>
                <w:szCs w:val="12"/>
              </w:rPr>
              <w:t>66070</w:t>
            </w:r>
          </w:p>
        </w:tc>
        <w:tc>
          <w:tcPr>
            <w:tcW w:w="567" w:type="dxa"/>
            <w:vMerge w:val="restart"/>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hideMark/>
          </w:tcPr>
          <w:p w:rsidR="00404FFA" w:rsidRDefault="00404FFA">
            <w:pPr>
              <w:jc w:val="center"/>
              <w:rPr>
                <w:sz w:val="12"/>
                <w:szCs w:val="12"/>
              </w:rPr>
            </w:pPr>
            <w:r>
              <w:rPr>
                <w:sz w:val="12"/>
                <w:szCs w:val="12"/>
              </w:rPr>
              <w:t>5,755</w:t>
            </w:r>
          </w:p>
        </w:tc>
        <w:tc>
          <w:tcPr>
            <w:tcW w:w="283" w:type="dxa"/>
            <w:vMerge w:val="restart"/>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hideMark/>
          </w:tcPr>
          <w:p w:rsidR="00404FFA" w:rsidRDefault="00404FFA">
            <w:pPr>
              <w:jc w:val="center"/>
              <w:rPr>
                <w:sz w:val="12"/>
                <w:szCs w:val="12"/>
              </w:rPr>
            </w:pPr>
            <w:r>
              <w:rPr>
                <w:sz w:val="12"/>
                <w:szCs w:val="12"/>
              </w:rPr>
              <w:t>72</w:t>
            </w:r>
          </w:p>
        </w:tc>
        <w:tc>
          <w:tcPr>
            <w:tcW w:w="567" w:type="dxa"/>
            <w:vMerge w:val="restart"/>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hideMark/>
          </w:tcPr>
          <w:p w:rsidR="00404FFA" w:rsidRDefault="00404FFA">
            <w:pPr>
              <w:jc w:val="center"/>
              <w:rPr>
                <w:sz w:val="12"/>
                <w:szCs w:val="12"/>
              </w:rPr>
            </w:pPr>
            <w:r>
              <w:rPr>
                <w:sz w:val="12"/>
                <w:szCs w:val="12"/>
              </w:rPr>
              <w:t>5,755</w:t>
            </w:r>
          </w:p>
        </w:tc>
        <w:tc>
          <w:tcPr>
            <w:tcW w:w="284" w:type="dxa"/>
            <w:vMerge w:val="restar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p w:rsidR="00404FFA" w:rsidRDefault="00404FFA">
            <w:pPr>
              <w:jc w:val="center"/>
              <w:rPr>
                <w:sz w:val="12"/>
                <w:szCs w:val="12"/>
              </w:rPr>
            </w:pPr>
            <w:r>
              <w:rPr>
                <w:sz w:val="12"/>
                <w:szCs w:val="12"/>
              </w:rPr>
              <w:t>72</w:t>
            </w:r>
          </w:p>
        </w:tc>
        <w:tc>
          <w:tcPr>
            <w:tcW w:w="567" w:type="dxa"/>
            <w:vMerge w:val="restart"/>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hideMark/>
          </w:tcPr>
          <w:p w:rsidR="00404FFA" w:rsidRDefault="00404FFA">
            <w:pPr>
              <w:jc w:val="center"/>
              <w:rPr>
                <w:sz w:val="12"/>
                <w:szCs w:val="12"/>
              </w:rPr>
            </w:pPr>
            <w:r>
              <w:rPr>
                <w:sz w:val="12"/>
                <w:szCs w:val="12"/>
              </w:rPr>
              <w:t>8,020</w:t>
            </w:r>
          </w:p>
        </w:tc>
        <w:tc>
          <w:tcPr>
            <w:tcW w:w="283" w:type="dxa"/>
            <w:vMerge w:val="restar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p w:rsidR="00404FFA" w:rsidRDefault="00404FFA">
            <w:pPr>
              <w:jc w:val="center"/>
              <w:rPr>
                <w:sz w:val="12"/>
                <w:szCs w:val="12"/>
              </w:rPr>
            </w:pPr>
            <w:r>
              <w:rPr>
                <w:sz w:val="12"/>
                <w:szCs w:val="12"/>
              </w:rPr>
              <w:t>100</w:t>
            </w:r>
          </w:p>
        </w:tc>
        <w:tc>
          <w:tcPr>
            <w:tcW w:w="992"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rsidR="00404FFA" w:rsidRDefault="00404FFA" w:rsidP="00270EAA">
            <w:pPr>
              <w:jc w:val="center"/>
              <w:rPr>
                <w:sz w:val="12"/>
                <w:szCs w:val="12"/>
              </w:rPr>
            </w:pPr>
            <w:r>
              <w:rPr>
                <w:sz w:val="12"/>
                <w:szCs w:val="12"/>
              </w:rPr>
              <w:t xml:space="preserve">перекресток </w:t>
            </w:r>
            <w:r w:rsidR="00270EAA">
              <w:rPr>
                <w:sz w:val="12"/>
                <w:szCs w:val="12"/>
              </w:rPr>
              <w:br/>
            </w:r>
            <w:r>
              <w:rPr>
                <w:sz w:val="12"/>
                <w:szCs w:val="12"/>
              </w:rPr>
              <w:t>ул.</w:t>
            </w:r>
            <w:r w:rsidR="003B6812">
              <w:rPr>
                <w:sz w:val="12"/>
                <w:szCs w:val="12"/>
              </w:rPr>
              <w:t xml:space="preserve"> </w:t>
            </w:r>
            <w:r>
              <w:rPr>
                <w:sz w:val="12"/>
                <w:szCs w:val="12"/>
              </w:rPr>
              <w:t>Профсоюз</w:t>
            </w:r>
            <w:r w:rsidR="00270EAA">
              <w:rPr>
                <w:sz w:val="12"/>
                <w:szCs w:val="12"/>
              </w:rPr>
              <w:t>-</w:t>
            </w:r>
            <w:r w:rsidR="00270EAA">
              <w:rPr>
                <w:sz w:val="12"/>
                <w:szCs w:val="12"/>
              </w:rPr>
              <w:br/>
            </w:r>
            <w:proofErr w:type="spellStart"/>
            <w:r>
              <w:rPr>
                <w:sz w:val="12"/>
                <w:szCs w:val="12"/>
              </w:rPr>
              <w:t>ная</w:t>
            </w:r>
            <w:proofErr w:type="spellEnd"/>
            <w:r>
              <w:rPr>
                <w:sz w:val="12"/>
                <w:szCs w:val="12"/>
              </w:rPr>
              <w:t xml:space="preserve"> – Октябрьский просп</w:t>
            </w:r>
            <w:r w:rsidR="00270EAA">
              <w:rPr>
                <w:sz w:val="12"/>
                <w:szCs w:val="12"/>
              </w:rPr>
              <w:t>.</w:t>
            </w:r>
          </w:p>
        </w:tc>
        <w:tc>
          <w:tcPr>
            <w:tcW w:w="993"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rsidR="00404FFA" w:rsidRDefault="00404FFA">
            <w:pPr>
              <w:jc w:val="center"/>
              <w:rPr>
                <w:sz w:val="12"/>
                <w:szCs w:val="12"/>
              </w:rPr>
            </w:pPr>
            <w:r>
              <w:rPr>
                <w:sz w:val="12"/>
                <w:szCs w:val="12"/>
              </w:rPr>
              <w:t>отсутствие разметки; отсутствие дорожных знаков в необходимых местах</w:t>
            </w:r>
          </w:p>
        </w:tc>
        <w:tc>
          <w:tcPr>
            <w:tcW w:w="992"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rsidR="00404FFA" w:rsidRDefault="00404FFA">
            <w:pPr>
              <w:spacing w:line="276" w:lineRule="auto"/>
              <w:rPr>
                <w:sz w:val="22"/>
                <w:szCs w:val="22"/>
                <w:lang w:eastAsia="en-US"/>
              </w:rPr>
            </w:pPr>
          </w:p>
        </w:tc>
        <w:tc>
          <w:tcPr>
            <w:tcW w:w="992"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rsidR="00404FFA" w:rsidRDefault="00404FFA">
            <w:pPr>
              <w:spacing w:line="276" w:lineRule="auto"/>
              <w:rPr>
                <w:sz w:val="22"/>
                <w:szCs w:val="22"/>
                <w:lang w:eastAsia="en-US"/>
              </w:rPr>
            </w:pPr>
          </w:p>
        </w:tc>
        <w:tc>
          <w:tcPr>
            <w:tcW w:w="709" w:type="dxa"/>
            <w:tcBorders>
              <w:top w:val="single" w:sz="4" w:space="0" w:color="auto"/>
              <w:left w:val="nil"/>
              <w:bottom w:val="single" w:sz="4" w:space="0" w:color="auto"/>
              <w:right w:val="single" w:sz="4" w:space="0" w:color="auto"/>
            </w:tcBorders>
            <w:noWrap/>
            <w:tcMar>
              <w:top w:w="0" w:type="dxa"/>
              <w:left w:w="28" w:type="dxa"/>
              <w:bottom w:w="0" w:type="dxa"/>
              <w:right w:w="28" w:type="dxa"/>
            </w:tcMar>
            <w:hideMark/>
          </w:tcPr>
          <w:p w:rsidR="00404FFA" w:rsidRPr="0081523D" w:rsidRDefault="00404FFA">
            <w:pPr>
              <w:spacing w:line="276" w:lineRule="auto"/>
              <w:rPr>
                <w:sz w:val="22"/>
                <w:szCs w:val="22"/>
                <w:lang w:eastAsia="en-US"/>
              </w:rPr>
            </w:pPr>
          </w:p>
        </w:tc>
        <w:tc>
          <w:tcPr>
            <w:tcW w:w="1134"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rsidR="00404FFA" w:rsidRDefault="00404FFA">
            <w:pPr>
              <w:spacing w:line="276" w:lineRule="auto"/>
              <w:rPr>
                <w:sz w:val="22"/>
                <w:szCs w:val="22"/>
                <w:lang w:eastAsia="en-US"/>
              </w:rPr>
            </w:pPr>
          </w:p>
        </w:tc>
        <w:tc>
          <w:tcPr>
            <w:tcW w:w="1161"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rsidR="00404FFA" w:rsidRDefault="00404FFA">
            <w:pPr>
              <w:spacing w:line="276" w:lineRule="auto"/>
              <w:rPr>
                <w:sz w:val="22"/>
                <w:szCs w:val="22"/>
                <w:lang w:eastAsia="en-US"/>
              </w:rPr>
            </w:pP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rsidR="00404FFA" w:rsidRDefault="00404FFA">
            <w:pPr>
              <w:spacing w:line="276" w:lineRule="auto"/>
              <w:rPr>
                <w:sz w:val="22"/>
                <w:szCs w:val="22"/>
                <w:lang w:eastAsia="en-US"/>
              </w:rPr>
            </w:pPr>
          </w:p>
        </w:tc>
        <w:tc>
          <w:tcPr>
            <w:tcW w:w="681"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rsidR="00404FFA" w:rsidRDefault="00404FFA">
            <w:pPr>
              <w:spacing w:line="276" w:lineRule="auto"/>
              <w:rPr>
                <w:sz w:val="22"/>
                <w:szCs w:val="22"/>
                <w:lang w:eastAsia="en-US"/>
              </w:rPr>
            </w:pP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rsidR="00404FFA" w:rsidRDefault="00404FFA">
            <w:pPr>
              <w:spacing w:line="276" w:lineRule="auto"/>
              <w:rPr>
                <w:sz w:val="22"/>
                <w:szCs w:val="22"/>
                <w:lang w:eastAsia="en-US"/>
              </w:rPr>
            </w:pPr>
          </w:p>
        </w:tc>
        <w:tc>
          <w:tcPr>
            <w:tcW w:w="428" w:type="dxa"/>
            <w:gridSpan w:val="2"/>
            <w:tcBorders>
              <w:top w:val="single" w:sz="4" w:space="0" w:color="auto"/>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715" w:type="dxa"/>
            <w:gridSpan w:val="3"/>
            <w:tcBorders>
              <w:top w:val="single" w:sz="4" w:space="0" w:color="auto"/>
              <w:left w:val="nil"/>
              <w:bottom w:val="single" w:sz="4" w:space="0" w:color="auto"/>
              <w:right w:val="single" w:sz="4" w:space="0" w:color="auto"/>
            </w:tcBorders>
            <w:tcMar>
              <w:top w:w="0" w:type="dxa"/>
              <w:left w:w="28" w:type="dxa"/>
              <w:bottom w:w="0" w:type="dxa"/>
              <w:right w:w="28" w:type="dxa"/>
            </w:tcMar>
            <w:hideMark/>
          </w:tcPr>
          <w:p w:rsidR="00404FFA" w:rsidRDefault="00404FFA">
            <w:pPr>
              <w:spacing w:line="276" w:lineRule="auto"/>
              <w:rPr>
                <w:sz w:val="22"/>
                <w:szCs w:val="22"/>
                <w:lang w:eastAsia="en-US"/>
              </w:rPr>
            </w:pPr>
          </w:p>
        </w:tc>
        <w:tc>
          <w:tcPr>
            <w:tcW w:w="1134"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rsidR="00404FFA" w:rsidRDefault="00404FFA">
            <w:pPr>
              <w:spacing w:line="276" w:lineRule="auto"/>
              <w:rPr>
                <w:sz w:val="22"/>
                <w:szCs w:val="22"/>
                <w:lang w:eastAsia="en-US"/>
              </w:rPr>
            </w:pPr>
          </w:p>
        </w:tc>
        <w:tc>
          <w:tcPr>
            <w:tcW w:w="1152"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rsidR="00404FFA" w:rsidRDefault="00404FFA">
            <w:pPr>
              <w:spacing w:line="276" w:lineRule="auto"/>
              <w:rPr>
                <w:sz w:val="22"/>
                <w:szCs w:val="22"/>
                <w:lang w:eastAsia="en-US"/>
              </w:rPr>
            </w:pP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rsidR="00404FFA" w:rsidRDefault="00404FFA">
            <w:pPr>
              <w:spacing w:line="276" w:lineRule="auto"/>
              <w:rPr>
                <w:sz w:val="22"/>
                <w:szCs w:val="22"/>
                <w:lang w:eastAsia="en-US"/>
              </w:rPr>
            </w:pPr>
          </w:p>
        </w:tc>
        <w:tc>
          <w:tcPr>
            <w:tcW w:w="691"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rsidR="00404FFA" w:rsidRDefault="00404FFA">
            <w:pPr>
              <w:spacing w:line="276" w:lineRule="auto"/>
              <w:rPr>
                <w:sz w:val="22"/>
                <w:szCs w:val="22"/>
                <w:lang w:eastAsia="en-US"/>
              </w:rPr>
            </w:pPr>
          </w:p>
        </w:tc>
        <w:tc>
          <w:tcPr>
            <w:tcW w:w="708"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rsidR="00404FFA" w:rsidRDefault="00404FFA">
            <w:pPr>
              <w:spacing w:line="276" w:lineRule="auto"/>
              <w:rPr>
                <w:sz w:val="22"/>
                <w:szCs w:val="22"/>
                <w:lang w:eastAsia="en-US"/>
              </w:rPr>
            </w:pPr>
          </w:p>
        </w:tc>
        <w:tc>
          <w:tcPr>
            <w:tcW w:w="441"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rsidR="00404FFA" w:rsidRDefault="00404FFA">
            <w:pPr>
              <w:spacing w:line="276" w:lineRule="auto"/>
              <w:rPr>
                <w:sz w:val="22"/>
                <w:szCs w:val="22"/>
                <w:lang w:eastAsia="en-US"/>
              </w:rPr>
            </w:pPr>
          </w:p>
        </w:tc>
        <w:tc>
          <w:tcPr>
            <w:tcW w:w="708"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rsidR="00404FFA" w:rsidRDefault="00404FFA">
            <w:pPr>
              <w:spacing w:line="276" w:lineRule="auto"/>
              <w:rPr>
                <w:sz w:val="22"/>
                <w:szCs w:val="22"/>
                <w:lang w:eastAsia="en-US"/>
              </w:rPr>
            </w:pPr>
          </w:p>
        </w:tc>
        <w:tc>
          <w:tcPr>
            <w:tcW w:w="851" w:type="dxa"/>
            <w:tcBorders>
              <w:top w:val="single" w:sz="4" w:space="0" w:color="auto"/>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r>
      <w:tr w:rsidR="00404FFA" w:rsidTr="00B8520E">
        <w:trPr>
          <w:trHeight w:val="312"/>
        </w:trPr>
        <w:tc>
          <w:tcPr>
            <w:tcW w:w="352" w:type="dxa"/>
            <w:vMerge/>
            <w:tcBorders>
              <w:top w:val="single" w:sz="4" w:space="0" w:color="auto"/>
              <w:left w:val="single" w:sz="4" w:space="0" w:color="auto"/>
              <w:bottom w:val="single" w:sz="4" w:space="0" w:color="auto"/>
              <w:right w:val="single" w:sz="4" w:space="0" w:color="auto"/>
            </w:tcBorders>
            <w:vAlign w:val="center"/>
            <w:hideMark/>
          </w:tcPr>
          <w:p w:rsidR="00404FFA" w:rsidRDefault="00404FFA">
            <w:pPr>
              <w:rPr>
                <w:sz w:val="12"/>
                <w:szCs w:val="12"/>
              </w:rPr>
            </w:pPr>
          </w:p>
        </w:tc>
        <w:tc>
          <w:tcPr>
            <w:tcW w:w="2117" w:type="dxa"/>
            <w:vMerge/>
            <w:tcBorders>
              <w:top w:val="single" w:sz="4" w:space="0" w:color="auto"/>
              <w:left w:val="single" w:sz="4" w:space="0" w:color="auto"/>
              <w:bottom w:val="single" w:sz="4" w:space="0" w:color="auto"/>
              <w:right w:val="single" w:sz="4" w:space="0" w:color="auto"/>
            </w:tcBorders>
            <w:vAlign w:val="center"/>
            <w:hideMark/>
          </w:tcPr>
          <w:p w:rsidR="00404FFA" w:rsidRDefault="00404FFA">
            <w:pPr>
              <w:rPr>
                <w:sz w:val="12"/>
                <w:szCs w:val="12"/>
              </w:rPr>
            </w:pPr>
          </w:p>
        </w:tc>
        <w:tc>
          <w:tcPr>
            <w:tcW w:w="727" w:type="dxa"/>
            <w:vMerge/>
            <w:tcBorders>
              <w:top w:val="single" w:sz="4" w:space="0" w:color="auto"/>
              <w:left w:val="single" w:sz="4" w:space="0" w:color="auto"/>
              <w:bottom w:val="single" w:sz="4" w:space="0" w:color="auto"/>
              <w:right w:val="single" w:sz="4" w:space="0" w:color="auto"/>
            </w:tcBorders>
            <w:vAlign w:val="center"/>
            <w:hideMark/>
          </w:tcPr>
          <w:p w:rsidR="00404FFA" w:rsidRDefault="00404FFA">
            <w:pPr>
              <w:rPr>
                <w:sz w:val="12"/>
                <w:szCs w:val="12"/>
              </w:rPr>
            </w:pPr>
          </w:p>
        </w:tc>
        <w:tc>
          <w:tcPr>
            <w:tcW w:w="540" w:type="dxa"/>
            <w:vMerge/>
            <w:tcBorders>
              <w:top w:val="single" w:sz="4" w:space="0" w:color="auto"/>
              <w:left w:val="single" w:sz="4" w:space="0" w:color="auto"/>
              <w:bottom w:val="single" w:sz="4" w:space="0" w:color="auto"/>
              <w:right w:val="single" w:sz="4" w:space="0" w:color="auto"/>
            </w:tcBorders>
            <w:vAlign w:val="center"/>
            <w:hideMark/>
          </w:tcPr>
          <w:p w:rsidR="00404FFA" w:rsidRDefault="00404FFA">
            <w:pPr>
              <w:rPr>
                <w:sz w:val="12"/>
                <w:szCs w:val="12"/>
              </w:rPr>
            </w:pPr>
          </w:p>
        </w:tc>
        <w:tc>
          <w:tcPr>
            <w:tcW w:w="567" w:type="dxa"/>
            <w:vMerge/>
            <w:tcBorders>
              <w:top w:val="single" w:sz="4" w:space="0" w:color="auto"/>
              <w:left w:val="single" w:sz="4" w:space="0" w:color="auto"/>
              <w:bottom w:val="single" w:sz="4" w:space="0" w:color="auto"/>
              <w:right w:val="single" w:sz="4" w:space="0" w:color="auto"/>
            </w:tcBorders>
            <w:vAlign w:val="center"/>
            <w:hideMark/>
          </w:tcPr>
          <w:p w:rsidR="00404FFA" w:rsidRDefault="00404FFA">
            <w:pPr>
              <w:rPr>
                <w:sz w:val="12"/>
                <w:szCs w:val="12"/>
              </w:rPr>
            </w:pPr>
          </w:p>
        </w:tc>
        <w:tc>
          <w:tcPr>
            <w:tcW w:w="283" w:type="dxa"/>
            <w:vMerge/>
            <w:tcBorders>
              <w:top w:val="single" w:sz="4" w:space="0" w:color="auto"/>
              <w:left w:val="single" w:sz="4" w:space="0" w:color="auto"/>
              <w:bottom w:val="single" w:sz="4" w:space="0" w:color="auto"/>
              <w:right w:val="single" w:sz="4" w:space="0" w:color="auto"/>
            </w:tcBorders>
            <w:vAlign w:val="center"/>
            <w:hideMark/>
          </w:tcPr>
          <w:p w:rsidR="00404FFA" w:rsidRDefault="00404FFA">
            <w:pPr>
              <w:rPr>
                <w:sz w:val="12"/>
                <w:szCs w:val="12"/>
              </w:rPr>
            </w:pPr>
          </w:p>
        </w:tc>
        <w:tc>
          <w:tcPr>
            <w:tcW w:w="567" w:type="dxa"/>
            <w:vMerge/>
            <w:tcBorders>
              <w:top w:val="single" w:sz="4" w:space="0" w:color="auto"/>
              <w:left w:val="single" w:sz="4" w:space="0" w:color="auto"/>
              <w:bottom w:val="single" w:sz="4" w:space="0" w:color="auto"/>
              <w:right w:val="single" w:sz="4" w:space="0" w:color="auto"/>
            </w:tcBorders>
            <w:vAlign w:val="center"/>
            <w:hideMark/>
          </w:tcPr>
          <w:p w:rsidR="00404FFA" w:rsidRDefault="00404FFA">
            <w:pPr>
              <w:rPr>
                <w:sz w:val="12"/>
                <w:szCs w:val="12"/>
              </w:rPr>
            </w:pPr>
          </w:p>
        </w:tc>
        <w:tc>
          <w:tcPr>
            <w:tcW w:w="284" w:type="dxa"/>
            <w:vMerge/>
            <w:tcBorders>
              <w:top w:val="single" w:sz="4" w:space="0" w:color="auto"/>
              <w:left w:val="single" w:sz="4" w:space="0" w:color="auto"/>
              <w:bottom w:val="single" w:sz="4" w:space="0" w:color="auto"/>
              <w:right w:val="single" w:sz="4" w:space="0" w:color="auto"/>
            </w:tcBorders>
            <w:vAlign w:val="center"/>
            <w:hideMark/>
          </w:tcPr>
          <w:p w:rsidR="00404FFA" w:rsidRDefault="00404FFA">
            <w:pPr>
              <w:rPr>
                <w:sz w:val="12"/>
                <w:szCs w:val="12"/>
              </w:rPr>
            </w:pPr>
          </w:p>
        </w:tc>
        <w:tc>
          <w:tcPr>
            <w:tcW w:w="567" w:type="dxa"/>
            <w:vMerge/>
            <w:tcBorders>
              <w:top w:val="single" w:sz="4" w:space="0" w:color="auto"/>
              <w:left w:val="single" w:sz="4" w:space="0" w:color="auto"/>
              <w:bottom w:val="single" w:sz="4" w:space="0" w:color="auto"/>
              <w:right w:val="single" w:sz="4" w:space="0" w:color="auto"/>
            </w:tcBorders>
            <w:vAlign w:val="center"/>
            <w:hideMark/>
          </w:tcPr>
          <w:p w:rsidR="00404FFA" w:rsidRDefault="00404FFA">
            <w:pPr>
              <w:rPr>
                <w:sz w:val="12"/>
                <w:szCs w:val="12"/>
              </w:rPr>
            </w:pPr>
          </w:p>
        </w:tc>
        <w:tc>
          <w:tcPr>
            <w:tcW w:w="283" w:type="dxa"/>
            <w:vMerge/>
            <w:tcBorders>
              <w:top w:val="single" w:sz="4" w:space="0" w:color="auto"/>
              <w:left w:val="single" w:sz="4" w:space="0" w:color="auto"/>
              <w:bottom w:val="single" w:sz="4" w:space="0" w:color="auto"/>
              <w:right w:val="single" w:sz="4" w:space="0" w:color="auto"/>
            </w:tcBorders>
            <w:vAlign w:val="center"/>
            <w:hideMark/>
          </w:tcPr>
          <w:p w:rsidR="00404FFA" w:rsidRDefault="00404FFA">
            <w:pPr>
              <w:rPr>
                <w:sz w:val="12"/>
                <w:szCs w:val="12"/>
              </w:rPr>
            </w:pPr>
          </w:p>
        </w:tc>
        <w:tc>
          <w:tcPr>
            <w:tcW w:w="992"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rsidP="00270EAA">
            <w:pPr>
              <w:jc w:val="center"/>
              <w:rPr>
                <w:sz w:val="12"/>
                <w:szCs w:val="12"/>
              </w:rPr>
            </w:pPr>
            <w:r>
              <w:rPr>
                <w:sz w:val="12"/>
                <w:szCs w:val="12"/>
              </w:rPr>
              <w:t xml:space="preserve">перекресток </w:t>
            </w:r>
            <w:r w:rsidR="00270EAA">
              <w:rPr>
                <w:sz w:val="12"/>
                <w:szCs w:val="12"/>
              </w:rPr>
              <w:br/>
            </w:r>
            <w:r>
              <w:rPr>
                <w:sz w:val="12"/>
                <w:szCs w:val="12"/>
              </w:rPr>
              <w:t>ул.</w:t>
            </w:r>
            <w:r w:rsidR="003B6812">
              <w:rPr>
                <w:sz w:val="12"/>
                <w:szCs w:val="12"/>
              </w:rPr>
              <w:t xml:space="preserve"> </w:t>
            </w:r>
            <w:proofErr w:type="spellStart"/>
            <w:r>
              <w:rPr>
                <w:sz w:val="12"/>
                <w:szCs w:val="12"/>
              </w:rPr>
              <w:t>Мопра</w:t>
            </w:r>
            <w:proofErr w:type="spellEnd"/>
            <w:r>
              <w:rPr>
                <w:sz w:val="12"/>
                <w:szCs w:val="12"/>
              </w:rPr>
              <w:t xml:space="preserve"> – Октябрьский просп</w:t>
            </w:r>
            <w:r w:rsidR="00270EAA">
              <w:rPr>
                <w:sz w:val="12"/>
                <w:szCs w:val="12"/>
              </w:rPr>
              <w:t>.</w:t>
            </w:r>
          </w:p>
        </w:tc>
        <w:tc>
          <w:tcPr>
            <w:tcW w:w="993"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jc w:val="center"/>
              <w:rPr>
                <w:sz w:val="12"/>
                <w:szCs w:val="12"/>
              </w:rPr>
            </w:pPr>
            <w:r>
              <w:rPr>
                <w:sz w:val="12"/>
                <w:szCs w:val="12"/>
              </w:rPr>
              <w:t>отсутствие разметки, отсутствие дорожных знаков в необходимых местах</w:t>
            </w:r>
          </w:p>
        </w:tc>
        <w:tc>
          <w:tcPr>
            <w:tcW w:w="992"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270EAA">
            <w:pPr>
              <w:jc w:val="center"/>
              <w:rPr>
                <w:sz w:val="12"/>
                <w:szCs w:val="12"/>
              </w:rPr>
            </w:pPr>
            <w:r>
              <w:rPr>
                <w:sz w:val="12"/>
                <w:szCs w:val="12"/>
              </w:rPr>
              <w:t xml:space="preserve">перекресток </w:t>
            </w:r>
            <w:r>
              <w:rPr>
                <w:sz w:val="12"/>
                <w:szCs w:val="12"/>
              </w:rPr>
              <w:br/>
              <w:t xml:space="preserve">ул. </w:t>
            </w:r>
            <w:proofErr w:type="spellStart"/>
            <w:r>
              <w:rPr>
                <w:sz w:val="12"/>
                <w:szCs w:val="12"/>
              </w:rPr>
              <w:t>Мопра</w:t>
            </w:r>
            <w:proofErr w:type="spellEnd"/>
            <w:r>
              <w:rPr>
                <w:sz w:val="12"/>
                <w:szCs w:val="12"/>
              </w:rPr>
              <w:t xml:space="preserve"> – Октябрьский просп.</w:t>
            </w:r>
          </w:p>
        </w:tc>
        <w:tc>
          <w:tcPr>
            <w:tcW w:w="992"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270EAA">
            <w:pPr>
              <w:jc w:val="center"/>
              <w:rPr>
                <w:sz w:val="12"/>
                <w:szCs w:val="12"/>
              </w:rPr>
            </w:pPr>
            <w:r>
              <w:rPr>
                <w:sz w:val="12"/>
                <w:szCs w:val="12"/>
              </w:rPr>
              <w:t xml:space="preserve">перекресток </w:t>
            </w:r>
            <w:r>
              <w:rPr>
                <w:sz w:val="12"/>
                <w:szCs w:val="12"/>
              </w:rPr>
              <w:br/>
              <w:t xml:space="preserve">ул. </w:t>
            </w:r>
            <w:proofErr w:type="spellStart"/>
            <w:r>
              <w:rPr>
                <w:sz w:val="12"/>
                <w:szCs w:val="12"/>
              </w:rPr>
              <w:t>Мопра</w:t>
            </w:r>
            <w:proofErr w:type="spellEnd"/>
            <w:r>
              <w:rPr>
                <w:sz w:val="12"/>
                <w:szCs w:val="12"/>
              </w:rPr>
              <w:t xml:space="preserve"> – Октябрьский просп.</w:t>
            </w:r>
          </w:p>
        </w:tc>
        <w:tc>
          <w:tcPr>
            <w:tcW w:w="709"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Pr="0081523D" w:rsidRDefault="00404FFA">
            <w:pPr>
              <w:spacing w:line="276" w:lineRule="auto"/>
              <w:rPr>
                <w:sz w:val="22"/>
                <w:szCs w:val="22"/>
                <w:lang w:eastAsia="en-US"/>
              </w:rPr>
            </w:pPr>
          </w:p>
        </w:tc>
        <w:tc>
          <w:tcPr>
            <w:tcW w:w="1134"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spacing w:line="276" w:lineRule="auto"/>
              <w:rPr>
                <w:sz w:val="22"/>
                <w:szCs w:val="22"/>
                <w:lang w:eastAsia="en-US"/>
              </w:rPr>
            </w:pPr>
          </w:p>
        </w:tc>
        <w:tc>
          <w:tcPr>
            <w:tcW w:w="1161"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spacing w:line="276" w:lineRule="auto"/>
              <w:rPr>
                <w:sz w:val="22"/>
                <w:szCs w:val="22"/>
                <w:lang w:eastAsia="en-US"/>
              </w:rPr>
            </w:pPr>
          </w:p>
        </w:tc>
        <w:tc>
          <w:tcPr>
            <w:tcW w:w="709"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681"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709"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428" w:type="dxa"/>
            <w:gridSpan w:val="2"/>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715" w:type="dxa"/>
            <w:gridSpan w:val="3"/>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1134"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jc w:val="center"/>
              <w:rPr>
                <w:sz w:val="12"/>
                <w:szCs w:val="12"/>
              </w:rPr>
            </w:pPr>
            <w:r>
              <w:rPr>
                <w:sz w:val="12"/>
                <w:szCs w:val="12"/>
              </w:rPr>
              <w:t>от ул. Дзержинского до ул</w:t>
            </w:r>
            <w:r w:rsidR="00E24174">
              <w:rPr>
                <w:sz w:val="12"/>
                <w:szCs w:val="12"/>
              </w:rPr>
              <w:t>.</w:t>
            </w:r>
            <w:r>
              <w:rPr>
                <w:sz w:val="12"/>
                <w:szCs w:val="12"/>
              </w:rPr>
              <w:t xml:space="preserve"> Комсомольская</w:t>
            </w:r>
          </w:p>
        </w:tc>
        <w:tc>
          <w:tcPr>
            <w:tcW w:w="1152"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jc w:val="center"/>
              <w:rPr>
                <w:sz w:val="12"/>
                <w:szCs w:val="12"/>
              </w:rPr>
            </w:pPr>
            <w:r>
              <w:rPr>
                <w:sz w:val="12"/>
                <w:szCs w:val="12"/>
              </w:rPr>
              <w:t>ремонт проезжей части</w:t>
            </w:r>
          </w:p>
        </w:tc>
        <w:tc>
          <w:tcPr>
            <w:tcW w:w="709"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jc w:val="center"/>
              <w:rPr>
                <w:sz w:val="12"/>
                <w:szCs w:val="12"/>
              </w:rPr>
            </w:pPr>
            <w:r>
              <w:rPr>
                <w:sz w:val="12"/>
                <w:szCs w:val="12"/>
              </w:rPr>
              <w:t>22,200</w:t>
            </w:r>
          </w:p>
        </w:tc>
        <w:tc>
          <w:tcPr>
            <w:tcW w:w="691"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jc w:val="center"/>
              <w:rPr>
                <w:sz w:val="12"/>
                <w:szCs w:val="12"/>
              </w:rPr>
            </w:pPr>
            <w:r>
              <w:rPr>
                <w:sz w:val="12"/>
                <w:szCs w:val="12"/>
              </w:rPr>
              <w:t>6,06</w:t>
            </w:r>
          </w:p>
        </w:tc>
        <w:tc>
          <w:tcPr>
            <w:tcW w:w="708"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jc w:val="center"/>
              <w:rPr>
                <w:sz w:val="12"/>
                <w:szCs w:val="12"/>
              </w:rPr>
            </w:pPr>
            <w:r>
              <w:rPr>
                <w:sz w:val="12"/>
                <w:szCs w:val="12"/>
              </w:rPr>
              <w:t>155400</w:t>
            </w:r>
          </w:p>
        </w:tc>
        <w:tc>
          <w:tcPr>
            <w:tcW w:w="441"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708"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jc w:val="center"/>
              <w:rPr>
                <w:sz w:val="12"/>
                <w:szCs w:val="12"/>
              </w:rPr>
            </w:pPr>
            <w:r>
              <w:rPr>
                <w:sz w:val="12"/>
                <w:szCs w:val="12"/>
              </w:rPr>
              <w:t>186,480</w:t>
            </w:r>
          </w:p>
        </w:tc>
        <w:tc>
          <w:tcPr>
            <w:tcW w:w="851"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130685">
            <w:pPr>
              <w:jc w:val="center"/>
              <w:rPr>
                <w:sz w:val="12"/>
                <w:szCs w:val="12"/>
              </w:rPr>
            </w:pPr>
            <w:r>
              <w:rPr>
                <w:sz w:val="12"/>
                <w:szCs w:val="12"/>
              </w:rPr>
              <w:t>о</w:t>
            </w:r>
            <w:r w:rsidR="00404FFA">
              <w:rPr>
                <w:sz w:val="12"/>
                <w:szCs w:val="12"/>
              </w:rPr>
              <w:t>прос граждан</w:t>
            </w:r>
          </w:p>
        </w:tc>
      </w:tr>
      <w:tr w:rsidR="00404FFA" w:rsidTr="00B8520E">
        <w:trPr>
          <w:trHeight w:val="312"/>
        </w:trPr>
        <w:tc>
          <w:tcPr>
            <w:tcW w:w="352" w:type="dxa"/>
            <w:vMerge/>
            <w:tcBorders>
              <w:top w:val="single" w:sz="4" w:space="0" w:color="auto"/>
              <w:left w:val="single" w:sz="4" w:space="0" w:color="auto"/>
              <w:bottom w:val="single" w:sz="4" w:space="0" w:color="auto"/>
              <w:right w:val="single" w:sz="4" w:space="0" w:color="auto"/>
            </w:tcBorders>
            <w:vAlign w:val="center"/>
            <w:hideMark/>
          </w:tcPr>
          <w:p w:rsidR="00404FFA" w:rsidRDefault="00404FFA">
            <w:pPr>
              <w:rPr>
                <w:sz w:val="12"/>
                <w:szCs w:val="12"/>
              </w:rPr>
            </w:pPr>
          </w:p>
        </w:tc>
        <w:tc>
          <w:tcPr>
            <w:tcW w:w="2117" w:type="dxa"/>
            <w:vMerge/>
            <w:tcBorders>
              <w:top w:val="single" w:sz="4" w:space="0" w:color="auto"/>
              <w:left w:val="single" w:sz="4" w:space="0" w:color="auto"/>
              <w:bottom w:val="single" w:sz="4" w:space="0" w:color="auto"/>
              <w:right w:val="single" w:sz="4" w:space="0" w:color="auto"/>
            </w:tcBorders>
            <w:vAlign w:val="center"/>
            <w:hideMark/>
          </w:tcPr>
          <w:p w:rsidR="00404FFA" w:rsidRDefault="00404FFA">
            <w:pPr>
              <w:rPr>
                <w:sz w:val="12"/>
                <w:szCs w:val="12"/>
              </w:rPr>
            </w:pPr>
          </w:p>
        </w:tc>
        <w:tc>
          <w:tcPr>
            <w:tcW w:w="727" w:type="dxa"/>
            <w:vMerge/>
            <w:tcBorders>
              <w:top w:val="single" w:sz="4" w:space="0" w:color="auto"/>
              <w:left w:val="single" w:sz="4" w:space="0" w:color="auto"/>
              <w:bottom w:val="single" w:sz="4" w:space="0" w:color="auto"/>
              <w:right w:val="single" w:sz="4" w:space="0" w:color="auto"/>
            </w:tcBorders>
            <w:vAlign w:val="center"/>
            <w:hideMark/>
          </w:tcPr>
          <w:p w:rsidR="00404FFA" w:rsidRDefault="00404FFA">
            <w:pPr>
              <w:rPr>
                <w:sz w:val="12"/>
                <w:szCs w:val="12"/>
              </w:rPr>
            </w:pPr>
          </w:p>
        </w:tc>
        <w:tc>
          <w:tcPr>
            <w:tcW w:w="540" w:type="dxa"/>
            <w:vMerge/>
            <w:tcBorders>
              <w:top w:val="single" w:sz="4" w:space="0" w:color="auto"/>
              <w:left w:val="single" w:sz="4" w:space="0" w:color="auto"/>
              <w:bottom w:val="single" w:sz="4" w:space="0" w:color="auto"/>
              <w:right w:val="single" w:sz="4" w:space="0" w:color="auto"/>
            </w:tcBorders>
            <w:vAlign w:val="center"/>
            <w:hideMark/>
          </w:tcPr>
          <w:p w:rsidR="00404FFA" w:rsidRDefault="00404FFA">
            <w:pPr>
              <w:rPr>
                <w:sz w:val="12"/>
                <w:szCs w:val="12"/>
              </w:rPr>
            </w:pPr>
          </w:p>
        </w:tc>
        <w:tc>
          <w:tcPr>
            <w:tcW w:w="567" w:type="dxa"/>
            <w:vMerge/>
            <w:tcBorders>
              <w:top w:val="single" w:sz="4" w:space="0" w:color="auto"/>
              <w:left w:val="single" w:sz="4" w:space="0" w:color="auto"/>
              <w:bottom w:val="single" w:sz="4" w:space="0" w:color="auto"/>
              <w:right w:val="single" w:sz="4" w:space="0" w:color="auto"/>
            </w:tcBorders>
            <w:vAlign w:val="center"/>
            <w:hideMark/>
          </w:tcPr>
          <w:p w:rsidR="00404FFA" w:rsidRDefault="00404FFA">
            <w:pPr>
              <w:rPr>
                <w:sz w:val="12"/>
                <w:szCs w:val="12"/>
              </w:rPr>
            </w:pPr>
          </w:p>
        </w:tc>
        <w:tc>
          <w:tcPr>
            <w:tcW w:w="283" w:type="dxa"/>
            <w:vMerge/>
            <w:tcBorders>
              <w:top w:val="single" w:sz="4" w:space="0" w:color="auto"/>
              <w:left w:val="single" w:sz="4" w:space="0" w:color="auto"/>
              <w:bottom w:val="single" w:sz="4" w:space="0" w:color="auto"/>
              <w:right w:val="single" w:sz="4" w:space="0" w:color="auto"/>
            </w:tcBorders>
            <w:vAlign w:val="center"/>
            <w:hideMark/>
          </w:tcPr>
          <w:p w:rsidR="00404FFA" w:rsidRDefault="00404FFA">
            <w:pPr>
              <w:rPr>
                <w:sz w:val="12"/>
                <w:szCs w:val="12"/>
              </w:rPr>
            </w:pPr>
          </w:p>
        </w:tc>
        <w:tc>
          <w:tcPr>
            <w:tcW w:w="567" w:type="dxa"/>
            <w:vMerge/>
            <w:tcBorders>
              <w:top w:val="single" w:sz="4" w:space="0" w:color="auto"/>
              <w:left w:val="single" w:sz="4" w:space="0" w:color="auto"/>
              <w:bottom w:val="single" w:sz="4" w:space="0" w:color="auto"/>
              <w:right w:val="single" w:sz="4" w:space="0" w:color="auto"/>
            </w:tcBorders>
            <w:vAlign w:val="center"/>
            <w:hideMark/>
          </w:tcPr>
          <w:p w:rsidR="00404FFA" w:rsidRDefault="00404FFA">
            <w:pPr>
              <w:rPr>
                <w:sz w:val="12"/>
                <w:szCs w:val="12"/>
              </w:rPr>
            </w:pPr>
          </w:p>
        </w:tc>
        <w:tc>
          <w:tcPr>
            <w:tcW w:w="284" w:type="dxa"/>
            <w:vMerge/>
            <w:tcBorders>
              <w:top w:val="single" w:sz="4" w:space="0" w:color="auto"/>
              <w:left w:val="single" w:sz="4" w:space="0" w:color="auto"/>
              <w:bottom w:val="single" w:sz="4" w:space="0" w:color="auto"/>
              <w:right w:val="single" w:sz="4" w:space="0" w:color="auto"/>
            </w:tcBorders>
            <w:vAlign w:val="center"/>
            <w:hideMark/>
          </w:tcPr>
          <w:p w:rsidR="00404FFA" w:rsidRDefault="00404FFA">
            <w:pPr>
              <w:rPr>
                <w:sz w:val="12"/>
                <w:szCs w:val="12"/>
              </w:rPr>
            </w:pPr>
          </w:p>
        </w:tc>
        <w:tc>
          <w:tcPr>
            <w:tcW w:w="567" w:type="dxa"/>
            <w:vMerge/>
            <w:tcBorders>
              <w:top w:val="single" w:sz="4" w:space="0" w:color="auto"/>
              <w:left w:val="single" w:sz="4" w:space="0" w:color="auto"/>
              <w:bottom w:val="single" w:sz="4" w:space="0" w:color="auto"/>
              <w:right w:val="single" w:sz="4" w:space="0" w:color="auto"/>
            </w:tcBorders>
            <w:vAlign w:val="center"/>
            <w:hideMark/>
          </w:tcPr>
          <w:p w:rsidR="00404FFA" w:rsidRDefault="00404FFA">
            <w:pPr>
              <w:rPr>
                <w:sz w:val="12"/>
                <w:szCs w:val="12"/>
              </w:rPr>
            </w:pPr>
          </w:p>
        </w:tc>
        <w:tc>
          <w:tcPr>
            <w:tcW w:w="283" w:type="dxa"/>
            <w:vMerge/>
            <w:tcBorders>
              <w:top w:val="single" w:sz="4" w:space="0" w:color="auto"/>
              <w:left w:val="single" w:sz="4" w:space="0" w:color="auto"/>
              <w:bottom w:val="single" w:sz="4" w:space="0" w:color="auto"/>
              <w:right w:val="single" w:sz="4" w:space="0" w:color="auto"/>
            </w:tcBorders>
            <w:vAlign w:val="center"/>
            <w:hideMark/>
          </w:tcPr>
          <w:p w:rsidR="00404FFA" w:rsidRDefault="00404FFA">
            <w:pPr>
              <w:rPr>
                <w:sz w:val="12"/>
                <w:szCs w:val="12"/>
              </w:rPr>
            </w:pPr>
          </w:p>
        </w:tc>
        <w:tc>
          <w:tcPr>
            <w:tcW w:w="992"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rsidP="00270EAA">
            <w:pPr>
              <w:jc w:val="center"/>
              <w:rPr>
                <w:sz w:val="12"/>
                <w:szCs w:val="12"/>
              </w:rPr>
            </w:pPr>
            <w:r>
              <w:rPr>
                <w:sz w:val="12"/>
                <w:szCs w:val="12"/>
              </w:rPr>
              <w:t xml:space="preserve">перекресток </w:t>
            </w:r>
            <w:r w:rsidR="00270EAA">
              <w:rPr>
                <w:sz w:val="12"/>
                <w:szCs w:val="12"/>
              </w:rPr>
              <w:br/>
            </w:r>
            <w:r>
              <w:rPr>
                <w:sz w:val="12"/>
                <w:szCs w:val="12"/>
              </w:rPr>
              <w:t>ул.</w:t>
            </w:r>
            <w:r w:rsidR="003B6812">
              <w:rPr>
                <w:sz w:val="12"/>
                <w:szCs w:val="12"/>
              </w:rPr>
              <w:t xml:space="preserve"> </w:t>
            </w:r>
            <w:r>
              <w:rPr>
                <w:sz w:val="12"/>
                <w:szCs w:val="12"/>
              </w:rPr>
              <w:t>Труда – Октябрьский просп</w:t>
            </w:r>
            <w:r w:rsidR="00270EAA">
              <w:rPr>
                <w:sz w:val="12"/>
                <w:szCs w:val="12"/>
              </w:rPr>
              <w:t>.</w:t>
            </w:r>
          </w:p>
        </w:tc>
        <w:tc>
          <w:tcPr>
            <w:tcW w:w="993"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jc w:val="center"/>
              <w:rPr>
                <w:sz w:val="12"/>
                <w:szCs w:val="12"/>
              </w:rPr>
            </w:pPr>
            <w:r>
              <w:rPr>
                <w:sz w:val="12"/>
                <w:szCs w:val="12"/>
              </w:rPr>
              <w:t>отсутствие дорожных знаков в необходимых местах, отсутствие пешеходных ограждений</w:t>
            </w:r>
          </w:p>
        </w:tc>
        <w:tc>
          <w:tcPr>
            <w:tcW w:w="992"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270EAA">
            <w:pPr>
              <w:jc w:val="center"/>
              <w:rPr>
                <w:sz w:val="12"/>
                <w:szCs w:val="12"/>
              </w:rPr>
            </w:pPr>
            <w:r>
              <w:rPr>
                <w:sz w:val="12"/>
                <w:szCs w:val="12"/>
              </w:rPr>
              <w:t xml:space="preserve">перекресток </w:t>
            </w:r>
            <w:r>
              <w:rPr>
                <w:sz w:val="12"/>
                <w:szCs w:val="12"/>
              </w:rPr>
              <w:br/>
              <w:t>ул. Труда – Октябрьский просп.</w:t>
            </w:r>
          </w:p>
        </w:tc>
        <w:tc>
          <w:tcPr>
            <w:tcW w:w="992"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270EAA">
            <w:pPr>
              <w:jc w:val="center"/>
              <w:rPr>
                <w:sz w:val="12"/>
                <w:szCs w:val="12"/>
              </w:rPr>
            </w:pPr>
            <w:r>
              <w:rPr>
                <w:sz w:val="12"/>
                <w:szCs w:val="12"/>
              </w:rPr>
              <w:t xml:space="preserve">перекресток </w:t>
            </w:r>
            <w:r>
              <w:rPr>
                <w:sz w:val="12"/>
                <w:szCs w:val="12"/>
              </w:rPr>
              <w:br/>
              <w:t>ул. Труда – Октябрьский просп.</w:t>
            </w:r>
          </w:p>
        </w:tc>
        <w:tc>
          <w:tcPr>
            <w:tcW w:w="709"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Pr="0081523D" w:rsidRDefault="00404FFA">
            <w:pPr>
              <w:spacing w:line="276" w:lineRule="auto"/>
              <w:rPr>
                <w:sz w:val="22"/>
                <w:szCs w:val="22"/>
                <w:lang w:eastAsia="en-US"/>
              </w:rPr>
            </w:pPr>
          </w:p>
        </w:tc>
        <w:tc>
          <w:tcPr>
            <w:tcW w:w="1134"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spacing w:line="276" w:lineRule="auto"/>
              <w:rPr>
                <w:sz w:val="22"/>
                <w:szCs w:val="22"/>
                <w:lang w:eastAsia="en-US"/>
              </w:rPr>
            </w:pPr>
          </w:p>
        </w:tc>
        <w:tc>
          <w:tcPr>
            <w:tcW w:w="1161"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spacing w:line="276" w:lineRule="auto"/>
              <w:rPr>
                <w:sz w:val="22"/>
                <w:szCs w:val="22"/>
                <w:lang w:eastAsia="en-US"/>
              </w:rPr>
            </w:pPr>
          </w:p>
        </w:tc>
        <w:tc>
          <w:tcPr>
            <w:tcW w:w="709"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spacing w:line="276" w:lineRule="auto"/>
              <w:rPr>
                <w:sz w:val="22"/>
                <w:szCs w:val="22"/>
                <w:lang w:eastAsia="en-US"/>
              </w:rPr>
            </w:pPr>
          </w:p>
        </w:tc>
        <w:tc>
          <w:tcPr>
            <w:tcW w:w="681"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spacing w:line="276" w:lineRule="auto"/>
              <w:rPr>
                <w:sz w:val="22"/>
                <w:szCs w:val="22"/>
                <w:lang w:eastAsia="en-US"/>
              </w:rPr>
            </w:pPr>
          </w:p>
        </w:tc>
        <w:tc>
          <w:tcPr>
            <w:tcW w:w="709"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spacing w:line="276" w:lineRule="auto"/>
              <w:rPr>
                <w:sz w:val="22"/>
                <w:szCs w:val="22"/>
                <w:lang w:eastAsia="en-US"/>
              </w:rPr>
            </w:pPr>
          </w:p>
        </w:tc>
        <w:tc>
          <w:tcPr>
            <w:tcW w:w="428" w:type="dxa"/>
            <w:gridSpan w:val="2"/>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715" w:type="dxa"/>
            <w:gridSpan w:val="3"/>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spacing w:line="276" w:lineRule="auto"/>
              <w:rPr>
                <w:sz w:val="22"/>
                <w:szCs w:val="22"/>
                <w:lang w:eastAsia="en-US"/>
              </w:rPr>
            </w:pPr>
          </w:p>
        </w:tc>
        <w:tc>
          <w:tcPr>
            <w:tcW w:w="1134"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spacing w:line="276" w:lineRule="auto"/>
              <w:rPr>
                <w:sz w:val="22"/>
                <w:szCs w:val="22"/>
                <w:lang w:eastAsia="en-US"/>
              </w:rPr>
            </w:pPr>
          </w:p>
        </w:tc>
        <w:tc>
          <w:tcPr>
            <w:tcW w:w="1152"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spacing w:line="276" w:lineRule="auto"/>
              <w:rPr>
                <w:sz w:val="22"/>
                <w:szCs w:val="22"/>
                <w:lang w:eastAsia="en-US"/>
              </w:rPr>
            </w:pPr>
          </w:p>
        </w:tc>
        <w:tc>
          <w:tcPr>
            <w:tcW w:w="709"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spacing w:line="276" w:lineRule="auto"/>
              <w:rPr>
                <w:sz w:val="22"/>
                <w:szCs w:val="22"/>
                <w:lang w:eastAsia="en-US"/>
              </w:rPr>
            </w:pPr>
          </w:p>
        </w:tc>
        <w:tc>
          <w:tcPr>
            <w:tcW w:w="691"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spacing w:line="276" w:lineRule="auto"/>
              <w:rPr>
                <w:sz w:val="22"/>
                <w:szCs w:val="22"/>
                <w:lang w:eastAsia="en-US"/>
              </w:rPr>
            </w:pPr>
          </w:p>
        </w:tc>
        <w:tc>
          <w:tcPr>
            <w:tcW w:w="708"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spacing w:line="276" w:lineRule="auto"/>
              <w:rPr>
                <w:sz w:val="22"/>
                <w:szCs w:val="22"/>
                <w:lang w:eastAsia="en-US"/>
              </w:rPr>
            </w:pPr>
          </w:p>
        </w:tc>
        <w:tc>
          <w:tcPr>
            <w:tcW w:w="441"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spacing w:line="276" w:lineRule="auto"/>
              <w:rPr>
                <w:sz w:val="22"/>
                <w:szCs w:val="22"/>
                <w:lang w:eastAsia="en-US"/>
              </w:rPr>
            </w:pPr>
          </w:p>
        </w:tc>
        <w:tc>
          <w:tcPr>
            <w:tcW w:w="708"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spacing w:line="276" w:lineRule="auto"/>
              <w:rPr>
                <w:sz w:val="22"/>
                <w:szCs w:val="22"/>
                <w:lang w:eastAsia="en-US"/>
              </w:rPr>
            </w:pPr>
          </w:p>
        </w:tc>
        <w:tc>
          <w:tcPr>
            <w:tcW w:w="851"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r>
      <w:tr w:rsidR="00404FFA" w:rsidTr="00B8520E">
        <w:trPr>
          <w:trHeight w:val="312"/>
        </w:trPr>
        <w:tc>
          <w:tcPr>
            <w:tcW w:w="352" w:type="dxa"/>
            <w:vMerge/>
            <w:tcBorders>
              <w:top w:val="single" w:sz="4" w:space="0" w:color="auto"/>
              <w:left w:val="single" w:sz="4" w:space="0" w:color="auto"/>
              <w:bottom w:val="single" w:sz="4" w:space="0" w:color="auto"/>
              <w:right w:val="single" w:sz="4" w:space="0" w:color="auto"/>
            </w:tcBorders>
            <w:vAlign w:val="center"/>
            <w:hideMark/>
          </w:tcPr>
          <w:p w:rsidR="00404FFA" w:rsidRDefault="00404FFA">
            <w:pPr>
              <w:rPr>
                <w:sz w:val="12"/>
                <w:szCs w:val="12"/>
              </w:rPr>
            </w:pPr>
          </w:p>
        </w:tc>
        <w:tc>
          <w:tcPr>
            <w:tcW w:w="2117" w:type="dxa"/>
            <w:vMerge/>
            <w:tcBorders>
              <w:top w:val="single" w:sz="4" w:space="0" w:color="auto"/>
              <w:left w:val="single" w:sz="4" w:space="0" w:color="auto"/>
              <w:bottom w:val="single" w:sz="4" w:space="0" w:color="auto"/>
              <w:right w:val="single" w:sz="4" w:space="0" w:color="auto"/>
            </w:tcBorders>
            <w:vAlign w:val="center"/>
            <w:hideMark/>
          </w:tcPr>
          <w:p w:rsidR="00404FFA" w:rsidRDefault="00404FFA">
            <w:pPr>
              <w:rPr>
                <w:sz w:val="12"/>
                <w:szCs w:val="12"/>
              </w:rPr>
            </w:pPr>
          </w:p>
        </w:tc>
        <w:tc>
          <w:tcPr>
            <w:tcW w:w="727" w:type="dxa"/>
            <w:vMerge/>
            <w:tcBorders>
              <w:top w:val="single" w:sz="4" w:space="0" w:color="auto"/>
              <w:left w:val="single" w:sz="4" w:space="0" w:color="auto"/>
              <w:bottom w:val="single" w:sz="4" w:space="0" w:color="auto"/>
              <w:right w:val="single" w:sz="4" w:space="0" w:color="auto"/>
            </w:tcBorders>
            <w:vAlign w:val="center"/>
            <w:hideMark/>
          </w:tcPr>
          <w:p w:rsidR="00404FFA" w:rsidRDefault="00404FFA">
            <w:pPr>
              <w:rPr>
                <w:sz w:val="12"/>
                <w:szCs w:val="12"/>
              </w:rPr>
            </w:pPr>
          </w:p>
        </w:tc>
        <w:tc>
          <w:tcPr>
            <w:tcW w:w="540" w:type="dxa"/>
            <w:vMerge/>
            <w:tcBorders>
              <w:top w:val="single" w:sz="4" w:space="0" w:color="auto"/>
              <w:left w:val="single" w:sz="4" w:space="0" w:color="auto"/>
              <w:bottom w:val="single" w:sz="4" w:space="0" w:color="auto"/>
              <w:right w:val="single" w:sz="4" w:space="0" w:color="auto"/>
            </w:tcBorders>
            <w:vAlign w:val="center"/>
            <w:hideMark/>
          </w:tcPr>
          <w:p w:rsidR="00404FFA" w:rsidRDefault="00404FFA">
            <w:pPr>
              <w:rPr>
                <w:sz w:val="12"/>
                <w:szCs w:val="12"/>
              </w:rPr>
            </w:pPr>
          </w:p>
        </w:tc>
        <w:tc>
          <w:tcPr>
            <w:tcW w:w="567" w:type="dxa"/>
            <w:vMerge/>
            <w:tcBorders>
              <w:top w:val="single" w:sz="4" w:space="0" w:color="auto"/>
              <w:left w:val="single" w:sz="4" w:space="0" w:color="auto"/>
              <w:bottom w:val="single" w:sz="4" w:space="0" w:color="auto"/>
              <w:right w:val="single" w:sz="4" w:space="0" w:color="auto"/>
            </w:tcBorders>
            <w:vAlign w:val="center"/>
            <w:hideMark/>
          </w:tcPr>
          <w:p w:rsidR="00404FFA" w:rsidRDefault="00404FFA">
            <w:pPr>
              <w:rPr>
                <w:sz w:val="12"/>
                <w:szCs w:val="12"/>
              </w:rPr>
            </w:pPr>
          </w:p>
        </w:tc>
        <w:tc>
          <w:tcPr>
            <w:tcW w:w="283" w:type="dxa"/>
            <w:vMerge/>
            <w:tcBorders>
              <w:top w:val="single" w:sz="4" w:space="0" w:color="auto"/>
              <w:left w:val="single" w:sz="4" w:space="0" w:color="auto"/>
              <w:bottom w:val="single" w:sz="4" w:space="0" w:color="auto"/>
              <w:right w:val="single" w:sz="4" w:space="0" w:color="auto"/>
            </w:tcBorders>
            <w:vAlign w:val="center"/>
            <w:hideMark/>
          </w:tcPr>
          <w:p w:rsidR="00404FFA" w:rsidRDefault="00404FFA">
            <w:pPr>
              <w:rPr>
                <w:sz w:val="12"/>
                <w:szCs w:val="12"/>
              </w:rPr>
            </w:pPr>
          </w:p>
        </w:tc>
        <w:tc>
          <w:tcPr>
            <w:tcW w:w="567" w:type="dxa"/>
            <w:vMerge/>
            <w:tcBorders>
              <w:top w:val="single" w:sz="4" w:space="0" w:color="auto"/>
              <w:left w:val="single" w:sz="4" w:space="0" w:color="auto"/>
              <w:bottom w:val="single" w:sz="4" w:space="0" w:color="auto"/>
              <w:right w:val="single" w:sz="4" w:space="0" w:color="auto"/>
            </w:tcBorders>
            <w:vAlign w:val="center"/>
            <w:hideMark/>
          </w:tcPr>
          <w:p w:rsidR="00404FFA" w:rsidRDefault="00404FFA">
            <w:pPr>
              <w:rPr>
                <w:sz w:val="12"/>
                <w:szCs w:val="12"/>
              </w:rPr>
            </w:pPr>
          </w:p>
        </w:tc>
        <w:tc>
          <w:tcPr>
            <w:tcW w:w="284" w:type="dxa"/>
            <w:vMerge/>
            <w:tcBorders>
              <w:top w:val="single" w:sz="4" w:space="0" w:color="auto"/>
              <w:left w:val="single" w:sz="4" w:space="0" w:color="auto"/>
              <w:bottom w:val="single" w:sz="4" w:space="0" w:color="auto"/>
              <w:right w:val="single" w:sz="4" w:space="0" w:color="auto"/>
            </w:tcBorders>
            <w:vAlign w:val="center"/>
            <w:hideMark/>
          </w:tcPr>
          <w:p w:rsidR="00404FFA" w:rsidRDefault="00404FFA">
            <w:pPr>
              <w:rPr>
                <w:sz w:val="12"/>
                <w:szCs w:val="12"/>
              </w:rPr>
            </w:pPr>
          </w:p>
        </w:tc>
        <w:tc>
          <w:tcPr>
            <w:tcW w:w="567" w:type="dxa"/>
            <w:vMerge/>
            <w:tcBorders>
              <w:top w:val="single" w:sz="4" w:space="0" w:color="auto"/>
              <w:left w:val="single" w:sz="4" w:space="0" w:color="auto"/>
              <w:bottom w:val="single" w:sz="4" w:space="0" w:color="auto"/>
              <w:right w:val="single" w:sz="4" w:space="0" w:color="auto"/>
            </w:tcBorders>
            <w:vAlign w:val="center"/>
            <w:hideMark/>
          </w:tcPr>
          <w:p w:rsidR="00404FFA" w:rsidRDefault="00404FFA">
            <w:pPr>
              <w:rPr>
                <w:sz w:val="12"/>
                <w:szCs w:val="12"/>
              </w:rPr>
            </w:pPr>
          </w:p>
        </w:tc>
        <w:tc>
          <w:tcPr>
            <w:tcW w:w="283" w:type="dxa"/>
            <w:vMerge/>
            <w:tcBorders>
              <w:top w:val="single" w:sz="4" w:space="0" w:color="auto"/>
              <w:left w:val="single" w:sz="4" w:space="0" w:color="auto"/>
              <w:bottom w:val="single" w:sz="4" w:space="0" w:color="auto"/>
              <w:right w:val="single" w:sz="4" w:space="0" w:color="auto"/>
            </w:tcBorders>
            <w:vAlign w:val="center"/>
            <w:hideMark/>
          </w:tcPr>
          <w:p w:rsidR="00404FFA" w:rsidRDefault="00404FFA">
            <w:pPr>
              <w:rPr>
                <w:sz w:val="12"/>
                <w:szCs w:val="12"/>
              </w:rPr>
            </w:pPr>
          </w:p>
        </w:tc>
        <w:tc>
          <w:tcPr>
            <w:tcW w:w="992"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rsidP="00270EAA">
            <w:pPr>
              <w:jc w:val="center"/>
              <w:rPr>
                <w:sz w:val="12"/>
                <w:szCs w:val="12"/>
              </w:rPr>
            </w:pPr>
            <w:r>
              <w:rPr>
                <w:sz w:val="12"/>
                <w:szCs w:val="12"/>
              </w:rPr>
              <w:t xml:space="preserve">перекресток </w:t>
            </w:r>
            <w:r w:rsidR="00270EAA">
              <w:rPr>
                <w:sz w:val="12"/>
                <w:szCs w:val="12"/>
              </w:rPr>
              <w:br/>
            </w:r>
            <w:r>
              <w:rPr>
                <w:sz w:val="12"/>
                <w:szCs w:val="12"/>
              </w:rPr>
              <w:t>ул.</w:t>
            </w:r>
            <w:r w:rsidR="003B6812">
              <w:rPr>
                <w:sz w:val="12"/>
                <w:szCs w:val="12"/>
              </w:rPr>
              <w:t xml:space="preserve"> </w:t>
            </w:r>
            <w:r>
              <w:rPr>
                <w:sz w:val="12"/>
                <w:szCs w:val="12"/>
              </w:rPr>
              <w:t>Герцена – Октябрьский просп</w:t>
            </w:r>
            <w:r w:rsidR="00270EAA">
              <w:rPr>
                <w:sz w:val="12"/>
                <w:szCs w:val="12"/>
              </w:rPr>
              <w:t>.</w:t>
            </w:r>
          </w:p>
        </w:tc>
        <w:tc>
          <w:tcPr>
            <w:tcW w:w="993"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jc w:val="center"/>
              <w:rPr>
                <w:sz w:val="12"/>
                <w:szCs w:val="12"/>
              </w:rPr>
            </w:pPr>
            <w:r>
              <w:rPr>
                <w:sz w:val="12"/>
                <w:szCs w:val="12"/>
              </w:rPr>
              <w:t>отсутствие разметки</w:t>
            </w:r>
          </w:p>
        </w:tc>
        <w:tc>
          <w:tcPr>
            <w:tcW w:w="992"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spacing w:line="276" w:lineRule="auto"/>
              <w:rPr>
                <w:sz w:val="22"/>
                <w:szCs w:val="22"/>
                <w:lang w:eastAsia="en-US"/>
              </w:rPr>
            </w:pPr>
          </w:p>
        </w:tc>
        <w:tc>
          <w:tcPr>
            <w:tcW w:w="992"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spacing w:line="276" w:lineRule="auto"/>
              <w:rPr>
                <w:sz w:val="22"/>
                <w:szCs w:val="22"/>
                <w:lang w:eastAsia="en-US"/>
              </w:rPr>
            </w:pPr>
          </w:p>
        </w:tc>
        <w:tc>
          <w:tcPr>
            <w:tcW w:w="709"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Pr="0081523D" w:rsidRDefault="00404FFA">
            <w:pPr>
              <w:spacing w:line="276" w:lineRule="auto"/>
              <w:rPr>
                <w:sz w:val="22"/>
                <w:szCs w:val="22"/>
                <w:lang w:eastAsia="en-US"/>
              </w:rPr>
            </w:pPr>
          </w:p>
        </w:tc>
        <w:tc>
          <w:tcPr>
            <w:tcW w:w="1134"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spacing w:line="276" w:lineRule="auto"/>
              <w:rPr>
                <w:sz w:val="22"/>
                <w:szCs w:val="22"/>
                <w:lang w:eastAsia="en-US"/>
              </w:rPr>
            </w:pPr>
          </w:p>
        </w:tc>
        <w:tc>
          <w:tcPr>
            <w:tcW w:w="1161"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709"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681"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709"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428" w:type="dxa"/>
            <w:gridSpan w:val="2"/>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715" w:type="dxa"/>
            <w:gridSpan w:val="3"/>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1134"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spacing w:line="276" w:lineRule="auto"/>
              <w:rPr>
                <w:sz w:val="22"/>
                <w:szCs w:val="22"/>
                <w:lang w:eastAsia="en-US"/>
              </w:rPr>
            </w:pPr>
          </w:p>
        </w:tc>
        <w:tc>
          <w:tcPr>
            <w:tcW w:w="1152"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709"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691"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708"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441"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708"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851"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r>
      <w:tr w:rsidR="00404FFA" w:rsidTr="00B8520E">
        <w:trPr>
          <w:trHeight w:val="468"/>
        </w:trPr>
        <w:tc>
          <w:tcPr>
            <w:tcW w:w="352" w:type="dxa"/>
            <w:vMerge/>
            <w:tcBorders>
              <w:top w:val="single" w:sz="4" w:space="0" w:color="auto"/>
              <w:left w:val="single" w:sz="4" w:space="0" w:color="auto"/>
              <w:bottom w:val="single" w:sz="4" w:space="0" w:color="auto"/>
              <w:right w:val="single" w:sz="4" w:space="0" w:color="auto"/>
            </w:tcBorders>
            <w:vAlign w:val="center"/>
            <w:hideMark/>
          </w:tcPr>
          <w:p w:rsidR="00404FFA" w:rsidRDefault="00404FFA">
            <w:pPr>
              <w:rPr>
                <w:sz w:val="12"/>
                <w:szCs w:val="12"/>
              </w:rPr>
            </w:pPr>
          </w:p>
        </w:tc>
        <w:tc>
          <w:tcPr>
            <w:tcW w:w="2117" w:type="dxa"/>
            <w:vMerge/>
            <w:tcBorders>
              <w:top w:val="single" w:sz="4" w:space="0" w:color="auto"/>
              <w:left w:val="single" w:sz="4" w:space="0" w:color="auto"/>
              <w:bottom w:val="single" w:sz="4" w:space="0" w:color="auto"/>
              <w:right w:val="single" w:sz="4" w:space="0" w:color="auto"/>
            </w:tcBorders>
            <w:vAlign w:val="center"/>
            <w:hideMark/>
          </w:tcPr>
          <w:p w:rsidR="00404FFA" w:rsidRDefault="00404FFA">
            <w:pPr>
              <w:rPr>
                <w:sz w:val="12"/>
                <w:szCs w:val="12"/>
              </w:rPr>
            </w:pPr>
          </w:p>
        </w:tc>
        <w:tc>
          <w:tcPr>
            <w:tcW w:w="727" w:type="dxa"/>
            <w:vMerge/>
            <w:tcBorders>
              <w:top w:val="single" w:sz="4" w:space="0" w:color="auto"/>
              <w:left w:val="single" w:sz="4" w:space="0" w:color="auto"/>
              <w:bottom w:val="single" w:sz="4" w:space="0" w:color="auto"/>
              <w:right w:val="single" w:sz="4" w:space="0" w:color="auto"/>
            </w:tcBorders>
            <w:vAlign w:val="center"/>
            <w:hideMark/>
          </w:tcPr>
          <w:p w:rsidR="00404FFA" w:rsidRDefault="00404FFA">
            <w:pPr>
              <w:rPr>
                <w:sz w:val="12"/>
                <w:szCs w:val="12"/>
              </w:rPr>
            </w:pPr>
          </w:p>
        </w:tc>
        <w:tc>
          <w:tcPr>
            <w:tcW w:w="540" w:type="dxa"/>
            <w:vMerge/>
            <w:tcBorders>
              <w:top w:val="single" w:sz="4" w:space="0" w:color="auto"/>
              <w:left w:val="single" w:sz="4" w:space="0" w:color="auto"/>
              <w:bottom w:val="single" w:sz="4" w:space="0" w:color="auto"/>
              <w:right w:val="single" w:sz="4" w:space="0" w:color="auto"/>
            </w:tcBorders>
            <w:vAlign w:val="center"/>
            <w:hideMark/>
          </w:tcPr>
          <w:p w:rsidR="00404FFA" w:rsidRDefault="00404FFA">
            <w:pPr>
              <w:rPr>
                <w:sz w:val="12"/>
                <w:szCs w:val="12"/>
              </w:rPr>
            </w:pPr>
          </w:p>
        </w:tc>
        <w:tc>
          <w:tcPr>
            <w:tcW w:w="567" w:type="dxa"/>
            <w:vMerge/>
            <w:tcBorders>
              <w:top w:val="single" w:sz="4" w:space="0" w:color="auto"/>
              <w:left w:val="single" w:sz="4" w:space="0" w:color="auto"/>
              <w:bottom w:val="single" w:sz="4" w:space="0" w:color="auto"/>
              <w:right w:val="single" w:sz="4" w:space="0" w:color="auto"/>
            </w:tcBorders>
            <w:vAlign w:val="center"/>
            <w:hideMark/>
          </w:tcPr>
          <w:p w:rsidR="00404FFA" w:rsidRDefault="00404FFA">
            <w:pPr>
              <w:rPr>
                <w:sz w:val="12"/>
                <w:szCs w:val="12"/>
              </w:rPr>
            </w:pPr>
          </w:p>
        </w:tc>
        <w:tc>
          <w:tcPr>
            <w:tcW w:w="283" w:type="dxa"/>
            <w:vMerge/>
            <w:tcBorders>
              <w:top w:val="single" w:sz="4" w:space="0" w:color="auto"/>
              <w:left w:val="single" w:sz="4" w:space="0" w:color="auto"/>
              <w:bottom w:val="single" w:sz="4" w:space="0" w:color="auto"/>
              <w:right w:val="single" w:sz="4" w:space="0" w:color="auto"/>
            </w:tcBorders>
            <w:vAlign w:val="center"/>
            <w:hideMark/>
          </w:tcPr>
          <w:p w:rsidR="00404FFA" w:rsidRDefault="00404FFA">
            <w:pPr>
              <w:rPr>
                <w:sz w:val="12"/>
                <w:szCs w:val="12"/>
              </w:rPr>
            </w:pPr>
          </w:p>
        </w:tc>
        <w:tc>
          <w:tcPr>
            <w:tcW w:w="567" w:type="dxa"/>
            <w:vMerge/>
            <w:tcBorders>
              <w:top w:val="single" w:sz="4" w:space="0" w:color="auto"/>
              <w:left w:val="single" w:sz="4" w:space="0" w:color="auto"/>
              <w:bottom w:val="single" w:sz="4" w:space="0" w:color="auto"/>
              <w:right w:val="single" w:sz="4" w:space="0" w:color="auto"/>
            </w:tcBorders>
            <w:vAlign w:val="center"/>
            <w:hideMark/>
          </w:tcPr>
          <w:p w:rsidR="00404FFA" w:rsidRDefault="00404FFA">
            <w:pPr>
              <w:rPr>
                <w:sz w:val="12"/>
                <w:szCs w:val="12"/>
              </w:rPr>
            </w:pPr>
          </w:p>
        </w:tc>
        <w:tc>
          <w:tcPr>
            <w:tcW w:w="284" w:type="dxa"/>
            <w:vMerge/>
            <w:tcBorders>
              <w:top w:val="single" w:sz="4" w:space="0" w:color="auto"/>
              <w:left w:val="single" w:sz="4" w:space="0" w:color="auto"/>
              <w:bottom w:val="single" w:sz="4" w:space="0" w:color="auto"/>
              <w:right w:val="single" w:sz="4" w:space="0" w:color="auto"/>
            </w:tcBorders>
            <w:vAlign w:val="center"/>
            <w:hideMark/>
          </w:tcPr>
          <w:p w:rsidR="00404FFA" w:rsidRDefault="00404FFA">
            <w:pPr>
              <w:rPr>
                <w:sz w:val="12"/>
                <w:szCs w:val="12"/>
              </w:rPr>
            </w:pPr>
          </w:p>
        </w:tc>
        <w:tc>
          <w:tcPr>
            <w:tcW w:w="567" w:type="dxa"/>
            <w:vMerge/>
            <w:tcBorders>
              <w:top w:val="single" w:sz="4" w:space="0" w:color="auto"/>
              <w:left w:val="single" w:sz="4" w:space="0" w:color="auto"/>
              <w:bottom w:val="single" w:sz="4" w:space="0" w:color="auto"/>
              <w:right w:val="single" w:sz="4" w:space="0" w:color="auto"/>
            </w:tcBorders>
            <w:vAlign w:val="center"/>
            <w:hideMark/>
          </w:tcPr>
          <w:p w:rsidR="00404FFA" w:rsidRDefault="00404FFA">
            <w:pPr>
              <w:rPr>
                <w:sz w:val="12"/>
                <w:szCs w:val="12"/>
              </w:rPr>
            </w:pPr>
          </w:p>
        </w:tc>
        <w:tc>
          <w:tcPr>
            <w:tcW w:w="283" w:type="dxa"/>
            <w:vMerge/>
            <w:tcBorders>
              <w:top w:val="single" w:sz="4" w:space="0" w:color="auto"/>
              <w:left w:val="single" w:sz="4" w:space="0" w:color="auto"/>
              <w:bottom w:val="single" w:sz="4" w:space="0" w:color="auto"/>
              <w:right w:val="single" w:sz="4" w:space="0" w:color="auto"/>
            </w:tcBorders>
            <w:vAlign w:val="center"/>
            <w:hideMark/>
          </w:tcPr>
          <w:p w:rsidR="00404FFA" w:rsidRDefault="00404FFA">
            <w:pPr>
              <w:rPr>
                <w:sz w:val="12"/>
                <w:szCs w:val="12"/>
              </w:rPr>
            </w:pPr>
          </w:p>
        </w:tc>
        <w:tc>
          <w:tcPr>
            <w:tcW w:w="992"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rsidP="00270EAA">
            <w:pPr>
              <w:jc w:val="center"/>
              <w:rPr>
                <w:sz w:val="12"/>
                <w:szCs w:val="12"/>
              </w:rPr>
            </w:pPr>
            <w:r>
              <w:rPr>
                <w:sz w:val="12"/>
                <w:szCs w:val="12"/>
              </w:rPr>
              <w:t xml:space="preserve">перекресток </w:t>
            </w:r>
            <w:r w:rsidR="00270EAA">
              <w:rPr>
                <w:sz w:val="12"/>
                <w:szCs w:val="12"/>
              </w:rPr>
              <w:br/>
            </w:r>
            <w:r>
              <w:rPr>
                <w:sz w:val="12"/>
                <w:szCs w:val="12"/>
              </w:rPr>
              <w:t>ул.</w:t>
            </w:r>
            <w:r w:rsidR="003B6812">
              <w:rPr>
                <w:sz w:val="12"/>
                <w:szCs w:val="12"/>
              </w:rPr>
              <w:t xml:space="preserve"> </w:t>
            </w:r>
            <w:r>
              <w:rPr>
                <w:sz w:val="12"/>
                <w:szCs w:val="12"/>
              </w:rPr>
              <w:t>Красноармейская – Октябрьский просп</w:t>
            </w:r>
            <w:r w:rsidR="00270EAA">
              <w:rPr>
                <w:sz w:val="12"/>
                <w:szCs w:val="12"/>
              </w:rPr>
              <w:t>.</w:t>
            </w:r>
          </w:p>
        </w:tc>
        <w:tc>
          <w:tcPr>
            <w:tcW w:w="993"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jc w:val="center"/>
              <w:rPr>
                <w:sz w:val="12"/>
                <w:szCs w:val="12"/>
              </w:rPr>
            </w:pPr>
            <w:r>
              <w:rPr>
                <w:sz w:val="12"/>
                <w:szCs w:val="12"/>
              </w:rPr>
              <w:t>отсутствие разметки</w:t>
            </w:r>
          </w:p>
        </w:tc>
        <w:tc>
          <w:tcPr>
            <w:tcW w:w="992"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270EAA">
            <w:pPr>
              <w:jc w:val="center"/>
              <w:rPr>
                <w:sz w:val="12"/>
                <w:szCs w:val="12"/>
              </w:rPr>
            </w:pPr>
            <w:r>
              <w:rPr>
                <w:sz w:val="12"/>
                <w:szCs w:val="12"/>
              </w:rPr>
              <w:t xml:space="preserve">перекресток </w:t>
            </w:r>
            <w:r>
              <w:rPr>
                <w:sz w:val="12"/>
                <w:szCs w:val="12"/>
              </w:rPr>
              <w:br/>
              <w:t>ул. Красноармейская – Октябрьский просп.</w:t>
            </w:r>
          </w:p>
        </w:tc>
        <w:tc>
          <w:tcPr>
            <w:tcW w:w="992"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270EAA">
            <w:pPr>
              <w:jc w:val="center"/>
              <w:rPr>
                <w:sz w:val="12"/>
                <w:szCs w:val="12"/>
              </w:rPr>
            </w:pPr>
            <w:r>
              <w:rPr>
                <w:sz w:val="12"/>
                <w:szCs w:val="12"/>
              </w:rPr>
              <w:t xml:space="preserve">перекресток </w:t>
            </w:r>
            <w:r>
              <w:rPr>
                <w:sz w:val="12"/>
                <w:szCs w:val="12"/>
              </w:rPr>
              <w:br/>
              <w:t>ул. Красноармейская – Октябрьский просп.</w:t>
            </w:r>
          </w:p>
        </w:tc>
        <w:tc>
          <w:tcPr>
            <w:tcW w:w="709"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Pr="0081523D" w:rsidRDefault="00404FFA">
            <w:pPr>
              <w:spacing w:line="276" w:lineRule="auto"/>
              <w:rPr>
                <w:sz w:val="22"/>
                <w:szCs w:val="22"/>
                <w:lang w:eastAsia="en-US"/>
              </w:rPr>
            </w:pPr>
          </w:p>
        </w:tc>
        <w:tc>
          <w:tcPr>
            <w:tcW w:w="1134"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spacing w:line="276" w:lineRule="auto"/>
              <w:rPr>
                <w:sz w:val="22"/>
                <w:szCs w:val="22"/>
                <w:lang w:eastAsia="en-US"/>
              </w:rPr>
            </w:pPr>
          </w:p>
        </w:tc>
        <w:tc>
          <w:tcPr>
            <w:tcW w:w="1161"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spacing w:line="276" w:lineRule="auto"/>
              <w:rPr>
                <w:sz w:val="22"/>
                <w:szCs w:val="22"/>
                <w:lang w:eastAsia="en-US"/>
              </w:rPr>
            </w:pPr>
          </w:p>
        </w:tc>
        <w:tc>
          <w:tcPr>
            <w:tcW w:w="709"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spacing w:line="276" w:lineRule="auto"/>
              <w:rPr>
                <w:sz w:val="22"/>
                <w:szCs w:val="22"/>
                <w:lang w:eastAsia="en-US"/>
              </w:rPr>
            </w:pPr>
          </w:p>
        </w:tc>
        <w:tc>
          <w:tcPr>
            <w:tcW w:w="681"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spacing w:line="276" w:lineRule="auto"/>
              <w:rPr>
                <w:sz w:val="22"/>
                <w:szCs w:val="22"/>
                <w:lang w:eastAsia="en-US"/>
              </w:rPr>
            </w:pPr>
          </w:p>
        </w:tc>
        <w:tc>
          <w:tcPr>
            <w:tcW w:w="709"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spacing w:line="276" w:lineRule="auto"/>
              <w:rPr>
                <w:sz w:val="22"/>
                <w:szCs w:val="22"/>
                <w:lang w:eastAsia="en-US"/>
              </w:rPr>
            </w:pPr>
          </w:p>
        </w:tc>
        <w:tc>
          <w:tcPr>
            <w:tcW w:w="428" w:type="dxa"/>
            <w:gridSpan w:val="2"/>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715" w:type="dxa"/>
            <w:gridSpan w:val="3"/>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1134"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spacing w:line="276" w:lineRule="auto"/>
              <w:rPr>
                <w:sz w:val="22"/>
                <w:szCs w:val="22"/>
                <w:lang w:eastAsia="en-US"/>
              </w:rPr>
            </w:pPr>
          </w:p>
        </w:tc>
        <w:tc>
          <w:tcPr>
            <w:tcW w:w="1152"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spacing w:line="276" w:lineRule="auto"/>
              <w:rPr>
                <w:sz w:val="22"/>
                <w:szCs w:val="22"/>
                <w:lang w:eastAsia="en-US"/>
              </w:rPr>
            </w:pPr>
          </w:p>
        </w:tc>
        <w:tc>
          <w:tcPr>
            <w:tcW w:w="709"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spacing w:line="276" w:lineRule="auto"/>
              <w:rPr>
                <w:sz w:val="22"/>
                <w:szCs w:val="22"/>
                <w:lang w:eastAsia="en-US"/>
              </w:rPr>
            </w:pPr>
          </w:p>
        </w:tc>
        <w:tc>
          <w:tcPr>
            <w:tcW w:w="691"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spacing w:line="276" w:lineRule="auto"/>
              <w:rPr>
                <w:sz w:val="22"/>
                <w:szCs w:val="22"/>
                <w:lang w:eastAsia="en-US"/>
              </w:rPr>
            </w:pPr>
          </w:p>
        </w:tc>
        <w:tc>
          <w:tcPr>
            <w:tcW w:w="708"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spacing w:line="276" w:lineRule="auto"/>
              <w:rPr>
                <w:sz w:val="22"/>
                <w:szCs w:val="22"/>
                <w:lang w:eastAsia="en-US"/>
              </w:rPr>
            </w:pPr>
          </w:p>
        </w:tc>
        <w:tc>
          <w:tcPr>
            <w:tcW w:w="441"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spacing w:line="276" w:lineRule="auto"/>
              <w:rPr>
                <w:sz w:val="22"/>
                <w:szCs w:val="22"/>
                <w:lang w:eastAsia="en-US"/>
              </w:rPr>
            </w:pPr>
          </w:p>
        </w:tc>
        <w:tc>
          <w:tcPr>
            <w:tcW w:w="708"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851"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r>
      <w:tr w:rsidR="00404FFA" w:rsidTr="00B8520E">
        <w:trPr>
          <w:trHeight w:val="165"/>
        </w:trPr>
        <w:tc>
          <w:tcPr>
            <w:tcW w:w="352" w:type="dxa"/>
            <w:tcBorders>
              <w:top w:val="nil"/>
              <w:left w:val="single" w:sz="4" w:space="0" w:color="auto"/>
              <w:bottom w:val="single" w:sz="4" w:space="0" w:color="auto"/>
              <w:right w:val="single" w:sz="4" w:space="0" w:color="auto"/>
            </w:tcBorders>
            <w:noWrap/>
            <w:tcMar>
              <w:top w:w="0" w:type="dxa"/>
              <w:left w:w="28" w:type="dxa"/>
              <w:bottom w:w="0" w:type="dxa"/>
              <w:right w:w="28" w:type="dxa"/>
            </w:tcMar>
            <w:hideMark/>
          </w:tcPr>
          <w:p w:rsidR="00404FFA" w:rsidRDefault="00404FFA">
            <w:pPr>
              <w:jc w:val="center"/>
              <w:rPr>
                <w:sz w:val="12"/>
                <w:szCs w:val="12"/>
              </w:rPr>
            </w:pPr>
            <w:r>
              <w:rPr>
                <w:sz w:val="12"/>
                <w:szCs w:val="12"/>
              </w:rPr>
              <w:t>145</w:t>
            </w:r>
          </w:p>
        </w:tc>
        <w:tc>
          <w:tcPr>
            <w:tcW w:w="2117"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rPr>
                <w:sz w:val="12"/>
                <w:szCs w:val="12"/>
              </w:rPr>
            </w:pPr>
            <w:r>
              <w:rPr>
                <w:sz w:val="12"/>
                <w:szCs w:val="12"/>
              </w:rPr>
              <w:t>ул. Орджоникидзе</w:t>
            </w:r>
          </w:p>
        </w:tc>
        <w:tc>
          <w:tcPr>
            <w:tcW w:w="727"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jc w:val="center"/>
              <w:rPr>
                <w:sz w:val="12"/>
                <w:szCs w:val="12"/>
              </w:rPr>
            </w:pPr>
            <w:r>
              <w:rPr>
                <w:sz w:val="12"/>
                <w:szCs w:val="12"/>
              </w:rPr>
              <w:t>0,5</w:t>
            </w:r>
          </w:p>
        </w:tc>
        <w:tc>
          <w:tcPr>
            <w:tcW w:w="540"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jc w:val="center"/>
              <w:rPr>
                <w:sz w:val="12"/>
                <w:szCs w:val="12"/>
              </w:rPr>
            </w:pPr>
            <w:r>
              <w:rPr>
                <w:sz w:val="12"/>
                <w:szCs w:val="12"/>
              </w:rPr>
              <w:t>3700</w:t>
            </w:r>
          </w:p>
        </w:tc>
        <w:tc>
          <w:tcPr>
            <w:tcW w:w="567"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jc w:val="center"/>
              <w:rPr>
                <w:sz w:val="12"/>
                <w:szCs w:val="12"/>
              </w:rPr>
            </w:pPr>
            <w:r>
              <w:rPr>
                <w:sz w:val="12"/>
                <w:szCs w:val="12"/>
              </w:rPr>
              <w:t>0,000</w:t>
            </w:r>
          </w:p>
        </w:tc>
        <w:tc>
          <w:tcPr>
            <w:tcW w:w="283"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jc w:val="center"/>
              <w:rPr>
                <w:sz w:val="12"/>
                <w:szCs w:val="12"/>
              </w:rPr>
            </w:pPr>
            <w:r>
              <w:rPr>
                <w:sz w:val="12"/>
                <w:szCs w:val="12"/>
              </w:rPr>
              <w:t>0</w:t>
            </w:r>
          </w:p>
        </w:tc>
        <w:tc>
          <w:tcPr>
            <w:tcW w:w="567"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jc w:val="center"/>
              <w:rPr>
                <w:sz w:val="12"/>
                <w:szCs w:val="12"/>
              </w:rPr>
            </w:pPr>
            <w:r>
              <w:rPr>
                <w:sz w:val="12"/>
                <w:szCs w:val="12"/>
              </w:rPr>
              <w:t>0,000</w:t>
            </w:r>
          </w:p>
        </w:tc>
        <w:tc>
          <w:tcPr>
            <w:tcW w:w="284"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jc w:val="center"/>
              <w:rPr>
                <w:sz w:val="12"/>
                <w:szCs w:val="12"/>
              </w:rPr>
            </w:pPr>
            <w:r>
              <w:rPr>
                <w:sz w:val="12"/>
                <w:szCs w:val="12"/>
              </w:rPr>
              <w:t>0</w:t>
            </w:r>
          </w:p>
        </w:tc>
        <w:tc>
          <w:tcPr>
            <w:tcW w:w="567"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jc w:val="center"/>
              <w:rPr>
                <w:sz w:val="12"/>
                <w:szCs w:val="12"/>
              </w:rPr>
            </w:pPr>
            <w:r>
              <w:rPr>
                <w:sz w:val="12"/>
                <w:szCs w:val="12"/>
              </w:rPr>
              <w:t>0,000</w:t>
            </w:r>
          </w:p>
        </w:tc>
        <w:tc>
          <w:tcPr>
            <w:tcW w:w="283"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jc w:val="center"/>
              <w:rPr>
                <w:sz w:val="12"/>
                <w:szCs w:val="12"/>
              </w:rPr>
            </w:pPr>
            <w:r>
              <w:rPr>
                <w:sz w:val="12"/>
                <w:szCs w:val="12"/>
              </w:rPr>
              <w:t>0</w:t>
            </w:r>
          </w:p>
        </w:tc>
        <w:tc>
          <w:tcPr>
            <w:tcW w:w="992"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993"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992"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992"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709"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Pr="0081523D" w:rsidRDefault="00404FFA">
            <w:pPr>
              <w:spacing w:line="276" w:lineRule="auto"/>
              <w:rPr>
                <w:sz w:val="22"/>
                <w:szCs w:val="22"/>
                <w:lang w:eastAsia="en-US"/>
              </w:rPr>
            </w:pPr>
          </w:p>
        </w:tc>
        <w:tc>
          <w:tcPr>
            <w:tcW w:w="1134"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1161"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709"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681"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709"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428" w:type="dxa"/>
            <w:gridSpan w:val="2"/>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715" w:type="dxa"/>
            <w:gridSpan w:val="3"/>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1134"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spacing w:line="276" w:lineRule="auto"/>
              <w:rPr>
                <w:sz w:val="22"/>
                <w:szCs w:val="22"/>
                <w:lang w:eastAsia="en-US"/>
              </w:rPr>
            </w:pPr>
          </w:p>
        </w:tc>
        <w:tc>
          <w:tcPr>
            <w:tcW w:w="1152"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709"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691"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708"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441"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708"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851"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r>
      <w:tr w:rsidR="00404FFA" w:rsidTr="00B8520E">
        <w:trPr>
          <w:trHeight w:val="264"/>
        </w:trPr>
        <w:tc>
          <w:tcPr>
            <w:tcW w:w="352" w:type="dxa"/>
            <w:tcBorders>
              <w:top w:val="nil"/>
              <w:left w:val="single" w:sz="4" w:space="0" w:color="auto"/>
              <w:bottom w:val="single" w:sz="4" w:space="0" w:color="auto"/>
              <w:right w:val="single" w:sz="4" w:space="0" w:color="auto"/>
            </w:tcBorders>
            <w:noWrap/>
            <w:tcMar>
              <w:top w:w="0" w:type="dxa"/>
              <w:left w:w="28" w:type="dxa"/>
              <w:bottom w:w="0" w:type="dxa"/>
              <w:right w:w="28" w:type="dxa"/>
            </w:tcMar>
            <w:hideMark/>
          </w:tcPr>
          <w:p w:rsidR="00404FFA" w:rsidRDefault="00404FFA">
            <w:pPr>
              <w:jc w:val="center"/>
              <w:rPr>
                <w:sz w:val="12"/>
                <w:szCs w:val="12"/>
              </w:rPr>
            </w:pPr>
            <w:r>
              <w:rPr>
                <w:sz w:val="12"/>
                <w:szCs w:val="12"/>
              </w:rPr>
              <w:t>146</w:t>
            </w:r>
          </w:p>
        </w:tc>
        <w:tc>
          <w:tcPr>
            <w:tcW w:w="2117"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rPr>
                <w:sz w:val="12"/>
                <w:szCs w:val="12"/>
              </w:rPr>
            </w:pPr>
            <w:r>
              <w:rPr>
                <w:sz w:val="12"/>
                <w:szCs w:val="12"/>
              </w:rPr>
              <w:t>ул. Орловская</w:t>
            </w:r>
          </w:p>
        </w:tc>
        <w:tc>
          <w:tcPr>
            <w:tcW w:w="727"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jc w:val="center"/>
              <w:rPr>
                <w:sz w:val="12"/>
                <w:szCs w:val="12"/>
              </w:rPr>
            </w:pPr>
            <w:r>
              <w:rPr>
                <w:sz w:val="12"/>
                <w:szCs w:val="12"/>
              </w:rPr>
              <w:t>1,15</w:t>
            </w:r>
          </w:p>
        </w:tc>
        <w:tc>
          <w:tcPr>
            <w:tcW w:w="540"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jc w:val="center"/>
              <w:rPr>
                <w:sz w:val="12"/>
                <w:szCs w:val="12"/>
              </w:rPr>
            </w:pPr>
            <w:r>
              <w:rPr>
                <w:sz w:val="12"/>
                <w:szCs w:val="12"/>
              </w:rPr>
              <w:t>12900</w:t>
            </w:r>
          </w:p>
        </w:tc>
        <w:tc>
          <w:tcPr>
            <w:tcW w:w="567"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jc w:val="center"/>
              <w:rPr>
                <w:sz w:val="12"/>
                <w:szCs w:val="12"/>
              </w:rPr>
            </w:pPr>
            <w:r>
              <w:rPr>
                <w:sz w:val="12"/>
                <w:szCs w:val="12"/>
              </w:rPr>
              <w:t>0,571</w:t>
            </w:r>
          </w:p>
        </w:tc>
        <w:tc>
          <w:tcPr>
            <w:tcW w:w="283"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jc w:val="center"/>
              <w:rPr>
                <w:sz w:val="12"/>
                <w:szCs w:val="12"/>
              </w:rPr>
            </w:pPr>
            <w:r>
              <w:rPr>
                <w:sz w:val="12"/>
                <w:szCs w:val="12"/>
              </w:rPr>
              <w:t>50</w:t>
            </w:r>
          </w:p>
        </w:tc>
        <w:tc>
          <w:tcPr>
            <w:tcW w:w="567"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jc w:val="center"/>
              <w:rPr>
                <w:sz w:val="12"/>
                <w:szCs w:val="12"/>
              </w:rPr>
            </w:pPr>
            <w:r>
              <w:rPr>
                <w:sz w:val="12"/>
                <w:szCs w:val="12"/>
              </w:rPr>
              <w:t>0,766</w:t>
            </w:r>
          </w:p>
        </w:tc>
        <w:tc>
          <w:tcPr>
            <w:tcW w:w="284"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jc w:val="center"/>
              <w:rPr>
                <w:sz w:val="12"/>
                <w:szCs w:val="12"/>
              </w:rPr>
            </w:pPr>
            <w:r>
              <w:rPr>
                <w:sz w:val="12"/>
                <w:szCs w:val="12"/>
              </w:rPr>
              <w:t>67</w:t>
            </w:r>
          </w:p>
        </w:tc>
        <w:tc>
          <w:tcPr>
            <w:tcW w:w="567"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jc w:val="center"/>
              <w:rPr>
                <w:sz w:val="12"/>
                <w:szCs w:val="12"/>
              </w:rPr>
            </w:pPr>
            <w:r>
              <w:rPr>
                <w:sz w:val="12"/>
                <w:szCs w:val="12"/>
              </w:rPr>
              <w:t>0,766</w:t>
            </w:r>
          </w:p>
        </w:tc>
        <w:tc>
          <w:tcPr>
            <w:tcW w:w="283"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jc w:val="center"/>
              <w:rPr>
                <w:sz w:val="12"/>
                <w:szCs w:val="12"/>
              </w:rPr>
            </w:pPr>
            <w:r>
              <w:rPr>
                <w:sz w:val="12"/>
                <w:szCs w:val="12"/>
              </w:rPr>
              <w:t>67</w:t>
            </w:r>
          </w:p>
        </w:tc>
        <w:tc>
          <w:tcPr>
            <w:tcW w:w="992"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993"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992"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992"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709"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Pr="0081523D" w:rsidRDefault="00404FFA">
            <w:pPr>
              <w:jc w:val="center"/>
              <w:rPr>
                <w:sz w:val="12"/>
                <w:szCs w:val="12"/>
              </w:rPr>
            </w:pPr>
            <w:r w:rsidRPr="0081523D">
              <w:rPr>
                <w:sz w:val="12"/>
                <w:szCs w:val="12"/>
              </w:rPr>
              <w:t>КИР-044</w:t>
            </w:r>
          </w:p>
        </w:tc>
        <w:tc>
          <w:tcPr>
            <w:tcW w:w="1134"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rsidP="008143E3">
            <w:pPr>
              <w:jc w:val="center"/>
              <w:rPr>
                <w:sz w:val="12"/>
                <w:szCs w:val="12"/>
              </w:rPr>
            </w:pPr>
            <w:r>
              <w:rPr>
                <w:sz w:val="12"/>
                <w:szCs w:val="12"/>
              </w:rPr>
              <w:t>от ул.</w:t>
            </w:r>
            <w:r w:rsidR="003B6812">
              <w:rPr>
                <w:sz w:val="12"/>
                <w:szCs w:val="12"/>
              </w:rPr>
              <w:t xml:space="preserve"> </w:t>
            </w:r>
            <w:r>
              <w:rPr>
                <w:sz w:val="12"/>
                <w:szCs w:val="12"/>
              </w:rPr>
              <w:t>К</w:t>
            </w:r>
            <w:r w:rsidR="008143E3">
              <w:rPr>
                <w:sz w:val="12"/>
                <w:szCs w:val="12"/>
              </w:rPr>
              <w:t>.</w:t>
            </w:r>
            <w:r>
              <w:rPr>
                <w:sz w:val="12"/>
                <w:szCs w:val="12"/>
              </w:rPr>
              <w:t xml:space="preserve"> Либкнехта до ул.</w:t>
            </w:r>
            <w:r w:rsidR="008143E3">
              <w:rPr>
                <w:sz w:val="12"/>
                <w:szCs w:val="12"/>
              </w:rPr>
              <w:t xml:space="preserve"> К.</w:t>
            </w:r>
            <w:r>
              <w:rPr>
                <w:sz w:val="12"/>
                <w:szCs w:val="12"/>
              </w:rPr>
              <w:t xml:space="preserve"> Маркса в </w:t>
            </w:r>
            <w:r w:rsidR="008143E3">
              <w:rPr>
                <w:sz w:val="12"/>
                <w:szCs w:val="12"/>
              </w:rPr>
              <w:br/>
            </w:r>
            <w:r>
              <w:rPr>
                <w:sz w:val="12"/>
                <w:szCs w:val="12"/>
              </w:rPr>
              <w:t>г.</w:t>
            </w:r>
            <w:r w:rsidR="003B6812">
              <w:rPr>
                <w:sz w:val="12"/>
                <w:szCs w:val="12"/>
              </w:rPr>
              <w:t xml:space="preserve"> </w:t>
            </w:r>
            <w:r>
              <w:rPr>
                <w:sz w:val="12"/>
                <w:szCs w:val="12"/>
              </w:rPr>
              <w:t>Кирове</w:t>
            </w:r>
          </w:p>
        </w:tc>
        <w:tc>
          <w:tcPr>
            <w:tcW w:w="1161"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jc w:val="center"/>
              <w:rPr>
                <w:sz w:val="12"/>
                <w:szCs w:val="12"/>
              </w:rPr>
            </w:pPr>
            <w:r>
              <w:rPr>
                <w:sz w:val="12"/>
                <w:szCs w:val="12"/>
              </w:rPr>
              <w:t>ремонт проезжей части</w:t>
            </w:r>
          </w:p>
        </w:tc>
        <w:tc>
          <w:tcPr>
            <w:tcW w:w="709"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jc w:val="center"/>
              <w:rPr>
                <w:color w:val="000000"/>
                <w:sz w:val="12"/>
                <w:szCs w:val="12"/>
              </w:rPr>
            </w:pPr>
            <w:r>
              <w:rPr>
                <w:color w:val="000000"/>
                <w:sz w:val="12"/>
                <w:szCs w:val="12"/>
              </w:rPr>
              <w:t>0,241</w:t>
            </w:r>
          </w:p>
        </w:tc>
        <w:tc>
          <w:tcPr>
            <w:tcW w:w="681"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jc w:val="center"/>
              <w:rPr>
                <w:sz w:val="12"/>
                <w:szCs w:val="12"/>
              </w:rPr>
            </w:pPr>
            <w:r>
              <w:rPr>
                <w:sz w:val="12"/>
                <w:szCs w:val="12"/>
              </w:rPr>
              <w:t>0,195</w:t>
            </w:r>
          </w:p>
        </w:tc>
        <w:tc>
          <w:tcPr>
            <w:tcW w:w="709"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jc w:val="center"/>
              <w:rPr>
                <w:sz w:val="12"/>
                <w:szCs w:val="12"/>
              </w:rPr>
            </w:pPr>
            <w:r>
              <w:rPr>
                <w:sz w:val="12"/>
                <w:szCs w:val="12"/>
              </w:rPr>
              <w:t>1690</w:t>
            </w:r>
          </w:p>
        </w:tc>
        <w:tc>
          <w:tcPr>
            <w:tcW w:w="428" w:type="dxa"/>
            <w:gridSpan w:val="2"/>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715" w:type="dxa"/>
            <w:gridSpan w:val="3"/>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jc w:val="center"/>
              <w:rPr>
                <w:sz w:val="12"/>
                <w:szCs w:val="12"/>
              </w:rPr>
            </w:pPr>
            <w:r>
              <w:rPr>
                <w:sz w:val="12"/>
                <w:szCs w:val="12"/>
              </w:rPr>
              <w:t>2,578</w:t>
            </w:r>
          </w:p>
        </w:tc>
        <w:tc>
          <w:tcPr>
            <w:tcW w:w="1134"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spacing w:line="276" w:lineRule="auto"/>
              <w:rPr>
                <w:sz w:val="22"/>
                <w:szCs w:val="22"/>
                <w:lang w:eastAsia="en-US"/>
              </w:rPr>
            </w:pPr>
          </w:p>
        </w:tc>
        <w:tc>
          <w:tcPr>
            <w:tcW w:w="1152"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709"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691"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708"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441"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708"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851"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130685">
            <w:pPr>
              <w:jc w:val="center"/>
              <w:rPr>
                <w:sz w:val="12"/>
                <w:szCs w:val="12"/>
              </w:rPr>
            </w:pPr>
            <w:r>
              <w:rPr>
                <w:sz w:val="12"/>
                <w:szCs w:val="12"/>
              </w:rPr>
              <w:t>о</w:t>
            </w:r>
            <w:r w:rsidR="00404FFA">
              <w:rPr>
                <w:sz w:val="12"/>
                <w:szCs w:val="12"/>
              </w:rPr>
              <w:t>прос граждан</w:t>
            </w:r>
          </w:p>
        </w:tc>
      </w:tr>
      <w:tr w:rsidR="00404FFA" w:rsidTr="00B8520E">
        <w:trPr>
          <w:trHeight w:val="264"/>
        </w:trPr>
        <w:tc>
          <w:tcPr>
            <w:tcW w:w="352" w:type="dxa"/>
            <w:tcBorders>
              <w:top w:val="nil"/>
              <w:left w:val="single" w:sz="4" w:space="0" w:color="auto"/>
              <w:bottom w:val="single" w:sz="4" w:space="0" w:color="auto"/>
              <w:right w:val="single" w:sz="4" w:space="0" w:color="auto"/>
            </w:tcBorders>
            <w:noWrap/>
            <w:tcMar>
              <w:top w:w="0" w:type="dxa"/>
              <w:left w:w="28" w:type="dxa"/>
              <w:bottom w:w="0" w:type="dxa"/>
              <w:right w:w="28" w:type="dxa"/>
            </w:tcMar>
            <w:hideMark/>
          </w:tcPr>
          <w:p w:rsidR="00404FFA" w:rsidRDefault="00404FFA">
            <w:pPr>
              <w:jc w:val="center"/>
              <w:rPr>
                <w:sz w:val="12"/>
                <w:szCs w:val="12"/>
              </w:rPr>
            </w:pPr>
            <w:r>
              <w:rPr>
                <w:sz w:val="12"/>
                <w:szCs w:val="12"/>
              </w:rPr>
              <w:t>147</w:t>
            </w:r>
          </w:p>
        </w:tc>
        <w:tc>
          <w:tcPr>
            <w:tcW w:w="2117"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rPr>
                <w:sz w:val="12"/>
                <w:szCs w:val="12"/>
              </w:rPr>
            </w:pPr>
            <w:r>
              <w:rPr>
                <w:sz w:val="12"/>
                <w:szCs w:val="12"/>
              </w:rPr>
              <w:t>ул. Пархоменко</w:t>
            </w:r>
          </w:p>
        </w:tc>
        <w:tc>
          <w:tcPr>
            <w:tcW w:w="727"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jc w:val="center"/>
              <w:rPr>
                <w:sz w:val="12"/>
                <w:szCs w:val="12"/>
              </w:rPr>
            </w:pPr>
            <w:r>
              <w:rPr>
                <w:sz w:val="12"/>
                <w:szCs w:val="12"/>
              </w:rPr>
              <w:t>0,2</w:t>
            </w:r>
          </w:p>
        </w:tc>
        <w:tc>
          <w:tcPr>
            <w:tcW w:w="540"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jc w:val="center"/>
              <w:rPr>
                <w:sz w:val="12"/>
                <w:szCs w:val="12"/>
              </w:rPr>
            </w:pPr>
            <w:r>
              <w:rPr>
                <w:sz w:val="12"/>
                <w:szCs w:val="12"/>
              </w:rPr>
              <w:t>1800</w:t>
            </w:r>
          </w:p>
        </w:tc>
        <w:tc>
          <w:tcPr>
            <w:tcW w:w="567"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jc w:val="center"/>
              <w:rPr>
                <w:sz w:val="12"/>
                <w:szCs w:val="12"/>
              </w:rPr>
            </w:pPr>
            <w:r>
              <w:rPr>
                <w:sz w:val="12"/>
                <w:szCs w:val="12"/>
              </w:rPr>
              <w:t>0,000</w:t>
            </w:r>
          </w:p>
        </w:tc>
        <w:tc>
          <w:tcPr>
            <w:tcW w:w="283"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jc w:val="center"/>
              <w:rPr>
                <w:sz w:val="12"/>
                <w:szCs w:val="12"/>
              </w:rPr>
            </w:pPr>
            <w:r>
              <w:rPr>
                <w:sz w:val="12"/>
                <w:szCs w:val="12"/>
              </w:rPr>
              <w:t>0</w:t>
            </w:r>
          </w:p>
        </w:tc>
        <w:tc>
          <w:tcPr>
            <w:tcW w:w="567"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jc w:val="center"/>
              <w:rPr>
                <w:sz w:val="12"/>
                <w:szCs w:val="12"/>
              </w:rPr>
            </w:pPr>
            <w:r>
              <w:rPr>
                <w:sz w:val="12"/>
                <w:szCs w:val="12"/>
              </w:rPr>
              <w:t>0,000</w:t>
            </w:r>
          </w:p>
        </w:tc>
        <w:tc>
          <w:tcPr>
            <w:tcW w:w="284"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jc w:val="center"/>
              <w:rPr>
                <w:sz w:val="12"/>
                <w:szCs w:val="12"/>
              </w:rPr>
            </w:pPr>
            <w:r>
              <w:rPr>
                <w:sz w:val="12"/>
                <w:szCs w:val="12"/>
              </w:rPr>
              <w:t>0</w:t>
            </w:r>
          </w:p>
        </w:tc>
        <w:tc>
          <w:tcPr>
            <w:tcW w:w="567"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jc w:val="center"/>
              <w:rPr>
                <w:sz w:val="12"/>
                <w:szCs w:val="12"/>
              </w:rPr>
            </w:pPr>
            <w:r>
              <w:rPr>
                <w:sz w:val="12"/>
                <w:szCs w:val="12"/>
              </w:rPr>
              <w:t>0,000</w:t>
            </w:r>
          </w:p>
        </w:tc>
        <w:tc>
          <w:tcPr>
            <w:tcW w:w="283"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jc w:val="center"/>
              <w:rPr>
                <w:sz w:val="12"/>
                <w:szCs w:val="12"/>
              </w:rPr>
            </w:pPr>
            <w:r>
              <w:rPr>
                <w:sz w:val="12"/>
                <w:szCs w:val="12"/>
              </w:rPr>
              <w:t>0</w:t>
            </w:r>
          </w:p>
        </w:tc>
        <w:tc>
          <w:tcPr>
            <w:tcW w:w="992"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993"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992"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992"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709"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Pr="0081523D" w:rsidRDefault="00404FFA">
            <w:pPr>
              <w:spacing w:line="276" w:lineRule="auto"/>
              <w:rPr>
                <w:sz w:val="22"/>
                <w:szCs w:val="22"/>
                <w:lang w:eastAsia="en-US"/>
              </w:rPr>
            </w:pPr>
          </w:p>
        </w:tc>
        <w:tc>
          <w:tcPr>
            <w:tcW w:w="1134"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1161"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709"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681"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709"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428" w:type="dxa"/>
            <w:gridSpan w:val="2"/>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715" w:type="dxa"/>
            <w:gridSpan w:val="3"/>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1134"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1152"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709"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691"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708"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441"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708"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851"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r>
      <w:tr w:rsidR="00404FFA" w:rsidTr="00B8520E">
        <w:trPr>
          <w:trHeight w:val="264"/>
        </w:trPr>
        <w:tc>
          <w:tcPr>
            <w:tcW w:w="352" w:type="dxa"/>
            <w:tcBorders>
              <w:top w:val="nil"/>
              <w:left w:val="single" w:sz="4" w:space="0" w:color="auto"/>
              <w:bottom w:val="single" w:sz="4" w:space="0" w:color="auto"/>
              <w:right w:val="single" w:sz="4" w:space="0" w:color="auto"/>
            </w:tcBorders>
            <w:noWrap/>
            <w:tcMar>
              <w:top w:w="0" w:type="dxa"/>
              <w:left w:w="28" w:type="dxa"/>
              <w:bottom w:w="0" w:type="dxa"/>
              <w:right w:w="28" w:type="dxa"/>
            </w:tcMar>
            <w:hideMark/>
          </w:tcPr>
          <w:p w:rsidR="00404FFA" w:rsidRDefault="00404FFA">
            <w:pPr>
              <w:jc w:val="center"/>
              <w:rPr>
                <w:sz w:val="12"/>
                <w:szCs w:val="12"/>
              </w:rPr>
            </w:pPr>
            <w:r>
              <w:rPr>
                <w:sz w:val="12"/>
                <w:szCs w:val="12"/>
              </w:rPr>
              <w:t>148</w:t>
            </w:r>
          </w:p>
        </w:tc>
        <w:tc>
          <w:tcPr>
            <w:tcW w:w="2117"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rPr>
                <w:sz w:val="12"/>
                <w:szCs w:val="12"/>
              </w:rPr>
            </w:pPr>
            <w:r>
              <w:rPr>
                <w:sz w:val="12"/>
                <w:szCs w:val="12"/>
              </w:rPr>
              <w:t>Пархоменко пер.</w:t>
            </w:r>
          </w:p>
        </w:tc>
        <w:tc>
          <w:tcPr>
            <w:tcW w:w="727"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jc w:val="center"/>
              <w:rPr>
                <w:sz w:val="12"/>
                <w:szCs w:val="12"/>
              </w:rPr>
            </w:pPr>
            <w:r>
              <w:rPr>
                <w:sz w:val="12"/>
                <w:szCs w:val="12"/>
              </w:rPr>
              <w:t>0,12</w:t>
            </w:r>
          </w:p>
        </w:tc>
        <w:tc>
          <w:tcPr>
            <w:tcW w:w="540"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jc w:val="center"/>
              <w:rPr>
                <w:sz w:val="12"/>
                <w:szCs w:val="12"/>
              </w:rPr>
            </w:pPr>
            <w:r>
              <w:rPr>
                <w:sz w:val="12"/>
                <w:szCs w:val="12"/>
              </w:rPr>
              <w:t>1000</w:t>
            </w:r>
          </w:p>
        </w:tc>
        <w:tc>
          <w:tcPr>
            <w:tcW w:w="567"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jc w:val="center"/>
              <w:rPr>
                <w:sz w:val="12"/>
                <w:szCs w:val="12"/>
              </w:rPr>
            </w:pPr>
            <w:r>
              <w:rPr>
                <w:sz w:val="12"/>
                <w:szCs w:val="12"/>
              </w:rPr>
              <w:t>0,000</w:t>
            </w:r>
          </w:p>
        </w:tc>
        <w:tc>
          <w:tcPr>
            <w:tcW w:w="283"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jc w:val="center"/>
              <w:rPr>
                <w:sz w:val="12"/>
                <w:szCs w:val="12"/>
              </w:rPr>
            </w:pPr>
            <w:r>
              <w:rPr>
                <w:sz w:val="12"/>
                <w:szCs w:val="12"/>
              </w:rPr>
              <w:t>0</w:t>
            </w:r>
          </w:p>
        </w:tc>
        <w:tc>
          <w:tcPr>
            <w:tcW w:w="567"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jc w:val="center"/>
              <w:rPr>
                <w:sz w:val="12"/>
                <w:szCs w:val="12"/>
              </w:rPr>
            </w:pPr>
            <w:r>
              <w:rPr>
                <w:sz w:val="12"/>
                <w:szCs w:val="12"/>
              </w:rPr>
              <w:t>0,000</w:t>
            </w:r>
          </w:p>
        </w:tc>
        <w:tc>
          <w:tcPr>
            <w:tcW w:w="284"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jc w:val="center"/>
              <w:rPr>
                <w:sz w:val="12"/>
                <w:szCs w:val="12"/>
              </w:rPr>
            </w:pPr>
            <w:r>
              <w:rPr>
                <w:sz w:val="12"/>
                <w:szCs w:val="12"/>
              </w:rPr>
              <w:t>0</w:t>
            </w:r>
          </w:p>
        </w:tc>
        <w:tc>
          <w:tcPr>
            <w:tcW w:w="567"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jc w:val="center"/>
              <w:rPr>
                <w:sz w:val="12"/>
                <w:szCs w:val="12"/>
              </w:rPr>
            </w:pPr>
            <w:r>
              <w:rPr>
                <w:sz w:val="12"/>
                <w:szCs w:val="12"/>
              </w:rPr>
              <w:t>0,000</w:t>
            </w:r>
          </w:p>
        </w:tc>
        <w:tc>
          <w:tcPr>
            <w:tcW w:w="283"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jc w:val="center"/>
              <w:rPr>
                <w:sz w:val="12"/>
                <w:szCs w:val="12"/>
              </w:rPr>
            </w:pPr>
            <w:r>
              <w:rPr>
                <w:sz w:val="12"/>
                <w:szCs w:val="12"/>
              </w:rPr>
              <w:t>0</w:t>
            </w:r>
          </w:p>
        </w:tc>
        <w:tc>
          <w:tcPr>
            <w:tcW w:w="992"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993"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992"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992"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709"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Pr="0081523D" w:rsidRDefault="00404FFA">
            <w:pPr>
              <w:spacing w:line="276" w:lineRule="auto"/>
              <w:rPr>
                <w:sz w:val="22"/>
                <w:szCs w:val="22"/>
                <w:lang w:eastAsia="en-US"/>
              </w:rPr>
            </w:pPr>
          </w:p>
        </w:tc>
        <w:tc>
          <w:tcPr>
            <w:tcW w:w="1134"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1161"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709"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681"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709"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428" w:type="dxa"/>
            <w:gridSpan w:val="2"/>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715" w:type="dxa"/>
            <w:gridSpan w:val="3"/>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1134"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1152"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709"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691"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708"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441"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708"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851"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r>
      <w:tr w:rsidR="00404FFA" w:rsidTr="00B8520E">
        <w:trPr>
          <w:trHeight w:val="264"/>
        </w:trPr>
        <w:tc>
          <w:tcPr>
            <w:tcW w:w="352" w:type="dxa"/>
            <w:tcBorders>
              <w:top w:val="nil"/>
              <w:left w:val="single" w:sz="4" w:space="0" w:color="auto"/>
              <w:bottom w:val="single" w:sz="4" w:space="0" w:color="auto"/>
              <w:right w:val="single" w:sz="4" w:space="0" w:color="auto"/>
            </w:tcBorders>
            <w:noWrap/>
            <w:tcMar>
              <w:top w:w="0" w:type="dxa"/>
              <w:left w:w="28" w:type="dxa"/>
              <w:bottom w:w="0" w:type="dxa"/>
              <w:right w:w="28" w:type="dxa"/>
            </w:tcMar>
            <w:hideMark/>
          </w:tcPr>
          <w:p w:rsidR="00404FFA" w:rsidRDefault="00404FFA">
            <w:pPr>
              <w:jc w:val="center"/>
              <w:rPr>
                <w:sz w:val="12"/>
                <w:szCs w:val="12"/>
              </w:rPr>
            </w:pPr>
            <w:r>
              <w:rPr>
                <w:sz w:val="12"/>
                <w:szCs w:val="12"/>
              </w:rPr>
              <w:t>149</w:t>
            </w:r>
          </w:p>
        </w:tc>
        <w:tc>
          <w:tcPr>
            <w:tcW w:w="2117"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rPr>
                <w:sz w:val="12"/>
                <w:szCs w:val="12"/>
              </w:rPr>
            </w:pPr>
            <w:r>
              <w:rPr>
                <w:sz w:val="12"/>
                <w:szCs w:val="12"/>
              </w:rPr>
              <w:t>ул. Пермская</w:t>
            </w:r>
          </w:p>
        </w:tc>
        <w:tc>
          <w:tcPr>
            <w:tcW w:w="727"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jc w:val="center"/>
              <w:rPr>
                <w:sz w:val="12"/>
                <w:szCs w:val="12"/>
              </w:rPr>
            </w:pPr>
            <w:r>
              <w:rPr>
                <w:sz w:val="12"/>
                <w:szCs w:val="12"/>
              </w:rPr>
              <w:t>0,33</w:t>
            </w:r>
          </w:p>
        </w:tc>
        <w:tc>
          <w:tcPr>
            <w:tcW w:w="540"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jc w:val="center"/>
              <w:rPr>
                <w:sz w:val="12"/>
                <w:szCs w:val="12"/>
              </w:rPr>
            </w:pPr>
            <w:r>
              <w:rPr>
                <w:sz w:val="12"/>
                <w:szCs w:val="12"/>
              </w:rPr>
              <w:t>1600</w:t>
            </w:r>
          </w:p>
        </w:tc>
        <w:tc>
          <w:tcPr>
            <w:tcW w:w="567"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jc w:val="center"/>
              <w:rPr>
                <w:sz w:val="12"/>
                <w:szCs w:val="12"/>
              </w:rPr>
            </w:pPr>
            <w:r>
              <w:rPr>
                <w:sz w:val="12"/>
                <w:szCs w:val="12"/>
              </w:rPr>
              <w:t>0,000</w:t>
            </w:r>
          </w:p>
        </w:tc>
        <w:tc>
          <w:tcPr>
            <w:tcW w:w="283"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jc w:val="center"/>
              <w:rPr>
                <w:sz w:val="12"/>
                <w:szCs w:val="12"/>
              </w:rPr>
            </w:pPr>
            <w:r>
              <w:rPr>
                <w:sz w:val="12"/>
                <w:szCs w:val="12"/>
              </w:rPr>
              <w:t>0</w:t>
            </w:r>
          </w:p>
        </w:tc>
        <w:tc>
          <w:tcPr>
            <w:tcW w:w="567"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jc w:val="center"/>
              <w:rPr>
                <w:sz w:val="12"/>
                <w:szCs w:val="12"/>
              </w:rPr>
            </w:pPr>
            <w:r>
              <w:rPr>
                <w:sz w:val="12"/>
                <w:szCs w:val="12"/>
              </w:rPr>
              <w:t>0,000</w:t>
            </w:r>
          </w:p>
        </w:tc>
        <w:tc>
          <w:tcPr>
            <w:tcW w:w="284"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jc w:val="center"/>
              <w:rPr>
                <w:sz w:val="12"/>
                <w:szCs w:val="12"/>
              </w:rPr>
            </w:pPr>
            <w:r>
              <w:rPr>
                <w:sz w:val="12"/>
                <w:szCs w:val="12"/>
              </w:rPr>
              <w:t>0</w:t>
            </w:r>
          </w:p>
        </w:tc>
        <w:tc>
          <w:tcPr>
            <w:tcW w:w="567"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jc w:val="center"/>
              <w:rPr>
                <w:sz w:val="12"/>
                <w:szCs w:val="12"/>
              </w:rPr>
            </w:pPr>
            <w:r>
              <w:rPr>
                <w:sz w:val="12"/>
                <w:szCs w:val="12"/>
              </w:rPr>
              <w:t>0,000</w:t>
            </w:r>
          </w:p>
        </w:tc>
        <w:tc>
          <w:tcPr>
            <w:tcW w:w="283"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jc w:val="center"/>
              <w:rPr>
                <w:sz w:val="12"/>
                <w:szCs w:val="12"/>
              </w:rPr>
            </w:pPr>
            <w:r>
              <w:rPr>
                <w:sz w:val="12"/>
                <w:szCs w:val="12"/>
              </w:rPr>
              <w:t>0</w:t>
            </w:r>
          </w:p>
        </w:tc>
        <w:tc>
          <w:tcPr>
            <w:tcW w:w="992"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993"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992"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992"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709"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Pr="0081523D" w:rsidRDefault="00404FFA">
            <w:pPr>
              <w:spacing w:line="276" w:lineRule="auto"/>
              <w:rPr>
                <w:sz w:val="22"/>
                <w:szCs w:val="22"/>
                <w:lang w:eastAsia="en-US"/>
              </w:rPr>
            </w:pPr>
          </w:p>
        </w:tc>
        <w:tc>
          <w:tcPr>
            <w:tcW w:w="1134"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1161"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709"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681"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709"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428" w:type="dxa"/>
            <w:gridSpan w:val="2"/>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715" w:type="dxa"/>
            <w:gridSpan w:val="3"/>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1134"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1152"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709"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691"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708"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441"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708"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851"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r>
      <w:tr w:rsidR="00404FFA" w:rsidTr="00B8520E">
        <w:trPr>
          <w:trHeight w:val="264"/>
        </w:trPr>
        <w:tc>
          <w:tcPr>
            <w:tcW w:w="352" w:type="dxa"/>
            <w:tcBorders>
              <w:top w:val="nil"/>
              <w:left w:val="single" w:sz="4" w:space="0" w:color="auto"/>
              <w:bottom w:val="single" w:sz="4" w:space="0" w:color="auto"/>
              <w:right w:val="single" w:sz="4" w:space="0" w:color="auto"/>
            </w:tcBorders>
            <w:noWrap/>
            <w:tcMar>
              <w:top w:w="0" w:type="dxa"/>
              <w:left w:w="28" w:type="dxa"/>
              <w:bottom w:w="0" w:type="dxa"/>
              <w:right w:w="28" w:type="dxa"/>
            </w:tcMar>
            <w:hideMark/>
          </w:tcPr>
          <w:p w:rsidR="00404FFA" w:rsidRDefault="00404FFA">
            <w:pPr>
              <w:jc w:val="center"/>
              <w:rPr>
                <w:sz w:val="12"/>
                <w:szCs w:val="12"/>
              </w:rPr>
            </w:pPr>
            <w:r>
              <w:rPr>
                <w:sz w:val="12"/>
                <w:szCs w:val="12"/>
              </w:rPr>
              <w:t>150</w:t>
            </w:r>
          </w:p>
        </w:tc>
        <w:tc>
          <w:tcPr>
            <w:tcW w:w="2117"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rPr>
                <w:sz w:val="12"/>
                <w:szCs w:val="12"/>
              </w:rPr>
            </w:pPr>
            <w:r>
              <w:rPr>
                <w:sz w:val="12"/>
                <w:szCs w:val="12"/>
              </w:rPr>
              <w:t>1-й Кирпичный пер.</w:t>
            </w:r>
          </w:p>
        </w:tc>
        <w:tc>
          <w:tcPr>
            <w:tcW w:w="727"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jc w:val="center"/>
              <w:rPr>
                <w:sz w:val="12"/>
                <w:szCs w:val="12"/>
              </w:rPr>
            </w:pPr>
            <w:r>
              <w:rPr>
                <w:sz w:val="12"/>
                <w:szCs w:val="12"/>
              </w:rPr>
              <w:t>0,35</w:t>
            </w:r>
          </w:p>
        </w:tc>
        <w:tc>
          <w:tcPr>
            <w:tcW w:w="540"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jc w:val="center"/>
              <w:rPr>
                <w:sz w:val="12"/>
                <w:szCs w:val="12"/>
              </w:rPr>
            </w:pPr>
            <w:r>
              <w:rPr>
                <w:sz w:val="12"/>
                <w:szCs w:val="12"/>
              </w:rPr>
              <w:t>3000</w:t>
            </w:r>
          </w:p>
        </w:tc>
        <w:tc>
          <w:tcPr>
            <w:tcW w:w="567"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jc w:val="center"/>
              <w:rPr>
                <w:sz w:val="12"/>
                <w:szCs w:val="12"/>
              </w:rPr>
            </w:pPr>
            <w:r>
              <w:rPr>
                <w:sz w:val="12"/>
                <w:szCs w:val="12"/>
              </w:rPr>
              <w:t>0,350</w:t>
            </w:r>
          </w:p>
        </w:tc>
        <w:tc>
          <w:tcPr>
            <w:tcW w:w="283"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jc w:val="center"/>
              <w:rPr>
                <w:sz w:val="12"/>
                <w:szCs w:val="12"/>
              </w:rPr>
            </w:pPr>
            <w:r>
              <w:rPr>
                <w:sz w:val="12"/>
                <w:szCs w:val="12"/>
              </w:rPr>
              <w:t>100</w:t>
            </w:r>
          </w:p>
        </w:tc>
        <w:tc>
          <w:tcPr>
            <w:tcW w:w="567"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jc w:val="center"/>
              <w:rPr>
                <w:sz w:val="12"/>
                <w:szCs w:val="12"/>
              </w:rPr>
            </w:pPr>
            <w:r>
              <w:rPr>
                <w:sz w:val="12"/>
                <w:szCs w:val="12"/>
              </w:rPr>
              <w:t>0,350</w:t>
            </w:r>
          </w:p>
        </w:tc>
        <w:tc>
          <w:tcPr>
            <w:tcW w:w="284"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jc w:val="center"/>
              <w:rPr>
                <w:sz w:val="12"/>
                <w:szCs w:val="12"/>
              </w:rPr>
            </w:pPr>
            <w:r>
              <w:rPr>
                <w:sz w:val="12"/>
                <w:szCs w:val="12"/>
              </w:rPr>
              <w:t>100</w:t>
            </w:r>
          </w:p>
        </w:tc>
        <w:tc>
          <w:tcPr>
            <w:tcW w:w="567"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jc w:val="center"/>
              <w:rPr>
                <w:sz w:val="12"/>
                <w:szCs w:val="12"/>
              </w:rPr>
            </w:pPr>
            <w:r>
              <w:rPr>
                <w:sz w:val="12"/>
                <w:szCs w:val="12"/>
              </w:rPr>
              <w:t>0,350</w:t>
            </w:r>
          </w:p>
        </w:tc>
        <w:tc>
          <w:tcPr>
            <w:tcW w:w="283"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jc w:val="center"/>
              <w:rPr>
                <w:sz w:val="12"/>
                <w:szCs w:val="12"/>
              </w:rPr>
            </w:pPr>
            <w:r>
              <w:rPr>
                <w:sz w:val="12"/>
                <w:szCs w:val="12"/>
              </w:rPr>
              <w:t>100</w:t>
            </w:r>
          </w:p>
        </w:tc>
        <w:tc>
          <w:tcPr>
            <w:tcW w:w="992"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993"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992"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992"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709"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Pr="0081523D" w:rsidRDefault="00404FFA">
            <w:pPr>
              <w:spacing w:line="276" w:lineRule="auto"/>
              <w:rPr>
                <w:sz w:val="22"/>
                <w:szCs w:val="22"/>
                <w:lang w:eastAsia="en-US"/>
              </w:rPr>
            </w:pPr>
          </w:p>
        </w:tc>
        <w:tc>
          <w:tcPr>
            <w:tcW w:w="1134"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1161"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709"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681"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709"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428" w:type="dxa"/>
            <w:gridSpan w:val="2"/>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715" w:type="dxa"/>
            <w:gridSpan w:val="3"/>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1134"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1152"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709"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691"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708"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441"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708"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851"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r>
      <w:tr w:rsidR="00404FFA" w:rsidTr="00B8520E">
        <w:trPr>
          <w:trHeight w:val="264"/>
        </w:trPr>
        <w:tc>
          <w:tcPr>
            <w:tcW w:w="352" w:type="dxa"/>
            <w:tcBorders>
              <w:top w:val="nil"/>
              <w:left w:val="single" w:sz="4" w:space="0" w:color="auto"/>
              <w:bottom w:val="single" w:sz="4" w:space="0" w:color="auto"/>
              <w:right w:val="single" w:sz="4" w:space="0" w:color="auto"/>
            </w:tcBorders>
            <w:noWrap/>
            <w:tcMar>
              <w:top w:w="0" w:type="dxa"/>
              <w:left w:w="28" w:type="dxa"/>
              <w:bottom w:w="0" w:type="dxa"/>
              <w:right w:w="28" w:type="dxa"/>
            </w:tcMar>
            <w:hideMark/>
          </w:tcPr>
          <w:p w:rsidR="00404FFA" w:rsidRDefault="00404FFA">
            <w:pPr>
              <w:jc w:val="center"/>
              <w:rPr>
                <w:sz w:val="12"/>
                <w:szCs w:val="12"/>
              </w:rPr>
            </w:pPr>
            <w:r>
              <w:rPr>
                <w:sz w:val="12"/>
                <w:szCs w:val="12"/>
              </w:rPr>
              <w:t>151</w:t>
            </w:r>
          </w:p>
        </w:tc>
        <w:tc>
          <w:tcPr>
            <w:tcW w:w="2117"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rPr>
                <w:sz w:val="12"/>
                <w:szCs w:val="12"/>
              </w:rPr>
            </w:pPr>
            <w:r>
              <w:rPr>
                <w:sz w:val="12"/>
                <w:szCs w:val="12"/>
              </w:rPr>
              <w:t>ул. Пионерская</w:t>
            </w:r>
          </w:p>
        </w:tc>
        <w:tc>
          <w:tcPr>
            <w:tcW w:w="727"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jc w:val="center"/>
              <w:rPr>
                <w:sz w:val="12"/>
                <w:szCs w:val="12"/>
              </w:rPr>
            </w:pPr>
            <w:r>
              <w:rPr>
                <w:sz w:val="12"/>
                <w:szCs w:val="12"/>
              </w:rPr>
              <w:t>0,5</w:t>
            </w:r>
          </w:p>
        </w:tc>
        <w:tc>
          <w:tcPr>
            <w:tcW w:w="540"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jc w:val="center"/>
              <w:rPr>
                <w:sz w:val="12"/>
                <w:szCs w:val="12"/>
              </w:rPr>
            </w:pPr>
            <w:r>
              <w:rPr>
                <w:sz w:val="12"/>
                <w:szCs w:val="12"/>
              </w:rPr>
              <w:t>4900</w:t>
            </w:r>
          </w:p>
        </w:tc>
        <w:tc>
          <w:tcPr>
            <w:tcW w:w="567"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jc w:val="center"/>
              <w:rPr>
                <w:sz w:val="12"/>
                <w:szCs w:val="12"/>
              </w:rPr>
            </w:pPr>
            <w:r>
              <w:rPr>
                <w:sz w:val="12"/>
                <w:szCs w:val="12"/>
              </w:rPr>
              <w:t>0,220</w:t>
            </w:r>
          </w:p>
        </w:tc>
        <w:tc>
          <w:tcPr>
            <w:tcW w:w="283"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jc w:val="center"/>
              <w:rPr>
                <w:sz w:val="12"/>
                <w:szCs w:val="12"/>
              </w:rPr>
            </w:pPr>
            <w:r>
              <w:rPr>
                <w:sz w:val="12"/>
                <w:szCs w:val="12"/>
              </w:rPr>
              <w:t>44</w:t>
            </w:r>
          </w:p>
        </w:tc>
        <w:tc>
          <w:tcPr>
            <w:tcW w:w="567"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jc w:val="center"/>
              <w:rPr>
                <w:sz w:val="12"/>
                <w:szCs w:val="12"/>
              </w:rPr>
            </w:pPr>
            <w:r>
              <w:rPr>
                <w:sz w:val="12"/>
                <w:szCs w:val="12"/>
              </w:rPr>
              <w:t>0,220</w:t>
            </w:r>
          </w:p>
        </w:tc>
        <w:tc>
          <w:tcPr>
            <w:tcW w:w="284"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jc w:val="center"/>
              <w:rPr>
                <w:sz w:val="12"/>
                <w:szCs w:val="12"/>
              </w:rPr>
            </w:pPr>
            <w:r>
              <w:rPr>
                <w:sz w:val="12"/>
                <w:szCs w:val="12"/>
              </w:rPr>
              <w:t>44</w:t>
            </w:r>
          </w:p>
        </w:tc>
        <w:tc>
          <w:tcPr>
            <w:tcW w:w="567"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jc w:val="center"/>
              <w:rPr>
                <w:sz w:val="12"/>
                <w:szCs w:val="12"/>
              </w:rPr>
            </w:pPr>
            <w:r>
              <w:rPr>
                <w:sz w:val="12"/>
                <w:szCs w:val="12"/>
              </w:rPr>
              <w:t>0,220</w:t>
            </w:r>
          </w:p>
        </w:tc>
        <w:tc>
          <w:tcPr>
            <w:tcW w:w="283"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jc w:val="center"/>
              <w:rPr>
                <w:sz w:val="12"/>
                <w:szCs w:val="12"/>
              </w:rPr>
            </w:pPr>
            <w:r>
              <w:rPr>
                <w:sz w:val="12"/>
                <w:szCs w:val="12"/>
              </w:rPr>
              <w:t>44</w:t>
            </w:r>
          </w:p>
        </w:tc>
        <w:tc>
          <w:tcPr>
            <w:tcW w:w="992"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993"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992"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992"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709"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Pr="0081523D" w:rsidRDefault="00404FFA">
            <w:pPr>
              <w:spacing w:line="276" w:lineRule="auto"/>
              <w:rPr>
                <w:sz w:val="22"/>
                <w:szCs w:val="22"/>
                <w:lang w:eastAsia="en-US"/>
              </w:rPr>
            </w:pPr>
          </w:p>
        </w:tc>
        <w:tc>
          <w:tcPr>
            <w:tcW w:w="1134"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1161"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709"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681"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709"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428" w:type="dxa"/>
            <w:gridSpan w:val="2"/>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715" w:type="dxa"/>
            <w:gridSpan w:val="3"/>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1134"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1152"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709"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691"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708"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441"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708"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851"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r>
      <w:tr w:rsidR="00404FFA" w:rsidTr="00B8520E">
        <w:trPr>
          <w:trHeight w:val="264"/>
        </w:trPr>
        <w:tc>
          <w:tcPr>
            <w:tcW w:w="352" w:type="dxa"/>
            <w:tcBorders>
              <w:top w:val="nil"/>
              <w:left w:val="single" w:sz="4" w:space="0" w:color="auto"/>
              <w:bottom w:val="single" w:sz="4" w:space="0" w:color="auto"/>
              <w:right w:val="single" w:sz="4" w:space="0" w:color="auto"/>
            </w:tcBorders>
            <w:noWrap/>
            <w:tcMar>
              <w:top w:w="0" w:type="dxa"/>
              <w:left w:w="28" w:type="dxa"/>
              <w:bottom w:w="0" w:type="dxa"/>
              <w:right w:w="28" w:type="dxa"/>
            </w:tcMar>
            <w:hideMark/>
          </w:tcPr>
          <w:p w:rsidR="00404FFA" w:rsidRDefault="00404FFA">
            <w:pPr>
              <w:jc w:val="center"/>
              <w:rPr>
                <w:sz w:val="12"/>
                <w:szCs w:val="12"/>
              </w:rPr>
            </w:pPr>
            <w:r>
              <w:rPr>
                <w:sz w:val="12"/>
                <w:szCs w:val="12"/>
              </w:rPr>
              <w:t>152</w:t>
            </w:r>
          </w:p>
        </w:tc>
        <w:tc>
          <w:tcPr>
            <w:tcW w:w="2117"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rPr>
                <w:sz w:val="12"/>
                <w:szCs w:val="12"/>
              </w:rPr>
            </w:pPr>
            <w:r>
              <w:rPr>
                <w:sz w:val="12"/>
                <w:szCs w:val="12"/>
              </w:rPr>
              <w:t>ул. Подгорная</w:t>
            </w:r>
          </w:p>
        </w:tc>
        <w:tc>
          <w:tcPr>
            <w:tcW w:w="727"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jc w:val="center"/>
              <w:rPr>
                <w:sz w:val="12"/>
                <w:szCs w:val="12"/>
              </w:rPr>
            </w:pPr>
            <w:r>
              <w:rPr>
                <w:sz w:val="12"/>
                <w:szCs w:val="12"/>
              </w:rPr>
              <w:t>1,4</w:t>
            </w:r>
          </w:p>
        </w:tc>
        <w:tc>
          <w:tcPr>
            <w:tcW w:w="540"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jc w:val="center"/>
              <w:rPr>
                <w:sz w:val="12"/>
                <w:szCs w:val="12"/>
              </w:rPr>
            </w:pPr>
            <w:r>
              <w:rPr>
                <w:sz w:val="12"/>
                <w:szCs w:val="12"/>
              </w:rPr>
              <w:t>6800</w:t>
            </w:r>
          </w:p>
        </w:tc>
        <w:tc>
          <w:tcPr>
            <w:tcW w:w="567"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jc w:val="center"/>
              <w:rPr>
                <w:sz w:val="12"/>
                <w:szCs w:val="12"/>
              </w:rPr>
            </w:pPr>
            <w:r>
              <w:rPr>
                <w:sz w:val="12"/>
                <w:szCs w:val="12"/>
              </w:rPr>
              <w:t>0,000</w:t>
            </w:r>
          </w:p>
        </w:tc>
        <w:tc>
          <w:tcPr>
            <w:tcW w:w="283"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jc w:val="center"/>
              <w:rPr>
                <w:sz w:val="12"/>
                <w:szCs w:val="12"/>
              </w:rPr>
            </w:pPr>
            <w:r>
              <w:rPr>
                <w:sz w:val="12"/>
                <w:szCs w:val="12"/>
              </w:rPr>
              <w:t>0</w:t>
            </w:r>
          </w:p>
        </w:tc>
        <w:tc>
          <w:tcPr>
            <w:tcW w:w="567"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jc w:val="center"/>
              <w:rPr>
                <w:sz w:val="12"/>
                <w:szCs w:val="12"/>
              </w:rPr>
            </w:pPr>
            <w:r>
              <w:rPr>
                <w:sz w:val="12"/>
                <w:szCs w:val="12"/>
              </w:rPr>
              <w:t>0,000</w:t>
            </w:r>
          </w:p>
        </w:tc>
        <w:tc>
          <w:tcPr>
            <w:tcW w:w="284"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jc w:val="center"/>
              <w:rPr>
                <w:sz w:val="12"/>
                <w:szCs w:val="12"/>
              </w:rPr>
            </w:pPr>
            <w:r>
              <w:rPr>
                <w:sz w:val="12"/>
                <w:szCs w:val="12"/>
              </w:rPr>
              <w:t>0</w:t>
            </w:r>
          </w:p>
        </w:tc>
        <w:tc>
          <w:tcPr>
            <w:tcW w:w="567"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jc w:val="center"/>
              <w:rPr>
                <w:sz w:val="12"/>
                <w:szCs w:val="12"/>
              </w:rPr>
            </w:pPr>
            <w:r>
              <w:rPr>
                <w:sz w:val="12"/>
                <w:szCs w:val="12"/>
              </w:rPr>
              <w:t>0,000</w:t>
            </w:r>
          </w:p>
        </w:tc>
        <w:tc>
          <w:tcPr>
            <w:tcW w:w="283"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jc w:val="center"/>
              <w:rPr>
                <w:sz w:val="12"/>
                <w:szCs w:val="12"/>
              </w:rPr>
            </w:pPr>
            <w:r>
              <w:rPr>
                <w:sz w:val="12"/>
                <w:szCs w:val="12"/>
              </w:rPr>
              <w:t>0</w:t>
            </w:r>
          </w:p>
        </w:tc>
        <w:tc>
          <w:tcPr>
            <w:tcW w:w="992"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993"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992"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992"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709"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Pr="0081523D" w:rsidRDefault="00404FFA">
            <w:pPr>
              <w:spacing w:line="276" w:lineRule="auto"/>
              <w:rPr>
                <w:sz w:val="22"/>
                <w:szCs w:val="22"/>
                <w:lang w:eastAsia="en-US"/>
              </w:rPr>
            </w:pPr>
          </w:p>
        </w:tc>
        <w:tc>
          <w:tcPr>
            <w:tcW w:w="1134"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1161"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709"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681"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709"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428" w:type="dxa"/>
            <w:gridSpan w:val="2"/>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715" w:type="dxa"/>
            <w:gridSpan w:val="3"/>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1134"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1152"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709"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691"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708"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441"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708"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851"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r>
      <w:tr w:rsidR="00404FFA" w:rsidTr="00B8520E">
        <w:trPr>
          <w:trHeight w:val="264"/>
        </w:trPr>
        <w:tc>
          <w:tcPr>
            <w:tcW w:w="352" w:type="dxa"/>
            <w:tcBorders>
              <w:top w:val="nil"/>
              <w:left w:val="single" w:sz="4" w:space="0" w:color="auto"/>
              <w:bottom w:val="single" w:sz="4" w:space="0" w:color="auto"/>
              <w:right w:val="single" w:sz="4" w:space="0" w:color="auto"/>
            </w:tcBorders>
            <w:noWrap/>
            <w:tcMar>
              <w:top w:w="0" w:type="dxa"/>
              <w:left w:w="28" w:type="dxa"/>
              <w:bottom w:w="0" w:type="dxa"/>
              <w:right w:w="28" w:type="dxa"/>
            </w:tcMar>
            <w:hideMark/>
          </w:tcPr>
          <w:p w:rsidR="00404FFA" w:rsidRDefault="00404FFA">
            <w:pPr>
              <w:jc w:val="center"/>
              <w:rPr>
                <w:sz w:val="12"/>
                <w:szCs w:val="12"/>
              </w:rPr>
            </w:pPr>
            <w:r>
              <w:rPr>
                <w:sz w:val="12"/>
                <w:szCs w:val="12"/>
              </w:rPr>
              <w:t>153</w:t>
            </w:r>
          </w:p>
        </w:tc>
        <w:tc>
          <w:tcPr>
            <w:tcW w:w="2117"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rPr>
                <w:sz w:val="12"/>
                <w:szCs w:val="12"/>
              </w:rPr>
            </w:pPr>
            <w:r>
              <w:rPr>
                <w:sz w:val="12"/>
                <w:szCs w:val="12"/>
              </w:rPr>
              <w:t>ул. И. Попова</w:t>
            </w:r>
          </w:p>
        </w:tc>
        <w:tc>
          <w:tcPr>
            <w:tcW w:w="727"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jc w:val="center"/>
              <w:rPr>
                <w:sz w:val="12"/>
                <w:szCs w:val="12"/>
              </w:rPr>
            </w:pPr>
            <w:r>
              <w:rPr>
                <w:sz w:val="12"/>
                <w:szCs w:val="12"/>
              </w:rPr>
              <w:t>2,5</w:t>
            </w:r>
          </w:p>
        </w:tc>
        <w:tc>
          <w:tcPr>
            <w:tcW w:w="540"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jc w:val="center"/>
              <w:rPr>
                <w:sz w:val="12"/>
                <w:szCs w:val="12"/>
              </w:rPr>
            </w:pPr>
            <w:r>
              <w:rPr>
                <w:sz w:val="12"/>
                <w:szCs w:val="12"/>
              </w:rPr>
              <w:t>33060</w:t>
            </w:r>
          </w:p>
        </w:tc>
        <w:tc>
          <w:tcPr>
            <w:tcW w:w="567"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jc w:val="center"/>
              <w:rPr>
                <w:sz w:val="12"/>
                <w:szCs w:val="12"/>
              </w:rPr>
            </w:pPr>
            <w:r>
              <w:rPr>
                <w:sz w:val="12"/>
                <w:szCs w:val="12"/>
              </w:rPr>
              <w:t>0,000</w:t>
            </w:r>
          </w:p>
        </w:tc>
        <w:tc>
          <w:tcPr>
            <w:tcW w:w="283"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jc w:val="center"/>
              <w:rPr>
                <w:sz w:val="12"/>
                <w:szCs w:val="12"/>
              </w:rPr>
            </w:pPr>
            <w:r>
              <w:rPr>
                <w:sz w:val="12"/>
                <w:szCs w:val="12"/>
              </w:rPr>
              <w:t>0</w:t>
            </w:r>
          </w:p>
        </w:tc>
        <w:tc>
          <w:tcPr>
            <w:tcW w:w="567"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jc w:val="center"/>
              <w:rPr>
                <w:sz w:val="12"/>
                <w:szCs w:val="12"/>
              </w:rPr>
            </w:pPr>
            <w:r>
              <w:rPr>
                <w:sz w:val="12"/>
                <w:szCs w:val="12"/>
              </w:rPr>
              <w:t>0,000</w:t>
            </w:r>
          </w:p>
        </w:tc>
        <w:tc>
          <w:tcPr>
            <w:tcW w:w="284"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jc w:val="center"/>
              <w:rPr>
                <w:sz w:val="12"/>
                <w:szCs w:val="12"/>
              </w:rPr>
            </w:pPr>
            <w:r>
              <w:rPr>
                <w:sz w:val="12"/>
                <w:szCs w:val="12"/>
              </w:rPr>
              <w:t>0</w:t>
            </w:r>
          </w:p>
        </w:tc>
        <w:tc>
          <w:tcPr>
            <w:tcW w:w="567"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jc w:val="center"/>
              <w:rPr>
                <w:sz w:val="12"/>
                <w:szCs w:val="12"/>
              </w:rPr>
            </w:pPr>
            <w:r>
              <w:rPr>
                <w:sz w:val="12"/>
                <w:szCs w:val="12"/>
              </w:rPr>
              <w:t>0,000</w:t>
            </w:r>
          </w:p>
        </w:tc>
        <w:tc>
          <w:tcPr>
            <w:tcW w:w="283"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jc w:val="center"/>
              <w:rPr>
                <w:sz w:val="12"/>
                <w:szCs w:val="12"/>
              </w:rPr>
            </w:pPr>
            <w:r>
              <w:rPr>
                <w:sz w:val="12"/>
                <w:szCs w:val="12"/>
              </w:rPr>
              <w:t>0</w:t>
            </w:r>
          </w:p>
        </w:tc>
        <w:tc>
          <w:tcPr>
            <w:tcW w:w="992"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993"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992"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992"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709"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Pr="0081523D" w:rsidRDefault="00404FFA">
            <w:pPr>
              <w:spacing w:line="276" w:lineRule="auto"/>
              <w:rPr>
                <w:sz w:val="22"/>
                <w:szCs w:val="22"/>
                <w:lang w:eastAsia="en-US"/>
              </w:rPr>
            </w:pPr>
          </w:p>
        </w:tc>
        <w:tc>
          <w:tcPr>
            <w:tcW w:w="1134"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spacing w:line="276" w:lineRule="auto"/>
              <w:rPr>
                <w:sz w:val="22"/>
                <w:szCs w:val="22"/>
                <w:lang w:eastAsia="en-US"/>
              </w:rPr>
            </w:pPr>
          </w:p>
        </w:tc>
        <w:tc>
          <w:tcPr>
            <w:tcW w:w="1161"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spacing w:line="276" w:lineRule="auto"/>
              <w:rPr>
                <w:sz w:val="22"/>
                <w:szCs w:val="22"/>
                <w:lang w:eastAsia="en-US"/>
              </w:rPr>
            </w:pPr>
          </w:p>
        </w:tc>
        <w:tc>
          <w:tcPr>
            <w:tcW w:w="709"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spacing w:line="276" w:lineRule="auto"/>
              <w:rPr>
                <w:sz w:val="22"/>
                <w:szCs w:val="22"/>
                <w:lang w:eastAsia="en-US"/>
              </w:rPr>
            </w:pPr>
          </w:p>
        </w:tc>
        <w:tc>
          <w:tcPr>
            <w:tcW w:w="681"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spacing w:line="276" w:lineRule="auto"/>
              <w:rPr>
                <w:sz w:val="22"/>
                <w:szCs w:val="22"/>
                <w:lang w:eastAsia="en-US"/>
              </w:rPr>
            </w:pPr>
          </w:p>
        </w:tc>
        <w:tc>
          <w:tcPr>
            <w:tcW w:w="709"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spacing w:line="276" w:lineRule="auto"/>
              <w:rPr>
                <w:sz w:val="22"/>
                <w:szCs w:val="22"/>
                <w:lang w:eastAsia="en-US"/>
              </w:rPr>
            </w:pPr>
          </w:p>
        </w:tc>
        <w:tc>
          <w:tcPr>
            <w:tcW w:w="428" w:type="dxa"/>
            <w:gridSpan w:val="2"/>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715" w:type="dxa"/>
            <w:gridSpan w:val="3"/>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1134"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spacing w:line="276" w:lineRule="auto"/>
              <w:rPr>
                <w:sz w:val="22"/>
                <w:szCs w:val="22"/>
                <w:lang w:eastAsia="en-US"/>
              </w:rPr>
            </w:pPr>
          </w:p>
        </w:tc>
        <w:tc>
          <w:tcPr>
            <w:tcW w:w="1152"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spacing w:line="276" w:lineRule="auto"/>
              <w:rPr>
                <w:sz w:val="22"/>
                <w:szCs w:val="22"/>
                <w:lang w:eastAsia="en-US"/>
              </w:rPr>
            </w:pPr>
          </w:p>
        </w:tc>
        <w:tc>
          <w:tcPr>
            <w:tcW w:w="709"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spacing w:line="276" w:lineRule="auto"/>
              <w:rPr>
                <w:sz w:val="22"/>
                <w:szCs w:val="22"/>
                <w:lang w:eastAsia="en-US"/>
              </w:rPr>
            </w:pPr>
          </w:p>
        </w:tc>
        <w:tc>
          <w:tcPr>
            <w:tcW w:w="691"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spacing w:line="276" w:lineRule="auto"/>
              <w:rPr>
                <w:sz w:val="22"/>
                <w:szCs w:val="22"/>
                <w:lang w:eastAsia="en-US"/>
              </w:rPr>
            </w:pPr>
          </w:p>
        </w:tc>
        <w:tc>
          <w:tcPr>
            <w:tcW w:w="708"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spacing w:line="276" w:lineRule="auto"/>
              <w:rPr>
                <w:sz w:val="22"/>
                <w:szCs w:val="22"/>
                <w:lang w:eastAsia="en-US"/>
              </w:rPr>
            </w:pPr>
          </w:p>
        </w:tc>
        <w:tc>
          <w:tcPr>
            <w:tcW w:w="441"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spacing w:line="276" w:lineRule="auto"/>
              <w:rPr>
                <w:sz w:val="22"/>
                <w:szCs w:val="22"/>
                <w:lang w:eastAsia="en-US"/>
              </w:rPr>
            </w:pPr>
          </w:p>
        </w:tc>
        <w:tc>
          <w:tcPr>
            <w:tcW w:w="708"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851"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r>
      <w:tr w:rsidR="00404FFA" w:rsidTr="00B8520E">
        <w:trPr>
          <w:trHeight w:val="264"/>
        </w:trPr>
        <w:tc>
          <w:tcPr>
            <w:tcW w:w="352" w:type="dxa"/>
            <w:tcBorders>
              <w:top w:val="nil"/>
              <w:left w:val="single" w:sz="4" w:space="0" w:color="auto"/>
              <w:bottom w:val="single" w:sz="4" w:space="0" w:color="auto"/>
              <w:right w:val="single" w:sz="4" w:space="0" w:color="auto"/>
            </w:tcBorders>
            <w:noWrap/>
            <w:tcMar>
              <w:top w:w="0" w:type="dxa"/>
              <w:left w:w="28" w:type="dxa"/>
              <w:bottom w:w="0" w:type="dxa"/>
              <w:right w:w="28" w:type="dxa"/>
            </w:tcMar>
            <w:hideMark/>
          </w:tcPr>
          <w:p w:rsidR="00404FFA" w:rsidRDefault="00404FFA">
            <w:pPr>
              <w:jc w:val="center"/>
              <w:rPr>
                <w:sz w:val="12"/>
                <w:szCs w:val="12"/>
              </w:rPr>
            </w:pPr>
            <w:r>
              <w:rPr>
                <w:sz w:val="12"/>
                <w:szCs w:val="12"/>
              </w:rPr>
              <w:t>154</w:t>
            </w:r>
          </w:p>
        </w:tc>
        <w:tc>
          <w:tcPr>
            <w:tcW w:w="2117"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rPr>
                <w:sz w:val="12"/>
                <w:szCs w:val="12"/>
              </w:rPr>
            </w:pPr>
            <w:r>
              <w:rPr>
                <w:sz w:val="12"/>
                <w:szCs w:val="12"/>
              </w:rPr>
              <w:t>ул. Потребкооперации</w:t>
            </w:r>
          </w:p>
        </w:tc>
        <w:tc>
          <w:tcPr>
            <w:tcW w:w="727"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jc w:val="center"/>
              <w:rPr>
                <w:sz w:val="12"/>
                <w:szCs w:val="12"/>
              </w:rPr>
            </w:pPr>
            <w:r>
              <w:rPr>
                <w:sz w:val="12"/>
                <w:szCs w:val="12"/>
              </w:rPr>
              <w:t>1,6</w:t>
            </w:r>
          </w:p>
        </w:tc>
        <w:tc>
          <w:tcPr>
            <w:tcW w:w="540"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jc w:val="center"/>
              <w:rPr>
                <w:sz w:val="12"/>
                <w:szCs w:val="12"/>
              </w:rPr>
            </w:pPr>
            <w:r>
              <w:rPr>
                <w:sz w:val="12"/>
                <w:szCs w:val="12"/>
              </w:rPr>
              <w:t>15300</w:t>
            </w:r>
          </w:p>
        </w:tc>
        <w:tc>
          <w:tcPr>
            <w:tcW w:w="567"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jc w:val="center"/>
              <w:rPr>
                <w:sz w:val="12"/>
                <w:szCs w:val="12"/>
              </w:rPr>
            </w:pPr>
            <w:r>
              <w:rPr>
                <w:sz w:val="12"/>
                <w:szCs w:val="12"/>
              </w:rPr>
              <w:t>0,000</w:t>
            </w:r>
          </w:p>
        </w:tc>
        <w:tc>
          <w:tcPr>
            <w:tcW w:w="283"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jc w:val="center"/>
              <w:rPr>
                <w:sz w:val="12"/>
                <w:szCs w:val="12"/>
              </w:rPr>
            </w:pPr>
            <w:r>
              <w:rPr>
                <w:sz w:val="12"/>
                <w:szCs w:val="12"/>
              </w:rPr>
              <w:t>0</w:t>
            </w:r>
          </w:p>
        </w:tc>
        <w:tc>
          <w:tcPr>
            <w:tcW w:w="567"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jc w:val="center"/>
              <w:rPr>
                <w:sz w:val="12"/>
                <w:szCs w:val="12"/>
              </w:rPr>
            </w:pPr>
            <w:r>
              <w:rPr>
                <w:sz w:val="12"/>
                <w:szCs w:val="12"/>
              </w:rPr>
              <w:t>0,000</w:t>
            </w:r>
          </w:p>
        </w:tc>
        <w:tc>
          <w:tcPr>
            <w:tcW w:w="284"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jc w:val="center"/>
              <w:rPr>
                <w:sz w:val="12"/>
                <w:szCs w:val="12"/>
              </w:rPr>
            </w:pPr>
            <w:r>
              <w:rPr>
                <w:sz w:val="12"/>
                <w:szCs w:val="12"/>
              </w:rPr>
              <w:t>0</w:t>
            </w:r>
          </w:p>
        </w:tc>
        <w:tc>
          <w:tcPr>
            <w:tcW w:w="567"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jc w:val="center"/>
              <w:rPr>
                <w:sz w:val="12"/>
                <w:szCs w:val="12"/>
              </w:rPr>
            </w:pPr>
            <w:r>
              <w:rPr>
                <w:sz w:val="12"/>
                <w:szCs w:val="12"/>
              </w:rPr>
              <w:t>1,600</w:t>
            </w:r>
          </w:p>
        </w:tc>
        <w:tc>
          <w:tcPr>
            <w:tcW w:w="283"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jc w:val="center"/>
              <w:rPr>
                <w:sz w:val="12"/>
                <w:szCs w:val="12"/>
              </w:rPr>
            </w:pPr>
            <w:r>
              <w:rPr>
                <w:sz w:val="12"/>
                <w:szCs w:val="12"/>
              </w:rPr>
              <w:t>100</w:t>
            </w:r>
          </w:p>
        </w:tc>
        <w:tc>
          <w:tcPr>
            <w:tcW w:w="992"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993"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992"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992"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709"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Pr="0081523D" w:rsidRDefault="00404FFA">
            <w:pPr>
              <w:spacing w:line="276" w:lineRule="auto"/>
              <w:rPr>
                <w:sz w:val="22"/>
                <w:szCs w:val="22"/>
                <w:lang w:eastAsia="en-US"/>
              </w:rPr>
            </w:pPr>
          </w:p>
        </w:tc>
        <w:tc>
          <w:tcPr>
            <w:tcW w:w="1134"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1161"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709"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681"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709"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428" w:type="dxa"/>
            <w:gridSpan w:val="2"/>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715" w:type="dxa"/>
            <w:gridSpan w:val="3"/>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1134"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jc w:val="center"/>
              <w:rPr>
                <w:sz w:val="12"/>
                <w:szCs w:val="12"/>
              </w:rPr>
            </w:pPr>
            <w:r>
              <w:rPr>
                <w:sz w:val="12"/>
                <w:szCs w:val="12"/>
              </w:rPr>
              <w:t>от ул. Пугачева до разворотного круга</w:t>
            </w:r>
          </w:p>
        </w:tc>
        <w:tc>
          <w:tcPr>
            <w:tcW w:w="1152"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jc w:val="center"/>
              <w:rPr>
                <w:sz w:val="12"/>
                <w:szCs w:val="12"/>
              </w:rPr>
            </w:pPr>
            <w:r>
              <w:rPr>
                <w:sz w:val="12"/>
                <w:szCs w:val="12"/>
              </w:rPr>
              <w:t>ремонт проезжей части</w:t>
            </w:r>
          </w:p>
        </w:tc>
        <w:tc>
          <w:tcPr>
            <w:tcW w:w="709"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jc w:val="center"/>
              <w:rPr>
                <w:sz w:val="12"/>
                <w:szCs w:val="12"/>
              </w:rPr>
            </w:pPr>
            <w:r>
              <w:rPr>
                <w:sz w:val="12"/>
                <w:szCs w:val="12"/>
              </w:rPr>
              <w:t>2,357</w:t>
            </w:r>
          </w:p>
        </w:tc>
        <w:tc>
          <w:tcPr>
            <w:tcW w:w="691"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jc w:val="center"/>
              <w:rPr>
                <w:sz w:val="12"/>
                <w:szCs w:val="12"/>
              </w:rPr>
            </w:pPr>
            <w:r>
              <w:rPr>
                <w:sz w:val="12"/>
                <w:szCs w:val="12"/>
              </w:rPr>
              <w:t>1,61</w:t>
            </w:r>
          </w:p>
        </w:tc>
        <w:tc>
          <w:tcPr>
            <w:tcW w:w="708"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jc w:val="center"/>
              <w:rPr>
                <w:sz w:val="12"/>
                <w:szCs w:val="12"/>
              </w:rPr>
            </w:pPr>
            <w:r>
              <w:rPr>
                <w:sz w:val="12"/>
                <w:szCs w:val="12"/>
              </w:rPr>
              <w:t>16500</w:t>
            </w:r>
          </w:p>
        </w:tc>
        <w:tc>
          <w:tcPr>
            <w:tcW w:w="441"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708"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jc w:val="center"/>
              <w:rPr>
                <w:sz w:val="12"/>
                <w:szCs w:val="12"/>
              </w:rPr>
            </w:pPr>
            <w:r>
              <w:rPr>
                <w:sz w:val="12"/>
                <w:szCs w:val="12"/>
              </w:rPr>
              <w:t>21,450</w:t>
            </w:r>
          </w:p>
        </w:tc>
        <w:tc>
          <w:tcPr>
            <w:tcW w:w="851"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130685">
            <w:pPr>
              <w:jc w:val="center"/>
              <w:rPr>
                <w:sz w:val="12"/>
                <w:szCs w:val="12"/>
              </w:rPr>
            </w:pPr>
            <w:r>
              <w:rPr>
                <w:sz w:val="12"/>
                <w:szCs w:val="12"/>
              </w:rPr>
              <w:t>о</w:t>
            </w:r>
            <w:r w:rsidR="00404FFA">
              <w:rPr>
                <w:sz w:val="12"/>
                <w:szCs w:val="12"/>
              </w:rPr>
              <w:t>прос граждан</w:t>
            </w:r>
          </w:p>
        </w:tc>
      </w:tr>
      <w:tr w:rsidR="00404FFA" w:rsidTr="00B8520E">
        <w:trPr>
          <w:trHeight w:val="264"/>
        </w:trPr>
        <w:tc>
          <w:tcPr>
            <w:tcW w:w="352" w:type="dxa"/>
            <w:tcBorders>
              <w:top w:val="nil"/>
              <w:left w:val="single" w:sz="4" w:space="0" w:color="auto"/>
              <w:bottom w:val="single" w:sz="4" w:space="0" w:color="auto"/>
              <w:right w:val="single" w:sz="4" w:space="0" w:color="auto"/>
            </w:tcBorders>
            <w:noWrap/>
            <w:tcMar>
              <w:top w:w="0" w:type="dxa"/>
              <w:left w:w="28" w:type="dxa"/>
              <w:bottom w:w="0" w:type="dxa"/>
              <w:right w:w="28" w:type="dxa"/>
            </w:tcMar>
            <w:hideMark/>
          </w:tcPr>
          <w:p w:rsidR="00404FFA" w:rsidRDefault="00404FFA">
            <w:pPr>
              <w:jc w:val="center"/>
              <w:rPr>
                <w:sz w:val="12"/>
                <w:szCs w:val="12"/>
              </w:rPr>
            </w:pPr>
            <w:r>
              <w:rPr>
                <w:sz w:val="12"/>
                <w:szCs w:val="12"/>
              </w:rPr>
              <w:t>155</w:t>
            </w:r>
          </w:p>
        </w:tc>
        <w:tc>
          <w:tcPr>
            <w:tcW w:w="2117"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rPr>
                <w:sz w:val="12"/>
                <w:szCs w:val="12"/>
              </w:rPr>
            </w:pPr>
            <w:r>
              <w:rPr>
                <w:sz w:val="12"/>
                <w:szCs w:val="12"/>
              </w:rPr>
              <w:t>ул. Правды</w:t>
            </w:r>
          </w:p>
        </w:tc>
        <w:tc>
          <w:tcPr>
            <w:tcW w:w="727"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jc w:val="center"/>
              <w:rPr>
                <w:sz w:val="12"/>
                <w:szCs w:val="12"/>
              </w:rPr>
            </w:pPr>
            <w:r>
              <w:rPr>
                <w:sz w:val="12"/>
                <w:szCs w:val="12"/>
              </w:rPr>
              <w:t>0,4</w:t>
            </w:r>
          </w:p>
        </w:tc>
        <w:tc>
          <w:tcPr>
            <w:tcW w:w="540"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jc w:val="center"/>
              <w:rPr>
                <w:sz w:val="12"/>
                <w:szCs w:val="12"/>
              </w:rPr>
            </w:pPr>
            <w:r>
              <w:rPr>
                <w:sz w:val="12"/>
                <w:szCs w:val="12"/>
              </w:rPr>
              <w:t>4800</w:t>
            </w:r>
          </w:p>
        </w:tc>
        <w:tc>
          <w:tcPr>
            <w:tcW w:w="567"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jc w:val="center"/>
              <w:rPr>
                <w:sz w:val="12"/>
                <w:szCs w:val="12"/>
              </w:rPr>
            </w:pPr>
            <w:r>
              <w:rPr>
                <w:sz w:val="12"/>
                <w:szCs w:val="12"/>
              </w:rPr>
              <w:t>0,400</w:t>
            </w:r>
          </w:p>
        </w:tc>
        <w:tc>
          <w:tcPr>
            <w:tcW w:w="283"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jc w:val="center"/>
              <w:rPr>
                <w:sz w:val="12"/>
                <w:szCs w:val="12"/>
              </w:rPr>
            </w:pPr>
            <w:r>
              <w:rPr>
                <w:sz w:val="12"/>
                <w:szCs w:val="12"/>
              </w:rPr>
              <w:t>100</w:t>
            </w:r>
          </w:p>
        </w:tc>
        <w:tc>
          <w:tcPr>
            <w:tcW w:w="567"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jc w:val="center"/>
              <w:rPr>
                <w:sz w:val="12"/>
                <w:szCs w:val="12"/>
              </w:rPr>
            </w:pPr>
            <w:r>
              <w:rPr>
                <w:sz w:val="12"/>
                <w:szCs w:val="12"/>
              </w:rPr>
              <w:t>0,400</w:t>
            </w:r>
          </w:p>
        </w:tc>
        <w:tc>
          <w:tcPr>
            <w:tcW w:w="284"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jc w:val="center"/>
              <w:rPr>
                <w:sz w:val="12"/>
                <w:szCs w:val="12"/>
              </w:rPr>
            </w:pPr>
            <w:r>
              <w:rPr>
                <w:sz w:val="12"/>
                <w:szCs w:val="12"/>
              </w:rPr>
              <w:t>100</w:t>
            </w:r>
          </w:p>
        </w:tc>
        <w:tc>
          <w:tcPr>
            <w:tcW w:w="567"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jc w:val="center"/>
              <w:rPr>
                <w:sz w:val="12"/>
                <w:szCs w:val="12"/>
              </w:rPr>
            </w:pPr>
            <w:r>
              <w:rPr>
                <w:sz w:val="12"/>
                <w:szCs w:val="12"/>
              </w:rPr>
              <w:t>0,400</w:t>
            </w:r>
          </w:p>
        </w:tc>
        <w:tc>
          <w:tcPr>
            <w:tcW w:w="283"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jc w:val="center"/>
              <w:rPr>
                <w:sz w:val="12"/>
                <w:szCs w:val="12"/>
              </w:rPr>
            </w:pPr>
            <w:r>
              <w:rPr>
                <w:sz w:val="12"/>
                <w:szCs w:val="12"/>
              </w:rPr>
              <w:t>100</w:t>
            </w:r>
          </w:p>
        </w:tc>
        <w:tc>
          <w:tcPr>
            <w:tcW w:w="992"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993"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992"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992"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709"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Pr="0081523D" w:rsidRDefault="00404FFA">
            <w:pPr>
              <w:spacing w:line="276" w:lineRule="auto"/>
              <w:rPr>
                <w:sz w:val="22"/>
                <w:szCs w:val="22"/>
                <w:lang w:eastAsia="en-US"/>
              </w:rPr>
            </w:pPr>
          </w:p>
        </w:tc>
        <w:tc>
          <w:tcPr>
            <w:tcW w:w="1134"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1161"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709"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681"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709"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428" w:type="dxa"/>
            <w:gridSpan w:val="2"/>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715" w:type="dxa"/>
            <w:gridSpan w:val="3"/>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1134"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rsidP="00E24174">
            <w:pPr>
              <w:jc w:val="center"/>
              <w:rPr>
                <w:sz w:val="12"/>
                <w:szCs w:val="12"/>
              </w:rPr>
            </w:pPr>
            <w:r>
              <w:rPr>
                <w:sz w:val="12"/>
                <w:szCs w:val="12"/>
              </w:rPr>
              <w:t>от ул. Ленинград</w:t>
            </w:r>
            <w:r w:rsidR="003B6812">
              <w:rPr>
                <w:sz w:val="12"/>
                <w:szCs w:val="12"/>
              </w:rPr>
              <w:t xml:space="preserve">ская до </w:t>
            </w:r>
            <w:r>
              <w:rPr>
                <w:sz w:val="12"/>
                <w:szCs w:val="12"/>
              </w:rPr>
              <w:t>Октябрьского просп</w:t>
            </w:r>
            <w:r w:rsidR="00E24174">
              <w:rPr>
                <w:sz w:val="12"/>
                <w:szCs w:val="12"/>
              </w:rPr>
              <w:t>.</w:t>
            </w:r>
          </w:p>
        </w:tc>
        <w:tc>
          <w:tcPr>
            <w:tcW w:w="1152"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jc w:val="center"/>
              <w:rPr>
                <w:sz w:val="12"/>
                <w:szCs w:val="12"/>
              </w:rPr>
            </w:pPr>
            <w:r>
              <w:rPr>
                <w:sz w:val="12"/>
                <w:szCs w:val="12"/>
              </w:rPr>
              <w:t>ремонт проезжей части</w:t>
            </w:r>
          </w:p>
        </w:tc>
        <w:tc>
          <w:tcPr>
            <w:tcW w:w="709"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jc w:val="center"/>
              <w:rPr>
                <w:sz w:val="12"/>
                <w:szCs w:val="12"/>
              </w:rPr>
            </w:pPr>
            <w:r>
              <w:rPr>
                <w:sz w:val="12"/>
                <w:szCs w:val="12"/>
              </w:rPr>
              <w:t>0,483</w:t>
            </w:r>
          </w:p>
        </w:tc>
        <w:tc>
          <w:tcPr>
            <w:tcW w:w="691"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jc w:val="center"/>
              <w:rPr>
                <w:sz w:val="12"/>
                <w:szCs w:val="12"/>
              </w:rPr>
            </w:pPr>
            <w:r>
              <w:rPr>
                <w:sz w:val="12"/>
                <w:szCs w:val="12"/>
              </w:rPr>
              <w:t>0,345</w:t>
            </w:r>
          </w:p>
        </w:tc>
        <w:tc>
          <w:tcPr>
            <w:tcW w:w="708"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jc w:val="center"/>
              <w:rPr>
                <w:sz w:val="12"/>
                <w:szCs w:val="12"/>
              </w:rPr>
            </w:pPr>
            <w:r>
              <w:rPr>
                <w:sz w:val="12"/>
                <w:szCs w:val="12"/>
              </w:rPr>
              <w:t>3380</w:t>
            </w:r>
          </w:p>
        </w:tc>
        <w:tc>
          <w:tcPr>
            <w:tcW w:w="441"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708"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jc w:val="center"/>
              <w:rPr>
                <w:sz w:val="12"/>
                <w:szCs w:val="12"/>
              </w:rPr>
            </w:pPr>
            <w:r>
              <w:rPr>
                <w:sz w:val="12"/>
                <w:szCs w:val="12"/>
              </w:rPr>
              <w:t>4,0394</w:t>
            </w:r>
          </w:p>
        </w:tc>
        <w:tc>
          <w:tcPr>
            <w:tcW w:w="851"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130685">
            <w:pPr>
              <w:jc w:val="center"/>
              <w:rPr>
                <w:sz w:val="12"/>
                <w:szCs w:val="12"/>
              </w:rPr>
            </w:pPr>
            <w:r>
              <w:rPr>
                <w:sz w:val="12"/>
                <w:szCs w:val="12"/>
              </w:rPr>
              <w:t>о</w:t>
            </w:r>
            <w:r w:rsidR="00404FFA">
              <w:rPr>
                <w:sz w:val="12"/>
                <w:szCs w:val="12"/>
              </w:rPr>
              <w:t>прос граждан</w:t>
            </w:r>
          </w:p>
        </w:tc>
      </w:tr>
      <w:tr w:rsidR="00404FFA" w:rsidTr="00B8520E">
        <w:trPr>
          <w:trHeight w:val="264"/>
        </w:trPr>
        <w:tc>
          <w:tcPr>
            <w:tcW w:w="352" w:type="dxa"/>
            <w:tcBorders>
              <w:top w:val="nil"/>
              <w:left w:val="single" w:sz="4" w:space="0" w:color="auto"/>
              <w:bottom w:val="single" w:sz="4" w:space="0" w:color="auto"/>
              <w:right w:val="single" w:sz="4" w:space="0" w:color="auto"/>
            </w:tcBorders>
            <w:noWrap/>
            <w:tcMar>
              <w:top w:w="0" w:type="dxa"/>
              <w:left w:w="28" w:type="dxa"/>
              <w:bottom w:w="0" w:type="dxa"/>
              <w:right w:w="28" w:type="dxa"/>
            </w:tcMar>
            <w:hideMark/>
          </w:tcPr>
          <w:p w:rsidR="00404FFA" w:rsidRDefault="00404FFA">
            <w:pPr>
              <w:jc w:val="center"/>
              <w:rPr>
                <w:sz w:val="12"/>
                <w:szCs w:val="12"/>
              </w:rPr>
            </w:pPr>
            <w:r>
              <w:rPr>
                <w:sz w:val="12"/>
                <w:szCs w:val="12"/>
              </w:rPr>
              <w:t>156</w:t>
            </w:r>
          </w:p>
        </w:tc>
        <w:tc>
          <w:tcPr>
            <w:tcW w:w="2117"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rPr>
                <w:sz w:val="12"/>
                <w:szCs w:val="12"/>
              </w:rPr>
            </w:pPr>
            <w:r>
              <w:rPr>
                <w:sz w:val="12"/>
                <w:szCs w:val="12"/>
              </w:rPr>
              <w:t>ул. Преображенская</w:t>
            </w:r>
          </w:p>
        </w:tc>
        <w:tc>
          <w:tcPr>
            <w:tcW w:w="727"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jc w:val="center"/>
              <w:rPr>
                <w:sz w:val="12"/>
                <w:szCs w:val="12"/>
              </w:rPr>
            </w:pPr>
            <w:r>
              <w:rPr>
                <w:sz w:val="12"/>
                <w:szCs w:val="12"/>
              </w:rPr>
              <w:t>2,3</w:t>
            </w:r>
          </w:p>
        </w:tc>
        <w:tc>
          <w:tcPr>
            <w:tcW w:w="540"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jc w:val="center"/>
              <w:rPr>
                <w:sz w:val="12"/>
                <w:szCs w:val="12"/>
              </w:rPr>
            </w:pPr>
            <w:r>
              <w:rPr>
                <w:sz w:val="12"/>
                <w:szCs w:val="12"/>
              </w:rPr>
              <w:t>27200</w:t>
            </w:r>
          </w:p>
        </w:tc>
        <w:tc>
          <w:tcPr>
            <w:tcW w:w="567"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jc w:val="center"/>
              <w:rPr>
                <w:sz w:val="12"/>
                <w:szCs w:val="12"/>
              </w:rPr>
            </w:pPr>
            <w:r>
              <w:rPr>
                <w:sz w:val="12"/>
                <w:szCs w:val="12"/>
              </w:rPr>
              <w:t>1,500</w:t>
            </w:r>
          </w:p>
        </w:tc>
        <w:tc>
          <w:tcPr>
            <w:tcW w:w="283"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jc w:val="center"/>
              <w:rPr>
                <w:sz w:val="12"/>
                <w:szCs w:val="12"/>
              </w:rPr>
            </w:pPr>
            <w:r>
              <w:rPr>
                <w:sz w:val="12"/>
                <w:szCs w:val="12"/>
              </w:rPr>
              <w:t>65</w:t>
            </w:r>
          </w:p>
        </w:tc>
        <w:tc>
          <w:tcPr>
            <w:tcW w:w="567"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jc w:val="center"/>
              <w:rPr>
                <w:sz w:val="12"/>
                <w:szCs w:val="12"/>
              </w:rPr>
            </w:pPr>
            <w:r>
              <w:rPr>
                <w:sz w:val="12"/>
                <w:szCs w:val="12"/>
              </w:rPr>
              <w:t>2,300</w:t>
            </w:r>
          </w:p>
        </w:tc>
        <w:tc>
          <w:tcPr>
            <w:tcW w:w="284"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jc w:val="center"/>
              <w:rPr>
                <w:sz w:val="12"/>
                <w:szCs w:val="12"/>
              </w:rPr>
            </w:pPr>
            <w:r>
              <w:rPr>
                <w:sz w:val="12"/>
                <w:szCs w:val="12"/>
              </w:rPr>
              <w:t>100</w:t>
            </w:r>
          </w:p>
        </w:tc>
        <w:tc>
          <w:tcPr>
            <w:tcW w:w="567"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jc w:val="center"/>
              <w:rPr>
                <w:sz w:val="12"/>
                <w:szCs w:val="12"/>
              </w:rPr>
            </w:pPr>
            <w:r>
              <w:rPr>
                <w:sz w:val="12"/>
                <w:szCs w:val="12"/>
              </w:rPr>
              <w:t>2,300</w:t>
            </w:r>
          </w:p>
        </w:tc>
        <w:tc>
          <w:tcPr>
            <w:tcW w:w="283"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jc w:val="center"/>
              <w:rPr>
                <w:sz w:val="12"/>
                <w:szCs w:val="12"/>
              </w:rPr>
            </w:pPr>
            <w:r>
              <w:rPr>
                <w:sz w:val="12"/>
                <w:szCs w:val="12"/>
              </w:rPr>
              <w:t>100</w:t>
            </w:r>
          </w:p>
        </w:tc>
        <w:tc>
          <w:tcPr>
            <w:tcW w:w="992"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993"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992"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992"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709"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Pr="0081523D" w:rsidRDefault="00404FFA">
            <w:pPr>
              <w:jc w:val="center"/>
              <w:rPr>
                <w:sz w:val="12"/>
                <w:szCs w:val="12"/>
              </w:rPr>
            </w:pPr>
            <w:r w:rsidRPr="0081523D">
              <w:rPr>
                <w:sz w:val="12"/>
                <w:szCs w:val="12"/>
              </w:rPr>
              <w:t>КИР-004</w:t>
            </w:r>
          </w:p>
        </w:tc>
        <w:tc>
          <w:tcPr>
            <w:tcW w:w="1134"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rsidP="008143E3">
            <w:pPr>
              <w:jc w:val="center"/>
              <w:rPr>
                <w:sz w:val="12"/>
                <w:szCs w:val="12"/>
              </w:rPr>
            </w:pPr>
            <w:r>
              <w:rPr>
                <w:sz w:val="12"/>
                <w:szCs w:val="12"/>
              </w:rPr>
              <w:t xml:space="preserve">от </w:t>
            </w:r>
            <w:r w:rsidR="008143E3">
              <w:rPr>
                <w:sz w:val="12"/>
                <w:szCs w:val="12"/>
              </w:rPr>
              <w:t xml:space="preserve">ул. </w:t>
            </w:r>
            <w:r>
              <w:rPr>
                <w:sz w:val="12"/>
                <w:szCs w:val="12"/>
              </w:rPr>
              <w:t>Казанская</w:t>
            </w:r>
            <w:r w:rsidR="008143E3">
              <w:rPr>
                <w:sz w:val="12"/>
                <w:szCs w:val="12"/>
              </w:rPr>
              <w:t xml:space="preserve"> д</w:t>
            </w:r>
            <w:r>
              <w:rPr>
                <w:sz w:val="12"/>
                <w:szCs w:val="12"/>
              </w:rPr>
              <w:t>о ст</w:t>
            </w:r>
            <w:r w:rsidR="008143E3">
              <w:rPr>
                <w:sz w:val="12"/>
                <w:szCs w:val="12"/>
              </w:rPr>
              <w:t xml:space="preserve">анции </w:t>
            </w:r>
            <w:r>
              <w:rPr>
                <w:sz w:val="12"/>
                <w:szCs w:val="12"/>
              </w:rPr>
              <w:t>Киров</w:t>
            </w:r>
            <w:r w:rsidR="008143E3">
              <w:rPr>
                <w:sz w:val="12"/>
                <w:szCs w:val="12"/>
              </w:rPr>
              <w:t xml:space="preserve"> – </w:t>
            </w:r>
            <w:proofErr w:type="spellStart"/>
            <w:r>
              <w:rPr>
                <w:sz w:val="12"/>
                <w:szCs w:val="12"/>
              </w:rPr>
              <w:t>Котласский</w:t>
            </w:r>
            <w:proofErr w:type="spellEnd"/>
            <w:r>
              <w:rPr>
                <w:sz w:val="12"/>
                <w:szCs w:val="12"/>
              </w:rPr>
              <w:t xml:space="preserve"> и </w:t>
            </w:r>
            <w:r w:rsidR="006A14CE">
              <w:rPr>
                <w:sz w:val="12"/>
                <w:szCs w:val="12"/>
              </w:rPr>
              <w:br/>
            </w:r>
            <w:r>
              <w:rPr>
                <w:sz w:val="12"/>
                <w:szCs w:val="12"/>
              </w:rPr>
              <w:t>пер</w:t>
            </w:r>
            <w:r w:rsidR="008143E3">
              <w:rPr>
                <w:sz w:val="12"/>
                <w:szCs w:val="12"/>
              </w:rPr>
              <w:t>.</w:t>
            </w:r>
            <w:r>
              <w:rPr>
                <w:sz w:val="12"/>
                <w:szCs w:val="12"/>
              </w:rPr>
              <w:t xml:space="preserve"> Энгельса</w:t>
            </w:r>
          </w:p>
        </w:tc>
        <w:tc>
          <w:tcPr>
            <w:tcW w:w="1161"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jc w:val="center"/>
              <w:rPr>
                <w:sz w:val="12"/>
                <w:szCs w:val="12"/>
              </w:rPr>
            </w:pPr>
            <w:r>
              <w:rPr>
                <w:sz w:val="12"/>
                <w:szCs w:val="12"/>
              </w:rPr>
              <w:t>ремонт проезжей части</w:t>
            </w:r>
          </w:p>
        </w:tc>
        <w:tc>
          <w:tcPr>
            <w:tcW w:w="709"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jc w:val="center"/>
              <w:rPr>
                <w:color w:val="000000"/>
                <w:sz w:val="12"/>
                <w:szCs w:val="12"/>
              </w:rPr>
            </w:pPr>
            <w:r>
              <w:rPr>
                <w:color w:val="000000"/>
                <w:sz w:val="12"/>
                <w:szCs w:val="12"/>
              </w:rPr>
              <w:t>4,480</w:t>
            </w:r>
          </w:p>
        </w:tc>
        <w:tc>
          <w:tcPr>
            <w:tcW w:w="681"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jc w:val="center"/>
              <w:rPr>
                <w:sz w:val="12"/>
                <w:szCs w:val="12"/>
              </w:rPr>
            </w:pPr>
            <w:r>
              <w:rPr>
                <w:sz w:val="12"/>
                <w:szCs w:val="12"/>
              </w:rPr>
              <w:t>2,43</w:t>
            </w:r>
          </w:p>
        </w:tc>
        <w:tc>
          <w:tcPr>
            <w:tcW w:w="709"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jc w:val="center"/>
              <w:rPr>
                <w:sz w:val="12"/>
                <w:szCs w:val="12"/>
              </w:rPr>
            </w:pPr>
            <w:r>
              <w:rPr>
                <w:sz w:val="12"/>
                <w:szCs w:val="12"/>
              </w:rPr>
              <w:t>31362</w:t>
            </w:r>
          </w:p>
        </w:tc>
        <w:tc>
          <w:tcPr>
            <w:tcW w:w="428" w:type="dxa"/>
            <w:gridSpan w:val="2"/>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715" w:type="dxa"/>
            <w:gridSpan w:val="3"/>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jc w:val="center"/>
              <w:rPr>
                <w:sz w:val="12"/>
                <w:szCs w:val="12"/>
              </w:rPr>
            </w:pPr>
            <w:r>
              <w:rPr>
                <w:sz w:val="12"/>
                <w:szCs w:val="12"/>
              </w:rPr>
              <w:t>36,478</w:t>
            </w:r>
          </w:p>
        </w:tc>
        <w:tc>
          <w:tcPr>
            <w:tcW w:w="1134"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spacing w:line="276" w:lineRule="auto"/>
              <w:rPr>
                <w:sz w:val="22"/>
                <w:szCs w:val="22"/>
                <w:lang w:eastAsia="en-US"/>
              </w:rPr>
            </w:pPr>
          </w:p>
        </w:tc>
        <w:tc>
          <w:tcPr>
            <w:tcW w:w="1152"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spacing w:line="276" w:lineRule="auto"/>
              <w:rPr>
                <w:sz w:val="22"/>
                <w:szCs w:val="22"/>
                <w:lang w:eastAsia="en-US"/>
              </w:rPr>
            </w:pPr>
          </w:p>
        </w:tc>
        <w:tc>
          <w:tcPr>
            <w:tcW w:w="709"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spacing w:line="276" w:lineRule="auto"/>
              <w:rPr>
                <w:sz w:val="22"/>
                <w:szCs w:val="22"/>
                <w:lang w:eastAsia="en-US"/>
              </w:rPr>
            </w:pPr>
          </w:p>
        </w:tc>
        <w:tc>
          <w:tcPr>
            <w:tcW w:w="691"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spacing w:line="276" w:lineRule="auto"/>
              <w:rPr>
                <w:sz w:val="22"/>
                <w:szCs w:val="22"/>
                <w:lang w:eastAsia="en-US"/>
              </w:rPr>
            </w:pPr>
          </w:p>
        </w:tc>
        <w:tc>
          <w:tcPr>
            <w:tcW w:w="708"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spacing w:line="276" w:lineRule="auto"/>
              <w:rPr>
                <w:sz w:val="22"/>
                <w:szCs w:val="22"/>
                <w:lang w:eastAsia="en-US"/>
              </w:rPr>
            </w:pPr>
          </w:p>
        </w:tc>
        <w:tc>
          <w:tcPr>
            <w:tcW w:w="441"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spacing w:line="276" w:lineRule="auto"/>
              <w:rPr>
                <w:sz w:val="22"/>
                <w:szCs w:val="22"/>
                <w:lang w:eastAsia="en-US"/>
              </w:rPr>
            </w:pPr>
          </w:p>
        </w:tc>
        <w:tc>
          <w:tcPr>
            <w:tcW w:w="708"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851"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130685">
            <w:pPr>
              <w:jc w:val="center"/>
              <w:rPr>
                <w:sz w:val="12"/>
                <w:szCs w:val="12"/>
              </w:rPr>
            </w:pPr>
            <w:r>
              <w:rPr>
                <w:sz w:val="12"/>
                <w:szCs w:val="12"/>
              </w:rPr>
              <w:t>о</w:t>
            </w:r>
            <w:r w:rsidR="00404FFA">
              <w:rPr>
                <w:sz w:val="12"/>
                <w:szCs w:val="12"/>
              </w:rPr>
              <w:t>прос граждан</w:t>
            </w:r>
          </w:p>
        </w:tc>
      </w:tr>
      <w:tr w:rsidR="00404FFA" w:rsidTr="00B8520E">
        <w:trPr>
          <w:trHeight w:val="264"/>
        </w:trPr>
        <w:tc>
          <w:tcPr>
            <w:tcW w:w="352" w:type="dxa"/>
            <w:tcBorders>
              <w:top w:val="nil"/>
              <w:left w:val="single" w:sz="4" w:space="0" w:color="auto"/>
              <w:bottom w:val="single" w:sz="4" w:space="0" w:color="auto"/>
              <w:right w:val="single" w:sz="4" w:space="0" w:color="auto"/>
            </w:tcBorders>
            <w:noWrap/>
            <w:tcMar>
              <w:top w:w="0" w:type="dxa"/>
              <w:left w:w="28" w:type="dxa"/>
              <w:bottom w:w="0" w:type="dxa"/>
              <w:right w:w="28" w:type="dxa"/>
            </w:tcMar>
            <w:hideMark/>
          </w:tcPr>
          <w:p w:rsidR="00404FFA" w:rsidRDefault="00404FFA">
            <w:pPr>
              <w:jc w:val="center"/>
              <w:rPr>
                <w:sz w:val="12"/>
                <w:szCs w:val="12"/>
              </w:rPr>
            </w:pPr>
            <w:r>
              <w:rPr>
                <w:sz w:val="12"/>
                <w:szCs w:val="12"/>
              </w:rPr>
              <w:t>157</w:t>
            </w:r>
          </w:p>
        </w:tc>
        <w:tc>
          <w:tcPr>
            <w:tcW w:w="2117"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rPr>
                <w:sz w:val="12"/>
                <w:szCs w:val="12"/>
              </w:rPr>
            </w:pPr>
            <w:r>
              <w:rPr>
                <w:sz w:val="12"/>
                <w:szCs w:val="12"/>
              </w:rPr>
              <w:t>ул. Приозерная</w:t>
            </w:r>
          </w:p>
        </w:tc>
        <w:tc>
          <w:tcPr>
            <w:tcW w:w="727"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jc w:val="center"/>
              <w:rPr>
                <w:sz w:val="12"/>
                <w:szCs w:val="12"/>
              </w:rPr>
            </w:pPr>
            <w:r>
              <w:rPr>
                <w:sz w:val="12"/>
                <w:szCs w:val="12"/>
              </w:rPr>
              <w:t>0,2</w:t>
            </w:r>
          </w:p>
        </w:tc>
        <w:tc>
          <w:tcPr>
            <w:tcW w:w="540"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jc w:val="center"/>
              <w:rPr>
                <w:sz w:val="12"/>
                <w:szCs w:val="12"/>
              </w:rPr>
            </w:pPr>
            <w:r>
              <w:rPr>
                <w:sz w:val="12"/>
                <w:szCs w:val="12"/>
              </w:rPr>
              <w:t>7900</w:t>
            </w:r>
          </w:p>
        </w:tc>
        <w:tc>
          <w:tcPr>
            <w:tcW w:w="567"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jc w:val="center"/>
              <w:rPr>
                <w:sz w:val="12"/>
                <w:szCs w:val="12"/>
              </w:rPr>
            </w:pPr>
            <w:r>
              <w:rPr>
                <w:sz w:val="12"/>
                <w:szCs w:val="12"/>
              </w:rPr>
              <w:t>0,000</w:t>
            </w:r>
          </w:p>
        </w:tc>
        <w:tc>
          <w:tcPr>
            <w:tcW w:w="283"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jc w:val="center"/>
              <w:rPr>
                <w:sz w:val="12"/>
                <w:szCs w:val="12"/>
              </w:rPr>
            </w:pPr>
            <w:r>
              <w:rPr>
                <w:sz w:val="12"/>
                <w:szCs w:val="12"/>
              </w:rPr>
              <w:t>0</w:t>
            </w:r>
          </w:p>
        </w:tc>
        <w:tc>
          <w:tcPr>
            <w:tcW w:w="567"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jc w:val="center"/>
              <w:rPr>
                <w:sz w:val="12"/>
                <w:szCs w:val="12"/>
              </w:rPr>
            </w:pPr>
            <w:r>
              <w:rPr>
                <w:sz w:val="12"/>
                <w:szCs w:val="12"/>
              </w:rPr>
              <w:t>0,200</w:t>
            </w:r>
          </w:p>
        </w:tc>
        <w:tc>
          <w:tcPr>
            <w:tcW w:w="284"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jc w:val="center"/>
              <w:rPr>
                <w:sz w:val="12"/>
                <w:szCs w:val="12"/>
              </w:rPr>
            </w:pPr>
            <w:r>
              <w:rPr>
                <w:sz w:val="12"/>
                <w:szCs w:val="12"/>
              </w:rPr>
              <w:t>100</w:t>
            </w:r>
          </w:p>
        </w:tc>
        <w:tc>
          <w:tcPr>
            <w:tcW w:w="567"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jc w:val="center"/>
              <w:rPr>
                <w:sz w:val="12"/>
                <w:szCs w:val="12"/>
              </w:rPr>
            </w:pPr>
            <w:r>
              <w:rPr>
                <w:sz w:val="12"/>
                <w:szCs w:val="12"/>
              </w:rPr>
              <w:t>0,200</w:t>
            </w:r>
          </w:p>
        </w:tc>
        <w:tc>
          <w:tcPr>
            <w:tcW w:w="283"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jc w:val="center"/>
              <w:rPr>
                <w:sz w:val="12"/>
                <w:szCs w:val="12"/>
              </w:rPr>
            </w:pPr>
            <w:r>
              <w:rPr>
                <w:sz w:val="12"/>
                <w:szCs w:val="12"/>
              </w:rPr>
              <w:t>100</w:t>
            </w:r>
          </w:p>
        </w:tc>
        <w:tc>
          <w:tcPr>
            <w:tcW w:w="992"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993"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992"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992"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709"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Pr="0081523D" w:rsidRDefault="00404FFA">
            <w:pPr>
              <w:spacing w:line="276" w:lineRule="auto"/>
              <w:rPr>
                <w:sz w:val="22"/>
                <w:szCs w:val="22"/>
                <w:lang w:eastAsia="en-US"/>
              </w:rPr>
            </w:pPr>
          </w:p>
        </w:tc>
        <w:tc>
          <w:tcPr>
            <w:tcW w:w="1134"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1161"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spacing w:line="276" w:lineRule="auto"/>
              <w:rPr>
                <w:sz w:val="22"/>
                <w:szCs w:val="22"/>
                <w:lang w:eastAsia="en-US"/>
              </w:rPr>
            </w:pPr>
          </w:p>
        </w:tc>
        <w:tc>
          <w:tcPr>
            <w:tcW w:w="709"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681"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709"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428" w:type="dxa"/>
            <w:gridSpan w:val="2"/>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715" w:type="dxa"/>
            <w:gridSpan w:val="3"/>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1134"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1152"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spacing w:line="276" w:lineRule="auto"/>
              <w:rPr>
                <w:sz w:val="22"/>
                <w:szCs w:val="22"/>
                <w:lang w:eastAsia="en-US"/>
              </w:rPr>
            </w:pPr>
          </w:p>
        </w:tc>
        <w:tc>
          <w:tcPr>
            <w:tcW w:w="709"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691"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708"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441"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708"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851"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r>
      <w:tr w:rsidR="00404FFA" w:rsidTr="00B8520E">
        <w:trPr>
          <w:trHeight w:val="264"/>
        </w:trPr>
        <w:tc>
          <w:tcPr>
            <w:tcW w:w="352" w:type="dxa"/>
            <w:tcBorders>
              <w:top w:val="nil"/>
              <w:left w:val="single" w:sz="4" w:space="0" w:color="auto"/>
              <w:bottom w:val="single" w:sz="4" w:space="0" w:color="auto"/>
              <w:right w:val="single" w:sz="4" w:space="0" w:color="auto"/>
            </w:tcBorders>
            <w:noWrap/>
            <w:tcMar>
              <w:top w:w="0" w:type="dxa"/>
              <w:left w:w="28" w:type="dxa"/>
              <w:bottom w:w="0" w:type="dxa"/>
              <w:right w:w="28" w:type="dxa"/>
            </w:tcMar>
            <w:hideMark/>
          </w:tcPr>
          <w:p w:rsidR="00404FFA" w:rsidRDefault="00404FFA">
            <w:pPr>
              <w:jc w:val="center"/>
              <w:rPr>
                <w:sz w:val="12"/>
                <w:szCs w:val="12"/>
              </w:rPr>
            </w:pPr>
            <w:r>
              <w:rPr>
                <w:sz w:val="12"/>
                <w:szCs w:val="12"/>
              </w:rPr>
              <w:t>158</w:t>
            </w:r>
          </w:p>
        </w:tc>
        <w:tc>
          <w:tcPr>
            <w:tcW w:w="2117"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rsidP="003B6812">
            <w:pPr>
              <w:rPr>
                <w:sz w:val="12"/>
                <w:szCs w:val="12"/>
              </w:rPr>
            </w:pPr>
            <w:r>
              <w:rPr>
                <w:sz w:val="12"/>
                <w:szCs w:val="12"/>
              </w:rPr>
              <w:t xml:space="preserve">ул. Производственная в том числе </w:t>
            </w:r>
            <w:r>
              <w:rPr>
                <w:sz w:val="12"/>
                <w:szCs w:val="12"/>
              </w:rPr>
              <w:br/>
            </w:r>
            <w:r w:rsidR="003B6812">
              <w:rPr>
                <w:sz w:val="12"/>
                <w:szCs w:val="12"/>
              </w:rPr>
              <w:t xml:space="preserve">ул. </w:t>
            </w:r>
            <w:r>
              <w:rPr>
                <w:sz w:val="12"/>
                <w:szCs w:val="12"/>
              </w:rPr>
              <w:t>М</w:t>
            </w:r>
            <w:r w:rsidR="003B6812">
              <w:rPr>
                <w:sz w:val="12"/>
                <w:szCs w:val="12"/>
              </w:rPr>
              <w:t>алая</w:t>
            </w:r>
            <w:r>
              <w:rPr>
                <w:sz w:val="12"/>
                <w:szCs w:val="12"/>
              </w:rPr>
              <w:t xml:space="preserve"> Производственная</w:t>
            </w:r>
          </w:p>
        </w:tc>
        <w:tc>
          <w:tcPr>
            <w:tcW w:w="727"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jc w:val="center"/>
              <w:rPr>
                <w:sz w:val="12"/>
                <w:szCs w:val="12"/>
              </w:rPr>
            </w:pPr>
            <w:r>
              <w:rPr>
                <w:sz w:val="12"/>
                <w:szCs w:val="12"/>
              </w:rPr>
              <w:t>5,14</w:t>
            </w:r>
          </w:p>
        </w:tc>
        <w:tc>
          <w:tcPr>
            <w:tcW w:w="540"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jc w:val="center"/>
              <w:rPr>
                <w:sz w:val="12"/>
                <w:szCs w:val="12"/>
              </w:rPr>
            </w:pPr>
            <w:r>
              <w:rPr>
                <w:sz w:val="12"/>
                <w:szCs w:val="12"/>
              </w:rPr>
              <w:t>78800</w:t>
            </w:r>
          </w:p>
        </w:tc>
        <w:tc>
          <w:tcPr>
            <w:tcW w:w="567"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jc w:val="center"/>
              <w:rPr>
                <w:sz w:val="12"/>
                <w:szCs w:val="12"/>
              </w:rPr>
            </w:pPr>
            <w:r>
              <w:rPr>
                <w:sz w:val="12"/>
                <w:szCs w:val="12"/>
              </w:rPr>
              <w:t>5,140</w:t>
            </w:r>
          </w:p>
        </w:tc>
        <w:tc>
          <w:tcPr>
            <w:tcW w:w="283"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jc w:val="center"/>
              <w:rPr>
                <w:sz w:val="12"/>
                <w:szCs w:val="12"/>
              </w:rPr>
            </w:pPr>
            <w:r>
              <w:rPr>
                <w:sz w:val="12"/>
                <w:szCs w:val="12"/>
              </w:rPr>
              <w:t>100</w:t>
            </w:r>
          </w:p>
        </w:tc>
        <w:tc>
          <w:tcPr>
            <w:tcW w:w="567"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jc w:val="center"/>
              <w:rPr>
                <w:sz w:val="12"/>
                <w:szCs w:val="12"/>
              </w:rPr>
            </w:pPr>
            <w:r>
              <w:rPr>
                <w:sz w:val="12"/>
                <w:szCs w:val="12"/>
              </w:rPr>
              <w:t>5,140</w:t>
            </w:r>
          </w:p>
        </w:tc>
        <w:tc>
          <w:tcPr>
            <w:tcW w:w="284"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jc w:val="center"/>
              <w:rPr>
                <w:sz w:val="12"/>
                <w:szCs w:val="12"/>
              </w:rPr>
            </w:pPr>
            <w:r>
              <w:rPr>
                <w:sz w:val="12"/>
                <w:szCs w:val="12"/>
              </w:rPr>
              <w:t>100</w:t>
            </w:r>
          </w:p>
        </w:tc>
        <w:tc>
          <w:tcPr>
            <w:tcW w:w="567"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jc w:val="center"/>
              <w:rPr>
                <w:sz w:val="12"/>
                <w:szCs w:val="12"/>
              </w:rPr>
            </w:pPr>
            <w:r>
              <w:rPr>
                <w:sz w:val="12"/>
                <w:szCs w:val="12"/>
              </w:rPr>
              <w:t>5,140</w:t>
            </w:r>
          </w:p>
        </w:tc>
        <w:tc>
          <w:tcPr>
            <w:tcW w:w="283"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jc w:val="center"/>
              <w:rPr>
                <w:sz w:val="12"/>
                <w:szCs w:val="12"/>
              </w:rPr>
            </w:pPr>
            <w:r>
              <w:rPr>
                <w:sz w:val="12"/>
                <w:szCs w:val="12"/>
              </w:rPr>
              <w:t>100</w:t>
            </w:r>
          </w:p>
        </w:tc>
        <w:tc>
          <w:tcPr>
            <w:tcW w:w="992"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993"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992"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992"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709"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Pr="0081523D" w:rsidRDefault="00404FFA">
            <w:pPr>
              <w:spacing w:line="276" w:lineRule="auto"/>
              <w:rPr>
                <w:sz w:val="22"/>
                <w:szCs w:val="22"/>
                <w:lang w:eastAsia="en-US"/>
              </w:rPr>
            </w:pPr>
          </w:p>
        </w:tc>
        <w:tc>
          <w:tcPr>
            <w:tcW w:w="1134"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1161"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709"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681"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709"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428" w:type="dxa"/>
            <w:gridSpan w:val="2"/>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715" w:type="dxa"/>
            <w:gridSpan w:val="3"/>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1134"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jc w:val="center"/>
              <w:rPr>
                <w:sz w:val="12"/>
                <w:szCs w:val="12"/>
              </w:rPr>
            </w:pPr>
            <w:r>
              <w:rPr>
                <w:sz w:val="12"/>
                <w:szCs w:val="12"/>
              </w:rPr>
              <w:t xml:space="preserve">от </w:t>
            </w:r>
            <w:r w:rsidR="00E24174">
              <w:rPr>
                <w:sz w:val="12"/>
                <w:szCs w:val="12"/>
              </w:rPr>
              <w:t xml:space="preserve">ул. </w:t>
            </w:r>
            <w:r>
              <w:rPr>
                <w:sz w:val="12"/>
                <w:szCs w:val="12"/>
              </w:rPr>
              <w:t>Московская до разворотного круга</w:t>
            </w:r>
          </w:p>
        </w:tc>
        <w:tc>
          <w:tcPr>
            <w:tcW w:w="1152"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jc w:val="center"/>
              <w:rPr>
                <w:sz w:val="12"/>
                <w:szCs w:val="12"/>
              </w:rPr>
            </w:pPr>
            <w:r>
              <w:rPr>
                <w:sz w:val="12"/>
                <w:szCs w:val="12"/>
              </w:rPr>
              <w:t>ремонт проезжей части</w:t>
            </w:r>
          </w:p>
        </w:tc>
        <w:tc>
          <w:tcPr>
            <w:tcW w:w="709"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jc w:val="center"/>
              <w:rPr>
                <w:sz w:val="12"/>
                <w:szCs w:val="12"/>
              </w:rPr>
            </w:pPr>
            <w:r>
              <w:rPr>
                <w:sz w:val="12"/>
                <w:szCs w:val="12"/>
              </w:rPr>
              <w:t>13,637</w:t>
            </w:r>
          </w:p>
        </w:tc>
        <w:tc>
          <w:tcPr>
            <w:tcW w:w="691"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jc w:val="center"/>
              <w:rPr>
                <w:sz w:val="12"/>
                <w:szCs w:val="12"/>
              </w:rPr>
            </w:pPr>
            <w:r>
              <w:rPr>
                <w:sz w:val="12"/>
                <w:szCs w:val="12"/>
              </w:rPr>
              <w:t>5,14</w:t>
            </w:r>
          </w:p>
        </w:tc>
        <w:tc>
          <w:tcPr>
            <w:tcW w:w="708"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jc w:val="center"/>
              <w:rPr>
                <w:sz w:val="12"/>
                <w:szCs w:val="12"/>
              </w:rPr>
            </w:pPr>
            <w:r>
              <w:rPr>
                <w:sz w:val="12"/>
                <w:szCs w:val="12"/>
              </w:rPr>
              <w:t>95460</w:t>
            </w:r>
          </w:p>
        </w:tc>
        <w:tc>
          <w:tcPr>
            <w:tcW w:w="441"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708"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jc w:val="center"/>
              <w:rPr>
                <w:sz w:val="12"/>
                <w:szCs w:val="12"/>
              </w:rPr>
            </w:pPr>
            <w:r>
              <w:rPr>
                <w:sz w:val="12"/>
                <w:szCs w:val="12"/>
              </w:rPr>
              <w:t>114,552</w:t>
            </w:r>
          </w:p>
        </w:tc>
        <w:tc>
          <w:tcPr>
            <w:tcW w:w="851"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130685">
            <w:pPr>
              <w:jc w:val="center"/>
              <w:rPr>
                <w:sz w:val="12"/>
                <w:szCs w:val="12"/>
              </w:rPr>
            </w:pPr>
            <w:r>
              <w:rPr>
                <w:sz w:val="12"/>
                <w:szCs w:val="12"/>
              </w:rPr>
              <w:t>о</w:t>
            </w:r>
            <w:r w:rsidR="00404FFA">
              <w:rPr>
                <w:sz w:val="12"/>
                <w:szCs w:val="12"/>
              </w:rPr>
              <w:t>прос граждан</w:t>
            </w:r>
          </w:p>
        </w:tc>
      </w:tr>
      <w:tr w:rsidR="00404FFA" w:rsidTr="00B8520E">
        <w:trPr>
          <w:trHeight w:val="264"/>
        </w:trPr>
        <w:tc>
          <w:tcPr>
            <w:tcW w:w="352" w:type="dxa"/>
            <w:tcBorders>
              <w:top w:val="nil"/>
              <w:left w:val="single" w:sz="4" w:space="0" w:color="auto"/>
              <w:bottom w:val="single" w:sz="4" w:space="0" w:color="auto"/>
              <w:right w:val="single" w:sz="4" w:space="0" w:color="auto"/>
            </w:tcBorders>
            <w:noWrap/>
            <w:tcMar>
              <w:top w:w="0" w:type="dxa"/>
              <w:left w:w="28" w:type="dxa"/>
              <w:bottom w:w="0" w:type="dxa"/>
              <w:right w:w="28" w:type="dxa"/>
            </w:tcMar>
            <w:hideMark/>
          </w:tcPr>
          <w:p w:rsidR="00404FFA" w:rsidRDefault="00404FFA">
            <w:pPr>
              <w:jc w:val="center"/>
              <w:rPr>
                <w:sz w:val="12"/>
                <w:szCs w:val="12"/>
              </w:rPr>
            </w:pPr>
            <w:r>
              <w:rPr>
                <w:sz w:val="12"/>
                <w:szCs w:val="12"/>
              </w:rPr>
              <w:t>159</w:t>
            </w:r>
          </w:p>
        </w:tc>
        <w:tc>
          <w:tcPr>
            <w:tcW w:w="2117"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rPr>
                <w:sz w:val="12"/>
                <w:szCs w:val="12"/>
              </w:rPr>
            </w:pPr>
            <w:r>
              <w:rPr>
                <w:sz w:val="12"/>
                <w:szCs w:val="12"/>
              </w:rPr>
              <w:t>ул. Пролетарская</w:t>
            </w:r>
          </w:p>
        </w:tc>
        <w:tc>
          <w:tcPr>
            <w:tcW w:w="727"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jc w:val="center"/>
              <w:rPr>
                <w:sz w:val="12"/>
                <w:szCs w:val="12"/>
              </w:rPr>
            </w:pPr>
            <w:r>
              <w:rPr>
                <w:sz w:val="12"/>
                <w:szCs w:val="12"/>
              </w:rPr>
              <w:t>1,6</w:t>
            </w:r>
          </w:p>
        </w:tc>
        <w:tc>
          <w:tcPr>
            <w:tcW w:w="540"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jc w:val="center"/>
              <w:rPr>
                <w:sz w:val="12"/>
                <w:szCs w:val="12"/>
              </w:rPr>
            </w:pPr>
            <w:r>
              <w:rPr>
                <w:sz w:val="12"/>
                <w:szCs w:val="12"/>
              </w:rPr>
              <w:t>16200</w:t>
            </w:r>
          </w:p>
        </w:tc>
        <w:tc>
          <w:tcPr>
            <w:tcW w:w="567"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jc w:val="center"/>
              <w:rPr>
                <w:sz w:val="12"/>
                <w:szCs w:val="12"/>
              </w:rPr>
            </w:pPr>
            <w:r>
              <w:rPr>
                <w:sz w:val="12"/>
                <w:szCs w:val="12"/>
              </w:rPr>
              <w:t>0,000</w:t>
            </w:r>
          </w:p>
        </w:tc>
        <w:tc>
          <w:tcPr>
            <w:tcW w:w="283"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jc w:val="center"/>
              <w:rPr>
                <w:sz w:val="12"/>
                <w:szCs w:val="12"/>
              </w:rPr>
            </w:pPr>
            <w:r>
              <w:rPr>
                <w:sz w:val="12"/>
                <w:szCs w:val="12"/>
              </w:rPr>
              <w:t>0</w:t>
            </w:r>
          </w:p>
        </w:tc>
        <w:tc>
          <w:tcPr>
            <w:tcW w:w="567"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jc w:val="center"/>
              <w:rPr>
                <w:sz w:val="12"/>
                <w:szCs w:val="12"/>
              </w:rPr>
            </w:pPr>
            <w:r>
              <w:rPr>
                <w:sz w:val="12"/>
                <w:szCs w:val="12"/>
              </w:rPr>
              <w:t>1,600</w:t>
            </w:r>
          </w:p>
        </w:tc>
        <w:tc>
          <w:tcPr>
            <w:tcW w:w="284"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jc w:val="center"/>
              <w:rPr>
                <w:sz w:val="12"/>
                <w:szCs w:val="12"/>
              </w:rPr>
            </w:pPr>
            <w:r>
              <w:rPr>
                <w:sz w:val="12"/>
                <w:szCs w:val="12"/>
              </w:rPr>
              <w:t>100</w:t>
            </w:r>
          </w:p>
        </w:tc>
        <w:tc>
          <w:tcPr>
            <w:tcW w:w="567"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jc w:val="center"/>
              <w:rPr>
                <w:sz w:val="12"/>
                <w:szCs w:val="12"/>
              </w:rPr>
            </w:pPr>
            <w:r>
              <w:rPr>
                <w:sz w:val="12"/>
                <w:szCs w:val="12"/>
              </w:rPr>
              <w:t>1,600</w:t>
            </w:r>
          </w:p>
        </w:tc>
        <w:tc>
          <w:tcPr>
            <w:tcW w:w="283"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jc w:val="center"/>
              <w:rPr>
                <w:sz w:val="12"/>
                <w:szCs w:val="12"/>
              </w:rPr>
            </w:pPr>
            <w:r>
              <w:rPr>
                <w:sz w:val="12"/>
                <w:szCs w:val="12"/>
              </w:rPr>
              <w:t>100</w:t>
            </w:r>
          </w:p>
        </w:tc>
        <w:tc>
          <w:tcPr>
            <w:tcW w:w="992"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993"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992"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992"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709"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Pr="0081523D" w:rsidRDefault="00404FFA">
            <w:pPr>
              <w:jc w:val="center"/>
              <w:rPr>
                <w:sz w:val="12"/>
                <w:szCs w:val="12"/>
              </w:rPr>
            </w:pPr>
            <w:r w:rsidRPr="0081523D">
              <w:rPr>
                <w:sz w:val="12"/>
                <w:szCs w:val="12"/>
              </w:rPr>
              <w:t>КИР-079</w:t>
            </w:r>
          </w:p>
        </w:tc>
        <w:tc>
          <w:tcPr>
            <w:tcW w:w="1134"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rsidP="008143E3">
            <w:pPr>
              <w:jc w:val="center"/>
              <w:rPr>
                <w:sz w:val="12"/>
                <w:szCs w:val="12"/>
              </w:rPr>
            </w:pPr>
            <w:r>
              <w:rPr>
                <w:sz w:val="12"/>
                <w:szCs w:val="12"/>
              </w:rPr>
              <w:t xml:space="preserve">от </w:t>
            </w:r>
            <w:r w:rsidR="008143E3">
              <w:rPr>
                <w:sz w:val="12"/>
                <w:szCs w:val="12"/>
              </w:rPr>
              <w:t>ул. Казанской до Октябрьского просп.</w:t>
            </w:r>
          </w:p>
        </w:tc>
        <w:tc>
          <w:tcPr>
            <w:tcW w:w="1161"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jc w:val="center"/>
              <w:rPr>
                <w:sz w:val="12"/>
                <w:szCs w:val="12"/>
              </w:rPr>
            </w:pPr>
            <w:r>
              <w:rPr>
                <w:sz w:val="12"/>
                <w:szCs w:val="12"/>
              </w:rPr>
              <w:t>ремонт проезжей части</w:t>
            </w:r>
          </w:p>
        </w:tc>
        <w:tc>
          <w:tcPr>
            <w:tcW w:w="709"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jc w:val="center"/>
              <w:rPr>
                <w:color w:val="000000"/>
                <w:sz w:val="12"/>
                <w:szCs w:val="12"/>
              </w:rPr>
            </w:pPr>
            <w:r>
              <w:rPr>
                <w:color w:val="000000"/>
                <w:sz w:val="12"/>
                <w:szCs w:val="12"/>
              </w:rPr>
              <w:t>2,657</w:t>
            </w:r>
          </w:p>
        </w:tc>
        <w:tc>
          <w:tcPr>
            <w:tcW w:w="681"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jc w:val="center"/>
              <w:rPr>
                <w:sz w:val="12"/>
                <w:szCs w:val="12"/>
              </w:rPr>
            </w:pPr>
            <w:r>
              <w:rPr>
                <w:sz w:val="12"/>
                <w:szCs w:val="12"/>
              </w:rPr>
              <w:t>1,52</w:t>
            </w:r>
          </w:p>
        </w:tc>
        <w:tc>
          <w:tcPr>
            <w:tcW w:w="709"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jc w:val="center"/>
              <w:rPr>
                <w:sz w:val="12"/>
                <w:szCs w:val="12"/>
              </w:rPr>
            </w:pPr>
            <w:r>
              <w:rPr>
                <w:sz w:val="12"/>
                <w:szCs w:val="12"/>
              </w:rPr>
              <w:t>18600</w:t>
            </w:r>
          </w:p>
        </w:tc>
        <w:tc>
          <w:tcPr>
            <w:tcW w:w="428" w:type="dxa"/>
            <w:gridSpan w:val="2"/>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715" w:type="dxa"/>
            <w:gridSpan w:val="3"/>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jc w:val="center"/>
              <w:rPr>
                <w:sz w:val="12"/>
                <w:szCs w:val="12"/>
              </w:rPr>
            </w:pPr>
            <w:r>
              <w:rPr>
                <w:sz w:val="12"/>
                <w:szCs w:val="12"/>
              </w:rPr>
              <w:t>21,604</w:t>
            </w:r>
          </w:p>
        </w:tc>
        <w:tc>
          <w:tcPr>
            <w:tcW w:w="1134"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spacing w:line="276" w:lineRule="auto"/>
              <w:rPr>
                <w:sz w:val="22"/>
                <w:szCs w:val="22"/>
                <w:lang w:eastAsia="en-US"/>
              </w:rPr>
            </w:pPr>
          </w:p>
        </w:tc>
        <w:tc>
          <w:tcPr>
            <w:tcW w:w="1152"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spacing w:line="276" w:lineRule="auto"/>
              <w:rPr>
                <w:sz w:val="22"/>
                <w:szCs w:val="22"/>
                <w:lang w:eastAsia="en-US"/>
              </w:rPr>
            </w:pPr>
          </w:p>
        </w:tc>
        <w:tc>
          <w:tcPr>
            <w:tcW w:w="709"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spacing w:line="276" w:lineRule="auto"/>
              <w:rPr>
                <w:sz w:val="22"/>
                <w:szCs w:val="22"/>
                <w:lang w:eastAsia="en-US"/>
              </w:rPr>
            </w:pPr>
          </w:p>
        </w:tc>
        <w:tc>
          <w:tcPr>
            <w:tcW w:w="691"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spacing w:line="276" w:lineRule="auto"/>
              <w:rPr>
                <w:sz w:val="22"/>
                <w:szCs w:val="22"/>
                <w:lang w:eastAsia="en-US"/>
              </w:rPr>
            </w:pPr>
          </w:p>
        </w:tc>
        <w:tc>
          <w:tcPr>
            <w:tcW w:w="708"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spacing w:line="276" w:lineRule="auto"/>
              <w:rPr>
                <w:sz w:val="22"/>
                <w:szCs w:val="22"/>
                <w:lang w:eastAsia="en-US"/>
              </w:rPr>
            </w:pPr>
          </w:p>
        </w:tc>
        <w:tc>
          <w:tcPr>
            <w:tcW w:w="441"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spacing w:line="276" w:lineRule="auto"/>
              <w:rPr>
                <w:sz w:val="22"/>
                <w:szCs w:val="22"/>
                <w:lang w:eastAsia="en-US"/>
              </w:rPr>
            </w:pPr>
          </w:p>
        </w:tc>
        <w:tc>
          <w:tcPr>
            <w:tcW w:w="708"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851"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130685">
            <w:pPr>
              <w:jc w:val="center"/>
              <w:rPr>
                <w:sz w:val="12"/>
                <w:szCs w:val="12"/>
              </w:rPr>
            </w:pPr>
            <w:r>
              <w:rPr>
                <w:sz w:val="12"/>
                <w:szCs w:val="12"/>
              </w:rPr>
              <w:t>о</w:t>
            </w:r>
            <w:r w:rsidR="00404FFA">
              <w:rPr>
                <w:sz w:val="12"/>
                <w:szCs w:val="12"/>
              </w:rPr>
              <w:t>прос граждан</w:t>
            </w:r>
          </w:p>
        </w:tc>
      </w:tr>
      <w:tr w:rsidR="00404FFA" w:rsidTr="00B8520E">
        <w:trPr>
          <w:trHeight w:val="264"/>
        </w:trPr>
        <w:tc>
          <w:tcPr>
            <w:tcW w:w="352" w:type="dxa"/>
            <w:tcBorders>
              <w:top w:val="nil"/>
              <w:left w:val="single" w:sz="4" w:space="0" w:color="auto"/>
              <w:bottom w:val="single" w:sz="4" w:space="0" w:color="auto"/>
              <w:right w:val="single" w:sz="4" w:space="0" w:color="auto"/>
            </w:tcBorders>
            <w:noWrap/>
            <w:tcMar>
              <w:top w:w="0" w:type="dxa"/>
              <w:left w:w="28" w:type="dxa"/>
              <w:bottom w:w="0" w:type="dxa"/>
              <w:right w:w="28" w:type="dxa"/>
            </w:tcMar>
            <w:hideMark/>
          </w:tcPr>
          <w:p w:rsidR="00404FFA" w:rsidRDefault="00404FFA">
            <w:pPr>
              <w:jc w:val="center"/>
              <w:rPr>
                <w:sz w:val="12"/>
                <w:szCs w:val="12"/>
              </w:rPr>
            </w:pPr>
            <w:r>
              <w:rPr>
                <w:sz w:val="12"/>
                <w:szCs w:val="12"/>
              </w:rPr>
              <w:t>160</w:t>
            </w:r>
          </w:p>
        </w:tc>
        <w:tc>
          <w:tcPr>
            <w:tcW w:w="2117"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rPr>
                <w:sz w:val="12"/>
                <w:szCs w:val="12"/>
              </w:rPr>
            </w:pPr>
            <w:r>
              <w:rPr>
                <w:sz w:val="12"/>
                <w:szCs w:val="12"/>
              </w:rPr>
              <w:t>Проселочный пер.</w:t>
            </w:r>
          </w:p>
        </w:tc>
        <w:tc>
          <w:tcPr>
            <w:tcW w:w="727"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jc w:val="center"/>
              <w:rPr>
                <w:sz w:val="12"/>
                <w:szCs w:val="12"/>
              </w:rPr>
            </w:pPr>
            <w:r>
              <w:rPr>
                <w:sz w:val="12"/>
                <w:szCs w:val="12"/>
              </w:rPr>
              <w:t>0,33</w:t>
            </w:r>
          </w:p>
        </w:tc>
        <w:tc>
          <w:tcPr>
            <w:tcW w:w="540"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jc w:val="center"/>
              <w:rPr>
                <w:sz w:val="12"/>
                <w:szCs w:val="12"/>
              </w:rPr>
            </w:pPr>
            <w:r>
              <w:rPr>
                <w:sz w:val="12"/>
                <w:szCs w:val="12"/>
              </w:rPr>
              <w:t>2400</w:t>
            </w:r>
          </w:p>
        </w:tc>
        <w:tc>
          <w:tcPr>
            <w:tcW w:w="567"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jc w:val="center"/>
              <w:rPr>
                <w:sz w:val="12"/>
                <w:szCs w:val="12"/>
              </w:rPr>
            </w:pPr>
            <w:r>
              <w:rPr>
                <w:sz w:val="12"/>
                <w:szCs w:val="12"/>
              </w:rPr>
              <w:t>0,000</w:t>
            </w:r>
          </w:p>
        </w:tc>
        <w:tc>
          <w:tcPr>
            <w:tcW w:w="283"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jc w:val="center"/>
              <w:rPr>
                <w:sz w:val="12"/>
                <w:szCs w:val="12"/>
              </w:rPr>
            </w:pPr>
            <w:r>
              <w:rPr>
                <w:sz w:val="12"/>
                <w:szCs w:val="12"/>
              </w:rPr>
              <w:t>0</w:t>
            </w:r>
          </w:p>
        </w:tc>
        <w:tc>
          <w:tcPr>
            <w:tcW w:w="567"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jc w:val="center"/>
              <w:rPr>
                <w:sz w:val="12"/>
                <w:szCs w:val="12"/>
              </w:rPr>
            </w:pPr>
            <w:r>
              <w:rPr>
                <w:sz w:val="12"/>
                <w:szCs w:val="12"/>
              </w:rPr>
              <w:t>0,000</w:t>
            </w:r>
          </w:p>
        </w:tc>
        <w:tc>
          <w:tcPr>
            <w:tcW w:w="284"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jc w:val="center"/>
              <w:rPr>
                <w:sz w:val="12"/>
                <w:szCs w:val="12"/>
              </w:rPr>
            </w:pPr>
            <w:r>
              <w:rPr>
                <w:sz w:val="12"/>
                <w:szCs w:val="12"/>
              </w:rPr>
              <w:t>0</w:t>
            </w:r>
          </w:p>
        </w:tc>
        <w:tc>
          <w:tcPr>
            <w:tcW w:w="567"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jc w:val="center"/>
              <w:rPr>
                <w:sz w:val="12"/>
                <w:szCs w:val="12"/>
              </w:rPr>
            </w:pPr>
            <w:r>
              <w:rPr>
                <w:sz w:val="12"/>
                <w:szCs w:val="12"/>
              </w:rPr>
              <w:t>0,000</w:t>
            </w:r>
          </w:p>
        </w:tc>
        <w:tc>
          <w:tcPr>
            <w:tcW w:w="283"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jc w:val="center"/>
              <w:rPr>
                <w:sz w:val="12"/>
                <w:szCs w:val="12"/>
              </w:rPr>
            </w:pPr>
            <w:r>
              <w:rPr>
                <w:sz w:val="12"/>
                <w:szCs w:val="12"/>
              </w:rPr>
              <w:t>0</w:t>
            </w:r>
          </w:p>
        </w:tc>
        <w:tc>
          <w:tcPr>
            <w:tcW w:w="992"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993"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992"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992"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709"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Pr="0081523D" w:rsidRDefault="00404FFA">
            <w:pPr>
              <w:spacing w:line="276" w:lineRule="auto"/>
              <w:rPr>
                <w:sz w:val="22"/>
                <w:szCs w:val="22"/>
                <w:lang w:eastAsia="en-US"/>
              </w:rPr>
            </w:pPr>
          </w:p>
        </w:tc>
        <w:tc>
          <w:tcPr>
            <w:tcW w:w="1134"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1161"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709"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681"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709"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428" w:type="dxa"/>
            <w:gridSpan w:val="2"/>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715" w:type="dxa"/>
            <w:gridSpan w:val="3"/>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1134"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1152"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709"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691"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708"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441"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708"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851"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r>
      <w:tr w:rsidR="00404FFA" w:rsidTr="00B8520E">
        <w:trPr>
          <w:trHeight w:val="264"/>
        </w:trPr>
        <w:tc>
          <w:tcPr>
            <w:tcW w:w="352" w:type="dxa"/>
            <w:tcBorders>
              <w:top w:val="nil"/>
              <w:left w:val="single" w:sz="4" w:space="0" w:color="auto"/>
              <w:bottom w:val="single" w:sz="4" w:space="0" w:color="auto"/>
              <w:right w:val="single" w:sz="4" w:space="0" w:color="auto"/>
            </w:tcBorders>
            <w:noWrap/>
            <w:tcMar>
              <w:top w:w="0" w:type="dxa"/>
              <w:left w:w="28" w:type="dxa"/>
              <w:bottom w:w="0" w:type="dxa"/>
              <w:right w:w="28" w:type="dxa"/>
            </w:tcMar>
            <w:hideMark/>
          </w:tcPr>
          <w:p w:rsidR="00404FFA" w:rsidRDefault="00404FFA">
            <w:pPr>
              <w:jc w:val="center"/>
              <w:rPr>
                <w:sz w:val="12"/>
                <w:szCs w:val="12"/>
              </w:rPr>
            </w:pPr>
            <w:r>
              <w:rPr>
                <w:sz w:val="12"/>
                <w:szCs w:val="12"/>
              </w:rPr>
              <w:t>161</w:t>
            </w:r>
          </w:p>
        </w:tc>
        <w:tc>
          <w:tcPr>
            <w:tcW w:w="2117"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rPr>
                <w:sz w:val="12"/>
                <w:szCs w:val="12"/>
              </w:rPr>
            </w:pPr>
            <w:r>
              <w:rPr>
                <w:sz w:val="12"/>
                <w:szCs w:val="12"/>
              </w:rPr>
              <w:t>ул. Профсоюзная</w:t>
            </w:r>
          </w:p>
        </w:tc>
        <w:tc>
          <w:tcPr>
            <w:tcW w:w="727"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jc w:val="center"/>
              <w:rPr>
                <w:sz w:val="12"/>
                <w:szCs w:val="12"/>
              </w:rPr>
            </w:pPr>
            <w:r>
              <w:rPr>
                <w:sz w:val="12"/>
                <w:szCs w:val="12"/>
              </w:rPr>
              <w:t>1,6</w:t>
            </w:r>
          </w:p>
        </w:tc>
        <w:tc>
          <w:tcPr>
            <w:tcW w:w="540"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jc w:val="center"/>
              <w:rPr>
                <w:sz w:val="12"/>
                <w:szCs w:val="12"/>
              </w:rPr>
            </w:pPr>
            <w:r>
              <w:rPr>
                <w:sz w:val="12"/>
                <w:szCs w:val="12"/>
              </w:rPr>
              <w:t>23950</w:t>
            </w:r>
          </w:p>
        </w:tc>
        <w:tc>
          <w:tcPr>
            <w:tcW w:w="567"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jc w:val="center"/>
              <w:rPr>
                <w:sz w:val="12"/>
                <w:szCs w:val="12"/>
              </w:rPr>
            </w:pPr>
            <w:r>
              <w:rPr>
                <w:sz w:val="12"/>
                <w:szCs w:val="12"/>
              </w:rPr>
              <w:t>0,450</w:t>
            </w:r>
          </w:p>
        </w:tc>
        <w:tc>
          <w:tcPr>
            <w:tcW w:w="283"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jc w:val="center"/>
              <w:rPr>
                <w:sz w:val="12"/>
                <w:szCs w:val="12"/>
              </w:rPr>
            </w:pPr>
            <w:r>
              <w:rPr>
                <w:sz w:val="12"/>
                <w:szCs w:val="12"/>
              </w:rPr>
              <w:t>28</w:t>
            </w:r>
          </w:p>
        </w:tc>
        <w:tc>
          <w:tcPr>
            <w:tcW w:w="567"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jc w:val="center"/>
              <w:rPr>
                <w:sz w:val="12"/>
                <w:szCs w:val="12"/>
              </w:rPr>
            </w:pPr>
            <w:r>
              <w:rPr>
                <w:sz w:val="12"/>
                <w:szCs w:val="12"/>
              </w:rPr>
              <w:t>1,600</w:t>
            </w:r>
          </w:p>
        </w:tc>
        <w:tc>
          <w:tcPr>
            <w:tcW w:w="284"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jc w:val="center"/>
              <w:rPr>
                <w:sz w:val="12"/>
                <w:szCs w:val="12"/>
              </w:rPr>
            </w:pPr>
            <w:r>
              <w:rPr>
                <w:sz w:val="12"/>
                <w:szCs w:val="12"/>
              </w:rPr>
              <w:t>100</w:t>
            </w:r>
          </w:p>
        </w:tc>
        <w:tc>
          <w:tcPr>
            <w:tcW w:w="567"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jc w:val="center"/>
              <w:rPr>
                <w:sz w:val="12"/>
                <w:szCs w:val="12"/>
              </w:rPr>
            </w:pPr>
            <w:r>
              <w:rPr>
                <w:sz w:val="12"/>
                <w:szCs w:val="12"/>
              </w:rPr>
              <w:t>1,600</w:t>
            </w:r>
          </w:p>
        </w:tc>
        <w:tc>
          <w:tcPr>
            <w:tcW w:w="283"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jc w:val="center"/>
              <w:rPr>
                <w:sz w:val="12"/>
                <w:szCs w:val="12"/>
              </w:rPr>
            </w:pPr>
            <w:r>
              <w:rPr>
                <w:sz w:val="12"/>
                <w:szCs w:val="12"/>
              </w:rPr>
              <w:t>100</w:t>
            </w:r>
          </w:p>
        </w:tc>
        <w:tc>
          <w:tcPr>
            <w:tcW w:w="992"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993"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992"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992"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709"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Pr="0081523D" w:rsidRDefault="00404FFA">
            <w:pPr>
              <w:jc w:val="center"/>
              <w:rPr>
                <w:sz w:val="12"/>
                <w:szCs w:val="12"/>
              </w:rPr>
            </w:pPr>
            <w:r w:rsidRPr="0081523D">
              <w:rPr>
                <w:sz w:val="12"/>
                <w:szCs w:val="12"/>
              </w:rPr>
              <w:t>КИР-005</w:t>
            </w:r>
          </w:p>
        </w:tc>
        <w:tc>
          <w:tcPr>
            <w:tcW w:w="1134"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rsidP="008143E3">
            <w:pPr>
              <w:jc w:val="center"/>
              <w:rPr>
                <w:sz w:val="12"/>
                <w:szCs w:val="12"/>
              </w:rPr>
            </w:pPr>
            <w:r>
              <w:rPr>
                <w:sz w:val="12"/>
                <w:szCs w:val="12"/>
              </w:rPr>
              <w:t xml:space="preserve">от моста через </w:t>
            </w:r>
            <w:r w:rsidR="008143E3">
              <w:rPr>
                <w:sz w:val="12"/>
                <w:szCs w:val="12"/>
              </w:rPr>
              <w:br/>
              <w:t>р. Вятка до д.</w:t>
            </w:r>
            <w:r>
              <w:rPr>
                <w:sz w:val="12"/>
                <w:szCs w:val="12"/>
              </w:rPr>
              <w:t xml:space="preserve"> 88 по ул</w:t>
            </w:r>
            <w:r w:rsidR="008143E3">
              <w:rPr>
                <w:sz w:val="12"/>
                <w:szCs w:val="12"/>
              </w:rPr>
              <w:t>.</w:t>
            </w:r>
            <w:r>
              <w:rPr>
                <w:sz w:val="12"/>
                <w:szCs w:val="12"/>
              </w:rPr>
              <w:t xml:space="preserve"> Профсоюзная</w:t>
            </w:r>
          </w:p>
        </w:tc>
        <w:tc>
          <w:tcPr>
            <w:tcW w:w="1161"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jc w:val="center"/>
              <w:rPr>
                <w:sz w:val="12"/>
                <w:szCs w:val="12"/>
              </w:rPr>
            </w:pPr>
            <w:r>
              <w:rPr>
                <w:sz w:val="12"/>
                <w:szCs w:val="12"/>
              </w:rPr>
              <w:t>ремонт проезжей части</w:t>
            </w:r>
          </w:p>
        </w:tc>
        <w:tc>
          <w:tcPr>
            <w:tcW w:w="709"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jc w:val="center"/>
              <w:rPr>
                <w:color w:val="000000"/>
                <w:sz w:val="12"/>
                <w:szCs w:val="12"/>
              </w:rPr>
            </w:pPr>
            <w:r>
              <w:rPr>
                <w:color w:val="000000"/>
                <w:sz w:val="12"/>
                <w:szCs w:val="12"/>
              </w:rPr>
              <w:t>2,395</w:t>
            </w:r>
          </w:p>
        </w:tc>
        <w:tc>
          <w:tcPr>
            <w:tcW w:w="681"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jc w:val="center"/>
              <w:rPr>
                <w:sz w:val="12"/>
                <w:szCs w:val="12"/>
              </w:rPr>
            </w:pPr>
            <w:r>
              <w:rPr>
                <w:sz w:val="12"/>
                <w:szCs w:val="12"/>
              </w:rPr>
              <w:t>1,094</w:t>
            </w:r>
          </w:p>
        </w:tc>
        <w:tc>
          <w:tcPr>
            <w:tcW w:w="709"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jc w:val="center"/>
              <w:rPr>
                <w:sz w:val="12"/>
                <w:szCs w:val="12"/>
              </w:rPr>
            </w:pPr>
            <w:r>
              <w:rPr>
                <w:sz w:val="12"/>
                <w:szCs w:val="12"/>
              </w:rPr>
              <w:t>16768</w:t>
            </w:r>
          </w:p>
        </w:tc>
        <w:tc>
          <w:tcPr>
            <w:tcW w:w="428" w:type="dxa"/>
            <w:gridSpan w:val="2"/>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715" w:type="dxa"/>
            <w:gridSpan w:val="3"/>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jc w:val="center"/>
              <w:rPr>
                <w:sz w:val="12"/>
                <w:szCs w:val="12"/>
              </w:rPr>
            </w:pPr>
            <w:r>
              <w:rPr>
                <w:sz w:val="12"/>
                <w:szCs w:val="12"/>
              </w:rPr>
              <w:t>19,305</w:t>
            </w:r>
          </w:p>
        </w:tc>
        <w:tc>
          <w:tcPr>
            <w:tcW w:w="1134"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spacing w:line="276" w:lineRule="auto"/>
              <w:rPr>
                <w:sz w:val="22"/>
                <w:szCs w:val="22"/>
                <w:lang w:eastAsia="en-US"/>
              </w:rPr>
            </w:pPr>
          </w:p>
        </w:tc>
        <w:tc>
          <w:tcPr>
            <w:tcW w:w="1152"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spacing w:line="276" w:lineRule="auto"/>
              <w:rPr>
                <w:sz w:val="22"/>
                <w:szCs w:val="22"/>
                <w:lang w:eastAsia="en-US"/>
              </w:rPr>
            </w:pPr>
          </w:p>
        </w:tc>
        <w:tc>
          <w:tcPr>
            <w:tcW w:w="709"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spacing w:line="276" w:lineRule="auto"/>
              <w:rPr>
                <w:sz w:val="22"/>
                <w:szCs w:val="22"/>
                <w:lang w:eastAsia="en-US"/>
              </w:rPr>
            </w:pPr>
          </w:p>
        </w:tc>
        <w:tc>
          <w:tcPr>
            <w:tcW w:w="691"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spacing w:line="276" w:lineRule="auto"/>
              <w:rPr>
                <w:sz w:val="22"/>
                <w:szCs w:val="22"/>
                <w:lang w:eastAsia="en-US"/>
              </w:rPr>
            </w:pPr>
          </w:p>
        </w:tc>
        <w:tc>
          <w:tcPr>
            <w:tcW w:w="708"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spacing w:line="276" w:lineRule="auto"/>
              <w:rPr>
                <w:sz w:val="22"/>
                <w:szCs w:val="22"/>
                <w:lang w:eastAsia="en-US"/>
              </w:rPr>
            </w:pPr>
          </w:p>
        </w:tc>
        <w:tc>
          <w:tcPr>
            <w:tcW w:w="441"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spacing w:line="276" w:lineRule="auto"/>
              <w:rPr>
                <w:sz w:val="22"/>
                <w:szCs w:val="22"/>
                <w:lang w:eastAsia="en-US"/>
              </w:rPr>
            </w:pPr>
          </w:p>
        </w:tc>
        <w:tc>
          <w:tcPr>
            <w:tcW w:w="708"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851"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130685">
            <w:pPr>
              <w:jc w:val="center"/>
              <w:rPr>
                <w:sz w:val="12"/>
                <w:szCs w:val="12"/>
              </w:rPr>
            </w:pPr>
            <w:r>
              <w:rPr>
                <w:sz w:val="12"/>
                <w:szCs w:val="12"/>
              </w:rPr>
              <w:t>о</w:t>
            </w:r>
            <w:r w:rsidR="00404FFA">
              <w:rPr>
                <w:sz w:val="12"/>
                <w:szCs w:val="12"/>
              </w:rPr>
              <w:t>прос граждан</w:t>
            </w:r>
          </w:p>
        </w:tc>
      </w:tr>
      <w:tr w:rsidR="00404FFA" w:rsidTr="00B8520E">
        <w:trPr>
          <w:trHeight w:val="264"/>
        </w:trPr>
        <w:tc>
          <w:tcPr>
            <w:tcW w:w="352" w:type="dxa"/>
            <w:tcBorders>
              <w:top w:val="nil"/>
              <w:left w:val="single" w:sz="4" w:space="0" w:color="auto"/>
              <w:bottom w:val="single" w:sz="4" w:space="0" w:color="auto"/>
              <w:right w:val="single" w:sz="4" w:space="0" w:color="auto"/>
            </w:tcBorders>
            <w:noWrap/>
            <w:tcMar>
              <w:top w:w="0" w:type="dxa"/>
              <w:left w:w="28" w:type="dxa"/>
              <w:bottom w:w="0" w:type="dxa"/>
              <w:right w:w="28" w:type="dxa"/>
            </w:tcMar>
            <w:hideMark/>
          </w:tcPr>
          <w:p w:rsidR="00404FFA" w:rsidRDefault="00404FFA">
            <w:pPr>
              <w:jc w:val="center"/>
              <w:rPr>
                <w:sz w:val="12"/>
                <w:szCs w:val="12"/>
              </w:rPr>
            </w:pPr>
            <w:r>
              <w:rPr>
                <w:sz w:val="12"/>
                <w:szCs w:val="12"/>
              </w:rPr>
              <w:t>162</w:t>
            </w:r>
          </w:p>
        </w:tc>
        <w:tc>
          <w:tcPr>
            <w:tcW w:w="2117"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rPr>
                <w:sz w:val="12"/>
                <w:szCs w:val="12"/>
              </w:rPr>
            </w:pPr>
            <w:r>
              <w:rPr>
                <w:sz w:val="12"/>
                <w:szCs w:val="12"/>
              </w:rPr>
              <w:t xml:space="preserve">ул. </w:t>
            </w:r>
            <w:proofErr w:type="spellStart"/>
            <w:r>
              <w:rPr>
                <w:sz w:val="12"/>
                <w:szCs w:val="12"/>
              </w:rPr>
              <w:t>Прудная</w:t>
            </w:r>
            <w:proofErr w:type="spellEnd"/>
          </w:p>
        </w:tc>
        <w:tc>
          <w:tcPr>
            <w:tcW w:w="727"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jc w:val="center"/>
              <w:rPr>
                <w:sz w:val="12"/>
                <w:szCs w:val="12"/>
              </w:rPr>
            </w:pPr>
            <w:r>
              <w:rPr>
                <w:sz w:val="12"/>
                <w:szCs w:val="12"/>
              </w:rPr>
              <w:t>0,65</w:t>
            </w:r>
          </w:p>
        </w:tc>
        <w:tc>
          <w:tcPr>
            <w:tcW w:w="540"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jc w:val="center"/>
              <w:rPr>
                <w:sz w:val="12"/>
                <w:szCs w:val="12"/>
              </w:rPr>
            </w:pPr>
            <w:r>
              <w:rPr>
                <w:sz w:val="12"/>
                <w:szCs w:val="12"/>
              </w:rPr>
              <w:t>6500</w:t>
            </w:r>
          </w:p>
        </w:tc>
        <w:tc>
          <w:tcPr>
            <w:tcW w:w="567"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jc w:val="center"/>
              <w:rPr>
                <w:sz w:val="12"/>
                <w:szCs w:val="12"/>
              </w:rPr>
            </w:pPr>
            <w:r>
              <w:rPr>
                <w:sz w:val="12"/>
                <w:szCs w:val="12"/>
              </w:rPr>
              <w:t>0,000</w:t>
            </w:r>
          </w:p>
        </w:tc>
        <w:tc>
          <w:tcPr>
            <w:tcW w:w="283"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jc w:val="center"/>
              <w:rPr>
                <w:sz w:val="12"/>
                <w:szCs w:val="12"/>
              </w:rPr>
            </w:pPr>
            <w:r>
              <w:rPr>
                <w:sz w:val="12"/>
                <w:szCs w:val="12"/>
              </w:rPr>
              <w:t>0</w:t>
            </w:r>
          </w:p>
        </w:tc>
        <w:tc>
          <w:tcPr>
            <w:tcW w:w="567"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jc w:val="center"/>
              <w:rPr>
                <w:sz w:val="12"/>
                <w:szCs w:val="12"/>
              </w:rPr>
            </w:pPr>
            <w:r>
              <w:rPr>
                <w:sz w:val="12"/>
                <w:szCs w:val="12"/>
              </w:rPr>
              <w:t>0,000</w:t>
            </w:r>
          </w:p>
        </w:tc>
        <w:tc>
          <w:tcPr>
            <w:tcW w:w="284"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jc w:val="center"/>
              <w:rPr>
                <w:sz w:val="12"/>
                <w:szCs w:val="12"/>
              </w:rPr>
            </w:pPr>
            <w:r>
              <w:rPr>
                <w:sz w:val="12"/>
                <w:szCs w:val="12"/>
              </w:rPr>
              <w:t>0</w:t>
            </w:r>
          </w:p>
        </w:tc>
        <w:tc>
          <w:tcPr>
            <w:tcW w:w="567"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jc w:val="center"/>
              <w:rPr>
                <w:sz w:val="12"/>
                <w:szCs w:val="12"/>
              </w:rPr>
            </w:pPr>
            <w:r>
              <w:rPr>
                <w:sz w:val="12"/>
                <w:szCs w:val="12"/>
              </w:rPr>
              <w:t>0,000</w:t>
            </w:r>
          </w:p>
        </w:tc>
        <w:tc>
          <w:tcPr>
            <w:tcW w:w="283"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jc w:val="center"/>
              <w:rPr>
                <w:sz w:val="12"/>
                <w:szCs w:val="12"/>
              </w:rPr>
            </w:pPr>
            <w:r>
              <w:rPr>
                <w:sz w:val="12"/>
                <w:szCs w:val="12"/>
              </w:rPr>
              <w:t>0</w:t>
            </w:r>
          </w:p>
        </w:tc>
        <w:tc>
          <w:tcPr>
            <w:tcW w:w="992"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993"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992"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992"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709"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Pr="0081523D" w:rsidRDefault="00404FFA">
            <w:pPr>
              <w:spacing w:line="276" w:lineRule="auto"/>
              <w:rPr>
                <w:sz w:val="22"/>
                <w:szCs w:val="22"/>
                <w:lang w:eastAsia="en-US"/>
              </w:rPr>
            </w:pPr>
          </w:p>
        </w:tc>
        <w:tc>
          <w:tcPr>
            <w:tcW w:w="1134"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1161"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spacing w:line="276" w:lineRule="auto"/>
              <w:rPr>
                <w:sz w:val="22"/>
                <w:szCs w:val="22"/>
                <w:lang w:eastAsia="en-US"/>
              </w:rPr>
            </w:pPr>
          </w:p>
        </w:tc>
        <w:tc>
          <w:tcPr>
            <w:tcW w:w="709"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681"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709"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428" w:type="dxa"/>
            <w:gridSpan w:val="2"/>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715" w:type="dxa"/>
            <w:gridSpan w:val="3"/>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1134"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1152"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spacing w:line="276" w:lineRule="auto"/>
              <w:rPr>
                <w:sz w:val="22"/>
                <w:szCs w:val="22"/>
                <w:lang w:eastAsia="en-US"/>
              </w:rPr>
            </w:pPr>
          </w:p>
        </w:tc>
        <w:tc>
          <w:tcPr>
            <w:tcW w:w="709"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691"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708"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441"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708"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851"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r>
      <w:tr w:rsidR="00404FFA" w:rsidTr="00B8520E">
        <w:trPr>
          <w:trHeight w:val="264"/>
        </w:trPr>
        <w:tc>
          <w:tcPr>
            <w:tcW w:w="352" w:type="dxa"/>
            <w:tcBorders>
              <w:top w:val="nil"/>
              <w:left w:val="single" w:sz="4" w:space="0" w:color="auto"/>
              <w:bottom w:val="single" w:sz="4" w:space="0" w:color="auto"/>
              <w:right w:val="single" w:sz="4" w:space="0" w:color="auto"/>
            </w:tcBorders>
            <w:noWrap/>
            <w:tcMar>
              <w:top w:w="0" w:type="dxa"/>
              <w:left w:w="28" w:type="dxa"/>
              <w:bottom w:w="0" w:type="dxa"/>
              <w:right w:w="28" w:type="dxa"/>
            </w:tcMar>
            <w:hideMark/>
          </w:tcPr>
          <w:p w:rsidR="00404FFA" w:rsidRDefault="00404FFA">
            <w:pPr>
              <w:jc w:val="center"/>
              <w:rPr>
                <w:sz w:val="12"/>
                <w:szCs w:val="12"/>
              </w:rPr>
            </w:pPr>
            <w:r>
              <w:rPr>
                <w:sz w:val="12"/>
                <w:szCs w:val="12"/>
              </w:rPr>
              <w:t>163</w:t>
            </w:r>
          </w:p>
        </w:tc>
        <w:tc>
          <w:tcPr>
            <w:tcW w:w="2117"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rPr>
                <w:sz w:val="12"/>
                <w:szCs w:val="12"/>
              </w:rPr>
            </w:pPr>
            <w:r>
              <w:rPr>
                <w:sz w:val="12"/>
                <w:szCs w:val="12"/>
              </w:rPr>
              <w:t>ул. Пугачева</w:t>
            </w:r>
          </w:p>
        </w:tc>
        <w:tc>
          <w:tcPr>
            <w:tcW w:w="727"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jc w:val="center"/>
              <w:rPr>
                <w:sz w:val="12"/>
                <w:szCs w:val="12"/>
              </w:rPr>
            </w:pPr>
            <w:r>
              <w:rPr>
                <w:sz w:val="12"/>
                <w:szCs w:val="12"/>
              </w:rPr>
              <w:t>1,86</w:t>
            </w:r>
          </w:p>
        </w:tc>
        <w:tc>
          <w:tcPr>
            <w:tcW w:w="540"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jc w:val="center"/>
              <w:rPr>
                <w:sz w:val="12"/>
                <w:szCs w:val="12"/>
              </w:rPr>
            </w:pPr>
            <w:r>
              <w:rPr>
                <w:sz w:val="12"/>
                <w:szCs w:val="12"/>
              </w:rPr>
              <w:t>19700</w:t>
            </w:r>
          </w:p>
        </w:tc>
        <w:tc>
          <w:tcPr>
            <w:tcW w:w="567"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jc w:val="center"/>
              <w:rPr>
                <w:sz w:val="12"/>
                <w:szCs w:val="12"/>
              </w:rPr>
            </w:pPr>
            <w:r>
              <w:rPr>
                <w:sz w:val="12"/>
                <w:szCs w:val="12"/>
              </w:rPr>
              <w:t>0,530</w:t>
            </w:r>
          </w:p>
        </w:tc>
        <w:tc>
          <w:tcPr>
            <w:tcW w:w="283"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jc w:val="center"/>
              <w:rPr>
                <w:sz w:val="12"/>
                <w:szCs w:val="12"/>
              </w:rPr>
            </w:pPr>
            <w:r>
              <w:rPr>
                <w:sz w:val="12"/>
                <w:szCs w:val="12"/>
              </w:rPr>
              <w:t>28</w:t>
            </w:r>
          </w:p>
        </w:tc>
        <w:tc>
          <w:tcPr>
            <w:tcW w:w="567"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jc w:val="center"/>
              <w:rPr>
                <w:sz w:val="12"/>
                <w:szCs w:val="12"/>
              </w:rPr>
            </w:pPr>
            <w:r>
              <w:rPr>
                <w:sz w:val="12"/>
                <w:szCs w:val="12"/>
              </w:rPr>
              <w:t>1,860</w:t>
            </w:r>
          </w:p>
        </w:tc>
        <w:tc>
          <w:tcPr>
            <w:tcW w:w="284"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jc w:val="center"/>
              <w:rPr>
                <w:sz w:val="12"/>
                <w:szCs w:val="12"/>
              </w:rPr>
            </w:pPr>
            <w:r>
              <w:rPr>
                <w:sz w:val="12"/>
                <w:szCs w:val="12"/>
              </w:rPr>
              <w:t>100</w:t>
            </w:r>
          </w:p>
        </w:tc>
        <w:tc>
          <w:tcPr>
            <w:tcW w:w="567"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jc w:val="center"/>
              <w:rPr>
                <w:sz w:val="12"/>
                <w:szCs w:val="12"/>
              </w:rPr>
            </w:pPr>
            <w:r>
              <w:rPr>
                <w:sz w:val="12"/>
                <w:szCs w:val="12"/>
              </w:rPr>
              <w:t>1,860</w:t>
            </w:r>
          </w:p>
        </w:tc>
        <w:tc>
          <w:tcPr>
            <w:tcW w:w="283"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jc w:val="center"/>
              <w:rPr>
                <w:sz w:val="12"/>
                <w:szCs w:val="12"/>
              </w:rPr>
            </w:pPr>
            <w:r>
              <w:rPr>
                <w:sz w:val="12"/>
                <w:szCs w:val="12"/>
              </w:rPr>
              <w:t>100</w:t>
            </w:r>
          </w:p>
        </w:tc>
        <w:tc>
          <w:tcPr>
            <w:tcW w:w="992"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993"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992"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992"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709"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Pr="0081523D" w:rsidRDefault="00404FFA">
            <w:pPr>
              <w:jc w:val="center"/>
              <w:rPr>
                <w:sz w:val="12"/>
                <w:szCs w:val="12"/>
              </w:rPr>
            </w:pPr>
            <w:r w:rsidRPr="0081523D">
              <w:rPr>
                <w:sz w:val="12"/>
                <w:szCs w:val="12"/>
              </w:rPr>
              <w:t>КИР-053</w:t>
            </w:r>
          </w:p>
        </w:tc>
        <w:tc>
          <w:tcPr>
            <w:tcW w:w="1134"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jc w:val="center"/>
              <w:rPr>
                <w:sz w:val="12"/>
                <w:szCs w:val="12"/>
              </w:rPr>
            </w:pPr>
            <w:r>
              <w:rPr>
                <w:sz w:val="12"/>
                <w:szCs w:val="12"/>
              </w:rPr>
              <w:t xml:space="preserve">от </w:t>
            </w:r>
            <w:proofErr w:type="spellStart"/>
            <w:r>
              <w:rPr>
                <w:sz w:val="12"/>
                <w:szCs w:val="12"/>
              </w:rPr>
              <w:t>Мелькомбинатовского</w:t>
            </w:r>
            <w:proofErr w:type="spellEnd"/>
            <w:r w:rsidR="008143E3">
              <w:rPr>
                <w:sz w:val="12"/>
                <w:szCs w:val="12"/>
              </w:rPr>
              <w:t xml:space="preserve"> пр.</w:t>
            </w:r>
            <w:r>
              <w:rPr>
                <w:sz w:val="12"/>
                <w:szCs w:val="12"/>
              </w:rPr>
              <w:t xml:space="preserve"> до</w:t>
            </w:r>
            <w:r w:rsidR="008143E3">
              <w:rPr>
                <w:sz w:val="12"/>
                <w:szCs w:val="12"/>
              </w:rPr>
              <w:br/>
              <w:t>ул.</w:t>
            </w:r>
            <w:r>
              <w:rPr>
                <w:sz w:val="12"/>
                <w:szCs w:val="12"/>
              </w:rPr>
              <w:t xml:space="preserve"> Щорса</w:t>
            </w:r>
          </w:p>
        </w:tc>
        <w:tc>
          <w:tcPr>
            <w:tcW w:w="1161"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jc w:val="center"/>
              <w:rPr>
                <w:sz w:val="12"/>
                <w:szCs w:val="12"/>
              </w:rPr>
            </w:pPr>
            <w:r>
              <w:rPr>
                <w:sz w:val="12"/>
                <w:szCs w:val="12"/>
              </w:rPr>
              <w:t>ремонт проезжей части</w:t>
            </w:r>
          </w:p>
        </w:tc>
        <w:tc>
          <w:tcPr>
            <w:tcW w:w="709"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jc w:val="center"/>
              <w:rPr>
                <w:color w:val="000000"/>
                <w:sz w:val="12"/>
                <w:szCs w:val="12"/>
              </w:rPr>
            </w:pPr>
            <w:r>
              <w:rPr>
                <w:color w:val="000000"/>
                <w:sz w:val="12"/>
                <w:szCs w:val="12"/>
              </w:rPr>
              <w:t>2,121</w:t>
            </w:r>
          </w:p>
        </w:tc>
        <w:tc>
          <w:tcPr>
            <w:tcW w:w="681"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jc w:val="center"/>
              <w:rPr>
                <w:sz w:val="12"/>
                <w:szCs w:val="12"/>
              </w:rPr>
            </w:pPr>
            <w:r>
              <w:rPr>
                <w:sz w:val="12"/>
                <w:szCs w:val="12"/>
              </w:rPr>
              <w:t>1,46</w:t>
            </w:r>
          </w:p>
        </w:tc>
        <w:tc>
          <w:tcPr>
            <w:tcW w:w="709"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jc w:val="center"/>
              <w:rPr>
                <w:sz w:val="12"/>
                <w:szCs w:val="12"/>
              </w:rPr>
            </w:pPr>
            <w:r>
              <w:rPr>
                <w:sz w:val="12"/>
                <w:szCs w:val="12"/>
              </w:rPr>
              <w:t>14848</w:t>
            </w:r>
          </w:p>
        </w:tc>
        <w:tc>
          <w:tcPr>
            <w:tcW w:w="428" w:type="dxa"/>
            <w:gridSpan w:val="2"/>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715" w:type="dxa"/>
            <w:gridSpan w:val="3"/>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jc w:val="center"/>
              <w:rPr>
                <w:sz w:val="12"/>
                <w:szCs w:val="12"/>
              </w:rPr>
            </w:pPr>
            <w:r>
              <w:rPr>
                <w:sz w:val="12"/>
                <w:szCs w:val="12"/>
              </w:rPr>
              <w:t>17,249</w:t>
            </w:r>
          </w:p>
        </w:tc>
        <w:tc>
          <w:tcPr>
            <w:tcW w:w="1134"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spacing w:line="276" w:lineRule="auto"/>
              <w:rPr>
                <w:sz w:val="22"/>
                <w:szCs w:val="22"/>
                <w:lang w:eastAsia="en-US"/>
              </w:rPr>
            </w:pPr>
          </w:p>
        </w:tc>
        <w:tc>
          <w:tcPr>
            <w:tcW w:w="1152"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spacing w:line="276" w:lineRule="auto"/>
              <w:rPr>
                <w:sz w:val="22"/>
                <w:szCs w:val="22"/>
                <w:lang w:eastAsia="en-US"/>
              </w:rPr>
            </w:pPr>
          </w:p>
        </w:tc>
        <w:tc>
          <w:tcPr>
            <w:tcW w:w="709"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spacing w:line="276" w:lineRule="auto"/>
              <w:rPr>
                <w:sz w:val="22"/>
                <w:szCs w:val="22"/>
                <w:lang w:eastAsia="en-US"/>
              </w:rPr>
            </w:pPr>
          </w:p>
        </w:tc>
        <w:tc>
          <w:tcPr>
            <w:tcW w:w="691"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spacing w:line="276" w:lineRule="auto"/>
              <w:rPr>
                <w:sz w:val="22"/>
                <w:szCs w:val="22"/>
                <w:lang w:eastAsia="en-US"/>
              </w:rPr>
            </w:pPr>
          </w:p>
        </w:tc>
        <w:tc>
          <w:tcPr>
            <w:tcW w:w="708"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spacing w:line="276" w:lineRule="auto"/>
              <w:rPr>
                <w:sz w:val="22"/>
                <w:szCs w:val="22"/>
                <w:lang w:eastAsia="en-US"/>
              </w:rPr>
            </w:pPr>
          </w:p>
        </w:tc>
        <w:tc>
          <w:tcPr>
            <w:tcW w:w="441"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spacing w:line="276" w:lineRule="auto"/>
              <w:rPr>
                <w:sz w:val="22"/>
                <w:szCs w:val="22"/>
                <w:lang w:eastAsia="en-US"/>
              </w:rPr>
            </w:pPr>
          </w:p>
        </w:tc>
        <w:tc>
          <w:tcPr>
            <w:tcW w:w="708"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851"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130685">
            <w:pPr>
              <w:jc w:val="center"/>
              <w:rPr>
                <w:sz w:val="12"/>
                <w:szCs w:val="12"/>
              </w:rPr>
            </w:pPr>
            <w:r>
              <w:rPr>
                <w:sz w:val="12"/>
                <w:szCs w:val="12"/>
              </w:rPr>
              <w:t>о</w:t>
            </w:r>
            <w:r w:rsidR="00404FFA">
              <w:rPr>
                <w:sz w:val="12"/>
                <w:szCs w:val="12"/>
              </w:rPr>
              <w:t>прос граждан</w:t>
            </w:r>
          </w:p>
        </w:tc>
      </w:tr>
      <w:tr w:rsidR="00404FFA" w:rsidTr="00B8520E">
        <w:trPr>
          <w:trHeight w:val="264"/>
        </w:trPr>
        <w:tc>
          <w:tcPr>
            <w:tcW w:w="352" w:type="dxa"/>
            <w:tcBorders>
              <w:top w:val="nil"/>
              <w:left w:val="single" w:sz="4" w:space="0" w:color="auto"/>
              <w:bottom w:val="single" w:sz="4" w:space="0" w:color="auto"/>
              <w:right w:val="single" w:sz="4" w:space="0" w:color="auto"/>
            </w:tcBorders>
            <w:noWrap/>
            <w:tcMar>
              <w:top w:w="0" w:type="dxa"/>
              <w:left w:w="28" w:type="dxa"/>
              <w:bottom w:w="0" w:type="dxa"/>
              <w:right w:w="28" w:type="dxa"/>
            </w:tcMar>
            <w:hideMark/>
          </w:tcPr>
          <w:p w:rsidR="00404FFA" w:rsidRDefault="00404FFA">
            <w:pPr>
              <w:jc w:val="center"/>
              <w:rPr>
                <w:sz w:val="12"/>
                <w:szCs w:val="12"/>
              </w:rPr>
            </w:pPr>
            <w:r>
              <w:rPr>
                <w:sz w:val="12"/>
                <w:szCs w:val="12"/>
              </w:rPr>
              <w:t>164</w:t>
            </w:r>
          </w:p>
        </w:tc>
        <w:tc>
          <w:tcPr>
            <w:tcW w:w="2117"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rPr>
                <w:sz w:val="12"/>
                <w:szCs w:val="12"/>
              </w:rPr>
            </w:pPr>
            <w:r>
              <w:rPr>
                <w:sz w:val="12"/>
                <w:szCs w:val="12"/>
              </w:rPr>
              <w:t>ул. Пушкина</w:t>
            </w:r>
          </w:p>
        </w:tc>
        <w:tc>
          <w:tcPr>
            <w:tcW w:w="727"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jc w:val="center"/>
              <w:rPr>
                <w:sz w:val="12"/>
                <w:szCs w:val="12"/>
              </w:rPr>
            </w:pPr>
            <w:r>
              <w:rPr>
                <w:sz w:val="12"/>
                <w:szCs w:val="12"/>
              </w:rPr>
              <w:t>0,25</w:t>
            </w:r>
          </w:p>
        </w:tc>
        <w:tc>
          <w:tcPr>
            <w:tcW w:w="540"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jc w:val="center"/>
              <w:rPr>
                <w:sz w:val="12"/>
                <w:szCs w:val="12"/>
              </w:rPr>
            </w:pPr>
            <w:r>
              <w:rPr>
                <w:sz w:val="12"/>
                <w:szCs w:val="12"/>
              </w:rPr>
              <w:t>11000</w:t>
            </w:r>
          </w:p>
        </w:tc>
        <w:tc>
          <w:tcPr>
            <w:tcW w:w="567"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jc w:val="center"/>
              <w:rPr>
                <w:sz w:val="12"/>
                <w:szCs w:val="12"/>
              </w:rPr>
            </w:pPr>
            <w:r>
              <w:rPr>
                <w:sz w:val="12"/>
                <w:szCs w:val="12"/>
              </w:rPr>
              <w:t>0,000</w:t>
            </w:r>
          </w:p>
        </w:tc>
        <w:tc>
          <w:tcPr>
            <w:tcW w:w="283"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jc w:val="center"/>
              <w:rPr>
                <w:sz w:val="12"/>
                <w:szCs w:val="12"/>
              </w:rPr>
            </w:pPr>
            <w:r>
              <w:rPr>
                <w:sz w:val="12"/>
                <w:szCs w:val="12"/>
              </w:rPr>
              <w:t>0</w:t>
            </w:r>
          </w:p>
        </w:tc>
        <w:tc>
          <w:tcPr>
            <w:tcW w:w="567"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jc w:val="center"/>
              <w:rPr>
                <w:sz w:val="12"/>
                <w:szCs w:val="12"/>
              </w:rPr>
            </w:pPr>
            <w:r>
              <w:rPr>
                <w:sz w:val="12"/>
                <w:szCs w:val="12"/>
              </w:rPr>
              <w:t>0,000</w:t>
            </w:r>
          </w:p>
        </w:tc>
        <w:tc>
          <w:tcPr>
            <w:tcW w:w="284"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jc w:val="center"/>
              <w:rPr>
                <w:sz w:val="12"/>
                <w:szCs w:val="12"/>
              </w:rPr>
            </w:pPr>
            <w:r>
              <w:rPr>
                <w:sz w:val="12"/>
                <w:szCs w:val="12"/>
              </w:rPr>
              <w:t>0</w:t>
            </w:r>
          </w:p>
        </w:tc>
        <w:tc>
          <w:tcPr>
            <w:tcW w:w="567"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jc w:val="center"/>
              <w:rPr>
                <w:sz w:val="12"/>
                <w:szCs w:val="12"/>
              </w:rPr>
            </w:pPr>
            <w:r>
              <w:rPr>
                <w:sz w:val="12"/>
                <w:szCs w:val="12"/>
              </w:rPr>
              <w:t>0,000</w:t>
            </w:r>
          </w:p>
        </w:tc>
        <w:tc>
          <w:tcPr>
            <w:tcW w:w="283"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jc w:val="center"/>
              <w:rPr>
                <w:sz w:val="12"/>
                <w:szCs w:val="12"/>
              </w:rPr>
            </w:pPr>
            <w:r>
              <w:rPr>
                <w:sz w:val="12"/>
                <w:szCs w:val="12"/>
              </w:rPr>
              <w:t>0</w:t>
            </w:r>
          </w:p>
        </w:tc>
        <w:tc>
          <w:tcPr>
            <w:tcW w:w="992"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993"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992"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992"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709"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Pr="0081523D" w:rsidRDefault="00404FFA">
            <w:pPr>
              <w:spacing w:line="276" w:lineRule="auto"/>
              <w:rPr>
                <w:sz w:val="22"/>
                <w:szCs w:val="22"/>
                <w:lang w:eastAsia="en-US"/>
              </w:rPr>
            </w:pPr>
          </w:p>
        </w:tc>
        <w:tc>
          <w:tcPr>
            <w:tcW w:w="1134"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1161"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709"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681"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709"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428" w:type="dxa"/>
            <w:gridSpan w:val="2"/>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715" w:type="dxa"/>
            <w:gridSpan w:val="3"/>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1134"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1152"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709"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691"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708"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441"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708"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851"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r>
      <w:tr w:rsidR="00404FFA" w:rsidTr="00B8520E">
        <w:trPr>
          <w:trHeight w:val="264"/>
        </w:trPr>
        <w:tc>
          <w:tcPr>
            <w:tcW w:w="352" w:type="dxa"/>
            <w:tcBorders>
              <w:top w:val="nil"/>
              <w:left w:val="single" w:sz="4" w:space="0" w:color="auto"/>
              <w:bottom w:val="single" w:sz="4" w:space="0" w:color="auto"/>
              <w:right w:val="single" w:sz="4" w:space="0" w:color="auto"/>
            </w:tcBorders>
            <w:noWrap/>
            <w:tcMar>
              <w:top w:w="0" w:type="dxa"/>
              <w:left w:w="28" w:type="dxa"/>
              <w:bottom w:w="0" w:type="dxa"/>
              <w:right w:w="28" w:type="dxa"/>
            </w:tcMar>
            <w:hideMark/>
          </w:tcPr>
          <w:p w:rsidR="00404FFA" w:rsidRDefault="00404FFA">
            <w:pPr>
              <w:jc w:val="center"/>
              <w:rPr>
                <w:sz w:val="12"/>
                <w:szCs w:val="12"/>
              </w:rPr>
            </w:pPr>
            <w:r>
              <w:rPr>
                <w:sz w:val="12"/>
                <w:szCs w:val="12"/>
              </w:rPr>
              <w:t>165</w:t>
            </w:r>
          </w:p>
        </w:tc>
        <w:tc>
          <w:tcPr>
            <w:tcW w:w="2117"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rPr>
                <w:sz w:val="12"/>
                <w:szCs w:val="12"/>
              </w:rPr>
            </w:pPr>
            <w:r>
              <w:rPr>
                <w:sz w:val="12"/>
                <w:szCs w:val="12"/>
              </w:rPr>
              <w:t xml:space="preserve">ул. </w:t>
            </w:r>
            <w:proofErr w:type="spellStart"/>
            <w:r>
              <w:rPr>
                <w:sz w:val="12"/>
                <w:szCs w:val="12"/>
              </w:rPr>
              <w:t>Пяткинская</w:t>
            </w:r>
            <w:proofErr w:type="spellEnd"/>
          </w:p>
        </w:tc>
        <w:tc>
          <w:tcPr>
            <w:tcW w:w="727"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jc w:val="center"/>
              <w:rPr>
                <w:sz w:val="12"/>
                <w:szCs w:val="12"/>
              </w:rPr>
            </w:pPr>
            <w:r>
              <w:rPr>
                <w:sz w:val="12"/>
                <w:szCs w:val="12"/>
              </w:rPr>
              <w:t>0,91</w:t>
            </w:r>
          </w:p>
        </w:tc>
        <w:tc>
          <w:tcPr>
            <w:tcW w:w="540"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jc w:val="center"/>
              <w:rPr>
                <w:sz w:val="12"/>
                <w:szCs w:val="12"/>
              </w:rPr>
            </w:pPr>
            <w:r>
              <w:rPr>
                <w:sz w:val="12"/>
                <w:szCs w:val="12"/>
              </w:rPr>
              <w:t>7280</w:t>
            </w:r>
          </w:p>
        </w:tc>
        <w:tc>
          <w:tcPr>
            <w:tcW w:w="567"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jc w:val="center"/>
              <w:rPr>
                <w:sz w:val="12"/>
                <w:szCs w:val="12"/>
              </w:rPr>
            </w:pPr>
            <w:r>
              <w:rPr>
                <w:sz w:val="12"/>
                <w:szCs w:val="12"/>
              </w:rPr>
              <w:t>0,000</w:t>
            </w:r>
          </w:p>
        </w:tc>
        <w:tc>
          <w:tcPr>
            <w:tcW w:w="283"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jc w:val="center"/>
              <w:rPr>
                <w:sz w:val="12"/>
                <w:szCs w:val="12"/>
              </w:rPr>
            </w:pPr>
            <w:r>
              <w:rPr>
                <w:sz w:val="12"/>
                <w:szCs w:val="12"/>
              </w:rPr>
              <w:t>0</w:t>
            </w:r>
          </w:p>
        </w:tc>
        <w:tc>
          <w:tcPr>
            <w:tcW w:w="567"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jc w:val="center"/>
              <w:rPr>
                <w:sz w:val="12"/>
                <w:szCs w:val="12"/>
              </w:rPr>
            </w:pPr>
            <w:r>
              <w:rPr>
                <w:sz w:val="12"/>
                <w:szCs w:val="12"/>
              </w:rPr>
              <w:t>0,000</w:t>
            </w:r>
          </w:p>
        </w:tc>
        <w:tc>
          <w:tcPr>
            <w:tcW w:w="284"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jc w:val="center"/>
              <w:rPr>
                <w:sz w:val="12"/>
                <w:szCs w:val="12"/>
              </w:rPr>
            </w:pPr>
            <w:r>
              <w:rPr>
                <w:sz w:val="12"/>
                <w:szCs w:val="12"/>
              </w:rPr>
              <w:t>0</w:t>
            </w:r>
          </w:p>
        </w:tc>
        <w:tc>
          <w:tcPr>
            <w:tcW w:w="567"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jc w:val="center"/>
              <w:rPr>
                <w:sz w:val="12"/>
                <w:szCs w:val="12"/>
              </w:rPr>
            </w:pPr>
            <w:r>
              <w:rPr>
                <w:sz w:val="12"/>
                <w:szCs w:val="12"/>
              </w:rPr>
              <w:t>0,000</w:t>
            </w:r>
          </w:p>
        </w:tc>
        <w:tc>
          <w:tcPr>
            <w:tcW w:w="283"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jc w:val="center"/>
              <w:rPr>
                <w:sz w:val="12"/>
                <w:szCs w:val="12"/>
              </w:rPr>
            </w:pPr>
            <w:r>
              <w:rPr>
                <w:sz w:val="12"/>
                <w:szCs w:val="12"/>
              </w:rPr>
              <w:t>0</w:t>
            </w:r>
          </w:p>
        </w:tc>
        <w:tc>
          <w:tcPr>
            <w:tcW w:w="992"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993"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992"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992"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709"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Pr="0081523D" w:rsidRDefault="00404FFA">
            <w:pPr>
              <w:spacing w:line="276" w:lineRule="auto"/>
              <w:rPr>
                <w:sz w:val="22"/>
                <w:szCs w:val="22"/>
                <w:lang w:eastAsia="en-US"/>
              </w:rPr>
            </w:pPr>
          </w:p>
        </w:tc>
        <w:tc>
          <w:tcPr>
            <w:tcW w:w="1134"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1161"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709"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681"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709"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428" w:type="dxa"/>
            <w:gridSpan w:val="2"/>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715" w:type="dxa"/>
            <w:gridSpan w:val="3"/>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1134"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1152"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709"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691"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708"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441"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708"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851"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r>
      <w:tr w:rsidR="00404FFA" w:rsidTr="00B8520E">
        <w:trPr>
          <w:trHeight w:val="264"/>
        </w:trPr>
        <w:tc>
          <w:tcPr>
            <w:tcW w:w="352" w:type="dxa"/>
            <w:tcBorders>
              <w:top w:val="nil"/>
              <w:left w:val="single" w:sz="4" w:space="0" w:color="auto"/>
              <w:bottom w:val="single" w:sz="4" w:space="0" w:color="auto"/>
              <w:right w:val="single" w:sz="4" w:space="0" w:color="auto"/>
            </w:tcBorders>
            <w:noWrap/>
            <w:tcMar>
              <w:top w:w="0" w:type="dxa"/>
              <w:left w:w="28" w:type="dxa"/>
              <w:bottom w:w="0" w:type="dxa"/>
              <w:right w:w="28" w:type="dxa"/>
            </w:tcMar>
            <w:hideMark/>
          </w:tcPr>
          <w:p w:rsidR="00404FFA" w:rsidRDefault="00404FFA">
            <w:pPr>
              <w:jc w:val="center"/>
              <w:rPr>
                <w:sz w:val="12"/>
                <w:szCs w:val="12"/>
              </w:rPr>
            </w:pPr>
            <w:r>
              <w:rPr>
                <w:sz w:val="12"/>
                <w:szCs w:val="12"/>
              </w:rPr>
              <w:t>166</w:t>
            </w:r>
          </w:p>
        </w:tc>
        <w:tc>
          <w:tcPr>
            <w:tcW w:w="2117"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rPr>
                <w:sz w:val="12"/>
                <w:szCs w:val="12"/>
              </w:rPr>
            </w:pPr>
            <w:r>
              <w:rPr>
                <w:sz w:val="12"/>
                <w:szCs w:val="12"/>
              </w:rPr>
              <w:t>ул. Пятницкая</w:t>
            </w:r>
          </w:p>
        </w:tc>
        <w:tc>
          <w:tcPr>
            <w:tcW w:w="727"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jc w:val="center"/>
              <w:rPr>
                <w:sz w:val="12"/>
                <w:szCs w:val="12"/>
              </w:rPr>
            </w:pPr>
            <w:r>
              <w:rPr>
                <w:sz w:val="12"/>
                <w:szCs w:val="12"/>
              </w:rPr>
              <w:t>1,76</w:t>
            </w:r>
          </w:p>
        </w:tc>
        <w:tc>
          <w:tcPr>
            <w:tcW w:w="540"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jc w:val="center"/>
              <w:rPr>
                <w:sz w:val="12"/>
                <w:szCs w:val="12"/>
              </w:rPr>
            </w:pPr>
            <w:r>
              <w:rPr>
                <w:sz w:val="12"/>
                <w:szCs w:val="12"/>
              </w:rPr>
              <w:t>15200</w:t>
            </w:r>
          </w:p>
        </w:tc>
        <w:tc>
          <w:tcPr>
            <w:tcW w:w="567"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jc w:val="center"/>
              <w:rPr>
                <w:sz w:val="12"/>
                <w:szCs w:val="12"/>
              </w:rPr>
            </w:pPr>
            <w:r>
              <w:rPr>
                <w:sz w:val="12"/>
                <w:szCs w:val="12"/>
              </w:rPr>
              <w:t>1,760</w:t>
            </w:r>
          </w:p>
        </w:tc>
        <w:tc>
          <w:tcPr>
            <w:tcW w:w="283"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jc w:val="center"/>
              <w:rPr>
                <w:sz w:val="12"/>
                <w:szCs w:val="12"/>
              </w:rPr>
            </w:pPr>
            <w:r>
              <w:rPr>
                <w:sz w:val="12"/>
                <w:szCs w:val="12"/>
              </w:rPr>
              <w:t>100</w:t>
            </w:r>
          </w:p>
        </w:tc>
        <w:tc>
          <w:tcPr>
            <w:tcW w:w="567"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jc w:val="center"/>
              <w:rPr>
                <w:sz w:val="12"/>
                <w:szCs w:val="12"/>
              </w:rPr>
            </w:pPr>
            <w:r>
              <w:rPr>
                <w:sz w:val="12"/>
                <w:szCs w:val="12"/>
              </w:rPr>
              <w:t>1,760</w:t>
            </w:r>
          </w:p>
        </w:tc>
        <w:tc>
          <w:tcPr>
            <w:tcW w:w="284"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jc w:val="center"/>
              <w:rPr>
                <w:sz w:val="12"/>
                <w:szCs w:val="12"/>
              </w:rPr>
            </w:pPr>
            <w:r>
              <w:rPr>
                <w:sz w:val="12"/>
                <w:szCs w:val="12"/>
              </w:rPr>
              <w:t>100</w:t>
            </w:r>
          </w:p>
        </w:tc>
        <w:tc>
          <w:tcPr>
            <w:tcW w:w="567"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jc w:val="center"/>
              <w:rPr>
                <w:sz w:val="12"/>
                <w:szCs w:val="12"/>
              </w:rPr>
            </w:pPr>
            <w:r>
              <w:rPr>
                <w:sz w:val="12"/>
                <w:szCs w:val="12"/>
              </w:rPr>
              <w:t>1,760</w:t>
            </w:r>
          </w:p>
        </w:tc>
        <w:tc>
          <w:tcPr>
            <w:tcW w:w="283"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jc w:val="center"/>
              <w:rPr>
                <w:sz w:val="12"/>
                <w:szCs w:val="12"/>
              </w:rPr>
            </w:pPr>
            <w:r>
              <w:rPr>
                <w:sz w:val="12"/>
                <w:szCs w:val="12"/>
              </w:rPr>
              <w:t>100</w:t>
            </w:r>
          </w:p>
        </w:tc>
        <w:tc>
          <w:tcPr>
            <w:tcW w:w="992"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993"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992"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992"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709"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Pr="0081523D" w:rsidRDefault="00404FFA">
            <w:pPr>
              <w:spacing w:line="276" w:lineRule="auto"/>
              <w:rPr>
                <w:sz w:val="22"/>
                <w:szCs w:val="22"/>
                <w:lang w:eastAsia="en-US"/>
              </w:rPr>
            </w:pPr>
          </w:p>
        </w:tc>
        <w:tc>
          <w:tcPr>
            <w:tcW w:w="1134"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1161"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709"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681"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709"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428" w:type="dxa"/>
            <w:gridSpan w:val="2"/>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715" w:type="dxa"/>
            <w:gridSpan w:val="3"/>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1134"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1152"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709"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691"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708"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441"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708"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851"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r>
      <w:tr w:rsidR="00404FFA" w:rsidTr="00B8520E">
        <w:trPr>
          <w:trHeight w:val="264"/>
        </w:trPr>
        <w:tc>
          <w:tcPr>
            <w:tcW w:w="352" w:type="dxa"/>
            <w:tcBorders>
              <w:top w:val="nil"/>
              <w:left w:val="single" w:sz="4" w:space="0" w:color="auto"/>
              <w:bottom w:val="single" w:sz="4" w:space="0" w:color="auto"/>
              <w:right w:val="single" w:sz="4" w:space="0" w:color="auto"/>
            </w:tcBorders>
            <w:noWrap/>
            <w:tcMar>
              <w:top w:w="0" w:type="dxa"/>
              <w:left w:w="28" w:type="dxa"/>
              <w:bottom w:w="0" w:type="dxa"/>
              <w:right w:w="28" w:type="dxa"/>
            </w:tcMar>
            <w:hideMark/>
          </w:tcPr>
          <w:p w:rsidR="00404FFA" w:rsidRDefault="00404FFA">
            <w:pPr>
              <w:jc w:val="center"/>
              <w:rPr>
                <w:sz w:val="12"/>
                <w:szCs w:val="12"/>
              </w:rPr>
            </w:pPr>
            <w:r>
              <w:rPr>
                <w:sz w:val="12"/>
                <w:szCs w:val="12"/>
              </w:rPr>
              <w:t>167</w:t>
            </w:r>
          </w:p>
        </w:tc>
        <w:tc>
          <w:tcPr>
            <w:tcW w:w="2117"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rPr>
                <w:sz w:val="12"/>
                <w:szCs w:val="12"/>
              </w:rPr>
            </w:pPr>
            <w:r>
              <w:rPr>
                <w:sz w:val="12"/>
                <w:szCs w:val="12"/>
              </w:rPr>
              <w:t>ул. Рабочая</w:t>
            </w:r>
          </w:p>
        </w:tc>
        <w:tc>
          <w:tcPr>
            <w:tcW w:w="727"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jc w:val="center"/>
              <w:rPr>
                <w:sz w:val="12"/>
                <w:szCs w:val="12"/>
              </w:rPr>
            </w:pPr>
            <w:r>
              <w:rPr>
                <w:sz w:val="12"/>
                <w:szCs w:val="12"/>
              </w:rPr>
              <w:t>0,52</w:t>
            </w:r>
          </w:p>
        </w:tc>
        <w:tc>
          <w:tcPr>
            <w:tcW w:w="540"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jc w:val="center"/>
              <w:rPr>
                <w:sz w:val="12"/>
                <w:szCs w:val="12"/>
              </w:rPr>
            </w:pPr>
            <w:r>
              <w:rPr>
                <w:sz w:val="12"/>
                <w:szCs w:val="12"/>
              </w:rPr>
              <w:t>1800</w:t>
            </w:r>
          </w:p>
        </w:tc>
        <w:tc>
          <w:tcPr>
            <w:tcW w:w="567"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jc w:val="center"/>
              <w:rPr>
                <w:sz w:val="12"/>
                <w:szCs w:val="12"/>
              </w:rPr>
            </w:pPr>
            <w:r>
              <w:rPr>
                <w:sz w:val="12"/>
                <w:szCs w:val="12"/>
              </w:rPr>
              <w:t>0,000</w:t>
            </w:r>
          </w:p>
        </w:tc>
        <w:tc>
          <w:tcPr>
            <w:tcW w:w="283"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jc w:val="center"/>
              <w:rPr>
                <w:sz w:val="12"/>
                <w:szCs w:val="12"/>
              </w:rPr>
            </w:pPr>
            <w:r>
              <w:rPr>
                <w:sz w:val="12"/>
                <w:szCs w:val="12"/>
              </w:rPr>
              <w:t>0</w:t>
            </w:r>
          </w:p>
        </w:tc>
        <w:tc>
          <w:tcPr>
            <w:tcW w:w="567"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jc w:val="center"/>
              <w:rPr>
                <w:sz w:val="12"/>
                <w:szCs w:val="12"/>
              </w:rPr>
            </w:pPr>
            <w:r>
              <w:rPr>
                <w:sz w:val="12"/>
                <w:szCs w:val="12"/>
              </w:rPr>
              <w:t>0,000</w:t>
            </w:r>
          </w:p>
        </w:tc>
        <w:tc>
          <w:tcPr>
            <w:tcW w:w="284"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jc w:val="center"/>
              <w:rPr>
                <w:sz w:val="12"/>
                <w:szCs w:val="12"/>
              </w:rPr>
            </w:pPr>
            <w:r>
              <w:rPr>
                <w:sz w:val="12"/>
                <w:szCs w:val="12"/>
              </w:rPr>
              <w:t>0</w:t>
            </w:r>
          </w:p>
        </w:tc>
        <w:tc>
          <w:tcPr>
            <w:tcW w:w="567"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jc w:val="center"/>
              <w:rPr>
                <w:sz w:val="12"/>
                <w:szCs w:val="12"/>
              </w:rPr>
            </w:pPr>
            <w:r>
              <w:rPr>
                <w:sz w:val="12"/>
                <w:szCs w:val="12"/>
              </w:rPr>
              <w:t>0,000</w:t>
            </w:r>
          </w:p>
        </w:tc>
        <w:tc>
          <w:tcPr>
            <w:tcW w:w="283"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jc w:val="center"/>
              <w:rPr>
                <w:sz w:val="12"/>
                <w:szCs w:val="12"/>
              </w:rPr>
            </w:pPr>
            <w:r>
              <w:rPr>
                <w:sz w:val="12"/>
                <w:szCs w:val="12"/>
              </w:rPr>
              <w:t>0</w:t>
            </w:r>
          </w:p>
        </w:tc>
        <w:tc>
          <w:tcPr>
            <w:tcW w:w="992"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993"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992"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992"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709"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Pr="0081523D" w:rsidRDefault="00404FFA">
            <w:pPr>
              <w:spacing w:line="276" w:lineRule="auto"/>
              <w:rPr>
                <w:sz w:val="22"/>
                <w:szCs w:val="22"/>
                <w:lang w:eastAsia="en-US"/>
              </w:rPr>
            </w:pPr>
          </w:p>
        </w:tc>
        <w:tc>
          <w:tcPr>
            <w:tcW w:w="1134"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1161"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709"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681"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709"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428" w:type="dxa"/>
            <w:gridSpan w:val="2"/>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715" w:type="dxa"/>
            <w:gridSpan w:val="3"/>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1134"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1152"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709"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691"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708"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441"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708"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851"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r>
      <w:tr w:rsidR="00404FFA" w:rsidTr="00B8520E">
        <w:trPr>
          <w:trHeight w:val="264"/>
        </w:trPr>
        <w:tc>
          <w:tcPr>
            <w:tcW w:w="352" w:type="dxa"/>
            <w:tcBorders>
              <w:top w:val="nil"/>
              <w:left w:val="single" w:sz="4" w:space="0" w:color="auto"/>
              <w:bottom w:val="single" w:sz="4" w:space="0" w:color="auto"/>
              <w:right w:val="single" w:sz="4" w:space="0" w:color="auto"/>
            </w:tcBorders>
            <w:noWrap/>
            <w:tcMar>
              <w:top w:w="0" w:type="dxa"/>
              <w:left w:w="28" w:type="dxa"/>
              <w:bottom w:w="0" w:type="dxa"/>
              <w:right w:w="28" w:type="dxa"/>
            </w:tcMar>
            <w:hideMark/>
          </w:tcPr>
          <w:p w:rsidR="00404FFA" w:rsidRDefault="00404FFA">
            <w:pPr>
              <w:jc w:val="center"/>
              <w:rPr>
                <w:sz w:val="12"/>
                <w:szCs w:val="12"/>
              </w:rPr>
            </w:pPr>
            <w:r>
              <w:rPr>
                <w:sz w:val="12"/>
                <w:szCs w:val="12"/>
              </w:rPr>
              <w:t>168</w:t>
            </w:r>
          </w:p>
        </w:tc>
        <w:tc>
          <w:tcPr>
            <w:tcW w:w="2117"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rPr>
                <w:sz w:val="12"/>
                <w:szCs w:val="12"/>
              </w:rPr>
            </w:pPr>
            <w:r>
              <w:rPr>
                <w:sz w:val="12"/>
                <w:szCs w:val="12"/>
              </w:rPr>
              <w:t>ул. Радищева</w:t>
            </w:r>
          </w:p>
        </w:tc>
        <w:tc>
          <w:tcPr>
            <w:tcW w:w="727"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jc w:val="center"/>
              <w:rPr>
                <w:sz w:val="12"/>
                <w:szCs w:val="12"/>
              </w:rPr>
            </w:pPr>
            <w:r>
              <w:rPr>
                <w:sz w:val="12"/>
                <w:szCs w:val="12"/>
              </w:rPr>
              <w:t>0,27</w:t>
            </w:r>
          </w:p>
        </w:tc>
        <w:tc>
          <w:tcPr>
            <w:tcW w:w="540"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jc w:val="center"/>
              <w:rPr>
                <w:sz w:val="12"/>
                <w:szCs w:val="12"/>
              </w:rPr>
            </w:pPr>
            <w:r>
              <w:rPr>
                <w:sz w:val="12"/>
                <w:szCs w:val="12"/>
              </w:rPr>
              <w:t>1500</w:t>
            </w:r>
          </w:p>
        </w:tc>
        <w:tc>
          <w:tcPr>
            <w:tcW w:w="567"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jc w:val="center"/>
              <w:rPr>
                <w:sz w:val="12"/>
                <w:szCs w:val="12"/>
              </w:rPr>
            </w:pPr>
            <w:r>
              <w:rPr>
                <w:sz w:val="12"/>
                <w:szCs w:val="12"/>
              </w:rPr>
              <w:t>0,000</w:t>
            </w:r>
          </w:p>
        </w:tc>
        <w:tc>
          <w:tcPr>
            <w:tcW w:w="283"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jc w:val="center"/>
              <w:rPr>
                <w:sz w:val="12"/>
                <w:szCs w:val="12"/>
              </w:rPr>
            </w:pPr>
            <w:r>
              <w:rPr>
                <w:sz w:val="12"/>
                <w:szCs w:val="12"/>
              </w:rPr>
              <w:t>0</w:t>
            </w:r>
          </w:p>
        </w:tc>
        <w:tc>
          <w:tcPr>
            <w:tcW w:w="567"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jc w:val="center"/>
              <w:rPr>
                <w:sz w:val="12"/>
                <w:szCs w:val="12"/>
              </w:rPr>
            </w:pPr>
            <w:r>
              <w:rPr>
                <w:sz w:val="12"/>
                <w:szCs w:val="12"/>
              </w:rPr>
              <w:t>0,000</w:t>
            </w:r>
          </w:p>
        </w:tc>
        <w:tc>
          <w:tcPr>
            <w:tcW w:w="284"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jc w:val="center"/>
              <w:rPr>
                <w:sz w:val="12"/>
                <w:szCs w:val="12"/>
              </w:rPr>
            </w:pPr>
            <w:r>
              <w:rPr>
                <w:sz w:val="12"/>
                <w:szCs w:val="12"/>
              </w:rPr>
              <w:t>0</w:t>
            </w:r>
          </w:p>
        </w:tc>
        <w:tc>
          <w:tcPr>
            <w:tcW w:w="567"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jc w:val="center"/>
              <w:rPr>
                <w:sz w:val="12"/>
                <w:szCs w:val="12"/>
              </w:rPr>
            </w:pPr>
            <w:r>
              <w:rPr>
                <w:sz w:val="12"/>
                <w:szCs w:val="12"/>
              </w:rPr>
              <w:t>0,000</w:t>
            </w:r>
          </w:p>
        </w:tc>
        <w:tc>
          <w:tcPr>
            <w:tcW w:w="283"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jc w:val="center"/>
              <w:rPr>
                <w:sz w:val="12"/>
                <w:szCs w:val="12"/>
              </w:rPr>
            </w:pPr>
            <w:r>
              <w:rPr>
                <w:sz w:val="12"/>
                <w:szCs w:val="12"/>
              </w:rPr>
              <w:t>0</w:t>
            </w:r>
          </w:p>
        </w:tc>
        <w:tc>
          <w:tcPr>
            <w:tcW w:w="992"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993"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992"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992"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709"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Pr="0081523D" w:rsidRDefault="00404FFA">
            <w:pPr>
              <w:spacing w:line="276" w:lineRule="auto"/>
              <w:rPr>
                <w:sz w:val="22"/>
                <w:szCs w:val="22"/>
                <w:lang w:eastAsia="en-US"/>
              </w:rPr>
            </w:pPr>
          </w:p>
        </w:tc>
        <w:tc>
          <w:tcPr>
            <w:tcW w:w="1134"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1161"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709"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681"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709"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428" w:type="dxa"/>
            <w:gridSpan w:val="2"/>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715" w:type="dxa"/>
            <w:gridSpan w:val="3"/>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1134"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1152"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709"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691"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708"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441"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708"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851"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r>
      <w:tr w:rsidR="00404FFA" w:rsidTr="00B8520E">
        <w:trPr>
          <w:trHeight w:val="264"/>
        </w:trPr>
        <w:tc>
          <w:tcPr>
            <w:tcW w:w="352" w:type="dxa"/>
            <w:tcBorders>
              <w:top w:val="nil"/>
              <w:left w:val="single" w:sz="4" w:space="0" w:color="auto"/>
              <w:bottom w:val="single" w:sz="4" w:space="0" w:color="auto"/>
              <w:right w:val="single" w:sz="4" w:space="0" w:color="auto"/>
            </w:tcBorders>
            <w:noWrap/>
            <w:tcMar>
              <w:top w:w="0" w:type="dxa"/>
              <w:left w:w="28" w:type="dxa"/>
              <w:bottom w:w="0" w:type="dxa"/>
              <w:right w:w="28" w:type="dxa"/>
            </w:tcMar>
            <w:hideMark/>
          </w:tcPr>
          <w:p w:rsidR="00404FFA" w:rsidRDefault="00404FFA">
            <w:pPr>
              <w:jc w:val="center"/>
              <w:rPr>
                <w:sz w:val="12"/>
                <w:szCs w:val="12"/>
              </w:rPr>
            </w:pPr>
            <w:r>
              <w:rPr>
                <w:sz w:val="12"/>
                <w:szCs w:val="12"/>
              </w:rPr>
              <w:t>169</w:t>
            </w:r>
          </w:p>
        </w:tc>
        <w:tc>
          <w:tcPr>
            <w:tcW w:w="2117"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rPr>
                <w:sz w:val="12"/>
                <w:szCs w:val="12"/>
              </w:rPr>
            </w:pPr>
            <w:r>
              <w:rPr>
                <w:sz w:val="12"/>
                <w:szCs w:val="12"/>
              </w:rPr>
              <w:t>ул. Радужная</w:t>
            </w:r>
          </w:p>
        </w:tc>
        <w:tc>
          <w:tcPr>
            <w:tcW w:w="727"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jc w:val="center"/>
              <w:rPr>
                <w:sz w:val="12"/>
                <w:szCs w:val="12"/>
              </w:rPr>
            </w:pPr>
            <w:r>
              <w:rPr>
                <w:sz w:val="12"/>
                <w:szCs w:val="12"/>
              </w:rPr>
              <w:t>0,42</w:t>
            </w:r>
          </w:p>
        </w:tc>
        <w:tc>
          <w:tcPr>
            <w:tcW w:w="540"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jc w:val="center"/>
              <w:rPr>
                <w:sz w:val="12"/>
                <w:szCs w:val="12"/>
              </w:rPr>
            </w:pPr>
            <w:r>
              <w:rPr>
                <w:sz w:val="12"/>
                <w:szCs w:val="12"/>
              </w:rPr>
              <w:t>1600</w:t>
            </w:r>
          </w:p>
        </w:tc>
        <w:tc>
          <w:tcPr>
            <w:tcW w:w="567"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jc w:val="center"/>
              <w:rPr>
                <w:sz w:val="12"/>
                <w:szCs w:val="12"/>
              </w:rPr>
            </w:pPr>
            <w:r>
              <w:rPr>
                <w:sz w:val="12"/>
                <w:szCs w:val="12"/>
              </w:rPr>
              <w:t>0,000</w:t>
            </w:r>
          </w:p>
        </w:tc>
        <w:tc>
          <w:tcPr>
            <w:tcW w:w="283"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jc w:val="center"/>
              <w:rPr>
                <w:sz w:val="12"/>
                <w:szCs w:val="12"/>
              </w:rPr>
            </w:pPr>
            <w:r>
              <w:rPr>
                <w:sz w:val="12"/>
                <w:szCs w:val="12"/>
              </w:rPr>
              <w:t>0</w:t>
            </w:r>
          </w:p>
        </w:tc>
        <w:tc>
          <w:tcPr>
            <w:tcW w:w="567"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jc w:val="center"/>
              <w:rPr>
                <w:sz w:val="12"/>
                <w:szCs w:val="12"/>
              </w:rPr>
            </w:pPr>
            <w:r>
              <w:rPr>
                <w:sz w:val="12"/>
                <w:szCs w:val="12"/>
              </w:rPr>
              <w:t>0,000</w:t>
            </w:r>
          </w:p>
        </w:tc>
        <w:tc>
          <w:tcPr>
            <w:tcW w:w="284"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jc w:val="center"/>
              <w:rPr>
                <w:sz w:val="12"/>
                <w:szCs w:val="12"/>
              </w:rPr>
            </w:pPr>
            <w:r>
              <w:rPr>
                <w:sz w:val="12"/>
                <w:szCs w:val="12"/>
              </w:rPr>
              <w:t>0</w:t>
            </w:r>
          </w:p>
        </w:tc>
        <w:tc>
          <w:tcPr>
            <w:tcW w:w="567"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jc w:val="center"/>
              <w:rPr>
                <w:sz w:val="12"/>
                <w:szCs w:val="12"/>
              </w:rPr>
            </w:pPr>
            <w:r>
              <w:rPr>
                <w:sz w:val="12"/>
                <w:szCs w:val="12"/>
              </w:rPr>
              <w:t>0,000</w:t>
            </w:r>
          </w:p>
        </w:tc>
        <w:tc>
          <w:tcPr>
            <w:tcW w:w="283"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jc w:val="center"/>
              <w:rPr>
                <w:sz w:val="12"/>
                <w:szCs w:val="12"/>
              </w:rPr>
            </w:pPr>
            <w:r>
              <w:rPr>
                <w:sz w:val="12"/>
                <w:szCs w:val="12"/>
              </w:rPr>
              <w:t>0</w:t>
            </w:r>
          </w:p>
        </w:tc>
        <w:tc>
          <w:tcPr>
            <w:tcW w:w="992"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993"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992"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992"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709"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Pr="0081523D" w:rsidRDefault="00404FFA">
            <w:pPr>
              <w:spacing w:line="276" w:lineRule="auto"/>
              <w:rPr>
                <w:sz w:val="22"/>
                <w:szCs w:val="22"/>
                <w:lang w:eastAsia="en-US"/>
              </w:rPr>
            </w:pPr>
          </w:p>
        </w:tc>
        <w:tc>
          <w:tcPr>
            <w:tcW w:w="1134"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1161"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709"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681"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709"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428" w:type="dxa"/>
            <w:gridSpan w:val="2"/>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715" w:type="dxa"/>
            <w:gridSpan w:val="3"/>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1134"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1152"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709"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691"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708"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441"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708"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851"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r>
      <w:tr w:rsidR="00404FFA" w:rsidTr="00B8520E">
        <w:trPr>
          <w:trHeight w:val="264"/>
        </w:trPr>
        <w:tc>
          <w:tcPr>
            <w:tcW w:w="352" w:type="dxa"/>
            <w:tcBorders>
              <w:top w:val="nil"/>
              <w:left w:val="single" w:sz="4" w:space="0" w:color="auto"/>
              <w:bottom w:val="single" w:sz="4" w:space="0" w:color="auto"/>
              <w:right w:val="single" w:sz="4" w:space="0" w:color="auto"/>
            </w:tcBorders>
            <w:noWrap/>
            <w:tcMar>
              <w:top w:w="0" w:type="dxa"/>
              <w:left w:w="28" w:type="dxa"/>
              <w:bottom w:w="0" w:type="dxa"/>
              <w:right w:w="28" w:type="dxa"/>
            </w:tcMar>
            <w:hideMark/>
          </w:tcPr>
          <w:p w:rsidR="00404FFA" w:rsidRDefault="00404FFA">
            <w:pPr>
              <w:jc w:val="center"/>
              <w:rPr>
                <w:sz w:val="12"/>
                <w:szCs w:val="12"/>
              </w:rPr>
            </w:pPr>
            <w:r>
              <w:rPr>
                <w:sz w:val="12"/>
                <w:szCs w:val="12"/>
              </w:rPr>
              <w:t>170</w:t>
            </w:r>
          </w:p>
        </w:tc>
        <w:tc>
          <w:tcPr>
            <w:tcW w:w="2117"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rPr>
                <w:sz w:val="12"/>
                <w:szCs w:val="12"/>
              </w:rPr>
            </w:pPr>
            <w:r>
              <w:rPr>
                <w:sz w:val="12"/>
                <w:szCs w:val="12"/>
              </w:rPr>
              <w:t>ул. Рейдовая</w:t>
            </w:r>
          </w:p>
        </w:tc>
        <w:tc>
          <w:tcPr>
            <w:tcW w:w="727"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jc w:val="center"/>
              <w:rPr>
                <w:sz w:val="12"/>
                <w:szCs w:val="12"/>
              </w:rPr>
            </w:pPr>
            <w:r>
              <w:rPr>
                <w:sz w:val="12"/>
                <w:szCs w:val="12"/>
              </w:rPr>
              <w:t>0,74</w:t>
            </w:r>
          </w:p>
        </w:tc>
        <w:tc>
          <w:tcPr>
            <w:tcW w:w="540"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jc w:val="center"/>
              <w:rPr>
                <w:sz w:val="12"/>
                <w:szCs w:val="12"/>
              </w:rPr>
            </w:pPr>
            <w:r>
              <w:rPr>
                <w:sz w:val="12"/>
                <w:szCs w:val="12"/>
              </w:rPr>
              <w:t>5920</w:t>
            </w:r>
          </w:p>
        </w:tc>
        <w:tc>
          <w:tcPr>
            <w:tcW w:w="567"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jc w:val="center"/>
              <w:rPr>
                <w:sz w:val="12"/>
                <w:szCs w:val="12"/>
              </w:rPr>
            </w:pPr>
            <w:r>
              <w:rPr>
                <w:sz w:val="12"/>
                <w:szCs w:val="12"/>
              </w:rPr>
              <w:t>0,740</w:t>
            </w:r>
          </w:p>
        </w:tc>
        <w:tc>
          <w:tcPr>
            <w:tcW w:w="283"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jc w:val="center"/>
              <w:rPr>
                <w:sz w:val="12"/>
                <w:szCs w:val="12"/>
              </w:rPr>
            </w:pPr>
            <w:r>
              <w:rPr>
                <w:sz w:val="12"/>
                <w:szCs w:val="12"/>
              </w:rPr>
              <w:t>100</w:t>
            </w:r>
          </w:p>
        </w:tc>
        <w:tc>
          <w:tcPr>
            <w:tcW w:w="567"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jc w:val="center"/>
              <w:rPr>
                <w:sz w:val="12"/>
                <w:szCs w:val="12"/>
              </w:rPr>
            </w:pPr>
            <w:r>
              <w:rPr>
                <w:sz w:val="12"/>
                <w:szCs w:val="12"/>
              </w:rPr>
              <w:t>0,740</w:t>
            </w:r>
          </w:p>
        </w:tc>
        <w:tc>
          <w:tcPr>
            <w:tcW w:w="284"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jc w:val="center"/>
              <w:rPr>
                <w:sz w:val="12"/>
                <w:szCs w:val="12"/>
              </w:rPr>
            </w:pPr>
            <w:r>
              <w:rPr>
                <w:sz w:val="12"/>
                <w:szCs w:val="12"/>
              </w:rPr>
              <w:t>100</w:t>
            </w:r>
          </w:p>
        </w:tc>
        <w:tc>
          <w:tcPr>
            <w:tcW w:w="567"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jc w:val="center"/>
              <w:rPr>
                <w:sz w:val="12"/>
                <w:szCs w:val="12"/>
              </w:rPr>
            </w:pPr>
            <w:r>
              <w:rPr>
                <w:sz w:val="12"/>
                <w:szCs w:val="12"/>
              </w:rPr>
              <w:t>0,740</w:t>
            </w:r>
          </w:p>
        </w:tc>
        <w:tc>
          <w:tcPr>
            <w:tcW w:w="283"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jc w:val="center"/>
              <w:rPr>
                <w:sz w:val="12"/>
                <w:szCs w:val="12"/>
              </w:rPr>
            </w:pPr>
            <w:r>
              <w:rPr>
                <w:sz w:val="12"/>
                <w:szCs w:val="12"/>
              </w:rPr>
              <w:t>100</w:t>
            </w:r>
          </w:p>
        </w:tc>
        <w:tc>
          <w:tcPr>
            <w:tcW w:w="992"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993"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992"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992"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709"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Pr="0081523D" w:rsidRDefault="00404FFA">
            <w:pPr>
              <w:spacing w:line="276" w:lineRule="auto"/>
              <w:rPr>
                <w:sz w:val="22"/>
                <w:szCs w:val="22"/>
                <w:lang w:eastAsia="en-US"/>
              </w:rPr>
            </w:pPr>
          </w:p>
        </w:tc>
        <w:tc>
          <w:tcPr>
            <w:tcW w:w="1134"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1161"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709"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681"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709"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428" w:type="dxa"/>
            <w:gridSpan w:val="2"/>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715" w:type="dxa"/>
            <w:gridSpan w:val="3"/>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1134"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1152"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709"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691"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708"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441"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708"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851"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r>
      <w:tr w:rsidR="00404FFA" w:rsidTr="00B8520E">
        <w:trPr>
          <w:trHeight w:val="264"/>
        </w:trPr>
        <w:tc>
          <w:tcPr>
            <w:tcW w:w="352" w:type="dxa"/>
            <w:tcBorders>
              <w:top w:val="nil"/>
              <w:left w:val="single" w:sz="4" w:space="0" w:color="auto"/>
              <w:bottom w:val="single" w:sz="4" w:space="0" w:color="auto"/>
              <w:right w:val="single" w:sz="4" w:space="0" w:color="auto"/>
            </w:tcBorders>
            <w:noWrap/>
            <w:tcMar>
              <w:top w:w="0" w:type="dxa"/>
              <w:left w:w="28" w:type="dxa"/>
              <w:bottom w:w="0" w:type="dxa"/>
              <w:right w:w="28" w:type="dxa"/>
            </w:tcMar>
            <w:hideMark/>
          </w:tcPr>
          <w:p w:rsidR="00404FFA" w:rsidRDefault="00404FFA">
            <w:pPr>
              <w:jc w:val="center"/>
              <w:rPr>
                <w:sz w:val="12"/>
                <w:szCs w:val="12"/>
              </w:rPr>
            </w:pPr>
            <w:r>
              <w:rPr>
                <w:sz w:val="12"/>
                <w:szCs w:val="12"/>
              </w:rPr>
              <w:lastRenderedPageBreak/>
              <w:t>171</w:t>
            </w:r>
          </w:p>
        </w:tc>
        <w:tc>
          <w:tcPr>
            <w:tcW w:w="2117"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rPr>
                <w:sz w:val="12"/>
                <w:szCs w:val="12"/>
              </w:rPr>
            </w:pPr>
            <w:r>
              <w:rPr>
                <w:sz w:val="12"/>
                <w:szCs w:val="12"/>
              </w:rPr>
              <w:t>ул. Родниковая</w:t>
            </w:r>
          </w:p>
        </w:tc>
        <w:tc>
          <w:tcPr>
            <w:tcW w:w="727"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jc w:val="center"/>
              <w:rPr>
                <w:sz w:val="12"/>
                <w:szCs w:val="12"/>
              </w:rPr>
            </w:pPr>
            <w:r>
              <w:rPr>
                <w:sz w:val="12"/>
                <w:szCs w:val="12"/>
              </w:rPr>
              <w:t>0,2</w:t>
            </w:r>
          </w:p>
        </w:tc>
        <w:tc>
          <w:tcPr>
            <w:tcW w:w="540"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jc w:val="center"/>
              <w:rPr>
                <w:sz w:val="12"/>
                <w:szCs w:val="12"/>
              </w:rPr>
            </w:pPr>
            <w:r>
              <w:rPr>
                <w:sz w:val="12"/>
                <w:szCs w:val="12"/>
              </w:rPr>
              <w:t>600</w:t>
            </w:r>
          </w:p>
        </w:tc>
        <w:tc>
          <w:tcPr>
            <w:tcW w:w="567"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jc w:val="center"/>
              <w:rPr>
                <w:sz w:val="12"/>
                <w:szCs w:val="12"/>
              </w:rPr>
            </w:pPr>
            <w:r>
              <w:rPr>
                <w:sz w:val="12"/>
                <w:szCs w:val="12"/>
              </w:rPr>
              <w:t>0,000</w:t>
            </w:r>
          </w:p>
        </w:tc>
        <w:tc>
          <w:tcPr>
            <w:tcW w:w="283"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jc w:val="center"/>
              <w:rPr>
                <w:sz w:val="12"/>
                <w:szCs w:val="12"/>
              </w:rPr>
            </w:pPr>
            <w:r>
              <w:rPr>
                <w:sz w:val="12"/>
                <w:szCs w:val="12"/>
              </w:rPr>
              <w:t>0</w:t>
            </w:r>
          </w:p>
        </w:tc>
        <w:tc>
          <w:tcPr>
            <w:tcW w:w="567"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jc w:val="center"/>
              <w:rPr>
                <w:sz w:val="12"/>
                <w:szCs w:val="12"/>
              </w:rPr>
            </w:pPr>
            <w:r>
              <w:rPr>
                <w:sz w:val="12"/>
                <w:szCs w:val="12"/>
              </w:rPr>
              <w:t>0,000</w:t>
            </w:r>
          </w:p>
        </w:tc>
        <w:tc>
          <w:tcPr>
            <w:tcW w:w="284"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jc w:val="center"/>
              <w:rPr>
                <w:sz w:val="12"/>
                <w:szCs w:val="12"/>
              </w:rPr>
            </w:pPr>
            <w:r>
              <w:rPr>
                <w:sz w:val="12"/>
                <w:szCs w:val="12"/>
              </w:rPr>
              <w:t>0</w:t>
            </w:r>
          </w:p>
        </w:tc>
        <w:tc>
          <w:tcPr>
            <w:tcW w:w="567"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jc w:val="center"/>
              <w:rPr>
                <w:sz w:val="12"/>
                <w:szCs w:val="12"/>
              </w:rPr>
            </w:pPr>
            <w:r>
              <w:rPr>
                <w:sz w:val="12"/>
                <w:szCs w:val="12"/>
              </w:rPr>
              <w:t>0,000</w:t>
            </w:r>
          </w:p>
        </w:tc>
        <w:tc>
          <w:tcPr>
            <w:tcW w:w="283"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jc w:val="center"/>
              <w:rPr>
                <w:sz w:val="12"/>
                <w:szCs w:val="12"/>
              </w:rPr>
            </w:pPr>
            <w:r>
              <w:rPr>
                <w:sz w:val="12"/>
                <w:szCs w:val="12"/>
              </w:rPr>
              <w:t>0</w:t>
            </w:r>
          </w:p>
        </w:tc>
        <w:tc>
          <w:tcPr>
            <w:tcW w:w="992"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993"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992"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992"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709"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Pr="0081523D" w:rsidRDefault="00404FFA">
            <w:pPr>
              <w:spacing w:line="276" w:lineRule="auto"/>
              <w:rPr>
                <w:sz w:val="22"/>
                <w:szCs w:val="22"/>
                <w:lang w:eastAsia="en-US"/>
              </w:rPr>
            </w:pPr>
          </w:p>
        </w:tc>
        <w:tc>
          <w:tcPr>
            <w:tcW w:w="1134"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1161"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709"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681"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709"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428" w:type="dxa"/>
            <w:gridSpan w:val="2"/>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715" w:type="dxa"/>
            <w:gridSpan w:val="3"/>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1134"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1152"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709"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691"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708"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441"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708"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851"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r>
      <w:tr w:rsidR="00404FFA" w:rsidTr="00B8520E">
        <w:trPr>
          <w:trHeight w:val="264"/>
        </w:trPr>
        <w:tc>
          <w:tcPr>
            <w:tcW w:w="352" w:type="dxa"/>
            <w:tcBorders>
              <w:top w:val="nil"/>
              <w:left w:val="single" w:sz="4" w:space="0" w:color="auto"/>
              <w:bottom w:val="single" w:sz="4" w:space="0" w:color="auto"/>
              <w:right w:val="single" w:sz="4" w:space="0" w:color="auto"/>
            </w:tcBorders>
            <w:noWrap/>
            <w:tcMar>
              <w:top w:w="0" w:type="dxa"/>
              <w:left w:w="28" w:type="dxa"/>
              <w:bottom w:w="0" w:type="dxa"/>
              <w:right w:w="28" w:type="dxa"/>
            </w:tcMar>
            <w:hideMark/>
          </w:tcPr>
          <w:p w:rsidR="00404FFA" w:rsidRDefault="00404FFA">
            <w:pPr>
              <w:jc w:val="center"/>
              <w:rPr>
                <w:sz w:val="12"/>
                <w:szCs w:val="12"/>
              </w:rPr>
            </w:pPr>
            <w:r>
              <w:rPr>
                <w:sz w:val="12"/>
                <w:szCs w:val="12"/>
              </w:rPr>
              <w:t>172</w:t>
            </w:r>
          </w:p>
        </w:tc>
        <w:tc>
          <w:tcPr>
            <w:tcW w:w="2117"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rPr>
                <w:sz w:val="12"/>
                <w:szCs w:val="12"/>
              </w:rPr>
            </w:pPr>
            <w:r>
              <w:rPr>
                <w:sz w:val="12"/>
                <w:szCs w:val="12"/>
              </w:rPr>
              <w:t>ул. Рождественская</w:t>
            </w:r>
          </w:p>
        </w:tc>
        <w:tc>
          <w:tcPr>
            <w:tcW w:w="727"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jc w:val="center"/>
              <w:rPr>
                <w:sz w:val="12"/>
                <w:szCs w:val="12"/>
              </w:rPr>
            </w:pPr>
            <w:r>
              <w:rPr>
                <w:sz w:val="12"/>
                <w:szCs w:val="12"/>
              </w:rPr>
              <w:t>0,52</w:t>
            </w:r>
          </w:p>
        </w:tc>
        <w:tc>
          <w:tcPr>
            <w:tcW w:w="540"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jc w:val="center"/>
              <w:rPr>
                <w:sz w:val="12"/>
                <w:szCs w:val="12"/>
              </w:rPr>
            </w:pPr>
            <w:r>
              <w:rPr>
                <w:sz w:val="12"/>
                <w:szCs w:val="12"/>
              </w:rPr>
              <w:t>5000</w:t>
            </w:r>
          </w:p>
        </w:tc>
        <w:tc>
          <w:tcPr>
            <w:tcW w:w="567"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jc w:val="center"/>
              <w:rPr>
                <w:sz w:val="12"/>
                <w:szCs w:val="12"/>
              </w:rPr>
            </w:pPr>
            <w:r>
              <w:rPr>
                <w:sz w:val="12"/>
                <w:szCs w:val="12"/>
              </w:rPr>
              <w:t>0,520</w:t>
            </w:r>
          </w:p>
        </w:tc>
        <w:tc>
          <w:tcPr>
            <w:tcW w:w="283"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jc w:val="center"/>
              <w:rPr>
                <w:sz w:val="12"/>
                <w:szCs w:val="12"/>
              </w:rPr>
            </w:pPr>
            <w:r>
              <w:rPr>
                <w:sz w:val="12"/>
                <w:szCs w:val="12"/>
              </w:rPr>
              <w:t>100</w:t>
            </w:r>
          </w:p>
        </w:tc>
        <w:tc>
          <w:tcPr>
            <w:tcW w:w="567"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jc w:val="center"/>
              <w:rPr>
                <w:sz w:val="12"/>
                <w:szCs w:val="12"/>
              </w:rPr>
            </w:pPr>
            <w:r>
              <w:rPr>
                <w:sz w:val="12"/>
                <w:szCs w:val="12"/>
              </w:rPr>
              <w:t>0,520</w:t>
            </w:r>
          </w:p>
        </w:tc>
        <w:tc>
          <w:tcPr>
            <w:tcW w:w="284"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jc w:val="center"/>
              <w:rPr>
                <w:sz w:val="12"/>
                <w:szCs w:val="12"/>
              </w:rPr>
            </w:pPr>
            <w:r>
              <w:rPr>
                <w:sz w:val="12"/>
                <w:szCs w:val="12"/>
              </w:rPr>
              <w:t>100</w:t>
            </w:r>
          </w:p>
        </w:tc>
        <w:tc>
          <w:tcPr>
            <w:tcW w:w="567"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jc w:val="center"/>
              <w:rPr>
                <w:sz w:val="12"/>
                <w:szCs w:val="12"/>
              </w:rPr>
            </w:pPr>
            <w:r>
              <w:rPr>
                <w:sz w:val="12"/>
                <w:szCs w:val="12"/>
              </w:rPr>
              <w:t>0,520</w:t>
            </w:r>
          </w:p>
        </w:tc>
        <w:tc>
          <w:tcPr>
            <w:tcW w:w="283"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jc w:val="center"/>
              <w:rPr>
                <w:sz w:val="12"/>
                <w:szCs w:val="12"/>
              </w:rPr>
            </w:pPr>
            <w:r>
              <w:rPr>
                <w:sz w:val="12"/>
                <w:szCs w:val="12"/>
              </w:rPr>
              <w:t>100</w:t>
            </w:r>
          </w:p>
        </w:tc>
        <w:tc>
          <w:tcPr>
            <w:tcW w:w="992"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993"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992"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992"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709"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Pr="0081523D" w:rsidRDefault="00404FFA">
            <w:pPr>
              <w:spacing w:line="276" w:lineRule="auto"/>
              <w:rPr>
                <w:sz w:val="22"/>
                <w:szCs w:val="22"/>
                <w:lang w:eastAsia="en-US"/>
              </w:rPr>
            </w:pPr>
          </w:p>
        </w:tc>
        <w:tc>
          <w:tcPr>
            <w:tcW w:w="1134"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1161"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709"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681"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709"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428" w:type="dxa"/>
            <w:gridSpan w:val="2"/>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715" w:type="dxa"/>
            <w:gridSpan w:val="3"/>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1134"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1152"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709"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691"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708"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441"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708"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851"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r>
      <w:tr w:rsidR="00404FFA" w:rsidTr="00B8520E">
        <w:trPr>
          <w:trHeight w:val="264"/>
        </w:trPr>
        <w:tc>
          <w:tcPr>
            <w:tcW w:w="352" w:type="dxa"/>
            <w:tcBorders>
              <w:top w:val="nil"/>
              <w:left w:val="single" w:sz="4" w:space="0" w:color="auto"/>
              <w:bottom w:val="single" w:sz="4" w:space="0" w:color="auto"/>
              <w:right w:val="single" w:sz="4" w:space="0" w:color="auto"/>
            </w:tcBorders>
            <w:noWrap/>
            <w:tcMar>
              <w:top w:w="0" w:type="dxa"/>
              <w:left w:w="28" w:type="dxa"/>
              <w:bottom w:w="0" w:type="dxa"/>
              <w:right w:w="28" w:type="dxa"/>
            </w:tcMar>
            <w:hideMark/>
          </w:tcPr>
          <w:p w:rsidR="00404FFA" w:rsidRDefault="00404FFA">
            <w:pPr>
              <w:jc w:val="center"/>
              <w:rPr>
                <w:sz w:val="12"/>
                <w:szCs w:val="12"/>
              </w:rPr>
            </w:pPr>
            <w:r>
              <w:rPr>
                <w:sz w:val="12"/>
                <w:szCs w:val="12"/>
              </w:rPr>
              <w:t>173</w:t>
            </w:r>
          </w:p>
        </w:tc>
        <w:tc>
          <w:tcPr>
            <w:tcW w:w="2117"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rPr>
                <w:sz w:val="12"/>
                <w:szCs w:val="12"/>
              </w:rPr>
            </w:pPr>
            <w:r>
              <w:rPr>
                <w:sz w:val="12"/>
                <w:szCs w:val="12"/>
              </w:rPr>
              <w:t>ул. Российская</w:t>
            </w:r>
          </w:p>
        </w:tc>
        <w:tc>
          <w:tcPr>
            <w:tcW w:w="727"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jc w:val="center"/>
              <w:rPr>
                <w:sz w:val="12"/>
                <w:szCs w:val="12"/>
              </w:rPr>
            </w:pPr>
            <w:r>
              <w:rPr>
                <w:sz w:val="12"/>
                <w:szCs w:val="12"/>
              </w:rPr>
              <w:t>0,59</w:t>
            </w:r>
          </w:p>
        </w:tc>
        <w:tc>
          <w:tcPr>
            <w:tcW w:w="540"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jc w:val="center"/>
              <w:rPr>
                <w:sz w:val="12"/>
                <w:szCs w:val="12"/>
              </w:rPr>
            </w:pPr>
            <w:r>
              <w:rPr>
                <w:sz w:val="12"/>
                <w:szCs w:val="12"/>
              </w:rPr>
              <w:t>4600</w:t>
            </w:r>
          </w:p>
        </w:tc>
        <w:tc>
          <w:tcPr>
            <w:tcW w:w="567"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jc w:val="center"/>
              <w:rPr>
                <w:sz w:val="12"/>
                <w:szCs w:val="12"/>
              </w:rPr>
            </w:pPr>
            <w:r>
              <w:rPr>
                <w:sz w:val="12"/>
                <w:szCs w:val="12"/>
              </w:rPr>
              <w:t>0,590</w:t>
            </w:r>
          </w:p>
        </w:tc>
        <w:tc>
          <w:tcPr>
            <w:tcW w:w="283"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jc w:val="center"/>
              <w:rPr>
                <w:sz w:val="12"/>
                <w:szCs w:val="12"/>
              </w:rPr>
            </w:pPr>
            <w:r>
              <w:rPr>
                <w:sz w:val="12"/>
                <w:szCs w:val="12"/>
              </w:rPr>
              <w:t>100</w:t>
            </w:r>
          </w:p>
        </w:tc>
        <w:tc>
          <w:tcPr>
            <w:tcW w:w="567"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jc w:val="center"/>
              <w:rPr>
                <w:sz w:val="12"/>
                <w:szCs w:val="12"/>
              </w:rPr>
            </w:pPr>
            <w:r>
              <w:rPr>
                <w:sz w:val="12"/>
                <w:szCs w:val="12"/>
              </w:rPr>
              <w:t>0,590</w:t>
            </w:r>
          </w:p>
        </w:tc>
        <w:tc>
          <w:tcPr>
            <w:tcW w:w="284"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jc w:val="center"/>
              <w:rPr>
                <w:sz w:val="12"/>
                <w:szCs w:val="12"/>
              </w:rPr>
            </w:pPr>
            <w:r>
              <w:rPr>
                <w:sz w:val="12"/>
                <w:szCs w:val="12"/>
              </w:rPr>
              <w:t>100</w:t>
            </w:r>
          </w:p>
        </w:tc>
        <w:tc>
          <w:tcPr>
            <w:tcW w:w="567"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jc w:val="center"/>
              <w:rPr>
                <w:sz w:val="12"/>
                <w:szCs w:val="12"/>
              </w:rPr>
            </w:pPr>
            <w:r>
              <w:rPr>
                <w:sz w:val="12"/>
                <w:szCs w:val="12"/>
              </w:rPr>
              <w:t>0,590</w:t>
            </w:r>
          </w:p>
        </w:tc>
        <w:tc>
          <w:tcPr>
            <w:tcW w:w="283"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jc w:val="center"/>
              <w:rPr>
                <w:sz w:val="12"/>
                <w:szCs w:val="12"/>
              </w:rPr>
            </w:pPr>
            <w:r>
              <w:rPr>
                <w:sz w:val="12"/>
                <w:szCs w:val="12"/>
              </w:rPr>
              <w:t>100</w:t>
            </w:r>
          </w:p>
        </w:tc>
        <w:tc>
          <w:tcPr>
            <w:tcW w:w="992"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993"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992"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992"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709"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Pr="0081523D" w:rsidRDefault="00404FFA">
            <w:pPr>
              <w:spacing w:line="276" w:lineRule="auto"/>
              <w:rPr>
                <w:sz w:val="22"/>
                <w:szCs w:val="22"/>
                <w:lang w:eastAsia="en-US"/>
              </w:rPr>
            </w:pPr>
          </w:p>
        </w:tc>
        <w:tc>
          <w:tcPr>
            <w:tcW w:w="1134"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1161"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709"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681"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709"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428" w:type="dxa"/>
            <w:gridSpan w:val="2"/>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715" w:type="dxa"/>
            <w:gridSpan w:val="3"/>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1134"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1152"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709"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691"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708"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441"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708"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851"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r>
      <w:tr w:rsidR="00404FFA" w:rsidTr="00B8520E">
        <w:trPr>
          <w:trHeight w:val="264"/>
        </w:trPr>
        <w:tc>
          <w:tcPr>
            <w:tcW w:w="352" w:type="dxa"/>
            <w:tcBorders>
              <w:top w:val="nil"/>
              <w:left w:val="single" w:sz="4" w:space="0" w:color="auto"/>
              <w:bottom w:val="single" w:sz="4" w:space="0" w:color="auto"/>
              <w:right w:val="single" w:sz="4" w:space="0" w:color="auto"/>
            </w:tcBorders>
            <w:noWrap/>
            <w:tcMar>
              <w:top w:w="0" w:type="dxa"/>
              <w:left w:w="28" w:type="dxa"/>
              <w:bottom w:w="0" w:type="dxa"/>
              <w:right w:w="28" w:type="dxa"/>
            </w:tcMar>
            <w:hideMark/>
          </w:tcPr>
          <w:p w:rsidR="00404FFA" w:rsidRDefault="00404FFA">
            <w:pPr>
              <w:jc w:val="center"/>
              <w:rPr>
                <w:sz w:val="12"/>
                <w:szCs w:val="12"/>
              </w:rPr>
            </w:pPr>
            <w:r>
              <w:rPr>
                <w:sz w:val="12"/>
                <w:szCs w:val="12"/>
              </w:rPr>
              <w:t>174</w:t>
            </w:r>
          </w:p>
        </w:tc>
        <w:tc>
          <w:tcPr>
            <w:tcW w:w="2117"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rPr>
                <w:sz w:val="12"/>
                <w:szCs w:val="12"/>
              </w:rPr>
            </w:pPr>
            <w:r>
              <w:rPr>
                <w:sz w:val="12"/>
                <w:szCs w:val="12"/>
              </w:rPr>
              <w:t xml:space="preserve">ул. </w:t>
            </w:r>
            <w:proofErr w:type="spellStart"/>
            <w:r>
              <w:rPr>
                <w:sz w:val="12"/>
                <w:szCs w:val="12"/>
              </w:rPr>
              <w:t>Рудницкого</w:t>
            </w:r>
            <w:proofErr w:type="spellEnd"/>
          </w:p>
        </w:tc>
        <w:tc>
          <w:tcPr>
            <w:tcW w:w="727"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jc w:val="center"/>
              <w:rPr>
                <w:sz w:val="12"/>
                <w:szCs w:val="12"/>
              </w:rPr>
            </w:pPr>
            <w:r>
              <w:rPr>
                <w:sz w:val="12"/>
                <w:szCs w:val="12"/>
              </w:rPr>
              <w:t>1</w:t>
            </w:r>
          </w:p>
        </w:tc>
        <w:tc>
          <w:tcPr>
            <w:tcW w:w="540"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jc w:val="center"/>
              <w:rPr>
                <w:sz w:val="12"/>
                <w:szCs w:val="12"/>
              </w:rPr>
            </w:pPr>
            <w:r>
              <w:rPr>
                <w:sz w:val="12"/>
                <w:szCs w:val="12"/>
              </w:rPr>
              <w:t>7800</w:t>
            </w:r>
          </w:p>
        </w:tc>
        <w:tc>
          <w:tcPr>
            <w:tcW w:w="567"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jc w:val="center"/>
              <w:rPr>
                <w:sz w:val="12"/>
                <w:szCs w:val="12"/>
              </w:rPr>
            </w:pPr>
            <w:r>
              <w:rPr>
                <w:sz w:val="12"/>
                <w:szCs w:val="12"/>
              </w:rPr>
              <w:t>1,000</w:t>
            </w:r>
          </w:p>
        </w:tc>
        <w:tc>
          <w:tcPr>
            <w:tcW w:w="283"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jc w:val="center"/>
              <w:rPr>
                <w:sz w:val="12"/>
                <w:szCs w:val="12"/>
              </w:rPr>
            </w:pPr>
            <w:r>
              <w:rPr>
                <w:sz w:val="12"/>
                <w:szCs w:val="12"/>
              </w:rPr>
              <w:t>100</w:t>
            </w:r>
          </w:p>
        </w:tc>
        <w:tc>
          <w:tcPr>
            <w:tcW w:w="567"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jc w:val="center"/>
              <w:rPr>
                <w:sz w:val="12"/>
                <w:szCs w:val="12"/>
              </w:rPr>
            </w:pPr>
            <w:r>
              <w:rPr>
                <w:sz w:val="12"/>
                <w:szCs w:val="12"/>
              </w:rPr>
              <w:t>1,000</w:t>
            </w:r>
          </w:p>
        </w:tc>
        <w:tc>
          <w:tcPr>
            <w:tcW w:w="284"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jc w:val="center"/>
              <w:rPr>
                <w:sz w:val="12"/>
                <w:szCs w:val="12"/>
              </w:rPr>
            </w:pPr>
            <w:r>
              <w:rPr>
                <w:sz w:val="12"/>
                <w:szCs w:val="12"/>
              </w:rPr>
              <w:t>100</w:t>
            </w:r>
          </w:p>
        </w:tc>
        <w:tc>
          <w:tcPr>
            <w:tcW w:w="567"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jc w:val="center"/>
              <w:rPr>
                <w:sz w:val="12"/>
                <w:szCs w:val="12"/>
              </w:rPr>
            </w:pPr>
            <w:r>
              <w:rPr>
                <w:sz w:val="12"/>
                <w:szCs w:val="12"/>
              </w:rPr>
              <w:t>1,000</w:t>
            </w:r>
          </w:p>
        </w:tc>
        <w:tc>
          <w:tcPr>
            <w:tcW w:w="283"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jc w:val="center"/>
              <w:rPr>
                <w:sz w:val="12"/>
                <w:szCs w:val="12"/>
              </w:rPr>
            </w:pPr>
            <w:r>
              <w:rPr>
                <w:sz w:val="12"/>
                <w:szCs w:val="12"/>
              </w:rPr>
              <w:t>100</w:t>
            </w:r>
          </w:p>
        </w:tc>
        <w:tc>
          <w:tcPr>
            <w:tcW w:w="992"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993"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992"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992"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709"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Pr="0081523D" w:rsidRDefault="00404FFA">
            <w:pPr>
              <w:spacing w:line="276" w:lineRule="auto"/>
              <w:rPr>
                <w:sz w:val="22"/>
                <w:szCs w:val="22"/>
                <w:lang w:eastAsia="en-US"/>
              </w:rPr>
            </w:pPr>
          </w:p>
        </w:tc>
        <w:tc>
          <w:tcPr>
            <w:tcW w:w="1134"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1161"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709"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681"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709"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428" w:type="dxa"/>
            <w:gridSpan w:val="2"/>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715" w:type="dxa"/>
            <w:gridSpan w:val="3"/>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1134"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1152"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709"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691"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708"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441"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708"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851"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r>
      <w:tr w:rsidR="00404FFA" w:rsidTr="00B8520E">
        <w:trPr>
          <w:trHeight w:val="264"/>
        </w:trPr>
        <w:tc>
          <w:tcPr>
            <w:tcW w:w="352" w:type="dxa"/>
            <w:tcBorders>
              <w:top w:val="nil"/>
              <w:left w:val="single" w:sz="4" w:space="0" w:color="auto"/>
              <w:bottom w:val="single" w:sz="4" w:space="0" w:color="auto"/>
              <w:right w:val="single" w:sz="4" w:space="0" w:color="auto"/>
            </w:tcBorders>
            <w:noWrap/>
            <w:tcMar>
              <w:top w:w="0" w:type="dxa"/>
              <w:left w:w="28" w:type="dxa"/>
              <w:bottom w:w="0" w:type="dxa"/>
              <w:right w:w="28" w:type="dxa"/>
            </w:tcMar>
            <w:hideMark/>
          </w:tcPr>
          <w:p w:rsidR="00404FFA" w:rsidRDefault="00404FFA">
            <w:pPr>
              <w:jc w:val="center"/>
              <w:rPr>
                <w:sz w:val="12"/>
                <w:szCs w:val="12"/>
              </w:rPr>
            </w:pPr>
            <w:r>
              <w:rPr>
                <w:sz w:val="12"/>
                <w:szCs w:val="12"/>
              </w:rPr>
              <w:t>175</w:t>
            </w:r>
          </w:p>
        </w:tc>
        <w:tc>
          <w:tcPr>
            <w:tcW w:w="2117"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rPr>
                <w:sz w:val="12"/>
                <w:szCs w:val="12"/>
              </w:rPr>
            </w:pPr>
            <w:r>
              <w:rPr>
                <w:sz w:val="12"/>
                <w:szCs w:val="12"/>
              </w:rPr>
              <w:t>ул. Свердлова</w:t>
            </w:r>
          </w:p>
        </w:tc>
        <w:tc>
          <w:tcPr>
            <w:tcW w:w="727"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jc w:val="center"/>
              <w:rPr>
                <w:sz w:val="12"/>
                <w:szCs w:val="12"/>
              </w:rPr>
            </w:pPr>
            <w:r>
              <w:rPr>
                <w:sz w:val="12"/>
                <w:szCs w:val="12"/>
              </w:rPr>
              <w:t>1,4</w:t>
            </w:r>
          </w:p>
        </w:tc>
        <w:tc>
          <w:tcPr>
            <w:tcW w:w="540"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jc w:val="center"/>
              <w:rPr>
                <w:sz w:val="12"/>
                <w:szCs w:val="12"/>
              </w:rPr>
            </w:pPr>
            <w:r>
              <w:rPr>
                <w:sz w:val="12"/>
                <w:szCs w:val="12"/>
              </w:rPr>
              <w:t>19300</w:t>
            </w:r>
          </w:p>
        </w:tc>
        <w:tc>
          <w:tcPr>
            <w:tcW w:w="567"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jc w:val="center"/>
              <w:rPr>
                <w:sz w:val="12"/>
                <w:szCs w:val="12"/>
              </w:rPr>
            </w:pPr>
            <w:r>
              <w:rPr>
                <w:sz w:val="12"/>
                <w:szCs w:val="12"/>
              </w:rPr>
              <w:t>1,400</w:t>
            </w:r>
          </w:p>
        </w:tc>
        <w:tc>
          <w:tcPr>
            <w:tcW w:w="283"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jc w:val="center"/>
              <w:rPr>
                <w:sz w:val="12"/>
                <w:szCs w:val="12"/>
              </w:rPr>
            </w:pPr>
            <w:r>
              <w:rPr>
                <w:sz w:val="12"/>
                <w:szCs w:val="12"/>
              </w:rPr>
              <w:t>100</w:t>
            </w:r>
          </w:p>
        </w:tc>
        <w:tc>
          <w:tcPr>
            <w:tcW w:w="567"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jc w:val="center"/>
              <w:rPr>
                <w:sz w:val="12"/>
                <w:szCs w:val="12"/>
              </w:rPr>
            </w:pPr>
            <w:r>
              <w:rPr>
                <w:sz w:val="12"/>
                <w:szCs w:val="12"/>
              </w:rPr>
              <w:t>1,400</w:t>
            </w:r>
          </w:p>
        </w:tc>
        <w:tc>
          <w:tcPr>
            <w:tcW w:w="284"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jc w:val="center"/>
              <w:rPr>
                <w:sz w:val="12"/>
                <w:szCs w:val="12"/>
              </w:rPr>
            </w:pPr>
            <w:r>
              <w:rPr>
                <w:sz w:val="12"/>
                <w:szCs w:val="12"/>
              </w:rPr>
              <w:t>100</w:t>
            </w:r>
          </w:p>
        </w:tc>
        <w:tc>
          <w:tcPr>
            <w:tcW w:w="567"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jc w:val="center"/>
              <w:rPr>
                <w:sz w:val="12"/>
                <w:szCs w:val="12"/>
              </w:rPr>
            </w:pPr>
            <w:r>
              <w:rPr>
                <w:sz w:val="12"/>
                <w:szCs w:val="12"/>
              </w:rPr>
              <w:t>1,400</w:t>
            </w:r>
          </w:p>
        </w:tc>
        <w:tc>
          <w:tcPr>
            <w:tcW w:w="283"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jc w:val="center"/>
              <w:rPr>
                <w:sz w:val="12"/>
                <w:szCs w:val="12"/>
              </w:rPr>
            </w:pPr>
            <w:r>
              <w:rPr>
                <w:sz w:val="12"/>
                <w:szCs w:val="12"/>
              </w:rPr>
              <w:t>100</w:t>
            </w:r>
          </w:p>
        </w:tc>
        <w:tc>
          <w:tcPr>
            <w:tcW w:w="992"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993"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992"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992"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709"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Pr="0081523D" w:rsidRDefault="00404FFA">
            <w:pPr>
              <w:spacing w:line="276" w:lineRule="auto"/>
              <w:rPr>
                <w:sz w:val="22"/>
                <w:szCs w:val="22"/>
                <w:lang w:eastAsia="en-US"/>
              </w:rPr>
            </w:pPr>
          </w:p>
        </w:tc>
        <w:tc>
          <w:tcPr>
            <w:tcW w:w="1134"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1161"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709"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681"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709"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428" w:type="dxa"/>
            <w:gridSpan w:val="2"/>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715" w:type="dxa"/>
            <w:gridSpan w:val="3"/>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1134"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1152"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709"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691"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708"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441"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708"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851"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r>
      <w:tr w:rsidR="00404FFA" w:rsidTr="00B8520E">
        <w:trPr>
          <w:trHeight w:val="264"/>
        </w:trPr>
        <w:tc>
          <w:tcPr>
            <w:tcW w:w="352" w:type="dxa"/>
            <w:tcBorders>
              <w:top w:val="nil"/>
              <w:left w:val="single" w:sz="4" w:space="0" w:color="auto"/>
              <w:bottom w:val="single" w:sz="4" w:space="0" w:color="auto"/>
              <w:right w:val="single" w:sz="4" w:space="0" w:color="auto"/>
            </w:tcBorders>
            <w:noWrap/>
            <w:tcMar>
              <w:top w:w="0" w:type="dxa"/>
              <w:left w:w="28" w:type="dxa"/>
              <w:bottom w:w="0" w:type="dxa"/>
              <w:right w:w="28" w:type="dxa"/>
            </w:tcMar>
            <w:hideMark/>
          </w:tcPr>
          <w:p w:rsidR="00404FFA" w:rsidRDefault="00404FFA">
            <w:pPr>
              <w:jc w:val="center"/>
              <w:rPr>
                <w:sz w:val="12"/>
                <w:szCs w:val="12"/>
              </w:rPr>
            </w:pPr>
            <w:r>
              <w:rPr>
                <w:sz w:val="12"/>
                <w:szCs w:val="12"/>
              </w:rPr>
              <w:t>176</w:t>
            </w:r>
          </w:p>
        </w:tc>
        <w:tc>
          <w:tcPr>
            <w:tcW w:w="2117"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rPr>
                <w:sz w:val="12"/>
                <w:szCs w:val="12"/>
              </w:rPr>
            </w:pPr>
            <w:r>
              <w:rPr>
                <w:sz w:val="12"/>
                <w:szCs w:val="12"/>
              </w:rPr>
              <w:t>ул. Свободы</w:t>
            </w:r>
          </w:p>
        </w:tc>
        <w:tc>
          <w:tcPr>
            <w:tcW w:w="727"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jc w:val="center"/>
              <w:rPr>
                <w:sz w:val="12"/>
                <w:szCs w:val="12"/>
              </w:rPr>
            </w:pPr>
            <w:r>
              <w:rPr>
                <w:sz w:val="12"/>
                <w:szCs w:val="12"/>
              </w:rPr>
              <w:t>3,5</w:t>
            </w:r>
          </w:p>
        </w:tc>
        <w:tc>
          <w:tcPr>
            <w:tcW w:w="540"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jc w:val="center"/>
              <w:rPr>
                <w:sz w:val="12"/>
                <w:szCs w:val="12"/>
              </w:rPr>
            </w:pPr>
            <w:r>
              <w:rPr>
                <w:sz w:val="12"/>
                <w:szCs w:val="12"/>
              </w:rPr>
              <w:t>28000</w:t>
            </w:r>
          </w:p>
        </w:tc>
        <w:tc>
          <w:tcPr>
            <w:tcW w:w="567"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jc w:val="center"/>
              <w:rPr>
                <w:sz w:val="12"/>
                <w:szCs w:val="12"/>
              </w:rPr>
            </w:pPr>
            <w:r>
              <w:rPr>
                <w:sz w:val="12"/>
                <w:szCs w:val="12"/>
              </w:rPr>
              <w:t>3,500</w:t>
            </w:r>
          </w:p>
        </w:tc>
        <w:tc>
          <w:tcPr>
            <w:tcW w:w="283"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jc w:val="center"/>
              <w:rPr>
                <w:sz w:val="12"/>
                <w:szCs w:val="12"/>
              </w:rPr>
            </w:pPr>
            <w:r>
              <w:rPr>
                <w:sz w:val="12"/>
                <w:szCs w:val="12"/>
              </w:rPr>
              <w:t>100</w:t>
            </w:r>
          </w:p>
        </w:tc>
        <w:tc>
          <w:tcPr>
            <w:tcW w:w="567"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jc w:val="center"/>
              <w:rPr>
                <w:sz w:val="12"/>
                <w:szCs w:val="12"/>
              </w:rPr>
            </w:pPr>
            <w:r>
              <w:rPr>
                <w:sz w:val="12"/>
                <w:szCs w:val="12"/>
              </w:rPr>
              <w:t>3,500</w:t>
            </w:r>
          </w:p>
        </w:tc>
        <w:tc>
          <w:tcPr>
            <w:tcW w:w="284"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jc w:val="center"/>
              <w:rPr>
                <w:sz w:val="12"/>
                <w:szCs w:val="12"/>
              </w:rPr>
            </w:pPr>
            <w:r>
              <w:rPr>
                <w:sz w:val="12"/>
                <w:szCs w:val="12"/>
              </w:rPr>
              <w:t>100</w:t>
            </w:r>
          </w:p>
        </w:tc>
        <w:tc>
          <w:tcPr>
            <w:tcW w:w="567"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jc w:val="center"/>
              <w:rPr>
                <w:sz w:val="12"/>
                <w:szCs w:val="12"/>
              </w:rPr>
            </w:pPr>
            <w:r>
              <w:rPr>
                <w:sz w:val="12"/>
                <w:szCs w:val="12"/>
              </w:rPr>
              <w:t>3,500</w:t>
            </w:r>
          </w:p>
        </w:tc>
        <w:tc>
          <w:tcPr>
            <w:tcW w:w="283"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jc w:val="center"/>
              <w:rPr>
                <w:sz w:val="12"/>
                <w:szCs w:val="12"/>
              </w:rPr>
            </w:pPr>
            <w:r>
              <w:rPr>
                <w:sz w:val="12"/>
                <w:szCs w:val="12"/>
              </w:rPr>
              <w:t>100</w:t>
            </w:r>
          </w:p>
        </w:tc>
        <w:tc>
          <w:tcPr>
            <w:tcW w:w="992"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993"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992"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992"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709"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Pr="0081523D" w:rsidRDefault="00404FFA">
            <w:pPr>
              <w:spacing w:line="276" w:lineRule="auto"/>
              <w:rPr>
                <w:sz w:val="22"/>
                <w:szCs w:val="22"/>
                <w:lang w:eastAsia="en-US"/>
              </w:rPr>
            </w:pPr>
          </w:p>
        </w:tc>
        <w:tc>
          <w:tcPr>
            <w:tcW w:w="1134"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1161"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709"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681"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709"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428" w:type="dxa"/>
            <w:gridSpan w:val="2"/>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715" w:type="dxa"/>
            <w:gridSpan w:val="3"/>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1134"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1152"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709"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691"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708"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441"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708"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851"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r>
      <w:tr w:rsidR="00404FFA" w:rsidTr="00B8520E">
        <w:trPr>
          <w:trHeight w:val="264"/>
        </w:trPr>
        <w:tc>
          <w:tcPr>
            <w:tcW w:w="352" w:type="dxa"/>
            <w:tcBorders>
              <w:top w:val="nil"/>
              <w:left w:val="single" w:sz="4" w:space="0" w:color="auto"/>
              <w:bottom w:val="single" w:sz="4" w:space="0" w:color="auto"/>
              <w:right w:val="single" w:sz="4" w:space="0" w:color="auto"/>
            </w:tcBorders>
            <w:noWrap/>
            <w:tcMar>
              <w:top w:w="0" w:type="dxa"/>
              <w:left w:w="28" w:type="dxa"/>
              <w:bottom w:w="0" w:type="dxa"/>
              <w:right w:w="28" w:type="dxa"/>
            </w:tcMar>
            <w:hideMark/>
          </w:tcPr>
          <w:p w:rsidR="00404FFA" w:rsidRDefault="00404FFA">
            <w:pPr>
              <w:jc w:val="center"/>
              <w:rPr>
                <w:sz w:val="12"/>
                <w:szCs w:val="12"/>
              </w:rPr>
            </w:pPr>
            <w:r>
              <w:rPr>
                <w:sz w:val="12"/>
                <w:szCs w:val="12"/>
              </w:rPr>
              <w:t>177</w:t>
            </w:r>
          </w:p>
        </w:tc>
        <w:tc>
          <w:tcPr>
            <w:tcW w:w="2117"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rPr>
                <w:sz w:val="12"/>
                <w:szCs w:val="12"/>
              </w:rPr>
            </w:pPr>
            <w:r>
              <w:rPr>
                <w:sz w:val="12"/>
                <w:szCs w:val="12"/>
              </w:rPr>
              <w:t>ул. Северная Набережная</w:t>
            </w:r>
          </w:p>
        </w:tc>
        <w:tc>
          <w:tcPr>
            <w:tcW w:w="727"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jc w:val="center"/>
              <w:rPr>
                <w:sz w:val="12"/>
                <w:szCs w:val="12"/>
              </w:rPr>
            </w:pPr>
            <w:r>
              <w:rPr>
                <w:sz w:val="12"/>
                <w:szCs w:val="12"/>
              </w:rPr>
              <w:t>0,7</w:t>
            </w:r>
          </w:p>
        </w:tc>
        <w:tc>
          <w:tcPr>
            <w:tcW w:w="540"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jc w:val="center"/>
              <w:rPr>
                <w:sz w:val="12"/>
                <w:szCs w:val="12"/>
              </w:rPr>
            </w:pPr>
            <w:r>
              <w:rPr>
                <w:sz w:val="12"/>
                <w:szCs w:val="12"/>
              </w:rPr>
              <w:t>6000</w:t>
            </w:r>
          </w:p>
        </w:tc>
        <w:tc>
          <w:tcPr>
            <w:tcW w:w="567"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jc w:val="center"/>
              <w:rPr>
                <w:sz w:val="12"/>
                <w:szCs w:val="12"/>
              </w:rPr>
            </w:pPr>
            <w:r>
              <w:rPr>
                <w:sz w:val="12"/>
                <w:szCs w:val="12"/>
              </w:rPr>
              <w:t>0,700</w:t>
            </w:r>
          </w:p>
        </w:tc>
        <w:tc>
          <w:tcPr>
            <w:tcW w:w="283"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jc w:val="center"/>
              <w:rPr>
                <w:sz w:val="12"/>
                <w:szCs w:val="12"/>
              </w:rPr>
            </w:pPr>
            <w:r>
              <w:rPr>
                <w:sz w:val="12"/>
                <w:szCs w:val="12"/>
              </w:rPr>
              <w:t>100</w:t>
            </w:r>
          </w:p>
        </w:tc>
        <w:tc>
          <w:tcPr>
            <w:tcW w:w="567"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jc w:val="center"/>
              <w:rPr>
                <w:sz w:val="12"/>
                <w:szCs w:val="12"/>
              </w:rPr>
            </w:pPr>
            <w:r>
              <w:rPr>
                <w:sz w:val="12"/>
                <w:szCs w:val="12"/>
              </w:rPr>
              <w:t>0,700</w:t>
            </w:r>
          </w:p>
        </w:tc>
        <w:tc>
          <w:tcPr>
            <w:tcW w:w="284"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jc w:val="center"/>
              <w:rPr>
                <w:sz w:val="12"/>
                <w:szCs w:val="12"/>
              </w:rPr>
            </w:pPr>
            <w:r>
              <w:rPr>
                <w:sz w:val="12"/>
                <w:szCs w:val="12"/>
              </w:rPr>
              <w:t>100</w:t>
            </w:r>
          </w:p>
        </w:tc>
        <w:tc>
          <w:tcPr>
            <w:tcW w:w="567"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jc w:val="center"/>
              <w:rPr>
                <w:sz w:val="12"/>
                <w:szCs w:val="12"/>
              </w:rPr>
            </w:pPr>
            <w:r>
              <w:rPr>
                <w:sz w:val="12"/>
                <w:szCs w:val="12"/>
              </w:rPr>
              <w:t>0,700</w:t>
            </w:r>
          </w:p>
        </w:tc>
        <w:tc>
          <w:tcPr>
            <w:tcW w:w="283"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jc w:val="center"/>
              <w:rPr>
                <w:sz w:val="12"/>
                <w:szCs w:val="12"/>
              </w:rPr>
            </w:pPr>
            <w:r>
              <w:rPr>
                <w:sz w:val="12"/>
                <w:szCs w:val="12"/>
              </w:rPr>
              <w:t>100</w:t>
            </w:r>
          </w:p>
        </w:tc>
        <w:tc>
          <w:tcPr>
            <w:tcW w:w="992"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993"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992"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992"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709"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Pr="0081523D" w:rsidRDefault="00404FFA">
            <w:pPr>
              <w:spacing w:line="276" w:lineRule="auto"/>
              <w:rPr>
                <w:sz w:val="22"/>
                <w:szCs w:val="22"/>
                <w:lang w:eastAsia="en-US"/>
              </w:rPr>
            </w:pPr>
          </w:p>
        </w:tc>
        <w:tc>
          <w:tcPr>
            <w:tcW w:w="1134"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1161"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709"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681"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709"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428" w:type="dxa"/>
            <w:gridSpan w:val="2"/>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715" w:type="dxa"/>
            <w:gridSpan w:val="3"/>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1134"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1152"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709"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691"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708"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441"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708"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851"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r>
      <w:tr w:rsidR="00404FFA" w:rsidTr="00B8520E">
        <w:trPr>
          <w:trHeight w:val="264"/>
        </w:trPr>
        <w:tc>
          <w:tcPr>
            <w:tcW w:w="352" w:type="dxa"/>
            <w:tcBorders>
              <w:top w:val="nil"/>
              <w:left w:val="single" w:sz="4" w:space="0" w:color="auto"/>
              <w:bottom w:val="single" w:sz="4" w:space="0" w:color="auto"/>
              <w:right w:val="single" w:sz="4" w:space="0" w:color="auto"/>
            </w:tcBorders>
            <w:noWrap/>
            <w:tcMar>
              <w:top w:w="0" w:type="dxa"/>
              <w:left w:w="28" w:type="dxa"/>
              <w:bottom w:w="0" w:type="dxa"/>
              <w:right w:w="28" w:type="dxa"/>
            </w:tcMar>
            <w:hideMark/>
          </w:tcPr>
          <w:p w:rsidR="00404FFA" w:rsidRDefault="00404FFA">
            <w:pPr>
              <w:jc w:val="center"/>
              <w:rPr>
                <w:sz w:val="12"/>
                <w:szCs w:val="12"/>
              </w:rPr>
            </w:pPr>
            <w:r>
              <w:rPr>
                <w:sz w:val="12"/>
                <w:szCs w:val="12"/>
              </w:rPr>
              <w:t>178</w:t>
            </w:r>
          </w:p>
        </w:tc>
        <w:tc>
          <w:tcPr>
            <w:tcW w:w="2117"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rPr>
                <w:sz w:val="12"/>
                <w:szCs w:val="12"/>
              </w:rPr>
            </w:pPr>
            <w:r>
              <w:rPr>
                <w:sz w:val="12"/>
                <w:szCs w:val="12"/>
              </w:rPr>
              <w:t>ул. Северо-Садовая</w:t>
            </w:r>
          </w:p>
        </w:tc>
        <w:tc>
          <w:tcPr>
            <w:tcW w:w="727"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jc w:val="center"/>
              <w:rPr>
                <w:sz w:val="12"/>
                <w:szCs w:val="12"/>
              </w:rPr>
            </w:pPr>
            <w:r>
              <w:rPr>
                <w:sz w:val="12"/>
                <w:szCs w:val="12"/>
              </w:rPr>
              <w:t>1,2</w:t>
            </w:r>
          </w:p>
        </w:tc>
        <w:tc>
          <w:tcPr>
            <w:tcW w:w="540"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jc w:val="center"/>
              <w:rPr>
                <w:sz w:val="12"/>
                <w:szCs w:val="12"/>
              </w:rPr>
            </w:pPr>
            <w:r>
              <w:rPr>
                <w:sz w:val="12"/>
                <w:szCs w:val="12"/>
              </w:rPr>
              <w:t>14000</w:t>
            </w:r>
          </w:p>
        </w:tc>
        <w:tc>
          <w:tcPr>
            <w:tcW w:w="567"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jc w:val="center"/>
              <w:rPr>
                <w:sz w:val="12"/>
                <w:szCs w:val="12"/>
              </w:rPr>
            </w:pPr>
            <w:r>
              <w:rPr>
                <w:sz w:val="12"/>
                <w:szCs w:val="12"/>
              </w:rPr>
              <w:t>1,200</w:t>
            </w:r>
          </w:p>
        </w:tc>
        <w:tc>
          <w:tcPr>
            <w:tcW w:w="283"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jc w:val="center"/>
              <w:rPr>
                <w:sz w:val="12"/>
                <w:szCs w:val="12"/>
              </w:rPr>
            </w:pPr>
            <w:r>
              <w:rPr>
                <w:sz w:val="12"/>
                <w:szCs w:val="12"/>
              </w:rPr>
              <w:t>100</w:t>
            </w:r>
          </w:p>
        </w:tc>
        <w:tc>
          <w:tcPr>
            <w:tcW w:w="567"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jc w:val="center"/>
              <w:rPr>
                <w:sz w:val="12"/>
                <w:szCs w:val="12"/>
              </w:rPr>
            </w:pPr>
            <w:r>
              <w:rPr>
                <w:sz w:val="12"/>
                <w:szCs w:val="12"/>
              </w:rPr>
              <w:t>1,200</w:t>
            </w:r>
          </w:p>
        </w:tc>
        <w:tc>
          <w:tcPr>
            <w:tcW w:w="284"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jc w:val="center"/>
              <w:rPr>
                <w:sz w:val="12"/>
                <w:szCs w:val="12"/>
              </w:rPr>
            </w:pPr>
            <w:r>
              <w:rPr>
                <w:sz w:val="12"/>
                <w:szCs w:val="12"/>
              </w:rPr>
              <w:t>100</w:t>
            </w:r>
          </w:p>
        </w:tc>
        <w:tc>
          <w:tcPr>
            <w:tcW w:w="567"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jc w:val="center"/>
              <w:rPr>
                <w:sz w:val="12"/>
                <w:szCs w:val="12"/>
              </w:rPr>
            </w:pPr>
            <w:r>
              <w:rPr>
                <w:sz w:val="12"/>
                <w:szCs w:val="12"/>
              </w:rPr>
              <w:t>1,200</w:t>
            </w:r>
          </w:p>
        </w:tc>
        <w:tc>
          <w:tcPr>
            <w:tcW w:w="283"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jc w:val="center"/>
              <w:rPr>
                <w:sz w:val="12"/>
                <w:szCs w:val="12"/>
              </w:rPr>
            </w:pPr>
            <w:r>
              <w:rPr>
                <w:sz w:val="12"/>
                <w:szCs w:val="12"/>
              </w:rPr>
              <w:t>100</w:t>
            </w:r>
          </w:p>
        </w:tc>
        <w:tc>
          <w:tcPr>
            <w:tcW w:w="992"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993"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992"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992"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709"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Pr="0081523D" w:rsidRDefault="00404FFA">
            <w:pPr>
              <w:spacing w:line="276" w:lineRule="auto"/>
              <w:rPr>
                <w:sz w:val="22"/>
                <w:szCs w:val="22"/>
                <w:lang w:eastAsia="en-US"/>
              </w:rPr>
            </w:pPr>
          </w:p>
        </w:tc>
        <w:tc>
          <w:tcPr>
            <w:tcW w:w="1134"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1161"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709"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681"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709"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428" w:type="dxa"/>
            <w:gridSpan w:val="2"/>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715" w:type="dxa"/>
            <w:gridSpan w:val="3"/>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1134"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1152"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709"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691"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708"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441"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708"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851"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r>
      <w:tr w:rsidR="00404FFA" w:rsidTr="00B8520E">
        <w:trPr>
          <w:trHeight w:val="264"/>
        </w:trPr>
        <w:tc>
          <w:tcPr>
            <w:tcW w:w="352" w:type="dxa"/>
            <w:tcBorders>
              <w:top w:val="nil"/>
              <w:left w:val="single" w:sz="4" w:space="0" w:color="auto"/>
              <w:bottom w:val="single" w:sz="4" w:space="0" w:color="auto"/>
              <w:right w:val="single" w:sz="4" w:space="0" w:color="auto"/>
            </w:tcBorders>
            <w:noWrap/>
            <w:tcMar>
              <w:top w:w="0" w:type="dxa"/>
              <w:left w:w="28" w:type="dxa"/>
              <w:bottom w:w="0" w:type="dxa"/>
              <w:right w:w="28" w:type="dxa"/>
            </w:tcMar>
            <w:hideMark/>
          </w:tcPr>
          <w:p w:rsidR="00404FFA" w:rsidRDefault="00404FFA">
            <w:pPr>
              <w:jc w:val="center"/>
              <w:rPr>
                <w:sz w:val="12"/>
                <w:szCs w:val="12"/>
              </w:rPr>
            </w:pPr>
            <w:r>
              <w:rPr>
                <w:sz w:val="12"/>
                <w:szCs w:val="12"/>
              </w:rPr>
              <w:t>179</w:t>
            </w:r>
          </w:p>
        </w:tc>
        <w:tc>
          <w:tcPr>
            <w:tcW w:w="2117"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rPr>
                <w:sz w:val="12"/>
                <w:szCs w:val="12"/>
              </w:rPr>
            </w:pPr>
            <w:r>
              <w:rPr>
                <w:sz w:val="12"/>
                <w:szCs w:val="12"/>
              </w:rPr>
              <w:t>Сельскохозяйственный пр.</w:t>
            </w:r>
          </w:p>
        </w:tc>
        <w:tc>
          <w:tcPr>
            <w:tcW w:w="727"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jc w:val="center"/>
              <w:rPr>
                <w:sz w:val="12"/>
                <w:szCs w:val="12"/>
              </w:rPr>
            </w:pPr>
            <w:r>
              <w:rPr>
                <w:sz w:val="12"/>
                <w:szCs w:val="12"/>
              </w:rPr>
              <w:t>0,4</w:t>
            </w:r>
          </w:p>
        </w:tc>
        <w:tc>
          <w:tcPr>
            <w:tcW w:w="540"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jc w:val="center"/>
              <w:rPr>
                <w:sz w:val="12"/>
                <w:szCs w:val="12"/>
              </w:rPr>
            </w:pPr>
            <w:r>
              <w:rPr>
                <w:sz w:val="12"/>
                <w:szCs w:val="12"/>
              </w:rPr>
              <w:t>3000</w:t>
            </w:r>
          </w:p>
        </w:tc>
        <w:tc>
          <w:tcPr>
            <w:tcW w:w="567"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jc w:val="center"/>
              <w:rPr>
                <w:sz w:val="12"/>
                <w:szCs w:val="12"/>
              </w:rPr>
            </w:pPr>
            <w:r>
              <w:rPr>
                <w:sz w:val="12"/>
                <w:szCs w:val="12"/>
              </w:rPr>
              <w:t>0,000</w:t>
            </w:r>
          </w:p>
        </w:tc>
        <w:tc>
          <w:tcPr>
            <w:tcW w:w="283"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jc w:val="center"/>
              <w:rPr>
                <w:sz w:val="12"/>
                <w:szCs w:val="12"/>
              </w:rPr>
            </w:pPr>
            <w:r>
              <w:rPr>
                <w:sz w:val="12"/>
                <w:szCs w:val="12"/>
              </w:rPr>
              <w:t>0</w:t>
            </w:r>
          </w:p>
        </w:tc>
        <w:tc>
          <w:tcPr>
            <w:tcW w:w="567"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jc w:val="center"/>
              <w:rPr>
                <w:sz w:val="12"/>
                <w:szCs w:val="12"/>
              </w:rPr>
            </w:pPr>
            <w:r>
              <w:rPr>
                <w:sz w:val="12"/>
                <w:szCs w:val="12"/>
              </w:rPr>
              <w:t>0,000</w:t>
            </w:r>
          </w:p>
        </w:tc>
        <w:tc>
          <w:tcPr>
            <w:tcW w:w="284"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jc w:val="center"/>
              <w:rPr>
                <w:sz w:val="12"/>
                <w:szCs w:val="12"/>
              </w:rPr>
            </w:pPr>
            <w:r>
              <w:rPr>
                <w:sz w:val="12"/>
                <w:szCs w:val="12"/>
              </w:rPr>
              <w:t>0</w:t>
            </w:r>
          </w:p>
        </w:tc>
        <w:tc>
          <w:tcPr>
            <w:tcW w:w="567"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jc w:val="center"/>
              <w:rPr>
                <w:sz w:val="12"/>
                <w:szCs w:val="12"/>
              </w:rPr>
            </w:pPr>
            <w:r>
              <w:rPr>
                <w:sz w:val="12"/>
                <w:szCs w:val="12"/>
              </w:rPr>
              <w:t>0,000</w:t>
            </w:r>
          </w:p>
        </w:tc>
        <w:tc>
          <w:tcPr>
            <w:tcW w:w="283"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jc w:val="center"/>
              <w:rPr>
                <w:sz w:val="12"/>
                <w:szCs w:val="12"/>
              </w:rPr>
            </w:pPr>
            <w:r>
              <w:rPr>
                <w:sz w:val="12"/>
                <w:szCs w:val="12"/>
              </w:rPr>
              <w:t>0</w:t>
            </w:r>
          </w:p>
        </w:tc>
        <w:tc>
          <w:tcPr>
            <w:tcW w:w="992"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993"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992"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992"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709"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Pr="0081523D" w:rsidRDefault="00404FFA">
            <w:pPr>
              <w:spacing w:line="276" w:lineRule="auto"/>
              <w:rPr>
                <w:sz w:val="22"/>
                <w:szCs w:val="22"/>
                <w:lang w:eastAsia="en-US"/>
              </w:rPr>
            </w:pPr>
          </w:p>
        </w:tc>
        <w:tc>
          <w:tcPr>
            <w:tcW w:w="1134"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1161"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709"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681"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709"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428" w:type="dxa"/>
            <w:gridSpan w:val="2"/>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715" w:type="dxa"/>
            <w:gridSpan w:val="3"/>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1134"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1152"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709"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691"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708"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441"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708"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851"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r>
      <w:tr w:rsidR="00404FFA" w:rsidTr="00B8520E">
        <w:trPr>
          <w:trHeight w:val="264"/>
        </w:trPr>
        <w:tc>
          <w:tcPr>
            <w:tcW w:w="352"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hideMark/>
          </w:tcPr>
          <w:p w:rsidR="00404FFA" w:rsidRDefault="00404FFA">
            <w:pPr>
              <w:jc w:val="center"/>
              <w:rPr>
                <w:sz w:val="12"/>
                <w:szCs w:val="12"/>
              </w:rPr>
            </w:pPr>
            <w:r>
              <w:rPr>
                <w:sz w:val="12"/>
                <w:szCs w:val="12"/>
              </w:rPr>
              <w:t>180</w:t>
            </w:r>
          </w:p>
        </w:tc>
        <w:tc>
          <w:tcPr>
            <w:tcW w:w="2117"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p w:rsidR="00404FFA" w:rsidRDefault="00404FFA">
            <w:pPr>
              <w:rPr>
                <w:sz w:val="12"/>
                <w:szCs w:val="12"/>
              </w:rPr>
            </w:pPr>
            <w:r>
              <w:rPr>
                <w:sz w:val="12"/>
                <w:szCs w:val="12"/>
              </w:rPr>
              <w:t xml:space="preserve">ул. </w:t>
            </w:r>
            <w:proofErr w:type="spellStart"/>
            <w:r>
              <w:rPr>
                <w:sz w:val="12"/>
                <w:szCs w:val="12"/>
              </w:rPr>
              <w:t>Семаковская</w:t>
            </w:r>
            <w:proofErr w:type="spellEnd"/>
          </w:p>
        </w:tc>
        <w:tc>
          <w:tcPr>
            <w:tcW w:w="727"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p w:rsidR="00404FFA" w:rsidRDefault="00404FFA">
            <w:pPr>
              <w:jc w:val="center"/>
              <w:rPr>
                <w:sz w:val="12"/>
                <w:szCs w:val="12"/>
              </w:rPr>
            </w:pPr>
            <w:r>
              <w:rPr>
                <w:sz w:val="12"/>
                <w:szCs w:val="12"/>
              </w:rPr>
              <w:t>0,98</w:t>
            </w:r>
          </w:p>
        </w:tc>
        <w:tc>
          <w:tcPr>
            <w:tcW w:w="540"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p w:rsidR="00404FFA" w:rsidRDefault="00404FFA">
            <w:pPr>
              <w:jc w:val="center"/>
              <w:rPr>
                <w:sz w:val="12"/>
                <w:szCs w:val="12"/>
              </w:rPr>
            </w:pPr>
            <w:r>
              <w:rPr>
                <w:sz w:val="12"/>
                <w:szCs w:val="12"/>
              </w:rPr>
              <w:t>6000</w:t>
            </w:r>
          </w:p>
        </w:tc>
        <w:tc>
          <w:tcPr>
            <w:tcW w:w="567"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hideMark/>
          </w:tcPr>
          <w:p w:rsidR="00404FFA" w:rsidRDefault="00404FFA">
            <w:pPr>
              <w:jc w:val="center"/>
              <w:rPr>
                <w:sz w:val="12"/>
                <w:szCs w:val="12"/>
              </w:rPr>
            </w:pPr>
            <w:r>
              <w:rPr>
                <w:sz w:val="12"/>
                <w:szCs w:val="12"/>
              </w:rPr>
              <w:t>0,000</w:t>
            </w:r>
          </w:p>
        </w:tc>
        <w:tc>
          <w:tcPr>
            <w:tcW w:w="283"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p w:rsidR="00404FFA" w:rsidRDefault="00404FFA">
            <w:pPr>
              <w:jc w:val="center"/>
              <w:rPr>
                <w:sz w:val="12"/>
                <w:szCs w:val="12"/>
              </w:rPr>
            </w:pPr>
            <w:r>
              <w:rPr>
                <w:sz w:val="12"/>
                <w:szCs w:val="12"/>
              </w:rPr>
              <w:t>0</w:t>
            </w:r>
          </w:p>
        </w:tc>
        <w:tc>
          <w:tcPr>
            <w:tcW w:w="567"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hideMark/>
          </w:tcPr>
          <w:p w:rsidR="00404FFA" w:rsidRDefault="00404FFA">
            <w:pPr>
              <w:jc w:val="center"/>
              <w:rPr>
                <w:sz w:val="12"/>
                <w:szCs w:val="12"/>
              </w:rPr>
            </w:pPr>
            <w:r>
              <w:rPr>
                <w:sz w:val="12"/>
                <w:szCs w:val="12"/>
              </w:rPr>
              <w:t>0,980</w:t>
            </w:r>
          </w:p>
        </w:tc>
        <w:tc>
          <w:tcPr>
            <w:tcW w:w="284"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p w:rsidR="00404FFA" w:rsidRDefault="00404FFA">
            <w:pPr>
              <w:jc w:val="center"/>
              <w:rPr>
                <w:sz w:val="12"/>
                <w:szCs w:val="12"/>
              </w:rPr>
            </w:pPr>
            <w:r>
              <w:rPr>
                <w:sz w:val="12"/>
                <w:szCs w:val="12"/>
              </w:rPr>
              <w:t>100</w:t>
            </w:r>
          </w:p>
        </w:tc>
        <w:tc>
          <w:tcPr>
            <w:tcW w:w="567"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hideMark/>
          </w:tcPr>
          <w:p w:rsidR="00404FFA" w:rsidRDefault="00404FFA">
            <w:pPr>
              <w:jc w:val="center"/>
              <w:rPr>
                <w:sz w:val="12"/>
                <w:szCs w:val="12"/>
              </w:rPr>
            </w:pPr>
            <w:r>
              <w:rPr>
                <w:sz w:val="12"/>
                <w:szCs w:val="12"/>
              </w:rPr>
              <w:t>0,980</w:t>
            </w:r>
          </w:p>
        </w:tc>
        <w:tc>
          <w:tcPr>
            <w:tcW w:w="283"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p w:rsidR="00404FFA" w:rsidRDefault="00404FFA">
            <w:pPr>
              <w:jc w:val="center"/>
              <w:rPr>
                <w:sz w:val="12"/>
                <w:szCs w:val="12"/>
              </w:rPr>
            </w:pPr>
            <w:r>
              <w:rPr>
                <w:sz w:val="12"/>
                <w:szCs w:val="12"/>
              </w:rPr>
              <w:t>100</w:t>
            </w:r>
          </w:p>
        </w:tc>
        <w:tc>
          <w:tcPr>
            <w:tcW w:w="992"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993"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992"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992"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709"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hideMark/>
          </w:tcPr>
          <w:p w:rsidR="00404FFA" w:rsidRPr="0081523D" w:rsidRDefault="00404FFA">
            <w:pPr>
              <w:jc w:val="center"/>
              <w:rPr>
                <w:sz w:val="12"/>
                <w:szCs w:val="12"/>
              </w:rPr>
            </w:pPr>
            <w:r w:rsidRPr="0081523D">
              <w:rPr>
                <w:sz w:val="12"/>
                <w:szCs w:val="12"/>
              </w:rPr>
              <w:t>КИР-071</w:t>
            </w:r>
          </w:p>
        </w:tc>
        <w:tc>
          <w:tcPr>
            <w:tcW w:w="1134"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p w:rsidR="00404FFA" w:rsidRDefault="00404FFA" w:rsidP="008143E3">
            <w:pPr>
              <w:jc w:val="center"/>
              <w:rPr>
                <w:sz w:val="12"/>
                <w:szCs w:val="12"/>
              </w:rPr>
            </w:pPr>
            <w:r>
              <w:rPr>
                <w:sz w:val="12"/>
                <w:szCs w:val="12"/>
              </w:rPr>
              <w:t>от ул.</w:t>
            </w:r>
            <w:r w:rsidR="003B6812">
              <w:rPr>
                <w:sz w:val="12"/>
                <w:szCs w:val="12"/>
              </w:rPr>
              <w:t xml:space="preserve"> </w:t>
            </w:r>
            <w:r>
              <w:rPr>
                <w:sz w:val="12"/>
                <w:szCs w:val="12"/>
              </w:rPr>
              <w:t xml:space="preserve">Северное Кольцо до </w:t>
            </w:r>
            <w:r w:rsidR="006A14CE">
              <w:rPr>
                <w:sz w:val="12"/>
                <w:szCs w:val="12"/>
              </w:rPr>
              <w:br/>
            </w:r>
            <w:r>
              <w:rPr>
                <w:sz w:val="12"/>
                <w:szCs w:val="12"/>
              </w:rPr>
              <w:t>ул.</w:t>
            </w:r>
            <w:r w:rsidR="003B6812">
              <w:rPr>
                <w:sz w:val="12"/>
                <w:szCs w:val="12"/>
              </w:rPr>
              <w:t xml:space="preserve"> </w:t>
            </w:r>
            <w:r>
              <w:rPr>
                <w:sz w:val="12"/>
                <w:szCs w:val="12"/>
              </w:rPr>
              <w:t>К</w:t>
            </w:r>
            <w:r w:rsidR="008143E3">
              <w:rPr>
                <w:sz w:val="12"/>
                <w:szCs w:val="12"/>
              </w:rPr>
              <w:t>.</w:t>
            </w:r>
            <w:r>
              <w:rPr>
                <w:sz w:val="12"/>
                <w:szCs w:val="12"/>
              </w:rPr>
              <w:t xml:space="preserve"> Маркса в </w:t>
            </w:r>
            <w:r w:rsidR="006A14CE">
              <w:rPr>
                <w:sz w:val="12"/>
                <w:szCs w:val="12"/>
              </w:rPr>
              <w:br/>
            </w:r>
            <w:r>
              <w:rPr>
                <w:sz w:val="12"/>
                <w:szCs w:val="12"/>
              </w:rPr>
              <w:t>г.</w:t>
            </w:r>
            <w:r w:rsidR="003B6812">
              <w:rPr>
                <w:sz w:val="12"/>
                <w:szCs w:val="12"/>
              </w:rPr>
              <w:t xml:space="preserve"> </w:t>
            </w:r>
            <w:r>
              <w:rPr>
                <w:sz w:val="12"/>
                <w:szCs w:val="12"/>
              </w:rPr>
              <w:t>Кирове</w:t>
            </w:r>
          </w:p>
        </w:tc>
        <w:tc>
          <w:tcPr>
            <w:tcW w:w="1161"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p w:rsidR="00404FFA" w:rsidRDefault="00404FFA">
            <w:pPr>
              <w:jc w:val="center"/>
              <w:rPr>
                <w:sz w:val="12"/>
                <w:szCs w:val="12"/>
              </w:rPr>
            </w:pPr>
            <w:r>
              <w:rPr>
                <w:sz w:val="12"/>
                <w:szCs w:val="12"/>
              </w:rPr>
              <w:t>ремонт проезжей части</w:t>
            </w:r>
          </w:p>
        </w:tc>
        <w:tc>
          <w:tcPr>
            <w:tcW w:w="709"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hideMark/>
          </w:tcPr>
          <w:p w:rsidR="00404FFA" w:rsidRDefault="00404FFA">
            <w:pPr>
              <w:jc w:val="center"/>
              <w:rPr>
                <w:color w:val="000000"/>
                <w:sz w:val="12"/>
                <w:szCs w:val="12"/>
              </w:rPr>
            </w:pPr>
            <w:r>
              <w:rPr>
                <w:color w:val="000000"/>
                <w:sz w:val="12"/>
                <w:szCs w:val="12"/>
              </w:rPr>
              <w:t>1,383</w:t>
            </w:r>
          </w:p>
        </w:tc>
        <w:tc>
          <w:tcPr>
            <w:tcW w:w="681"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p w:rsidR="00404FFA" w:rsidRDefault="00404FFA">
            <w:pPr>
              <w:jc w:val="center"/>
              <w:rPr>
                <w:sz w:val="12"/>
                <w:szCs w:val="12"/>
              </w:rPr>
            </w:pPr>
            <w:r>
              <w:rPr>
                <w:sz w:val="12"/>
                <w:szCs w:val="12"/>
              </w:rPr>
              <w:t>1,34</w:t>
            </w:r>
          </w:p>
        </w:tc>
        <w:tc>
          <w:tcPr>
            <w:tcW w:w="709"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p w:rsidR="00404FFA" w:rsidRDefault="00404FFA">
            <w:pPr>
              <w:jc w:val="center"/>
              <w:rPr>
                <w:sz w:val="12"/>
                <w:szCs w:val="12"/>
              </w:rPr>
            </w:pPr>
            <w:r>
              <w:rPr>
                <w:sz w:val="12"/>
                <w:szCs w:val="12"/>
              </w:rPr>
              <w:t>9680</w:t>
            </w:r>
          </w:p>
        </w:tc>
        <w:tc>
          <w:tcPr>
            <w:tcW w:w="428" w:type="dxa"/>
            <w:gridSpan w:val="2"/>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715" w:type="dxa"/>
            <w:gridSpan w:val="3"/>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hideMark/>
          </w:tcPr>
          <w:p w:rsidR="00404FFA" w:rsidRDefault="00404FFA">
            <w:pPr>
              <w:jc w:val="center"/>
              <w:rPr>
                <w:sz w:val="12"/>
                <w:szCs w:val="12"/>
              </w:rPr>
            </w:pPr>
            <w:r>
              <w:rPr>
                <w:sz w:val="12"/>
                <w:szCs w:val="12"/>
              </w:rPr>
              <w:t>12,360</w:t>
            </w:r>
          </w:p>
        </w:tc>
        <w:tc>
          <w:tcPr>
            <w:tcW w:w="1134"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1152"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p w:rsidR="00404FFA" w:rsidRDefault="00404FFA">
            <w:pPr>
              <w:spacing w:line="276" w:lineRule="auto"/>
              <w:rPr>
                <w:sz w:val="22"/>
                <w:szCs w:val="22"/>
                <w:lang w:eastAsia="en-US"/>
              </w:rPr>
            </w:pPr>
          </w:p>
        </w:tc>
        <w:tc>
          <w:tcPr>
            <w:tcW w:w="709"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691"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708"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441"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708"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851"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p w:rsidR="00404FFA" w:rsidRDefault="00130685">
            <w:pPr>
              <w:jc w:val="center"/>
              <w:rPr>
                <w:sz w:val="12"/>
                <w:szCs w:val="12"/>
              </w:rPr>
            </w:pPr>
            <w:r>
              <w:rPr>
                <w:sz w:val="12"/>
                <w:szCs w:val="12"/>
              </w:rPr>
              <w:t>о</w:t>
            </w:r>
            <w:r w:rsidR="00404FFA">
              <w:rPr>
                <w:sz w:val="12"/>
                <w:szCs w:val="12"/>
              </w:rPr>
              <w:t>прос граждан</w:t>
            </w:r>
          </w:p>
        </w:tc>
      </w:tr>
      <w:tr w:rsidR="00404FFA" w:rsidTr="00B8520E">
        <w:trPr>
          <w:trHeight w:val="264"/>
        </w:trPr>
        <w:tc>
          <w:tcPr>
            <w:tcW w:w="352"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hideMark/>
          </w:tcPr>
          <w:p w:rsidR="00404FFA" w:rsidRDefault="00404FFA">
            <w:pPr>
              <w:jc w:val="center"/>
              <w:rPr>
                <w:sz w:val="12"/>
                <w:szCs w:val="12"/>
              </w:rPr>
            </w:pPr>
            <w:r>
              <w:rPr>
                <w:sz w:val="12"/>
                <w:szCs w:val="12"/>
              </w:rPr>
              <w:t>181</w:t>
            </w:r>
          </w:p>
        </w:tc>
        <w:tc>
          <w:tcPr>
            <w:tcW w:w="2117"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rsidR="00404FFA" w:rsidRDefault="00404FFA">
            <w:pPr>
              <w:rPr>
                <w:sz w:val="12"/>
                <w:szCs w:val="12"/>
              </w:rPr>
            </w:pPr>
            <w:r>
              <w:rPr>
                <w:sz w:val="12"/>
                <w:szCs w:val="12"/>
              </w:rPr>
              <w:t>ул. Славы</w:t>
            </w:r>
          </w:p>
        </w:tc>
        <w:tc>
          <w:tcPr>
            <w:tcW w:w="727"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rsidR="00404FFA" w:rsidRDefault="00404FFA">
            <w:pPr>
              <w:jc w:val="center"/>
              <w:rPr>
                <w:sz w:val="12"/>
                <w:szCs w:val="12"/>
              </w:rPr>
            </w:pPr>
            <w:r>
              <w:rPr>
                <w:sz w:val="12"/>
                <w:szCs w:val="12"/>
              </w:rPr>
              <w:t>0,33</w:t>
            </w:r>
          </w:p>
        </w:tc>
        <w:tc>
          <w:tcPr>
            <w:tcW w:w="540"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rsidR="00404FFA" w:rsidRDefault="00404FFA">
            <w:pPr>
              <w:jc w:val="center"/>
              <w:rPr>
                <w:sz w:val="12"/>
                <w:szCs w:val="12"/>
              </w:rPr>
            </w:pPr>
            <w:r>
              <w:rPr>
                <w:sz w:val="12"/>
                <w:szCs w:val="12"/>
              </w:rPr>
              <w:t>2700</w:t>
            </w:r>
          </w:p>
        </w:tc>
        <w:tc>
          <w:tcPr>
            <w:tcW w:w="567" w:type="dxa"/>
            <w:tcBorders>
              <w:top w:val="single" w:sz="4" w:space="0" w:color="auto"/>
              <w:left w:val="nil"/>
              <w:bottom w:val="single" w:sz="4" w:space="0" w:color="auto"/>
              <w:right w:val="single" w:sz="4" w:space="0" w:color="auto"/>
            </w:tcBorders>
            <w:noWrap/>
            <w:tcMar>
              <w:top w:w="0" w:type="dxa"/>
              <w:left w:w="28" w:type="dxa"/>
              <w:bottom w:w="0" w:type="dxa"/>
              <w:right w:w="28" w:type="dxa"/>
            </w:tcMar>
            <w:hideMark/>
          </w:tcPr>
          <w:p w:rsidR="00404FFA" w:rsidRDefault="00404FFA">
            <w:pPr>
              <w:jc w:val="center"/>
              <w:rPr>
                <w:sz w:val="12"/>
                <w:szCs w:val="12"/>
              </w:rPr>
            </w:pPr>
            <w:r>
              <w:rPr>
                <w:sz w:val="12"/>
                <w:szCs w:val="12"/>
              </w:rPr>
              <w:t>0,000</w:t>
            </w:r>
          </w:p>
        </w:tc>
        <w:tc>
          <w:tcPr>
            <w:tcW w:w="283"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rsidR="00404FFA" w:rsidRDefault="00404FFA">
            <w:pPr>
              <w:jc w:val="center"/>
              <w:rPr>
                <w:sz w:val="12"/>
                <w:szCs w:val="12"/>
              </w:rPr>
            </w:pPr>
            <w:r>
              <w:rPr>
                <w:sz w:val="12"/>
                <w:szCs w:val="12"/>
              </w:rPr>
              <w:t>0</w:t>
            </w:r>
          </w:p>
        </w:tc>
        <w:tc>
          <w:tcPr>
            <w:tcW w:w="567" w:type="dxa"/>
            <w:tcBorders>
              <w:top w:val="single" w:sz="4" w:space="0" w:color="auto"/>
              <w:left w:val="nil"/>
              <w:bottom w:val="single" w:sz="4" w:space="0" w:color="auto"/>
              <w:right w:val="single" w:sz="4" w:space="0" w:color="auto"/>
            </w:tcBorders>
            <w:noWrap/>
            <w:tcMar>
              <w:top w:w="0" w:type="dxa"/>
              <w:left w:w="28" w:type="dxa"/>
              <w:bottom w:w="0" w:type="dxa"/>
              <w:right w:w="28" w:type="dxa"/>
            </w:tcMar>
            <w:hideMark/>
          </w:tcPr>
          <w:p w:rsidR="00404FFA" w:rsidRDefault="00404FFA">
            <w:pPr>
              <w:jc w:val="center"/>
              <w:rPr>
                <w:sz w:val="12"/>
                <w:szCs w:val="12"/>
              </w:rPr>
            </w:pPr>
            <w:r>
              <w:rPr>
                <w:sz w:val="12"/>
                <w:szCs w:val="12"/>
              </w:rPr>
              <w:t>0,000</w:t>
            </w:r>
          </w:p>
        </w:tc>
        <w:tc>
          <w:tcPr>
            <w:tcW w:w="284"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rsidR="00404FFA" w:rsidRDefault="00404FFA">
            <w:pPr>
              <w:jc w:val="center"/>
              <w:rPr>
                <w:sz w:val="12"/>
                <w:szCs w:val="12"/>
              </w:rPr>
            </w:pPr>
            <w:r>
              <w:rPr>
                <w:sz w:val="12"/>
                <w:szCs w:val="12"/>
              </w:rPr>
              <w:t>0</w:t>
            </w:r>
          </w:p>
        </w:tc>
        <w:tc>
          <w:tcPr>
            <w:tcW w:w="567" w:type="dxa"/>
            <w:tcBorders>
              <w:top w:val="single" w:sz="4" w:space="0" w:color="auto"/>
              <w:left w:val="nil"/>
              <w:bottom w:val="single" w:sz="4" w:space="0" w:color="auto"/>
              <w:right w:val="single" w:sz="4" w:space="0" w:color="auto"/>
            </w:tcBorders>
            <w:noWrap/>
            <w:tcMar>
              <w:top w:w="0" w:type="dxa"/>
              <w:left w:w="28" w:type="dxa"/>
              <w:bottom w:w="0" w:type="dxa"/>
              <w:right w:w="28" w:type="dxa"/>
            </w:tcMar>
            <w:hideMark/>
          </w:tcPr>
          <w:p w:rsidR="00404FFA" w:rsidRDefault="00404FFA">
            <w:pPr>
              <w:jc w:val="center"/>
              <w:rPr>
                <w:sz w:val="12"/>
                <w:szCs w:val="12"/>
              </w:rPr>
            </w:pPr>
            <w:r>
              <w:rPr>
                <w:sz w:val="12"/>
                <w:szCs w:val="12"/>
              </w:rPr>
              <w:t>0,000</w:t>
            </w:r>
          </w:p>
        </w:tc>
        <w:tc>
          <w:tcPr>
            <w:tcW w:w="283"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rsidR="00404FFA" w:rsidRDefault="00404FFA">
            <w:pPr>
              <w:jc w:val="center"/>
              <w:rPr>
                <w:sz w:val="12"/>
                <w:szCs w:val="12"/>
              </w:rPr>
            </w:pPr>
            <w:r>
              <w:rPr>
                <w:sz w:val="12"/>
                <w:szCs w:val="12"/>
              </w:rPr>
              <w:t>0</w:t>
            </w:r>
          </w:p>
        </w:tc>
        <w:tc>
          <w:tcPr>
            <w:tcW w:w="992" w:type="dxa"/>
            <w:tcBorders>
              <w:top w:val="single" w:sz="4" w:space="0" w:color="auto"/>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993" w:type="dxa"/>
            <w:tcBorders>
              <w:top w:val="single" w:sz="4" w:space="0" w:color="auto"/>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992" w:type="dxa"/>
            <w:tcBorders>
              <w:top w:val="single" w:sz="4" w:space="0" w:color="auto"/>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992" w:type="dxa"/>
            <w:tcBorders>
              <w:top w:val="single" w:sz="4" w:space="0" w:color="auto"/>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709" w:type="dxa"/>
            <w:tcBorders>
              <w:top w:val="single" w:sz="4" w:space="0" w:color="auto"/>
              <w:left w:val="nil"/>
              <w:bottom w:val="single" w:sz="4" w:space="0" w:color="auto"/>
              <w:right w:val="single" w:sz="4" w:space="0" w:color="auto"/>
            </w:tcBorders>
            <w:noWrap/>
            <w:tcMar>
              <w:top w:w="0" w:type="dxa"/>
              <w:left w:w="28" w:type="dxa"/>
              <w:bottom w:w="0" w:type="dxa"/>
              <w:right w:w="28" w:type="dxa"/>
            </w:tcMar>
            <w:hideMark/>
          </w:tcPr>
          <w:p w:rsidR="00404FFA" w:rsidRPr="0081523D" w:rsidRDefault="00404FFA">
            <w:pPr>
              <w:spacing w:line="276" w:lineRule="auto"/>
              <w:rPr>
                <w:sz w:val="22"/>
                <w:szCs w:val="22"/>
                <w:lang w:eastAsia="en-US"/>
              </w:rPr>
            </w:pPr>
          </w:p>
        </w:tc>
        <w:tc>
          <w:tcPr>
            <w:tcW w:w="1134" w:type="dxa"/>
            <w:tcBorders>
              <w:top w:val="single" w:sz="4" w:space="0" w:color="auto"/>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1161" w:type="dxa"/>
            <w:tcBorders>
              <w:top w:val="single" w:sz="4" w:space="0" w:color="auto"/>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709" w:type="dxa"/>
            <w:tcBorders>
              <w:top w:val="single" w:sz="4" w:space="0" w:color="auto"/>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681" w:type="dxa"/>
            <w:tcBorders>
              <w:top w:val="single" w:sz="4" w:space="0" w:color="auto"/>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709" w:type="dxa"/>
            <w:tcBorders>
              <w:top w:val="single" w:sz="4" w:space="0" w:color="auto"/>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428" w:type="dxa"/>
            <w:gridSpan w:val="2"/>
            <w:tcBorders>
              <w:top w:val="single" w:sz="4" w:space="0" w:color="auto"/>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715" w:type="dxa"/>
            <w:gridSpan w:val="3"/>
            <w:tcBorders>
              <w:top w:val="single" w:sz="4" w:space="0" w:color="auto"/>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1134" w:type="dxa"/>
            <w:tcBorders>
              <w:top w:val="single" w:sz="4" w:space="0" w:color="auto"/>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1152" w:type="dxa"/>
            <w:tcBorders>
              <w:top w:val="single" w:sz="4" w:space="0" w:color="auto"/>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709" w:type="dxa"/>
            <w:tcBorders>
              <w:top w:val="single" w:sz="4" w:space="0" w:color="auto"/>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691" w:type="dxa"/>
            <w:tcBorders>
              <w:top w:val="single" w:sz="4" w:space="0" w:color="auto"/>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708" w:type="dxa"/>
            <w:tcBorders>
              <w:top w:val="single" w:sz="4" w:space="0" w:color="auto"/>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441" w:type="dxa"/>
            <w:tcBorders>
              <w:top w:val="single" w:sz="4" w:space="0" w:color="auto"/>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708" w:type="dxa"/>
            <w:tcBorders>
              <w:top w:val="single" w:sz="4" w:space="0" w:color="auto"/>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851" w:type="dxa"/>
            <w:tcBorders>
              <w:top w:val="single" w:sz="4" w:space="0" w:color="auto"/>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r>
      <w:tr w:rsidR="00404FFA" w:rsidTr="00B8520E">
        <w:trPr>
          <w:trHeight w:val="264"/>
        </w:trPr>
        <w:tc>
          <w:tcPr>
            <w:tcW w:w="352" w:type="dxa"/>
            <w:tcBorders>
              <w:top w:val="nil"/>
              <w:left w:val="single" w:sz="4" w:space="0" w:color="auto"/>
              <w:bottom w:val="single" w:sz="4" w:space="0" w:color="auto"/>
              <w:right w:val="single" w:sz="4" w:space="0" w:color="auto"/>
            </w:tcBorders>
            <w:noWrap/>
            <w:tcMar>
              <w:top w:w="0" w:type="dxa"/>
              <w:left w:w="28" w:type="dxa"/>
              <w:bottom w:w="0" w:type="dxa"/>
              <w:right w:w="28" w:type="dxa"/>
            </w:tcMar>
            <w:hideMark/>
          </w:tcPr>
          <w:p w:rsidR="00404FFA" w:rsidRDefault="00404FFA">
            <w:pPr>
              <w:jc w:val="center"/>
              <w:rPr>
                <w:sz w:val="12"/>
                <w:szCs w:val="12"/>
              </w:rPr>
            </w:pPr>
            <w:r>
              <w:rPr>
                <w:sz w:val="12"/>
                <w:szCs w:val="12"/>
              </w:rPr>
              <w:t>182</w:t>
            </w:r>
          </w:p>
        </w:tc>
        <w:tc>
          <w:tcPr>
            <w:tcW w:w="2117"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rPr>
                <w:sz w:val="12"/>
                <w:szCs w:val="12"/>
              </w:rPr>
            </w:pPr>
            <w:r>
              <w:rPr>
                <w:sz w:val="12"/>
                <w:szCs w:val="12"/>
              </w:rPr>
              <w:t>ул. Слободская</w:t>
            </w:r>
          </w:p>
        </w:tc>
        <w:tc>
          <w:tcPr>
            <w:tcW w:w="727"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jc w:val="center"/>
              <w:rPr>
                <w:sz w:val="12"/>
                <w:szCs w:val="12"/>
              </w:rPr>
            </w:pPr>
            <w:r>
              <w:rPr>
                <w:sz w:val="12"/>
                <w:szCs w:val="12"/>
              </w:rPr>
              <w:t>0,18</w:t>
            </w:r>
          </w:p>
        </w:tc>
        <w:tc>
          <w:tcPr>
            <w:tcW w:w="540"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jc w:val="center"/>
              <w:rPr>
                <w:sz w:val="12"/>
                <w:szCs w:val="12"/>
              </w:rPr>
            </w:pPr>
            <w:r>
              <w:rPr>
                <w:sz w:val="12"/>
                <w:szCs w:val="12"/>
              </w:rPr>
              <w:t>1500</w:t>
            </w:r>
          </w:p>
        </w:tc>
        <w:tc>
          <w:tcPr>
            <w:tcW w:w="567"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jc w:val="center"/>
              <w:rPr>
                <w:sz w:val="12"/>
                <w:szCs w:val="12"/>
              </w:rPr>
            </w:pPr>
            <w:r>
              <w:rPr>
                <w:sz w:val="12"/>
                <w:szCs w:val="12"/>
              </w:rPr>
              <w:t>0,000</w:t>
            </w:r>
          </w:p>
        </w:tc>
        <w:tc>
          <w:tcPr>
            <w:tcW w:w="283"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jc w:val="center"/>
              <w:rPr>
                <w:sz w:val="12"/>
                <w:szCs w:val="12"/>
              </w:rPr>
            </w:pPr>
            <w:r>
              <w:rPr>
                <w:sz w:val="12"/>
                <w:szCs w:val="12"/>
              </w:rPr>
              <w:t>0</w:t>
            </w:r>
          </w:p>
        </w:tc>
        <w:tc>
          <w:tcPr>
            <w:tcW w:w="567"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jc w:val="center"/>
              <w:rPr>
                <w:sz w:val="12"/>
                <w:szCs w:val="12"/>
              </w:rPr>
            </w:pPr>
            <w:r>
              <w:rPr>
                <w:sz w:val="12"/>
                <w:szCs w:val="12"/>
              </w:rPr>
              <w:t>0,180</w:t>
            </w:r>
          </w:p>
        </w:tc>
        <w:tc>
          <w:tcPr>
            <w:tcW w:w="284"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jc w:val="center"/>
              <w:rPr>
                <w:sz w:val="12"/>
                <w:szCs w:val="12"/>
              </w:rPr>
            </w:pPr>
            <w:r>
              <w:rPr>
                <w:sz w:val="12"/>
                <w:szCs w:val="12"/>
              </w:rPr>
              <w:t>100</w:t>
            </w:r>
          </w:p>
        </w:tc>
        <w:tc>
          <w:tcPr>
            <w:tcW w:w="567"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jc w:val="center"/>
              <w:rPr>
                <w:sz w:val="12"/>
                <w:szCs w:val="12"/>
              </w:rPr>
            </w:pPr>
            <w:r>
              <w:rPr>
                <w:sz w:val="12"/>
                <w:szCs w:val="12"/>
              </w:rPr>
              <w:t>0,180</w:t>
            </w:r>
          </w:p>
        </w:tc>
        <w:tc>
          <w:tcPr>
            <w:tcW w:w="283"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jc w:val="center"/>
              <w:rPr>
                <w:sz w:val="12"/>
                <w:szCs w:val="12"/>
              </w:rPr>
            </w:pPr>
            <w:r>
              <w:rPr>
                <w:sz w:val="12"/>
                <w:szCs w:val="12"/>
              </w:rPr>
              <w:t>100</w:t>
            </w:r>
          </w:p>
        </w:tc>
        <w:tc>
          <w:tcPr>
            <w:tcW w:w="992"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993"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992"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992"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709"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Pr="0081523D" w:rsidRDefault="00404FFA">
            <w:pPr>
              <w:jc w:val="center"/>
              <w:rPr>
                <w:sz w:val="12"/>
                <w:szCs w:val="12"/>
              </w:rPr>
            </w:pPr>
            <w:r w:rsidRPr="0081523D">
              <w:rPr>
                <w:sz w:val="12"/>
                <w:szCs w:val="12"/>
              </w:rPr>
              <w:t>КИР-074</w:t>
            </w:r>
          </w:p>
        </w:tc>
        <w:tc>
          <w:tcPr>
            <w:tcW w:w="1134"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jc w:val="center"/>
              <w:rPr>
                <w:sz w:val="12"/>
                <w:szCs w:val="12"/>
              </w:rPr>
            </w:pPr>
            <w:r>
              <w:rPr>
                <w:sz w:val="12"/>
                <w:szCs w:val="12"/>
              </w:rPr>
              <w:t>от ул.</w:t>
            </w:r>
            <w:r w:rsidR="003B6812">
              <w:rPr>
                <w:sz w:val="12"/>
                <w:szCs w:val="12"/>
              </w:rPr>
              <w:t xml:space="preserve"> </w:t>
            </w:r>
            <w:r>
              <w:rPr>
                <w:sz w:val="12"/>
                <w:szCs w:val="12"/>
              </w:rPr>
              <w:t>Воровского до ул.</w:t>
            </w:r>
            <w:r w:rsidR="003B6812">
              <w:rPr>
                <w:sz w:val="12"/>
                <w:szCs w:val="12"/>
              </w:rPr>
              <w:t xml:space="preserve"> </w:t>
            </w:r>
            <w:r>
              <w:rPr>
                <w:sz w:val="12"/>
                <w:szCs w:val="12"/>
              </w:rPr>
              <w:t>Молодая Гвардия в г.</w:t>
            </w:r>
            <w:r w:rsidR="003B6812">
              <w:rPr>
                <w:sz w:val="12"/>
                <w:szCs w:val="12"/>
              </w:rPr>
              <w:t xml:space="preserve"> </w:t>
            </w:r>
            <w:r>
              <w:rPr>
                <w:sz w:val="12"/>
                <w:szCs w:val="12"/>
              </w:rPr>
              <w:t>Кирове</w:t>
            </w:r>
          </w:p>
        </w:tc>
        <w:tc>
          <w:tcPr>
            <w:tcW w:w="1161"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jc w:val="center"/>
              <w:rPr>
                <w:sz w:val="12"/>
                <w:szCs w:val="12"/>
              </w:rPr>
            </w:pPr>
            <w:r>
              <w:rPr>
                <w:sz w:val="12"/>
                <w:szCs w:val="12"/>
              </w:rPr>
              <w:t>ремонт проезжей части</w:t>
            </w:r>
          </w:p>
        </w:tc>
        <w:tc>
          <w:tcPr>
            <w:tcW w:w="709"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jc w:val="center"/>
              <w:rPr>
                <w:color w:val="000000"/>
                <w:sz w:val="12"/>
                <w:szCs w:val="12"/>
              </w:rPr>
            </w:pPr>
            <w:r>
              <w:rPr>
                <w:color w:val="000000"/>
                <w:sz w:val="12"/>
                <w:szCs w:val="12"/>
              </w:rPr>
              <w:t>0,410</w:t>
            </w:r>
          </w:p>
        </w:tc>
        <w:tc>
          <w:tcPr>
            <w:tcW w:w="681"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jc w:val="center"/>
              <w:rPr>
                <w:sz w:val="12"/>
                <w:szCs w:val="12"/>
              </w:rPr>
            </w:pPr>
            <w:r>
              <w:rPr>
                <w:sz w:val="12"/>
                <w:szCs w:val="12"/>
              </w:rPr>
              <w:t>0,46</w:t>
            </w:r>
          </w:p>
        </w:tc>
        <w:tc>
          <w:tcPr>
            <w:tcW w:w="709"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jc w:val="center"/>
              <w:rPr>
                <w:sz w:val="12"/>
                <w:szCs w:val="12"/>
              </w:rPr>
            </w:pPr>
            <w:r>
              <w:rPr>
                <w:sz w:val="12"/>
                <w:szCs w:val="12"/>
              </w:rPr>
              <w:t>2869</w:t>
            </w:r>
          </w:p>
        </w:tc>
        <w:tc>
          <w:tcPr>
            <w:tcW w:w="428" w:type="dxa"/>
            <w:gridSpan w:val="2"/>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715" w:type="dxa"/>
            <w:gridSpan w:val="3"/>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jc w:val="center"/>
              <w:rPr>
                <w:sz w:val="12"/>
                <w:szCs w:val="12"/>
              </w:rPr>
            </w:pPr>
            <w:r>
              <w:rPr>
                <w:sz w:val="12"/>
                <w:szCs w:val="12"/>
              </w:rPr>
              <w:t>3,086</w:t>
            </w:r>
          </w:p>
        </w:tc>
        <w:tc>
          <w:tcPr>
            <w:tcW w:w="1134"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1152"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709"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691"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708"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441"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708"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851"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130685">
            <w:pPr>
              <w:jc w:val="center"/>
              <w:rPr>
                <w:sz w:val="12"/>
                <w:szCs w:val="12"/>
              </w:rPr>
            </w:pPr>
            <w:r>
              <w:rPr>
                <w:sz w:val="12"/>
                <w:szCs w:val="12"/>
              </w:rPr>
              <w:t>о</w:t>
            </w:r>
            <w:r w:rsidR="00404FFA">
              <w:rPr>
                <w:sz w:val="12"/>
                <w:szCs w:val="12"/>
              </w:rPr>
              <w:t>прос граждан</w:t>
            </w:r>
          </w:p>
        </w:tc>
      </w:tr>
      <w:tr w:rsidR="00404FFA" w:rsidTr="00B8520E">
        <w:trPr>
          <w:trHeight w:val="312"/>
        </w:trPr>
        <w:tc>
          <w:tcPr>
            <w:tcW w:w="352" w:type="dxa"/>
            <w:tcBorders>
              <w:top w:val="nil"/>
              <w:left w:val="single" w:sz="4" w:space="0" w:color="auto"/>
              <w:bottom w:val="single" w:sz="4" w:space="0" w:color="auto"/>
              <w:right w:val="single" w:sz="4" w:space="0" w:color="auto"/>
            </w:tcBorders>
            <w:noWrap/>
            <w:tcMar>
              <w:top w:w="0" w:type="dxa"/>
              <w:left w:w="28" w:type="dxa"/>
              <w:bottom w:w="0" w:type="dxa"/>
              <w:right w:w="28" w:type="dxa"/>
            </w:tcMar>
            <w:hideMark/>
          </w:tcPr>
          <w:p w:rsidR="00404FFA" w:rsidRDefault="00404FFA">
            <w:pPr>
              <w:jc w:val="center"/>
              <w:rPr>
                <w:sz w:val="12"/>
                <w:szCs w:val="12"/>
              </w:rPr>
            </w:pPr>
            <w:r>
              <w:rPr>
                <w:sz w:val="12"/>
                <w:szCs w:val="12"/>
              </w:rPr>
              <w:t>183</w:t>
            </w:r>
          </w:p>
        </w:tc>
        <w:tc>
          <w:tcPr>
            <w:tcW w:w="2117"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rPr>
                <w:sz w:val="12"/>
                <w:szCs w:val="12"/>
              </w:rPr>
            </w:pPr>
            <w:r>
              <w:rPr>
                <w:sz w:val="12"/>
                <w:szCs w:val="12"/>
              </w:rPr>
              <w:t>ул. Советская</w:t>
            </w:r>
          </w:p>
        </w:tc>
        <w:tc>
          <w:tcPr>
            <w:tcW w:w="727"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jc w:val="center"/>
              <w:rPr>
                <w:sz w:val="12"/>
                <w:szCs w:val="12"/>
              </w:rPr>
            </w:pPr>
            <w:r>
              <w:rPr>
                <w:sz w:val="12"/>
                <w:szCs w:val="12"/>
              </w:rPr>
              <w:t>1,1</w:t>
            </w:r>
          </w:p>
        </w:tc>
        <w:tc>
          <w:tcPr>
            <w:tcW w:w="540"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jc w:val="center"/>
              <w:rPr>
                <w:sz w:val="12"/>
                <w:szCs w:val="12"/>
              </w:rPr>
            </w:pPr>
            <w:r>
              <w:rPr>
                <w:sz w:val="12"/>
                <w:szCs w:val="12"/>
              </w:rPr>
              <w:t>11800</w:t>
            </w:r>
          </w:p>
        </w:tc>
        <w:tc>
          <w:tcPr>
            <w:tcW w:w="567"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jc w:val="center"/>
              <w:rPr>
                <w:sz w:val="12"/>
                <w:szCs w:val="12"/>
              </w:rPr>
            </w:pPr>
            <w:r>
              <w:rPr>
                <w:sz w:val="12"/>
                <w:szCs w:val="12"/>
              </w:rPr>
              <w:t>0,000</w:t>
            </w:r>
          </w:p>
        </w:tc>
        <w:tc>
          <w:tcPr>
            <w:tcW w:w="283"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jc w:val="center"/>
              <w:rPr>
                <w:sz w:val="12"/>
                <w:szCs w:val="12"/>
              </w:rPr>
            </w:pPr>
            <w:r>
              <w:rPr>
                <w:sz w:val="12"/>
                <w:szCs w:val="12"/>
              </w:rPr>
              <w:t>0</w:t>
            </w:r>
          </w:p>
        </w:tc>
        <w:tc>
          <w:tcPr>
            <w:tcW w:w="567"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jc w:val="center"/>
              <w:rPr>
                <w:sz w:val="12"/>
                <w:szCs w:val="12"/>
              </w:rPr>
            </w:pPr>
            <w:r>
              <w:rPr>
                <w:sz w:val="12"/>
                <w:szCs w:val="12"/>
              </w:rPr>
              <w:t>1,100</w:t>
            </w:r>
          </w:p>
        </w:tc>
        <w:tc>
          <w:tcPr>
            <w:tcW w:w="284"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jc w:val="center"/>
              <w:rPr>
                <w:sz w:val="12"/>
                <w:szCs w:val="12"/>
              </w:rPr>
            </w:pPr>
            <w:r>
              <w:rPr>
                <w:sz w:val="12"/>
                <w:szCs w:val="12"/>
              </w:rPr>
              <w:t>100</w:t>
            </w:r>
          </w:p>
        </w:tc>
        <w:tc>
          <w:tcPr>
            <w:tcW w:w="567"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jc w:val="center"/>
              <w:rPr>
                <w:sz w:val="12"/>
                <w:szCs w:val="12"/>
              </w:rPr>
            </w:pPr>
            <w:r>
              <w:rPr>
                <w:sz w:val="12"/>
                <w:szCs w:val="12"/>
              </w:rPr>
              <w:t>1,100</w:t>
            </w:r>
          </w:p>
        </w:tc>
        <w:tc>
          <w:tcPr>
            <w:tcW w:w="283"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jc w:val="center"/>
              <w:rPr>
                <w:sz w:val="12"/>
                <w:szCs w:val="12"/>
              </w:rPr>
            </w:pPr>
            <w:r>
              <w:rPr>
                <w:sz w:val="12"/>
                <w:szCs w:val="12"/>
              </w:rPr>
              <w:t>100</w:t>
            </w:r>
          </w:p>
        </w:tc>
        <w:tc>
          <w:tcPr>
            <w:tcW w:w="992"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993"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992"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992"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709"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Pr="0081523D" w:rsidRDefault="00404FFA">
            <w:pPr>
              <w:jc w:val="center"/>
              <w:rPr>
                <w:sz w:val="12"/>
                <w:szCs w:val="12"/>
              </w:rPr>
            </w:pPr>
            <w:r w:rsidRPr="0081523D">
              <w:rPr>
                <w:sz w:val="12"/>
                <w:szCs w:val="12"/>
              </w:rPr>
              <w:t>КИР-055</w:t>
            </w:r>
          </w:p>
        </w:tc>
        <w:tc>
          <w:tcPr>
            <w:tcW w:w="1134"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rsidP="008143E3">
            <w:pPr>
              <w:jc w:val="center"/>
              <w:rPr>
                <w:sz w:val="12"/>
                <w:szCs w:val="12"/>
              </w:rPr>
            </w:pPr>
            <w:r>
              <w:rPr>
                <w:sz w:val="12"/>
                <w:szCs w:val="12"/>
              </w:rPr>
              <w:t>от ул.</w:t>
            </w:r>
            <w:r w:rsidR="003B6812">
              <w:rPr>
                <w:sz w:val="12"/>
                <w:szCs w:val="12"/>
              </w:rPr>
              <w:t xml:space="preserve"> </w:t>
            </w:r>
            <w:r>
              <w:rPr>
                <w:sz w:val="12"/>
                <w:szCs w:val="12"/>
              </w:rPr>
              <w:t>Казанская до ул.</w:t>
            </w:r>
            <w:r w:rsidR="003B6812">
              <w:rPr>
                <w:sz w:val="12"/>
                <w:szCs w:val="12"/>
              </w:rPr>
              <w:t xml:space="preserve"> </w:t>
            </w:r>
            <w:r>
              <w:rPr>
                <w:sz w:val="12"/>
                <w:szCs w:val="12"/>
              </w:rPr>
              <w:t>К</w:t>
            </w:r>
            <w:r w:rsidR="008143E3">
              <w:rPr>
                <w:sz w:val="12"/>
                <w:szCs w:val="12"/>
              </w:rPr>
              <w:t>.</w:t>
            </w:r>
            <w:r>
              <w:rPr>
                <w:sz w:val="12"/>
                <w:szCs w:val="12"/>
              </w:rPr>
              <w:t xml:space="preserve"> Маркса и от </w:t>
            </w:r>
            <w:r w:rsidR="008143E3">
              <w:rPr>
                <w:sz w:val="12"/>
                <w:szCs w:val="12"/>
              </w:rPr>
              <w:br/>
            </w:r>
            <w:r>
              <w:rPr>
                <w:sz w:val="12"/>
                <w:szCs w:val="12"/>
              </w:rPr>
              <w:t>д</w:t>
            </w:r>
            <w:r w:rsidR="008143E3">
              <w:rPr>
                <w:sz w:val="12"/>
                <w:szCs w:val="12"/>
              </w:rPr>
              <w:t xml:space="preserve">. </w:t>
            </w:r>
            <w:r>
              <w:rPr>
                <w:sz w:val="12"/>
                <w:szCs w:val="12"/>
              </w:rPr>
              <w:t>61 до д</w:t>
            </w:r>
            <w:r w:rsidR="008143E3">
              <w:rPr>
                <w:sz w:val="12"/>
                <w:szCs w:val="12"/>
              </w:rPr>
              <w:t xml:space="preserve">. </w:t>
            </w:r>
            <w:r>
              <w:rPr>
                <w:sz w:val="12"/>
                <w:szCs w:val="12"/>
              </w:rPr>
              <w:t xml:space="preserve">79 по </w:t>
            </w:r>
            <w:r w:rsidR="008143E3">
              <w:rPr>
                <w:sz w:val="12"/>
                <w:szCs w:val="12"/>
              </w:rPr>
              <w:br/>
            </w:r>
            <w:r>
              <w:rPr>
                <w:sz w:val="12"/>
                <w:szCs w:val="12"/>
              </w:rPr>
              <w:t>ул.</w:t>
            </w:r>
            <w:r w:rsidR="003B6812">
              <w:rPr>
                <w:sz w:val="12"/>
                <w:szCs w:val="12"/>
              </w:rPr>
              <w:t xml:space="preserve"> </w:t>
            </w:r>
            <w:r>
              <w:rPr>
                <w:sz w:val="12"/>
                <w:szCs w:val="12"/>
              </w:rPr>
              <w:t xml:space="preserve">Советская в </w:t>
            </w:r>
            <w:r w:rsidR="008143E3">
              <w:rPr>
                <w:sz w:val="12"/>
                <w:szCs w:val="12"/>
              </w:rPr>
              <w:br/>
            </w:r>
            <w:r>
              <w:rPr>
                <w:sz w:val="12"/>
                <w:szCs w:val="12"/>
              </w:rPr>
              <w:t>г.</w:t>
            </w:r>
            <w:r w:rsidR="003B6812">
              <w:rPr>
                <w:sz w:val="12"/>
                <w:szCs w:val="12"/>
              </w:rPr>
              <w:t xml:space="preserve"> </w:t>
            </w:r>
            <w:r>
              <w:rPr>
                <w:sz w:val="12"/>
                <w:szCs w:val="12"/>
              </w:rPr>
              <w:t>Кирове</w:t>
            </w:r>
          </w:p>
        </w:tc>
        <w:tc>
          <w:tcPr>
            <w:tcW w:w="1161"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jc w:val="center"/>
              <w:rPr>
                <w:sz w:val="12"/>
                <w:szCs w:val="12"/>
              </w:rPr>
            </w:pPr>
            <w:r>
              <w:rPr>
                <w:sz w:val="12"/>
                <w:szCs w:val="12"/>
              </w:rPr>
              <w:t>ремонт проезжей части</w:t>
            </w:r>
          </w:p>
        </w:tc>
        <w:tc>
          <w:tcPr>
            <w:tcW w:w="709"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jc w:val="center"/>
              <w:rPr>
                <w:color w:val="000000"/>
                <w:sz w:val="12"/>
                <w:szCs w:val="12"/>
              </w:rPr>
            </w:pPr>
            <w:r>
              <w:rPr>
                <w:color w:val="000000"/>
                <w:sz w:val="12"/>
                <w:szCs w:val="12"/>
              </w:rPr>
              <w:t>1,643</w:t>
            </w:r>
          </w:p>
        </w:tc>
        <w:tc>
          <w:tcPr>
            <w:tcW w:w="681"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jc w:val="center"/>
              <w:rPr>
                <w:sz w:val="12"/>
                <w:szCs w:val="12"/>
              </w:rPr>
            </w:pPr>
            <w:r>
              <w:rPr>
                <w:sz w:val="12"/>
                <w:szCs w:val="12"/>
              </w:rPr>
              <w:t>1,32</w:t>
            </w:r>
          </w:p>
        </w:tc>
        <w:tc>
          <w:tcPr>
            <w:tcW w:w="709"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jc w:val="center"/>
              <w:rPr>
                <w:sz w:val="12"/>
                <w:szCs w:val="12"/>
              </w:rPr>
            </w:pPr>
            <w:r>
              <w:rPr>
                <w:sz w:val="12"/>
                <w:szCs w:val="12"/>
              </w:rPr>
              <w:t>11500</w:t>
            </w:r>
          </w:p>
        </w:tc>
        <w:tc>
          <w:tcPr>
            <w:tcW w:w="428" w:type="dxa"/>
            <w:gridSpan w:val="2"/>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715" w:type="dxa"/>
            <w:gridSpan w:val="3"/>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jc w:val="center"/>
              <w:rPr>
                <w:sz w:val="12"/>
                <w:szCs w:val="12"/>
              </w:rPr>
            </w:pPr>
            <w:r>
              <w:rPr>
                <w:sz w:val="12"/>
                <w:szCs w:val="12"/>
              </w:rPr>
              <w:t>13,542</w:t>
            </w:r>
          </w:p>
        </w:tc>
        <w:tc>
          <w:tcPr>
            <w:tcW w:w="1134"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spacing w:line="276" w:lineRule="auto"/>
              <w:rPr>
                <w:sz w:val="22"/>
                <w:szCs w:val="22"/>
                <w:lang w:eastAsia="en-US"/>
              </w:rPr>
            </w:pPr>
          </w:p>
        </w:tc>
        <w:tc>
          <w:tcPr>
            <w:tcW w:w="1152"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spacing w:line="276" w:lineRule="auto"/>
              <w:rPr>
                <w:sz w:val="22"/>
                <w:szCs w:val="22"/>
                <w:lang w:eastAsia="en-US"/>
              </w:rPr>
            </w:pPr>
          </w:p>
        </w:tc>
        <w:tc>
          <w:tcPr>
            <w:tcW w:w="709"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spacing w:line="276" w:lineRule="auto"/>
              <w:rPr>
                <w:sz w:val="22"/>
                <w:szCs w:val="22"/>
                <w:lang w:eastAsia="en-US"/>
              </w:rPr>
            </w:pPr>
          </w:p>
        </w:tc>
        <w:tc>
          <w:tcPr>
            <w:tcW w:w="691"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spacing w:line="276" w:lineRule="auto"/>
              <w:rPr>
                <w:sz w:val="22"/>
                <w:szCs w:val="22"/>
                <w:lang w:eastAsia="en-US"/>
              </w:rPr>
            </w:pPr>
          </w:p>
        </w:tc>
        <w:tc>
          <w:tcPr>
            <w:tcW w:w="708"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spacing w:line="276" w:lineRule="auto"/>
              <w:rPr>
                <w:sz w:val="22"/>
                <w:szCs w:val="22"/>
                <w:lang w:eastAsia="en-US"/>
              </w:rPr>
            </w:pPr>
          </w:p>
        </w:tc>
        <w:tc>
          <w:tcPr>
            <w:tcW w:w="441"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spacing w:line="276" w:lineRule="auto"/>
              <w:rPr>
                <w:sz w:val="22"/>
                <w:szCs w:val="22"/>
                <w:lang w:eastAsia="en-US"/>
              </w:rPr>
            </w:pPr>
          </w:p>
        </w:tc>
        <w:tc>
          <w:tcPr>
            <w:tcW w:w="708"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851"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130685">
            <w:pPr>
              <w:jc w:val="center"/>
              <w:rPr>
                <w:sz w:val="12"/>
                <w:szCs w:val="12"/>
              </w:rPr>
            </w:pPr>
            <w:r>
              <w:rPr>
                <w:sz w:val="12"/>
                <w:szCs w:val="12"/>
              </w:rPr>
              <w:t>о</w:t>
            </w:r>
            <w:r w:rsidR="00404FFA">
              <w:rPr>
                <w:sz w:val="12"/>
                <w:szCs w:val="12"/>
              </w:rPr>
              <w:t>прос граждан</w:t>
            </w:r>
          </w:p>
        </w:tc>
      </w:tr>
      <w:tr w:rsidR="00404FFA" w:rsidTr="00B8520E">
        <w:trPr>
          <w:trHeight w:val="264"/>
        </w:trPr>
        <w:tc>
          <w:tcPr>
            <w:tcW w:w="352" w:type="dxa"/>
            <w:tcBorders>
              <w:top w:val="nil"/>
              <w:left w:val="single" w:sz="4" w:space="0" w:color="auto"/>
              <w:bottom w:val="single" w:sz="4" w:space="0" w:color="auto"/>
              <w:right w:val="single" w:sz="4" w:space="0" w:color="auto"/>
            </w:tcBorders>
            <w:noWrap/>
            <w:tcMar>
              <w:top w:w="0" w:type="dxa"/>
              <w:left w:w="28" w:type="dxa"/>
              <w:bottom w:w="0" w:type="dxa"/>
              <w:right w:w="28" w:type="dxa"/>
            </w:tcMar>
            <w:hideMark/>
          </w:tcPr>
          <w:p w:rsidR="00404FFA" w:rsidRDefault="00404FFA">
            <w:pPr>
              <w:jc w:val="center"/>
              <w:rPr>
                <w:sz w:val="12"/>
                <w:szCs w:val="12"/>
              </w:rPr>
            </w:pPr>
            <w:r>
              <w:rPr>
                <w:sz w:val="12"/>
                <w:szCs w:val="12"/>
              </w:rPr>
              <w:t>184</w:t>
            </w:r>
          </w:p>
        </w:tc>
        <w:tc>
          <w:tcPr>
            <w:tcW w:w="2117"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rPr>
                <w:sz w:val="12"/>
                <w:szCs w:val="12"/>
              </w:rPr>
            </w:pPr>
            <w:r>
              <w:rPr>
                <w:sz w:val="12"/>
                <w:szCs w:val="12"/>
              </w:rPr>
              <w:t xml:space="preserve">ул. А.С. </w:t>
            </w:r>
            <w:proofErr w:type="spellStart"/>
            <w:r>
              <w:rPr>
                <w:sz w:val="12"/>
                <w:szCs w:val="12"/>
              </w:rPr>
              <w:t>Большева</w:t>
            </w:r>
            <w:proofErr w:type="spellEnd"/>
          </w:p>
        </w:tc>
        <w:tc>
          <w:tcPr>
            <w:tcW w:w="727"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jc w:val="center"/>
              <w:rPr>
                <w:sz w:val="12"/>
                <w:szCs w:val="12"/>
              </w:rPr>
            </w:pPr>
            <w:r>
              <w:rPr>
                <w:sz w:val="12"/>
                <w:szCs w:val="12"/>
              </w:rPr>
              <w:t>0,6</w:t>
            </w:r>
          </w:p>
        </w:tc>
        <w:tc>
          <w:tcPr>
            <w:tcW w:w="540"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jc w:val="center"/>
              <w:rPr>
                <w:sz w:val="12"/>
                <w:szCs w:val="12"/>
              </w:rPr>
            </w:pPr>
            <w:r>
              <w:rPr>
                <w:sz w:val="12"/>
                <w:szCs w:val="12"/>
              </w:rPr>
              <w:t>3600</w:t>
            </w:r>
          </w:p>
        </w:tc>
        <w:tc>
          <w:tcPr>
            <w:tcW w:w="567"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jc w:val="center"/>
              <w:rPr>
                <w:sz w:val="12"/>
                <w:szCs w:val="12"/>
              </w:rPr>
            </w:pPr>
            <w:r>
              <w:rPr>
                <w:sz w:val="12"/>
                <w:szCs w:val="12"/>
              </w:rPr>
              <w:t>0,000</w:t>
            </w:r>
          </w:p>
        </w:tc>
        <w:tc>
          <w:tcPr>
            <w:tcW w:w="283"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jc w:val="center"/>
              <w:rPr>
                <w:sz w:val="12"/>
                <w:szCs w:val="12"/>
              </w:rPr>
            </w:pPr>
            <w:r>
              <w:rPr>
                <w:sz w:val="12"/>
                <w:szCs w:val="12"/>
              </w:rPr>
              <w:t>0</w:t>
            </w:r>
          </w:p>
        </w:tc>
        <w:tc>
          <w:tcPr>
            <w:tcW w:w="567"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jc w:val="center"/>
              <w:rPr>
                <w:sz w:val="12"/>
                <w:szCs w:val="12"/>
              </w:rPr>
            </w:pPr>
            <w:r>
              <w:rPr>
                <w:sz w:val="12"/>
                <w:szCs w:val="12"/>
              </w:rPr>
              <w:t>0,000</w:t>
            </w:r>
          </w:p>
        </w:tc>
        <w:tc>
          <w:tcPr>
            <w:tcW w:w="284"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jc w:val="center"/>
              <w:rPr>
                <w:sz w:val="12"/>
                <w:szCs w:val="12"/>
              </w:rPr>
            </w:pPr>
            <w:r>
              <w:rPr>
                <w:sz w:val="12"/>
                <w:szCs w:val="12"/>
              </w:rPr>
              <w:t>0</w:t>
            </w:r>
          </w:p>
        </w:tc>
        <w:tc>
          <w:tcPr>
            <w:tcW w:w="567"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jc w:val="center"/>
              <w:rPr>
                <w:sz w:val="12"/>
                <w:szCs w:val="12"/>
              </w:rPr>
            </w:pPr>
            <w:r>
              <w:rPr>
                <w:sz w:val="12"/>
                <w:szCs w:val="12"/>
              </w:rPr>
              <w:t>0,467</w:t>
            </w:r>
          </w:p>
        </w:tc>
        <w:tc>
          <w:tcPr>
            <w:tcW w:w="283"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jc w:val="center"/>
              <w:rPr>
                <w:sz w:val="12"/>
                <w:szCs w:val="12"/>
              </w:rPr>
            </w:pPr>
            <w:r>
              <w:rPr>
                <w:sz w:val="12"/>
                <w:szCs w:val="12"/>
              </w:rPr>
              <w:t>78</w:t>
            </w:r>
          </w:p>
        </w:tc>
        <w:tc>
          <w:tcPr>
            <w:tcW w:w="992"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993"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992"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992"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709"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Pr="0081523D" w:rsidRDefault="00404FFA">
            <w:pPr>
              <w:spacing w:line="276" w:lineRule="auto"/>
              <w:rPr>
                <w:sz w:val="22"/>
                <w:szCs w:val="22"/>
                <w:lang w:eastAsia="en-US"/>
              </w:rPr>
            </w:pPr>
          </w:p>
        </w:tc>
        <w:tc>
          <w:tcPr>
            <w:tcW w:w="1134"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1161"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709"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681"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709"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428" w:type="dxa"/>
            <w:gridSpan w:val="2"/>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715" w:type="dxa"/>
            <w:gridSpan w:val="3"/>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1134"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jc w:val="center"/>
              <w:rPr>
                <w:sz w:val="12"/>
                <w:szCs w:val="12"/>
              </w:rPr>
            </w:pPr>
            <w:r>
              <w:rPr>
                <w:sz w:val="12"/>
                <w:szCs w:val="12"/>
              </w:rPr>
              <w:t xml:space="preserve">от ул. </w:t>
            </w:r>
            <w:proofErr w:type="spellStart"/>
            <w:r>
              <w:rPr>
                <w:sz w:val="12"/>
                <w:szCs w:val="12"/>
              </w:rPr>
              <w:t>Лепсе</w:t>
            </w:r>
            <w:proofErr w:type="spellEnd"/>
            <w:r>
              <w:rPr>
                <w:sz w:val="12"/>
                <w:szCs w:val="12"/>
              </w:rPr>
              <w:t xml:space="preserve"> до </w:t>
            </w:r>
            <w:r w:rsidR="00E24174">
              <w:rPr>
                <w:sz w:val="12"/>
                <w:szCs w:val="12"/>
              </w:rPr>
              <w:br/>
            </w:r>
            <w:r>
              <w:rPr>
                <w:sz w:val="12"/>
                <w:szCs w:val="12"/>
              </w:rPr>
              <w:t>ул.</w:t>
            </w:r>
            <w:r w:rsidR="003B6812">
              <w:rPr>
                <w:sz w:val="12"/>
                <w:szCs w:val="12"/>
              </w:rPr>
              <w:t xml:space="preserve"> </w:t>
            </w:r>
            <w:r>
              <w:rPr>
                <w:sz w:val="12"/>
                <w:szCs w:val="12"/>
              </w:rPr>
              <w:t>Возрождения</w:t>
            </w:r>
          </w:p>
        </w:tc>
        <w:tc>
          <w:tcPr>
            <w:tcW w:w="1152"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jc w:val="center"/>
              <w:rPr>
                <w:sz w:val="12"/>
                <w:szCs w:val="12"/>
              </w:rPr>
            </w:pPr>
            <w:r>
              <w:rPr>
                <w:sz w:val="12"/>
                <w:szCs w:val="12"/>
              </w:rPr>
              <w:t>ремонт проезжей части</w:t>
            </w:r>
          </w:p>
        </w:tc>
        <w:tc>
          <w:tcPr>
            <w:tcW w:w="709"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jc w:val="center"/>
              <w:rPr>
                <w:sz w:val="12"/>
                <w:szCs w:val="12"/>
              </w:rPr>
            </w:pPr>
            <w:r>
              <w:rPr>
                <w:sz w:val="12"/>
                <w:szCs w:val="12"/>
              </w:rPr>
              <w:t>0,407</w:t>
            </w:r>
          </w:p>
        </w:tc>
        <w:tc>
          <w:tcPr>
            <w:tcW w:w="691"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jc w:val="center"/>
              <w:rPr>
                <w:sz w:val="12"/>
                <w:szCs w:val="12"/>
              </w:rPr>
            </w:pPr>
            <w:r>
              <w:rPr>
                <w:sz w:val="12"/>
                <w:szCs w:val="12"/>
              </w:rPr>
              <w:t>0,467</w:t>
            </w:r>
          </w:p>
        </w:tc>
        <w:tc>
          <w:tcPr>
            <w:tcW w:w="708"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jc w:val="center"/>
              <w:rPr>
                <w:sz w:val="12"/>
                <w:szCs w:val="12"/>
              </w:rPr>
            </w:pPr>
            <w:r>
              <w:rPr>
                <w:sz w:val="12"/>
                <w:szCs w:val="12"/>
              </w:rPr>
              <w:t>2850</w:t>
            </w:r>
          </w:p>
        </w:tc>
        <w:tc>
          <w:tcPr>
            <w:tcW w:w="441"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708"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jc w:val="center"/>
              <w:rPr>
                <w:sz w:val="12"/>
                <w:szCs w:val="12"/>
              </w:rPr>
            </w:pPr>
            <w:r>
              <w:rPr>
                <w:sz w:val="12"/>
                <w:szCs w:val="12"/>
              </w:rPr>
              <w:t>3,708</w:t>
            </w:r>
          </w:p>
        </w:tc>
        <w:tc>
          <w:tcPr>
            <w:tcW w:w="851"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jc w:val="center"/>
              <w:rPr>
                <w:sz w:val="12"/>
                <w:szCs w:val="12"/>
              </w:rPr>
            </w:pPr>
            <w:r>
              <w:rPr>
                <w:sz w:val="12"/>
                <w:szCs w:val="12"/>
              </w:rPr>
              <w:t>Опрос граждан</w:t>
            </w:r>
          </w:p>
        </w:tc>
      </w:tr>
      <w:tr w:rsidR="00404FFA" w:rsidTr="00B8520E">
        <w:trPr>
          <w:trHeight w:val="624"/>
        </w:trPr>
        <w:tc>
          <w:tcPr>
            <w:tcW w:w="352"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hideMark/>
          </w:tcPr>
          <w:p w:rsidR="00404FFA" w:rsidRDefault="00404FFA">
            <w:pPr>
              <w:jc w:val="center"/>
              <w:rPr>
                <w:sz w:val="12"/>
                <w:szCs w:val="12"/>
              </w:rPr>
            </w:pPr>
            <w:r>
              <w:rPr>
                <w:sz w:val="12"/>
                <w:szCs w:val="12"/>
              </w:rPr>
              <w:t>185</w:t>
            </w:r>
          </w:p>
        </w:tc>
        <w:tc>
          <w:tcPr>
            <w:tcW w:w="2117"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p w:rsidR="00404FFA" w:rsidRDefault="00404FFA">
            <w:pPr>
              <w:rPr>
                <w:sz w:val="12"/>
                <w:szCs w:val="12"/>
              </w:rPr>
            </w:pPr>
            <w:r>
              <w:rPr>
                <w:sz w:val="12"/>
                <w:szCs w:val="12"/>
              </w:rPr>
              <w:t>ул. Солнечная</w:t>
            </w:r>
          </w:p>
        </w:tc>
        <w:tc>
          <w:tcPr>
            <w:tcW w:w="727"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p w:rsidR="00404FFA" w:rsidRDefault="00404FFA">
            <w:pPr>
              <w:jc w:val="center"/>
              <w:rPr>
                <w:sz w:val="12"/>
                <w:szCs w:val="12"/>
              </w:rPr>
            </w:pPr>
            <w:r>
              <w:rPr>
                <w:sz w:val="12"/>
                <w:szCs w:val="12"/>
              </w:rPr>
              <w:t>2,8</w:t>
            </w:r>
          </w:p>
        </w:tc>
        <w:tc>
          <w:tcPr>
            <w:tcW w:w="540"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p w:rsidR="00404FFA" w:rsidRDefault="00404FFA">
            <w:pPr>
              <w:jc w:val="center"/>
              <w:rPr>
                <w:sz w:val="12"/>
                <w:szCs w:val="12"/>
              </w:rPr>
            </w:pPr>
            <w:r>
              <w:rPr>
                <w:sz w:val="12"/>
                <w:szCs w:val="12"/>
              </w:rPr>
              <w:t>59230</w:t>
            </w:r>
          </w:p>
        </w:tc>
        <w:tc>
          <w:tcPr>
            <w:tcW w:w="567"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hideMark/>
          </w:tcPr>
          <w:p w:rsidR="00404FFA" w:rsidRDefault="00404FFA">
            <w:pPr>
              <w:jc w:val="center"/>
              <w:rPr>
                <w:sz w:val="12"/>
                <w:szCs w:val="12"/>
              </w:rPr>
            </w:pPr>
            <w:r>
              <w:rPr>
                <w:sz w:val="12"/>
                <w:szCs w:val="12"/>
              </w:rPr>
              <w:t>0,000</w:t>
            </w:r>
          </w:p>
        </w:tc>
        <w:tc>
          <w:tcPr>
            <w:tcW w:w="283"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hideMark/>
          </w:tcPr>
          <w:p w:rsidR="00404FFA" w:rsidRDefault="00404FFA">
            <w:pPr>
              <w:jc w:val="center"/>
              <w:rPr>
                <w:sz w:val="12"/>
                <w:szCs w:val="12"/>
              </w:rPr>
            </w:pPr>
            <w:r>
              <w:rPr>
                <w:sz w:val="12"/>
                <w:szCs w:val="12"/>
              </w:rPr>
              <w:t>0</w:t>
            </w:r>
          </w:p>
        </w:tc>
        <w:tc>
          <w:tcPr>
            <w:tcW w:w="567"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hideMark/>
          </w:tcPr>
          <w:p w:rsidR="00404FFA" w:rsidRDefault="00404FFA">
            <w:pPr>
              <w:jc w:val="center"/>
              <w:rPr>
                <w:sz w:val="12"/>
                <w:szCs w:val="12"/>
              </w:rPr>
            </w:pPr>
            <w:r>
              <w:rPr>
                <w:sz w:val="12"/>
                <w:szCs w:val="12"/>
              </w:rPr>
              <w:t>0,000</w:t>
            </w:r>
          </w:p>
        </w:tc>
        <w:tc>
          <w:tcPr>
            <w:tcW w:w="284"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p w:rsidR="00404FFA" w:rsidRDefault="00404FFA">
            <w:pPr>
              <w:jc w:val="center"/>
              <w:rPr>
                <w:sz w:val="12"/>
                <w:szCs w:val="12"/>
              </w:rPr>
            </w:pPr>
            <w:r>
              <w:rPr>
                <w:sz w:val="12"/>
                <w:szCs w:val="12"/>
              </w:rPr>
              <w:t>0</w:t>
            </w:r>
          </w:p>
        </w:tc>
        <w:tc>
          <w:tcPr>
            <w:tcW w:w="567"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hideMark/>
          </w:tcPr>
          <w:p w:rsidR="00404FFA" w:rsidRDefault="00404FFA">
            <w:pPr>
              <w:jc w:val="center"/>
              <w:rPr>
                <w:sz w:val="12"/>
                <w:szCs w:val="12"/>
              </w:rPr>
            </w:pPr>
            <w:r>
              <w:rPr>
                <w:sz w:val="12"/>
                <w:szCs w:val="12"/>
              </w:rPr>
              <w:t>1,160</w:t>
            </w:r>
          </w:p>
        </w:tc>
        <w:tc>
          <w:tcPr>
            <w:tcW w:w="283"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p w:rsidR="00404FFA" w:rsidRDefault="00404FFA">
            <w:pPr>
              <w:jc w:val="center"/>
              <w:rPr>
                <w:sz w:val="12"/>
                <w:szCs w:val="12"/>
              </w:rPr>
            </w:pPr>
            <w:r>
              <w:rPr>
                <w:sz w:val="12"/>
                <w:szCs w:val="12"/>
              </w:rPr>
              <w:t>41</w:t>
            </w:r>
          </w:p>
        </w:tc>
        <w:tc>
          <w:tcPr>
            <w:tcW w:w="992"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p w:rsidR="00404FFA" w:rsidRDefault="00404FFA">
            <w:pPr>
              <w:jc w:val="center"/>
              <w:rPr>
                <w:sz w:val="12"/>
                <w:szCs w:val="12"/>
              </w:rPr>
            </w:pPr>
            <w:r>
              <w:rPr>
                <w:sz w:val="12"/>
                <w:szCs w:val="12"/>
              </w:rPr>
              <w:t xml:space="preserve">перекресток </w:t>
            </w:r>
            <w:r w:rsidR="00270EAA">
              <w:rPr>
                <w:sz w:val="12"/>
                <w:szCs w:val="12"/>
              </w:rPr>
              <w:br/>
            </w:r>
            <w:r>
              <w:rPr>
                <w:sz w:val="12"/>
                <w:szCs w:val="12"/>
              </w:rPr>
              <w:t>ул.</w:t>
            </w:r>
            <w:r w:rsidR="003B6812">
              <w:rPr>
                <w:sz w:val="12"/>
                <w:szCs w:val="12"/>
              </w:rPr>
              <w:t xml:space="preserve"> </w:t>
            </w:r>
            <w:r>
              <w:rPr>
                <w:sz w:val="12"/>
                <w:szCs w:val="12"/>
              </w:rPr>
              <w:t>Солнечная – ул.</w:t>
            </w:r>
            <w:r w:rsidR="003B6812">
              <w:rPr>
                <w:sz w:val="12"/>
                <w:szCs w:val="12"/>
              </w:rPr>
              <w:t xml:space="preserve"> </w:t>
            </w:r>
            <w:r>
              <w:rPr>
                <w:sz w:val="12"/>
                <w:szCs w:val="12"/>
              </w:rPr>
              <w:t xml:space="preserve">Маршала </w:t>
            </w:r>
            <w:r w:rsidR="00270EAA">
              <w:rPr>
                <w:sz w:val="12"/>
                <w:szCs w:val="12"/>
              </w:rPr>
              <w:br/>
            </w:r>
            <w:r>
              <w:rPr>
                <w:sz w:val="12"/>
                <w:szCs w:val="12"/>
              </w:rPr>
              <w:t>И.С.</w:t>
            </w:r>
            <w:r w:rsidR="003B6812">
              <w:rPr>
                <w:sz w:val="12"/>
                <w:szCs w:val="12"/>
              </w:rPr>
              <w:t xml:space="preserve"> </w:t>
            </w:r>
            <w:r>
              <w:rPr>
                <w:sz w:val="12"/>
                <w:szCs w:val="12"/>
              </w:rPr>
              <w:t>Конева</w:t>
            </w:r>
          </w:p>
        </w:tc>
        <w:tc>
          <w:tcPr>
            <w:tcW w:w="993"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p w:rsidR="00404FFA" w:rsidRDefault="00404FFA" w:rsidP="00270EAA">
            <w:pPr>
              <w:jc w:val="center"/>
              <w:rPr>
                <w:sz w:val="12"/>
                <w:szCs w:val="12"/>
              </w:rPr>
            </w:pPr>
            <w:r>
              <w:rPr>
                <w:sz w:val="12"/>
                <w:szCs w:val="12"/>
              </w:rPr>
              <w:t>отсутствие разметки</w:t>
            </w:r>
            <w:r w:rsidR="00270EAA">
              <w:rPr>
                <w:sz w:val="12"/>
                <w:szCs w:val="12"/>
              </w:rPr>
              <w:t>,</w:t>
            </w:r>
            <w:r>
              <w:rPr>
                <w:sz w:val="12"/>
                <w:szCs w:val="12"/>
              </w:rPr>
              <w:t xml:space="preserve"> отсутствие дорожных знаков в необходимых местах, неправильное применение, плохая видимость дорожных знаков</w:t>
            </w:r>
          </w:p>
        </w:tc>
        <w:tc>
          <w:tcPr>
            <w:tcW w:w="992"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p w:rsidR="00404FFA" w:rsidRDefault="00270EAA">
            <w:pPr>
              <w:jc w:val="center"/>
              <w:rPr>
                <w:sz w:val="12"/>
                <w:szCs w:val="12"/>
              </w:rPr>
            </w:pPr>
            <w:r>
              <w:rPr>
                <w:sz w:val="12"/>
                <w:szCs w:val="12"/>
              </w:rPr>
              <w:t xml:space="preserve">перекресток </w:t>
            </w:r>
            <w:r>
              <w:rPr>
                <w:sz w:val="12"/>
                <w:szCs w:val="12"/>
              </w:rPr>
              <w:br/>
              <w:t xml:space="preserve">ул. Солнечная – ул. Маршала </w:t>
            </w:r>
            <w:r>
              <w:rPr>
                <w:sz w:val="12"/>
                <w:szCs w:val="12"/>
              </w:rPr>
              <w:br/>
              <w:t>И.С. Конева</w:t>
            </w:r>
          </w:p>
        </w:tc>
        <w:tc>
          <w:tcPr>
            <w:tcW w:w="992"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p w:rsidR="00404FFA" w:rsidRDefault="00270EAA">
            <w:pPr>
              <w:jc w:val="center"/>
              <w:rPr>
                <w:sz w:val="12"/>
                <w:szCs w:val="12"/>
              </w:rPr>
            </w:pPr>
            <w:r>
              <w:rPr>
                <w:sz w:val="12"/>
                <w:szCs w:val="12"/>
              </w:rPr>
              <w:t xml:space="preserve">перекресток </w:t>
            </w:r>
            <w:r>
              <w:rPr>
                <w:sz w:val="12"/>
                <w:szCs w:val="12"/>
              </w:rPr>
              <w:br/>
              <w:t xml:space="preserve">ул. Солнечная – ул. Маршала </w:t>
            </w:r>
            <w:r>
              <w:rPr>
                <w:sz w:val="12"/>
                <w:szCs w:val="12"/>
              </w:rPr>
              <w:br/>
              <w:t>И.С. Конева</w:t>
            </w:r>
          </w:p>
        </w:tc>
        <w:tc>
          <w:tcPr>
            <w:tcW w:w="709"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hideMark/>
          </w:tcPr>
          <w:p w:rsidR="00404FFA" w:rsidRPr="0081523D" w:rsidRDefault="00404FFA">
            <w:pPr>
              <w:spacing w:line="276" w:lineRule="auto"/>
              <w:rPr>
                <w:sz w:val="22"/>
                <w:szCs w:val="22"/>
                <w:lang w:eastAsia="en-US"/>
              </w:rPr>
            </w:pPr>
          </w:p>
        </w:tc>
        <w:tc>
          <w:tcPr>
            <w:tcW w:w="1134"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1161"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709"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681"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709"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428" w:type="dxa"/>
            <w:gridSpan w:val="2"/>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715" w:type="dxa"/>
            <w:gridSpan w:val="3"/>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1134"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p w:rsidR="00404FFA" w:rsidRDefault="00404FFA">
            <w:pPr>
              <w:jc w:val="center"/>
              <w:rPr>
                <w:sz w:val="12"/>
                <w:szCs w:val="12"/>
              </w:rPr>
            </w:pPr>
            <w:r>
              <w:rPr>
                <w:sz w:val="12"/>
                <w:szCs w:val="12"/>
              </w:rPr>
              <w:t xml:space="preserve">от ул. Производственная до </w:t>
            </w:r>
            <w:r w:rsidR="00E24174">
              <w:rPr>
                <w:sz w:val="12"/>
                <w:szCs w:val="12"/>
              </w:rPr>
              <w:br/>
            </w:r>
            <w:r>
              <w:rPr>
                <w:sz w:val="12"/>
                <w:szCs w:val="12"/>
              </w:rPr>
              <w:t>ул. Р.</w:t>
            </w:r>
            <w:r w:rsidR="003B6812">
              <w:rPr>
                <w:sz w:val="12"/>
                <w:szCs w:val="12"/>
              </w:rPr>
              <w:t xml:space="preserve"> </w:t>
            </w:r>
            <w:r>
              <w:rPr>
                <w:sz w:val="12"/>
                <w:szCs w:val="12"/>
              </w:rPr>
              <w:t>Юровской</w:t>
            </w:r>
          </w:p>
        </w:tc>
        <w:tc>
          <w:tcPr>
            <w:tcW w:w="1152"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p w:rsidR="00404FFA" w:rsidRDefault="00404FFA">
            <w:pPr>
              <w:jc w:val="center"/>
              <w:rPr>
                <w:sz w:val="12"/>
                <w:szCs w:val="12"/>
              </w:rPr>
            </w:pPr>
            <w:r>
              <w:rPr>
                <w:sz w:val="12"/>
                <w:szCs w:val="12"/>
              </w:rPr>
              <w:t>ремонт проезжей части</w:t>
            </w:r>
          </w:p>
        </w:tc>
        <w:tc>
          <w:tcPr>
            <w:tcW w:w="709"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hideMark/>
          </w:tcPr>
          <w:p w:rsidR="00404FFA" w:rsidRDefault="00404FFA">
            <w:pPr>
              <w:jc w:val="center"/>
              <w:rPr>
                <w:sz w:val="12"/>
                <w:szCs w:val="12"/>
              </w:rPr>
            </w:pPr>
            <w:r>
              <w:rPr>
                <w:sz w:val="12"/>
                <w:szCs w:val="12"/>
              </w:rPr>
              <w:t>2,784</w:t>
            </w:r>
          </w:p>
        </w:tc>
        <w:tc>
          <w:tcPr>
            <w:tcW w:w="691"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hideMark/>
          </w:tcPr>
          <w:p w:rsidR="00404FFA" w:rsidRDefault="00404FFA">
            <w:pPr>
              <w:jc w:val="center"/>
              <w:rPr>
                <w:sz w:val="12"/>
                <w:szCs w:val="12"/>
              </w:rPr>
            </w:pPr>
            <w:r>
              <w:rPr>
                <w:sz w:val="12"/>
                <w:szCs w:val="12"/>
              </w:rPr>
              <w:t>1,16</w:t>
            </w:r>
          </w:p>
        </w:tc>
        <w:tc>
          <w:tcPr>
            <w:tcW w:w="708"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hideMark/>
          </w:tcPr>
          <w:p w:rsidR="00404FFA" w:rsidRDefault="00404FFA">
            <w:pPr>
              <w:jc w:val="center"/>
              <w:rPr>
                <w:sz w:val="12"/>
                <w:szCs w:val="12"/>
              </w:rPr>
            </w:pPr>
            <w:r>
              <w:rPr>
                <w:sz w:val="12"/>
                <w:szCs w:val="12"/>
              </w:rPr>
              <w:t>19488</w:t>
            </w:r>
          </w:p>
        </w:tc>
        <w:tc>
          <w:tcPr>
            <w:tcW w:w="441"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708"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hideMark/>
          </w:tcPr>
          <w:p w:rsidR="00404FFA" w:rsidRDefault="00404FFA">
            <w:pPr>
              <w:jc w:val="center"/>
              <w:rPr>
                <w:sz w:val="12"/>
                <w:szCs w:val="12"/>
              </w:rPr>
            </w:pPr>
            <w:r>
              <w:rPr>
                <w:sz w:val="12"/>
                <w:szCs w:val="12"/>
              </w:rPr>
              <w:t>25,334</w:t>
            </w:r>
          </w:p>
        </w:tc>
        <w:tc>
          <w:tcPr>
            <w:tcW w:w="851"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p w:rsidR="00404FFA" w:rsidRDefault="00130685">
            <w:pPr>
              <w:jc w:val="center"/>
              <w:rPr>
                <w:sz w:val="12"/>
                <w:szCs w:val="12"/>
              </w:rPr>
            </w:pPr>
            <w:r>
              <w:rPr>
                <w:sz w:val="12"/>
                <w:szCs w:val="12"/>
              </w:rPr>
              <w:t>о</w:t>
            </w:r>
            <w:r w:rsidR="00404FFA">
              <w:rPr>
                <w:sz w:val="12"/>
                <w:szCs w:val="12"/>
              </w:rPr>
              <w:t>прос граждан</w:t>
            </w:r>
          </w:p>
        </w:tc>
      </w:tr>
      <w:tr w:rsidR="00404FFA" w:rsidTr="00B8520E">
        <w:trPr>
          <w:trHeight w:val="264"/>
        </w:trPr>
        <w:tc>
          <w:tcPr>
            <w:tcW w:w="352"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hideMark/>
          </w:tcPr>
          <w:p w:rsidR="00404FFA" w:rsidRDefault="00404FFA">
            <w:pPr>
              <w:jc w:val="center"/>
              <w:rPr>
                <w:sz w:val="12"/>
                <w:szCs w:val="12"/>
              </w:rPr>
            </w:pPr>
            <w:r>
              <w:rPr>
                <w:sz w:val="12"/>
                <w:szCs w:val="12"/>
              </w:rPr>
              <w:t>186</w:t>
            </w:r>
          </w:p>
        </w:tc>
        <w:tc>
          <w:tcPr>
            <w:tcW w:w="2117"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rsidR="00404FFA" w:rsidRDefault="00404FFA">
            <w:pPr>
              <w:rPr>
                <w:sz w:val="12"/>
                <w:szCs w:val="12"/>
              </w:rPr>
            </w:pPr>
            <w:r>
              <w:rPr>
                <w:sz w:val="12"/>
                <w:szCs w:val="12"/>
              </w:rPr>
              <w:t>Солнечный пр.</w:t>
            </w:r>
          </w:p>
        </w:tc>
        <w:tc>
          <w:tcPr>
            <w:tcW w:w="727"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rsidR="00404FFA" w:rsidRDefault="00404FFA">
            <w:pPr>
              <w:jc w:val="center"/>
              <w:rPr>
                <w:sz w:val="12"/>
                <w:szCs w:val="12"/>
              </w:rPr>
            </w:pPr>
            <w:r>
              <w:rPr>
                <w:sz w:val="12"/>
                <w:szCs w:val="12"/>
              </w:rPr>
              <w:t>0,5</w:t>
            </w:r>
          </w:p>
        </w:tc>
        <w:tc>
          <w:tcPr>
            <w:tcW w:w="540"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rsidR="00404FFA" w:rsidRDefault="00404FFA">
            <w:pPr>
              <w:jc w:val="center"/>
              <w:rPr>
                <w:sz w:val="12"/>
                <w:szCs w:val="12"/>
              </w:rPr>
            </w:pPr>
            <w:r>
              <w:rPr>
                <w:sz w:val="12"/>
                <w:szCs w:val="12"/>
              </w:rPr>
              <w:t>5500</w:t>
            </w:r>
          </w:p>
        </w:tc>
        <w:tc>
          <w:tcPr>
            <w:tcW w:w="567" w:type="dxa"/>
            <w:tcBorders>
              <w:top w:val="single" w:sz="4" w:space="0" w:color="auto"/>
              <w:left w:val="nil"/>
              <w:bottom w:val="single" w:sz="4" w:space="0" w:color="auto"/>
              <w:right w:val="single" w:sz="4" w:space="0" w:color="auto"/>
            </w:tcBorders>
            <w:noWrap/>
            <w:tcMar>
              <w:top w:w="0" w:type="dxa"/>
              <w:left w:w="28" w:type="dxa"/>
              <w:bottom w:w="0" w:type="dxa"/>
              <w:right w:w="28" w:type="dxa"/>
            </w:tcMar>
            <w:hideMark/>
          </w:tcPr>
          <w:p w:rsidR="00404FFA" w:rsidRDefault="00404FFA">
            <w:pPr>
              <w:jc w:val="center"/>
              <w:rPr>
                <w:sz w:val="12"/>
                <w:szCs w:val="12"/>
              </w:rPr>
            </w:pPr>
            <w:r>
              <w:rPr>
                <w:sz w:val="12"/>
                <w:szCs w:val="12"/>
              </w:rPr>
              <w:t>0,000</w:t>
            </w:r>
          </w:p>
        </w:tc>
        <w:tc>
          <w:tcPr>
            <w:tcW w:w="283"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rsidR="00404FFA" w:rsidRDefault="00404FFA">
            <w:pPr>
              <w:jc w:val="center"/>
              <w:rPr>
                <w:sz w:val="12"/>
                <w:szCs w:val="12"/>
              </w:rPr>
            </w:pPr>
            <w:r>
              <w:rPr>
                <w:sz w:val="12"/>
                <w:szCs w:val="12"/>
              </w:rPr>
              <w:t>0</w:t>
            </w:r>
          </w:p>
        </w:tc>
        <w:tc>
          <w:tcPr>
            <w:tcW w:w="567" w:type="dxa"/>
            <w:tcBorders>
              <w:top w:val="single" w:sz="4" w:space="0" w:color="auto"/>
              <w:left w:val="nil"/>
              <w:bottom w:val="single" w:sz="4" w:space="0" w:color="auto"/>
              <w:right w:val="single" w:sz="4" w:space="0" w:color="auto"/>
            </w:tcBorders>
            <w:noWrap/>
            <w:tcMar>
              <w:top w:w="0" w:type="dxa"/>
              <w:left w:w="28" w:type="dxa"/>
              <w:bottom w:w="0" w:type="dxa"/>
              <w:right w:w="28" w:type="dxa"/>
            </w:tcMar>
            <w:hideMark/>
          </w:tcPr>
          <w:p w:rsidR="00404FFA" w:rsidRDefault="00404FFA">
            <w:pPr>
              <w:jc w:val="center"/>
              <w:rPr>
                <w:sz w:val="12"/>
                <w:szCs w:val="12"/>
              </w:rPr>
            </w:pPr>
            <w:r>
              <w:rPr>
                <w:sz w:val="12"/>
                <w:szCs w:val="12"/>
              </w:rPr>
              <w:t>0,000</w:t>
            </w:r>
          </w:p>
        </w:tc>
        <w:tc>
          <w:tcPr>
            <w:tcW w:w="284"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rsidR="00404FFA" w:rsidRDefault="00404FFA">
            <w:pPr>
              <w:jc w:val="center"/>
              <w:rPr>
                <w:sz w:val="12"/>
                <w:szCs w:val="12"/>
              </w:rPr>
            </w:pPr>
            <w:r>
              <w:rPr>
                <w:sz w:val="12"/>
                <w:szCs w:val="12"/>
              </w:rPr>
              <w:t>0</w:t>
            </w:r>
          </w:p>
        </w:tc>
        <w:tc>
          <w:tcPr>
            <w:tcW w:w="567" w:type="dxa"/>
            <w:tcBorders>
              <w:top w:val="single" w:sz="4" w:space="0" w:color="auto"/>
              <w:left w:val="nil"/>
              <w:bottom w:val="single" w:sz="4" w:space="0" w:color="auto"/>
              <w:right w:val="single" w:sz="4" w:space="0" w:color="auto"/>
            </w:tcBorders>
            <w:noWrap/>
            <w:tcMar>
              <w:top w:w="0" w:type="dxa"/>
              <w:left w:w="28" w:type="dxa"/>
              <w:bottom w:w="0" w:type="dxa"/>
              <w:right w:w="28" w:type="dxa"/>
            </w:tcMar>
            <w:hideMark/>
          </w:tcPr>
          <w:p w:rsidR="00404FFA" w:rsidRDefault="00404FFA">
            <w:pPr>
              <w:jc w:val="center"/>
              <w:rPr>
                <w:sz w:val="12"/>
                <w:szCs w:val="12"/>
              </w:rPr>
            </w:pPr>
            <w:r>
              <w:rPr>
                <w:sz w:val="12"/>
                <w:szCs w:val="12"/>
              </w:rPr>
              <w:t>0,000</w:t>
            </w:r>
          </w:p>
        </w:tc>
        <w:tc>
          <w:tcPr>
            <w:tcW w:w="283"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rsidR="00404FFA" w:rsidRDefault="00404FFA">
            <w:pPr>
              <w:jc w:val="center"/>
              <w:rPr>
                <w:sz w:val="12"/>
                <w:szCs w:val="12"/>
              </w:rPr>
            </w:pPr>
            <w:r>
              <w:rPr>
                <w:sz w:val="12"/>
                <w:szCs w:val="12"/>
              </w:rPr>
              <w:t>0</w:t>
            </w:r>
          </w:p>
        </w:tc>
        <w:tc>
          <w:tcPr>
            <w:tcW w:w="992"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rsidR="00404FFA" w:rsidRDefault="00404FFA">
            <w:pPr>
              <w:spacing w:line="276" w:lineRule="auto"/>
              <w:rPr>
                <w:sz w:val="22"/>
                <w:szCs w:val="22"/>
                <w:lang w:eastAsia="en-US"/>
              </w:rPr>
            </w:pPr>
          </w:p>
        </w:tc>
        <w:tc>
          <w:tcPr>
            <w:tcW w:w="993"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rsidR="00404FFA" w:rsidRDefault="00404FFA">
            <w:pPr>
              <w:spacing w:line="276" w:lineRule="auto"/>
              <w:rPr>
                <w:sz w:val="22"/>
                <w:szCs w:val="22"/>
                <w:lang w:eastAsia="en-US"/>
              </w:rPr>
            </w:pPr>
          </w:p>
        </w:tc>
        <w:tc>
          <w:tcPr>
            <w:tcW w:w="992"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rsidR="00404FFA" w:rsidRDefault="00404FFA">
            <w:pPr>
              <w:spacing w:line="276" w:lineRule="auto"/>
              <w:rPr>
                <w:sz w:val="22"/>
                <w:szCs w:val="22"/>
                <w:lang w:eastAsia="en-US"/>
              </w:rPr>
            </w:pPr>
          </w:p>
        </w:tc>
        <w:tc>
          <w:tcPr>
            <w:tcW w:w="992"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rsidR="00404FFA" w:rsidRDefault="00404FFA">
            <w:pPr>
              <w:spacing w:line="276" w:lineRule="auto"/>
              <w:rPr>
                <w:sz w:val="22"/>
                <w:szCs w:val="22"/>
                <w:lang w:eastAsia="en-US"/>
              </w:rPr>
            </w:pPr>
          </w:p>
        </w:tc>
        <w:tc>
          <w:tcPr>
            <w:tcW w:w="709" w:type="dxa"/>
            <w:tcBorders>
              <w:top w:val="single" w:sz="4" w:space="0" w:color="auto"/>
              <w:left w:val="nil"/>
              <w:bottom w:val="single" w:sz="4" w:space="0" w:color="auto"/>
              <w:right w:val="single" w:sz="4" w:space="0" w:color="auto"/>
            </w:tcBorders>
            <w:noWrap/>
            <w:tcMar>
              <w:top w:w="0" w:type="dxa"/>
              <w:left w:w="28" w:type="dxa"/>
              <w:bottom w:w="0" w:type="dxa"/>
              <w:right w:w="28" w:type="dxa"/>
            </w:tcMar>
            <w:hideMark/>
          </w:tcPr>
          <w:p w:rsidR="00404FFA" w:rsidRPr="0081523D" w:rsidRDefault="00404FFA">
            <w:pPr>
              <w:spacing w:line="276" w:lineRule="auto"/>
              <w:rPr>
                <w:sz w:val="22"/>
                <w:szCs w:val="22"/>
                <w:lang w:eastAsia="en-US"/>
              </w:rPr>
            </w:pPr>
          </w:p>
        </w:tc>
        <w:tc>
          <w:tcPr>
            <w:tcW w:w="1134" w:type="dxa"/>
            <w:tcBorders>
              <w:top w:val="single" w:sz="4" w:space="0" w:color="auto"/>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1161" w:type="dxa"/>
            <w:tcBorders>
              <w:top w:val="single" w:sz="4" w:space="0" w:color="auto"/>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709" w:type="dxa"/>
            <w:tcBorders>
              <w:top w:val="single" w:sz="4" w:space="0" w:color="auto"/>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681" w:type="dxa"/>
            <w:tcBorders>
              <w:top w:val="single" w:sz="4" w:space="0" w:color="auto"/>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709" w:type="dxa"/>
            <w:tcBorders>
              <w:top w:val="single" w:sz="4" w:space="0" w:color="auto"/>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428" w:type="dxa"/>
            <w:gridSpan w:val="2"/>
            <w:tcBorders>
              <w:top w:val="single" w:sz="4" w:space="0" w:color="auto"/>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715" w:type="dxa"/>
            <w:gridSpan w:val="3"/>
            <w:tcBorders>
              <w:top w:val="single" w:sz="4" w:space="0" w:color="auto"/>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1134"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rsidR="00404FFA" w:rsidRDefault="00404FFA">
            <w:pPr>
              <w:rPr>
                <w:sz w:val="12"/>
                <w:szCs w:val="12"/>
              </w:rPr>
            </w:pPr>
          </w:p>
        </w:tc>
        <w:tc>
          <w:tcPr>
            <w:tcW w:w="1152"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rsidR="00404FFA" w:rsidRDefault="00404FFA">
            <w:pPr>
              <w:rPr>
                <w:sz w:val="12"/>
                <w:szCs w:val="12"/>
              </w:rPr>
            </w:pPr>
          </w:p>
        </w:tc>
        <w:tc>
          <w:tcPr>
            <w:tcW w:w="709"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rsidR="00404FFA" w:rsidRDefault="00404FFA">
            <w:pPr>
              <w:rPr>
                <w:sz w:val="12"/>
                <w:szCs w:val="12"/>
              </w:rPr>
            </w:pPr>
          </w:p>
        </w:tc>
        <w:tc>
          <w:tcPr>
            <w:tcW w:w="691"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rsidR="00404FFA" w:rsidRDefault="00404FFA">
            <w:pPr>
              <w:rPr>
                <w:sz w:val="12"/>
                <w:szCs w:val="12"/>
              </w:rPr>
            </w:pPr>
          </w:p>
        </w:tc>
        <w:tc>
          <w:tcPr>
            <w:tcW w:w="708" w:type="dxa"/>
            <w:tcBorders>
              <w:top w:val="single" w:sz="4" w:space="0" w:color="auto"/>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441" w:type="dxa"/>
            <w:tcBorders>
              <w:top w:val="single" w:sz="4" w:space="0" w:color="auto"/>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708" w:type="dxa"/>
            <w:tcBorders>
              <w:top w:val="single" w:sz="4" w:space="0" w:color="auto"/>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851" w:type="dxa"/>
            <w:tcBorders>
              <w:top w:val="single" w:sz="4" w:space="0" w:color="auto"/>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r>
      <w:tr w:rsidR="00404FFA" w:rsidTr="00B8520E">
        <w:trPr>
          <w:trHeight w:val="264"/>
        </w:trPr>
        <w:tc>
          <w:tcPr>
            <w:tcW w:w="352" w:type="dxa"/>
            <w:tcBorders>
              <w:top w:val="nil"/>
              <w:left w:val="single" w:sz="4" w:space="0" w:color="auto"/>
              <w:bottom w:val="single" w:sz="4" w:space="0" w:color="auto"/>
              <w:right w:val="single" w:sz="4" w:space="0" w:color="auto"/>
            </w:tcBorders>
            <w:noWrap/>
            <w:tcMar>
              <w:top w:w="0" w:type="dxa"/>
              <w:left w:w="28" w:type="dxa"/>
              <w:bottom w:w="0" w:type="dxa"/>
              <w:right w:w="28" w:type="dxa"/>
            </w:tcMar>
            <w:hideMark/>
          </w:tcPr>
          <w:p w:rsidR="00404FFA" w:rsidRDefault="00404FFA">
            <w:pPr>
              <w:jc w:val="center"/>
              <w:rPr>
                <w:sz w:val="12"/>
                <w:szCs w:val="12"/>
              </w:rPr>
            </w:pPr>
            <w:r>
              <w:rPr>
                <w:sz w:val="12"/>
                <w:szCs w:val="12"/>
              </w:rPr>
              <w:t>187</w:t>
            </w:r>
          </w:p>
        </w:tc>
        <w:tc>
          <w:tcPr>
            <w:tcW w:w="2117"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rPr>
                <w:sz w:val="12"/>
                <w:szCs w:val="12"/>
              </w:rPr>
            </w:pPr>
            <w:r>
              <w:rPr>
                <w:sz w:val="12"/>
                <w:szCs w:val="12"/>
              </w:rPr>
              <w:t xml:space="preserve">ул. </w:t>
            </w:r>
            <w:proofErr w:type="spellStart"/>
            <w:r>
              <w:rPr>
                <w:sz w:val="12"/>
                <w:szCs w:val="12"/>
              </w:rPr>
              <w:t>Сормовская</w:t>
            </w:r>
            <w:proofErr w:type="spellEnd"/>
          </w:p>
        </w:tc>
        <w:tc>
          <w:tcPr>
            <w:tcW w:w="727"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jc w:val="center"/>
              <w:rPr>
                <w:sz w:val="12"/>
                <w:szCs w:val="12"/>
              </w:rPr>
            </w:pPr>
            <w:r>
              <w:rPr>
                <w:sz w:val="12"/>
                <w:szCs w:val="12"/>
              </w:rPr>
              <w:t>2,04</w:t>
            </w:r>
          </w:p>
        </w:tc>
        <w:tc>
          <w:tcPr>
            <w:tcW w:w="540"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jc w:val="center"/>
              <w:rPr>
                <w:sz w:val="12"/>
                <w:szCs w:val="12"/>
              </w:rPr>
            </w:pPr>
            <w:r>
              <w:rPr>
                <w:sz w:val="12"/>
                <w:szCs w:val="12"/>
              </w:rPr>
              <w:t>12239</w:t>
            </w:r>
          </w:p>
        </w:tc>
        <w:tc>
          <w:tcPr>
            <w:tcW w:w="567"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jc w:val="center"/>
              <w:rPr>
                <w:sz w:val="12"/>
                <w:szCs w:val="12"/>
              </w:rPr>
            </w:pPr>
            <w:r>
              <w:rPr>
                <w:sz w:val="12"/>
                <w:szCs w:val="12"/>
              </w:rPr>
              <w:t>1,140</w:t>
            </w:r>
          </w:p>
        </w:tc>
        <w:tc>
          <w:tcPr>
            <w:tcW w:w="283"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jc w:val="center"/>
              <w:rPr>
                <w:sz w:val="12"/>
                <w:szCs w:val="12"/>
              </w:rPr>
            </w:pPr>
            <w:r>
              <w:rPr>
                <w:sz w:val="12"/>
                <w:szCs w:val="12"/>
              </w:rPr>
              <w:t>55,9</w:t>
            </w:r>
          </w:p>
        </w:tc>
        <w:tc>
          <w:tcPr>
            <w:tcW w:w="567"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jc w:val="center"/>
              <w:rPr>
                <w:sz w:val="12"/>
                <w:szCs w:val="12"/>
              </w:rPr>
            </w:pPr>
            <w:r>
              <w:rPr>
                <w:sz w:val="12"/>
                <w:szCs w:val="12"/>
              </w:rPr>
              <w:t>1,140</w:t>
            </w:r>
          </w:p>
        </w:tc>
        <w:tc>
          <w:tcPr>
            <w:tcW w:w="284"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jc w:val="center"/>
              <w:rPr>
                <w:sz w:val="12"/>
                <w:szCs w:val="12"/>
              </w:rPr>
            </w:pPr>
            <w:r>
              <w:rPr>
                <w:sz w:val="12"/>
                <w:szCs w:val="12"/>
              </w:rPr>
              <w:t>56</w:t>
            </w:r>
          </w:p>
        </w:tc>
        <w:tc>
          <w:tcPr>
            <w:tcW w:w="567"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jc w:val="center"/>
              <w:rPr>
                <w:sz w:val="12"/>
                <w:szCs w:val="12"/>
              </w:rPr>
            </w:pPr>
            <w:r>
              <w:rPr>
                <w:sz w:val="12"/>
                <w:szCs w:val="12"/>
              </w:rPr>
              <w:t>2,040</w:t>
            </w:r>
          </w:p>
        </w:tc>
        <w:tc>
          <w:tcPr>
            <w:tcW w:w="283"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jc w:val="center"/>
              <w:rPr>
                <w:sz w:val="12"/>
                <w:szCs w:val="12"/>
              </w:rPr>
            </w:pPr>
            <w:r>
              <w:rPr>
                <w:sz w:val="12"/>
                <w:szCs w:val="12"/>
              </w:rPr>
              <w:t>100</w:t>
            </w:r>
          </w:p>
        </w:tc>
        <w:tc>
          <w:tcPr>
            <w:tcW w:w="992"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993"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992"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992"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709"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Pr="0081523D" w:rsidRDefault="00404FFA">
            <w:pPr>
              <w:spacing w:line="276" w:lineRule="auto"/>
              <w:rPr>
                <w:sz w:val="22"/>
                <w:szCs w:val="22"/>
                <w:lang w:eastAsia="en-US"/>
              </w:rPr>
            </w:pPr>
          </w:p>
        </w:tc>
        <w:tc>
          <w:tcPr>
            <w:tcW w:w="1134"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spacing w:line="276" w:lineRule="auto"/>
              <w:rPr>
                <w:sz w:val="22"/>
                <w:szCs w:val="22"/>
                <w:lang w:eastAsia="en-US"/>
              </w:rPr>
            </w:pPr>
          </w:p>
        </w:tc>
        <w:tc>
          <w:tcPr>
            <w:tcW w:w="1161"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spacing w:line="276" w:lineRule="auto"/>
              <w:rPr>
                <w:sz w:val="22"/>
                <w:szCs w:val="22"/>
                <w:lang w:eastAsia="en-US"/>
              </w:rPr>
            </w:pPr>
          </w:p>
        </w:tc>
        <w:tc>
          <w:tcPr>
            <w:tcW w:w="709"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spacing w:line="276" w:lineRule="auto"/>
              <w:rPr>
                <w:sz w:val="22"/>
                <w:szCs w:val="22"/>
                <w:lang w:eastAsia="en-US"/>
              </w:rPr>
            </w:pPr>
          </w:p>
        </w:tc>
        <w:tc>
          <w:tcPr>
            <w:tcW w:w="681"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spacing w:line="276" w:lineRule="auto"/>
              <w:rPr>
                <w:sz w:val="22"/>
                <w:szCs w:val="22"/>
                <w:lang w:eastAsia="en-US"/>
              </w:rPr>
            </w:pPr>
          </w:p>
        </w:tc>
        <w:tc>
          <w:tcPr>
            <w:tcW w:w="709"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spacing w:line="276" w:lineRule="auto"/>
              <w:rPr>
                <w:sz w:val="22"/>
                <w:szCs w:val="22"/>
                <w:lang w:eastAsia="en-US"/>
              </w:rPr>
            </w:pPr>
          </w:p>
        </w:tc>
        <w:tc>
          <w:tcPr>
            <w:tcW w:w="428" w:type="dxa"/>
            <w:gridSpan w:val="2"/>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715" w:type="dxa"/>
            <w:gridSpan w:val="3"/>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1134"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jc w:val="center"/>
              <w:rPr>
                <w:sz w:val="12"/>
                <w:szCs w:val="12"/>
              </w:rPr>
            </w:pPr>
            <w:r>
              <w:rPr>
                <w:sz w:val="12"/>
                <w:szCs w:val="12"/>
              </w:rPr>
              <w:t>от ул. Р.</w:t>
            </w:r>
            <w:r w:rsidR="003B6812">
              <w:rPr>
                <w:sz w:val="12"/>
                <w:szCs w:val="12"/>
              </w:rPr>
              <w:t xml:space="preserve"> </w:t>
            </w:r>
            <w:proofErr w:type="spellStart"/>
            <w:r>
              <w:rPr>
                <w:sz w:val="12"/>
                <w:szCs w:val="12"/>
              </w:rPr>
              <w:t>Ердякова</w:t>
            </w:r>
            <w:proofErr w:type="spellEnd"/>
            <w:r>
              <w:rPr>
                <w:sz w:val="12"/>
                <w:szCs w:val="12"/>
              </w:rPr>
              <w:t xml:space="preserve"> до ул. </w:t>
            </w:r>
            <w:proofErr w:type="spellStart"/>
            <w:r>
              <w:rPr>
                <w:sz w:val="12"/>
                <w:szCs w:val="12"/>
              </w:rPr>
              <w:t>Лепсе</w:t>
            </w:r>
            <w:proofErr w:type="spellEnd"/>
            <w:r>
              <w:rPr>
                <w:sz w:val="12"/>
                <w:szCs w:val="12"/>
              </w:rPr>
              <w:t xml:space="preserve">, от </w:t>
            </w:r>
            <w:r w:rsidR="00130685">
              <w:rPr>
                <w:sz w:val="12"/>
                <w:szCs w:val="12"/>
              </w:rPr>
              <w:br/>
            </w:r>
            <w:r>
              <w:rPr>
                <w:sz w:val="12"/>
                <w:szCs w:val="12"/>
              </w:rPr>
              <w:t>ул. Мира до АТП 2</w:t>
            </w:r>
          </w:p>
        </w:tc>
        <w:tc>
          <w:tcPr>
            <w:tcW w:w="1152"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jc w:val="center"/>
              <w:rPr>
                <w:sz w:val="12"/>
                <w:szCs w:val="12"/>
              </w:rPr>
            </w:pPr>
            <w:r>
              <w:rPr>
                <w:sz w:val="12"/>
                <w:szCs w:val="12"/>
              </w:rPr>
              <w:t>ремонт проезжей части</w:t>
            </w:r>
          </w:p>
        </w:tc>
        <w:tc>
          <w:tcPr>
            <w:tcW w:w="709"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jc w:val="center"/>
              <w:rPr>
                <w:sz w:val="12"/>
                <w:szCs w:val="12"/>
              </w:rPr>
            </w:pPr>
            <w:r>
              <w:rPr>
                <w:sz w:val="12"/>
                <w:szCs w:val="12"/>
              </w:rPr>
              <w:t>1,369</w:t>
            </w:r>
          </w:p>
        </w:tc>
        <w:tc>
          <w:tcPr>
            <w:tcW w:w="691"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jc w:val="center"/>
              <w:rPr>
                <w:sz w:val="12"/>
                <w:szCs w:val="12"/>
              </w:rPr>
            </w:pPr>
            <w:r>
              <w:rPr>
                <w:sz w:val="12"/>
                <w:szCs w:val="12"/>
              </w:rPr>
              <w:t>0,788</w:t>
            </w:r>
          </w:p>
        </w:tc>
        <w:tc>
          <w:tcPr>
            <w:tcW w:w="708"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jc w:val="center"/>
              <w:rPr>
                <w:sz w:val="12"/>
                <w:szCs w:val="12"/>
              </w:rPr>
            </w:pPr>
            <w:r>
              <w:rPr>
                <w:sz w:val="12"/>
                <w:szCs w:val="12"/>
              </w:rPr>
              <w:t>9581</w:t>
            </w:r>
          </w:p>
        </w:tc>
        <w:tc>
          <w:tcPr>
            <w:tcW w:w="441"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spacing w:line="276" w:lineRule="auto"/>
              <w:rPr>
                <w:sz w:val="22"/>
                <w:szCs w:val="22"/>
                <w:lang w:eastAsia="en-US"/>
              </w:rPr>
            </w:pPr>
          </w:p>
        </w:tc>
        <w:tc>
          <w:tcPr>
            <w:tcW w:w="708"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jc w:val="center"/>
              <w:rPr>
                <w:sz w:val="12"/>
                <w:szCs w:val="12"/>
              </w:rPr>
            </w:pPr>
            <w:r>
              <w:rPr>
                <w:sz w:val="12"/>
                <w:szCs w:val="12"/>
              </w:rPr>
              <w:t>12,455</w:t>
            </w:r>
          </w:p>
        </w:tc>
        <w:tc>
          <w:tcPr>
            <w:tcW w:w="851"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130685">
            <w:pPr>
              <w:jc w:val="center"/>
              <w:rPr>
                <w:sz w:val="12"/>
                <w:szCs w:val="12"/>
              </w:rPr>
            </w:pPr>
            <w:r>
              <w:rPr>
                <w:sz w:val="12"/>
                <w:szCs w:val="12"/>
              </w:rPr>
              <w:t>о</w:t>
            </w:r>
            <w:r w:rsidR="00404FFA">
              <w:rPr>
                <w:sz w:val="12"/>
                <w:szCs w:val="12"/>
              </w:rPr>
              <w:t>прос граждан</w:t>
            </w:r>
          </w:p>
        </w:tc>
      </w:tr>
      <w:tr w:rsidR="00404FFA" w:rsidTr="00B8520E">
        <w:trPr>
          <w:trHeight w:val="264"/>
        </w:trPr>
        <w:tc>
          <w:tcPr>
            <w:tcW w:w="352" w:type="dxa"/>
            <w:tcBorders>
              <w:top w:val="nil"/>
              <w:left w:val="single" w:sz="4" w:space="0" w:color="auto"/>
              <w:bottom w:val="single" w:sz="4" w:space="0" w:color="auto"/>
              <w:right w:val="single" w:sz="4" w:space="0" w:color="auto"/>
            </w:tcBorders>
            <w:noWrap/>
            <w:tcMar>
              <w:top w:w="0" w:type="dxa"/>
              <w:left w:w="28" w:type="dxa"/>
              <w:bottom w:w="0" w:type="dxa"/>
              <w:right w:w="28" w:type="dxa"/>
            </w:tcMar>
            <w:hideMark/>
          </w:tcPr>
          <w:p w:rsidR="00404FFA" w:rsidRDefault="00404FFA">
            <w:pPr>
              <w:jc w:val="center"/>
              <w:rPr>
                <w:sz w:val="12"/>
                <w:szCs w:val="12"/>
              </w:rPr>
            </w:pPr>
            <w:r>
              <w:rPr>
                <w:sz w:val="12"/>
                <w:szCs w:val="12"/>
              </w:rPr>
              <w:t>188</w:t>
            </w:r>
          </w:p>
        </w:tc>
        <w:tc>
          <w:tcPr>
            <w:tcW w:w="2117"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rPr>
                <w:sz w:val="12"/>
                <w:szCs w:val="12"/>
              </w:rPr>
            </w:pPr>
            <w:r>
              <w:rPr>
                <w:sz w:val="12"/>
                <w:szCs w:val="12"/>
              </w:rPr>
              <w:t>ул. Сосновая</w:t>
            </w:r>
          </w:p>
        </w:tc>
        <w:tc>
          <w:tcPr>
            <w:tcW w:w="727"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jc w:val="center"/>
              <w:rPr>
                <w:sz w:val="12"/>
                <w:szCs w:val="12"/>
              </w:rPr>
            </w:pPr>
            <w:r>
              <w:rPr>
                <w:sz w:val="12"/>
                <w:szCs w:val="12"/>
              </w:rPr>
              <w:t>0,59</w:t>
            </w:r>
          </w:p>
        </w:tc>
        <w:tc>
          <w:tcPr>
            <w:tcW w:w="540"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jc w:val="center"/>
              <w:rPr>
                <w:sz w:val="12"/>
                <w:szCs w:val="12"/>
              </w:rPr>
            </w:pPr>
            <w:r>
              <w:rPr>
                <w:sz w:val="12"/>
                <w:szCs w:val="12"/>
              </w:rPr>
              <w:t>1700</w:t>
            </w:r>
          </w:p>
        </w:tc>
        <w:tc>
          <w:tcPr>
            <w:tcW w:w="567"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jc w:val="center"/>
              <w:rPr>
                <w:sz w:val="12"/>
                <w:szCs w:val="12"/>
              </w:rPr>
            </w:pPr>
            <w:r>
              <w:rPr>
                <w:sz w:val="12"/>
                <w:szCs w:val="12"/>
              </w:rPr>
              <w:t>0,000</w:t>
            </w:r>
          </w:p>
        </w:tc>
        <w:tc>
          <w:tcPr>
            <w:tcW w:w="283"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jc w:val="center"/>
              <w:rPr>
                <w:sz w:val="12"/>
                <w:szCs w:val="12"/>
              </w:rPr>
            </w:pPr>
            <w:r>
              <w:rPr>
                <w:sz w:val="12"/>
                <w:szCs w:val="12"/>
              </w:rPr>
              <w:t>0</w:t>
            </w:r>
          </w:p>
        </w:tc>
        <w:tc>
          <w:tcPr>
            <w:tcW w:w="567"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jc w:val="center"/>
              <w:rPr>
                <w:sz w:val="12"/>
                <w:szCs w:val="12"/>
              </w:rPr>
            </w:pPr>
            <w:r>
              <w:rPr>
                <w:sz w:val="12"/>
                <w:szCs w:val="12"/>
              </w:rPr>
              <w:t>0,000</w:t>
            </w:r>
          </w:p>
        </w:tc>
        <w:tc>
          <w:tcPr>
            <w:tcW w:w="284"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jc w:val="center"/>
              <w:rPr>
                <w:sz w:val="12"/>
                <w:szCs w:val="12"/>
              </w:rPr>
            </w:pPr>
            <w:r>
              <w:rPr>
                <w:sz w:val="12"/>
                <w:szCs w:val="12"/>
              </w:rPr>
              <w:t>0</w:t>
            </w:r>
          </w:p>
        </w:tc>
        <w:tc>
          <w:tcPr>
            <w:tcW w:w="567"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jc w:val="center"/>
              <w:rPr>
                <w:sz w:val="12"/>
                <w:szCs w:val="12"/>
              </w:rPr>
            </w:pPr>
            <w:r>
              <w:rPr>
                <w:sz w:val="12"/>
                <w:szCs w:val="12"/>
              </w:rPr>
              <w:t>0,000</w:t>
            </w:r>
          </w:p>
        </w:tc>
        <w:tc>
          <w:tcPr>
            <w:tcW w:w="283"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jc w:val="center"/>
              <w:rPr>
                <w:sz w:val="12"/>
                <w:szCs w:val="12"/>
              </w:rPr>
            </w:pPr>
            <w:r>
              <w:rPr>
                <w:sz w:val="12"/>
                <w:szCs w:val="12"/>
              </w:rPr>
              <w:t>0</w:t>
            </w:r>
          </w:p>
        </w:tc>
        <w:tc>
          <w:tcPr>
            <w:tcW w:w="992"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993"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992"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992"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709"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Pr="0081523D" w:rsidRDefault="00404FFA">
            <w:pPr>
              <w:spacing w:line="276" w:lineRule="auto"/>
              <w:rPr>
                <w:sz w:val="22"/>
                <w:szCs w:val="22"/>
                <w:lang w:eastAsia="en-US"/>
              </w:rPr>
            </w:pPr>
          </w:p>
        </w:tc>
        <w:tc>
          <w:tcPr>
            <w:tcW w:w="1134"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1161"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709"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681"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709"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428" w:type="dxa"/>
            <w:gridSpan w:val="2"/>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715" w:type="dxa"/>
            <w:gridSpan w:val="3"/>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1134"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1152"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709"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691"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708"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441"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708"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851"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r>
      <w:tr w:rsidR="00404FFA" w:rsidTr="00B8520E">
        <w:trPr>
          <w:trHeight w:val="264"/>
        </w:trPr>
        <w:tc>
          <w:tcPr>
            <w:tcW w:w="352" w:type="dxa"/>
            <w:tcBorders>
              <w:top w:val="nil"/>
              <w:left w:val="single" w:sz="4" w:space="0" w:color="auto"/>
              <w:bottom w:val="single" w:sz="4" w:space="0" w:color="auto"/>
              <w:right w:val="single" w:sz="4" w:space="0" w:color="auto"/>
            </w:tcBorders>
            <w:noWrap/>
            <w:tcMar>
              <w:top w:w="0" w:type="dxa"/>
              <w:left w:w="28" w:type="dxa"/>
              <w:bottom w:w="0" w:type="dxa"/>
              <w:right w:w="28" w:type="dxa"/>
            </w:tcMar>
            <w:hideMark/>
          </w:tcPr>
          <w:p w:rsidR="00404FFA" w:rsidRDefault="00404FFA">
            <w:pPr>
              <w:jc w:val="center"/>
              <w:rPr>
                <w:sz w:val="12"/>
                <w:szCs w:val="12"/>
              </w:rPr>
            </w:pPr>
            <w:r>
              <w:rPr>
                <w:sz w:val="12"/>
                <w:szCs w:val="12"/>
              </w:rPr>
              <w:t>189</w:t>
            </w:r>
          </w:p>
        </w:tc>
        <w:tc>
          <w:tcPr>
            <w:tcW w:w="2117"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rPr>
                <w:sz w:val="12"/>
                <w:szCs w:val="12"/>
              </w:rPr>
            </w:pPr>
            <w:r>
              <w:rPr>
                <w:sz w:val="12"/>
                <w:szCs w:val="12"/>
              </w:rPr>
              <w:t>ул. Социалистическая</w:t>
            </w:r>
          </w:p>
        </w:tc>
        <w:tc>
          <w:tcPr>
            <w:tcW w:w="727"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jc w:val="center"/>
              <w:rPr>
                <w:sz w:val="12"/>
                <w:szCs w:val="12"/>
              </w:rPr>
            </w:pPr>
            <w:r>
              <w:rPr>
                <w:sz w:val="12"/>
                <w:szCs w:val="12"/>
              </w:rPr>
              <w:t>0,55</w:t>
            </w:r>
          </w:p>
        </w:tc>
        <w:tc>
          <w:tcPr>
            <w:tcW w:w="540"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jc w:val="center"/>
              <w:rPr>
                <w:sz w:val="12"/>
                <w:szCs w:val="12"/>
              </w:rPr>
            </w:pPr>
            <w:r>
              <w:rPr>
                <w:sz w:val="12"/>
                <w:szCs w:val="12"/>
              </w:rPr>
              <w:t>3300</w:t>
            </w:r>
          </w:p>
        </w:tc>
        <w:tc>
          <w:tcPr>
            <w:tcW w:w="567"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jc w:val="center"/>
              <w:rPr>
                <w:sz w:val="12"/>
                <w:szCs w:val="12"/>
              </w:rPr>
            </w:pPr>
            <w:r>
              <w:rPr>
                <w:sz w:val="12"/>
                <w:szCs w:val="12"/>
              </w:rPr>
              <w:t>0,000</w:t>
            </w:r>
          </w:p>
        </w:tc>
        <w:tc>
          <w:tcPr>
            <w:tcW w:w="283"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jc w:val="center"/>
              <w:rPr>
                <w:sz w:val="12"/>
                <w:szCs w:val="12"/>
              </w:rPr>
            </w:pPr>
            <w:r>
              <w:rPr>
                <w:sz w:val="12"/>
                <w:szCs w:val="12"/>
              </w:rPr>
              <w:t>0</w:t>
            </w:r>
          </w:p>
        </w:tc>
        <w:tc>
          <w:tcPr>
            <w:tcW w:w="567"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jc w:val="center"/>
              <w:rPr>
                <w:sz w:val="12"/>
                <w:szCs w:val="12"/>
              </w:rPr>
            </w:pPr>
            <w:r>
              <w:rPr>
                <w:sz w:val="12"/>
                <w:szCs w:val="12"/>
              </w:rPr>
              <w:t>0,000</w:t>
            </w:r>
          </w:p>
        </w:tc>
        <w:tc>
          <w:tcPr>
            <w:tcW w:w="284"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jc w:val="center"/>
              <w:rPr>
                <w:sz w:val="12"/>
                <w:szCs w:val="12"/>
              </w:rPr>
            </w:pPr>
            <w:r>
              <w:rPr>
                <w:sz w:val="12"/>
                <w:szCs w:val="12"/>
              </w:rPr>
              <w:t>0</w:t>
            </w:r>
          </w:p>
        </w:tc>
        <w:tc>
          <w:tcPr>
            <w:tcW w:w="567"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jc w:val="center"/>
              <w:rPr>
                <w:sz w:val="12"/>
                <w:szCs w:val="12"/>
              </w:rPr>
            </w:pPr>
            <w:r>
              <w:rPr>
                <w:sz w:val="12"/>
                <w:szCs w:val="12"/>
              </w:rPr>
              <w:t>0,000</w:t>
            </w:r>
          </w:p>
        </w:tc>
        <w:tc>
          <w:tcPr>
            <w:tcW w:w="283"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jc w:val="center"/>
              <w:rPr>
                <w:sz w:val="12"/>
                <w:szCs w:val="12"/>
              </w:rPr>
            </w:pPr>
            <w:r>
              <w:rPr>
                <w:sz w:val="12"/>
                <w:szCs w:val="12"/>
              </w:rPr>
              <w:t>0</w:t>
            </w:r>
          </w:p>
        </w:tc>
        <w:tc>
          <w:tcPr>
            <w:tcW w:w="992"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993"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992"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992"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709"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Pr="0081523D" w:rsidRDefault="00404FFA">
            <w:pPr>
              <w:spacing w:line="276" w:lineRule="auto"/>
              <w:rPr>
                <w:sz w:val="22"/>
                <w:szCs w:val="22"/>
                <w:lang w:eastAsia="en-US"/>
              </w:rPr>
            </w:pPr>
          </w:p>
        </w:tc>
        <w:tc>
          <w:tcPr>
            <w:tcW w:w="1134"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1161"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709"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681"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709"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428" w:type="dxa"/>
            <w:gridSpan w:val="2"/>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715" w:type="dxa"/>
            <w:gridSpan w:val="3"/>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1134"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jc w:val="center"/>
              <w:rPr>
                <w:sz w:val="12"/>
                <w:szCs w:val="12"/>
              </w:rPr>
            </w:pPr>
            <w:r>
              <w:rPr>
                <w:sz w:val="12"/>
                <w:szCs w:val="12"/>
              </w:rPr>
              <w:t>от ул. Блюхера до ул. Нагорная</w:t>
            </w:r>
          </w:p>
        </w:tc>
        <w:tc>
          <w:tcPr>
            <w:tcW w:w="1152"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jc w:val="center"/>
              <w:rPr>
                <w:sz w:val="12"/>
                <w:szCs w:val="12"/>
              </w:rPr>
            </w:pPr>
            <w:r>
              <w:rPr>
                <w:sz w:val="12"/>
                <w:szCs w:val="12"/>
              </w:rPr>
              <w:t>ремонт проезжей части</w:t>
            </w:r>
          </w:p>
        </w:tc>
        <w:tc>
          <w:tcPr>
            <w:tcW w:w="709"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691"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708"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441"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708"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851"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130685">
            <w:pPr>
              <w:jc w:val="center"/>
              <w:rPr>
                <w:sz w:val="12"/>
                <w:szCs w:val="12"/>
              </w:rPr>
            </w:pPr>
            <w:r>
              <w:rPr>
                <w:sz w:val="12"/>
                <w:szCs w:val="12"/>
              </w:rPr>
              <w:t>о</w:t>
            </w:r>
            <w:r w:rsidR="00404FFA">
              <w:rPr>
                <w:sz w:val="12"/>
                <w:szCs w:val="12"/>
              </w:rPr>
              <w:t>прос граждан</w:t>
            </w:r>
          </w:p>
        </w:tc>
      </w:tr>
      <w:tr w:rsidR="00404FFA" w:rsidTr="00B8520E">
        <w:trPr>
          <w:trHeight w:val="312"/>
        </w:trPr>
        <w:tc>
          <w:tcPr>
            <w:tcW w:w="352" w:type="dxa"/>
            <w:tcBorders>
              <w:top w:val="nil"/>
              <w:left w:val="single" w:sz="4" w:space="0" w:color="auto"/>
              <w:bottom w:val="single" w:sz="4" w:space="0" w:color="auto"/>
              <w:right w:val="single" w:sz="4" w:space="0" w:color="auto"/>
            </w:tcBorders>
            <w:noWrap/>
            <w:tcMar>
              <w:top w:w="0" w:type="dxa"/>
              <w:left w:w="28" w:type="dxa"/>
              <w:bottom w:w="0" w:type="dxa"/>
              <w:right w:w="28" w:type="dxa"/>
            </w:tcMar>
            <w:hideMark/>
          </w:tcPr>
          <w:p w:rsidR="00404FFA" w:rsidRDefault="00404FFA">
            <w:pPr>
              <w:jc w:val="center"/>
              <w:rPr>
                <w:sz w:val="12"/>
                <w:szCs w:val="12"/>
              </w:rPr>
            </w:pPr>
            <w:r>
              <w:rPr>
                <w:sz w:val="12"/>
                <w:szCs w:val="12"/>
              </w:rPr>
              <w:t>190</w:t>
            </w:r>
          </w:p>
        </w:tc>
        <w:tc>
          <w:tcPr>
            <w:tcW w:w="2117"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rPr>
                <w:sz w:val="12"/>
                <w:szCs w:val="12"/>
              </w:rPr>
            </w:pPr>
            <w:r>
              <w:rPr>
                <w:sz w:val="12"/>
                <w:szCs w:val="12"/>
              </w:rPr>
              <w:t>ул. Спасская</w:t>
            </w:r>
          </w:p>
        </w:tc>
        <w:tc>
          <w:tcPr>
            <w:tcW w:w="727"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jc w:val="center"/>
              <w:rPr>
                <w:sz w:val="12"/>
                <w:szCs w:val="12"/>
              </w:rPr>
            </w:pPr>
            <w:r>
              <w:rPr>
                <w:sz w:val="12"/>
                <w:szCs w:val="12"/>
              </w:rPr>
              <w:t>2,05</w:t>
            </w:r>
          </w:p>
        </w:tc>
        <w:tc>
          <w:tcPr>
            <w:tcW w:w="540"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jc w:val="center"/>
              <w:rPr>
                <w:sz w:val="12"/>
                <w:szCs w:val="12"/>
              </w:rPr>
            </w:pPr>
            <w:r>
              <w:rPr>
                <w:sz w:val="12"/>
                <w:szCs w:val="12"/>
              </w:rPr>
              <w:t>22000</w:t>
            </w:r>
          </w:p>
        </w:tc>
        <w:tc>
          <w:tcPr>
            <w:tcW w:w="567"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jc w:val="center"/>
              <w:rPr>
                <w:sz w:val="12"/>
                <w:szCs w:val="12"/>
              </w:rPr>
            </w:pPr>
            <w:r>
              <w:rPr>
                <w:sz w:val="12"/>
                <w:szCs w:val="12"/>
              </w:rPr>
              <w:t>0,100</w:t>
            </w:r>
          </w:p>
        </w:tc>
        <w:tc>
          <w:tcPr>
            <w:tcW w:w="283"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jc w:val="center"/>
              <w:rPr>
                <w:sz w:val="12"/>
                <w:szCs w:val="12"/>
              </w:rPr>
            </w:pPr>
            <w:r>
              <w:rPr>
                <w:sz w:val="12"/>
                <w:szCs w:val="12"/>
              </w:rPr>
              <w:t>5</w:t>
            </w:r>
          </w:p>
        </w:tc>
        <w:tc>
          <w:tcPr>
            <w:tcW w:w="567"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jc w:val="center"/>
              <w:rPr>
                <w:sz w:val="12"/>
                <w:szCs w:val="12"/>
              </w:rPr>
            </w:pPr>
            <w:r>
              <w:rPr>
                <w:sz w:val="12"/>
                <w:szCs w:val="12"/>
              </w:rPr>
              <w:t>0,100</w:t>
            </w:r>
          </w:p>
        </w:tc>
        <w:tc>
          <w:tcPr>
            <w:tcW w:w="284"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jc w:val="center"/>
              <w:rPr>
                <w:sz w:val="12"/>
                <w:szCs w:val="12"/>
              </w:rPr>
            </w:pPr>
            <w:r>
              <w:rPr>
                <w:sz w:val="12"/>
                <w:szCs w:val="12"/>
              </w:rPr>
              <w:t>5</w:t>
            </w:r>
          </w:p>
        </w:tc>
        <w:tc>
          <w:tcPr>
            <w:tcW w:w="567"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jc w:val="center"/>
              <w:rPr>
                <w:sz w:val="12"/>
                <w:szCs w:val="12"/>
              </w:rPr>
            </w:pPr>
            <w:r>
              <w:rPr>
                <w:sz w:val="12"/>
                <w:szCs w:val="12"/>
              </w:rPr>
              <w:t>1,750</w:t>
            </w:r>
          </w:p>
        </w:tc>
        <w:tc>
          <w:tcPr>
            <w:tcW w:w="283"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jc w:val="center"/>
              <w:rPr>
                <w:sz w:val="12"/>
                <w:szCs w:val="12"/>
              </w:rPr>
            </w:pPr>
            <w:r>
              <w:rPr>
                <w:sz w:val="12"/>
                <w:szCs w:val="12"/>
              </w:rPr>
              <w:t>85</w:t>
            </w:r>
          </w:p>
        </w:tc>
        <w:tc>
          <w:tcPr>
            <w:tcW w:w="992"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993"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992"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992"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709"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Pr="0081523D" w:rsidRDefault="00404FFA">
            <w:pPr>
              <w:spacing w:line="276" w:lineRule="auto"/>
              <w:rPr>
                <w:sz w:val="22"/>
                <w:szCs w:val="22"/>
                <w:lang w:eastAsia="en-US"/>
              </w:rPr>
            </w:pPr>
          </w:p>
        </w:tc>
        <w:tc>
          <w:tcPr>
            <w:tcW w:w="1134"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spacing w:line="276" w:lineRule="auto"/>
              <w:rPr>
                <w:sz w:val="22"/>
                <w:szCs w:val="22"/>
                <w:lang w:eastAsia="en-US"/>
              </w:rPr>
            </w:pPr>
          </w:p>
        </w:tc>
        <w:tc>
          <w:tcPr>
            <w:tcW w:w="1161"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spacing w:line="276" w:lineRule="auto"/>
              <w:rPr>
                <w:sz w:val="22"/>
                <w:szCs w:val="22"/>
                <w:lang w:eastAsia="en-US"/>
              </w:rPr>
            </w:pPr>
          </w:p>
        </w:tc>
        <w:tc>
          <w:tcPr>
            <w:tcW w:w="709"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spacing w:line="276" w:lineRule="auto"/>
              <w:rPr>
                <w:sz w:val="22"/>
                <w:szCs w:val="22"/>
                <w:lang w:eastAsia="en-US"/>
              </w:rPr>
            </w:pPr>
          </w:p>
        </w:tc>
        <w:tc>
          <w:tcPr>
            <w:tcW w:w="681"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spacing w:line="276" w:lineRule="auto"/>
              <w:rPr>
                <w:sz w:val="22"/>
                <w:szCs w:val="22"/>
                <w:lang w:eastAsia="en-US"/>
              </w:rPr>
            </w:pPr>
          </w:p>
        </w:tc>
        <w:tc>
          <w:tcPr>
            <w:tcW w:w="709"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spacing w:line="276" w:lineRule="auto"/>
              <w:rPr>
                <w:sz w:val="22"/>
                <w:szCs w:val="22"/>
                <w:lang w:eastAsia="en-US"/>
              </w:rPr>
            </w:pPr>
          </w:p>
        </w:tc>
        <w:tc>
          <w:tcPr>
            <w:tcW w:w="428" w:type="dxa"/>
            <w:gridSpan w:val="2"/>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715" w:type="dxa"/>
            <w:gridSpan w:val="3"/>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1134"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rsidP="00130685">
            <w:pPr>
              <w:jc w:val="center"/>
              <w:rPr>
                <w:sz w:val="12"/>
                <w:szCs w:val="12"/>
              </w:rPr>
            </w:pPr>
            <w:r>
              <w:rPr>
                <w:sz w:val="12"/>
                <w:szCs w:val="12"/>
              </w:rPr>
              <w:t>от ул. Горбачева до ул. Казанская и от у</w:t>
            </w:r>
            <w:r w:rsidR="00130685">
              <w:rPr>
                <w:sz w:val="12"/>
                <w:szCs w:val="12"/>
              </w:rPr>
              <w:t>л. Ленина до Октябрьского просп.</w:t>
            </w:r>
          </w:p>
        </w:tc>
        <w:tc>
          <w:tcPr>
            <w:tcW w:w="1152"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jc w:val="center"/>
              <w:rPr>
                <w:sz w:val="12"/>
                <w:szCs w:val="12"/>
              </w:rPr>
            </w:pPr>
            <w:r>
              <w:rPr>
                <w:sz w:val="12"/>
                <w:szCs w:val="12"/>
              </w:rPr>
              <w:t>ремонт проезжей части</w:t>
            </w:r>
          </w:p>
        </w:tc>
        <w:tc>
          <w:tcPr>
            <w:tcW w:w="709"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jc w:val="center"/>
              <w:rPr>
                <w:sz w:val="12"/>
                <w:szCs w:val="12"/>
              </w:rPr>
            </w:pPr>
            <w:r>
              <w:rPr>
                <w:sz w:val="12"/>
                <w:szCs w:val="12"/>
              </w:rPr>
              <w:t>3,000</w:t>
            </w:r>
          </w:p>
        </w:tc>
        <w:tc>
          <w:tcPr>
            <w:tcW w:w="691"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jc w:val="center"/>
              <w:rPr>
                <w:sz w:val="12"/>
                <w:szCs w:val="12"/>
              </w:rPr>
            </w:pPr>
            <w:r>
              <w:rPr>
                <w:sz w:val="12"/>
                <w:szCs w:val="12"/>
              </w:rPr>
              <w:t>1,75</w:t>
            </w:r>
          </w:p>
        </w:tc>
        <w:tc>
          <w:tcPr>
            <w:tcW w:w="708"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jc w:val="center"/>
              <w:rPr>
                <w:sz w:val="12"/>
                <w:szCs w:val="12"/>
              </w:rPr>
            </w:pPr>
            <w:r>
              <w:rPr>
                <w:sz w:val="12"/>
                <w:szCs w:val="12"/>
              </w:rPr>
              <w:t>21000</w:t>
            </w:r>
          </w:p>
        </w:tc>
        <w:tc>
          <w:tcPr>
            <w:tcW w:w="441"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spacing w:line="276" w:lineRule="auto"/>
              <w:rPr>
                <w:sz w:val="22"/>
                <w:szCs w:val="22"/>
                <w:lang w:eastAsia="en-US"/>
              </w:rPr>
            </w:pPr>
          </w:p>
        </w:tc>
        <w:tc>
          <w:tcPr>
            <w:tcW w:w="708"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jc w:val="center"/>
              <w:rPr>
                <w:sz w:val="12"/>
                <w:szCs w:val="12"/>
              </w:rPr>
            </w:pPr>
            <w:r>
              <w:rPr>
                <w:sz w:val="12"/>
                <w:szCs w:val="12"/>
              </w:rPr>
              <w:t>27,300</w:t>
            </w:r>
          </w:p>
        </w:tc>
        <w:tc>
          <w:tcPr>
            <w:tcW w:w="851"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130685">
            <w:pPr>
              <w:jc w:val="center"/>
              <w:rPr>
                <w:sz w:val="12"/>
                <w:szCs w:val="12"/>
              </w:rPr>
            </w:pPr>
            <w:r>
              <w:rPr>
                <w:sz w:val="12"/>
                <w:szCs w:val="12"/>
              </w:rPr>
              <w:t>о</w:t>
            </w:r>
            <w:r w:rsidR="00404FFA">
              <w:rPr>
                <w:sz w:val="12"/>
                <w:szCs w:val="12"/>
              </w:rPr>
              <w:t>прос граждан</w:t>
            </w:r>
          </w:p>
        </w:tc>
      </w:tr>
      <w:tr w:rsidR="00404FFA" w:rsidTr="00B8520E">
        <w:trPr>
          <w:trHeight w:val="264"/>
        </w:trPr>
        <w:tc>
          <w:tcPr>
            <w:tcW w:w="352" w:type="dxa"/>
            <w:tcBorders>
              <w:top w:val="nil"/>
              <w:left w:val="single" w:sz="4" w:space="0" w:color="auto"/>
              <w:bottom w:val="single" w:sz="4" w:space="0" w:color="auto"/>
              <w:right w:val="single" w:sz="4" w:space="0" w:color="auto"/>
            </w:tcBorders>
            <w:noWrap/>
            <w:tcMar>
              <w:top w:w="0" w:type="dxa"/>
              <w:left w:w="28" w:type="dxa"/>
              <w:bottom w:w="0" w:type="dxa"/>
              <w:right w:w="28" w:type="dxa"/>
            </w:tcMar>
            <w:hideMark/>
          </w:tcPr>
          <w:p w:rsidR="00404FFA" w:rsidRDefault="00404FFA">
            <w:pPr>
              <w:jc w:val="center"/>
              <w:rPr>
                <w:sz w:val="12"/>
                <w:szCs w:val="12"/>
              </w:rPr>
            </w:pPr>
            <w:r>
              <w:rPr>
                <w:sz w:val="12"/>
                <w:szCs w:val="12"/>
              </w:rPr>
              <w:t>191</w:t>
            </w:r>
          </w:p>
        </w:tc>
        <w:tc>
          <w:tcPr>
            <w:tcW w:w="2117"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rPr>
                <w:sz w:val="12"/>
                <w:szCs w:val="12"/>
              </w:rPr>
            </w:pPr>
            <w:r>
              <w:rPr>
                <w:sz w:val="12"/>
                <w:szCs w:val="12"/>
              </w:rPr>
              <w:t>ул. Сплавная</w:t>
            </w:r>
          </w:p>
        </w:tc>
        <w:tc>
          <w:tcPr>
            <w:tcW w:w="727"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jc w:val="center"/>
              <w:rPr>
                <w:sz w:val="12"/>
                <w:szCs w:val="12"/>
              </w:rPr>
            </w:pPr>
            <w:r>
              <w:rPr>
                <w:sz w:val="12"/>
                <w:szCs w:val="12"/>
              </w:rPr>
              <w:t>0,5</w:t>
            </w:r>
          </w:p>
        </w:tc>
        <w:tc>
          <w:tcPr>
            <w:tcW w:w="540"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jc w:val="center"/>
              <w:rPr>
                <w:sz w:val="12"/>
                <w:szCs w:val="12"/>
              </w:rPr>
            </w:pPr>
            <w:r>
              <w:rPr>
                <w:sz w:val="12"/>
                <w:szCs w:val="12"/>
              </w:rPr>
              <w:t>4000</w:t>
            </w:r>
          </w:p>
        </w:tc>
        <w:tc>
          <w:tcPr>
            <w:tcW w:w="567"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jc w:val="center"/>
              <w:rPr>
                <w:sz w:val="12"/>
                <w:szCs w:val="12"/>
              </w:rPr>
            </w:pPr>
            <w:r>
              <w:rPr>
                <w:sz w:val="12"/>
                <w:szCs w:val="12"/>
              </w:rPr>
              <w:t>0,500</w:t>
            </w:r>
          </w:p>
        </w:tc>
        <w:tc>
          <w:tcPr>
            <w:tcW w:w="283"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jc w:val="center"/>
              <w:rPr>
                <w:sz w:val="12"/>
                <w:szCs w:val="12"/>
              </w:rPr>
            </w:pPr>
            <w:r>
              <w:rPr>
                <w:sz w:val="12"/>
                <w:szCs w:val="12"/>
              </w:rPr>
              <w:t>100</w:t>
            </w:r>
          </w:p>
        </w:tc>
        <w:tc>
          <w:tcPr>
            <w:tcW w:w="567"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jc w:val="center"/>
              <w:rPr>
                <w:sz w:val="12"/>
                <w:szCs w:val="12"/>
              </w:rPr>
            </w:pPr>
            <w:r>
              <w:rPr>
                <w:sz w:val="12"/>
                <w:szCs w:val="12"/>
              </w:rPr>
              <w:t>0,500</w:t>
            </w:r>
          </w:p>
        </w:tc>
        <w:tc>
          <w:tcPr>
            <w:tcW w:w="284"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jc w:val="center"/>
              <w:rPr>
                <w:sz w:val="12"/>
                <w:szCs w:val="12"/>
              </w:rPr>
            </w:pPr>
            <w:r>
              <w:rPr>
                <w:sz w:val="12"/>
                <w:szCs w:val="12"/>
              </w:rPr>
              <w:t>100</w:t>
            </w:r>
          </w:p>
        </w:tc>
        <w:tc>
          <w:tcPr>
            <w:tcW w:w="567"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jc w:val="center"/>
              <w:rPr>
                <w:sz w:val="12"/>
                <w:szCs w:val="12"/>
              </w:rPr>
            </w:pPr>
            <w:r>
              <w:rPr>
                <w:sz w:val="12"/>
                <w:szCs w:val="12"/>
              </w:rPr>
              <w:t>0,500</w:t>
            </w:r>
          </w:p>
        </w:tc>
        <w:tc>
          <w:tcPr>
            <w:tcW w:w="283"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jc w:val="center"/>
              <w:rPr>
                <w:sz w:val="12"/>
                <w:szCs w:val="12"/>
              </w:rPr>
            </w:pPr>
            <w:r>
              <w:rPr>
                <w:sz w:val="12"/>
                <w:szCs w:val="12"/>
              </w:rPr>
              <w:t>100</w:t>
            </w:r>
          </w:p>
        </w:tc>
        <w:tc>
          <w:tcPr>
            <w:tcW w:w="992"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993"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992"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992"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709"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Pr="0081523D" w:rsidRDefault="00404FFA">
            <w:pPr>
              <w:spacing w:line="276" w:lineRule="auto"/>
              <w:rPr>
                <w:sz w:val="22"/>
                <w:szCs w:val="22"/>
                <w:lang w:eastAsia="en-US"/>
              </w:rPr>
            </w:pPr>
          </w:p>
        </w:tc>
        <w:tc>
          <w:tcPr>
            <w:tcW w:w="1134"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1161"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709"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681"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709"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428" w:type="dxa"/>
            <w:gridSpan w:val="2"/>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715" w:type="dxa"/>
            <w:gridSpan w:val="3"/>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1134"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1152"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709"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691"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708"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441"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708"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851"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r>
      <w:tr w:rsidR="00404FFA" w:rsidTr="00B8520E">
        <w:trPr>
          <w:trHeight w:val="264"/>
        </w:trPr>
        <w:tc>
          <w:tcPr>
            <w:tcW w:w="352" w:type="dxa"/>
            <w:tcBorders>
              <w:top w:val="nil"/>
              <w:left w:val="single" w:sz="4" w:space="0" w:color="auto"/>
              <w:bottom w:val="single" w:sz="4" w:space="0" w:color="auto"/>
              <w:right w:val="single" w:sz="4" w:space="0" w:color="auto"/>
            </w:tcBorders>
            <w:noWrap/>
            <w:tcMar>
              <w:top w:w="0" w:type="dxa"/>
              <w:left w:w="28" w:type="dxa"/>
              <w:bottom w:w="0" w:type="dxa"/>
              <w:right w:w="28" w:type="dxa"/>
            </w:tcMar>
            <w:hideMark/>
          </w:tcPr>
          <w:p w:rsidR="00404FFA" w:rsidRDefault="00404FFA">
            <w:pPr>
              <w:jc w:val="center"/>
              <w:rPr>
                <w:sz w:val="12"/>
                <w:szCs w:val="12"/>
              </w:rPr>
            </w:pPr>
            <w:r>
              <w:rPr>
                <w:sz w:val="12"/>
                <w:szCs w:val="12"/>
              </w:rPr>
              <w:t>192</w:t>
            </w:r>
          </w:p>
        </w:tc>
        <w:tc>
          <w:tcPr>
            <w:tcW w:w="2117"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rPr>
                <w:sz w:val="12"/>
                <w:szCs w:val="12"/>
              </w:rPr>
            </w:pPr>
            <w:r>
              <w:rPr>
                <w:sz w:val="12"/>
                <w:szCs w:val="12"/>
              </w:rPr>
              <w:t>Станция Киров</w:t>
            </w:r>
            <w:r>
              <w:rPr>
                <w:color w:val="000000"/>
                <w:sz w:val="12"/>
                <w:szCs w:val="12"/>
              </w:rPr>
              <w:t xml:space="preserve"> – </w:t>
            </w:r>
            <w:proofErr w:type="spellStart"/>
            <w:r>
              <w:rPr>
                <w:sz w:val="12"/>
                <w:szCs w:val="12"/>
              </w:rPr>
              <w:t>Котласская</w:t>
            </w:r>
            <w:proofErr w:type="spellEnd"/>
          </w:p>
        </w:tc>
        <w:tc>
          <w:tcPr>
            <w:tcW w:w="727"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jc w:val="center"/>
              <w:rPr>
                <w:sz w:val="12"/>
                <w:szCs w:val="12"/>
              </w:rPr>
            </w:pPr>
            <w:r>
              <w:rPr>
                <w:sz w:val="12"/>
                <w:szCs w:val="12"/>
              </w:rPr>
              <w:t>1,17</w:t>
            </w:r>
          </w:p>
        </w:tc>
        <w:tc>
          <w:tcPr>
            <w:tcW w:w="540"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jc w:val="center"/>
              <w:rPr>
                <w:sz w:val="12"/>
                <w:szCs w:val="12"/>
              </w:rPr>
            </w:pPr>
            <w:r>
              <w:rPr>
                <w:sz w:val="12"/>
                <w:szCs w:val="12"/>
              </w:rPr>
              <w:t>6650</w:t>
            </w:r>
          </w:p>
        </w:tc>
        <w:tc>
          <w:tcPr>
            <w:tcW w:w="567"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jc w:val="center"/>
              <w:rPr>
                <w:sz w:val="12"/>
                <w:szCs w:val="12"/>
              </w:rPr>
            </w:pPr>
            <w:r>
              <w:rPr>
                <w:sz w:val="12"/>
                <w:szCs w:val="12"/>
              </w:rPr>
              <w:t>0,000</w:t>
            </w:r>
          </w:p>
        </w:tc>
        <w:tc>
          <w:tcPr>
            <w:tcW w:w="283"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jc w:val="center"/>
              <w:rPr>
                <w:sz w:val="12"/>
                <w:szCs w:val="12"/>
              </w:rPr>
            </w:pPr>
            <w:r>
              <w:rPr>
                <w:sz w:val="12"/>
                <w:szCs w:val="12"/>
              </w:rPr>
              <w:t>0</w:t>
            </w:r>
          </w:p>
        </w:tc>
        <w:tc>
          <w:tcPr>
            <w:tcW w:w="567"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jc w:val="center"/>
              <w:rPr>
                <w:sz w:val="12"/>
                <w:szCs w:val="12"/>
              </w:rPr>
            </w:pPr>
            <w:r>
              <w:rPr>
                <w:sz w:val="12"/>
                <w:szCs w:val="12"/>
              </w:rPr>
              <w:t>0,130</w:t>
            </w:r>
          </w:p>
        </w:tc>
        <w:tc>
          <w:tcPr>
            <w:tcW w:w="284"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jc w:val="center"/>
              <w:rPr>
                <w:sz w:val="12"/>
                <w:szCs w:val="12"/>
              </w:rPr>
            </w:pPr>
            <w:r>
              <w:rPr>
                <w:sz w:val="12"/>
                <w:szCs w:val="12"/>
              </w:rPr>
              <w:t>11</w:t>
            </w:r>
          </w:p>
        </w:tc>
        <w:tc>
          <w:tcPr>
            <w:tcW w:w="567"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jc w:val="center"/>
              <w:rPr>
                <w:sz w:val="12"/>
                <w:szCs w:val="12"/>
              </w:rPr>
            </w:pPr>
            <w:r>
              <w:rPr>
                <w:sz w:val="12"/>
                <w:szCs w:val="12"/>
              </w:rPr>
              <w:t>0,130</w:t>
            </w:r>
          </w:p>
        </w:tc>
        <w:tc>
          <w:tcPr>
            <w:tcW w:w="283"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jc w:val="center"/>
              <w:rPr>
                <w:sz w:val="12"/>
                <w:szCs w:val="12"/>
              </w:rPr>
            </w:pPr>
            <w:r>
              <w:rPr>
                <w:sz w:val="12"/>
                <w:szCs w:val="12"/>
              </w:rPr>
              <w:t>11</w:t>
            </w:r>
          </w:p>
        </w:tc>
        <w:tc>
          <w:tcPr>
            <w:tcW w:w="992"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993"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992"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992"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709"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Pr="0081523D" w:rsidRDefault="00404FFA">
            <w:pPr>
              <w:spacing w:line="276" w:lineRule="auto"/>
              <w:rPr>
                <w:sz w:val="22"/>
                <w:szCs w:val="22"/>
                <w:lang w:eastAsia="en-US"/>
              </w:rPr>
            </w:pPr>
          </w:p>
        </w:tc>
        <w:tc>
          <w:tcPr>
            <w:tcW w:w="1134"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1161"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spacing w:line="276" w:lineRule="auto"/>
              <w:rPr>
                <w:sz w:val="22"/>
                <w:szCs w:val="22"/>
                <w:lang w:eastAsia="en-US"/>
              </w:rPr>
            </w:pPr>
          </w:p>
        </w:tc>
        <w:tc>
          <w:tcPr>
            <w:tcW w:w="709"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681"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709"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428" w:type="dxa"/>
            <w:gridSpan w:val="2"/>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715" w:type="dxa"/>
            <w:gridSpan w:val="3"/>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1134"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1152"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spacing w:line="276" w:lineRule="auto"/>
              <w:rPr>
                <w:sz w:val="22"/>
                <w:szCs w:val="22"/>
                <w:lang w:eastAsia="en-US"/>
              </w:rPr>
            </w:pPr>
          </w:p>
        </w:tc>
        <w:tc>
          <w:tcPr>
            <w:tcW w:w="709"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691"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708"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441"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708"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851"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r>
      <w:tr w:rsidR="00404FFA" w:rsidTr="00B8520E">
        <w:trPr>
          <w:trHeight w:val="264"/>
        </w:trPr>
        <w:tc>
          <w:tcPr>
            <w:tcW w:w="352" w:type="dxa"/>
            <w:tcBorders>
              <w:top w:val="nil"/>
              <w:left w:val="single" w:sz="4" w:space="0" w:color="auto"/>
              <w:bottom w:val="single" w:sz="4" w:space="0" w:color="auto"/>
              <w:right w:val="single" w:sz="4" w:space="0" w:color="auto"/>
            </w:tcBorders>
            <w:noWrap/>
            <w:tcMar>
              <w:top w:w="0" w:type="dxa"/>
              <w:left w:w="28" w:type="dxa"/>
              <w:bottom w:w="0" w:type="dxa"/>
              <w:right w:w="28" w:type="dxa"/>
            </w:tcMar>
            <w:hideMark/>
          </w:tcPr>
          <w:p w:rsidR="00404FFA" w:rsidRDefault="00404FFA">
            <w:pPr>
              <w:jc w:val="center"/>
              <w:rPr>
                <w:sz w:val="12"/>
                <w:szCs w:val="12"/>
              </w:rPr>
            </w:pPr>
            <w:r>
              <w:rPr>
                <w:sz w:val="12"/>
                <w:szCs w:val="12"/>
              </w:rPr>
              <w:t>193</w:t>
            </w:r>
          </w:p>
        </w:tc>
        <w:tc>
          <w:tcPr>
            <w:tcW w:w="2117"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rPr>
                <w:sz w:val="12"/>
                <w:szCs w:val="12"/>
              </w:rPr>
            </w:pPr>
            <w:r>
              <w:rPr>
                <w:sz w:val="12"/>
                <w:szCs w:val="12"/>
              </w:rPr>
              <w:t>ул. Стахановская</w:t>
            </w:r>
          </w:p>
        </w:tc>
        <w:tc>
          <w:tcPr>
            <w:tcW w:w="727"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jc w:val="center"/>
              <w:rPr>
                <w:sz w:val="12"/>
                <w:szCs w:val="12"/>
              </w:rPr>
            </w:pPr>
            <w:r>
              <w:rPr>
                <w:sz w:val="12"/>
                <w:szCs w:val="12"/>
              </w:rPr>
              <w:t>0,2</w:t>
            </w:r>
          </w:p>
        </w:tc>
        <w:tc>
          <w:tcPr>
            <w:tcW w:w="540"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jc w:val="center"/>
              <w:rPr>
                <w:sz w:val="12"/>
                <w:szCs w:val="12"/>
              </w:rPr>
            </w:pPr>
            <w:r>
              <w:rPr>
                <w:sz w:val="12"/>
                <w:szCs w:val="12"/>
              </w:rPr>
              <w:t>4700</w:t>
            </w:r>
          </w:p>
        </w:tc>
        <w:tc>
          <w:tcPr>
            <w:tcW w:w="567"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jc w:val="center"/>
              <w:rPr>
                <w:sz w:val="12"/>
                <w:szCs w:val="12"/>
              </w:rPr>
            </w:pPr>
            <w:r>
              <w:rPr>
                <w:sz w:val="12"/>
                <w:szCs w:val="12"/>
              </w:rPr>
              <w:t>0,000</w:t>
            </w:r>
          </w:p>
        </w:tc>
        <w:tc>
          <w:tcPr>
            <w:tcW w:w="283"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jc w:val="center"/>
              <w:rPr>
                <w:sz w:val="12"/>
                <w:szCs w:val="12"/>
              </w:rPr>
            </w:pPr>
            <w:r>
              <w:rPr>
                <w:sz w:val="12"/>
                <w:szCs w:val="12"/>
              </w:rPr>
              <w:t>0</w:t>
            </w:r>
          </w:p>
        </w:tc>
        <w:tc>
          <w:tcPr>
            <w:tcW w:w="567"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jc w:val="center"/>
              <w:rPr>
                <w:sz w:val="12"/>
                <w:szCs w:val="12"/>
              </w:rPr>
            </w:pPr>
            <w:r>
              <w:rPr>
                <w:sz w:val="12"/>
                <w:szCs w:val="12"/>
              </w:rPr>
              <w:t>0,000</w:t>
            </w:r>
          </w:p>
        </w:tc>
        <w:tc>
          <w:tcPr>
            <w:tcW w:w="284"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jc w:val="center"/>
              <w:rPr>
                <w:sz w:val="12"/>
                <w:szCs w:val="12"/>
              </w:rPr>
            </w:pPr>
            <w:r>
              <w:rPr>
                <w:sz w:val="12"/>
                <w:szCs w:val="12"/>
              </w:rPr>
              <w:t>0</w:t>
            </w:r>
          </w:p>
        </w:tc>
        <w:tc>
          <w:tcPr>
            <w:tcW w:w="567"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jc w:val="center"/>
              <w:rPr>
                <w:sz w:val="12"/>
                <w:szCs w:val="12"/>
              </w:rPr>
            </w:pPr>
            <w:r>
              <w:rPr>
                <w:sz w:val="12"/>
                <w:szCs w:val="12"/>
              </w:rPr>
              <w:t>0,000</w:t>
            </w:r>
          </w:p>
        </w:tc>
        <w:tc>
          <w:tcPr>
            <w:tcW w:w="283"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jc w:val="center"/>
              <w:rPr>
                <w:sz w:val="12"/>
                <w:szCs w:val="12"/>
              </w:rPr>
            </w:pPr>
            <w:r>
              <w:rPr>
                <w:sz w:val="12"/>
                <w:szCs w:val="12"/>
              </w:rPr>
              <w:t>0</w:t>
            </w:r>
          </w:p>
        </w:tc>
        <w:tc>
          <w:tcPr>
            <w:tcW w:w="992"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993"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992"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992"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709"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Pr="0081523D" w:rsidRDefault="00404FFA">
            <w:pPr>
              <w:spacing w:line="276" w:lineRule="auto"/>
              <w:rPr>
                <w:sz w:val="22"/>
                <w:szCs w:val="22"/>
                <w:lang w:eastAsia="en-US"/>
              </w:rPr>
            </w:pPr>
          </w:p>
        </w:tc>
        <w:tc>
          <w:tcPr>
            <w:tcW w:w="1134"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1161"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709"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681"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709"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428" w:type="dxa"/>
            <w:gridSpan w:val="2"/>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715" w:type="dxa"/>
            <w:gridSpan w:val="3"/>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1134"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1152"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709"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691"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708"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441"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708"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851"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r>
      <w:tr w:rsidR="00404FFA" w:rsidTr="00B8520E">
        <w:trPr>
          <w:trHeight w:val="264"/>
        </w:trPr>
        <w:tc>
          <w:tcPr>
            <w:tcW w:w="352" w:type="dxa"/>
            <w:tcBorders>
              <w:top w:val="nil"/>
              <w:left w:val="single" w:sz="4" w:space="0" w:color="auto"/>
              <w:bottom w:val="single" w:sz="4" w:space="0" w:color="auto"/>
              <w:right w:val="single" w:sz="4" w:space="0" w:color="auto"/>
            </w:tcBorders>
            <w:noWrap/>
            <w:tcMar>
              <w:top w:w="0" w:type="dxa"/>
              <w:left w:w="28" w:type="dxa"/>
              <w:bottom w:w="0" w:type="dxa"/>
              <w:right w:w="28" w:type="dxa"/>
            </w:tcMar>
            <w:hideMark/>
          </w:tcPr>
          <w:p w:rsidR="00404FFA" w:rsidRDefault="00404FFA">
            <w:pPr>
              <w:jc w:val="center"/>
              <w:rPr>
                <w:sz w:val="12"/>
                <w:szCs w:val="12"/>
              </w:rPr>
            </w:pPr>
            <w:r>
              <w:rPr>
                <w:sz w:val="12"/>
                <w:szCs w:val="12"/>
              </w:rPr>
              <w:t>194</w:t>
            </w:r>
          </w:p>
        </w:tc>
        <w:tc>
          <w:tcPr>
            <w:tcW w:w="2117"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rPr>
                <w:sz w:val="12"/>
                <w:szCs w:val="12"/>
              </w:rPr>
            </w:pPr>
            <w:r>
              <w:rPr>
                <w:sz w:val="12"/>
                <w:szCs w:val="12"/>
              </w:rPr>
              <w:t>Студенческий пр.</w:t>
            </w:r>
          </w:p>
        </w:tc>
        <w:tc>
          <w:tcPr>
            <w:tcW w:w="727"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jc w:val="center"/>
              <w:rPr>
                <w:sz w:val="12"/>
                <w:szCs w:val="12"/>
              </w:rPr>
            </w:pPr>
            <w:r>
              <w:rPr>
                <w:sz w:val="12"/>
                <w:szCs w:val="12"/>
              </w:rPr>
              <w:t>1,2</w:t>
            </w:r>
          </w:p>
        </w:tc>
        <w:tc>
          <w:tcPr>
            <w:tcW w:w="540"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jc w:val="center"/>
              <w:rPr>
                <w:sz w:val="12"/>
                <w:szCs w:val="12"/>
              </w:rPr>
            </w:pPr>
            <w:r>
              <w:rPr>
                <w:sz w:val="12"/>
                <w:szCs w:val="12"/>
              </w:rPr>
              <w:t>15000</w:t>
            </w:r>
          </w:p>
        </w:tc>
        <w:tc>
          <w:tcPr>
            <w:tcW w:w="567"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jc w:val="center"/>
              <w:rPr>
                <w:sz w:val="12"/>
                <w:szCs w:val="12"/>
              </w:rPr>
            </w:pPr>
            <w:r>
              <w:rPr>
                <w:sz w:val="12"/>
                <w:szCs w:val="12"/>
              </w:rPr>
              <w:t>0,000</w:t>
            </w:r>
          </w:p>
        </w:tc>
        <w:tc>
          <w:tcPr>
            <w:tcW w:w="283"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jc w:val="center"/>
              <w:rPr>
                <w:sz w:val="12"/>
                <w:szCs w:val="12"/>
              </w:rPr>
            </w:pPr>
            <w:r>
              <w:rPr>
                <w:sz w:val="12"/>
                <w:szCs w:val="12"/>
              </w:rPr>
              <w:t>0</w:t>
            </w:r>
          </w:p>
        </w:tc>
        <w:tc>
          <w:tcPr>
            <w:tcW w:w="567"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jc w:val="center"/>
              <w:rPr>
                <w:sz w:val="12"/>
                <w:szCs w:val="12"/>
              </w:rPr>
            </w:pPr>
            <w:r>
              <w:rPr>
                <w:sz w:val="12"/>
                <w:szCs w:val="12"/>
              </w:rPr>
              <w:t>0,000</w:t>
            </w:r>
          </w:p>
        </w:tc>
        <w:tc>
          <w:tcPr>
            <w:tcW w:w="284"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jc w:val="center"/>
              <w:rPr>
                <w:sz w:val="12"/>
                <w:szCs w:val="12"/>
              </w:rPr>
            </w:pPr>
            <w:r>
              <w:rPr>
                <w:sz w:val="12"/>
                <w:szCs w:val="12"/>
              </w:rPr>
              <w:t>0</w:t>
            </w:r>
          </w:p>
        </w:tc>
        <w:tc>
          <w:tcPr>
            <w:tcW w:w="567"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jc w:val="center"/>
              <w:rPr>
                <w:sz w:val="12"/>
                <w:szCs w:val="12"/>
              </w:rPr>
            </w:pPr>
            <w:r>
              <w:rPr>
                <w:sz w:val="12"/>
                <w:szCs w:val="12"/>
              </w:rPr>
              <w:t>0,680</w:t>
            </w:r>
          </w:p>
        </w:tc>
        <w:tc>
          <w:tcPr>
            <w:tcW w:w="283"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jc w:val="center"/>
              <w:rPr>
                <w:sz w:val="12"/>
                <w:szCs w:val="12"/>
              </w:rPr>
            </w:pPr>
            <w:r>
              <w:rPr>
                <w:sz w:val="12"/>
                <w:szCs w:val="12"/>
              </w:rPr>
              <w:t>57</w:t>
            </w:r>
          </w:p>
        </w:tc>
        <w:tc>
          <w:tcPr>
            <w:tcW w:w="992"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993"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992"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992"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709"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Pr="0081523D" w:rsidRDefault="00404FFA">
            <w:pPr>
              <w:spacing w:line="276" w:lineRule="auto"/>
              <w:rPr>
                <w:sz w:val="22"/>
                <w:szCs w:val="22"/>
                <w:lang w:eastAsia="en-US"/>
              </w:rPr>
            </w:pPr>
          </w:p>
        </w:tc>
        <w:tc>
          <w:tcPr>
            <w:tcW w:w="1134"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spacing w:line="276" w:lineRule="auto"/>
              <w:rPr>
                <w:sz w:val="22"/>
                <w:szCs w:val="22"/>
                <w:lang w:eastAsia="en-US"/>
              </w:rPr>
            </w:pPr>
          </w:p>
        </w:tc>
        <w:tc>
          <w:tcPr>
            <w:tcW w:w="1161"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spacing w:line="276" w:lineRule="auto"/>
              <w:rPr>
                <w:sz w:val="22"/>
                <w:szCs w:val="22"/>
                <w:lang w:eastAsia="en-US"/>
              </w:rPr>
            </w:pPr>
          </w:p>
        </w:tc>
        <w:tc>
          <w:tcPr>
            <w:tcW w:w="709"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681"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709"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428" w:type="dxa"/>
            <w:gridSpan w:val="2"/>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715" w:type="dxa"/>
            <w:gridSpan w:val="3"/>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1134"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jc w:val="center"/>
              <w:rPr>
                <w:sz w:val="12"/>
                <w:szCs w:val="12"/>
              </w:rPr>
            </w:pPr>
            <w:r>
              <w:rPr>
                <w:sz w:val="12"/>
                <w:szCs w:val="12"/>
              </w:rPr>
              <w:t xml:space="preserve">от </w:t>
            </w:r>
            <w:r w:rsidR="00130685">
              <w:rPr>
                <w:sz w:val="12"/>
                <w:szCs w:val="12"/>
              </w:rPr>
              <w:t xml:space="preserve">ул. </w:t>
            </w:r>
            <w:r>
              <w:rPr>
                <w:sz w:val="12"/>
                <w:szCs w:val="12"/>
              </w:rPr>
              <w:t xml:space="preserve">Воровского до </w:t>
            </w:r>
            <w:r w:rsidR="00130685">
              <w:rPr>
                <w:sz w:val="12"/>
                <w:szCs w:val="12"/>
              </w:rPr>
              <w:t xml:space="preserve">ул. </w:t>
            </w:r>
            <w:r>
              <w:rPr>
                <w:sz w:val="12"/>
                <w:szCs w:val="12"/>
              </w:rPr>
              <w:t>Московская</w:t>
            </w:r>
          </w:p>
        </w:tc>
        <w:tc>
          <w:tcPr>
            <w:tcW w:w="1152"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spacing w:line="276" w:lineRule="auto"/>
              <w:rPr>
                <w:sz w:val="22"/>
                <w:szCs w:val="22"/>
                <w:lang w:eastAsia="en-US"/>
              </w:rPr>
            </w:pPr>
          </w:p>
        </w:tc>
        <w:tc>
          <w:tcPr>
            <w:tcW w:w="709"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jc w:val="center"/>
              <w:rPr>
                <w:sz w:val="12"/>
                <w:szCs w:val="12"/>
              </w:rPr>
            </w:pPr>
            <w:r>
              <w:rPr>
                <w:sz w:val="12"/>
                <w:szCs w:val="12"/>
              </w:rPr>
              <w:t>0,777</w:t>
            </w:r>
          </w:p>
        </w:tc>
        <w:tc>
          <w:tcPr>
            <w:tcW w:w="691"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jc w:val="center"/>
              <w:rPr>
                <w:sz w:val="12"/>
                <w:szCs w:val="12"/>
              </w:rPr>
            </w:pPr>
            <w:r>
              <w:rPr>
                <w:sz w:val="12"/>
                <w:szCs w:val="12"/>
              </w:rPr>
              <w:t>0,68</w:t>
            </w:r>
          </w:p>
        </w:tc>
        <w:tc>
          <w:tcPr>
            <w:tcW w:w="708"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jc w:val="center"/>
              <w:rPr>
                <w:sz w:val="12"/>
                <w:szCs w:val="12"/>
              </w:rPr>
            </w:pPr>
            <w:r>
              <w:rPr>
                <w:sz w:val="12"/>
                <w:szCs w:val="12"/>
              </w:rPr>
              <w:t>5440</w:t>
            </w:r>
          </w:p>
        </w:tc>
        <w:tc>
          <w:tcPr>
            <w:tcW w:w="441"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spacing w:line="276" w:lineRule="auto"/>
              <w:rPr>
                <w:sz w:val="22"/>
                <w:szCs w:val="22"/>
                <w:lang w:eastAsia="en-US"/>
              </w:rPr>
            </w:pPr>
          </w:p>
        </w:tc>
        <w:tc>
          <w:tcPr>
            <w:tcW w:w="708"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jc w:val="center"/>
              <w:rPr>
                <w:sz w:val="12"/>
                <w:szCs w:val="12"/>
              </w:rPr>
            </w:pPr>
            <w:r>
              <w:rPr>
                <w:sz w:val="12"/>
                <w:szCs w:val="12"/>
              </w:rPr>
              <w:t>50,883</w:t>
            </w:r>
          </w:p>
        </w:tc>
        <w:tc>
          <w:tcPr>
            <w:tcW w:w="851"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130685">
            <w:pPr>
              <w:jc w:val="center"/>
              <w:rPr>
                <w:sz w:val="12"/>
                <w:szCs w:val="12"/>
              </w:rPr>
            </w:pPr>
            <w:r>
              <w:rPr>
                <w:sz w:val="12"/>
                <w:szCs w:val="12"/>
              </w:rPr>
              <w:t>о</w:t>
            </w:r>
            <w:r w:rsidR="00404FFA">
              <w:rPr>
                <w:sz w:val="12"/>
                <w:szCs w:val="12"/>
              </w:rPr>
              <w:t>прос граждан</w:t>
            </w:r>
          </w:p>
        </w:tc>
      </w:tr>
      <w:tr w:rsidR="00404FFA" w:rsidTr="00B8520E">
        <w:trPr>
          <w:trHeight w:val="264"/>
        </w:trPr>
        <w:tc>
          <w:tcPr>
            <w:tcW w:w="352" w:type="dxa"/>
            <w:tcBorders>
              <w:top w:val="nil"/>
              <w:left w:val="single" w:sz="4" w:space="0" w:color="auto"/>
              <w:bottom w:val="single" w:sz="4" w:space="0" w:color="auto"/>
              <w:right w:val="single" w:sz="4" w:space="0" w:color="auto"/>
            </w:tcBorders>
            <w:noWrap/>
            <w:tcMar>
              <w:top w:w="0" w:type="dxa"/>
              <w:left w:w="28" w:type="dxa"/>
              <w:bottom w:w="0" w:type="dxa"/>
              <w:right w:w="28" w:type="dxa"/>
            </w:tcMar>
            <w:hideMark/>
          </w:tcPr>
          <w:p w:rsidR="00404FFA" w:rsidRDefault="00404FFA">
            <w:pPr>
              <w:jc w:val="center"/>
              <w:rPr>
                <w:sz w:val="12"/>
                <w:szCs w:val="12"/>
              </w:rPr>
            </w:pPr>
            <w:r>
              <w:rPr>
                <w:sz w:val="12"/>
                <w:szCs w:val="12"/>
              </w:rPr>
              <w:t>195</w:t>
            </w:r>
          </w:p>
        </w:tc>
        <w:tc>
          <w:tcPr>
            <w:tcW w:w="2117"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rPr>
                <w:sz w:val="12"/>
                <w:szCs w:val="12"/>
              </w:rPr>
            </w:pPr>
            <w:r>
              <w:rPr>
                <w:sz w:val="12"/>
                <w:szCs w:val="12"/>
              </w:rPr>
              <w:t>ул. Сурикова</w:t>
            </w:r>
          </w:p>
        </w:tc>
        <w:tc>
          <w:tcPr>
            <w:tcW w:w="727"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jc w:val="center"/>
              <w:rPr>
                <w:sz w:val="12"/>
                <w:szCs w:val="12"/>
              </w:rPr>
            </w:pPr>
            <w:r>
              <w:rPr>
                <w:sz w:val="12"/>
                <w:szCs w:val="12"/>
              </w:rPr>
              <w:t>2</w:t>
            </w:r>
          </w:p>
        </w:tc>
        <w:tc>
          <w:tcPr>
            <w:tcW w:w="540"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jc w:val="center"/>
              <w:rPr>
                <w:sz w:val="12"/>
                <w:szCs w:val="12"/>
              </w:rPr>
            </w:pPr>
            <w:r>
              <w:rPr>
                <w:sz w:val="12"/>
                <w:szCs w:val="12"/>
              </w:rPr>
              <w:t>16200</w:t>
            </w:r>
          </w:p>
        </w:tc>
        <w:tc>
          <w:tcPr>
            <w:tcW w:w="567"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jc w:val="center"/>
              <w:rPr>
                <w:sz w:val="12"/>
                <w:szCs w:val="12"/>
              </w:rPr>
            </w:pPr>
            <w:r>
              <w:rPr>
                <w:sz w:val="12"/>
                <w:szCs w:val="12"/>
              </w:rPr>
              <w:t>0,000</w:t>
            </w:r>
          </w:p>
        </w:tc>
        <w:tc>
          <w:tcPr>
            <w:tcW w:w="283"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jc w:val="center"/>
              <w:rPr>
                <w:sz w:val="12"/>
                <w:szCs w:val="12"/>
              </w:rPr>
            </w:pPr>
            <w:r>
              <w:rPr>
                <w:sz w:val="12"/>
                <w:szCs w:val="12"/>
              </w:rPr>
              <w:t>0</w:t>
            </w:r>
          </w:p>
        </w:tc>
        <w:tc>
          <w:tcPr>
            <w:tcW w:w="567"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jc w:val="center"/>
              <w:rPr>
                <w:sz w:val="12"/>
                <w:szCs w:val="12"/>
              </w:rPr>
            </w:pPr>
            <w:r>
              <w:rPr>
                <w:sz w:val="12"/>
                <w:szCs w:val="12"/>
              </w:rPr>
              <w:t>0,000</w:t>
            </w:r>
          </w:p>
        </w:tc>
        <w:tc>
          <w:tcPr>
            <w:tcW w:w="284"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jc w:val="center"/>
              <w:rPr>
                <w:sz w:val="12"/>
                <w:szCs w:val="12"/>
              </w:rPr>
            </w:pPr>
            <w:r>
              <w:rPr>
                <w:sz w:val="12"/>
                <w:szCs w:val="12"/>
              </w:rPr>
              <w:t>0</w:t>
            </w:r>
          </w:p>
        </w:tc>
        <w:tc>
          <w:tcPr>
            <w:tcW w:w="567"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jc w:val="center"/>
              <w:rPr>
                <w:sz w:val="12"/>
                <w:szCs w:val="12"/>
              </w:rPr>
            </w:pPr>
            <w:r>
              <w:rPr>
                <w:sz w:val="12"/>
                <w:szCs w:val="12"/>
              </w:rPr>
              <w:t>1,198</w:t>
            </w:r>
          </w:p>
        </w:tc>
        <w:tc>
          <w:tcPr>
            <w:tcW w:w="283"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jc w:val="center"/>
              <w:rPr>
                <w:sz w:val="12"/>
                <w:szCs w:val="12"/>
              </w:rPr>
            </w:pPr>
            <w:r>
              <w:rPr>
                <w:sz w:val="12"/>
                <w:szCs w:val="12"/>
              </w:rPr>
              <w:t>60</w:t>
            </w:r>
          </w:p>
        </w:tc>
        <w:tc>
          <w:tcPr>
            <w:tcW w:w="992"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993"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992"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992"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709"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Pr="0081523D" w:rsidRDefault="00404FFA">
            <w:pPr>
              <w:spacing w:line="276" w:lineRule="auto"/>
              <w:rPr>
                <w:sz w:val="22"/>
                <w:szCs w:val="22"/>
                <w:lang w:eastAsia="en-US"/>
              </w:rPr>
            </w:pPr>
          </w:p>
        </w:tc>
        <w:tc>
          <w:tcPr>
            <w:tcW w:w="1134"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spacing w:line="276" w:lineRule="auto"/>
              <w:rPr>
                <w:sz w:val="22"/>
                <w:szCs w:val="22"/>
                <w:lang w:eastAsia="en-US"/>
              </w:rPr>
            </w:pPr>
          </w:p>
        </w:tc>
        <w:tc>
          <w:tcPr>
            <w:tcW w:w="1161"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spacing w:line="276" w:lineRule="auto"/>
              <w:rPr>
                <w:sz w:val="22"/>
                <w:szCs w:val="22"/>
                <w:lang w:eastAsia="en-US"/>
              </w:rPr>
            </w:pPr>
          </w:p>
        </w:tc>
        <w:tc>
          <w:tcPr>
            <w:tcW w:w="709"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spacing w:line="276" w:lineRule="auto"/>
              <w:rPr>
                <w:sz w:val="22"/>
                <w:szCs w:val="22"/>
                <w:lang w:eastAsia="en-US"/>
              </w:rPr>
            </w:pPr>
          </w:p>
        </w:tc>
        <w:tc>
          <w:tcPr>
            <w:tcW w:w="681"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spacing w:line="276" w:lineRule="auto"/>
              <w:rPr>
                <w:sz w:val="22"/>
                <w:szCs w:val="22"/>
                <w:lang w:eastAsia="en-US"/>
              </w:rPr>
            </w:pPr>
          </w:p>
        </w:tc>
        <w:tc>
          <w:tcPr>
            <w:tcW w:w="709"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spacing w:line="276" w:lineRule="auto"/>
              <w:rPr>
                <w:sz w:val="22"/>
                <w:szCs w:val="22"/>
                <w:lang w:eastAsia="en-US"/>
              </w:rPr>
            </w:pPr>
          </w:p>
        </w:tc>
        <w:tc>
          <w:tcPr>
            <w:tcW w:w="428" w:type="dxa"/>
            <w:gridSpan w:val="2"/>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715" w:type="dxa"/>
            <w:gridSpan w:val="3"/>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1134"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jc w:val="center"/>
              <w:rPr>
                <w:sz w:val="12"/>
                <w:szCs w:val="12"/>
              </w:rPr>
            </w:pPr>
            <w:r>
              <w:rPr>
                <w:sz w:val="12"/>
                <w:szCs w:val="12"/>
              </w:rPr>
              <w:t xml:space="preserve">от </w:t>
            </w:r>
            <w:r w:rsidR="00130685">
              <w:rPr>
                <w:sz w:val="12"/>
                <w:szCs w:val="12"/>
              </w:rPr>
              <w:t xml:space="preserve">ул. </w:t>
            </w:r>
            <w:r>
              <w:rPr>
                <w:sz w:val="12"/>
                <w:szCs w:val="12"/>
              </w:rPr>
              <w:t xml:space="preserve">Воровского до </w:t>
            </w:r>
            <w:r w:rsidR="00130685">
              <w:rPr>
                <w:sz w:val="12"/>
                <w:szCs w:val="12"/>
              </w:rPr>
              <w:t xml:space="preserve">ул. </w:t>
            </w:r>
            <w:r>
              <w:rPr>
                <w:sz w:val="12"/>
                <w:szCs w:val="12"/>
              </w:rPr>
              <w:t>Некрасова</w:t>
            </w:r>
          </w:p>
        </w:tc>
        <w:tc>
          <w:tcPr>
            <w:tcW w:w="1152"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jc w:val="center"/>
              <w:rPr>
                <w:sz w:val="12"/>
                <w:szCs w:val="12"/>
              </w:rPr>
            </w:pPr>
            <w:r>
              <w:rPr>
                <w:sz w:val="12"/>
                <w:szCs w:val="12"/>
              </w:rPr>
              <w:t>ремонт проезжей части</w:t>
            </w:r>
          </w:p>
        </w:tc>
        <w:tc>
          <w:tcPr>
            <w:tcW w:w="709"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jc w:val="center"/>
              <w:rPr>
                <w:sz w:val="12"/>
                <w:szCs w:val="12"/>
              </w:rPr>
            </w:pPr>
            <w:r>
              <w:rPr>
                <w:sz w:val="12"/>
                <w:szCs w:val="12"/>
              </w:rPr>
              <w:t>2,551</w:t>
            </w:r>
          </w:p>
        </w:tc>
        <w:tc>
          <w:tcPr>
            <w:tcW w:w="691"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jc w:val="center"/>
              <w:rPr>
                <w:sz w:val="12"/>
                <w:szCs w:val="12"/>
              </w:rPr>
            </w:pPr>
            <w:r>
              <w:rPr>
                <w:sz w:val="12"/>
                <w:szCs w:val="12"/>
              </w:rPr>
              <w:t>1,198</w:t>
            </w:r>
          </w:p>
        </w:tc>
        <w:tc>
          <w:tcPr>
            <w:tcW w:w="708"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jc w:val="center"/>
              <w:rPr>
                <w:sz w:val="12"/>
                <w:szCs w:val="12"/>
              </w:rPr>
            </w:pPr>
            <w:r>
              <w:rPr>
                <w:sz w:val="12"/>
                <w:szCs w:val="12"/>
              </w:rPr>
              <w:t>17860</w:t>
            </w:r>
          </w:p>
        </w:tc>
        <w:tc>
          <w:tcPr>
            <w:tcW w:w="441"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spacing w:line="276" w:lineRule="auto"/>
              <w:rPr>
                <w:sz w:val="22"/>
                <w:szCs w:val="22"/>
                <w:lang w:eastAsia="en-US"/>
              </w:rPr>
            </w:pPr>
          </w:p>
        </w:tc>
        <w:tc>
          <w:tcPr>
            <w:tcW w:w="708"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jc w:val="center"/>
              <w:rPr>
                <w:sz w:val="12"/>
                <w:szCs w:val="12"/>
              </w:rPr>
            </w:pPr>
            <w:r>
              <w:rPr>
                <w:sz w:val="12"/>
                <w:szCs w:val="12"/>
              </w:rPr>
              <w:t>23,218</w:t>
            </w:r>
          </w:p>
        </w:tc>
        <w:tc>
          <w:tcPr>
            <w:tcW w:w="851"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130685">
            <w:pPr>
              <w:jc w:val="center"/>
              <w:rPr>
                <w:sz w:val="12"/>
                <w:szCs w:val="12"/>
              </w:rPr>
            </w:pPr>
            <w:r>
              <w:rPr>
                <w:sz w:val="12"/>
                <w:szCs w:val="12"/>
              </w:rPr>
              <w:t>о</w:t>
            </w:r>
            <w:r w:rsidR="00404FFA">
              <w:rPr>
                <w:sz w:val="12"/>
                <w:szCs w:val="12"/>
              </w:rPr>
              <w:t>прос граждан</w:t>
            </w:r>
          </w:p>
        </w:tc>
      </w:tr>
      <w:tr w:rsidR="00404FFA" w:rsidTr="00B8520E">
        <w:trPr>
          <w:trHeight w:val="264"/>
        </w:trPr>
        <w:tc>
          <w:tcPr>
            <w:tcW w:w="352" w:type="dxa"/>
            <w:tcBorders>
              <w:top w:val="nil"/>
              <w:left w:val="single" w:sz="4" w:space="0" w:color="auto"/>
              <w:bottom w:val="single" w:sz="4" w:space="0" w:color="auto"/>
              <w:right w:val="single" w:sz="4" w:space="0" w:color="auto"/>
            </w:tcBorders>
            <w:noWrap/>
            <w:tcMar>
              <w:top w:w="0" w:type="dxa"/>
              <w:left w:w="28" w:type="dxa"/>
              <w:bottom w:w="0" w:type="dxa"/>
              <w:right w:w="28" w:type="dxa"/>
            </w:tcMar>
            <w:hideMark/>
          </w:tcPr>
          <w:p w:rsidR="00404FFA" w:rsidRDefault="00404FFA">
            <w:pPr>
              <w:jc w:val="center"/>
              <w:rPr>
                <w:sz w:val="12"/>
                <w:szCs w:val="12"/>
              </w:rPr>
            </w:pPr>
            <w:r>
              <w:rPr>
                <w:sz w:val="12"/>
                <w:szCs w:val="12"/>
              </w:rPr>
              <w:t>196</w:t>
            </w:r>
          </w:p>
        </w:tc>
        <w:tc>
          <w:tcPr>
            <w:tcW w:w="2117"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rPr>
                <w:sz w:val="12"/>
                <w:szCs w:val="12"/>
              </w:rPr>
            </w:pPr>
            <w:r>
              <w:rPr>
                <w:sz w:val="12"/>
                <w:szCs w:val="12"/>
              </w:rPr>
              <w:t xml:space="preserve">ул. </w:t>
            </w:r>
            <w:proofErr w:type="spellStart"/>
            <w:r>
              <w:rPr>
                <w:sz w:val="12"/>
                <w:szCs w:val="12"/>
              </w:rPr>
              <w:t>Сутырина</w:t>
            </w:r>
            <w:proofErr w:type="spellEnd"/>
          </w:p>
        </w:tc>
        <w:tc>
          <w:tcPr>
            <w:tcW w:w="727"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jc w:val="center"/>
              <w:rPr>
                <w:sz w:val="12"/>
                <w:szCs w:val="12"/>
              </w:rPr>
            </w:pPr>
            <w:r>
              <w:rPr>
                <w:sz w:val="12"/>
                <w:szCs w:val="12"/>
              </w:rPr>
              <w:t>0,4</w:t>
            </w:r>
          </w:p>
        </w:tc>
        <w:tc>
          <w:tcPr>
            <w:tcW w:w="540"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jc w:val="center"/>
              <w:rPr>
                <w:sz w:val="12"/>
                <w:szCs w:val="12"/>
              </w:rPr>
            </w:pPr>
            <w:r>
              <w:rPr>
                <w:sz w:val="12"/>
                <w:szCs w:val="12"/>
              </w:rPr>
              <w:t>3230</w:t>
            </w:r>
          </w:p>
        </w:tc>
        <w:tc>
          <w:tcPr>
            <w:tcW w:w="567"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jc w:val="center"/>
              <w:rPr>
                <w:sz w:val="12"/>
                <w:szCs w:val="12"/>
              </w:rPr>
            </w:pPr>
            <w:r>
              <w:rPr>
                <w:sz w:val="12"/>
                <w:szCs w:val="12"/>
              </w:rPr>
              <w:t>0,000</w:t>
            </w:r>
          </w:p>
        </w:tc>
        <w:tc>
          <w:tcPr>
            <w:tcW w:w="283"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jc w:val="center"/>
              <w:rPr>
                <w:sz w:val="12"/>
                <w:szCs w:val="12"/>
              </w:rPr>
            </w:pPr>
            <w:r>
              <w:rPr>
                <w:sz w:val="12"/>
                <w:szCs w:val="12"/>
              </w:rPr>
              <w:t>0</w:t>
            </w:r>
          </w:p>
        </w:tc>
        <w:tc>
          <w:tcPr>
            <w:tcW w:w="567"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jc w:val="center"/>
              <w:rPr>
                <w:sz w:val="12"/>
                <w:szCs w:val="12"/>
              </w:rPr>
            </w:pPr>
            <w:r>
              <w:rPr>
                <w:sz w:val="12"/>
                <w:szCs w:val="12"/>
              </w:rPr>
              <w:t>0,000</w:t>
            </w:r>
          </w:p>
        </w:tc>
        <w:tc>
          <w:tcPr>
            <w:tcW w:w="284"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jc w:val="center"/>
              <w:rPr>
                <w:sz w:val="12"/>
                <w:szCs w:val="12"/>
              </w:rPr>
            </w:pPr>
            <w:r>
              <w:rPr>
                <w:sz w:val="12"/>
                <w:szCs w:val="12"/>
              </w:rPr>
              <w:t>0</w:t>
            </w:r>
          </w:p>
        </w:tc>
        <w:tc>
          <w:tcPr>
            <w:tcW w:w="567"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jc w:val="center"/>
              <w:rPr>
                <w:sz w:val="12"/>
                <w:szCs w:val="12"/>
              </w:rPr>
            </w:pPr>
            <w:r>
              <w:rPr>
                <w:sz w:val="12"/>
                <w:szCs w:val="12"/>
              </w:rPr>
              <w:t>0,380</w:t>
            </w:r>
          </w:p>
        </w:tc>
        <w:tc>
          <w:tcPr>
            <w:tcW w:w="283"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jc w:val="center"/>
              <w:rPr>
                <w:sz w:val="12"/>
                <w:szCs w:val="12"/>
              </w:rPr>
            </w:pPr>
            <w:r>
              <w:rPr>
                <w:sz w:val="12"/>
                <w:szCs w:val="12"/>
              </w:rPr>
              <w:t>95</w:t>
            </w:r>
          </w:p>
        </w:tc>
        <w:tc>
          <w:tcPr>
            <w:tcW w:w="992"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993"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992"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992"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709"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Pr="0081523D" w:rsidRDefault="00404FFA">
            <w:pPr>
              <w:spacing w:line="276" w:lineRule="auto"/>
              <w:rPr>
                <w:sz w:val="22"/>
                <w:szCs w:val="22"/>
                <w:lang w:eastAsia="en-US"/>
              </w:rPr>
            </w:pPr>
          </w:p>
        </w:tc>
        <w:tc>
          <w:tcPr>
            <w:tcW w:w="1134"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spacing w:line="276" w:lineRule="auto"/>
              <w:rPr>
                <w:sz w:val="22"/>
                <w:szCs w:val="22"/>
                <w:lang w:eastAsia="en-US"/>
              </w:rPr>
            </w:pPr>
          </w:p>
        </w:tc>
        <w:tc>
          <w:tcPr>
            <w:tcW w:w="1161"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spacing w:line="276" w:lineRule="auto"/>
              <w:rPr>
                <w:sz w:val="22"/>
                <w:szCs w:val="22"/>
                <w:lang w:eastAsia="en-US"/>
              </w:rPr>
            </w:pPr>
          </w:p>
        </w:tc>
        <w:tc>
          <w:tcPr>
            <w:tcW w:w="709"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spacing w:line="276" w:lineRule="auto"/>
              <w:rPr>
                <w:sz w:val="22"/>
                <w:szCs w:val="22"/>
                <w:lang w:eastAsia="en-US"/>
              </w:rPr>
            </w:pPr>
          </w:p>
        </w:tc>
        <w:tc>
          <w:tcPr>
            <w:tcW w:w="681"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spacing w:line="276" w:lineRule="auto"/>
              <w:rPr>
                <w:sz w:val="22"/>
                <w:szCs w:val="22"/>
                <w:lang w:eastAsia="en-US"/>
              </w:rPr>
            </w:pPr>
          </w:p>
        </w:tc>
        <w:tc>
          <w:tcPr>
            <w:tcW w:w="709"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spacing w:line="276" w:lineRule="auto"/>
              <w:rPr>
                <w:sz w:val="22"/>
                <w:szCs w:val="22"/>
                <w:lang w:eastAsia="en-US"/>
              </w:rPr>
            </w:pPr>
          </w:p>
        </w:tc>
        <w:tc>
          <w:tcPr>
            <w:tcW w:w="428" w:type="dxa"/>
            <w:gridSpan w:val="2"/>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715" w:type="dxa"/>
            <w:gridSpan w:val="3"/>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1134"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jc w:val="center"/>
              <w:rPr>
                <w:sz w:val="12"/>
                <w:szCs w:val="12"/>
              </w:rPr>
            </w:pPr>
            <w:r>
              <w:rPr>
                <w:sz w:val="12"/>
                <w:szCs w:val="12"/>
              </w:rPr>
              <w:t xml:space="preserve">от ул. Подгорная до пер. </w:t>
            </w:r>
            <w:proofErr w:type="spellStart"/>
            <w:r>
              <w:rPr>
                <w:sz w:val="12"/>
                <w:szCs w:val="12"/>
              </w:rPr>
              <w:t>Курагинского</w:t>
            </w:r>
            <w:proofErr w:type="spellEnd"/>
          </w:p>
        </w:tc>
        <w:tc>
          <w:tcPr>
            <w:tcW w:w="1152"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jc w:val="center"/>
              <w:rPr>
                <w:sz w:val="12"/>
                <w:szCs w:val="12"/>
              </w:rPr>
            </w:pPr>
            <w:r>
              <w:rPr>
                <w:sz w:val="12"/>
                <w:szCs w:val="12"/>
              </w:rPr>
              <w:t>ремонт проезжей части</w:t>
            </w:r>
          </w:p>
        </w:tc>
        <w:tc>
          <w:tcPr>
            <w:tcW w:w="709"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jc w:val="center"/>
              <w:rPr>
                <w:sz w:val="12"/>
                <w:szCs w:val="12"/>
              </w:rPr>
            </w:pPr>
            <w:r>
              <w:rPr>
                <w:sz w:val="12"/>
                <w:szCs w:val="12"/>
              </w:rPr>
              <w:t>0,437</w:t>
            </w:r>
          </w:p>
        </w:tc>
        <w:tc>
          <w:tcPr>
            <w:tcW w:w="691"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jc w:val="center"/>
              <w:rPr>
                <w:sz w:val="12"/>
                <w:szCs w:val="12"/>
              </w:rPr>
            </w:pPr>
            <w:r>
              <w:rPr>
                <w:sz w:val="12"/>
                <w:szCs w:val="12"/>
              </w:rPr>
              <w:t>0,3828</w:t>
            </w:r>
          </w:p>
        </w:tc>
        <w:tc>
          <w:tcPr>
            <w:tcW w:w="708"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jc w:val="center"/>
              <w:rPr>
                <w:sz w:val="12"/>
                <w:szCs w:val="12"/>
              </w:rPr>
            </w:pPr>
            <w:r>
              <w:rPr>
                <w:sz w:val="12"/>
                <w:szCs w:val="12"/>
              </w:rPr>
              <w:t>3062</w:t>
            </w:r>
          </w:p>
        </w:tc>
        <w:tc>
          <w:tcPr>
            <w:tcW w:w="441"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spacing w:line="276" w:lineRule="auto"/>
              <w:rPr>
                <w:sz w:val="22"/>
                <w:szCs w:val="22"/>
                <w:lang w:eastAsia="en-US"/>
              </w:rPr>
            </w:pPr>
          </w:p>
        </w:tc>
        <w:tc>
          <w:tcPr>
            <w:tcW w:w="708"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jc w:val="center"/>
              <w:rPr>
                <w:sz w:val="12"/>
                <w:szCs w:val="12"/>
              </w:rPr>
            </w:pPr>
            <w:r>
              <w:rPr>
                <w:sz w:val="12"/>
                <w:szCs w:val="12"/>
              </w:rPr>
              <w:t>3,640</w:t>
            </w:r>
          </w:p>
        </w:tc>
        <w:tc>
          <w:tcPr>
            <w:tcW w:w="851"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130685">
            <w:pPr>
              <w:jc w:val="center"/>
              <w:rPr>
                <w:sz w:val="12"/>
                <w:szCs w:val="12"/>
              </w:rPr>
            </w:pPr>
            <w:r>
              <w:rPr>
                <w:sz w:val="12"/>
                <w:szCs w:val="12"/>
              </w:rPr>
              <w:t>о</w:t>
            </w:r>
            <w:r w:rsidR="00404FFA">
              <w:rPr>
                <w:sz w:val="12"/>
                <w:szCs w:val="12"/>
              </w:rPr>
              <w:t>прос граждан</w:t>
            </w:r>
          </w:p>
        </w:tc>
      </w:tr>
      <w:tr w:rsidR="00404FFA" w:rsidTr="00B8520E">
        <w:trPr>
          <w:trHeight w:val="264"/>
        </w:trPr>
        <w:tc>
          <w:tcPr>
            <w:tcW w:w="352" w:type="dxa"/>
            <w:tcBorders>
              <w:top w:val="nil"/>
              <w:left w:val="single" w:sz="4" w:space="0" w:color="auto"/>
              <w:bottom w:val="single" w:sz="4" w:space="0" w:color="auto"/>
              <w:right w:val="single" w:sz="4" w:space="0" w:color="auto"/>
            </w:tcBorders>
            <w:noWrap/>
            <w:tcMar>
              <w:top w:w="0" w:type="dxa"/>
              <w:left w:w="28" w:type="dxa"/>
              <w:bottom w:w="0" w:type="dxa"/>
              <w:right w:w="28" w:type="dxa"/>
            </w:tcMar>
            <w:hideMark/>
          </w:tcPr>
          <w:p w:rsidR="00404FFA" w:rsidRDefault="00404FFA">
            <w:pPr>
              <w:jc w:val="center"/>
              <w:rPr>
                <w:sz w:val="12"/>
                <w:szCs w:val="12"/>
              </w:rPr>
            </w:pPr>
            <w:r>
              <w:rPr>
                <w:sz w:val="12"/>
                <w:szCs w:val="12"/>
              </w:rPr>
              <w:t>197</w:t>
            </w:r>
          </w:p>
        </w:tc>
        <w:tc>
          <w:tcPr>
            <w:tcW w:w="2117"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rPr>
                <w:sz w:val="12"/>
                <w:szCs w:val="12"/>
              </w:rPr>
            </w:pPr>
            <w:r>
              <w:rPr>
                <w:sz w:val="12"/>
                <w:szCs w:val="12"/>
              </w:rPr>
              <w:t>ул. Талица</w:t>
            </w:r>
          </w:p>
        </w:tc>
        <w:tc>
          <w:tcPr>
            <w:tcW w:w="727"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jc w:val="center"/>
              <w:rPr>
                <w:sz w:val="12"/>
                <w:szCs w:val="12"/>
              </w:rPr>
            </w:pPr>
            <w:r>
              <w:rPr>
                <w:sz w:val="12"/>
                <w:szCs w:val="12"/>
              </w:rPr>
              <w:t>1,6</w:t>
            </w:r>
          </w:p>
        </w:tc>
        <w:tc>
          <w:tcPr>
            <w:tcW w:w="540"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jc w:val="center"/>
              <w:rPr>
                <w:sz w:val="12"/>
                <w:szCs w:val="12"/>
              </w:rPr>
            </w:pPr>
            <w:r>
              <w:rPr>
                <w:sz w:val="12"/>
                <w:szCs w:val="12"/>
              </w:rPr>
              <w:t>11200</w:t>
            </w:r>
          </w:p>
        </w:tc>
        <w:tc>
          <w:tcPr>
            <w:tcW w:w="567"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jc w:val="center"/>
              <w:rPr>
                <w:sz w:val="12"/>
                <w:szCs w:val="12"/>
              </w:rPr>
            </w:pPr>
            <w:r>
              <w:rPr>
                <w:sz w:val="12"/>
                <w:szCs w:val="12"/>
              </w:rPr>
              <w:t>0,500</w:t>
            </w:r>
          </w:p>
        </w:tc>
        <w:tc>
          <w:tcPr>
            <w:tcW w:w="283"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jc w:val="center"/>
              <w:rPr>
                <w:sz w:val="12"/>
                <w:szCs w:val="12"/>
              </w:rPr>
            </w:pPr>
            <w:r>
              <w:rPr>
                <w:sz w:val="12"/>
                <w:szCs w:val="12"/>
              </w:rPr>
              <w:t>31</w:t>
            </w:r>
          </w:p>
        </w:tc>
        <w:tc>
          <w:tcPr>
            <w:tcW w:w="567"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jc w:val="center"/>
              <w:rPr>
                <w:sz w:val="12"/>
                <w:szCs w:val="12"/>
              </w:rPr>
            </w:pPr>
            <w:r>
              <w:rPr>
                <w:sz w:val="12"/>
                <w:szCs w:val="12"/>
              </w:rPr>
              <w:t>1,600</w:t>
            </w:r>
          </w:p>
        </w:tc>
        <w:tc>
          <w:tcPr>
            <w:tcW w:w="284"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jc w:val="center"/>
              <w:rPr>
                <w:sz w:val="12"/>
                <w:szCs w:val="12"/>
              </w:rPr>
            </w:pPr>
            <w:r>
              <w:rPr>
                <w:sz w:val="12"/>
                <w:szCs w:val="12"/>
              </w:rPr>
              <w:t>100</w:t>
            </w:r>
          </w:p>
        </w:tc>
        <w:tc>
          <w:tcPr>
            <w:tcW w:w="567"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jc w:val="center"/>
              <w:rPr>
                <w:sz w:val="12"/>
                <w:szCs w:val="12"/>
              </w:rPr>
            </w:pPr>
            <w:r>
              <w:rPr>
                <w:sz w:val="12"/>
                <w:szCs w:val="12"/>
              </w:rPr>
              <w:t>1,600</w:t>
            </w:r>
          </w:p>
        </w:tc>
        <w:tc>
          <w:tcPr>
            <w:tcW w:w="283"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jc w:val="center"/>
              <w:rPr>
                <w:sz w:val="12"/>
                <w:szCs w:val="12"/>
              </w:rPr>
            </w:pPr>
            <w:r>
              <w:rPr>
                <w:sz w:val="12"/>
                <w:szCs w:val="12"/>
              </w:rPr>
              <w:t>100</w:t>
            </w:r>
          </w:p>
        </w:tc>
        <w:tc>
          <w:tcPr>
            <w:tcW w:w="992"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993"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992"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992"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709"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Pr="0081523D" w:rsidRDefault="00404FFA">
            <w:pPr>
              <w:jc w:val="center"/>
              <w:rPr>
                <w:sz w:val="12"/>
                <w:szCs w:val="12"/>
              </w:rPr>
            </w:pPr>
            <w:r w:rsidRPr="0081523D">
              <w:rPr>
                <w:sz w:val="12"/>
                <w:szCs w:val="12"/>
              </w:rPr>
              <w:t>КИР-085</w:t>
            </w:r>
          </w:p>
        </w:tc>
        <w:tc>
          <w:tcPr>
            <w:tcW w:w="1134"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jc w:val="center"/>
              <w:rPr>
                <w:sz w:val="12"/>
                <w:szCs w:val="12"/>
              </w:rPr>
            </w:pPr>
            <w:r>
              <w:rPr>
                <w:sz w:val="12"/>
                <w:szCs w:val="12"/>
              </w:rPr>
              <w:t>от ул.</w:t>
            </w:r>
            <w:r w:rsidR="003B6812">
              <w:rPr>
                <w:sz w:val="12"/>
                <w:szCs w:val="12"/>
              </w:rPr>
              <w:t xml:space="preserve"> </w:t>
            </w:r>
            <w:r>
              <w:rPr>
                <w:sz w:val="12"/>
                <w:szCs w:val="12"/>
              </w:rPr>
              <w:t>Проезжей до ул.</w:t>
            </w:r>
            <w:r w:rsidR="003B6812">
              <w:rPr>
                <w:sz w:val="12"/>
                <w:szCs w:val="12"/>
              </w:rPr>
              <w:t xml:space="preserve"> </w:t>
            </w:r>
            <w:r>
              <w:rPr>
                <w:sz w:val="12"/>
                <w:szCs w:val="12"/>
              </w:rPr>
              <w:t xml:space="preserve">Боровицкой в </w:t>
            </w:r>
            <w:r w:rsidR="008143E3">
              <w:rPr>
                <w:sz w:val="12"/>
                <w:szCs w:val="12"/>
              </w:rPr>
              <w:br/>
            </w:r>
            <w:r>
              <w:rPr>
                <w:sz w:val="12"/>
                <w:szCs w:val="12"/>
              </w:rPr>
              <w:t>г.</w:t>
            </w:r>
            <w:r w:rsidR="003B6812">
              <w:rPr>
                <w:sz w:val="12"/>
                <w:szCs w:val="12"/>
              </w:rPr>
              <w:t xml:space="preserve"> </w:t>
            </w:r>
            <w:r>
              <w:rPr>
                <w:sz w:val="12"/>
                <w:szCs w:val="12"/>
              </w:rPr>
              <w:t>Кирове</w:t>
            </w:r>
          </w:p>
        </w:tc>
        <w:tc>
          <w:tcPr>
            <w:tcW w:w="1161"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jc w:val="center"/>
              <w:rPr>
                <w:sz w:val="12"/>
                <w:szCs w:val="12"/>
              </w:rPr>
            </w:pPr>
            <w:r>
              <w:rPr>
                <w:sz w:val="12"/>
                <w:szCs w:val="12"/>
              </w:rPr>
              <w:t>ремонт проезжей части</w:t>
            </w:r>
          </w:p>
        </w:tc>
        <w:tc>
          <w:tcPr>
            <w:tcW w:w="709"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jc w:val="center"/>
              <w:rPr>
                <w:color w:val="000000"/>
                <w:sz w:val="12"/>
                <w:szCs w:val="12"/>
              </w:rPr>
            </w:pPr>
            <w:r>
              <w:rPr>
                <w:color w:val="000000"/>
                <w:sz w:val="12"/>
                <w:szCs w:val="12"/>
              </w:rPr>
              <w:t>2,357</w:t>
            </w:r>
          </w:p>
        </w:tc>
        <w:tc>
          <w:tcPr>
            <w:tcW w:w="681"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jc w:val="center"/>
              <w:rPr>
                <w:sz w:val="12"/>
                <w:szCs w:val="12"/>
              </w:rPr>
            </w:pPr>
            <w:r>
              <w:rPr>
                <w:sz w:val="12"/>
                <w:szCs w:val="12"/>
              </w:rPr>
              <w:t>2,2</w:t>
            </w:r>
          </w:p>
        </w:tc>
        <w:tc>
          <w:tcPr>
            <w:tcW w:w="709"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jc w:val="center"/>
              <w:rPr>
                <w:sz w:val="12"/>
                <w:szCs w:val="12"/>
              </w:rPr>
            </w:pPr>
            <w:r>
              <w:rPr>
                <w:sz w:val="12"/>
                <w:szCs w:val="12"/>
              </w:rPr>
              <w:t>16500</w:t>
            </w:r>
          </w:p>
        </w:tc>
        <w:tc>
          <w:tcPr>
            <w:tcW w:w="428" w:type="dxa"/>
            <w:gridSpan w:val="2"/>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715" w:type="dxa"/>
            <w:gridSpan w:val="3"/>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jc w:val="center"/>
              <w:rPr>
                <w:sz w:val="12"/>
                <w:szCs w:val="12"/>
              </w:rPr>
            </w:pPr>
            <w:r>
              <w:rPr>
                <w:sz w:val="12"/>
                <w:szCs w:val="12"/>
              </w:rPr>
              <w:t>18,918</w:t>
            </w:r>
          </w:p>
        </w:tc>
        <w:tc>
          <w:tcPr>
            <w:tcW w:w="1134"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1152"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709"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691"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708"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441"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708"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851"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r>
      <w:tr w:rsidR="00404FFA" w:rsidTr="00B8520E">
        <w:trPr>
          <w:trHeight w:val="264"/>
        </w:trPr>
        <w:tc>
          <w:tcPr>
            <w:tcW w:w="352" w:type="dxa"/>
            <w:tcBorders>
              <w:top w:val="nil"/>
              <w:left w:val="single" w:sz="4" w:space="0" w:color="auto"/>
              <w:bottom w:val="single" w:sz="4" w:space="0" w:color="auto"/>
              <w:right w:val="single" w:sz="4" w:space="0" w:color="auto"/>
            </w:tcBorders>
            <w:noWrap/>
            <w:tcMar>
              <w:top w:w="0" w:type="dxa"/>
              <w:left w:w="28" w:type="dxa"/>
              <w:bottom w:w="0" w:type="dxa"/>
              <w:right w:w="28" w:type="dxa"/>
            </w:tcMar>
            <w:hideMark/>
          </w:tcPr>
          <w:p w:rsidR="00404FFA" w:rsidRDefault="00404FFA">
            <w:pPr>
              <w:jc w:val="center"/>
              <w:rPr>
                <w:sz w:val="12"/>
                <w:szCs w:val="12"/>
              </w:rPr>
            </w:pPr>
            <w:r>
              <w:rPr>
                <w:sz w:val="12"/>
                <w:szCs w:val="12"/>
              </w:rPr>
              <w:t>198</w:t>
            </w:r>
          </w:p>
        </w:tc>
        <w:tc>
          <w:tcPr>
            <w:tcW w:w="2117"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rPr>
                <w:sz w:val="12"/>
                <w:szCs w:val="12"/>
              </w:rPr>
            </w:pPr>
            <w:r>
              <w:rPr>
                <w:sz w:val="12"/>
                <w:szCs w:val="12"/>
              </w:rPr>
              <w:t>ул. Тимирязева</w:t>
            </w:r>
          </w:p>
        </w:tc>
        <w:tc>
          <w:tcPr>
            <w:tcW w:w="727"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jc w:val="center"/>
              <w:rPr>
                <w:sz w:val="12"/>
                <w:szCs w:val="12"/>
              </w:rPr>
            </w:pPr>
            <w:r>
              <w:rPr>
                <w:sz w:val="12"/>
                <w:szCs w:val="12"/>
              </w:rPr>
              <w:t>1,2</w:t>
            </w:r>
          </w:p>
        </w:tc>
        <w:tc>
          <w:tcPr>
            <w:tcW w:w="540"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jc w:val="center"/>
              <w:rPr>
                <w:sz w:val="12"/>
                <w:szCs w:val="12"/>
              </w:rPr>
            </w:pPr>
            <w:r>
              <w:rPr>
                <w:sz w:val="12"/>
                <w:szCs w:val="12"/>
              </w:rPr>
              <w:t>11600</w:t>
            </w:r>
          </w:p>
        </w:tc>
        <w:tc>
          <w:tcPr>
            <w:tcW w:w="567"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jc w:val="center"/>
              <w:rPr>
                <w:sz w:val="12"/>
                <w:szCs w:val="12"/>
              </w:rPr>
            </w:pPr>
            <w:r>
              <w:rPr>
                <w:sz w:val="12"/>
                <w:szCs w:val="12"/>
              </w:rPr>
              <w:t>0,000</w:t>
            </w:r>
          </w:p>
        </w:tc>
        <w:tc>
          <w:tcPr>
            <w:tcW w:w="283"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jc w:val="center"/>
              <w:rPr>
                <w:sz w:val="12"/>
                <w:szCs w:val="12"/>
              </w:rPr>
            </w:pPr>
            <w:r>
              <w:rPr>
                <w:sz w:val="12"/>
                <w:szCs w:val="12"/>
              </w:rPr>
              <w:t>0</w:t>
            </w:r>
          </w:p>
        </w:tc>
        <w:tc>
          <w:tcPr>
            <w:tcW w:w="567"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jc w:val="center"/>
              <w:rPr>
                <w:sz w:val="12"/>
                <w:szCs w:val="12"/>
              </w:rPr>
            </w:pPr>
            <w:r>
              <w:rPr>
                <w:sz w:val="12"/>
                <w:szCs w:val="12"/>
              </w:rPr>
              <w:t>0,000</w:t>
            </w:r>
          </w:p>
        </w:tc>
        <w:tc>
          <w:tcPr>
            <w:tcW w:w="284"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jc w:val="center"/>
              <w:rPr>
                <w:sz w:val="12"/>
                <w:szCs w:val="12"/>
              </w:rPr>
            </w:pPr>
            <w:r>
              <w:rPr>
                <w:sz w:val="12"/>
                <w:szCs w:val="12"/>
              </w:rPr>
              <w:t>0</w:t>
            </w:r>
          </w:p>
        </w:tc>
        <w:tc>
          <w:tcPr>
            <w:tcW w:w="567"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jc w:val="center"/>
              <w:rPr>
                <w:sz w:val="12"/>
                <w:szCs w:val="12"/>
              </w:rPr>
            </w:pPr>
            <w:r>
              <w:rPr>
                <w:sz w:val="12"/>
                <w:szCs w:val="12"/>
              </w:rPr>
              <w:t>0,710</w:t>
            </w:r>
          </w:p>
        </w:tc>
        <w:tc>
          <w:tcPr>
            <w:tcW w:w="283"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jc w:val="center"/>
              <w:rPr>
                <w:sz w:val="12"/>
                <w:szCs w:val="12"/>
              </w:rPr>
            </w:pPr>
            <w:r>
              <w:rPr>
                <w:sz w:val="12"/>
                <w:szCs w:val="12"/>
              </w:rPr>
              <w:t>59</w:t>
            </w:r>
          </w:p>
        </w:tc>
        <w:tc>
          <w:tcPr>
            <w:tcW w:w="992"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993"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992"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992"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709"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Pr="0081523D" w:rsidRDefault="00404FFA">
            <w:pPr>
              <w:spacing w:line="276" w:lineRule="auto"/>
              <w:rPr>
                <w:sz w:val="22"/>
                <w:szCs w:val="22"/>
                <w:lang w:eastAsia="en-US"/>
              </w:rPr>
            </w:pPr>
          </w:p>
        </w:tc>
        <w:tc>
          <w:tcPr>
            <w:tcW w:w="1134"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spacing w:line="276" w:lineRule="auto"/>
              <w:rPr>
                <w:sz w:val="22"/>
                <w:szCs w:val="22"/>
                <w:lang w:eastAsia="en-US"/>
              </w:rPr>
            </w:pPr>
          </w:p>
        </w:tc>
        <w:tc>
          <w:tcPr>
            <w:tcW w:w="1161"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spacing w:line="276" w:lineRule="auto"/>
              <w:rPr>
                <w:sz w:val="22"/>
                <w:szCs w:val="22"/>
                <w:lang w:eastAsia="en-US"/>
              </w:rPr>
            </w:pPr>
          </w:p>
        </w:tc>
        <w:tc>
          <w:tcPr>
            <w:tcW w:w="709"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spacing w:line="276" w:lineRule="auto"/>
              <w:rPr>
                <w:sz w:val="22"/>
                <w:szCs w:val="22"/>
                <w:lang w:eastAsia="en-US"/>
              </w:rPr>
            </w:pPr>
          </w:p>
        </w:tc>
        <w:tc>
          <w:tcPr>
            <w:tcW w:w="681"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spacing w:line="276" w:lineRule="auto"/>
              <w:rPr>
                <w:sz w:val="22"/>
                <w:szCs w:val="22"/>
                <w:lang w:eastAsia="en-US"/>
              </w:rPr>
            </w:pPr>
          </w:p>
        </w:tc>
        <w:tc>
          <w:tcPr>
            <w:tcW w:w="709"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spacing w:line="276" w:lineRule="auto"/>
              <w:rPr>
                <w:sz w:val="22"/>
                <w:szCs w:val="22"/>
                <w:lang w:eastAsia="en-US"/>
              </w:rPr>
            </w:pPr>
          </w:p>
        </w:tc>
        <w:tc>
          <w:tcPr>
            <w:tcW w:w="428" w:type="dxa"/>
            <w:gridSpan w:val="2"/>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715" w:type="dxa"/>
            <w:gridSpan w:val="3"/>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1134"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rsidP="00130685">
            <w:pPr>
              <w:jc w:val="center"/>
              <w:rPr>
                <w:sz w:val="12"/>
                <w:szCs w:val="12"/>
              </w:rPr>
            </w:pPr>
            <w:r>
              <w:rPr>
                <w:sz w:val="12"/>
                <w:szCs w:val="12"/>
              </w:rPr>
              <w:t xml:space="preserve">от </w:t>
            </w:r>
            <w:r w:rsidR="00130685">
              <w:rPr>
                <w:sz w:val="12"/>
                <w:szCs w:val="12"/>
              </w:rPr>
              <w:t>ж.-д.</w:t>
            </w:r>
            <w:r>
              <w:rPr>
                <w:sz w:val="12"/>
                <w:szCs w:val="12"/>
              </w:rPr>
              <w:t xml:space="preserve"> перее</w:t>
            </w:r>
            <w:r w:rsidR="00130685">
              <w:rPr>
                <w:sz w:val="12"/>
                <w:szCs w:val="12"/>
              </w:rPr>
              <w:t>з</w:t>
            </w:r>
            <w:r>
              <w:rPr>
                <w:sz w:val="12"/>
                <w:szCs w:val="12"/>
              </w:rPr>
              <w:t>да до ул. Ленина</w:t>
            </w:r>
          </w:p>
        </w:tc>
        <w:tc>
          <w:tcPr>
            <w:tcW w:w="1152"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jc w:val="center"/>
              <w:rPr>
                <w:sz w:val="12"/>
                <w:szCs w:val="12"/>
              </w:rPr>
            </w:pPr>
            <w:r>
              <w:rPr>
                <w:sz w:val="12"/>
                <w:szCs w:val="12"/>
              </w:rPr>
              <w:t>ремонт проезжей части</w:t>
            </w:r>
          </w:p>
        </w:tc>
        <w:tc>
          <w:tcPr>
            <w:tcW w:w="709"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jc w:val="center"/>
              <w:rPr>
                <w:sz w:val="12"/>
                <w:szCs w:val="12"/>
              </w:rPr>
            </w:pPr>
            <w:r>
              <w:rPr>
                <w:sz w:val="12"/>
                <w:szCs w:val="12"/>
              </w:rPr>
              <w:t>1,014</w:t>
            </w:r>
          </w:p>
        </w:tc>
        <w:tc>
          <w:tcPr>
            <w:tcW w:w="691"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jc w:val="center"/>
              <w:rPr>
                <w:sz w:val="12"/>
                <w:szCs w:val="12"/>
              </w:rPr>
            </w:pPr>
            <w:r>
              <w:rPr>
                <w:sz w:val="12"/>
                <w:szCs w:val="12"/>
              </w:rPr>
              <w:t>0,71</w:t>
            </w:r>
          </w:p>
        </w:tc>
        <w:tc>
          <w:tcPr>
            <w:tcW w:w="708"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jc w:val="center"/>
              <w:rPr>
                <w:sz w:val="12"/>
                <w:szCs w:val="12"/>
              </w:rPr>
            </w:pPr>
            <w:r>
              <w:rPr>
                <w:sz w:val="12"/>
                <w:szCs w:val="12"/>
              </w:rPr>
              <w:t>7100</w:t>
            </w:r>
          </w:p>
        </w:tc>
        <w:tc>
          <w:tcPr>
            <w:tcW w:w="441"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spacing w:line="276" w:lineRule="auto"/>
              <w:rPr>
                <w:sz w:val="22"/>
                <w:szCs w:val="22"/>
                <w:lang w:eastAsia="en-US"/>
              </w:rPr>
            </w:pPr>
          </w:p>
        </w:tc>
        <w:tc>
          <w:tcPr>
            <w:tcW w:w="708"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jc w:val="center"/>
              <w:rPr>
                <w:sz w:val="12"/>
                <w:szCs w:val="12"/>
              </w:rPr>
            </w:pPr>
            <w:r>
              <w:rPr>
                <w:sz w:val="12"/>
                <w:szCs w:val="12"/>
              </w:rPr>
              <w:t>9,230</w:t>
            </w:r>
          </w:p>
        </w:tc>
        <w:tc>
          <w:tcPr>
            <w:tcW w:w="851"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130685">
            <w:pPr>
              <w:jc w:val="center"/>
              <w:rPr>
                <w:sz w:val="12"/>
                <w:szCs w:val="12"/>
              </w:rPr>
            </w:pPr>
            <w:r>
              <w:rPr>
                <w:sz w:val="12"/>
                <w:szCs w:val="12"/>
              </w:rPr>
              <w:t>о</w:t>
            </w:r>
            <w:r w:rsidR="00404FFA">
              <w:rPr>
                <w:sz w:val="12"/>
                <w:szCs w:val="12"/>
              </w:rPr>
              <w:t>прос граждан</w:t>
            </w:r>
          </w:p>
        </w:tc>
      </w:tr>
      <w:tr w:rsidR="00404FFA" w:rsidTr="00B8520E">
        <w:trPr>
          <w:trHeight w:val="264"/>
        </w:trPr>
        <w:tc>
          <w:tcPr>
            <w:tcW w:w="352" w:type="dxa"/>
            <w:tcBorders>
              <w:top w:val="nil"/>
              <w:left w:val="single" w:sz="4" w:space="0" w:color="auto"/>
              <w:bottom w:val="single" w:sz="4" w:space="0" w:color="auto"/>
              <w:right w:val="single" w:sz="4" w:space="0" w:color="auto"/>
            </w:tcBorders>
            <w:noWrap/>
            <w:tcMar>
              <w:top w:w="0" w:type="dxa"/>
              <w:left w:w="28" w:type="dxa"/>
              <w:bottom w:w="0" w:type="dxa"/>
              <w:right w:w="28" w:type="dxa"/>
            </w:tcMar>
            <w:hideMark/>
          </w:tcPr>
          <w:p w:rsidR="00404FFA" w:rsidRDefault="00404FFA">
            <w:pPr>
              <w:jc w:val="center"/>
              <w:rPr>
                <w:sz w:val="12"/>
                <w:szCs w:val="12"/>
              </w:rPr>
            </w:pPr>
            <w:r>
              <w:rPr>
                <w:sz w:val="12"/>
                <w:szCs w:val="12"/>
              </w:rPr>
              <w:t>199</w:t>
            </w:r>
          </w:p>
        </w:tc>
        <w:tc>
          <w:tcPr>
            <w:tcW w:w="2117"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rPr>
                <w:sz w:val="12"/>
                <w:szCs w:val="12"/>
              </w:rPr>
            </w:pPr>
            <w:r>
              <w:rPr>
                <w:sz w:val="12"/>
                <w:szCs w:val="12"/>
              </w:rPr>
              <w:t>Токарный пер.</w:t>
            </w:r>
          </w:p>
        </w:tc>
        <w:tc>
          <w:tcPr>
            <w:tcW w:w="727"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jc w:val="center"/>
              <w:rPr>
                <w:sz w:val="12"/>
                <w:szCs w:val="12"/>
              </w:rPr>
            </w:pPr>
            <w:r>
              <w:rPr>
                <w:sz w:val="12"/>
                <w:szCs w:val="12"/>
              </w:rPr>
              <w:t>0,4</w:t>
            </w:r>
          </w:p>
        </w:tc>
        <w:tc>
          <w:tcPr>
            <w:tcW w:w="540"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jc w:val="center"/>
              <w:rPr>
                <w:sz w:val="12"/>
                <w:szCs w:val="12"/>
              </w:rPr>
            </w:pPr>
            <w:r>
              <w:rPr>
                <w:sz w:val="12"/>
                <w:szCs w:val="12"/>
              </w:rPr>
              <w:t>2400</w:t>
            </w:r>
          </w:p>
        </w:tc>
        <w:tc>
          <w:tcPr>
            <w:tcW w:w="567"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jc w:val="center"/>
              <w:rPr>
                <w:sz w:val="12"/>
                <w:szCs w:val="12"/>
              </w:rPr>
            </w:pPr>
            <w:r>
              <w:rPr>
                <w:sz w:val="12"/>
                <w:szCs w:val="12"/>
              </w:rPr>
              <w:t>0,000</w:t>
            </w:r>
          </w:p>
        </w:tc>
        <w:tc>
          <w:tcPr>
            <w:tcW w:w="283"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jc w:val="center"/>
              <w:rPr>
                <w:sz w:val="12"/>
                <w:szCs w:val="12"/>
              </w:rPr>
            </w:pPr>
            <w:r>
              <w:rPr>
                <w:sz w:val="12"/>
                <w:szCs w:val="12"/>
              </w:rPr>
              <w:t>0</w:t>
            </w:r>
          </w:p>
        </w:tc>
        <w:tc>
          <w:tcPr>
            <w:tcW w:w="567"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jc w:val="center"/>
              <w:rPr>
                <w:sz w:val="12"/>
                <w:szCs w:val="12"/>
              </w:rPr>
            </w:pPr>
            <w:r>
              <w:rPr>
                <w:sz w:val="12"/>
                <w:szCs w:val="12"/>
              </w:rPr>
              <w:t>0,200</w:t>
            </w:r>
          </w:p>
        </w:tc>
        <w:tc>
          <w:tcPr>
            <w:tcW w:w="284"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jc w:val="center"/>
              <w:rPr>
                <w:sz w:val="12"/>
                <w:szCs w:val="12"/>
              </w:rPr>
            </w:pPr>
            <w:r>
              <w:rPr>
                <w:sz w:val="12"/>
                <w:szCs w:val="12"/>
              </w:rPr>
              <w:t>50</w:t>
            </w:r>
          </w:p>
        </w:tc>
        <w:tc>
          <w:tcPr>
            <w:tcW w:w="567"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jc w:val="center"/>
              <w:rPr>
                <w:sz w:val="12"/>
                <w:szCs w:val="12"/>
              </w:rPr>
            </w:pPr>
            <w:r>
              <w:rPr>
                <w:sz w:val="12"/>
                <w:szCs w:val="12"/>
              </w:rPr>
              <w:t>0,200</w:t>
            </w:r>
          </w:p>
        </w:tc>
        <w:tc>
          <w:tcPr>
            <w:tcW w:w="283"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jc w:val="center"/>
              <w:rPr>
                <w:sz w:val="12"/>
                <w:szCs w:val="12"/>
              </w:rPr>
            </w:pPr>
            <w:r>
              <w:rPr>
                <w:sz w:val="12"/>
                <w:szCs w:val="12"/>
              </w:rPr>
              <w:t>50</w:t>
            </w:r>
          </w:p>
        </w:tc>
        <w:tc>
          <w:tcPr>
            <w:tcW w:w="992"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993"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992"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992"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709"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Pr="0081523D" w:rsidRDefault="00404FFA">
            <w:pPr>
              <w:jc w:val="center"/>
              <w:rPr>
                <w:sz w:val="12"/>
                <w:szCs w:val="12"/>
              </w:rPr>
            </w:pPr>
            <w:r w:rsidRPr="0081523D">
              <w:rPr>
                <w:sz w:val="12"/>
                <w:szCs w:val="12"/>
              </w:rPr>
              <w:t>КИР-070</w:t>
            </w:r>
          </w:p>
        </w:tc>
        <w:tc>
          <w:tcPr>
            <w:tcW w:w="1134"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rsidP="008143E3">
            <w:pPr>
              <w:jc w:val="center"/>
              <w:rPr>
                <w:sz w:val="12"/>
                <w:szCs w:val="12"/>
              </w:rPr>
            </w:pPr>
            <w:r>
              <w:rPr>
                <w:sz w:val="12"/>
                <w:szCs w:val="12"/>
              </w:rPr>
              <w:t>от ул.</w:t>
            </w:r>
            <w:r w:rsidR="003B6812">
              <w:rPr>
                <w:sz w:val="12"/>
                <w:szCs w:val="12"/>
              </w:rPr>
              <w:t xml:space="preserve"> </w:t>
            </w:r>
            <w:r>
              <w:rPr>
                <w:sz w:val="12"/>
                <w:szCs w:val="12"/>
              </w:rPr>
              <w:t>Р</w:t>
            </w:r>
            <w:r w:rsidR="008143E3">
              <w:rPr>
                <w:sz w:val="12"/>
                <w:szCs w:val="12"/>
              </w:rPr>
              <w:t xml:space="preserve">. </w:t>
            </w:r>
            <w:r>
              <w:rPr>
                <w:sz w:val="12"/>
                <w:szCs w:val="12"/>
              </w:rPr>
              <w:t>Люксембург до д</w:t>
            </w:r>
            <w:r w:rsidR="008143E3">
              <w:rPr>
                <w:sz w:val="12"/>
                <w:szCs w:val="12"/>
              </w:rPr>
              <w:t>.</w:t>
            </w:r>
            <w:r>
              <w:rPr>
                <w:sz w:val="12"/>
                <w:szCs w:val="12"/>
              </w:rPr>
              <w:t xml:space="preserve"> 19 в </w:t>
            </w:r>
            <w:r w:rsidR="008143E3">
              <w:rPr>
                <w:sz w:val="12"/>
                <w:szCs w:val="12"/>
              </w:rPr>
              <w:br/>
            </w:r>
            <w:r>
              <w:rPr>
                <w:sz w:val="12"/>
                <w:szCs w:val="12"/>
              </w:rPr>
              <w:t>г.</w:t>
            </w:r>
            <w:r w:rsidR="003B6812">
              <w:rPr>
                <w:sz w:val="12"/>
                <w:szCs w:val="12"/>
              </w:rPr>
              <w:t xml:space="preserve"> </w:t>
            </w:r>
            <w:r>
              <w:rPr>
                <w:sz w:val="12"/>
                <w:szCs w:val="12"/>
              </w:rPr>
              <w:t>Кирове</w:t>
            </w:r>
          </w:p>
        </w:tc>
        <w:tc>
          <w:tcPr>
            <w:tcW w:w="1161"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jc w:val="center"/>
              <w:rPr>
                <w:sz w:val="12"/>
                <w:szCs w:val="12"/>
              </w:rPr>
            </w:pPr>
            <w:r>
              <w:rPr>
                <w:sz w:val="12"/>
                <w:szCs w:val="12"/>
              </w:rPr>
              <w:t>ремонт проезжей части</w:t>
            </w:r>
          </w:p>
        </w:tc>
        <w:tc>
          <w:tcPr>
            <w:tcW w:w="709"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jc w:val="center"/>
              <w:rPr>
                <w:color w:val="000000"/>
                <w:sz w:val="12"/>
                <w:szCs w:val="12"/>
              </w:rPr>
            </w:pPr>
            <w:r>
              <w:rPr>
                <w:color w:val="000000"/>
                <w:sz w:val="12"/>
                <w:szCs w:val="12"/>
              </w:rPr>
              <w:t>0,181</w:t>
            </w:r>
          </w:p>
        </w:tc>
        <w:tc>
          <w:tcPr>
            <w:tcW w:w="681"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jc w:val="center"/>
              <w:rPr>
                <w:sz w:val="12"/>
                <w:szCs w:val="12"/>
              </w:rPr>
            </w:pPr>
            <w:r>
              <w:rPr>
                <w:sz w:val="12"/>
                <w:szCs w:val="12"/>
              </w:rPr>
              <w:t>0,2</w:t>
            </w:r>
          </w:p>
        </w:tc>
        <w:tc>
          <w:tcPr>
            <w:tcW w:w="709"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jc w:val="center"/>
              <w:rPr>
                <w:sz w:val="12"/>
                <w:szCs w:val="12"/>
              </w:rPr>
            </w:pPr>
            <w:r>
              <w:rPr>
                <w:sz w:val="12"/>
                <w:szCs w:val="12"/>
              </w:rPr>
              <w:t>1270</w:t>
            </w:r>
          </w:p>
        </w:tc>
        <w:tc>
          <w:tcPr>
            <w:tcW w:w="428" w:type="dxa"/>
            <w:gridSpan w:val="2"/>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715" w:type="dxa"/>
            <w:gridSpan w:val="3"/>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jc w:val="center"/>
              <w:rPr>
                <w:sz w:val="12"/>
                <w:szCs w:val="12"/>
              </w:rPr>
            </w:pPr>
            <w:r>
              <w:rPr>
                <w:sz w:val="12"/>
                <w:szCs w:val="12"/>
              </w:rPr>
              <w:t>1,549</w:t>
            </w:r>
          </w:p>
        </w:tc>
        <w:tc>
          <w:tcPr>
            <w:tcW w:w="1134"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1152"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709"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691"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708"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441"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708"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851"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r>
      <w:tr w:rsidR="00404FFA" w:rsidTr="00B8520E">
        <w:trPr>
          <w:trHeight w:val="264"/>
        </w:trPr>
        <w:tc>
          <w:tcPr>
            <w:tcW w:w="352" w:type="dxa"/>
            <w:tcBorders>
              <w:top w:val="nil"/>
              <w:left w:val="single" w:sz="4" w:space="0" w:color="auto"/>
              <w:bottom w:val="single" w:sz="4" w:space="0" w:color="auto"/>
              <w:right w:val="single" w:sz="4" w:space="0" w:color="auto"/>
            </w:tcBorders>
            <w:noWrap/>
            <w:tcMar>
              <w:top w:w="0" w:type="dxa"/>
              <w:left w:w="28" w:type="dxa"/>
              <w:bottom w:w="0" w:type="dxa"/>
              <w:right w:w="28" w:type="dxa"/>
            </w:tcMar>
            <w:hideMark/>
          </w:tcPr>
          <w:p w:rsidR="00404FFA" w:rsidRDefault="00404FFA">
            <w:pPr>
              <w:jc w:val="center"/>
              <w:rPr>
                <w:sz w:val="12"/>
                <w:szCs w:val="12"/>
              </w:rPr>
            </w:pPr>
            <w:r>
              <w:rPr>
                <w:sz w:val="12"/>
                <w:szCs w:val="12"/>
              </w:rPr>
              <w:t>200</w:t>
            </w:r>
          </w:p>
        </w:tc>
        <w:tc>
          <w:tcPr>
            <w:tcW w:w="2117"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rPr>
                <w:sz w:val="12"/>
                <w:szCs w:val="12"/>
              </w:rPr>
            </w:pPr>
            <w:r>
              <w:rPr>
                <w:sz w:val="12"/>
                <w:szCs w:val="12"/>
              </w:rPr>
              <w:t>ул. Торфяная</w:t>
            </w:r>
          </w:p>
        </w:tc>
        <w:tc>
          <w:tcPr>
            <w:tcW w:w="727"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jc w:val="center"/>
              <w:rPr>
                <w:sz w:val="12"/>
                <w:szCs w:val="12"/>
              </w:rPr>
            </w:pPr>
            <w:r>
              <w:rPr>
                <w:sz w:val="12"/>
                <w:szCs w:val="12"/>
              </w:rPr>
              <w:t>0,72</w:t>
            </w:r>
          </w:p>
        </w:tc>
        <w:tc>
          <w:tcPr>
            <w:tcW w:w="540"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jc w:val="center"/>
              <w:rPr>
                <w:sz w:val="12"/>
                <w:szCs w:val="12"/>
              </w:rPr>
            </w:pPr>
            <w:r>
              <w:rPr>
                <w:sz w:val="12"/>
                <w:szCs w:val="12"/>
              </w:rPr>
              <w:t>5100</w:t>
            </w:r>
          </w:p>
        </w:tc>
        <w:tc>
          <w:tcPr>
            <w:tcW w:w="567"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jc w:val="center"/>
              <w:rPr>
                <w:sz w:val="12"/>
                <w:szCs w:val="12"/>
              </w:rPr>
            </w:pPr>
            <w:r>
              <w:rPr>
                <w:sz w:val="12"/>
                <w:szCs w:val="12"/>
              </w:rPr>
              <w:t>0,000</w:t>
            </w:r>
          </w:p>
        </w:tc>
        <w:tc>
          <w:tcPr>
            <w:tcW w:w="283"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jc w:val="center"/>
              <w:rPr>
                <w:sz w:val="12"/>
                <w:szCs w:val="12"/>
              </w:rPr>
            </w:pPr>
            <w:r>
              <w:rPr>
                <w:sz w:val="12"/>
                <w:szCs w:val="12"/>
              </w:rPr>
              <w:t>0</w:t>
            </w:r>
          </w:p>
        </w:tc>
        <w:tc>
          <w:tcPr>
            <w:tcW w:w="567"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jc w:val="center"/>
              <w:rPr>
                <w:sz w:val="12"/>
                <w:szCs w:val="12"/>
              </w:rPr>
            </w:pPr>
            <w:r>
              <w:rPr>
                <w:sz w:val="12"/>
                <w:szCs w:val="12"/>
              </w:rPr>
              <w:t>0,000</w:t>
            </w:r>
          </w:p>
        </w:tc>
        <w:tc>
          <w:tcPr>
            <w:tcW w:w="284"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jc w:val="center"/>
              <w:rPr>
                <w:sz w:val="12"/>
                <w:szCs w:val="12"/>
              </w:rPr>
            </w:pPr>
            <w:r>
              <w:rPr>
                <w:sz w:val="12"/>
                <w:szCs w:val="12"/>
              </w:rPr>
              <w:t>0</w:t>
            </w:r>
          </w:p>
        </w:tc>
        <w:tc>
          <w:tcPr>
            <w:tcW w:w="567"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jc w:val="center"/>
              <w:rPr>
                <w:sz w:val="12"/>
                <w:szCs w:val="12"/>
              </w:rPr>
            </w:pPr>
            <w:r>
              <w:rPr>
                <w:sz w:val="12"/>
                <w:szCs w:val="12"/>
              </w:rPr>
              <w:t>0,000</w:t>
            </w:r>
          </w:p>
        </w:tc>
        <w:tc>
          <w:tcPr>
            <w:tcW w:w="283"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jc w:val="center"/>
              <w:rPr>
                <w:sz w:val="12"/>
                <w:szCs w:val="12"/>
              </w:rPr>
            </w:pPr>
            <w:r>
              <w:rPr>
                <w:sz w:val="12"/>
                <w:szCs w:val="12"/>
              </w:rPr>
              <w:t>0</w:t>
            </w:r>
          </w:p>
        </w:tc>
        <w:tc>
          <w:tcPr>
            <w:tcW w:w="992"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993"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992"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992"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709"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Pr="0081523D" w:rsidRDefault="00404FFA">
            <w:pPr>
              <w:spacing w:line="276" w:lineRule="auto"/>
              <w:rPr>
                <w:sz w:val="22"/>
                <w:szCs w:val="22"/>
                <w:lang w:eastAsia="en-US"/>
              </w:rPr>
            </w:pPr>
          </w:p>
        </w:tc>
        <w:tc>
          <w:tcPr>
            <w:tcW w:w="1134"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1161"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709"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681"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709"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428" w:type="dxa"/>
            <w:gridSpan w:val="2"/>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715" w:type="dxa"/>
            <w:gridSpan w:val="3"/>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1134"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1152"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709"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691"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708"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441"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708"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851"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r>
      <w:tr w:rsidR="00404FFA" w:rsidTr="00B8520E">
        <w:trPr>
          <w:trHeight w:val="264"/>
        </w:trPr>
        <w:tc>
          <w:tcPr>
            <w:tcW w:w="352" w:type="dxa"/>
            <w:tcBorders>
              <w:top w:val="nil"/>
              <w:left w:val="single" w:sz="4" w:space="0" w:color="auto"/>
              <w:bottom w:val="single" w:sz="4" w:space="0" w:color="auto"/>
              <w:right w:val="single" w:sz="4" w:space="0" w:color="auto"/>
            </w:tcBorders>
            <w:noWrap/>
            <w:tcMar>
              <w:top w:w="0" w:type="dxa"/>
              <w:left w:w="28" w:type="dxa"/>
              <w:bottom w:w="0" w:type="dxa"/>
              <w:right w:w="28" w:type="dxa"/>
            </w:tcMar>
            <w:hideMark/>
          </w:tcPr>
          <w:p w:rsidR="00404FFA" w:rsidRDefault="00404FFA">
            <w:pPr>
              <w:jc w:val="center"/>
              <w:rPr>
                <w:sz w:val="12"/>
                <w:szCs w:val="12"/>
              </w:rPr>
            </w:pPr>
            <w:r>
              <w:rPr>
                <w:sz w:val="12"/>
                <w:szCs w:val="12"/>
              </w:rPr>
              <w:t>201</w:t>
            </w:r>
          </w:p>
        </w:tc>
        <w:tc>
          <w:tcPr>
            <w:tcW w:w="2117"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rPr>
                <w:sz w:val="12"/>
                <w:szCs w:val="12"/>
              </w:rPr>
            </w:pPr>
            <w:r>
              <w:rPr>
                <w:sz w:val="12"/>
                <w:szCs w:val="12"/>
              </w:rPr>
              <w:t>Транспортный пр.</w:t>
            </w:r>
          </w:p>
        </w:tc>
        <w:tc>
          <w:tcPr>
            <w:tcW w:w="727"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jc w:val="center"/>
              <w:rPr>
                <w:sz w:val="12"/>
                <w:szCs w:val="12"/>
              </w:rPr>
            </w:pPr>
            <w:r>
              <w:rPr>
                <w:sz w:val="12"/>
                <w:szCs w:val="12"/>
              </w:rPr>
              <w:t>0,4</w:t>
            </w:r>
          </w:p>
        </w:tc>
        <w:tc>
          <w:tcPr>
            <w:tcW w:w="540"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jc w:val="center"/>
              <w:rPr>
                <w:sz w:val="12"/>
                <w:szCs w:val="12"/>
              </w:rPr>
            </w:pPr>
            <w:r>
              <w:rPr>
                <w:sz w:val="12"/>
                <w:szCs w:val="12"/>
              </w:rPr>
              <w:t>900</w:t>
            </w:r>
          </w:p>
        </w:tc>
        <w:tc>
          <w:tcPr>
            <w:tcW w:w="567"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jc w:val="center"/>
              <w:rPr>
                <w:sz w:val="12"/>
                <w:szCs w:val="12"/>
              </w:rPr>
            </w:pPr>
            <w:r>
              <w:rPr>
                <w:sz w:val="12"/>
                <w:szCs w:val="12"/>
              </w:rPr>
              <w:t>0,000</w:t>
            </w:r>
          </w:p>
        </w:tc>
        <w:tc>
          <w:tcPr>
            <w:tcW w:w="283"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jc w:val="center"/>
              <w:rPr>
                <w:sz w:val="12"/>
                <w:szCs w:val="12"/>
              </w:rPr>
            </w:pPr>
            <w:r>
              <w:rPr>
                <w:sz w:val="12"/>
                <w:szCs w:val="12"/>
              </w:rPr>
              <w:t>0</w:t>
            </w:r>
          </w:p>
        </w:tc>
        <w:tc>
          <w:tcPr>
            <w:tcW w:w="567"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jc w:val="center"/>
              <w:rPr>
                <w:sz w:val="12"/>
                <w:szCs w:val="12"/>
              </w:rPr>
            </w:pPr>
            <w:r>
              <w:rPr>
                <w:sz w:val="12"/>
                <w:szCs w:val="12"/>
              </w:rPr>
              <w:t>0,000</w:t>
            </w:r>
          </w:p>
        </w:tc>
        <w:tc>
          <w:tcPr>
            <w:tcW w:w="284"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jc w:val="center"/>
              <w:rPr>
                <w:sz w:val="12"/>
                <w:szCs w:val="12"/>
              </w:rPr>
            </w:pPr>
            <w:r>
              <w:rPr>
                <w:sz w:val="12"/>
                <w:szCs w:val="12"/>
              </w:rPr>
              <w:t>0</w:t>
            </w:r>
          </w:p>
        </w:tc>
        <w:tc>
          <w:tcPr>
            <w:tcW w:w="567"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jc w:val="center"/>
              <w:rPr>
                <w:sz w:val="12"/>
                <w:szCs w:val="12"/>
              </w:rPr>
            </w:pPr>
            <w:r>
              <w:rPr>
                <w:sz w:val="12"/>
                <w:szCs w:val="12"/>
              </w:rPr>
              <w:t>0,000</w:t>
            </w:r>
          </w:p>
        </w:tc>
        <w:tc>
          <w:tcPr>
            <w:tcW w:w="283"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jc w:val="center"/>
              <w:rPr>
                <w:sz w:val="12"/>
                <w:szCs w:val="12"/>
              </w:rPr>
            </w:pPr>
            <w:r>
              <w:rPr>
                <w:sz w:val="12"/>
                <w:szCs w:val="12"/>
              </w:rPr>
              <w:t>0</w:t>
            </w:r>
          </w:p>
        </w:tc>
        <w:tc>
          <w:tcPr>
            <w:tcW w:w="992"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993"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992"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992"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709"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Pr="0081523D" w:rsidRDefault="00404FFA">
            <w:pPr>
              <w:spacing w:line="276" w:lineRule="auto"/>
              <w:rPr>
                <w:sz w:val="22"/>
                <w:szCs w:val="22"/>
                <w:lang w:eastAsia="en-US"/>
              </w:rPr>
            </w:pPr>
          </w:p>
        </w:tc>
        <w:tc>
          <w:tcPr>
            <w:tcW w:w="1134"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1161"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709"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681"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709"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428" w:type="dxa"/>
            <w:gridSpan w:val="2"/>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715" w:type="dxa"/>
            <w:gridSpan w:val="3"/>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1134"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1152"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709"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691"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708"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441"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708"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851"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r>
      <w:tr w:rsidR="00404FFA" w:rsidTr="00B8520E">
        <w:trPr>
          <w:trHeight w:val="264"/>
        </w:trPr>
        <w:tc>
          <w:tcPr>
            <w:tcW w:w="352" w:type="dxa"/>
            <w:tcBorders>
              <w:top w:val="nil"/>
              <w:left w:val="single" w:sz="4" w:space="0" w:color="auto"/>
              <w:bottom w:val="single" w:sz="4" w:space="0" w:color="auto"/>
              <w:right w:val="single" w:sz="4" w:space="0" w:color="auto"/>
            </w:tcBorders>
            <w:noWrap/>
            <w:tcMar>
              <w:top w:w="0" w:type="dxa"/>
              <w:left w:w="28" w:type="dxa"/>
              <w:bottom w:w="0" w:type="dxa"/>
              <w:right w:w="28" w:type="dxa"/>
            </w:tcMar>
            <w:hideMark/>
          </w:tcPr>
          <w:p w:rsidR="00404FFA" w:rsidRDefault="00404FFA">
            <w:pPr>
              <w:jc w:val="center"/>
              <w:rPr>
                <w:sz w:val="12"/>
                <w:szCs w:val="12"/>
              </w:rPr>
            </w:pPr>
            <w:r>
              <w:rPr>
                <w:sz w:val="12"/>
                <w:szCs w:val="12"/>
              </w:rPr>
              <w:t>202</w:t>
            </w:r>
          </w:p>
        </w:tc>
        <w:tc>
          <w:tcPr>
            <w:tcW w:w="2117"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rPr>
                <w:sz w:val="12"/>
                <w:szCs w:val="12"/>
              </w:rPr>
            </w:pPr>
            <w:r>
              <w:rPr>
                <w:sz w:val="12"/>
                <w:szCs w:val="12"/>
              </w:rPr>
              <w:t>Троллейбусный пер.</w:t>
            </w:r>
          </w:p>
        </w:tc>
        <w:tc>
          <w:tcPr>
            <w:tcW w:w="727"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jc w:val="center"/>
              <w:rPr>
                <w:sz w:val="12"/>
                <w:szCs w:val="12"/>
              </w:rPr>
            </w:pPr>
            <w:r>
              <w:rPr>
                <w:sz w:val="12"/>
                <w:szCs w:val="12"/>
              </w:rPr>
              <w:t>0,4</w:t>
            </w:r>
          </w:p>
        </w:tc>
        <w:tc>
          <w:tcPr>
            <w:tcW w:w="540"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jc w:val="center"/>
              <w:rPr>
                <w:sz w:val="12"/>
                <w:szCs w:val="12"/>
              </w:rPr>
            </w:pPr>
            <w:r>
              <w:rPr>
                <w:sz w:val="12"/>
                <w:szCs w:val="12"/>
              </w:rPr>
              <w:t>2400</w:t>
            </w:r>
          </w:p>
        </w:tc>
        <w:tc>
          <w:tcPr>
            <w:tcW w:w="567"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jc w:val="center"/>
              <w:rPr>
                <w:sz w:val="12"/>
                <w:szCs w:val="12"/>
              </w:rPr>
            </w:pPr>
            <w:r>
              <w:rPr>
                <w:sz w:val="12"/>
                <w:szCs w:val="12"/>
              </w:rPr>
              <w:t>0,000</w:t>
            </w:r>
          </w:p>
        </w:tc>
        <w:tc>
          <w:tcPr>
            <w:tcW w:w="283"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jc w:val="center"/>
              <w:rPr>
                <w:sz w:val="12"/>
                <w:szCs w:val="12"/>
              </w:rPr>
            </w:pPr>
            <w:r>
              <w:rPr>
                <w:sz w:val="12"/>
                <w:szCs w:val="12"/>
              </w:rPr>
              <w:t>0</w:t>
            </w:r>
          </w:p>
        </w:tc>
        <w:tc>
          <w:tcPr>
            <w:tcW w:w="567"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jc w:val="center"/>
              <w:rPr>
                <w:sz w:val="12"/>
                <w:szCs w:val="12"/>
              </w:rPr>
            </w:pPr>
            <w:r>
              <w:rPr>
                <w:sz w:val="12"/>
                <w:szCs w:val="12"/>
              </w:rPr>
              <w:t>0,000</w:t>
            </w:r>
          </w:p>
        </w:tc>
        <w:tc>
          <w:tcPr>
            <w:tcW w:w="284"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jc w:val="center"/>
              <w:rPr>
                <w:sz w:val="12"/>
                <w:szCs w:val="12"/>
              </w:rPr>
            </w:pPr>
            <w:r>
              <w:rPr>
                <w:sz w:val="12"/>
                <w:szCs w:val="12"/>
              </w:rPr>
              <w:t>0</w:t>
            </w:r>
          </w:p>
        </w:tc>
        <w:tc>
          <w:tcPr>
            <w:tcW w:w="567"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jc w:val="center"/>
              <w:rPr>
                <w:sz w:val="12"/>
                <w:szCs w:val="12"/>
              </w:rPr>
            </w:pPr>
            <w:r>
              <w:rPr>
                <w:sz w:val="12"/>
                <w:szCs w:val="12"/>
              </w:rPr>
              <w:t>0,400</w:t>
            </w:r>
          </w:p>
        </w:tc>
        <w:tc>
          <w:tcPr>
            <w:tcW w:w="283"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jc w:val="center"/>
              <w:rPr>
                <w:sz w:val="12"/>
                <w:szCs w:val="12"/>
              </w:rPr>
            </w:pPr>
            <w:r>
              <w:rPr>
                <w:sz w:val="12"/>
                <w:szCs w:val="12"/>
              </w:rPr>
              <w:t>100</w:t>
            </w:r>
          </w:p>
        </w:tc>
        <w:tc>
          <w:tcPr>
            <w:tcW w:w="992"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993"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992"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992"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709"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Pr="0081523D" w:rsidRDefault="00404FFA">
            <w:pPr>
              <w:spacing w:line="276" w:lineRule="auto"/>
              <w:rPr>
                <w:sz w:val="22"/>
                <w:szCs w:val="22"/>
                <w:lang w:eastAsia="en-US"/>
              </w:rPr>
            </w:pPr>
          </w:p>
        </w:tc>
        <w:tc>
          <w:tcPr>
            <w:tcW w:w="1134"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1161"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709"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681"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709"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428" w:type="dxa"/>
            <w:gridSpan w:val="2"/>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715" w:type="dxa"/>
            <w:gridSpan w:val="3"/>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1134"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rsidP="00130685">
            <w:pPr>
              <w:jc w:val="center"/>
              <w:rPr>
                <w:sz w:val="12"/>
                <w:szCs w:val="12"/>
              </w:rPr>
            </w:pPr>
            <w:r>
              <w:rPr>
                <w:sz w:val="12"/>
                <w:szCs w:val="12"/>
              </w:rPr>
              <w:t>от Октябрьского пр</w:t>
            </w:r>
            <w:r w:rsidR="00130685">
              <w:rPr>
                <w:sz w:val="12"/>
                <w:szCs w:val="12"/>
              </w:rPr>
              <w:t>осп.</w:t>
            </w:r>
          </w:p>
        </w:tc>
        <w:tc>
          <w:tcPr>
            <w:tcW w:w="1152"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jc w:val="center"/>
              <w:rPr>
                <w:sz w:val="12"/>
                <w:szCs w:val="12"/>
              </w:rPr>
            </w:pPr>
            <w:r>
              <w:rPr>
                <w:sz w:val="12"/>
                <w:szCs w:val="12"/>
              </w:rPr>
              <w:t>ремонт проезжей части</w:t>
            </w:r>
          </w:p>
        </w:tc>
        <w:tc>
          <w:tcPr>
            <w:tcW w:w="709"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jc w:val="center"/>
              <w:rPr>
                <w:sz w:val="12"/>
                <w:szCs w:val="12"/>
              </w:rPr>
            </w:pPr>
            <w:r>
              <w:rPr>
                <w:sz w:val="12"/>
                <w:szCs w:val="12"/>
              </w:rPr>
              <w:t>0,443</w:t>
            </w:r>
          </w:p>
        </w:tc>
        <w:tc>
          <w:tcPr>
            <w:tcW w:w="691"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jc w:val="center"/>
              <w:rPr>
                <w:sz w:val="12"/>
                <w:szCs w:val="12"/>
              </w:rPr>
            </w:pPr>
            <w:r>
              <w:rPr>
                <w:sz w:val="12"/>
                <w:szCs w:val="12"/>
              </w:rPr>
              <w:t>0,636</w:t>
            </w:r>
          </w:p>
        </w:tc>
        <w:tc>
          <w:tcPr>
            <w:tcW w:w="708"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jc w:val="center"/>
              <w:rPr>
                <w:sz w:val="12"/>
                <w:szCs w:val="12"/>
              </w:rPr>
            </w:pPr>
            <w:r>
              <w:rPr>
                <w:sz w:val="12"/>
                <w:szCs w:val="12"/>
              </w:rPr>
              <w:t>3100</w:t>
            </w:r>
          </w:p>
        </w:tc>
        <w:tc>
          <w:tcPr>
            <w:tcW w:w="441"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708"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jc w:val="center"/>
              <w:rPr>
                <w:sz w:val="12"/>
                <w:szCs w:val="12"/>
              </w:rPr>
            </w:pPr>
            <w:r>
              <w:rPr>
                <w:sz w:val="12"/>
                <w:szCs w:val="12"/>
              </w:rPr>
              <w:t>4,030</w:t>
            </w:r>
          </w:p>
        </w:tc>
        <w:tc>
          <w:tcPr>
            <w:tcW w:w="851"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130685">
            <w:pPr>
              <w:jc w:val="center"/>
              <w:rPr>
                <w:sz w:val="12"/>
                <w:szCs w:val="12"/>
              </w:rPr>
            </w:pPr>
            <w:r>
              <w:rPr>
                <w:sz w:val="12"/>
                <w:szCs w:val="12"/>
              </w:rPr>
              <w:t>о</w:t>
            </w:r>
            <w:r w:rsidR="00404FFA">
              <w:rPr>
                <w:sz w:val="12"/>
                <w:szCs w:val="12"/>
              </w:rPr>
              <w:t>прос граждан</w:t>
            </w:r>
          </w:p>
        </w:tc>
      </w:tr>
      <w:tr w:rsidR="00404FFA" w:rsidTr="00B8520E">
        <w:trPr>
          <w:trHeight w:val="264"/>
        </w:trPr>
        <w:tc>
          <w:tcPr>
            <w:tcW w:w="352" w:type="dxa"/>
            <w:tcBorders>
              <w:top w:val="nil"/>
              <w:left w:val="single" w:sz="4" w:space="0" w:color="auto"/>
              <w:bottom w:val="single" w:sz="4" w:space="0" w:color="auto"/>
              <w:right w:val="single" w:sz="4" w:space="0" w:color="auto"/>
            </w:tcBorders>
            <w:noWrap/>
            <w:tcMar>
              <w:top w:w="0" w:type="dxa"/>
              <w:left w:w="28" w:type="dxa"/>
              <w:bottom w:w="0" w:type="dxa"/>
              <w:right w:w="28" w:type="dxa"/>
            </w:tcMar>
            <w:hideMark/>
          </w:tcPr>
          <w:p w:rsidR="00404FFA" w:rsidRDefault="00404FFA">
            <w:pPr>
              <w:jc w:val="center"/>
              <w:rPr>
                <w:sz w:val="12"/>
                <w:szCs w:val="12"/>
              </w:rPr>
            </w:pPr>
            <w:r>
              <w:rPr>
                <w:sz w:val="12"/>
                <w:szCs w:val="12"/>
              </w:rPr>
              <w:t>203</w:t>
            </w:r>
          </w:p>
        </w:tc>
        <w:tc>
          <w:tcPr>
            <w:tcW w:w="2117"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rPr>
                <w:sz w:val="12"/>
                <w:szCs w:val="12"/>
              </w:rPr>
            </w:pPr>
            <w:r>
              <w:rPr>
                <w:sz w:val="12"/>
                <w:szCs w:val="12"/>
              </w:rPr>
              <w:t>ул. Труда</w:t>
            </w:r>
          </w:p>
        </w:tc>
        <w:tc>
          <w:tcPr>
            <w:tcW w:w="727"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jc w:val="center"/>
              <w:rPr>
                <w:sz w:val="12"/>
                <w:szCs w:val="12"/>
              </w:rPr>
            </w:pPr>
            <w:r>
              <w:rPr>
                <w:sz w:val="12"/>
                <w:szCs w:val="12"/>
              </w:rPr>
              <w:t>1,9</w:t>
            </w:r>
          </w:p>
        </w:tc>
        <w:tc>
          <w:tcPr>
            <w:tcW w:w="540"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jc w:val="center"/>
              <w:rPr>
                <w:sz w:val="12"/>
                <w:szCs w:val="12"/>
              </w:rPr>
            </w:pPr>
            <w:r>
              <w:rPr>
                <w:sz w:val="12"/>
                <w:szCs w:val="12"/>
              </w:rPr>
              <w:t>16900</w:t>
            </w:r>
          </w:p>
        </w:tc>
        <w:tc>
          <w:tcPr>
            <w:tcW w:w="567"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jc w:val="center"/>
              <w:rPr>
                <w:sz w:val="12"/>
                <w:szCs w:val="12"/>
              </w:rPr>
            </w:pPr>
            <w:r>
              <w:rPr>
                <w:sz w:val="12"/>
                <w:szCs w:val="12"/>
              </w:rPr>
              <w:t>1,500</w:t>
            </w:r>
          </w:p>
        </w:tc>
        <w:tc>
          <w:tcPr>
            <w:tcW w:w="283"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jc w:val="center"/>
              <w:rPr>
                <w:sz w:val="12"/>
                <w:szCs w:val="12"/>
              </w:rPr>
            </w:pPr>
            <w:r>
              <w:rPr>
                <w:sz w:val="12"/>
                <w:szCs w:val="12"/>
              </w:rPr>
              <w:t>79</w:t>
            </w:r>
          </w:p>
        </w:tc>
        <w:tc>
          <w:tcPr>
            <w:tcW w:w="567"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jc w:val="center"/>
              <w:rPr>
                <w:sz w:val="12"/>
                <w:szCs w:val="12"/>
              </w:rPr>
            </w:pPr>
            <w:r>
              <w:rPr>
                <w:sz w:val="12"/>
                <w:szCs w:val="12"/>
              </w:rPr>
              <w:t>1,500</w:t>
            </w:r>
          </w:p>
        </w:tc>
        <w:tc>
          <w:tcPr>
            <w:tcW w:w="284"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jc w:val="center"/>
              <w:rPr>
                <w:sz w:val="12"/>
                <w:szCs w:val="12"/>
              </w:rPr>
            </w:pPr>
            <w:r>
              <w:rPr>
                <w:sz w:val="12"/>
                <w:szCs w:val="12"/>
              </w:rPr>
              <w:t>79</w:t>
            </w:r>
          </w:p>
        </w:tc>
        <w:tc>
          <w:tcPr>
            <w:tcW w:w="567"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jc w:val="center"/>
              <w:rPr>
                <w:sz w:val="12"/>
                <w:szCs w:val="12"/>
              </w:rPr>
            </w:pPr>
            <w:r>
              <w:rPr>
                <w:sz w:val="12"/>
                <w:szCs w:val="12"/>
              </w:rPr>
              <w:t>1,500</w:t>
            </w:r>
          </w:p>
        </w:tc>
        <w:tc>
          <w:tcPr>
            <w:tcW w:w="283"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jc w:val="center"/>
              <w:rPr>
                <w:sz w:val="12"/>
                <w:szCs w:val="12"/>
              </w:rPr>
            </w:pPr>
            <w:r>
              <w:rPr>
                <w:sz w:val="12"/>
                <w:szCs w:val="12"/>
              </w:rPr>
              <w:t>79</w:t>
            </w:r>
          </w:p>
        </w:tc>
        <w:tc>
          <w:tcPr>
            <w:tcW w:w="992"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993"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992"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992"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709"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Pr="0081523D" w:rsidRDefault="00404FFA">
            <w:pPr>
              <w:spacing w:line="276" w:lineRule="auto"/>
              <w:rPr>
                <w:sz w:val="22"/>
                <w:szCs w:val="22"/>
                <w:lang w:eastAsia="en-US"/>
              </w:rPr>
            </w:pPr>
          </w:p>
        </w:tc>
        <w:tc>
          <w:tcPr>
            <w:tcW w:w="1134"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1161"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709"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681"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709"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428" w:type="dxa"/>
            <w:gridSpan w:val="2"/>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715" w:type="dxa"/>
            <w:gridSpan w:val="3"/>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1134"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1152"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709"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691"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708"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441"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708"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851"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r>
      <w:tr w:rsidR="00404FFA" w:rsidTr="00B8520E">
        <w:trPr>
          <w:trHeight w:val="264"/>
        </w:trPr>
        <w:tc>
          <w:tcPr>
            <w:tcW w:w="352" w:type="dxa"/>
            <w:tcBorders>
              <w:top w:val="nil"/>
              <w:left w:val="single" w:sz="4" w:space="0" w:color="auto"/>
              <w:bottom w:val="single" w:sz="4" w:space="0" w:color="auto"/>
              <w:right w:val="single" w:sz="4" w:space="0" w:color="auto"/>
            </w:tcBorders>
            <w:noWrap/>
            <w:tcMar>
              <w:top w:w="0" w:type="dxa"/>
              <w:left w:w="28" w:type="dxa"/>
              <w:bottom w:w="0" w:type="dxa"/>
              <w:right w:w="28" w:type="dxa"/>
            </w:tcMar>
            <w:hideMark/>
          </w:tcPr>
          <w:p w:rsidR="00404FFA" w:rsidRDefault="00404FFA">
            <w:pPr>
              <w:jc w:val="center"/>
              <w:rPr>
                <w:sz w:val="12"/>
                <w:szCs w:val="12"/>
              </w:rPr>
            </w:pPr>
            <w:r>
              <w:rPr>
                <w:sz w:val="12"/>
                <w:szCs w:val="12"/>
              </w:rPr>
              <w:t>204</w:t>
            </w:r>
          </w:p>
        </w:tc>
        <w:tc>
          <w:tcPr>
            <w:tcW w:w="2117"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rPr>
                <w:sz w:val="12"/>
                <w:szCs w:val="12"/>
              </w:rPr>
            </w:pPr>
            <w:r>
              <w:rPr>
                <w:sz w:val="12"/>
                <w:szCs w:val="12"/>
              </w:rPr>
              <w:t>ул. Тургенева</w:t>
            </w:r>
          </w:p>
        </w:tc>
        <w:tc>
          <w:tcPr>
            <w:tcW w:w="727"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jc w:val="center"/>
              <w:rPr>
                <w:sz w:val="12"/>
                <w:szCs w:val="12"/>
              </w:rPr>
            </w:pPr>
            <w:r>
              <w:rPr>
                <w:sz w:val="12"/>
                <w:szCs w:val="12"/>
              </w:rPr>
              <w:t>0,58</w:t>
            </w:r>
          </w:p>
        </w:tc>
        <w:tc>
          <w:tcPr>
            <w:tcW w:w="540"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jc w:val="center"/>
              <w:rPr>
                <w:sz w:val="12"/>
                <w:szCs w:val="12"/>
              </w:rPr>
            </w:pPr>
            <w:r>
              <w:rPr>
                <w:sz w:val="12"/>
                <w:szCs w:val="12"/>
              </w:rPr>
              <w:t>3500</w:t>
            </w:r>
          </w:p>
        </w:tc>
        <w:tc>
          <w:tcPr>
            <w:tcW w:w="567"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jc w:val="center"/>
              <w:rPr>
                <w:sz w:val="12"/>
                <w:szCs w:val="12"/>
              </w:rPr>
            </w:pPr>
            <w:r>
              <w:rPr>
                <w:sz w:val="12"/>
                <w:szCs w:val="12"/>
              </w:rPr>
              <w:t>0,000</w:t>
            </w:r>
          </w:p>
        </w:tc>
        <w:tc>
          <w:tcPr>
            <w:tcW w:w="283"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jc w:val="center"/>
              <w:rPr>
                <w:sz w:val="12"/>
                <w:szCs w:val="12"/>
              </w:rPr>
            </w:pPr>
            <w:r>
              <w:rPr>
                <w:sz w:val="12"/>
                <w:szCs w:val="12"/>
              </w:rPr>
              <w:t>0</w:t>
            </w:r>
          </w:p>
        </w:tc>
        <w:tc>
          <w:tcPr>
            <w:tcW w:w="567"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jc w:val="center"/>
              <w:rPr>
                <w:sz w:val="12"/>
                <w:szCs w:val="12"/>
              </w:rPr>
            </w:pPr>
            <w:r>
              <w:rPr>
                <w:sz w:val="12"/>
                <w:szCs w:val="12"/>
              </w:rPr>
              <w:t>0,000</w:t>
            </w:r>
          </w:p>
        </w:tc>
        <w:tc>
          <w:tcPr>
            <w:tcW w:w="284"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jc w:val="center"/>
              <w:rPr>
                <w:sz w:val="12"/>
                <w:szCs w:val="12"/>
              </w:rPr>
            </w:pPr>
            <w:r>
              <w:rPr>
                <w:sz w:val="12"/>
                <w:szCs w:val="12"/>
              </w:rPr>
              <w:t>0</w:t>
            </w:r>
          </w:p>
        </w:tc>
        <w:tc>
          <w:tcPr>
            <w:tcW w:w="567"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jc w:val="center"/>
              <w:rPr>
                <w:sz w:val="12"/>
                <w:szCs w:val="12"/>
              </w:rPr>
            </w:pPr>
            <w:r>
              <w:rPr>
                <w:sz w:val="12"/>
                <w:szCs w:val="12"/>
              </w:rPr>
              <w:t>0,000</w:t>
            </w:r>
          </w:p>
        </w:tc>
        <w:tc>
          <w:tcPr>
            <w:tcW w:w="283"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jc w:val="center"/>
              <w:rPr>
                <w:sz w:val="12"/>
                <w:szCs w:val="12"/>
              </w:rPr>
            </w:pPr>
            <w:r>
              <w:rPr>
                <w:sz w:val="12"/>
                <w:szCs w:val="12"/>
              </w:rPr>
              <w:t>0</w:t>
            </w:r>
          </w:p>
        </w:tc>
        <w:tc>
          <w:tcPr>
            <w:tcW w:w="992"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993"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992"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992"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709"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Pr="0081523D" w:rsidRDefault="00404FFA">
            <w:pPr>
              <w:spacing w:line="276" w:lineRule="auto"/>
              <w:rPr>
                <w:sz w:val="22"/>
                <w:szCs w:val="22"/>
                <w:lang w:eastAsia="en-US"/>
              </w:rPr>
            </w:pPr>
          </w:p>
        </w:tc>
        <w:tc>
          <w:tcPr>
            <w:tcW w:w="1134"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1161"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709"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681"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709"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428" w:type="dxa"/>
            <w:gridSpan w:val="2"/>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715" w:type="dxa"/>
            <w:gridSpan w:val="3"/>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1134"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1152"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709"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691"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708"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441"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708"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851"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r>
      <w:tr w:rsidR="00404FFA" w:rsidTr="00B8520E">
        <w:trPr>
          <w:trHeight w:val="264"/>
        </w:trPr>
        <w:tc>
          <w:tcPr>
            <w:tcW w:w="352" w:type="dxa"/>
            <w:tcBorders>
              <w:top w:val="nil"/>
              <w:left w:val="single" w:sz="4" w:space="0" w:color="auto"/>
              <w:bottom w:val="single" w:sz="4" w:space="0" w:color="auto"/>
              <w:right w:val="single" w:sz="4" w:space="0" w:color="auto"/>
            </w:tcBorders>
            <w:noWrap/>
            <w:tcMar>
              <w:top w:w="0" w:type="dxa"/>
              <w:left w:w="28" w:type="dxa"/>
              <w:bottom w:w="0" w:type="dxa"/>
              <w:right w:w="28" w:type="dxa"/>
            </w:tcMar>
            <w:hideMark/>
          </w:tcPr>
          <w:p w:rsidR="00404FFA" w:rsidRDefault="00404FFA">
            <w:pPr>
              <w:jc w:val="center"/>
              <w:rPr>
                <w:sz w:val="12"/>
                <w:szCs w:val="12"/>
              </w:rPr>
            </w:pPr>
            <w:r>
              <w:rPr>
                <w:sz w:val="12"/>
                <w:szCs w:val="12"/>
              </w:rPr>
              <w:t>205</w:t>
            </w:r>
          </w:p>
        </w:tc>
        <w:tc>
          <w:tcPr>
            <w:tcW w:w="2117"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rPr>
                <w:sz w:val="12"/>
                <w:szCs w:val="12"/>
              </w:rPr>
            </w:pPr>
            <w:r>
              <w:rPr>
                <w:sz w:val="12"/>
                <w:szCs w:val="12"/>
              </w:rPr>
              <w:t>ул. Украинская</w:t>
            </w:r>
          </w:p>
        </w:tc>
        <w:tc>
          <w:tcPr>
            <w:tcW w:w="727"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jc w:val="center"/>
              <w:rPr>
                <w:sz w:val="12"/>
                <w:szCs w:val="12"/>
              </w:rPr>
            </w:pPr>
            <w:r>
              <w:rPr>
                <w:sz w:val="12"/>
                <w:szCs w:val="12"/>
              </w:rPr>
              <w:t>1,02</w:t>
            </w:r>
          </w:p>
        </w:tc>
        <w:tc>
          <w:tcPr>
            <w:tcW w:w="540"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jc w:val="center"/>
              <w:rPr>
                <w:sz w:val="12"/>
                <w:szCs w:val="12"/>
              </w:rPr>
            </w:pPr>
            <w:r>
              <w:rPr>
                <w:sz w:val="12"/>
                <w:szCs w:val="12"/>
              </w:rPr>
              <w:t>9800</w:t>
            </w:r>
          </w:p>
        </w:tc>
        <w:tc>
          <w:tcPr>
            <w:tcW w:w="567"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jc w:val="center"/>
              <w:rPr>
                <w:sz w:val="12"/>
                <w:szCs w:val="12"/>
              </w:rPr>
            </w:pPr>
            <w:r>
              <w:rPr>
                <w:sz w:val="12"/>
                <w:szCs w:val="12"/>
              </w:rPr>
              <w:t>1,020</w:t>
            </w:r>
          </w:p>
        </w:tc>
        <w:tc>
          <w:tcPr>
            <w:tcW w:w="283"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jc w:val="center"/>
              <w:rPr>
                <w:sz w:val="12"/>
                <w:szCs w:val="12"/>
              </w:rPr>
            </w:pPr>
            <w:r>
              <w:rPr>
                <w:sz w:val="12"/>
                <w:szCs w:val="12"/>
              </w:rPr>
              <w:t>100</w:t>
            </w:r>
          </w:p>
        </w:tc>
        <w:tc>
          <w:tcPr>
            <w:tcW w:w="567"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jc w:val="center"/>
              <w:rPr>
                <w:sz w:val="12"/>
                <w:szCs w:val="12"/>
              </w:rPr>
            </w:pPr>
            <w:r>
              <w:rPr>
                <w:sz w:val="12"/>
                <w:szCs w:val="12"/>
              </w:rPr>
              <w:t>1,020</w:t>
            </w:r>
          </w:p>
        </w:tc>
        <w:tc>
          <w:tcPr>
            <w:tcW w:w="284"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jc w:val="center"/>
              <w:rPr>
                <w:sz w:val="12"/>
                <w:szCs w:val="12"/>
              </w:rPr>
            </w:pPr>
            <w:r>
              <w:rPr>
                <w:sz w:val="12"/>
                <w:szCs w:val="12"/>
              </w:rPr>
              <w:t>100</w:t>
            </w:r>
          </w:p>
        </w:tc>
        <w:tc>
          <w:tcPr>
            <w:tcW w:w="567"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jc w:val="center"/>
              <w:rPr>
                <w:sz w:val="12"/>
                <w:szCs w:val="12"/>
              </w:rPr>
            </w:pPr>
            <w:r>
              <w:rPr>
                <w:sz w:val="12"/>
                <w:szCs w:val="12"/>
              </w:rPr>
              <w:t>1,020</w:t>
            </w:r>
          </w:p>
        </w:tc>
        <w:tc>
          <w:tcPr>
            <w:tcW w:w="283"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jc w:val="center"/>
              <w:rPr>
                <w:sz w:val="12"/>
                <w:szCs w:val="12"/>
              </w:rPr>
            </w:pPr>
            <w:r>
              <w:rPr>
                <w:sz w:val="12"/>
                <w:szCs w:val="12"/>
              </w:rPr>
              <w:t>100</w:t>
            </w:r>
          </w:p>
        </w:tc>
        <w:tc>
          <w:tcPr>
            <w:tcW w:w="992"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993"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992"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992"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709"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Pr="0081523D" w:rsidRDefault="00404FFA">
            <w:pPr>
              <w:spacing w:line="276" w:lineRule="auto"/>
              <w:rPr>
                <w:sz w:val="22"/>
                <w:szCs w:val="22"/>
                <w:lang w:eastAsia="en-US"/>
              </w:rPr>
            </w:pPr>
          </w:p>
        </w:tc>
        <w:tc>
          <w:tcPr>
            <w:tcW w:w="1134"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1161"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709"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681"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709"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428" w:type="dxa"/>
            <w:gridSpan w:val="2"/>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715" w:type="dxa"/>
            <w:gridSpan w:val="3"/>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1134"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1152"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709"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691"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708"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441"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708"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851"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r>
      <w:tr w:rsidR="00404FFA" w:rsidTr="00B8520E">
        <w:trPr>
          <w:trHeight w:val="264"/>
        </w:trPr>
        <w:tc>
          <w:tcPr>
            <w:tcW w:w="352" w:type="dxa"/>
            <w:tcBorders>
              <w:top w:val="nil"/>
              <w:left w:val="single" w:sz="4" w:space="0" w:color="auto"/>
              <w:bottom w:val="single" w:sz="4" w:space="0" w:color="auto"/>
              <w:right w:val="single" w:sz="4" w:space="0" w:color="auto"/>
            </w:tcBorders>
            <w:noWrap/>
            <w:tcMar>
              <w:top w:w="0" w:type="dxa"/>
              <w:left w:w="28" w:type="dxa"/>
              <w:bottom w:w="0" w:type="dxa"/>
              <w:right w:w="28" w:type="dxa"/>
            </w:tcMar>
            <w:hideMark/>
          </w:tcPr>
          <w:p w:rsidR="00404FFA" w:rsidRDefault="00404FFA">
            <w:pPr>
              <w:jc w:val="center"/>
              <w:rPr>
                <w:sz w:val="12"/>
                <w:szCs w:val="12"/>
              </w:rPr>
            </w:pPr>
            <w:r>
              <w:rPr>
                <w:sz w:val="12"/>
                <w:szCs w:val="12"/>
              </w:rPr>
              <w:t>206</w:t>
            </w:r>
          </w:p>
        </w:tc>
        <w:tc>
          <w:tcPr>
            <w:tcW w:w="2117"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rPr>
                <w:sz w:val="12"/>
                <w:szCs w:val="12"/>
              </w:rPr>
            </w:pPr>
            <w:r>
              <w:rPr>
                <w:sz w:val="12"/>
                <w:szCs w:val="12"/>
              </w:rPr>
              <w:t>ул. Чехова</w:t>
            </w:r>
          </w:p>
        </w:tc>
        <w:tc>
          <w:tcPr>
            <w:tcW w:w="727"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jc w:val="center"/>
              <w:rPr>
                <w:sz w:val="12"/>
                <w:szCs w:val="12"/>
              </w:rPr>
            </w:pPr>
            <w:r>
              <w:rPr>
                <w:sz w:val="12"/>
                <w:szCs w:val="12"/>
              </w:rPr>
              <w:t>0,26</w:t>
            </w:r>
          </w:p>
        </w:tc>
        <w:tc>
          <w:tcPr>
            <w:tcW w:w="540"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jc w:val="center"/>
              <w:rPr>
                <w:sz w:val="12"/>
                <w:szCs w:val="12"/>
              </w:rPr>
            </w:pPr>
            <w:r>
              <w:rPr>
                <w:sz w:val="12"/>
                <w:szCs w:val="12"/>
              </w:rPr>
              <w:t>200</w:t>
            </w:r>
          </w:p>
        </w:tc>
        <w:tc>
          <w:tcPr>
            <w:tcW w:w="567"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jc w:val="center"/>
              <w:rPr>
                <w:sz w:val="12"/>
                <w:szCs w:val="12"/>
              </w:rPr>
            </w:pPr>
            <w:r>
              <w:rPr>
                <w:sz w:val="12"/>
                <w:szCs w:val="12"/>
              </w:rPr>
              <w:t>0,000</w:t>
            </w:r>
          </w:p>
        </w:tc>
        <w:tc>
          <w:tcPr>
            <w:tcW w:w="283"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jc w:val="center"/>
              <w:rPr>
                <w:sz w:val="12"/>
                <w:szCs w:val="12"/>
              </w:rPr>
            </w:pPr>
            <w:r>
              <w:rPr>
                <w:sz w:val="12"/>
                <w:szCs w:val="12"/>
              </w:rPr>
              <w:t>0</w:t>
            </w:r>
          </w:p>
        </w:tc>
        <w:tc>
          <w:tcPr>
            <w:tcW w:w="567"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jc w:val="center"/>
              <w:rPr>
                <w:sz w:val="12"/>
                <w:szCs w:val="12"/>
              </w:rPr>
            </w:pPr>
            <w:r>
              <w:rPr>
                <w:sz w:val="12"/>
                <w:szCs w:val="12"/>
              </w:rPr>
              <w:t>0,000</w:t>
            </w:r>
          </w:p>
        </w:tc>
        <w:tc>
          <w:tcPr>
            <w:tcW w:w="284"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jc w:val="center"/>
              <w:rPr>
                <w:sz w:val="12"/>
                <w:szCs w:val="12"/>
              </w:rPr>
            </w:pPr>
            <w:r>
              <w:rPr>
                <w:sz w:val="12"/>
                <w:szCs w:val="12"/>
              </w:rPr>
              <w:t>0</w:t>
            </w:r>
          </w:p>
        </w:tc>
        <w:tc>
          <w:tcPr>
            <w:tcW w:w="567"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jc w:val="center"/>
              <w:rPr>
                <w:sz w:val="12"/>
                <w:szCs w:val="12"/>
              </w:rPr>
            </w:pPr>
            <w:r>
              <w:rPr>
                <w:sz w:val="12"/>
                <w:szCs w:val="12"/>
              </w:rPr>
              <w:t>0,220</w:t>
            </w:r>
          </w:p>
        </w:tc>
        <w:tc>
          <w:tcPr>
            <w:tcW w:w="283"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jc w:val="center"/>
              <w:rPr>
                <w:sz w:val="12"/>
                <w:szCs w:val="12"/>
              </w:rPr>
            </w:pPr>
            <w:r>
              <w:rPr>
                <w:sz w:val="12"/>
                <w:szCs w:val="12"/>
              </w:rPr>
              <w:t>85</w:t>
            </w:r>
          </w:p>
        </w:tc>
        <w:tc>
          <w:tcPr>
            <w:tcW w:w="992"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993"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992"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992"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709"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Pr="0081523D" w:rsidRDefault="00404FFA">
            <w:pPr>
              <w:spacing w:line="276" w:lineRule="auto"/>
              <w:rPr>
                <w:sz w:val="22"/>
                <w:szCs w:val="22"/>
                <w:lang w:eastAsia="en-US"/>
              </w:rPr>
            </w:pPr>
          </w:p>
        </w:tc>
        <w:tc>
          <w:tcPr>
            <w:tcW w:w="1134"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1161"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709"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681"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709"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428" w:type="dxa"/>
            <w:gridSpan w:val="2"/>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715" w:type="dxa"/>
            <w:gridSpan w:val="3"/>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1134"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rsidP="00130685">
            <w:pPr>
              <w:jc w:val="center"/>
              <w:rPr>
                <w:sz w:val="12"/>
                <w:szCs w:val="12"/>
              </w:rPr>
            </w:pPr>
            <w:r>
              <w:rPr>
                <w:sz w:val="12"/>
                <w:szCs w:val="12"/>
              </w:rPr>
              <w:t>от Октябрьского просп</w:t>
            </w:r>
            <w:r w:rsidR="00130685">
              <w:rPr>
                <w:sz w:val="12"/>
                <w:szCs w:val="12"/>
              </w:rPr>
              <w:t>.</w:t>
            </w:r>
            <w:r>
              <w:rPr>
                <w:sz w:val="12"/>
                <w:szCs w:val="12"/>
              </w:rPr>
              <w:t xml:space="preserve"> до </w:t>
            </w:r>
            <w:r w:rsidR="00130685">
              <w:rPr>
                <w:sz w:val="12"/>
                <w:szCs w:val="12"/>
              </w:rPr>
              <w:br/>
            </w:r>
            <w:r>
              <w:rPr>
                <w:sz w:val="12"/>
                <w:szCs w:val="12"/>
              </w:rPr>
              <w:t xml:space="preserve">пер. </w:t>
            </w:r>
            <w:proofErr w:type="spellStart"/>
            <w:r>
              <w:rPr>
                <w:sz w:val="12"/>
                <w:szCs w:val="12"/>
              </w:rPr>
              <w:t>Дерендяева</w:t>
            </w:r>
            <w:proofErr w:type="spellEnd"/>
          </w:p>
        </w:tc>
        <w:tc>
          <w:tcPr>
            <w:tcW w:w="1152"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jc w:val="center"/>
              <w:rPr>
                <w:sz w:val="12"/>
                <w:szCs w:val="12"/>
              </w:rPr>
            </w:pPr>
            <w:r>
              <w:rPr>
                <w:sz w:val="12"/>
                <w:szCs w:val="12"/>
              </w:rPr>
              <w:t>ремонт проезжей части</w:t>
            </w:r>
          </w:p>
        </w:tc>
        <w:tc>
          <w:tcPr>
            <w:tcW w:w="709"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jc w:val="center"/>
              <w:rPr>
                <w:sz w:val="12"/>
                <w:szCs w:val="12"/>
              </w:rPr>
            </w:pPr>
            <w:r>
              <w:rPr>
                <w:sz w:val="12"/>
                <w:szCs w:val="12"/>
              </w:rPr>
              <w:t>0,193</w:t>
            </w:r>
          </w:p>
        </w:tc>
        <w:tc>
          <w:tcPr>
            <w:tcW w:w="691"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jc w:val="center"/>
              <w:rPr>
                <w:sz w:val="12"/>
                <w:szCs w:val="12"/>
              </w:rPr>
            </w:pPr>
            <w:r>
              <w:rPr>
                <w:sz w:val="12"/>
                <w:szCs w:val="12"/>
              </w:rPr>
              <w:t>0,22</w:t>
            </w:r>
          </w:p>
        </w:tc>
        <w:tc>
          <w:tcPr>
            <w:tcW w:w="708"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jc w:val="center"/>
              <w:rPr>
                <w:sz w:val="12"/>
                <w:szCs w:val="12"/>
              </w:rPr>
            </w:pPr>
            <w:r>
              <w:rPr>
                <w:sz w:val="12"/>
                <w:szCs w:val="12"/>
              </w:rPr>
              <w:t>1350</w:t>
            </w:r>
          </w:p>
        </w:tc>
        <w:tc>
          <w:tcPr>
            <w:tcW w:w="441"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708"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jc w:val="center"/>
              <w:rPr>
                <w:sz w:val="12"/>
                <w:szCs w:val="12"/>
              </w:rPr>
            </w:pPr>
            <w:r>
              <w:rPr>
                <w:sz w:val="12"/>
                <w:szCs w:val="12"/>
              </w:rPr>
              <w:t>1,755</w:t>
            </w:r>
          </w:p>
        </w:tc>
        <w:tc>
          <w:tcPr>
            <w:tcW w:w="851"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130685">
            <w:pPr>
              <w:jc w:val="center"/>
              <w:rPr>
                <w:sz w:val="12"/>
                <w:szCs w:val="12"/>
              </w:rPr>
            </w:pPr>
            <w:r>
              <w:rPr>
                <w:sz w:val="12"/>
                <w:szCs w:val="12"/>
              </w:rPr>
              <w:t>о</w:t>
            </w:r>
            <w:r w:rsidR="00404FFA">
              <w:rPr>
                <w:sz w:val="12"/>
                <w:szCs w:val="12"/>
              </w:rPr>
              <w:t>прос граждан</w:t>
            </w:r>
          </w:p>
        </w:tc>
      </w:tr>
      <w:tr w:rsidR="00404FFA" w:rsidTr="00B8520E">
        <w:trPr>
          <w:trHeight w:val="264"/>
        </w:trPr>
        <w:tc>
          <w:tcPr>
            <w:tcW w:w="352" w:type="dxa"/>
            <w:tcBorders>
              <w:top w:val="nil"/>
              <w:left w:val="single" w:sz="4" w:space="0" w:color="auto"/>
              <w:bottom w:val="single" w:sz="4" w:space="0" w:color="auto"/>
              <w:right w:val="single" w:sz="4" w:space="0" w:color="auto"/>
            </w:tcBorders>
            <w:noWrap/>
            <w:tcMar>
              <w:top w:w="0" w:type="dxa"/>
              <w:left w:w="28" w:type="dxa"/>
              <w:bottom w:w="0" w:type="dxa"/>
              <w:right w:w="28" w:type="dxa"/>
            </w:tcMar>
            <w:hideMark/>
          </w:tcPr>
          <w:p w:rsidR="00404FFA" w:rsidRDefault="00404FFA">
            <w:pPr>
              <w:jc w:val="center"/>
              <w:rPr>
                <w:sz w:val="12"/>
                <w:szCs w:val="12"/>
              </w:rPr>
            </w:pPr>
            <w:r>
              <w:rPr>
                <w:sz w:val="12"/>
                <w:szCs w:val="12"/>
              </w:rPr>
              <w:t>207</w:t>
            </w:r>
          </w:p>
        </w:tc>
        <w:tc>
          <w:tcPr>
            <w:tcW w:w="2117"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rPr>
                <w:sz w:val="12"/>
                <w:szCs w:val="12"/>
              </w:rPr>
            </w:pPr>
            <w:r>
              <w:rPr>
                <w:sz w:val="12"/>
                <w:szCs w:val="12"/>
              </w:rPr>
              <w:t>ул. Ульяновская</w:t>
            </w:r>
          </w:p>
        </w:tc>
        <w:tc>
          <w:tcPr>
            <w:tcW w:w="727"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jc w:val="center"/>
              <w:rPr>
                <w:sz w:val="12"/>
                <w:szCs w:val="12"/>
              </w:rPr>
            </w:pPr>
            <w:r>
              <w:rPr>
                <w:sz w:val="12"/>
                <w:szCs w:val="12"/>
              </w:rPr>
              <w:t>3,25</w:t>
            </w:r>
          </w:p>
        </w:tc>
        <w:tc>
          <w:tcPr>
            <w:tcW w:w="540"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jc w:val="center"/>
              <w:rPr>
                <w:sz w:val="12"/>
                <w:szCs w:val="12"/>
              </w:rPr>
            </w:pPr>
            <w:r>
              <w:rPr>
                <w:sz w:val="12"/>
                <w:szCs w:val="12"/>
              </w:rPr>
              <w:t>20400</w:t>
            </w:r>
          </w:p>
        </w:tc>
        <w:tc>
          <w:tcPr>
            <w:tcW w:w="567"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jc w:val="center"/>
              <w:rPr>
                <w:sz w:val="12"/>
                <w:szCs w:val="12"/>
              </w:rPr>
            </w:pPr>
            <w:r>
              <w:rPr>
                <w:sz w:val="12"/>
                <w:szCs w:val="12"/>
              </w:rPr>
              <w:t>1,190</w:t>
            </w:r>
          </w:p>
        </w:tc>
        <w:tc>
          <w:tcPr>
            <w:tcW w:w="283"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jc w:val="center"/>
              <w:rPr>
                <w:sz w:val="12"/>
                <w:szCs w:val="12"/>
              </w:rPr>
            </w:pPr>
            <w:r>
              <w:rPr>
                <w:sz w:val="12"/>
                <w:szCs w:val="12"/>
              </w:rPr>
              <w:t>37</w:t>
            </w:r>
          </w:p>
        </w:tc>
        <w:tc>
          <w:tcPr>
            <w:tcW w:w="567"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jc w:val="center"/>
              <w:rPr>
                <w:sz w:val="12"/>
                <w:szCs w:val="12"/>
              </w:rPr>
            </w:pPr>
            <w:r>
              <w:rPr>
                <w:sz w:val="12"/>
                <w:szCs w:val="12"/>
              </w:rPr>
              <w:t>1,190</w:t>
            </w:r>
          </w:p>
        </w:tc>
        <w:tc>
          <w:tcPr>
            <w:tcW w:w="284"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jc w:val="center"/>
              <w:rPr>
                <w:sz w:val="12"/>
                <w:szCs w:val="12"/>
              </w:rPr>
            </w:pPr>
            <w:r>
              <w:rPr>
                <w:sz w:val="12"/>
                <w:szCs w:val="12"/>
              </w:rPr>
              <w:t>37</w:t>
            </w:r>
          </w:p>
        </w:tc>
        <w:tc>
          <w:tcPr>
            <w:tcW w:w="567"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jc w:val="center"/>
              <w:rPr>
                <w:sz w:val="12"/>
                <w:szCs w:val="12"/>
              </w:rPr>
            </w:pPr>
            <w:r>
              <w:rPr>
                <w:sz w:val="12"/>
                <w:szCs w:val="12"/>
              </w:rPr>
              <w:t>1,190</w:t>
            </w:r>
          </w:p>
        </w:tc>
        <w:tc>
          <w:tcPr>
            <w:tcW w:w="283"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jc w:val="center"/>
              <w:rPr>
                <w:sz w:val="12"/>
                <w:szCs w:val="12"/>
              </w:rPr>
            </w:pPr>
            <w:r>
              <w:rPr>
                <w:sz w:val="12"/>
                <w:szCs w:val="12"/>
              </w:rPr>
              <w:t>37</w:t>
            </w:r>
          </w:p>
        </w:tc>
        <w:tc>
          <w:tcPr>
            <w:tcW w:w="992"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993"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992"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992"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709"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Pr="0081523D" w:rsidRDefault="00404FFA">
            <w:pPr>
              <w:spacing w:line="276" w:lineRule="auto"/>
              <w:rPr>
                <w:sz w:val="22"/>
                <w:szCs w:val="22"/>
                <w:lang w:eastAsia="en-US"/>
              </w:rPr>
            </w:pPr>
          </w:p>
        </w:tc>
        <w:tc>
          <w:tcPr>
            <w:tcW w:w="1134"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1161"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709"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681"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709"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428" w:type="dxa"/>
            <w:gridSpan w:val="2"/>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715" w:type="dxa"/>
            <w:gridSpan w:val="3"/>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1134"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1152"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709"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691"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708"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441"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708"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851"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r>
      <w:tr w:rsidR="00404FFA" w:rsidTr="00B8520E">
        <w:trPr>
          <w:trHeight w:val="264"/>
        </w:trPr>
        <w:tc>
          <w:tcPr>
            <w:tcW w:w="352" w:type="dxa"/>
            <w:tcBorders>
              <w:top w:val="nil"/>
              <w:left w:val="single" w:sz="4" w:space="0" w:color="auto"/>
              <w:bottom w:val="single" w:sz="4" w:space="0" w:color="auto"/>
              <w:right w:val="single" w:sz="4" w:space="0" w:color="auto"/>
            </w:tcBorders>
            <w:noWrap/>
            <w:tcMar>
              <w:top w:w="0" w:type="dxa"/>
              <w:left w:w="28" w:type="dxa"/>
              <w:bottom w:w="0" w:type="dxa"/>
              <w:right w:w="28" w:type="dxa"/>
            </w:tcMar>
            <w:hideMark/>
          </w:tcPr>
          <w:p w:rsidR="00404FFA" w:rsidRDefault="00404FFA">
            <w:pPr>
              <w:jc w:val="center"/>
              <w:rPr>
                <w:sz w:val="12"/>
                <w:szCs w:val="12"/>
              </w:rPr>
            </w:pPr>
            <w:r>
              <w:rPr>
                <w:sz w:val="12"/>
                <w:szCs w:val="12"/>
              </w:rPr>
              <w:t>208</w:t>
            </w:r>
          </w:p>
        </w:tc>
        <w:tc>
          <w:tcPr>
            <w:tcW w:w="2117"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rPr>
                <w:sz w:val="12"/>
                <w:szCs w:val="12"/>
              </w:rPr>
            </w:pPr>
            <w:r>
              <w:rPr>
                <w:sz w:val="12"/>
                <w:szCs w:val="12"/>
              </w:rPr>
              <w:t>ул. А. Упита</w:t>
            </w:r>
          </w:p>
        </w:tc>
        <w:tc>
          <w:tcPr>
            <w:tcW w:w="727"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jc w:val="center"/>
              <w:rPr>
                <w:sz w:val="12"/>
                <w:szCs w:val="12"/>
              </w:rPr>
            </w:pPr>
            <w:r>
              <w:rPr>
                <w:sz w:val="12"/>
                <w:szCs w:val="12"/>
              </w:rPr>
              <w:t>1,1</w:t>
            </w:r>
          </w:p>
        </w:tc>
        <w:tc>
          <w:tcPr>
            <w:tcW w:w="540"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jc w:val="center"/>
              <w:rPr>
                <w:sz w:val="12"/>
                <w:szCs w:val="12"/>
              </w:rPr>
            </w:pPr>
            <w:r>
              <w:rPr>
                <w:sz w:val="12"/>
                <w:szCs w:val="12"/>
              </w:rPr>
              <w:t>15000</w:t>
            </w:r>
          </w:p>
        </w:tc>
        <w:tc>
          <w:tcPr>
            <w:tcW w:w="567"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jc w:val="center"/>
              <w:rPr>
                <w:sz w:val="12"/>
                <w:szCs w:val="12"/>
              </w:rPr>
            </w:pPr>
            <w:r>
              <w:rPr>
                <w:sz w:val="12"/>
                <w:szCs w:val="12"/>
              </w:rPr>
              <w:t>0,000</w:t>
            </w:r>
          </w:p>
        </w:tc>
        <w:tc>
          <w:tcPr>
            <w:tcW w:w="283"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jc w:val="center"/>
              <w:rPr>
                <w:sz w:val="12"/>
                <w:szCs w:val="12"/>
              </w:rPr>
            </w:pPr>
            <w:r>
              <w:rPr>
                <w:sz w:val="12"/>
                <w:szCs w:val="12"/>
              </w:rPr>
              <w:t>0</w:t>
            </w:r>
          </w:p>
        </w:tc>
        <w:tc>
          <w:tcPr>
            <w:tcW w:w="567"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rsidP="006E2178">
            <w:pPr>
              <w:jc w:val="center"/>
              <w:rPr>
                <w:sz w:val="12"/>
                <w:szCs w:val="12"/>
              </w:rPr>
            </w:pPr>
            <w:r>
              <w:rPr>
                <w:sz w:val="12"/>
                <w:szCs w:val="12"/>
              </w:rPr>
              <w:t>0,</w:t>
            </w:r>
            <w:r w:rsidR="006E2178">
              <w:rPr>
                <w:sz w:val="12"/>
                <w:szCs w:val="12"/>
              </w:rPr>
              <w:t>900</w:t>
            </w:r>
          </w:p>
        </w:tc>
        <w:tc>
          <w:tcPr>
            <w:tcW w:w="284"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6E2178">
            <w:pPr>
              <w:jc w:val="center"/>
              <w:rPr>
                <w:sz w:val="12"/>
                <w:szCs w:val="12"/>
              </w:rPr>
            </w:pPr>
            <w:r>
              <w:rPr>
                <w:sz w:val="12"/>
                <w:szCs w:val="12"/>
              </w:rPr>
              <w:t>82</w:t>
            </w:r>
          </w:p>
        </w:tc>
        <w:tc>
          <w:tcPr>
            <w:tcW w:w="567"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6E2178">
            <w:pPr>
              <w:jc w:val="center"/>
              <w:rPr>
                <w:sz w:val="12"/>
                <w:szCs w:val="12"/>
              </w:rPr>
            </w:pPr>
            <w:r>
              <w:rPr>
                <w:sz w:val="12"/>
                <w:szCs w:val="12"/>
              </w:rPr>
              <w:t>1,100</w:t>
            </w:r>
          </w:p>
        </w:tc>
        <w:tc>
          <w:tcPr>
            <w:tcW w:w="283"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6E2178">
            <w:pPr>
              <w:jc w:val="center"/>
              <w:rPr>
                <w:sz w:val="12"/>
                <w:szCs w:val="12"/>
              </w:rPr>
            </w:pPr>
            <w:r>
              <w:rPr>
                <w:sz w:val="12"/>
                <w:szCs w:val="12"/>
              </w:rPr>
              <w:t>10</w:t>
            </w:r>
            <w:r w:rsidR="00404FFA">
              <w:rPr>
                <w:sz w:val="12"/>
                <w:szCs w:val="12"/>
              </w:rPr>
              <w:t>0</w:t>
            </w:r>
          </w:p>
        </w:tc>
        <w:tc>
          <w:tcPr>
            <w:tcW w:w="992"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993"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992"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992"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709"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Pr="0081523D" w:rsidRDefault="00404FFA">
            <w:pPr>
              <w:spacing w:line="276" w:lineRule="auto"/>
              <w:rPr>
                <w:sz w:val="22"/>
                <w:szCs w:val="22"/>
                <w:lang w:eastAsia="en-US"/>
              </w:rPr>
            </w:pPr>
          </w:p>
        </w:tc>
        <w:tc>
          <w:tcPr>
            <w:tcW w:w="1134"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spacing w:line="276" w:lineRule="auto"/>
              <w:rPr>
                <w:sz w:val="22"/>
                <w:szCs w:val="22"/>
                <w:lang w:eastAsia="en-US"/>
              </w:rPr>
            </w:pPr>
          </w:p>
        </w:tc>
        <w:tc>
          <w:tcPr>
            <w:tcW w:w="1161"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spacing w:line="276" w:lineRule="auto"/>
              <w:rPr>
                <w:sz w:val="22"/>
                <w:szCs w:val="22"/>
                <w:lang w:eastAsia="en-US"/>
              </w:rPr>
            </w:pPr>
          </w:p>
        </w:tc>
        <w:tc>
          <w:tcPr>
            <w:tcW w:w="709"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spacing w:line="276" w:lineRule="auto"/>
              <w:rPr>
                <w:sz w:val="22"/>
                <w:szCs w:val="22"/>
                <w:lang w:eastAsia="en-US"/>
              </w:rPr>
            </w:pPr>
          </w:p>
        </w:tc>
        <w:tc>
          <w:tcPr>
            <w:tcW w:w="681"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spacing w:line="276" w:lineRule="auto"/>
              <w:rPr>
                <w:sz w:val="22"/>
                <w:szCs w:val="22"/>
                <w:lang w:eastAsia="en-US"/>
              </w:rPr>
            </w:pPr>
          </w:p>
        </w:tc>
        <w:tc>
          <w:tcPr>
            <w:tcW w:w="709"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spacing w:line="276" w:lineRule="auto"/>
              <w:rPr>
                <w:sz w:val="22"/>
                <w:szCs w:val="22"/>
                <w:lang w:eastAsia="en-US"/>
              </w:rPr>
            </w:pPr>
          </w:p>
        </w:tc>
        <w:tc>
          <w:tcPr>
            <w:tcW w:w="428" w:type="dxa"/>
            <w:gridSpan w:val="2"/>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715" w:type="dxa"/>
            <w:gridSpan w:val="3"/>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1134"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rsidP="00130685">
            <w:pPr>
              <w:jc w:val="center"/>
              <w:rPr>
                <w:sz w:val="12"/>
                <w:szCs w:val="12"/>
              </w:rPr>
            </w:pPr>
            <w:r>
              <w:rPr>
                <w:sz w:val="12"/>
                <w:szCs w:val="12"/>
              </w:rPr>
              <w:t xml:space="preserve">от </w:t>
            </w:r>
            <w:r w:rsidR="00130685">
              <w:rPr>
                <w:sz w:val="12"/>
                <w:szCs w:val="12"/>
              </w:rPr>
              <w:t xml:space="preserve">ул. </w:t>
            </w:r>
            <w:r>
              <w:rPr>
                <w:sz w:val="12"/>
                <w:szCs w:val="12"/>
              </w:rPr>
              <w:t>Луганской до просп</w:t>
            </w:r>
            <w:r w:rsidR="00130685">
              <w:rPr>
                <w:sz w:val="12"/>
                <w:szCs w:val="12"/>
              </w:rPr>
              <w:t>.</w:t>
            </w:r>
            <w:r>
              <w:rPr>
                <w:sz w:val="12"/>
                <w:szCs w:val="12"/>
              </w:rPr>
              <w:t xml:space="preserve"> Строителей</w:t>
            </w:r>
          </w:p>
        </w:tc>
        <w:tc>
          <w:tcPr>
            <w:tcW w:w="1152"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jc w:val="center"/>
              <w:rPr>
                <w:sz w:val="12"/>
                <w:szCs w:val="12"/>
              </w:rPr>
            </w:pPr>
            <w:r>
              <w:rPr>
                <w:sz w:val="12"/>
                <w:szCs w:val="12"/>
              </w:rPr>
              <w:t>ремонт проезжей части</w:t>
            </w:r>
          </w:p>
        </w:tc>
        <w:tc>
          <w:tcPr>
            <w:tcW w:w="709"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jc w:val="center"/>
              <w:rPr>
                <w:sz w:val="12"/>
                <w:szCs w:val="12"/>
              </w:rPr>
            </w:pPr>
            <w:r>
              <w:rPr>
                <w:sz w:val="12"/>
                <w:szCs w:val="12"/>
              </w:rPr>
              <w:t>1,698</w:t>
            </w:r>
          </w:p>
        </w:tc>
        <w:tc>
          <w:tcPr>
            <w:tcW w:w="691"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jc w:val="center"/>
              <w:rPr>
                <w:sz w:val="12"/>
                <w:szCs w:val="12"/>
              </w:rPr>
            </w:pPr>
            <w:r>
              <w:rPr>
                <w:sz w:val="12"/>
                <w:szCs w:val="12"/>
              </w:rPr>
              <w:t>0,66</w:t>
            </w:r>
          </w:p>
        </w:tc>
        <w:tc>
          <w:tcPr>
            <w:tcW w:w="708"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jc w:val="center"/>
              <w:rPr>
                <w:sz w:val="12"/>
                <w:szCs w:val="12"/>
              </w:rPr>
            </w:pPr>
            <w:r>
              <w:rPr>
                <w:sz w:val="12"/>
                <w:szCs w:val="12"/>
              </w:rPr>
              <w:t>11884</w:t>
            </w:r>
          </w:p>
        </w:tc>
        <w:tc>
          <w:tcPr>
            <w:tcW w:w="441"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spacing w:line="276" w:lineRule="auto"/>
              <w:rPr>
                <w:sz w:val="22"/>
                <w:szCs w:val="22"/>
                <w:lang w:eastAsia="en-US"/>
              </w:rPr>
            </w:pPr>
          </w:p>
        </w:tc>
        <w:tc>
          <w:tcPr>
            <w:tcW w:w="708"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jc w:val="center"/>
              <w:rPr>
                <w:sz w:val="12"/>
                <w:szCs w:val="12"/>
              </w:rPr>
            </w:pPr>
            <w:r>
              <w:rPr>
                <w:sz w:val="12"/>
                <w:szCs w:val="12"/>
              </w:rPr>
              <w:t>15,449</w:t>
            </w:r>
          </w:p>
        </w:tc>
        <w:tc>
          <w:tcPr>
            <w:tcW w:w="851"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130685">
            <w:pPr>
              <w:jc w:val="center"/>
              <w:rPr>
                <w:sz w:val="12"/>
                <w:szCs w:val="12"/>
              </w:rPr>
            </w:pPr>
            <w:r>
              <w:rPr>
                <w:sz w:val="12"/>
                <w:szCs w:val="12"/>
              </w:rPr>
              <w:t>о</w:t>
            </w:r>
            <w:r w:rsidR="00404FFA">
              <w:rPr>
                <w:sz w:val="12"/>
                <w:szCs w:val="12"/>
              </w:rPr>
              <w:t>прос граждан</w:t>
            </w:r>
          </w:p>
        </w:tc>
      </w:tr>
      <w:tr w:rsidR="00404FFA" w:rsidTr="00B8520E">
        <w:trPr>
          <w:trHeight w:val="264"/>
        </w:trPr>
        <w:tc>
          <w:tcPr>
            <w:tcW w:w="352" w:type="dxa"/>
            <w:tcBorders>
              <w:top w:val="nil"/>
              <w:left w:val="single" w:sz="4" w:space="0" w:color="auto"/>
              <w:bottom w:val="single" w:sz="4" w:space="0" w:color="auto"/>
              <w:right w:val="single" w:sz="4" w:space="0" w:color="auto"/>
            </w:tcBorders>
            <w:noWrap/>
            <w:tcMar>
              <w:top w:w="0" w:type="dxa"/>
              <w:left w:w="28" w:type="dxa"/>
              <w:bottom w:w="0" w:type="dxa"/>
              <w:right w:w="28" w:type="dxa"/>
            </w:tcMar>
            <w:hideMark/>
          </w:tcPr>
          <w:p w:rsidR="00404FFA" w:rsidRDefault="00404FFA">
            <w:pPr>
              <w:jc w:val="center"/>
              <w:rPr>
                <w:sz w:val="12"/>
                <w:szCs w:val="12"/>
              </w:rPr>
            </w:pPr>
            <w:r>
              <w:rPr>
                <w:sz w:val="12"/>
                <w:szCs w:val="12"/>
              </w:rPr>
              <w:t>209</w:t>
            </w:r>
          </w:p>
        </w:tc>
        <w:tc>
          <w:tcPr>
            <w:tcW w:w="2117"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rPr>
                <w:sz w:val="12"/>
                <w:szCs w:val="12"/>
              </w:rPr>
            </w:pPr>
            <w:r>
              <w:rPr>
                <w:sz w:val="12"/>
                <w:szCs w:val="12"/>
              </w:rPr>
              <w:t>ул. Уральская</w:t>
            </w:r>
          </w:p>
        </w:tc>
        <w:tc>
          <w:tcPr>
            <w:tcW w:w="727"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jc w:val="center"/>
              <w:rPr>
                <w:sz w:val="12"/>
                <w:szCs w:val="12"/>
              </w:rPr>
            </w:pPr>
            <w:r>
              <w:rPr>
                <w:sz w:val="12"/>
                <w:szCs w:val="12"/>
              </w:rPr>
              <w:t>0,3</w:t>
            </w:r>
          </w:p>
        </w:tc>
        <w:tc>
          <w:tcPr>
            <w:tcW w:w="540"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jc w:val="center"/>
              <w:rPr>
                <w:sz w:val="12"/>
                <w:szCs w:val="12"/>
              </w:rPr>
            </w:pPr>
            <w:r>
              <w:rPr>
                <w:sz w:val="12"/>
                <w:szCs w:val="12"/>
              </w:rPr>
              <w:t>1800</w:t>
            </w:r>
          </w:p>
        </w:tc>
        <w:tc>
          <w:tcPr>
            <w:tcW w:w="567"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jc w:val="center"/>
              <w:rPr>
                <w:sz w:val="12"/>
                <w:szCs w:val="12"/>
              </w:rPr>
            </w:pPr>
            <w:r>
              <w:rPr>
                <w:sz w:val="12"/>
                <w:szCs w:val="12"/>
              </w:rPr>
              <w:t>0,000</w:t>
            </w:r>
          </w:p>
        </w:tc>
        <w:tc>
          <w:tcPr>
            <w:tcW w:w="283"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jc w:val="center"/>
              <w:rPr>
                <w:sz w:val="12"/>
                <w:szCs w:val="12"/>
              </w:rPr>
            </w:pPr>
            <w:r>
              <w:rPr>
                <w:sz w:val="12"/>
                <w:szCs w:val="12"/>
              </w:rPr>
              <w:t>0</w:t>
            </w:r>
          </w:p>
        </w:tc>
        <w:tc>
          <w:tcPr>
            <w:tcW w:w="567"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jc w:val="center"/>
              <w:rPr>
                <w:sz w:val="12"/>
                <w:szCs w:val="12"/>
              </w:rPr>
            </w:pPr>
            <w:r>
              <w:rPr>
                <w:sz w:val="12"/>
                <w:szCs w:val="12"/>
              </w:rPr>
              <w:t>0,240</w:t>
            </w:r>
          </w:p>
        </w:tc>
        <w:tc>
          <w:tcPr>
            <w:tcW w:w="284"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jc w:val="center"/>
              <w:rPr>
                <w:sz w:val="12"/>
                <w:szCs w:val="12"/>
              </w:rPr>
            </w:pPr>
            <w:r>
              <w:rPr>
                <w:sz w:val="12"/>
                <w:szCs w:val="12"/>
              </w:rPr>
              <w:t>80</w:t>
            </w:r>
          </w:p>
        </w:tc>
        <w:tc>
          <w:tcPr>
            <w:tcW w:w="567"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jc w:val="center"/>
              <w:rPr>
                <w:sz w:val="12"/>
                <w:szCs w:val="12"/>
              </w:rPr>
            </w:pPr>
            <w:r>
              <w:rPr>
                <w:sz w:val="12"/>
                <w:szCs w:val="12"/>
              </w:rPr>
              <w:t>0,240</w:t>
            </w:r>
          </w:p>
        </w:tc>
        <w:tc>
          <w:tcPr>
            <w:tcW w:w="283"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jc w:val="center"/>
              <w:rPr>
                <w:sz w:val="12"/>
                <w:szCs w:val="12"/>
              </w:rPr>
            </w:pPr>
            <w:r>
              <w:rPr>
                <w:sz w:val="12"/>
                <w:szCs w:val="12"/>
              </w:rPr>
              <w:t>80</w:t>
            </w:r>
          </w:p>
        </w:tc>
        <w:tc>
          <w:tcPr>
            <w:tcW w:w="992"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993"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992"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992"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709"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Pr="0081523D" w:rsidRDefault="00404FFA">
            <w:pPr>
              <w:spacing w:line="276" w:lineRule="auto"/>
              <w:rPr>
                <w:sz w:val="22"/>
                <w:szCs w:val="22"/>
                <w:lang w:eastAsia="en-US"/>
              </w:rPr>
            </w:pPr>
          </w:p>
        </w:tc>
        <w:tc>
          <w:tcPr>
            <w:tcW w:w="1134"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1161"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jc w:val="center"/>
              <w:rPr>
                <w:sz w:val="12"/>
                <w:szCs w:val="12"/>
              </w:rPr>
            </w:pPr>
            <w:r>
              <w:rPr>
                <w:sz w:val="12"/>
                <w:szCs w:val="12"/>
              </w:rPr>
              <w:t>ремонт проезжей части</w:t>
            </w:r>
          </w:p>
        </w:tc>
        <w:tc>
          <w:tcPr>
            <w:tcW w:w="709"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jc w:val="center"/>
              <w:rPr>
                <w:color w:val="000000"/>
                <w:sz w:val="12"/>
                <w:szCs w:val="12"/>
              </w:rPr>
            </w:pPr>
            <w:r>
              <w:rPr>
                <w:color w:val="000000"/>
                <w:sz w:val="12"/>
                <w:szCs w:val="12"/>
              </w:rPr>
              <w:t>0,271</w:t>
            </w:r>
          </w:p>
        </w:tc>
        <w:tc>
          <w:tcPr>
            <w:tcW w:w="681"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jc w:val="center"/>
              <w:rPr>
                <w:sz w:val="12"/>
                <w:szCs w:val="12"/>
              </w:rPr>
            </w:pPr>
            <w:r>
              <w:rPr>
                <w:sz w:val="12"/>
                <w:szCs w:val="12"/>
              </w:rPr>
              <w:t>0,24</w:t>
            </w:r>
          </w:p>
        </w:tc>
        <w:tc>
          <w:tcPr>
            <w:tcW w:w="709"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jc w:val="center"/>
              <w:rPr>
                <w:sz w:val="12"/>
                <w:szCs w:val="12"/>
              </w:rPr>
            </w:pPr>
            <w:r>
              <w:rPr>
                <w:sz w:val="12"/>
                <w:szCs w:val="12"/>
              </w:rPr>
              <w:t>1900</w:t>
            </w:r>
          </w:p>
        </w:tc>
        <w:tc>
          <w:tcPr>
            <w:tcW w:w="428" w:type="dxa"/>
            <w:gridSpan w:val="2"/>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715" w:type="dxa"/>
            <w:gridSpan w:val="3"/>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jc w:val="center"/>
              <w:rPr>
                <w:sz w:val="12"/>
                <w:szCs w:val="12"/>
              </w:rPr>
            </w:pPr>
            <w:r>
              <w:rPr>
                <w:sz w:val="12"/>
                <w:szCs w:val="12"/>
              </w:rPr>
              <w:t>2,965</w:t>
            </w:r>
          </w:p>
        </w:tc>
        <w:tc>
          <w:tcPr>
            <w:tcW w:w="1134"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1152"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spacing w:line="276" w:lineRule="auto"/>
              <w:rPr>
                <w:sz w:val="22"/>
                <w:szCs w:val="22"/>
                <w:lang w:eastAsia="en-US"/>
              </w:rPr>
            </w:pPr>
          </w:p>
        </w:tc>
        <w:tc>
          <w:tcPr>
            <w:tcW w:w="709"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691"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708"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441"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708"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851"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130685">
            <w:pPr>
              <w:jc w:val="center"/>
              <w:rPr>
                <w:sz w:val="12"/>
                <w:szCs w:val="12"/>
              </w:rPr>
            </w:pPr>
            <w:r>
              <w:rPr>
                <w:sz w:val="12"/>
                <w:szCs w:val="12"/>
              </w:rPr>
              <w:t>о</w:t>
            </w:r>
            <w:r w:rsidR="00404FFA">
              <w:rPr>
                <w:sz w:val="12"/>
                <w:szCs w:val="12"/>
              </w:rPr>
              <w:t>прос граждан</w:t>
            </w:r>
          </w:p>
        </w:tc>
      </w:tr>
      <w:tr w:rsidR="00404FFA" w:rsidTr="00B8520E">
        <w:trPr>
          <w:trHeight w:val="264"/>
        </w:trPr>
        <w:tc>
          <w:tcPr>
            <w:tcW w:w="352" w:type="dxa"/>
            <w:tcBorders>
              <w:top w:val="nil"/>
              <w:left w:val="single" w:sz="4" w:space="0" w:color="auto"/>
              <w:bottom w:val="single" w:sz="4" w:space="0" w:color="auto"/>
              <w:right w:val="single" w:sz="4" w:space="0" w:color="auto"/>
            </w:tcBorders>
            <w:noWrap/>
            <w:tcMar>
              <w:top w:w="0" w:type="dxa"/>
              <w:left w:w="28" w:type="dxa"/>
              <w:bottom w:w="0" w:type="dxa"/>
              <w:right w:w="28" w:type="dxa"/>
            </w:tcMar>
            <w:hideMark/>
          </w:tcPr>
          <w:p w:rsidR="00404FFA" w:rsidRDefault="00404FFA">
            <w:pPr>
              <w:jc w:val="center"/>
              <w:rPr>
                <w:sz w:val="12"/>
                <w:szCs w:val="12"/>
              </w:rPr>
            </w:pPr>
            <w:r>
              <w:rPr>
                <w:sz w:val="12"/>
                <w:szCs w:val="12"/>
              </w:rPr>
              <w:t>210</w:t>
            </w:r>
          </w:p>
        </w:tc>
        <w:tc>
          <w:tcPr>
            <w:tcW w:w="2117"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rPr>
                <w:sz w:val="12"/>
                <w:szCs w:val="12"/>
              </w:rPr>
            </w:pPr>
            <w:r>
              <w:rPr>
                <w:sz w:val="12"/>
                <w:szCs w:val="12"/>
              </w:rPr>
              <w:t>ул. Урицкого</w:t>
            </w:r>
          </w:p>
        </w:tc>
        <w:tc>
          <w:tcPr>
            <w:tcW w:w="727"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jc w:val="center"/>
              <w:rPr>
                <w:sz w:val="12"/>
                <w:szCs w:val="12"/>
              </w:rPr>
            </w:pPr>
            <w:r>
              <w:rPr>
                <w:sz w:val="12"/>
                <w:szCs w:val="12"/>
              </w:rPr>
              <w:t>1,3</w:t>
            </w:r>
          </w:p>
        </w:tc>
        <w:tc>
          <w:tcPr>
            <w:tcW w:w="540"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jc w:val="center"/>
              <w:rPr>
                <w:sz w:val="12"/>
                <w:szCs w:val="12"/>
              </w:rPr>
            </w:pPr>
            <w:r>
              <w:rPr>
                <w:sz w:val="12"/>
                <w:szCs w:val="12"/>
              </w:rPr>
              <w:t>15224</w:t>
            </w:r>
          </w:p>
        </w:tc>
        <w:tc>
          <w:tcPr>
            <w:tcW w:w="567"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jc w:val="center"/>
              <w:rPr>
                <w:sz w:val="12"/>
                <w:szCs w:val="12"/>
              </w:rPr>
            </w:pPr>
            <w:r>
              <w:rPr>
                <w:sz w:val="12"/>
                <w:szCs w:val="12"/>
              </w:rPr>
              <w:t>0,000</w:t>
            </w:r>
          </w:p>
        </w:tc>
        <w:tc>
          <w:tcPr>
            <w:tcW w:w="283"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jc w:val="center"/>
              <w:rPr>
                <w:sz w:val="12"/>
                <w:szCs w:val="12"/>
              </w:rPr>
            </w:pPr>
            <w:r>
              <w:rPr>
                <w:sz w:val="12"/>
                <w:szCs w:val="12"/>
              </w:rPr>
              <w:t>0</w:t>
            </w:r>
          </w:p>
        </w:tc>
        <w:tc>
          <w:tcPr>
            <w:tcW w:w="567"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rsidP="006E2178">
            <w:pPr>
              <w:jc w:val="center"/>
              <w:rPr>
                <w:sz w:val="12"/>
                <w:szCs w:val="12"/>
              </w:rPr>
            </w:pPr>
            <w:r>
              <w:rPr>
                <w:sz w:val="12"/>
                <w:szCs w:val="12"/>
              </w:rPr>
              <w:t>1,</w:t>
            </w:r>
            <w:r w:rsidR="006E2178">
              <w:rPr>
                <w:sz w:val="12"/>
                <w:szCs w:val="12"/>
              </w:rPr>
              <w:t>3</w:t>
            </w:r>
            <w:r>
              <w:rPr>
                <w:sz w:val="12"/>
                <w:szCs w:val="12"/>
              </w:rPr>
              <w:t>00</w:t>
            </w:r>
          </w:p>
        </w:tc>
        <w:tc>
          <w:tcPr>
            <w:tcW w:w="284"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6E2178">
            <w:pPr>
              <w:jc w:val="center"/>
              <w:rPr>
                <w:sz w:val="12"/>
                <w:szCs w:val="12"/>
              </w:rPr>
            </w:pPr>
            <w:r>
              <w:rPr>
                <w:sz w:val="12"/>
                <w:szCs w:val="12"/>
              </w:rPr>
              <w:t>100</w:t>
            </w:r>
          </w:p>
        </w:tc>
        <w:tc>
          <w:tcPr>
            <w:tcW w:w="567"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jc w:val="center"/>
              <w:rPr>
                <w:sz w:val="12"/>
                <w:szCs w:val="12"/>
              </w:rPr>
            </w:pPr>
            <w:r>
              <w:rPr>
                <w:sz w:val="12"/>
                <w:szCs w:val="12"/>
              </w:rPr>
              <w:t>1,300</w:t>
            </w:r>
          </w:p>
        </w:tc>
        <w:tc>
          <w:tcPr>
            <w:tcW w:w="283"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jc w:val="center"/>
              <w:rPr>
                <w:sz w:val="12"/>
                <w:szCs w:val="12"/>
              </w:rPr>
            </w:pPr>
            <w:r>
              <w:rPr>
                <w:sz w:val="12"/>
                <w:szCs w:val="12"/>
              </w:rPr>
              <w:t>100</w:t>
            </w:r>
          </w:p>
        </w:tc>
        <w:tc>
          <w:tcPr>
            <w:tcW w:w="992"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993"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992"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992"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709"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Pr="0081523D" w:rsidRDefault="00404FFA">
            <w:pPr>
              <w:jc w:val="center"/>
              <w:rPr>
                <w:sz w:val="12"/>
                <w:szCs w:val="12"/>
              </w:rPr>
            </w:pPr>
            <w:r w:rsidRPr="0081523D">
              <w:rPr>
                <w:sz w:val="12"/>
                <w:szCs w:val="12"/>
              </w:rPr>
              <w:t>КИР-073</w:t>
            </w:r>
          </w:p>
        </w:tc>
        <w:tc>
          <w:tcPr>
            <w:tcW w:w="1134"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rsidP="008143E3">
            <w:pPr>
              <w:jc w:val="center"/>
              <w:rPr>
                <w:sz w:val="12"/>
                <w:szCs w:val="12"/>
              </w:rPr>
            </w:pPr>
            <w:r>
              <w:rPr>
                <w:sz w:val="12"/>
                <w:szCs w:val="12"/>
              </w:rPr>
              <w:t xml:space="preserve">от </w:t>
            </w:r>
            <w:r w:rsidR="008143E3">
              <w:rPr>
                <w:sz w:val="12"/>
                <w:szCs w:val="12"/>
              </w:rPr>
              <w:t xml:space="preserve">ул. </w:t>
            </w:r>
            <w:r>
              <w:rPr>
                <w:sz w:val="12"/>
                <w:szCs w:val="12"/>
              </w:rPr>
              <w:t xml:space="preserve">Горбачева до </w:t>
            </w:r>
            <w:r w:rsidR="008143E3">
              <w:rPr>
                <w:sz w:val="12"/>
                <w:szCs w:val="12"/>
              </w:rPr>
              <w:t>ул. К</w:t>
            </w:r>
            <w:r>
              <w:rPr>
                <w:sz w:val="12"/>
                <w:szCs w:val="12"/>
              </w:rPr>
              <w:t>расноармейской</w:t>
            </w:r>
          </w:p>
        </w:tc>
        <w:tc>
          <w:tcPr>
            <w:tcW w:w="1161"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jc w:val="center"/>
              <w:rPr>
                <w:sz w:val="12"/>
                <w:szCs w:val="12"/>
              </w:rPr>
            </w:pPr>
            <w:r>
              <w:rPr>
                <w:sz w:val="12"/>
                <w:szCs w:val="12"/>
              </w:rPr>
              <w:t>ремонт проезжей части</w:t>
            </w:r>
          </w:p>
        </w:tc>
        <w:tc>
          <w:tcPr>
            <w:tcW w:w="709"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jc w:val="center"/>
              <w:rPr>
                <w:color w:val="000000"/>
                <w:sz w:val="12"/>
                <w:szCs w:val="12"/>
              </w:rPr>
            </w:pPr>
            <w:r>
              <w:rPr>
                <w:color w:val="000000"/>
                <w:sz w:val="12"/>
                <w:szCs w:val="12"/>
              </w:rPr>
              <w:t>1,349</w:t>
            </w:r>
          </w:p>
        </w:tc>
        <w:tc>
          <w:tcPr>
            <w:tcW w:w="681"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jc w:val="center"/>
              <w:rPr>
                <w:sz w:val="12"/>
                <w:szCs w:val="12"/>
              </w:rPr>
            </w:pPr>
            <w:r>
              <w:rPr>
                <w:sz w:val="12"/>
                <w:szCs w:val="12"/>
              </w:rPr>
              <w:t>1</w:t>
            </w:r>
          </w:p>
        </w:tc>
        <w:tc>
          <w:tcPr>
            <w:tcW w:w="709"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jc w:val="center"/>
              <w:rPr>
                <w:sz w:val="12"/>
                <w:szCs w:val="12"/>
              </w:rPr>
            </w:pPr>
            <w:r>
              <w:rPr>
                <w:sz w:val="12"/>
                <w:szCs w:val="12"/>
              </w:rPr>
              <w:t>9445</w:t>
            </w:r>
          </w:p>
        </w:tc>
        <w:tc>
          <w:tcPr>
            <w:tcW w:w="428" w:type="dxa"/>
            <w:gridSpan w:val="2"/>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715" w:type="dxa"/>
            <w:gridSpan w:val="3"/>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jc w:val="center"/>
              <w:rPr>
                <w:sz w:val="12"/>
                <w:szCs w:val="12"/>
              </w:rPr>
            </w:pPr>
            <w:r>
              <w:rPr>
                <w:sz w:val="12"/>
                <w:szCs w:val="12"/>
              </w:rPr>
              <w:t>11,021</w:t>
            </w:r>
          </w:p>
        </w:tc>
        <w:tc>
          <w:tcPr>
            <w:tcW w:w="1134"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jc w:val="center"/>
              <w:rPr>
                <w:sz w:val="12"/>
                <w:szCs w:val="12"/>
              </w:rPr>
            </w:pPr>
            <w:r>
              <w:rPr>
                <w:sz w:val="12"/>
                <w:szCs w:val="12"/>
              </w:rPr>
              <w:t>от ул</w:t>
            </w:r>
            <w:r w:rsidR="00130685">
              <w:rPr>
                <w:sz w:val="12"/>
                <w:szCs w:val="12"/>
              </w:rPr>
              <w:t>.</w:t>
            </w:r>
            <w:r>
              <w:rPr>
                <w:sz w:val="12"/>
                <w:szCs w:val="12"/>
              </w:rPr>
              <w:t xml:space="preserve"> Красноармейская до ул. Милицейская</w:t>
            </w:r>
          </w:p>
        </w:tc>
        <w:tc>
          <w:tcPr>
            <w:tcW w:w="1152"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jc w:val="center"/>
              <w:rPr>
                <w:sz w:val="12"/>
                <w:szCs w:val="12"/>
              </w:rPr>
            </w:pPr>
            <w:r>
              <w:rPr>
                <w:sz w:val="12"/>
                <w:szCs w:val="12"/>
              </w:rPr>
              <w:t>ремонт проезжей части</w:t>
            </w:r>
          </w:p>
        </w:tc>
        <w:tc>
          <w:tcPr>
            <w:tcW w:w="709"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jc w:val="center"/>
              <w:rPr>
                <w:sz w:val="12"/>
                <w:szCs w:val="12"/>
              </w:rPr>
            </w:pPr>
            <w:r>
              <w:rPr>
                <w:sz w:val="12"/>
                <w:szCs w:val="12"/>
              </w:rPr>
              <w:t>0,549</w:t>
            </w:r>
          </w:p>
        </w:tc>
        <w:tc>
          <w:tcPr>
            <w:tcW w:w="691"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jc w:val="center"/>
              <w:rPr>
                <w:sz w:val="12"/>
                <w:szCs w:val="12"/>
              </w:rPr>
            </w:pPr>
            <w:r>
              <w:rPr>
                <w:sz w:val="12"/>
                <w:szCs w:val="12"/>
              </w:rPr>
              <w:t>0,48</w:t>
            </w:r>
          </w:p>
        </w:tc>
        <w:tc>
          <w:tcPr>
            <w:tcW w:w="708"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jc w:val="center"/>
              <w:rPr>
                <w:sz w:val="12"/>
                <w:szCs w:val="12"/>
              </w:rPr>
            </w:pPr>
            <w:r>
              <w:rPr>
                <w:sz w:val="12"/>
                <w:szCs w:val="12"/>
              </w:rPr>
              <w:t>3840</w:t>
            </w:r>
          </w:p>
        </w:tc>
        <w:tc>
          <w:tcPr>
            <w:tcW w:w="441"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spacing w:line="276" w:lineRule="auto"/>
              <w:rPr>
                <w:sz w:val="22"/>
                <w:szCs w:val="22"/>
                <w:lang w:eastAsia="en-US"/>
              </w:rPr>
            </w:pPr>
          </w:p>
        </w:tc>
        <w:tc>
          <w:tcPr>
            <w:tcW w:w="708"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jc w:val="center"/>
              <w:rPr>
                <w:sz w:val="12"/>
                <w:szCs w:val="12"/>
              </w:rPr>
            </w:pPr>
            <w:r>
              <w:rPr>
                <w:sz w:val="12"/>
                <w:szCs w:val="12"/>
              </w:rPr>
              <w:t>28,348</w:t>
            </w:r>
          </w:p>
        </w:tc>
        <w:tc>
          <w:tcPr>
            <w:tcW w:w="851"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130685">
            <w:pPr>
              <w:jc w:val="center"/>
              <w:rPr>
                <w:sz w:val="12"/>
                <w:szCs w:val="12"/>
              </w:rPr>
            </w:pPr>
            <w:r>
              <w:rPr>
                <w:sz w:val="12"/>
                <w:szCs w:val="12"/>
              </w:rPr>
              <w:t>о</w:t>
            </w:r>
            <w:r w:rsidR="00404FFA">
              <w:rPr>
                <w:sz w:val="12"/>
                <w:szCs w:val="12"/>
              </w:rPr>
              <w:t>прос граждан</w:t>
            </w:r>
          </w:p>
        </w:tc>
      </w:tr>
      <w:tr w:rsidR="00404FFA" w:rsidTr="00B8520E">
        <w:trPr>
          <w:trHeight w:val="264"/>
        </w:trPr>
        <w:tc>
          <w:tcPr>
            <w:tcW w:w="352" w:type="dxa"/>
            <w:tcBorders>
              <w:top w:val="nil"/>
              <w:left w:val="single" w:sz="4" w:space="0" w:color="auto"/>
              <w:bottom w:val="single" w:sz="4" w:space="0" w:color="auto"/>
              <w:right w:val="single" w:sz="4" w:space="0" w:color="auto"/>
            </w:tcBorders>
            <w:noWrap/>
            <w:tcMar>
              <w:top w:w="0" w:type="dxa"/>
              <w:left w:w="28" w:type="dxa"/>
              <w:bottom w:w="0" w:type="dxa"/>
              <w:right w:w="28" w:type="dxa"/>
            </w:tcMar>
            <w:hideMark/>
          </w:tcPr>
          <w:p w:rsidR="00404FFA" w:rsidRDefault="00404FFA">
            <w:pPr>
              <w:jc w:val="center"/>
              <w:rPr>
                <w:sz w:val="12"/>
                <w:szCs w:val="12"/>
              </w:rPr>
            </w:pPr>
            <w:r>
              <w:rPr>
                <w:sz w:val="12"/>
                <w:szCs w:val="12"/>
              </w:rPr>
              <w:lastRenderedPageBreak/>
              <w:t>211</w:t>
            </w:r>
          </w:p>
        </w:tc>
        <w:tc>
          <w:tcPr>
            <w:tcW w:w="2117"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rPr>
                <w:sz w:val="12"/>
                <w:szCs w:val="12"/>
              </w:rPr>
            </w:pPr>
            <w:r>
              <w:rPr>
                <w:sz w:val="12"/>
                <w:szCs w:val="12"/>
              </w:rPr>
              <w:t>ул. Физкультурников</w:t>
            </w:r>
          </w:p>
        </w:tc>
        <w:tc>
          <w:tcPr>
            <w:tcW w:w="727"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jc w:val="center"/>
              <w:rPr>
                <w:sz w:val="12"/>
                <w:szCs w:val="12"/>
              </w:rPr>
            </w:pPr>
            <w:r>
              <w:rPr>
                <w:sz w:val="12"/>
                <w:szCs w:val="12"/>
              </w:rPr>
              <w:t>1,2</w:t>
            </w:r>
          </w:p>
        </w:tc>
        <w:tc>
          <w:tcPr>
            <w:tcW w:w="540"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jc w:val="center"/>
              <w:rPr>
                <w:sz w:val="12"/>
                <w:szCs w:val="12"/>
              </w:rPr>
            </w:pPr>
            <w:r>
              <w:rPr>
                <w:sz w:val="12"/>
                <w:szCs w:val="12"/>
              </w:rPr>
              <w:t>8000</w:t>
            </w:r>
          </w:p>
        </w:tc>
        <w:tc>
          <w:tcPr>
            <w:tcW w:w="567"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jc w:val="center"/>
              <w:rPr>
                <w:sz w:val="12"/>
                <w:szCs w:val="12"/>
              </w:rPr>
            </w:pPr>
            <w:r>
              <w:rPr>
                <w:sz w:val="12"/>
                <w:szCs w:val="12"/>
              </w:rPr>
              <w:t>0,000</w:t>
            </w:r>
          </w:p>
        </w:tc>
        <w:tc>
          <w:tcPr>
            <w:tcW w:w="283"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jc w:val="center"/>
              <w:rPr>
                <w:sz w:val="12"/>
                <w:szCs w:val="12"/>
              </w:rPr>
            </w:pPr>
            <w:r>
              <w:rPr>
                <w:sz w:val="12"/>
                <w:szCs w:val="12"/>
              </w:rPr>
              <w:t>0</w:t>
            </w:r>
          </w:p>
        </w:tc>
        <w:tc>
          <w:tcPr>
            <w:tcW w:w="567"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jc w:val="center"/>
              <w:rPr>
                <w:sz w:val="12"/>
                <w:szCs w:val="12"/>
              </w:rPr>
            </w:pPr>
            <w:r>
              <w:rPr>
                <w:sz w:val="12"/>
                <w:szCs w:val="12"/>
              </w:rPr>
              <w:t>0,000</w:t>
            </w:r>
          </w:p>
        </w:tc>
        <w:tc>
          <w:tcPr>
            <w:tcW w:w="284"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jc w:val="center"/>
              <w:rPr>
                <w:sz w:val="12"/>
                <w:szCs w:val="12"/>
              </w:rPr>
            </w:pPr>
            <w:r>
              <w:rPr>
                <w:sz w:val="12"/>
                <w:szCs w:val="12"/>
              </w:rPr>
              <w:t>0</w:t>
            </w:r>
          </w:p>
        </w:tc>
        <w:tc>
          <w:tcPr>
            <w:tcW w:w="567"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jc w:val="center"/>
              <w:rPr>
                <w:sz w:val="12"/>
                <w:szCs w:val="12"/>
              </w:rPr>
            </w:pPr>
            <w:r>
              <w:rPr>
                <w:sz w:val="12"/>
                <w:szCs w:val="12"/>
              </w:rPr>
              <w:t>0,000</w:t>
            </w:r>
          </w:p>
        </w:tc>
        <w:tc>
          <w:tcPr>
            <w:tcW w:w="283"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jc w:val="center"/>
              <w:rPr>
                <w:sz w:val="12"/>
                <w:szCs w:val="12"/>
              </w:rPr>
            </w:pPr>
            <w:r>
              <w:rPr>
                <w:sz w:val="12"/>
                <w:szCs w:val="12"/>
              </w:rPr>
              <w:t>0</w:t>
            </w:r>
          </w:p>
        </w:tc>
        <w:tc>
          <w:tcPr>
            <w:tcW w:w="992"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993"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992"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992"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709"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Pr="0081523D" w:rsidRDefault="00404FFA">
            <w:pPr>
              <w:spacing w:line="276" w:lineRule="auto"/>
              <w:rPr>
                <w:sz w:val="22"/>
                <w:szCs w:val="22"/>
                <w:lang w:eastAsia="en-US"/>
              </w:rPr>
            </w:pPr>
          </w:p>
        </w:tc>
        <w:tc>
          <w:tcPr>
            <w:tcW w:w="1134"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1161"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709"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681"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709"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428" w:type="dxa"/>
            <w:gridSpan w:val="2"/>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715" w:type="dxa"/>
            <w:gridSpan w:val="3"/>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1134"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1152"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709"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691"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708"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441"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708"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851"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r>
      <w:tr w:rsidR="00404FFA" w:rsidTr="00B8520E">
        <w:trPr>
          <w:trHeight w:val="264"/>
        </w:trPr>
        <w:tc>
          <w:tcPr>
            <w:tcW w:w="352" w:type="dxa"/>
            <w:tcBorders>
              <w:top w:val="nil"/>
              <w:left w:val="single" w:sz="4" w:space="0" w:color="auto"/>
              <w:bottom w:val="single" w:sz="4" w:space="0" w:color="auto"/>
              <w:right w:val="single" w:sz="4" w:space="0" w:color="auto"/>
            </w:tcBorders>
            <w:noWrap/>
            <w:tcMar>
              <w:top w:w="0" w:type="dxa"/>
              <w:left w:w="28" w:type="dxa"/>
              <w:bottom w:w="0" w:type="dxa"/>
              <w:right w:w="28" w:type="dxa"/>
            </w:tcMar>
            <w:hideMark/>
          </w:tcPr>
          <w:p w:rsidR="00404FFA" w:rsidRDefault="00404FFA">
            <w:pPr>
              <w:jc w:val="center"/>
              <w:rPr>
                <w:sz w:val="12"/>
                <w:szCs w:val="12"/>
              </w:rPr>
            </w:pPr>
            <w:r>
              <w:rPr>
                <w:sz w:val="12"/>
                <w:szCs w:val="12"/>
              </w:rPr>
              <w:t>212</w:t>
            </w:r>
          </w:p>
        </w:tc>
        <w:tc>
          <w:tcPr>
            <w:tcW w:w="2117"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rPr>
                <w:sz w:val="12"/>
                <w:szCs w:val="12"/>
              </w:rPr>
            </w:pPr>
            <w:r>
              <w:rPr>
                <w:sz w:val="12"/>
                <w:szCs w:val="12"/>
              </w:rPr>
              <w:t>ул. Филатова</w:t>
            </w:r>
          </w:p>
        </w:tc>
        <w:tc>
          <w:tcPr>
            <w:tcW w:w="727"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jc w:val="center"/>
              <w:rPr>
                <w:sz w:val="12"/>
                <w:szCs w:val="12"/>
              </w:rPr>
            </w:pPr>
            <w:r>
              <w:rPr>
                <w:sz w:val="12"/>
                <w:szCs w:val="12"/>
              </w:rPr>
              <w:t>0,78</w:t>
            </w:r>
          </w:p>
        </w:tc>
        <w:tc>
          <w:tcPr>
            <w:tcW w:w="540"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jc w:val="center"/>
              <w:rPr>
                <w:sz w:val="12"/>
                <w:szCs w:val="12"/>
              </w:rPr>
            </w:pPr>
            <w:r>
              <w:rPr>
                <w:sz w:val="12"/>
                <w:szCs w:val="12"/>
              </w:rPr>
              <w:t>10500</w:t>
            </w:r>
          </w:p>
        </w:tc>
        <w:tc>
          <w:tcPr>
            <w:tcW w:w="567"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jc w:val="center"/>
              <w:rPr>
                <w:sz w:val="12"/>
                <w:szCs w:val="12"/>
              </w:rPr>
            </w:pPr>
            <w:r>
              <w:rPr>
                <w:sz w:val="12"/>
                <w:szCs w:val="12"/>
              </w:rPr>
              <w:t>0,000</w:t>
            </w:r>
          </w:p>
        </w:tc>
        <w:tc>
          <w:tcPr>
            <w:tcW w:w="283"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jc w:val="center"/>
              <w:rPr>
                <w:sz w:val="12"/>
                <w:szCs w:val="12"/>
              </w:rPr>
            </w:pPr>
            <w:r>
              <w:rPr>
                <w:sz w:val="12"/>
                <w:szCs w:val="12"/>
              </w:rPr>
              <w:t>0</w:t>
            </w:r>
          </w:p>
        </w:tc>
        <w:tc>
          <w:tcPr>
            <w:tcW w:w="567"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jc w:val="center"/>
              <w:rPr>
                <w:sz w:val="12"/>
                <w:szCs w:val="12"/>
              </w:rPr>
            </w:pPr>
            <w:r>
              <w:rPr>
                <w:sz w:val="12"/>
                <w:szCs w:val="12"/>
              </w:rPr>
              <w:t>0,000</w:t>
            </w:r>
          </w:p>
        </w:tc>
        <w:tc>
          <w:tcPr>
            <w:tcW w:w="284"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jc w:val="center"/>
              <w:rPr>
                <w:sz w:val="12"/>
                <w:szCs w:val="12"/>
              </w:rPr>
            </w:pPr>
            <w:r>
              <w:rPr>
                <w:sz w:val="12"/>
                <w:szCs w:val="12"/>
              </w:rPr>
              <w:t>0</w:t>
            </w:r>
          </w:p>
        </w:tc>
        <w:tc>
          <w:tcPr>
            <w:tcW w:w="567"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jc w:val="center"/>
              <w:rPr>
                <w:sz w:val="12"/>
                <w:szCs w:val="12"/>
              </w:rPr>
            </w:pPr>
            <w:r>
              <w:rPr>
                <w:sz w:val="12"/>
                <w:szCs w:val="12"/>
              </w:rPr>
              <w:t>0,000</w:t>
            </w:r>
          </w:p>
        </w:tc>
        <w:tc>
          <w:tcPr>
            <w:tcW w:w="283"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jc w:val="center"/>
              <w:rPr>
                <w:sz w:val="12"/>
                <w:szCs w:val="12"/>
              </w:rPr>
            </w:pPr>
            <w:r>
              <w:rPr>
                <w:sz w:val="12"/>
                <w:szCs w:val="12"/>
              </w:rPr>
              <w:t>0</w:t>
            </w:r>
          </w:p>
        </w:tc>
        <w:tc>
          <w:tcPr>
            <w:tcW w:w="992"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993"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992"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992"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709"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Pr="0081523D" w:rsidRDefault="00404FFA">
            <w:pPr>
              <w:spacing w:line="276" w:lineRule="auto"/>
              <w:rPr>
                <w:sz w:val="22"/>
                <w:szCs w:val="22"/>
                <w:lang w:eastAsia="en-US"/>
              </w:rPr>
            </w:pPr>
          </w:p>
        </w:tc>
        <w:tc>
          <w:tcPr>
            <w:tcW w:w="1134"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1161"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709"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681"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709"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428" w:type="dxa"/>
            <w:gridSpan w:val="2"/>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715" w:type="dxa"/>
            <w:gridSpan w:val="3"/>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1134"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1152"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709"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691"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708"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441"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708"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851"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r>
      <w:tr w:rsidR="00404FFA" w:rsidTr="00B8520E">
        <w:trPr>
          <w:trHeight w:val="264"/>
        </w:trPr>
        <w:tc>
          <w:tcPr>
            <w:tcW w:w="352" w:type="dxa"/>
            <w:tcBorders>
              <w:top w:val="nil"/>
              <w:left w:val="single" w:sz="4" w:space="0" w:color="auto"/>
              <w:bottom w:val="single" w:sz="4" w:space="0" w:color="auto"/>
              <w:right w:val="single" w:sz="4" w:space="0" w:color="auto"/>
            </w:tcBorders>
            <w:noWrap/>
            <w:tcMar>
              <w:top w:w="0" w:type="dxa"/>
              <w:left w:w="28" w:type="dxa"/>
              <w:bottom w:w="0" w:type="dxa"/>
              <w:right w:w="28" w:type="dxa"/>
            </w:tcMar>
            <w:hideMark/>
          </w:tcPr>
          <w:p w:rsidR="00404FFA" w:rsidRDefault="00404FFA">
            <w:pPr>
              <w:jc w:val="center"/>
              <w:rPr>
                <w:sz w:val="12"/>
                <w:szCs w:val="12"/>
              </w:rPr>
            </w:pPr>
            <w:r>
              <w:rPr>
                <w:sz w:val="12"/>
                <w:szCs w:val="12"/>
              </w:rPr>
              <w:t>213</w:t>
            </w:r>
          </w:p>
        </w:tc>
        <w:tc>
          <w:tcPr>
            <w:tcW w:w="2117"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rPr>
                <w:sz w:val="12"/>
                <w:szCs w:val="12"/>
              </w:rPr>
            </w:pPr>
            <w:r>
              <w:rPr>
                <w:sz w:val="12"/>
                <w:szCs w:val="12"/>
              </w:rPr>
              <w:t>ул. Фрунзе</w:t>
            </w:r>
          </w:p>
        </w:tc>
        <w:tc>
          <w:tcPr>
            <w:tcW w:w="727"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jc w:val="center"/>
              <w:rPr>
                <w:sz w:val="12"/>
                <w:szCs w:val="12"/>
              </w:rPr>
            </w:pPr>
            <w:r>
              <w:rPr>
                <w:sz w:val="12"/>
                <w:szCs w:val="12"/>
              </w:rPr>
              <w:t>0,2</w:t>
            </w:r>
          </w:p>
        </w:tc>
        <w:tc>
          <w:tcPr>
            <w:tcW w:w="540"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jc w:val="center"/>
              <w:rPr>
                <w:sz w:val="12"/>
                <w:szCs w:val="12"/>
              </w:rPr>
            </w:pPr>
            <w:r>
              <w:rPr>
                <w:sz w:val="12"/>
                <w:szCs w:val="12"/>
              </w:rPr>
              <w:t>1400</w:t>
            </w:r>
          </w:p>
        </w:tc>
        <w:tc>
          <w:tcPr>
            <w:tcW w:w="567"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jc w:val="center"/>
              <w:rPr>
                <w:sz w:val="12"/>
                <w:szCs w:val="12"/>
              </w:rPr>
            </w:pPr>
            <w:r>
              <w:rPr>
                <w:sz w:val="12"/>
                <w:szCs w:val="12"/>
              </w:rPr>
              <w:t>0,000</w:t>
            </w:r>
          </w:p>
        </w:tc>
        <w:tc>
          <w:tcPr>
            <w:tcW w:w="283"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jc w:val="center"/>
              <w:rPr>
                <w:sz w:val="12"/>
                <w:szCs w:val="12"/>
              </w:rPr>
            </w:pPr>
            <w:r>
              <w:rPr>
                <w:sz w:val="12"/>
                <w:szCs w:val="12"/>
              </w:rPr>
              <w:t>0</w:t>
            </w:r>
          </w:p>
        </w:tc>
        <w:tc>
          <w:tcPr>
            <w:tcW w:w="567"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jc w:val="center"/>
              <w:rPr>
                <w:sz w:val="12"/>
                <w:szCs w:val="12"/>
              </w:rPr>
            </w:pPr>
            <w:r>
              <w:rPr>
                <w:sz w:val="12"/>
                <w:szCs w:val="12"/>
              </w:rPr>
              <w:t>0,000</w:t>
            </w:r>
          </w:p>
        </w:tc>
        <w:tc>
          <w:tcPr>
            <w:tcW w:w="284"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jc w:val="center"/>
              <w:rPr>
                <w:sz w:val="12"/>
                <w:szCs w:val="12"/>
              </w:rPr>
            </w:pPr>
            <w:r>
              <w:rPr>
                <w:sz w:val="12"/>
                <w:szCs w:val="12"/>
              </w:rPr>
              <w:t>0</w:t>
            </w:r>
          </w:p>
        </w:tc>
        <w:tc>
          <w:tcPr>
            <w:tcW w:w="567"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jc w:val="center"/>
              <w:rPr>
                <w:sz w:val="12"/>
                <w:szCs w:val="12"/>
              </w:rPr>
            </w:pPr>
            <w:r>
              <w:rPr>
                <w:sz w:val="12"/>
                <w:szCs w:val="12"/>
              </w:rPr>
              <w:t>0,000</w:t>
            </w:r>
          </w:p>
        </w:tc>
        <w:tc>
          <w:tcPr>
            <w:tcW w:w="283"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jc w:val="center"/>
              <w:rPr>
                <w:sz w:val="12"/>
                <w:szCs w:val="12"/>
              </w:rPr>
            </w:pPr>
            <w:r>
              <w:rPr>
                <w:sz w:val="12"/>
                <w:szCs w:val="12"/>
              </w:rPr>
              <w:t>0</w:t>
            </w:r>
          </w:p>
        </w:tc>
        <w:tc>
          <w:tcPr>
            <w:tcW w:w="992"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993"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992"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992"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709"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Pr="0081523D" w:rsidRDefault="00404FFA">
            <w:pPr>
              <w:spacing w:line="276" w:lineRule="auto"/>
              <w:rPr>
                <w:sz w:val="22"/>
                <w:szCs w:val="22"/>
                <w:lang w:eastAsia="en-US"/>
              </w:rPr>
            </w:pPr>
          </w:p>
        </w:tc>
        <w:tc>
          <w:tcPr>
            <w:tcW w:w="1134"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1161"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709"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681"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709"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428" w:type="dxa"/>
            <w:gridSpan w:val="2"/>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715" w:type="dxa"/>
            <w:gridSpan w:val="3"/>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1134"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1152"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709"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691"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708"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441"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708"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851"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r>
      <w:tr w:rsidR="00404FFA" w:rsidTr="00B8520E">
        <w:trPr>
          <w:trHeight w:val="264"/>
        </w:trPr>
        <w:tc>
          <w:tcPr>
            <w:tcW w:w="352" w:type="dxa"/>
            <w:tcBorders>
              <w:top w:val="nil"/>
              <w:left w:val="single" w:sz="4" w:space="0" w:color="auto"/>
              <w:bottom w:val="single" w:sz="4" w:space="0" w:color="auto"/>
              <w:right w:val="single" w:sz="4" w:space="0" w:color="auto"/>
            </w:tcBorders>
            <w:noWrap/>
            <w:tcMar>
              <w:top w:w="0" w:type="dxa"/>
              <w:left w:w="28" w:type="dxa"/>
              <w:bottom w:w="0" w:type="dxa"/>
              <w:right w:w="28" w:type="dxa"/>
            </w:tcMar>
            <w:hideMark/>
          </w:tcPr>
          <w:p w:rsidR="00404FFA" w:rsidRDefault="00404FFA">
            <w:pPr>
              <w:jc w:val="center"/>
              <w:rPr>
                <w:sz w:val="12"/>
                <w:szCs w:val="12"/>
              </w:rPr>
            </w:pPr>
            <w:r>
              <w:rPr>
                <w:sz w:val="12"/>
                <w:szCs w:val="12"/>
              </w:rPr>
              <w:t>214</w:t>
            </w:r>
          </w:p>
        </w:tc>
        <w:tc>
          <w:tcPr>
            <w:tcW w:w="2117"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rPr>
                <w:sz w:val="12"/>
                <w:szCs w:val="12"/>
              </w:rPr>
            </w:pPr>
            <w:r>
              <w:rPr>
                <w:sz w:val="12"/>
                <w:szCs w:val="12"/>
              </w:rPr>
              <w:t>ул. Фрезерная</w:t>
            </w:r>
          </w:p>
        </w:tc>
        <w:tc>
          <w:tcPr>
            <w:tcW w:w="727"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jc w:val="center"/>
              <w:rPr>
                <w:sz w:val="12"/>
                <w:szCs w:val="12"/>
              </w:rPr>
            </w:pPr>
            <w:r>
              <w:rPr>
                <w:sz w:val="12"/>
                <w:szCs w:val="12"/>
              </w:rPr>
              <w:t>0,3</w:t>
            </w:r>
          </w:p>
        </w:tc>
        <w:tc>
          <w:tcPr>
            <w:tcW w:w="540"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jc w:val="center"/>
              <w:rPr>
                <w:sz w:val="12"/>
                <w:szCs w:val="12"/>
              </w:rPr>
            </w:pPr>
            <w:r>
              <w:rPr>
                <w:sz w:val="12"/>
                <w:szCs w:val="12"/>
              </w:rPr>
              <w:t>1500</w:t>
            </w:r>
          </w:p>
        </w:tc>
        <w:tc>
          <w:tcPr>
            <w:tcW w:w="567"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jc w:val="center"/>
              <w:rPr>
                <w:sz w:val="12"/>
                <w:szCs w:val="12"/>
              </w:rPr>
            </w:pPr>
            <w:r>
              <w:rPr>
                <w:sz w:val="12"/>
                <w:szCs w:val="12"/>
              </w:rPr>
              <w:t>0,000</w:t>
            </w:r>
          </w:p>
        </w:tc>
        <w:tc>
          <w:tcPr>
            <w:tcW w:w="283"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jc w:val="center"/>
              <w:rPr>
                <w:sz w:val="12"/>
                <w:szCs w:val="12"/>
              </w:rPr>
            </w:pPr>
            <w:r>
              <w:rPr>
                <w:sz w:val="12"/>
                <w:szCs w:val="12"/>
              </w:rPr>
              <w:t>0</w:t>
            </w:r>
          </w:p>
        </w:tc>
        <w:tc>
          <w:tcPr>
            <w:tcW w:w="567"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jc w:val="center"/>
              <w:rPr>
                <w:sz w:val="12"/>
                <w:szCs w:val="12"/>
              </w:rPr>
            </w:pPr>
            <w:r>
              <w:rPr>
                <w:sz w:val="12"/>
                <w:szCs w:val="12"/>
              </w:rPr>
              <w:t>0,000</w:t>
            </w:r>
          </w:p>
        </w:tc>
        <w:tc>
          <w:tcPr>
            <w:tcW w:w="284"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jc w:val="center"/>
              <w:rPr>
                <w:sz w:val="12"/>
                <w:szCs w:val="12"/>
              </w:rPr>
            </w:pPr>
            <w:r>
              <w:rPr>
                <w:sz w:val="12"/>
                <w:szCs w:val="12"/>
              </w:rPr>
              <w:t>0</w:t>
            </w:r>
          </w:p>
        </w:tc>
        <w:tc>
          <w:tcPr>
            <w:tcW w:w="567"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jc w:val="center"/>
              <w:rPr>
                <w:sz w:val="12"/>
                <w:szCs w:val="12"/>
              </w:rPr>
            </w:pPr>
            <w:r>
              <w:rPr>
                <w:sz w:val="12"/>
                <w:szCs w:val="12"/>
              </w:rPr>
              <w:t>0,000</w:t>
            </w:r>
          </w:p>
        </w:tc>
        <w:tc>
          <w:tcPr>
            <w:tcW w:w="283"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jc w:val="center"/>
              <w:rPr>
                <w:sz w:val="12"/>
                <w:szCs w:val="12"/>
              </w:rPr>
            </w:pPr>
            <w:r>
              <w:rPr>
                <w:sz w:val="12"/>
                <w:szCs w:val="12"/>
              </w:rPr>
              <w:t>0</w:t>
            </w:r>
          </w:p>
        </w:tc>
        <w:tc>
          <w:tcPr>
            <w:tcW w:w="992"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993"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992"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992"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709"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Pr="0081523D" w:rsidRDefault="00404FFA">
            <w:pPr>
              <w:spacing w:line="276" w:lineRule="auto"/>
              <w:rPr>
                <w:sz w:val="22"/>
                <w:szCs w:val="22"/>
                <w:lang w:eastAsia="en-US"/>
              </w:rPr>
            </w:pPr>
          </w:p>
        </w:tc>
        <w:tc>
          <w:tcPr>
            <w:tcW w:w="1134"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1161"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709"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681"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709"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428" w:type="dxa"/>
            <w:gridSpan w:val="2"/>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715" w:type="dxa"/>
            <w:gridSpan w:val="3"/>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1134"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1152"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709"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691"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708"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441"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708"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851"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r>
      <w:tr w:rsidR="00404FFA" w:rsidTr="00B8520E">
        <w:trPr>
          <w:trHeight w:val="264"/>
        </w:trPr>
        <w:tc>
          <w:tcPr>
            <w:tcW w:w="352" w:type="dxa"/>
            <w:tcBorders>
              <w:top w:val="nil"/>
              <w:left w:val="single" w:sz="4" w:space="0" w:color="auto"/>
              <w:bottom w:val="single" w:sz="4" w:space="0" w:color="auto"/>
              <w:right w:val="single" w:sz="4" w:space="0" w:color="auto"/>
            </w:tcBorders>
            <w:noWrap/>
            <w:tcMar>
              <w:top w:w="0" w:type="dxa"/>
              <w:left w:w="28" w:type="dxa"/>
              <w:bottom w:w="0" w:type="dxa"/>
              <w:right w:w="28" w:type="dxa"/>
            </w:tcMar>
            <w:hideMark/>
          </w:tcPr>
          <w:p w:rsidR="00404FFA" w:rsidRDefault="00404FFA">
            <w:pPr>
              <w:jc w:val="center"/>
              <w:rPr>
                <w:sz w:val="12"/>
                <w:szCs w:val="12"/>
              </w:rPr>
            </w:pPr>
            <w:r>
              <w:rPr>
                <w:sz w:val="12"/>
                <w:szCs w:val="12"/>
              </w:rPr>
              <w:t>215</w:t>
            </w:r>
          </w:p>
        </w:tc>
        <w:tc>
          <w:tcPr>
            <w:tcW w:w="2117"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rPr>
                <w:sz w:val="12"/>
                <w:szCs w:val="12"/>
              </w:rPr>
            </w:pPr>
            <w:r>
              <w:rPr>
                <w:sz w:val="12"/>
                <w:szCs w:val="12"/>
              </w:rPr>
              <w:t>Химический пер.</w:t>
            </w:r>
          </w:p>
        </w:tc>
        <w:tc>
          <w:tcPr>
            <w:tcW w:w="727"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jc w:val="center"/>
              <w:rPr>
                <w:sz w:val="12"/>
                <w:szCs w:val="12"/>
              </w:rPr>
            </w:pPr>
            <w:r>
              <w:rPr>
                <w:sz w:val="12"/>
                <w:szCs w:val="12"/>
              </w:rPr>
              <w:t>0,269</w:t>
            </w:r>
          </w:p>
        </w:tc>
        <w:tc>
          <w:tcPr>
            <w:tcW w:w="540"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jc w:val="center"/>
              <w:rPr>
                <w:sz w:val="12"/>
                <w:szCs w:val="12"/>
              </w:rPr>
            </w:pPr>
            <w:r>
              <w:rPr>
                <w:sz w:val="12"/>
                <w:szCs w:val="12"/>
              </w:rPr>
              <w:t>3120</w:t>
            </w:r>
          </w:p>
        </w:tc>
        <w:tc>
          <w:tcPr>
            <w:tcW w:w="567"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jc w:val="center"/>
              <w:rPr>
                <w:sz w:val="12"/>
                <w:szCs w:val="12"/>
              </w:rPr>
            </w:pPr>
            <w:r>
              <w:rPr>
                <w:sz w:val="12"/>
                <w:szCs w:val="12"/>
              </w:rPr>
              <w:t>0,000</w:t>
            </w:r>
          </w:p>
        </w:tc>
        <w:tc>
          <w:tcPr>
            <w:tcW w:w="283"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jc w:val="center"/>
              <w:rPr>
                <w:sz w:val="12"/>
                <w:szCs w:val="12"/>
              </w:rPr>
            </w:pPr>
            <w:r>
              <w:rPr>
                <w:sz w:val="12"/>
                <w:szCs w:val="12"/>
              </w:rPr>
              <w:t>0</w:t>
            </w:r>
          </w:p>
        </w:tc>
        <w:tc>
          <w:tcPr>
            <w:tcW w:w="567"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jc w:val="center"/>
              <w:rPr>
                <w:sz w:val="12"/>
                <w:szCs w:val="12"/>
              </w:rPr>
            </w:pPr>
            <w:r>
              <w:rPr>
                <w:sz w:val="12"/>
                <w:szCs w:val="12"/>
              </w:rPr>
              <w:t>0,000</w:t>
            </w:r>
          </w:p>
        </w:tc>
        <w:tc>
          <w:tcPr>
            <w:tcW w:w="284"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jc w:val="center"/>
              <w:rPr>
                <w:sz w:val="12"/>
                <w:szCs w:val="12"/>
              </w:rPr>
            </w:pPr>
            <w:r>
              <w:rPr>
                <w:sz w:val="12"/>
                <w:szCs w:val="12"/>
              </w:rPr>
              <w:t>0</w:t>
            </w:r>
          </w:p>
        </w:tc>
        <w:tc>
          <w:tcPr>
            <w:tcW w:w="567"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jc w:val="center"/>
              <w:rPr>
                <w:sz w:val="12"/>
                <w:szCs w:val="12"/>
              </w:rPr>
            </w:pPr>
            <w:r>
              <w:rPr>
                <w:sz w:val="12"/>
                <w:szCs w:val="12"/>
              </w:rPr>
              <w:t>0,250</w:t>
            </w:r>
          </w:p>
        </w:tc>
        <w:tc>
          <w:tcPr>
            <w:tcW w:w="283"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jc w:val="center"/>
              <w:rPr>
                <w:sz w:val="12"/>
                <w:szCs w:val="12"/>
              </w:rPr>
            </w:pPr>
            <w:r>
              <w:rPr>
                <w:sz w:val="12"/>
                <w:szCs w:val="12"/>
              </w:rPr>
              <w:t>93</w:t>
            </w:r>
          </w:p>
        </w:tc>
        <w:tc>
          <w:tcPr>
            <w:tcW w:w="992"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993"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992"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992"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709"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Pr="0081523D" w:rsidRDefault="00404FFA">
            <w:pPr>
              <w:spacing w:line="276" w:lineRule="auto"/>
              <w:rPr>
                <w:sz w:val="22"/>
                <w:szCs w:val="22"/>
                <w:lang w:eastAsia="en-US"/>
              </w:rPr>
            </w:pPr>
          </w:p>
        </w:tc>
        <w:tc>
          <w:tcPr>
            <w:tcW w:w="1134"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1161"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spacing w:line="276" w:lineRule="auto"/>
              <w:rPr>
                <w:sz w:val="22"/>
                <w:szCs w:val="22"/>
                <w:lang w:eastAsia="en-US"/>
              </w:rPr>
            </w:pPr>
          </w:p>
        </w:tc>
        <w:tc>
          <w:tcPr>
            <w:tcW w:w="709"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681"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709"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428" w:type="dxa"/>
            <w:gridSpan w:val="2"/>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715" w:type="dxa"/>
            <w:gridSpan w:val="3"/>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1134"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jc w:val="center"/>
              <w:rPr>
                <w:sz w:val="12"/>
                <w:szCs w:val="12"/>
              </w:rPr>
            </w:pPr>
            <w:r>
              <w:rPr>
                <w:sz w:val="12"/>
                <w:szCs w:val="12"/>
              </w:rPr>
              <w:t>от ул. Заводская до ГИБДД</w:t>
            </w:r>
          </w:p>
        </w:tc>
        <w:tc>
          <w:tcPr>
            <w:tcW w:w="1152"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jc w:val="center"/>
              <w:rPr>
                <w:sz w:val="12"/>
                <w:szCs w:val="12"/>
              </w:rPr>
            </w:pPr>
            <w:r>
              <w:rPr>
                <w:sz w:val="12"/>
                <w:szCs w:val="12"/>
              </w:rPr>
              <w:t>ремонт проезжей части</w:t>
            </w:r>
          </w:p>
        </w:tc>
        <w:tc>
          <w:tcPr>
            <w:tcW w:w="709"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jc w:val="center"/>
              <w:rPr>
                <w:sz w:val="12"/>
                <w:szCs w:val="12"/>
              </w:rPr>
            </w:pPr>
            <w:r>
              <w:rPr>
                <w:sz w:val="12"/>
                <w:szCs w:val="12"/>
              </w:rPr>
              <w:t>0,286</w:t>
            </w:r>
          </w:p>
        </w:tc>
        <w:tc>
          <w:tcPr>
            <w:tcW w:w="691"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jc w:val="center"/>
              <w:rPr>
                <w:sz w:val="12"/>
                <w:szCs w:val="12"/>
              </w:rPr>
            </w:pPr>
            <w:r>
              <w:rPr>
                <w:sz w:val="12"/>
                <w:szCs w:val="12"/>
              </w:rPr>
              <w:t>0,25</w:t>
            </w:r>
          </w:p>
        </w:tc>
        <w:tc>
          <w:tcPr>
            <w:tcW w:w="708"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jc w:val="center"/>
              <w:rPr>
                <w:sz w:val="12"/>
                <w:szCs w:val="12"/>
              </w:rPr>
            </w:pPr>
            <w:r>
              <w:rPr>
                <w:sz w:val="12"/>
                <w:szCs w:val="12"/>
              </w:rPr>
              <w:t>2000</w:t>
            </w:r>
          </w:p>
        </w:tc>
        <w:tc>
          <w:tcPr>
            <w:tcW w:w="441"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708"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jc w:val="center"/>
              <w:rPr>
                <w:sz w:val="12"/>
                <w:szCs w:val="12"/>
              </w:rPr>
            </w:pPr>
            <w:r>
              <w:rPr>
                <w:sz w:val="12"/>
                <w:szCs w:val="12"/>
              </w:rPr>
              <w:t>16,159</w:t>
            </w:r>
          </w:p>
        </w:tc>
        <w:tc>
          <w:tcPr>
            <w:tcW w:w="851"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130685">
            <w:pPr>
              <w:jc w:val="center"/>
              <w:rPr>
                <w:sz w:val="12"/>
                <w:szCs w:val="12"/>
              </w:rPr>
            </w:pPr>
            <w:r>
              <w:rPr>
                <w:sz w:val="12"/>
                <w:szCs w:val="12"/>
              </w:rPr>
              <w:t>о</w:t>
            </w:r>
            <w:r w:rsidR="00404FFA">
              <w:rPr>
                <w:sz w:val="12"/>
                <w:szCs w:val="12"/>
              </w:rPr>
              <w:t>прос граждан</w:t>
            </w:r>
          </w:p>
        </w:tc>
      </w:tr>
      <w:tr w:rsidR="00404FFA" w:rsidTr="00B8520E">
        <w:trPr>
          <w:trHeight w:val="264"/>
        </w:trPr>
        <w:tc>
          <w:tcPr>
            <w:tcW w:w="352" w:type="dxa"/>
            <w:tcBorders>
              <w:top w:val="nil"/>
              <w:left w:val="single" w:sz="4" w:space="0" w:color="auto"/>
              <w:bottom w:val="single" w:sz="4" w:space="0" w:color="auto"/>
              <w:right w:val="single" w:sz="4" w:space="0" w:color="auto"/>
            </w:tcBorders>
            <w:noWrap/>
            <w:tcMar>
              <w:top w:w="0" w:type="dxa"/>
              <w:left w:w="28" w:type="dxa"/>
              <w:bottom w:w="0" w:type="dxa"/>
              <w:right w:w="28" w:type="dxa"/>
            </w:tcMar>
            <w:hideMark/>
          </w:tcPr>
          <w:p w:rsidR="00404FFA" w:rsidRDefault="00404FFA">
            <w:pPr>
              <w:jc w:val="center"/>
              <w:rPr>
                <w:sz w:val="12"/>
                <w:szCs w:val="12"/>
              </w:rPr>
            </w:pPr>
            <w:r>
              <w:rPr>
                <w:sz w:val="12"/>
                <w:szCs w:val="12"/>
              </w:rPr>
              <w:t>216</w:t>
            </w:r>
          </w:p>
        </w:tc>
        <w:tc>
          <w:tcPr>
            <w:tcW w:w="2117"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rPr>
                <w:sz w:val="12"/>
                <w:szCs w:val="12"/>
              </w:rPr>
            </w:pPr>
            <w:r>
              <w:rPr>
                <w:sz w:val="12"/>
                <w:szCs w:val="12"/>
              </w:rPr>
              <w:t>Хлебозаводской пр.</w:t>
            </w:r>
          </w:p>
        </w:tc>
        <w:tc>
          <w:tcPr>
            <w:tcW w:w="727"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jc w:val="center"/>
              <w:rPr>
                <w:sz w:val="12"/>
                <w:szCs w:val="12"/>
              </w:rPr>
            </w:pPr>
            <w:r>
              <w:rPr>
                <w:sz w:val="12"/>
                <w:szCs w:val="12"/>
              </w:rPr>
              <w:t>1,16</w:t>
            </w:r>
          </w:p>
        </w:tc>
        <w:tc>
          <w:tcPr>
            <w:tcW w:w="540"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jc w:val="center"/>
              <w:rPr>
                <w:sz w:val="12"/>
                <w:szCs w:val="12"/>
              </w:rPr>
            </w:pPr>
            <w:r>
              <w:rPr>
                <w:sz w:val="12"/>
                <w:szCs w:val="12"/>
              </w:rPr>
              <w:t>14000</w:t>
            </w:r>
          </w:p>
        </w:tc>
        <w:tc>
          <w:tcPr>
            <w:tcW w:w="567"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jc w:val="center"/>
              <w:rPr>
                <w:sz w:val="12"/>
                <w:szCs w:val="12"/>
              </w:rPr>
            </w:pPr>
            <w:r>
              <w:rPr>
                <w:sz w:val="12"/>
                <w:szCs w:val="12"/>
              </w:rPr>
              <w:t>0,000</w:t>
            </w:r>
          </w:p>
        </w:tc>
        <w:tc>
          <w:tcPr>
            <w:tcW w:w="283"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jc w:val="center"/>
              <w:rPr>
                <w:sz w:val="12"/>
                <w:szCs w:val="12"/>
              </w:rPr>
            </w:pPr>
            <w:r>
              <w:rPr>
                <w:sz w:val="12"/>
                <w:szCs w:val="12"/>
              </w:rPr>
              <w:t>0</w:t>
            </w:r>
          </w:p>
        </w:tc>
        <w:tc>
          <w:tcPr>
            <w:tcW w:w="567"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jc w:val="center"/>
              <w:rPr>
                <w:sz w:val="12"/>
                <w:szCs w:val="12"/>
              </w:rPr>
            </w:pPr>
            <w:r>
              <w:rPr>
                <w:sz w:val="12"/>
                <w:szCs w:val="12"/>
              </w:rPr>
              <w:t>1,160</w:t>
            </w:r>
          </w:p>
        </w:tc>
        <w:tc>
          <w:tcPr>
            <w:tcW w:w="284"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jc w:val="center"/>
              <w:rPr>
                <w:sz w:val="12"/>
                <w:szCs w:val="12"/>
              </w:rPr>
            </w:pPr>
            <w:r>
              <w:rPr>
                <w:sz w:val="12"/>
                <w:szCs w:val="12"/>
              </w:rPr>
              <w:t>100</w:t>
            </w:r>
          </w:p>
        </w:tc>
        <w:tc>
          <w:tcPr>
            <w:tcW w:w="567"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jc w:val="center"/>
              <w:rPr>
                <w:sz w:val="12"/>
                <w:szCs w:val="12"/>
              </w:rPr>
            </w:pPr>
            <w:r>
              <w:rPr>
                <w:sz w:val="12"/>
                <w:szCs w:val="12"/>
              </w:rPr>
              <w:t>1,160</w:t>
            </w:r>
          </w:p>
        </w:tc>
        <w:tc>
          <w:tcPr>
            <w:tcW w:w="283"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jc w:val="center"/>
              <w:rPr>
                <w:sz w:val="12"/>
                <w:szCs w:val="12"/>
              </w:rPr>
            </w:pPr>
            <w:r>
              <w:rPr>
                <w:sz w:val="12"/>
                <w:szCs w:val="12"/>
              </w:rPr>
              <w:t>100</w:t>
            </w:r>
          </w:p>
        </w:tc>
        <w:tc>
          <w:tcPr>
            <w:tcW w:w="992"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993"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992"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992"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709"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Pr="0081523D" w:rsidRDefault="00404FFA">
            <w:pPr>
              <w:jc w:val="center"/>
              <w:rPr>
                <w:sz w:val="12"/>
                <w:szCs w:val="12"/>
              </w:rPr>
            </w:pPr>
            <w:r w:rsidRPr="0081523D">
              <w:rPr>
                <w:sz w:val="12"/>
                <w:szCs w:val="12"/>
              </w:rPr>
              <w:t>КИР-28</w:t>
            </w:r>
          </w:p>
        </w:tc>
        <w:tc>
          <w:tcPr>
            <w:tcW w:w="1134"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jc w:val="center"/>
              <w:rPr>
                <w:sz w:val="12"/>
                <w:szCs w:val="12"/>
              </w:rPr>
            </w:pPr>
            <w:r>
              <w:rPr>
                <w:sz w:val="12"/>
                <w:szCs w:val="12"/>
              </w:rPr>
              <w:t xml:space="preserve">от </w:t>
            </w:r>
            <w:r w:rsidR="008143E3">
              <w:rPr>
                <w:sz w:val="12"/>
                <w:szCs w:val="12"/>
              </w:rPr>
              <w:t xml:space="preserve">ул. </w:t>
            </w:r>
            <w:r>
              <w:rPr>
                <w:sz w:val="12"/>
                <w:szCs w:val="12"/>
              </w:rPr>
              <w:t xml:space="preserve">Московской до </w:t>
            </w:r>
            <w:r w:rsidR="008143E3">
              <w:rPr>
                <w:sz w:val="12"/>
                <w:szCs w:val="12"/>
              </w:rPr>
              <w:t xml:space="preserve">ул. </w:t>
            </w:r>
            <w:r>
              <w:rPr>
                <w:sz w:val="12"/>
                <w:szCs w:val="12"/>
              </w:rPr>
              <w:t>Воровского</w:t>
            </w:r>
          </w:p>
        </w:tc>
        <w:tc>
          <w:tcPr>
            <w:tcW w:w="1161"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jc w:val="center"/>
              <w:rPr>
                <w:sz w:val="12"/>
                <w:szCs w:val="12"/>
              </w:rPr>
            </w:pPr>
            <w:r>
              <w:rPr>
                <w:sz w:val="12"/>
                <w:szCs w:val="12"/>
              </w:rPr>
              <w:t>ремонт проезжей части</w:t>
            </w:r>
          </w:p>
        </w:tc>
        <w:tc>
          <w:tcPr>
            <w:tcW w:w="709"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jc w:val="center"/>
              <w:rPr>
                <w:color w:val="000000"/>
                <w:sz w:val="12"/>
                <w:szCs w:val="12"/>
              </w:rPr>
            </w:pPr>
            <w:r>
              <w:rPr>
                <w:color w:val="000000"/>
                <w:sz w:val="12"/>
                <w:szCs w:val="12"/>
              </w:rPr>
              <w:t>2,736</w:t>
            </w:r>
          </w:p>
        </w:tc>
        <w:tc>
          <w:tcPr>
            <w:tcW w:w="681"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jc w:val="center"/>
              <w:rPr>
                <w:sz w:val="12"/>
                <w:szCs w:val="12"/>
              </w:rPr>
            </w:pPr>
            <w:r>
              <w:rPr>
                <w:sz w:val="12"/>
                <w:szCs w:val="12"/>
              </w:rPr>
              <w:t>1,15</w:t>
            </w:r>
          </w:p>
        </w:tc>
        <w:tc>
          <w:tcPr>
            <w:tcW w:w="709"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jc w:val="center"/>
              <w:rPr>
                <w:sz w:val="12"/>
                <w:szCs w:val="12"/>
              </w:rPr>
            </w:pPr>
            <w:r>
              <w:rPr>
                <w:sz w:val="12"/>
                <w:szCs w:val="12"/>
              </w:rPr>
              <w:t>19150</w:t>
            </w:r>
          </w:p>
        </w:tc>
        <w:tc>
          <w:tcPr>
            <w:tcW w:w="428" w:type="dxa"/>
            <w:gridSpan w:val="2"/>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715" w:type="dxa"/>
            <w:gridSpan w:val="3"/>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jc w:val="center"/>
              <w:rPr>
                <w:sz w:val="12"/>
                <w:szCs w:val="12"/>
              </w:rPr>
            </w:pPr>
            <w:r>
              <w:rPr>
                <w:sz w:val="12"/>
                <w:szCs w:val="12"/>
              </w:rPr>
              <w:t>23,402</w:t>
            </w:r>
          </w:p>
        </w:tc>
        <w:tc>
          <w:tcPr>
            <w:tcW w:w="1134"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spacing w:line="276" w:lineRule="auto"/>
              <w:rPr>
                <w:sz w:val="22"/>
                <w:szCs w:val="22"/>
                <w:lang w:eastAsia="en-US"/>
              </w:rPr>
            </w:pPr>
          </w:p>
        </w:tc>
        <w:tc>
          <w:tcPr>
            <w:tcW w:w="1152"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spacing w:line="276" w:lineRule="auto"/>
              <w:rPr>
                <w:sz w:val="22"/>
                <w:szCs w:val="22"/>
                <w:lang w:eastAsia="en-US"/>
              </w:rPr>
            </w:pPr>
          </w:p>
        </w:tc>
        <w:tc>
          <w:tcPr>
            <w:tcW w:w="709"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spacing w:line="276" w:lineRule="auto"/>
              <w:rPr>
                <w:sz w:val="22"/>
                <w:szCs w:val="22"/>
                <w:lang w:eastAsia="en-US"/>
              </w:rPr>
            </w:pPr>
          </w:p>
        </w:tc>
        <w:tc>
          <w:tcPr>
            <w:tcW w:w="691"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spacing w:line="276" w:lineRule="auto"/>
              <w:rPr>
                <w:sz w:val="22"/>
                <w:szCs w:val="22"/>
                <w:lang w:eastAsia="en-US"/>
              </w:rPr>
            </w:pPr>
          </w:p>
        </w:tc>
        <w:tc>
          <w:tcPr>
            <w:tcW w:w="708"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spacing w:line="276" w:lineRule="auto"/>
              <w:rPr>
                <w:sz w:val="22"/>
                <w:szCs w:val="22"/>
                <w:lang w:eastAsia="en-US"/>
              </w:rPr>
            </w:pPr>
          </w:p>
        </w:tc>
        <w:tc>
          <w:tcPr>
            <w:tcW w:w="441"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spacing w:line="276" w:lineRule="auto"/>
              <w:rPr>
                <w:sz w:val="22"/>
                <w:szCs w:val="22"/>
                <w:lang w:eastAsia="en-US"/>
              </w:rPr>
            </w:pPr>
          </w:p>
        </w:tc>
        <w:tc>
          <w:tcPr>
            <w:tcW w:w="708"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851"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130685">
            <w:pPr>
              <w:jc w:val="center"/>
              <w:rPr>
                <w:sz w:val="12"/>
                <w:szCs w:val="12"/>
              </w:rPr>
            </w:pPr>
            <w:r>
              <w:rPr>
                <w:sz w:val="12"/>
                <w:szCs w:val="12"/>
              </w:rPr>
              <w:t>о</w:t>
            </w:r>
            <w:r w:rsidR="00404FFA">
              <w:rPr>
                <w:sz w:val="12"/>
                <w:szCs w:val="12"/>
              </w:rPr>
              <w:t>прос граждан</w:t>
            </w:r>
          </w:p>
        </w:tc>
      </w:tr>
      <w:tr w:rsidR="00404FFA" w:rsidTr="00B8520E">
        <w:trPr>
          <w:trHeight w:val="312"/>
        </w:trPr>
        <w:tc>
          <w:tcPr>
            <w:tcW w:w="352" w:type="dxa"/>
            <w:tcBorders>
              <w:top w:val="nil"/>
              <w:left w:val="single" w:sz="4" w:space="0" w:color="auto"/>
              <w:bottom w:val="single" w:sz="4" w:space="0" w:color="auto"/>
              <w:right w:val="single" w:sz="4" w:space="0" w:color="auto"/>
            </w:tcBorders>
            <w:noWrap/>
            <w:tcMar>
              <w:top w:w="0" w:type="dxa"/>
              <w:left w:w="28" w:type="dxa"/>
              <w:bottom w:w="0" w:type="dxa"/>
              <w:right w:w="28" w:type="dxa"/>
            </w:tcMar>
            <w:hideMark/>
          </w:tcPr>
          <w:p w:rsidR="00404FFA" w:rsidRDefault="00404FFA">
            <w:pPr>
              <w:jc w:val="center"/>
              <w:rPr>
                <w:sz w:val="12"/>
                <w:szCs w:val="12"/>
              </w:rPr>
            </w:pPr>
            <w:r>
              <w:rPr>
                <w:sz w:val="12"/>
                <w:szCs w:val="12"/>
              </w:rPr>
              <w:t>217</w:t>
            </w:r>
          </w:p>
        </w:tc>
        <w:tc>
          <w:tcPr>
            <w:tcW w:w="2117"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rPr>
                <w:sz w:val="12"/>
                <w:szCs w:val="12"/>
              </w:rPr>
            </w:pPr>
            <w:r>
              <w:rPr>
                <w:sz w:val="12"/>
                <w:szCs w:val="12"/>
              </w:rPr>
              <w:t xml:space="preserve">ул. </w:t>
            </w:r>
            <w:proofErr w:type="spellStart"/>
            <w:r>
              <w:rPr>
                <w:sz w:val="12"/>
                <w:szCs w:val="12"/>
              </w:rPr>
              <w:t>Хлыновская</w:t>
            </w:r>
            <w:proofErr w:type="spellEnd"/>
          </w:p>
        </w:tc>
        <w:tc>
          <w:tcPr>
            <w:tcW w:w="727"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jc w:val="center"/>
              <w:rPr>
                <w:sz w:val="12"/>
                <w:szCs w:val="12"/>
              </w:rPr>
            </w:pPr>
            <w:r>
              <w:rPr>
                <w:sz w:val="12"/>
                <w:szCs w:val="12"/>
              </w:rPr>
              <w:t>0,9</w:t>
            </w:r>
          </w:p>
        </w:tc>
        <w:tc>
          <w:tcPr>
            <w:tcW w:w="540"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jc w:val="center"/>
              <w:rPr>
                <w:sz w:val="12"/>
                <w:szCs w:val="12"/>
              </w:rPr>
            </w:pPr>
            <w:r>
              <w:rPr>
                <w:sz w:val="12"/>
                <w:szCs w:val="12"/>
              </w:rPr>
              <w:t>8700</w:t>
            </w:r>
          </w:p>
        </w:tc>
        <w:tc>
          <w:tcPr>
            <w:tcW w:w="567"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jc w:val="center"/>
              <w:rPr>
                <w:sz w:val="12"/>
                <w:szCs w:val="12"/>
              </w:rPr>
            </w:pPr>
            <w:r>
              <w:rPr>
                <w:sz w:val="12"/>
                <w:szCs w:val="12"/>
              </w:rPr>
              <w:t>0,000</w:t>
            </w:r>
          </w:p>
        </w:tc>
        <w:tc>
          <w:tcPr>
            <w:tcW w:w="283"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jc w:val="center"/>
              <w:rPr>
                <w:sz w:val="12"/>
                <w:szCs w:val="12"/>
              </w:rPr>
            </w:pPr>
            <w:r>
              <w:rPr>
                <w:sz w:val="12"/>
                <w:szCs w:val="12"/>
              </w:rPr>
              <w:t>0</w:t>
            </w:r>
          </w:p>
        </w:tc>
        <w:tc>
          <w:tcPr>
            <w:tcW w:w="567"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jc w:val="center"/>
              <w:rPr>
                <w:sz w:val="12"/>
                <w:szCs w:val="12"/>
              </w:rPr>
            </w:pPr>
            <w:r>
              <w:rPr>
                <w:sz w:val="12"/>
                <w:szCs w:val="12"/>
              </w:rPr>
              <w:t>0,460</w:t>
            </w:r>
          </w:p>
        </w:tc>
        <w:tc>
          <w:tcPr>
            <w:tcW w:w="284"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jc w:val="center"/>
              <w:rPr>
                <w:sz w:val="12"/>
                <w:szCs w:val="12"/>
              </w:rPr>
            </w:pPr>
            <w:r>
              <w:rPr>
                <w:sz w:val="12"/>
                <w:szCs w:val="12"/>
              </w:rPr>
              <w:t>51</w:t>
            </w:r>
          </w:p>
        </w:tc>
        <w:tc>
          <w:tcPr>
            <w:tcW w:w="567"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jc w:val="center"/>
              <w:rPr>
                <w:sz w:val="12"/>
                <w:szCs w:val="12"/>
              </w:rPr>
            </w:pPr>
            <w:r>
              <w:rPr>
                <w:sz w:val="12"/>
                <w:szCs w:val="12"/>
              </w:rPr>
              <w:t>0,460</w:t>
            </w:r>
          </w:p>
        </w:tc>
        <w:tc>
          <w:tcPr>
            <w:tcW w:w="283"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jc w:val="center"/>
              <w:rPr>
                <w:sz w:val="12"/>
                <w:szCs w:val="12"/>
              </w:rPr>
            </w:pPr>
            <w:r>
              <w:rPr>
                <w:sz w:val="12"/>
                <w:szCs w:val="12"/>
              </w:rPr>
              <w:t>51</w:t>
            </w:r>
          </w:p>
        </w:tc>
        <w:tc>
          <w:tcPr>
            <w:tcW w:w="992"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993"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992"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992"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709"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Pr="0081523D" w:rsidRDefault="00404FFA">
            <w:pPr>
              <w:jc w:val="center"/>
              <w:rPr>
                <w:sz w:val="12"/>
                <w:szCs w:val="12"/>
              </w:rPr>
            </w:pPr>
            <w:r w:rsidRPr="0081523D">
              <w:rPr>
                <w:sz w:val="12"/>
                <w:szCs w:val="12"/>
              </w:rPr>
              <w:t>КИР-072</w:t>
            </w:r>
          </w:p>
        </w:tc>
        <w:tc>
          <w:tcPr>
            <w:tcW w:w="1134"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jc w:val="center"/>
              <w:rPr>
                <w:sz w:val="12"/>
                <w:szCs w:val="12"/>
              </w:rPr>
            </w:pPr>
            <w:r>
              <w:rPr>
                <w:sz w:val="12"/>
                <w:szCs w:val="12"/>
              </w:rPr>
              <w:t>от ул.</w:t>
            </w:r>
            <w:r w:rsidR="008143E3">
              <w:rPr>
                <w:sz w:val="12"/>
                <w:szCs w:val="12"/>
              </w:rPr>
              <w:t xml:space="preserve"> </w:t>
            </w:r>
            <w:proofErr w:type="spellStart"/>
            <w:r w:rsidR="008143E3">
              <w:rPr>
                <w:sz w:val="12"/>
                <w:szCs w:val="12"/>
              </w:rPr>
              <w:t>Верхосунская</w:t>
            </w:r>
            <w:proofErr w:type="spellEnd"/>
            <w:r w:rsidR="008143E3">
              <w:rPr>
                <w:sz w:val="12"/>
                <w:szCs w:val="12"/>
              </w:rPr>
              <w:t xml:space="preserve"> до д. </w:t>
            </w:r>
            <w:r>
              <w:rPr>
                <w:sz w:val="12"/>
                <w:szCs w:val="12"/>
              </w:rPr>
              <w:t xml:space="preserve">25 по </w:t>
            </w:r>
            <w:r w:rsidR="008143E3">
              <w:rPr>
                <w:sz w:val="12"/>
                <w:szCs w:val="12"/>
              </w:rPr>
              <w:br/>
            </w:r>
            <w:r>
              <w:rPr>
                <w:sz w:val="12"/>
                <w:szCs w:val="12"/>
              </w:rPr>
              <w:t>ул.</w:t>
            </w:r>
            <w:r w:rsidR="003B6812">
              <w:rPr>
                <w:sz w:val="12"/>
                <w:szCs w:val="12"/>
              </w:rPr>
              <w:t xml:space="preserve"> </w:t>
            </w:r>
            <w:proofErr w:type="spellStart"/>
            <w:r>
              <w:rPr>
                <w:sz w:val="12"/>
                <w:szCs w:val="12"/>
              </w:rPr>
              <w:t>Хлыновская</w:t>
            </w:r>
            <w:proofErr w:type="spellEnd"/>
            <w:r>
              <w:rPr>
                <w:sz w:val="12"/>
                <w:szCs w:val="12"/>
              </w:rPr>
              <w:t xml:space="preserve"> в </w:t>
            </w:r>
            <w:r w:rsidR="008143E3">
              <w:rPr>
                <w:sz w:val="12"/>
                <w:szCs w:val="12"/>
              </w:rPr>
              <w:br/>
            </w:r>
            <w:r>
              <w:rPr>
                <w:sz w:val="12"/>
                <w:szCs w:val="12"/>
              </w:rPr>
              <w:t>г.</w:t>
            </w:r>
            <w:r w:rsidR="003B6812">
              <w:rPr>
                <w:sz w:val="12"/>
                <w:szCs w:val="12"/>
              </w:rPr>
              <w:t xml:space="preserve"> </w:t>
            </w:r>
            <w:r>
              <w:rPr>
                <w:sz w:val="12"/>
                <w:szCs w:val="12"/>
              </w:rPr>
              <w:t>Кирове</w:t>
            </w:r>
          </w:p>
        </w:tc>
        <w:tc>
          <w:tcPr>
            <w:tcW w:w="1161"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jc w:val="center"/>
              <w:rPr>
                <w:sz w:val="12"/>
                <w:szCs w:val="12"/>
              </w:rPr>
            </w:pPr>
            <w:r>
              <w:rPr>
                <w:sz w:val="12"/>
                <w:szCs w:val="12"/>
              </w:rPr>
              <w:t>ремонт проезжей части</w:t>
            </w:r>
          </w:p>
        </w:tc>
        <w:tc>
          <w:tcPr>
            <w:tcW w:w="709"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jc w:val="center"/>
              <w:rPr>
                <w:color w:val="000000"/>
                <w:sz w:val="12"/>
                <w:szCs w:val="12"/>
              </w:rPr>
            </w:pPr>
            <w:r>
              <w:rPr>
                <w:color w:val="000000"/>
                <w:sz w:val="12"/>
                <w:szCs w:val="12"/>
              </w:rPr>
              <w:t>0,682</w:t>
            </w:r>
          </w:p>
        </w:tc>
        <w:tc>
          <w:tcPr>
            <w:tcW w:w="681"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jc w:val="center"/>
              <w:rPr>
                <w:sz w:val="12"/>
                <w:szCs w:val="12"/>
              </w:rPr>
            </w:pPr>
            <w:r>
              <w:rPr>
                <w:sz w:val="12"/>
                <w:szCs w:val="12"/>
              </w:rPr>
              <w:t>0,4554</w:t>
            </w:r>
          </w:p>
        </w:tc>
        <w:tc>
          <w:tcPr>
            <w:tcW w:w="709"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jc w:val="center"/>
              <w:rPr>
                <w:sz w:val="12"/>
                <w:szCs w:val="12"/>
              </w:rPr>
            </w:pPr>
            <w:r>
              <w:rPr>
                <w:sz w:val="12"/>
                <w:szCs w:val="12"/>
              </w:rPr>
              <w:t>4774</w:t>
            </w:r>
          </w:p>
        </w:tc>
        <w:tc>
          <w:tcPr>
            <w:tcW w:w="428" w:type="dxa"/>
            <w:gridSpan w:val="2"/>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715" w:type="dxa"/>
            <w:gridSpan w:val="3"/>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jc w:val="center"/>
              <w:rPr>
                <w:sz w:val="12"/>
                <w:szCs w:val="12"/>
              </w:rPr>
            </w:pPr>
            <w:r>
              <w:rPr>
                <w:sz w:val="12"/>
                <w:szCs w:val="12"/>
              </w:rPr>
              <w:t>6,284</w:t>
            </w:r>
          </w:p>
        </w:tc>
        <w:tc>
          <w:tcPr>
            <w:tcW w:w="1134"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1152"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709"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691"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708"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441"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708"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851"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130685">
            <w:pPr>
              <w:jc w:val="center"/>
              <w:rPr>
                <w:sz w:val="12"/>
                <w:szCs w:val="12"/>
              </w:rPr>
            </w:pPr>
            <w:r>
              <w:rPr>
                <w:sz w:val="12"/>
                <w:szCs w:val="12"/>
              </w:rPr>
              <w:t>о</w:t>
            </w:r>
            <w:r w:rsidR="00404FFA">
              <w:rPr>
                <w:sz w:val="12"/>
                <w:szCs w:val="12"/>
              </w:rPr>
              <w:t>прос граждан</w:t>
            </w:r>
          </w:p>
        </w:tc>
      </w:tr>
      <w:tr w:rsidR="00404FFA" w:rsidTr="00B8520E">
        <w:trPr>
          <w:trHeight w:val="264"/>
        </w:trPr>
        <w:tc>
          <w:tcPr>
            <w:tcW w:w="352" w:type="dxa"/>
            <w:tcBorders>
              <w:top w:val="nil"/>
              <w:left w:val="single" w:sz="4" w:space="0" w:color="auto"/>
              <w:bottom w:val="single" w:sz="4" w:space="0" w:color="auto"/>
              <w:right w:val="single" w:sz="4" w:space="0" w:color="auto"/>
            </w:tcBorders>
            <w:noWrap/>
            <w:tcMar>
              <w:top w:w="0" w:type="dxa"/>
              <w:left w:w="28" w:type="dxa"/>
              <w:bottom w:w="0" w:type="dxa"/>
              <w:right w:w="28" w:type="dxa"/>
            </w:tcMar>
            <w:hideMark/>
          </w:tcPr>
          <w:p w:rsidR="00404FFA" w:rsidRDefault="00404FFA">
            <w:pPr>
              <w:jc w:val="center"/>
              <w:rPr>
                <w:sz w:val="12"/>
                <w:szCs w:val="12"/>
              </w:rPr>
            </w:pPr>
            <w:r>
              <w:rPr>
                <w:sz w:val="12"/>
                <w:szCs w:val="12"/>
              </w:rPr>
              <w:t>218</w:t>
            </w:r>
          </w:p>
        </w:tc>
        <w:tc>
          <w:tcPr>
            <w:tcW w:w="2117"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rPr>
                <w:sz w:val="12"/>
                <w:szCs w:val="12"/>
              </w:rPr>
            </w:pPr>
            <w:r>
              <w:rPr>
                <w:sz w:val="12"/>
                <w:szCs w:val="12"/>
              </w:rPr>
              <w:t>ул. Цеховая</w:t>
            </w:r>
          </w:p>
        </w:tc>
        <w:tc>
          <w:tcPr>
            <w:tcW w:w="727"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jc w:val="center"/>
              <w:rPr>
                <w:sz w:val="12"/>
                <w:szCs w:val="12"/>
              </w:rPr>
            </w:pPr>
            <w:r>
              <w:rPr>
                <w:sz w:val="12"/>
                <w:szCs w:val="12"/>
              </w:rPr>
              <w:t>0,6</w:t>
            </w:r>
          </w:p>
        </w:tc>
        <w:tc>
          <w:tcPr>
            <w:tcW w:w="540"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jc w:val="center"/>
              <w:rPr>
                <w:sz w:val="12"/>
                <w:szCs w:val="12"/>
              </w:rPr>
            </w:pPr>
            <w:r>
              <w:rPr>
                <w:sz w:val="12"/>
                <w:szCs w:val="12"/>
              </w:rPr>
              <w:t>3000</w:t>
            </w:r>
          </w:p>
        </w:tc>
        <w:tc>
          <w:tcPr>
            <w:tcW w:w="567"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jc w:val="center"/>
              <w:rPr>
                <w:sz w:val="12"/>
                <w:szCs w:val="12"/>
              </w:rPr>
            </w:pPr>
            <w:r>
              <w:rPr>
                <w:sz w:val="12"/>
                <w:szCs w:val="12"/>
              </w:rPr>
              <w:t>0,600</w:t>
            </w:r>
          </w:p>
        </w:tc>
        <w:tc>
          <w:tcPr>
            <w:tcW w:w="283"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jc w:val="center"/>
              <w:rPr>
                <w:sz w:val="12"/>
                <w:szCs w:val="12"/>
              </w:rPr>
            </w:pPr>
            <w:r>
              <w:rPr>
                <w:sz w:val="12"/>
                <w:szCs w:val="12"/>
              </w:rPr>
              <w:t>100</w:t>
            </w:r>
          </w:p>
        </w:tc>
        <w:tc>
          <w:tcPr>
            <w:tcW w:w="567"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jc w:val="center"/>
              <w:rPr>
                <w:sz w:val="12"/>
                <w:szCs w:val="12"/>
              </w:rPr>
            </w:pPr>
            <w:r>
              <w:rPr>
                <w:sz w:val="12"/>
                <w:szCs w:val="12"/>
              </w:rPr>
              <w:t>0,600</w:t>
            </w:r>
          </w:p>
        </w:tc>
        <w:tc>
          <w:tcPr>
            <w:tcW w:w="284"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jc w:val="center"/>
              <w:rPr>
                <w:sz w:val="12"/>
                <w:szCs w:val="12"/>
              </w:rPr>
            </w:pPr>
            <w:r>
              <w:rPr>
                <w:sz w:val="12"/>
                <w:szCs w:val="12"/>
              </w:rPr>
              <w:t>100</w:t>
            </w:r>
          </w:p>
        </w:tc>
        <w:tc>
          <w:tcPr>
            <w:tcW w:w="567"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jc w:val="center"/>
              <w:rPr>
                <w:sz w:val="12"/>
                <w:szCs w:val="12"/>
              </w:rPr>
            </w:pPr>
            <w:r>
              <w:rPr>
                <w:sz w:val="12"/>
                <w:szCs w:val="12"/>
              </w:rPr>
              <w:t>0,600</w:t>
            </w:r>
          </w:p>
        </w:tc>
        <w:tc>
          <w:tcPr>
            <w:tcW w:w="283"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jc w:val="center"/>
              <w:rPr>
                <w:sz w:val="12"/>
                <w:szCs w:val="12"/>
              </w:rPr>
            </w:pPr>
            <w:r>
              <w:rPr>
                <w:sz w:val="12"/>
                <w:szCs w:val="12"/>
              </w:rPr>
              <w:t>100</w:t>
            </w:r>
          </w:p>
        </w:tc>
        <w:tc>
          <w:tcPr>
            <w:tcW w:w="992"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993"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992"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992"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709"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Pr="0081523D" w:rsidRDefault="00404FFA">
            <w:pPr>
              <w:spacing w:line="276" w:lineRule="auto"/>
              <w:rPr>
                <w:sz w:val="22"/>
                <w:szCs w:val="22"/>
                <w:lang w:eastAsia="en-US"/>
              </w:rPr>
            </w:pPr>
          </w:p>
        </w:tc>
        <w:tc>
          <w:tcPr>
            <w:tcW w:w="1134"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1161"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709"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681"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709"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428" w:type="dxa"/>
            <w:gridSpan w:val="2"/>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715" w:type="dxa"/>
            <w:gridSpan w:val="3"/>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1134"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1152"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709"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691"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708"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441"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708"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851"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r>
      <w:tr w:rsidR="00404FFA" w:rsidTr="00B8520E">
        <w:trPr>
          <w:trHeight w:val="264"/>
        </w:trPr>
        <w:tc>
          <w:tcPr>
            <w:tcW w:w="352"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hideMark/>
          </w:tcPr>
          <w:p w:rsidR="00404FFA" w:rsidRDefault="00404FFA">
            <w:pPr>
              <w:jc w:val="center"/>
              <w:rPr>
                <w:sz w:val="12"/>
                <w:szCs w:val="12"/>
              </w:rPr>
            </w:pPr>
            <w:r>
              <w:rPr>
                <w:sz w:val="12"/>
                <w:szCs w:val="12"/>
              </w:rPr>
              <w:t>219</w:t>
            </w:r>
          </w:p>
        </w:tc>
        <w:tc>
          <w:tcPr>
            <w:tcW w:w="2117"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p w:rsidR="00404FFA" w:rsidRDefault="00404FFA">
            <w:pPr>
              <w:rPr>
                <w:sz w:val="12"/>
                <w:szCs w:val="12"/>
              </w:rPr>
            </w:pPr>
            <w:r>
              <w:rPr>
                <w:sz w:val="12"/>
                <w:szCs w:val="12"/>
              </w:rPr>
              <w:t>ул. Циолковского</w:t>
            </w:r>
          </w:p>
        </w:tc>
        <w:tc>
          <w:tcPr>
            <w:tcW w:w="727"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p w:rsidR="00404FFA" w:rsidRDefault="00404FFA">
            <w:pPr>
              <w:jc w:val="center"/>
              <w:rPr>
                <w:sz w:val="12"/>
                <w:szCs w:val="12"/>
              </w:rPr>
            </w:pPr>
            <w:r>
              <w:rPr>
                <w:sz w:val="12"/>
                <w:szCs w:val="12"/>
              </w:rPr>
              <w:t>0,4</w:t>
            </w:r>
          </w:p>
        </w:tc>
        <w:tc>
          <w:tcPr>
            <w:tcW w:w="540"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p w:rsidR="00404FFA" w:rsidRDefault="00404FFA">
            <w:pPr>
              <w:jc w:val="center"/>
              <w:rPr>
                <w:sz w:val="12"/>
                <w:szCs w:val="12"/>
              </w:rPr>
            </w:pPr>
            <w:r>
              <w:rPr>
                <w:sz w:val="12"/>
                <w:szCs w:val="12"/>
              </w:rPr>
              <w:t>3600</w:t>
            </w:r>
          </w:p>
        </w:tc>
        <w:tc>
          <w:tcPr>
            <w:tcW w:w="567"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hideMark/>
          </w:tcPr>
          <w:p w:rsidR="00404FFA" w:rsidRDefault="00404FFA">
            <w:pPr>
              <w:jc w:val="center"/>
              <w:rPr>
                <w:sz w:val="12"/>
                <w:szCs w:val="12"/>
              </w:rPr>
            </w:pPr>
            <w:r>
              <w:rPr>
                <w:sz w:val="12"/>
                <w:szCs w:val="12"/>
              </w:rPr>
              <w:t>0,000</w:t>
            </w:r>
          </w:p>
        </w:tc>
        <w:tc>
          <w:tcPr>
            <w:tcW w:w="283"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p w:rsidR="00404FFA" w:rsidRDefault="00404FFA">
            <w:pPr>
              <w:jc w:val="center"/>
              <w:rPr>
                <w:sz w:val="12"/>
                <w:szCs w:val="12"/>
              </w:rPr>
            </w:pPr>
            <w:r>
              <w:rPr>
                <w:sz w:val="12"/>
                <w:szCs w:val="12"/>
              </w:rPr>
              <w:t>0</w:t>
            </w:r>
          </w:p>
        </w:tc>
        <w:tc>
          <w:tcPr>
            <w:tcW w:w="567"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hideMark/>
          </w:tcPr>
          <w:p w:rsidR="00404FFA" w:rsidRDefault="00404FFA">
            <w:pPr>
              <w:jc w:val="center"/>
              <w:rPr>
                <w:sz w:val="12"/>
                <w:szCs w:val="12"/>
              </w:rPr>
            </w:pPr>
            <w:r>
              <w:rPr>
                <w:sz w:val="12"/>
                <w:szCs w:val="12"/>
              </w:rPr>
              <w:t>0,000</w:t>
            </w:r>
          </w:p>
        </w:tc>
        <w:tc>
          <w:tcPr>
            <w:tcW w:w="284"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p w:rsidR="00404FFA" w:rsidRDefault="00404FFA">
            <w:pPr>
              <w:jc w:val="center"/>
              <w:rPr>
                <w:sz w:val="12"/>
                <w:szCs w:val="12"/>
              </w:rPr>
            </w:pPr>
            <w:r>
              <w:rPr>
                <w:sz w:val="12"/>
                <w:szCs w:val="12"/>
              </w:rPr>
              <w:t>0</w:t>
            </w:r>
          </w:p>
        </w:tc>
        <w:tc>
          <w:tcPr>
            <w:tcW w:w="567"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hideMark/>
          </w:tcPr>
          <w:p w:rsidR="00404FFA" w:rsidRDefault="00404FFA">
            <w:pPr>
              <w:jc w:val="center"/>
              <w:rPr>
                <w:sz w:val="12"/>
                <w:szCs w:val="12"/>
              </w:rPr>
            </w:pPr>
            <w:r>
              <w:rPr>
                <w:sz w:val="12"/>
                <w:szCs w:val="12"/>
              </w:rPr>
              <w:t>0,000</w:t>
            </w:r>
          </w:p>
        </w:tc>
        <w:tc>
          <w:tcPr>
            <w:tcW w:w="283"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p w:rsidR="00404FFA" w:rsidRDefault="00404FFA">
            <w:pPr>
              <w:jc w:val="center"/>
              <w:rPr>
                <w:sz w:val="12"/>
                <w:szCs w:val="12"/>
              </w:rPr>
            </w:pPr>
            <w:r>
              <w:rPr>
                <w:sz w:val="12"/>
                <w:szCs w:val="12"/>
              </w:rPr>
              <w:t>0</w:t>
            </w:r>
          </w:p>
        </w:tc>
        <w:tc>
          <w:tcPr>
            <w:tcW w:w="992"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993"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992"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992"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709"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hideMark/>
          </w:tcPr>
          <w:p w:rsidR="00404FFA" w:rsidRPr="0081523D" w:rsidRDefault="00404FFA">
            <w:pPr>
              <w:spacing w:line="276" w:lineRule="auto"/>
              <w:rPr>
                <w:sz w:val="22"/>
                <w:szCs w:val="22"/>
                <w:lang w:eastAsia="en-US"/>
              </w:rPr>
            </w:pPr>
          </w:p>
        </w:tc>
        <w:tc>
          <w:tcPr>
            <w:tcW w:w="1134"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1161"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709"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681"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709"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428" w:type="dxa"/>
            <w:gridSpan w:val="2"/>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715" w:type="dxa"/>
            <w:gridSpan w:val="3"/>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1134"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1152"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709"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691"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708"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441"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708"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851"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r>
      <w:tr w:rsidR="00404FFA" w:rsidTr="00B8520E">
        <w:trPr>
          <w:trHeight w:val="264"/>
        </w:trPr>
        <w:tc>
          <w:tcPr>
            <w:tcW w:w="352"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hideMark/>
          </w:tcPr>
          <w:p w:rsidR="00404FFA" w:rsidRDefault="00404FFA">
            <w:pPr>
              <w:jc w:val="center"/>
              <w:rPr>
                <w:sz w:val="12"/>
                <w:szCs w:val="12"/>
              </w:rPr>
            </w:pPr>
            <w:r>
              <w:rPr>
                <w:sz w:val="12"/>
                <w:szCs w:val="12"/>
              </w:rPr>
              <w:t>220</w:t>
            </w:r>
          </w:p>
        </w:tc>
        <w:tc>
          <w:tcPr>
            <w:tcW w:w="2117"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rsidR="00404FFA" w:rsidRDefault="00404FFA">
            <w:pPr>
              <w:rPr>
                <w:sz w:val="12"/>
                <w:szCs w:val="12"/>
              </w:rPr>
            </w:pPr>
            <w:r>
              <w:rPr>
                <w:sz w:val="12"/>
                <w:szCs w:val="12"/>
              </w:rPr>
              <w:t>ул. Чапаева</w:t>
            </w:r>
          </w:p>
        </w:tc>
        <w:tc>
          <w:tcPr>
            <w:tcW w:w="727"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rsidR="00404FFA" w:rsidRDefault="00404FFA">
            <w:pPr>
              <w:jc w:val="center"/>
              <w:rPr>
                <w:sz w:val="12"/>
                <w:szCs w:val="12"/>
              </w:rPr>
            </w:pPr>
            <w:r>
              <w:rPr>
                <w:sz w:val="12"/>
                <w:szCs w:val="12"/>
              </w:rPr>
              <w:t>1,6</w:t>
            </w:r>
          </w:p>
        </w:tc>
        <w:tc>
          <w:tcPr>
            <w:tcW w:w="540"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rsidR="00404FFA" w:rsidRDefault="00404FFA">
            <w:pPr>
              <w:jc w:val="center"/>
              <w:rPr>
                <w:sz w:val="12"/>
                <w:szCs w:val="12"/>
              </w:rPr>
            </w:pPr>
            <w:r>
              <w:rPr>
                <w:sz w:val="12"/>
                <w:szCs w:val="12"/>
              </w:rPr>
              <w:t>13700</w:t>
            </w:r>
          </w:p>
        </w:tc>
        <w:tc>
          <w:tcPr>
            <w:tcW w:w="567" w:type="dxa"/>
            <w:tcBorders>
              <w:top w:val="single" w:sz="4" w:space="0" w:color="auto"/>
              <w:left w:val="nil"/>
              <w:bottom w:val="single" w:sz="4" w:space="0" w:color="auto"/>
              <w:right w:val="single" w:sz="4" w:space="0" w:color="auto"/>
            </w:tcBorders>
            <w:noWrap/>
            <w:tcMar>
              <w:top w:w="0" w:type="dxa"/>
              <w:left w:w="28" w:type="dxa"/>
              <w:bottom w:w="0" w:type="dxa"/>
              <w:right w:w="28" w:type="dxa"/>
            </w:tcMar>
            <w:hideMark/>
          </w:tcPr>
          <w:p w:rsidR="00404FFA" w:rsidRDefault="00404FFA">
            <w:pPr>
              <w:jc w:val="center"/>
              <w:rPr>
                <w:sz w:val="12"/>
                <w:szCs w:val="12"/>
              </w:rPr>
            </w:pPr>
            <w:r>
              <w:rPr>
                <w:sz w:val="12"/>
                <w:szCs w:val="12"/>
              </w:rPr>
              <w:t>0,000</w:t>
            </w:r>
          </w:p>
        </w:tc>
        <w:tc>
          <w:tcPr>
            <w:tcW w:w="283"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rsidR="00404FFA" w:rsidRDefault="00404FFA">
            <w:pPr>
              <w:jc w:val="center"/>
              <w:rPr>
                <w:sz w:val="12"/>
                <w:szCs w:val="12"/>
              </w:rPr>
            </w:pPr>
            <w:r>
              <w:rPr>
                <w:sz w:val="12"/>
                <w:szCs w:val="12"/>
              </w:rPr>
              <w:t>0</w:t>
            </w:r>
          </w:p>
        </w:tc>
        <w:tc>
          <w:tcPr>
            <w:tcW w:w="567" w:type="dxa"/>
            <w:tcBorders>
              <w:top w:val="single" w:sz="4" w:space="0" w:color="auto"/>
              <w:left w:val="nil"/>
              <w:bottom w:val="single" w:sz="4" w:space="0" w:color="auto"/>
              <w:right w:val="single" w:sz="4" w:space="0" w:color="auto"/>
            </w:tcBorders>
            <w:noWrap/>
            <w:tcMar>
              <w:top w:w="0" w:type="dxa"/>
              <w:left w:w="28" w:type="dxa"/>
              <w:bottom w:w="0" w:type="dxa"/>
              <w:right w:w="28" w:type="dxa"/>
            </w:tcMar>
            <w:hideMark/>
          </w:tcPr>
          <w:p w:rsidR="00404FFA" w:rsidRDefault="00404FFA">
            <w:pPr>
              <w:jc w:val="center"/>
              <w:rPr>
                <w:sz w:val="12"/>
                <w:szCs w:val="12"/>
              </w:rPr>
            </w:pPr>
            <w:r>
              <w:rPr>
                <w:sz w:val="12"/>
                <w:szCs w:val="12"/>
              </w:rPr>
              <w:t>0,000</w:t>
            </w:r>
          </w:p>
        </w:tc>
        <w:tc>
          <w:tcPr>
            <w:tcW w:w="284"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rsidR="00404FFA" w:rsidRDefault="00404FFA">
            <w:pPr>
              <w:jc w:val="center"/>
              <w:rPr>
                <w:sz w:val="12"/>
                <w:szCs w:val="12"/>
              </w:rPr>
            </w:pPr>
            <w:r>
              <w:rPr>
                <w:sz w:val="12"/>
                <w:szCs w:val="12"/>
              </w:rPr>
              <w:t>0</w:t>
            </w:r>
          </w:p>
        </w:tc>
        <w:tc>
          <w:tcPr>
            <w:tcW w:w="567" w:type="dxa"/>
            <w:tcBorders>
              <w:top w:val="single" w:sz="4" w:space="0" w:color="auto"/>
              <w:left w:val="nil"/>
              <w:bottom w:val="single" w:sz="4" w:space="0" w:color="auto"/>
              <w:right w:val="single" w:sz="4" w:space="0" w:color="auto"/>
            </w:tcBorders>
            <w:noWrap/>
            <w:tcMar>
              <w:top w:w="0" w:type="dxa"/>
              <w:left w:w="28" w:type="dxa"/>
              <w:bottom w:w="0" w:type="dxa"/>
              <w:right w:w="28" w:type="dxa"/>
            </w:tcMar>
            <w:hideMark/>
          </w:tcPr>
          <w:p w:rsidR="00404FFA" w:rsidRDefault="00404FFA">
            <w:pPr>
              <w:jc w:val="center"/>
              <w:rPr>
                <w:sz w:val="12"/>
                <w:szCs w:val="12"/>
              </w:rPr>
            </w:pPr>
            <w:r>
              <w:rPr>
                <w:sz w:val="12"/>
                <w:szCs w:val="12"/>
              </w:rPr>
              <w:t>0,000</w:t>
            </w:r>
          </w:p>
        </w:tc>
        <w:tc>
          <w:tcPr>
            <w:tcW w:w="283"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rsidR="00404FFA" w:rsidRDefault="00404FFA">
            <w:pPr>
              <w:jc w:val="center"/>
              <w:rPr>
                <w:sz w:val="12"/>
                <w:szCs w:val="12"/>
              </w:rPr>
            </w:pPr>
            <w:r>
              <w:rPr>
                <w:sz w:val="12"/>
                <w:szCs w:val="12"/>
              </w:rPr>
              <w:t>0</w:t>
            </w:r>
          </w:p>
        </w:tc>
        <w:tc>
          <w:tcPr>
            <w:tcW w:w="992" w:type="dxa"/>
            <w:tcBorders>
              <w:top w:val="single" w:sz="4" w:space="0" w:color="auto"/>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993" w:type="dxa"/>
            <w:tcBorders>
              <w:top w:val="single" w:sz="4" w:space="0" w:color="auto"/>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992" w:type="dxa"/>
            <w:tcBorders>
              <w:top w:val="single" w:sz="4" w:space="0" w:color="auto"/>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992" w:type="dxa"/>
            <w:tcBorders>
              <w:top w:val="single" w:sz="4" w:space="0" w:color="auto"/>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709" w:type="dxa"/>
            <w:tcBorders>
              <w:top w:val="single" w:sz="4" w:space="0" w:color="auto"/>
              <w:left w:val="nil"/>
              <w:bottom w:val="single" w:sz="4" w:space="0" w:color="auto"/>
              <w:right w:val="single" w:sz="4" w:space="0" w:color="auto"/>
            </w:tcBorders>
            <w:noWrap/>
            <w:tcMar>
              <w:top w:w="0" w:type="dxa"/>
              <w:left w:w="28" w:type="dxa"/>
              <w:bottom w:w="0" w:type="dxa"/>
              <w:right w:w="28" w:type="dxa"/>
            </w:tcMar>
            <w:hideMark/>
          </w:tcPr>
          <w:p w:rsidR="00404FFA" w:rsidRPr="0081523D" w:rsidRDefault="00404FFA">
            <w:pPr>
              <w:spacing w:line="276" w:lineRule="auto"/>
              <w:rPr>
                <w:sz w:val="22"/>
                <w:szCs w:val="22"/>
                <w:lang w:eastAsia="en-US"/>
              </w:rPr>
            </w:pPr>
          </w:p>
        </w:tc>
        <w:tc>
          <w:tcPr>
            <w:tcW w:w="1134" w:type="dxa"/>
            <w:tcBorders>
              <w:top w:val="single" w:sz="4" w:space="0" w:color="auto"/>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1161" w:type="dxa"/>
            <w:tcBorders>
              <w:top w:val="single" w:sz="4" w:space="0" w:color="auto"/>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709" w:type="dxa"/>
            <w:tcBorders>
              <w:top w:val="single" w:sz="4" w:space="0" w:color="auto"/>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681" w:type="dxa"/>
            <w:tcBorders>
              <w:top w:val="single" w:sz="4" w:space="0" w:color="auto"/>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709" w:type="dxa"/>
            <w:tcBorders>
              <w:top w:val="single" w:sz="4" w:space="0" w:color="auto"/>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428" w:type="dxa"/>
            <w:gridSpan w:val="2"/>
            <w:tcBorders>
              <w:top w:val="single" w:sz="4" w:space="0" w:color="auto"/>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715" w:type="dxa"/>
            <w:gridSpan w:val="3"/>
            <w:tcBorders>
              <w:top w:val="single" w:sz="4" w:space="0" w:color="auto"/>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1134"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rsidR="00404FFA" w:rsidRDefault="00404FFA">
            <w:pPr>
              <w:spacing w:line="276" w:lineRule="auto"/>
              <w:rPr>
                <w:sz w:val="22"/>
                <w:szCs w:val="22"/>
                <w:lang w:eastAsia="en-US"/>
              </w:rPr>
            </w:pPr>
          </w:p>
        </w:tc>
        <w:tc>
          <w:tcPr>
            <w:tcW w:w="1152" w:type="dxa"/>
            <w:tcBorders>
              <w:top w:val="single" w:sz="4" w:space="0" w:color="auto"/>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709" w:type="dxa"/>
            <w:tcBorders>
              <w:top w:val="single" w:sz="4" w:space="0" w:color="auto"/>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691" w:type="dxa"/>
            <w:tcBorders>
              <w:top w:val="single" w:sz="4" w:space="0" w:color="auto"/>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708" w:type="dxa"/>
            <w:tcBorders>
              <w:top w:val="single" w:sz="4" w:space="0" w:color="auto"/>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441" w:type="dxa"/>
            <w:tcBorders>
              <w:top w:val="single" w:sz="4" w:space="0" w:color="auto"/>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708" w:type="dxa"/>
            <w:tcBorders>
              <w:top w:val="single" w:sz="4" w:space="0" w:color="auto"/>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851" w:type="dxa"/>
            <w:tcBorders>
              <w:top w:val="single" w:sz="4" w:space="0" w:color="auto"/>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r>
      <w:tr w:rsidR="00404FFA" w:rsidTr="00B8520E">
        <w:trPr>
          <w:trHeight w:val="264"/>
        </w:trPr>
        <w:tc>
          <w:tcPr>
            <w:tcW w:w="352" w:type="dxa"/>
            <w:tcBorders>
              <w:top w:val="nil"/>
              <w:left w:val="single" w:sz="4" w:space="0" w:color="auto"/>
              <w:bottom w:val="single" w:sz="4" w:space="0" w:color="auto"/>
              <w:right w:val="single" w:sz="4" w:space="0" w:color="auto"/>
            </w:tcBorders>
            <w:noWrap/>
            <w:tcMar>
              <w:top w:w="0" w:type="dxa"/>
              <w:left w:w="28" w:type="dxa"/>
              <w:bottom w:w="0" w:type="dxa"/>
              <w:right w:w="28" w:type="dxa"/>
            </w:tcMar>
            <w:hideMark/>
          </w:tcPr>
          <w:p w:rsidR="00404FFA" w:rsidRDefault="00404FFA">
            <w:pPr>
              <w:jc w:val="center"/>
              <w:rPr>
                <w:sz w:val="12"/>
                <w:szCs w:val="12"/>
              </w:rPr>
            </w:pPr>
            <w:r>
              <w:rPr>
                <w:sz w:val="12"/>
                <w:szCs w:val="12"/>
              </w:rPr>
              <w:t>221</w:t>
            </w:r>
          </w:p>
        </w:tc>
        <w:tc>
          <w:tcPr>
            <w:tcW w:w="2117"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rPr>
                <w:sz w:val="12"/>
                <w:szCs w:val="12"/>
              </w:rPr>
            </w:pPr>
            <w:r>
              <w:rPr>
                <w:sz w:val="12"/>
                <w:szCs w:val="12"/>
              </w:rPr>
              <w:t>ул. Чернышевского</w:t>
            </w:r>
          </w:p>
        </w:tc>
        <w:tc>
          <w:tcPr>
            <w:tcW w:w="727"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jc w:val="center"/>
              <w:rPr>
                <w:sz w:val="12"/>
                <w:szCs w:val="12"/>
              </w:rPr>
            </w:pPr>
            <w:r>
              <w:rPr>
                <w:sz w:val="12"/>
                <w:szCs w:val="12"/>
              </w:rPr>
              <w:t>0,6</w:t>
            </w:r>
          </w:p>
        </w:tc>
        <w:tc>
          <w:tcPr>
            <w:tcW w:w="540"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jc w:val="center"/>
              <w:rPr>
                <w:sz w:val="12"/>
                <w:szCs w:val="12"/>
              </w:rPr>
            </w:pPr>
            <w:r>
              <w:rPr>
                <w:sz w:val="12"/>
                <w:szCs w:val="12"/>
              </w:rPr>
              <w:t>3600</w:t>
            </w:r>
          </w:p>
        </w:tc>
        <w:tc>
          <w:tcPr>
            <w:tcW w:w="567"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jc w:val="center"/>
              <w:rPr>
                <w:sz w:val="12"/>
                <w:szCs w:val="12"/>
              </w:rPr>
            </w:pPr>
            <w:r>
              <w:rPr>
                <w:sz w:val="12"/>
                <w:szCs w:val="12"/>
              </w:rPr>
              <w:t>0,000</w:t>
            </w:r>
          </w:p>
        </w:tc>
        <w:tc>
          <w:tcPr>
            <w:tcW w:w="283"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jc w:val="center"/>
              <w:rPr>
                <w:sz w:val="12"/>
                <w:szCs w:val="12"/>
              </w:rPr>
            </w:pPr>
            <w:r>
              <w:rPr>
                <w:sz w:val="12"/>
                <w:szCs w:val="12"/>
              </w:rPr>
              <w:t>0</w:t>
            </w:r>
          </w:p>
        </w:tc>
        <w:tc>
          <w:tcPr>
            <w:tcW w:w="567"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jc w:val="center"/>
              <w:rPr>
                <w:sz w:val="12"/>
                <w:szCs w:val="12"/>
              </w:rPr>
            </w:pPr>
            <w:r>
              <w:rPr>
                <w:sz w:val="12"/>
                <w:szCs w:val="12"/>
              </w:rPr>
              <w:t>0,600</w:t>
            </w:r>
          </w:p>
        </w:tc>
        <w:tc>
          <w:tcPr>
            <w:tcW w:w="284"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jc w:val="center"/>
              <w:rPr>
                <w:sz w:val="12"/>
                <w:szCs w:val="12"/>
              </w:rPr>
            </w:pPr>
            <w:r>
              <w:rPr>
                <w:sz w:val="12"/>
                <w:szCs w:val="12"/>
              </w:rPr>
              <w:t>100</w:t>
            </w:r>
          </w:p>
        </w:tc>
        <w:tc>
          <w:tcPr>
            <w:tcW w:w="567"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jc w:val="center"/>
              <w:rPr>
                <w:sz w:val="12"/>
                <w:szCs w:val="12"/>
              </w:rPr>
            </w:pPr>
            <w:r>
              <w:rPr>
                <w:sz w:val="12"/>
                <w:szCs w:val="12"/>
              </w:rPr>
              <w:t>0,600</w:t>
            </w:r>
          </w:p>
        </w:tc>
        <w:tc>
          <w:tcPr>
            <w:tcW w:w="283"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jc w:val="center"/>
              <w:rPr>
                <w:sz w:val="12"/>
                <w:szCs w:val="12"/>
              </w:rPr>
            </w:pPr>
            <w:r>
              <w:rPr>
                <w:sz w:val="12"/>
                <w:szCs w:val="12"/>
              </w:rPr>
              <w:t>100</w:t>
            </w:r>
          </w:p>
        </w:tc>
        <w:tc>
          <w:tcPr>
            <w:tcW w:w="992"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993"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992"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992"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709"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Pr="0081523D" w:rsidRDefault="00404FFA">
            <w:pPr>
              <w:jc w:val="center"/>
              <w:rPr>
                <w:sz w:val="12"/>
                <w:szCs w:val="12"/>
              </w:rPr>
            </w:pPr>
            <w:r w:rsidRPr="0081523D">
              <w:rPr>
                <w:sz w:val="12"/>
                <w:szCs w:val="12"/>
              </w:rPr>
              <w:t>КИР-076</w:t>
            </w:r>
          </w:p>
        </w:tc>
        <w:tc>
          <w:tcPr>
            <w:tcW w:w="1134"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rsidP="008143E3">
            <w:pPr>
              <w:jc w:val="center"/>
              <w:rPr>
                <w:sz w:val="12"/>
                <w:szCs w:val="12"/>
              </w:rPr>
            </w:pPr>
            <w:r>
              <w:rPr>
                <w:sz w:val="12"/>
                <w:szCs w:val="12"/>
              </w:rPr>
              <w:t>от ул.</w:t>
            </w:r>
            <w:r w:rsidR="003B6812">
              <w:rPr>
                <w:sz w:val="12"/>
                <w:szCs w:val="12"/>
              </w:rPr>
              <w:t xml:space="preserve"> </w:t>
            </w:r>
            <w:r>
              <w:rPr>
                <w:sz w:val="12"/>
                <w:szCs w:val="12"/>
              </w:rPr>
              <w:t>Дзержинского до д</w:t>
            </w:r>
            <w:r w:rsidR="008143E3">
              <w:rPr>
                <w:sz w:val="12"/>
                <w:szCs w:val="12"/>
              </w:rPr>
              <w:t>.</w:t>
            </w:r>
            <w:r>
              <w:rPr>
                <w:sz w:val="12"/>
                <w:szCs w:val="12"/>
              </w:rPr>
              <w:t xml:space="preserve"> 49 в г.</w:t>
            </w:r>
            <w:r w:rsidR="003B6812">
              <w:rPr>
                <w:sz w:val="12"/>
                <w:szCs w:val="12"/>
              </w:rPr>
              <w:t xml:space="preserve"> </w:t>
            </w:r>
            <w:r>
              <w:rPr>
                <w:sz w:val="12"/>
                <w:szCs w:val="12"/>
              </w:rPr>
              <w:t>Кирове</w:t>
            </w:r>
          </w:p>
        </w:tc>
        <w:tc>
          <w:tcPr>
            <w:tcW w:w="1161"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jc w:val="center"/>
              <w:rPr>
                <w:sz w:val="12"/>
                <w:szCs w:val="12"/>
              </w:rPr>
            </w:pPr>
            <w:r>
              <w:rPr>
                <w:sz w:val="12"/>
                <w:szCs w:val="12"/>
              </w:rPr>
              <w:t>ремонт проезжей части</w:t>
            </w:r>
          </w:p>
        </w:tc>
        <w:tc>
          <w:tcPr>
            <w:tcW w:w="709"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jc w:val="center"/>
              <w:rPr>
                <w:color w:val="000000"/>
                <w:sz w:val="12"/>
                <w:szCs w:val="12"/>
              </w:rPr>
            </w:pPr>
            <w:r>
              <w:rPr>
                <w:color w:val="000000"/>
                <w:sz w:val="12"/>
                <w:szCs w:val="12"/>
              </w:rPr>
              <w:t>0,845</w:t>
            </w:r>
          </w:p>
        </w:tc>
        <w:tc>
          <w:tcPr>
            <w:tcW w:w="681"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jc w:val="center"/>
              <w:rPr>
                <w:sz w:val="12"/>
                <w:szCs w:val="12"/>
              </w:rPr>
            </w:pPr>
            <w:r>
              <w:rPr>
                <w:sz w:val="12"/>
                <w:szCs w:val="12"/>
              </w:rPr>
              <w:t>0,81</w:t>
            </w:r>
          </w:p>
        </w:tc>
        <w:tc>
          <w:tcPr>
            <w:tcW w:w="709"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jc w:val="center"/>
              <w:rPr>
                <w:sz w:val="12"/>
                <w:szCs w:val="12"/>
              </w:rPr>
            </w:pPr>
            <w:r>
              <w:rPr>
                <w:sz w:val="12"/>
                <w:szCs w:val="12"/>
              </w:rPr>
              <w:t>5918</w:t>
            </w:r>
          </w:p>
        </w:tc>
        <w:tc>
          <w:tcPr>
            <w:tcW w:w="428" w:type="dxa"/>
            <w:gridSpan w:val="2"/>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715" w:type="dxa"/>
            <w:gridSpan w:val="3"/>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jc w:val="center"/>
              <w:rPr>
                <w:sz w:val="12"/>
                <w:szCs w:val="12"/>
              </w:rPr>
            </w:pPr>
            <w:r>
              <w:rPr>
                <w:sz w:val="12"/>
                <w:szCs w:val="12"/>
              </w:rPr>
              <w:t>8,746</w:t>
            </w:r>
          </w:p>
        </w:tc>
        <w:tc>
          <w:tcPr>
            <w:tcW w:w="1134"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1152"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709"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691"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708"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441"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708"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851"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130685">
            <w:pPr>
              <w:jc w:val="center"/>
              <w:rPr>
                <w:sz w:val="12"/>
                <w:szCs w:val="12"/>
              </w:rPr>
            </w:pPr>
            <w:r>
              <w:rPr>
                <w:sz w:val="12"/>
                <w:szCs w:val="12"/>
              </w:rPr>
              <w:t>о</w:t>
            </w:r>
            <w:r w:rsidR="00404FFA">
              <w:rPr>
                <w:sz w:val="12"/>
                <w:szCs w:val="12"/>
              </w:rPr>
              <w:t>прос граждан</w:t>
            </w:r>
          </w:p>
        </w:tc>
      </w:tr>
      <w:tr w:rsidR="00404FFA" w:rsidTr="00B8520E">
        <w:trPr>
          <w:trHeight w:val="264"/>
        </w:trPr>
        <w:tc>
          <w:tcPr>
            <w:tcW w:w="352" w:type="dxa"/>
            <w:tcBorders>
              <w:top w:val="nil"/>
              <w:left w:val="single" w:sz="4" w:space="0" w:color="auto"/>
              <w:bottom w:val="single" w:sz="4" w:space="0" w:color="auto"/>
              <w:right w:val="single" w:sz="4" w:space="0" w:color="auto"/>
            </w:tcBorders>
            <w:noWrap/>
            <w:tcMar>
              <w:top w:w="0" w:type="dxa"/>
              <w:left w:w="28" w:type="dxa"/>
              <w:bottom w:w="0" w:type="dxa"/>
              <w:right w:w="28" w:type="dxa"/>
            </w:tcMar>
            <w:hideMark/>
          </w:tcPr>
          <w:p w:rsidR="00404FFA" w:rsidRDefault="00404FFA">
            <w:pPr>
              <w:jc w:val="center"/>
              <w:rPr>
                <w:sz w:val="12"/>
                <w:szCs w:val="12"/>
              </w:rPr>
            </w:pPr>
            <w:r>
              <w:rPr>
                <w:sz w:val="12"/>
                <w:szCs w:val="12"/>
              </w:rPr>
              <w:t>222</w:t>
            </w:r>
          </w:p>
        </w:tc>
        <w:tc>
          <w:tcPr>
            <w:tcW w:w="2117"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rPr>
                <w:sz w:val="12"/>
                <w:szCs w:val="12"/>
              </w:rPr>
            </w:pPr>
            <w:r>
              <w:rPr>
                <w:sz w:val="12"/>
                <w:szCs w:val="12"/>
              </w:rPr>
              <w:t>ул. Челюскинцев</w:t>
            </w:r>
          </w:p>
        </w:tc>
        <w:tc>
          <w:tcPr>
            <w:tcW w:w="727"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jc w:val="center"/>
              <w:rPr>
                <w:sz w:val="12"/>
                <w:szCs w:val="12"/>
              </w:rPr>
            </w:pPr>
            <w:r>
              <w:rPr>
                <w:sz w:val="12"/>
                <w:szCs w:val="12"/>
              </w:rPr>
              <w:t>0,35</w:t>
            </w:r>
          </w:p>
        </w:tc>
        <w:tc>
          <w:tcPr>
            <w:tcW w:w="540"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jc w:val="center"/>
              <w:rPr>
                <w:sz w:val="12"/>
                <w:szCs w:val="12"/>
              </w:rPr>
            </w:pPr>
            <w:r>
              <w:rPr>
                <w:sz w:val="12"/>
                <w:szCs w:val="12"/>
              </w:rPr>
              <w:t>2000</w:t>
            </w:r>
          </w:p>
        </w:tc>
        <w:tc>
          <w:tcPr>
            <w:tcW w:w="567"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jc w:val="center"/>
              <w:rPr>
                <w:sz w:val="12"/>
                <w:szCs w:val="12"/>
              </w:rPr>
            </w:pPr>
            <w:r>
              <w:rPr>
                <w:sz w:val="12"/>
                <w:szCs w:val="12"/>
              </w:rPr>
              <w:t>0,000</w:t>
            </w:r>
          </w:p>
        </w:tc>
        <w:tc>
          <w:tcPr>
            <w:tcW w:w="283"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jc w:val="center"/>
              <w:rPr>
                <w:sz w:val="12"/>
                <w:szCs w:val="12"/>
              </w:rPr>
            </w:pPr>
            <w:r>
              <w:rPr>
                <w:sz w:val="12"/>
                <w:szCs w:val="12"/>
              </w:rPr>
              <w:t>0</w:t>
            </w:r>
          </w:p>
        </w:tc>
        <w:tc>
          <w:tcPr>
            <w:tcW w:w="567"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jc w:val="center"/>
              <w:rPr>
                <w:sz w:val="12"/>
                <w:szCs w:val="12"/>
              </w:rPr>
            </w:pPr>
            <w:r>
              <w:rPr>
                <w:sz w:val="12"/>
                <w:szCs w:val="12"/>
              </w:rPr>
              <w:t>0,000</w:t>
            </w:r>
          </w:p>
        </w:tc>
        <w:tc>
          <w:tcPr>
            <w:tcW w:w="284"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jc w:val="center"/>
              <w:rPr>
                <w:sz w:val="12"/>
                <w:szCs w:val="12"/>
              </w:rPr>
            </w:pPr>
            <w:r>
              <w:rPr>
                <w:sz w:val="12"/>
                <w:szCs w:val="12"/>
              </w:rPr>
              <w:t>0</w:t>
            </w:r>
          </w:p>
        </w:tc>
        <w:tc>
          <w:tcPr>
            <w:tcW w:w="567"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jc w:val="center"/>
              <w:rPr>
                <w:sz w:val="12"/>
                <w:szCs w:val="12"/>
              </w:rPr>
            </w:pPr>
            <w:r>
              <w:rPr>
                <w:sz w:val="12"/>
                <w:szCs w:val="12"/>
              </w:rPr>
              <w:t>0,000</w:t>
            </w:r>
          </w:p>
        </w:tc>
        <w:tc>
          <w:tcPr>
            <w:tcW w:w="283"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jc w:val="center"/>
              <w:rPr>
                <w:sz w:val="12"/>
                <w:szCs w:val="12"/>
              </w:rPr>
            </w:pPr>
            <w:r>
              <w:rPr>
                <w:sz w:val="12"/>
                <w:szCs w:val="12"/>
              </w:rPr>
              <w:t>0</w:t>
            </w:r>
          </w:p>
        </w:tc>
        <w:tc>
          <w:tcPr>
            <w:tcW w:w="992"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993"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992"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992"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709"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Pr="0081523D" w:rsidRDefault="00404FFA">
            <w:pPr>
              <w:spacing w:line="276" w:lineRule="auto"/>
              <w:rPr>
                <w:sz w:val="22"/>
                <w:szCs w:val="22"/>
                <w:lang w:eastAsia="en-US"/>
              </w:rPr>
            </w:pPr>
          </w:p>
        </w:tc>
        <w:tc>
          <w:tcPr>
            <w:tcW w:w="1134"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1161"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709"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681"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709"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428" w:type="dxa"/>
            <w:gridSpan w:val="2"/>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715" w:type="dxa"/>
            <w:gridSpan w:val="3"/>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1134"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1152"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709"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691"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708"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441"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708"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851"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r>
      <w:tr w:rsidR="00404FFA" w:rsidTr="00B8520E">
        <w:trPr>
          <w:trHeight w:val="264"/>
        </w:trPr>
        <w:tc>
          <w:tcPr>
            <w:tcW w:w="352" w:type="dxa"/>
            <w:tcBorders>
              <w:top w:val="nil"/>
              <w:left w:val="single" w:sz="4" w:space="0" w:color="auto"/>
              <w:bottom w:val="single" w:sz="4" w:space="0" w:color="auto"/>
              <w:right w:val="single" w:sz="4" w:space="0" w:color="auto"/>
            </w:tcBorders>
            <w:noWrap/>
            <w:tcMar>
              <w:top w:w="0" w:type="dxa"/>
              <w:left w:w="28" w:type="dxa"/>
              <w:bottom w:w="0" w:type="dxa"/>
              <w:right w:w="28" w:type="dxa"/>
            </w:tcMar>
            <w:hideMark/>
          </w:tcPr>
          <w:p w:rsidR="00404FFA" w:rsidRDefault="00404FFA">
            <w:pPr>
              <w:jc w:val="center"/>
              <w:rPr>
                <w:sz w:val="12"/>
                <w:szCs w:val="12"/>
              </w:rPr>
            </w:pPr>
            <w:r>
              <w:rPr>
                <w:sz w:val="12"/>
                <w:szCs w:val="12"/>
              </w:rPr>
              <w:t>223</w:t>
            </w:r>
          </w:p>
        </w:tc>
        <w:tc>
          <w:tcPr>
            <w:tcW w:w="2117"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rPr>
                <w:sz w:val="12"/>
                <w:szCs w:val="12"/>
              </w:rPr>
            </w:pPr>
            <w:r>
              <w:rPr>
                <w:sz w:val="12"/>
                <w:szCs w:val="12"/>
              </w:rPr>
              <w:t>ул. 4-й Пятилетки</w:t>
            </w:r>
          </w:p>
        </w:tc>
        <w:tc>
          <w:tcPr>
            <w:tcW w:w="727"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jc w:val="center"/>
              <w:rPr>
                <w:sz w:val="12"/>
                <w:szCs w:val="12"/>
              </w:rPr>
            </w:pPr>
            <w:r>
              <w:rPr>
                <w:sz w:val="12"/>
                <w:szCs w:val="12"/>
              </w:rPr>
              <w:t>1,53</w:t>
            </w:r>
          </w:p>
        </w:tc>
        <w:tc>
          <w:tcPr>
            <w:tcW w:w="540"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jc w:val="center"/>
              <w:rPr>
                <w:sz w:val="12"/>
                <w:szCs w:val="12"/>
              </w:rPr>
            </w:pPr>
            <w:r>
              <w:rPr>
                <w:sz w:val="12"/>
                <w:szCs w:val="12"/>
              </w:rPr>
              <w:t>22900</w:t>
            </w:r>
          </w:p>
        </w:tc>
        <w:tc>
          <w:tcPr>
            <w:tcW w:w="567"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jc w:val="center"/>
              <w:rPr>
                <w:sz w:val="12"/>
                <w:szCs w:val="12"/>
              </w:rPr>
            </w:pPr>
            <w:r>
              <w:rPr>
                <w:sz w:val="12"/>
                <w:szCs w:val="12"/>
              </w:rPr>
              <w:t>0,000</w:t>
            </w:r>
          </w:p>
        </w:tc>
        <w:tc>
          <w:tcPr>
            <w:tcW w:w="283"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jc w:val="center"/>
              <w:rPr>
                <w:sz w:val="12"/>
                <w:szCs w:val="12"/>
              </w:rPr>
            </w:pPr>
            <w:r>
              <w:rPr>
                <w:sz w:val="12"/>
                <w:szCs w:val="12"/>
              </w:rPr>
              <w:t>0</w:t>
            </w:r>
          </w:p>
        </w:tc>
        <w:tc>
          <w:tcPr>
            <w:tcW w:w="567"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jc w:val="center"/>
              <w:rPr>
                <w:sz w:val="12"/>
                <w:szCs w:val="12"/>
              </w:rPr>
            </w:pPr>
            <w:r>
              <w:rPr>
                <w:sz w:val="12"/>
                <w:szCs w:val="12"/>
              </w:rPr>
              <w:t>1,290</w:t>
            </w:r>
          </w:p>
        </w:tc>
        <w:tc>
          <w:tcPr>
            <w:tcW w:w="284"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jc w:val="center"/>
              <w:rPr>
                <w:sz w:val="12"/>
                <w:szCs w:val="12"/>
              </w:rPr>
            </w:pPr>
            <w:r>
              <w:rPr>
                <w:sz w:val="12"/>
                <w:szCs w:val="12"/>
              </w:rPr>
              <w:t>84</w:t>
            </w:r>
          </w:p>
        </w:tc>
        <w:tc>
          <w:tcPr>
            <w:tcW w:w="567"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jc w:val="center"/>
              <w:rPr>
                <w:sz w:val="12"/>
                <w:szCs w:val="12"/>
              </w:rPr>
            </w:pPr>
            <w:r>
              <w:rPr>
                <w:sz w:val="12"/>
                <w:szCs w:val="12"/>
              </w:rPr>
              <w:t>1,290</w:t>
            </w:r>
          </w:p>
        </w:tc>
        <w:tc>
          <w:tcPr>
            <w:tcW w:w="283"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jc w:val="center"/>
              <w:rPr>
                <w:sz w:val="12"/>
                <w:szCs w:val="12"/>
              </w:rPr>
            </w:pPr>
            <w:r>
              <w:rPr>
                <w:sz w:val="12"/>
                <w:szCs w:val="12"/>
              </w:rPr>
              <w:t>84</w:t>
            </w:r>
          </w:p>
        </w:tc>
        <w:tc>
          <w:tcPr>
            <w:tcW w:w="992"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993"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992"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992"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709"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Pr="0081523D" w:rsidRDefault="00404FFA">
            <w:pPr>
              <w:jc w:val="center"/>
              <w:rPr>
                <w:sz w:val="12"/>
                <w:szCs w:val="12"/>
              </w:rPr>
            </w:pPr>
            <w:r w:rsidRPr="0081523D">
              <w:rPr>
                <w:sz w:val="12"/>
                <w:szCs w:val="12"/>
              </w:rPr>
              <w:t>КИР-30</w:t>
            </w:r>
          </w:p>
        </w:tc>
        <w:tc>
          <w:tcPr>
            <w:tcW w:w="1134"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jc w:val="center"/>
              <w:rPr>
                <w:sz w:val="12"/>
                <w:szCs w:val="12"/>
              </w:rPr>
            </w:pPr>
            <w:r>
              <w:rPr>
                <w:sz w:val="12"/>
                <w:szCs w:val="12"/>
              </w:rPr>
              <w:t xml:space="preserve">от </w:t>
            </w:r>
            <w:r w:rsidR="008143E3">
              <w:rPr>
                <w:sz w:val="12"/>
                <w:szCs w:val="12"/>
              </w:rPr>
              <w:t xml:space="preserve">ул. </w:t>
            </w:r>
            <w:r>
              <w:rPr>
                <w:sz w:val="12"/>
                <w:szCs w:val="12"/>
              </w:rPr>
              <w:t xml:space="preserve">Украинской до </w:t>
            </w:r>
            <w:r w:rsidR="008143E3">
              <w:rPr>
                <w:sz w:val="12"/>
                <w:szCs w:val="12"/>
              </w:rPr>
              <w:t xml:space="preserve">ул. </w:t>
            </w:r>
            <w:r>
              <w:rPr>
                <w:sz w:val="12"/>
                <w:szCs w:val="12"/>
              </w:rPr>
              <w:t>Песочная</w:t>
            </w:r>
          </w:p>
        </w:tc>
        <w:tc>
          <w:tcPr>
            <w:tcW w:w="1161"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jc w:val="center"/>
              <w:rPr>
                <w:sz w:val="12"/>
                <w:szCs w:val="12"/>
              </w:rPr>
            </w:pPr>
            <w:r>
              <w:rPr>
                <w:sz w:val="12"/>
                <w:szCs w:val="12"/>
              </w:rPr>
              <w:t>ремонт проезжей части</w:t>
            </w:r>
          </w:p>
        </w:tc>
        <w:tc>
          <w:tcPr>
            <w:tcW w:w="709"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jc w:val="center"/>
              <w:rPr>
                <w:color w:val="000000"/>
                <w:sz w:val="12"/>
                <w:szCs w:val="12"/>
              </w:rPr>
            </w:pPr>
            <w:r>
              <w:rPr>
                <w:color w:val="000000"/>
                <w:sz w:val="12"/>
                <w:szCs w:val="12"/>
              </w:rPr>
              <w:t>1,474</w:t>
            </w:r>
          </w:p>
        </w:tc>
        <w:tc>
          <w:tcPr>
            <w:tcW w:w="681"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jc w:val="center"/>
              <w:rPr>
                <w:sz w:val="12"/>
                <w:szCs w:val="12"/>
              </w:rPr>
            </w:pPr>
            <w:r>
              <w:rPr>
                <w:sz w:val="12"/>
                <w:szCs w:val="12"/>
              </w:rPr>
              <w:t>1,29</w:t>
            </w:r>
          </w:p>
        </w:tc>
        <w:tc>
          <w:tcPr>
            <w:tcW w:w="709"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jc w:val="center"/>
              <w:rPr>
                <w:sz w:val="12"/>
                <w:szCs w:val="12"/>
              </w:rPr>
            </w:pPr>
            <w:r>
              <w:rPr>
                <w:sz w:val="12"/>
                <w:szCs w:val="12"/>
              </w:rPr>
              <w:t>10320</w:t>
            </w:r>
          </w:p>
        </w:tc>
        <w:tc>
          <w:tcPr>
            <w:tcW w:w="428" w:type="dxa"/>
            <w:gridSpan w:val="2"/>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715" w:type="dxa"/>
            <w:gridSpan w:val="3"/>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jc w:val="center"/>
              <w:rPr>
                <w:sz w:val="12"/>
                <w:szCs w:val="12"/>
              </w:rPr>
            </w:pPr>
            <w:r>
              <w:rPr>
                <w:sz w:val="12"/>
                <w:szCs w:val="12"/>
              </w:rPr>
              <w:t>15,790</w:t>
            </w:r>
          </w:p>
        </w:tc>
        <w:tc>
          <w:tcPr>
            <w:tcW w:w="1134"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spacing w:line="276" w:lineRule="auto"/>
              <w:rPr>
                <w:sz w:val="22"/>
                <w:szCs w:val="22"/>
                <w:lang w:eastAsia="en-US"/>
              </w:rPr>
            </w:pPr>
          </w:p>
        </w:tc>
        <w:tc>
          <w:tcPr>
            <w:tcW w:w="1152"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spacing w:line="276" w:lineRule="auto"/>
              <w:rPr>
                <w:sz w:val="22"/>
                <w:szCs w:val="22"/>
                <w:lang w:eastAsia="en-US"/>
              </w:rPr>
            </w:pPr>
          </w:p>
        </w:tc>
        <w:tc>
          <w:tcPr>
            <w:tcW w:w="709"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spacing w:line="276" w:lineRule="auto"/>
              <w:rPr>
                <w:sz w:val="22"/>
                <w:szCs w:val="22"/>
                <w:lang w:eastAsia="en-US"/>
              </w:rPr>
            </w:pPr>
          </w:p>
        </w:tc>
        <w:tc>
          <w:tcPr>
            <w:tcW w:w="691"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spacing w:line="276" w:lineRule="auto"/>
              <w:rPr>
                <w:sz w:val="22"/>
                <w:szCs w:val="22"/>
                <w:lang w:eastAsia="en-US"/>
              </w:rPr>
            </w:pPr>
          </w:p>
        </w:tc>
        <w:tc>
          <w:tcPr>
            <w:tcW w:w="708"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spacing w:line="276" w:lineRule="auto"/>
              <w:rPr>
                <w:sz w:val="22"/>
                <w:szCs w:val="22"/>
                <w:lang w:eastAsia="en-US"/>
              </w:rPr>
            </w:pPr>
          </w:p>
        </w:tc>
        <w:tc>
          <w:tcPr>
            <w:tcW w:w="441"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spacing w:line="276" w:lineRule="auto"/>
              <w:rPr>
                <w:sz w:val="22"/>
                <w:szCs w:val="22"/>
                <w:lang w:eastAsia="en-US"/>
              </w:rPr>
            </w:pPr>
          </w:p>
        </w:tc>
        <w:tc>
          <w:tcPr>
            <w:tcW w:w="708"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851"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130685">
            <w:pPr>
              <w:jc w:val="center"/>
              <w:rPr>
                <w:sz w:val="12"/>
                <w:szCs w:val="12"/>
              </w:rPr>
            </w:pPr>
            <w:r>
              <w:rPr>
                <w:sz w:val="12"/>
                <w:szCs w:val="12"/>
              </w:rPr>
              <w:t>о</w:t>
            </w:r>
            <w:r w:rsidR="00404FFA">
              <w:rPr>
                <w:sz w:val="12"/>
                <w:szCs w:val="12"/>
              </w:rPr>
              <w:t>прос граждан</w:t>
            </w:r>
          </w:p>
        </w:tc>
      </w:tr>
      <w:tr w:rsidR="00404FFA" w:rsidTr="00B8520E">
        <w:trPr>
          <w:trHeight w:val="264"/>
        </w:trPr>
        <w:tc>
          <w:tcPr>
            <w:tcW w:w="352" w:type="dxa"/>
            <w:tcBorders>
              <w:top w:val="nil"/>
              <w:left w:val="single" w:sz="4" w:space="0" w:color="auto"/>
              <w:bottom w:val="single" w:sz="4" w:space="0" w:color="auto"/>
              <w:right w:val="single" w:sz="4" w:space="0" w:color="auto"/>
            </w:tcBorders>
            <w:noWrap/>
            <w:tcMar>
              <w:top w:w="0" w:type="dxa"/>
              <w:left w:w="28" w:type="dxa"/>
              <w:bottom w:w="0" w:type="dxa"/>
              <w:right w:w="28" w:type="dxa"/>
            </w:tcMar>
            <w:hideMark/>
          </w:tcPr>
          <w:p w:rsidR="00404FFA" w:rsidRDefault="00404FFA">
            <w:pPr>
              <w:jc w:val="center"/>
              <w:rPr>
                <w:sz w:val="12"/>
                <w:szCs w:val="12"/>
              </w:rPr>
            </w:pPr>
            <w:r>
              <w:rPr>
                <w:sz w:val="12"/>
                <w:szCs w:val="12"/>
              </w:rPr>
              <w:t>224</w:t>
            </w:r>
          </w:p>
        </w:tc>
        <w:tc>
          <w:tcPr>
            <w:tcW w:w="2117"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rPr>
                <w:sz w:val="12"/>
                <w:szCs w:val="12"/>
              </w:rPr>
            </w:pPr>
            <w:r>
              <w:rPr>
                <w:sz w:val="12"/>
                <w:szCs w:val="12"/>
              </w:rPr>
              <w:t>Ф.И. Шаляпина пр.</w:t>
            </w:r>
          </w:p>
        </w:tc>
        <w:tc>
          <w:tcPr>
            <w:tcW w:w="727"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jc w:val="center"/>
              <w:rPr>
                <w:sz w:val="12"/>
                <w:szCs w:val="12"/>
              </w:rPr>
            </w:pPr>
            <w:r>
              <w:rPr>
                <w:sz w:val="12"/>
                <w:szCs w:val="12"/>
              </w:rPr>
              <w:t>0,4</w:t>
            </w:r>
          </w:p>
        </w:tc>
        <w:tc>
          <w:tcPr>
            <w:tcW w:w="540"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jc w:val="center"/>
              <w:rPr>
                <w:sz w:val="12"/>
                <w:szCs w:val="12"/>
              </w:rPr>
            </w:pPr>
            <w:r>
              <w:rPr>
                <w:sz w:val="12"/>
                <w:szCs w:val="12"/>
              </w:rPr>
              <w:t>2400</w:t>
            </w:r>
          </w:p>
        </w:tc>
        <w:tc>
          <w:tcPr>
            <w:tcW w:w="567"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jc w:val="center"/>
              <w:rPr>
                <w:sz w:val="12"/>
                <w:szCs w:val="12"/>
              </w:rPr>
            </w:pPr>
            <w:r>
              <w:rPr>
                <w:sz w:val="12"/>
                <w:szCs w:val="12"/>
              </w:rPr>
              <w:t>0,000</w:t>
            </w:r>
          </w:p>
        </w:tc>
        <w:tc>
          <w:tcPr>
            <w:tcW w:w="283"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jc w:val="center"/>
              <w:rPr>
                <w:sz w:val="12"/>
                <w:szCs w:val="12"/>
              </w:rPr>
            </w:pPr>
            <w:r>
              <w:rPr>
                <w:sz w:val="12"/>
                <w:szCs w:val="12"/>
              </w:rPr>
              <w:t>0</w:t>
            </w:r>
          </w:p>
        </w:tc>
        <w:tc>
          <w:tcPr>
            <w:tcW w:w="567"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jc w:val="center"/>
              <w:rPr>
                <w:sz w:val="12"/>
                <w:szCs w:val="12"/>
              </w:rPr>
            </w:pPr>
            <w:r>
              <w:rPr>
                <w:sz w:val="12"/>
                <w:szCs w:val="12"/>
              </w:rPr>
              <w:t>0,000</w:t>
            </w:r>
          </w:p>
        </w:tc>
        <w:tc>
          <w:tcPr>
            <w:tcW w:w="284"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jc w:val="center"/>
              <w:rPr>
                <w:sz w:val="12"/>
                <w:szCs w:val="12"/>
              </w:rPr>
            </w:pPr>
            <w:r>
              <w:rPr>
                <w:sz w:val="12"/>
                <w:szCs w:val="12"/>
              </w:rPr>
              <w:t>0</w:t>
            </w:r>
          </w:p>
        </w:tc>
        <w:tc>
          <w:tcPr>
            <w:tcW w:w="567"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jc w:val="center"/>
              <w:rPr>
                <w:sz w:val="12"/>
                <w:szCs w:val="12"/>
              </w:rPr>
            </w:pPr>
            <w:r>
              <w:rPr>
                <w:sz w:val="12"/>
                <w:szCs w:val="12"/>
              </w:rPr>
              <w:t>0,000</w:t>
            </w:r>
          </w:p>
        </w:tc>
        <w:tc>
          <w:tcPr>
            <w:tcW w:w="283"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jc w:val="center"/>
              <w:rPr>
                <w:sz w:val="12"/>
                <w:szCs w:val="12"/>
              </w:rPr>
            </w:pPr>
            <w:r>
              <w:rPr>
                <w:sz w:val="12"/>
                <w:szCs w:val="12"/>
              </w:rPr>
              <w:t>0</w:t>
            </w:r>
          </w:p>
        </w:tc>
        <w:tc>
          <w:tcPr>
            <w:tcW w:w="992"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993"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992"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992"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709"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Pr="0081523D" w:rsidRDefault="00404FFA">
            <w:pPr>
              <w:spacing w:line="276" w:lineRule="auto"/>
              <w:rPr>
                <w:sz w:val="22"/>
                <w:szCs w:val="22"/>
                <w:lang w:eastAsia="en-US"/>
              </w:rPr>
            </w:pPr>
          </w:p>
        </w:tc>
        <w:tc>
          <w:tcPr>
            <w:tcW w:w="1134"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1161"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709"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681"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709"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428" w:type="dxa"/>
            <w:gridSpan w:val="2"/>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715" w:type="dxa"/>
            <w:gridSpan w:val="3"/>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1134"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1152"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709"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691"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708"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441"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708"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851"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r>
      <w:tr w:rsidR="00404FFA" w:rsidTr="00B8520E">
        <w:trPr>
          <w:trHeight w:val="264"/>
        </w:trPr>
        <w:tc>
          <w:tcPr>
            <w:tcW w:w="352" w:type="dxa"/>
            <w:tcBorders>
              <w:top w:val="nil"/>
              <w:left w:val="single" w:sz="4" w:space="0" w:color="auto"/>
              <w:bottom w:val="single" w:sz="4" w:space="0" w:color="auto"/>
              <w:right w:val="single" w:sz="4" w:space="0" w:color="auto"/>
            </w:tcBorders>
            <w:noWrap/>
            <w:tcMar>
              <w:top w:w="0" w:type="dxa"/>
              <w:left w:w="28" w:type="dxa"/>
              <w:bottom w:w="0" w:type="dxa"/>
              <w:right w:w="28" w:type="dxa"/>
            </w:tcMar>
            <w:hideMark/>
          </w:tcPr>
          <w:p w:rsidR="00404FFA" w:rsidRDefault="00404FFA">
            <w:pPr>
              <w:jc w:val="center"/>
              <w:rPr>
                <w:sz w:val="12"/>
                <w:szCs w:val="12"/>
              </w:rPr>
            </w:pPr>
            <w:r>
              <w:rPr>
                <w:sz w:val="12"/>
                <w:szCs w:val="12"/>
              </w:rPr>
              <w:t>225</w:t>
            </w:r>
          </w:p>
        </w:tc>
        <w:tc>
          <w:tcPr>
            <w:tcW w:w="2117"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rPr>
                <w:sz w:val="12"/>
                <w:szCs w:val="12"/>
              </w:rPr>
            </w:pPr>
            <w:r>
              <w:rPr>
                <w:sz w:val="12"/>
                <w:szCs w:val="12"/>
              </w:rPr>
              <w:t>ул. Шинников</w:t>
            </w:r>
          </w:p>
        </w:tc>
        <w:tc>
          <w:tcPr>
            <w:tcW w:w="727"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jc w:val="center"/>
              <w:rPr>
                <w:sz w:val="12"/>
                <w:szCs w:val="12"/>
              </w:rPr>
            </w:pPr>
            <w:r>
              <w:rPr>
                <w:sz w:val="12"/>
                <w:szCs w:val="12"/>
              </w:rPr>
              <w:t>1</w:t>
            </w:r>
          </w:p>
        </w:tc>
        <w:tc>
          <w:tcPr>
            <w:tcW w:w="540"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jc w:val="center"/>
              <w:rPr>
                <w:sz w:val="12"/>
                <w:szCs w:val="12"/>
              </w:rPr>
            </w:pPr>
            <w:r>
              <w:rPr>
                <w:sz w:val="12"/>
                <w:szCs w:val="12"/>
              </w:rPr>
              <w:t>5500</w:t>
            </w:r>
          </w:p>
        </w:tc>
        <w:tc>
          <w:tcPr>
            <w:tcW w:w="567"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jc w:val="center"/>
              <w:rPr>
                <w:sz w:val="12"/>
                <w:szCs w:val="12"/>
              </w:rPr>
            </w:pPr>
            <w:r>
              <w:rPr>
                <w:sz w:val="12"/>
                <w:szCs w:val="12"/>
              </w:rPr>
              <w:t>1,000</w:t>
            </w:r>
          </w:p>
        </w:tc>
        <w:tc>
          <w:tcPr>
            <w:tcW w:w="283"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jc w:val="center"/>
              <w:rPr>
                <w:sz w:val="12"/>
                <w:szCs w:val="12"/>
              </w:rPr>
            </w:pPr>
            <w:r>
              <w:rPr>
                <w:sz w:val="12"/>
                <w:szCs w:val="12"/>
              </w:rPr>
              <w:t>100</w:t>
            </w:r>
          </w:p>
        </w:tc>
        <w:tc>
          <w:tcPr>
            <w:tcW w:w="567"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jc w:val="center"/>
              <w:rPr>
                <w:sz w:val="12"/>
                <w:szCs w:val="12"/>
              </w:rPr>
            </w:pPr>
            <w:r>
              <w:rPr>
                <w:sz w:val="12"/>
                <w:szCs w:val="12"/>
              </w:rPr>
              <w:t>1,000</w:t>
            </w:r>
          </w:p>
        </w:tc>
        <w:tc>
          <w:tcPr>
            <w:tcW w:w="284"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jc w:val="center"/>
              <w:rPr>
                <w:sz w:val="12"/>
                <w:szCs w:val="12"/>
              </w:rPr>
            </w:pPr>
            <w:r>
              <w:rPr>
                <w:sz w:val="12"/>
                <w:szCs w:val="12"/>
              </w:rPr>
              <w:t>100</w:t>
            </w:r>
          </w:p>
        </w:tc>
        <w:tc>
          <w:tcPr>
            <w:tcW w:w="567"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jc w:val="center"/>
              <w:rPr>
                <w:sz w:val="12"/>
                <w:szCs w:val="12"/>
              </w:rPr>
            </w:pPr>
            <w:r>
              <w:rPr>
                <w:sz w:val="12"/>
                <w:szCs w:val="12"/>
              </w:rPr>
              <w:t>1,000</w:t>
            </w:r>
          </w:p>
        </w:tc>
        <w:tc>
          <w:tcPr>
            <w:tcW w:w="283"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jc w:val="center"/>
              <w:rPr>
                <w:sz w:val="12"/>
                <w:szCs w:val="12"/>
              </w:rPr>
            </w:pPr>
            <w:r>
              <w:rPr>
                <w:sz w:val="12"/>
                <w:szCs w:val="12"/>
              </w:rPr>
              <w:t>100</w:t>
            </w:r>
          </w:p>
        </w:tc>
        <w:tc>
          <w:tcPr>
            <w:tcW w:w="992"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993"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992"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992"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709"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Pr="0081523D" w:rsidRDefault="00404FFA">
            <w:pPr>
              <w:jc w:val="center"/>
              <w:rPr>
                <w:sz w:val="12"/>
                <w:szCs w:val="12"/>
              </w:rPr>
            </w:pPr>
            <w:r w:rsidRPr="0081523D">
              <w:rPr>
                <w:sz w:val="12"/>
                <w:szCs w:val="12"/>
              </w:rPr>
              <w:t>КИР-077</w:t>
            </w:r>
          </w:p>
        </w:tc>
        <w:tc>
          <w:tcPr>
            <w:tcW w:w="1134"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jc w:val="center"/>
              <w:rPr>
                <w:sz w:val="12"/>
                <w:szCs w:val="12"/>
              </w:rPr>
            </w:pPr>
            <w:r>
              <w:rPr>
                <w:sz w:val="12"/>
                <w:szCs w:val="12"/>
              </w:rPr>
              <w:t>от ул.</w:t>
            </w:r>
            <w:r w:rsidR="003B6812">
              <w:rPr>
                <w:sz w:val="12"/>
                <w:szCs w:val="12"/>
              </w:rPr>
              <w:t xml:space="preserve"> </w:t>
            </w:r>
            <w:r>
              <w:rPr>
                <w:sz w:val="12"/>
                <w:szCs w:val="12"/>
              </w:rPr>
              <w:t>Добролюбова до пер.</w:t>
            </w:r>
            <w:r w:rsidR="003B6812">
              <w:rPr>
                <w:sz w:val="12"/>
                <w:szCs w:val="12"/>
              </w:rPr>
              <w:t xml:space="preserve"> </w:t>
            </w:r>
            <w:proofErr w:type="spellStart"/>
            <w:r>
              <w:rPr>
                <w:sz w:val="12"/>
                <w:szCs w:val="12"/>
              </w:rPr>
              <w:t>Гирсовский</w:t>
            </w:r>
            <w:proofErr w:type="spellEnd"/>
            <w:r>
              <w:rPr>
                <w:sz w:val="12"/>
                <w:szCs w:val="12"/>
              </w:rPr>
              <w:t xml:space="preserve"> в г.</w:t>
            </w:r>
            <w:r w:rsidR="003B6812">
              <w:rPr>
                <w:sz w:val="12"/>
                <w:szCs w:val="12"/>
              </w:rPr>
              <w:t xml:space="preserve"> </w:t>
            </w:r>
            <w:r>
              <w:rPr>
                <w:sz w:val="12"/>
                <w:szCs w:val="12"/>
              </w:rPr>
              <w:t>Кирове</w:t>
            </w:r>
          </w:p>
        </w:tc>
        <w:tc>
          <w:tcPr>
            <w:tcW w:w="1161"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jc w:val="center"/>
              <w:rPr>
                <w:sz w:val="12"/>
                <w:szCs w:val="12"/>
              </w:rPr>
            </w:pPr>
            <w:r>
              <w:rPr>
                <w:sz w:val="12"/>
                <w:szCs w:val="12"/>
              </w:rPr>
              <w:t>ремонт проезжей части</w:t>
            </w:r>
          </w:p>
        </w:tc>
        <w:tc>
          <w:tcPr>
            <w:tcW w:w="709"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jc w:val="center"/>
              <w:rPr>
                <w:color w:val="000000"/>
                <w:sz w:val="12"/>
                <w:szCs w:val="12"/>
              </w:rPr>
            </w:pPr>
            <w:r>
              <w:rPr>
                <w:color w:val="000000"/>
                <w:sz w:val="12"/>
                <w:szCs w:val="12"/>
              </w:rPr>
              <w:t>0,454</w:t>
            </w:r>
          </w:p>
        </w:tc>
        <w:tc>
          <w:tcPr>
            <w:tcW w:w="681"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jc w:val="center"/>
              <w:rPr>
                <w:sz w:val="12"/>
                <w:szCs w:val="12"/>
              </w:rPr>
            </w:pPr>
            <w:r>
              <w:rPr>
                <w:sz w:val="12"/>
                <w:szCs w:val="12"/>
              </w:rPr>
              <w:t>0,316</w:t>
            </w:r>
          </w:p>
        </w:tc>
        <w:tc>
          <w:tcPr>
            <w:tcW w:w="709"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jc w:val="center"/>
              <w:rPr>
                <w:sz w:val="12"/>
                <w:szCs w:val="12"/>
              </w:rPr>
            </w:pPr>
            <w:r>
              <w:rPr>
                <w:sz w:val="12"/>
                <w:szCs w:val="12"/>
              </w:rPr>
              <w:t>3176</w:t>
            </w:r>
          </w:p>
        </w:tc>
        <w:tc>
          <w:tcPr>
            <w:tcW w:w="428" w:type="dxa"/>
            <w:gridSpan w:val="2"/>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715" w:type="dxa"/>
            <w:gridSpan w:val="3"/>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jc w:val="center"/>
              <w:rPr>
                <w:sz w:val="12"/>
                <w:szCs w:val="12"/>
              </w:rPr>
            </w:pPr>
            <w:r>
              <w:rPr>
                <w:sz w:val="12"/>
                <w:szCs w:val="12"/>
              </w:rPr>
              <w:t>4,060</w:t>
            </w:r>
          </w:p>
        </w:tc>
        <w:tc>
          <w:tcPr>
            <w:tcW w:w="1134"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spacing w:line="276" w:lineRule="auto"/>
              <w:rPr>
                <w:sz w:val="22"/>
                <w:szCs w:val="22"/>
                <w:lang w:eastAsia="en-US"/>
              </w:rPr>
            </w:pPr>
          </w:p>
        </w:tc>
        <w:tc>
          <w:tcPr>
            <w:tcW w:w="1152"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spacing w:line="276" w:lineRule="auto"/>
              <w:rPr>
                <w:sz w:val="22"/>
                <w:szCs w:val="22"/>
                <w:lang w:eastAsia="en-US"/>
              </w:rPr>
            </w:pPr>
          </w:p>
        </w:tc>
        <w:tc>
          <w:tcPr>
            <w:tcW w:w="709"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691"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708"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441"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708"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851"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130685">
            <w:pPr>
              <w:jc w:val="center"/>
              <w:rPr>
                <w:sz w:val="12"/>
                <w:szCs w:val="12"/>
              </w:rPr>
            </w:pPr>
            <w:r>
              <w:rPr>
                <w:sz w:val="12"/>
                <w:szCs w:val="12"/>
              </w:rPr>
              <w:t>о</w:t>
            </w:r>
            <w:r w:rsidR="00404FFA">
              <w:rPr>
                <w:sz w:val="12"/>
                <w:szCs w:val="12"/>
              </w:rPr>
              <w:t>прос граждан</w:t>
            </w:r>
          </w:p>
        </w:tc>
      </w:tr>
      <w:tr w:rsidR="00404FFA" w:rsidTr="00B8520E">
        <w:trPr>
          <w:trHeight w:val="264"/>
        </w:trPr>
        <w:tc>
          <w:tcPr>
            <w:tcW w:w="352" w:type="dxa"/>
            <w:tcBorders>
              <w:top w:val="nil"/>
              <w:left w:val="single" w:sz="4" w:space="0" w:color="auto"/>
              <w:bottom w:val="single" w:sz="4" w:space="0" w:color="auto"/>
              <w:right w:val="single" w:sz="4" w:space="0" w:color="auto"/>
            </w:tcBorders>
            <w:noWrap/>
            <w:tcMar>
              <w:top w:w="0" w:type="dxa"/>
              <w:left w:w="28" w:type="dxa"/>
              <w:bottom w:w="0" w:type="dxa"/>
              <w:right w:w="28" w:type="dxa"/>
            </w:tcMar>
            <w:hideMark/>
          </w:tcPr>
          <w:p w:rsidR="00404FFA" w:rsidRDefault="00404FFA">
            <w:pPr>
              <w:jc w:val="center"/>
              <w:rPr>
                <w:sz w:val="12"/>
                <w:szCs w:val="12"/>
              </w:rPr>
            </w:pPr>
            <w:r>
              <w:rPr>
                <w:sz w:val="12"/>
                <w:szCs w:val="12"/>
              </w:rPr>
              <w:t>226</w:t>
            </w:r>
          </w:p>
        </w:tc>
        <w:tc>
          <w:tcPr>
            <w:tcW w:w="2117"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rPr>
                <w:sz w:val="12"/>
                <w:szCs w:val="12"/>
              </w:rPr>
            </w:pPr>
            <w:r>
              <w:rPr>
                <w:sz w:val="12"/>
                <w:szCs w:val="12"/>
              </w:rPr>
              <w:t xml:space="preserve">ул. </w:t>
            </w:r>
            <w:proofErr w:type="spellStart"/>
            <w:r>
              <w:rPr>
                <w:sz w:val="12"/>
                <w:szCs w:val="12"/>
              </w:rPr>
              <w:t>Широнинцев</w:t>
            </w:r>
            <w:proofErr w:type="spellEnd"/>
          </w:p>
        </w:tc>
        <w:tc>
          <w:tcPr>
            <w:tcW w:w="727"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jc w:val="center"/>
              <w:rPr>
                <w:sz w:val="12"/>
                <w:szCs w:val="12"/>
              </w:rPr>
            </w:pPr>
            <w:r>
              <w:rPr>
                <w:sz w:val="12"/>
                <w:szCs w:val="12"/>
              </w:rPr>
              <w:t>0,4</w:t>
            </w:r>
          </w:p>
        </w:tc>
        <w:tc>
          <w:tcPr>
            <w:tcW w:w="540"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jc w:val="center"/>
              <w:rPr>
                <w:sz w:val="12"/>
                <w:szCs w:val="12"/>
              </w:rPr>
            </w:pPr>
            <w:r>
              <w:rPr>
                <w:sz w:val="12"/>
                <w:szCs w:val="12"/>
              </w:rPr>
              <w:t>3000</w:t>
            </w:r>
          </w:p>
        </w:tc>
        <w:tc>
          <w:tcPr>
            <w:tcW w:w="567"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jc w:val="center"/>
              <w:rPr>
                <w:sz w:val="12"/>
                <w:szCs w:val="12"/>
              </w:rPr>
            </w:pPr>
            <w:r>
              <w:rPr>
                <w:sz w:val="12"/>
                <w:szCs w:val="12"/>
              </w:rPr>
              <w:t>0,000</w:t>
            </w:r>
          </w:p>
        </w:tc>
        <w:tc>
          <w:tcPr>
            <w:tcW w:w="283"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jc w:val="center"/>
              <w:rPr>
                <w:sz w:val="12"/>
                <w:szCs w:val="12"/>
              </w:rPr>
            </w:pPr>
            <w:r>
              <w:rPr>
                <w:sz w:val="12"/>
                <w:szCs w:val="12"/>
              </w:rPr>
              <w:t>0</w:t>
            </w:r>
          </w:p>
        </w:tc>
        <w:tc>
          <w:tcPr>
            <w:tcW w:w="567"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jc w:val="center"/>
              <w:rPr>
                <w:sz w:val="12"/>
                <w:szCs w:val="12"/>
              </w:rPr>
            </w:pPr>
            <w:r>
              <w:rPr>
                <w:sz w:val="12"/>
                <w:szCs w:val="12"/>
              </w:rPr>
              <w:t>0,400</w:t>
            </w:r>
          </w:p>
        </w:tc>
        <w:tc>
          <w:tcPr>
            <w:tcW w:w="284"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jc w:val="center"/>
              <w:rPr>
                <w:sz w:val="12"/>
                <w:szCs w:val="12"/>
              </w:rPr>
            </w:pPr>
            <w:r>
              <w:rPr>
                <w:sz w:val="12"/>
                <w:szCs w:val="12"/>
              </w:rPr>
              <w:t>100</w:t>
            </w:r>
          </w:p>
        </w:tc>
        <w:tc>
          <w:tcPr>
            <w:tcW w:w="567"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jc w:val="center"/>
              <w:rPr>
                <w:sz w:val="12"/>
                <w:szCs w:val="12"/>
              </w:rPr>
            </w:pPr>
            <w:r>
              <w:rPr>
                <w:sz w:val="12"/>
                <w:szCs w:val="12"/>
              </w:rPr>
              <w:t>0,400</w:t>
            </w:r>
          </w:p>
        </w:tc>
        <w:tc>
          <w:tcPr>
            <w:tcW w:w="283"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jc w:val="center"/>
              <w:rPr>
                <w:sz w:val="12"/>
                <w:szCs w:val="12"/>
              </w:rPr>
            </w:pPr>
            <w:r>
              <w:rPr>
                <w:sz w:val="12"/>
                <w:szCs w:val="12"/>
              </w:rPr>
              <w:t>100</w:t>
            </w:r>
          </w:p>
        </w:tc>
        <w:tc>
          <w:tcPr>
            <w:tcW w:w="992"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993"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992"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992"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709"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Pr="0081523D" w:rsidRDefault="00404FFA">
            <w:pPr>
              <w:spacing w:line="276" w:lineRule="auto"/>
              <w:rPr>
                <w:sz w:val="22"/>
                <w:szCs w:val="22"/>
                <w:lang w:eastAsia="en-US"/>
              </w:rPr>
            </w:pPr>
          </w:p>
        </w:tc>
        <w:tc>
          <w:tcPr>
            <w:tcW w:w="1134"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1161"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jc w:val="center"/>
              <w:rPr>
                <w:sz w:val="12"/>
                <w:szCs w:val="12"/>
              </w:rPr>
            </w:pPr>
            <w:r>
              <w:rPr>
                <w:sz w:val="12"/>
                <w:szCs w:val="12"/>
              </w:rPr>
              <w:t>ремонт проезжей части</w:t>
            </w:r>
          </w:p>
        </w:tc>
        <w:tc>
          <w:tcPr>
            <w:tcW w:w="709"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jc w:val="center"/>
              <w:rPr>
                <w:color w:val="000000"/>
                <w:sz w:val="12"/>
                <w:szCs w:val="12"/>
              </w:rPr>
            </w:pPr>
            <w:r>
              <w:rPr>
                <w:color w:val="000000"/>
                <w:sz w:val="12"/>
                <w:szCs w:val="12"/>
              </w:rPr>
              <w:t>0,693</w:t>
            </w:r>
          </w:p>
        </w:tc>
        <w:tc>
          <w:tcPr>
            <w:tcW w:w="681"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jc w:val="center"/>
              <w:rPr>
                <w:sz w:val="12"/>
                <w:szCs w:val="12"/>
              </w:rPr>
            </w:pPr>
            <w:r>
              <w:rPr>
                <w:sz w:val="12"/>
                <w:szCs w:val="12"/>
              </w:rPr>
              <w:t>0,63</w:t>
            </w:r>
          </w:p>
        </w:tc>
        <w:tc>
          <w:tcPr>
            <w:tcW w:w="709"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jc w:val="center"/>
              <w:rPr>
                <w:sz w:val="12"/>
                <w:szCs w:val="12"/>
              </w:rPr>
            </w:pPr>
            <w:r>
              <w:rPr>
                <w:sz w:val="12"/>
                <w:szCs w:val="12"/>
              </w:rPr>
              <w:t>4850</w:t>
            </w:r>
          </w:p>
        </w:tc>
        <w:tc>
          <w:tcPr>
            <w:tcW w:w="428" w:type="dxa"/>
            <w:gridSpan w:val="2"/>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715" w:type="dxa"/>
            <w:gridSpan w:val="3"/>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jc w:val="center"/>
              <w:rPr>
                <w:sz w:val="12"/>
                <w:szCs w:val="12"/>
              </w:rPr>
            </w:pPr>
            <w:r>
              <w:rPr>
                <w:sz w:val="12"/>
                <w:szCs w:val="12"/>
              </w:rPr>
              <w:t>5,722</w:t>
            </w:r>
          </w:p>
        </w:tc>
        <w:tc>
          <w:tcPr>
            <w:tcW w:w="1134"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1152"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spacing w:line="276" w:lineRule="auto"/>
              <w:rPr>
                <w:sz w:val="22"/>
                <w:szCs w:val="22"/>
                <w:lang w:eastAsia="en-US"/>
              </w:rPr>
            </w:pPr>
          </w:p>
        </w:tc>
        <w:tc>
          <w:tcPr>
            <w:tcW w:w="709"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691"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708"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441"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708"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851"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130685">
            <w:pPr>
              <w:jc w:val="center"/>
              <w:rPr>
                <w:sz w:val="12"/>
                <w:szCs w:val="12"/>
              </w:rPr>
            </w:pPr>
            <w:r>
              <w:rPr>
                <w:sz w:val="12"/>
                <w:szCs w:val="12"/>
              </w:rPr>
              <w:t>о</w:t>
            </w:r>
            <w:r w:rsidR="00404FFA">
              <w:rPr>
                <w:sz w:val="12"/>
                <w:szCs w:val="12"/>
              </w:rPr>
              <w:t>прос граждан</w:t>
            </w:r>
          </w:p>
        </w:tc>
      </w:tr>
      <w:tr w:rsidR="00404FFA" w:rsidTr="00B8520E">
        <w:trPr>
          <w:trHeight w:val="264"/>
        </w:trPr>
        <w:tc>
          <w:tcPr>
            <w:tcW w:w="352" w:type="dxa"/>
            <w:tcBorders>
              <w:top w:val="nil"/>
              <w:left w:val="single" w:sz="4" w:space="0" w:color="auto"/>
              <w:bottom w:val="single" w:sz="4" w:space="0" w:color="auto"/>
              <w:right w:val="single" w:sz="4" w:space="0" w:color="auto"/>
            </w:tcBorders>
            <w:noWrap/>
            <w:tcMar>
              <w:top w:w="0" w:type="dxa"/>
              <w:left w:w="28" w:type="dxa"/>
              <w:bottom w:w="0" w:type="dxa"/>
              <w:right w:w="28" w:type="dxa"/>
            </w:tcMar>
            <w:hideMark/>
          </w:tcPr>
          <w:p w:rsidR="00404FFA" w:rsidRDefault="00404FFA">
            <w:pPr>
              <w:jc w:val="center"/>
              <w:rPr>
                <w:sz w:val="12"/>
                <w:szCs w:val="12"/>
              </w:rPr>
            </w:pPr>
            <w:r>
              <w:rPr>
                <w:sz w:val="12"/>
                <w:szCs w:val="12"/>
              </w:rPr>
              <w:t>227</w:t>
            </w:r>
          </w:p>
        </w:tc>
        <w:tc>
          <w:tcPr>
            <w:tcW w:w="2117"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rPr>
                <w:sz w:val="12"/>
                <w:szCs w:val="12"/>
              </w:rPr>
            </w:pPr>
            <w:r>
              <w:rPr>
                <w:sz w:val="12"/>
                <w:szCs w:val="12"/>
              </w:rPr>
              <w:t>Школьный пер.</w:t>
            </w:r>
          </w:p>
        </w:tc>
        <w:tc>
          <w:tcPr>
            <w:tcW w:w="727"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jc w:val="center"/>
              <w:rPr>
                <w:sz w:val="12"/>
                <w:szCs w:val="12"/>
              </w:rPr>
            </w:pPr>
            <w:r>
              <w:rPr>
                <w:sz w:val="12"/>
                <w:szCs w:val="12"/>
              </w:rPr>
              <w:t>0,5</w:t>
            </w:r>
          </w:p>
        </w:tc>
        <w:tc>
          <w:tcPr>
            <w:tcW w:w="540"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jc w:val="center"/>
              <w:rPr>
                <w:sz w:val="12"/>
                <w:szCs w:val="12"/>
              </w:rPr>
            </w:pPr>
            <w:r>
              <w:rPr>
                <w:sz w:val="12"/>
                <w:szCs w:val="12"/>
              </w:rPr>
              <w:t>13100</w:t>
            </w:r>
          </w:p>
        </w:tc>
        <w:tc>
          <w:tcPr>
            <w:tcW w:w="567"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jc w:val="center"/>
              <w:rPr>
                <w:sz w:val="12"/>
                <w:szCs w:val="12"/>
              </w:rPr>
            </w:pPr>
            <w:r>
              <w:rPr>
                <w:sz w:val="12"/>
                <w:szCs w:val="12"/>
              </w:rPr>
              <w:t>0,000</w:t>
            </w:r>
          </w:p>
        </w:tc>
        <w:tc>
          <w:tcPr>
            <w:tcW w:w="283"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jc w:val="center"/>
              <w:rPr>
                <w:sz w:val="12"/>
                <w:szCs w:val="12"/>
              </w:rPr>
            </w:pPr>
            <w:r>
              <w:rPr>
                <w:sz w:val="12"/>
                <w:szCs w:val="12"/>
              </w:rPr>
              <w:t>0</w:t>
            </w:r>
          </w:p>
        </w:tc>
        <w:tc>
          <w:tcPr>
            <w:tcW w:w="567"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jc w:val="center"/>
              <w:rPr>
                <w:sz w:val="12"/>
                <w:szCs w:val="12"/>
              </w:rPr>
            </w:pPr>
            <w:r>
              <w:rPr>
                <w:sz w:val="12"/>
                <w:szCs w:val="12"/>
              </w:rPr>
              <w:t>0,500</w:t>
            </w:r>
          </w:p>
        </w:tc>
        <w:tc>
          <w:tcPr>
            <w:tcW w:w="284"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jc w:val="center"/>
              <w:rPr>
                <w:sz w:val="12"/>
                <w:szCs w:val="12"/>
              </w:rPr>
            </w:pPr>
            <w:r>
              <w:rPr>
                <w:sz w:val="12"/>
                <w:szCs w:val="12"/>
              </w:rPr>
              <w:t>100</w:t>
            </w:r>
          </w:p>
        </w:tc>
        <w:tc>
          <w:tcPr>
            <w:tcW w:w="567"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jc w:val="center"/>
              <w:rPr>
                <w:sz w:val="12"/>
                <w:szCs w:val="12"/>
              </w:rPr>
            </w:pPr>
            <w:r>
              <w:rPr>
                <w:sz w:val="12"/>
                <w:szCs w:val="12"/>
              </w:rPr>
              <w:t>0,500</w:t>
            </w:r>
          </w:p>
        </w:tc>
        <w:tc>
          <w:tcPr>
            <w:tcW w:w="283"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jc w:val="center"/>
              <w:rPr>
                <w:sz w:val="12"/>
                <w:szCs w:val="12"/>
              </w:rPr>
            </w:pPr>
            <w:r>
              <w:rPr>
                <w:sz w:val="12"/>
                <w:szCs w:val="12"/>
              </w:rPr>
              <w:t>100</w:t>
            </w:r>
          </w:p>
        </w:tc>
        <w:tc>
          <w:tcPr>
            <w:tcW w:w="992"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993"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992"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992"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709"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Pr="0081523D" w:rsidRDefault="00404FFA">
            <w:pPr>
              <w:spacing w:line="276" w:lineRule="auto"/>
              <w:rPr>
                <w:sz w:val="22"/>
                <w:szCs w:val="22"/>
                <w:lang w:eastAsia="en-US"/>
              </w:rPr>
            </w:pPr>
          </w:p>
        </w:tc>
        <w:tc>
          <w:tcPr>
            <w:tcW w:w="1134"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rsidP="008143E3">
            <w:pPr>
              <w:jc w:val="center"/>
              <w:rPr>
                <w:sz w:val="12"/>
                <w:szCs w:val="12"/>
              </w:rPr>
            </w:pPr>
            <w:r>
              <w:rPr>
                <w:sz w:val="12"/>
                <w:szCs w:val="12"/>
              </w:rPr>
              <w:t xml:space="preserve">от ул. Индустриальная до </w:t>
            </w:r>
            <w:r w:rsidR="008143E3">
              <w:rPr>
                <w:sz w:val="12"/>
                <w:szCs w:val="12"/>
              </w:rPr>
              <w:t>съезда</w:t>
            </w:r>
            <w:r>
              <w:rPr>
                <w:sz w:val="12"/>
                <w:szCs w:val="12"/>
              </w:rPr>
              <w:t xml:space="preserve"> к д</w:t>
            </w:r>
            <w:r w:rsidR="008143E3">
              <w:rPr>
                <w:sz w:val="12"/>
                <w:szCs w:val="12"/>
              </w:rPr>
              <w:t xml:space="preserve">етскому </w:t>
            </w:r>
            <w:r>
              <w:rPr>
                <w:sz w:val="12"/>
                <w:szCs w:val="12"/>
              </w:rPr>
              <w:t>с</w:t>
            </w:r>
            <w:r w:rsidR="008143E3">
              <w:rPr>
                <w:sz w:val="12"/>
                <w:szCs w:val="12"/>
              </w:rPr>
              <w:t>аду</w:t>
            </w:r>
            <w:r>
              <w:rPr>
                <w:sz w:val="12"/>
                <w:szCs w:val="12"/>
              </w:rPr>
              <w:t xml:space="preserve"> 22 в </w:t>
            </w:r>
            <w:r w:rsidR="008143E3">
              <w:rPr>
                <w:sz w:val="12"/>
                <w:szCs w:val="12"/>
              </w:rPr>
              <w:br/>
            </w:r>
            <w:r>
              <w:rPr>
                <w:sz w:val="12"/>
                <w:szCs w:val="12"/>
              </w:rPr>
              <w:t>г. Кирове</w:t>
            </w:r>
          </w:p>
        </w:tc>
        <w:tc>
          <w:tcPr>
            <w:tcW w:w="1161"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jc w:val="center"/>
              <w:rPr>
                <w:sz w:val="12"/>
                <w:szCs w:val="12"/>
              </w:rPr>
            </w:pPr>
            <w:r>
              <w:rPr>
                <w:sz w:val="12"/>
                <w:szCs w:val="12"/>
              </w:rPr>
              <w:t>ремонт проезжей части</w:t>
            </w:r>
          </w:p>
        </w:tc>
        <w:tc>
          <w:tcPr>
            <w:tcW w:w="709"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jc w:val="center"/>
              <w:rPr>
                <w:color w:val="000000"/>
                <w:sz w:val="12"/>
                <w:szCs w:val="12"/>
              </w:rPr>
            </w:pPr>
            <w:r>
              <w:rPr>
                <w:color w:val="000000"/>
                <w:sz w:val="12"/>
                <w:szCs w:val="12"/>
              </w:rPr>
              <w:t>0,872</w:t>
            </w:r>
          </w:p>
        </w:tc>
        <w:tc>
          <w:tcPr>
            <w:tcW w:w="681"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jc w:val="center"/>
              <w:rPr>
                <w:sz w:val="12"/>
                <w:szCs w:val="12"/>
              </w:rPr>
            </w:pPr>
            <w:r>
              <w:rPr>
                <w:sz w:val="12"/>
                <w:szCs w:val="12"/>
              </w:rPr>
              <w:t>0,65</w:t>
            </w:r>
          </w:p>
        </w:tc>
        <w:tc>
          <w:tcPr>
            <w:tcW w:w="709"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jc w:val="center"/>
              <w:rPr>
                <w:sz w:val="12"/>
                <w:szCs w:val="12"/>
              </w:rPr>
            </w:pPr>
            <w:r>
              <w:rPr>
                <w:sz w:val="12"/>
                <w:szCs w:val="12"/>
              </w:rPr>
              <w:t>6107</w:t>
            </w:r>
          </w:p>
        </w:tc>
        <w:tc>
          <w:tcPr>
            <w:tcW w:w="428" w:type="dxa"/>
            <w:gridSpan w:val="2"/>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715" w:type="dxa"/>
            <w:gridSpan w:val="3"/>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jc w:val="center"/>
              <w:rPr>
                <w:sz w:val="12"/>
                <w:szCs w:val="12"/>
              </w:rPr>
            </w:pPr>
            <w:r>
              <w:rPr>
                <w:sz w:val="12"/>
                <w:szCs w:val="12"/>
              </w:rPr>
              <w:t>6,773</w:t>
            </w:r>
          </w:p>
        </w:tc>
        <w:tc>
          <w:tcPr>
            <w:tcW w:w="1134"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1152"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spacing w:line="276" w:lineRule="auto"/>
              <w:rPr>
                <w:sz w:val="22"/>
                <w:szCs w:val="22"/>
                <w:lang w:eastAsia="en-US"/>
              </w:rPr>
            </w:pPr>
          </w:p>
        </w:tc>
        <w:tc>
          <w:tcPr>
            <w:tcW w:w="709"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691"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708"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441"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708"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851"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130685">
            <w:pPr>
              <w:jc w:val="center"/>
              <w:rPr>
                <w:sz w:val="12"/>
                <w:szCs w:val="12"/>
              </w:rPr>
            </w:pPr>
            <w:r>
              <w:rPr>
                <w:sz w:val="12"/>
                <w:szCs w:val="12"/>
              </w:rPr>
              <w:t>о</w:t>
            </w:r>
            <w:r w:rsidR="00404FFA">
              <w:rPr>
                <w:sz w:val="12"/>
                <w:szCs w:val="12"/>
              </w:rPr>
              <w:t>прос граждан</w:t>
            </w:r>
          </w:p>
        </w:tc>
      </w:tr>
      <w:tr w:rsidR="00404FFA" w:rsidTr="00B8520E">
        <w:trPr>
          <w:trHeight w:val="264"/>
        </w:trPr>
        <w:tc>
          <w:tcPr>
            <w:tcW w:w="352" w:type="dxa"/>
            <w:tcBorders>
              <w:top w:val="nil"/>
              <w:left w:val="single" w:sz="4" w:space="0" w:color="auto"/>
              <w:bottom w:val="single" w:sz="4" w:space="0" w:color="auto"/>
              <w:right w:val="single" w:sz="4" w:space="0" w:color="auto"/>
            </w:tcBorders>
            <w:noWrap/>
            <w:tcMar>
              <w:top w:w="0" w:type="dxa"/>
              <w:left w:w="28" w:type="dxa"/>
              <w:bottom w:w="0" w:type="dxa"/>
              <w:right w:w="28" w:type="dxa"/>
            </w:tcMar>
            <w:hideMark/>
          </w:tcPr>
          <w:p w:rsidR="00404FFA" w:rsidRDefault="00404FFA">
            <w:pPr>
              <w:jc w:val="center"/>
              <w:rPr>
                <w:sz w:val="12"/>
                <w:szCs w:val="12"/>
              </w:rPr>
            </w:pPr>
            <w:r>
              <w:rPr>
                <w:sz w:val="12"/>
                <w:szCs w:val="12"/>
              </w:rPr>
              <w:t>228</w:t>
            </w:r>
          </w:p>
        </w:tc>
        <w:tc>
          <w:tcPr>
            <w:tcW w:w="2117"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rPr>
                <w:sz w:val="12"/>
                <w:szCs w:val="12"/>
              </w:rPr>
            </w:pPr>
            <w:r>
              <w:rPr>
                <w:sz w:val="12"/>
                <w:szCs w:val="12"/>
              </w:rPr>
              <w:t xml:space="preserve">ул. </w:t>
            </w:r>
            <w:proofErr w:type="spellStart"/>
            <w:r>
              <w:rPr>
                <w:sz w:val="12"/>
                <w:szCs w:val="12"/>
              </w:rPr>
              <w:t>Шорина</w:t>
            </w:r>
            <w:proofErr w:type="spellEnd"/>
          </w:p>
        </w:tc>
        <w:tc>
          <w:tcPr>
            <w:tcW w:w="727"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jc w:val="center"/>
              <w:rPr>
                <w:sz w:val="12"/>
                <w:szCs w:val="12"/>
              </w:rPr>
            </w:pPr>
            <w:r>
              <w:rPr>
                <w:sz w:val="12"/>
                <w:szCs w:val="12"/>
              </w:rPr>
              <w:t>0,3</w:t>
            </w:r>
          </w:p>
        </w:tc>
        <w:tc>
          <w:tcPr>
            <w:tcW w:w="540"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jc w:val="center"/>
              <w:rPr>
                <w:sz w:val="12"/>
                <w:szCs w:val="12"/>
              </w:rPr>
            </w:pPr>
            <w:r>
              <w:rPr>
                <w:sz w:val="12"/>
                <w:szCs w:val="12"/>
              </w:rPr>
              <w:t>1800</w:t>
            </w:r>
          </w:p>
        </w:tc>
        <w:tc>
          <w:tcPr>
            <w:tcW w:w="567"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jc w:val="center"/>
              <w:rPr>
                <w:sz w:val="12"/>
                <w:szCs w:val="12"/>
              </w:rPr>
            </w:pPr>
            <w:r>
              <w:rPr>
                <w:sz w:val="12"/>
                <w:szCs w:val="12"/>
              </w:rPr>
              <w:t>0,000</w:t>
            </w:r>
          </w:p>
        </w:tc>
        <w:tc>
          <w:tcPr>
            <w:tcW w:w="283"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jc w:val="center"/>
              <w:rPr>
                <w:sz w:val="12"/>
                <w:szCs w:val="12"/>
              </w:rPr>
            </w:pPr>
            <w:r>
              <w:rPr>
                <w:sz w:val="12"/>
                <w:szCs w:val="12"/>
              </w:rPr>
              <w:t>0</w:t>
            </w:r>
          </w:p>
        </w:tc>
        <w:tc>
          <w:tcPr>
            <w:tcW w:w="567"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jc w:val="center"/>
              <w:rPr>
                <w:sz w:val="12"/>
                <w:szCs w:val="12"/>
              </w:rPr>
            </w:pPr>
            <w:r>
              <w:rPr>
                <w:sz w:val="12"/>
                <w:szCs w:val="12"/>
              </w:rPr>
              <w:t>0,000</w:t>
            </w:r>
          </w:p>
        </w:tc>
        <w:tc>
          <w:tcPr>
            <w:tcW w:w="284"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jc w:val="center"/>
              <w:rPr>
                <w:sz w:val="12"/>
                <w:szCs w:val="12"/>
              </w:rPr>
            </w:pPr>
            <w:r>
              <w:rPr>
                <w:sz w:val="12"/>
                <w:szCs w:val="12"/>
              </w:rPr>
              <w:t>0</w:t>
            </w:r>
          </w:p>
        </w:tc>
        <w:tc>
          <w:tcPr>
            <w:tcW w:w="567"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jc w:val="center"/>
              <w:rPr>
                <w:sz w:val="12"/>
                <w:szCs w:val="12"/>
              </w:rPr>
            </w:pPr>
            <w:r>
              <w:rPr>
                <w:sz w:val="12"/>
                <w:szCs w:val="12"/>
              </w:rPr>
              <w:t>0,270</w:t>
            </w:r>
          </w:p>
        </w:tc>
        <w:tc>
          <w:tcPr>
            <w:tcW w:w="283"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jc w:val="center"/>
              <w:rPr>
                <w:sz w:val="12"/>
                <w:szCs w:val="12"/>
              </w:rPr>
            </w:pPr>
            <w:r>
              <w:rPr>
                <w:sz w:val="12"/>
                <w:szCs w:val="12"/>
              </w:rPr>
              <w:t>90</w:t>
            </w:r>
          </w:p>
        </w:tc>
        <w:tc>
          <w:tcPr>
            <w:tcW w:w="992"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993"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992"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992"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709"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Pr="0081523D" w:rsidRDefault="00404FFA">
            <w:pPr>
              <w:spacing w:line="276" w:lineRule="auto"/>
              <w:rPr>
                <w:sz w:val="22"/>
                <w:szCs w:val="22"/>
                <w:lang w:eastAsia="en-US"/>
              </w:rPr>
            </w:pPr>
          </w:p>
        </w:tc>
        <w:tc>
          <w:tcPr>
            <w:tcW w:w="1134"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1161"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709"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681"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709"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428" w:type="dxa"/>
            <w:gridSpan w:val="2"/>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715" w:type="dxa"/>
            <w:gridSpan w:val="3"/>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1134"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jc w:val="center"/>
              <w:rPr>
                <w:sz w:val="12"/>
                <w:szCs w:val="12"/>
              </w:rPr>
            </w:pPr>
            <w:r>
              <w:rPr>
                <w:sz w:val="12"/>
                <w:szCs w:val="12"/>
              </w:rPr>
              <w:t>от ул. Дзержинского до ул. Уральская</w:t>
            </w:r>
          </w:p>
        </w:tc>
        <w:tc>
          <w:tcPr>
            <w:tcW w:w="1152"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jc w:val="center"/>
              <w:rPr>
                <w:sz w:val="12"/>
                <w:szCs w:val="12"/>
              </w:rPr>
            </w:pPr>
            <w:r>
              <w:rPr>
                <w:sz w:val="12"/>
                <w:szCs w:val="12"/>
              </w:rPr>
              <w:t>ремонт проезжей части</w:t>
            </w:r>
          </w:p>
        </w:tc>
        <w:tc>
          <w:tcPr>
            <w:tcW w:w="709"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jc w:val="center"/>
              <w:rPr>
                <w:sz w:val="12"/>
                <w:szCs w:val="12"/>
              </w:rPr>
            </w:pPr>
            <w:r>
              <w:rPr>
                <w:sz w:val="12"/>
                <w:szCs w:val="12"/>
              </w:rPr>
              <w:t>0,283</w:t>
            </w:r>
          </w:p>
        </w:tc>
        <w:tc>
          <w:tcPr>
            <w:tcW w:w="691"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jc w:val="center"/>
              <w:rPr>
                <w:sz w:val="12"/>
                <w:szCs w:val="12"/>
              </w:rPr>
            </w:pPr>
            <w:r>
              <w:rPr>
                <w:sz w:val="12"/>
                <w:szCs w:val="12"/>
              </w:rPr>
              <w:t>0,27</w:t>
            </w:r>
          </w:p>
        </w:tc>
        <w:tc>
          <w:tcPr>
            <w:tcW w:w="708"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jc w:val="center"/>
              <w:rPr>
                <w:sz w:val="12"/>
                <w:szCs w:val="12"/>
              </w:rPr>
            </w:pPr>
            <w:r>
              <w:rPr>
                <w:sz w:val="12"/>
                <w:szCs w:val="12"/>
              </w:rPr>
              <w:t>1980</w:t>
            </w:r>
          </w:p>
        </w:tc>
        <w:tc>
          <w:tcPr>
            <w:tcW w:w="441"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708"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jc w:val="center"/>
              <w:rPr>
                <w:sz w:val="12"/>
                <w:szCs w:val="12"/>
              </w:rPr>
            </w:pPr>
            <w:r>
              <w:rPr>
                <w:sz w:val="12"/>
                <w:szCs w:val="12"/>
              </w:rPr>
              <w:t>2,574</w:t>
            </w:r>
          </w:p>
        </w:tc>
        <w:tc>
          <w:tcPr>
            <w:tcW w:w="851"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130685">
            <w:pPr>
              <w:jc w:val="center"/>
              <w:rPr>
                <w:sz w:val="12"/>
                <w:szCs w:val="12"/>
              </w:rPr>
            </w:pPr>
            <w:r>
              <w:rPr>
                <w:sz w:val="12"/>
                <w:szCs w:val="12"/>
              </w:rPr>
              <w:t>о</w:t>
            </w:r>
            <w:r w:rsidR="00404FFA">
              <w:rPr>
                <w:sz w:val="12"/>
                <w:szCs w:val="12"/>
              </w:rPr>
              <w:t>прос граждан</w:t>
            </w:r>
          </w:p>
        </w:tc>
      </w:tr>
      <w:tr w:rsidR="00404FFA" w:rsidTr="00B8520E">
        <w:trPr>
          <w:trHeight w:val="264"/>
        </w:trPr>
        <w:tc>
          <w:tcPr>
            <w:tcW w:w="352" w:type="dxa"/>
            <w:tcBorders>
              <w:top w:val="nil"/>
              <w:left w:val="single" w:sz="4" w:space="0" w:color="auto"/>
              <w:bottom w:val="single" w:sz="4" w:space="0" w:color="auto"/>
              <w:right w:val="single" w:sz="4" w:space="0" w:color="auto"/>
            </w:tcBorders>
            <w:noWrap/>
            <w:tcMar>
              <w:top w:w="0" w:type="dxa"/>
              <w:left w:w="28" w:type="dxa"/>
              <w:bottom w:w="0" w:type="dxa"/>
              <w:right w:w="28" w:type="dxa"/>
            </w:tcMar>
            <w:hideMark/>
          </w:tcPr>
          <w:p w:rsidR="00404FFA" w:rsidRDefault="00404FFA">
            <w:pPr>
              <w:jc w:val="center"/>
              <w:rPr>
                <w:sz w:val="12"/>
                <w:szCs w:val="12"/>
              </w:rPr>
            </w:pPr>
            <w:r>
              <w:rPr>
                <w:sz w:val="12"/>
                <w:szCs w:val="12"/>
              </w:rPr>
              <w:t>229</w:t>
            </w:r>
          </w:p>
        </w:tc>
        <w:tc>
          <w:tcPr>
            <w:tcW w:w="2117"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rPr>
                <w:sz w:val="12"/>
                <w:szCs w:val="12"/>
              </w:rPr>
            </w:pPr>
            <w:r>
              <w:rPr>
                <w:sz w:val="12"/>
                <w:szCs w:val="12"/>
              </w:rPr>
              <w:t>ул. Энтузиастов</w:t>
            </w:r>
          </w:p>
        </w:tc>
        <w:tc>
          <w:tcPr>
            <w:tcW w:w="727"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jc w:val="center"/>
              <w:rPr>
                <w:sz w:val="12"/>
                <w:szCs w:val="12"/>
              </w:rPr>
            </w:pPr>
            <w:r>
              <w:rPr>
                <w:sz w:val="12"/>
                <w:szCs w:val="12"/>
              </w:rPr>
              <w:t>0,75</w:t>
            </w:r>
          </w:p>
        </w:tc>
        <w:tc>
          <w:tcPr>
            <w:tcW w:w="540"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jc w:val="center"/>
              <w:rPr>
                <w:sz w:val="12"/>
                <w:szCs w:val="12"/>
              </w:rPr>
            </w:pPr>
            <w:r>
              <w:rPr>
                <w:sz w:val="12"/>
                <w:szCs w:val="12"/>
              </w:rPr>
              <w:t>1200</w:t>
            </w:r>
          </w:p>
        </w:tc>
        <w:tc>
          <w:tcPr>
            <w:tcW w:w="567"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jc w:val="center"/>
              <w:rPr>
                <w:sz w:val="12"/>
                <w:szCs w:val="12"/>
              </w:rPr>
            </w:pPr>
            <w:r>
              <w:rPr>
                <w:sz w:val="12"/>
                <w:szCs w:val="12"/>
              </w:rPr>
              <w:t>0,000</w:t>
            </w:r>
          </w:p>
        </w:tc>
        <w:tc>
          <w:tcPr>
            <w:tcW w:w="283"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jc w:val="center"/>
              <w:rPr>
                <w:sz w:val="12"/>
                <w:szCs w:val="12"/>
              </w:rPr>
            </w:pPr>
            <w:r>
              <w:rPr>
                <w:sz w:val="12"/>
                <w:szCs w:val="12"/>
              </w:rPr>
              <w:t>0</w:t>
            </w:r>
          </w:p>
        </w:tc>
        <w:tc>
          <w:tcPr>
            <w:tcW w:w="567"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jc w:val="center"/>
              <w:rPr>
                <w:sz w:val="12"/>
                <w:szCs w:val="12"/>
              </w:rPr>
            </w:pPr>
            <w:r>
              <w:rPr>
                <w:sz w:val="12"/>
                <w:szCs w:val="12"/>
              </w:rPr>
              <w:t>0,000</w:t>
            </w:r>
          </w:p>
        </w:tc>
        <w:tc>
          <w:tcPr>
            <w:tcW w:w="284"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jc w:val="center"/>
              <w:rPr>
                <w:sz w:val="12"/>
                <w:szCs w:val="12"/>
              </w:rPr>
            </w:pPr>
            <w:r>
              <w:rPr>
                <w:sz w:val="12"/>
                <w:szCs w:val="12"/>
              </w:rPr>
              <w:t>0</w:t>
            </w:r>
          </w:p>
        </w:tc>
        <w:tc>
          <w:tcPr>
            <w:tcW w:w="567"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jc w:val="center"/>
              <w:rPr>
                <w:sz w:val="12"/>
                <w:szCs w:val="12"/>
              </w:rPr>
            </w:pPr>
            <w:r>
              <w:rPr>
                <w:sz w:val="12"/>
                <w:szCs w:val="12"/>
              </w:rPr>
              <w:t>0,000</w:t>
            </w:r>
          </w:p>
        </w:tc>
        <w:tc>
          <w:tcPr>
            <w:tcW w:w="283"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jc w:val="center"/>
              <w:rPr>
                <w:sz w:val="12"/>
                <w:szCs w:val="12"/>
              </w:rPr>
            </w:pPr>
            <w:r>
              <w:rPr>
                <w:sz w:val="12"/>
                <w:szCs w:val="12"/>
              </w:rPr>
              <w:t>0</w:t>
            </w:r>
          </w:p>
        </w:tc>
        <w:tc>
          <w:tcPr>
            <w:tcW w:w="992"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993"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992"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992"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709"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Pr="0081523D" w:rsidRDefault="00404FFA">
            <w:pPr>
              <w:spacing w:line="276" w:lineRule="auto"/>
              <w:rPr>
                <w:sz w:val="22"/>
                <w:szCs w:val="22"/>
                <w:lang w:eastAsia="en-US"/>
              </w:rPr>
            </w:pPr>
          </w:p>
        </w:tc>
        <w:tc>
          <w:tcPr>
            <w:tcW w:w="1134"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1161"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709"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681"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709"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428" w:type="dxa"/>
            <w:gridSpan w:val="2"/>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715" w:type="dxa"/>
            <w:gridSpan w:val="3"/>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1134"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1152"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709"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691"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708"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441"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708"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851"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r>
      <w:tr w:rsidR="00404FFA" w:rsidTr="00B8520E">
        <w:trPr>
          <w:trHeight w:val="264"/>
        </w:trPr>
        <w:tc>
          <w:tcPr>
            <w:tcW w:w="352" w:type="dxa"/>
            <w:tcBorders>
              <w:top w:val="nil"/>
              <w:left w:val="single" w:sz="4" w:space="0" w:color="auto"/>
              <w:bottom w:val="single" w:sz="4" w:space="0" w:color="auto"/>
              <w:right w:val="single" w:sz="4" w:space="0" w:color="auto"/>
            </w:tcBorders>
            <w:noWrap/>
            <w:tcMar>
              <w:top w:w="0" w:type="dxa"/>
              <w:left w:w="28" w:type="dxa"/>
              <w:bottom w:w="0" w:type="dxa"/>
              <w:right w:w="28" w:type="dxa"/>
            </w:tcMar>
            <w:hideMark/>
          </w:tcPr>
          <w:p w:rsidR="00404FFA" w:rsidRDefault="00404FFA">
            <w:pPr>
              <w:jc w:val="center"/>
              <w:rPr>
                <w:sz w:val="12"/>
                <w:szCs w:val="12"/>
              </w:rPr>
            </w:pPr>
            <w:r>
              <w:rPr>
                <w:sz w:val="12"/>
                <w:szCs w:val="12"/>
              </w:rPr>
              <w:t>230</w:t>
            </w:r>
          </w:p>
        </w:tc>
        <w:tc>
          <w:tcPr>
            <w:tcW w:w="2117"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rPr>
                <w:sz w:val="12"/>
                <w:szCs w:val="12"/>
              </w:rPr>
            </w:pPr>
            <w:r>
              <w:rPr>
                <w:sz w:val="12"/>
                <w:szCs w:val="12"/>
              </w:rPr>
              <w:t>ул. Р. Юровской</w:t>
            </w:r>
          </w:p>
        </w:tc>
        <w:tc>
          <w:tcPr>
            <w:tcW w:w="727"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jc w:val="center"/>
              <w:rPr>
                <w:sz w:val="12"/>
                <w:szCs w:val="12"/>
              </w:rPr>
            </w:pPr>
            <w:r>
              <w:rPr>
                <w:sz w:val="12"/>
                <w:szCs w:val="12"/>
              </w:rPr>
              <w:t>1,08</w:t>
            </w:r>
          </w:p>
        </w:tc>
        <w:tc>
          <w:tcPr>
            <w:tcW w:w="540"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jc w:val="center"/>
              <w:rPr>
                <w:sz w:val="12"/>
                <w:szCs w:val="12"/>
              </w:rPr>
            </w:pPr>
            <w:r>
              <w:rPr>
                <w:sz w:val="12"/>
                <w:szCs w:val="12"/>
              </w:rPr>
              <w:t>17000</w:t>
            </w:r>
          </w:p>
        </w:tc>
        <w:tc>
          <w:tcPr>
            <w:tcW w:w="567"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jc w:val="center"/>
              <w:rPr>
                <w:sz w:val="12"/>
                <w:szCs w:val="12"/>
              </w:rPr>
            </w:pPr>
            <w:r>
              <w:rPr>
                <w:sz w:val="12"/>
                <w:szCs w:val="12"/>
              </w:rPr>
              <w:t>0,000</w:t>
            </w:r>
          </w:p>
        </w:tc>
        <w:tc>
          <w:tcPr>
            <w:tcW w:w="283"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jc w:val="center"/>
              <w:rPr>
                <w:sz w:val="12"/>
                <w:szCs w:val="12"/>
              </w:rPr>
            </w:pPr>
            <w:r>
              <w:rPr>
                <w:sz w:val="12"/>
                <w:szCs w:val="12"/>
              </w:rPr>
              <w:t>0</w:t>
            </w:r>
          </w:p>
        </w:tc>
        <w:tc>
          <w:tcPr>
            <w:tcW w:w="567"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jc w:val="center"/>
              <w:rPr>
                <w:sz w:val="12"/>
                <w:szCs w:val="12"/>
              </w:rPr>
            </w:pPr>
            <w:r>
              <w:rPr>
                <w:sz w:val="12"/>
                <w:szCs w:val="12"/>
              </w:rPr>
              <w:t>0,000</w:t>
            </w:r>
          </w:p>
        </w:tc>
        <w:tc>
          <w:tcPr>
            <w:tcW w:w="284"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jc w:val="center"/>
              <w:rPr>
                <w:sz w:val="12"/>
                <w:szCs w:val="12"/>
              </w:rPr>
            </w:pPr>
            <w:r>
              <w:rPr>
                <w:sz w:val="12"/>
                <w:szCs w:val="12"/>
              </w:rPr>
              <w:t>0</w:t>
            </w:r>
          </w:p>
        </w:tc>
        <w:tc>
          <w:tcPr>
            <w:tcW w:w="567"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jc w:val="center"/>
              <w:rPr>
                <w:sz w:val="12"/>
                <w:szCs w:val="12"/>
              </w:rPr>
            </w:pPr>
            <w:r>
              <w:rPr>
                <w:sz w:val="12"/>
                <w:szCs w:val="12"/>
              </w:rPr>
              <w:t>0,635</w:t>
            </w:r>
          </w:p>
        </w:tc>
        <w:tc>
          <w:tcPr>
            <w:tcW w:w="283"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jc w:val="center"/>
              <w:rPr>
                <w:sz w:val="12"/>
                <w:szCs w:val="12"/>
              </w:rPr>
            </w:pPr>
            <w:r>
              <w:rPr>
                <w:sz w:val="12"/>
                <w:szCs w:val="12"/>
              </w:rPr>
              <w:t>59</w:t>
            </w:r>
          </w:p>
        </w:tc>
        <w:tc>
          <w:tcPr>
            <w:tcW w:w="992"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993"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992"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992"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709"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Pr="0081523D" w:rsidRDefault="00404FFA">
            <w:pPr>
              <w:spacing w:line="276" w:lineRule="auto"/>
              <w:rPr>
                <w:sz w:val="22"/>
                <w:szCs w:val="22"/>
                <w:lang w:eastAsia="en-US"/>
              </w:rPr>
            </w:pPr>
          </w:p>
        </w:tc>
        <w:tc>
          <w:tcPr>
            <w:tcW w:w="1134"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spacing w:line="276" w:lineRule="auto"/>
              <w:rPr>
                <w:sz w:val="22"/>
                <w:szCs w:val="22"/>
                <w:lang w:eastAsia="en-US"/>
              </w:rPr>
            </w:pPr>
          </w:p>
        </w:tc>
        <w:tc>
          <w:tcPr>
            <w:tcW w:w="1161"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spacing w:line="276" w:lineRule="auto"/>
              <w:rPr>
                <w:sz w:val="22"/>
                <w:szCs w:val="22"/>
                <w:lang w:eastAsia="en-US"/>
              </w:rPr>
            </w:pPr>
          </w:p>
        </w:tc>
        <w:tc>
          <w:tcPr>
            <w:tcW w:w="709"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681"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709"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428" w:type="dxa"/>
            <w:gridSpan w:val="2"/>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715" w:type="dxa"/>
            <w:gridSpan w:val="3"/>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1134"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jc w:val="center"/>
              <w:rPr>
                <w:sz w:val="12"/>
                <w:szCs w:val="12"/>
              </w:rPr>
            </w:pPr>
            <w:r>
              <w:rPr>
                <w:sz w:val="12"/>
                <w:szCs w:val="12"/>
              </w:rPr>
              <w:t>от ул. Солнечная до ул.</w:t>
            </w:r>
            <w:r w:rsidR="003B6812">
              <w:rPr>
                <w:sz w:val="12"/>
                <w:szCs w:val="12"/>
              </w:rPr>
              <w:t xml:space="preserve"> </w:t>
            </w:r>
            <w:r>
              <w:rPr>
                <w:sz w:val="12"/>
                <w:szCs w:val="12"/>
              </w:rPr>
              <w:t>Ульяновская</w:t>
            </w:r>
          </w:p>
        </w:tc>
        <w:tc>
          <w:tcPr>
            <w:tcW w:w="1152"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jc w:val="center"/>
              <w:rPr>
                <w:sz w:val="12"/>
                <w:szCs w:val="12"/>
              </w:rPr>
            </w:pPr>
            <w:r>
              <w:rPr>
                <w:sz w:val="12"/>
                <w:szCs w:val="12"/>
              </w:rPr>
              <w:t>ремонт проезжей части</w:t>
            </w:r>
          </w:p>
        </w:tc>
        <w:tc>
          <w:tcPr>
            <w:tcW w:w="709"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jc w:val="center"/>
              <w:rPr>
                <w:sz w:val="12"/>
                <w:szCs w:val="12"/>
              </w:rPr>
            </w:pPr>
            <w:r>
              <w:rPr>
                <w:sz w:val="12"/>
                <w:szCs w:val="12"/>
              </w:rPr>
              <w:t>1,750</w:t>
            </w:r>
          </w:p>
        </w:tc>
        <w:tc>
          <w:tcPr>
            <w:tcW w:w="691"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jc w:val="center"/>
              <w:rPr>
                <w:sz w:val="12"/>
                <w:szCs w:val="12"/>
              </w:rPr>
            </w:pPr>
            <w:r>
              <w:rPr>
                <w:sz w:val="12"/>
                <w:szCs w:val="12"/>
              </w:rPr>
              <w:t>0,635</w:t>
            </w:r>
          </w:p>
        </w:tc>
        <w:tc>
          <w:tcPr>
            <w:tcW w:w="708"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jc w:val="center"/>
              <w:rPr>
                <w:sz w:val="12"/>
                <w:szCs w:val="12"/>
              </w:rPr>
            </w:pPr>
            <w:r>
              <w:rPr>
                <w:sz w:val="12"/>
                <w:szCs w:val="12"/>
              </w:rPr>
              <w:t>12247</w:t>
            </w:r>
          </w:p>
        </w:tc>
        <w:tc>
          <w:tcPr>
            <w:tcW w:w="441"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708"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jc w:val="center"/>
              <w:rPr>
                <w:sz w:val="12"/>
                <w:szCs w:val="12"/>
              </w:rPr>
            </w:pPr>
            <w:r>
              <w:rPr>
                <w:sz w:val="12"/>
                <w:szCs w:val="12"/>
              </w:rPr>
              <w:t>15,9211</w:t>
            </w:r>
          </w:p>
        </w:tc>
        <w:tc>
          <w:tcPr>
            <w:tcW w:w="851"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130685">
            <w:pPr>
              <w:jc w:val="center"/>
              <w:rPr>
                <w:sz w:val="12"/>
                <w:szCs w:val="12"/>
              </w:rPr>
            </w:pPr>
            <w:r>
              <w:rPr>
                <w:sz w:val="12"/>
                <w:szCs w:val="12"/>
              </w:rPr>
              <w:t>о</w:t>
            </w:r>
            <w:r w:rsidR="00404FFA">
              <w:rPr>
                <w:sz w:val="12"/>
                <w:szCs w:val="12"/>
              </w:rPr>
              <w:t>прос граждан</w:t>
            </w:r>
          </w:p>
        </w:tc>
      </w:tr>
      <w:tr w:rsidR="00404FFA" w:rsidTr="00B8520E">
        <w:trPr>
          <w:trHeight w:val="264"/>
        </w:trPr>
        <w:tc>
          <w:tcPr>
            <w:tcW w:w="352" w:type="dxa"/>
            <w:tcBorders>
              <w:top w:val="nil"/>
              <w:left w:val="single" w:sz="4" w:space="0" w:color="auto"/>
              <w:bottom w:val="single" w:sz="4" w:space="0" w:color="auto"/>
              <w:right w:val="single" w:sz="4" w:space="0" w:color="auto"/>
            </w:tcBorders>
            <w:noWrap/>
            <w:tcMar>
              <w:top w:w="0" w:type="dxa"/>
              <w:left w:w="28" w:type="dxa"/>
              <w:bottom w:w="0" w:type="dxa"/>
              <w:right w:w="28" w:type="dxa"/>
            </w:tcMar>
            <w:hideMark/>
          </w:tcPr>
          <w:p w:rsidR="00404FFA" w:rsidRDefault="00404FFA">
            <w:pPr>
              <w:jc w:val="center"/>
              <w:rPr>
                <w:sz w:val="12"/>
                <w:szCs w:val="12"/>
              </w:rPr>
            </w:pPr>
            <w:r>
              <w:rPr>
                <w:sz w:val="12"/>
                <w:szCs w:val="12"/>
              </w:rPr>
              <w:t>231</w:t>
            </w:r>
          </w:p>
        </w:tc>
        <w:tc>
          <w:tcPr>
            <w:tcW w:w="2117"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rPr>
                <w:sz w:val="12"/>
                <w:szCs w:val="12"/>
              </w:rPr>
            </w:pPr>
            <w:r>
              <w:rPr>
                <w:sz w:val="12"/>
                <w:szCs w:val="12"/>
              </w:rPr>
              <w:t>Слободской спуск</w:t>
            </w:r>
          </w:p>
        </w:tc>
        <w:tc>
          <w:tcPr>
            <w:tcW w:w="727"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jc w:val="center"/>
              <w:rPr>
                <w:sz w:val="12"/>
                <w:szCs w:val="12"/>
              </w:rPr>
            </w:pPr>
            <w:r>
              <w:rPr>
                <w:sz w:val="12"/>
                <w:szCs w:val="12"/>
              </w:rPr>
              <w:t>0,465</w:t>
            </w:r>
          </w:p>
        </w:tc>
        <w:tc>
          <w:tcPr>
            <w:tcW w:w="540"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jc w:val="center"/>
              <w:rPr>
                <w:sz w:val="12"/>
                <w:szCs w:val="12"/>
              </w:rPr>
            </w:pPr>
            <w:r>
              <w:rPr>
                <w:sz w:val="12"/>
                <w:szCs w:val="12"/>
              </w:rPr>
              <w:t>2700</w:t>
            </w:r>
          </w:p>
        </w:tc>
        <w:tc>
          <w:tcPr>
            <w:tcW w:w="567"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jc w:val="center"/>
              <w:rPr>
                <w:sz w:val="12"/>
                <w:szCs w:val="12"/>
              </w:rPr>
            </w:pPr>
            <w:r>
              <w:rPr>
                <w:sz w:val="12"/>
                <w:szCs w:val="12"/>
              </w:rPr>
              <w:t>0,000</w:t>
            </w:r>
          </w:p>
        </w:tc>
        <w:tc>
          <w:tcPr>
            <w:tcW w:w="283"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jc w:val="center"/>
              <w:rPr>
                <w:sz w:val="12"/>
                <w:szCs w:val="12"/>
              </w:rPr>
            </w:pPr>
            <w:r>
              <w:rPr>
                <w:sz w:val="12"/>
                <w:szCs w:val="12"/>
              </w:rPr>
              <w:t>0</w:t>
            </w:r>
          </w:p>
        </w:tc>
        <w:tc>
          <w:tcPr>
            <w:tcW w:w="567"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jc w:val="center"/>
              <w:rPr>
                <w:sz w:val="12"/>
                <w:szCs w:val="12"/>
              </w:rPr>
            </w:pPr>
            <w:r>
              <w:rPr>
                <w:sz w:val="12"/>
                <w:szCs w:val="12"/>
              </w:rPr>
              <w:t>0,000</w:t>
            </w:r>
          </w:p>
        </w:tc>
        <w:tc>
          <w:tcPr>
            <w:tcW w:w="284"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jc w:val="center"/>
              <w:rPr>
                <w:sz w:val="12"/>
                <w:szCs w:val="12"/>
              </w:rPr>
            </w:pPr>
            <w:r>
              <w:rPr>
                <w:sz w:val="12"/>
                <w:szCs w:val="12"/>
              </w:rPr>
              <w:t>0</w:t>
            </w:r>
          </w:p>
        </w:tc>
        <w:tc>
          <w:tcPr>
            <w:tcW w:w="567"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jc w:val="center"/>
              <w:rPr>
                <w:sz w:val="12"/>
                <w:szCs w:val="12"/>
              </w:rPr>
            </w:pPr>
            <w:r>
              <w:rPr>
                <w:sz w:val="12"/>
                <w:szCs w:val="12"/>
              </w:rPr>
              <w:t>0,000</w:t>
            </w:r>
          </w:p>
        </w:tc>
        <w:tc>
          <w:tcPr>
            <w:tcW w:w="283"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jc w:val="center"/>
              <w:rPr>
                <w:sz w:val="12"/>
                <w:szCs w:val="12"/>
              </w:rPr>
            </w:pPr>
            <w:r>
              <w:rPr>
                <w:sz w:val="12"/>
                <w:szCs w:val="12"/>
              </w:rPr>
              <w:t>0</w:t>
            </w:r>
          </w:p>
        </w:tc>
        <w:tc>
          <w:tcPr>
            <w:tcW w:w="992"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993"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992"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992"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709"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Pr="0081523D" w:rsidRDefault="00404FFA">
            <w:pPr>
              <w:spacing w:line="276" w:lineRule="auto"/>
              <w:rPr>
                <w:sz w:val="22"/>
                <w:szCs w:val="22"/>
                <w:lang w:eastAsia="en-US"/>
              </w:rPr>
            </w:pPr>
          </w:p>
        </w:tc>
        <w:tc>
          <w:tcPr>
            <w:tcW w:w="1134"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1161"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709"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681"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709"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428" w:type="dxa"/>
            <w:gridSpan w:val="2"/>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715" w:type="dxa"/>
            <w:gridSpan w:val="3"/>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1134"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1152"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709"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691"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708"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441"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708"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851"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r>
      <w:tr w:rsidR="00404FFA" w:rsidTr="00B8520E">
        <w:trPr>
          <w:trHeight w:val="264"/>
        </w:trPr>
        <w:tc>
          <w:tcPr>
            <w:tcW w:w="352" w:type="dxa"/>
            <w:tcBorders>
              <w:top w:val="nil"/>
              <w:left w:val="single" w:sz="4" w:space="0" w:color="auto"/>
              <w:bottom w:val="single" w:sz="4" w:space="0" w:color="auto"/>
              <w:right w:val="single" w:sz="4" w:space="0" w:color="auto"/>
            </w:tcBorders>
            <w:noWrap/>
            <w:tcMar>
              <w:top w:w="0" w:type="dxa"/>
              <w:left w:w="28" w:type="dxa"/>
              <w:bottom w:w="0" w:type="dxa"/>
              <w:right w:w="28" w:type="dxa"/>
            </w:tcMar>
            <w:hideMark/>
          </w:tcPr>
          <w:p w:rsidR="00404FFA" w:rsidRDefault="00404FFA">
            <w:pPr>
              <w:jc w:val="center"/>
              <w:rPr>
                <w:sz w:val="12"/>
                <w:szCs w:val="12"/>
              </w:rPr>
            </w:pPr>
            <w:r>
              <w:rPr>
                <w:sz w:val="12"/>
                <w:szCs w:val="12"/>
              </w:rPr>
              <w:t>232</w:t>
            </w:r>
          </w:p>
        </w:tc>
        <w:tc>
          <w:tcPr>
            <w:tcW w:w="2117"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rPr>
                <w:sz w:val="12"/>
                <w:szCs w:val="12"/>
              </w:rPr>
            </w:pPr>
            <w:r>
              <w:rPr>
                <w:sz w:val="12"/>
                <w:szCs w:val="12"/>
              </w:rPr>
              <w:t xml:space="preserve">ул. </w:t>
            </w:r>
            <w:proofErr w:type="spellStart"/>
            <w:r>
              <w:rPr>
                <w:sz w:val="12"/>
                <w:szCs w:val="12"/>
              </w:rPr>
              <w:t>Чукавинская</w:t>
            </w:r>
            <w:proofErr w:type="spellEnd"/>
          </w:p>
        </w:tc>
        <w:tc>
          <w:tcPr>
            <w:tcW w:w="727"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jc w:val="center"/>
              <w:rPr>
                <w:sz w:val="12"/>
                <w:szCs w:val="12"/>
              </w:rPr>
            </w:pPr>
            <w:r>
              <w:rPr>
                <w:sz w:val="12"/>
                <w:szCs w:val="12"/>
              </w:rPr>
              <w:t>0,25</w:t>
            </w:r>
          </w:p>
        </w:tc>
        <w:tc>
          <w:tcPr>
            <w:tcW w:w="540"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jc w:val="center"/>
              <w:rPr>
                <w:sz w:val="12"/>
                <w:szCs w:val="12"/>
              </w:rPr>
            </w:pPr>
            <w:r>
              <w:rPr>
                <w:sz w:val="12"/>
                <w:szCs w:val="12"/>
              </w:rPr>
              <w:t>1650</w:t>
            </w:r>
          </w:p>
        </w:tc>
        <w:tc>
          <w:tcPr>
            <w:tcW w:w="567"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jc w:val="center"/>
              <w:rPr>
                <w:sz w:val="12"/>
                <w:szCs w:val="12"/>
              </w:rPr>
            </w:pPr>
            <w:r>
              <w:rPr>
                <w:sz w:val="12"/>
                <w:szCs w:val="12"/>
              </w:rPr>
              <w:t>0,000</w:t>
            </w:r>
          </w:p>
        </w:tc>
        <w:tc>
          <w:tcPr>
            <w:tcW w:w="283"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jc w:val="center"/>
              <w:rPr>
                <w:sz w:val="12"/>
                <w:szCs w:val="12"/>
              </w:rPr>
            </w:pPr>
            <w:r>
              <w:rPr>
                <w:sz w:val="12"/>
                <w:szCs w:val="12"/>
              </w:rPr>
              <w:t>0</w:t>
            </w:r>
          </w:p>
        </w:tc>
        <w:tc>
          <w:tcPr>
            <w:tcW w:w="567"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jc w:val="center"/>
              <w:rPr>
                <w:sz w:val="12"/>
                <w:szCs w:val="12"/>
              </w:rPr>
            </w:pPr>
            <w:r>
              <w:rPr>
                <w:sz w:val="12"/>
                <w:szCs w:val="12"/>
              </w:rPr>
              <w:t>0,000</w:t>
            </w:r>
          </w:p>
        </w:tc>
        <w:tc>
          <w:tcPr>
            <w:tcW w:w="284"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jc w:val="center"/>
              <w:rPr>
                <w:sz w:val="12"/>
                <w:szCs w:val="12"/>
              </w:rPr>
            </w:pPr>
            <w:r>
              <w:rPr>
                <w:sz w:val="12"/>
                <w:szCs w:val="12"/>
              </w:rPr>
              <w:t>0</w:t>
            </w:r>
          </w:p>
        </w:tc>
        <w:tc>
          <w:tcPr>
            <w:tcW w:w="567"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jc w:val="center"/>
              <w:rPr>
                <w:sz w:val="12"/>
                <w:szCs w:val="12"/>
              </w:rPr>
            </w:pPr>
            <w:r>
              <w:rPr>
                <w:sz w:val="12"/>
                <w:szCs w:val="12"/>
              </w:rPr>
              <w:t>0,000</w:t>
            </w:r>
          </w:p>
        </w:tc>
        <w:tc>
          <w:tcPr>
            <w:tcW w:w="283"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jc w:val="center"/>
              <w:rPr>
                <w:sz w:val="12"/>
                <w:szCs w:val="12"/>
              </w:rPr>
            </w:pPr>
            <w:r>
              <w:rPr>
                <w:sz w:val="12"/>
                <w:szCs w:val="12"/>
              </w:rPr>
              <w:t>0</w:t>
            </w:r>
          </w:p>
        </w:tc>
        <w:tc>
          <w:tcPr>
            <w:tcW w:w="992"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993"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992"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992"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709"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Pr="0081523D" w:rsidRDefault="00404FFA">
            <w:pPr>
              <w:spacing w:line="276" w:lineRule="auto"/>
              <w:rPr>
                <w:sz w:val="22"/>
                <w:szCs w:val="22"/>
                <w:lang w:eastAsia="en-US"/>
              </w:rPr>
            </w:pPr>
          </w:p>
        </w:tc>
        <w:tc>
          <w:tcPr>
            <w:tcW w:w="1134"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1161"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709"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681"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709"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428" w:type="dxa"/>
            <w:gridSpan w:val="2"/>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715" w:type="dxa"/>
            <w:gridSpan w:val="3"/>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1134"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1152"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709"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691"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708"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441"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708"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851"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r>
      <w:tr w:rsidR="00404FFA" w:rsidTr="00B8520E">
        <w:trPr>
          <w:trHeight w:val="264"/>
        </w:trPr>
        <w:tc>
          <w:tcPr>
            <w:tcW w:w="352" w:type="dxa"/>
            <w:tcBorders>
              <w:top w:val="nil"/>
              <w:left w:val="single" w:sz="4" w:space="0" w:color="auto"/>
              <w:bottom w:val="single" w:sz="4" w:space="0" w:color="auto"/>
              <w:right w:val="single" w:sz="4" w:space="0" w:color="auto"/>
            </w:tcBorders>
            <w:noWrap/>
            <w:tcMar>
              <w:top w:w="0" w:type="dxa"/>
              <w:left w:w="28" w:type="dxa"/>
              <w:bottom w:w="0" w:type="dxa"/>
              <w:right w:w="28" w:type="dxa"/>
            </w:tcMar>
            <w:hideMark/>
          </w:tcPr>
          <w:p w:rsidR="00404FFA" w:rsidRDefault="00404FFA">
            <w:pPr>
              <w:jc w:val="center"/>
              <w:rPr>
                <w:sz w:val="12"/>
                <w:szCs w:val="12"/>
              </w:rPr>
            </w:pPr>
            <w:r>
              <w:rPr>
                <w:sz w:val="12"/>
                <w:szCs w:val="12"/>
              </w:rPr>
              <w:t>233</w:t>
            </w:r>
          </w:p>
        </w:tc>
        <w:tc>
          <w:tcPr>
            <w:tcW w:w="2117"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rPr>
                <w:sz w:val="12"/>
                <w:szCs w:val="12"/>
              </w:rPr>
            </w:pPr>
            <w:proofErr w:type="spellStart"/>
            <w:r>
              <w:rPr>
                <w:sz w:val="12"/>
                <w:szCs w:val="12"/>
              </w:rPr>
              <w:t>Искожевский</w:t>
            </w:r>
            <w:proofErr w:type="spellEnd"/>
            <w:r>
              <w:rPr>
                <w:sz w:val="12"/>
                <w:szCs w:val="12"/>
              </w:rPr>
              <w:t xml:space="preserve"> пер.</w:t>
            </w:r>
          </w:p>
        </w:tc>
        <w:tc>
          <w:tcPr>
            <w:tcW w:w="727"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jc w:val="center"/>
              <w:rPr>
                <w:sz w:val="12"/>
                <w:szCs w:val="12"/>
              </w:rPr>
            </w:pPr>
            <w:r>
              <w:rPr>
                <w:sz w:val="12"/>
                <w:szCs w:val="12"/>
              </w:rPr>
              <w:t>0,55</w:t>
            </w:r>
          </w:p>
        </w:tc>
        <w:tc>
          <w:tcPr>
            <w:tcW w:w="540"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jc w:val="center"/>
              <w:rPr>
                <w:sz w:val="12"/>
                <w:szCs w:val="12"/>
              </w:rPr>
            </w:pPr>
            <w:r>
              <w:rPr>
                <w:sz w:val="12"/>
                <w:szCs w:val="12"/>
              </w:rPr>
              <w:t>3900</w:t>
            </w:r>
          </w:p>
        </w:tc>
        <w:tc>
          <w:tcPr>
            <w:tcW w:w="567"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jc w:val="center"/>
              <w:rPr>
                <w:sz w:val="12"/>
                <w:szCs w:val="12"/>
              </w:rPr>
            </w:pPr>
            <w:r>
              <w:rPr>
                <w:sz w:val="12"/>
                <w:szCs w:val="12"/>
              </w:rPr>
              <w:t>0,000</w:t>
            </w:r>
          </w:p>
        </w:tc>
        <w:tc>
          <w:tcPr>
            <w:tcW w:w="283"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jc w:val="center"/>
              <w:rPr>
                <w:sz w:val="12"/>
                <w:szCs w:val="12"/>
              </w:rPr>
            </w:pPr>
            <w:r>
              <w:rPr>
                <w:sz w:val="12"/>
                <w:szCs w:val="12"/>
              </w:rPr>
              <w:t>0</w:t>
            </w:r>
          </w:p>
        </w:tc>
        <w:tc>
          <w:tcPr>
            <w:tcW w:w="567"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jc w:val="center"/>
              <w:rPr>
                <w:sz w:val="12"/>
                <w:szCs w:val="12"/>
              </w:rPr>
            </w:pPr>
            <w:r>
              <w:rPr>
                <w:sz w:val="12"/>
                <w:szCs w:val="12"/>
              </w:rPr>
              <w:t>0,500</w:t>
            </w:r>
          </w:p>
        </w:tc>
        <w:tc>
          <w:tcPr>
            <w:tcW w:w="284"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jc w:val="center"/>
              <w:rPr>
                <w:sz w:val="12"/>
                <w:szCs w:val="12"/>
              </w:rPr>
            </w:pPr>
            <w:r>
              <w:rPr>
                <w:sz w:val="12"/>
                <w:szCs w:val="12"/>
              </w:rPr>
              <w:t>91</w:t>
            </w:r>
          </w:p>
        </w:tc>
        <w:tc>
          <w:tcPr>
            <w:tcW w:w="567"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jc w:val="center"/>
              <w:rPr>
                <w:sz w:val="12"/>
                <w:szCs w:val="12"/>
              </w:rPr>
            </w:pPr>
            <w:r>
              <w:rPr>
                <w:sz w:val="12"/>
                <w:szCs w:val="12"/>
              </w:rPr>
              <w:t>0,500</w:t>
            </w:r>
          </w:p>
        </w:tc>
        <w:tc>
          <w:tcPr>
            <w:tcW w:w="283"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jc w:val="center"/>
              <w:rPr>
                <w:sz w:val="12"/>
                <w:szCs w:val="12"/>
              </w:rPr>
            </w:pPr>
            <w:r>
              <w:rPr>
                <w:sz w:val="12"/>
                <w:szCs w:val="12"/>
              </w:rPr>
              <w:t>91</w:t>
            </w:r>
          </w:p>
        </w:tc>
        <w:tc>
          <w:tcPr>
            <w:tcW w:w="992"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993"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992"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992"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709"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Pr="0081523D" w:rsidRDefault="00404FFA">
            <w:pPr>
              <w:jc w:val="center"/>
              <w:rPr>
                <w:sz w:val="12"/>
                <w:szCs w:val="12"/>
              </w:rPr>
            </w:pPr>
            <w:r w:rsidRPr="0081523D">
              <w:rPr>
                <w:sz w:val="12"/>
                <w:szCs w:val="12"/>
              </w:rPr>
              <w:t>КИР-082</w:t>
            </w:r>
          </w:p>
        </w:tc>
        <w:tc>
          <w:tcPr>
            <w:tcW w:w="1134"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1161"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jc w:val="center"/>
              <w:rPr>
                <w:sz w:val="12"/>
                <w:szCs w:val="12"/>
              </w:rPr>
            </w:pPr>
            <w:r>
              <w:rPr>
                <w:sz w:val="12"/>
                <w:szCs w:val="12"/>
              </w:rPr>
              <w:t>ремонт проезжей части</w:t>
            </w:r>
          </w:p>
        </w:tc>
        <w:tc>
          <w:tcPr>
            <w:tcW w:w="709"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jc w:val="center"/>
              <w:rPr>
                <w:color w:val="000000"/>
                <w:sz w:val="12"/>
                <w:szCs w:val="12"/>
              </w:rPr>
            </w:pPr>
            <w:r>
              <w:rPr>
                <w:color w:val="000000"/>
                <w:sz w:val="12"/>
                <w:szCs w:val="12"/>
              </w:rPr>
              <w:t>0,557</w:t>
            </w:r>
          </w:p>
        </w:tc>
        <w:tc>
          <w:tcPr>
            <w:tcW w:w="681"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jc w:val="center"/>
              <w:rPr>
                <w:sz w:val="12"/>
                <w:szCs w:val="12"/>
              </w:rPr>
            </w:pPr>
            <w:r>
              <w:rPr>
                <w:sz w:val="12"/>
                <w:szCs w:val="12"/>
              </w:rPr>
              <w:t>0,5</w:t>
            </w:r>
          </w:p>
        </w:tc>
        <w:tc>
          <w:tcPr>
            <w:tcW w:w="709"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jc w:val="center"/>
              <w:rPr>
                <w:sz w:val="12"/>
                <w:szCs w:val="12"/>
              </w:rPr>
            </w:pPr>
            <w:r>
              <w:rPr>
                <w:sz w:val="12"/>
                <w:szCs w:val="12"/>
              </w:rPr>
              <w:t>3900</w:t>
            </w:r>
          </w:p>
        </w:tc>
        <w:tc>
          <w:tcPr>
            <w:tcW w:w="428" w:type="dxa"/>
            <w:gridSpan w:val="2"/>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715" w:type="dxa"/>
            <w:gridSpan w:val="3"/>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jc w:val="center"/>
              <w:rPr>
                <w:sz w:val="12"/>
                <w:szCs w:val="12"/>
              </w:rPr>
            </w:pPr>
            <w:r>
              <w:rPr>
                <w:sz w:val="12"/>
                <w:szCs w:val="12"/>
              </w:rPr>
              <w:t>4,502</w:t>
            </w:r>
          </w:p>
        </w:tc>
        <w:tc>
          <w:tcPr>
            <w:tcW w:w="1134"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1152"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spacing w:line="276" w:lineRule="auto"/>
              <w:rPr>
                <w:sz w:val="22"/>
                <w:szCs w:val="22"/>
                <w:lang w:eastAsia="en-US"/>
              </w:rPr>
            </w:pPr>
          </w:p>
        </w:tc>
        <w:tc>
          <w:tcPr>
            <w:tcW w:w="709"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691"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708"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441"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708"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851"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130685">
            <w:pPr>
              <w:jc w:val="center"/>
              <w:rPr>
                <w:sz w:val="12"/>
                <w:szCs w:val="12"/>
              </w:rPr>
            </w:pPr>
            <w:r>
              <w:rPr>
                <w:sz w:val="12"/>
                <w:szCs w:val="12"/>
              </w:rPr>
              <w:t>о</w:t>
            </w:r>
            <w:r w:rsidR="00404FFA">
              <w:rPr>
                <w:sz w:val="12"/>
                <w:szCs w:val="12"/>
              </w:rPr>
              <w:t>прос граждан</w:t>
            </w:r>
          </w:p>
        </w:tc>
      </w:tr>
      <w:tr w:rsidR="00404FFA" w:rsidTr="00B8520E">
        <w:trPr>
          <w:trHeight w:val="264"/>
        </w:trPr>
        <w:tc>
          <w:tcPr>
            <w:tcW w:w="352" w:type="dxa"/>
            <w:tcBorders>
              <w:top w:val="nil"/>
              <w:left w:val="single" w:sz="4" w:space="0" w:color="auto"/>
              <w:bottom w:val="single" w:sz="4" w:space="0" w:color="auto"/>
              <w:right w:val="single" w:sz="4" w:space="0" w:color="auto"/>
            </w:tcBorders>
            <w:noWrap/>
            <w:tcMar>
              <w:top w:w="0" w:type="dxa"/>
              <w:left w:w="28" w:type="dxa"/>
              <w:bottom w:w="0" w:type="dxa"/>
              <w:right w:w="28" w:type="dxa"/>
            </w:tcMar>
            <w:hideMark/>
          </w:tcPr>
          <w:p w:rsidR="00404FFA" w:rsidRDefault="00404FFA">
            <w:pPr>
              <w:jc w:val="center"/>
              <w:rPr>
                <w:sz w:val="12"/>
                <w:szCs w:val="12"/>
              </w:rPr>
            </w:pPr>
            <w:r>
              <w:rPr>
                <w:sz w:val="12"/>
                <w:szCs w:val="12"/>
              </w:rPr>
              <w:t>234</w:t>
            </w:r>
          </w:p>
        </w:tc>
        <w:tc>
          <w:tcPr>
            <w:tcW w:w="2117"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rPr>
                <w:sz w:val="12"/>
                <w:szCs w:val="12"/>
              </w:rPr>
            </w:pPr>
            <w:r>
              <w:rPr>
                <w:sz w:val="12"/>
                <w:szCs w:val="12"/>
              </w:rPr>
              <w:t xml:space="preserve">ул. </w:t>
            </w:r>
            <w:proofErr w:type="spellStart"/>
            <w:r>
              <w:rPr>
                <w:sz w:val="12"/>
                <w:szCs w:val="12"/>
              </w:rPr>
              <w:t>Мурашинская</w:t>
            </w:r>
            <w:proofErr w:type="spellEnd"/>
          </w:p>
        </w:tc>
        <w:tc>
          <w:tcPr>
            <w:tcW w:w="727"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jc w:val="center"/>
              <w:rPr>
                <w:sz w:val="12"/>
                <w:szCs w:val="12"/>
              </w:rPr>
            </w:pPr>
            <w:r>
              <w:rPr>
                <w:sz w:val="12"/>
                <w:szCs w:val="12"/>
              </w:rPr>
              <w:t>0,23</w:t>
            </w:r>
          </w:p>
        </w:tc>
        <w:tc>
          <w:tcPr>
            <w:tcW w:w="540"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jc w:val="center"/>
              <w:rPr>
                <w:sz w:val="12"/>
                <w:szCs w:val="12"/>
              </w:rPr>
            </w:pPr>
            <w:r>
              <w:rPr>
                <w:sz w:val="12"/>
                <w:szCs w:val="12"/>
              </w:rPr>
              <w:t>1000</w:t>
            </w:r>
          </w:p>
        </w:tc>
        <w:tc>
          <w:tcPr>
            <w:tcW w:w="567"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jc w:val="center"/>
              <w:rPr>
                <w:sz w:val="12"/>
                <w:szCs w:val="12"/>
              </w:rPr>
            </w:pPr>
            <w:r>
              <w:rPr>
                <w:sz w:val="12"/>
                <w:szCs w:val="12"/>
              </w:rPr>
              <w:t>0,000</w:t>
            </w:r>
          </w:p>
        </w:tc>
        <w:tc>
          <w:tcPr>
            <w:tcW w:w="283"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jc w:val="center"/>
              <w:rPr>
                <w:sz w:val="12"/>
                <w:szCs w:val="12"/>
              </w:rPr>
            </w:pPr>
            <w:r>
              <w:rPr>
                <w:sz w:val="12"/>
                <w:szCs w:val="12"/>
              </w:rPr>
              <w:t>0</w:t>
            </w:r>
          </w:p>
        </w:tc>
        <w:tc>
          <w:tcPr>
            <w:tcW w:w="567"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jc w:val="center"/>
              <w:rPr>
                <w:sz w:val="12"/>
                <w:szCs w:val="12"/>
              </w:rPr>
            </w:pPr>
            <w:r>
              <w:rPr>
                <w:sz w:val="12"/>
                <w:szCs w:val="12"/>
              </w:rPr>
              <w:t>0,000</w:t>
            </w:r>
          </w:p>
        </w:tc>
        <w:tc>
          <w:tcPr>
            <w:tcW w:w="284"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jc w:val="center"/>
              <w:rPr>
                <w:sz w:val="12"/>
                <w:szCs w:val="12"/>
              </w:rPr>
            </w:pPr>
            <w:r>
              <w:rPr>
                <w:sz w:val="12"/>
                <w:szCs w:val="12"/>
              </w:rPr>
              <w:t>0</w:t>
            </w:r>
          </w:p>
        </w:tc>
        <w:tc>
          <w:tcPr>
            <w:tcW w:w="567"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jc w:val="center"/>
              <w:rPr>
                <w:sz w:val="12"/>
                <w:szCs w:val="12"/>
              </w:rPr>
            </w:pPr>
            <w:r>
              <w:rPr>
                <w:sz w:val="12"/>
                <w:szCs w:val="12"/>
              </w:rPr>
              <w:t>0,000</w:t>
            </w:r>
          </w:p>
        </w:tc>
        <w:tc>
          <w:tcPr>
            <w:tcW w:w="283"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jc w:val="center"/>
              <w:rPr>
                <w:sz w:val="12"/>
                <w:szCs w:val="12"/>
              </w:rPr>
            </w:pPr>
            <w:r>
              <w:rPr>
                <w:sz w:val="12"/>
                <w:szCs w:val="12"/>
              </w:rPr>
              <w:t>0</w:t>
            </w:r>
          </w:p>
        </w:tc>
        <w:tc>
          <w:tcPr>
            <w:tcW w:w="992"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993"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992"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992"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709"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Pr="0081523D" w:rsidRDefault="00404FFA">
            <w:pPr>
              <w:spacing w:line="276" w:lineRule="auto"/>
              <w:rPr>
                <w:sz w:val="22"/>
                <w:szCs w:val="22"/>
                <w:lang w:eastAsia="en-US"/>
              </w:rPr>
            </w:pPr>
          </w:p>
        </w:tc>
        <w:tc>
          <w:tcPr>
            <w:tcW w:w="1134"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1161"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709"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681"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709"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428" w:type="dxa"/>
            <w:gridSpan w:val="2"/>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715" w:type="dxa"/>
            <w:gridSpan w:val="3"/>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1134"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1152"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709"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691"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708"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441"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708"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851"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r>
      <w:tr w:rsidR="00404FFA" w:rsidTr="00B8520E">
        <w:trPr>
          <w:trHeight w:val="264"/>
        </w:trPr>
        <w:tc>
          <w:tcPr>
            <w:tcW w:w="352" w:type="dxa"/>
            <w:tcBorders>
              <w:top w:val="nil"/>
              <w:left w:val="single" w:sz="4" w:space="0" w:color="auto"/>
              <w:bottom w:val="single" w:sz="4" w:space="0" w:color="auto"/>
              <w:right w:val="single" w:sz="4" w:space="0" w:color="auto"/>
            </w:tcBorders>
            <w:noWrap/>
            <w:tcMar>
              <w:top w:w="0" w:type="dxa"/>
              <w:left w:w="28" w:type="dxa"/>
              <w:bottom w:w="0" w:type="dxa"/>
              <w:right w:w="28" w:type="dxa"/>
            </w:tcMar>
            <w:hideMark/>
          </w:tcPr>
          <w:p w:rsidR="00404FFA" w:rsidRDefault="00404FFA">
            <w:pPr>
              <w:jc w:val="center"/>
              <w:rPr>
                <w:sz w:val="12"/>
                <w:szCs w:val="12"/>
              </w:rPr>
            </w:pPr>
            <w:r>
              <w:rPr>
                <w:sz w:val="12"/>
                <w:szCs w:val="12"/>
              </w:rPr>
              <w:t>235</w:t>
            </w:r>
          </w:p>
        </w:tc>
        <w:tc>
          <w:tcPr>
            <w:tcW w:w="2117"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rPr>
                <w:sz w:val="12"/>
                <w:szCs w:val="12"/>
              </w:rPr>
            </w:pPr>
            <w:r>
              <w:rPr>
                <w:sz w:val="12"/>
                <w:szCs w:val="12"/>
              </w:rPr>
              <w:t>Можайского пр.</w:t>
            </w:r>
          </w:p>
        </w:tc>
        <w:tc>
          <w:tcPr>
            <w:tcW w:w="727"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jc w:val="center"/>
              <w:rPr>
                <w:sz w:val="12"/>
                <w:szCs w:val="12"/>
              </w:rPr>
            </w:pPr>
            <w:r>
              <w:rPr>
                <w:sz w:val="12"/>
                <w:szCs w:val="12"/>
              </w:rPr>
              <w:t>0,2</w:t>
            </w:r>
          </w:p>
        </w:tc>
        <w:tc>
          <w:tcPr>
            <w:tcW w:w="540"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jc w:val="center"/>
              <w:rPr>
                <w:sz w:val="12"/>
                <w:szCs w:val="12"/>
              </w:rPr>
            </w:pPr>
            <w:r>
              <w:rPr>
                <w:sz w:val="12"/>
                <w:szCs w:val="12"/>
              </w:rPr>
              <w:t>4200</w:t>
            </w:r>
          </w:p>
        </w:tc>
        <w:tc>
          <w:tcPr>
            <w:tcW w:w="567"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jc w:val="center"/>
              <w:rPr>
                <w:sz w:val="12"/>
                <w:szCs w:val="12"/>
              </w:rPr>
            </w:pPr>
            <w:r>
              <w:rPr>
                <w:sz w:val="12"/>
                <w:szCs w:val="12"/>
              </w:rPr>
              <w:t>0,000</w:t>
            </w:r>
          </w:p>
        </w:tc>
        <w:tc>
          <w:tcPr>
            <w:tcW w:w="283"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jc w:val="center"/>
              <w:rPr>
                <w:sz w:val="12"/>
                <w:szCs w:val="12"/>
              </w:rPr>
            </w:pPr>
            <w:r>
              <w:rPr>
                <w:sz w:val="12"/>
                <w:szCs w:val="12"/>
              </w:rPr>
              <w:t>0</w:t>
            </w:r>
          </w:p>
        </w:tc>
        <w:tc>
          <w:tcPr>
            <w:tcW w:w="567"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jc w:val="center"/>
              <w:rPr>
                <w:sz w:val="12"/>
                <w:szCs w:val="12"/>
              </w:rPr>
            </w:pPr>
            <w:r>
              <w:rPr>
                <w:sz w:val="12"/>
                <w:szCs w:val="12"/>
              </w:rPr>
              <w:t>0,000</w:t>
            </w:r>
          </w:p>
        </w:tc>
        <w:tc>
          <w:tcPr>
            <w:tcW w:w="284"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jc w:val="center"/>
              <w:rPr>
                <w:sz w:val="12"/>
                <w:szCs w:val="12"/>
              </w:rPr>
            </w:pPr>
            <w:r>
              <w:rPr>
                <w:sz w:val="12"/>
                <w:szCs w:val="12"/>
              </w:rPr>
              <w:t>0</w:t>
            </w:r>
          </w:p>
        </w:tc>
        <w:tc>
          <w:tcPr>
            <w:tcW w:w="567"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jc w:val="center"/>
              <w:rPr>
                <w:sz w:val="12"/>
                <w:szCs w:val="12"/>
              </w:rPr>
            </w:pPr>
            <w:r>
              <w:rPr>
                <w:sz w:val="12"/>
                <w:szCs w:val="12"/>
              </w:rPr>
              <w:t>0,000</w:t>
            </w:r>
          </w:p>
        </w:tc>
        <w:tc>
          <w:tcPr>
            <w:tcW w:w="283"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jc w:val="center"/>
              <w:rPr>
                <w:sz w:val="12"/>
                <w:szCs w:val="12"/>
              </w:rPr>
            </w:pPr>
            <w:r>
              <w:rPr>
                <w:sz w:val="12"/>
                <w:szCs w:val="12"/>
              </w:rPr>
              <w:t>0</w:t>
            </w:r>
          </w:p>
        </w:tc>
        <w:tc>
          <w:tcPr>
            <w:tcW w:w="992"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993"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992"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992"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709"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Pr="0081523D" w:rsidRDefault="00404FFA">
            <w:pPr>
              <w:spacing w:line="276" w:lineRule="auto"/>
              <w:rPr>
                <w:sz w:val="22"/>
                <w:szCs w:val="22"/>
                <w:lang w:eastAsia="en-US"/>
              </w:rPr>
            </w:pPr>
          </w:p>
        </w:tc>
        <w:tc>
          <w:tcPr>
            <w:tcW w:w="1134"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1161"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709"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681"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709"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428" w:type="dxa"/>
            <w:gridSpan w:val="2"/>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715" w:type="dxa"/>
            <w:gridSpan w:val="3"/>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1134"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1152"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709"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691"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708"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441"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708"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851"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r>
      <w:tr w:rsidR="00404FFA" w:rsidTr="00B8520E">
        <w:trPr>
          <w:trHeight w:val="264"/>
        </w:trPr>
        <w:tc>
          <w:tcPr>
            <w:tcW w:w="352" w:type="dxa"/>
            <w:tcBorders>
              <w:top w:val="nil"/>
              <w:left w:val="single" w:sz="4" w:space="0" w:color="auto"/>
              <w:bottom w:val="single" w:sz="4" w:space="0" w:color="auto"/>
              <w:right w:val="single" w:sz="4" w:space="0" w:color="auto"/>
            </w:tcBorders>
            <w:noWrap/>
            <w:tcMar>
              <w:top w:w="0" w:type="dxa"/>
              <w:left w:w="28" w:type="dxa"/>
              <w:bottom w:w="0" w:type="dxa"/>
              <w:right w:w="28" w:type="dxa"/>
            </w:tcMar>
            <w:hideMark/>
          </w:tcPr>
          <w:p w:rsidR="00404FFA" w:rsidRDefault="00404FFA">
            <w:pPr>
              <w:jc w:val="center"/>
              <w:rPr>
                <w:sz w:val="12"/>
                <w:szCs w:val="12"/>
              </w:rPr>
            </w:pPr>
            <w:r>
              <w:rPr>
                <w:sz w:val="12"/>
                <w:szCs w:val="12"/>
              </w:rPr>
              <w:t>236</w:t>
            </w:r>
          </w:p>
        </w:tc>
        <w:tc>
          <w:tcPr>
            <w:tcW w:w="2117"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rPr>
                <w:sz w:val="12"/>
                <w:szCs w:val="12"/>
              </w:rPr>
            </w:pPr>
            <w:r>
              <w:rPr>
                <w:sz w:val="12"/>
                <w:szCs w:val="12"/>
              </w:rPr>
              <w:t>Технологов пр.</w:t>
            </w:r>
          </w:p>
        </w:tc>
        <w:tc>
          <w:tcPr>
            <w:tcW w:w="727"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jc w:val="center"/>
              <w:rPr>
                <w:sz w:val="12"/>
                <w:szCs w:val="12"/>
              </w:rPr>
            </w:pPr>
            <w:r>
              <w:rPr>
                <w:sz w:val="12"/>
                <w:szCs w:val="12"/>
              </w:rPr>
              <w:t>0,17</w:t>
            </w:r>
          </w:p>
        </w:tc>
        <w:tc>
          <w:tcPr>
            <w:tcW w:w="540"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jc w:val="center"/>
              <w:rPr>
                <w:sz w:val="12"/>
                <w:szCs w:val="12"/>
              </w:rPr>
            </w:pPr>
            <w:r>
              <w:rPr>
                <w:sz w:val="12"/>
                <w:szCs w:val="12"/>
              </w:rPr>
              <w:t>1200</w:t>
            </w:r>
          </w:p>
        </w:tc>
        <w:tc>
          <w:tcPr>
            <w:tcW w:w="567"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jc w:val="center"/>
              <w:rPr>
                <w:sz w:val="12"/>
                <w:szCs w:val="12"/>
              </w:rPr>
            </w:pPr>
            <w:r>
              <w:rPr>
                <w:sz w:val="12"/>
                <w:szCs w:val="12"/>
              </w:rPr>
              <w:t>0,000</w:t>
            </w:r>
          </w:p>
        </w:tc>
        <w:tc>
          <w:tcPr>
            <w:tcW w:w="283"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jc w:val="center"/>
              <w:rPr>
                <w:sz w:val="12"/>
                <w:szCs w:val="12"/>
              </w:rPr>
            </w:pPr>
            <w:r>
              <w:rPr>
                <w:sz w:val="12"/>
                <w:szCs w:val="12"/>
              </w:rPr>
              <w:t>0</w:t>
            </w:r>
          </w:p>
        </w:tc>
        <w:tc>
          <w:tcPr>
            <w:tcW w:w="567"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jc w:val="center"/>
              <w:rPr>
                <w:sz w:val="12"/>
                <w:szCs w:val="12"/>
              </w:rPr>
            </w:pPr>
            <w:r>
              <w:rPr>
                <w:sz w:val="12"/>
                <w:szCs w:val="12"/>
              </w:rPr>
              <w:t>0,000</w:t>
            </w:r>
          </w:p>
        </w:tc>
        <w:tc>
          <w:tcPr>
            <w:tcW w:w="284"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jc w:val="center"/>
              <w:rPr>
                <w:sz w:val="12"/>
                <w:szCs w:val="12"/>
              </w:rPr>
            </w:pPr>
            <w:r>
              <w:rPr>
                <w:sz w:val="12"/>
                <w:szCs w:val="12"/>
              </w:rPr>
              <w:t>0</w:t>
            </w:r>
          </w:p>
        </w:tc>
        <w:tc>
          <w:tcPr>
            <w:tcW w:w="567"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jc w:val="center"/>
              <w:rPr>
                <w:sz w:val="12"/>
                <w:szCs w:val="12"/>
              </w:rPr>
            </w:pPr>
            <w:r>
              <w:rPr>
                <w:sz w:val="12"/>
                <w:szCs w:val="12"/>
              </w:rPr>
              <w:t>0,000</w:t>
            </w:r>
          </w:p>
        </w:tc>
        <w:tc>
          <w:tcPr>
            <w:tcW w:w="283"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jc w:val="center"/>
              <w:rPr>
                <w:sz w:val="12"/>
                <w:szCs w:val="12"/>
              </w:rPr>
            </w:pPr>
            <w:r>
              <w:rPr>
                <w:sz w:val="12"/>
                <w:szCs w:val="12"/>
              </w:rPr>
              <w:t>0</w:t>
            </w:r>
          </w:p>
        </w:tc>
        <w:tc>
          <w:tcPr>
            <w:tcW w:w="992"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993"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992"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992"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709"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Pr="0081523D" w:rsidRDefault="00404FFA">
            <w:pPr>
              <w:spacing w:line="276" w:lineRule="auto"/>
              <w:rPr>
                <w:sz w:val="22"/>
                <w:szCs w:val="22"/>
                <w:lang w:eastAsia="en-US"/>
              </w:rPr>
            </w:pPr>
          </w:p>
        </w:tc>
        <w:tc>
          <w:tcPr>
            <w:tcW w:w="1134"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1161"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709"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681"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709"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428" w:type="dxa"/>
            <w:gridSpan w:val="2"/>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715" w:type="dxa"/>
            <w:gridSpan w:val="3"/>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1134"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1152"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709"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691"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708"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441"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708"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851"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r>
      <w:tr w:rsidR="00404FFA" w:rsidTr="00B8520E">
        <w:trPr>
          <w:trHeight w:val="264"/>
        </w:trPr>
        <w:tc>
          <w:tcPr>
            <w:tcW w:w="352" w:type="dxa"/>
            <w:tcBorders>
              <w:top w:val="nil"/>
              <w:left w:val="single" w:sz="4" w:space="0" w:color="auto"/>
              <w:bottom w:val="single" w:sz="4" w:space="0" w:color="auto"/>
              <w:right w:val="single" w:sz="4" w:space="0" w:color="auto"/>
            </w:tcBorders>
            <w:noWrap/>
            <w:tcMar>
              <w:top w:w="0" w:type="dxa"/>
              <w:left w:w="28" w:type="dxa"/>
              <w:bottom w:w="0" w:type="dxa"/>
              <w:right w:w="28" w:type="dxa"/>
            </w:tcMar>
            <w:hideMark/>
          </w:tcPr>
          <w:p w:rsidR="00404FFA" w:rsidRDefault="00404FFA">
            <w:pPr>
              <w:jc w:val="center"/>
              <w:rPr>
                <w:sz w:val="12"/>
                <w:szCs w:val="12"/>
              </w:rPr>
            </w:pPr>
            <w:r>
              <w:rPr>
                <w:sz w:val="12"/>
                <w:szCs w:val="12"/>
              </w:rPr>
              <w:t>237</w:t>
            </w:r>
          </w:p>
        </w:tc>
        <w:tc>
          <w:tcPr>
            <w:tcW w:w="2117"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rPr>
                <w:sz w:val="12"/>
                <w:szCs w:val="12"/>
              </w:rPr>
            </w:pPr>
            <w:r>
              <w:rPr>
                <w:sz w:val="12"/>
                <w:szCs w:val="12"/>
              </w:rPr>
              <w:t>4-й Северный пер.</w:t>
            </w:r>
          </w:p>
        </w:tc>
        <w:tc>
          <w:tcPr>
            <w:tcW w:w="727"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jc w:val="center"/>
              <w:rPr>
                <w:sz w:val="12"/>
                <w:szCs w:val="12"/>
              </w:rPr>
            </w:pPr>
            <w:r>
              <w:rPr>
                <w:sz w:val="12"/>
                <w:szCs w:val="12"/>
              </w:rPr>
              <w:t>0,79</w:t>
            </w:r>
          </w:p>
        </w:tc>
        <w:tc>
          <w:tcPr>
            <w:tcW w:w="540"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jc w:val="center"/>
              <w:rPr>
                <w:sz w:val="12"/>
                <w:szCs w:val="12"/>
              </w:rPr>
            </w:pPr>
            <w:r>
              <w:rPr>
                <w:sz w:val="12"/>
                <w:szCs w:val="12"/>
              </w:rPr>
              <w:t>5180</w:t>
            </w:r>
          </w:p>
        </w:tc>
        <w:tc>
          <w:tcPr>
            <w:tcW w:w="567"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jc w:val="center"/>
              <w:rPr>
                <w:sz w:val="12"/>
                <w:szCs w:val="12"/>
              </w:rPr>
            </w:pPr>
            <w:r>
              <w:rPr>
                <w:sz w:val="12"/>
                <w:szCs w:val="12"/>
              </w:rPr>
              <w:t>0,000</w:t>
            </w:r>
          </w:p>
        </w:tc>
        <w:tc>
          <w:tcPr>
            <w:tcW w:w="283"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jc w:val="center"/>
              <w:rPr>
                <w:sz w:val="12"/>
                <w:szCs w:val="12"/>
              </w:rPr>
            </w:pPr>
            <w:r>
              <w:rPr>
                <w:sz w:val="12"/>
                <w:szCs w:val="12"/>
              </w:rPr>
              <w:t>0</w:t>
            </w:r>
          </w:p>
        </w:tc>
        <w:tc>
          <w:tcPr>
            <w:tcW w:w="567"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jc w:val="center"/>
              <w:rPr>
                <w:sz w:val="12"/>
                <w:szCs w:val="12"/>
              </w:rPr>
            </w:pPr>
            <w:r>
              <w:rPr>
                <w:sz w:val="12"/>
                <w:szCs w:val="12"/>
              </w:rPr>
              <w:t>0,000</w:t>
            </w:r>
          </w:p>
        </w:tc>
        <w:tc>
          <w:tcPr>
            <w:tcW w:w="284"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jc w:val="center"/>
              <w:rPr>
                <w:sz w:val="12"/>
                <w:szCs w:val="12"/>
              </w:rPr>
            </w:pPr>
            <w:r>
              <w:rPr>
                <w:sz w:val="12"/>
                <w:szCs w:val="12"/>
              </w:rPr>
              <w:t>0</w:t>
            </w:r>
          </w:p>
        </w:tc>
        <w:tc>
          <w:tcPr>
            <w:tcW w:w="567"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jc w:val="center"/>
              <w:rPr>
                <w:sz w:val="12"/>
                <w:szCs w:val="12"/>
              </w:rPr>
            </w:pPr>
            <w:r>
              <w:rPr>
                <w:sz w:val="12"/>
                <w:szCs w:val="12"/>
              </w:rPr>
              <w:t>0,000</w:t>
            </w:r>
          </w:p>
        </w:tc>
        <w:tc>
          <w:tcPr>
            <w:tcW w:w="283"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jc w:val="center"/>
              <w:rPr>
                <w:sz w:val="12"/>
                <w:szCs w:val="12"/>
              </w:rPr>
            </w:pPr>
            <w:r>
              <w:rPr>
                <w:sz w:val="12"/>
                <w:szCs w:val="12"/>
              </w:rPr>
              <w:t>0</w:t>
            </w:r>
          </w:p>
        </w:tc>
        <w:tc>
          <w:tcPr>
            <w:tcW w:w="992"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993"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992"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992"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709"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Pr="0081523D" w:rsidRDefault="00404FFA">
            <w:pPr>
              <w:spacing w:line="276" w:lineRule="auto"/>
              <w:rPr>
                <w:sz w:val="22"/>
                <w:szCs w:val="22"/>
                <w:lang w:eastAsia="en-US"/>
              </w:rPr>
            </w:pPr>
          </w:p>
        </w:tc>
        <w:tc>
          <w:tcPr>
            <w:tcW w:w="1134"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spacing w:line="276" w:lineRule="auto"/>
              <w:rPr>
                <w:sz w:val="22"/>
                <w:szCs w:val="22"/>
                <w:lang w:eastAsia="en-US"/>
              </w:rPr>
            </w:pPr>
          </w:p>
        </w:tc>
        <w:tc>
          <w:tcPr>
            <w:tcW w:w="1161"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spacing w:line="276" w:lineRule="auto"/>
              <w:rPr>
                <w:sz w:val="22"/>
                <w:szCs w:val="22"/>
                <w:lang w:eastAsia="en-US"/>
              </w:rPr>
            </w:pPr>
          </w:p>
        </w:tc>
        <w:tc>
          <w:tcPr>
            <w:tcW w:w="709"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spacing w:line="276" w:lineRule="auto"/>
              <w:rPr>
                <w:sz w:val="22"/>
                <w:szCs w:val="22"/>
                <w:lang w:eastAsia="en-US"/>
              </w:rPr>
            </w:pPr>
          </w:p>
        </w:tc>
        <w:tc>
          <w:tcPr>
            <w:tcW w:w="681"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spacing w:line="276" w:lineRule="auto"/>
              <w:rPr>
                <w:sz w:val="22"/>
                <w:szCs w:val="22"/>
                <w:lang w:eastAsia="en-US"/>
              </w:rPr>
            </w:pPr>
          </w:p>
        </w:tc>
        <w:tc>
          <w:tcPr>
            <w:tcW w:w="709"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spacing w:line="276" w:lineRule="auto"/>
              <w:rPr>
                <w:sz w:val="22"/>
                <w:szCs w:val="22"/>
                <w:lang w:eastAsia="en-US"/>
              </w:rPr>
            </w:pPr>
          </w:p>
        </w:tc>
        <w:tc>
          <w:tcPr>
            <w:tcW w:w="428" w:type="dxa"/>
            <w:gridSpan w:val="2"/>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715" w:type="dxa"/>
            <w:gridSpan w:val="3"/>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1134"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spacing w:line="276" w:lineRule="auto"/>
              <w:rPr>
                <w:sz w:val="22"/>
                <w:szCs w:val="22"/>
                <w:lang w:eastAsia="en-US"/>
              </w:rPr>
            </w:pPr>
          </w:p>
        </w:tc>
        <w:tc>
          <w:tcPr>
            <w:tcW w:w="1152"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spacing w:line="276" w:lineRule="auto"/>
              <w:rPr>
                <w:sz w:val="22"/>
                <w:szCs w:val="22"/>
                <w:lang w:eastAsia="en-US"/>
              </w:rPr>
            </w:pPr>
          </w:p>
        </w:tc>
        <w:tc>
          <w:tcPr>
            <w:tcW w:w="709"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spacing w:line="276" w:lineRule="auto"/>
              <w:rPr>
                <w:sz w:val="22"/>
                <w:szCs w:val="22"/>
                <w:lang w:eastAsia="en-US"/>
              </w:rPr>
            </w:pPr>
          </w:p>
        </w:tc>
        <w:tc>
          <w:tcPr>
            <w:tcW w:w="691"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spacing w:line="276" w:lineRule="auto"/>
              <w:rPr>
                <w:sz w:val="22"/>
                <w:szCs w:val="22"/>
                <w:lang w:eastAsia="en-US"/>
              </w:rPr>
            </w:pPr>
          </w:p>
        </w:tc>
        <w:tc>
          <w:tcPr>
            <w:tcW w:w="708"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spacing w:line="276" w:lineRule="auto"/>
              <w:rPr>
                <w:sz w:val="22"/>
                <w:szCs w:val="22"/>
                <w:lang w:eastAsia="en-US"/>
              </w:rPr>
            </w:pPr>
          </w:p>
        </w:tc>
        <w:tc>
          <w:tcPr>
            <w:tcW w:w="441"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spacing w:line="276" w:lineRule="auto"/>
              <w:rPr>
                <w:sz w:val="22"/>
                <w:szCs w:val="22"/>
                <w:lang w:eastAsia="en-US"/>
              </w:rPr>
            </w:pPr>
          </w:p>
        </w:tc>
        <w:tc>
          <w:tcPr>
            <w:tcW w:w="708"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851"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r>
      <w:tr w:rsidR="00404FFA" w:rsidTr="00B8520E">
        <w:trPr>
          <w:trHeight w:val="264"/>
        </w:trPr>
        <w:tc>
          <w:tcPr>
            <w:tcW w:w="352" w:type="dxa"/>
            <w:tcBorders>
              <w:top w:val="nil"/>
              <w:left w:val="single" w:sz="4" w:space="0" w:color="auto"/>
              <w:bottom w:val="single" w:sz="4" w:space="0" w:color="auto"/>
              <w:right w:val="single" w:sz="4" w:space="0" w:color="auto"/>
            </w:tcBorders>
            <w:noWrap/>
            <w:tcMar>
              <w:top w:w="0" w:type="dxa"/>
              <w:left w:w="28" w:type="dxa"/>
              <w:bottom w:w="0" w:type="dxa"/>
              <w:right w:w="28" w:type="dxa"/>
            </w:tcMar>
            <w:hideMark/>
          </w:tcPr>
          <w:p w:rsidR="00404FFA" w:rsidRDefault="00404FFA">
            <w:pPr>
              <w:jc w:val="center"/>
              <w:rPr>
                <w:sz w:val="12"/>
                <w:szCs w:val="12"/>
              </w:rPr>
            </w:pPr>
            <w:r>
              <w:rPr>
                <w:sz w:val="12"/>
                <w:szCs w:val="12"/>
              </w:rPr>
              <w:t>238</w:t>
            </w:r>
          </w:p>
        </w:tc>
        <w:tc>
          <w:tcPr>
            <w:tcW w:w="2117"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rPr>
                <w:sz w:val="12"/>
                <w:szCs w:val="12"/>
              </w:rPr>
            </w:pPr>
            <w:r>
              <w:rPr>
                <w:sz w:val="12"/>
                <w:szCs w:val="12"/>
              </w:rPr>
              <w:t>3-й Опытный пер.</w:t>
            </w:r>
          </w:p>
        </w:tc>
        <w:tc>
          <w:tcPr>
            <w:tcW w:w="727"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jc w:val="center"/>
              <w:rPr>
                <w:sz w:val="12"/>
                <w:szCs w:val="12"/>
              </w:rPr>
            </w:pPr>
            <w:r>
              <w:rPr>
                <w:sz w:val="12"/>
                <w:szCs w:val="12"/>
              </w:rPr>
              <w:t>0,26</w:t>
            </w:r>
          </w:p>
        </w:tc>
        <w:tc>
          <w:tcPr>
            <w:tcW w:w="540"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jc w:val="center"/>
              <w:rPr>
                <w:sz w:val="12"/>
                <w:szCs w:val="12"/>
              </w:rPr>
            </w:pPr>
            <w:r>
              <w:rPr>
                <w:sz w:val="12"/>
                <w:szCs w:val="12"/>
              </w:rPr>
              <w:t>1820</w:t>
            </w:r>
          </w:p>
        </w:tc>
        <w:tc>
          <w:tcPr>
            <w:tcW w:w="567"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jc w:val="center"/>
              <w:rPr>
                <w:sz w:val="12"/>
                <w:szCs w:val="12"/>
              </w:rPr>
            </w:pPr>
            <w:r>
              <w:rPr>
                <w:sz w:val="12"/>
                <w:szCs w:val="12"/>
              </w:rPr>
              <w:t>0,000</w:t>
            </w:r>
          </w:p>
        </w:tc>
        <w:tc>
          <w:tcPr>
            <w:tcW w:w="283"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jc w:val="center"/>
              <w:rPr>
                <w:sz w:val="12"/>
                <w:szCs w:val="12"/>
              </w:rPr>
            </w:pPr>
            <w:r>
              <w:rPr>
                <w:sz w:val="12"/>
                <w:szCs w:val="12"/>
              </w:rPr>
              <w:t>0</w:t>
            </w:r>
          </w:p>
        </w:tc>
        <w:tc>
          <w:tcPr>
            <w:tcW w:w="567"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jc w:val="center"/>
              <w:rPr>
                <w:sz w:val="12"/>
                <w:szCs w:val="12"/>
              </w:rPr>
            </w:pPr>
            <w:r>
              <w:rPr>
                <w:sz w:val="12"/>
                <w:szCs w:val="12"/>
              </w:rPr>
              <w:t>0,000</w:t>
            </w:r>
          </w:p>
        </w:tc>
        <w:tc>
          <w:tcPr>
            <w:tcW w:w="284"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jc w:val="center"/>
              <w:rPr>
                <w:sz w:val="12"/>
                <w:szCs w:val="12"/>
              </w:rPr>
            </w:pPr>
            <w:r>
              <w:rPr>
                <w:sz w:val="12"/>
                <w:szCs w:val="12"/>
              </w:rPr>
              <w:t>0</w:t>
            </w:r>
          </w:p>
        </w:tc>
        <w:tc>
          <w:tcPr>
            <w:tcW w:w="567"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jc w:val="center"/>
              <w:rPr>
                <w:sz w:val="12"/>
                <w:szCs w:val="12"/>
              </w:rPr>
            </w:pPr>
            <w:r>
              <w:rPr>
                <w:sz w:val="12"/>
                <w:szCs w:val="12"/>
              </w:rPr>
              <w:t>0,000</w:t>
            </w:r>
          </w:p>
        </w:tc>
        <w:tc>
          <w:tcPr>
            <w:tcW w:w="283"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jc w:val="center"/>
              <w:rPr>
                <w:sz w:val="12"/>
                <w:szCs w:val="12"/>
              </w:rPr>
            </w:pPr>
            <w:r>
              <w:rPr>
                <w:sz w:val="12"/>
                <w:szCs w:val="12"/>
              </w:rPr>
              <w:t>0</w:t>
            </w:r>
          </w:p>
        </w:tc>
        <w:tc>
          <w:tcPr>
            <w:tcW w:w="992"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993"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992"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992"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709"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Pr="0081523D" w:rsidRDefault="00404FFA">
            <w:pPr>
              <w:spacing w:line="276" w:lineRule="auto"/>
              <w:rPr>
                <w:sz w:val="22"/>
                <w:szCs w:val="22"/>
                <w:lang w:eastAsia="en-US"/>
              </w:rPr>
            </w:pPr>
          </w:p>
        </w:tc>
        <w:tc>
          <w:tcPr>
            <w:tcW w:w="1134"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1161"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709"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681"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709"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428" w:type="dxa"/>
            <w:gridSpan w:val="2"/>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715" w:type="dxa"/>
            <w:gridSpan w:val="3"/>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1134"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1152"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709"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691"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708"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441"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708"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851"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r>
      <w:tr w:rsidR="00404FFA" w:rsidTr="00B8520E">
        <w:trPr>
          <w:trHeight w:val="264"/>
        </w:trPr>
        <w:tc>
          <w:tcPr>
            <w:tcW w:w="352" w:type="dxa"/>
            <w:tcBorders>
              <w:top w:val="nil"/>
              <w:left w:val="single" w:sz="4" w:space="0" w:color="auto"/>
              <w:bottom w:val="single" w:sz="4" w:space="0" w:color="auto"/>
              <w:right w:val="single" w:sz="4" w:space="0" w:color="auto"/>
            </w:tcBorders>
            <w:noWrap/>
            <w:tcMar>
              <w:top w:w="0" w:type="dxa"/>
              <w:left w:w="28" w:type="dxa"/>
              <w:bottom w:w="0" w:type="dxa"/>
              <w:right w:w="28" w:type="dxa"/>
            </w:tcMar>
            <w:hideMark/>
          </w:tcPr>
          <w:p w:rsidR="00404FFA" w:rsidRDefault="00404FFA">
            <w:pPr>
              <w:jc w:val="center"/>
              <w:rPr>
                <w:sz w:val="12"/>
                <w:szCs w:val="12"/>
              </w:rPr>
            </w:pPr>
            <w:r>
              <w:rPr>
                <w:sz w:val="12"/>
                <w:szCs w:val="12"/>
              </w:rPr>
              <w:t>239</w:t>
            </w:r>
          </w:p>
        </w:tc>
        <w:tc>
          <w:tcPr>
            <w:tcW w:w="2117"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rPr>
                <w:sz w:val="12"/>
                <w:szCs w:val="12"/>
              </w:rPr>
            </w:pPr>
            <w:r>
              <w:rPr>
                <w:sz w:val="12"/>
                <w:szCs w:val="12"/>
              </w:rPr>
              <w:t>ул. Складская</w:t>
            </w:r>
          </w:p>
        </w:tc>
        <w:tc>
          <w:tcPr>
            <w:tcW w:w="727"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jc w:val="center"/>
              <w:rPr>
                <w:sz w:val="12"/>
                <w:szCs w:val="12"/>
              </w:rPr>
            </w:pPr>
            <w:r>
              <w:rPr>
                <w:sz w:val="12"/>
                <w:szCs w:val="12"/>
              </w:rPr>
              <w:t>1,1</w:t>
            </w:r>
          </w:p>
        </w:tc>
        <w:tc>
          <w:tcPr>
            <w:tcW w:w="540"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jc w:val="center"/>
              <w:rPr>
                <w:sz w:val="12"/>
                <w:szCs w:val="12"/>
              </w:rPr>
            </w:pPr>
            <w:r>
              <w:rPr>
                <w:sz w:val="12"/>
                <w:szCs w:val="12"/>
              </w:rPr>
              <w:t>8000</w:t>
            </w:r>
          </w:p>
        </w:tc>
        <w:tc>
          <w:tcPr>
            <w:tcW w:w="567"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jc w:val="center"/>
              <w:rPr>
                <w:sz w:val="12"/>
                <w:szCs w:val="12"/>
              </w:rPr>
            </w:pPr>
            <w:r>
              <w:rPr>
                <w:sz w:val="12"/>
                <w:szCs w:val="12"/>
              </w:rPr>
              <w:t>0,000</w:t>
            </w:r>
          </w:p>
        </w:tc>
        <w:tc>
          <w:tcPr>
            <w:tcW w:w="283"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jc w:val="center"/>
              <w:rPr>
                <w:sz w:val="12"/>
                <w:szCs w:val="12"/>
              </w:rPr>
            </w:pPr>
            <w:r>
              <w:rPr>
                <w:sz w:val="12"/>
                <w:szCs w:val="12"/>
              </w:rPr>
              <w:t>0</w:t>
            </w:r>
          </w:p>
        </w:tc>
        <w:tc>
          <w:tcPr>
            <w:tcW w:w="567"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jc w:val="center"/>
              <w:rPr>
                <w:sz w:val="12"/>
                <w:szCs w:val="12"/>
              </w:rPr>
            </w:pPr>
            <w:r>
              <w:rPr>
                <w:sz w:val="12"/>
                <w:szCs w:val="12"/>
              </w:rPr>
              <w:t>0,000</w:t>
            </w:r>
          </w:p>
        </w:tc>
        <w:tc>
          <w:tcPr>
            <w:tcW w:w="284"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jc w:val="center"/>
              <w:rPr>
                <w:sz w:val="12"/>
                <w:szCs w:val="12"/>
              </w:rPr>
            </w:pPr>
            <w:r>
              <w:rPr>
                <w:sz w:val="12"/>
                <w:szCs w:val="12"/>
              </w:rPr>
              <w:t>0</w:t>
            </w:r>
          </w:p>
        </w:tc>
        <w:tc>
          <w:tcPr>
            <w:tcW w:w="567"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jc w:val="center"/>
              <w:rPr>
                <w:sz w:val="12"/>
                <w:szCs w:val="12"/>
              </w:rPr>
            </w:pPr>
            <w:r>
              <w:rPr>
                <w:sz w:val="12"/>
                <w:szCs w:val="12"/>
              </w:rPr>
              <w:t>0,000</w:t>
            </w:r>
          </w:p>
        </w:tc>
        <w:tc>
          <w:tcPr>
            <w:tcW w:w="283"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jc w:val="center"/>
              <w:rPr>
                <w:sz w:val="12"/>
                <w:szCs w:val="12"/>
              </w:rPr>
            </w:pPr>
            <w:r>
              <w:rPr>
                <w:sz w:val="12"/>
                <w:szCs w:val="12"/>
              </w:rPr>
              <w:t>0</w:t>
            </w:r>
          </w:p>
        </w:tc>
        <w:tc>
          <w:tcPr>
            <w:tcW w:w="992"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993"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992"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992"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709"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Pr="0081523D" w:rsidRDefault="00404FFA">
            <w:pPr>
              <w:spacing w:line="276" w:lineRule="auto"/>
              <w:rPr>
                <w:sz w:val="22"/>
                <w:szCs w:val="22"/>
                <w:lang w:eastAsia="en-US"/>
              </w:rPr>
            </w:pPr>
          </w:p>
        </w:tc>
        <w:tc>
          <w:tcPr>
            <w:tcW w:w="1134"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1161"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709"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681"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709"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428" w:type="dxa"/>
            <w:gridSpan w:val="2"/>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715" w:type="dxa"/>
            <w:gridSpan w:val="3"/>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1134"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1152"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709"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691"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708"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441"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708"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851"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r>
      <w:tr w:rsidR="00404FFA" w:rsidTr="00B8520E">
        <w:trPr>
          <w:trHeight w:val="264"/>
        </w:trPr>
        <w:tc>
          <w:tcPr>
            <w:tcW w:w="352" w:type="dxa"/>
            <w:tcBorders>
              <w:top w:val="nil"/>
              <w:left w:val="single" w:sz="4" w:space="0" w:color="auto"/>
              <w:bottom w:val="single" w:sz="4" w:space="0" w:color="auto"/>
              <w:right w:val="single" w:sz="4" w:space="0" w:color="auto"/>
            </w:tcBorders>
            <w:noWrap/>
            <w:tcMar>
              <w:top w:w="0" w:type="dxa"/>
              <w:left w:w="28" w:type="dxa"/>
              <w:bottom w:w="0" w:type="dxa"/>
              <w:right w:w="28" w:type="dxa"/>
            </w:tcMar>
            <w:hideMark/>
          </w:tcPr>
          <w:p w:rsidR="00404FFA" w:rsidRDefault="00404FFA">
            <w:pPr>
              <w:jc w:val="center"/>
              <w:rPr>
                <w:sz w:val="12"/>
                <w:szCs w:val="12"/>
              </w:rPr>
            </w:pPr>
            <w:r>
              <w:rPr>
                <w:sz w:val="12"/>
                <w:szCs w:val="12"/>
              </w:rPr>
              <w:t>240</w:t>
            </w:r>
          </w:p>
        </w:tc>
        <w:tc>
          <w:tcPr>
            <w:tcW w:w="2117"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rPr>
                <w:sz w:val="12"/>
                <w:szCs w:val="12"/>
              </w:rPr>
            </w:pPr>
            <w:r>
              <w:rPr>
                <w:sz w:val="12"/>
                <w:szCs w:val="12"/>
              </w:rPr>
              <w:t>Стальной пер.</w:t>
            </w:r>
          </w:p>
        </w:tc>
        <w:tc>
          <w:tcPr>
            <w:tcW w:w="727"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jc w:val="center"/>
              <w:rPr>
                <w:sz w:val="12"/>
                <w:szCs w:val="12"/>
              </w:rPr>
            </w:pPr>
            <w:r>
              <w:rPr>
                <w:sz w:val="12"/>
                <w:szCs w:val="12"/>
              </w:rPr>
              <w:t>0,22</w:t>
            </w:r>
          </w:p>
        </w:tc>
        <w:tc>
          <w:tcPr>
            <w:tcW w:w="540"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jc w:val="center"/>
              <w:rPr>
                <w:sz w:val="12"/>
                <w:szCs w:val="12"/>
              </w:rPr>
            </w:pPr>
            <w:r>
              <w:rPr>
                <w:sz w:val="12"/>
                <w:szCs w:val="12"/>
              </w:rPr>
              <w:t>1300</w:t>
            </w:r>
          </w:p>
        </w:tc>
        <w:tc>
          <w:tcPr>
            <w:tcW w:w="567"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jc w:val="center"/>
              <w:rPr>
                <w:sz w:val="12"/>
                <w:szCs w:val="12"/>
              </w:rPr>
            </w:pPr>
            <w:r>
              <w:rPr>
                <w:sz w:val="12"/>
                <w:szCs w:val="12"/>
              </w:rPr>
              <w:t>0,220</w:t>
            </w:r>
          </w:p>
        </w:tc>
        <w:tc>
          <w:tcPr>
            <w:tcW w:w="283"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jc w:val="center"/>
              <w:rPr>
                <w:sz w:val="12"/>
                <w:szCs w:val="12"/>
              </w:rPr>
            </w:pPr>
            <w:r>
              <w:rPr>
                <w:sz w:val="12"/>
                <w:szCs w:val="12"/>
              </w:rPr>
              <w:t>100</w:t>
            </w:r>
          </w:p>
        </w:tc>
        <w:tc>
          <w:tcPr>
            <w:tcW w:w="567"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jc w:val="center"/>
              <w:rPr>
                <w:sz w:val="12"/>
                <w:szCs w:val="12"/>
              </w:rPr>
            </w:pPr>
            <w:r>
              <w:rPr>
                <w:sz w:val="12"/>
                <w:szCs w:val="12"/>
              </w:rPr>
              <w:t>0,220</w:t>
            </w:r>
          </w:p>
        </w:tc>
        <w:tc>
          <w:tcPr>
            <w:tcW w:w="284"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jc w:val="center"/>
              <w:rPr>
                <w:sz w:val="12"/>
                <w:szCs w:val="12"/>
              </w:rPr>
            </w:pPr>
            <w:r>
              <w:rPr>
                <w:sz w:val="12"/>
                <w:szCs w:val="12"/>
              </w:rPr>
              <w:t>100</w:t>
            </w:r>
          </w:p>
        </w:tc>
        <w:tc>
          <w:tcPr>
            <w:tcW w:w="567"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jc w:val="center"/>
              <w:rPr>
                <w:sz w:val="12"/>
                <w:szCs w:val="12"/>
              </w:rPr>
            </w:pPr>
            <w:r>
              <w:rPr>
                <w:sz w:val="12"/>
                <w:szCs w:val="12"/>
              </w:rPr>
              <w:t>0,220</w:t>
            </w:r>
          </w:p>
        </w:tc>
        <w:tc>
          <w:tcPr>
            <w:tcW w:w="283"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jc w:val="center"/>
              <w:rPr>
                <w:sz w:val="12"/>
                <w:szCs w:val="12"/>
              </w:rPr>
            </w:pPr>
            <w:r>
              <w:rPr>
                <w:sz w:val="12"/>
                <w:szCs w:val="12"/>
              </w:rPr>
              <w:t>100</w:t>
            </w:r>
          </w:p>
        </w:tc>
        <w:tc>
          <w:tcPr>
            <w:tcW w:w="992"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993"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992"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992"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709"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Pr="0081523D" w:rsidRDefault="00404FFA">
            <w:pPr>
              <w:spacing w:line="276" w:lineRule="auto"/>
              <w:rPr>
                <w:sz w:val="22"/>
                <w:szCs w:val="22"/>
                <w:lang w:eastAsia="en-US"/>
              </w:rPr>
            </w:pPr>
          </w:p>
        </w:tc>
        <w:tc>
          <w:tcPr>
            <w:tcW w:w="1134"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1161"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709"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681"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709"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428" w:type="dxa"/>
            <w:gridSpan w:val="2"/>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715" w:type="dxa"/>
            <w:gridSpan w:val="3"/>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1134"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1152"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709"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691"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708"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441"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708"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851"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r>
      <w:tr w:rsidR="00404FFA" w:rsidTr="00B8520E">
        <w:trPr>
          <w:trHeight w:val="264"/>
        </w:trPr>
        <w:tc>
          <w:tcPr>
            <w:tcW w:w="352" w:type="dxa"/>
            <w:tcBorders>
              <w:top w:val="nil"/>
              <w:left w:val="single" w:sz="4" w:space="0" w:color="auto"/>
              <w:bottom w:val="single" w:sz="4" w:space="0" w:color="auto"/>
              <w:right w:val="single" w:sz="4" w:space="0" w:color="auto"/>
            </w:tcBorders>
            <w:noWrap/>
            <w:tcMar>
              <w:top w:w="0" w:type="dxa"/>
              <w:left w:w="28" w:type="dxa"/>
              <w:bottom w:w="0" w:type="dxa"/>
              <w:right w:w="28" w:type="dxa"/>
            </w:tcMar>
            <w:hideMark/>
          </w:tcPr>
          <w:p w:rsidR="00404FFA" w:rsidRDefault="00404FFA">
            <w:pPr>
              <w:jc w:val="center"/>
              <w:rPr>
                <w:sz w:val="12"/>
                <w:szCs w:val="12"/>
              </w:rPr>
            </w:pPr>
            <w:r>
              <w:rPr>
                <w:sz w:val="12"/>
                <w:szCs w:val="12"/>
              </w:rPr>
              <w:t>241</w:t>
            </w:r>
          </w:p>
        </w:tc>
        <w:tc>
          <w:tcPr>
            <w:tcW w:w="2117"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rPr>
                <w:sz w:val="12"/>
                <w:szCs w:val="12"/>
              </w:rPr>
            </w:pPr>
            <w:r>
              <w:rPr>
                <w:sz w:val="12"/>
                <w:szCs w:val="12"/>
              </w:rPr>
              <w:t>ул. Тихая</w:t>
            </w:r>
          </w:p>
        </w:tc>
        <w:tc>
          <w:tcPr>
            <w:tcW w:w="727"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jc w:val="center"/>
              <w:rPr>
                <w:sz w:val="12"/>
                <w:szCs w:val="12"/>
              </w:rPr>
            </w:pPr>
            <w:r>
              <w:rPr>
                <w:sz w:val="12"/>
                <w:szCs w:val="12"/>
              </w:rPr>
              <w:t>0,85</w:t>
            </w:r>
          </w:p>
        </w:tc>
        <w:tc>
          <w:tcPr>
            <w:tcW w:w="540"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jc w:val="center"/>
              <w:rPr>
                <w:sz w:val="12"/>
                <w:szCs w:val="12"/>
              </w:rPr>
            </w:pPr>
            <w:r>
              <w:rPr>
                <w:sz w:val="12"/>
                <w:szCs w:val="12"/>
              </w:rPr>
              <w:t>6600</w:t>
            </w:r>
          </w:p>
        </w:tc>
        <w:tc>
          <w:tcPr>
            <w:tcW w:w="567"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jc w:val="center"/>
              <w:rPr>
                <w:sz w:val="12"/>
                <w:szCs w:val="12"/>
              </w:rPr>
            </w:pPr>
            <w:r>
              <w:rPr>
                <w:sz w:val="12"/>
                <w:szCs w:val="12"/>
              </w:rPr>
              <w:t>0,000</w:t>
            </w:r>
          </w:p>
        </w:tc>
        <w:tc>
          <w:tcPr>
            <w:tcW w:w="283"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jc w:val="center"/>
              <w:rPr>
                <w:sz w:val="12"/>
                <w:szCs w:val="12"/>
              </w:rPr>
            </w:pPr>
            <w:r>
              <w:rPr>
                <w:sz w:val="12"/>
                <w:szCs w:val="12"/>
              </w:rPr>
              <w:t>0</w:t>
            </w:r>
          </w:p>
        </w:tc>
        <w:tc>
          <w:tcPr>
            <w:tcW w:w="567"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jc w:val="center"/>
              <w:rPr>
                <w:sz w:val="12"/>
                <w:szCs w:val="12"/>
              </w:rPr>
            </w:pPr>
            <w:r>
              <w:rPr>
                <w:sz w:val="12"/>
                <w:szCs w:val="12"/>
              </w:rPr>
              <w:t>0,000</w:t>
            </w:r>
          </w:p>
        </w:tc>
        <w:tc>
          <w:tcPr>
            <w:tcW w:w="284"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jc w:val="center"/>
              <w:rPr>
                <w:sz w:val="12"/>
                <w:szCs w:val="12"/>
              </w:rPr>
            </w:pPr>
            <w:r>
              <w:rPr>
                <w:sz w:val="12"/>
                <w:szCs w:val="12"/>
              </w:rPr>
              <w:t>0</w:t>
            </w:r>
          </w:p>
        </w:tc>
        <w:tc>
          <w:tcPr>
            <w:tcW w:w="567"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jc w:val="center"/>
              <w:rPr>
                <w:sz w:val="12"/>
                <w:szCs w:val="12"/>
              </w:rPr>
            </w:pPr>
            <w:r>
              <w:rPr>
                <w:sz w:val="12"/>
                <w:szCs w:val="12"/>
              </w:rPr>
              <w:t>0,000</w:t>
            </w:r>
          </w:p>
        </w:tc>
        <w:tc>
          <w:tcPr>
            <w:tcW w:w="283"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jc w:val="center"/>
              <w:rPr>
                <w:sz w:val="12"/>
                <w:szCs w:val="12"/>
              </w:rPr>
            </w:pPr>
            <w:r>
              <w:rPr>
                <w:sz w:val="12"/>
                <w:szCs w:val="12"/>
              </w:rPr>
              <w:t>0</w:t>
            </w:r>
          </w:p>
        </w:tc>
        <w:tc>
          <w:tcPr>
            <w:tcW w:w="992"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993"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992"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992"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709"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Pr="0081523D" w:rsidRDefault="00404FFA">
            <w:pPr>
              <w:spacing w:line="276" w:lineRule="auto"/>
              <w:rPr>
                <w:sz w:val="22"/>
                <w:szCs w:val="22"/>
                <w:lang w:eastAsia="en-US"/>
              </w:rPr>
            </w:pPr>
          </w:p>
        </w:tc>
        <w:tc>
          <w:tcPr>
            <w:tcW w:w="1134"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1161"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spacing w:line="276" w:lineRule="auto"/>
              <w:rPr>
                <w:sz w:val="22"/>
                <w:szCs w:val="22"/>
                <w:lang w:eastAsia="en-US"/>
              </w:rPr>
            </w:pPr>
          </w:p>
        </w:tc>
        <w:tc>
          <w:tcPr>
            <w:tcW w:w="709"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681"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709"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428" w:type="dxa"/>
            <w:gridSpan w:val="2"/>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715" w:type="dxa"/>
            <w:gridSpan w:val="3"/>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1134"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1152"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spacing w:line="276" w:lineRule="auto"/>
              <w:rPr>
                <w:sz w:val="22"/>
                <w:szCs w:val="22"/>
                <w:lang w:eastAsia="en-US"/>
              </w:rPr>
            </w:pPr>
          </w:p>
        </w:tc>
        <w:tc>
          <w:tcPr>
            <w:tcW w:w="709"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691"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708"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441"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708"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851"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r>
      <w:tr w:rsidR="00404FFA" w:rsidTr="00B8520E">
        <w:trPr>
          <w:trHeight w:val="264"/>
        </w:trPr>
        <w:tc>
          <w:tcPr>
            <w:tcW w:w="352" w:type="dxa"/>
            <w:tcBorders>
              <w:top w:val="nil"/>
              <w:left w:val="single" w:sz="4" w:space="0" w:color="auto"/>
              <w:bottom w:val="single" w:sz="4" w:space="0" w:color="auto"/>
              <w:right w:val="single" w:sz="4" w:space="0" w:color="auto"/>
            </w:tcBorders>
            <w:noWrap/>
            <w:tcMar>
              <w:top w:w="0" w:type="dxa"/>
              <w:left w:w="28" w:type="dxa"/>
              <w:bottom w:w="0" w:type="dxa"/>
              <w:right w:w="28" w:type="dxa"/>
            </w:tcMar>
            <w:hideMark/>
          </w:tcPr>
          <w:p w:rsidR="00404FFA" w:rsidRDefault="00404FFA">
            <w:pPr>
              <w:jc w:val="center"/>
              <w:rPr>
                <w:sz w:val="12"/>
                <w:szCs w:val="12"/>
              </w:rPr>
            </w:pPr>
            <w:r>
              <w:rPr>
                <w:sz w:val="12"/>
                <w:szCs w:val="12"/>
              </w:rPr>
              <w:t>242</w:t>
            </w:r>
          </w:p>
        </w:tc>
        <w:tc>
          <w:tcPr>
            <w:tcW w:w="2117"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rPr>
                <w:sz w:val="12"/>
                <w:szCs w:val="12"/>
              </w:rPr>
            </w:pPr>
            <w:r>
              <w:rPr>
                <w:sz w:val="12"/>
                <w:szCs w:val="12"/>
              </w:rPr>
              <w:t>Колесникова пр.</w:t>
            </w:r>
          </w:p>
        </w:tc>
        <w:tc>
          <w:tcPr>
            <w:tcW w:w="727"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jc w:val="center"/>
              <w:rPr>
                <w:sz w:val="12"/>
                <w:szCs w:val="12"/>
              </w:rPr>
            </w:pPr>
            <w:r>
              <w:rPr>
                <w:sz w:val="12"/>
                <w:szCs w:val="12"/>
              </w:rPr>
              <w:t>1,74</w:t>
            </w:r>
          </w:p>
        </w:tc>
        <w:tc>
          <w:tcPr>
            <w:tcW w:w="540"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jc w:val="center"/>
              <w:rPr>
                <w:sz w:val="12"/>
                <w:szCs w:val="12"/>
              </w:rPr>
            </w:pPr>
            <w:r>
              <w:rPr>
                <w:sz w:val="12"/>
                <w:szCs w:val="12"/>
              </w:rPr>
              <w:t>7200</w:t>
            </w:r>
          </w:p>
        </w:tc>
        <w:tc>
          <w:tcPr>
            <w:tcW w:w="567"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jc w:val="center"/>
              <w:rPr>
                <w:sz w:val="12"/>
                <w:szCs w:val="12"/>
              </w:rPr>
            </w:pPr>
            <w:r>
              <w:rPr>
                <w:sz w:val="12"/>
                <w:szCs w:val="12"/>
              </w:rPr>
              <w:t>0,000</w:t>
            </w:r>
          </w:p>
        </w:tc>
        <w:tc>
          <w:tcPr>
            <w:tcW w:w="283"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jc w:val="center"/>
              <w:rPr>
                <w:sz w:val="12"/>
                <w:szCs w:val="12"/>
              </w:rPr>
            </w:pPr>
            <w:r>
              <w:rPr>
                <w:sz w:val="12"/>
                <w:szCs w:val="12"/>
              </w:rPr>
              <w:t>0</w:t>
            </w:r>
          </w:p>
        </w:tc>
        <w:tc>
          <w:tcPr>
            <w:tcW w:w="567"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jc w:val="center"/>
              <w:rPr>
                <w:sz w:val="12"/>
                <w:szCs w:val="12"/>
              </w:rPr>
            </w:pPr>
            <w:r>
              <w:rPr>
                <w:sz w:val="12"/>
                <w:szCs w:val="12"/>
              </w:rPr>
              <w:t>0,000</w:t>
            </w:r>
          </w:p>
        </w:tc>
        <w:tc>
          <w:tcPr>
            <w:tcW w:w="284"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jc w:val="center"/>
              <w:rPr>
                <w:sz w:val="12"/>
                <w:szCs w:val="12"/>
              </w:rPr>
            </w:pPr>
            <w:r>
              <w:rPr>
                <w:sz w:val="12"/>
                <w:szCs w:val="12"/>
              </w:rPr>
              <w:t>0</w:t>
            </w:r>
          </w:p>
        </w:tc>
        <w:tc>
          <w:tcPr>
            <w:tcW w:w="567"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jc w:val="center"/>
              <w:rPr>
                <w:sz w:val="12"/>
                <w:szCs w:val="12"/>
              </w:rPr>
            </w:pPr>
            <w:r>
              <w:rPr>
                <w:sz w:val="12"/>
                <w:szCs w:val="12"/>
              </w:rPr>
              <w:t>0,000</w:t>
            </w:r>
          </w:p>
        </w:tc>
        <w:tc>
          <w:tcPr>
            <w:tcW w:w="283"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jc w:val="center"/>
              <w:rPr>
                <w:sz w:val="12"/>
                <w:szCs w:val="12"/>
              </w:rPr>
            </w:pPr>
            <w:r>
              <w:rPr>
                <w:sz w:val="12"/>
                <w:szCs w:val="12"/>
              </w:rPr>
              <w:t>0</w:t>
            </w:r>
          </w:p>
        </w:tc>
        <w:tc>
          <w:tcPr>
            <w:tcW w:w="992"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993"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992"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992"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709"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Pr="0081523D" w:rsidRDefault="00404FFA">
            <w:pPr>
              <w:spacing w:line="276" w:lineRule="auto"/>
              <w:rPr>
                <w:sz w:val="22"/>
                <w:szCs w:val="22"/>
                <w:lang w:eastAsia="en-US"/>
              </w:rPr>
            </w:pPr>
          </w:p>
        </w:tc>
        <w:tc>
          <w:tcPr>
            <w:tcW w:w="1134"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1161"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spacing w:line="276" w:lineRule="auto"/>
              <w:rPr>
                <w:sz w:val="22"/>
                <w:szCs w:val="22"/>
                <w:lang w:eastAsia="en-US"/>
              </w:rPr>
            </w:pPr>
          </w:p>
        </w:tc>
        <w:tc>
          <w:tcPr>
            <w:tcW w:w="709"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681"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709"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428" w:type="dxa"/>
            <w:gridSpan w:val="2"/>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715" w:type="dxa"/>
            <w:gridSpan w:val="3"/>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1134"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spacing w:line="276" w:lineRule="auto"/>
              <w:rPr>
                <w:sz w:val="22"/>
                <w:szCs w:val="22"/>
                <w:lang w:eastAsia="en-US"/>
              </w:rPr>
            </w:pPr>
          </w:p>
        </w:tc>
        <w:tc>
          <w:tcPr>
            <w:tcW w:w="1152"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spacing w:line="276" w:lineRule="auto"/>
              <w:rPr>
                <w:sz w:val="22"/>
                <w:szCs w:val="22"/>
                <w:lang w:eastAsia="en-US"/>
              </w:rPr>
            </w:pPr>
          </w:p>
        </w:tc>
        <w:tc>
          <w:tcPr>
            <w:tcW w:w="709"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691"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708"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441"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708"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851"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r>
      <w:tr w:rsidR="00404FFA" w:rsidTr="00B8520E">
        <w:trPr>
          <w:trHeight w:val="264"/>
        </w:trPr>
        <w:tc>
          <w:tcPr>
            <w:tcW w:w="352" w:type="dxa"/>
            <w:tcBorders>
              <w:top w:val="nil"/>
              <w:left w:val="single" w:sz="4" w:space="0" w:color="auto"/>
              <w:bottom w:val="single" w:sz="4" w:space="0" w:color="auto"/>
              <w:right w:val="single" w:sz="4" w:space="0" w:color="auto"/>
            </w:tcBorders>
            <w:noWrap/>
            <w:tcMar>
              <w:top w:w="0" w:type="dxa"/>
              <w:left w:w="28" w:type="dxa"/>
              <w:bottom w:w="0" w:type="dxa"/>
              <w:right w:w="28" w:type="dxa"/>
            </w:tcMar>
            <w:hideMark/>
          </w:tcPr>
          <w:p w:rsidR="00404FFA" w:rsidRDefault="00404FFA">
            <w:pPr>
              <w:jc w:val="center"/>
              <w:rPr>
                <w:sz w:val="12"/>
                <w:szCs w:val="12"/>
              </w:rPr>
            </w:pPr>
            <w:r>
              <w:rPr>
                <w:sz w:val="12"/>
                <w:szCs w:val="12"/>
              </w:rPr>
              <w:t>243</w:t>
            </w:r>
          </w:p>
        </w:tc>
        <w:tc>
          <w:tcPr>
            <w:tcW w:w="2117"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rPr>
                <w:sz w:val="12"/>
                <w:szCs w:val="12"/>
              </w:rPr>
            </w:pPr>
            <w:r>
              <w:rPr>
                <w:sz w:val="12"/>
                <w:szCs w:val="12"/>
              </w:rPr>
              <w:t xml:space="preserve">ул. Героя Н. </w:t>
            </w:r>
            <w:proofErr w:type="spellStart"/>
            <w:r>
              <w:rPr>
                <w:sz w:val="12"/>
                <w:szCs w:val="12"/>
              </w:rPr>
              <w:t>Рожнева</w:t>
            </w:r>
            <w:proofErr w:type="spellEnd"/>
          </w:p>
        </w:tc>
        <w:tc>
          <w:tcPr>
            <w:tcW w:w="727"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jc w:val="center"/>
              <w:rPr>
                <w:sz w:val="12"/>
                <w:szCs w:val="12"/>
              </w:rPr>
            </w:pPr>
            <w:r>
              <w:rPr>
                <w:sz w:val="12"/>
                <w:szCs w:val="12"/>
              </w:rPr>
              <w:t>0,33</w:t>
            </w:r>
          </w:p>
        </w:tc>
        <w:tc>
          <w:tcPr>
            <w:tcW w:w="540"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jc w:val="center"/>
              <w:rPr>
                <w:sz w:val="12"/>
                <w:szCs w:val="12"/>
              </w:rPr>
            </w:pPr>
            <w:r>
              <w:rPr>
                <w:sz w:val="12"/>
                <w:szCs w:val="12"/>
              </w:rPr>
              <w:t>3330</w:t>
            </w:r>
          </w:p>
        </w:tc>
        <w:tc>
          <w:tcPr>
            <w:tcW w:w="567"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jc w:val="center"/>
              <w:rPr>
                <w:sz w:val="12"/>
                <w:szCs w:val="12"/>
              </w:rPr>
            </w:pPr>
            <w:r>
              <w:rPr>
                <w:sz w:val="12"/>
                <w:szCs w:val="12"/>
              </w:rPr>
              <w:t>0,330</w:t>
            </w:r>
          </w:p>
        </w:tc>
        <w:tc>
          <w:tcPr>
            <w:tcW w:w="283"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jc w:val="center"/>
              <w:rPr>
                <w:sz w:val="12"/>
                <w:szCs w:val="12"/>
              </w:rPr>
            </w:pPr>
            <w:r>
              <w:rPr>
                <w:sz w:val="12"/>
                <w:szCs w:val="12"/>
              </w:rPr>
              <w:t>100</w:t>
            </w:r>
          </w:p>
        </w:tc>
        <w:tc>
          <w:tcPr>
            <w:tcW w:w="567"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jc w:val="center"/>
              <w:rPr>
                <w:sz w:val="12"/>
                <w:szCs w:val="12"/>
              </w:rPr>
            </w:pPr>
            <w:r>
              <w:rPr>
                <w:sz w:val="12"/>
                <w:szCs w:val="12"/>
              </w:rPr>
              <w:t>0,330</w:t>
            </w:r>
          </w:p>
        </w:tc>
        <w:tc>
          <w:tcPr>
            <w:tcW w:w="284"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jc w:val="center"/>
              <w:rPr>
                <w:sz w:val="12"/>
                <w:szCs w:val="12"/>
              </w:rPr>
            </w:pPr>
            <w:r>
              <w:rPr>
                <w:sz w:val="12"/>
                <w:szCs w:val="12"/>
              </w:rPr>
              <w:t>100</w:t>
            </w:r>
          </w:p>
        </w:tc>
        <w:tc>
          <w:tcPr>
            <w:tcW w:w="567"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jc w:val="center"/>
              <w:rPr>
                <w:sz w:val="12"/>
                <w:szCs w:val="12"/>
              </w:rPr>
            </w:pPr>
            <w:r>
              <w:rPr>
                <w:sz w:val="12"/>
                <w:szCs w:val="12"/>
              </w:rPr>
              <w:t>0,330</w:t>
            </w:r>
          </w:p>
        </w:tc>
        <w:tc>
          <w:tcPr>
            <w:tcW w:w="283"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jc w:val="center"/>
              <w:rPr>
                <w:sz w:val="12"/>
                <w:szCs w:val="12"/>
              </w:rPr>
            </w:pPr>
            <w:r>
              <w:rPr>
                <w:sz w:val="12"/>
                <w:szCs w:val="12"/>
              </w:rPr>
              <w:t>100</w:t>
            </w:r>
          </w:p>
        </w:tc>
        <w:tc>
          <w:tcPr>
            <w:tcW w:w="992"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993"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992"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992"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709"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Pr="0081523D" w:rsidRDefault="00404FFA">
            <w:pPr>
              <w:spacing w:line="276" w:lineRule="auto"/>
              <w:rPr>
                <w:sz w:val="22"/>
                <w:szCs w:val="22"/>
                <w:lang w:eastAsia="en-US"/>
              </w:rPr>
            </w:pPr>
          </w:p>
        </w:tc>
        <w:tc>
          <w:tcPr>
            <w:tcW w:w="1134"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1161"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709"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681"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709"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428" w:type="dxa"/>
            <w:gridSpan w:val="2"/>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715" w:type="dxa"/>
            <w:gridSpan w:val="3"/>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1134"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1152"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709"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691"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708"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441"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708"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851"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r>
      <w:tr w:rsidR="00404FFA" w:rsidTr="00B8520E">
        <w:trPr>
          <w:trHeight w:val="264"/>
        </w:trPr>
        <w:tc>
          <w:tcPr>
            <w:tcW w:w="352" w:type="dxa"/>
            <w:tcBorders>
              <w:top w:val="nil"/>
              <w:left w:val="single" w:sz="4" w:space="0" w:color="auto"/>
              <w:bottom w:val="single" w:sz="4" w:space="0" w:color="auto"/>
              <w:right w:val="single" w:sz="4" w:space="0" w:color="auto"/>
            </w:tcBorders>
            <w:noWrap/>
            <w:tcMar>
              <w:top w:w="0" w:type="dxa"/>
              <w:left w:w="28" w:type="dxa"/>
              <w:bottom w:w="0" w:type="dxa"/>
              <w:right w:w="28" w:type="dxa"/>
            </w:tcMar>
            <w:hideMark/>
          </w:tcPr>
          <w:p w:rsidR="00404FFA" w:rsidRDefault="00404FFA">
            <w:pPr>
              <w:jc w:val="center"/>
              <w:rPr>
                <w:sz w:val="12"/>
                <w:szCs w:val="12"/>
              </w:rPr>
            </w:pPr>
            <w:r>
              <w:rPr>
                <w:sz w:val="12"/>
                <w:szCs w:val="12"/>
              </w:rPr>
              <w:t>244</w:t>
            </w:r>
          </w:p>
        </w:tc>
        <w:tc>
          <w:tcPr>
            <w:tcW w:w="2117"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rPr>
                <w:sz w:val="12"/>
                <w:szCs w:val="12"/>
              </w:rPr>
            </w:pPr>
            <w:r>
              <w:rPr>
                <w:sz w:val="12"/>
                <w:szCs w:val="12"/>
              </w:rPr>
              <w:t>ул. Героя И. Костина</w:t>
            </w:r>
          </w:p>
        </w:tc>
        <w:tc>
          <w:tcPr>
            <w:tcW w:w="727"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jc w:val="center"/>
              <w:rPr>
                <w:sz w:val="12"/>
                <w:szCs w:val="12"/>
              </w:rPr>
            </w:pPr>
            <w:r>
              <w:rPr>
                <w:sz w:val="12"/>
                <w:szCs w:val="12"/>
              </w:rPr>
              <w:t>0,32</w:t>
            </w:r>
          </w:p>
        </w:tc>
        <w:tc>
          <w:tcPr>
            <w:tcW w:w="540"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jc w:val="center"/>
              <w:rPr>
                <w:sz w:val="12"/>
                <w:szCs w:val="12"/>
              </w:rPr>
            </w:pPr>
            <w:r>
              <w:rPr>
                <w:sz w:val="12"/>
                <w:szCs w:val="12"/>
              </w:rPr>
              <w:t>3650</w:t>
            </w:r>
          </w:p>
        </w:tc>
        <w:tc>
          <w:tcPr>
            <w:tcW w:w="567"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jc w:val="center"/>
              <w:rPr>
                <w:sz w:val="12"/>
                <w:szCs w:val="12"/>
              </w:rPr>
            </w:pPr>
            <w:r>
              <w:rPr>
                <w:sz w:val="12"/>
                <w:szCs w:val="12"/>
              </w:rPr>
              <w:t>0,320</w:t>
            </w:r>
          </w:p>
        </w:tc>
        <w:tc>
          <w:tcPr>
            <w:tcW w:w="283"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jc w:val="center"/>
              <w:rPr>
                <w:sz w:val="12"/>
                <w:szCs w:val="12"/>
              </w:rPr>
            </w:pPr>
            <w:r>
              <w:rPr>
                <w:sz w:val="12"/>
                <w:szCs w:val="12"/>
              </w:rPr>
              <w:t>100</w:t>
            </w:r>
          </w:p>
        </w:tc>
        <w:tc>
          <w:tcPr>
            <w:tcW w:w="567"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jc w:val="center"/>
              <w:rPr>
                <w:sz w:val="12"/>
                <w:szCs w:val="12"/>
              </w:rPr>
            </w:pPr>
            <w:r>
              <w:rPr>
                <w:sz w:val="12"/>
                <w:szCs w:val="12"/>
              </w:rPr>
              <w:t>0,320</w:t>
            </w:r>
          </w:p>
        </w:tc>
        <w:tc>
          <w:tcPr>
            <w:tcW w:w="284"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jc w:val="center"/>
              <w:rPr>
                <w:sz w:val="12"/>
                <w:szCs w:val="12"/>
              </w:rPr>
            </w:pPr>
            <w:r>
              <w:rPr>
                <w:sz w:val="12"/>
                <w:szCs w:val="12"/>
              </w:rPr>
              <w:t>100</w:t>
            </w:r>
          </w:p>
        </w:tc>
        <w:tc>
          <w:tcPr>
            <w:tcW w:w="567"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jc w:val="center"/>
              <w:rPr>
                <w:sz w:val="12"/>
                <w:szCs w:val="12"/>
              </w:rPr>
            </w:pPr>
            <w:r>
              <w:rPr>
                <w:sz w:val="12"/>
                <w:szCs w:val="12"/>
              </w:rPr>
              <w:t>0,320</w:t>
            </w:r>
          </w:p>
        </w:tc>
        <w:tc>
          <w:tcPr>
            <w:tcW w:w="283"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jc w:val="center"/>
              <w:rPr>
                <w:sz w:val="12"/>
                <w:szCs w:val="12"/>
              </w:rPr>
            </w:pPr>
            <w:r>
              <w:rPr>
                <w:sz w:val="12"/>
                <w:szCs w:val="12"/>
              </w:rPr>
              <w:t>100</w:t>
            </w:r>
          </w:p>
        </w:tc>
        <w:tc>
          <w:tcPr>
            <w:tcW w:w="992"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993"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992"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992"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709"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Pr="0081523D" w:rsidRDefault="00404FFA">
            <w:pPr>
              <w:spacing w:line="276" w:lineRule="auto"/>
              <w:rPr>
                <w:sz w:val="22"/>
                <w:szCs w:val="22"/>
                <w:lang w:eastAsia="en-US"/>
              </w:rPr>
            </w:pPr>
          </w:p>
        </w:tc>
        <w:tc>
          <w:tcPr>
            <w:tcW w:w="1134"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1161"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709"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681"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709"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428" w:type="dxa"/>
            <w:gridSpan w:val="2"/>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715" w:type="dxa"/>
            <w:gridSpan w:val="3"/>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1134"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1152"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709"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691"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708"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441"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708"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851"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r>
      <w:tr w:rsidR="00404FFA" w:rsidTr="00B8520E">
        <w:trPr>
          <w:trHeight w:val="264"/>
        </w:trPr>
        <w:tc>
          <w:tcPr>
            <w:tcW w:w="352" w:type="dxa"/>
            <w:tcBorders>
              <w:top w:val="nil"/>
              <w:left w:val="single" w:sz="4" w:space="0" w:color="auto"/>
              <w:bottom w:val="single" w:sz="4" w:space="0" w:color="auto"/>
              <w:right w:val="single" w:sz="4" w:space="0" w:color="auto"/>
            </w:tcBorders>
            <w:noWrap/>
            <w:tcMar>
              <w:top w:w="0" w:type="dxa"/>
              <w:left w:w="28" w:type="dxa"/>
              <w:bottom w:w="0" w:type="dxa"/>
              <w:right w:w="28" w:type="dxa"/>
            </w:tcMar>
            <w:hideMark/>
          </w:tcPr>
          <w:p w:rsidR="00404FFA" w:rsidRDefault="00404FFA">
            <w:pPr>
              <w:jc w:val="center"/>
              <w:rPr>
                <w:sz w:val="12"/>
                <w:szCs w:val="12"/>
              </w:rPr>
            </w:pPr>
            <w:r>
              <w:rPr>
                <w:sz w:val="12"/>
                <w:szCs w:val="12"/>
              </w:rPr>
              <w:t>245</w:t>
            </w:r>
          </w:p>
        </w:tc>
        <w:tc>
          <w:tcPr>
            <w:tcW w:w="2117"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rPr>
                <w:sz w:val="12"/>
                <w:szCs w:val="12"/>
              </w:rPr>
            </w:pPr>
            <w:r>
              <w:rPr>
                <w:sz w:val="12"/>
                <w:szCs w:val="12"/>
              </w:rPr>
              <w:t xml:space="preserve">проезд от ул. Героя Н. </w:t>
            </w:r>
            <w:proofErr w:type="spellStart"/>
            <w:r>
              <w:rPr>
                <w:sz w:val="12"/>
                <w:szCs w:val="12"/>
              </w:rPr>
              <w:t>Рожнева</w:t>
            </w:r>
            <w:proofErr w:type="spellEnd"/>
            <w:r>
              <w:rPr>
                <w:sz w:val="12"/>
                <w:szCs w:val="12"/>
              </w:rPr>
              <w:t xml:space="preserve"> до </w:t>
            </w:r>
            <w:r>
              <w:rPr>
                <w:sz w:val="12"/>
                <w:szCs w:val="12"/>
              </w:rPr>
              <w:br/>
              <w:t>ул. Героя И. Костина</w:t>
            </w:r>
          </w:p>
        </w:tc>
        <w:tc>
          <w:tcPr>
            <w:tcW w:w="727"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jc w:val="center"/>
              <w:rPr>
                <w:sz w:val="12"/>
                <w:szCs w:val="12"/>
              </w:rPr>
            </w:pPr>
            <w:r>
              <w:rPr>
                <w:sz w:val="12"/>
                <w:szCs w:val="12"/>
              </w:rPr>
              <w:t>0,2</w:t>
            </w:r>
          </w:p>
        </w:tc>
        <w:tc>
          <w:tcPr>
            <w:tcW w:w="540"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jc w:val="center"/>
              <w:rPr>
                <w:sz w:val="12"/>
                <w:szCs w:val="12"/>
              </w:rPr>
            </w:pPr>
            <w:r>
              <w:rPr>
                <w:sz w:val="12"/>
                <w:szCs w:val="12"/>
              </w:rPr>
              <w:t>1420</w:t>
            </w:r>
          </w:p>
        </w:tc>
        <w:tc>
          <w:tcPr>
            <w:tcW w:w="567"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jc w:val="center"/>
              <w:rPr>
                <w:sz w:val="12"/>
                <w:szCs w:val="12"/>
              </w:rPr>
            </w:pPr>
            <w:r>
              <w:rPr>
                <w:sz w:val="12"/>
                <w:szCs w:val="12"/>
              </w:rPr>
              <w:t>0,200</w:t>
            </w:r>
          </w:p>
        </w:tc>
        <w:tc>
          <w:tcPr>
            <w:tcW w:w="283"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jc w:val="center"/>
              <w:rPr>
                <w:sz w:val="12"/>
                <w:szCs w:val="12"/>
              </w:rPr>
            </w:pPr>
            <w:r>
              <w:rPr>
                <w:sz w:val="12"/>
                <w:szCs w:val="12"/>
              </w:rPr>
              <w:t>100</w:t>
            </w:r>
          </w:p>
        </w:tc>
        <w:tc>
          <w:tcPr>
            <w:tcW w:w="567"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jc w:val="center"/>
              <w:rPr>
                <w:sz w:val="12"/>
                <w:szCs w:val="12"/>
              </w:rPr>
            </w:pPr>
            <w:r>
              <w:rPr>
                <w:sz w:val="12"/>
                <w:szCs w:val="12"/>
              </w:rPr>
              <w:t>0,200</w:t>
            </w:r>
          </w:p>
        </w:tc>
        <w:tc>
          <w:tcPr>
            <w:tcW w:w="284"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jc w:val="center"/>
              <w:rPr>
                <w:sz w:val="12"/>
                <w:szCs w:val="12"/>
              </w:rPr>
            </w:pPr>
            <w:r>
              <w:rPr>
                <w:sz w:val="12"/>
                <w:szCs w:val="12"/>
              </w:rPr>
              <w:t>100</w:t>
            </w:r>
          </w:p>
        </w:tc>
        <w:tc>
          <w:tcPr>
            <w:tcW w:w="567"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jc w:val="center"/>
              <w:rPr>
                <w:sz w:val="12"/>
                <w:szCs w:val="12"/>
              </w:rPr>
            </w:pPr>
            <w:r>
              <w:rPr>
                <w:sz w:val="12"/>
                <w:szCs w:val="12"/>
              </w:rPr>
              <w:t>0,200</w:t>
            </w:r>
          </w:p>
        </w:tc>
        <w:tc>
          <w:tcPr>
            <w:tcW w:w="283"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jc w:val="center"/>
              <w:rPr>
                <w:sz w:val="12"/>
                <w:szCs w:val="12"/>
              </w:rPr>
            </w:pPr>
            <w:r>
              <w:rPr>
                <w:sz w:val="12"/>
                <w:szCs w:val="12"/>
              </w:rPr>
              <w:t>100</w:t>
            </w:r>
          </w:p>
        </w:tc>
        <w:tc>
          <w:tcPr>
            <w:tcW w:w="992"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993"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992"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992"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709"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Pr="0081523D" w:rsidRDefault="00404FFA">
            <w:pPr>
              <w:spacing w:line="276" w:lineRule="auto"/>
              <w:rPr>
                <w:sz w:val="22"/>
                <w:szCs w:val="22"/>
                <w:lang w:eastAsia="en-US"/>
              </w:rPr>
            </w:pPr>
          </w:p>
        </w:tc>
        <w:tc>
          <w:tcPr>
            <w:tcW w:w="1134"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1161"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709"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681"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709"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428" w:type="dxa"/>
            <w:gridSpan w:val="2"/>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715" w:type="dxa"/>
            <w:gridSpan w:val="3"/>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1134"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1152"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709"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691"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708"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441"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708"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851"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r>
      <w:tr w:rsidR="00404FFA" w:rsidTr="00B8520E">
        <w:trPr>
          <w:trHeight w:val="264"/>
        </w:trPr>
        <w:tc>
          <w:tcPr>
            <w:tcW w:w="352" w:type="dxa"/>
            <w:tcBorders>
              <w:top w:val="nil"/>
              <w:left w:val="single" w:sz="4" w:space="0" w:color="auto"/>
              <w:bottom w:val="single" w:sz="4" w:space="0" w:color="auto"/>
              <w:right w:val="single" w:sz="4" w:space="0" w:color="auto"/>
            </w:tcBorders>
            <w:noWrap/>
            <w:tcMar>
              <w:top w:w="0" w:type="dxa"/>
              <w:left w:w="28" w:type="dxa"/>
              <w:bottom w:w="0" w:type="dxa"/>
              <w:right w:w="28" w:type="dxa"/>
            </w:tcMar>
            <w:hideMark/>
          </w:tcPr>
          <w:p w:rsidR="00404FFA" w:rsidRDefault="00404FFA">
            <w:pPr>
              <w:jc w:val="center"/>
              <w:rPr>
                <w:sz w:val="12"/>
                <w:szCs w:val="12"/>
              </w:rPr>
            </w:pPr>
            <w:r>
              <w:rPr>
                <w:sz w:val="12"/>
                <w:szCs w:val="12"/>
              </w:rPr>
              <w:t>246</w:t>
            </w:r>
          </w:p>
        </w:tc>
        <w:tc>
          <w:tcPr>
            <w:tcW w:w="2117"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rPr>
                <w:sz w:val="12"/>
                <w:szCs w:val="12"/>
              </w:rPr>
            </w:pPr>
            <w:r>
              <w:rPr>
                <w:sz w:val="12"/>
                <w:szCs w:val="12"/>
              </w:rPr>
              <w:t xml:space="preserve">ул. </w:t>
            </w:r>
            <w:proofErr w:type="spellStart"/>
            <w:r>
              <w:rPr>
                <w:sz w:val="12"/>
                <w:szCs w:val="12"/>
              </w:rPr>
              <w:t>Чистопрудненская</w:t>
            </w:r>
            <w:proofErr w:type="spellEnd"/>
          </w:p>
        </w:tc>
        <w:tc>
          <w:tcPr>
            <w:tcW w:w="727"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jc w:val="center"/>
              <w:rPr>
                <w:sz w:val="12"/>
                <w:szCs w:val="12"/>
              </w:rPr>
            </w:pPr>
            <w:r>
              <w:rPr>
                <w:sz w:val="12"/>
                <w:szCs w:val="12"/>
              </w:rPr>
              <w:t>0,67</w:t>
            </w:r>
          </w:p>
        </w:tc>
        <w:tc>
          <w:tcPr>
            <w:tcW w:w="540"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jc w:val="center"/>
              <w:rPr>
                <w:sz w:val="12"/>
                <w:szCs w:val="12"/>
              </w:rPr>
            </w:pPr>
            <w:r>
              <w:rPr>
                <w:sz w:val="12"/>
                <w:szCs w:val="12"/>
              </w:rPr>
              <w:t>8900</w:t>
            </w:r>
          </w:p>
        </w:tc>
        <w:tc>
          <w:tcPr>
            <w:tcW w:w="567"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jc w:val="center"/>
              <w:rPr>
                <w:sz w:val="12"/>
                <w:szCs w:val="12"/>
              </w:rPr>
            </w:pPr>
            <w:r>
              <w:rPr>
                <w:sz w:val="12"/>
                <w:szCs w:val="12"/>
              </w:rPr>
              <w:t>0,670</w:t>
            </w:r>
          </w:p>
        </w:tc>
        <w:tc>
          <w:tcPr>
            <w:tcW w:w="283"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jc w:val="center"/>
              <w:rPr>
                <w:sz w:val="12"/>
                <w:szCs w:val="12"/>
              </w:rPr>
            </w:pPr>
            <w:r>
              <w:rPr>
                <w:sz w:val="12"/>
                <w:szCs w:val="12"/>
              </w:rPr>
              <w:t>100</w:t>
            </w:r>
          </w:p>
        </w:tc>
        <w:tc>
          <w:tcPr>
            <w:tcW w:w="567"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jc w:val="center"/>
              <w:rPr>
                <w:sz w:val="12"/>
                <w:szCs w:val="12"/>
              </w:rPr>
            </w:pPr>
            <w:r>
              <w:rPr>
                <w:sz w:val="12"/>
                <w:szCs w:val="12"/>
              </w:rPr>
              <w:t>0,670</w:t>
            </w:r>
          </w:p>
        </w:tc>
        <w:tc>
          <w:tcPr>
            <w:tcW w:w="284"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jc w:val="center"/>
              <w:rPr>
                <w:sz w:val="12"/>
                <w:szCs w:val="12"/>
              </w:rPr>
            </w:pPr>
            <w:r>
              <w:rPr>
                <w:sz w:val="12"/>
                <w:szCs w:val="12"/>
              </w:rPr>
              <w:t>100</w:t>
            </w:r>
          </w:p>
        </w:tc>
        <w:tc>
          <w:tcPr>
            <w:tcW w:w="567"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jc w:val="center"/>
              <w:rPr>
                <w:sz w:val="12"/>
                <w:szCs w:val="12"/>
              </w:rPr>
            </w:pPr>
            <w:r>
              <w:rPr>
                <w:sz w:val="12"/>
                <w:szCs w:val="12"/>
              </w:rPr>
              <w:t>0,670</w:t>
            </w:r>
          </w:p>
        </w:tc>
        <w:tc>
          <w:tcPr>
            <w:tcW w:w="283"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jc w:val="center"/>
              <w:rPr>
                <w:sz w:val="12"/>
                <w:szCs w:val="12"/>
              </w:rPr>
            </w:pPr>
            <w:r>
              <w:rPr>
                <w:sz w:val="12"/>
                <w:szCs w:val="12"/>
              </w:rPr>
              <w:t>100</w:t>
            </w:r>
          </w:p>
        </w:tc>
        <w:tc>
          <w:tcPr>
            <w:tcW w:w="992"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993"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992"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992"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709"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Pr="0081523D" w:rsidRDefault="00404FFA">
            <w:pPr>
              <w:spacing w:line="276" w:lineRule="auto"/>
              <w:rPr>
                <w:sz w:val="22"/>
                <w:szCs w:val="22"/>
                <w:lang w:eastAsia="en-US"/>
              </w:rPr>
            </w:pPr>
          </w:p>
        </w:tc>
        <w:tc>
          <w:tcPr>
            <w:tcW w:w="1134"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1161"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709"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681"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709"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428" w:type="dxa"/>
            <w:gridSpan w:val="2"/>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715" w:type="dxa"/>
            <w:gridSpan w:val="3"/>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1134"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1152"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709"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691"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708"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441"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708"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851"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r>
      <w:tr w:rsidR="00404FFA" w:rsidTr="00B8520E">
        <w:trPr>
          <w:trHeight w:val="264"/>
        </w:trPr>
        <w:tc>
          <w:tcPr>
            <w:tcW w:w="352" w:type="dxa"/>
            <w:tcBorders>
              <w:top w:val="nil"/>
              <w:left w:val="single" w:sz="4" w:space="0" w:color="auto"/>
              <w:bottom w:val="single" w:sz="4" w:space="0" w:color="auto"/>
              <w:right w:val="single" w:sz="4" w:space="0" w:color="auto"/>
            </w:tcBorders>
            <w:noWrap/>
            <w:tcMar>
              <w:top w:w="0" w:type="dxa"/>
              <w:left w:w="28" w:type="dxa"/>
              <w:bottom w:w="0" w:type="dxa"/>
              <w:right w:w="28" w:type="dxa"/>
            </w:tcMar>
            <w:hideMark/>
          </w:tcPr>
          <w:p w:rsidR="00404FFA" w:rsidRDefault="00404FFA">
            <w:pPr>
              <w:jc w:val="center"/>
              <w:rPr>
                <w:sz w:val="12"/>
                <w:szCs w:val="12"/>
              </w:rPr>
            </w:pPr>
            <w:r>
              <w:rPr>
                <w:sz w:val="12"/>
                <w:szCs w:val="12"/>
              </w:rPr>
              <w:t>247</w:t>
            </w:r>
          </w:p>
        </w:tc>
        <w:tc>
          <w:tcPr>
            <w:tcW w:w="2117"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rPr>
                <w:sz w:val="12"/>
                <w:szCs w:val="12"/>
              </w:rPr>
            </w:pPr>
            <w:r>
              <w:rPr>
                <w:sz w:val="12"/>
                <w:szCs w:val="12"/>
              </w:rPr>
              <w:t xml:space="preserve">ул. </w:t>
            </w:r>
            <w:proofErr w:type="spellStart"/>
            <w:r>
              <w:rPr>
                <w:sz w:val="12"/>
                <w:szCs w:val="12"/>
              </w:rPr>
              <w:t>Мостовицкая</w:t>
            </w:r>
            <w:proofErr w:type="spellEnd"/>
          </w:p>
        </w:tc>
        <w:tc>
          <w:tcPr>
            <w:tcW w:w="727"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jc w:val="center"/>
              <w:rPr>
                <w:sz w:val="12"/>
                <w:szCs w:val="12"/>
              </w:rPr>
            </w:pPr>
            <w:r>
              <w:rPr>
                <w:sz w:val="12"/>
                <w:szCs w:val="12"/>
              </w:rPr>
              <w:t>0,81</w:t>
            </w:r>
          </w:p>
        </w:tc>
        <w:tc>
          <w:tcPr>
            <w:tcW w:w="540"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jc w:val="center"/>
              <w:rPr>
                <w:sz w:val="12"/>
                <w:szCs w:val="12"/>
              </w:rPr>
            </w:pPr>
            <w:r>
              <w:rPr>
                <w:sz w:val="12"/>
                <w:szCs w:val="12"/>
              </w:rPr>
              <w:t>4920</w:t>
            </w:r>
          </w:p>
        </w:tc>
        <w:tc>
          <w:tcPr>
            <w:tcW w:w="567"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jc w:val="center"/>
              <w:rPr>
                <w:sz w:val="12"/>
                <w:szCs w:val="12"/>
              </w:rPr>
            </w:pPr>
            <w:r>
              <w:rPr>
                <w:sz w:val="12"/>
                <w:szCs w:val="12"/>
              </w:rPr>
              <w:t>0,810</w:t>
            </w:r>
          </w:p>
        </w:tc>
        <w:tc>
          <w:tcPr>
            <w:tcW w:w="283"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jc w:val="center"/>
              <w:rPr>
                <w:sz w:val="12"/>
                <w:szCs w:val="12"/>
              </w:rPr>
            </w:pPr>
            <w:r>
              <w:rPr>
                <w:sz w:val="12"/>
                <w:szCs w:val="12"/>
              </w:rPr>
              <w:t>100</w:t>
            </w:r>
          </w:p>
        </w:tc>
        <w:tc>
          <w:tcPr>
            <w:tcW w:w="567"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jc w:val="center"/>
              <w:rPr>
                <w:sz w:val="12"/>
                <w:szCs w:val="12"/>
              </w:rPr>
            </w:pPr>
            <w:r>
              <w:rPr>
                <w:sz w:val="12"/>
                <w:szCs w:val="12"/>
              </w:rPr>
              <w:t>0,810</w:t>
            </w:r>
          </w:p>
        </w:tc>
        <w:tc>
          <w:tcPr>
            <w:tcW w:w="284"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jc w:val="center"/>
              <w:rPr>
                <w:sz w:val="12"/>
                <w:szCs w:val="12"/>
              </w:rPr>
            </w:pPr>
            <w:r>
              <w:rPr>
                <w:sz w:val="12"/>
                <w:szCs w:val="12"/>
              </w:rPr>
              <w:t>100</w:t>
            </w:r>
          </w:p>
        </w:tc>
        <w:tc>
          <w:tcPr>
            <w:tcW w:w="567"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jc w:val="center"/>
              <w:rPr>
                <w:sz w:val="12"/>
                <w:szCs w:val="12"/>
              </w:rPr>
            </w:pPr>
            <w:r>
              <w:rPr>
                <w:sz w:val="12"/>
                <w:szCs w:val="12"/>
              </w:rPr>
              <w:t>0,810</w:t>
            </w:r>
          </w:p>
        </w:tc>
        <w:tc>
          <w:tcPr>
            <w:tcW w:w="283"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jc w:val="center"/>
              <w:rPr>
                <w:sz w:val="12"/>
                <w:szCs w:val="12"/>
              </w:rPr>
            </w:pPr>
            <w:r>
              <w:rPr>
                <w:sz w:val="12"/>
                <w:szCs w:val="12"/>
              </w:rPr>
              <w:t>100</w:t>
            </w:r>
          </w:p>
        </w:tc>
        <w:tc>
          <w:tcPr>
            <w:tcW w:w="992"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993"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992"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992"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709"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Pr="0081523D" w:rsidRDefault="00404FFA">
            <w:pPr>
              <w:spacing w:line="276" w:lineRule="auto"/>
              <w:rPr>
                <w:sz w:val="22"/>
                <w:szCs w:val="22"/>
                <w:lang w:eastAsia="en-US"/>
              </w:rPr>
            </w:pPr>
          </w:p>
        </w:tc>
        <w:tc>
          <w:tcPr>
            <w:tcW w:w="1134"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1161"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709"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681"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709"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428" w:type="dxa"/>
            <w:gridSpan w:val="2"/>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715" w:type="dxa"/>
            <w:gridSpan w:val="3"/>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1134"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1152"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709"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691"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708"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441"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708"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851"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r>
      <w:tr w:rsidR="00404FFA" w:rsidTr="00B8520E">
        <w:trPr>
          <w:trHeight w:val="264"/>
        </w:trPr>
        <w:tc>
          <w:tcPr>
            <w:tcW w:w="352" w:type="dxa"/>
            <w:tcBorders>
              <w:top w:val="nil"/>
              <w:left w:val="single" w:sz="4" w:space="0" w:color="auto"/>
              <w:bottom w:val="single" w:sz="4" w:space="0" w:color="auto"/>
              <w:right w:val="single" w:sz="4" w:space="0" w:color="auto"/>
            </w:tcBorders>
            <w:noWrap/>
            <w:tcMar>
              <w:top w:w="0" w:type="dxa"/>
              <w:left w:w="28" w:type="dxa"/>
              <w:bottom w:w="0" w:type="dxa"/>
              <w:right w:w="28" w:type="dxa"/>
            </w:tcMar>
            <w:hideMark/>
          </w:tcPr>
          <w:p w:rsidR="00404FFA" w:rsidRDefault="00404FFA">
            <w:pPr>
              <w:jc w:val="center"/>
              <w:rPr>
                <w:sz w:val="12"/>
                <w:szCs w:val="12"/>
              </w:rPr>
            </w:pPr>
            <w:r>
              <w:rPr>
                <w:sz w:val="12"/>
                <w:szCs w:val="12"/>
              </w:rPr>
              <w:t>248</w:t>
            </w:r>
          </w:p>
        </w:tc>
        <w:tc>
          <w:tcPr>
            <w:tcW w:w="2117"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rPr>
                <w:sz w:val="12"/>
                <w:szCs w:val="12"/>
              </w:rPr>
            </w:pPr>
            <w:r>
              <w:rPr>
                <w:sz w:val="12"/>
                <w:szCs w:val="12"/>
              </w:rPr>
              <w:t>Деповской пер.</w:t>
            </w:r>
          </w:p>
        </w:tc>
        <w:tc>
          <w:tcPr>
            <w:tcW w:w="727"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jc w:val="center"/>
              <w:rPr>
                <w:sz w:val="12"/>
                <w:szCs w:val="12"/>
              </w:rPr>
            </w:pPr>
            <w:r>
              <w:rPr>
                <w:sz w:val="12"/>
                <w:szCs w:val="12"/>
              </w:rPr>
              <w:t>0,12</w:t>
            </w:r>
          </w:p>
        </w:tc>
        <w:tc>
          <w:tcPr>
            <w:tcW w:w="540"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jc w:val="center"/>
              <w:rPr>
                <w:sz w:val="12"/>
                <w:szCs w:val="12"/>
              </w:rPr>
            </w:pPr>
            <w:r>
              <w:rPr>
                <w:sz w:val="12"/>
                <w:szCs w:val="12"/>
              </w:rPr>
              <w:t>600</w:t>
            </w:r>
          </w:p>
        </w:tc>
        <w:tc>
          <w:tcPr>
            <w:tcW w:w="567"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jc w:val="center"/>
              <w:rPr>
                <w:sz w:val="12"/>
                <w:szCs w:val="12"/>
              </w:rPr>
            </w:pPr>
            <w:r>
              <w:rPr>
                <w:sz w:val="12"/>
                <w:szCs w:val="12"/>
              </w:rPr>
              <w:t>0,000</w:t>
            </w:r>
          </w:p>
        </w:tc>
        <w:tc>
          <w:tcPr>
            <w:tcW w:w="283"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jc w:val="center"/>
              <w:rPr>
                <w:sz w:val="12"/>
                <w:szCs w:val="12"/>
              </w:rPr>
            </w:pPr>
            <w:r>
              <w:rPr>
                <w:sz w:val="12"/>
                <w:szCs w:val="12"/>
              </w:rPr>
              <w:t>0</w:t>
            </w:r>
          </w:p>
        </w:tc>
        <w:tc>
          <w:tcPr>
            <w:tcW w:w="567"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jc w:val="center"/>
              <w:rPr>
                <w:sz w:val="12"/>
                <w:szCs w:val="12"/>
              </w:rPr>
            </w:pPr>
            <w:r>
              <w:rPr>
                <w:sz w:val="12"/>
                <w:szCs w:val="12"/>
              </w:rPr>
              <w:t>0,000</w:t>
            </w:r>
          </w:p>
        </w:tc>
        <w:tc>
          <w:tcPr>
            <w:tcW w:w="284"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jc w:val="center"/>
              <w:rPr>
                <w:sz w:val="12"/>
                <w:szCs w:val="12"/>
              </w:rPr>
            </w:pPr>
            <w:r>
              <w:rPr>
                <w:sz w:val="12"/>
                <w:szCs w:val="12"/>
              </w:rPr>
              <w:t>0</w:t>
            </w:r>
          </w:p>
        </w:tc>
        <w:tc>
          <w:tcPr>
            <w:tcW w:w="567"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jc w:val="center"/>
              <w:rPr>
                <w:sz w:val="12"/>
                <w:szCs w:val="12"/>
              </w:rPr>
            </w:pPr>
            <w:r>
              <w:rPr>
                <w:sz w:val="12"/>
                <w:szCs w:val="12"/>
              </w:rPr>
              <w:t>0,000</w:t>
            </w:r>
          </w:p>
        </w:tc>
        <w:tc>
          <w:tcPr>
            <w:tcW w:w="283"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jc w:val="center"/>
              <w:rPr>
                <w:sz w:val="12"/>
                <w:szCs w:val="12"/>
              </w:rPr>
            </w:pPr>
            <w:r>
              <w:rPr>
                <w:sz w:val="12"/>
                <w:szCs w:val="12"/>
              </w:rPr>
              <w:t>0</w:t>
            </w:r>
          </w:p>
        </w:tc>
        <w:tc>
          <w:tcPr>
            <w:tcW w:w="992"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993"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992"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992"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709"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Pr="0081523D" w:rsidRDefault="00404FFA">
            <w:pPr>
              <w:spacing w:line="276" w:lineRule="auto"/>
              <w:rPr>
                <w:sz w:val="22"/>
                <w:szCs w:val="22"/>
                <w:lang w:eastAsia="en-US"/>
              </w:rPr>
            </w:pPr>
          </w:p>
        </w:tc>
        <w:tc>
          <w:tcPr>
            <w:tcW w:w="1134"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1161"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709"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681"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709"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428" w:type="dxa"/>
            <w:gridSpan w:val="2"/>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715" w:type="dxa"/>
            <w:gridSpan w:val="3"/>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1134"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1152"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709"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691"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708"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441"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708"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851"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r>
      <w:tr w:rsidR="00404FFA" w:rsidTr="00B8520E">
        <w:trPr>
          <w:trHeight w:val="264"/>
        </w:trPr>
        <w:tc>
          <w:tcPr>
            <w:tcW w:w="352" w:type="dxa"/>
            <w:tcBorders>
              <w:top w:val="nil"/>
              <w:left w:val="single" w:sz="4" w:space="0" w:color="auto"/>
              <w:bottom w:val="single" w:sz="4" w:space="0" w:color="auto"/>
              <w:right w:val="single" w:sz="4" w:space="0" w:color="auto"/>
            </w:tcBorders>
            <w:noWrap/>
            <w:tcMar>
              <w:top w:w="0" w:type="dxa"/>
              <w:left w:w="28" w:type="dxa"/>
              <w:bottom w:w="0" w:type="dxa"/>
              <w:right w:w="28" w:type="dxa"/>
            </w:tcMar>
            <w:hideMark/>
          </w:tcPr>
          <w:p w:rsidR="00404FFA" w:rsidRDefault="00404FFA">
            <w:pPr>
              <w:jc w:val="center"/>
              <w:rPr>
                <w:sz w:val="12"/>
                <w:szCs w:val="12"/>
              </w:rPr>
            </w:pPr>
            <w:r>
              <w:rPr>
                <w:sz w:val="12"/>
                <w:szCs w:val="12"/>
              </w:rPr>
              <w:t>249</w:t>
            </w:r>
          </w:p>
        </w:tc>
        <w:tc>
          <w:tcPr>
            <w:tcW w:w="2117"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rPr>
                <w:sz w:val="12"/>
                <w:szCs w:val="12"/>
              </w:rPr>
            </w:pPr>
            <w:r>
              <w:rPr>
                <w:sz w:val="12"/>
                <w:szCs w:val="12"/>
              </w:rPr>
              <w:t>ул. Есенина</w:t>
            </w:r>
          </w:p>
        </w:tc>
        <w:tc>
          <w:tcPr>
            <w:tcW w:w="727"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jc w:val="center"/>
              <w:rPr>
                <w:sz w:val="12"/>
                <w:szCs w:val="12"/>
              </w:rPr>
            </w:pPr>
            <w:r>
              <w:rPr>
                <w:sz w:val="12"/>
                <w:szCs w:val="12"/>
              </w:rPr>
              <w:t>0,18</w:t>
            </w:r>
          </w:p>
        </w:tc>
        <w:tc>
          <w:tcPr>
            <w:tcW w:w="540"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jc w:val="center"/>
              <w:rPr>
                <w:sz w:val="12"/>
                <w:szCs w:val="12"/>
              </w:rPr>
            </w:pPr>
            <w:r>
              <w:rPr>
                <w:sz w:val="12"/>
                <w:szCs w:val="12"/>
              </w:rPr>
              <w:t>900</w:t>
            </w:r>
          </w:p>
        </w:tc>
        <w:tc>
          <w:tcPr>
            <w:tcW w:w="567"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jc w:val="center"/>
              <w:rPr>
                <w:sz w:val="12"/>
                <w:szCs w:val="12"/>
              </w:rPr>
            </w:pPr>
            <w:r>
              <w:rPr>
                <w:sz w:val="12"/>
                <w:szCs w:val="12"/>
              </w:rPr>
              <w:t>0,000</w:t>
            </w:r>
          </w:p>
        </w:tc>
        <w:tc>
          <w:tcPr>
            <w:tcW w:w="283"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jc w:val="center"/>
              <w:rPr>
                <w:sz w:val="12"/>
                <w:szCs w:val="12"/>
              </w:rPr>
            </w:pPr>
            <w:r>
              <w:rPr>
                <w:sz w:val="12"/>
                <w:szCs w:val="12"/>
              </w:rPr>
              <w:t>0</w:t>
            </w:r>
          </w:p>
        </w:tc>
        <w:tc>
          <w:tcPr>
            <w:tcW w:w="567"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jc w:val="center"/>
              <w:rPr>
                <w:sz w:val="12"/>
                <w:szCs w:val="12"/>
              </w:rPr>
            </w:pPr>
            <w:r>
              <w:rPr>
                <w:sz w:val="12"/>
                <w:szCs w:val="12"/>
              </w:rPr>
              <w:t>0,000</w:t>
            </w:r>
          </w:p>
        </w:tc>
        <w:tc>
          <w:tcPr>
            <w:tcW w:w="284"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jc w:val="center"/>
              <w:rPr>
                <w:sz w:val="12"/>
                <w:szCs w:val="12"/>
              </w:rPr>
            </w:pPr>
            <w:r>
              <w:rPr>
                <w:sz w:val="12"/>
                <w:szCs w:val="12"/>
              </w:rPr>
              <w:t>0</w:t>
            </w:r>
          </w:p>
        </w:tc>
        <w:tc>
          <w:tcPr>
            <w:tcW w:w="567"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jc w:val="center"/>
              <w:rPr>
                <w:sz w:val="12"/>
                <w:szCs w:val="12"/>
              </w:rPr>
            </w:pPr>
            <w:r>
              <w:rPr>
                <w:sz w:val="12"/>
                <w:szCs w:val="12"/>
              </w:rPr>
              <w:t>0,000</w:t>
            </w:r>
          </w:p>
        </w:tc>
        <w:tc>
          <w:tcPr>
            <w:tcW w:w="283"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jc w:val="center"/>
              <w:rPr>
                <w:sz w:val="12"/>
                <w:szCs w:val="12"/>
              </w:rPr>
            </w:pPr>
            <w:r>
              <w:rPr>
                <w:sz w:val="12"/>
                <w:szCs w:val="12"/>
              </w:rPr>
              <w:t>0</w:t>
            </w:r>
          </w:p>
        </w:tc>
        <w:tc>
          <w:tcPr>
            <w:tcW w:w="992"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993"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992"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992"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709"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Pr="0081523D" w:rsidRDefault="00404FFA">
            <w:pPr>
              <w:spacing w:line="276" w:lineRule="auto"/>
              <w:rPr>
                <w:sz w:val="22"/>
                <w:szCs w:val="22"/>
                <w:lang w:eastAsia="en-US"/>
              </w:rPr>
            </w:pPr>
          </w:p>
        </w:tc>
        <w:tc>
          <w:tcPr>
            <w:tcW w:w="1134"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1161"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709"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681"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709"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428" w:type="dxa"/>
            <w:gridSpan w:val="2"/>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715" w:type="dxa"/>
            <w:gridSpan w:val="3"/>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1134"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1152"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709"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691"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708"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441"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708"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851"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r>
      <w:tr w:rsidR="00404FFA" w:rsidTr="00B8520E">
        <w:trPr>
          <w:trHeight w:val="264"/>
        </w:trPr>
        <w:tc>
          <w:tcPr>
            <w:tcW w:w="352" w:type="dxa"/>
            <w:tcBorders>
              <w:top w:val="nil"/>
              <w:left w:val="single" w:sz="4" w:space="0" w:color="auto"/>
              <w:bottom w:val="single" w:sz="4" w:space="0" w:color="auto"/>
              <w:right w:val="single" w:sz="4" w:space="0" w:color="auto"/>
            </w:tcBorders>
            <w:noWrap/>
            <w:tcMar>
              <w:top w:w="0" w:type="dxa"/>
              <w:left w:w="28" w:type="dxa"/>
              <w:bottom w:w="0" w:type="dxa"/>
              <w:right w:w="28" w:type="dxa"/>
            </w:tcMar>
            <w:hideMark/>
          </w:tcPr>
          <w:p w:rsidR="00404FFA" w:rsidRDefault="00404FFA">
            <w:pPr>
              <w:jc w:val="center"/>
              <w:rPr>
                <w:sz w:val="12"/>
                <w:szCs w:val="12"/>
              </w:rPr>
            </w:pPr>
            <w:r>
              <w:rPr>
                <w:sz w:val="12"/>
                <w:szCs w:val="12"/>
              </w:rPr>
              <w:t>250</w:t>
            </w:r>
          </w:p>
        </w:tc>
        <w:tc>
          <w:tcPr>
            <w:tcW w:w="2117"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rPr>
                <w:sz w:val="12"/>
                <w:szCs w:val="12"/>
              </w:rPr>
            </w:pPr>
            <w:r>
              <w:rPr>
                <w:sz w:val="12"/>
                <w:szCs w:val="12"/>
              </w:rPr>
              <w:t>Луганский пр.</w:t>
            </w:r>
          </w:p>
        </w:tc>
        <w:tc>
          <w:tcPr>
            <w:tcW w:w="727"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jc w:val="center"/>
              <w:rPr>
                <w:sz w:val="12"/>
                <w:szCs w:val="12"/>
              </w:rPr>
            </w:pPr>
            <w:r>
              <w:rPr>
                <w:sz w:val="12"/>
                <w:szCs w:val="12"/>
              </w:rPr>
              <w:t>1,1</w:t>
            </w:r>
          </w:p>
        </w:tc>
        <w:tc>
          <w:tcPr>
            <w:tcW w:w="540"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jc w:val="center"/>
              <w:rPr>
                <w:sz w:val="12"/>
                <w:szCs w:val="12"/>
              </w:rPr>
            </w:pPr>
            <w:r>
              <w:rPr>
                <w:sz w:val="12"/>
                <w:szCs w:val="12"/>
              </w:rPr>
              <w:t>15600</w:t>
            </w:r>
          </w:p>
        </w:tc>
        <w:tc>
          <w:tcPr>
            <w:tcW w:w="567"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jc w:val="center"/>
              <w:rPr>
                <w:sz w:val="12"/>
                <w:szCs w:val="12"/>
              </w:rPr>
            </w:pPr>
            <w:r>
              <w:rPr>
                <w:sz w:val="12"/>
                <w:szCs w:val="12"/>
              </w:rPr>
              <w:t>0,000</w:t>
            </w:r>
          </w:p>
        </w:tc>
        <w:tc>
          <w:tcPr>
            <w:tcW w:w="283"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jc w:val="center"/>
              <w:rPr>
                <w:sz w:val="12"/>
                <w:szCs w:val="12"/>
              </w:rPr>
            </w:pPr>
            <w:r>
              <w:rPr>
                <w:sz w:val="12"/>
                <w:szCs w:val="12"/>
              </w:rPr>
              <w:t>0</w:t>
            </w:r>
          </w:p>
        </w:tc>
        <w:tc>
          <w:tcPr>
            <w:tcW w:w="567"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jc w:val="center"/>
              <w:rPr>
                <w:sz w:val="12"/>
                <w:szCs w:val="12"/>
              </w:rPr>
            </w:pPr>
            <w:r>
              <w:rPr>
                <w:sz w:val="12"/>
                <w:szCs w:val="12"/>
              </w:rPr>
              <w:t>0,000</w:t>
            </w:r>
          </w:p>
        </w:tc>
        <w:tc>
          <w:tcPr>
            <w:tcW w:w="284"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jc w:val="center"/>
              <w:rPr>
                <w:sz w:val="12"/>
                <w:szCs w:val="12"/>
              </w:rPr>
            </w:pPr>
            <w:r>
              <w:rPr>
                <w:sz w:val="12"/>
                <w:szCs w:val="12"/>
              </w:rPr>
              <w:t>0</w:t>
            </w:r>
          </w:p>
        </w:tc>
        <w:tc>
          <w:tcPr>
            <w:tcW w:w="567"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jc w:val="center"/>
              <w:rPr>
                <w:sz w:val="12"/>
                <w:szCs w:val="12"/>
              </w:rPr>
            </w:pPr>
            <w:r>
              <w:rPr>
                <w:sz w:val="12"/>
                <w:szCs w:val="12"/>
              </w:rPr>
              <w:t>1,100</w:t>
            </w:r>
          </w:p>
        </w:tc>
        <w:tc>
          <w:tcPr>
            <w:tcW w:w="283"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jc w:val="center"/>
              <w:rPr>
                <w:sz w:val="12"/>
                <w:szCs w:val="12"/>
              </w:rPr>
            </w:pPr>
            <w:r>
              <w:rPr>
                <w:sz w:val="12"/>
                <w:szCs w:val="12"/>
              </w:rPr>
              <w:t>100</w:t>
            </w:r>
          </w:p>
        </w:tc>
        <w:tc>
          <w:tcPr>
            <w:tcW w:w="992"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993"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992"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992"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709"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Pr="0081523D" w:rsidRDefault="00404FFA">
            <w:pPr>
              <w:spacing w:line="276" w:lineRule="auto"/>
              <w:rPr>
                <w:sz w:val="22"/>
                <w:szCs w:val="22"/>
                <w:lang w:eastAsia="en-US"/>
              </w:rPr>
            </w:pPr>
          </w:p>
        </w:tc>
        <w:tc>
          <w:tcPr>
            <w:tcW w:w="1134"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1161"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709"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681"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709"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428" w:type="dxa"/>
            <w:gridSpan w:val="2"/>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715" w:type="dxa"/>
            <w:gridSpan w:val="3"/>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1134"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rsidP="00130685">
            <w:pPr>
              <w:jc w:val="center"/>
              <w:rPr>
                <w:sz w:val="12"/>
                <w:szCs w:val="12"/>
              </w:rPr>
            </w:pPr>
            <w:r>
              <w:rPr>
                <w:sz w:val="12"/>
                <w:szCs w:val="12"/>
              </w:rPr>
              <w:t xml:space="preserve">от ул. Луганская до </w:t>
            </w:r>
            <w:proofErr w:type="spellStart"/>
            <w:r w:rsidR="00130685">
              <w:rPr>
                <w:sz w:val="12"/>
                <w:szCs w:val="12"/>
              </w:rPr>
              <w:t>Биохимзавода</w:t>
            </w:r>
            <w:proofErr w:type="spellEnd"/>
          </w:p>
        </w:tc>
        <w:tc>
          <w:tcPr>
            <w:tcW w:w="1152"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jc w:val="center"/>
              <w:rPr>
                <w:sz w:val="12"/>
                <w:szCs w:val="12"/>
              </w:rPr>
            </w:pPr>
            <w:r>
              <w:rPr>
                <w:sz w:val="12"/>
                <w:szCs w:val="12"/>
              </w:rPr>
              <w:t>ремонт проезжей части</w:t>
            </w:r>
          </w:p>
        </w:tc>
        <w:tc>
          <w:tcPr>
            <w:tcW w:w="709"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jc w:val="center"/>
              <w:rPr>
                <w:sz w:val="12"/>
                <w:szCs w:val="12"/>
              </w:rPr>
            </w:pPr>
            <w:r>
              <w:rPr>
                <w:sz w:val="12"/>
                <w:szCs w:val="12"/>
              </w:rPr>
              <w:t>1,864</w:t>
            </w:r>
          </w:p>
        </w:tc>
        <w:tc>
          <w:tcPr>
            <w:tcW w:w="691"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jc w:val="center"/>
              <w:rPr>
                <w:sz w:val="12"/>
                <w:szCs w:val="12"/>
              </w:rPr>
            </w:pPr>
            <w:r>
              <w:rPr>
                <w:sz w:val="12"/>
                <w:szCs w:val="12"/>
              </w:rPr>
              <w:t>1,37</w:t>
            </w:r>
          </w:p>
        </w:tc>
        <w:tc>
          <w:tcPr>
            <w:tcW w:w="708"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jc w:val="center"/>
              <w:rPr>
                <w:sz w:val="12"/>
                <w:szCs w:val="12"/>
              </w:rPr>
            </w:pPr>
            <w:r>
              <w:rPr>
                <w:sz w:val="12"/>
                <w:szCs w:val="12"/>
              </w:rPr>
              <w:t>13050</w:t>
            </w:r>
          </w:p>
        </w:tc>
        <w:tc>
          <w:tcPr>
            <w:tcW w:w="441"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708"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jc w:val="center"/>
              <w:rPr>
                <w:sz w:val="12"/>
                <w:szCs w:val="12"/>
              </w:rPr>
            </w:pPr>
            <w:r>
              <w:rPr>
                <w:sz w:val="12"/>
                <w:szCs w:val="12"/>
              </w:rPr>
              <w:t>16,965</w:t>
            </w:r>
          </w:p>
        </w:tc>
        <w:tc>
          <w:tcPr>
            <w:tcW w:w="851"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130685">
            <w:pPr>
              <w:jc w:val="center"/>
              <w:rPr>
                <w:sz w:val="12"/>
                <w:szCs w:val="12"/>
              </w:rPr>
            </w:pPr>
            <w:r>
              <w:rPr>
                <w:sz w:val="12"/>
                <w:szCs w:val="12"/>
              </w:rPr>
              <w:t>о</w:t>
            </w:r>
            <w:r w:rsidR="00404FFA">
              <w:rPr>
                <w:sz w:val="12"/>
                <w:szCs w:val="12"/>
              </w:rPr>
              <w:t>прос граждан</w:t>
            </w:r>
          </w:p>
        </w:tc>
      </w:tr>
      <w:tr w:rsidR="00404FFA" w:rsidTr="00B8520E">
        <w:trPr>
          <w:trHeight w:val="264"/>
        </w:trPr>
        <w:tc>
          <w:tcPr>
            <w:tcW w:w="352" w:type="dxa"/>
            <w:tcBorders>
              <w:top w:val="nil"/>
              <w:left w:val="single" w:sz="4" w:space="0" w:color="auto"/>
              <w:bottom w:val="single" w:sz="4" w:space="0" w:color="auto"/>
              <w:right w:val="single" w:sz="4" w:space="0" w:color="auto"/>
            </w:tcBorders>
            <w:noWrap/>
            <w:tcMar>
              <w:top w:w="0" w:type="dxa"/>
              <w:left w:w="28" w:type="dxa"/>
              <w:bottom w:w="0" w:type="dxa"/>
              <w:right w:w="28" w:type="dxa"/>
            </w:tcMar>
            <w:hideMark/>
          </w:tcPr>
          <w:p w:rsidR="00404FFA" w:rsidRDefault="00404FFA">
            <w:pPr>
              <w:jc w:val="center"/>
              <w:rPr>
                <w:sz w:val="12"/>
                <w:szCs w:val="12"/>
              </w:rPr>
            </w:pPr>
            <w:r>
              <w:rPr>
                <w:sz w:val="12"/>
                <w:szCs w:val="12"/>
              </w:rPr>
              <w:t>251</w:t>
            </w:r>
          </w:p>
        </w:tc>
        <w:tc>
          <w:tcPr>
            <w:tcW w:w="2117"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rPr>
                <w:sz w:val="12"/>
                <w:szCs w:val="12"/>
              </w:rPr>
            </w:pPr>
            <w:r>
              <w:rPr>
                <w:sz w:val="12"/>
                <w:szCs w:val="12"/>
              </w:rPr>
              <w:t>Комсомольский пер.</w:t>
            </w:r>
          </w:p>
        </w:tc>
        <w:tc>
          <w:tcPr>
            <w:tcW w:w="727"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jc w:val="center"/>
              <w:rPr>
                <w:sz w:val="12"/>
                <w:szCs w:val="12"/>
              </w:rPr>
            </w:pPr>
            <w:r>
              <w:rPr>
                <w:sz w:val="12"/>
                <w:szCs w:val="12"/>
              </w:rPr>
              <w:t>0,12</w:t>
            </w:r>
          </w:p>
        </w:tc>
        <w:tc>
          <w:tcPr>
            <w:tcW w:w="540"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jc w:val="center"/>
              <w:rPr>
                <w:sz w:val="12"/>
                <w:szCs w:val="12"/>
              </w:rPr>
            </w:pPr>
            <w:r>
              <w:rPr>
                <w:sz w:val="12"/>
                <w:szCs w:val="12"/>
              </w:rPr>
              <w:t>3000</w:t>
            </w:r>
          </w:p>
        </w:tc>
        <w:tc>
          <w:tcPr>
            <w:tcW w:w="567"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jc w:val="center"/>
              <w:rPr>
                <w:sz w:val="12"/>
                <w:szCs w:val="12"/>
              </w:rPr>
            </w:pPr>
            <w:r>
              <w:rPr>
                <w:sz w:val="12"/>
                <w:szCs w:val="12"/>
              </w:rPr>
              <w:t>0,000</w:t>
            </w:r>
          </w:p>
        </w:tc>
        <w:tc>
          <w:tcPr>
            <w:tcW w:w="283"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jc w:val="center"/>
              <w:rPr>
                <w:sz w:val="12"/>
                <w:szCs w:val="12"/>
              </w:rPr>
            </w:pPr>
            <w:r>
              <w:rPr>
                <w:sz w:val="12"/>
                <w:szCs w:val="12"/>
              </w:rPr>
              <w:t>0</w:t>
            </w:r>
          </w:p>
        </w:tc>
        <w:tc>
          <w:tcPr>
            <w:tcW w:w="567"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jc w:val="center"/>
              <w:rPr>
                <w:sz w:val="12"/>
                <w:szCs w:val="12"/>
              </w:rPr>
            </w:pPr>
            <w:r>
              <w:rPr>
                <w:sz w:val="12"/>
                <w:szCs w:val="12"/>
              </w:rPr>
              <w:t>0,000</w:t>
            </w:r>
          </w:p>
        </w:tc>
        <w:tc>
          <w:tcPr>
            <w:tcW w:w="284"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jc w:val="center"/>
              <w:rPr>
                <w:sz w:val="12"/>
                <w:szCs w:val="12"/>
              </w:rPr>
            </w:pPr>
            <w:r>
              <w:rPr>
                <w:sz w:val="12"/>
                <w:szCs w:val="12"/>
              </w:rPr>
              <w:t>0</w:t>
            </w:r>
          </w:p>
        </w:tc>
        <w:tc>
          <w:tcPr>
            <w:tcW w:w="567"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jc w:val="center"/>
              <w:rPr>
                <w:sz w:val="12"/>
                <w:szCs w:val="12"/>
              </w:rPr>
            </w:pPr>
            <w:r>
              <w:rPr>
                <w:sz w:val="12"/>
                <w:szCs w:val="12"/>
              </w:rPr>
              <w:t>0,000</w:t>
            </w:r>
          </w:p>
        </w:tc>
        <w:tc>
          <w:tcPr>
            <w:tcW w:w="283"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jc w:val="center"/>
              <w:rPr>
                <w:sz w:val="12"/>
                <w:szCs w:val="12"/>
              </w:rPr>
            </w:pPr>
            <w:r>
              <w:rPr>
                <w:sz w:val="12"/>
                <w:szCs w:val="12"/>
              </w:rPr>
              <w:t>0</w:t>
            </w:r>
          </w:p>
        </w:tc>
        <w:tc>
          <w:tcPr>
            <w:tcW w:w="992"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993"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992"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992"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709"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Pr="0081523D" w:rsidRDefault="00404FFA">
            <w:pPr>
              <w:spacing w:line="276" w:lineRule="auto"/>
              <w:rPr>
                <w:sz w:val="22"/>
                <w:szCs w:val="22"/>
                <w:lang w:eastAsia="en-US"/>
              </w:rPr>
            </w:pPr>
          </w:p>
        </w:tc>
        <w:tc>
          <w:tcPr>
            <w:tcW w:w="1134"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1161"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709"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681"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709"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428" w:type="dxa"/>
            <w:gridSpan w:val="2"/>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715" w:type="dxa"/>
            <w:gridSpan w:val="3"/>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1134"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1152"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709"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691"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708"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441"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708"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851"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r>
      <w:tr w:rsidR="00404FFA" w:rsidTr="00B8520E">
        <w:trPr>
          <w:trHeight w:val="264"/>
        </w:trPr>
        <w:tc>
          <w:tcPr>
            <w:tcW w:w="352" w:type="dxa"/>
            <w:tcBorders>
              <w:top w:val="nil"/>
              <w:left w:val="single" w:sz="4" w:space="0" w:color="auto"/>
              <w:bottom w:val="single" w:sz="4" w:space="0" w:color="auto"/>
              <w:right w:val="single" w:sz="4" w:space="0" w:color="auto"/>
            </w:tcBorders>
            <w:noWrap/>
            <w:tcMar>
              <w:top w:w="0" w:type="dxa"/>
              <w:left w:w="28" w:type="dxa"/>
              <w:bottom w:w="0" w:type="dxa"/>
              <w:right w:w="28" w:type="dxa"/>
            </w:tcMar>
            <w:hideMark/>
          </w:tcPr>
          <w:p w:rsidR="00404FFA" w:rsidRDefault="00404FFA">
            <w:pPr>
              <w:jc w:val="center"/>
              <w:rPr>
                <w:sz w:val="12"/>
                <w:szCs w:val="12"/>
              </w:rPr>
            </w:pPr>
            <w:r>
              <w:rPr>
                <w:sz w:val="12"/>
                <w:szCs w:val="12"/>
              </w:rPr>
              <w:t>252</w:t>
            </w:r>
          </w:p>
        </w:tc>
        <w:tc>
          <w:tcPr>
            <w:tcW w:w="2117"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rPr>
                <w:sz w:val="12"/>
                <w:szCs w:val="12"/>
              </w:rPr>
            </w:pPr>
            <w:r>
              <w:rPr>
                <w:sz w:val="12"/>
                <w:szCs w:val="12"/>
              </w:rPr>
              <w:t>ул. Современная</w:t>
            </w:r>
          </w:p>
        </w:tc>
        <w:tc>
          <w:tcPr>
            <w:tcW w:w="727"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jc w:val="center"/>
              <w:rPr>
                <w:sz w:val="12"/>
                <w:szCs w:val="12"/>
              </w:rPr>
            </w:pPr>
            <w:r>
              <w:rPr>
                <w:sz w:val="12"/>
                <w:szCs w:val="12"/>
              </w:rPr>
              <w:t>0,6</w:t>
            </w:r>
          </w:p>
        </w:tc>
        <w:tc>
          <w:tcPr>
            <w:tcW w:w="540"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jc w:val="center"/>
              <w:rPr>
                <w:sz w:val="12"/>
                <w:szCs w:val="12"/>
              </w:rPr>
            </w:pPr>
            <w:r>
              <w:rPr>
                <w:sz w:val="12"/>
                <w:szCs w:val="12"/>
              </w:rPr>
              <w:t>5000</w:t>
            </w:r>
          </w:p>
        </w:tc>
        <w:tc>
          <w:tcPr>
            <w:tcW w:w="567"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jc w:val="center"/>
              <w:rPr>
                <w:sz w:val="12"/>
                <w:szCs w:val="12"/>
              </w:rPr>
            </w:pPr>
            <w:r>
              <w:rPr>
                <w:sz w:val="12"/>
                <w:szCs w:val="12"/>
              </w:rPr>
              <w:t>0,600</w:t>
            </w:r>
          </w:p>
        </w:tc>
        <w:tc>
          <w:tcPr>
            <w:tcW w:w="283"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jc w:val="center"/>
              <w:rPr>
                <w:sz w:val="12"/>
                <w:szCs w:val="12"/>
              </w:rPr>
            </w:pPr>
            <w:r>
              <w:rPr>
                <w:sz w:val="12"/>
                <w:szCs w:val="12"/>
              </w:rPr>
              <w:t>100</w:t>
            </w:r>
          </w:p>
        </w:tc>
        <w:tc>
          <w:tcPr>
            <w:tcW w:w="567"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jc w:val="center"/>
              <w:rPr>
                <w:sz w:val="12"/>
                <w:szCs w:val="12"/>
              </w:rPr>
            </w:pPr>
            <w:r>
              <w:rPr>
                <w:sz w:val="12"/>
                <w:szCs w:val="12"/>
              </w:rPr>
              <w:t>0,600</w:t>
            </w:r>
          </w:p>
        </w:tc>
        <w:tc>
          <w:tcPr>
            <w:tcW w:w="284"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jc w:val="center"/>
              <w:rPr>
                <w:sz w:val="12"/>
                <w:szCs w:val="12"/>
              </w:rPr>
            </w:pPr>
            <w:r>
              <w:rPr>
                <w:sz w:val="12"/>
                <w:szCs w:val="12"/>
              </w:rPr>
              <w:t>100</w:t>
            </w:r>
          </w:p>
        </w:tc>
        <w:tc>
          <w:tcPr>
            <w:tcW w:w="567"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jc w:val="center"/>
              <w:rPr>
                <w:sz w:val="12"/>
                <w:szCs w:val="12"/>
              </w:rPr>
            </w:pPr>
            <w:r>
              <w:rPr>
                <w:sz w:val="12"/>
                <w:szCs w:val="12"/>
              </w:rPr>
              <w:t>0,600</w:t>
            </w:r>
          </w:p>
        </w:tc>
        <w:tc>
          <w:tcPr>
            <w:tcW w:w="283"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jc w:val="center"/>
              <w:rPr>
                <w:sz w:val="12"/>
                <w:szCs w:val="12"/>
              </w:rPr>
            </w:pPr>
            <w:r>
              <w:rPr>
                <w:sz w:val="12"/>
                <w:szCs w:val="12"/>
              </w:rPr>
              <w:t>100</w:t>
            </w:r>
          </w:p>
        </w:tc>
        <w:tc>
          <w:tcPr>
            <w:tcW w:w="992"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993"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992"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992"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709"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Pr="0081523D" w:rsidRDefault="00404FFA">
            <w:pPr>
              <w:spacing w:line="276" w:lineRule="auto"/>
              <w:rPr>
                <w:sz w:val="22"/>
                <w:szCs w:val="22"/>
                <w:lang w:eastAsia="en-US"/>
              </w:rPr>
            </w:pPr>
          </w:p>
        </w:tc>
        <w:tc>
          <w:tcPr>
            <w:tcW w:w="1134"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1161"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709"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681"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709"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428" w:type="dxa"/>
            <w:gridSpan w:val="2"/>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715" w:type="dxa"/>
            <w:gridSpan w:val="3"/>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1134"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1152"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709"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691"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708"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441"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708"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851"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r>
      <w:tr w:rsidR="00404FFA" w:rsidTr="00B8520E">
        <w:trPr>
          <w:trHeight w:val="264"/>
        </w:trPr>
        <w:tc>
          <w:tcPr>
            <w:tcW w:w="352" w:type="dxa"/>
            <w:tcBorders>
              <w:top w:val="nil"/>
              <w:left w:val="single" w:sz="4" w:space="0" w:color="auto"/>
              <w:bottom w:val="single" w:sz="4" w:space="0" w:color="auto"/>
              <w:right w:val="single" w:sz="4" w:space="0" w:color="auto"/>
            </w:tcBorders>
            <w:noWrap/>
            <w:tcMar>
              <w:top w:w="0" w:type="dxa"/>
              <w:left w:w="28" w:type="dxa"/>
              <w:bottom w:w="0" w:type="dxa"/>
              <w:right w:w="28" w:type="dxa"/>
            </w:tcMar>
            <w:hideMark/>
          </w:tcPr>
          <w:p w:rsidR="00404FFA" w:rsidRDefault="00404FFA">
            <w:pPr>
              <w:jc w:val="center"/>
              <w:rPr>
                <w:sz w:val="12"/>
                <w:szCs w:val="12"/>
              </w:rPr>
            </w:pPr>
            <w:r>
              <w:rPr>
                <w:sz w:val="12"/>
                <w:szCs w:val="12"/>
              </w:rPr>
              <w:t>253</w:t>
            </w:r>
          </w:p>
        </w:tc>
        <w:tc>
          <w:tcPr>
            <w:tcW w:w="2117"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rPr>
                <w:sz w:val="12"/>
                <w:szCs w:val="12"/>
              </w:rPr>
            </w:pPr>
            <w:r>
              <w:rPr>
                <w:sz w:val="12"/>
                <w:szCs w:val="12"/>
              </w:rPr>
              <w:t>ул. Доверия</w:t>
            </w:r>
          </w:p>
        </w:tc>
        <w:tc>
          <w:tcPr>
            <w:tcW w:w="727"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jc w:val="center"/>
              <w:rPr>
                <w:sz w:val="12"/>
                <w:szCs w:val="12"/>
              </w:rPr>
            </w:pPr>
            <w:r>
              <w:rPr>
                <w:sz w:val="12"/>
                <w:szCs w:val="12"/>
              </w:rPr>
              <w:t>0,03</w:t>
            </w:r>
          </w:p>
        </w:tc>
        <w:tc>
          <w:tcPr>
            <w:tcW w:w="540"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jc w:val="center"/>
              <w:rPr>
                <w:sz w:val="12"/>
                <w:szCs w:val="12"/>
              </w:rPr>
            </w:pPr>
            <w:r>
              <w:rPr>
                <w:sz w:val="12"/>
                <w:szCs w:val="12"/>
              </w:rPr>
              <w:t>2100</w:t>
            </w:r>
          </w:p>
        </w:tc>
        <w:tc>
          <w:tcPr>
            <w:tcW w:w="567"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jc w:val="center"/>
              <w:rPr>
                <w:sz w:val="12"/>
                <w:szCs w:val="12"/>
              </w:rPr>
            </w:pPr>
            <w:r>
              <w:rPr>
                <w:sz w:val="12"/>
                <w:szCs w:val="12"/>
              </w:rPr>
              <w:t>0,030</w:t>
            </w:r>
          </w:p>
        </w:tc>
        <w:tc>
          <w:tcPr>
            <w:tcW w:w="283"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jc w:val="center"/>
              <w:rPr>
                <w:sz w:val="12"/>
                <w:szCs w:val="12"/>
              </w:rPr>
            </w:pPr>
            <w:r>
              <w:rPr>
                <w:sz w:val="12"/>
                <w:szCs w:val="12"/>
              </w:rPr>
              <w:t>100</w:t>
            </w:r>
          </w:p>
        </w:tc>
        <w:tc>
          <w:tcPr>
            <w:tcW w:w="567"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jc w:val="center"/>
              <w:rPr>
                <w:sz w:val="12"/>
                <w:szCs w:val="12"/>
              </w:rPr>
            </w:pPr>
            <w:r>
              <w:rPr>
                <w:sz w:val="12"/>
                <w:szCs w:val="12"/>
              </w:rPr>
              <w:t>0,030</w:t>
            </w:r>
          </w:p>
        </w:tc>
        <w:tc>
          <w:tcPr>
            <w:tcW w:w="284"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jc w:val="center"/>
              <w:rPr>
                <w:sz w:val="12"/>
                <w:szCs w:val="12"/>
              </w:rPr>
            </w:pPr>
            <w:r>
              <w:rPr>
                <w:sz w:val="12"/>
                <w:szCs w:val="12"/>
              </w:rPr>
              <w:t>100</w:t>
            </w:r>
          </w:p>
        </w:tc>
        <w:tc>
          <w:tcPr>
            <w:tcW w:w="567"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jc w:val="center"/>
              <w:rPr>
                <w:sz w:val="12"/>
                <w:szCs w:val="12"/>
              </w:rPr>
            </w:pPr>
            <w:r>
              <w:rPr>
                <w:sz w:val="12"/>
                <w:szCs w:val="12"/>
              </w:rPr>
              <w:t>0,030</w:t>
            </w:r>
          </w:p>
        </w:tc>
        <w:tc>
          <w:tcPr>
            <w:tcW w:w="283"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jc w:val="center"/>
              <w:rPr>
                <w:sz w:val="12"/>
                <w:szCs w:val="12"/>
              </w:rPr>
            </w:pPr>
            <w:r>
              <w:rPr>
                <w:sz w:val="12"/>
                <w:szCs w:val="12"/>
              </w:rPr>
              <w:t>100</w:t>
            </w:r>
          </w:p>
        </w:tc>
        <w:tc>
          <w:tcPr>
            <w:tcW w:w="992"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993"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992"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992"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709"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Pr="0081523D" w:rsidRDefault="00404FFA">
            <w:pPr>
              <w:spacing w:line="276" w:lineRule="auto"/>
              <w:rPr>
                <w:sz w:val="22"/>
                <w:szCs w:val="22"/>
                <w:lang w:eastAsia="en-US"/>
              </w:rPr>
            </w:pPr>
          </w:p>
        </w:tc>
        <w:tc>
          <w:tcPr>
            <w:tcW w:w="1134"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1161"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709"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681"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709"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428" w:type="dxa"/>
            <w:gridSpan w:val="2"/>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715" w:type="dxa"/>
            <w:gridSpan w:val="3"/>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1134"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1152"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709"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691"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708"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441"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708"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851"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r>
      <w:tr w:rsidR="00404FFA" w:rsidTr="00B8520E">
        <w:trPr>
          <w:trHeight w:val="264"/>
        </w:trPr>
        <w:tc>
          <w:tcPr>
            <w:tcW w:w="352" w:type="dxa"/>
            <w:tcBorders>
              <w:top w:val="nil"/>
              <w:left w:val="single" w:sz="4" w:space="0" w:color="auto"/>
              <w:bottom w:val="single" w:sz="4" w:space="0" w:color="auto"/>
              <w:right w:val="single" w:sz="4" w:space="0" w:color="auto"/>
            </w:tcBorders>
            <w:noWrap/>
            <w:tcMar>
              <w:top w:w="0" w:type="dxa"/>
              <w:left w:w="28" w:type="dxa"/>
              <w:bottom w:w="0" w:type="dxa"/>
              <w:right w:w="28" w:type="dxa"/>
            </w:tcMar>
            <w:hideMark/>
          </w:tcPr>
          <w:p w:rsidR="00404FFA" w:rsidRDefault="00404FFA">
            <w:pPr>
              <w:jc w:val="center"/>
              <w:rPr>
                <w:sz w:val="12"/>
                <w:szCs w:val="12"/>
              </w:rPr>
            </w:pPr>
            <w:r>
              <w:rPr>
                <w:sz w:val="12"/>
                <w:szCs w:val="12"/>
              </w:rPr>
              <w:t>254</w:t>
            </w:r>
          </w:p>
        </w:tc>
        <w:tc>
          <w:tcPr>
            <w:tcW w:w="2117"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rPr>
                <w:sz w:val="12"/>
                <w:szCs w:val="12"/>
              </w:rPr>
            </w:pPr>
            <w:r>
              <w:rPr>
                <w:sz w:val="12"/>
                <w:szCs w:val="12"/>
              </w:rPr>
              <w:t>ул. Широтная</w:t>
            </w:r>
          </w:p>
        </w:tc>
        <w:tc>
          <w:tcPr>
            <w:tcW w:w="727"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jc w:val="center"/>
              <w:rPr>
                <w:sz w:val="12"/>
                <w:szCs w:val="12"/>
              </w:rPr>
            </w:pPr>
            <w:r>
              <w:rPr>
                <w:sz w:val="12"/>
                <w:szCs w:val="12"/>
              </w:rPr>
              <w:t>0,3</w:t>
            </w:r>
          </w:p>
        </w:tc>
        <w:tc>
          <w:tcPr>
            <w:tcW w:w="540"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jc w:val="center"/>
              <w:rPr>
                <w:sz w:val="12"/>
                <w:szCs w:val="12"/>
              </w:rPr>
            </w:pPr>
            <w:r>
              <w:rPr>
                <w:sz w:val="12"/>
                <w:szCs w:val="12"/>
              </w:rPr>
              <w:t>2100</w:t>
            </w:r>
          </w:p>
        </w:tc>
        <w:tc>
          <w:tcPr>
            <w:tcW w:w="567"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jc w:val="center"/>
              <w:rPr>
                <w:sz w:val="12"/>
                <w:szCs w:val="12"/>
              </w:rPr>
            </w:pPr>
            <w:r>
              <w:rPr>
                <w:sz w:val="12"/>
                <w:szCs w:val="12"/>
              </w:rPr>
              <w:t>0,300</w:t>
            </w:r>
          </w:p>
        </w:tc>
        <w:tc>
          <w:tcPr>
            <w:tcW w:w="283"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jc w:val="center"/>
              <w:rPr>
                <w:sz w:val="12"/>
                <w:szCs w:val="12"/>
              </w:rPr>
            </w:pPr>
            <w:r>
              <w:rPr>
                <w:sz w:val="12"/>
                <w:szCs w:val="12"/>
              </w:rPr>
              <w:t>100</w:t>
            </w:r>
          </w:p>
        </w:tc>
        <w:tc>
          <w:tcPr>
            <w:tcW w:w="567"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jc w:val="center"/>
              <w:rPr>
                <w:sz w:val="12"/>
                <w:szCs w:val="12"/>
              </w:rPr>
            </w:pPr>
            <w:r>
              <w:rPr>
                <w:sz w:val="12"/>
                <w:szCs w:val="12"/>
              </w:rPr>
              <w:t>0,300</w:t>
            </w:r>
          </w:p>
        </w:tc>
        <w:tc>
          <w:tcPr>
            <w:tcW w:w="284"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jc w:val="center"/>
              <w:rPr>
                <w:sz w:val="12"/>
                <w:szCs w:val="12"/>
              </w:rPr>
            </w:pPr>
            <w:r>
              <w:rPr>
                <w:sz w:val="12"/>
                <w:szCs w:val="12"/>
              </w:rPr>
              <w:t>100</w:t>
            </w:r>
          </w:p>
        </w:tc>
        <w:tc>
          <w:tcPr>
            <w:tcW w:w="567"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jc w:val="center"/>
              <w:rPr>
                <w:sz w:val="12"/>
                <w:szCs w:val="12"/>
              </w:rPr>
            </w:pPr>
            <w:r>
              <w:rPr>
                <w:sz w:val="12"/>
                <w:szCs w:val="12"/>
              </w:rPr>
              <w:t>0,300</w:t>
            </w:r>
          </w:p>
        </w:tc>
        <w:tc>
          <w:tcPr>
            <w:tcW w:w="283"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jc w:val="center"/>
              <w:rPr>
                <w:sz w:val="12"/>
                <w:szCs w:val="12"/>
              </w:rPr>
            </w:pPr>
            <w:r>
              <w:rPr>
                <w:sz w:val="12"/>
                <w:szCs w:val="12"/>
              </w:rPr>
              <w:t>100</w:t>
            </w:r>
          </w:p>
        </w:tc>
        <w:tc>
          <w:tcPr>
            <w:tcW w:w="992"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993"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992"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992"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709"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Pr="0081523D" w:rsidRDefault="00404FFA">
            <w:pPr>
              <w:spacing w:line="276" w:lineRule="auto"/>
              <w:rPr>
                <w:sz w:val="22"/>
                <w:szCs w:val="22"/>
                <w:lang w:eastAsia="en-US"/>
              </w:rPr>
            </w:pPr>
          </w:p>
        </w:tc>
        <w:tc>
          <w:tcPr>
            <w:tcW w:w="1134"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1161"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709"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681"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709"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428" w:type="dxa"/>
            <w:gridSpan w:val="2"/>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715" w:type="dxa"/>
            <w:gridSpan w:val="3"/>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1134"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1152"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709"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691"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708"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441"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708"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851"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r>
      <w:tr w:rsidR="00404FFA" w:rsidTr="00B8520E">
        <w:trPr>
          <w:trHeight w:val="264"/>
        </w:trPr>
        <w:tc>
          <w:tcPr>
            <w:tcW w:w="352" w:type="dxa"/>
            <w:tcBorders>
              <w:top w:val="nil"/>
              <w:left w:val="single" w:sz="4" w:space="0" w:color="auto"/>
              <w:bottom w:val="single" w:sz="4" w:space="0" w:color="auto"/>
              <w:right w:val="single" w:sz="4" w:space="0" w:color="auto"/>
            </w:tcBorders>
            <w:noWrap/>
            <w:tcMar>
              <w:top w:w="0" w:type="dxa"/>
              <w:left w:w="28" w:type="dxa"/>
              <w:bottom w:w="0" w:type="dxa"/>
              <w:right w:w="28" w:type="dxa"/>
            </w:tcMar>
            <w:hideMark/>
          </w:tcPr>
          <w:p w:rsidR="00404FFA" w:rsidRDefault="00404FFA">
            <w:pPr>
              <w:jc w:val="center"/>
              <w:rPr>
                <w:sz w:val="12"/>
                <w:szCs w:val="12"/>
              </w:rPr>
            </w:pPr>
            <w:r>
              <w:rPr>
                <w:sz w:val="12"/>
                <w:szCs w:val="12"/>
              </w:rPr>
              <w:t>255</w:t>
            </w:r>
          </w:p>
        </w:tc>
        <w:tc>
          <w:tcPr>
            <w:tcW w:w="2117"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rPr>
                <w:sz w:val="12"/>
                <w:szCs w:val="12"/>
              </w:rPr>
            </w:pPr>
            <w:r>
              <w:rPr>
                <w:sz w:val="12"/>
                <w:szCs w:val="12"/>
              </w:rPr>
              <w:t>ул. Агрономическая</w:t>
            </w:r>
          </w:p>
        </w:tc>
        <w:tc>
          <w:tcPr>
            <w:tcW w:w="727"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jc w:val="center"/>
              <w:rPr>
                <w:sz w:val="12"/>
                <w:szCs w:val="12"/>
              </w:rPr>
            </w:pPr>
            <w:r>
              <w:rPr>
                <w:sz w:val="12"/>
                <w:szCs w:val="12"/>
              </w:rPr>
              <w:t>0,4</w:t>
            </w:r>
          </w:p>
        </w:tc>
        <w:tc>
          <w:tcPr>
            <w:tcW w:w="540"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jc w:val="center"/>
              <w:rPr>
                <w:sz w:val="12"/>
                <w:szCs w:val="12"/>
              </w:rPr>
            </w:pPr>
            <w:r>
              <w:rPr>
                <w:sz w:val="12"/>
                <w:szCs w:val="12"/>
              </w:rPr>
              <w:t>3000</w:t>
            </w:r>
          </w:p>
        </w:tc>
        <w:tc>
          <w:tcPr>
            <w:tcW w:w="567"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jc w:val="center"/>
              <w:rPr>
                <w:sz w:val="12"/>
                <w:szCs w:val="12"/>
              </w:rPr>
            </w:pPr>
            <w:r>
              <w:rPr>
                <w:sz w:val="12"/>
                <w:szCs w:val="12"/>
              </w:rPr>
              <w:t>0,400</w:t>
            </w:r>
          </w:p>
        </w:tc>
        <w:tc>
          <w:tcPr>
            <w:tcW w:w="283"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jc w:val="center"/>
              <w:rPr>
                <w:sz w:val="12"/>
                <w:szCs w:val="12"/>
              </w:rPr>
            </w:pPr>
            <w:r>
              <w:rPr>
                <w:sz w:val="12"/>
                <w:szCs w:val="12"/>
              </w:rPr>
              <w:t>100</w:t>
            </w:r>
          </w:p>
        </w:tc>
        <w:tc>
          <w:tcPr>
            <w:tcW w:w="567"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jc w:val="center"/>
              <w:rPr>
                <w:sz w:val="12"/>
                <w:szCs w:val="12"/>
              </w:rPr>
            </w:pPr>
            <w:r>
              <w:rPr>
                <w:sz w:val="12"/>
                <w:szCs w:val="12"/>
              </w:rPr>
              <w:t>0,400</w:t>
            </w:r>
          </w:p>
        </w:tc>
        <w:tc>
          <w:tcPr>
            <w:tcW w:w="284"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jc w:val="center"/>
              <w:rPr>
                <w:sz w:val="12"/>
                <w:szCs w:val="12"/>
              </w:rPr>
            </w:pPr>
            <w:r>
              <w:rPr>
                <w:sz w:val="12"/>
                <w:szCs w:val="12"/>
              </w:rPr>
              <w:t>100</w:t>
            </w:r>
          </w:p>
        </w:tc>
        <w:tc>
          <w:tcPr>
            <w:tcW w:w="567"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jc w:val="center"/>
              <w:rPr>
                <w:sz w:val="12"/>
                <w:szCs w:val="12"/>
              </w:rPr>
            </w:pPr>
            <w:r>
              <w:rPr>
                <w:sz w:val="12"/>
                <w:szCs w:val="12"/>
              </w:rPr>
              <w:t>0,400</w:t>
            </w:r>
          </w:p>
        </w:tc>
        <w:tc>
          <w:tcPr>
            <w:tcW w:w="283"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jc w:val="center"/>
              <w:rPr>
                <w:sz w:val="12"/>
                <w:szCs w:val="12"/>
              </w:rPr>
            </w:pPr>
            <w:r>
              <w:rPr>
                <w:sz w:val="12"/>
                <w:szCs w:val="12"/>
              </w:rPr>
              <w:t>100</w:t>
            </w:r>
          </w:p>
        </w:tc>
        <w:tc>
          <w:tcPr>
            <w:tcW w:w="992"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993"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992"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992"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709"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Pr="0081523D" w:rsidRDefault="00404FFA">
            <w:pPr>
              <w:spacing w:line="276" w:lineRule="auto"/>
              <w:rPr>
                <w:sz w:val="22"/>
                <w:szCs w:val="22"/>
                <w:lang w:eastAsia="en-US"/>
              </w:rPr>
            </w:pPr>
          </w:p>
        </w:tc>
        <w:tc>
          <w:tcPr>
            <w:tcW w:w="1134"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1161"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709"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681"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709"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428" w:type="dxa"/>
            <w:gridSpan w:val="2"/>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715" w:type="dxa"/>
            <w:gridSpan w:val="3"/>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1134"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1152"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709"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691"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708"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441"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708"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851"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r>
      <w:tr w:rsidR="00404FFA" w:rsidTr="00B8520E">
        <w:trPr>
          <w:trHeight w:val="264"/>
        </w:trPr>
        <w:tc>
          <w:tcPr>
            <w:tcW w:w="352" w:type="dxa"/>
            <w:tcBorders>
              <w:top w:val="nil"/>
              <w:left w:val="single" w:sz="4" w:space="0" w:color="auto"/>
              <w:bottom w:val="single" w:sz="4" w:space="0" w:color="auto"/>
              <w:right w:val="single" w:sz="4" w:space="0" w:color="auto"/>
            </w:tcBorders>
            <w:noWrap/>
            <w:tcMar>
              <w:top w:w="0" w:type="dxa"/>
              <w:left w:w="28" w:type="dxa"/>
              <w:bottom w:w="0" w:type="dxa"/>
              <w:right w:w="28" w:type="dxa"/>
            </w:tcMar>
            <w:hideMark/>
          </w:tcPr>
          <w:p w:rsidR="00404FFA" w:rsidRDefault="00404FFA">
            <w:pPr>
              <w:jc w:val="center"/>
              <w:rPr>
                <w:sz w:val="12"/>
                <w:szCs w:val="12"/>
              </w:rPr>
            </w:pPr>
            <w:r>
              <w:rPr>
                <w:sz w:val="12"/>
                <w:szCs w:val="12"/>
              </w:rPr>
              <w:t>256</w:t>
            </w:r>
          </w:p>
        </w:tc>
        <w:tc>
          <w:tcPr>
            <w:tcW w:w="2117"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rPr>
                <w:sz w:val="12"/>
                <w:szCs w:val="12"/>
              </w:rPr>
            </w:pPr>
            <w:r>
              <w:rPr>
                <w:sz w:val="12"/>
                <w:szCs w:val="12"/>
              </w:rPr>
              <w:t xml:space="preserve">1-й </w:t>
            </w:r>
            <w:proofErr w:type="spellStart"/>
            <w:r>
              <w:rPr>
                <w:sz w:val="12"/>
                <w:szCs w:val="12"/>
              </w:rPr>
              <w:t>Хлыновский</w:t>
            </w:r>
            <w:proofErr w:type="spellEnd"/>
            <w:r>
              <w:rPr>
                <w:sz w:val="12"/>
                <w:szCs w:val="12"/>
              </w:rPr>
              <w:t xml:space="preserve"> пер.</w:t>
            </w:r>
          </w:p>
        </w:tc>
        <w:tc>
          <w:tcPr>
            <w:tcW w:w="727"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jc w:val="center"/>
              <w:rPr>
                <w:sz w:val="12"/>
                <w:szCs w:val="12"/>
              </w:rPr>
            </w:pPr>
            <w:r>
              <w:rPr>
                <w:sz w:val="12"/>
                <w:szCs w:val="12"/>
              </w:rPr>
              <w:t>0,1</w:t>
            </w:r>
          </w:p>
        </w:tc>
        <w:tc>
          <w:tcPr>
            <w:tcW w:w="540"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jc w:val="center"/>
              <w:rPr>
                <w:sz w:val="12"/>
                <w:szCs w:val="12"/>
              </w:rPr>
            </w:pPr>
            <w:r>
              <w:rPr>
                <w:sz w:val="12"/>
                <w:szCs w:val="12"/>
              </w:rPr>
              <w:t>800</w:t>
            </w:r>
          </w:p>
        </w:tc>
        <w:tc>
          <w:tcPr>
            <w:tcW w:w="567"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jc w:val="center"/>
              <w:rPr>
                <w:sz w:val="12"/>
                <w:szCs w:val="12"/>
              </w:rPr>
            </w:pPr>
            <w:r>
              <w:rPr>
                <w:sz w:val="12"/>
                <w:szCs w:val="12"/>
              </w:rPr>
              <w:t>0,000</w:t>
            </w:r>
          </w:p>
        </w:tc>
        <w:tc>
          <w:tcPr>
            <w:tcW w:w="283"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jc w:val="center"/>
              <w:rPr>
                <w:sz w:val="12"/>
                <w:szCs w:val="12"/>
              </w:rPr>
            </w:pPr>
            <w:r>
              <w:rPr>
                <w:sz w:val="12"/>
                <w:szCs w:val="12"/>
              </w:rPr>
              <w:t>0</w:t>
            </w:r>
          </w:p>
        </w:tc>
        <w:tc>
          <w:tcPr>
            <w:tcW w:w="567"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jc w:val="center"/>
              <w:rPr>
                <w:sz w:val="12"/>
                <w:szCs w:val="12"/>
              </w:rPr>
            </w:pPr>
            <w:r>
              <w:rPr>
                <w:sz w:val="12"/>
                <w:szCs w:val="12"/>
              </w:rPr>
              <w:t>0,000</w:t>
            </w:r>
          </w:p>
        </w:tc>
        <w:tc>
          <w:tcPr>
            <w:tcW w:w="284"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jc w:val="center"/>
              <w:rPr>
                <w:sz w:val="12"/>
                <w:szCs w:val="12"/>
              </w:rPr>
            </w:pPr>
            <w:r>
              <w:rPr>
                <w:sz w:val="12"/>
                <w:szCs w:val="12"/>
              </w:rPr>
              <w:t>0</w:t>
            </w:r>
          </w:p>
        </w:tc>
        <w:tc>
          <w:tcPr>
            <w:tcW w:w="567"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jc w:val="center"/>
              <w:rPr>
                <w:sz w:val="12"/>
                <w:szCs w:val="12"/>
              </w:rPr>
            </w:pPr>
            <w:r>
              <w:rPr>
                <w:sz w:val="12"/>
                <w:szCs w:val="12"/>
              </w:rPr>
              <w:t>0,000</w:t>
            </w:r>
          </w:p>
        </w:tc>
        <w:tc>
          <w:tcPr>
            <w:tcW w:w="283"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jc w:val="center"/>
              <w:rPr>
                <w:sz w:val="12"/>
                <w:szCs w:val="12"/>
              </w:rPr>
            </w:pPr>
            <w:r>
              <w:rPr>
                <w:sz w:val="12"/>
                <w:szCs w:val="12"/>
              </w:rPr>
              <w:t>0</w:t>
            </w:r>
          </w:p>
        </w:tc>
        <w:tc>
          <w:tcPr>
            <w:tcW w:w="992"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993"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992"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992"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709"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Pr="0081523D" w:rsidRDefault="00404FFA">
            <w:pPr>
              <w:spacing w:line="276" w:lineRule="auto"/>
              <w:rPr>
                <w:sz w:val="22"/>
                <w:szCs w:val="22"/>
                <w:lang w:eastAsia="en-US"/>
              </w:rPr>
            </w:pPr>
          </w:p>
        </w:tc>
        <w:tc>
          <w:tcPr>
            <w:tcW w:w="1134"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1161"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709"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681"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709"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428" w:type="dxa"/>
            <w:gridSpan w:val="2"/>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715" w:type="dxa"/>
            <w:gridSpan w:val="3"/>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1134"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1152"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709"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691"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708"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441"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708"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851"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r>
      <w:tr w:rsidR="00404FFA" w:rsidTr="00B8520E">
        <w:trPr>
          <w:trHeight w:val="264"/>
        </w:trPr>
        <w:tc>
          <w:tcPr>
            <w:tcW w:w="352" w:type="dxa"/>
            <w:tcBorders>
              <w:top w:val="nil"/>
              <w:left w:val="single" w:sz="4" w:space="0" w:color="auto"/>
              <w:bottom w:val="single" w:sz="4" w:space="0" w:color="auto"/>
              <w:right w:val="single" w:sz="4" w:space="0" w:color="auto"/>
            </w:tcBorders>
            <w:noWrap/>
            <w:tcMar>
              <w:top w:w="0" w:type="dxa"/>
              <w:left w:w="28" w:type="dxa"/>
              <w:bottom w:w="0" w:type="dxa"/>
              <w:right w:w="28" w:type="dxa"/>
            </w:tcMar>
            <w:hideMark/>
          </w:tcPr>
          <w:p w:rsidR="00404FFA" w:rsidRDefault="00404FFA">
            <w:pPr>
              <w:jc w:val="center"/>
              <w:rPr>
                <w:sz w:val="12"/>
                <w:szCs w:val="12"/>
              </w:rPr>
            </w:pPr>
            <w:r>
              <w:rPr>
                <w:sz w:val="12"/>
                <w:szCs w:val="12"/>
              </w:rPr>
              <w:t>257</w:t>
            </w:r>
          </w:p>
        </w:tc>
        <w:tc>
          <w:tcPr>
            <w:tcW w:w="2117"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rPr>
                <w:sz w:val="12"/>
                <w:szCs w:val="12"/>
              </w:rPr>
            </w:pPr>
            <w:r>
              <w:rPr>
                <w:sz w:val="12"/>
                <w:szCs w:val="12"/>
              </w:rPr>
              <w:t xml:space="preserve">2-й </w:t>
            </w:r>
            <w:proofErr w:type="spellStart"/>
            <w:r>
              <w:rPr>
                <w:sz w:val="12"/>
                <w:szCs w:val="12"/>
              </w:rPr>
              <w:t>Хлыновский</w:t>
            </w:r>
            <w:proofErr w:type="spellEnd"/>
            <w:r>
              <w:rPr>
                <w:sz w:val="12"/>
                <w:szCs w:val="12"/>
              </w:rPr>
              <w:t xml:space="preserve"> пер.</w:t>
            </w:r>
          </w:p>
        </w:tc>
        <w:tc>
          <w:tcPr>
            <w:tcW w:w="727"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jc w:val="center"/>
              <w:rPr>
                <w:sz w:val="12"/>
                <w:szCs w:val="12"/>
              </w:rPr>
            </w:pPr>
            <w:r>
              <w:rPr>
                <w:sz w:val="12"/>
                <w:szCs w:val="12"/>
              </w:rPr>
              <w:t>0,15</w:t>
            </w:r>
          </w:p>
        </w:tc>
        <w:tc>
          <w:tcPr>
            <w:tcW w:w="540"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jc w:val="center"/>
              <w:rPr>
                <w:sz w:val="12"/>
                <w:szCs w:val="12"/>
              </w:rPr>
            </w:pPr>
            <w:r>
              <w:rPr>
                <w:sz w:val="12"/>
                <w:szCs w:val="12"/>
              </w:rPr>
              <w:t>1000</w:t>
            </w:r>
          </w:p>
        </w:tc>
        <w:tc>
          <w:tcPr>
            <w:tcW w:w="567"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jc w:val="center"/>
              <w:rPr>
                <w:sz w:val="12"/>
                <w:szCs w:val="12"/>
              </w:rPr>
            </w:pPr>
            <w:r>
              <w:rPr>
                <w:sz w:val="12"/>
                <w:szCs w:val="12"/>
              </w:rPr>
              <w:t>0,000</w:t>
            </w:r>
          </w:p>
        </w:tc>
        <w:tc>
          <w:tcPr>
            <w:tcW w:w="283"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jc w:val="center"/>
              <w:rPr>
                <w:sz w:val="12"/>
                <w:szCs w:val="12"/>
              </w:rPr>
            </w:pPr>
            <w:r>
              <w:rPr>
                <w:sz w:val="12"/>
                <w:szCs w:val="12"/>
              </w:rPr>
              <w:t>0</w:t>
            </w:r>
          </w:p>
        </w:tc>
        <w:tc>
          <w:tcPr>
            <w:tcW w:w="567"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jc w:val="center"/>
              <w:rPr>
                <w:sz w:val="12"/>
                <w:szCs w:val="12"/>
              </w:rPr>
            </w:pPr>
            <w:r>
              <w:rPr>
                <w:sz w:val="12"/>
                <w:szCs w:val="12"/>
              </w:rPr>
              <w:t>0,000</w:t>
            </w:r>
          </w:p>
        </w:tc>
        <w:tc>
          <w:tcPr>
            <w:tcW w:w="284"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jc w:val="center"/>
              <w:rPr>
                <w:sz w:val="12"/>
                <w:szCs w:val="12"/>
              </w:rPr>
            </w:pPr>
            <w:r>
              <w:rPr>
                <w:sz w:val="12"/>
                <w:szCs w:val="12"/>
              </w:rPr>
              <w:t>0</w:t>
            </w:r>
          </w:p>
        </w:tc>
        <w:tc>
          <w:tcPr>
            <w:tcW w:w="567"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jc w:val="center"/>
              <w:rPr>
                <w:sz w:val="12"/>
                <w:szCs w:val="12"/>
              </w:rPr>
            </w:pPr>
            <w:r>
              <w:rPr>
                <w:sz w:val="12"/>
                <w:szCs w:val="12"/>
              </w:rPr>
              <w:t>0,000</w:t>
            </w:r>
          </w:p>
        </w:tc>
        <w:tc>
          <w:tcPr>
            <w:tcW w:w="283"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jc w:val="center"/>
              <w:rPr>
                <w:sz w:val="12"/>
                <w:szCs w:val="12"/>
              </w:rPr>
            </w:pPr>
            <w:r>
              <w:rPr>
                <w:sz w:val="12"/>
                <w:szCs w:val="12"/>
              </w:rPr>
              <w:t>0</w:t>
            </w:r>
          </w:p>
        </w:tc>
        <w:tc>
          <w:tcPr>
            <w:tcW w:w="992"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993"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992"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992"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709"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Pr="0081523D" w:rsidRDefault="00404FFA">
            <w:pPr>
              <w:spacing w:line="276" w:lineRule="auto"/>
              <w:rPr>
                <w:sz w:val="22"/>
                <w:szCs w:val="22"/>
                <w:lang w:eastAsia="en-US"/>
              </w:rPr>
            </w:pPr>
          </w:p>
        </w:tc>
        <w:tc>
          <w:tcPr>
            <w:tcW w:w="1134"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1161"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709"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681"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709"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428" w:type="dxa"/>
            <w:gridSpan w:val="2"/>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715" w:type="dxa"/>
            <w:gridSpan w:val="3"/>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1134"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1152"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709"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691"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708"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441"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708"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851"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r>
      <w:tr w:rsidR="00404FFA" w:rsidTr="00B8520E">
        <w:trPr>
          <w:trHeight w:val="264"/>
        </w:trPr>
        <w:tc>
          <w:tcPr>
            <w:tcW w:w="352" w:type="dxa"/>
            <w:tcBorders>
              <w:top w:val="nil"/>
              <w:left w:val="single" w:sz="4" w:space="0" w:color="auto"/>
              <w:bottom w:val="single" w:sz="4" w:space="0" w:color="auto"/>
              <w:right w:val="single" w:sz="4" w:space="0" w:color="auto"/>
            </w:tcBorders>
            <w:noWrap/>
            <w:tcMar>
              <w:top w:w="0" w:type="dxa"/>
              <w:left w:w="28" w:type="dxa"/>
              <w:bottom w:w="0" w:type="dxa"/>
              <w:right w:w="28" w:type="dxa"/>
            </w:tcMar>
            <w:hideMark/>
          </w:tcPr>
          <w:p w:rsidR="00404FFA" w:rsidRDefault="00404FFA">
            <w:pPr>
              <w:jc w:val="center"/>
              <w:rPr>
                <w:sz w:val="12"/>
                <w:szCs w:val="12"/>
              </w:rPr>
            </w:pPr>
            <w:r>
              <w:rPr>
                <w:sz w:val="12"/>
                <w:szCs w:val="12"/>
              </w:rPr>
              <w:lastRenderedPageBreak/>
              <w:t>258</w:t>
            </w:r>
          </w:p>
        </w:tc>
        <w:tc>
          <w:tcPr>
            <w:tcW w:w="2117"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rPr>
                <w:sz w:val="12"/>
                <w:szCs w:val="12"/>
              </w:rPr>
            </w:pPr>
            <w:r>
              <w:rPr>
                <w:sz w:val="12"/>
                <w:szCs w:val="12"/>
              </w:rPr>
              <w:t xml:space="preserve">ул. Архитектора В. </w:t>
            </w:r>
            <w:proofErr w:type="spellStart"/>
            <w:r>
              <w:rPr>
                <w:sz w:val="12"/>
                <w:szCs w:val="12"/>
              </w:rPr>
              <w:t>Зянкина</w:t>
            </w:r>
            <w:proofErr w:type="spellEnd"/>
          </w:p>
        </w:tc>
        <w:tc>
          <w:tcPr>
            <w:tcW w:w="727"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jc w:val="center"/>
              <w:rPr>
                <w:sz w:val="12"/>
                <w:szCs w:val="12"/>
              </w:rPr>
            </w:pPr>
            <w:r>
              <w:rPr>
                <w:sz w:val="12"/>
                <w:szCs w:val="12"/>
              </w:rPr>
              <w:t>0,3</w:t>
            </w:r>
          </w:p>
        </w:tc>
        <w:tc>
          <w:tcPr>
            <w:tcW w:w="540"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jc w:val="center"/>
              <w:rPr>
                <w:sz w:val="12"/>
                <w:szCs w:val="12"/>
              </w:rPr>
            </w:pPr>
            <w:r>
              <w:rPr>
                <w:sz w:val="12"/>
                <w:szCs w:val="12"/>
              </w:rPr>
              <w:t>4000</w:t>
            </w:r>
          </w:p>
        </w:tc>
        <w:tc>
          <w:tcPr>
            <w:tcW w:w="567"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jc w:val="center"/>
              <w:rPr>
                <w:sz w:val="12"/>
                <w:szCs w:val="12"/>
              </w:rPr>
            </w:pPr>
            <w:r>
              <w:rPr>
                <w:sz w:val="12"/>
                <w:szCs w:val="12"/>
              </w:rPr>
              <w:t>0,300</w:t>
            </w:r>
          </w:p>
        </w:tc>
        <w:tc>
          <w:tcPr>
            <w:tcW w:w="283"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jc w:val="center"/>
              <w:rPr>
                <w:sz w:val="12"/>
                <w:szCs w:val="12"/>
              </w:rPr>
            </w:pPr>
            <w:r>
              <w:rPr>
                <w:sz w:val="12"/>
                <w:szCs w:val="12"/>
              </w:rPr>
              <w:t>100</w:t>
            </w:r>
          </w:p>
        </w:tc>
        <w:tc>
          <w:tcPr>
            <w:tcW w:w="567"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jc w:val="center"/>
              <w:rPr>
                <w:sz w:val="12"/>
                <w:szCs w:val="12"/>
              </w:rPr>
            </w:pPr>
            <w:r>
              <w:rPr>
                <w:sz w:val="12"/>
                <w:szCs w:val="12"/>
              </w:rPr>
              <w:t>0,300</w:t>
            </w:r>
          </w:p>
        </w:tc>
        <w:tc>
          <w:tcPr>
            <w:tcW w:w="284"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jc w:val="center"/>
              <w:rPr>
                <w:sz w:val="12"/>
                <w:szCs w:val="12"/>
              </w:rPr>
            </w:pPr>
            <w:r>
              <w:rPr>
                <w:sz w:val="12"/>
                <w:szCs w:val="12"/>
              </w:rPr>
              <w:t>100</w:t>
            </w:r>
          </w:p>
        </w:tc>
        <w:tc>
          <w:tcPr>
            <w:tcW w:w="567"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jc w:val="center"/>
              <w:rPr>
                <w:sz w:val="12"/>
                <w:szCs w:val="12"/>
              </w:rPr>
            </w:pPr>
            <w:r>
              <w:rPr>
                <w:sz w:val="12"/>
                <w:szCs w:val="12"/>
              </w:rPr>
              <w:t>0,300</w:t>
            </w:r>
          </w:p>
        </w:tc>
        <w:tc>
          <w:tcPr>
            <w:tcW w:w="283"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jc w:val="center"/>
              <w:rPr>
                <w:sz w:val="12"/>
                <w:szCs w:val="12"/>
              </w:rPr>
            </w:pPr>
            <w:r>
              <w:rPr>
                <w:sz w:val="12"/>
                <w:szCs w:val="12"/>
              </w:rPr>
              <w:t>100</w:t>
            </w:r>
          </w:p>
        </w:tc>
        <w:tc>
          <w:tcPr>
            <w:tcW w:w="992"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993"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992"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992"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709"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Pr="0081523D" w:rsidRDefault="00404FFA">
            <w:pPr>
              <w:spacing w:line="276" w:lineRule="auto"/>
              <w:rPr>
                <w:sz w:val="22"/>
                <w:szCs w:val="22"/>
                <w:lang w:eastAsia="en-US"/>
              </w:rPr>
            </w:pPr>
          </w:p>
        </w:tc>
        <w:tc>
          <w:tcPr>
            <w:tcW w:w="1134"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1161"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709"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681"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709"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428" w:type="dxa"/>
            <w:gridSpan w:val="2"/>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715" w:type="dxa"/>
            <w:gridSpan w:val="3"/>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1134"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1152"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709"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691"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708"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441"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708"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851"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r>
      <w:tr w:rsidR="00404FFA" w:rsidTr="00B8520E">
        <w:trPr>
          <w:trHeight w:val="264"/>
        </w:trPr>
        <w:tc>
          <w:tcPr>
            <w:tcW w:w="352" w:type="dxa"/>
            <w:tcBorders>
              <w:top w:val="nil"/>
              <w:left w:val="single" w:sz="4" w:space="0" w:color="auto"/>
              <w:bottom w:val="single" w:sz="4" w:space="0" w:color="auto"/>
              <w:right w:val="single" w:sz="4" w:space="0" w:color="auto"/>
            </w:tcBorders>
            <w:noWrap/>
            <w:tcMar>
              <w:top w:w="0" w:type="dxa"/>
              <w:left w:w="28" w:type="dxa"/>
              <w:bottom w:w="0" w:type="dxa"/>
              <w:right w:w="28" w:type="dxa"/>
            </w:tcMar>
            <w:hideMark/>
          </w:tcPr>
          <w:p w:rsidR="00404FFA" w:rsidRDefault="00404FFA">
            <w:pPr>
              <w:jc w:val="center"/>
              <w:rPr>
                <w:sz w:val="12"/>
                <w:szCs w:val="12"/>
              </w:rPr>
            </w:pPr>
            <w:r>
              <w:rPr>
                <w:sz w:val="12"/>
                <w:szCs w:val="12"/>
              </w:rPr>
              <w:t>259</w:t>
            </w:r>
          </w:p>
        </w:tc>
        <w:tc>
          <w:tcPr>
            <w:tcW w:w="2117"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rPr>
                <w:sz w:val="12"/>
                <w:szCs w:val="12"/>
              </w:rPr>
            </w:pPr>
            <w:r>
              <w:rPr>
                <w:sz w:val="12"/>
                <w:szCs w:val="12"/>
              </w:rPr>
              <w:t xml:space="preserve">3-й </w:t>
            </w:r>
            <w:proofErr w:type="spellStart"/>
            <w:r>
              <w:rPr>
                <w:sz w:val="12"/>
                <w:szCs w:val="12"/>
              </w:rPr>
              <w:t>Хлыновский</w:t>
            </w:r>
            <w:proofErr w:type="spellEnd"/>
            <w:r>
              <w:rPr>
                <w:sz w:val="12"/>
                <w:szCs w:val="12"/>
              </w:rPr>
              <w:t xml:space="preserve"> пер.</w:t>
            </w:r>
          </w:p>
        </w:tc>
        <w:tc>
          <w:tcPr>
            <w:tcW w:w="727"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jc w:val="center"/>
              <w:rPr>
                <w:sz w:val="12"/>
                <w:szCs w:val="12"/>
              </w:rPr>
            </w:pPr>
            <w:r>
              <w:rPr>
                <w:sz w:val="12"/>
                <w:szCs w:val="12"/>
              </w:rPr>
              <w:t>0,05</w:t>
            </w:r>
          </w:p>
        </w:tc>
        <w:tc>
          <w:tcPr>
            <w:tcW w:w="540"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jc w:val="center"/>
              <w:rPr>
                <w:sz w:val="12"/>
                <w:szCs w:val="12"/>
              </w:rPr>
            </w:pPr>
            <w:r>
              <w:rPr>
                <w:sz w:val="12"/>
                <w:szCs w:val="12"/>
              </w:rPr>
              <w:t>400</w:t>
            </w:r>
          </w:p>
        </w:tc>
        <w:tc>
          <w:tcPr>
            <w:tcW w:w="567"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jc w:val="center"/>
              <w:rPr>
                <w:sz w:val="12"/>
                <w:szCs w:val="12"/>
              </w:rPr>
            </w:pPr>
            <w:r>
              <w:rPr>
                <w:sz w:val="12"/>
                <w:szCs w:val="12"/>
              </w:rPr>
              <w:t>0,000</w:t>
            </w:r>
          </w:p>
        </w:tc>
        <w:tc>
          <w:tcPr>
            <w:tcW w:w="283"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jc w:val="center"/>
              <w:rPr>
                <w:sz w:val="12"/>
                <w:szCs w:val="12"/>
              </w:rPr>
            </w:pPr>
            <w:r>
              <w:rPr>
                <w:sz w:val="12"/>
                <w:szCs w:val="12"/>
              </w:rPr>
              <w:t>0</w:t>
            </w:r>
          </w:p>
        </w:tc>
        <w:tc>
          <w:tcPr>
            <w:tcW w:w="567"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jc w:val="center"/>
              <w:rPr>
                <w:sz w:val="12"/>
                <w:szCs w:val="12"/>
              </w:rPr>
            </w:pPr>
            <w:r>
              <w:rPr>
                <w:sz w:val="12"/>
                <w:szCs w:val="12"/>
              </w:rPr>
              <w:t>0,000</w:t>
            </w:r>
          </w:p>
        </w:tc>
        <w:tc>
          <w:tcPr>
            <w:tcW w:w="284"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jc w:val="center"/>
              <w:rPr>
                <w:sz w:val="12"/>
                <w:szCs w:val="12"/>
              </w:rPr>
            </w:pPr>
            <w:r>
              <w:rPr>
                <w:sz w:val="12"/>
                <w:szCs w:val="12"/>
              </w:rPr>
              <w:t>0</w:t>
            </w:r>
          </w:p>
        </w:tc>
        <w:tc>
          <w:tcPr>
            <w:tcW w:w="567"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jc w:val="center"/>
              <w:rPr>
                <w:sz w:val="12"/>
                <w:szCs w:val="12"/>
              </w:rPr>
            </w:pPr>
            <w:r>
              <w:rPr>
                <w:sz w:val="12"/>
                <w:szCs w:val="12"/>
              </w:rPr>
              <w:t>0,000</w:t>
            </w:r>
          </w:p>
        </w:tc>
        <w:tc>
          <w:tcPr>
            <w:tcW w:w="283"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jc w:val="center"/>
              <w:rPr>
                <w:sz w:val="12"/>
                <w:szCs w:val="12"/>
              </w:rPr>
            </w:pPr>
            <w:r>
              <w:rPr>
                <w:sz w:val="12"/>
                <w:szCs w:val="12"/>
              </w:rPr>
              <w:t>0</w:t>
            </w:r>
          </w:p>
        </w:tc>
        <w:tc>
          <w:tcPr>
            <w:tcW w:w="992"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993"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992"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992"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709"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Pr="0081523D" w:rsidRDefault="00404FFA">
            <w:pPr>
              <w:spacing w:line="276" w:lineRule="auto"/>
              <w:rPr>
                <w:sz w:val="22"/>
                <w:szCs w:val="22"/>
                <w:lang w:eastAsia="en-US"/>
              </w:rPr>
            </w:pPr>
          </w:p>
        </w:tc>
        <w:tc>
          <w:tcPr>
            <w:tcW w:w="1134"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1161"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709"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681"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709"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428" w:type="dxa"/>
            <w:gridSpan w:val="2"/>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715" w:type="dxa"/>
            <w:gridSpan w:val="3"/>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1134"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1152"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709"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691"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708"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441"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708"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851"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r>
      <w:tr w:rsidR="00404FFA" w:rsidTr="00B8520E">
        <w:trPr>
          <w:trHeight w:val="264"/>
        </w:trPr>
        <w:tc>
          <w:tcPr>
            <w:tcW w:w="352" w:type="dxa"/>
            <w:tcBorders>
              <w:top w:val="nil"/>
              <w:left w:val="single" w:sz="4" w:space="0" w:color="auto"/>
              <w:bottom w:val="single" w:sz="4" w:space="0" w:color="auto"/>
              <w:right w:val="single" w:sz="4" w:space="0" w:color="auto"/>
            </w:tcBorders>
            <w:noWrap/>
            <w:tcMar>
              <w:top w:w="0" w:type="dxa"/>
              <w:left w:w="28" w:type="dxa"/>
              <w:bottom w:w="0" w:type="dxa"/>
              <w:right w:w="28" w:type="dxa"/>
            </w:tcMar>
            <w:hideMark/>
          </w:tcPr>
          <w:p w:rsidR="00404FFA" w:rsidRDefault="00404FFA">
            <w:pPr>
              <w:jc w:val="center"/>
              <w:rPr>
                <w:sz w:val="12"/>
                <w:szCs w:val="12"/>
              </w:rPr>
            </w:pPr>
            <w:r>
              <w:rPr>
                <w:sz w:val="12"/>
                <w:szCs w:val="12"/>
              </w:rPr>
              <w:t>260</w:t>
            </w:r>
          </w:p>
        </w:tc>
        <w:tc>
          <w:tcPr>
            <w:tcW w:w="2117"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rPr>
                <w:sz w:val="12"/>
                <w:szCs w:val="12"/>
              </w:rPr>
            </w:pPr>
            <w:r>
              <w:rPr>
                <w:sz w:val="12"/>
                <w:szCs w:val="12"/>
              </w:rPr>
              <w:t>Северо-Западный пр.</w:t>
            </w:r>
          </w:p>
        </w:tc>
        <w:tc>
          <w:tcPr>
            <w:tcW w:w="727"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jc w:val="center"/>
              <w:rPr>
                <w:sz w:val="12"/>
                <w:szCs w:val="12"/>
              </w:rPr>
            </w:pPr>
            <w:r>
              <w:rPr>
                <w:sz w:val="12"/>
                <w:szCs w:val="12"/>
              </w:rPr>
              <w:t>2,15</w:t>
            </w:r>
          </w:p>
        </w:tc>
        <w:tc>
          <w:tcPr>
            <w:tcW w:w="540"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jc w:val="center"/>
              <w:rPr>
                <w:sz w:val="12"/>
                <w:szCs w:val="12"/>
              </w:rPr>
            </w:pPr>
            <w:r>
              <w:rPr>
                <w:sz w:val="12"/>
                <w:szCs w:val="12"/>
              </w:rPr>
              <w:t>15100</w:t>
            </w:r>
          </w:p>
        </w:tc>
        <w:tc>
          <w:tcPr>
            <w:tcW w:w="567"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jc w:val="center"/>
              <w:rPr>
                <w:sz w:val="12"/>
                <w:szCs w:val="12"/>
              </w:rPr>
            </w:pPr>
            <w:r>
              <w:rPr>
                <w:sz w:val="12"/>
                <w:szCs w:val="12"/>
              </w:rPr>
              <w:t>0,000</w:t>
            </w:r>
          </w:p>
        </w:tc>
        <w:tc>
          <w:tcPr>
            <w:tcW w:w="283"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jc w:val="center"/>
              <w:rPr>
                <w:sz w:val="12"/>
                <w:szCs w:val="12"/>
              </w:rPr>
            </w:pPr>
            <w:r>
              <w:rPr>
                <w:sz w:val="12"/>
                <w:szCs w:val="12"/>
              </w:rPr>
              <w:t>0</w:t>
            </w:r>
          </w:p>
        </w:tc>
        <w:tc>
          <w:tcPr>
            <w:tcW w:w="567"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jc w:val="center"/>
              <w:rPr>
                <w:sz w:val="12"/>
                <w:szCs w:val="12"/>
              </w:rPr>
            </w:pPr>
            <w:r>
              <w:rPr>
                <w:sz w:val="12"/>
                <w:szCs w:val="12"/>
              </w:rPr>
              <w:t>0,000</w:t>
            </w:r>
          </w:p>
        </w:tc>
        <w:tc>
          <w:tcPr>
            <w:tcW w:w="284"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jc w:val="center"/>
              <w:rPr>
                <w:sz w:val="12"/>
                <w:szCs w:val="12"/>
              </w:rPr>
            </w:pPr>
            <w:r>
              <w:rPr>
                <w:sz w:val="12"/>
                <w:szCs w:val="12"/>
              </w:rPr>
              <w:t>0</w:t>
            </w:r>
          </w:p>
        </w:tc>
        <w:tc>
          <w:tcPr>
            <w:tcW w:w="567"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jc w:val="center"/>
              <w:rPr>
                <w:sz w:val="12"/>
                <w:szCs w:val="12"/>
              </w:rPr>
            </w:pPr>
            <w:r>
              <w:rPr>
                <w:sz w:val="12"/>
                <w:szCs w:val="12"/>
              </w:rPr>
              <w:t>0,000</w:t>
            </w:r>
          </w:p>
        </w:tc>
        <w:tc>
          <w:tcPr>
            <w:tcW w:w="283"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jc w:val="center"/>
              <w:rPr>
                <w:sz w:val="12"/>
                <w:szCs w:val="12"/>
              </w:rPr>
            </w:pPr>
            <w:r>
              <w:rPr>
                <w:sz w:val="12"/>
                <w:szCs w:val="12"/>
              </w:rPr>
              <w:t>0</w:t>
            </w:r>
          </w:p>
        </w:tc>
        <w:tc>
          <w:tcPr>
            <w:tcW w:w="992"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993"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992"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992"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709"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Pr="0081523D" w:rsidRDefault="00404FFA">
            <w:pPr>
              <w:spacing w:line="276" w:lineRule="auto"/>
              <w:rPr>
                <w:sz w:val="22"/>
                <w:szCs w:val="22"/>
                <w:lang w:eastAsia="en-US"/>
              </w:rPr>
            </w:pPr>
          </w:p>
        </w:tc>
        <w:tc>
          <w:tcPr>
            <w:tcW w:w="1134"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1161"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709"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681"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709"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428" w:type="dxa"/>
            <w:gridSpan w:val="2"/>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715" w:type="dxa"/>
            <w:gridSpan w:val="3"/>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1134"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1152"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709"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691"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708"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441"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708"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851"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r>
      <w:tr w:rsidR="00404FFA" w:rsidTr="00B8520E">
        <w:trPr>
          <w:trHeight w:val="264"/>
        </w:trPr>
        <w:tc>
          <w:tcPr>
            <w:tcW w:w="352" w:type="dxa"/>
            <w:tcBorders>
              <w:top w:val="nil"/>
              <w:left w:val="single" w:sz="4" w:space="0" w:color="auto"/>
              <w:bottom w:val="single" w:sz="4" w:space="0" w:color="auto"/>
              <w:right w:val="single" w:sz="4" w:space="0" w:color="auto"/>
            </w:tcBorders>
            <w:noWrap/>
            <w:tcMar>
              <w:top w:w="0" w:type="dxa"/>
              <w:left w:w="28" w:type="dxa"/>
              <w:bottom w:w="0" w:type="dxa"/>
              <w:right w:w="28" w:type="dxa"/>
            </w:tcMar>
            <w:hideMark/>
          </w:tcPr>
          <w:p w:rsidR="00404FFA" w:rsidRDefault="00404FFA">
            <w:pPr>
              <w:jc w:val="center"/>
              <w:rPr>
                <w:sz w:val="12"/>
                <w:szCs w:val="12"/>
              </w:rPr>
            </w:pPr>
            <w:r>
              <w:rPr>
                <w:sz w:val="12"/>
                <w:szCs w:val="12"/>
              </w:rPr>
              <w:t>261</w:t>
            </w:r>
          </w:p>
        </w:tc>
        <w:tc>
          <w:tcPr>
            <w:tcW w:w="2117"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rPr>
                <w:sz w:val="12"/>
                <w:szCs w:val="12"/>
              </w:rPr>
            </w:pPr>
            <w:r>
              <w:rPr>
                <w:sz w:val="12"/>
                <w:szCs w:val="12"/>
              </w:rPr>
              <w:t>ул. Ярославская</w:t>
            </w:r>
          </w:p>
        </w:tc>
        <w:tc>
          <w:tcPr>
            <w:tcW w:w="727"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jc w:val="center"/>
              <w:rPr>
                <w:sz w:val="12"/>
                <w:szCs w:val="12"/>
              </w:rPr>
            </w:pPr>
            <w:r>
              <w:rPr>
                <w:sz w:val="12"/>
                <w:szCs w:val="12"/>
              </w:rPr>
              <w:t>0,5</w:t>
            </w:r>
          </w:p>
        </w:tc>
        <w:tc>
          <w:tcPr>
            <w:tcW w:w="540"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jc w:val="center"/>
              <w:rPr>
                <w:sz w:val="12"/>
                <w:szCs w:val="12"/>
              </w:rPr>
            </w:pPr>
            <w:r>
              <w:rPr>
                <w:sz w:val="12"/>
                <w:szCs w:val="12"/>
              </w:rPr>
              <w:t>2500</w:t>
            </w:r>
          </w:p>
        </w:tc>
        <w:tc>
          <w:tcPr>
            <w:tcW w:w="567"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jc w:val="center"/>
              <w:rPr>
                <w:sz w:val="12"/>
                <w:szCs w:val="12"/>
              </w:rPr>
            </w:pPr>
            <w:r>
              <w:rPr>
                <w:sz w:val="12"/>
                <w:szCs w:val="12"/>
              </w:rPr>
              <w:t>0,000</w:t>
            </w:r>
          </w:p>
        </w:tc>
        <w:tc>
          <w:tcPr>
            <w:tcW w:w="283"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jc w:val="center"/>
              <w:rPr>
                <w:sz w:val="12"/>
                <w:szCs w:val="12"/>
              </w:rPr>
            </w:pPr>
            <w:r>
              <w:rPr>
                <w:sz w:val="12"/>
                <w:szCs w:val="12"/>
              </w:rPr>
              <w:t>0</w:t>
            </w:r>
          </w:p>
        </w:tc>
        <w:tc>
          <w:tcPr>
            <w:tcW w:w="567"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jc w:val="center"/>
              <w:rPr>
                <w:sz w:val="12"/>
                <w:szCs w:val="12"/>
              </w:rPr>
            </w:pPr>
            <w:r>
              <w:rPr>
                <w:sz w:val="12"/>
                <w:szCs w:val="12"/>
              </w:rPr>
              <w:t>0,500</w:t>
            </w:r>
          </w:p>
        </w:tc>
        <w:tc>
          <w:tcPr>
            <w:tcW w:w="284"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jc w:val="center"/>
              <w:rPr>
                <w:sz w:val="12"/>
                <w:szCs w:val="12"/>
              </w:rPr>
            </w:pPr>
            <w:r>
              <w:rPr>
                <w:sz w:val="12"/>
                <w:szCs w:val="12"/>
              </w:rPr>
              <w:t>100</w:t>
            </w:r>
          </w:p>
        </w:tc>
        <w:tc>
          <w:tcPr>
            <w:tcW w:w="567"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jc w:val="center"/>
              <w:rPr>
                <w:sz w:val="12"/>
                <w:szCs w:val="12"/>
              </w:rPr>
            </w:pPr>
            <w:r>
              <w:rPr>
                <w:sz w:val="12"/>
                <w:szCs w:val="12"/>
              </w:rPr>
              <w:t>0,500</w:t>
            </w:r>
          </w:p>
        </w:tc>
        <w:tc>
          <w:tcPr>
            <w:tcW w:w="283"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jc w:val="center"/>
              <w:rPr>
                <w:sz w:val="12"/>
                <w:szCs w:val="12"/>
              </w:rPr>
            </w:pPr>
            <w:r>
              <w:rPr>
                <w:sz w:val="12"/>
                <w:szCs w:val="12"/>
              </w:rPr>
              <w:t>100</w:t>
            </w:r>
          </w:p>
        </w:tc>
        <w:tc>
          <w:tcPr>
            <w:tcW w:w="992"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993"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992"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992"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709"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Pr="0081523D" w:rsidRDefault="00404FFA">
            <w:pPr>
              <w:spacing w:line="276" w:lineRule="auto"/>
              <w:rPr>
                <w:sz w:val="22"/>
                <w:szCs w:val="22"/>
                <w:lang w:eastAsia="en-US"/>
              </w:rPr>
            </w:pPr>
          </w:p>
        </w:tc>
        <w:tc>
          <w:tcPr>
            <w:tcW w:w="1134"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1161"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spacing w:line="276" w:lineRule="auto"/>
              <w:rPr>
                <w:sz w:val="22"/>
                <w:szCs w:val="22"/>
                <w:lang w:eastAsia="en-US"/>
              </w:rPr>
            </w:pPr>
          </w:p>
        </w:tc>
        <w:tc>
          <w:tcPr>
            <w:tcW w:w="709"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spacing w:line="276" w:lineRule="auto"/>
              <w:rPr>
                <w:sz w:val="22"/>
                <w:szCs w:val="22"/>
                <w:lang w:eastAsia="en-US"/>
              </w:rPr>
            </w:pPr>
          </w:p>
        </w:tc>
        <w:tc>
          <w:tcPr>
            <w:tcW w:w="681"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spacing w:line="276" w:lineRule="auto"/>
              <w:rPr>
                <w:sz w:val="22"/>
                <w:szCs w:val="22"/>
                <w:lang w:eastAsia="en-US"/>
              </w:rPr>
            </w:pPr>
          </w:p>
        </w:tc>
        <w:tc>
          <w:tcPr>
            <w:tcW w:w="709"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spacing w:line="276" w:lineRule="auto"/>
              <w:rPr>
                <w:sz w:val="22"/>
                <w:szCs w:val="22"/>
                <w:lang w:eastAsia="en-US"/>
              </w:rPr>
            </w:pPr>
          </w:p>
        </w:tc>
        <w:tc>
          <w:tcPr>
            <w:tcW w:w="428" w:type="dxa"/>
            <w:gridSpan w:val="2"/>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715" w:type="dxa"/>
            <w:gridSpan w:val="3"/>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1134"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1152"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spacing w:line="276" w:lineRule="auto"/>
              <w:rPr>
                <w:sz w:val="22"/>
                <w:szCs w:val="22"/>
                <w:lang w:eastAsia="en-US"/>
              </w:rPr>
            </w:pPr>
          </w:p>
        </w:tc>
        <w:tc>
          <w:tcPr>
            <w:tcW w:w="709"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spacing w:line="276" w:lineRule="auto"/>
              <w:rPr>
                <w:sz w:val="22"/>
                <w:szCs w:val="22"/>
                <w:lang w:eastAsia="en-US"/>
              </w:rPr>
            </w:pPr>
          </w:p>
        </w:tc>
        <w:tc>
          <w:tcPr>
            <w:tcW w:w="691"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spacing w:line="276" w:lineRule="auto"/>
              <w:rPr>
                <w:sz w:val="22"/>
                <w:szCs w:val="22"/>
                <w:lang w:eastAsia="en-US"/>
              </w:rPr>
            </w:pPr>
          </w:p>
        </w:tc>
        <w:tc>
          <w:tcPr>
            <w:tcW w:w="708"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spacing w:line="276" w:lineRule="auto"/>
              <w:rPr>
                <w:sz w:val="22"/>
                <w:szCs w:val="22"/>
                <w:lang w:eastAsia="en-US"/>
              </w:rPr>
            </w:pPr>
          </w:p>
        </w:tc>
        <w:tc>
          <w:tcPr>
            <w:tcW w:w="441"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spacing w:line="276" w:lineRule="auto"/>
              <w:rPr>
                <w:sz w:val="22"/>
                <w:szCs w:val="22"/>
                <w:lang w:eastAsia="en-US"/>
              </w:rPr>
            </w:pPr>
          </w:p>
        </w:tc>
        <w:tc>
          <w:tcPr>
            <w:tcW w:w="708"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851"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r>
      <w:tr w:rsidR="00404FFA" w:rsidTr="00B8520E">
        <w:trPr>
          <w:trHeight w:val="264"/>
        </w:trPr>
        <w:tc>
          <w:tcPr>
            <w:tcW w:w="352" w:type="dxa"/>
            <w:tcBorders>
              <w:top w:val="nil"/>
              <w:left w:val="single" w:sz="4" w:space="0" w:color="auto"/>
              <w:bottom w:val="single" w:sz="4" w:space="0" w:color="auto"/>
              <w:right w:val="single" w:sz="4" w:space="0" w:color="auto"/>
            </w:tcBorders>
            <w:noWrap/>
            <w:tcMar>
              <w:top w:w="0" w:type="dxa"/>
              <w:left w:w="28" w:type="dxa"/>
              <w:bottom w:w="0" w:type="dxa"/>
              <w:right w:w="28" w:type="dxa"/>
            </w:tcMar>
            <w:hideMark/>
          </w:tcPr>
          <w:p w:rsidR="00404FFA" w:rsidRDefault="00404FFA">
            <w:pPr>
              <w:jc w:val="center"/>
              <w:rPr>
                <w:sz w:val="12"/>
                <w:szCs w:val="12"/>
              </w:rPr>
            </w:pPr>
            <w:r>
              <w:rPr>
                <w:sz w:val="12"/>
                <w:szCs w:val="12"/>
              </w:rPr>
              <w:t>262</w:t>
            </w:r>
          </w:p>
        </w:tc>
        <w:tc>
          <w:tcPr>
            <w:tcW w:w="2117"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rPr>
                <w:sz w:val="12"/>
                <w:szCs w:val="12"/>
              </w:rPr>
            </w:pPr>
            <w:r>
              <w:rPr>
                <w:sz w:val="12"/>
                <w:szCs w:val="12"/>
              </w:rPr>
              <w:t>ул. Причальная</w:t>
            </w:r>
          </w:p>
        </w:tc>
        <w:tc>
          <w:tcPr>
            <w:tcW w:w="727"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jc w:val="center"/>
              <w:rPr>
                <w:sz w:val="12"/>
                <w:szCs w:val="12"/>
              </w:rPr>
            </w:pPr>
            <w:r>
              <w:rPr>
                <w:sz w:val="12"/>
                <w:szCs w:val="12"/>
              </w:rPr>
              <w:t>0,9</w:t>
            </w:r>
          </w:p>
        </w:tc>
        <w:tc>
          <w:tcPr>
            <w:tcW w:w="540"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jc w:val="center"/>
              <w:rPr>
                <w:sz w:val="12"/>
                <w:szCs w:val="12"/>
              </w:rPr>
            </w:pPr>
            <w:r>
              <w:rPr>
                <w:sz w:val="12"/>
                <w:szCs w:val="12"/>
              </w:rPr>
              <w:t>7000</w:t>
            </w:r>
          </w:p>
        </w:tc>
        <w:tc>
          <w:tcPr>
            <w:tcW w:w="567"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jc w:val="center"/>
              <w:rPr>
                <w:sz w:val="12"/>
                <w:szCs w:val="12"/>
              </w:rPr>
            </w:pPr>
            <w:r>
              <w:rPr>
                <w:sz w:val="12"/>
                <w:szCs w:val="12"/>
              </w:rPr>
              <w:t>0,000</w:t>
            </w:r>
          </w:p>
        </w:tc>
        <w:tc>
          <w:tcPr>
            <w:tcW w:w="283"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jc w:val="center"/>
              <w:rPr>
                <w:sz w:val="12"/>
                <w:szCs w:val="12"/>
              </w:rPr>
            </w:pPr>
            <w:r>
              <w:rPr>
                <w:sz w:val="12"/>
                <w:szCs w:val="12"/>
              </w:rPr>
              <w:t>0</w:t>
            </w:r>
          </w:p>
        </w:tc>
        <w:tc>
          <w:tcPr>
            <w:tcW w:w="567"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jc w:val="center"/>
              <w:rPr>
                <w:sz w:val="12"/>
                <w:szCs w:val="12"/>
              </w:rPr>
            </w:pPr>
            <w:r>
              <w:rPr>
                <w:sz w:val="12"/>
                <w:szCs w:val="12"/>
              </w:rPr>
              <w:t>0,900</w:t>
            </w:r>
          </w:p>
        </w:tc>
        <w:tc>
          <w:tcPr>
            <w:tcW w:w="284"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jc w:val="center"/>
              <w:rPr>
                <w:sz w:val="12"/>
                <w:szCs w:val="12"/>
              </w:rPr>
            </w:pPr>
            <w:r>
              <w:rPr>
                <w:sz w:val="12"/>
                <w:szCs w:val="12"/>
              </w:rPr>
              <w:t>100</w:t>
            </w:r>
          </w:p>
        </w:tc>
        <w:tc>
          <w:tcPr>
            <w:tcW w:w="567"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jc w:val="center"/>
              <w:rPr>
                <w:sz w:val="12"/>
                <w:szCs w:val="12"/>
              </w:rPr>
            </w:pPr>
            <w:r>
              <w:rPr>
                <w:sz w:val="12"/>
                <w:szCs w:val="12"/>
              </w:rPr>
              <w:t>0,900</w:t>
            </w:r>
          </w:p>
        </w:tc>
        <w:tc>
          <w:tcPr>
            <w:tcW w:w="283"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jc w:val="center"/>
              <w:rPr>
                <w:sz w:val="12"/>
                <w:szCs w:val="12"/>
              </w:rPr>
            </w:pPr>
            <w:r>
              <w:rPr>
                <w:sz w:val="12"/>
                <w:szCs w:val="12"/>
              </w:rPr>
              <w:t>100</w:t>
            </w:r>
          </w:p>
        </w:tc>
        <w:tc>
          <w:tcPr>
            <w:tcW w:w="992"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993"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992"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992"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709"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Pr="0081523D" w:rsidRDefault="00404FFA">
            <w:pPr>
              <w:spacing w:line="276" w:lineRule="auto"/>
              <w:rPr>
                <w:sz w:val="22"/>
                <w:szCs w:val="22"/>
                <w:lang w:eastAsia="en-US"/>
              </w:rPr>
            </w:pPr>
          </w:p>
        </w:tc>
        <w:tc>
          <w:tcPr>
            <w:tcW w:w="1134"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1161"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709"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681"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709"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428" w:type="dxa"/>
            <w:gridSpan w:val="2"/>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715" w:type="dxa"/>
            <w:gridSpan w:val="3"/>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1134"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1152"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709"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691"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708"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441"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708"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851"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r>
      <w:tr w:rsidR="00404FFA" w:rsidTr="00B8520E">
        <w:trPr>
          <w:trHeight w:val="264"/>
        </w:trPr>
        <w:tc>
          <w:tcPr>
            <w:tcW w:w="352" w:type="dxa"/>
            <w:tcBorders>
              <w:top w:val="nil"/>
              <w:left w:val="single" w:sz="4" w:space="0" w:color="auto"/>
              <w:bottom w:val="single" w:sz="4" w:space="0" w:color="auto"/>
              <w:right w:val="single" w:sz="4" w:space="0" w:color="auto"/>
            </w:tcBorders>
            <w:noWrap/>
            <w:tcMar>
              <w:top w:w="0" w:type="dxa"/>
              <w:left w:w="28" w:type="dxa"/>
              <w:bottom w:w="0" w:type="dxa"/>
              <w:right w:w="28" w:type="dxa"/>
            </w:tcMar>
            <w:hideMark/>
          </w:tcPr>
          <w:p w:rsidR="00404FFA" w:rsidRDefault="00404FFA">
            <w:pPr>
              <w:jc w:val="center"/>
              <w:rPr>
                <w:sz w:val="12"/>
                <w:szCs w:val="12"/>
              </w:rPr>
            </w:pPr>
            <w:r>
              <w:rPr>
                <w:sz w:val="12"/>
                <w:szCs w:val="12"/>
              </w:rPr>
              <w:t>263</w:t>
            </w:r>
          </w:p>
        </w:tc>
        <w:tc>
          <w:tcPr>
            <w:tcW w:w="2117"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rPr>
                <w:sz w:val="12"/>
                <w:szCs w:val="12"/>
              </w:rPr>
            </w:pPr>
            <w:r>
              <w:rPr>
                <w:sz w:val="12"/>
                <w:szCs w:val="12"/>
              </w:rPr>
              <w:t>пр. Пионерский</w:t>
            </w:r>
          </w:p>
        </w:tc>
        <w:tc>
          <w:tcPr>
            <w:tcW w:w="727"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jc w:val="center"/>
              <w:rPr>
                <w:sz w:val="12"/>
                <w:szCs w:val="12"/>
              </w:rPr>
            </w:pPr>
            <w:r>
              <w:rPr>
                <w:sz w:val="12"/>
                <w:szCs w:val="12"/>
              </w:rPr>
              <w:t>0,17</w:t>
            </w:r>
          </w:p>
        </w:tc>
        <w:tc>
          <w:tcPr>
            <w:tcW w:w="540"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jc w:val="center"/>
              <w:rPr>
                <w:sz w:val="12"/>
                <w:szCs w:val="12"/>
              </w:rPr>
            </w:pPr>
            <w:r>
              <w:rPr>
                <w:sz w:val="12"/>
                <w:szCs w:val="12"/>
              </w:rPr>
              <w:t>3600</w:t>
            </w:r>
          </w:p>
        </w:tc>
        <w:tc>
          <w:tcPr>
            <w:tcW w:w="567"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jc w:val="center"/>
              <w:rPr>
                <w:sz w:val="12"/>
                <w:szCs w:val="12"/>
              </w:rPr>
            </w:pPr>
            <w:r>
              <w:rPr>
                <w:sz w:val="12"/>
                <w:szCs w:val="12"/>
              </w:rPr>
              <w:t>0,170</w:t>
            </w:r>
          </w:p>
        </w:tc>
        <w:tc>
          <w:tcPr>
            <w:tcW w:w="283"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jc w:val="center"/>
              <w:rPr>
                <w:sz w:val="12"/>
                <w:szCs w:val="12"/>
              </w:rPr>
            </w:pPr>
            <w:r>
              <w:rPr>
                <w:sz w:val="12"/>
                <w:szCs w:val="12"/>
              </w:rPr>
              <w:t>100</w:t>
            </w:r>
          </w:p>
        </w:tc>
        <w:tc>
          <w:tcPr>
            <w:tcW w:w="567"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jc w:val="center"/>
              <w:rPr>
                <w:sz w:val="12"/>
                <w:szCs w:val="12"/>
              </w:rPr>
            </w:pPr>
            <w:r>
              <w:rPr>
                <w:sz w:val="12"/>
                <w:szCs w:val="12"/>
              </w:rPr>
              <w:t>0,170</w:t>
            </w:r>
          </w:p>
        </w:tc>
        <w:tc>
          <w:tcPr>
            <w:tcW w:w="284"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jc w:val="center"/>
              <w:rPr>
                <w:sz w:val="12"/>
                <w:szCs w:val="12"/>
              </w:rPr>
            </w:pPr>
            <w:r>
              <w:rPr>
                <w:sz w:val="12"/>
                <w:szCs w:val="12"/>
              </w:rPr>
              <w:t>100</w:t>
            </w:r>
          </w:p>
        </w:tc>
        <w:tc>
          <w:tcPr>
            <w:tcW w:w="567"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jc w:val="center"/>
              <w:rPr>
                <w:sz w:val="12"/>
                <w:szCs w:val="12"/>
              </w:rPr>
            </w:pPr>
            <w:r>
              <w:rPr>
                <w:sz w:val="12"/>
                <w:szCs w:val="12"/>
              </w:rPr>
              <w:t>0,170</w:t>
            </w:r>
          </w:p>
        </w:tc>
        <w:tc>
          <w:tcPr>
            <w:tcW w:w="283"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jc w:val="center"/>
              <w:rPr>
                <w:sz w:val="12"/>
                <w:szCs w:val="12"/>
              </w:rPr>
            </w:pPr>
            <w:r>
              <w:rPr>
                <w:sz w:val="12"/>
                <w:szCs w:val="12"/>
              </w:rPr>
              <w:t>100</w:t>
            </w:r>
          </w:p>
        </w:tc>
        <w:tc>
          <w:tcPr>
            <w:tcW w:w="992"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993"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992"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992"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709"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Pr="0081523D" w:rsidRDefault="00404FFA">
            <w:pPr>
              <w:spacing w:line="276" w:lineRule="auto"/>
              <w:rPr>
                <w:sz w:val="22"/>
                <w:szCs w:val="22"/>
                <w:lang w:eastAsia="en-US"/>
              </w:rPr>
            </w:pPr>
          </w:p>
        </w:tc>
        <w:tc>
          <w:tcPr>
            <w:tcW w:w="1134"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1161"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709"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681"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709"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428" w:type="dxa"/>
            <w:gridSpan w:val="2"/>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715" w:type="dxa"/>
            <w:gridSpan w:val="3"/>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1134"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1152"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709"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691"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708"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441"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708"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851"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r>
      <w:tr w:rsidR="00404FFA" w:rsidTr="00B8520E">
        <w:trPr>
          <w:trHeight w:val="264"/>
        </w:trPr>
        <w:tc>
          <w:tcPr>
            <w:tcW w:w="352" w:type="dxa"/>
            <w:tcBorders>
              <w:top w:val="nil"/>
              <w:left w:val="single" w:sz="4" w:space="0" w:color="auto"/>
              <w:bottom w:val="single" w:sz="4" w:space="0" w:color="auto"/>
              <w:right w:val="single" w:sz="4" w:space="0" w:color="auto"/>
            </w:tcBorders>
            <w:noWrap/>
            <w:tcMar>
              <w:top w:w="0" w:type="dxa"/>
              <w:left w:w="28" w:type="dxa"/>
              <w:bottom w:w="0" w:type="dxa"/>
              <w:right w:w="28" w:type="dxa"/>
            </w:tcMar>
            <w:hideMark/>
          </w:tcPr>
          <w:p w:rsidR="00404FFA" w:rsidRDefault="00404FFA">
            <w:pPr>
              <w:jc w:val="center"/>
              <w:rPr>
                <w:sz w:val="12"/>
                <w:szCs w:val="12"/>
              </w:rPr>
            </w:pPr>
            <w:r>
              <w:rPr>
                <w:sz w:val="12"/>
                <w:szCs w:val="12"/>
              </w:rPr>
              <w:t>264</w:t>
            </w:r>
          </w:p>
        </w:tc>
        <w:tc>
          <w:tcPr>
            <w:tcW w:w="2117"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rPr>
                <w:sz w:val="12"/>
                <w:szCs w:val="12"/>
              </w:rPr>
            </w:pPr>
            <w:r>
              <w:rPr>
                <w:sz w:val="12"/>
                <w:szCs w:val="12"/>
              </w:rPr>
              <w:t>ул. Энергетиков</w:t>
            </w:r>
          </w:p>
        </w:tc>
        <w:tc>
          <w:tcPr>
            <w:tcW w:w="727"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jc w:val="center"/>
              <w:rPr>
                <w:sz w:val="12"/>
                <w:szCs w:val="12"/>
              </w:rPr>
            </w:pPr>
            <w:r>
              <w:rPr>
                <w:sz w:val="12"/>
                <w:szCs w:val="12"/>
              </w:rPr>
              <w:t>0,55</w:t>
            </w:r>
          </w:p>
        </w:tc>
        <w:tc>
          <w:tcPr>
            <w:tcW w:w="540"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jc w:val="center"/>
              <w:rPr>
                <w:sz w:val="12"/>
                <w:szCs w:val="12"/>
              </w:rPr>
            </w:pPr>
            <w:r>
              <w:rPr>
                <w:sz w:val="12"/>
                <w:szCs w:val="12"/>
              </w:rPr>
              <w:t>3600</w:t>
            </w:r>
          </w:p>
        </w:tc>
        <w:tc>
          <w:tcPr>
            <w:tcW w:w="567"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jc w:val="center"/>
              <w:rPr>
                <w:sz w:val="12"/>
                <w:szCs w:val="12"/>
              </w:rPr>
            </w:pPr>
            <w:r>
              <w:rPr>
                <w:sz w:val="12"/>
                <w:szCs w:val="12"/>
              </w:rPr>
              <w:t>0,000</w:t>
            </w:r>
          </w:p>
        </w:tc>
        <w:tc>
          <w:tcPr>
            <w:tcW w:w="283"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jc w:val="center"/>
              <w:rPr>
                <w:sz w:val="12"/>
                <w:szCs w:val="12"/>
              </w:rPr>
            </w:pPr>
            <w:r>
              <w:rPr>
                <w:sz w:val="12"/>
                <w:szCs w:val="12"/>
              </w:rPr>
              <w:t>0</w:t>
            </w:r>
          </w:p>
        </w:tc>
        <w:tc>
          <w:tcPr>
            <w:tcW w:w="567"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jc w:val="center"/>
              <w:rPr>
                <w:sz w:val="12"/>
                <w:szCs w:val="12"/>
              </w:rPr>
            </w:pPr>
            <w:r>
              <w:rPr>
                <w:sz w:val="12"/>
                <w:szCs w:val="12"/>
              </w:rPr>
              <w:t>0,000</w:t>
            </w:r>
          </w:p>
        </w:tc>
        <w:tc>
          <w:tcPr>
            <w:tcW w:w="284"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jc w:val="center"/>
              <w:rPr>
                <w:sz w:val="12"/>
                <w:szCs w:val="12"/>
              </w:rPr>
            </w:pPr>
            <w:r>
              <w:rPr>
                <w:sz w:val="12"/>
                <w:szCs w:val="12"/>
              </w:rPr>
              <w:t>0</w:t>
            </w:r>
          </w:p>
        </w:tc>
        <w:tc>
          <w:tcPr>
            <w:tcW w:w="567"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jc w:val="center"/>
              <w:rPr>
                <w:sz w:val="12"/>
                <w:szCs w:val="12"/>
              </w:rPr>
            </w:pPr>
            <w:r>
              <w:rPr>
                <w:sz w:val="12"/>
                <w:szCs w:val="12"/>
              </w:rPr>
              <w:t>0,000</w:t>
            </w:r>
          </w:p>
        </w:tc>
        <w:tc>
          <w:tcPr>
            <w:tcW w:w="283"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jc w:val="center"/>
              <w:rPr>
                <w:sz w:val="12"/>
                <w:szCs w:val="12"/>
              </w:rPr>
            </w:pPr>
            <w:r>
              <w:rPr>
                <w:sz w:val="12"/>
                <w:szCs w:val="12"/>
              </w:rPr>
              <w:t>0</w:t>
            </w:r>
          </w:p>
        </w:tc>
        <w:tc>
          <w:tcPr>
            <w:tcW w:w="992"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993"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992"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992"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709"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Pr="0081523D" w:rsidRDefault="00404FFA">
            <w:pPr>
              <w:spacing w:line="276" w:lineRule="auto"/>
              <w:rPr>
                <w:sz w:val="22"/>
                <w:szCs w:val="22"/>
                <w:lang w:eastAsia="en-US"/>
              </w:rPr>
            </w:pPr>
          </w:p>
        </w:tc>
        <w:tc>
          <w:tcPr>
            <w:tcW w:w="1134"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spacing w:line="276" w:lineRule="auto"/>
              <w:rPr>
                <w:sz w:val="22"/>
                <w:szCs w:val="22"/>
                <w:lang w:eastAsia="en-US"/>
              </w:rPr>
            </w:pPr>
          </w:p>
        </w:tc>
        <w:tc>
          <w:tcPr>
            <w:tcW w:w="1161"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spacing w:line="276" w:lineRule="auto"/>
              <w:rPr>
                <w:sz w:val="22"/>
                <w:szCs w:val="22"/>
                <w:lang w:eastAsia="en-US"/>
              </w:rPr>
            </w:pPr>
          </w:p>
        </w:tc>
        <w:tc>
          <w:tcPr>
            <w:tcW w:w="709"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681"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709"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428" w:type="dxa"/>
            <w:gridSpan w:val="2"/>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715" w:type="dxa"/>
            <w:gridSpan w:val="3"/>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1134"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spacing w:line="276" w:lineRule="auto"/>
              <w:rPr>
                <w:sz w:val="22"/>
                <w:szCs w:val="22"/>
                <w:lang w:eastAsia="en-US"/>
              </w:rPr>
            </w:pPr>
          </w:p>
        </w:tc>
        <w:tc>
          <w:tcPr>
            <w:tcW w:w="1152"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spacing w:line="276" w:lineRule="auto"/>
              <w:rPr>
                <w:sz w:val="22"/>
                <w:szCs w:val="22"/>
                <w:lang w:eastAsia="en-US"/>
              </w:rPr>
            </w:pPr>
          </w:p>
        </w:tc>
        <w:tc>
          <w:tcPr>
            <w:tcW w:w="709"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691"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708"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441"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708"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851"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r>
      <w:tr w:rsidR="00404FFA" w:rsidTr="00B8520E">
        <w:trPr>
          <w:trHeight w:val="264"/>
        </w:trPr>
        <w:tc>
          <w:tcPr>
            <w:tcW w:w="352" w:type="dxa"/>
            <w:tcBorders>
              <w:top w:val="nil"/>
              <w:left w:val="single" w:sz="4" w:space="0" w:color="auto"/>
              <w:bottom w:val="single" w:sz="4" w:space="0" w:color="auto"/>
              <w:right w:val="single" w:sz="4" w:space="0" w:color="auto"/>
            </w:tcBorders>
            <w:noWrap/>
            <w:tcMar>
              <w:top w:w="0" w:type="dxa"/>
              <w:left w:w="28" w:type="dxa"/>
              <w:bottom w:w="0" w:type="dxa"/>
              <w:right w:w="28" w:type="dxa"/>
            </w:tcMar>
            <w:hideMark/>
          </w:tcPr>
          <w:p w:rsidR="00404FFA" w:rsidRDefault="00404FFA">
            <w:pPr>
              <w:jc w:val="center"/>
              <w:rPr>
                <w:sz w:val="12"/>
                <w:szCs w:val="12"/>
              </w:rPr>
            </w:pPr>
            <w:r>
              <w:rPr>
                <w:sz w:val="12"/>
                <w:szCs w:val="12"/>
              </w:rPr>
              <w:t>265</w:t>
            </w:r>
          </w:p>
        </w:tc>
        <w:tc>
          <w:tcPr>
            <w:tcW w:w="2117"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rPr>
                <w:sz w:val="12"/>
                <w:szCs w:val="12"/>
              </w:rPr>
            </w:pPr>
            <w:r>
              <w:rPr>
                <w:sz w:val="12"/>
                <w:szCs w:val="12"/>
              </w:rPr>
              <w:t>Пролетарский переулок</w:t>
            </w:r>
          </w:p>
        </w:tc>
        <w:tc>
          <w:tcPr>
            <w:tcW w:w="727"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jc w:val="center"/>
              <w:rPr>
                <w:sz w:val="12"/>
                <w:szCs w:val="12"/>
              </w:rPr>
            </w:pPr>
            <w:r>
              <w:rPr>
                <w:sz w:val="12"/>
                <w:szCs w:val="12"/>
              </w:rPr>
              <w:t>0,1</w:t>
            </w:r>
          </w:p>
        </w:tc>
        <w:tc>
          <w:tcPr>
            <w:tcW w:w="540"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jc w:val="center"/>
              <w:rPr>
                <w:sz w:val="12"/>
                <w:szCs w:val="12"/>
              </w:rPr>
            </w:pPr>
            <w:r>
              <w:rPr>
                <w:sz w:val="12"/>
                <w:szCs w:val="12"/>
              </w:rPr>
              <w:t>1800</w:t>
            </w:r>
          </w:p>
        </w:tc>
        <w:tc>
          <w:tcPr>
            <w:tcW w:w="567"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jc w:val="center"/>
              <w:rPr>
                <w:sz w:val="12"/>
                <w:szCs w:val="12"/>
              </w:rPr>
            </w:pPr>
            <w:r>
              <w:rPr>
                <w:sz w:val="12"/>
                <w:szCs w:val="12"/>
              </w:rPr>
              <w:t>0,000</w:t>
            </w:r>
          </w:p>
        </w:tc>
        <w:tc>
          <w:tcPr>
            <w:tcW w:w="283"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jc w:val="center"/>
              <w:rPr>
                <w:sz w:val="12"/>
                <w:szCs w:val="12"/>
              </w:rPr>
            </w:pPr>
            <w:r>
              <w:rPr>
                <w:sz w:val="12"/>
                <w:szCs w:val="12"/>
              </w:rPr>
              <w:t>0</w:t>
            </w:r>
          </w:p>
        </w:tc>
        <w:tc>
          <w:tcPr>
            <w:tcW w:w="567"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jc w:val="center"/>
              <w:rPr>
                <w:sz w:val="12"/>
                <w:szCs w:val="12"/>
              </w:rPr>
            </w:pPr>
            <w:r>
              <w:rPr>
                <w:sz w:val="12"/>
                <w:szCs w:val="12"/>
              </w:rPr>
              <w:t>0,000</w:t>
            </w:r>
          </w:p>
        </w:tc>
        <w:tc>
          <w:tcPr>
            <w:tcW w:w="284"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jc w:val="center"/>
              <w:rPr>
                <w:sz w:val="12"/>
                <w:szCs w:val="12"/>
              </w:rPr>
            </w:pPr>
            <w:r>
              <w:rPr>
                <w:sz w:val="12"/>
                <w:szCs w:val="12"/>
              </w:rPr>
              <w:t>0</w:t>
            </w:r>
          </w:p>
        </w:tc>
        <w:tc>
          <w:tcPr>
            <w:tcW w:w="567"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jc w:val="center"/>
              <w:rPr>
                <w:sz w:val="12"/>
                <w:szCs w:val="12"/>
              </w:rPr>
            </w:pPr>
            <w:r>
              <w:rPr>
                <w:sz w:val="12"/>
                <w:szCs w:val="12"/>
              </w:rPr>
              <w:t>0,000</w:t>
            </w:r>
          </w:p>
        </w:tc>
        <w:tc>
          <w:tcPr>
            <w:tcW w:w="283"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jc w:val="center"/>
              <w:rPr>
                <w:sz w:val="12"/>
                <w:szCs w:val="12"/>
              </w:rPr>
            </w:pPr>
            <w:r>
              <w:rPr>
                <w:sz w:val="12"/>
                <w:szCs w:val="12"/>
              </w:rPr>
              <w:t>0</w:t>
            </w:r>
          </w:p>
        </w:tc>
        <w:tc>
          <w:tcPr>
            <w:tcW w:w="992"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993"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992"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992"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709"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Pr="0081523D" w:rsidRDefault="00404FFA">
            <w:pPr>
              <w:spacing w:line="276" w:lineRule="auto"/>
              <w:rPr>
                <w:sz w:val="22"/>
                <w:szCs w:val="22"/>
                <w:lang w:eastAsia="en-US"/>
              </w:rPr>
            </w:pPr>
          </w:p>
        </w:tc>
        <w:tc>
          <w:tcPr>
            <w:tcW w:w="1134"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1161"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709"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681"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709"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428" w:type="dxa"/>
            <w:gridSpan w:val="2"/>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715" w:type="dxa"/>
            <w:gridSpan w:val="3"/>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1134"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1152"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709"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691"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708"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441"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708"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851"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r>
      <w:tr w:rsidR="00404FFA" w:rsidTr="00B8520E">
        <w:trPr>
          <w:trHeight w:val="264"/>
        </w:trPr>
        <w:tc>
          <w:tcPr>
            <w:tcW w:w="352" w:type="dxa"/>
            <w:tcBorders>
              <w:top w:val="nil"/>
              <w:left w:val="single" w:sz="4" w:space="0" w:color="auto"/>
              <w:bottom w:val="single" w:sz="4" w:space="0" w:color="auto"/>
              <w:right w:val="single" w:sz="4" w:space="0" w:color="auto"/>
            </w:tcBorders>
            <w:noWrap/>
            <w:tcMar>
              <w:top w:w="0" w:type="dxa"/>
              <w:left w:w="28" w:type="dxa"/>
              <w:bottom w:w="0" w:type="dxa"/>
              <w:right w:w="28" w:type="dxa"/>
            </w:tcMar>
            <w:hideMark/>
          </w:tcPr>
          <w:p w:rsidR="00404FFA" w:rsidRDefault="00404FFA">
            <w:pPr>
              <w:jc w:val="center"/>
              <w:rPr>
                <w:sz w:val="12"/>
                <w:szCs w:val="12"/>
              </w:rPr>
            </w:pPr>
            <w:r>
              <w:rPr>
                <w:sz w:val="12"/>
                <w:szCs w:val="12"/>
              </w:rPr>
              <w:t>266</w:t>
            </w:r>
          </w:p>
        </w:tc>
        <w:tc>
          <w:tcPr>
            <w:tcW w:w="2117"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rPr>
                <w:sz w:val="12"/>
                <w:szCs w:val="12"/>
              </w:rPr>
            </w:pPr>
            <w:r>
              <w:rPr>
                <w:sz w:val="12"/>
                <w:szCs w:val="12"/>
              </w:rPr>
              <w:t>Въезд к Цирку</w:t>
            </w:r>
          </w:p>
        </w:tc>
        <w:tc>
          <w:tcPr>
            <w:tcW w:w="727"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jc w:val="center"/>
              <w:rPr>
                <w:sz w:val="12"/>
                <w:szCs w:val="12"/>
              </w:rPr>
            </w:pPr>
            <w:r>
              <w:rPr>
                <w:sz w:val="12"/>
                <w:szCs w:val="12"/>
              </w:rPr>
              <w:t>0,2</w:t>
            </w:r>
          </w:p>
        </w:tc>
        <w:tc>
          <w:tcPr>
            <w:tcW w:w="540"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jc w:val="center"/>
              <w:rPr>
                <w:sz w:val="12"/>
                <w:szCs w:val="12"/>
              </w:rPr>
            </w:pPr>
            <w:r>
              <w:rPr>
                <w:sz w:val="12"/>
                <w:szCs w:val="12"/>
              </w:rPr>
              <w:t>1400</w:t>
            </w:r>
          </w:p>
        </w:tc>
        <w:tc>
          <w:tcPr>
            <w:tcW w:w="567"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jc w:val="center"/>
              <w:rPr>
                <w:sz w:val="12"/>
                <w:szCs w:val="12"/>
              </w:rPr>
            </w:pPr>
            <w:r>
              <w:rPr>
                <w:sz w:val="12"/>
                <w:szCs w:val="12"/>
              </w:rPr>
              <w:t>0,000</w:t>
            </w:r>
          </w:p>
        </w:tc>
        <w:tc>
          <w:tcPr>
            <w:tcW w:w="283"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jc w:val="center"/>
              <w:rPr>
                <w:sz w:val="12"/>
                <w:szCs w:val="12"/>
              </w:rPr>
            </w:pPr>
            <w:r>
              <w:rPr>
                <w:sz w:val="12"/>
                <w:szCs w:val="12"/>
              </w:rPr>
              <w:t>0</w:t>
            </w:r>
          </w:p>
        </w:tc>
        <w:tc>
          <w:tcPr>
            <w:tcW w:w="567"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jc w:val="center"/>
              <w:rPr>
                <w:sz w:val="12"/>
                <w:szCs w:val="12"/>
              </w:rPr>
            </w:pPr>
            <w:r>
              <w:rPr>
                <w:sz w:val="12"/>
                <w:szCs w:val="12"/>
              </w:rPr>
              <w:t>0,000</w:t>
            </w:r>
          </w:p>
        </w:tc>
        <w:tc>
          <w:tcPr>
            <w:tcW w:w="284"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jc w:val="center"/>
              <w:rPr>
                <w:sz w:val="12"/>
                <w:szCs w:val="12"/>
              </w:rPr>
            </w:pPr>
            <w:r>
              <w:rPr>
                <w:sz w:val="12"/>
                <w:szCs w:val="12"/>
              </w:rPr>
              <w:t>0</w:t>
            </w:r>
          </w:p>
        </w:tc>
        <w:tc>
          <w:tcPr>
            <w:tcW w:w="567"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jc w:val="center"/>
              <w:rPr>
                <w:sz w:val="12"/>
                <w:szCs w:val="12"/>
              </w:rPr>
            </w:pPr>
            <w:r>
              <w:rPr>
                <w:sz w:val="12"/>
                <w:szCs w:val="12"/>
              </w:rPr>
              <w:t>0,000</w:t>
            </w:r>
          </w:p>
        </w:tc>
        <w:tc>
          <w:tcPr>
            <w:tcW w:w="283"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jc w:val="center"/>
              <w:rPr>
                <w:sz w:val="12"/>
                <w:szCs w:val="12"/>
              </w:rPr>
            </w:pPr>
            <w:r>
              <w:rPr>
                <w:sz w:val="12"/>
                <w:szCs w:val="12"/>
              </w:rPr>
              <w:t>0</w:t>
            </w:r>
          </w:p>
        </w:tc>
        <w:tc>
          <w:tcPr>
            <w:tcW w:w="992"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993"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992"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992"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709"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Pr="0081523D" w:rsidRDefault="00404FFA">
            <w:pPr>
              <w:spacing w:line="276" w:lineRule="auto"/>
              <w:rPr>
                <w:sz w:val="22"/>
                <w:szCs w:val="22"/>
                <w:lang w:eastAsia="en-US"/>
              </w:rPr>
            </w:pPr>
          </w:p>
        </w:tc>
        <w:tc>
          <w:tcPr>
            <w:tcW w:w="1134"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1161"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709"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681"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709"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428" w:type="dxa"/>
            <w:gridSpan w:val="2"/>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715" w:type="dxa"/>
            <w:gridSpan w:val="3"/>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1134"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1152"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709"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691"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708"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441"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708"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851"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r>
      <w:tr w:rsidR="00404FFA" w:rsidTr="00B8520E">
        <w:trPr>
          <w:trHeight w:val="264"/>
        </w:trPr>
        <w:tc>
          <w:tcPr>
            <w:tcW w:w="352" w:type="dxa"/>
            <w:tcBorders>
              <w:top w:val="nil"/>
              <w:left w:val="single" w:sz="4" w:space="0" w:color="auto"/>
              <w:bottom w:val="single" w:sz="4" w:space="0" w:color="auto"/>
              <w:right w:val="single" w:sz="4" w:space="0" w:color="auto"/>
            </w:tcBorders>
            <w:noWrap/>
            <w:tcMar>
              <w:top w:w="0" w:type="dxa"/>
              <w:left w:w="28" w:type="dxa"/>
              <w:bottom w:w="0" w:type="dxa"/>
              <w:right w:w="28" w:type="dxa"/>
            </w:tcMar>
            <w:hideMark/>
          </w:tcPr>
          <w:p w:rsidR="00404FFA" w:rsidRDefault="00404FFA">
            <w:pPr>
              <w:jc w:val="center"/>
              <w:rPr>
                <w:sz w:val="12"/>
                <w:szCs w:val="12"/>
              </w:rPr>
            </w:pPr>
            <w:r>
              <w:rPr>
                <w:sz w:val="12"/>
                <w:szCs w:val="12"/>
              </w:rPr>
              <w:t>267</w:t>
            </w:r>
          </w:p>
        </w:tc>
        <w:tc>
          <w:tcPr>
            <w:tcW w:w="2117"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rPr>
                <w:sz w:val="12"/>
                <w:szCs w:val="12"/>
              </w:rPr>
            </w:pPr>
            <w:r>
              <w:rPr>
                <w:sz w:val="12"/>
                <w:szCs w:val="12"/>
              </w:rPr>
              <w:t>Въезд на вокзал</w:t>
            </w:r>
          </w:p>
        </w:tc>
        <w:tc>
          <w:tcPr>
            <w:tcW w:w="727"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jc w:val="center"/>
              <w:rPr>
                <w:sz w:val="12"/>
                <w:szCs w:val="12"/>
              </w:rPr>
            </w:pPr>
            <w:r>
              <w:rPr>
                <w:sz w:val="12"/>
                <w:szCs w:val="12"/>
              </w:rPr>
              <w:t>0,35</w:t>
            </w:r>
          </w:p>
        </w:tc>
        <w:tc>
          <w:tcPr>
            <w:tcW w:w="540"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jc w:val="center"/>
              <w:rPr>
                <w:sz w:val="12"/>
                <w:szCs w:val="12"/>
              </w:rPr>
            </w:pPr>
            <w:r>
              <w:rPr>
                <w:sz w:val="12"/>
                <w:szCs w:val="12"/>
              </w:rPr>
              <w:t>1800</w:t>
            </w:r>
          </w:p>
        </w:tc>
        <w:tc>
          <w:tcPr>
            <w:tcW w:w="567"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jc w:val="center"/>
              <w:rPr>
                <w:sz w:val="12"/>
                <w:szCs w:val="12"/>
              </w:rPr>
            </w:pPr>
            <w:r>
              <w:rPr>
                <w:sz w:val="12"/>
                <w:szCs w:val="12"/>
              </w:rPr>
              <w:t>0,000</w:t>
            </w:r>
          </w:p>
        </w:tc>
        <w:tc>
          <w:tcPr>
            <w:tcW w:w="283"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jc w:val="center"/>
              <w:rPr>
                <w:sz w:val="12"/>
                <w:szCs w:val="12"/>
              </w:rPr>
            </w:pPr>
            <w:r>
              <w:rPr>
                <w:sz w:val="12"/>
                <w:szCs w:val="12"/>
              </w:rPr>
              <w:t>0</w:t>
            </w:r>
          </w:p>
        </w:tc>
        <w:tc>
          <w:tcPr>
            <w:tcW w:w="567"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jc w:val="center"/>
              <w:rPr>
                <w:sz w:val="12"/>
                <w:szCs w:val="12"/>
              </w:rPr>
            </w:pPr>
            <w:r>
              <w:rPr>
                <w:sz w:val="12"/>
                <w:szCs w:val="12"/>
              </w:rPr>
              <w:t>0,000</w:t>
            </w:r>
          </w:p>
        </w:tc>
        <w:tc>
          <w:tcPr>
            <w:tcW w:w="284"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jc w:val="center"/>
              <w:rPr>
                <w:sz w:val="12"/>
                <w:szCs w:val="12"/>
              </w:rPr>
            </w:pPr>
            <w:r>
              <w:rPr>
                <w:sz w:val="12"/>
                <w:szCs w:val="12"/>
              </w:rPr>
              <w:t>0</w:t>
            </w:r>
          </w:p>
        </w:tc>
        <w:tc>
          <w:tcPr>
            <w:tcW w:w="567"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jc w:val="center"/>
              <w:rPr>
                <w:sz w:val="12"/>
                <w:szCs w:val="12"/>
              </w:rPr>
            </w:pPr>
            <w:r>
              <w:rPr>
                <w:sz w:val="12"/>
                <w:szCs w:val="12"/>
              </w:rPr>
              <w:t>0,000</w:t>
            </w:r>
          </w:p>
        </w:tc>
        <w:tc>
          <w:tcPr>
            <w:tcW w:w="283"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jc w:val="center"/>
              <w:rPr>
                <w:sz w:val="12"/>
                <w:szCs w:val="12"/>
              </w:rPr>
            </w:pPr>
            <w:r>
              <w:rPr>
                <w:sz w:val="12"/>
                <w:szCs w:val="12"/>
              </w:rPr>
              <w:t>0</w:t>
            </w:r>
          </w:p>
        </w:tc>
        <w:tc>
          <w:tcPr>
            <w:tcW w:w="992"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993"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992"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992"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709"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Pr="0081523D" w:rsidRDefault="00404FFA">
            <w:pPr>
              <w:spacing w:line="276" w:lineRule="auto"/>
              <w:rPr>
                <w:sz w:val="22"/>
                <w:szCs w:val="22"/>
                <w:lang w:eastAsia="en-US"/>
              </w:rPr>
            </w:pPr>
          </w:p>
        </w:tc>
        <w:tc>
          <w:tcPr>
            <w:tcW w:w="1134"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1161"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709"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681"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709"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428" w:type="dxa"/>
            <w:gridSpan w:val="2"/>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715" w:type="dxa"/>
            <w:gridSpan w:val="3"/>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1134"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1152"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709"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691"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708"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441"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708"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851"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r>
      <w:tr w:rsidR="00404FFA" w:rsidTr="00B8520E">
        <w:trPr>
          <w:trHeight w:val="264"/>
        </w:trPr>
        <w:tc>
          <w:tcPr>
            <w:tcW w:w="352" w:type="dxa"/>
            <w:tcBorders>
              <w:top w:val="nil"/>
              <w:left w:val="single" w:sz="4" w:space="0" w:color="auto"/>
              <w:bottom w:val="single" w:sz="4" w:space="0" w:color="auto"/>
              <w:right w:val="single" w:sz="4" w:space="0" w:color="auto"/>
            </w:tcBorders>
            <w:noWrap/>
            <w:tcMar>
              <w:top w:w="0" w:type="dxa"/>
              <w:left w:w="28" w:type="dxa"/>
              <w:bottom w:w="0" w:type="dxa"/>
              <w:right w:w="28" w:type="dxa"/>
            </w:tcMar>
            <w:hideMark/>
          </w:tcPr>
          <w:p w:rsidR="00404FFA" w:rsidRDefault="00404FFA">
            <w:pPr>
              <w:jc w:val="center"/>
              <w:rPr>
                <w:sz w:val="12"/>
                <w:szCs w:val="12"/>
              </w:rPr>
            </w:pPr>
            <w:r>
              <w:rPr>
                <w:sz w:val="12"/>
                <w:szCs w:val="12"/>
              </w:rPr>
              <w:t>268</w:t>
            </w:r>
          </w:p>
        </w:tc>
        <w:tc>
          <w:tcPr>
            <w:tcW w:w="2117"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rPr>
                <w:sz w:val="12"/>
                <w:szCs w:val="12"/>
              </w:rPr>
            </w:pPr>
            <w:r>
              <w:rPr>
                <w:sz w:val="12"/>
                <w:szCs w:val="12"/>
              </w:rPr>
              <w:t xml:space="preserve">Внутриквартальный проезд (от </w:t>
            </w:r>
            <w:r>
              <w:rPr>
                <w:sz w:val="12"/>
                <w:szCs w:val="12"/>
              </w:rPr>
              <w:br/>
              <w:t xml:space="preserve">ул. </w:t>
            </w:r>
            <w:proofErr w:type="spellStart"/>
            <w:r>
              <w:rPr>
                <w:sz w:val="12"/>
                <w:szCs w:val="12"/>
              </w:rPr>
              <w:t>Лепсе</w:t>
            </w:r>
            <w:proofErr w:type="spellEnd"/>
            <w:r>
              <w:rPr>
                <w:sz w:val="12"/>
                <w:szCs w:val="12"/>
              </w:rPr>
              <w:t xml:space="preserve"> до ул. Мира, д. 16)</w:t>
            </w:r>
          </w:p>
        </w:tc>
        <w:tc>
          <w:tcPr>
            <w:tcW w:w="727"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jc w:val="center"/>
              <w:rPr>
                <w:sz w:val="12"/>
                <w:szCs w:val="12"/>
              </w:rPr>
            </w:pPr>
            <w:r>
              <w:rPr>
                <w:sz w:val="12"/>
                <w:szCs w:val="12"/>
              </w:rPr>
              <w:t>0,21</w:t>
            </w:r>
          </w:p>
        </w:tc>
        <w:tc>
          <w:tcPr>
            <w:tcW w:w="540"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jc w:val="center"/>
              <w:rPr>
                <w:sz w:val="12"/>
                <w:szCs w:val="12"/>
              </w:rPr>
            </w:pPr>
            <w:r>
              <w:rPr>
                <w:sz w:val="12"/>
                <w:szCs w:val="12"/>
              </w:rPr>
              <w:t>1700</w:t>
            </w:r>
          </w:p>
        </w:tc>
        <w:tc>
          <w:tcPr>
            <w:tcW w:w="567"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jc w:val="center"/>
              <w:rPr>
                <w:sz w:val="12"/>
                <w:szCs w:val="12"/>
              </w:rPr>
            </w:pPr>
            <w:r>
              <w:rPr>
                <w:sz w:val="12"/>
                <w:szCs w:val="12"/>
              </w:rPr>
              <w:t>0,000</w:t>
            </w:r>
          </w:p>
        </w:tc>
        <w:tc>
          <w:tcPr>
            <w:tcW w:w="283"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jc w:val="center"/>
              <w:rPr>
                <w:sz w:val="12"/>
                <w:szCs w:val="12"/>
              </w:rPr>
            </w:pPr>
            <w:r>
              <w:rPr>
                <w:sz w:val="12"/>
                <w:szCs w:val="12"/>
              </w:rPr>
              <w:t>0</w:t>
            </w:r>
          </w:p>
        </w:tc>
        <w:tc>
          <w:tcPr>
            <w:tcW w:w="567"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jc w:val="center"/>
              <w:rPr>
                <w:sz w:val="12"/>
                <w:szCs w:val="12"/>
              </w:rPr>
            </w:pPr>
            <w:r>
              <w:rPr>
                <w:sz w:val="12"/>
                <w:szCs w:val="12"/>
              </w:rPr>
              <w:t>0,000</w:t>
            </w:r>
          </w:p>
        </w:tc>
        <w:tc>
          <w:tcPr>
            <w:tcW w:w="284"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jc w:val="center"/>
              <w:rPr>
                <w:sz w:val="12"/>
                <w:szCs w:val="12"/>
              </w:rPr>
            </w:pPr>
            <w:r>
              <w:rPr>
                <w:sz w:val="12"/>
                <w:szCs w:val="12"/>
              </w:rPr>
              <w:t>0</w:t>
            </w:r>
          </w:p>
        </w:tc>
        <w:tc>
          <w:tcPr>
            <w:tcW w:w="567"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jc w:val="center"/>
              <w:rPr>
                <w:sz w:val="12"/>
                <w:szCs w:val="12"/>
              </w:rPr>
            </w:pPr>
            <w:r>
              <w:rPr>
                <w:sz w:val="12"/>
                <w:szCs w:val="12"/>
              </w:rPr>
              <w:t>0,000</w:t>
            </w:r>
          </w:p>
        </w:tc>
        <w:tc>
          <w:tcPr>
            <w:tcW w:w="283"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jc w:val="center"/>
              <w:rPr>
                <w:sz w:val="12"/>
                <w:szCs w:val="12"/>
              </w:rPr>
            </w:pPr>
            <w:r>
              <w:rPr>
                <w:sz w:val="12"/>
                <w:szCs w:val="12"/>
              </w:rPr>
              <w:t>0</w:t>
            </w:r>
          </w:p>
        </w:tc>
        <w:tc>
          <w:tcPr>
            <w:tcW w:w="992"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993"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992"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992"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709"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Pr="0081523D" w:rsidRDefault="00404FFA">
            <w:pPr>
              <w:spacing w:line="276" w:lineRule="auto"/>
              <w:rPr>
                <w:sz w:val="22"/>
                <w:szCs w:val="22"/>
                <w:lang w:eastAsia="en-US"/>
              </w:rPr>
            </w:pPr>
          </w:p>
        </w:tc>
        <w:tc>
          <w:tcPr>
            <w:tcW w:w="1134"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1161"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709"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681"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709"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428" w:type="dxa"/>
            <w:gridSpan w:val="2"/>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715" w:type="dxa"/>
            <w:gridSpan w:val="3"/>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1134"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1152"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709"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691"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708"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441"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708"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851"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r>
      <w:tr w:rsidR="00404FFA" w:rsidTr="00B8520E">
        <w:trPr>
          <w:trHeight w:val="312"/>
        </w:trPr>
        <w:tc>
          <w:tcPr>
            <w:tcW w:w="352"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hideMark/>
          </w:tcPr>
          <w:p w:rsidR="00404FFA" w:rsidRDefault="00404FFA">
            <w:pPr>
              <w:jc w:val="center"/>
              <w:rPr>
                <w:sz w:val="12"/>
                <w:szCs w:val="12"/>
              </w:rPr>
            </w:pPr>
            <w:r>
              <w:rPr>
                <w:sz w:val="12"/>
                <w:szCs w:val="12"/>
              </w:rPr>
              <w:t>269</w:t>
            </w:r>
          </w:p>
        </w:tc>
        <w:tc>
          <w:tcPr>
            <w:tcW w:w="2117"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p w:rsidR="00404FFA" w:rsidRDefault="00404FFA">
            <w:pPr>
              <w:rPr>
                <w:sz w:val="12"/>
                <w:szCs w:val="12"/>
              </w:rPr>
            </w:pPr>
            <w:r>
              <w:rPr>
                <w:sz w:val="12"/>
                <w:szCs w:val="12"/>
              </w:rPr>
              <w:t xml:space="preserve">Внутриквартальный проезд от </w:t>
            </w:r>
            <w:r>
              <w:rPr>
                <w:sz w:val="12"/>
                <w:szCs w:val="12"/>
              </w:rPr>
              <w:br/>
              <w:t>ул. А. Упита до ул. Московской</w:t>
            </w:r>
          </w:p>
        </w:tc>
        <w:tc>
          <w:tcPr>
            <w:tcW w:w="727"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p w:rsidR="00404FFA" w:rsidRDefault="00404FFA">
            <w:pPr>
              <w:jc w:val="center"/>
              <w:rPr>
                <w:sz w:val="12"/>
                <w:szCs w:val="12"/>
              </w:rPr>
            </w:pPr>
            <w:r>
              <w:rPr>
                <w:sz w:val="12"/>
                <w:szCs w:val="12"/>
              </w:rPr>
              <w:t>0,34</w:t>
            </w:r>
          </w:p>
        </w:tc>
        <w:tc>
          <w:tcPr>
            <w:tcW w:w="540"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p w:rsidR="00404FFA" w:rsidRDefault="00404FFA">
            <w:pPr>
              <w:jc w:val="center"/>
              <w:rPr>
                <w:sz w:val="12"/>
                <w:szCs w:val="12"/>
              </w:rPr>
            </w:pPr>
            <w:r>
              <w:rPr>
                <w:sz w:val="12"/>
                <w:szCs w:val="12"/>
              </w:rPr>
              <w:t>2500</w:t>
            </w:r>
          </w:p>
        </w:tc>
        <w:tc>
          <w:tcPr>
            <w:tcW w:w="567"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hideMark/>
          </w:tcPr>
          <w:p w:rsidR="00404FFA" w:rsidRDefault="00404FFA">
            <w:pPr>
              <w:jc w:val="center"/>
              <w:rPr>
                <w:sz w:val="12"/>
                <w:szCs w:val="12"/>
              </w:rPr>
            </w:pPr>
            <w:r>
              <w:rPr>
                <w:sz w:val="12"/>
                <w:szCs w:val="12"/>
              </w:rPr>
              <w:t>0,000</w:t>
            </w:r>
          </w:p>
        </w:tc>
        <w:tc>
          <w:tcPr>
            <w:tcW w:w="283"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p w:rsidR="00404FFA" w:rsidRDefault="00404FFA">
            <w:pPr>
              <w:jc w:val="center"/>
              <w:rPr>
                <w:sz w:val="12"/>
                <w:szCs w:val="12"/>
              </w:rPr>
            </w:pPr>
            <w:r>
              <w:rPr>
                <w:sz w:val="12"/>
                <w:szCs w:val="12"/>
              </w:rPr>
              <w:t>0</w:t>
            </w:r>
          </w:p>
        </w:tc>
        <w:tc>
          <w:tcPr>
            <w:tcW w:w="567"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hideMark/>
          </w:tcPr>
          <w:p w:rsidR="00404FFA" w:rsidRDefault="00404FFA">
            <w:pPr>
              <w:jc w:val="center"/>
              <w:rPr>
                <w:sz w:val="12"/>
                <w:szCs w:val="12"/>
              </w:rPr>
            </w:pPr>
            <w:r>
              <w:rPr>
                <w:sz w:val="12"/>
                <w:szCs w:val="12"/>
              </w:rPr>
              <w:t>0,000</w:t>
            </w:r>
          </w:p>
        </w:tc>
        <w:tc>
          <w:tcPr>
            <w:tcW w:w="284"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p w:rsidR="00404FFA" w:rsidRDefault="00404FFA">
            <w:pPr>
              <w:jc w:val="center"/>
              <w:rPr>
                <w:sz w:val="12"/>
                <w:szCs w:val="12"/>
              </w:rPr>
            </w:pPr>
            <w:r>
              <w:rPr>
                <w:sz w:val="12"/>
                <w:szCs w:val="12"/>
              </w:rPr>
              <w:t>0</w:t>
            </w:r>
          </w:p>
        </w:tc>
        <w:tc>
          <w:tcPr>
            <w:tcW w:w="567"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hideMark/>
          </w:tcPr>
          <w:p w:rsidR="00404FFA" w:rsidRDefault="00404FFA">
            <w:pPr>
              <w:jc w:val="center"/>
              <w:rPr>
                <w:sz w:val="12"/>
                <w:szCs w:val="12"/>
              </w:rPr>
            </w:pPr>
            <w:r>
              <w:rPr>
                <w:sz w:val="12"/>
                <w:szCs w:val="12"/>
              </w:rPr>
              <w:t>0,000</w:t>
            </w:r>
          </w:p>
        </w:tc>
        <w:tc>
          <w:tcPr>
            <w:tcW w:w="283"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p w:rsidR="00404FFA" w:rsidRDefault="00404FFA">
            <w:pPr>
              <w:jc w:val="center"/>
              <w:rPr>
                <w:sz w:val="12"/>
                <w:szCs w:val="12"/>
              </w:rPr>
            </w:pPr>
            <w:r>
              <w:rPr>
                <w:sz w:val="12"/>
                <w:szCs w:val="12"/>
              </w:rPr>
              <w:t>0</w:t>
            </w:r>
          </w:p>
        </w:tc>
        <w:tc>
          <w:tcPr>
            <w:tcW w:w="992"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993"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992"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992"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709"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hideMark/>
          </w:tcPr>
          <w:p w:rsidR="00404FFA" w:rsidRPr="0081523D" w:rsidRDefault="00404FFA">
            <w:pPr>
              <w:spacing w:line="276" w:lineRule="auto"/>
              <w:rPr>
                <w:sz w:val="22"/>
                <w:szCs w:val="22"/>
                <w:lang w:eastAsia="en-US"/>
              </w:rPr>
            </w:pPr>
          </w:p>
        </w:tc>
        <w:tc>
          <w:tcPr>
            <w:tcW w:w="1134"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1161"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709"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681"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709"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428" w:type="dxa"/>
            <w:gridSpan w:val="2"/>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715" w:type="dxa"/>
            <w:gridSpan w:val="3"/>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1134"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1152"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709"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691"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708"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441"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708"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851"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r>
      <w:tr w:rsidR="00404FFA" w:rsidTr="00B8520E">
        <w:trPr>
          <w:trHeight w:val="264"/>
        </w:trPr>
        <w:tc>
          <w:tcPr>
            <w:tcW w:w="352"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hideMark/>
          </w:tcPr>
          <w:p w:rsidR="00404FFA" w:rsidRDefault="00404FFA">
            <w:pPr>
              <w:jc w:val="center"/>
              <w:rPr>
                <w:sz w:val="12"/>
                <w:szCs w:val="12"/>
              </w:rPr>
            </w:pPr>
            <w:r>
              <w:rPr>
                <w:sz w:val="12"/>
                <w:szCs w:val="12"/>
              </w:rPr>
              <w:t>270</w:t>
            </w:r>
          </w:p>
        </w:tc>
        <w:tc>
          <w:tcPr>
            <w:tcW w:w="2117"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rsidR="00404FFA" w:rsidRDefault="00404FFA">
            <w:pPr>
              <w:rPr>
                <w:sz w:val="12"/>
                <w:szCs w:val="12"/>
              </w:rPr>
            </w:pPr>
            <w:r>
              <w:rPr>
                <w:sz w:val="12"/>
                <w:szCs w:val="12"/>
              </w:rPr>
              <w:t xml:space="preserve">Проезд от ул. Щорса до гаражей (к клинике </w:t>
            </w:r>
            <w:hyperlink r:id="rId13" w:tgtFrame="_blank" w:history="1">
              <w:r w:rsidRPr="00FD56F3">
                <w:rPr>
                  <w:rStyle w:val="af7"/>
                  <w:color w:val="auto"/>
                  <w:sz w:val="12"/>
                  <w:szCs w:val="12"/>
                  <w:u w:val="none"/>
                  <w:shd w:val="clear" w:color="auto" w:fill="FFFFFF"/>
                </w:rPr>
                <w:t xml:space="preserve">ФГБОУ ВО Кировская государственная медицинская академия Министерства здравоохранения </w:t>
              </w:r>
              <w:r w:rsidRPr="00FD56F3">
                <w:rPr>
                  <w:sz w:val="12"/>
                  <w:szCs w:val="12"/>
                  <w:shd w:val="clear" w:color="auto" w:fill="FFFFFF"/>
                </w:rPr>
                <w:br/>
              </w:r>
              <w:r w:rsidRPr="00FD56F3">
                <w:rPr>
                  <w:rStyle w:val="af7"/>
                  <w:color w:val="auto"/>
                  <w:sz w:val="12"/>
                  <w:szCs w:val="12"/>
                  <w:u w:val="none"/>
                  <w:shd w:val="clear" w:color="auto" w:fill="FFFFFF"/>
                </w:rPr>
                <w:t>Российской Федерации</w:t>
              </w:r>
            </w:hyperlink>
            <w:r w:rsidRPr="00FD56F3">
              <w:rPr>
                <w:sz w:val="12"/>
                <w:szCs w:val="12"/>
              </w:rPr>
              <w:t>)</w:t>
            </w:r>
          </w:p>
        </w:tc>
        <w:tc>
          <w:tcPr>
            <w:tcW w:w="727"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rsidR="00404FFA" w:rsidRDefault="00404FFA">
            <w:pPr>
              <w:jc w:val="center"/>
              <w:rPr>
                <w:sz w:val="12"/>
                <w:szCs w:val="12"/>
              </w:rPr>
            </w:pPr>
            <w:r>
              <w:rPr>
                <w:sz w:val="12"/>
                <w:szCs w:val="12"/>
              </w:rPr>
              <w:t>0,2</w:t>
            </w:r>
          </w:p>
        </w:tc>
        <w:tc>
          <w:tcPr>
            <w:tcW w:w="540"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rsidR="00404FFA" w:rsidRDefault="00404FFA">
            <w:pPr>
              <w:jc w:val="center"/>
              <w:rPr>
                <w:sz w:val="12"/>
                <w:szCs w:val="12"/>
              </w:rPr>
            </w:pPr>
            <w:r>
              <w:rPr>
                <w:sz w:val="12"/>
                <w:szCs w:val="12"/>
              </w:rPr>
              <w:t>1600</w:t>
            </w:r>
          </w:p>
        </w:tc>
        <w:tc>
          <w:tcPr>
            <w:tcW w:w="567" w:type="dxa"/>
            <w:tcBorders>
              <w:top w:val="single" w:sz="4" w:space="0" w:color="auto"/>
              <w:left w:val="nil"/>
              <w:bottom w:val="single" w:sz="4" w:space="0" w:color="auto"/>
              <w:right w:val="single" w:sz="4" w:space="0" w:color="auto"/>
            </w:tcBorders>
            <w:noWrap/>
            <w:tcMar>
              <w:top w:w="0" w:type="dxa"/>
              <w:left w:w="28" w:type="dxa"/>
              <w:bottom w:w="0" w:type="dxa"/>
              <w:right w:w="28" w:type="dxa"/>
            </w:tcMar>
            <w:hideMark/>
          </w:tcPr>
          <w:p w:rsidR="00404FFA" w:rsidRDefault="00404FFA">
            <w:pPr>
              <w:jc w:val="center"/>
              <w:rPr>
                <w:sz w:val="12"/>
                <w:szCs w:val="12"/>
              </w:rPr>
            </w:pPr>
            <w:r>
              <w:rPr>
                <w:sz w:val="12"/>
                <w:szCs w:val="12"/>
              </w:rPr>
              <w:t>0,000</w:t>
            </w:r>
          </w:p>
        </w:tc>
        <w:tc>
          <w:tcPr>
            <w:tcW w:w="283"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rsidR="00404FFA" w:rsidRDefault="00404FFA">
            <w:pPr>
              <w:jc w:val="center"/>
              <w:rPr>
                <w:sz w:val="12"/>
                <w:szCs w:val="12"/>
              </w:rPr>
            </w:pPr>
            <w:r>
              <w:rPr>
                <w:sz w:val="12"/>
                <w:szCs w:val="12"/>
              </w:rPr>
              <w:t>0</w:t>
            </w:r>
          </w:p>
        </w:tc>
        <w:tc>
          <w:tcPr>
            <w:tcW w:w="567" w:type="dxa"/>
            <w:tcBorders>
              <w:top w:val="single" w:sz="4" w:space="0" w:color="auto"/>
              <w:left w:val="nil"/>
              <w:bottom w:val="single" w:sz="4" w:space="0" w:color="auto"/>
              <w:right w:val="single" w:sz="4" w:space="0" w:color="auto"/>
            </w:tcBorders>
            <w:noWrap/>
            <w:tcMar>
              <w:top w:w="0" w:type="dxa"/>
              <w:left w:w="28" w:type="dxa"/>
              <w:bottom w:w="0" w:type="dxa"/>
              <w:right w:w="28" w:type="dxa"/>
            </w:tcMar>
            <w:hideMark/>
          </w:tcPr>
          <w:p w:rsidR="00404FFA" w:rsidRDefault="00404FFA">
            <w:pPr>
              <w:jc w:val="center"/>
              <w:rPr>
                <w:sz w:val="12"/>
                <w:szCs w:val="12"/>
              </w:rPr>
            </w:pPr>
            <w:r>
              <w:rPr>
                <w:sz w:val="12"/>
                <w:szCs w:val="12"/>
              </w:rPr>
              <w:t>0,000</w:t>
            </w:r>
          </w:p>
        </w:tc>
        <w:tc>
          <w:tcPr>
            <w:tcW w:w="284"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rsidR="00404FFA" w:rsidRDefault="00404FFA">
            <w:pPr>
              <w:jc w:val="center"/>
              <w:rPr>
                <w:sz w:val="12"/>
                <w:szCs w:val="12"/>
              </w:rPr>
            </w:pPr>
            <w:r>
              <w:rPr>
                <w:sz w:val="12"/>
                <w:szCs w:val="12"/>
              </w:rPr>
              <w:t>0</w:t>
            </w:r>
          </w:p>
        </w:tc>
        <w:tc>
          <w:tcPr>
            <w:tcW w:w="567" w:type="dxa"/>
            <w:tcBorders>
              <w:top w:val="single" w:sz="4" w:space="0" w:color="auto"/>
              <w:left w:val="nil"/>
              <w:bottom w:val="single" w:sz="4" w:space="0" w:color="auto"/>
              <w:right w:val="single" w:sz="4" w:space="0" w:color="auto"/>
            </w:tcBorders>
            <w:noWrap/>
            <w:tcMar>
              <w:top w:w="0" w:type="dxa"/>
              <w:left w:w="28" w:type="dxa"/>
              <w:bottom w:w="0" w:type="dxa"/>
              <w:right w:w="28" w:type="dxa"/>
            </w:tcMar>
            <w:hideMark/>
          </w:tcPr>
          <w:p w:rsidR="00404FFA" w:rsidRDefault="00404FFA">
            <w:pPr>
              <w:jc w:val="center"/>
              <w:rPr>
                <w:sz w:val="12"/>
                <w:szCs w:val="12"/>
              </w:rPr>
            </w:pPr>
            <w:r>
              <w:rPr>
                <w:sz w:val="12"/>
                <w:szCs w:val="12"/>
              </w:rPr>
              <w:t>0,000</w:t>
            </w:r>
          </w:p>
        </w:tc>
        <w:tc>
          <w:tcPr>
            <w:tcW w:w="283"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rsidR="00404FFA" w:rsidRDefault="00404FFA">
            <w:pPr>
              <w:jc w:val="center"/>
              <w:rPr>
                <w:sz w:val="12"/>
                <w:szCs w:val="12"/>
              </w:rPr>
            </w:pPr>
            <w:r>
              <w:rPr>
                <w:sz w:val="12"/>
                <w:szCs w:val="12"/>
              </w:rPr>
              <w:t>0</w:t>
            </w:r>
          </w:p>
        </w:tc>
        <w:tc>
          <w:tcPr>
            <w:tcW w:w="992" w:type="dxa"/>
            <w:tcBorders>
              <w:top w:val="single" w:sz="4" w:space="0" w:color="auto"/>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993" w:type="dxa"/>
            <w:tcBorders>
              <w:top w:val="single" w:sz="4" w:space="0" w:color="auto"/>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992" w:type="dxa"/>
            <w:tcBorders>
              <w:top w:val="single" w:sz="4" w:space="0" w:color="auto"/>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992" w:type="dxa"/>
            <w:tcBorders>
              <w:top w:val="single" w:sz="4" w:space="0" w:color="auto"/>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709" w:type="dxa"/>
            <w:tcBorders>
              <w:top w:val="single" w:sz="4" w:space="0" w:color="auto"/>
              <w:left w:val="nil"/>
              <w:bottom w:val="single" w:sz="4" w:space="0" w:color="auto"/>
              <w:right w:val="single" w:sz="4" w:space="0" w:color="auto"/>
            </w:tcBorders>
            <w:noWrap/>
            <w:tcMar>
              <w:top w:w="0" w:type="dxa"/>
              <w:left w:w="28" w:type="dxa"/>
              <w:bottom w:w="0" w:type="dxa"/>
              <w:right w:w="28" w:type="dxa"/>
            </w:tcMar>
            <w:hideMark/>
          </w:tcPr>
          <w:p w:rsidR="00404FFA" w:rsidRPr="0081523D" w:rsidRDefault="00404FFA">
            <w:pPr>
              <w:spacing w:line="276" w:lineRule="auto"/>
              <w:rPr>
                <w:sz w:val="22"/>
                <w:szCs w:val="22"/>
                <w:lang w:eastAsia="en-US"/>
              </w:rPr>
            </w:pPr>
          </w:p>
        </w:tc>
        <w:tc>
          <w:tcPr>
            <w:tcW w:w="1134" w:type="dxa"/>
            <w:tcBorders>
              <w:top w:val="single" w:sz="4" w:space="0" w:color="auto"/>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1161" w:type="dxa"/>
            <w:tcBorders>
              <w:top w:val="single" w:sz="4" w:space="0" w:color="auto"/>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709" w:type="dxa"/>
            <w:tcBorders>
              <w:top w:val="single" w:sz="4" w:space="0" w:color="auto"/>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681" w:type="dxa"/>
            <w:tcBorders>
              <w:top w:val="single" w:sz="4" w:space="0" w:color="auto"/>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709" w:type="dxa"/>
            <w:tcBorders>
              <w:top w:val="single" w:sz="4" w:space="0" w:color="auto"/>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428" w:type="dxa"/>
            <w:gridSpan w:val="2"/>
            <w:tcBorders>
              <w:top w:val="single" w:sz="4" w:space="0" w:color="auto"/>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715" w:type="dxa"/>
            <w:gridSpan w:val="3"/>
            <w:tcBorders>
              <w:top w:val="single" w:sz="4" w:space="0" w:color="auto"/>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1134" w:type="dxa"/>
            <w:tcBorders>
              <w:top w:val="single" w:sz="4" w:space="0" w:color="auto"/>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1152" w:type="dxa"/>
            <w:tcBorders>
              <w:top w:val="single" w:sz="4" w:space="0" w:color="auto"/>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709" w:type="dxa"/>
            <w:tcBorders>
              <w:top w:val="single" w:sz="4" w:space="0" w:color="auto"/>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691" w:type="dxa"/>
            <w:tcBorders>
              <w:top w:val="single" w:sz="4" w:space="0" w:color="auto"/>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708" w:type="dxa"/>
            <w:tcBorders>
              <w:top w:val="single" w:sz="4" w:space="0" w:color="auto"/>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441" w:type="dxa"/>
            <w:tcBorders>
              <w:top w:val="single" w:sz="4" w:space="0" w:color="auto"/>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708" w:type="dxa"/>
            <w:tcBorders>
              <w:top w:val="single" w:sz="4" w:space="0" w:color="auto"/>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851" w:type="dxa"/>
            <w:tcBorders>
              <w:top w:val="single" w:sz="4" w:space="0" w:color="auto"/>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r>
      <w:tr w:rsidR="00404FFA" w:rsidTr="00B8520E">
        <w:trPr>
          <w:trHeight w:val="264"/>
        </w:trPr>
        <w:tc>
          <w:tcPr>
            <w:tcW w:w="352" w:type="dxa"/>
            <w:tcBorders>
              <w:top w:val="nil"/>
              <w:left w:val="single" w:sz="4" w:space="0" w:color="auto"/>
              <w:bottom w:val="single" w:sz="4" w:space="0" w:color="auto"/>
              <w:right w:val="single" w:sz="4" w:space="0" w:color="auto"/>
            </w:tcBorders>
            <w:noWrap/>
            <w:tcMar>
              <w:top w:w="0" w:type="dxa"/>
              <w:left w:w="28" w:type="dxa"/>
              <w:bottom w:w="0" w:type="dxa"/>
              <w:right w:w="28" w:type="dxa"/>
            </w:tcMar>
            <w:hideMark/>
          </w:tcPr>
          <w:p w:rsidR="00404FFA" w:rsidRDefault="00404FFA">
            <w:pPr>
              <w:jc w:val="center"/>
              <w:rPr>
                <w:sz w:val="12"/>
                <w:szCs w:val="12"/>
              </w:rPr>
            </w:pPr>
            <w:r>
              <w:rPr>
                <w:sz w:val="12"/>
                <w:szCs w:val="12"/>
              </w:rPr>
              <w:t>271</w:t>
            </w:r>
          </w:p>
        </w:tc>
        <w:tc>
          <w:tcPr>
            <w:tcW w:w="2117"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rPr>
                <w:sz w:val="12"/>
                <w:szCs w:val="12"/>
              </w:rPr>
            </w:pPr>
            <w:r>
              <w:rPr>
                <w:sz w:val="12"/>
                <w:szCs w:val="12"/>
              </w:rPr>
              <w:t xml:space="preserve">Проезд к д. 58б, д. 60а, д. 62 по </w:t>
            </w:r>
            <w:r>
              <w:rPr>
                <w:sz w:val="12"/>
                <w:szCs w:val="12"/>
              </w:rPr>
              <w:br/>
              <w:t>ул. Комсомольской</w:t>
            </w:r>
          </w:p>
        </w:tc>
        <w:tc>
          <w:tcPr>
            <w:tcW w:w="727"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jc w:val="center"/>
              <w:rPr>
                <w:sz w:val="12"/>
                <w:szCs w:val="12"/>
              </w:rPr>
            </w:pPr>
            <w:r>
              <w:rPr>
                <w:sz w:val="12"/>
                <w:szCs w:val="12"/>
              </w:rPr>
              <w:t>0,23</w:t>
            </w:r>
          </w:p>
        </w:tc>
        <w:tc>
          <w:tcPr>
            <w:tcW w:w="540"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jc w:val="center"/>
              <w:rPr>
                <w:sz w:val="12"/>
                <w:szCs w:val="12"/>
              </w:rPr>
            </w:pPr>
            <w:r>
              <w:rPr>
                <w:sz w:val="12"/>
                <w:szCs w:val="12"/>
              </w:rPr>
              <w:t>1600</w:t>
            </w:r>
          </w:p>
        </w:tc>
        <w:tc>
          <w:tcPr>
            <w:tcW w:w="567"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jc w:val="center"/>
              <w:rPr>
                <w:sz w:val="12"/>
                <w:szCs w:val="12"/>
              </w:rPr>
            </w:pPr>
            <w:r>
              <w:rPr>
                <w:sz w:val="12"/>
                <w:szCs w:val="12"/>
              </w:rPr>
              <w:t>0,000</w:t>
            </w:r>
          </w:p>
        </w:tc>
        <w:tc>
          <w:tcPr>
            <w:tcW w:w="283"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jc w:val="center"/>
              <w:rPr>
                <w:sz w:val="12"/>
                <w:szCs w:val="12"/>
              </w:rPr>
            </w:pPr>
            <w:r>
              <w:rPr>
                <w:sz w:val="12"/>
                <w:szCs w:val="12"/>
              </w:rPr>
              <w:t>0</w:t>
            </w:r>
          </w:p>
        </w:tc>
        <w:tc>
          <w:tcPr>
            <w:tcW w:w="567"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jc w:val="center"/>
              <w:rPr>
                <w:sz w:val="12"/>
                <w:szCs w:val="12"/>
              </w:rPr>
            </w:pPr>
            <w:r>
              <w:rPr>
                <w:sz w:val="12"/>
                <w:szCs w:val="12"/>
              </w:rPr>
              <w:t>0,000</w:t>
            </w:r>
          </w:p>
        </w:tc>
        <w:tc>
          <w:tcPr>
            <w:tcW w:w="284"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jc w:val="center"/>
              <w:rPr>
                <w:sz w:val="12"/>
                <w:szCs w:val="12"/>
              </w:rPr>
            </w:pPr>
            <w:r>
              <w:rPr>
                <w:sz w:val="12"/>
                <w:szCs w:val="12"/>
              </w:rPr>
              <w:t>0</w:t>
            </w:r>
          </w:p>
        </w:tc>
        <w:tc>
          <w:tcPr>
            <w:tcW w:w="567"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jc w:val="center"/>
              <w:rPr>
                <w:sz w:val="12"/>
                <w:szCs w:val="12"/>
              </w:rPr>
            </w:pPr>
            <w:r>
              <w:rPr>
                <w:sz w:val="12"/>
                <w:szCs w:val="12"/>
              </w:rPr>
              <w:t>0,000</w:t>
            </w:r>
          </w:p>
        </w:tc>
        <w:tc>
          <w:tcPr>
            <w:tcW w:w="283"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jc w:val="center"/>
              <w:rPr>
                <w:sz w:val="12"/>
                <w:szCs w:val="12"/>
              </w:rPr>
            </w:pPr>
            <w:r>
              <w:rPr>
                <w:sz w:val="12"/>
                <w:szCs w:val="12"/>
              </w:rPr>
              <w:t>0</w:t>
            </w:r>
          </w:p>
        </w:tc>
        <w:tc>
          <w:tcPr>
            <w:tcW w:w="992"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993"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992"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992"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709"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Pr="0081523D" w:rsidRDefault="00404FFA">
            <w:pPr>
              <w:spacing w:line="276" w:lineRule="auto"/>
              <w:rPr>
                <w:sz w:val="22"/>
                <w:szCs w:val="22"/>
                <w:lang w:eastAsia="en-US"/>
              </w:rPr>
            </w:pPr>
          </w:p>
        </w:tc>
        <w:tc>
          <w:tcPr>
            <w:tcW w:w="1134"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1161"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709"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681"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709"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428" w:type="dxa"/>
            <w:gridSpan w:val="2"/>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715" w:type="dxa"/>
            <w:gridSpan w:val="3"/>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1134"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1152"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709"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691"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708"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441"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708"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851"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r>
      <w:tr w:rsidR="00404FFA" w:rsidTr="00B8520E">
        <w:trPr>
          <w:trHeight w:val="264"/>
        </w:trPr>
        <w:tc>
          <w:tcPr>
            <w:tcW w:w="352" w:type="dxa"/>
            <w:tcBorders>
              <w:top w:val="nil"/>
              <w:left w:val="single" w:sz="4" w:space="0" w:color="auto"/>
              <w:bottom w:val="single" w:sz="4" w:space="0" w:color="auto"/>
              <w:right w:val="single" w:sz="4" w:space="0" w:color="auto"/>
            </w:tcBorders>
            <w:noWrap/>
            <w:tcMar>
              <w:top w:w="0" w:type="dxa"/>
              <w:left w:w="28" w:type="dxa"/>
              <w:bottom w:w="0" w:type="dxa"/>
              <w:right w:w="28" w:type="dxa"/>
            </w:tcMar>
            <w:hideMark/>
          </w:tcPr>
          <w:p w:rsidR="00404FFA" w:rsidRDefault="00404FFA">
            <w:pPr>
              <w:jc w:val="center"/>
              <w:rPr>
                <w:sz w:val="12"/>
                <w:szCs w:val="12"/>
              </w:rPr>
            </w:pPr>
            <w:r>
              <w:rPr>
                <w:sz w:val="12"/>
                <w:szCs w:val="12"/>
              </w:rPr>
              <w:t>272</w:t>
            </w:r>
          </w:p>
        </w:tc>
        <w:tc>
          <w:tcPr>
            <w:tcW w:w="2117"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rPr>
                <w:sz w:val="12"/>
                <w:szCs w:val="12"/>
              </w:rPr>
            </w:pPr>
            <w:r>
              <w:rPr>
                <w:sz w:val="12"/>
                <w:szCs w:val="12"/>
              </w:rPr>
              <w:t>Проезд с ул. Щорса до АЗС (ул. Щорса, д.64б)</w:t>
            </w:r>
          </w:p>
        </w:tc>
        <w:tc>
          <w:tcPr>
            <w:tcW w:w="727"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jc w:val="center"/>
              <w:rPr>
                <w:sz w:val="12"/>
                <w:szCs w:val="12"/>
              </w:rPr>
            </w:pPr>
            <w:r>
              <w:rPr>
                <w:sz w:val="12"/>
                <w:szCs w:val="12"/>
              </w:rPr>
              <w:t>0,04</w:t>
            </w:r>
          </w:p>
        </w:tc>
        <w:tc>
          <w:tcPr>
            <w:tcW w:w="540"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jc w:val="center"/>
              <w:rPr>
                <w:sz w:val="12"/>
                <w:szCs w:val="12"/>
              </w:rPr>
            </w:pPr>
            <w:r>
              <w:rPr>
                <w:sz w:val="12"/>
                <w:szCs w:val="12"/>
              </w:rPr>
              <w:t>320</w:t>
            </w:r>
          </w:p>
        </w:tc>
        <w:tc>
          <w:tcPr>
            <w:tcW w:w="567"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jc w:val="center"/>
              <w:rPr>
                <w:sz w:val="12"/>
                <w:szCs w:val="12"/>
              </w:rPr>
            </w:pPr>
            <w:r>
              <w:rPr>
                <w:sz w:val="12"/>
                <w:szCs w:val="12"/>
              </w:rPr>
              <w:t>0,000</w:t>
            </w:r>
          </w:p>
        </w:tc>
        <w:tc>
          <w:tcPr>
            <w:tcW w:w="283"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jc w:val="center"/>
              <w:rPr>
                <w:sz w:val="12"/>
                <w:szCs w:val="12"/>
              </w:rPr>
            </w:pPr>
            <w:r>
              <w:rPr>
                <w:sz w:val="12"/>
                <w:szCs w:val="12"/>
              </w:rPr>
              <w:t>0</w:t>
            </w:r>
          </w:p>
        </w:tc>
        <w:tc>
          <w:tcPr>
            <w:tcW w:w="567"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jc w:val="center"/>
              <w:rPr>
                <w:sz w:val="12"/>
                <w:szCs w:val="12"/>
              </w:rPr>
            </w:pPr>
            <w:r>
              <w:rPr>
                <w:sz w:val="12"/>
                <w:szCs w:val="12"/>
              </w:rPr>
              <w:t>0,000</w:t>
            </w:r>
          </w:p>
        </w:tc>
        <w:tc>
          <w:tcPr>
            <w:tcW w:w="284"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jc w:val="center"/>
              <w:rPr>
                <w:sz w:val="12"/>
                <w:szCs w:val="12"/>
              </w:rPr>
            </w:pPr>
            <w:r>
              <w:rPr>
                <w:sz w:val="12"/>
                <w:szCs w:val="12"/>
              </w:rPr>
              <w:t>0</w:t>
            </w:r>
          </w:p>
        </w:tc>
        <w:tc>
          <w:tcPr>
            <w:tcW w:w="567"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jc w:val="center"/>
              <w:rPr>
                <w:sz w:val="12"/>
                <w:szCs w:val="12"/>
              </w:rPr>
            </w:pPr>
            <w:r>
              <w:rPr>
                <w:sz w:val="12"/>
                <w:szCs w:val="12"/>
              </w:rPr>
              <w:t>0,000</w:t>
            </w:r>
          </w:p>
        </w:tc>
        <w:tc>
          <w:tcPr>
            <w:tcW w:w="283"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jc w:val="center"/>
              <w:rPr>
                <w:sz w:val="12"/>
                <w:szCs w:val="12"/>
              </w:rPr>
            </w:pPr>
            <w:r>
              <w:rPr>
                <w:sz w:val="12"/>
                <w:szCs w:val="12"/>
              </w:rPr>
              <w:t>0</w:t>
            </w:r>
          </w:p>
        </w:tc>
        <w:tc>
          <w:tcPr>
            <w:tcW w:w="992"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993"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992"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992"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709"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Pr="0081523D" w:rsidRDefault="00404FFA">
            <w:pPr>
              <w:spacing w:line="276" w:lineRule="auto"/>
              <w:rPr>
                <w:sz w:val="22"/>
                <w:szCs w:val="22"/>
                <w:lang w:eastAsia="en-US"/>
              </w:rPr>
            </w:pPr>
          </w:p>
        </w:tc>
        <w:tc>
          <w:tcPr>
            <w:tcW w:w="1134"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1161"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709"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681"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709"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428" w:type="dxa"/>
            <w:gridSpan w:val="2"/>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715" w:type="dxa"/>
            <w:gridSpan w:val="3"/>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1134"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1152"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709"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691"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708"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441"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708"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851"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r>
      <w:tr w:rsidR="00404FFA" w:rsidTr="00B8520E">
        <w:trPr>
          <w:trHeight w:val="312"/>
        </w:trPr>
        <w:tc>
          <w:tcPr>
            <w:tcW w:w="352" w:type="dxa"/>
            <w:tcBorders>
              <w:top w:val="nil"/>
              <w:left w:val="single" w:sz="4" w:space="0" w:color="auto"/>
              <w:bottom w:val="single" w:sz="4" w:space="0" w:color="auto"/>
              <w:right w:val="single" w:sz="4" w:space="0" w:color="auto"/>
            </w:tcBorders>
            <w:noWrap/>
            <w:tcMar>
              <w:top w:w="0" w:type="dxa"/>
              <w:left w:w="28" w:type="dxa"/>
              <w:bottom w:w="0" w:type="dxa"/>
              <w:right w:w="28" w:type="dxa"/>
            </w:tcMar>
            <w:hideMark/>
          </w:tcPr>
          <w:p w:rsidR="00404FFA" w:rsidRDefault="00404FFA">
            <w:pPr>
              <w:jc w:val="center"/>
              <w:rPr>
                <w:sz w:val="12"/>
                <w:szCs w:val="12"/>
              </w:rPr>
            </w:pPr>
            <w:r>
              <w:rPr>
                <w:sz w:val="12"/>
                <w:szCs w:val="12"/>
              </w:rPr>
              <w:t>273</w:t>
            </w:r>
          </w:p>
        </w:tc>
        <w:tc>
          <w:tcPr>
            <w:tcW w:w="2117"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rPr>
                <w:sz w:val="12"/>
                <w:szCs w:val="12"/>
              </w:rPr>
            </w:pPr>
            <w:r>
              <w:rPr>
                <w:sz w:val="12"/>
                <w:szCs w:val="12"/>
              </w:rPr>
              <w:t>Проезд от ул. Ленина по ул.</w:t>
            </w:r>
            <w:r w:rsidR="003B6812">
              <w:rPr>
                <w:sz w:val="12"/>
                <w:szCs w:val="12"/>
              </w:rPr>
              <w:t xml:space="preserve"> </w:t>
            </w:r>
            <w:r>
              <w:rPr>
                <w:sz w:val="12"/>
                <w:szCs w:val="12"/>
              </w:rPr>
              <w:t>65-летия Победы до д. 200 по ул. Ленина</w:t>
            </w:r>
          </w:p>
        </w:tc>
        <w:tc>
          <w:tcPr>
            <w:tcW w:w="727"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jc w:val="center"/>
              <w:rPr>
                <w:sz w:val="12"/>
                <w:szCs w:val="12"/>
              </w:rPr>
            </w:pPr>
            <w:r>
              <w:rPr>
                <w:sz w:val="12"/>
                <w:szCs w:val="12"/>
              </w:rPr>
              <w:t>0,44</w:t>
            </w:r>
          </w:p>
        </w:tc>
        <w:tc>
          <w:tcPr>
            <w:tcW w:w="540"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jc w:val="center"/>
              <w:rPr>
                <w:sz w:val="12"/>
                <w:szCs w:val="12"/>
              </w:rPr>
            </w:pPr>
            <w:r>
              <w:rPr>
                <w:sz w:val="12"/>
                <w:szCs w:val="12"/>
              </w:rPr>
              <w:t>3600</w:t>
            </w:r>
          </w:p>
        </w:tc>
        <w:tc>
          <w:tcPr>
            <w:tcW w:w="567"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jc w:val="center"/>
              <w:rPr>
                <w:sz w:val="12"/>
                <w:szCs w:val="12"/>
              </w:rPr>
            </w:pPr>
            <w:r>
              <w:rPr>
                <w:sz w:val="12"/>
                <w:szCs w:val="12"/>
              </w:rPr>
              <w:t>0,000</w:t>
            </w:r>
          </w:p>
        </w:tc>
        <w:tc>
          <w:tcPr>
            <w:tcW w:w="283"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jc w:val="center"/>
              <w:rPr>
                <w:sz w:val="12"/>
                <w:szCs w:val="12"/>
              </w:rPr>
            </w:pPr>
            <w:r>
              <w:rPr>
                <w:sz w:val="12"/>
                <w:szCs w:val="12"/>
              </w:rPr>
              <w:t>0</w:t>
            </w:r>
          </w:p>
        </w:tc>
        <w:tc>
          <w:tcPr>
            <w:tcW w:w="567"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jc w:val="center"/>
              <w:rPr>
                <w:sz w:val="12"/>
                <w:szCs w:val="12"/>
              </w:rPr>
            </w:pPr>
            <w:r>
              <w:rPr>
                <w:sz w:val="12"/>
                <w:szCs w:val="12"/>
              </w:rPr>
              <w:t>0,300</w:t>
            </w:r>
          </w:p>
        </w:tc>
        <w:tc>
          <w:tcPr>
            <w:tcW w:w="284"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jc w:val="center"/>
              <w:rPr>
                <w:sz w:val="12"/>
                <w:szCs w:val="12"/>
              </w:rPr>
            </w:pPr>
            <w:r>
              <w:rPr>
                <w:sz w:val="12"/>
                <w:szCs w:val="12"/>
              </w:rPr>
              <w:t>68</w:t>
            </w:r>
          </w:p>
        </w:tc>
        <w:tc>
          <w:tcPr>
            <w:tcW w:w="567"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jc w:val="center"/>
              <w:rPr>
                <w:sz w:val="12"/>
                <w:szCs w:val="12"/>
              </w:rPr>
            </w:pPr>
            <w:r>
              <w:rPr>
                <w:sz w:val="12"/>
                <w:szCs w:val="12"/>
              </w:rPr>
              <w:t>0,300</w:t>
            </w:r>
          </w:p>
        </w:tc>
        <w:tc>
          <w:tcPr>
            <w:tcW w:w="283"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jc w:val="center"/>
              <w:rPr>
                <w:sz w:val="12"/>
                <w:szCs w:val="12"/>
              </w:rPr>
            </w:pPr>
            <w:r>
              <w:rPr>
                <w:sz w:val="12"/>
                <w:szCs w:val="12"/>
              </w:rPr>
              <w:t>68</w:t>
            </w:r>
          </w:p>
        </w:tc>
        <w:tc>
          <w:tcPr>
            <w:tcW w:w="992"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993"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992"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992"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709"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Pr="0081523D" w:rsidRDefault="00404FFA">
            <w:pPr>
              <w:jc w:val="center"/>
              <w:rPr>
                <w:sz w:val="12"/>
                <w:szCs w:val="12"/>
              </w:rPr>
            </w:pPr>
            <w:r w:rsidRPr="0081523D">
              <w:rPr>
                <w:sz w:val="12"/>
                <w:szCs w:val="12"/>
              </w:rPr>
              <w:t>КИР-24</w:t>
            </w:r>
          </w:p>
        </w:tc>
        <w:tc>
          <w:tcPr>
            <w:tcW w:w="1134"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rsidP="008143E3">
            <w:pPr>
              <w:jc w:val="center"/>
              <w:rPr>
                <w:sz w:val="12"/>
                <w:szCs w:val="12"/>
              </w:rPr>
            </w:pPr>
            <w:r>
              <w:rPr>
                <w:sz w:val="12"/>
                <w:szCs w:val="12"/>
              </w:rPr>
              <w:t>от ул.</w:t>
            </w:r>
            <w:r w:rsidR="003B6812">
              <w:rPr>
                <w:sz w:val="12"/>
                <w:szCs w:val="12"/>
              </w:rPr>
              <w:t xml:space="preserve"> </w:t>
            </w:r>
            <w:r>
              <w:rPr>
                <w:sz w:val="12"/>
                <w:szCs w:val="12"/>
              </w:rPr>
              <w:t>Ленина по ул.</w:t>
            </w:r>
            <w:r w:rsidR="003B6812">
              <w:rPr>
                <w:sz w:val="12"/>
                <w:szCs w:val="12"/>
              </w:rPr>
              <w:t xml:space="preserve"> </w:t>
            </w:r>
            <w:r>
              <w:rPr>
                <w:sz w:val="12"/>
                <w:szCs w:val="12"/>
              </w:rPr>
              <w:t xml:space="preserve">65 лет Победы до </w:t>
            </w:r>
            <w:r w:rsidR="003B6812">
              <w:rPr>
                <w:sz w:val="12"/>
                <w:szCs w:val="12"/>
              </w:rPr>
              <w:br/>
            </w:r>
            <w:r>
              <w:rPr>
                <w:sz w:val="12"/>
                <w:szCs w:val="12"/>
              </w:rPr>
              <w:t>д</w:t>
            </w:r>
            <w:r w:rsidR="008143E3">
              <w:rPr>
                <w:sz w:val="12"/>
                <w:szCs w:val="12"/>
              </w:rPr>
              <w:t>.</w:t>
            </w:r>
            <w:r>
              <w:rPr>
                <w:sz w:val="12"/>
                <w:szCs w:val="12"/>
              </w:rPr>
              <w:t xml:space="preserve"> 200 по ул.</w:t>
            </w:r>
            <w:r w:rsidR="003B6812">
              <w:rPr>
                <w:sz w:val="12"/>
                <w:szCs w:val="12"/>
              </w:rPr>
              <w:t xml:space="preserve"> </w:t>
            </w:r>
            <w:r>
              <w:rPr>
                <w:sz w:val="12"/>
                <w:szCs w:val="12"/>
              </w:rPr>
              <w:t>Ленина в г.</w:t>
            </w:r>
            <w:r w:rsidR="003B6812">
              <w:rPr>
                <w:sz w:val="12"/>
                <w:szCs w:val="12"/>
              </w:rPr>
              <w:t xml:space="preserve"> </w:t>
            </w:r>
            <w:r>
              <w:rPr>
                <w:sz w:val="12"/>
                <w:szCs w:val="12"/>
              </w:rPr>
              <w:t>Кирове</w:t>
            </w:r>
          </w:p>
        </w:tc>
        <w:tc>
          <w:tcPr>
            <w:tcW w:w="1161"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jc w:val="center"/>
              <w:rPr>
                <w:sz w:val="12"/>
                <w:szCs w:val="12"/>
              </w:rPr>
            </w:pPr>
            <w:r>
              <w:rPr>
                <w:sz w:val="12"/>
                <w:szCs w:val="12"/>
              </w:rPr>
              <w:t>ремонт проезжей части</w:t>
            </w:r>
          </w:p>
        </w:tc>
        <w:tc>
          <w:tcPr>
            <w:tcW w:w="709"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jc w:val="center"/>
              <w:rPr>
                <w:color w:val="000000"/>
                <w:sz w:val="12"/>
                <w:szCs w:val="12"/>
              </w:rPr>
            </w:pPr>
            <w:r>
              <w:rPr>
                <w:color w:val="000000"/>
                <w:sz w:val="12"/>
                <w:szCs w:val="12"/>
              </w:rPr>
              <w:t>0,439</w:t>
            </w:r>
          </w:p>
        </w:tc>
        <w:tc>
          <w:tcPr>
            <w:tcW w:w="681"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jc w:val="center"/>
              <w:rPr>
                <w:sz w:val="12"/>
                <w:szCs w:val="12"/>
              </w:rPr>
            </w:pPr>
            <w:r>
              <w:rPr>
                <w:sz w:val="12"/>
                <w:szCs w:val="12"/>
              </w:rPr>
              <w:t>0,3</w:t>
            </w:r>
          </w:p>
        </w:tc>
        <w:tc>
          <w:tcPr>
            <w:tcW w:w="709"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jc w:val="center"/>
              <w:rPr>
                <w:sz w:val="12"/>
                <w:szCs w:val="12"/>
              </w:rPr>
            </w:pPr>
            <w:r>
              <w:rPr>
                <w:sz w:val="12"/>
                <w:szCs w:val="12"/>
              </w:rPr>
              <w:t>3070</w:t>
            </w:r>
          </w:p>
        </w:tc>
        <w:tc>
          <w:tcPr>
            <w:tcW w:w="428" w:type="dxa"/>
            <w:gridSpan w:val="2"/>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715" w:type="dxa"/>
            <w:gridSpan w:val="3"/>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jc w:val="center"/>
              <w:rPr>
                <w:sz w:val="12"/>
                <w:szCs w:val="12"/>
              </w:rPr>
            </w:pPr>
            <w:r>
              <w:rPr>
                <w:sz w:val="12"/>
                <w:szCs w:val="12"/>
              </w:rPr>
              <w:t>3,960</w:t>
            </w:r>
          </w:p>
        </w:tc>
        <w:tc>
          <w:tcPr>
            <w:tcW w:w="1134"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1152"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spacing w:line="276" w:lineRule="auto"/>
              <w:rPr>
                <w:sz w:val="22"/>
                <w:szCs w:val="22"/>
                <w:lang w:eastAsia="en-US"/>
              </w:rPr>
            </w:pPr>
          </w:p>
        </w:tc>
        <w:tc>
          <w:tcPr>
            <w:tcW w:w="709"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691"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708"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441"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708"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851"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130685">
            <w:pPr>
              <w:jc w:val="center"/>
              <w:rPr>
                <w:sz w:val="12"/>
                <w:szCs w:val="12"/>
              </w:rPr>
            </w:pPr>
            <w:r>
              <w:rPr>
                <w:sz w:val="12"/>
                <w:szCs w:val="12"/>
              </w:rPr>
              <w:t>о</w:t>
            </w:r>
            <w:r w:rsidR="00404FFA">
              <w:rPr>
                <w:sz w:val="12"/>
                <w:szCs w:val="12"/>
              </w:rPr>
              <w:t>прос граждан</w:t>
            </w:r>
          </w:p>
        </w:tc>
      </w:tr>
      <w:tr w:rsidR="00404FFA" w:rsidTr="00B8520E">
        <w:trPr>
          <w:trHeight w:val="312"/>
        </w:trPr>
        <w:tc>
          <w:tcPr>
            <w:tcW w:w="352" w:type="dxa"/>
            <w:tcBorders>
              <w:top w:val="nil"/>
              <w:left w:val="single" w:sz="4" w:space="0" w:color="auto"/>
              <w:bottom w:val="single" w:sz="4" w:space="0" w:color="auto"/>
              <w:right w:val="single" w:sz="4" w:space="0" w:color="auto"/>
            </w:tcBorders>
            <w:noWrap/>
            <w:tcMar>
              <w:top w:w="0" w:type="dxa"/>
              <w:left w:w="28" w:type="dxa"/>
              <w:bottom w:w="0" w:type="dxa"/>
              <w:right w:w="28" w:type="dxa"/>
            </w:tcMar>
            <w:hideMark/>
          </w:tcPr>
          <w:p w:rsidR="00404FFA" w:rsidRDefault="00404FFA">
            <w:pPr>
              <w:jc w:val="center"/>
              <w:rPr>
                <w:sz w:val="12"/>
                <w:szCs w:val="12"/>
              </w:rPr>
            </w:pPr>
            <w:r>
              <w:rPr>
                <w:sz w:val="12"/>
                <w:szCs w:val="12"/>
              </w:rPr>
              <w:t>274</w:t>
            </w:r>
          </w:p>
        </w:tc>
        <w:tc>
          <w:tcPr>
            <w:tcW w:w="2117"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rPr>
                <w:sz w:val="12"/>
                <w:szCs w:val="12"/>
              </w:rPr>
            </w:pPr>
            <w:r>
              <w:rPr>
                <w:sz w:val="12"/>
                <w:szCs w:val="12"/>
              </w:rPr>
              <w:t xml:space="preserve">Проезд от просп. Строителей между </w:t>
            </w:r>
            <w:r>
              <w:rPr>
                <w:sz w:val="12"/>
                <w:szCs w:val="12"/>
              </w:rPr>
              <w:br/>
              <w:t>д. 21 и д. 23 до ул. Ульяновской, д. 21</w:t>
            </w:r>
          </w:p>
        </w:tc>
        <w:tc>
          <w:tcPr>
            <w:tcW w:w="727"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jc w:val="center"/>
              <w:rPr>
                <w:sz w:val="12"/>
                <w:szCs w:val="12"/>
              </w:rPr>
            </w:pPr>
            <w:r>
              <w:rPr>
                <w:sz w:val="12"/>
                <w:szCs w:val="12"/>
              </w:rPr>
              <w:t>0,37</w:t>
            </w:r>
          </w:p>
        </w:tc>
        <w:tc>
          <w:tcPr>
            <w:tcW w:w="540"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jc w:val="center"/>
              <w:rPr>
                <w:sz w:val="12"/>
                <w:szCs w:val="12"/>
              </w:rPr>
            </w:pPr>
            <w:r>
              <w:rPr>
                <w:sz w:val="12"/>
                <w:szCs w:val="12"/>
              </w:rPr>
              <w:t>3000</w:t>
            </w:r>
          </w:p>
        </w:tc>
        <w:tc>
          <w:tcPr>
            <w:tcW w:w="567"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jc w:val="center"/>
              <w:rPr>
                <w:sz w:val="12"/>
                <w:szCs w:val="12"/>
              </w:rPr>
            </w:pPr>
            <w:r>
              <w:rPr>
                <w:sz w:val="12"/>
                <w:szCs w:val="12"/>
              </w:rPr>
              <w:t>0,000</w:t>
            </w:r>
          </w:p>
        </w:tc>
        <w:tc>
          <w:tcPr>
            <w:tcW w:w="283"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jc w:val="center"/>
              <w:rPr>
                <w:sz w:val="12"/>
                <w:szCs w:val="12"/>
              </w:rPr>
            </w:pPr>
            <w:r>
              <w:rPr>
                <w:sz w:val="12"/>
                <w:szCs w:val="12"/>
              </w:rPr>
              <w:t>0</w:t>
            </w:r>
          </w:p>
        </w:tc>
        <w:tc>
          <w:tcPr>
            <w:tcW w:w="567"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jc w:val="center"/>
              <w:rPr>
                <w:sz w:val="12"/>
                <w:szCs w:val="12"/>
              </w:rPr>
            </w:pPr>
            <w:r>
              <w:rPr>
                <w:sz w:val="12"/>
                <w:szCs w:val="12"/>
              </w:rPr>
              <w:t>0,000</w:t>
            </w:r>
          </w:p>
        </w:tc>
        <w:tc>
          <w:tcPr>
            <w:tcW w:w="284"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jc w:val="center"/>
              <w:rPr>
                <w:sz w:val="12"/>
                <w:szCs w:val="12"/>
              </w:rPr>
            </w:pPr>
            <w:r>
              <w:rPr>
                <w:sz w:val="12"/>
                <w:szCs w:val="12"/>
              </w:rPr>
              <w:t>0</w:t>
            </w:r>
          </w:p>
        </w:tc>
        <w:tc>
          <w:tcPr>
            <w:tcW w:w="567"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jc w:val="center"/>
              <w:rPr>
                <w:sz w:val="12"/>
                <w:szCs w:val="12"/>
              </w:rPr>
            </w:pPr>
            <w:r>
              <w:rPr>
                <w:sz w:val="12"/>
                <w:szCs w:val="12"/>
              </w:rPr>
              <w:t>0,000</w:t>
            </w:r>
          </w:p>
        </w:tc>
        <w:tc>
          <w:tcPr>
            <w:tcW w:w="283"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jc w:val="center"/>
              <w:rPr>
                <w:sz w:val="12"/>
                <w:szCs w:val="12"/>
              </w:rPr>
            </w:pPr>
            <w:r>
              <w:rPr>
                <w:sz w:val="12"/>
                <w:szCs w:val="12"/>
              </w:rPr>
              <w:t>0</w:t>
            </w:r>
          </w:p>
        </w:tc>
        <w:tc>
          <w:tcPr>
            <w:tcW w:w="992"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993"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992"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992"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709"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Pr="0081523D" w:rsidRDefault="00404FFA">
            <w:pPr>
              <w:spacing w:line="276" w:lineRule="auto"/>
              <w:rPr>
                <w:sz w:val="22"/>
                <w:szCs w:val="22"/>
                <w:lang w:eastAsia="en-US"/>
              </w:rPr>
            </w:pPr>
          </w:p>
        </w:tc>
        <w:tc>
          <w:tcPr>
            <w:tcW w:w="1134"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1161"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709"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681"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709"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428" w:type="dxa"/>
            <w:gridSpan w:val="2"/>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715" w:type="dxa"/>
            <w:gridSpan w:val="3"/>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1134"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1152"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709"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691"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708"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441"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708"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851"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r>
      <w:tr w:rsidR="00404FFA" w:rsidTr="00B8520E">
        <w:trPr>
          <w:trHeight w:val="264"/>
        </w:trPr>
        <w:tc>
          <w:tcPr>
            <w:tcW w:w="352" w:type="dxa"/>
            <w:tcBorders>
              <w:top w:val="nil"/>
              <w:left w:val="single" w:sz="4" w:space="0" w:color="auto"/>
              <w:bottom w:val="single" w:sz="4" w:space="0" w:color="auto"/>
              <w:right w:val="single" w:sz="4" w:space="0" w:color="auto"/>
            </w:tcBorders>
            <w:noWrap/>
            <w:tcMar>
              <w:top w:w="0" w:type="dxa"/>
              <w:left w:w="28" w:type="dxa"/>
              <w:bottom w:w="0" w:type="dxa"/>
              <w:right w:w="28" w:type="dxa"/>
            </w:tcMar>
            <w:hideMark/>
          </w:tcPr>
          <w:p w:rsidR="00404FFA" w:rsidRDefault="00404FFA">
            <w:pPr>
              <w:jc w:val="center"/>
              <w:rPr>
                <w:sz w:val="12"/>
                <w:szCs w:val="12"/>
              </w:rPr>
            </w:pPr>
            <w:r>
              <w:rPr>
                <w:sz w:val="12"/>
                <w:szCs w:val="12"/>
              </w:rPr>
              <w:t>275</w:t>
            </w:r>
          </w:p>
        </w:tc>
        <w:tc>
          <w:tcPr>
            <w:tcW w:w="2117"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rPr>
                <w:sz w:val="12"/>
                <w:szCs w:val="12"/>
              </w:rPr>
            </w:pPr>
            <w:r>
              <w:rPr>
                <w:sz w:val="12"/>
                <w:szCs w:val="12"/>
              </w:rPr>
              <w:t xml:space="preserve">Проезд южный от ул. К. Либкнехта до ул. </w:t>
            </w:r>
            <w:proofErr w:type="spellStart"/>
            <w:r>
              <w:rPr>
                <w:sz w:val="12"/>
                <w:szCs w:val="12"/>
              </w:rPr>
              <w:t>Дерендяева</w:t>
            </w:r>
            <w:proofErr w:type="spellEnd"/>
          </w:p>
        </w:tc>
        <w:tc>
          <w:tcPr>
            <w:tcW w:w="727"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jc w:val="center"/>
              <w:rPr>
                <w:sz w:val="12"/>
                <w:szCs w:val="12"/>
              </w:rPr>
            </w:pPr>
            <w:r>
              <w:rPr>
                <w:sz w:val="12"/>
                <w:szCs w:val="12"/>
              </w:rPr>
              <w:t>0,17</w:t>
            </w:r>
          </w:p>
        </w:tc>
        <w:tc>
          <w:tcPr>
            <w:tcW w:w="540"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jc w:val="center"/>
              <w:rPr>
                <w:sz w:val="12"/>
                <w:szCs w:val="12"/>
              </w:rPr>
            </w:pPr>
            <w:r>
              <w:rPr>
                <w:sz w:val="12"/>
                <w:szCs w:val="12"/>
              </w:rPr>
              <w:t>1360</w:t>
            </w:r>
          </w:p>
        </w:tc>
        <w:tc>
          <w:tcPr>
            <w:tcW w:w="567"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jc w:val="center"/>
              <w:rPr>
                <w:sz w:val="12"/>
                <w:szCs w:val="12"/>
              </w:rPr>
            </w:pPr>
            <w:r>
              <w:rPr>
                <w:sz w:val="12"/>
                <w:szCs w:val="12"/>
              </w:rPr>
              <w:t>0,170</w:t>
            </w:r>
          </w:p>
        </w:tc>
        <w:tc>
          <w:tcPr>
            <w:tcW w:w="283"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jc w:val="center"/>
              <w:rPr>
                <w:sz w:val="12"/>
                <w:szCs w:val="12"/>
              </w:rPr>
            </w:pPr>
            <w:r>
              <w:rPr>
                <w:sz w:val="12"/>
                <w:szCs w:val="12"/>
              </w:rPr>
              <w:t>100</w:t>
            </w:r>
          </w:p>
        </w:tc>
        <w:tc>
          <w:tcPr>
            <w:tcW w:w="567"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jc w:val="center"/>
              <w:rPr>
                <w:sz w:val="12"/>
                <w:szCs w:val="12"/>
              </w:rPr>
            </w:pPr>
            <w:r>
              <w:rPr>
                <w:sz w:val="12"/>
                <w:szCs w:val="12"/>
              </w:rPr>
              <w:t>0,170</w:t>
            </w:r>
          </w:p>
        </w:tc>
        <w:tc>
          <w:tcPr>
            <w:tcW w:w="284"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jc w:val="center"/>
              <w:rPr>
                <w:sz w:val="12"/>
                <w:szCs w:val="12"/>
              </w:rPr>
            </w:pPr>
            <w:r>
              <w:rPr>
                <w:sz w:val="12"/>
                <w:szCs w:val="12"/>
              </w:rPr>
              <w:t>100</w:t>
            </w:r>
          </w:p>
        </w:tc>
        <w:tc>
          <w:tcPr>
            <w:tcW w:w="567"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jc w:val="center"/>
              <w:rPr>
                <w:sz w:val="12"/>
                <w:szCs w:val="12"/>
              </w:rPr>
            </w:pPr>
            <w:r>
              <w:rPr>
                <w:sz w:val="12"/>
                <w:szCs w:val="12"/>
              </w:rPr>
              <w:t>0,170</w:t>
            </w:r>
          </w:p>
        </w:tc>
        <w:tc>
          <w:tcPr>
            <w:tcW w:w="283"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jc w:val="center"/>
              <w:rPr>
                <w:sz w:val="12"/>
                <w:szCs w:val="12"/>
              </w:rPr>
            </w:pPr>
            <w:r>
              <w:rPr>
                <w:sz w:val="12"/>
                <w:szCs w:val="12"/>
              </w:rPr>
              <w:t>100</w:t>
            </w:r>
          </w:p>
        </w:tc>
        <w:tc>
          <w:tcPr>
            <w:tcW w:w="992"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993"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992"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992"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709"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Pr="0081523D" w:rsidRDefault="00404FFA">
            <w:pPr>
              <w:spacing w:line="276" w:lineRule="auto"/>
              <w:rPr>
                <w:sz w:val="22"/>
                <w:szCs w:val="22"/>
                <w:lang w:eastAsia="en-US"/>
              </w:rPr>
            </w:pPr>
          </w:p>
        </w:tc>
        <w:tc>
          <w:tcPr>
            <w:tcW w:w="1134"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1161"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709"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681"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709"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428" w:type="dxa"/>
            <w:gridSpan w:val="2"/>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715" w:type="dxa"/>
            <w:gridSpan w:val="3"/>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1134"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1152"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709"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691"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708"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441"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708"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851"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r>
      <w:tr w:rsidR="00404FFA" w:rsidTr="00B8520E">
        <w:trPr>
          <w:trHeight w:val="312"/>
        </w:trPr>
        <w:tc>
          <w:tcPr>
            <w:tcW w:w="352" w:type="dxa"/>
            <w:tcBorders>
              <w:top w:val="nil"/>
              <w:left w:val="single" w:sz="4" w:space="0" w:color="auto"/>
              <w:bottom w:val="single" w:sz="4" w:space="0" w:color="auto"/>
              <w:right w:val="single" w:sz="4" w:space="0" w:color="auto"/>
            </w:tcBorders>
            <w:noWrap/>
            <w:tcMar>
              <w:top w:w="0" w:type="dxa"/>
              <w:left w:w="28" w:type="dxa"/>
              <w:bottom w:w="0" w:type="dxa"/>
              <w:right w:w="28" w:type="dxa"/>
            </w:tcMar>
            <w:hideMark/>
          </w:tcPr>
          <w:p w:rsidR="00404FFA" w:rsidRDefault="00404FFA">
            <w:pPr>
              <w:jc w:val="center"/>
              <w:rPr>
                <w:sz w:val="12"/>
                <w:szCs w:val="12"/>
              </w:rPr>
            </w:pPr>
            <w:r>
              <w:rPr>
                <w:sz w:val="12"/>
                <w:szCs w:val="12"/>
              </w:rPr>
              <w:t>276</w:t>
            </w:r>
          </w:p>
        </w:tc>
        <w:tc>
          <w:tcPr>
            <w:tcW w:w="2117"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rPr>
                <w:sz w:val="12"/>
                <w:szCs w:val="12"/>
              </w:rPr>
            </w:pPr>
            <w:r>
              <w:rPr>
                <w:sz w:val="12"/>
                <w:szCs w:val="12"/>
              </w:rPr>
              <w:t xml:space="preserve">Проезд северный от ул. К. Либкнехта до ул. </w:t>
            </w:r>
            <w:proofErr w:type="spellStart"/>
            <w:r>
              <w:rPr>
                <w:sz w:val="12"/>
                <w:szCs w:val="12"/>
              </w:rPr>
              <w:t>Дерендяева</w:t>
            </w:r>
            <w:proofErr w:type="spellEnd"/>
          </w:p>
        </w:tc>
        <w:tc>
          <w:tcPr>
            <w:tcW w:w="727"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jc w:val="center"/>
              <w:rPr>
                <w:sz w:val="12"/>
                <w:szCs w:val="12"/>
              </w:rPr>
            </w:pPr>
            <w:r>
              <w:rPr>
                <w:sz w:val="12"/>
                <w:szCs w:val="12"/>
              </w:rPr>
              <w:t>0,17</w:t>
            </w:r>
          </w:p>
        </w:tc>
        <w:tc>
          <w:tcPr>
            <w:tcW w:w="540"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jc w:val="center"/>
              <w:rPr>
                <w:sz w:val="12"/>
                <w:szCs w:val="12"/>
              </w:rPr>
            </w:pPr>
            <w:r>
              <w:rPr>
                <w:sz w:val="12"/>
                <w:szCs w:val="12"/>
              </w:rPr>
              <w:t>1360</w:t>
            </w:r>
          </w:p>
        </w:tc>
        <w:tc>
          <w:tcPr>
            <w:tcW w:w="567"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jc w:val="center"/>
              <w:rPr>
                <w:sz w:val="12"/>
                <w:szCs w:val="12"/>
              </w:rPr>
            </w:pPr>
            <w:r>
              <w:rPr>
                <w:sz w:val="12"/>
                <w:szCs w:val="12"/>
              </w:rPr>
              <w:t>0,170</w:t>
            </w:r>
          </w:p>
        </w:tc>
        <w:tc>
          <w:tcPr>
            <w:tcW w:w="283"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jc w:val="center"/>
              <w:rPr>
                <w:sz w:val="12"/>
                <w:szCs w:val="12"/>
              </w:rPr>
            </w:pPr>
            <w:r>
              <w:rPr>
                <w:sz w:val="12"/>
                <w:szCs w:val="12"/>
              </w:rPr>
              <w:t>100</w:t>
            </w:r>
          </w:p>
        </w:tc>
        <w:tc>
          <w:tcPr>
            <w:tcW w:w="567"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jc w:val="center"/>
              <w:rPr>
                <w:sz w:val="12"/>
                <w:szCs w:val="12"/>
              </w:rPr>
            </w:pPr>
            <w:r>
              <w:rPr>
                <w:sz w:val="12"/>
                <w:szCs w:val="12"/>
              </w:rPr>
              <w:t>0,170</w:t>
            </w:r>
          </w:p>
        </w:tc>
        <w:tc>
          <w:tcPr>
            <w:tcW w:w="284"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jc w:val="center"/>
              <w:rPr>
                <w:sz w:val="12"/>
                <w:szCs w:val="12"/>
              </w:rPr>
            </w:pPr>
            <w:r>
              <w:rPr>
                <w:sz w:val="12"/>
                <w:szCs w:val="12"/>
              </w:rPr>
              <w:t>100</w:t>
            </w:r>
          </w:p>
        </w:tc>
        <w:tc>
          <w:tcPr>
            <w:tcW w:w="567"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jc w:val="center"/>
              <w:rPr>
                <w:sz w:val="12"/>
                <w:szCs w:val="12"/>
              </w:rPr>
            </w:pPr>
            <w:r>
              <w:rPr>
                <w:sz w:val="12"/>
                <w:szCs w:val="12"/>
              </w:rPr>
              <w:t>0,170</w:t>
            </w:r>
          </w:p>
        </w:tc>
        <w:tc>
          <w:tcPr>
            <w:tcW w:w="283"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jc w:val="center"/>
              <w:rPr>
                <w:sz w:val="12"/>
                <w:szCs w:val="12"/>
              </w:rPr>
            </w:pPr>
            <w:r>
              <w:rPr>
                <w:sz w:val="12"/>
                <w:szCs w:val="12"/>
              </w:rPr>
              <w:t>100</w:t>
            </w:r>
          </w:p>
        </w:tc>
        <w:tc>
          <w:tcPr>
            <w:tcW w:w="992"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993"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992"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992"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709"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Pr="0081523D" w:rsidRDefault="00404FFA">
            <w:pPr>
              <w:spacing w:line="276" w:lineRule="auto"/>
              <w:rPr>
                <w:sz w:val="22"/>
                <w:szCs w:val="22"/>
                <w:lang w:eastAsia="en-US"/>
              </w:rPr>
            </w:pPr>
          </w:p>
        </w:tc>
        <w:tc>
          <w:tcPr>
            <w:tcW w:w="1134"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1161"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709"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681"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709"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428" w:type="dxa"/>
            <w:gridSpan w:val="2"/>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715" w:type="dxa"/>
            <w:gridSpan w:val="3"/>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1134"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1152"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709"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691"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708"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441"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708"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851"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r>
      <w:tr w:rsidR="00404FFA" w:rsidTr="00B8520E">
        <w:trPr>
          <w:trHeight w:val="312"/>
        </w:trPr>
        <w:tc>
          <w:tcPr>
            <w:tcW w:w="352" w:type="dxa"/>
            <w:tcBorders>
              <w:top w:val="nil"/>
              <w:left w:val="single" w:sz="4" w:space="0" w:color="auto"/>
              <w:bottom w:val="single" w:sz="4" w:space="0" w:color="auto"/>
              <w:right w:val="single" w:sz="4" w:space="0" w:color="auto"/>
            </w:tcBorders>
            <w:noWrap/>
            <w:tcMar>
              <w:top w:w="0" w:type="dxa"/>
              <w:left w:w="28" w:type="dxa"/>
              <w:bottom w:w="0" w:type="dxa"/>
              <w:right w:w="28" w:type="dxa"/>
            </w:tcMar>
            <w:hideMark/>
          </w:tcPr>
          <w:p w:rsidR="00404FFA" w:rsidRDefault="00404FFA">
            <w:pPr>
              <w:jc w:val="center"/>
              <w:rPr>
                <w:sz w:val="12"/>
                <w:szCs w:val="12"/>
              </w:rPr>
            </w:pPr>
            <w:r>
              <w:rPr>
                <w:sz w:val="12"/>
                <w:szCs w:val="12"/>
              </w:rPr>
              <w:t>277</w:t>
            </w:r>
          </w:p>
        </w:tc>
        <w:tc>
          <w:tcPr>
            <w:tcW w:w="2117"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rPr>
                <w:sz w:val="12"/>
                <w:szCs w:val="12"/>
              </w:rPr>
            </w:pPr>
            <w:r>
              <w:rPr>
                <w:sz w:val="12"/>
                <w:szCs w:val="12"/>
              </w:rPr>
              <w:t>Проезд от ул. Ленина до ул. Заводской вдоль д. 4 по ул. Ленина</w:t>
            </w:r>
          </w:p>
        </w:tc>
        <w:tc>
          <w:tcPr>
            <w:tcW w:w="727"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jc w:val="center"/>
              <w:rPr>
                <w:sz w:val="12"/>
                <w:szCs w:val="12"/>
              </w:rPr>
            </w:pPr>
            <w:r>
              <w:rPr>
                <w:sz w:val="12"/>
                <w:szCs w:val="12"/>
              </w:rPr>
              <w:t>0,19</w:t>
            </w:r>
          </w:p>
        </w:tc>
        <w:tc>
          <w:tcPr>
            <w:tcW w:w="540"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jc w:val="center"/>
              <w:rPr>
                <w:sz w:val="12"/>
                <w:szCs w:val="12"/>
              </w:rPr>
            </w:pPr>
            <w:r>
              <w:rPr>
                <w:sz w:val="12"/>
                <w:szCs w:val="12"/>
              </w:rPr>
              <w:t>1600</w:t>
            </w:r>
          </w:p>
        </w:tc>
        <w:tc>
          <w:tcPr>
            <w:tcW w:w="567"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jc w:val="center"/>
              <w:rPr>
                <w:sz w:val="12"/>
                <w:szCs w:val="12"/>
              </w:rPr>
            </w:pPr>
            <w:r>
              <w:rPr>
                <w:sz w:val="12"/>
                <w:szCs w:val="12"/>
              </w:rPr>
              <w:t>0,000</w:t>
            </w:r>
          </w:p>
        </w:tc>
        <w:tc>
          <w:tcPr>
            <w:tcW w:w="283"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jc w:val="center"/>
              <w:rPr>
                <w:sz w:val="12"/>
                <w:szCs w:val="12"/>
              </w:rPr>
            </w:pPr>
            <w:r>
              <w:rPr>
                <w:sz w:val="12"/>
                <w:szCs w:val="12"/>
              </w:rPr>
              <w:t>0</w:t>
            </w:r>
          </w:p>
        </w:tc>
        <w:tc>
          <w:tcPr>
            <w:tcW w:w="567"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jc w:val="center"/>
              <w:rPr>
                <w:sz w:val="12"/>
                <w:szCs w:val="12"/>
              </w:rPr>
            </w:pPr>
            <w:r>
              <w:rPr>
                <w:sz w:val="12"/>
                <w:szCs w:val="12"/>
              </w:rPr>
              <w:t>0,000</w:t>
            </w:r>
          </w:p>
        </w:tc>
        <w:tc>
          <w:tcPr>
            <w:tcW w:w="284"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jc w:val="center"/>
              <w:rPr>
                <w:sz w:val="12"/>
                <w:szCs w:val="12"/>
              </w:rPr>
            </w:pPr>
            <w:r>
              <w:rPr>
                <w:sz w:val="12"/>
                <w:szCs w:val="12"/>
              </w:rPr>
              <w:t>0</w:t>
            </w:r>
          </w:p>
        </w:tc>
        <w:tc>
          <w:tcPr>
            <w:tcW w:w="567"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jc w:val="center"/>
              <w:rPr>
                <w:sz w:val="12"/>
                <w:szCs w:val="12"/>
              </w:rPr>
            </w:pPr>
            <w:r>
              <w:rPr>
                <w:sz w:val="12"/>
                <w:szCs w:val="12"/>
              </w:rPr>
              <w:t>0,000</w:t>
            </w:r>
          </w:p>
        </w:tc>
        <w:tc>
          <w:tcPr>
            <w:tcW w:w="283"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jc w:val="center"/>
              <w:rPr>
                <w:sz w:val="12"/>
                <w:szCs w:val="12"/>
              </w:rPr>
            </w:pPr>
            <w:r>
              <w:rPr>
                <w:sz w:val="12"/>
                <w:szCs w:val="12"/>
              </w:rPr>
              <w:t>0</w:t>
            </w:r>
          </w:p>
        </w:tc>
        <w:tc>
          <w:tcPr>
            <w:tcW w:w="992"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993"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992"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992"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709"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Pr="0081523D" w:rsidRDefault="00404FFA">
            <w:pPr>
              <w:spacing w:line="276" w:lineRule="auto"/>
              <w:rPr>
                <w:sz w:val="22"/>
                <w:szCs w:val="22"/>
                <w:lang w:eastAsia="en-US"/>
              </w:rPr>
            </w:pPr>
          </w:p>
        </w:tc>
        <w:tc>
          <w:tcPr>
            <w:tcW w:w="1134"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1161"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709"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681"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709"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428" w:type="dxa"/>
            <w:gridSpan w:val="2"/>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715" w:type="dxa"/>
            <w:gridSpan w:val="3"/>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1134"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1152"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709"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691"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708"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441"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708"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851"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r>
      <w:tr w:rsidR="00404FFA" w:rsidTr="00B8520E">
        <w:trPr>
          <w:trHeight w:val="264"/>
        </w:trPr>
        <w:tc>
          <w:tcPr>
            <w:tcW w:w="352" w:type="dxa"/>
            <w:tcBorders>
              <w:top w:val="nil"/>
              <w:left w:val="single" w:sz="4" w:space="0" w:color="auto"/>
              <w:bottom w:val="single" w:sz="4" w:space="0" w:color="auto"/>
              <w:right w:val="single" w:sz="4" w:space="0" w:color="auto"/>
            </w:tcBorders>
            <w:noWrap/>
            <w:tcMar>
              <w:top w:w="0" w:type="dxa"/>
              <w:left w:w="28" w:type="dxa"/>
              <w:bottom w:w="0" w:type="dxa"/>
              <w:right w:w="28" w:type="dxa"/>
            </w:tcMar>
            <w:hideMark/>
          </w:tcPr>
          <w:p w:rsidR="00404FFA" w:rsidRDefault="00404FFA">
            <w:pPr>
              <w:jc w:val="center"/>
              <w:rPr>
                <w:sz w:val="12"/>
                <w:szCs w:val="12"/>
              </w:rPr>
            </w:pPr>
            <w:r>
              <w:rPr>
                <w:sz w:val="12"/>
                <w:szCs w:val="12"/>
              </w:rPr>
              <w:t>278</w:t>
            </w:r>
          </w:p>
        </w:tc>
        <w:tc>
          <w:tcPr>
            <w:tcW w:w="2117"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rPr>
                <w:sz w:val="12"/>
                <w:szCs w:val="12"/>
              </w:rPr>
            </w:pPr>
            <w:r>
              <w:rPr>
                <w:sz w:val="12"/>
                <w:szCs w:val="12"/>
              </w:rPr>
              <w:t>Проезд от ул. Преображенской до площади Театральной</w:t>
            </w:r>
          </w:p>
        </w:tc>
        <w:tc>
          <w:tcPr>
            <w:tcW w:w="727"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jc w:val="center"/>
              <w:rPr>
                <w:sz w:val="12"/>
                <w:szCs w:val="12"/>
              </w:rPr>
            </w:pPr>
            <w:r>
              <w:rPr>
                <w:sz w:val="12"/>
                <w:szCs w:val="12"/>
              </w:rPr>
              <w:t>0,11</w:t>
            </w:r>
          </w:p>
        </w:tc>
        <w:tc>
          <w:tcPr>
            <w:tcW w:w="540"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jc w:val="center"/>
              <w:rPr>
                <w:sz w:val="12"/>
                <w:szCs w:val="12"/>
              </w:rPr>
            </w:pPr>
            <w:r>
              <w:rPr>
                <w:sz w:val="12"/>
                <w:szCs w:val="12"/>
              </w:rPr>
              <w:t>900</w:t>
            </w:r>
          </w:p>
        </w:tc>
        <w:tc>
          <w:tcPr>
            <w:tcW w:w="567"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jc w:val="center"/>
              <w:rPr>
                <w:sz w:val="12"/>
                <w:szCs w:val="12"/>
              </w:rPr>
            </w:pPr>
            <w:r>
              <w:rPr>
                <w:sz w:val="12"/>
                <w:szCs w:val="12"/>
              </w:rPr>
              <w:t>0,000</w:t>
            </w:r>
          </w:p>
        </w:tc>
        <w:tc>
          <w:tcPr>
            <w:tcW w:w="283"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jc w:val="center"/>
              <w:rPr>
                <w:sz w:val="12"/>
                <w:szCs w:val="12"/>
              </w:rPr>
            </w:pPr>
            <w:r>
              <w:rPr>
                <w:sz w:val="12"/>
                <w:szCs w:val="12"/>
              </w:rPr>
              <w:t>0</w:t>
            </w:r>
          </w:p>
        </w:tc>
        <w:tc>
          <w:tcPr>
            <w:tcW w:w="567"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jc w:val="center"/>
              <w:rPr>
                <w:sz w:val="12"/>
                <w:szCs w:val="12"/>
              </w:rPr>
            </w:pPr>
            <w:r>
              <w:rPr>
                <w:sz w:val="12"/>
                <w:szCs w:val="12"/>
              </w:rPr>
              <w:t>0,000</w:t>
            </w:r>
          </w:p>
        </w:tc>
        <w:tc>
          <w:tcPr>
            <w:tcW w:w="284"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jc w:val="center"/>
              <w:rPr>
                <w:sz w:val="12"/>
                <w:szCs w:val="12"/>
              </w:rPr>
            </w:pPr>
            <w:r>
              <w:rPr>
                <w:sz w:val="12"/>
                <w:szCs w:val="12"/>
              </w:rPr>
              <w:t>0</w:t>
            </w:r>
          </w:p>
        </w:tc>
        <w:tc>
          <w:tcPr>
            <w:tcW w:w="567"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jc w:val="center"/>
              <w:rPr>
                <w:sz w:val="12"/>
                <w:szCs w:val="12"/>
              </w:rPr>
            </w:pPr>
            <w:r>
              <w:rPr>
                <w:sz w:val="12"/>
                <w:szCs w:val="12"/>
              </w:rPr>
              <w:t>0,000</w:t>
            </w:r>
          </w:p>
        </w:tc>
        <w:tc>
          <w:tcPr>
            <w:tcW w:w="283"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jc w:val="center"/>
              <w:rPr>
                <w:sz w:val="12"/>
                <w:szCs w:val="12"/>
              </w:rPr>
            </w:pPr>
            <w:r>
              <w:rPr>
                <w:sz w:val="12"/>
                <w:szCs w:val="12"/>
              </w:rPr>
              <w:t>0</w:t>
            </w:r>
          </w:p>
        </w:tc>
        <w:tc>
          <w:tcPr>
            <w:tcW w:w="992"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993"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992"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992"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709"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Pr="0081523D" w:rsidRDefault="00404FFA">
            <w:pPr>
              <w:spacing w:line="276" w:lineRule="auto"/>
              <w:rPr>
                <w:sz w:val="22"/>
                <w:szCs w:val="22"/>
                <w:lang w:eastAsia="en-US"/>
              </w:rPr>
            </w:pPr>
          </w:p>
        </w:tc>
        <w:tc>
          <w:tcPr>
            <w:tcW w:w="1134"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1161"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709"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681"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709"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428" w:type="dxa"/>
            <w:gridSpan w:val="2"/>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715" w:type="dxa"/>
            <w:gridSpan w:val="3"/>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1134"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1152"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709"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691"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708"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441"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708"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851"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r>
      <w:tr w:rsidR="00404FFA" w:rsidTr="00B8520E">
        <w:trPr>
          <w:trHeight w:val="312"/>
        </w:trPr>
        <w:tc>
          <w:tcPr>
            <w:tcW w:w="352" w:type="dxa"/>
            <w:tcBorders>
              <w:top w:val="nil"/>
              <w:left w:val="single" w:sz="4" w:space="0" w:color="auto"/>
              <w:bottom w:val="single" w:sz="4" w:space="0" w:color="auto"/>
              <w:right w:val="single" w:sz="4" w:space="0" w:color="auto"/>
            </w:tcBorders>
            <w:noWrap/>
            <w:tcMar>
              <w:top w:w="0" w:type="dxa"/>
              <w:left w:w="28" w:type="dxa"/>
              <w:bottom w:w="0" w:type="dxa"/>
              <w:right w:w="28" w:type="dxa"/>
            </w:tcMar>
            <w:hideMark/>
          </w:tcPr>
          <w:p w:rsidR="00404FFA" w:rsidRDefault="00404FFA">
            <w:pPr>
              <w:jc w:val="center"/>
              <w:rPr>
                <w:sz w:val="12"/>
                <w:szCs w:val="12"/>
              </w:rPr>
            </w:pPr>
            <w:r>
              <w:rPr>
                <w:sz w:val="12"/>
                <w:szCs w:val="12"/>
              </w:rPr>
              <w:t>279</w:t>
            </w:r>
          </w:p>
        </w:tc>
        <w:tc>
          <w:tcPr>
            <w:tcW w:w="2117"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rPr>
                <w:sz w:val="12"/>
                <w:szCs w:val="12"/>
              </w:rPr>
            </w:pPr>
            <w:r>
              <w:rPr>
                <w:sz w:val="12"/>
                <w:szCs w:val="12"/>
              </w:rPr>
              <w:t>Проезд вдоль д. 116 и д. 118 и торговым центром по ул. Московской</w:t>
            </w:r>
          </w:p>
        </w:tc>
        <w:tc>
          <w:tcPr>
            <w:tcW w:w="727"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jc w:val="center"/>
              <w:rPr>
                <w:sz w:val="12"/>
                <w:szCs w:val="12"/>
              </w:rPr>
            </w:pPr>
            <w:r>
              <w:rPr>
                <w:sz w:val="12"/>
                <w:szCs w:val="12"/>
              </w:rPr>
              <w:t>0,16</w:t>
            </w:r>
          </w:p>
        </w:tc>
        <w:tc>
          <w:tcPr>
            <w:tcW w:w="540"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jc w:val="center"/>
              <w:rPr>
                <w:sz w:val="12"/>
                <w:szCs w:val="12"/>
              </w:rPr>
            </w:pPr>
            <w:r>
              <w:rPr>
                <w:sz w:val="12"/>
                <w:szCs w:val="12"/>
              </w:rPr>
              <w:t>1100</w:t>
            </w:r>
          </w:p>
        </w:tc>
        <w:tc>
          <w:tcPr>
            <w:tcW w:w="567"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jc w:val="center"/>
              <w:rPr>
                <w:sz w:val="12"/>
                <w:szCs w:val="12"/>
              </w:rPr>
            </w:pPr>
            <w:r>
              <w:rPr>
                <w:sz w:val="12"/>
                <w:szCs w:val="12"/>
              </w:rPr>
              <w:t>0,000</w:t>
            </w:r>
          </w:p>
        </w:tc>
        <w:tc>
          <w:tcPr>
            <w:tcW w:w="283"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jc w:val="center"/>
              <w:rPr>
                <w:sz w:val="12"/>
                <w:szCs w:val="12"/>
              </w:rPr>
            </w:pPr>
            <w:r>
              <w:rPr>
                <w:sz w:val="12"/>
                <w:szCs w:val="12"/>
              </w:rPr>
              <w:t>0</w:t>
            </w:r>
          </w:p>
        </w:tc>
        <w:tc>
          <w:tcPr>
            <w:tcW w:w="567"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jc w:val="center"/>
              <w:rPr>
                <w:sz w:val="12"/>
                <w:szCs w:val="12"/>
              </w:rPr>
            </w:pPr>
            <w:r>
              <w:rPr>
                <w:sz w:val="12"/>
                <w:szCs w:val="12"/>
              </w:rPr>
              <w:t>0,000</w:t>
            </w:r>
          </w:p>
        </w:tc>
        <w:tc>
          <w:tcPr>
            <w:tcW w:w="284"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jc w:val="center"/>
              <w:rPr>
                <w:sz w:val="12"/>
                <w:szCs w:val="12"/>
              </w:rPr>
            </w:pPr>
            <w:r>
              <w:rPr>
                <w:sz w:val="12"/>
                <w:szCs w:val="12"/>
              </w:rPr>
              <w:t>0</w:t>
            </w:r>
          </w:p>
        </w:tc>
        <w:tc>
          <w:tcPr>
            <w:tcW w:w="567"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jc w:val="center"/>
              <w:rPr>
                <w:sz w:val="12"/>
                <w:szCs w:val="12"/>
              </w:rPr>
            </w:pPr>
            <w:r>
              <w:rPr>
                <w:sz w:val="12"/>
                <w:szCs w:val="12"/>
              </w:rPr>
              <w:t>0,000</w:t>
            </w:r>
          </w:p>
        </w:tc>
        <w:tc>
          <w:tcPr>
            <w:tcW w:w="283"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jc w:val="center"/>
              <w:rPr>
                <w:sz w:val="12"/>
                <w:szCs w:val="12"/>
              </w:rPr>
            </w:pPr>
            <w:r>
              <w:rPr>
                <w:sz w:val="12"/>
                <w:szCs w:val="12"/>
              </w:rPr>
              <w:t>0</w:t>
            </w:r>
          </w:p>
        </w:tc>
        <w:tc>
          <w:tcPr>
            <w:tcW w:w="992"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993"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992"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992"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709"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Pr="0081523D" w:rsidRDefault="00404FFA">
            <w:pPr>
              <w:spacing w:line="276" w:lineRule="auto"/>
              <w:rPr>
                <w:sz w:val="22"/>
                <w:szCs w:val="22"/>
                <w:lang w:eastAsia="en-US"/>
              </w:rPr>
            </w:pPr>
          </w:p>
        </w:tc>
        <w:tc>
          <w:tcPr>
            <w:tcW w:w="1134"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1161"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709"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681"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709"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428" w:type="dxa"/>
            <w:gridSpan w:val="2"/>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715" w:type="dxa"/>
            <w:gridSpan w:val="3"/>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1134"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1152"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709"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691"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708"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441"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708"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851"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r>
      <w:tr w:rsidR="00404FFA" w:rsidTr="00B8520E">
        <w:trPr>
          <w:trHeight w:val="264"/>
        </w:trPr>
        <w:tc>
          <w:tcPr>
            <w:tcW w:w="352" w:type="dxa"/>
            <w:tcBorders>
              <w:top w:val="nil"/>
              <w:left w:val="single" w:sz="4" w:space="0" w:color="auto"/>
              <w:bottom w:val="single" w:sz="4" w:space="0" w:color="auto"/>
              <w:right w:val="single" w:sz="4" w:space="0" w:color="auto"/>
            </w:tcBorders>
            <w:noWrap/>
            <w:tcMar>
              <w:top w:w="0" w:type="dxa"/>
              <w:left w:w="28" w:type="dxa"/>
              <w:bottom w:w="0" w:type="dxa"/>
              <w:right w:w="28" w:type="dxa"/>
            </w:tcMar>
            <w:hideMark/>
          </w:tcPr>
          <w:p w:rsidR="00404FFA" w:rsidRDefault="00404FFA">
            <w:pPr>
              <w:jc w:val="center"/>
              <w:rPr>
                <w:sz w:val="12"/>
                <w:szCs w:val="12"/>
              </w:rPr>
            </w:pPr>
            <w:r>
              <w:rPr>
                <w:sz w:val="12"/>
                <w:szCs w:val="12"/>
              </w:rPr>
              <w:t>280</w:t>
            </w:r>
          </w:p>
        </w:tc>
        <w:tc>
          <w:tcPr>
            <w:tcW w:w="2117"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rPr>
                <w:sz w:val="12"/>
                <w:szCs w:val="12"/>
              </w:rPr>
            </w:pPr>
            <w:r>
              <w:rPr>
                <w:sz w:val="12"/>
                <w:szCs w:val="12"/>
              </w:rPr>
              <w:t xml:space="preserve">Проезд от ул. Свердлова от д. 5 до д. 1б по ул. </w:t>
            </w:r>
            <w:proofErr w:type="spellStart"/>
            <w:r>
              <w:rPr>
                <w:sz w:val="12"/>
                <w:szCs w:val="12"/>
              </w:rPr>
              <w:t>Сутырина</w:t>
            </w:r>
            <w:proofErr w:type="spellEnd"/>
          </w:p>
        </w:tc>
        <w:tc>
          <w:tcPr>
            <w:tcW w:w="727"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jc w:val="center"/>
              <w:rPr>
                <w:sz w:val="12"/>
                <w:szCs w:val="12"/>
              </w:rPr>
            </w:pPr>
            <w:r>
              <w:rPr>
                <w:sz w:val="12"/>
                <w:szCs w:val="12"/>
              </w:rPr>
              <w:t>0,3</w:t>
            </w:r>
          </w:p>
        </w:tc>
        <w:tc>
          <w:tcPr>
            <w:tcW w:w="540"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jc w:val="center"/>
              <w:rPr>
                <w:sz w:val="12"/>
                <w:szCs w:val="12"/>
              </w:rPr>
            </w:pPr>
            <w:r>
              <w:rPr>
                <w:sz w:val="12"/>
                <w:szCs w:val="12"/>
              </w:rPr>
              <w:t>2000</w:t>
            </w:r>
          </w:p>
        </w:tc>
        <w:tc>
          <w:tcPr>
            <w:tcW w:w="567"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jc w:val="center"/>
              <w:rPr>
                <w:sz w:val="12"/>
                <w:szCs w:val="12"/>
              </w:rPr>
            </w:pPr>
            <w:r>
              <w:rPr>
                <w:sz w:val="12"/>
                <w:szCs w:val="12"/>
              </w:rPr>
              <w:t>0,000</w:t>
            </w:r>
          </w:p>
        </w:tc>
        <w:tc>
          <w:tcPr>
            <w:tcW w:w="283"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jc w:val="center"/>
              <w:rPr>
                <w:sz w:val="12"/>
                <w:szCs w:val="12"/>
              </w:rPr>
            </w:pPr>
            <w:r>
              <w:rPr>
                <w:sz w:val="12"/>
                <w:szCs w:val="12"/>
              </w:rPr>
              <w:t>0</w:t>
            </w:r>
          </w:p>
        </w:tc>
        <w:tc>
          <w:tcPr>
            <w:tcW w:w="567"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jc w:val="center"/>
              <w:rPr>
                <w:sz w:val="12"/>
                <w:szCs w:val="12"/>
              </w:rPr>
            </w:pPr>
            <w:r>
              <w:rPr>
                <w:sz w:val="12"/>
                <w:szCs w:val="12"/>
              </w:rPr>
              <w:t>0,000</w:t>
            </w:r>
          </w:p>
        </w:tc>
        <w:tc>
          <w:tcPr>
            <w:tcW w:w="284"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jc w:val="center"/>
              <w:rPr>
                <w:sz w:val="12"/>
                <w:szCs w:val="12"/>
              </w:rPr>
            </w:pPr>
            <w:r>
              <w:rPr>
                <w:sz w:val="12"/>
                <w:szCs w:val="12"/>
              </w:rPr>
              <w:t>0</w:t>
            </w:r>
          </w:p>
        </w:tc>
        <w:tc>
          <w:tcPr>
            <w:tcW w:w="567"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jc w:val="center"/>
              <w:rPr>
                <w:sz w:val="12"/>
                <w:szCs w:val="12"/>
              </w:rPr>
            </w:pPr>
            <w:r>
              <w:rPr>
                <w:sz w:val="12"/>
                <w:szCs w:val="12"/>
              </w:rPr>
              <w:t>0,000</w:t>
            </w:r>
          </w:p>
        </w:tc>
        <w:tc>
          <w:tcPr>
            <w:tcW w:w="283"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jc w:val="center"/>
              <w:rPr>
                <w:sz w:val="12"/>
                <w:szCs w:val="12"/>
              </w:rPr>
            </w:pPr>
            <w:r>
              <w:rPr>
                <w:sz w:val="12"/>
                <w:szCs w:val="12"/>
              </w:rPr>
              <w:t>0</w:t>
            </w:r>
          </w:p>
        </w:tc>
        <w:tc>
          <w:tcPr>
            <w:tcW w:w="992"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993"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992"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992"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709"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Pr="0081523D" w:rsidRDefault="00404FFA">
            <w:pPr>
              <w:spacing w:line="276" w:lineRule="auto"/>
              <w:rPr>
                <w:sz w:val="22"/>
                <w:szCs w:val="22"/>
                <w:lang w:eastAsia="en-US"/>
              </w:rPr>
            </w:pPr>
          </w:p>
        </w:tc>
        <w:tc>
          <w:tcPr>
            <w:tcW w:w="1134"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1161"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709"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681"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709"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428" w:type="dxa"/>
            <w:gridSpan w:val="2"/>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715" w:type="dxa"/>
            <w:gridSpan w:val="3"/>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1134"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1152"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709"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691"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708"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441"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708"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851"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r>
      <w:tr w:rsidR="00404FFA" w:rsidTr="00B8520E">
        <w:trPr>
          <w:trHeight w:val="312"/>
        </w:trPr>
        <w:tc>
          <w:tcPr>
            <w:tcW w:w="352" w:type="dxa"/>
            <w:tcBorders>
              <w:top w:val="nil"/>
              <w:left w:val="single" w:sz="4" w:space="0" w:color="auto"/>
              <w:bottom w:val="single" w:sz="4" w:space="0" w:color="auto"/>
              <w:right w:val="single" w:sz="4" w:space="0" w:color="auto"/>
            </w:tcBorders>
            <w:noWrap/>
            <w:tcMar>
              <w:top w:w="0" w:type="dxa"/>
              <w:left w:w="28" w:type="dxa"/>
              <w:bottom w:w="0" w:type="dxa"/>
              <w:right w:w="28" w:type="dxa"/>
            </w:tcMar>
            <w:hideMark/>
          </w:tcPr>
          <w:p w:rsidR="00404FFA" w:rsidRDefault="00404FFA">
            <w:pPr>
              <w:jc w:val="center"/>
              <w:rPr>
                <w:sz w:val="12"/>
                <w:szCs w:val="12"/>
              </w:rPr>
            </w:pPr>
            <w:r>
              <w:rPr>
                <w:sz w:val="12"/>
                <w:szCs w:val="12"/>
              </w:rPr>
              <w:t>281</w:t>
            </w:r>
          </w:p>
        </w:tc>
        <w:tc>
          <w:tcPr>
            <w:tcW w:w="2117"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rPr>
                <w:sz w:val="12"/>
                <w:szCs w:val="12"/>
              </w:rPr>
            </w:pPr>
            <w:r>
              <w:rPr>
                <w:sz w:val="12"/>
                <w:szCs w:val="12"/>
              </w:rPr>
              <w:t>Проезд от ул. Нагорной вдоль домов по ул. Ленина 164/4, 164/5, 164/6, 168 до начала д. 168</w:t>
            </w:r>
          </w:p>
        </w:tc>
        <w:tc>
          <w:tcPr>
            <w:tcW w:w="727"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jc w:val="center"/>
              <w:rPr>
                <w:sz w:val="12"/>
                <w:szCs w:val="12"/>
              </w:rPr>
            </w:pPr>
            <w:r>
              <w:rPr>
                <w:sz w:val="12"/>
                <w:szCs w:val="12"/>
              </w:rPr>
              <w:t>0,28</w:t>
            </w:r>
          </w:p>
        </w:tc>
        <w:tc>
          <w:tcPr>
            <w:tcW w:w="540"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jc w:val="center"/>
              <w:rPr>
                <w:sz w:val="12"/>
                <w:szCs w:val="12"/>
              </w:rPr>
            </w:pPr>
            <w:r>
              <w:rPr>
                <w:sz w:val="12"/>
                <w:szCs w:val="12"/>
              </w:rPr>
              <w:t>1960</w:t>
            </w:r>
          </w:p>
        </w:tc>
        <w:tc>
          <w:tcPr>
            <w:tcW w:w="567"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jc w:val="center"/>
              <w:rPr>
                <w:sz w:val="12"/>
                <w:szCs w:val="12"/>
              </w:rPr>
            </w:pPr>
            <w:r>
              <w:rPr>
                <w:sz w:val="12"/>
                <w:szCs w:val="12"/>
              </w:rPr>
              <w:t>0,000</w:t>
            </w:r>
          </w:p>
        </w:tc>
        <w:tc>
          <w:tcPr>
            <w:tcW w:w="283"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jc w:val="center"/>
              <w:rPr>
                <w:sz w:val="12"/>
                <w:szCs w:val="12"/>
              </w:rPr>
            </w:pPr>
            <w:r>
              <w:rPr>
                <w:sz w:val="12"/>
                <w:szCs w:val="12"/>
              </w:rPr>
              <w:t>0</w:t>
            </w:r>
          </w:p>
        </w:tc>
        <w:tc>
          <w:tcPr>
            <w:tcW w:w="567"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jc w:val="center"/>
              <w:rPr>
                <w:sz w:val="12"/>
                <w:szCs w:val="12"/>
              </w:rPr>
            </w:pPr>
            <w:r>
              <w:rPr>
                <w:sz w:val="12"/>
                <w:szCs w:val="12"/>
              </w:rPr>
              <w:t>0,000</w:t>
            </w:r>
          </w:p>
        </w:tc>
        <w:tc>
          <w:tcPr>
            <w:tcW w:w="284"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jc w:val="center"/>
              <w:rPr>
                <w:sz w:val="12"/>
                <w:szCs w:val="12"/>
              </w:rPr>
            </w:pPr>
            <w:r>
              <w:rPr>
                <w:sz w:val="12"/>
                <w:szCs w:val="12"/>
              </w:rPr>
              <w:t>0</w:t>
            </w:r>
          </w:p>
        </w:tc>
        <w:tc>
          <w:tcPr>
            <w:tcW w:w="567"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jc w:val="center"/>
              <w:rPr>
                <w:sz w:val="12"/>
                <w:szCs w:val="12"/>
              </w:rPr>
            </w:pPr>
            <w:r>
              <w:rPr>
                <w:sz w:val="12"/>
                <w:szCs w:val="12"/>
              </w:rPr>
              <w:t>0,000</w:t>
            </w:r>
          </w:p>
        </w:tc>
        <w:tc>
          <w:tcPr>
            <w:tcW w:w="283"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jc w:val="center"/>
              <w:rPr>
                <w:sz w:val="12"/>
                <w:szCs w:val="12"/>
              </w:rPr>
            </w:pPr>
            <w:r>
              <w:rPr>
                <w:sz w:val="12"/>
                <w:szCs w:val="12"/>
              </w:rPr>
              <w:t>0</w:t>
            </w:r>
          </w:p>
        </w:tc>
        <w:tc>
          <w:tcPr>
            <w:tcW w:w="992"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993"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992"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992"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709"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Pr="0081523D" w:rsidRDefault="00404FFA">
            <w:pPr>
              <w:spacing w:line="276" w:lineRule="auto"/>
              <w:rPr>
                <w:sz w:val="22"/>
                <w:szCs w:val="22"/>
                <w:lang w:eastAsia="en-US"/>
              </w:rPr>
            </w:pPr>
          </w:p>
        </w:tc>
        <w:tc>
          <w:tcPr>
            <w:tcW w:w="1134"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1161"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709"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681"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709"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428" w:type="dxa"/>
            <w:gridSpan w:val="2"/>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715" w:type="dxa"/>
            <w:gridSpan w:val="3"/>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1134"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1152"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709"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691"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708"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441"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708"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851"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r>
      <w:tr w:rsidR="00404FFA" w:rsidTr="00B8520E">
        <w:trPr>
          <w:trHeight w:val="220"/>
        </w:trPr>
        <w:tc>
          <w:tcPr>
            <w:tcW w:w="352" w:type="dxa"/>
            <w:tcBorders>
              <w:top w:val="nil"/>
              <w:left w:val="single" w:sz="4" w:space="0" w:color="auto"/>
              <w:bottom w:val="single" w:sz="4" w:space="0" w:color="auto"/>
              <w:right w:val="single" w:sz="4" w:space="0" w:color="auto"/>
            </w:tcBorders>
            <w:noWrap/>
            <w:tcMar>
              <w:top w:w="0" w:type="dxa"/>
              <w:left w:w="28" w:type="dxa"/>
              <w:bottom w:w="0" w:type="dxa"/>
              <w:right w:w="28" w:type="dxa"/>
            </w:tcMar>
            <w:hideMark/>
          </w:tcPr>
          <w:p w:rsidR="00404FFA" w:rsidRDefault="00404FFA">
            <w:pPr>
              <w:jc w:val="center"/>
              <w:rPr>
                <w:sz w:val="12"/>
                <w:szCs w:val="12"/>
              </w:rPr>
            </w:pPr>
            <w:r>
              <w:rPr>
                <w:sz w:val="12"/>
                <w:szCs w:val="12"/>
              </w:rPr>
              <w:t>282</w:t>
            </w:r>
          </w:p>
        </w:tc>
        <w:tc>
          <w:tcPr>
            <w:tcW w:w="2117"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rPr>
                <w:sz w:val="12"/>
                <w:szCs w:val="12"/>
              </w:rPr>
            </w:pPr>
            <w:r>
              <w:rPr>
                <w:sz w:val="12"/>
                <w:szCs w:val="12"/>
              </w:rPr>
              <w:t xml:space="preserve">ул. </w:t>
            </w:r>
            <w:proofErr w:type="spellStart"/>
            <w:r>
              <w:rPr>
                <w:sz w:val="12"/>
                <w:szCs w:val="12"/>
              </w:rPr>
              <w:t>Талицкая</w:t>
            </w:r>
            <w:proofErr w:type="spellEnd"/>
          </w:p>
        </w:tc>
        <w:tc>
          <w:tcPr>
            <w:tcW w:w="727"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jc w:val="center"/>
              <w:rPr>
                <w:sz w:val="12"/>
                <w:szCs w:val="12"/>
              </w:rPr>
            </w:pPr>
            <w:r>
              <w:rPr>
                <w:sz w:val="12"/>
                <w:szCs w:val="12"/>
              </w:rPr>
              <w:t>1,34</w:t>
            </w:r>
          </w:p>
        </w:tc>
        <w:tc>
          <w:tcPr>
            <w:tcW w:w="540"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jc w:val="center"/>
              <w:rPr>
                <w:sz w:val="12"/>
                <w:szCs w:val="12"/>
              </w:rPr>
            </w:pPr>
            <w:r>
              <w:rPr>
                <w:sz w:val="12"/>
                <w:szCs w:val="12"/>
              </w:rPr>
              <w:t>9400</w:t>
            </w:r>
          </w:p>
        </w:tc>
        <w:tc>
          <w:tcPr>
            <w:tcW w:w="567"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jc w:val="center"/>
              <w:rPr>
                <w:sz w:val="12"/>
                <w:szCs w:val="12"/>
              </w:rPr>
            </w:pPr>
            <w:r>
              <w:rPr>
                <w:sz w:val="12"/>
                <w:szCs w:val="12"/>
              </w:rPr>
              <w:t>0,000</w:t>
            </w:r>
          </w:p>
        </w:tc>
        <w:tc>
          <w:tcPr>
            <w:tcW w:w="283"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jc w:val="center"/>
              <w:rPr>
                <w:sz w:val="12"/>
                <w:szCs w:val="12"/>
              </w:rPr>
            </w:pPr>
            <w:r>
              <w:rPr>
                <w:sz w:val="12"/>
                <w:szCs w:val="12"/>
              </w:rPr>
              <w:t>0</w:t>
            </w:r>
          </w:p>
        </w:tc>
        <w:tc>
          <w:tcPr>
            <w:tcW w:w="567"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jc w:val="center"/>
              <w:rPr>
                <w:sz w:val="12"/>
                <w:szCs w:val="12"/>
              </w:rPr>
            </w:pPr>
            <w:r>
              <w:rPr>
                <w:sz w:val="12"/>
                <w:szCs w:val="12"/>
              </w:rPr>
              <w:t>0,000</w:t>
            </w:r>
          </w:p>
        </w:tc>
        <w:tc>
          <w:tcPr>
            <w:tcW w:w="284"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jc w:val="center"/>
              <w:rPr>
                <w:sz w:val="12"/>
                <w:szCs w:val="12"/>
              </w:rPr>
            </w:pPr>
            <w:r>
              <w:rPr>
                <w:sz w:val="12"/>
                <w:szCs w:val="12"/>
              </w:rPr>
              <w:t>0</w:t>
            </w:r>
          </w:p>
        </w:tc>
        <w:tc>
          <w:tcPr>
            <w:tcW w:w="567"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jc w:val="center"/>
              <w:rPr>
                <w:sz w:val="12"/>
                <w:szCs w:val="12"/>
              </w:rPr>
            </w:pPr>
            <w:r>
              <w:rPr>
                <w:sz w:val="12"/>
                <w:szCs w:val="12"/>
              </w:rPr>
              <w:t>0,000</w:t>
            </w:r>
          </w:p>
        </w:tc>
        <w:tc>
          <w:tcPr>
            <w:tcW w:w="283"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jc w:val="center"/>
              <w:rPr>
                <w:sz w:val="12"/>
                <w:szCs w:val="12"/>
              </w:rPr>
            </w:pPr>
            <w:r>
              <w:rPr>
                <w:sz w:val="12"/>
                <w:szCs w:val="12"/>
              </w:rPr>
              <w:t>0</w:t>
            </w:r>
          </w:p>
        </w:tc>
        <w:tc>
          <w:tcPr>
            <w:tcW w:w="992"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993"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992"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992"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709"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Pr="0081523D" w:rsidRDefault="00404FFA">
            <w:pPr>
              <w:spacing w:line="276" w:lineRule="auto"/>
              <w:rPr>
                <w:sz w:val="22"/>
                <w:szCs w:val="22"/>
                <w:lang w:eastAsia="en-US"/>
              </w:rPr>
            </w:pPr>
          </w:p>
        </w:tc>
        <w:tc>
          <w:tcPr>
            <w:tcW w:w="1134"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1161"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709"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681"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709"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428" w:type="dxa"/>
            <w:gridSpan w:val="2"/>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715" w:type="dxa"/>
            <w:gridSpan w:val="3"/>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1134"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1152"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709"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691"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708"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441"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708"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851"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r>
      <w:tr w:rsidR="00404FFA" w:rsidTr="00B8520E">
        <w:trPr>
          <w:trHeight w:val="264"/>
        </w:trPr>
        <w:tc>
          <w:tcPr>
            <w:tcW w:w="352" w:type="dxa"/>
            <w:tcBorders>
              <w:top w:val="nil"/>
              <w:left w:val="single" w:sz="4" w:space="0" w:color="auto"/>
              <w:bottom w:val="single" w:sz="4" w:space="0" w:color="auto"/>
              <w:right w:val="single" w:sz="4" w:space="0" w:color="auto"/>
            </w:tcBorders>
            <w:noWrap/>
            <w:tcMar>
              <w:top w:w="0" w:type="dxa"/>
              <w:left w:w="28" w:type="dxa"/>
              <w:bottom w:w="0" w:type="dxa"/>
              <w:right w:w="28" w:type="dxa"/>
            </w:tcMar>
            <w:hideMark/>
          </w:tcPr>
          <w:p w:rsidR="00404FFA" w:rsidRDefault="00404FFA">
            <w:pPr>
              <w:jc w:val="center"/>
              <w:rPr>
                <w:sz w:val="12"/>
                <w:szCs w:val="12"/>
              </w:rPr>
            </w:pPr>
            <w:r>
              <w:rPr>
                <w:sz w:val="12"/>
                <w:szCs w:val="12"/>
              </w:rPr>
              <w:t>283</w:t>
            </w:r>
          </w:p>
        </w:tc>
        <w:tc>
          <w:tcPr>
            <w:tcW w:w="2117"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rPr>
                <w:sz w:val="12"/>
                <w:szCs w:val="12"/>
              </w:rPr>
            </w:pPr>
            <w:r>
              <w:rPr>
                <w:sz w:val="12"/>
                <w:szCs w:val="12"/>
              </w:rPr>
              <w:t>ул. Боровицкая</w:t>
            </w:r>
          </w:p>
        </w:tc>
        <w:tc>
          <w:tcPr>
            <w:tcW w:w="727"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jc w:val="center"/>
              <w:rPr>
                <w:sz w:val="12"/>
                <w:szCs w:val="12"/>
              </w:rPr>
            </w:pPr>
            <w:r>
              <w:rPr>
                <w:sz w:val="12"/>
                <w:szCs w:val="12"/>
              </w:rPr>
              <w:t>1,32</w:t>
            </w:r>
          </w:p>
        </w:tc>
        <w:tc>
          <w:tcPr>
            <w:tcW w:w="540"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jc w:val="center"/>
              <w:rPr>
                <w:sz w:val="12"/>
                <w:szCs w:val="12"/>
              </w:rPr>
            </w:pPr>
            <w:r>
              <w:rPr>
                <w:sz w:val="12"/>
                <w:szCs w:val="12"/>
              </w:rPr>
              <w:t>9240</w:t>
            </w:r>
          </w:p>
        </w:tc>
        <w:tc>
          <w:tcPr>
            <w:tcW w:w="567"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jc w:val="center"/>
              <w:rPr>
                <w:sz w:val="12"/>
                <w:szCs w:val="12"/>
              </w:rPr>
            </w:pPr>
            <w:r>
              <w:rPr>
                <w:sz w:val="12"/>
                <w:szCs w:val="12"/>
              </w:rPr>
              <w:t>0,000</w:t>
            </w:r>
          </w:p>
        </w:tc>
        <w:tc>
          <w:tcPr>
            <w:tcW w:w="283"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jc w:val="center"/>
              <w:rPr>
                <w:sz w:val="12"/>
                <w:szCs w:val="12"/>
              </w:rPr>
            </w:pPr>
            <w:r>
              <w:rPr>
                <w:sz w:val="12"/>
                <w:szCs w:val="12"/>
              </w:rPr>
              <w:t>0</w:t>
            </w:r>
          </w:p>
        </w:tc>
        <w:tc>
          <w:tcPr>
            <w:tcW w:w="567"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jc w:val="center"/>
              <w:rPr>
                <w:sz w:val="12"/>
                <w:szCs w:val="12"/>
              </w:rPr>
            </w:pPr>
            <w:r>
              <w:rPr>
                <w:sz w:val="12"/>
                <w:szCs w:val="12"/>
              </w:rPr>
              <w:t>1,120</w:t>
            </w:r>
          </w:p>
        </w:tc>
        <w:tc>
          <w:tcPr>
            <w:tcW w:w="284"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jc w:val="center"/>
              <w:rPr>
                <w:sz w:val="12"/>
                <w:szCs w:val="12"/>
              </w:rPr>
            </w:pPr>
            <w:r>
              <w:rPr>
                <w:sz w:val="12"/>
                <w:szCs w:val="12"/>
              </w:rPr>
              <w:t>85</w:t>
            </w:r>
          </w:p>
        </w:tc>
        <w:tc>
          <w:tcPr>
            <w:tcW w:w="567"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jc w:val="center"/>
              <w:rPr>
                <w:sz w:val="12"/>
                <w:szCs w:val="12"/>
              </w:rPr>
            </w:pPr>
            <w:r>
              <w:rPr>
                <w:sz w:val="12"/>
                <w:szCs w:val="12"/>
              </w:rPr>
              <w:t>1,120</w:t>
            </w:r>
          </w:p>
        </w:tc>
        <w:tc>
          <w:tcPr>
            <w:tcW w:w="283"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jc w:val="center"/>
              <w:rPr>
                <w:sz w:val="12"/>
                <w:szCs w:val="12"/>
              </w:rPr>
            </w:pPr>
            <w:r>
              <w:rPr>
                <w:sz w:val="12"/>
                <w:szCs w:val="12"/>
              </w:rPr>
              <w:t>85</w:t>
            </w:r>
          </w:p>
        </w:tc>
        <w:tc>
          <w:tcPr>
            <w:tcW w:w="992"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993"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992"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992"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709"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Pr="0081523D" w:rsidRDefault="00404FFA">
            <w:pPr>
              <w:jc w:val="center"/>
              <w:rPr>
                <w:sz w:val="12"/>
                <w:szCs w:val="12"/>
              </w:rPr>
            </w:pPr>
            <w:r w:rsidRPr="0081523D">
              <w:rPr>
                <w:sz w:val="12"/>
                <w:szCs w:val="12"/>
              </w:rPr>
              <w:t>КИР-084</w:t>
            </w:r>
          </w:p>
        </w:tc>
        <w:tc>
          <w:tcPr>
            <w:tcW w:w="1134"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jc w:val="center"/>
              <w:rPr>
                <w:sz w:val="12"/>
                <w:szCs w:val="12"/>
              </w:rPr>
            </w:pPr>
            <w:r>
              <w:rPr>
                <w:sz w:val="12"/>
                <w:szCs w:val="12"/>
              </w:rPr>
              <w:t>от разворотного круга автобусов до знака «Киров»</w:t>
            </w:r>
          </w:p>
        </w:tc>
        <w:tc>
          <w:tcPr>
            <w:tcW w:w="1161"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jc w:val="center"/>
              <w:rPr>
                <w:sz w:val="12"/>
                <w:szCs w:val="12"/>
              </w:rPr>
            </w:pPr>
            <w:r>
              <w:rPr>
                <w:sz w:val="12"/>
                <w:szCs w:val="12"/>
              </w:rPr>
              <w:t>ремонт проезжей части</w:t>
            </w:r>
          </w:p>
        </w:tc>
        <w:tc>
          <w:tcPr>
            <w:tcW w:w="709"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jc w:val="center"/>
              <w:rPr>
                <w:color w:val="000000"/>
                <w:sz w:val="12"/>
                <w:szCs w:val="12"/>
              </w:rPr>
            </w:pPr>
            <w:r>
              <w:rPr>
                <w:color w:val="000000"/>
                <w:sz w:val="12"/>
                <w:szCs w:val="12"/>
              </w:rPr>
              <w:t>1,200</w:t>
            </w:r>
          </w:p>
        </w:tc>
        <w:tc>
          <w:tcPr>
            <w:tcW w:w="681"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jc w:val="center"/>
              <w:rPr>
                <w:sz w:val="12"/>
                <w:szCs w:val="12"/>
              </w:rPr>
            </w:pPr>
            <w:r>
              <w:rPr>
                <w:sz w:val="12"/>
                <w:szCs w:val="12"/>
              </w:rPr>
              <w:t>1,12</w:t>
            </w:r>
          </w:p>
        </w:tc>
        <w:tc>
          <w:tcPr>
            <w:tcW w:w="709"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jc w:val="center"/>
              <w:rPr>
                <w:sz w:val="12"/>
                <w:szCs w:val="12"/>
              </w:rPr>
            </w:pPr>
            <w:r>
              <w:rPr>
                <w:sz w:val="12"/>
                <w:szCs w:val="12"/>
              </w:rPr>
              <w:t>8402</w:t>
            </w:r>
          </w:p>
        </w:tc>
        <w:tc>
          <w:tcPr>
            <w:tcW w:w="428" w:type="dxa"/>
            <w:gridSpan w:val="2"/>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715" w:type="dxa"/>
            <w:gridSpan w:val="3"/>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jc w:val="center"/>
              <w:rPr>
                <w:sz w:val="12"/>
                <w:szCs w:val="12"/>
              </w:rPr>
            </w:pPr>
            <w:r>
              <w:rPr>
                <w:sz w:val="12"/>
                <w:szCs w:val="12"/>
              </w:rPr>
              <w:t>9,762</w:t>
            </w:r>
          </w:p>
        </w:tc>
        <w:tc>
          <w:tcPr>
            <w:tcW w:w="1134"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1152"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709"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691"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708"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441"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708"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851"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130685">
            <w:pPr>
              <w:jc w:val="center"/>
              <w:rPr>
                <w:sz w:val="12"/>
                <w:szCs w:val="12"/>
              </w:rPr>
            </w:pPr>
            <w:r>
              <w:rPr>
                <w:sz w:val="12"/>
                <w:szCs w:val="12"/>
              </w:rPr>
              <w:t>о</w:t>
            </w:r>
            <w:r w:rsidR="00404FFA">
              <w:rPr>
                <w:sz w:val="12"/>
                <w:szCs w:val="12"/>
              </w:rPr>
              <w:t>прос граждан</w:t>
            </w:r>
          </w:p>
        </w:tc>
      </w:tr>
      <w:tr w:rsidR="00404FFA" w:rsidTr="00B8520E">
        <w:trPr>
          <w:trHeight w:val="264"/>
        </w:trPr>
        <w:tc>
          <w:tcPr>
            <w:tcW w:w="352" w:type="dxa"/>
            <w:tcBorders>
              <w:top w:val="nil"/>
              <w:left w:val="single" w:sz="4" w:space="0" w:color="auto"/>
              <w:bottom w:val="single" w:sz="4" w:space="0" w:color="auto"/>
              <w:right w:val="single" w:sz="4" w:space="0" w:color="auto"/>
            </w:tcBorders>
            <w:noWrap/>
            <w:tcMar>
              <w:top w:w="0" w:type="dxa"/>
              <w:left w:w="28" w:type="dxa"/>
              <w:bottom w:w="0" w:type="dxa"/>
              <w:right w:w="28" w:type="dxa"/>
            </w:tcMar>
            <w:hideMark/>
          </w:tcPr>
          <w:p w:rsidR="00404FFA" w:rsidRDefault="00404FFA">
            <w:pPr>
              <w:jc w:val="center"/>
              <w:rPr>
                <w:sz w:val="12"/>
                <w:szCs w:val="12"/>
              </w:rPr>
            </w:pPr>
            <w:r>
              <w:rPr>
                <w:sz w:val="12"/>
                <w:szCs w:val="12"/>
              </w:rPr>
              <w:t>284</w:t>
            </w:r>
          </w:p>
        </w:tc>
        <w:tc>
          <w:tcPr>
            <w:tcW w:w="2117"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rPr>
                <w:sz w:val="12"/>
                <w:szCs w:val="12"/>
              </w:rPr>
            </w:pPr>
            <w:r>
              <w:rPr>
                <w:sz w:val="12"/>
                <w:szCs w:val="12"/>
              </w:rPr>
              <w:t>ул. Рабочая</w:t>
            </w:r>
          </w:p>
        </w:tc>
        <w:tc>
          <w:tcPr>
            <w:tcW w:w="727"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jc w:val="center"/>
              <w:rPr>
                <w:sz w:val="12"/>
                <w:szCs w:val="12"/>
              </w:rPr>
            </w:pPr>
            <w:r>
              <w:rPr>
                <w:sz w:val="12"/>
                <w:szCs w:val="12"/>
              </w:rPr>
              <w:t>0,26</w:t>
            </w:r>
          </w:p>
        </w:tc>
        <w:tc>
          <w:tcPr>
            <w:tcW w:w="540"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jc w:val="center"/>
              <w:rPr>
                <w:sz w:val="12"/>
                <w:szCs w:val="12"/>
              </w:rPr>
            </w:pPr>
            <w:r>
              <w:rPr>
                <w:sz w:val="12"/>
                <w:szCs w:val="12"/>
              </w:rPr>
              <w:t>3000</w:t>
            </w:r>
          </w:p>
        </w:tc>
        <w:tc>
          <w:tcPr>
            <w:tcW w:w="567"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jc w:val="center"/>
              <w:rPr>
                <w:sz w:val="12"/>
                <w:szCs w:val="12"/>
              </w:rPr>
            </w:pPr>
            <w:r>
              <w:rPr>
                <w:sz w:val="12"/>
                <w:szCs w:val="12"/>
              </w:rPr>
              <w:t>0,000</w:t>
            </w:r>
          </w:p>
        </w:tc>
        <w:tc>
          <w:tcPr>
            <w:tcW w:w="283"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jc w:val="center"/>
              <w:rPr>
                <w:sz w:val="12"/>
                <w:szCs w:val="12"/>
              </w:rPr>
            </w:pPr>
            <w:r>
              <w:rPr>
                <w:sz w:val="12"/>
                <w:szCs w:val="12"/>
              </w:rPr>
              <w:t>0</w:t>
            </w:r>
          </w:p>
        </w:tc>
        <w:tc>
          <w:tcPr>
            <w:tcW w:w="567"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jc w:val="center"/>
              <w:rPr>
                <w:sz w:val="12"/>
                <w:szCs w:val="12"/>
              </w:rPr>
            </w:pPr>
            <w:r>
              <w:rPr>
                <w:sz w:val="12"/>
                <w:szCs w:val="12"/>
              </w:rPr>
              <w:t>0,000</w:t>
            </w:r>
          </w:p>
        </w:tc>
        <w:tc>
          <w:tcPr>
            <w:tcW w:w="284"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jc w:val="center"/>
              <w:rPr>
                <w:sz w:val="12"/>
                <w:szCs w:val="12"/>
              </w:rPr>
            </w:pPr>
            <w:r>
              <w:rPr>
                <w:sz w:val="12"/>
                <w:szCs w:val="12"/>
              </w:rPr>
              <w:t>0</w:t>
            </w:r>
          </w:p>
        </w:tc>
        <w:tc>
          <w:tcPr>
            <w:tcW w:w="567"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jc w:val="center"/>
              <w:rPr>
                <w:sz w:val="12"/>
                <w:szCs w:val="12"/>
              </w:rPr>
            </w:pPr>
            <w:r>
              <w:rPr>
                <w:sz w:val="12"/>
                <w:szCs w:val="12"/>
              </w:rPr>
              <w:t>0,000</w:t>
            </w:r>
          </w:p>
        </w:tc>
        <w:tc>
          <w:tcPr>
            <w:tcW w:w="283"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jc w:val="center"/>
              <w:rPr>
                <w:sz w:val="12"/>
                <w:szCs w:val="12"/>
              </w:rPr>
            </w:pPr>
            <w:r>
              <w:rPr>
                <w:sz w:val="12"/>
                <w:szCs w:val="12"/>
              </w:rPr>
              <w:t>0</w:t>
            </w:r>
          </w:p>
        </w:tc>
        <w:tc>
          <w:tcPr>
            <w:tcW w:w="992"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993"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992"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992"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709"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Pr="0081523D" w:rsidRDefault="00404FFA">
            <w:pPr>
              <w:spacing w:line="276" w:lineRule="auto"/>
              <w:rPr>
                <w:sz w:val="22"/>
                <w:szCs w:val="22"/>
                <w:lang w:eastAsia="en-US"/>
              </w:rPr>
            </w:pPr>
          </w:p>
        </w:tc>
        <w:tc>
          <w:tcPr>
            <w:tcW w:w="1134"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1161"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709"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681"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709"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428" w:type="dxa"/>
            <w:gridSpan w:val="2"/>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715" w:type="dxa"/>
            <w:gridSpan w:val="3"/>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1134"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1152"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709"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691"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708"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441"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708"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851"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r>
      <w:tr w:rsidR="00404FFA" w:rsidTr="00B8520E">
        <w:trPr>
          <w:trHeight w:val="264"/>
        </w:trPr>
        <w:tc>
          <w:tcPr>
            <w:tcW w:w="352" w:type="dxa"/>
            <w:tcBorders>
              <w:top w:val="nil"/>
              <w:left w:val="single" w:sz="4" w:space="0" w:color="auto"/>
              <w:bottom w:val="single" w:sz="4" w:space="0" w:color="auto"/>
              <w:right w:val="single" w:sz="4" w:space="0" w:color="auto"/>
            </w:tcBorders>
            <w:noWrap/>
            <w:tcMar>
              <w:top w:w="0" w:type="dxa"/>
              <w:left w:w="28" w:type="dxa"/>
              <w:bottom w:w="0" w:type="dxa"/>
              <w:right w:w="28" w:type="dxa"/>
            </w:tcMar>
            <w:hideMark/>
          </w:tcPr>
          <w:p w:rsidR="00404FFA" w:rsidRDefault="00404FFA">
            <w:pPr>
              <w:jc w:val="center"/>
              <w:rPr>
                <w:sz w:val="12"/>
                <w:szCs w:val="12"/>
              </w:rPr>
            </w:pPr>
            <w:r>
              <w:rPr>
                <w:sz w:val="12"/>
                <w:szCs w:val="12"/>
              </w:rPr>
              <w:t>285</w:t>
            </w:r>
          </w:p>
        </w:tc>
        <w:tc>
          <w:tcPr>
            <w:tcW w:w="2117"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rPr>
                <w:sz w:val="12"/>
                <w:szCs w:val="12"/>
              </w:rPr>
            </w:pPr>
            <w:r>
              <w:rPr>
                <w:sz w:val="12"/>
                <w:szCs w:val="12"/>
              </w:rPr>
              <w:t>ул. Школьная</w:t>
            </w:r>
          </w:p>
        </w:tc>
        <w:tc>
          <w:tcPr>
            <w:tcW w:w="727"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jc w:val="center"/>
              <w:rPr>
                <w:sz w:val="12"/>
                <w:szCs w:val="12"/>
              </w:rPr>
            </w:pPr>
            <w:r>
              <w:rPr>
                <w:sz w:val="12"/>
                <w:szCs w:val="12"/>
              </w:rPr>
              <w:t>0,52</w:t>
            </w:r>
          </w:p>
        </w:tc>
        <w:tc>
          <w:tcPr>
            <w:tcW w:w="540"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jc w:val="center"/>
              <w:rPr>
                <w:sz w:val="12"/>
                <w:szCs w:val="12"/>
              </w:rPr>
            </w:pPr>
            <w:r>
              <w:rPr>
                <w:sz w:val="12"/>
                <w:szCs w:val="12"/>
              </w:rPr>
              <w:t>4100</w:t>
            </w:r>
          </w:p>
        </w:tc>
        <w:tc>
          <w:tcPr>
            <w:tcW w:w="567"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jc w:val="center"/>
              <w:rPr>
                <w:sz w:val="12"/>
                <w:szCs w:val="12"/>
              </w:rPr>
            </w:pPr>
            <w:r>
              <w:rPr>
                <w:sz w:val="12"/>
                <w:szCs w:val="12"/>
              </w:rPr>
              <w:t>0,270</w:t>
            </w:r>
          </w:p>
        </w:tc>
        <w:tc>
          <w:tcPr>
            <w:tcW w:w="283"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jc w:val="center"/>
              <w:rPr>
                <w:sz w:val="12"/>
                <w:szCs w:val="12"/>
              </w:rPr>
            </w:pPr>
            <w:r>
              <w:rPr>
                <w:sz w:val="12"/>
                <w:szCs w:val="12"/>
              </w:rPr>
              <w:t>51,9</w:t>
            </w:r>
          </w:p>
        </w:tc>
        <w:tc>
          <w:tcPr>
            <w:tcW w:w="567"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jc w:val="center"/>
              <w:rPr>
                <w:sz w:val="12"/>
                <w:szCs w:val="12"/>
              </w:rPr>
            </w:pPr>
            <w:r>
              <w:rPr>
                <w:sz w:val="12"/>
                <w:szCs w:val="12"/>
              </w:rPr>
              <w:t>0,270</w:t>
            </w:r>
          </w:p>
        </w:tc>
        <w:tc>
          <w:tcPr>
            <w:tcW w:w="284"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jc w:val="center"/>
              <w:rPr>
                <w:sz w:val="12"/>
                <w:szCs w:val="12"/>
              </w:rPr>
            </w:pPr>
            <w:r>
              <w:rPr>
                <w:sz w:val="12"/>
                <w:szCs w:val="12"/>
              </w:rPr>
              <w:t>52</w:t>
            </w:r>
          </w:p>
        </w:tc>
        <w:tc>
          <w:tcPr>
            <w:tcW w:w="567"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jc w:val="center"/>
              <w:rPr>
                <w:sz w:val="12"/>
                <w:szCs w:val="12"/>
              </w:rPr>
            </w:pPr>
            <w:r>
              <w:rPr>
                <w:sz w:val="12"/>
                <w:szCs w:val="12"/>
              </w:rPr>
              <w:t>0,270</w:t>
            </w:r>
          </w:p>
        </w:tc>
        <w:tc>
          <w:tcPr>
            <w:tcW w:w="283"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jc w:val="center"/>
              <w:rPr>
                <w:sz w:val="12"/>
                <w:szCs w:val="12"/>
              </w:rPr>
            </w:pPr>
            <w:r>
              <w:rPr>
                <w:sz w:val="12"/>
                <w:szCs w:val="12"/>
              </w:rPr>
              <w:t>52</w:t>
            </w:r>
          </w:p>
        </w:tc>
        <w:tc>
          <w:tcPr>
            <w:tcW w:w="992"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993"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992"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992"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709"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Pr="0081523D" w:rsidRDefault="00404FFA">
            <w:pPr>
              <w:spacing w:line="276" w:lineRule="auto"/>
              <w:rPr>
                <w:sz w:val="22"/>
                <w:szCs w:val="22"/>
                <w:lang w:eastAsia="en-US"/>
              </w:rPr>
            </w:pPr>
          </w:p>
        </w:tc>
        <w:tc>
          <w:tcPr>
            <w:tcW w:w="1134"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1161"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709"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681"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709"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428" w:type="dxa"/>
            <w:gridSpan w:val="2"/>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715" w:type="dxa"/>
            <w:gridSpan w:val="3"/>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1134"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1152"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709"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691"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708"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441"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708"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851"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r>
      <w:tr w:rsidR="00404FFA" w:rsidTr="00B8520E">
        <w:trPr>
          <w:trHeight w:val="264"/>
        </w:trPr>
        <w:tc>
          <w:tcPr>
            <w:tcW w:w="352" w:type="dxa"/>
            <w:tcBorders>
              <w:top w:val="nil"/>
              <w:left w:val="single" w:sz="4" w:space="0" w:color="auto"/>
              <w:bottom w:val="single" w:sz="4" w:space="0" w:color="auto"/>
              <w:right w:val="single" w:sz="4" w:space="0" w:color="auto"/>
            </w:tcBorders>
            <w:noWrap/>
            <w:tcMar>
              <w:top w:w="0" w:type="dxa"/>
              <w:left w:w="28" w:type="dxa"/>
              <w:bottom w:w="0" w:type="dxa"/>
              <w:right w:w="28" w:type="dxa"/>
            </w:tcMar>
            <w:hideMark/>
          </w:tcPr>
          <w:p w:rsidR="00404FFA" w:rsidRDefault="00404FFA">
            <w:pPr>
              <w:jc w:val="center"/>
              <w:rPr>
                <w:sz w:val="12"/>
                <w:szCs w:val="12"/>
              </w:rPr>
            </w:pPr>
            <w:r>
              <w:rPr>
                <w:sz w:val="12"/>
                <w:szCs w:val="12"/>
              </w:rPr>
              <w:t>286</w:t>
            </w:r>
          </w:p>
        </w:tc>
        <w:tc>
          <w:tcPr>
            <w:tcW w:w="2117"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rPr>
                <w:sz w:val="12"/>
                <w:szCs w:val="12"/>
              </w:rPr>
            </w:pPr>
            <w:r>
              <w:rPr>
                <w:sz w:val="12"/>
                <w:szCs w:val="12"/>
              </w:rPr>
              <w:t xml:space="preserve">ул. </w:t>
            </w:r>
            <w:proofErr w:type="spellStart"/>
            <w:r>
              <w:rPr>
                <w:sz w:val="12"/>
                <w:szCs w:val="12"/>
              </w:rPr>
              <w:t>Лукинская</w:t>
            </w:r>
            <w:proofErr w:type="spellEnd"/>
          </w:p>
        </w:tc>
        <w:tc>
          <w:tcPr>
            <w:tcW w:w="727"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jc w:val="center"/>
              <w:rPr>
                <w:sz w:val="12"/>
                <w:szCs w:val="12"/>
              </w:rPr>
            </w:pPr>
            <w:r>
              <w:rPr>
                <w:sz w:val="12"/>
                <w:szCs w:val="12"/>
              </w:rPr>
              <w:t>0,384</w:t>
            </w:r>
          </w:p>
        </w:tc>
        <w:tc>
          <w:tcPr>
            <w:tcW w:w="540"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jc w:val="center"/>
              <w:rPr>
                <w:sz w:val="12"/>
                <w:szCs w:val="12"/>
              </w:rPr>
            </w:pPr>
            <w:r>
              <w:rPr>
                <w:sz w:val="12"/>
                <w:szCs w:val="12"/>
              </w:rPr>
              <w:t>2600</w:t>
            </w:r>
          </w:p>
        </w:tc>
        <w:tc>
          <w:tcPr>
            <w:tcW w:w="567"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jc w:val="center"/>
              <w:rPr>
                <w:sz w:val="12"/>
                <w:szCs w:val="12"/>
              </w:rPr>
            </w:pPr>
            <w:r>
              <w:rPr>
                <w:sz w:val="12"/>
                <w:szCs w:val="12"/>
              </w:rPr>
              <w:t>0,000</w:t>
            </w:r>
          </w:p>
        </w:tc>
        <w:tc>
          <w:tcPr>
            <w:tcW w:w="283"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jc w:val="center"/>
              <w:rPr>
                <w:sz w:val="12"/>
                <w:szCs w:val="12"/>
              </w:rPr>
            </w:pPr>
            <w:r>
              <w:rPr>
                <w:sz w:val="12"/>
                <w:szCs w:val="12"/>
              </w:rPr>
              <w:t>0</w:t>
            </w:r>
          </w:p>
        </w:tc>
        <w:tc>
          <w:tcPr>
            <w:tcW w:w="567"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jc w:val="center"/>
              <w:rPr>
                <w:sz w:val="12"/>
                <w:szCs w:val="12"/>
              </w:rPr>
            </w:pPr>
            <w:r>
              <w:rPr>
                <w:sz w:val="12"/>
                <w:szCs w:val="12"/>
              </w:rPr>
              <w:t>0,000</w:t>
            </w:r>
          </w:p>
        </w:tc>
        <w:tc>
          <w:tcPr>
            <w:tcW w:w="284"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jc w:val="center"/>
              <w:rPr>
                <w:sz w:val="12"/>
                <w:szCs w:val="12"/>
              </w:rPr>
            </w:pPr>
            <w:r>
              <w:rPr>
                <w:sz w:val="12"/>
                <w:szCs w:val="12"/>
              </w:rPr>
              <w:t>0</w:t>
            </w:r>
          </w:p>
        </w:tc>
        <w:tc>
          <w:tcPr>
            <w:tcW w:w="567"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jc w:val="center"/>
              <w:rPr>
                <w:sz w:val="12"/>
                <w:szCs w:val="12"/>
              </w:rPr>
            </w:pPr>
            <w:r>
              <w:rPr>
                <w:sz w:val="12"/>
                <w:szCs w:val="12"/>
              </w:rPr>
              <w:t>0,000</w:t>
            </w:r>
          </w:p>
        </w:tc>
        <w:tc>
          <w:tcPr>
            <w:tcW w:w="283"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jc w:val="center"/>
              <w:rPr>
                <w:sz w:val="12"/>
                <w:szCs w:val="12"/>
              </w:rPr>
            </w:pPr>
            <w:r>
              <w:rPr>
                <w:sz w:val="12"/>
                <w:szCs w:val="12"/>
              </w:rPr>
              <w:t>0</w:t>
            </w:r>
          </w:p>
        </w:tc>
        <w:tc>
          <w:tcPr>
            <w:tcW w:w="992"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993"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992"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992"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709"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Pr="0081523D" w:rsidRDefault="00404FFA">
            <w:pPr>
              <w:spacing w:line="276" w:lineRule="auto"/>
              <w:rPr>
                <w:sz w:val="22"/>
                <w:szCs w:val="22"/>
                <w:lang w:eastAsia="en-US"/>
              </w:rPr>
            </w:pPr>
          </w:p>
        </w:tc>
        <w:tc>
          <w:tcPr>
            <w:tcW w:w="1134"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1161"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709"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681"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709"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428" w:type="dxa"/>
            <w:gridSpan w:val="2"/>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715" w:type="dxa"/>
            <w:gridSpan w:val="3"/>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1134"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1152"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709"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691"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708"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441"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708"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851"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r>
      <w:tr w:rsidR="00404FFA" w:rsidTr="00B8520E">
        <w:trPr>
          <w:trHeight w:val="264"/>
        </w:trPr>
        <w:tc>
          <w:tcPr>
            <w:tcW w:w="352" w:type="dxa"/>
            <w:tcBorders>
              <w:top w:val="nil"/>
              <w:left w:val="single" w:sz="4" w:space="0" w:color="auto"/>
              <w:bottom w:val="single" w:sz="4" w:space="0" w:color="auto"/>
              <w:right w:val="single" w:sz="4" w:space="0" w:color="auto"/>
            </w:tcBorders>
            <w:noWrap/>
            <w:tcMar>
              <w:top w:w="0" w:type="dxa"/>
              <w:left w:w="28" w:type="dxa"/>
              <w:bottom w:w="0" w:type="dxa"/>
              <w:right w:w="28" w:type="dxa"/>
            </w:tcMar>
            <w:hideMark/>
          </w:tcPr>
          <w:p w:rsidR="00404FFA" w:rsidRDefault="00404FFA">
            <w:pPr>
              <w:jc w:val="center"/>
              <w:rPr>
                <w:sz w:val="12"/>
                <w:szCs w:val="12"/>
              </w:rPr>
            </w:pPr>
            <w:r>
              <w:rPr>
                <w:sz w:val="12"/>
                <w:szCs w:val="12"/>
              </w:rPr>
              <w:t>287</w:t>
            </w:r>
          </w:p>
        </w:tc>
        <w:tc>
          <w:tcPr>
            <w:tcW w:w="2117"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rPr>
                <w:sz w:val="12"/>
                <w:szCs w:val="12"/>
              </w:rPr>
            </w:pPr>
            <w:r>
              <w:rPr>
                <w:sz w:val="12"/>
                <w:szCs w:val="12"/>
              </w:rPr>
              <w:t xml:space="preserve">ул. </w:t>
            </w:r>
            <w:proofErr w:type="spellStart"/>
            <w:r>
              <w:rPr>
                <w:sz w:val="12"/>
                <w:szCs w:val="12"/>
              </w:rPr>
              <w:t>Язевочная</w:t>
            </w:r>
            <w:proofErr w:type="spellEnd"/>
          </w:p>
        </w:tc>
        <w:tc>
          <w:tcPr>
            <w:tcW w:w="727"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jc w:val="center"/>
              <w:rPr>
                <w:sz w:val="12"/>
                <w:szCs w:val="12"/>
              </w:rPr>
            </w:pPr>
            <w:r>
              <w:rPr>
                <w:sz w:val="12"/>
                <w:szCs w:val="12"/>
              </w:rPr>
              <w:t>0,35</w:t>
            </w:r>
          </w:p>
        </w:tc>
        <w:tc>
          <w:tcPr>
            <w:tcW w:w="540"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jc w:val="center"/>
              <w:rPr>
                <w:sz w:val="12"/>
                <w:szCs w:val="12"/>
              </w:rPr>
            </w:pPr>
            <w:r>
              <w:rPr>
                <w:sz w:val="12"/>
                <w:szCs w:val="12"/>
              </w:rPr>
              <w:t>2500</w:t>
            </w:r>
          </w:p>
        </w:tc>
        <w:tc>
          <w:tcPr>
            <w:tcW w:w="567"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jc w:val="center"/>
              <w:rPr>
                <w:sz w:val="12"/>
                <w:szCs w:val="12"/>
              </w:rPr>
            </w:pPr>
            <w:r>
              <w:rPr>
                <w:sz w:val="12"/>
                <w:szCs w:val="12"/>
              </w:rPr>
              <w:t>0,000</w:t>
            </w:r>
          </w:p>
        </w:tc>
        <w:tc>
          <w:tcPr>
            <w:tcW w:w="283"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jc w:val="center"/>
              <w:rPr>
                <w:sz w:val="12"/>
                <w:szCs w:val="12"/>
              </w:rPr>
            </w:pPr>
            <w:r>
              <w:rPr>
                <w:sz w:val="12"/>
                <w:szCs w:val="12"/>
              </w:rPr>
              <w:t>0</w:t>
            </w:r>
          </w:p>
        </w:tc>
        <w:tc>
          <w:tcPr>
            <w:tcW w:w="567"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jc w:val="center"/>
              <w:rPr>
                <w:sz w:val="12"/>
                <w:szCs w:val="12"/>
              </w:rPr>
            </w:pPr>
            <w:r>
              <w:rPr>
                <w:sz w:val="12"/>
                <w:szCs w:val="12"/>
              </w:rPr>
              <w:t>0,000</w:t>
            </w:r>
          </w:p>
        </w:tc>
        <w:tc>
          <w:tcPr>
            <w:tcW w:w="284"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jc w:val="center"/>
              <w:rPr>
                <w:sz w:val="12"/>
                <w:szCs w:val="12"/>
              </w:rPr>
            </w:pPr>
            <w:r>
              <w:rPr>
                <w:sz w:val="12"/>
                <w:szCs w:val="12"/>
              </w:rPr>
              <w:t>0</w:t>
            </w:r>
          </w:p>
        </w:tc>
        <w:tc>
          <w:tcPr>
            <w:tcW w:w="567"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jc w:val="center"/>
              <w:rPr>
                <w:sz w:val="12"/>
                <w:szCs w:val="12"/>
              </w:rPr>
            </w:pPr>
            <w:r>
              <w:rPr>
                <w:sz w:val="12"/>
                <w:szCs w:val="12"/>
              </w:rPr>
              <w:t>0,000</w:t>
            </w:r>
          </w:p>
        </w:tc>
        <w:tc>
          <w:tcPr>
            <w:tcW w:w="283"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jc w:val="center"/>
              <w:rPr>
                <w:sz w:val="12"/>
                <w:szCs w:val="12"/>
              </w:rPr>
            </w:pPr>
            <w:r>
              <w:rPr>
                <w:sz w:val="12"/>
                <w:szCs w:val="12"/>
              </w:rPr>
              <w:t>0</w:t>
            </w:r>
          </w:p>
        </w:tc>
        <w:tc>
          <w:tcPr>
            <w:tcW w:w="992"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993"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992"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992"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709"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Pr="0081523D" w:rsidRDefault="00404FFA">
            <w:pPr>
              <w:spacing w:line="276" w:lineRule="auto"/>
              <w:rPr>
                <w:sz w:val="22"/>
                <w:szCs w:val="22"/>
                <w:lang w:eastAsia="en-US"/>
              </w:rPr>
            </w:pPr>
          </w:p>
        </w:tc>
        <w:tc>
          <w:tcPr>
            <w:tcW w:w="1134"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1161"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709"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681"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709"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428" w:type="dxa"/>
            <w:gridSpan w:val="2"/>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715" w:type="dxa"/>
            <w:gridSpan w:val="3"/>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1134"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1152"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709"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691"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708"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441"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708"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851"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r>
      <w:tr w:rsidR="00404FFA" w:rsidTr="00B8520E">
        <w:trPr>
          <w:trHeight w:val="264"/>
        </w:trPr>
        <w:tc>
          <w:tcPr>
            <w:tcW w:w="352" w:type="dxa"/>
            <w:tcBorders>
              <w:top w:val="nil"/>
              <w:left w:val="single" w:sz="4" w:space="0" w:color="auto"/>
              <w:bottom w:val="single" w:sz="4" w:space="0" w:color="auto"/>
              <w:right w:val="single" w:sz="4" w:space="0" w:color="auto"/>
            </w:tcBorders>
            <w:noWrap/>
            <w:tcMar>
              <w:top w:w="0" w:type="dxa"/>
              <w:left w:w="28" w:type="dxa"/>
              <w:bottom w:w="0" w:type="dxa"/>
              <w:right w:w="28" w:type="dxa"/>
            </w:tcMar>
            <w:hideMark/>
          </w:tcPr>
          <w:p w:rsidR="00404FFA" w:rsidRDefault="00404FFA">
            <w:pPr>
              <w:jc w:val="center"/>
              <w:rPr>
                <w:sz w:val="12"/>
                <w:szCs w:val="12"/>
              </w:rPr>
            </w:pPr>
            <w:r>
              <w:rPr>
                <w:sz w:val="12"/>
                <w:szCs w:val="12"/>
              </w:rPr>
              <w:t>288</w:t>
            </w:r>
          </w:p>
        </w:tc>
        <w:tc>
          <w:tcPr>
            <w:tcW w:w="2117"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rPr>
                <w:sz w:val="12"/>
                <w:szCs w:val="12"/>
              </w:rPr>
            </w:pPr>
            <w:r>
              <w:rPr>
                <w:sz w:val="12"/>
                <w:szCs w:val="12"/>
              </w:rPr>
              <w:t>ул. Школьная</w:t>
            </w:r>
          </w:p>
        </w:tc>
        <w:tc>
          <w:tcPr>
            <w:tcW w:w="727"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jc w:val="center"/>
              <w:rPr>
                <w:sz w:val="12"/>
                <w:szCs w:val="12"/>
              </w:rPr>
            </w:pPr>
            <w:r>
              <w:rPr>
                <w:sz w:val="12"/>
                <w:szCs w:val="12"/>
              </w:rPr>
              <w:t>0,65</w:t>
            </w:r>
          </w:p>
        </w:tc>
        <w:tc>
          <w:tcPr>
            <w:tcW w:w="540"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jc w:val="center"/>
              <w:rPr>
                <w:sz w:val="12"/>
                <w:szCs w:val="12"/>
              </w:rPr>
            </w:pPr>
            <w:r>
              <w:rPr>
                <w:sz w:val="12"/>
                <w:szCs w:val="12"/>
              </w:rPr>
              <w:t>4550</w:t>
            </w:r>
          </w:p>
        </w:tc>
        <w:tc>
          <w:tcPr>
            <w:tcW w:w="567"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jc w:val="center"/>
              <w:rPr>
                <w:sz w:val="12"/>
                <w:szCs w:val="12"/>
              </w:rPr>
            </w:pPr>
            <w:r>
              <w:rPr>
                <w:sz w:val="12"/>
                <w:szCs w:val="12"/>
              </w:rPr>
              <w:t>0,000</w:t>
            </w:r>
          </w:p>
        </w:tc>
        <w:tc>
          <w:tcPr>
            <w:tcW w:w="283"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jc w:val="center"/>
              <w:rPr>
                <w:sz w:val="12"/>
                <w:szCs w:val="12"/>
              </w:rPr>
            </w:pPr>
            <w:r>
              <w:rPr>
                <w:sz w:val="12"/>
                <w:szCs w:val="12"/>
              </w:rPr>
              <w:t>0</w:t>
            </w:r>
          </w:p>
        </w:tc>
        <w:tc>
          <w:tcPr>
            <w:tcW w:w="567"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jc w:val="center"/>
              <w:rPr>
                <w:sz w:val="12"/>
                <w:szCs w:val="12"/>
              </w:rPr>
            </w:pPr>
            <w:r>
              <w:rPr>
                <w:sz w:val="12"/>
                <w:szCs w:val="12"/>
              </w:rPr>
              <w:t>0,000</w:t>
            </w:r>
          </w:p>
        </w:tc>
        <w:tc>
          <w:tcPr>
            <w:tcW w:w="284"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jc w:val="center"/>
              <w:rPr>
                <w:sz w:val="12"/>
                <w:szCs w:val="12"/>
              </w:rPr>
            </w:pPr>
            <w:r>
              <w:rPr>
                <w:sz w:val="12"/>
                <w:szCs w:val="12"/>
              </w:rPr>
              <w:t>0</w:t>
            </w:r>
          </w:p>
        </w:tc>
        <w:tc>
          <w:tcPr>
            <w:tcW w:w="567"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jc w:val="center"/>
              <w:rPr>
                <w:sz w:val="12"/>
                <w:szCs w:val="12"/>
              </w:rPr>
            </w:pPr>
            <w:r>
              <w:rPr>
                <w:sz w:val="12"/>
                <w:szCs w:val="12"/>
              </w:rPr>
              <w:t>0,000</w:t>
            </w:r>
          </w:p>
        </w:tc>
        <w:tc>
          <w:tcPr>
            <w:tcW w:w="283"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jc w:val="center"/>
              <w:rPr>
                <w:sz w:val="12"/>
                <w:szCs w:val="12"/>
              </w:rPr>
            </w:pPr>
            <w:r>
              <w:rPr>
                <w:sz w:val="12"/>
                <w:szCs w:val="12"/>
              </w:rPr>
              <w:t>0</w:t>
            </w:r>
          </w:p>
        </w:tc>
        <w:tc>
          <w:tcPr>
            <w:tcW w:w="992"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993"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992"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992"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709"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Pr="0081523D" w:rsidRDefault="00404FFA">
            <w:pPr>
              <w:spacing w:line="276" w:lineRule="auto"/>
              <w:rPr>
                <w:sz w:val="22"/>
                <w:szCs w:val="22"/>
                <w:lang w:eastAsia="en-US"/>
              </w:rPr>
            </w:pPr>
          </w:p>
        </w:tc>
        <w:tc>
          <w:tcPr>
            <w:tcW w:w="1134"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1161"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709"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681"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709"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428" w:type="dxa"/>
            <w:gridSpan w:val="2"/>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715" w:type="dxa"/>
            <w:gridSpan w:val="3"/>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1134"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1152"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709"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691"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708"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441"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708"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851"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r>
      <w:tr w:rsidR="00404FFA" w:rsidTr="00B8520E">
        <w:trPr>
          <w:trHeight w:val="264"/>
        </w:trPr>
        <w:tc>
          <w:tcPr>
            <w:tcW w:w="352" w:type="dxa"/>
            <w:tcBorders>
              <w:top w:val="nil"/>
              <w:left w:val="single" w:sz="4" w:space="0" w:color="auto"/>
              <w:bottom w:val="single" w:sz="4" w:space="0" w:color="auto"/>
              <w:right w:val="single" w:sz="4" w:space="0" w:color="auto"/>
            </w:tcBorders>
            <w:noWrap/>
            <w:tcMar>
              <w:top w:w="0" w:type="dxa"/>
              <w:left w:w="28" w:type="dxa"/>
              <w:bottom w:w="0" w:type="dxa"/>
              <w:right w:w="28" w:type="dxa"/>
            </w:tcMar>
            <w:hideMark/>
          </w:tcPr>
          <w:p w:rsidR="00404FFA" w:rsidRDefault="00404FFA">
            <w:pPr>
              <w:jc w:val="center"/>
              <w:rPr>
                <w:sz w:val="12"/>
                <w:szCs w:val="12"/>
              </w:rPr>
            </w:pPr>
            <w:r>
              <w:rPr>
                <w:sz w:val="12"/>
                <w:szCs w:val="12"/>
              </w:rPr>
              <w:t>289</w:t>
            </w:r>
          </w:p>
        </w:tc>
        <w:tc>
          <w:tcPr>
            <w:tcW w:w="2117"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rPr>
                <w:sz w:val="12"/>
                <w:szCs w:val="12"/>
              </w:rPr>
            </w:pPr>
            <w:r>
              <w:rPr>
                <w:sz w:val="12"/>
                <w:szCs w:val="12"/>
              </w:rPr>
              <w:t>ул. Озерная</w:t>
            </w:r>
          </w:p>
        </w:tc>
        <w:tc>
          <w:tcPr>
            <w:tcW w:w="727"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jc w:val="center"/>
              <w:rPr>
                <w:sz w:val="12"/>
                <w:szCs w:val="12"/>
              </w:rPr>
            </w:pPr>
            <w:r>
              <w:rPr>
                <w:sz w:val="12"/>
                <w:szCs w:val="12"/>
              </w:rPr>
              <w:t>0,74</w:t>
            </w:r>
          </w:p>
        </w:tc>
        <w:tc>
          <w:tcPr>
            <w:tcW w:w="540"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jc w:val="center"/>
              <w:rPr>
                <w:sz w:val="12"/>
                <w:szCs w:val="12"/>
              </w:rPr>
            </w:pPr>
            <w:r>
              <w:rPr>
                <w:sz w:val="12"/>
                <w:szCs w:val="12"/>
              </w:rPr>
              <w:t>5200</w:t>
            </w:r>
          </w:p>
        </w:tc>
        <w:tc>
          <w:tcPr>
            <w:tcW w:w="567"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jc w:val="center"/>
              <w:rPr>
                <w:sz w:val="12"/>
                <w:szCs w:val="12"/>
              </w:rPr>
            </w:pPr>
            <w:r>
              <w:rPr>
                <w:sz w:val="12"/>
                <w:szCs w:val="12"/>
              </w:rPr>
              <w:t>0,000</w:t>
            </w:r>
          </w:p>
        </w:tc>
        <w:tc>
          <w:tcPr>
            <w:tcW w:w="283"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jc w:val="center"/>
              <w:rPr>
                <w:sz w:val="12"/>
                <w:szCs w:val="12"/>
              </w:rPr>
            </w:pPr>
            <w:r>
              <w:rPr>
                <w:sz w:val="12"/>
                <w:szCs w:val="12"/>
              </w:rPr>
              <w:t>0</w:t>
            </w:r>
          </w:p>
        </w:tc>
        <w:tc>
          <w:tcPr>
            <w:tcW w:w="567"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jc w:val="center"/>
              <w:rPr>
                <w:sz w:val="12"/>
                <w:szCs w:val="12"/>
              </w:rPr>
            </w:pPr>
            <w:r>
              <w:rPr>
                <w:sz w:val="12"/>
                <w:szCs w:val="12"/>
              </w:rPr>
              <w:t>0,000</w:t>
            </w:r>
          </w:p>
        </w:tc>
        <w:tc>
          <w:tcPr>
            <w:tcW w:w="284"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jc w:val="center"/>
              <w:rPr>
                <w:sz w:val="12"/>
                <w:szCs w:val="12"/>
              </w:rPr>
            </w:pPr>
            <w:r>
              <w:rPr>
                <w:sz w:val="12"/>
                <w:szCs w:val="12"/>
              </w:rPr>
              <w:t>0</w:t>
            </w:r>
          </w:p>
        </w:tc>
        <w:tc>
          <w:tcPr>
            <w:tcW w:w="567"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jc w:val="center"/>
              <w:rPr>
                <w:sz w:val="12"/>
                <w:szCs w:val="12"/>
              </w:rPr>
            </w:pPr>
            <w:r>
              <w:rPr>
                <w:sz w:val="12"/>
                <w:szCs w:val="12"/>
              </w:rPr>
              <w:t>0,000</w:t>
            </w:r>
          </w:p>
        </w:tc>
        <w:tc>
          <w:tcPr>
            <w:tcW w:w="283"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jc w:val="center"/>
              <w:rPr>
                <w:sz w:val="12"/>
                <w:szCs w:val="12"/>
              </w:rPr>
            </w:pPr>
            <w:r>
              <w:rPr>
                <w:sz w:val="12"/>
                <w:szCs w:val="12"/>
              </w:rPr>
              <w:t>0</w:t>
            </w:r>
          </w:p>
        </w:tc>
        <w:tc>
          <w:tcPr>
            <w:tcW w:w="992"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993"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992"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992"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709"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Pr="0081523D" w:rsidRDefault="00404FFA">
            <w:pPr>
              <w:spacing w:line="276" w:lineRule="auto"/>
              <w:rPr>
                <w:sz w:val="22"/>
                <w:szCs w:val="22"/>
                <w:lang w:eastAsia="en-US"/>
              </w:rPr>
            </w:pPr>
          </w:p>
        </w:tc>
        <w:tc>
          <w:tcPr>
            <w:tcW w:w="1134"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1161"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709"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681"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709"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428" w:type="dxa"/>
            <w:gridSpan w:val="2"/>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715" w:type="dxa"/>
            <w:gridSpan w:val="3"/>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1134"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1152"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709"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691"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708"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441"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708"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851"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r>
      <w:tr w:rsidR="00404FFA" w:rsidTr="00B8520E">
        <w:trPr>
          <w:trHeight w:val="264"/>
        </w:trPr>
        <w:tc>
          <w:tcPr>
            <w:tcW w:w="352" w:type="dxa"/>
            <w:tcBorders>
              <w:top w:val="nil"/>
              <w:left w:val="single" w:sz="4" w:space="0" w:color="auto"/>
              <w:bottom w:val="single" w:sz="4" w:space="0" w:color="auto"/>
              <w:right w:val="single" w:sz="4" w:space="0" w:color="auto"/>
            </w:tcBorders>
            <w:noWrap/>
            <w:tcMar>
              <w:top w:w="0" w:type="dxa"/>
              <w:left w:w="28" w:type="dxa"/>
              <w:bottom w:w="0" w:type="dxa"/>
              <w:right w:w="28" w:type="dxa"/>
            </w:tcMar>
            <w:hideMark/>
          </w:tcPr>
          <w:p w:rsidR="00404FFA" w:rsidRDefault="00404FFA">
            <w:pPr>
              <w:jc w:val="center"/>
              <w:rPr>
                <w:sz w:val="12"/>
                <w:szCs w:val="12"/>
              </w:rPr>
            </w:pPr>
            <w:r>
              <w:rPr>
                <w:sz w:val="12"/>
                <w:szCs w:val="12"/>
              </w:rPr>
              <w:t>290</w:t>
            </w:r>
          </w:p>
        </w:tc>
        <w:tc>
          <w:tcPr>
            <w:tcW w:w="2117"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rPr>
                <w:sz w:val="12"/>
                <w:szCs w:val="12"/>
              </w:rPr>
            </w:pPr>
            <w:r>
              <w:rPr>
                <w:sz w:val="12"/>
                <w:szCs w:val="12"/>
              </w:rPr>
              <w:t xml:space="preserve">Проезд от ул. Богородской до </w:t>
            </w:r>
            <w:r>
              <w:rPr>
                <w:sz w:val="12"/>
                <w:szCs w:val="12"/>
              </w:rPr>
              <w:br/>
              <w:t>ул. Береговой</w:t>
            </w:r>
          </w:p>
        </w:tc>
        <w:tc>
          <w:tcPr>
            <w:tcW w:w="727"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jc w:val="center"/>
              <w:rPr>
                <w:sz w:val="12"/>
                <w:szCs w:val="12"/>
              </w:rPr>
            </w:pPr>
            <w:r>
              <w:rPr>
                <w:sz w:val="12"/>
                <w:szCs w:val="12"/>
              </w:rPr>
              <w:t>0,15</w:t>
            </w:r>
          </w:p>
        </w:tc>
        <w:tc>
          <w:tcPr>
            <w:tcW w:w="540"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jc w:val="center"/>
              <w:rPr>
                <w:sz w:val="12"/>
                <w:szCs w:val="12"/>
              </w:rPr>
            </w:pPr>
            <w:r>
              <w:rPr>
                <w:sz w:val="12"/>
                <w:szCs w:val="12"/>
              </w:rPr>
              <w:t>1100</w:t>
            </w:r>
          </w:p>
        </w:tc>
        <w:tc>
          <w:tcPr>
            <w:tcW w:w="567"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jc w:val="center"/>
              <w:rPr>
                <w:sz w:val="12"/>
                <w:szCs w:val="12"/>
              </w:rPr>
            </w:pPr>
            <w:r>
              <w:rPr>
                <w:sz w:val="12"/>
                <w:szCs w:val="12"/>
              </w:rPr>
              <w:t>0,000</w:t>
            </w:r>
          </w:p>
        </w:tc>
        <w:tc>
          <w:tcPr>
            <w:tcW w:w="283"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jc w:val="center"/>
              <w:rPr>
                <w:sz w:val="12"/>
                <w:szCs w:val="12"/>
              </w:rPr>
            </w:pPr>
            <w:r>
              <w:rPr>
                <w:sz w:val="12"/>
                <w:szCs w:val="12"/>
              </w:rPr>
              <w:t>0</w:t>
            </w:r>
          </w:p>
        </w:tc>
        <w:tc>
          <w:tcPr>
            <w:tcW w:w="567"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jc w:val="center"/>
              <w:rPr>
                <w:sz w:val="12"/>
                <w:szCs w:val="12"/>
              </w:rPr>
            </w:pPr>
            <w:r>
              <w:rPr>
                <w:sz w:val="12"/>
                <w:szCs w:val="12"/>
              </w:rPr>
              <w:t>0,000</w:t>
            </w:r>
          </w:p>
        </w:tc>
        <w:tc>
          <w:tcPr>
            <w:tcW w:w="284"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jc w:val="center"/>
              <w:rPr>
                <w:sz w:val="12"/>
                <w:szCs w:val="12"/>
              </w:rPr>
            </w:pPr>
            <w:r>
              <w:rPr>
                <w:sz w:val="12"/>
                <w:szCs w:val="12"/>
              </w:rPr>
              <w:t>0</w:t>
            </w:r>
          </w:p>
        </w:tc>
        <w:tc>
          <w:tcPr>
            <w:tcW w:w="567"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jc w:val="center"/>
              <w:rPr>
                <w:sz w:val="12"/>
                <w:szCs w:val="12"/>
              </w:rPr>
            </w:pPr>
            <w:r>
              <w:rPr>
                <w:sz w:val="12"/>
                <w:szCs w:val="12"/>
              </w:rPr>
              <w:t>0,000</w:t>
            </w:r>
          </w:p>
        </w:tc>
        <w:tc>
          <w:tcPr>
            <w:tcW w:w="283"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jc w:val="center"/>
              <w:rPr>
                <w:sz w:val="12"/>
                <w:szCs w:val="12"/>
              </w:rPr>
            </w:pPr>
            <w:r>
              <w:rPr>
                <w:sz w:val="12"/>
                <w:szCs w:val="12"/>
              </w:rPr>
              <w:t>0</w:t>
            </w:r>
          </w:p>
        </w:tc>
        <w:tc>
          <w:tcPr>
            <w:tcW w:w="992"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993"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992"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992"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709"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Pr="0081523D" w:rsidRDefault="00404FFA">
            <w:pPr>
              <w:spacing w:line="276" w:lineRule="auto"/>
              <w:rPr>
                <w:sz w:val="22"/>
                <w:szCs w:val="22"/>
                <w:lang w:eastAsia="en-US"/>
              </w:rPr>
            </w:pPr>
          </w:p>
        </w:tc>
        <w:tc>
          <w:tcPr>
            <w:tcW w:w="1134"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1161"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709"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681"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709"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428" w:type="dxa"/>
            <w:gridSpan w:val="2"/>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715" w:type="dxa"/>
            <w:gridSpan w:val="3"/>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1134"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1152"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709"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691"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708"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441"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708"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851"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r>
      <w:tr w:rsidR="00404FFA" w:rsidTr="00B8520E">
        <w:trPr>
          <w:trHeight w:val="264"/>
        </w:trPr>
        <w:tc>
          <w:tcPr>
            <w:tcW w:w="352" w:type="dxa"/>
            <w:tcBorders>
              <w:top w:val="nil"/>
              <w:left w:val="single" w:sz="4" w:space="0" w:color="auto"/>
              <w:bottom w:val="single" w:sz="4" w:space="0" w:color="auto"/>
              <w:right w:val="single" w:sz="4" w:space="0" w:color="auto"/>
            </w:tcBorders>
            <w:noWrap/>
            <w:tcMar>
              <w:top w:w="0" w:type="dxa"/>
              <w:left w:w="28" w:type="dxa"/>
              <w:bottom w:w="0" w:type="dxa"/>
              <w:right w:w="28" w:type="dxa"/>
            </w:tcMar>
            <w:hideMark/>
          </w:tcPr>
          <w:p w:rsidR="00404FFA" w:rsidRDefault="00404FFA">
            <w:pPr>
              <w:jc w:val="center"/>
              <w:rPr>
                <w:sz w:val="12"/>
                <w:szCs w:val="12"/>
              </w:rPr>
            </w:pPr>
            <w:r>
              <w:rPr>
                <w:sz w:val="12"/>
                <w:szCs w:val="12"/>
              </w:rPr>
              <w:t>291</w:t>
            </w:r>
          </w:p>
        </w:tc>
        <w:tc>
          <w:tcPr>
            <w:tcW w:w="2117"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rPr>
                <w:sz w:val="12"/>
                <w:szCs w:val="12"/>
              </w:rPr>
            </w:pPr>
            <w:r>
              <w:rPr>
                <w:sz w:val="12"/>
                <w:szCs w:val="12"/>
              </w:rPr>
              <w:t>ул. Ботаническая</w:t>
            </w:r>
          </w:p>
        </w:tc>
        <w:tc>
          <w:tcPr>
            <w:tcW w:w="727"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jc w:val="center"/>
              <w:rPr>
                <w:sz w:val="12"/>
                <w:szCs w:val="12"/>
              </w:rPr>
            </w:pPr>
            <w:r>
              <w:rPr>
                <w:sz w:val="12"/>
                <w:szCs w:val="12"/>
              </w:rPr>
              <w:t>0,58</w:t>
            </w:r>
          </w:p>
        </w:tc>
        <w:tc>
          <w:tcPr>
            <w:tcW w:w="540"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jc w:val="center"/>
              <w:rPr>
                <w:sz w:val="12"/>
                <w:szCs w:val="12"/>
              </w:rPr>
            </w:pPr>
            <w:r>
              <w:rPr>
                <w:sz w:val="12"/>
                <w:szCs w:val="12"/>
              </w:rPr>
              <w:t>4060</w:t>
            </w:r>
          </w:p>
        </w:tc>
        <w:tc>
          <w:tcPr>
            <w:tcW w:w="567"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jc w:val="center"/>
              <w:rPr>
                <w:sz w:val="12"/>
                <w:szCs w:val="12"/>
              </w:rPr>
            </w:pPr>
            <w:r>
              <w:rPr>
                <w:sz w:val="12"/>
                <w:szCs w:val="12"/>
              </w:rPr>
              <w:t>0,580</w:t>
            </w:r>
          </w:p>
        </w:tc>
        <w:tc>
          <w:tcPr>
            <w:tcW w:w="283"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jc w:val="center"/>
              <w:rPr>
                <w:sz w:val="12"/>
                <w:szCs w:val="12"/>
              </w:rPr>
            </w:pPr>
            <w:r>
              <w:rPr>
                <w:sz w:val="12"/>
                <w:szCs w:val="12"/>
              </w:rPr>
              <w:t>100</w:t>
            </w:r>
          </w:p>
        </w:tc>
        <w:tc>
          <w:tcPr>
            <w:tcW w:w="567"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jc w:val="center"/>
              <w:rPr>
                <w:sz w:val="12"/>
                <w:szCs w:val="12"/>
              </w:rPr>
            </w:pPr>
            <w:r>
              <w:rPr>
                <w:sz w:val="12"/>
                <w:szCs w:val="12"/>
              </w:rPr>
              <w:t>0,580</w:t>
            </w:r>
          </w:p>
        </w:tc>
        <w:tc>
          <w:tcPr>
            <w:tcW w:w="284"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jc w:val="center"/>
              <w:rPr>
                <w:sz w:val="12"/>
                <w:szCs w:val="12"/>
              </w:rPr>
            </w:pPr>
            <w:r>
              <w:rPr>
                <w:sz w:val="12"/>
                <w:szCs w:val="12"/>
              </w:rPr>
              <w:t>100</w:t>
            </w:r>
          </w:p>
        </w:tc>
        <w:tc>
          <w:tcPr>
            <w:tcW w:w="567"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jc w:val="center"/>
              <w:rPr>
                <w:sz w:val="12"/>
                <w:szCs w:val="12"/>
              </w:rPr>
            </w:pPr>
            <w:r>
              <w:rPr>
                <w:sz w:val="12"/>
                <w:szCs w:val="12"/>
              </w:rPr>
              <w:t>0,580</w:t>
            </w:r>
          </w:p>
        </w:tc>
        <w:tc>
          <w:tcPr>
            <w:tcW w:w="283"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jc w:val="center"/>
              <w:rPr>
                <w:sz w:val="12"/>
                <w:szCs w:val="12"/>
              </w:rPr>
            </w:pPr>
            <w:r>
              <w:rPr>
                <w:sz w:val="12"/>
                <w:szCs w:val="12"/>
              </w:rPr>
              <w:t>100</w:t>
            </w:r>
          </w:p>
        </w:tc>
        <w:tc>
          <w:tcPr>
            <w:tcW w:w="992"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993"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992"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992"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709"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Pr="0081523D" w:rsidRDefault="00404FFA">
            <w:pPr>
              <w:spacing w:line="276" w:lineRule="auto"/>
              <w:rPr>
                <w:sz w:val="22"/>
                <w:szCs w:val="22"/>
                <w:lang w:eastAsia="en-US"/>
              </w:rPr>
            </w:pPr>
          </w:p>
        </w:tc>
        <w:tc>
          <w:tcPr>
            <w:tcW w:w="1134"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1161"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709"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681"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709"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428" w:type="dxa"/>
            <w:gridSpan w:val="2"/>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715" w:type="dxa"/>
            <w:gridSpan w:val="3"/>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1134"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1152"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709"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691"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708"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441"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708"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851"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r>
      <w:tr w:rsidR="00404FFA" w:rsidTr="00B8520E">
        <w:trPr>
          <w:trHeight w:val="264"/>
        </w:trPr>
        <w:tc>
          <w:tcPr>
            <w:tcW w:w="352" w:type="dxa"/>
            <w:tcBorders>
              <w:top w:val="nil"/>
              <w:left w:val="single" w:sz="4" w:space="0" w:color="auto"/>
              <w:bottom w:val="single" w:sz="4" w:space="0" w:color="auto"/>
              <w:right w:val="single" w:sz="4" w:space="0" w:color="auto"/>
            </w:tcBorders>
            <w:noWrap/>
            <w:tcMar>
              <w:top w:w="0" w:type="dxa"/>
              <w:left w:w="28" w:type="dxa"/>
              <w:bottom w:w="0" w:type="dxa"/>
              <w:right w:w="28" w:type="dxa"/>
            </w:tcMar>
            <w:hideMark/>
          </w:tcPr>
          <w:p w:rsidR="00404FFA" w:rsidRDefault="00404FFA">
            <w:pPr>
              <w:jc w:val="center"/>
              <w:rPr>
                <w:sz w:val="12"/>
                <w:szCs w:val="12"/>
              </w:rPr>
            </w:pPr>
            <w:r>
              <w:rPr>
                <w:sz w:val="12"/>
                <w:szCs w:val="12"/>
              </w:rPr>
              <w:t>292</w:t>
            </w:r>
          </w:p>
        </w:tc>
        <w:tc>
          <w:tcPr>
            <w:tcW w:w="2117"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rPr>
                <w:sz w:val="12"/>
                <w:szCs w:val="12"/>
              </w:rPr>
            </w:pPr>
            <w:r>
              <w:rPr>
                <w:sz w:val="12"/>
                <w:szCs w:val="12"/>
              </w:rPr>
              <w:t xml:space="preserve">Автодорога Малая </w:t>
            </w:r>
            <w:proofErr w:type="spellStart"/>
            <w:r>
              <w:rPr>
                <w:sz w:val="12"/>
                <w:szCs w:val="12"/>
              </w:rPr>
              <w:t>Суботиха</w:t>
            </w:r>
            <w:proofErr w:type="spellEnd"/>
            <w:r>
              <w:rPr>
                <w:sz w:val="12"/>
                <w:szCs w:val="12"/>
              </w:rPr>
              <w:t xml:space="preserve"> – Большая </w:t>
            </w:r>
            <w:proofErr w:type="spellStart"/>
            <w:r>
              <w:rPr>
                <w:sz w:val="12"/>
                <w:szCs w:val="12"/>
              </w:rPr>
              <w:t>Субботиха</w:t>
            </w:r>
            <w:proofErr w:type="spellEnd"/>
          </w:p>
        </w:tc>
        <w:tc>
          <w:tcPr>
            <w:tcW w:w="727"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jc w:val="center"/>
              <w:rPr>
                <w:sz w:val="12"/>
                <w:szCs w:val="12"/>
              </w:rPr>
            </w:pPr>
            <w:r>
              <w:rPr>
                <w:sz w:val="12"/>
                <w:szCs w:val="12"/>
              </w:rPr>
              <w:t>5,3</w:t>
            </w:r>
          </w:p>
        </w:tc>
        <w:tc>
          <w:tcPr>
            <w:tcW w:w="540"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jc w:val="center"/>
              <w:rPr>
                <w:sz w:val="12"/>
                <w:szCs w:val="12"/>
              </w:rPr>
            </w:pPr>
            <w:r>
              <w:rPr>
                <w:sz w:val="12"/>
                <w:szCs w:val="12"/>
              </w:rPr>
              <w:t>37800</w:t>
            </w:r>
          </w:p>
        </w:tc>
        <w:tc>
          <w:tcPr>
            <w:tcW w:w="567"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jc w:val="center"/>
              <w:rPr>
                <w:sz w:val="12"/>
                <w:szCs w:val="12"/>
              </w:rPr>
            </w:pPr>
            <w:r>
              <w:rPr>
                <w:sz w:val="12"/>
                <w:szCs w:val="12"/>
              </w:rPr>
              <w:t>5,300</w:t>
            </w:r>
          </w:p>
        </w:tc>
        <w:tc>
          <w:tcPr>
            <w:tcW w:w="283"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jc w:val="center"/>
              <w:rPr>
                <w:sz w:val="12"/>
                <w:szCs w:val="12"/>
              </w:rPr>
            </w:pPr>
            <w:r>
              <w:rPr>
                <w:sz w:val="12"/>
                <w:szCs w:val="12"/>
              </w:rPr>
              <w:t>100</w:t>
            </w:r>
          </w:p>
        </w:tc>
        <w:tc>
          <w:tcPr>
            <w:tcW w:w="567"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jc w:val="center"/>
              <w:rPr>
                <w:sz w:val="12"/>
                <w:szCs w:val="12"/>
              </w:rPr>
            </w:pPr>
            <w:r>
              <w:rPr>
                <w:sz w:val="12"/>
                <w:szCs w:val="12"/>
              </w:rPr>
              <w:t>5,300</w:t>
            </w:r>
          </w:p>
        </w:tc>
        <w:tc>
          <w:tcPr>
            <w:tcW w:w="284"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jc w:val="center"/>
              <w:rPr>
                <w:sz w:val="12"/>
                <w:szCs w:val="12"/>
              </w:rPr>
            </w:pPr>
            <w:r>
              <w:rPr>
                <w:sz w:val="12"/>
                <w:szCs w:val="12"/>
              </w:rPr>
              <w:t>100</w:t>
            </w:r>
          </w:p>
        </w:tc>
        <w:tc>
          <w:tcPr>
            <w:tcW w:w="567"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jc w:val="center"/>
              <w:rPr>
                <w:sz w:val="12"/>
                <w:szCs w:val="12"/>
              </w:rPr>
            </w:pPr>
            <w:r>
              <w:rPr>
                <w:sz w:val="12"/>
                <w:szCs w:val="12"/>
              </w:rPr>
              <w:t>5,300</w:t>
            </w:r>
          </w:p>
        </w:tc>
        <w:tc>
          <w:tcPr>
            <w:tcW w:w="283"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jc w:val="center"/>
              <w:rPr>
                <w:sz w:val="12"/>
                <w:szCs w:val="12"/>
              </w:rPr>
            </w:pPr>
            <w:r>
              <w:rPr>
                <w:sz w:val="12"/>
                <w:szCs w:val="12"/>
              </w:rPr>
              <w:t>100</w:t>
            </w:r>
          </w:p>
        </w:tc>
        <w:tc>
          <w:tcPr>
            <w:tcW w:w="992"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993"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992"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992"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709"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Pr="0081523D" w:rsidRDefault="00404FFA">
            <w:pPr>
              <w:spacing w:line="276" w:lineRule="auto"/>
              <w:rPr>
                <w:sz w:val="22"/>
                <w:szCs w:val="22"/>
                <w:lang w:eastAsia="en-US"/>
              </w:rPr>
            </w:pPr>
          </w:p>
        </w:tc>
        <w:tc>
          <w:tcPr>
            <w:tcW w:w="1134"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1161"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709"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681"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709"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428" w:type="dxa"/>
            <w:gridSpan w:val="2"/>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715" w:type="dxa"/>
            <w:gridSpan w:val="3"/>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1134"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1152"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709"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691"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708"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441"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708"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851"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r>
      <w:tr w:rsidR="00404FFA" w:rsidTr="00B8520E">
        <w:trPr>
          <w:trHeight w:val="264"/>
        </w:trPr>
        <w:tc>
          <w:tcPr>
            <w:tcW w:w="352" w:type="dxa"/>
            <w:tcBorders>
              <w:top w:val="nil"/>
              <w:left w:val="single" w:sz="4" w:space="0" w:color="auto"/>
              <w:bottom w:val="single" w:sz="4" w:space="0" w:color="auto"/>
              <w:right w:val="single" w:sz="4" w:space="0" w:color="auto"/>
            </w:tcBorders>
            <w:noWrap/>
            <w:tcMar>
              <w:top w:w="0" w:type="dxa"/>
              <w:left w:w="28" w:type="dxa"/>
              <w:bottom w:w="0" w:type="dxa"/>
              <w:right w:w="28" w:type="dxa"/>
            </w:tcMar>
            <w:hideMark/>
          </w:tcPr>
          <w:p w:rsidR="00404FFA" w:rsidRDefault="00404FFA">
            <w:pPr>
              <w:jc w:val="center"/>
              <w:rPr>
                <w:sz w:val="12"/>
                <w:szCs w:val="12"/>
              </w:rPr>
            </w:pPr>
            <w:r>
              <w:rPr>
                <w:sz w:val="12"/>
                <w:szCs w:val="12"/>
              </w:rPr>
              <w:t>293</w:t>
            </w:r>
          </w:p>
        </w:tc>
        <w:tc>
          <w:tcPr>
            <w:tcW w:w="2117"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rPr>
                <w:sz w:val="12"/>
                <w:szCs w:val="12"/>
              </w:rPr>
            </w:pPr>
            <w:r>
              <w:rPr>
                <w:sz w:val="12"/>
                <w:szCs w:val="12"/>
              </w:rPr>
              <w:t>ул. Богородская</w:t>
            </w:r>
          </w:p>
        </w:tc>
        <w:tc>
          <w:tcPr>
            <w:tcW w:w="727"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jc w:val="center"/>
              <w:rPr>
                <w:sz w:val="12"/>
                <w:szCs w:val="12"/>
              </w:rPr>
            </w:pPr>
            <w:r>
              <w:rPr>
                <w:sz w:val="12"/>
                <w:szCs w:val="12"/>
              </w:rPr>
              <w:t>1,65</w:t>
            </w:r>
          </w:p>
        </w:tc>
        <w:tc>
          <w:tcPr>
            <w:tcW w:w="540"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jc w:val="center"/>
              <w:rPr>
                <w:sz w:val="12"/>
                <w:szCs w:val="12"/>
              </w:rPr>
            </w:pPr>
            <w:r>
              <w:rPr>
                <w:sz w:val="12"/>
                <w:szCs w:val="12"/>
              </w:rPr>
              <w:t>11550</w:t>
            </w:r>
          </w:p>
        </w:tc>
        <w:tc>
          <w:tcPr>
            <w:tcW w:w="567"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jc w:val="center"/>
              <w:rPr>
                <w:sz w:val="12"/>
                <w:szCs w:val="12"/>
              </w:rPr>
            </w:pPr>
            <w:r>
              <w:rPr>
                <w:sz w:val="12"/>
                <w:szCs w:val="12"/>
              </w:rPr>
              <w:t>0,000</w:t>
            </w:r>
          </w:p>
        </w:tc>
        <w:tc>
          <w:tcPr>
            <w:tcW w:w="283"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jc w:val="center"/>
              <w:rPr>
                <w:sz w:val="12"/>
                <w:szCs w:val="12"/>
              </w:rPr>
            </w:pPr>
            <w:r>
              <w:rPr>
                <w:sz w:val="12"/>
                <w:szCs w:val="12"/>
              </w:rPr>
              <w:t>0</w:t>
            </w:r>
          </w:p>
        </w:tc>
        <w:tc>
          <w:tcPr>
            <w:tcW w:w="567"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jc w:val="center"/>
              <w:rPr>
                <w:sz w:val="12"/>
                <w:szCs w:val="12"/>
              </w:rPr>
            </w:pPr>
            <w:r>
              <w:rPr>
                <w:sz w:val="12"/>
                <w:szCs w:val="12"/>
              </w:rPr>
              <w:t>0,000</w:t>
            </w:r>
          </w:p>
        </w:tc>
        <w:tc>
          <w:tcPr>
            <w:tcW w:w="284"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jc w:val="center"/>
              <w:rPr>
                <w:sz w:val="12"/>
                <w:szCs w:val="12"/>
              </w:rPr>
            </w:pPr>
            <w:r>
              <w:rPr>
                <w:sz w:val="12"/>
                <w:szCs w:val="12"/>
              </w:rPr>
              <w:t>0</w:t>
            </w:r>
          </w:p>
        </w:tc>
        <w:tc>
          <w:tcPr>
            <w:tcW w:w="567"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jc w:val="center"/>
              <w:rPr>
                <w:sz w:val="12"/>
                <w:szCs w:val="12"/>
              </w:rPr>
            </w:pPr>
            <w:r>
              <w:rPr>
                <w:sz w:val="12"/>
                <w:szCs w:val="12"/>
              </w:rPr>
              <w:t>0,000</w:t>
            </w:r>
          </w:p>
        </w:tc>
        <w:tc>
          <w:tcPr>
            <w:tcW w:w="283"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jc w:val="center"/>
              <w:rPr>
                <w:sz w:val="12"/>
                <w:szCs w:val="12"/>
              </w:rPr>
            </w:pPr>
            <w:r>
              <w:rPr>
                <w:sz w:val="12"/>
                <w:szCs w:val="12"/>
              </w:rPr>
              <w:t>0</w:t>
            </w:r>
          </w:p>
        </w:tc>
        <w:tc>
          <w:tcPr>
            <w:tcW w:w="992"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993"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992"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992"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709"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Pr="0081523D" w:rsidRDefault="00404FFA">
            <w:pPr>
              <w:spacing w:line="276" w:lineRule="auto"/>
              <w:rPr>
                <w:sz w:val="22"/>
                <w:szCs w:val="22"/>
                <w:lang w:eastAsia="en-US"/>
              </w:rPr>
            </w:pPr>
          </w:p>
        </w:tc>
        <w:tc>
          <w:tcPr>
            <w:tcW w:w="1134"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1161"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709"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681"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709"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428" w:type="dxa"/>
            <w:gridSpan w:val="2"/>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715" w:type="dxa"/>
            <w:gridSpan w:val="3"/>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1134"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1152"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709"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691"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708"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441"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708"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851"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r>
      <w:tr w:rsidR="00404FFA" w:rsidTr="00B8520E">
        <w:trPr>
          <w:trHeight w:val="264"/>
        </w:trPr>
        <w:tc>
          <w:tcPr>
            <w:tcW w:w="352" w:type="dxa"/>
            <w:tcBorders>
              <w:top w:val="nil"/>
              <w:left w:val="single" w:sz="4" w:space="0" w:color="auto"/>
              <w:bottom w:val="single" w:sz="4" w:space="0" w:color="auto"/>
              <w:right w:val="single" w:sz="4" w:space="0" w:color="auto"/>
            </w:tcBorders>
            <w:noWrap/>
            <w:tcMar>
              <w:top w:w="0" w:type="dxa"/>
              <w:left w:w="28" w:type="dxa"/>
              <w:bottom w:w="0" w:type="dxa"/>
              <w:right w:w="28" w:type="dxa"/>
            </w:tcMar>
            <w:hideMark/>
          </w:tcPr>
          <w:p w:rsidR="00404FFA" w:rsidRDefault="00404FFA">
            <w:pPr>
              <w:jc w:val="center"/>
              <w:rPr>
                <w:sz w:val="12"/>
                <w:szCs w:val="12"/>
              </w:rPr>
            </w:pPr>
            <w:r>
              <w:rPr>
                <w:sz w:val="12"/>
                <w:szCs w:val="12"/>
              </w:rPr>
              <w:t>294</w:t>
            </w:r>
          </w:p>
        </w:tc>
        <w:tc>
          <w:tcPr>
            <w:tcW w:w="2117"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rPr>
                <w:sz w:val="12"/>
                <w:szCs w:val="12"/>
              </w:rPr>
            </w:pPr>
            <w:r>
              <w:rPr>
                <w:sz w:val="12"/>
                <w:szCs w:val="12"/>
              </w:rPr>
              <w:t>ул. Вятская</w:t>
            </w:r>
          </w:p>
        </w:tc>
        <w:tc>
          <w:tcPr>
            <w:tcW w:w="727"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jc w:val="center"/>
              <w:rPr>
                <w:sz w:val="12"/>
                <w:szCs w:val="12"/>
              </w:rPr>
            </w:pPr>
            <w:r>
              <w:rPr>
                <w:sz w:val="12"/>
                <w:szCs w:val="12"/>
              </w:rPr>
              <w:t>0,4</w:t>
            </w:r>
          </w:p>
        </w:tc>
        <w:tc>
          <w:tcPr>
            <w:tcW w:w="540"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jc w:val="center"/>
              <w:rPr>
                <w:sz w:val="12"/>
                <w:szCs w:val="12"/>
              </w:rPr>
            </w:pPr>
            <w:r>
              <w:rPr>
                <w:sz w:val="12"/>
                <w:szCs w:val="12"/>
              </w:rPr>
              <w:t>2900</w:t>
            </w:r>
          </w:p>
        </w:tc>
        <w:tc>
          <w:tcPr>
            <w:tcW w:w="567"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jc w:val="center"/>
              <w:rPr>
                <w:sz w:val="12"/>
                <w:szCs w:val="12"/>
              </w:rPr>
            </w:pPr>
            <w:r>
              <w:rPr>
                <w:sz w:val="12"/>
                <w:szCs w:val="12"/>
              </w:rPr>
              <w:t>0,000</w:t>
            </w:r>
          </w:p>
        </w:tc>
        <w:tc>
          <w:tcPr>
            <w:tcW w:w="283"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jc w:val="center"/>
              <w:rPr>
                <w:sz w:val="12"/>
                <w:szCs w:val="12"/>
              </w:rPr>
            </w:pPr>
            <w:r>
              <w:rPr>
                <w:sz w:val="12"/>
                <w:szCs w:val="12"/>
              </w:rPr>
              <w:t>0</w:t>
            </w:r>
          </w:p>
        </w:tc>
        <w:tc>
          <w:tcPr>
            <w:tcW w:w="567"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jc w:val="center"/>
              <w:rPr>
                <w:sz w:val="12"/>
                <w:szCs w:val="12"/>
              </w:rPr>
            </w:pPr>
            <w:r>
              <w:rPr>
                <w:sz w:val="12"/>
                <w:szCs w:val="12"/>
              </w:rPr>
              <w:t>0,200</w:t>
            </w:r>
          </w:p>
        </w:tc>
        <w:tc>
          <w:tcPr>
            <w:tcW w:w="284"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jc w:val="center"/>
              <w:rPr>
                <w:sz w:val="12"/>
                <w:szCs w:val="12"/>
              </w:rPr>
            </w:pPr>
            <w:r>
              <w:rPr>
                <w:sz w:val="12"/>
                <w:szCs w:val="12"/>
              </w:rPr>
              <w:t>50</w:t>
            </w:r>
          </w:p>
        </w:tc>
        <w:tc>
          <w:tcPr>
            <w:tcW w:w="567"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jc w:val="center"/>
              <w:rPr>
                <w:sz w:val="12"/>
                <w:szCs w:val="12"/>
              </w:rPr>
            </w:pPr>
            <w:r>
              <w:rPr>
                <w:sz w:val="12"/>
                <w:szCs w:val="12"/>
              </w:rPr>
              <w:t>0,200</w:t>
            </w:r>
          </w:p>
        </w:tc>
        <w:tc>
          <w:tcPr>
            <w:tcW w:w="283"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jc w:val="center"/>
              <w:rPr>
                <w:sz w:val="12"/>
                <w:szCs w:val="12"/>
              </w:rPr>
            </w:pPr>
            <w:r>
              <w:rPr>
                <w:sz w:val="12"/>
                <w:szCs w:val="12"/>
              </w:rPr>
              <w:t>50</w:t>
            </w:r>
          </w:p>
        </w:tc>
        <w:tc>
          <w:tcPr>
            <w:tcW w:w="992"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993"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992"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992"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709"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Pr="0081523D" w:rsidRDefault="00404FFA">
            <w:pPr>
              <w:jc w:val="center"/>
              <w:rPr>
                <w:sz w:val="12"/>
                <w:szCs w:val="12"/>
              </w:rPr>
            </w:pPr>
            <w:r w:rsidRPr="0081523D">
              <w:rPr>
                <w:sz w:val="12"/>
                <w:szCs w:val="12"/>
              </w:rPr>
              <w:t>КИР-050</w:t>
            </w:r>
          </w:p>
        </w:tc>
        <w:tc>
          <w:tcPr>
            <w:tcW w:w="1134"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rsidP="008143E3">
            <w:pPr>
              <w:jc w:val="center"/>
              <w:rPr>
                <w:sz w:val="12"/>
                <w:szCs w:val="12"/>
              </w:rPr>
            </w:pPr>
            <w:r>
              <w:rPr>
                <w:sz w:val="12"/>
                <w:szCs w:val="12"/>
              </w:rPr>
              <w:t>от ул.</w:t>
            </w:r>
            <w:r w:rsidR="003B6812">
              <w:rPr>
                <w:sz w:val="12"/>
                <w:szCs w:val="12"/>
              </w:rPr>
              <w:t xml:space="preserve"> </w:t>
            </w:r>
            <w:r>
              <w:rPr>
                <w:sz w:val="12"/>
                <w:szCs w:val="12"/>
              </w:rPr>
              <w:t xml:space="preserve">Южной до </w:t>
            </w:r>
            <w:r w:rsidR="008143E3">
              <w:rPr>
                <w:sz w:val="12"/>
                <w:szCs w:val="12"/>
              </w:rPr>
              <w:br/>
            </w:r>
            <w:r>
              <w:rPr>
                <w:sz w:val="12"/>
                <w:szCs w:val="12"/>
              </w:rPr>
              <w:t>ул.</w:t>
            </w:r>
            <w:r w:rsidR="003B6812">
              <w:rPr>
                <w:sz w:val="12"/>
                <w:szCs w:val="12"/>
              </w:rPr>
              <w:t xml:space="preserve"> </w:t>
            </w:r>
            <w:proofErr w:type="spellStart"/>
            <w:r>
              <w:rPr>
                <w:sz w:val="12"/>
                <w:szCs w:val="12"/>
              </w:rPr>
              <w:t>Русянка</w:t>
            </w:r>
            <w:proofErr w:type="spellEnd"/>
            <w:r>
              <w:rPr>
                <w:sz w:val="12"/>
                <w:szCs w:val="12"/>
              </w:rPr>
              <w:t xml:space="preserve"> в</w:t>
            </w:r>
            <w:r w:rsidR="008143E3">
              <w:rPr>
                <w:sz w:val="12"/>
                <w:szCs w:val="12"/>
              </w:rPr>
              <w:br/>
            </w:r>
            <w:r>
              <w:rPr>
                <w:sz w:val="12"/>
                <w:szCs w:val="12"/>
              </w:rPr>
              <w:t>г.</w:t>
            </w:r>
            <w:r w:rsidR="003B6812">
              <w:rPr>
                <w:sz w:val="12"/>
                <w:szCs w:val="12"/>
              </w:rPr>
              <w:t xml:space="preserve"> </w:t>
            </w:r>
            <w:r>
              <w:rPr>
                <w:sz w:val="12"/>
                <w:szCs w:val="12"/>
              </w:rPr>
              <w:t>Кирове</w:t>
            </w:r>
          </w:p>
        </w:tc>
        <w:tc>
          <w:tcPr>
            <w:tcW w:w="1161"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jc w:val="center"/>
              <w:rPr>
                <w:sz w:val="12"/>
                <w:szCs w:val="12"/>
              </w:rPr>
            </w:pPr>
            <w:r>
              <w:rPr>
                <w:sz w:val="12"/>
                <w:szCs w:val="12"/>
              </w:rPr>
              <w:t>ремонт проезжей части</w:t>
            </w:r>
          </w:p>
        </w:tc>
        <w:tc>
          <w:tcPr>
            <w:tcW w:w="709"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jc w:val="center"/>
              <w:rPr>
                <w:color w:val="000000"/>
                <w:sz w:val="12"/>
                <w:szCs w:val="12"/>
              </w:rPr>
            </w:pPr>
            <w:r>
              <w:rPr>
                <w:color w:val="000000"/>
                <w:sz w:val="12"/>
                <w:szCs w:val="12"/>
              </w:rPr>
              <w:t>0,183</w:t>
            </w:r>
          </w:p>
        </w:tc>
        <w:tc>
          <w:tcPr>
            <w:tcW w:w="681"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jc w:val="center"/>
              <w:rPr>
                <w:sz w:val="12"/>
                <w:szCs w:val="12"/>
              </w:rPr>
            </w:pPr>
            <w:r>
              <w:rPr>
                <w:sz w:val="12"/>
                <w:szCs w:val="12"/>
              </w:rPr>
              <w:t>0,2</w:t>
            </w:r>
          </w:p>
        </w:tc>
        <w:tc>
          <w:tcPr>
            <w:tcW w:w="709"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jc w:val="center"/>
              <w:rPr>
                <w:sz w:val="12"/>
                <w:szCs w:val="12"/>
              </w:rPr>
            </w:pPr>
            <w:r>
              <w:rPr>
                <w:sz w:val="12"/>
                <w:szCs w:val="12"/>
              </w:rPr>
              <w:t>1284</w:t>
            </w:r>
          </w:p>
        </w:tc>
        <w:tc>
          <w:tcPr>
            <w:tcW w:w="428" w:type="dxa"/>
            <w:gridSpan w:val="2"/>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715" w:type="dxa"/>
            <w:gridSpan w:val="3"/>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jc w:val="center"/>
              <w:rPr>
                <w:sz w:val="12"/>
                <w:szCs w:val="12"/>
              </w:rPr>
            </w:pPr>
            <w:r>
              <w:rPr>
                <w:sz w:val="12"/>
                <w:szCs w:val="12"/>
              </w:rPr>
              <w:t>1,864</w:t>
            </w:r>
          </w:p>
        </w:tc>
        <w:tc>
          <w:tcPr>
            <w:tcW w:w="1134"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1152"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709"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691"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708"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441"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708"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851"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130685">
            <w:pPr>
              <w:jc w:val="center"/>
              <w:rPr>
                <w:sz w:val="12"/>
                <w:szCs w:val="12"/>
              </w:rPr>
            </w:pPr>
            <w:r>
              <w:rPr>
                <w:sz w:val="12"/>
                <w:szCs w:val="12"/>
              </w:rPr>
              <w:t>о</w:t>
            </w:r>
            <w:r w:rsidR="00404FFA">
              <w:rPr>
                <w:sz w:val="12"/>
                <w:szCs w:val="12"/>
              </w:rPr>
              <w:t>прос граждан</w:t>
            </w:r>
          </w:p>
        </w:tc>
      </w:tr>
      <w:tr w:rsidR="00404FFA" w:rsidTr="00B8520E">
        <w:trPr>
          <w:trHeight w:val="264"/>
        </w:trPr>
        <w:tc>
          <w:tcPr>
            <w:tcW w:w="352" w:type="dxa"/>
            <w:tcBorders>
              <w:top w:val="nil"/>
              <w:left w:val="single" w:sz="4" w:space="0" w:color="auto"/>
              <w:bottom w:val="single" w:sz="4" w:space="0" w:color="auto"/>
              <w:right w:val="single" w:sz="4" w:space="0" w:color="auto"/>
            </w:tcBorders>
            <w:noWrap/>
            <w:tcMar>
              <w:top w:w="0" w:type="dxa"/>
              <w:left w:w="28" w:type="dxa"/>
              <w:bottom w:w="0" w:type="dxa"/>
              <w:right w:w="28" w:type="dxa"/>
            </w:tcMar>
            <w:hideMark/>
          </w:tcPr>
          <w:p w:rsidR="00404FFA" w:rsidRDefault="00404FFA">
            <w:pPr>
              <w:jc w:val="center"/>
              <w:rPr>
                <w:sz w:val="12"/>
                <w:szCs w:val="12"/>
              </w:rPr>
            </w:pPr>
            <w:r>
              <w:rPr>
                <w:sz w:val="12"/>
                <w:szCs w:val="12"/>
              </w:rPr>
              <w:t>295</w:t>
            </w:r>
          </w:p>
        </w:tc>
        <w:tc>
          <w:tcPr>
            <w:tcW w:w="2117"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rPr>
                <w:sz w:val="12"/>
                <w:szCs w:val="12"/>
              </w:rPr>
            </w:pPr>
            <w:r>
              <w:rPr>
                <w:sz w:val="12"/>
                <w:szCs w:val="12"/>
              </w:rPr>
              <w:t>ул. Южная</w:t>
            </w:r>
          </w:p>
        </w:tc>
        <w:tc>
          <w:tcPr>
            <w:tcW w:w="727"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jc w:val="center"/>
              <w:rPr>
                <w:sz w:val="12"/>
                <w:szCs w:val="12"/>
              </w:rPr>
            </w:pPr>
            <w:r>
              <w:rPr>
                <w:sz w:val="12"/>
                <w:szCs w:val="12"/>
              </w:rPr>
              <w:t>1,7</w:t>
            </w:r>
          </w:p>
        </w:tc>
        <w:tc>
          <w:tcPr>
            <w:tcW w:w="540"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jc w:val="center"/>
              <w:rPr>
                <w:sz w:val="12"/>
                <w:szCs w:val="12"/>
              </w:rPr>
            </w:pPr>
            <w:r>
              <w:rPr>
                <w:sz w:val="12"/>
                <w:szCs w:val="12"/>
              </w:rPr>
              <w:t>12100</w:t>
            </w:r>
          </w:p>
        </w:tc>
        <w:tc>
          <w:tcPr>
            <w:tcW w:w="567"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jc w:val="center"/>
              <w:rPr>
                <w:sz w:val="12"/>
                <w:szCs w:val="12"/>
              </w:rPr>
            </w:pPr>
            <w:r>
              <w:rPr>
                <w:sz w:val="12"/>
                <w:szCs w:val="12"/>
              </w:rPr>
              <w:t>0,000</w:t>
            </w:r>
          </w:p>
        </w:tc>
        <w:tc>
          <w:tcPr>
            <w:tcW w:w="283"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jc w:val="center"/>
              <w:rPr>
                <w:sz w:val="12"/>
                <w:szCs w:val="12"/>
              </w:rPr>
            </w:pPr>
            <w:r>
              <w:rPr>
                <w:sz w:val="12"/>
                <w:szCs w:val="12"/>
              </w:rPr>
              <w:t>0</w:t>
            </w:r>
          </w:p>
        </w:tc>
        <w:tc>
          <w:tcPr>
            <w:tcW w:w="567"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jc w:val="center"/>
              <w:rPr>
                <w:sz w:val="12"/>
                <w:szCs w:val="12"/>
              </w:rPr>
            </w:pPr>
            <w:r>
              <w:rPr>
                <w:sz w:val="12"/>
                <w:szCs w:val="12"/>
              </w:rPr>
              <w:t>0,670</w:t>
            </w:r>
          </w:p>
        </w:tc>
        <w:tc>
          <w:tcPr>
            <w:tcW w:w="284"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jc w:val="center"/>
              <w:rPr>
                <w:sz w:val="12"/>
                <w:szCs w:val="12"/>
              </w:rPr>
            </w:pPr>
            <w:r>
              <w:rPr>
                <w:sz w:val="12"/>
                <w:szCs w:val="12"/>
              </w:rPr>
              <w:t>39</w:t>
            </w:r>
          </w:p>
        </w:tc>
        <w:tc>
          <w:tcPr>
            <w:tcW w:w="567"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jc w:val="center"/>
              <w:rPr>
                <w:sz w:val="12"/>
                <w:szCs w:val="12"/>
              </w:rPr>
            </w:pPr>
            <w:r>
              <w:rPr>
                <w:sz w:val="12"/>
                <w:szCs w:val="12"/>
              </w:rPr>
              <w:t>0,670</w:t>
            </w:r>
          </w:p>
        </w:tc>
        <w:tc>
          <w:tcPr>
            <w:tcW w:w="283"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jc w:val="center"/>
              <w:rPr>
                <w:sz w:val="12"/>
                <w:szCs w:val="12"/>
              </w:rPr>
            </w:pPr>
            <w:r>
              <w:rPr>
                <w:sz w:val="12"/>
                <w:szCs w:val="12"/>
              </w:rPr>
              <w:t>39</w:t>
            </w:r>
          </w:p>
        </w:tc>
        <w:tc>
          <w:tcPr>
            <w:tcW w:w="992"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993"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992"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992"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709"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Pr="0081523D" w:rsidRDefault="00404FFA">
            <w:pPr>
              <w:spacing w:line="276" w:lineRule="auto"/>
              <w:rPr>
                <w:sz w:val="22"/>
                <w:szCs w:val="22"/>
                <w:lang w:eastAsia="en-US"/>
              </w:rPr>
            </w:pPr>
          </w:p>
        </w:tc>
        <w:tc>
          <w:tcPr>
            <w:tcW w:w="1134"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1161"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jc w:val="center"/>
              <w:rPr>
                <w:sz w:val="12"/>
                <w:szCs w:val="12"/>
              </w:rPr>
            </w:pPr>
            <w:r>
              <w:rPr>
                <w:sz w:val="12"/>
                <w:szCs w:val="12"/>
              </w:rPr>
              <w:t>ремонт проезжей части</w:t>
            </w:r>
          </w:p>
        </w:tc>
        <w:tc>
          <w:tcPr>
            <w:tcW w:w="709"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jc w:val="center"/>
              <w:rPr>
                <w:color w:val="000000"/>
                <w:sz w:val="12"/>
                <w:szCs w:val="12"/>
              </w:rPr>
            </w:pPr>
            <w:r>
              <w:rPr>
                <w:color w:val="000000"/>
                <w:sz w:val="12"/>
                <w:szCs w:val="12"/>
              </w:rPr>
              <w:t>0,690</w:t>
            </w:r>
          </w:p>
        </w:tc>
        <w:tc>
          <w:tcPr>
            <w:tcW w:w="681"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jc w:val="center"/>
              <w:rPr>
                <w:sz w:val="12"/>
                <w:szCs w:val="12"/>
              </w:rPr>
            </w:pPr>
            <w:r>
              <w:rPr>
                <w:sz w:val="12"/>
                <w:szCs w:val="12"/>
              </w:rPr>
              <w:t>0,67</w:t>
            </w:r>
          </w:p>
        </w:tc>
        <w:tc>
          <w:tcPr>
            <w:tcW w:w="709"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jc w:val="center"/>
              <w:rPr>
                <w:sz w:val="12"/>
                <w:szCs w:val="12"/>
              </w:rPr>
            </w:pPr>
            <w:r>
              <w:rPr>
                <w:sz w:val="12"/>
                <w:szCs w:val="12"/>
              </w:rPr>
              <w:t>4830</w:t>
            </w:r>
          </w:p>
        </w:tc>
        <w:tc>
          <w:tcPr>
            <w:tcW w:w="428" w:type="dxa"/>
            <w:gridSpan w:val="2"/>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715" w:type="dxa"/>
            <w:gridSpan w:val="3"/>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jc w:val="center"/>
              <w:rPr>
                <w:sz w:val="12"/>
                <w:szCs w:val="12"/>
              </w:rPr>
            </w:pPr>
            <w:r>
              <w:rPr>
                <w:sz w:val="12"/>
                <w:szCs w:val="12"/>
              </w:rPr>
              <w:t>5,125</w:t>
            </w:r>
          </w:p>
        </w:tc>
        <w:tc>
          <w:tcPr>
            <w:tcW w:w="1134"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1152"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709"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691"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708"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441"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708"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851"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130685">
            <w:pPr>
              <w:jc w:val="center"/>
              <w:rPr>
                <w:sz w:val="12"/>
                <w:szCs w:val="12"/>
              </w:rPr>
            </w:pPr>
            <w:r>
              <w:rPr>
                <w:sz w:val="12"/>
                <w:szCs w:val="12"/>
              </w:rPr>
              <w:t>о</w:t>
            </w:r>
            <w:r w:rsidR="00404FFA">
              <w:rPr>
                <w:sz w:val="12"/>
                <w:szCs w:val="12"/>
              </w:rPr>
              <w:t>прос граждан</w:t>
            </w:r>
          </w:p>
        </w:tc>
      </w:tr>
      <w:tr w:rsidR="00404FFA" w:rsidTr="00B8520E">
        <w:trPr>
          <w:trHeight w:val="264"/>
        </w:trPr>
        <w:tc>
          <w:tcPr>
            <w:tcW w:w="352" w:type="dxa"/>
            <w:tcBorders>
              <w:top w:val="nil"/>
              <w:left w:val="single" w:sz="4" w:space="0" w:color="auto"/>
              <w:bottom w:val="single" w:sz="4" w:space="0" w:color="auto"/>
              <w:right w:val="single" w:sz="4" w:space="0" w:color="auto"/>
            </w:tcBorders>
            <w:noWrap/>
            <w:tcMar>
              <w:top w:w="0" w:type="dxa"/>
              <w:left w:w="28" w:type="dxa"/>
              <w:bottom w:w="0" w:type="dxa"/>
              <w:right w:w="28" w:type="dxa"/>
            </w:tcMar>
            <w:hideMark/>
          </w:tcPr>
          <w:p w:rsidR="00404FFA" w:rsidRDefault="00404FFA">
            <w:pPr>
              <w:jc w:val="center"/>
              <w:rPr>
                <w:sz w:val="12"/>
                <w:szCs w:val="12"/>
              </w:rPr>
            </w:pPr>
            <w:r>
              <w:rPr>
                <w:sz w:val="12"/>
                <w:szCs w:val="12"/>
              </w:rPr>
              <w:t>296</w:t>
            </w:r>
          </w:p>
        </w:tc>
        <w:tc>
          <w:tcPr>
            <w:tcW w:w="2117"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rPr>
                <w:sz w:val="12"/>
                <w:szCs w:val="12"/>
              </w:rPr>
            </w:pPr>
            <w:r>
              <w:rPr>
                <w:sz w:val="12"/>
                <w:szCs w:val="12"/>
              </w:rPr>
              <w:t>ул. Северная</w:t>
            </w:r>
          </w:p>
        </w:tc>
        <w:tc>
          <w:tcPr>
            <w:tcW w:w="727"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jc w:val="center"/>
              <w:rPr>
                <w:sz w:val="12"/>
                <w:szCs w:val="12"/>
              </w:rPr>
            </w:pPr>
            <w:r>
              <w:rPr>
                <w:sz w:val="12"/>
                <w:szCs w:val="12"/>
              </w:rPr>
              <w:t>0,7</w:t>
            </w:r>
          </w:p>
        </w:tc>
        <w:tc>
          <w:tcPr>
            <w:tcW w:w="540"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jc w:val="center"/>
              <w:rPr>
                <w:sz w:val="12"/>
                <w:szCs w:val="12"/>
              </w:rPr>
            </w:pPr>
            <w:r>
              <w:rPr>
                <w:sz w:val="12"/>
                <w:szCs w:val="12"/>
              </w:rPr>
              <w:t>5000</w:t>
            </w:r>
          </w:p>
        </w:tc>
        <w:tc>
          <w:tcPr>
            <w:tcW w:w="567"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jc w:val="center"/>
              <w:rPr>
                <w:sz w:val="12"/>
                <w:szCs w:val="12"/>
              </w:rPr>
            </w:pPr>
            <w:r>
              <w:rPr>
                <w:sz w:val="12"/>
                <w:szCs w:val="12"/>
              </w:rPr>
              <w:t>0,000</w:t>
            </w:r>
          </w:p>
        </w:tc>
        <w:tc>
          <w:tcPr>
            <w:tcW w:w="283"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jc w:val="center"/>
              <w:rPr>
                <w:sz w:val="12"/>
                <w:szCs w:val="12"/>
              </w:rPr>
            </w:pPr>
            <w:r>
              <w:rPr>
                <w:sz w:val="12"/>
                <w:szCs w:val="12"/>
              </w:rPr>
              <w:t>0</w:t>
            </w:r>
          </w:p>
        </w:tc>
        <w:tc>
          <w:tcPr>
            <w:tcW w:w="567"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jc w:val="center"/>
              <w:rPr>
                <w:sz w:val="12"/>
                <w:szCs w:val="12"/>
              </w:rPr>
            </w:pPr>
            <w:r>
              <w:rPr>
                <w:sz w:val="12"/>
                <w:szCs w:val="12"/>
              </w:rPr>
              <w:t>0,000</w:t>
            </w:r>
          </w:p>
        </w:tc>
        <w:tc>
          <w:tcPr>
            <w:tcW w:w="284"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jc w:val="center"/>
              <w:rPr>
                <w:sz w:val="12"/>
                <w:szCs w:val="12"/>
              </w:rPr>
            </w:pPr>
            <w:r>
              <w:rPr>
                <w:sz w:val="12"/>
                <w:szCs w:val="12"/>
              </w:rPr>
              <w:t>0</w:t>
            </w:r>
          </w:p>
        </w:tc>
        <w:tc>
          <w:tcPr>
            <w:tcW w:w="567"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jc w:val="center"/>
              <w:rPr>
                <w:sz w:val="12"/>
                <w:szCs w:val="12"/>
              </w:rPr>
            </w:pPr>
            <w:r>
              <w:rPr>
                <w:sz w:val="12"/>
                <w:szCs w:val="12"/>
              </w:rPr>
              <w:t>0,000</w:t>
            </w:r>
          </w:p>
        </w:tc>
        <w:tc>
          <w:tcPr>
            <w:tcW w:w="283"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jc w:val="center"/>
              <w:rPr>
                <w:sz w:val="12"/>
                <w:szCs w:val="12"/>
              </w:rPr>
            </w:pPr>
            <w:r>
              <w:rPr>
                <w:sz w:val="12"/>
                <w:szCs w:val="12"/>
              </w:rPr>
              <w:t>0</w:t>
            </w:r>
          </w:p>
        </w:tc>
        <w:tc>
          <w:tcPr>
            <w:tcW w:w="992"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993"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992"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992"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709"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Pr="0081523D" w:rsidRDefault="00404FFA">
            <w:pPr>
              <w:spacing w:line="276" w:lineRule="auto"/>
              <w:rPr>
                <w:sz w:val="22"/>
                <w:szCs w:val="22"/>
                <w:lang w:eastAsia="en-US"/>
              </w:rPr>
            </w:pPr>
          </w:p>
        </w:tc>
        <w:tc>
          <w:tcPr>
            <w:tcW w:w="1134"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1161"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709"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681"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709"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428" w:type="dxa"/>
            <w:gridSpan w:val="2"/>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715" w:type="dxa"/>
            <w:gridSpan w:val="3"/>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1134"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1152"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709"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691"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708"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441"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708"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851"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r>
      <w:tr w:rsidR="00404FFA" w:rsidTr="00B8520E">
        <w:trPr>
          <w:trHeight w:val="264"/>
        </w:trPr>
        <w:tc>
          <w:tcPr>
            <w:tcW w:w="352" w:type="dxa"/>
            <w:tcBorders>
              <w:top w:val="nil"/>
              <w:left w:val="single" w:sz="4" w:space="0" w:color="auto"/>
              <w:bottom w:val="single" w:sz="4" w:space="0" w:color="auto"/>
              <w:right w:val="single" w:sz="4" w:space="0" w:color="auto"/>
            </w:tcBorders>
            <w:noWrap/>
            <w:tcMar>
              <w:top w:w="0" w:type="dxa"/>
              <w:left w:w="28" w:type="dxa"/>
              <w:bottom w:w="0" w:type="dxa"/>
              <w:right w:w="28" w:type="dxa"/>
            </w:tcMar>
            <w:hideMark/>
          </w:tcPr>
          <w:p w:rsidR="00404FFA" w:rsidRDefault="00404FFA">
            <w:pPr>
              <w:jc w:val="center"/>
              <w:rPr>
                <w:sz w:val="12"/>
                <w:szCs w:val="12"/>
              </w:rPr>
            </w:pPr>
            <w:r>
              <w:rPr>
                <w:sz w:val="12"/>
                <w:szCs w:val="12"/>
              </w:rPr>
              <w:t>297</w:t>
            </w:r>
          </w:p>
        </w:tc>
        <w:tc>
          <w:tcPr>
            <w:tcW w:w="2117"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rPr>
                <w:sz w:val="12"/>
                <w:szCs w:val="12"/>
              </w:rPr>
            </w:pPr>
            <w:r>
              <w:rPr>
                <w:sz w:val="12"/>
                <w:szCs w:val="12"/>
              </w:rPr>
              <w:t xml:space="preserve">ул. </w:t>
            </w:r>
            <w:proofErr w:type="spellStart"/>
            <w:r>
              <w:rPr>
                <w:sz w:val="12"/>
                <w:szCs w:val="12"/>
              </w:rPr>
              <w:t>Русянка</w:t>
            </w:r>
            <w:proofErr w:type="spellEnd"/>
          </w:p>
        </w:tc>
        <w:tc>
          <w:tcPr>
            <w:tcW w:w="727"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jc w:val="center"/>
              <w:rPr>
                <w:sz w:val="12"/>
                <w:szCs w:val="12"/>
              </w:rPr>
            </w:pPr>
            <w:r>
              <w:rPr>
                <w:sz w:val="12"/>
                <w:szCs w:val="12"/>
              </w:rPr>
              <w:t>0,28</w:t>
            </w:r>
          </w:p>
        </w:tc>
        <w:tc>
          <w:tcPr>
            <w:tcW w:w="540"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jc w:val="center"/>
              <w:rPr>
                <w:sz w:val="12"/>
                <w:szCs w:val="12"/>
              </w:rPr>
            </w:pPr>
            <w:r>
              <w:rPr>
                <w:sz w:val="12"/>
                <w:szCs w:val="12"/>
              </w:rPr>
              <w:t>1960</w:t>
            </w:r>
          </w:p>
        </w:tc>
        <w:tc>
          <w:tcPr>
            <w:tcW w:w="567"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jc w:val="center"/>
              <w:rPr>
                <w:sz w:val="12"/>
                <w:szCs w:val="12"/>
              </w:rPr>
            </w:pPr>
            <w:r>
              <w:rPr>
                <w:sz w:val="12"/>
                <w:szCs w:val="12"/>
              </w:rPr>
              <w:t>0,000</w:t>
            </w:r>
          </w:p>
        </w:tc>
        <w:tc>
          <w:tcPr>
            <w:tcW w:w="283"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jc w:val="center"/>
              <w:rPr>
                <w:sz w:val="12"/>
                <w:szCs w:val="12"/>
              </w:rPr>
            </w:pPr>
            <w:r>
              <w:rPr>
                <w:sz w:val="12"/>
                <w:szCs w:val="12"/>
              </w:rPr>
              <w:t>0</w:t>
            </w:r>
          </w:p>
        </w:tc>
        <w:tc>
          <w:tcPr>
            <w:tcW w:w="567"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jc w:val="center"/>
              <w:rPr>
                <w:sz w:val="12"/>
                <w:szCs w:val="12"/>
              </w:rPr>
            </w:pPr>
            <w:r>
              <w:rPr>
                <w:sz w:val="12"/>
                <w:szCs w:val="12"/>
              </w:rPr>
              <w:t>0,000</w:t>
            </w:r>
          </w:p>
        </w:tc>
        <w:tc>
          <w:tcPr>
            <w:tcW w:w="284"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jc w:val="center"/>
              <w:rPr>
                <w:sz w:val="12"/>
                <w:szCs w:val="12"/>
              </w:rPr>
            </w:pPr>
            <w:r>
              <w:rPr>
                <w:sz w:val="12"/>
                <w:szCs w:val="12"/>
              </w:rPr>
              <w:t>0</w:t>
            </w:r>
          </w:p>
        </w:tc>
        <w:tc>
          <w:tcPr>
            <w:tcW w:w="567"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jc w:val="center"/>
              <w:rPr>
                <w:sz w:val="12"/>
                <w:szCs w:val="12"/>
              </w:rPr>
            </w:pPr>
            <w:r>
              <w:rPr>
                <w:sz w:val="12"/>
                <w:szCs w:val="12"/>
              </w:rPr>
              <w:t>0,000</w:t>
            </w:r>
          </w:p>
        </w:tc>
        <w:tc>
          <w:tcPr>
            <w:tcW w:w="283"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jc w:val="center"/>
              <w:rPr>
                <w:sz w:val="12"/>
                <w:szCs w:val="12"/>
              </w:rPr>
            </w:pPr>
            <w:r>
              <w:rPr>
                <w:sz w:val="12"/>
                <w:szCs w:val="12"/>
              </w:rPr>
              <w:t>0</w:t>
            </w:r>
          </w:p>
        </w:tc>
        <w:tc>
          <w:tcPr>
            <w:tcW w:w="992"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993"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992"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992"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709"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Pr="0081523D" w:rsidRDefault="00404FFA">
            <w:pPr>
              <w:spacing w:line="276" w:lineRule="auto"/>
              <w:rPr>
                <w:sz w:val="22"/>
                <w:szCs w:val="22"/>
                <w:lang w:eastAsia="en-US"/>
              </w:rPr>
            </w:pPr>
          </w:p>
        </w:tc>
        <w:tc>
          <w:tcPr>
            <w:tcW w:w="1134"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1161"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709"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681"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709"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428" w:type="dxa"/>
            <w:gridSpan w:val="2"/>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715" w:type="dxa"/>
            <w:gridSpan w:val="3"/>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1134"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1152"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709"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691"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708"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441"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708"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851"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r>
      <w:tr w:rsidR="00404FFA" w:rsidTr="00B8520E">
        <w:trPr>
          <w:trHeight w:val="264"/>
        </w:trPr>
        <w:tc>
          <w:tcPr>
            <w:tcW w:w="352" w:type="dxa"/>
            <w:tcBorders>
              <w:top w:val="nil"/>
              <w:left w:val="single" w:sz="4" w:space="0" w:color="auto"/>
              <w:bottom w:val="single" w:sz="4" w:space="0" w:color="auto"/>
              <w:right w:val="single" w:sz="4" w:space="0" w:color="auto"/>
            </w:tcBorders>
            <w:noWrap/>
            <w:tcMar>
              <w:top w:w="0" w:type="dxa"/>
              <w:left w:w="28" w:type="dxa"/>
              <w:bottom w:w="0" w:type="dxa"/>
              <w:right w:w="28" w:type="dxa"/>
            </w:tcMar>
            <w:hideMark/>
          </w:tcPr>
          <w:p w:rsidR="00404FFA" w:rsidRDefault="00404FFA">
            <w:pPr>
              <w:jc w:val="center"/>
              <w:rPr>
                <w:sz w:val="12"/>
                <w:szCs w:val="12"/>
              </w:rPr>
            </w:pPr>
            <w:r>
              <w:rPr>
                <w:sz w:val="12"/>
                <w:szCs w:val="12"/>
              </w:rPr>
              <w:t>298</w:t>
            </w:r>
          </w:p>
        </w:tc>
        <w:tc>
          <w:tcPr>
            <w:tcW w:w="2117"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rPr>
                <w:sz w:val="12"/>
                <w:szCs w:val="12"/>
              </w:rPr>
            </w:pPr>
            <w:r>
              <w:rPr>
                <w:sz w:val="12"/>
                <w:szCs w:val="12"/>
              </w:rPr>
              <w:t>пер. Н. Рубцова</w:t>
            </w:r>
          </w:p>
        </w:tc>
        <w:tc>
          <w:tcPr>
            <w:tcW w:w="727"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jc w:val="center"/>
              <w:rPr>
                <w:sz w:val="12"/>
                <w:szCs w:val="12"/>
              </w:rPr>
            </w:pPr>
            <w:r>
              <w:rPr>
                <w:sz w:val="12"/>
                <w:szCs w:val="12"/>
              </w:rPr>
              <w:t>0,5</w:t>
            </w:r>
          </w:p>
        </w:tc>
        <w:tc>
          <w:tcPr>
            <w:tcW w:w="540"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jc w:val="center"/>
              <w:rPr>
                <w:sz w:val="12"/>
                <w:szCs w:val="12"/>
              </w:rPr>
            </w:pPr>
            <w:r>
              <w:rPr>
                <w:sz w:val="12"/>
                <w:szCs w:val="12"/>
              </w:rPr>
              <w:t>3600</w:t>
            </w:r>
          </w:p>
        </w:tc>
        <w:tc>
          <w:tcPr>
            <w:tcW w:w="567"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jc w:val="center"/>
              <w:rPr>
                <w:sz w:val="12"/>
                <w:szCs w:val="12"/>
              </w:rPr>
            </w:pPr>
            <w:r>
              <w:rPr>
                <w:sz w:val="12"/>
                <w:szCs w:val="12"/>
              </w:rPr>
              <w:t>0,000</w:t>
            </w:r>
          </w:p>
        </w:tc>
        <w:tc>
          <w:tcPr>
            <w:tcW w:w="283"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jc w:val="center"/>
              <w:rPr>
                <w:sz w:val="12"/>
                <w:szCs w:val="12"/>
              </w:rPr>
            </w:pPr>
            <w:r>
              <w:rPr>
                <w:sz w:val="12"/>
                <w:szCs w:val="12"/>
              </w:rPr>
              <w:t>0</w:t>
            </w:r>
          </w:p>
        </w:tc>
        <w:tc>
          <w:tcPr>
            <w:tcW w:w="567"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jc w:val="center"/>
              <w:rPr>
                <w:sz w:val="12"/>
                <w:szCs w:val="12"/>
              </w:rPr>
            </w:pPr>
            <w:r>
              <w:rPr>
                <w:sz w:val="12"/>
                <w:szCs w:val="12"/>
              </w:rPr>
              <w:t>0,000</w:t>
            </w:r>
          </w:p>
        </w:tc>
        <w:tc>
          <w:tcPr>
            <w:tcW w:w="284"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jc w:val="center"/>
              <w:rPr>
                <w:sz w:val="12"/>
                <w:szCs w:val="12"/>
              </w:rPr>
            </w:pPr>
            <w:r>
              <w:rPr>
                <w:sz w:val="12"/>
                <w:szCs w:val="12"/>
              </w:rPr>
              <w:t>0</w:t>
            </w:r>
          </w:p>
        </w:tc>
        <w:tc>
          <w:tcPr>
            <w:tcW w:w="567"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jc w:val="center"/>
              <w:rPr>
                <w:sz w:val="12"/>
                <w:szCs w:val="12"/>
              </w:rPr>
            </w:pPr>
            <w:r>
              <w:rPr>
                <w:sz w:val="12"/>
                <w:szCs w:val="12"/>
              </w:rPr>
              <w:t>0,000</w:t>
            </w:r>
          </w:p>
        </w:tc>
        <w:tc>
          <w:tcPr>
            <w:tcW w:w="283"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jc w:val="center"/>
              <w:rPr>
                <w:sz w:val="12"/>
                <w:szCs w:val="12"/>
              </w:rPr>
            </w:pPr>
            <w:r>
              <w:rPr>
                <w:sz w:val="12"/>
                <w:szCs w:val="12"/>
              </w:rPr>
              <w:t>0</w:t>
            </w:r>
          </w:p>
        </w:tc>
        <w:tc>
          <w:tcPr>
            <w:tcW w:w="992"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993"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992"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992"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709"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Pr="0081523D" w:rsidRDefault="00404FFA">
            <w:pPr>
              <w:spacing w:line="276" w:lineRule="auto"/>
              <w:rPr>
                <w:sz w:val="22"/>
                <w:szCs w:val="22"/>
                <w:lang w:eastAsia="en-US"/>
              </w:rPr>
            </w:pPr>
          </w:p>
        </w:tc>
        <w:tc>
          <w:tcPr>
            <w:tcW w:w="1134"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1161"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709"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681"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709"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428" w:type="dxa"/>
            <w:gridSpan w:val="2"/>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715" w:type="dxa"/>
            <w:gridSpan w:val="3"/>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1134"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1152"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spacing w:line="276" w:lineRule="auto"/>
              <w:rPr>
                <w:sz w:val="22"/>
                <w:szCs w:val="22"/>
                <w:lang w:eastAsia="en-US"/>
              </w:rPr>
            </w:pPr>
          </w:p>
        </w:tc>
        <w:tc>
          <w:tcPr>
            <w:tcW w:w="709"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691"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708"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441"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708"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851"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r>
      <w:tr w:rsidR="00404FFA" w:rsidTr="00B8520E">
        <w:trPr>
          <w:trHeight w:val="468"/>
        </w:trPr>
        <w:tc>
          <w:tcPr>
            <w:tcW w:w="352" w:type="dxa"/>
            <w:tcBorders>
              <w:top w:val="nil"/>
              <w:left w:val="single" w:sz="4" w:space="0" w:color="auto"/>
              <w:bottom w:val="single" w:sz="4" w:space="0" w:color="auto"/>
              <w:right w:val="single" w:sz="4" w:space="0" w:color="auto"/>
            </w:tcBorders>
            <w:noWrap/>
            <w:tcMar>
              <w:top w:w="0" w:type="dxa"/>
              <w:left w:w="28" w:type="dxa"/>
              <w:bottom w:w="0" w:type="dxa"/>
              <w:right w:w="28" w:type="dxa"/>
            </w:tcMar>
            <w:hideMark/>
          </w:tcPr>
          <w:p w:rsidR="00404FFA" w:rsidRDefault="00404FFA">
            <w:pPr>
              <w:jc w:val="center"/>
              <w:rPr>
                <w:sz w:val="12"/>
                <w:szCs w:val="12"/>
              </w:rPr>
            </w:pPr>
            <w:r>
              <w:rPr>
                <w:sz w:val="12"/>
                <w:szCs w:val="12"/>
              </w:rPr>
              <w:t>299</w:t>
            </w:r>
          </w:p>
        </w:tc>
        <w:tc>
          <w:tcPr>
            <w:tcW w:w="2117"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rPr>
                <w:sz w:val="12"/>
                <w:szCs w:val="12"/>
              </w:rPr>
            </w:pPr>
            <w:r>
              <w:rPr>
                <w:sz w:val="12"/>
                <w:szCs w:val="12"/>
              </w:rPr>
              <w:t xml:space="preserve">Проезд от ул. Советской, д.34, до </w:t>
            </w:r>
            <w:r>
              <w:rPr>
                <w:sz w:val="12"/>
                <w:szCs w:val="12"/>
              </w:rPr>
              <w:br/>
              <w:t>д. 23/24, ул. Советская (территория бывшего садово-огороднического потребительского кооператива «Пенсионер»)</w:t>
            </w:r>
          </w:p>
        </w:tc>
        <w:tc>
          <w:tcPr>
            <w:tcW w:w="727"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jc w:val="center"/>
              <w:rPr>
                <w:sz w:val="12"/>
                <w:szCs w:val="12"/>
              </w:rPr>
            </w:pPr>
            <w:r>
              <w:rPr>
                <w:sz w:val="12"/>
                <w:szCs w:val="12"/>
              </w:rPr>
              <w:t>0,11</w:t>
            </w:r>
          </w:p>
        </w:tc>
        <w:tc>
          <w:tcPr>
            <w:tcW w:w="540"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jc w:val="center"/>
              <w:rPr>
                <w:sz w:val="12"/>
                <w:szCs w:val="12"/>
              </w:rPr>
            </w:pPr>
            <w:r>
              <w:rPr>
                <w:sz w:val="12"/>
                <w:szCs w:val="12"/>
              </w:rPr>
              <w:t>800</w:t>
            </w:r>
          </w:p>
        </w:tc>
        <w:tc>
          <w:tcPr>
            <w:tcW w:w="567"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jc w:val="center"/>
              <w:rPr>
                <w:sz w:val="12"/>
                <w:szCs w:val="12"/>
              </w:rPr>
            </w:pPr>
            <w:r>
              <w:rPr>
                <w:sz w:val="12"/>
                <w:szCs w:val="12"/>
              </w:rPr>
              <w:t>0,000</w:t>
            </w:r>
          </w:p>
        </w:tc>
        <w:tc>
          <w:tcPr>
            <w:tcW w:w="283"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jc w:val="center"/>
              <w:rPr>
                <w:sz w:val="12"/>
                <w:szCs w:val="12"/>
              </w:rPr>
            </w:pPr>
            <w:r>
              <w:rPr>
                <w:sz w:val="12"/>
                <w:szCs w:val="12"/>
              </w:rPr>
              <w:t>0</w:t>
            </w:r>
          </w:p>
        </w:tc>
        <w:tc>
          <w:tcPr>
            <w:tcW w:w="567"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jc w:val="center"/>
              <w:rPr>
                <w:sz w:val="12"/>
                <w:szCs w:val="12"/>
              </w:rPr>
            </w:pPr>
            <w:r>
              <w:rPr>
                <w:sz w:val="12"/>
                <w:szCs w:val="12"/>
              </w:rPr>
              <w:t>0,000</w:t>
            </w:r>
          </w:p>
        </w:tc>
        <w:tc>
          <w:tcPr>
            <w:tcW w:w="284"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jc w:val="center"/>
              <w:rPr>
                <w:sz w:val="12"/>
                <w:szCs w:val="12"/>
              </w:rPr>
            </w:pPr>
            <w:r>
              <w:rPr>
                <w:sz w:val="12"/>
                <w:szCs w:val="12"/>
              </w:rPr>
              <w:t>0</w:t>
            </w:r>
          </w:p>
        </w:tc>
        <w:tc>
          <w:tcPr>
            <w:tcW w:w="567"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jc w:val="center"/>
              <w:rPr>
                <w:sz w:val="12"/>
                <w:szCs w:val="12"/>
              </w:rPr>
            </w:pPr>
            <w:r>
              <w:rPr>
                <w:sz w:val="12"/>
                <w:szCs w:val="12"/>
              </w:rPr>
              <w:t>0,000</w:t>
            </w:r>
          </w:p>
        </w:tc>
        <w:tc>
          <w:tcPr>
            <w:tcW w:w="283"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jc w:val="center"/>
              <w:rPr>
                <w:sz w:val="12"/>
                <w:szCs w:val="12"/>
              </w:rPr>
            </w:pPr>
            <w:r>
              <w:rPr>
                <w:sz w:val="12"/>
                <w:szCs w:val="12"/>
              </w:rPr>
              <w:t>0</w:t>
            </w:r>
          </w:p>
        </w:tc>
        <w:tc>
          <w:tcPr>
            <w:tcW w:w="992"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993"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992"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992"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709"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Pr="0081523D" w:rsidRDefault="00404FFA">
            <w:pPr>
              <w:spacing w:line="276" w:lineRule="auto"/>
              <w:rPr>
                <w:sz w:val="22"/>
                <w:szCs w:val="22"/>
                <w:lang w:eastAsia="en-US"/>
              </w:rPr>
            </w:pPr>
          </w:p>
        </w:tc>
        <w:tc>
          <w:tcPr>
            <w:tcW w:w="1134"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1161"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709"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681"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709"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428" w:type="dxa"/>
            <w:gridSpan w:val="2"/>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715" w:type="dxa"/>
            <w:gridSpan w:val="3"/>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1134"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1152"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709"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691"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708"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441"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708"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851"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r>
      <w:tr w:rsidR="00404FFA" w:rsidTr="00B8520E">
        <w:trPr>
          <w:trHeight w:val="468"/>
        </w:trPr>
        <w:tc>
          <w:tcPr>
            <w:tcW w:w="352" w:type="dxa"/>
            <w:tcBorders>
              <w:top w:val="nil"/>
              <w:left w:val="single" w:sz="4" w:space="0" w:color="auto"/>
              <w:bottom w:val="single" w:sz="4" w:space="0" w:color="auto"/>
              <w:right w:val="single" w:sz="4" w:space="0" w:color="auto"/>
            </w:tcBorders>
            <w:noWrap/>
            <w:tcMar>
              <w:top w:w="0" w:type="dxa"/>
              <w:left w:w="28" w:type="dxa"/>
              <w:bottom w:w="0" w:type="dxa"/>
              <w:right w:w="28" w:type="dxa"/>
            </w:tcMar>
            <w:hideMark/>
          </w:tcPr>
          <w:p w:rsidR="00404FFA" w:rsidRDefault="00404FFA">
            <w:pPr>
              <w:jc w:val="center"/>
              <w:rPr>
                <w:sz w:val="12"/>
                <w:szCs w:val="12"/>
              </w:rPr>
            </w:pPr>
            <w:r>
              <w:rPr>
                <w:sz w:val="12"/>
                <w:szCs w:val="12"/>
              </w:rPr>
              <w:t>300</w:t>
            </w:r>
          </w:p>
        </w:tc>
        <w:tc>
          <w:tcPr>
            <w:tcW w:w="2117"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rPr>
                <w:sz w:val="12"/>
                <w:szCs w:val="12"/>
              </w:rPr>
            </w:pPr>
            <w:r>
              <w:rPr>
                <w:sz w:val="12"/>
                <w:szCs w:val="12"/>
              </w:rPr>
              <w:t xml:space="preserve">Проезд от ул. Согласия до д. 23/24, </w:t>
            </w:r>
            <w:r>
              <w:rPr>
                <w:sz w:val="12"/>
                <w:szCs w:val="12"/>
              </w:rPr>
              <w:br/>
              <w:t>ул. Советская (территория бывшего садово-огороднического потребитель</w:t>
            </w:r>
            <w:r>
              <w:rPr>
                <w:sz w:val="12"/>
                <w:szCs w:val="12"/>
              </w:rPr>
              <w:lastRenderedPageBreak/>
              <w:t>ского кооператива «Пенсионер»)</w:t>
            </w:r>
          </w:p>
        </w:tc>
        <w:tc>
          <w:tcPr>
            <w:tcW w:w="727"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jc w:val="center"/>
              <w:rPr>
                <w:sz w:val="12"/>
                <w:szCs w:val="12"/>
              </w:rPr>
            </w:pPr>
            <w:r>
              <w:rPr>
                <w:sz w:val="12"/>
                <w:szCs w:val="12"/>
              </w:rPr>
              <w:lastRenderedPageBreak/>
              <w:t>0,1</w:t>
            </w:r>
          </w:p>
        </w:tc>
        <w:tc>
          <w:tcPr>
            <w:tcW w:w="540"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jc w:val="center"/>
              <w:rPr>
                <w:sz w:val="12"/>
                <w:szCs w:val="12"/>
              </w:rPr>
            </w:pPr>
            <w:r>
              <w:rPr>
                <w:sz w:val="12"/>
                <w:szCs w:val="12"/>
              </w:rPr>
              <w:t>800</w:t>
            </w:r>
          </w:p>
        </w:tc>
        <w:tc>
          <w:tcPr>
            <w:tcW w:w="567"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jc w:val="center"/>
              <w:rPr>
                <w:sz w:val="12"/>
                <w:szCs w:val="12"/>
              </w:rPr>
            </w:pPr>
            <w:r>
              <w:rPr>
                <w:sz w:val="12"/>
                <w:szCs w:val="12"/>
              </w:rPr>
              <w:t>0,000</w:t>
            </w:r>
          </w:p>
        </w:tc>
        <w:tc>
          <w:tcPr>
            <w:tcW w:w="283"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jc w:val="center"/>
              <w:rPr>
                <w:sz w:val="12"/>
                <w:szCs w:val="12"/>
              </w:rPr>
            </w:pPr>
            <w:r>
              <w:rPr>
                <w:sz w:val="12"/>
                <w:szCs w:val="12"/>
              </w:rPr>
              <w:t>0</w:t>
            </w:r>
          </w:p>
        </w:tc>
        <w:tc>
          <w:tcPr>
            <w:tcW w:w="567"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jc w:val="center"/>
              <w:rPr>
                <w:sz w:val="12"/>
                <w:szCs w:val="12"/>
              </w:rPr>
            </w:pPr>
            <w:r>
              <w:rPr>
                <w:sz w:val="12"/>
                <w:szCs w:val="12"/>
              </w:rPr>
              <w:t>0,000</w:t>
            </w:r>
          </w:p>
        </w:tc>
        <w:tc>
          <w:tcPr>
            <w:tcW w:w="284"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jc w:val="center"/>
              <w:rPr>
                <w:sz w:val="12"/>
                <w:szCs w:val="12"/>
              </w:rPr>
            </w:pPr>
            <w:r>
              <w:rPr>
                <w:sz w:val="12"/>
                <w:szCs w:val="12"/>
              </w:rPr>
              <w:t>0</w:t>
            </w:r>
          </w:p>
        </w:tc>
        <w:tc>
          <w:tcPr>
            <w:tcW w:w="567"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jc w:val="center"/>
              <w:rPr>
                <w:sz w:val="12"/>
                <w:szCs w:val="12"/>
              </w:rPr>
            </w:pPr>
            <w:r>
              <w:rPr>
                <w:sz w:val="12"/>
                <w:szCs w:val="12"/>
              </w:rPr>
              <w:t>0,000</w:t>
            </w:r>
          </w:p>
        </w:tc>
        <w:tc>
          <w:tcPr>
            <w:tcW w:w="283"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jc w:val="center"/>
              <w:rPr>
                <w:sz w:val="12"/>
                <w:szCs w:val="12"/>
              </w:rPr>
            </w:pPr>
            <w:r>
              <w:rPr>
                <w:sz w:val="12"/>
                <w:szCs w:val="12"/>
              </w:rPr>
              <w:t>0</w:t>
            </w:r>
          </w:p>
        </w:tc>
        <w:tc>
          <w:tcPr>
            <w:tcW w:w="992"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993"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992"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992"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709"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Pr="0081523D" w:rsidRDefault="00404FFA">
            <w:pPr>
              <w:spacing w:line="276" w:lineRule="auto"/>
              <w:rPr>
                <w:sz w:val="22"/>
                <w:szCs w:val="22"/>
                <w:lang w:eastAsia="en-US"/>
              </w:rPr>
            </w:pPr>
          </w:p>
        </w:tc>
        <w:tc>
          <w:tcPr>
            <w:tcW w:w="1134"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1161"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709"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681"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709"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428" w:type="dxa"/>
            <w:gridSpan w:val="2"/>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715" w:type="dxa"/>
            <w:gridSpan w:val="3"/>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1134"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1152"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709"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691"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708"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441"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708"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851"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r>
      <w:tr w:rsidR="00404FFA" w:rsidTr="00B8520E">
        <w:trPr>
          <w:trHeight w:val="264"/>
        </w:trPr>
        <w:tc>
          <w:tcPr>
            <w:tcW w:w="352" w:type="dxa"/>
            <w:tcBorders>
              <w:top w:val="nil"/>
              <w:left w:val="single" w:sz="4" w:space="0" w:color="auto"/>
              <w:bottom w:val="single" w:sz="4" w:space="0" w:color="auto"/>
              <w:right w:val="single" w:sz="4" w:space="0" w:color="auto"/>
            </w:tcBorders>
            <w:noWrap/>
            <w:tcMar>
              <w:top w:w="0" w:type="dxa"/>
              <w:left w:w="28" w:type="dxa"/>
              <w:bottom w:w="0" w:type="dxa"/>
              <w:right w:w="28" w:type="dxa"/>
            </w:tcMar>
            <w:hideMark/>
          </w:tcPr>
          <w:p w:rsidR="00404FFA" w:rsidRDefault="00404FFA">
            <w:pPr>
              <w:jc w:val="center"/>
              <w:rPr>
                <w:sz w:val="12"/>
                <w:szCs w:val="12"/>
              </w:rPr>
            </w:pPr>
            <w:r>
              <w:rPr>
                <w:sz w:val="12"/>
                <w:szCs w:val="12"/>
              </w:rPr>
              <w:lastRenderedPageBreak/>
              <w:t>301</w:t>
            </w:r>
          </w:p>
        </w:tc>
        <w:tc>
          <w:tcPr>
            <w:tcW w:w="2117"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rPr>
                <w:sz w:val="12"/>
                <w:szCs w:val="12"/>
              </w:rPr>
            </w:pPr>
            <w:r>
              <w:rPr>
                <w:sz w:val="12"/>
                <w:szCs w:val="12"/>
              </w:rPr>
              <w:t>ул. Полевая</w:t>
            </w:r>
          </w:p>
        </w:tc>
        <w:tc>
          <w:tcPr>
            <w:tcW w:w="727"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jc w:val="center"/>
              <w:rPr>
                <w:sz w:val="12"/>
                <w:szCs w:val="12"/>
              </w:rPr>
            </w:pPr>
            <w:r>
              <w:rPr>
                <w:sz w:val="12"/>
                <w:szCs w:val="12"/>
              </w:rPr>
              <w:t>0,6</w:t>
            </w:r>
          </w:p>
        </w:tc>
        <w:tc>
          <w:tcPr>
            <w:tcW w:w="540"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jc w:val="center"/>
              <w:rPr>
                <w:sz w:val="12"/>
                <w:szCs w:val="12"/>
              </w:rPr>
            </w:pPr>
            <w:r>
              <w:rPr>
                <w:sz w:val="12"/>
                <w:szCs w:val="12"/>
              </w:rPr>
              <w:t>4200</w:t>
            </w:r>
          </w:p>
        </w:tc>
        <w:tc>
          <w:tcPr>
            <w:tcW w:w="567"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jc w:val="center"/>
              <w:rPr>
                <w:sz w:val="12"/>
                <w:szCs w:val="12"/>
              </w:rPr>
            </w:pPr>
            <w:r>
              <w:rPr>
                <w:sz w:val="12"/>
                <w:szCs w:val="12"/>
              </w:rPr>
              <w:t>0,000</w:t>
            </w:r>
          </w:p>
        </w:tc>
        <w:tc>
          <w:tcPr>
            <w:tcW w:w="283"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jc w:val="center"/>
              <w:rPr>
                <w:sz w:val="12"/>
                <w:szCs w:val="12"/>
              </w:rPr>
            </w:pPr>
            <w:r>
              <w:rPr>
                <w:sz w:val="12"/>
                <w:szCs w:val="12"/>
              </w:rPr>
              <w:t>0</w:t>
            </w:r>
          </w:p>
        </w:tc>
        <w:tc>
          <w:tcPr>
            <w:tcW w:w="567"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jc w:val="center"/>
              <w:rPr>
                <w:sz w:val="12"/>
                <w:szCs w:val="12"/>
              </w:rPr>
            </w:pPr>
            <w:r>
              <w:rPr>
                <w:sz w:val="12"/>
                <w:szCs w:val="12"/>
              </w:rPr>
              <w:t>0,000</w:t>
            </w:r>
          </w:p>
        </w:tc>
        <w:tc>
          <w:tcPr>
            <w:tcW w:w="284"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jc w:val="center"/>
              <w:rPr>
                <w:sz w:val="12"/>
                <w:szCs w:val="12"/>
              </w:rPr>
            </w:pPr>
            <w:r>
              <w:rPr>
                <w:sz w:val="12"/>
                <w:szCs w:val="12"/>
              </w:rPr>
              <w:t>0</w:t>
            </w:r>
          </w:p>
        </w:tc>
        <w:tc>
          <w:tcPr>
            <w:tcW w:w="567"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jc w:val="center"/>
              <w:rPr>
                <w:sz w:val="12"/>
                <w:szCs w:val="12"/>
              </w:rPr>
            </w:pPr>
            <w:r>
              <w:rPr>
                <w:sz w:val="12"/>
                <w:szCs w:val="12"/>
              </w:rPr>
              <w:t>0,000</w:t>
            </w:r>
          </w:p>
        </w:tc>
        <w:tc>
          <w:tcPr>
            <w:tcW w:w="283"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jc w:val="center"/>
              <w:rPr>
                <w:sz w:val="12"/>
                <w:szCs w:val="12"/>
              </w:rPr>
            </w:pPr>
            <w:r>
              <w:rPr>
                <w:sz w:val="12"/>
                <w:szCs w:val="12"/>
              </w:rPr>
              <w:t>0</w:t>
            </w:r>
          </w:p>
        </w:tc>
        <w:tc>
          <w:tcPr>
            <w:tcW w:w="992"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993"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992"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992"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709"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Pr="0081523D" w:rsidRDefault="00404FFA">
            <w:pPr>
              <w:spacing w:line="276" w:lineRule="auto"/>
              <w:rPr>
                <w:sz w:val="22"/>
                <w:szCs w:val="22"/>
                <w:lang w:eastAsia="en-US"/>
              </w:rPr>
            </w:pPr>
          </w:p>
        </w:tc>
        <w:tc>
          <w:tcPr>
            <w:tcW w:w="1134"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1161"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709"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681"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709"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428" w:type="dxa"/>
            <w:gridSpan w:val="2"/>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715" w:type="dxa"/>
            <w:gridSpan w:val="3"/>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1134"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1152"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709"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691"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708"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441"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708"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851"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r>
      <w:tr w:rsidR="00404FFA" w:rsidTr="00B8520E">
        <w:trPr>
          <w:trHeight w:val="264"/>
        </w:trPr>
        <w:tc>
          <w:tcPr>
            <w:tcW w:w="352" w:type="dxa"/>
            <w:tcBorders>
              <w:top w:val="nil"/>
              <w:left w:val="single" w:sz="4" w:space="0" w:color="auto"/>
              <w:bottom w:val="single" w:sz="4" w:space="0" w:color="auto"/>
              <w:right w:val="single" w:sz="4" w:space="0" w:color="auto"/>
            </w:tcBorders>
            <w:noWrap/>
            <w:tcMar>
              <w:top w:w="0" w:type="dxa"/>
              <w:left w:w="28" w:type="dxa"/>
              <w:bottom w:w="0" w:type="dxa"/>
              <w:right w:w="28" w:type="dxa"/>
            </w:tcMar>
            <w:hideMark/>
          </w:tcPr>
          <w:p w:rsidR="00404FFA" w:rsidRDefault="00404FFA">
            <w:pPr>
              <w:jc w:val="center"/>
              <w:rPr>
                <w:sz w:val="12"/>
                <w:szCs w:val="12"/>
              </w:rPr>
            </w:pPr>
            <w:r>
              <w:rPr>
                <w:sz w:val="12"/>
                <w:szCs w:val="12"/>
              </w:rPr>
              <w:t>302</w:t>
            </w:r>
          </w:p>
        </w:tc>
        <w:tc>
          <w:tcPr>
            <w:tcW w:w="2117"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rPr>
                <w:sz w:val="12"/>
                <w:szCs w:val="12"/>
              </w:rPr>
            </w:pPr>
            <w:r>
              <w:rPr>
                <w:sz w:val="12"/>
                <w:szCs w:val="12"/>
              </w:rPr>
              <w:t>ул. Советская</w:t>
            </w:r>
          </w:p>
        </w:tc>
        <w:tc>
          <w:tcPr>
            <w:tcW w:w="727"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jc w:val="center"/>
              <w:rPr>
                <w:sz w:val="12"/>
                <w:szCs w:val="12"/>
              </w:rPr>
            </w:pPr>
            <w:r>
              <w:rPr>
                <w:sz w:val="12"/>
                <w:szCs w:val="12"/>
              </w:rPr>
              <w:t>1,94</w:t>
            </w:r>
          </w:p>
        </w:tc>
        <w:tc>
          <w:tcPr>
            <w:tcW w:w="540"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jc w:val="center"/>
              <w:rPr>
                <w:sz w:val="12"/>
                <w:szCs w:val="12"/>
              </w:rPr>
            </w:pPr>
            <w:r>
              <w:rPr>
                <w:sz w:val="12"/>
                <w:szCs w:val="12"/>
              </w:rPr>
              <w:t>15300</w:t>
            </w:r>
          </w:p>
        </w:tc>
        <w:tc>
          <w:tcPr>
            <w:tcW w:w="567"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jc w:val="center"/>
              <w:rPr>
                <w:sz w:val="12"/>
                <w:szCs w:val="12"/>
              </w:rPr>
            </w:pPr>
            <w:r>
              <w:rPr>
                <w:sz w:val="12"/>
                <w:szCs w:val="12"/>
              </w:rPr>
              <w:t>0,000</w:t>
            </w:r>
          </w:p>
        </w:tc>
        <w:tc>
          <w:tcPr>
            <w:tcW w:w="283"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jc w:val="center"/>
              <w:rPr>
                <w:sz w:val="12"/>
                <w:szCs w:val="12"/>
              </w:rPr>
            </w:pPr>
            <w:r>
              <w:rPr>
                <w:sz w:val="12"/>
                <w:szCs w:val="12"/>
              </w:rPr>
              <w:t>0</w:t>
            </w:r>
          </w:p>
        </w:tc>
        <w:tc>
          <w:tcPr>
            <w:tcW w:w="567"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jc w:val="center"/>
              <w:rPr>
                <w:sz w:val="12"/>
                <w:szCs w:val="12"/>
              </w:rPr>
            </w:pPr>
            <w:r>
              <w:rPr>
                <w:sz w:val="12"/>
                <w:szCs w:val="12"/>
              </w:rPr>
              <w:t>0,000</w:t>
            </w:r>
          </w:p>
        </w:tc>
        <w:tc>
          <w:tcPr>
            <w:tcW w:w="284"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jc w:val="center"/>
              <w:rPr>
                <w:sz w:val="12"/>
                <w:szCs w:val="12"/>
              </w:rPr>
            </w:pPr>
            <w:r>
              <w:rPr>
                <w:sz w:val="12"/>
                <w:szCs w:val="12"/>
              </w:rPr>
              <w:t>0</w:t>
            </w:r>
          </w:p>
        </w:tc>
        <w:tc>
          <w:tcPr>
            <w:tcW w:w="567"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jc w:val="center"/>
              <w:rPr>
                <w:sz w:val="12"/>
                <w:szCs w:val="12"/>
              </w:rPr>
            </w:pPr>
            <w:r>
              <w:rPr>
                <w:sz w:val="12"/>
                <w:szCs w:val="12"/>
              </w:rPr>
              <w:t>0,000</w:t>
            </w:r>
          </w:p>
        </w:tc>
        <w:tc>
          <w:tcPr>
            <w:tcW w:w="283"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jc w:val="center"/>
              <w:rPr>
                <w:sz w:val="12"/>
                <w:szCs w:val="12"/>
              </w:rPr>
            </w:pPr>
            <w:r>
              <w:rPr>
                <w:sz w:val="12"/>
                <w:szCs w:val="12"/>
              </w:rPr>
              <w:t>0</w:t>
            </w:r>
          </w:p>
        </w:tc>
        <w:tc>
          <w:tcPr>
            <w:tcW w:w="992"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993"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992"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992"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709"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Pr="0081523D" w:rsidRDefault="00404FFA">
            <w:pPr>
              <w:spacing w:line="276" w:lineRule="auto"/>
              <w:rPr>
                <w:sz w:val="22"/>
                <w:szCs w:val="22"/>
                <w:lang w:eastAsia="en-US"/>
              </w:rPr>
            </w:pPr>
          </w:p>
        </w:tc>
        <w:tc>
          <w:tcPr>
            <w:tcW w:w="1134"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1161"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709"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681"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709"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428" w:type="dxa"/>
            <w:gridSpan w:val="2"/>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715" w:type="dxa"/>
            <w:gridSpan w:val="3"/>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1134"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1152"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709"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691"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708"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441"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708"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851"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r>
      <w:tr w:rsidR="00404FFA" w:rsidTr="00B8520E">
        <w:trPr>
          <w:trHeight w:val="264"/>
        </w:trPr>
        <w:tc>
          <w:tcPr>
            <w:tcW w:w="352" w:type="dxa"/>
            <w:tcBorders>
              <w:top w:val="nil"/>
              <w:left w:val="single" w:sz="4" w:space="0" w:color="auto"/>
              <w:bottom w:val="single" w:sz="4" w:space="0" w:color="auto"/>
              <w:right w:val="single" w:sz="4" w:space="0" w:color="auto"/>
            </w:tcBorders>
            <w:noWrap/>
            <w:tcMar>
              <w:top w:w="0" w:type="dxa"/>
              <w:left w:w="28" w:type="dxa"/>
              <w:bottom w:w="0" w:type="dxa"/>
              <w:right w:w="28" w:type="dxa"/>
            </w:tcMar>
            <w:hideMark/>
          </w:tcPr>
          <w:p w:rsidR="00404FFA" w:rsidRDefault="00404FFA">
            <w:pPr>
              <w:jc w:val="center"/>
              <w:rPr>
                <w:sz w:val="12"/>
                <w:szCs w:val="12"/>
              </w:rPr>
            </w:pPr>
            <w:r>
              <w:rPr>
                <w:sz w:val="12"/>
                <w:szCs w:val="12"/>
              </w:rPr>
              <w:t>303</w:t>
            </w:r>
          </w:p>
        </w:tc>
        <w:tc>
          <w:tcPr>
            <w:tcW w:w="2117"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rPr>
                <w:sz w:val="12"/>
                <w:szCs w:val="12"/>
              </w:rPr>
            </w:pPr>
            <w:r>
              <w:rPr>
                <w:sz w:val="12"/>
                <w:szCs w:val="12"/>
              </w:rPr>
              <w:t>ул. Горького</w:t>
            </w:r>
          </w:p>
        </w:tc>
        <w:tc>
          <w:tcPr>
            <w:tcW w:w="727"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jc w:val="center"/>
              <w:rPr>
                <w:sz w:val="12"/>
                <w:szCs w:val="12"/>
              </w:rPr>
            </w:pPr>
            <w:r>
              <w:rPr>
                <w:sz w:val="12"/>
                <w:szCs w:val="12"/>
              </w:rPr>
              <w:t>1,5</w:t>
            </w:r>
          </w:p>
        </w:tc>
        <w:tc>
          <w:tcPr>
            <w:tcW w:w="540"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jc w:val="center"/>
              <w:rPr>
                <w:sz w:val="12"/>
                <w:szCs w:val="12"/>
              </w:rPr>
            </w:pPr>
            <w:r>
              <w:rPr>
                <w:sz w:val="12"/>
                <w:szCs w:val="12"/>
              </w:rPr>
              <w:t>12000</w:t>
            </w:r>
          </w:p>
        </w:tc>
        <w:tc>
          <w:tcPr>
            <w:tcW w:w="567"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jc w:val="center"/>
              <w:rPr>
                <w:sz w:val="12"/>
                <w:szCs w:val="12"/>
              </w:rPr>
            </w:pPr>
            <w:r>
              <w:rPr>
                <w:sz w:val="12"/>
                <w:szCs w:val="12"/>
              </w:rPr>
              <w:t>1,500</w:t>
            </w:r>
          </w:p>
        </w:tc>
        <w:tc>
          <w:tcPr>
            <w:tcW w:w="283"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jc w:val="center"/>
              <w:rPr>
                <w:sz w:val="12"/>
                <w:szCs w:val="12"/>
              </w:rPr>
            </w:pPr>
            <w:r>
              <w:rPr>
                <w:sz w:val="12"/>
                <w:szCs w:val="12"/>
              </w:rPr>
              <w:t>100</w:t>
            </w:r>
          </w:p>
        </w:tc>
        <w:tc>
          <w:tcPr>
            <w:tcW w:w="567"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jc w:val="center"/>
              <w:rPr>
                <w:sz w:val="12"/>
                <w:szCs w:val="12"/>
              </w:rPr>
            </w:pPr>
            <w:r>
              <w:rPr>
                <w:sz w:val="12"/>
                <w:szCs w:val="12"/>
              </w:rPr>
              <w:t>1,500</w:t>
            </w:r>
          </w:p>
        </w:tc>
        <w:tc>
          <w:tcPr>
            <w:tcW w:w="284"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jc w:val="center"/>
              <w:rPr>
                <w:sz w:val="12"/>
                <w:szCs w:val="12"/>
              </w:rPr>
            </w:pPr>
            <w:r>
              <w:rPr>
                <w:sz w:val="12"/>
                <w:szCs w:val="12"/>
              </w:rPr>
              <w:t>100</w:t>
            </w:r>
          </w:p>
        </w:tc>
        <w:tc>
          <w:tcPr>
            <w:tcW w:w="567"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jc w:val="center"/>
              <w:rPr>
                <w:sz w:val="12"/>
                <w:szCs w:val="12"/>
              </w:rPr>
            </w:pPr>
            <w:r>
              <w:rPr>
                <w:sz w:val="12"/>
                <w:szCs w:val="12"/>
              </w:rPr>
              <w:t>1,500</w:t>
            </w:r>
          </w:p>
        </w:tc>
        <w:tc>
          <w:tcPr>
            <w:tcW w:w="283"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jc w:val="center"/>
              <w:rPr>
                <w:sz w:val="12"/>
                <w:szCs w:val="12"/>
              </w:rPr>
            </w:pPr>
            <w:r>
              <w:rPr>
                <w:sz w:val="12"/>
                <w:szCs w:val="12"/>
              </w:rPr>
              <w:t>100</w:t>
            </w:r>
          </w:p>
        </w:tc>
        <w:tc>
          <w:tcPr>
            <w:tcW w:w="992"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993"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992"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992"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709"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Pr="0081523D" w:rsidRDefault="00404FFA">
            <w:pPr>
              <w:spacing w:line="276" w:lineRule="auto"/>
              <w:rPr>
                <w:sz w:val="22"/>
                <w:szCs w:val="22"/>
                <w:lang w:eastAsia="en-US"/>
              </w:rPr>
            </w:pPr>
          </w:p>
        </w:tc>
        <w:tc>
          <w:tcPr>
            <w:tcW w:w="1134"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1161"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709"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681"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709"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428" w:type="dxa"/>
            <w:gridSpan w:val="2"/>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715" w:type="dxa"/>
            <w:gridSpan w:val="3"/>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1134"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1152"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709"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691"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708"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441"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708"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851"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r>
      <w:tr w:rsidR="00404FFA" w:rsidTr="00B8520E">
        <w:trPr>
          <w:trHeight w:val="264"/>
        </w:trPr>
        <w:tc>
          <w:tcPr>
            <w:tcW w:w="352" w:type="dxa"/>
            <w:tcBorders>
              <w:top w:val="nil"/>
              <w:left w:val="single" w:sz="4" w:space="0" w:color="auto"/>
              <w:bottom w:val="single" w:sz="4" w:space="0" w:color="auto"/>
              <w:right w:val="single" w:sz="4" w:space="0" w:color="auto"/>
            </w:tcBorders>
            <w:noWrap/>
            <w:tcMar>
              <w:top w:w="0" w:type="dxa"/>
              <w:left w:w="28" w:type="dxa"/>
              <w:bottom w:w="0" w:type="dxa"/>
              <w:right w:w="28" w:type="dxa"/>
            </w:tcMar>
            <w:hideMark/>
          </w:tcPr>
          <w:p w:rsidR="00404FFA" w:rsidRDefault="00404FFA">
            <w:pPr>
              <w:jc w:val="center"/>
              <w:rPr>
                <w:sz w:val="12"/>
                <w:szCs w:val="12"/>
              </w:rPr>
            </w:pPr>
            <w:r>
              <w:rPr>
                <w:sz w:val="12"/>
                <w:szCs w:val="12"/>
              </w:rPr>
              <w:t>304</w:t>
            </w:r>
          </w:p>
        </w:tc>
        <w:tc>
          <w:tcPr>
            <w:tcW w:w="2117"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rPr>
                <w:sz w:val="12"/>
                <w:szCs w:val="12"/>
              </w:rPr>
            </w:pPr>
            <w:r>
              <w:rPr>
                <w:sz w:val="12"/>
                <w:szCs w:val="12"/>
              </w:rPr>
              <w:t>ул. Спортивная</w:t>
            </w:r>
          </w:p>
        </w:tc>
        <w:tc>
          <w:tcPr>
            <w:tcW w:w="727"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jc w:val="center"/>
              <w:rPr>
                <w:sz w:val="12"/>
                <w:szCs w:val="12"/>
              </w:rPr>
            </w:pPr>
            <w:r>
              <w:rPr>
                <w:sz w:val="12"/>
                <w:szCs w:val="12"/>
              </w:rPr>
              <w:t>0,57</w:t>
            </w:r>
          </w:p>
        </w:tc>
        <w:tc>
          <w:tcPr>
            <w:tcW w:w="540"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jc w:val="center"/>
              <w:rPr>
                <w:sz w:val="12"/>
                <w:szCs w:val="12"/>
              </w:rPr>
            </w:pPr>
            <w:r>
              <w:rPr>
                <w:sz w:val="12"/>
                <w:szCs w:val="12"/>
              </w:rPr>
              <w:t>4560</w:t>
            </w:r>
          </w:p>
        </w:tc>
        <w:tc>
          <w:tcPr>
            <w:tcW w:w="567"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jc w:val="center"/>
              <w:rPr>
                <w:sz w:val="12"/>
                <w:szCs w:val="12"/>
              </w:rPr>
            </w:pPr>
            <w:r>
              <w:rPr>
                <w:sz w:val="12"/>
                <w:szCs w:val="12"/>
              </w:rPr>
              <w:t>0,570</w:t>
            </w:r>
          </w:p>
        </w:tc>
        <w:tc>
          <w:tcPr>
            <w:tcW w:w="283"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jc w:val="center"/>
              <w:rPr>
                <w:sz w:val="12"/>
                <w:szCs w:val="12"/>
              </w:rPr>
            </w:pPr>
            <w:r>
              <w:rPr>
                <w:sz w:val="12"/>
                <w:szCs w:val="12"/>
              </w:rPr>
              <w:t>100</w:t>
            </w:r>
          </w:p>
        </w:tc>
        <w:tc>
          <w:tcPr>
            <w:tcW w:w="567"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jc w:val="center"/>
              <w:rPr>
                <w:sz w:val="12"/>
                <w:szCs w:val="12"/>
              </w:rPr>
            </w:pPr>
            <w:r>
              <w:rPr>
                <w:sz w:val="12"/>
                <w:szCs w:val="12"/>
              </w:rPr>
              <w:t>0,570</w:t>
            </w:r>
          </w:p>
        </w:tc>
        <w:tc>
          <w:tcPr>
            <w:tcW w:w="284"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jc w:val="center"/>
              <w:rPr>
                <w:sz w:val="12"/>
                <w:szCs w:val="12"/>
              </w:rPr>
            </w:pPr>
            <w:r>
              <w:rPr>
                <w:sz w:val="12"/>
                <w:szCs w:val="12"/>
              </w:rPr>
              <w:t>100</w:t>
            </w:r>
          </w:p>
        </w:tc>
        <w:tc>
          <w:tcPr>
            <w:tcW w:w="567"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jc w:val="center"/>
              <w:rPr>
                <w:sz w:val="12"/>
                <w:szCs w:val="12"/>
              </w:rPr>
            </w:pPr>
            <w:r>
              <w:rPr>
                <w:sz w:val="12"/>
                <w:szCs w:val="12"/>
              </w:rPr>
              <w:t>0,570</w:t>
            </w:r>
          </w:p>
        </w:tc>
        <w:tc>
          <w:tcPr>
            <w:tcW w:w="283"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jc w:val="center"/>
              <w:rPr>
                <w:sz w:val="12"/>
                <w:szCs w:val="12"/>
              </w:rPr>
            </w:pPr>
            <w:r>
              <w:rPr>
                <w:sz w:val="12"/>
                <w:szCs w:val="12"/>
              </w:rPr>
              <w:t>100</w:t>
            </w:r>
          </w:p>
        </w:tc>
        <w:tc>
          <w:tcPr>
            <w:tcW w:w="992"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993"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992"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992"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709"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Pr="0081523D" w:rsidRDefault="00404FFA">
            <w:pPr>
              <w:spacing w:line="276" w:lineRule="auto"/>
              <w:rPr>
                <w:sz w:val="22"/>
                <w:szCs w:val="22"/>
                <w:lang w:eastAsia="en-US"/>
              </w:rPr>
            </w:pPr>
          </w:p>
        </w:tc>
        <w:tc>
          <w:tcPr>
            <w:tcW w:w="1134"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1161"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709"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681"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709"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428" w:type="dxa"/>
            <w:gridSpan w:val="2"/>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715" w:type="dxa"/>
            <w:gridSpan w:val="3"/>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1134"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1152"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709"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691"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708"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441"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708"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851"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r>
      <w:tr w:rsidR="00404FFA" w:rsidTr="00B8520E">
        <w:trPr>
          <w:trHeight w:val="264"/>
        </w:trPr>
        <w:tc>
          <w:tcPr>
            <w:tcW w:w="352" w:type="dxa"/>
            <w:tcBorders>
              <w:top w:val="nil"/>
              <w:left w:val="single" w:sz="4" w:space="0" w:color="auto"/>
              <w:bottom w:val="single" w:sz="4" w:space="0" w:color="auto"/>
              <w:right w:val="single" w:sz="4" w:space="0" w:color="auto"/>
            </w:tcBorders>
            <w:noWrap/>
            <w:tcMar>
              <w:top w:w="0" w:type="dxa"/>
              <w:left w:w="28" w:type="dxa"/>
              <w:bottom w:w="0" w:type="dxa"/>
              <w:right w:w="28" w:type="dxa"/>
            </w:tcMar>
            <w:hideMark/>
          </w:tcPr>
          <w:p w:rsidR="00404FFA" w:rsidRDefault="00404FFA">
            <w:pPr>
              <w:jc w:val="center"/>
              <w:rPr>
                <w:sz w:val="12"/>
                <w:szCs w:val="12"/>
              </w:rPr>
            </w:pPr>
            <w:r>
              <w:rPr>
                <w:sz w:val="12"/>
                <w:szCs w:val="12"/>
              </w:rPr>
              <w:t>305</w:t>
            </w:r>
          </w:p>
        </w:tc>
        <w:tc>
          <w:tcPr>
            <w:tcW w:w="2117"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rPr>
                <w:sz w:val="12"/>
                <w:szCs w:val="12"/>
              </w:rPr>
            </w:pPr>
            <w:r>
              <w:rPr>
                <w:sz w:val="12"/>
                <w:szCs w:val="12"/>
              </w:rPr>
              <w:t>ул. Кошевого</w:t>
            </w:r>
          </w:p>
        </w:tc>
        <w:tc>
          <w:tcPr>
            <w:tcW w:w="727"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jc w:val="center"/>
              <w:rPr>
                <w:sz w:val="12"/>
                <w:szCs w:val="12"/>
              </w:rPr>
            </w:pPr>
            <w:r>
              <w:rPr>
                <w:sz w:val="12"/>
                <w:szCs w:val="12"/>
              </w:rPr>
              <w:t>1,6</w:t>
            </w:r>
          </w:p>
        </w:tc>
        <w:tc>
          <w:tcPr>
            <w:tcW w:w="540"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jc w:val="center"/>
              <w:rPr>
                <w:sz w:val="12"/>
                <w:szCs w:val="12"/>
              </w:rPr>
            </w:pPr>
            <w:r>
              <w:rPr>
                <w:sz w:val="12"/>
                <w:szCs w:val="12"/>
              </w:rPr>
              <w:t>11200</w:t>
            </w:r>
          </w:p>
        </w:tc>
        <w:tc>
          <w:tcPr>
            <w:tcW w:w="567"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jc w:val="center"/>
              <w:rPr>
                <w:sz w:val="12"/>
                <w:szCs w:val="12"/>
              </w:rPr>
            </w:pPr>
            <w:r>
              <w:rPr>
                <w:sz w:val="12"/>
                <w:szCs w:val="12"/>
              </w:rPr>
              <w:t>0,000</w:t>
            </w:r>
          </w:p>
        </w:tc>
        <w:tc>
          <w:tcPr>
            <w:tcW w:w="283"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jc w:val="center"/>
              <w:rPr>
                <w:sz w:val="12"/>
                <w:szCs w:val="12"/>
              </w:rPr>
            </w:pPr>
            <w:r>
              <w:rPr>
                <w:sz w:val="12"/>
                <w:szCs w:val="12"/>
              </w:rPr>
              <w:t>0</w:t>
            </w:r>
          </w:p>
        </w:tc>
        <w:tc>
          <w:tcPr>
            <w:tcW w:w="567"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jc w:val="center"/>
              <w:rPr>
                <w:sz w:val="12"/>
                <w:szCs w:val="12"/>
              </w:rPr>
            </w:pPr>
            <w:r>
              <w:rPr>
                <w:sz w:val="12"/>
                <w:szCs w:val="12"/>
              </w:rPr>
              <w:t>0,000</w:t>
            </w:r>
          </w:p>
        </w:tc>
        <w:tc>
          <w:tcPr>
            <w:tcW w:w="284"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jc w:val="center"/>
              <w:rPr>
                <w:sz w:val="12"/>
                <w:szCs w:val="12"/>
              </w:rPr>
            </w:pPr>
            <w:r>
              <w:rPr>
                <w:sz w:val="12"/>
                <w:szCs w:val="12"/>
              </w:rPr>
              <w:t>0</w:t>
            </w:r>
          </w:p>
        </w:tc>
        <w:tc>
          <w:tcPr>
            <w:tcW w:w="567"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jc w:val="center"/>
              <w:rPr>
                <w:sz w:val="12"/>
                <w:szCs w:val="12"/>
              </w:rPr>
            </w:pPr>
            <w:r>
              <w:rPr>
                <w:sz w:val="12"/>
                <w:szCs w:val="12"/>
              </w:rPr>
              <w:t>0,000</w:t>
            </w:r>
          </w:p>
        </w:tc>
        <w:tc>
          <w:tcPr>
            <w:tcW w:w="283"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jc w:val="center"/>
              <w:rPr>
                <w:sz w:val="12"/>
                <w:szCs w:val="12"/>
              </w:rPr>
            </w:pPr>
            <w:r>
              <w:rPr>
                <w:sz w:val="12"/>
                <w:szCs w:val="12"/>
              </w:rPr>
              <w:t>0</w:t>
            </w:r>
          </w:p>
        </w:tc>
        <w:tc>
          <w:tcPr>
            <w:tcW w:w="992"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993"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992"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992"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709"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Pr="0081523D" w:rsidRDefault="00404FFA">
            <w:pPr>
              <w:spacing w:line="276" w:lineRule="auto"/>
              <w:rPr>
                <w:sz w:val="22"/>
                <w:szCs w:val="22"/>
                <w:lang w:eastAsia="en-US"/>
              </w:rPr>
            </w:pPr>
          </w:p>
        </w:tc>
        <w:tc>
          <w:tcPr>
            <w:tcW w:w="1134"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1161"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709"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681"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709"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428" w:type="dxa"/>
            <w:gridSpan w:val="2"/>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715" w:type="dxa"/>
            <w:gridSpan w:val="3"/>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1134"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1152"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709"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691"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708"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441"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708"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851"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r>
      <w:tr w:rsidR="00404FFA" w:rsidTr="00B8520E">
        <w:trPr>
          <w:trHeight w:val="468"/>
        </w:trPr>
        <w:tc>
          <w:tcPr>
            <w:tcW w:w="352" w:type="dxa"/>
            <w:tcBorders>
              <w:top w:val="nil"/>
              <w:left w:val="single" w:sz="4" w:space="0" w:color="auto"/>
              <w:bottom w:val="single" w:sz="4" w:space="0" w:color="auto"/>
              <w:right w:val="single" w:sz="4" w:space="0" w:color="auto"/>
            </w:tcBorders>
            <w:noWrap/>
            <w:tcMar>
              <w:top w:w="0" w:type="dxa"/>
              <w:left w:w="28" w:type="dxa"/>
              <w:bottom w:w="0" w:type="dxa"/>
              <w:right w:w="28" w:type="dxa"/>
            </w:tcMar>
            <w:hideMark/>
          </w:tcPr>
          <w:p w:rsidR="00404FFA" w:rsidRDefault="00404FFA">
            <w:pPr>
              <w:jc w:val="center"/>
              <w:rPr>
                <w:sz w:val="12"/>
                <w:szCs w:val="12"/>
              </w:rPr>
            </w:pPr>
            <w:r>
              <w:rPr>
                <w:sz w:val="12"/>
                <w:szCs w:val="12"/>
              </w:rPr>
              <w:t>306</w:t>
            </w:r>
          </w:p>
        </w:tc>
        <w:tc>
          <w:tcPr>
            <w:tcW w:w="2117"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rPr>
                <w:sz w:val="12"/>
                <w:szCs w:val="12"/>
              </w:rPr>
            </w:pPr>
            <w:r>
              <w:rPr>
                <w:sz w:val="12"/>
                <w:szCs w:val="12"/>
              </w:rPr>
              <w:t>ул. Ленина</w:t>
            </w:r>
          </w:p>
        </w:tc>
        <w:tc>
          <w:tcPr>
            <w:tcW w:w="727"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jc w:val="center"/>
              <w:rPr>
                <w:sz w:val="12"/>
                <w:szCs w:val="12"/>
              </w:rPr>
            </w:pPr>
            <w:r>
              <w:rPr>
                <w:sz w:val="12"/>
                <w:szCs w:val="12"/>
              </w:rPr>
              <w:t>2</w:t>
            </w:r>
          </w:p>
        </w:tc>
        <w:tc>
          <w:tcPr>
            <w:tcW w:w="540"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jc w:val="center"/>
              <w:rPr>
                <w:sz w:val="12"/>
                <w:szCs w:val="12"/>
              </w:rPr>
            </w:pPr>
            <w:r>
              <w:rPr>
                <w:sz w:val="12"/>
                <w:szCs w:val="12"/>
              </w:rPr>
              <w:t>15500</w:t>
            </w:r>
          </w:p>
        </w:tc>
        <w:tc>
          <w:tcPr>
            <w:tcW w:w="567"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jc w:val="center"/>
              <w:rPr>
                <w:sz w:val="12"/>
                <w:szCs w:val="12"/>
              </w:rPr>
            </w:pPr>
            <w:r>
              <w:rPr>
                <w:sz w:val="12"/>
                <w:szCs w:val="12"/>
              </w:rPr>
              <w:t>0,000</w:t>
            </w:r>
          </w:p>
        </w:tc>
        <w:tc>
          <w:tcPr>
            <w:tcW w:w="283"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jc w:val="center"/>
              <w:rPr>
                <w:sz w:val="12"/>
                <w:szCs w:val="12"/>
              </w:rPr>
            </w:pPr>
            <w:r>
              <w:rPr>
                <w:sz w:val="12"/>
                <w:szCs w:val="12"/>
              </w:rPr>
              <w:t>0</w:t>
            </w:r>
          </w:p>
        </w:tc>
        <w:tc>
          <w:tcPr>
            <w:tcW w:w="567"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jc w:val="center"/>
              <w:rPr>
                <w:sz w:val="12"/>
                <w:szCs w:val="12"/>
              </w:rPr>
            </w:pPr>
            <w:r>
              <w:rPr>
                <w:sz w:val="12"/>
                <w:szCs w:val="12"/>
              </w:rPr>
              <w:t>0,465</w:t>
            </w:r>
          </w:p>
        </w:tc>
        <w:tc>
          <w:tcPr>
            <w:tcW w:w="284"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jc w:val="center"/>
              <w:rPr>
                <w:sz w:val="12"/>
                <w:szCs w:val="12"/>
              </w:rPr>
            </w:pPr>
            <w:r>
              <w:rPr>
                <w:sz w:val="12"/>
                <w:szCs w:val="12"/>
              </w:rPr>
              <w:t>23</w:t>
            </w:r>
          </w:p>
        </w:tc>
        <w:tc>
          <w:tcPr>
            <w:tcW w:w="567"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jc w:val="center"/>
              <w:rPr>
                <w:sz w:val="12"/>
                <w:szCs w:val="12"/>
              </w:rPr>
            </w:pPr>
            <w:r>
              <w:rPr>
                <w:sz w:val="12"/>
                <w:szCs w:val="12"/>
              </w:rPr>
              <w:t>0,465</w:t>
            </w:r>
          </w:p>
        </w:tc>
        <w:tc>
          <w:tcPr>
            <w:tcW w:w="283"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jc w:val="center"/>
              <w:rPr>
                <w:sz w:val="12"/>
                <w:szCs w:val="12"/>
              </w:rPr>
            </w:pPr>
            <w:r>
              <w:rPr>
                <w:sz w:val="12"/>
                <w:szCs w:val="12"/>
              </w:rPr>
              <w:t>23</w:t>
            </w:r>
          </w:p>
        </w:tc>
        <w:tc>
          <w:tcPr>
            <w:tcW w:w="992"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993"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992"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992"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709"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Pr="0081523D" w:rsidRDefault="00404FFA">
            <w:pPr>
              <w:jc w:val="center"/>
              <w:rPr>
                <w:sz w:val="12"/>
                <w:szCs w:val="12"/>
              </w:rPr>
            </w:pPr>
            <w:r w:rsidRPr="0081523D">
              <w:rPr>
                <w:sz w:val="12"/>
                <w:szCs w:val="12"/>
              </w:rPr>
              <w:t>КИР-027</w:t>
            </w:r>
          </w:p>
        </w:tc>
        <w:tc>
          <w:tcPr>
            <w:tcW w:w="1134"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rsidP="00ED7E4C">
            <w:pPr>
              <w:jc w:val="center"/>
              <w:rPr>
                <w:sz w:val="12"/>
                <w:szCs w:val="12"/>
              </w:rPr>
            </w:pPr>
            <w:r>
              <w:rPr>
                <w:sz w:val="12"/>
                <w:szCs w:val="12"/>
              </w:rPr>
              <w:t>от ул.</w:t>
            </w:r>
            <w:r w:rsidR="003B6812">
              <w:rPr>
                <w:sz w:val="12"/>
                <w:szCs w:val="12"/>
              </w:rPr>
              <w:t xml:space="preserve"> </w:t>
            </w:r>
            <w:r>
              <w:rPr>
                <w:sz w:val="12"/>
                <w:szCs w:val="12"/>
              </w:rPr>
              <w:t>Гражданская до д</w:t>
            </w:r>
            <w:r w:rsidR="008143E3">
              <w:rPr>
                <w:sz w:val="12"/>
                <w:szCs w:val="12"/>
              </w:rPr>
              <w:t>.</w:t>
            </w:r>
            <w:r>
              <w:rPr>
                <w:sz w:val="12"/>
                <w:szCs w:val="12"/>
              </w:rPr>
              <w:t xml:space="preserve"> 23 по </w:t>
            </w:r>
            <w:r w:rsidR="00ED7E4C">
              <w:rPr>
                <w:sz w:val="12"/>
                <w:szCs w:val="12"/>
              </w:rPr>
              <w:br/>
            </w:r>
            <w:r>
              <w:rPr>
                <w:sz w:val="12"/>
                <w:szCs w:val="12"/>
              </w:rPr>
              <w:t>ул.</w:t>
            </w:r>
            <w:r w:rsidR="003B6812">
              <w:rPr>
                <w:sz w:val="12"/>
                <w:szCs w:val="12"/>
              </w:rPr>
              <w:t xml:space="preserve"> </w:t>
            </w:r>
            <w:r>
              <w:rPr>
                <w:sz w:val="12"/>
                <w:szCs w:val="12"/>
              </w:rPr>
              <w:t xml:space="preserve">Ленина и от </w:t>
            </w:r>
            <w:r w:rsidR="00ED7E4C">
              <w:rPr>
                <w:sz w:val="12"/>
                <w:szCs w:val="12"/>
              </w:rPr>
              <w:br/>
            </w:r>
            <w:r>
              <w:rPr>
                <w:sz w:val="12"/>
                <w:szCs w:val="12"/>
              </w:rPr>
              <w:t>ул.</w:t>
            </w:r>
            <w:r w:rsidR="003B6812">
              <w:rPr>
                <w:sz w:val="12"/>
                <w:szCs w:val="12"/>
              </w:rPr>
              <w:t xml:space="preserve"> </w:t>
            </w:r>
            <w:r>
              <w:rPr>
                <w:sz w:val="12"/>
                <w:szCs w:val="12"/>
              </w:rPr>
              <w:t>Октябрьская до ул.</w:t>
            </w:r>
            <w:r w:rsidR="00ED7E4C">
              <w:rPr>
                <w:sz w:val="12"/>
                <w:szCs w:val="12"/>
              </w:rPr>
              <w:t xml:space="preserve"> </w:t>
            </w:r>
            <w:r w:rsidR="003B6812">
              <w:rPr>
                <w:sz w:val="12"/>
                <w:szCs w:val="12"/>
              </w:rPr>
              <w:t xml:space="preserve"> </w:t>
            </w:r>
            <w:r w:rsidR="00ED7E4C">
              <w:rPr>
                <w:sz w:val="12"/>
                <w:szCs w:val="12"/>
              </w:rPr>
              <w:t xml:space="preserve">Кошевого </w:t>
            </w:r>
            <w:proofErr w:type="spellStart"/>
            <w:r w:rsidR="00ED7E4C">
              <w:rPr>
                <w:sz w:val="12"/>
                <w:szCs w:val="12"/>
              </w:rPr>
              <w:t>мкр</w:t>
            </w:r>
            <w:proofErr w:type="spellEnd"/>
            <w:r w:rsidR="00ED7E4C">
              <w:rPr>
                <w:sz w:val="12"/>
                <w:szCs w:val="12"/>
              </w:rPr>
              <w:t xml:space="preserve">-на </w:t>
            </w:r>
            <w:proofErr w:type="spellStart"/>
            <w:r>
              <w:rPr>
                <w:sz w:val="12"/>
                <w:szCs w:val="12"/>
              </w:rPr>
              <w:t>Лянгасово</w:t>
            </w:r>
            <w:proofErr w:type="spellEnd"/>
            <w:r>
              <w:rPr>
                <w:sz w:val="12"/>
                <w:szCs w:val="12"/>
              </w:rPr>
              <w:t xml:space="preserve"> </w:t>
            </w:r>
          </w:p>
        </w:tc>
        <w:tc>
          <w:tcPr>
            <w:tcW w:w="1161"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jc w:val="center"/>
              <w:rPr>
                <w:sz w:val="12"/>
                <w:szCs w:val="12"/>
              </w:rPr>
            </w:pPr>
            <w:r>
              <w:rPr>
                <w:sz w:val="12"/>
                <w:szCs w:val="12"/>
              </w:rPr>
              <w:t>ремонт проезжей части</w:t>
            </w:r>
          </w:p>
        </w:tc>
        <w:tc>
          <w:tcPr>
            <w:tcW w:w="709"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jc w:val="center"/>
              <w:rPr>
                <w:color w:val="000000"/>
                <w:sz w:val="12"/>
                <w:szCs w:val="12"/>
              </w:rPr>
            </w:pPr>
            <w:r>
              <w:rPr>
                <w:color w:val="000000"/>
                <w:sz w:val="12"/>
                <w:szCs w:val="12"/>
              </w:rPr>
              <w:t>0,426</w:t>
            </w:r>
          </w:p>
        </w:tc>
        <w:tc>
          <w:tcPr>
            <w:tcW w:w="681"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jc w:val="center"/>
              <w:rPr>
                <w:sz w:val="12"/>
                <w:szCs w:val="12"/>
              </w:rPr>
            </w:pPr>
            <w:r>
              <w:rPr>
                <w:sz w:val="12"/>
                <w:szCs w:val="12"/>
              </w:rPr>
              <w:t>0,465</w:t>
            </w:r>
          </w:p>
        </w:tc>
        <w:tc>
          <w:tcPr>
            <w:tcW w:w="709"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jc w:val="center"/>
              <w:rPr>
                <w:sz w:val="12"/>
                <w:szCs w:val="12"/>
              </w:rPr>
            </w:pPr>
            <w:r>
              <w:rPr>
                <w:sz w:val="12"/>
                <w:szCs w:val="12"/>
              </w:rPr>
              <w:t>2982</w:t>
            </w:r>
          </w:p>
        </w:tc>
        <w:tc>
          <w:tcPr>
            <w:tcW w:w="428" w:type="dxa"/>
            <w:gridSpan w:val="2"/>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715" w:type="dxa"/>
            <w:gridSpan w:val="3"/>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jc w:val="center"/>
              <w:rPr>
                <w:sz w:val="12"/>
                <w:szCs w:val="12"/>
              </w:rPr>
            </w:pPr>
            <w:r>
              <w:rPr>
                <w:sz w:val="12"/>
                <w:szCs w:val="12"/>
              </w:rPr>
              <w:t>3,809</w:t>
            </w:r>
          </w:p>
        </w:tc>
        <w:tc>
          <w:tcPr>
            <w:tcW w:w="1134"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spacing w:line="276" w:lineRule="auto"/>
              <w:rPr>
                <w:sz w:val="22"/>
                <w:szCs w:val="22"/>
                <w:lang w:eastAsia="en-US"/>
              </w:rPr>
            </w:pPr>
          </w:p>
        </w:tc>
        <w:tc>
          <w:tcPr>
            <w:tcW w:w="1152"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spacing w:line="276" w:lineRule="auto"/>
              <w:rPr>
                <w:sz w:val="22"/>
                <w:szCs w:val="22"/>
                <w:lang w:eastAsia="en-US"/>
              </w:rPr>
            </w:pPr>
          </w:p>
        </w:tc>
        <w:tc>
          <w:tcPr>
            <w:tcW w:w="709"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691"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708"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441"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708"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851"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130685">
            <w:pPr>
              <w:jc w:val="center"/>
              <w:rPr>
                <w:sz w:val="12"/>
                <w:szCs w:val="12"/>
              </w:rPr>
            </w:pPr>
            <w:r>
              <w:rPr>
                <w:sz w:val="12"/>
                <w:szCs w:val="12"/>
              </w:rPr>
              <w:t>о</w:t>
            </w:r>
            <w:r w:rsidR="00404FFA">
              <w:rPr>
                <w:sz w:val="12"/>
                <w:szCs w:val="12"/>
              </w:rPr>
              <w:t>прос граждан</w:t>
            </w:r>
          </w:p>
        </w:tc>
      </w:tr>
      <w:tr w:rsidR="00404FFA" w:rsidTr="00B8520E">
        <w:trPr>
          <w:trHeight w:val="264"/>
        </w:trPr>
        <w:tc>
          <w:tcPr>
            <w:tcW w:w="352" w:type="dxa"/>
            <w:tcBorders>
              <w:top w:val="nil"/>
              <w:left w:val="single" w:sz="4" w:space="0" w:color="auto"/>
              <w:bottom w:val="single" w:sz="4" w:space="0" w:color="auto"/>
              <w:right w:val="single" w:sz="4" w:space="0" w:color="auto"/>
            </w:tcBorders>
            <w:noWrap/>
            <w:tcMar>
              <w:top w:w="0" w:type="dxa"/>
              <w:left w:w="28" w:type="dxa"/>
              <w:bottom w:w="0" w:type="dxa"/>
              <w:right w:w="28" w:type="dxa"/>
            </w:tcMar>
            <w:hideMark/>
          </w:tcPr>
          <w:p w:rsidR="00404FFA" w:rsidRDefault="00404FFA">
            <w:pPr>
              <w:jc w:val="center"/>
              <w:rPr>
                <w:sz w:val="12"/>
                <w:szCs w:val="12"/>
              </w:rPr>
            </w:pPr>
            <w:r>
              <w:rPr>
                <w:sz w:val="12"/>
                <w:szCs w:val="12"/>
              </w:rPr>
              <w:t>307</w:t>
            </w:r>
          </w:p>
        </w:tc>
        <w:tc>
          <w:tcPr>
            <w:tcW w:w="2117"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rPr>
                <w:sz w:val="12"/>
                <w:szCs w:val="12"/>
              </w:rPr>
            </w:pPr>
            <w:r>
              <w:rPr>
                <w:sz w:val="12"/>
                <w:szCs w:val="12"/>
              </w:rPr>
              <w:t>Молодежный пр.</w:t>
            </w:r>
          </w:p>
        </w:tc>
        <w:tc>
          <w:tcPr>
            <w:tcW w:w="727"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jc w:val="center"/>
              <w:rPr>
                <w:sz w:val="12"/>
                <w:szCs w:val="12"/>
              </w:rPr>
            </w:pPr>
            <w:r>
              <w:rPr>
                <w:sz w:val="12"/>
                <w:szCs w:val="12"/>
              </w:rPr>
              <w:t>1,5</w:t>
            </w:r>
          </w:p>
        </w:tc>
        <w:tc>
          <w:tcPr>
            <w:tcW w:w="540"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jc w:val="center"/>
              <w:rPr>
                <w:sz w:val="12"/>
                <w:szCs w:val="12"/>
              </w:rPr>
            </w:pPr>
            <w:r>
              <w:rPr>
                <w:sz w:val="12"/>
                <w:szCs w:val="12"/>
              </w:rPr>
              <w:t>11000</w:t>
            </w:r>
          </w:p>
        </w:tc>
        <w:tc>
          <w:tcPr>
            <w:tcW w:w="567"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jc w:val="center"/>
              <w:rPr>
                <w:sz w:val="12"/>
                <w:szCs w:val="12"/>
              </w:rPr>
            </w:pPr>
            <w:r>
              <w:rPr>
                <w:sz w:val="12"/>
                <w:szCs w:val="12"/>
              </w:rPr>
              <w:t>0,000</w:t>
            </w:r>
          </w:p>
        </w:tc>
        <w:tc>
          <w:tcPr>
            <w:tcW w:w="283"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jc w:val="center"/>
              <w:rPr>
                <w:sz w:val="12"/>
                <w:szCs w:val="12"/>
              </w:rPr>
            </w:pPr>
            <w:r>
              <w:rPr>
                <w:sz w:val="12"/>
                <w:szCs w:val="12"/>
              </w:rPr>
              <w:t>0</w:t>
            </w:r>
          </w:p>
        </w:tc>
        <w:tc>
          <w:tcPr>
            <w:tcW w:w="567"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jc w:val="center"/>
              <w:rPr>
                <w:sz w:val="12"/>
                <w:szCs w:val="12"/>
              </w:rPr>
            </w:pPr>
            <w:r>
              <w:rPr>
                <w:sz w:val="12"/>
                <w:szCs w:val="12"/>
              </w:rPr>
              <w:t>0,000</w:t>
            </w:r>
          </w:p>
        </w:tc>
        <w:tc>
          <w:tcPr>
            <w:tcW w:w="284"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jc w:val="center"/>
              <w:rPr>
                <w:sz w:val="12"/>
                <w:szCs w:val="12"/>
              </w:rPr>
            </w:pPr>
            <w:r>
              <w:rPr>
                <w:sz w:val="12"/>
                <w:szCs w:val="12"/>
              </w:rPr>
              <w:t>0</w:t>
            </w:r>
          </w:p>
        </w:tc>
        <w:tc>
          <w:tcPr>
            <w:tcW w:w="567"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jc w:val="center"/>
              <w:rPr>
                <w:sz w:val="12"/>
                <w:szCs w:val="12"/>
              </w:rPr>
            </w:pPr>
            <w:r>
              <w:rPr>
                <w:sz w:val="12"/>
                <w:szCs w:val="12"/>
              </w:rPr>
              <w:t>0,000</w:t>
            </w:r>
          </w:p>
        </w:tc>
        <w:tc>
          <w:tcPr>
            <w:tcW w:w="283"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jc w:val="center"/>
              <w:rPr>
                <w:sz w:val="12"/>
                <w:szCs w:val="12"/>
              </w:rPr>
            </w:pPr>
            <w:r>
              <w:rPr>
                <w:sz w:val="12"/>
                <w:szCs w:val="12"/>
              </w:rPr>
              <w:t>0</w:t>
            </w:r>
          </w:p>
        </w:tc>
        <w:tc>
          <w:tcPr>
            <w:tcW w:w="992"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993"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992"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992"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709"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Pr="0081523D" w:rsidRDefault="00404FFA">
            <w:pPr>
              <w:spacing w:line="276" w:lineRule="auto"/>
              <w:rPr>
                <w:sz w:val="22"/>
                <w:szCs w:val="22"/>
                <w:lang w:eastAsia="en-US"/>
              </w:rPr>
            </w:pPr>
          </w:p>
        </w:tc>
        <w:tc>
          <w:tcPr>
            <w:tcW w:w="1134"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1161"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709"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681"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709"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428" w:type="dxa"/>
            <w:gridSpan w:val="2"/>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715" w:type="dxa"/>
            <w:gridSpan w:val="3"/>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1134"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1152"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709"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691"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708"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441"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708"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851"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r>
      <w:tr w:rsidR="00404FFA" w:rsidTr="00B8520E">
        <w:trPr>
          <w:trHeight w:val="264"/>
        </w:trPr>
        <w:tc>
          <w:tcPr>
            <w:tcW w:w="352" w:type="dxa"/>
            <w:tcBorders>
              <w:top w:val="nil"/>
              <w:left w:val="single" w:sz="4" w:space="0" w:color="auto"/>
              <w:bottom w:val="single" w:sz="4" w:space="0" w:color="auto"/>
              <w:right w:val="single" w:sz="4" w:space="0" w:color="auto"/>
            </w:tcBorders>
            <w:noWrap/>
            <w:tcMar>
              <w:top w:w="0" w:type="dxa"/>
              <w:left w:w="28" w:type="dxa"/>
              <w:bottom w:w="0" w:type="dxa"/>
              <w:right w:w="28" w:type="dxa"/>
            </w:tcMar>
            <w:hideMark/>
          </w:tcPr>
          <w:p w:rsidR="00404FFA" w:rsidRDefault="00404FFA">
            <w:pPr>
              <w:jc w:val="center"/>
              <w:rPr>
                <w:sz w:val="12"/>
                <w:szCs w:val="12"/>
              </w:rPr>
            </w:pPr>
            <w:r>
              <w:rPr>
                <w:sz w:val="12"/>
                <w:szCs w:val="12"/>
              </w:rPr>
              <w:t>308</w:t>
            </w:r>
          </w:p>
        </w:tc>
        <w:tc>
          <w:tcPr>
            <w:tcW w:w="2117"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rPr>
                <w:sz w:val="12"/>
                <w:szCs w:val="12"/>
              </w:rPr>
            </w:pPr>
            <w:r>
              <w:rPr>
                <w:sz w:val="12"/>
                <w:szCs w:val="12"/>
              </w:rPr>
              <w:t>ул. Аэропорт</w:t>
            </w:r>
          </w:p>
        </w:tc>
        <w:tc>
          <w:tcPr>
            <w:tcW w:w="727"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jc w:val="center"/>
              <w:rPr>
                <w:sz w:val="12"/>
                <w:szCs w:val="12"/>
              </w:rPr>
            </w:pPr>
            <w:r>
              <w:rPr>
                <w:sz w:val="12"/>
                <w:szCs w:val="12"/>
              </w:rPr>
              <w:t>1</w:t>
            </w:r>
          </w:p>
        </w:tc>
        <w:tc>
          <w:tcPr>
            <w:tcW w:w="540"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jc w:val="center"/>
              <w:rPr>
                <w:sz w:val="12"/>
                <w:szCs w:val="12"/>
              </w:rPr>
            </w:pPr>
            <w:r>
              <w:rPr>
                <w:sz w:val="12"/>
                <w:szCs w:val="12"/>
              </w:rPr>
              <w:t>7800</w:t>
            </w:r>
          </w:p>
        </w:tc>
        <w:tc>
          <w:tcPr>
            <w:tcW w:w="567"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jc w:val="center"/>
              <w:rPr>
                <w:sz w:val="12"/>
                <w:szCs w:val="12"/>
              </w:rPr>
            </w:pPr>
            <w:r>
              <w:rPr>
                <w:sz w:val="12"/>
                <w:szCs w:val="12"/>
              </w:rPr>
              <w:t>0,000</w:t>
            </w:r>
          </w:p>
        </w:tc>
        <w:tc>
          <w:tcPr>
            <w:tcW w:w="283"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jc w:val="center"/>
              <w:rPr>
                <w:sz w:val="12"/>
                <w:szCs w:val="12"/>
              </w:rPr>
            </w:pPr>
            <w:r>
              <w:rPr>
                <w:sz w:val="12"/>
                <w:szCs w:val="12"/>
              </w:rPr>
              <w:t>0</w:t>
            </w:r>
          </w:p>
        </w:tc>
        <w:tc>
          <w:tcPr>
            <w:tcW w:w="567"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jc w:val="center"/>
              <w:rPr>
                <w:sz w:val="12"/>
                <w:szCs w:val="12"/>
              </w:rPr>
            </w:pPr>
            <w:r>
              <w:rPr>
                <w:sz w:val="12"/>
                <w:szCs w:val="12"/>
              </w:rPr>
              <w:t>1,000</w:t>
            </w:r>
          </w:p>
        </w:tc>
        <w:tc>
          <w:tcPr>
            <w:tcW w:w="284"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jc w:val="center"/>
              <w:rPr>
                <w:sz w:val="12"/>
                <w:szCs w:val="12"/>
              </w:rPr>
            </w:pPr>
            <w:r>
              <w:rPr>
                <w:sz w:val="12"/>
                <w:szCs w:val="12"/>
              </w:rPr>
              <w:t>100</w:t>
            </w:r>
          </w:p>
        </w:tc>
        <w:tc>
          <w:tcPr>
            <w:tcW w:w="567"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jc w:val="center"/>
              <w:rPr>
                <w:sz w:val="12"/>
                <w:szCs w:val="12"/>
              </w:rPr>
            </w:pPr>
            <w:r>
              <w:rPr>
                <w:sz w:val="12"/>
                <w:szCs w:val="12"/>
              </w:rPr>
              <w:t>1,000</w:t>
            </w:r>
          </w:p>
        </w:tc>
        <w:tc>
          <w:tcPr>
            <w:tcW w:w="283"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jc w:val="center"/>
              <w:rPr>
                <w:sz w:val="12"/>
                <w:szCs w:val="12"/>
              </w:rPr>
            </w:pPr>
            <w:r>
              <w:rPr>
                <w:sz w:val="12"/>
                <w:szCs w:val="12"/>
              </w:rPr>
              <w:t>100</w:t>
            </w:r>
          </w:p>
        </w:tc>
        <w:tc>
          <w:tcPr>
            <w:tcW w:w="992"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993"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992"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992"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709"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Pr="0081523D" w:rsidRDefault="00404FFA">
            <w:pPr>
              <w:spacing w:line="276" w:lineRule="auto"/>
              <w:rPr>
                <w:sz w:val="22"/>
                <w:szCs w:val="22"/>
                <w:lang w:eastAsia="en-US"/>
              </w:rPr>
            </w:pPr>
          </w:p>
        </w:tc>
        <w:tc>
          <w:tcPr>
            <w:tcW w:w="1134"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1161"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709"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681"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709"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428" w:type="dxa"/>
            <w:gridSpan w:val="2"/>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715" w:type="dxa"/>
            <w:gridSpan w:val="3"/>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1134"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1152"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709"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691"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708"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441"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708"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851"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r>
      <w:tr w:rsidR="00404FFA" w:rsidTr="00B8520E">
        <w:trPr>
          <w:trHeight w:val="264"/>
        </w:trPr>
        <w:tc>
          <w:tcPr>
            <w:tcW w:w="352"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hideMark/>
          </w:tcPr>
          <w:p w:rsidR="00404FFA" w:rsidRDefault="00404FFA">
            <w:pPr>
              <w:jc w:val="center"/>
              <w:rPr>
                <w:sz w:val="12"/>
                <w:szCs w:val="12"/>
              </w:rPr>
            </w:pPr>
            <w:r>
              <w:rPr>
                <w:sz w:val="12"/>
                <w:szCs w:val="12"/>
              </w:rPr>
              <w:t>309</w:t>
            </w:r>
          </w:p>
        </w:tc>
        <w:tc>
          <w:tcPr>
            <w:tcW w:w="2117"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p w:rsidR="00404FFA" w:rsidRDefault="00404FFA">
            <w:pPr>
              <w:rPr>
                <w:sz w:val="12"/>
                <w:szCs w:val="12"/>
              </w:rPr>
            </w:pPr>
            <w:r>
              <w:rPr>
                <w:sz w:val="12"/>
                <w:szCs w:val="12"/>
              </w:rPr>
              <w:t>ул. Гражданская</w:t>
            </w:r>
          </w:p>
        </w:tc>
        <w:tc>
          <w:tcPr>
            <w:tcW w:w="727"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p w:rsidR="00404FFA" w:rsidRDefault="00404FFA">
            <w:pPr>
              <w:jc w:val="center"/>
              <w:rPr>
                <w:sz w:val="12"/>
                <w:szCs w:val="12"/>
              </w:rPr>
            </w:pPr>
            <w:r>
              <w:rPr>
                <w:sz w:val="12"/>
                <w:szCs w:val="12"/>
              </w:rPr>
              <w:t>1,55</w:t>
            </w:r>
          </w:p>
        </w:tc>
        <w:tc>
          <w:tcPr>
            <w:tcW w:w="540"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p w:rsidR="00404FFA" w:rsidRDefault="00404FFA">
            <w:pPr>
              <w:jc w:val="center"/>
              <w:rPr>
                <w:sz w:val="12"/>
                <w:szCs w:val="12"/>
              </w:rPr>
            </w:pPr>
            <w:r>
              <w:rPr>
                <w:sz w:val="12"/>
                <w:szCs w:val="12"/>
              </w:rPr>
              <w:t>12400</w:t>
            </w:r>
          </w:p>
        </w:tc>
        <w:tc>
          <w:tcPr>
            <w:tcW w:w="567"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hideMark/>
          </w:tcPr>
          <w:p w:rsidR="00404FFA" w:rsidRDefault="00404FFA">
            <w:pPr>
              <w:jc w:val="center"/>
              <w:rPr>
                <w:sz w:val="12"/>
                <w:szCs w:val="12"/>
              </w:rPr>
            </w:pPr>
            <w:r>
              <w:rPr>
                <w:sz w:val="12"/>
                <w:szCs w:val="12"/>
              </w:rPr>
              <w:t>1,550</w:t>
            </w:r>
          </w:p>
        </w:tc>
        <w:tc>
          <w:tcPr>
            <w:tcW w:w="283"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p w:rsidR="00404FFA" w:rsidRDefault="00404FFA">
            <w:pPr>
              <w:jc w:val="center"/>
              <w:rPr>
                <w:sz w:val="12"/>
                <w:szCs w:val="12"/>
              </w:rPr>
            </w:pPr>
            <w:r>
              <w:rPr>
                <w:sz w:val="12"/>
                <w:szCs w:val="12"/>
              </w:rPr>
              <w:t>100</w:t>
            </w:r>
          </w:p>
        </w:tc>
        <w:tc>
          <w:tcPr>
            <w:tcW w:w="567"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hideMark/>
          </w:tcPr>
          <w:p w:rsidR="00404FFA" w:rsidRDefault="00404FFA">
            <w:pPr>
              <w:jc w:val="center"/>
              <w:rPr>
                <w:sz w:val="12"/>
                <w:szCs w:val="12"/>
              </w:rPr>
            </w:pPr>
            <w:r>
              <w:rPr>
                <w:sz w:val="12"/>
                <w:szCs w:val="12"/>
              </w:rPr>
              <w:t>1,550</w:t>
            </w:r>
          </w:p>
        </w:tc>
        <w:tc>
          <w:tcPr>
            <w:tcW w:w="284"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p w:rsidR="00404FFA" w:rsidRDefault="00404FFA">
            <w:pPr>
              <w:jc w:val="center"/>
              <w:rPr>
                <w:sz w:val="12"/>
                <w:szCs w:val="12"/>
              </w:rPr>
            </w:pPr>
            <w:r>
              <w:rPr>
                <w:sz w:val="12"/>
                <w:szCs w:val="12"/>
              </w:rPr>
              <w:t>100</w:t>
            </w:r>
          </w:p>
        </w:tc>
        <w:tc>
          <w:tcPr>
            <w:tcW w:w="567"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hideMark/>
          </w:tcPr>
          <w:p w:rsidR="00404FFA" w:rsidRDefault="00404FFA">
            <w:pPr>
              <w:jc w:val="center"/>
              <w:rPr>
                <w:sz w:val="12"/>
                <w:szCs w:val="12"/>
              </w:rPr>
            </w:pPr>
            <w:r>
              <w:rPr>
                <w:sz w:val="12"/>
                <w:szCs w:val="12"/>
              </w:rPr>
              <w:t>1,550</w:t>
            </w:r>
          </w:p>
        </w:tc>
        <w:tc>
          <w:tcPr>
            <w:tcW w:w="283"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p w:rsidR="00404FFA" w:rsidRDefault="00404FFA">
            <w:pPr>
              <w:jc w:val="center"/>
              <w:rPr>
                <w:sz w:val="12"/>
                <w:szCs w:val="12"/>
              </w:rPr>
            </w:pPr>
            <w:r>
              <w:rPr>
                <w:sz w:val="12"/>
                <w:szCs w:val="12"/>
              </w:rPr>
              <w:t>100</w:t>
            </w:r>
          </w:p>
        </w:tc>
        <w:tc>
          <w:tcPr>
            <w:tcW w:w="992"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993"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992"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992"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709"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hideMark/>
          </w:tcPr>
          <w:p w:rsidR="00404FFA" w:rsidRPr="0081523D" w:rsidRDefault="00404FFA">
            <w:pPr>
              <w:spacing w:line="276" w:lineRule="auto"/>
              <w:rPr>
                <w:sz w:val="22"/>
                <w:szCs w:val="22"/>
                <w:lang w:eastAsia="en-US"/>
              </w:rPr>
            </w:pPr>
          </w:p>
        </w:tc>
        <w:tc>
          <w:tcPr>
            <w:tcW w:w="1134"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1161"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709"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681"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709"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428" w:type="dxa"/>
            <w:gridSpan w:val="2"/>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715" w:type="dxa"/>
            <w:gridSpan w:val="3"/>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1134"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1152"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709"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691"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708"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441"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708"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851"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r>
      <w:tr w:rsidR="00404FFA" w:rsidTr="00B8520E">
        <w:trPr>
          <w:trHeight w:val="312"/>
        </w:trPr>
        <w:tc>
          <w:tcPr>
            <w:tcW w:w="352"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hideMark/>
          </w:tcPr>
          <w:p w:rsidR="00404FFA" w:rsidRDefault="00404FFA">
            <w:pPr>
              <w:jc w:val="center"/>
              <w:rPr>
                <w:sz w:val="12"/>
                <w:szCs w:val="12"/>
              </w:rPr>
            </w:pPr>
            <w:r>
              <w:rPr>
                <w:sz w:val="12"/>
                <w:szCs w:val="12"/>
              </w:rPr>
              <w:t>310</w:t>
            </w:r>
          </w:p>
        </w:tc>
        <w:tc>
          <w:tcPr>
            <w:tcW w:w="2117"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rsidR="00404FFA" w:rsidRDefault="00404FFA">
            <w:pPr>
              <w:rPr>
                <w:sz w:val="12"/>
                <w:szCs w:val="12"/>
              </w:rPr>
            </w:pPr>
            <w:r>
              <w:rPr>
                <w:sz w:val="12"/>
                <w:szCs w:val="12"/>
              </w:rPr>
              <w:t>ул. Октябрьская</w:t>
            </w:r>
          </w:p>
        </w:tc>
        <w:tc>
          <w:tcPr>
            <w:tcW w:w="727"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rsidR="00404FFA" w:rsidRDefault="00404FFA">
            <w:pPr>
              <w:jc w:val="center"/>
              <w:rPr>
                <w:sz w:val="12"/>
                <w:szCs w:val="12"/>
              </w:rPr>
            </w:pPr>
            <w:r>
              <w:rPr>
                <w:sz w:val="12"/>
                <w:szCs w:val="12"/>
              </w:rPr>
              <w:t>1,7</w:t>
            </w:r>
          </w:p>
        </w:tc>
        <w:tc>
          <w:tcPr>
            <w:tcW w:w="540"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rsidR="00404FFA" w:rsidRDefault="00404FFA">
            <w:pPr>
              <w:jc w:val="center"/>
              <w:rPr>
                <w:sz w:val="12"/>
                <w:szCs w:val="12"/>
              </w:rPr>
            </w:pPr>
            <w:r>
              <w:rPr>
                <w:sz w:val="12"/>
                <w:szCs w:val="12"/>
              </w:rPr>
              <w:t>12000</w:t>
            </w:r>
          </w:p>
        </w:tc>
        <w:tc>
          <w:tcPr>
            <w:tcW w:w="567" w:type="dxa"/>
            <w:tcBorders>
              <w:top w:val="single" w:sz="4" w:space="0" w:color="auto"/>
              <w:left w:val="nil"/>
              <w:bottom w:val="single" w:sz="4" w:space="0" w:color="auto"/>
              <w:right w:val="single" w:sz="4" w:space="0" w:color="auto"/>
            </w:tcBorders>
            <w:noWrap/>
            <w:tcMar>
              <w:top w:w="0" w:type="dxa"/>
              <w:left w:w="28" w:type="dxa"/>
              <w:bottom w:w="0" w:type="dxa"/>
              <w:right w:w="28" w:type="dxa"/>
            </w:tcMar>
            <w:hideMark/>
          </w:tcPr>
          <w:p w:rsidR="00404FFA" w:rsidRDefault="00404FFA">
            <w:pPr>
              <w:jc w:val="center"/>
              <w:rPr>
                <w:sz w:val="12"/>
                <w:szCs w:val="12"/>
              </w:rPr>
            </w:pPr>
            <w:r>
              <w:rPr>
                <w:sz w:val="12"/>
                <w:szCs w:val="12"/>
              </w:rPr>
              <w:t>0,000</w:t>
            </w:r>
          </w:p>
        </w:tc>
        <w:tc>
          <w:tcPr>
            <w:tcW w:w="283"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rsidR="00404FFA" w:rsidRDefault="00404FFA">
            <w:pPr>
              <w:jc w:val="center"/>
              <w:rPr>
                <w:sz w:val="12"/>
                <w:szCs w:val="12"/>
              </w:rPr>
            </w:pPr>
            <w:r>
              <w:rPr>
                <w:sz w:val="12"/>
                <w:szCs w:val="12"/>
              </w:rPr>
              <w:t>0</w:t>
            </w:r>
          </w:p>
        </w:tc>
        <w:tc>
          <w:tcPr>
            <w:tcW w:w="567" w:type="dxa"/>
            <w:tcBorders>
              <w:top w:val="single" w:sz="4" w:space="0" w:color="auto"/>
              <w:left w:val="nil"/>
              <w:bottom w:val="single" w:sz="4" w:space="0" w:color="auto"/>
              <w:right w:val="single" w:sz="4" w:space="0" w:color="auto"/>
            </w:tcBorders>
            <w:noWrap/>
            <w:tcMar>
              <w:top w:w="0" w:type="dxa"/>
              <w:left w:w="28" w:type="dxa"/>
              <w:bottom w:w="0" w:type="dxa"/>
              <w:right w:w="28" w:type="dxa"/>
            </w:tcMar>
            <w:hideMark/>
          </w:tcPr>
          <w:p w:rsidR="00404FFA" w:rsidRDefault="00404FFA">
            <w:pPr>
              <w:jc w:val="center"/>
              <w:rPr>
                <w:sz w:val="12"/>
                <w:szCs w:val="12"/>
              </w:rPr>
            </w:pPr>
            <w:r>
              <w:rPr>
                <w:sz w:val="12"/>
                <w:szCs w:val="12"/>
              </w:rPr>
              <w:t>1,138</w:t>
            </w:r>
          </w:p>
        </w:tc>
        <w:tc>
          <w:tcPr>
            <w:tcW w:w="284"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rsidR="00404FFA" w:rsidRDefault="00404FFA">
            <w:pPr>
              <w:jc w:val="center"/>
              <w:rPr>
                <w:sz w:val="12"/>
                <w:szCs w:val="12"/>
              </w:rPr>
            </w:pPr>
            <w:r>
              <w:rPr>
                <w:sz w:val="12"/>
                <w:szCs w:val="12"/>
              </w:rPr>
              <w:t>67</w:t>
            </w:r>
          </w:p>
        </w:tc>
        <w:tc>
          <w:tcPr>
            <w:tcW w:w="567" w:type="dxa"/>
            <w:tcBorders>
              <w:top w:val="single" w:sz="4" w:space="0" w:color="auto"/>
              <w:left w:val="nil"/>
              <w:bottom w:val="single" w:sz="4" w:space="0" w:color="auto"/>
              <w:right w:val="single" w:sz="4" w:space="0" w:color="auto"/>
            </w:tcBorders>
            <w:noWrap/>
            <w:tcMar>
              <w:top w:w="0" w:type="dxa"/>
              <w:left w:w="28" w:type="dxa"/>
              <w:bottom w:w="0" w:type="dxa"/>
              <w:right w:w="28" w:type="dxa"/>
            </w:tcMar>
            <w:hideMark/>
          </w:tcPr>
          <w:p w:rsidR="00404FFA" w:rsidRDefault="00404FFA">
            <w:pPr>
              <w:jc w:val="center"/>
              <w:rPr>
                <w:sz w:val="12"/>
                <w:szCs w:val="12"/>
              </w:rPr>
            </w:pPr>
            <w:r>
              <w:rPr>
                <w:sz w:val="12"/>
                <w:szCs w:val="12"/>
              </w:rPr>
              <w:t>1,138</w:t>
            </w:r>
          </w:p>
        </w:tc>
        <w:tc>
          <w:tcPr>
            <w:tcW w:w="283"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rsidR="00404FFA" w:rsidRDefault="00404FFA">
            <w:pPr>
              <w:jc w:val="center"/>
              <w:rPr>
                <w:sz w:val="12"/>
                <w:szCs w:val="12"/>
              </w:rPr>
            </w:pPr>
            <w:r>
              <w:rPr>
                <w:sz w:val="12"/>
                <w:szCs w:val="12"/>
              </w:rPr>
              <w:t>67</w:t>
            </w:r>
          </w:p>
        </w:tc>
        <w:tc>
          <w:tcPr>
            <w:tcW w:w="992" w:type="dxa"/>
            <w:tcBorders>
              <w:top w:val="single" w:sz="4" w:space="0" w:color="auto"/>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993" w:type="dxa"/>
            <w:tcBorders>
              <w:top w:val="single" w:sz="4" w:space="0" w:color="auto"/>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992" w:type="dxa"/>
            <w:tcBorders>
              <w:top w:val="single" w:sz="4" w:space="0" w:color="auto"/>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992" w:type="dxa"/>
            <w:tcBorders>
              <w:top w:val="single" w:sz="4" w:space="0" w:color="auto"/>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709" w:type="dxa"/>
            <w:tcBorders>
              <w:top w:val="single" w:sz="4" w:space="0" w:color="auto"/>
              <w:left w:val="nil"/>
              <w:bottom w:val="single" w:sz="4" w:space="0" w:color="auto"/>
              <w:right w:val="single" w:sz="4" w:space="0" w:color="auto"/>
            </w:tcBorders>
            <w:noWrap/>
            <w:tcMar>
              <w:top w:w="0" w:type="dxa"/>
              <w:left w:w="28" w:type="dxa"/>
              <w:bottom w:w="0" w:type="dxa"/>
              <w:right w:w="28" w:type="dxa"/>
            </w:tcMar>
            <w:hideMark/>
          </w:tcPr>
          <w:p w:rsidR="00404FFA" w:rsidRPr="0081523D" w:rsidRDefault="00404FFA">
            <w:pPr>
              <w:jc w:val="center"/>
              <w:rPr>
                <w:sz w:val="12"/>
                <w:szCs w:val="12"/>
              </w:rPr>
            </w:pPr>
            <w:r w:rsidRPr="0081523D">
              <w:rPr>
                <w:sz w:val="12"/>
                <w:szCs w:val="12"/>
              </w:rPr>
              <w:t>КИР-020</w:t>
            </w:r>
          </w:p>
        </w:tc>
        <w:tc>
          <w:tcPr>
            <w:tcW w:w="1134"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rsidR="00404FFA" w:rsidRDefault="00404FFA" w:rsidP="00ED7E4C">
            <w:pPr>
              <w:jc w:val="center"/>
              <w:rPr>
                <w:sz w:val="12"/>
                <w:szCs w:val="12"/>
              </w:rPr>
            </w:pPr>
            <w:r>
              <w:rPr>
                <w:sz w:val="12"/>
                <w:szCs w:val="12"/>
              </w:rPr>
              <w:t xml:space="preserve">от </w:t>
            </w:r>
            <w:proofErr w:type="spellStart"/>
            <w:r>
              <w:rPr>
                <w:sz w:val="12"/>
                <w:szCs w:val="12"/>
              </w:rPr>
              <w:t>Победиловского</w:t>
            </w:r>
            <w:proofErr w:type="spellEnd"/>
            <w:r>
              <w:rPr>
                <w:sz w:val="12"/>
                <w:szCs w:val="12"/>
              </w:rPr>
              <w:t xml:space="preserve"> тракта до д</w:t>
            </w:r>
            <w:r w:rsidR="00ED7E4C">
              <w:rPr>
                <w:sz w:val="12"/>
                <w:szCs w:val="12"/>
              </w:rPr>
              <w:t>.</w:t>
            </w:r>
            <w:r>
              <w:rPr>
                <w:sz w:val="12"/>
                <w:szCs w:val="12"/>
              </w:rPr>
              <w:t xml:space="preserve"> 3 по </w:t>
            </w:r>
            <w:r w:rsidR="00ED7E4C">
              <w:rPr>
                <w:sz w:val="12"/>
                <w:szCs w:val="12"/>
              </w:rPr>
              <w:br/>
            </w:r>
            <w:r>
              <w:rPr>
                <w:sz w:val="12"/>
                <w:szCs w:val="12"/>
              </w:rPr>
              <w:t>ул.</w:t>
            </w:r>
            <w:r w:rsidR="003B6812">
              <w:rPr>
                <w:sz w:val="12"/>
                <w:szCs w:val="12"/>
              </w:rPr>
              <w:t xml:space="preserve"> </w:t>
            </w:r>
            <w:r>
              <w:rPr>
                <w:sz w:val="12"/>
                <w:szCs w:val="12"/>
              </w:rPr>
              <w:t xml:space="preserve">Октябрьская </w:t>
            </w:r>
            <w:r w:rsidR="00ED7E4C">
              <w:rPr>
                <w:sz w:val="12"/>
                <w:szCs w:val="12"/>
              </w:rPr>
              <w:br/>
            </w:r>
            <w:proofErr w:type="spellStart"/>
            <w:r>
              <w:rPr>
                <w:sz w:val="12"/>
                <w:szCs w:val="12"/>
              </w:rPr>
              <w:t>п</w:t>
            </w:r>
            <w:r w:rsidR="00ED7E4C">
              <w:rPr>
                <w:sz w:val="12"/>
                <w:szCs w:val="12"/>
              </w:rPr>
              <w:t>ос</w:t>
            </w:r>
            <w:proofErr w:type="spellEnd"/>
            <w:r w:rsidR="003B6812">
              <w:rPr>
                <w:sz w:val="12"/>
                <w:szCs w:val="12"/>
              </w:rPr>
              <w:t xml:space="preserve"> </w:t>
            </w:r>
            <w:r>
              <w:rPr>
                <w:sz w:val="12"/>
                <w:szCs w:val="12"/>
              </w:rPr>
              <w:t>.</w:t>
            </w:r>
            <w:proofErr w:type="spellStart"/>
            <w:r>
              <w:rPr>
                <w:sz w:val="12"/>
                <w:szCs w:val="12"/>
              </w:rPr>
              <w:t>Дороничи</w:t>
            </w:r>
            <w:proofErr w:type="spellEnd"/>
            <w:r>
              <w:rPr>
                <w:sz w:val="12"/>
                <w:szCs w:val="12"/>
              </w:rPr>
              <w:t xml:space="preserve"> </w:t>
            </w:r>
          </w:p>
        </w:tc>
        <w:tc>
          <w:tcPr>
            <w:tcW w:w="1161"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rsidR="00404FFA" w:rsidRDefault="00404FFA">
            <w:pPr>
              <w:jc w:val="center"/>
              <w:rPr>
                <w:sz w:val="12"/>
                <w:szCs w:val="12"/>
              </w:rPr>
            </w:pPr>
            <w:r>
              <w:rPr>
                <w:sz w:val="12"/>
                <w:szCs w:val="12"/>
              </w:rPr>
              <w:t>ремонт проезжей части</w:t>
            </w:r>
          </w:p>
        </w:tc>
        <w:tc>
          <w:tcPr>
            <w:tcW w:w="709" w:type="dxa"/>
            <w:tcBorders>
              <w:top w:val="single" w:sz="4" w:space="0" w:color="auto"/>
              <w:left w:val="nil"/>
              <w:bottom w:val="single" w:sz="4" w:space="0" w:color="auto"/>
              <w:right w:val="single" w:sz="4" w:space="0" w:color="auto"/>
            </w:tcBorders>
            <w:noWrap/>
            <w:tcMar>
              <w:top w:w="0" w:type="dxa"/>
              <w:left w:w="28" w:type="dxa"/>
              <w:bottom w:w="0" w:type="dxa"/>
              <w:right w:w="28" w:type="dxa"/>
            </w:tcMar>
            <w:hideMark/>
          </w:tcPr>
          <w:p w:rsidR="00404FFA" w:rsidRDefault="00404FFA">
            <w:pPr>
              <w:jc w:val="center"/>
              <w:rPr>
                <w:color w:val="000000"/>
                <w:sz w:val="12"/>
                <w:szCs w:val="12"/>
              </w:rPr>
            </w:pPr>
            <w:r>
              <w:rPr>
                <w:color w:val="000000"/>
                <w:sz w:val="12"/>
                <w:szCs w:val="12"/>
              </w:rPr>
              <w:t>1,192</w:t>
            </w:r>
          </w:p>
        </w:tc>
        <w:tc>
          <w:tcPr>
            <w:tcW w:w="681" w:type="dxa"/>
            <w:tcBorders>
              <w:top w:val="single" w:sz="4" w:space="0" w:color="auto"/>
              <w:left w:val="nil"/>
              <w:bottom w:val="single" w:sz="4" w:space="0" w:color="auto"/>
              <w:right w:val="single" w:sz="4" w:space="0" w:color="auto"/>
            </w:tcBorders>
            <w:noWrap/>
            <w:tcMar>
              <w:top w:w="0" w:type="dxa"/>
              <w:left w:w="28" w:type="dxa"/>
              <w:bottom w:w="0" w:type="dxa"/>
              <w:right w:w="28" w:type="dxa"/>
            </w:tcMar>
            <w:hideMark/>
          </w:tcPr>
          <w:p w:rsidR="00404FFA" w:rsidRDefault="00404FFA">
            <w:pPr>
              <w:jc w:val="center"/>
              <w:rPr>
                <w:sz w:val="12"/>
                <w:szCs w:val="12"/>
              </w:rPr>
            </w:pPr>
            <w:r>
              <w:rPr>
                <w:sz w:val="12"/>
                <w:szCs w:val="12"/>
              </w:rPr>
              <w:t>1,138</w:t>
            </w:r>
          </w:p>
        </w:tc>
        <w:tc>
          <w:tcPr>
            <w:tcW w:w="709" w:type="dxa"/>
            <w:tcBorders>
              <w:top w:val="single" w:sz="4" w:space="0" w:color="auto"/>
              <w:left w:val="nil"/>
              <w:bottom w:val="single" w:sz="4" w:space="0" w:color="auto"/>
              <w:right w:val="single" w:sz="4" w:space="0" w:color="auto"/>
            </w:tcBorders>
            <w:noWrap/>
            <w:tcMar>
              <w:top w:w="0" w:type="dxa"/>
              <w:left w:w="28" w:type="dxa"/>
              <w:bottom w:w="0" w:type="dxa"/>
              <w:right w:w="28" w:type="dxa"/>
            </w:tcMar>
            <w:hideMark/>
          </w:tcPr>
          <w:p w:rsidR="00404FFA" w:rsidRDefault="00404FFA">
            <w:pPr>
              <w:jc w:val="center"/>
              <w:rPr>
                <w:sz w:val="12"/>
                <w:szCs w:val="12"/>
              </w:rPr>
            </w:pPr>
            <w:r>
              <w:rPr>
                <w:sz w:val="12"/>
                <w:szCs w:val="12"/>
              </w:rPr>
              <w:t>8342</w:t>
            </w:r>
          </w:p>
        </w:tc>
        <w:tc>
          <w:tcPr>
            <w:tcW w:w="428" w:type="dxa"/>
            <w:gridSpan w:val="2"/>
            <w:tcBorders>
              <w:top w:val="single" w:sz="4" w:space="0" w:color="auto"/>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715" w:type="dxa"/>
            <w:gridSpan w:val="3"/>
            <w:tcBorders>
              <w:top w:val="single" w:sz="4" w:space="0" w:color="auto"/>
              <w:left w:val="nil"/>
              <w:bottom w:val="single" w:sz="4" w:space="0" w:color="auto"/>
              <w:right w:val="single" w:sz="4" w:space="0" w:color="auto"/>
            </w:tcBorders>
            <w:noWrap/>
            <w:tcMar>
              <w:top w:w="0" w:type="dxa"/>
              <w:left w:w="28" w:type="dxa"/>
              <w:bottom w:w="0" w:type="dxa"/>
              <w:right w:w="28" w:type="dxa"/>
            </w:tcMar>
            <w:hideMark/>
          </w:tcPr>
          <w:p w:rsidR="00404FFA" w:rsidRDefault="00404FFA">
            <w:pPr>
              <w:jc w:val="center"/>
              <w:rPr>
                <w:sz w:val="12"/>
                <w:szCs w:val="12"/>
              </w:rPr>
            </w:pPr>
            <w:r>
              <w:rPr>
                <w:sz w:val="12"/>
                <w:szCs w:val="12"/>
              </w:rPr>
              <w:t>11,582</w:t>
            </w:r>
          </w:p>
        </w:tc>
        <w:tc>
          <w:tcPr>
            <w:tcW w:w="1134"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rsidR="00404FFA" w:rsidRDefault="00404FFA">
            <w:pPr>
              <w:spacing w:line="276" w:lineRule="auto"/>
              <w:rPr>
                <w:sz w:val="22"/>
                <w:szCs w:val="22"/>
                <w:lang w:eastAsia="en-US"/>
              </w:rPr>
            </w:pPr>
          </w:p>
        </w:tc>
        <w:tc>
          <w:tcPr>
            <w:tcW w:w="1152"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rsidR="00404FFA" w:rsidRDefault="00404FFA">
            <w:pPr>
              <w:spacing w:line="276" w:lineRule="auto"/>
              <w:rPr>
                <w:sz w:val="22"/>
                <w:szCs w:val="22"/>
                <w:lang w:eastAsia="en-US"/>
              </w:rPr>
            </w:pPr>
          </w:p>
        </w:tc>
        <w:tc>
          <w:tcPr>
            <w:tcW w:w="709" w:type="dxa"/>
            <w:tcBorders>
              <w:top w:val="single" w:sz="4" w:space="0" w:color="auto"/>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691" w:type="dxa"/>
            <w:tcBorders>
              <w:top w:val="single" w:sz="4" w:space="0" w:color="auto"/>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708" w:type="dxa"/>
            <w:tcBorders>
              <w:top w:val="single" w:sz="4" w:space="0" w:color="auto"/>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441" w:type="dxa"/>
            <w:tcBorders>
              <w:top w:val="single" w:sz="4" w:space="0" w:color="auto"/>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708" w:type="dxa"/>
            <w:tcBorders>
              <w:top w:val="single" w:sz="4" w:space="0" w:color="auto"/>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851"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rsidR="00404FFA" w:rsidRDefault="00130685">
            <w:pPr>
              <w:jc w:val="center"/>
              <w:rPr>
                <w:sz w:val="12"/>
                <w:szCs w:val="12"/>
              </w:rPr>
            </w:pPr>
            <w:r>
              <w:rPr>
                <w:sz w:val="12"/>
                <w:szCs w:val="12"/>
              </w:rPr>
              <w:t>о</w:t>
            </w:r>
            <w:r w:rsidR="00404FFA">
              <w:rPr>
                <w:sz w:val="12"/>
                <w:szCs w:val="12"/>
              </w:rPr>
              <w:t>прос граждан</w:t>
            </w:r>
          </w:p>
        </w:tc>
      </w:tr>
      <w:tr w:rsidR="00404FFA" w:rsidTr="00B8520E">
        <w:trPr>
          <w:trHeight w:val="264"/>
        </w:trPr>
        <w:tc>
          <w:tcPr>
            <w:tcW w:w="352" w:type="dxa"/>
            <w:tcBorders>
              <w:top w:val="nil"/>
              <w:left w:val="single" w:sz="4" w:space="0" w:color="auto"/>
              <w:bottom w:val="single" w:sz="4" w:space="0" w:color="auto"/>
              <w:right w:val="single" w:sz="4" w:space="0" w:color="auto"/>
            </w:tcBorders>
            <w:noWrap/>
            <w:tcMar>
              <w:top w:w="0" w:type="dxa"/>
              <w:left w:w="28" w:type="dxa"/>
              <w:bottom w:w="0" w:type="dxa"/>
              <w:right w:w="28" w:type="dxa"/>
            </w:tcMar>
            <w:hideMark/>
          </w:tcPr>
          <w:p w:rsidR="00404FFA" w:rsidRDefault="00404FFA">
            <w:pPr>
              <w:jc w:val="center"/>
              <w:rPr>
                <w:sz w:val="12"/>
                <w:szCs w:val="12"/>
              </w:rPr>
            </w:pPr>
            <w:r>
              <w:rPr>
                <w:sz w:val="12"/>
                <w:szCs w:val="12"/>
              </w:rPr>
              <w:t>311</w:t>
            </w:r>
          </w:p>
        </w:tc>
        <w:tc>
          <w:tcPr>
            <w:tcW w:w="2117"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rPr>
                <w:sz w:val="12"/>
                <w:szCs w:val="12"/>
              </w:rPr>
            </w:pPr>
            <w:r>
              <w:rPr>
                <w:sz w:val="12"/>
                <w:szCs w:val="12"/>
              </w:rPr>
              <w:t>ул. Карнавальная</w:t>
            </w:r>
          </w:p>
        </w:tc>
        <w:tc>
          <w:tcPr>
            <w:tcW w:w="727"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jc w:val="center"/>
              <w:rPr>
                <w:sz w:val="12"/>
                <w:szCs w:val="12"/>
              </w:rPr>
            </w:pPr>
            <w:r>
              <w:rPr>
                <w:sz w:val="12"/>
                <w:szCs w:val="12"/>
              </w:rPr>
              <w:t>0,3</w:t>
            </w:r>
          </w:p>
        </w:tc>
        <w:tc>
          <w:tcPr>
            <w:tcW w:w="540"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jc w:val="center"/>
              <w:rPr>
                <w:sz w:val="12"/>
                <w:szCs w:val="12"/>
              </w:rPr>
            </w:pPr>
            <w:r>
              <w:rPr>
                <w:sz w:val="12"/>
                <w:szCs w:val="12"/>
              </w:rPr>
              <w:t>2200</w:t>
            </w:r>
          </w:p>
        </w:tc>
        <w:tc>
          <w:tcPr>
            <w:tcW w:w="567"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jc w:val="center"/>
              <w:rPr>
                <w:sz w:val="12"/>
                <w:szCs w:val="12"/>
              </w:rPr>
            </w:pPr>
            <w:r>
              <w:rPr>
                <w:sz w:val="12"/>
                <w:szCs w:val="12"/>
              </w:rPr>
              <w:t>0,000</w:t>
            </w:r>
          </w:p>
        </w:tc>
        <w:tc>
          <w:tcPr>
            <w:tcW w:w="283"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jc w:val="center"/>
              <w:rPr>
                <w:sz w:val="12"/>
                <w:szCs w:val="12"/>
              </w:rPr>
            </w:pPr>
            <w:r>
              <w:rPr>
                <w:sz w:val="12"/>
                <w:szCs w:val="12"/>
              </w:rPr>
              <w:t>0</w:t>
            </w:r>
          </w:p>
        </w:tc>
        <w:tc>
          <w:tcPr>
            <w:tcW w:w="567"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jc w:val="center"/>
              <w:rPr>
                <w:sz w:val="12"/>
                <w:szCs w:val="12"/>
              </w:rPr>
            </w:pPr>
            <w:r>
              <w:rPr>
                <w:sz w:val="12"/>
                <w:szCs w:val="12"/>
              </w:rPr>
              <w:t>0,000</w:t>
            </w:r>
          </w:p>
        </w:tc>
        <w:tc>
          <w:tcPr>
            <w:tcW w:w="284"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jc w:val="center"/>
              <w:rPr>
                <w:sz w:val="12"/>
                <w:szCs w:val="12"/>
              </w:rPr>
            </w:pPr>
            <w:r>
              <w:rPr>
                <w:sz w:val="12"/>
                <w:szCs w:val="12"/>
              </w:rPr>
              <w:t>0</w:t>
            </w:r>
          </w:p>
        </w:tc>
        <w:tc>
          <w:tcPr>
            <w:tcW w:w="567"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jc w:val="center"/>
              <w:rPr>
                <w:sz w:val="12"/>
                <w:szCs w:val="12"/>
              </w:rPr>
            </w:pPr>
            <w:r>
              <w:rPr>
                <w:sz w:val="12"/>
                <w:szCs w:val="12"/>
              </w:rPr>
              <w:t>0,000</w:t>
            </w:r>
          </w:p>
        </w:tc>
        <w:tc>
          <w:tcPr>
            <w:tcW w:w="283"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jc w:val="center"/>
              <w:rPr>
                <w:sz w:val="12"/>
                <w:szCs w:val="12"/>
              </w:rPr>
            </w:pPr>
            <w:r>
              <w:rPr>
                <w:sz w:val="12"/>
                <w:szCs w:val="12"/>
              </w:rPr>
              <w:t>0</w:t>
            </w:r>
          </w:p>
        </w:tc>
        <w:tc>
          <w:tcPr>
            <w:tcW w:w="992"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993"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992"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992"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709"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Pr="0081523D" w:rsidRDefault="00404FFA">
            <w:pPr>
              <w:spacing w:line="276" w:lineRule="auto"/>
              <w:rPr>
                <w:sz w:val="22"/>
                <w:szCs w:val="22"/>
                <w:lang w:eastAsia="en-US"/>
              </w:rPr>
            </w:pPr>
          </w:p>
        </w:tc>
        <w:tc>
          <w:tcPr>
            <w:tcW w:w="1134"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1161"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709"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681"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709"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428" w:type="dxa"/>
            <w:gridSpan w:val="2"/>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715" w:type="dxa"/>
            <w:gridSpan w:val="3"/>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1134"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1152"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709"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691"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708"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441"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708"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851"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r>
      <w:tr w:rsidR="00404FFA" w:rsidTr="00B8520E">
        <w:trPr>
          <w:trHeight w:val="264"/>
        </w:trPr>
        <w:tc>
          <w:tcPr>
            <w:tcW w:w="352" w:type="dxa"/>
            <w:tcBorders>
              <w:top w:val="nil"/>
              <w:left w:val="single" w:sz="4" w:space="0" w:color="auto"/>
              <w:bottom w:val="single" w:sz="4" w:space="0" w:color="auto"/>
              <w:right w:val="single" w:sz="4" w:space="0" w:color="auto"/>
            </w:tcBorders>
            <w:noWrap/>
            <w:tcMar>
              <w:top w:w="0" w:type="dxa"/>
              <w:left w:w="28" w:type="dxa"/>
              <w:bottom w:w="0" w:type="dxa"/>
              <w:right w:w="28" w:type="dxa"/>
            </w:tcMar>
            <w:hideMark/>
          </w:tcPr>
          <w:p w:rsidR="00404FFA" w:rsidRDefault="00404FFA">
            <w:pPr>
              <w:jc w:val="center"/>
              <w:rPr>
                <w:sz w:val="12"/>
                <w:szCs w:val="12"/>
              </w:rPr>
            </w:pPr>
            <w:r>
              <w:rPr>
                <w:sz w:val="12"/>
                <w:szCs w:val="12"/>
              </w:rPr>
              <w:t>312</w:t>
            </w:r>
          </w:p>
        </w:tc>
        <w:tc>
          <w:tcPr>
            <w:tcW w:w="2117"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rPr>
                <w:sz w:val="12"/>
                <w:szCs w:val="12"/>
              </w:rPr>
            </w:pPr>
            <w:r>
              <w:rPr>
                <w:sz w:val="12"/>
                <w:szCs w:val="12"/>
              </w:rPr>
              <w:t>ул. Пустынная</w:t>
            </w:r>
          </w:p>
        </w:tc>
        <w:tc>
          <w:tcPr>
            <w:tcW w:w="727"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jc w:val="center"/>
              <w:rPr>
                <w:sz w:val="12"/>
                <w:szCs w:val="12"/>
              </w:rPr>
            </w:pPr>
            <w:r>
              <w:rPr>
                <w:sz w:val="12"/>
                <w:szCs w:val="12"/>
              </w:rPr>
              <w:t>1</w:t>
            </w:r>
          </w:p>
        </w:tc>
        <w:tc>
          <w:tcPr>
            <w:tcW w:w="540"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jc w:val="center"/>
              <w:rPr>
                <w:sz w:val="12"/>
                <w:szCs w:val="12"/>
              </w:rPr>
            </w:pPr>
            <w:r>
              <w:rPr>
                <w:sz w:val="12"/>
                <w:szCs w:val="12"/>
              </w:rPr>
              <w:t>7500</w:t>
            </w:r>
          </w:p>
        </w:tc>
        <w:tc>
          <w:tcPr>
            <w:tcW w:w="567"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jc w:val="center"/>
              <w:rPr>
                <w:sz w:val="12"/>
                <w:szCs w:val="12"/>
              </w:rPr>
            </w:pPr>
            <w:r>
              <w:rPr>
                <w:sz w:val="12"/>
                <w:szCs w:val="12"/>
              </w:rPr>
              <w:t>0,000</w:t>
            </w:r>
          </w:p>
        </w:tc>
        <w:tc>
          <w:tcPr>
            <w:tcW w:w="283"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jc w:val="center"/>
              <w:rPr>
                <w:sz w:val="12"/>
                <w:szCs w:val="12"/>
              </w:rPr>
            </w:pPr>
            <w:r>
              <w:rPr>
                <w:sz w:val="12"/>
                <w:szCs w:val="12"/>
              </w:rPr>
              <w:t>0</w:t>
            </w:r>
          </w:p>
        </w:tc>
        <w:tc>
          <w:tcPr>
            <w:tcW w:w="567"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jc w:val="center"/>
              <w:rPr>
                <w:sz w:val="12"/>
                <w:szCs w:val="12"/>
              </w:rPr>
            </w:pPr>
            <w:r>
              <w:rPr>
                <w:sz w:val="12"/>
                <w:szCs w:val="12"/>
              </w:rPr>
              <w:t>0,000</w:t>
            </w:r>
          </w:p>
        </w:tc>
        <w:tc>
          <w:tcPr>
            <w:tcW w:w="284"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jc w:val="center"/>
              <w:rPr>
                <w:sz w:val="12"/>
                <w:szCs w:val="12"/>
              </w:rPr>
            </w:pPr>
            <w:r>
              <w:rPr>
                <w:sz w:val="12"/>
                <w:szCs w:val="12"/>
              </w:rPr>
              <w:t>0</w:t>
            </w:r>
          </w:p>
        </w:tc>
        <w:tc>
          <w:tcPr>
            <w:tcW w:w="567"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jc w:val="center"/>
              <w:rPr>
                <w:sz w:val="12"/>
                <w:szCs w:val="12"/>
              </w:rPr>
            </w:pPr>
            <w:r>
              <w:rPr>
                <w:sz w:val="12"/>
                <w:szCs w:val="12"/>
              </w:rPr>
              <w:t>0,000</w:t>
            </w:r>
          </w:p>
        </w:tc>
        <w:tc>
          <w:tcPr>
            <w:tcW w:w="283"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jc w:val="center"/>
              <w:rPr>
                <w:sz w:val="12"/>
                <w:szCs w:val="12"/>
              </w:rPr>
            </w:pPr>
            <w:r>
              <w:rPr>
                <w:sz w:val="12"/>
                <w:szCs w:val="12"/>
              </w:rPr>
              <w:t>0</w:t>
            </w:r>
          </w:p>
        </w:tc>
        <w:tc>
          <w:tcPr>
            <w:tcW w:w="992"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993"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992"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992"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709"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Pr="0081523D" w:rsidRDefault="00404FFA">
            <w:pPr>
              <w:spacing w:line="276" w:lineRule="auto"/>
              <w:rPr>
                <w:sz w:val="22"/>
                <w:szCs w:val="22"/>
                <w:lang w:eastAsia="en-US"/>
              </w:rPr>
            </w:pPr>
          </w:p>
        </w:tc>
        <w:tc>
          <w:tcPr>
            <w:tcW w:w="1134"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1161"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709"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681"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709"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428" w:type="dxa"/>
            <w:gridSpan w:val="2"/>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715" w:type="dxa"/>
            <w:gridSpan w:val="3"/>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1134"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1152"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709"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691"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708"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441"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708"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851"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r>
      <w:tr w:rsidR="00404FFA" w:rsidTr="00B8520E">
        <w:trPr>
          <w:trHeight w:val="264"/>
        </w:trPr>
        <w:tc>
          <w:tcPr>
            <w:tcW w:w="352" w:type="dxa"/>
            <w:tcBorders>
              <w:top w:val="nil"/>
              <w:left w:val="single" w:sz="4" w:space="0" w:color="auto"/>
              <w:bottom w:val="single" w:sz="4" w:space="0" w:color="auto"/>
              <w:right w:val="single" w:sz="4" w:space="0" w:color="auto"/>
            </w:tcBorders>
            <w:noWrap/>
            <w:tcMar>
              <w:top w:w="0" w:type="dxa"/>
              <w:left w:w="28" w:type="dxa"/>
              <w:bottom w:w="0" w:type="dxa"/>
              <w:right w:w="28" w:type="dxa"/>
            </w:tcMar>
            <w:hideMark/>
          </w:tcPr>
          <w:p w:rsidR="00404FFA" w:rsidRDefault="00404FFA">
            <w:pPr>
              <w:jc w:val="center"/>
              <w:rPr>
                <w:sz w:val="12"/>
                <w:szCs w:val="12"/>
              </w:rPr>
            </w:pPr>
            <w:r>
              <w:rPr>
                <w:sz w:val="12"/>
                <w:szCs w:val="12"/>
              </w:rPr>
              <w:t>313</w:t>
            </w:r>
          </w:p>
        </w:tc>
        <w:tc>
          <w:tcPr>
            <w:tcW w:w="2117"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rPr>
                <w:sz w:val="12"/>
                <w:szCs w:val="12"/>
              </w:rPr>
            </w:pPr>
            <w:r>
              <w:rPr>
                <w:sz w:val="12"/>
                <w:szCs w:val="12"/>
              </w:rPr>
              <w:t xml:space="preserve">ул. </w:t>
            </w:r>
            <w:proofErr w:type="spellStart"/>
            <w:r>
              <w:rPr>
                <w:sz w:val="12"/>
                <w:szCs w:val="12"/>
              </w:rPr>
              <w:t>Старосельская</w:t>
            </w:r>
            <w:proofErr w:type="spellEnd"/>
          </w:p>
        </w:tc>
        <w:tc>
          <w:tcPr>
            <w:tcW w:w="727"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jc w:val="center"/>
              <w:rPr>
                <w:sz w:val="12"/>
                <w:szCs w:val="12"/>
              </w:rPr>
            </w:pPr>
            <w:r>
              <w:rPr>
                <w:sz w:val="12"/>
                <w:szCs w:val="12"/>
              </w:rPr>
              <w:t>1,4</w:t>
            </w:r>
          </w:p>
        </w:tc>
        <w:tc>
          <w:tcPr>
            <w:tcW w:w="540"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jc w:val="center"/>
              <w:rPr>
                <w:sz w:val="12"/>
                <w:szCs w:val="12"/>
              </w:rPr>
            </w:pPr>
            <w:r>
              <w:rPr>
                <w:sz w:val="12"/>
                <w:szCs w:val="12"/>
              </w:rPr>
              <w:t>10000</w:t>
            </w:r>
          </w:p>
        </w:tc>
        <w:tc>
          <w:tcPr>
            <w:tcW w:w="567"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jc w:val="center"/>
              <w:rPr>
                <w:sz w:val="12"/>
                <w:szCs w:val="12"/>
              </w:rPr>
            </w:pPr>
            <w:r>
              <w:rPr>
                <w:sz w:val="12"/>
                <w:szCs w:val="12"/>
              </w:rPr>
              <w:t>0,000</w:t>
            </w:r>
          </w:p>
        </w:tc>
        <w:tc>
          <w:tcPr>
            <w:tcW w:w="283"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jc w:val="center"/>
              <w:rPr>
                <w:sz w:val="12"/>
                <w:szCs w:val="12"/>
              </w:rPr>
            </w:pPr>
            <w:r>
              <w:rPr>
                <w:sz w:val="12"/>
                <w:szCs w:val="12"/>
              </w:rPr>
              <w:t>0</w:t>
            </w:r>
          </w:p>
        </w:tc>
        <w:tc>
          <w:tcPr>
            <w:tcW w:w="567"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jc w:val="center"/>
              <w:rPr>
                <w:sz w:val="12"/>
                <w:szCs w:val="12"/>
              </w:rPr>
            </w:pPr>
            <w:r>
              <w:rPr>
                <w:sz w:val="12"/>
                <w:szCs w:val="12"/>
              </w:rPr>
              <w:t>0,000</w:t>
            </w:r>
          </w:p>
        </w:tc>
        <w:tc>
          <w:tcPr>
            <w:tcW w:w="284"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jc w:val="center"/>
              <w:rPr>
                <w:sz w:val="12"/>
                <w:szCs w:val="12"/>
              </w:rPr>
            </w:pPr>
            <w:r>
              <w:rPr>
                <w:sz w:val="12"/>
                <w:szCs w:val="12"/>
              </w:rPr>
              <w:t>0</w:t>
            </w:r>
          </w:p>
        </w:tc>
        <w:tc>
          <w:tcPr>
            <w:tcW w:w="567"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jc w:val="center"/>
              <w:rPr>
                <w:sz w:val="12"/>
                <w:szCs w:val="12"/>
              </w:rPr>
            </w:pPr>
            <w:r>
              <w:rPr>
                <w:sz w:val="12"/>
                <w:szCs w:val="12"/>
              </w:rPr>
              <w:t>0,000</w:t>
            </w:r>
          </w:p>
        </w:tc>
        <w:tc>
          <w:tcPr>
            <w:tcW w:w="283"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jc w:val="center"/>
              <w:rPr>
                <w:sz w:val="12"/>
                <w:szCs w:val="12"/>
              </w:rPr>
            </w:pPr>
            <w:r>
              <w:rPr>
                <w:sz w:val="12"/>
                <w:szCs w:val="12"/>
              </w:rPr>
              <w:t>0</w:t>
            </w:r>
          </w:p>
        </w:tc>
        <w:tc>
          <w:tcPr>
            <w:tcW w:w="992"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993"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992"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992"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709"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Pr="0081523D" w:rsidRDefault="00404FFA">
            <w:pPr>
              <w:spacing w:line="276" w:lineRule="auto"/>
              <w:rPr>
                <w:sz w:val="22"/>
                <w:szCs w:val="22"/>
                <w:lang w:eastAsia="en-US"/>
              </w:rPr>
            </w:pPr>
          </w:p>
        </w:tc>
        <w:tc>
          <w:tcPr>
            <w:tcW w:w="1134"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1161"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709"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681"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709"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428" w:type="dxa"/>
            <w:gridSpan w:val="2"/>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715" w:type="dxa"/>
            <w:gridSpan w:val="3"/>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1134"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1152"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709"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691"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708"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441"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708"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851"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r>
      <w:tr w:rsidR="00404FFA" w:rsidTr="00B8520E">
        <w:trPr>
          <w:trHeight w:val="264"/>
        </w:trPr>
        <w:tc>
          <w:tcPr>
            <w:tcW w:w="352" w:type="dxa"/>
            <w:tcBorders>
              <w:top w:val="nil"/>
              <w:left w:val="single" w:sz="4" w:space="0" w:color="auto"/>
              <w:bottom w:val="single" w:sz="4" w:space="0" w:color="auto"/>
              <w:right w:val="single" w:sz="4" w:space="0" w:color="auto"/>
            </w:tcBorders>
            <w:noWrap/>
            <w:tcMar>
              <w:top w:w="0" w:type="dxa"/>
              <w:left w:w="28" w:type="dxa"/>
              <w:bottom w:w="0" w:type="dxa"/>
              <w:right w:w="28" w:type="dxa"/>
            </w:tcMar>
            <w:hideMark/>
          </w:tcPr>
          <w:p w:rsidR="00404FFA" w:rsidRDefault="00404FFA">
            <w:pPr>
              <w:jc w:val="center"/>
              <w:rPr>
                <w:sz w:val="12"/>
                <w:szCs w:val="12"/>
              </w:rPr>
            </w:pPr>
            <w:r>
              <w:rPr>
                <w:sz w:val="12"/>
                <w:szCs w:val="12"/>
              </w:rPr>
              <w:t>314</w:t>
            </w:r>
          </w:p>
        </w:tc>
        <w:tc>
          <w:tcPr>
            <w:tcW w:w="2117"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rPr>
                <w:sz w:val="12"/>
                <w:szCs w:val="12"/>
              </w:rPr>
            </w:pPr>
            <w:r>
              <w:rPr>
                <w:sz w:val="12"/>
                <w:szCs w:val="12"/>
              </w:rPr>
              <w:t>ул. Дорожников</w:t>
            </w:r>
          </w:p>
        </w:tc>
        <w:tc>
          <w:tcPr>
            <w:tcW w:w="727"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jc w:val="center"/>
              <w:rPr>
                <w:sz w:val="12"/>
                <w:szCs w:val="12"/>
              </w:rPr>
            </w:pPr>
            <w:r>
              <w:rPr>
                <w:sz w:val="12"/>
                <w:szCs w:val="12"/>
              </w:rPr>
              <w:t>0,5</w:t>
            </w:r>
          </w:p>
        </w:tc>
        <w:tc>
          <w:tcPr>
            <w:tcW w:w="540"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jc w:val="center"/>
              <w:rPr>
                <w:sz w:val="12"/>
                <w:szCs w:val="12"/>
              </w:rPr>
            </w:pPr>
            <w:r>
              <w:rPr>
                <w:sz w:val="12"/>
                <w:szCs w:val="12"/>
              </w:rPr>
              <w:t>1400</w:t>
            </w:r>
          </w:p>
        </w:tc>
        <w:tc>
          <w:tcPr>
            <w:tcW w:w="567"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jc w:val="center"/>
              <w:rPr>
                <w:sz w:val="12"/>
                <w:szCs w:val="12"/>
              </w:rPr>
            </w:pPr>
            <w:r>
              <w:rPr>
                <w:sz w:val="12"/>
                <w:szCs w:val="12"/>
              </w:rPr>
              <w:t>0,000</w:t>
            </w:r>
          </w:p>
        </w:tc>
        <w:tc>
          <w:tcPr>
            <w:tcW w:w="283"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jc w:val="center"/>
              <w:rPr>
                <w:sz w:val="12"/>
                <w:szCs w:val="12"/>
              </w:rPr>
            </w:pPr>
            <w:r>
              <w:rPr>
                <w:sz w:val="12"/>
                <w:szCs w:val="12"/>
              </w:rPr>
              <w:t>0</w:t>
            </w:r>
          </w:p>
        </w:tc>
        <w:tc>
          <w:tcPr>
            <w:tcW w:w="567"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jc w:val="center"/>
              <w:rPr>
                <w:sz w:val="12"/>
                <w:szCs w:val="12"/>
              </w:rPr>
            </w:pPr>
            <w:r>
              <w:rPr>
                <w:sz w:val="12"/>
                <w:szCs w:val="12"/>
              </w:rPr>
              <w:t>0,000</w:t>
            </w:r>
          </w:p>
        </w:tc>
        <w:tc>
          <w:tcPr>
            <w:tcW w:w="284"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jc w:val="center"/>
              <w:rPr>
                <w:sz w:val="12"/>
                <w:szCs w:val="12"/>
              </w:rPr>
            </w:pPr>
            <w:r>
              <w:rPr>
                <w:sz w:val="12"/>
                <w:szCs w:val="12"/>
              </w:rPr>
              <w:t>0</w:t>
            </w:r>
          </w:p>
        </w:tc>
        <w:tc>
          <w:tcPr>
            <w:tcW w:w="567"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jc w:val="center"/>
              <w:rPr>
                <w:sz w:val="12"/>
                <w:szCs w:val="12"/>
              </w:rPr>
            </w:pPr>
            <w:r>
              <w:rPr>
                <w:sz w:val="12"/>
                <w:szCs w:val="12"/>
              </w:rPr>
              <w:t>0,000</w:t>
            </w:r>
          </w:p>
        </w:tc>
        <w:tc>
          <w:tcPr>
            <w:tcW w:w="283"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jc w:val="center"/>
              <w:rPr>
                <w:sz w:val="12"/>
                <w:szCs w:val="12"/>
              </w:rPr>
            </w:pPr>
            <w:r>
              <w:rPr>
                <w:sz w:val="12"/>
                <w:szCs w:val="12"/>
              </w:rPr>
              <w:t>0</w:t>
            </w:r>
          </w:p>
        </w:tc>
        <w:tc>
          <w:tcPr>
            <w:tcW w:w="992"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993"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992"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992"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709"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Pr="0081523D" w:rsidRDefault="00404FFA">
            <w:pPr>
              <w:spacing w:line="276" w:lineRule="auto"/>
              <w:rPr>
                <w:sz w:val="22"/>
                <w:szCs w:val="22"/>
                <w:lang w:eastAsia="en-US"/>
              </w:rPr>
            </w:pPr>
          </w:p>
        </w:tc>
        <w:tc>
          <w:tcPr>
            <w:tcW w:w="1134"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1161"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709"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681"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709"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428" w:type="dxa"/>
            <w:gridSpan w:val="2"/>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715" w:type="dxa"/>
            <w:gridSpan w:val="3"/>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1134"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1152"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709"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691"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708"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441"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708"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851"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r>
      <w:tr w:rsidR="00404FFA" w:rsidTr="00B8520E">
        <w:trPr>
          <w:trHeight w:val="264"/>
        </w:trPr>
        <w:tc>
          <w:tcPr>
            <w:tcW w:w="352" w:type="dxa"/>
            <w:tcBorders>
              <w:top w:val="nil"/>
              <w:left w:val="single" w:sz="4" w:space="0" w:color="auto"/>
              <w:bottom w:val="single" w:sz="4" w:space="0" w:color="auto"/>
              <w:right w:val="single" w:sz="4" w:space="0" w:color="auto"/>
            </w:tcBorders>
            <w:noWrap/>
            <w:tcMar>
              <w:top w:w="0" w:type="dxa"/>
              <w:left w:w="28" w:type="dxa"/>
              <w:bottom w:w="0" w:type="dxa"/>
              <w:right w:w="28" w:type="dxa"/>
            </w:tcMar>
            <w:hideMark/>
          </w:tcPr>
          <w:p w:rsidR="00404FFA" w:rsidRDefault="00404FFA">
            <w:pPr>
              <w:jc w:val="center"/>
              <w:rPr>
                <w:sz w:val="12"/>
                <w:szCs w:val="12"/>
              </w:rPr>
            </w:pPr>
            <w:r>
              <w:rPr>
                <w:sz w:val="12"/>
                <w:szCs w:val="12"/>
              </w:rPr>
              <w:t>315</w:t>
            </w:r>
          </w:p>
        </w:tc>
        <w:tc>
          <w:tcPr>
            <w:tcW w:w="2117"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rPr>
                <w:sz w:val="12"/>
                <w:szCs w:val="12"/>
              </w:rPr>
            </w:pPr>
            <w:r>
              <w:rPr>
                <w:sz w:val="12"/>
                <w:szCs w:val="12"/>
              </w:rPr>
              <w:t>ул. Октябрьская</w:t>
            </w:r>
          </w:p>
        </w:tc>
        <w:tc>
          <w:tcPr>
            <w:tcW w:w="727"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jc w:val="center"/>
              <w:rPr>
                <w:sz w:val="12"/>
                <w:szCs w:val="12"/>
              </w:rPr>
            </w:pPr>
            <w:r>
              <w:rPr>
                <w:sz w:val="12"/>
                <w:szCs w:val="12"/>
              </w:rPr>
              <w:t>1,84</w:t>
            </w:r>
          </w:p>
        </w:tc>
        <w:tc>
          <w:tcPr>
            <w:tcW w:w="540"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jc w:val="center"/>
              <w:rPr>
                <w:sz w:val="12"/>
                <w:szCs w:val="12"/>
              </w:rPr>
            </w:pPr>
            <w:r>
              <w:rPr>
                <w:sz w:val="12"/>
                <w:szCs w:val="12"/>
              </w:rPr>
              <w:t>5000</w:t>
            </w:r>
          </w:p>
        </w:tc>
        <w:tc>
          <w:tcPr>
            <w:tcW w:w="567"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jc w:val="center"/>
              <w:rPr>
                <w:sz w:val="12"/>
                <w:szCs w:val="12"/>
              </w:rPr>
            </w:pPr>
            <w:r>
              <w:rPr>
                <w:sz w:val="12"/>
                <w:szCs w:val="12"/>
              </w:rPr>
              <w:t>0,000</w:t>
            </w:r>
          </w:p>
        </w:tc>
        <w:tc>
          <w:tcPr>
            <w:tcW w:w="283"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jc w:val="center"/>
              <w:rPr>
                <w:sz w:val="12"/>
                <w:szCs w:val="12"/>
              </w:rPr>
            </w:pPr>
            <w:r>
              <w:rPr>
                <w:sz w:val="12"/>
                <w:szCs w:val="12"/>
              </w:rPr>
              <w:t>0</w:t>
            </w:r>
          </w:p>
        </w:tc>
        <w:tc>
          <w:tcPr>
            <w:tcW w:w="567"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jc w:val="center"/>
              <w:rPr>
                <w:sz w:val="12"/>
                <w:szCs w:val="12"/>
              </w:rPr>
            </w:pPr>
            <w:r>
              <w:rPr>
                <w:sz w:val="12"/>
                <w:szCs w:val="12"/>
              </w:rPr>
              <w:t>0,000</w:t>
            </w:r>
          </w:p>
        </w:tc>
        <w:tc>
          <w:tcPr>
            <w:tcW w:w="284"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jc w:val="center"/>
              <w:rPr>
                <w:sz w:val="12"/>
                <w:szCs w:val="12"/>
              </w:rPr>
            </w:pPr>
            <w:r>
              <w:rPr>
                <w:sz w:val="12"/>
                <w:szCs w:val="12"/>
              </w:rPr>
              <w:t>0</w:t>
            </w:r>
          </w:p>
        </w:tc>
        <w:tc>
          <w:tcPr>
            <w:tcW w:w="567"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jc w:val="center"/>
              <w:rPr>
                <w:sz w:val="12"/>
                <w:szCs w:val="12"/>
              </w:rPr>
            </w:pPr>
            <w:r>
              <w:rPr>
                <w:sz w:val="12"/>
                <w:szCs w:val="12"/>
              </w:rPr>
              <w:t>0,000</w:t>
            </w:r>
          </w:p>
        </w:tc>
        <w:tc>
          <w:tcPr>
            <w:tcW w:w="283"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jc w:val="center"/>
              <w:rPr>
                <w:sz w:val="12"/>
                <w:szCs w:val="12"/>
              </w:rPr>
            </w:pPr>
            <w:r>
              <w:rPr>
                <w:sz w:val="12"/>
                <w:szCs w:val="12"/>
              </w:rPr>
              <w:t>0</w:t>
            </w:r>
          </w:p>
        </w:tc>
        <w:tc>
          <w:tcPr>
            <w:tcW w:w="992"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993"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992"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992"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709"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Pr="0081523D" w:rsidRDefault="00404FFA">
            <w:pPr>
              <w:spacing w:line="276" w:lineRule="auto"/>
              <w:rPr>
                <w:sz w:val="22"/>
                <w:szCs w:val="22"/>
                <w:lang w:eastAsia="en-US"/>
              </w:rPr>
            </w:pPr>
          </w:p>
        </w:tc>
        <w:tc>
          <w:tcPr>
            <w:tcW w:w="1134"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1161"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709"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681"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709"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428" w:type="dxa"/>
            <w:gridSpan w:val="2"/>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715" w:type="dxa"/>
            <w:gridSpan w:val="3"/>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1134"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1152"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709"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691"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708"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441"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708"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851"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r>
      <w:tr w:rsidR="00404FFA" w:rsidTr="00B8520E">
        <w:trPr>
          <w:trHeight w:val="264"/>
        </w:trPr>
        <w:tc>
          <w:tcPr>
            <w:tcW w:w="352" w:type="dxa"/>
            <w:tcBorders>
              <w:top w:val="nil"/>
              <w:left w:val="single" w:sz="4" w:space="0" w:color="auto"/>
              <w:bottom w:val="single" w:sz="4" w:space="0" w:color="auto"/>
              <w:right w:val="single" w:sz="4" w:space="0" w:color="auto"/>
            </w:tcBorders>
            <w:noWrap/>
            <w:tcMar>
              <w:top w:w="0" w:type="dxa"/>
              <w:left w:w="28" w:type="dxa"/>
              <w:bottom w:w="0" w:type="dxa"/>
              <w:right w:w="28" w:type="dxa"/>
            </w:tcMar>
            <w:hideMark/>
          </w:tcPr>
          <w:p w:rsidR="00404FFA" w:rsidRDefault="00404FFA">
            <w:pPr>
              <w:jc w:val="center"/>
              <w:rPr>
                <w:sz w:val="12"/>
                <w:szCs w:val="12"/>
              </w:rPr>
            </w:pPr>
            <w:r>
              <w:rPr>
                <w:sz w:val="12"/>
                <w:szCs w:val="12"/>
              </w:rPr>
              <w:t>316</w:t>
            </w:r>
          </w:p>
        </w:tc>
        <w:tc>
          <w:tcPr>
            <w:tcW w:w="2117"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rPr>
                <w:sz w:val="12"/>
                <w:szCs w:val="12"/>
              </w:rPr>
            </w:pPr>
            <w:r>
              <w:rPr>
                <w:sz w:val="12"/>
                <w:szCs w:val="12"/>
              </w:rPr>
              <w:t xml:space="preserve">ул. П. </w:t>
            </w:r>
            <w:proofErr w:type="spellStart"/>
            <w:r>
              <w:rPr>
                <w:sz w:val="12"/>
                <w:szCs w:val="12"/>
              </w:rPr>
              <w:t>Садакова</w:t>
            </w:r>
            <w:proofErr w:type="spellEnd"/>
          </w:p>
        </w:tc>
        <w:tc>
          <w:tcPr>
            <w:tcW w:w="727"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jc w:val="center"/>
              <w:rPr>
                <w:sz w:val="12"/>
                <w:szCs w:val="12"/>
              </w:rPr>
            </w:pPr>
            <w:r>
              <w:rPr>
                <w:sz w:val="12"/>
                <w:szCs w:val="12"/>
              </w:rPr>
              <w:t>0,8</w:t>
            </w:r>
          </w:p>
        </w:tc>
        <w:tc>
          <w:tcPr>
            <w:tcW w:w="540"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jc w:val="center"/>
              <w:rPr>
                <w:sz w:val="12"/>
                <w:szCs w:val="12"/>
              </w:rPr>
            </w:pPr>
            <w:r>
              <w:rPr>
                <w:sz w:val="12"/>
                <w:szCs w:val="12"/>
              </w:rPr>
              <w:t>4800</w:t>
            </w:r>
          </w:p>
        </w:tc>
        <w:tc>
          <w:tcPr>
            <w:tcW w:w="567"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jc w:val="center"/>
              <w:rPr>
                <w:sz w:val="12"/>
                <w:szCs w:val="12"/>
              </w:rPr>
            </w:pPr>
            <w:r>
              <w:rPr>
                <w:sz w:val="12"/>
                <w:szCs w:val="12"/>
              </w:rPr>
              <w:t>0,000</w:t>
            </w:r>
          </w:p>
        </w:tc>
        <w:tc>
          <w:tcPr>
            <w:tcW w:w="283"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jc w:val="center"/>
              <w:rPr>
                <w:sz w:val="12"/>
                <w:szCs w:val="12"/>
              </w:rPr>
            </w:pPr>
            <w:r>
              <w:rPr>
                <w:sz w:val="12"/>
                <w:szCs w:val="12"/>
              </w:rPr>
              <w:t>0</w:t>
            </w:r>
          </w:p>
        </w:tc>
        <w:tc>
          <w:tcPr>
            <w:tcW w:w="567"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jc w:val="center"/>
              <w:rPr>
                <w:sz w:val="12"/>
                <w:szCs w:val="12"/>
              </w:rPr>
            </w:pPr>
            <w:r>
              <w:rPr>
                <w:sz w:val="12"/>
                <w:szCs w:val="12"/>
              </w:rPr>
              <w:t>0,000</w:t>
            </w:r>
          </w:p>
        </w:tc>
        <w:tc>
          <w:tcPr>
            <w:tcW w:w="284"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jc w:val="center"/>
              <w:rPr>
                <w:sz w:val="12"/>
                <w:szCs w:val="12"/>
              </w:rPr>
            </w:pPr>
            <w:r>
              <w:rPr>
                <w:sz w:val="12"/>
                <w:szCs w:val="12"/>
              </w:rPr>
              <w:t>0</w:t>
            </w:r>
          </w:p>
        </w:tc>
        <w:tc>
          <w:tcPr>
            <w:tcW w:w="567"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jc w:val="center"/>
              <w:rPr>
                <w:sz w:val="12"/>
                <w:szCs w:val="12"/>
              </w:rPr>
            </w:pPr>
            <w:r>
              <w:rPr>
                <w:sz w:val="12"/>
                <w:szCs w:val="12"/>
              </w:rPr>
              <w:t>0,000</w:t>
            </w:r>
          </w:p>
        </w:tc>
        <w:tc>
          <w:tcPr>
            <w:tcW w:w="283"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jc w:val="center"/>
              <w:rPr>
                <w:sz w:val="12"/>
                <w:szCs w:val="12"/>
              </w:rPr>
            </w:pPr>
            <w:r>
              <w:rPr>
                <w:sz w:val="12"/>
                <w:szCs w:val="12"/>
              </w:rPr>
              <w:t>0</w:t>
            </w:r>
          </w:p>
        </w:tc>
        <w:tc>
          <w:tcPr>
            <w:tcW w:w="992"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993"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992"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992"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709"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Pr="0081523D" w:rsidRDefault="00404FFA">
            <w:pPr>
              <w:spacing w:line="276" w:lineRule="auto"/>
              <w:rPr>
                <w:sz w:val="22"/>
                <w:szCs w:val="22"/>
                <w:lang w:eastAsia="en-US"/>
              </w:rPr>
            </w:pPr>
          </w:p>
        </w:tc>
        <w:tc>
          <w:tcPr>
            <w:tcW w:w="1134"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1161"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709"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681"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709"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428" w:type="dxa"/>
            <w:gridSpan w:val="2"/>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715" w:type="dxa"/>
            <w:gridSpan w:val="3"/>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1134"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1152"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709"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691"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708"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441"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708"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851"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r>
      <w:tr w:rsidR="00404FFA" w:rsidTr="00B8520E">
        <w:trPr>
          <w:trHeight w:val="312"/>
        </w:trPr>
        <w:tc>
          <w:tcPr>
            <w:tcW w:w="352" w:type="dxa"/>
            <w:tcBorders>
              <w:top w:val="nil"/>
              <w:left w:val="single" w:sz="4" w:space="0" w:color="auto"/>
              <w:bottom w:val="single" w:sz="4" w:space="0" w:color="auto"/>
              <w:right w:val="single" w:sz="4" w:space="0" w:color="auto"/>
            </w:tcBorders>
            <w:noWrap/>
            <w:tcMar>
              <w:top w:w="0" w:type="dxa"/>
              <w:left w:w="28" w:type="dxa"/>
              <w:bottom w:w="0" w:type="dxa"/>
              <w:right w:w="28" w:type="dxa"/>
            </w:tcMar>
            <w:hideMark/>
          </w:tcPr>
          <w:p w:rsidR="00404FFA" w:rsidRDefault="00404FFA">
            <w:pPr>
              <w:jc w:val="center"/>
              <w:rPr>
                <w:sz w:val="12"/>
                <w:szCs w:val="12"/>
              </w:rPr>
            </w:pPr>
            <w:r>
              <w:rPr>
                <w:sz w:val="12"/>
                <w:szCs w:val="12"/>
              </w:rPr>
              <w:t>317</w:t>
            </w:r>
          </w:p>
        </w:tc>
        <w:tc>
          <w:tcPr>
            <w:tcW w:w="2117"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rPr>
                <w:sz w:val="12"/>
                <w:szCs w:val="12"/>
              </w:rPr>
            </w:pPr>
            <w:r>
              <w:rPr>
                <w:sz w:val="12"/>
                <w:szCs w:val="12"/>
              </w:rPr>
              <w:t>ул. Мира</w:t>
            </w:r>
          </w:p>
        </w:tc>
        <w:tc>
          <w:tcPr>
            <w:tcW w:w="727"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jc w:val="center"/>
              <w:rPr>
                <w:sz w:val="12"/>
                <w:szCs w:val="12"/>
              </w:rPr>
            </w:pPr>
            <w:r>
              <w:rPr>
                <w:sz w:val="12"/>
                <w:szCs w:val="12"/>
              </w:rPr>
              <w:t>1,2</w:t>
            </w:r>
          </w:p>
        </w:tc>
        <w:tc>
          <w:tcPr>
            <w:tcW w:w="540"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jc w:val="center"/>
              <w:rPr>
                <w:sz w:val="12"/>
                <w:szCs w:val="12"/>
              </w:rPr>
            </w:pPr>
            <w:r>
              <w:rPr>
                <w:sz w:val="12"/>
                <w:szCs w:val="12"/>
              </w:rPr>
              <w:t>8200</w:t>
            </w:r>
          </w:p>
        </w:tc>
        <w:tc>
          <w:tcPr>
            <w:tcW w:w="567"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jc w:val="center"/>
              <w:rPr>
                <w:sz w:val="12"/>
                <w:szCs w:val="12"/>
              </w:rPr>
            </w:pPr>
            <w:r>
              <w:rPr>
                <w:sz w:val="12"/>
                <w:szCs w:val="12"/>
              </w:rPr>
              <w:t>0,000</w:t>
            </w:r>
          </w:p>
        </w:tc>
        <w:tc>
          <w:tcPr>
            <w:tcW w:w="283"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jc w:val="center"/>
              <w:rPr>
                <w:sz w:val="12"/>
                <w:szCs w:val="12"/>
              </w:rPr>
            </w:pPr>
            <w:r>
              <w:rPr>
                <w:sz w:val="12"/>
                <w:szCs w:val="12"/>
              </w:rPr>
              <w:t>0</w:t>
            </w:r>
          </w:p>
        </w:tc>
        <w:tc>
          <w:tcPr>
            <w:tcW w:w="567"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jc w:val="center"/>
              <w:rPr>
                <w:sz w:val="12"/>
                <w:szCs w:val="12"/>
              </w:rPr>
            </w:pPr>
            <w:r>
              <w:rPr>
                <w:sz w:val="12"/>
                <w:szCs w:val="12"/>
              </w:rPr>
              <w:t>0,934</w:t>
            </w:r>
          </w:p>
        </w:tc>
        <w:tc>
          <w:tcPr>
            <w:tcW w:w="284"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jc w:val="center"/>
              <w:rPr>
                <w:sz w:val="12"/>
                <w:szCs w:val="12"/>
              </w:rPr>
            </w:pPr>
            <w:r>
              <w:rPr>
                <w:sz w:val="12"/>
                <w:szCs w:val="12"/>
              </w:rPr>
              <w:t>78</w:t>
            </w:r>
          </w:p>
        </w:tc>
        <w:tc>
          <w:tcPr>
            <w:tcW w:w="567"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jc w:val="center"/>
              <w:rPr>
                <w:sz w:val="12"/>
                <w:szCs w:val="12"/>
              </w:rPr>
            </w:pPr>
            <w:r>
              <w:rPr>
                <w:sz w:val="12"/>
                <w:szCs w:val="12"/>
              </w:rPr>
              <w:t>0,934</w:t>
            </w:r>
          </w:p>
        </w:tc>
        <w:tc>
          <w:tcPr>
            <w:tcW w:w="283"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jc w:val="center"/>
              <w:rPr>
                <w:sz w:val="12"/>
                <w:szCs w:val="12"/>
              </w:rPr>
            </w:pPr>
            <w:r>
              <w:rPr>
                <w:sz w:val="12"/>
                <w:szCs w:val="12"/>
              </w:rPr>
              <w:t>78</w:t>
            </w:r>
          </w:p>
        </w:tc>
        <w:tc>
          <w:tcPr>
            <w:tcW w:w="992"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993"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992"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992"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709"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Pr="0081523D" w:rsidRDefault="00404FFA">
            <w:pPr>
              <w:jc w:val="center"/>
              <w:rPr>
                <w:sz w:val="12"/>
                <w:szCs w:val="12"/>
              </w:rPr>
            </w:pPr>
            <w:r w:rsidRPr="0081523D">
              <w:rPr>
                <w:sz w:val="12"/>
                <w:szCs w:val="12"/>
              </w:rPr>
              <w:t>КИР-25</w:t>
            </w:r>
          </w:p>
        </w:tc>
        <w:tc>
          <w:tcPr>
            <w:tcW w:w="1134"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rsidP="00ED7E4C">
            <w:pPr>
              <w:jc w:val="center"/>
              <w:rPr>
                <w:sz w:val="12"/>
                <w:szCs w:val="12"/>
              </w:rPr>
            </w:pPr>
            <w:r>
              <w:rPr>
                <w:sz w:val="12"/>
                <w:szCs w:val="12"/>
              </w:rPr>
              <w:t>от ул.</w:t>
            </w:r>
            <w:r w:rsidR="003B6812">
              <w:rPr>
                <w:sz w:val="12"/>
                <w:szCs w:val="12"/>
              </w:rPr>
              <w:t xml:space="preserve"> </w:t>
            </w:r>
            <w:r>
              <w:rPr>
                <w:sz w:val="12"/>
                <w:szCs w:val="12"/>
              </w:rPr>
              <w:t>Октябрьская до д</w:t>
            </w:r>
            <w:r w:rsidR="00ED7E4C">
              <w:rPr>
                <w:sz w:val="12"/>
                <w:szCs w:val="12"/>
              </w:rPr>
              <w:t>.</w:t>
            </w:r>
            <w:r>
              <w:rPr>
                <w:sz w:val="12"/>
                <w:szCs w:val="12"/>
              </w:rPr>
              <w:t xml:space="preserve"> 15 по ул.</w:t>
            </w:r>
            <w:r w:rsidR="003B6812">
              <w:rPr>
                <w:sz w:val="12"/>
                <w:szCs w:val="12"/>
              </w:rPr>
              <w:t xml:space="preserve"> </w:t>
            </w:r>
            <w:r>
              <w:rPr>
                <w:sz w:val="12"/>
                <w:szCs w:val="12"/>
              </w:rPr>
              <w:t>Мира п</w:t>
            </w:r>
            <w:r w:rsidR="00ED7E4C">
              <w:rPr>
                <w:sz w:val="12"/>
                <w:szCs w:val="12"/>
              </w:rPr>
              <w:t xml:space="preserve">ос. </w:t>
            </w:r>
            <w:proofErr w:type="spellStart"/>
            <w:r>
              <w:rPr>
                <w:sz w:val="12"/>
                <w:szCs w:val="12"/>
              </w:rPr>
              <w:t>Дороничи</w:t>
            </w:r>
            <w:proofErr w:type="spellEnd"/>
            <w:r>
              <w:rPr>
                <w:sz w:val="12"/>
                <w:szCs w:val="12"/>
              </w:rPr>
              <w:t xml:space="preserve"> </w:t>
            </w:r>
          </w:p>
        </w:tc>
        <w:tc>
          <w:tcPr>
            <w:tcW w:w="1161"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jc w:val="center"/>
              <w:rPr>
                <w:sz w:val="12"/>
                <w:szCs w:val="12"/>
              </w:rPr>
            </w:pPr>
            <w:r>
              <w:rPr>
                <w:sz w:val="12"/>
                <w:szCs w:val="12"/>
              </w:rPr>
              <w:t>ремонт проезжей части</w:t>
            </w:r>
          </w:p>
        </w:tc>
        <w:tc>
          <w:tcPr>
            <w:tcW w:w="709"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jc w:val="center"/>
              <w:rPr>
                <w:color w:val="000000"/>
                <w:sz w:val="12"/>
                <w:szCs w:val="12"/>
              </w:rPr>
            </w:pPr>
            <w:r>
              <w:rPr>
                <w:color w:val="000000"/>
                <w:sz w:val="12"/>
                <w:szCs w:val="12"/>
              </w:rPr>
              <w:t>1,245</w:t>
            </w:r>
          </w:p>
        </w:tc>
        <w:tc>
          <w:tcPr>
            <w:tcW w:w="681"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jc w:val="center"/>
              <w:rPr>
                <w:sz w:val="12"/>
                <w:szCs w:val="12"/>
              </w:rPr>
            </w:pPr>
            <w:r>
              <w:rPr>
                <w:sz w:val="12"/>
                <w:szCs w:val="12"/>
              </w:rPr>
              <w:t>0,934</w:t>
            </w:r>
          </w:p>
        </w:tc>
        <w:tc>
          <w:tcPr>
            <w:tcW w:w="709"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jc w:val="center"/>
              <w:rPr>
                <w:sz w:val="12"/>
                <w:szCs w:val="12"/>
              </w:rPr>
            </w:pPr>
            <w:r>
              <w:rPr>
                <w:sz w:val="12"/>
                <w:szCs w:val="12"/>
              </w:rPr>
              <w:t>8718</w:t>
            </w:r>
          </w:p>
        </w:tc>
        <w:tc>
          <w:tcPr>
            <w:tcW w:w="428" w:type="dxa"/>
            <w:gridSpan w:val="2"/>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715" w:type="dxa"/>
            <w:gridSpan w:val="3"/>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jc w:val="center"/>
              <w:rPr>
                <w:sz w:val="12"/>
                <w:szCs w:val="12"/>
              </w:rPr>
            </w:pPr>
            <w:r>
              <w:rPr>
                <w:sz w:val="12"/>
                <w:szCs w:val="12"/>
              </w:rPr>
              <w:t>11,169</w:t>
            </w:r>
          </w:p>
        </w:tc>
        <w:tc>
          <w:tcPr>
            <w:tcW w:w="1134"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spacing w:line="276" w:lineRule="auto"/>
              <w:rPr>
                <w:sz w:val="22"/>
                <w:szCs w:val="22"/>
                <w:lang w:eastAsia="en-US"/>
              </w:rPr>
            </w:pPr>
          </w:p>
        </w:tc>
        <w:tc>
          <w:tcPr>
            <w:tcW w:w="1152"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spacing w:line="276" w:lineRule="auto"/>
              <w:rPr>
                <w:sz w:val="22"/>
                <w:szCs w:val="22"/>
                <w:lang w:eastAsia="en-US"/>
              </w:rPr>
            </w:pPr>
          </w:p>
        </w:tc>
        <w:tc>
          <w:tcPr>
            <w:tcW w:w="709"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691"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708"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441"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708"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851"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130685">
            <w:pPr>
              <w:jc w:val="center"/>
              <w:rPr>
                <w:sz w:val="12"/>
                <w:szCs w:val="12"/>
              </w:rPr>
            </w:pPr>
            <w:r>
              <w:rPr>
                <w:sz w:val="12"/>
                <w:szCs w:val="12"/>
              </w:rPr>
              <w:t>о</w:t>
            </w:r>
            <w:r w:rsidR="00404FFA">
              <w:rPr>
                <w:sz w:val="12"/>
                <w:szCs w:val="12"/>
              </w:rPr>
              <w:t>прос граждан</w:t>
            </w:r>
          </w:p>
        </w:tc>
      </w:tr>
      <w:tr w:rsidR="00404FFA" w:rsidTr="00B8520E">
        <w:trPr>
          <w:trHeight w:val="264"/>
        </w:trPr>
        <w:tc>
          <w:tcPr>
            <w:tcW w:w="352" w:type="dxa"/>
            <w:tcBorders>
              <w:top w:val="nil"/>
              <w:left w:val="single" w:sz="4" w:space="0" w:color="auto"/>
              <w:bottom w:val="single" w:sz="4" w:space="0" w:color="auto"/>
              <w:right w:val="single" w:sz="4" w:space="0" w:color="auto"/>
            </w:tcBorders>
            <w:noWrap/>
            <w:tcMar>
              <w:top w:w="0" w:type="dxa"/>
              <w:left w:w="28" w:type="dxa"/>
              <w:bottom w:w="0" w:type="dxa"/>
              <w:right w:w="28" w:type="dxa"/>
            </w:tcMar>
            <w:hideMark/>
          </w:tcPr>
          <w:p w:rsidR="00404FFA" w:rsidRDefault="00404FFA">
            <w:pPr>
              <w:jc w:val="center"/>
              <w:rPr>
                <w:sz w:val="12"/>
                <w:szCs w:val="12"/>
              </w:rPr>
            </w:pPr>
            <w:r>
              <w:rPr>
                <w:sz w:val="12"/>
                <w:szCs w:val="12"/>
              </w:rPr>
              <w:t>318</w:t>
            </w:r>
          </w:p>
        </w:tc>
        <w:tc>
          <w:tcPr>
            <w:tcW w:w="2117"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rPr>
                <w:sz w:val="12"/>
                <w:szCs w:val="12"/>
              </w:rPr>
            </w:pPr>
            <w:r>
              <w:rPr>
                <w:sz w:val="12"/>
                <w:szCs w:val="12"/>
              </w:rPr>
              <w:t>ул. Центральная</w:t>
            </w:r>
          </w:p>
        </w:tc>
        <w:tc>
          <w:tcPr>
            <w:tcW w:w="727"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jc w:val="center"/>
              <w:rPr>
                <w:sz w:val="12"/>
                <w:szCs w:val="12"/>
              </w:rPr>
            </w:pPr>
            <w:r>
              <w:rPr>
                <w:sz w:val="12"/>
                <w:szCs w:val="12"/>
              </w:rPr>
              <w:t>0,9</w:t>
            </w:r>
          </w:p>
        </w:tc>
        <w:tc>
          <w:tcPr>
            <w:tcW w:w="540"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jc w:val="center"/>
              <w:rPr>
                <w:sz w:val="12"/>
                <w:szCs w:val="12"/>
              </w:rPr>
            </w:pPr>
            <w:r>
              <w:rPr>
                <w:sz w:val="12"/>
                <w:szCs w:val="12"/>
              </w:rPr>
              <w:t>4500</w:t>
            </w:r>
          </w:p>
        </w:tc>
        <w:tc>
          <w:tcPr>
            <w:tcW w:w="567"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jc w:val="center"/>
              <w:rPr>
                <w:sz w:val="12"/>
                <w:szCs w:val="12"/>
              </w:rPr>
            </w:pPr>
            <w:r>
              <w:rPr>
                <w:sz w:val="12"/>
                <w:szCs w:val="12"/>
              </w:rPr>
              <w:t>0,000</w:t>
            </w:r>
          </w:p>
        </w:tc>
        <w:tc>
          <w:tcPr>
            <w:tcW w:w="283"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jc w:val="center"/>
              <w:rPr>
                <w:sz w:val="12"/>
                <w:szCs w:val="12"/>
              </w:rPr>
            </w:pPr>
            <w:r>
              <w:rPr>
                <w:sz w:val="12"/>
                <w:szCs w:val="12"/>
              </w:rPr>
              <w:t>0</w:t>
            </w:r>
          </w:p>
        </w:tc>
        <w:tc>
          <w:tcPr>
            <w:tcW w:w="567"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jc w:val="center"/>
              <w:rPr>
                <w:sz w:val="12"/>
                <w:szCs w:val="12"/>
              </w:rPr>
            </w:pPr>
            <w:r>
              <w:rPr>
                <w:sz w:val="12"/>
                <w:szCs w:val="12"/>
              </w:rPr>
              <w:t>0,000</w:t>
            </w:r>
          </w:p>
        </w:tc>
        <w:tc>
          <w:tcPr>
            <w:tcW w:w="284"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jc w:val="center"/>
              <w:rPr>
                <w:sz w:val="12"/>
                <w:szCs w:val="12"/>
              </w:rPr>
            </w:pPr>
            <w:r>
              <w:rPr>
                <w:sz w:val="12"/>
                <w:szCs w:val="12"/>
              </w:rPr>
              <w:t>0</w:t>
            </w:r>
          </w:p>
        </w:tc>
        <w:tc>
          <w:tcPr>
            <w:tcW w:w="567"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jc w:val="center"/>
              <w:rPr>
                <w:sz w:val="12"/>
                <w:szCs w:val="12"/>
              </w:rPr>
            </w:pPr>
            <w:r>
              <w:rPr>
                <w:sz w:val="12"/>
                <w:szCs w:val="12"/>
              </w:rPr>
              <w:t>0,000</w:t>
            </w:r>
          </w:p>
        </w:tc>
        <w:tc>
          <w:tcPr>
            <w:tcW w:w="283"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jc w:val="center"/>
              <w:rPr>
                <w:sz w:val="12"/>
                <w:szCs w:val="12"/>
              </w:rPr>
            </w:pPr>
            <w:r>
              <w:rPr>
                <w:sz w:val="12"/>
                <w:szCs w:val="12"/>
              </w:rPr>
              <w:t>0</w:t>
            </w:r>
          </w:p>
        </w:tc>
        <w:tc>
          <w:tcPr>
            <w:tcW w:w="992"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993"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992"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992"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709"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Pr="0081523D" w:rsidRDefault="00404FFA">
            <w:pPr>
              <w:spacing w:line="276" w:lineRule="auto"/>
              <w:rPr>
                <w:sz w:val="22"/>
                <w:szCs w:val="22"/>
                <w:lang w:eastAsia="en-US"/>
              </w:rPr>
            </w:pPr>
          </w:p>
        </w:tc>
        <w:tc>
          <w:tcPr>
            <w:tcW w:w="1134"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1161"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709"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681"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709"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428" w:type="dxa"/>
            <w:gridSpan w:val="2"/>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715" w:type="dxa"/>
            <w:gridSpan w:val="3"/>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1134"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spacing w:line="276" w:lineRule="auto"/>
              <w:rPr>
                <w:sz w:val="22"/>
                <w:szCs w:val="22"/>
                <w:lang w:eastAsia="en-US"/>
              </w:rPr>
            </w:pPr>
          </w:p>
        </w:tc>
        <w:tc>
          <w:tcPr>
            <w:tcW w:w="1152"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spacing w:line="276" w:lineRule="auto"/>
              <w:rPr>
                <w:sz w:val="22"/>
                <w:szCs w:val="22"/>
                <w:lang w:eastAsia="en-US"/>
              </w:rPr>
            </w:pPr>
          </w:p>
        </w:tc>
        <w:tc>
          <w:tcPr>
            <w:tcW w:w="709"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691"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708"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441"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708"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851"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r>
      <w:tr w:rsidR="00404FFA" w:rsidTr="00B8520E">
        <w:trPr>
          <w:trHeight w:val="264"/>
        </w:trPr>
        <w:tc>
          <w:tcPr>
            <w:tcW w:w="352" w:type="dxa"/>
            <w:tcBorders>
              <w:top w:val="nil"/>
              <w:left w:val="single" w:sz="4" w:space="0" w:color="auto"/>
              <w:bottom w:val="single" w:sz="4" w:space="0" w:color="auto"/>
              <w:right w:val="single" w:sz="4" w:space="0" w:color="auto"/>
            </w:tcBorders>
            <w:noWrap/>
            <w:tcMar>
              <w:top w:w="0" w:type="dxa"/>
              <w:left w:w="28" w:type="dxa"/>
              <w:bottom w:w="0" w:type="dxa"/>
              <w:right w:w="28" w:type="dxa"/>
            </w:tcMar>
            <w:hideMark/>
          </w:tcPr>
          <w:p w:rsidR="00404FFA" w:rsidRDefault="00404FFA">
            <w:pPr>
              <w:jc w:val="center"/>
              <w:rPr>
                <w:sz w:val="12"/>
                <w:szCs w:val="12"/>
              </w:rPr>
            </w:pPr>
            <w:r>
              <w:rPr>
                <w:sz w:val="12"/>
                <w:szCs w:val="12"/>
              </w:rPr>
              <w:t>319</w:t>
            </w:r>
          </w:p>
        </w:tc>
        <w:tc>
          <w:tcPr>
            <w:tcW w:w="2117"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rPr>
                <w:sz w:val="12"/>
                <w:szCs w:val="12"/>
              </w:rPr>
            </w:pPr>
            <w:r>
              <w:rPr>
                <w:sz w:val="12"/>
                <w:szCs w:val="12"/>
              </w:rPr>
              <w:t>просп. Победы</w:t>
            </w:r>
          </w:p>
        </w:tc>
        <w:tc>
          <w:tcPr>
            <w:tcW w:w="727"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jc w:val="center"/>
              <w:rPr>
                <w:sz w:val="12"/>
                <w:szCs w:val="12"/>
              </w:rPr>
            </w:pPr>
            <w:r>
              <w:rPr>
                <w:sz w:val="12"/>
                <w:szCs w:val="12"/>
              </w:rPr>
              <w:t>0,7</w:t>
            </w:r>
          </w:p>
        </w:tc>
        <w:tc>
          <w:tcPr>
            <w:tcW w:w="540"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jc w:val="center"/>
              <w:rPr>
                <w:sz w:val="12"/>
                <w:szCs w:val="12"/>
              </w:rPr>
            </w:pPr>
            <w:r>
              <w:rPr>
                <w:sz w:val="12"/>
                <w:szCs w:val="12"/>
              </w:rPr>
              <w:t>4800</w:t>
            </w:r>
          </w:p>
        </w:tc>
        <w:tc>
          <w:tcPr>
            <w:tcW w:w="567"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jc w:val="center"/>
              <w:rPr>
                <w:sz w:val="12"/>
                <w:szCs w:val="12"/>
              </w:rPr>
            </w:pPr>
            <w:r>
              <w:rPr>
                <w:sz w:val="12"/>
                <w:szCs w:val="12"/>
              </w:rPr>
              <w:t>0,000</w:t>
            </w:r>
          </w:p>
        </w:tc>
        <w:tc>
          <w:tcPr>
            <w:tcW w:w="283"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jc w:val="center"/>
              <w:rPr>
                <w:sz w:val="12"/>
                <w:szCs w:val="12"/>
              </w:rPr>
            </w:pPr>
            <w:r>
              <w:rPr>
                <w:sz w:val="12"/>
                <w:szCs w:val="12"/>
              </w:rPr>
              <w:t>0</w:t>
            </w:r>
          </w:p>
        </w:tc>
        <w:tc>
          <w:tcPr>
            <w:tcW w:w="567"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jc w:val="center"/>
              <w:rPr>
                <w:sz w:val="12"/>
                <w:szCs w:val="12"/>
              </w:rPr>
            </w:pPr>
            <w:r>
              <w:rPr>
                <w:sz w:val="12"/>
                <w:szCs w:val="12"/>
              </w:rPr>
              <w:t>0,000</w:t>
            </w:r>
          </w:p>
        </w:tc>
        <w:tc>
          <w:tcPr>
            <w:tcW w:w="284"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jc w:val="center"/>
              <w:rPr>
                <w:sz w:val="12"/>
                <w:szCs w:val="12"/>
              </w:rPr>
            </w:pPr>
            <w:r>
              <w:rPr>
                <w:sz w:val="12"/>
                <w:szCs w:val="12"/>
              </w:rPr>
              <w:t>0</w:t>
            </w:r>
          </w:p>
        </w:tc>
        <w:tc>
          <w:tcPr>
            <w:tcW w:w="567"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jc w:val="center"/>
              <w:rPr>
                <w:sz w:val="12"/>
                <w:szCs w:val="12"/>
              </w:rPr>
            </w:pPr>
            <w:r>
              <w:rPr>
                <w:sz w:val="12"/>
                <w:szCs w:val="12"/>
              </w:rPr>
              <w:t>0,000</w:t>
            </w:r>
          </w:p>
        </w:tc>
        <w:tc>
          <w:tcPr>
            <w:tcW w:w="283"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jc w:val="center"/>
              <w:rPr>
                <w:sz w:val="12"/>
                <w:szCs w:val="12"/>
              </w:rPr>
            </w:pPr>
            <w:r>
              <w:rPr>
                <w:sz w:val="12"/>
                <w:szCs w:val="12"/>
              </w:rPr>
              <w:t>0</w:t>
            </w:r>
          </w:p>
        </w:tc>
        <w:tc>
          <w:tcPr>
            <w:tcW w:w="992"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993"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992"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992"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709"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Pr="0081523D" w:rsidRDefault="00404FFA">
            <w:pPr>
              <w:spacing w:line="276" w:lineRule="auto"/>
              <w:rPr>
                <w:sz w:val="22"/>
                <w:szCs w:val="22"/>
                <w:lang w:eastAsia="en-US"/>
              </w:rPr>
            </w:pPr>
          </w:p>
        </w:tc>
        <w:tc>
          <w:tcPr>
            <w:tcW w:w="1134"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1161"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709"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681"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709"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428" w:type="dxa"/>
            <w:gridSpan w:val="2"/>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715" w:type="dxa"/>
            <w:gridSpan w:val="3"/>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1134"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1152"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709"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691"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708"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441"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708"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851"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r>
      <w:tr w:rsidR="00404FFA" w:rsidTr="00B8520E">
        <w:trPr>
          <w:trHeight w:val="264"/>
        </w:trPr>
        <w:tc>
          <w:tcPr>
            <w:tcW w:w="352" w:type="dxa"/>
            <w:tcBorders>
              <w:top w:val="nil"/>
              <w:left w:val="single" w:sz="4" w:space="0" w:color="auto"/>
              <w:bottom w:val="single" w:sz="4" w:space="0" w:color="auto"/>
              <w:right w:val="single" w:sz="4" w:space="0" w:color="auto"/>
            </w:tcBorders>
            <w:noWrap/>
            <w:tcMar>
              <w:top w:w="0" w:type="dxa"/>
              <w:left w:w="28" w:type="dxa"/>
              <w:bottom w:w="0" w:type="dxa"/>
              <w:right w:w="28" w:type="dxa"/>
            </w:tcMar>
            <w:hideMark/>
          </w:tcPr>
          <w:p w:rsidR="00404FFA" w:rsidRDefault="00404FFA">
            <w:pPr>
              <w:jc w:val="center"/>
              <w:rPr>
                <w:sz w:val="12"/>
                <w:szCs w:val="12"/>
              </w:rPr>
            </w:pPr>
            <w:r>
              <w:rPr>
                <w:sz w:val="12"/>
                <w:szCs w:val="12"/>
              </w:rPr>
              <w:t>320</w:t>
            </w:r>
          </w:p>
        </w:tc>
        <w:tc>
          <w:tcPr>
            <w:tcW w:w="2117"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rPr>
                <w:sz w:val="12"/>
                <w:szCs w:val="12"/>
              </w:rPr>
            </w:pPr>
            <w:r>
              <w:rPr>
                <w:sz w:val="12"/>
                <w:szCs w:val="12"/>
              </w:rPr>
              <w:t>просп. Победы, 1-я ул.</w:t>
            </w:r>
          </w:p>
        </w:tc>
        <w:tc>
          <w:tcPr>
            <w:tcW w:w="727"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jc w:val="center"/>
              <w:rPr>
                <w:sz w:val="12"/>
                <w:szCs w:val="12"/>
              </w:rPr>
            </w:pPr>
            <w:r>
              <w:rPr>
                <w:sz w:val="12"/>
                <w:szCs w:val="12"/>
              </w:rPr>
              <w:t>0,3</w:t>
            </w:r>
          </w:p>
        </w:tc>
        <w:tc>
          <w:tcPr>
            <w:tcW w:w="540"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jc w:val="center"/>
              <w:rPr>
                <w:sz w:val="12"/>
                <w:szCs w:val="12"/>
              </w:rPr>
            </w:pPr>
            <w:r>
              <w:rPr>
                <w:sz w:val="12"/>
                <w:szCs w:val="12"/>
              </w:rPr>
              <w:t>2250</w:t>
            </w:r>
          </w:p>
        </w:tc>
        <w:tc>
          <w:tcPr>
            <w:tcW w:w="567"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jc w:val="center"/>
              <w:rPr>
                <w:sz w:val="12"/>
                <w:szCs w:val="12"/>
              </w:rPr>
            </w:pPr>
            <w:r>
              <w:rPr>
                <w:sz w:val="12"/>
                <w:szCs w:val="12"/>
              </w:rPr>
              <w:t>0,000</w:t>
            </w:r>
          </w:p>
        </w:tc>
        <w:tc>
          <w:tcPr>
            <w:tcW w:w="283"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jc w:val="center"/>
              <w:rPr>
                <w:sz w:val="12"/>
                <w:szCs w:val="12"/>
              </w:rPr>
            </w:pPr>
            <w:r>
              <w:rPr>
                <w:sz w:val="12"/>
                <w:szCs w:val="12"/>
              </w:rPr>
              <w:t>0</w:t>
            </w:r>
          </w:p>
        </w:tc>
        <w:tc>
          <w:tcPr>
            <w:tcW w:w="567"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jc w:val="center"/>
              <w:rPr>
                <w:sz w:val="12"/>
                <w:szCs w:val="12"/>
              </w:rPr>
            </w:pPr>
            <w:r>
              <w:rPr>
                <w:sz w:val="12"/>
                <w:szCs w:val="12"/>
              </w:rPr>
              <w:t>0,000</w:t>
            </w:r>
          </w:p>
        </w:tc>
        <w:tc>
          <w:tcPr>
            <w:tcW w:w="284"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jc w:val="center"/>
              <w:rPr>
                <w:sz w:val="12"/>
                <w:szCs w:val="12"/>
              </w:rPr>
            </w:pPr>
            <w:r>
              <w:rPr>
                <w:sz w:val="12"/>
                <w:szCs w:val="12"/>
              </w:rPr>
              <w:t>0</w:t>
            </w:r>
          </w:p>
        </w:tc>
        <w:tc>
          <w:tcPr>
            <w:tcW w:w="567"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jc w:val="center"/>
              <w:rPr>
                <w:sz w:val="12"/>
                <w:szCs w:val="12"/>
              </w:rPr>
            </w:pPr>
            <w:r>
              <w:rPr>
                <w:sz w:val="12"/>
                <w:szCs w:val="12"/>
              </w:rPr>
              <w:t>0,000</w:t>
            </w:r>
          </w:p>
        </w:tc>
        <w:tc>
          <w:tcPr>
            <w:tcW w:w="283"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jc w:val="center"/>
              <w:rPr>
                <w:sz w:val="12"/>
                <w:szCs w:val="12"/>
              </w:rPr>
            </w:pPr>
            <w:r>
              <w:rPr>
                <w:sz w:val="12"/>
                <w:szCs w:val="12"/>
              </w:rPr>
              <w:t>0</w:t>
            </w:r>
          </w:p>
        </w:tc>
        <w:tc>
          <w:tcPr>
            <w:tcW w:w="992"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993"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992"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992"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709"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Pr="0081523D" w:rsidRDefault="00404FFA">
            <w:pPr>
              <w:spacing w:line="276" w:lineRule="auto"/>
              <w:rPr>
                <w:sz w:val="22"/>
                <w:szCs w:val="22"/>
                <w:lang w:eastAsia="en-US"/>
              </w:rPr>
            </w:pPr>
          </w:p>
        </w:tc>
        <w:tc>
          <w:tcPr>
            <w:tcW w:w="1134"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1161"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709"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681"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709"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428" w:type="dxa"/>
            <w:gridSpan w:val="2"/>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715" w:type="dxa"/>
            <w:gridSpan w:val="3"/>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1134"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1152"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709"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691"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708"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441"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708"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851"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r>
      <w:tr w:rsidR="00404FFA" w:rsidTr="00B8520E">
        <w:trPr>
          <w:trHeight w:val="264"/>
        </w:trPr>
        <w:tc>
          <w:tcPr>
            <w:tcW w:w="352" w:type="dxa"/>
            <w:tcBorders>
              <w:top w:val="nil"/>
              <w:left w:val="single" w:sz="4" w:space="0" w:color="auto"/>
              <w:bottom w:val="single" w:sz="4" w:space="0" w:color="auto"/>
              <w:right w:val="single" w:sz="4" w:space="0" w:color="auto"/>
            </w:tcBorders>
            <w:noWrap/>
            <w:tcMar>
              <w:top w:w="0" w:type="dxa"/>
              <w:left w:w="28" w:type="dxa"/>
              <w:bottom w:w="0" w:type="dxa"/>
              <w:right w:w="28" w:type="dxa"/>
            </w:tcMar>
            <w:hideMark/>
          </w:tcPr>
          <w:p w:rsidR="00404FFA" w:rsidRDefault="00404FFA">
            <w:pPr>
              <w:jc w:val="center"/>
              <w:rPr>
                <w:sz w:val="12"/>
                <w:szCs w:val="12"/>
              </w:rPr>
            </w:pPr>
            <w:r>
              <w:rPr>
                <w:sz w:val="12"/>
                <w:szCs w:val="12"/>
              </w:rPr>
              <w:t>321</w:t>
            </w:r>
          </w:p>
        </w:tc>
        <w:tc>
          <w:tcPr>
            <w:tcW w:w="2117"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rPr>
                <w:sz w:val="12"/>
                <w:szCs w:val="12"/>
              </w:rPr>
            </w:pPr>
            <w:r>
              <w:rPr>
                <w:sz w:val="12"/>
                <w:szCs w:val="12"/>
              </w:rPr>
              <w:t>просп. Победы, 2-я ул.</w:t>
            </w:r>
          </w:p>
        </w:tc>
        <w:tc>
          <w:tcPr>
            <w:tcW w:w="727"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jc w:val="center"/>
              <w:rPr>
                <w:sz w:val="12"/>
                <w:szCs w:val="12"/>
              </w:rPr>
            </w:pPr>
            <w:r>
              <w:rPr>
                <w:sz w:val="12"/>
                <w:szCs w:val="12"/>
              </w:rPr>
              <w:t>0,3</w:t>
            </w:r>
          </w:p>
        </w:tc>
        <w:tc>
          <w:tcPr>
            <w:tcW w:w="540"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jc w:val="center"/>
              <w:rPr>
                <w:sz w:val="12"/>
                <w:szCs w:val="12"/>
              </w:rPr>
            </w:pPr>
            <w:r>
              <w:rPr>
                <w:sz w:val="12"/>
                <w:szCs w:val="12"/>
              </w:rPr>
              <w:t>1800</w:t>
            </w:r>
          </w:p>
        </w:tc>
        <w:tc>
          <w:tcPr>
            <w:tcW w:w="567"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jc w:val="center"/>
              <w:rPr>
                <w:sz w:val="12"/>
                <w:szCs w:val="12"/>
              </w:rPr>
            </w:pPr>
            <w:r>
              <w:rPr>
                <w:sz w:val="12"/>
                <w:szCs w:val="12"/>
              </w:rPr>
              <w:t>0,000</w:t>
            </w:r>
          </w:p>
        </w:tc>
        <w:tc>
          <w:tcPr>
            <w:tcW w:w="283"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jc w:val="center"/>
              <w:rPr>
                <w:sz w:val="12"/>
                <w:szCs w:val="12"/>
              </w:rPr>
            </w:pPr>
            <w:r>
              <w:rPr>
                <w:sz w:val="12"/>
                <w:szCs w:val="12"/>
              </w:rPr>
              <w:t>0</w:t>
            </w:r>
          </w:p>
        </w:tc>
        <w:tc>
          <w:tcPr>
            <w:tcW w:w="567"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jc w:val="center"/>
              <w:rPr>
                <w:sz w:val="12"/>
                <w:szCs w:val="12"/>
              </w:rPr>
            </w:pPr>
            <w:r>
              <w:rPr>
                <w:sz w:val="12"/>
                <w:szCs w:val="12"/>
              </w:rPr>
              <w:t>0,000</w:t>
            </w:r>
          </w:p>
        </w:tc>
        <w:tc>
          <w:tcPr>
            <w:tcW w:w="284"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jc w:val="center"/>
              <w:rPr>
                <w:sz w:val="12"/>
                <w:szCs w:val="12"/>
              </w:rPr>
            </w:pPr>
            <w:r>
              <w:rPr>
                <w:sz w:val="12"/>
                <w:szCs w:val="12"/>
              </w:rPr>
              <w:t>0</w:t>
            </w:r>
          </w:p>
        </w:tc>
        <w:tc>
          <w:tcPr>
            <w:tcW w:w="567"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jc w:val="center"/>
              <w:rPr>
                <w:sz w:val="12"/>
                <w:szCs w:val="12"/>
              </w:rPr>
            </w:pPr>
            <w:r>
              <w:rPr>
                <w:sz w:val="12"/>
                <w:szCs w:val="12"/>
              </w:rPr>
              <w:t>0,000</w:t>
            </w:r>
          </w:p>
        </w:tc>
        <w:tc>
          <w:tcPr>
            <w:tcW w:w="283"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jc w:val="center"/>
              <w:rPr>
                <w:sz w:val="12"/>
                <w:szCs w:val="12"/>
              </w:rPr>
            </w:pPr>
            <w:r>
              <w:rPr>
                <w:sz w:val="12"/>
                <w:szCs w:val="12"/>
              </w:rPr>
              <w:t>0</w:t>
            </w:r>
          </w:p>
        </w:tc>
        <w:tc>
          <w:tcPr>
            <w:tcW w:w="992"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993"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992"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992"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709"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Pr="0081523D" w:rsidRDefault="00404FFA">
            <w:pPr>
              <w:spacing w:line="276" w:lineRule="auto"/>
              <w:rPr>
                <w:sz w:val="22"/>
                <w:szCs w:val="22"/>
                <w:lang w:eastAsia="en-US"/>
              </w:rPr>
            </w:pPr>
          </w:p>
        </w:tc>
        <w:tc>
          <w:tcPr>
            <w:tcW w:w="1134"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1161"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709"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681"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709"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428" w:type="dxa"/>
            <w:gridSpan w:val="2"/>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715" w:type="dxa"/>
            <w:gridSpan w:val="3"/>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1134"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1152"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709"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691"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708"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441"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708"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851"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r>
      <w:tr w:rsidR="00404FFA" w:rsidTr="00B8520E">
        <w:trPr>
          <w:trHeight w:val="264"/>
        </w:trPr>
        <w:tc>
          <w:tcPr>
            <w:tcW w:w="352" w:type="dxa"/>
            <w:tcBorders>
              <w:top w:val="nil"/>
              <w:left w:val="single" w:sz="4" w:space="0" w:color="auto"/>
              <w:bottom w:val="single" w:sz="4" w:space="0" w:color="auto"/>
              <w:right w:val="single" w:sz="4" w:space="0" w:color="auto"/>
            </w:tcBorders>
            <w:noWrap/>
            <w:tcMar>
              <w:top w:w="0" w:type="dxa"/>
              <w:left w:w="28" w:type="dxa"/>
              <w:bottom w:w="0" w:type="dxa"/>
              <w:right w:w="28" w:type="dxa"/>
            </w:tcMar>
            <w:hideMark/>
          </w:tcPr>
          <w:p w:rsidR="00404FFA" w:rsidRDefault="00404FFA">
            <w:pPr>
              <w:jc w:val="center"/>
              <w:rPr>
                <w:sz w:val="12"/>
                <w:szCs w:val="12"/>
              </w:rPr>
            </w:pPr>
            <w:r>
              <w:rPr>
                <w:sz w:val="12"/>
                <w:szCs w:val="12"/>
              </w:rPr>
              <w:t>322</w:t>
            </w:r>
          </w:p>
        </w:tc>
        <w:tc>
          <w:tcPr>
            <w:tcW w:w="2117"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rPr>
                <w:sz w:val="12"/>
                <w:szCs w:val="12"/>
              </w:rPr>
            </w:pPr>
            <w:r>
              <w:rPr>
                <w:sz w:val="12"/>
                <w:szCs w:val="12"/>
              </w:rPr>
              <w:t>просп. Победы, 3-я ул.</w:t>
            </w:r>
          </w:p>
        </w:tc>
        <w:tc>
          <w:tcPr>
            <w:tcW w:w="727"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jc w:val="center"/>
              <w:rPr>
                <w:sz w:val="12"/>
                <w:szCs w:val="12"/>
              </w:rPr>
            </w:pPr>
            <w:r>
              <w:rPr>
                <w:sz w:val="12"/>
                <w:szCs w:val="12"/>
              </w:rPr>
              <w:t>0,4</w:t>
            </w:r>
          </w:p>
        </w:tc>
        <w:tc>
          <w:tcPr>
            <w:tcW w:w="540"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jc w:val="center"/>
              <w:rPr>
                <w:sz w:val="12"/>
                <w:szCs w:val="12"/>
              </w:rPr>
            </w:pPr>
            <w:r>
              <w:rPr>
                <w:sz w:val="12"/>
                <w:szCs w:val="12"/>
              </w:rPr>
              <w:t>1800</w:t>
            </w:r>
          </w:p>
        </w:tc>
        <w:tc>
          <w:tcPr>
            <w:tcW w:w="567"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jc w:val="center"/>
              <w:rPr>
                <w:sz w:val="12"/>
                <w:szCs w:val="12"/>
              </w:rPr>
            </w:pPr>
            <w:r>
              <w:rPr>
                <w:sz w:val="12"/>
                <w:szCs w:val="12"/>
              </w:rPr>
              <w:t>0,000</w:t>
            </w:r>
          </w:p>
        </w:tc>
        <w:tc>
          <w:tcPr>
            <w:tcW w:w="283"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jc w:val="center"/>
              <w:rPr>
                <w:sz w:val="12"/>
                <w:szCs w:val="12"/>
              </w:rPr>
            </w:pPr>
            <w:r>
              <w:rPr>
                <w:sz w:val="12"/>
                <w:szCs w:val="12"/>
              </w:rPr>
              <w:t>0</w:t>
            </w:r>
          </w:p>
        </w:tc>
        <w:tc>
          <w:tcPr>
            <w:tcW w:w="567"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jc w:val="center"/>
              <w:rPr>
                <w:sz w:val="12"/>
                <w:szCs w:val="12"/>
              </w:rPr>
            </w:pPr>
            <w:r>
              <w:rPr>
                <w:sz w:val="12"/>
                <w:szCs w:val="12"/>
              </w:rPr>
              <w:t>0,000</w:t>
            </w:r>
          </w:p>
        </w:tc>
        <w:tc>
          <w:tcPr>
            <w:tcW w:w="284"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jc w:val="center"/>
              <w:rPr>
                <w:sz w:val="12"/>
                <w:szCs w:val="12"/>
              </w:rPr>
            </w:pPr>
            <w:r>
              <w:rPr>
                <w:sz w:val="12"/>
                <w:szCs w:val="12"/>
              </w:rPr>
              <w:t>0</w:t>
            </w:r>
          </w:p>
        </w:tc>
        <w:tc>
          <w:tcPr>
            <w:tcW w:w="567"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jc w:val="center"/>
              <w:rPr>
                <w:sz w:val="12"/>
                <w:szCs w:val="12"/>
              </w:rPr>
            </w:pPr>
            <w:r>
              <w:rPr>
                <w:sz w:val="12"/>
                <w:szCs w:val="12"/>
              </w:rPr>
              <w:t>0,000</w:t>
            </w:r>
          </w:p>
        </w:tc>
        <w:tc>
          <w:tcPr>
            <w:tcW w:w="283"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jc w:val="center"/>
              <w:rPr>
                <w:sz w:val="12"/>
                <w:szCs w:val="12"/>
              </w:rPr>
            </w:pPr>
            <w:r>
              <w:rPr>
                <w:sz w:val="12"/>
                <w:szCs w:val="12"/>
              </w:rPr>
              <w:t>0</w:t>
            </w:r>
          </w:p>
        </w:tc>
        <w:tc>
          <w:tcPr>
            <w:tcW w:w="992"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993"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992"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992"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709"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Pr="0081523D" w:rsidRDefault="00404FFA">
            <w:pPr>
              <w:spacing w:line="276" w:lineRule="auto"/>
              <w:rPr>
                <w:sz w:val="22"/>
                <w:szCs w:val="22"/>
                <w:lang w:eastAsia="en-US"/>
              </w:rPr>
            </w:pPr>
          </w:p>
        </w:tc>
        <w:tc>
          <w:tcPr>
            <w:tcW w:w="1134"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1161"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709"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681"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709"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428" w:type="dxa"/>
            <w:gridSpan w:val="2"/>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715" w:type="dxa"/>
            <w:gridSpan w:val="3"/>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1134"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1152"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709"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691"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708"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441"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708"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851"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r>
      <w:tr w:rsidR="00404FFA" w:rsidTr="00B8520E">
        <w:trPr>
          <w:trHeight w:val="264"/>
        </w:trPr>
        <w:tc>
          <w:tcPr>
            <w:tcW w:w="352" w:type="dxa"/>
            <w:tcBorders>
              <w:top w:val="nil"/>
              <w:left w:val="single" w:sz="4" w:space="0" w:color="auto"/>
              <w:bottom w:val="single" w:sz="4" w:space="0" w:color="auto"/>
              <w:right w:val="single" w:sz="4" w:space="0" w:color="auto"/>
            </w:tcBorders>
            <w:noWrap/>
            <w:tcMar>
              <w:top w:w="0" w:type="dxa"/>
              <w:left w:w="28" w:type="dxa"/>
              <w:bottom w:w="0" w:type="dxa"/>
              <w:right w:w="28" w:type="dxa"/>
            </w:tcMar>
            <w:hideMark/>
          </w:tcPr>
          <w:p w:rsidR="00404FFA" w:rsidRDefault="00404FFA">
            <w:pPr>
              <w:jc w:val="center"/>
              <w:rPr>
                <w:sz w:val="12"/>
                <w:szCs w:val="12"/>
              </w:rPr>
            </w:pPr>
            <w:r>
              <w:rPr>
                <w:sz w:val="12"/>
                <w:szCs w:val="12"/>
              </w:rPr>
              <w:t>323</w:t>
            </w:r>
          </w:p>
        </w:tc>
        <w:tc>
          <w:tcPr>
            <w:tcW w:w="2117"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rPr>
                <w:sz w:val="12"/>
                <w:szCs w:val="12"/>
              </w:rPr>
            </w:pPr>
            <w:r>
              <w:rPr>
                <w:sz w:val="12"/>
                <w:szCs w:val="12"/>
              </w:rPr>
              <w:t>просп. Победы, 4-я ул.</w:t>
            </w:r>
          </w:p>
        </w:tc>
        <w:tc>
          <w:tcPr>
            <w:tcW w:w="727"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jc w:val="center"/>
              <w:rPr>
                <w:sz w:val="12"/>
                <w:szCs w:val="12"/>
              </w:rPr>
            </w:pPr>
            <w:r>
              <w:rPr>
                <w:sz w:val="12"/>
                <w:szCs w:val="12"/>
              </w:rPr>
              <w:t>0,4</w:t>
            </w:r>
          </w:p>
        </w:tc>
        <w:tc>
          <w:tcPr>
            <w:tcW w:w="540"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jc w:val="center"/>
              <w:rPr>
                <w:sz w:val="12"/>
                <w:szCs w:val="12"/>
              </w:rPr>
            </w:pPr>
            <w:r>
              <w:rPr>
                <w:sz w:val="12"/>
                <w:szCs w:val="12"/>
              </w:rPr>
              <w:t>1500</w:t>
            </w:r>
          </w:p>
        </w:tc>
        <w:tc>
          <w:tcPr>
            <w:tcW w:w="567"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jc w:val="center"/>
              <w:rPr>
                <w:sz w:val="12"/>
                <w:szCs w:val="12"/>
              </w:rPr>
            </w:pPr>
            <w:r>
              <w:rPr>
                <w:sz w:val="12"/>
                <w:szCs w:val="12"/>
              </w:rPr>
              <w:t>0,000</w:t>
            </w:r>
          </w:p>
        </w:tc>
        <w:tc>
          <w:tcPr>
            <w:tcW w:w="283"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jc w:val="center"/>
              <w:rPr>
                <w:sz w:val="12"/>
                <w:szCs w:val="12"/>
              </w:rPr>
            </w:pPr>
            <w:r>
              <w:rPr>
                <w:sz w:val="12"/>
                <w:szCs w:val="12"/>
              </w:rPr>
              <w:t>0</w:t>
            </w:r>
          </w:p>
        </w:tc>
        <w:tc>
          <w:tcPr>
            <w:tcW w:w="567"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jc w:val="center"/>
              <w:rPr>
                <w:sz w:val="12"/>
                <w:szCs w:val="12"/>
              </w:rPr>
            </w:pPr>
            <w:r>
              <w:rPr>
                <w:sz w:val="12"/>
                <w:szCs w:val="12"/>
              </w:rPr>
              <w:t>0,000</w:t>
            </w:r>
          </w:p>
        </w:tc>
        <w:tc>
          <w:tcPr>
            <w:tcW w:w="284"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jc w:val="center"/>
              <w:rPr>
                <w:sz w:val="12"/>
                <w:szCs w:val="12"/>
              </w:rPr>
            </w:pPr>
            <w:r>
              <w:rPr>
                <w:sz w:val="12"/>
                <w:szCs w:val="12"/>
              </w:rPr>
              <w:t>0</w:t>
            </w:r>
          </w:p>
        </w:tc>
        <w:tc>
          <w:tcPr>
            <w:tcW w:w="567"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jc w:val="center"/>
              <w:rPr>
                <w:sz w:val="12"/>
                <w:szCs w:val="12"/>
              </w:rPr>
            </w:pPr>
            <w:r>
              <w:rPr>
                <w:sz w:val="12"/>
                <w:szCs w:val="12"/>
              </w:rPr>
              <w:t>0,000</w:t>
            </w:r>
          </w:p>
        </w:tc>
        <w:tc>
          <w:tcPr>
            <w:tcW w:w="283"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jc w:val="center"/>
              <w:rPr>
                <w:sz w:val="12"/>
                <w:szCs w:val="12"/>
              </w:rPr>
            </w:pPr>
            <w:r>
              <w:rPr>
                <w:sz w:val="12"/>
                <w:szCs w:val="12"/>
              </w:rPr>
              <w:t>0</w:t>
            </w:r>
          </w:p>
        </w:tc>
        <w:tc>
          <w:tcPr>
            <w:tcW w:w="992"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993"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992"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992"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709"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Pr="0081523D" w:rsidRDefault="00404FFA">
            <w:pPr>
              <w:spacing w:line="276" w:lineRule="auto"/>
              <w:rPr>
                <w:sz w:val="22"/>
                <w:szCs w:val="22"/>
                <w:lang w:eastAsia="en-US"/>
              </w:rPr>
            </w:pPr>
          </w:p>
        </w:tc>
        <w:tc>
          <w:tcPr>
            <w:tcW w:w="1134"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1161"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709"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681"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709"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428" w:type="dxa"/>
            <w:gridSpan w:val="2"/>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715" w:type="dxa"/>
            <w:gridSpan w:val="3"/>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1134"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1152"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709"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691"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708"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441"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708"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851"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r>
      <w:tr w:rsidR="00404FFA" w:rsidTr="00B8520E">
        <w:trPr>
          <w:trHeight w:val="264"/>
        </w:trPr>
        <w:tc>
          <w:tcPr>
            <w:tcW w:w="352" w:type="dxa"/>
            <w:tcBorders>
              <w:top w:val="nil"/>
              <w:left w:val="single" w:sz="4" w:space="0" w:color="auto"/>
              <w:bottom w:val="single" w:sz="4" w:space="0" w:color="auto"/>
              <w:right w:val="single" w:sz="4" w:space="0" w:color="auto"/>
            </w:tcBorders>
            <w:noWrap/>
            <w:tcMar>
              <w:top w:w="0" w:type="dxa"/>
              <w:left w:w="28" w:type="dxa"/>
              <w:bottom w:w="0" w:type="dxa"/>
              <w:right w:w="28" w:type="dxa"/>
            </w:tcMar>
            <w:hideMark/>
          </w:tcPr>
          <w:p w:rsidR="00404FFA" w:rsidRDefault="00404FFA">
            <w:pPr>
              <w:jc w:val="center"/>
              <w:rPr>
                <w:sz w:val="12"/>
                <w:szCs w:val="12"/>
              </w:rPr>
            </w:pPr>
            <w:r>
              <w:rPr>
                <w:sz w:val="12"/>
                <w:szCs w:val="12"/>
              </w:rPr>
              <w:t>324</w:t>
            </w:r>
          </w:p>
        </w:tc>
        <w:tc>
          <w:tcPr>
            <w:tcW w:w="2117"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rPr>
                <w:sz w:val="12"/>
                <w:szCs w:val="12"/>
              </w:rPr>
            </w:pPr>
            <w:r>
              <w:rPr>
                <w:sz w:val="12"/>
                <w:szCs w:val="12"/>
              </w:rPr>
              <w:t xml:space="preserve">ул. </w:t>
            </w:r>
            <w:proofErr w:type="spellStart"/>
            <w:r>
              <w:rPr>
                <w:sz w:val="12"/>
                <w:szCs w:val="12"/>
              </w:rPr>
              <w:t>Кочуровы</w:t>
            </w:r>
            <w:proofErr w:type="spellEnd"/>
          </w:p>
        </w:tc>
        <w:tc>
          <w:tcPr>
            <w:tcW w:w="727"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jc w:val="center"/>
              <w:rPr>
                <w:sz w:val="12"/>
                <w:szCs w:val="12"/>
              </w:rPr>
            </w:pPr>
            <w:r>
              <w:rPr>
                <w:sz w:val="12"/>
                <w:szCs w:val="12"/>
              </w:rPr>
              <w:t>0,7</w:t>
            </w:r>
          </w:p>
        </w:tc>
        <w:tc>
          <w:tcPr>
            <w:tcW w:w="540"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jc w:val="center"/>
              <w:rPr>
                <w:sz w:val="12"/>
                <w:szCs w:val="12"/>
              </w:rPr>
            </w:pPr>
            <w:r>
              <w:rPr>
                <w:sz w:val="12"/>
                <w:szCs w:val="12"/>
              </w:rPr>
              <w:t>3900</w:t>
            </w:r>
          </w:p>
        </w:tc>
        <w:tc>
          <w:tcPr>
            <w:tcW w:w="567"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jc w:val="center"/>
              <w:rPr>
                <w:sz w:val="12"/>
                <w:szCs w:val="12"/>
              </w:rPr>
            </w:pPr>
            <w:r>
              <w:rPr>
                <w:sz w:val="12"/>
                <w:szCs w:val="12"/>
              </w:rPr>
              <w:t>0,000</w:t>
            </w:r>
          </w:p>
        </w:tc>
        <w:tc>
          <w:tcPr>
            <w:tcW w:w="283"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jc w:val="center"/>
              <w:rPr>
                <w:sz w:val="12"/>
                <w:szCs w:val="12"/>
              </w:rPr>
            </w:pPr>
            <w:r>
              <w:rPr>
                <w:sz w:val="12"/>
                <w:szCs w:val="12"/>
              </w:rPr>
              <w:t>0</w:t>
            </w:r>
          </w:p>
        </w:tc>
        <w:tc>
          <w:tcPr>
            <w:tcW w:w="567"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jc w:val="center"/>
              <w:rPr>
                <w:sz w:val="12"/>
                <w:szCs w:val="12"/>
              </w:rPr>
            </w:pPr>
            <w:r>
              <w:rPr>
                <w:sz w:val="12"/>
                <w:szCs w:val="12"/>
              </w:rPr>
              <w:t>0,000</w:t>
            </w:r>
          </w:p>
        </w:tc>
        <w:tc>
          <w:tcPr>
            <w:tcW w:w="284"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jc w:val="center"/>
              <w:rPr>
                <w:sz w:val="12"/>
                <w:szCs w:val="12"/>
              </w:rPr>
            </w:pPr>
            <w:r>
              <w:rPr>
                <w:sz w:val="12"/>
                <w:szCs w:val="12"/>
              </w:rPr>
              <w:t>0</w:t>
            </w:r>
          </w:p>
        </w:tc>
        <w:tc>
          <w:tcPr>
            <w:tcW w:w="567"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jc w:val="center"/>
              <w:rPr>
                <w:sz w:val="12"/>
                <w:szCs w:val="12"/>
              </w:rPr>
            </w:pPr>
            <w:r>
              <w:rPr>
                <w:sz w:val="12"/>
                <w:szCs w:val="12"/>
              </w:rPr>
              <w:t>0,000</w:t>
            </w:r>
          </w:p>
        </w:tc>
        <w:tc>
          <w:tcPr>
            <w:tcW w:w="283"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jc w:val="center"/>
              <w:rPr>
                <w:sz w:val="12"/>
                <w:szCs w:val="12"/>
              </w:rPr>
            </w:pPr>
            <w:r>
              <w:rPr>
                <w:sz w:val="12"/>
                <w:szCs w:val="12"/>
              </w:rPr>
              <w:t>0</w:t>
            </w:r>
          </w:p>
        </w:tc>
        <w:tc>
          <w:tcPr>
            <w:tcW w:w="992"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993"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992"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992"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709"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Pr="0081523D" w:rsidRDefault="00404FFA">
            <w:pPr>
              <w:spacing w:line="276" w:lineRule="auto"/>
              <w:rPr>
                <w:sz w:val="22"/>
                <w:szCs w:val="22"/>
                <w:lang w:eastAsia="en-US"/>
              </w:rPr>
            </w:pPr>
          </w:p>
        </w:tc>
        <w:tc>
          <w:tcPr>
            <w:tcW w:w="1134"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1161"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709"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681"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709"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428" w:type="dxa"/>
            <w:gridSpan w:val="2"/>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715" w:type="dxa"/>
            <w:gridSpan w:val="3"/>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1134"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1152"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709"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691"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708"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441"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708"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851"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r>
      <w:tr w:rsidR="00404FFA" w:rsidTr="00B8520E">
        <w:trPr>
          <w:trHeight w:val="312"/>
        </w:trPr>
        <w:tc>
          <w:tcPr>
            <w:tcW w:w="352" w:type="dxa"/>
            <w:tcBorders>
              <w:top w:val="nil"/>
              <w:left w:val="single" w:sz="4" w:space="0" w:color="auto"/>
              <w:bottom w:val="single" w:sz="4" w:space="0" w:color="auto"/>
              <w:right w:val="single" w:sz="4" w:space="0" w:color="auto"/>
            </w:tcBorders>
            <w:noWrap/>
            <w:tcMar>
              <w:top w:w="0" w:type="dxa"/>
              <w:left w:w="28" w:type="dxa"/>
              <w:bottom w:w="0" w:type="dxa"/>
              <w:right w:w="28" w:type="dxa"/>
            </w:tcMar>
            <w:hideMark/>
          </w:tcPr>
          <w:p w:rsidR="00404FFA" w:rsidRDefault="00404FFA">
            <w:pPr>
              <w:jc w:val="center"/>
              <w:rPr>
                <w:sz w:val="12"/>
                <w:szCs w:val="12"/>
              </w:rPr>
            </w:pPr>
            <w:r>
              <w:rPr>
                <w:sz w:val="12"/>
                <w:szCs w:val="12"/>
              </w:rPr>
              <w:t>325</w:t>
            </w:r>
          </w:p>
        </w:tc>
        <w:tc>
          <w:tcPr>
            <w:tcW w:w="2117"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rPr>
                <w:sz w:val="12"/>
                <w:szCs w:val="12"/>
              </w:rPr>
            </w:pPr>
            <w:r>
              <w:rPr>
                <w:sz w:val="12"/>
                <w:szCs w:val="12"/>
              </w:rPr>
              <w:t xml:space="preserve">Проезд от ул. Октябрьской пос. </w:t>
            </w:r>
            <w:proofErr w:type="spellStart"/>
            <w:r>
              <w:rPr>
                <w:sz w:val="12"/>
                <w:szCs w:val="12"/>
              </w:rPr>
              <w:t>Дороничи</w:t>
            </w:r>
            <w:proofErr w:type="spellEnd"/>
            <w:r>
              <w:rPr>
                <w:sz w:val="12"/>
                <w:szCs w:val="12"/>
              </w:rPr>
              <w:t xml:space="preserve"> до д. 12 дер. </w:t>
            </w:r>
            <w:proofErr w:type="spellStart"/>
            <w:r>
              <w:rPr>
                <w:sz w:val="12"/>
                <w:szCs w:val="12"/>
              </w:rPr>
              <w:t>Меркуши</w:t>
            </w:r>
            <w:proofErr w:type="spellEnd"/>
          </w:p>
        </w:tc>
        <w:tc>
          <w:tcPr>
            <w:tcW w:w="727"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jc w:val="center"/>
              <w:rPr>
                <w:sz w:val="12"/>
                <w:szCs w:val="12"/>
              </w:rPr>
            </w:pPr>
            <w:r>
              <w:rPr>
                <w:sz w:val="12"/>
                <w:szCs w:val="12"/>
              </w:rPr>
              <w:t>0,5</w:t>
            </w:r>
          </w:p>
        </w:tc>
        <w:tc>
          <w:tcPr>
            <w:tcW w:w="540"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jc w:val="center"/>
              <w:rPr>
                <w:sz w:val="12"/>
                <w:szCs w:val="12"/>
              </w:rPr>
            </w:pPr>
            <w:r>
              <w:rPr>
                <w:sz w:val="12"/>
                <w:szCs w:val="12"/>
              </w:rPr>
              <w:t>4200</w:t>
            </w:r>
          </w:p>
        </w:tc>
        <w:tc>
          <w:tcPr>
            <w:tcW w:w="567"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jc w:val="center"/>
              <w:rPr>
                <w:sz w:val="12"/>
                <w:szCs w:val="12"/>
              </w:rPr>
            </w:pPr>
            <w:r>
              <w:rPr>
                <w:sz w:val="12"/>
                <w:szCs w:val="12"/>
              </w:rPr>
              <w:t>0,000</w:t>
            </w:r>
          </w:p>
        </w:tc>
        <w:tc>
          <w:tcPr>
            <w:tcW w:w="283"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jc w:val="center"/>
              <w:rPr>
                <w:sz w:val="12"/>
                <w:szCs w:val="12"/>
              </w:rPr>
            </w:pPr>
            <w:r>
              <w:rPr>
                <w:sz w:val="12"/>
                <w:szCs w:val="12"/>
              </w:rPr>
              <w:t>0</w:t>
            </w:r>
          </w:p>
        </w:tc>
        <w:tc>
          <w:tcPr>
            <w:tcW w:w="567"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jc w:val="center"/>
              <w:rPr>
                <w:sz w:val="12"/>
                <w:szCs w:val="12"/>
              </w:rPr>
            </w:pPr>
            <w:r>
              <w:rPr>
                <w:sz w:val="12"/>
                <w:szCs w:val="12"/>
              </w:rPr>
              <w:t>0,000</w:t>
            </w:r>
          </w:p>
        </w:tc>
        <w:tc>
          <w:tcPr>
            <w:tcW w:w="284"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jc w:val="center"/>
              <w:rPr>
                <w:sz w:val="12"/>
                <w:szCs w:val="12"/>
              </w:rPr>
            </w:pPr>
            <w:r>
              <w:rPr>
                <w:sz w:val="12"/>
                <w:szCs w:val="12"/>
              </w:rPr>
              <w:t>0</w:t>
            </w:r>
          </w:p>
        </w:tc>
        <w:tc>
          <w:tcPr>
            <w:tcW w:w="567"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jc w:val="center"/>
              <w:rPr>
                <w:sz w:val="12"/>
                <w:szCs w:val="12"/>
              </w:rPr>
            </w:pPr>
            <w:r>
              <w:rPr>
                <w:sz w:val="12"/>
                <w:szCs w:val="12"/>
              </w:rPr>
              <w:t>0,000</w:t>
            </w:r>
          </w:p>
        </w:tc>
        <w:tc>
          <w:tcPr>
            <w:tcW w:w="283"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jc w:val="center"/>
              <w:rPr>
                <w:sz w:val="12"/>
                <w:szCs w:val="12"/>
              </w:rPr>
            </w:pPr>
            <w:r>
              <w:rPr>
                <w:sz w:val="12"/>
                <w:szCs w:val="12"/>
              </w:rPr>
              <w:t>0</w:t>
            </w:r>
          </w:p>
        </w:tc>
        <w:tc>
          <w:tcPr>
            <w:tcW w:w="992"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993"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992"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992"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709"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Pr="0081523D" w:rsidRDefault="00404FFA">
            <w:pPr>
              <w:spacing w:line="276" w:lineRule="auto"/>
              <w:rPr>
                <w:sz w:val="22"/>
                <w:szCs w:val="22"/>
                <w:lang w:eastAsia="en-US"/>
              </w:rPr>
            </w:pPr>
          </w:p>
        </w:tc>
        <w:tc>
          <w:tcPr>
            <w:tcW w:w="1134"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1161"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709"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681"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709"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428" w:type="dxa"/>
            <w:gridSpan w:val="2"/>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715" w:type="dxa"/>
            <w:gridSpan w:val="3"/>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1134"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1152"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709"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691"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708"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441"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708"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851"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r>
      <w:tr w:rsidR="00404FFA" w:rsidTr="00B8520E">
        <w:trPr>
          <w:trHeight w:val="264"/>
        </w:trPr>
        <w:tc>
          <w:tcPr>
            <w:tcW w:w="352" w:type="dxa"/>
            <w:tcBorders>
              <w:top w:val="nil"/>
              <w:left w:val="single" w:sz="4" w:space="0" w:color="auto"/>
              <w:bottom w:val="single" w:sz="4" w:space="0" w:color="auto"/>
              <w:right w:val="single" w:sz="4" w:space="0" w:color="auto"/>
            </w:tcBorders>
            <w:noWrap/>
            <w:tcMar>
              <w:top w:w="0" w:type="dxa"/>
              <w:left w:w="28" w:type="dxa"/>
              <w:bottom w:w="0" w:type="dxa"/>
              <w:right w:w="28" w:type="dxa"/>
            </w:tcMar>
            <w:hideMark/>
          </w:tcPr>
          <w:p w:rsidR="00404FFA" w:rsidRDefault="00404FFA">
            <w:pPr>
              <w:jc w:val="center"/>
              <w:rPr>
                <w:sz w:val="12"/>
                <w:szCs w:val="12"/>
              </w:rPr>
            </w:pPr>
            <w:r>
              <w:rPr>
                <w:sz w:val="12"/>
                <w:szCs w:val="12"/>
              </w:rPr>
              <w:t>326</w:t>
            </w:r>
          </w:p>
        </w:tc>
        <w:tc>
          <w:tcPr>
            <w:tcW w:w="2117"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rPr>
                <w:sz w:val="12"/>
                <w:szCs w:val="12"/>
              </w:rPr>
            </w:pPr>
            <w:r>
              <w:rPr>
                <w:sz w:val="12"/>
                <w:szCs w:val="12"/>
              </w:rPr>
              <w:t xml:space="preserve">Проезд от ул. Веселой до ул. </w:t>
            </w:r>
            <w:proofErr w:type="spellStart"/>
            <w:r>
              <w:rPr>
                <w:sz w:val="12"/>
                <w:szCs w:val="12"/>
              </w:rPr>
              <w:t>Головенкины</w:t>
            </w:r>
            <w:proofErr w:type="spellEnd"/>
          </w:p>
        </w:tc>
        <w:tc>
          <w:tcPr>
            <w:tcW w:w="727"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jc w:val="center"/>
              <w:rPr>
                <w:sz w:val="12"/>
                <w:szCs w:val="12"/>
              </w:rPr>
            </w:pPr>
            <w:r>
              <w:rPr>
                <w:sz w:val="12"/>
                <w:szCs w:val="12"/>
              </w:rPr>
              <w:t>0,35</w:t>
            </w:r>
          </w:p>
        </w:tc>
        <w:tc>
          <w:tcPr>
            <w:tcW w:w="540"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jc w:val="center"/>
              <w:rPr>
                <w:sz w:val="12"/>
                <w:szCs w:val="12"/>
              </w:rPr>
            </w:pPr>
            <w:r>
              <w:rPr>
                <w:sz w:val="12"/>
                <w:szCs w:val="12"/>
              </w:rPr>
              <w:t>4200</w:t>
            </w:r>
          </w:p>
        </w:tc>
        <w:tc>
          <w:tcPr>
            <w:tcW w:w="567"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jc w:val="center"/>
              <w:rPr>
                <w:sz w:val="12"/>
                <w:szCs w:val="12"/>
              </w:rPr>
            </w:pPr>
            <w:r>
              <w:rPr>
                <w:sz w:val="12"/>
                <w:szCs w:val="12"/>
              </w:rPr>
              <w:t>0,000</w:t>
            </w:r>
          </w:p>
        </w:tc>
        <w:tc>
          <w:tcPr>
            <w:tcW w:w="283"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jc w:val="center"/>
              <w:rPr>
                <w:sz w:val="12"/>
                <w:szCs w:val="12"/>
              </w:rPr>
            </w:pPr>
            <w:r>
              <w:rPr>
                <w:sz w:val="12"/>
                <w:szCs w:val="12"/>
              </w:rPr>
              <w:t>0</w:t>
            </w:r>
          </w:p>
        </w:tc>
        <w:tc>
          <w:tcPr>
            <w:tcW w:w="567"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jc w:val="center"/>
              <w:rPr>
                <w:sz w:val="12"/>
                <w:szCs w:val="12"/>
              </w:rPr>
            </w:pPr>
            <w:r>
              <w:rPr>
                <w:sz w:val="12"/>
                <w:szCs w:val="12"/>
              </w:rPr>
              <w:t>0,000</w:t>
            </w:r>
          </w:p>
        </w:tc>
        <w:tc>
          <w:tcPr>
            <w:tcW w:w="284"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jc w:val="center"/>
              <w:rPr>
                <w:sz w:val="12"/>
                <w:szCs w:val="12"/>
              </w:rPr>
            </w:pPr>
            <w:r>
              <w:rPr>
                <w:sz w:val="12"/>
                <w:szCs w:val="12"/>
              </w:rPr>
              <w:t>0</w:t>
            </w:r>
          </w:p>
        </w:tc>
        <w:tc>
          <w:tcPr>
            <w:tcW w:w="567"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jc w:val="center"/>
              <w:rPr>
                <w:sz w:val="12"/>
                <w:szCs w:val="12"/>
              </w:rPr>
            </w:pPr>
            <w:r>
              <w:rPr>
                <w:sz w:val="12"/>
                <w:szCs w:val="12"/>
              </w:rPr>
              <w:t>0,000</w:t>
            </w:r>
          </w:p>
        </w:tc>
        <w:tc>
          <w:tcPr>
            <w:tcW w:w="283"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jc w:val="center"/>
              <w:rPr>
                <w:sz w:val="12"/>
                <w:szCs w:val="12"/>
              </w:rPr>
            </w:pPr>
            <w:r>
              <w:rPr>
                <w:sz w:val="12"/>
                <w:szCs w:val="12"/>
              </w:rPr>
              <w:t>0</w:t>
            </w:r>
          </w:p>
        </w:tc>
        <w:tc>
          <w:tcPr>
            <w:tcW w:w="992"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993"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992"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992"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709"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Pr="0081523D" w:rsidRDefault="00404FFA">
            <w:pPr>
              <w:spacing w:line="276" w:lineRule="auto"/>
              <w:rPr>
                <w:sz w:val="22"/>
                <w:szCs w:val="22"/>
                <w:lang w:eastAsia="en-US"/>
              </w:rPr>
            </w:pPr>
          </w:p>
        </w:tc>
        <w:tc>
          <w:tcPr>
            <w:tcW w:w="1134"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1161"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709"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681"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709"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428" w:type="dxa"/>
            <w:gridSpan w:val="2"/>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715" w:type="dxa"/>
            <w:gridSpan w:val="3"/>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1134"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1152"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709"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691"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708"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441"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708"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851"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r>
      <w:tr w:rsidR="00404FFA" w:rsidTr="00B8520E">
        <w:trPr>
          <w:trHeight w:val="264"/>
        </w:trPr>
        <w:tc>
          <w:tcPr>
            <w:tcW w:w="352" w:type="dxa"/>
            <w:tcBorders>
              <w:top w:val="nil"/>
              <w:left w:val="single" w:sz="4" w:space="0" w:color="auto"/>
              <w:bottom w:val="single" w:sz="4" w:space="0" w:color="auto"/>
              <w:right w:val="single" w:sz="4" w:space="0" w:color="auto"/>
            </w:tcBorders>
            <w:noWrap/>
            <w:tcMar>
              <w:top w:w="0" w:type="dxa"/>
              <w:left w:w="28" w:type="dxa"/>
              <w:bottom w:w="0" w:type="dxa"/>
              <w:right w:w="28" w:type="dxa"/>
            </w:tcMar>
            <w:hideMark/>
          </w:tcPr>
          <w:p w:rsidR="00404FFA" w:rsidRDefault="00404FFA">
            <w:pPr>
              <w:jc w:val="center"/>
              <w:rPr>
                <w:sz w:val="12"/>
                <w:szCs w:val="12"/>
              </w:rPr>
            </w:pPr>
            <w:r>
              <w:rPr>
                <w:sz w:val="12"/>
                <w:szCs w:val="12"/>
              </w:rPr>
              <w:t>327</w:t>
            </w:r>
          </w:p>
        </w:tc>
        <w:tc>
          <w:tcPr>
            <w:tcW w:w="2117"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rPr>
                <w:sz w:val="12"/>
                <w:szCs w:val="12"/>
              </w:rPr>
            </w:pPr>
            <w:r>
              <w:rPr>
                <w:sz w:val="12"/>
                <w:szCs w:val="12"/>
              </w:rPr>
              <w:t xml:space="preserve">Проезд от Счастливого пер. до </w:t>
            </w:r>
            <w:r>
              <w:rPr>
                <w:sz w:val="12"/>
                <w:szCs w:val="12"/>
              </w:rPr>
              <w:br/>
              <w:t>ул. Сказочной</w:t>
            </w:r>
          </w:p>
        </w:tc>
        <w:tc>
          <w:tcPr>
            <w:tcW w:w="727"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jc w:val="center"/>
              <w:rPr>
                <w:sz w:val="12"/>
                <w:szCs w:val="12"/>
              </w:rPr>
            </w:pPr>
            <w:r>
              <w:rPr>
                <w:sz w:val="12"/>
                <w:szCs w:val="12"/>
              </w:rPr>
              <w:t>0,35</w:t>
            </w:r>
          </w:p>
        </w:tc>
        <w:tc>
          <w:tcPr>
            <w:tcW w:w="540"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jc w:val="center"/>
              <w:rPr>
                <w:sz w:val="12"/>
                <w:szCs w:val="12"/>
              </w:rPr>
            </w:pPr>
            <w:r>
              <w:rPr>
                <w:sz w:val="12"/>
                <w:szCs w:val="12"/>
              </w:rPr>
              <w:t>2300</w:t>
            </w:r>
          </w:p>
        </w:tc>
        <w:tc>
          <w:tcPr>
            <w:tcW w:w="567"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jc w:val="center"/>
              <w:rPr>
                <w:sz w:val="12"/>
                <w:szCs w:val="12"/>
              </w:rPr>
            </w:pPr>
            <w:r>
              <w:rPr>
                <w:sz w:val="12"/>
                <w:szCs w:val="12"/>
              </w:rPr>
              <w:t>0,000</w:t>
            </w:r>
          </w:p>
        </w:tc>
        <w:tc>
          <w:tcPr>
            <w:tcW w:w="283"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jc w:val="center"/>
              <w:rPr>
                <w:sz w:val="12"/>
                <w:szCs w:val="12"/>
              </w:rPr>
            </w:pPr>
            <w:r>
              <w:rPr>
                <w:sz w:val="12"/>
                <w:szCs w:val="12"/>
              </w:rPr>
              <w:t>0</w:t>
            </w:r>
          </w:p>
        </w:tc>
        <w:tc>
          <w:tcPr>
            <w:tcW w:w="567"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jc w:val="center"/>
              <w:rPr>
                <w:sz w:val="12"/>
                <w:szCs w:val="12"/>
              </w:rPr>
            </w:pPr>
            <w:r>
              <w:rPr>
                <w:sz w:val="12"/>
                <w:szCs w:val="12"/>
              </w:rPr>
              <w:t>0,000</w:t>
            </w:r>
          </w:p>
        </w:tc>
        <w:tc>
          <w:tcPr>
            <w:tcW w:w="284"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jc w:val="center"/>
              <w:rPr>
                <w:sz w:val="12"/>
                <w:szCs w:val="12"/>
              </w:rPr>
            </w:pPr>
            <w:r>
              <w:rPr>
                <w:sz w:val="12"/>
                <w:szCs w:val="12"/>
              </w:rPr>
              <w:t>0</w:t>
            </w:r>
          </w:p>
        </w:tc>
        <w:tc>
          <w:tcPr>
            <w:tcW w:w="567"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jc w:val="center"/>
              <w:rPr>
                <w:sz w:val="12"/>
                <w:szCs w:val="12"/>
              </w:rPr>
            </w:pPr>
            <w:r>
              <w:rPr>
                <w:sz w:val="12"/>
                <w:szCs w:val="12"/>
              </w:rPr>
              <w:t>0,000</w:t>
            </w:r>
          </w:p>
        </w:tc>
        <w:tc>
          <w:tcPr>
            <w:tcW w:w="283"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jc w:val="center"/>
              <w:rPr>
                <w:sz w:val="12"/>
                <w:szCs w:val="12"/>
              </w:rPr>
            </w:pPr>
            <w:r>
              <w:rPr>
                <w:sz w:val="12"/>
                <w:szCs w:val="12"/>
              </w:rPr>
              <w:t>0</w:t>
            </w:r>
          </w:p>
        </w:tc>
        <w:tc>
          <w:tcPr>
            <w:tcW w:w="992"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993"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992"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992"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709"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Pr="0081523D" w:rsidRDefault="00404FFA">
            <w:pPr>
              <w:spacing w:line="276" w:lineRule="auto"/>
              <w:rPr>
                <w:sz w:val="22"/>
                <w:szCs w:val="22"/>
                <w:lang w:eastAsia="en-US"/>
              </w:rPr>
            </w:pPr>
          </w:p>
        </w:tc>
        <w:tc>
          <w:tcPr>
            <w:tcW w:w="1134"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1161"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709"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681"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709"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428" w:type="dxa"/>
            <w:gridSpan w:val="2"/>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715" w:type="dxa"/>
            <w:gridSpan w:val="3"/>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1134"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1152"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709"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691"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708"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441"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708"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851"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r>
      <w:tr w:rsidR="00404FFA" w:rsidTr="00B8520E">
        <w:trPr>
          <w:trHeight w:val="264"/>
        </w:trPr>
        <w:tc>
          <w:tcPr>
            <w:tcW w:w="352" w:type="dxa"/>
            <w:tcBorders>
              <w:top w:val="nil"/>
              <w:left w:val="single" w:sz="4" w:space="0" w:color="auto"/>
              <w:bottom w:val="single" w:sz="4" w:space="0" w:color="auto"/>
              <w:right w:val="single" w:sz="4" w:space="0" w:color="auto"/>
            </w:tcBorders>
            <w:noWrap/>
            <w:tcMar>
              <w:top w:w="0" w:type="dxa"/>
              <w:left w:w="28" w:type="dxa"/>
              <w:bottom w:w="0" w:type="dxa"/>
              <w:right w:w="28" w:type="dxa"/>
            </w:tcMar>
            <w:hideMark/>
          </w:tcPr>
          <w:p w:rsidR="00404FFA" w:rsidRDefault="00404FFA">
            <w:pPr>
              <w:jc w:val="center"/>
              <w:rPr>
                <w:sz w:val="12"/>
                <w:szCs w:val="12"/>
              </w:rPr>
            </w:pPr>
            <w:r>
              <w:rPr>
                <w:sz w:val="12"/>
                <w:szCs w:val="12"/>
              </w:rPr>
              <w:t>328</w:t>
            </w:r>
          </w:p>
        </w:tc>
        <w:tc>
          <w:tcPr>
            <w:tcW w:w="2117"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rPr>
                <w:sz w:val="12"/>
                <w:szCs w:val="12"/>
              </w:rPr>
            </w:pPr>
            <w:r>
              <w:rPr>
                <w:sz w:val="12"/>
                <w:szCs w:val="12"/>
              </w:rPr>
              <w:t xml:space="preserve">Проезд между 1-й и 2-й ул. просп. </w:t>
            </w:r>
            <w:proofErr w:type="spellStart"/>
            <w:r>
              <w:rPr>
                <w:sz w:val="12"/>
                <w:szCs w:val="12"/>
              </w:rPr>
              <w:t>По-беды</w:t>
            </w:r>
            <w:proofErr w:type="spellEnd"/>
          </w:p>
        </w:tc>
        <w:tc>
          <w:tcPr>
            <w:tcW w:w="727"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jc w:val="center"/>
              <w:rPr>
                <w:sz w:val="12"/>
                <w:szCs w:val="12"/>
              </w:rPr>
            </w:pPr>
            <w:r>
              <w:rPr>
                <w:sz w:val="12"/>
                <w:szCs w:val="12"/>
              </w:rPr>
              <w:t>0,133</w:t>
            </w:r>
          </w:p>
        </w:tc>
        <w:tc>
          <w:tcPr>
            <w:tcW w:w="540"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jc w:val="center"/>
              <w:rPr>
                <w:sz w:val="12"/>
                <w:szCs w:val="12"/>
              </w:rPr>
            </w:pPr>
            <w:r>
              <w:rPr>
                <w:sz w:val="12"/>
                <w:szCs w:val="12"/>
              </w:rPr>
              <w:t>320</w:t>
            </w:r>
          </w:p>
        </w:tc>
        <w:tc>
          <w:tcPr>
            <w:tcW w:w="567"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jc w:val="center"/>
              <w:rPr>
                <w:sz w:val="12"/>
                <w:szCs w:val="12"/>
              </w:rPr>
            </w:pPr>
            <w:r>
              <w:rPr>
                <w:sz w:val="12"/>
                <w:szCs w:val="12"/>
              </w:rPr>
              <w:t>0,000</w:t>
            </w:r>
          </w:p>
        </w:tc>
        <w:tc>
          <w:tcPr>
            <w:tcW w:w="283"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jc w:val="center"/>
              <w:rPr>
                <w:sz w:val="12"/>
                <w:szCs w:val="12"/>
              </w:rPr>
            </w:pPr>
            <w:r>
              <w:rPr>
                <w:sz w:val="12"/>
                <w:szCs w:val="12"/>
              </w:rPr>
              <w:t>0</w:t>
            </w:r>
          </w:p>
        </w:tc>
        <w:tc>
          <w:tcPr>
            <w:tcW w:w="567"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jc w:val="center"/>
              <w:rPr>
                <w:sz w:val="12"/>
                <w:szCs w:val="12"/>
              </w:rPr>
            </w:pPr>
            <w:r>
              <w:rPr>
                <w:sz w:val="12"/>
                <w:szCs w:val="12"/>
              </w:rPr>
              <w:t>0,000</w:t>
            </w:r>
          </w:p>
        </w:tc>
        <w:tc>
          <w:tcPr>
            <w:tcW w:w="284"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jc w:val="center"/>
              <w:rPr>
                <w:sz w:val="12"/>
                <w:szCs w:val="12"/>
              </w:rPr>
            </w:pPr>
            <w:r>
              <w:rPr>
                <w:sz w:val="12"/>
                <w:szCs w:val="12"/>
              </w:rPr>
              <w:t>0</w:t>
            </w:r>
          </w:p>
        </w:tc>
        <w:tc>
          <w:tcPr>
            <w:tcW w:w="567"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jc w:val="center"/>
              <w:rPr>
                <w:sz w:val="12"/>
                <w:szCs w:val="12"/>
              </w:rPr>
            </w:pPr>
            <w:r>
              <w:rPr>
                <w:sz w:val="12"/>
                <w:szCs w:val="12"/>
              </w:rPr>
              <w:t>0,000</w:t>
            </w:r>
          </w:p>
        </w:tc>
        <w:tc>
          <w:tcPr>
            <w:tcW w:w="283"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jc w:val="center"/>
              <w:rPr>
                <w:sz w:val="12"/>
                <w:szCs w:val="12"/>
              </w:rPr>
            </w:pPr>
            <w:r>
              <w:rPr>
                <w:sz w:val="12"/>
                <w:szCs w:val="12"/>
              </w:rPr>
              <w:t>0</w:t>
            </w:r>
          </w:p>
        </w:tc>
        <w:tc>
          <w:tcPr>
            <w:tcW w:w="992"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993"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992"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992"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709"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Pr="0081523D" w:rsidRDefault="00404FFA">
            <w:pPr>
              <w:spacing w:line="276" w:lineRule="auto"/>
              <w:rPr>
                <w:sz w:val="22"/>
                <w:szCs w:val="22"/>
                <w:lang w:eastAsia="en-US"/>
              </w:rPr>
            </w:pPr>
          </w:p>
        </w:tc>
        <w:tc>
          <w:tcPr>
            <w:tcW w:w="1134"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1161"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709"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681"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709"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428" w:type="dxa"/>
            <w:gridSpan w:val="2"/>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715" w:type="dxa"/>
            <w:gridSpan w:val="3"/>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1134"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1152"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709"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691"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708"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441"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708"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851"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r>
      <w:tr w:rsidR="00404FFA" w:rsidTr="00B8520E">
        <w:trPr>
          <w:trHeight w:val="312"/>
        </w:trPr>
        <w:tc>
          <w:tcPr>
            <w:tcW w:w="352" w:type="dxa"/>
            <w:tcBorders>
              <w:top w:val="nil"/>
              <w:left w:val="single" w:sz="4" w:space="0" w:color="auto"/>
              <w:bottom w:val="single" w:sz="4" w:space="0" w:color="auto"/>
              <w:right w:val="single" w:sz="4" w:space="0" w:color="auto"/>
            </w:tcBorders>
            <w:noWrap/>
            <w:tcMar>
              <w:top w:w="0" w:type="dxa"/>
              <w:left w:w="28" w:type="dxa"/>
              <w:bottom w:w="0" w:type="dxa"/>
              <w:right w:w="28" w:type="dxa"/>
            </w:tcMar>
            <w:hideMark/>
          </w:tcPr>
          <w:p w:rsidR="00404FFA" w:rsidRDefault="00404FFA">
            <w:pPr>
              <w:jc w:val="center"/>
              <w:rPr>
                <w:sz w:val="12"/>
                <w:szCs w:val="12"/>
              </w:rPr>
            </w:pPr>
            <w:r>
              <w:rPr>
                <w:sz w:val="12"/>
                <w:szCs w:val="12"/>
              </w:rPr>
              <w:t>329</w:t>
            </w:r>
          </w:p>
        </w:tc>
        <w:tc>
          <w:tcPr>
            <w:tcW w:w="2117"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rPr>
                <w:sz w:val="12"/>
                <w:szCs w:val="12"/>
              </w:rPr>
            </w:pPr>
            <w:r>
              <w:rPr>
                <w:sz w:val="12"/>
                <w:szCs w:val="12"/>
              </w:rPr>
              <w:t>Проезд от д. 2а до д. 22 с южной и восточной стороны основной улицы</w:t>
            </w:r>
          </w:p>
        </w:tc>
        <w:tc>
          <w:tcPr>
            <w:tcW w:w="727"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jc w:val="center"/>
              <w:rPr>
                <w:sz w:val="12"/>
                <w:szCs w:val="12"/>
              </w:rPr>
            </w:pPr>
            <w:r>
              <w:rPr>
                <w:sz w:val="12"/>
                <w:szCs w:val="12"/>
              </w:rPr>
              <w:t>0,65</w:t>
            </w:r>
          </w:p>
        </w:tc>
        <w:tc>
          <w:tcPr>
            <w:tcW w:w="540"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jc w:val="center"/>
              <w:rPr>
                <w:sz w:val="12"/>
                <w:szCs w:val="12"/>
              </w:rPr>
            </w:pPr>
            <w:r>
              <w:rPr>
                <w:sz w:val="12"/>
                <w:szCs w:val="12"/>
              </w:rPr>
              <w:t>2600</w:t>
            </w:r>
          </w:p>
        </w:tc>
        <w:tc>
          <w:tcPr>
            <w:tcW w:w="567"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jc w:val="center"/>
              <w:rPr>
                <w:sz w:val="12"/>
                <w:szCs w:val="12"/>
              </w:rPr>
            </w:pPr>
            <w:r>
              <w:rPr>
                <w:sz w:val="12"/>
                <w:szCs w:val="12"/>
              </w:rPr>
              <w:t>0,000</w:t>
            </w:r>
          </w:p>
        </w:tc>
        <w:tc>
          <w:tcPr>
            <w:tcW w:w="283"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jc w:val="center"/>
              <w:rPr>
                <w:sz w:val="12"/>
                <w:szCs w:val="12"/>
              </w:rPr>
            </w:pPr>
            <w:r>
              <w:rPr>
                <w:sz w:val="12"/>
                <w:szCs w:val="12"/>
              </w:rPr>
              <w:t>0</w:t>
            </w:r>
          </w:p>
        </w:tc>
        <w:tc>
          <w:tcPr>
            <w:tcW w:w="567"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jc w:val="center"/>
              <w:rPr>
                <w:sz w:val="12"/>
                <w:szCs w:val="12"/>
              </w:rPr>
            </w:pPr>
            <w:r>
              <w:rPr>
                <w:sz w:val="12"/>
                <w:szCs w:val="12"/>
              </w:rPr>
              <w:t>0,000</w:t>
            </w:r>
          </w:p>
        </w:tc>
        <w:tc>
          <w:tcPr>
            <w:tcW w:w="284"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jc w:val="center"/>
              <w:rPr>
                <w:sz w:val="12"/>
                <w:szCs w:val="12"/>
              </w:rPr>
            </w:pPr>
            <w:r>
              <w:rPr>
                <w:sz w:val="12"/>
                <w:szCs w:val="12"/>
              </w:rPr>
              <w:t>0</w:t>
            </w:r>
          </w:p>
        </w:tc>
        <w:tc>
          <w:tcPr>
            <w:tcW w:w="567"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jc w:val="center"/>
              <w:rPr>
                <w:sz w:val="12"/>
                <w:szCs w:val="12"/>
              </w:rPr>
            </w:pPr>
            <w:r>
              <w:rPr>
                <w:sz w:val="12"/>
                <w:szCs w:val="12"/>
              </w:rPr>
              <w:t>0,000</w:t>
            </w:r>
          </w:p>
        </w:tc>
        <w:tc>
          <w:tcPr>
            <w:tcW w:w="283"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jc w:val="center"/>
              <w:rPr>
                <w:sz w:val="12"/>
                <w:szCs w:val="12"/>
              </w:rPr>
            </w:pPr>
            <w:r>
              <w:rPr>
                <w:sz w:val="12"/>
                <w:szCs w:val="12"/>
              </w:rPr>
              <w:t>0</w:t>
            </w:r>
          </w:p>
        </w:tc>
        <w:tc>
          <w:tcPr>
            <w:tcW w:w="992"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993"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992"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992"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709"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Pr="0081523D" w:rsidRDefault="00404FFA">
            <w:pPr>
              <w:spacing w:line="276" w:lineRule="auto"/>
              <w:rPr>
                <w:sz w:val="22"/>
                <w:szCs w:val="22"/>
                <w:lang w:eastAsia="en-US"/>
              </w:rPr>
            </w:pPr>
          </w:p>
        </w:tc>
        <w:tc>
          <w:tcPr>
            <w:tcW w:w="1134"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1161"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709"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681"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709"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428" w:type="dxa"/>
            <w:gridSpan w:val="2"/>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715" w:type="dxa"/>
            <w:gridSpan w:val="3"/>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1134"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1152"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709"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691"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708"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441"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708"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851"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r>
      <w:tr w:rsidR="00404FFA" w:rsidTr="00B8520E">
        <w:trPr>
          <w:trHeight w:val="312"/>
        </w:trPr>
        <w:tc>
          <w:tcPr>
            <w:tcW w:w="352" w:type="dxa"/>
            <w:tcBorders>
              <w:top w:val="nil"/>
              <w:left w:val="single" w:sz="4" w:space="0" w:color="auto"/>
              <w:bottom w:val="single" w:sz="4" w:space="0" w:color="auto"/>
              <w:right w:val="single" w:sz="4" w:space="0" w:color="auto"/>
            </w:tcBorders>
            <w:noWrap/>
            <w:tcMar>
              <w:top w:w="0" w:type="dxa"/>
              <w:left w:w="28" w:type="dxa"/>
              <w:bottom w:w="0" w:type="dxa"/>
              <w:right w:w="28" w:type="dxa"/>
            </w:tcMar>
            <w:hideMark/>
          </w:tcPr>
          <w:p w:rsidR="00404FFA" w:rsidRDefault="00404FFA">
            <w:pPr>
              <w:jc w:val="center"/>
              <w:rPr>
                <w:sz w:val="12"/>
                <w:szCs w:val="12"/>
              </w:rPr>
            </w:pPr>
            <w:r>
              <w:rPr>
                <w:sz w:val="12"/>
                <w:szCs w:val="12"/>
              </w:rPr>
              <w:t>330</w:t>
            </w:r>
          </w:p>
        </w:tc>
        <w:tc>
          <w:tcPr>
            <w:tcW w:w="2117"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rPr>
                <w:sz w:val="12"/>
                <w:szCs w:val="12"/>
              </w:rPr>
            </w:pPr>
            <w:r>
              <w:rPr>
                <w:sz w:val="12"/>
                <w:szCs w:val="12"/>
              </w:rPr>
              <w:t>ул. Центральная</w:t>
            </w:r>
          </w:p>
        </w:tc>
        <w:tc>
          <w:tcPr>
            <w:tcW w:w="727"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jc w:val="center"/>
              <w:rPr>
                <w:sz w:val="12"/>
                <w:szCs w:val="12"/>
              </w:rPr>
            </w:pPr>
            <w:r>
              <w:rPr>
                <w:sz w:val="12"/>
                <w:szCs w:val="12"/>
              </w:rPr>
              <w:t>0,9</w:t>
            </w:r>
          </w:p>
        </w:tc>
        <w:tc>
          <w:tcPr>
            <w:tcW w:w="540"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jc w:val="center"/>
              <w:rPr>
                <w:sz w:val="12"/>
                <w:szCs w:val="12"/>
              </w:rPr>
            </w:pPr>
            <w:r>
              <w:rPr>
                <w:sz w:val="12"/>
                <w:szCs w:val="12"/>
              </w:rPr>
              <w:t>6300</w:t>
            </w:r>
          </w:p>
        </w:tc>
        <w:tc>
          <w:tcPr>
            <w:tcW w:w="567"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jc w:val="center"/>
              <w:rPr>
                <w:sz w:val="12"/>
                <w:szCs w:val="12"/>
              </w:rPr>
            </w:pPr>
            <w:r>
              <w:rPr>
                <w:sz w:val="12"/>
                <w:szCs w:val="12"/>
              </w:rPr>
              <w:t>0,000</w:t>
            </w:r>
          </w:p>
        </w:tc>
        <w:tc>
          <w:tcPr>
            <w:tcW w:w="283"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jc w:val="center"/>
              <w:rPr>
                <w:sz w:val="12"/>
                <w:szCs w:val="12"/>
              </w:rPr>
            </w:pPr>
            <w:r>
              <w:rPr>
                <w:sz w:val="12"/>
                <w:szCs w:val="12"/>
              </w:rPr>
              <w:t>0</w:t>
            </w:r>
          </w:p>
        </w:tc>
        <w:tc>
          <w:tcPr>
            <w:tcW w:w="567"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jc w:val="center"/>
              <w:rPr>
                <w:sz w:val="12"/>
                <w:szCs w:val="12"/>
              </w:rPr>
            </w:pPr>
            <w:r>
              <w:rPr>
                <w:sz w:val="12"/>
                <w:szCs w:val="12"/>
              </w:rPr>
              <w:t>0,403</w:t>
            </w:r>
          </w:p>
        </w:tc>
        <w:tc>
          <w:tcPr>
            <w:tcW w:w="284"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jc w:val="center"/>
              <w:rPr>
                <w:sz w:val="12"/>
                <w:szCs w:val="12"/>
              </w:rPr>
            </w:pPr>
            <w:r>
              <w:rPr>
                <w:sz w:val="12"/>
                <w:szCs w:val="12"/>
              </w:rPr>
              <w:t>45</w:t>
            </w:r>
          </w:p>
        </w:tc>
        <w:tc>
          <w:tcPr>
            <w:tcW w:w="567"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jc w:val="center"/>
              <w:rPr>
                <w:sz w:val="12"/>
                <w:szCs w:val="12"/>
              </w:rPr>
            </w:pPr>
            <w:r>
              <w:rPr>
                <w:sz w:val="12"/>
                <w:szCs w:val="12"/>
              </w:rPr>
              <w:t>0,403</w:t>
            </w:r>
          </w:p>
        </w:tc>
        <w:tc>
          <w:tcPr>
            <w:tcW w:w="283"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jc w:val="center"/>
              <w:rPr>
                <w:sz w:val="12"/>
                <w:szCs w:val="12"/>
              </w:rPr>
            </w:pPr>
            <w:r>
              <w:rPr>
                <w:sz w:val="12"/>
                <w:szCs w:val="12"/>
              </w:rPr>
              <w:t>45</w:t>
            </w:r>
          </w:p>
        </w:tc>
        <w:tc>
          <w:tcPr>
            <w:tcW w:w="992"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993"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992"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992"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709"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Pr="0081523D" w:rsidRDefault="00404FFA">
            <w:pPr>
              <w:jc w:val="center"/>
              <w:rPr>
                <w:sz w:val="12"/>
                <w:szCs w:val="12"/>
              </w:rPr>
            </w:pPr>
            <w:r w:rsidRPr="0081523D">
              <w:rPr>
                <w:sz w:val="12"/>
                <w:szCs w:val="12"/>
              </w:rPr>
              <w:t>КИР-019</w:t>
            </w:r>
          </w:p>
        </w:tc>
        <w:tc>
          <w:tcPr>
            <w:tcW w:w="1134"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rsidP="00ED7E4C">
            <w:pPr>
              <w:jc w:val="center"/>
              <w:rPr>
                <w:sz w:val="12"/>
                <w:szCs w:val="12"/>
              </w:rPr>
            </w:pPr>
            <w:r>
              <w:rPr>
                <w:sz w:val="12"/>
                <w:szCs w:val="12"/>
              </w:rPr>
              <w:t>от ул.</w:t>
            </w:r>
            <w:r w:rsidR="003B6812">
              <w:rPr>
                <w:sz w:val="12"/>
                <w:szCs w:val="12"/>
              </w:rPr>
              <w:t xml:space="preserve"> </w:t>
            </w:r>
            <w:r>
              <w:rPr>
                <w:sz w:val="12"/>
                <w:szCs w:val="12"/>
              </w:rPr>
              <w:t xml:space="preserve">Мира до </w:t>
            </w:r>
            <w:r w:rsidR="00ED7E4C">
              <w:rPr>
                <w:sz w:val="12"/>
                <w:szCs w:val="12"/>
              </w:rPr>
              <w:br/>
            </w:r>
            <w:r>
              <w:rPr>
                <w:sz w:val="12"/>
                <w:szCs w:val="12"/>
              </w:rPr>
              <w:t>ул.</w:t>
            </w:r>
            <w:r w:rsidR="003B6812">
              <w:rPr>
                <w:sz w:val="12"/>
                <w:szCs w:val="12"/>
              </w:rPr>
              <w:t xml:space="preserve"> </w:t>
            </w:r>
            <w:r>
              <w:rPr>
                <w:sz w:val="12"/>
                <w:szCs w:val="12"/>
              </w:rPr>
              <w:t xml:space="preserve">Дубровская </w:t>
            </w:r>
            <w:r w:rsidR="00ED7E4C">
              <w:rPr>
                <w:sz w:val="12"/>
                <w:szCs w:val="12"/>
              </w:rPr>
              <w:br/>
            </w:r>
            <w:r>
              <w:rPr>
                <w:sz w:val="12"/>
                <w:szCs w:val="12"/>
              </w:rPr>
              <w:t>п</w:t>
            </w:r>
            <w:r w:rsidR="00ED7E4C">
              <w:rPr>
                <w:sz w:val="12"/>
                <w:szCs w:val="12"/>
              </w:rPr>
              <w:t>ос</w:t>
            </w:r>
            <w:r>
              <w:rPr>
                <w:sz w:val="12"/>
                <w:szCs w:val="12"/>
              </w:rPr>
              <w:t>.</w:t>
            </w:r>
            <w:r w:rsidR="003B6812">
              <w:rPr>
                <w:sz w:val="12"/>
                <w:szCs w:val="12"/>
              </w:rPr>
              <w:t xml:space="preserve"> </w:t>
            </w:r>
            <w:proofErr w:type="spellStart"/>
            <w:r>
              <w:rPr>
                <w:sz w:val="12"/>
                <w:szCs w:val="12"/>
              </w:rPr>
              <w:t>Дороничи</w:t>
            </w:r>
            <w:proofErr w:type="spellEnd"/>
            <w:r>
              <w:rPr>
                <w:sz w:val="12"/>
                <w:szCs w:val="12"/>
              </w:rPr>
              <w:t xml:space="preserve"> </w:t>
            </w:r>
          </w:p>
        </w:tc>
        <w:tc>
          <w:tcPr>
            <w:tcW w:w="1161"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jc w:val="center"/>
              <w:rPr>
                <w:sz w:val="12"/>
                <w:szCs w:val="12"/>
              </w:rPr>
            </w:pPr>
            <w:r>
              <w:rPr>
                <w:sz w:val="12"/>
                <w:szCs w:val="12"/>
              </w:rPr>
              <w:t>ремонт проезжей части</w:t>
            </w:r>
          </w:p>
        </w:tc>
        <w:tc>
          <w:tcPr>
            <w:tcW w:w="709"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jc w:val="center"/>
              <w:rPr>
                <w:color w:val="000000"/>
                <w:sz w:val="12"/>
                <w:szCs w:val="12"/>
              </w:rPr>
            </w:pPr>
            <w:r>
              <w:rPr>
                <w:color w:val="000000"/>
                <w:sz w:val="12"/>
                <w:szCs w:val="12"/>
              </w:rPr>
              <w:t>0,481</w:t>
            </w:r>
          </w:p>
        </w:tc>
        <w:tc>
          <w:tcPr>
            <w:tcW w:w="681"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jc w:val="center"/>
              <w:rPr>
                <w:sz w:val="12"/>
                <w:szCs w:val="12"/>
              </w:rPr>
            </w:pPr>
            <w:r>
              <w:rPr>
                <w:sz w:val="12"/>
                <w:szCs w:val="12"/>
              </w:rPr>
              <w:t>0,403</w:t>
            </w:r>
          </w:p>
        </w:tc>
        <w:tc>
          <w:tcPr>
            <w:tcW w:w="709"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jc w:val="center"/>
              <w:rPr>
                <w:sz w:val="12"/>
                <w:szCs w:val="12"/>
              </w:rPr>
            </w:pPr>
            <w:r>
              <w:rPr>
                <w:sz w:val="12"/>
                <w:szCs w:val="12"/>
              </w:rPr>
              <w:t>3366</w:t>
            </w:r>
          </w:p>
        </w:tc>
        <w:tc>
          <w:tcPr>
            <w:tcW w:w="428" w:type="dxa"/>
            <w:gridSpan w:val="2"/>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715" w:type="dxa"/>
            <w:gridSpan w:val="3"/>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jc w:val="center"/>
              <w:rPr>
                <w:sz w:val="12"/>
                <w:szCs w:val="12"/>
              </w:rPr>
            </w:pPr>
            <w:r>
              <w:rPr>
                <w:sz w:val="12"/>
                <w:szCs w:val="12"/>
              </w:rPr>
              <w:t>4,366</w:t>
            </w:r>
          </w:p>
        </w:tc>
        <w:tc>
          <w:tcPr>
            <w:tcW w:w="1134"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1152"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709"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691"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708"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441"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708"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851"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130685">
            <w:pPr>
              <w:jc w:val="center"/>
              <w:rPr>
                <w:sz w:val="12"/>
                <w:szCs w:val="12"/>
              </w:rPr>
            </w:pPr>
            <w:r>
              <w:rPr>
                <w:sz w:val="12"/>
                <w:szCs w:val="12"/>
              </w:rPr>
              <w:t>о</w:t>
            </w:r>
            <w:r w:rsidR="00404FFA">
              <w:rPr>
                <w:sz w:val="12"/>
                <w:szCs w:val="12"/>
              </w:rPr>
              <w:t>прос граждан</w:t>
            </w:r>
          </w:p>
        </w:tc>
      </w:tr>
      <w:tr w:rsidR="00404FFA" w:rsidTr="00B8520E">
        <w:trPr>
          <w:trHeight w:val="264"/>
        </w:trPr>
        <w:tc>
          <w:tcPr>
            <w:tcW w:w="352" w:type="dxa"/>
            <w:tcBorders>
              <w:top w:val="nil"/>
              <w:left w:val="single" w:sz="4" w:space="0" w:color="auto"/>
              <w:bottom w:val="single" w:sz="4" w:space="0" w:color="auto"/>
              <w:right w:val="single" w:sz="4" w:space="0" w:color="auto"/>
            </w:tcBorders>
            <w:noWrap/>
            <w:tcMar>
              <w:top w:w="0" w:type="dxa"/>
              <w:left w:w="28" w:type="dxa"/>
              <w:bottom w:w="0" w:type="dxa"/>
              <w:right w:w="28" w:type="dxa"/>
            </w:tcMar>
            <w:hideMark/>
          </w:tcPr>
          <w:p w:rsidR="00404FFA" w:rsidRDefault="00404FFA">
            <w:pPr>
              <w:jc w:val="center"/>
              <w:rPr>
                <w:sz w:val="12"/>
                <w:szCs w:val="12"/>
              </w:rPr>
            </w:pPr>
            <w:r>
              <w:rPr>
                <w:sz w:val="12"/>
                <w:szCs w:val="12"/>
              </w:rPr>
              <w:t>331</w:t>
            </w:r>
          </w:p>
        </w:tc>
        <w:tc>
          <w:tcPr>
            <w:tcW w:w="2117"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rPr>
                <w:sz w:val="12"/>
                <w:szCs w:val="12"/>
              </w:rPr>
            </w:pPr>
            <w:r>
              <w:rPr>
                <w:sz w:val="12"/>
                <w:szCs w:val="12"/>
              </w:rPr>
              <w:t>ул. Железнодорожная</w:t>
            </w:r>
          </w:p>
        </w:tc>
        <w:tc>
          <w:tcPr>
            <w:tcW w:w="727"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jc w:val="center"/>
              <w:rPr>
                <w:sz w:val="12"/>
                <w:szCs w:val="12"/>
              </w:rPr>
            </w:pPr>
            <w:r>
              <w:rPr>
                <w:sz w:val="12"/>
                <w:szCs w:val="12"/>
              </w:rPr>
              <w:t>1,9</w:t>
            </w:r>
          </w:p>
        </w:tc>
        <w:tc>
          <w:tcPr>
            <w:tcW w:w="540"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jc w:val="center"/>
              <w:rPr>
                <w:sz w:val="12"/>
                <w:szCs w:val="12"/>
              </w:rPr>
            </w:pPr>
            <w:r>
              <w:rPr>
                <w:sz w:val="12"/>
                <w:szCs w:val="12"/>
              </w:rPr>
              <w:t>11400</w:t>
            </w:r>
          </w:p>
        </w:tc>
        <w:tc>
          <w:tcPr>
            <w:tcW w:w="567"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jc w:val="center"/>
              <w:rPr>
                <w:sz w:val="12"/>
                <w:szCs w:val="12"/>
              </w:rPr>
            </w:pPr>
            <w:r>
              <w:rPr>
                <w:sz w:val="12"/>
                <w:szCs w:val="12"/>
              </w:rPr>
              <w:t>0,000</w:t>
            </w:r>
          </w:p>
        </w:tc>
        <w:tc>
          <w:tcPr>
            <w:tcW w:w="283"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jc w:val="center"/>
              <w:rPr>
                <w:sz w:val="12"/>
                <w:szCs w:val="12"/>
              </w:rPr>
            </w:pPr>
            <w:r>
              <w:rPr>
                <w:sz w:val="12"/>
                <w:szCs w:val="12"/>
              </w:rPr>
              <w:t>0</w:t>
            </w:r>
          </w:p>
        </w:tc>
        <w:tc>
          <w:tcPr>
            <w:tcW w:w="567"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jc w:val="center"/>
              <w:rPr>
                <w:sz w:val="12"/>
                <w:szCs w:val="12"/>
              </w:rPr>
            </w:pPr>
            <w:r>
              <w:rPr>
                <w:sz w:val="12"/>
                <w:szCs w:val="12"/>
              </w:rPr>
              <w:t>0,000</w:t>
            </w:r>
          </w:p>
        </w:tc>
        <w:tc>
          <w:tcPr>
            <w:tcW w:w="284"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jc w:val="center"/>
              <w:rPr>
                <w:sz w:val="12"/>
                <w:szCs w:val="12"/>
              </w:rPr>
            </w:pPr>
            <w:r>
              <w:rPr>
                <w:sz w:val="12"/>
                <w:szCs w:val="12"/>
              </w:rPr>
              <w:t>0</w:t>
            </w:r>
          </w:p>
        </w:tc>
        <w:tc>
          <w:tcPr>
            <w:tcW w:w="567"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jc w:val="center"/>
              <w:rPr>
                <w:sz w:val="12"/>
                <w:szCs w:val="12"/>
              </w:rPr>
            </w:pPr>
            <w:r>
              <w:rPr>
                <w:sz w:val="12"/>
                <w:szCs w:val="12"/>
              </w:rPr>
              <w:t>0,000</w:t>
            </w:r>
          </w:p>
        </w:tc>
        <w:tc>
          <w:tcPr>
            <w:tcW w:w="283"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jc w:val="center"/>
              <w:rPr>
                <w:sz w:val="12"/>
                <w:szCs w:val="12"/>
              </w:rPr>
            </w:pPr>
            <w:r>
              <w:rPr>
                <w:sz w:val="12"/>
                <w:szCs w:val="12"/>
              </w:rPr>
              <w:t>0</w:t>
            </w:r>
          </w:p>
        </w:tc>
        <w:tc>
          <w:tcPr>
            <w:tcW w:w="992"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993"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992"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992"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709"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Pr="0081523D" w:rsidRDefault="00404FFA">
            <w:pPr>
              <w:spacing w:line="276" w:lineRule="auto"/>
              <w:rPr>
                <w:sz w:val="22"/>
                <w:szCs w:val="22"/>
                <w:lang w:eastAsia="en-US"/>
              </w:rPr>
            </w:pPr>
          </w:p>
        </w:tc>
        <w:tc>
          <w:tcPr>
            <w:tcW w:w="1134"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1161"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709"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681"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709"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428" w:type="dxa"/>
            <w:gridSpan w:val="2"/>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715" w:type="dxa"/>
            <w:gridSpan w:val="3"/>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1134"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1152"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709"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691"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708"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441"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708"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851"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r>
      <w:tr w:rsidR="00404FFA" w:rsidTr="00B8520E">
        <w:trPr>
          <w:trHeight w:val="264"/>
        </w:trPr>
        <w:tc>
          <w:tcPr>
            <w:tcW w:w="352" w:type="dxa"/>
            <w:tcBorders>
              <w:top w:val="nil"/>
              <w:left w:val="single" w:sz="4" w:space="0" w:color="auto"/>
              <w:bottom w:val="single" w:sz="4" w:space="0" w:color="auto"/>
              <w:right w:val="single" w:sz="4" w:space="0" w:color="auto"/>
            </w:tcBorders>
            <w:noWrap/>
            <w:tcMar>
              <w:top w:w="0" w:type="dxa"/>
              <w:left w:w="28" w:type="dxa"/>
              <w:bottom w:w="0" w:type="dxa"/>
              <w:right w:w="28" w:type="dxa"/>
            </w:tcMar>
            <w:hideMark/>
          </w:tcPr>
          <w:p w:rsidR="00404FFA" w:rsidRDefault="00404FFA">
            <w:pPr>
              <w:jc w:val="center"/>
              <w:rPr>
                <w:sz w:val="12"/>
                <w:szCs w:val="12"/>
              </w:rPr>
            </w:pPr>
            <w:r>
              <w:rPr>
                <w:sz w:val="12"/>
                <w:szCs w:val="12"/>
              </w:rPr>
              <w:t>332</w:t>
            </w:r>
          </w:p>
        </w:tc>
        <w:tc>
          <w:tcPr>
            <w:tcW w:w="2117"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rPr>
                <w:sz w:val="12"/>
                <w:szCs w:val="12"/>
              </w:rPr>
            </w:pPr>
            <w:r>
              <w:rPr>
                <w:sz w:val="12"/>
                <w:szCs w:val="12"/>
              </w:rPr>
              <w:t>ул. Юбилейная</w:t>
            </w:r>
          </w:p>
        </w:tc>
        <w:tc>
          <w:tcPr>
            <w:tcW w:w="727"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jc w:val="center"/>
              <w:rPr>
                <w:sz w:val="12"/>
                <w:szCs w:val="12"/>
              </w:rPr>
            </w:pPr>
            <w:r>
              <w:rPr>
                <w:sz w:val="12"/>
                <w:szCs w:val="12"/>
              </w:rPr>
              <w:t>1,22</w:t>
            </w:r>
          </w:p>
        </w:tc>
        <w:tc>
          <w:tcPr>
            <w:tcW w:w="540"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jc w:val="center"/>
              <w:rPr>
                <w:sz w:val="12"/>
                <w:szCs w:val="12"/>
              </w:rPr>
            </w:pPr>
            <w:r>
              <w:rPr>
                <w:sz w:val="12"/>
                <w:szCs w:val="12"/>
              </w:rPr>
              <w:t>4080</w:t>
            </w:r>
          </w:p>
        </w:tc>
        <w:tc>
          <w:tcPr>
            <w:tcW w:w="567"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jc w:val="center"/>
              <w:rPr>
                <w:sz w:val="12"/>
                <w:szCs w:val="12"/>
              </w:rPr>
            </w:pPr>
            <w:r>
              <w:rPr>
                <w:sz w:val="12"/>
                <w:szCs w:val="12"/>
              </w:rPr>
              <w:t>0,000</w:t>
            </w:r>
          </w:p>
        </w:tc>
        <w:tc>
          <w:tcPr>
            <w:tcW w:w="283"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jc w:val="center"/>
              <w:rPr>
                <w:sz w:val="12"/>
                <w:szCs w:val="12"/>
              </w:rPr>
            </w:pPr>
            <w:r>
              <w:rPr>
                <w:sz w:val="12"/>
                <w:szCs w:val="12"/>
              </w:rPr>
              <w:t>0</w:t>
            </w:r>
          </w:p>
        </w:tc>
        <w:tc>
          <w:tcPr>
            <w:tcW w:w="567"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jc w:val="center"/>
              <w:rPr>
                <w:sz w:val="12"/>
                <w:szCs w:val="12"/>
              </w:rPr>
            </w:pPr>
            <w:r>
              <w:rPr>
                <w:sz w:val="12"/>
                <w:szCs w:val="12"/>
              </w:rPr>
              <w:t>0,000</w:t>
            </w:r>
          </w:p>
        </w:tc>
        <w:tc>
          <w:tcPr>
            <w:tcW w:w="284"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jc w:val="center"/>
              <w:rPr>
                <w:sz w:val="12"/>
                <w:szCs w:val="12"/>
              </w:rPr>
            </w:pPr>
            <w:r>
              <w:rPr>
                <w:sz w:val="12"/>
                <w:szCs w:val="12"/>
              </w:rPr>
              <w:t>0</w:t>
            </w:r>
          </w:p>
        </w:tc>
        <w:tc>
          <w:tcPr>
            <w:tcW w:w="567"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jc w:val="center"/>
              <w:rPr>
                <w:sz w:val="12"/>
                <w:szCs w:val="12"/>
              </w:rPr>
            </w:pPr>
            <w:r>
              <w:rPr>
                <w:sz w:val="12"/>
                <w:szCs w:val="12"/>
              </w:rPr>
              <w:t>0,000</w:t>
            </w:r>
          </w:p>
        </w:tc>
        <w:tc>
          <w:tcPr>
            <w:tcW w:w="283"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jc w:val="center"/>
              <w:rPr>
                <w:sz w:val="12"/>
                <w:szCs w:val="12"/>
              </w:rPr>
            </w:pPr>
            <w:r>
              <w:rPr>
                <w:sz w:val="12"/>
                <w:szCs w:val="12"/>
              </w:rPr>
              <w:t>0</w:t>
            </w:r>
          </w:p>
        </w:tc>
        <w:tc>
          <w:tcPr>
            <w:tcW w:w="992"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993"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992"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992"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709"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Pr="0081523D" w:rsidRDefault="00404FFA">
            <w:pPr>
              <w:spacing w:line="276" w:lineRule="auto"/>
              <w:rPr>
                <w:sz w:val="22"/>
                <w:szCs w:val="22"/>
                <w:lang w:eastAsia="en-US"/>
              </w:rPr>
            </w:pPr>
          </w:p>
        </w:tc>
        <w:tc>
          <w:tcPr>
            <w:tcW w:w="1134"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1161"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709"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681"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709"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428" w:type="dxa"/>
            <w:gridSpan w:val="2"/>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715" w:type="dxa"/>
            <w:gridSpan w:val="3"/>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1134"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1152"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709"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691"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708"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441"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708"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851"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r>
      <w:tr w:rsidR="00404FFA" w:rsidTr="00B8520E">
        <w:trPr>
          <w:trHeight w:val="264"/>
        </w:trPr>
        <w:tc>
          <w:tcPr>
            <w:tcW w:w="352" w:type="dxa"/>
            <w:tcBorders>
              <w:top w:val="nil"/>
              <w:left w:val="single" w:sz="4" w:space="0" w:color="auto"/>
              <w:bottom w:val="single" w:sz="4" w:space="0" w:color="auto"/>
              <w:right w:val="single" w:sz="4" w:space="0" w:color="auto"/>
            </w:tcBorders>
            <w:noWrap/>
            <w:tcMar>
              <w:top w:w="0" w:type="dxa"/>
              <w:left w:w="28" w:type="dxa"/>
              <w:bottom w:w="0" w:type="dxa"/>
              <w:right w:w="28" w:type="dxa"/>
            </w:tcMar>
            <w:hideMark/>
          </w:tcPr>
          <w:p w:rsidR="00404FFA" w:rsidRDefault="00404FFA">
            <w:pPr>
              <w:jc w:val="center"/>
              <w:rPr>
                <w:sz w:val="12"/>
                <w:szCs w:val="12"/>
              </w:rPr>
            </w:pPr>
            <w:r>
              <w:rPr>
                <w:sz w:val="12"/>
                <w:szCs w:val="12"/>
              </w:rPr>
              <w:t>333</w:t>
            </w:r>
          </w:p>
        </w:tc>
        <w:tc>
          <w:tcPr>
            <w:tcW w:w="2117"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rPr>
                <w:sz w:val="12"/>
                <w:szCs w:val="12"/>
              </w:rPr>
            </w:pPr>
            <w:r>
              <w:rPr>
                <w:sz w:val="12"/>
                <w:szCs w:val="12"/>
              </w:rPr>
              <w:t>ул. Поселковая</w:t>
            </w:r>
          </w:p>
        </w:tc>
        <w:tc>
          <w:tcPr>
            <w:tcW w:w="727"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jc w:val="center"/>
              <w:rPr>
                <w:sz w:val="12"/>
                <w:szCs w:val="12"/>
              </w:rPr>
            </w:pPr>
            <w:r>
              <w:rPr>
                <w:sz w:val="12"/>
                <w:szCs w:val="12"/>
              </w:rPr>
              <w:t>0,65</w:t>
            </w:r>
          </w:p>
        </w:tc>
        <w:tc>
          <w:tcPr>
            <w:tcW w:w="540"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jc w:val="center"/>
              <w:rPr>
                <w:sz w:val="12"/>
                <w:szCs w:val="12"/>
              </w:rPr>
            </w:pPr>
            <w:r>
              <w:rPr>
                <w:sz w:val="12"/>
                <w:szCs w:val="12"/>
              </w:rPr>
              <w:t>3550</w:t>
            </w:r>
          </w:p>
        </w:tc>
        <w:tc>
          <w:tcPr>
            <w:tcW w:w="567"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jc w:val="center"/>
              <w:rPr>
                <w:sz w:val="12"/>
                <w:szCs w:val="12"/>
              </w:rPr>
            </w:pPr>
            <w:r>
              <w:rPr>
                <w:sz w:val="12"/>
                <w:szCs w:val="12"/>
              </w:rPr>
              <w:t>0,000</w:t>
            </w:r>
          </w:p>
        </w:tc>
        <w:tc>
          <w:tcPr>
            <w:tcW w:w="283"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jc w:val="center"/>
              <w:rPr>
                <w:sz w:val="12"/>
                <w:szCs w:val="12"/>
              </w:rPr>
            </w:pPr>
            <w:r>
              <w:rPr>
                <w:sz w:val="12"/>
                <w:szCs w:val="12"/>
              </w:rPr>
              <w:t>0</w:t>
            </w:r>
          </w:p>
        </w:tc>
        <w:tc>
          <w:tcPr>
            <w:tcW w:w="567"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jc w:val="center"/>
              <w:rPr>
                <w:sz w:val="12"/>
                <w:szCs w:val="12"/>
              </w:rPr>
            </w:pPr>
            <w:r>
              <w:rPr>
                <w:sz w:val="12"/>
                <w:szCs w:val="12"/>
              </w:rPr>
              <w:t>0,000</w:t>
            </w:r>
          </w:p>
        </w:tc>
        <w:tc>
          <w:tcPr>
            <w:tcW w:w="284"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jc w:val="center"/>
              <w:rPr>
                <w:sz w:val="12"/>
                <w:szCs w:val="12"/>
              </w:rPr>
            </w:pPr>
            <w:r>
              <w:rPr>
                <w:sz w:val="12"/>
                <w:szCs w:val="12"/>
              </w:rPr>
              <w:t>0</w:t>
            </w:r>
          </w:p>
        </w:tc>
        <w:tc>
          <w:tcPr>
            <w:tcW w:w="567"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jc w:val="center"/>
              <w:rPr>
                <w:sz w:val="12"/>
                <w:szCs w:val="12"/>
              </w:rPr>
            </w:pPr>
            <w:r>
              <w:rPr>
                <w:sz w:val="12"/>
                <w:szCs w:val="12"/>
              </w:rPr>
              <w:t>0,000</w:t>
            </w:r>
          </w:p>
        </w:tc>
        <w:tc>
          <w:tcPr>
            <w:tcW w:w="283"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jc w:val="center"/>
              <w:rPr>
                <w:sz w:val="12"/>
                <w:szCs w:val="12"/>
              </w:rPr>
            </w:pPr>
            <w:r>
              <w:rPr>
                <w:sz w:val="12"/>
                <w:szCs w:val="12"/>
              </w:rPr>
              <w:t>0</w:t>
            </w:r>
          </w:p>
        </w:tc>
        <w:tc>
          <w:tcPr>
            <w:tcW w:w="992"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993"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992"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992"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709"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Pr="0081523D" w:rsidRDefault="00404FFA">
            <w:pPr>
              <w:spacing w:line="276" w:lineRule="auto"/>
              <w:rPr>
                <w:sz w:val="22"/>
                <w:szCs w:val="22"/>
                <w:lang w:eastAsia="en-US"/>
              </w:rPr>
            </w:pPr>
          </w:p>
        </w:tc>
        <w:tc>
          <w:tcPr>
            <w:tcW w:w="1134"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1161"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709"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681"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709"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428" w:type="dxa"/>
            <w:gridSpan w:val="2"/>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715" w:type="dxa"/>
            <w:gridSpan w:val="3"/>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1134"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1152"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709"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691"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708"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441"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708"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851"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r>
      <w:tr w:rsidR="00404FFA" w:rsidTr="00B8520E">
        <w:trPr>
          <w:trHeight w:val="264"/>
        </w:trPr>
        <w:tc>
          <w:tcPr>
            <w:tcW w:w="352" w:type="dxa"/>
            <w:tcBorders>
              <w:top w:val="nil"/>
              <w:left w:val="single" w:sz="4" w:space="0" w:color="auto"/>
              <w:bottom w:val="single" w:sz="4" w:space="0" w:color="auto"/>
              <w:right w:val="single" w:sz="4" w:space="0" w:color="auto"/>
            </w:tcBorders>
            <w:noWrap/>
            <w:tcMar>
              <w:top w:w="0" w:type="dxa"/>
              <w:left w:w="28" w:type="dxa"/>
              <w:bottom w:w="0" w:type="dxa"/>
              <w:right w:w="28" w:type="dxa"/>
            </w:tcMar>
            <w:hideMark/>
          </w:tcPr>
          <w:p w:rsidR="00404FFA" w:rsidRDefault="00404FFA">
            <w:pPr>
              <w:jc w:val="center"/>
              <w:rPr>
                <w:sz w:val="12"/>
                <w:szCs w:val="12"/>
              </w:rPr>
            </w:pPr>
            <w:r>
              <w:rPr>
                <w:sz w:val="12"/>
                <w:szCs w:val="12"/>
              </w:rPr>
              <w:t>334</w:t>
            </w:r>
          </w:p>
        </w:tc>
        <w:tc>
          <w:tcPr>
            <w:tcW w:w="2117"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rPr>
                <w:sz w:val="12"/>
                <w:szCs w:val="12"/>
              </w:rPr>
            </w:pPr>
            <w:r>
              <w:rPr>
                <w:sz w:val="12"/>
                <w:szCs w:val="12"/>
              </w:rPr>
              <w:t>ул. Советская</w:t>
            </w:r>
          </w:p>
        </w:tc>
        <w:tc>
          <w:tcPr>
            <w:tcW w:w="727"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jc w:val="center"/>
              <w:rPr>
                <w:sz w:val="12"/>
                <w:szCs w:val="12"/>
              </w:rPr>
            </w:pPr>
            <w:r>
              <w:rPr>
                <w:sz w:val="12"/>
                <w:szCs w:val="12"/>
              </w:rPr>
              <w:t>1,17</w:t>
            </w:r>
          </w:p>
        </w:tc>
        <w:tc>
          <w:tcPr>
            <w:tcW w:w="540"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jc w:val="center"/>
              <w:rPr>
                <w:sz w:val="12"/>
                <w:szCs w:val="12"/>
              </w:rPr>
            </w:pPr>
            <w:r>
              <w:rPr>
                <w:sz w:val="12"/>
                <w:szCs w:val="12"/>
              </w:rPr>
              <w:t>7000</w:t>
            </w:r>
          </w:p>
        </w:tc>
        <w:tc>
          <w:tcPr>
            <w:tcW w:w="567"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jc w:val="center"/>
              <w:rPr>
                <w:sz w:val="12"/>
                <w:szCs w:val="12"/>
              </w:rPr>
            </w:pPr>
            <w:r>
              <w:rPr>
                <w:sz w:val="12"/>
                <w:szCs w:val="12"/>
              </w:rPr>
              <w:t>0,000</w:t>
            </w:r>
          </w:p>
        </w:tc>
        <w:tc>
          <w:tcPr>
            <w:tcW w:w="283"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jc w:val="center"/>
              <w:rPr>
                <w:sz w:val="12"/>
                <w:szCs w:val="12"/>
              </w:rPr>
            </w:pPr>
            <w:r>
              <w:rPr>
                <w:sz w:val="12"/>
                <w:szCs w:val="12"/>
              </w:rPr>
              <w:t>0</w:t>
            </w:r>
          </w:p>
        </w:tc>
        <w:tc>
          <w:tcPr>
            <w:tcW w:w="567"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jc w:val="center"/>
              <w:rPr>
                <w:sz w:val="12"/>
                <w:szCs w:val="12"/>
              </w:rPr>
            </w:pPr>
            <w:r>
              <w:rPr>
                <w:sz w:val="12"/>
                <w:szCs w:val="12"/>
              </w:rPr>
              <w:t>0,000</w:t>
            </w:r>
          </w:p>
        </w:tc>
        <w:tc>
          <w:tcPr>
            <w:tcW w:w="284"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jc w:val="center"/>
              <w:rPr>
                <w:sz w:val="12"/>
                <w:szCs w:val="12"/>
              </w:rPr>
            </w:pPr>
            <w:r>
              <w:rPr>
                <w:sz w:val="12"/>
                <w:szCs w:val="12"/>
              </w:rPr>
              <w:t>0</w:t>
            </w:r>
          </w:p>
        </w:tc>
        <w:tc>
          <w:tcPr>
            <w:tcW w:w="567"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jc w:val="center"/>
              <w:rPr>
                <w:sz w:val="12"/>
                <w:szCs w:val="12"/>
              </w:rPr>
            </w:pPr>
            <w:r>
              <w:rPr>
                <w:sz w:val="12"/>
                <w:szCs w:val="12"/>
              </w:rPr>
              <w:t>0,000</w:t>
            </w:r>
          </w:p>
        </w:tc>
        <w:tc>
          <w:tcPr>
            <w:tcW w:w="283"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jc w:val="center"/>
              <w:rPr>
                <w:sz w:val="12"/>
                <w:szCs w:val="12"/>
              </w:rPr>
            </w:pPr>
            <w:r>
              <w:rPr>
                <w:sz w:val="12"/>
                <w:szCs w:val="12"/>
              </w:rPr>
              <w:t>0</w:t>
            </w:r>
          </w:p>
        </w:tc>
        <w:tc>
          <w:tcPr>
            <w:tcW w:w="992"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993"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992"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992"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709"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Pr="0081523D" w:rsidRDefault="00404FFA">
            <w:pPr>
              <w:spacing w:line="276" w:lineRule="auto"/>
              <w:rPr>
                <w:sz w:val="22"/>
                <w:szCs w:val="22"/>
                <w:lang w:eastAsia="en-US"/>
              </w:rPr>
            </w:pPr>
          </w:p>
        </w:tc>
        <w:tc>
          <w:tcPr>
            <w:tcW w:w="1134"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1161"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709"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681"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709"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428" w:type="dxa"/>
            <w:gridSpan w:val="2"/>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715" w:type="dxa"/>
            <w:gridSpan w:val="3"/>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1134"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1152"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709"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691"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708"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441"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708"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851"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r>
      <w:tr w:rsidR="00404FFA" w:rsidTr="00B8520E">
        <w:trPr>
          <w:trHeight w:val="264"/>
        </w:trPr>
        <w:tc>
          <w:tcPr>
            <w:tcW w:w="352" w:type="dxa"/>
            <w:tcBorders>
              <w:top w:val="nil"/>
              <w:left w:val="single" w:sz="4" w:space="0" w:color="auto"/>
              <w:bottom w:val="single" w:sz="4" w:space="0" w:color="auto"/>
              <w:right w:val="single" w:sz="4" w:space="0" w:color="auto"/>
            </w:tcBorders>
            <w:noWrap/>
            <w:tcMar>
              <w:top w:w="0" w:type="dxa"/>
              <w:left w:w="28" w:type="dxa"/>
              <w:bottom w:w="0" w:type="dxa"/>
              <w:right w:w="28" w:type="dxa"/>
            </w:tcMar>
            <w:hideMark/>
          </w:tcPr>
          <w:p w:rsidR="00404FFA" w:rsidRDefault="00404FFA">
            <w:pPr>
              <w:jc w:val="center"/>
              <w:rPr>
                <w:sz w:val="12"/>
                <w:szCs w:val="12"/>
              </w:rPr>
            </w:pPr>
            <w:r>
              <w:rPr>
                <w:sz w:val="12"/>
                <w:szCs w:val="12"/>
              </w:rPr>
              <w:t>335</w:t>
            </w:r>
          </w:p>
        </w:tc>
        <w:tc>
          <w:tcPr>
            <w:tcW w:w="2117"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rPr>
                <w:sz w:val="12"/>
                <w:szCs w:val="12"/>
              </w:rPr>
            </w:pPr>
            <w:r>
              <w:rPr>
                <w:sz w:val="12"/>
                <w:szCs w:val="12"/>
              </w:rPr>
              <w:t>ул. Луговая</w:t>
            </w:r>
          </w:p>
        </w:tc>
        <w:tc>
          <w:tcPr>
            <w:tcW w:w="727"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jc w:val="center"/>
              <w:rPr>
                <w:sz w:val="12"/>
                <w:szCs w:val="12"/>
              </w:rPr>
            </w:pPr>
            <w:r>
              <w:rPr>
                <w:sz w:val="12"/>
                <w:szCs w:val="12"/>
              </w:rPr>
              <w:t>1,1</w:t>
            </w:r>
          </w:p>
        </w:tc>
        <w:tc>
          <w:tcPr>
            <w:tcW w:w="540"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jc w:val="center"/>
              <w:rPr>
                <w:sz w:val="12"/>
                <w:szCs w:val="12"/>
              </w:rPr>
            </w:pPr>
            <w:r>
              <w:rPr>
                <w:sz w:val="12"/>
                <w:szCs w:val="12"/>
              </w:rPr>
              <w:t>7700</w:t>
            </w:r>
          </w:p>
        </w:tc>
        <w:tc>
          <w:tcPr>
            <w:tcW w:w="567"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jc w:val="center"/>
              <w:rPr>
                <w:sz w:val="12"/>
                <w:szCs w:val="12"/>
              </w:rPr>
            </w:pPr>
            <w:r>
              <w:rPr>
                <w:sz w:val="12"/>
                <w:szCs w:val="12"/>
              </w:rPr>
              <w:t>0,000</w:t>
            </w:r>
          </w:p>
        </w:tc>
        <w:tc>
          <w:tcPr>
            <w:tcW w:w="283"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jc w:val="center"/>
              <w:rPr>
                <w:sz w:val="12"/>
                <w:szCs w:val="12"/>
              </w:rPr>
            </w:pPr>
            <w:r>
              <w:rPr>
                <w:sz w:val="12"/>
                <w:szCs w:val="12"/>
              </w:rPr>
              <w:t>0</w:t>
            </w:r>
          </w:p>
        </w:tc>
        <w:tc>
          <w:tcPr>
            <w:tcW w:w="567"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jc w:val="center"/>
              <w:rPr>
                <w:sz w:val="12"/>
                <w:szCs w:val="12"/>
              </w:rPr>
            </w:pPr>
            <w:r>
              <w:rPr>
                <w:sz w:val="12"/>
                <w:szCs w:val="12"/>
              </w:rPr>
              <w:t>0,900</w:t>
            </w:r>
          </w:p>
        </w:tc>
        <w:tc>
          <w:tcPr>
            <w:tcW w:w="284"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jc w:val="center"/>
              <w:rPr>
                <w:sz w:val="12"/>
                <w:szCs w:val="12"/>
              </w:rPr>
            </w:pPr>
            <w:r>
              <w:rPr>
                <w:sz w:val="12"/>
                <w:szCs w:val="12"/>
              </w:rPr>
              <w:t>82</w:t>
            </w:r>
          </w:p>
        </w:tc>
        <w:tc>
          <w:tcPr>
            <w:tcW w:w="567"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jc w:val="center"/>
              <w:rPr>
                <w:sz w:val="12"/>
                <w:szCs w:val="12"/>
              </w:rPr>
            </w:pPr>
            <w:r>
              <w:rPr>
                <w:sz w:val="12"/>
                <w:szCs w:val="12"/>
              </w:rPr>
              <w:t>0,900</w:t>
            </w:r>
          </w:p>
        </w:tc>
        <w:tc>
          <w:tcPr>
            <w:tcW w:w="283"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jc w:val="center"/>
              <w:rPr>
                <w:sz w:val="12"/>
                <w:szCs w:val="12"/>
              </w:rPr>
            </w:pPr>
            <w:r>
              <w:rPr>
                <w:sz w:val="12"/>
                <w:szCs w:val="12"/>
              </w:rPr>
              <w:t>82</w:t>
            </w:r>
          </w:p>
        </w:tc>
        <w:tc>
          <w:tcPr>
            <w:tcW w:w="992"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993"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992"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992"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709"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Pr="0081523D" w:rsidRDefault="00404FFA">
            <w:pPr>
              <w:jc w:val="center"/>
              <w:rPr>
                <w:sz w:val="12"/>
                <w:szCs w:val="12"/>
              </w:rPr>
            </w:pPr>
            <w:r w:rsidRPr="0081523D">
              <w:rPr>
                <w:sz w:val="12"/>
                <w:szCs w:val="12"/>
              </w:rPr>
              <w:t>КИР-042</w:t>
            </w:r>
          </w:p>
        </w:tc>
        <w:tc>
          <w:tcPr>
            <w:tcW w:w="1134"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rsidP="00ED7E4C">
            <w:pPr>
              <w:jc w:val="center"/>
              <w:rPr>
                <w:sz w:val="12"/>
                <w:szCs w:val="12"/>
              </w:rPr>
            </w:pPr>
            <w:r>
              <w:rPr>
                <w:sz w:val="12"/>
                <w:szCs w:val="12"/>
              </w:rPr>
              <w:t>ул.</w:t>
            </w:r>
            <w:r w:rsidR="003B6812">
              <w:rPr>
                <w:sz w:val="12"/>
                <w:szCs w:val="12"/>
              </w:rPr>
              <w:t xml:space="preserve"> </w:t>
            </w:r>
            <w:r>
              <w:rPr>
                <w:sz w:val="12"/>
                <w:szCs w:val="12"/>
              </w:rPr>
              <w:t xml:space="preserve">Луговая </w:t>
            </w:r>
            <w:r w:rsidR="00ED7E4C">
              <w:rPr>
                <w:sz w:val="12"/>
                <w:szCs w:val="12"/>
              </w:rPr>
              <w:br/>
            </w:r>
            <w:r>
              <w:rPr>
                <w:sz w:val="12"/>
                <w:szCs w:val="12"/>
              </w:rPr>
              <w:t>п</w:t>
            </w:r>
            <w:r w:rsidR="00ED7E4C">
              <w:rPr>
                <w:sz w:val="12"/>
                <w:szCs w:val="12"/>
              </w:rPr>
              <w:t>ос</w:t>
            </w:r>
            <w:r>
              <w:rPr>
                <w:sz w:val="12"/>
                <w:szCs w:val="12"/>
              </w:rPr>
              <w:t>.</w:t>
            </w:r>
            <w:r w:rsidR="003B6812">
              <w:rPr>
                <w:sz w:val="12"/>
                <w:szCs w:val="12"/>
              </w:rPr>
              <w:t xml:space="preserve"> </w:t>
            </w:r>
            <w:r>
              <w:rPr>
                <w:sz w:val="12"/>
                <w:szCs w:val="12"/>
              </w:rPr>
              <w:t xml:space="preserve">Сосновый </w:t>
            </w:r>
          </w:p>
        </w:tc>
        <w:tc>
          <w:tcPr>
            <w:tcW w:w="1161"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jc w:val="center"/>
              <w:rPr>
                <w:sz w:val="12"/>
                <w:szCs w:val="12"/>
              </w:rPr>
            </w:pPr>
            <w:r>
              <w:rPr>
                <w:sz w:val="12"/>
                <w:szCs w:val="12"/>
              </w:rPr>
              <w:t>ремонт проезжей части</w:t>
            </w:r>
          </w:p>
        </w:tc>
        <w:tc>
          <w:tcPr>
            <w:tcW w:w="709"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jc w:val="center"/>
              <w:rPr>
                <w:color w:val="000000"/>
                <w:sz w:val="12"/>
                <w:szCs w:val="12"/>
              </w:rPr>
            </w:pPr>
            <w:r>
              <w:rPr>
                <w:color w:val="000000"/>
                <w:sz w:val="12"/>
                <w:szCs w:val="12"/>
              </w:rPr>
              <w:t>1,064</w:t>
            </w:r>
          </w:p>
        </w:tc>
        <w:tc>
          <w:tcPr>
            <w:tcW w:w="681"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jc w:val="center"/>
              <w:rPr>
                <w:sz w:val="12"/>
                <w:szCs w:val="12"/>
              </w:rPr>
            </w:pPr>
            <w:r>
              <w:rPr>
                <w:sz w:val="12"/>
                <w:szCs w:val="12"/>
              </w:rPr>
              <w:t>0,9</w:t>
            </w:r>
          </w:p>
        </w:tc>
        <w:tc>
          <w:tcPr>
            <w:tcW w:w="709"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jc w:val="center"/>
              <w:rPr>
                <w:sz w:val="12"/>
                <w:szCs w:val="12"/>
              </w:rPr>
            </w:pPr>
            <w:r>
              <w:rPr>
                <w:sz w:val="12"/>
                <w:szCs w:val="12"/>
              </w:rPr>
              <w:t>7451</w:t>
            </w:r>
          </w:p>
        </w:tc>
        <w:tc>
          <w:tcPr>
            <w:tcW w:w="428" w:type="dxa"/>
            <w:gridSpan w:val="2"/>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715" w:type="dxa"/>
            <w:gridSpan w:val="3"/>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jc w:val="center"/>
              <w:rPr>
                <w:sz w:val="12"/>
                <w:szCs w:val="12"/>
              </w:rPr>
            </w:pPr>
            <w:r>
              <w:rPr>
                <w:sz w:val="12"/>
                <w:szCs w:val="12"/>
              </w:rPr>
              <w:t>11,306</w:t>
            </w:r>
          </w:p>
        </w:tc>
        <w:tc>
          <w:tcPr>
            <w:tcW w:w="1134"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spacing w:line="276" w:lineRule="auto"/>
              <w:rPr>
                <w:sz w:val="22"/>
                <w:szCs w:val="22"/>
                <w:lang w:eastAsia="en-US"/>
              </w:rPr>
            </w:pPr>
          </w:p>
        </w:tc>
        <w:tc>
          <w:tcPr>
            <w:tcW w:w="1152"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spacing w:line="276" w:lineRule="auto"/>
              <w:rPr>
                <w:sz w:val="22"/>
                <w:szCs w:val="22"/>
                <w:lang w:eastAsia="en-US"/>
              </w:rPr>
            </w:pPr>
          </w:p>
        </w:tc>
        <w:tc>
          <w:tcPr>
            <w:tcW w:w="709"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691"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708"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441"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708"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851"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130685">
            <w:pPr>
              <w:jc w:val="center"/>
              <w:rPr>
                <w:sz w:val="12"/>
                <w:szCs w:val="12"/>
              </w:rPr>
            </w:pPr>
            <w:r>
              <w:rPr>
                <w:sz w:val="12"/>
                <w:szCs w:val="12"/>
              </w:rPr>
              <w:t>о</w:t>
            </w:r>
            <w:r w:rsidR="00404FFA">
              <w:rPr>
                <w:sz w:val="12"/>
                <w:szCs w:val="12"/>
              </w:rPr>
              <w:t>прос граждан</w:t>
            </w:r>
          </w:p>
        </w:tc>
      </w:tr>
      <w:tr w:rsidR="00404FFA" w:rsidTr="00B8520E">
        <w:trPr>
          <w:trHeight w:val="264"/>
        </w:trPr>
        <w:tc>
          <w:tcPr>
            <w:tcW w:w="352" w:type="dxa"/>
            <w:tcBorders>
              <w:top w:val="nil"/>
              <w:left w:val="single" w:sz="4" w:space="0" w:color="auto"/>
              <w:bottom w:val="single" w:sz="4" w:space="0" w:color="auto"/>
              <w:right w:val="single" w:sz="4" w:space="0" w:color="auto"/>
            </w:tcBorders>
            <w:noWrap/>
            <w:tcMar>
              <w:top w:w="0" w:type="dxa"/>
              <w:left w:w="28" w:type="dxa"/>
              <w:bottom w:w="0" w:type="dxa"/>
              <w:right w:w="28" w:type="dxa"/>
            </w:tcMar>
            <w:hideMark/>
          </w:tcPr>
          <w:p w:rsidR="00404FFA" w:rsidRDefault="00404FFA">
            <w:pPr>
              <w:jc w:val="center"/>
              <w:rPr>
                <w:sz w:val="12"/>
                <w:szCs w:val="12"/>
              </w:rPr>
            </w:pPr>
            <w:r>
              <w:rPr>
                <w:sz w:val="12"/>
                <w:szCs w:val="12"/>
              </w:rPr>
              <w:t>336</w:t>
            </w:r>
          </w:p>
        </w:tc>
        <w:tc>
          <w:tcPr>
            <w:tcW w:w="2117"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rPr>
                <w:sz w:val="12"/>
                <w:szCs w:val="12"/>
              </w:rPr>
            </w:pPr>
            <w:r>
              <w:rPr>
                <w:sz w:val="12"/>
                <w:szCs w:val="12"/>
              </w:rPr>
              <w:t>ул. Новая</w:t>
            </w:r>
          </w:p>
        </w:tc>
        <w:tc>
          <w:tcPr>
            <w:tcW w:w="727"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jc w:val="center"/>
              <w:rPr>
                <w:sz w:val="12"/>
                <w:szCs w:val="12"/>
              </w:rPr>
            </w:pPr>
            <w:r>
              <w:rPr>
                <w:sz w:val="12"/>
                <w:szCs w:val="12"/>
              </w:rPr>
              <w:t>1,2</w:t>
            </w:r>
          </w:p>
        </w:tc>
        <w:tc>
          <w:tcPr>
            <w:tcW w:w="540"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jc w:val="center"/>
              <w:rPr>
                <w:sz w:val="12"/>
                <w:szCs w:val="12"/>
              </w:rPr>
            </w:pPr>
            <w:r>
              <w:rPr>
                <w:sz w:val="12"/>
                <w:szCs w:val="12"/>
              </w:rPr>
              <w:t>8000</w:t>
            </w:r>
          </w:p>
        </w:tc>
        <w:tc>
          <w:tcPr>
            <w:tcW w:w="567"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jc w:val="center"/>
              <w:rPr>
                <w:sz w:val="12"/>
                <w:szCs w:val="12"/>
              </w:rPr>
            </w:pPr>
            <w:r>
              <w:rPr>
                <w:sz w:val="12"/>
                <w:szCs w:val="12"/>
              </w:rPr>
              <w:t>0,000</w:t>
            </w:r>
          </w:p>
        </w:tc>
        <w:tc>
          <w:tcPr>
            <w:tcW w:w="283"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jc w:val="center"/>
              <w:rPr>
                <w:sz w:val="12"/>
                <w:szCs w:val="12"/>
              </w:rPr>
            </w:pPr>
            <w:r>
              <w:rPr>
                <w:sz w:val="12"/>
                <w:szCs w:val="12"/>
              </w:rPr>
              <w:t>0</w:t>
            </w:r>
          </w:p>
        </w:tc>
        <w:tc>
          <w:tcPr>
            <w:tcW w:w="567"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jc w:val="center"/>
              <w:rPr>
                <w:sz w:val="12"/>
                <w:szCs w:val="12"/>
              </w:rPr>
            </w:pPr>
            <w:r>
              <w:rPr>
                <w:sz w:val="12"/>
                <w:szCs w:val="12"/>
              </w:rPr>
              <w:t>0,000</w:t>
            </w:r>
          </w:p>
        </w:tc>
        <w:tc>
          <w:tcPr>
            <w:tcW w:w="284"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jc w:val="center"/>
              <w:rPr>
                <w:sz w:val="12"/>
                <w:szCs w:val="12"/>
              </w:rPr>
            </w:pPr>
            <w:r>
              <w:rPr>
                <w:sz w:val="12"/>
                <w:szCs w:val="12"/>
              </w:rPr>
              <w:t>0</w:t>
            </w:r>
          </w:p>
        </w:tc>
        <w:tc>
          <w:tcPr>
            <w:tcW w:w="567"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jc w:val="center"/>
              <w:rPr>
                <w:sz w:val="12"/>
                <w:szCs w:val="12"/>
              </w:rPr>
            </w:pPr>
            <w:r>
              <w:rPr>
                <w:sz w:val="12"/>
                <w:szCs w:val="12"/>
              </w:rPr>
              <w:t>0,000</w:t>
            </w:r>
          </w:p>
        </w:tc>
        <w:tc>
          <w:tcPr>
            <w:tcW w:w="283"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jc w:val="center"/>
              <w:rPr>
                <w:sz w:val="12"/>
                <w:szCs w:val="12"/>
              </w:rPr>
            </w:pPr>
            <w:r>
              <w:rPr>
                <w:sz w:val="12"/>
                <w:szCs w:val="12"/>
              </w:rPr>
              <w:t>0</w:t>
            </w:r>
          </w:p>
        </w:tc>
        <w:tc>
          <w:tcPr>
            <w:tcW w:w="992"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993"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992"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992"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709"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Pr="0081523D" w:rsidRDefault="00404FFA">
            <w:pPr>
              <w:spacing w:line="276" w:lineRule="auto"/>
              <w:rPr>
                <w:sz w:val="22"/>
                <w:szCs w:val="22"/>
                <w:lang w:eastAsia="en-US"/>
              </w:rPr>
            </w:pPr>
          </w:p>
        </w:tc>
        <w:tc>
          <w:tcPr>
            <w:tcW w:w="1134"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1161"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709"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681"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709"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428" w:type="dxa"/>
            <w:gridSpan w:val="2"/>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715" w:type="dxa"/>
            <w:gridSpan w:val="3"/>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1134"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1152"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709"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691"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708"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441"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708"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851"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r>
      <w:tr w:rsidR="00404FFA" w:rsidTr="00B8520E">
        <w:trPr>
          <w:trHeight w:val="264"/>
        </w:trPr>
        <w:tc>
          <w:tcPr>
            <w:tcW w:w="352" w:type="dxa"/>
            <w:tcBorders>
              <w:top w:val="nil"/>
              <w:left w:val="single" w:sz="4" w:space="0" w:color="auto"/>
              <w:bottom w:val="single" w:sz="4" w:space="0" w:color="auto"/>
              <w:right w:val="single" w:sz="4" w:space="0" w:color="auto"/>
            </w:tcBorders>
            <w:noWrap/>
            <w:tcMar>
              <w:top w:w="0" w:type="dxa"/>
              <w:left w:w="28" w:type="dxa"/>
              <w:bottom w:w="0" w:type="dxa"/>
              <w:right w:w="28" w:type="dxa"/>
            </w:tcMar>
            <w:hideMark/>
          </w:tcPr>
          <w:p w:rsidR="00404FFA" w:rsidRDefault="00404FFA">
            <w:pPr>
              <w:jc w:val="center"/>
              <w:rPr>
                <w:sz w:val="12"/>
                <w:szCs w:val="12"/>
              </w:rPr>
            </w:pPr>
            <w:r>
              <w:rPr>
                <w:sz w:val="12"/>
                <w:szCs w:val="12"/>
              </w:rPr>
              <w:t>337</w:t>
            </w:r>
          </w:p>
        </w:tc>
        <w:tc>
          <w:tcPr>
            <w:tcW w:w="2117"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rPr>
                <w:sz w:val="12"/>
                <w:szCs w:val="12"/>
              </w:rPr>
            </w:pPr>
            <w:r>
              <w:rPr>
                <w:sz w:val="12"/>
                <w:szCs w:val="12"/>
              </w:rPr>
              <w:t>ул. Труда</w:t>
            </w:r>
          </w:p>
        </w:tc>
        <w:tc>
          <w:tcPr>
            <w:tcW w:w="727"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jc w:val="center"/>
              <w:rPr>
                <w:sz w:val="12"/>
                <w:szCs w:val="12"/>
              </w:rPr>
            </w:pPr>
            <w:r>
              <w:rPr>
                <w:sz w:val="12"/>
                <w:szCs w:val="12"/>
              </w:rPr>
              <w:t>0,4</w:t>
            </w:r>
          </w:p>
        </w:tc>
        <w:tc>
          <w:tcPr>
            <w:tcW w:w="540"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jc w:val="center"/>
              <w:rPr>
                <w:sz w:val="12"/>
                <w:szCs w:val="12"/>
              </w:rPr>
            </w:pPr>
            <w:r>
              <w:rPr>
                <w:sz w:val="12"/>
                <w:szCs w:val="12"/>
              </w:rPr>
              <w:t>2500</w:t>
            </w:r>
          </w:p>
        </w:tc>
        <w:tc>
          <w:tcPr>
            <w:tcW w:w="567"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jc w:val="center"/>
              <w:rPr>
                <w:sz w:val="12"/>
                <w:szCs w:val="12"/>
              </w:rPr>
            </w:pPr>
            <w:r>
              <w:rPr>
                <w:sz w:val="12"/>
                <w:szCs w:val="12"/>
              </w:rPr>
              <w:t>0,000</w:t>
            </w:r>
          </w:p>
        </w:tc>
        <w:tc>
          <w:tcPr>
            <w:tcW w:w="283"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jc w:val="center"/>
              <w:rPr>
                <w:sz w:val="12"/>
                <w:szCs w:val="12"/>
              </w:rPr>
            </w:pPr>
            <w:r>
              <w:rPr>
                <w:sz w:val="12"/>
                <w:szCs w:val="12"/>
              </w:rPr>
              <w:t>0</w:t>
            </w:r>
          </w:p>
        </w:tc>
        <w:tc>
          <w:tcPr>
            <w:tcW w:w="567"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jc w:val="center"/>
              <w:rPr>
                <w:sz w:val="12"/>
                <w:szCs w:val="12"/>
              </w:rPr>
            </w:pPr>
            <w:r>
              <w:rPr>
                <w:sz w:val="12"/>
                <w:szCs w:val="12"/>
              </w:rPr>
              <w:t>0,000</w:t>
            </w:r>
          </w:p>
        </w:tc>
        <w:tc>
          <w:tcPr>
            <w:tcW w:w="284"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jc w:val="center"/>
              <w:rPr>
                <w:sz w:val="12"/>
                <w:szCs w:val="12"/>
              </w:rPr>
            </w:pPr>
            <w:r>
              <w:rPr>
                <w:sz w:val="12"/>
                <w:szCs w:val="12"/>
              </w:rPr>
              <w:t>0</w:t>
            </w:r>
          </w:p>
        </w:tc>
        <w:tc>
          <w:tcPr>
            <w:tcW w:w="567"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jc w:val="center"/>
              <w:rPr>
                <w:sz w:val="12"/>
                <w:szCs w:val="12"/>
              </w:rPr>
            </w:pPr>
            <w:r>
              <w:rPr>
                <w:sz w:val="12"/>
                <w:szCs w:val="12"/>
              </w:rPr>
              <w:t>0,000</w:t>
            </w:r>
          </w:p>
        </w:tc>
        <w:tc>
          <w:tcPr>
            <w:tcW w:w="283"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jc w:val="center"/>
              <w:rPr>
                <w:sz w:val="12"/>
                <w:szCs w:val="12"/>
              </w:rPr>
            </w:pPr>
            <w:r>
              <w:rPr>
                <w:sz w:val="12"/>
                <w:szCs w:val="12"/>
              </w:rPr>
              <w:t>0</w:t>
            </w:r>
          </w:p>
        </w:tc>
        <w:tc>
          <w:tcPr>
            <w:tcW w:w="992"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993"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992"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992"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709"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Pr="0081523D" w:rsidRDefault="00404FFA">
            <w:pPr>
              <w:spacing w:line="276" w:lineRule="auto"/>
              <w:rPr>
                <w:sz w:val="22"/>
                <w:szCs w:val="22"/>
                <w:lang w:eastAsia="en-US"/>
              </w:rPr>
            </w:pPr>
          </w:p>
        </w:tc>
        <w:tc>
          <w:tcPr>
            <w:tcW w:w="1134"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1161"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709"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681"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709"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428" w:type="dxa"/>
            <w:gridSpan w:val="2"/>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715" w:type="dxa"/>
            <w:gridSpan w:val="3"/>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1134"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1152"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709"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691"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708"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441"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708"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851"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r>
      <w:tr w:rsidR="00404FFA" w:rsidTr="00B8520E">
        <w:trPr>
          <w:trHeight w:val="264"/>
        </w:trPr>
        <w:tc>
          <w:tcPr>
            <w:tcW w:w="352" w:type="dxa"/>
            <w:tcBorders>
              <w:top w:val="nil"/>
              <w:left w:val="single" w:sz="4" w:space="0" w:color="auto"/>
              <w:bottom w:val="single" w:sz="4" w:space="0" w:color="auto"/>
              <w:right w:val="single" w:sz="4" w:space="0" w:color="auto"/>
            </w:tcBorders>
            <w:noWrap/>
            <w:tcMar>
              <w:top w:w="0" w:type="dxa"/>
              <w:left w:w="28" w:type="dxa"/>
              <w:bottom w:w="0" w:type="dxa"/>
              <w:right w:w="28" w:type="dxa"/>
            </w:tcMar>
            <w:hideMark/>
          </w:tcPr>
          <w:p w:rsidR="00404FFA" w:rsidRDefault="00404FFA">
            <w:pPr>
              <w:jc w:val="center"/>
              <w:rPr>
                <w:sz w:val="12"/>
                <w:szCs w:val="12"/>
              </w:rPr>
            </w:pPr>
            <w:r>
              <w:rPr>
                <w:sz w:val="12"/>
                <w:szCs w:val="12"/>
              </w:rPr>
              <w:t>338</w:t>
            </w:r>
          </w:p>
        </w:tc>
        <w:tc>
          <w:tcPr>
            <w:tcW w:w="2117"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rPr>
                <w:sz w:val="12"/>
                <w:szCs w:val="12"/>
              </w:rPr>
            </w:pPr>
            <w:r>
              <w:rPr>
                <w:sz w:val="12"/>
                <w:szCs w:val="12"/>
              </w:rPr>
              <w:t>ул. Свободы</w:t>
            </w:r>
          </w:p>
        </w:tc>
        <w:tc>
          <w:tcPr>
            <w:tcW w:w="727"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jc w:val="center"/>
              <w:rPr>
                <w:sz w:val="12"/>
                <w:szCs w:val="12"/>
              </w:rPr>
            </w:pPr>
            <w:r>
              <w:rPr>
                <w:sz w:val="12"/>
                <w:szCs w:val="12"/>
              </w:rPr>
              <w:t>0,4</w:t>
            </w:r>
          </w:p>
        </w:tc>
        <w:tc>
          <w:tcPr>
            <w:tcW w:w="540"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jc w:val="center"/>
              <w:rPr>
                <w:sz w:val="12"/>
                <w:szCs w:val="12"/>
              </w:rPr>
            </w:pPr>
            <w:r>
              <w:rPr>
                <w:sz w:val="12"/>
                <w:szCs w:val="12"/>
              </w:rPr>
              <w:t>2400</w:t>
            </w:r>
          </w:p>
        </w:tc>
        <w:tc>
          <w:tcPr>
            <w:tcW w:w="567"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jc w:val="center"/>
              <w:rPr>
                <w:sz w:val="12"/>
                <w:szCs w:val="12"/>
              </w:rPr>
            </w:pPr>
            <w:r>
              <w:rPr>
                <w:sz w:val="12"/>
                <w:szCs w:val="12"/>
              </w:rPr>
              <w:t>0,000</w:t>
            </w:r>
          </w:p>
        </w:tc>
        <w:tc>
          <w:tcPr>
            <w:tcW w:w="283"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jc w:val="center"/>
              <w:rPr>
                <w:sz w:val="12"/>
                <w:szCs w:val="12"/>
              </w:rPr>
            </w:pPr>
            <w:r>
              <w:rPr>
                <w:sz w:val="12"/>
                <w:szCs w:val="12"/>
              </w:rPr>
              <w:t>0</w:t>
            </w:r>
          </w:p>
        </w:tc>
        <w:tc>
          <w:tcPr>
            <w:tcW w:w="567"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jc w:val="center"/>
              <w:rPr>
                <w:sz w:val="12"/>
                <w:szCs w:val="12"/>
              </w:rPr>
            </w:pPr>
            <w:r>
              <w:rPr>
                <w:sz w:val="12"/>
                <w:szCs w:val="12"/>
              </w:rPr>
              <w:t>0,000</w:t>
            </w:r>
          </w:p>
        </w:tc>
        <w:tc>
          <w:tcPr>
            <w:tcW w:w="284"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jc w:val="center"/>
              <w:rPr>
                <w:sz w:val="12"/>
                <w:szCs w:val="12"/>
              </w:rPr>
            </w:pPr>
            <w:r>
              <w:rPr>
                <w:sz w:val="12"/>
                <w:szCs w:val="12"/>
              </w:rPr>
              <w:t>0</w:t>
            </w:r>
          </w:p>
        </w:tc>
        <w:tc>
          <w:tcPr>
            <w:tcW w:w="567"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jc w:val="center"/>
              <w:rPr>
                <w:sz w:val="12"/>
                <w:szCs w:val="12"/>
              </w:rPr>
            </w:pPr>
            <w:r>
              <w:rPr>
                <w:sz w:val="12"/>
                <w:szCs w:val="12"/>
              </w:rPr>
              <w:t>0,000</w:t>
            </w:r>
          </w:p>
        </w:tc>
        <w:tc>
          <w:tcPr>
            <w:tcW w:w="283"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jc w:val="center"/>
              <w:rPr>
                <w:sz w:val="12"/>
                <w:szCs w:val="12"/>
              </w:rPr>
            </w:pPr>
            <w:r>
              <w:rPr>
                <w:sz w:val="12"/>
                <w:szCs w:val="12"/>
              </w:rPr>
              <w:t>0</w:t>
            </w:r>
          </w:p>
        </w:tc>
        <w:tc>
          <w:tcPr>
            <w:tcW w:w="992"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993"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992"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992"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709"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Pr="0081523D" w:rsidRDefault="00404FFA">
            <w:pPr>
              <w:spacing w:line="276" w:lineRule="auto"/>
              <w:rPr>
                <w:sz w:val="22"/>
                <w:szCs w:val="22"/>
                <w:lang w:eastAsia="en-US"/>
              </w:rPr>
            </w:pPr>
          </w:p>
        </w:tc>
        <w:tc>
          <w:tcPr>
            <w:tcW w:w="1134"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1161"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709"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681"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709"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428" w:type="dxa"/>
            <w:gridSpan w:val="2"/>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715" w:type="dxa"/>
            <w:gridSpan w:val="3"/>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1134"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1152"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709"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691"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708"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441"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708"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851"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r>
      <w:tr w:rsidR="00404FFA" w:rsidTr="00B8520E">
        <w:trPr>
          <w:trHeight w:val="264"/>
        </w:trPr>
        <w:tc>
          <w:tcPr>
            <w:tcW w:w="352" w:type="dxa"/>
            <w:tcBorders>
              <w:top w:val="nil"/>
              <w:left w:val="single" w:sz="4" w:space="0" w:color="auto"/>
              <w:bottom w:val="single" w:sz="4" w:space="0" w:color="auto"/>
              <w:right w:val="single" w:sz="4" w:space="0" w:color="auto"/>
            </w:tcBorders>
            <w:noWrap/>
            <w:tcMar>
              <w:top w:w="0" w:type="dxa"/>
              <w:left w:w="28" w:type="dxa"/>
              <w:bottom w:w="0" w:type="dxa"/>
              <w:right w:w="28" w:type="dxa"/>
            </w:tcMar>
            <w:hideMark/>
          </w:tcPr>
          <w:p w:rsidR="00404FFA" w:rsidRDefault="00404FFA">
            <w:pPr>
              <w:jc w:val="center"/>
              <w:rPr>
                <w:sz w:val="12"/>
                <w:szCs w:val="12"/>
              </w:rPr>
            </w:pPr>
            <w:r>
              <w:rPr>
                <w:sz w:val="12"/>
                <w:szCs w:val="12"/>
              </w:rPr>
              <w:t>339</w:t>
            </w:r>
          </w:p>
        </w:tc>
        <w:tc>
          <w:tcPr>
            <w:tcW w:w="2117"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rPr>
                <w:sz w:val="12"/>
                <w:szCs w:val="12"/>
              </w:rPr>
            </w:pPr>
            <w:r>
              <w:rPr>
                <w:sz w:val="12"/>
                <w:szCs w:val="12"/>
              </w:rPr>
              <w:t>ул. Южная</w:t>
            </w:r>
          </w:p>
        </w:tc>
        <w:tc>
          <w:tcPr>
            <w:tcW w:w="727"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jc w:val="center"/>
              <w:rPr>
                <w:sz w:val="12"/>
                <w:szCs w:val="12"/>
              </w:rPr>
            </w:pPr>
            <w:r>
              <w:rPr>
                <w:sz w:val="12"/>
                <w:szCs w:val="12"/>
              </w:rPr>
              <w:t>0,62</w:t>
            </w:r>
          </w:p>
        </w:tc>
        <w:tc>
          <w:tcPr>
            <w:tcW w:w="540"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jc w:val="center"/>
              <w:rPr>
                <w:sz w:val="12"/>
                <w:szCs w:val="12"/>
              </w:rPr>
            </w:pPr>
            <w:r>
              <w:rPr>
                <w:sz w:val="12"/>
                <w:szCs w:val="12"/>
              </w:rPr>
              <w:t>2900</w:t>
            </w:r>
          </w:p>
        </w:tc>
        <w:tc>
          <w:tcPr>
            <w:tcW w:w="567"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jc w:val="center"/>
              <w:rPr>
                <w:sz w:val="12"/>
                <w:szCs w:val="12"/>
              </w:rPr>
            </w:pPr>
            <w:r>
              <w:rPr>
                <w:sz w:val="12"/>
                <w:szCs w:val="12"/>
              </w:rPr>
              <w:t>0,000</w:t>
            </w:r>
          </w:p>
        </w:tc>
        <w:tc>
          <w:tcPr>
            <w:tcW w:w="283"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jc w:val="center"/>
              <w:rPr>
                <w:sz w:val="12"/>
                <w:szCs w:val="12"/>
              </w:rPr>
            </w:pPr>
            <w:r>
              <w:rPr>
                <w:sz w:val="12"/>
                <w:szCs w:val="12"/>
              </w:rPr>
              <w:t>0</w:t>
            </w:r>
          </w:p>
        </w:tc>
        <w:tc>
          <w:tcPr>
            <w:tcW w:w="567"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jc w:val="center"/>
              <w:rPr>
                <w:sz w:val="12"/>
                <w:szCs w:val="12"/>
              </w:rPr>
            </w:pPr>
            <w:r>
              <w:rPr>
                <w:sz w:val="12"/>
                <w:szCs w:val="12"/>
              </w:rPr>
              <w:t>0,000</w:t>
            </w:r>
          </w:p>
        </w:tc>
        <w:tc>
          <w:tcPr>
            <w:tcW w:w="284"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jc w:val="center"/>
              <w:rPr>
                <w:sz w:val="12"/>
                <w:szCs w:val="12"/>
              </w:rPr>
            </w:pPr>
            <w:r>
              <w:rPr>
                <w:sz w:val="12"/>
                <w:szCs w:val="12"/>
              </w:rPr>
              <w:t>0</w:t>
            </w:r>
          </w:p>
        </w:tc>
        <w:tc>
          <w:tcPr>
            <w:tcW w:w="567"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jc w:val="center"/>
              <w:rPr>
                <w:sz w:val="12"/>
                <w:szCs w:val="12"/>
              </w:rPr>
            </w:pPr>
            <w:r>
              <w:rPr>
                <w:sz w:val="12"/>
                <w:szCs w:val="12"/>
              </w:rPr>
              <w:t>0,000</w:t>
            </w:r>
          </w:p>
        </w:tc>
        <w:tc>
          <w:tcPr>
            <w:tcW w:w="283"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jc w:val="center"/>
              <w:rPr>
                <w:sz w:val="12"/>
                <w:szCs w:val="12"/>
              </w:rPr>
            </w:pPr>
            <w:r>
              <w:rPr>
                <w:sz w:val="12"/>
                <w:szCs w:val="12"/>
              </w:rPr>
              <w:t>0</w:t>
            </w:r>
          </w:p>
        </w:tc>
        <w:tc>
          <w:tcPr>
            <w:tcW w:w="992"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993"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992"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992"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709"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Pr="0081523D" w:rsidRDefault="00404FFA">
            <w:pPr>
              <w:spacing w:line="276" w:lineRule="auto"/>
              <w:rPr>
                <w:sz w:val="22"/>
                <w:szCs w:val="22"/>
                <w:lang w:eastAsia="en-US"/>
              </w:rPr>
            </w:pPr>
          </w:p>
        </w:tc>
        <w:tc>
          <w:tcPr>
            <w:tcW w:w="1134"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1161"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709"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681"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709"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428" w:type="dxa"/>
            <w:gridSpan w:val="2"/>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715" w:type="dxa"/>
            <w:gridSpan w:val="3"/>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1134"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1152"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spacing w:line="276" w:lineRule="auto"/>
              <w:rPr>
                <w:sz w:val="22"/>
                <w:szCs w:val="22"/>
                <w:lang w:eastAsia="en-US"/>
              </w:rPr>
            </w:pPr>
          </w:p>
        </w:tc>
        <w:tc>
          <w:tcPr>
            <w:tcW w:w="709"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691"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708"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441"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708"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851"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r>
      <w:tr w:rsidR="00404FFA" w:rsidTr="00B8520E">
        <w:trPr>
          <w:trHeight w:val="264"/>
        </w:trPr>
        <w:tc>
          <w:tcPr>
            <w:tcW w:w="352" w:type="dxa"/>
            <w:tcBorders>
              <w:top w:val="nil"/>
              <w:left w:val="single" w:sz="4" w:space="0" w:color="auto"/>
              <w:bottom w:val="single" w:sz="4" w:space="0" w:color="auto"/>
              <w:right w:val="single" w:sz="4" w:space="0" w:color="auto"/>
            </w:tcBorders>
            <w:noWrap/>
            <w:tcMar>
              <w:top w:w="0" w:type="dxa"/>
              <w:left w:w="28" w:type="dxa"/>
              <w:bottom w:w="0" w:type="dxa"/>
              <w:right w:w="28" w:type="dxa"/>
            </w:tcMar>
            <w:hideMark/>
          </w:tcPr>
          <w:p w:rsidR="00404FFA" w:rsidRDefault="00404FFA">
            <w:pPr>
              <w:jc w:val="center"/>
              <w:rPr>
                <w:sz w:val="12"/>
                <w:szCs w:val="12"/>
              </w:rPr>
            </w:pPr>
            <w:r>
              <w:rPr>
                <w:sz w:val="12"/>
                <w:szCs w:val="12"/>
              </w:rPr>
              <w:t>340</w:t>
            </w:r>
          </w:p>
        </w:tc>
        <w:tc>
          <w:tcPr>
            <w:tcW w:w="2117"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rPr>
                <w:sz w:val="12"/>
                <w:szCs w:val="12"/>
              </w:rPr>
            </w:pPr>
            <w:r>
              <w:rPr>
                <w:sz w:val="12"/>
                <w:szCs w:val="12"/>
              </w:rPr>
              <w:t>ул. Майская</w:t>
            </w:r>
          </w:p>
        </w:tc>
        <w:tc>
          <w:tcPr>
            <w:tcW w:w="727"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jc w:val="center"/>
              <w:rPr>
                <w:sz w:val="12"/>
                <w:szCs w:val="12"/>
              </w:rPr>
            </w:pPr>
            <w:r>
              <w:rPr>
                <w:sz w:val="12"/>
                <w:szCs w:val="12"/>
              </w:rPr>
              <w:t>0,5</w:t>
            </w:r>
          </w:p>
        </w:tc>
        <w:tc>
          <w:tcPr>
            <w:tcW w:w="540"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jc w:val="center"/>
              <w:rPr>
                <w:sz w:val="12"/>
                <w:szCs w:val="12"/>
              </w:rPr>
            </w:pPr>
            <w:r>
              <w:rPr>
                <w:sz w:val="12"/>
                <w:szCs w:val="12"/>
              </w:rPr>
              <w:t>2700</w:t>
            </w:r>
          </w:p>
        </w:tc>
        <w:tc>
          <w:tcPr>
            <w:tcW w:w="567"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jc w:val="center"/>
              <w:rPr>
                <w:sz w:val="12"/>
                <w:szCs w:val="12"/>
              </w:rPr>
            </w:pPr>
            <w:r>
              <w:rPr>
                <w:sz w:val="12"/>
                <w:szCs w:val="12"/>
              </w:rPr>
              <w:t>0,000</w:t>
            </w:r>
          </w:p>
        </w:tc>
        <w:tc>
          <w:tcPr>
            <w:tcW w:w="283"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jc w:val="center"/>
              <w:rPr>
                <w:sz w:val="12"/>
                <w:szCs w:val="12"/>
              </w:rPr>
            </w:pPr>
            <w:r>
              <w:rPr>
                <w:sz w:val="12"/>
                <w:szCs w:val="12"/>
              </w:rPr>
              <w:t>0</w:t>
            </w:r>
          </w:p>
        </w:tc>
        <w:tc>
          <w:tcPr>
            <w:tcW w:w="567"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jc w:val="center"/>
              <w:rPr>
                <w:sz w:val="12"/>
                <w:szCs w:val="12"/>
              </w:rPr>
            </w:pPr>
            <w:r>
              <w:rPr>
                <w:sz w:val="12"/>
                <w:szCs w:val="12"/>
              </w:rPr>
              <w:t>0,000</w:t>
            </w:r>
          </w:p>
        </w:tc>
        <w:tc>
          <w:tcPr>
            <w:tcW w:w="284"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jc w:val="center"/>
              <w:rPr>
                <w:sz w:val="12"/>
                <w:szCs w:val="12"/>
              </w:rPr>
            </w:pPr>
            <w:r>
              <w:rPr>
                <w:sz w:val="12"/>
                <w:szCs w:val="12"/>
              </w:rPr>
              <w:t>0</w:t>
            </w:r>
          </w:p>
        </w:tc>
        <w:tc>
          <w:tcPr>
            <w:tcW w:w="567"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jc w:val="center"/>
              <w:rPr>
                <w:sz w:val="12"/>
                <w:szCs w:val="12"/>
              </w:rPr>
            </w:pPr>
            <w:r>
              <w:rPr>
                <w:sz w:val="12"/>
                <w:szCs w:val="12"/>
              </w:rPr>
              <w:t>0,000</w:t>
            </w:r>
          </w:p>
        </w:tc>
        <w:tc>
          <w:tcPr>
            <w:tcW w:w="283"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jc w:val="center"/>
              <w:rPr>
                <w:sz w:val="12"/>
                <w:szCs w:val="12"/>
              </w:rPr>
            </w:pPr>
            <w:r>
              <w:rPr>
                <w:sz w:val="12"/>
                <w:szCs w:val="12"/>
              </w:rPr>
              <w:t>0</w:t>
            </w:r>
          </w:p>
        </w:tc>
        <w:tc>
          <w:tcPr>
            <w:tcW w:w="992"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993"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992"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992"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709"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Pr="0081523D" w:rsidRDefault="00404FFA">
            <w:pPr>
              <w:spacing w:line="276" w:lineRule="auto"/>
              <w:rPr>
                <w:sz w:val="22"/>
                <w:szCs w:val="22"/>
                <w:lang w:eastAsia="en-US"/>
              </w:rPr>
            </w:pPr>
          </w:p>
        </w:tc>
        <w:tc>
          <w:tcPr>
            <w:tcW w:w="1134"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1161"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709"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681"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709"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428" w:type="dxa"/>
            <w:gridSpan w:val="2"/>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715" w:type="dxa"/>
            <w:gridSpan w:val="3"/>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1134"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1152"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709"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691"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708"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441"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708"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851"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r>
      <w:tr w:rsidR="00404FFA" w:rsidTr="00B8520E">
        <w:trPr>
          <w:trHeight w:val="264"/>
        </w:trPr>
        <w:tc>
          <w:tcPr>
            <w:tcW w:w="352" w:type="dxa"/>
            <w:tcBorders>
              <w:top w:val="nil"/>
              <w:left w:val="single" w:sz="4" w:space="0" w:color="auto"/>
              <w:bottom w:val="single" w:sz="4" w:space="0" w:color="auto"/>
              <w:right w:val="single" w:sz="4" w:space="0" w:color="auto"/>
            </w:tcBorders>
            <w:noWrap/>
            <w:tcMar>
              <w:top w:w="0" w:type="dxa"/>
              <w:left w:w="28" w:type="dxa"/>
              <w:bottom w:w="0" w:type="dxa"/>
              <w:right w:w="28" w:type="dxa"/>
            </w:tcMar>
            <w:hideMark/>
          </w:tcPr>
          <w:p w:rsidR="00404FFA" w:rsidRDefault="00404FFA">
            <w:pPr>
              <w:jc w:val="center"/>
              <w:rPr>
                <w:sz w:val="12"/>
                <w:szCs w:val="12"/>
              </w:rPr>
            </w:pPr>
            <w:r>
              <w:rPr>
                <w:sz w:val="12"/>
                <w:szCs w:val="12"/>
              </w:rPr>
              <w:t>341</w:t>
            </w:r>
          </w:p>
        </w:tc>
        <w:tc>
          <w:tcPr>
            <w:tcW w:w="2117"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rPr>
                <w:sz w:val="12"/>
                <w:szCs w:val="12"/>
              </w:rPr>
            </w:pPr>
            <w:r>
              <w:rPr>
                <w:sz w:val="12"/>
                <w:szCs w:val="12"/>
              </w:rPr>
              <w:t>ул. Рябиновая</w:t>
            </w:r>
          </w:p>
        </w:tc>
        <w:tc>
          <w:tcPr>
            <w:tcW w:w="727"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jc w:val="center"/>
              <w:rPr>
                <w:sz w:val="12"/>
                <w:szCs w:val="12"/>
              </w:rPr>
            </w:pPr>
            <w:r>
              <w:rPr>
                <w:sz w:val="12"/>
                <w:szCs w:val="12"/>
              </w:rPr>
              <w:t>0,23</w:t>
            </w:r>
          </w:p>
        </w:tc>
        <w:tc>
          <w:tcPr>
            <w:tcW w:w="540"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jc w:val="center"/>
              <w:rPr>
                <w:sz w:val="12"/>
                <w:szCs w:val="12"/>
              </w:rPr>
            </w:pPr>
            <w:r>
              <w:rPr>
                <w:sz w:val="12"/>
                <w:szCs w:val="12"/>
              </w:rPr>
              <w:t>1380</w:t>
            </w:r>
          </w:p>
        </w:tc>
        <w:tc>
          <w:tcPr>
            <w:tcW w:w="567"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jc w:val="center"/>
              <w:rPr>
                <w:sz w:val="12"/>
                <w:szCs w:val="12"/>
              </w:rPr>
            </w:pPr>
            <w:r>
              <w:rPr>
                <w:sz w:val="12"/>
                <w:szCs w:val="12"/>
              </w:rPr>
              <w:t>0,000</w:t>
            </w:r>
          </w:p>
        </w:tc>
        <w:tc>
          <w:tcPr>
            <w:tcW w:w="283"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jc w:val="center"/>
              <w:rPr>
                <w:sz w:val="12"/>
                <w:szCs w:val="12"/>
              </w:rPr>
            </w:pPr>
            <w:r>
              <w:rPr>
                <w:sz w:val="12"/>
                <w:szCs w:val="12"/>
              </w:rPr>
              <w:t>0</w:t>
            </w:r>
          </w:p>
        </w:tc>
        <w:tc>
          <w:tcPr>
            <w:tcW w:w="567"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jc w:val="center"/>
              <w:rPr>
                <w:sz w:val="12"/>
                <w:szCs w:val="12"/>
              </w:rPr>
            </w:pPr>
            <w:r>
              <w:rPr>
                <w:sz w:val="12"/>
                <w:szCs w:val="12"/>
              </w:rPr>
              <w:t>0,000</w:t>
            </w:r>
          </w:p>
        </w:tc>
        <w:tc>
          <w:tcPr>
            <w:tcW w:w="284"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jc w:val="center"/>
              <w:rPr>
                <w:sz w:val="12"/>
                <w:szCs w:val="12"/>
              </w:rPr>
            </w:pPr>
            <w:r>
              <w:rPr>
                <w:sz w:val="12"/>
                <w:szCs w:val="12"/>
              </w:rPr>
              <w:t>0</w:t>
            </w:r>
          </w:p>
        </w:tc>
        <w:tc>
          <w:tcPr>
            <w:tcW w:w="567"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jc w:val="center"/>
              <w:rPr>
                <w:sz w:val="12"/>
                <w:szCs w:val="12"/>
              </w:rPr>
            </w:pPr>
            <w:r>
              <w:rPr>
                <w:sz w:val="12"/>
                <w:szCs w:val="12"/>
              </w:rPr>
              <w:t>0,000</w:t>
            </w:r>
          </w:p>
        </w:tc>
        <w:tc>
          <w:tcPr>
            <w:tcW w:w="283"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jc w:val="center"/>
              <w:rPr>
                <w:sz w:val="12"/>
                <w:szCs w:val="12"/>
              </w:rPr>
            </w:pPr>
            <w:r>
              <w:rPr>
                <w:sz w:val="12"/>
                <w:szCs w:val="12"/>
              </w:rPr>
              <w:t>0</w:t>
            </w:r>
          </w:p>
        </w:tc>
        <w:tc>
          <w:tcPr>
            <w:tcW w:w="992"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993"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992"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992"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709"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Pr="0081523D" w:rsidRDefault="00404FFA">
            <w:pPr>
              <w:spacing w:line="276" w:lineRule="auto"/>
              <w:rPr>
                <w:sz w:val="22"/>
                <w:szCs w:val="22"/>
                <w:lang w:eastAsia="en-US"/>
              </w:rPr>
            </w:pPr>
          </w:p>
        </w:tc>
        <w:tc>
          <w:tcPr>
            <w:tcW w:w="1134"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1161"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709"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681"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709"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428" w:type="dxa"/>
            <w:gridSpan w:val="2"/>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715" w:type="dxa"/>
            <w:gridSpan w:val="3"/>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1134"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1152"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709"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691"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708"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441"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708"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851"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r>
      <w:tr w:rsidR="00404FFA" w:rsidTr="00B8520E">
        <w:trPr>
          <w:trHeight w:val="264"/>
        </w:trPr>
        <w:tc>
          <w:tcPr>
            <w:tcW w:w="352" w:type="dxa"/>
            <w:tcBorders>
              <w:top w:val="nil"/>
              <w:left w:val="single" w:sz="4" w:space="0" w:color="auto"/>
              <w:bottom w:val="single" w:sz="4" w:space="0" w:color="auto"/>
              <w:right w:val="single" w:sz="4" w:space="0" w:color="auto"/>
            </w:tcBorders>
            <w:noWrap/>
            <w:tcMar>
              <w:top w:w="0" w:type="dxa"/>
              <w:left w:w="28" w:type="dxa"/>
              <w:bottom w:w="0" w:type="dxa"/>
              <w:right w:w="28" w:type="dxa"/>
            </w:tcMar>
            <w:hideMark/>
          </w:tcPr>
          <w:p w:rsidR="00404FFA" w:rsidRDefault="00404FFA">
            <w:pPr>
              <w:jc w:val="center"/>
              <w:rPr>
                <w:sz w:val="12"/>
                <w:szCs w:val="12"/>
              </w:rPr>
            </w:pPr>
            <w:r>
              <w:rPr>
                <w:sz w:val="12"/>
                <w:szCs w:val="12"/>
              </w:rPr>
              <w:t>342</w:t>
            </w:r>
          </w:p>
        </w:tc>
        <w:tc>
          <w:tcPr>
            <w:tcW w:w="2117"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rPr>
                <w:sz w:val="12"/>
                <w:szCs w:val="12"/>
              </w:rPr>
            </w:pPr>
            <w:r>
              <w:rPr>
                <w:sz w:val="12"/>
                <w:szCs w:val="12"/>
              </w:rPr>
              <w:t>ул. Октябрьская, д. 25, 27 (пер.)</w:t>
            </w:r>
          </w:p>
        </w:tc>
        <w:tc>
          <w:tcPr>
            <w:tcW w:w="727"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jc w:val="center"/>
              <w:rPr>
                <w:sz w:val="12"/>
                <w:szCs w:val="12"/>
              </w:rPr>
            </w:pPr>
            <w:r>
              <w:rPr>
                <w:sz w:val="12"/>
                <w:szCs w:val="12"/>
              </w:rPr>
              <w:t>0,53</w:t>
            </w:r>
          </w:p>
        </w:tc>
        <w:tc>
          <w:tcPr>
            <w:tcW w:w="540"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jc w:val="center"/>
              <w:rPr>
                <w:sz w:val="12"/>
                <w:szCs w:val="12"/>
              </w:rPr>
            </w:pPr>
            <w:r>
              <w:rPr>
                <w:sz w:val="12"/>
                <w:szCs w:val="12"/>
              </w:rPr>
              <w:t>2650</w:t>
            </w:r>
          </w:p>
        </w:tc>
        <w:tc>
          <w:tcPr>
            <w:tcW w:w="567"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jc w:val="center"/>
              <w:rPr>
                <w:sz w:val="12"/>
                <w:szCs w:val="12"/>
              </w:rPr>
            </w:pPr>
            <w:r>
              <w:rPr>
                <w:sz w:val="12"/>
                <w:szCs w:val="12"/>
              </w:rPr>
              <w:t>0,000</w:t>
            </w:r>
          </w:p>
        </w:tc>
        <w:tc>
          <w:tcPr>
            <w:tcW w:w="283"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jc w:val="center"/>
              <w:rPr>
                <w:sz w:val="12"/>
                <w:szCs w:val="12"/>
              </w:rPr>
            </w:pPr>
            <w:r>
              <w:rPr>
                <w:sz w:val="12"/>
                <w:szCs w:val="12"/>
              </w:rPr>
              <w:t>0</w:t>
            </w:r>
          </w:p>
        </w:tc>
        <w:tc>
          <w:tcPr>
            <w:tcW w:w="567"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jc w:val="center"/>
              <w:rPr>
                <w:sz w:val="12"/>
                <w:szCs w:val="12"/>
              </w:rPr>
            </w:pPr>
            <w:r>
              <w:rPr>
                <w:sz w:val="12"/>
                <w:szCs w:val="12"/>
              </w:rPr>
              <w:t>0,000</w:t>
            </w:r>
          </w:p>
        </w:tc>
        <w:tc>
          <w:tcPr>
            <w:tcW w:w="284"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jc w:val="center"/>
              <w:rPr>
                <w:sz w:val="12"/>
                <w:szCs w:val="12"/>
              </w:rPr>
            </w:pPr>
            <w:r>
              <w:rPr>
                <w:sz w:val="12"/>
                <w:szCs w:val="12"/>
              </w:rPr>
              <w:t>0</w:t>
            </w:r>
          </w:p>
        </w:tc>
        <w:tc>
          <w:tcPr>
            <w:tcW w:w="567"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jc w:val="center"/>
              <w:rPr>
                <w:sz w:val="12"/>
                <w:szCs w:val="12"/>
              </w:rPr>
            </w:pPr>
            <w:r>
              <w:rPr>
                <w:sz w:val="12"/>
                <w:szCs w:val="12"/>
              </w:rPr>
              <w:t>0,000</w:t>
            </w:r>
          </w:p>
        </w:tc>
        <w:tc>
          <w:tcPr>
            <w:tcW w:w="283"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jc w:val="center"/>
              <w:rPr>
                <w:sz w:val="12"/>
                <w:szCs w:val="12"/>
              </w:rPr>
            </w:pPr>
            <w:r>
              <w:rPr>
                <w:sz w:val="12"/>
                <w:szCs w:val="12"/>
              </w:rPr>
              <w:t>0</w:t>
            </w:r>
          </w:p>
        </w:tc>
        <w:tc>
          <w:tcPr>
            <w:tcW w:w="992"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993"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992"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992"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709"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Pr="0081523D" w:rsidRDefault="00404FFA">
            <w:pPr>
              <w:spacing w:line="276" w:lineRule="auto"/>
              <w:rPr>
                <w:sz w:val="22"/>
                <w:szCs w:val="22"/>
                <w:lang w:eastAsia="en-US"/>
              </w:rPr>
            </w:pPr>
          </w:p>
        </w:tc>
        <w:tc>
          <w:tcPr>
            <w:tcW w:w="1134"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1161"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709"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681"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709"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428" w:type="dxa"/>
            <w:gridSpan w:val="2"/>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715" w:type="dxa"/>
            <w:gridSpan w:val="3"/>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1134"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1152"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709"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691"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708"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441"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708"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851"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r>
      <w:tr w:rsidR="00404FFA" w:rsidTr="00B8520E">
        <w:trPr>
          <w:trHeight w:val="264"/>
        </w:trPr>
        <w:tc>
          <w:tcPr>
            <w:tcW w:w="352" w:type="dxa"/>
            <w:tcBorders>
              <w:top w:val="nil"/>
              <w:left w:val="single" w:sz="4" w:space="0" w:color="auto"/>
              <w:bottom w:val="single" w:sz="4" w:space="0" w:color="auto"/>
              <w:right w:val="single" w:sz="4" w:space="0" w:color="auto"/>
            </w:tcBorders>
            <w:noWrap/>
            <w:tcMar>
              <w:top w:w="0" w:type="dxa"/>
              <w:left w:w="28" w:type="dxa"/>
              <w:bottom w:w="0" w:type="dxa"/>
              <w:right w:w="28" w:type="dxa"/>
            </w:tcMar>
            <w:hideMark/>
          </w:tcPr>
          <w:p w:rsidR="00404FFA" w:rsidRDefault="00404FFA">
            <w:pPr>
              <w:jc w:val="center"/>
              <w:rPr>
                <w:sz w:val="12"/>
                <w:szCs w:val="12"/>
              </w:rPr>
            </w:pPr>
            <w:r>
              <w:rPr>
                <w:sz w:val="12"/>
                <w:szCs w:val="12"/>
              </w:rPr>
              <w:t>343</w:t>
            </w:r>
          </w:p>
        </w:tc>
        <w:tc>
          <w:tcPr>
            <w:tcW w:w="2117"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rPr>
                <w:sz w:val="12"/>
                <w:szCs w:val="12"/>
              </w:rPr>
            </w:pPr>
            <w:r>
              <w:rPr>
                <w:sz w:val="12"/>
                <w:szCs w:val="12"/>
              </w:rPr>
              <w:t>ул. 60 лет СССР</w:t>
            </w:r>
          </w:p>
        </w:tc>
        <w:tc>
          <w:tcPr>
            <w:tcW w:w="727"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jc w:val="center"/>
              <w:rPr>
                <w:sz w:val="12"/>
                <w:szCs w:val="12"/>
              </w:rPr>
            </w:pPr>
            <w:r>
              <w:rPr>
                <w:sz w:val="12"/>
                <w:szCs w:val="12"/>
              </w:rPr>
              <w:t>1,05</w:t>
            </w:r>
          </w:p>
        </w:tc>
        <w:tc>
          <w:tcPr>
            <w:tcW w:w="540"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jc w:val="center"/>
              <w:rPr>
                <w:sz w:val="12"/>
                <w:szCs w:val="12"/>
              </w:rPr>
            </w:pPr>
            <w:r>
              <w:rPr>
                <w:sz w:val="12"/>
                <w:szCs w:val="12"/>
              </w:rPr>
              <w:t>10000</w:t>
            </w:r>
          </w:p>
        </w:tc>
        <w:tc>
          <w:tcPr>
            <w:tcW w:w="567"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jc w:val="center"/>
              <w:rPr>
                <w:sz w:val="12"/>
                <w:szCs w:val="12"/>
              </w:rPr>
            </w:pPr>
            <w:r>
              <w:rPr>
                <w:sz w:val="12"/>
                <w:szCs w:val="12"/>
              </w:rPr>
              <w:t>0,000</w:t>
            </w:r>
          </w:p>
        </w:tc>
        <w:tc>
          <w:tcPr>
            <w:tcW w:w="283"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jc w:val="center"/>
              <w:rPr>
                <w:sz w:val="12"/>
                <w:szCs w:val="12"/>
              </w:rPr>
            </w:pPr>
            <w:r>
              <w:rPr>
                <w:sz w:val="12"/>
                <w:szCs w:val="12"/>
              </w:rPr>
              <w:t>0</w:t>
            </w:r>
          </w:p>
        </w:tc>
        <w:tc>
          <w:tcPr>
            <w:tcW w:w="567"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jc w:val="center"/>
              <w:rPr>
                <w:sz w:val="12"/>
                <w:szCs w:val="12"/>
              </w:rPr>
            </w:pPr>
            <w:r>
              <w:rPr>
                <w:sz w:val="12"/>
                <w:szCs w:val="12"/>
              </w:rPr>
              <w:t>0,000</w:t>
            </w:r>
          </w:p>
        </w:tc>
        <w:tc>
          <w:tcPr>
            <w:tcW w:w="284"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jc w:val="center"/>
              <w:rPr>
                <w:sz w:val="12"/>
                <w:szCs w:val="12"/>
              </w:rPr>
            </w:pPr>
            <w:r>
              <w:rPr>
                <w:sz w:val="12"/>
                <w:szCs w:val="12"/>
              </w:rPr>
              <w:t>0</w:t>
            </w:r>
          </w:p>
        </w:tc>
        <w:tc>
          <w:tcPr>
            <w:tcW w:w="567"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jc w:val="center"/>
              <w:rPr>
                <w:sz w:val="12"/>
                <w:szCs w:val="12"/>
              </w:rPr>
            </w:pPr>
            <w:r>
              <w:rPr>
                <w:sz w:val="12"/>
                <w:szCs w:val="12"/>
              </w:rPr>
              <w:t>0,000</w:t>
            </w:r>
          </w:p>
        </w:tc>
        <w:tc>
          <w:tcPr>
            <w:tcW w:w="283"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jc w:val="center"/>
              <w:rPr>
                <w:sz w:val="12"/>
                <w:szCs w:val="12"/>
              </w:rPr>
            </w:pPr>
            <w:r>
              <w:rPr>
                <w:sz w:val="12"/>
                <w:szCs w:val="12"/>
              </w:rPr>
              <w:t>0</w:t>
            </w:r>
          </w:p>
        </w:tc>
        <w:tc>
          <w:tcPr>
            <w:tcW w:w="992"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993"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992"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992"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709"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Pr="0081523D" w:rsidRDefault="00404FFA">
            <w:pPr>
              <w:spacing w:line="276" w:lineRule="auto"/>
              <w:rPr>
                <w:sz w:val="22"/>
                <w:szCs w:val="22"/>
                <w:lang w:eastAsia="en-US"/>
              </w:rPr>
            </w:pPr>
          </w:p>
        </w:tc>
        <w:tc>
          <w:tcPr>
            <w:tcW w:w="1134"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1161"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709"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681"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709"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428" w:type="dxa"/>
            <w:gridSpan w:val="2"/>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715" w:type="dxa"/>
            <w:gridSpan w:val="3"/>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1134"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1152"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709"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691"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708"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441"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708"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851"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r>
      <w:tr w:rsidR="00404FFA" w:rsidTr="00B8520E">
        <w:trPr>
          <w:trHeight w:val="264"/>
        </w:trPr>
        <w:tc>
          <w:tcPr>
            <w:tcW w:w="352" w:type="dxa"/>
            <w:tcBorders>
              <w:top w:val="nil"/>
              <w:left w:val="single" w:sz="4" w:space="0" w:color="auto"/>
              <w:bottom w:val="single" w:sz="4" w:space="0" w:color="auto"/>
              <w:right w:val="single" w:sz="4" w:space="0" w:color="auto"/>
            </w:tcBorders>
            <w:noWrap/>
            <w:tcMar>
              <w:top w:w="0" w:type="dxa"/>
              <w:left w:w="28" w:type="dxa"/>
              <w:bottom w:w="0" w:type="dxa"/>
              <w:right w:w="28" w:type="dxa"/>
            </w:tcMar>
            <w:hideMark/>
          </w:tcPr>
          <w:p w:rsidR="00404FFA" w:rsidRDefault="00404FFA">
            <w:pPr>
              <w:jc w:val="center"/>
              <w:rPr>
                <w:sz w:val="12"/>
                <w:szCs w:val="12"/>
              </w:rPr>
            </w:pPr>
            <w:r>
              <w:rPr>
                <w:sz w:val="12"/>
                <w:szCs w:val="12"/>
              </w:rPr>
              <w:t>344</w:t>
            </w:r>
          </w:p>
        </w:tc>
        <w:tc>
          <w:tcPr>
            <w:tcW w:w="2117"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rPr>
                <w:sz w:val="12"/>
                <w:szCs w:val="12"/>
              </w:rPr>
            </w:pPr>
            <w:r>
              <w:rPr>
                <w:sz w:val="12"/>
                <w:szCs w:val="12"/>
              </w:rPr>
              <w:t>ул. Парковая</w:t>
            </w:r>
          </w:p>
        </w:tc>
        <w:tc>
          <w:tcPr>
            <w:tcW w:w="727"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jc w:val="center"/>
              <w:rPr>
                <w:sz w:val="12"/>
                <w:szCs w:val="12"/>
              </w:rPr>
            </w:pPr>
            <w:r>
              <w:rPr>
                <w:sz w:val="12"/>
                <w:szCs w:val="12"/>
              </w:rPr>
              <w:t>1,19</w:t>
            </w:r>
          </w:p>
        </w:tc>
        <w:tc>
          <w:tcPr>
            <w:tcW w:w="540"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jc w:val="center"/>
              <w:rPr>
                <w:sz w:val="12"/>
                <w:szCs w:val="12"/>
              </w:rPr>
            </w:pPr>
            <w:r>
              <w:rPr>
                <w:sz w:val="12"/>
                <w:szCs w:val="12"/>
              </w:rPr>
              <w:t>7140</w:t>
            </w:r>
          </w:p>
        </w:tc>
        <w:tc>
          <w:tcPr>
            <w:tcW w:w="567"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jc w:val="center"/>
              <w:rPr>
                <w:sz w:val="12"/>
                <w:szCs w:val="12"/>
              </w:rPr>
            </w:pPr>
            <w:r>
              <w:rPr>
                <w:sz w:val="12"/>
                <w:szCs w:val="12"/>
              </w:rPr>
              <w:t>0,000</w:t>
            </w:r>
          </w:p>
        </w:tc>
        <w:tc>
          <w:tcPr>
            <w:tcW w:w="283"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jc w:val="center"/>
              <w:rPr>
                <w:sz w:val="12"/>
                <w:szCs w:val="12"/>
              </w:rPr>
            </w:pPr>
            <w:r>
              <w:rPr>
                <w:sz w:val="12"/>
                <w:szCs w:val="12"/>
              </w:rPr>
              <w:t>0</w:t>
            </w:r>
          </w:p>
        </w:tc>
        <w:tc>
          <w:tcPr>
            <w:tcW w:w="567"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jc w:val="center"/>
              <w:rPr>
                <w:sz w:val="12"/>
                <w:szCs w:val="12"/>
              </w:rPr>
            </w:pPr>
            <w:r>
              <w:rPr>
                <w:sz w:val="12"/>
                <w:szCs w:val="12"/>
              </w:rPr>
              <w:t>0,000</w:t>
            </w:r>
          </w:p>
        </w:tc>
        <w:tc>
          <w:tcPr>
            <w:tcW w:w="284"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jc w:val="center"/>
              <w:rPr>
                <w:sz w:val="12"/>
                <w:szCs w:val="12"/>
              </w:rPr>
            </w:pPr>
            <w:r>
              <w:rPr>
                <w:sz w:val="12"/>
                <w:szCs w:val="12"/>
              </w:rPr>
              <w:t>0</w:t>
            </w:r>
          </w:p>
        </w:tc>
        <w:tc>
          <w:tcPr>
            <w:tcW w:w="567"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jc w:val="center"/>
              <w:rPr>
                <w:sz w:val="12"/>
                <w:szCs w:val="12"/>
              </w:rPr>
            </w:pPr>
            <w:r>
              <w:rPr>
                <w:sz w:val="12"/>
                <w:szCs w:val="12"/>
              </w:rPr>
              <w:t>0,000</w:t>
            </w:r>
          </w:p>
        </w:tc>
        <w:tc>
          <w:tcPr>
            <w:tcW w:w="283"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jc w:val="center"/>
              <w:rPr>
                <w:sz w:val="12"/>
                <w:szCs w:val="12"/>
              </w:rPr>
            </w:pPr>
            <w:r>
              <w:rPr>
                <w:sz w:val="12"/>
                <w:szCs w:val="12"/>
              </w:rPr>
              <w:t>0</w:t>
            </w:r>
          </w:p>
        </w:tc>
        <w:tc>
          <w:tcPr>
            <w:tcW w:w="992"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993"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992"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992"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709"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Pr="0081523D" w:rsidRDefault="00404FFA">
            <w:pPr>
              <w:spacing w:line="276" w:lineRule="auto"/>
              <w:rPr>
                <w:sz w:val="22"/>
                <w:szCs w:val="22"/>
                <w:lang w:eastAsia="en-US"/>
              </w:rPr>
            </w:pPr>
          </w:p>
        </w:tc>
        <w:tc>
          <w:tcPr>
            <w:tcW w:w="1134"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1161"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709"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681"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709"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428" w:type="dxa"/>
            <w:gridSpan w:val="2"/>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715" w:type="dxa"/>
            <w:gridSpan w:val="3"/>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1134"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1152"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709"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691"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708"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441"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708"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851"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r>
      <w:tr w:rsidR="00404FFA" w:rsidTr="00B8520E">
        <w:trPr>
          <w:trHeight w:val="264"/>
        </w:trPr>
        <w:tc>
          <w:tcPr>
            <w:tcW w:w="352" w:type="dxa"/>
            <w:tcBorders>
              <w:top w:val="nil"/>
              <w:left w:val="single" w:sz="4" w:space="0" w:color="auto"/>
              <w:bottom w:val="single" w:sz="4" w:space="0" w:color="auto"/>
              <w:right w:val="single" w:sz="4" w:space="0" w:color="auto"/>
            </w:tcBorders>
            <w:noWrap/>
            <w:tcMar>
              <w:top w:w="0" w:type="dxa"/>
              <w:left w:w="28" w:type="dxa"/>
              <w:bottom w:w="0" w:type="dxa"/>
              <w:right w:w="28" w:type="dxa"/>
            </w:tcMar>
            <w:hideMark/>
          </w:tcPr>
          <w:p w:rsidR="00404FFA" w:rsidRDefault="00404FFA">
            <w:pPr>
              <w:jc w:val="center"/>
              <w:rPr>
                <w:sz w:val="12"/>
                <w:szCs w:val="12"/>
              </w:rPr>
            </w:pPr>
            <w:r>
              <w:rPr>
                <w:sz w:val="12"/>
                <w:szCs w:val="12"/>
              </w:rPr>
              <w:lastRenderedPageBreak/>
              <w:t>345</w:t>
            </w:r>
          </w:p>
        </w:tc>
        <w:tc>
          <w:tcPr>
            <w:tcW w:w="2117"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rPr>
                <w:sz w:val="12"/>
                <w:szCs w:val="12"/>
              </w:rPr>
            </w:pPr>
            <w:r>
              <w:rPr>
                <w:sz w:val="12"/>
                <w:szCs w:val="12"/>
              </w:rPr>
              <w:t>ул. Победы</w:t>
            </w:r>
          </w:p>
        </w:tc>
        <w:tc>
          <w:tcPr>
            <w:tcW w:w="727"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jc w:val="center"/>
              <w:rPr>
                <w:sz w:val="12"/>
                <w:szCs w:val="12"/>
              </w:rPr>
            </w:pPr>
            <w:r>
              <w:rPr>
                <w:sz w:val="12"/>
                <w:szCs w:val="12"/>
              </w:rPr>
              <w:t>0,28</w:t>
            </w:r>
          </w:p>
        </w:tc>
        <w:tc>
          <w:tcPr>
            <w:tcW w:w="540"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jc w:val="center"/>
              <w:rPr>
                <w:sz w:val="12"/>
                <w:szCs w:val="12"/>
              </w:rPr>
            </w:pPr>
            <w:r>
              <w:rPr>
                <w:sz w:val="12"/>
                <w:szCs w:val="12"/>
              </w:rPr>
              <w:t>1700</w:t>
            </w:r>
          </w:p>
        </w:tc>
        <w:tc>
          <w:tcPr>
            <w:tcW w:w="567"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jc w:val="center"/>
              <w:rPr>
                <w:sz w:val="12"/>
                <w:szCs w:val="12"/>
              </w:rPr>
            </w:pPr>
            <w:r>
              <w:rPr>
                <w:sz w:val="12"/>
                <w:szCs w:val="12"/>
              </w:rPr>
              <w:t>0,000</w:t>
            </w:r>
          </w:p>
        </w:tc>
        <w:tc>
          <w:tcPr>
            <w:tcW w:w="283"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jc w:val="center"/>
              <w:rPr>
                <w:sz w:val="12"/>
                <w:szCs w:val="12"/>
              </w:rPr>
            </w:pPr>
            <w:r>
              <w:rPr>
                <w:sz w:val="12"/>
                <w:szCs w:val="12"/>
              </w:rPr>
              <w:t>0</w:t>
            </w:r>
          </w:p>
        </w:tc>
        <w:tc>
          <w:tcPr>
            <w:tcW w:w="567"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jc w:val="center"/>
              <w:rPr>
                <w:sz w:val="12"/>
                <w:szCs w:val="12"/>
              </w:rPr>
            </w:pPr>
            <w:r>
              <w:rPr>
                <w:sz w:val="12"/>
                <w:szCs w:val="12"/>
              </w:rPr>
              <w:t>0,000</w:t>
            </w:r>
          </w:p>
        </w:tc>
        <w:tc>
          <w:tcPr>
            <w:tcW w:w="284"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jc w:val="center"/>
              <w:rPr>
                <w:sz w:val="12"/>
                <w:szCs w:val="12"/>
              </w:rPr>
            </w:pPr>
            <w:r>
              <w:rPr>
                <w:sz w:val="12"/>
                <w:szCs w:val="12"/>
              </w:rPr>
              <w:t>0</w:t>
            </w:r>
          </w:p>
        </w:tc>
        <w:tc>
          <w:tcPr>
            <w:tcW w:w="567"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jc w:val="center"/>
              <w:rPr>
                <w:sz w:val="12"/>
                <w:szCs w:val="12"/>
              </w:rPr>
            </w:pPr>
            <w:r>
              <w:rPr>
                <w:sz w:val="12"/>
                <w:szCs w:val="12"/>
              </w:rPr>
              <w:t>0,000</w:t>
            </w:r>
          </w:p>
        </w:tc>
        <w:tc>
          <w:tcPr>
            <w:tcW w:w="283"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jc w:val="center"/>
              <w:rPr>
                <w:sz w:val="12"/>
                <w:szCs w:val="12"/>
              </w:rPr>
            </w:pPr>
            <w:r>
              <w:rPr>
                <w:sz w:val="12"/>
                <w:szCs w:val="12"/>
              </w:rPr>
              <w:t>0</w:t>
            </w:r>
          </w:p>
        </w:tc>
        <w:tc>
          <w:tcPr>
            <w:tcW w:w="992"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993"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992"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992"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709"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Pr="0081523D" w:rsidRDefault="00404FFA">
            <w:pPr>
              <w:spacing w:line="276" w:lineRule="auto"/>
              <w:rPr>
                <w:sz w:val="22"/>
                <w:szCs w:val="22"/>
                <w:lang w:eastAsia="en-US"/>
              </w:rPr>
            </w:pPr>
          </w:p>
        </w:tc>
        <w:tc>
          <w:tcPr>
            <w:tcW w:w="1134"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1161"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709"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681"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709"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428" w:type="dxa"/>
            <w:gridSpan w:val="2"/>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715" w:type="dxa"/>
            <w:gridSpan w:val="3"/>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1134"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1152"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709"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691"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708"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441"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708"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851"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r>
      <w:tr w:rsidR="00404FFA" w:rsidTr="00B8520E">
        <w:trPr>
          <w:trHeight w:val="264"/>
        </w:trPr>
        <w:tc>
          <w:tcPr>
            <w:tcW w:w="352" w:type="dxa"/>
            <w:tcBorders>
              <w:top w:val="nil"/>
              <w:left w:val="single" w:sz="4" w:space="0" w:color="auto"/>
              <w:bottom w:val="single" w:sz="4" w:space="0" w:color="auto"/>
              <w:right w:val="single" w:sz="4" w:space="0" w:color="auto"/>
            </w:tcBorders>
            <w:noWrap/>
            <w:tcMar>
              <w:top w:w="0" w:type="dxa"/>
              <w:left w:w="28" w:type="dxa"/>
              <w:bottom w:w="0" w:type="dxa"/>
              <w:right w:w="28" w:type="dxa"/>
            </w:tcMar>
            <w:hideMark/>
          </w:tcPr>
          <w:p w:rsidR="00404FFA" w:rsidRDefault="00404FFA">
            <w:pPr>
              <w:jc w:val="center"/>
              <w:rPr>
                <w:sz w:val="12"/>
                <w:szCs w:val="12"/>
              </w:rPr>
            </w:pPr>
            <w:r>
              <w:rPr>
                <w:sz w:val="12"/>
                <w:szCs w:val="12"/>
              </w:rPr>
              <w:t>346</w:t>
            </w:r>
          </w:p>
        </w:tc>
        <w:tc>
          <w:tcPr>
            <w:tcW w:w="2117"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rPr>
                <w:sz w:val="12"/>
                <w:szCs w:val="12"/>
              </w:rPr>
            </w:pPr>
            <w:r>
              <w:rPr>
                <w:sz w:val="12"/>
                <w:szCs w:val="12"/>
              </w:rPr>
              <w:t>ул. Юбилейная</w:t>
            </w:r>
          </w:p>
        </w:tc>
        <w:tc>
          <w:tcPr>
            <w:tcW w:w="727"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jc w:val="center"/>
              <w:rPr>
                <w:sz w:val="12"/>
                <w:szCs w:val="12"/>
              </w:rPr>
            </w:pPr>
            <w:r>
              <w:rPr>
                <w:sz w:val="12"/>
                <w:szCs w:val="12"/>
              </w:rPr>
              <w:t>0,44</w:t>
            </w:r>
          </w:p>
        </w:tc>
        <w:tc>
          <w:tcPr>
            <w:tcW w:w="540"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jc w:val="center"/>
              <w:rPr>
                <w:sz w:val="12"/>
                <w:szCs w:val="12"/>
              </w:rPr>
            </w:pPr>
            <w:r>
              <w:rPr>
                <w:sz w:val="12"/>
                <w:szCs w:val="12"/>
              </w:rPr>
              <w:t>4080</w:t>
            </w:r>
          </w:p>
        </w:tc>
        <w:tc>
          <w:tcPr>
            <w:tcW w:w="567"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jc w:val="center"/>
              <w:rPr>
                <w:sz w:val="12"/>
                <w:szCs w:val="12"/>
              </w:rPr>
            </w:pPr>
            <w:r>
              <w:rPr>
                <w:sz w:val="12"/>
                <w:szCs w:val="12"/>
              </w:rPr>
              <w:t>0,000</w:t>
            </w:r>
          </w:p>
        </w:tc>
        <w:tc>
          <w:tcPr>
            <w:tcW w:w="283"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jc w:val="center"/>
              <w:rPr>
                <w:sz w:val="12"/>
                <w:szCs w:val="12"/>
              </w:rPr>
            </w:pPr>
            <w:r>
              <w:rPr>
                <w:sz w:val="12"/>
                <w:szCs w:val="12"/>
              </w:rPr>
              <w:t>0</w:t>
            </w:r>
          </w:p>
        </w:tc>
        <w:tc>
          <w:tcPr>
            <w:tcW w:w="567"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jc w:val="center"/>
              <w:rPr>
                <w:sz w:val="12"/>
                <w:szCs w:val="12"/>
              </w:rPr>
            </w:pPr>
            <w:r>
              <w:rPr>
                <w:sz w:val="12"/>
                <w:szCs w:val="12"/>
              </w:rPr>
              <w:t>0,000</w:t>
            </w:r>
          </w:p>
        </w:tc>
        <w:tc>
          <w:tcPr>
            <w:tcW w:w="284"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jc w:val="center"/>
              <w:rPr>
                <w:sz w:val="12"/>
                <w:szCs w:val="12"/>
              </w:rPr>
            </w:pPr>
            <w:r>
              <w:rPr>
                <w:sz w:val="12"/>
                <w:szCs w:val="12"/>
              </w:rPr>
              <w:t>0</w:t>
            </w:r>
          </w:p>
        </w:tc>
        <w:tc>
          <w:tcPr>
            <w:tcW w:w="567"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jc w:val="center"/>
              <w:rPr>
                <w:sz w:val="12"/>
                <w:szCs w:val="12"/>
              </w:rPr>
            </w:pPr>
            <w:r>
              <w:rPr>
                <w:sz w:val="12"/>
                <w:szCs w:val="12"/>
              </w:rPr>
              <w:t>0,000</w:t>
            </w:r>
          </w:p>
        </w:tc>
        <w:tc>
          <w:tcPr>
            <w:tcW w:w="283"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jc w:val="center"/>
              <w:rPr>
                <w:sz w:val="12"/>
                <w:szCs w:val="12"/>
              </w:rPr>
            </w:pPr>
            <w:r>
              <w:rPr>
                <w:sz w:val="12"/>
                <w:szCs w:val="12"/>
              </w:rPr>
              <w:t>0</w:t>
            </w:r>
          </w:p>
        </w:tc>
        <w:tc>
          <w:tcPr>
            <w:tcW w:w="992"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993"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992"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992"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709"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Pr="0081523D" w:rsidRDefault="00404FFA">
            <w:pPr>
              <w:spacing w:line="276" w:lineRule="auto"/>
              <w:rPr>
                <w:sz w:val="22"/>
                <w:szCs w:val="22"/>
                <w:lang w:eastAsia="en-US"/>
              </w:rPr>
            </w:pPr>
          </w:p>
        </w:tc>
        <w:tc>
          <w:tcPr>
            <w:tcW w:w="1134"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1161"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709"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681"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709"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428" w:type="dxa"/>
            <w:gridSpan w:val="2"/>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715" w:type="dxa"/>
            <w:gridSpan w:val="3"/>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1134"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1152"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709"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691"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708"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441"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708"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851"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r>
      <w:tr w:rsidR="00404FFA" w:rsidTr="00B8520E">
        <w:trPr>
          <w:trHeight w:val="264"/>
        </w:trPr>
        <w:tc>
          <w:tcPr>
            <w:tcW w:w="352" w:type="dxa"/>
            <w:tcBorders>
              <w:top w:val="nil"/>
              <w:left w:val="single" w:sz="4" w:space="0" w:color="auto"/>
              <w:bottom w:val="single" w:sz="4" w:space="0" w:color="auto"/>
              <w:right w:val="single" w:sz="4" w:space="0" w:color="auto"/>
            </w:tcBorders>
            <w:noWrap/>
            <w:tcMar>
              <w:top w:w="0" w:type="dxa"/>
              <w:left w:w="28" w:type="dxa"/>
              <w:bottom w:w="0" w:type="dxa"/>
              <w:right w:w="28" w:type="dxa"/>
            </w:tcMar>
            <w:hideMark/>
          </w:tcPr>
          <w:p w:rsidR="00404FFA" w:rsidRDefault="00404FFA">
            <w:pPr>
              <w:jc w:val="center"/>
              <w:rPr>
                <w:sz w:val="12"/>
                <w:szCs w:val="12"/>
              </w:rPr>
            </w:pPr>
            <w:r>
              <w:rPr>
                <w:sz w:val="12"/>
                <w:szCs w:val="12"/>
              </w:rPr>
              <w:t>347</w:t>
            </w:r>
          </w:p>
        </w:tc>
        <w:tc>
          <w:tcPr>
            <w:tcW w:w="2117"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rPr>
                <w:sz w:val="12"/>
                <w:szCs w:val="12"/>
              </w:rPr>
            </w:pPr>
            <w:r>
              <w:rPr>
                <w:sz w:val="12"/>
                <w:szCs w:val="12"/>
              </w:rPr>
              <w:t xml:space="preserve">Внутриквартальные дороги  </w:t>
            </w:r>
            <w:r w:rsidR="003B6812">
              <w:rPr>
                <w:sz w:val="12"/>
                <w:szCs w:val="12"/>
              </w:rPr>
              <w:br/>
            </w:r>
            <w:r>
              <w:rPr>
                <w:sz w:val="12"/>
                <w:szCs w:val="12"/>
              </w:rPr>
              <w:t>пос. Костино</w:t>
            </w:r>
          </w:p>
        </w:tc>
        <w:tc>
          <w:tcPr>
            <w:tcW w:w="727"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jc w:val="center"/>
              <w:rPr>
                <w:sz w:val="12"/>
                <w:szCs w:val="12"/>
              </w:rPr>
            </w:pPr>
            <w:r>
              <w:rPr>
                <w:sz w:val="12"/>
                <w:szCs w:val="12"/>
              </w:rPr>
              <w:t>4,62</w:t>
            </w:r>
          </w:p>
        </w:tc>
        <w:tc>
          <w:tcPr>
            <w:tcW w:w="540"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jc w:val="center"/>
              <w:rPr>
                <w:sz w:val="12"/>
                <w:szCs w:val="12"/>
              </w:rPr>
            </w:pPr>
            <w:r>
              <w:rPr>
                <w:sz w:val="12"/>
                <w:szCs w:val="12"/>
              </w:rPr>
              <w:t>27720</w:t>
            </w:r>
          </w:p>
        </w:tc>
        <w:tc>
          <w:tcPr>
            <w:tcW w:w="567"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jc w:val="center"/>
              <w:rPr>
                <w:sz w:val="12"/>
                <w:szCs w:val="12"/>
              </w:rPr>
            </w:pPr>
            <w:r>
              <w:rPr>
                <w:sz w:val="12"/>
                <w:szCs w:val="12"/>
              </w:rPr>
              <w:t>0,000</w:t>
            </w:r>
          </w:p>
        </w:tc>
        <w:tc>
          <w:tcPr>
            <w:tcW w:w="283"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jc w:val="center"/>
              <w:rPr>
                <w:sz w:val="12"/>
                <w:szCs w:val="12"/>
              </w:rPr>
            </w:pPr>
            <w:r>
              <w:rPr>
                <w:sz w:val="12"/>
                <w:szCs w:val="12"/>
              </w:rPr>
              <w:t>0</w:t>
            </w:r>
          </w:p>
        </w:tc>
        <w:tc>
          <w:tcPr>
            <w:tcW w:w="567"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jc w:val="center"/>
              <w:rPr>
                <w:sz w:val="12"/>
                <w:szCs w:val="12"/>
              </w:rPr>
            </w:pPr>
            <w:r>
              <w:rPr>
                <w:sz w:val="12"/>
                <w:szCs w:val="12"/>
              </w:rPr>
              <w:t>0,000</w:t>
            </w:r>
          </w:p>
        </w:tc>
        <w:tc>
          <w:tcPr>
            <w:tcW w:w="284"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jc w:val="center"/>
              <w:rPr>
                <w:sz w:val="12"/>
                <w:szCs w:val="12"/>
              </w:rPr>
            </w:pPr>
            <w:r>
              <w:rPr>
                <w:sz w:val="12"/>
                <w:szCs w:val="12"/>
              </w:rPr>
              <w:t>0</w:t>
            </w:r>
          </w:p>
        </w:tc>
        <w:tc>
          <w:tcPr>
            <w:tcW w:w="567"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jc w:val="center"/>
              <w:rPr>
                <w:sz w:val="12"/>
                <w:szCs w:val="12"/>
              </w:rPr>
            </w:pPr>
            <w:r>
              <w:rPr>
                <w:sz w:val="12"/>
                <w:szCs w:val="12"/>
              </w:rPr>
              <w:t>0,000</w:t>
            </w:r>
          </w:p>
        </w:tc>
        <w:tc>
          <w:tcPr>
            <w:tcW w:w="283"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jc w:val="center"/>
              <w:rPr>
                <w:sz w:val="12"/>
                <w:szCs w:val="12"/>
              </w:rPr>
            </w:pPr>
            <w:r>
              <w:rPr>
                <w:sz w:val="12"/>
                <w:szCs w:val="12"/>
              </w:rPr>
              <w:t>0</w:t>
            </w:r>
          </w:p>
        </w:tc>
        <w:tc>
          <w:tcPr>
            <w:tcW w:w="992"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993"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992"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992"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709"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Pr="0081523D" w:rsidRDefault="00404FFA">
            <w:pPr>
              <w:spacing w:line="276" w:lineRule="auto"/>
              <w:rPr>
                <w:sz w:val="22"/>
                <w:szCs w:val="22"/>
                <w:lang w:eastAsia="en-US"/>
              </w:rPr>
            </w:pPr>
          </w:p>
        </w:tc>
        <w:tc>
          <w:tcPr>
            <w:tcW w:w="1134"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1161"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709"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681"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709"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428" w:type="dxa"/>
            <w:gridSpan w:val="2"/>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715" w:type="dxa"/>
            <w:gridSpan w:val="3"/>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1134"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1152"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709"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691"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708"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441"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708"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851"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r>
      <w:tr w:rsidR="00404FFA" w:rsidTr="00B8520E">
        <w:trPr>
          <w:trHeight w:val="264"/>
        </w:trPr>
        <w:tc>
          <w:tcPr>
            <w:tcW w:w="352" w:type="dxa"/>
            <w:tcBorders>
              <w:top w:val="nil"/>
              <w:left w:val="single" w:sz="4" w:space="0" w:color="auto"/>
              <w:bottom w:val="single" w:sz="4" w:space="0" w:color="auto"/>
              <w:right w:val="single" w:sz="4" w:space="0" w:color="auto"/>
            </w:tcBorders>
            <w:noWrap/>
            <w:tcMar>
              <w:top w:w="0" w:type="dxa"/>
              <w:left w:w="28" w:type="dxa"/>
              <w:bottom w:w="0" w:type="dxa"/>
              <w:right w:w="28" w:type="dxa"/>
            </w:tcMar>
            <w:hideMark/>
          </w:tcPr>
          <w:p w:rsidR="00404FFA" w:rsidRDefault="00404FFA">
            <w:pPr>
              <w:jc w:val="center"/>
              <w:rPr>
                <w:sz w:val="12"/>
                <w:szCs w:val="12"/>
              </w:rPr>
            </w:pPr>
            <w:r>
              <w:rPr>
                <w:sz w:val="12"/>
                <w:szCs w:val="12"/>
              </w:rPr>
              <w:t>348</w:t>
            </w:r>
          </w:p>
        </w:tc>
        <w:tc>
          <w:tcPr>
            <w:tcW w:w="2117"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rPr>
                <w:sz w:val="12"/>
                <w:szCs w:val="12"/>
              </w:rPr>
            </w:pPr>
            <w:r>
              <w:rPr>
                <w:sz w:val="12"/>
                <w:szCs w:val="12"/>
              </w:rPr>
              <w:t>ул. Почтовая</w:t>
            </w:r>
          </w:p>
        </w:tc>
        <w:tc>
          <w:tcPr>
            <w:tcW w:w="727"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jc w:val="center"/>
              <w:rPr>
                <w:sz w:val="12"/>
                <w:szCs w:val="12"/>
              </w:rPr>
            </w:pPr>
            <w:r>
              <w:rPr>
                <w:sz w:val="12"/>
                <w:szCs w:val="12"/>
              </w:rPr>
              <w:t>0,44</w:t>
            </w:r>
          </w:p>
        </w:tc>
        <w:tc>
          <w:tcPr>
            <w:tcW w:w="540"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jc w:val="center"/>
              <w:rPr>
                <w:sz w:val="12"/>
                <w:szCs w:val="12"/>
              </w:rPr>
            </w:pPr>
            <w:r>
              <w:rPr>
                <w:sz w:val="12"/>
                <w:szCs w:val="12"/>
              </w:rPr>
              <w:t>3900</w:t>
            </w:r>
          </w:p>
        </w:tc>
        <w:tc>
          <w:tcPr>
            <w:tcW w:w="567"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jc w:val="center"/>
              <w:rPr>
                <w:sz w:val="12"/>
                <w:szCs w:val="12"/>
              </w:rPr>
            </w:pPr>
            <w:r>
              <w:rPr>
                <w:sz w:val="12"/>
                <w:szCs w:val="12"/>
              </w:rPr>
              <w:t>0,000</w:t>
            </w:r>
          </w:p>
        </w:tc>
        <w:tc>
          <w:tcPr>
            <w:tcW w:w="283"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jc w:val="center"/>
              <w:rPr>
                <w:sz w:val="12"/>
                <w:szCs w:val="12"/>
              </w:rPr>
            </w:pPr>
            <w:r>
              <w:rPr>
                <w:sz w:val="12"/>
                <w:szCs w:val="12"/>
              </w:rPr>
              <w:t>0</w:t>
            </w:r>
          </w:p>
        </w:tc>
        <w:tc>
          <w:tcPr>
            <w:tcW w:w="567"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jc w:val="center"/>
              <w:rPr>
                <w:sz w:val="12"/>
                <w:szCs w:val="12"/>
              </w:rPr>
            </w:pPr>
            <w:r>
              <w:rPr>
                <w:sz w:val="12"/>
                <w:szCs w:val="12"/>
              </w:rPr>
              <w:t>0,000</w:t>
            </w:r>
          </w:p>
        </w:tc>
        <w:tc>
          <w:tcPr>
            <w:tcW w:w="284"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jc w:val="center"/>
              <w:rPr>
                <w:sz w:val="12"/>
                <w:szCs w:val="12"/>
              </w:rPr>
            </w:pPr>
            <w:r>
              <w:rPr>
                <w:sz w:val="12"/>
                <w:szCs w:val="12"/>
              </w:rPr>
              <w:t>0</w:t>
            </w:r>
          </w:p>
        </w:tc>
        <w:tc>
          <w:tcPr>
            <w:tcW w:w="567"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jc w:val="center"/>
              <w:rPr>
                <w:sz w:val="12"/>
                <w:szCs w:val="12"/>
              </w:rPr>
            </w:pPr>
            <w:r>
              <w:rPr>
                <w:sz w:val="12"/>
                <w:szCs w:val="12"/>
              </w:rPr>
              <w:t>0,000</w:t>
            </w:r>
          </w:p>
        </w:tc>
        <w:tc>
          <w:tcPr>
            <w:tcW w:w="283"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jc w:val="center"/>
              <w:rPr>
                <w:sz w:val="12"/>
                <w:szCs w:val="12"/>
              </w:rPr>
            </w:pPr>
            <w:r>
              <w:rPr>
                <w:sz w:val="12"/>
                <w:szCs w:val="12"/>
              </w:rPr>
              <w:t>0</w:t>
            </w:r>
          </w:p>
        </w:tc>
        <w:tc>
          <w:tcPr>
            <w:tcW w:w="992"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993"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992"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992"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709"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Pr="0081523D" w:rsidRDefault="00404FFA">
            <w:pPr>
              <w:spacing w:line="276" w:lineRule="auto"/>
              <w:rPr>
                <w:sz w:val="22"/>
                <w:szCs w:val="22"/>
                <w:lang w:eastAsia="en-US"/>
              </w:rPr>
            </w:pPr>
          </w:p>
        </w:tc>
        <w:tc>
          <w:tcPr>
            <w:tcW w:w="1134"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1161"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709"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681"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709"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428" w:type="dxa"/>
            <w:gridSpan w:val="2"/>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715" w:type="dxa"/>
            <w:gridSpan w:val="3"/>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1134"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1152"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709"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691"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708"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441"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708"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851"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r>
      <w:tr w:rsidR="00404FFA" w:rsidTr="00B8520E">
        <w:trPr>
          <w:trHeight w:val="264"/>
        </w:trPr>
        <w:tc>
          <w:tcPr>
            <w:tcW w:w="352" w:type="dxa"/>
            <w:tcBorders>
              <w:top w:val="nil"/>
              <w:left w:val="single" w:sz="4" w:space="0" w:color="auto"/>
              <w:bottom w:val="single" w:sz="4" w:space="0" w:color="auto"/>
              <w:right w:val="single" w:sz="4" w:space="0" w:color="auto"/>
            </w:tcBorders>
            <w:noWrap/>
            <w:tcMar>
              <w:top w:w="0" w:type="dxa"/>
              <w:left w:w="28" w:type="dxa"/>
              <w:bottom w:w="0" w:type="dxa"/>
              <w:right w:w="28" w:type="dxa"/>
            </w:tcMar>
            <w:hideMark/>
          </w:tcPr>
          <w:p w:rsidR="00404FFA" w:rsidRDefault="00404FFA">
            <w:pPr>
              <w:jc w:val="center"/>
              <w:rPr>
                <w:sz w:val="12"/>
                <w:szCs w:val="12"/>
              </w:rPr>
            </w:pPr>
            <w:r>
              <w:rPr>
                <w:sz w:val="12"/>
                <w:szCs w:val="12"/>
              </w:rPr>
              <w:t>349</w:t>
            </w:r>
          </w:p>
        </w:tc>
        <w:tc>
          <w:tcPr>
            <w:tcW w:w="2117"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rPr>
                <w:sz w:val="12"/>
                <w:szCs w:val="12"/>
              </w:rPr>
            </w:pPr>
            <w:r>
              <w:rPr>
                <w:sz w:val="12"/>
                <w:szCs w:val="12"/>
              </w:rPr>
              <w:t>ул. Совхозная</w:t>
            </w:r>
          </w:p>
        </w:tc>
        <w:tc>
          <w:tcPr>
            <w:tcW w:w="727"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jc w:val="center"/>
              <w:rPr>
                <w:sz w:val="12"/>
                <w:szCs w:val="12"/>
              </w:rPr>
            </w:pPr>
            <w:r>
              <w:rPr>
                <w:sz w:val="12"/>
                <w:szCs w:val="12"/>
              </w:rPr>
              <w:t>0,45</w:t>
            </w:r>
          </w:p>
        </w:tc>
        <w:tc>
          <w:tcPr>
            <w:tcW w:w="540"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jc w:val="center"/>
              <w:rPr>
                <w:sz w:val="12"/>
                <w:szCs w:val="12"/>
              </w:rPr>
            </w:pPr>
            <w:r>
              <w:rPr>
                <w:sz w:val="12"/>
                <w:szCs w:val="12"/>
              </w:rPr>
              <w:t>2000</w:t>
            </w:r>
          </w:p>
        </w:tc>
        <w:tc>
          <w:tcPr>
            <w:tcW w:w="567"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jc w:val="center"/>
              <w:rPr>
                <w:sz w:val="12"/>
                <w:szCs w:val="12"/>
              </w:rPr>
            </w:pPr>
            <w:r>
              <w:rPr>
                <w:sz w:val="12"/>
                <w:szCs w:val="12"/>
              </w:rPr>
              <w:t>0,000</w:t>
            </w:r>
          </w:p>
        </w:tc>
        <w:tc>
          <w:tcPr>
            <w:tcW w:w="283"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jc w:val="center"/>
              <w:rPr>
                <w:sz w:val="12"/>
                <w:szCs w:val="12"/>
              </w:rPr>
            </w:pPr>
            <w:r>
              <w:rPr>
                <w:sz w:val="12"/>
                <w:szCs w:val="12"/>
              </w:rPr>
              <w:t>0</w:t>
            </w:r>
          </w:p>
        </w:tc>
        <w:tc>
          <w:tcPr>
            <w:tcW w:w="567"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jc w:val="center"/>
              <w:rPr>
                <w:sz w:val="12"/>
                <w:szCs w:val="12"/>
              </w:rPr>
            </w:pPr>
            <w:r>
              <w:rPr>
                <w:sz w:val="12"/>
                <w:szCs w:val="12"/>
              </w:rPr>
              <w:t>0,000</w:t>
            </w:r>
          </w:p>
        </w:tc>
        <w:tc>
          <w:tcPr>
            <w:tcW w:w="284"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jc w:val="center"/>
              <w:rPr>
                <w:sz w:val="12"/>
                <w:szCs w:val="12"/>
              </w:rPr>
            </w:pPr>
            <w:r>
              <w:rPr>
                <w:sz w:val="12"/>
                <w:szCs w:val="12"/>
              </w:rPr>
              <w:t>0</w:t>
            </w:r>
          </w:p>
        </w:tc>
        <w:tc>
          <w:tcPr>
            <w:tcW w:w="567"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jc w:val="center"/>
              <w:rPr>
                <w:sz w:val="12"/>
                <w:szCs w:val="12"/>
              </w:rPr>
            </w:pPr>
            <w:r>
              <w:rPr>
                <w:sz w:val="12"/>
                <w:szCs w:val="12"/>
              </w:rPr>
              <w:t>0,000</w:t>
            </w:r>
          </w:p>
        </w:tc>
        <w:tc>
          <w:tcPr>
            <w:tcW w:w="283"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jc w:val="center"/>
              <w:rPr>
                <w:sz w:val="12"/>
                <w:szCs w:val="12"/>
              </w:rPr>
            </w:pPr>
            <w:r>
              <w:rPr>
                <w:sz w:val="12"/>
                <w:szCs w:val="12"/>
              </w:rPr>
              <w:t>0</w:t>
            </w:r>
          </w:p>
        </w:tc>
        <w:tc>
          <w:tcPr>
            <w:tcW w:w="992"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993"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992"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992"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709"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Pr="0081523D" w:rsidRDefault="00404FFA">
            <w:pPr>
              <w:spacing w:line="276" w:lineRule="auto"/>
              <w:rPr>
                <w:sz w:val="22"/>
                <w:szCs w:val="22"/>
                <w:lang w:eastAsia="en-US"/>
              </w:rPr>
            </w:pPr>
          </w:p>
        </w:tc>
        <w:tc>
          <w:tcPr>
            <w:tcW w:w="1134"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1161"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709"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681"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709"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428" w:type="dxa"/>
            <w:gridSpan w:val="2"/>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715" w:type="dxa"/>
            <w:gridSpan w:val="3"/>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1134"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1152"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709"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691"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708"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441"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708"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851"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r>
      <w:tr w:rsidR="00404FFA" w:rsidTr="00B8520E">
        <w:trPr>
          <w:trHeight w:val="264"/>
        </w:trPr>
        <w:tc>
          <w:tcPr>
            <w:tcW w:w="352" w:type="dxa"/>
            <w:tcBorders>
              <w:top w:val="nil"/>
              <w:left w:val="single" w:sz="4" w:space="0" w:color="auto"/>
              <w:bottom w:val="single" w:sz="4" w:space="0" w:color="auto"/>
              <w:right w:val="single" w:sz="4" w:space="0" w:color="auto"/>
            </w:tcBorders>
            <w:noWrap/>
            <w:tcMar>
              <w:top w:w="0" w:type="dxa"/>
              <w:left w:w="28" w:type="dxa"/>
              <w:bottom w:w="0" w:type="dxa"/>
              <w:right w:w="28" w:type="dxa"/>
            </w:tcMar>
            <w:hideMark/>
          </w:tcPr>
          <w:p w:rsidR="00404FFA" w:rsidRDefault="00404FFA">
            <w:pPr>
              <w:jc w:val="center"/>
              <w:rPr>
                <w:sz w:val="12"/>
                <w:szCs w:val="12"/>
              </w:rPr>
            </w:pPr>
            <w:r>
              <w:rPr>
                <w:sz w:val="12"/>
                <w:szCs w:val="12"/>
              </w:rPr>
              <w:t>350</w:t>
            </w:r>
          </w:p>
        </w:tc>
        <w:tc>
          <w:tcPr>
            <w:tcW w:w="2117"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rPr>
                <w:sz w:val="12"/>
                <w:szCs w:val="12"/>
              </w:rPr>
            </w:pPr>
            <w:r>
              <w:rPr>
                <w:sz w:val="12"/>
                <w:szCs w:val="12"/>
              </w:rPr>
              <w:t>ул. Трудовая</w:t>
            </w:r>
          </w:p>
        </w:tc>
        <w:tc>
          <w:tcPr>
            <w:tcW w:w="727"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jc w:val="center"/>
              <w:rPr>
                <w:sz w:val="12"/>
                <w:szCs w:val="12"/>
              </w:rPr>
            </w:pPr>
            <w:r>
              <w:rPr>
                <w:sz w:val="12"/>
                <w:szCs w:val="12"/>
              </w:rPr>
              <w:t>0,48</w:t>
            </w:r>
          </w:p>
        </w:tc>
        <w:tc>
          <w:tcPr>
            <w:tcW w:w="540"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jc w:val="center"/>
              <w:rPr>
                <w:sz w:val="12"/>
                <w:szCs w:val="12"/>
              </w:rPr>
            </w:pPr>
            <w:r>
              <w:rPr>
                <w:sz w:val="12"/>
                <w:szCs w:val="12"/>
              </w:rPr>
              <w:t>2940</w:t>
            </w:r>
          </w:p>
        </w:tc>
        <w:tc>
          <w:tcPr>
            <w:tcW w:w="567"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jc w:val="center"/>
              <w:rPr>
                <w:sz w:val="12"/>
                <w:szCs w:val="12"/>
              </w:rPr>
            </w:pPr>
            <w:r>
              <w:rPr>
                <w:sz w:val="12"/>
                <w:szCs w:val="12"/>
              </w:rPr>
              <w:t>0,000</w:t>
            </w:r>
          </w:p>
        </w:tc>
        <w:tc>
          <w:tcPr>
            <w:tcW w:w="283"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jc w:val="center"/>
              <w:rPr>
                <w:sz w:val="12"/>
                <w:szCs w:val="12"/>
              </w:rPr>
            </w:pPr>
            <w:r>
              <w:rPr>
                <w:sz w:val="12"/>
                <w:szCs w:val="12"/>
              </w:rPr>
              <w:t>0</w:t>
            </w:r>
          </w:p>
        </w:tc>
        <w:tc>
          <w:tcPr>
            <w:tcW w:w="567"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jc w:val="center"/>
              <w:rPr>
                <w:sz w:val="12"/>
                <w:szCs w:val="12"/>
              </w:rPr>
            </w:pPr>
            <w:r>
              <w:rPr>
                <w:sz w:val="12"/>
                <w:szCs w:val="12"/>
              </w:rPr>
              <w:t>0,000</w:t>
            </w:r>
          </w:p>
        </w:tc>
        <w:tc>
          <w:tcPr>
            <w:tcW w:w="284"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jc w:val="center"/>
              <w:rPr>
                <w:sz w:val="12"/>
                <w:szCs w:val="12"/>
              </w:rPr>
            </w:pPr>
            <w:r>
              <w:rPr>
                <w:sz w:val="12"/>
                <w:szCs w:val="12"/>
              </w:rPr>
              <w:t>0</w:t>
            </w:r>
          </w:p>
        </w:tc>
        <w:tc>
          <w:tcPr>
            <w:tcW w:w="567"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jc w:val="center"/>
              <w:rPr>
                <w:sz w:val="12"/>
                <w:szCs w:val="12"/>
              </w:rPr>
            </w:pPr>
            <w:r>
              <w:rPr>
                <w:sz w:val="12"/>
                <w:szCs w:val="12"/>
              </w:rPr>
              <w:t>0,000</w:t>
            </w:r>
          </w:p>
        </w:tc>
        <w:tc>
          <w:tcPr>
            <w:tcW w:w="283"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jc w:val="center"/>
              <w:rPr>
                <w:sz w:val="12"/>
                <w:szCs w:val="12"/>
              </w:rPr>
            </w:pPr>
            <w:r>
              <w:rPr>
                <w:sz w:val="12"/>
                <w:szCs w:val="12"/>
              </w:rPr>
              <w:t>0</w:t>
            </w:r>
          </w:p>
        </w:tc>
        <w:tc>
          <w:tcPr>
            <w:tcW w:w="992"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993"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992"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992"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709"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Pr="0081523D" w:rsidRDefault="00404FFA">
            <w:pPr>
              <w:spacing w:line="276" w:lineRule="auto"/>
              <w:rPr>
                <w:sz w:val="22"/>
                <w:szCs w:val="22"/>
                <w:lang w:eastAsia="en-US"/>
              </w:rPr>
            </w:pPr>
          </w:p>
        </w:tc>
        <w:tc>
          <w:tcPr>
            <w:tcW w:w="1134"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1161"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709"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681"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709"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428" w:type="dxa"/>
            <w:gridSpan w:val="2"/>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715" w:type="dxa"/>
            <w:gridSpan w:val="3"/>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1134"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1152"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709"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691"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708"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441"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708"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851"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r>
      <w:tr w:rsidR="00404FFA" w:rsidTr="00B8520E">
        <w:trPr>
          <w:trHeight w:val="264"/>
        </w:trPr>
        <w:tc>
          <w:tcPr>
            <w:tcW w:w="352" w:type="dxa"/>
            <w:tcBorders>
              <w:top w:val="nil"/>
              <w:left w:val="single" w:sz="4" w:space="0" w:color="auto"/>
              <w:bottom w:val="single" w:sz="4" w:space="0" w:color="auto"/>
              <w:right w:val="single" w:sz="4" w:space="0" w:color="auto"/>
            </w:tcBorders>
            <w:noWrap/>
            <w:tcMar>
              <w:top w:w="0" w:type="dxa"/>
              <w:left w:w="28" w:type="dxa"/>
              <w:bottom w:w="0" w:type="dxa"/>
              <w:right w:w="28" w:type="dxa"/>
            </w:tcMar>
            <w:hideMark/>
          </w:tcPr>
          <w:p w:rsidR="00404FFA" w:rsidRDefault="00404FFA">
            <w:pPr>
              <w:jc w:val="center"/>
              <w:rPr>
                <w:sz w:val="12"/>
                <w:szCs w:val="12"/>
              </w:rPr>
            </w:pPr>
            <w:r>
              <w:rPr>
                <w:sz w:val="12"/>
                <w:szCs w:val="12"/>
              </w:rPr>
              <w:t>351</w:t>
            </w:r>
          </w:p>
        </w:tc>
        <w:tc>
          <w:tcPr>
            <w:tcW w:w="2117"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rPr>
                <w:sz w:val="12"/>
                <w:szCs w:val="12"/>
              </w:rPr>
            </w:pPr>
            <w:r>
              <w:rPr>
                <w:sz w:val="12"/>
                <w:szCs w:val="12"/>
              </w:rPr>
              <w:t xml:space="preserve">Слобода </w:t>
            </w:r>
            <w:proofErr w:type="spellStart"/>
            <w:r>
              <w:rPr>
                <w:sz w:val="12"/>
                <w:szCs w:val="12"/>
              </w:rPr>
              <w:t>Урванцево</w:t>
            </w:r>
            <w:proofErr w:type="spellEnd"/>
          </w:p>
        </w:tc>
        <w:tc>
          <w:tcPr>
            <w:tcW w:w="727"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jc w:val="center"/>
              <w:rPr>
                <w:sz w:val="12"/>
                <w:szCs w:val="12"/>
              </w:rPr>
            </w:pPr>
            <w:r>
              <w:rPr>
                <w:sz w:val="12"/>
                <w:szCs w:val="12"/>
              </w:rPr>
              <w:t>1,3</w:t>
            </w:r>
          </w:p>
        </w:tc>
        <w:tc>
          <w:tcPr>
            <w:tcW w:w="540"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jc w:val="center"/>
              <w:rPr>
                <w:sz w:val="12"/>
                <w:szCs w:val="12"/>
              </w:rPr>
            </w:pPr>
            <w:r>
              <w:rPr>
                <w:sz w:val="12"/>
                <w:szCs w:val="12"/>
              </w:rPr>
              <w:t>7800</w:t>
            </w:r>
          </w:p>
        </w:tc>
        <w:tc>
          <w:tcPr>
            <w:tcW w:w="567"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jc w:val="center"/>
              <w:rPr>
                <w:sz w:val="12"/>
                <w:szCs w:val="12"/>
              </w:rPr>
            </w:pPr>
            <w:r>
              <w:rPr>
                <w:sz w:val="12"/>
                <w:szCs w:val="12"/>
              </w:rPr>
              <w:t>0,000</w:t>
            </w:r>
          </w:p>
        </w:tc>
        <w:tc>
          <w:tcPr>
            <w:tcW w:w="283"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jc w:val="center"/>
              <w:rPr>
                <w:sz w:val="12"/>
                <w:szCs w:val="12"/>
              </w:rPr>
            </w:pPr>
            <w:r>
              <w:rPr>
                <w:sz w:val="12"/>
                <w:szCs w:val="12"/>
              </w:rPr>
              <w:t>0</w:t>
            </w:r>
          </w:p>
        </w:tc>
        <w:tc>
          <w:tcPr>
            <w:tcW w:w="567"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jc w:val="center"/>
              <w:rPr>
                <w:sz w:val="12"/>
                <w:szCs w:val="12"/>
              </w:rPr>
            </w:pPr>
            <w:r>
              <w:rPr>
                <w:sz w:val="12"/>
                <w:szCs w:val="12"/>
              </w:rPr>
              <w:t>0,000</w:t>
            </w:r>
          </w:p>
        </w:tc>
        <w:tc>
          <w:tcPr>
            <w:tcW w:w="284"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jc w:val="center"/>
              <w:rPr>
                <w:sz w:val="12"/>
                <w:szCs w:val="12"/>
              </w:rPr>
            </w:pPr>
            <w:r>
              <w:rPr>
                <w:sz w:val="12"/>
                <w:szCs w:val="12"/>
              </w:rPr>
              <w:t>0</w:t>
            </w:r>
          </w:p>
        </w:tc>
        <w:tc>
          <w:tcPr>
            <w:tcW w:w="567"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jc w:val="center"/>
              <w:rPr>
                <w:sz w:val="12"/>
                <w:szCs w:val="12"/>
              </w:rPr>
            </w:pPr>
            <w:r>
              <w:rPr>
                <w:sz w:val="12"/>
                <w:szCs w:val="12"/>
              </w:rPr>
              <w:t>0,000</w:t>
            </w:r>
          </w:p>
        </w:tc>
        <w:tc>
          <w:tcPr>
            <w:tcW w:w="283"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jc w:val="center"/>
              <w:rPr>
                <w:sz w:val="12"/>
                <w:szCs w:val="12"/>
              </w:rPr>
            </w:pPr>
            <w:r>
              <w:rPr>
                <w:sz w:val="12"/>
                <w:szCs w:val="12"/>
              </w:rPr>
              <w:t>0</w:t>
            </w:r>
          </w:p>
        </w:tc>
        <w:tc>
          <w:tcPr>
            <w:tcW w:w="992"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993"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992"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992"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709"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Pr="0081523D" w:rsidRDefault="00404FFA">
            <w:pPr>
              <w:spacing w:line="276" w:lineRule="auto"/>
              <w:rPr>
                <w:sz w:val="22"/>
                <w:szCs w:val="22"/>
                <w:lang w:eastAsia="en-US"/>
              </w:rPr>
            </w:pPr>
          </w:p>
        </w:tc>
        <w:tc>
          <w:tcPr>
            <w:tcW w:w="1134"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1161"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709"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681"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709"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428" w:type="dxa"/>
            <w:gridSpan w:val="2"/>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715" w:type="dxa"/>
            <w:gridSpan w:val="3"/>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1134"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1152"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709"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691"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708"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441"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708"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851"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r>
      <w:tr w:rsidR="00404FFA" w:rsidTr="00B8520E">
        <w:trPr>
          <w:trHeight w:val="264"/>
        </w:trPr>
        <w:tc>
          <w:tcPr>
            <w:tcW w:w="352" w:type="dxa"/>
            <w:tcBorders>
              <w:top w:val="nil"/>
              <w:left w:val="single" w:sz="4" w:space="0" w:color="auto"/>
              <w:bottom w:val="single" w:sz="4" w:space="0" w:color="auto"/>
              <w:right w:val="single" w:sz="4" w:space="0" w:color="auto"/>
            </w:tcBorders>
            <w:noWrap/>
            <w:tcMar>
              <w:top w:w="0" w:type="dxa"/>
              <w:left w:w="28" w:type="dxa"/>
              <w:bottom w:w="0" w:type="dxa"/>
              <w:right w:w="28" w:type="dxa"/>
            </w:tcMar>
            <w:hideMark/>
          </w:tcPr>
          <w:p w:rsidR="00404FFA" w:rsidRDefault="00404FFA">
            <w:pPr>
              <w:jc w:val="center"/>
              <w:rPr>
                <w:sz w:val="12"/>
                <w:szCs w:val="12"/>
              </w:rPr>
            </w:pPr>
            <w:r>
              <w:rPr>
                <w:sz w:val="12"/>
                <w:szCs w:val="12"/>
              </w:rPr>
              <w:t>352</w:t>
            </w:r>
          </w:p>
        </w:tc>
        <w:tc>
          <w:tcPr>
            <w:tcW w:w="2117"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rPr>
                <w:sz w:val="12"/>
                <w:szCs w:val="12"/>
              </w:rPr>
            </w:pPr>
            <w:r>
              <w:rPr>
                <w:sz w:val="12"/>
                <w:szCs w:val="12"/>
              </w:rPr>
              <w:t>дер. Малая Гора</w:t>
            </w:r>
          </w:p>
        </w:tc>
        <w:tc>
          <w:tcPr>
            <w:tcW w:w="727"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jc w:val="center"/>
              <w:rPr>
                <w:sz w:val="12"/>
                <w:szCs w:val="12"/>
              </w:rPr>
            </w:pPr>
            <w:r>
              <w:rPr>
                <w:sz w:val="12"/>
                <w:szCs w:val="12"/>
              </w:rPr>
              <w:t>4,5</w:t>
            </w:r>
          </w:p>
        </w:tc>
        <w:tc>
          <w:tcPr>
            <w:tcW w:w="540"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jc w:val="center"/>
              <w:rPr>
                <w:sz w:val="12"/>
                <w:szCs w:val="12"/>
              </w:rPr>
            </w:pPr>
            <w:r>
              <w:rPr>
                <w:sz w:val="12"/>
                <w:szCs w:val="12"/>
              </w:rPr>
              <w:t>27000</w:t>
            </w:r>
          </w:p>
        </w:tc>
        <w:tc>
          <w:tcPr>
            <w:tcW w:w="567"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jc w:val="center"/>
              <w:rPr>
                <w:sz w:val="12"/>
                <w:szCs w:val="12"/>
              </w:rPr>
            </w:pPr>
            <w:r>
              <w:rPr>
                <w:sz w:val="12"/>
                <w:szCs w:val="12"/>
              </w:rPr>
              <w:t>0,000</w:t>
            </w:r>
          </w:p>
        </w:tc>
        <w:tc>
          <w:tcPr>
            <w:tcW w:w="283"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jc w:val="center"/>
              <w:rPr>
                <w:sz w:val="12"/>
                <w:szCs w:val="12"/>
              </w:rPr>
            </w:pPr>
            <w:r>
              <w:rPr>
                <w:sz w:val="12"/>
                <w:szCs w:val="12"/>
              </w:rPr>
              <w:t>0</w:t>
            </w:r>
          </w:p>
        </w:tc>
        <w:tc>
          <w:tcPr>
            <w:tcW w:w="567"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jc w:val="center"/>
              <w:rPr>
                <w:sz w:val="12"/>
                <w:szCs w:val="12"/>
              </w:rPr>
            </w:pPr>
            <w:r>
              <w:rPr>
                <w:sz w:val="12"/>
                <w:szCs w:val="12"/>
              </w:rPr>
              <w:t>0,800</w:t>
            </w:r>
          </w:p>
        </w:tc>
        <w:tc>
          <w:tcPr>
            <w:tcW w:w="284"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jc w:val="center"/>
              <w:rPr>
                <w:sz w:val="12"/>
                <w:szCs w:val="12"/>
              </w:rPr>
            </w:pPr>
            <w:r>
              <w:rPr>
                <w:sz w:val="12"/>
                <w:szCs w:val="12"/>
              </w:rPr>
              <w:t>18</w:t>
            </w:r>
          </w:p>
        </w:tc>
        <w:tc>
          <w:tcPr>
            <w:tcW w:w="567"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jc w:val="center"/>
              <w:rPr>
                <w:sz w:val="12"/>
                <w:szCs w:val="12"/>
              </w:rPr>
            </w:pPr>
            <w:r>
              <w:rPr>
                <w:sz w:val="12"/>
                <w:szCs w:val="12"/>
              </w:rPr>
              <w:t>0,800</w:t>
            </w:r>
          </w:p>
        </w:tc>
        <w:tc>
          <w:tcPr>
            <w:tcW w:w="283"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jc w:val="center"/>
              <w:rPr>
                <w:sz w:val="12"/>
                <w:szCs w:val="12"/>
              </w:rPr>
            </w:pPr>
            <w:r>
              <w:rPr>
                <w:sz w:val="12"/>
                <w:szCs w:val="12"/>
              </w:rPr>
              <w:t>18</w:t>
            </w:r>
          </w:p>
        </w:tc>
        <w:tc>
          <w:tcPr>
            <w:tcW w:w="992"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993"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992"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992"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709"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Pr="0081523D" w:rsidRDefault="00404FFA">
            <w:pPr>
              <w:spacing w:line="276" w:lineRule="auto"/>
              <w:rPr>
                <w:sz w:val="22"/>
                <w:szCs w:val="22"/>
                <w:lang w:eastAsia="en-US"/>
              </w:rPr>
            </w:pPr>
          </w:p>
        </w:tc>
        <w:tc>
          <w:tcPr>
            <w:tcW w:w="1134"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1161"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709"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681"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709"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428" w:type="dxa"/>
            <w:gridSpan w:val="2"/>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715" w:type="dxa"/>
            <w:gridSpan w:val="3"/>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1134"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1152"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709"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691"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708"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441"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708"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851"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r>
      <w:tr w:rsidR="00404FFA" w:rsidTr="00B8520E">
        <w:trPr>
          <w:trHeight w:val="312"/>
        </w:trPr>
        <w:tc>
          <w:tcPr>
            <w:tcW w:w="352" w:type="dxa"/>
            <w:tcBorders>
              <w:top w:val="nil"/>
              <w:left w:val="single" w:sz="4" w:space="0" w:color="auto"/>
              <w:bottom w:val="single" w:sz="4" w:space="0" w:color="auto"/>
              <w:right w:val="single" w:sz="4" w:space="0" w:color="auto"/>
            </w:tcBorders>
            <w:noWrap/>
            <w:tcMar>
              <w:top w:w="0" w:type="dxa"/>
              <w:left w:w="28" w:type="dxa"/>
              <w:bottom w:w="0" w:type="dxa"/>
              <w:right w:w="28" w:type="dxa"/>
            </w:tcMar>
            <w:hideMark/>
          </w:tcPr>
          <w:p w:rsidR="00404FFA" w:rsidRDefault="00404FFA">
            <w:pPr>
              <w:jc w:val="center"/>
              <w:rPr>
                <w:sz w:val="12"/>
                <w:szCs w:val="12"/>
              </w:rPr>
            </w:pPr>
            <w:r>
              <w:rPr>
                <w:sz w:val="12"/>
                <w:szCs w:val="12"/>
              </w:rPr>
              <w:t>353</w:t>
            </w:r>
          </w:p>
        </w:tc>
        <w:tc>
          <w:tcPr>
            <w:tcW w:w="2117"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rPr>
                <w:sz w:val="12"/>
                <w:szCs w:val="12"/>
              </w:rPr>
            </w:pPr>
            <w:r>
              <w:rPr>
                <w:sz w:val="12"/>
                <w:szCs w:val="12"/>
              </w:rPr>
              <w:t>дер. Большая Гора</w:t>
            </w:r>
          </w:p>
        </w:tc>
        <w:tc>
          <w:tcPr>
            <w:tcW w:w="727"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jc w:val="center"/>
              <w:rPr>
                <w:sz w:val="12"/>
                <w:szCs w:val="12"/>
              </w:rPr>
            </w:pPr>
            <w:r>
              <w:rPr>
                <w:sz w:val="12"/>
                <w:szCs w:val="12"/>
              </w:rPr>
              <w:t>6</w:t>
            </w:r>
          </w:p>
        </w:tc>
        <w:tc>
          <w:tcPr>
            <w:tcW w:w="540"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jc w:val="center"/>
              <w:rPr>
                <w:sz w:val="12"/>
                <w:szCs w:val="12"/>
              </w:rPr>
            </w:pPr>
            <w:r>
              <w:rPr>
                <w:sz w:val="12"/>
                <w:szCs w:val="12"/>
              </w:rPr>
              <w:t>36000</w:t>
            </w:r>
          </w:p>
        </w:tc>
        <w:tc>
          <w:tcPr>
            <w:tcW w:w="567"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jc w:val="center"/>
              <w:rPr>
                <w:sz w:val="12"/>
                <w:szCs w:val="12"/>
              </w:rPr>
            </w:pPr>
            <w:r>
              <w:rPr>
                <w:sz w:val="12"/>
                <w:szCs w:val="12"/>
              </w:rPr>
              <w:t>0,000</w:t>
            </w:r>
          </w:p>
        </w:tc>
        <w:tc>
          <w:tcPr>
            <w:tcW w:w="283"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jc w:val="center"/>
              <w:rPr>
                <w:sz w:val="12"/>
                <w:szCs w:val="12"/>
              </w:rPr>
            </w:pPr>
            <w:r>
              <w:rPr>
                <w:sz w:val="12"/>
                <w:szCs w:val="12"/>
              </w:rPr>
              <w:t>0</w:t>
            </w:r>
          </w:p>
        </w:tc>
        <w:tc>
          <w:tcPr>
            <w:tcW w:w="567"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jc w:val="center"/>
              <w:rPr>
                <w:sz w:val="12"/>
                <w:szCs w:val="12"/>
              </w:rPr>
            </w:pPr>
            <w:r>
              <w:rPr>
                <w:sz w:val="12"/>
                <w:szCs w:val="12"/>
              </w:rPr>
              <w:t>2,640</w:t>
            </w:r>
          </w:p>
        </w:tc>
        <w:tc>
          <w:tcPr>
            <w:tcW w:w="284"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jc w:val="center"/>
              <w:rPr>
                <w:sz w:val="12"/>
                <w:szCs w:val="12"/>
              </w:rPr>
            </w:pPr>
            <w:r>
              <w:rPr>
                <w:sz w:val="12"/>
                <w:szCs w:val="12"/>
              </w:rPr>
              <w:t>44</w:t>
            </w:r>
          </w:p>
        </w:tc>
        <w:tc>
          <w:tcPr>
            <w:tcW w:w="567"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jc w:val="center"/>
              <w:rPr>
                <w:sz w:val="12"/>
                <w:szCs w:val="12"/>
              </w:rPr>
            </w:pPr>
            <w:r>
              <w:rPr>
                <w:sz w:val="12"/>
                <w:szCs w:val="12"/>
              </w:rPr>
              <w:t>2,640</w:t>
            </w:r>
          </w:p>
        </w:tc>
        <w:tc>
          <w:tcPr>
            <w:tcW w:w="283"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jc w:val="center"/>
              <w:rPr>
                <w:sz w:val="12"/>
                <w:szCs w:val="12"/>
              </w:rPr>
            </w:pPr>
            <w:r>
              <w:rPr>
                <w:sz w:val="12"/>
                <w:szCs w:val="12"/>
              </w:rPr>
              <w:t>44</w:t>
            </w:r>
          </w:p>
        </w:tc>
        <w:tc>
          <w:tcPr>
            <w:tcW w:w="992"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993"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992"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992"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709"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Pr="0081523D" w:rsidRDefault="00404FFA">
            <w:pPr>
              <w:jc w:val="center"/>
              <w:rPr>
                <w:sz w:val="12"/>
                <w:szCs w:val="12"/>
              </w:rPr>
            </w:pPr>
            <w:r w:rsidRPr="0081523D">
              <w:rPr>
                <w:sz w:val="12"/>
                <w:szCs w:val="12"/>
              </w:rPr>
              <w:t>КИР-046</w:t>
            </w:r>
          </w:p>
        </w:tc>
        <w:tc>
          <w:tcPr>
            <w:tcW w:w="1134"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ED7E4C" w:rsidP="00ED7E4C">
            <w:pPr>
              <w:jc w:val="center"/>
              <w:rPr>
                <w:sz w:val="12"/>
                <w:szCs w:val="12"/>
              </w:rPr>
            </w:pPr>
            <w:r>
              <w:rPr>
                <w:sz w:val="12"/>
                <w:szCs w:val="12"/>
              </w:rPr>
              <w:t>авто</w:t>
            </w:r>
            <w:r w:rsidR="00404FFA">
              <w:rPr>
                <w:sz w:val="12"/>
                <w:szCs w:val="12"/>
              </w:rPr>
              <w:t xml:space="preserve">дорога к транспортной развязке в районе слободы </w:t>
            </w:r>
            <w:proofErr w:type="spellStart"/>
            <w:r w:rsidR="00404FFA">
              <w:rPr>
                <w:sz w:val="12"/>
                <w:szCs w:val="12"/>
              </w:rPr>
              <w:t>Куртеевы</w:t>
            </w:r>
            <w:proofErr w:type="spellEnd"/>
            <w:r w:rsidR="00404FFA">
              <w:rPr>
                <w:sz w:val="12"/>
                <w:szCs w:val="12"/>
              </w:rPr>
              <w:t xml:space="preserve"> до д</w:t>
            </w:r>
            <w:r>
              <w:rPr>
                <w:sz w:val="12"/>
                <w:szCs w:val="12"/>
              </w:rPr>
              <w:t>.</w:t>
            </w:r>
            <w:r w:rsidR="00404FFA">
              <w:rPr>
                <w:sz w:val="12"/>
                <w:szCs w:val="12"/>
              </w:rPr>
              <w:t xml:space="preserve"> 1а дер.</w:t>
            </w:r>
            <w:r w:rsidR="003B6812">
              <w:rPr>
                <w:sz w:val="12"/>
                <w:szCs w:val="12"/>
              </w:rPr>
              <w:t xml:space="preserve"> </w:t>
            </w:r>
            <w:r w:rsidR="00404FFA">
              <w:rPr>
                <w:sz w:val="12"/>
                <w:szCs w:val="12"/>
              </w:rPr>
              <w:t>Б</w:t>
            </w:r>
            <w:r>
              <w:rPr>
                <w:sz w:val="12"/>
                <w:szCs w:val="12"/>
              </w:rPr>
              <w:t xml:space="preserve">ольшая </w:t>
            </w:r>
            <w:r w:rsidR="00404FFA">
              <w:rPr>
                <w:sz w:val="12"/>
                <w:szCs w:val="12"/>
              </w:rPr>
              <w:t>Гора в г.</w:t>
            </w:r>
            <w:r w:rsidR="003B6812">
              <w:rPr>
                <w:sz w:val="12"/>
                <w:szCs w:val="12"/>
              </w:rPr>
              <w:t xml:space="preserve"> </w:t>
            </w:r>
            <w:r w:rsidR="00404FFA">
              <w:rPr>
                <w:sz w:val="12"/>
                <w:szCs w:val="12"/>
              </w:rPr>
              <w:t>Кирове</w:t>
            </w:r>
          </w:p>
        </w:tc>
        <w:tc>
          <w:tcPr>
            <w:tcW w:w="1161"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jc w:val="center"/>
              <w:rPr>
                <w:sz w:val="12"/>
                <w:szCs w:val="12"/>
              </w:rPr>
            </w:pPr>
            <w:r>
              <w:rPr>
                <w:sz w:val="12"/>
                <w:szCs w:val="12"/>
              </w:rPr>
              <w:t>ремонт проезжей части</w:t>
            </w:r>
          </w:p>
        </w:tc>
        <w:tc>
          <w:tcPr>
            <w:tcW w:w="709"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jc w:val="center"/>
              <w:rPr>
                <w:color w:val="000000"/>
                <w:sz w:val="12"/>
                <w:szCs w:val="12"/>
              </w:rPr>
            </w:pPr>
            <w:r>
              <w:rPr>
                <w:color w:val="000000"/>
                <w:sz w:val="12"/>
                <w:szCs w:val="12"/>
              </w:rPr>
              <w:t>3,113</w:t>
            </w:r>
          </w:p>
        </w:tc>
        <w:tc>
          <w:tcPr>
            <w:tcW w:w="681"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jc w:val="center"/>
              <w:rPr>
                <w:sz w:val="12"/>
                <w:szCs w:val="12"/>
              </w:rPr>
            </w:pPr>
            <w:r>
              <w:rPr>
                <w:sz w:val="12"/>
                <w:szCs w:val="12"/>
              </w:rPr>
              <w:t>2,64</w:t>
            </w:r>
          </w:p>
        </w:tc>
        <w:tc>
          <w:tcPr>
            <w:tcW w:w="709"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jc w:val="center"/>
              <w:rPr>
                <w:sz w:val="12"/>
                <w:szCs w:val="12"/>
              </w:rPr>
            </w:pPr>
            <w:r>
              <w:rPr>
                <w:sz w:val="12"/>
                <w:szCs w:val="12"/>
              </w:rPr>
              <w:t>21790</w:t>
            </w:r>
          </w:p>
        </w:tc>
        <w:tc>
          <w:tcPr>
            <w:tcW w:w="428" w:type="dxa"/>
            <w:gridSpan w:val="2"/>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715" w:type="dxa"/>
            <w:gridSpan w:val="3"/>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jc w:val="center"/>
              <w:rPr>
                <w:sz w:val="12"/>
                <w:szCs w:val="12"/>
              </w:rPr>
            </w:pPr>
            <w:r>
              <w:rPr>
                <w:sz w:val="12"/>
                <w:szCs w:val="12"/>
              </w:rPr>
              <w:t>31,784</w:t>
            </w:r>
          </w:p>
        </w:tc>
        <w:tc>
          <w:tcPr>
            <w:tcW w:w="1134"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1152"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709"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691"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708"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441"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708"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851"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130685">
            <w:pPr>
              <w:jc w:val="center"/>
              <w:rPr>
                <w:sz w:val="12"/>
                <w:szCs w:val="12"/>
              </w:rPr>
            </w:pPr>
            <w:r>
              <w:rPr>
                <w:sz w:val="12"/>
                <w:szCs w:val="12"/>
              </w:rPr>
              <w:t>о</w:t>
            </w:r>
            <w:r w:rsidR="00404FFA">
              <w:rPr>
                <w:sz w:val="12"/>
                <w:szCs w:val="12"/>
              </w:rPr>
              <w:t>прос граждан</w:t>
            </w:r>
          </w:p>
        </w:tc>
      </w:tr>
      <w:tr w:rsidR="00404FFA" w:rsidTr="00B8520E">
        <w:trPr>
          <w:trHeight w:val="264"/>
        </w:trPr>
        <w:tc>
          <w:tcPr>
            <w:tcW w:w="352"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hideMark/>
          </w:tcPr>
          <w:p w:rsidR="00404FFA" w:rsidRDefault="00404FFA">
            <w:pPr>
              <w:jc w:val="center"/>
              <w:rPr>
                <w:sz w:val="12"/>
                <w:szCs w:val="12"/>
              </w:rPr>
            </w:pPr>
            <w:r>
              <w:rPr>
                <w:sz w:val="12"/>
                <w:szCs w:val="12"/>
              </w:rPr>
              <w:t>354</w:t>
            </w:r>
          </w:p>
        </w:tc>
        <w:tc>
          <w:tcPr>
            <w:tcW w:w="2117"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p w:rsidR="00404FFA" w:rsidRDefault="00404FFA">
            <w:pPr>
              <w:rPr>
                <w:sz w:val="12"/>
                <w:szCs w:val="12"/>
              </w:rPr>
            </w:pPr>
            <w:r>
              <w:rPr>
                <w:sz w:val="12"/>
                <w:szCs w:val="12"/>
              </w:rPr>
              <w:t>дер. Верещагино</w:t>
            </w:r>
          </w:p>
        </w:tc>
        <w:tc>
          <w:tcPr>
            <w:tcW w:w="727"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p w:rsidR="00404FFA" w:rsidRDefault="00404FFA">
            <w:pPr>
              <w:jc w:val="center"/>
              <w:rPr>
                <w:sz w:val="12"/>
                <w:szCs w:val="12"/>
              </w:rPr>
            </w:pPr>
            <w:r>
              <w:rPr>
                <w:sz w:val="12"/>
                <w:szCs w:val="12"/>
              </w:rPr>
              <w:t>3,5</w:t>
            </w:r>
          </w:p>
        </w:tc>
        <w:tc>
          <w:tcPr>
            <w:tcW w:w="540"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p w:rsidR="00404FFA" w:rsidRDefault="00404FFA">
            <w:pPr>
              <w:jc w:val="center"/>
              <w:rPr>
                <w:sz w:val="12"/>
                <w:szCs w:val="12"/>
              </w:rPr>
            </w:pPr>
            <w:r>
              <w:rPr>
                <w:sz w:val="12"/>
                <w:szCs w:val="12"/>
              </w:rPr>
              <w:t>21000</w:t>
            </w:r>
          </w:p>
        </w:tc>
        <w:tc>
          <w:tcPr>
            <w:tcW w:w="567"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hideMark/>
          </w:tcPr>
          <w:p w:rsidR="00404FFA" w:rsidRDefault="00404FFA">
            <w:pPr>
              <w:jc w:val="center"/>
              <w:rPr>
                <w:sz w:val="12"/>
                <w:szCs w:val="12"/>
              </w:rPr>
            </w:pPr>
            <w:r>
              <w:rPr>
                <w:sz w:val="12"/>
                <w:szCs w:val="12"/>
              </w:rPr>
              <w:t>0,000</w:t>
            </w:r>
          </w:p>
        </w:tc>
        <w:tc>
          <w:tcPr>
            <w:tcW w:w="283"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p w:rsidR="00404FFA" w:rsidRDefault="00404FFA">
            <w:pPr>
              <w:jc w:val="center"/>
              <w:rPr>
                <w:sz w:val="12"/>
                <w:szCs w:val="12"/>
              </w:rPr>
            </w:pPr>
            <w:r>
              <w:rPr>
                <w:sz w:val="12"/>
                <w:szCs w:val="12"/>
              </w:rPr>
              <w:t>0</w:t>
            </w:r>
          </w:p>
        </w:tc>
        <w:tc>
          <w:tcPr>
            <w:tcW w:w="567"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hideMark/>
          </w:tcPr>
          <w:p w:rsidR="00404FFA" w:rsidRDefault="00404FFA">
            <w:pPr>
              <w:jc w:val="center"/>
              <w:rPr>
                <w:sz w:val="12"/>
                <w:szCs w:val="12"/>
              </w:rPr>
            </w:pPr>
            <w:r>
              <w:rPr>
                <w:sz w:val="12"/>
                <w:szCs w:val="12"/>
              </w:rPr>
              <w:t>0,000</w:t>
            </w:r>
          </w:p>
        </w:tc>
        <w:tc>
          <w:tcPr>
            <w:tcW w:w="284"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p w:rsidR="00404FFA" w:rsidRDefault="00404FFA">
            <w:pPr>
              <w:jc w:val="center"/>
              <w:rPr>
                <w:sz w:val="12"/>
                <w:szCs w:val="12"/>
              </w:rPr>
            </w:pPr>
            <w:r>
              <w:rPr>
                <w:sz w:val="12"/>
                <w:szCs w:val="12"/>
              </w:rPr>
              <w:t>0</w:t>
            </w:r>
          </w:p>
        </w:tc>
        <w:tc>
          <w:tcPr>
            <w:tcW w:w="567"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hideMark/>
          </w:tcPr>
          <w:p w:rsidR="00404FFA" w:rsidRDefault="00404FFA">
            <w:pPr>
              <w:jc w:val="center"/>
              <w:rPr>
                <w:sz w:val="12"/>
                <w:szCs w:val="12"/>
              </w:rPr>
            </w:pPr>
            <w:r>
              <w:rPr>
                <w:sz w:val="12"/>
                <w:szCs w:val="12"/>
              </w:rPr>
              <w:t>0,000</w:t>
            </w:r>
          </w:p>
        </w:tc>
        <w:tc>
          <w:tcPr>
            <w:tcW w:w="283"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p w:rsidR="00404FFA" w:rsidRDefault="00404FFA">
            <w:pPr>
              <w:jc w:val="center"/>
              <w:rPr>
                <w:sz w:val="12"/>
                <w:szCs w:val="12"/>
              </w:rPr>
            </w:pPr>
            <w:r>
              <w:rPr>
                <w:sz w:val="12"/>
                <w:szCs w:val="12"/>
              </w:rPr>
              <w:t>0</w:t>
            </w:r>
          </w:p>
        </w:tc>
        <w:tc>
          <w:tcPr>
            <w:tcW w:w="992"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993"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992"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992"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709"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hideMark/>
          </w:tcPr>
          <w:p w:rsidR="00404FFA" w:rsidRPr="0081523D" w:rsidRDefault="00404FFA">
            <w:pPr>
              <w:spacing w:line="276" w:lineRule="auto"/>
              <w:rPr>
                <w:sz w:val="22"/>
                <w:szCs w:val="22"/>
                <w:lang w:eastAsia="en-US"/>
              </w:rPr>
            </w:pPr>
          </w:p>
        </w:tc>
        <w:tc>
          <w:tcPr>
            <w:tcW w:w="1134"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1161"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709"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681"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709"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428" w:type="dxa"/>
            <w:gridSpan w:val="2"/>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715" w:type="dxa"/>
            <w:gridSpan w:val="3"/>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1134"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1152"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709"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691"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708"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441"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708"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851"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r>
      <w:tr w:rsidR="00404FFA" w:rsidTr="00B8520E">
        <w:trPr>
          <w:trHeight w:val="264"/>
        </w:trPr>
        <w:tc>
          <w:tcPr>
            <w:tcW w:w="352"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hideMark/>
          </w:tcPr>
          <w:p w:rsidR="00404FFA" w:rsidRDefault="00404FFA">
            <w:pPr>
              <w:jc w:val="center"/>
              <w:rPr>
                <w:sz w:val="12"/>
                <w:szCs w:val="12"/>
              </w:rPr>
            </w:pPr>
            <w:r>
              <w:rPr>
                <w:sz w:val="12"/>
                <w:szCs w:val="12"/>
              </w:rPr>
              <w:t>355</w:t>
            </w:r>
          </w:p>
        </w:tc>
        <w:tc>
          <w:tcPr>
            <w:tcW w:w="2117"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rsidR="00404FFA" w:rsidRDefault="00404FFA">
            <w:pPr>
              <w:rPr>
                <w:sz w:val="12"/>
                <w:szCs w:val="12"/>
              </w:rPr>
            </w:pPr>
            <w:r>
              <w:rPr>
                <w:sz w:val="12"/>
                <w:szCs w:val="12"/>
              </w:rPr>
              <w:t xml:space="preserve">ул. Мира </w:t>
            </w:r>
            <w:proofErr w:type="spellStart"/>
            <w:r>
              <w:rPr>
                <w:sz w:val="12"/>
                <w:szCs w:val="12"/>
              </w:rPr>
              <w:t>Ганино</w:t>
            </w:r>
            <w:proofErr w:type="spellEnd"/>
          </w:p>
        </w:tc>
        <w:tc>
          <w:tcPr>
            <w:tcW w:w="727"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rsidR="00404FFA" w:rsidRDefault="00404FFA">
            <w:pPr>
              <w:jc w:val="center"/>
              <w:rPr>
                <w:sz w:val="12"/>
                <w:szCs w:val="12"/>
              </w:rPr>
            </w:pPr>
            <w:r>
              <w:rPr>
                <w:sz w:val="12"/>
                <w:szCs w:val="12"/>
              </w:rPr>
              <w:t>1,4</w:t>
            </w:r>
          </w:p>
        </w:tc>
        <w:tc>
          <w:tcPr>
            <w:tcW w:w="540"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rsidR="00404FFA" w:rsidRDefault="00404FFA">
            <w:pPr>
              <w:jc w:val="center"/>
              <w:rPr>
                <w:sz w:val="12"/>
                <w:szCs w:val="12"/>
              </w:rPr>
            </w:pPr>
            <w:r>
              <w:rPr>
                <w:sz w:val="12"/>
                <w:szCs w:val="12"/>
              </w:rPr>
              <w:t>8100</w:t>
            </w:r>
          </w:p>
        </w:tc>
        <w:tc>
          <w:tcPr>
            <w:tcW w:w="567" w:type="dxa"/>
            <w:tcBorders>
              <w:top w:val="single" w:sz="4" w:space="0" w:color="auto"/>
              <w:left w:val="nil"/>
              <w:bottom w:val="single" w:sz="4" w:space="0" w:color="auto"/>
              <w:right w:val="single" w:sz="4" w:space="0" w:color="auto"/>
            </w:tcBorders>
            <w:noWrap/>
            <w:tcMar>
              <w:top w:w="0" w:type="dxa"/>
              <w:left w:w="28" w:type="dxa"/>
              <w:bottom w:w="0" w:type="dxa"/>
              <w:right w:w="28" w:type="dxa"/>
            </w:tcMar>
            <w:hideMark/>
          </w:tcPr>
          <w:p w:rsidR="00404FFA" w:rsidRDefault="00404FFA">
            <w:pPr>
              <w:jc w:val="center"/>
              <w:rPr>
                <w:sz w:val="12"/>
                <w:szCs w:val="12"/>
              </w:rPr>
            </w:pPr>
            <w:r>
              <w:rPr>
                <w:sz w:val="12"/>
                <w:szCs w:val="12"/>
              </w:rPr>
              <w:t>0,000</w:t>
            </w:r>
          </w:p>
        </w:tc>
        <w:tc>
          <w:tcPr>
            <w:tcW w:w="283"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rsidR="00404FFA" w:rsidRDefault="00404FFA">
            <w:pPr>
              <w:jc w:val="center"/>
              <w:rPr>
                <w:sz w:val="12"/>
                <w:szCs w:val="12"/>
              </w:rPr>
            </w:pPr>
            <w:r>
              <w:rPr>
                <w:sz w:val="12"/>
                <w:szCs w:val="12"/>
              </w:rPr>
              <w:t>0</w:t>
            </w:r>
          </w:p>
        </w:tc>
        <w:tc>
          <w:tcPr>
            <w:tcW w:w="567" w:type="dxa"/>
            <w:tcBorders>
              <w:top w:val="single" w:sz="4" w:space="0" w:color="auto"/>
              <w:left w:val="nil"/>
              <w:bottom w:val="single" w:sz="4" w:space="0" w:color="auto"/>
              <w:right w:val="single" w:sz="4" w:space="0" w:color="auto"/>
            </w:tcBorders>
            <w:noWrap/>
            <w:tcMar>
              <w:top w:w="0" w:type="dxa"/>
              <w:left w:w="28" w:type="dxa"/>
              <w:bottom w:w="0" w:type="dxa"/>
              <w:right w:w="28" w:type="dxa"/>
            </w:tcMar>
            <w:hideMark/>
          </w:tcPr>
          <w:p w:rsidR="00404FFA" w:rsidRDefault="00404FFA">
            <w:pPr>
              <w:jc w:val="center"/>
              <w:rPr>
                <w:sz w:val="12"/>
                <w:szCs w:val="12"/>
              </w:rPr>
            </w:pPr>
            <w:r>
              <w:rPr>
                <w:sz w:val="12"/>
                <w:szCs w:val="12"/>
              </w:rPr>
              <w:t>0,000</w:t>
            </w:r>
          </w:p>
        </w:tc>
        <w:tc>
          <w:tcPr>
            <w:tcW w:w="284"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rsidR="00404FFA" w:rsidRDefault="00404FFA">
            <w:pPr>
              <w:jc w:val="center"/>
              <w:rPr>
                <w:sz w:val="12"/>
                <w:szCs w:val="12"/>
              </w:rPr>
            </w:pPr>
            <w:r>
              <w:rPr>
                <w:sz w:val="12"/>
                <w:szCs w:val="12"/>
              </w:rPr>
              <w:t>0</w:t>
            </w:r>
          </w:p>
        </w:tc>
        <w:tc>
          <w:tcPr>
            <w:tcW w:w="567" w:type="dxa"/>
            <w:tcBorders>
              <w:top w:val="single" w:sz="4" w:space="0" w:color="auto"/>
              <w:left w:val="nil"/>
              <w:bottom w:val="single" w:sz="4" w:space="0" w:color="auto"/>
              <w:right w:val="single" w:sz="4" w:space="0" w:color="auto"/>
            </w:tcBorders>
            <w:noWrap/>
            <w:tcMar>
              <w:top w:w="0" w:type="dxa"/>
              <w:left w:w="28" w:type="dxa"/>
              <w:bottom w:w="0" w:type="dxa"/>
              <w:right w:w="28" w:type="dxa"/>
            </w:tcMar>
            <w:hideMark/>
          </w:tcPr>
          <w:p w:rsidR="00404FFA" w:rsidRDefault="00404FFA">
            <w:pPr>
              <w:jc w:val="center"/>
              <w:rPr>
                <w:sz w:val="12"/>
                <w:szCs w:val="12"/>
              </w:rPr>
            </w:pPr>
            <w:r>
              <w:rPr>
                <w:sz w:val="12"/>
                <w:szCs w:val="12"/>
              </w:rPr>
              <w:t>0,000</w:t>
            </w:r>
          </w:p>
        </w:tc>
        <w:tc>
          <w:tcPr>
            <w:tcW w:w="283"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rsidR="00404FFA" w:rsidRDefault="00404FFA">
            <w:pPr>
              <w:jc w:val="center"/>
              <w:rPr>
                <w:sz w:val="12"/>
                <w:szCs w:val="12"/>
              </w:rPr>
            </w:pPr>
            <w:r>
              <w:rPr>
                <w:sz w:val="12"/>
                <w:szCs w:val="12"/>
              </w:rPr>
              <w:t>0</w:t>
            </w:r>
          </w:p>
        </w:tc>
        <w:tc>
          <w:tcPr>
            <w:tcW w:w="992" w:type="dxa"/>
            <w:tcBorders>
              <w:top w:val="single" w:sz="4" w:space="0" w:color="auto"/>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993" w:type="dxa"/>
            <w:tcBorders>
              <w:top w:val="single" w:sz="4" w:space="0" w:color="auto"/>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992" w:type="dxa"/>
            <w:tcBorders>
              <w:top w:val="single" w:sz="4" w:space="0" w:color="auto"/>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992" w:type="dxa"/>
            <w:tcBorders>
              <w:top w:val="single" w:sz="4" w:space="0" w:color="auto"/>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709" w:type="dxa"/>
            <w:tcBorders>
              <w:top w:val="single" w:sz="4" w:space="0" w:color="auto"/>
              <w:left w:val="nil"/>
              <w:bottom w:val="single" w:sz="4" w:space="0" w:color="auto"/>
              <w:right w:val="single" w:sz="4" w:space="0" w:color="auto"/>
            </w:tcBorders>
            <w:noWrap/>
            <w:tcMar>
              <w:top w:w="0" w:type="dxa"/>
              <w:left w:w="28" w:type="dxa"/>
              <w:bottom w:w="0" w:type="dxa"/>
              <w:right w:w="28" w:type="dxa"/>
            </w:tcMar>
            <w:hideMark/>
          </w:tcPr>
          <w:p w:rsidR="00404FFA" w:rsidRPr="0081523D" w:rsidRDefault="00404FFA">
            <w:pPr>
              <w:spacing w:line="276" w:lineRule="auto"/>
              <w:rPr>
                <w:sz w:val="22"/>
                <w:szCs w:val="22"/>
                <w:lang w:eastAsia="en-US"/>
              </w:rPr>
            </w:pPr>
          </w:p>
        </w:tc>
        <w:tc>
          <w:tcPr>
            <w:tcW w:w="1134" w:type="dxa"/>
            <w:tcBorders>
              <w:top w:val="single" w:sz="4" w:space="0" w:color="auto"/>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1161"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rsidR="00404FFA" w:rsidRDefault="00404FFA">
            <w:pPr>
              <w:spacing w:line="276" w:lineRule="auto"/>
              <w:rPr>
                <w:sz w:val="22"/>
                <w:szCs w:val="22"/>
                <w:lang w:eastAsia="en-US"/>
              </w:rPr>
            </w:pPr>
          </w:p>
        </w:tc>
        <w:tc>
          <w:tcPr>
            <w:tcW w:w="709" w:type="dxa"/>
            <w:tcBorders>
              <w:top w:val="single" w:sz="4" w:space="0" w:color="auto"/>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681" w:type="dxa"/>
            <w:tcBorders>
              <w:top w:val="single" w:sz="4" w:space="0" w:color="auto"/>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709" w:type="dxa"/>
            <w:tcBorders>
              <w:top w:val="single" w:sz="4" w:space="0" w:color="auto"/>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428" w:type="dxa"/>
            <w:gridSpan w:val="2"/>
            <w:tcBorders>
              <w:top w:val="single" w:sz="4" w:space="0" w:color="auto"/>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715" w:type="dxa"/>
            <w:gridSpan w:val="3"/>
            <w:tcBorders>
              <w:top w:val="single" w:sz="4" w:space="0" w:color="auto"/>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1134"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rsidR="00404FFA" w:rsidRDefault="00404FFA">
            <w:pPr>
              <w:spacing w:line="276" w:lineRule="auto"/>
              <w:rPr>
                <w:sz w:val="22"/>
                <w:szCs w:val="22"/>
                <w:lang w:eastAsia="en-US"/>
              </w:rPr>
            </w:pPr>
          </w:p>
        </w:tc>
        <w:tc>
          <w:tcPr>
            <w:tcW w:w="1152"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rsidR="00404FFA" w:rsidRDefault="00404FFA">
            <w:pPr>
              <w:spacing w:line="276" w:lineRule="auto"/>
              <w:rPr>
                <w:sz w:val="22"/>
                <w:szCs w:val="22"/>
                <w:lang w:eastAsia="en-US"/>
              </w:rPr>
            </w:pPr>
          </w:p>
        </w:tc>
        <w:tc>
          <w:tcPr>
            <w:tcW w:w="709" w:type="dxa"/>
            <w:tcBorders>
              <w:top w:val="single" w:sz="4" w:space="0" w:color="auto"/>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691" w:type="dxa"/>
            <w:tcBorders>
              <w:top w:val="single" w:sz="4" w:space="0" w:color="auto"/>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708" w:type="dxa"/>
            <w:tcBorders>
              <w:top w:val="single" w:sz="4" w:space="0" w:color="auto"/>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441" w:type="dxa"/>
            <w:tcBorders>
              <w:top w:val="single" w:sz="4" w:space="0" w:color="auto"/>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708" w:type="dxa"/>
            <w:tcBorders>
              <w:top w:val="single" w:sz="4" w:space="0" w:color="auto"/>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851" w:type="dxa"/>
            <w:tcBorders>
              <w:top w:val="single" w:sz="4" w:space="0" w:color="auto"/>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r>
      <w:tr w:rsidR="00404FFA" w:rsidTr="00B8520E">
        <w:trPr>
          <w:trHeight w:val="264"/>
        </w:trPr>
        <w:tc>
          <w:tcPr>
            <w:tcW w:w="352" w:type="dxa"/>
            <w:tcBorders>
              <w:top w:val="nil"/>
              <w:left w:val="single" w:sz="4" w:space="0" w:color="auto"/>
              <w:bottom w:val="single" w:sz="4" w:space="0" w:color="auto"/>
              <w:right w:val="single" w:sz="4" w:space="0" w:color="auto"/>
            </w:tcBorders>
            <w:noWrap/>
            <w:tcMar>
              <w:top w:w="0" w:type="dxa"/>
              <w:left w:w="28" w:type="dxa"/>
              <w:bottom w:w="0" w:type="dxa"/>
              <w:right w:w="28" w:type="dxa"/>
            </w:tcMar>
            <w:hideMark/>
          </w:tcPr>
          <w:p w:rsidR="00404FFA" w:rsidRDefault="00404FFA">
            <w:pPr>
              <w:jc w:val="center"/>
              <w:rPr>
                <w:sz w:val="12"/>
                <w:szCs w:val="12"/>
              </w:rPr>
            </w:pPr>
            <w:r>
              <w:rPr>
                <w:sz w:val="12"/>
                <w:szCs w:val="12"/>
              </w:rPr>
              <w:t>356</w:t>
            </w:r>
          </w:p>
        </w:tc>
        <w:tc>
          <w:tcPr>
            <w:tcW w:w="2117"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rPr>
                <w:sz w:val="12"/>
                <w:szCs w:val="12"/>
              </w:rPr>
            </w:pPr>
            <w:r>
              <w:rPr>
                <w:sz w:val="12"/>
                <w:szCs w:val="12"/>
              </w:rPr>
              <w:t>ул. Фабричная</w:t>
            </w:r>
          </w:p>
        </w:tc>
        <w:tc>
          <w:tcPr>
            <w:tcW w:w="727"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jc w:val="center"/>
              <w:rPr>
                <w:sz w:val="12"/>
                <w:szCs w:val="12"/>
              </w:rPr>
            </w:pPr>
            <w:r>
              <w:rPr>
                <w:sz w:val="12"/>
                <w:szCs w:val="12"/>
              </w:rPr>
              <w:t>0,85</w:t>
            </w:r>
          </w:p>
        </w:tc>
        <w:tc>
          <w:tcPr>
            <w:tcW w:w="540"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jc w:val="center"/>
              <w:rPr>
                <w:sz w:val="12"/>
                <w:szCs w:val="12"/>
              </w:rPr>
            </w:pPr>
            <w:r>
              <w:rPr>
                <w:sz w:val="12"/>
                <w:szCs w:val="12"/>
              </w:rPr>
              <w:t>6800</w:t>
            </w:r>
          </w:p>
        </w:tc>
        <w:tc>
          <w:tcPr>
            <w:tcW w:w="567"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jc w:val="center"/>
              <w:rPr>
                <w:sz w:val="12"/>
                <w:szCs w:val="12"/>
              </w:rPr>
            </w:pPr>
            <w:r>
              <w:rPr>
                <w:sz w:val="12"/>
                <w:szCs w:val="12"/>
              </w:rPr>
              <w:t>0,850</w:t>
            </w:r>
          </w:p>
        </w:tc>
        <w:tc>
          <w:tcPr>
            <w:tcW w:w="283"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jc w:val="center"/>
              <w:rPr>
                <w:sz w:val="12"/>
                <w:szCs w:val="12"/>
              </w:rPr>
            </w:pPr>
            <w:r>
              <w:rPr>
                <w:sz w:val="12"/>
                <w:szCs w:val="12"/>
              </w:rPr>
              <w:t>100</w:t>
            </w:r>
          </w:p>
        </w:tc>
        <w:tc>
          <w:tcPr>
            <w:tcW w:w="567"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jc w:val="center"/>
              <w:rPr>
                <w:sz w:val="12"/>
                <w:szCs w:val="12"/>
              </w:rPr>
            </w:pPr>
            <w:r>
              <w:rPr>
                <w:sz w:val="12"/>
                <w:szCs w:val="12"/>
              </w:rPr>
              <w:t>0,850</w:t>
            </w:r>
          </w:p>
        </w:tc>
        <w:tc>
          <w:tcPr>
            <w:tcW w:w="284"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jc w:val="center"/>
              <w:rPr>
                <w:sz w:val="12"/>
                <w:szCs w:val="12"/>
              </w:rPr>
            </w:pPr>
            <w:r>
              <w:rPr>
                <w:sz w:val="12"/>
                <w:szCs w:val="12"/>
              </w:rPr>
              <w:t>100</w:t>
            </w:r>
          </w:p>
        </w:tc>
        <w:tc>
          <w:tcPr>
            <w:tcW w:w="567"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jc w:val="center"/>
              <w:rPr>
                <w:sz w:val="12"/>
                <w:szCs w:val="12"/>
              </w:rPr>
            </w:pPr>
            <w:r>
              <w:rPr>
                <w:sz w:val="12"/>
                <w:szCs w:val="12"/>
              </w:rPr>
              <w:t>0,850</w:t>
            </w:r>
          </w:p>
        </w:tc>
        <w:tc>
          <w:tcPr>
            <w:tcW w:w="283"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jc w:val="center"/>
              <w:rPr>
                <w:sz w:val="12"/>
                <w:szCs w:val="12"/>
              </w:rPr>
            </w:pPr>
            <w:r>
              <w:rPr>
                <w:sz w:val="12"/>
                <w:szCs w:val="12"/>
              </w:rPr>
              <w:t>100</w:t>
            </w:r>
          </w:p>
        </w:tc>
        <w:tc>
          <w:tcPr>
            <w:tcW w:w="992"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993"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992"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992"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709"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Pr="0081523D" w:rsidRDefault="00404FFA">
            <w:pPr>
              <w:spacing w:line="276" w:lineRule="auto"/>
              <w:rPr>
                <w:sz w:val="22"/>
                <w:szCs w:val="22"/>
                <w:lang w:eastAsia="en-US"/>
              </w:rPr>
            </w:pPr>
          </w:p>
        </w:tc>
        <w:tc>
          <w:tcPr>
            <w:tcW w:w="1134"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1161"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709"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681"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709"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428" w:type="dxa"/>
            <w:gridSpan w:val="2"/>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715" w:type="dxa"/>
            <w:gridSpan w:val="3"/>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1134"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spacing w:line="276" w:lineRule="auto"/>
              <w:rPr>
                <w:sz w:val="22"/>
                <w:szCs w:val="22"/>
                <w:lang w:eastAsia="en-US"/>
              </w:rPr>
            </w:pPr>
          </w:p>
        </w:tc>
        <w:tc>
          <w:tcPr>
            <w:tcW w:w="1152"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709"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691"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708"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441"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708"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851"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r>
      <w:tr w:rsidR="00404FFA" w:rsidTr="00B8520E">
        <w:trPr>
          <w:trHeight w:val="264"/>
        </w:trPr>
        <w:tc>
          <w:tcPr>
            <w:tcW w:w="352" w:type="dxa"/>
            <w:tcBorders>
              <w:top w:val="nil"/>
              <w:left w:val="single" w:sz="4" w:space="0" w:color="auto"/>
              <w:bottom w:val="single" w:sz="4" w:space="0" w:color="auto"/>
              <w:right w:val="single" w:sz="4" w:space="0" w:color="auto"/>
            </w:tcBorders>
            <w:noWrap/>
            <w:tcMar>
              <w:top w:w="0" w:type="dxa"/>
              <w:left w:w="28" w:type="dxa"/>
              <w:bottom w:w="0" w:type="dxa"/>
              <w:right w:w="28" w:type="dxa"/>
            </w:tcMar>
            <w:hideMark/>
          </w:tcPr>
          <w:p w:rsidR="00404FFA" w:rsidRDefault="00404FFA">
            <w:pPr>
              <w:jc w:val="center"/>
              <w:rPr>
                <w:sz w:val="12"/>
                <w:szCs w:val="12"/>
              </w:rPr>
            </w:pPr>
            <w:r>
              <w:rPr>
                <w:sz w:val="12"/>
                <w:szCs w:val="12"/>
              </w:rPr>
              <w:t>357</w:t>
            </w:r>
          </w:p>
        </w:tc>
        <w:tc>
          <w:tcPr>
            <w:tcW w:w="2117"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rPr>
                <w:sz w:val="12"/>
                <w:szCs w:val="12"/>
              </w:rPr>
            </w:pPr>
            <w:r>
              <w:rPr>
                <w:sz w:val="12"/>
                <w:szCs w:val="12"/>
              </w:rPr>
              <w:t>Школьный пер.</w:t>
            </w:r>
          </w:p>
        </w:tc>
        <w:tc>
          <w:tcPr>
            <w:tcW w:w="727"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jc w:val="center"/>
              <w:rPr>
                <w:sz w:val="12"/>
                <w:szCs w:val="12"/>
              </w:rPr>
            </w:pPr>
            <w:r>
              <w:rPr>
                <w:sz w:val="12"/>
                <w:szCs w:val="12"/>
              </w:rPr>
              <w:t>0,5</w:t>
            </w:r>
          </w:p>
        </w:tc>
        <w:tc>
          <w:tcPr>
            <w:tcW w:w="540"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jc w:val="center"/>
              <w:rPr>
                <w:sz w:val="12"/>
                <w:szCs w:val="12"/>
              </w:rPr>
            </w:pPr>
            <w:r>
              <w:rPr>
                <w:sz w:val="12"/>
                <w:szCs w:val="12"/>
              </w:rPr>
              <w:t>3000</w:t>
            </w:r>
          </w:p>
        </w:tc>
        <w:tc>
          <w:tcPr>
            <w:tcW w:w="567"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jc w:val="center"/>
              <w:rPr>
                <w:sz w:val="12"/>
                <w:szCs w:val="12"/>
              </w:rPr>
            </w:pPr>
            <w:r>
              <w:rPr>
                <w:sz w:val="12"/>
                <w:szCs w:val="12"/>
              </w:rPr>
              <w:t>0,000</w:t>
            </w:r>
          </w:p>
        </w:tc>
        <w:tc>
          <w:tcPr>
            <w:tcW w:w="283"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jc w:val="center"/>
              <w:rPr>
                <w:sz w:val="12"/>
                <w:szCs w:val="12"/>
              </w:rPr>
            </w:pPr>
            <w:r>
              <w:rPr>
                <w:sz w:val="12"/>
                <w:szCs w:val="12"/>
              </w:rPr>
              <w:t>0</w:t>
            </w:r>
          </w:p>
        </w:tc>
        <w:tc>
          <w:tcPr>
            <w:tcW w:w="567"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jc w:val="center"/>
              <w:rPr>
                <w:sz w:val="12"/>
                <w:szCs w:val="12"/>
              </w:rPr>
            </w:pPr>
            <w:r>
              <w:rPr>
                <w:sz w:val="12"/>
                <w:szCs w:val="12"/>
              </w:rPr>
              <w:t>0,000</w:t>
            </w:r>
          </w:p>
        </w:tc>
        <w:tc>
          <w:tcPr>
            <w:tcW w:w="284"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jc w:val="center"/>
              <w:rPr>
                <w:sz w:val="12"/>
                <w:szCs w:val="12"/>
              </w:rPr>
            </w:pPr>
            <w:r>
              <w:rPr>
                <w:sz w:val="12"/>
                <w:szCs w:val="12"/>
              </w:rPr>
              <w:t>0</w:t>
            </w:r>
          </w:p>
        </w:tc>
        <w:tc>
          <w:tcPr>
            <w:tcW w:w="567"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jc w:val="center"/>
              <w:rPr>
                <w:sz w:val="12"/>
                <w:szCs w:val="12"/>
              </w:rPr>
            </w:pPr>
            <w:r>
              <w:rPr>
                <w:sz w:val="12"/>
                <w:szCs w:val="12"/>
              </w:rPr>
              <w:t>0,000</w:t>
            </w:r>
          </w:p>
        </w:tc>
        <w:tc>
          <w:tcPr>
            <w:tcW w:w="283"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jc w:val="center"/>
              <w:rPr>
                <w:sz w:val="12"/>
                <w:szCs w:val="12"/>
              </w:rPr>
            </w:pPr>
            <w:r>
              <w:rPr>
                <w:sz w:val="12"/>
                <w:szCs w:val="12"/>
              </w:rPr>
              <w:t>0</w:t>
            </w:r>
          </w:p>
        </w:tc>
        <w:tc>
          <w:tcPr>
            <w:tcW w:w="992"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993"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992"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992"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709"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Pr="0081523D" w:rsidRDefault="00404FFA">
            <w:pPr>
              <w:spacing w:line="276" w:lineRule="auto"/>
              <w:rPr>
                <w:sz w:val="22"/>
                <w:szCs w:val="22"/>
                <w:lang w:eastAsia="en-US"/>
              </w:rPr>
            </w:pPr>
          </w:p>
        </w:tc>
        <w:tc>
          <w:tcPr>
            <w:tcW w:w="1134"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1161"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709"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681"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709"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428" w:type="dxa"/>
            <w:gridSpan w:val="2"/>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715" w:type="dxa"/>
            <w:gridSpan w:val="3"/>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1134"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1152"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709"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691"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708"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441"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708"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851"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r>
      <w:tr w:rsidR="00404FFA" w:rsidTr="00B8520E">
        <w:trPr>
          <w:trHeight w:val="264"/>
        </w:trPr>
        <w:tc>
          <w:tcPr>
            <w:tcW w:w="352" w:type="dxa"/>
            <w:tcBorders>
              <w:top w:val="nil"/>
              <w:left w:val="single" w:sz="4" w:space="0" w:color="auto"/>
              <w:bottom w:val="single" w:sz="4" w:space="0" w:color="auto"/>
              <w:right w:val="single" w:sz="4" w:space="0" w:color="auto"/>
            </w:tcBorders>
            <w:noWrap/>
            <w:tcMar>
              <w:top w:w="0" w:type="dxa"/>
              <w:left w:w="28" w:type="dxa"/>
              <w:bottom w:w="0" w:type="dxa"/>
              <w:right w:w="28" w:type="dxa"/>
            </w:tcMar>
            <w:hideMark/>
          </w:tcPr>
          <w:p w:rsidR="00404FFA" w:rsidRDefault="00404FFA">
            <w:pPr>
              <w:jc w:val="center"/>
              <w:rPr>
                <w:sz w:val="12"/>
                <w:szCs w:val="12"/>
              </w:rPr>
            </w:pPr>
            <w:r>
              <w:rPr>
                <w:sz w:val="12"/>
                <w:szCs w:val="12"/>
              </w:rPr>
              <w:t>358</w:t>
            </w:r>
          </w:p>
        </w:tc>
        <w:tc>
          <w:tcPr>
            <w:tcW w:w="2117"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rPr>
                <w:sz w:val="12"/>
                <w:szCs w:val="12"/>
              </w:rPr>
            </w:pPr>
            <w:r>
              <w:rPr>
                <w:sz w:val="12"/>
                <w:szCs w:val="12"/>
              </w:rPr>
              <w:t>ул. Большая</w:t>
            </w:r>
          </w:p>
        </w:tc>
        <w:tc>
          <w:tcPr>
            <w:tcW w:w="727"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jc w:val="center"/>
              <w:rPr>
                <w:sz w:val="12"/>
                <w:szCs w:val="12"/>
              </w:rPr>
            </w:pPr>
            <w:r>
              <w:rPr>
                <w:sz w:val="12"/>
                <w:szCs w:val="12"/>
              </w:rPr>
              <w:t>0,45</w:t>
            </w:r>
          </w:p>
        </w:tc>
        <w:tc>
          <w:tcPr>
            <w:tcW w:w="540"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jc w:val="center"/>
              <w:rPr>
                <w:sz w:val="12"/>
                <w:szCs w:val="12"/>
              </w:rPr>
            </w:pPr>
            <w:r>
              <w:rPr>
                <w:sz w:val="12"/>
                <w:szCs w:val="12"/>
              </w:rPr>
              <w:t>2700</w:t>
            </w:r>
          </w:p>
        </w:tc>
        <w:tc>
          <w:tcPr>
            <w:tcW w:w="567"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jc w:val="center"/>
              <w:rPr>
                <w:sz w:val="12"/>
                <w:szCs w:val="12"/>
              </w:rPr>
            </w:pPr>
            <w:r>
              <w:rPr>
                <w:sz w:val="12"/>
                <w:szCs w:val="12"/>
              </w:rPr>
              <w:t>0,000</w:t>
            </w:r>
          </w:p>
        </w:tc>
        <w:tc>
          <w:tcPr>
            <w:tcW w:w="283"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jc w:val="center"/>
              <w:rPr>
                <w:sz w:val="12"/>
                <w:szCs w:val="12"/>
              </w:rPr>
            </w:pPr>
            <w:r>
              <w:rPr>
                <w:sz w:val="12"/>
                <w:szCs w:val="12"/>
              </w:rPr>
              <w:t>0</w:t>
            </w:r>
          </w:p>
        </w:tc>
        <w:tc>
          <w:tcPr>
            <w:tcW w:w="567"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jc w:val="center"/>
              <w:rPr>
                <w:sz w:val="12"/>
                <w:szCs w:val="12"/>
              </w:rPr>
            </w:pPr>
            <w:r>
              <w:rPr>
                <w:sz w:val="12"/>
                <w:szCs w:val="12"/>
              </w:rPr>
              <w:t>0,000</w:t>
            </w:r>
          </w:p>
        </w:tc>
        <w:tc>
          <w:tcPr>
            <w:tcW w:w="284"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jc w:val="center"/>
              <w:rPr>
                <w:sz w:val="12"/>
                <w:szCs w:val="12"/>
              </w:rPr>
            </w:pPr>
            <w:r>
              <w:rPr>
                <w:sz w:val="12"/>
                <w:szCs w:val="12"/>
              </w:rPr>
              <w:t>0</w:t>
            </w:r>
          </w:p>
        </w:tc>
        <w:tc>
          <w:tcPr>
            <w:tcW w:w="567"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jc w:val="center"/>
              <w:rPr>
                <w:sz w:val="12"/>
                <w:szCs w:val="12"/>
              </w:rPr>
            </w:pPr>
            <w:r>
              <w:rPr>
                <w:sz w:val="12"/>
                <w:szCs w:val="12"/>
              </w:rPr>
              <w:t>0,000</w:t>
            </w:r>
          </w:p>
        </w:tc>
        <w:tc>
          <w:tcPr>
            <w:tcW w:w="283"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jc w:val="center"/>
              <w:rPr>
                <w:sz w:val="12"/>
                <w:szCs w:val="12"/>
              </w:rPr>
            </w:pPr>
            <w:r>
              <w:rPr>
                <w:sz w:val="12"/>
                <w:szCs w:val="12"/>
              </w:rPr>
              <w:t>0</w:t>
            </w:r>
          </w:p>
        </w:tc>
        <w:tc>
          <w:tcPr>
            <w:tcW w:w="992"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993"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992"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992"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709"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Pr="0081523D" w:rsidRDefault="00404FFA">
            <w:pPr>
              <w:spacing w:line="276" w:lineRule="auto"/>
              <w:rPr>
                <w:sz w:val="22"/>
                <w:szCs w:val="22"/>
                <w:lang w:eastAsia="en-US"/>
              </w:rPr>
            </w:pPr>
          </w:p>
        </w:tc>
        <w:tc>
          <w:tcPr>
            <w:tcW w:w="1134"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1161"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709"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681"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709"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428" w:type="dxa"/>
            <w:gridSpan w:val="2"/>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715" w:type="dxa"/>
            <w:gridSpan w:val="3"/>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1134"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1152"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709"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691"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708"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441"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708"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851"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r>
      <w:tr w:rsidR="00404FFA" w:rsidTr="00B8520E">
        <w:trPr>
          <w:trHeight w:val="264"/>
        </w:trPr>
        <w:tc>
          <w:tcPr>
            <w:tcW w:w="352" w:type="dxa"/>
            <w:tcBorders>
              <w:top w:val="nil"/>
              <w:left w:val="single" w:sz="4" w:space="0" w:color="auto"/>
              <w:bottom w:val="single" w:sz="4" w:space="0" w:color="auto"/>
              <w:right w:val="single" w:sz="4" w:space="0" w:color="auto"/>
            </w:tcBorders>
            <w:noWrap/>
            <w:tcMar>
              <w:top w:w="0" w:type="dxa"/>
              <w:left w:w="28" w:type="dxa"/>
              <w:bottom w:w="0" w:type="dxa"/>
              <w:right w:w="28" w:type="dxa"/>
            </w:tcMar>
            <w:hideMark/>
          </w:tcPr>
          <w:p w:rsidR="00404FFA" w:rsidRDefault="00404FFA">
            <w:pPr>
              <w:jc w:val="center"/>
              <w:rPr>
                <w:sz w:val="12"/>
                <w:szCs w:val="12"/>
              </w:rPr>
            </w:pPr>
            <w:r>
              <w:rPr>
                <w:sz w:val="12"/>
                <w:szCs w:val="12"/>
              </w:rPr>
              <w:t>359</w:t>
            </w:r>
          </w:p>
        </w:tc>
        <w:tc>
          <w:tcPr>
            <w:tcW w:w="2117"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rPr>
                <w:sz w:val="12"/>
                <w:szCs w:val="12"/>
              </w:rPr>
            </w:pPr>
            <w:r>
              <w:rPr>
                <w:sz w:val="12"/>
                <w:szCs w:val="12"/>
              </w:rPr>
              <w:t>ул. Малая</w:t>
            </w:r>
          </w:p>
        </w:tc>
        <w:tc>
          <w:tcPr>
            <w:tcW w:w="727"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jc w:val="center"/>
              <w:rPr>
                <w:sz w:val="12"/>
                <w:szCs w:val="12"/>
              </w:rPr>
            </w:pPr>
            <w:r>
              <w:rPr>
                <w:sz w:val="12"/>
                <w:szCs w:val="12"/>
              </w:rPr>
              <w:t>0,5</w:t>
            </w:r>
          </w:p>
        </w:tc>
        <w:tc>
          <w:tcPr>
            <w:tcW w:w="540"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jc w:val="center"/>
              <w:rPr>
                <w:sz w:val="12"/>
                <w:szCs w:val="12"/>
              </w:rPr>
            </w:pPr>
            <w:r>
              <w:rPr>
                <w:sz w:val="12"/>
                <w:szCs w:val="12"/>
              </w:rPr>
              <w:t>2500</w:t>
            </w:r>
          </w:p>
        </w:tc>
        <w:tc>
          <w:tcPr>
            <w:tcW w:w="567"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jc w:val="center"/>
              <w:rPr>
                <w:sz w:val="12"/>
                <w:szCs w:val="12"/>
              </w:rPr>
            </w:pPr>
            <w:r>
              <w:rPr>
                <w:sz w:val="12"/>
                <w:szCs w:val="12"/>
              </w:rPr>
              <w:t>0,000</w:t>
            </w:r>
          </w:p>
        </w:tc>
        <w:tc>
          <w:tcPr>
            <w:tcW w:w="283"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jc w:val="center"/>
              <w:rPr>
                <w:sz w:val="12"/>
                <w:szCs w:val="12"/>
              </w:rPr>
            </w:pPr>
            <w:r>
              <w:rPr>
                <w:sz w:val="12"/>
                <w:szCs w:val="12"/>
              </w:rPr>
              <w:t>0</w:t>
            </w:r>
          </w:p>
        </w:tc>
        <w:tc>
          <w:tcPr>
            <w:tcW w:w="567"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jc w:val="center"/>
              <w:rPr>
                <w:sz w:val="12"/>
                <w:szCs w:val="12"/>
              </w:rPr>
            </w:pPr>
            <w:r>
              <w:rPr>
                <w:sz w:val="12"/>
                <w:szCs w:val="12"/>
              </w:rPr>
              <w:t>0,000</w:t>
            </w:r>
          </w:p>
        </w:tc>
        <w:tc>
          <w:tcPr>
            <w:tcW w:w="284"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jc w:val="center"/>
              <w:rPr>
                <w:sz w:val="12"/>
                <w:szCs w:val="12"/>
              </w:rPr>
            </w:pPr>
            <w:r>
              <w:rPr>
                <w:sz w:val="12"/>
                <w:szCs w:val="12"/>
              </w:rPr>
              <w:t>0</w:t>
            </w:r>
          </w:p>
        </w:tc>
        <w:tc>
          <w:tcPr>
            <w:tcW w:w="567"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jc w:val="center"/>
              <w:rPr>
                <w:sz w:val="12"/>
                <w:szCs w:val="12"/>
              </w:rPr>
            </w:pPr>
            <w:r>
              <w:rPr>
                <w:sz w:val="12"/>
                <w:szCs w:val="12"/>
              </w:rPr>
              <w:t>0,000</w:t>
            </w:r>
          </w:p>
        </w:tc>
        <w:tc>
          <w:tcPr>
            <w:tcW w:w="283"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jc w:val="center"/>
              <w:rPr>
                <w:sz w:val="12"/>
                <w:szCs w:val="12"/>
              </w:rPr>
            </w:pPr>
            <w:r>
              <w:rPr>
                <w:sz w:val="12"/>
                <w:szCs w:val="12"/>
              </w:rPr>
              <w:t>0</w:t>
            </w:r>
          </w:p>
        </w:tc>
        <w:tc>
          <w:tcPr>
            <w:tcW w:w="992"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993"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992"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992"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709"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Pr="0081523D" w:rsidRDefault="00404FFA">
            <w:pPr>
              <w:spacing w:line="276" w:lineRule="auto"/>
              <w:rPr>
                <w:sz w:val="22"/>
                <w:szCs w:val="22"/>
                <w:lang w:eastAsia="en-US"/>
              </w:rPr>
            </w:pPr>
          </w:p>
        </w:tc>
        <w:tc>
          <w:tcPr>
            <w:tcW w:w="1134"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1161"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709"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681"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709"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428" w:type="dxa"/>
            <w:gridSpan w:val="2"/>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715" w:type="dxa"/>
            <w:gridSpan w:val="3"/>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1134"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1152"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709"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691"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708"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441"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708"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851"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r>
      <w:tr w:rsidR="00404FFA" w:rsidTr="00B8520E">
        <w:trPr>
          <w:trHeight w:val="264"/>
        </w:trPr>
        <w:tc>
          <w:tcPr>
            <w:tcW w:w="352" w:type="dxa"/>
            <w:tcBorders>
              <w:top w:val="nil"/>
              <w:left w:val="single" w:sz="4" w:space="0" w:color="auto"/>
              <w:bottom w:val="single" w:sz="4" w:space="0" w:color="auto"/>
              <w:right w:val="single" w:sz="4" w:space="0" w:color="auto"/>
            </w:tcBorders>
            <w:noWrap/>
            <w:tcMar>
              <w:top w:w="0" w:type="dxa"/>
              <w:left w:w="28" w:type="dxa"/>
              <w:bottom w:w="0" w:type="dxa"/>
              <w:right w:w="28" w:type="dxa"/>
            </w:tcMar>
            <w:hideMark/>
          </w:tcPr>
          <w:p w:rsidR="00404FFA" w:rsidRDefault="00404FFA">
            <w:pPr>
              <w:jc w:val="center"/>
              <w:rPr>
                <w:sz w:val="12"/>
                <w:szCs w:val="12"/>
              </w:rPr>
            </w:pPr>
            <w:r>
              <w:rPr>
                <w:sz w:val="12"/>
                <w:szCs w:val="12"/>
              </w:rPr>
              <w:t>360</w:t>
            </w:r>
          </w:p>
        </w:tc>
        <w:tc>
          <w:tcPr>
            <w:tcW w:w="2117"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rPr>
                <w:sz w:val="12"/>
                <w:szCs w:val="12"/>
              </w:rPr>
            </w:pPr>
            <w:r>
              <w:rPr>
                <w:sz w:val="12"/>
                <w:szCs w:val="12"/>
              </w:rPr>
              <w:t>Нижний пер.</w:t>
            </w:r>
          </w:p>
        </w:tc>
        <w:tc>
          <w:tcPr>
            <w:tcW w:w="727"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jc w:val="center"/>
              <w:rPr>
                <w:sz w:val="12"/>
                <w:szCs w:val="12"/>
              </w:rPr>
            </w:pPr>
            <w:r>
              <w:rPr>
                <w:sz w:val="12"/>
                <w:szCs w:val="12"/>
              </w:rPr>
              <w:t>0,3</w:t>
            </w:r>
          </w:p>
        </w:tc>
        <w:tc>
          <w:tcPr>
            <w:tcW w:w="540"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jc w:val="center"/>
              <w:rPr>
                <w:sz w:val="12"/>
                <w:szCs w:val="12"/>
              </w:rPr>
            </w:pPr>
            <w:r>
              <w:rPr>
                <w:sz w:val="12"/>
                <w:szCs w:val="12"/>
              </w:rPr>
              <w:t>1500</w:t>
            </w:r>
          </w:p>
        </w:tc>
        <w:tc>
          <w:tcPr>
            <w:tcW w:w="567"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jc w:val="center"/>
              <w:rPr>
                <w:sz w:val="12"/>
                <w:szCs w:val="12"/>
              </w:rPr>
            </w:pPr>
            <w:r>
              <w:rPr>
                <w:sz w:val="12"/>
                <w:szCs w:val="12"/>
              </w:rPr>
              <w:t>0,000</w:t>
            </w:r>
          </w:p>
        </w:tc>
        <w:tc>
          <w:tcPr>
            <w:tcW w:w="283"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jc w:val="center"/>
              <w:rPr>
                <w:sz w:val="12"/>
                <w:szCs w:val="12"/>
              </w:rPr>
            </w:pPr>
            <w:r>
              <w:rPr>
                <w:sz w:val="12"/>
                <w:szCs w:val="12"/>
              </w:rPr>
              <w:t>0</w:t>
            </w:r>
          </w:p>
        </w:tc>
        <w:tc>
          <w:tcPr>
            <w:tcW w:w="567"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jc w:val="center"/>
              <w:rPr>
                <w:sz w:val="12"/>
                <w:szCs w:val="12"/>
              </w:rPr>
            </w:pPr>
            <w:r>
              <w:rPr>
                <w:sz w:val="12"/>
                <w:szCs w:val="12"/>
              </w:rPr>
              <w:t>0,000</w:t>
            </w:r>
          </w:p>
        </w:tc>
        <w:tc>
          <w:tcPr>
            <w:tcW w:w="284"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jc w:val="center"/>
              <w:rPr>
                <w:sz w:val="12"/>
                <w:szCs w:val="12"/>
              </w:rPr>
            </w:pPr>
            <w:r>
              <w:rPr>
                <w:sz w:val="12"/>
                <w:szCs w:val="12"/>
              </w:rPr>
              <w:t>0</w:t>
            </w:r>
          </w:p>
        </w:tc>
        <w:tc>
          <w:tcPr>
            <w:tcW w:w="567"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jc w:val="center"/>
              <w:rPr>
                <w:sz w:val="12"/>
                <w:szCs w:val="12"/>
              </w:rPr>
            </w:pPr>
            <w:r>
              <w:rPr>
                <w:sz w:val="12"/>
                <w:szCs w:val="12"/>
              </w:rPr>
              <w:t>0,000</w:t>
            </w:r>
          </w:p>
        </w:tc>
        <w:tc>
          <w:tcPr>
            <w:tcW w:w="283"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jc w:val="center"/>
              <w:rPr>
                <w:sz w:val="12"/>
                <w:szCs w:val="12"/>
              </w:rPr>
            </w:pPr>
            <w:r>
              <w:rPr>
                <w:sz w:val="12"/>
                <w:szCs w:val="12"/>
              </w:rPr>
              <w:t>0</w:t>
            </w:r>
          </w:p>
        </w:tc>
        <w:tc>
          <w:tcPr>
            <w:tcW w:w="992"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993"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992"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992"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709"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Pr="0081523D" w:rsidRDefault="00404FFA">
            <w:pPr>
              <w:spacing w:line="276" w:lineRule="auto"/>
              <w:rPr>
                <w:sz w:val="22"/>
                <w:szCs w:val="22"/>
                <w:lang w:eastAsia="en-US"/>
              </w:rPr>
            </w:pPr>
          </w:p>
        </w:tc>
        <w:tc>
          <w:tcPr>
            <w:tcW w:w="1134"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1161"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709"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681"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709"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428" w:type="dxa"/>
            <w:gridSpan w:val="2"/>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715" w:type="dxa"/>
            <w:gridSpan w:val="3"/>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1134"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1152"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709"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691"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708"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441"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708"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851"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r>
      <w:tr w:rsidR="00404FFA" w:rsidTr="00B8520E">
        <w:trPr>
          <w:trHeight w:val="264"/>
        </w:trPr>
        <w:tc>
          <w:tcPr>
            <w:tcW w:w="352" w:type="dxa"/>
            <w:tcBorders>
              <w:top w:val="nil"/>
              <w:left w:val="single" w:sz="4" w:space="0" w:color="auto"/>
              <w:bottom w:val="single" w:sz="4" w:space="0" w:color="auto"/>
              <w:right w:val="single" w:sz="4" w:space="0" w:color="auto"/>
            </w:tcBorders>
            <w:noWrap/>
            <w:tcMar>
              <w:top w:w="0" w:type="dxa"/>
              <w:left w:w="28" w:type="dxa"/>
              <w:bottom w:w="0" w:type="dxa"/>
              <w:right w:w="28" w:type="dxa"/>
            </w:tcMar>
            <w:hideMark/>
          </w:tcPr>
          <w:p w:rsidR="00404FFA" w:rsidRDefault="00404FFA">
            <w:pPr>
              <w:jc w:val="center"/>
              <w:rPr>
                <w:sz w:val="12"/>
                <w:szCs w:val="12"/>
              </w:rPr>
            </w:pPr>
            <w:r>
              <w:rPr>
                <w:sz w:val="12"/>
                <w:szCs w:val="12"/>
              </w:rPr>
              <w:t>361</w:t>
            </w:r>
          </w:p>
        </w:tc>
        <w:tc>
          <w:tcPr>
            <w:tcW w:w="2117"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rPr>
                <w:sz w:val="12"/>
                <w:szCs w:val="12"/>
              </w:rPr>
            </w:pPr>
            <w:r>
              <w:rPr>
                <w:sz w:val="12"/>
                <w:szCs w:val="12"/>
              </w:rPr>
              <w:t>ул. Тихая</w:t>
            </w:r>
          </w:p>
        </w:tc>
        <w:tc>
          <w:tcPr>
            <w:tcW w:w="727"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jc w:val="center"/>
              <w:rPr>
                <w:sz w:val="12"/>
                <w:szCs w:val="12"/>
              </w:rPr>
            </w:pPr>
            <w:r>
              <w:rPr>
                <w:sz w:val="12"/>
                <w:szCs w:val="12"/>
              </w:rPr>
              <w:t>0,8</w:t>
            </w:r>
          </w:p>
        </w:tc>
        <w:tc>
          <w:tcPr>
            <w:tcW w:w="540"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jc w:val="center"/>
              <w:rPr>
                <w:sz w:val="12"/>
                <w:szCs w:val="12"/>
              </w:rPr>
            </w:pPr>
            <w:r>
              <w:rPr>
                <w:sz w:val="12"/>
                <w:szCs w:val="12"/>
              </w:rPr>
              <w:t>6400</w:t>
            </w:r>
          </w:p>
        </w:tc>
        <w:tc>
          <w:tcPr>
            <w:tcW w:w="567"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jc w:val="center"/>
              <w:rPr>
                <w:sz w:val="12"/>
                <w:szCs w:val="12"/>
              </w:rPr>
            </w:pPr>
            <w:r>
              <w:rPr>
                <w:sz w:val="12"/>
                <w:szCs w:val="12"/>
              </w:rPr>
              <w:t>0,000</w:t>
            </w:r>
          </w:p>
        </w:tc>
        <w:tc>
          <w:tcPr>
            <w:tcW w:w="283"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jc w:val="center"/>
              <w:rPr>
                <w:sz w:val="12"/>
                <w:szCs w:val="12"/>
              </w:rPr>
            </w:pPr>
            <w:r>
              <w:rPr>
                <w:sz w:val="12"/>
                <w:szCs w:val="12"/>
              </w:rPr>
              <w:t>0</w:t>
            </w:r>
          </w:p>
        </w:tc>
        <w:tc>
          <w:tcPr>
            <w:tcW w:w="567"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jc w:val="center"/>
              <w:rPr>
                <w:sz w:val="12"/>
                <w:szCs w:val="12"/>
              </w:rPr>
            </w:pPr>
            <w:r>
              <w:rPr>
                <w:sz w:val="12"/>
                <w:szCs w:val="12"/>
              </w:rPr>
              <w:t>0,000</w:t>
            </w:r>
          </w:p>
        </w:tc>
        <w:tc>
          <w:tcPr>
            <w:tcW w:w="284"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jc w:val="center"/>
              <w:rPr>
                <w:sz w:val="12"/>
                <w:szCs w:val="12"/>
              </w:rPr>
            </w:pPr>
            <w:r>
              <w:rPr>
                <w:sz w:val="12"/>
                <w:szCs w:val="12"/>
              </w:rPr>
              <w:t>0</w:t>
            </w:r>
          </w:p>
        </w:tc>
        <w:tc>
          <w:tcPr>
            <w:tcW w:w="567"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jc w:val="center"/>
              <w:rPr>
                <w:sz w:val="12"/>
                <w:szCs w:val="12"/>
              </w:rPr>
            </w:pPr>
            <w:r>
              <w:rPr>
                <w:sz w:val="12"/>
                <w:szCs w:val="12"/>
              </w:rPr>
              <w:t>0,000</w:t>
            </w:r>
          </w:p>
        </w:tc>
        <w:tc>
          <w:tcPr>
            <w:tcW w:w="283"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jc w:val="center"/>
              <w:rPr>
                <w:sz w:val="12"/>
                <w:szCs w:val="12"/>
              </w:rPr>
            </w:pPr>
            <w:r>
              <w:rPr>
                <w:sz w:val="12"/>
                <w:szCs w:val="12"/>
              </w:rPr>
              <w:t>0</w:t>
            </w:r>
          </w:p>
        </w:tc>
        <w:tc>
          <w:tcPr>
            <w:tcW w:w="992"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993"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992"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992"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709"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Pr="0081523D" w:rsidRDefault="00404FFA">
            <w:pPr>
              <w:spacing w:line="276" w:lineRule="auto"/>
              <w:rPr>
                <w:sz w:val="22"/>
                <w:szCs w:val="22"/>
                <w:lang w:eastAsia="en-US"/>
              </w:rPr>
            </w:pPr>
          </w:p>
        </w:tc>
        <w:tc>
          <w:tcPr>
            <w:tcW w:w="1134"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1161"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709"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681"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709"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428" w:type="dxa"/>
            <w:gridSpan w:val="2"/>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715" w:type="dxa"/>
            <w:gridSpan w:val="3"/>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1134"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1152"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709"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691"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708"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441"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708"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851"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r>
      <w:tr w:rsidR="00404FFA" w:rsidTr="00B8520E">
        <w:trPr>
          <w:trHeight w:val="264"/>
        </w:trPr>
        <w:tc>
          <w:tcPr>
            <w:tcW w:w="352" w:type="dxa"/>
            <w:tcBorders>
              <w:top w:val="nil"/>
              <w:left w:val="single" w:sz="4" w:space="0" w:color="auto"/>
              <w:bottom w:val="single" w:sz="4" w:space="0" w:color="auto"/>
              <w:right w:val="single" w:sz="4" w:space="0" w:color="auto"/>
            </w:tcBorders>
            <w:noWrap/>
            <w:tcMar>
              <w:top w:w="0" w:type="dxa"/>
              <w:left w:w="28" w:type="dxa"/>
              <w:bottom w:w="0" w:type="dxa"/>
              <w:right w:w="28" w:type="dxa"/>
            </w:tcMar>
            <w:hideMark/>
          </w:tcPr>
          <w:p w:rsidR="00404FFA" w:rsidRDefault="00404FFA">
            <w:pPr>
              <w:jc w:val="center"/>
              <w:rPr>
                <w:sz w:val="12"/>
                <w:szCs w:val="12"/>
              </w:rPr>
            </w:pPr>
            <w:r>
              <w:rPr>
                <w:sz w:val="12"/>
                <w:szCs w:val="12"/>
              </w:rPr>
              <w:t>362</w:t>
            </w:r>
          </w:p>
        </w:tc>
        <w:tc>
          <w:tcPr>
            <w:tcW w:w="2117"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rPr>
                <w:sz w:val="12"/>
                <w:szCs w:val="12"/>
              </w:rPr>
            </w:pPr>
            <w:r>
              <w:rPr>
                <w:sz w:val="12"/>
                <w:szCs w:val="12"/>
              </w:rPr>
              <w:t>ул. Светлая</w:t>
            </w:r>
          </w:p>
        </w:tc>
        <w:tc>
          <w:tcPr>
            <w:tcW w:w="727"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jc w:val="center"/>
              <w:rPr>
                <w:sz w:val="12"/>
                <w:szCs w:val="12"/>
              </w:rPr>
            </w:pPr>
            <w:r>
              <w:rPr>
                <w:sz w:val="12"/>
                <w:szCs w:val="12"/>
              </w:rPr>
              <w:t>0,8</w:t>
            </w:r>
          </w:p>
        </w:tc>
        <w:tc>
          <w:tcPr>
            <w:tcW w:w="540"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jc w:val="center"/>
              <w:rPr>
                <w:sz w:val="12"/>
                <w:szCs w:val="12"/>
              </w:rPr>
            </w:pPr>
            <w:r>
              <w:rPr>
                <w:sz w:val="12"/>
                <w:szCs w:val="12"/>
              </w:rPr>
              <w:t>6500</w:t>
            </w:r>
          </w:p>
        </w:tc>
        <w:tc>
          <w:tcPr>
            <w:tcW w:w="567"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jc w:val="center"/>
              <w:rPr>
                <w:sz w:val="12"/>
                <w:szCs w:val="12"/>
              </w:rPr>
            </w:pPr>
            <w:r>
              <w:rPr>
                <w:sz w:val="12"/>
                <w:szCs w:val="12"/>
              </w:rPr>
              <w:t>0,000</w:t>
            </w:r>
          </w:p>
        </w:tc>
        <w:tc>
          <w:tcPr>
            <w:tcW w:w="283"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jc w:val="center"/>
              <w:rPr>
                <w:sz w:val="12"/>
                <w:szCs w:val="12"/>
              </w:rPr>
            </w:pPr>
            <w:r>
              <w:rPr>
                <w:sz w:val="12"/>
                <w:szCs w:val="12"/>
              </w:rPr>
              <w:t>0</w:t>
            </w:r>
          </w:p>
        </w:tc>
        <w:tc>
          <w:tcPr>
            <w:tcW w:w="567"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jc w:val="center"/>
              <w:rPr>
                <w:sz w:val="12"/>
                <w:szCs w:val="12"/>
              </w:rPr>
            </w:pPr>
            <w:r>
              <w:rPr>
                <w:sz w:val="12"/>
                <w:szCs w:val="12"/>
              </w:rPr>
              <w:t>0,000</w:t>
            </w:r>
          </w:p>
        </w:tc>
        <w:tc>
          <w:tcPr>
            <w:tcW w:w="284"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jc w:val="center"/>
              <w:rPr>
                <w:sz w:val="12"/>
                <w:szCs w:val="12"/>
              </w:rPr>
            </w:pPr>
            <w:r>
              <w:rPr>
                <w:sz w:val="12"/>
                <w:szCs w:val="12"/>
              </w:rPr>
              <w:t>0</w:t>
            </w:r>
          </w:p>
        </w:tc>
        <w:tc>
          <w:tcPr>
            <w:tcW w:w="567"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jc w:val="center"/>
              <w:rPr>
                <w:sz w:val="12"/>
                <w:szCs w:val="12"/>
              </w:rPr>
            </w:pPr>
            <w:r>
              <w:rPr>
                <w:sz w:val="12"/>
                <w:szCs w:val="12"/>
              </w:rPr>
              <w:t>0,000</w:t>
            </w:r>
          </w:p>
        </w:tc>
        <w:tc>
          <w:tcPr>
            <w:tcW w:w="283"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jc w:val="center"/>
              <w:rPr>
                <w:sz w:val="12"/>
                <w:szCs w:val="12"/>
              </w:rPr>
            </w:pPr>
            <w:r>
              <w:rPr>
                <w:sz w:val="12"/>
                <w:szCs w:val="12"/>
              </w:rPr>
              <w:t>0</w:t>
            </w:r>
          </w:p>
        </w:tc>
        <w:tc>
          <w:tcPr>
            <w:tcW w:w="992"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993"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992"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992"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709"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Pr="0081523D" w:rsidRDefault="00404FFA">
            <w:pPr>
              <w:spacing w:line="276" w:lineRule="auto"/>
              <w:rPr>
                <w:sz w:val="22"/>
                <w:szCs w:val="22"/>
                <w:lang w:eastAsia="en-US"/>
              </w:rPr>
            </w:pPr>
          </w:p>
        </w:tc>
        <w:tc>
          <w:tcPr>
            <w:tcW w:w="1134"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1161"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709"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681"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709"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428" w:type="dxa"/>
            <w:gridSpan w:val="2"/>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715" w:type="dxa"/>
            <w:gridSpan w:val="3"/>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1134"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1152"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709"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691"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708"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441"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708"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851"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r>
      <w:tr w:rsidR="00404FFA" w:rsidTr="00B8520E">
        <w:trPr>
          <w:trHeight w:val="264"/>
        </w:trPr>
        <w:tc>
          <w:tcPr>
            <w:tcW w:w="352" w:type="dxa"/>
            <w:tcBorders>
              <w:top w:val="nil"/>
              <w:left w:val="single" w:sz="4" w:space="0" w:color="auto"/>
              <w:bottom w:val="single" w:sz="4" w:space="0" w:color="auto"/>
              <w:right w:val="single" w:sz="4" w:space="0" w:color="auto"/>
            </w:tcBorders>
            <w:noWrap/>
            <w:tcMar>
              <w:top w:w="0" w:type="dxa"/>
              <w:left w:w="28" w:type="dxa"/>
              <w:bottom w:w="0" w:type="dxa"/>
              <w:right w:w="28" w:type="dxa"/>
            </w:tcMar>
            <w:hideMark/>
          </w:tcPr>
          <w:p w:rsidR="00404FFA" w:rsidRDefault="00404FFA">
            <w:pPr>
              <w:jc w:val="center"/>
              <w:rPr>
                <w:sz w:val="12"/>
                <w:szCs w:val="12"/>
              </w:rPr>
            </w:pPr>
            <w:r>
              <w:rPr>
                <w:sz w:val="12"/>
                <w:szCs w:val="12"/>
              </w:rPr>
              <w:t>363</w:t>
            </w:r>
          </w:p>
        </w:tc>
        <w:tc>
          <w:tcPr>
            <w:tcW w:w="2117"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rPr>
                <w:sz w:val="12"/>
                <w:szCs w:val="12"/>
              </w:rPr>
            </w:pPr>
            <w:r>
              <w:rPr>
                <w:sz w:val="12"/>
                <w:szCs w:val="12"/>
              </w:rPr>
              <w:t>ул. Верхняя</w:t>
            </w:r>
          </w:p>
        </w:tc>
        <w:tc>
          <w:tcPr>
            <w:tcW w:w="727"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jc w:val="center"/>
              <w:rPr>
                <w:sz w:val="12"/>
                <w:szCs w:val="12"/>
              </w:rPr>
            </w:pPr>
            <w:r>
              <w:rPr>
                <w:sz w:val="12"/>
                <w:szCs w:val="12"/>
              </w:rPr>
              <w:t>0,78</w:t>
            </w:r>
          </w:p>
        </w:tc>
        <w:tc>
          <w:tcPr>
            <w:tcW w:w="540"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jc w:val="center"/>
              <w:rPr>
                <w:sz w:val="12"/>
                <w:szCs w:val="12"/>
              </w:rPr>
            </w:pPr>
            <w:r>
              <w:rPr>
                <w:sz w:val="12"/>
                <w:szCs w:val="12"/>
              </w:rPr>
              <w:t>4680</w:t>
            </w:r>
          </w:p>
        </w:tc>
        <w:tc>
          <w:tcPr>
            <w:tcW w:w="567"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jc w:val="center"/>
              <w:rPr>
                <w:sz w:val="12"/>
                <w:szCs w:val="12"/>
              </w:rPr>
            </w:pPr>
            <w:r>
              <w:rPr>
                <w:sz w:val="12"/>
                <w:szCs w:val="12"/>
              </w:rPr>
              <w:t>0,000</w:t>
            </w:r>
          </w:p>
        </w:tc>
        <w:tc>
          <w:tcPr>
            <w:tcW w:w="283"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jc w:val="center"/>
              <w:rPr>
                <w:sz w:val="12"/>
                <w:szCs w:val="12"/>
              </w:rPr>
            </w:pPr>
            <w:r>
              <w:rPr>
                <w:sz w:val="12"/>
                <w:szCs w:val="12"/>
              </w:rPr>
              <w:t>0</w:t>
            </w:r>
          </w:p>
        </w:tc>
        <w:tc>
          <w:tcPr>
            <w:tcW w:w="567"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jc w:val="center"/>
              <w:rPr>
                <w:sz w:val="12"/>
                <w:szCs w:val="12"/>
              </w:rPr>
            </w:pPr>
            <w:r>
              <w:rPr>
                <w:sz w:val="12"/>
                <w:szCs w:val="12"/>
              </w:rPr>
              <w:t>0,000</w:t>
            </w:r>
          </w:p>
        </w:tc>
        <w:tc>
          <w:tcPr>
            <w:tcW w:w="284"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jc w:val="center"/>
              <w:rPr>
                <w:sz w:val="12"/>
                <w:szCs w:val="12"/>
              </w:rPr>
            </w:pPr>
            <w:r>
              <w:rPr>
                <w:sz w:val="12"/>
                <w:szCs w:val="12"/>
              </w:rPr>
              <w:t>0</w:t>
            </w:r>
          </w:p>
        </w:tc>
        <w:tc>
          <w:tcPr>
            <w:tcW w:w="567"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jc w:val="center"/>
              <w:rPr>
                <w:sz w:val="12"/>
                <w:szCs w:val="12"/>
              </w:rPr>
            </w:pPr>
            <w:r>
              <w:rPr>
                <w:sz w:val="12"/>
                <w:szCs w:val="12"/>
              </w:rPr>
              <w:t>0,000</w:t>
            </w:r>
          </w:p>
        </w:tc>
        <w:tc>
          <w:tcPr>
            <w:tcW w:w="283"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jc w:val="center"/>
              <w:rPr>
                <w:sz w:val="12"/>
                <w:szCs w:val="12"/>
              </w:rPr>
            </w:pPr>
            <w:r>
              <w:rPr>
                <w:sz w:val="12"/>
                <w:szCs w:val="12"/>
              </w:rPr>
              <w:t>0</w:t>
            </w:r>
          </w:p>
        </w:tc>
        <w:tc>
          <w:tcPr>
            <w:tcW w:w="992"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993"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992"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992"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709"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Pr="0081523D" w:rsidRDefault="00404FFA">
            <w:pPr>
              <w:spacing w:line="276" w:lineRule="auto"/>
              <w:rPr>
                <w:sz w:val="22"/>
                <w:szCs w:val="22"/>
                <w:lang w:eastAsia="en-US"/>
              </w:rPr>
            </w:pPr>
          </w:p>
        </w:tc>
        <w:tc>
          <w:tcPr>
            <w:tcW w:w="1134"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1161"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709"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681"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709"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428" w:type="dxa"/>
            <w:gridSpan w:val="2"/>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715" w:type="dxa"/>
            <w:gridSpan w:val="3"/>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1134"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1152"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709"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691"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708"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441"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708"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851"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r>
      <w:tr w:rsidR="00404FFA" w:rsidTr="00B8520E">
        <w:trPr>
          <w:trHeight w:val="264"/>
        </w:trPr>
        <w:tc>
          <w:tcPr>
            <w:tcW w:w="352" w:type="dxa"/>
            <w:tcBorders>
              <w:top w:val="nil"/>
              <w:left w:val="single" w:sz="4" w:space="0" w:color="auto"/>
              <w:bottom w:val="single" w:sz="4" w:space="0" w:color="auto"/>
              <w:right w:val="single" w:sz="4" w:space="0" w:color="auto"/>
            </w:tcBorders>
            <w:noWrap/>
            <w:tcMar>
              <w:top w:w="0" w:type="dxa"/>
              <w:left w:w="28" w:type="dxa"/>
              <w:bottom w:w="0" w:type="dxa"/>
              <w:right w:w="28" w:type="dxa"/>
            </w:tcMar>
            <w:hideMark/>
          </w:tcPr>
          <w:p w:rsidR="00404FFA" w:rsidRDefault="00404FFA">
            <w:pPr>
              <w:jc w:val="center"/>
              <w:rPr>
                <w:sz w:val="12"/>
                <w:szCs w:val="12"/>
              </w:rPr>
            </w:pPr>
            <w:r>
              <w:rPr>
                <w:sz w:val="12"/>
                <w:szCs w:val="12"/>
              </w:rPr>
              <w:t>364</w:t>
            </w:r>
          </w:p>
        </w:tc>
        <w:tc>
          <w:tcPr>
            <w:tcW w:w="2117"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rPr>
                <w:sz w:val="12"/>
                <w:szCs w:val="12"/>
              </w:rPr>
            </w:pPr>
            <w:r>
              <w:rPr>
                <w:sz w:val="12"/>
                <w:szCs w:val="12"/>
              </w:rPr>
              <w:t xml:space="preserve">ул. </w:t>
            </w:r>
            <w:proofErr w:type="spellStart"/>
            <w:r>
              <w:rPr>
                <w:sz w:val="12"/>
                <w:szCs w:val="12"/>
              </w:rPr>
              <w:t>Филаевская</w:t>
            </w:r>
            <w:proofErr w:type="spellEnd"/>
          </w:p>
        </w:tc>
        <w:tc>
          <w:tcPr>
            <w:tcW w:w="727"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jc w:val="center"/>
              <w:rPr>
                <w:sz w:val="12"/>
                <w:szCs w:val="12"/>
              </w:rPr>
            </w:pPr>
            <w:r>
              <w:rPr>
                <w:sz w:val="12"/>
                <w:szCs w:val="12"/>
              </w:rPr>
              <w:t>0,2</w:t>
            </w:r>
          </w:p>
        </w:tc>
        <w:tc>
          <w:tcPr>
            <w:tcW w:w="540"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jc w:val="center"/>
              <w:rPr>
                <w:sz w:val="12"/>
                <w:szCs w:val="12"/>
              </w:rPr>
            </w:pPr>
            <w:r>
              <w:rPr>
                <w:sz w:val="12"/>
                <w:szCs w:val="12"/>
              </w:rPr>
              <w:t>1200</w:t>
            </w:r>
          </w:p>
        </w:tc>
        <w:tc>
          <w:tcPr>
            <w:tcW w:w="567"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jc w:val="center"/>
              <w:rPr>
                <w:sz w:val="12"/>
                <w:szCs w:val="12"/>
              </w:rPr>
            </w:pPr>
            <w:r>
              <w:rPr>
                <w:sz w:val="12"/>
                <w:szCs w:val="12"/>
              </w:rPr>
              <w:t>0,000</w:t>
            </w:r>
          </w:p>
        </w:tc>
        <w:tc>
          <w:tcPr>
            <w:tcW w:w="283"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jc w:val="center"/>
              <w:rPr>
                <w:sz w:val="12"/>
                <w:szCs w:val="12"/>
              </w:rPr>
            </w:pPr>
            <w:r>
              <w:rPr>
                <w:sz w:val="12"/>
                <w:szCs w:val="12"/>
              </w:rPr>
              <w:t>0</w:t>
            </w:r>
          </w:p>
        </w:tc>
        <w:tc>
          <w:tcPr>
            <w:tcW w:w="567"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jc w:val="center"/>
              <w:rPr>
                <w:sz w:val="12"/>
                <w:szCs w:val="12"/>
              </w:rPr>
            </w:pPr>
            <w:r>
              <w:rPr>
                <w:sz w:val="12"/>
                <w:szCs w:val="12"/>
              </w:rPr>
              <w:t>0,000</w:t>
            </w:r>
          </w:p>
        </w:tc>
        <w:tc>
          <w:tcPr>
            <w:tcW w:w="284"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jc w:val="center"/>
              <w:rPr>
                <w:sz w:val="12"/>
                <w:szCs w:val="12"/>
              </w:rPr>
            </w:pPr>
            <w:r>
              <w:rPr>
                <w:sz w:val="12"/>
                <w:szCs w:val="12"/>
              </w:rPr>
              <w:t>0</w:t>
            </w:r>
          </w:p>
        </w:tc>
        <w:tc>
          <w:tcPr>
            <w:tcW w:w="567"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jc w:val="center"/>
              <w:rPr>
                <w:sz w:val="12"/>
                <w:szCs w:val="12"/>
              </w:rPr>
            </w:pPr>
            <w:r>
              <w:rPr>
                <w:sz w:val="12"/>
                <w:szCs w:val="12"/>
              </w:rPr>
              <w:t>0,000</w:t>
            </w:r>
          </w:p>
        </w:tc>
        <w:tc>
          <w:tcPr>
            <w:tcW w:w="283"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jc w:val="center"/>
              <w:rPr>
                <w:sz w:val="12"/>
                <w:szCs w:val="12"/>
              </w:rPr>
            </w:pPr>
            <w:r>
              <w:rPr>
                <w:sz w:val="12"/>
                <w:szCs w:val="12"/>
              </w:rPr>
              <w:t>0</w:t>
            </w:r>
          </w:p>
        </w:tc>
        <w:tc>
          <w:tcPr>
            <w:tcW w:w="992"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993"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992"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992"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709"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Pr="0081523D" w:rsidRDefault="00404FFA">
            <w:pPr>
              <w:spacing w:line="276" w:lineRule="auto"/>
              <w:rPr>
                <w:sz w:val="22"/>
                <w:szCs w:val="22"/>
                <w:lang w:eastAsia="en-US"/>
              </w:rPr>
            </w:pPr>
          </w:p>
        </w:tc>
        <w:tc>
          <w:tcPr>
            <w:tcW w:w="1134"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1161"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709"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681"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709"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428" w:type="dxa"/>
            <w:gridSpan w:val="2"/>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715" w:type="dxa"/>
            <w:gridSpan w:val="3"/>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1134"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1152"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709"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691"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708"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441"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708"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851"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r>
      <w:tr w:rsidR="00404FFA" w:rsidTr="00B8520E">
        <w:trPr>
          <w:trHeight w:val="264"/>
        </w:trPr>
        <w:tc>
          <w:tcPr>
            <w:tcW w:w="352" w:type="dxa"/>
            <w:tcBorders>
              <w:top w:val="nil"/>
              <w:left w:val="single" w:sz="4" w:space="0" w:color="auto"/>
              <w:bottom w:val="single" w:sz="4" w:space="0" w:color="auto"/>
              <w:right w:val="single" w:sz="4" w:space="0" w:color="auto"/>
            </w:tcBorders>
            <w:noWrap/>
            <w:tcMar>
              <w:top w:w="0" w:type="dxa"/>
              <w:left w:w="28" w:type="dxa"/>
              <w:bottom w:w="0" w:type="dxa"/>
              <w:right w:w="28" w:type="dxa"/>
            </w:tcMar>
            <w:hideMark/>
          </w:tcPr>
          <w:p w:rsidR="00404FFA" w:rsidRDefault="00404FFA">
            <w:pPr>
              <w:jc w:val="center"/>
              <w:rPr>
                <w:sz w:val="12"/>
                <w:szCs w:val="12"/>
              </w:rPr>
            </w:pPr>
            <w:r>
              <w:rPr>
                <w:sz w:val="12"/>
                <w:szCs w:val="12"/>
              </w:rPr>
              <w:t>365</w:t>
            </w:r>
          </w:p>
        </w:tc>
        <w:tc>
          <w:tcPr>
            <w:tcW w:w="2117"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rPr>
                <w:sz w:val="12"/>
                <w:szCs w:val="12"/>
              </w:rPr>
            </w:pPr>
            <w:r>
              <w:rPr>
                <w:sz w:val="12"/>
                <w:szCs w:val="12"/>
              </w:rPr>
              <w:t>ул. Роз</w:t>
            </w:r>
          </w:p>
        </w:tc>
        <w:tc>
          <w:tcPr>
            <w:tcW w:w="727"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jc w:val="center"/>
              <w:rPr>
                <w:sz w:val="12"/>
                <w:szCs w:val="12"/>
              </w:rPr>
            </w:pPr>
            <w:r>
              <w:rPr>
                <w:sz w:val="12"/>
                <w:szCs w:val="12"/>
              </w:rPr>
              <w:t>0,7</w:t>
            </w:r>
          </w:p>
        </w:tc>
        <w:tc>
          <w:tcPr>
            <w:tcW w:w="540"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jc w:val="center"/>
              <w:rPr>
                <w:sz w:val="12"/>
                <w:szCs w:val="12"/>
              </w:rPr>
            </w:pPr>
            <w:r>
              <w:rPr>
                <w:sz w:val="12"/>
                <w:szCs w:val="12"/>
              </w:rPr>
              <w:t>4200</w:t>
            </w:r>
          </w:p>
        </w:tc>
        <w:tc>
          <w:tcPr>
            <w:tcW w:w="567"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jc w:val="center"/>
              <w:rPr>
                <w:sz w:val="12"/>
                <w:szCs w:val="12"/>
              </w:rPr>
            </w:pPr>
            <w:r>
              <w:rPr>
                <w:sz w:val="12"/>
                <w:szCs w:val="12"/>
              </w:rPr>
              <w:t>0,000</w:t>
            </w:r>
          </w:p>
        </w:tc>
        <w:tc>
          <w:tcPr>
            <w:tcW w:w="283"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jc w:val="center"/>
              <w:rPr>
                <w:sz w:val="12"/>
                <w:szCs w:val="12"/>
              </w:rPr>
            </w:pPr>
            <w:r>
              <w:rPr>
                <w:sz w:val="12"/>
                <w:szCs w:val="12"/>
              </w:rPr>
              <w:t>0</w:t>
            </w:r>
          </w:p>
        </w:tc>
        <w:tc>
          <w:tcPr>
            <w:tcW w:w="567"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jc w:val="center"/>
              <w:rPr>
                <w:sz w:val="12"/>
                <w:szCs w:val="12"/>
              </w:rPr>
            </w:pPr>
            <w:r>
              <w:rPr>
                <w:sz w:val="12"/>
                <w:szCs w:val="12"/>
              </w:rPr>
              <w:t>0,000</w:t>
            </w:r>
          </w:p>
        </w:tc>
        <w:tc>
          <w:tcPr>
            <w:tcW w:w="284"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jc w:val="center"/>
              <w:rPr>
                <w:sz w:val="12"/>
                <w:szCs w:val="12"/>
              </w:rPr>
            </w:pPr>
            <w:r>
              <w:rPr>
                <w:sz w:val="12"/>
                <w:szCs w:val="12"/>
              </w:rPr>
              <w:t>0</w:t>
            </w:r>
          </w:p>
        </w:tc>
        <w:tc>
          <w:tcPr>
            <w:tcW w:w="567"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jc w:val="center"/>
              <w:rPr>
                <w:sz w:val="12"/>
                <w:szCs w:val="12"/>
              </w:rPr>
            </w:pPr>
            <w:r>
              <w:rPr>
                <w:sz w:val="12"/>
                <w:szCs w:val="12"/>
              </w:rPr>
              <w:t>0,000</w:t>
            </w:r>
          </w:p>
        </w:tc>
        <w:tc>
          <w:tcPr>
            <w:tcW w:w="283"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jc w:val="center"/>
              <w:rPr>
                <w:sz w:val="12"/>
                <w:szCs w:val="12"/>
              </w:rPr>
            </w:pPr>
            <w:r>
              <w:rPr>
                <w:sz w:val="12"/>
                <w:szCs w:val="12"/>
              </w:rPr>
              <w:t>0</w:t>
            </w:r>
          </w:p>
        </w:tc>
        <w:tc>
          <w:tcPr>
            <w:tcW w:w="992"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993"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992"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992"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709"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Pr="0081523D" w:rsidRDefault="00404FFA">
            <w:pPr>
              <w:spacing w:line="276" w:lineRule="auto"/>
              <w:rPr>
                <w:sz w:val="22"/>
                <w:szCs w:val="22"/>
                <w:lang w:eastAsia="en-US"/>
              </w:rPr>
            </w:pPr>
          </w:p>
        </w:tc>
        <w:tc>
          <w:tcPr>
            <w:tcW w:w="1134"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1161"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709"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681"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709"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428" w:type="dxa"/>
            <w:gridSpan w:val="2"/>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715" w:type="dxa"/>
            <w:gridSpan w:val="3"/>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1134"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1152"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709"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691"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708"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441"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708"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851"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r>
      <w:tr w:rsidR="00404FFA" w:rsidTr="00B8520E">
        <w:trPr>
          <w:trHeight w:val="264"/>
        </w:trPr>
        <w:tc>
          <w:tcPr>
            <w:tcW w:w="352" w:type="dxa"/>
            <w:tcBorders>
              <w:top w:val="nil"/>
              <w:left w:val="single" w:sz="4" w:space="0" w:color="auto"/>
              <w:bottom w:val="single" w:sz="4" w:space="0" w:color="auto"/>
              <w:right w:val="single" w:sz="4" w:space="0" w:color="auto"/>
            </w:tcBorders>
            <w:noWrap/>
            <w:tcMar>
              <w:top w:w="0" w:type="dxa"/>
              <w:left w:w="28" w:type="dxa"/>
              <w:bottom w:w="0" w:type="dxa"/>
              <w:right w:w="28" w:type="dxa"/>
            </w:tcMar>
            <w:hideMark/>
          </w:tcPr>
          <w:p w:rsidR="00404FFA" w:rsidRDefault="00404FFA">
            <w:pPr>
              <w:jc w:val="center"/>
              <w:rPr>
                <w:sz w:val="12"/>
                <w:szCs w:val="12"/>
              </w:rPr>
            </w:pPr>
            <w:r>
              <w:rPr>
                <w:sz w:val="12"/>
                <w:szCs w:val="12"/>
              </w:rPr>
              <w:t>366</w:t>
            </w:r>
          </w:p>
        </w:tc>
        <w:tc>
          <w:tcPr>
            <w:tcW w:w="2117"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rPr>
                <w:sz w:val="12"/>
                <w:szCs w:val="12"/>
              </w:rPr>
            </w:pPr>
            <w:r>
              <w:rPr>
                <w:sz w:val="12"/>
                <w:szCs w:val="12"/>
              </w:rPr>
              <w:t>ул. Яблочная</w:t>
            </w:r>
          </w:p>
        </w:tc>
        <w:tc>
          <w:tcPr>
            <w:tcW w:w="727"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jc w:val="center"/>
              <w:rPr>
                <w:sz w:val="12"/>
                <w:szCs w:val="12"/>
              </w:rPr>
            </w:pPr>
            <w:r>
              <w:rPr>
                <w:sz w:val="12"/>
                <w:szCs w:val="12"/>
              </w:rPr>
              <w:t>0,948</w:t>
            </w:r>
          </w:p>
        </w:tc>
        <w:tc>
          <w:tcPr>
            <w:tcW w:w="540"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jc w:val="center"/>
              <w:rPr>
                <w:sz w:val="12"/>
                <w:szCs w:val="12"/>
              </w:rPr>
            </w:pPr>
            <w:r>
              <w:rPr>
                <w:sz w:val="12"/>
                <w:szCs w:val="12"/>
              </w:rPr>
              <w:t>4740</w:t>
            </w:r>
          </w:p>
        </w:tc>
        <w:tc>
          <w:tcPr>
            <w:tcW w:w="567"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jc w:val="center"/>
              <w:rPr>
                <w:sz w:val="12"/>
                <w:szCs w:val="12"/>
              </w:rPr>
            </w:pPr>
            <w:r>
              <w:rPr>
                <w:sz w:val="12"/>
                <w:szCs w:val="12"/>
              </w:rPr>
              <w:t>0,000</w:t>
            </w:r>
          </w:p>
        </w:tc>
        <w:tc>
          <w:tcPr>
            <w:tcW w:w="283"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jc w:val="center"/>
              <w:rPr>
                <w:sz w:val="12"/>
                <w:szCs w:val="12"/>
              </w:rPr>
            </w:pPr>
            <w:r>
              <w:rPr>
                <w:sz w:val="12"/>
                <w:szCs w:val="12"/>
              </w:rPr>
              <w:t>0</w:t>
            </w:r>
          </w:p>
        </w:tc>
        <w:tc>
          <w:tcPr>
            <w:tcW w:w="567"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jc w:val="center"/>
              <w:rPr>
                <w:sz w:val="12"/>
                <w:szCs w:val="12"/>
              </w:rPr>
            </w:pPr>
            <w:r>
              <w:rPr>
                <w:sz w:val="12"/>
                <w:szCs w:val="12"/>
              </w:rPr>
              <w:t>0,000</w:t>
            </w:r>
          </w:p>
        </w:tc>
        <w:tc>
          <w:tcPr>
            <w:tcW w:w="284"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jc w:val="center"/>
              <w:rPr>
                <w:sz w:val="12"/>
                <w:szCs w:val="12"/>
              </w:rPr>
            </w:pPr>
            <w:r>
              <w:rPr>
                <w:sz w:val="12"/>
                <w:szCs w:val="12"/>
              </w:rPr>
              <w:t>0</w:t>
            </w:r>
          </w:p>
        </w:tc>
        <w:tc>
          <w:tcPr>
            <w:tcW w:w="567"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jc w:val="center"/>
              <w:rPr>
                <w:sz w:val="12"/>
                <w:szCs w:val="12"/>
              </w:rPr>
            </w:pPr>
            <w:r>
              <w:rPr>
                <w:sz w:val="12"/>
                <w:szCs w:val="12"/>
              </w:rPr>
              <w:t>0,000</w:t>
            </w:r>
          </w:p>
        </w:tc>
        <w:tc>
          <w:tcPr>
            <w:tcW w:w="283"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jc w:val="center"/>
              <w:rPr>
                <w:sz w:val="12"/>
                <w:szCs w:val="12"/>
              </w:rPr>
            </w:pPr>
            <w:r>
              <w:rPr>
                <w:sz w:val="12"/>
                <w:szCs w:val="12"/>
              </w:rPr>
              <w:t>0</w:t>
            </w:r>
          </w:p>
        </w:tc>
        <w:tc>
          <w:tcPr>
            <w:tcW w:w="992"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993"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992"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992"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709"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Pr="0081523D" w:rsidRDefault="00404FFA">
            <w:pPr>
              <w:spacing w:line="276" w:lineRule="auto"/>
              <w:rPr>
                <w:sz w:val="22"/>
                <w:szCs w:val="22"/>
                <w:lang w:eastAsia="en-US"/>
              </w:rPr>
            </w:pPr>
          </w:p>
        </w:tc>
        <w:tc>
          <w:tcPr>
            <w:tcW w:w="1134"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1161"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709"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681"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709"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428" w:type="dxa"/>
            <w:gridSpan w:val="2"/>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715" w:type="dxa"/>
            <w:gridSpan w:val="3"/>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1134"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1152"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709"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691"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708"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441"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708"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851"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r>
      <w:tr w:rsidR="00404FFA" w:rsidTr="00B8520E">
        <w:trPr>
          <w:trHeight w:val="264"/>
        </w:trPr>
        <w:tc>
          <w:tcPr>
            <w:tcW w:w="352" w:type="dxa"/>
            <w:tcBorders>
              <w:top w:val="nil"/>
              <w:left w:val="single" w:sz="4" w:space="0" w:color="auto"/>
              <w:bottom w:val="single" w:sz="4" w:space="0" w:color="auto"/>
              <w:right w:val="single" w:sz="4" w:space="0" w:color="auto"/>
            </w:tcBorders>
            <w:noWrap/>
            <w:tcMar>
              <w:top w:w="0" w:type="dxa"/>
              <w:left w:w="28" w:type="dxa"/>
              <w:bottom w:w="0" w:type="dxa"/>
              <w:right w:w="28" w:type="dxa"/>
            </w:tcMar>
            <w:hideMark/>
          </w:tcPr>
          <w:p w:rsidR="00404FFA" w:rsidRDefault="00404FFA">
            <w:pPr>
              <w:jc w:val="center"/>
              <w:rPr>
                <w:sz w:val="12"/>
                <w:szCs w:val="12"/>
              </w:rPr>
            </w:pPr>
            <w:r>
              <w:rPr>
                <w:sz w:val="12"/>
                <w:szCs w:val="12"/>
              </w:rPr>
              <w:t>367</w:t>
            </w:r>
          </w:p>
        </w:tc>
        <w:tc>
          <w:tcPr>
            <w:tcW w:w="2117"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rPr>
                <w:sz w:val="12"/>
                <w:szCs w:val="12"/>
              </w:rPr>
            </w:pPr>
            <w:r>
              <w:rPr>
                <w:sz w:val="12"/>
                <w:szCs w:val="12"/>
              </w:rPr>
              <w:t>ул. Листопадная</w:t>
            </w:r>
          </w:p>
        </w:tc>
        <w:tc>
          <w:tcPr>
            <w:tcW w:w="727"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jc w:val="center"/>
              <w:rPr>
                <w:sz w:val="12"/>
                <w:szCs w:val="12"/>
              </w:rPr>
            </w:pPr>
            <w:r>
              <w:rPr>
                <w:sz w:val="12"/>
                <w:szCs w:val="12"/>
              </w:rPr>
              <w:t>0,437</w:t>
            </w:r>
          </w:p>
        </w:tc>
        <w:tc>
          <w:tcPr>
            <w:tcW w:w="540"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jc w:val="center"/>
              <w:rPr>
                <w:sz w:val="12"/>
                <w:szCs w:val="12"/>
              </w:rPr>
            </w:pPr>
            <w:r>
              <w:rPr>
                <w:sz w:val="12"/>
                <w:szCs w:val="12"/>
              </w:rPr>
              <w:t>1300</w:t>
            </w:r>
          </w:p>
        </w:tc>
        <w:tc>
          <w:tcPr>
            <w:tcW w:w="567"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jc w:val="center"/>
              <w:rPr>
                <w:sz w:val="12"/>
                <w:szCs w:val="12"/>
              </w:rPr>
            </w:pPr>
            <w:r>
              <w:rPr>
                <w:sz w:val="12"/>
                <w:szCs w:val="12"/>
              </w:rPr>
              <w:t>0,000</w:t>
            </w:r>
          </w:p>
        </w:tc>
        <w:tc>
          <w:tcPr>
            <w:tcW w:w="283"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jc w:val="center"/>
              <w:rPr>
                <w:sz w:val="12"/>
                <w:szCs w:val="12"/>
              </w:rPr>
            </w:pPr>
            <w:r>
              <w:rPr>
                <w:sz w:val="12"/>
                <w:szCs w:val="12"/>
              </w:rPr>
              <w:t>0</w:t>
            </w:r>
          </w:p>
        </w:tc>
        <w:tc>
          <w:tcPr>
            <w:tcW w:w="567"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jc w:val="center"/>
              <w:rPr>
                <w:sz w:val="12"/>
                <w:szCs w:val="12"/>
              </w:rPr>
            </w:pPr>
            <w:r>
              <w:rPr>
                <w:sz w:val="12"/>
                <w:szCs w:val="12"/>
              </w:rPr>
              <w:t>0,000</w:t>
            </w:r>
          </w:p>
        </w:tc>
        <w:tc>
          <w:tcPr>
            <w:tcW w:w="284"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jc w:val="center"/>
              <w:rPr>
                <w:sz w:val="12"/>
                <w:szCs w:val="12"/>
              </w:rPr>
            </w:pPr>
            <w:r>
              <w:rPr>
                <w:sz w:val="12"/>
                <w:szCs w:val="12"/>
              </w:rPr>
              <w:t>0</w:t>
            </w:r>
          </w:p>
        </w:tc>
        <w:tc>
          <w:tcPr>
            <w:tcW w:w="567"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jc w:val="center"/>
              <w:rPr>
                <w:sz w:val="12"/>
                <w:szCs w:val="12"/>
              </w:rPr>
            </w:pPr>
            <w:r>
              <w:rPr>
                <w:sz w:val="12"/>
                <w:szCs w:val="12"/>
              </w:rPr>
              <w:t>0,000</w:t>
            </w:r>
          </w:p>
        </w:tc>
        <w:tc>
          <w:tcPr>
            <w:tcW w:w="283"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jc w:val="center"/>
              <w:rPr>
                <w:sz w:val="12"/>
                <w:szCs w:val="12"/>
              </w:rPr>
            </w:pPr>
            <w:r>
              <w:rPr>
                <w:sz w:val="12"/>
                <w:szCs w:val="12"/>
              </w:rPr>
              <w:t>0</w:t>
            </w:r>
          </w:p>
        </w:tc>
        <w:tc>
          <w:tcPr>
            <w:tcW w:w="992"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993"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992"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992"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709"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Pr="0081523D" w:rsidRDefault="00404FFA">
            <w:pPr>
              <w:spacing w:line="276" w:lineRule="auto"/>
              <w:rPr>
                <w:sz w:val="22"/>
                <w:szCs w:val="22"/>
                <w:lang w:eastAsia="en-US"/>
              </w:rPr>
            </w:pPr>
          </w:p>
        </w:tc>
        <w:tc>
          <w:tcPr>
            <w:tcW w:w="1134"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1161"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709"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681"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709"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428" w:type="dxa"/>
            <w:gridSpan w:val="2"/>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715" w:type="dxa"/>
            <w:gridSpan w:val="3"/>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1134"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1152"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709"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691"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708"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441"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708"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851"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r>
      <w:tr w:rsidR="00404FFA" w:rsidTr="00B8520E">
        <w:trPr>
          <w:trHeight w:val="264"/>
        </w:trPr>
        <w:tc>
          <w:tcPr>
            <w:tcW w:w="352" w:type="dxa"/>
            <w:tcBorders>
              <w:top w:val="nil"/>
              <w:left w:val="single" w:sz="4" w:space="0" w:color="auto"/>
              <w:bottom w:val="single" w:sz="4" w:space="0" w:color="auto"/>
              <w:right w:val="single" w:sz="4" w:space="0" w:color="auto"/>
            </w:tcBorders>
            <w:noWrap/>
            <w:tcMar>
              <w:top w:w="0" w:type="dxa"/>
              <w:left w:w="28" w:type="dxa"/>
              <w:bottom w:w="0" w:type="dxa"/>
              <w:right w:w="28" w:type="dxa"/>
            </w:tcMar>
            <w:hideMark/>
          </w:tcPr>
          <w:p w:rsidR="00404FFA" w:rsidRDefault="00404FFA">
            <w:pPr>
              <w:jc w:val="center"/>
              <w:rPr>
                <w:sz w:val="12"/>
                <w:szCs w:val="12"/>
              </w:rPr>
            </w:pPr>
            <w:r>
              <w:rPr>
                <w:sz w:val="12"/>
                <w:szCs w:val="12"/>
              </w:rPr>
              <w:t>368</w:t>
            </w:r>
          </w:p>
        </w:tc>
        <w:tc>
          <w:tcPr>
            <w:tcW w:w="2117"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rPr>
                <w:sz w:val="12"/>
                <w:szCs w:val="12"/>
              </w:rPr>
            </w:pPr>
            <w:r>
              <w:rPr>
                <w:sz w:val="12"/>
                <w:szCs w:val="12"/>
              </w:rPr>
              <w:t>ул. Согласия</w:t>
            </w:r>
          </w:p>
        </w:tc>
        <w:tc>
          <w:tcPr>
            <w:tcW w:w="727"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jc w:val="center"/>
              <w:rPr>
                <w:sz w:val="12"/>
                <w:szCs w:val="12"/>
              </w:rPr>
            </w:pPr>
            <w:r>
              <w:rPr>
                <w:sz w:val="12"/>
                <w:szCs w:val="12"/>
              </w:rPr>
              <w:t>0,32</w:t>
            </w:r>
          </w:p>
        </w:tc>
        <w:tc>
          <w:tcPr>
            <w:tcW w:w="540"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jc w:val="center"/>
              <w:rPr>
                <w:sz w:val="12"/>
                <w:szCs w:val="12"/>
              </w:rPr>
            </w:pPr>
            <w:r>
              <w:rPr>
                <w:sz w:val="12"/>
                <w:szCs w:val="12"/>
              </w:rPr>
              <w:t>800</w:t>
            </w:r>
          </w:p>
        </w:tc>
        <w:tc>
          <w:tcPr>
            <w:tcW w:w="567"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jc w:val="center"/>
              <w:rPr>
                <w:sz w:val="12"/>
                <w:szCs w:val="12"/>
              </w:rPr>
            </w:pPr>
            <w:r>
              <w:rPr>
                <w:sz w:val="12"/>
                <w:szCs w:val="12"/>
              </w:rPr>
              <w:t>0,000</w:t>
            </w:r>
          </w:p>
        </w:tc>
        <w:tc>
          <w:tcPr>
            <w:tcW w:w="283"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jc w:val="center"/>
              <w:rPr>
                <w:sz w:val="12"/>
                <w:szCs w:val="12"/>
              </w:rPr>
            </w:pPr>
            <w:r>
              <w:rPr>
                <w:sz w:val="12"/>
                <w:szCs w:val="12"/>
              </w:rPr>
              <w:t>0</w:t>
            </w:r>
          </w:p>
        </w:tc>
        <w:tc>
          <w:tcPr>
            <w:tcW w:w="567"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jc w:val="center"/>
              <w:rPr>
                <w:sz w:val="12"/>
                <w:szCs w:val="12"/>
              </w:rPr>
            </w:pPr>
            <w:r>
              <w:rPr>
                <w:sz w:val="12"/>
                <w:szCs w:val="12"/>
              </w:rPr>
              <w:t>0,000</w:t>
            </w:r>
          </w:p>
        </w:tc>
        <w:tc>
          <w:tcPr>
            <w:tcW w:w="284"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jc w:val="center"/>
              <w:rPr>
                <w:sz w:val="12"/>
                <w:szCs w:val="12"/>
              </w:rPr>
            </w:pPr>
            <w:r>
              <w:rPr>
                <w:sz w:val="12"/>
                <w:szCs w:val="12"/>
              </w:rPr>
              <w:t>0</w:t>
            </w:r>
          </w:p>
        </w:tc>
        <w:tc>
          <w:tcPr>
            <w:tcW w:w="567"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jc w:val="center"/>
              <w:rPr>
                <w:sz w:val="12"/>
                <w:szCs w:val="12"/>
              </w:rPr>
            </w:pPr>
            <w:r>
              <w:rPr>
                <w:sz w:val="12"/>
                <w:szCs w:val="12"/>
              </w:rPr>
              <w:t>0,000</w:t>
            </w:r>
          </w:p>
        </w:tc>
        <w:tc>
          <w:tcPr>
            <w:tcW w:w="283"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jc w:val="center"/>
              <w:rPr>
                <w:sz w:val="12"/>
                <w:szCs w:val="12"/>
              </w:rPr>
            </w:pPr>
            <w:r>
              <w:rPr>
                <w:sz w:val="12"/>
                <w:szCs w:val="12"/>
              </w:rPr>
              <w:t>0</w:t>
            </w:r>
          </w:p>
        </w:tc>
        <w:tc>
          <w:tcPr>
            <w:tcW w:w="992"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993"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992"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992"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709"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Pr="0081523D" w:rsidRDefault="00404FFA">
            <w:pPr>
              <w:spacing w:line="276" w:lineRule="auto"/>
              <w:rPr>
                <w:sz w:val="22"/>
                <w:szCs w:val="22"/>
                <w:lang w:eastAsia="en-US"/>
              </w:rPr>
            </w:pPr>
          </w:p>
        </w:tc>
        <w:tc>
          <w:tcPr>
            <w:tcW w:w="1134"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1161"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709"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681"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709"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428" w:type="dxa"/>
            <w:gridSpan w:val="2"/>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715" w:type="dxa"/>
            <w:gridSpan w:val="3"/>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1134"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1152"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709"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691"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708"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441"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708"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851"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r>
      <w:tr w:rsidR="00404FFA" w:rsidTr="00B8520E">
        <w:trPr>
          <w:trHeight w:val="264"/>
        </w:trPr>
        <w:tc>
          <w:tcPr>
            <w:tcW w:w="352" w:type="dxa"/>
            <w:tcBorders>
              <w:top w:val="nil"/>
              <w:left w:val="single" w:sz="4" w:space="0" w:color="auto"/>
              <w:bottom w:val="single" w:sz="4" w:space="0" w:color="auto"/>
              <w:right w:val="single" w:sz="4" w:space="0" w:color="auto"/>
            </w:tcBorders>
            <w:noWrap/>
            <w:tcMar>
              <w:top w:w="0" w:type="dxa"/>
              <w:left w:w="28" w:type="dxa"/>
              <w:bottom w:w="0" w:type="dxa"/>
              <w:right w:w="28" w:type="dxa"/>
            </w:tcMar>
            <w:hideMark/>
          </w:tcPr>
          <w:p w:rsidR="00404FFA" w:rsidRDefault="00404FFA">
            <w:pPr>
              <w:jc w:val="center"/>
              <w:rPr>
                <w:sz w:val="12"/>
                <w:szCs w:val="12"/>
              </w:rPr>
            </w:pPr>
            <w:r>
              <w:rPr>
                <w:sz w:val="12"/>
                <w:szCs w:val="12"/>
              </w:rPr>
              <w:t>369</w:t>
            </w:r>
          </w:p>
        </w:tc>
        <w:tc>
          <w:tcPr>
            <w:tcW w:w="2117"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rPr>
                <w:sz w:val="12"/>
                <w:szCs w:val="12"/>
              </w:rPr>
            </w:pPr>
            <w:r>
              <w:rPr>
                <w:sz w:val="12"/>
                <w:szCs w:val="12"/>
              </w:rPr>
              <w:t>ул. Светлая</w:t>
            </w:r>
          </w:p>
        </w:tc>
        <w:tc>
          <w:tcPr>
            <w:tcW w:w="727"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jc w:val="center"/>
              <w:rPr>
                <w:sz w:val="12"/>
                <w:szCs w:val="12"/>
              </w:rPr>
            </w:pPr>
            <w:r>
              <w:rPr>
                <w:sz w:val="12"/>
                <w:szCs w:val="12"/>
              </w:rPr>
              <w:t>0,32</w:t>
            </w:r>
          </w:p>
        </w:tc>
        <w:tc>
          <w:tcPr>
            <w:tcW w:w="540"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jc w:val="center"/>
              <w:rPr>
                <w:sz w:val="12"/>
                <w:szCs w:val="12"/>
              </w:rPr>
            </w:pPr>
            <w:r>
              <w:rPr>
                <w:sz w:val="12"/>
                <w:szCs w:val="12"/>
              </w:rPr>
              <w:t>800</w:t>
            </w:r>
          </w:p>
        </w:tc>
        <w:tc>
          <w:tcPr>
            <w:tcW w:w="567"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jc w:val="center"/>
              <w:rPr>
                <w:sz w:val="12"/>
                <w:szCs w:val="12"/>
              </w:rPr>
            </w:pPr>
            <w:r>
              <w:rPr>
                <w:sz w:val="12"/>
                <w:szCs w:val="12"/>
              </w:rPr>
              <w:t>0,000</w:t>
            </w:r>
          </w:p>
        </w:tc>
        <w:tc>
          <w:tcPr>
            <w:tcW w:w="283"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jc w:val="center"/>
              <w:rPr>
                <w:sz w:val="12"/>
                <w:szCs w:val="12"/>
              </w:rPr>
            </w:pPr>
            <w:r>
              <w:rPr>
                <w:sz w:val="12"/>
                <w:szCs w:val="12"/>
              </w:rPr>
              <w:t>0</w:t>
            </w:r>
          </w:p>
        </w:tc>
        <w:tc>
          <w:tcPr>
            <w:tcW w:w="567"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jc w:val="center"/>
              <w:rPr>
                <w:sz w:val="12"/>
                <w:szCs w:val="12"/>
              </w:rPr>
            </w:pPr>
            <w:r>
              <w:rPr>
                <w:sz w:val="12"/>
                <w:szCs w:val="12"/>
              </w:rPr>
              <w:t>0,000</w:t>
            </w:r>
          </w:p>
        </w:tc>
        <w:tc>
          <w:tcPr>
            <w:tcW w:w="284"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jc w:val="center"/>
              <w:rPr>
                <w:sz w:val="12"/>
                <w:szCs w:val="12"/>
              </w:rPr>
            </w:pPr>
            <w:r>
              <w:rPr>
                <w:sz w:val="12"/>
                <w:szCs w:val="12"/>
              </w:rPr>
              <w:t>0</w:t>
            </w:r>
          </w:p>
        </w:tc>
        <w:tc>
          <w:tcPr>
            <w:tcW w:w="567"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jc w:val="center"/>
              <w:rPr>
                <w:sz w:val="12"/>
                <w:szCs w:val="12"/>
              </w:rPr>
            </w:pPr>
            <w:r>
              <w:rPr>
                <w:sz w:val="12"/>
                <w:szCs w:val="12"/>
              </w:rPr>
              <w:t>0,000</w:t>
            </w:r>
          </w:p>
        </w:tc>
        <w:tc>
          <w:tcPr>
            <w:tcW w:w="283"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jc w:val="center"/>
              <w:rPr>
                <w:sz w:val="12"/>
                <w:szCs w:val="12"/>
              </w:rPr>
            </w:pPr>
            <w:r>
              <w:rPr>
                <w:sz w:val="12"/>
                <w:szCs w:val="12"/>
              </w:rPr>
              <w:t>0</w:t>
            </w:r>
          </w:p>
        </w:tc>
        <w:tc>
          <w:tcPr>
            <w:tcW w:w="992"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993"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992"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992"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709"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Pr="0081523D" w:rsidRDefault="00404FFA">
            <w:pPr>
              <w:spacing w:line="276" w:lineRule="auto"/>
              <w:rPr>
                <w:sz w:val="22"/>
                <w:szCs w:val="22"/>
                <w:lang w:eastAsia="en-US"/>
              </w:rPr>
            </w:pPr>
          </w:p>
        </w:tc>
        <w:tc>
          <w:tcPr>
            <w:tcW w:w="1134"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1161"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709"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681"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709"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428" w:type="dxa"/>
            <w:gridSpan w:val="2"/>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715" w:type="dxa"/>
            <w:gridSpan w:val="3"/>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1134"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1152"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709"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691"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708"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441"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708"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851"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r>
      <w:tr w:rsidR="00404FFA" w:rsidTr="00B8520E">
        <w:trPr>
          <w:trHeight w:val="312"/>
        </w:trPr>
        <w:tc>
          <w:tcPr>
            <w:tcW w:w="352" w:type="dxa"/>
            <w:tcBorders>
              <w:top w:val="nil"/>
              <w:left w:val="single" w:sz="4" w:space="0" w:color="auto"/>
              <w:bottom w:val="single" w:sz="4" w:space="0" w:color="auto"/>
              <w:right w:val="single" w:sz="4" w:space="0" w:color="auto"/>
            </w:tcBorders>
            <w:noWrap/>
            <w:tcMar>
              <w:top w:w="0" w:type="dxa"/>
              <w:left w:w="28" w:type="dxa"/>
              <w:bottom w:w="0" w:type="dxa"/>
              <w:right w:w="28" w:type="dxa"/>
            </w:tcMar>
            <w:hideMark/>
          </w:tcPr>
          <w:p w:rsidR="00404FFA" w:rsidRDefault="00404FFA">
            <w:pPr>
              <w:jc w:val="center"/>
              <w:rPr>
                <w:sz w:val="12"/>
                <w:szCs w:val="12"/>
              </w:rPr>
            </w:pPr>
            <w:r>
              <w:rPr>
                <w:sz w:val="12"/>
                <w:szCs w:val="12"/>
              </w:rPr>
              <w:t>370</w:t>
            </w:r>
          </w:p>
        </w:tc>
        <w:tc>
          <w:tcPr>
            <w:tcW w:w="2117"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rPr>
                <w:sz w:val="12"/>
                <w:szCs w:val="12"/>
              </w:rPr>
            </w:pPr>
            <w:r>
              <w:rPr>
                <w:sz w:val="12"/>
                <w:szCs w:val="12"/>
              </w:rPr>
              <w:t xml:space="preserve">Автодорога от подходов к новому мосту до ул. Сиреневая в дер. </w:t>
            </w:r>
            <w:proofErr w:type="spellStart"/>
            <w:r>
              <w:rPr>
                <w:sz w:val="12"/>
                <w:szCs w:val="12"/>
              </w:rPr>
              <w:t>Гнусино</w:t>
            </w:r>
            <w:proofErr w:type="spellEnd"/>
          </w:p>
        </w:tc>
        <w:tc>
          <w:tcPr>
            <w:tcW w:w="727"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jc w:val="center"/>
              <w:rPr>
                <w:sz w:val="12"/>
                <w:szCs w:val="12"/>
              </w:rPr>
            </w:pPr>
            <w:r>
              <w:rPr>
                <w:sz w:val="12"/>
                <w:szCs w:val="12"/>
              </w:rPr>
              <w:t>0,4</w:t>
            </w:r>
          </w:p>
        </w:tc>
        <w:tc>
          <w:tcPr>
            <w:tcW w:w="540"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jc w:val="center"/>
              <w:rPr>
                <w:sz w:val="12"/>
                <w:szCs w:val="12"/>
              </w:rPr>
            </w:pPr>
            <w:r>
              <w:rPr>
                <w:sz w:val="12"/>
                <w:szCs w:val="12"/>
              </w:rPr>
              <w:t>4000</w:t>
            </w:r>
          </w:p>
        </w:tc>
        <w:tc>
          <w:tcPr>
            <w:tcW w:w="567"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jc w:val="center"/>
              <w:rPr>
                <w:sz w:val="12"/>
                <w:szCs w:val="12"/>
              </w:rPr>
            </w:pPr>
            <w:r>
              <w:rPr>
                <w:sz w:val="12"/>
                <w:szCs w:val="12"/>
              </w:rPr>
              <w:t>0,000</w:t>
            </w:r>
          </w:p>
        </w:tc>
        <w:tc>
          <w:tcPr>
            <w:tcW w:w="283"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jc w:val="center"/>
              <w:rPr>
                <w:sz w:val="12"/>
                <w:szCs w:val="12"/>
              </w:rPr>
            </w:pPr>
            <w:r>
              <w:rPr>
                <w:sz w:val="12"/>
                <w:szCs w:val="12"/>
              </w:rPr>
              <w:t>0</w:t>
            </w:r>
          </w:p>
        </w:tc>
        <w:tc>
          <w:tcPr>
            <w:tcW w:w="567"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jc w:val="center"/>
              <w:rPr>
                <w:sz w:val="12"/>
                <w:szCs w:val="12"/>
              </w:rPr>
            </w:pPr>
            <w:r>
              <w:rPr>
                <w:sz w:val="12"/>
                <w:szCs w:val="12"/>
              </w:rPr>
              <w:t>0,000</w:t>
            </w:r>
          </w:p>
        </w:tc>
        <w:tc>
          <w:tcPr>
            <w:tcW w:w="284"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jc w:val="center"/>
              <w:rPr>
                <w:sz w:val="12"/>
                <w:szCs w:val="12"/>
              </w:rPr>
            </w:pPr>
            <w:r>
              <w:rPr>
                <w:sz w:val="12"/>
                <w:szCs w:val="12"/>
              </w:rPr>
              <w:t>0</w:t>
            </w:r>
          </w:p>
        </w:tc>
        <w:tc>
          <w:tcPr>
            <w:tcW w:w="567"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jc w:val="center"/>
              <w:rPr>
                <w:sz w:val="12"/>
                <w:szCs w:val="12"/>
              </w:rPr>
            </w:pPr>
            <w:r>
              <w:rPr>
                <w:sz w:val="12"/>
                <w:szCs w:val="12"/>
              </w:rPr>
              <w:t>0,000</w:t>
            </w:r>
          </w:p>
        </w:tc>
        <w:tc>
          <w:tcPr>
            <w:tcW w:w="283"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jc w:val="center"/>
              <w:rPr>
                <w:sz w:val="12"/>
                <w:szCs w:val="12"/>
              </w:rPr>
            </w:pPr>
            <w:r>
              <w:rPr>
                <w:sz w:val="12"/>
                <w:szCs w:val="12"/>
              </w:rPr>
              <w:t>0</w:t>
            </w:r>
          </w:p>
        </w:tc>
        <w:tc>
          <w:tcPr>
            <w:tcW w:w="992"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993"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992"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992"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709"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Pr="0081523D" w:rsidRDefault="00404FFA">
            <w:pPr>
              <w:spacing w:line="276" w:lineRule="auto"/>
              <w:rPr>
                <w:sz w:val="22"/>
                <w:szCs w:val="22"/>
                <w:lang w:eastAsia="en-US"/>
              </w:rPr>
            </w:pPr>
          </w:p>
        </w:tc>
        <w:tc>
          <w:tcPr>
            <w:tcW w:w="1134"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1161"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709"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681"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709"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428" w:type="dxa"/>
            <w:gridSpan w:val="2"/>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715" w:type="dxa"/>
            <w:gridSpan w:val="3"/>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1134"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1152"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709"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691"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708"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441"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708"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851"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r>
      <w:tr w:rsidR="00404FFA" w:rsidTr="00B8520E">
        <w:trPr>
          <w:trHeight w:val="312"/>
        </w:trPr>
        <w:tc>
          <w:tcPr>
            <w:tcW w:w="352" w:type="dxa"/>
            <w:tcBorders>
              <w:top w:val="nil"/>
              <w:left w:val="single" w:sz="4" w:space="0" w:color="auto"/>
              <w:bottom w:val="single" w:sz="4" w:space="0" w:color="auto"/>
              <w:right w:val="single" w:sz="4" w:space="0" w:color="auto"/>
            </w:tcBorders>
            <w:noWrap/>
            <w:tcMar>
              <w:top w:w="0" w:type="dxa"/>
              <w:left w:w="28" w:type="dxa"/>
              <w:bottom w:w="0" w:type="dxa"/>
              <w:right w:w="28" w:type="dxa"/>
            </w:tcMar>
            <w:hideMark/>
          </w:tcPr>
          <w:p w:rsidR="00404FFA" w:rsidRDefault="00404FFA">
            <w:pPr>
              <w:jc w:val="center"/>
              <w:rPr>
                <w:sz w:val="12"/>
                <w:szCs w:val="12"/>
              </w:rPr>
            </w:pPr>
            <w:r>
              <w:rPr>
                <w:sz w:val="12"/>
                <w:szCs w:val="12"/>
              </w:rPr>
              <w:t>371</w:t>
            </w:r>
          </w:p>
        </w:tc>
        <w:tc>
          <w:tcPr>
            <w:tcW w:w="2117"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rPr>
                <w:sz w:val="12"/>
                <w:szCs w:val="12"/>
              </w:rPr>
            </w:pPr>
            <w:r>
              <w:rPr>
                <w:sz w:val="12"/>
                <w:szCs w:val="12"/>
              </w:rPr>
              <w:t xml:space="preserve">Проезд от ул. Центральной дер. Большая </w:t>
            </w:r>
            <w:proofErr w:type="spellStart"/>
            <w:r>
              <w:rPr>
                <w:sz w:val="12"/>
                <w:szCs w:val="12"/>
              </w:rPr>
              <w:t>Субботиха</w:t>
            </w:r>
            <w:proofErr w:type="spellEnd"/>
            <w:r>
              <w:rPr>
                <w:sz w:val="12"/>
                <w:szCs w:val="12"/>
              </w:rPr>
              <w:t xml:space="preserve"> к садоводческому товариществу «Шинник-2»</w:t>
            </w:r>
          </w:p>
        </w:tc>
        <w:tc>
          <w:tcPr>
            <w:tcW w:w="727"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jc w:val="center"/>
              <w:rPr>
                <w:sz w:val="12"/>
                <w:szCs w:val="12"/>
              </w:rPr>
            </w:pPr>
            <w:r>
              <w:rPr>
                <w:sz w:val="12"/>
                <w:szCs w:val="12"/>
              </w:rPr>
              <w:t>0,3</w:t>
            </w:r>
          </w:p>
        </w:tc>
        <w:tc>
          <w:tcPr>
            <w:tcW w:w="540"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jc w:val="center"/>
              <w:rPr>
                <w:sz w:val="12"/>
                <w:szCs w:val="12"/>
              </w:rPr>
            </w:pPr>
            <w:r>
              <w:rPr>
                <w:sz w:val="12"/>
                <w:szCs w:val="12"/>
              </w:rPr>
              <w:t>2100</w:t>
            </w:r>
          </w:p>
        </w:tc>
        <w:tc>
          <w:tcPr>
            <w:tcW w:w="567"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jc w:val="center"/>
              <w:rPr>
                <w:sz w:val="12"/>
                <w:szCs w:val="12"/>
              </w:rPr>
            </w:pPr>
            <w:r>
              <w:rPr>
                <w:sz w:val="12"/>
                <w:szCs w:val="12"/>
              </w:rPr>
              <w:t>0,000</w:t>
            </w:r>
          </w:p>
        </w:tc>
        <w:tc>
          <w:tcPr>
            <w:tcW w:w="283"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jc w:val="center"/>
              <w:rPr>
                <w:sz w:val="12"/>
                <w:szCs w:val="12"/>
              </w:rPr>
            </w:pPr>
            <w:r>
              <w:rPr>
                <w:sz w:val="12"/>
                <w:szCs w:val="12"/>
              </w:rPr>
              <w:t>0</w:t>
            </w:r>
          </w:p>
        </w:tc>
        <w:tc>
          <w:tcPr>
            <w:tcW w:w="567"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jc w:val="center"/>
              <w:rPr>
                <w:sz w:val="12"/>
                <w:szCs w:val="12"/>
              </w:rPr>
            </w:pPr>
            <w:r>
              <w:rPr>
                <w:sz w:val="12"/>
                <w:szCs w:val="12"/>
              </w:rPr>
              <w:t>0,000</w:t>
            </w:r>
          </w:p>
        </w:tc>
        <w:tc>
          <w:tcPr>
            <w:tcW w:w="284"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jc w:val="center"/>
              <w:rPr>
                <w:sz w:val="12"/>
                <w:szCs w:val="12"/>
              </w:rPr>
            </w:pPr>
            <w:r>
              <w:rPr>
                <w:sz w:val="12"/>
                <w:szCs w:val="12"/>
              </w:rPr>
              <w:t>0</w:t>
            </w:r>
          </w:p>
        </w:tc>
        <w:tc>
          <w:tcPr>
            <w:tcW w:w="567"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jc w:val="center"/>
              <w:rPr>
                <w:sz w:val="12"/>
                <w:szCs w:val="12"/>
              </w:rPr>
            </w:pPr>
            <w:r>
              <w:rPr>
                <w:sz w:val="12"/>
                <w:szCs w:val="12"/>
              </w:rPr>
              <w:t>0,000</w:t>
            </w:r>
          </w:p>
        </w:tc>
        <w:tc>
          <w:tcPr>
            <w:tcW w:w="283"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jc w:val="center"/>
              <w:rPr>
                <w:sz w:val="12"/>
                <w:szCs w:val="12"/>
              </w:rPr>
            </w:pPr>
            <w:r>
              <w:rPr>
                <w:sz w:val="12"/>
                <w:szCs w:val="12"/>
              </w:rPr>
              <w:t>0</w:t>
            </w:r>
          </w:p>
        </w:tc>
        <w:tc>
          <w:tcPr>
            <w:tcW w:w="992"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993"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992"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992"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709"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Pr="0081523D" w:rsidRDefault="00404FFA">
            <w:pPr>
              <w:spacing w:line="276" w:lineRule="auto"/>
              <w:rPr>
                <w:sz w:val="22"/>
                <w:szCs w:val="22"/>
                <w:lang w:eastAsia="en-US"/>
              </w:rPr>
            </w:pPr>
          </w:p>
        </w:tc>
        <w:tc>
          <w:tcPr>
            <w:tcW w:w="1134"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1161"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709"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681"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709"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428" w:type="dxa"/>
            <w:gridSpan w:val="2"/>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715" w:type="dxa"/>
            <w:gridSpan w:val="3"/>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1134"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1152"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709"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691"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708"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441"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708"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851"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r>
      <w:tr w:rsidR="00404FFA" w:rsidTr="00B8520E">
        <w:trPr>
          <w:trHeight w:val="312"/>
        </w:trPr>
        <w:tc>
          <w:tcPr>
            <w:tcW w:w="352" w:type="dxa"/>
            <w:tcBorders>
              <w:top w:val="nil"/>
              <w:left w:val="single" w:sz="4" w:space="0" w:color="auto"/>
              <w:bottom w:val="single" w:sz="4" w:space="0" w:color="auto"/>
              <w:right w:val="single" w:sz="4" w:space="0" w:color="auto"/>
            </w:tcBorders>
            <w:noWrap/>
            <w:tcMar>
              <w:top w:w="0" w:type="dxa"/>
              <w:left w:w="28" w:type="dxa"/>
              <w:bottom w:w="0" w:type="dxa"/>
              <w:right w:w="28" w:type="dxa"/>
            </w:tcMar>
            <w:hideMark/>
          </w:tcPr>
          <w:p w:rsidR="00404FFA" w:rsidRDefault="00404FFA">
            <w:pPr>
              <w:jc w:val="center"/>
              <w:rPr>
                <w:sz w:val="12"/>
                <w:szCs w:val="12"/>
              </w:rPr>
            </w:pPr>
            <w:r>
              <w:rPr>
                <w:sz w:val="12"/>
                <w:szCs w:val="12"/>
              </w:rPr>
              <w:t>372</w:t>
            </w:r>
          </w:p>
        </w:tc>
        <w:tc>
          <w:tcPr>
            <w:tcW w:w="2117"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rPr>
                <w:sz w:val="12"/>
                <w:szCs w:val="12"/>
              </w:rPr>
            </w:pPr>
            <w:r>
              <w:rPr>
                <w:sz w:val="12"/>
                <w:szCs w:val="12"/>
              </w:rPr>
              <w:t>Автодорога на Учхоз (в районе прудов от ул. Украинской до пер. Лугового)</w:t>
            </w:r>
          </w:p>
        </w:tc>
        <w:tc>
          <w:tcPr>
            <w:tcW w:w="727"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jc w:val="center"/>
              <w:rPr>
                <w:sz w:val="12"/>
                <w:szCs w:val="12"/>
              </w:rPr>
            </w:pPr>
            <w:r>
              <w:rPr>
                <w:sz w:val="12"/>
                <w:szCs w:val="12"/>
              </w:rPr>
              <w:t>1,26</w:t>
            </w:r>
          </w:p>
        </w:tc>
        <w:tc>
          <w:tcPr>
            <w:tcW w:w="540"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jc w:val="center"/>
              <w:rPr>
                <w:sz w:val="12"/>
                <w:szCs w:val="12"/>
              </w:rPr>
            </w:pPr>
            <w:r>
              <w:rPr>
                <w:sz w:val="12"/>
                <w:szCs w:val="12"/>
              </w:rPr>
              <w:t>8900</w:t>
            </w:r>
          </w:p>
        </w:tc>
        <w:tc>
          <w:tcPr>
            <w:tcW w:w="567"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jc w:val="center"/>
              <w:rPr>
                <w:sz w:val="12"/>
                <w:szCs w:val="12"/>
              </w:rPr>
            </w:pPr>
            <w:r>
              <w:rPr>
                <w:sz w:val="12"/>
                <w:szCs w:val="12"/>
              </w:rPr>
              <w:t>0,000</w:t>
            </w:r>
          </w:p>
        </w:tc>
        <w:tc>
          <w:tcPr>
            <w:tcW w:w="283"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jc w:val="center"/>
              <w:rPr>
                <w:sz w:val="12"/>
                <w:szCs w:val="12"/>
              </w:rPr>
            </w:pPr>
            <w:r>
              <w:rPr>
                <w:sz w:val="12"/>
                <w:szCs w:val="12"/>
              </w:rPr>
              <w:t>0</w:t>
            </w:r>
          </w:p>
        </w:tc>
        <w:tc>
          <w:tcPr>
            <w:tcW w:w="567"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jc w:val="center"/>
              <w:rPr>
                <w:sz w:val="12"/>
                <w:szCs w:val="12"/>
              </w:rPr>
            </w:pPr>
            <w:r>
              <w:rPr>
                <w:sz w:val="12"/>
                <w:szCs w:val="12"/>
              </w:rPr>
              <w:t>1,260</w:t>
            </w:r>
          </w:p>
        </w:tc>
        <w:tc>
          <w:tcPr>
            <w:tcW w:w="284"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jc w:val="center"/>
              <w:rPr>
                <w:sz w:val="12"/>
                <w:szCs w:val="12"/>
              </w:rPr>
            </w:pPr>
            <w:r>
              <w:rPr>
                <w:sz w:val="12"/>
                <w:szCs w:val="12"/>
              </w:rPr>
              <w:t>100</w:t>
            </w:r>
          </w:p>
        </w:tc>
        <w:tc>
          <w:tcPr>
            <w:tcW w:w="567"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jc w:val="center"/>
              <w:rPr>
                <w:sz w:val="12"/>
                <w:szCs w:val="12"/>
              </w:rPr>
            </w:pPr>
            <w:r>
              <w:rPr>
                <w:sz w:val="12"/>
                <w:szCs w:val="12"/>
              </w:rPr>
              <w:t>1,260</w:t>
            </w:r>
          </w:p>
        </w:tc>
        <w:tc>
          <w:tcPr>
            <w:tcW w:w="283"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jc w:val="center"/>
              <w:rPr>
                <w:sz w:val="12"/>
                <w:szCs w:val="12"/>
              </w:rPr>
            </w:pPr>
            <w:r>
              <w:rPr>
                <w:sz w:val="12"/>
                <w:szCs w:val="12"/>
              </w:rPr>
              <w:t>100</w:t>
            </w:r>
          </w:p>
        </w:tc>
        <w:tc>
          <w:tcPr>
            <w:tcW w:w="992"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993"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992"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992"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709"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Pr="0081523D" w:rsidRDefault="00404FFA">
            <w:pPr>
              <w:jc w:val="center"/>
              <w:rPr>
                <w:sz w:val="12"/>
                <w:szCs w:val="12"/>
              </w:rPr>
            </w:pPr>
            <w:r w:rsidRPr="0081523D">
              <w:rPr>
                <w:sz w:val="12"/>
                <w:szCs w:val="12"/>
              </w:rPr>
              <w:t>КИР-054</w:t>
            </w:r>
          </w:p>
        </w:tc>
        <w:tc>
          <w:tcPr>
            <w:tcW w:w="1134"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rsidP="00B8520E">
            <w:pPr>
              <w:jc w:val="center"/>
              <w:rPr>
                <w:sz w:val="12"/>
                <w:szCs w:val="12"/>
              </w:rPr>
            </w:pPr>
            <w:r>
              <w:rPr>
                <w:sz w:val="12"/>
                <w:szCs w:val="12"/>
              </w:rPr>
              <w:t xml:space="preserve">автодорога на Учхоз от </w:t>
            </w:r>
            <w:proofErr w:type="spellStart"/>
            <w:r>
              <w:rPr>
                <w:sz w:val="12"/>
                <w:szCs w:val="12"/>
              </w:rPr>
              <w:t>ул.Украинская</w:t>
            </w:r>
            <w:proofErr w:type="spellEnd"/>
            <w:r>
              <w:rPr>
                <w:sz w:val="12"/>
                <w:szCs w:val="12"/>
              </w:rPr>
              <w:t xml:space="preserve"> до д</w:t>
            </w:r>
            <w:r w:rsidR="00ED7E4C">
              <w:rPr>
                <w:sz w:val="12"/>
                <w:szCs w:val="12"/>
              </w:rPr>
              <w:t>.</w:t>
            </w:r>
            <w:r>
              <w:rPr>
                <w:sz w:val="12"/>
                <w:szCs w:val="12"/>
              </w:rPr>
              <w:t xml:space="preserve"> 74 по ул.</w:t>
            </w:r>
            <w:r w:rsidR="00B8520E">
              <w:rPr>
                <w:sz w:val="12"/>
                <w:szCs w:val="12"/>
              </w:rPr>
              <w:t xml:space="preserve"> </w:t>
            </w:r>
            <w:r>
              <w:rPr>
                <w:sz w:val="12"/>
                <w:szCs w:val="12"/>
              </w:rPr>
              <w:t xml:space="preserve">Советская </w:t>
            </w:r>
            <w:proofErr w:type="spellStart"/>
            <w:r>
              <w:rPr>
                <w:sz w:val="12"/>
                <w:szCs w:val="12"/>
              </w:rPr>
              <w:t>мкр</w:t>
            </w:r>
            <w:proofErr w:type="spellEnd"/>
            <w:r w:rsidR="00ED7E4C">
              <w:rPr>
                <w:sz w:val="12"/>
                <w:szCs w:val="12"/>
              </w:rPr>
              <w:t xml:space="preserve">-на </w:t>
            </w:r>
            <w:r>
              <w:rPr>
                <w:sz w:val="12"/>
                <w:szCs w:val="12"/>
              </w:rPr>
              <w:t>Чистые Пруды в г.</w:t>
            </w:r>
            <w:r w:rsidR="00B8520E">
              <w:rPr>
                <w:sz w:val="12"/>
                <w:szCs w:val="12"/>
              </w:rPr>
              <w:t xml:space="preserve"> </w:t>
            </w:r>
            <w:r>
              <w:rPr>
                <w:sz w:val="12"/>
                <w:szCs w:val="12"/>
              </w:rPr>
              <w:t>Кирове</w:t>
            </w:r>
          </w:p>
        </w:tc>
        <w:tc>
          <w:tcPr>
            <w:tcW w:w="1161"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jc w:val="center"/>
              <w:rPr>
                <w:sz w:val="12"/>
                <w:szCs w:val="12"/>
              </w:rPr>
            </w:pPr>
            <w:r>
              <w:rPr>
                <w:sz w:val="12"/>
                <w:szCs w:val="12"/>
              </w:rPr>
              <w:t>ремонт проезжей части</w:t>
            </w:r>
          </w:p>
        </w:tc>
        <w:tc>
          <w:tcPr>
            <w:tcW w:w="709"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jc w:val="center"/>
              <w:rPr>
                <w:color w:val="000000"/>
                <w:sz w:val="12"/>
                <w:szCs w:val="12"/>
              </w:rPr>
            </w:pPr>
            <w:r>
              <w:rPr>
                <w:color w:val="000000"/>
                <w:sz w:val="12"/>
                <w:szCs w:val="12"/>
              </w:rPr>
              <w:t>4,800</w:t>
            </w:r>
          </w:p>
        </w:tc>
        <w:tc>
          <w:tcPr>
            <w:tcW w:w="681"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jc w:val="center"/>
              <w:rPr>
                <w:sz w:val="12"/>
                <w:szCs w:val="12"/>
              </w:rPr>
            </w:pPr>
            <w:r>
              <w:rPr>
                <w:sz w:val="12"/>
                <w:szCs w:val="12"/>
              </w:rPr>
              <w:t>3,6</w:t>
            </w:r>
          </w:p>
        </w:tc>
        <w:tc>
          <w:tcPr>
            <w:tcW w:w="709"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jc w:val="center"/>
              <w:rPr>
                <w:sz w:val="12"/>
                <w:szCs w:val="12"/>
              </w:rPr>
            </w:pPr>
            <w:r>
              <w:rPr>
                <w:sz w:val="12"/>
                <w:szCs w:val="12"/>
              </w:rPr>
              <w:t>33600</w:t>
            </w:r>
          </w:p>
        </w:tc>
        <w:tc>
          <w:tcPr>
            <w:tcW w:w="428" w:type="dxa"/>
            <w:gridSpan w:val="2"/>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715" w:type="dxa"/>
            <w:gridSpan w:val="3"/>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jc w:val="center"/>
              <w:rPr>
                <w:sz w:val="12"/>
                <w:szCs w:val="12"/>
              </w:rPr>
            </w:pPr>
            <w:r>
              <w:rPr>
                <w:sz w:val="12"/>
                <w:szCs w:val="12"/>
              </w:rPr>
              <w:t>40,657</w:t>
            </w:r>
          </w:p>
        </w:tc>
        <w:tc>
          <w:tcPr>
            <w:tcW w:w="1134"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spacing w:line="276" w:lineRule="auto"/>
              <w:rPr>
                <w:sz w:val="22"/>
                <w:szCs w:val="22"/>
                <w:lang w:eastAsia="en-US"/>
              </w:rPr>
            </w:pPr>
          </w:p>
        </w:tc>
        <w:tc>
          <w:tcPr>
            <w:tcW w:w="1152"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spacing w:line="276" w:lineRule="auto"/>
              <w:rPr>
                <w:sz w:val="22"/>
                <w:szCs w:val="22"/>
                <w:lang w:eastAsia="en-US"/>
              </w:rPr>
            </w:pPr>
          </w:p>
        </w:tc>
        <w:tc>
          <w:tcPr>
            <w:tcW w:w="709"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691"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708"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441"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708"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851"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130685">
            <w:pPr>
              <w:jc w:val="center"/>
              <w:rPr>
                <w:sz w:val="12"/>
                <w:szCs w:val="12"/>
              </w:rPr>
            </w:pPr>
            <w:r>
              <w:rPr>
                <w:sz w:val="12"/>
                <w:szCs w:val="12"/>
              </w:rPr>
              <w:t>о</w:t>
            </w:r>
            <w:r w:rsidR="00404FFA">
              <w:rPr>
                <w:sz w:val="12"/>
                <w:szCs w:val="12"/>
              </w:rPr>
              <w:t>прос граждан</w:t>
            </w:r>
          </w:p>
        </w:tc>
      </w:tr>
      <w:tr w:rsidR="00404FFA" w:rsidTr="00B8520E">
        <w:trPr>
          <w:trHeight w:val="312"/>
        </w:trPr>
        <w:tc>
          <w:tcPr>
            <w:tcW w:w="352" w:type="dxa"/>
            <w:tcBorders>
              <w:top w:val="nil"/>
              <w:left w:val="single" w:sz="4" w:space="0" w:color="auto"/>
              <w:bottom w:val="single" w:sz="4" w:space="0" w:color="auto"/>
              <w:right w:val="single" w:sz="4" w:space="0" w:color="auto"/>
            </w:tcBorders>
            <w:noWrap/>
            <w:tcMar>
              <w:top w:w="0" w:type="dxa"/>
              <w:left w:w="28" w:type="dxa"/>
              <w:bottom w:w="0" w:type="dxa"/>
              <w:right w:w="28" w:type="dxa"/>
            </w:tcMar>
            <w:hideMark/>
          </w:tcPr>
          <w:p w:rsidR="00404FFA" w:rsidRDefault="00404FFA">
            <w:pPr>
              <w:jc w:val="center"/>
              <w:rPr>
                <w:sz w:val="12"/>
                <w:szCs w:val="12"/>
              </w:rPr>
            </w:pPr>
            <w:r>
              <w:rPr>
                <w:sz w:val="12"/>
                <w:szCs w:val="12"/>
              </w:rPr>
              <w:t>373</w:t>
            </w:r>
          </w:p>
        </w:tc>
        <w:tc>
          <w:tcPr>
            <w:tcW w:w="2117"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rPr>
                <w:sz w:val="12"/>
                <w:szCs w:val="12"/>
              </w:rPr>
            </w:pPr>
            <w:r>
              <w:rPr>
                <w:sz w:val="12"/>
                <w:szCs w:val="12"/>
              </w:rPr>
              <w:t>Автодорога от ул. Производственной до д. 15 слободы Томиловы</w:t>
            </w:r>
          </w:p>
        </w:tc>
        <w:tc>
          <w:tcPr>
            <w:tcW w:w="727"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jc w:val="center"/>
              <w:rPr>
                <w:sz w:val="12"/>
                <w:szCs w:val="12"/>
              </w:rPr>
            </w:pPr>
            <w:r>
              <w:rPr>
                <w:sz w:val="12"/>
                <w:szCs w:val="12"/>
              </w:rPr>
              <w:t>0,75</w:t>
            </w:r>
          </w:p>
        </w:tc>
        <w:tc>
          <w:tcPr>
            <w:tcW w:w="540"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jc w:val="center"/>
              <w:rPr>
                <w:sz w:val="12"/>
                <w:szCs w:val="12"/>
              </w:rPr>
            </w:pPr>
            <w:r>
              <w:rPr>
                <w:sz w:val="12"/>
                <w:szCs w:val="12"/>
              </w:rPr>
              <w:t>3700</w:t>
            </w:r>
          </w:p>
        </w:tc>
        <w:tc>
          <w:tcPr>
            <w:tcW w:w="567"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jc w:val="center"/>
              <w:rPr>
                <w:sz w:val="12"/>
                <w:szCs w:val="12"/>
              </w:rPr>
            </w:pPr>
            <w:r>
              <w:rPr>
                <w:sz w:val="12"/>
                <w:szCs w:val="12"/>
              </w:rPr>
              <w:t>0,572</w:t>
            </w:r>
          </w:p>
        </w:tc>
        <w:tc>
          <w:tcPr>
            <w:tcW w:w="283"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jc w:val="center"/>
              <w:rPr>
                <w:sz w:val="12"/>
                <w:szCs w:val="12"/>
              </w:rPr>
            </w:pPr>
            <w:r>
              <w:rPr>
                <w:sz w:val="12"/>
                <w:szCs w:val="12"/>
              </w:rPr>
              <w:t>76</w:t>
            </w:r>
          </w:p>
        </w:tc>
        <w:tc>
          <w:tcPr>
            <w:tcW w:w="567"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jc w:val="center"/>
              <w:rPr>
                <w:sz w:val="12"/>
                <w:szCs w:val="12"/>
              </w:rPr>
            </w:pPr>
            <w:r>
              <w:rPr>
                <w:sz w:val="12"/>
                <w:szCs w:val="12"/>
              </w:rPr>
              <w:t>0,572</w:t>
            </w:r>
          </w:p>
        </w:tc>
        <w:tc>
          <w:tcPr>
            <w:tcW w:w="284"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jc w:val="center"/>
              <w:rPr>
                <w:sz w:val="12"/>
                <w:szCs w:val="12"/>
              </w:rPr>
            </w:pPr>
            <w:r>
              <w:rPr>
                <w:sz w:val="12"/>
                <w:szCs w:val="12"/>
              </w:rPr>
              <w:t>76</w:t>
            </w:r>
          </w:p>
        </w:tc>
        <w:tc>
          <w:tcPr>
            <w:tcW w:w="567"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jc w:val="center"/>
              <w:rPr>
                <w:sz w:val="12"/>
                <w:szCs w:val="12"/>
              </w:rPr>
            </w:pPr>
            <w:r>
              <w:rPr>
                <w:sz w:val="12"/>
                <w:szCs w:val="12"/>
              </w:rPr>
              <w:t>0,572</w:t>
            </w:r>
          </w:p>
        </w:tc>
        <w:tc>
          <w:tcPr>
            <w:tcW w:w="283"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jc w:val="center"/>
              <w:rPr>
                <w:sz w:val="12"/>
                <w:szCs w:val="12"/>
              </w:rPr>
            </w:pPr>
            <w:r>
              <w:rPr>
                <w:sz w:val="12"/>
                <w:szCs w:val="12"/>
              </w:rPr>
              <w:t>76</w:t>
            </w:r>
          </w:p>
        </w:tc>
        <w:tc>
          <w:tcPr>
            <w:tcW w:w="992"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993"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992"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992"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709"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Pr="0081523D" w:rsidRDefault="00404FFA">
            <w:pPr>
              <w:spacing w:line="276" w:lineRule="auto"/>
              <w:rPr>
                <w:sz w:val="22"/>
                <w:szCs w:val="22"/>
                <w:lang w:eastAsia="en-US"/>
              </w:rPr>
            </w:pPr>
          </w:p>
        </w:tc>
        <w:tc>
          <w:tcPr>
            <w:tcW w:w="1134"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1161"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709"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681"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709"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428" w:type="dxa"/>
            <w:gridSpan w:val="2"/>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715" w:type="dxa"/>
            <w:gridSpan w:val="3"/>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1134"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1152"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709"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691"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708"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441"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708"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851"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r>
      <w:tr w:rsidR="00404FFA" w:rsidTr="00B8520E">
        <w:trPr>
          <w:trHeight w:val="264"/>
        </w:trPr>
        <w:tc>
          <w:tcPr>
            <w:tcW w:w="352" w:type="dxa"/>
            <w:tcBorders>
              <w:top w:val="nil"/>
              <w:left w:val="single" w:sz="4" w:space="0" w:color="auto"/>
              <w:bottom w:val="single" w:sz="4" w:space="0" w:color="auto"/>
              <w:right w:val="single" w:sz="4" w:space="0" w:color="auto"/>
            </w:tcBorders>
            <w:noWrap/>
            <w:tcMar>
              <w:top w:w="0" w:type="dxa"/>
              <w:left w:w="28" w:type="dxa"/>
              <w:bottom w:w="0" w:type="dxa"/>
              <w:right w:w="28" w:type="dxa"/>
            </w:tcMar>
            <w:hideMark/>
          </w:tcPr>
          <w:p w:rsidR="00404FFA" w:rsidRDefault="00404FFA">
            <w:pPr>
              <w:jc w:val="center"/>
              <w:rPr>
                <w:sz w:val="12"/>
                <w:szCs w:val="12"/>
              </w:rPr>
            </w:pPr>
            <w:r>
              <w:rPr>
                <w:sz w:val="12"/>
                <w:szCs w:val="12"/>
              </w:rPr>
              <w:t>374</w:t>
            </w:r>
          </w:p>
        </w:tc>
        <w:tc>
          <w:tcPr>
            <w:tcW w:w="2117"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rPr>
                <w:sz w:val="12"/>
                <w:szCs w:val="12"/>
              </w:rPr>
            </w:pPr>
            <w:r>
              <w:rPr>
                <w:sz w:val="12"/>
                <w:szCs w:val="12"/>
              </w:rPr>
              <w:t xml:space="preserve">Автодорога от ул. Ульяновской до д. 40 слободы </w:t>
            </w:r>
            <w:proofErr w:type="spellStart"/>
            <w:r>
              <w:rPr>
                <w:sz w:val="12"/>
                <w:szCs w:val="12"/>
              </w:rPr>
              <w:t>Шики</w:t>
            </w:r>
            <w:proofErr w:type="spellEnd"/>
          </w:p>
        </w:tc>
        <w:tc>
          <w:tcPr>
            <w:tcW w:w="727"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jc w:val="center"/>
              <w:rPr>
                <w:sz w:val="12"/>
                <w:szCs w:val="12"/>
              </w:rPr>
            </w:pPr>
            <w:r>
              <w:rPr>
                <w:sz w:val="12"/>
                <w:szCs w:val="12"/>
              </w:rPr>
              <w:t>1</w:t>
            </w:r>
          </w:p>
        </w:tc>
        <w:tc>
          <w:tcPr>
            <w:tcW w:w="540"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jc w:val="center"/>
              <w:rPr>
                <w:sz w:val="12"/>
                <w:szCs w:val="12"/>
              </w:rPr>
            </w:pPr>
            <w:r>
              <w:rPr>
                <w:sz w:val="12"/>
                <w:szCs w:val="12"/>
              </w:rPr>
              <w:t>4400</w:t>
            </w:r>
          </w:p>
        </w:tc>
        <w:tc>
          <w:tcPr>
            <w:tcW w:w="567"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jc w:val="center"/>
              <w:rPr>
                <w:sz w:val="12"/>
                <w:szCs w:val="12"/>
              </w:rPr>
            </w:pPr>
            <w:r>
              <w:rPr>
                <w:sz w:val="12"/>
                <w:szCs w:val="12"/>
              </w:rPr>
              <w:t>0,000</w:t>
            </w:r>
          </w:p>
        </w:tc>
        <w:tc>
          <w:tcPr>
            <w:tcW w:w="283"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jc w:val="center"/>
              <w:rPr>
                <w:sz w:val="12"/>
                <w:szCs w:val="12"/>
              </w:rPr>
            </w:pPr>
            <w:r>
              <w:rPr>
                <w:sz w:val="12"/>
                <w:szCs w:val="12"/>
              </w:rPr>
              <w:t>0</w:t>
            </w:r>
          </w:p>
        </w:tc>
        <w:tc>
          <w:tcPr>
            <w:tcW w:w="567"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jc w:val="center"/>
              <w:rPr>
                <w:sz w:val="12"/>
                <w:szCs w:val="12"/>
              </w:rPr>
            </w:pPr>
            <w:r>
              <w:rPr>
                <w:sz w:val="12"/>
                <w:szCs w:val="12"/>
              </w:rPr>
              <w:t>0,000</w:t>
            </w:r>
          </w:p>
        </w:tc>
        <w:tc>
          <w:tcPr>
            <w:tcW w:w="284"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jc w:val="center"/>
              <w:rPr>
                <w:sz w:val="12"/>
                <w:szCs w:val="12"/>
              </w:rPr>
            </w:pPr>
            <w:r>
              <w:rPr>
                <w:sz w:val="12"/>
                <w:szCs w:val="12"/>
              </w:rPr>
              <w:t>0</w:t>
            </w:r>
          </w:p>
        </w:tc>
        <w:tc>
          <w:tcPr>
            <w:tcW w:w="567"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jc w:val="center"/>
              <w:rPr>
                <w:sz w:val="12"/>
                <w:szCs w:val="12"/>
              </w:rPr>
            </w:pPr>
            <w:r>
              <w:rPr>
                <w:sz w:val="12"/>
                <w:szCs w:val="12"/>
              </w:rPr>
              <w:t>0,000</w:t>
            </w:r>
          </w:p>
        </w:tc>
        <w:tc>
          <w:tcPr>
            <w:tcW w:w="283"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jc w:val="center"/>
              <w:rPr>
                <w:sz w:val="12"/>
                <w:szCs w:val="12"/>
              </w:rPr>
            </w:pPr>
            <w:r>
              <w:rPr>
                <w:sz w:val="12"/>
                <w:szCs w:val="12"/>
              </w:rPr>
              <w:t>0</w:t>
            </w:r>
          </w:p>
        </w:tc>
        <w:tc>
          <w:tcPr>
            <w:tcW w:w="992"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993"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992"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992"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709"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Pr="0081523D" w:rsidRDefault="00404FFA">
            <w:pPr>
              <w:spacing w:line="276" w:lineRule="auto"/>
              <w:rPr>
                <w:sz w:val="22"/>
                <w:szCs w:val="22"/>
                <w:lang w:eastAsia="en-US"/>
              </w:rPr>
            </w:pPr>
          </w:p>
        </w:tc>
        <w:tc>
          <w:tcPr>
            <w:tcW w:w="1134"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1161"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709"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681"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709"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428" w:type="dxa"/>
            <w:gridSpan w:val="2"/>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715" w:type="dxa"/>
            <w:gridSpan w:val="3"/>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1134"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1152"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709"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691"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708"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441"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708"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851"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r>
      <w:tr w:rsidR="00404FFA" w:rsidTr="00B8520E">
        <w:trPr>
          <w:trHeight w:val="264"/>
        </w:trPr>
        <w:tc>
          <w:tcPr>
            <w:tcW w:w="352" w:type="dxa"/>
            <w:tcBorders>
              <w:top w:val="nil"/>
              <w:left w:val="single" w:sz="4" w:space="0" w:color="auto"/>
              <w:bottom w:val="single" w:sz="4" w:space="0" w:color="auto"/>
              <w:right w:val="single" w:sz="4" w:space="0" w:color="auto"/>
            </w:tcBorders>
            <w:noWrap/>
            <w:tcMar>
              <w:top w:w="0" w:type="dxa"/>
              <w:left w:w="28" w:type="dxa"/>
              <w:bottom w:w="0" w:type="dxa"/>
              <w:right w:w="28" w:type="dxa"/>
            </w:tcMar>
            <w:hideMark/>
          </w:tcPr>
          <w:p w:rsidR="00404FFA" w:rsidRDefault="00404FFA">
            <w:pPr>
              <w:jc w:val="center"/>
              <w:rPr>
                <w:sz w:val="12"/>
                <w:szCs w:val="12"/>
              </w:rPr>
            </w:pPr>
            <w:r>
              <w:rPr>
                <w:sz w:val="12"/>
                <w:szCs w:val="12"/>
              </w:rPr>
              <w:t>375</w:t>
            </w:r>
          </w:p>
        </w:tc>
        <w:tc>
          <w:tcPr>
            <w:tcW w:w="2117"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rPr>
                <w:sz w:val="12"/>
                <w:szCs w:val="12"/>
              </w:rPr>
            </w:pPr>
            <w:r>
              <w:rPr>
                <w:sz w:val="12"/>
                <w:szCs w:val="12"/>
              </w:rPr>
              <w:t>Автодорога от ул. Украинская до д. 19 слободы Столбики</w:t>
            </w:r>
          </w:p>
        </w:tc>
        <w:tc>
          <w:tcPr>
            <w:tcW w:w="727"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jc w:val="center"/>
              <w:rPr>
                <w:sz w:val="12"/>
                <w:szCs w:val="12"/>
              </w:rPr>
            </w:pPr>
            <w:r>
              <w:rPr>
                <w:sz w:val="12"/>
                <w:szCs w:val="12"/>
              </w:rPr>
              <w:t>0,4</w:t>
            </w:r>
          </w:p>
        </w:tc>
        <w:tc>
          <w:tcPr>
            <w:tcW w:w="540"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jc w:val="center"/>
              <w:rPr>
                <w:sz w:val="12"/>
                <w:szCs w:val="12"/>
              </w:rPr>
            </w:pPr>
            <w:r>
              <w:rPr>
                <w:sz w:val="12"/>
                <w:szCs w:val="12"/>
              </w:rPr>
              <w:t>2400</w:t>
            </w:r>
          </w:p>
        </w:tc>
        <w:tc>
          <w:tcPr>
            <w:tcW w:w="567"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jc w:val="center"/>
              <w:rPr>
                <w:sz w:val="12"/>
                <w:szCs w:val="12"/>
              </w:rPr>
            </w:pPr>
            <w:r>
              <w:rPr>
                <w:sz w:val="12"/>
                <w:szCs w:val="12"/>
              </w:rPr>
              <w:t>0,000</w:t>
            </w:r>
          </w:p>
        </w:tc>
        <w:tc>
          <w:tcPr>
            <w:tcW w:w="283"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jc w:val="center"/>
              <w:rPr>
                <w:sz w:val="12"/>
                <w:szCs w:val="12"/>
              </w:rPr>
            </w:pPr>
            <w:r>
              <w:rPr>
                <w:sz w:val="12"/>
                <w:szCs w:val="12"/>
              </w:rPr>
              <w:t>0</w:t>
            </w:r>
          </w:p>
        </w:tc>
        <w:tc>
          <w:tcPr>
            <w:tcW w:w="567"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jc w:val="center"/>
              <w:rPr>
                <w:sz w:val="12"/>
                <w:szCs w:val="12"/>
              </w:rPr>
            </w:pPr>
            <w:r>
              <w:rPr>
                <w:sz w:val="12"/>
                <w:szCs w:val="12"/>
              </w:rPr>
              <w:t>0,400</w:t>
            </w:r>
          </w:p>
        </w:tc>
        <w:tc>
          <w:tcPr>
            <w:tcW w:w="284"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jc w:val="center"/>
              <w:rPr>
                <w:sz w:val="12"/>
                <w:szCs w:val="12"/>
              </w:rPr>
            </w:pPr>
            <w:r>
              <w:rPr>
                <w:sz w:val="12"/>
                <w:szCs w:val="12"/>
              </w:rPr>
              <w:t>100</w:t>
            </w:r>
          </w:p>
        </w:tc>
        <w:tc>
          <w:tcPr>
            <w:tcW w:w="567"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jc w:val="center"/>
              <w:rPr>
                <w:sz w:val="12"/>
                <w:szCs w:val="12"/>
              </w:rPr>
            </w:pPr>
            <w:r>
              <w:rPr>
                <w:sz w:val="12"/>
                <w:szCs w:val="12"/>
              </w:rPr>
              <w:t>0,400</w:t>
            </w:r>
          </w:p>
        </w:tc>
        <w:tc>
          <w:tcPr>
            <w:tcW w:w="283"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jc w:val="center"/>
              <w:rPr>
                <w:sz w:val="12"/>
                <w:szCs w:val="12"/>
              </w:rPr>
            </w:pPr>
            <w:r>
              <w:rPr>
                <w:sz w:val="12"/>
                <w:szCs w:val="12"/>
              </w:rPr>
              <w:t>100</w:t>
            </w:r>
          </w:p>
        </w:tc>
        <w:tc>
          <w:tcPr>
            <w:tcW w:w="992"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993"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992"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992"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709"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Pr="0081523D" w:rsidRDefault="00404FFA">
            <w:pPr>
              <w:spacing w:line="276" w:lineRule="auto"/>
              <w:rPr>
                <w:sz w:val="22"/>
                <w:szCs w:val="22"/>
                <w:lang w:eastAsia="en-US"/>
              </w:rPr>
            </w:pPr>
          </w:p>
        </w:tc>
        <w:tc>
          <w:tcPr>
            <w:tcW w:w="1134"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1161"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709"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681"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709"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428" w:type="dxa"/>
            <w:gridSpan w:val="2"/>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715" w:type="dxa"/>
            <w:gridSpan w:val="3"/>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1134"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1152"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709"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691"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708"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441"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708"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851"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r>
      <w:tr w:rsidR="00404FFA" w:rsidTr="00B8520E">
        <w:trPr>
          <w:trHeight w:val="312"/>
        </w:trPr>
        <w:tc>
          <w:tcPr>
            <w:tcW w:w="352" w:type="dxa"/>
            <w:tcBorders>
              <w:top w:val="nil"/>
              <w:left w:val="single" w:sz="4" w:space="0" w:color="auto"/>
              <w:bottom w:val="single" w:sz="4" w:space="0" w:color="auto"/>
              <w:right w:val="single" w:sz="4" w:space="0" w:color="auto"/>
            </w:tcBorders>
            <w:noWrap/>
            <w:tcMar>
              <w:top w:w="0" w:type="dxa"/>
              <w:left w:w="28" w:type="dxa"/>
              <w:bottom w:w="0" w:type="dxa"/>
              <w:right w:w="28" w:type="dxa"/>
            </w:tcMar>
            <w:hideMark/>
          </w:tcPr>
          <w:p w:rsidR="00404FFA" w:rsidRDefault="00404FFA">
            <w:pPr>
              <w:jc w:val="center"/>
              <w:rPr>
                <w:sz w:val="12"/>
                <w:szCs w:val="12"/>
              </w:rPr>
            </w:pPr>
            <w:r>
              <w:rPr>
                <w:sz w:val="12"/>
                <w:szCs w:val="12"/>
              </w:rPr>
              <w:t>376</w:t>
            </w:r>
          </w:p>
        </w:tc>
        <w:tc>
          <w:tcPr>
            <w:tcW w:w="2117"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rPr>
                <w:sz w:val="12"/>
                <w:szCs w:val="12"/>
              </w:rPr>
            </w:pPr>
            <w:r>
              <w:rPr>
                <w:sz w:val="12"/>
                <w:szCs w:val="12"/>
              </w:rPr>
              <w:t xml:space="preserve">Автодорога от ул. П. Корчагина до д. 24 слободы </w:t>
            </w:r>
            <w:proofErr w:type="spellStart"/>
            <w:r>
              <w:rPr>
                <w:sz w:val="12"/>
                <w:szCs w:val="12"/>
              </w:rPr>
              <w:t>Симоновской</w:t>
            </w:r>
            <w:proofErr w:type="spellEnd"/>
          </w:p>
        </w:tc>
        <w:tc>
          <w:tcPr>
            <w:tcW w:w="727"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jc w:val="center"/>
              <w:rPr>
                <w:sz w:val="12"/>
                <w:szCs w:val="12"/>
              </w:rPr>
            </w:pPr>
            <w:r>
              <w:rPr>
                <w:sz w:val="12"/>
                <w:szCs w:val="12"/>
              </w:rPr>
              <w:t>0,36</w:t>
            </w:r>
          </w:p>
        </w:tc>
        <w:tc>
          <w:tcPr>
            <w:tcW w:w="540"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jc w:val="center"/>
              <w:rPr>
                <w:sz w:val="12"/>
                <w:szCs w:val="12"/>
              </w:rPr>
            </w:pPr>
            <w:r>
              <w:rPr>
                <w:sz w:val="12"/>
                <w:szCs w:val="12"/>
              </w:rPr>
              <w:t>2200</w:t>
            </w:r>
          </w:p>
        </w:tc>
        <w:tc>
          <w:tcPr>
            <w:tcW w:w="567"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jc w:val="center"/>
              <w:rPr>
                <w:sz w:val="12"/>
                <w:szCs w:val="12"/>
              </w:rPr>
            </w:pPr>
            <w:r>
              <w:rPr>
                <w:sz w:val="12"/>
                <w:szCs w:val="12"/>
              </w:rPr>
              <w:t>0,000</w:t>
            </w:r>
          </w:p>
        </w:tc>
        <w:tc>
          <w:tcPr>
            <w:tcW w:w="283"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jc w:val="center"/>
              <w:rPr>
                <w:sz w:val="12"/>
                <w:szCs w:val="12"/>
              </w:rPr>
            </w:pPr>
            <w:r>
              <w:rPr>
                <w:sz w:val="12"/>
                <w:szCs w:val="12"/>
              </w:rPr>
              <w:t>0</w:t>
            </w:r>
          </w:p>
        </w:tc>
        <w:tc>
          <w:tcPr>
            <w:tcW w:w="567"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jc w:val="center"/>
              <w:rPr>
                <w:sz w:val="12"/>
                <w:szCs w:val="12"/>
              </w:rPr>
            </w:pPr>
            <w:r>
              <w:rPr>
                <w:sz w:val="12"/>
                <w:szCs w:val="12"/>
              </w:rPr>
              <w:t>0,000</w:t>
            </w:r>
          </w:p>
        </w:tc>
        <w:tc>
          <w:tcPr>
            <w:tcW w:w="284"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jc w:val="center"/>
              <w:rPr>
                <w:sz w:val="12"/>
                <w:szCs w:val="12"/>
              </w:rPr>
            </w:pPr>
            <w:r>
              <w:rPr>
                <w:sz w:val="12"/>
                <w:szCs w:val="12"/>
              </w:rPr>
              <w:t>0</w:t>
            </w:r>
          </w:p>
        </w:tc>
        <w:tc>
          <w:tcPr>
            <w:tcW w:w="567"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jc w:val="center"/>
              <w:rPr>
                <w:sz w:val="12"/>
                <w:szCs w:val="12"/>
              </w:rPr>
            </w:pPr>
            <w:r>
              <w:rPr>
                <w:sz w:val="12"/>
                <w:szCs w:val="12"/>
              </w:rPr>
              <w:t>0,000</w:t>
            </w:r>
          </w:p>
        </w:tc>
        <w:tc>
          <w:tcPr>
            <w:tcW w:w="283"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jc w:val="center"/>
              <w:rPr>
                <w:sz w:val="12"/>
                <w:szCs w:val="12"/>
              </w:rPr>
            </w:pPr>
            <w:r>
              <w:rPr>
                <w:sz w:val="12"/>
                <w:szCs w:val="12"/>
              </w:rPr>
              <w:t>0</w:t>
            </w:r>
          </w:p>
        </w:tc>
        <w:tc>
          <w:tcPr>
            <w:tcW w:w="992"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993"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992"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992"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709"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Pr="0081523D" w:rsidRDefault="00404FFA">
            <w:pPr>
              <w:spacing w:line="276" w:lineRule="auto"/>
              <w:rPr>
                <w:sz w:val="22"/>
                <w:szCs w:val="22"/>
                <w:lang w:eastAsia="en-US"/>
              </w:rPr>
            </w:pPr>
          </w:p>
        </w:tc>
        <w:tc>
          <w:tcPr>
            <w:tcW w:w="1134"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1161"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709"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681"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709"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428" w:type="dxa"/>
            <w:gridSpan w:val="2"/>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715" w:type="dxa"/>
            <w:gridSpan w:val="3"/>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1134"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1152"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709"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691"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708"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441"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708"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851"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r>
      <w:tr w:rsidR="00404FFA" w:rsidTr="00B8520E">
        <w:trPr>
          <w:trHeight w:val="264"/>
        </w:trPr>
        <w:tc>
          <w:tcPr>
            <w:tcW w:w="352" w:type="dxa"/>
            <w:tcBorders>
              <w:top w:val="nil"/>
              <w:left w:val="single" w:sz="4" w:space="0" w:color="auto"/>
              <w:bottom w:val="single" w:sz="4" w:space="0" w:color="auto"/>
              <w:right w:val="single" w:sz="4" w:space="0" w:color="auto"/>
            </w:tcBorders>
            <w:noWrap/>
            <w:tcMar>
              <w:top w:w="0" w:type="dxa"/>
              <w:left w:w="28" w:type="dxa"/>
              <w:bottom w:w="0" w:type="dxa"/>
              <w:right w:w="28" w:type="dxa"/>
            </w:tcMar>
            <w:hideMark/>
          </w:tcPr>
          <w:p w:rsidR="00404FFA" w:rsidRDefault="00404FFA">
            <w:pPr>
              <w:jc w:val="center"/>
              <w:rPr>
                <w:sz w:val="12"/>
                <w:szCs w:val="12"/>
              </w:rPr>
            </w:pPr>
            <w:r>
              <w:rPr>
                <w:sz w:val="12"/>
                <w:szCs w:val="12"/>
              </w:rPr>
              <w:t>377</w:t>
            </w:r>
          </w:p>
        </w:tc>
        <w:tc>
          <w:tcPr>
            <w:tcW w:w="2117"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rPr>
                <w:sz w:val="12"/>
                <w:szCs w:val="12"/>
              </w:rPr>
            </w:pPr>
            <w:r>
              <w:rPr>
                <w:sz w:val="12"/>
                <w:szCs w:val="12"/>
              </w:rPr>
              <w:t>ул. Торфяная</w:t>
            </w:r>
          </w:p>
        </w:tc>
        <w:tc>
          <w:tcPr>
            <w:tcW w:w="727"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jc w:val="center"/>
              <w:rPr>
                <w:sz w:val="12"/>
                <w:szCs w:val="12"/>
              </w:rPr>
            </w:pPr>
            <w:r>
              <w:rPr>
                <w:sz w:val="12"/>
                <w:szCs w:val="12"/>
              </w:rPr>
              <w:t>0,72</w:t>
            </w:r>
          </w:p>
        </w:tc>
        <w:tc>
          <w:tcPr>
            <w:tcW w:w="540"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jc w:val="center"/>
              <w:rPr>
                <w:sz w:val="12"/>
                <w:szCs w:val="12"/>
              </w:rPr>
            </w:pPr>
            <w:r>
              <w:rPr>
                <w:sz w:val="12"/>
                <w:szCs w:val="12"/>
              </w:rPr>
              <w:t>5000</w:t>
            </w:r>
          </w:p>
        </w:tc>
        <w:tc>
          <w:tcPr>
            <w:tcW w:w="567"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jc w:val="center"/>
              <w:rPr>
                <w:sz w:val="12"/>
                <w:szCs w:val="12"/>
              </w:rPr>
            </w:pPr>
            <w:r>
              <w:rPr>
                <w:sz w:val="12"/>
                <w:szCs w:val="12"/>
              </w:rPr>
              <w:t>0,000</w:t>
            </w:r>
          </w:p>
        </w:tc>
        <w:tc>
          <w:tcPr>
            <w:tcW w:w="283"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jc w:val="center"/>
              <w:rPr>
                <w:sz w:val="12"/>
                <w:szCs w:val="12"/>
              </w:rPr>
            </w:pPr>
            <w:r>
              <w:rPr>
                <w:sz w:val="12"/>
                <w:szCs w:val="12"/>
              </w:rPr>
              <w:t>0</w:t>
            </w:r>
          </w:p>
        </w:tc>
        <w:tc>
          <w:tcPr>
            <w:tcW w:w="567"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jc w:val="center"/>
              <w:rPr>
                <w:sz w:val="12"/>
                <w:szCs w:val="12"/>
              </w:rPr>
            </w:pPr>
            <w:r>
              <w:rPr>
                <w:sz w:val="12"/>
                <w:szCs w:val="12"/>
              </w:rPr>
              <w:t>0,000</w:t>
            </w:r>
          </w:p>
        </w:tc>
        <w:tc>
          <w:tcPr>
            <w:tcW w:w="284"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jc w:val="center"/>
              <w:rPr>
                <w:sz w:val="12"/>
                <w:szCs w:val="12"/>
              </w:rPr>
            </w:pPr>
            <w:r>
              <w:rPr>
                <w:sz w:val="12"/>
                <w:szCs w:val="12"/>
              </w:rPr>
              <w:t>0</w:t>
            </w:r>
          </w:p>
        </w:tc>
        <w:tc>
          <w:tcPr>
            <w:tcW w:w="567"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jc w:val="center"/>
              <w:rPr>
                <w:sz w:val="12"/>
                <w:szCs w:val="12"/>
              </w:rPr>
            </w:pPr>
            <w:r>
              <w:rPr>
                <w:sz w:val="12"/>
                <w:szCs w:val="12"/>
              </w:rPr>
              <w:t>0,000</w:t>
            </w:r>
          </w:p>
        </w:tc>
        <w:tc>
          <w:tcPr>
            <w:tcW w:w="283"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jc w:val="center"/>
              <w:rPr>
                <w:sz w:val="12"/>
                <w:szCs w:val="12"/>
              </w:rPr>
            </w:pPr>
            <w:r>
              <w:rPr>
                <w:sz w:val="12"/>
                <w:szCs w:val="12"/>
              </w:rPr>
              <w:t>0</w:t>
            </w:r>
          </w:p>
        </w:tc>
        <w:tc>
          <w:tcPr>
            <w:tcW w:w="992"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993"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992"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992"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709"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Pr="0081523D" w:rsidRDefault="00404FFA">
            <w:pPr>
              <w:spacing w:line="276" w:lineRule="auto"/>
              <w:rPr>
                <w:sz w:val="22"/>
                <w:szCs w:val="22"/>
                <w:lang w:eastAsia="en-US"/>
              </w:rPr>
            </w:pPr>
          </w:p>
        </w:tc>
        <w:tc>
          <w:tcPr>
            <w:tcW w:w="1134"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1161"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spacing w:line="276" w:lineRule="auto"/>
              <w:rPr>
                <w:sz w:val="22"/>
                <w:szCs w:val="22"/>
                <w:lang w:eastAsia="en-US"/>
              </w:rPr>
            </w:pPr>
          </w:p>
        </w:tc>
        <w:tc>
          <w:tcPr>
            <w:tcW w:w="709"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681"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709"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428" w:type="dxa"/>
            <w:gridSpan w:val="2"/>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715" w:type="dxa"/>
            <w:gridSpan w:val="3"/>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1134"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1152"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spacing w:line="276" w:lineRule="auto"/>
              <w:rPr>
                <w:sz w:val="22"/>
                <w:szCs w:val="22"/>
                <w:lang w:eastAsia="en-US"/>
              </w:rPr>
            </w:pPr>
          </w:p>
        </w:tc>
        <w:tc>
          <w:tcPr>
            <w:tcW w:w="709"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691"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708"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441"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708"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851"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r>
      <w:tr w:rsidR="00404FFA" w:rsidTr="00B8520E">
        <w:trPr>
          <w:trHeight w:val="312"/>
        </w:trPr>
        <w:tc>
          <w:tcPr>
            <w:tcW w:w="352" w:type="dxa"/>
            <w:tcBorders>
              <w:top w:val="nil"/>
              <w:left w:val="single" w:sz="4" w:space="0" w:color="auto"/>
              <w:bottom w:val="single" w:sz="4" w:space="0" w:color="auto"/>
              <w:right w:val="single" w:sz="4" w:space="0" w:color="auto"/>
            </w:tcBorders>
            <w:noWrap/>
            <w:tcMar>
              <w:top w:w="0" w:type="dxa"/>
              <w:left w:w="28" w:type="dxa"/>
              <w:bottom w:w="0" w:type="dxa"/>
              <w:right w:w="28" w:type="dxa"/>
            </w:tcMar>
            <w:hideMark/>
          </w:tcPr>
          <w:p w:rsidR="00404FFA" w:rsidRDefault="00404FFA">
            <w:pPr>
              <w:jc w:val="center"/>
              <w:rPr>
                <w:sz w:val="12"/>
                <w:szCs w:val="12"/>
              </w:rPr>
            </w:pPr>
            <w:r>
              <w:rPr>
                <w:sz w:val="12"/>
                <w:szCs w:val="12"/>
              </w:rPr>
              <w:t>378</w:t>
            </w:r>
          </w:p>
        </w:tc>
        <w:tc>
          <w:tcPr>
            <w:tcW w:w="2117"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rPr>
                <w:sz w:val="12"/>
                <w:szCs w:val="12"/>
              </w:rPr>
            </w:pPr>
            <w:r>
              <w:rPr>
                <w:sz w:val="12"/>
                <w:szCs w:val="12"/>
              </w:rPr>
              <w:t xml:space="preserve">Автодорога от транспортной развязки в районе слободы </w:t>
            </w:r>
            <w:proofErr w:type="spellStart"/>
            <w:r>
              <w:rPr>
                <w:sz w:val="12"/>
                <w:szCs w:val="12"/>
              </w:rPr>
              <w:t>Куртеевы</w:t>
            </w:r>
            <w:proofErr w:type="spellEnd"/>
            <w:r>
              <w:rPr>
                <w:sz w:val="12"/>
                <w:szCs w:val="12"/>
              </w:rPr>
              <w:t xml:space="preserve"> до д. 19 слободы </w:t>
            </w:r>
            <w:proofErr w:type="spellStart"/>
            <w:r>
              <w:rPr>
                <w:sz w:val="12"/>
                <w:szCs w:val="12"/>
              </w:rPr>
              <w:t>Куртеевы</w:t>
            </w:r>
            <w:proofErr w:type="spellEnd"/>
          </w:p>
        </w:tc>
        <w:tc>
          <w:tcPr>
            <w:tcW w:w="727"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jc w:val="center"/>
              <w:rPr>
                <w:sz w:val="12"/>
                <w:szCs w:val="12"/>
              </w:rPr>
            </w:pPr>
            <w:r>
              <w:rPr>
                <w:sz w:val="12"/>
                <w:szCs w:val="12"/>
              </w:rPr>
              <w:t>0,39</w:t>
            </w:r>
          </w:p>
        </w:tc>
        <w:tc>
          <w:tcPr>
            <w:tcW w:w="540"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jc w:val="center"/>
              <w:rPr>
                <w:sz w:val="12"/>
                <w:szCs w:val="12"/>
              </w:rPr>
            </w:pPr>
            <w:r>
              <w:rPr>
                <w:sz w:val="12"/>
                <w:szCs w:val="12"/>
              </w:rPr>
              <w:t>3500</w:t>
            </w:r>
          </w:p>
        </w:tc>
        <w:tc>
          <w:tcPr>
            <w:tcW w:w="567"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jc w:val="center"/>
              <w:rPr>
                <w:sz w:val="12"/>
                <w:szCs w:val="12"/>
              </w:rPr>
            </w:pPr>
            <w:r>
              <w:rPr>
                <w:sz w:val="12"/>
                <w:szCs w:val="12"/>
              </w:rPr>
              <w:t>0,000</w:t>
            </w:r>
          </w:p>
        </w:tc>
        <w:tc>
          <w:tcPr>
            <w:tcW w:w="283"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jc w:val="center"/>
              <w:rPr>
                <w:sz w:val="12"/>
                <w:szCs w:val="12"/>
              </w:rPr>
            </w:pPr>
            <w:r>
              <w:rPr>
                <w:sz w:val="12"/>
                <w:szCs w:val="12"/>
              </w:rPr>
              <w:t>0</w:t>
            </w:r>
          </w:p>
        </w:tc>
        <w:tc>
          <w:tcPr>
            <w:tcW w:w="567"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jc w:val="center"/>
              <w:rPr>
                <w:sz w:val="12"/>
                <w:szCs w:val="12"/>
              </w:rPr>
            </w:pPr>
            <w:r>
              <w:rPr>
                <w:sz w:val="12"/>
                <w:szCs w:val="12"/>
              </w:rPr>
              <w:t>0,000</w:t>
            </w:r>
          </w:p>
        </w:tc>
        <w:tc>
          <w:tcPr>
            <w:tcW w:w="284"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jc w:val="center"/>
              <w:rPr>
                <w:sz w:val="12"/>
                <w:szCs w:val="12"/>
              </w:rPr>
            </w:pPr>
            <w:r>
              <w:rPr>
                <w:sz w:val="12"/>
                <w:szCs w:val="12"/>
              </w:rPr>
              <w:t>0</w:t>
            </w:r>
          </w:p>
        </w:tc>
        <w:tc>
          <w:tcPr>
            <w:tcW w:w="567"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jc w:val="center"/>
              <w:rPr>
                <w:sz w:val="12"/>
                <w:szCs w:val="12"/>
              </w:rPr>
            </w:pPr>
            <w:r>
              <w:rPr>
                <w:sz w:val="12"/>
                <w:szCs w:val="12"/>
              </w:rPr>
              <w:t>0,000</w:t>
            </w:r>
          </w:p>
        </w:tc>
        <w:tc>
          <w:tcPr>
            <w:tcW w:w="283"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jc w:val="center"/>
              <w:rPr>
                <w:sz w:val="12"/>
                <w:szCs w:val="12"/>
              </w:rPr>
            </w:pPr>
            <w:r>
              <w:rPr>
                <w:sz w:val="12"/>
                <w:szCs w:val="12"/>
              </w:rPr>
              <w:t>0</w:t>
            </w:r>
          </w:p>
        </w:tc>
        <w:tc>
          <w:tcPr>
            <w:tcW w:w="992"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993"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992"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992"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709"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Pr="0081523D" w:rsidRDefault="00404FFA">
            <w:pPr>
              <w:spacing w:line="276" w:lineRule="auto"/>
              <w:rPr>
                <w:sz w:val="22"/>
                <w:szCs w:val="22"/>
                <w:lang w:eastAsia="en-US"/>
              </w:rPr>
            </w:pPr>
          </w:p>
        </w:tc>
        <w:tc>
          <w:tcPr>
            <w:tcW w:w="1134"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1161"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709"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681"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709"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428" w:type="dxa"/>
            <w:gridSpan w:val="2"/>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715" w:type="dxa"/>
            <w:gridSpan w:val="3"/>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1134"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1152"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spacing w:line="276" w:lineRule="auto"/>
              <w:rPr>
                <w:sz w:val="22"/>
                <w:szCs w:val="22"/>
                <w:lang w:eastAsia="en-US"/>
              </w:rPr>
            </w:pPr>
          </w:p>
        </w:tc>
        <w:tc>
          <w:tcPr>
            <w:tcW w:w="709"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691"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708"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441"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708"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851"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r>
      <w:tr w:rsidR="00404FFA" w:rsidTr="00B8520E">
        <w:trPr>
          <w:trHeight w:val="312"/>
        </w:trPr>
        <w:tc>
          <w:tcPr>
            <w:tcW w:w="352" w:type="dxa"/>
            <w:tcBorders>
              <w:top w:val="nil"/>
              <w:left w:val="single" w:sz="4" w:space="0" w:color="auto"/>
              <w:bottom w:val="single" w:sz="4" w:space="0" w:color="auto"/>
              <w:right w:val="single" w:sz="4" w:space="0" w:color="auto"/>
            </w:tcBorders>
            <w:noWrap/>
            <w:tcMar>
              <w:top w:w="0" w:type="dxa"/>
              <w:left w:w="28" w:type="dxa"/>
              <w:bottom w:w="0" w:type="dxa"/>
              <w:right w:w="28" w:type="dxa"/>
            </w:tcMar>
            <w:hideMark/>
          </w:tcPr>
          <w:p w:rsidR="00404FFA" w:rsidRDefault="00404FFA">
            <w:pPr>
              <w:jc w:val="center"/>
              <w:rPr>
                <w:sz w:val="12"/>
                <w:szCs w:val="12"/>
              </w:rPr>
            </w:pPr>
            <w:r>
              <w:rPr>
                <w:sz w:val="12"/>
                <w:szCs w:val="12"/>
              </w:rPr>
              <w:t>379</w:t>
            </w:r>
          </w:p>
        </w:tc>
        <w:tc>
          <w:tcPr>
            <w:tcW w:w="2117"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rPr>
                <w:sz w:val="12"/>
                <w:szCs w:val="12"/>
              </w:rPr>
            </w:pPr>
            <w:r>
              <w:rPr>
                <w:sz w:val="12"/>
                <w:szCs w:val="12"/>
              </w:rPr>
              <w:t>Автодорога от ул. А. Невского до д. 1 слободы Зоновы</w:t>
            </w:r>
          </w:p>
        </w:tc>
        <w:tc>
          <w:tcPr>
            <w:tcW w:w="727"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jc w:val="center"/>
              <w:rPr>
                <w:sz w:val="12"/>
                <w:szCs w:val="12"/>
              </w:rPr>
            </w:pPr>
            <w:r>
              <w:rPr>
                <w:sz w:val="12"/>
                <w:szCs w:val="12"/>
              </w:rPr>
              <w:t>1,2</w:t>
            </w:r>
          </w:p>
        </w:tc>
        <w:tc>
          <w:tcPr>
            <w:tcW w:w="540"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jc w:val="center"/>
              <w:rPr>
                <w:sz w:val="12"/>
                <w:szCs w:val="12"/>
              </w:rPr>
            </w:pPr>
            <w:r>
              <w:rPr>
                <w:sz w:val="12"/>
                <w:szCs w:val="12"/>
              </w:rPr>
              <w:t>9900</w:t>
            </w:r>
          </w:p>
        </w:tc>
        <w:tc>
          <w:tcPr>
            <w:tcW w:w="567"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jc w:val="center"/>
              <w:rPr>
                <w:sz w:val="12"/>
                <w:szCs w:val="12"/>
              </w:rPr>
            </w:pPr>
            <w:r>
              <w:rPr>
                <w:sz w:val="12"/>
                <w:szCs w:val="12"/>
              </w:rPr>
              <w:t>0,000</w:t>
            </w:r>
          </w:p>
        </w:tc>
        <w:tc>
          <w:tcPr>
            <w:tcW w:w="283"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jc w:val="center"/>
              <w:rPr>
                <w:sz w:val="12"/>
                <w:szCs w:val="12"/>
              </w:rPr>
            </w:pPr>
            <w:r>
              <w:rPr>
                <w:sz w:val="12"/>
                <w:szCs w:val="12"/>
              </w:rPr>
              <w:t>0</w:t>
            </w:r>
          </w:p>
        </w:tc>
        <w:tc>
          <w:tcPr>
            <w:tcW w:w="567"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jc w:val="center"/>
              <w:rPr>
                <w:sz w:val="12"/>
                <w:szCs w:val="12"/>
              </w:rPr>
            </w:pPr>
            <w:r>
              <w:rPr>
                <w:sz w:val="12"/>
                <w:szCs w:val="12"/>
              </w:rPr>
              <w:t>1,200</w:t>
            </w:r>
          </w:p>
        </w:tc>
        <w:tc>
          <w:tcPr>
            <w:tcW w:w="284"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jc w:val="center"/>
              <w:rPr>
                <w:sz w:val="12"/>
                <w:szCs w:val="12"/>
              </w:rPr>
            </w:pPr>
            <w:r>
              <w:rPr>
                <w:sz w:val="12"/>
                <w:szCs w:val="12"/>
              </w:rPr>
              <w:t>100</w:t>
            </w:r>
          </w:p>
        </w:tc>
        <w:tc>
          <w:tcPr>
            <w:tcW w:w="567"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jc w:val="center"/>
              <w:rPr>
                <w:sz w:val="12"/>
                <w:szCs w:val="12"/>
              </w:rPr>
            </w:pPr>
            <w:r>
              <w:rPr>
                <w:sz w:val="12"/>
                <w:szCs w:val="12"/>
              </w:rPr>
              <w:t>1,200</w:t>
            </w:r>
          </w:p>
        </w:tc>
        <w:tc>
          <w:tcPr>
            <w:tcW w:w="283"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jc w:val="center"/>
              <w:rPr>
                <w:sz w:val="12"/>
                <w:szCs w:val="12"/>
              </w:rPr>
            </w:pPr>
            <w:r>
              <w:rPr>
                <w:sz w:val="12"/>
                <w:szCs w:val="12"/>
              </w:rPr>
              <w:t>100</w:t>
            </w:r>
          </w:p>
        </w:tc>
        <w:tc>
          <w:tcPr>
            <w:tcW w:w="992"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993"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992"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992"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709"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Pr="0081523D" w:rsidRDefault="00404FFA">
            <w:pPr>
              <w:jc w:val="center"/>
              <w:rPr>
                <w:sz w:val="12"/>
                <w:szCs w:val="12"/>
              </w:rPr>
            </w:pPr>
            <w:r w:rsidRPr="0081523D">
              <w:rPr>
                <w:sz w:val="12"/>
                <w:szCs w:val="12"/>
              </w:rPr>
              <w:t>КИР-010</w:t>
            </w:r>
          </w:p>
        </w:tc>
        <w:tc>
          <w:tcPr>
            <w:tcW w:w="1134"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rsidP="00B8520E">
            <w:pPr>
              <w:jc w:val="center"/>
              <w:rPr>
                <w:sz w:val="12"/>
                <w:szCs w:val="12"/>
              </w:rPr>
            </w:pPr>
            <w:r>
              <w:rPr>
                <w:sz w:val="12"/>
                <w:szCs w:val="12"/>
              </w:rPr>
              <w:t>от ул.</w:t>
            </w:r>
            <w:r w:rsidR="00B8520E">
              <w:rPr>
                <w:sz w:val="12"/>
                <w:szCs w:val="12"/>
              </w:rPr>
              <w:t xml:space="preserve"> </w:t>
            </w:r>
            <w:r>
              <w:rPr>
                <w:sz w:val="12"/>
                <w:szCs w:val="12"/>
              </w:rPr>
              <w:t>Жуковского до</w:t>
            </w:r>
            <w:r w:rsidR="00B8520E">
              <w:rPr>
                <w:sz w:val="12"/>
                <w:szCs w:val="12"/>
              </w:rPr>
              <w:t xml:space="preserve"> </w:t>
            </w:r>
            <w:r w:rsidR="003C7689">
              <w:rPr>
                <w:sz w:val="12"/>
                <w:szCs w:val="12"/>
              </w:rPr>
              <w:t>с</w:t>
            </w:r>
            <w:r>
              <w:rPr>
                <w:sz w:val="12"/>
                <w:szCs w:val="12"/>
              </w:rPr>
              <w:t>лобод</w:t>
            </w:r>
            <w:r w:rsidR="003C7689">
              <w:rPr>
                <w:sz w:val="12"/>
                <w:szCs w:val="12"/>
              </w:rPr>
              <w:t>ы</w:t>
            </w:r>
            <w:r>
              <w:rPr>
                <w:sz w:val="12"/>
                <w:szCs w:val="12"/>
              </w:rPr>
              <w:t xml:space="preserve"> </w:t>
            </w:r>
            <w:proofErr w:type="spellStart"/>
            <w:r>
              <w:rPr>
                <w:sz w:val="12"/>
                <w:szCs w:val="12"/>
              </w:rPr>
              <w:t>Куртеевы</w:t>
            </w:r>
            <w:proofErr w:type="spellEnd"/>
            <w:r>
              <w:rPr>
                <w:sz w:val="12"/>
                <w:szCs w:val="12"/>
              </w:rPr>
              <w:t xml:space="preserve"> с транспортной развязкой в </w:t>
            </w:r>
            <w:r w:rsidR="003C7689">
              <w:rPr>
                <w:sz w:val="12"/>
                <w:szCs w:val="12"/>
              </w:rPr>
              <w:t>с</w:t>
            </w:r>
            <w:r>
              <w:rPr>
                <w:sz w:val="12"/>
                <w:szCs w:val="12"/>
              </w:rPr>
              <w:t xml:space="preserve">лободе </w:t>
            </w:r>
            <w:proofErr w:type="spellStart"/>
            <w:r>
              <w:rPr>
                <w:sz w:val="12"/>
                <w:szCs w:val="12"/>
              </w:rPr>
              <w:t>Куртеевы</w:t>
            </w:r>
            <w:proofErr w:type="spellEnd"/>
            <w:r>
              <w:rPr>
                <w:sz w:val="12"/>
                <w:szCs w:val="12"/>
              </w:rPr>
              <w:t xml:space="preserve"> в </w:t>
            </w:r>
            <w:r w:rsidR="00B8520E">
              <w:rPr>
                <w:sz w:val="12"/>
                <w:szCs w:val="12"/>
              </w:rPr>
              <w:br/>
            </w:r>
            <w:r>
              <w:rPr>
                <w:sz w:val="12"/>
                <w:szCs w:val="12"/>
              </w:rPr>
              <w:t>г.</w:t>
            </w:r>
            <w:r w:rsidR="00B8520E">
              <w:rPr>
                <w:sz w:val="12"/>
                <w:szCs w:val="12"/>
              </w:rPr>
              <w:t xml:space="preserve"> </w:t>
            </w:r>
            <w:r>
              <w:rPr>
                <w:sz w:val="12"/>
                <w:szCs w:val="12"/>
              </w:rPr>
              <w:t>Кирове</w:t>
            </w:r>
          </w:p>
        </w:tc>
        <w:tc>
          <w:tcPr>
            <w:tcW w:w="1161"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jc w:val="center"/>
              <w:rPr>
                <w:sz w:val="12"/>
                <w:szCs w:val="12"/>
              </w:rPr>
            </w:pPr>
            <w:r>
              <w:rPr>
                <w:sz w:val="12"/>
                <w:szCs w:val="12"/>
              </w:rPr>
              <w:t>ремонт проезжей части</w:t>
            </w:r>
          </w:p>
        </w:tc>
        <w:tc>
          <w:tcPr>
            <w:tcW w:w="709"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jc w:val="center"/>
              <w:rPr>
                <w:color w:val="000000"/>
                <w:sz w:val="12"/>
                <w:szCs w:val="12"/>
              </w:rPr>
            </w:pPr>
            <w:r>
              <w:rPr>
                <w:color w:val="000000"/>
                <w:sz w:val="12"/>
                <w:szCs w:val="12"/>
              </w:rPr>
              <w:t>2,788</w:t>
            </w:r>
          </w:p>
        </w:tc>
        <w:tc>
          <w:tcPr>
            <w:tcW w:w="681"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jc w:val="center"/>
              <w:rPr>
                <w:sz w:val="12"/>
                <w:szCs w:val="12"/>
              </w:rPr>
            </w:pPr>
            <w:r>
              <w:rPr>
                <w:sz w:val="12"/>
                <w:szCs w:val="12"/>
              </w:rPr>
              <w:t>2,44</w:t>
            </w:r>
          </w:p>
        </w:tc>
        <w:tc>
          <w:tcPr>
            <w:tcW w:w="709"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jc w:val="center"/>
              <w:rPr>
                <w:sz w:val="12"/>
                <w:szCs w:val="12"/>
              </w:rPr>
            </w:pPr>
            <w:r>
              <w:rPr>
                <w:sz w:val="12"/>
                <w:szCs w:val="12"/>
              </w:rPr>
              <w:t>19515</w:t>
            </w:r>
          </w:p>
        </w:tc>
        <w:tc>
          <w:tcPr>
            <w:tcW w:w="428" w:type="dxa"/>
            <w:gridSpan w:val="2"/>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715" w:type="dxa"/>
            <w:gridSpan w:val="3"/>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jc w:val="center"/>
              <w:rPr>
                <w:sz w:val="12"/>
                <w:szCs w:val="12"/>
              </w:rPr>
            </w:pPr>
            <w:r>
              <w:rPr>
                <w:sz w:val="12"/>
                <w:szCs w:val="12"/>
              </w:rPr>
              <w:t>28,506</w:t>
            </w:r>
          </w:p>
        </w:tc>
        <w:tc>
          <w:tcPr>
            <w:tcW w:w="1134"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spacing w:line="276" w:lineRule="auto"/>
              <w:rPr>
                <w:sz w:val="22"/>
                <w:szCs w:val="22"/>
                <w:lang w:eastAsia="en-US"/>
              </w:rPr>
            </w:pPr>
          </w:p>
        </w:tc>
        <w:tc>
          <w:tcPr>
            <w:tcW w:w="1152"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spacing w:line="276" w:lineRule="auto"/>
              <w:rPr>
                <w:sz w:val="22"/>
                <w:szCs w:val="22"/>
                <w:lang w:eastAsia="en-US"/>
              </w:rPr>
            </w:pPr>
          </w:p>
        </w:tc>
        <w:tc>
          <w:tcPr>
            <w:tcW w:w="709"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691"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708"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441"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708"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851"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130685">
            <w:pPr>
              <w:jc w:val="center"/>
              <w:rPr>
                <w:sz w:val="12"/>
                <w:szCs w:val="12"/>
              </w:rPr>
            </w:pPr>
            <w:r>
              <w:rPr>
                <w:sz w:val="12"/>
                <w:szCs w:val="12"/>
              </w:rPr>
              <w:t>о</w:t>
            </w:r>
            <w:r w:rsidR="00404FFA">
              <w:rPr>
                <w:sz w:val="12"/>
                <w:szCs w:val="12"/>
              </w:rPr>
              <w:t>прос граждан</w:t>
            </w:r>
          </w:p>
        </w:tc>
      </w:tr>
      <w:tr w:rsidR="00404FFA" w:rsidTr="00B8520E">
        <w:trPr>
          <w:trHeight w:val="264"/>
        </w:trPr>
        <w:tc>
          <w:tcPr>
            <w:tcW w:w="352" w:type="dxa"/>
            <w:tcBorders>
              <w:top w:val="nil"/>
              <w:left w:val="single" w:sz="4" w:space="0" w:color="auto"/>
              <w:bottom w:val="single" w:sz="4" w:space="0" w:color="auto"/>
              <w:right w:val="single" w:sz="4" w:space="0" w:color="auto"/>
            </w:tcBorders>
            <w:noWrap/>
            <w:tcMar>
              <w:top w:w="0" w:type="dxa"/>
              <w:left w:w="28" w:type="dxa"/>
              <w:bottom w:w="0" w:type="dxa"/>
              <w:right w:w="28" w:type="dxa"/>
            </w:tcMar>
            <w:hideMark/>
          </w:tcPr>
          <w:p w:rsidR="00404FFA" w:rsidRDefault="00404FFA">
            <w:pPr>
              <w:jc w:val="center"/>
              <w:rPr>
                <w:sz w:val="12"/>
                <w:szCs w:val="12"/>
              </w:rPr>
            </w:pPr>
            <w:r>
              <w:rPr>
                <w:sz w:val="12"/>
                <w:szCs w:val="12"/>
              </w:rPr>
              <w:t>380</w:t>
            </w:r>
          </w:p>
        </w:tc>
        <w:tc>
          <w:tcPr>
            <w:tcW w:w="2117"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rPr>
                <w:sz w:val="12"/>
                <w:szCs w:val="12"/>
              </w:rPr>
            </w:pPr>
            <w:r>
              <w:rPr>
                <w:sz w:val="12"/>
                <w:szCs w:val="12"/>
              </w:rPr>
              <w:t xml:space="preserve">Автодорога от ул. Центральной до </w:t>
            </w:r>
            <w:r>
              <w:rPr>
                <w:sz w:val="12"/>
                <w:szCs w:val="12"/>
              </w:rPr>
              <w:br/>
              <w:t xml:space="preserve">ул. </w:t>
            </w:r>
            <w:proofErr w:type="spellStart"/>
            <w:r>
              <w:rPr>
                <w:sz w:val="12"/>
                <w:szCs w:val="12"/>
              </w:rPr>
              <w:t>Лянгасы</w:t>
            </w:r>
            <w:proofErr w:type="spellEnd"/>
          </w:p>
        </w:tc>
        <w:tc>
          <w:tcPr>
            <w:tcW w:w="727"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jc w:val="center"/>
              <w:rPr>
                <w:sz w:val="12"/>
                <w:szCs w:val="12"/>
              </w:rPr>
            </w:pPr>
            <w:r>
              <w:rPr>
                <w:sz w:val="12"/>
                <w:szCs w:val="12"/>
              </w:rPr>
              <w:t>0,18</w:t>
            </w:r>
          </w:p>
        </w:tc>
        <w:tc>
          <w:tcPr>
            <w:tcW w:w="540"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jc w:val="center"/>
              <w:rPr>
                <w:sz w:val="12"/>
                <w:szCs w:val="12"/>
              </w:rPr>
            </w:pPr>
            <w:r>
              <w:rPr>
                <w:sz w:val="12"/>
                <w:szCs w:val="12"/>
              </w:rPr>
              <w:t>1500</w:t>
            </w:r>
          </w:p>
        </w:tc>
        <w:tc>
          <w:tcPr>
            <w:tcW w:w="567"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jc w:val="center"/>
              <w:rPr>
                <w:sz w:val="12"/>
                <w:szCs w:val="12"/>
              </w:rPr>
            </w:pPr>
            <w:r>
              <w:rPr>
                <w:sz w:val="12"/>
                <w:szCs w:val="12"/>
              </w:rPr>
              <w:t>0,000</w:t>
            </w:r>
          </w:p>
        </w:tc>
        <w:tc>
          <w:tcPr>
            <w:tcW w:w="283"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jc w:val="center"/>
              <w:rPr>
                <w:sz w:val="12"/>
                <w:szCs w:val="12"/>
              </w:rPr>
            </w:pPr>
            <w:r>
              <w:rPr>
                <w:sz w:val="12"/>
                <w:szCs w:val="12"/>
              </w:rPr>
              <w:t>0</w:t>
            </w:r>
          </w:p>
        </w:tc>
        <w:tc>
          <w:tcPr>
            <w:tcW w:w="567"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jc w:val="center"/>
              <w:rPr>
                <w:sz w:val="12"/>
                <w:szCs w:val="12"/>
              </w:rPr>
            </w:pPr>
            <w:r>
              <w:rPr>
                <w:sz w:val="12"/>
                <w:szCs w:val="12"/>
              </w:rPr>
              <w:t>0,000</w:t>
            </w:r>
          </w:p>
        </w:tc>
        <w:tc>
          <w:tcPr>
            <w:tcW w:w="284"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jc w:val="center"/>
              <w:rPr>
                <w:sz w:val="12"/>
                <w:szCs w:val="12"/>
              </w:rPr>
            </w:pPr>
            <w:r>
              <w:rPr>
                <w:sz w:val="12"/>
                <w:szCs w:val="12"/>
              </w:rPr>
              <w:t>0</w:t>
            </w:r>
          </w:p>
        </w:tc>
        <w:tc>
          <w:tcPr>
            <w:tcW w:w="567"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jc w:val="center"/>
              <w:rPr>
                <w:sz w:val="12"/>
                <w:szCs w:val="12"/>
              </w:rPr>
            </w:pPr>
            <w:r>
              <w:rPr>
                <w:sz w:val="12"/>
                <w:szCs w:val="12"/>
              </w:rPr>
              <w:t>0,000</w:t>
            </w:r>
          </w:p>
        </w:tc>
        <w:tc>
          <w:tcPr>
            <w:tcW w:w="283"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jc w:val="center"/>
              <w:rPr>
                <w:sz w:val="12"/>
                <w:szCs w:val="12"/>
              </w:rPr>
            </w:pPr>
            <w:r>
              <w:rPr>
                <w:sz w:val="12"/>
                <w:szCs w:val="12"/>
              </w:rPr>
              <w:t>0</w:t>
            </w:r>
          </w:p>
        </w:tc>
        <w:tc>
          <w:tcPr>
            <w:tcW w:w="992"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993"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992"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992"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709"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Pr="0081523D" w:rsidRDefault="00404FFA">
            <w:pPr>
              <w:spacing w:line="276" w:lineRule="auto"/>
              <w:rPr>
                <w:sz w:val="22"/>
                <w:szCs w:val="22"/>
                <w:lang w:eastAsia="en-US"/>
              </w:rPr>
            </w:pPr>
          </w:p>
        </w:tc>
        <w:tc>
          <w:tcPr>
            <w:tcW w:w="1134"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1161"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709"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681"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709"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428" w:type="dxa"/>
            <w:gridSpan w:val="2"/>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715" w:type="dxa"/>
            <w:gridSpan w:val="3"/>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1134"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1152"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709"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691"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708"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441"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708"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851"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r>
      <w:tr w:rsidR="00404FFA" w:rsidTr="00B8520E">
        <w:trPr>
          <w:trHeight w:val="264"/>
        </w:trPr>
        <w:tc>
          <w:tcPr>
            <w:tcW w:w="352" w:type="dxa"/>
            <w:tcBorders>
              <w:top w:val="nil"/>
              <w:left w:val="single" w:sz="4" w:space="0" w:color="auto"/>
              <w:bottom w:val="single" w:sz="4" w:space="0" w:color="auto"/>
              <w:right w:val="single" w:sz="4" w:space="0" w:color="auto"/>
            </w:tcBorders>
            <w:noWrap/>
            <w:tcMar>
              <w:top w:w="0" w:type="dxa"/>
              <w:left w:w="28" w:type="dxa"/>
              <w:bottom w:w="0" w:type="dxa"/>
              <w:right w:w="28" w:type="dxa"/>
            </w:tcMar>
            <w:hideMark/>
          </w:tcPr>
          <w:p w:rsidR="00404FFA" w:rsidRDefault="00404FFA">
            <w:pPr>
              <w:jc w:val="center"/>
              <w:rPr>
                <w:sz w:val="12"/>
                <w:szCs w:val="12"/>
              </w:rPr>
            </w:pPr>
            <w:r>
              <w:rPr>
                <w:sz w:val="12"/>
                <w:szCs w:val="12"/>
              </w:rPr>
              <w:t>381</w:t>
            </w:r>
          </w:p>
        </w:tc>
        <w:tc>
          <w:tcPr>
            <w:tcW w:w="2117"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rPr>
                <w:sz w:val="12"/>
                <w:szCs w:val="12"/>
              </w:rPr>
            </w:pPr>
            <w:r>
              <w:rPr>
                <w:sz w:val="12"/>
                <w:szCs w:val="12"/>
              </w:rPr>
              <w:t>Автодорога от д. 1 слободы Малые Ряби до ул. Дзержинского</w:t>
            </w:r>
          </w:p>
        </w:tc>
        <w:tc>
          <w:tcPr>
            <w:tcW w:w="727"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jc w:val="center"/>
              <w:rPr>
                <w:sz w:val="12"/>
                <w:szCs w:val="12"/>
              </w:rPr>
            </w:pPr>
            <w:r>
              <w:rPr>
                <w:sz w:val="12"/>
                <w:szCs w:val="12"/>
              </w:rPr>
              <w:t>0,82</w:t>
            </w:r>
          </w:p>
        </w:tc>
        <w:tc>
          <w:tcPr>
            <w:tcW w:w="540"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jc w:val="center"/>
              <w:rPr>
                <w:sz w:val="12"/>
                <w:szCs w:val="12"/>
              </w:rPr>
            </w:pPr>
            <w:r>
              <w:rPr>
                <w:sz w:val="12"/>
                <w:szCs w:val="12"/>
              </w:rPr>
              <w:t>5700</w:t>
            </w:r>
          </w:p>
        </w:tc>
        <w:tc>
          <w:tcPr>
            <w:tcW w:w="567"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jc w:val="center"/>
              <w:rPr>
                <w:sz w:val="12"/>
                <w:szCs w:val="12"/>
              </w:rPr>
            </w:pPr>
            <w:r>
              <w:rPr>
                <w:sz w:val="12"/>
                <w:szCs w:val="12"/>
              </w:rPr>
              <w:t>0,000</w:t>
            </w:r>
          </w:p>
        </w:tc>
        <w:tc>
          <w:tcPr>
            <w:tcW w:w="283"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jc w:val="center"/>
              <w:rPr>
                <w:sz w:val="12"/>
                <w:szCs w:val="12"/>
              </w:rPr>
            </w:pPr>
            <w:r>
              <w:rPr>
                <w:sz w:val="12"/>
                <w:szCs w:val="12"/>
              </w:rPr>
              <w:t>0</w:t>
            </w:r>
          </w:p>
        </w:tc>
        <w:tc>
          <w:tcPr>
            <w:tcW w:w="567"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jc w:val="center"/>
              <w:rPr>
                <w:sz w:val="12"/>
                <w:szCs w:val="12"/>
              </w:rPr>
            </w:pPr>
            <w:r>
              <w:rPr>
                <w:sz w:val="12"/>
                <w:szCs w:val="12"/>
              </w:rPr>
              <w:t>0,000</w:t>
            </w:r>
          </w:p>
        </w:tc>
        <w:tc>
          <w:tcPr>
            <w:tcW w:w="284"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jc w:val="center"/>
              <w:rPr>
                <w:sz w:val="12"/>
                <w:szCs w:val="12"/>
              </w:rPr>
            </w:pPr>
            <w:r>
              <w:rPr>
                <w:sz w:val="12"/>
                <w:szCs w:val="12"/>
              </w:rPr>
              <w:t>0</w:t>
            </w:r>
          </w:p>
        </w:tc>
        <w:tc>
          <w:tcPr>
            <w:tcW w:w="567"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jc w:val="center"/>
              <w:rPr>
                <w:sz w:val="12"/>
                <w:szCs w:val="12"/>
              </w:rPr>
            </w:pPr>
            <w:r>
              <w:rPr>
                <w:sz w:val="12"/>
                <w:szCs w:val="12"/>
              </w:rPr>
              <w:t>0,000</w:t>
            </w:r>
          </w:p>
        </w:tc>
        <w:tc>
          <w:tcPr>
            <w:tcW w:w="283"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jc w:val="center"/>
              <w:rPr>
                <w:sz w:val="12"/>
                <w:szCs w:val="12"/>
              </w:rPr>
            </w:pPr>
            <w:r>
              <w:rPr>
                <w:sz w:val="12"/>
                <w:szCs w:val="12"/>
              </w:rPr>
              <w:t>0</w:t>
            </w:r>
          </w:p>
        </w:tc>
        <w:tc>
          <w:tcPr>
            <w:tcW w:w="992"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993"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992"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992"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709"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Pr="0081523D" w:rsidRDefault="00404FFA">
            <w:pPr>
              <w:spacing w:line="276" w:lineRule="auto"/>
              <w:rPr>
                <w:sz w:val="22"/>
                <w:szCs w:val="22"/>
                <w:lang w:eastAsia="en-US"/>
              </w:rPr>
            </w:pPr>
          </w:p>
        </w:tc>
        <w:tc>
          <w:tcPr>
            <w:tcW w:w="1134"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1161"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709"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681"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709"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428" w:type="dxa"/>
            <w:gridSpan w:val="2"/>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715" w:type="dxa"/>
            <w:gridSpan w:val="3"/>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1134"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1152"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709"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691"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708"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441"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708"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851"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r>
      <w:tr w:rsidR="00404FFA" w:rsidTr="00B8520E">
        <w:trPr>
          <w:trHeight w:val="264"/>
        </w:trPr>
        <w:tc>
          <w:tcPr>
            <w:tcW w:w="352" w:type="dxa"/>
            <w:tcBorders>
              <w:top w:val="nil"/>
              <w:left w:val="single" w:sz="4" w:space="0" w:color="auto"/>
              <w:bottom w:val="single" w:sz="4" w:space="0" w:color="auto"/>
              <w:right w:val="single" w:sz="4" w:space="0" w:color="auto"/>
            </w:tcBorders>
            <w:noWrap/>
            <w:tcMar>
              <w:top w:w="0" w:type="dxa"/>
              <w:left w:w="28" w:type="dxa"/>
              <w:bottom w:w="0" w:type="dxa"/>
              <w:right w:w="28" w:type="dxa"/>
            </w:tcMar>
            <w:hideMark/>
          </w:tcPr>
          <w:p w:rsidR="00404FFA" w:rsidRDefault="00404FFA">
            <w:pPr>
              <w:jc w:val="center"/>
              <w:rPr>
                <w:sz w:val="12"/>
                <w:szCs w:val="12"/>
              </w:rPr>
            </w:pPr>
            <w:r>
              <w:rPr>
                <w:sz w:val="12"/>
                <w:szCs w:val="12"/>
              </w:rPr>
              <w:t>382</w:t>
            </w:r>
          </w:p>
        </w:tc>
        <w:tc>
          <w:tcPr>
            <w:tcW w:w="2117"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rPr>
                <w:sz w:val="12"/>
                <w:szCs w:val="12"/>
              </w:rPr>
            </w:pPr>
            <w:r>
              <w:rPr>
                <w:sz w:val="12"/>
                <w:szCs w:val="12"/>
              </w:rPr>
              <w:t xml:space="preserve">Автодорога от ул. Причальная до д. 21 слободы </w:t>
            </w:r>
            <w:proofErr w:type="spellStart"/>
            <w:r>
              <w:rPr>
                <w:sz w:val="12"/>
                <w:szCs w:val="12"/>
              </w:rPr>
              <w:t>Филейка</w:t>
            </w:r>
            <w:proofErr w:type="spellEnd"/>
          </w:p>
        </w:tc>
        <w:tc>
          <w:tcPr>
            <w:tcW w:w="727"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jc w:val="center"/>
              <w:rPr>
                <w:sz w:val="12"/>
                <w:szCs w:val="12"/>
              </w:rPr>
            </w:pPr>
            <w:r>
              <w:rPr>
                <w:sz w:val="12"/>
                <w:szCs w:val="12"/>
              </w:rPr>
              <w:t>1,02</w:t>
            </w:r>
          </w:p>
        </w:tc>
        <w:tc>
          <w:tcPr>
            <w:tcW w:w="540"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jc w:val="center"/>
              <w:rPr>
                <w:sz w:val="12"/>
                <w:szCs w:val="12"/>
              </w:rPr>
            </w:pPr>
            <w:r>
              <w:rPr>
                <w:sz w:val="12"/>
                <w:szCs w:val="12"/>
              </w:rPr>
              <w:t>7120</w:t>
            </w:r>
          </w:p>
        </w:tc>
        <w:tc>
          <w:tcPr>
            <w:tcW w:w="567"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jc w:val="center"/>
              <w:rPr>
                <w:sz w:val="12"/>
                <w:szCs w:val="12"/>
              </w:rPr>
            </w:pPr>
            <w:r>
              <w:rPr>
                <w:sz w:val="12"/>
                <w:szCs w:val="12"/>
              </w:rPr>
              <w:t>0,000</w:t>
            </w:r>
          </w:p>
        </w:tc>
        <w:tc>
          <w:tcPr>
            <w:tcW w:w="283"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jc w:val="center"/>
              <w:rPr>
                <w:sz w:val="12"/>
                <w:szCs w:val="12"/>
              </w:rPr>
            </w:pPr>
            <w:r>
              <w:rPr>
                <w:sz w:val="12"/>
                <w:szCs w:val="12"/>
              </w:rPr>
              <w:t>0</w:t>
            </w:r>
          </w:p>
        </w:tc>
        <w:tc>
          <w:tcPr>
            <w:tcW w:w="567"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jc w:val="center"/>
              <w:rPr>
                <w:sz w:val="12"/>
                <w:szCs w:val="12"/>
              </w:rPr>
            </w:pPr>
            <w:r>
              <w:rPr>
                <w:sz w:val="12"/>
                <w:szCs w:val="12"/>
              </w:rPr>
              <w:t>1,020</w:t>
            </w:r>
          </w:p>
        </w:tc>
        <w:tc>
          <w:tcPr>
            <w:tcW w:w="284"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jc w:val="center"/>
              <w:rPr>
                <w:sz w:val="12"/>
                <w:szCs w:val="12"/>
              </w:rPr>
            </w:pPr>
            <w:r>
              <w:rPr>
                <w:sz w:val="12"/>
                <w:szCs w:val="12"/>
              </w:rPr>
              <w:t>100</w:t>
            </w:r>
          </w:p>
        </w:tc>
        <w:tc>
          <w:tcPr>
            <w:tcW w:w="567"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jc w:val="center"/>
              <w:rPr>
                <w:sz w:val="12"/>
                <w:szCs w:val="12"/>
              </w:rPr>
            </w:pPr>
            <w:r>
              <w:rPr>
                <w:sz w:val="12"/>
                <w:szCs w:val="12"/>
              </w:rPr>
              <w:t>1,020</w:t>
            </w:r>
          </w:p>
        </w:tc>
        <w:tc>
          <w:tcPr>
            <w:tcW w:w="283"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jc w:val="center"/>
              <w:rPr>
                <w:sz w:val="12"/>
                <w:szCs w:val="12"/>
              </w:rPr>
            </w:pPr>
            <w:r>
              <w:rPr>
                <w:sz w:val="12"/>
                <w:szCs w:val="12"/>
              </w:rPr>
              <w:t>100</w:t>
            </w:r>
          </w:p>
        </w:tc>
        <w:tc>
          <w:tcPr>
            <w:tcW w:w="992"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993"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992"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992"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709"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Pr="0081523D" w:rsidRDefault="00404FFA">
            <w:pPr>
              <w:spacing w:line="276" w:lineRule="auto"/>
              <w:rPr>
                <w:sz w:val="22"/>
                <w:szCs w:val="22"/>
                <w:lang w:eastAsia="en-US"/>
              </w:rPr>
            </w:pPr>
          </w:p>
        </w:tc>
        <w:tc>
          <w:tcPr>
            <w:tcW w:w="1134"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1161"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709"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681"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709"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428" w:type="dxa"/>
            <w:gridSpan w:val="2"/>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715" w:type="dxa"/>
            <w:gridSpan w:val="3"/>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1134"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1152"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709"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691"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708"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441"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708"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851"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r>
      <w:tr w:rsidR="00404FFA" w:rsidTr="00B8520E">
        <w:trPr>
          <w:trHeight w:val="264"/>
        </w:trPr>
        <w:tc>
          <w:tcPr>
            <w:tcW w:w="352" w:type="dxa"/>
            <w:tcBorders>
              <w:top w:val="nil"/>
              <w:left w:val="single" w:sz="4" w:space="0" w:color="auto"/>
              <w:bottom w:val="single" w:sz="4" w:space="0" w:color="auto"/>
              <w:right w:val="single" w:sz="4" w:space="0" w:color="auto"/>
            </w:tcBorders>
            <w:noWrap/>
            <w:tcMar>
              <w:top w:w="0" w:type="dxa"/>
              <w:left w:w="28" w:type="dxa"/>
              <w:bottom w:w="0" w:type="dxa"/>
              <w:right w:w="28" w:type="dxa"/>
            </w:tcMar>
            <w:hideMark/>
          </w:tcPr>
          <w:p w:rsidR="00404FFA" w:rsidRDefault="00404FFA">
            <w:pPr>
              <w:jc w:val="center"/>
              <w:rPr>
                <w:sz w:val="12"/>
                <w:szCs w:val="12"/>
              </w:rPr>
            </w:pPr>
            <w:r>
              <w:rPr>
                <w:sz w:val="12"/>
                <w:szCs w:val="12"/>
              </w:rPr>
              <w:t>383</w:t>
            </w:r>
          </w:p>
        </w:tc>
        <w:tc>
          <w:tcPr>
            <w:tcW w:w="2117"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rPr>
                <w:sz w:val="12"/>
                <w:szCs w:val="12"/>
              </w:rPr>
            </w:pPr>
            <w:r>
              <w:rPr>
                <w:sz w:val="12"/>
                <w:szCs w:val="12"/>
              </w:rPr>
              <w:t xml:space="preserve">Автодорога от д. 1 слободы </w:t>
            </w:r>
            <w:proofErr w:type="spellStart"/>
            <w:r>
              <w:rPr>
                <w:sz w:val="12"/>
                <w:szCs w:val="12"/>
              </w:rPr>
              <w:t>Мезрино</w:t>
            </w:r>
            <w:proofErr w:type="spellEnd"/>
            <w:r>
              <w:rPr>
                <w:sz w:val="12"/>
                <w:szCs w:val="12"/>
              </w:rPr>
              <w:t xml:space="preserve"> до ул. Производственной</w:t>
            </w:r>
          </w:p>
        </w:tc>
        <w:tc>
          <w:tcPr>
            <w:tcW w:w="727"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jc w:val="center"/>
              <w:rPr>
                <w:sz w:val="12"/>
                <w:szCs w:val="12"/>
              </w:rPr>
            </w:pPr>
            <w:r>
              <w:rPr>
                <w:sz w:val="12"/>
                <w:szCs w:val="12"/>
              </w:rPr>
              <w:t>0,5</w:t>
            </w:r>
          </w:p>
        </w:tc>
        <w:tc>
          <w:tcPr>
            <w:tcW w:w="540"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jc w:val="center"/>
              <w:rPr>
                <w:sz w:val="12"/>
                <w:szCs w:val="12"/>
              </w:rPr>
            </w:pPr>
            <w:r>
              <w:rPr>
                <w:sz w:val="12"/>
                <w:szCs w:val="12"/>
              </w:rPr>
              <w:t>3500</w:t>
            </w:r>
          </w:p>
        </w:tc>
        <w:tc>
          <w:tcPr>
            <w:tcW w:w="567"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jc w:val="center"/>
              <w:rPr>
                <w:sz w:val="12"/>
                <w:szCs w:val="12"/>
              </w:rPr>
            </w:pPr>
            <w:r>
              <w:rPr>
                <w:sz w:val="12"/>
                <w:szCs w:val="12"/>
              </w:rPr>
              <w:t>0,000</w:t>
            </w:r>
          </w:p>
        </w:tc>
        <w:tc>
          <w:tcPr>
            <w:tcW w:w="283"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jc w:val="center"/>
              <w:rPr>
                <w:sz w:val="12"/>
                <w:szCs w:val="12"/>
              </w:rPr>
            </w:pPr>
            <w:r>
              <w:rPr>
                <w:sz w:val="12"/>
                <w:szCs w:val="12"/>
              </w:rPr>
              <w:t>0</w:t>
            </w:r>
          </w:p>
        </w:tc>
        <w:tc>
          <w:tcPr>
            <w:tcW w:w="567"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jc w:val="center"/>
              <w:rPr>
                <w:sz w:val="12"/>
                <w:szCs w:val="12"/>
              </w:rPr>
            </w:pPr>
            <w:r>
              <w:rPr>
                <w:sz w:val="12"/>
                <w:szCs w:val="12"/>
              </w:rPr>
              <w:t>0,000</w:t>
            </w:r>
          </w:p>
        </w:tc>
        <w:tc>
          <w:tcPr>
            <w:tcW w:w="284"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jc w:val="center"/>
              <w:rPr>
                <w:sz w:val="12"/>
                <w:szCs w:val="12"/>
              </w:rPr>
            </w:pPr>
            <w:r>
              <w:rPr>
                <w:sz w:val="12"/>
                <w:szCs w:val="12"/>
              </w:rPr>
              <w:t>0</w:t>
            </w:r>
          </w:p>
        </w:tc>
        <w:tc>
          <w:tcPr>
            <w:tcW w:w="567"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jc w:val="center"/>
              <w:rPr>
                <w:sz w:val="12"/>
                <w:szCs w:val="12"/>
              </w:rPr>
            </w:pPr>
            <w:r>
              <w:rPr>
                <w:sz w:val="12"/>
                <w:szCs w:val="12"/>
              </w:rPr>
              <w:t>0,000</w:t>
            </w:r>
          </w:p>
        </w:tc>
        <w:tc>
          <w:tcPr>
            <w:tcW w:w="283"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jc w:val="center"/>
              <w:rPr>
                <w:sz w:val="12"/>
                <w:szCs w:val="12"/>
              </w:rPr>
            </w:pPr>
            <w:r>
              <w:rPr>
                <w:sz w:val="12"/>
                <w:szCs w:val="12"/>
              </w:rPr>
              <w:t>0</w:t>
            </w:r>
          </w:p>
        </w:tc>
        <w:tc>
          <w:tcPr>
            <w:tcW w:w="992"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993"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992"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992"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709"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Pr="0081523D" w:rsidRDefault="00404FFA">
            <w:pPr>
              <w:spacing w:line="276" w:lineRule="auto"/>
              <w:rPr>
                <w:sz w:val="22"/>
                <w:szCs w:val="22"/>
                <w:lang w:eastAsia="en-US"/>
              </w:rPr>
            </w:pPr>
          </w:p>
        </w:tc>
        <w:tc>
          <w:tcPr>
            <w:tcW w:w="1134"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1161"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709"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681"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709"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428" w:type="dxa"/>
            <w:gridSpan w:val="2"/>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715" w:type="dxa"/>
            <w:gridSpan w:val="3"/>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1134"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1152"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709"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691"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708"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441"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708"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851"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r>
      <w:tr w:rsidR="00404FFA" w:rsidTr="00B8520E">
        <w:trPr>
          <w:trHeight w:val="312"/>
        </w:trPr>
        <w:tc>
          <w:tcPr>
            <w:tcW w:w="352" w:type="dxa"/>
            <w:tcBorders>
              <w:top w:val="nil"/>
              <w:left w:val="single" w:sz="4" w:space="0" w:color="auto"/>
              <w:bottom w:val="single" w:sz="4" w:space="0" w:color="auto"/>
              <w:right w:val="single" w:sz="4" w:space="0" w:color="auto"/>
            </w:tcBorders>
            <w:noWrap/>
            <w:tcMar>
              <w:top w:w="0" w:type="dxa"/>
              <w:left w:w="28" w:type="dxa"/>
              <w:bottom w:w="0" w:type="dxa"/>
              <w:right w:w="28" w:type="dxa"/>
            </w:tcMar>
            <w:hideMark/>
          </w:tcPr>
          <w:p w:rsidR="00404FFA" w:rsidRDefault="00404FFA">
            <w:pPr>
              <w:jc w:val="center"/>
              <w:rPr>
                <w:sz w:val="12"/>
                <w:szCs w:val="12"/>
              </w:rPr>
            </w:pPr>
            <w:r>
              <w:rPr>
                <w:sz w:val="12"/>
                <w:szCs w:val="12"/>
              </w:rPr>
              <w:t>384</w:t>
            </w:r>
          </w:p>
        </w:tc>
        <w:tc>
          <w:tcPr>
            <w:tcW w:w="2117"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rPr>
                <w:sz w:val="12"/>
                <w:szCs w:val="12"/>
              </w:rPr>
            </w:pPr>
            <w:r>
              <w:rPr>
                <w:sz w:val="12"/>
                <w:szCs w:val="12"/>
              </w:rPr>
              <w:t xml:space="preserve">Подходы к новому мосту с транспортной развязкой в слободе </w:t>
            </w:r>
            <w:proofErr w:type="spellStart"/>
            <w:r>
              <w:rPr>
                <w:sz w:val="12"/>
                <w:szCs w:val="12"/>
              </w:rPr>
              <w:t>Куртеевы</w:t>
            </w:r>
            <w:proofErr w:type="spellEnd"/>
            <w:r>
              <w:rPr>
                <w:sz w:val="12"/>
                <w:szCs w:val="12"/>
              </w:rPr>
              <w:t xml:space="preserve"> до транспортной развязки слободы </w:t>
            </w:r>
            <w:proofErr w:type="spellStart"/>
            <w:r>
              <w:rPr>
                <w:sz w:val="12"/>
                <w:szCs w:val="12"/>
              </w:rPr>
              <w:t>Гнусино</w:t>
            </w:r>
            <w:proofErr w:type="spellEnd"/>
          </w:p>
        </w:tc>
        <w:tc>
          <w:tcPr>
            <w:tcW w:w="727"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jc w:val="center"/>
              <w:rPr>
                <w:sz w:val="12"/>
                <w:szCs w:val="12"/>
              </w:rPr>
            </w:pPr>
            <w:r>
              <w:rPr>
                <w:sz w:val="12"/>
                <w:szCs w:val="12"/>
              </w:rPr>
              <w:t>3,7</w:t>
            </w:r>
          </w:p>
        </w:tc>
        <w:tc>
          <w:tcPr>
            <w:tcW w:w="540"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jc w:val="center"/>
              <w:rPr>
                <w:sz w:val="12"/>
                <w:szCs w:val="12"/>
              </w:rPr>
            </w:pPr>
            <w:r>
              <w:rPr>
                <w:sz w:val="12"/>
                <w:szCs w:val="12"/>
              </w:rPr>
              <w:t>119930</w:t>
            </w:r>
          </w:p>
        </w:tc>
        <w:tc>
          <w:tcPr>
            <w:tcW w:w="567"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jc w:val="center"/>
              <w:rPr>
                <w:sz w:val="12"/>
                <w:szCs w:val="12"/>
              </w:rPr>
            </w:pPr>
            <w:r>
              <w:rPr>
                <w:sz w:val="12"/>
                <w:szCs w:val="12"/>
              </w:rPr>
              <w:t>3,700</w:t>
            </w:r>
          </w:p>
        </w:tc>
        <w:tc>
          <w:tcPr>
            <w:tcW w:w="283"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jc w:val="center"/>
              <w:rPr>
                <w:sz w:val="12"/>
                <w:szCs w:val="12"/>
              </w:rPr>
            </w:pPr>
            <w:r>
              <w:rPr>
                <w:sz w:val="12"/>
                <w:szCs w:val="12"/>
              </w:rPr>
              <w:t>100</w:t>
            </w:r>
          </w:p>
        </w:tc>
        <w:tc>
          <w:tcPr>
            <w:tcW w:w="567"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jc w:val="center"/>
              <w:rPr>
                <w:sz w:val="12"/>
                <w:szCs w:val="12"/>
              </w:rPr>
            </w:pPr>
            <w:r>
              <w:rPr>
                <w:sz w:val="12"/>
                <w:szCs w:val="12"/>
              </w:rPr>
              <w:t>3,700</w:t>
            </w:r>
          </w:p>
        </w:tc>
        <w:tc>
          <w:tcPr>
            <w:tcW w:w="284"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jc w:val="center"/>
              <w:rPr>
                <w:sz w:val="12"/>
                <w:szCs w:val="12"/>
              </w:rPr>
            </w:pPr>
            <w:r>
              <w:rPr>
                <w:sz w:val="12"/>
                <w:szCs w:val="12"/>
              </w:rPr>
              <w:t>100</w:t>
            </w:r>
          </w:p>
        </w:tc>
        <w:tc>
          <w:tcPr>
            <w:tcW w:w="567"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jc w:val="center"/>
              <w:rPr>
                <w:sz w:val="12"/>
                <w:szCs w:val="12"/>
              </w:rPr>
            </w:pPr>
            <w:r>
              <w:rPr>
                <w:sz w:val="12"/>
                <w:szCs w:val="12"/>
              </w:rPr>
              <w:t>3,700</w:t>
            </w:r>
          </w:p>
        </w:tc>
        <w:tc>
          <w:tcPr>
            <w:tcW w:w="283"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jc w:val="center"/>
              <w:rPr>
                <w:sz w:val="12"/>
                <w:szCs w:val="12"/>
              </w:rPr>
            </w:pPr>
            <w:r>
              <w:rPr>
                <w:sz w:val="12"/>
                <w:szCs w:val="12"/>
              </w:rPr>
              <w:t>100</w:t>
            </w:r>
          </w:p>
        </w:tc>
        <w:tc>
          <w:tcPr>
            <w:tcW w:w="992"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993"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992"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992"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709"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Pr="0081523D" w:rsidRDefault="00404FFA">
            <w:pPr>
              <w:spacing w:line="276" w:lineRule="auto"/>
              <w:rPr>
                <w:sz w:val="22"/>
                <w:szCs w:val="22"/>
                <w:lang w:eastAsia="en-US"/>
              </w:rPr>
            </w:pPr>
          </w:p>
        </w:tc>
        <w:tc>
          <w:tcPr>
            <w:tcW w:w="1134"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spacing w:line="276" w:lineRule="auto"/>
              <w:rPr>
                <w:sz w:val="22"/>
                <w:szCs w:val="22"/>
                <w:lang w:eastAsia="en-US"/>
              </w:rPr>
            </w:pPr>
          </w:p>
        </w:tc>
        <w:tc>
          <w:tcPr>
            <w:tcW w:w="1161"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spacing w:line="276" w:lineRule="auto"/>
              <w:rPr>
                <w:sz w:val="22"/>
                <w:szCs w:val="22"/>
                <w:lang w:eastAsia="en-US"/>
              </w:rPr>
            </w:pPr>
          </w:p>
        </w:tc>
        <w:tc>
          <w:tcPr>
            <w:tcW w:w="709"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681"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709"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428" w:type="dxa"/>
            <w:gridSpan w:val="2"/>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715" w:type="dxa"/>
            <w:gridSpan w:val="3"/>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1134"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1152"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709"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691"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708"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441"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708"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851"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r>
      <w:tr w:rsidR="00404FFA" w:rsidTr="00B8520E">
        <w:trPr>
          <w:trHeight w:val="264"/>
        </w:trPr>
        <w:tc>
          <w:tcPr>
            <w:tcW w:w="352" w:type="dxa"/>
            <w:tcBorders>
              <w:top w:val="nil"/>
              <w:left w:val="single" w:sz="4" w:space="0" w:color="auto"/>
              <w:bottom w:val="single" w:sz="4" w:space="0" w:color="auto"/>
              <w:right w:val="single" w:sz="4" w:space="0" w:color="auto"/>
            </w:tcBorders>
            <w:noWrap/>
            <w:tcMar>
              <w:top w:w="0" w:type="dxa"/>
              <w:left w:w="28" w:type="dxa"/>
              <w:bottom w:w="0" w:type="dxa"/>
              <w:right w:w="28" w:type="dxa"/>
            </w:tcMar>
            <w:hideMark/>
          </w:tcPr>
          <w:p w:rsidR="00404FFA" w:rsidRDefault="00404FFA">
            <w:pPr>
              <w:jc w:val="center"/>
              <w:rPr>
                <w:sz w:val="12"/>
                <w:szCs w:val="12"/>
              </w:rPr>
            </w:pPr>
            <w:r>
              <w:rPr>
                <w:sz w:val="12"/>
                <w:szCs w:val="12"/>
              </w:rPr>
              <w:t>385</w:t>
            </w:r>
          </w:p>
        </w:tc>
        <w:tc>
          <w:tcPr>
            <w:tcW w:w="2117"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rPr>
                <w:sz w:val="12"/>
                <w:szCs w:val="12"/>
              </w:rPr>
            </w:pPr>
            <w:r>
              <w:rPr>
                <w:sz w:val="12"/>
                <w:szCs w:val="12"/>
              </w:rPr>
              <w:t>Автодорога слобода Фадино</w:t>
            </w:r>
          </w:p>
        </w:tc>
        <w:tc>
          <w:tcPr>
            <w:tcW w:w="727"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jc w:val="center"/>
              <w:rPr>
                <w:sz w:val="12"/>
                <w:szCs w:val="12"/>
              </w:rPr>
            </w:pPr>
            <w:r>
              <w:rPr>
                <w:sz w:val="12"/>
                <w:szCs w:val="12"/>
              </w:rPr>
              <w:t>0,6</w:t>
            </w:r>
          </w:p>
        </w:tc>
        <w:tc>
          <w:tcPr>
            <w:tcW w:w="540"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jc w:val="center"/>
              <w:rPr>
                <w:sz w:val="12"/>
                <w:szCs w:val="12"/>
              </w:rPr>
            </w:pPr>
            <w:r>
              <w:rPr>
                <w:sz w:val="12"/>
                <w:szCs w:val="12"/>
              </w:rPr>
              <w:t>4200</w:t>
            </w:r>
          </w:p>
        </w:tc>
        <w:tc>
          <w:tcPr>
            <w:tcW w:w="567"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jc w:val="center"/>
              <w:rPr>
                <w:sz w:val="12"/>
                <w:szCs w:val="12"/>
              </w:rPr>
            </w:pPr>
            <w:r>
              <w:rPr>
                <w:sz w:val="12"/>
                <w:szCs w:val="12"/>
              </w:rPr>
              <w:t>0,000</w:t>
            </w:r>
          </w:p>
        </w:tc>
        <w:tc>
          <w:tcPr>
            <w:tcW w:w="283"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jc w:val="center"/>
              <w:rPr>
                <w:sz w:val="12"/>
                <w:szCs w:val="12"/>
              </w:rPr>
            </w:pPr>
            <w:r>
              <w:rPr>
                <w:sz w:val="12"/>
                <w:szCs w:val="12"/>
              </w:rPr>
              <w:t>0</w:t>
            </w:r>
          </w:p>
        </w:tc>
        <w:tc>
          <w:tcPr>
            <w:tcW w:w="567"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jc w:val="center"/>
              <w:rPr>
                <w:sz w:val="12"/>
                <w:szCs w:val="12"/>
              </w:rPr>
            </w:pPr>
            <w:r>
              <w:rPr>
                <w:sz w:val="12"/>
                <w:szCs w:val="12"/>
              </w:rPr>
              <w:t>0,000</w:t>
            </w:r>
          </w:p>
        </w:tc>
        <w:tc>
          <w:tcPr>
            <w:tcW w:w="284"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jc w:val="center"/>
              <w:rPr>
                <w:sz w:val="12"/>
                <w:szCs w:val="12"/>
              </w:rPr>
            </w:pPr>
            <w:r>
              <w:rPr>
                <w:sz w:val="12"/>
                <w:szCs w:val="12"/>
              </w:rPr>
              <w:t>0</w:t>
            </w:r>
          </w:p>
        </w:tc>
        <w:tc>
          <w:tcPr>
            <w:tcW w:w="567"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jc w:val="center"/>
              <w:rPr>
                <w:sz w:val="12"/>
                <w:szCs w:val="12"/>
              </w:rPr>
            </w:pPr>
            <w:r>
              <w:rPr>
                <w:sz w:val="12"/>
                <w:szCs w:val="12"/>
              </w:rPr>
              <w:t>0,000</w:t>
            </w:r>
          </w:p>
        </w:tc>
        <w:tc>
          <w:tcPr>
            <w:tcW w:w="283"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jc w:val="center"/>
              <w:rPr>
                <w:sz w:val="12"/>
                <w:szCs w:val="12"/>
              </w:rPr>
            </w:pPr>
            <w:r>
              <w:rPr>
                <w:sz w:val="12"/>
                <w:szCs w:val="12"/>
              </w:rPr>
              <w:t>0</w:t>
            </w:r>
          </w:p>
        </w:tc>
        <w:tc>
          <w:tcPr>
            <w:tcW w:w="992"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993"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992"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992"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709"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Pr="0081523D" w:rsidRDefault="00404FFA">
            <w:pPr>
              <w:spacing w:line="276" w:lineRule="auto"/>
              <w:rPr>
                <w:sz w:val="22"/>
                <w:szCs w:val="22"/>
                <w:lang w:eastAsia="en-US"/>
              </w:rPr>
            </w:pPr>
          </w:p>
        </w:tc>
        <w:tc>
          <w:tcPr>
            <w:tcW w:w="1134"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1161"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709"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681"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709"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428" w:type="dxa"/>
            <w:gridSpan w:val="2"/>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715" w:type="dxa"/>
            <w:gridSpan w:val="3"/>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1134"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1152"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709"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691"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708"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441"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708"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851"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r>
      <w:tr w:rsidR="00404FFA" w:rsidTr="00B8520E">
        <w:trPr>
          <w:trHeight w:val="312"/>
        </w:trPr>
        <w:tc>
          <w:tcPr>
            <w:tcW w:w="352" w:type="dxa"/>
            <w:tcBorders>
              <w:top w:val="nil"/>
              <w:left w:val="single" w:sz="4" w:space="0" w:color="auto"/>
              <w:bottom w:val="single" w:sz="4" w:space="0" w:color="auto"/>
              <w:right w:val="single" w:sz="4" w:space="0" w:color="auto"/>
            </w:tcBorders>
            <w:noWrap/>
            <w:tcMar>
              <w:top w:w="0" w:type="dxa"/>
              <w:left w:w="28" w:type="dxa"/>
              <w:bottom w:w="0" w:type="dxa"/>
              <w:right w:w="28" w:type="dxa"/>
            </w:tcMar>
            <w:hideMark/>
          </w:tcPr>
          <w:p w:rsidR="00404FFA" w:rsidRDefault="00404FFA">
            <w:pPr>
              <w:jc w:val="center"/>
              <w:rPr>
                <w:sz w:val="12"/>
                <w:szCs w:val="12"/>
              </w:rPr>
            </w:pPr>
            <w:r>
              <w:rPr>
                <w:sz w:val="12"/>
                <w:szCs w:val="12"/>
              </w:rPr>
              <w:t>386</w:t>
            </w:r>
          </w:p>
        </w:tc>
        <w:tc>
          <w:tcPr>
            <w:tcW w:w="2117"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rPr>
                <w:sz w:val="12"/>
                <w:szCs w:val="12"/>
              </w:rPr>
            </w:pPr>
            <w:r>
              <w:rPr>
                <w:sz w:val="12"/>
                <w:szCs w:val="12"/>
              </w:rPr>
              <w:t xml:space="preserve">Автодорога от Советского тракта до </w:t>
            </w:r>
            <w:r>
              <w:rPr>
                <w:sz w:val="12"/>
                <w:szCs w:val="12"/>
              </w:rPr>
              <w:br/>
              <w:t xml:space="preserve">д. 58 дер. </w:t>
            </w:r>
            <w:proofErr w:type="spellStart"/>
            <w:r>
              <w:rPr>
                <w:sz w:val="12"/>
                <w:szCs w:val="12"/>
              </w:rPr>
              <w:t>Вахренки</w:t>
            </w:r>
            <w:proofErr w:type="spellEnd"/>
          </w:p>
        </w:tc>
        <w:tc>
          <w:tcPr>
            <w:tcW w:w="727"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jc w:val="center"/>
              <w:rPr>
                <w:sz w:val="12"/>
                <w:szCs w:val="12"/>
              </w:rPr>
            </w:pPr>
            <w:r>
              <w:rPr>
                <w:sz w:val="12"/>
                <w:szCs w:val="12"/>
              </w:rPr>
              <w:t>2,35</w:t>
            </w:r>
          </w:p>
        </w:tc>
        <w:tc>
          <w:tcPr>
            <w:tcW w:w="540"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jc w:val="center"/>
              <w:rPr>
                <w:sz w:val="12"/>
                <w:szCs w:val="12"/>
              </w:rPr>
            </w:pPr>
            <w:r>
              <w:rPr>
                <w:sz w:val="12"/>
                <w:szCs w:val="12"/>
              </w:rPr>
              <w:t>10200</w:t>
            </w:r>
          </w:p>
        </w:tc>
        <w:tc>
          <w:tcPr>
            <w:tcW w:w="567"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jc w:val="center"/>
              <w:rPr>
                <w:sz w:val="12"/>
                <w:szCs w:val="12"/>
              </w:rPr>
            </w:pPr>
            <w:r>
              <w:rPr>
                <w:sz w:val="12"/>
                <w:szCs w:val="12"/>
              </w:rPr>
              <w:t>0,000</w:t>
            </w:r>
          </w:p>
        </w:tc>
        <w:tc>
          <w:tcPr>
            <w:tcW w:w="283"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jc w:val="center"/>
              <w:rPr>
                <w:sz w:val="12"/>
                <w:szCs w:val="12"/>
              </w:rPr>
            </w:pPr>
            <w:r>
              <w:rPr>
                <w:sz w:val="12"/>
                <w:szCs w:val="12"/>
              </w:rPr>
              <w:t>0</w:t>
            </w:r>
          </w:p>
        </w:tc>
        <w:tc>
          <w:tcPr>
            <w:tcW w:w="567"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jc w:val="center"/>
              <w:rPr>
                <w:sz w:val="12"/>
                <w:szCs w:val="12"/>
              </w:rPr>
            </w:pPr>
            <w:r>
              <w:rPr>
                <w:sz w:val="12"/>
                <w:szCs w:val="12"/>
              </w:rPr>
              <w:t>0,000</w:t>
            </w:r>
          </w:p>
        </w:tc>
        <w:tc>
          <w:tcPr>
            <w:tcW w:w="284"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jc w:val="center"/>
              <w:rPr>
                <w:sz w:val="12"/>
                <w:szCs w:val="12"/>
              </w:rPr>
            </w:pPr>
            <w:r>
              <w:rPr>
                <w:sz w:val="12"/>
                <w:szCs w:val="12"/>
              </w:rPr>
              <w:t>0</w:t>
            </w:r>
          </w:p>
        </w:tc>
        <w:tc>
          <w:tcPr>
            <w:tcW w:w="567"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jc w:val="center"/>
              <w:rPr>
                <w:sz w:val="12"/>
                <w:szCs w:val="12"/>
              </w:rPr>
            </w:pPr>
            <w:r>
              <w:rPr>
                <w:sz w:val="12"/>
                <w:szCs w:val="12"/>
              </w:rPr>
              <w:t>0,000</w:t>
            </w:r>
          </w:p>
        </w:tc>
        <w:tc>
          <w:tcPr>
            <w:tcW w:w="283"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jc w:val="center"/>
              <w:rPr>
                <w:sz w:val="12"/>
                <w:szCs w:val="12"/>
              </w:rPr>
            </w:pPr>
            <w:r>
              <w:rPr>
                <w:sz w:val="12"/>
                <w:szCs w:val="12"/>
              </w:rPr>
              <w:t>0</w:t>
            </w:r>
          </w:p>
        </w:tc>
        <w:tc>
          <w:tcPr>
            <w:tcW w:w="992"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993"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992"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992"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709"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Pr="0081523D" w:rsidRDefault="00404FFA">
            <w:pPr>
              <w:spacing w:line="276" w:lineRule="auto"/>
              <w:rPr>
                <w:sz w:val="22"/>
                <w:szCs w:val="22"/>
                <w:lang w:eastAsia="en-US"/>
              </w:rPr>
            </w:pPr>
          </w:p>
        </w:tc>
        <w:tc>
          <w:tcPr>
            <w:tcW w:w="1134"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1161"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709"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681"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709"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428" w:type="dxa"/>
            <w:gridSpan w:val="2"/>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715" w:type="dxa"/>
            <w:gridSpan w:val="3"/>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1134"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1152"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709"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691"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708"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441"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708"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851"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r>
      <w:tr w:rsidR="00404FFA" w:rsidTr="00B8520E">
        <w:trPr>
          <w:trHeight w:val="312"/>
        </w:trPr>
        <w:tc>
          <w:tcPr>
            <w:tcW w:w="352" w:type="dxa"/>
            <w:tcBorders>
              <w:top w:val="nil"/>
              <w:left w:val="single" w:sz="4" w:space="0" w:color="auto"/>
              <w:bottom w:val="single" w:sz="4" w:space="0" w:color="auto"/>
              <w:right w:val="single" w:sz="4" w:space="0" w:color="auto"/>
            </w:tcBorders>
            <w:noWrap/>
            <w:tcMar>
              <w:top w:w="0" w:type="dxa"/>
              <w:left w:w="28" w:type="dxa"/>
              <w:bottom w:w="0" w:type="dxa"/>
              <w:right w:w="28" w:type="dxa"/>
            </w:tcMar>
            <w:hideMark/>
          </w:tcPr>
          <w:p w:rsidR="00404FFA" w:rsidRDefault="00404FFA">
            <w:pPr>
              <w:jc w:val="center"/>
              <w:rPr>
                <w:sz w:val="12"/>
                <w:szCs w:val="12"/>
              </w:rPr>
            </w:pPr>
            <w:r>
              <w:rPr>
                <w:sz w:val="12"/>
                <w:szCs w:val="12"/>
              </w:rPr>
              <w:lastRenderedPageBreak/>
              <w:t>387</w:t>
            </w:r>
          </w:p>
        </w:tc>
        <w:tc>
          <w:tcPr>
            <w:tcW w:w="2117"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rPr>
                <w:sz w:val="12"/>
                <w:szCs w:val="12"/>
              </w:rPr>
            </w:pPr>
            <w:r>
              <w:rPr>
                <w:sz w:val="12"/>
                <w:szCs w:val="12"/>
              </w:rPr>
              <w:t xml:space="preserve">Автодорога от Советского тракта до </w:t>
            </w:r>
            <w:r>
              <w:rPr>
                <w:sz w:val="12"/>
                <w:szCs w:val="12"/>
              </w:rPr>
              <w:br/>
              <w:t>д. 14 дер. Шутовы</w:t>
            </w:r>
          </w:p>
        </w:tc>
        <w:tc>
          <w:tcPr>
            <w:tcW w:w="727"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jc w:val="center"/>
              <w:rPr>
                <w:sz w:val="12"/>
                <w:szCs w:val="12"/>
              </w:rPr>
            </w:pPr>
            <w:r>
              <w:rPr>
                <w:sz w:val="12"/>
                <w:szCs w:val="12"/>
              </w:rPr>
              <w:t>1,2</w:t>
            </w:r>
          </w:p>
        </w:tc>
        <w:tc>
          <w:tcPr>
            <w:tcW w:w="540"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jc w:val="center"/>
              <w:rPr>
                <w:sz w:val="12"/>
                <w:szCs w:val="12"/>
              </w:rPr>
            </w:pPr>
            <w:r>
              <w:rPr>
                <w:sz w:val="12"/>
                <w:szCs w:val="12"/>
              </w:rPr>
              <w:t>3500</w:t>
            </w:r>
          </w:p>
        </w:tc>
        <w:tc>
          <w:tcPr>
            <w:tcW w:w="567"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jc w:val="center"/>
              <w:rPr>
                <w:sz w:val="12"/>
                <w:szCs w:val="12"/>
              </w:rPr>
            </w:pPr>
            <w:r>
              <w:rPr>
                <w:sz w:val="12"/>
                <w:szCs w:val="12"/>
              </w:rPr>
              <w:t>0,000</w:t>
            </w:r>
          </w:p>
        </w:tc>
        <w:tc>
          <w:tcPr>
            <w:tcW w:w="283"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jc w:val="center"/>
              <w:rPr>
                <w:sz w:val="12"/>
                <w:szCs w:val="12"/>
              </w:rPr>
            </w:pPr>
            <w:r>
              <w:rPr>
                <w:sz w:val="12"/>
                <w:szCs w:val="12"/>
              </w:rPr>
              <w:t>0</w:t>
            </w:r>
          </w:p>
        </w:tc>
        <w:tc>
          <w:tcPr>
            <w:tcW w:w="567"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jc w:val="center"/>
              <w:rPr>
                <w:sz w:val="12"/>
                <w:szCs w:val="12"/>
              </w:rPr>
            </w:pPr>
            <w:r>
              <w:rPr>
                <w:sz w:val="12"/>
                <w:szCs w:val="12"/>
              </w:rPr>
              <w:t>0,000</w:t>
            </w:r>
          </w:p>
        </w:tc>
        <w:tc>
          <w:tcPr>
            <w:tcW w:w="284"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jc w:val="center"/>
              <w:rPr>
                <w:sz w:val="12"/>
                <w:szCs w:val="12"/>
              </w:rPr>
            </w:pPr>
            <w:r>
              <w:rPr>
                <w:sz w:val="12"/>
                <w:szCs w:val="12"/>
              </w:rPr>
              <w:t>0</w:t>
            </w:r>
          </w:p>
        </w:tc>
        <w:tc>
          <w:tcPr>
            <w:tcW w:w="567"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jc w:val="center"/>
              <w:rPr>
                <w:sz w:val="12"/>
                <w:szCs w:val="12"/>
              </w:rPr>
            </w:pPr>
            <w:r>
              <w:rPr>
                <w:sz w:val="12"/>
                <w:szCs w:val="12"/>
              </w:rPr>
              <w:t>0,000</w:t>
            </w:r>
          </w:p>
        </w:tc>
        <w:tc>
          <w:tcPr>
            <w:tcW w:w="283"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jc w:val="center"/>
              <w:rPr>
                <w:sz w:val="12"/>
                <w:szCs w:val="12"/>
              </w:rPr>
            </w:pPr>
            <w:r>
              <w:rPr>
                <w:sz w:val="12"/>
                <w:szCs w:val="12"/>
              </w:rPr>
              <w:t>0</w:t>
            </w:r>
          </w:p>
        </w:tc>
        <w:tc>
          <w:tcPr>
            <w:tcW w:w="992"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993"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992"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992"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709"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Pr="0081523D" w:rsidRDefault="00404FFA">
            <w:pPr>
              <w:spacing w:line="276" w:lineRule="auto"/>
              <w:rPr>
                <w:sz w:val="22"/>
                <w:szCs w:val="22"/>
                <w:lang w:eastAsia="en-US"/>
              </w:rPr>
            </w:pPr>
          </w:p>
        </w:tc>
        <w:tc>
          <w:tcPr>
            <w:tcW w:w="1134"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1161"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709"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681"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709"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428" w:type="dxa"/>
            <w:gridSpan w:val="2"/>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715" w:type="dxa"/>
            <w:gridSpan w:val="3"/>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1134"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1152"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709"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691"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708"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441"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708"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851"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r>
      <w:tr w:rsidR="00404FFA" w:rsidTr="00B8520E">
        <w:trPr>
          <w:trHeight w:val="312"/>
        </w:trPr>
        <w:tc>
          <w:tcPr>
            <w:tcW w:w="352" w:type="dxa"/>
            <w:tcBorders>
              <w:top w:val="nil"/>
              <w:left w:val="single" w:sz="4" w:space="0" w:color="auto"/>
              <w:bottom w:val="single" w:sz="4" w:space="0" w:color="auto"/>
              <w:right w:val="single" w:sz="4" w:space="0" w:color="auto"/>
            </w:tcBorders>
            <w:noWrap/>
            <w:tcMar>
              <w:top w:w="0" w:type="dxa"/>
              <w:left w:w="28" w:type="dxa"/>
              <w:bottom w:w="0" w:type="dxa"/>
              <w:right w:w="28" w:type="dxa"/>
            </w:tcMar>
            <w:hideMark/>
          </w:tcPr>
          <w:p w:rsidR="00404FFA" w:rsidRDefault="00404FFA">
            <w:pPr>
              <w:jc w:val="center"/>
              <w:rPr>
                <w:sz w:val="12"/>
                <w:szCs w:val="12"/>
              </w:rPr>
            </w:pPr>
            <w:r>
              <w:rPr>
                <w:sz w:val="12"/>
                <w:szCs w:val="12"/>
              </w:rPr>
              <w:t>388</w:t>
            </w:r>
          </w:p>
        </w:tc>
        <w:tc>
          <w:tcPr>
            <w:tcW w:w="2117"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rPr>
                <w:sz w:val="12"/>
                <w:szCs w:val="12"/>
              </w:rPr>
            </w:pPr>
            <w:r>
              <w:rPr>
                <w:sz w:val="12"/>
                <w:szCs w:val="12"/>
              </w:rPr>
              <w:t xml:space="preserve">Автодорога от автомобильной дороги Советский тракт – дер. Шустовы до дер. </w:t>
            </w:r>
            <w:proofErr w:type="spellStart"/>
            <w:r>
              <w:rPr>
                <w:sz w:val="12"/>
                <w:szCs w:val="12"/>
              </w:rPr>
              <w:t>Пеньково</w:t>
            </w:r>
            <w:proofErr w:type="spellEnd"/>
          </w:p>
        </w:tc>
        <w:tc>
          <w:tcPr>
            <w:tcW w:w="727"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jc w:val="center"/>
              <w:rPr>
                <w:sz w:val="12"/>
                <w:szCs w:val="12"/>
              </w:rPr>
            </w:pPr>
            <w:r>
              <w:rPr>
                <w:sz w:val="12"/>
                <w:szCs w:val="12"/>
              </w:rPr>
              <w:t>0,61</w:t>
            </w:r>
          </w:p>
        </w:tc>
        <w:tc>
          <w:tcPr>
            <w:tcW w:w="540"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jc w:val="center"/>
              <w:rPr>
                <w:sz w:val="12"/>
                <w:szCs w:val="12"/>
              </w:rPr>
            </w:pPr>
            <w:r>
              <w:rPr>
                <w:sz w:val="12"/>
                <w:szCs w:val="12"/>
              </w:rPr>
              <w:t>3600</w:t>
            </w:r>
          </w:p>
        </w:tc>
        <w:tc>
          <w:tcPr>
            <w:tcW w:w="567"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jc w:val="center"/>
              <w:rPr>
                <w:sz w:val="12"/>
                <w:szCs w:val="12"/>
              </w:rPr>
            </w:pPr>
            <w:r>
              <w:rPr>
                <w:sz w:val="12"/>
                <w:szCs w:val="12"/>
              </w:rPr>
              <w:t>0,000</w:t>
            </w:r>
          </w:p>
        </w:tc>
        <w:tc>
          <w:tcPr>
            <w:tcW w:w="283"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jc w:val="center"/>
              <w:rPr>
                <w:sz w:val="12"/>
                <w:szCs w:val="12"/>
              </w:rPr>
            </w:pPr>
            <w:r>
              <w:rPr>
                <w:sz w:val="12"/>
                <w:szCs w:val="12"/>
              </w:rPr>
              <w:t>0</w:t>
            </w:r>
          </w:p>
        </w:tc>
        <w:tc>
          <w:tcPr>
            <w:tcW w:w="567"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jc w:val="center"/>
              <w:rPr>
                <w:sz w:val="12"/>
                <w:szCs w:val="12"/>
              </w:rPr>
            </w:pPr>
            <w:r>
              <w:rPr>
                <w:sz w:val="12"/>
                <w:szCs w:val="12"/>
              </w:rPr>
              <w:t>0,000</w:t>
            </w:r>
          </w:p>
        </w:tc>
        <w:tc>
          <w:tcPr>
            <w:tcW w:w="284"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jc w:val="center"/>
              <w:rPr>
                <w:sz w:val="12"/>
                <w:szCs w:val="12"/>
              </w:rPr>
            </w:pPr>
            <w:r>
              <w:rPr>
                <w:sz w:val="12"/>
                <w:szCs w:val="12"/>
              </w:rPr>
              <w:t>0</w:t>
            </w:r>
          </w:p>
        </w:tc>
        <w:tc>
          <w:tcPr>
            <w:tcW w:w="567"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jc w:val="center"/>
              <w:rPr>
                <w:sz w:val="12"/>
                <w:szCs w:val="12"/>
              </w:rPr>
            </w:pPr>
            <w:r>
              <w:rPr>
                <w:sz w:val="12"/>
                <w:szCs w:val="12"/>
              </w:rPr>
              <w:t>0,000</w:t>
            </w:r>
          </w:p>
        </w:tc>
        <w:tc>
          <w:tcPr>
            <w:tcW w:w="283"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jc w:val="center"/>
              <w:rPr>
                <w:sz w:val="12"/>
                <w:szCs w:val="12"/>
              </w:rPr>
            </w:pPr>
            <w:r>
              <w:rPr>
                <w:sz w:val="12"/>
                <w:szCs w:val="12"/>
              </w:rPr>
              <w:t>0</w:t>
            </w:r>
          </w:p>
        </w:tc>
        <w:tc>
          <w:tcPr>
            <w:tcW w:w="992"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993"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992"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992"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709"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Pr="0081523D" w:rsidRDefault="00404FFA">
            <w:pPr>
              <w:spacing w:line="276" w:lineRule="auto"/>
              <w:rPr>
                <w:sz w:val="22"/>
                <w:szCs w:val="22"/>
                <w:lang w:eastAsia="en-US"/>
              </w:rPr>
            </w:pPr>
          </w:p>
        </w:tc>
        <w:tc>
          <w:tcPr>
            <w:tcW w:w="1134"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1161"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709"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681"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709"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428" w:type="dxa"/>
            <w:gridSpan w:val="2"/>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715" w:type="dxa"/>
            <w:gridSpan w:val="3"/>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1134"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1152"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709"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691"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708"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441"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708"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851"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r>
      <w:tr w:rsidR="00404FFA" w:rsidTr="00B8520E">
        <w:trPr>
          <w:trHeight w:val="312"/>
        </w:trPr>
        <w:tc>
          <w:tcPr>
            <w:tcW w:w="352" w:type="dxa"/>
            <w:tcBorders>
              <w:top w:val="nil"/>
              <w:left w:val="single" w:sz="4" w:space="0" w:color="auto"/>
              <w:bottom w:val="single" w:sz="4" w:space="0" w:color="auto"/>
              <w:right w:val="single" w:sz="4" w:space="0" w:color="auto"/>
            </w:tcBorders>
            <w:noWrap/>
            <w:tcMar>
              <w:top w:w="0" w:type="dxa"/>
              <w:left w:w="28" w:type="dxa"/>
              <w:bottom w:w="0" w:type="dxa"/>
              <w:right w:w="28" w:type="dxa"/>
            </w:tcMar>
            <w:hideMark/>
          </w:tcPr>
          <w:p w:rsidR="00404FFA" w:rsidRDefault="00404FFA">
            <w:pPr>
              <w:jc w:val="center"/>
              <w:rPr>
                <w:sz w:val="12"/>
                <w:szCs w:val="12"/>
              </w:rPr>
            </w:pPr>
            <w:r>
              <w:rPr>
                <w:sz w:val="12"/>
                <w:szCs w:val="12"/>
              </w:rPr>
              <w:t>389</w:t>
            </w:r>
          </w:p>
        </w:tc>
        <w:tc>
          <w:tcPr>
            <w:tcW w:w="2117"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rPr>
                <w:sz w:val="12"/>
                <w:szCs w:val="12"/>
              </w:rPr>
            </w:pPr>
            <w:r>
              <w:rPr>
                <w:sz w:val="12"/>
                <w:szCs w:val="12"/>
              </w:rPr>
              <w:t xml:space="preserve">Автодорога от </w:t>
            </w:r>
            <w:proofErr w:type="spellStart"/>
            <w:r>
              <w:rPr>
                <w:sz w:val="12"/>
                <w:szCs w:val="12"/>
              </w:rPr>
              <w:t>Победиловского</w:t>
            </w:r>
            <w:proofErr w:type="spellEnd"/>
            <w:r>
              <w:rPr>
                <w:sz w:val="12"/>
                <w:szCs w:val="12"/>
              </w:rPr>
              <w:t xml:space="preserve"> тракта до д. 6 дер. Лихачи</w:t>
            </w:r>
          </w:p>
        </w:tc>
        <w:tc>
          <w:tcPr>
            <w:tcW w:w="727"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jc w:val="center"/>
              <w:rPr>
                <w:sz w:val="12"/>
                <w:szCs w:val="12"/>
              </w:rPr>
            </w:pPr>
            <w:r>
              <w:rPr>
                <w:sz w:val="12"/>
                <w:szCs w:val="12"/>
              </w:rPr>
              <w:t>1,22</w:t>
            </w:r>
          </w:p>
        </w:tc>
        <w:tc>
          <w:tcPr>
            <w:tcW w:w="540"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jc w:val="center"/>
              <w:rPr>
                <w:sz w:val="12"/>
                <w:szCs w:val="12"/>
              </w:rPr>
            </w:pPr>
            <w:r>
              <w:rPr>
                <w:sz w:val="12"/>
                <w:szCs w:val="12"/>
              </w:rPr>
              <w:t>8160</w:t>
            </w:r>
          </w:p>
        </w:tc>
        <w:tc>
          <w:tcPr>
            <w:tcW w:w="567"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jc w:val="center"/>
              <w:rPr>
                <w:sz w:val="12"/>
                <w:szCs w:val="12"/>
              </w:rPr>
            </w:pPr>
            <w:r>
              <w:rPr>
                <w:sz w:val="12"/>
                <w:szCs w:val="12"/>
              </w:rPr>
              <w:t>0,000</w:t>
            </w:r>
          </w:p>
        </w:tc>
        <w:tc>
          <w:tcPr>
            <w:tcW w:w="283"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jc w:val="center"/>
              <w:rPr>
                <w:sz w:val="12"/>
                <w:szCs w:val="12"/>
              </w:rPr>
            </w:pPr>
            <w:r>
              <w:rPr>
                <w:sz w:val="12"/>
                <w:szCs w:val="12"/>
              </w:rPr>
              <w:t>0</w:t>
            </w:r>
          </w:p>
        </w:tc>
        <w:tc>
          <w:tcPr>
            <w:tcW w:w="567"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jc w:val="center"/>
              <w:rPr>
                <w:sz w:val="12"/>
                <w:szCs w:val="12"/>
              </w:rPr>
            </w:pPr>
            <w:r>
              <w:rPr>
                <w:sz w:val="12"/>
                <w:szCs w:val="12"/>
              </w:rPr>
              <w:t>0,000</w:t>
            </w:r>
          </w:p>
        </w:tc>
        <w:tc>
          <w:tcPr>
            <w:tcW w:w="284"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jc w:val="center"/>
              <w:rPr>
                <w:sz w:val="12"/>
                <w:szCs w:val="12"/>
              </w:rPr>
            </w:pPr>
            <w:r>
              <w:rPr>
                <w:sz w:val="12"/>
                <w:szCs w:val="12"/>
              </w:rPr>
              <w:t>0</w:t>
            </w:r>
          </w:p>
        </w:tc>
        <w:tc>
          <w:tcPr>
            <w:tcW w:w="567"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jc w:val="center"/>
              <w:rPr>
                <w:sz w:val="12"/>
                <w:szCs w:val="12"/>
              </w:rPr>
            </w:pPr>
            <w:r>
              <w:rPr>
                <w:sz w:val="12"/>
                <w:szCs w:val="12"/>
              </w:rPr>
              <w:t>0,000</w:t>
            </w:r>
          </w:p>
        </w:tc>
        <w:tc>
          <w:tcPr>
            <w:tcW w:w="283"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jc w:val="center"/>
              <w:rPr>
                <w:sz w:val="12"/>
                <w:szCs w:val="12"/>
              </w:rPr>
            </w:pPr>
            <w:r>
              <w:rPr>
                <w:sz w:val="12"/>
                <w:szCs w:val="12"/>
              </w:rPr>
              <w:t>0</w:t>
            </w:r>
          </w:p>
        </w:tc>
        <w:tc>
          <w:tcPr>
            <w:tcW w:w="992"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993"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992"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992"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709"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Pr="0081523D" w:rsidRDefault="00404FFA">
            <w:pPr>
              <w:spacing w:line="276" w:lineRule="auto"/>
              <w:rPr>
                <w:sz w:val="22"/>
                <w:szCs w:val="22"/>
                <w:lang w:eastAsia="en-US"/>
              </w:rPr>
            </w:pPr>
          </w:p>
        </w:tc>
        <w:tc>
          <w:tcPr>
            <w:tcW w:w="1134"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1161"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709"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681"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709"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428" w:type="dxa"/>
            <w:gridSpan w:val="2"/>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715" w:type="dxa"/>
            <w:gridSpan w:val="3"/>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1134"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1152"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709"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691"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708"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441"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708"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851"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r>
      <w:tr w:rsidR="00404FFA" w:rsidTr="00B8520E">
        <w:trPr>
          <w:trHeight w:val="312"/>
        </w:trPr>
        <w:tc>
          <w:tcPr>
            <w:tcW w:w="352" w:type="dxa"/>
            <w:tcBorders>
              <w:top w:val="nil"/>
              <w:left w:val="single" w:sz="4" w:space="0" w:color="auto"/>
              <w:bottom w:val="single" w:sz="4" w:space="0" w:color="auto"/>
              <w:right w:val="single" w:sz="4" w:space="0" w:color="auto"/>
            </w:tcBorders>
            <w:noWrap/>
            <w:tcMar>
              <w:top w:w="0" w:type="dxa"/>
              <w:left w:w="28" w:type="dxa"/>
              <w:bottom w:w="0" w:type="dxa"/>
              <w:right w:w="28" w:type="dxa"/>
            </w:tcMar>
            <w:hideMark/>
          </w:tcPr>
          <w:p w:rsidR="00404FFA" w:rsidRDefault="00404FFA">
            <w:pPr>
              <w:jc w:val="center"/>
              <w:rPr>
                <w:sz w:val="12"/>
                <w:szCs w:val="12"/>
              </w:rPr>
            </w:pPr>
            <w:r>
              <w:rPr>
                <w:sz w:val="12"/>
                <w:szCs w:val="12"/>
              </w:rPr>
              <w:t>390</w:t>
            </w:r>
          </w:p>
        </w:tc>
        <w:tc>
          <w:tcPr>
            <w:tcW w:w="2117"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rPr>
                <w:sz w:val="12"/>
                <w:szCs w:val="12"/>
              </w:rPr>
            </w:pPr>
            <w:r>
              <w:rPr>
                <w:sz w:val="12"/>
                <w:szCs w:val="12"/>
              </w:rPr>
              <w:t xml:space="preserve">Автодорога от </w:t>
            </w:r>
            <w:proofErr w:type="spellStart"/>
            <w:r>
              <w:rPr>
                <w:sz w:val="12"/>
                <w:szCs w:val="12"/>
              </w:rPr>
              <w:t>Победиловского</w:t>
            </w:r>
            <w:proofErr w:type="spellEnd"/>
            <w:r>
              <w:rPr>
                <w:sz w:val="12"/>
                <w:szCs w:val="12"/>
              </w:rPr>
              <w:t xml:space="preserve"> тракта до д. 6 ж.-д. станции </w:t>
            </w:r>
            <w:proofErr w:type="spellStart"/>
            <w:r>
              <w:rPr>
                <w:sz w:val="12"/>
                <w:szCs w:val="12"/>
              </w:rPr>
              <w:t>Чухломинский</w:t>
            </w:r>
            <w:proofErr w:type="spellEnd"/>
          </w:p>
        </w:tc>
        <w:tc>
          <w:tcPr>
            <w:tcW w:w="727"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jc w:val="center"/>
              <w:rPr>
                <w:sz w:val="12"/>
                <w:szCs w:val="12"/>
              </w:rPr>
            </w:pPr>
            <w:r>
              <w:rPr>
                <w:sz w:val="12"/>
                <w:szCs w:val="12"/>
              </w:rPr>
              <w:t>1,9</w:t>
            </w:r>
          </w:p>
        </w:tc>
        <w:tc>
          <w:tcPr>
            <w:tcW w:w="540"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jc w:val="center"/>
              <w:rPr>
                <w:sz w:val="12"/>
                <w:szCs w:val="12"/>
              </w:rPr>
            </w:pPr>
            <w:r>
              <w:rPr>
                <w:sz w:val="12"/>
                <w:szCs w:val="12"/>
              </w:rPr>
              <w:t>13300</w:t>
            </w:r>
          </w:p>
        </w:tc>
        <w:tc>
          <w:tcPr>
            <w:tcW w:w="567"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jc w:val="center"/>
              <w:rPr>
                <w:sz w:val="12"/>
                <w:szCs w:val="12"/>
              </w:rPr>
            </w:pPr>
            <w:r>
              <w:rPr>
                <w:sz w:val="12"/>
                <w:szCs w:val="12"/>
              </w:rPr>
              <w:t>0,000</w:t>
            </w:r>
          </w:p>
        </w:tc>
        <w:tc>
          <w:tcPr>
            <w:tcW w:w="283"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jc w:val="center"/>
              <w:rPr>
                <w:sz w:val="12"/>
                <w:szCs w:val="12"/>
              </w:rPr>
            </w:pPr>
            <w:r>
              <w:rPr>
                <w:sz w:val="12"/>
                <w:szCs w:val="12"/>
              </w:rPr>
              <w:t>0</w:t>
            </w:r>
          </w:p>
        </w:tc>
        <w:tc>
          <w:tcPr>
            <w:tcW w:w="567"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jc w:val="center"/>
              <w:rPr>
                <w:sz w:val="12"/>
                <w:szCs w:val="12"/>
              </w:rPr>
            </w:pPr>
            <w:r>
              <w:rPr>
                <w:sz w:val="12"/>
                <w:szCs w:val="12"/>
              </w:rPr>
              <w:t>1,900</w:t>
            </w:r>
          </w:p>
        </w:tc>
        <w:tc>
          <w:tcPr>
            <w:tcW w:w="284"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jc w:val="center"/>
              <w:rPr>
                <w:sz w:val="12"/>
                <w:szCs w:val="12"/>
              </w:rPr>
            </w:pPr>
            <w:r>
              <w:rPr>
                <w:sz w:val="12"/>
                <w:szCs w:val="12"/>
              </w:rPr>
              <w:t>100</w:t>
            </w:r>
          </w:p>
        </w:tc>
        <w:tc>
          <w:tcPr>
            <w:tcW w:w="567"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jc w:val="center"/>
              <w:rPr>
                <w:sz w:val="12"/>
                <w:szCs w:val="12"/>
              </w:rPr>
            </w:pPr>
            <w:r>
              <w:rPr>
                <w:sz w:val="12"/>
                <w:szCs w:val="12"/>
              </w:rPr>
              <w:t>1,900</w:t>
            </w:r>
          </w:p>
        </w:tc>
        <w:tc>
          <w:tcPr>
            <w:tcW w:w="283"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jc w:val="center"/>
              <w:rPr>
                <w:sz w:val="12"/>
                <w:szCs w:val="12"/>
              </w:rPr>
            </w:pPr>
            <w:r>
              <w:rPr>
                <w:sz w:val="12"/>
                <w:szCs w:val="12"/>
              </w:rPr>
              <w:t>100</w:t>
            </w:r>
          </w:p>
        </w:tc>
        <w:tc>
          <w:tcPr>
            <w:tcW w:w="992"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993"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992"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992"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709"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Pr="0081523D" w:rsidRDefault="00404FFA">
            <w:pPr>
              <w:jc w:val="center"/>
              <w:rPr>
                <w:sz w:val="12"/>
                <w:szCs w:val="12"/>
              </w:rPr>
            </w:pPr>
            <w:r w:rsidRPr="0081523D">
              <w:rPr>
                <w:sz w:val="12"/>
                <w:szCs w:val="12"/>
              </w:rPr>
              <w:t>КИР-087</w:t>
            </w:r>
          </w:p>
        </w:tc>
        <w:tc>
          <w:tcPr>
            <w:tcW w:w="1134"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ED7E4C" w:rsidP="00ED7E4C">
            <w:pPr>
              <w:jc w:val="center"/>
              <w:rPr>
                <w:sz w:val="12"/>
                <w:szCs w:val="12"/>
              </w:rPr>
            </w:pPr>
            <w:r>
              <w:rPr>
                <w:sz w:val="12"/>
                <w:szCs w:val="12"/>
              </w:rPr>
              <w:t>авто</w:t>
            </w:r>
            <w:r w:rsidR="00404FFA">
              <w:rPr>
                <w:sz w:val="12"/>
                <w:szCs w:val="12"/>
              </w:rPr>
              <w:t xml:space="preserve">дорога от </w:t>
            </w:r>
            <w:r>
              <w:rPr>
                <w:sz w:val="12"/>
                <w:szCs w:val="12"/>
              </w:rPr>
              <w:br/>
            </w:r>
            <w:r w:rsidR="00404FFA">
              <w:rPr>
                <w:sz w:val="12"/>
                <w:szCs w:val="12"/>
              </w:rPr>
              <w:t>дер.</w:t>
            </w:r>
            <w:r w:rsidR="00B8520E">
              <w:rPr>
                <w:sz w:val="12"/>
                <w:szCs w:val="12"/>
              </w:rPr>
              <w:t xml:space="preserve"> </w:t>
            </w:r>
            <w:proofErr w:type="spellStart"/>
            <w:r w:rsidR="00404FFA">
              <w:rPr>
                <w:sz w:val="12"/>
                <w:szCs w:val="12"/>
              </w:rPr>
              <w:t>Катково</w:t>
            </w:r>
            <w:proofErr w:type="spellEnd"/>
            <w:r w:rsidR="00404FFA">
              <w:rPr>
                <w:sz w:val="12"/>
                <w:szCs w:val="12"/>
              </w:rPr>
              <w:t xml:space="preserve"> до</w:t>
            </w:r>
            <w:r>
              <w:rPr>
                <w:sz w:val="12"/>
                <w:szCs w:val="12"/>
              </w:rPr>
              <w:br/>
            </w:r>
            <w:r w:rsidR="00404FFA">
              <w:rPr>
                <w:sz w:val="12"/>
                <w:szCs w:val="12"/>
              </w:rPr>
              <w:t>дер.</w:t>
            </w:r>
            <w:r w:rsidR="00B8520E">
              <w:rPr>
                <w:sz w:val="12"/>
                <w:szCs w:val="12"/>
              </w:rPr>
              <w:t xml:space="preserve"> </w:t>
            </w:r>
            <w:proofErr w:type="spellStart"/>
            <w:r w:rsidR="00404FFA">
              <w:rPr>
                <w:sz w:val="12"/>
                <w:szCs w:val="12"/>
              </w:rPr>
              <w:t>Сиухино</w:t>
            </w:r>
            <w:proofErr w:type="spellEnd"/>
            <w:r w:rsidR="00404FFA">
              <w:rPr>
                <w:sz w:val="12"/>
                <w:szCs w:val="12"/>
              </w:rPr>
              <w:t xml:space="preserve"> и </w:t>
            </w:r>
            <w:r>
              <w:rPr>
                <w:sz w:val="12"/>
                <w:szCs w:val="12"/>
              </w:rPr>
              <w:br/>
            </w:r>
            <w:r w:rsidR="00404FFA">
              <w:rPr>
                <w:sz w:val="12"/>
                <w:szCs w:val="12"/>
              </w:rPr>
              <w:t>д</w:t>
            </w:r>
            <w:r>
              <w:rPr>
                <w:sz w:val="12"/>
                <w:szCs w:val="12"/>
              </w:rPr>
              <w:t>ер</w:t>
            </w:r>
            <w:r w:rsidR="00404FFA">
              <w:rPr>
                <w:sz w:val="12"/>
                <w:szCs w:val="12"/>
              </w:rPr>
              <w:t xml:space="preserve">. </w:t>
            </w:r>
            <w:proofErr w:type="spellStart"/>
            <w:r w:rsidR="00404FFA">
              <w:rPr>
                <w:sz w:val="12"/>
                <w:szCs w:val="12"/>
              </w:rPr>
              <w:t>Сиухино</w:t>
            </w:r>
            <w:proofErr w:type="spellEnd"/>
            <w:r w:rsidR="00404FFA">
              <w:rPr>
                <w:sz w:val="12"/>
                <w:szCs w:val="12"/>
              </w:rPr>
              <w:t xml:space="preserve"> </w:t>
            </w:r>
          </w:p>
        </w:tc>
        <w:tc>
          <w:tcPr>
            <w:tcW w:w="1161"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jc w:val="center"/>
              <w:rPr>
                <w:sz w:val="12"/>
                <w:szCs w:val="12"/>
              </w:rPr>
            </w:pPr>
            <w:r>
              <w:rPr>
                <w:sz w:val="12"/>
                <w:szCs w:val="12"/>
              </w:rPr>
              <w:t>ремонт проезжей части</w:t>
            </w:r>
          </w:p>
        </w:tc>
        <w:tc>
          <w:tcPr>
            <w:tcW w:w="709"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jc w:val="center"/>
              <w:rPr>
                <w:color w:val="000000"/>
                <w:sz w:val="12"/>
                <w:szCs w:val="12"/>
              </w:rPr>
            </w:pPr>
            <w:r>
              <w:rPr>
                <w:color w:val="000000"/>
                <w:sz w:val="12"/>
                <w:szCs w:val="12"/>
              </w:rPr>
              <w:t>1,880</w:t>
            </w:r>
          </w:p>
        </w:tc>
        <w:tc>
          <w:tcPr>
            <w:tcW w:w="681"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jc w:val="center"/>
              <w:rPr>
                <w:sz w:val="12"/>
                <w:szCs w:val="12"/>
              </w:rPr>
            </w:pPr>
            <w:r>
              <w:rPr>
                <w:sz w:val="12"/>
                <w:szCs w:val="12"/>
              </w:rPr>
              <w:t>1,88</w:t>
            </w:r>
          </w:p>
        </w:tc>
        <w:tc>
          <w:tcPr>
            <w:tcW w:w="709"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jc w:val="center"/>
              <w:rPr>
                <w:sz w:val="12"/>
                <w:szCs w:val="12"/>
              </w:rPr>
            </w:pPr>
            <w:r>
              <w:rPr>
                <w:sz w:val="12"/>
                <w:szCs w:val="12"/>
              </w:rPr>
              <w:t>13160</w:t>
            </w:r>
          </w:p>
        </w:tc>
        <w:tc>
          <w:tcPr>
            <w:tcW w:w="428" w:type="dxa"/>
            <w:gridSpan w:val="2"/>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715" w:type="dxa"/>
            <w:gridSpan w:val="3"/>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jc w:val="center"/>
              <w:rPr>
                <w:sz w:val="12"/>
                <w:szCs w:val="12"/>
              </w:rPr>
            </w:pPr>
            <w:r>
              <w:rPr>
                <w:sz w:val="12"/>
                <w:szCs w:val="12"/>
              </w:rPr>
              <w:t>18,336</w:t>
            </w:r>
          </w:p>
        </w:tc>
        <w:tc>
          <w:tcPr>
            <w:tcW w:w="1134"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1152"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709"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691"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708"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441"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708"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851"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130685">
            <w:pPr>
              <w:jc w:val="center"/>
              <w:rPr>
                <w:sz w:val="12"/>
                <w:szCs w:val="12"/>
              </w:rPr>
            </w:pPr>
            <w:r>
              <w:rPr>
                <w:sz w:val="12"/>
                <w:szCs w:val="12"/>
              </w:rPr>
              <w:t>о</w:t>
            </w:r>
            <w:r w:rsidR="00404FFA">
              <w:rPr>
                <w:sz w:val="12"/>
                <w:szCs w:val="12"/>
              </w:rPr>
              <w:t>прос граждан</w:t>
            </w:r>
          </w:p>
        </w:tc>
      </w:tr>
      <w:tr w:rsidR="00404FFA" w:rsidTr="00B8520E">
        <w:trPr>
          <w:trHeight w:val="312"/>
        </w:trPr>
        <w:tc>
          <w:tcPr>
            <w:tcW w:w="352" w:type="dxa"/>
            <w:tcBorders>
              <w:top w:val="nil"/>
              <w:left w:val="single" w:sz="4" w:space="0" w:color="auto"/>
              <w:bottom w:val="single" w:sz="4" w:space="0" w:color="auto"/>
              <w:right w:val="single" w:sz="4" w:space="0" w:color="auto"/>
            </w:tcBorders>
            <w:noWrap/>
            <w:tcMar>
              <w:top w:w="0" w:type="dxa"/>
              <w:left w:w="28" w:type="dxa"/>
              <w:bottom w:w="0" w:type="dxa"/>
              <w:right w:w="28" w:type="dxa"/>
            </w:tcMar>
            <w:hideMark/>
          </w:tcPr>
          <w:p w:rsidR="00404FFA" w:rsidRDefault="00404FFA">
            <w:pPr>
              <w:jc w:val="center"/>
              <w:rPr>
                <w:sz w:val="12"/>
                <w:szCs w:val="12"/>
              </w:rPr>
            </w:pPr>
            <w:r>
              <w:rPr>
                <w:sz w:val="12"/>
                <w:szCs w:val="12"/>
              </w:rPr>
              <w:t>391</w:t>
            </w:r>
          </w:p>
        </w:tc>
        <w:tc>
          <w:tcPr>
            <w:tcW w:w="2117"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rPr>
                <w:sz w:val="12"/>
                <w:szCs w:val="12"/>
              </w:rPr>
            </w:pPr>
            <w:r>
              <w:rPr>
                <w:sz w:val="12"/>
                <w:szCs w:val="12"/>
              </w:rPr>
              <w:t xml:space="preserve">Автодорога от </w:t>
            </w:r>
            <w:proofErr w:type="spellStart"/>
            <w:r>
              <w:rPr>
                <w:sz w:val="12"/>
                <w:szCs w:val="12"/>
              </w:rPr>
              <w:t>Победиловского</w:t>
            </w:r>
            <w:proofErr w:type="spellEnd"/>
            <w:r>
              <w:rPr>
                <w:sz w:val="12"/>
                <w:szCs w:val="12"/>
              </w:rPr>
              <w:t xml:space="preserve"> тракта до д. 10 по ул. Марьино</w:t>
            </w:r>
          </w:p>
        </w:tc>
        <w:tc>
          <w:tcPr>
            <w:tcW w:w="727"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jc w:val="center"/>
              <w:rPr>
                <w:sz w:val="12"/>
                <w:szCs w:val="12"/>
              </w:rPr>
            </w:pPr>
            <w:r>
              <w:rPr>
                <w:sz w:val="12"/>
                <w:szCs w:val="12"/>
              </w:rPr>
              <w:t>1,1</w:t>
            </w:r>
          </w:p>
        </w:tc>
        <w:tc>
          <w:tcPr>
            <w:tcW w:w="540"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jc w:val="center"/>
              <w:rPr>
                <w:sz w:val="12"/>
                <w:szCs w:val="12"/>
              </w:rPr>
            </w:pPr>
            <w:r>
              <w:rPr>
                <w:sz w:val="12"/>
                <w:szCs w:val="12"/>
              </w:rPr>
              <w:t>7700</w:t>
            </w:r>
          </w:p>
        </w:tc>
        <w:tc>
          <w:tcPr>
            <w:tcW w:w="567"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jc w:val="center"/>
              <w:rPr>
                <w:sz w:val="12"/>
                <w:szCs w:val="12"/>
              </w:rPr>
            </w:pPr>
            <w:r>
              <w:rPr>
                <w:sz w:val="12"/>
                <w:szCs w:val="12"/>
              </w:rPr>
              <w:t>0,000</w:t>
            </w:r>
          </w:p>
        </w:tc>
        <w:tc>
          <w:tcPr>
            <w:tcW w:w="283"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jc w:val="center"/>
              <w:rPr>
                <w:sz w:val="12"/>
                <w:szCs w:val="12"/>
              </w:rPr>
            </w:pPr>
            <w:r>
              <w:rPr>
                <w:sz w:val="12"/>
                <w:szCs w:val="12"/>
              </w:rPr>
              <w:t>0</w:t>
            </w:r>
          </w:p>
        </w:tc>
        <w:tc>
          <w:tcPr>
            <w:tcW w:w="567"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jc w:val="center"/>
              <w:rPr>
                <w:sz w:val="12"/>
                <w:szCs w:val="12"/>
              </w:rPr>
            </w:pPr>
            <w:r>
              <w:rPr>
                <w:sz w:val="12"/>
                <w:szCs w:val="12"/>
              </w:rPr>
              <w:t>0,000</w:t>
            </w:r>
          </w:p>
        </w:tc>
        <w:tc>
          <w:tcPr>
            <w:tcW w:w="284"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jc w:val="center"/>
              <w:rPr>
                <w:sz w:val="12"/>
                <w:szCs w:val="12"/>
              </w:rPr>
            </w:pPr>
            <w:r>
              <w:rPr>
                <w:sz w:val="12"/>
                <w:szCs w:val="12"/>
              </w:rPr>
              <w:t>0</w:t>
            </w:r>
          </w:p>
        </w:tc>
        <w:tc>
          <w:tcPr>
            <w:tcW w:w="567"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jc w:val="center"/>
              <w:rPr>
                <w:sz w:val="12"/>
                <w:szCs w:val="12"/>
              </w:rPr>
            </w:pPr>
            <w:r>
              <w:rPr>
                <w:sz w:val="12"/>
                <w:szCs w:val="12"/>
              </w:rPr>
              <w:t>0,000</w:t>
            </w:r>
          </w:p>
        </w:tc>
        <w:tc>
          <w:tcPr>
            <w:tcW w:w="283"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jc w:val="center"/>
              <w:rPr>
                <w:sz w:val="12"/>
                <w:szCs w:val="12"/>
              </w:rPr>
            </w:pPr>
            <w:r>
              <w:rPr>
                <w:sz w:val="12"/>
                <w:szCs w:val="12"/>
              </w:rPr>
              <w:t>0</w:t>
            </w:r>
          </w:p>
        </w:tc>
        <w:tc>
          <w:tcPr>
            <w:tcW w:w="992"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993"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992"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992"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709"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Pr="0081523D" w:rsidRDefault="00404FFA">
            <w:pPr>
              <w:spacing w:line="276" w:lineRule="auto"/>
              <w:rPr>
                <w:sz w:val="22"/>
                <w:szCs w:val="22"/>
                <w:lang w:eastAsia="en-US"/>
              </w:rPr>
            </w:pPr>
          </w:p>
        </w:tc>
        <w:tc>
          <w:tcPr>
            <w:tcW w:w="1134"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1161"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709"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681"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709"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428" w:type="dxa"/>
            <w:gridSpan w:val="2"/>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715" w:type="dxa"/>
            <w:gridSpan w:val="3"/>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1134"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1152"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709"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691"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708"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441"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708"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851"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r>
      <w:tr w:rsidR="00404FFA" w:rsidTr="00B8520E">
        <w:trPr>
          <w:trHeight w:val="264"/>
        </w:trPr>
        <w:tc>
          <w:tcPr>
            <w:tcW w:w="352" w:type="dxa"/>
            <w:tcBorders>
              <w:top w:val="nil"/>
              <w:left w:val="single" w:sz="4" w:space="0" w:color="auto"/>
              <w:bottom w:val="single" w:sz="4" w:space="0" w:color="auto"/>
              <w:right w:val="single" w:sz="4" w:space="0" w:color="auto"/>
            </w:tcBorders>
            <w:noWrap/>
            <w:tcMar>
              <w:top w:w="0" w:type="dxa"/>
              <w:left w:w="28" w:type="dxa"/>
              <w:bottom w:w="0" w:type="dxa"/>
              <w:right w:w="28" w:type="dxa"/>
            </w:tcMar>
            <w:hideMark/>
          </w:tcPr>
          <w:p w:rsidR="00404FFA" w:rsidRDefault="00404FFA">
            <w:pPr>
              <w:jc w:val="center"/>
              <w:rPr>
                <w:sz w:val="12"/>
                <w:szCs w:val="12"/>
              </w:rPr>
            </w:pPr>
            <w:r>
              <w:rPr>
                <w:sz w:val="12"/>
                <w:szCs w:val="12"/>
              </w:rPr>
              <w:t>392</w:t>
            </w:r>
          </w:p>
        </w:tc>
        <w:tc>
          <w:tcPr>
            <w:tcW w:w="2117"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rPr>
                <w:sz w:val="12"/>
                <w:szCs w:val="12"/>
              </w:rPr>
            </w:pPr>
            <w:r>
              <w:rPr>
                <w:sz w:val="12"/>
                <w:szCs w:val="12"/>
              </w:rPr>
              <w:t xml:space="preserve">Автодорога от </w:t>
            </w:r>
            <w:proofErr w:type="spellStart"/>
            <w:r>
              <w:rPr>
                <w:sz w:val="12"/>
                <w:szCs w:val="12"/>
              </w:rPr>
              <w:t>Победиловского</w:t>
            </w:r>
            <w:proofErr w:type="spellEnd"/>
            <w:r>
              <w:rPr>
                <w:sz w:val="12"/>
                <w:szCs w:val="12"/>
              </w:rPr>
              <w:t xml:space="preserve"> тракта до дер. </w:t>
            </w:r>
            <w:proofErr w:type="spellStart"/>
            <w:r>
              <w:rPr>
                <w:sz w:val="12"/>
                <w:szCs w:val="12"/>
              </w:rPr>
              <w:t>Ямново</w:t>
            </w:r>
            <w:proofErr w:type="spellEnd"/>
          </w:p>
        </w:tc>
        <w:tc>
          <w:tcPr>
            <w:tcW w:w="727"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jc w:val="center"/>
              <w:rPr>
                <w:sz w:val="12"/>
                <w:szCs w:val="12"/>
              </w:rPr>
            </w:pPr>
            <w:r>
              <w:rPr>
                <w:sz w:val="12"/>
                <w:szCs w:val="12"/>
              </w:rPr>
              <w:t>2</w:t>
            </w:r>
          </w:p>
        </w:tc>
        <w:tc>
          <w:tcPr>
            <w:tcW w:w="540"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jc w:val="center"/>
              <w:rPr>
                <w:sz w:val="12"/>
                <w:szCs w:val="12"/>
              </w:rPr>
            </w:pPr>
            <w:r>
              <w:rPr>
                <w:sz w:val="12"/>
                <w:szCs w:val="12"/>
              </w:rPr>
              <w:t>14000</w:t>
            </w:r>
          </w:p>
        </w:tc>
        <w:tc>
          <w:tcPr>
            <w:tcW w:w="567"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jc w:val="center"/>
              <w:rPr>
                <w:sz w:val="12"/>
                <w:szCs w:val="12"/>
              </w:rPr>
            </w:pPr>
            <w:r>
              <w:rPr>
                <w:sz w:val="12"/>
                <w:szCs w:val="12"/>
              </w:rPr>
              <w:t>0,000</w:t>
            </w:r>
          </w:p>
        </w:tc>
        <w:tc>
          <w:tcPr>
            <w:tcW w:w="283"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jc w:val="center"/>
              <w:rPr>
                <w:sz w:val="12"/>
                <w:szCs w:val="12"/>
              </w:rPr>
            </w:pPr>
            <w:r>
              <w:rPr>
                <w:sz w:val="12"/>
                <w:szCs w:val="12"/>
              </w:rPr>
              <w:t>0</w:t>
            </w:r>
          </w:p>
        </w:tc>
        <w:tc>
          <w:tcPr>
            <w:tcW w:w="567"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jc w:val="center"/>
              <w:rPr>
                <w:sz w:val="12"/>
                <w:szCs w:val="12"/>
              </w:rPr>
            </w:pPr>
            <w:r>
              <w:rPr>
                <w:sz w:val="12"/>
                <w:szCs w:val="12"/>
              </w:rPr>
              <w:t>0,000</w:t>
            </w:r>
          </w:p>
        </w:tc>
        <w:tc>
          <w:tcPr>
            <w:tcW w:w="284"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jc w:val="center"/>
              <w:rPr>
                <w:sz w:val="12"/>
                <w:szCs w:val="12"/>
              </w:rPr>
            </w:pPr>
            <w:r>
              <w:rPr>
                <w:sz w:val="12"/>
                <w:szCs w:val="12"/>
              </w:rPr>
              <w:t>0</w:t>
            </w:r>
          </w:p>
        </w:tc>
        <w:tc>
          <w:tcPr>
            <w:tcW w:w="567"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jc w:val="center"/>
              <w:rPr>
                <w:sz w:val="12"/>
                <w:szCs w:val="12"/>
              </w:rPr>
            </w:pPr>
            <w:r>
              <w:rPr>
                <w:sz w:val="12"/>
                <w:szCs w:val="12"/>
              </w:rPr>
              <w:t>0,000</w:t>
            </w:r>
          </w:p>
        </w:tc>
        <w:tc>
          <w:tcPr>
            <w:tcW w:w="283"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jc w:val="center"/>
              <w:rPr>
                <w:sz w:val="12"/>
                <w:szCs w:val="12"/>
              </w:rPr>
            </w:pPr>
            <w:r>
              <w:rPr>
                <w:sz w:val="12"/>
                <w:szCs w:val="12"/>
              </w:rPr>
              <w:t>0</w:t>
            </w:r>
          </w:p>
        </w:tc>
        <w:tc>
          <w:tcPr>
            <w:tcW w:w="992"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993"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992"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992"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709"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Pr="0081523D" w:rsidRDefault="00404FFA">
            <w:pPr>
              <w:spacing w:line="276" w:lineRule="auto"/>
              <w:rPr>
                <w:sz w:val="22"/>
                <w:szCs w:val="22"/>
                <w:lang w:eastAsia="en-US"/>
              </w:rPr>
            </w:pPr>
          </w:p>
        </w:tc>
        <w:tc>
          <w:tcPr>
            <w:tcW w:w="1134"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1161"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709"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681"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709"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428" w:type="dxa"/>
            <w:gridSpan w:val="2"/>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715" w:type="dxa"/>
            <w:gridSpan w:val="3"/>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1134"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1152"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709"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691"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708"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441"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708"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851"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r>
      <w:tr w:rsidR="00404FFA" w:rsidTr="00B8520E">
        <w:trPr>
          <w:trHeight w:val="312"/>
        </w:trPr>
        <w:tc>
          <w:tcPr>
            <w:tcW w:w="352" w:type="dxa"/>
            <w:tcBorders>
              <w:top w:val="nil"/>
              <w:left w:val="single" w:sz="4" w:space="0" w:color="auto"/>
              <w:bottom w:val="single" w:sz="4" w:space="0" w:color="auto"/>
              <w:right w:val="single" w:sz="4" w:space="0" w:color="auto"/>
            </w:tcBorders>
            <w:noWrap/>
            <w:tcMar>
              <w:top w:w="0" w:type="dxa"/>
              <w:left w:w="28" w:type="dxa"/>
              <w:bottom w:w="0" w:type="dxa"/>
              <w:right w:w="28" w:type="dxa"/>
            </w:tcMar>
            <w:hideMark/>
          </w:tcPr>
          <w:p w:rsidR="00404FFA" w:rsidRDefault="00404FFA">
            <w:pPr>
              <w:jc w:val="center"/>
              <w:rPr>
                <w:sz w:val="12"/>
                <w:szCs w:val="12"/>
              </w:rPr>
            </w:pPr>
            <w:r>
              <w:rPr>
                <w:sz w:val="12"/>
                <w:szCs w:val="12"/>
              </w:rPr>
              <w:t>393</w:t>
            </w:r>
          </w:p>
        </w:tc>
        <w:tc>
          <w:tcPr>
            <w:tcW w:w="2117"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rPr>
                <w:sz w:val="12"/>
                <w:szCs w:val="12"/>
              </w:rPr>
            </w:pPr>
            <w:r>
              <w:rPr>
                <w:sz w:val="12"/>
                <w:szCs w:val="12"/>
              </w:rPr>
              <w:t xml:space="preserve">Автодорога от </w:t>
            </w:r>
            <w:proofErr w:type="spellStart"/>
            <w:r>
              <w:rPr>
                <w:sz w:val="12"/>
                <w:szCs w:val="12"/>
              </w:rPr>
              <w:t>Победиловского</w:t>
            </w:r>
            <w:proofErr w:type="spellEnd"/>
            <w:r>
              <w:rPr>
                <w:sz w:val="12"/>
                <w:szCs w:val="12"/>
              </w:rPr>
              <w:t xml:space="preserve"> тракта до </w:t>
            </w:r>
            <w:proofErr w:type="spellStart"/>
            <w:r>
              <w:rPr>
                <w:sz w:val="12"/>
                <w:szCs w:val="12"/>
              </w:rPr>
              <w:t>Навалихинского</w:t>
            </w:r>
            <w:proofErr w:type="spellEnd"/>
            <w:r>
              <w:rPr>
                <w:sz w:val="12"/>
                <w:szCs w:val="12"/>
              </w:rPr>
              <w:t xml:space="preserve"> пр.</w:t>
            </w:r>
          </w:p>
        </w:tc>
        <w:tc>
          <w:tcPr>
            <w:tcW w:w="727"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jc w:val="center"/>
              <w:rPr>
                <w:sz w:val="12"/>
                <w:szCs w:val="12"/>
              </w:rPr>
            </w:pPr>
            <w:r>
              <w:rPr>
                <w:sz w:val="12"/>
                <w:szCs w:val="12"/>
              </w:rPr>
              <w:t>1,24</w:t>
            </w:r>
          </w:p>
        </w:tc>
        <w:tc>
          <w:tcPr>
            <w:tcW w:w="540"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jc w:val="center"/>
              <w:rPr>
                <w:sz w:val="12"/>
                <w:szCs w:val="12"/>
              </w:rPr>
            </w:pPr>
            <w:r>
              <w:rPr>
                <w:sz w:val="12"/>
                <w:szCs w:val="12"/>
              </w:rPr>
              <w:t>7444</w:t>
            </w:r>
          </w:p>
        </w:tc>
        <w:tc>
          <w:tcPr>
            <w:tcW w:w="567"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jc w:val="center"/>
              <w:rPr>
                <w:sz w:val="12"/>
                <w:szCs w:val="12"/>
              </w:rPr>
            </w:pPr>
            <w:r>
              <w:rPr>
                <w:sz w:val="12"/>
                <w:szCs w:val="12"/>
              </w:rPr>
              <w:t>0,000</w:t>
            </w:r>
          </w:p>
        </w:tc>
        <w:tc>
          <w:tcPr>
            <w:tcW w:w="283"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jc w:val="center"/>
              <w:rPr>
                <w:sz w:val="12"/>
                <w:szCs w:val="12"/>
              </w:rPr>
            </w:pPr>
            <w:r>
              <w:rPr>
                <w:sz w:val="12"/>
                <w:szCs w:val="12"/>
              </w:rPr>
              <w:t>0</w:t>
            </w:r>
          </w:p>
        </w:tc>
        <w:tc>
          <w:tcPr>
            <w:tcW w:w="567"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jc w:val="center"/>
              <w:rPr>
                <w:sz w:val="12"/>
                <w:szCs w:val="12"/>
              </w:rPr>
            </w:pPr>
            <w:r>
              <w:rPr>
                <w:sz w:val="12"/>
                <w:szCs w:val="12"/>
              </w:rPr>
              <w:t>0,000</w:t>
            </w:r>
          </w:p>
        </w:tc>
        <w:tc>
          <w:tcPr>
            <w:tcW w:w="284"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jc w:val="center"/>
              <w:rPr>
                <w:sz w:val="12"/>
                <w:szCs w:val="12"/>
              </w:rPr>
            </w:pPr>
            <w:r>
              <w:rPr>
                <w:sz w:val="12"/>
                <w:szCs w:val="12"/>
              </w:rPr>
              <w:t>0</w:t>
            </w:r>
          </w:p>
        </w:tc>
        <w:tc>
          <w:tcPr>
            <w:tcW w:w="567"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jc w:val="center"/>
              <w:rPr>
                <w:sz w:val="12"/>
                <w:szCs w:val="12"/>
              </w:rPr>
            </w:pPr>
            <w:r>
              <w:rPr>
                <w:sz w:val="12"/>
                <w:szCs w:val="12"/>
              </w:rPr>
              <w:t>0,000</w:t>
            </w:r>
          </w:p>
        </w:tc>
        <w:tc>
          <w:tcPr>
            <w:tcW w:w="283"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jc w:val="center"/>
              <w:rPr>
                <w:sz w:val="12"/>
                <w:szCs w:val="12"/>
              </w:rPr>
            </w:pPr>
            <w:r>
              <w:rPr>
                <w:sz w:val="12"/>
                <w:szCs w:val="12"/>
              </w:rPr>
              <w:t>0</w:t>
            </w:r>
          </w:p>
        </w:tc>
        <w:tc>
          <w:tcPr>
            <w:tcW w:w="992"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993"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992"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992"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709"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Pr="0081523D" w:rsidRDefault="00404FFA">
            <w:pPr>
              <w:spacing w:line="276" w:lineRule="auto"/>
              <w:rPr>
                <w:sz w:val="22"/>
                <w:szCs w:val="22"/>
                <w:lang w:eastAsia="en-US"/>
              </w:rPr>
            </w:pPr>
          </w:p>
        </w:tc>
        <w:tc>
          <w:tcPr>
            <w:tcW w:w="1134"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1161"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709"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681"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709"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428" w:type="dxa"/>
            <w:gridSpan w:val="2"/>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715" w:type="dxa"/>
            <w:gridSpan w:val="3"/>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1134"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1152"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709"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691"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708"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441"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708"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851"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r>
      <w:tr w:rsidR="00404FFA" w:rsidTr="00B8520E">
        <w:trPr>
          <w:trHeight w:val="312"/>
        </w:trPr>
        <w:tc>
          <w:tcPr>
            <w:tcW w:w="352" w:type="dxa"/>
            <w:tcBorders>
              <w:top w:val="nil"/>
              <w:left w:val="single" w:sz="4" w:space="0" w:color="auto"/>
              <w:bottom w:val="single" w:sz="4" w:space="0" w:color="auto"/>
              <w:right w:val="single" w:sz="4" w:space="0" w:color="auto"/>
            </w:tcBorders>
            <w:noWrap/>
            <w:tcMar>
              <w:top w:w="0" w:type="dxa"/>
              <w:left w:w="28" w:type="dxa"/>
              <w:bottom w:w="0" w:type="dxa"/>
              <w:right w:w="28" w:type="dxa"/>
            </w:tcMar>
            <w:hideMark/>
          </w:tcPr>
          <w:p w:rsidR="00404FFA" w:rsidRDefault="00404FFA">
            <w:pPr>
              <w:jc w:val="center"/>
              <w:rPr>
                <w:sz w:val="12"/>
                <w:szCs w:val="12"/>
              </w:rPr>
            </w:pPr>
            <w:r>
              <w:rPr>
                <w:sz w:val="12"/>
                <w:szCs w:val="12"/>
              </w:rPr>
              <w:t>394</w:t>
            </w:r>
          </w:p>
        </w:tc>
        <w:tc>
          <w:tcPr>
            <w:tcW w:w="2117"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rPr>
                <w:sz w:val="12"/>
                <w:szCs w:val="12"/>
              </w:rPr>
            </w:pPr>
            <w:r>
              <w:rPr>
                <w:sz w:val="12"/>
                <w:szCs w:val="12"/>
              </w:rPr>
              <w:t xml:space="preserve">Автодорога от </w:t>
            </w:r>
            <w:proofErr w:type="spellStart"/>
            <w:r>
              <w:rPr>
                <w:sz w:val="12"/>
                <w:szCs w:val="12"/>
              </w:rPr>
              <w:t>Победиловского</w:t>
            </w:r>
            <w:proofErr w:type="spellEnd"/>
            <w:r>
              <w:rPr>
                <w:sz w:val="12"/>
                <w:szCs w:val="12"/>
              </w:rPr>
              <w:t xml:space="preserve"> тракта до дороги на ж.-д. станцию </w:t>
            </w:r>
            <w:proofErr w:type="spellStart"/>
            <w:r>
              <w:rPr>
                <w:sz w:val="12"/>
                <w:szCs w:val="12"/>
              </w:rPr>
              <w:t>Чухломинский</w:t>
            </w:r>
            <w:proofErr w:type="spellEnd"/>
          </w:p>
        </w:tc>
        <w:tc>
          <w:tcPr>
            <w:tcW w:w="727"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jc w:val="center"/>
              <w:rPr>
                <w:sz w:val="12"/>
                <w:szCs w:val="12"/>
              </w:rPr>
            </w:pPr>
            <w:r>
              <w:rPr>
                <w:sz w:val="12"/>
                <w:szCs w:val="12"/>
              </w:rPr>
              <w:t>2,04</w:t>
            </w:r>
          </w:p>
        </w:tc>
        <w:tc>
          <w:tcPr>
            <w:tcW w:w="540"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jc w:val="center"/>
              <w:rPr>
                <w:sz w:val="12"/>
                <w:szCs w:val="12"/>
              </w:rPr>
            </w:pPr>
            <w:r>
              <w:rPr>
                <w:sz w:val="12"/>
                <w:szCs w:val="12"/>
              </w:rPr>
              <w:t>14280</w:t>
            </w:r>
          </w:p>
        </w:tc>
        <w:tc>
          <w:tcPr>
            <w:tcW w:w="567"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jc w:val="center"/>
              <w:rPr>
                <w:sz w:val="12"/>
                <w:szCs w:val="12"/>
              </w:rPr>
            </w:pPr>
            <w:r>
              <w:rPr>
                <w:sz w:val="12"/>
                <w:szCs w:val="12"/>
              </w:rPr>
              <w:t>0,000</w:t>
            </w:r>
          </w:p>
        </w:tc>
        <w:tc>
          <w:tcPr>
            <w:tcW w:w="283"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jc w:val="center"/>
              <w:rPr>
                <w:sz w:val="12"/>
                <w:szCs w:val="12"/>
              </w:rPr>
            </w:pPr>
            <w:r>
              <w:rPr>
                <w:sz w:val="12"/>
                <w:szCs w:val="12"/>
              </w:rPr>
              <w:t>0</w:t>
            </w:r>
          </w:p>
        </w:tc>
        <w:tc>
          <w:tcPr>
            <w:tcW w:w="567"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jc w:val="center"/>
              <w:rPr>
                <w:sz w:val="12"/>
                <w:szCs w:val="12"/>
              </w:rPr>
            </w:pPr>
            <w:r>
              <w:rPr>
                <w:sz w:val="12"/>
                <w:szCs w:val="12"/>
              </w:rPr>
              <w:t>0,000</w:t>
            </w:r>
          </w:p>
        </w:tc>
        <w:tc>
          <w:tcPr>
            <w:tcW w:w="284"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jc w:val="center"/>
              <w:rPr>
                <w:sz w:val="12"/>
                <w:szCs w:val="12"/>
              </w:rPr>
            </w:pPr>
            <w:r>
              <w:rPr>
                <w:sz w:val="12"/>
                <w:szCs w:val="12"/>
              </w:rPr>
              <w:t>0</w:t>
            </w:r>
          </w:p>
        </w:tc>
        <w:tc>
          <w:tcPr>
            <w:tcW w:w="567"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jc w:val="center"/>
              <w:rPr>
                <w:sz w:val="12"/>
                <w:szCs w:val="12"/>
              </w:rPr>
            </w:pPr>
            <w:r>
              <w:rPr>
                <w:sz w:val="12"/>
                <w:szCs w:val="12"/>
              </w:rPr>
              <w:t>0,000</w:t>
            </w:r>
          </w:p>
        </w:tc>
        <w:tc>
          <w:tcPr>
            <w:tcW w:w="283"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jc w:val="center"/>
              <w:rPr>
                <w:sz w:val="12"/>
                <w:szCs w:val="12"/>
              </w:rPr>
            </w:pPr>
            <w:r>
              <w:rPr>
                <w:sz w:val="12"/>
                <w:szCs w:val="12"/>
              </w:rPr>
              <w:t>0</w:t>
            </w:r>
          </w:p>
        </w:tc>
        <w:tc>
          <w:tcPr>
            <w:tcW w:w="992"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993"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992"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992"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709"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Pr="0081523D" w:rsidRDefault="00404FFA">
            <w:pPr>
              <w:spacing w:line="276" w:lineRule="auto"/>
              <w:rPr>
                <w:sz w:val="22"/>
                <w:szCs w:val="22"/>
                <w:lang w:eastAsia="en-US"/>
              </w:rPr>
            </w:pPr>
          </w:p>
        </w:tc>
        <w:tc>
          <w:tcPr>
            <w:tcW w:w="1134"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1161"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709"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681"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709"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428" w:type="dxa"/>
            <w:gridSpan w:val="2"/>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715" w:type="dxa"/>
            <w:gridSpan w:val="3"/>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1134"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1152"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709"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691"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708"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441"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708"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851"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r>
      <w:tr w:rsidR="00404FFA" w:rsidTr="00B8520E">
        <w:trPr>
          <w:trHeight w:val="312"/>
        </w:trPr>
        <w:tc>
          <w:tcPr>
            <w:tcW w:w="352"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hideMark/>
          </w:tcPr>
          <w:p w:rsidR="00404FFA" w:rsidRDefault="00404FFA">
            <w:pPr>
              <w:jc w:val="center"/>
              <w:rPr>
                <w:sz w:val="12"/>
                <w:szCs w:val="12"/>
              </w:rPr>
            </w:pPr>
            <w:r>
              <w:rPr>
                <w:sz w:val="12"/>
                <w:szCs w:val="12"/>
              </w:rPr>
              <w:t>395</w:t>
            </w:r>
          </w:p>
        </w:tc>
        <w:tc>
          <w:tcPr>
            <w:tcW w:w="2117"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p w:rsidR="00404FFA" w:rsidRDefault="00404FFA">
            <w:pPr>
              <w:rPr>
                <w:sz w:val="12"/>
                <w:szCs w:val="12"/>
              </w:rPr>
            </w:pPr>
            <w:r>
              <w:rPr>
                <w:sz w:val="12"/>
                <w:szCs w:val="12"/>
              </w:rPr>
              <w:t>Автодорога от трассы Киров – Русское до полигона твердых бытовых отходов «Костино»</w:t>
            </w:r>
          </w:p>
        </w:tc>
        <w:tc>
          <w:tcPr>
            <w:tcW w:w="727"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p w:rsidR="00404FFA" w:rsidRDefault="00404FFA">
            <w:pPr>
              <w:jc w:val="center"/>
              <w:rPr>
                <w:sz w:val="12"/>
                <w:szCs w:val="12"/>
              </w:rPr>
            </w:pPr>
            <w:r>
              <w:rPr>
                <w:sz w:val="12"/>
                <w:szCs w:val="12"/>
              </w:rPr>
              <w:t>1</w:t>
            </w:r>
          </w:p>
        </w:tc>
        <w:tc>
          <w:tcPr>
            <w:tcW w:w="540"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p w:rsidR="00404FFA" w:rsidRDefault="00404FFA">
            <w:pPr>
              <w:jc w:val="center"/>
              <w:rPr>
                <w:sz w:val="12"/>
                <w:szCs w:val="12"/>
              </w:rPr>
            </w:pPr>
            <w:r>
              <w:rPr>
                <w:sz w:val="12"/>
                <w:szCs w:val="12"/>
              </w:rPr>
              <w:t>8000</w:t>
            </w:r>
          </w:p>
        </w:tc>
        <w:tc>
          <w:tcPr>
            <w:tcW w:w="567"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hideMark/>
          </w:tcPr>
          <w:p w:rsidR="00404FFA" w:rsidRDefault="00404FFA">
            <w:pPr>
              <w:jc w:val="center"/>
              <w:rPr>
                <w:sz w:val="12"/>
                <w:szCs w:val="12"/>
              </w:rPr>
            </w:pPr>
            <w:r>
              <w:rPr>
                <w:sz w:val="12"/>
                <w:szCs w:val="12"/>
              </w:rPr>
              <w:t>0,000</w:t>
            </w:r>
          </w:p>
        </w:tc>
        <w:tc>
          <w:tcPr>
            <w:tcW w:w="283"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p w:rsidR="00404FFA" w:rsidRDefault="00404FFA">
            <w:pPr>
              <w:jc w:val="center"/>
              <w:rPr>
                <w:sz w:val="12"/>
                <w:szCs w:val="12"/>
              </w:rPr>
            </w:pPr>
            <w:r>
              <w:rPr>
                <w:sz w:val="12"/>
                <w:szCs w:val="12"/>
              </w:rPr>
              <w:t>0</w:t>
            </w:r>
          </w:p>
        </w:tc>
        <w:tc>
          <w:tcPr>
            <w:tcW w:w="567"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hideMark/>
          </w:tcPr>
          <w:p w:rsidR="00404FFA" w:rsidRDefault="00404FFA">
            <w:pPr>
              <w:jc w:val="center"/>
              <w:rPr>
                <w:sz w:val="12"/>
                <w:szCs w:val="12"/>
              </w:rPr>
            </w:pPr>
            <w:r>
              <w:rPr>
                <w:sz w:val="12"/>
                <w:szCs w:val="12"/>
              </w:rPr>
              <w:t>0,000</w:t>
            </w:r>
          </w:p>
        </w:tc>
        <w:tc>
          <w:tcPr>
            <w:tcW w:w="284"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p w:rsidR="00404FFA" w:rsidRDefault="00404FFA">
            <w:pPr>
              <w:jc w:val="center"/>
              <w:rPr>
                <w:sz w:val="12"/>
                <w:szCs w:val="12"/>
              </w:rPr>
            </w:pPr>
            <w:r>
              <w:rPr>
                <w:sz w:val="12"/>
                <w:szCs w:val="12"/>
              </w:rPr>
              <w:t>0</w:t>
            </w:r>
          </w:p>
        </w:tc>
        <w:tc>
          <w:tcPr>
            <w:tcW w:w="567"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hideMark/>
          </w:tcPr>
          <w:p w:rsidR="00404FFA" w:rsidRDefault="00404FFA">
            <w:pPr>
              <w:jc w:val="center"/>
              <w:rPr>
                <w:sz w:val="12"/>
                <w:szCs w:val="12"/>
              </w:rPr>
            </w:pPr>
            <w:r>
              <w:rPr>
                <w:sz w:val="12"/>
                <w:szCs w:val="12"/>
              </w:rPr>
              <w:t>0,000</w:t>
            </w:r>
          </w:p>
        </w:tc>
        <w:tc>
          <w:tcPr>
            <w:tcW w:w="283"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p w:rsidR="00404FFA" w:rsidRDefault="00404FFA">
            <w:pPr>
              <w:jc w:val="center"/>
              <w:rPr>
                <w:sz w:val="12"/>
                <w:szCs w:val="12"/>
              </w:rPr>
            </w:pPr>
            <w:r>
              <w:rPr>
                <w:sz w:val="12"/>
                <w:szCs w:val="12"/>
              </w:rPr>
              <w:t>0</w:t>
            </w:r>
          </w:p>
        </w:tc>
        <w:tc>
          <w:tcPr>
            <w:tcW w:w="992"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993"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992"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992"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709"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hideMark/>
          </w:tcPr>
          <w:p w:rsidR="00404FFA" w:rsidRPr="0081523D" w:rsidRDefault="00404FFA">
            <w:pPr>
              <w:spacing w:line="276" w:lineRule="auto"/>
              <w:rPr>
                <w:sz w:val="22"/>
                <w:szCs w:val="22"/>
                <w:lang w:eastAsia="en-US"/>
              </w:rPr>
            </w:pPr>
          </w:p>
        </w:tc>
        <w:tc>
          <w:tcPr>
            <w:tcW w:w="1134"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1161"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709"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681"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709"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428" w:type="dxa"/>
            <w:gridSpan w:val="2"/>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715" w:type="dxa"/>
            <w:gridSpan w:val="3"/>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1134"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1152"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709"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691"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708"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441"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708"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851"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r>
      <w:tr w:rsidR="00404FFA" w:rsidTr="00B8520E">
        <w:trPr>
          <w:trHeight w:val="312"/>
        </w:trPr>
        <w:tc>
          <w:tcPr>
            <w:tcW w:w="352"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hideMark/>
          </w:tcPr>
          <w:p w:rsidR="00404FFA" w:rsidRDefault="00404FFA">
            <w:pPr>
              <w:jc w:val="center"/>
              <w:rPr>
                <w:sz w:val="12"/>
                <w:szCs w:val="12"/>
              </w:rPr>
            </w:pPr>
            <w:r>
              <w:rPr>
                <w:sz w:val="12"/>
                <w:szCs w:val="12"/>
              </w:rPr>
              <w:t>396</w:t>
            </w:r>
          </w:p>
        </w:tc>
        <w:tc>
          <w:tcPr>
            <w:tcW w:w="2117"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rsidR="00404FFA" w:rsidRDefault="00404FFA">
            <w:pPr>
              <w:rPr>
                <w:sz w:val="12"/>
                <w:szCs w:val="12"/>
              </w:rPr>
            </w:pPr>
            <w:r>
              <w:rPr>
                <w:sz w:val="12"/>
                <w:szCs w:val="12"/>
              </w:rPr>
              <w:t xml:space="preserve">Автодорога от дер. </w:t>
            </w:r>
            <w:proofErr w:type="spellStart"/>
            <w:r>
              <w:rPr>
                <w:sz w:val="12"/>
                <w:szCs w:val="12"/>
              </w:rPr>
              <w:t>Башарово</w:t>
            </w:r>
            <w:proofErr w:type="spellEnd"/>
            <w:r>
              <w:rPr>
                <w:sz w:val="12"/>
                <w:szCs w:val="12"/>
              </w:rPr>
              <w:t xml:space="preserve"> до дороги Киров – Стрижи со съездами</w:t>
            </w:r>
          </w:p>
        </w:tc>
        <w:tc>
          <w:tcPr>
            <w:tcW w:w="727"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rsidR="00404FFA" w:rsidRDefault="00404FFA">
            <w:pPr>
              <w:jc w:val="center"/>
              <w:rPr>
                <w:sz w:val="12"/>
                <w:szCs w:val="12"/>
              </w:rPr>
            </w:pPr>
            <w:r>
              <w:rPr>
                <w:sz w:val="12"/>
                <w:szCs w:val="12"/>
              </w:rPr>
              <w:t>5,55</w:t>
            </w:r>
          </w:p>
        </w:tc>
        <w:tc>
          <w:tcPr>
            <w:tcW w:w="540"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rsidR="00404FFA" w:rsidRDefault="00404FFA">
            <w:pPr>
              <w:jc w:val="center"/>
              <w:rPr>
                <w:sz w:val="12"/>
                <w:szCs w:val="12"/>
              </w:rPr>
            </w:pPr>
            <w:r>
              <w:rPr>
                <w:sz w:val="12"/>
                <w:szCs w:val="12"/>
              </w:rPr>
              <w:t>22402</w:t>
            </w:r>
          </w:p>
        </w:tc>
        <w:tc>
          <w:tcPr>
            <w:tcW w:w="567" w:type="dxa"/>
            <w:tcBorders>
              <w:top w:val="single" w:sz="4" w:space="0" w:color="auto"/>
              <w:left w:val="nil"/>
              <w:bottom w:val="single" w:sz="4" w:space="0" w:color="auto"/>
              <w:right w:val="single" w:sz="4" w:space="0" w:color="auto"/>
            </w:tcBorders>
            <w:noWrap/>
            <w:tcMar>
              <w:top w:w="0" w:type="dxa"/>
              <w:left w:w="28" w:type="dxa"/>
              <w:bottom w:w="0" w:type="dxa"/>
              <w:right w:w="28" w:type="dxa"/>
            </w:tcMar>
            <w:hideMark/>
          </w:tcPr>
          <w:p w:rsidR="00404FFA" w:rsidRDefault="00404FFA">
            <w:pPr>
              <w:jc w:val="center"/>
              <w:rPr>
                <w:sz w:val="12"/>
                <w:szCs w:val="12"/>
              </w:rPr>
            </w:pPr>
            <w:r>
              <w:rPr>
                <w:sz w:val="12"/>
                <w:szCs w:val="12"/>
              </w:rPr>
              <w:t>0,000</w:t>
            </w:r>
          </w:p>
        </w:tc>
        <w:tc>
          <w:tcPr>
            <w:tcW w:w="283"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rsidR="00404FFA" w:rsidRDefault="00404FFA">
            <w:pPr>
              <w:jc w:val="center"/>
              <w:rPr>
                <w:sz w:val="12"/>
                <w:szCs w:val="12"/>
              </w:rPr>
            </w:pPr>
            <w:r>
              <w:rPr>
                <w:sz w:val="12"/>
                <w:szCs w:val="12"/>
              </w:rPr>
              <w:t>0</w:t>
            </w:r>
          </w:p>
        </w:tc>
        <w:tc>
          <w:tcPr>
            <w:tcW w:w="567" w:type="dxa"/>
            <w:tcBorders>
              <w:top w:val="single" w:sz="4" w:space="0" w:color="auto"/>
              <w:left w:val="nil"/>
              <w:bottom w:val="single" w:sz="4" w:space="0" w:color="auto"/>
              <w:right w:val="single" w:sz="4" w:space="0" w:color="auto"/>
            </w:tcBorders>
            <w:noWrap/>
            <w:tcMar>
              <w:top w:w="0" w:type="dxa"/>
              <w:left w:w="28" w:type="dxa"/>
              <w:bottom w:w="0" w:type="dxa"/>
              <w:right w:w="28" w:type="dxa"/>
            </w:tcMar>
            <w:hideMark/>
          </w:tcPr>
          <w:p w:rsidR="00404FFA" w:rsidRDefault="00404FFA">
            <w:pPr>
              <w:jc w:val="center"/>
              <w:rPr>
                <w:sz w:val="12"/>
                <w:szCs w:val="12"/>
              </w:rPr>
            </w:pPr>
            <w:r>
              <w:rPr>
                <w:sz w:val="12"/>
                <w:szCs w:val="12"/>
              </w:rPr>
              <w:t>0,000</w:t>
            </w:r>
          </w:p>
        </w:tc>
        <w:tc>
          <w:tcPr>
            <w:tcW w:w="284"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rsidR="00404FFA" w:rsidRDefault="00404FFA">
            <w:pPr>
              <w:jc w:val="center"/>
              <w:rPr>
                <w:sz w:val="12"/>
                <w:szCs w:val="12"/>
              </w:rPr>
            </w:pPr>
            <w:r>
              <w:rPr>
                <w:sz w:val="12"/>
                <w:szCs w:val="12"/>
              </w:rPr>
              <w:t>0</w:t>
            </w:r>
          </w:p>
        </w:tc>
        <w:tc>
          <w:tcPr>
            <w:tcW w:w="567" w:type="dxa"/>
            <w:tcBorders>
              <w:top w:val="single" w:sz="4" w:space="0" w:color="auto"/>
              <w:left w:val="nil"/>
              <w:bottom w:val="single" w:sz="4" w:space="0" w:color="auto"/>
              <w:right w:val="single" w:sz="4" w:space="0" w:color="auto"/>
            </w:tcBorders>
            <w:noWrap/>
            <w:tcMar>
              <w:top w:w="0" w:type="dxa"/>
              <w:left w:w="28" w:type="dxa"/>
              <w:bottom w:w="0" w:type="dxa"/>
              <w:right w:w="28" w:type="dxa"/>
            </w:tcMar>
            <w:hideMark/>
          </w:tcPr>
          <w:p w:rsidR="00404FFA" w:rsidRDefault="00404FFA">
            <w:pPr>
              <w:jc w:val="center"/>
              <w:rPr>
                <w:sz w:val="12"/>
                <w:szCs w:val="12"/>
              </w:rPr>
            </w:pPr>
            <w:r>
              <w:rPr>
                <w:sz w:val="12"/>
                <w:szCs w:val="12"/>
              </w:rPr>
              <w:t>0,000</w:t>
            </w:r>
          </w:p>
        </w:tc>
        <w:tc>
          <w:tcPr>
            <w:tcW w:w="283"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rsidR="00404FFA" w:rsidRDefault="00404FFA">
            <w:pPr>
              <w:jc w:val="center"/>
              <w:rPr>
                <w:sz w:val="12"/>
                <w:szCs w:val="12"/>
              </w:rPr>
            </w:pPr>
            <w:r>
              <w:rPr>
                <w:sz w:val="12"/>
                <w:szCs w:val="12"/>
              </w:rPr>
              <w:t>0</w:t>
            </w:r>
          </w:p>
        </w:tc>
        <w:tc>
          <w:tcPr>
            <w:tcW w:w="992" w:type="dxa"/>
            <w:tcBorders>
              <w:top w:val="single" w:sz="4" w:space="0" w:color="auto"/>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993" w:type="dxa"/>
            <w:tcBorders>
              <w:top w:val="single" w:sz="4" w:space="0" w:color="auto"/>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992" w:type="dxa"/>
            <w:tcBorders>
              <w:top w:val="single" w:sz="4" w:space="0" w:color="auto"/>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992" w:type="dxa"/>
            <w:tcBorders>
              <w:top w:val="single" w:sz="4" w:space="0" w:color="auto"/>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709" w:type="dxa"/>
            <w:tcBorders>
              <w:top w:val="single" w:sz="4" w:space="0" w:color="auto"/>
              <w:left w:val="nil"/>
              <w:bottom w:val="single" w:sz="4" w:space="0" w:color="auto"/>
              <w:right w:val="single" w:sz="4" w:space="0" w:color="auto"/>
            </w:tcBorders>
            <w:noWrap/>
            <w:tcMar>
              <w:top w:w="0" w:type="dxa"/>
              <w:left w:w="28" w:type="dxa"/>
              <w:bottom w:w="0" w:type="dxa"/>
              <w:right w:w="28" w:type="dxa"/>
            </w:tcMar>
            <w:hideMark/>
          </w:tcPr>
          <w:p w:rsidR="00404FFA" w:rsidRPr="0081523D" w:rsidRDefault="00404FFA">
            <w:pPr>
              <w:spacing w:line="276" w:lineRule="auto"/>
              <w:rPr>
                <w:sz w:val="22"/>
                <w:szCs w:val="22"/>
                <w:lang w:eastAsia="en-US"/>
              </w:rPr>
            </w:pPr>
          </w:p>
        </w:tc>
        <w:tc>
          <w:tcPr>
            <w:tcW w:w="1134" w:type="dxa"/>
            <w:tcBorders>
              <w:top w:val="single" w:sz="4" w:space="0" w:color="auto"/>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1161" w:type="dxa"/>
            <w:tcBorders>
              <w:top w:val="single" w:sz="4" w:space="0" w:color="auto"/>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709" w:type="dxa"/>
            <w:tcBorders>
              <w:top w:val="single" w:sz="4" w:space="0" w:color="auto"/>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681" w:type="dxa"/>
            <w:tcBorders>
              <w:top w:val="single" w:sz="4" w:space="0" w:color="auto"/>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709" w:type="dxa"/>
            <w:tcBorders>
              <w:top w:val="single" w:sz="4" w:space="0" w:color="auto"/>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428" w:type="dxa"/>
            <w:gridSpan w:val="2"/>
            <w:tcBorders>
              <w:top w:val="single" w:sz="4" w:space="0" w:color="auto"/>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715" w:type="dxa"/>
            <w:gridSpan w:val="3"/>
            <w:tcBorders>
              <w:top w:val="single" w:sz="4" w:space="0" w:color="auto"/>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1134" w:type="dxa"/>
            <w:tcBorders>
              <w:top w:val="single" w:sz="4" w:space="0" w:color="auto"/>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1152"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rsidR="00404FFA" w:rsidRDefault="00404FFA">
            <w:pPr>
              <w:spacing w:line="276" w:lineRule="auto"/>
              <w:rPr>
                <w:sz w:val="22"/>
                <w:szCs w:val="22"/>
                <w:lang w:eastAsia="en-US"/>
              </w:rPr>
            </w:pPr>
          </w:p>
        </w:tc>
        <w:tc>
          <w:tcPr>
            <w:tcW w:w="709" w:type="dxa"/>
            <w:tcBorders>
              <w:top w:val="single" w:sz="4" w:space="0" w:color="auto"/>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691" w:type="dxa"/>
            <w:tcBorders>
              <w:top w:val="single" w:sz="4" w:space="0" w:color="auto"/>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708" w:type="dxa"/>
            <w:tcBorders>
              <w:top w:val="single" w:sz="4" w:space="0" w:color="auto"/>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441" w:type="dxa"/>
            <w:tcBorders>
              <w:top w:val="single" w:sz="4" w:space="0" w:color="auto"/>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708" w:type="dxa"/>
            <w:tcBorders>
              <w:top w:val="single" w:sz="4" w:space="0" w:color="auto"/>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851" w:type="dxa"/>
            <w:tcBorders>
              <w:top w:val="single" w:sz="4" w:space="0" w:color="auto"/>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r>
      <w:tr w:rsidR="00404FFA" w:rsidTr="00B8520E">
        <w:trPr>
          <w:trHeight w:val="264"/>
        </w:trPr>
        <w:tc>
          <w:tcPr>
            <w:tcW w:w="352" w:type="dxa"/>
            <w:tcBorders>
              <w:top w:val="nil"/>
              <w:left w:val="single" w:sz="4" w:space="0" w:color="auto"/>
              <w:bottom w:val="single" w:sz="4" w:space="0" w:color="auto"/>
              <w:right w:val="single" w:sz="4" w:space="0" w:color="auto"/>
            </w:tcBorders>
            <w:noWrap/>
            <w:tcMar>
              <w:top w:w="0" w:type="dxa"/>
              <w:left w:w="28" w:type="dxa"/>
              <w:bottom w:w="0" w:type="dxa"/>
              <w:right w:w="28" w:type="dxa"/>
            </w:tcMar>
            <w:hideMark/>
          </w:tcPr>
          <w:p w:rsidR="00404FFA" w:rsidRDefault="00404FFA">
            <w:pPr>
              <w:jc w:val="center"/>
              <w:rPr>
                <w:sz w:val="12"/>
                <w:szCs w:val="12"/>
              </w:rPr>
            </w:pPr>
            <w:r>
              <w:rPr>
                <w:sz w:val="12"/>
                <w:szCs w:val="12"/>
              </w:rPr>
              <w:t>397</w:t>
            </w:r>
          </w:p>
        </w:tc>
        <w:tc>
          <w:tcPr>
            <w:tcW w:w="2117"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rPr>
                <w:sz w:val="12"/>
                <w:szCs w:val="12"/>
              </w:rPr>
            </w:pPr>
            <w:r>
              <w:rPr>
                <w:sz w:val="12"/>
                <w:szCs w:val="12"/>
              </w:rPr>
              <w:t xml:space="preserve">Автодорога от пос. </w:t>
            </w:r>
            <w:proofErr w:type="spellStart"/>
            <w:r>
              <w:rPr>
                <w:sz w:val="12"/>
                <w:szCs w:val="12"/>
              </w:rPr>
              <w:t>Ганино</w:t>
            </w:r>
            <w:proofErr w:type="spellEnd"/>
            <w:r>
              <w:rPr>
                <w:sz w:val="12"/>
                <w:szCs w:val="12"/>
              </w:rPr>
              <w:t xml:space="preserve"> до д. 10 </w:t>
            </w:r>
            <w:r>
              <w:rPr>
                <w:sz w:val="12"/>
                <w:szCs w:val="12"/>
              </w:rPr>
              <w:br/>
              <w:t>дер. Боровые</w:t>
            </w:r>
          </w:p>
        </w:tc>
        <w:tc>
          <w:tcPr>
            <w:tcW w:w="727"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jc w:val="center"/>
              <w:rPr>
                <w:sz w:val="12"/>
                <w:szCs w:val="12"/>
              </w:rPr>
            </w:pPr>
            <w:r>
              <w:rPr>
                <w:sz w:val="12"/>
                <w:szCs w:val="12"/>
              </w:rPr>
              <w:t>1</w:t>
            </w:r>
          </w:p>
        </w:tc>
        <w:tc>
          <w:tcPr>
            <w:tcW w:w="540"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jc w:val="center"/>
              <w:rPr>
                <w:sz w:val="12"/>
                <w:szCs w:val="12"/>
              </w:rPr>
            </w:pPr>
            <w:r>
              <w:rPr>
                <w:sz w:val="12"/>
                <w:szCs w:val="12"/>
              </w:rPr>
              <w:t>5500</w:t>
            </w:r>
          </w:p>
        </w:tc>
        <w:tc>
          <w:tcPr>
            <w:tcW w:w="567"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jc w:val="center"/>
              <w:rPr>
                <w:sz w:val="12"/>
                <w:szCs w:val="12"/>
              </w:rPr>
            </w:pPr>
            <w:r>
              <w:rPr>
                <w:sz w:val="12"/>
                <w:szCs w:val="12"/>
              </w:rPr>
              <w:t>0,000</w:t>
            </w:r>
          </w:p>
        </w:tc>
        <w:tc>
          <w:tcPr>
            <w:tcW w:w="283"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jc w:val="center"/>
              <w:rPr>
                <w:sz w:val="12"/>
                <w:szCs w:val="12"/>
              </w:rPr>
            </w:pPr>
            <w:r>
              <w:rPr>
                <w:sz w:val="12"/>
                <w:szCs w:val="12"/>
              </w:rPr>
              <w:t>0</w:t>
            </w:r>
          </w:p>
        </w:tc>
        <w:tc>
          <w:tcPr>
            <w:tcW w:w="567"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jc w:val="center"/>
              <w:rPr>
                <w:sz w:val="12"/>
                <w:szCs w:val="12"/>
              </w:rPr>
            </w:pPr>
            <w:r>
              <w:rPr>
                <w:sz w:val="12"/>
                <w:szCs w:val="12"/>
              </w:rPr>
              <w:t>0,000</w:t>
            </w:r>
          </w:p>
        </w:tc>
        <w:tc>
          <w:tcPr>
            <w:tcW w:w="284"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jc w:val="center"/>
              <w:rPr>
                <w:sz w:val="12"/>
                <w:szCs w:val="12"/>
              </w:rPr>
            </w:pPr>
            <w:r>
              <w:rPr>
                <w:sz w:val="12"/>
                <w:szCs w:val="12"/>
              </w:rPr>
              <w:t>0</w:t>
            </w:r>
          </w:p>
        </w:tc>
        <w:tc>
          <w:tcPr>
            <w:tcW w:w="567"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jc w:val="center"/>
              <w:rPr>
                <w:sz w:val="12"/>
                <w:szCs w:val="12"/>
              </w:rPr>
            </w:pPr>
            <w:r>
              <w:rPr>
                <w:sz w:val="12"/>
                <w:szCs w:val="12"/>
              </w:rPr>
              <w:t>0,000</w:t>
            </w:r>
          </w:p>
        </w:tc>
        <w:tc>
          <w:tcPr>
            <w:tcW w:w="283"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jc w:val="center"/>
              <w:rPr>
                <w:sz w:val="12"/>
                <w:szCs w:val="12"/>
              </w:rPr>
            </w:pPr>
            <w:r>
              <w:rPr>
                <w:sz w:val="12"/>
                <w:szCs w:val="12"/>
              </w:rPr>
              <w:t>0</w:t>
            </w:r>
          </w:p>
        </w:tc>
        <w:tc>
          <w:tcPr>
            <w:tcW w:w="992"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993"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992"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992"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709"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Pr="0081523D" w:rsidRDefault="00404FFA">
            <w:pPr>
              <w:spacing w:line="276" w:lineRule="auto"/>
              <w:rPr>
                <w:sz w:val="22"/>
                <w:szCs w:val="22"/>
                <w:lang w:eastAsia="en-US"/>
              </w:rPr>
            </w:pPr>
          </w:p>
        </w:tc>
        <w:tc>
          <w:tcPr>
            <w:tcW w:w="1134"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1161"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709"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681"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709"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428" w:type="dxa"/>
            <w:gridSpan w:val="2"/>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715" w:type="dxa"/>
            <w:gridSpan w:val="3"/>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1134"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1152"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709"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691"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708"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441"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708"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851"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r>
      <w:tr w:rsidR="00404FFA" w:rsidTr="00B8520E">
        <w:trPr>
          <w:trHeight w:val="264"/>
        </w:trPr>
        <w:tc>
          <w:tcPr>
            <w:tcW w:w="352" w:type="dxa"/>
            <w:tcBorders>
              <w:top w:val="nil"/>
              <w:left w:val="single" w:sz="4" w:space="0" w:color="auto"/>
              <w:bottom w:val="single" w:sz="4" w:space="0" w:color="auto"/>
              <w:right w:val="single" w:sz="4" w:space="0" w:color="auto"/>
            </w:tcBorders>
            <w:noWrap/>
            <w:tcMar>
              <w:top w:w="0" w:type="dxa"/>
              <w:left w:w="28" w:type="dxa"/>
              <w:bottom w:w="0" w:type="dxa"/>
              <w:right w:w="28" w:type="dxa"/>
            </w:tcMar>
            <w:hideMark/>
          </w:tcPr>
          <w:p w:rsidR="00404FFA" w:rsidRDefault="00404FFA">
            <w:pPr>
              <w:jc w:val="center"/>
              <w:rPr>
                <w:sz w:val="12"/>
                <w:szCs w:val="12"/>
              </w:rPr>
            </w:pPr>
            <w:r>
              <w:rPr>
                <w:sz w:val="12"/>
                <w:szCs w:val="12"/>
              </w:rPr>
              <w:t>398</w:t>
            </w:r>
          </w:p>
        </w:tc>
        <w:tc>
          <w:tcPr>
            <w:tcW w:w="2117"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rPr>
                <w:sz w:val="12"/>
                <w:szCs w:val="12"/>
              </w:rPr>
            </w:pPr>
            <w:r>
              <w:rPr>
                <w:sz w:val="12"/>
                <w:szCs w:val="12"/>
              </w:rPr>
              <w:t xml:space="preserve">Автодорога Киров – Стрижи – </w:t>
            </w:r>
            <w:proofErr w:type="spellStart"/>
            <w:r>
              <w:rPr>
                <w:sz w:val="12"/>
                <w:szCs w:val="12"/>
              </w:rPr>
              <w:t>Дороничи</w:t>
            </w:r>
            <w:proofErr w:type="spellEnd"/>
          </w:p>
        </w:tc>
        <w:tc>
          <w:tcPr>
            <w:tcW w:w="727"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jc w:val="center"/>
              <w:rPr>
                <w:sz w:val="12"/>
                <w:szCs w:val="12"/>
              </w:rPr>
            </w:pPr>
            <w:r>
              <w:rPr>
                <w:sz w:val="12"/>
                <w:szCs w:val="12"/>
              </w:rPr>
              <w:t>1,2</w:t>
            </w:r>
          </w:p>
        </w:tc>
        <w:tc>
          <w:tcPr>
            <w:tcW w:w="540"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jc w:val="center"/>
              <w:rPr>
                <w:sz w:val="12"/>
                <w:szCs w:val="12"/>
              </w:rPr>
            </w:pPr>
            <w:r>
              <w:rPr>
                <w:sz w:val="12"/>
                <w:szCs w:val="12"/>
              </w:rPr>
              <w:t>6200</w:t>
            </w:r>
          </w:p>
        </w:tc>
        <w:tc>
          <w:tcPr>
            <w:tcW w:w="567"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jc w:val="center"/>
              <w:rPr>
                <w:sz w:val="12"/>
                <w:szCs w:val="12"/>
              </w:rPr>
            </w:pPr>
            <w:r>
              <w:rPr>
                <w:sz w:val="12"/>
                <w:szCs w:val="12"/>
              </w:rPr>
              <w:t>0,000</w:t>
            </w:r>
          </w:p>
        </w:tc>
        <w:tc>
          <w:tcPr>
            <w:tcW w:w="283"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jc w:val="center"/>
              <w:rPr>
                <w:sz w:val="12"/>
                <w:szCs w:val="12"/>
              </w:rPr>
            </w:pPr>
            <w:r>
              <w:rPr>
                <w:sz w:val="12"/>
                <w:szCs w:val="12"/>
              </w:rPr>
              <w:t>0</w:t>
            </w:r>
          </w:p>
        </w:tc>
        <w:tc>
          <w:tcPr>
            <w:tcW w:w="567"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jc w:val="center"/>
              <w:rPr>
                <w:sz w:val="12"/>
                <w:szCs w:val="12"/>
              </w:rPr>
            </w:pPr>
            <w:r>
              <w:rPr>
                <w:sz w:val="12"/>
                <w:szCs w:val="12"/>
              </w:rPr>
              <w:t>0,000</w:t>
            </w:r>
          </w:p>
        </w:tc>
        <w:tc>
          <w:tcPr>
            <w:tcW w:w="284"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jc w:val="center"/>
              <w:rPr>
                <w:sz w:val="12"/>
                <w:szCs w:val="12"/>
              </w:rPr>
            </w:pPr>
            <w:r>
              <w:rPr>
                <w:sz w:val="12"/>
                <w:szCs w:val="12"/>
              </w:rPr>
              <w:t>0</w:t>
            </w:r>
          </w:p>
        </w:tc>
        <w:tc>
          <w:tcPr>
            <w:tcW w:w="567"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jc w:val="center"/>
              <w:rPr>
                <w:sz w:val="12"/>
                <w:szCs w:val="12"/>
              </w:rPr>
            </w:pPr>
            <w:r>
              <w:rPr>
                <w:sz w:val="12"/>
                <w:szCs w:val="12"/>
              </w:rPr>
              <w:t>0,000</w:t>
            </w:r>
          </w:p>
        </w:tc>
        <w:tc>
          <w:tcPr>
            <w:tcW w:w="283"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jc w:val="center"/>
              <w:rPr>
                <w:sz w:val="12"/>
                <w:szCs w:val="12"/>
              </w:rPr>
            </w:pPr>
            <w:r>
              <w:rPr>
                <w:sz w:val="12"/>
                <w:szCs w:val="12"/>
              </w:rPr>
              <w:t>0</w:t>
            </w:r>
          </w:p>
        </w:tc>
        <w:tc>
          <w:tcPr>
            <w:tcW w:w="992"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993"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992"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992"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709"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Pr="0081523D" w:rsidRDefault="00404FFA">
            <w:pPr>
              <w:spacing w:line="276" w:lineRule="auto"/>
              <w:rPr>
                <w:sz w:val="22"/>
                <w:szCs w:val="22"/>
                <w:lang w:eastAsia="en-US"/>
              </w:rPr>
            </w:pPr>
          </w:p>
        </w:tc>
        <w:tc>
          <w:tcPr>
            <w:tcW w:w="1134"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1161"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709"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681"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709"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428" w:type="dxa"/>
            <w:gridSpan w:val="2"/>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715" w:type="dxa"/>
            <w:gridSpan w:val="3"/>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1134"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1152"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709"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691"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708"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441"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708"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851"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r>
      <w:tr w:rsidR="00404FFA" w:rsidTr="00B8520E">
        <w:trPr>
          <w:trHeight w:val="264"/>
        </w:trPr>
        <w:tc>
          <w:tcPr>
            <w:tcW w:w="352"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hideMark/>
          </w:tcPr>
          <w:p w:rsidR="00404FFA" w:rsidRDefault="00404FFA">
            <w:pPr>
              <w:jc w:val="center"/>
              <w:rPr>
                <w:sz w:val="12"/>
                <w:szCs w:val="12"/>
              </w:rPr>
            </w:pPr>
            <w:r>
              <w:rPr>
                <w:sz w:val="12"/>
                <w:szCs w:val="12"/>
              </w:rPr>
              <w:t>399</w:t>
            </w:r>
          </w:p>
        </w:tc>
        <w:tc>
          <w:tcPr>
            <w:tcW w:w="2117"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p w:rsidR="00404FFA" w:rsidRDefault="00404FFA">
            <w:pPr>
              <w:rPr>
                <w:sz w:val="12"/>
                <w:szCs w:val="12"/>
              </w:rPr>
            </w:pPr>
            <w:r>
              <w:rPr>
                <w:sz w:val="12"/>
                <w:szCs w:val="12"/>
              </w:rPr>
              <w:t xml:space="preserve">Автодорога Костино – </w:t>
            </w:r>
            <w:proofErr w:type="spellStart"/>
            <w:r>
              <w:rPr>
                <w:sz w:val="12"/>
                <w:szCs w:val="12"/>
              </w:rPr>
              <w:t>Пестовы</w:t>
            </w:r>
            <w:proofErr w:type="spellEnd"/>
            <w:r>
              <w:rPr>
                <w:sz w:val="12"/>
                <w:szCs w:val="12"/>
              </w:rPr>
              <w:t xml:space="preserve"> – Сосновый</w:t>
            </w:r>
          </w:p>
        </w:tc>
        <w:tc>
          <w:tcPr>
            <w:tcW w:w="727"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p w:rsidR="00404FFA" w:rsidRDefault="00404FFA">
            <w:pPr>
              <w:jc w:val="center"/>
              <w:rPr>
                <w:sz w:val="12"/>
                <w:szCs w:val="12"/>
              </w:rPr>
            </w:pPr>
            <w:r>
              <w:rPr>
                <w:sz w:val="12"/>
                <w:szCs w:val="12"/>
              </w:rPr>
              <w:t>5</w:t>
            </w:r>
          </w:p>
        </w:tc>
        <w:tc>
          <w:tcPr>
            <w:tcW w:w="540"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p w:rsidR="00404FFA" w:rsidRDefault="00404FFA">
            <w:pPr>
              <w:jc w:val="center"/>
              <w:rPr>
                <w:sz w:val="12"/>
                <w:szCs w:val="12"/>
              </w:rPr>
            </w:pPr>
            <w:r>
              <w:rPr>
                <w:sz w:val="12"/>
                <w:szCs w:val="12"/>
              </w:rPr>
              <w:t>32426</w:t>
            </w:r>
          </w:p>
        </w:tc>
        <w:tc>
          <w:tcPr>
            <w:tcW w:w="567"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hideMark/>
          </w:tcPr>
          <w:p w:rsidR="00404FFA" w:rsidRDefault="00404FFA">
            <w:pPr>
              <w:jc w:val="center"/>
              <w:rPr>
                <w:sz w:val="12"/>
                <w:szCs w:val="12"/>
              </w:rPr>
            </w:pPr>
            <w:r>
              <w:rPr>
                <w:sz w:val="12"/>
                <w:szCs w:val="12"/>
              </w:rPr>
              <w:t>0,000</w:t>
            </w:r>
          </w:p>
        </w:tc>
        <w:tc>
          <w:tcPr>
            <w:tcW w:w="283"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p w:rsidR="00404FFA" w:rsidRDefault="00404FFA">
            <w:pPr>
              <w:jc w:val="center"/>
              <w:rPr>
                <w:sz w:val="12"/>
                <w:szCs w:val="12"/>
              </w:rPr>
            </w:pPr>
            <w:r>
              <w:rPr>
                <w:sz w:val="12"/>
                <w:szCs w:val="12"/>
              </w:rPr>
              <w:t>0</w:t>
            </w:r>
          </w:p>
        </w:tc>
        <w:tc>
          <w:tcPr>
            <w:tcW w:w="567"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hideMark/>
          </w:tcPr>
          <w:p w:rsidR="00404FFA" w:rsidRDefault="00404FFA">
            <w:pPr>
              <w:jc w:val="center"/>
              <w:rPr>
                <w:sz w:val="12"/>
                <w:szCs w:val="12"/>
              </w:rPr>
            </w:pPr>
            <w:r>
              <w:rPr>
                <w:sz w:val="12"/>
                <w:szCs w:val="12"/>
              </w:rPr>
              <w:t>5,000</w:t>
            </w:r>
          </w:p>
        </w:tc>
        <w:tc>
          <w:tcPr>
            <w:tcW w:w="284"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p w:rsidR="00404FFA" w:rsidRDefault="00404FFA">
            <w:pPr>
              <w:jc w:val="center"/>
              <w:rPr>
                <w:sz w:val="12"/>
                <w:szCs w:val="12"/>
              </w:rPr>
            </w:pPr>
            <w:r>
              <w:rPr>
                <w:sz w:val="12"/>
                <w:szCs w:val="12"/>
              </w:rPr>
              <w:t>100</w:t>
            </w:r>
          </w:p>
        </w:tc>
        <w:tc>
          <w:tcPr>
            <w:tcW w:w="567"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hideMark/>
          </w:tcPr>
          <w:p w:rsidR="00404FFA" w:rsidRDefault="00404FFA">
            <w:pPr>
              <w:jc w:val="center"/>
              <w:rPr>
                <w:sz w:val="12"/>
                <w:szCs w:val="12"/>
              </w:rPr>
            </w:pPr>
            <w:r>
              <w:rPr>
                <w:sz w:val="12"/>
                <w:szCs w:val="12"/>
              </w:rPr>
              <w:t>5,000</w:t>
            </w:r>
          </w:p>
        </w:tc>
        <w:tc>
          <w:tcPr>
            <w:tcW w:w="283"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p w:rsidR="00404FFA" w:rsidRDefault="00404FFA">
            <w:pPr>
              <w:jc w:val="center"/>
              <w:rPr>
                <w:sz w:val="12"/>
                <w:szCs w:val="12"/>
              </w:rPr>
            </w:pPr>
            <w:r>
              <w:rPr>
                <w:sz w:val="12"/>
                <w:szCs w:val="12"/>
              </w:rPr>
              <w:t>100</w:t>
            </w:r>
          </w:p>
        </w:tc>
        <w:tc>
          <w:tcPr>
            <w:tcW w:w="992"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993"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992"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992"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709"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hideMark/>
          </w:tcPr>
          <w:p w:rsidR="00404FFA" w:rsidRPr="0081523D" w:rsidRDefault="00404FFA">
            <w:pPr>
              <w:jc w:val="center"/>
              <w:rPr>
                <w:sz w:val="12"/>
                <w:szCs w:val="12"/>
              </w:rPr>
            </w:pPr>
            <w:r w:rsidRPr="0081523D">
              <w:rPr>
                <w:sz w:val="12"/>
                <w:szCs w:val="12"/>
              </w:rPr>
              <w:t>КИР-035</w:t>
            </w:r>
          </w:p>
        </w:tc>
        <w:tc>
          <w:tcPr>
            <w:tcW w:w="1134"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1161"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p w:rsidR="00404FFA" w:rsidRDefault="00404FFA">
            <w:pPr>
              <w:jc w:val="center"/>
              <w:rPr>
                <w:sz w:val="12"/>
                <w:szCs w:val="12"/>
              </w:rPr>
            </w:pPr>
            <w:r>
              <w:rPr>
                <w:sz w:val="12"/>
                <w:szCs w:val="12"/>
              </w:rPr>
              <w:t>ремонт проезжей части</w:t>
            </w:r>
          </w:p>
        </w:tc>
        <w:tc>
          <w:tcPr>
            <w:tcW w:w="709"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hideMark/>
          </w:tcPr>
          <w:p w:rsidR="00404FFA" w:rsidRDefault="00404FFA">
            <w:pPr>
              <w:jc w:val="center"/>
              <w:rPr>
                <w:color w:val="000000"/>
                <w:sz w:val="12"/>
                <w:szCs w:val="12"/>
              </w:rPr>
            </w:pPr>
            <w:r>
              <w:rPr>
                <w:color w:val="000000"/>
                <w:sz w:val="12"/>
                <w:szCs w:val="12"/>
              </w:rPr>
              <w:t>3,759</w:t>
            </w:r>
          </w:p>
        </w:tc>
        <w:tc>
          <w:tcPr>
            <w:tcW w:w="681"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hideMark/>
          </w:tcPr>
          <w:p w:rsidR="00404FFA" w:rsidRDefault="00404FFA">
            <w:pPr>
              <w:jc w:val="center"/>
              <w:rPr>
                <w:sz w:val="12"/>
                <w:szCs w:val="12"/>
              </w:rPr>
            </w:pPr>
            <w:r>
              <w:rPr>
                <w:sz w:val="12"/>
                <w:szCs w:val="12"/>
              </w:rPr>
              <w:t>3,92</w:t>
            </w:r>
          </w:p>
        </w:tc>
        <w:tc>
          <w:tcPr>
            <w:tcW w:w="709"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hideMark/>
          </w:tcPr>
          <w:p w:rsidR="00404FFA" w:rsidRDefault="00404FFA">
            <w:pPr>
              <w:jc w:val="center"/>
              <w:rPr>
                <w:sz w:val="12"/>
                <w:szCs w:val="12"/>
              </w:rPr>
            </w:pPr>
            <w:r>
              <w:rPr>
                <w:sz w:val="12"/>
                <w:szCs w:val="12"/>
              </w:rPr>
              <w:t>26310</w:t>
            </w:r>
          </w:p>
        </w:tc>
        <w:tc>
          <w:tcPr>
            <w:tcW w:w="428" w:type="dxa"/>
            <w:gridSpan w:val="2"/>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715" w:type="dxa"/>
            <w:gridSpan w:val="3"/>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hideMark/>
          </w:tcPr>
          <w:p w:rsidR="00404FFA" w:rsidRDefault="00404FFA">
            <w:pPr>
              <w:jc w:val="center"/>
              <w:rPr>
                <w:sz w:val="12"/>
                <w:szCs w:val="12"/>
              </w:rPr>
            </w:pPr>
            <w:r>
              <w:rPr>
                <w:sz w:val="12"/>
                <w:szCs w:val="12"/>
              </w:rPr>
              <w:t>34,648</w:t>
            </w:r>
          </w:p>
        </w:tc>
        <w:tc>
          <w:tcPr>
            <w:tcW w:w="1134"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1152"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p w:rsidR="00404FFA" w:rsidRDefault="00404FFA">
            <w:pPr>
              <w:spacing w:line="276" w:lineRule="auto"/>
              <w:rPr>
                <w:sz w:val="22"/>
                <w:szCs w:val="22"/>
                <w:lang w:eastAsia="en-US"/>
              </w:rPr>
            </w:pPr>
          </w:p>
        </w:tc>
        <w:tc>
          <w:tcPr>
            <w:tcW w:w="709"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691"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708"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441"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708"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851"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p w:rsidR="00404FFA" w:rsidRDefault="00130685">
            <w:pPr>
              <w:jc w:val="center"/>
              <w:rPr>
                <w:sz w:val="12"/>
                <w:szCs w:val="12"/>
              </w:rPr>
            </w:pPr>
            <w:r>
              <w:rPr>
                <w:sz w:val="12"/>
                <w:szCs w:val="12"/>
              </w:rPr>
              <w:t>о</w:t>
            </w:r>
            <w:r w:rsidR="00404FFA">
              <w:rPr>
                <w:sz w:val="12"/>
                <w:szCs w:val="12"/>
              </w:rPr>
              <w:t>прос граждан</w:t>
            </w:r>
          </w:p>
        </w:tc>
      </w:tr>
      <w:tr w:rsidR="00404FFA" w:rsidTr="00B8520E">
        <w:trPr>
          <w:trHeight w:val="264"/>
        </w:trPr>
        <w:tc>
          <w:tcPr>
            <w:tcW w:w="352"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hideMark/>
          </w:tcPr>
          <w:p w:rsidR="00404FFA" w:rsidRDefault="00404FFA">
            <w:pPr>
              <w:jc w:val="center"/>
              <w:rPr>
                <w:sz w:val="12"/>
                <w:szCs w:val="12"/>
              </w:rPr>
            </w:pPr>
            <w:r>
              <w:rPr>
                <w:sz w:val="12"/>
                <w:szCs w:val="12"/>
              </w:rPr>
              <w:t>400</w:t>
            </w:r>
          </w:p>
        </w:tc>
        <w:tc>
          <w:tcPr>
            <w:tcW w:w="2117"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rsidR="00404FFA" w:rsidRDefault="00404FFA">
            <w:pPr>
              <w:rPr>
                <w:sz w:val="12"/>
                <w:szCs w:val="12"/>
              </w:rPr>
            </w:pPr>
            <w:r>
              <w:rPr>
                <w:sz w:val="12"/>
                <w:szCs w:val="12"/>
              </w:rPr>
              <w:t xml:space="preserve">Автодорога Радужный – </w:t>
            </w:r>
            <w:proofErr w:type="spellStart"/>
            <w:r>
              <w:rPr>
                <w:sz w:val="12"/>
                <w:szCs w:val="12"/>
              </w:rPr>
              <w:t>Лубягино</w:t>
            </w:r>
            <w:proofErr w:type="spellEnd"/>
          </w:p>
        </w:tc>
        <w:tc>
          <w:tcPr>
            <w:tcW w:w="727"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rsidR="00404FFA" w:rsidRDefault="00404FFA">
            <w:pPr>
              <w:jc w:val="center"/>
              <w:rPr>
                <w:sz w:val="12"/>
                <w:szCs w:val="12"/>
              </w:rPr>
            </w:pPr>
            <w:r>
              <w:rPr>
                <w:sz w:val="12"/>
                <w:szCs w:val="12"/>
              </w:rPr>
              <w:t>2,1</w:t>
            </w:r>
          </w:p>
        </w:tc>
        <w:tc>
          <w:tcPr>
            <w:tcW w:w="540"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rsidR="00404FFA" w:rsidRDefault="00404FFA">
            <w:pPr>
              <w:jc w:val="center"/>
              <w:rPr>
                <w:sz w:val="12"/>
                <w:szCs w:val="12"/>
              </w:rPr>
            </w:pPr>
            <w:r>
              <w:rPr>
                <w:sz w:val="12"/>
                <w:szCs w:val="12"/>
              </w:rPr>
              <w:t>21600</w:t>
            </w:r>
          </w:p>
        </w:tc>
        <w:tc>
          <w:tcPr>
            <w:tcW w:w="567" w:type="dxa"/>
            <w:tcBorders>
              <w:top w:val="single" w:sz="4" w:space="0" w:color="auto"/>
              <w:left w:val="nil"/>
              <w:bottom w:val="single" w:sz="4" w:space="0" w:color="auto"/>
              <w:right w:val="single" w:sz="4" w:space="0" w:color="auto"/>
            </w:tcBorders>
            <w:noWrap/>
            <w:tcMar>
              <w:top w:w="0" w:type="dxa"/>
              <w:left w:w="28" w:type="dxa"/>
              <w:bottom w:w="0" w:type="dxa"/>
              <w:right w:w="28" w:type="dxa"/>
            </w:tcMar>
            <w:hideMark/>
          </w:tcPr>
          <w:p w:rsidR="00404FFA" w:rsidRDefault="00404FFA">
            <w:pPr>
              <w:jc w:val="center"/>
              <w:rPr>
                <w:sz w:val="12"/>
                <w:szCs w:val="12"/>
              </w:rPr>
            </w:pPr>
            <w:r>
              <w:rPr>
                <w:sz w:val="12"/>
                <w:szCs w:val="12"/>
              </w:rPr>
              <w:t>0,000</w:t>
            </w:r>
          </w:p>
        </w:tc>
        <w:tc>
          <w:tcPr>
            <w:tcW w:w="283"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rsidR="00404FFA" w:rsidRDefault="00404FFA">
            <w:pPr>
              <w:jc w:val="center"/>
              <w:rPr>
                <w:sz w:val="12"/>
                <w:szCs w:val="12"/>
              </w:rPr>
            </w:pPr>
            <w:r>
              <w:rPr>
                <w:sz w:val="12"/>
                <w:szCs w:val="12"/>
              </w:rPr>
              <w:t>0</w:t>
            </w:r>
          </w:p>
        </w:tc>
        <w:tc>
          <w:tcPr>
            <w:tcW w:w="567" w:type="dxa"/>
            <w:tcBorders>
              <w:top w:val="single" w:sz="4" w:space="0" w:color="auto"/>
              <w:left w:val="nil"/>
              <w:bottom w:val="single" w:sz="4" w:space="0" w:color="auto"/>
              <w:right w:val="single" w:sz="4" w:space="0" w:color="auto"/>
            </w:tcBorders>
            <w:noWrap/>
            <w:tcMar>
              <w:top w:w="0" w:type="dxa"/>
              <w:left w:w="28" w:type="dxa"/>
              <w:bottom w:w="0" w:type="dxa"/>
              <w:right w:w="28" w:type="dxa"/>
            </w:tcMar>
            <w:hideMark/>
          </w:tcPr>
          <w:p w:rsidR="00404FFA" w:rsidRDefault="00404FFA">
            <w:pPr>
              <w:jc w:val="center"/>
              <w:rPr>
                <w:sz w:val="12"/>
                <w:szCs w:val="12"/>
              </w:rPr>
            </w:pPr>
            <w:r>
              <w:rPr>
                <w:sz w:val="12"/>
                <w:szCs w:val="12"/>
              </w:rPr>
              <w:t>0,000</w:t>
            </w:r>
          </w:p>
        </w:tc>
        <w:tc>
          <w:tcPr>
            <w:tcW w:w="284"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rsidR="00404FFA" w:rsidRDefault="00404FFA">
            <w:pPr>
              <w:jc w:val="center"/>
              <w:rPr>
                <w:sz w:val="12"/>
                <w:szCs w:val="12"/>
              </w:rPr>
            </w:pPr>
            <w:r>
              <w:rPr>
                <w:sz w:val="12"/>
                <w:szCs w:val="12"/>
              </w:rPr>
              <w:t>0</w:t>
            </w:r>
          </w:p>
        </w:tc>
        <w:tc>
          <w:tcPr>
            <w:tcW w:w="567" w:type="dxa"/>
            <w:tcBorders>
              <w:top w:val="single" w:sz="4" w:space="0" w:color="auto"/>
              <w:left w:val="nil"/>
              <w:bottom w:val="single" w:sz="4" w:space="0" w:color="auto"/>
              <w:right w:val="single" w:sz="4" w:space="0" w:color="auto"/>
            </w:tcBorders>
            <w:noWrap/>
            <w:tcMar>
              <w:top w:w="0" w:type="dxa"/>
              <w:left w:w="28" w:type="dxa"/>
              <w:bottom w:w="0" w:type="dxa"/>
              <w:right w:w="28" w:type="dxa"/>
            </w:tcMar>
            <w:hideMark/>
          </w:tcPr>
          <w:p w:rsidR="00404FFA" w:rsidRDefault="00404FFA">
            <w:pPr>
              <w:jc w:val="center"/>
              <w:rPr>
                <w:sz w:val="12"/>
                <w:szCs w:val="12"/>
              </w:rPr>
            </w:pPr>
            <w:r>
              <w:rPr>
                <w:sz w:val="12"/>
                <w:szCs w:val="12"/>
              </w:rPr>
              <w:t>0,000</w:t>
            </w:r>
          </w:p>
        </w:tc>
        <w:tc>
          <w:tcPr>
            <w:tcW w:w="283"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rsidR="00404FFA" w:rsidRDefault="00404FFA">
            <w:pPr>
              <w:jc w:val="center"/>
              <w:rPr>
                <w:sz w:val="12"/>
                <w:szCs w:val="12"/>
              </w:rPr>
            </w:pPr>
            <w:r>
              <w:rPr>
                <w:sz w:val="12"/>
                <w:szCs w:val="12"/>
              </w:rPr>
              <w:t>0</w:t>
            </w:r>
          </w:p>
        </w:tc>
        <w:tc>
          <w:tcPr>
            <w:tcW w:w="992" w:type="dxa"/>
            <w:tcBorders>
              <w:top w:val="single" w:sz="4" w:space="0" w:color="auto"/>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993" w:type="dxa"/>
            <w:tcBorders>
              <w:top w:val="single" w:sz="4" w:space="0" w:color="auto"/>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992" w:type="dxa"/>
            <w:tcBorders>
              <w:top w:val="single" w:sz="4" w:space="0" w:color="auto"/>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992" w:type="dxa"/>
            <w:tcBorders>
              <w:top w:val="single" w:sz="4" w:space="0" w:color="auto"/>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709" w:type="dxa"/>
            <w:tcBorders>
              <w:top w:val="single" w:sz="4" w:space="0" w:color="auto"/>
              <w:left w:val="nil"/>
              <w:bottom w:val="single" w:sz="4" w:space="0" w:color="auto"/>
              <w:right w:val="single" w:sz="4" w:space="0" w:color="auto"/>
            </w:tcBorders>
            <w:noWrap/>
            <w:tcMar>
              <w:top w:w="0" w:type="dxa"/>
              <w:left w:w="28" w:type="dxa"/>
              <w:bottom w:w="0" w:type="dxa"/>
              <w:right w:w="28" w:type="dxa"/>
            </w:tcMar>
            <w:hideMark/>
          </w:tcPr>
          <w:p w:rsidR="00404FFA" w:rsidRPr="0081523D" w:rsidRDefault="00404FFA">
            <w:pPr>
              <w:spacing w:line="276" w:lineRule="auto"/>
              <w:rPr>
                <w:sz w:val="22"/>
                <w:szCs w:val="22"/>
                <w:lang w:eastAsia="en-US"/>
              </w:rPr>
            </w:pPr>
          </w:p>
        </w:tc>
        <w:tc>
          <w:tcPr>
            <w:tcW w:w="1134" w:type="dxa"/>
            <w:tcBorders>
              <w:top w:val="single" w:sz="4" w:space="0" w:color="auto"/>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1161" w:type="dxa"/>
            <w:tcBorders>
              <w:top w:val="single" w:sz="4" w:space="0" w:color="auto"/>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709" w:type="dxa"/>
            <w:tcBorders>
              <w:top w:val="single" w:sz="4" w:space="0" w:color="auto"/>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681" w:type="dxa"/>
            <w:tcBorders>
              <w:top w:val="single" w:sz="4" w:space="0" w:color="auto"/>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709" w:type="dxa"/>
            <w:tcBorders>
              <w:top w:val="single" w:sz="4" w:space="0" w:color="auto"/>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428" w:type="dxa"/>
            <w:gridSpan w:val="2"/>
            <w:tcBorders>
              <w:top w:val="single" w:sz="4" w:space="0" w:color="auto"/>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715" w:type="dxa"/>
            <w:gridSpan w:val="3"/>
            <w:tcBorders>
              <w:top w:val="single" w:sz="4" w:space="0" w:color="auto"/>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1134" w:type="dxa"/>
            <w:tcBorders>
              <w:top w:val="single" w:sz="4" w:space="0" w:color="auto"/>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1152" w:type="dxa"/>
            <w:tcBorders>
              <w:top w:val="single" w:sz="4" w:space="0" w:color="auto"/>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709" w:type="dxa"/>
            <w:tcBorders>
              <w:top w:val="single" w:sz="4" w:space="0" w:color="auto"/>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691" w:type="dxa"/>
            <w:tcBorders>
              <w:top w:val="single" w:sz="4" w:space="0" w:color="auto"/>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708" w:type="dxa"/>
            <w:tcBorders>
              <w:top w:val="single" w:sz="4" w:space="0" w:color="auto"/>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441" w:type="dxa"/>
            <w:tcBorders>
              <w:top w:val="single" w:sz="4" w:space="0" w:color="auto"/>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708" w:type="dxa"/>
            <w:tcBorders>
              <w:top w:val="single" w:sz="4" w:space="0" w:color="auto"/>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851" w:type="dxa"/>
            <w:tcBorders>
              <w:top w:val="single" w:sz="4" w:space="0" w:color="auto"/>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r>
      <w:tr w:rsidR="00404FFA" w:rsidTr="00B8520E">
        <w:trPr>
          <w:trHeight w:val="312"/>
        </w:trPr>
        <w:tc>
          <w:tcPr>
            <w:tcW w:w="352" w:type="dxa"/>
            <w:tcBorders>
              <w:top w:val="nil"/>
              <w:left w:val="single" w:sz="4" w:space="0" w:color="auto"/>
              <w:bottom w:val="single" w:sz="4" w:space="0" w:color="auto"/>
              <w:right w:val="single" w:sz="4" w:space="0" w:color="auto"/>
            </w:tcBorders>
            <w:noWrap/>
            <w:tcMar>
              <w:top w:w="0" w:type="dxa"/>
              <w:left w:w="28" w:type="dxa"/>
              <w:bottom w:w="0" w:type="dxa"/>
              <w:right w:w="28" w:type="dxa"/>
            </w:tcMar>
            <w:hideMark/>
          </w:tcPr>
          <w:p w:rsidR="00404FFA" w:rsidRDefault="00404FFA">
            <w:pPr>
              <w:jc w:val="center"/>
              <w:rPr>
                <w:sz w:val="12"/>
                <w:szCs w:val="12"/>
              </w:rPr>
            </w:pPr>
            <w:r>
              <w:rPr>
                <w:sz w:val="12"/>
                <w:szCs w:val="12"/>
              </w:rPr>
              <w:t>401</w:t>
            </w:r>
          </w:p>
        </w:tc>
        <w:tc>
          <w:tcPr>
            <w:tcW w:w="2117"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rPr>
                <w:sz w:val="12"/>
                <w:szCs w:val="12"/>
              </w:rPr>
            </w:pPr>
            <w:r>
              <w:rPr>
                <w:sz w:val="12"/>
                <w:szCs w:val="12"/>
              </w:rPr>
              <w:t xml:space="preserve">Автодорога от дер. </w:t>
            </w:r>
            <w:proofErr w:type="spellStart"/>
            <w:r>
              <w:rPr>
                <w:sz w:val="12"/>
                <w:szCs w:val="12"/>
              </w:rPr>
              <w:t>Камешник</w:t>
            </w:r>
            <w:proofErr w:type="spellEnd"/>
            <w:r>
              <w:rPr>
                <w:sz w:val="12"/>
                <w:szCs w:val="12"/>
              </w:rPr>
              <w:t xml:space="preserve"> до садоводческого товарищества «Газовик»</w:t>
            </w:r>
          </w:p>
        </w:tc>
        <w:tc>
          <w:tcPr>
            <w:tcW w:w="727"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jc w:val="center"/>
              <w:rPr>
                <w:sz w:val="12"/>
                <w:szCs w:val="12"/>
              </w:rPr>
            </w:pPr>
            <w:r>
              <w:rPr>
                <w:sz w:val="12"/>
                <w:szCs w:val="12"/>
              </w:rPr>
              <w:t>0,8</w:t>
            </w:r>
          </w:p>
        </w:tc>
        <w:tc>
          <w:tcPr>
            <w:tcW w:w="540"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jc w:val="center"/>
              <w:rPr>
                <w:sz w:val="12"/>
                <w:szCs w:val="12"/>
              </w:rPr>
            </w:pPr>
            <w:r>
              <w:rPr>
                <w:sz w:val="12"/>
                <w:szCs w:val="12"/>
              </w:rPr>
              <w:t>4000</w:t>
            </w:r>
          </w:p>
        </w:tc>
        <w:tc>
          <w:tcPr>
            <w:tcW w:w="567"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jc w:val="center"/>
              <w:rPr>
                <w:sz w:val="12"/>
                <w:szCs w:val="12"/>
              </w:rPr>
            </w:pPr>
            <w:r>
              <w:rPr>
                <w:sz w:val="12"/>
                <w:szCs w:val="12"/>
              </w:rPr>
              <w:t>0,000</w:t>
            </w:r>
          </w:p>
        </w:tc>
        <w:tc>
          <w:tcPr>
            <w:tcW w:w="283"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jc w:val="center"/>
              <w:rPr>
                <w:sz w:val="12"/>
                <w:szCs w:val="12"/>
              </w:rPr>
            </w:pPr>
            <w:r>
              <w:rPr>
                <w:sz w:val="12"/>
                <w:szCs w:val="12"/>
              </w:rPr>
              <w:t>0</w:t>
            </w:r>
          </w:p>
        </w:tc>
        <w:tc>
          <w:tcPr>
            <w:tcW w:w="567"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jc w:val="center"/>
              <w:rPr>
                <w:sz w:val="12"/>
                <w:szCs w:val="12"/>
              </w:rPr>
            </w:pPr>
            <w:r>
              <w:rPr>
                <w:sz w:val="12"/>
                <w:szCs w:val="12"/>
              </w:rPr>
              <w:t>0,000</w:t>
            </w:r>
          </w:p>
        </w:tc>
        <w:tc>
          <w:tcPr>
            <w:tcW w:w="284"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jc w:val="center"/>
              <w:rPr>
                <w:sz w:val="12"/>
                <w:szCs w:val="12"/>
              </w:rPr>
            </w:pPr>
            <w:r>
              <w:rPr>
                <w:sz w:val="12"/>
                <w:szCs w:val="12"/>
              </w:rPr>
              <w:t>0</w:t>
            </w:r>
          </w:p>
        </w:tc>
        <w:tc>
          <w:tcPr>
            <w:tcW w:w="567"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jc w:val="center"/>
              <w:rPr>
                <w:sz w:val="12"/>
                <w:szCs w:val="12"/>
              </w:rPr>
            </w:pPr>
            <w:r>
              <w:rPr>
                <w:sz w:val="12"/>
                <w:szCs w:val="12"/>
              </w:rPr>
              <w:t>0,000</w:t>
            </w:r>
          </w:p>
        </w:tc>
        <w:tc>
          <w:tcPr>
            <w:tcW w:w="283"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jc w:val="center"/>
              <w:rPr>
                <w:sz w:val="12"/>
                <w:szCs w:val="12"/>
              </w:rPr>
            </w:pPr>
            <w:r>
              <w:rPr>
                <w:sz w:val="12"/>
                <w:szCs w:val="12"/>
              </w:rPr>
              <w:t>0</w:t>
            </w:r>
          </w:p>
        </w:tc>
        <w:tc>
          <w:tcPr>
            <w:tcW w:w="992"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993"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992"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992"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709"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Pr="0081523D" w:rsidRDefault="00404FFA">
            <w:pPr>
              <w:spacing w:line="276" w:lineRule="auto"/>
              <w:rPr>
                <w:sz w:val="22"/>
                <w:szCs w:val="22"/>
                <w:lang w:eastAsia="en-US"/>
              </w:rPr>
            </w:pPr>
          </w:p>
        </w:tc>
        <w:tc>
          <w:tcPr>
            <w:tcW w:w="1134"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1161"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709"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681"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709"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428" w:type="dxa"/>
            <w:gridSpan w:val="2"/>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715" w:type="dxa"/>
            <w:gridSpan w:val="3"/>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1134"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1152"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709"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691"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708"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441"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708"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851"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r>
      <w:tr w:rsidR="00404FFA" w:rsidTr="00B8520E">
        <w:trPr>
          <w:trHeight w:val="264"/>
        </w:trPr>
        <w:tc>
          <w:tcPr>
            <w:tcW w:w="352" w:type="dxa"/>
            <w:tcBorders>
              <w:top w:val="nil"/>
              <w:left w:val="single" w:sz="4" w:space="0" w:color="auto"/>
              <w:bottom w:val="single" w:sz="4" w:space="0" w:color="auto"/>
              <w:right w:val="single" w:sz="4" w:space="0" w:color="auto"/>
            </w:tcBorders>
            <w:noWrap/>
            <w:tcMar>
              <w:top w:w="0" w:type="dxa"/>
              <w:left w:w="28" w:type="dxa"/>
              <w:bottom w:w="0" w:type="dxa"/>
              <w:right w:w="28" w:type="dxa"/>
            </w:tcMar>
            <w:hideMark/>
          </w:tcPr>
          <w:p w:rsidR="00404FFA" w:rsidRDefault="00404FFA">
            <w:pPr>
              <w:jc w:val="center"/>
              <w:rPr>
                <w:sz w:val="12"/>
                <w:szCs w:val="12"/>
              </w:rPr>
            </w:pPr>
            <w:r>
              <w:rPr>
                <w:sz w:val="12"/>
                <w:szCs w:val="12"/>
              </w:rPr>
              <w:t>402</w:t>
            </w:r>
          </w:p>
        </w:tc>
        <w:tc>
          <w:tcPr>
            <w:tcW w:w="2117"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rPr>
                <w:sz w:val="12"/>
                <w:szCs w:val="12"/>
              </w:rPr>
            </w:pPr>
            <w:r>
              <w:rPr>
                <w:sz w:val="12"/>
                <w:szCs w:val="12"/>
              </w:rPr>
              <w:t xml:space="preserve">Автодорога на Полустанок 15 км от </w:t>
            </w:r>
            <w:r>
              <w:rPr>
                <w:sz w:val="12"/>
                <w:szCs w:val="12"/>
              </w:rPr>
              <w:br/>
              <w:t>ул. Семашко</w:t>
            </w:r>
          </w:p>
        </w:tc>
        <w:tc>
          <w:tcPr>
            <w:tcW w:w="727"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jc w:val="center"/>
              <w:rPr>
                <w:sz w:val="12"/>
                <w:szCs w:val="12"/>
              </w:rPr>
            </w:pPr>
            <w:r>
              <w:rPr>
                <w:sz w:val="12"/>
                <w:szCs w:val="12"/>
              </w:rPr>
              <w:t>0,33</w:t>
            </w:r>
          </w:p>
        </w:tc>
        <w:tc>
          <w:tcPr>
            <w:tcW w:w="540"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jc w:val="center"/>
              <w:rPr>
                <w:sz w:val="12"/>
                <w:szCs w:val="12"/>
              </w:rPr>
            </w:pPr>
            <w:r>
              <w:rPr>
                <w:sz w:val="12"/>
                <w:szCs w:val="12"/>
              </w:rPr>
              <w:t>1650</w:t>
            </w:r>
          </w:p>
        </w:tc>
        <w:tc>
          <w:tcPr>
            <w:tcW w:w="567"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jc w:val="center"/>
              <w:rPr>
                <w:sz w:val="12"/>
                <w:szCs w:val="12"/>
              </w:rPr>
            </w:pPr>
            <w:r>
              <w:rPr>
                <w:sz w:val="12"/>
                <w:szCs w:val="12"/>
              </w:rPr>
              <w:t>0,000</w:t>
            </w:r>
          </w:p>
        </w:tc>
        <w:tc>
          <w:tcPr>
            <w:tcW w:w="283"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jc w:val="center"/>
              <w:rPr>
                <w:sz w:val="12"/>
                <w:szCs w:val="12"/>
              </w:rPr>
            </w:pPr>
            <w:r>
              <w:rPr>
                <w:sz w:val="12"/>
                <w:szCs w:val="12"/>
              </w:rPr>
              <w:t>0</w:t>
            </w:r>
          </w:p>
        </w:tc>
        <w:tc>
          <w:tcPr>
            <w:tcW w:w="567"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jc w:val="center"/>
              <w:rPr>
                <w:sz w:val="12"/>
                <w:szCs w:val="12"/>
              </w:rPr>
            </w:pPr>
            <w:r>
              <w:rPr>
                <w:sz w:val="12"/>
                <w:szCs w:val="12"/>
              </w:rPr>
              <w:t>0,000</w:t>
            </w:r>
          </w:p>
        </w:tc>
        <w:tc>
          <w:tcPr>
            <w:tcW w:w="284"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jc w:val="center"/>
              <w:rPr>
                <w:sz w:val="12"/>
                <w:szCs w:val="12"/>
              </w:rPr>
            </w:pPr>
            <w:r>
              <w:rPr>
                <w:sz w:val="12"/>
                <w:szCs w:val="12"/>
              </w:rPr>
              <w:t>0</w:t>
            </w:r>
          </w:p>
        </w:tc>
        <w:tc>
          <w:tcPr>
            <w:tcW w:w="567"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jc w:val="center"/>
              <w:rPr>
                <w:sz w:val="12"/>
                <w:szCs w:val="12"/>
              </w:rPr>
            </w:pPr>
            <w:r>
              <w:rPr>
                <w:sz w:val="12"/>
                <w:szCs w:val="12"/>
              </w:rPr>
              <w:t>0,000</w:t>
            </w:r>
          </w:p>
        </w:tc>
        <w:tc>
          <w:tcPr>
            <w:tcW w:w="283"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jc w:val="center"/>
              <w:rPr>
                <w:sz w:val="12"/>
                <w:szCs w:val="12"/>
              </w:rPr>
            </w:pPr>
            <w:r>
              <w:rPr>
                <w:sz w:val="12"/>
                <w:szCs w:val="12"/>
              </w:rPr>
              <w:t>0</w:t>
            </w:r>
          </w:p>
        </w:tc>
        <w:tc>
          <w:tcPr>
            <w:tcW w:w="992"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993"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992"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992"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709"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Pr="0081523D" w:rsidRDefault="00404FFA">
            <w:pPr>
              <w:spacing w:line="276" w:lineRule="auto"/>
              <w:rPr>
                <w:sz w:val="22"/>
                <w:szCs w:val="22"/>
                <w:lang w:eastAsia="en-US"/>
              </w:rPr>
            </w:pPr>
          </w:p>
        </w:tc>
        <w:tc>
          <w:tcPr>
            <w:tcW w:w="1134"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1161"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709"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681"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709"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428" w:type="dxa"/>
            <w:gridSpan w:val="2"/>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715" w:type="dxa"/>
            <w:gridSpan w:val="3"/>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1134"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1152"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709"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691"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708"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441"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708"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851"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r>
      <w:tr w:rsidR="00404FFA" w:rsidTr="00B8520E">
        <w:trPr>
          <w:trHeight w:val="312"/>
        </w:trPr>
        <w:tc>
          <w:tcPr>
            <w:tcW w:w="352" w:type="dxa"/>
            <w:tcBorders>
              <w:top w:val="nil"/>
              <w:left w:val="single" w:sz="4" w:space="0" w:color="auto"/>
              <w:bottom w:val="single" w:sz="4" w:space="0" w:color="auto"/>
              <w:right w:val="single" w:sz="4" w:space="0" w:color="auto"/>
            </w:tcBorders>
            <w:noWrap/>
            <w:tcMar>
              <w:top w:w="0" w:type="dxa"/>
              <w:left w:w="28" w:type="dxa"/>
              <w:bottom w:w="0" w:type="dxa"/>
              <w:right w:w="28" w:type="dxa"/>
            </w:tcMar>
            <w:hideMark/>
          </w:tcPr>
          <w:p w:rsidR="00404FFA" w:rsidRDefault="00404FFA">
            <w:pPr>
              <w:jc w:val="center"/>
              <w:rPr>
                <w:sz w:val="12"/>
                <w:szCs w:val="12"/>
              </w:rPr>
            </w:pPr>
            <w:r>
              <w:rPr>
                <w:sz w:val="12"/>
                <w:szCs w:val="12"/>
              </w:rPr>
              <w:t>403</w:t>
            </w:r>
          </w:p>
        </w:tc>
        <w:tc>
          <w:tcPr>
            <w:tcW w:w="2117"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rPr>
                <w:sz w:val="12"/>
                <w:szCs w:val="12"/>
              </w:rPr>
            </w:pPr>
            <w:r>
              <w:rPr>
                <w:sz w:val="12"/>
                <w:szCs w:val="12"/>
              </w:rPr>
              <w:t xml:space="preserve">Автодорога от </w:t>
            </w:r>
            <w:proofErr w:type="spellStart"/>
            <w:r>
              <w:rPr>
                <w:sz w:val="12"/>
                <w:szCs w:val="12"/>
              </w:rPr>
              <w:t>Победиловского</w:t>
            </w:r>
            <w:proofErr w:type="spellEnd"/>
            <w:r>
              <w:rPr>
                <w:sz w:val="12"/>
                <w:szCs w:val="12"/>
              </w:rPr>
              <w:t xml:space="preserve"> тракта до д. 1 дер. </w:t>
            </w:r>
            <w:proofErr w:type="spellStart"/>
            <w:r>
              <w:rPr>
                <w:sz w:val="12"/>
                <w:szCs w:val="12"/>
              </w:rPr>
              <w:t>Югрино</w:t>
            </w:r>
            <w:proofErr w:type="spellEnd"/>
          </w:p>
        </w:tc>
        <w:tc>
          <w:tcPr>
            <w:tcW w:w="727"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jc w:val="center"/>
              <w:rPr>
                <w:sz w:val="12"/>
                <w:szCs w:val="12"/>
              </w:rPr>
            </w:pPr>
            <w:r>
              <w:rPr>
                <w:sz w:val="12"/>
                <w:szCs w:val="12"/>
              </w:rPr>
              <w:t>1,3</w:t>
            </w:r>
          </w:p>
        </w:tc>
        <w:tc>
          <w:tcPr>
            <w:tcW w:w="540"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jc w:val="center"/>
              <w:rPr>
                <w:sz w:val="12"/>
                <w:szCs w:val="12"/>
              </w:rPr>
            </w:pPr>
            <w:r>
              <w:rPr>
                <w:sz w:val="12"/>
                <w:szCs w:val="12"/>
              </w:rPr>
              <w:t>7800</w:t>
            </w:r>
          </w:p>
        </w:tc>
        <w:tc>
          <w:tcPr>
            <w:tcW w:w="567"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jc w:val="center"/>
              <w:rPr>
                <w:sz w:val="12"/>
                <w:szCs w:val="12"/>
              </w:rPr>
            </w:pPr>
            <w:r>
              <w:rPr>
                <w:sz w:val="12"/>
                <w:szCs w:val="12"/>
              </w:rPr>
              <w:t>0,000</w:t>
            </w:r>
          </w:p>
        </w:tc>
        <w:tc>
          <w:tcPr>
            <w:tcW w:w="283"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jc w:val="center"/>
              <w:rPr>
                <w:sz w:val="12"/>
                <w:szCs w:val="12"/>
              </w:rPr>
            </w:pPr>
            <w:r>
              <w:rPr>
                <w:sz w:val="12"/>
                <w:szCs w:val="12"/>
              </w:rPr>
              <w:t>0</w:t>
            </w:r>
          </w:p>
        </w:tc>
        <w:tc>
          <w:tcPr>
            <w:tcW w:w="567"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jc w:val="center"/>
              <w:rPr>
                <w:sz w:val="12"/>
                <w:szCs w:val="12"/>
              </w:rPr>
            </w:pPr>
            <w:r>
              <w:rPr>
                <w:sz w:val="12"/>
                <w:szCs w:val="12"/>
              </w:rPr>
              <w:t>0,000</w:t>
            </w:r>
          </w:p>
        </w:tc>
        <w:tc>
          <w:tcPr>
            <w:tcW w:w="284"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jc w:val="center"/>
              <w:rPr>
                <w:sz w:val="12"/>
                <w:szCs w:val="12"/>
              </w:rPr>
            </w:pPr>
            <w:r>
              <w:rPr>
                <w:sz w:val="12"/>
                <w:szCs w:val="12"/>
              </w:rPr>
              <w:t>0</w:t>
            </w:r>
          </w:p>
        </w:tc>
        <w:tc>
          <w:tcPr>
            <w:tcW w:w="567"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jc w:val="center"/>
              <w:rPr>
                <w:sz w:val="12"/>
                <w:szCs w:val="12"/>
              </w:rPr>
            </w:pPr>
            <w:r>
              <w:rPr>
                <w:sz w:val="12"/>
                <w:szCs w:val="12"/>
              </w:rPr>
              <w:t>0,000</w:t>
            </w:r>
          </w:p>
        </w:tc>
        <w:tc>
          <w:tcPr>
            <w:tcW w:w="283"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jc w:val="center"/>
              <w:rPr>
                <w:sz w:val="12"/>
                <w:szCs w:val="12"/>
              </w:rPr>
            </w:pPr>
            <w:r>
              <w:rPr>
                <w:sz w:val="12"/>
                <w:szCs w:val="12"/>
              </w:rPr>
              <w:t>0</w:t>
            </w:r>
          </w:p>
        </w:tc>
        <w:tc>
          <w:tcPr>
            <w:tcW w:w="992"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993"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992"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992"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709"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Pr="0081523D" w:rsidRDefault="00404FFA">
            <w:pPr>
              <w:spacing w:line="276" w:lineRule="auto"/>
              <w:rPr>
                <w:sz w:val="22"/>
                <w:szCs w:val="22"/>
                <w:lang w:eastAsia="en-US"/>
              </w:rPr>
            </w:pPr>
          </w:p>
        </w:tc>
        <w:tc>
          <w:tcPr>
            <w:tcW w:w="1134"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1161"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709"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681"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709"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428" w:type="dxa"/>
            <w:gridSpan w:val="2"/>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715" w:type="dxa"/>
            <w:gridSpan w:val="3"/>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1134"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1152"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709"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691"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708"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441"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708"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851"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r>
      <w:tr w:rsidR="00404FFA" w:rsidTr="00B8520E">
        <w:trPr>
          <w:trHeight w:val="312"/>
        </w:trPr>
        <w:tc>
          <w:tcPr>
            <w:tcW w:w="352" w:type="dxa"/>
            <w:tcBorders>
              <w:top w:val="nil"/>
              <w:left w:val="single" w:sz="4" w:space="0" w:color="auto"/>
              <w:bottom w:val="single" w:sz="4" w:space="0" w:color="auto"/>
              <w:right w:val="single" w:sz="4" w:space="0" w:color="auto"/>
            </w:tcBorders>
            <w:noWrap/>
            <w:tcMar>
              <w:top w:w="0" w:type="dxa"/>
              <w:left w:w="28" w:type="dxa"/>
              <w:bottom w:w="0" w:type="dxa"/>
              <w:right w:w="28" w:type="dxa"/>
            </w:tcMar>
            <w:hideMark/>
          </w:tcPr>
          <w:p w:rsidR="00404FFA" w:rsidRDefault="00404FFA">
            <w:pPr>
              <w:jc w:val="center"/>
              <w:rPr>
                <w:sz w:val="12"/>
                <w:szCs w:val="12"/>
              </w:rPr>
            </w:pPr>
            <w:r>
              <w:rPr>
                <w:sz w:val="12"/>
                <w:szCs w:val="12"/>
              </w:rPr>
              <w:t>404</w:t>
            </w:r>
          </w:p>
        </w:tc>
        <w:tc>
          <w:tcPr>
            <w:tcW w:w="2117"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rPr>
                <w:sz w:val="12"/>
                <w:szCs w:val="12"/>
              </w:rPr>
            </w:pPr>
            <w:r>
              <w:rPr>
                <w:sz w:val="12"/>
                <w:szCs w:val="12"/>
              </w:rPr>
              <w:t xml:space="preserve">Автодорога от </w:t>
            </w:r>
            <w:proofErr w:type="spellStart"/>
            <w:r>
              <w:rPr>
                <w:sz w:val="12"/>
                <w:szCs w:val="12"/>
              </w:rPr>
              <w:t>Победиловского</w:t>
            </w:r>
            <w:proofErr w:type="spellEnd"/>
            <w:r>
              <w:rPr>
                <w:sz w:val="12"/>
                <w:szCs w:val="12"/>
              </w:rPr>
              <w:t xml:space="preserve"> тракта до д. 34 дер. </w:t>
            </w:r>
            <w:proofErr w:type="spellStart"/>
            <w:r>
              <w:rPr>
                <w:sz w:val="12"/>
                <w:szCs w:val="12"/>
              </w:rPr>
              <w:t>Иунинцы</w:t>
            </w:r>
            <w:proofErr w:type="spellEnd"/>
          </w:p>
        </w:tc>
        <w:tc>
          <w:tcPr>
            <w:tcW w:w="727"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jc w:val="center"/>
              <w:rPr>
                <w:sz w:val="12"/>
                <w:szCs w:val="12"/>
              </w:rPr>
            </w:pPr>
            <w:r>
              <w:rPr>
                <w:sz w:val="12"/>
                <w:szCs w:val="12"/>
              </w:rPr>
              <w:t>2,9</w:t>
            </w:r>
          </w:p>
        </w:tc>
        <w:tc>
          <w:tcPr>
            <w:tcW w:w="540"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jc w:val="center"/>
              <w:rPr>
                <w:sz w:val="12"/>
                <w:szCs w:val="12"/>
              </w:rPr>
            </w:pPr>
            <w:r>
              <w:rPr>
                <w:sz w:val="12"/>
                <w:szCs w:val="12"/>
              </w:rPr>
              <w:t>20300</w:t>
            </w:r>
          </w:p>
        </w:tc>
        <w:tc>
          <w:tcPr>
            <w:tcW w:w="567"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jc w:val="center"/>
              <w:rPr>
                <w:sz w:val="12"/>
                <w:szCs w:val="12"/>
              </w:rPr>
            </w:pPr>
            <w:r>
              <w:rPr>
                <w:sz w:val="12"/>
                <w:szCs w:val="12"/>
              </w:rPr>
              <w:t>0,000</w:t>
            </w:r>
          </w:p>
        </w:tc>
        <w:tc>
          <w:tcPr>
            <w:tcW w:w="283"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jc w:val="center"/>
              <w:rPr>
                <w:sz w:val="12"/>
                <w:szCs w:val="12"/>
              </w:rPr>
            </w:pPr>
            <w:r>
              <w:rPr>
                <w:sz w:val="12"/>
                <w:szCs w:val="12"/>
              </w:rPr>
              <w:t>0</w:t>
            </w:r>
          </w:p>
        </w:tc>
        <w:tc>
          <w:tcPr>
            <w:tcW w:w="567"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jc w:val="center"/>
              <w:rPr>
                <w:sz w:val="12"/>
                <w:szCs w:val="12"/>
              </w:rPr>
            </w:pPr>
            <w:r>
              <w:rPr>
                <w:sz w:val="12"/>
                <w:szCs w:val="12"/>
              </w:rPr>
              <w:t>0,000</w:t>
            </w:r>
          </w:p>
        </w:tc>
        <w:tc>
          <w:tcPr>
            <w:tcW w:w="284"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jc w:val="center"/>
              <w:rPr>
                <w:sz w:val="12"/>
                <w:szCs w:val="12"/>
              </w:rPr>
            </w:pPr>
            <w:r>
              <w:rPr>
                <w:sz w:val="12"/>
                <w:szCs w:val="12"/>
              </w:rPr>
              <w:t>0</w:t>
            </w:r>
          </w:p>
        </w:tc>
        <w:tc>
          <w:tcPr>
            <w:tcW w:w="567"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jc w:val="center"/>
              <w:rPr>
                <w:sz w:val="12"/>
                <w:szCs w:val="12"/>
              </w:rPr>
            </w:pPr>
            <w:r>
              <w:rPr>
                <w:sz w:val="12"/>
                <w:szCs w:val="12"/>
              </w:rPr>
              <w:t>0,000</w:t>
            </w:r>
          </w:p>
        </w:tc>
        <w:tc>
          <w:tcPr>
            <w:tcW w:w="283"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jc w:val="center"/>
              <w:rPr>
                <w:sz w:val="12"/>
                <w:szCs w:val="12"/>
              </w:rPr>
            </w:pPr>
            <w:r>
              <w:rPr>
                <w:sz w:val="12"/>
                <w:szCs w:val="12"/>
              </w:rPr>
              <w:t>0</w:t>
            </w:r>
          </w:p>
        </w:tc>
        <w:tc>
          <w:tcPr>
            <w:tcW w:w="992"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993"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992"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992"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709"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Pr="0081523D" w:rsidRDefault="00404FFA">
            <w:pPr>
              <w:spacing w:line="276" w:lineRule="auto"/>
              <w:rPr>
                <w:sz w:val="22"/>
                <w:szCs w:val="22"/>
                <w:lang w:eastAsia="en-US"/>
              </w:rPr>
            </w:pPr>
          </w:p>
        </w:tc>
        <w:tc>
          <w:tcPr>
            <w:tcW w:w="1134"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1161"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709"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681"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709"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428" w:type="dxa"/>
            <w:gridSpan w:val="2"/>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715" w:type="dxa"/>
            <w:gridSpan w:val="3"/>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1134"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1152"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709"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691"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708"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441"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708"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851"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r>
      <w:tr w:rsidR="00404FFA" w:rsidTr="00B8520E">
        <w:trPr>
          <w:trHeight w:val="312"/>
        </w:trPr>
        <w:tc>
          <w:tcPr>
            <w:tcW w:w="352" w:type="dxa"/>
            <w:tcBorders>
              <w:top w:val="nil"/>
              <w:left w:val="single" w:sz="4" w:space="0" w:color="auto"/>
              <w:bottom w:val="single" w:sz="4" w:space="0" w:color="auto"/>
              <w:right w:val="single" w:sz="4" w:space="0" w:color="auto"/>
            </w:tcBorders>
            <w:noWrap/>
            <w:tcMar>
              <w:top w:w="0" w:type="dxa"/>
              <w:left w:w="28" w:type="dxa"/>
              <w:bottom w:w="0" w:type="dxa"/>
              <w:right w:w="28" w:type="dxa"/>
            </w:tcMar>
            <w:hideMark/>
          </w:tcPr>
          <w:p w:rsidR="00404FFA" w:rsidRDefault="00404FFA">
            <w:pPr>
              <w:jc w:val="center"/>
              <w:rPr>
                <w:sz w:val="12"/>
                <w:szCs w:val="12"/>
              </w:rPr>
            </w:pPr>
            <w:r>
              <w:rPr>
                <w:sz w:val="12"/>
                <w:szCs w:val="12"/>
              </w:rPr>
              <w:t>405</w:t>
            </w:r>
          </w:p>
        </w:tc>
        <w:tc>
          <w:tcPr>
            <w:tcW w:w="2117"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rPr>
                <w:sz w:val="12"/>
                <w:szCs w:val="12"/>
              </w:rPr>
            </w:pPr>
            <w:r>
              <w:rPr>
                <w:sz w:val="12"/>
                <w:szCs w:val="12"/>
              </w:rPr>
              <w:t xml:space="preserve">Автодорога от </w:t>
            </w:r>
            <w:proofErr w:type="spellStart"/>
            <w:r>
              <w:rPr>
                <w:sz w:val="12"/>
                <w:szCs w:val="12"/>
              </w:rPr>
              <w:t>Победиловского</w:t>
            </w:r>
            <w:proofErr w:type="spellEnd"/>
            <w:r>
              <w:rPr>
                <w:sz w:val="12"/>
                <w:szCs w:val="12"/>
              </w:rPr>
              <w:t xml:space="preserve"> тракта до д. 21 дер. Катковы</w:t>
            </w:r>
          </w:p>
        </w:tc>
        <w:tc>
          <w:tcPr>
            <w:tcW w:w="727"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jc w:val="center"/>
              <w:rPr>
                <w:sz w:val="12"/>
                <w:szCs w:val="12"/>
              </w:rPr>
            </w:pPr>
            <w:r>
              <w:rPr>
                <w:sz w:val="12"/>
                <w:szCs w:val="12"/>
              </w:rPr>
              <w:t>0,7</w:t>
            </w:r>
          </w:p>
        </w:tc>
        <w:tc>
          <w:tcPr>
            <w:tcW w:w="540"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jc w:val="center"/>
              <w:rPr>
                <w:sz w:val="12"/>
                <w:szCs w:val="12"/>
              </w:rPr>
            </w:pPr>
            <w:r>
              <w:rPr>
                <w:sz w:val="12"/>
                <w:szCs w:val="12"/>
              </w:rPr>
              <w:t>4200</w:t>
            </w:r>
          </w:p>
        </w:tc>
        <w:tc>
          <w:tcPr>
            <w:tcW w:w="567"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jc w:val="center"/>
              <w:rPr>
                <w:sz w:val="12"/>
                <w:szCs w:val="12"/>
              </w:rPr>
            </w:pPr>
            <w:r>
              <w:rPr>
                <w:sz w:val="12"/>
                <w:szCs w:val="12"/>
              </w:rPr>
              <w:t>0,000</w:t>
            </w:r>
          </w:p>
        </w:tc>
        <w:tc>
          <w:tcPr>
            <w:tcW w:w="283"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jc w:val="center"/>
              <w:rPr>
                <w:sz w:val="12"/>
                <w:szCs w:val="12"/>
              </w:rPr>
            </w:pPr>
            <w:r>
              <w:rPr>
                <w:sz w:val="12"/>
                <w:szCs w:val="12"/>
              </w:rPr>
              <w:t>0</w:t>
            </w:r>
          </w:p>
        </w:tc>
        <w:tc>
          <w:tcPr>
            <w:tcW w:w="567"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jc w:val="center"/>
              <w:rPr>
                <w:sz w:val="12"/>
                <w:szCs w:val="12"/>
              </w:rPr>
            </w:pPr>
            <w:r>
              <w:rPr>
                <w:sz w:val="12"/>
                <w:szCs w:val="12"/>
              </w:rPr>
              <w:t>0,000</w:t>
            </w:r>
          </w:p>
        </w:tc>
        <w:tc>
          <w:tcPr>
            <w:tcW w:w="284"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jc w:val="center"/>
              <w:rPr>
                <w:sz w:val="12"/>
                <w:szCs w:val="12"/>
              </w:rPr>
            </w:pPr>
            <w:r>
              <w:rPr>
                <w:sz w:val="12"/>
                <w:szCs w:val="12"/>
              </w:rPr>
              <w:t>0</w:t>
            </w:r>
          </w:p>
        </w:tc>
        <w:tc>
          <w:tcPr>
            <w:tcW w:w="567"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jc w:val="center"/>
              <w:rPr>
                <w:sz w:val="12"/>
                <w:szCs w:val="12"/>
              </w:rPr>
            </w:pPr>
            <w:r>
              <w:rPr>
                <w:sz w:val="12"/>
                <w:szCs w:val="12"/>
              </w:rPr>
              <w:t>0,000</w:t>
            </w:r>
          </w:p>
        </w:tc>
        <w:tc>
          <w:tcPr>
            <w:tcW w:w="283"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jc w:val="center"/>
              <w:rPr>
                <w:sz w:val="12"/>
                <w:szCs w:val="12"/>
              </w:rPr>
            </w:pPr>
            <w:r>
              <w:rPr>
                <w:sz w:val="12"/>
                <w:szCs w:val="12"/>
              </w:rPr>
              <w:t>0</w:t>
            </w:r>
          </w:p>
        </w:tc>
        <w:tc>
          <w:tcPr>
            <w:tcW w:w="992"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993"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992"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992"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709"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Pr="0081523D" w:rsidRDefault="00404FFA">
            <w:pPr>
              <w:spacing w:line="276" w:lineRule="auto"/>
              <w:rPr>
                <w:sz w:val="22"/>
                <w:szCs w:val="22"/>
                <w:lang w:eastAsia="en-US"/>
              </w:rPr>
            </w:pPr>
          </w:p>
        </w:tc>
        <w:tc>
          <w:tcPr>
            <w:tcW w:w="1134"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spacing w:line="276" w:lineRule="auto"/>
              <w:rPr>
                <w:sz w:val="22"/>
                <w:szCs w:val="22"/>
                <w:lang w:eastAsia="en-US"/>
              </w:rPr>
            </w:pPr>
          </w:p>
        </w:tc>
        <w:tc>
          <w:tcPr>
            <w:tcW w:w="1161"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spacing w:line="276" w:lineRule="auto"/>
              <w:rPr>
                <w:sz w:val="22"/>
                <w:szCs w:val="22"/>
                <w:lang w:eastAsia="en-US"/>
              </w:rPr>
            </w:pPr>
          </w:p>
        </w:tc>
        <w:tc>
          <w:tcPr>
            <w:tcW w:w="709"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681"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709"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428" w:type="dxa"/>
            <w:gridSpan w:val="2"/>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715" w:type="dxa"/>
            <w:gridSpan w:val="3"/>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1134"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1152"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709"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691"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708"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441"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708"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851"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r>
      <w:tr w:rsidR="00404FFA" w:rsidTr="00B8520E">
        <w:trPr>
          <w:trHeight w:val="264"/>
        </w:trPr>
        <w:tc>
          <w:tcPr>
            <w:tcW w:w="352" w:type="dxa"/>
            <w:tcBorders>
              <w:top w:val="nil"/>
              <w:left w:val="single" w:sz="4" w:space="0" w:color="auto"/>
              <w:bottom w:val="single" w:sz="4" w:space="0" w:color="auto"/>
              <w:right w:val="single" w:sz="4" w:space="0" w:color="auto"/>
            </w:tcBorders>
            <w:noWrap/>
            <w:tcMar>
              <w:top w:w="0" w:type="dxa"/>
              <w:left w:w="28" w:type="dxa"/>
              <w:bottom w:w="0" w:type="dxa"/>
              <w:right w:w="28" w:type="dxa"/>
            </w:tcMar>
            <w:hideMark/>
          </w:tcPr>
          <w:p w:rsidR="00404FFA" w:rsidRDefault="00404FFA">
            <w:pPr>
              <w:jc w:val="center"/>
              <w:rPr>
                <w:sz w:val="12"/>
                <w:szCs w:val="12"/>
              </w:rPr>
            </w:pPr>
            <w:r>
              <w:rPr>
                <w:sz w:val="12"/>
                <w:szCs w:val="12"/>
              </w:rPr>
              <w:t>406</w:t>
            </w:r>
          </w:p>
        </w:tc>
        <w:tc>
          <w:tcPr>
            <w:tcW w:w="2117"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rPr>
                <w:sz w:val="12"/>
                <w:szCs w:val="12"/>
              </w:rPr>
            </w:pPr>
            <w:r>
              <w:rPr>
                <w:sz w:val="12"/>
                <w:szCs w:val="12"/>
              </w:rPr>
              <w:t xml:space="preserve">Автодорога от дер. Блохи до д. 16 </w:t>
            </w:r>
            <w:r>
              <w:rPr>
                <w:sz w:val="12"/>
                <w:szCs w:val="12"/>
              </w:rPr>
              <w:br/>
              <w:t>дер. Рубцы</w:t>
            </w:r>
          </w:p>
        </w:tc>
        <w:tc>
          <w:tcPr>
            <w:tcW w:w="727"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jc w:val="center"/>
              <w:rPr>
                <w:sz w:val="12"/>
                <w:szCs w:val="12"/>
              </w:rPr>
            </w:pPr>
            <w:r>
              <w:rPr>
                <w:sz w:val="12"/>
                <w:szCs w:val="12"/>
              </w:rPr>
              <w:t>1,31</w:t>
            </w:r>
          </w:p>
        </w:tc>
        <w:tc>
          <w:tcPr>
            <w:tcW w:w="540"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jc w:val="center"/>
              <w:rPr>
                <w:sz w:val="12"/>
                <w:szCs w:val="12"/>
              </w:rPr>
            </w:pPr>
            <w:r>
              <w:rPr>
                <w:sz w:val="12"/>
                <w:szCs w:val="12"/>
              </w:rPr>
              <w:t>6550</w:t>
            </w:r>
          </w:p>
        </w:tc>
        <w:tc>
          <w:tcPr>
            <w:tcW w:w="567"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jc w:val="center"/>
              <w:rPr>
                <w:sz w:val="12"/>
                <w:szCs w:val="12"/>
              </w:rPr>
            </w:pPr>
            <w:r>
              <w:rPr>
                <w:sz w:val="12"/>
                <w:szCs w:val="12"/>
              </w:rPr>
              <w:t>0,000</w:t>
            </w:r>
          </w:p>
        </w:tc>
        <w:tc>
          <w:tcPr>
            <w:tcW w:w="283"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jc w:val="center"/>
              <w:rPr>
                <w:sz w:val="12"/>
                <w:szCs w:val="12"/>
              </w:rPr>
            </w:pPr>
            <w:r>
              <w:rPr>
                <w:sz w:val="12"/>
                <w:szCs w:val="12"/>
              </w:rPr>
              <w:t>0</w:t>
            </w:r>
          </w:p>
        </w:tc>
        <w:tc>
          <w:tcPr>
            <w:tcW w:w="567"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jc w:val="center"/>
              <w:rPr>
                <w:sz w:val="12"/>
                <w:szCs w:val="12"/>
              </w:rPr>
            </w:pPr>
            <w:r>
              <w:rPr>
                <w:sz w:val="12"/>
                <w:szCs w:val="12"/>
              </w:rPr>
              <w:t>0,000</w:t>
            </w:r>
          </w:p>
        </w:tc>
        <w:tc>
          <w:tcPr>
            <w:tcW w:w="284"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jc w:val="center"/>
              <w:rPr>
                <w:sz w:val="12"/>
                <w:szCs w:val="12"/>
              </w:rPr>
            </w:pPr>
            <w:r>
              <w:rPr>
                <w:sz w:val="12"/>
                <w:szCs w:val="12"/>
              </w:rPr>
              <w:t>0</w:t>
            </w:r>
          </w:p>
        </w:tc>
        <w:tc>
          <w:tcPr>
            <w:tcW w:w="567"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jc w:val="center"/>
              <w:rPr>
                <w:sz w:val="12"/>
                <w:szCs w:val="12"/>
              </w:rPr>
            </w:pPr>
            <w:r>
              <w:rPr>
                <w:sz w:val="12"/>
                <w:szCs w:val="12"/>
              </w:rPr>
              <w:t>0,000</w:t>
            </w:r>
          </w:p>
        </w:tc>
        <w:tc>
          <w:tcPr>
            <w:tcW w:w="283"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jc w:val="center"/>
              <w:rPr>
                <w:sz w:val="12"/>
                <w:szCs w:val="12"/>
              </w:rPr>
            </w:pPr>
            <w:r>
              <w:rPr>
                <w:sz w:val="12"/>
                <w:szCs w:val="12"/>
              </w:rPr>
              <w:t>0</w:t>
            </w:r>
          </w:p>
        </w:tc>
        <w:tc>
          <w:tcPr>
            <w:tcW w:w="992"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993"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992"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992"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709"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Pr="0081523D" w:rsidRDefault="00404FFA">
            <w:pPr>
              <w:spacing w:line="276" w:lineRule="auto"/>
              <w:rPr>
                <w:sz w:val="22"/>
                <w:szCs w:val="22"/>
                <w:lang w:eastAsia="en-US"/>
              </w:rPr>
            </w:pPr>
          </w:p>
        </w:tc>
        <w:tc>
          <w:tcPr>
            <w:tcW w:w="1134"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1161"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709"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681"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709"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428" w:type="dxa"/>
            <w:gridSpan w:val="2"/>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715" w:type="dxa"/>
            <w:gridSpan w:val="3"/>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1134"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1152"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709"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691"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708"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441"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708"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851"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r>
      <w:tr w:rsidR="00404FFA" w:rsidTr="00B8520E">
        <w:trPr>
          <w:trHeight w:val="312"/>
        </w:trPr>
        <w:tc>
          <w:tcPr>
            <w:tcW w:w="352" w:type="dxa"/>
            <w:tcBorders>
              <w:top w:val="nil"/>
              <w:left w:val="single" w:sz="4" w:space="0" w:color="auto"/>
              <w:bottom w:val="single" w:sz="4" w:space="0" w:color="auto"/>
              <w:right w:val="single" w:sz="4" w:space="0" w:color="auto"/>
            </w:tcBorders>
            <w:noWrap/>
            <w:tcMar>
              <w:top w:w="0" w:type="dxa"/>
              <w:left w:w="28" w:type="dxa"/>
              <w:bottom w:w="0" w:type="dxa"/>
              <w:right w:w="28" w:type="dxa"/>
            </w:tcMar>
            <w:hideMark/>
          </w:tcPr>
          <w:p w:rsidR="00404FFA" w:rsidRDefault="00404FFA">
            <w:pPr>
              <w:jc w:val="center"/>
              <w:rPr>
                <w:sz w:val="12"/>
                <w:szCs w:val="12"/>
              </w:rPr>
            </w:pPr>
            <w:r>
              <w:rPr>
                <w:sz w:val="12"/>
                <w:szCs w:val="12"/>
              </w:rPr>
              <w:t>407</w:t>
            </w:r>
          </w:p>
        </w:tc>
        <w:tc>
          <w:tcPr>
            <w:tcW w:w="2117"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rPr>
                <w:sz w:val="12"/>
                <w:szCs w:val="12"/>
              </w:rPr>
            </w:pPr>
            <w:r>
              <w:rPr>
                <w:sz w:val="12"/>
                <w:szCs w:val="12"/>
              </w:rPr>
              <w:t>Автодорога от инфекционной больницы до ДУ 6 (Казанский тракт) с весовым контролем в с. Красное</w:t>
            </w:r>
          </w:p>
        </w:tc>
        <w:tc>
          <w:tcPr>
            <w:tcW w:w="727"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jc w:val="center"/>
              <w:rPr>
                <w:sz w:val="12"/>
                <w:szCs w:val="12"/>
              </w:rPr>
            </w:pPr>
            <w:r>
              <w:rPr>
                <w:sz w:val="12"/>
                <w:szCs w:val="12"/>
              </w:rPr>
              <w:t>5,25</w:t>
            </w:r>
          </w:p>
        </w:tc>
        <w:tc>
          <w:tcPr>
            <w:tcW w:w="540"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jc w:val="center"/>
              <w:rPr>
                <w:sz w:val="12"/>
                <w:szCs w:val="12"/>
              </w:rPr>
            </w:pPr>
            <w:r>
              <w:rPr>
                <w:sz w:val="12"/>
                <w:szCs w:val="12"/>
              </w:rPr>
              <w:t>49500</w:t>
            </w:r>
          </w:p>
        </w:tc>
        <w:tc>
          <w:tcPr>
            <w:tcW w:w="567"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jc w:val="center"/>
              <w:rPr>
                <w:sz w:val="12"/>
                <w:szCs w:val="12"/>
              </w:rPr>
            </w:pPr>
            <w:r>
              <w:rPr>
                <w:sz w:val="12"/>
                <w:szCs w:val="12"/>
              </w:rPr>
              <w:t>0,000</w:t>
            </w:r>
          </w:p>
        </w:tc>
        <w:tc>
          <w:tcPr>
            <w:tcW w:w="283"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jc w:val="center"/>
              <w:rPr>
                <w:sz w:val="12"/>
                <w:szCs w:val="12"/>
              </w:rPr>
            </w:pPr>
            <w:r>
              <w:rPr>
                <w:sz w:val="12"/>
                <w:szCs w:val="12"/>
              </w:rPr>
              <w:t>0</w:t>
            </w:r>
          </w:p>
        </w:tc>
        <w:tc>
          <w:tcPr>
            <w:tcW w:w="567"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jc w:val="center"/>
              <w:rPr>
                <w:sz w:val="12"/>
                <w:szCs w:val="12"/>
              </w:rPr>
            </w:pPr>
            <w:r>
              <w:rPr>
                <w:sz w:val="12"/>
                <w:szCs w:val="12"/>
              </w:rPr>
              <w:t>5,250</w:t>
            </w:r>
          </w:p>
        </w:tc>
        <w:tc>
          <w:tcPr>
            <w:tcW w:w="284"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jc w:val="center"/>
              <w:rPr>
                <w:sz w:val="12"/>
                <w:szCs w:val="12"/>
              </w:rPr>
            </w:pPr>
            <w:r>
              <w:rPr>
                <w:sz w:val="12"/>
                <w:szCs w:val="12"/>
              </w:rPr>
              <w:t>100</w:t>
            </w:r>
          </w:p>
        </w:tc>
        <w:tc>
          <w:tcPr>
            <w:tcW w:w="567"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jc w:val="center"/>
              <w:rPr>
                <w:sz w:val="12"/>
                <w:szCs w:val="12"/>
              </w:rPr>
            </w:pPr>
            <w:r>
              <w:rPr>
                <w:sz w:val="12"/>
                <w:szCs w:val="12"/>
              </w:rPr>
              <w:t>5,250</w:t>
            </w:r>
          </w:p>
        </w:tc>
        <w:tc>
          <w:tcPr>
            <w:tcW w:w="283"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jc w:val="center"/>
              <w:rPr>
                <w:sz w:val="12"/>
                <w:szCs w:val="12"/>
              </w:rPr>
            </w:pPr>
            <w:r>
              <w:rPr>
                <w:sz w:val="12"/>
                <w:szCs w:val="12"/>
              </w:rPr>
              <w:t>100</w:t>
            </w:r>
          </w:p>
        </w:tc>
        <w:tc>
          <w:tcPr>
            <w:tcW w:w="992"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993"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992"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992" w:type="dxa"/>
            <w:noWrap/>
            <w:tcMar>
              <w:top w:w="0" w:type="dxa"/>
              <w:left w:w="28" w:type="dxa"/>
              <w:bottom w:w="0" w:type="dxa"/>
              <w:right w:w="28" w:type="dxa"/>
            </w:tcMar>
            <w:hideMark/>
          </w:tcPr>
          <w:p w:rsidR="00404FFA" w:rsidRDefault="00404FFA">
            <w:pPr>
              <w:spacing w:line="276" w:lineRule="auto"/>
              <w:rPr>
                <w:sz w:val="22"/>
                <w:szCs w:val="22"/>
                <w:lang w:eastAsia="en-US"/>
              </w:rPr>
            </w:pPr>
          </w:p>
        </w:tc>
        <w:tc>
          <w:tcPr>
            <w:tcW w:w="709" w:type="dxa"/>
            <w:tcBorders>
              <w:top w:val="nil"/>
              <w:left w:val="single" w:sz="4" w:space="0" w:color="auto"/>
              <w:bottom w:val="single" w:sz="4" w:space="0" w:color="auto"/>
              <w:right w:val="single" w:sz="4" w:space="0" w:color="auto"/>
            </w:tcBorders>
            <w:noWrap/>
            <w:tcMar>
              <w:top w:w="0" w:type="dxa"/>
              <w:left w:w="28" w:type="dxa"/>
              <w:bottom w:w="0" w:type="dxa"/>
              <w:right w:w="28" w:type="dxa"/>
            </w:tcMar>
            <w:hideMark/>
          </w:tcPr>
          <w:p w:rsidR="00404FFA" w:rsidRPr="0081523D" w:rsidRDefault="00404FFA">
            <w:pPr>
              <w:jc w:val="center"/>
              <w:rPr>
                <w:sz w:val="12"/>
                <w:szCs w:val="12"/>
              </w:rPr>
            </w:pPr>
            <w:r w:rsidRPr="0081523D">
              <w:rPr>
                <w:sz w:val="12"/>
                <w:szCs w:val="12"/>
              </w:rPr>
              <w:t>КИР-034</w:t>
            </w:r>
          </w:p>
        </w:tc>
        <w:tc>
          <w:tcPr>
            <w:tcW w:w="1134"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jc w:val="center"/>
              <w:rPr>
                <w:sz w:val="12"/>
                <w:szCs w:val="12"/>
              </w:rPr>
            </w:pPr>
            <w:r>
              <w:rPr>
                <w:sz w:val="12"/>
                <w:szCs w:val="12"/>
              </w:rPr>
              <w:t xml:space="preserve">от инфекционной больницы до </w:t>
            </w:r>
            <w:r w:rsidR="00ED7E4C">
              <w:rPr>
                <w:sz w:val="12"/>
                <w:szCs w:val="12"/>
              </w:rPr>
              <w:br/>
            </w:r>
            <w:r>
              <w:rPr>
                <w:sz w:val="12"/>
                <w:szCs w:val="12"/>
              </w:rPr>
              <w:t>ДУ № 6</w:t>
            </w:r>
          </w:p>
        </w:tc>
        <w:tc>
          <w:tcPr>
            <w:tcW w:w="1161"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jc w:val="center"/>
              <w:rPr>
                <w:sz w:val="12"/>
                <w:szCs w:val="12"/>
              </w:rPr>
            </w:pPr>
            <w:r>
              <w:rPr>
                <w:sz w:val="12"/>
                <w:szCs w:val="12"/>
              </w:rPr>
              <w:t>ремонт проезжей части</w:t>
            </w:r>
          </w:p>
        </w:tc>
        <w:tc>
          <w:tcPr>
            <w:tcW w:w="709"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jc w:val="center"/>
              <w:rPr>
                <w:color w:val="000000"/>
                <w:sz w:val="12"/>
                <w:szCs w:val="12"/>
              </w:rPr>
            </w:pPr>
            <w:r>
              <w:rPr>
                <w:color w:val="000000"/>
                <w:sz w:val="12"/>
                <w:szCs w:val="12"/>
              </w:rPr>
              <w:t>8,687</w:t>
            </w:r>
          </w:p>
        </w:tc>
        <w:tc>
          <w:tcPr>
            <w:tcW w:w="681"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jc w:val="center"/>
              <w:rPr>
                <w:sz w:val="12"/>
                <w:szCs w:val="12"/>
              </w:rPr>
            </w:pPr>
            <w:r>
              <w:rPr>
                <w:sz w:val="12"/>
                <w:szCs w:val="12"/>
              </w:rPr>
              <w:t>5,6</w:t>
            </w:r>
          </w:p>
        </w:tc>
        <w:tc>
          <w:tcPr>
            <w:tcW w:w="709"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jc w:val="center"/>
              <w:rPr>
                <w:sz w:val="12"/>
                <w:szCs w:val="12"/>
              </w:rPr>
            </w:pPr>
            <w:r>
              <w:rPr>
                <w:sz w:val="12"/>
                <w:szCs w:val="12"/>
              </w:rPr>
              <w:t>60807</w:t>
            </w:r>
          </w:p>
        </w:tc>
        <w:tc>
          <w:tcPr>
            <w:tcW w:w="428" w:type="dxa"/>
            <w:gridSpan w:val="2"/>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715" w:type="dxa"/>
            <w:gridSpan w:val="3"/>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jc w:val="center"/>
              <w:rPr>
                <w:sz w:val="12"/>
                <w:szCs w:val="12"/>
              </w:rPr>
            </w:pPr>
            <w:r>
              <w:rPr>
                <w:sz w:val="12"/>
                <w:szCs w:val="12"/>
              </w:rPr>
              <w:t>80,865</w:t>
            </w:r>
          </w:p>
        </w:tc>
        <w:tc>
          <w:tcPr>
            <w:tcW w:w="1134"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spacing w:line="276" w:lineRule="auto"/>
              <w:rPr>
                <w:sz w:val="22"/>
                <w:szCs w:val="22"/>
                <w:lang w:eastAsia="en-US"/>
              </w:rPr>
            </w:pPr>
          </w:p>
        </w:tc>
        <w:tc>
          <w:tcPr>
            <w:tcW w:w="1152"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spacing w:line="276" w:lineRule="auto"/>
              <w:rPr>
                <w:sz w:val="22"/>
                <w:szCs w:val="22"/>
                <w:lang w:eastAsia="en-US"/>
              </w:rPr>
            </w:pPr>
          </w:p>
        </w:tc>
        <w:tc>
          <w:tcPr>
            <w:tcW w:w="709"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691"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708"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441"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708"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851"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130685">
            <w:pPr>
              <w:jc w:val="center"/>
              <w:rPr>
                <w:sz w:val="12"/>
                <w:szCs w:val="12"/>
              </w:rPr>
            </w:pPr>
            <w:r>
              <w:rPr>
                <w:sz w:val="12"/>
                <w:szCs w:val="12"/>
              </w:rPr>
              <w:t>о</w:t>
            </w:r>
            <w:r w:rsidR="00404FFA">
              <w:rPr>
                <w:sz w:val="12"/>
                <w:szCs w:val="12"/>
              </w:rPr>
              <w:t>прос граждан</w:t>
            </w:r>
          </w:p>
        </w:tc>
      </w:tr>
      <w:tr w:rsidR="00404FFA" w:rsidTr="00B8520E">
        <w:trPr>
          <w:trHeight w:val="264"/>
        </w:trPr>
        <w:tc>
          <w:tcPr>
            <w:tcW w:w="352" w:type="dxa"/>
            <w:tcBorders>
              <w:top w:val="nil"/>
              <w:left w:val="single" w:sz="4" w:space="0" w:color="auto"/>
              <w:bottom w:val="single" w:sz="4" w:space="0" w:color="auto"/>
              <w:right w:val="single" w:sz="4" w:space="0" w:color="auto"/>
            </w:tcBorders>
            <w:noWrap/>
            <w:tcMar>
              <w:top w:w="0" w:type="dxa"/>
              <w:left w:w="28" w:type="dxa"/>
              <w:bottom w:w="0" w:type="dxa"/>
              <w:right w:w="28" w:type="dxa"/>
            </w:tcMar>
            <w:hideMark/>
          </w:tcPr>
          <w:p w:rsidR="00404FFA" w:rsidRDefault="00404FFA">
            <w:pPr>
              <w:jc w:val="center"/>
              <w:rPr>
                <w:sz w:val="12"/>
                <w:szCs w:val="12"/>
              </w:rPr>
            </w:pPr>
            <w:r>
              <w:rPr>
                <w:sz w:val="12"/>
                <w:szCs w:val="12"/>
              </w:rPr>
              <w:t>408</w:t>
            </w:r>
          </w:p>
        </w:tc>
        <w:tc>
          <w:tcPr>
            <w:tcW w:w="2117"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rPr>
                <w:sz w:val="12"/>
                <w:szCs w:val="12"/>
              </w:rPr>
            </w:pPr>
            <w:r>
              <w:rPr>
                <w:sz w:val="12"/>
                <w:szCs w:val="12"/>
              </w:rPr>
              <w:t>ул. А.</w:t>
            </w:r>
            <w:r w:rsidR="00B8520E">
              <w:rPr>
                <w:sz w:val="12"/>
                <w:szCs w:val="12"/>
              </w:rPr>
              <w:t xml:space="preserve"> </w:t>
            </w:r>
            <w:r>
              <w:rPr>
                <w:sz w:val="12"/>
                <w:szCs w:val="12"/>
              </w:rPr>
              <w:t>Ахматовой</w:t>
            </w:r>
          </w:p>
        </w:tc>
        <w:tc>
          <w:tcPr>
            <w:tcW w:w="727"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jc w:val="center"/>
              <w:rPr>
                <w:sz w:val="12"/>
                <w:szCs w:val="12"/>
              </w:rPr>
            </w:pPr>
            <w:r>
              <w:rPr>
                <w:sz w:val="12"/>
                <w:szCs w:val="12"/>
              </w:rPr>
              <w:t>0,29</w:t>
            </w:r>
          </w:p>
        </w:tc>
        <w:tc>
          <w:tcPr>
            <w:tcW w:w="540"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jc w:val="center"/>
              <w:rPr>
                <w:sz w:val="12"/>
                <w:szCs w:val="12"/>
              </w:rPr>
            </w:pPr>
            <w:r>
              <w:rPr>
                <w:sz w:val="12"/>
                <w:szCs w:val="12"/>
              </w:rPr>
              <w:t>1010</w:t>
            </w:r>
          </w:p>
        </w:tc>
        <w:tc>
          <w:tcPr>
            <w:tcW w:w="567"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jc w:val="center"/>
              <w:rPr>
                <w:sz w:val="12"/>
                <w:szCs w:val="12"/>
              </w:rPr>
            </w:pPr>
            <w:r>
              <w:rPr>
                <w:sz w:val="12"/>
                <w:szCs w:val="12"/>
              </w:rPr>
              <w:t>0,000</w:t>
            </w:r>
          </w:p>
        </w:tc>
        <w:tc>
          <w:tcPr>
            <w:tcW w:w="283"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jc w:val="center"/>
              <w:rPr>
                <w:sz w:val="12"/>
                <w:szCs w:val="12"/>
              </w:rPr>
            </w:pPr>
            <w:r>
              <w:rPr>
                <w:sz w:val="12"/>
                <w:szCs w:val="12"/>
              </w:rPr>
              <w:t>0</w:t>
            </w:r>
          </w:p>
        </w:tc>
        <w:tc>
          <w:tcPr>
            <w:tcW w:w="567"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jc w:val="center"/>
              <w:rPr>
                <w:sz w:val="12"/>
                <w:szCs w:val="12"/>
              </w:rPr>
            </w:pPr>
            <w:r>
              <w:rPr>
                <w:sz w:val="12"/>
                <w:szCs w:val="12"/>
              </w:rPr>
              <w:t>0,000</w:t>
            </w:r>
          </w:p>
        </w:tc>
        <w:tc>
          <w:tcPr>
            <w:tcW w:w="284"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jc w:val="center"/>
              <w:rPr>
                <w:sz w:val="12"/>
                <w:szCs w:val="12"/>
              </w:rPr>
            </w:pPr>
            <w:r>
              <w:rPr>
                <w:sz w:val="12"/>
                <w:szCs w:val="12"/>
              </w:rPr>
              <w:t>0</w:t>
            </w:r>
          </w:p>
        </w:tc>
        <w:tc>
          <w:tcPr>
            <w:tcW w:w="567"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jc w:val="center"/>
              <w:rPr>
                <w:sz w:val="12"/>
                <w:szCs w:val="12"/>
              </w:rPr>
            </w:pPr>
            <w:r>
              <w:rPr>
                <w:sz w:val="12"/>
                <w:szCs w:val="12"/>
              </w:rPr>
              <w:t>0,000</w:t>
            </w:r>
          </w:p>
        </w:tc>
        <w:tc>
          <w:tcPr>
            <w:tcW w:w="283"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jc w:val="center"/>
              <w:rPr>
                <w:sz w:val="12"/>
                <w:szCs w:val="12"/>
              </w:rPr>
            </w:pPr>
            <w:r>
              <w:rPr>
                <w:sz w:val="12"/>
                <w:szCs w:val="12"/>
              </w:rPr>
              <w:t>0</w:t>
            </w:r>
          </w:p>
        </w:tc>
        <w:tc>
          <w:tcPr>
            <w:tcW w:w="992"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993"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992"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992" w:type="dxa"/>
            <w:tcBorders>
              <w:top w:val="single" w:sz="4" w:space="0" w:color="auto"/>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709"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Pr="0081523D" w:rsidRDefault="00404FFA">
            <w:pPr>
              <w:spacing w:line="276" w:lineRule="auto"/>
              <w:rPr>
                <w:sz w:val="22"/>
                <w:szCs w:val="22"/>
                <w:lang w:eastAsia="en-US"/>
              </w:rPr>
            </w:pPr>
          </w:p>
        </w:tc>
        <w:tc>
          <w:tcPr>
            <w:tcW w:w="1134"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1161"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709"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681"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709"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428" w:type="dxa"/>
            <w:gridSpan w:val="2"/>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715" w:type="dxa"/>
            <w:gridSpan w:val="3"/>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1134"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1152"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709"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691"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708"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441"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708"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851"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r>
      <w:tr w:rsidR="00404FFA" w:rsidTr="00B8520E">
        <w:trPr>
          <w:trHeight w:val="264"/>
        </w:trPr>
        <w:tc>
          <w:tcPr>
            <w:tcW w:w="352" w:type="dxa"/>
            <w:tcBorders>
              <w:top w:val="nil"/>
              <w:left w:val="single" w:sz="4" w:space="0" w:color="auto"/>
              <w:bottom w:val="single" w:sz="4" w:space="0" w:color="auto"/>
              <w:right w:val="single" w:sz="4" w:space="0" w:color="auto"/>
            </w:tcBorders>
            <w:noWrap/>
            <w:tcMar>
              <w:top w:w="0" w:type="dxa"/>
              <w:left w:w="28" w:type="dxa"/>
              <w:bottom w:w="0" w:type="dxa"/>
              <w:right w:w="28" w:type="dxa"/>
            </w:tcMar>
            <w:hideMark/>
          </w:tcPr>
          <w:p w:rsidR="00404FFA" w:rsidRDefault="00404FFA">
            <w:pPr>
              <w:jc w:val="center"/>
              <w:rPr>
                <w:sz w:val="12"/>
                <w:szCs w:val="12"/>
              </w:rPr>
            </w:pPr>
            <w:r>
              <w:rPr>
                <w:sz w:val="12"/>
                <w:szCs w:val="12"/>
              </w:rPr>
              <w:t>409</w:t>
            </w:r>
          </w:p>
        </w:tc>
        <w:tc>
          <w:tcPr>
            <w:tcW w:w="2117"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rPr>
                <w:sz w:val="12"/>
                <w:szCs w:val="12"/>
              </w:rPr>
            </w:pPr>
            <w:r>
              <w:rPr>
                <w:sz w:val="12"/>
                <w:szCs w:val="12"/>
              </w:rPr>
              <w:t>Банный пер.</w:t>
            </w:r>
          </w:p>
        </w:tc>
        <w:tc>
          <w:tcPr>
            <w:tcW w:w="727"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jc w:val="center"/>
              <w:rPr>
                <w:sz w:val="12"/>
                <w:szCs w:val="12"/>
              </w:rPr>
            </w:pPr>
            <w:r>
              <w:rPr>
                <w:sz w:val="12"/>
                <w:szCs w:val="12"/>
              </w:rPr>
              <w:t>0,35</w:t>
            </w:r>
          </w:p>
        </w:tc>
        <w:tc>
          <w:tcPr>
            <w:tcW w:w="540"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jc w:val="center"/>
              <w:rPr>
                <w:sz w:val="12"/>
                <w:szCs w:val="12"/>
              </w:rPr>
            </w:pPr>
            <w:r>
              <w:rPr>
                <w:sz w:val="12"/>
                <w:szCs w:val="12"/>
              </w:rPr>
              <w:t>6420</w:t>
            </w:r>
          </w:p>
        </w:tc>
        <w:tc>
          <w:tcPr>
            <w:tcW w:w="567"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jc w:val="center"/>
              <w:rPr>
                <w:sz w:val="12"/>
                <w:szCs w:val="12"/>
              </w:rPr>
            </w:pPr>
            <w:r>
              <w:rPr>
                <w:sz w:val="12"/>
                <w:szCs w:val="12"/>
              </w:rPr>
              <w:t>0,000</w:t>
            </w:r>
          </w:p>
        </w:tc>
        <w:tc>
          <w:tcPr>
            <w:tcW w:w="283"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jc w:val="center"/>
              <w:rPr>
                <w:sz w:val="12"/>
                <w:szCs w:val="12"/>
              </w:rPr>
            </w:pPr>
            <w:r>
              <w:rPr>
                <w:sz w:val="12"/>
                <w:szCs w:val="12"/>
              </w:rPr>
              <w:t>0</w:t>
            </w:r>
          </w:p>
        </w:tc>
        <w:tc>
          <w:tcPr>
            <w:tcW w:w="567"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jc w:val="center"/>
              <w:rPr>
                <w:sz w:val="12"/>
                <w:szCs w:val="12"/>
              </w:rPr>
            </w:pPr>
            <w:r>
              <w:rPr>
                <w:sz w:val="12"/>
                <w:szCs w:val="12"/>
              </w:rPr>
              <w:t>0,000</w:t>
            </w:r>
          </w:p>
        </w:tc>
        <w:tc>
          <w:tcPr>
            <w:tcW w:w="284"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jc w:val="center"/>
              <w:rPr>
                <w:sz w:val="12"/>
                <w:szCs w:val="12"/>
              </w:rPr>
            </w:pPr>
            <w:r>
              <w:rPr>
                <w:sz w:val="12"/>
                <w:szCs w:val="12"/>
              </w:rPr>
              <w:t>0</w:t>
            </w:r>
          </w:p>
        </w:tc>
        <w:tc>
          <w:tcPr>
            <w:tcW w:w="567"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jc w:val="center"/>
              <w:rPr>
                <w:sz w:val="12"/>
                <w:szCs w:val="12"/>
              </w:rPr>
            </w:pPr>
            <w:r>
              <w:rPr>
                <w:sz w:val="12"/>
                <w:szCs w:val="12"/>
              </w:rPr>
              <w:t>0,000</w:t>
            </w:r>
          </w:p>
        </w:tc>
        <w:tc>
          <w:tcPr>
            <w:tcW w:w="283"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jc w:val="center"/>
              <w:rPr>
                <w:sz w:val="12"/>
                <w:szCs w:val="12"/>
              </w:rPr>
            </w:pPr>
            <w:r>
              <w:rPr>
                <w:sz w:val="12"/>
                <w:szCs w:val="12"/>
              </w:rPr>
              <w:t>0</w:t>
            </w:r>
          </w:p>
        </w:tc>
        <w:tc>
          <w:tcPr>
            <w:tcW w:w="992"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993"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992"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992"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709"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Pr="0081523D" w:rsidRDefault="00404FFA">
            <w:pPr>
              <w:spacing w:line="276" w:lineRule="auto"/>
              <w:rPr>
                <w:sz w:val="22"/>
                <w:szCs w:val="22"/>
                <w:lang w:eastAsia="en-US"/>
              </w:rPr>
            </w:pPr>
          </w:p>
        </w:tc>
        <w:tc>
          <w:tcPr>
            <w:tcW w:w="1134"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1161"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709"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681"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709"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428" w:type="dxa"/>
            <w:gridSpan w:val="2"/>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715" w:type="dxa"/>
            <w:gridSpan w:val="3"/>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1134"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1152"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709"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691"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708"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441"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708"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851"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r>
      <w:tr w:rsidR="00404FFA" w:rsidTr="00B8520E">
        <w:trPr>
          <w:trHeight w:val="264"/>
        </w:trPr>
        <w:tc>
          <w:tcPr>
            <w:tcW w:w="352" w:type="dxa"/>
            <w:tcBorders>
              <w:top w:val="nil"/>
              <w:left w:val="single" w:sz="4" w:space="0" w:color="auto"/>
              <w:bottom w:val="single" w:sz="4" w:space="0" w:color="auto"/>
              <w:right w:val="single" w:sz="4" w:space="0" w:color="auto"/>
            </w:tcBorders>
            <w:noWrap/>
            <w:tcMar>
              <w:top w:w="0" w:type="dxa"/>
              <w:left w:w="28" w:type="dxa"/>
              <w:bottom w:w="0" w:type="dxa"/>
              <w:right w:w="28" w:type="dxa"/>
            </w:tcMar>
            <w:hideMark/>
          </w:tcPr>
          <w:p w:rsidR="00404FFA" w:rsidRDefault="00404FFA">
            <w:pPr>
              <w:jc w:val="center"/>
              <w:rPr>
                <w:sz w:val="12"/>
                <w:szCs w:val="12"/>
              </w:rPr>
            </w:pPr>
            <w:r>
              <w:rPr>
                <w:sz w:val="12"/>
                <w:szCs w:val="12"/>
              </w:rPr>
              <w:t>410</w:t>
            </w:r>
          </w:p>
        </w:tc>
        <w:tc>
          <w:tcPr>
            <w:tcW w:w="2117"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rPr>
                <w:sz w:val="12"/>
                <w:szCs w:val="12"/>
              </w:rPr>
            </w:pPr>
            <w:r>
              <w:rPr>
                <w:sz w:val="12"/>
                <w:szCs w:val="12"/>
              </w:rPr>
              <w:t>ул. Володарского</w:t>
            </w:r>
          </w:p>
        </w:tc>
        <w:tc>
          <w:tcPr>
            <w:tcW w:w="727"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jc w:val="center"/>
              <w:rPr>
                <w:sz w:val="12"/>
                <w:szCs w:val="12"/>
              </w:rPr>
            </w:pPr>
            <w:r>
              <w:rPr>
                <w:sz w:val="12"/>
                <w:szCs w:val="12"/>
              </w:rPr>
              <w:t>1,07</w:t>
            </w:r>
          </w:p>
        </w:tc>
        <w:tc>
          <w:tcPr>
            <w:tcW w:w="540"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jc w:val="center"/>
              <w:rPr>
                <w:sz w:val="12"/>
                <w:szCs w:val="12"/>
              </w:rPr>
            </w:pPr>
            <w:r>
              <w:rPr>
                <w:sz w:val="12"/>
                <w:szCs w:val="12"/>
              </w:rPr>
              <w:t>6420</w:t>
            </w:r>
          </w:p>
        </w:tc>
        <w:tc>
          <w:tcPr>
            <w:tcW w:w="567"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jc w:val="center"/>
              <w:rPr>
                <w:sz w:val="12"/>
                <w:szCs w:val="12"/>
              </w:rPr>
            </w:pPr>
            <w:r>
              <w:rPr>
                <w:sz w:val="12"/>
                <w:szCs w:val="12"/>
              </w:rPr>
              <w:t>0,000</w:t>
            </w:r>
          </w:p>
        </w:tc>
        <w:tc>
          <w:tcPr>
            <w:tcW w:w="283"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jc w:val="center"/>
              <w:rPr>
                <w:sz w:val="12"/>
                <w:szCs w:val="12"/>
              </w:rPr>
            </w:pPr>
            <w:r>
              <w:rPr>
                <w:sz w:val="12"/>
                <w:szCs w:val="12"/>
              </w:rPr>
              <w:t>0</w:t>
            </w:r>
          </w:p>
        </w:tc>
        <w:tc>
          <w:tcPr>
            <w:tcW w:w="567"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jc w:val="center"/>
              <w:rPr>
                <w:sz w:val="12"/>
                <w:szCs w:val="12"/>
              </w:rPr>
            </w:pPr>
            <w:r>
              <w:rPr>
                <w:sz w:val="12"/>
                <w:szCs w:val="12"/>
              </w:rPr>
              <w:t>0,000</w:t>
            </w:r>
          </w:p>
        </w:tc>
        <w:tc>
          <w:tcPr>
            <w:tcW w:w="284"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jc w:val="center"/>
              <w:rPr>
                <w:sz w:val="12"/>
                <w:szCs w:val="12"/>
              </w:rPr>
            </w:pPr>
            <w:r>
              <w:rPr>
                <w:sz w:val="12"/>
                <w:szCs w:val="12"/>
              </w:rPr>
              <w:t>0</w:t>
            </w:r>
          </w:p>
        </w:tc>
        <w:tc>
          <w:tcPr>
            <w:tcW w:w="567"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jc w:val="center"/>
              <w:rPr>
                <w:sz w:val="12"/>
                <w:szCs w:val="12"/>
              </w:rPr>
            </w:pPr>
            <w:r>
              <w:rPr>
                <w:sz w:val="12"/>
                <w:szCs w:val="12"/>
              </w:rPr>
              <w:t>0,000</w:t>
            </w:r>
          </w:p>
        </w:tc>
        <w:tc>
          <w:tcPr>
            <w:tcW w:w="283"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jc w:val="center"/>
              <w:rPr>
                <w:sz w:val="12"/>
                <w:szCs w:val="12"/>
              </w:rPr>
            </w:pPr>
            <w:r>
              <w:rPr>
                <w:sz w:val="12"/>
                <w:szCs w:val="12"/>
              </w:rPr>
              <w:t>0</w:t>
            </w:r>
          </w:p>
        </w:tc>
        <w:tc>
          <w:tcPr>
            <w:tcW w:w="992"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993"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992"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992"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709"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Pr="0081523D" w:rsidRDefault="00404FFA">
            <w:pPr>
              <w:spacing w:line="276" w:lineRule="auto"/>
              <w:rPr>
                <w:sz w:val="22"/>
                <w:szCs w:val="22"/>
                <w:lang w:eastAsia="en-US"/>
              </w:rPr>
            </w:pPr>
          </w:p>
        </w:tc>
        <w:tc>
          <w:tcPr>
            <w:tcW w:w="1134"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1161"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709"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681"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709"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428" w:type="dxa"/>
            <w:gridSpan w:val="2"/>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715" w:type="dxa"/>
            <w:gridSpan w:val="3"/>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1134"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1152"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709"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691"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708"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441"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708"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851"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r>
      <w:tr w:rsidR="00404FFA" w:rsidTr="00B8520E">
        <w:trPr>
          <w:trHeight w:val="264"/>
        </w:trPr>
        <w:tc>
          <w:tcPr>
            <w:tcW w:w="352" w:type="dxa"/>
            <w:tcBorders>
              <w:top w:val="nil"/>
              <w:left w:val="single" w:sz="4" w:space="0" w:color="auto"/>
              <w:bottom w:val="single" w:sz="4" w:space="0" w:color="auto"/>
              <w:right w:val="single" w:sz="4" w:space="0" w:color="auto"/>
            </w:tcBorders>
            <w:noWrap/>
            <w:tcMar>
              <w:top w:w="0" w:type="dxa"/>
              <w:left w:w="28" w:type="dxa"/>
              <w:bottom w:w="0" w:type="dxa"/>
              <w:right w:w="28" w:type="dxa"/>
            </w:tcMar>
            <w:hideMark/>
          </w:tcPr>
          <w:p w:rsidR="00404FFA" w:rsidRDefault="00404FFA">
            <w:pPr>
              <w:jc w:val="center"/>
              <w:rPr>
                <w:sz w:val="12"/>
                <w:szCs w:val="12"/>
              </w:rPr>
            </w:pPr>
            <w:r>
              <w:rPr>
                <w:sz w:val="12"/>
                <w:szCs w:val="12"/>
              </w:rPr>
              <w:t>411</w:t>
            </w:r>
          </w:p>
        </w:tc>
        <w:tc>
          <w:tcPr>
            <w:tcW w:w="2117"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rPr>
                <w:sz w:val="12"/>
                <w:szCs w:val="12"/>
              </w:rPr>
            </w:pPr>
            <w:r>
              <w:rPr>
                <w:sz w:val="12"/>
                <w:szCs w:val="12"/>
              </w:rPr>
              <w:t>ул. Воровского</w:t>
            </w:r>
          </w:p>
        </w:tc>
        <w:tc>
          <w:tcPr>
            <w:tcW w:w="727"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jc w:val="center"/>
              <w:rPr>
                <w:sz w:val="12"/>
                <w:szCs w:val="12"/>
              </w:rPr>
            </w:pPr>
            <w:r>
              <w:rPr>
                <w:sz w:val="12"/>
                <w:szCs w:val="12"/>
              </w:rPr>
              <w:t>0,38</w:t>
            </w:r>
          </w:p>
        </w:tc>
        <w:tc>
          <w:tcPr>
            <w:tcW w:w="540"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jc w:val="center"/>
              <w:rPr>
                <w:sz w:val="12"/>
                <w:szCs w:val="12"/>
              </w:rPr>
            </w:pPr>
            <w:r>
              <w:rPr>
                <w:sz w:val="12"/>
                <w:szCs w:val="12"/>
              </w:rPr>
              <w:t>1900</w:t>
            </w:r>
          </w:p>
        </w:tc>
        <w:tc>
          <w:tcPr>
            <w:tcW w:w="567"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jc w:val="center"/>
              <w:rPr>
                <w:sz w:val="12"/>
                <w:szCs w:val="12"/>
              </w:rPr>
            </w:pPr>
            <w:r>
              <w:rPr>
                <w:sz w:val="12"/>
                <w:szCs w:val="12"/>
              </w:rPr>
              <w:t>0,000</w:t>
            </w:r>
          </w:p>
        </w:tc>
        <w:tc>
          <w:tcPr>
            <w:tcW w:w="283"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jc w:val="center"/>
              <w:rPr>
                <w:sz w:val="12"/>
                <w:szCs w:val="12"/>
              </w:rPr>
            </w:pPr>
            <w:r>
              <w:rPr>
                <w:sz w:val="12"/>
                <w:szCs w:val="12"/>
              </w:rPr>
              <w:t>0</w:t>
            </w:r>
          </w:p>
        </w:tc>
        <w:tc>
          <w:tcPr>
            <w:tcW w:w="567"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jc w:val="center"/>
              <w:rPr>
                <w:sz w:val="12"/>
                <w:szCs w:val="12"/>
              </w:rPr>
            </w:pPr>
            <w:r>
              <w:rPr>
                <w:sz w:val="12"/>
                <w:szCs w:val="12"/>
              </w:rPr>
              <w:t>0,000</w:t>
            </w:r>
          </w:p>
        </w:tc>
        <w:tc>
          <w:tcPr>
            <w:tcW w:w="284"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jc w:val="center"/>
              <w:rPr>
                <w:sz w:val="12"/>
                <w:szCs w:val="12"/>
              </w:rPr>
            </w:pPr>
            <w:r>
              <w:rPr>
                <w:sz w:val="12"/>
                <w:szCs w:val="12"/>
              </w:rPr>
              <w:t>0</w:t>
            </w:r>
          </w:p>
        </w:tc>
        <w:tc>
          <w:tcPr>
            <w:tcW w:w="567"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jc w:val="center"/>
              <w:rPr>
                <w:sz w:val="12"/>
                <w:szCs w:val="12"/>
              </w:rPr>
            </w:pPr>
            <w:r>
              <w:rPr>
                <w:sz w:val="12"/>
                <w:szCs w:val="12"/>
              </w:rPr>
              <w:t>0,000</w:t>
            </w:r>
          </w:p>
        </w:tc>
        <w:tc>
          <w:tcPr>
            <w:tcW w:w="283"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jc w:val="center"/>
              <w:rPr>
                <w:sz w:val="12"/>
                <w:szCs w:val="12"/>
              </w:rPr>
            </w:pPr>
            <w:r>
              <w:rPr>
                <w:sz w:val="12"/>
                <w:szCs w:val="12"/>
              </w:rPr>
              <w:t>0</w:t>
            </w:r>
          </w:p>
        </w:tc>
        <w:tc>
          <w:tcPr>
            <w:tcW w:w="992"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993"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992"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992"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709"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Pr="0081523D" w:rsidRDefault="00404FFA">
            <w:pPr>
              <w:spacing w:line="276" w:lineRule="auto"/>
              <w:rPr>
                <w:sz w:val="22"/>
                <w:szCs w:val="22"/>
                <w:lang w:eastAsia="en-US"/>
              </w:rPr>
            </w:pPr>
          </w:p>
        </w:tc>
        <w:tc>
          <w:tcPr>
            <w:tcW w:w="1134"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1161"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709"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681"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709"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428" w:type="dxa"/>
            <w:gridSpan w:val="2"/>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715" w:type="dxa"/>
            <w:gridSpan w:val="3"/>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1134"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1152"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709"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691"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708"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441"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708"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851"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r>
      <w:tr w:rsidR="00404FFA" w:rsidTr="00B8520E">
        <w:trPr>
          <w:trHeight w:val="264"/>
        </w:trPr>
        <w:tc>
          <w:tcPr>
            <w:tcW w:w="352" w:type="dxa"/>
            <w:tcBorders>
              <w:top w:val="nil"/>
              <w:left w:val="single" w:sz="4" w:space="0" w:color="auto"/>
              <w:bottom w:val="single" w:sz="4" w:space="0" w:color="auto"/>
              <w:right w:val="single" w:sz="4" w:space="0" w:color="auto"/>
            </w:tcBorders>
            <w:noWrap/>
            <w:tcMar>
              <w:top w:w="0" w:type="dxa"/>
              <w:left w:w="28" w:type="dxa"/>
              <w:bottom w:w="0" w:type="dxa"/>
              <w:right w:w="28" w:type="dxa"/>
            </w:tcMar>
            <w:hideMark/>
          </w:tcPr>
          <w:p w:rsidR="00404FFA" w:rsidRDefault="00404FFA">
            <w:pPr>
              <w:jc w:val="center"/>
              <w:rPr>
                <w:sz w:val="12"/>
                <w:szCs w:val="12"/>
              </w:rPr>
            </w:pPr>
            <w:r>
              <w:rPr>
                <w:sz w:val="12"/>
                <w:szCs w:val="12"/>
              </w:rPr>
              <w:t>412</w:t>
            </w:r>
          </w:p>
        </w:tc>
        <w:tc>
          <w:tcPr>
            <w:tcW w:w="2117"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rPr>
                <w:sz w:val="12"/>
                <w:szCs w:val="12"/>
              </w:rPr>
            </w:pPr>
            <w:r>
              <w:rPr>
                <w:sz w:val="12"/>
                <w:szCs w:val="12"/>
              </w:rPr>
              <w:t>ул. Восточная</w:t>
            </w:r>
          </w:p>
        </w:tc>
        <w:tc>
          <w:tcPr>
            <w:tcW w:w="727"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jc w:val="center"/>
              <w:rPr>
                <w:sz w:val="12"/>
                <w:szCs w:val="12"/>
              </w:rPr>
            </w:pPr>
            <w:r>
              <w:rPr>
                <w:sz w:val="12"/>
                <w:szCs w:val="12"/>
              </w:rPr>
              <w:t>0,72</w:t>
            </w:r>
          </w:p>
        </w:tc>
        <w:tc>
          <w:tcPr>
            <w:tcW w:w="540"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jc w:val="center"/>
              <w:rPr>
                <w:sz w:val="12"/>
                <w:szCs w:val="12"/>
              </w:rPr>
            </w:pPr>
            <w:r>
              <w:rPr>
                <w:sz w:val="12"/>
                <w:szCs w:val="12"/>
              </w:rPr>
              <w:t>3600</w:t>
            </w:r>
          </w:p>
        </w:tc>
        <w:tc>
          <w:tcPr>
            <w:tcW w:w="567"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jc w:val="center"/>
              <w:rPr>
                <w:sz w:val="12"/>
                <w:szCs w:val="12"/>
              </w:rPr>
            </w:pPr>
            <w:r>
              <w:rPr>
                <w:sz w:val="12"/>
                <w:szCs w:val="12"/>
              </w:rPr>
              <w:t>0,000</w:t>
            </w:r>
          </w:p>
        </w:tc>
        <w:tc>
          <w:tcPr>
            <w:tcW w:w="283"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jc w:val="center"/>
              <w:rPr>
                <w:sz w:val="12"/>
                <w:szCs w:val="12"/>
              </w:rPr>
            </w:pPr>
            <w:r>
              <w:rPr>
                <w:sz w:val="12"/>
                <w:szCs w:val="12"/>
              </w:rPr>
              <w:t>0</w:t>
            </w:r>
          </w:p>
        </w:tc>
        <w:tc>
          <w:tcPr>
            <w:tcW w:w="567"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jc w:val="center"/>
              <w:rPr>
                <w:sz w:val="12"/>
                <w:szCs w:val="12"/>
              </w:rPr>
            </w:pPr>
            <w:r>
              <w:rPr>
                <w:sz w:val="12"/>
                <w:szCs w:val="12"/>
              </w:rPr>
              <w:t>0,000</w:t>
            </w:r>
          </w:p>
        </w:tc>
        <w:tc>
          <w:tcPr>
            <w:tcW w:w="284"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jc w:val="center"/>
              <w:rPr>
                <w:sz w:val="12"/>
                <w:szCs w:val="12"/>
              </w:rPr>
            </w:pPr>
            <w:r>
              <w:rPr>
                <w:sz w:val="12"/>
                <w:szCs w:val="12"/>
              </w:rPr>
              <w:t>0</w:t>
            </w:r>
          </w:p>
        </w:tc>
        <w:tc>
          <w:tcPr>
            <w:tcW w:w="567"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jc w:val="center"/>
              <w:rPr>
                <w:sz w:val="12"/>
                <w:szCs w:val="12"/>
              </w:rPr>
            </w:pPr>
            <w:r>
              <w:rPr>
                <w:sz w:val="12"/>
                <w:szCs w:val="12"/>
              </w:rPr>
              <w:t>0,000</w:t>
            </w:r>
          </w:p>
        </w:tc>
        <w:tc>
          <w:tcPr>
            <w:tcW w:w="283"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jc w:val="center"/>
              <w:rPr>
                <w:sz w:val="12"/>
                <w:szCs w:val="12"/>
              </w:rPr>
            </w:pPr>
            <w:r>
              <w:rPr>
                <w:sz w:val="12"/>
                <w:szCs w:val="12"/>
              </w:rPr>
              <w:t>0</w:t>
            </w:r>
          </w:p>
        </w:tc>
        <w:tc>
          <w:tcPr>
            <w:tcW w:w="992"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993"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992"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992"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709"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Pr="0081523D" w:rsidRDefault="00404FFA">
            <w:pPr>
              <w:spacing w:line="276" w:lineRule="auto"/>
              <w:rPr>
                <w:sz w:val="22"/>
                <w:szCs w:val="22"/>
                <w:lang w:eastAsia="en-US"/>
              </w:rPr>
            </w:pPr>
          </w:p>
        </w:tc>
        <w:tc>
          <w:tcPr>
            <w:tcW w:w="1134"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1161"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709"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681"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709"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428" w:type="dxa"/>
            <w:gridSpan w:val="2"/>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715" w:type="dxa"/>
            <w:gridSpan w:val="3"/>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1134"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1152"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709"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691"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708"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441"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708"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851"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r>
      <w:tr w:rsidR="00404FFA" w:rsidTr="00B8520E">
        <w:trPr>
          <w:trHeight w:val="264"/>
        </w:trPr>
        <w:tc>
          <w:tcPr>
            <w:tcW w:w="352" w:type="dxa"/>
            <w:tcBorders>
              <w:top w:val="nil"/>
              <w:left w:val="single" w:sz="4" w:space="0" w:color="auto"/>
              <w:bottom w:val="single" w:sz="4" w:space="0" w:color="auto"/>
              <w:right w:val="single" w:sz="4" w:space="0" w:color="auto"/>
            </w:tcBorders>
            <w:noWrap/>
            <w:tcMar>
              <w:top w:w="0" w:type="dxa"/>
              <w:left w:w="28" w:type="dxa"/>
              <w:bottom w:w="0" w:type="dxa"/>
              <w:right w:w="28" w:type="dxa"/>
            </w:tcMar>
            <w:hideMark/>
          </w:tcPr>
          <w:p w:rsidR="00404FFA" w:rsidRDefault="00404FFA">
            <w:pPr>
              <w:jc w:val="center"/>
              <w:rPr>
                <w:sz w:val="12"/>
                <w:szCs w:val="12"/>
              </w:rPr>
            </w:pPr>
            <w:r>
              <w:rPr>
                <w:sz w:val="12"/>
                <w:szCs w:val="12"/>
              </w:rPr>
              <w:t>413</w:t>
            </w:r>
          </w:p>
        </w:tc>
        <w:tc>
          <w:tcPr>
            <w:tcW w:w="2117"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rPr>
                <w:sz w:val="12"/>
                <w:szCs w:val="12"/>
              </w:rPr>
            </w:pPr>
            <w:r>
              <w:rPr>
                <w:sz w:val="12"/>
                <w:szCs w:val="12"/>
              </w:rPr>
              <w:t>ул. Гагарина</w:t>
            </w:r>
          </w:p>
        </w:tc>
        <w:tc>
          <w:tcPr>
            <w:tcW w:w="727"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jc w:val="center"/>
              <w:rPr>
                <w:sz w:val="12"/>
                <w:szCs w:val="12"/>
              </w:rPr>
            </w:pPr>
            <w:r>
              <w:rPr>
                <w:sz w:val="12"/>
                <w:szCs w:val="12"/>
              </w:rPr>
              <w:t>0,48</w:t>
            </w:r>
          </w:p>
        </w:tc>
        <w:tc>
          <w:tcPr>
            <w:tcW w:w="540"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jc w:val="center"/>
              <w:rPr>
                <w:sz w:val="12"/>
                <w:szCs w:val="12"/>
              </w:rPr>
            </w:pPr>
            <w:r>
              <w:rPr>
                <w:sz w:val="12"/>
                <w:szCs w:val="12"/>
              </w:rPr>
              <w:t>3840</w:t>
            </w:r>
          </w:p>
        </w:tc>
        <w:tc>
          <w:tcPr>
            <w:tcW w:w="567"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jc w:val="center"/>
              <w:rPr>
                <w:sz w:val="12"/>
                <w:szCs w:val="12"/>
              </w:rPr>
            </w:pPr>
            <w:r>
              <w:rPr>
                <w:sz w:val="12"/>
                <w:szCs w:val="12"/>
              </w:rPr>
              <w:t>0,000</w:t>
            </w:r>
          </w:p>
        </w:tc>
        <w:tc>
          <w:tcPr>
            <w:tcW w:w="283"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jc w:val="center"/>
              <w:rPr>
                <w:sz w:val="12"/>
                <w:szCs w:val="12"/>
              </w:rPr>
            </w:pPr>
            <w:r>
              <w:rPr>
                <w:sz w:val="12"/>
                <w:szCs w:val="12"/>
              </w:rPr>
              <w:t>0</w:t>
            </w:r>
          </w:p>
        </w:tc>
        <w:tc>
          <w:tcPr>
            <w:tcW w:w="567"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jc w:val="center"/>
              <w:rPr>
                <w:sz w:val="12"/>
                <w:szCs w:val="12"/>
              </w:rPr>
            </w:pPr>
            <w:r>
              <w:rPr>
                <w:sz w:val="12"/>
                <w:szCs w:val="12"/>
              </w:rPr>
              <w:t>0,000</w:t>
            </w:r>
          </w:p>
        </w:tc>
        <w:tc>
          <w:tcPr>
            <w:tcW w:w="284"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jc w:val="center"/>
              <w:rPr>
                <w:sz w:val="12"/>
                <w:szCs w:val="12"/>
              </w:rPr>
            </w:pPr>
            <w:r>
              <w:rPr>
                <w:sz w:val="12"/>
                <w:szCs w:val="12"/>
              </w:rPr>
              <w:t>0</w:t>
            </w:r>
          </w:p>
        </w:tc>
        <w:tc>
          <w:tcPr>
            <w:tcW w:w="567"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jc w:val="center"/>
              <w:rPr>
                <w:sz w:val="12"/>
                <w:szCs w:val="12"/>
              </w:rPr>
            </w:pPr>
            <w:r>
              <w:rPr>
                <w:sz w:val="12"/>
                <w:szCs w:val="12"/>
              </w:rPr>
              <w:t>0,000</w:t>
            </w:r>
          </w:p>
        </w:tc>
        <w:tc>
          <w:tcPr>
            <w:tcW w:w="283"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jc w:val="center"/>
              <w:rPr>
                <w:sz w:val="12"/>
                <w:szCs w:val="12"/>
              </w:rPr>
            </w:pPr>
            <w:r>
              <w:rPr>
                <w:sz w:val="12"/>
                <w:szCs w:val="12"/>
              </w:rPr>
              <w:t>0</w:t>
            </w:r>
          </w:p>
        </w:tc>
        <w:tc>
          <w:tcPr>
            <w:tcW w:w="992"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993"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992"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992"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709"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Pr="0081523D" w:rsidRDefault="00404FFA">
            <w:pPr>
              <w:spacing w:line="276" w:lineRule="auto"/>
              <w:rPr>
                <w:sz w:val="22"/>
                <w:szCs w:val="22"/>
                <w:lang w:eastAsia="en-US"/>
              </w:rPr>
            </w:pPr>
          </w:p>
        </w:tc>
        <w:tc>
          <w:tcPr>
            <w:tcW w:w="1134"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1161"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709"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681"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709"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428" w:type="dxa"/>
            <w:gridSpan w:val="2"/>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715" w:type="dxa"/>
            <w:gridSpan w:val="3"/>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1134"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1152"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709"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691"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708"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441"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708"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851"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r>
      <w:tr w:rsidR="00404FFA" w:rsidTr="00B8520E">
        <w:trPr>
          <w:trHeight w:val="264"/>
        </w:trPr>
        <w:tc>
          <w:tcPr>
            <w:tcW w:w="352" w:type="dxa"/>
            <w:tcBorders>
              <w:top w:val="nil"/>
              <w:left w:val="single" w:sz="4" w:space="0" w:color="auto"/>
              <w:bottom w:val="single" w:sz="4" w:space="0" w:color="auto"/>
              <w:right w:val="single" w:sz="4" w:space="0" w:color="auto"/>
            </w:tcBorders>
            <w:noWrap/>
            <w:tcMar>
              <w:top w:w="0" w:type="dxa"/>
              <w:left w:w="28" w:type="dxa"/>
              <w:bottom w:w="0" w:type="dxa"/>
              <w:right w:w="28" w:type="dxa"/>
            </w:tcMar>
            <w:hideMark/>
          </w:tcPr>
          <w:p w:rsidR="00404FFA" w:rsidRDefault="00404FFA">
            <w:pPr>
              <w:jc w:val="center"/>
              <w:rPr>
                <w:sz w:val="12"/>
                <w:szCs w:val="12"/>
              </w:rPr>
            </w:pPr>
            <w:r>
              <w:rPr>
                <w:sz w:val="12"/>
                <w:szCs w:val="12"/>
              </w:rPr>
              <w:t>414</w:t>
            </w:r>
          </w:p>
        </w:tc>
        <w:tc>
          <w:tcPr>
            <w:tcW w:w="2117"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rPr>
                <w:sz w:val="12"/>
                <w:szCs w:val="12"/>
              </w:rPr>
            </w:pPr>
            <w:r>
              <w:rPr>
                <w:sz w:val="12"/>
                <w:szCs w:val="12"/>
              </w:rPr>
              <w:t>ул. Газетная</w:t>
            </w:r>
          </w:p>
        </w:tc>
        <w:tc>
          <w:tcPr>
            <w:tcW w:w="727"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jc w:val="center"/>
              <w:rPr>
                <w:sz w:val="12"/>
                <w:szCs w:val="12"/>
              </w:rPr>
            </w:pPr>
            <w:r>
              <w:rPr>
                <w:sz w:val="12"/>
                <w:szCs w:val="12"/>
              </w:rPr>
              <w:t>0,23</w:t>
            </w:r>
          </w:p>
        </w:tc>
        <w:tc>
          <w:tcPr>
            <w:tcW w:w="540"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jc w:val="center"/>
              <w:rPr>
                <w:sz w:val="12"/>
                <w:szCs w:val="12"/>
              </w:rPr>
            </w:pPr>
            <w:r>
              <w:rPr>
                <w:sz w:val="12"/>
                <w:szCs w:val="12"/>
              </w:rPr>
              <w:t>1150</w:t>
            </w:r>
          </w:p>
        </w:tc>
        <w:tc>
          <w:tcPr>
            <w:tcW w:w="567"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jc w:val="center"/>
              <w:rPr>
                <w:sz w:val="12"/>
                <w:szCs w:val="12"/>
              </w:rPr>
            </w:pPr>
            <w:r>
              <w:rPr>
                <w:sz w:val="12"/>
                <w:szCs w:val="12"/>
              </w:rPr>
              <w:t>0,000</w:t>
            </w:r>
          </w:p>
        </w:tc>
        <w:tc>
          <w:tcPr>
            <w:tcW w:w="283"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jc w:val="center"/>
              <w:rPr>
                <w:sz w:val="12"/>
                <w:szCs w:val="12"/>
              </w:rPr>
            </w:pPr>
            <w:r>
              <w:rPr>
                <w:sz w:val="12"/>
                <w:szCs w:val="12"/>
              </w:rPr>
              <w:t>0</w:t>
            </w:r>
          </w:p>
        </w:tc>
        <w:tc>
          <w:tcPr>
            <w:tcW w:w="567"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jc w:val="center"/>
              <w:rPr>
                <w:sz w:val="12"/>
                <w:szCs w:val="12"/>
              </w:rPr>
            </w:pPr>
            <w:r>
              <w:rPr>
                <w:sz w:val="12"/>
                <w:szCs w:val="12"/>
              </w:rPr>
              <w:t>0,000</w:t>
            </w:r>
          </w:p>
        </w:tc>
        <w:tc>
          <w:tcPr>
            <w:tcW w:w="284"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jc w:val="center"/>
              <w:rPr>
                <w:sz w:val="12"/>
                <w:szCs w:val="12"/>
              </w:rPr>
            </w:pPr>
            <w:r>
              <w:rPr>
                <w:sz w:val="12"/>
                <w:szCs w:val="12"/>
              </w:rPr>
              <w:t>0</w:t>
            </w:r>
          </w:p>
        </w:tc>
        <w:tc>
          <w:tcPr>
            <w:tcW w:w="567"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jc w:val="center"/>
              <w:rPr>
                <w:sz w:val="12"/>
                <w:szCs w:val="12"/>
              </w:rPr>
            </w:pPr>
            <w:r>
              <w:rPr>
                <w:sz w:val="12"/>
                <w:szCs w:val="12"/>
              </w:rPr>
              <w:t>0,000</w:t>
            </w:r>
          </w:p>
        </w:tc>
        <w:tc>
          <w:tcPr>
            <w:tcW w:w="283"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jc w:val="center"/>
              <w:rPr>
                <w:sz w:val="12"/>
                <w:szCs w:val="12"/>
              </w:rPr>
            </w:pPr>
            <w:r>
              <w:rPr>
                <w:sz w:val="12"/>
                <w:szCs w:val="12"/>
              </w:rPr>
              <w:t>0</w:t>
            </w:r>
          </w:p>
        </w:tc>
        <w:tc>
          <w:tcPr>
            <w:tcW w:w="992"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993"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992"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992"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709"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Pr="0081523D" w:rsidRDefault="00404FFA">
            <w:pPr>
              <w:spacing w:line="276" w:lineRule="auto"/>
              <w:rPr>
                <w:sz w:val="22"/>
                <w:szCs w:val="22"/>
                <w:lang w:eastAsia="en-US"/>
              </w:rPr>
            </w:pPr>
          </w:p>
        </w:tc>
        <w:tc>
          <w:tcPr>
            <w:tcW w:w="1134"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1161"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709"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681"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709"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428" w:type="dxa"/>
            <w:gridSpan w:val="2"/>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715" w:type="dxa"/>
            <w:gridSpan w:val="3"/>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1134"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1152"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709"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691"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708"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441"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708"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851"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r>
      <w:tr w:rsidR="00404FFA" w:rsidTr="00B8520E">
        <w:trPr>
          <w:trHeight w:val="264"/>
        </w:trPr>
        <w:tc>
          <w:tcPr>
            <w:tcW w:w="352" w:type="dxa"/>
            <w:tcBorders>
              <w:top w:val="nil"/>
              <w:left w:val="single" w:sz="4" w:space="0" w:color="auto"/>
              <w:bottom w:val="single" w:sz="4" w:space="0" w:color="auto"/>
              <w:right w:val="single" w:sz="4" w:space="0" w:color="auto"/>
            </w:tcBorders>
            <w:noWrap/>
            <w:tcMar>
              <w:top w:w="0" w:type="dxa"/>
              <w:left w:w="28" w:type="dxa"/>
              <w:bottom w:w="0" w:type="dxa"/>
              <w:right w:w="28" w:type="dxa"/>
            </w:tcMar>
            <w:hideMark/>
          </w:tcPr>
          <w:p w:rsidR="00404FFA" w:rsidRDefault="00404FFA">
            <w:pPr>
              <w:jc w:val="center"/>
              <w:rPr>
                <w:sz w:val="12"/>
                <w:szCs w:val="12"/>
              </w:rPr>
            </w:pPr>
            <w:r>
              <w:rPr>
                <w:sz w:val="12"/>
                <w:szCs w:val="12"/>
              </w:rPr>
              <w:t>415</w:t>
            </w:r>
          </w:p>
        </w:tc>
        <w:tc>
          <w:tcPr>
            <w:tcW w:w="2117"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rPr>
                <w:sz w:val="12"/>
                <w:szCs w:val="12"/>
              </w:rPr>
            </w:pPr>
            <w:r>
              <w:rPr>
                <w:sz w:val="12"/>
                <w:szCs w:val="12"/>
              </w:rPr>
              <w:t>ул. Грина</w:t>
            </w:r>
          </w:p>
        </w:tc>
        <w:tc>
          <w:tcPr>
            <w:tcW w:w="727"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jc w:val="center"/>
              <w:rPr>
                <w:sz w:val="12"/>
                <w:szCs w:val="12"/>
              </w:rPr>
            </w:pPr>
            <w:r>
              <w:rPr>
                <w:sz w:val="12"/>
                <w:szCs w:val="12"/>
              </w:rPr>
              <w:t>0,32</w:t>
            </w:r>
          </w:p>
        </w:tc>
        <w:tc>
          <w:tcPr>
            <w:tcW w:w="540"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jc w:val="center"/>
              <w:rPr>
                <w:sz w:val="12"/>
                <w:szCs w:val="12"/>
              </w:rPr>
            </w:pPr>
            <w:r>
              <w:rPr>
                <w:sz w:val="12"/>
                <w:szCs w:val="12"/>
              </w:rPr>
              <w:t>1920</w:t>
            </w:r>
          </w:p>
        </w:tc>
        <w:tc>
          <w:tcPr>
            <w:tcW w:w="567"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jc w:val="center"/>
              <w:rPr>
                <w:sz w:val="12"/>
                <w:szCs w:val="12"/>
              </w:rPr>
            </w:pPr>
            <w:r>
              <w:rPr>
                <w:sz w:val="12"/>
                <w:szCs w:val="12"/>
              </w:rPr>
              <w:t>0,000</w:t>
            </w:r>
          </w:p>
        </w:tc>
        <w:tc>
          <w:tcPr>
            <w:tcW w:w="283"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jc w:val="center"/>
              <w:rPr>
                <w:sz w:val="12"/>
                <w:szCs w:val="12"/>
              </w:rPr>
            </w:pPr>
            <w:r>
              <w:rPr>
                <w:sz w:val="12"/>
                <w:szCs w:val="12"/>
              </w:rPr>
              <w:t>0</w:t>
            </w:r>
          </w:p>
        </w:tc>
        <w:tc>
          <w:tcPr>
            <w:tcW w:w="567"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jc w:val="center"/>
              <w:rPr>
                <w:sz w:val="12"/>
                <w:szCs w:val="12"/>
              </w:rPr>
            </w:pPr>
            <w:r>
              <w:rPr>
                <w:sz w:val="12"/>
                <w:szCs w:val="12"/>
              </w:rPr>
              <w:t>0,000</w:t>
            </w:r>
          </w:p>
        </w:tc>
        <w:tc>
          <w:tcPr>
            <w:tcW w:w="284"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jc w:val="center"/>
              <w:rPr>
                <w:sz w:val="12"/>
                <w:szCs w:val="12"/>
              </w:rPr>
            </w:pPr>
            <w:r>
              <w:rPr>
                <w:sz w:val="12"/>
                <w:szCs w:val="12"/>
              </w:rPr>
              <w:t>0</w:t>
            </w:r>
          </w:p>
        </w:tc>
        <w:tc>
          <w:tcPr>
            <w:tcW w:w="567"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jc w:val="center"/>
              <w:rPr>
                <w:sz w:val="12"/>
                <w:szCs w:val="12"/>
              </w:rPr>
            </w:pPr>
            <w:r>
              <w:rPr>
                <w:sz w:val="12"/>
                <w:szCs w:val="12"/>
              </w:rPr>
              <w:t>0,000</w:t>
            </w:r>
          </w:p>
        </w:tc>
        <w:tc>
          <w:tcPr>
            <w:tcW w:w="283"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jc w:val="center"/>
              <w:rPr>
                <w:sz w:val="12"/>
                <w:szCs w:val="12"/>
              </w:rPr>
            </w:pPr>
            <w:r>
              <w:rPr>
                <w:sz w:val="12"/>
                <w:szCs w:val="12"/>
              </w:rPr>
              <w:t>0</w:t>
            </w:r>
          </w:p>
        </w:tc>
        <w:tc>
          <w:tcPr>
            <w:tcW w:w="992"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993"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992"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992"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709"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Pr="0081523D" w:rsidRDefault="00404FFA">
            <w:pPr>
              <w:spacing w:line="276" w:lineRule="auto"/>
              <w:rPr>
                <w:sz w:val="22"/>
                <w:szCs w:val="22"/>
                <w:lang w:eastAsia="en-US"/>
              </w:rPr>
            </w:pPr>
          </w:p>
        </w:tc>
        <w:tc>
          <w:tcPr>
            <w:tcW w:w="1134"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1161"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709"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681"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709"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428" w:type="dxa"/>
            <w:gridSpan w:val="2"/>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715" w:type="dxa"/>
            <w:gridSpan w:val="3"/>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1134"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1152"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709"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691"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708"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441"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708"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851"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r>
      <w:tr w:rsidR="00404FFA" w:rsidTr="00B8520E">
        <w:trPr>
          <w:trHeight w:val="264"/>
        </w:trPr>
        <w:tc>
          <w:tcPr>
            <w:tcW w:w="352" w:type="dxa"/>
            <w:tcBorders>
              <w:top w:val="nil"/>
              <w:left w:val="single" w:sz="4" w:space="0" w:color="auto"/>
              <w:bottom w:val="single" w:sz="4" w:space="0" w:color="auto"/>
              <w:right w:val="single" w:sz="4" w:space="0" w:color="auto"/>
            </w:tcBorders>
            <w:noWrap/>
            <w:tcMar>
              <w:top w:w="0" w:type="dxa"/>
              <w:left w:w="28" w:type="dxa"/>
              <w:bottom w:w="0" w:type="dxa"/>
              <w:right w:w="28" w:type="dxa"/>
            </w:tcMar>
            <w:hideMark/>
          </w:tcPr>
          <w:p w:rsidR="00404FFA" w:rsidRDefault="00404FFA">
            <w:pPr>
              <w:jc w:val="center"/>
              <w:rPr>
                <w:sz w:val="12"/>
                <w:szCs w:val="12"/>
              </w:rPr>
            </w:pPr>
            <w:r>
              <w:rPr>
                <w:sz w:val="12"/>
                <w:szCs w:val="12"/>
              </w:rPr>
              <w:t>416</w:t>
            </w:r>
          </w:p>
        </w:tc>
        <w:tc>
          <w:tcPr>
            <w:tcW w:w="2117"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rPr>
                <w:sz w:val="12"/>
                <w:szCs w:val="12"/>
              </w:rPr>
            </w:pPr>
            <w:r>
              <w:rPr>
                <w:sz w:val="12"/>
                <w:szCs w:val="12"/>
              </w:rPr>
              <w:t>ул. Декабристов</w:t>
            </w:r>
          </w:p>
        </w:tc>
        <w:tc>
          <w:tcPr>
            <w:tcW w:w="727"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jc w:val="center"/>
              <w:rPr>
                <w:sz w:val="12"/>
                <w:szCs w:val="12"/>
              </w:rPr>
            </w:pPr>
            <w:r>
              <w:rPr>
                <w:sz w:val="12"/>
                <w:szCs w:val="12"/>
              </w:rPr>
              <w:t>0,48</w:t>
            </w:r>
          </w:p>
        </w:tc>
        <w:tc>
          <w:tcPr>
            <w:tcW w:w="540"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jc w:val="center"/>
              <w:rPr>
                <w:sz w:val="12"/>
                <w:szCs w:val="12"/>
              </w:rPr>
            </w:pPr>
            <w:r>
              <w:rPr>
                <w:sz w:val="12"/>
                <w:szCs w:val="12"/>
              </w:rPr>
              <w:t>5200</w:t>
            </w:r>
          </w:p>
        </w:tc>
        <w:tc>
          <w:tcPr>
            <w:tcW w:w="567"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jc w:val="center"/>
              <w:rPr>
                <w:sz w:val="12"/>
                <w:szCs w:val="12"/>
              </w:rPr>
            </w:pPr>
            <w:r>
              <w:rPr>
                <w:sz w:val="12"/>
                <w:szCs w:val="12"/>
              </w:rPr>
              <w:t>0,000</w:t>
            </w:r>
          </w:p>
        </w:tc>
        <w:tc>
          <w:tcPr>
            <w:tcW w:w="283"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jc w:val="center"/>
              <w:rPr>
                <w:sz w:val="12"/>
                <w:szCs w:val="12"/>
              </w:rPr>
            </w:pPr>
            <w:r>
              <w:rPr>
                <w:sz w:val="12"/>
                <w:szCs w:val="12"/>
              </w:rPr>
              <w:t>0</w:t>
            </w:r>
          </w:p>
        </w:tc>
        <w:tc>
          <w:tcPr>
            <w:tcW w:w="567"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jc w:val="center"/>
              <w:rPr>
                <w:sz w:val="12"/>
                <w:szCs w:val="12"/>
              </w:rPr>
            </w:pPr>
            <w:r>
              <w:rPr>
                <w:sz w:val="12"/>
                <w:szCs w:val="12"/>
              </w:rPr>
              <w:t>0,400</w:t>
            </w:r>
          </w:p>
        </w:tc>
        <w:tc>
          <w:tcPr>
            <w:tcW w:w="284"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jc w:val="center"/>
              <w:rPr>
                <w:sz w:val="12"/>
                <w:szCs w:val="12"/>
              </w:rPr>
            </w:pPr>
            <w:r>
              <w:rPr>
                <w:sz w:val="12"/>
                <w:szCs w:val="12"/>
              </w:rPr>
              <w:t>83</w:t>
            </w:r>
          </w:p>
        </w:tc>
        <w:tc>
          <w:tcPr>
            <w:tcW w:w="567"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jc w:val="center"/>
              <w:rPr>
                <w:sz w:val="12"/>
                <w:szCs w:val="12"/>
              </w:rPr>
            </w:pPr>
            <w:r>
              <w:rPr>
                <w:sz w:val="12"/>
                <w:szCs w:val="12"/>
              </w:rPr>
              <w:t>0,400</w:t>
            </w:r>
          </w:p>
        </w:tc>
        <w:tc>
          <w:tcPr>
            <w:tcW w:w="283"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jc w:val="center"/>
              <w:rPr>
                <w:sz w:val="12"/>
                <w:szCs w:val="12"/>
              </w:rPr>
            </w:pPr>
            <w:r>
              <w:rPr>
                <w:sz w:val="12"/>
                <w:szCs w:val="12"/>
              </w:rPr>
              <w:t>83</w:t>
            </w:r>
          </w:p>
        </w:tc>
        <w:tc>
          <w:tcPr>
            <w:tcW w:w="992"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993"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992"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992" w:type="dxa"/>
            <w:noWrap/>
            <w:tcMar>
              <w:top w:w="0" w:type="dxa"/>
              <w:left w:w="28" w:type="dxa"/>
              <w:bottom w:w="0" w:type="dxa"/>
              <w:right w:w="28" w:type="dxa"/>
            </w:tcMar>
            <w:hideMark/>
          </w:tcPr>
          <w:p w:rsidR="00404FFA" w:rsidRDefault="00404FFA">
            <w:pPr>
              <w:spacing w:line="276" w:lineRule="auto"/>
              <w:rPr>
                <w:sz w:val="22"/>
                <w:szCs w:val="22"/>
                <w:lang w:eastAsia="en-US"/>
              </w:rPr>
            </w:pPr>
          </w:p>
        </w:tc>
        <w:tc>
          <w:tcPr>
            <w:tcW w:w="709" w:type="dxa"/>
            <w:tcBorders>
              <w:top w:val="nil"/>
              <w:left w:val="single" w:sz="4" w:space="0" w:color="auto"/>
              <w:bottom w:val="single" w:sz="4" w:space="0" w:color="auto"/>
              <w:right w:val="single" w:sz="4" w:space="0" w:color="auto"/>
            </w:tcBorders>
            <w:noWrap/>
            <w:tcMar>
              <w:top w:w="0" w:type="dxa"/>
              <w:left w:w="28" w:type="dxa"/>
              <w:bottom w:w="0" w:type="dxa"/>
              <w:right w:w="28" w:type="dxa"/>
            </w:tcMar>
            <w:hideMark/>
          </w:tcPr>
          <w:p w:rsidR="00404FFA" w:rsidRPr="0081523D" w:rsidRDefault="00404FFA">
            <w:pPr>
              <w:jc w:val="center"/>
              <w:rPr>
                <w:sz w:val="12"/>
                <w:szCs w:val="12"/>
              </w:rPr>
            </w:pPr>
            <w:r w:rsidRPr="0081523D">
              <w:rPr>
                <w:sz w:val="12"/>
                <w:szCs w:val="12"/>
              </w:rPr>
              <w:t>КИР-29</w:t>
            </w:r>
          </w:p>
        </w:tc>
        <w:tc>
          <w:tcPr>
            <w:tcW w:w="1134"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rsidP="00ED7E4C">
            <w:pPr>
              <w:jc w:val="center"/>
              <w:rPr>
                <w:sz w:val="12"/>
                <w:szCs w:val="12"/>
              </w:rPr>
            </w:pPr>
            <w:r>
              <w:rPr>
                <w:sz w:val="12"/>
                <w:szCs w:val="12"/>
              </w:rPr>
              <w:t xml:space="preserve">от ул. Гагарина до </w:t>
            </w:r>
            <w:r w:rsidR="00ED7E4C">
              <w:rPr>
                <w:sz w:val="12"/>
                <w:szCs w:val="12"/>
              </w:rPr>
              <w:br/>
            </w:r>
            <w:r>
              <w:rPr>
                <w:sz w:val="12"/>
                <w:szCs w:val="12"/>
              </w:rPr>
              <w:t>д</w:t>
            </w:r>
            <w:r w:rsidR="00ED7E4C">
              <w:rPr>
                <w:sz w:val="12"/>
                <w:szCs w:val="12"/>
              </w:rPr>
              <w:t xml:space="preserve">. </w:t>
            </w:r>
            <w:r>
              <w:rPr>
                <w:sz w:val="12"/>
                <w:szCs w:val="12"/>
              </w:rPr>
              <w:t>3 по ул. Декабристов</w:t>
            </w:r>
          </w:p>
        </w:tc>
        <w:tc>
          <w:tcPr>
            <w:tcW w:w="1161"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jc w:val="center"/>
              <w:rPr>
                <w:sz w:val="12"/>
                <w:szCs w:val="12"/>
              </w:rPr>
            </w:pPr>
            <w:r>
              <w:rPr>
                <w:sz w:val="12"/>
                <w:szCs w:val="12"/>
              </w:rPr>
              <w:t>ремонт проезжей части</w:t>
            </w:r>
          </w:p>
        </w:tc>
        <w:tc>
          <w:tcPr>
            <w:tcW w:w="709"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jc w:val="center"/>
              <w:rPr>
                <w:color w:val="000000"/>
                <w:sz w:val="12"/>
                <w:szCs w:val="12"/>
              </w:rPr>
            </w:pPr>
            <w:r>
              <w:rPr>
                <w:color w:val="000000"/>
                <w:sz w:val="12"/>
                <w:szCs w:val="12"/>
              </w:rPr>
              <w:t>0,323</w:t>
            </w:r>
          </w:p>
        </w:tc>
        <w:tc>
          <w:tcPr>
            <w:tcW w:w="681"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jc w:val="center"/>
              <w:rPr>
                <w:sz w:val="12"/>
                <w:szCs w:val="12"/>
              </w:rPr>
            </w:pPr>
            <w:r>
              <w:rPr>
                <w:sz w:val="12"/>
                <w:szCs w:val="12"/>
              </w:rPr>
              <w:t>0,4</w:t>
            </w:r>
          </w:p>
        </w:tc>
        <w:tc>
          <w:tcPr>
            <w:tcW w:w="709"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jc w:val="center"/>
              <w:rPr>
                <w:sz w:val="12"/>
                <w:szCs w:val="12"/>
              </w:rPr>
            </w:pPr>
            <w:r>
              <w:rPr>
                <w:sz w:val="12"/>
                <w:szCs w:val="12"/>
              </w:rPr>
              <w:t>2264</w:t>
            </w:r>
          </w:p>
        </w:tc>
        <w:tc>
          <w:tcPr>
            <w:tcW w:w="428" w:type="dxa"/>
            <w:gridSpan w:val="2"/>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715" w:type="dxa"/>
            <w:gridSpan w:val="3"/>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jc w:val="center"/>
              <w:rPr>
                <w:sz w:val="12"/>
                <w:szCs w:val="12"/>
              </w:rPr>
            </w:pPr>
            <w:r>
              <w:rPr>
                <w:sz w:val="12"/>
                <w:szCs w:val="12"/>
              </w:rPr>
              <w:t>3,152</w:t>
            </w:r>
          </w:p>
        </w:tc>
        <w:tc>
          <w:tcPr>
            <w:tcW w:w="1134"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1152"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709"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691"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708"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441"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708"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851"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130685">
            <w:pPr>
              <w:jc w:val="center"/>
              <w:rPr>
                <w:sz w:val="12"/>
                <w:szCs w:val="12"/>
              </w:rPr>
            </w:pPr>
            <w:r>
              <w:rPr>
                <w:sz w:val="12"/>
                <w:szCs w:val="12"/>
              </w:rPr>
              <w:t>о</w:t>
            </w:r>
            <w:r w:rsidR="00404FFA">
              <w:rPr>
                <w:sz w:val="12"/>
                <w:szCs w:val="12"/>
              </w:rPr>
              <w:t>прос граждан</w:t>
            </w:r>
          </w:p>
        </w:tc>
      </w:tr>
      <w:tr w:rsidR="00404FFA" w:rsidTr="00B8520E">
        <w:trPr>
          <w:trHeight w:val="264"/>
        </w:trPr>
        <w:tc>
          <w:tcPr>
            <w:tcW w:w="352" w:type="dxa"/>
            <w:tcBorders>
              <w:top w:val="nil"/>
              <w:left w:val="single" w:sz="4" w:space="0" w:color="auto"/>
              <w:bottom w:val="single" w:sz="4" w:space="0" w:color="auto"/>
              <w:right w:val="single" w:sz="4" w:space="0" w:color="auto"/>
            </w:tcBorders>
            <w:noWrap/>
            <w:tcMar>
              <w:top w:w="0" w:type="dxa"/>
              <w:left w:w="28" w:type="dxa"/>
              <w:bottom w:w="0" w:type="dxa"/>
              <w:right w:w="28" w:type="dxa"/>
            </w:tcMar>
            <w:hideMark/>
          </w:tcPr>
          <w:p w:rsidR="00404FFA" w:rsidRDefault="00404FFA">
            <w:pPr>
              <w:jc w:val="center"/>
              <w:rPr>
                <w:sz w:val="12"/>
                <w:szCs w:val="12"/>
              </w:rPr>
            </w:pPr>
            <w:r>
              <w:rPr>
                <w:sz w:val="12"/>
                <w:szCs w:val="12"/>
              </w:rPr>
              <w:t>417</w:t>
            </w:r>
          </w:p>
        </w:tc>
        <w:tc>
          <w:tcPr>
            <w:tcW w:w="2117"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rPr>
                <w:sz w:val="12"/>
                <w:szCs w:val="12"/>
              </w:rPr>
            </w:pPr>
            <w:r>
              <w:rPr>
                <w:sz w:val="12"/>
                <w:szCs w:val="12"/>
              </w:rPr>
              <w:t>ул. Жданова</w:t>
            </w:r>
          </w:p>
        </w:tc>
        <w:tc>
          <w:tcPr>
            <w:tcW w:w="727"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jc w:val="center"/>
              <w:rPr>
                <w:sz w:val="12"/>
                <w:szCs w:val="12"/>
              </w:rPr>
            </w:pPr>
            <w:r>
              <w:rPr>
                <w:sz w:val="12"/>
                <w:szCs w:val="12"/>
              </w:rPr>
              <w:t>0,82</w:t>
            </w:r>
          </w:p>
        </w:tc>
        <w:tc>
          <w:tcPr>
            <w:tcW w:w="540"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jc w:val="center"/>
              <w:rPr>
                <w:sz w:val="12"/>
                <w:szCs w:val="12"/>
              </w:rPr>
            </w:pPr>
            <w:r>
              <w:rPr>
                <w:sz w:val="12"/>
                <w:szCs w:val="12"/>
              </w:rPr>
              <w:t>2880</w:t>
            </w:r>
          </w:p>
        </w:tc>
        <w:tc>
          <w:tcPr>
            <w:tcW w:w="567"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jc w:val="center"/>
              <w:rPr>
                <w:sz w:val="12"/>
                <w:szCs w:val="12"/>
              </w:rPr>
            </w:pPr>
            <w:r>
              <w:rPr>
                <w:sz w:val="12"/>
                <w:szCs w:val="12"/>
              </w:rPr>
              <w:t>0,000</w:t>
            </w:r>
          </w:p>
        </w:tc>
        <w:tc>
          <w:tcPr>
            <w:tcW w:w="283"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jc w:val="center"/>
              <w:rPr>
                <w:sz w:val="12"/>
                <w:szCs w:val="12"/>
              </w:rPr>
            </w:pPr>
            <w:r>
              <w:rPr>
                <w:sz w:val="12"/>
                <w:szCs w:val="12"/>
              </w:rPr>
              <w:t>0</w:t>
            </w:r>
          </w:p>
        </w:tc>
        <w:tc>
          <w:tcPr>
            <w:tcW w:w="567"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jc w:val="center"/>
              <w:rPr>
                <w:sz w:val="12"/>
                <w:szCs w:val="12"/>
              </w:rPr>
            </w:pPr>
            <w:r>
              <w:rPr>
                <w:sz w:val="12"/>
                <w:szCs w:val="12"/>
              </w:rPr>
              <w:t>0,000</w:t>
            </w:r>
          </w:p>
        </w:tc>
        <w:tc>
          <w:tcPr>
            <w:tcW w:w="284"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jc w:val="center"/>
              <w:rPr>
                <w:sz w:val="12"/>
                <w:szCs w:val="12"/>
              </w:rPr>
            </w:pPr>
            <w:r>
              <w:rPr>
                <w:sz w:val="12"/>
                <w:szCs w:val="12"/>
              </w:rPr>
              <w:t>0</w:t>
            </w:r>
          </w:p>
        </w:tc>
        <w:tc>
          <w:tcPr>
            <w:tcW w:w="567"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jc w:val="center"/>
              <w:rPr>
                <w:sz w:val="12"/>
                <w:szCs w:val="12"/>
              </w:rPr>
            </w:pPr>
            <w:r>
              <w:rPr>
                <w:sz w:val="12"/>
                <w:szCs w:val="12"/>
              </w:rPr>
              <w:t>0,000</w:t>
            </w:r>
          </w:p>
        </w:tc>
        <w:tc>
          <w:tcPr>
            <w:tcW w:w="283"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jc w:val="center"/>
              <w:rPr>
                <w:sz w:val="12"/>
                <w:szCs w:val="12"/>
              </w:rPr>
            </w:pPr>
            <w:r>
              <w:rPr>
                <w:sz w:val="12"/>
                <w:szCs w:val="12"/>
              </w:rPr>
              <w:t>0</w:t>
            </w:r>
          </w:p>
        </w:tc>
        <w:tc>
          <w:tcPr>
            <w:tcW w:w="992"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993"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992"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992" w:type="dxa"/>
            <w:tcBorders>
              <w:top w:val="single" w:sz="4" w:space="0" w:color="auto"/>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709"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Pr="0081523D" w:rsidRDefault="00404FFA">
            <w:pPr>
              <w:spacing w:line="276" w:lineRule="auto"/>
              <w:rPr>
                <w:sz w:val="22"/>
                <w:szCs w:val="22"/>
                <w:lang w:eastAsia="en-US"/>
              </w:rPr>
            </w:pPr>
          </w:p>
        </w:tc>
        <w:tc>
          <w:tcPr>
            <w:tcW w:w="1134"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1161"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709"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681"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709"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428" w:type="dxa"/>
            <w:gridSpan w:val="2"/>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715" w:type="dxa"/>
            <w:gridSpan w:val="3"/>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1134"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1152"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709"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691"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708"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441"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708"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851"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r>
      <w:tr w:rsidR="00404FFA" w:rsidTr="00B8520E">
        <w:trPr>
          <w:trHeight w:val="264"/>
        </w:trPr>
        <w:tc>
          <w:tcPr>
            <w:tcW w:w="352" w:type="dxa"/>
            <w:tcBorders>
              <w:top w:val="nil"/>
              <w:left w:val="single" w:sz="4" w:space="0" w:color="auto"/>
              <w:bottom w:val="single" w:sz="4" w:space="0" w:color="auto"/>
              <w:right w:val="single" w:sz="4" w:space="0" w:color="auto"/>
            </w:tcBorders>
            <w:noWrap/>
            <w:tcMar>
              <w:top w:w="0" w:type="dxa"/>
              <w:left w:w="28" w:type="dxa"/>
              <w:bottom w:w="0" w:type="dxa"/>
              <w:right w:w="28" w:type="dxa"/>
            </w:tcMar>
            <w:hideMark/>
          </w:tcPr>
          <w:p w:rsidR="00404FFA" w:rsidRDefault="00404FFA">
            <w:pPr>
              <w:jc w:val="center"/>
              <w:rPr>
                <w:sz w:val="12"/>
                <w:szCs w:val="12"/>
              </w:rPr>
            </w:pPr>
            <w:r>
              <w:rPr>
                <w:sz w:val="12"/>
                <w:szCs w:val="12"/>
              </w:rPr>
              <w:t>418</w:t>
            </w:r>
          </w:p>
        </w:tc>
        <w:tc>
          <w:tcPr>
            <w:tcW w:w="2117"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rPr>
                <w:sz w:val="12"/>
                <w:szCs w:val="12"/>
              </w:rPr>
            </w:pPr>
            <w:r>
              <w:rPr>
                <w:sz w:val="12"/>
                <w:szCs w:val="12"/>
              </w:rPr>
              <w:t xml:space="preserve">ул. </w:t>
            </w:r>
            <w:proofErr w:type="spellStart"/>
            <w:r>
              <w:rPr>
                <w:sz w:val="12"/>
                <w:szCs w:val="12"/>
              </w:rPr>
              <w:t>Жигаловская</w:t>
            </w:r>
            <w:proofErr w:type="spellEnd"/>
          </w:p>
        </w:tc>
        <w:tc>
          <w:tcPr>
            <w:tcW w:w="727"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jc w:val="center"/>
              <w:rPr>
                <w:sz w:val="12"/>
                <w:szCs w:val="12"/>
              </w:rPr>
            </w:pPr>
            <w:r>
              <w:rPr>
                <w:sz w:val="12"/>
                <w:szCs w:val="12"/>
              </w:rPr>
              <w:t>0,66</w:t>
            </w:r>
          </w:p>
        </w:tc>
        <w:tc>
          <w:tcPr>
            <w:tcW w:w="540"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jc w:val="center"/>
              <w:rPr>
                <w:sz w:val="12"/>
                <w:szCs w:val="12"/>
              </w:rPr>
            </w:pPr>
            <w:r>
              <w:rPr>
                <w:sz w:val="12"/>
                <w:szCs w:val="12"/>
              </w:rPr>
              <w:t>2300</w:t>
            </w:r>
          </w:p>
        </w:tc>
        <w:tc>
          <w:tcPr>
            <w:tcW w:w="567"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jc w:val="center"/>
              <w:rPr>
                <w:sz w:val="12"/>
                <w:szCs w:val="12"/>
              </w:rPr>
            </w:pPr>
            <w:r>
              <w:rPr>
                <w:sz w:val="12"/>
                <w:szCs w:val="12"/>
              </w:rPr>
              <w:t>0,000</w:t>
            </w:r>
          </w:p>
        </w:tc>
        <w:tc>
          <w:tcPr>
            <w:tcW w:w="283"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jc w:val="center"/>
              <w:rPr>
                <w:sz w:val="12"/>
                <w:szCs w:val="12"/>
              </w:rPr>
            </w:pPr>
            <w:r>
              <w:rPr>
                <w:sz w:val="12"/>
                <w:szCs w:val="12"/>
              </w:rPr>
              <w:t>0</w:t>
            </w:r>
          </w:p>
        </w:tc>
        <w:tc>
          <w:tcPr>
            <w:tcW w:w="567"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jc w:val="center"/>
              <w:rPr>
                <w:sz w:val="12"/>
                <w:szCs w:val="12"/>
              </w:rPr>
            </w:pPr>
            <w:r>
              <w:rPr>
                <w:sz w:val="12"/>
                <w:szCs w:val="12"/>
              </w:rPr>
              <w:t>0,000</w:t>
            </w:r>
          </w:p>
        </w:tc>
        <w:tc>
          <w:tcPr>
            <w:tcW w:w="284"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jc w:val="center"/>
              <w:rPr>
                <w:sz w:val="12"/>
                <w:szCs w:val="12"/>
              </w:rPr>
            </w:pPr>
            <w:r>
              <w:rPr>
                <w:sz w:val="12"/>
                <w:szCs w:val="12"/>
              </w:rPr>
              <w:t>0</w:t>
            </w:r>
          </w:p>
        </w:tc>
        <w:tc>
          <w:tcPr>
            <w:tcW w:w="567"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jc w:val="center"/>
              <w:rPr>
                <w:sz w:val="12"/>
                <w:szCs w:val="12"/>
              </w:rPr>
            </w:pPr>
            <w:r>
              <w:rPr>
                <w:sz w:val="12"/>
                <w:szCs w:val="12"/>
              </w:rPr>
              <w:t>0,000</w:t>
            </w:r>
          </w:p>
        </w:tc>
        <w:tc>
          <w:tcPr>
            <w:tcW w:w="283"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jc w:val="center"/>
              <w:rPr>
                <w:sz w:val="12"/>
                <w:szCs w:val="12"/>
              </w:rPr>
            </w:pPr>
            <w:r>
              <w:rPr>
                <w:sz w:val="12"/>
                <w:szCs w:val="12"/>
              </w:rPr>
              <w:t>0</w:t>
            </w:r>
          </w:p>
        </w:tc>
        <w:tc>
          <w:tcPr>
            <w:tcW w:w="992"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993"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992"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992"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709"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Pr="0081523D" w:rsidRDefault="00404FFA">
            <w:pPr>
              <w:spacing w:line="276" w:lineRule="auto"/>
              <w:rPr>
                <w:sz w:val="22"/>
                <w:szCs w:val="22"/>
                <w:lang w:eastAsia="en-US"/>
              </w:rPr>
            </w:pPr>
          </w:p>
        </w:tc>
        <w:tc>
          <w:tcPr>
            <w:tcW w:w="1134"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1161"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709"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681"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709"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428" w:type="dxa"/>
            <w:gridSpan w:val="2"/>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715" w:type="dxa"/>
            <w:gridSpan w:val="3"/>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1134"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1152"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709"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691"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708"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441"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708"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851"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r>
      <w:tr w:rsidR="00404FFA" w:rsidTr="00B8520E">
        <w:trPr>
          <w:trHeight w:val="264"/>
        </w:trPr>
        <w:tc>
          <w:tcPr>
            <w:tcW w:w="352" w:type="dxa"/>
            <w:tcBorders>
              <w:top w:val="nil"/>
              <w:left w:val="single" w:sz="4" w:space="0" w:color="auto"/>
              <w:bottom w:val="single" w:sz="4" w:space="0" w:color="auto"/>
              <w:right w:val="single" w:sz="4" w:space="0" w:color="auto"/>
            </w:tcBorders>
            <w:noWrap/>
            <w:tcMar>
              <w:top w:w="0" w:type="dxa"/>
              <w:left w:w="28" w:type="dxa"/>
              <w:bottom w:w="0" w:type="dxa"/>
              <w:right w:w="28" w:type="dxa"/>
            </w:tcMar>
            <w:hideMark/>
          </w:tcPr>
          <w:p w:rsidR="00404FFA" w:rsidRDefault="00404FFA">
            <w:pPr>
              <w:jc w:val="center"/>
              <w:rPr>
                <w:sz w:val="12"/>
                <w:szCs w:val="12"/>
              </w:rPr>
            </w:pPr>
            <w:r>
              <w:rPr>
                <w:sz w:val="12"/>
                <w:szCs w:val="12"/>
              </w:rPr>
              <w:t>419</w:t>
            </w:r>
          </w:p>
        </w:tc>
        <w:tc>
          <w:tcPr>
            <w:tcW w:w="2117"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rPr>
                <w:sz w:val="12"/>
                <w:szCs w:val="12"/>
              </w:rPr>
            </w:pPr>
            <w:r>
              <w:rPr>
                <w:sz w:val="12"/>
                <w:szCs w:val="12"/>
              </w:rPr>
              <w:t>ул. Западная</w:t>
            </w:r>
          </w:p>
        </w:tc>
        <w:tc>
          <w:tcPr>
            <w:tcW w:w="727"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jc w:val="center"/>
              <w:rPr>
                <w:sz w:val="12"/>
                <w:szCs w:val="12"/>
              </w:rPr>
            </w:pPr>
            <w:r>
              <w:rPr>
                <w:sz w:val="12"/>
                <w:szCs w:val="12"/>
              </w:rPr>
              <w:t>0,89</w:t>
            </w:r>
          </w:p>
        </w:tc>
        <w:tc>
          <w:tcPr>
            <w:tcW w:w="540"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jc w:val="center"/>
              <w:rPr>
                <w:sz w:val="12"/>
                <w:szCs w:val="12"/>
              </w:rPr>
            </w:pPr>
            <w:r>
              <w:rPr>
                <w:sz w:val="12"/>
                <w:szCs w:val="12"/>
              </w:rPr>
              <w:t>3100</w:t>
            </w:r>
          </w:p>
        </w:tc>
        <w:tc>
          <w:tcPr>
            <w:tcW w:w="567"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jc w:val="center"/>
              <w:rPr>
                <w:sz w:val="12"/>
                <w:szCs w:val="12"/>
              </w:rPr>
            </w:pPr>
            <w:r>
              <w:rPr>
                <w:sz w:val="12"/>
                <w:szCs w:val="12"/>
              </w:rPr>
              <w:t>0,000</w:t>
            </w:r>
          </w:p>
        </w:tc>
        <w:tc>
          <w:tcPr>
            <w:tcW w:w="283"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jc w:val="center"/>
              <w:rPr>
                <w:sz w:val="12"/>
                <w:szCs w:val="12"/>
              </w:rPr>
            </w:pPr>
            <w:r>
              <w:rPr>
                <w:sz w:val="12"/>
                <w:szCs w:val="12"/>
              </w:rPr>
              <w:t>0</w:t>
            </w:r>
          </w:p>
        </w:tc>
        <w:tc>
          <w:tcPr>
            <w:tcW w:w="567"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jc w:val="center"/>
              <w:rPr>
                <w:sz w:val="12"/>
                <w:szCs w:val="12"/>
              </w:rPr>
            </w:pPr>
            <w:r>
              <w:rPr>
                <w:sz w:val="12"/>
                <w:szCs w:val="12"/>
              </w:rPr>
              <w:t>0,000</w:t>
            </w:r>
          </w:p>
        </w:tc>
        <w:tc>
          <w:tcPr>
            <w:tcW w:w="284"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jc w:val="center"/>
              <w:rPr>
                <w:sz w:val="12"/>
                <w:szCs w:val="12"/>
              </w:rPr>
            </w:pPr>
            <w:r>
              <w:rPr>
                <w:sz w:val="12"/>
                <w:szCs w:val="12"/>
              </w:rPr>
              <w:t>0</w:t>
            </w:r>
          </w:p>
        </w:tc>
        <w:tc>
          <w:tcPr>
            <w:tcW w:w="567"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jc w:val="center"/>
              <w:rPr>
                <w:sz w:val="12"/>
                <w:szCs w:val="12"/>
              </w:rPr>
            </w:pPr>
            <w:r>
              <w:rPr>
                <w:sz w:val="12"/>
                <w:szCs w:val="12"/>
              </w:rPr>
              <w:t>0,000</w:t>
            </w:r>
          </w:p>
        </w:tc>
        <w:tc>
          <w:tcPr>
            <w:tcW w:w="283"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jc w:val="center"/>
              <w:rPr>
                <w:sz w:val="12"/>
                <w:szCs w:val="12"/>
              </w:rPr>
            </w:pPr>
            <w:r>
              <w:rPr>
                <w:sz w:val="12"/>
                <w:szCs w:val="12"/>
              </w:rPr>
              <w:t>0</w:t>
            </w:r>
          </w:p>
        </w:tc>
        <w:tc>
          <w:tcPr>
            <w:tcW w:w="992"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993"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992"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992"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709"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Pr="0081523D" w:rsidRDefault="00404FFA">
            <w:pPr>
              <w:spacing w:line="276" w:lineRule="auto"/>
              <w:rPr>
                <w:sz w:val="22"/>
                <w:szCs w:val="22"/>
                <w:lang w:eastAsia="en-US"/>
              </w:rPr>
            </w:pPr>
          </w:p>
        </w:tc>
        <w:tc>
          <w:tcPr>
            <w:tcW w:w="1134"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1161"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709"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681"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709"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428" w:type="dxa"/>
            <w:gridSpan w:val="2"/>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715" w:type="dxa"/>
            <w:gridSpan w:val="3"/>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1134"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1152"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709"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691"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708"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441"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708"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851"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r>
      <w:tr w:rsidR="00404FFA" w:rsidTr="00B8520E">
        <w:trPr>
          <w:trHeight w:val="264"/>
        </w:trPr>
        <w:tc>
          <w:tcPr>
            <w:tcW w:w="352" w:type="dxa"/>
            <w:tcBorders>
              <w:top w:val="nil"/>
              <w:left w:val="single" w:sz="4" w:space="0" w:color="auto"/>
              <w:bottom w:val="single" w:sz="4" w:space="0" w:color="auto"/>
              <w:right w:val="single" w:sz="4" w:space="0" w:color="auto"/>
            </w:tcBorders>
            <w:noWrap/>
            <w:tcMar>
              <w:top w:w="0" w:type="dxa"/>
              <w:left w:w="28" w:type="dxa"/>
              <w:bottom w:w="0" w:type="dxa"/>
              <w:right w:w="28" w:type="dxa"/>
            </w:tcMar>
            <w:hideMark/>
          </w:tcPr>
          <w:p w:rsidR="00404FFA" w:rsidRDefault="00404FFA">
            <w:pPr>
              <w:jc w:val="center"/>
              <w:rPr>
                <w:sz w:val="12"/>
                <w:szCs w:val="12"/>
              </w:rPr>
            </w:pPr>
            <w:r>
              <w:rPr>
                <w:sz w:val="12"/>
                <w:szCs w:val="12"/>
              </w:rPr>
              <w:t>420</w:t>
            </w:r>
          </w:p>
        </w:tc>
        <w:tc>
          <w:tcPr>
            <w:tcW w:w="2117"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rPr>
                <w:sz w:val="12"/>
                <w:szCs w:val="12"/>
              </w:rPr>
            </w:pPr>
            <w:r>
              <w:rPr>
                <w:sz w:val="12"/>
                <w:szCs w:val="12"/>
              </w:rPr>
              <w:t>ул. Запрудная</w:t>
            </w:r>
          </w:p>
        </w:tc>
        <w:tc>
          <w:tcPr>
            <w:tcW w:w="727"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jc w:val="center"/>
              <w:rPr>
                <w:sz w:val="12"/>
                <w:szCs w:val="12"/>
              </w:rPr>
            </w:pPr>
            <w:r>
              <w:rPr>
                <w:sz w:val="12"/>
                <w:szCs w:val="12"/>
              </w:rPr>
              <w:t>0,22</w:t>
            </w:r>
          </w:p>
        </w:tc>
        <w:tc>
          <w:tcPr>
            <w:tcW w:w="540"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jc w:val="center"/>
              <w:rPr>
                <w:sz w:val="12"/>
                <w:szCs w:val="12"/>
              </w:rPr>
            </w:pPr>
            <w:r>
              <w:rPr>
                <w:sz w:val="12"/>
                <w:szCs w:val="12"/>
              </w:rPr>
              <w:t>400</w:t>
            </w:r>
          </w:p>
        </w:tc>
        <w:tc>
          <w:tcPr>
            <w:tcW w:w="567"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jc w:val="center"/>
              <w:rPr>
                <w:sz w:val="12"/>
                <w:szCs w:val="12"/>
              </w:rPr>
            </w:pPr>
            <w:r>
              <w:rPr>
                <w:sz w:val="12"/>
                <w:szCs w:val="12"/>
              </w:rPr>
              <w:t>0,000</w:t>
            </w:r>
          </w:p>
        </w:tc>
        <w:tc>
          <w:tcPr>
            <w:tcW w:w="283"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jc w:val="center"/>
              <w:rPr>
                <w:sz w:val="12"/>
                <w:szCs w:val="12"/>
              </w:rPr>
            </w:pPr>
            <w:r>
              <w:rPr>
                <w:sz w:val="12"/>
                <w:szCs w:val="12"/>
              </w:rPr>
              <w:t>0</w:t>
            </w:r>
          </w:p>
        </w:tc>
        <w:tc>
          <w:tcPr>
            <w:tcW w:w="567"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jc w:val="center"/>
              <w:rPr>
                <w:sz w:val="12"/>
                <w:szCs w:val="12"/>
              </w:rPr>
            </w:pPr>
            <w:r>
              <w:rPr>
                <w:sz w:val="12"/>
                <w:szCs w:val="12"/>
              </w:rPr>
              <w:t>0,000</w:t>
            </w:r>
          </w:p>
        </w:tc>
        <w:tc>
          <w:tcPr>
            <w:tcW w:w="284"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jc w:val="center"/>
              <w:rPr>
                <w:sz w:val="12"/>
                <w:szCs w:val="12"/>
              </w:rPr>
            </w:pPr>
            <w:r>
              <w:rPr>
                <w:sz w:val="12"/>
                <w:szCs w:val="12"/>
              </w:rPr>
              <w:t>0</w:t>
            </w:r>
          </w:p>
        </w:tc>
        <w:tc>
          <w:tcPr>
            <w:tcW w:w="567"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jc w:val="center"/>
              <w:rPr>
                <w:sz w:val="12"/>
                <w:szCs w:val="12"/>
              </w:rPr>
            </w:pPr>
            <w:r>
              <w:rPr>
                <w:sz w:val="12"/>
                <w:szCs w:val="12"/>
              </w:rPr>
              <w:t>0,000</w:t>
            </w:r>
          </w:p>
        </w:tc>
        <w:tc>
          <w:tcPr>
            <w:tcW w:w="283"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jc w:val="center"/>
              <w:rPr>
                <w:sz w:val="12"/>
                <w:szCs w:val="12"/>
              </w:rPr>
            </w:pPr>
            <w:r>
              <w:rPr>
                <w:sz w:val="12"/>
                <w:szCs w:val="12"/>
              </w:rPr>
              <w:t>0</w:t>
            </w:r>
          </w:p>
        </w:tc>
        <w:tc>
          <w:tcPr>
            <w:tcW w:w="992"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993"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992"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992"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709"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Pr="0081523D" w:rsidRDefault="00404FFA">
            <w:pPr>
              <w:spacing w:line="276" w:lineRule="auto"/>
              <w:rPr>
                <w:sz w:val="22"/>
                <w:szCs w:val="22"/>
                <w:lang w:eastAsia="en-US"/>
              </w:rPr>
            </w:pPr>
          </w:p>
        </w:tc>
        <w:tc>
          <w:tcPr>
            <w:tcW w:w="1134"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1161"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709"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681"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709"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428" w:type="dxa"/>
            <w:gridSpan w:val="2"/>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715" w:type="dxa"/>
            <w:gridSpan w:val="3"/>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1134"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1152"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709"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691"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708"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441"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708"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851"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r>
      <w:tr w:rsidR="00404FFA" w:rsidTr="00B8520E">
        <w:trPr>
          <w:trHeight w:val="264"/>
        </w:trPr>
        <w:tc>
          <w:tcPr>
            <w:tcW w:w="352" w:type="dxa"/>
            <w:tcBorders>
              <w:top w:val="nil"/>
              <w:left w:val="single" w:sz="4" w:space="0" w:color="auto"/>
              <w:bottom w:val="single" w:sz="4" w:space="0" w:color="auto"/>
              <w:right w:val="single" w:sz="4" w:space="0" w:color="auto"/>
            </w:tcBorders>
            <w:noWrap/>
            <w:tcMar>
              <w:top w:w="0" w:type="dxa"/>
              <w:left w:w="28" w:type="dxa"/>
              <w:bottom w:w="0" w:type="dxa"/>
              <w:right w:w="28" w:type="dxa"/>
            </w:tcMar>
            <w:hideMark/>
          </w:tcPr>
          <w:p w:rsidR="00404FFA" w:rsidRDefault="00404FFA">
            <w:pPr>
              <w:jc w:val="center"/>
              <w:rPr>
                <w:sz w:val="12"/>
                <w:szCs w:val="12"/>
              </w:rPr>
            </w:pPr>
            <w:r>
              <w:rPr>
                <w:sz w:val="12"/>
                <w:szCs w:val="12"/>
              </w:rPr>
              <w:t>421</w:t>
            </w:r>
          </w:p>
        </w:tc>
        <w:tc>
          <w:tcPr>
            <w:tcW w:w="2117"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rPr>
                <w:sz w:val="12"/>
                <w:szCs w:val="12"/>
              </w:rPr>
            </w:pPr>
            <w:r>
              <w:rPr>
                <w:sz w:val="12"/>
                <w:szCs w:val="12"/>
              </w:rPr>
              <w:t>ул. Кирова</w:t>
            </w:r>
          </w:p>
        </w:tc>
        <w:tc>
          <w:tcPr>
            <w:tcW w:w="727"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jc w:val="center"/>
              <w:rPr>
                <w:sz w:val="12"/>
                <w:szCs w:val="12"/>
              </w:rPr>
            </w:pPr>
            <w:r>
              <w:rPr>
                <w:sz w:val="12"/>
                <w:szCs w:val="12"/>
              </w:rPr>
              <w:t>2,8</w:t>
            </w:r>
          </w:p>
        </w:tc>
        <w:tc>
          <w:tcPr>
            <w:tcW w:w="540"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jc w:val="center"/>
              <w:rPr>
                <w:sz w:val="12"/>
                <w:szCs w:val="12"/>
              </w:rPr>
            </w:pPr>
            <w:r>
              <w:rPr>
                <w:sz w:val="12"/>
                <w:szCs w:val="12"/>
              </w:rPr>
              <w:t>19600</w:t>
            </w:r>
          </w:p>
        </w:tc>
        <w:tc>
          <w:tcPr>
            <w:tcW w:w="567"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jc w:val="center"/>
              <w:rPr>
                <w:sz w:val="12"/>
                <w:szCs w:val="12"/>
              </w:rPr>
            </w:pPr>
            <w:r>
              <w:rPr>
                <w:sz w:val="12"/>
                <w:szCs w:val="12"/>
              </w:rPr>
              <w:t>0,000</w:t>
            </w:r>
          </w:p>
        </w:tc>
        <w:tc>
          <w:tcPr>
            <w:tcW w:w="283"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jc w:val="center"/>
              <w:rPr>
                <w:sz w:val="12"/>
                <w:szCs w:val="12"/>
              </w:rPr>
            </w:pPr>
            <w:r>
              <w:rPr>
                <w:sz w:val="12"/>
                <w:szCs w:val="12"/>
              </w:rPr>
              <w:t>0</w:t>
            </w:r>
          </w:p>
        </w:tc>
        <w:tc>
          <w:tcPr>
            <w:tcW w:w="567"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jc w:val="center"/>
              <w:rPr>
                <w:sz w:val="12"/>
                <w:szCs w:val="12"/>
              </w:rPr>
            </w:pPr>
            <w:r>
              <w:rPr>
                <w:sz w:val="12"/>
                <w:szCs w:val="12"/>
              </w:rPr>
              <w:t>0,000</w:t>
            </w:r>
          </w:p>
        </w:tc>
        <w:tc>
          <w:tcPr>
            <w:tcW w:w="284"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jc w:val="center"/>
              <w:rPr>
                <w:sz w:val="12"/>
                <w:szCs w:val="12"/>
              </w:rPr>
            </w:pPr>
            <w:r>
              <w:rPr>
                <w:sz w:val="12"/>
                <w:szCs w:val="12"/>
              </w:rPr>
              <w:t>0</w:t>
            </w:r>
          </w:p>
        </w:tc>
        <w:tc>
          <w:tcPr>
            <w:tcW w:w="567"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jc w:val="center"/>
              <w:rPr>
                <w:sz w:val="12"/>
                <w:szCs w:val="12"/>
              </w:rPr>
            </w:pPr>
            <w:r>
              <w:rPr>
                <w:sz w:val="12"/>
                <w:szCs w:val="12"/>
              </w:rPr>
              <w:t>0,000</w:t>
            </w:r>
          </w:p>
        </w:tc>
        <w:tc>
          <w:tcPr>
            <w:tcW w:w="283"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jc w:val="center"/>
              <w:rPr>
                <w:sz w:val="12"/>
                <w:szCs w:val="12"/>
              </w:rPr>
            </w:pPr>
            <w:r>
              <w:rPr>
                <w:sz w:val="12"/>
                <w:szCs w:val="12"/>
              </w:rPr>
              <w:t>0</w:t>
            </w:r>
          </w:p>
        </w:tc>
        <w:tc>
          <w:tcPr>
            <w:tcW w:w="992"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993"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992"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992"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709"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Pr="0081523D" w:rsidRDefault="00404FFA">
            <w:pPr>
              <w:spacing w:line="276" w:lineRule="auto"/>
              <w:rPr>
                <w:sz w:val="22"/>
                <w:szCs w:val="22"/>
                <w:lang w:eastAsia="en-US"/>
              </w:rPr>
            </w:pPr>
          </w:p>
        </w:tc>
        <w:tc>
          <w:tcPr>
            <w:tcW w:w="1134"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1161"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spacing w:line="276" w:lineRule="auto"/>
              <w:rPr>
                <w:sz w:val="22"/>
                <w:szCs w:val="22"/>
                <w:lang w:eastAsia="en-US"/>
              </w:rPr>
            </w:pPr>
          </w:p>
        </w:tc>
        <w:tc>
          <w:tcPr>
            <w:tcW w:w="709"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681"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709"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428" w:type="dxa"/>
            <w:gridSpan w:val="2"/>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715" w:type="dxa"/>
            <w:gridSpan w:val="3"/>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1134"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1152"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spacing w:line="276" w:lineRule="auto"/>
              <w:rPr>
                <w:sz w:val="22"/>
                <w:szCs w:val="22"/>
                <w:lang w:eastAsia="en-US"/>
              </w:rPr>
            </w:pPr>
          </w:p>
        </w:tc>
        <w:tc>
          <w:tcPr>
            <w:tcW w:w="709"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691"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708"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441"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708"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851"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r>
      <w:tr w:rsidR="00404FFA" w:rsidTr="00B8520E">
        <w:trPr>
          <w:trHeight w:val="264"/>
        </w:trPr>
        <w:tc>
          <w:tcPr>
            <w:tcW w:w="352" w:type="dxa"/>
            <w:tcBorders>
              <w:top w:val="nil"/>
              <w:left w:val="single" w:sz="4" w:space="0" w:color="auto"/>
              <w:bottom w:val="single" w:sz="4" w:space="0" w:color="auto"/>
              <w:right w:val="single" w:sz="4" w:space="0" w:color="auto"/>
            </w:tcBorders>
            <w:noWrap/>
            <w:tcMar>
              <w:top w:w="0" w:type="dxa"/>
              <w:left w:w="28" w:type="dxa"/>
              <w:bottom w:w="0" w:type="dxa"/>
              <w:right w:w="28" w:type="dxa"/>
            </w:tcMar>
            <w:hideMark/>
          </w:tcPr>
          <w:p w:rsidR="00404FFA" w:rsidRDefault="00404FFA">
            <w:pPr>
              <w:jc w:val="center"/>
              <w:rPr>
                <w:sz w:val="12"/>
                <w:szCs w:val="12"/>
              </w:rPr>
            </w:pPr>
            <w:r>
              <w:rPr>
                <w:sz w:val="12"/>
                <w:szCs w:val="12"/>
              </w:rPr>
              <w:t>422</w:t>
            </w:r>
          </w:p>
        </w:tc>
        <w:tc>
          <w:tcPr>
            <w:tcW w:w="2117"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rPr>
                <w:sz w:val="12"/>
                <w:szCs w:val="12"/>
              </w:rPr>
            </w:pPr>
            <w:r>
              <w:rPr>
                <w:sz w:val="12"/>
                <w:szCs w:val="12"/>
              </w:rPr>
              <w:t>ул. Кленовая</w:t>
            </w:r>
          </w:p>
        </w:tc>
        <w:tc>
          <w:tcPr>
            <w:tcW w:w="727"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jc w:val="center"/>
              <w:rPr>
                <w:sz w:val="12"/>
                <w:szCs w:val="12"/>
              </w:rPr>
            </w:pPr>
            <w:r>
              <w:rPr>
                <w:sz w:val="12"/>
                <w:szCs w:val="12"/>
              </w:rPr>
              <w:t>0,41</w:t>
            </w:r>
          </w:p>
        </w:tc>
        <w:tc>
          <w:tcPr>
            <w:tcW w:w="540"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jc w:val="center"/>
              <w:rPr>
                <w:sz w:val="12"/>
                <w:szCs w:val="12"/>
              </w:rPr>
            </w:pPr>
            <w:r>
              <w:rPr>
                <w:sz w:val="12"/>
                <w:szCs w:val="12"/>
              </w:rPr>
              <w:t>2870</w:t>
            </w:r>
          </w:p>
        </w:tc>
        <w:tc>
          <w:tcPr>
            <w:tcW w:w="567"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jc w:val="center"/>
              <w:rPr>
                <w:sz w:val="12"/>
                <w:szCs w:val="12"/>
              </w:rPr>
            </w:pPr>
            <w:r>
              <w:rPr>
                <w:sz w:val="12"/>
                <w:szCs w:val="12"/>
              </w:rPr>
              <w:t>0,000</w:t>
            </w:r>
          </w:p>
        </w:tc>
        <w:tc>
          <w:tcPr>
            <w:tcW w:w="283"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jc w:val="center"/>
              <w:rPr>
                <w:sz w:val="12"/>
                <w:szCs w:val="12"/>
              </w:rPr>
            </w:pPr>
            <w:r>
              <w:rPr>
                <w:sz w:val="12"/>
                <w:szCs w:val="12"/>
              </w:rPr>
              <w:t>0</w:t>
            </w:r>
          </w:p>
        </w:tc>
        <w:tc>
          <w:tcPr>
            <w:tcW w:w="567"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jc w:val="center"/>
              <w:rPr>
                <w:sz w:val="12"/>
                <w:szCs w:val="12"/>
              </w:rPr>
            </w:pPr>
            <w:r>
              <w:rPr>
                <w:sz w:val="12"/>
                <w:szCs w:val="12"/>
              </w:rPr>
              <w:t>0,000</w:t>
            </w:r>
          </w:p>
        </w:tc>
        <w:tc>
          <w:tcPr>
            <w:tcW w:w="284"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jc w:val="center"/>
              <w:rPr>
                <w:sz w:val="12"/>
                <w:szCs w:val="12"/>
              </w:rPr>
            </w:pPr>
            <w:r>
              <w:rPr>
                <w:sz w:val="12"/>
                <w:szCs w:val="12"/>
              </w:rPr>
              <w:t>0</w:t>
            </w:r>
          </w:p>
        </w:tc>
        <w:tc>
          <w:tcPr>
            <w:tcW w:w="567"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jc w:val="center"/>
              <w:rPr>
                <w:sz w:val="12"/>
                <w:szCs w:val="12"/>
              </w:rPr>
            </w:pPr>
            <w:r>
              <w:rPr>
                <w:sz w:val="12"/>
                <w:szCs w:val="12"/>
              </w:rPr>
              <w:t>0,000</w:t>
            </w:r>
          </w:p>
        </w:tc>
        <w:tc>
          <w:tcPr>
            <w:tcW w:w="283"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jc w:val="center"/>
              <w:rPr>
                <w:sz w:val="12"/>
                <w:szCs w:val="12"/>
              </w:rPr>
            </w:pPr>
            <w:r>
              <w:rPr>
                <w:sz w:val="12"/>
                <w:szCs w:val="12"/>
              </w:rPr>
              <w:t>0</w:t>
            </w:r>
          </w:p>
        </w:tc>
        <w:tc>
          <w:tcPr>
            <w:tcW w:w="992"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993"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992"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992"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709"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Pr="0081523D" w:rsidRDefault="00404FFA">
            <w:pPr>
              <w:spacing w:line="276" w:lineRule="auto"/>
              <w:rPr>
                <w:sz w:val="22"/>
                <w:szCs w:val="22"/>
                <w:lang w:eastAsia="en-US"/>
              </w:rPr>
            </w:pPr>
          </w:p>
        </w:tc>
        <w:tc>
          <w:tcPr>
            <w:tcW w:w="1134"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1161"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spacing w:line="276" w:lineRule="auto"/>
              <w:rPr>
                <w:sz w:val="22"/>
                <w:szCs w:val="22"/>
                <w:lang w:eastAsia="en-US"/>
              </w:rPr>
            </w:pPr>
          </w:p>
        </w:tc>
        <w:tc>
          <w:tcPr>
            <w:tcW w:w="709"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681"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709"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428" w:type="dxa"/>
            <w:gridSpan w:val="2"/>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715" w:type="dxa"/>
            <w:gridSpan w:val="3"/>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1134"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1152"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spacing w:line="276" w:lineRule="auto"/>
              <w:rPr>
                <w:sz w:val="22"/>
                <w:szCs w:val="22"/>
                <w:lang w:eastAsia="en-US"/>
              </w:rPr>
            </w:pPr>
          </w:p>
        </w:tc>
        <w:tc>
          <w:tcPr>
            <w:tcW w:w="709"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691"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708"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441"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708"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851"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r>
      <w:tr w:rsidR="00404FFA" w:rsidTr="00B8520E">
        <w:trPr>
          <w:trHeight w:val="264"/>
        </w:trPr>
        <w:tc>
          <w:tcPr>
            <w:tcW w:w="352" w:type="dxa"/>
            <w:tcBorders>
              <w:top w:val="nil"/>
              <w:left w:val="single" w:sz="4" w:space="0" w:color="auto"/>
              <w:bottom w:val="single" w:sz="4" w:space="0" w:color="auto"/>
              <w:right w:val="single" w:sz="4" w:space="0" w:color="auto"/>
            </w:tcBorders>
            <w:noWrap/>
            <w:tcMar>
              <w:top w:w="0" w:type="dxa"/>
              <w:left w:w="28" w:type="dxa"/>
              <w:bottom w:w="0" w:type="dxa"/>
              <w:right w:w="28" w:type="dxa"/>
            </w:tcMar>
            <w:hideMark/>
          </w:tcPr>
          <w:p w:rsidR="00404FFA" w:rsidRDefault="00404FFA">
            <w:pPr>
              <w:jc w:val="center"/>
              <w:rPr>
                <w:sz w:val="12"/>
                <w:szCs w:val="12"/>
              </w:rPr>
            </w:pPr>
            <w:r>
              <w:rPr>
                <w:sz w:val="12"/>
                <w:szCs w:val="12"/>
              </w:rPr>
              <w:t>423</w:t>
            </w:r>
          </w:p>
        </w:tc>
        <w:tc>
          <w:tcPr>
            <w:tcW w:w="2117"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rPr>
                <w:sz w:val="12"/>
                <w:szCs w:val="12"/>
              </w:rPr>
            </w:pPr>
            <w:r>
              <w:rPr>
                <w:sz w:val="12"/>
                <w:szCs w:val="12"/>
              </w:rPr>
              <w:t>ул. Красноармейская</w:t>
            </w:r>
          </w:p>
        </w:tc>
        <w:tc>
          <w:tcPr>
            <w:tcW w:w="727"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jc w:val="center"/>
              <w:rPr>
                <w:sz w:val="12"/>
                <w:szCs w:val="12"/>
              </w:rPr>
            </w:pPr>
            <w:r>
              <w:rPr>
                <w:sz w:val="12"/>
                <w:szCs w:val="12"/>
              </w:rPr>
              <w:t>0,35</w:t>
            </w:r>
          </w:p>
        </w:tc>
        <w:tc>
          <w:tcPr>
            <w:tcW w:w="540"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jc w:val="center"/>
              <w:rPr>
                <w:sz w:val="12"/>
                <w:szCs w:val="12"/>
              </w:rPr>
            </w:pPr>
            <w:r>
              <w:rPr>
                <w:sz w:val="12"/>
                <w:szCs w:val="12"/>
              </w:rPr>
              <w:t>2450</w:t>
            </w:r>
          </w:p>
        </w:tc>
        <w:tc>
          <w:tcPr>
            <w:tcW w:w="567"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jc w:val="center"/>
              <w:rPr>
                <w:sz w:val="12"/>
                <w:szCs w:val="12"/>
              </w:rPr>
            </w:pPr>
            <w:r>
              <w:rPr>
                <w:sz w:val="12"/>
                <w:szCs w:val="12"/>
              </w:rPr>
              <w:t>0,000</w:t>
            </w:r>
          </w:p>
        </w:tc>
        <w:tc>
          <w:tcPr>
            <w:tcW w:w="283"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jc w:val="center"/>
              <w:rPr>
                <w:sz w:val="12"/>
                <w:szCs w:val="12"/>
              </w:rPr>
            </w:pPr>
            <w:r>
              <w:rPr>
                <w:sz w:val="12"/>
                <w:szCs w:val="12"/>
              </w:rPr>
              <w:t>0</w:t>
            </w:r>
          </w:p>
        </w:tc>
        <w:tc>
          <w:tcPr>
            <w:tcW w:w="567"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jc w:val="center"/>
              <w:rPr>
                <w:sz w:val="12"/>
                <w:szCs w:val="12"/>
              </w:rPr>
            </w:pPr>
            <w:r>
              <w:rPr>
                <w:sz w:val="12"/>
                <w:szCs w:val="12"/>
              </w:rPr>
              <w:t>0,000</w:t>
            </w:r>
          </w:p>
        </w:tc>
        <w:tc>
          <w:tcPr>
            <w:tcW w:w="284"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jc w:val="center"/>
              <w:rPr>
                <w:sz w:val="12"/>
                <w:szCs w:val="12"/>
              </w:rPr>
            </w:pPr>
            <w:r>
              <w:rPr>
                <w:sz w:val="12"/>
                <w:szCs w:val="12"/>
              </w:rPr>
              <w:t>0</w:t>
            </w:r>
          </w:p>
        </w:tc>
        <w:tc>
          <w:tcPr>
            <w:tcW w:w="567"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jc w:val="center"/>
              <w:rPr>
                <w:sz w:val="12"/>
                <w:szCs w:val="12"/>
              </w:rPr>
            </w:pPr>
            <w:r>
              <w:rPr>
                <w:sz w:val="12"/>
                <w:szCs w:val="12"/>
              </w:rPr>
              <w:t>0,000</w:t>
            </w:r>
          </w:p>
        </w:tc>
        <w:tc>
          <w:tcPr>
            <w:tcW w:w="283"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jc w:val="center"/>
              <w:rPr>
                <w:sz w:val="12"/>
                <w:szCs w:val="12"/>
              </w:rPr>
            </w:pPr>
            <w:r>
              <w:rPr>
                <w:sz w:val="12"/>
                <w:szCs w:val="12"/>
              </w:rPr>
              <w:t>0</w:t>
            </w:r>
          </w:p>
        </w:tc>
        <w:tc>
          <w:tcPr>
            <w:tcW w:w="992"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993"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992"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992"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709"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Pr="0081523D" w:rsidRDefault="00404FFA">
            <w:pPr>
              <w:spacing w:line="276" w:lineRule="auto"/>
              <w:rPr>
                <w:sz w:val="22"/>
                <w:szCs w:val="22"/>
                <w:lang w:eastAsia="en-US"/>
              </w:rPr>
            </w:pPr>
          </w:p>
        </w:tc>
        <w:tc>
          <w:tcPr>
            <w:tcW w:w="1134"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1161"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spacing w:line="276" w:lineRule="auto"/>
              <w:rPr>
                <w:sz w:val="22"/>
                <w:szCs w:val="22"/>
                <w:lang w:eastAsia="en-US"/>
              </w:rPr>
            </w:pPr>
          </w:p>
        </w:tc>
        <w:tc>
          <w:tcPr>
            <w:tcW w:w="709"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681"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709"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428" w:type="dxa"/>
            <w:gridSpan w:val="2"/>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715" w:type="dxa"/>
            <w:gridSpan w:val="3"/>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1134"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1152"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spacing w:line="276" w:lineRule="auto"/>
              <w:rPr>
                <w:sz w:val="22"/>
                <w:szCs w:val="22"/>
                <w:lang w:eastAsia="en-US"/>
              </w:rPr>
            </w:pPr>
          </w:p>
        </w:tc>
        <w:tc>
          <w:tcPr>
            <w:tcW w:w="709"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691"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708"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441"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708"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851"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r>
      <w:tr w:rsidR="00404FFA" w:rsidTr="00B8520E">
        <w:trPr>
          <w:trHeight w:val="264"/>
        </w:trPr>
        <w:tc>
          <w:tcPr>
            <w:tcW w:w="352" w:type="dxa"/>
            <w:tcBorders>
              <w:top w:val="nil"/>
              <w:left w:val="single" w:sz="4" w:space="0" w:color="auto"/>
              <w:bottom w:val="single" w:sz="4" w:space="0" w:color="auto"/>
              <w:right w:val="single" w:sz="4" w:space="0" w:color="auto"/>
            </w:tcBorders>
            <w:noWrap/>
            <w:tcMar>
              <w:top w:w="0" w:type="dxa"/>
              <w:left w:w="28" w:type="dxa"/>
              <w:bottom w:w="0" w:type="dxa"/>
              <w:right w:w="28" w:type="dxa"/>
            </w:tcMar>
            <w:hideMark/>
          </w:tcPr>
          <w:p w:rsidR="00404FFA" w:rsidRDefault="00404FFA">
            <w:pPr>
              <w:jc w:val="center"/>
              <w:rPr>
                <w:sz w:val="12"/>
                <w:szCs w:val="12"/>
              </w:rPr>
            </w:pPr>
            <w:r>
              <w:rPr>
                <w:sz w:val="12"/>
                <w:szCs w:val="12"/>
              </w:rPr>
              <w:t>424</w:t>
            </w:r>
          </w:p>
        </w:tc>
        <w:tc>
          <w:tcPr>
            <w:tcW w:w="2117"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rPr>
                <w:sz w:val="12"/>
                <w:szCs w:val="12"/>
              </w:rPr>
            </w:pPr>
            <w:r>
              <w:rPr>
                <w:sz w:val="12"/>
                <w:szCs w:val="12"/>
              </w:rPr>
              <w:t>ул. Клубная</w:t>
            </w:r>
          </w:p>
        </w:tc>
        <w:tc>
          <w:tcPr>
            <w:tcW w:w="727"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jc w:val="center"/>
              <w:rPr>
                <w:sz w:val="12"/>
                <w:szCs w:val="12"/>
              </w:rPr>
            </w:pPr>
            <w:r>
              <w:rPr>
                <w:sz w:val="12"/>
                <w:szCs w:val="12"/>
              </w:rPr>
              <w:t>0,64</w:t>
            </w:r>
          </w:p>
        </w:tc>
        <w:tc>
          <w:tcPr>
            <w:tcW w:w="540"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jc w:val="center"/>
              <w:rPr>
                <w:sz w:val="12"/>
                <w:szCs w:val="12"/>
              </w:rPr>
            </w:pPr>
            <w:r>
              <w:rPr>
                <w:sz w:val="12"/>
                <w:szCs w:val="12"/>
              </w:rPr>
              <w:t>4480</w:t>
            </w:r>
          </w:p>
        </w:tc>
        <w:tc>
          <w:tcPr>
            <w:tcW w:w="567"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jc w:val="center"/>
              <w:rPr>
                <w:sz w:val="12"/>
                <w:szCs w:val="12"/>
              </w:rPr>
            </w:pPr>
            <w:r>
              <w:rPr>
                <w:sz w:val="12"/>
                <w:szCs w:val="12"/>
              </w:rPr>
              <w:t>0,000</w:t>
            </w:r>
          </w:p>
        </w:tc>
        <w:tc>
          <w:tcPr>
            <w:tcW w:w="283"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jc w:val="center"/>
              <w:rPr>
                <w:sz w:val="12"/>
                <w:szCs w:val="12"/>
              </w:rPr>
            </w:pPr>
            <w:r>
              <w:rPr>
                <w:sz w:val="12"/>
                <w:szCs w:val="12"/>
              </w:rPr>
              <w:t>0</w:t>
            </w:r>
          </w:p>
        </w:tc>
        <w:tc>
          <w:tcPr>
            <w:tcW w:w="567"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jc w:val="center"/>
              <w:rPr>
                <w:sz w:val="12"/>
                <w:szCs w:val="12"/>
              </w:rPr>
            </w:pPr>
            <w:r>
              <w:rPr>
                <w:sz w:val="12"/>
                <w:szCs w:val="12"/>
              </w:rPr>
              <w:t>0,000</w:t>
            </w:r>
          </w:p>
        </w:tc>
        <w:tc>
          <w:tcPr>
            <w:tcW w:w="284"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jc w:val="center"/>
              <w:rPr>
                <w:sz w:val="12"/>
                <w:szCs w:val="12"/>
              </w:rPr>
            </w:pPr>
            <w:r>
              <w:rPr>
                <w:sz w:val="12"/>
                <w:szCs w:val="12"/>
              </w:rPr>
              <w:t>0</w:t>
            </w:r>
          </w:p>
        </w:tc>
        <w:tc>
          <w:tcPr>
            <w:tcW w:w="567"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jc w:val="center"/>
              <w:rPr>
                <w:sz w:val="12"/>
                <w:szCs w:val="12"/>
              </w:rPr>
            </w:pPr>
            <w:r>
              <w:rPr>
                <w:sz w:val="12"/>
                <w:szCs w:val="12"/>
              </w:rPr>
              <w:t>0,000</w:t>
            </w:r>
          </w:p>
        </w:tc>
        <w:tc>
          <w:tcPr>
            <w:tcW w:w="283"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jc w:val="center"/>
              <w:rPr>
                <w:sz w:val="12"/>
                <w:szCs w:val="12"/>
              </w:rPr>
            </w:pPr>
            <w:r>
              <w:rPr>
                <w:sz w:val="12"/>
                <w:szCs w:val="12"/>
              </w:rPr>
              <w:t>0</w:t>
            </w:r>
          </w:p>
        </w:tc>
        <w:tc>
          <w:tcPr>
            <w:tcW w:w="992"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993"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992"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992"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709"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Pr="0081523D" w:rsidRDefault="00404FFA">
            <w:pPr>
              <w:spacing w:line="276" w:lineRule="auto"/>
              <w:rPr>
                <w:sz w:val="22"/>
                <w:szCs w:val="22"/>
                <w:lang w:eastAsia="en-US"/>
              </w:rPr>
            </w:pPr>
          </w:p>
        </w:tc>
        <w:tc>
          <w:tcPr>
            <w:tcW w:w="1134"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1161"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spacing w:line="276" w:lineRule="auto"/>
              <w:rPr>
                <w:sz w:val="22"/>
                <w:szCs w:val="22"/>
                <w:lang w:eastAsia="en-US"/>
              </w:rPr>
            </w:pPr>
          </w:p>
        </w:tc>
        <w:tc>
          <w:tcPr>
            <w:tcW w:w="709"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681"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709"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428" w:type="dxa"/>
            <w:gridSpan w:val="2"/>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715" w:type="dxa"/>
            <w:gridSpan w:val="3"/>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1134"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1152"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spacing w:line="276" w:lineRule="auto"/>
              <w:rPr>
                <w:sz w:val="22"/>
                <w:szCs w:val="22"/>
                <w:lang w:eastAsia="en-US"/>
              </w:rPr>
            </w:pPr>
          </w:p>
        </w:tc>
        <w:tc>
          <w:tcPr>
            <w:tcW w:w="709"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691"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708"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441"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708"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851"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r>
      <w:tr w:rsidR="00404FFA" w:rsidTr="00B8520E">
        <w:trPr>
          <w:trHeight w:val="264"/>
        </w:trPr>
        <w:tc>
          <w:tcPr>
            <w:tcW w:w="352" w:type="dxa"/>
            <w:tcBorders>
              <w:top w:val="nil"/>
              <w:left w:val="single" w:sz="4" w:space="0" w:color="auto"/>
              <w:bottom w:val="single" w:sz="4" w:space="0" w:color="auto"/>
              <w:right w:val="single" w:sz="4" w:space="0" w:color="auto"/>
            </w:tcBorders>
            <w:noWrap/>
            <w:tcMar>
              <w:top w:w="0" w:type="dxa"/>
              <w:left w:w="28" w:type="dxa"/>
              <w:bottom w:w="0" w:type="dxa"/>
              <w:right w:w="28" w:type="dxa"/>
            </w:tcMar>
            <w:hideMark/>
          </w:tcPr>
          <w:p w:rsidR="00404FFA" w:rsidRDefault="00404FFA">
            <w:pPr>
              <w:jc w:val="center"/>
              <w:rPr>
                <w:sz w:val="12"/>
                <w:szCs w:val="12"/>
              </w:rPr>
            </w:pPr>
            <w:r>
              <w:rPr>
                <w:sz w:val="12"/>
                <w:szCs w:val="12"/>
              </w:rPr>
              <w:t>425</w:t>
            </w:r>
          </w:p>
        </w:tc>
        <w:tc>
          <w:tcPr>
            <w:tcW w:w="2117"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rPr>
                <w:sz w:val="12"/>
                <w:szCs w:val="12"/>
              </w:rPr>
            </w:pPr>
            <w:r>
              <w:rPr>
                <w:sz w:val="12"/>
                <w:szCs w:val="12"/>
              </w:rPr>
              <w:t>ул. Кольцевая</w:t>
            </w:r>
          </w:p>
        </w:tc>
        <w:tc>
          <w:tcPr>
            <w:tcW w:w="727"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jc w:val="center"/>
              <w:rPr>
                <w:sz w:val="12"/>
                <w:szCs w:val="12"/>
              </w:rPr>
            </w:pPr>
            <w:r>
              <w:rPr>
                <w:sz w:val="12"/>
                <w:szCs w:val="12"/>
              </w:rPr>
              <w:t>0,4</w:t>
            </w:r>
          </w:p>
        </w:tc>
        <w:tc>
          <w:tcPr>
            <w:tcW w:w="540"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jc w:val="center"/>
              <w:rPr>
                <w:sz w:val="12"/>
                <w:szCs w:val="12"/>
              </w:rPr>
            </w:pPr>
            <w:r>
              <w:rPr>
                <w:sz w:val="12"/>
                <w:szCs w:val="12"/>
              </w:rPr>
              <w:t>1400</w:t>
            </w:r>
          </w:p>
        </w:tc>
        <w:tc>
          <w:tcPr>
            <w:tcW w:w="567"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jc w:val="center"/>
              <w:rPr>
                <w:sz w:val="12"/>
                <w:szCs w:val="12"/>
              </w:rPr>
            </w:pPr>
            <w:r>
              <w:rPr>
                <w:sz w:val="12"/>
                <w:szCs w:val="12"/>
              </w:rPr>
              <w:t>0,000</w:t>
            </w:r>
          </w:p>
        </w:tc>
        <w:tc>
          <w:tcPr>
            <w:tcW w:w="283"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jc w:val="center"/>
              <w:rPr>
                <w:sz w:val="12"/>
                <w:szCs w:val="12"/>
              </w:rPr>
            </w:pPr>
            <w:r>
              <w:rPr>
                <w:sz w:val="12"/>
                <w:szCs w:val="12"/>
              </w:rPr>
              <w:t>0</w:t>
            </w:r>
          </w:p>
        </w:tc>
        <w:tc>
          <w:tcPr>
            <w:tcW w:w="567"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jc w:val="center"/>
              <w:rPr>
                <w:sz w:val="12"/>
                <w:szCs w:val="12"/>
              </w:rPr>
            </w:pPr>
            <w:r>
              <w:rPr>
                <w:sz w:val="12"/>
                <w:szCs w:val="12"/>
              </w:rPr>
              <w:t>0,000</w:t>
            </w:r>
          </w:p>
        </w:tc>
        <w:tc>
          <w:tcPr>
            <w:tcW w:w="284"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jc w:val="center"/>
              <w:rPr>
                <w:sz w:val="12"/>
                <w:szCs w:val="12"/>
              </w:rPr>
            </w:pPr>
            <w:r>
              <w:rPr>
                <w:sz w:val="12"/>
                <w:szCs w:val="12"/>
              </w:rPr>
              <w:t>0</w:t>
            </w:r>
          </w:p>
        </w:tc>
        <w:tc>
          <w:tcPr>
            <w:tcW w:w="567"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jc w:val="center"/>
              <w:rPr>
                <w:sz w:val="12"/>
                <w:szCs w:val="12"/>
              </w:rPr>
            </w:pPr>
            <w:r>
              <w:rPr>
                <w:sz w:val="12"/>
                <w:szCs w:val="12"/>
              </w:rPr>
              <w:t>0,000</w:t>
            </w:r>
          </w:p>
        </w:tc>
        <w:tc>
          <w:tcPr>
            <w:tcW w:w="283"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jc w:val="center"/>
              <w:rPr>
                <w:sz w:val="12"/>
                <w:szCs w:val="12"/>
              </w:rPr>
            </w:pPr>
            <w:r>
              <w:rPr>
                <w:sz w:val="12"/>
                <w:szCs w:val="12"/>
              </w:rPr>
              <w:t>0</w:t>
            </w:r>
          </w:p>
        </w:tc>
        <w:tc>
          <w:tcPr>
            <w:tcW w:w="992"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993"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992"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992"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709"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Pr="0081523D" w:rsidRDefault="00404FFA">
            <w:pPr>
              <w:spacing w:line="276" w:lineRule="auto"/>
              <w:rPr>
                <w:sz w:val="22"/>
                <w:szCs w:val="22"/>
                <w:lang w:eastAsia="en-US"/>
              </w:rPr>
            </w:pPr>
          </w:p>
        </w:tc>
        <w:tc>
          <w:tcPr>
            <w:tcW w:w="1134"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1161"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709"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681"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709"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428" w:type="dxa"/>
            <w:gridSpan w:val="2"/>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715" w:type="dxa"/>
            <w:gridSpan w:val="3"/>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1134"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1152"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709"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691"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708"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441"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708"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851"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r>
      <w:tr w:rsidR="00404FFA" w:rsidTr="00B8520E">
        <w:trPr>
          <w:trHeight w:val="264"/>
        </w:trPr>
        <w:tc>
          <w:tcPr>
            <w:tcW w:w="352" w:type="dxa"/>
            <w:tcBorders>
              <w:top w:val="nil"/>
              <w:left w:val="single" w:sz="4" w:space="0" w:color="auto"/>
              <w:bottom w:val="single" w:sz="4" w:space="0" w:color="auto"/>
              <w:right w:val="single" w:sz="4" w:space="0" w:color="auto"/>
            </w:tcBorders>
            <w:noWrap/>
            <w:tcMar>
              <w:top w:w="0" w:type="dxa"/>
              <w:left w:w="28" w:type="dxa"/>
              <w:bottom w:w="0" w:type="dxa"/>
              <w:right w:w="28" w:type="dxa"/>
            </w:tcMar>
            <w:hideMark/>
          </w:tcPr>
          <w:p w:rsidR="00404FFA" w:rsidRDefault="00404FFA">
            <w:pPr>
              <w:jc w:val="center"/>
              <w:rPr>
                <w:sz w:val="12"/>
                <w:szCs w:val="12"/>
              </w:rPr>
            </w:pPr>
            <w:r>
              <w:rPr>
                <w:sz w:val="12"/>
                <w:szCs w:val="12"/>
              </w:rPr>
              <w:t>426</w:t>
            </w:r>
          </w:p>
        </w:tc>
        <w:tc>
          <w:tcPr>
            <w:tcW w:w="2117"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rPr>
                <w:sz w:val="12"/>
                <w:szCs w:val="12"/>
              </w:rPr>
            </w:pPr>
            <w:r>
              <w:rPr>
                <w:sz w:val="12"/>
                <w:szCs w:val="12"/>
              </w:rPr>
              <w:t>Кольцевой пер.</w:t>
            </w:r>
          </w:p>
        </w:tc>
        <w:tc>
          <w:tcPr>
            <w:tcW w:w="727"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jc w:val="center"/>
              <w:rPr>
                <w:sz w:val="12"/>
                <w:szCs w:val="12"/>
              </w:rPr>
            </w:pPr>
            <w:r>
              <w:rPr>
                <w:sz w:val="12"/>
                <w:szCs w:val="12"/>
              </w:rPr>
              <w:t>0,1</w:t>
            </w:r>
          </w:p>
        </w:tc>
        <w:tc>
          <w:tcPr>
            <w:tcW w:w="540"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jc w:val="center"/>
              <w:rPr>
                <w:sz w:val="12"/>
                <w:szCs w:val="12"/>
              </w:rPr>
            </w:pPr>
            <w:r>
              <w:rPr>
                <w:sz w:val="12"/>
                <w:szCs w:val="12"/>
              </w:rPr>
              <w:t>800</w:t>
            </w:r>
          </w:p>
        </w:tc>
        <w:tc>
          <w:tcPr>
            <w:tcW w:w="567"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jc w:val="center"/>
              <w:rPr>
                <w:sz w:val="12"/>
                <w:szCs w:val="12"/>
              </w:rPr>
            </w:pPr>
            <w:r>
              <w:rPr>
                <w:sz w:val="12"/>
                <w:szCs w:val="12"/>
              </w:rPr>
              <w:t>0,000</w:t>
            </w:r>
          </w:p>
        </w:tc>
        <w:tc>
          <w:tcPr>
            <w:tcW w:w="283"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jc w:val="center"/>
              <w:rPr>
                <w:sz w:val="12"/>
                <w:szCs w:val="12"/>
              </w:rPr>
            </w:pPr>
            <w:r>
              <w:rPr>
                <w:sz w:val="12"/>
                <w:szCs w:val="12"/>
              </w:rPr>
              <w:t>0</w:t>
            </w:r>
          </w:p>
        </w:tc>
        <w:tc>
          <w:tcPr>
            <w:tcW w:w="567"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jc w:val="center"/>
              <w:rPr>
                <w:sz w:val="12"/>
                <w:szCs w:val="12"/>
              </w:rPr>
            </w:pPr>
            <w:r>
              <w:rPr>
                <w:sz w:val="12"/>
                <w:szCs w:val="12"/>
              </w:rPr>
              <w:t>0,000</w:t>
            </w:r>
          </w:p>
        </w:tc>
        <w:tc>
          <w:tcPr>
            <w:tcW w:w="284"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jc w:val="center"/>
              <w:rPr>
                <w:sz w:val="12"/>
                <w:szCs w:val="12"/>
              </w:rPr>
            </w:pPr>
            <w:r>
              <w:rPr>
                <w:sz w:val="12"/>
                <w:szCs w:val="12"/>
              </w:rPr>
              <w:t>0</w:t>
            </w:r>
          </w:p>
        </w:tc>
        <w:tc>
          <w:tcPr>
            <w:tcW w:w="567"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jc w:val="center"/>
              <w:rPr>
                <w:sz w:val="12"/>
                <w:szCs w:val="12"/>
              </w:rPr>
            </w:pPr>
            <w:r>
              <w:rPr>
                <w:sz w:val="12"/>
                <w:szCs w:val="12"/>
              </w:rPr>
              <w:t>0,000</w:t>
            </w:r>
          </w:p>
        </w:tc>
        <w:tc>
          <w:tcPr>
            <w:tcW w:w="283"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jc w:val="center"/>
              <w:rPr>
                <w:sz w:val="12"/>
                <w:szCs w:val="12"/>
              </w:rPr>
            </w:pPr>
            <w:r>
              <w:rPr>
                <w:sz w:val="12"/>
                <w:szCs w:val="12"/>
              </w:rPr>
              <w:t>0</w:t>
            </w:r>
          </w:p>
        </w:tc>
        <w:tc>
          <w:tcPr>
            <w:tcW w:w="992"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993"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992"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992"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709"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Pr="0081523D" w:rsidRDefault="00404FFA">
            <w:pPr>
              <w:spacing w:line="276" w:lineRule="auto"/>
              <w:rPr>
                <w:sz w:val="22"/>
                <w:szCs w:val="22"/>
                <w:lang w:eastAsia="en-US"/>
              </w:rPr>
            </w:pPr>
          </w:p>
        </w:tc>
        <w:tc>
          <w:tcPr>
            <w:tcW w:w="1134"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1161"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709"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681"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709"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428" w:type="dxa"/>
            <w:gridSpan w:val="2"/>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715" w:type="dxa"/>
            <w:gridSpan w:val="3"/>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1134"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1152"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709"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691"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708"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441"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708"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851"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r>
      <w:tr w:rsidR="00404FFA" w:rsidTr="00B8520E">
        <w:trPr>
          <w:trHeight w:val="264"/>
        </w:trPr>
        <w:tc>
          <w:tcPr>
            <w:tcW w:w="352" w:type="dxa"/>
            <w:tcBorders>
              <w:top w:val="nil"/>
              <w:left w:val="single" w:sz="4" w:space="0" w:color="auto"/>
              <w:bottom w:val="single" w:sz="4" w:space="0" w:color="auto"/>
              <w:right w:val="single" w:sz="4" w:space="0" w:color="auto"/>
            </w:tcBorders>
            <w:noWrap/>
            <w:tcMar>
              <w:top w:w="0" w:type="dxa"/>
              <w:left w:w="28" w:type="dxa"/>
              <w:bottom w:w="0" w:type="dxa"/>
              <w:right w:w="28" w:type="dxa"/>
            </w:tcMar>
            <w:hideMark/>
          </w:tcPr>
          <w:p w:rsidR="00404FFA" w:rsidRDefault="00404FFA">
            <w:pPr>
              <w:jc w:val="center"/>
              <w:rPr>
                <w:sz w:val="12"/>
                <w:szCs w:val="12"/>
              </w:rPr>
            </w:pPr>
            <w:r>
              <w:rPr>
                <w:sz w:val="12"/>
                <w:szCs w:val="12"/>
              </w:rPr>
              <w:t>427</w:t>
            </w:r>
          </w:p>
        </w:tc>
        <w:tc>
          <w:tcPr>
            <w:tcW w:w="2117"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rPr>
                <w:sz w:val="12"/>
                <w:szCs w:val="12"/>
              </w:rPr>
            </w:pPr>
            <w:r>
              <w:rPr>
                <w:sz w:val="12"/>
                <w:szCs w:val="12"/>
              </w:rPr>
              <w:t>ул. Коммунистическая</w:t>
            </w:r>
          </w:p>
        </w:tc>
        <w:tc>
          <w:tcPr>
            <w:tcW w:w="727"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jc w:val="center"/>
              <w:rPr>
                <w:sz w:val="12"/>
                <w:szCs w:val="12"/>
              </w:rPr>
            </w:pPr>
            <w:r>
              <w:rPr>
                <w:sz w:val="12"/>
                <w:szCs w:val="12"/>
              </w:rPr>
              <w:t>1,29</w:t>
            </w:r>
          </w:p>
        </w:tc>
        <w:tc>
          <w:tcPr>
            <w:tcW w:w="540"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jc w:val="center"/>
              <w:rPr>
                <w:sz w:val="12"/>
                <w:szCs w:val="12"/>
              </w:rPr>
            </w:pPr>
            <w:r>
              <w:rPr>
                <w:sz w:val="12"/>
                <w:szCs w:val="12"/>
              </w:rPr>
              <w:t>5200</w:t>
            </w:r>
          </w:p>
        </w:tc>
        <w:tc>
          <w:tcPr>
            <w:tcW w:w="567"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jc w:val="center"/>
              <w:rPr>
                <w:sz w:val="12"/>
                <w:szCs w:val="12"/>
              </w:rPr>
            </w:pPr>
            <w:r>
              <w:rPr>
                <w:sz w:val="12"/>
                <w:szCs w:val="12"/>
              </w:rPr>
              <w:t>0,000</w:t>
            </w:r>
          </w:p>
        </w:tc>
        <w:tc>
          <w:tcPr>
            <w:tcW w:w="283"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jc w:val="center"/>
              <w:rPr>
                <w:sz w:val="12"/>
                <w:szCs w:val="12"/>
              </w:rPr>
            </w:pPr>
            <w:r>
              <w:rPr>
                <w:sz w:val="12"/>
                <w:szCs w:val="12"/>
              </w:rPr>
              <w:t>0</w:t>
            </w:r>
          </w:p>
        </w:tc>
        <w:tc>
          <w:tcPr>
            <w:tcW w:w="567"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jc w:val="center"/>
              <w:rPr>
                <w:sz w:val="12"/>
                <w:szCs w:val="12"/>
              </w:rPr>
            </w:pPr>
            <w:r>
              <w:rPr>
                <w:sz w:val="12"/>
                <w:szCs w:val="12"/>
              </w:rPr>
              <w:t>0,548</w:t>
            </w:r>
          </w:p>
        </w:tc>
        <w:tc>
          <w:tcPr>
            <w:tcW w:w="284"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jc w:val="center"/>
              <w:rPr>
                <w:sz w:val="12"/>
                <w:szCs w:val="12"/>
              </w:rPr>
            </w:pPr>
            <w:r>
              <w:rPr>
                <w:sz w:val="12"/>
                <w:szCs w:val="12"/>
              </w:rPr>
              <w:t>42</w:t>
            </w:r>
          </w:p>
        </w:tc>
        <w:tc>
          <w:tcPr>
            <w:tcW w:w="567"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jc w:val="center"/>
              <w:rPr>
                <w:sz w:val="12"/>
                <w:szCs w:val="12"/>
              </w:rPr>
            </w:pPr>
            <w:r>
              <w:rPr>
                <w:sz w:val="12"/>
                <w:szCs w:val="12"/>
              </w:rPr>
              <w:t>0,548</w:t>
            </w:r>
          </w:p>
        </w:tc>
        <w:tc>
          <w:tcPr>
            <w:tcW w:w="283"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jc w:val="center"/>
              <w:rPr>
                <w:sz w:val="12"/>
                <w:szCs w:val="12"/>
              </w:rPr>
            </w:pPr>
            <w:r>
              <w:rPr>
                <w:sz w:val="12"/>
                <w:szCs w:val="12"/>
              </w:rPr>
              <w:t>42</w:t>
            </w:r>
          </w:p>
        </w:tc>
        <w:tc>
          <w:tcPr>
            <w:tcW w:w="992"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993"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992"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992" w:type="dxa"/>
            <w:noWrap/>
            <w:tcMar>
              <w:top w:w="0" w:type="dxa"/>
              <w:left w:w="28" w:type="dxa"/>
              <w:bottom w:w="0" w:type="dxa"/>
              <w:right w:w="28" w:type="dxa"/>
            </w:tcMar>
            <w:hideMark/>
          </w:tcPr>
          <w:p w:rsidR="00404FFA" w:rsidRDefault="00404FFA">
            <w:pPr>
              <w:spacing w:line="276" w:lineRule="auto"/>
              <w:rPr>
                <w:sz w:val="22"/>
                <w:szCs w:val="22"/>
                <w:lang w:eastAsia="en-US"/>
              </w:rPr>
            </w:pPr>
          </w:p>
        </w:tc>
        <w:tc>
          <w:tcPr>
            <w:tcW w:w="709" w:type="dxa"/>
            <w:tcBorders>
              <w:top w:val="nil"/>
              <w:left w:val="single" w:sz="4" w:space="0" w:color="auto"/>
              <w:bottom w:val="single" w:sz="4" w:space="0" w:color="auto"/>
              <w:right w:val="single" w:sz="4" w:space="0" w:color="auto"/>
            </w:tcBorders>
            <w:noWrap/>
            <w:tcMar>
              <w:top w:w="0" w:type="dxa"/>
              <w:left w:w="28" w:type="dxa"/>
              <w:bottom w:w="0" w:type="dxa"/>
              <w:right w:w="28" w:type="dxa"/>
            </w:tcMar>
            <w:hideMark/>
          </w:tcPr>
          <w:p w:rsidR="00404FFA" w:rsidRPr="0081523D" w:rsidRDefault="00404FFA">
            <w:pPr>
              <w:jc w:val="center"/>
              <w:rPr>
                <w:sz w:val="12"/>
                <w:szCs w:val="12"/>
              </w:rPr>
            </w:pPr>
            <w:r w:rsidRPr="0081523D">
              <w:rPr>
                <w:sz w:val="12"/>
                <w:szCs w:val="12"/>
              </w:rPr>
              <w:t>КИР-037</w:t>
            </w:r>
          </w:p>
        </w:tc>
        <w:tc>
          <w:tcPr>
            <w:tcW w:w="1134"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jc w:val="center"/>
              <w:rPr>
                <w:sz w:val="12"/>
                <w:szCs w:val="12"/>
              </w:rPr>
            </w:pPr>
            <w:r>
              <w:rPr>
                <w:sz w:val="12"/>
                <w:szCs w:val="12"/>
              </w:rPr>
              <w:t xml:space="preserve">от </w:t>
            </w:r>
            <w:r w:rsidR="00ED7E4C">
              <w:rPr>
                <w:sz w:val="12"/>
                <w:szCs w:val="12"/>
              </w:rPr>
              <w:t xml:space="preserve">ул. </w:t>
            </w:r>
            <w:r>
              <w:rPr>
                <w:sz w:val="12"/>
                <w:szCs w:val="12"/>
              </w:rPr>
              <w:t xml:space="preserve">Советской до </w:t>
            </w:r>
            <w:r w:rsidR="00ED7E4C">
              <w:rPr>
                <w:sz w:val="12"/>
                <w:szCs w:val="12"/>
              </w:rPr>
              <w:t xml:space="preserve">ул. </w:t>
            </w:r>
            <w:r>
              <w:rPr>
                <w:sz w:val="12"/>
                <w:szCs w:val="12"/>
              </w:rPr>
              <w:t>Ленина</w:t>
            </w:r>
          </w:p>
        </w:tc>
        <w:tc>
          <w:tcPr>
            <w:tcW w:w="1161"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jc w:val="center"/>
              <w:rPr>
                <w:sz w:val="12"/>
                <w:szCs w:val="12"/>
              </w:rPr>
            </w:pPr>
            <w:r>
              <w:rPr>
                <w:sz w:val="12"/>
                <w:szCs w:val="12"/>
              </w:rPr>
              <w:t>ремонт проезжей части</w:t>
            </w:r>
          </w:p>
        </w:tc>
        <w:tc>
          <w:tcPr>
            <w:tcW w:w="709"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jc w:val="center"/>
              <w:rPr>
                <w:color w:val="000000"/>
                <w:sz w:val="12"/>
                <w:szCs w:val="12"/>
              </w:rPr>
            </w:pPr>
            <w:r>
              <w:rPr>
                <w:color w:val="000000"/>
                <w:sz w:val="12"/>
                <w:szCs w:val="12"/>
              </w:rPr>
              <w:t>0,705</w:t>
            </w:r>
          </w:p>
        </w:tc>
        <w:tc>
          <w:tcPr>
            <w:tcW w:w="681"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jc w:val="center"/>
              <w:rPr>
                <w:sz w:val="12"/>
                <w:szCs w:val="12"/>
              </w:rPr>
            </w:pPr>
            <w:r>
              <w:rPr>
                <w:sz w:val="12"/>
                <w:szCs w:val="12"/>
              </w:rPr>
              <w:t>0,548</w:t>
            </w:r>
          </w:p>
        </w:tc>
        <w:tc>
          <w:tcPr>
            <w:tcW w:w="709"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jc w:val="center"/>
              <w:rPr>
                <w:sz w:val="12"/>
                <w:szCs w:val="12"/>
              </w:rPr>
            </w:pPr>
            <w:r>
              <w:rPr>
                <w:sz w:val="12"/>
                <w:szCs w:val="12"/>
              </w:rPr>
              <w:t>4932</w:t>
            </w:r>
          </w:p>
        </w:tc>
        <w:tc>
          <w:tcPr>
            <w:tcW w:w="428" w:type="dxa"/>
            <w:gridSpan w:val="2"/>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715" w:type="dxa"/>
            <w:gridSpan w:val="3"/>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jc w:val="center"/>
              <w:rPr>
                <w:sz w:val="12"/>
                <w:szCs w:val="12"/>
              </w:rPr>
            </w:pPr>
            <w:r>
              <w:rPr>
                <w:sz w:val="12"/>
                <w:szCs w:val="12"/>
              </w:rPr>
              <w:t>5,918</w:t>
            </w:r>
          </w:p>
        </w:tc>
        <w:tc>
          <w:tcPr>
            <w:tcW w:w="1134"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spacing w:line="276" w:lineRule="auto"/>
              <w:rPr>
                <w:sz w:val="22"/>
                <w:szCs w:val="22"/>
                <w:lang w:eastAsia="en-US"/>
              </w:rPr>
            </w:pPr>
          </w:p>
        </w:tc>
        <w:tc>
          <w:tcPr>
            <w:tcW w:w="1152"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spacing w:line="276" w:lineRule="auto"/>
              <w:rPr>
                <w:sz w:val="22"/>
                <w:szCs w:val="22"/>
                <w:lang w:eastAsia="en-US"/>
              </w:rPr>
            </w:pPr>
          </w:p>
        </w:tc>
        <w:tc>
          <w:tcPr>
            <w:tcW w:w="709"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691"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708"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441"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708"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851"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130685">
            <w:pPr>
              <w:jc w:val="center"/>
              <w:rPr>
                <w:sz w:val="12"/>
                <w:szCs w:val="12"/>
              </w:rPr>
            </w:pPr>
            <w:r>
              <w:rPr>
                <w:sz w:val="12"/>
                <w:szCs w:val="12"/>
              </w:rPr>
              <w:t>о</w:t>
            </w:r>
            <w:r w:rsidR="00404FFA">
              <w:rPr>
                <w:sz w:val="12"/>
                <w:szCs w:val="12"/>
              </w:rPr>
              <w:t>прос граждан</w:t>
            </w:r>
          </w:p>
        </w:tc>
      </w:tr>
      <w:tr w:rsidR="00404FFA" w:rsidTr="00B8520E">
        <w:trPr>
          <w:trHeight w:val="264"/>
        </w:trPr>
        <w:tc>
          <w:tcPr>
            <w:tcW w:w="352" w:type="dxa"/>
            <w:tcBorders>
              <w:top w:val="nil"/>
              <w:left w:val="single" w:sz="4" w:space="0" w:color="auto"/>
              <w:bottom w:val="single" w:sz="4" w:space="0" w:color="auto"/>
              <w:right w:val="single" w:sz="4" w:space="0" w:color="auto"/>
            </w:tcBorders>
            <w:noWrap/>
            <w:tcMar>
              <w:top w:w="0" w:type="dxa"/>
              <w:left w:w="28" w:type="dxa"/>
              <w:bottom w:w="0" w:type="dxa"/>
              <w:right w:w="28" w:type="dxa"/>
            </w:tcMar>
            <w:hideMark/>
          </w:tcPr>
          <w:p w:rsidR="00404FFA" w:rsidRDefault="00404FFA">
            <w:pPr>
              <w:jc w:val="center"/>
              <w:rPr>
                <w:sz w:val="12"/>
                <w:szCs w:val="12"/>
              </w:rPr>
            </w:pPr>
            <w:r>
              <w:rPr>
                <w:sz w:val="12"/>
                <w:szCs w:val="12"/>
              </w:rPr>
              <w:t>428</w:t>
            </w:r>
          </w:p>
        </w:tc>
        <w:tc>
          <w:tcPr>
            <w:tcW w:w="2117"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rPr>
                <w:sz w:val="12"/>
                <w:szCs w:val="12"/>
              </w:rPr>
            </w:pPr>
            <w:r>
              <w:rPr>
                <w:sz w:val="12"/>
                <w:szCs w:val="12"/>
              </w:rPr>
              <w:t>ул. Комсомольская</w:t>
            </w:r>
          </w:p>
        </w:tc>
        <w:tc>
          <w:tcPr>
            <w:tcW w:w="727"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jc w:val="center"/>
              <w:rPr>
                <w:sz w:val="12"/>
                <w:szCs w:val="12"/>
              </w:rPr>
            </w:pPr>
            <w:r>
              <w:rPr>
                <w:sz w:val="12"/>
                <w:szCs w:val="12"/>
              </w:rPr>
              <w:t>0,95</w:t>
            </w:r>
          </w:p>
        </w:tc>
        <w:tc>
          <w:tcPr>
            <w:tcW w:w="540"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jc w:val="center"/>
              <w:rPr>
                <w:sz w:val="12"/>
                <w:szCs w:val="12"/>
              </w:rPr>
            </w:pPr>
            <w:r>
              <w:rPr>
                <w:sz w:val="12"/>
                <w:szCs w:val="12"/>
              </w:rPr>
              <w:t>6650</w:t>
            </w:r>
          </w:p>
        </w:tc>
        <w:tc>
          <w:tcPr>
            <w:tcW w:w="567"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jc w:val="center"/>
              <w:rPr>
                <w:sz w:val="12"/>
                <w:szCs w:val="12"/>
              </w:rPr>
            </w:pPr>
            <w:r>
              <w:rPr>
                <w:sz w:val="12"/>
                <w:szCs w:val="12"/>
              </w:rPr>
              <w:t>0,000</w:t>
            </w:r>
          </w:p>
        </w:tc>
        <w:tc>
          <w:tcPr>
            <w:tcW w:w="283"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jc w:val="center"/>
              <w:rPr>
                <w:sz w:val="12"/>
                <w:szCs w:val="12"/>
              </w:rPr>
            </w:pPr>
            <w:r>
              <w:rPr>
                <w:sz w:val="12"/>
                <w:szCs w:val="12"/>
              </w:rPr>
              <w:t>0</w:t>
            </w:r>
          </w:p>
        </w:tc>
        <w:tc>
          <w:tcPr>
            <w:tcW w:w="567"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jc w:val="center"/>
              <w:rPr>
                <w:sz w:val="12"/>
                <w:szCs w:val="12"/>
              </w:rPr>
            </w:pPr>
            <w:r>
              <w:rPr>
                <w:sz w:val="12"/>
                <w:szCs w:val="12"/>
              </w:rPr>
              <w:t>0,000</w:t>
            </w:r>
          </w:p>
        </w:tc>
        <w:tc>
          <w:tcPr>
            <w:tcW w:w="284"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jc w:val="center"/>
              <w:rPr>
                <w:sz w:val="12"/>
                <w:szCs w:val="12"/>
              </w:rPr>
            </w:pPr>
            <w:r>
              <w:rPr>
                <w:sz w:val="12"/>
                <w:szCs w:val="12"/>
              </w:rPr>
              <w:t>0</w:t>
            </w:r>
          </w:p>
        </w:tc>
        <w:tc>
          <w:tcPr>
            <w:tcW w:w="567"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jc w:val="center"/>
              <w:rPr>
                <w:sz w:val="12"/>
                <w:szCs w:val="12"/>
              </w:rPr>
            </w:pPr>
            <w:r>
              <w:rPr>
                <w:sz w:val="12"/>
                <w:szCs w:val="12"/>
              </w:rPr>
              <w:t>0,000</w:t>
            </w:r>
          </w:p>
        </w:tc>
        <w:tc>
          <w:tcPr>
            <w:tcW w:w="283"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jc w:val="center"/>
              <w:rPr>
                <w:sz w:val="12"/>
                <w:szCs w:val="12"/>
              </w:rPr>
            </w:pPr>
            <w:r>
              <w:rPr>
                <w:sz w:val="12"/>
                <w:szCs w:val="12"/>
              </w:rPr>
              <w:t>0</w:t>
            </w:r>
          </w:p>
        </w:tc>
        <w:tc>
          <w:tcPr>
            <w:tcW w:w="992"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993"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992"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992" w:type="dxa"/>
            <w:tcBorders>
              <w:top w:val="single" w:sz="4" w:space="0" w:color="auto"/>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709"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Pr="0081523D" w:rsidRDefault="00404FFA">
            <w:pPr>
              <w:spacing w:line="276" w:lineRule="auto"/>
              <w:rPr>
                <w:sz w:val="22"/>
                <w:szCs w:val="22"/>
                <w:lang w:eastAsia="en-US"/>
              </w:rPr>
            </w:pPr>
          </w:p>
        </w:tc>
        <w:tc>
          <w:tcPr>
            <w:tcW w:w="1134"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1161"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spacing w:line="276" w:lineRule="auto"/>
              <w:rPr>
                <w:sz w:val="22"/>
                <w:szCs w:val="22"/>
                <w:lang w:eastAsia="en-US"/>
              </w:rPr>
            </w:pPr>
          </w:p>
        </w:tc>
        <w:tc>
          <w:tcPr>
            <w:tcW w:w="709"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681"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709"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428" w:type="dxa"/>
            <w:gridSpan w:val="2"/>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715" w:type="dxa"/>
            <w:gridSpan w:val="3"/>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1134"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1152"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spacing w:line="276" w:lineRule="auto"/>
              <w:rPr>
                <w:sz w:val="22"/>
                <w:szCs w:val="22"/>
                <w:lang w:eastAsia="en-US"/>
              </w:rPr>
            </w:pPr>
          </w:p>
        </w:tc>
        <w:tc>
          <w:tcPr>
            <w:tcW w:w="709"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691"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708"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441"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708"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851"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r>
      <w:tr w:rsidR="00404FFA" w:rsidTr="00B8520E">
        <w:trPr>
          <w:trHeight w:val="264"/>
        </w:trPr>
        <w:tc>
          <w:tcPr>
            <w:tcW w:w="352" w:type="dxa"/>
            <w:tcBorders>
              <w:top w:val="nil"/>
              <w:left w:val="single" w:sz="4" w:space="0" w:color="auto"/>
              <w:bottom w:val="single" w:sz="4" w:space="0" w:color="auto"/>
              <w:right w:val="single" w:sz="4" w:space="0" w:color="auto"/>
            </w:tcBorders>
            <w:noWrap/>
            <w:tcMar>
              <w:top w:w="0" w:type="dxa"/>
              <w:left w:w="28" w:type="dxa"/>
              <w:bottom w:w="0" w:type="dxa"/>
              <w:right w:w="28" w:type="dxa"/>
            </w:tcMar>
            <w:hideMark/>
          </w:tcPr>
          <w:p w:rsidR="00404FFA" w:rsidRDefault="00404FFA">
            <w:pPr>
              <w:jc w:val="center"/>
              <w:rPr>
                <w:sz w:val="12"/>
                <w:szCs w:val="12"/>
              </w:rPr>
            </w:pPr>
            <w:r>
              <w:rPr>
                <w:sz w:val="12"/>
                <w:szCs w:val="12"/>
              </w:rPr>
              <w:t>429</w:t>
            </w:r>
          </w:p>
        </w:tc>
        <w:tc>
          <w:tcPr>
            <w:tcW w:w="2117"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rPr>
                <w:sz w:val="12"/>
                <w:szCs w:val="12"/>
              </w:rPr>
            </w:pPr>
            <w:r>
              <w:rPr>
                <w:sz w:val="12"/>
                <w:szCs w:val="12"/>
              </w:rPr>
              <w:t>ул. Крестьянская</w:t>
            </w:r>
          </w:p>
        </w:tc>
        <w:tc>
          <w:tcPr>
            <w:tcW w:w="727"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jc w:val="center"/>
              <w:rPr>
                <w:sz w:val="12"/>
                <w:szCs w:val="12"/>
              </w:rPr>
            </w:pPr>
            <w:r>
              <w:rPr>
                <w:sz w:val="12"/>
                <w:szCs w:val="12"/>
              </w:rPr>
              <w:t>0,5</w:t>
            </w:r>
          </w:p>
        </w:tc>
        <w:tc>
          <w:tcPr>
            <w:tcW w:w="540"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jc w:val="center"/>
              <w:rPr>
                <w:sz w:val="12"/>
                <w:szCs w:val="12"/>
              </w:rPr>
            </w:pPr>
            <w:r>
              <w:rPr>
                <w:sz w:val="12"/>
                <w:szCs w:val="12"/>
              </w:rPr>
              <w:t>3500</w:t>
            </w:r>
          </w:p>
        </w:tc>
        <w:tc>
          <w:tcPr>
            <w:tcW w:w="567"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jc w:val="center"/>
              <w:rPr>
                <w:sz w:val="12"/>
                <w:szCs w:val="12"/>
              </w:rPr>
            </w:pPr>
            <w:r>
              <w:rPr>
                <w:sz w:val="12"/>
                <w:szCs w:val="12"/>
              </w:rPr>
              <w:t>0,000</w:t>
            </w:r>
          </w:p>
        </w:tc>
        <w:tc>
          <w:tcPr>
            <w:tcW w:w="283"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jc w:val="center"/>
              <w:rPr>
                <w:sz w:val="12"/>
                <w:szCs w:val="12"/>
              </w:rPr>
            </w:pPr>
            <w:r>
              <w:rPr>
                <w:sz w:val="12"/>
                <w:szCs w:val="12"/>
              </w:rPr>
              <w:t>0</w:t>
            </w:r>
          </w:p>
        </w:tc>
        <w:tc>
          <w:tcPr>
            <w:tcW w:w="567"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jc w:val="center"/>
              <w:rPr>
                <w:sz w:val="12"/>
                <w:szCs w:val="12"/>
              </w:rPr>
            </w:pPr>
            <w:r>
              <w:rPr>
                <w:sz w:val="12"/>
                <w:szCs w:val="12"/>
              </w:rPr>
              <w:t>0,000</w:t>
            </w:r>
          </w:p>
        </w:tc>
        <w:tc>
          <w:tcPr>
            <w:tcW w:w="284"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jc w:val="center"/>
              <w:rPr>
                <w:sz w:val="12"/>
                <w:szCs w:val="12"/>
              </w:rPr>
            </w:pPr>
            <w:r>
              <w:rPr>
                <w:sz w:val="12"/>
                <w:szCs w:val="12"/>
              </w:rPr>
              <w:t>0</w:t>
            </w:r>
          </w:p>
        </w:tc>
        <w:tc>
          <w:tcPr>
            <w:tcW w:w="567"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jc w:val="center"/>
              <w:rPr>
                <w:sz w:val="12"/>
                <w:szCs w:val="12"/>
              </w:rPr>
            </w:pPr>
            <w:r>
              <w:rPr>
                <w:sz w:val="12"/>
                <w:szCs w:val="12"/>
              </w:rPr>
              <w:t>0,000</w:t>
            </w:r>
          </w:p>
        </w:tc>
        <w:tc>
          <w:tcPr>
            <w:tcW w:w="283"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jc w:val="center"/>
              <w:rPr>
                <w:sz w:val="12"/>
                <w:szCs w:val="12"/>
              </w:rPr>
            </w:pPr>
            <w:r>
              <w:rPr>
                <w:sz w:val="12"/>
                <w:szCs w:val="12"/>
              </w:rPr>
              <w:t>0</w:t>
            </w:r>
          </w:p>
        </w:tc>
        <w:tc>
          <w:tcPr>
            <w:tcW w:w="992"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993"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992"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992"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709"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Pr="0081523D" w:rsidRDefault="00404FFA">
            <w:pPr>
              <w:spacing w:line="276" w:lineRule="auto"/>
              <w:rPr>
                <w:sz w:val="22"/>
                <w:szCs w:val="22"/>
                <w:lang w:eastAsia="en-US"/>
              </w:rPr>
            </w:pPr>
          </w:p>
        </w:tc>
        <w:tc>
          <w:tcPr>
            <w:tcW w:w="1134"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1161"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spacing w:line="276" w:lineRule="auto"/>
              <w:rPr>
                <w:sz w:val="22"/>
                <w:szCs w:val="22"/>
                <w:lang w:eastAsia="en-US"/>
              </w:rPr>
            </w:pPr>
          </w:p>
        </w:tc>
        <w:tc>
          <w:tcPr>
            <w:tcW w:w="709"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681"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709"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428" w:type="dxa"/>
            <w:gridSpan w:val="2"/>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715" w:type="dxa"/>
            <w:gridSpan w:val="3"/>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1134"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1152"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spacing w:line="276" w:lineRule="auto"/>
              <w:rPr>
                <w:sz w:val="22"/>
                <w:szCs w:val="22"/>
                <w:lang w:eastAsia="en-US"/>
              </w:rPr>
            </w:pPr>
          </w:p>
        </w:tc>
        <w:tc>
          <w:tcPr>
            <w:tcW w:w="709"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691"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708"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441"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708"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851"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r>
      <w:tr w:rsidR="00404FFA" w:rsidTr="00B8520E">
        <w:trPr>
          <w:trHeight w:val="264"/>
        </w:trPr>
        <w:tc>
          <w:tcPr>
            <w:tcW w:w="352" w:type="dxa"/>
            <w:tcBorders>
              <w:top w:val="nil"/>
              <w:left w:val="single" w:sz="4" w:space="0" w:color="auto"/>
              <w:bottom w:val="single" w:sz="4" w:space="0" w:color="auto"/>
              <w:right w:val="single" w:sz="4" w:space="0" w:color="auto"/>
            </w:tcBorders>
            <w:noWrap/>
            <w:tcMar>
              <w:top w:w="0" w:type="dxa"/>
              <w:left w:w="28" w:type="dxa"/>
              <w:bottom w:w="0" w:type="dxa"/>
              <w:right w:w="28" w:type="dxa"/>
            </w:tcMar>
            <w:hideMark/>
          </w:tcPr>
          <w:p w:rsidR="00404FFA" w:rsidRDefault="00404FFA">
            <w:pPr>
              <w:jc w:val="center"/>
              <w:rPr>
                <w:sz w:val="12"/>
                <w:szCs w:val="12"/>
              </w:rPr>
            </w:pPr>
            <w:r>
              <w:rPr>
                <w:sz w:val="12"/>
                <w:szCs w:val="12"/>
              </w:rPr>
              <w:t>430</w:t>
            </w:r>
          </w:p>
        </w:tc>
        <w:tc>
          <w:tcPr>
            <w:tcW w:w="2117"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rPr>
                <w:sz w:val="12"/>
                <w:szCs w:val="12"/>
              </w:rPr>
            </w:pPr>
            <w:r>
              <w:rPr>
                <w:sz w:val="12"/>
                <w:szCs w:val="12"/>
              </w:rPr>
              <w:t>ул. Куйбышева</w:t>
            </w:r>
          </w:p>
        </w:tc>
        <w:tc>
          <w:tcPr>
            <w:tcW w:w="727"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jc w:val="center"/>
              <w:rPr>
                <w:sz w:val="12"/>
                <w:szCs w:val="12"/>
              </w:rPr>
            </w:pPr>
            <w:r>
              <w:rPr>
                <w:sz w:val="12"/>
                <w:szCs w:val="12"/>
              </w:rPr>
              <w:t>0,35</w:t>
            </w:r>
          </w:p>
        </w:tc>
        <w:tc>
          <w:tcPr>
            <w:tcW w:w="540"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jc w:val="center"/>
              <w:rPr>
                <w:sz w:val="12"/>
                <w:szCs w:val="12"/>
              </w:rPr>
            </w:pPr>
            <w:r>
              <w:rPr>
                <w:sz w:val="12"/>
                <w:szCs w:val="12"/>
              </w:rPr>
              <w:t>2450</w:t>
            </w:r>
          </w:p>
        </w:tc>
        <w:tc>
          <w:tcPr>
            <w:tcW w:w="567"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jc w:val="center"/>
              <w:rPr>
                <w:sz w:val="12"/>
                <w:szCs w:val="12"/>
              </w:rPr>
            </w:pPr>
            <w:r>
              <w:rPr>
                <w:sz w:val="12"/>
                <w:szCs w:val="12"/>
              </w:rPr>
              <w:t>0,000</w:t>
            </w:r>
          </w:p>
        </w:tc>
        <w:tc>
          <w:tcPr>
            <w:tcW w:w="283"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jc w:val="center"/>
              <w:rPr>
                <w:sz w:val="12"/>
                <w:szCs w:val="12"/>
              </w:rPr>
            </w:pPr>
            <w:r>
              <w:rPr>
                <w:sz w:val="12"/>
                <w:szCs w:val="12"/>
              </w:rPr>
              <w:t>0</w:t>
            </w:r>
          </w:p>
        </w:tc>
        <w:tc>
          <w:tcPr>
            <w:tcW w:w="567"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jc w:val="center"/>
              <w:rPr>
                <w:sz w:val="12"/>
                <w:szCs w:val="12"/>
              </w:rPr>
            </w:pPr>
            <w:r>
              <w:rPr>
                <w:sz w:val="12"/>
                <w:szCs w:val="12"/>
              </w:rPr>
              <w:t>0,000</w:t>
            </w:r>
          </w:p>
        </w:tc>
        <w:tc>
          <w:tcPr>
            <w:tcW w:w="284"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jc w:val="center"/>
              <w:rPr>
                <w:sz w:val="12"/>
                <w:szCs w:val="12"/>
              </w:rPr>
            </w:pPr>
            <w:r>
              <w:rPr>
                <w:sz w:val="12"/>
                <w:szCs w:val="12"/>
              </w:rPr>
              <w:t>0</w:t>
            </w:r>
          </w:p>
        </w:tc>
        <w:tc>
          <w:tcPr>
            <w:tcW w:w="567"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jc w:val="center"/>
              <w:rPr>
                <w:sz w:val="12"/>
                <w:szCs w:val="12"/>
              </w:rPr>
            </w:pPr>
            <w:r>
              <w:rPr>
                <w:sz w:val="12"/>
                <w:szCs w:val="12"/>
              </w:rPr>
              <w:t>0,000</w:t>
            </w:r>
          </w:p>
        </w:tc>
        <w:tc>
          <w:tcPr>
            <w:tcW w:w="283"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jc w:val="center"/>
              <w:rPr>
                <w:sz w:val="12"/>
                <w:szCs w:val="12"/>
              </w:rPr>
            </w:pPr>
            <w:r>
              <w:rPr>
                <w:sz w:val="12"/>
                <w:szCs w:val="12"/>
              </w:rPr>
              <w:t>0</w:t>
            </w:r>
          </w:p>
        </w:tc>
        <w:tc>
          <w:tcPr>
            <w:tcW w:w="992"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993"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992"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992"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709"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Pr="0081523D" w:rsidRDefault="00404FFA">
            <w:pPr>
              <w:spacing w:line="276" w:lineRule="auto"/>
              <w:rPr>
                <w:sz w:val="22"/>
                <w:szCs w:val="22"/>
                <w:lang w:eastAsia="en-US"/>
              </w:rPr>
            </w:pPr>
          </w:p>
        </w:tc>
        <w:tc>
          <w:tcPr>
            <w:tcW w:w="1134"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1161"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spacing w:line="276" w:lineRule="auto"/>
              <w:rPr>
                <w:sz w:val="22"/>
                <w:szCs w:val="22"/>
                <w:lang w:eastAsia="en-US"/>
              </w:rPr>
            </w:pPr>
          </w:p>
        </w:tc>
        <w:tc>
          <w:tcPr>
            <w:tcW w:w="709"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681"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709"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428" w:type="dxa"/>
            <w:gridSpan w:val="2"/>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715" w:type="dxa"/>
            <w:gridSpan w:val="3"/>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1134"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1152"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spacing w:line="276" w:lineRule="auto"/>
              <w:rPr>
                <w:sz w:val="22"/>
                <w:szCs w:val="22"/>
                <w:lang w:eastAsia="en-US"/>
              </w:rPr>
            </w:pPr>
          </w:p>
        </w:tc>
        <w:tc>
          <w:tcPr>
            <w:tcW w:w="709"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691"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708"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441"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708"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851"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r>
      <w:tr w:rsidR="00404FFA" w:rsidTr="00B8520E">
        <w:trPr>
          <w:trHeight w:val="264"/>
        </w:trPr>
        <w:tc>
          <w:tcPr>
            <w:tcW w:w="352" w:type="dxa"/>
            <w:tcBorders>
              <w:top w:val="nil"/>
              <w:left w:val="single" w:sz="4" w:space="0" w:color="auto"/>
              <w:bottom w:val="single" w:sz="4" w:space="0" w:color="auto"/>
              <w:right w:val="single" w:sz="4" w:space="0" w:color="auto"/>
            </w:tcBorders>
            <w:noWrap/>
            <w:tcMar>
              <w:top w:w="0" w:type="dxa"/>
              <w:left w:w="28" w:type="dxa"/>
              <w:bottom w:w="0" w:type="dxa"/>
              <w:right w:w="28" w:type="dxa"/>
            </w:tcMar>
            <w:hideMark/>
          </w:tcPr>
          <w:p w:rsidR="00404FFA" w:rsidRDefault="00404FFA">
            <w:pPr>
              <w:jc w:val="center"/>
              <w:rPr>
                <w:sz w:val="12"/>
                <w:szCs w:val="12"/>
              </w:rPr>
            </w:pPr>
            <w:r>
              <w:rPr>
                <w:sz w:val="12"/>
                <w:szCs w:val="12"/>
              </w:rPr>
              <w:lastRenderedPageBreak/>
              <w:t>431</w:t>
            </w:r>
          </w:p>
        </w:tc>
        <w:tc>
          <w:tcPr>
            <w:tcW w:w="2117"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rPr>
                <w:sz w:val="12"/>
                <w:szCs w:val="12"/>
              </w:rPr>
            </w:pPr>
            <w:r>
              <w:rPr>
                <w:sz w:val="12"/>
                <w:szCs w:val="12"/>
              </w:rPr>
              <w:t>ул. Ленина</w:t>
            </w:r>
          </w:p>
        </w:tc>
        <w:tc>
          <w:tcPr>
            <w:tcW w:w="727"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jc w:val="center"/>
              <w:rPr>
                <w:sz w:val="12"/>
                <w:szCs w:val="12"/>
              </w:rPr>
            </w:pPr>
            <w:r>
              <w:rPr>
                <w:sz w:val="12"/>
                <w:szCs w:val="12"/>
              </w:rPr>
              <w:t>0,68</w:t>
            </w:r>
          </w:p>
        </w:tc>
        <w:tc>
          <w:tcPr>
            <w:tcW w:w="540"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jc w:val="center"/>
              <w:rPr>
                <w:sz w:val="12"/>
                <w:szCs w:val="12"/>
              </w:rPr>
            </w:pPr>
            <w:r>
              <w:rPr>
                <w:sz w:val="12"/>
                <w:szCs w:val="12"/>
              </w:rPr>
              <w:t>4760</w:t>
            </w:r>
          </w:p>
        </w:tc>
        <w:tc>
          <w:tcPr>
            <w:tcW w:w="567"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jc w:val="center"/>
              <w:rPr>
                <w:sz w:val="12"/>
                <w:szCs w:val="12"/>
              </w:rPr>
            </w:pPr>
            <w:r>
              <w:rPr>
                <w:sz w:val="12"/>
                <w:szCs w:val="12"/>
              </w:rPr>
              <w:t>0,000</w:t>
            </w:r>
          </w:p>
        </w:tc>
        <w:tc>
          <w:tcPr>
            <w:tcW w:w="283"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jc w:val="center"/>
              <w:rPr>
                <w:sz w:val="12"/>
                <w:szCs w:val="12"/>
              </w:rPr>
            </w:pPr>
            <w:r>
              <w:rPr>
                <w:sz w:val="12"/>
                <w:szCs w:val="12"/>
              </w:rPr>
              <w:t>0</w:t>
            </w:r>
          </w:p>
        </w:tc>
        <w:tc>
          <w:tcPr>
            <w:tcW w:w="567"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jc w:val="center"/>
              <w:rPr>
                <w:sz w:val="12"/>
                <w:szCs w:val="12"/>
              </w:rPr>
            </w:pPr>
            <w:r>
              <w:rPr>
                <w:sz w:val="12"/>
                <w:szCs w:val="12"/>
              </w:rPr>
              <w:t>0,000</w:t>
            </w:r>
          </w:p>
        </w:tc>
        <w:tc>
          <w:tcPr>
            <w:tcW w:w="284"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jc w:val="center"/>
              <w:rPr>
                <w:sz w:val="12"/>
                <w:szCs w:val="12"/>
              </w:rPr>
            </w:pPr>
            <w:r>
              <w:rPr>
                <w:sz w:val="12"/>
                <w:szCs w:val="12"/>
              </w:rPr>
              <w:t>0</w:t>
            </w:r>
          </w:p>
        </w:tc>
        <w:tc>
          <w:tcPr>
            <w:tcW w:w="567"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jc w:val="center"/>
              <w:rPr>
                <w:sz w:val="12"/>
                <w:szCs w:val="12"/>
              </w:rPr>
            </w:pPr>
            <w:r>
              <w:rPr>
                <w:sz w:val="12"/>
                <w:szCs w:val="12"/>
              </w:rPr>
              <w:t>0,000</w:t>
            </w:r>
          </w:p>
        </w:tc>
        <w:tc>
          <w:tcPr>
            <w:tcW w:w="283"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jc w:val="center"/>
              <w:rPr>
                <w:sz w:val="12"/>
                <w:szCs w:val="12"/>
              </w:rPr>
            </w:pPr>
            <w:r>
              <w:rPr>
                <w:sz w:val="12"/>
                <w:szCs w:val="12"/>
              </w:rPr>
              <w:t>0</w:t>
            </w:r>
          </w:p>
        </w:tc>
        <w:tc>
          <w:tcPr>
            <w:tcW w:w="992"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993"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992"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992"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709"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Pr="0081523D" w:rsidRDefault="00404FFA">
            <w:pPr>
              <w:spacing w:line="276" w:lineRule="auto"/>
              <w:rPr>
                <w:sz w:val="22"/>
                <w:szCs w:val="22"/>
                <w:lang w:eastAsia="en-US"/>
              </w:rPr>
            </w:pPr>
          </w:p>
        </w:tc>
        <w:tc>
          <w:tcPr>
            <w:tcW w:w="1134"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1161"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spacing w:line="276" w:lineRule="auto"/>
              <w:rPr>
                <w:sz w:val="22"/>
                <w:szCs w:val="22"/>
                <w:lang w:eastAsia="en-US"/>
              </w:rPr>
            </w:pPr>
          </w:p>
        </w:tc>
        <w:tc>
          <w:tcPr>
            <w:tcW w:w="709"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681"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709"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428" w:type="dxa"/>
            <w:gridSpan w:val="2"/>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715" w:type="dxa"/>
            <w:gridSpan w:val="3"/>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1134"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spacing w:line="276" w:lineRule="auto"/>
              <w:rPr>
                <w:sz w:val="22"/>
                <w:szCs w:val="22"/>
                <w:lang w:eastAsia="en-US"/>
              </w:rPr>
            </w:pPr>
          </w:p>
        </w:tc>
        <w:tc>
          <w:tcPr>
            <w:tcW w:w="1152"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spacing w:line="276" w:lineRule="auto"/>
              <w:rPr>
                <w:sz w:val="22"/>
                <w:szCs w:val="22"/>
                <w:lang w:eastAsia="en-US"/>
              </w:rPr>
            </w:pPr>
          </w:p>
        </w:tc>
        <w:tc>
          <w:tcPr>
            <w:tcW w:w="709"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691"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708"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441"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708"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851"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r>
      <w:tr w:rsidR="00404FFA" w:rsidTr="00B8520E">
        <w:trPr>
          <w:trHeight w:val="312"/>
        </w:trPr>
        <w:tc>
          <w:tcPr>
            <w:tcW w:w="352" w:type="dxa"/>
            <w:tcBorders>
              <w:top w:val="nil"/>
              <w:left w:val="single" w:sz="4" w:space="0" w:color="auto"/>
              <w:bottom w:val="single" w:sz="4" w:space="0" w:color="auto"/>
              <w:right w:val="single" w:sz="4" w:space="0" w:color="auto"/>
            </w:tcBorders>
            <w:noWrap/>
            <w:tcMar>
              <w:top w:w="0" w:type="dxa"/>
              <w:left w:w="28" w:type="dxa"/>
              <w:bottom w:w="0" w:type="dxa"/>
              <w:right w:w="28" w:type="dxa"/>
            </w:tcMar>
            <w:hideMark/>
          </w:tcPr>
          <w:p w:rsidR="00404FFA" w:rsidRDefault="00404FFA">
            <w:pPr>
              <w:jc w:val="center"/>
              <w:rPr>
                <w:sz w:val="12"/>
                <w:szCs w:val="12"/>
              </w:rPr>
            </w:pPr>
            <w:r>
              <w:rPr>
                <w:sz w:val="12"/>
                <w:szCs w:val="12"/>
              </w:rPr>
              <w:t>432</w:t>
            </w:r>
          </w:p>
        </w:tc>
        <w:tc>
          <w:tcPr>
            <w:tcW w:w="2117"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rPr>
                <w:sz w:val="12"/>
                <w:szCs w:val="12"/>
              </w:rPr>
            </w:pPr>
            <w:r>
              <w:rPr>
                <w:sz w:val="12"/>
                <w:szCs w:val="12"/>
              </w:rPr>
              <w:t>ул. Лесная</w:t>
            </w:r>
          </w:p>
        </w:tc>
        <w:tc>
          <w:tcPr>
            <w:tcW w:w="727"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jc w:val="center"/>
              <w:rPr>
                <w:sz w:val="12"/>
                <w:szCs w:val="12"/>
              </w:rPr>
            </w:pPr>
            <w:r>
              <w:rPr>
                <w:sz w:val="12"/>
                <w:szCs w:val="12"/>
              </w:rPr>
              <w:t>0,41</w:t>
            </w:r>
          </w:p>
        </w:tc>
        <w:tc>
          <w:tcPr>
            <w:tcW w:w="540"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jc w:val="center"/>
              <w:rPr>
                <w:sz w:val="12"/>
                <w:szCs w:val="12"/>
              </w:rPr>
            </w:pPr>
            <w:r>
              <w:rPr>
                <w:sz w:val="12"/>
                <w:szCs w:val="12"/>
              </w:rPr>
              <w:t>2870</w:t>
            </w:r>
          </w:p>
        </w:tc>
        <w:tc>
          <w:tcPr>
            <w:tcW w:w="567"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jc w:val="center"/>
              <w:rPr>
                <w:sz w:val="12"/>
                <w:szCs w:val="12"/>
              </w:rPr>
            </w:pPr>
            <w:r>
              <w:rPr>
                <w:sz w:val="12"/>
                <w:szCs w:val="12"/>
              </w:rPr>
              <w:t>0,000</w:t>
            </w:r>
          </w:p>
        </w:tc>
        <w:tc>
          <w:tcPr>
            <w:tcW w:w="283"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jc w:val="center"/>
              <w:rPr>
                <w:sz w:val="12"/>
                <w:szCs w:val="12"/>
              </w:rPr>
            </w:pPr>
            <w:r>
              <w:rPr>
                <w:sz w:val="12"/>
                <w:szCs w:val="12"/>
              </w:rPr>
              <w:t>0</w:t>
            </w:r>
          </w:p>
        </w:tc>
        <w:tc>
          <w:tcPr>
            <w:tcW w:w="567"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jc w:val="center"/>
              <w:rPr>
                <w:sz w:val="12"/>
                <w:szCs w:val="12"/>
              </w:rPr>
            </w:pPr>
            <w:r>
              <w:rPr>
                <w:sz w:val="12"/>
                <w:szCs w:val="12"/>
              </w:rPr>
              <w:t>0,330</w:t>
            </w:r>
          </w:p>
        </w:tc>
        <w:tc>
          <w:tcPr>
            <w:tcW w:w="284"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jc w:val="center"/>
              <w:rPr>
                <w:sz w:val="12"/>
                <w:szCs w:val="12"/>
              </w:rPr>
            </w:pPr>
            <w:r>
              <w:rPr>
                <w:sz w:val="12"/>
                <w:szCs w:val="12"/>
              </w:rPr>
              <w:t>80</w:t>
            </w:r>
          </w:p>
        </w:tc>
        <w:tc>
          <w:tcPr>
            <w:tcW w:w="567"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jc w:val="center"/>
              <w:rPr>
                <w:sz w:val="12"/>
                <w:szCs w:val="12"/>
              </w:rPr>
            </w:pPr>
            <w:r>
              <w:rPr>
                <w:sz w:val="12"/>
                <w:szCs w:val="12"/>
              </w:rPr>
              <w:t>0,330</w:t>
            </w:r>
          </w:p>
        </w:tc>
        <w:tc>
          <w:tcPr>
            <w:tcW w:w="283"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jc w:val="center"/>
              <w:rPr>
                <w:sz w:val="12"/>
                <w:szCs w:val="12"/>
              </w:rPr>
            </w:pPr>
            <w:r>
              <w:rPr>
                <w:sz w:val="12"/>
                <w:szCs w:val="12"/>
              </w:rPr>
              <w:t>80</w:t>
            </w:r>
          </w:p>
        </w:tc>
        <w:tc>
          <w:tcPr>
            <w:tcW w:w="992"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993"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992"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992"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709"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Pr="0081523D" w:rsidRDefault="00404FFA">
            <w:pPr>
              <w:spacing w:line="276" w:lineRule="auto"/>
              <w:rPr>
                <w:sz w:val="22"/>
                <w:szCs w:val="22"/>
                <w:lang w:eastAsia="en-US"/>
              </w:rPr>
            </w:pPr>
          </w:p>
        </w:tc>
        <w:tc>
          <w:tcPr>
            <w:tcW w:w="1134"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rsidP="00ED7E4C">
            <w:pPr>
              <w:jc w:val="center"/>
              <w:rPr>
                <w:sz w:val="12"/>
                <w:szCs w:val="12"/>
              </w:rPr>
            </w:pPr>
            <w:r>
              <w:rPr>
                <w:sz w:val="12"/>
                <w:szCs w:val="12"/>
              </w:rPr>
              <w:t>от пер. Парковый до д</w:t>
            </w:r>
            <w:r w:rsidR="00ED7E4C">
              <w:rPr>
                <w:sz w:val="12"/>
                <w:szCs w:val="12"/>
              </w:rPr>
              <w:t>.</w:t>
            </w:r>
            <w:r>
              <w:rPr>
                <w:sz w:val="12"/>
                <w:szCs w:val="12"/>
              </w:rPr>
              <w:t xml:space="preserve"> 22 по ул. Лесная </w:t>
            </w:r>
            <w:proofErr w:type="spellStart"/>
            <w:r>
              <w:rPr>
                <w:sz w:val="12"/>
                <w:szCs w:val="12"/>
              </w:rPr>
              <w:t>Нововятский</w:t>
            </w:r>
            <w:proofErr w:type="spellEnd"/>
            <w:r>
              <w:rPr>
                <w:sz w:val="12"/>
                <w:szCs w:val="12"/>
              </w:rPr>
              <w:t xml:space="preserve"> район</w:t>
            </w:r>
          </w:p>
        </w:tc>
        <w:tc>
          <w:tcPr>
            <w:tcW w:w="1161"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jc w:val="center"/>
              <w:rPr>
                <w:sz w:val="12"/>
                <w:szCs w:val="12"/>
              </w:rPr>
            </w:pPr>
            <w:r>
              <w:rPr>
                <w:sz w:val="12"/>
                <w:szCs w:val="12"/>
              </w:rPr>
              <w:t>ремонт проезжей части</w:t>
            </w:r>
          </w:p>
        </w:tc>
        <w:tc>
          <w:tcPr>
            <w:tcW w:w="709"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jc w:val="center"/>
              <w:rPr>
                <w:color w:val="000000"/>
                <w:sz w:val="12"/>
                <w:szCs w:val="12"/>
              </w:rPr>
            </w:pPr>
            <w:r>
              <w:rPr>
                <w:color w:val="000000"/>
                <w:sz w:val="12"/>
                <w:szCs w:val="12"/>
              </w:rPr>
              <w:t>0,222</w:t>
            </w:r>
          </w:p>
        </w:tc>
        <w:tc>
          <w:tcPr>
            <w:tcW w:w="681"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jc w:val="center"/>
              <w:rPr>
                <w:sz w:val="12"/>
                <w:szCs w:val="12"/>
              </w:rPr>
            </w:pPr>
            <w:r>
              <w:rPr>
                <w:sz w:val="12"/>
                <w:szCs w:val="12"/>
              </w:rPr>
              <w:t>0,303</w:t>
            </w:r>
          </w:p>
        </w:tc>
        <w:tc>
          <w:tcPr>
            <w:tcW w:w="709"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jc w:val="center"/>
              <w:rPr>
                <w:sz w:val="12"/>
                <w:szCs w:val="12"/>
              </w:rPr>
            </w:pPr>
            <w:r>
              <w:rPr>
                <w:sz w:val="12"/>
                <w:szCs w:val="12"/>
              </w:rPr>
              <w:t>1552</w:t>
            </w:r>
          </w:p>
        </w:tc>
        <w:tc>
          <w:tcPr>
            <w:tcW w:w="428" w:type="dxa"/>
            <w:gridSpan w:val="2"/>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715" w:type="dxa"/>
            <w:gridSpan w:val="3"/>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jc w:val="center"/>
              <w:rPr>
                <w:sz w:val="12"/>
                <w:szCs w:val="12"/>
              </w:rPr>
            </w:pPr>
            <w:r>
              <w:rPr>
                <w:sz w:val="12"/>
                <w:szCs w:val="12"/>
              </w:rPr>
              <w:t>2,095</w:t>
            </w:r>
          </w:p>
        </w:tc>
        <w:tc>
          <w:tcPr>
            <w:tcW w:w="1134"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1152"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spacing w:line="276" w:lineRule="auto"/>
              <w:rPr>
                <w:sz w:val="22"/>
                <w:szCs w:val="22"/>
                <w:lang w:eastAsia="en-US"/>
              </w:rPr>
            </w:pPr>
          </w:p>
        </w:tc>
        <w:tc>
          <w:tcPr>
            <w:tcW w:w="709"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691"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708"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441"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708"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851"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130685">
            <w:pPr>
              <w:jc w:val="center"/>
              <w:rPr>
                <w:sz w:val="12"/>
                <w:szCs w:val="12"/>
              </w:rPr>
            </w:pPr>
            <w:r>
              <w:rPr>
                <w:sz w:val="12"/>
                <w:szCs w:val="12"/>
              </w:rPr>
              <w:t>о</w:t>
            </w:r>
            <w:r w:rsidR="00404FFA">
              <w:rPr>
                <w:sz w:val="12"/>
                <w:szCs w:val="12"/>
              </w:rPr>
              <w:t>прос граждан</w:t>
            </w:r>
          </w:p>
        </w:tc>
      </w:tr>
      <w:tr w:rsidR="00404FFA" w:rsidTr="00B8520E">
        <w:trPr>
          <w:trHeight w:val="264"/>
        </w:trPr>
        <w:tc>
          <w:tcPr>
            <w:tcW w:w="352" w:type="dxa"/>
            <w:tcBorders>
              <w:top w:val="nil"/>
              <w:left w:val="single" w:sz="4" w:space="0" w:color="auto"/>
              <w:bottom w:val="single" w:sz="4" w:space="0" w:color="auto"/>
              <w:right w:val="single" w:sz="4" w:space="0" w:color="auto"/>
            </w:tcBorders>
            <w:noWrap/>
            <w:tcMar>
              <w:top w:w="0" w:type="dxa"/>
              <w:left w:w="28" w:type="dxa"/>
              <w:bottom w:w="0" w:type="dxa"/>
              <w:right w:w="28" w:type="dxa"/>
            </w:tcMar>
            <w:hideMark/>
          </w:tcPr>
          <w:p w:rsidR="00404FFA" w:rsidRDefault="00404FFA">
            <w:pPr>
              <w:jc w:val="center"/>
              <w:rPr>
                <w:sz w:val="12"/>
                <w:szCs w:val="12"/>
              </w:rPr>
            </w:pPr>
            <w:r>
              <w:rPr>
                <w:sz w:val="12"/>
                <w:szCs w:val="12"/>
              </w:rPr>
              <w:t>433</w:t>
            </w:r>
          </w:p>
        </w:tc>
        <w:tc>
          <w:tcPr>
            <w:tcW w:w="2117"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rPr>
                <w:sz w:val="12"/>
                <w:szCs w:val="12"/>
              </w:rPr>
            </w:pPr>
            <w:r>
              <w:rPr>
                <w:sz w:val="12"/>
                <w:szCs w:val="12"/>
              </w:rPr>
              <w:t>ул. Линейная</w:t>
            </w:r>
          </w:p>
        </w:tc>
        <w:tc>
          <w:tcPr>
            <w:tcW w:w="727"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jc w:val="center"/>
              <w:rPr>
                <w:sz w:val="12"/>
                <w:szCs w:val="12"/>
              </w:rPr>
            </w:pPr>
            <w:r>
              <w:rPr>
                <w:sz w:val="12"/>
                <w:szCs w:val="12"/>
              </w:rPr>
              <w:t>0,69</w:t>
            </w:r>
          </w:p>
        </w:tc>
        <w:tc>
          <w:tcPr>
            <w:tcW w:w="540"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jc w:val="center"/>
              <w:rPr>
                <w:sz w:val="12"/>
                <w:szCs w:val="12"/>
              </w:rPr>
            </w:pPr>
            <w:r>
              <w:rPr>
                <w:sz w:val="12"/>
                <w:szCs w:val="12"/>
              </w:rPr>
              <w:t>4830</w:t>
            </w:r>
          </w:p>
        </w:tc>
        <w:tc>
          <w:tcPr>
            <w:tcW w:w="567"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jc w:val="center"/>
              <w:rPr>
                <w:sz w:val="12"/>
                <w:szCs w:val="12"/>
              </w:rPr>
            </w:pPr>
            <w:r>
              <w:rPr>
                <w:sz w:val="12"/>
                <w:szCs w:val="12"/>
              </w:rPr>
              <w:t>0,000</w:t>
            </w:r>
          </w:p>
        </w:tc>
        <w:tc>
          <w:tcPr>
            <w:tcW w:w="283"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jc w:val="center"/>
              <w:rPr>
                <w:sz w:val="12"/>
                <w:szCs w:val="12"/>
              </w:rPr>
            </w:pPr>
            <w:r>
              <w:rPr>
                <w:sz w:val="12"/>
                <w:szCs w:val="12"/>
              </w:rPr>
              <w:t>0</w:t>
            </w:r>
          </w:p>
        </w:tc>
        <w:tc>
          <w:tcPr>
            <w:tcW w:w="567"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jc w:val="center"/>
              <w:rPr>
                <w:sz w:val="12"/>
                <w:szCs w:val="12"/>
              </w:rPr>
            </w:pPr>
            <w:r>
              <w:rPr>
                <w:sz w:val="12"/>
                <w:szCs w:val="12"/>
              </w:rPr>
              <w:t>0,000</w:t>
            </w:r>
          </w:p>
        </w:tc>
        <w:tc>
          <w:tcPr>
            <w:tcW w:w="284"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jc w:val="center"/>
              <w:rPr>
                <w:sz w:val="12"/>
                <w:szCs w:val="12"/>
              </w:rPr>
            </w:pPr>
            <w:r>
              <w:rPr>
                <w:sz w:val="12"/>
                <w:szCs w:val="12"/>
              </w:rPr>
              <w:t>0</w:t>
            </w:r>
          </w:p>
        </w:tc>
        <w:tc>
          <w:tcPr>
            <w:tcW w:w="567"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jc w:val="center"/>
              <w:rPr>
                <w:sz w:val="12"/>
                <w:szCs w:val="12"/>
              </w:rPr>
            </w:pPr>
            <w:r>
              <w:rPr>
                <w:sz w:val="12"/>
                <w:szCs w:val="12"/>
              </w:rPr>
              <w:t>0,000</w:t>
            </w:r>
          </w:p>
        </w:tc>
        <w:tc>
          <w:tcPr>
            <w:tcW w:w="283"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jc w:val="center"/>
              <w:rPr>
                <w:sz w:val="12"/>
                <w:szCs w:val="12"/>
              </w:rPr>
            </w:pPr>
            <w:r>
              <w:rPr>
                <w:sz w:val="12"/>
                <w:szCs w:val="12"/>
              </w:rPr>
              <w:t>0</w:t>
            </w:r>
          </w:p>
        </w:tc>
        <w:tc>
          <w:tcPr>
            <w:tcW w:w="992"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993"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992"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992"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709"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Pr="0081523D" w:rsidRDefault="00404FFA">
            <w:pPr>
              <w:spacing w:line="276" w:lineRule="auto"/>
              <w:rPr>
                <w:sz w:val="22"/>
                <w:szCs w:val="22"/>
                <w:lang w:eastAsia="en-US"/>
              </w:rPr>
            </w:pPr>
          </w:p>
        </w:tc>
        <w:tc>
          <w:tcPr>
            <w:tcW w:w="1134"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1161"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spacing w:line="276" w:lineRule="auto"/>
              <w:rPr>
                <w:sz w:val="22"/>
                <w:szCs w:val="22"/>
                <w:lang w:eastAsia="en-US"/>
              </w:rPr>
            </w:pPr>
          </w:p>
        </w:tc>
        <w:tc>
          <w:tcPr>
            <w:tcW w:w="709"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681"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709"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428" w:type="dxa"/>
            <w:gridSpan w:val="2"/>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715" w:type="dxa"/>
            <w:gridSpan w:val="3"/>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1134"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spacing w:line="276" w:lineRule="auto"/>
              <w:rPr>
                <w:sz w:val="22"/>
                <w:szCs w:val="22"/>
                <w:lang w:eastAsia="en-US"/>
              </w:rPr>
            </w:pPr>
          </w:p>
        </w:tc>
        <w:tc>
          <w:tcPr>
            <w:tcW w:w="1152"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spacing w:line="276" w:lineRule="auto"/>
              <w:rPr>
                <w:sz w:val="22"/>
                <w:szCs w:val="22"/>
                <w:lang w:eastAsia="en-US"/>
              </w:rPr>
            </w:pPr>
          </w:p>
        </w:tc>
        <w:tc>
          <w:tcPr>
            <w:tcW w:w="709"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691"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708"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441"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708"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851"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r>
      <w:tr w:rsidR="00404FFA" w:rsidTr="00B8520E">
        <w:trPr>
          <w:trHeight w:val="264"/>
        </w:trPr>
        <w:tc>
          <w:tcPr>
            <w:tcW w:w="352" w:type="dxa"/>
            <w:tcBorders>
              <w:top w:val="nil"/>
              <w:left w:val="single" w:sz="4" w:space="0" w:color="auto"/>
              <w:bottom w:val="single" w:sz="4" w:space="0" w:color="auto"/>
              <w:right w:val="single" w:sz="4" w:space="0" w:color="auto"/>
            </w:tcBorders>
            <w:noWrap/>
            <w:tcMar>
              <w:top w:w="0" w:type="dxa"/>
              <w:left w:w="28" w:type="dxa"/>
              <w:bottom w:w="0" w:type="dxa"/>
              <w:right w:w="28" w:type="dxa"/>
            </w:tcMar>
            <w:hideMark/>
          </w:tcPr>
          <w:p w:rsidR="00404FFA" w:rsidRDefault="00404FFA">
            <w:pPr>
              <w:jc w:val="center"/>
              <w:rPr>
                <w:sz w:val="12"/>
                <w:szCs w:val="12"/>
              </w:rPr>
            </w:pPr>
            <w:r>
              <w:rPr>
                <w:sz w:val="12"/>
                <w:szCs w:val="12"/>
              </w:rPr>
              <w:t>434</w:t>
            </w:r>
          </w:p>
        </w:tc>
        <w:tc>
          <w:tcPr>
            <w:tcW w:w="2117"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rPr>
                <w:sz w:val="12"/>
                <w:szCs w:val="12"/>
              </w:rPr>
            </w:pPr>
            <w:r>
              <w:rPr>
                <w:sz w:val="12"/>
                <w:szCs w:val="12"/>
              </w:rPr>
              <w:t>Линейный пер.</w:t>
            </w:r>
          </w:p>
        </w:tc>
        <w:tc>
          <w:tcPr>
            <w:tcW w:w="727"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jc w:val="center"/>
              <w:rPr>
                <w:sz w:val="12"/>
                <w:szCs w:val="12"/>
              </w:rPr>
            </w:pPr>
            <w:r>
              <w:rPr>
                <w:sz w:val="12"/>
                <w:szCs w:val="12"/>
              </w:rPr>
              <w:t>0,71</w:t>
            </w:r>
          </w:p>
        </w:tc>
        <w:tc>
          <w:tcPr>
            <w:tcW w:w="540"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jc w:val="center"/>
              <w:rPr>
                <w:sz w:val="12"/>
                <w:szCs w:val="12"/>
              </w:rPr>
            </w:pPr>
            <w:r>
              <w:rPr>
                <w:sz w:val="12"/>
                <w:szCs w:val="12"/>
              </w:rPr>
              <w:t>4970</w:t>
            </w:r>
          </w:p>
        </w:tc>
        <w:tc>
          <w:tcPr>
            <w:tcW w:w="567"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jc w:val="center"/>
              <w:rPr>
                <w:sz w:val="12"/>
                <w:szCs w:val="12"/>
              </w:rPr>
            </w:pPr>
            <w:r>
              <w:rPr>
                <w:sz w:val="12"/>
                <w:szCs w:val="12"/>
              </w:rPr>
              <w:t>0,000</w:t>
            </w:r>
          </w:p>
        </w:tc>
        <w:tc>
          <w:tcPr>
            <w:tcW w:w="283"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jc w:val="center"/>
              <w:rPr>
                <w:sz w:val="12"/>
                <w:szCs w:val="12"/>
              </w:rPr>
            </w:pPr>
            <w:r>
              <w:rPr>
                <w:sz w:val="12"/>
                <w:szCs w:val="12"/>
              </w:rPr>
              <w:t>0</w:t>
            </w:r>
          </w:p>
        </w:tc>
        <w:tc>
          <w:tcPr>
            <w:tcW w:w="567"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jc w:val="center"/>
              <w:rPr>
                <w:sz w:val="12"/>
                <w:szCs w:val="12"/>
              </w:rPr>
            </w:pPr>
            <w:r>
              <w:rPr>
                <w:sz w:val="12"/>
                <w:szCs w:val="12"/>
              </w:rPr>
              <w:t>0,000</w:t>
            </w:r>
          </w:p>
        </w:tc>
        <w:tc>
          <w:tcPr>
            <w:tcW w:w="284"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jc w:val="center"/>
              <w:rPr>
                <w:sz w:val="12"/>
                <w:szCs w:val="12"/>
              </w:rPr>
            </w:pPr>
            <w:r>
              <w:rPr>
                <w:sz w:val="12"/>
                <w:szCs w:val="12"/>
              </w:rPr>
              <w:t>0</w:t>
            </w:r>
          </w:p>
        </w:tc>
        <w:tc>
          <w:tcPr>
            <w:tcW w:w="567"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jc w:val="center"/>
              <w:rPr>
                <w:sz w:val="12"/>
                <w:szCs w:val="12"/>
              </w:rPr>
            </w:pPr>
            <w:r>
              <w:rPr>
                <w:sz w:val="12"/>
                <w:szCs w:val="12"/>
              </w:rPr>
              <w:t>0,000</w:t>
            </w:r>
          </w:p>
        </w:tc>
        <w:tc>
          <w:tcPr>
            <w:tcW w:w="283"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jc w:val="center"/>
              <w:rPr>
                <w:sz w:val="12"/>
                <w:szCs w:val="12"/>
              </w:rPr>
            </w:pPr>
            <w:r>
              <w:rPr>
                <w:sz w:val="12"/>
                <w:szCs w:val="12"/>
              </w:rPr>
              <w:t>0</w:t>
            </w:r>
          </w:p>
        </w:tc>
        <w:tc>
          <w:tcPr>
            <w:tcW w:w="992"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993"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992"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992"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709"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Pr="0081523D" w:rsidRDefault="00404FFA">
            <w:pPr>
              <w:spacing w:line="276" w:lineRule="auto"/>
              <w:rPr>
                <w:sz w:val="22"/>
                <w:szCs w:val="22"/>
                <w:lang w:eastAsia="en-US"/>
              </w:rPr>
            </w:pPr>
          </w:p>
        </w:tc>
        <w:tc>
          <w:tcPr>
            <w:tcW w:w="1134"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1161"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spacing w:line="276" w:lineRule="auto"/>
              <w:rPr>
                <w:sz w:val="22"/>
                <w:szCs w:val="22"/>
                <w:lang w:eastAsia="en-US"/>
              </w:rPr>
            </w:pPr>
          </w:p>
        </w:tc>
        <w:tc>
          <w:tcPr>
            <w:tcW w:w="709"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681"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709"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428" w:type="dxa"/>
            <w:gridSpan w:val="2"/>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715" w:type="dxa"/>
            <w:gridSpan w:val="3"/>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1134"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1152"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spacing w:line="276" w:lineRule="auto"/>
              <w:rPr>
                <w:sz w:val="22"/>
                <w:szCs w:val="22"/>
                <w:lang w:eastAsia="en-US"/>
              </w:rPr>
            </w:pPr>
          </w:p>
        </w:tc>
        <w:tc>
          <w:tcPr>
            <w:tcW w:w="709"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691"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708"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441"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708"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851"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r>
      <w:tr w:rsidR="00404FFA" w:rsidTr="00B8520E">
        <w:trPr>
          <w:trHeight w:val="264"/>
        </w:trPr>
        <w:tc>
          <w:tcPr>
            <w:tcW w:w="352" w:type="dxa"/>
            <w:tcBorders>
              <w:top w:val="nil"/>
              <w:left w:val="single" w:sz="4" w:space="0" w:color="auto"/>
              <w:bottom w:val="single" w:sz="4" w:space="0" w:color="auto"/>
              <w:right w:val="single" w:sz="4" w:space="0" w:color="auto"/>
            </w:tcBorders>
            <w:noWrap/>
            <w:tcMar>
              <w:top w:w="0" w:type="dxa"/>
              <w:left w:w="28" w:type="dxa"/>
              <w:bottom w:w="0" w:type="dxa"/>
              <w:right w:w="28" w:type="dxa"/>
            </w:tcMar>
            <w:hideMark/>
          </w:tcPr>
          <w:p w:rsidR="00404FFA" w:rsidRDefault="00404FFA">
            <w:pPr>
              <w:jc w:val="center"/>
              <w:rPr>
                <w:sz w:val="12"/>
                <w:szCs w:val="12"/>
              </w:rPr>
            </w:pPr>
            <w:r>
              <w:rPr>
                <w:sz w:val="12"/>
                <w:szCs w:val="12"/>
              </w:rPr>
              <w:t>435</w:t>
            </w:r>
          </w:p>
        </w:tc>
        <w:tc>
          <w:tcPr>
            <w:tcW w:w="2117"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rPr>
                <w:sz w:val="12"/>
                <w:szCs w:val="12"/>
              </w:rPr>
            </w:pPr>
            <w:r>
              <w:rPr>
                <w:sz w:val="12"/>
                <w:szCs w:val="12"/>
              </w:rPr>
              <w:t>ул. Л. Толстого</w:t>
            </w:r>
          </w:p>
        </w:tc>
        <w:tc>
          <w:tcPr>
            <w:tcW w:w="727"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jc w:val="center"/>
              <w:rPr>
                <w:sz w:val="12"/>
                <w:szCs w:val="12"/>
              </w:rPr>
            </w:pPr>
            <w:r>
              <w:rPr>
                <w:sz w:val="12"/>
                <w:szCs w:val="12"/>
              </w:rPr>
              <w:t>0,52</w:t>
            </w:r>
          </w:p>
        </w:tc>
        <w:tc>
          <w:tcPr>
            <w:tcW w:w="540"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jc w:val="center"/>
              <w:rPr>
                <w:sz w:val="12"/>
                <w:szCs w:val="12"/>
              </w:rPr>
            </w:pPr>
            <w:r>
              <w:rPr>
                <w:sz w:val="12"/>
                <w:szCs w:val="12"/>
              </w:rPr>
              <w:t>3640</w:t>
            </w:r>
          </w:p>
        </w:tc>
        <w:tc>
          <w:tcPr>
            <w:tcW w:w="567"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jc w:val="center"/>
              <w:rPr>
                <w:sz w:val="12"/>
                <w:szCs w:val="12"/>
              </w:rPr>
            </w:pPr>
            <w:r>
              <w:rPr>
                <w:sz w:val="12"/>
                <w:szCs w:val="12"/>
              </w:rPr>
              <w:t>0,000</w:t>
            </w:r>
          </w:p>
        </w:tc>
        <w:tc>
          <w:tcPr>
            <w:tcW w:w="283"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jc w:val="center"/>
              <w:rPr>
                <w:sz w:val="12"/>
                <w:szCs w:val="12"/>
              </w:rPr>
            </w:pPr>
            <w:r>
              <w:rPr>
                <w:sz w:val="12"/>
                <w:szCs w:val="12"/>
              </w:rPr>
              <w:t>0</w:t>
            </w:r>
          </w:p>
        </w:tc>
        <w:tc>
          <w:tcPr>
            <w:tcW w:w="567"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jc w:val="center"/>
              <w:rPr>
                <w:sz w:val="12"/>
                <w:szCs w:val="12"/>
              </w:rPr>
            </w:pPr>
            <w:r>
              <w:rPr>
                <w:sz w:val="12"/>
                <w:szCs w:val="12"/>
              </w:rPr>
              <w:t>0,298</w:t>
            </w:r>
          </w:p>
        </w:tc>
        <w:tc>
          <w:tcPr>
            <w:tcW w:w="284"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jc w:val="center"/>
              <w:rPr>
                <w:sz w:val="12"/>
                <w:szCs w:val="12"/>
              </w:rPr>
            </w:pPr>
            <w:r>
              <w:rPr>
                <w:sz w:val="12"/>
                <w:szCs w:val="12"/>
              </w:rPr>
              <w:t>57</w:t>
            </w:r>
          </w:p>
        </w:tc>
        <w:tc>
          <w:tcPr>
            <w:tcW w:w="567"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jc w:val="center"/>
              <w:rPr>
                <w:sz w:val="12"/>
                <w:szCs w:val="12"/>
              </w:rPr>
            </w:pPr>
            <w:r>
              <w:rPr>
                <w:sz w:val="12"/>
                <w:szCs w:val="12"/>
              </w:rPr>
              <w:t>0,298</w:t>
            </w:r>
          </w:p>
        </w:tc>
        <w:tc>
          <w:tcPr>
            <w:tcW w:w="283"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jc w:val="center"/>
              <w:rPr>
                <w:sz w:val="12"/>
                <w:szCs w:val="12"/>
              </w:rPr>
            </w:pPr>
            <w:r>
              <w:rPr>
                <w:sz w:val="12"/>
                <w:szCs w:val="12"/>
              </w:rPr>
              <w:t>57</w:t>
            </w:r>
          </w:p>
        </w:tc>
        <w:tc>
          <w:tcPr>
            <w:tcW w:w="992"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993"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992"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992" w:type="dxa"/>
            <w:noWrap/>
            <w:tcMar>
              <w:top w:w="0" w:type="dxa"/>
              <w:left w:w="28" w:type="dxa"/>
              <w:bottom w:w="0" w:type="dxa"/>
              <w:right w:w="28" w:type="dxa"/>
            </w:tcMar>
            <w:hideMark/>
          </w:tcPr>
          <w:p w:rsidR="00404FFA" w:rsidRDefault="00404FFA">
            <w:pPr>
              <w:spacing w:line="276" w:lineRule="auto"/>
              <w:rPr>
                <w:sz w:val="22"/>
                <w:szCs w:val="22"/>
                <w:lang w:eastAsia="en-US"/>
              </w:rPr>
            </w:pPr>
          </w:p>
        </w:tc>
        <w:tc>
          <w:tcPr>
            <w:tcW w:w="709" w:type="dxa"/>
            <w:tcBorders>
              <w:top w:val="nil"/>
              <w:left w:val="single" w:sz="4" w:space="0" w:color="auto"/>
              <w:bottom w:val="single" w:sz="4" w:space="0" w:color="auto"/>
              <w:right w:val="single" w:sz="4" w:space="0" w:color="auto"/>
            </w:tcBorders>
            <w:noWrap/>
            <w:tcMar>
              <w:top w:w="0" w:type="dxa"/>
              <w:left w:w="28" w:type="dxa"/>
              <w:bottom w:w="0" w:type="dxa"/>
              <w:right w:w="28" w:type="dxa"/>
            </w:tcMar>
            <w:hideMark/>
          </w:tcPr>
          <w:p w:rsidR="00404FFA" w:rsidRPr="0081523D" w:rsidRDefault="00404FFA">
            <w:pPr>
              <w:jc w:val="center"/>
              <w:rPr>
                <w:sz w:val="12"/>
                <w:szCs w:val="12"/>
              </w:rPr>
            </w:pPr>
            <w:r w:rsidRPr="0081523D">
              <w:rPr>
                <w:sz w:val="12"/>
                <w:szCs w:val="12"/>
              </w:rPr>
              <w:t>КИР-086</w:t>
            </w:r>
          </w:p>
        </w:tc>
        <w:tc>
          <w:tcPr>
            <w:tcW w:w="1134"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jc w:val="center"/>
              <w:rPr>
                <w:sz w:val="12"/>
                <w:szCs w:val="12"/>
              </w:rPr>
            </w:pPr>
            <w:r>
              <w:rPr>
                <w:sz w:val="12"/>
                <w:szCs w:val="12"/>
              </w:rPr>
              <w:t xml:space="preserve">от ул. Пушкина до ул. </w:t>
            </w:r>
            <w:proofErr w:type="spellStart"/>
            <w:r>
              <w:rPr>
                <w:sz w:val="12"/>
                <w:szCs w:val="12"/>
              </w:rPr>
              <w:t>Мопра</w:t>
            </w:r>
            <w:proofErr w:type="spellEnd"/>
          </w:p>
        </w:tc>
        <w:tc>
          <w:tcPr>
            <w:tcW w:w="1161"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jc w:val="center"/>
              <w:rPr>
                <w:sz w:val="12"/>
                <w:szCs w:val="12"/>
              </w:rPr>
            </w:pPr>
            <w:r>
              <w:rPr>
                <w:sz w:val="12"/>
                <w:szCs w:val="12"/>
              </w:rPr>
              <w:t>ремонт проезжей части</w:t>
            </w:r>
          </w:p>
        </w:tc>
        <w:tc>
          <w:tcPr>
            <w:tcW w:w="709"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jc w:val="center"/>
              <w:rPr>
                <w:color w:val="000000"/>
                <w:sz w:val="12"/>
                <w:szCs w:val="12"/>
              </w:rPr>
            </w:pPr>
            <w:r>
              <w:rPr>
                <w:color w:val="000000"/>
                <w:sz w:val="12"/>
                <w:szCs w:val="12"/>
              </w:rPr>
              <w:t>0,210</w:t>
            </w:r>
          </w:p>
        </w:tc>
        <w:tc>
          <w:tcPr>
            <w:tcW w:w="681"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jc w:val="center"/>
              <w:rPr>
                <w:sz w:val="12"/>
                <w:szCs w:val="12"/>
              </w:rPr>
            </w:pPr>
            <w:r>
              <w:rPr>
                <w:sz w:val="12"/>
                <w:szCs w:val="12"/>
              </w:rPr>
              <w:t>0,2975</w:t>
            </w:r>
          </w:p>
        </w:tc>
        <w:tc>
          <w:tcPr>
            <w:tcW w:w="709"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jc w:val="center"/>
              <w:rPr>
                <w:sz w:val="12"/>
                <w:szCs w:val="12"/>
              </w:rPr>
            </w:pPr>
            <w:r>
              <w:rPr>
                <w:sz w:val="12"/>
                <w:szCs w:val="12"/>
              </w:rPr>
              <w:t>1470</w:t>
            </w:r>
          </w:p>
        </w:tc>
        <w:tc>
          <w:tcPr>
            <w:tcW w:w="428" w:type="dxa"/>
            <w:gridSpan w:val="2"/>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715" w:type="dxa"/>
            <w:gridSpan w:val="3"/>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jc w:val="center"/>
              <w:rPr>
                <w:sz w:val="12"/>
                <w:szCs w:val="12"/>
              </w:rPr>
            </w:pPr>
            <w:r>
              <w:rPr>
                <w:sz w:val="12"/>
                <w:szCs w:val="12"/>
              </w:rPr>
              <w:t>2,288</w:t>
            </w:r>
          </w:p>
        </w:tc>
        <w:tc>
          <w:tcPr>
            <w:tcW w:w="1134"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1152"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709"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691"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708"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441"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708"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851"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130685">
            <w:pPr>
              <w:jc w:val="center"/>
              <w:rPr>
                <w:sz w:val="12"/>
                <w:szCs w:val="12"/>
              </w:rPr>
            </w:pPr>
            <w:r>
              <w:rPr>
                <w:sz w:val="12"/>
                <w:szCs w:val="12"/>
              </w:rPr>
              <w:t>о</w:t>
            </w:r>
            <w:r w:rsidR="00404FFA">
              <w:rPr>
                <w:sz w:val="12"/>
                <w:szCs w:val="12"/>
              </w:rPr>
              <w:t>прос граждан</w:t>
            </w:r>
          </w:p>
        </w:tc>
      </w:tr>
      <w:tr w:rsidR="00404FFA" w:rsidTr="00B8520E">
        <w:trPr>
          <w:trHeight w:val="264"/>
        </w:trPr>
        <w:tc>
          <w:tcPr>
            <w:tcW w:w="352" w:type="dxa"/>
            <w:tcBorders>
              <w:top w:val="nil"/>
              <w:left w:val="single" w:sz="4" w:space="0" w:color="auto"/>
              <w:bottom w:val="single" w:sz="4" w:space="0" w:color="auto"/>
              <w:right w:val="single" w:sz="4" w:space="0" w:color="auto"/>
            </w:tcBorders>
            <w:noWrap/>
            <w:tcMar>
              <w:top w:w="0" w:type="dxa"/>
              <w:left w:w="28" w:type="dxa"/>
              <w:bottom w:w="0" w:type="dxa"/>
              <w:right w:w="28" w:type="dxa"/>
            </w:tcMar>
            <w:hideMark/>
          </w:tcPr>
          <w:p w:rsidR="00404FFA" w:rsidRDefault="00404FFA">
            <w:pPr>
              <w:jc w:val="center"/>
              <w:rPr>
                <w:sz w:val="12"/>
                <w:szCs w:val="12"/>
              </w:rPr>
            </w:pPr>
            <w:r>
              <w:rPr>
                <w:sz w:val="12"/>
                <w:szCs w:val="12"/>
              </w:rPr>
              <w:t>436</w:t>
            </w:r>
          </w:p>
        </w:tc>
        <w:tc>
          <w:tcPr>
            <w:tcW w:w="2117"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rPr>
                <w:sz w:val="12"/>
                <w:szCs w:val="12"/>
              </w:rPr>
            </w:pPr>
            <w:r>
              <w:rPr>
                <w:sz w:val="12"/>
                <w:szCs w:val="12"/>
              </w:rPr>
              <w:t xml:space="preserve">ул. </w:t>
            </w:r>
            <w:proofErr w:type="spellStart"/>
            <w:r>
              <w:rPr>
                <w:sz w:val="12"/>
                <w:szCs w:val="12"/>
              </w:rPr>
              <w:t>Мариевская</w:t>
            </w:r>
            <w:proofErr w:type="spellEnd"/>
          </w:p>
        </w:tc>
        <w:tc>
          <w:tcPr>
            <w:tcW w:w="727"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jc w:val="center"/>
              <w:rPr>
                <w:sz w:val="12"/>
                <w:szCs w:val="12"/>
              </w:rPr>
            </w:pPr>
            <w:r>
              <w:rPr>
                <w:sz w:val="12"/>
                <w:szCs w:val="12"/>
              </w:rPr>
              <w:t>0,23</w:t>
            </w:r>
          </w:p>
        </w:tc>
        <w:tc>
          <w:tcPr>
            <w:tcW w:w="540"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jc w:val="center"/>
              <w:rPr>
                <w:sz w:val="12"/>
                <w:szCs w:val="12"/>
              </w:rPr>
            </w:pPr>
            <w:r>
              <w:rPr>
                <w:sz w:val="12"/>
                <w:szCs w:val="12"/>
              </w:rPr>
              <w:t>1610</w:t>
            </w:r>
          </w:p>
        </w:tc>
        <w:tc>
          <w:tcPr>
            <w:tcW w:w="567"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jc w:val="center"/>
              <w:rPr>
                <w:sz w:val="12"/>
                <w:szCs w:val="12"/>
              </w:rPr>
            </w:pPr>
            <w:r>
              <w:rPr>
                <w:sz w:val="12"/>
                <w:szCs w:val="12"/>
              </w:rPr>
              <w:t>0,000</w:t>
            </w:r>
          </w:p>
        </w:tc>
        <w:tc>
          <w:tcPr>
            <w:tcW w:w="283"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jc w:val="center"/>
              <w:rPr>
                <w:sz w:val="12"/>
                <w:szCs w:val="12"/>
              </w:rPr>
            </w:pPr>
            <w:r>
              <w:rPr>
                <w:sz w:val="12"/>
                <w:szCs w:val="12"/>
              </w:rPr>
              <w:t>0</w:t>
            </w:r>
          </w:p>
        </w:tc>
        <w:tc>
          <w:tcPr>
            <w:tcW w:w="567"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jc w:val="center"/>
              <w:rPr>
                <w:sz w:val="12"/>
                <w:szCs w:val="12"/>
              </w:rPr>
            </w:pPr>
            <w:r>
              <w:rPr>
                <w:sz w:val="12"/>
                <w:szCs w:val="12"/>
              </w:rPr>
              <w:t>0,000</w:t>
            </w:r>
          </w:p>
        </w:tc>
        <w:tc>
          <w:tcPr>
            <w:tcW w:w="284"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jc w:val="center"/>
              <w:rPr>
                <w:sz w:val="12"/>
                <w:szCs w:val="12"/>
              </w:rPr>
            </w:pPr>
            <w:r>
              <w:rPr>
                <w:sz w:val="12"/>
                <w:szCs w:val="12"/>
              </w:rPr>
              <w:t>0</w:t>
            </w:r>
          </w:p>
        </w:tc>
        <w:tc>
          <w:tcPr>
            <w:tcW w:w="567"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jc w:val="center"/>
              <w:rPr>
                <w:sz w:val="12"/>
                <w:szCs w:val="12"/>
              </w:rPr>
            </w:pPr>
            <w:r>
              <w:rPr>
                <w:sz w:val="12"/>
                <w:szCs w:val="12"/>
              </w:rPr>
              <w:t>0,000</w:t>
            </w:r>
          </w:p>
        </w:tc>
        <w:tc>
          <w:tcPr>
            <w:tcW w:w="283"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jc w:val="center"/>
              <w:rPr>
                <w:sz w:val="12"/>
                <w:szCs w:val="12"/>
              </w:rPr>
            </w:pPr>
            <w:r>
              <w:rPr>
                <w:sz w:val="12"/>
                <w:szCs w:val="12"/>
              </w:rPr>
              <w:t>0</w:t>
            </w:r>
          </w:p>
        </w:tc>
        <w:tc>
          <w:tcPr>
            <w:tcW w:w="992"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993"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992"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992" w:type="dxa"/>
            <w:tcBorders>
              <w:top w:val="single" w:sz="4" w:space="0" w:color="auto"/>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709"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Pr="0081523D" w:rsidRDefault="00404FFA">
            <w:pPr>
              <w:spacing w:line="276" w:lineRule="auto"/>
              <w:rPr>
                <w:sz w:val="22"/>
                <w:szCs w:val="22"/>
                <w:lang w:eastAsia="en-US"/>
              </w:rPr>
            </w:pPr>
          </w:p>
        </w:tc>
        <w:tc>
          <w:tcPr>
            <w:tcW w:w="1134"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1161"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spacing w:line="276" w:lineRule="auto"/>
              <w:rPr>
                <w:sz w:val="22"/>
                <w:szCs w:val="22"/>
                <w:lang w:eastAsia="en-US"/>
              </w:rPr>
            </w:pPr>
          </w:p>
        </w:tc>
        <w:tc>
          <w:tcPr>
            <w:tcW w:w="709"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681"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709"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428" w:type="dxa"/>
            <w:gridSpan w:val="2"/>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715" w:type="dxa"/>
            <w:gridSpan w:val="3"/>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1134"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1152"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spacing w:line="276" w:lineRule="auto"/>
              <w:rPr>
                <w:sz w:val="22"/>
                <w:szCs w:val="22"/>
                <w:lang w:eastAsia="en-US"/>
              </w:rPr>
            </w:pPr>
          </w:p>
        </w:tc>
        <w:tc>
          <w:tcPr>
            <w:tcW w:w="709"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691"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708"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441"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708"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851"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r>
      <w:tr w:rsidR="00404FFA" w:rsidTr="00B8520E">
        <w:trPr>
          <w:trHeight w:val="264"/>
        </w:trPr>
        <w:tc>
          <w:tcPr>
            <w:tcW w:w="352" w:type="dxa"/>
            <w:tcBorders>
              <w:top w:val="nil"/>
              <w:left w:val="single" w:sz="4" w:space="0" w:color="auto"/>
              <w:bottom w:val="single" w:sz="4" w:space="0" w:color="auto"/>
              <w:right w:val="single" w:sz="4" w:space="0" w:color="auto"/>
            </w:tcBorders>
            <w:noWrap/>
            <w:tcMar>
              <w:top w:w="0" w:type="dxa"/>
              <w:left w:w="28" w:type="dxa"/>
              <w:bottom w:w="0" w:type="dxa"/>
              <w:right w:w="28" w:type="dxa"/>
            </w:tcMar>
            <w:hideMark/>
          </w:tcPr>
          <w:p w:rsidR="00404FFA" w:rsidRDefault="00404FFA">
            <w:pPr>
              <w:jc w:val="center"/>
              <w:rPr>
                <w:sz w:val="12"/>
                <w:szCs w:val="12"/>
              </w:rPr>
            </w:pPr>
            <w:r>
              <w:rPr>
                <w:sz w:val="12"/>
                <w:szCs w:val="12"/>
              </w:rPr>
              <w:t>437</w:t>
            </w:r>
          </w:p>
        </w:tc>
        <w:tc>
          <w:tcPr>
            <w:tcW w:w="2117"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rPr>
                <w:sz w:val="12"/>
                <w:szCs w:val="12"/>
              </w:rPr>
            </w:pPr>
            <w:r>
              <w:rPr>
                <w:sz w:val="12"/>
                <w:szCs w:val="12"/>
              </w:rPr>
              <w:t>ул. Маяковского</w:t>
            </w:r>
          </w:p>
        </w:tc>
        <w:tc>
          <w:tcPr>
            <w:tcW w:w="727"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jc w:val="center"/>
              <w:rPr>
                <w:sz w:val="12"/>
                <w:szCs w:val="12"/>
              </w:rPr>
            </w:pPr>
            <w:r>
              <w:rPr>
                <w:sz w:val="12"/>
                <w:szCs w:val="12"/>
              </w:rPr>
              <w:t>0,72</w:t>
            </w:r>
          </w:p>
        </w:tc>
        <w:tc>
          <w:tcPr>
            <w:tcW w:w="540"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jc w:val="center"/>
              <w:rPr>
                <w:sz w:val="12"/>
                <w:szCs w:val="12"/>
              </w:rPr>
            </w:pPr>
            <w:r>
              <w:rPr>
                <w:sz w:val="12"/>
                <w:szCs w:val="12"/>
              </w:rPr>
              <w:t>2500</w:t>
            </w:r>
          </w:p>
        </w:tc>
        <w:tc>
          <w:tcPr>
            <w:tcW w:w="567"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jc w:val="center"/>
              <w:rPr>
                <w:sz w:val="12"/>
                <w:szCs w:val="12"/>
              </w:rPr>
            </w:pPr>
            <w:r>
              <w:rPr>
                <w:sz w:val="12"/>
                <w:szCs w:val="12"/>
              </w:rPr>
              <w:t>0,000</w:t>
            </w:r>
          </w:p>
        </w:tc>
        <w:tc>
          <w:tcPr>
            <w:tcW w:w="283"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jc w:val="center"/>
              <w:rPr>
                <w:sz w:val="12"/>
                <w:szCs w:val="12"/>
              </w:rPr>
            </w:pPr>
            <w:r>
              <w:rPr>
                <w:sz w:val="12"/>
                <w:szCs w:val="12"/>
              </w:rPr>
              <w:t>0</w:t>
            </w:r>
          </w:p>
        </w:tc>
        <w:tc>
          <w:tcPr>
            <w:tcW w:w="567"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jc w:val="center"/>
              <w:rPr>
                <w:sz w:val="12"/>
                <w:szCs w:val="12"/>
              </w:rPr>
            </w:pPr>
            <w:r>
              <w:rPr>
                <w:sz w:val="12"/>
                <w:szCs w:val="12"/>
              </w:rPr>
              <w:t>0,000</w:t>
            </w:r>
          </w:p>
        </w:tc>
        <w:tc>
          <w:tcPr>
            <w:tcW w:w="284"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jc w:val="center"/>
              <w:rPr>
                <w:sz w:val="12"/>
                <w:szCs w:val="12"/>
              </w:rPr>
            </w:pPr>
            <w:r>
              <w:rPr>
                <w:sz w:val="12"/>
                <w:szCs w:val="12"/>
              </w:rPr>
              <w:t>0</w:t>
            </w:r>
          </w:p>
        </w:tc>
        <w:tc>
          <w:tcPr>
            <w:tcW w:w="567"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jc w:val="center"/>
              <w:rPr>
                <w:sz w:val="12"/>
                <w:szCs w:val="12"/>
              </w:rPr>
            </w:pPr>
            <w:r>
              <w:rPr>
                <w:sz w:val="12"/>
                <w:szCs w:val="12"/>
              </w:rPr>
              <w:t>0,000</w:t>
            </w:r>
          </w:p>
        </w:tc>
        <w:tc>
          <w:tcPr>
            <w:tcW w:w="283"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jc w:val="center"/>
              <w:rPr>
                <w:sz w:val="12"/>
                <w:szCs w:val="12"/>
              </w:rPr>
            </w:pPr>
            <w:r>
              <w:rPr>
                <w:sz w:val="12"/>
                <w:szCs w:val="12"/>
              </w:rPr>
              <w:t>0</w:t>
            </w:r>
          </w:p>
        </w:tc>
        <w:tc>
          <w:tcPr>
            <w:tcW w:w="992"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993"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992"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992"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709"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Pr="0081523D" w:rsidRDefault="00404FFA">
            <w:pPr>
              <w:spacing w:line="276" w:lineRule="auto"/>
              <w:rPr>
                <w:sz w:val="22"/>
                <w:szCs w:val="22"/>
                <w:lang w:eastAsia="en-US"/>
              </w:rPr>
            </w:pPr>
          </w:p>
        </w:tc>
        <w:tc>
          <w:tcPr>
            <w:tcW w:w="1134"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1161"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709"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681"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709"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428" w:type="dxa"/>
            <w:gridSpan w:val="2"/>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715" w:type="dxa"/>
            <w:gridSpan w:val="3"/>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1134"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1152"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709"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691"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708"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441"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708"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851"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r>
      <w:tr w:rsidR="00404FFA" w:rsidTr="00B8520E">
        <w:trPr>
          <w:trHeight w:val="264"/>
        </w:trPr>
        <w:tc>
          <w:tcPr>
            <w:tcW w:w="352" w:type="dxa"/>
            <w:tcBorders>
              <w:top w:val="nil"/>
              <w:left w:val="single" w:sz="4" w:space="0" w:color="auto"/>
              <w:bottom w:val="single" w:sz="4" w:space="0" w:color="auto"/>
              <w:right w:val="single" w:sz="4" w:space="0" w:color="auto"/>
            </w:tcBorders>
            <w:noWrap/>
            <w:tcMar>
              <w:top w:w="0" w:type="dxa"/>
              <w:left w:w="28" w:type="dxa"/>
              <w:bottom w:w="0" w:type="dxa"/>
              <w:right w:w="28" w:type="dxa"/>
            </w:tcMar>
            <w:hideMark/>
          </w:tcPr>
          <w:p w:rsidR="00404FFA" w:rsidRDefault="00404FFA">
            <w:pPr>
              <w:jc w:val="center"/>
              <w:rPr>
                <w:sz w:val="12"/>
                <w:szCs w:val="12"/>
              </w:rPr>
            </w:pPr>
            <w:r>
              <w:rPr>
                <w:sz w:val="12"/>
                <w:szCs w:val="12"/>
              </w:rPr>
              <w:t>438</w:t>
            </w:r>
          </w:p>
        </w:tc>
        <w:tc>
          <w:tcPr>
            <w:tcW w:w="2117"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rPr>
                <w:sz w:val="12"/>
                <w:szCs w:val="12"/>
              </w:rPr>
            </w:pPr>
            <w:r>
              <w:rPr>
                <w:sz w:val="12"/>
                <w:szCs w:val="12"/>
              </w:rPr>
              <w:t>ул. Милицейская</w:t>
            </w:r>
          </w:p>
        </w:tc>
        <w:tc>
          <w:tcPr>
            <w:tcW w:w="727"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jc w:val="center"/>
              <w:rPr>
                <w:sz w:val="12"/>
                <w:szCs w:val="12"/>
              </w:rPr>
            </w:pPr>
            <w:r>
              <w:rPr>
                <w:sz w:val="12"/>
                <w:szCs w:val="12"/>
              </w:rPr>
              <w:t>1,8</w:t>
            </w:r>
          </w:p>
        </w:tc>
        <w:tc>
          <w:tcPr>
            <w:tcW w:w="540"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jc w:val="center"/>
              <w:rPr>
                <w:sz w:val="12"/>
                <w:szCs w:val="12"/>
              </w:rPr>
            </w:pPr>
            <w:r>
              <w:rPr>
                <w:sz w:val="12"/>
                <w:szCs w:val="12"/>
              </w:rPr>
              <w:t>20800</w:t>
            </w:r>
          </w:p>
        </w:tc>
        <w:tc>
          <w:tcPr>
            <w:tcW w:w="567"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jc w:val="center"/>
              <w:rPr>
                <w:sz w:val="12"/>
                <w:szCs w:val="12"/>
              </w:rPr>
            </w:pPr>
            <w:r>
              <w:rPr>
                <w:sz w:val="12"/>
                <w:szCs w:val="12"/>
              </w:rPr>
              <w:t>1,350</w:t>
            </w:r>
          </w:p>
        </w:tc>
        <w:tc>
          <w:tcPr>
            <w:tcW w:w="283"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jc w:val="center"/>
              <w:rPr>
                <w:sz w:val="12"/>
                <w:szCs w:val="12"/>
              </w:rPr>
            </w:pPr>
            <w:r>
              <w:rPr>
                <w:sz w:val="12"/>
                <w:szCs w:val="12"/>
              </w:rPr>
              <w:t>75</w:t>
            </w:r>
          </w:p>
        </w:tc>
        <w:tc>
          <w:tcPr>
            <w:tcW w:w="567"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jc w:val="center"/>
              <w:rPr>
                <w:sz w:val="12"/>
                <w:szCs w:val="12"/>
              </w:rPr>
            </w:pPr>
            <w:r>
              <w:rPr>
                <w:sz w:val="12"/>
                <w:szCs w:val="12"/>
              </w:rPr>
              <w:t>1,640</w:t>
            </w:r>
          </w:p>
        </w:tc>
        <w:tc>
          <w:tcPr>
            <w:tcW w:w="284"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jc w:val="center"/>
              <w:rPr>
                <w:sz w:val="12"/>
                <w:szCs w:val="12"/>
              </w:rPr>
            </w:pPr>
            <w:r>
              <w:rPr>
                <w:sz w:val="12"/>
                <w:szCs w:val="12"/>
              </w:rPr>
              <w:t>91</w:t>
            </w:r>
          </w:p>
        </w:tc>
        <w:tc>
          <w:tcPr>
            <w:tcW w:w="567"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jc w:val="center"/>
              <w:rPr>
                <w:sz w:val="12"/>
                <w:szCs w:val="12"/>
              </w:rPr>
            </w:pPr>
            <w:r>
              <w:rPr>
                <w:sz w:val="12"/>
                <w:szCs w:val="12"/>
              </w:rPr>
              <w:t>1,640</w:t>
            </w:r>
          </w:p>
        </w:tc>
        <w:tc>
          <w:tcPr>
            <w:tcW w:w="283"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jc w:val="center"/>
              <w:rPr>
                <w:sz w:val="12"/>
                <w:szCs w:val="12"/>
              </w:rPr>
            </w:pPr>
            <w:r>
              <w:rPr>
                <w:sz w:val="12"/>
                <w:szCs w:val="12"/>
              </w:rPr>
              <w:t>91</w:t>
            </w:r>
          </w:p>
        </w:tc>
        <w:tc>
          <w:tcPr>
            <w:tcW w:w="992"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993"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992"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992" w:type="dxa"/>
            <w:noWrap/>
            <w:tcMar>
              <w:top w:w="0" w:type="dxa"/>
              <w:left w:w="28" w:type="dxa"/>
              <w:bottom w:w="0" w:type="dxa"/>
              <w:right w:w="28" w:type="dxa"/>
            </w:tcMar>
            <w:hideMark/>
          </w:tcPr>
          <w:p w:rsidR="00404FFA" w:rsidRDefault="00404FFA">
            <w:pPr>
              <w:spacing w:line="276" w:lineRule="auto"/>
              <w:rPr>
                <w:sz w:val="22"/>
                <w:szCs w:val="22"/>
                <w:lang w:eastAsia="en-US"/>
              </w:rPr>
            </w:pPr>
          </w:p>
        </w:tc>
        <w:tc>
          <w:tcPr>
            <w:tcW w:w="709" w:type="dxa"/>
            <w:tcBorders>
              <w:top w:val="nil"/>
              <w:left w:val="single" w:sz="4" w:space="0" w:color="auto"/>
              <w:bottom w:val="single" w:sz="4" w:space="0" w:color="auto"/>
              <w:right w:val="single" w:sz="4" w:space="0" w:color="auto"/>
            </w:tcBorders>
            <w:noWrap/>
            <w:tcMar>
              <w:top w:w="0" w:type="dxa"/>
              <w:left w:w="28" w:type="dxa"/>
              <w:bottom w:w="0" w:type="dxa"/>
              <w:right w:w="28" w:type="dxa"/>
            </w:tcMar>
            <w:hideMark/>
          </w:tcPr>
          <w:p w:rsidR="00404FFA" w:rsidRPr="0081523D" w:rsidRDefault="00404FFA">
            <w:pPr>
              <w:jc w:val="center"/>
              <w:rPr>
                <w:sz w:val="12"/>
                <w:szCs w:val="12"/>
              </w:rPr>
            </w:pPr>
            <w:r w:rsidRPr="0081523D">
              <w:rPr>
                <w:sz w:val="12"/>
                <w:szCs w:val="12"/>
              </w:rPr>
              <w:t>КИР-008</w:t>
            </w:r>
          </w:p>
        </w:tc>
        <w:tc>
          <w:tcPr>
            <w:tcW w:w="1134"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jc w:val="center"/>
              <w:rPr>
                <w:sz w:val="12"/>
                <w:szCs w:val="12"/>
              </w:rPr>
            </w:pPr>
            <w:r>
              <w:rPr>
                <w:sz w:val="12"/>
                <w:szCs w:val="12"/>
              </w:rPr>
              <w:t xml:space="preserve">от </w:t>
            </w:r>
            <w:r w:rsidR="00ED7E4C">
              <w:rPr>
                <w:sz w:val="12"/>
                <w:szCs w:val="12"/>
              </w:rPr>
              <w:t xml:space="preserve">ул. </w:t>
            </w:r>
            <w:r>
              <w:rPr>
                <w:sz w:val="12"/>
                <w:szCs w:val="12"/>
              </w:rPr>
              <w:t xml:space="preserve">Урицкого до </w:t>
            </w:r>
            <w:r w:rsidR="00ED7E4C">
              <w:rPr>
                <w:sz w:val="12"/>
                <w:szCs w:val="12"/>
              </w:rPr>
              <w:t xml:space="preserve">ул. </w:t>
            </w:r>
            <w:r>
              <w:rPr>
                <w:sz w:val="12"/>
                <w:szCs w:val="12"/>
              </w:rPr>
              <w:t>Ленина</w:t>
            </w:r>
          </w:p>
        </w:tc>
        <w:tc>
          <w:tcPr>
            <w:tcW w:w="1161"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jc w:val="center"/>
              <w:rPr>
                <w:sz w:val="12"/>
                <w:szCs w:val="12"/>
              </w:rPr>
            </w:pPr>
            <w:r>
              <w:rPr>
                <w:sz w:val="12"/>
                <w:szCs w:val="12"/>
              </w:rPr>
              <w:t>ремонт проезжей части</w:t>
            </w:r>
          </w:p>
        </w:tc>
        <w:tc>
          <w:tcPr>
            <w:tcW w:w="709"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jc w:val="center"/>
              <w:rPr>
                <w:color w:val="000000"/>
                <w:sz w:val="12"/>
                <w:szCs w:val="12"/>
              </w:rPr>
            </w:pPr>
            <w:r>
              <w:rPr>
                <w:color w:val="000000"/>
                <w:sz w:val="12"/>
                <w:szCs w:val="12"/>
              </w:rPr>
              <w:t>0,586</w:t>
            </w:r>
          </w:p>
        </w:tc>
        <w:tc>
          <w:tcPr>
            <w:tcW w:w="681"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jc w:val="center"/>
              <w:rPr>
                <w:sz w:val="12"/>
                <w:szCs w:val="12"/>
              </w:rPr>
            </w:pPr>
            <w:r>
              <w:rPr>
                <w:sz w:val="12"/>
                <w:szCs w:val="12"/>
              </w:rPr>
              <w:t>0,289</w:t>
            </w:r>
          </w:p>
        </w:tc>
        <w:tc>
          <w:tcPr>
            <w:tcW w:w="709"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jc w:val="center"/>
              <w:rPr>
                <w:sz w:val="12"/>
                <w:szCs w:val="12"/>
              </w:rPr>
            </w:pPr>
            <w:r>
              <w:rPr>
                <w:sz w:val="12"/>
                <w:szCs w:val="12"/>
              </w:rPr>
              <w:t>4102</w:t>
            </w:r>
          </w:p>
        </w:tc>
        <w:tc>
          <w:tcPr>
            <w:tcW w:w="428" w:type="dxa"/>
            <w:gridSpan w:val="2"/>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715" w:type="dxa"/>
            <w:gridSpan w:val="3"/>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jc w:val="center"/>
              <w:rPr>
                <w:sz w:val="12"/>
                <w:szCs w:val="12"/>
              </w:rPr>
            </w:pPr>
            <w:r>
              <w:rPr>
                <w:sz w:val="12"/>
                <w:szCs w:val="12"/>
              </w:rPr>
              <w:t>5,237</w:t>
            </w:r>
          </w:p>
        </w:tc>
        <w:tc>
          <w:tcPr>
            <w:tcW w:w="1134"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spacing w:line="276" w:lineRule="auto"/>
              <w:rPr>
                <w:sz w:val="22"/>
                <w:szCs w:val="22"/>
                <w:lang w:eastAsia="en-US"/>
              </w:rPr>
            </w:pPr>
          </w:p>
        </w:tc>
        <w:tc>
          <w:tcPr>
            <w:tcW w:w="1152"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spacing w:line="276" w:lineRule="auto"/>
              <w:rPr>
                <w:sz w:val="22"/>
                <w:szCs w:val="22"/>
                <w:lang w:eastAsia="en-US"/>
              </w:rPr>
            </w:pPr>
          </w:p>
        </w:tc>
        <w:tc>
          <w:tcPr>
            <w:tcW w:w="709"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691"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708"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441"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708"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851"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130685">
            <w:pPr>
              <w:jc w:val="center"/>
              <w:rPr>
                <w:sz w:val="12"/>
                <w:szCs w:val="12"/>
              </w:rPr>
            </w:pPr>
            <w:r>
              <w:rPr>
                <w:sz w:val="12"/>
                <w:szCs w:val="12"/>
              </w:rPr>
              <w:t>о</w:t>
            </w:r>
            <w:r w:rsidR="00404FFA">
              <w:rPr>
                <w:sz w:val="12"/>
                <w:szCs w:val="12"/>
              </w:rPr>
              <w:t>прос граждан</w:t>
            </w:r>
          </w:p>
        </w:tc>
      </w:tr>
      <w:tr w:rsidR="00404FFA" w:rsidTr="00B8520E">
        <w:trPr>
          <w:trHeight w:val="264"/>
        </w:trPr>
        <w:tc>
          <w:tcPr>
            <w:tcW w:w="352" w:type="dxa"/>
            <w:tcBorders>
              <w:top w:val="nil"/>
              <w:left w:val="single" w:sz="4" w:space="0" w:color="auto"/>
              <w:bottom w:val="single" w:sz="4" w:space="0" w:color="auto"/>
              <w:right w:val="single" w:sz="4" w:space="0" w:color="auto"/>
            </w:tcBorders>
            <w:noWrap/>
            <w:tcMar>
              <w:top w:w="0" w:type="dxa"/>
              <w:left w:w="28" w:type="dxa"/>
              <w:bottom w:w="0" w:type="dxa"/>
              <w:right w:w="28" w:type="dxa"/>
            </w:tcMar>
            <w:hideMark/>
          </w:tcPr>
          <w:p w:rsidR="00404FFA" w:rsidRDefault="00404FFA">
            <w:pPr>
              <w:jc w:val="center"/>
              <w:rPr>
                <w:sz w:val="12"/>
                <w:szCs w:val="12"/>
              </w:rPr>
            </w:pPr>
            <w:r>
              <w:rPr>
                <w:sz w:val="12"/>
                <w:szCs w:val="12"/>
              </w:rPr>
              <w:t>439</w:t>
            </w:r>
          </w:p>
        </w:tc>
        <w:tc>
          <w:tcPr>
            <w:tcW w:w="2117"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rPr>
                <w:sz w:val="12"/>
                <w:szCs w:val="12"/>
              </w:rPr>
            </w:pPr>
            <w:r>
              <w:rPr>
                <w:sz w:val="12"/>
                <w:szCs w:val="12"/>
              </w:rPr>
              <w:t>ул. Молодой Гвардии</w:t>
            </w:r>
          </w:p>
        </w:tc>
        <w:tc>
          <w:tcPr>
            <w:tcW w:w="727"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jc w:val="center"/>
              <w:rPr>
                <w:sz w:val="12"/>
                <w:szCs w:val="12"/>
              </w:rPr>
            </w:pPr>
            <w:r>
              <w:rPr>
                <w:sz w:val="12"/>
                <w:szCs w:val="12"/>
              </w:rPr>
              <w:t>1,09</w:t>
            </w:r>
          </w:p>
        </w:tc>
        <w:tc>
          <w:tcPr>
            <w:tcW w:w="540"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jc w:val="center"/>
              <w:rPr>
                <w:sz w:val="12"/>
                <w:szCs w:val="12"/>
              </w:rPr>
            </w:pPr>
            <w:r>
              <w:rPr>
                <w:sz w:val="12"/>
                <w:szCs w:val="12"/>
              </w:rPr>
              <w:t>10240</w:t>
            </w:r>
          </w:p>
        </w:tc>
        <w:tc>
          <w:tcPr>
            <w:tcW w:w="567"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jc w:val="center"/>
              <w:rPr>
                <w:sz w:val="12"/>
                <w:szCs w:val="12"/>
              </w:rPr>
            </w:pPr>
            <w:r>
              <w:rPr>
                <w:sz w:val="12"/>
                <w:szCs w:val="12"/>
              </w:rPr>
              <w:t>0,600</w:t>
            </w:r>
          </w:p>
        </w:tc>
        <w:tc>
          <w:tcPr>
            <w:tcW w:w="283"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jc w:val="center"/>
              <w:rPr>
                <w:sz w:val="12"/>
                <w:szCs w:val="12"/>
              </w:rPr>
            </w:pPr>
            <w:r>
              <w:rPr>
                <w:sz w:val="12"/>
                <w:szCs w:val="12"/>
              </w:rPr>
              <w:t>55</w:t>
            </w:r>
          </w:p>
        </w:tc>
        <w:tc>
          <w:tcPr>
            <w:tcW w:w="567"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jc w:val="center"/>
              <w:rPr>
                <w:sz w:val="12"/>
                <w:szCs w:val="12"/>
              </w:rPr>
            </w:pPr>
            <w:r>
              <w:rPr>
                <w:sz w:val="12"/>
                <w:szCs w:val="12"/>
              </w:rPr>
              <w:t>0,600</w:t>
            </w:r>
          </w:p>
        </w:tc>
        <w:tc>
          <w:tcPr>
            <w:tcW w:w="284"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jc w:val="center"/>
              <w:rPr>
                <w:sz w:val="12"/>
                <w:szCs w:val="12"/>
              </w:rPr>
            </w:pPr>
            <w:r>
              <w:rPr>
                <w:sz w:val="12"/>
                <w:szCs w:val="12"/>
              </w:rPr>
              <w:t>55</w:t>
            </w:r>
          </w:p>
        </w:tc>
        <w:tc>
          <w:tcPr>
            <w:tcW w:w="567"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jc w:val="center"/>
              <w:rPr>
                <w:sz w:val="12"/>
                <w:szCs w:val="12"/>
              </w:rPr>
            </w:pPr>
            <w:r>
              <w:rPr>
                <w:sz w:val="12"/>
                <w:szCs w:val="12"/>
              </w:rPr>
              <w:t>0,600</w:t>
            </w:r>
          </w:p>
        </w:tc>
        <w:tc>
          <w:tcPr>
            <w:tcW w:w="283"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jc w:val="center"/>
              <w:rPr>
                <w:sz w:val="12"/>
                <w:szCs w:val="12"/>
              </w:rPr>
            </w:pPr>
            <w:r>
              <w:rPr>
                <w:sz w:val="12"/>
                <w:szCs w:val="12"/>
              </w:rPr>
              <w:t>55</w:t>
            </w:r>
          </w:p>
        </w:tc>
        <w:tc>
          <w:tcPr>
            <w:tcW w:w="992"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993"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992"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992" w:type="dxa"/>
            <w:tcBorders>
              <w:top w:val="single" w:sz="4" w:space="0" w:color="auto"/>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709"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Pr="0081523D" w:rsidRDefault="00404FFA">
            <w:pPr>
              <w:spacing w:line="276" w:lineRule="auto"/>
              <w:rPr>
                <w:sz w:val="22"/>
                <w:szCs w:val="22"/>
                <w:lang w:eastAsia="en-US"/>
              </w:rPr>
            </w:pPr>
          </w:p>
        </w:tc>
        <w:tc>
          <w:tcPr>
            <w:tcW w:w="1134"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spacing w:line="276" w:lineRule="auto"/>
              <w:rPr>
                <w:sz w:val="22"/>
                <w:szCs w:val="22"/>
                <w:lang w:eastAsia="en-US"/>
              </w:rPr>
            </w:pPr>
          </w:p>
        </w:tc>
        <w:tc>
          <w:tcPr>
            <w:tcW w:w="1161"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spacing w:line="276" w:lineRule="auto"/>
              <w:rPr>
                <w:sz w:val="22"/>
                <w:szCs w:val="22"/>
                <w:lang w:eastAsia="en-US"/>
              </w:rPr>
            </w:pPr>
          </w:p>
        </w:tc>
        <w:tc>
          <w:tcPr>
            <w:tcW w:w="709"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681"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709"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428" w:type="dxa"/>
            <w:gridSpan w:val="2"/>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715" w:type="dxa"/>
            <w:gridSpan w:val="3"/>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1134"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spacing w:line="276" w:lineRule="auto"/>
              <w:rPr>
                <w:sz w:val="22"/>
                <w:szCs w:val="22"/>
                <w:lang w:eastAsia="en-US"/>
              </w:rPr>
            </w:pPr>
          </w:p>
        </w:tc>
        <w:tc>
          <w:tcPr>
            <w:tcW w:w="1152"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spacing w:line="276" w:lineRule="auto"/>
              <w:rPr>
                <w:sz w:val="22"/>
                <w:szCs w:val="22"/>
                <w:lang w:eastAsia="en-US"/>
              </w:rPr>
            </w:pPr>
          </w:p>
        </w:tc>
        <w:tc>
          <w:tcPr>
            <w:tcW w:w="709"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691"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708"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441"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708"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851"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r>
      <w:tr w:rsidR="00404FFA" w:rsidTr="00B8520E">
        <w:trPr>
          <w:trHeight w:val="264"/>
        </w:trPr>
        <w:tc>
          <w:tcPr>
            <w:tcW w:w="352" w:type="dxa"/>
            <w:tcBorders>
              <w:top w:val="nil"/>
              <w:left w:val="single" w:sz="4" w:space="0" w:color="auto"/>
              <w:bottom w:val="single" w:sz="4" w:space="0" w:color="auto"/>
              <w:right w:val="single" w:sz="4" w:space="0" w:color="auto"/>
            </w:tcBorders>
            <w:noWrap/>
            <w:tcMar>
              <w:top w:w="0" w:type="dxa"/>
              <w:left w:w="28" w:type="dxa"/>
              <w:bottom w:w="0" w:type="dxa"/>
              <w:right w:w="28" w:type="dxa"/>
            </w:tcMar>
            <w:hideMark/>
          </w:tcPr>
          <w:p w:rsidR="00404FFA" w:rsidRDefault="00404FFA">
            <w:pPr>
              <w:jc w:val="center"/>
              <w:rPr>
                <w:sz w:val="12"/>
                <w:szCs w:val="12"/>
              </w:rPr>
            </w:pPr>
            <w:r>
              <w:rPr>
                <w:sz w:val="12"/>
                <w:szCs w:val="12"/>
              </w:rPr>
              <w:t>440</w:t>
            </w:r>
          </w:p>
        </w:tc>
        <w:tc>
          <w:tcPr>
            <w:tcW w:w="2117"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rPr>
                <w:sz w:val="12"/>
                <w:szCs w:val="12"/>
              </w:rPr>
            </w:pPr>
            <w:r>
              <w:rPr>
                <w:sz w:val="12"/>
                <w:szCs w:val="12"/>
              </w:rPr>
              <w:t xml:space="preserve">ул. </w:t>
            </w:r>
            <w:proofErr w:type="spellStart"/>
            <w:r>
              <w:rPr>
                <w:sz w:val="12"/>
                <w:szCs w:val="12"/>
              </w:rPr>
              <w:t>Мопра</w:t>
            </w:r>
            <w:proofErr w:type="spellEnd"/>
          </w:p>
        </w:tc>
        <w:tc>
          <w:tcPr>
            <w:tcW w:w="727"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jc w:val="center"/>
              <w:rPr>
                <w:sz w:val="12"/>
                <w:szCs w:val="12"/>
              </w:rPr>
            </w:pPr>
            <w:r>
              <w:rPr>
                <w:sz w:val="12"/>
                <w:szCs w:val="12"/>
              </w:rPr>
              <w:t>1,12</w:t>
            </w:r>
          </w:p>
        </w:tc>
        <w:tc>
          <w:tcPr>
            <w:tcW w:w="540"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jc w:val="center"/>
              <w:rPr>
                <w:sz w:val="12"/>
                <w:szCs w:val="12"/>
              </w:rPr>
            </w:pPr>
            <w:r>
              <w:rPr>
                <w:sz w:val="12"/>
                <w:szCs w:val="12"/>
              </w:rPr>
              <w:t>8960</w:t>
            </w:r>
          </w:p>
        </w:tc>
        <w:tc>
          <w:tcPr>
            <w:tcW w:w="567"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jc w:val="center"/>
              <w:rPr>
                <w:sz w:val="12"/>
                <w:szCs w:val="12"/>
              </w:rPr>
            </w:pPr>
            <w:r>
              <w:rPr>
                <w:sz w:val="12"/>
                <w:szCs w:val="12"/>
              </w:rPr>
              <w:t>1,120</w:t>
            </w:r>
          </w:p>
        </w:tc>
        <w:tc>
          <w:tcPr>
            <w:tcW w:w="283"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jc w:val="center"/>
              <w:rPr>
                <w:sz w:val="12"/>
                <w:szCs w:val="12"/>
              </w:rPr>
            </w:pPr>
            <w:r>
              <w:rPr>
                <w:sz w:val="12"/>
                <w:szCs w:val="12"/>
              </w:rPr>
              <w:t>100</w:t>
            </w:r>
          </w:p>
        </w:tc>
        <w:tc>
          <w:tcPr>
            <w:tcW w:w="567"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jc w:val="center"/>
              <w:rPr>
                <w:sz w:val="12"/>
                <w:szCs w:val="12"/>
              </w:rPr>
            </w:pPr>
            <w:r>
              <w:rPr>
                <w:sz w:val="12"/>
                <w:szCs w:val="12"/>
              </w:rPr>
              <w:t>1,120</w:t>
            </w:r>
          </w:p>
        </w:tc>
        <w:tc>
          <w:tcPr>
            <w:tcW w:w="284"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jc w:val="center"/>
              <w:rPr>
                <w:sz w:val="12"/>
                <w:szCs w:val="12"/>
              </w:rPr>
            </w:pPr>
            <w:r>
              <w:rPr>
                <w:sz w:val="12"/>
                <w:szCs w:val="12"/>
              </w:rPr>
              <w:t>100</w:t>
            </w:r>
          </w:p>
        </w:tc>
        <w:tc>
          <w:tcPr>
            <w:tcW w:w="567"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jc w:val="center"/>
              <w:rPr>
                <w:sz w:val="12"/>
                <w:szCs w:val="12"/>
              </w:rPr>
            </w:pPr>
            <w:r>
              <w:rPr>
                <w:sz w:val="12"/>
                <w:szCs w:val="12"/>
              </w:rPr>
              <w:t>1,120</w:t>
            </w:r>
          </w:p>
        </w:tc>
        <w:tc>
          <w:tcPr>
            <w:tcW w:w="283"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jc w:val="center"/>
              <w:rPr>
                <w:sz w:val="12"/>
                <w:szCs w:val="12"/>
              </w:rPr>
            </w:pPr>
            <w:r>
              <w:rPr>
                <w:sz w:val="12"/>
                <w:szCs w:val="12"/>
              </w:rPr>
              <w:t>100</w:t>
            </w:r>
          </w:p>
        </w:tc>
        <w:tc>
          <w:tcPr>
            <w:tcW w:w="992"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993"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992"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992"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709"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Pr="0081523D" w:rsidRDefault="00404FFA">
            <w:pPr>
              <w:spacing w:line="276" w:lineRule="auto"/>
              <w:rPr>
                <w:sz w:val="22"/>
                <w:szCs w:val="22"/>
                <w:lang w:eastAsia="en-US"/>
              </w:rPr>
            </w:pPr>
          </w:p>
        </w:tc>
        <w:tc>
          <w:tcPr>
            <w:tcW w:w="1134"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1161"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709"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681"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709"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428" w:type="dxa"/>
            <w:gridSpan w:val="2"/>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715" w:type="dxa"/>
            <w:gridSpan w:val="3"/>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1134"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1152"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709"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691"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708"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441"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708"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851"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r>
      <w:tr w:rsidR="00404FFA" w:rsidTr="00B8520E">
        <w:trPr>
          <w:trHeight w:val="264"/>
        </w:trPr>
        <w:tc>
          <w:tcPr>
            <w:tcW w:w="352" w:type="dxa"/>
            <w:tcBorders>
              <w:top w:val="nil"/>
              <w:left w:val="single" w:sz="4" w:space="0" w:color="auto"/>
              <w:bottom w:val="single" w:sz="4" w:space="0" w:color="auto"/>
              <w:right w:val="single" w:sz="4" w:space="0" w:color="auto"/>
            </w:tcBorders>
            <w:noWrap/>
            <w:tcMar>
              <w:top w:w="0" w:type="dxa"/>
              <w:left w:w="28" w:type="dxa"/>
              <w:bottom w:w="0" w:type="dxa"/>
              <w:right w:w="28" w:type="dxa"/>
            </w:tcMar>
            <w:hideMark/>
          </w:tcPr>
          <w:p w:rsidR="00404FFA" w:rsidRDefault="00404FFA">
            <w:pPr>
              <w:jc w:val="center"/>
              <w:rPr>
                <w:sz w:val="12"/>
                <w:szCs w:val="12"/>
              </w:rPr>
            </w:pPr>
            <w:r>
              <w:rPr>
                <w:sz w:val="12"/>
                <w:szCs w:val="12"/>
              </w:rPr>
              <w:t>441</w:t>
            </w:r>
          </w:p>
        </w:tc>
        <w:tc>
          <w:tcPr>
            <w:tcW w:w="2117"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rPr>
                <w:sz w:val="12"/>
                <w:szCs w:val="12"/>
              </w:rPr>
            </w:pPr>
            <w:r>
              <w:rPr>
                <w:sz w:val="12"/>
                <w:szCs w:val="12"/>
              </w:rPr>
              <w:t xml:space="preserve">ул. </w:t>
            </w:r>
            <w:proofErr w:type="spellStart"/>
            <w:r>
              <w:rPr>
                <w:sz w:val="12"/>
                <w:szCs w:val="12"/>
              </w:rPr>
              <w:t>Нововятская</w:t>
            </w:r>
            <w:proofErr w:type="spellEnd"/>
          </w:p>
        </w:tc>
        <w:tc>
          <w:tcPr>
            <w:tcW w:w="727"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jc w:val="center"/>
              <w:rPr>
                <w:sz w:val="12"/>
                <w:szCs w:val="12"/>
              </w:rPr>
            </w:pPr>
            <w:r>
              <w:rPr>
                <w:sz w:val="12"/>
                <w:szCs w:val="12"/>
              </w:rPr>
              <w:t>0,72</w:t>
            </w:r>
          </w:p>
        </w:tc>
        <w:tc>
          <w:tcPr>
            <w:tcW w:w="540"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jc w:val="center"/>
              <w:rPr>
                <w:sz w:val="12"/>
                <w:szCs w:val="12"/>
              </w:rPr>
            </w:pPr>
            <w:r>
              <w:rPr>
                <w:sz w:val="12"/>
                <w:szCs w:val="12"/>
              </w:rPr>
              <w:t>2500</w:t>
            </w:r>
          </w:p>
        </w:tc>
        <w:tc>
          <w:tcPr>
            <w:tcW w:w="567"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jc w:val="center"/>
              <w:rPr>
                <w:sz w:val="12"/>
                <w:szCs w:val="12"/>
              </w:rPr>
            </w:pPr>
            <w:r>
              <w:rPr>
                <w:sz w:val="12"/>
                <w:szCs w:val="12"/>
              </w:rPr>
              <w:t>0,000</w:t>
            </w:r>
          </w:p>
        </w:tc>
        <w:tc>
          <w:tcPr>
            <w:tcW w:w="283"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jc w:val="center"/>
              <w:rPr>
                <w:sz w:val="12"/>
                <w:szCs w:val="12"/>
              </w:rPr>
            </w:pPr>
            <w:r>
              <w:rPr>
                <w:sz w:val="12"/>
                <w:szCs w:val="12"/>
              </w:rPr>
              <w:t>0</w:t>
            </w:r>
          </w:p>
        </w:tc>
        <w:tc>
          <w:tcPr>
            <w:tcW w:w="567"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jc w:val="center"/>
              <w:rPr>
                <w:sz w:val="12"/>
                <w:szCs w:val="12"/>
              </w:rPr>
            </w:pPr>
            <w:r>
              <w:rPr>
                <w:sz w:val="12"/>
                <w:szCs w:val="12"/>
              </w:rPr>
              <w:t>0,000</w:t>
            </w:r>
          </w:p>
        </w:tc>
        <w:tc>
          <w:tcPr>
            <w:tcW w:w="284"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jc w:val="center"/>
              <w:rPr>
                <w:sz w:val="12"/>
                <w:szCs w:val="12"/>
              </w:rPr>
            </w:pPr>
            <w:r>
              <w:rPr>
                <w:sz w:val="12"/>
                <w:szCs w:val="12"/>
              </w:rPr>
              <w:t>0</w:t>
            </w:r>
          </w:p>
        </w:tc>
        <w:tc>
          <w:tcPr>
            <w:tcW w:w="567"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jc w:val="center"/>
              <w:rPr>
                <w:sz w:val="12"/>
                <w:szCs w:val="12"/>
              </w:rPr>
            </w:pPr>
            <w:r>
              <w:rPr>
                <w:sz w:val="12"/>
                <w:szCs w:val="12"/>
              </w:rPr>
              <w:t>0,000</w:t>
            </w:r>
          </w:p>
        </w:tc>
        <w:tc>
          <w:tcPr>
            <w:tcW w:w="283"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jc w:val="center"/>
              <w:rPr>
                <w:sz w:val="12"/>
                <w:szCs w:val="12"/>
              </w:rPr>
            </w:pPr>
            <w:r>
              <w:rPr>
                <w:sz w:val="12"/>
                <w:szCs w:val="12"/>
              </w:rPr>
              <w:t>0</w:t>
            </w:r>
          </w:p>
        </w:tc>
        <w:tc>
          <w:tcPr>
            <w:tcW w:w="992"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993"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992"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992"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709"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Pr="0081523D" w:rsidRDefault="00404FFA">
            <w:pPr>
              <w:spacing w:line="276" w:lineRule="auto"/>
              <w:rPr>
                <w:sz w:val="22"/>
                <w:szCs w:val="22"/>
                <w:lang w:eastAsia="en-US"/>
              </w:rPr>
            </w:pPr>
          </w:p>
        </w:tc>
        <w:tc>
          <w:tcPr>
            <w:tcW w:w="1134"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1161"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709"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681"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709"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428" w:type="dxa"/>
            <w:gridSpan w:val="2"/>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715" w:type="dxa"/>
            <w:gridSpan w:val="3"/>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1134"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1152"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709"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691"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708"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441"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708"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851"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r>
      <w:tr w:rsidR="00404FFA" w:rsidTr="00B8520E">
        <w:trPr>
          <w:trHeight w:val="264"/>
        </w:trPr>
        <w:tc>
          <w:tcPr>
            <w:tcW w:w="352"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hideMark/>
          </w:tcPr>
          <w:p w:rsidR="00404FFA" w:rsidRDefault="00404FFA">
            <w:pPr>
              <w:jc w:val="center"/>
              <w:rPr>
                <w:sz w:val="12"/>
                <w:szCs w:val="12"/>
              </w:rPr>
            </w:pPr>
            <w:r>
              <w:rPr>
                <w:sz w:val="12"/>
                <w:szCs w:val="12"/>
              </w:rPr>
              <w:t>442</w:t>
            </w:r>
          </w:p>
        </w:tc>
        <w:tc>
          <w:tcPr>
            <w:tcW w:w="2117"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p w:rsidR="00404FFA" w:rsidRDefault="00404FFA">
            <w:pPr>
              <w:rPr>
                <w:sz w:val="12"/>
                <w:szCs w:val="12"/>
              </w:rPr>
            </w:pPr>
            <w:r>
              <w:rPr>
                <w:sz w:val="12"/>
                <w:szCs w:val="12"/>
              </w:rPr>
              <w:t>ул. Орджоникидзе</w:t>
            </w:r>
          </w:p>
        </w:tc>
        <w:tc>
          <w:tcPr>
            <w:tcW w:w="727"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p w:rsidR="00404FFA" w:rsidRDefault="00404FFA">
            <w:pPr>
              <w:jc w:val="center"/>
              <w:rPr>
                <w:sz w:val="12"/>
                <w:szCs w:val="12"/>
              </w:rPr>
            </w:pPr>
            <w:r>
              <w:rPr>
                <w:sz w:val="12"/>
                <w:szCs w:val="12"/>
              </w:rPr>
              <w:t>0,6</w:t>
            </w:r>
          </w:p>
        </w:tc>
        <w:tc>
          <w:tcPr>
            <w:tcW w:w="540"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p w:rsidR="00404FFA" w:rsidRDefault="00404FFA">
            <w:pPr>
              <w:jc w:val="center"/>
              <w:rPr>
                <w:sz w:val="12"/>
                <w:szCs w:val="12"/>
              </w:rPr>
            </w:pPr>
            <w:r>
              <w:rPr>
                <w:sz w:val="12"/>
                <w:szCs w:val="12"/>
              </w:rPr>
              <w:t>6240</w:t>
            </w:r>
          </w:p>
        </w:tc>
        <w:tc>
          <w:tcPr>
            <w:tcW w:w="567"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hideMark/>
          </w:tcPr>
          <w:p w:rsidR="00404FFA" w:rsidRDefault="00404FFA">
            <w:pPr>
              <w:jc w:val="center"/>
              <w:rPr>
                <w:sz w:val="12"/>
                <w:szCs w:val="12"/>
              </w:rPr>
            </w:pPr>
            <w:r>
              <w:rPr>
                <w:sz w:val="12"/>
                <w:szCs w:val="12"/>
              </w:rPr>
              <w:t>0,000</w:t>
            </w:r>
          </w:p>
        </w:tc>
        <w:tc>
          <w:tcPr>
            <w:tcW w:w="283"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p w:rsidR="00404FFA" w:rsidRDefault="00404FFA">
            <w:pPr>
              <w:jc w:val="center"/>
              <w:rPr>
                <w:sz w:val="12"/>
                <w:szCs w:val="12"/>
              </w:rPr>
            </w:pPr>
            <w:r>
              <w:rPr>
                <w:sz w:val="12"/>
                <w:szCs w:val="12"/>
              </w:rPr>
              <w:t>0</w:t>
            </w:r>
          </w:p>
        </w:tc>
        <w:tc>
          <w:tcPr>
            <w:tcW w:w="567"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hideMark/>
          </w:tcPr>
          <w:p w:rsidR="00404FFA" w:rsidRDefault="00404FFA">
            <w:pPr>
              <w:jc w:val="center"/>
              <w:rPr>
                <w:sz w:val="12"/>
                <w:szCs w:val="12"/>
              </w:rPr>
            </w:pPr>
            <w:r>
              <w:rPr>
                <w:sz w:val="12"/>
                <w:szCs w:val="12"/>
              </w:rPr>
              <w:t>0,000</w:t>
            </w:r>
          </w:p>
        </w:tc>
        <w:tc>
          <w:tcPr>
            <w:tcW w:w="284"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p w:rsidR="00404FFA" w:rsidRDefault="00404FFA">
            <w:pPr>
              <w:jc w:val="center"/>
              <w:rPr>
                <w:sz w:val="12"/>
                <w:szCs w:val="12"/>
              </w:rPr>
            </w:pPr>
            <w:r>
              <w:rPr>
                <w:sz w:val="12"/>
                <w:szCs w:val="12"/>
              </w:rPr>
              <w:t>0</w:t>
            </w:r>
          </w:p>
        </w:tc>
        <w:tc>
          <w:tcPr>
            <w:tcW w:w="567"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hideMark/>
          </w:tcPr>
          <w:p w:rsidR="00404FFA" w:rsidRDefault="00404FFA">
            <w:pPr>
              <w:jc w:val="center"/>
              <w:rPr>
                <w:sz w:val="12"/>
                <w:szCs w:val="12"/>
              </w:rPr>
            </w:pPr>
            <w:r>
              <w:rPr>
                <w:sz w:val="12"/>
                <w:szCs w:val="12"/>
              </w:rPr>
              <w:t>0,000</w:t>
            </w:r>
          </w:p>
        </w:tc>
        <w:tc>
          <w:tcPr>
            <w:tcW w:w="283"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p w:rsidR="00404FFA" w:rsidRDefault="00404FFA">
            <w:pPr>
              <w:jc w:val="center"/>
              <w:rPr>
                <w:sz w:val="12"/>
                <w:szCs w:val="12"/>
              </w:rPr>
            </w:pPr>
            <w:r>
              <w:rPr>
                <w:sz w:val="12"/>
                <w:szCs w:val="12"/>
              </w:rPr>
              <w:t>0</w:t>
            </w:r>
          </w:p>
        </w:tc>
        <w:tc>
          <w:tcPr>
            <w:tcW w:w="992"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993"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992"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992"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709"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hideMark/>
          </w:tcPr>
          <w:p w:rsidR="00404FFA" w:rsidRPr="0081523D" w:rsidRDefault="00404FFA">
            <w:pPr>
              <w:spacing w:line="276" w:lineRule="auto"/>
              <w:rPr>
                <w:sz w:val="22"/>
                <w:szCs w:val="22"/>
                <w:lang w:eastAsia="en-US"/>
              </w:rPr>
            </w:pPr>
          </w:p>
        </w:tc>
        <w:tc>
          <w:tcPr>
            <w:tcW w:w="1134"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1161"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709"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681"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709"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428" w:type="dxa"/>
            <w:gridSpan w:val="2"/>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715" w:type="dxa"/>
            <w:gridSpan w:val="3"/>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1134"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1152"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709"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691"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708"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441"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708"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851"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r>
      <w:tr w:rsidR="00404FFA" w:rsidTr="00B8520E">
        <w:trPr>
          <w:trHeight w:val="264"/>
        </w:trPr>
        <w:tc>
          <w:tcPr>
            <w:tcW w:w="352"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hideMark/>
          </w:tcPr>
          <w:p w:rsidR="00404FFA" w:rsidRDefault="00404FFA">
            <w:pPr>
              <w:jc w:val="center"/>
              <w:rPr>
                <w:sz w:val="12"/>
                <w:szCs w:val="12"/>
              </w:rPr>
            </w:pPr>
            <w:r>
              <w:rPr>
                <w:sz w:val="12"/>
                <w:szCs w:val="12"/>
              </w:rPr>
              <w:t>443</w:t>
            </w:r>
          </w:p>
        </w:tc>
        <w:tc>
          <w:tcPr>
            <w:tcW w:w="2117"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rsidR="00404FFA" w:rsidRDefault="00404FFA">
            <w:pPr>
              <w:rPr>
                <w:sz w:val="12"/>
                <w:szCs w:val="12"/>
              </w:rPr>
            </w:pPr>
            <w:r>
              <w:rPr>
                <w:sz w:val="12"/>
                <w:szCs w:val="12"/>
              </w:rPr>
              <w:t xml:space="preserve">Автодорога от ул. Орджоникидзе до </w:t>
            </w:r>
            <w:r>
              <w:rPr>
                <w:sz w:val="12"/>
                <w:szCs w:val="12"/>
              </w:rPr>
              <w:br/>
              <w:t xml:space="preserve">д. 24 станции </w:t>
            </w:r>
            <w:proofErr w:type="spellStart"/>
            <w:r>
              <w:rPr>
                <w:sz w:val="12"/>
                <w:szCs w:val="12"/>
              </w:rPr>
              <w:t>Поздино</w:t>
            </w:r>
            <w:proofErr w:type="spellEnd"/>
          </w:p>
        </w:tc>
        <w:tc>
          <w:tcPr>
            <w:tcW w:w="727"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rsidR="00404FFA" w:rsidRDefault="00404FFA">
            <w:pPr>
              <w:jc w:val="center"/>
              <w:rPr>
                <w:sz w:val="12"/>
                <w:szCs w:val="12"/>
              </w:rPr>
            </w:pPr>
            <w:r>
              <w:rPr>
                <w:sz w:val="12"/>
                <w:szCs w:val="12"/>
              </w:rPr>
              <w:t>0,68</w:t>
            </w:r>
          </w:p>
        </w:tc>
        <w:tc>
          <w:tcPr>
            <w:tcW w:w="540"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rsidR="00404FFA" w:rsidRDefault="00404FFA">
            <w:pPr>
              <w:jc w:val="center"/>
              <w:rPr>
                <w:sz w:val="12"/>
                <w:szCs w:val="12"/>
              </w:rPr>
            </w:pPr>
            <w:r>
              <w:rPr>
                <w:sz w:val="12"/>
                <w:szCs w:val="12"/>
              </w:rPr>
              <w:t>4760</w:t>
            </w:r>
          </w:p>
        </w:tc>
        <w:tc>
          <w:tcPr>
            <w:tcW w:w="567" w:type="dxa"/>
            <w:tcBorders>
              <w:top w:val="single" w:sz="4" w:space="0" w:color="auto"/>
              <w:left w:val="nil"/>
              <w:bottom w:val="single" w:sz="4" w:space="0" w:color="auto"/>
              <w:right w:val="single" w:sz="4" w:space="0" w:color="auto"/>
            </w:tcBorders>
            <w:noWrap/>
            <w:tcMar>
              <w:top w:w="0" w:type="dxa"/>
              <w:left w:w="28" w:type="dxa"/>
              <w:bottom w:w="0" w:type="dxa"/>
              <w:right w:w="28" w:type="dxa"/>
            </w:tcMar>
            <w:hideMark/>
          </w:tcPr>
          <w:p w:rsidR="00404FFA" w:rsidRDefault="00404FFA">
            <w:pPr>
              <w:jc w:val="center"/>
              <w:rPr>
                <w:sz w:val="12"/>
                <w:szCs w:val="12"/>
              </w:rPr>
            </w:pPr>
            <w:r>
              <w:rPr>
                <w:sz w:val="12"/>
                <w:szCs w:val="12"/>
              </w:rPr>
              <w:t>0,000</w:t>
            </w:r>
          </w:p>
        </w:tc>
        <w:tc>
          <w:tcPr>
            <w:tcW w:w="283"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rsidR="00404FFA" w:rsidRDefault="00404FFA">
            <w:pPr>
              <w:jc w:val="center"/>
              <w:rPr>
                <w:sz w:val="12"/>
                <w:szCs w:val="12"/>
              </w:rPr>
            </w:pPr>
            <w:r>
              <w:rPr>
                <w:sz w:val="12"/>
                <w:szCs w:val="12"/>
              </w:rPr>
              <w:t>0</w:t>
            </w:r>
          </w:p>
        </w:tc>
        <w:tc>
          <w:tcPr>
            <w:tcW w:w="567" w:type="dxa"/>
            <w:tcBorders>
              <w:top w:val="single" w:sz="4" w:space="0" w:color="auto"/>
              <w:left w:val="nil"/>
              <w:bottom w:val="single" w:sz="4" w:space="0" w:color="auto"/>
              <w:right w:val="single" w:sz="4" w:space="0" w:color="auto"/>
            </w:tcBorders>
            <w:noWrap/>
            <w:tcMar>
              <w:top w:w="0" w:type="dxa"/>
              <w:left w:w="28" w:type="dxa"/>
              <w:bottom w:w="0" w:type="dxa"/>
              <w:right w:w="28" w:type="dxa"/>
            </w:tcMar>
            <w:hideMark/>
          </w:tcPr>
          <w:p w:rsidR="00404FFA" w:rsidRDefault="00404FFA">
            <w:pPr>
              <w:jc w:val="center"/>
              <w:rPr>
                <w:sz w:val="12"/>
                <w:szCs w:val="12"/>
              </w:rPr>
            </w:pPr>
            <w:r>
              <w:rPr>
                <w:sz w:val="12"/>
                <w:szCs w:val="12"/>
              </w:rPr>
              <w:t>0,000</w:t>
            </w:r>
          </w:p>
        </w:tc>
        <w:tc>
          <w:tcPr>
            <w:tcW w:w="284"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rsidR="00404FFA" w:rsidRDefault="00404FFA">
            <w:pPr>
              <w:jc w:val="center"/>
              <w:rPr>
                <w:sz w:val="12"/>
                <w:szCs w:val="12"/>
              </w:rPr>
            </w:pPr>
            <w:r>
              <w:rPr>
                <w:sz w:val="12"/>
                <w:szCs w:val="12"/>
              </w:rPr>
              <w:t>0</w:t>
            </w:r>
          </w:p>
        </w:tc>
        <w:tc>
          <w:tcPr>
            <w:tcW w:w="567" w:type="dxa"/>
            <w:tcBorders>
              <w:top w:val="single" w:sz="4" w:space="0" w:color="auto"/>
              <w:left w:val="nil"/>
              <w:bottom w:val="single" w:sz="4" w:space="0" w:color="auto"/>
              <w:right w:val="single" w:sz="4" w:space="0" w:color="auto"/>
            </w:tcBorders>
            <w:noWrap/>
            <w:tcMar>
              <w:top w:w="0" w:type="dxa"/>
              <w:left w:w="28" w:type="dxa"/>
              <w:bottom w:w="0" w:type="dxa"/>
              <w:right w:w="28" w:type="dxa"/>
            </w:tcMar>
            <w:hideMark/>
          </w:tcPr>
          <w:p w:rsidR="00404FFA" w:rsidRDefault="00404FFA">
            <w:pPr>
              <w:jc w:val="center"/>
              <w:rPr>
                <w:sz w:val="12"/>
                <w:szCs w:val="12"/>
              </w:rPr>
            </w:pPr>
            <w:r>
              <w:rPr>
                <w:sz w:val="12"/>
                <w:szCs w:val="12"/>
              </w:rPr>
              <w:t>0,000</w:t>
            </w:r>
          </w:p>
        </w:tc>
        <w:tc>
          <w:tcPr>
            <w:tcW w:w="283"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rsidR="00404FFA" w:rsidRDefault="00404FFA">
            <w:pPr>
              <w:jc w:val="center"/>
              <w:rPr>
                <w:sz w:val="12"/>
                <w:szCs w:val="12"/>
              </w:rPr>
            </w:pPr>
            <w:r>
              <w:rPr>
                <w:sz w:val="12"/>
                <w:szCs w:val="12"/>
              </w:rPr>
              <w:t>0</w:t>
            </w:r>
          </w:p>
        </w:tc>
        <w:tc>
          <w:tcPr>
            <w:tcW w:w="992" w:type="dxa"/>
            <w:tcBorders>
              <w:top w:val="single" w:sz="4" w:space="0" w:color="auto"/>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993" w:type="dxa"/>
            <w:tcBorders>
              <w:top w:val="single" w:sz="4" w:space="0" w:color="auto"/>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992" w:type="dxa"/>
            <w:tcBorders>
              <w:top w:val="single" w:sz="4" w:space="0" w:color="auto"/>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992" w:type="dxa"/>
            <w:tcBorders>
              <w:top w:val="single" w:sz="4" w:space="0" w:color="auto"/>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709" w:type="dxa"/>
            <w:tcBorders>
              <w:top w:val="single" w:sz="4" w:space="0" w:color="auto"/>
              <w:left w:val="nil"/>
              <w:bottom w:val="single" w:sz="4" w:space="0" w:color="auto"/>
              <w:right w:val="single" w:sz="4" w:space="0" w:color="auto"/>
            </w:tcBorders>
            <w:noWrap/>
            <w:tcMar>
              <w:top w:w="0" w:type="dxa"/>
              <w:left w:w="28" w:type="dxa"/>
              <w:bottom w:w="0" w:type="dxa"/>
              <w:right w:w="28" w:type="dxa"/>
            </w:tcMar>
            <w:hideMark/>
          </w:tcPr>
          <w:p w:rsidR="00404FFA" w:rsidRPr="0081523D" w:rsidRDefault="00404FFA">
            <w:pPr>
              <w:spacing w:line="276" w:lineRule="auto"/>
              <w:rPr>
                <w:sz w:val="22"/>
                <w:szCs w:val="22"/>
                <w:lang w:eastAsia="en-US"/>
              </w:rPr>
            </w:pPr>
          </w:p>
        </w:tc>
        <w:tc>
          <w:tcPr>
            <w:tcW w:w="1134" w:type="dxa"/>
            <w:tcBorders>
              <w:top w:val="single" w:sz="4" w:space="0" w:color="auto"/>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1161" w:type="dxa"/>
            <w:tcBorders>
              <w:top w:val="single" w:sz="4" w:space="0" w:color="auto"/>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709" w:type="dxa"/>
            <w:tcBorders>
              <w:top w:val="single" w:sz="4" w:space="0" w:color="auto"/>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681" w:type="dxa"/>
            <w:tcBorders>
              <w:top w:val="single" w:sz="4" w:space="0" w:color="auto"/>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709" w:type="dxa"/>
            <w:tcBorders>
              <w:top w:val="single" w:sz="4" w:space="0" w:color="auto"/>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428" w:type="dxa"/>
            <w:gridSpan w:val="2"/>
            <w:tcBorders>
              <w:top w:val="single" w:sz="4" w:space="0" w:color="auto"/>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715" w:type="dxa"/>
            <w:gridSpan w:val="3"/>
            <w:tcBorders>
              <w:top w:val="single" w:sz="4" w:space="0" w:color="auto"/>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1134" w:type="dxa"/>
            <w:tcBorders>
              <w:top w:val="single" w:sz="4" w:space="0" w:color="auto"/>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1152" w:type="dxa"/>
            <w:tcBorders>
              <w:top w:val="single" w:sz="4" w:space="0" w:color="auto"/>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709" w:type="dxa"/>
            <w:tcBorders>
              <w:top w:val="single" w:sz="4" w:space="0" w:color="auto"/>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691" w:type="dxa"/>
            <w:tcBorders>
              <w:top w:val="single" w:sz="4" w:space="0" w:color="auto"/>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708" w:type="dxa"/>
            <w:tcBorders>
              <w:top w:val="single" w:sz="4" w:space="0" w:color="auto"/>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441" w:type="dxa"/>
            <w:tcBorders>
              <w:top w:val="single" w:sz="4" w:space="0" w:color="auto"/>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708" w:type="dxa"/>
            <w:tcBorders>
              <w:top w:val="single" w:sz="4" w:space="0" w:color="auto"/>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851" w:type="dxa"/>
            <w:tcBorders>
              <w:top w:val="single" w:sz="4" w:space="0" w:color="auto"/>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r>
      <w:tr w:rsidR="00404FFA" w:rsidTr="00B8520E">
        <w:trPr>
          <w:trHeight w:val="264"/>
        </w:trPr>
        <w:tc>
          <w:tcPr>
            <w:tcW w:w="352" w:type="dxa"/>
            <w:tcBorders>
              <w:top w:val="nil"/>
              <w:left w:val="single" w:sz="4" w:space="0" w:color="auto"/>
              <w:bottom w:val="single" w:sz="4" w:space="0" w:color="auto"/>
              <w:right w:val="single" w:sz="4" w:space="0" w:color="auto"/>
            </w:tcBorders>
            <w:noWrap/>
            <w:tcMar>
              <w:top w:w="0" w:type="dxa"/>
              <w:left w:w="28" w:type="dxa"/>
              <w:bottom w:w="0" w:type="dxa"/>
              <w:right w:w="28" w:type="dxa"/>
            </w:tcMar>
            <w:hideMark/>
          </w:tcPr>
          <w:p w:rsidR="00404FFA" w:rsidRDefault="00404FFA">
            <w:pPr>
              <w:jc w:val="center"/>
              <w:rPr>
                <w:sz w:val="12"/>
                <w:szCs w:val="12"/>
              </w:rPr>
            </w:pPr>
            <w:r>
              <w:rPr>
                <w:sz w:val="12"/>
                <w:szCs w:val="12"/>
              </w:rPr>
              <w:t>444</w:t>
            </w:r>
          </w:p>
        </w:tc>
        <w:tc>
          <w:tcPr>
            <w:tcW w:w="2117"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rPr>
                <w:sz w:val="12"/>
                <w:szCs w:val="12"/>
              </w:rPr>
            </w:pPr>
            <w:r>
              <w:rPr>
                <w:sz w:val="12"/>
                <w:szCs w:val="12"/>
              </w:rPr>
              <w:t>ул. Опарина</w:t>
            </w:r>
          </w:p>
        </w:tc>
        <w:tc>
          <w:tcPr>
            <w:tcW w:w="727"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jc w:val="center"/>
              <w:rPr>
                <w:sz w:val="12"/>
                <w:szCs w:val="12"/>
              </w:rPr>
            </w:pPr>
            <w:r>
              <w:rPr>
                <w:sz w:val="12"/>
                <w:szCs w:val="12"/>
              </w:rPr>
              <w:t>0,52</w:t>
            </w:r>
          </w:p>
        </w:tc>
        <w:tc>
          <w:tcPr>
            <w:tcW w:w="540"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jc w:val="center"/>
              <w:rPr>
                <w:sz w:val="12"/>
                <w:szCs w:val="12"/>
              </w:rPr>
            </w:pPr>
            <w:r>
              <w:rPr>
                <w:sz w:val="12"/>
                <w:szCs w:val="12"/>
              </w:rPr>
              <w:t>2700</w:t>
            </w:r>
          </w:p>
        </w:tc>
        <w:tc>
          <w:tcPr>
            <w:tcW w:w="567"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jc w:val="center"/>
              <w:rPr>
                <w:sz w:val="12"/>
                <w:szCs w:val="12"/>
              </w:rPr>
            </w:pPr>
            <w:r>
              <w:rPr>
                <w:sz w:val="12"/>
                <w:szCs w:val="12"/>
              </w:rPr>
              <w:t>0,000</w:t>
            </w:r>
          </w:p>
        </w:tc>
        <w:tc>
          <w:tcPr>
            <w:tcW w:w="283"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jc w:val="center"/>
              <w:rPr>
                <w:sz w:val="12"/>
                <w:szCs w:val="12"/>
              </w:rPr>
            </w:pPr>
            <w:r>
              <w:rPr>
                <w:sz w:val="12"/>
                <w:szCs w:val="12"/>
              </w:rPr>
              <w:t>0</w:t>
            </w:r>
          </w:p>
        </w:tc>
        <w:tc>
          <w:tcPr>
            <w:tcW w:w="567"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jc w:val="center"/>
              <w:rPr>
                <w:sz w:val="12"/>
                <w:szCs w:val="12"/>
              </w:rPr>
            </w:pPr>
            <w:r>
              <w:rPr>
                <w:sz w:val="12"/>
                <w:szCs w:val="12"/>
              </w:rPr>
              <w:t>0,000</w:t>
            </w:r>
          </w:p>
        </w:tc>
        <w:tc>
          <w:tcPr>
            <w:tcW w:w="284"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jc w:val="center"/>
              <w:rPr>
                <w:sz w:val="12"/>
                <w:szCs w:val="12"/>
              </w:rPr>
            </w:pPr>
            <w:r>
              <w:rPr>
                <w:sz w:val="12"/>
                <w:szCs w:val="12"/>
              </w:rPr>
              <w:t>0</w:t>
            </w:r>
          </w:p>
        </w:tc>
        <w:tc>
          <w:tcPr>
            <w:tcW w:w="567"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jc w:val="center"/>
              <w:rPr>
                <w:sz w:val="12"/>
                <w:szCs w:val="12"/>
              </w:rPr>
            </w:pPr>
            <w:r>
              <w:rPr>
                <w:sz w:val="12"/>
                <w:szCs w:val="12"/>
              </w:rPr>
              <w:t>0,000</w:t>
            </w:r>
          </w:p>
        </w:tc>
        <w:tc>
          <w:tcPr>
            <w:tcW w:w="283"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jc w:val="center"/>
              <w:rPr>
                <w:sz w:val="12"/>
                <w:szCs w:val="12"/>
              </w:rPr>
            </w:pPr>
            <w:r>
              <w:rPr>
                <w:sz w:val="12"/>
                <w:szCs w:val="12"/>
              </w:rPr>
              <w:t>0</w:t>
            </w:r>
          </w:p>
        </w:tc>
        <w:tc>
          <w:tcPr>
            <w:tcW w:w="992"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993"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992"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992"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709"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Pr="0081523D" w:rsidRDefault="00404FFA">
            <w:pPr>
              <w:spacing w:line="276" w:lineRule="auto"/>
              <w:rPr>
                <w:sz w:val="22"/>
                <w:szCs w:val="22"/>
                <w:lang w:eastAsia="en-US"/>
              </w:rPr>
            </w:pPr>
          </w:p>
        </w:tc>
        <w:tc>
          <w:tcPr>
            <w:tcW w:w="1134"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1161"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709"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681"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709"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428" w:type="dxa"/>
            <w:gridSpan w:val="2"/>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715" w:type="dxa"/>
            <w:gridSpan w:val="3"/>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1134"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1152"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709"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691"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708"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441"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708"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851"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r>
      <w:tr w:rsidR="00404FFA" w:rsidTr="00B8520E">
        <w:trPr>
          <w:trHeight w:val="264"/>
        </w:trPr>
        <w:tc>
          <w:tcPr>
            <w:tcW w:w="352" w:type="dxa"/>
            <w:tcBorders>
              <w:top w:val="nil"/>
              <w:left w:val="single" w:sz="4" w:space="0" w:color="auto"/>
              <w:bottom w:val="single" w:sz="4" w:space="0" w:color="auto"/>
              <w:right w:val="single" w:sz="4" w:space="0" w:color="auto"/>
            </w:tcBorders>
            <w:noWrap/>
            <w:tcMar>
              <w:top w:w="0" w:type="dxa"/>
              <w:left w:w="28" w:type="dxa"/>
              <w:bottom w:w="0" w:type="dxa"/>
              <w:right w:w="28" w:type="dxa"/>
            </w:tcMar>
            <w:hideMark/>
          </w:tcPr>
          <w:p w:rsidR="00404FFA" w:rsidRDefault="00404FFA">
            <w:pPr>
              <w:jc w:val="center"/>
              <w:rPr>
                <w:sz w:val="12"/>
                <w:szCs w:val="12"/>
              </w:rPr>
            </w:pPr>
            <w:r>
              <w:rPr>
                <w:sz w:val="12"/>
                <w:szCs w:val="12"/>
              </w:rPr>
              <w:t>445</w:t>
            </w:r>
          </w:p>
        </w:tc>
        <w:tc>
          <w:tcPr>
            <w:tcW w:w="2117"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rPr>
                <w:sz w:val="12"/>
                <w:szCs w:val="12"/>
              </w:rPr>
            </w:pPr>
            <w:r>
              <w:rPr>
                <w:sz w:val="12"/>
                <w:szCs w:val="12"/>
              </w:rPr>
              <w:t>ул. Октябрьская</w:t>
            </w:r>
          </w:p>
        </w:tc>
        <w:tc>
          <w:tcPr>
            <w:tcW w:w="727"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jc w:val="center"/>
              <w:rPr>
                <w:sz w:val="12"/>
                <w:szCs w:val="12"/>
              </w:rPr>
            </w:pPr>
            <w:r>
              <w:rPr>
                <w:sz w:val="12"/>
                <w:szCs w:val="12"/>
              </w:rPr>
              <w:t>1,2</w:t>
            </w:r>
          </w:p>
        </w:tc>
        <w:tc>
          <w:tcPr>
            <w:tcW w:w="540"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jc w:val="center"/>
              <w:rPr>
                <w:sz w:val="12"/>
                <w:szCs w:val="12"/>
              </w:rPr>
            </w:pPr>
            <w:r>
              <w:rPr>
                <w:sz w:val="12"/>
                <w:szCs w:val="12"/>
              </w:rPr>
              <w:t>8300</w:t>
            </w:r>
          </w:p>
        </w:tc>
        <w:tc>
          <w:tcPr>
            <w:tcW w:w="567"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jc w:val="center"/>
              <w:rPr>
                <w:sz w:val="12"/>
                <w:szCs w:val="12"/>
              </w:rPr>
            </w:pPr>
            <w:r>
              <w:rPr>
                <w:sz w:val="12"/>
                <w:szCs w:val="12"/>
              </w:rPr>
              <w:t>0,000</w:t>
            </w:r>
          </w:p>
        </w:tc>
        <w:tc>
          <w:tcPr>
            <w:tcW w:w="283"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jc w:val="center"/>
              <w:rPr>
                <w:sz w:val="12"/>
                <w:szCs w:val="12"/>
              </w:rPr>
            </w:pPr>
            <w:r>
              <w:rPr>
                <w:sz w:val="12"/>
                <w:szCs w:val="12"/>
              </w:rPr>
              <w:t>0</w:t>
            </w:r>
          </w:p>
        </w:tc>
        <w:tc>
          <w:tcPr>
            <w:tcW w:w="567"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jc w:val="center"/>
              <w:rPr>
                <w:sz w:val="12"/>
                <w:szCs w:val="12"/>
              </w:rPr>
            </w:pPr>
            <w:r>
              <w:rPr>
                <w:sz w:val="12"/>
                <w:szCs w:val="12"/>
              </w:rPr>
              <w:t>0,000</w:t>
            </w:r>
          </w:p>
        </w:tc>
        <w:tc>
          <w:tcPr>
            <w:tcW w:w="284"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jc w:val="center"/>
              <w:rPr>
                <w:sz w:val="12"/>
                <w:szCs w:val="12"/>
              </w:rPr>
            </w:pPr>
            <w:r>
              <w:rPr>
                <w:sz w:val="12"/>
                <w:szCs w:val="12"/>
              </w:rPr>
              <w:t>0</w:t>
            </w:r>
          </w:p>
        </w:tc>
        <w:tc>
          <w:tcPr>
            <w:tcW w:w="567"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jc w:val="center"/>
              <w:rPr>
                <w:sz w:val="12"/>
                <w:szCs w:val="12"/>
              </w:rPr>
            </w:pPr>
            <w:r>
              <w:rPr>
                <w:sz w:val="12"/>
                <w:szCs w:val="12"/>
              </w:rPr>
              <w:t>0,000</w:t>
            </w:r>
          </w:p>
        </w:tc>
        <w:tc>
          <w:tcPr>
            <w:tcW w:w="283"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jc w:val="center"/>
              <w:rPr>
                <w:sz w:val="12"/>
                <w:szCs w:val="12"/>
              </w:rPr>
            </w:pPr>
            <w:r>
              <w:rPr>
                <w:sz w:val="12"/>
                <w:szCs w:val="12"/>
              </w:rPr>
              <w:t>0</w:t>
            </w:r>
          </w:p>
        </w:tc>
        <w:tc>
          <w:tcPr>
            <w:tcW w:w="992"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993"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992"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992"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709"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Pr="0081523D" w:rsidRDefault="00404FFA">
            <w:pPr>
              <w:spacing w:line="276" w:lineRule="auto"/>
              <w:rPr>
                <w:sz w:val="22"/>
                <w:szCs w:val="22"/>
                <w:lang w:eastAsia="en-US"/>
              </w:rPr>
            </w:pPr>
          </w:p>
        </w:tc>
        <w:tc>
          <w:tcPr>
            <w:tcW w:w="1134"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spacing w:line="276" w:lineRule="auto"/>
              <w:rPr>
                <w:sz w:val="22"/>
                <w:szCs w:val="22"/>
                <w:lang w:eastAsia="en-US"/>
              </w:rPr>
            </w:pPr>
          </w:p>
        </w:tc>
        <w:tc>
          <w:tcPr>
            <w:tcW w:w="1161"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spacing w:line="276" w:lineRule="auto"/>
              <w:rPr>
                <w:sz w:val="22"/>
                <w:szCs w:val="22"/>
                <w:lang w:eastAsia="en-US"/>
              </w:rPr>
            </w:pPr>
          </w:p>
        </w:tc>
        <w:tc>
          <w:tcPr>
            <w:tcW w:w="709"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681"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709"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428" w:type="dxa"/>
            <w:gridSpan w:val="2"/>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715" w:type="dxa"/>
            <w:gridSpan w:val="3"/>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1134"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spacing w:line="276" w:lineRule="auto"/>
              <w:rPr>
                <w:sz w:val="22"/>
                <w:szCs w:val="22"/>
                <w:lang w:eastAsia="en-US"/>
              </w:rPr>
            </w:pPr>
          </w:p>
        </w:tc>
        <w:tc>
          <w:tcPr>
            <w:tcW w:w="1152"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spacing w:line="276" w:lineRule="auto"/>
              <w:rPr>
                <w:sz w:val="22"/>
                <w:szCs w:val="22"/>
                <w:lang w:eastAsia="en-US"/>
              </w:rPr>
            </w:pPr>
          </w:p>
        </w:tc>
        <w:tc>
          <w:tcPr>
            <w:tcW w:w="709"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691"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708"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441"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708"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851"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r>
      <w:tr w:rsidR="00404FFA" w:rsidTr="00B8520E">
        <w:trPr>
          <w:trHeight w:val="264"/>
        </w:trPr>
        <w:tc>
          <w:tcPr>
            <w:tcW w:w="352" w:type="dxa"/>
            <w:tcBorders>
              <w:top w:val="nil"/>
              <w:left w:val="single" w:sz="4" w:space="0" w:color="auto"/>
              <w:bottom w:val="single" w:sz="4" w:space="0" w:color="auto"/>
              <w:right w:val="single" w:sz="4" w:space="0" w:color="auto"/>
            </w:tcBorders>
            <w:noWrap/>
            <w:tcMar>
              <w:top w:w="0" w:type="dxa"/>
              <w:left w:w="28" w:type="dxa"/>
              <w:bottom w:w="0" w:type="dxa"/>
              <w:right w:w="28" w:type="dxa"/>
            </w:tcMar>
            <w:hideMark/>
          </w:tcPr>
          <w:p w:rsidR="00404FFA" w:rsidRDefault="00404FFA">
            <w:pPr>
              <w:jc w:val="center"/>
              <w:rPr>
                <w:sz w:val="12"/>
                <w:szCs w:val="12"/>
              </w:rPr>
            </w:pPr>
            <w:r>
              <w:rPr>
                <w:sz w:val="12"/>
                <w:szCs w:val="12"/>
              </w:rPr>
              <w:t>446</w:t>
            </w:r>
          </w:p>
        </w:tc>
        <w:tc>
          <w:tcPr>
            <w:tcW w:w="2117"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rPr>
                <w:sz w:val="12"/>
                <w:szCs w:val="12"/>
              </w:rPr>
            </w:pPr>
            <w:r>
              <w:rPr>
                <w:sz w:val="12"/>
                <w:szCs w:val="12"/>
              </w:rPr>
              <w:t>ул. Островского</w:t>
            </w:r>
          </w:p>
        </w:tc>
        <w:tc>
          <w:tcPr>
            <w:tcW w:w="727"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jc w:val="center"/>
              <w:rPr>
                <w:sz w:val="12"/>
                <w:szCs w:val="12"/>
              </w:rPr>
            </w:pPr>
            <w:r>
              <w:rPr>
                <w:sz w:val="12"/>
                <w:szCs w:val="12"/>
              </w:rPr>
              <w:t>0,51</w:t>
            </w:r>
          </w:p>
        </w:tc>
        <w:tc>
          <w:tcPr>
            <w:tcW w:w="540"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jc w:val="center"/>
              <w:rPr>
                <w:sz w:val="12"/>
                <w:szCs w:val="12"/>
              </w:rPr>
            </w:pPr>
            <w:r>
              <w:rPr>
                <w:sz w:val="12"/>
                <w:szCs w:val="12"/>
              </w:rPr>
              <w:t>1800</w:t>
            </w:r>
          </w:p>
        </w:tc>
        <w:tc>
          <w:tcPr>
            <w:tcW w:w="567"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jc w:val="center"/>
              <w:rPr>
                <w:sz w:val="12"/>
                <w:szCs w:val="12"/>
              </w:rPr>
            </w:pPr>
            <w:r>
              <w:rPr>
                <w:sz w:val="12"/>
                <w:szCs w:val="12"/>
              </w:rPr>
              <w:t>0,000</w:t>
            </w:r>
          </w:p>
        </w:tc>
        <w:tc>
          <w:tcPr>
            <w:tcW w:w="283"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jc w:val="center"/>
              <w:rPr>
                <w:sz w:val="12"/>
                <w:szCs w:val="12"/>
              </w:rPr>
            </w:pPr>
            <w:r>
              <w:rPr>
                <w:sz w:val="12"/>
                <w:szCs w:val="12"/>
              </w:rPr>
              <w:t>0</w:t>
            </w:r>
          </w:p>
        </w:tc>
        <w:tc>
          <w:tcPr>
            <w:tcW w:w="567"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jc w:val="center"/>
              <w:rPr>
                <w:sz w:val="12"/>
                <w:szCs w:val="12"/>
              </w:rPr>
            </w:pPr>
            <w:r>
              <w:rPr>
                <w:sz w:val="12"/>
                <w:szCs w:val="12"/>
              </w:rPr>
              <w:t>0,000</w:t>
            </w:r>
          </w:p>
        </w:tc>
        <w:tc>
          <w:tcPr>
            <w:tcW w:w="284"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jc w:val="center"/>
              <w:rPr>
                <w:sz w:val="12"/>
                <w:szCs w:val="12"/>
              </w:rPr>
            </w:pPr>
            <w:r>
              <w:rPr>
                <w:sz w:val="12"/>
                <w:szCs w:val="12"/>
              </w:rPr>
              <w:t>0</w:t>
            </w:r>
          </w:p>
        </w:tc>
        <w:tc>
          <w:tcPr>
            <w:tcW w:w="567"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jc w:val="center"/>
              <w:rPr>
                <w:sz w:val="12"/>
                <w:szCs w:val="12"/>
              </w:rPr>
            </w:pPr>
            <w:r>
              <w:rPr>
                <w:sz w:val="12"/>
                <w:szCs w:val="12"/>
              </w:rPr>
              <w:t>0,000</w:t>
            </w:r>
          </w:p>
        </w:tc>
        <w:tc>
          <w:tcPr>
            <w:tcW w:w="283"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jc w:val="center"/>
              <w:rPr>
                <w:sz w:val="12"/>
                <w:szCs w:val="12"/>
              </w:rPr>
            </w:pPr>
            <w:r>
              <w:rPr>
                <w:sz w:val="12"/>
                <w:szCs w:val="12"/>
              </w:rPr>
              <w:t>0</w:t>
            </w:r>
          </w:p>
        </w:tc>
        <w:tc>
          <w:tcPr>
            <w:tcW w:w="992"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993"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992"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992"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709"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Pr="0081523D" w:rsidRDefault="00404FFA">
            <w:pPr>
              <w:spacing w:line="276" w:lineRule="auto"/>
              <w:rPr>
                <w:sz w:val="22"/>
                <w:szCs w:val="22"/>
                <w:lang w:eastAsia="en-US"/>
              </w:rPr>
            </w:pPr>
          </w:p>
        </w:tc>
        <w:tc>
          <w:tcPr>
            <w:tcW w:w="1134"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1161"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709"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681"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709"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428" w:type="dxa"/>
            <w:gridSpan w:val="2"/>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715" w:type="dxa"/>
            <w:gridSpan w:val="3"/>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1134"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1152"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709"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691"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708"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441"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708"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851"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r>
      <w:tr w:rsidR="00404FFA" w:rsidTr="00B8520E">
        <w:trPr>
          <w:trHeight w:val="264"/>
        </w:trPr>
        <w:tc>
          <w:tcPr>
            <w:tcW w:w="352" w:type="dxa"/>
            <w:tcBorders>
              <w:top w:val="nil"/>
              <w:left w:val="single" w:sz="4" w:space="0" w:color="auto"/>
              <w:bottom w:val="single" w:sz="4" w:space="0" w:color="auto"/>
              <w:right w:val="single" w:sz="4" w:space="0" w:color="auto"/>
            </w:tcBorders>
            <w:noWrap/>
            <w:tcMar>
              <w:top w:w="0" w:type="dxa"/>
              <w:left w:w="28" w:type="dxa"/>
              <w:bottom w:w="0" w:type="dxa"/>
              <w:right w:w="28" w:type="dxa"/>
            </w:tcMar>
            <w:hideMark/>
          </w:tcPr>
          <w:p w:rsidR="00404FFA" w:rsidRDefault="00404FFA">
            <w:pPr>
              <w:jc w:val="center"/>
              <w:rPr>
                <w:sz w:val="12"/>
                <w:szCs w:val="12"/>
              </w:rPr>
            </w:pPr>
            <w:r>
              <w:rPr>
                <w:sz w:val="12"/>
                <w:szCs w:val="12"/>
              </w:rPr>
              <w:t>447</w:t>
            </w:r>
          </w:p>
        </w:tc>
        <w:tc>
          <w:tcPr>
            <w:tcW w:w="2117"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rPr>
                <w:sz w:val="12"/>
                <w:szCs w:val="12"/>
              </w:rPr>
            </w:pPr>
            <w:r>
              <w:rPr>
                <w:sz w:val="12"/>
                <w:szCs w:val="12"/>
              </w:rPr>
              <w:t>ул. Индустриальная</w:t>
            </w:r>
          </w:p>
        </w:tc>
        <w:tc>
          <w:tcPr>
            <w:tcW w:w="727"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jc w:val="center"/>
              <w:rPr>
                <w:sz w:val="12"/>
                <w:szCs w:val="12"/>
              </w:rPr>
            </w:pPr>
            <w:r>
              <w:rPr>
                <w:sz w:val="12"/>
                <w:szCs w:val="12"/>
              </w:rPr>
              <w:t>0,42</w:t>
            </w:r>
          </w:p>
        </w:tc>
        <w:tc>
          <w:tcPr>
            <w:tcW w:w="540"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jc w:val="center"/>
              <w:rPr>
                <w:sz w:val="12"/>
                <w:szCs w:val="12"/>
              </w:rPr>
            </w:pPr>
            <w:r>
              <w:rPr>
                <w:sz w:val="12"/>
                <w:szCs w:val="12"/>
              </w:rPr>
              <w:t>1700</w:t>
            </w:r>
          </w:p>
        </w:tc>
        <w:tc>
          <w:tcPr>
            <w:tcW w:w="567"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jc w:val="center"/>
              <w:rPr>
                <w:sz w:val="12"/>
                <w:szCs w:val="12"/>
              </w:rPr>
            </w:pPr>
            <w:r>
              <w:rPr>
                <w:sz w:val="12"/>
                <w:szCs w:val="12"/>
              </w:rPr>
              <w:t>0,000</w:t>
            </w:r>
          </w:p>
        </w:tc>
        <w:tc>
          <w:tcPr>
            <w:tcW w:w="283"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jc w:val="center"/>
              <w:rPr>
                <w:sz w:val="12"/>
                <w:szCs w:val="12"/>
              </w:rPr>
            </w:pPr>
            <w:r>
              <w:rPr>
                <w:sz w:val="12"/>
                <w:szCs w:val="12"/>
              </w:rPr>
              <w:t>0</w:t>
            </w:r>
          </w:p>
        </w:tc>
        <w:tc>
          <w:tcPr>
            <w:tcW w:w="567"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jc w:val="center"/>
              <w:rPr>
                <w:sz w:val="12"/>
                <w:szCs w:val="12"/>
              </w:rPr>
            </w:pPr>
            <w:r>
              <w:rPr>
                <w:sz w:val="12"/>
                <w:szCs w:val="12"/>
              </w:rPr>
              <w:t>0,000</w:t>
            </w:r>
          </w:p>
        </w:tc>
        <w:tc>
          <w:tcPr>
            <w:tcW w:w="284"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jc w:val="center"/>
              <w:rPr>
                <w:sz w:val="12"/>
                <w:szCs w:val="12"/>
              </w:rPr>
            </w:pPr>
            <w:r>
              <w:rPr>
                <w:sz w:val="12"/>
                <w:szCs w:val="12"/>
              </w:rPr>
              <w:t>0</w:t>
            </w:r>
          </w:p>
        </w:tc>
        <w:tc>
          <w:tcPr>
            <w:tcW w:w="567"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jc w:val="center"/>
              <w:rPr>
                <w:sz w:val="12"/>
                <w:szCs w:val="12"/>
              </w:rPr>
            </w:pPr>
            <w:r>
              <w:rPr>
                <w:sz w:val="12"/>
                <w:szCs w:val="12"/>
              </w:rPr>
              <w:t>0,000</w:t>
            </w:r>
          </w:p>
        </w:tc>
        <w:tc>
          <w:tcPr>
            <w:tcW w:w="283"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jc w:val="center"/>
              <w:rPr>
                <w:sz w:val="12"/>
                <w:szCs w:val="12"/>
              </w:rPr>
            </w:pPr>
            <w:r>
              <w:rPr>
                <w:sz w:val="12"/>
                <w:szCs w:val="12"/>
              </w:rPr>
              <w:t>0</w:t>
            </w:r>
          </w:p>
        </w:tc>
        <w:tc>
          <w:tcPr>
            <w:tcW w:w="992"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993"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992"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992"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709"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Pr="0081523D" w:rsidRDefault="00404FFA">
            <w:pPr>
              <w:spacing w:line="276" w:lineRule="auto"/>
              <w:rPr>
                <w:sz w:val="22"/>
                <w:szCs w:val="22"/>
                <w:lang w:eastAsia="en-US"/>
              </w:rPr>
            </w:pPr>
          </w:p>
        </w:tc>
        <w:tc>
          <w:tcPr>
            <w:tcW w:w="1134"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1161"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709"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681"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709"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428" w:type="dxa"/>
            <w:gridSpan w:val="2"/>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715" w:type="dxa"/>
            <w:gridSpan w:val="3"/>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1134"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1152"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709"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691"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708"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441"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708"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851"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r>
      <w:tr w:rsidR="00404FFA" w:rsidTr="00B8520E">
        <w:trPr>
          <w:trHeight w:val="264"/>
        </w:trPr>
        <w:tc>
          <w:tcPr>
            <w:tcW w:w="352" w:type="dxa"/>
            <w:tcBorders>
              <w:top w:val="nil"/>
              <w:left w:val="single" w:sz="4" w:space="0" w:color="auto"/>
              <w:bottom w:val="single" w:sz="4" w:space="0" w:color="auto"/>
              <w:right w:val="single" w:sz="4" w:space="0" w:color="auto"/>
            </w:tcBorders>
            <w:noWrap/>
            <w:tcMar>
              <w:top w:w="0" w:type="dxa"/>
              <w:left w:w="28" w:type="dxa"/>
              <w:bottom w:w="0" w:type="dxa"/>
              <w:right w:w="28" w:type="dxa"/>
            </w:tcMar>
            <w:hideMark/>
          </w:tcPr>
          <w:p w:rsidR="00404FFA" w:rsidRDefault="00404FFA">
            <w:pPr>
              <w:jc w:val="center"/>
              <w:rPr>
                <w:sz w:val="12"/>
                <w:szCs w:val="12"/>
              </w:rPr>
            </w:pPr>
            <w:r>
              <w:rPr>
                <w:sz w:val="12"/>
                <w:szCs w:val="12"/>
              </w:rPr>
              <w:t>448</w:t>
            </w:r>
          </w:p>
        </w:tc>
        <w:tc>
          <w:tcPr>
            <w:tcW w:w="2117"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rPr>
                <w:sz w:val="12"/>
                <w:szCs w:val="12"/>
              </w:rPr>
            </w:pPr>
            <w:r>
              <w:rPr>
                <w:sz w:val="12"/>
                <w:szCs w:val="12"/>
              </w:rPr>
              <w:t>ул. Интернатская</w:t>
            </w:r>
          </w:p>
        </w:tc>
        <w:tc>
          <w:tcPr>
            <w:tcW w:w="727"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jc w:val="center"/>
              <w:rPr>
                <w:sz w:val="12"/>
                <w:szCs w:val="12"/>
              </w:rPr>
            </w:pPr>
            <w:r>
              <w:rPr>
                <w:sz w:val="12"/>
                <w:szCs w:val="12"/>
              </w:rPr>
              <w:t>0,43</w:t>
            </w:r>
          </w:p>
        </w:tc>
        <w:tc>
          <w:tcPr>
            <w:tcW w:w="540"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jc w:val="center"/>
              <w:rPr>
                <w:sz w:val="12"/>
                <w:szCs w:val="12"/>
              </w:rPr>
            </w:pPr>
            <w:r>
              <w:rPr>
                <w:sz w:val="12"/>
                <w:szCs w:val="12"/>
              </w:rPr>
              <w:t>1500</w:t>
            </w:r>
          </w:p>
        </w:tc>
        <w:tc>
          <w:tcPr>
            <w:tcW w:w="567"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jc w:val="center"/>
              <w:rPr>
                <w:sz w:val="12"/>
                <w:szCs w:val="12"/>
              </w:rPr>
            </w:pPr>
            <w:r>
              <w:rPr>
                <w:sz w:val="12"/>
                <w:szCs w:val="12"/>
              </w:rPr>
              <w:t>0,000</w:t>
            </w:r>
          </w:p>
        </w:tc>
        <w:tc>
          <w:tcPr>
            <w:tcW w:w="283"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jc w:val="center"/>
              <w:rPr>
                <w:sz w:val="12"/>
                <w:szCs w:val="12"/>
              </w:rPr>
            </w:pPr>
            <w:r>
              <w:rPr>
                <w:sz w:val="12"/>
                <w:szCs w:val="12"/>
              </w:rPr>
              <w:t>0</w:t>
            </w:r>
          </w:p>
        </w:tc>
        <w:tc>
          <w:tcPr>
            <w:tcW w:w="567"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jc w:val="center"/>
              <w:rPr>
                <w:sz w:val="12"/>
                <w:szCs w:val="12"/>
              </w:rPr>
            </w:pPr>
            <w:r>
              <w:rPr>
                <w:sz w:val="12"/>
                <w:szCs w:val="12"/>
              </w:rPr>
              <w:t>0,000</w:t>
            </w:r>
          </w:p>
        </w:tc>
        <w:tc>
          <w:tcPr>
            <w:tcW w:w="284"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jc w:val="center"/>
              <w:rPr>
                <w:sz w:val="12"/>
                <w:szCs w:val="12"/>
              </w:rPr>
            </w:pPr>
            <w:r>
              <w:rPr>
                <w:sz w:val="12"/>
                <w:szCs w:val="12"/>
              </w:rPr>
              <w:t>0</w:t>
            </w:r>
          </w:p>
        </w:tc>
        <w:tc>
          <w:tcPr>
            <w:tcW w:w="567"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jc w:val="center"/>
              <w:rPr>
                <w:sz w:val="12"/>
                <w:szCs w:val="12"/>
              </w:rPr>
            </w:pPr>
            <w:r>
              <w:rPr>
                <w:sz w:val="12"/>
                <w:szCs w:val="12"/>
              </w:rPr>
              <w:t>0,000</w:t>
            </w:r>
          </w:p>
        </w:tc>
        <w:tc>
          <w:tcPr>
            <w:tcW w:w="283"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jc w:val="center"/>
              <w:rPr>
                <w:sz w:val="12"/>
                <w:szCs w:val="12"/>
              </w:rPr>
            </w:pPr>
            <w:r>
              <w:rPr>
                <w:sz w:val="12"/>
                <w:szCs w:val="12"/>
              </w:rPr>
              <w:t>0</w:t>
            </w:r>
          </w:p>
        </w:tc>
        <w:tc>
          <w:tcPr>
            <w:tcW w:w="992"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993"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992"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992"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709"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Pr="0081523D" w:rsidRDefault="00404FFA">
            <w:pPr>
              <w:spacing w:line="276" w:lineRule="auto"/>
              <w:rPr>
                <w:sz w:val="22"/>
                <w:szCs w:val="22"/>
                <w:lang w:eastAsia="en-US"/>
              </w:rPr>
            </w:pPr>
          </w:p>
        </w:tc>
        <w:tc>
          <w:tcPr>
            <w:tcW w:w="1134"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1161"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709"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681"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709"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428" w:type="dxa"/>
            <w:gridSpan w:val="2"/>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715" w:type="dxa"/>
            <w:gridSpan w:val="3"/>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1134"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1152"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709"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691"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708"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441"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708"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851"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r>
      <w:tr w:rsidR="00404FFA" w:rsidTr="00B8520E">
        <w:trPr>
          <w:trHeight w:val="264"/>
        </w:trPr>
        <w:tc>
          <w:tcPr>
            <w:tcW w:w="352" w:type="dxa"/>
            <w:tcBorders>
              <w:top w:val="nil"/>
              <w:left w:val="single" w:sz="4" w:space="0" w:color="auto"/>
              <w:bottom w:val="single" w:sz="4" w:space="0" w:color="auto"/>
              <w:right w:val="single" w:sz="4" w:space="0" w:color="auto"/>
            </w:tcBorders>
            <w:noWrap/>
            <w:tcMar>
              <w:top w:w="0" w:type="dxa"/>
              <w:left w:w="28" w:type="dxa"/>
              <w:bottom w:w="0" w:type="dxa"/>
              <w:right w:w="28" w:type="dxa"/>
            </w:tcMar>
            <w:hideMark/>
          </w:tcPr>
          <w:p w:rsidR="00404FFA" w:rsidRDefault="00404FFA">
            <w:pPr>
              <w:jc w:val="center"/>
              <w:rPr>
                <w:sz w:val="12"/>
                <w:szCs w:val="12"/>
              </w:rPr>
            </w:pPr>
            <w:r>
              <w:rPr>
                <w:sz w:val="12"/>
                <w:szCs w:val="12"/>
              </w:rPr>
              <w:t>449</w:t>
            </w:r>
          </w:p>
        </w:tc>
        <w:tc>
          <w:tcPr>
            <w:tcW w:w="2117"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rPr>
                <w:sz w:val="12"/>
                <w:szCs w:val="12"/>
              </w:rPr>
            </w:pPr>
            <w:r>
              <w:rPr>
                <w:sz w:val="12"/>
                <w:szCs w:val="12"/>
              </w:rPr>
              <w:t>ул. Парковая</w:t>
            </w:r>
          </w:p>
        </w:tc>
        <w:tc>
          <w:tcPr>
            <w:tcW w:w="727"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jc w:val="center"/>
              <w:rPr>
                <w:sz w:val="12"/>
                <w:szCs w:val="12"/>
              </w:rPr>
            </w:pPr>
            <w:r>
              <w:rPr>
                <w:sz w:val="12"/>
                <w:szCs w:val="12"/>
              </w:rPr>
              <w:t>0,85</w:t>
            </w:r>
          </w:p>
        </w:tc>
        <w:tc>
          <w:tcPr>
            <w:tcW w:w="540"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jc w:val="center"/>
              <w:rPr>
                <w:sz w:val="12"/>
                <w:szCs w:val="12"/>
              </w:rPr>
            </w:pPr>
            <w:r>
              <w:rPr>
                <w:sz w:val="12"/>
                <w:szCs w:val="12"/>
              </w:rPr>
              <w:t>6880</w:t>
            </w:r>
          </w:p>
        </w:tc>
        <w:tc>
          <w:tcPr>
            <w:tcW w:w="567"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jc w:val="center"/>
              <w:rPr>
                <w:sz w:val="12"/>
                <w:szCs w:val="12"/>
              </w:rPr>
            </w:pPr>
            <w:r>
              <w:rPr>
                <w:sz w:val="12"/>
                <w:szCs w:val="12"/>
              </w:rPr>
              <w:t>0,850</w:t>
            </w:r>
          </w:p>
        </w:tc>
        <w:tc>
          <w:tcPr>
            <w:tcW w:w="283"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jc w:val="center"/>
              <w:rPr>
                <w:sz w:val="12"/>
                <w:szCs w:val="12"/>
              </w:rPr>
            </w:pPr>
            <w:r>
              <w:rPr>
                <w:sz w:val="12"/>
                <w:szCs w:val="12"/>
              </w:rPr>
              <w:t>100</w:t>
            </w:r>
          </w:p>
        </w:tc>
        <w:tc>
          <w:tcPr>
            <w:tcW w:w="567"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jc w:val="center"/>
              <w:rPr>
                <w:sz w:val="12"/>
                <w:szCs w:val="12"/>
              </w:rPr>
            </w:pPr>
            <w:r>
              <w:rPr>
                <w:sz w:val="12"/>
                <w:szCs w:val="12"/>
              </w:rPr>
              <w:t>0,850</w:t>
            </w:r>
          </w:p>
        </w:tc>
        <w:tc>
          <w:tcPr>
            <w:tcW w:w="284"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jc w:val="center"/>
              <w:rPr>
                <w:sz w:val="12"/>
                <w:szCs w:val="12"/>
              </w:rPr>
            </w:pPr>
            <w:r>
              <w:rPr>
                <w:sz w:val="12"/>
                <w:szCs w:val="12"/>
              </w:rPr>
              <w:t>100</w:t>
            </w:r>
          </w:p>
        </w:tc>
        <w:tc>
          <w:tcPr>
            <w:tcW w:w="567"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jc w:val="center"/>
              <w:rPr>
                <w:sz w:val="12"/>
                <w:szCs w:val="12"/>
              </w:rPr>
            </w:pPr>
            <w:r>
              <w:rPr>
                <w:sz w:val="12"/>
                <w:szCs w:val="12"/>
              </w:rPr>
              <w:t>0,850</w:t>
            </w:r>
          </w:p>
        </w:tc>
        <w:tc>
          <w:tcPr>
            <w:tcW w:w="283"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jc w:val="center"/>
              <w:rPr>
                <w:sz w:val="12"/>
                <w:szCs w:val="12"/>
              </w:rPr>
            </w:pPr>
            <w:r>
              <w:rPr>
                <w:sz w:val="12"/>
                <w:szCs w:val="12"/>
              </w:rPr>
              <w:t>100</w:t>
            </w:r>
          </w:p>
        </w:tc>
        <w:tc>
          <w:tcPr>
            <w:tcW w:w="992"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993"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992"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992"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709"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Pr="0081523D" w:rsidRDefault="00404FFA">
            <w:pPr>
              <w:spacing w:line="276" w:lineRule="auto"/>
              <w:rPr>
                <w:sz w:val="22"/>
                <w:szCs w:val="22"/>
                <w:lang w:eastAsia="en-US"/>
              </w:rPr>
            </w:pPr>
          </w:p>
        </w:tc>
        <w:tc>
          <w:tcPr>
            <w:tcW w:w="1134"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1161"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709"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681"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709"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428" w:type="dxa"/>
            <w:gridSpan w:val="2"/>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715" w:type="dxa"/>
            <w:gridSpan w:val="3"/>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1134"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1152"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709"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691"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708"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441"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708"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851"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r>
      <w:tr w:rsidR="00404FFA" w:rsidTr="00B8520E">
        <w:trPr>
          <w:trHeight w:val="264"/>
        </w:trPr>
        <w:tc>
          <w:tcPr>
            <w:tcW w:w="352" w:type="dxa"/>
            <w:tcBorders>
              <w:top w:val="nil"/>
              <w:left w:val="single" w:sz="4" w:space="0" w:color="auto"/>
              <w:bottom w:val="single" w:sz="4" w:space="0" w:color="auto"/>
              <w:right w:val="single" w:sz="4" w:space="0" w:color="auto"/>
            </w:tcBorders>
            <w:noWrap/>
            <w:tcMar>
              <w:top w:w="0" w:type="dxa"/>
              <w:left w:w="28" w:type="dxa"/>
              <w:bottom w:w="0" w:type="dxa"/>
              <w:right w:w="28" w:type="dxa"/>
            </w:tcMar>
            <w:hideMark/>
          </w:tcPr>
          <w:p w:rsidR="00404FFA" w:rsidRDefault="00404FFA">
            <w:pPr>
              <w:jc w:val="center"/>
              <w:rPr>
                <w:sz w:val="12"/>
                <w:szCs w:val="12"/>
              </w:rPr>
            </w:pPr>
            <w:r>
              <w:rPr>
                <w:sz w:val="12"/>
                <w:szCs w:val="12"/>
              </w:rPr>
              <w:t>450</w:t>
            </w:r>
          </w:p>
        </w:tc>
        <w:tc>
          <w:tcPr>
            <w:tcW w:w="2117"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rPr>
                <w:sz w:val="12"/>
                <w:szCs w:val="12"/>
              </w:rPr>
            </w:pPr>
            <w:r>
              <w:rPr>
                <w:sz w:val="12"/>
                <w:szCs w:val="12"/>
              </w:rPr>
              <w:t>ул. Пионерская</w:t>
            </w:r>
          </w:p>
        </w:tc>
        <w:tc>
          <w:tcPr>
            <w:tcW w:w="727"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jc w:val="center"/>
              <w:rPr>
                <w:sz w:val="12"/>
                <w:szCs w:val="12"/>
              </w:rPr>
            </w:pPr>
            <w:r>
              <w:rPr>
                <w:sz w:val="12"/>
                <w:szCs w:val="12"/>
              </w:rPr>
              <w:t>0,2</w:t>
            </w:r>
          </w:p>
        </w:tc>
        <w:tc>
          <w:tcPr>
            <w:tcW w:w="540"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jc w:val="center"/>
              <w:rPr>
                <w:sz w:val="12"/>
                <w:szCs w:val="12"/>
              </w:rPr>
            </w:pPr>
            <w:r>
              <w:rPr>
                <w:sz w:val="12"/>
                <w:szCs w:val="12"/>
              </w:rPr>
              <w:t>300</w:t>
            </w:r>
          </w:p>
        </w:tc>
        <w:tc>
          <w:tcPr>
            <w:tcW w:w="567"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jc w:val="center"/>
              <w:rPr>
                <w:sz w:val="12"/>
                <w:szCs w:val="12"/>
              </w:rPr>
            </w:pPr>
            <w:r>
              <w:rPr>
                <w:sz w:val="12"/>
                <w:szCs w:val="12"/>
              </w:rPr>
              <w:t>0,200</w:t>
            </w:r>
          </w:p>
        </w:tc>
        <w:tc>
          <w:tcPr>
            <w:tcW w:w="283"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jc w:val="center"/>
              <w:rPr>
                <w:sz w:val="12"/>
                <w:szCs w:val="12"/>
              </w:rPr>
            </w:pPr>
            <w:r>
              <w:rPr>
                <w:sz w:val="12"/>
                <w:szCs w:val="12"/>
              </w:rPr>
              <w:t>100</w:t>
            </w:r>
          </w:p>
        </w:tc>
        <w:tc>
          <w:tcPr>
            <w:tcW w:w="567"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jc w:val="center"/>
              <w:rPr>
                <w:sz w:val="12"/>
                <w:szCs w:val="12"/>
              </w:rPr>
            </w:pPr>
            <w:r>
              <w:rPr>
                <w:sz w:val="12"/>
                <w:szCs w:val="12"/>
              </w:rPr>
              <w:t>0,200</w:t>
            </w:r>
          </w:p>
        </w:tc>
        <w:tc>
          <w:tcPr>
            <w:tcW w:w="284"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jc w:val="center"/>
              <w:rPr>
                <w:sz w:val="12"/>
                <w:szCs w:val="12"/>
              </w:rPr>
            </w:pPr>
            <w:r>
              <w:rPr>
                <w:sz w:val="12"/>
                <w:szCs w:val="12"/>
              </w:rPr>
              <w:t>100</w:t>
            </w:r>
          </w:p>
        </w:tc>
        <w:tc>
          <w:tcPr>
            <w:tcW w:w="567"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jc w:val="center"/>
              <w:rPr>
                <w:sz w:val="12"/>
                <w:szCs w:val="12"/>
              </w:rPr>
            </w:pPr>
            <w:r>
              <w:rPr>
                <w:sz w:val="12"/>
                <w:szCs w:val="12"/>
              </w:rPr>
              <w:t>0,200</w:t>
            </w:r>
          </w:p>
        </w:tc>
        <w:tc>
          <w:tcPr>
            <w:tcW w:w="283"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jc w:val="center"/>
              <w:rPr>
                <w:sz w:val="12"/>
                <w:szCs w:val="12"/>
              </w:rPr>
            </w:pPr>
            <w:r>
              <w:rPr>
                <w:sz w:val="12"/>
                <w:szCs w:val="12"/>
              </w:rPr>
              <w:t>100</w:t>
            </w:r>
          </w:p>
        </w:tc>
        <w:tc>
          <w:tcPr>
            <w:tcW w:w="992"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993"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992"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992"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709"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Pr="0081523D" w:rsidRDefault="00404FFA">
            <w:pPr>
              <w:spacing w:line="276" w:lineRule="auto"/>
              <w:rPr>
                <w:sz w:val="22"/>
                <w:szCs w:val="22"/>
                <w:lang w:eastAsia="en-US"/>
              </w:rPr>
            </w:pPr>
          </w:p>
        </w:tc>
        <w:tc>
          <w:tcPr>
            <w:tcW w:w="1134"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1161"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709"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681"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709"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428" w:type="dxa"/>
            <w:gridSpan w:val="2"/>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715" w:type="dxa"/>
            <w:gridSpan w:val="3"/>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1134"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1152"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709"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691"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708"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441"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708"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851"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r>
      <w:tr w:rsidR="00404FFA" w:rsidTr="00B8520E">
        <w:trPr>
          <w:trHeight w:val="264"/>
        </w:trPr>
        <w:tc>
          <w:tcPr>
            <w:tcW w:w="352" w:type="dxa"/>
            <w:tcBorders>
              <w:top w:val="nil"/>
              <w:left w:val="single" w:sz="4" w:space="0" w:color="auto"/>
              <w:bottom w:val="single" w:sz="4" w:space="0" w:color="auto"/>
              <w:right w:val="single" w:sz="4" w:space="0" w:color="auto"/>
            </w:tcBorders>
            <w:noWrap/>
            <w:tcMar>
              <w:top w:w="0" w:type="dxa"/>
              <w:left w:w="28" w:type="dxa"/>
              <w:bottom w:w="0" w:type="dxa"/>
              <w:right w:w="28" w:type="dxa"/>
            </w:tcMar>
            <w:hideMark/>
          </w:tcPr>
          <w:p w:rsidR="00404FFA" w:rsidRDefault="00404FFA">
            <w:pPr>
              <w:jc w:val="center"/>
              <w:rPr>
                <w:sz w:val="12"/>
                <w:szCs w:val="12"/>
              </w:rPr>
            </w:pPr>
            <w:r>
              <w:rPr>
                <w:sz w:val="12"/>
                <w:szCs w:val="12"/>
              </w:rPr>
              <w:t>451</w:t>
            </w:r>
          </w:p>
        </w:tc>
        <w:tc>
          <w:tcPr>
            <w:tcW w:w="2117"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rPr>
                <w:sz w:val="12"/>
                <w:szCs w:val="12"/>
              </w:rPr>
            </w:pPr>
            <w:r>
              <w:rPr>
                <w:sz w:val="12"/>
                <w:szCs w:val="12"/>
              </w:rPr>
              <w:t>ул. Победы</w:t>
            </w:r>
          </w:p>
        </w:tc>
        <w:tc>
          <w:tcPr>
            <w:tcW w:w="727"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jc w:val="center"/>
              <w:rPr>
                <w:sz w:val="12"/>
                <w:szCs w:val="12"/>
              </w:rPr>
            </w:pPr>
            <w:r>
              <w:rPr>
                <w:sz w:val="12"/>
                <w:szCs w:val="12"/>
              </w:rPr>
              <w:t>0,34</w:t>
            </w:r>
          </w:p>
        </w:tc>
        <w:tc>
          <w:tcPr>
            <w:tcW w:w="540"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jc w:val="center"/>
              <w:rPr>
                <w:sz w:val="12"/>
                <w:szCs w:val="12"/>
              </w:rPr>
            </w:pPr>
            <w:r>
              <w:rPr>
                <w:sz w:val="12"/>
                <w:szCs w:val="12"/>
              </w:rPr>
              <w:t>1200</w:t>
            </w:r>
          </w:p>
        </w:tc>
        <w:tc>
          <w:tcPr>
            <w:tcW w:w="567"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jc w:val="center"/>
              <w:rPr>
                <w:sz w:val="12"/>
                <w:szCs w:val="12"/>
              </w:rPr>
            </w:pPr>
            <w:r>
              <w:rPr>
                <w:sz w:val="12"/>
                <w:szCs w:val="12"/>
              </w:rPr>
              <w:t>0,000</w:t>
            </w:r>
          </w:p>
        </w:tc>
        <w:tc>
          <w:tcPr>
            <w:tcW w:w="283"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jc w:val="center"/>
              <w:rPr>
                <w:sz w:val="12"/>
                <w:szCs w:val="12"/>
              </w:rPr>
            </w:pPr>
            <w:r>
              <w:rPr>
                <w:sz w:val="12"/>
                <w:szCs w:val="12"/>
              </w:rPr>
              <w:t>0</w:t>
            </w:r>
          </w:p>
        </w:tc>
        <w:tc>
          <w:tcPr>
            <w:tcW w:w="567"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jc w:val="center"/>
              <w:rPr>
                <w:sz w:val="12"/>
                <w:szCs w:val="12"/>
              </w:rPr>
            </w:pPr>
            <w:r>
              <w:rPr>
                <w:sz w:val="12"/>
                <w:szCs w:val="12"/>
              </w:rPr>
              <w:t>0,000</w:t>
            </w:r>
          </w:p>
        </w:tc>
        <w:tc>
          <w:tcPr>
            <w:tcW w:w="284"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jc w:val="center"/>
              <w:rPr>
                <w:sz w:val="12"/>
                <w:szCs w:val="12"/>
              </w:rPr>
            </w:pPr>
            <w:r>
              <w:rPr>
                <w:sz w:val="12"/>
                <w:szCs w:val="12"/>
              </w:rPr>
              <w:t>0</w:t>
            </w:r>
          </w:p>
        </w:tc>
        <w:tc>
          <w:tcPr>
            <w:tcW w:w="567"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jc w:val="center"/>
              <w:rPr>
                <w:sz w:val="12"/>
                <w:szCs w:val="12"/>
              </w:rPr>
            </w:pPr>
            <w:r>
              <w:rPr>
                <w:sz w:val="12"/>
                <w:szCs w:val="12"/>
              </w:rPr>
              <w:t>0,000</w:t>
            </w:r>
          </w:p>
        </w:tc>
        <w:tc>
          <w:tcPr>
            <w:tcW w:w="283"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jc w:val="center"/>
              <w:rPr>
                <w:sz w:val="12"/>
                <w:szCs w:val="12"/>
              </w:rPr>
            </w:pPr>
            <w:r>
              <w:rPr>
                <w:sz w:val="12"/>
                <w:szCs w:val="12"/>
              </w:rPr>
              <w:t>0</w:t>
            </w:r>
          </w:p>
        </w:tc>
        <w:tc>
          <w:tcPr>
            <w:tcW w:w="992"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993"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992"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992"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709"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Pr="0081523D" w:rsidRDefault="00404FFA">
            <w:pPr>
              <w:spacing w:line="276" w:lineRule="auto"/>
              <w:rPr>
                <w:sz w:val="22"/>
                <w:szCs w:val="22"/>
                <w:lang w:eastAsia="en-US"/>
              </w:rPr>
            </w:pPr>
          </w:p>
        </w:tc>
        <w:tc>
          <w:tcPr>
            <w:tcW w:w="1134"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1161"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709"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681"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709"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428" w:type="dxa"/>
            <w:gridSpan w:val="2"/>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715" w:type="dxa"/>
            <w:gridSpan w:val="3"/>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1134"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1152"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709"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691"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708"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441"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708"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851"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r>
      <w:tr w:rsidR="00404FFA" w:rsidTr="00B8520E">
        <w:trPr>
          <w:trHeight w:val="264"/>
        </w:trPr>
        <w:tc>
          <w:tcPr>
            <w:tcW w:w="352" w:type="dxa"/>
            <w:tcBorders>
              <w:top w:val="nil"/>
              <w:left w:val="single" w:sz="4" w:space="0" w:color="auto"/>
              <w:bottom w:val="single" w:sz="4" w:space="0" w:color="auto"/>
              <w:right w:val="single" w:sz="4" w:space="0" w:color="auto"/>
            </w:tcBorders>
            <w:noWrap/>
            <w:tcMar>
              <w:top w:w="0" w:type="dxa"/>
              <w:left w:w="28" w:type="dxa"/>
              <w:bottom w:w="0" w:type="dxa"/>
              <w:right w:w="28" w:type="dxa"/>
            </w:tcMar>
            <w:hideMark/>
          </w:tcPr>
          <w:p w:rsidR="00404FFA" w:rsidRDefault="00404FFA">
            <w:pPr>
              <w:jc w:val="center"/>
              <w:rPr>
                <w:sz w:val="12"/>
                <w:szCs w:val="12"/>
              </w:rPr>
            </w:pPr>
            <w:r>
              <w:rPr>
                <w:sz w:val="12"/>
                <w:szCs w:val="12"/>
              </w:rPr>
              <w:t>452</w:t>
            </w:r>
          </w:p>
        </w:tc>
        <w:tc>
          <w:tcPr>
            <w:tcW w:w="2117"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rPr>
                <w:sz w:val="12"/>
                <w:szCs w:val="12"/>
              </w:rPr>
            </w:pPr>
            <w:r>
              <w:rPr>
                <w:sz w:val="12"/>
                <w:szCs w:val="12"/>
              </w:rPr>
              <w:t>ул. Проектная</w:t>
            </w:r>
          </w:p>
        </w:tc>
        <w:tc>
          <w:tcPr>
            <w:tcW w:w="727"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jc w:val="center"/>
              <w:rPr>
                <w:sz w:val="12"/>
                <w:szCs w:val="12"/>
              </w:rPr>
            </w:pPr>
            <w:r>
              <w:rPr>
                <w:sz w:val="12"/>
                <w:szCs w:val="12"/>
              </w:rPr>
              <w:t>1,3</w:t>
            </w:r>
          </w:p>
        </w:tc>
        <w:tc>
          <w:tcPr>
            <w:tcW w:w="540"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jc w:val="center"/>
              <w:rPr>
                <w:sz w:val="12"/>
                <w:szCs w:val="12"/>
              </w:rPr>
            </w:pPr>
            <w:r>
              <w:rPr>
                <w:sz w:val="12"/>
                <w:szCs w:val="12"/>
              </w:rPr>
              <w:t>3439,5</w:t>
            </w:r>
          </w:p>
        </w:tc>
        <w:tc>
          <w:tcPr>
            <w:tcW w:w="567"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jc w:val="center"/>
              <w:rPr>
                <w:sz w:val="12"/>
                <w:szCs w:val="12"/>
              </w:rPr>
            </w:pPr>
            <w:r>
              <w:rPr>
                <w:sz w:val="12"/>
                <w:szCs w:val="12"/>
              </w:rPr>
              <w:t>0,800</w:t>
            </w:r>
          </w:p>
        </w:tc>
        <w:tc>
          <w:tcPr>
            <w:tcW w:w="283"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jc w:val="center"/>
              <w:rPr>
                <w:sz w:val="12"/>
                <w:szCs w:val="12"/>
              </w:rPr>
            </w:pPr>
            <w:r>
              <w:rPr>
                <w:sz w:val="12"/>
                <w:szCs w:val="12"/>
              </w:rPr>
              <w:t>61,5</w:t>
            </w:r>
          </w:p>
        </w:tc>
        <w:tc>
          <w:tcPr>
            <w:tcW w:w="567"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jc w:val="center"/>
              <w:rPr>
                <w:sz w:val="12"/>
                <w:szCs w:val="12"/>
              </w:rPr>
            </w:pPr>
            <w:r>
              <w:rPr>
                <w:sz w:val="12"/>
                <w:szCs w:val="12"/>
              </w:rPr>
              <w:t>0,800</w:t>
            </w:r>
          </w:p>
        </w:tc>
        <w:tc>
          <w:tcPr>
            <w:tcW w:w="284"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jc w:val="center"/>
              <w:rPr>
                <w:sz w:val="12"/>
                <w:szCs w:val="12"/>
              </w:rPr>
            </w:pPr>
            <w:r>
              <w:rPr>
                <w:sz w:val="12"/>
                <w:szCs w:val="12"/>
              </w:rPr>
              <w:t>62</w:t>
            </w:r>
          </w:p>
        </w:tc>
        <w:tc>
          <w:tcPr>
            <w:tcW w:w="567"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jc w:val="center"/>
              <w:rPr>
                <w:sz w:val="12"/>
                <w:szCs w:val="12"/>
              </w:rPr>
            </w:pPr>
            <w:r>
              <w:rPr>
                <w:sz w:val="12"/>
                <w:szCs w:val="12"/>
              </w:rPr>
              <w:t>0,800</w:t>
            </w:r>
          </w:p>
        </w:tc>
        <w:tc>
          <w:tcPr>
            <w:tcW w:w="283"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jc w:val="center"/>
              <w:rPr>
                <w:sz w:val="12"/>
                <w:szCs w:val="12"/>
              </w:rPr>
            </w:pPr>
            <w:r>
              <w:rPr>
                <w:sz w:val="12"/>
                <w:szCs w:val="12"/>
              </w:rPr>
              <w:t>62</w:t>
            </w:r>
          </w:p>
        </w:tc>
        <w:tc>
          <w:tcPr>
            <w:tcW w:w="992"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993"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992"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992"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709"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Pr="0081523D" w:rsidRDefault="00404FFA">
            <w:pPr>
              <w:spacing w:line="276" w:lineRule="auto"/>
              <w:rPr>
                <w:sz w:val="22"/>
                <w:szCs w:val="22"/>
                <w:lang w:eastAsia="en-US"/>
              </w:rPr>
            </w:pPr>
          </w:p>
        </w:tc>
        <w:tc>
          <w:tcPr>
            <w:tcW w:w="1134"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1161"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709"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681"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709"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428" w:type="dxa"/>
            <w:gridSpan w:val="2"/>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715" w:type="dxa"/>
            <w:gridSpan w:val="3"/>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1134"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1152"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709"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691"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708"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441"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708"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851"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r>
      <w:tr w:rsidR="00404FFA" w:rsidTr="00B8520E">
        <w:trPr>
          <w:trHeight w:val="264"/>
        </w:trPr>
        <w:tc>
          <w:tcPr>
            <w:tcW w:w="352" w:type="dxa"/>
            <w:tcBorders>
              <w:top w:val="nil"/>
              <w:left w:val="single" w:sz="4" w:space="0" w:color="auto"/>
              <w:bottom w:val="single" w:sz="4" w:space="0" w:color="auto"/>
              <w:right w:val="single" w:sz="4" w:space="0" w:color="auto"/>
            </w:tcBorders>
            <w:noWrap/>
            <w:tcMar>
              <w:top w:w="0" w:type="dxa"/>
              <w:left w:w="28" w:type="dxa"/>
              <w:bottom w:w="0" w:type="dxa"/>
              <w:right w:w="28" w:type="dxa"/>
            </w:tcMar>
            <w:hideMark/>
          </w:tcPr>
          <w:p w:rsidR="00404FFA" w:rsidRDefault="00404FFA">
            <w:pPr>
              <w:jc w:val="center"/>
              <w:rPr>
                <w:sz w:val="12"/>
                <w:szCs w:val="12"/>
              </w:rPr>
            </w:pPr>
            <w:r>
              <w:rPr>
                <w:sz w:val="12"/>
                <w:szCs w:val="12"/>
              </w:rPr>
              <w:t>453</w:t>
            </w:r>
          </w:p>
        </w:tc>
        <w:tc>
          <w:tcPr>
            <w:tcW w:w="2117"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rPr>
                <w:sz w:val="12"/>
                <w:szCs w:val="12"/>
              </w:rPr>
            </w:pPr>
            <w:r>
              <w:rPr>
                <w:sz w:val="12"/>
                <w:szCs w:val="12"/>
              </w:rPr>
              <w:t>ул. Пролетарская</w:t>
            </w:r>
          </w:p>
        </w:tc>
        <w:tc>
          <w:tcPr>
            <w:tcW w:w="727"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jc w:val="center"/>
              <w:rPr>
                <w:sz w:val="12"/>
                <w:szCs w:val="12"/>
              </w:rPr>
            </w:pPr>
            <w:r>
              <w:rPr>
                <w:sz w:val="12"/>
                <w:szCs w:val="12"/>
              </w:rPr>
              <w:t>0,75</w:t>
            </w:r>
          </w:p>
        </w:tc>
        <w:tc>
          <w:tcPr>
            <w:tcW w:w="540"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jc w:val="center"/>
              <w:rPr>
                <w:sz w:val="12"/>
                <w:szCs w:val="12"/>
              </w:rPr>
            </w:pPr>
            <w:r>
              <w:rPr>
                <w:sz w:val="12"/>
                <w:szCs w:val="12"/>
              </w:rPr>
              <w:t>5250</w:t>
            </w:r>
          </w:p>
        </w:tc>
        <w:tc>
          <w:tcPr>
            <w:tcW w:w="567"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jc w:val="center"/>
              <w:rPr>
                <w:sz w:val="12"/>
                <w:szCs w:val="12"/>
              </w:rPr>
            </w:pPr>
            <w:r>
              <w:rPr>
                <w:sz w:val="12"/>
                <w:szCs w:val="12"/>
              </w:rPr>
              <w:t>0,000</w:t>
            </w:r>
          </w:p>
        </w:tc>
        <w:tc>
          <w:tcPr>
            <w:tcW w:w="283"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jc w:val="center"/>
              <w:rPr>
                <w:sz w:val="12"/>
                <w:szCs w:val="12"/>
              </w:rPr>
            </w:pPr>
            <w:r>
              <w:rPr>
                <w:sz w:val="12"/>
                <w:szCs w:val="12"/>
              </w:rPr>
              <w:t>0</w:t>
            </w:r>
          </w:p>
        </w:tc>
        <w:tc>
          <w:tcPr>
            <w:tcW w:w="567"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jc w:val="center"/>
              <w:rPr>
                <w:sz w:val="12"/>
                <w:szCs w:val="12"/>
              </w:rPr>
            </w:pPr>
            <w:r>
              <w:rPr>
                <w:sz w:val="12"/>
                <w:szCs w:val="12"/>
              </w:rPr>
              <w:t>0,000</w:t>
            </w:r>
          </w:p>
        </w:tc>
        <w:tc>
          <w:tcPr>
            <w:tcW w:w="284"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jc w:val="center"/>
              <w:rPr>
                <w:sz w:val="12"/>
                <w:szCs w:val="12"/>
              </w:rPr>
            </w:pPr>
            <w:r>
              <w:rPr>
                <w:sz w:val="12"/>
                <w:szCs w:val="12"/>
              </w:rPr>
              <w:t>0</w:t>
            </w:r>
          </w:p>
        </w:tc>
        <w:tc>
          <w:tcPr>
            <w:tcW w:w="567"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jc w:val="center"/>
              <w:rPr>
                <w:sz w:val="12"/>
                <w:szCs w:val="12"/>
              </w:rPr>
            </w:pPr>
            <w:r>
              <w:rPr>
                <w:sz w:val="12"/>
                <w:szCs w:val="12"/>
              </w:rPr>
              <w:t>0,000</w:t>
            </w:r>
          </w:p>
        </w:tc>
        <w:tc>
          <w:tcPr>
            <w:tcW w:w="283"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jc w:val="center"/>
              <w:rPr>
                <w:sz w:val="12"/>
                <w:szCs w:val="12"/>
              </w:rPr>
            </w:pPr>
            <w:r>
              <w:rPr>
                <w:sz w:val="12"/>
                <w:szCs w:val="12"/>
              </w:rPr>
              <w:t>0</w:t>
            </w:r>
          </w:p>
        </w:tc>
        <w:tc>
          <w:tcPr>
            <w:tcW w:w="992"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993"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992"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992"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709"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Pr="0081523D" w:rsidRDefault="00404FFA">
            <w:pPr>
              <w:spacing w:line="276" w:lineRule="auto"/>
              <w:rPr>
                <w:sz w:val="22"/>
                <w:szCs w:val="22"/>
                <w:lang w:eastAsia="en-US"/>
              </w:rPr>
            </w:pPr>
          </w:p>
        </w:tc>
        <w:tc>
          <w:tcPr>
            <w:tcW w:w="1134"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1161"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spacing w:line="276" w:lineRule="auto"/>
              <w:rPr>
                <w:sz w:val="22"/>
                <w:szCs w:val="22"/>
                <w:lang w:eastAsia="en-US"/>
              </w:rPr>
            </w:pPr>
          </w:p>
        </w:tc>
        <w:tc>
          <w:tcPr>
            <w:tcW w:w="709"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681"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709"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428" w:type="dxa"/>
            <w:gridSpan w:val="2"/>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715" w:type="dxa"/>
            <w:gridSpan w:val="3"/>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1134"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1152"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spacing w:line="276" w:lineRule="auto"/>
              <w:rPr>
                <w:sz w:val="22"/>
                <w:szCs w:val="22"/>
                <w:lang w:eastAsia="en-US"/>
              </w:rPr>
            </w:pPr>
          </w:p>
        </w:tc>
        <w:tc>
          <w:tcPr>
            <w:tcW w:w="709"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691"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708"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441"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708"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851"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r>
      <w:tr w:rsidR="00404FFA" w:rsidTr="00B8520E">
        <w:trPr>
          <w:trHeight w:val="264"/>
        </w:trPr>
        <w:tc>
          <w:tcPr>
            <w:tcW w:w="352" w:type="dxa"/>
            <w:tcBorders>
              <w:top w:val="nil"/>
              <w:left w:val="single" w:sz="4" w:space="0" w:color="auto"/>
              <w:bottom w:val="single" w:sz="4" w:space="0" w:color="auto"/>
              <w:right w:val="single" w:sz="4" w:space="0" w:color="auto"/>
            </w:tcBorders>
            <w:noWrap/>
            <w:tcMar>
              <w:top w:w="0" w:type="dxa"/>
              <w:left w:w="28" w:type="dxa"/>
              <w:bottom w:w="0" w:type="dxa"/>
              <w:right w:w="28" w:type="dxa"/>
            </w:tcMar>
            <w:hideMark/>
          </w:tcPr>
          <w:p w:rsidR="00404FFA" w:rsidRDefault="00404FFA">
            <w:pPr>
              <w:jc w:val="center"/>
              <w:rPr>
                <w:sz w:val="12"/>
                <w:szCs w:val="12"/>
              </w:rPr>
            </w:pPr>
            <w:r>
              <w:rPr>
                <w:sz w:val="12"/>
                <w:szCs w:val="12"/>
              </w:rPr>
              <w:t>454</w:t>
            </w:r>
          </w:p>
        </w:tc>
        <w:tc>
          <w:tcPr>
            <w:tcW w:w="2117"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rPr>
                <w:sz w:val="12"/>
                <w:szCs w:val="12"/>
              </w:rPr>
            </w:pPr>
            <w:r>
              <w:rPr>
                <w:sz w:val="12"/>
                <w:szCs w:val="12"/>
              </w:rPr>
              <w:t>Пролетарский пер.</w:t>
            </w:r>
          </w:p>
        </w:tc>
        <w:tc>
          <w:tcPr>
            <w:tcW w:w="727"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jc w:val="center"/>
              <w:rPr>
                <w:sz w:val="12"/>
                <w:szCs w:val="12"/>
              </w:rPr>
            </w:pPr>
            <w:r>
              <w:rPr>
                <w:sz w:val="12"/>
                <w:szCs w:val="12"/>
              </w:rPr>
              <w:t>0,18</w:t>
            </w:r>
          </w:p>
        </w:tc>
        <w:tc>
          <w:tcPr>
            <w:tcW w:w="540"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jc w:val="center"/>
              <w:rPr>
                <w:sz w:val="12"/>
                <w:szCs w:val="12"/>
              </w:rPr>
            </w:pPr>
            <w:r>
              <w:rPr>
                <w:sz w:val="12"/>
                <w:szCs w:val="12"/>
              </w:rPr>
              <w:t>600</w:t>
            </w:r>
          </w:p>
        </w:tc>
        <w:tc>
          <w:tcPr>
            <w:tcW w:w="567"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jc w:val="center"/>
              <w:rPr>
                <w:sz w:val="12"/>
                <w:szCs w:val="12"/>
              </w:rPr>
            </w:pPr>
            <w:r>
              <w:rPr>
                <w:sz w:val="12"/>
                <w:szCs w:val="12"/>
              </w:rPr>
              <w:t>0,000</w:t>
            </w:r>
          </w:p>
        </w:tc>
        <w:tc>
          <w:tcPr>
            <w:tcW w:w="283"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jc w:val="center"/>
              <w:rPr>
                <w:sz w:val="12"/>
                <w:szCs w:val="12"/>
              </w:rPr>
            </w:pPr>
            <w:r>
              <w:rPr>
                <w:sz w:val="12"/>
                <w:szCs w:val="12"/>
              </w:rPr>
              <w:t>0</w:t>
            </w:r>
          </w:p>
        </w:tc>
        <w:tc>
          <w:tcPr>
            <w:tcW w:w="567"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jc w:val="center"/>
              <w:rPr>
                <w:sz w:val="12"/>
                <w:szCs w:val="12"/>
              </w:rPr>
            </w:pPr>
            <w:r>
              <w:rPr>
                <w:sz w:val="12"/>
                <w:szCs w:val="12"/>
              </w:rPr>
              <w:t>0,000</w:t>
            </w:r>
          </w:p>
        </w:tc>
        <w:tc>
          <w:tcPr>
            <w:tcW w:w="284"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jc w:val="center"/>
              <w:rPr>
                <w:sz w:val="12"/>
                <w:szCs w:val="12"/>
              </w:rPr>
            </w:pPr>
            <w:r>
              <w:rPr>
                <w:sz w:val="12"/>
                <w:szCs w:val="12"/>
              </w:rPr>
              <w:t>0</w:t>
            </w:r>
          </w:p>
        </w:tc>
        <w:tc>
          <w:tcPr>
            <w:tcW w:w="567"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jc w:val="center"/>
              <w:rPr>
                <w:sz w:val="12"/>
                <w:szCs w:val="12"/>
              </w:rPr>
            </w:pPr>
            <w:r>
              <w:rPr>
                <w:sz w:val="12"/>
                <w:szCs w:val="12"/>
              </w:rPr>
              <w:t>0,000</w:t>
            </w:r>
          </w:p>
        </w:tc>
        <w:tc>
          <w:tcPr>
            <w:tcW w:w="283"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jc w:val="center"/>
              <w:rPr>
                <w:sz w:val="12"/>
                <w:szCs w:val="12"/>
              </w:rPr>
            </w:pPr>
            <w:r>
              <w:rPr>
                <w:sz w:val="12"/>
                <w:szCs w:val="12"/>
              </w:rPr>
              <w:t>0</w:t>
            </w:r>
          </w:p>
        </w:tc>
        <w:tc>
          <w:tcPr>
            <w:tcW w:w="992"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993"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992"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992"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709"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Pr="0081523D" w:rsidRDefault="00404FFA">
            <w:pPr>
              <w:spacing w:line="276" w:lineRule="auto"/>
              <w:rPr>
                <w:sz w:val="22"/>
                <w:szCs w:val="22"/>
                <w:lang w:eastAsia="en-US"/>
              </w:rPr>
            </w:pPr>
          </w:p>
        </w:tc>
        <w:tc>
          <w:tcPr>
            <w:tcW w:w="1134"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1161"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709"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681"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709"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428" w:type="dxa"/>
            <w:gridSpan w:val="2"/>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715" w:type="dxa"/>
            <w:gridSpan w:val="3"/>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1134"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1152"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709"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691"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708"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441"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708"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851"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r>
      <w:tr w:rsidR="00404FFA" w:rsidTr="00B8520E">
        <w:trPr>
          <w:trHeight w:val="312"/>
        </w:trPr>
        <w:tc>
          <w:tcPr>
            <w:tcW w:w="352" w:type="dxa"/>
            <w:tcBorders>
              <w:top w:val="nil"/>
              <w:left w:val="single" w:sz="4" w:space="0" w:color="auto"/>
              <w:bottom w:val="single" w:sz="4" w:space="0" w:color="auto"/>
              <w:right w:val="single" w:sz="4" w:space="0" w:color="auto"/>
            </w:tcBorders>
            <w:noWrap/>
            <w:tcMar>
              <w:top w:w="0" w:type="dxa"/>
              <w:left w:w="28" w:type="dxa"/>
              <w:bottom w:w="0" w:type="dxa"/>
              <w:right w:w="28" w:type="dxa"/>
            </w:tcMar>
            <w:hideMark/>
          </w:tcPr>
          <w:p w:rsidR="00404FFA" w:rsidRDefault="00404FFA">
            <w:pPr>
              <w:jc w:val="center"/>
              <w:rPr>
                <w:sz w:val="12"/>
                <w:szCs w:val="12"/>
              </w:rPr>
            </w:pPr>
            <w:r>
              <w:rPr>
                <w:sz w:val="12"/>
                <w:szCs w:val="12"/>
              </w:rPr>
              <w:t>455</w:t>
            </w:r>
          </w:p>
        </w:tc>
        <w:tc>
          <w:tcPr>
            <w:tcW w:w="2117"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rPr>
                <w:sz w:val="12"/>
                <w:szCs w:val="12"/>
              </w:rPr>
            </w:pPr>
            <w:r>
              <w:rPr>
                <w:sz w:val="12"/>
                <w:szCs w:val="12"/>
              </w:rPr>
              <w:t>ул. Профсоюзная</w:t>
            </w:r>
          </w:p>
        </w:tc>
        <w:tc>
          <w:tcPr>
            <w:tcW w:w="727"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jc w:val="center"/>
              <w:rPr>
                <w:sz w:val="12"/>
                <w:szCs w:val="12"/>
              </w:rPr>
            </w:pPr>
            <w:r>
              <w:rPr>
                <w:sz w:val="12"/>
                <w:szCs w:val="12"/>
              </w:rPr>
              <w:t>0,41</w:t>
            </w:r>
          </w:p>
        </w:tc>
        <w:tc>
          <w:tcPr>
            <w:tcW w:w="540"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jc w:val="center"/>
              <w:rPr>
                <w:sz w:val="12"/>
                <w:szCs w:val="12"/>
              </w:rPr>
            </w:pPr>
            <w:r>
              <w:rPr>
                <w:sz w:val="12"/>
                <w:szCs w:val="12"/>
              </w:rPr>
              <w:t>1600</w:t>
            </w:r>
          </w:p>
        </w:tc>
        <w:tc>
          <w:tcPr>
            <w:tcW w:w="567"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jc w:val="center"/>
              <w:rPr>
                <w:sz w:val="12"/>
                <w:szCs w:val="12"/>
              </w:rPr>
            </w:pPr>
            <w:r>
              <w:rPr>
                <w:sz w:val="12"/>
                <w:szCs w:val="12"/>
              </w:rPr>
              <w:t>0,000</w:t>
            </w:r>
          </w:p>
        </w:tc>
        <w:tc>
          <w:tcPr>
            <w:tcW w:w="283"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jc w:val="center"/>
              <w:rPr>
                <w:sz w:val="12"/>
                <w:szCs w:val="12"/>
              </w:rPr>
            </w:pPr>
            <w:r>
              <w:rPr>
                <w:sz w:val="12"/>
                <w:szCs w:val="12"/>
              </w:rPr>
              <w:t>0</w:t>
            </w:r>
          </w:p>
        </w:tc>
        <w:tc>
          <w:tcPr>
            <w:tcW w:w="567"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jc w:val="center"/>
              <w:rPr>
                <w:sz w:val="12"/>
                <w:szCs w:val="12"/>
              </w:rPr>
            </w:pPr>
            <w:r>
              <w:rPr>
                <w:sz w:val="12"/>
                <w:szCs w:val="12"/>
              </w:rPr>
              <w:t>0,268</w:t>
            </w:r>
          </w:p>
        </w:tc>
        <w:tc>
          <w:tcPr>
            <w:tcW w:w="284"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jc w:val="center"/>
              <w:rPr>
                <w:sz w:val="12"/>
                <w:szCs w:val="12"/>
              </w:rPr>
            </w:pPr>
            <w:r>
              <w:rPr>
                <w:sz w:val="12"/>
                <w:szCs w:val="12"/>
              </w:rPr>
              <w:t>65</w:t>
            </w:r>
          </w:p>
        </w:tc>
        <w:tc>
          <w:tcPr>
            <w:tcW w:w="567"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jc w:val="center"/>
              <w:rPr>
                <w:sz w:val="12"/>
                <w:szCs w:val="12"/>
              </w:rPr>
            </w:pPr>
            <w:r>
              <w:rPr>
                <w:sz w:val="12"/>
                <w:szCs w:val="12"/>
              </w:rPr>
              <w:t>0,268</w:t>
            </w:r>
          </w:p>
        </w:tc>
        <w:tc>
          <w:tcPr>
            <w:tcW w:w="283"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jc w:val="center"/>
              <w:rPr>
                <w:sz w:val="12"/>
                <w:szCs w:val="12"/>
              </w:rPr>
            </w:pPr>
            <w:r>
              <w:rPr>
                <w:sz w:val="12"/>
                <w:szCs w:val="12"/>
              </w:rPr>
              <w:t>65</w:t>
            </w:r>
          </w:p>
        </w:tc>
        <w:tc>
          <w:tcPr>
            <w:tcW w:w="992"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993"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992"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992"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709"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Pr="0081523D" w:rsidRDefault="00404FFA">
            <w:pPr>
              <w:jc w:val="center"/>
              <w:rPr>
                <w:sz w:val="12"/>
                <w:szCs w:val="12"/>
              </w:rPr>
            </w:pPr>
            <w:r w:rsidRPr="0081523D">
              <w:rPr>
                <w:sz w:val="12"/>
                <w:szCs w:val="12"/>
              </w:rPr>
              <w:t>КИР-036</w:t>
            </w:r>
          </w:p>
        </w:tc>
        <w:tc>
          <w:tcPr>
            <w:tcW w:w="1134"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rsidP="00ED7E4C">
            <w:pPr>
              <w:jc w:val="center"/>
              <w:rPr>
                <w:sz w:val="12"/>
                <w:szCs w:val="12"/>
              </w:rPr>
            </w:pPr>
            <w:r>
              <w:rPr>
                <w:sz w:val="12"/>
                <w:szCs w:val="12"/>
              </w:rPr>
              <w:t>от ул.</w:t>
            </w:r>
            <w:r w:rsidR="00B8520E">
              <w:rPr>
                <w:sz w:val="12"/>
                <w:szCs w:val="12"/>
              </w:rPr>
              <w:t xml:space="preserve"> </w:t>
            </w:r>
            <w:r>
              <w:rPr>
                <w:sz w:val="12"/>
                <w:szCs w:val="12"/>
              </w:rPr>
              <w:t xml:space="preserve">Кирова до </w:t>
            </w:r>
            <w:r w:rsidR="00ED7E4C">
              <w:rPr>
                <w:sz w:val="12"/>
                <w:szCs w:val="12"/>
              </w:rPr>
              <w:br/>
            </w:r>
            <w:r>
              <w:rPr>
                <w:sz w:val="12"/>
                <w:szCs w:val="12"/>
              </w:rPr>
              <w:t>ул.</w:t>
            </w:r>
            <w:r w:rsidR="00B8520E">
              <w:rPr>
                <w:sz w:val="12"/>
                <w:szCs w:val="12"/>
              </w:rPr>
              <w:t xml:space="preserve"> </w:t>
            </w:r>
            <w:proofErr w:type="spellStart"/>
            <w:r w:rsidR="00394A06">
              <w:rPr>
                <w:sz w:val="12"/>
                <w:szCs w:val="12"/>
              </w:rPr>
              <w:t>Рухлядьева</w:t>
            </w:r>
            <w:proofErr w:type="spellEnd"/>
            <w:r w:rsidR="00394A06">
              <w:rPr>
                <w:sz w:val="12"/>
                <w:szCs w:val="12"/>
              </w:rPr>
              <w:t xml:space="preserve"> </w:t>
            </w:r>
            <w:proofErr w:type="spellStart"/>
            <w:r w:rsidR="00394A06">
              <w:rPr>
                <w:sz w:val="12"/>
                <w:szCs w:val="12"/>
              </w:rPr>
              <w:t>Нововятского</w:t>
            </w:r>
            <w:proofErr w:type="spellEnd"/>
            <w:r w:rsidR="00394A06">
              <w:rPr>
                <w:sz w:val="12"/>
                <w:szCs w:val="12"/>
              </w:rPr>
              <w:t xml:space="preserve"> района</w:t>
            </w:r>
            <w:r>
              <w:rPr>
                <w:sz w:val="12"/>
                <w:szCs w:val="12"/>
              </w:rPr>
              <w:t xml:space="preserve"> г.</w:t>
            </w:r>
            <w:r w:rsidR="00B8520E">
              <w:rPr>
                <w:sz w:val="12"/>
                <w:szCs w:val="12"/>
              </w:rPr>
              <w:t xml:space="preserve"> </w:t>
            </w:r>
            <w:r w:rsidR="00394A06">
              <w:rPr>
                <w:sz w:val="12"/>
                <w:szCs w:val="12"/>
              </w:rPr>
              <w:t>Кирова</w:t>
            </w:r>
          </w:p>
        </w:tc>
        <w:tc>
          <w:tcPr>
            <w:tcW w:w="1161"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jc w:val="center"/>
              <w:rPr>
                <w:sz w:val="12"/>
                <w:szCs w:val="12"/>
              </w:rPr>
            </w:pPr>
            <w:r>
              <w:rPr>
                <w:sz w:val="12"/>
                <w:szCs w:val="12"/>
              </w:rPr>
              <w:t>ремонт проезжей части</w:t>
            </w:r>
          </w:p>
        </w:tc>
        <w:tc>
          <w:tcPr>
            <w:tcW w:w="709"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jc w:val="center"/>
              <w:rPr>
                <w:color w:val="000000"/>
                <w:sz w:val="12"/>
                <w:szCs w:val="12"/>
              </w:rPr>
            </w:pPr>
            <w:r>
              <w:rPr>
                <w:color w:val="000000"/>
                <w:sz w:val="12"/>
                <w:szCs w:val="12"/>
              </w:rPr>
              <w:t>0,276</w:t>
            </w:r>
          </w:p>
        </w:tc>
        <w:tc>
          <w:tcPr>
            <w:tcW w:w="681"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jc w:val="center"/>
              <w:rPr>
                <w:sz w:val="12"/>
                <w:szCs w:val="12"/>
              </w:rPr>
            </w:pPr>
            <w:r>
              <w:rPr>
                <w:sz w:val="12"/>
                <w:szCs w:val="12"/>
              </w:rPr>
              <w:t>0,268</w:t>
            </w:r>
          </w:p>
        </w:tc>
        <w:tc>
          <w:tcPr>
            <w:tcW w:w="709"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jc w:val="center"/>
              <w:rPr>
                <w:sz w:val="12"/>
                <w:szCs w:val="12"/>
              </w:rPr>
            </w:pPr>
            <w:r>
              <w:rPr>
                <w:sz w:val="12"/>
                <w:szCs w:val="12"/>
              </w:rPr>
              <w:t>1931</w:t>
            </w:r>
          </w:p>
        </w:tc>
        <w:tc>
          <w:tcPr>
            <w:tcW w:w="428" w:type="dxa"/>
            <w:gridSpan w:val="2"/>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715" w:type="dxa"/>
            <w:gridSpan w:val="3"/>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jc w:val="center"/>
              <w:rPr>
                <w:sz w:val="12"/>
                <w:szCs w:val="12"/>
              </w:rPr>
            </w:pPr>
            <w:r>
              <w:rPr>
                <w:sz w:val="12"/>
                <w:szCs w:val="12"/>
              </w:rPr>
              <w:t>2,094</w:t>
            </w:r>
          </w:p>
        </w:tc>
        <w:tc>
          <w:tcPr>
            <w:tcW w:w="1134"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spacing w:line="276" w:lineRule="auto"/>
              <w:rPr>
                <w:sz w:val="22"/>
                <w:szCs w:val="22"/>
                <w:lang w:eastAsia="en-US"/>
              </w:rPr>
            </w:pPr>
          </w:p>
        </w:tc>
        <w:tc>
          <w:tcPr>
            <w:tcW w:w="1152"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spacing w:line="276" w:lineRule="auto"/>
              <w:rPr>
                <w:sz w:val="22"/>
                <w:szCs w:val="22"/>
                <w:lang w:eastAsia="en-US"/>
              </w:rPr>
            </w:pPr>
          </w:p>
        </w:tc>
        <w:tc>
          <w:tcPr>
            <w:tcW w:w="709"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691"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708"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441"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708"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851"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130685">
            <w:pPr>
              <w:jc w:val="center"/>
              <w:rPr>
                <w:sz w:val="12"/>
                <w:szCs w:val="12"/>
              </w:rPr>
            </w:pPr>
            <w:r>
              <w:rPr>
                <w:sz w:val="12"/>
                <w:szCs w:val="12"/>
              </w:rPr>
              <w:t>о</w:t>
            </w:r>
            <w:r w:rsidR="00404FFA">
              <w:rPr>
                <w:sz w:val="12"/>
                <w:szCs w:val="12"/>
              </w:rPr>
              <w:t>прос граждан</w:t>
            </w:r>
          </w:p>
        </w:tc>
      </w:tr>
      <w:tr w:rsidR="00404FFA" w:rsidTr="00B8520E">
        <w:trPr>
          <w:trHeight w:val="624"/>
        </w:trPr>
        <w:tc>
          <w:tcPr>
            <w:tcW w:w="352" w:type="dxa"/>
            <w:tcBorders>
              <w:top w:val="nil"/>
              <w:left w:val="single" w:sz="4" w:space="0" w:color="auto"/>
              <w:bottom w:val="single" w:sz="4" w:space="0" w:color="auto"/>
              <w:right w:val="single" w:sz="4" w:space="0" w:color="auto"/>
            </w:tcBorders>
            <w:noWrap/>
            <w:tcMar>
              <w:top w:w="0" w:type="dxa"/>
              <w:left w:w="28" w:type="dxa"/>
              <w:bottom w:w="0" w:type="dxa"/>
              <w:right w:w="28" w:type="dxa"/>
            </w:tcMar>
            <w:hideMark/>
          </w:tcPr>
          <w:p w:rsidR="00404FFA" w:rsidRDefault="00404FFA">
            <w:pPr>
              <w:jc w:val="center"/>
              <w:rPr>
                <w:sz w:val="12"/>
                <w:szCs w:val="12"/>
              </w:rPr>
            </w:pPr>
            <w:r>
              <w:rPr>
                <w:sz w:val="12"/>
                <w:szCs w:val="12"/>
              </w:rPr>
              <w:t>456</w:t>
            </w:r>
          </w:p>
        </w:tc>
        <w:tc>
          <w:tcPr>
            <w:tcW w:w="2117"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rPr>
                <w:sz w:val="12"/>
                <w:szCs w:val="12"/>
              </w:rPr>
            </w:pPr>
            <w:r>
              <w:rPr>
                <w:sz w:val="12"/>
                <w:szCs w:val="12"/>
              </w:rPr>
              <w:t>ул. Тренера Пушкарева</w:t>
            </w:r>
          </w:p>
        </w:tc>
        <w:tc>
          <w:tcPr>
            <w:tcW w:w="727"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jc w:val="center"/>
              <w:rPr>
                <w:sz w:val="12"/>
                <w:szCs w:val="12"/>
              </w:rPr>
            </w:pPr>
            <w:r>
              <w:rPr>
                <w:sz w:val="12"/>
                <w:szCs w:val="12"/>
              </w:rPr>
              <w:t>0,49</w:t>
            </w:r>
          </w:p>
        </w:tc>
        <w:tc>
          <w:tcPr>
            <w:tcW w:w="540"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jc w:val="center"/>
              <w:rPr>
                <w:sz w:val="12"/>
                <w:szCs w:val="12"/>
              </w:rPr>
            </w:pPr>
            <w:r>
              <w:rPr>
                <w:sz w:val="12"/>
                <w:szCs w:val="12"/>
              </w:rPr>
              <w:t>1195</w:t>
            </w:r>
          </w:p>
        </w:tc>
        <w:tc>
          <w:tcPr>
            <w:tcW w:w="567"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jc w:val="center"/>
              <w:rPr>
                <w:sz w:val="12"/>
                <w:szCs w:val="12"/>
              </w:rPr>
            </w:pPr>
            <w:r>
              <w:rPr>
                <w:sz w:val="12"/>
                <w:szCs w:val="12"/>
              </w:rPr>
              <w:t>0,000</w:t>
            </w:r>
          </w:p>
        </w:tc>
        <w:tc>
          <w:tcPr>
            <w:tcW w:w="283"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jc w:val="center"/>
              <w:rPr>
                <w:sz w:val="12"/>
                <w:szCs w:val="12"/>
              </w:rPr>
            </w:pPr>
            <w:r>
              <w:rPr>
                <w:sz w:val="12"/>
                <w:szCs w:val="12"/>
              </w:rPr>
              <w:t>0</w:t>
            </w:r>
          </w:p>
        </w:tc>
        <w:tc>
          <w:tcPr>
            <w:tcW w:w="567"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jc w:val="center"/>
              <w:rPr>
                <w:sz w:val="12"/>
                <w:szCs w:val="12"/>
              </w:rPr>
            </w:pPr>
            <w:r>
              <w:rPr>
                <w:sz w:val="12"/>
                <w:szCs w:val="12"/>
              </w:rPr>
              <w:t>0,490</w:t>
            </w:r>
          </w:p>
        </w:tc>
        <w:tc>
          <w:tcPr>
            <w:tcW w:w="284"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jc w:val="center"/>
              <w:rPr>
                <w:sz w:val="12"/>
                <w:szCs w:val="12"/>
              </w:rPr>
            </w:pPr>
            <w:r>
              <w:rPr>
                <w:sz w:val="12"/>
                <w:szCs w:val="12"/>
              </w:rPr>
              <w:t>100</w:t>
            </w:r>
          </w:p>
        </w:tc>
        <w:tc>
          <w:tcPr>
            <w:tcW w:w="567"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jc w:val="center"/>
              <w:rPr>
                <w:sz w:val="12"/>
                <w:szCs w:val="12"/>
              </w:rPr>
            </w:pPr>
            <w:r>
              <w:rPr>
                <w:sz w:val="12"/>
                <w:szCs w:val="12"/>
              </w:rPr>
              <w:t>0,490</w:t>
            </w:r>
          </w:p>
        </w:tc>
        <w:tc>
          <w:tcPr>
            <w:tcW w:w="283"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jc w:val="center"/>
              <w:rPr>
                <w:sz w:val="12"/>
                <w:szCs w:val="12"/>
              </w:rPr>
            </w:pPr>
            <w:r>
              <w:rPr>
                <w:sz w:val="12"/>
                <w:szCs w:val="12"/>
              </w:rPr>
              <w:t>100</w:t>
            </w:r>
          </w:p>
        </w:tc>
        <w:tc>
          <w:tcPr>
            <w:tcW w:w="992"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993"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992"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992" w:type="dxa"/>
            <w:noWrap/>
            <w:tcMar>
              <w:top w:w="0" w:type="dxa"/>
              <w:left w:w="28" w:type="dxa"/>
              <w:bottom w:w="0" w:type="dxa"/>
              <w:right w:w="28" w:type="dxa"/>
            </w:tcMar>
            <w:hideMark/>
          </w:tcPr>
          <w:p w:rsidR="00404FFA" w:rsidRDefault="00404FFA">
            <w:pPr>
              <w:spacing w:line="276" w:lineRule="auto"/>
              <w:rPr>
                <w:sz w:val="22"/>
                <w:szCs w:val="22"/>
                <w:lang w:eastAsia="en-US"/>
              </w:rPr>
            </w:pPr>
          </w:p>
        </w:tc>
        <w:tc>
          <w:tcPr>
            <w:tcW w:w="709" w:type="dxa"/>
            <w:tcBorders>
              <w:top w:val="nil"/>
              <w:left w:val="single" w:sz="4" w:space="0" w:color="auto"/>
              <w:bottom w:val="single" w:sz="4" w:space="0" w:color="auto"/>
              <w:right w:val="single" w:sz="4" w:space="0" w:color="auto"/>
            </w:tcBorders>
            <w:noWrap/>
            <w:tcMar>
              <w:top w:w="0" w:type="dxa"/>
              <w:left w:w="28" w:type="dxa"/>
              <w:bottom w:w="0" w:type="dxa"/>
              <w:right w:w="28" w:type="dxa"/>
            </w:tcMar>
            <w:hideMark/>
          </w:tcPr>
          <w:p w:rsidR="00404FFA" w:rsidRPr="0081523D" w:rsidRDefault="00404FFA">
            <w:pPr>
              <w:jc w:val="center"/>
              <w:rPr>
                <w:sz w:val="12"/>
                <w:szCs w:val="12"/>
              </w:rPr>
            </w:pPr>
            <w:r w:rsidRPr="0081523D">
              <w:rPr>
                <w:sz w:val="12"/>
                <w:szCs w:val="12"/>
              </w:rPr>
              <w:t>КИР-032</w:t>
            </w:r>
          </w:p>
        </w:tc>
        <w:tc>
          <w:tcPr>
            <w:tcW w:w="1134"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ED7E4C" w:rsidP="00ED7E4C">
            <w:pPr>
              <w:jc w:val="center"/>
              <w:rPr>
                <w:sz w:val="12"/>
                <w:szCs w:val="12"/>
              </w:rPr>
            </w:pPr>
            <w:r>
              <w:rPr>
                <w:sz w:val="12"/>
                <w:szCs w:val="12"/>
              </w:rPr>
              <w:t xml:space="preserve">от д. </w:t>
            </w:r>
            <w:r w:rsidR="00404FFA">
              <w:rPr>
                <w:sz w:val="12"/>
                <w:szCs w:val="12"/>
              </w:rPr>
              <w:t>6 по ул.</w:t>
            </w:r>
            <w:r w:rsidR="00B8520E">
              <w:rPr>
                <w:sz w:val="12"/>
                <w:szCs w:val="12"/>
              </w:rPr>
              <w:t xml:space="preserve"> </w:t>
            </w:r>
            <w:r w:rsidR="00404FFA">
              <w:rPr>
                <w:sz w:val="12"/>
                <w:szCs w:val="12"/>
              </w:rPr>
              <w:t>Тренера Пушка</w:t>
            </w:r>
            <w:r>
              <w:rPr>
                <w:sz w:val="12"/>
                <w:szCs w:val="12"/>
              </w:rPr>
              <w:t xml:space="preserve">рева до </w:t>
            </w:r>
            <w:r>
              <w:rPr>
                <w:sz w:val="12"/>
                <w:szCs w:val="12"/>
              </w:rPr>
              <w:br/>
              <w:t xml:space="preserve">д. </w:t>
            </w:r>
            <w:r w:rsidR="00404FFA">
              <w:rPr>
                <w:sz w:val="12"/>
                <w:szCs w:val="12"/>
              </w:rPr>
              <w:t>76 по ул.</w:t>
            </w:r>
            <w:r w:rsidR="00B8520E">
              <w:rPr>
                <w:sz w:val="12"/>
                <w:szCs w:val="12"/>
              </w:rPr>
              <w:t xml:space="preserve"> </w:t>
            </w:r>
            <w:r w:rsidR="00404FFA">
              <w:rPr>
                <w:sz w:val="12"/>
                <w:szCs w:val="12"/>
              </w:rPr>
              <w:t>Советская и от площади  ул.</w:t>
            </w:r>
            <w:r w:rsidR="00B8520E">
              <w:rPr>
                <w:sz w:val="12"/>
                <w:szCs w:val="12"/>
              </w:rPr>
              <w:t xml:space="preserve"> </w:t>
            </w:r>
            <w:r w:rsidR="00404FFA">
              <w:rPr>
                <w:sz w:val="12"/>
                <w:szCs w:val="12"/>
              </w:rPr>
              <w:t>Советская д.</w:t>
            </w:r>
            <w:r>
              <w:rPr>
                <w:sz w:val="12"/>
                <w:szCs w:val="12"/>
              </w:rPr>
              <w:t xml:space="preserve"> 76 до д.</w:t>
            </w:r>
            <w:r w:rsidR="00404FFA">
              <w:rPr>
                <w:sz w:val="12"/>
                <w:szCs w:val="12"/>
              </w:rPr>
              <w:t xml:space="preserve"> 26 по </w:t>
            </w:r>
            <w:r>
              <w:rPr>
                <w:sz w:val="12"/>
                <w:szCs w:val="12"/>
              </w:rPr>
              <w:br/>
            </w:r>
            <w:r w:rsidR="00404FFA">
              <w:rPr>
                <w:sz w:val="12"/>
                <w:szCs w:val="12"/>
              </w:rPr>
              <w:t>ул.</w:t>
            </w:r>
            <w:r w:rsidR="00B8520E">
              <w:rPr>
                <w:sz w:val="12"/>
                <w:szCs w:val="12"/>
              </w:rPr>
              <w:t xml:space="preserve"> </w:t>
            </w:r>
            <w:r w:rsidR="00404FFA">
              <w:rPr>
                <w:sz w:val="12"/>
                <w:szCs w:val="12"/>
              </w:rPr>
              <w:t>Тренера Пушка</w:t>
            </w:r>
            <w:r w:rsidR="00394A06">
              <w:rPr>
                <w:sz w:val="12"/>
                <w:szCs w:val="12"/>
              </w:rPr>
              <w:t xml:space="preserve">рева </w:t>
            </w:r>
            <w:proofErr w:type="spellStart"/>
            <w:r w:rsidR="00394A06">
              <w:rPr>
                <w:sz w:val="12"/>
                <w:szCs w:val="12"/>
              </w:rPr>
              <w:t>Нововятского</w:t>
            </w:r>
            <w:proofErr w:type="spellEnd"/>
            <w:r w:rsidR="00394A06">
              <w:rPr>
                <w:sz w:val="12"/>
                <w:szCs w:val="12"/>
              </w:rPr>
              <w:t xml:space="preserve"> района</w:t>
            </w:r>
            <w:r w:rsidR="00404FFA">
              <w:rPr>
                <w:sz w:val="12"/>
                <w:szCs w:val="12"/>
              </w:rPr>
              <w:t xml:space="preserve"> г.</w:t>
            </w:r>
            <w:r w:rsidR="00B8520E">
              <w:rPr>
                <w:sz w:val="12"/>
                <w:szCs w:val="12"/>
              </w:rPr>
              <w:t xml:space="preserve"> </w:t>
            </w:r>
            <w:r w:rsidR="00394A06">
              <w:rPr>
                <w:sz w:val="12"/>
                <w:szCs w:val="12"/>
              </w:rPr>
              <w:t>Кирова</w:t>
            </w:r>
          </w:p>
        </w:tc>
        <w:tc>
          <w:tcPr>
            <w:tcW w:w="1161"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jc w:val="center"/>
              <w:rPr>
                <w:sz w:val="12"/>
                <w:szCs w:val="12"/>
              </w:rPr>
            </w:pPr>
            <w:r>
              <w:rPr>
                <w:sz w:val="12"/>
                <w:szCs w:val="12"/>
              </w:rPr>
              <w:t>ремонт проезжей части</w:t>
            </w:r>
          </w:p>
        </w:tc>
        <w:tc>
          <w:tcPr>
            <w:tcW w:w="709"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jc w:val="center"/>
              <w:rPr>
                <w:color w:val="000000"/>
                <w:sz w:val="12"/>
                <w:szCs w:val="12"/>
              </w:rPr>
            </w:pPr>
            <w:r>
              <w:rPr>
                <w:color w:val="000000"/>
                <w:sz w:val="12"/>
                <w:szCs w:val="12"/>
              </w:rPr>
              <w:t>0,474</w:t>
            </w:r>
          </w:p>
        </w:tc>
        <w:tc>
          <w:tcPr>
            <w:tcW w:w="681"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jc w:val="center"/>
              <w:rPr>
                <w:sz w:val="12"/>
                <w:szCs w:val="12"/>
              </w:rPr>
            </w:pPr>
            <w:r>
              <w:rPr>
                <w:sz w:val="12"/>
                <w:szCs w:val="12"/>
              </w:rPr>
              <w:t>0,5204</w:t>
            </w:r>
          </w:p>
        </w:tc>
        <w:tc>
          <w:tcPr>
            <w:tcW w:w="709"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jc w:val="center"/>
              <w:rPr>
                <w:sz w:val="12"/>
                <w:szCs w:val="12"/>
              </w:rPr>
            </w:pPr>
            <w:r>
              <w:rPr>
                <w:sz w:val="12"/>
                <w:szCs w:val="12"/>
              </w:rPr>
              <w:t>3315</w:t>
            </w:r>
          </w:p>
        </w:tc>
        <w:tc>
          <w:tcPr>
            <w:tcW w:w="428" w:type="dxa"/>
            <w:gridSpan w:val="2"/>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715" w:type="dxa"/>
            <w:gridSpan w:val="3"/>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jc w:val="center"/>
              <w:rPr>
                <w:sz w:val="12"/>
                <w:szCs w:val="12"/>
              </w:rPr>
            </w:pPr>
            <w:r>
              <w:rPr>
                <w:sz w:val="12"/>
                <w:szCs w:val="12"/>
              </w:rPr>
              <w:t>4,687</w:t>
            </w:r>
          </w:p>
        </w:tc>
        <w:tc>
          <w:tcPr>
            <w:tcW w:w="1134"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spacing w:line="276" w:lineRule="auto"/>
              <w:rPr>
                <w:sz w:val="22"/>
                <w:szCs w:val="22"/>
                <w:lang w:eastAsia="en-US"/>
              </w:rPr>
            </w:pPr>
          </w:p>
        </w:tc>
        <w:tc>
          <w:tcPr>
            <w:tcW w:w="1152"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spacing w:line="276" w:lineRule="auto"/>
              <w:rPr>
                <w:sz w:val="22"/>
                <w:szCs w:val="22"/>
                <w:lang w:eastAsia="en-US"/>
              </w:rPr>
            </w:pPr>
          </w:p>
        </w:tc>
        <w:tc>
          <w:tcPr>
            <w:tcW w:w="709"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691"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708"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441"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708"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851"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130685">
            <w:pPr>
              <w:jc w:val="center"/>
              <w:rPr>
                <w:sz w:val="12"/>
                <w:szCs w:val="12"/>
              </w:rPr>
            </w:pPr>
            <w:r>
              <w:rPr>
                <w:sz w:val="12"/>
                <w:szCs w:val="12"/>
              </w:rPr>
              <w:t>о</w:t>
            </w:r>
            <w:r w:rsidR="00404FFA">
              <w:rPr>
                <w:sz w:val="12"/>
                <w:szCs w:val="12"/>
              </w:rPr>
              <w:t>прос граждан</w:t>
            </w:r>
          </w:p>
        </w:tc>
      </w:tr>
      <w:tr w:rsidR="00404FFA" w:rsidTr="00B8520E">
        <w:trPr>
          <w:trHeight w:val="264"/>
        </w:trPr>
        <w:tc>
          <w:tcPr>
            <w:tcW w:w="352" w:type="dxa"/>
            <w:tcBorders>
              <w:top w:val="nil"/>
              <w:left w:val="single" w:sz="4" w:space="0" w:color="auto"/>
              <w:bottom w:val="single" w:sz="4" w:space="0" w:color="auto"/>
              <w:right w:val="single" w:sz="4" w:space="0" w:color="auto"/>
            </w:tcBorders>
            <w:noWrap/>
            <w:tcMar>
              <w:top w:w="0" w:type="dxa"/>
              <w:left w:w="28" w:type="dxa"/>
              <w:bottom w:w="0" w:type="dxa"/>
              <w:right w:w="28" w:type="dxa"/>
            </w:tcMar>
            <w:hideMark/>
          </w:tcPr>
          <w:p w:rsidR="00404FFA" w:rsidRDefault="00404FFA">
            <w:pPr>
              <w:jc w:val="center"/>
              <w:rPr>
                <w:sz w:val="12"/>
                <w:szCs w:val="12"/>
              </w:rPr>
            </w:pPr>
            <w:r>
              <w:rPr>
                <w:sz w:val="12"/>
                <w:szCs w:val="12"/>
              </w:rPr>
              <w:t>457</w:t>
            </w:r>
          </w:p>
        </w:tc>
        <w:tc>
          <w:tcPr>
            <w:tcW w:w="2117" w:type="dxa"/>
            <w:tcBorders>
              <w:top w:val="nil"/>
              <w:left w:val="single" w:sz="4" w:space="0" w:color="auto"/>
              <w:bottom w:val="single" w:sz="4" w:space="0" w:color="auto"/>
              <w:right w:val="single" w:sz="4" w:space="0" w:color="auto"/>
            </w:tcBorders>
            <w:tcMar>
              <w:top w:w="0" w:type="dxa"/>
              <w:left w:w="28" w:type="dxa"/>
              <w:bottom w:w="0" w:type="dxa"/>
              <w:right w:w="28" w:type="dxa"/>
            </w:tcMar>
            <w:hideMark/>
          </w:tcPr>
          <w:p w:rsidR="00404FFA" w:rsidRDefault="00404FFA">
            <w:pPr>
              <w:rPr>
                <w:sz w:val="12"/>
                <w:szCs w:val="12"/>
              </w:rPr>
            </w:pPr>
            <w:r>
              <w:rPr>
                <w:sz w:val="12"/>
                <w:szCs w:val="12"/>
              </w:rPr>
              <w:t>ул. Пушкина</w:t>
            </w:r>
          </w:p>
        </w:tc>
        <w:tc>
          <w:tcPr>
            <w:tcW w:w="727" w:type="dxa"/>
            <w:tcBorders>
              <w:top w:val="nil"/>
              <w:left w:val="single" w:sz="4" w:space="0" w:color="auto"/>
              <w:bottom w:val="single" w:sz="4" w:space="0" w:color="auto"/>
              <w:right w:val="single" w:sz="4" w:space="0" w:color="auto"/>
            </w:tcBorders>
            <w:tcMar>
              <w:top w:w="0" w:type="dxa"/>
              <w:left w:w="28" w:type="dxa"/>
              <w:bottom w:w="0" w:type="dxa"/>
              <w:right w:w="28" w:type="dxa"/>
            </w:tcMar>
            <w:hideMark/>
          </w:tcPr>
          <w:p w:rsidR="00404FFA" w:rsidRDefault="00404FFA">
            <w:pPr>
              <w:jc w:val="center"/>
              <w:rPr>
                <w:sz w:val="12"/>
                <w:szCs w:val="12"/>
              </w:rPr>
            </w:pPr>
            <w:r>
              <w:rPr>
                <w:sz w:val="12"/>
                <w:szCs w:val="12"/>
              </w:rPr>
              <w:t>1,27</w:t>
            </w:r>
          </w:p>
        </w:tc>
        <w:tc>
          <w:tcPr>
            <w:tcW w:w="540" w:type="dxa"/>
            <w:tcBorders>
              <w:top w:val="nil"/>
              <w:left w:val="single" w:sz="4" w:space="0" w:color="auto"/>
              <w:bottom w:val="single" w:sz="4" w:space="0" w:color="auto"/>
              <w:right w:val="single" w:sz="4" w:space="0" w:color="auto"/>
            </w:tcBorders>
            <w:tcMar>
              <w:top w:w="0" w:type="dxa"/>
              <w:left w:w="28" w:type="dxa"/>
              <w:bottom w:w="0" w:type="dxa"/>
              <w:right w:w="28" w:type="dxa"/>
            </w:tcMar>
            <w:hideMark/>
          </w:tcPr>
          <w:p w:rsidR="00404FFA" w:rsidRDefault="00404FFA">
            <w:pPr>
              <w:jc w:val="center"/>
              <w:rPr>
                <w:sz w:val="12"/>
                <w:szCs w:val="12"/>
              </w:rPr>
            </w:pPr>
            <w:r>
              <w:rPr>
                <w:sz w:val="12"/>
                <w:szCs w:val="12"/>
              </w:rPr>
              <w:t>11000</w:t>
            </w:r>
          </w:p>
        </w:tc>
        <w:tc>
          <w:tcPr>
            <w:tcW w:w="567" w:type="dxa"/>
            <w:tcBorders>
              <w:top w:val="nil"/>
              <w:left w:val="single" w:sz="4" w:space="0" w:color="auto"/>
              <w:bottom w:val="single" w:sz="4" w:space="0" w:color="auto"/>
              <w:right w:val="single" w:sz="4" w:space="0" w:color="auto"/>
            </w:tcBorders>
            <w:noWrap/>
            <w:tcMar>
              <w:top w:w="0" w:type="dxa"/>
              <w:left w:w="28" w:type="dxa"/>
              <w:bottom w:w="0" w:type="dxa"/>
              <w:right w:w="28" w:type="dxa"/>
            </w:tcMar>
            <w:hideMark/>
          </w:tcPr>
          <w:p w:rsidR="00404FFA" w:rsidRDefault="00404FFA">
            <w:pPr>
              <w:jc w:val="center"/>
              <w:rPr>
                <w:sz w:val="12"/>
                <w:szCs w:val="12"/>
              </w:rPr>
            </w:pPr>
            <w:r>
              <w:rPr>
                <w:sz w:val="12"/>
                <w:szCs w:val="12"/>
              </w:rPr>
              <w:t>1,080</w:t>
            </w:r>
          </w:p>
        </w:tc>
        <w:tc>
          <w:tcPr>
            <w:tcW w:w="283" w:type="dxa"/>
            <w:tcBorders>
              <w:top w:val="nil"/>
              <w:left w:val="single" w:sz="4" w:space="0" w:color="auto"/>
              <w:bottom w:val="single" w:sz="4" w:space="0" w:color="auto"/>
              <w:right w:val="single" w:sz="4" w:space="0" w:color="auto"/>
            </w:tcBorders>
            <w:tcMar>
              <w:top w:w="0" w:type="dxa"/>
              <w:left w:w="28" w:type="dxa"/>
              <w:bottom w:w="0" w:type="dxa"/>
              <w:right w:w="28" w:type="dxa"/>
            </w:tcMar>
            <w:hideMark/>
          </w:tcPr>
          <w:p w:rsidR="00404FFA" w:rsidRDefault="00404FFA">
            <w:pPr>
              <w:jc w:val="center"/>
              <w:rPr>
                <w:sz w:val="12"/>
                <w:szCs w:val="12"/>
              </w:rPr>
            </w:pPr>
            <w:r>
              <w:rPr>
                <w:sz w:val="12"/>
                <w:szCs w:val="12"/>
              </w:rPr>
              <w:t>85</w:t>
            </w:r>
          </w:p>
        </w:tc>
        <w:tc>
          <w:tcPr>
            <w:tcW w:w="567" w:type="dxa"/>
            <w:tcBorders>
              <w:top w:val="nil"/>
              <w:left w:val="single" w:sz="4" w:space="0" w:color="auto"/>
              <w:bottom w:val="single" w:sz="4" w:space="0" w:color="auto"/>
              <w:right w:val="single" w:sz="4" w:space="0" w:color="auto"/>
            </w:tcBorders>
            <w:noWrap/>
            <w:tcMar>
              <w:top w:w="0" w:type="dxa"/>
              <w:left w:w="28" w:type="dxa"/>
              <w:bottom w:w="0" w:type="dxa"/>
              <w:right w:w="28" w:type="dxa"/>
            </w:tcMar>
            <w:hideMark/>
          </w:tcPr>
          <w:p w:rsidR="00404FFA" w:rsidRDefault="00404FFA">
            <w:pPr>
              <w:jc w:val="center"/>
              <w:rPr>
                <w:sz w:val="12"/>
                <w:szCs w:val="12"/>
              </w:rPr>
            </w:pPr>
            <w:r>
              <w:rPr>
                <w:sz w:val="12"/>
                <w:szCs w:val="12"/>
              </w:rPr>
              <w:t>1,080</w:t>
            </w:r>
          </w:p>
        </w:tc>
        <w:tc>
          <w:tcPr>
            <w:tcW w:w="284" w:type="dxa"/>
            <w:tcBorders>
              <w:top w:val="nil"/>
              <w:left w:val="single" w:sz="4" w:space="0" w:color="auto"/>
              <w:bottom w:val="single" w:sz="4" w:space="0" w:color="auto"/>
              <w:right w:val="single" w:sz="4" w:space="0" w:color="auto"/>
            </w:tcBorders>
            <w:tcMar>
              <w:top w:w="0" w:type="dxa"/>
              <w:left w:w="28" w:type="dxa"/>
              <w:bottom w:w="0" w:type="dxa"/>
              <w:right w:w="28" w:type="dxa"/>
            </w:tcMar>
            <w:hideMark/>
          </w:tcPr>
          <w:p w:rsidR="00404FFA" w:rsidRDefault="00404FFA">
            <w:pPr>
              <w:jc w:val="center"/>
              <w:rPr>
                <w:sz w:val="12"/>
                <w:szCs w:val="12"/>
              </w:rPr>
            </w:pPr>
            <w:r>
              <w:rPr>
                <w:sz w:val="12"/>
                <w:szCs w:val="12"/>
              </w:rPr>
              <w:t>85</w:t>
            </w:r>
          </w:p>
        </w:tc>
        <w:tc>
          <w:tcPr>
            <w:tcW w:w="567"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jc w:val="center"/>
              <w:rPr>
                <w:sz w:val="12"/>
                <w:szCs w:val="12"/>
              </w:rPr>
            </w:pPr>
            <w:r>
              <w:rPr>
                <w:sz w:val="12"/>
                <w:szCs w:val="12"/>
              </w:rPr>
              <w:t>1,080</w:t>
            </w:r>
          </w:p>
        </w:tc>
        <w:tc>
          <w:tcPr>
            <w:tcW w:w="283" w:type="dxa"/>
            <w:tcBorders>
              <w:top w:val="nil"/>
              <w:left w:val="single" w:sz="4" w:space="0" w:color="auto"/>
              <w:bottom w:val="single" w:sz="4" w:space="0" w:color="auto"/>
              <w:right w:val="single" w:sz="4" w:space="0" w:color="auto"/>
            </w:tcBorders>
            <w:tcMar>
              <w:top w:w="0" w:type="dxa"/>
              <w:left w:w="28" w:type="dxa"/>
              <w:bottom w:w="0" w:type="dxa"/>
              <w:right w:w="28" w:type="dxa"/>
            </w:tcMar>
            <w:hideMark/>
          </w:tcPr>
          <w:p w:rsidR="00404FFA" w:rsidRDefault="00404FFA">
            <w:pPr>
              <w:jc w:val="center"/>
              <w:rPr>
                <w:sz w:val="12"/>
                <w:szCs w:val="12"/>
              </w:rPr>
            </w:pPr>
            <w:r>
              <w:rPr>
                <w:sz w:val="12"/>
                <w:szCs w:val="12"/>
              </w:rPr>
              <w:t>85</w:t>
            </w:r>
          </w:p>
        </w:tc>
        <w:tc>
          <w:tcPr>
            <w:tcW w:w="992"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993"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992"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992" w:type="dxa"/>
            <w:tcBorders>
              <w:top w:val="single" w:sz="4" w:space="0" w:color="auto"/>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709"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Pr="0081523D" w:rsidRDefault="00404FFA">
            <w:pPr>
              <w:spacing w:line="276" w:lineRule="auto"/>
              <w:rPr>
                <w:sz w:val="22"/>
                <w:szCs w:val="22"/>
                <w:lang w:eastAsia="en-US"/>
              </w:rPr>
            </w:pPr>
          </w:p>
        </w:tc>
        <w:tc>
          <w:tcPr>
            <w:tcW w:w="1134"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1161"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spacing w:line="276" w:lineRule="auto"/>
              <w:rPr>
                <w:sz w:val="22"/>
                <w:szCs w:val="22"/>
                <w:lang w:eastAsia="en-US"/>
              </w:rPr>
            </w:pPr>
          </w:p>
        </w:tc>
        <w:tc>
          <w:tcPr>
            <w:tcW w:w="709"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681"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709"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428" w:type="dxa"/>
            <w:gridSpan w:val="2"/>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715" w:type="dxa"/>
            <w:gridSpan w:val="3"/>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1134"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1152"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spacing w:line="276" w:lineRule="auto"/>
              <w:rPr>
                <w:sz w:val="22"/>
                <w:szCs w:val="22"/>
                <w:lang w:eastAsia="en-US"/>
              </w:rPr>
            </w:pPr>
          </w:p>
        </w:tc>
        <w:tc>
          <w:tcPr>
            <w:tcW w:w="709"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691"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708"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441"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708"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851"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r>
      <w:tr w:rsidR="00404FFA" w:rsidTr="00B8520E">
        <w:trPr>
          <w:trHeight w:val="264"/>
        </w:trPr>
        <w:tc>
          <w:tcPr>
            <w:tcW w:w="352" w:type="dxa"/>
            <w:tcBorders>
              <w:top w:val="nil"/>
              <w:left w:val="single" w:sz="4" w:space="0" w:color="auto"/>
              <w:bottom w:val="single" w:sz="4" w:space="0" w:color="auto"/>
              <w:right w:val="single" w:sz="4" w:space="0" w:color="auto"/>
            </w:tcBorders>
            <w:noWrap/>
            <w:tcMar>
              <w:top w:w="0" w:type="dxa"/>
              <w:left w:w="28" w:type="dxa"/>
              <w:bottom w:w="0" w:type="dxa"/>
              <w:right w:w="28" w:type="dxa"/>
            </w:tcMar>
            <w:hideMark/>
          </w:tcPr>
          <w:p w:rsidR="00404FFA" w:rsidRDefault="00404FFA">
            <w:pPr>
              <w:jc w:val="center"/>
              <w:rPr>
                <w:sz w:val="12"/>
                <w:szCs w:val="12"/>
              </w:rPr>
            </w:pPr>
            <w:r>
              <w:rPr>
                <w:sz w:val="12"/>
                <w:szCs w:val="12"/>
              </w:rPr>
              <w:t>458</w:t>
            </w:r>
          </w:p>
        </w:tc>
        <w:tc>
          <w:tcPr>
            <w:tcW w:w="2117"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rPr>
                <w:sz w:val="12"/>
                <w:szCs w:val="12"/>
              </w:rPr>
            </w:pPr>
            <w:r>
              <w:rPr>
                <w:sz w:val="12"/>
                <w:szCs w:val="12"/>
              </w:rPr>
              <w:t>ул. Рахманинова</w:t>
            </w:r>
          </w:p>
        </w:tc>
        <w:tc>
          <w:tcPr>
            <w:tcW w:w="727"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jc w:val="center"/>
              <w:rPr>
                <w:sz w:val="12"/>
                <w:szCs w:val="12"/>
              </w:rPr>
            </w:pPr>
            <w:r>
              <w:rPr>
                <w:sz w:val="12"/>
                <w:szCs w:val="12"/>
              </w:rPr>
              <w:t>0,88</w:t>
            </w:r>
          </w:p>
        </w:tc>
        <w:tc>
          <w:tcPr>
            <w:tcW w:w="540"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jc w:val="center"/>
              <w:rPr>
                <w:sz w:val="12"/>
                <w:szCs w:val="12"/>
              </w:rPr>
            </w:pPr>
            <w:r>
              <w:rPr>
                <w:sz w:val="12"/>
                <w:szCs w:val="12"/>
              </w:rPr>
              <w:t>1500</w:t>
            </w:r>
          </w:p>
        </w:tc>
        <w:tc>
          <w:tcPr>
            <w:tcW w:w="567"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jc w:val="center"/>
              <w:rPr>
                <w:sz w:val="12"/>
                <w:szCs w:val="12"/>
              </w:rPr>
            </w:pPr>
            <w:r>
              <w:rPr>
                <w:sz w:val="12"/>
                <w:szCs w:val="12"/>
              </w:rPr>
              <w:t>0,000</w:t>
            </w:r>
          </w:p>
        </w:tc>
        <w:tc>
          <w:tcPr>
            <w:tcW w:w="283"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jc w:val="center"/>
              <w:rPr>
                <w:sz w:val="12"/>
                <w:szCs w:val="12"/>
              </w:rPr>
            </w:pPr>
            <w:r>
              <w:rPr>
                <w:sz w:val="12"/>
                <w:szCs w:val="12"/>
              </w:rPr>
              <w:t>0</w:t>
            </w:r>
          </w:p>
        </w:tc>
        <w:tc>
          <w:tcPr>
            <w:tcW w:w="567"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jc w:val="center"/>
              <w:rPr>
                <w:sz w:val="12"/>
                <w:szCs w:val="12"/>
              </w:rPr>
            </w:pPr>
            <w:r>
              <w:rPr>
                <w:sz w:val="12"/>
                <w:szCs w:val="12"/>
              </w:rPr>
              <w:t>0,000</w:t>
            </w:r>
          </w:p>
        </w:tc>
        <w:tc>
          <w:tcPr>
            <w:tcW w:w="284"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jc w:val="center"/>
              <w:rPr>
                <w:sz w:val="12"/>
                <w:szCs w:val="12"/>
              </w:rPr>
            </w:pPr>
            <w:r>
              <w:rPr>
                <w:sz w:val="12"/>
                <w:szCs w:val="12"/>
              </w:rPr>
              <w:t>0</w:t>
            </w:r>
          </w:p>
        </w:tc>
        <w:tc>
          <w:tcPr>
            <w:tcW w:w="567"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jc w:val="center"/>
              <w:rPr>
                <w:sz w:val="12"/>
                <w:szCs w:val="12"/>
              </w:rPr>
            </w:pPr>
            <w:r>
              <w:rPr>
                <w:sz w:val="12"/>
                <w:szCs w:val="12"/>
              </w:rPr>
              <w:t>0,000</w:t>
            </w:r>
          </w:p>
        </w:tc>
        <w:tc>
          <w:tcPr>
            <w:tcW w:w="283"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jc w:val="center"/>
              <w:rPr>
                <w:sz w:val="12"/>
                <w:szCs w:val="12"/>
              </w:rPr>
            </w:pPr>
            <w:r>
              <w:rPr>
                <w:sz w:val="12"/>
                <w:szCs w:val="12"/>
              </w:rPr>
              <w:t>0</w:t>
            </w:r>
          </w:p>
        </w:tc>
        <w:tc>
          <w:tcPr>
            <w:tcW w:w="992"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993"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992"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992"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709"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Pr="0081523D" w:rsidRDefault="00404FFA">
            <w:pPr>
              <w:spacing w:line="276" w:lineRule="auto"/>
              <w:rPr>
                <w:sz w:val="22"/>
                <w:szCs w:val="22"/>
                <w:lang w:eastAsia="en-US"/>
              </w:rPr>
            </w:pPr>
          </w:p>
        </w:tc>
        <w:tc>
          <w:tcPr>
            <w:tcW w:w="1134"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1161"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709"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681"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709"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428" w:type="dxa"/>
            <w:gridSpan w:val="2"/>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715" w:type="dxa"/>
            <w:gridSpan w:val="3"/>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1134"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1152"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709"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691"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708"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441"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708"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851"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r>
      <w:tr w:rsidR="00404FFA" w:rsidTr="00B8520E">
        <w:trPr>
          <w:trHeight w:val="264"/>
        </w:trPr>
        <w:tc>
          <w:tcPr>
            <w:tcW w:w="352" w:type="dxa"/>
            <w:tcBorders>
              <w:top w:val="nil"/>
              <w:left w:val="single" w:sz="4" w:space="0" w:color="auto"/>
              <w:bottom w:val="single" w:sz="4" w:space="0" w:color="auto"/>
              <w:right w:val="single" w:sz="4" w:space="0" w:color="auto"/>
            </w:tcBorders>
            <w:noWrap/>
            <w:tcMar>
              <w:top w:w="0" w:type="dxa"/>
              <w:left w:w="28" w:type="dxa"/>
              <w:bottom w:w="0" w:type="dxa"/>
              <w:right w:w="28" w:type="dxa"/>
            </w:tcMar>
            <w:hideMark/>
          </w:tcPr>
          <w:p w:rsidR="00404FFA" w:rsidRDefault="00404FFA">
            <w:pPr>
              <w:jc w:val="center"/>
              <w:rPr>
                <w:sz w:val="12"/>
                <w:szCs w:val="12"/>
              </w:rPr>
            </w:pPr>
            <w:r>
              <w:rPr>
                <w:sz w:val="12"/>
                <w:szCs w:val="12"/>
              </w:rPr>
              <w:t>459</w:t>
            </w:r>
          </w:p>
        </w:tc>
        <w:tc>
          <w:tcPr>
            <w:tcW w:w="2117"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rPr>
                <w:sz w:val="12"/>
                <w:szCs w:val="12"/>
              </w:rPr>
            </w:pPr>
            <w:r>
              <w:rPr>
                <w:sz w:val="12"/>
                <w:szCs w:val="12"/>
              </w:rPr>
              <w:t>Рахманинова пер.</w:t>
            </w:r>
          </w:p>
        </w:tc>
        <w:tc>
          <w:tcPr>
            <w:tcW w:w="727"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jc w:val="center"/>
              <w:rPr>
                <w:sz w:val="12"/>
                <w:szCs w:val="12"/>
              </w:rPr>
            </w:pPr>
            <w:r>
              <w:rPr>
                <w:sz w:val="12"/>
                <w:szCs w:val="12"/>
              </w:rPr>
              <w:t>0,25</w:t>
            </w:r>
          </w:p>
        </w:tc>
        <w:tc>
          <w:tcPr>
            <w:tcW w:w="540"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jc w:val="center"/>
              <w:rPr>
                <w:sz w:val="12"/>
                <w:szCs w:val="12"/>
              </w:rPr>
            </w:pPr>
            <w:r>
              <w:rPr>
                <w:sz w:val="12"/>
                <w:szCs w:val="12"/>
              </w:rPr>
              <w:t>600</w:t>
            </w:r>
          </w:p>
        </w:tc>
        <w:tc>
          <w:tcPr>
            <w:tcW w:w="567"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jc w:val="center"/>
              <w:rPr>
                <w:sz w:val="12"/>
                <w:szCs w:val="12"/>
              </w:rPr>
            </w:pPr>
            <w:r>
              <w:rPr>
                <w:sz w:val="12"/>
                <w:szCs w:val="12"/>
              </w:rPr>
              <w:t>0,000</w:t>
            </w:r>
          </w:p>
        </w:tc>
        <w:tc>
          <w:tcPr>
            <w:tcW w:w="283"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jc w:val="center"/>
              <w:rPr>
                <w:sz w:val="12"/>
                <w:szCs w:val="12"/>
              </w:rPr>
            </w:pPr>
            <w:r>
              <w:rPr>
                <w:sz w:val="12"/>
                <w:szCs w:val="12"/>
              </w:rPr>
              <w:t>0</w:t>
            </w:r>
          </w:p>
        </w:tc>
        <w:tc>
          <w:tcPr>
            <w:tcW w:w="567"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jc w:val="center"/>
              <w:rPr>
                <w:sz w:val="12"/>
                <w:szCs w:val="12"/>
              </w:rPr>
            </w:pPr>
            <w:r>
              <w:rPr>
                <w:sz w:val="12"/>
                <w:szCs w:val="12"/>
              </w:rPr>
              <w:t>0,250</w:t>
            </w:r>
          </w:p>
        </w:tc>
        <w:tc>
          <w:tcPr>
            <w:tcW w:w="284"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jc w:val="center"/>
              <w:rPr>
                <w:sz w:val="12"/>
                <w:szCs w:val="12"/>
              </w:rPr>
            </w:pPr>
            <w:r>
              <w:rPr>
                <w:sz w:val="12"/>
                <w:szCs w:val="12"/>
              </w:rPr>
              <w:t>100</w:t>
            </w:r>
          </w:p>
        </w:tc>
        <w:tc>
          <w:tcPr>
            <w:tcW w:w="567"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jc w:val="center"/>
              <w:rPr>
                <w:sz w:val="12"/>
                <w:szCs w:val="12"/>
              </w:rPr>
            </w:pPr>
            <w:r>
              <w:rPr>
                <w:sz w:val="12"/>
                <w:szCs w:val="12"/>
              </w:rPr>
              <w:t>0,250</w:t>
            </w:r>
          </w:p>
        </w:tc>
        <w:tc>
          <w:tcPr>
            <w:tcW w:w="283"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jc w:val="center"/>
              <w:rPr>
                <w:sz w:val="12"/>
                <w:szCs w:val="12"/>
              </w:rPr>
            </w:pPr>
            <w:r>
              <w:rPr>
                <w:sz w:val="12"/>
                <w:szCs w:val="12"/>
              </w:rPr>
              <w:t>100</w:t>
            </w:r>
          </w:p>
        </w:tc>
        <w:tc>
          <w:tcPr>
            <w:tcW w:w="992"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993"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992"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992" w:type="dxa"/>
            <w:noWrap/>
            <w:tcMar>
              <w:top w:w="0" w:type="dxa"/>
              <w:left w:w="28" w:type="dxa"/>
              <w:bottom w:w="0" w:type="dxa"/>
              <w:right w:w="28" w:type="dxa"/>
            </w:tcMar>
            <w:hideMark/>
          </w:tcPr>
          <w:p w:rsidR="00404FFA" w:rsidRDefault="00404FFA">
            <w:pPr>
              <w:spacing w:line="276" w:lineRule="auto"/>
              <w:rPr>
                <w:sz w:val="22"/>
                <w:szCs w:val="22"/>
                <w:lang w:eastAsia="en-US"/>
              </w:rPr>
            </w:pPr>
          </w:p>
        </w:tc>
        <w:tc>
          <w:tcPr>
            <w:tcW w:w="709" w:type="dxa"/>
            <w:tcBorders>
              <w:top w:val="nil"/>
              <w:left w:val="single" w:sz="4" w:space="0" w:color="auto"/>
              <w:bottom w:val="single" w:sz="4" w:space="0" w:color="auto"/>
              <w:right w:val="single" w:sz="4" w:space="0" w:color="auto"/>
            </w:tcBorders>
            <w:noWrap/>
            <w:tcMar>
              <w:top w:w="0" w:type="dxa"/>
              <w:left w:w="28" w:type="dxa"/>
              <w:bottom w:w="0" w:type="dxa"/>
              <w:right w:w="28" w:type="dxa"/>
            </w:tcMar>
            <w:hideMark/>
          </w:tcPr>
          <w:p w:rsidR="00404FFA" w:rsidRPr="0081523D" w:rsidRDefault="00404FFA">
            <w:pPr>
              <w:jc w:val="center"/>
              <w:rPr>
                <w:sz w:val="12"/>
                <w:szCs w:val="12"/>
              </w:rPr>
            </w:pPr>
            <w:r w:rsidRPr="0081523D">
              <w:rPr>
                <w:sz w:val="12"/>
                <w:szCs w:val="12"/>
              </w:rPr>
              <w:t>КИР-088</w:t>
            </w:r>
          </w:p>
        </w:tc>
        <w:tc>
          <w:tcPr>
            <w:tcW w:w="1134"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jc w:val="center"/>
              <w:rPr>
                <w:sz w:val="12"/>
                <w:szCs w:val="12"/>
              </w:rPr>
            </w:pPr>
            <w:r>
              <w:rPr>
                <w:sz w:val="12"/>
                <w:szCs w:val="12"/>
              </w:rPr>
              <w:t xml:space="preserve">проезд Банный от ул. Советской до </w:t>
            </w:r>
            <w:r w:rsidR="00ED7E4C">
              <w:rPr>
                <w:sz w:val="12"/>
                <w:szCs w:val="12"/>
              </w:rPr>
              <w:br/>
            </w:r>
            <w:r>
              <w:rPr>
                <w:sz w:val="12"/>
                <w:szCs w:val="12"/>
              </w:rPr>
              <w:t>ул. Опарино</w:t>
            </w:r>
          </w:p>
        </w:tc>
        <w:tc>
          <w:tcPr>
            <w:tcW w:w="1161"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jc w:val="center"/>
              <w:rPr>
                <w:sz w:val="12"/>
                <w:szCs w:val="12"/>
              </w:rPr>
            </w:pPr>
            <w:r>
              <w:rPr>
                <w:sz w:val="12"/>
                <w:szCs w:val="12"/>
              </w:rPr>
              <w:t>ремонт проезжей части</w:t>
            </w:r>
          </w:p>
        </w:tc>
        <w:tc>
          <w:tcPr>
            <w:tcW w:w="709"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jc w:val="center"/>
              <w:rPr>
                <w:color w:val="000000"/>
                <w:sz w:val="12"/>
                <w:szCs w:val="12"/>
              </w:rPr>
            </w:pPr>
            <w:r>
              <w:rPr>
                <w:color w:val="000000"/>
                <w:sz w:val="12"/>
                <w:szCs w:val="12"/>
              </w:rPr>
              <w:t>0,364</w:t>
            </w:r>
          </w:p>
        </w:tc>
        <w:tc>
          <w:tcPr>
            <w:tcW w:w="681"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jc w:val="center"/>
              <w:rPr>
                <w:sz w:val="12"/>
                <w:szCs w:val="12"/>
              </w:rPr>
            </w:pPr>
            <w:r>
              <w:rPr>
                <w:sz w:val="12"/>
                <w:szCs w:val="12"/>
              </w:rPr>
              <w:t>0,25</w:t>
            </w:r>
          </w:p>
        </w:tc>
        <w:tc>
          <w:tcPr>
            <w:tcW w:w="709"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jc w:val="center"/>
              <w:rPr>
                <w:sz w:val="12"/>
                <w:szCs w:val="12"/>
              </w:rPr>
            </w:pPr>
            <w:r>
              <w:rPr>
                <w:sz w:val="12"/>
                <w:szCs w:val="12"/>
              </w:rPr>
              <w:t>2547</w:t>
            </w:r>
          </w:p>
        </w:tc>
        <w:tc>
          <w:tcPr>
            <w:tcW w:w="428" w:type="dxa"/>
            <w:gridSpan w:val="2"/>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715" w:type="dxa"/>
            <w:gridSpan w:val="3"/>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jc w:val="center"/>
              <w:rPr>
                <w:sz w:val="12"/>
                <w:szCs w:val="12"/>
              </w:rPr>
            </w:pPr>
            <w:r>
              <w:rPr>
                <w:sz w:val="12"/>
                <w:szCs w:val="12"/>
              </w:rPr>
              <w:t>2,540</w:t>
            </w:r>
          </w:p>
        </w:tc>
        <w:tc>
          <w:tcPr>
            <w:tcW w:w="1134"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1152"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709"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691"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708"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441"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708"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851"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130685">
            <w:pPr>
              <w:jc w:val="center"/>
              <w:rPr>
                <w:sz w:val="12"/>
                <w:szCs w:val="12"/>
              </w:rPr>
            </w:pPr>
            <w:r>
              <w:rPr>
                <w:sz w:val="12"/>
                <w:szCs w:val="12"/>
              </w:rPr>
              <w:t>о</w:t>
            </w:r>
            <w:r w:rsidR="00404FFA">
              <w:rPr>
                <w:sz w:val="12"/>
                <w:szCs w:val="12"/>
              </w:rPr>
              <w:t>прос граждан</w:t>
            </w:r>
          </w:p>
        </w:tc>
      </w:tr>
      <w:tr w:rsidR="00404FFA" w:rsidTr="00B8520E">
        <w:trPr>
          <w:trHeight w:val="312"/>
        </w:trPr>
        <w:tc>
          <w:tcPr>
            <w:tcW w:w="352" w:type="dxa"/>
            <w:tcBorders>
              <w:top w:val="nil"/>
              <w:left w:val="single" w:sz="4" w:space="0" w:color="auto"/>
              <w:bottom w:val="single" w:sz="4" w:space="0" w:color="auto"/>
              <w:right w:val="single" w:sz="4" w:space="0" w:color="auto"/>
            </w:tcBorders>
            <w:noWrap/>
            <w:tcMar>
              <w:top w:w="0" w:type="dxa"/>
              <w:left w:w="28" w:type="dxa"/>
              <w:bottom w:w="0" w:type="dxa"/>
              <w:right w:w="28" w:type="dxa"/>
            </w:tcMar>
            <w:hideMark/>
          </w:tcPr>
          <w:p w:rsidR="00404FFA" w:rsidRDefault="00404FFA">
            <w:pPr>
              <w:jc w:val="center"/>
              <w:rPr>
                <w:sz w:val="12"/>
                <w:szCs w:val="12"/>
              </w:rPr>
            </w:pPr>
            <w:r>
              <w:rPr>
                <w:sz w:val="12"/>
                <w:szCs w:val="12"/>
              </w:rPr>
              <w:t>460</w:t>
            </w:r>
          </w:p>
        </w:tc>
        <w:tc>
          <w:tcPr>
            <w:tcW w:w="2117"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rPr>
                <w:sz w:val="12"/>
                <w:szCs w:val="12"/>
              </w:rPr>
            </w:pPr>
            <w:r>
              <w:rPr>
                <w:sz w:val="12"/>
                <w:szCs w:val="12"/>
              </w:rPr>
              <w:t>ул. Репина</w:t>
            </w:r>
          </w:p>
        </w:tc>
        <w:tc>
          <w:tcPr>
            <w:tcW w:w="727"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jc w:val="center"/>
              <w:rPr>
                <w:sz w:val="12"/>
                <w:szCs w:val="12"/>
              </w:rPr>
            </w:pPr>
            <w:r>
              <w:rPr>
                <w:sz w:val="12"/>
                <w:szCs w:val="12"/>
              </w:rPr>
              <w:t>0,26</w:t>
            </w:r>
          </w:p>
        </w:tc>
        <w:tc>
          <w:tcPr>
            <w:tcW w:w="540"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jc w:val="center"/>
              <w:rPr>
                <w:sz w:val="12"/>
                <w:szCs w:val="12"/>
              </w:rPr>
            </w:pPr>
            <w:r>
              <w:rPr>
                <w:sz w:val="12"/>
                <w:szCs w:val="12"/>
              </w:rPr>
              <w:t>900</w:t>
            </w:r>
          </w:p>
        </w:tc>
        <w:tc>
          <w:tcPr>
            <w:tcW w:w="567"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jc w:val="center"/>
              <w:rPr>
                <w:sz w:val="12"/>
                <w:szCs w:val="12"/>
              </w:rPr>
            </w:pPr>
            <w:r>
              <w:rPr>
                <w:sz w:val="12"/>
                <w:szCs w:val="12"/>
              </w:rPr>
              <w:t>0,000</w:t>
            </w:r>
          </w:p>
        </w:tc>
        <w:tc>
          <w:tcPr>
            <w:tcW w:w="283"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jc w:val="center"/>
              <w:rPr>
                <w:sz w:val="12"/>
                <w:szCs w:val="12"/>
              </w:rPr>
            </w:pPr>
            <w:r>
              <w:rPr>
                <w:sz w:val="12"/>
                <w:szCs w:val="12"/>
              </w:rPr>
              <w:t>0</w:t>
            </w:r>
          </w:p>
        </w:tc>
        <w:tc>
          <w:tcPr>
            <w:tcW w:w="567"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jc w:val="center"/>
              <w:rPr>
                <w:sz w:val="12"/>
                <w:szCs w:val="12"/>
              </w:rPr>
            </w:pPr>
            <w:r>
              <w:rPr>
                <w:sz w:val="12"/>
                <w:szCs w:val="12"/>
              </w:rPr>
              <w:t>0,260</w:t>
            </w:r>
          </w:p>
        </w:tc>
        <w:tc>
          <w:tcPr>
            <w:tcW w:w="284"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jc w:val="center"/>
              <w:rPr>
                <w:sz w:val="12"/>
                <w:szCs w:val="12"/>
              </w:rPr>
            </w:pPr>
            <w:r>
              <w:rPr>
                <w:sz w:val="12"/>
                <w:szCs w:val="12"/>
              </w:rPr>
              <w:t>100</w:t>
            </w:r>
          </w:p>
        </w:tc>
        <w:tc>
          <w:tcPr>
            <w:tcW w:w="567"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jc w:val="center"/>
              <w:rPr>
                <w:sz w:val="12"/>
                <w:szCs w:val="12"/>
              </w:rPr>
            </w:pPr>
            <w:r>
              <w:rPr>
                <w:sz w:val="12"/>
                <w:szCs w:val="12"/>
              </w:rPr>
              <w:t>0,260</w:t>
            </w:r>
          </w:p>
        </w:tc>
        <w:tc>
          <w:tcPr>
            <w:tcW w:w="283"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jc w:val="center"/>
              <w:rPr>
                <w:sz w:val="12"/>
                <w:szCs w:val="12"/>
              </w:rPr>
            </w:pPr>
            <w:r>
              <w:rPr>
                <w:sz w:val="12"/>
                <w:szCs w:val="12"/>
              </w:rPr>
              <w:t>100</w:t>
            </w:r>
          </w:p>
        </w:tc>
        <w:tc>
          <w:tcPr>
            <w:tcW w:w="992"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993"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992"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992" w:type="dxa"/>
            <w:tcBorders>
              <w:top w:val="single" w:sz="4" w:space="0" w:color="auto"/>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709"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Pr="0081523D" w:rsidRDefault="00404FFA">
            <w:pPr>
              <w:jc w:val="center"/>
              <w:rPr>
                <w:sz w:val="12"/>
                <w:szCs w:val="12"/>
              </w:rPr>
            </w:pPr>
            <w:r w:rsidRPr="0081523D">
              <w:rPr>
                <w:sz w:val="12"/>
                <w:szCs w:val="12"/>
              </w:rPr>
              <w:t>КИР-018</w:t>
            </w:r>
          </w:p>
        </w:tc>
        <w:tc>
          <w:tcPr>
            <w:tcW w:w="1134"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rsidP="00ED7E4C">
            <w:pPr>
              <w:jc w:val="center"/>
              <w:rPr>
                <w:sz w:val="12"/>
                <w:szCs w:val="12"/>
              </w:rPr>
            </w:pPr>
            <w:r>
              <w:rPr>
                <w:sz w:val="12"/>
                <w:szCs w:val="12"/>
              </w:rPr>
              <w:t>ул.</w:t>
            </w:r>
            <w:r w:rsidR="00B8520E">
              <w:rPr>
                <w:sz w:val="12"/>
                <w:szCs w:val="12"/>
              </w:rPr>
              <w:t xml:space="preserve"> </w:t>
            </w:r>
            <w:r>
              <w:rPr>
                <w:sz w:val="12"/>
                <w:szCs w:val="12"/>
              </w:rPr>
              <w:t xml:space="preserve">Фабричная от </w:t>
            </w:r>
            <w:r w:rsidR="00ED7E4C">
              <w:rPr>
                <w:sz w:val="12"/>
                <w:szCs w:val="12"/>
              </w:rPr>
              <w:br/>
            </w:r>
            <w:r>
              <w:rPr>
                <w:sz w:val="12"/>
                <w:szCs w:val="12"/>
              </w:rPr>
              <w:t>ж</w:t>
            </w:r>
            <w:r w:rsidR="00ED7E4C">
              <w:rPr>
                <w:sz w:val="12"/>
                <w:szCs w:val="12"/>
              </w:rPr>
              <w:t>.-</w:t>
            </w:r>
            <w:r>
              <w:rPr>
                <w:sz w:val="12"/>
                <w:szCs w:val="12"/>
              </w:rPr>
              <w:t>д</w:t>
            </w:r>
            <w:r w:rsidR="00ED7E4C">
              <w:rPr>
                <w:sz w:val="12"/>
                <w:szCs w:val="12"/>
              </w:rPr>
              <w:t>.</w:t>
            </w:r>
            <w:r>
              <w:rPr>
                <w:sz w:val="12"/>
                <w:szCs w:val="12"/>
              </w:rPr>
              <w:t xml:space="preserve"> переезда до </w:t>
            </w:r>
            <w:r w:rsidR="00ED7E4C">
              <w:rPr>
                <w:sz w:val="12"/>
                <w:szCs w:val="12"/>
              </w:rPr>
              <w:br/>
            </w:r>
            <w:r>
              <w:rPr>
                <w:sz w:val="12"/>
                <w:szCs w:val="12"/>
              </w:rPr>
              <w:t>ул.</w:t>
            </w:r>
            <w:r w:rsidR="00B8520E">
              <w:rPr>
                <w:sz w:val="12"/>
                <w:szCs w:val="12"/>
              </w:rPr>
              <w:t xml:space="preserve"> </w:t>
            </w:r>
            <w:r>
              <w:rPr>
                <w:sz w:val="12"/>
                <w:szCs w:val="12"/>
              </w:rPr>
              <w:t>Рабочая в сл</w:t>
            </w:r>
            <w:r w:rsidR="00ED7E4C">
              <w:rPr>
                <w:sz w:val="12"/>
                <w:szCs w:val="12"/>
              </w:rPr>
              <w:t xml:space="preserve">ободе </w:t>
            </w:r>
            <w:r>
              <w:rPr>
                <w:sz w:val="12"/>
                <w:szCs w:val="12"/>
              </w:rPr>
              <w:t xml:space="preserve">Луговые в </w:t>
            </w:r>
            <w:r w:rsidR="00ED7E4C">
              <w:rPr>
                <w:sz w:val="12"/>
                <w:szCs w:val="12"/>
              </w:rPr>
              <w:br/>
            </w:r>
            <w:r>
              <w:rPr>
                <w:sz w:val="12"/>
                <w:szCs w:val="12"/>
              </w:rPr>
              <w:t>г.</w:t>
            </w:r>
            <w:r w:rsidR="00B8520E">
              <w:rPr>
                <w:sz w:val="12"/>
                <w:szCs w:val="12"/>
              </w:rPr>
              <w:t xml:space="preserve"> </w:t>
            </w:r>
            <w:r>
              <w:rPr>
                <w:sz w:val="12"/>
                <w:szCs w:val="12"/>
              </w:rPr>
              <w:t>Кирове</w:t>
            </w:r>
          </w:p>
        </w:tc>
        <w:tc>
          <w:tcPr>
            <w:tcW w:w="1161"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jc w:val="center"/>
              <w:rPr>
                <w:sz w:val="12"/>
                <w:szCs w:val="12"/>
              </w:rPr>
            </w:pPr>
            <w:r>
              <w:rPr>
                <w:sz w:val="12"/>
                <w:szCs w:val="12"/>
              </w:rPr>
              <w:t>ремонт проезжей части</w:t>
            </w:r>
          </w:p>
        </w:tc>
        <w:tc>
          <w:tcPr>
            <w:tcW w:w="709"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jc w:val="center"/>
              <w:rPr>
                <w:color w:val="000000"/>
                <w:sz w:val="12"/>
                <w:szCs w:val="12"/>
              </w:rPr>
            </w:pPr>
            <w:r>
              <w:rPr>
                <w:color w:val="000000"/>
                <w:sz w:val="12"/>
                <w:szCs w:val="12"/>
              </w:rPr>
              <w:t>0,216</w:t>
            </w:r>
          </w:p>
        </w:tc>
        <w:tc>
          <w:tcPr>
            <w:tcW w:w="681"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jc w:val="center"/>
              <w:rPr>
                <w:sz w:val="12"/>
                <w:szCs w:val="12"/>
              </w:rPr>
            </w:pPr>
            <w:r>
              <w:rPr>
                <w:sz w:val="12"/>
                <w:szCs w:val="12"/>
              </w:rPr>
              <w:t>0,268</w:t>
            </w:r>
          </w:p>
        </w:tc>
        <w:tc>
          <w:tcPr>
            <w:tcW w:w="709"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jc w:val="center"/>
              <w:rPr>
                <w:sz w:val="12"/>
                <w:szCs w:val="12"/>
              </w:rPr>
            </w:pPr>
            <w:r>
              <w:rPr>
                <w:sz w:val="12"/>
                <w:szCs w:val="12"/>
              </w:rPr>
              <w:t>1515</w:t>
            </w:r>
          </w:p>
        </w:tc>
        <w:tc>
          <w:tcPr>
            <w:tcW w:w="428" w:type="dxa"/>
            <w:gridSpan w:val="2"/>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715" w:type="dxa"/>
            <w:gridSpan w:val="3"/>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jc w:val="center"/>
              <w:rPr>
                <w:sz w:val="12"/>
                <w:szCs w:val="12"/>
              </w:rPr>
            </w:pPr>
            <w:r>
              <w:rPr>
                <w:sz w:val="12"/>
                <w:szCs w:val="12"/>
              </w:rPr>
              <w:t>2,323</w:t>
            </w:r>
          </w:p>
        </w:tc>
        <w:tc>
          <w:tcPr>
            <w:tcW w:w="1134"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1152"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709"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691"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708"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441"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708"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851"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130685">
            <w:pPr>
              <w:jc w:val="center"/>
              <w:rPr>
                <w:sz w:val="12"/>
                <w:szCs w:val="12"/>
              </w:rPr>
            </w:pPr>
            <w:r>
              <w:rPr>
                <w:sz w:val="12"/>
                <w:szCs w:val="12"/>
              </w:rPr>
              <w:t>о</w:t>
            </w:r>
            <w:r w:rsidR="00404FFA">
              <w:rPr>
                <w:sz w:val="12"/>
                <w:szCs w:val="12"/>
              </w:rPr>
              <w:t>прос граждан</w:t>
            </w:r>
          </w:p>
        </w:tc>
      </w:tr>
      <w:tr w:rsidR="00404FFA" w:rsidTr="00B8520E">
        <w:trPr>
          <w:trHeight w:val="264"/>
        </w:trPr>
        <w:tc>
          <w:tcPr>
            <w:tcW w:w="352" w:type="dxa"/>
            <w:tcBorders>
              <w:top w:val="nil"/>
              <w:left w:val="single" w:sz="4" w:space="0" w:color="auto"/>
              <w:bottom w:val="single" w:sz="4" w:space="0" w:color="auto"/>
              <w:right w:val="single" w:sz="4" w:space="0" w:color="auto"/>
            </w:tcBorders>
            <w:noWrap/>
            <w:tcMar>
              <w:top w:w="0" w:type="dxa"/>
              <w:left w:w="28" w:type="dxa"/>
              <w:bottom w:w="0" w:type="dxa"/>
              <w:right w:w="28" w:type="dxa"/>
            </w:tcMar>
            <w:hideMark/>
          </w:tcPr>
          <w:p w:rsidR="00404FFA" w:rsidRDefault="00404FFA">
            <w:pPr>
              <w:jc w:val="center"/>
              <w:rPr>
                <w:sz w:val="12"/>
                <w:szCs w:val="12"/>
              </w:rPr>
            </w:pPr>
            <w:r>
              <w:rPr>
                <w:sz w:val="12"/>
                <w:szCs w:val="12"/>
              </w:rPr>
              <w:t>461</w:t>
            </w:r>
          </w:p>
        </w:tc>
        <w:tc>
          <w:tcPr>
            <w:tcW w:w="2117"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rPr>
                <w:sz w:val="12"/>
                <w:szCs w:val="12"/>
              </w:rPr>
            </w:pPr>
            <w:r>
              <w:rPr>
                <w:sz w:val="12"/>
                <w:szCs w:val="12"/>
              </w:rPr>
              <w:t>ул. Родниковая</w:t>
            </w:r>
          </w:p>
        </w:tc>
        <w:tc>
          <w:tcPr>
            <w:tcW w:w="727"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jc w:val="center"/>
              <w:rPr>
                <w:sz w:val="12"/>
                <w:szCs w:val="12"/>
              </w:rPr>
            </w:pPr>
            <w:r>
              <w:rPr>
                <w:sz w:val="12"/>
                <w:szCs w:val="12"/>
              </w:rPr>
              <w:t>0,71</w:t>
            </w:r>
          </w:p>
        </w:tc>
        <w:tc>
          <w:tcPr>
            <w:tcW w:w="540"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jc w:val="center"/>
              <w:rPr>
                <w:sz w:val="12"/>
                <w:szCs w:val="12"/>
              </w:rPr>
            </w:pPr>
            <w:r>
              <w:rPr>
                <w:sz w:val="12"/>
                <w:szCs w:val="12"/>
              </w:rPr>
              <w:t>700</w:t>
            </w:r>
          </w:p>
        </w:tc>
        <w:tc>
          <w:tcPr>
            <w:tcW w:w="567"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jc w:val="center"/>
              <w:rPr>
                <w:sz w:val="12"/>
                <w:szCs w:val="12"/>
              </w:rPr>
            </w:pPr>
            <w:r>
              <w:rPr>
                <w:sz w:val="12"/>
                <w:szCs w:val="12"/>
              </w:rPr>
              <w:t>0,000</w:t>
            </w:r>
          </w:p>
        </w:tc>
        <w:tc>
          <w:tcPr>
            <w:tcW w:w="283"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jc w:val="center"/>
              <w:rPr>
                <w:sz w:val="12"/>
                <w:szCs w:val="12"/>
              </w:rPr>
            </w:pPr>
            <w:r>
              <w:rPr>
                <w:sz w:val="12"/>
                <w:szCs w:val="12"/>
              </w:rPr>
              <w:t>0</w:t>
            </w:r>
          </w:p>
        </w:tc>
        <w:tc>
          <w:tcPr>
            <w:tcW w:w="567"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jc w:val="center"/>
              <w:rPr>
                <w:sz w:val="12"/>
                <w:szCs w:val="12"/>
              </w:rPr>
            </w:pPr>
            <w:r>
              <w:rPr>
                <w:sz w:val="12"/>
                <w:szCs w:val="12"/>
              </w:rPr>
              <w:t>0,000</w:t>
            </w:r>
          </w:p>
        </w:tc>
        <w:tc>
          <w:tcPr>
            <w:tcW w:w="284"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jc w:val="center"/>
              <w:rPr>
                <w:sz w:val="12"/>
                <w:szCs w:val="12"/>
              </w:rPr>
            </w:pPr>
            <w:r>
              <w:rPr>
                <w:sz w:val="12"/>
                <w:szCs w:val="12"/>
              </w:rPr>
              <w:t>0</w:t>
            </w:r>
          </w:p>
        </w:tc>
        <w:tc>
          <w:tcPr>
            <w:tcW w:w="567"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jc w:val="center"/>
              <w:rPr>
                <w:sz w:val="12"/>
                <w:szCs w:val="12"/>
              </w:rPr>
            </w:pPr>
            <w:r>
              <w:rPr>
                <w:sz w:val="12"/>
                <w:szCs w:val="12"/>
              </w:rPr>
              <w:t>0,000</w:t>
            </w:r>
          </w:p>
        </w:tc>
        <w:tc>
          <w:tcPr>
            <w:tcW w:w="283"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jc w:val="center"/>
              <w:rPr>
                <w:sz w:val="12"/>
                <w:szCs w:val="12"/>
              </w:rPr>
            </w:pPr>
            <w:r>
              <w:rPr>
                <w:sz w:val="12"/>
                <w:szCs w:val="12"/>
              </w:rPr>
              <w:t>0</w:t>
            </w:r>
          </w:p>
        </w:tc>
        <w:tc>
          <w:tcPr>
            <w:tcW w:w="992"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993"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992"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992"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709"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Pr="0081523D" w:rsidRDefault="00404FFA">
            <w:pPr>
              <w:spacing w:line="276" w:lineRule="auto"/>
              <w:rPr>
                <w:sz w:val="22"/>
                <w:szCs w:val="22"/>
                <w:lang w:eastAsia="en-US"/>
              </w:rPr>
            </w:pPr>
          </w:p>
        </w:tc>
        <w:tc>
          <w:tcPr>
            <w:tcW w:w="1134"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1161"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709"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681"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709"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428" w:type="dxa"/>
            <w:gridSpan w:val="2"/>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715" w:type="dxa"/>
            <w:gridSpan w:val="3"/>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1134"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1152"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709"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691"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708"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441"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708"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851"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r>
      <w:tr w:rsidR="00404FFA" w:rsidTr="00B8520E">
        <w:trPr>
          <w:trHeight w:val="264"/>
        </w:trPr>
        <w:tc>
          <w:tcPr>
            <w:tcW w:w="352" w:type="dxa"/>
            <w:tcBorders>
              <w:top w:val="nil"/>
              <w:left w:val="single" w:sz="4" w:space="0" w:color="auto"/>
              <w:bottom w:val="single" w:sz="4" w:space="0" w:color="auto"/>
              <w:right w:val="single" w:sz="4" w:space="0" w:color="auto"/>
            </w:tcBorders>
            <w:noWrap/>
            <w:tcMar>
              <w:top w:w="0" w:type="dxa"/>
              <w:left w:w="28" w:type="dxa"/>
              <w:bottom w:w="0" w:type="dxa"/>
              <w:right w:w="28" w:type="dxa"/>
            </w:tcMar>
            <w:hideMark/>
          </w:tcPr>
          <w:p w:rsidR="00404FFA" w:rsidRDefault="00404FFA">
            <w:pPr>
              <w:jc w:val="center"/>
              <w:rPr>
                <w:sz w:val="12"/>
                <w:szCs w:val="12"/>
              </w:rPr>
            </w:pPr>
            <w:r>
              <w:rPr>
                <w:sz w:val="12"/>
                <w:szCs w:val="12"/>
              </w:rPr>
              <w:t>462</w:t>
            </w:r>
          </w:p>
        </w:tc>
        <w:tc>
          <w:tcPr>
            <w:tcW w:w="2117"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rPr>
                <w:sz w:val="12"/>
                <w:szCs w:val="12"/>
              </w:rPr>
            </w:pPr>
            <w:r>
              <w:rPr>
                <w:sz w:val="12"/>
                <w:szCs w:val="12"/>
              </w:rPr>
              <w:t>ул. Романтиков</w:t>
            </w:r>
          </w:p>
        </w:tc>
        <w:tc>
          <w:tcPr>
            <w:tcW w:w="727"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jc w:val="center"/>
              <w:rPr>
                <w:sz w:val="12"/>
                <w:szCs w:val="12"/>
              </w:rPr>
            </w:pPr>
            <w:r>
              <w:rPr>
                <w:sz w:val="12"/>
                <w:szCs w:val="12"/>
              </w:rPr>
              <w:t>0,49</w:t>
            </w:r>
          </w:p>
        </w:tc>
        <w:tc>
          <w:tcPr>
            <w:tcW w:w="540"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jc w:val="center"/>
              <w:rPr>
                <w:sz w:val="12"/>
                <w:szCs w:val="12"/>
              </w:rPr>
            </w:pPr>
            <w:r>
              <w:rPr>
                <w:sz w:val="12"/>
                <w:szCs w:val="12"/>
              </w:rPr>
              <w:t>1700</w:t>
            </w:r>
          </w:p>
        </w:tc>
        <w:tc>
          <w:tcPr>
            <w:tcW w:w="567"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jc w:val="center"/>
              <w:rPr>
                <w:sz w:val="12"/>
                <w:szCs w:val="12"/>
              </w:rPr>
            </w:pPr>
            <w:r>
              <w:rPr>
                <w:sz w:val="12"/>
                <w:szCs w:val="12"/>
              </w:rPr>
              <w:t>0,000</w:t>
            </w:r>
          </w:p>
        </w:tc>
        <w:tc>
          <w:tcPr>
            <w:tcW w:w="283"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jc w:val="center"/>
              <w:rPr>
                <w:sz w:val="12"/>
                <w:szCs w:val="12"/>
              </w:rPr>
            </w:pPr>
            <w:r>
              <w:rPr>
                <w:sz w:val="12"/>
                <w:szCs w:val="12"/>
              </w:rPr>
              <w:t>0</w:t>
            </w:r>
          </w:p>
        </w:tc>
        <w:tc>
          <w:tcPr>
            <w:tcW w:w="567"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jc w:val="center"/>
              <w:rPr>
                <w:sz w:val="12"/>
                <w:szCs w:val="12"/>
              </w:rPr>
            </w:pPr>
            <w:r>
              <w:rPr>
                <w:sz w:val="12"/>
                <w:szCs w:val="12"/>
              </w:rPr>
              <w:t>0,490</w:t>
            </w:r>
          </w:p>
        </w:tc>
        <w:tc>
          <w:tcPr>
            <w:tcW w:w="284"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jc w:val="center"/>
              <w:rPr>
                <w:sz w:val="12"/>
                <w:szCs w:val="12"/>
              </w:rPr>
            </w:pPr>
            <w:r>
              <w:rPr>
                <w:sz w:val="12"/>
                <w:szCs w:val="12"/>
              </w:rPr>
              <w:t>100</w:t>
            </w:r>
          </w:p>
        </w:tc>
        <w:tc>
          <w:tcPr>
            <w:tcW w:w="567"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jc w:val="center"/>
              <w:rPr>
                <w:sz w:val="12"/>
                <w:szCs w:val="12"/>
              </w:rPr>
            </w:pPr>
            <w:r>
              <w:rPr>
                <w:sz w:val="12"/>
                <w:szCs w:val="12"/>
              </w:rPr>
              <w:t>0,490</w:t>
            </w:r>
          </w:p>
        </w:tc>
        <w:tc>
          <w:tcPr>
            <w:tcW w:w="283"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jc w:val="center"/>
              <w:rPr>
                <w:sz w:val="12"/>
                <w:szCs w:val="12"/>
              </w:rPr>
            </w:pPr>
            <w:r>
              <w:rPr>
                <w:sz w:val="12"/>
                <w:szCs w:val="12"/>
              </w:rPr>
              <w:t>100</w:t>
            </w:r>
          </w:p>
        </w:tc>
        <w:tc>
          <w:tcPr>
            <w:tcW w:w="992"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993"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992"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992"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709"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Pr="0081523D" w:rsidRDefault="00404FFA">
            <w:pPr>
              <w:spacing w:line="276" w:lineRule="auto"/>
              <w:rPr>
                <w:sz w:val="22"/>
                <w:szCs w:val="22"/>
                <w:lang w:eastAsia="en-US"/>
              </w:rPr>
            </w:pPr>
          </w:p>
        </w:tc>
        <w:tc>
          <w:tcPr>
            <w:tcW w:w="1134"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1161"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709"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681"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709"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428" w:type="dxa"/>
            <w:gridSpan w:val="2"/>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715" w:type="dxa"/>
            <w:gridSpan w:val="3"/>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1134"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1152"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709"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691"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708"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441"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708"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851"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r>
      <w:tr w:rsidR="00404FFA" w:rsidTr="00B8520E">
        <w:trPr>
          <w:trHeight w:val="264"/>
        </w:trPr>
        <w:tc>
          <w:tcPr>
            <w:tcW w:w="352" w:type="dxa"/>
            <w:tcBorders>
              <w:top w:val="nil"/>
              <w:left w:val="single" w:sz="4" w:space="0" w:color="auto"/>
              <w:bottom w:val="single" w:sz="4" w:space="0" w:color="auto"/>
              <w:right w:val="single" w:sz="4" w:space="0" w:color="auto"/>
            </w:tcBorders>
            <w:noWrap/>
            <w:tcMar>
              <w:top w:w="0" w:type="dxa"/>
              <w:left w:w="28" w:type="dxa"/>
              <w:bottom w:w="0" w:type="dxa"/>
              <w:right w:w="28" w:type="dxa"/>
            </w:tcMar>
            <w:hideMark/>
          </w:tcPr>
          <w:p w:rsidR="00404FFA" w:rsidRDefault="00404FFA">
            <w:pPr>
              <w:jc w:val="center"/>
              <w:rPr>
                <w:sz w:val="12"/>
                <w:szCs w:val="12"/>
              </w:rPr>
            </w:pPr>
            <w:r>
              <w:rPr>
                <w:sz w:val="12"/>
                <w:szCs w:val="12"/>
              </w:rPr>
              <w:t>463</w:t>
            </w:r>
          </w:p>
        </w:tc>
        <w:tc>
          <w:tcPr>
            <w:tcW w:w="2117"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rPr>
                <w:sz w:val="12"/>
                <w:szCs w:val="12"/>
              </w:rPr>
            </w:pPr>
            <w:r>
              <w:rPr>
                <w:sz w:val="12"/>
                <w:szCs w:val="12"/>
              </w:rPr>
              <w:t xml:space="preserve">ул. </w:t>
            </w:r>
            <w:proofErr w:type="spellStart"/>
            <w:r>
              <w:rPr>
                <w:sz w:val="12"/>
                <w:szCs w:val="12"/>
              </w:rPr>
              <w:t>Рухлядьева</w:t>
            </w:r>
            <w:proofErr w:type="spellEnd"/>
          </w:p>
        </w:tc>
        <w:tc>
          <w:tcPr>
            <w:tcW w:w="727"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jc w:val="center"/>
              <w:rPr>
                <w:sz w:val="12"/>
                <w:szCs w:val="12"/>
              </w:rPr>
            </w:pPr>
            <w:r>
              <w:rPr>
                <w:sz w:val="12"/>
                <w:szCs w:val="12"/>
              </w:rPr>
              <w:t>1,17</w:t>
            </w:r>
          </w:p>
        </w:tc>
        <w:tc>
          <w:tcPr>
            <w:tcW w:w="540"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jc w:val="center"/>
              <w:rPr>
                <w:sz w:val="12"/>
                <w:szCs w:val="12"/>
              </w:rPr>
            </w:pPr>
            <w:r>
              <w:rPr>
                <w:sz w:val="12"/>
                <w:szCs w:val="12"/>
              </w:rPr>
              <w:t>6100</w:t>
            </w:r>
          </w:p>
        </w:tc>
        <w:tc>
          <w:tcPr>
            <w:tcW w:w="567"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jc w:val="center"/>
              <w:rPr>
                <w:sz w:val="12"/>
                <w:szCs w:val="12"/>
              </w:rPr>
            </w:pPr>
            <w:r>
              <w:rPr>
                <w:sz w:val="12"/>
                <w:szCs w:val="12"/>
              </w:rPr>
              <w:t>0,000</w:t>
            </w:r>
          </w:p>
        </w:tc>
        <w:tc>
          <w:tcPr>
            <w:tcW w:w="283"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jc w:val="center"/>
              <w:rPr>
                <w:sz w:val="12"/>
                <w:szCs w:val="12"/>
              </w:rPr>
            </w:pPr>
            <w:r>
              <w:rPr>
                <w:sz w:val="12"/>
                <w:szCs w:val="12"/>
              </w:rPr>
              <w:t>0</w:t>
            </w:r>
          </w:p>
        </w:tc>
        <w:tc>
          <w:tcPr>
            <w:tcW w:w="567"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jc w:val="center"/>
              <w:rPr>
                <w:sz w:val="12"/>
                <w:szCs w:val="12"/>
              </w:rPr>
            </w:pPr>
            <w:r>
              <w:rPr>
                <w:sz w:val="12"/>
                <w:szCs w:val="12"/>
              </w:rPr>
              <w:t>0,555</w:t>
            </w:r>
          </w:p>
        </w:tc>
        <w:tc>
          <w:tcPr>
            <w:tcW w:w="284"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jc w:val="center"/>
              <w:rPr>
                <w:sz w:val="12"/>
                <w:szCs w:val="12"/>
              </w:rPr>
            </w:pPr>
            <w:r>
              <w:rPr>
                <w:sz w:val="12"/>
                <w:szCs w:val="12"/>
              </w:rPr>
              <w:t>47</w:t>
            </w:r>
          </w:p>
        </w:tc>
        <w:tc>
          <w:tcPr>
            <w:tcW w:w="567"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jc w:val="center"/>
              <w:rPr>
                <w:sz w:val="12"/>
                <w:szCs w:val="12"/>
              </w:rPr>
            </w:pPr>
            <w:r>
              <w:rPr>
                <w:sz w:val="12"/>
                <w:szCs w:val="12"/>
              </w:rPr>
              <w:t>0,555</w:t>
            </w:r>
          </w:p>
        </w:tc>
        <w:tc>
          <w:tcPr>
            <w:tcW w:w="283"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jc w:val="center"/>
              <w:rPr>
                <w:sz w:val="12"/>
                <w:szCs w:val="12"/>
              </w:rPr>
            </w:pPr>
            <w:r>
              <w:rPr>
                <w:sz w:val="12"/>
                <w:szCs w:val="12"/>
              </w:rPr>
              <w:t>47</w:t>
            </w:r>
          </w:p>
        </w:tc>
        <w:tc>
          <w:tcPr>
            <w:tcW w:w="992"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993"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992"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992" w:type="dxa"/>
            <w:noWrap/>
            <w:tcMar>
              <w:top w:w="0" w:type="dxa"/>
              <w:left w:w="28" w:type="dxa"/>
              <w:bottom w:w="0" w:type="dxa"/>
              <w:right w:w="28" w:type="dxa"/>
            </w:tcMar>
            <w:hideMark/>
          </w:tcPr>
          <w:p w:rsidR="00404FFA" w:rsidRDefault="00404FFA">
            <w:pPr>
              <w:spacing w:line="276" w:lineRule="auto"/>
              <w:rPr>
                <w:sz w:val="22"/>
                <w:szCs w:val="22"/>
                <w:lang w:eastAsia="en-US"/>
              </w:rPr>
            </w:pPr>
          </w:p>
        </w:tc>
        <w:tc>
          <w:tcPr>
            <w:tcW w:w="709" w:type="dxa"/>
            <w:tcBorders>
              <w:top w:val="nil"/>
              <w:left w:val="single" w:sz="4" w:space="0" w:color="auto"/>
              <w:bottom w:val="single" w:sz="4" w:space="0" w:color="auto"/>
              <w:right w:val="single" w:sz="4" w:space="0" w:color="auto"/>
            </w:tcBorders>
            <w:noWrap/>
            <w:tcMar>
              <w:top w:w="0" w:type="dxa"/>
              <w:left w:w="28" w:type="dxa"/>
              <w:bottom w:w="0" w:type="dxa"/>
              <w:right w:w="28" w:type="dxa"/>
            </w:tcMar>
            <w:hideMark/>
          </w:tcPr>
          <w:p w:rsidR="00404FFA" w:rsidRPr="0081523D" w:rsidRDefault="00404FFA">
            <w:pPr>
              <w:jc w:val="center"/>
              <w:rPr>
                <w:sz w:val="12"/>
                <w:szCs w:val="12"/>
              </w:rPr>
            </w:pPr>
            <w:r w:rsidRPr="0081523D">
              <w:rPr>
                <w:sz w:val="12"/>
                <w:szCs w:val="12"/>
              </w:rPr>
              <w:t>КИР-038</w:t>
            </w:r>
          </w:p>
        </w:tc>
        <w:tc>
          <w:tcPr>
            <w:tcW w:w="1134"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jc w:val="center"/>
              <w:rPr>
                <w:sz w:val="12"/>
                <w:szCs w:val="12"/>
              </w:rPr>
            </w:pPr>
            <w:r>
              <w:rPr>
                <w:sz w:val="12"/>
                <w:szCs w:val="12"/>
              </w:rPr>
              <w:t xml:space="preserve">от </w:t>
            </w:r>
            <w:r w:rsidR="00ED7E4C">
              <w:rPr>
                <w:sz w:val="12"/>
                <w:szCs w:val="12"/>
              </w:rPr>
              <w:t xml:space="preserve">ул. </w:t>
            </w:r>
            <w:r>
              <w:rPr>
                <w:sz w:val="12"/>
                <w:szCs w:val="12"/>
              </w:rPr>
              <w:t>Профсоюзной до пер.</w:t>
            </w:r>
            <w:r w:rsidR="00B8520E">
              <w:rPr>
                <w:sz w:val="12"/>
                <w:szCs w:val="12"/>
              </w:rPr>
              <w:t xml:space="preserve"> </w:t>
            </w:r>
            <w:r>
              <w:rPr>
                <w:sz w:val="12"/>
                <w:szCs w:val="12"/>
              </w:rPr>
              <w:t>Парковый</w:t>
            </w:r>
          </w:p>
        </w:tc>
        <w:tc>
          <w:tcPr>
            <w:tcW w:w="1161"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jc w:val="center"/>
              <w:rPr>
                <w:sz w:val="12"/>
                <w:szCs w:val="12"/>
              </w:rPr>
            </w:pPr>
            <w:r>
              <w:rPr>
                <w:sz w:val="12"/>
                <w:szCs w:val="12"/>
              </w:rPr>
              <w:t>ремонт проезжей части</w:t>
            </w:r>
          </w:p>
        </w:tc>
        <w:tc>
          <w:tcPr>
            <w:tcW w:w="709"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jc w:val="center"/>
              <w:rPr>
                <w:color w:val="000000"/>
                <w:sz w:val="12"/>
                <w:szCs w:val="12"/>
              </w:rPr>
            </w:pPr>
            <w:r>
              <w:rPr>
                <w:color w:val="000000"/>
                <w:sz w:val="12"/>
                <w:szCs w:val="12"/>
              </w:rPr>
              <w:t>0,549</w:t>
            </w:r>
          </w:p>
        </w:tc>
        <w:tc>
          <w:tcPr>
            <w:tcW w:w="681"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jc w:val="center"/>
              <w:rPr>
                <w:sz w:val="12"/>
                <w:szCs w:val="12"/>
              </w:rPr>
            </w:pPr>
            <w:r>
              <w:rPr>
                <w:sz w:val="12"/>
                <w:szCs w:val="12"/>
              </w:rPr>
              <w:t>0,555</w:t>
            </w:r>
          </w:p>
        </w:tc>
        <w:tc>
          <w:tcPr>
            <w:tcW w:w="709"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jc w:val="center"/>
              <w:rPr>
                <w:sz w:val="12"/>
                <w:szCs w:val="12"/>
              </w:rPr>
            </w:pPr>
            <w:r>
              <w:rPr>
                <w:sz w:val="12"/>
                <w:szCs w:val="12"/>
              </w:rPr>
              <w:t>3842</w:t>
            </w:r>
          </w:p>
        </w:tc>
        <w:tc>
          <w:tcPr>
            <w:tcW w:w="428" w:type="dxa"/>
            <w:gridSpan w:val="2"/>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715" w:type="dxa"/>
            <w:gridSpan w:val="3"/>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jc w:val="center"/>
              <w:rPr>
                <w:sz w:val="12"/>
                <w:szCs w:val="12"/>
              </w:rPr>
            </w:pPr>
            <w:r>
              <w:rPr>
                <w:sz w:val="12"/>
                <w:szCs w:val="12"/>
              </w:rPr>
              <w:t>5,551</w:t>
            </w:r>
          </w:p>
        </w:tc>
        <w:tc>
          <w:tcPr>
            <w:tcW w:w="1134"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spacing w:line="276" w:lineRule="auto"/>
              <w:rPr>
                <w:sz w:val="22"/>
                <w:szCs w:val="22"/>
                <w:lang w:eastAsia="en-US"/>
              </w:rPr>
            </w:pPr>
          </w:p>
        </w:tc>
        <w:tc>
          <w:tcPr>
            <w:tcW w:w="1152"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spacing w:line="276" w:lineRule="auto"/>
              <w:rPr>
                <w:sz w:val="22"/>
                <w:szCs w:val="22"/>
                <w:lang w:eastAsia="en-US"/>
              </w:rPr>
            </w:pPr>
          </w:p>
        </w:tc>
        <w:tc>
          <w:tcPr>
            <w:tcW w:w="709"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691"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708"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441"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708"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851"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130685">
            <w:pPr>
              <w:jc w:val="center"/>
              <w:rPr>
                <w:sz w:val="12"/>
                <w:szCs w:val="12"/>
              </w:rPr>
            </w:pPr>
            <w:r>
              <w:rPr>
                <w:sz w:val="12"/>
                <w:szCs w:val="12"/>
              </w:rPr>
              <w:t>о</w:t>
            </w:r>
            <w:r w:rsidR="00404FFA">
              <w:rPr>
                <w:sz w:val="12"/>
                <w:szCs w:val="12"/>
              </w:rPr>
              <w:t>прос граждан</w:t>
            </w:r>
          </w:p>
        </w:tc>
      </w:tr>
      <w:tr w:rsidR="00404FFA" w:rsidTr="00B8520E">
        <w:trPr>
          <w:trHeight w:val="264"/>
        </w:trPr>
        <w:tc>
          <w:tcPr>
            <w:tcW w:w="352" w:type="dxa"/>
            <w:tcBorders>
              <w:top w:val="nil"/>
              <w:left w:val="single" w:sz="4" w:space="0" w:color="auto"/>
              <w:bottom w:val="single" w:sz="4" w:space="0" w:color="auto"/>
              <w:right w:val="single" w:sz="4" w:space="0" w:color="auto"/>
            </w:tcBorders>
            <w:noWrap/>
            <w:tcMar>
              <w:top w:w="0" w:type="dxa"/>
              <w:left w:w="28" w:type="dxa"/>
              <w:bottom w:w="0" w:type="dxa"/>
              <w:right w:w="28" w:type="dxa"/>
            </w:tcMar>
            <w:hideMark/>
          </w:tcPr>
          <w:p w:rsidR="00404FFA" w:rsidRDefault="00404FFA">
            <w:pPr>
              <w:jc w:val="center"/>
              <w:rPr>
                <w:sz w:val="12"/>
                <w:szCs w:val="12"/>
              </w:rPr>
            </w:pPr>
            <w:r>
              <w:rPr>
                <w:sz w:val="12"/>
                <w:szCs w:val="12"/>
              </w:rPr>
              <w:t>464</w:t>
            </w:r>
          </w:p>
        </w:tc>
        <w:tc>
          <w:tcPr>
            <w:tcW w:w="2117"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rPr>
                <w:sz w:val="12"/>
                <w:szCs w:val="12"/>
              </w:rPr>
            </w:pPr>
            <w:r>
              <w:rPr>
                <w:sz w:val="12"/>
                <w:szCs w:val="12"/>
              </w:rPr>
              <w:t>ул. Рябиновая</w:t>
            </w:r>
          </w:p>
        </w:tc>
        <w:tc>
          <w:tcPr>
            <w:tcW w:w="727"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jc w:val="center"/>
              <w:rPr>
                <w:sz w:val="12"/>
                <w:szCs w:val="12"/>
              </w:rPr>
            </w:pPr>
            <w:r>
              <w:rPr>
                <w:sz w:val="12"/>
                <w:szCs w:val="12"/>
              </w:rPr>
              <w:t>0,72</w:t>
            </w:r>
          </w:p>
        </w:tc>
        <w:tc>
          <w:tcPr>
            <w:tcW w:w="540"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jc w:val="center"/>
              <w:rPr>
                <w:sz w:val="12"/>
                <w:szCs w:val="12"/>
              </w:rPr>
            </w:pPr>
            <w:r>
              <w:rPr>
                <w:sz w:val="12"/>
                <w:szCs w:val="12"/>
              </w:rPr>
              <w:t>2500</w:t>
            </w:r>
          </w:p>
        </w:tc>
        <w:tc>
          <w:tcPr>
            <w:tcW w:w="567"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jc w:val="center"/>
              <w:rPr>
                <w:sz w:val="12"/>
                <w:szCs w:val="12"/>
              </w:rPr>
            </w:pPr>
            <w:r>
              <w:rPr>
                <w:sz w:val="12"/>
                <w:szCs w:val="12"/>
              </w:rPr>
              <w:t>0,000</w:t>
            </w:r>
          </w:p>
        </w:tc>
        <w:tc>
          <w:tcPr>
            <w:tcW w:w="283"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jc w:val="center"/>
              <w:rPr>
                <w:sz w:val="12"/>
                <w:szCs w:val="12"/>
              </w:rPr>
            </w:pPr>
            <w:r>
              <w:rPr>
                <w:sz w:val="12"/>
                <w:szCs w:val="12"/>
              </w:rPr>
              <w:t>0</w:t>
            </w:r>
          </w:p>
        </w:tc>
        <w:tc>
          <w:tcPr>
            <w:tcW w:w="567"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jc w:val="center"/>
              <w:rPr>
                <w:sz w:val="12"/>
                <w:szCs w:val="12"/>
              </w:rPr>
            </w:pPr>
            <w:r>
              <w:rPr>
                <w:sz w:val="12"/>
                <w:szCs w:val="12"/>
              </w:rPr>
              <w:t>0,000</w:t>
            </w:r>
          </w:p>
        </w:tc>
        <w:tc>
          <w:tcPr>
            <w:tcW w:w="284"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jc w:val="center"/>
              <w:rPr>
                <w:sz w:val="12"/>
                <w:szCs w:val="12"/>
              </w:rPr>
            </w:pPr>
            <w:r>
              <w:rPr>
                <w:sz w:val="12"/>
                <w:szCs w:val="12"/>
              </w:rPr>
              <w:t>0</w:t>
            </w:r>
          </w:p>
        </w:tc>
        <w:tc>
          <w:tcPr>
            <w:tcW w:w="567"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jc w:val="center"/>
              <w:rPr>
                <w:sz w:val="12"/>
                <w:szCs w:val="12"/>
              </w:rPr>
            </w:pPr>
            <w:r>
              <w:rPr>
                <w:sz w:val="12"/>
                <w:szCs w:val="12"/>
              </w:rPr>
              <w:t>0,000</w:t>
            </w:r>
          </w:p>
        </w:tc>
        <w:tc>
          <w:tcPr>
            <w:tcW w:w="283"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jc w:val="center"/>
              <w:rPr>
                <w:sz w:val="12"/>
                <w:szCs w:val="12"/>
              </w:rPr>
            </w:pPr>
            <w:r>
              <w:rPr>
                <w:sz w:val="12"/>
                <w:szCs w:val="12"/>
              </w:rPr>
              <w:t>0</w:t>
            </w:r>
          </w:p>
        </w:tc>
        <w:tc>
          <w:tcPr>
            <w:tcW w:w="992"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993"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992"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992" w:type="dxa"/>
            <w:tcBorders>
              <w:top w:val="single" w:sz="4" w:space="0" w:color="auto"/>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709"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Pr="0081523D" w:rsidRDefault="00404FFA">
            <w:pPr>
              <w:spacing w:line="276" w:lineRule="auto"/>
              <w:rPr>
                <w:sz w:val="22"/>
                <w:szCs w:val="22"/>
                <w:lang w:eastAsia="en-US"/>
              </w:rPr>
            </w:pPr>
          </w:p>
        </w:tc>
        <w:tc>
          <w:tcPr>
            <w:tcW w:w="1134"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1161"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709"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681"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709"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428" w:type="dxa"/>
            <w:gridSpan w:val="2"/>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715" w:type="dxa"/>
            <w:gridSpan w:val="3"/>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1134"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1152"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709"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691"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708"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441"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708"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851"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r>
      <w:tr w:rsidR="00404FFA" w:rsidTr="00B8520E">
        <w:trPr>
          <w:trHeight w:val="264"/>
        </w:trPr>
        <w:tc>
          <w:tcPr>
            <w:tcW w:w="352" w:type="dxa"/>
            <w:tcBorders>
              <w:top w:val="nil"/>
              <w:left w:val="single" w:sz="4" w:space="0" w:color="auto"/>
              <w:bottom w:val="single" w:sz="4" w:space="0" w:color="auto"/>
              <w:right w:val="single" w:sz="4" w:space="0" w:color="auto"/>
            </w:tcBorders>
            <w:noWrap/>
            <w:tcMar>
              <w:top w:w="0" w:type="dxa"/>
              <w:left w:w="28" w:type="dxa"/>
              <w:bottom w:w="0" w:type="dxa"/>
              <w:right w:w="28" w:type="dxa"/>
            </w:tcMar>
            <w:hideMark/>
          </w:tcPr>
          <w:p w:rsidR="00404FFA" w:rsidRDefault="00404FFA">
            <w:pPr>
              <w:jc w:val="center"/>
              <w:rPr>
                <w:sz w:val="12"/>
                <w:szCs w:val="12"/>
              </w:rPr>
            </w:pPr>
            <w:r>
              <w:rPr>
                <w:sz w:val="12"/>
                <w:szCs w:val="12"/>
              </w:rPr>
              <w:t>465</w:t>
            </w:r>
          </w:p>
        </w:tc>
        <w:tc>
          <w:tcPr>
            <w:tcW w:w="2117"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rPr>
                <w:sz w:val="12"/>
                <w:szCs w:val="12"/>
              </w:rPr>
            </w:pPr>
            <w:r>
              <w:rPr>
                <w:sz w:val="12"/>
                <w:szCs w:val="12"/>
              </w:rPr>
              <w:t>ул. Салтыкова-Щедрина</w:t>
            </w:r>
          </w:p>
        </w:tc>
        <w:tc>
          <w:tcPr>
            <w:tcW w:w="727"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jc w:val="center"/>
              <w:rPr>
                <w:sz w:val="12"/>
                <w:szCs w:val="12"/>
              </w:rPr>
            </w:pPr>
            <w:r>
              <w:rPr>
                <w:sz w:val="12"/>
                <w:szCs w:val="12"/>
              </w:rPr>
              <w:t>0,18</w:t>
            </w:r>
          </w:p>
        </w:tc>
        <w:tc>
          <w:tcPr>
            <w:tcW w:w="540"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jc w:val="center"/>
              <w:rPr>
                <w:sz w:val="12"/>
                <w:szCs w:val="12"/>
              </w:rPr>
            </w:pPr>
            <w:r>
              <w:rPr>
                <w:sz w:val="12"/>
                <w:szCs w:val="12"/>
              </w:rPr>
              <w:t>600</w:t>
            </w:r>
          </w:p>
        </w:tc>
        <w:tc>
          <w:tcPr>
            <w:tcW w:w="567"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jc w:val="center"/>
              <w:rPr>
                <w:sz w:val="12"/>
                <w:szCs w:val="12"/>
              </w:rPr>
            </w:pPr>
            <w:r>
              <w:rPr>
                <w:sz w:val="12"/>
                <w:szCs w:val="12"/>
              </w:rPr>
              <w:t>0,000</w:t>
            </w:r>
          </w:p>
        </w:tc>
        <w:tc>
          <w:tcPr>
            <w:tcW w:w="283"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jc w:val="center"/>
              <w:rPr>
                <w:sz w:val="12"/>
                <w:szCs w:val="12"/>
              </w:rPr>
            </w:pPr>
            <w:r>
              <w:rPr>
                <w:sz w:val="12"/>
                <w:szCs w:val="12"/>
              </w:rPr>
              <w:t>0</w:t>
            </w:r>
          </w:p>
        </w:tc>
        <w:tc>
          <w:tcPr>
            <w:tcW w:w="567"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jc w:val="center"/>
              <w:rPr>
                <w:sz w:val="12"/>
                <w:szCs w:val="12"/>
              </w:rPr>
            </w:pPr>
            <w:r>
              <w:rPr>
                <w:sz w:val="12"/>
                <w:szCs w:val="12"/>
              </w:rPr>
              <w:t>0,000</w:t>
            </w:r>
          </w:p>
        </w:tc>
        <w:tc>
          <w:tcPr>
            <w:tcW w:w="284"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jc w:val="center"/>
              <w:rPr>
                <w:sz w:val="12"/>
                <w:szCs w:val="12"/>
              </w:rPr>
            </w:pPr>
            <w:r>
              <w:rPr>
                <w:sz w:val="12"/>
                <w:szCs w:val="12"/>
              </w:rPr>
              <w:t>0</w:t>
            </w:r>
          </w:p>
        </w:tc>
        <w:tc>
          <w:tcPr>
            <w:tcW w:w="567"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jc w:val="center"/>
              <w:rPr>
                <w:sz w:val="12"/>
                <w:szCs w:val="12"/>
              </w:rPr>
            </w:pPr>
            <w:r>
              <w:rPr>
                <w:sz w:val="12"/>
                <w:szCs w:val="12"/>
              </w:rPr>
              <w:t>0,000</w:t>
            </w:r>
          </w:p>
        </w:tc>
        <w:tc>
          <w:tcPr>
            <w:tcW w:w="283"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jc w:val="center"/>
              <w:rPr>
                <w:sz w:val="12"/>
                <w:szCs w:val="12"/>
              </w:rPr>
            </w:pPr>
            <w:r>
              <w:rPr>
                <w:sz w:val="12"/>
                <w:szCs w:val="12"/>
              </w:rPr>
              <w:t>0</w:t>
            </w:r>
          </w:p>
        </w:tc>
        <w:tc>
          <w:tcPr>
            <w:tcW w:w="992"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993"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992"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992"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709"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Pr="0081523D" w:rsidRDefault="00404FFA">
            <w:pPr>
              <w:spacing w:line="276" w:lineRule="auto"/>
              <w:rPr>
                <w:sz w:val="22"/>
                <w:szCs w:val="22"/>
                <w:lang w:eastAsia="en-US"/>
              </w:rPr>
            </w:pPr>
          </w:p>
        </w:tc>
        <w:tc>
          <w:tcPr>
            <w:tcW w:w="1134"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1161"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709"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681"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709"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428" w:type="dxa"/>
            <w:gridSpan w:val="2"/>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715" w:type="dxa"/>
            <w:gridSpan w:val="3"/>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1134"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1152"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709"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691"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708"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441"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708"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851"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r>
      <w:tr w:rsidR="00404FFA" w:rsidTr="00B8520E">
        <w:trPr>
          <w:trHeight w:val="264"/>
        </w:trPr>
        <w:tc>
          <w:tcPr>
            <w:tcW w:w="352" w:type="dxa"/>
            <w:tcBorders>
              <w:top w:val="nil"/>
              <w:left w:val="single" w:sz="4" w:space="0" w:color="auto"/>
              <w:bottom w:val="single" w:sz="4" w:space="0" w:color="auto"/>
              <w:right w:val="single" w:sz="4" w:space="0" w:color="auto"/>
            </w:tcBorders>
            <w:noWrap/>
            <w:tcMar>
              <w:top w:w="0" w:type="dxa"/>
              <w:left w:w="28" w:type="dxa"/>
              <w:bottom w:w="0" w:type="dxa"/>
              <w:right w:w="28" w:type="dxa"/>
            </w:tcMar>
            <w:hideMark/>
          </w:tcPr>
          <w:p w:rsidR="00404FFA" w:rsidRDefault="00404FFA">
            <w:pPr>
              <w:jc w:val="center"/>
              <w:rPr>
                <w:sz w:val="12"/>
                <w:szCs w:val="12"/>
              </w:rPr>
            </w:pPr>
            <w:r>
              <w:rPr>
                <w:sz w:val="12"/>
                <w:szCs w:val="12"/>
              </w:rPr>
              <w:t>466</w:t>
            </w:r>
          </w:p>
        </w:tc>
        <w:tc>
          <w:tcPr>
            <w:tcW w:w="2117"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rPr>
                <w:sz w:val="12"/>
                <w:szCs w:val="12"/>
              </w:rPr>
            </w:pPr>
            <w:r>
              <w:rPr>
                <w:sz w:val="12"/>
                <w:szCs w:val="12"/>
              </w:rPr>
              <w:t>ул. Советская</w:t>
            </w:r>
          </w:p>
        </w:tc>
        <w:tc>
          <w:tcPr>
            <w:tcW w:w="727"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jc w:val="center"/>
              <w:rPr>
                <w:sz w:val="12"/>
                <w:szCs w:val="12"/>
              </w:rPr>
            </w:pPr>
            <w:r>
              <w:rPr>
                <w:sz w:val="12"/>
                <w:szCs w:val="12"/>
              </w:rPr>
              <w:t>10,06</w:t>
            </w:r>
          </w:p>
        </w:tc>
        <w:tc>
          <w:tcPr>
            <w:tcW w:w="540"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jc w:val="center"/>
              <w:rPr>
                <w:sz w:val="12"/>
                <w:szCs w:val="12"/>
              </w:rPr>
            </w:pPr>
            <w:r>
              <w:rPr>
                <w:sz w:val="12"/>
                <w:szCs w:val="12"/>
              </w:rPr>
              <w:t>93400</w:t>
            </w:r>
          </w:p>
        </w:tc>
        <w:tc>
          <w:tcPr>
            <w:tcW w:w="567"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jc w:val="center"/>
              <w:rPr>
                <w:sz w:val="12"/>
                <w:szCs w:val="12"/>
              </w:rPr>
            </w:pPr>
            <w:r>
              <w:rPr>
                <w:sz w:val="12"/>
                <w:szCs w:val="12"/>
              </w:rPr>
              <w:t>8,190</w:t>
            </w:r>
          </w:p>
        </w:tc>
        <w:tc>
          <w:tcPr>
            <w:tcW w:w="283"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jc w:val="center"/>
              <w:rPr>
                <w:sz w:val="12"/>
                <w:szCs w:val="12"/>
              </w:rPr>
            </w:pPr>
            <w:r>
              <w:rPr>
                <w:sz w:val="12"/>
                <w:szCs w:val="12"/>
              </w:rPr>
              <w:t>81</w:t>
            </w:r>
          </w:p>
        </w:tc>
        <w:tc>
          <w:tcPr>
            <w:tcW w:w="567"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jc w:val="center"/>
              <w:rPr>
                <w:sz w:val="12"/>
                <w:szCs w:val="12"/>
              </w:rPr>
            </w:pPr>
            <w:r>
              <w:rPr>
                <w:sz w:val="12"/>
                <w:szCs w:val="12"/>
              </w:rPr>
              <w:t>10,060</w:t>
            </w:r>
          </w:p>
        </w:tc>
        <w:tc>
          <w:tcPr>
            <w:tcW w:w="284"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jc w:val="center"/>
              <w:rPr>
                <w:sz w:val="12"/>
                <w:szCs w:val="12"/>
              </w:rPr>
            </w:pPr>
            <w:r>
              <w:rPr>
                <w:sz w:val="12"/>
                <w:szCs w:val="12"/>
              </w:rPr>
              <w:t>100</w:t>
            </w:r>
          </w:p>
        </w:tc>
        <w:tc>
          <w:tcPr>
            <w:tcW w:w="567"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jc w:val="center"/>
              <w:rPr>
                <w:sz w:val="12"/>
                <w:szCs w:val="12"/>
              </w:rPr>
            </w:pPr>
            <w:r>
              <w:rPr>
                <w:sz w:val="12"/>
                <w:szCs w:val="12"/>
              </w:rPr>
              <w:t>10,060</w:t>
            </w:r>
          </w:p>
        </w:tc>
        <w:tc>
          <w:tcPr>
            <w:tcW w:w="283"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jc w:val="center"/>
              <w:rPr>
                <w:sz w:val="12"/>
                <w:szCs w:val="12"/>
              </w:rPr>
            </w:pPr>
            <w:r>
              <w:rPr>
                <w:sz w:val="12"/>
                <w:szCs w:val="12"/>
              </w:rPr>
              <w:t>100</w:t>
            </w:r>
          </w:p>
        </w:tc>
        <w:tc>
          <w:tcPr>
            <w:tcW w:w="992"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993"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992"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992" w:type="dxa"/>
            <w:noWrap/>
            <w:tcMar>
              <w:top w:w="0" w:type="dxa"/>
              <w:left w:w="28" w:type="dxa"/>
              <w:bottom w:w="0" w:type="dxa"/>
              <w:right w:w="28" w:type="dxa"/>
            </w:tcMar>
            <w:hideMark/>
          </w:tcPr>
          <w:p w:rsidR="00404FFA" w:rsidRDefault="00404FFA">
            <w:pPr>
              <w:spacing w:line="276" w:lineRule="auto"/>
              <w:rPr>
                <w:sz w:val="22"/>
                <w:szCs w:val="22"/>
                <w:lang w:eastAsia="en-US"/>
              </w:rPr>
            </w:pPr>
          </w:p>
        </w:tc>
        <w:tc>
          <w:tcPr>
            <w:tcW w:w="709" w:type="dxa"/>
            <w:tcBorders>
              <w:top w:val="nil"/>
              <w:left w:val="single" w:sz="4" w:space="0" w:color="auto"/>
              <w:bottom w:val="single" w:sz="4" w:space="0" w:color="auto"/>
              <w:right w:val="single" w:sz="4" w:space="0" w:color="auto"/>
            </w:tcBorders>
            <w:noWrap/>
            <w:tcMar>
              <w:top w:w="0" w:type="dxa"/>
              <w:left w:w="28" w:type="dxa"/>
              <w:bottom w:w="0" w:type="dxa"/>
              <w:right w:w="28" w:type="dxa"/>
            </w:tcMar>
            <w:hideMark/>
          </w:tcPr>
          <w:p w:rsidR="00404FFA" w:rsidRPr="0081523D" w:rsidRDefault="00404FFA">
            <w:pPr>
              <w:jc w:val="center"/>
              <w:rPr>
                <w:sz w:val="12"/>
                <w:szCs w:val="12"/>
              </w:rPr>
            </w:pPr>
            <w:r w:rsidRPr="0081523D">
              <w:rPr>
                <w:sz w:val="12"/>
                <w:szCs w:val="12"/>
              </w:rPr>
              <w:t>КИР-002</w:t>
            </w:r>
          </w:p>
        </w:tc>
        <w:tc>
          <w:tcPr>
            <w:tcW w:w="1134"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ED7E4C">
            <w:pPr>
              <w:jc w:val="center"/>
              <w:rPr>
                <w:sz w:val="12"/>
                <w:szCs w:val="12"/>
              </w:rPr>
            </w:pPr>
            <w:r>
              <w:rPr>
                <w:sz w:val="12"/>
                <w:szCs w:val="12"/>
              </w:rPr>
              <w:t>от ж.-</w:t>
            </w:r>
            <w:r w:rsidR="00404FFA">
              <w:rPr>
                <w:sz w:val="12"/>
                <w:szCs w:val="12"/>
              </w:rPr>
              <w:t>д</w:t>
            </w:r>
            <w:r>
              <w:rPr>
                <w:sz w:val="12"/>
                <w:szCs w:val="12"/>
              </w:rPr>
              <w:t>.</w:t>
            </w:r>
            <w:r w:rsidR="00404FFA">
              <w:rPr>
                <w:sz w:val="12"/>
                <w:szCs w:val="12"/>
              </w:rPr>
              <w:t xml:space="preserve"> переезда до </w:t>
            </w:r>
            <w:r>
              <w:rPr>
                <w:sz w:val="12"/>
                <w:szCs w:val="12"/>
              </w:rPr>
              <w:t xml:space="preserve">ул. </w:t>
            </w:r>
            <w:r w:rsidR="00404FFA">
              <w:rPr>
                <w:sz w:val="12"/>
                <w:szCs w:val="12"/>
              </w:rPr>
              <w:t>Парковой</w:t>
            </w:r>
          </w:p>
        </w:tc>
        <w:tc>
          <w:tcPr>
            <w:tcW w:w="1161"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jc w:val="center"/>
              <w:rPr>
                <w:sz w:val="12"/>
                <w:szCs w:val="12"/>
              </w:rPr>
            </w:pPr>
            <w:r>
              <w:rPr>
                <w:sz w:val="12"/>
                <w:szCs w:val="12"/>
              </w:rPr>
              <w:t>ремонт проезжей части</w:t>
            </w:r>
          </w:p>
        </w:tc>
        <w:tc>
          <w:tcPr>
            <w:tcW w:w="709"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jc w:val="center"/>
              <w:rPr>
                <w:color w:val="000000"/>
                <w:sz w:val="12"/>
                <w:szCs w:val="12"/>
              </w:rPr>
            </w:pPr>
            <w:r>
              <w:rPr>
                <w:color w:val="000000"/>
                <w:sz w:val="12"/>
                <w:szCs w:val="12"/>
              </w:rPr>
              <w:t>3,947</w:t>
            </w:r>
          </w:p>
        </w:tc>
        <w:tc>
          <w:tcPr>
            <w:tcW w:w="681"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jc w:val="center"/>
              <w:rPr>
                <w:sz w:val="12"/>
                <w:szCs w:val="12"/>
              </w:rPr>
            </w:pPr>
            <w:r>
              <w:rPr>
                <w:sz w:val="12"/>
                <w:szCs w:val="12"/>
              </w:rPr>
              <w:t>1,86</w:t>
            </w:r>
          </w:p>
        </w:tc>
        <w:tc>
          <w:tcPr>
            <w:tcW w:w="709"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jc w:val="center"/>
              <w:rPr>
                <w:sz w:val="12"/>
                <w:szCs w:val="12"/>
              </w:rPr>
            </w:pPr>
            <w:r>
              <w:rPr>
                <w:sz w:val="12"/>
                <w:szCs w:val="12"/>
              </w:rPr>
              <w:t>27632</w:t>
            </w:r>
          </w:p>
        </w:tc>
        <w:tc>
          <w:tcPr>
            <w:tcW w:w="428" w:type="dxa"/>
            <w:gridSpan w:val="2"/>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715" w:type="dxa"/>
            <w:gridSpan w:val="3"/>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jc w:val="center"/>
              <w:rPr>
                <w:sz w:val="12"/>
                <w:szCs w:val="12"/>
              </w:rPr>
            </w:pPr>
            <w:r>
              <w:rPr>
                <w:sz w:val="12"/>
                <w:szCs w:val="12"/>
              </w:rPr>
              <w:t>36,990</w:t>
            </w:r>
          </w:p>
        </w:tc>
        <w:tc>
          <w:tcPr>
            <w:tcW w:w="1134"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spacing w:line="276" w:lineRule="auto"/>
              <w:rPr>
                <w:sz w:val="22"/>
                <w:szCs w:val="22"/>
                <w:lang w:eastAsia="en-US"/>
              </w:rPr>
            </w:pPr>
          </w:p>
        </w:tc>
        <w:tc>
          <w:tcPr>
            <w:tcW w:w="1152"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spacing w:line="276" w:lineRule="auto"/>
              <w:rPr>
                <w:sz w:val="22"/>
                <w:szCs w:val="22"/>
                <w:lang w:eastAsia="en-US"/>
              </w:rPr>
            </w:pPr>
          </w:p>
        </w:tc>
        <w:tc>
          <w:tcPr>
            <w:tcW w:w="709"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691"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708"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441"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708"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851"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130685">
            <w:pPr>
              <w:jc w:val="center"/>
              <w:rPr>
                <w:sz w:val="12"/>
                <w:szCs w:val="12"/>
              </w:rPr>
            </w:pPr>
            <w:r>
              <w:rPr>
                <w:sz w:val="12"/>
                <w:szCs w:val="12"/>
              </w:rPr>
              <w:t>о</w:t>
            </w:r>
            <w:r w:rsidR="00404FFA">
              <w:rPr>
                <w:sz w:val="12"/>
                <w:szCs w:val="12"/>
              </w:rPr>
              <w:t>прос граждан</w:t>
            </w:r>
          </w:p>
        </w:tc>
      </w:tr>
      <w:tr w:rsidR="00404FFA" w:rsidTr="00B8520E">
        <w:trPr>
          <w:trHeight w:val="264"/>
        </w:trPr>
        <w:tc>
          <w:tcPr>
            <w:tcW w:w="352" w:type="dxa"/>
            <w:tcBorders>
              <w:top w:val="nil"/>
              <w:left w:val="single" w:sz="4" w:space="0" w:color="auto"/>
              <w:bottom w:val="single" w:sz="4" w:space="0" w:color="auto"/>
              <w:right w:val="single" w:sz="4" w:space="0" w:color="auto"/>
            </w:tcBorders>
            <w:noWrap/>
            <w:tcMar>
              <w:top w:w="0" w:type="dxa"/>
              <w:left w:w="28" w:type="dxa"/>
              <w:bottom w:w="0" w:type="dxa"/>
              <w:right w:w="28" w:type="dxa"/>
            </w:tcMar>
            <w:hideMark/>
          </w:tcPr>
          <w:p w:rsidR="00404FFA" w:rsidRDefault="00404FFA">
            <w:pPr>
              <w:jc w:val="center"/>
              <w:rPr>
                <w:sz w:val="12"/>
                <w:szCs w:val="12"/>
              </w:rPr>
            </w:pPr>
            <w:r>
              <w:rPr>
                <w:sz w:val="12"/>
                <w:szCs w:val="12"/>
              </w:rPr>
              <w:t>467</w:t>
            </w:r>
          </w:p>
        </w:tc>
        <w:tc>
          <w:tcPr>
            <w:tcW w:w="2117"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rPr>
                <w:sz w:val="12"/>
                <w:szCs w:val="12"/>
              </w:rPr>
            </w:pPr>
            <w:r>
              <w:rPr>
                <w:sz w:val="12"/>
                <w:szCs w:val="12"/>
              </w:rPr>
              <w:t>ул. Суворова</w:t>
            </w:r>
          </w:p>
        </w:tc>
        <w:tc>
          <w:tcPr>
            <w:tcW w:w="727"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jc w:val="center"/>
              <w:rPr>
                <w:sz w:val="12"/>
                <w:szCs w:val="12"/>
              </w:rPr>
            </w:pPr>
            <w:r>
              <w:rPr>
                <w:sz w:val="12"/>
                <w:szCs w:val="12"/>
              </w:rPr>
              <w:t>0,4</w:t>
            </w:r>
          </w:p>
        </w:tc>
        <w:tc>
          <w:tcPr>
            <w:tcW w:w="540"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jc w:val="center"/>
              <w:rPr>
                <w:sz w:val="12"/>
                <w:szCs w:val="12"/>
              </w:rPr>
            </w:pPr>
            <w:r>
              <w:rPr>
                <w:sz w:val="12"/>
                <w:szCs w:val="12"/>
              </w:rPr>
              <w:t>2800</w:t>
            </w:r>
          </w:p>
        </w:tc>
        <w:tc>
          <w:tcPr>
            <w:tcW w:w="567"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jc w:val="center"/>
              <w:rPr>
                <w:sz w:val="12"/>
                <w:szCs w:val="12"/>
              </w:rPr>
            </w:pPr>
            <w:r>
              <w:rPr>
                <w:sz w:val="12"/>
                <w:szCs w:val="12"/>
              </w:rPr>
              <w:t>0,000</w:t>
            </w:r>
          </w:p>
        </w:tc>
        <w:tc>
          <w:tcPr>
            <w:tcW w:w="283"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jc w:val="center"/>
              <w:rPr>
                <w:sz w:val="12"/>
                <w:szCs w:val="12"/>
              </w:rPr>
            </w:pPr>
            <w:r>
              <w:rPr>
                <w:sz w:val="12"/>
                <w:szCs w:val="12"/>
              </w:rPr>
              <w:t>0</w:t>
            </w:r>
          </w:p>
        </w:tc>
        <w:tc>
          <w:tcPr>
            <w:tcW w:w="567"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jc w:val="center"/>
              <w:rPr>
                <w:sz w:val="12"/>
                <w:szCs w:val="12"/>
              </w:rPr>
            </w:pPr>
            <w:r>
              <w:rPr>
                <w:sz w:val="12"/>
                <w:szCs w:val="12"/>
              </w:rPr>
              <w:t>0,000</w:t>
            </w:r>
          </w:p>
        </w:tc>
        <w:tc>
          <w:tcPr>
            <w:tcW w:w="284"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jc w:val="center"/>
              <w:rPr>
                <w:sz w:val="12"/>
                <w:szCs w:val="12"/>
              </w:rPr>
            </w:pPr>
            <w:r>
              <w:rPr>
                <w:sz w:val="12"/>
                <w:szCs w:val="12"/>
              </w:rPr>
              <w:t>0</w:t>
            </w:r>
          </w:p>
        </w:tc>
        <w:tc>
          <w:tcPr>
            <w:tcW w:w="567"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jc w:val="center"/>
              <w:rPr>
                <w:sz w:val="12"/>
                <w:szCs w:val="12"/>
              </w:rPr>
            </w:pPr>
            <w:r>
              <w:rPr>
                <w:sz w:val="12"/>
                <w:szCs w:val="12"/>
              </w:rPr>
              <w:t>0,000</w:t>
            </w:r>
          </w:p>
        </w:tc>
        <w:tc>
          <w:tcPr>
            <w:tcW w:w="283"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jc w:val="center"/>
              <w:rPr>
                <w:sz w:val="12"/>
                <w:szCs w:val="12"/>
              </w:rPr>
            </w:pPr>
            <w:r>
              <w:rPr>
                <w:sz w:val="12"/>
                <w:szCs w:val="12"/>
              </w:rPr>
              <w:t>0</w:t>
            </w:r>
          </w:p>
        </w:tc>
        <w:tc>
          <w:tcPr>
            <w:tcW w:w="992"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993"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992"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992" w:type="dxa"/>
            <w:tcBorders>
              <w:top w:val="single" w:sz="4" w:space="0" w:color="auto"/>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709"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Pr="0081523D" w:rsidRDefault="00404FFA">
            <w:pPr>
              <w:spacing w:line="276" w:lineRule="auto"/>
              <w:rPr>
                <w:sz w:val="22"/>
                <w:szCs w:val="22"/>
                <w:lang w:eastAsia="en-US"/>
              </w:rPr>
            </w:pPr>
          </w:p>
        </w:tc>
        <w:tc>
          <w:tcPr>
            <w:tcW w:w="1134"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1161"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spacing w:line="276" w:lineRule="auto"/>
              <w:rPr>
                <w:sz w:val="22"/>
                <w:szCs w:val="22"/>
                <w:lang w:eastAsia="en-US"/>
              </w:rPr>
            </w:pPr>
          </w:p>
        </w:tc>
        <w:tc>
          <w:tcPr>
            <w:tcW w:w="709"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681"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709"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428" w:type="dxa"/>
            <w:gridSpan w:val="2"/>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715" w:type="dxa"/>
            <w:gridSpan w:val="3"/>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1134"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1152"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spacing w:line="276" w:lineRule="auto"/>
              <w:rPr>
                <w:sz w:val="22"/>
                <w:szCs w:val="22"/>
                <w:lang w:eastAsia="en-US"/>
              </w:rPr>
            </w:pPr>
          </w:p>
        </w:tc>
        <w:tc>
          <w:tcPr>
            <w:tcW w:w="709"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691"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708"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441"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708"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851"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r>
      <w:tr w:rsidR="00404FFA" w:rsidTr="00B8520E">
        <w:trPr>
          <w:trHeight w:val="264"/>
        </w:trPr>
        <w:tc>
          <w:tcPr>
            <w:tcW w:w="352" w:type="dxa"/>
            <w:tcBorders>
              <w:top w:val="nil"/>
              <w:left w:val="single" w:sz="4" w:space="0" w:color="auto"/>
              <w:bottom w:val="single" w:sz="4" w:space="0" w:color="auto"/>
              <w:right w:val="single" w:sz="4" w:space="0" w:color="auto"/>
            </w:tcBorders>
            <w:noWrap/>
            <w:tcMar>
              <w:top w:w="0" w:type="dxa"/>
              <w:left w:w="28" w:type="dxa"/>
              <w:bottom w:w="0" w:type="dxa"/>
              <w:right w:w="28" w:type="dxa"/>
            </w:tcMar>
            <w:hideMark/>
          </w:tcPr>
          <w:p w:rsidR="00404FFA" w:rsidRDefault="00404FFA">
            <w:pPr>
              <w:jc w:val="center"/>
              <w:rPr>
                <w:sz w:val="12"/>
                <w:szCs w:val="12"/>
              </w:rPr>
            </w:pPr>
            <w:r>
              <w:rPr>
                <w:sz w:val="12"/>
                <w:szCs w:val="12"/>
              </w:rPr>
              <w:t>468</w:t>
            </w:r>
          </w:p>
        </w:tc>
        <w:tc>
          <w:tcPr>
            <w:tcW w:w="2117"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rPr>
                <w:sz w:val="12"/>
                <w:szCs w:val="12"/>
              </w:rPr>
            </w:pPr>
            <w:r>
              <w:rPr>
                <w:sz w:val="12"/>
                <w:szCs w:val="12"/>
              </w:rPr>
              <w:t>ул. Спортивная</w:t>
            </w:r>
          </w:p>
        </w:tc>
        <w:tc>
          <w:tcPr>
            <w:tcW w:w="727"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jc w:val="center"/>
              <w:rPr>
                <w:sz w:val="12"/>
                <w:szCs w:val="12"/>
              </w:rPr>
            </w:pPr>
            <w:r>
              <w:rPr>
                <w:sz w:val="12"/>
                <w:szCs w:val="12"/>
              </w:rPr>
              <w:t>0,29</w:t>
            </w:r>
          </w:p>
        </w:tc>
        <w:tc>
          <w:tcPr>
            <w:tcW w:w="540"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jc w:val="center"/>
              <w:rPr>
                <w:sz w:val="12"/>
                <w:szCs w:val="12"/>
              </w:rPr>
            </w:pPr>
            <w:r>
              <w:rPr>
                <w:sz w:val="12"/>
                <w:szCs w:val="12"/>
              </w:rPr>
              <w:t>2030</w:t>
            </w:r>
          </w:p>
        </w:tc>
        <w:tc>
          <w:tcPr>
            <w:tcW w:w="567"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jc w:val="center"/>
              <w:rPr>
                <w:sz w:val="12"/>
                <w:szCs w:val="12"/>
              </w:rPr>
            </w:pPr>
            <w:r>
              <w:rPr>
                <w:sz w:val="12"/>
                <w:szCs w:val="12"/>
              </w:rPr>
              <w:t>0,000</w:t>
            </w:r>
          </w:p>
        </w:tc>
        <w:tc>
          <w:tcPr>
            <w:tcW w:w="283"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jc w:val="center"/>
              <w:rPr>
                <w:sz w:val="12"/>
                <w:szCs w:val="12"/>
              </w:rPr>
            </w:pPr>
            <w:r>
              <w:rPr>
                <w:sz w:val="12"/>
                <w:szCs w:val="12"/>
              </w:rPr>
              <w:t>0</w:t>
            </w:r>
          </w:p>
        </w:tc>
        <w:tc>
          <w:tcPr>
            <w:tcW w:w="567"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jc w:val="center"/>
              <w:rPr>
                <w:sz w:val="12"/>
                <w:szCs w:val="12"/>
              </w:rPr>
            </w:pPr>
            <w:r>
              <w:rPr>
                <w:sz w:val="12"/>
                <w:szCs w:val="12"/>
              </w:rPr>
              <w:t>0,000</w:t>
            </w:r>
          </w:p>
        </w:tc>
        <w:tc>
          <w:tcPr>
            <w:tcW w:w="284"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jc w:val="center"/>
              <w:rPr>
                <w:sz w:val="12"/>
                <w:szCs w:val="12"/>
              </w:rPr>
            </w:pPr>
            <w:r>
              <w:rPr>
                <w:sz w:val="12"/>
                <w:szCs w:val="12"/>
              </w:rPr>
              <w:t>0</w:t>
            </w:r>
          </w:p>
        </w:tc>
        <w:tc>
          <w:tcPr>
            <w:tcW w:w="567"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jc w:val="center"/>
              <w:rPr>
                <w:sz w:val="12"/>
                <w:szCs w:val="12"/>
              </w:rPr>
            </w:pPr>
            <w:r>
              <w:rPr>
                <w:sz w:val="12"/>
                <w:szCs w:val="12"/>
              </w:rPr>
              <w:t>0,210</w:t>
            </w:r>
          </w:p>
        </w:tc>
        <w:tc>
          <w:tcPr>
            <w:tcW w:w="283"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jc w:val="center"/>
              <w:rPr>
                <w:sz w:val="12"/>
                <w:szCs w:val="12"/>
              </w:rPr>
            </w:pPr>
            <w:r>
              <w:rPr>
                <w:sz w:val="12"/>
                <w:szCs w:val="12"/>
              </w:rPr>
              <w:t>72</w:t>
            </w:r>
          </w:p>
        </w:tc>
        <w:tc>
          <w:tcPr>
            <w:tcW w:w="992"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993"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992"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992"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709"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Pr="0081523D" w:rsidRDefault="00404FFA">
            <w:pPr>
              <w:spacing w:line="276" w:lineRule="auto"/>
              <w:rPr>
                <w:sz w:val="22"/>
                <w:szCs w:val="22"/>
                <w:lang w:eastAsia="en-US"/>
              </w:rPr>
            </w:pPr>
          </w:p>
        </w:tc>
        <w:tc>
          <w:tcPr>
            <w:tcW w:w="1134"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1161"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spacing w:line="276" w:lineRule="auto"/>
              <w:rPr>
                <w:sz w:val="22"/>
                <w:szCs w:val="22"/>
                <w:lang w:eastAsia="en-US"/>
              </w:rPr>
            </w:pPr>
          </w:p>
        </w:tc>
        <w:tc>
          <w:tcPr>
            <w:tcW w:w="709"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681"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709"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428" w:type="dxa"/>
            <w:gridSpan w:val="2"/>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715" w:type="dxa"/>
            <w:gridSpan w:val="3"/>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1134"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1152"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jc w:val="center"/>
              <w:rPr>
                <w:sz w:val="12"/>
                <w:szCs w:val="12"/>
              </w:rPr>
            </w:pPr>
            <w:r>
              <w:rPr>
                <w:sz w:val="12"/>
                <w:szCs w:val="12"/>
              </w:rPr>
              <w:t>ремонт проезжей части</w:t>
            </w:r>
          </w:p>
        </w:tc>
        <w:tc>
          <w:tcPr>
            <w:tcW w:w="709"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jc w:val="center"/>
              <w:rPr>
                <w:sz w:val="12"/>
                <w:szCs w:val="12"/>
              </w:rPr>
            </w:pPr>
            <w:r>
              <w:rPr>
                <w:sz w:val="12"/>
                <w:szCs w:val="12"/>
              </w:rPr>
              <w:t>0,170</w:t>
            </w:r>
          </w:p>
        </w:tc>
        <w:tc>
          <w:tcPr>
            <w:tcW w:w="691"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jc w:val="center"/>
              <w:rPr>
                <w:sz w:val="12"/>
                <w:szCs w:val="12"/>
              </w:rPr>
            </w:pPr>
            <w:r>
              <w:rPr>
                <w:sz w:val="12"/>
                <w:szCs w:val="12"/>
              </w:rPr>
              <w:t>0,21</w:t>
            </w:r>
          </w:p>
        </w:tc>
        <w:tc>
          <w:tcPr>
            <w:tcW w:w="708"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jc w:val="center"/>
              <w:rPr>
                <w:sz w:val="12"/>
                <w:szCs w:val="12"/>
              </w:rPr>
            </w:pPr>
            <w:r>
              <w:rPr>
                <w:sz w:val="12"/>
                <w:szCs w:val="12"/>
              </w:rPr>
              <w:t>1192</w:t>
            </w:r>
          </w:p>
        </w:tc>
        <w:tc>
          <w:tcPr>
            <w:tcW w:w="441"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708"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jc w:val="center"/>
              <w:rPr>
                <w:sz w:val="12"/>
                <w:szCs w:val="12"/>
              </w:rPr>
            </w:pPr>
            <w:r>
              <w:rPr>
                <w:sz w:val="12"/>
                <w:szCs w:val="12"/>
              </w:rPr>
              <w:t>1,550</w:t>
            </w:r>
          </w:p>
        </w:tc>
        <w:tc>
          <w:tcPr>
            <w:tcW w:w="851"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130685">
            <w:pPr>
              <w:jc w:val="center"/>
              <w:rPr>
                <w:sz w:val="12"/>
                <w:szCs w:val="12"/>
              </w:rPr>
            </w:pPr>
            <w:r>
              <w:rPr>
                <w:sz w:val="12"/>
                <w:szCs w:val="12"/>
              </w:rPr>
              <w:t>о</w:t>
            </w:r>
            <w:r w:rsidR="00404FFA">
              <w:rPr>
                <w:sz w:val="12"/>
                <w:szCs w:val="12"/>
              </w:rPr>
              <w:t>прос граждан</w:t>
            </w:r>
          </w:p>
        </w:tc>
      </w:tr>
      <w:tr w:rsidR="00404FFA" w:rsidTr="00B8520E">
        <w:trPr>
          <w:trHeight w:val="264"/>
        </w:trPr>
        <w:tc>
          <w:tcPr>
            <w:tcW w:w="352" w:type="dxa"/>
            <w:tcBorders>
              <w:top w:val="nil"/>
              <w:left w:val="single" w:sz="4" w:space="0" w:color="auto"/>
              <w:bottom w:val="single" w:sz="4" w:space="0" w:color="auto"/>
              <w:right w:val="single" w:sz="4" w:space="0" w:color="auto"/>
            </w:tcBorders>
            <w:noWrap/>
            <w:tcMar>
              <w:top w:w="0" w:type="dxa"/>
              <w:left w:w="28" w:type="dxa"/>
              <w:bottom w:w="0" w:type="dxa"/>
              <w:right w:w="28" w:type="dxa"/>
            </w:tcMar>
            <w:hideMark/>
          </w:tcPr>
          <w:p w:rsidR="00404FFA" w:rsidRDefault="00404FFA">
            <w:pPr>
              <w:jc w:val="center"/>
              <w:rPr>
                <w:sz w:val="12"/>
                <w:szCs w:val="12"/>
              </w:rPr>
            </w:pPr>
            <w:r>
              <w:rPr>
                <w:sz w:val="12"/>
                <w:szCs w:val="12"/>
              </w:rPr>
              <w:t>469</w:t>
            </w:r>
          </w:p>
        </w:tc>
        <w:tc>
          <w:tcPr>
            <w:tcW w:w="2117"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rPr>
                <w:sz w:val="12"/>
                <w:szCs w:val="12"/>
              </w:rPr>
            </w:pPr>
            <w:r>
              <w:rPr>
                <w:sz w:val="12"/>
                <w:szCs w:val="12"/>
              </w:rPr>
              <w:t>ул. Тельмана</w:t>
            </w:r>
          </w:p>
        </w:tc>
        <w:tc>
          <w:tcPr>
            <w:tcW w:w="727"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jc w:val="center"/>
              <w:rPr>
                <w:sz w:val="12"/>
                <w:szCs w:val="12"/>
              </w:rPr>
            </w:pPr>
            <w:r>
              <w:rPr>
                <w:sz w:val="12"/>
                <w:szCs w:val="12"/>
              </w:rPr>
              <w:t>0,93</w:t>
            </w:r>
          </w:p>
        </w:tc>
        <w:tc>
          <w:tcPr>
            <w:tcW w:w="540"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jc w:val="center"/>
              <w:rPr>
                <w:sz w:val="12"/>
                <w:szCs w:val="12"/>
              </w:rPr>
            </w:pPr>
            <w:r>
              <w:rPr>
                <w:sz w:val="12"/>
                <w:szCs w:val="12"/>
              </w:rPr>
              <w:t>5322</w:t>
            </w:r>
          </w:p>
        </w:tc>
        <w:tc>
          <w:tcPr>
            <w:tcW w:w="567"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jc w:val="center"/>
              <w:rPr>
                <w:sz w:val="12"/>
                <w:szCs w:val="12"/>
              </w:rPr>
            </w:pPr>
            <w:r>
              <w:rPr>
                <w:sz w:val="12"/>
                <w:szCs w:val="12"/>
              </w:rPr>
              <w:t>0,000</w:t>
            </w:r>
          </w:p>
        </w:tc>
        <w:tc>
          <w:tcPr>
            <w:tcW w:w="283"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jc w:val="center"/>
              <w:rPr>
                <w:sz w:val="12"/>
                <w:szCs w:val="12"/>
              </w:rPr>
            </w:pPr>
            <w:r>
              <w:rPr>
                <w:sz w:val="12"/>
                <w:szCs w:val="12"/>
              </w:rPr>
              <w:t>0</w:t>
            </w:r>
          </w:p>
        </w:tc>
        <w:tc>
          <w:tcPr>
            <w:tcW w:w="567"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jc w:val="center"/>
              <w:rPr>
                <w:sz w:val="12"/>
                <w:szCs w:val="12"/>
              </w:rPr>
            </w:pPr>
            <w:r>
              <w:rPr>
                <w:sz w:val="12"/>
                <w:szCs w:val="12"/>
              </w:rPr>
              <w:t>0,000</w:t>
            </w:r>
          </w:p>
        </w:tc>
        <w:tc>
          <w:tcPr>
            <w:tcW w:w="284"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jc w:val="center"/>
              <w:rPr>
                <w:sz w:val="12"/>
                <w:szCs w:val="12"/>
              </w:rPr>
            </w:pPr>
            <w:r>
              <w:rPr>
                <w:sz w:val="12"/>
                <w:szCs w:val="12"/>
              </w:rPr>
              <w:t>0</w:t>
            </w:r>
          </w:p>
        </w:tc>
        <w:tc>
          <w:tcPr>
            <w:tcW w:w="567"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jc w:val="center"/>
              <w:rPr>
                <w:sz w:val="12"/>
                <w:szCs w:val="12"/>
              </w:rPr>
            </w:pPr>
            <w:r>
              <w:rPr>
                <w:sz w:val="12"/>
                <w:szCs w:val="12"/>
              </w:rPr>
              <w:t>0,000</w:t>
            </w:r>
          </w:p>
        </w:tc>
        <w:tc>
          <w:tcPr>
            <w:tcW w:w="283"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jc w:val="center"/>
              <w:rPr>
                <w:sz w:val="12"/>
                <w:szCs w:val="12"/>
              </w:rPr>
            </w:pPr>
            <w:r>
              <w:rPr>
                <w:sz w:val="12"/>
                <w:szCs w:val="12"/>
              </w:rPr>
              <w:t>0</w:t>
            </w:r>
          </w:p>
        </w:tc>
        <w:tc>
          <w:tcPr>
            <w:tcW w:w="992"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993"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992"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992"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709"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Pr="0081523D" w:rsidRDefault="00404FFA">
            <w:pPr>
              <w:spacing w:line="276" w:lineRule="auto"/>
              <w:rPr>
                <w:sz w:val="22"/>
                <w:szCs w:val="22"/>
                <w:lang w:eastAsia="en-US"/>
              </w:rPr>
            </w:pPr>
          </w:p>
        </w:tc>
        <w:tc>
          <w:tcPr>
            <w:tcW w:w="1134"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1161"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spacing w:line="276" w:lineRule="auto"/>
              <w:rPr>
                <w:sz w:val="22"/>
                <w:szCs w:val="22"/>
                <w:lang w:eastAsia="en-US"/>
              </w:rPr>
            </w:pPr>
          </w:p>
        </w:tc>
        <w:tc>
          <w:tcPr>
            <w:tcW w:w="709"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681"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709"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428" w:type="dxa"/>
            <w:gridSpan w:val="2"/>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715" w:type="dxa"/>
            <w:gridSpan w:val="3"/>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1134"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1152"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spacing w:line="276" w:lineRule="auto"/>
              <w:rPr>
                <w:sz w:val="22"/>
                <w:szCs w:val="22"/>
                <w:lang w:eastAsia="en-US"/>
              </w:rPr>
            </w:pPr>
          </w:p>
        </w:tc>
        <w:tc>
          <w:tcPr>
            <w:tcW w:w="709"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691"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708"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441"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708"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851"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r>
      <w:tr w:rsidR="00404FFA" w:rsidTr="00B8520E">
        <w:trPr>
          <w:trHeight w:val="264"/>
        </w:trPr>
        <w:tc>
          <w:tcPr>
            <w:tcW w:w="352" w:type="dxa"/>
            <w:tcBorders>
              <w:top w:val="nil"/>
              <w:left w:val="single" w:sz="4" w:space="0" w:color="auto"/>
              <w:bottom w:val="single" w:sz="4" w:space="0" w:color="auto"/>
              <w:right w:val="single" w:sz="4" w:space="0" w:color="auto"/>
            </w:tcBorders>
            <w:noWrap/>
            <w:tcMar>
              <w:top w:w="0" w:type="dxa"/>
              <w:left w:w="28" w:type="dxa"/>
              <w:bottom w:w="0" w:type="dxa"/>
              <w:right w:w="28" w:type="dxa"/>
            </w:tcMar>
            <w:hideMark/>
          </w:tcPr>
          <w:p w:rsidR="00404FFA" w:rsidRDefault="00404FFA">
            <w:pPr>
              <w:jc w:val="center"/>
              <w:rPr>
                <w:sz w:val="12"/>
                <w:szCs w:val="12"/>
              </w:rPr>
            </w:pPr>
            <w:r>
              <w:rPr>
                <w:sz w:val="12"/>
                <w:szCs w:val="12"/>
              </w:rPr>
              <w:t>470</w:t>
            </w:r>
          </w:p>
        </w:tc>
        <w:tc>
          <w:tcPr>
            <w:tcW w:w="2117"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rPr>
                <w:sz w:val="12"/>
                <w:szCs w:val="12"/>
              </w:rPr>
            </w:pPr>
            <w:r>
              <w:rPr>
                <w:sz w:val="12"/>
                <w:szCs w:val="12"/>
              </w:rPr>
              <w:t>ул. Тополиная</w:t>
            </w:r>
          </w:p>
        </w:tc>
        <w:tc>
          <w:tcPr>
            <w:tcW w:w="727"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jc w:val="center"/>
              <w:rPr>
                <w:sz w:val="12"/>
                <w:szCs w:val="12"/>
              </w:rPr>
            </w:pPr>
            <w:r>
              <w:rPr>
                <w:sz w:val="12"/>
                <w:szCs w:val="12"/>
              </w:rPr>
              <w:t>0,12</w:t>
            </w:r>
          </w:p>
        </w:tc>
        <w:tc>
          <w:tcPr>
            <w:tcW w:w="540"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jc w:val="center"/>
              <w:rPr>
                <w:sz w:val="12"/>
                <w:szCs w:val="12"/>
              </w:rPr>
            </w:pPr>
            <w:r>
              <w:rPr>
                <w:sz w:val="12"/>
                <w:szCs w:val="12"/>
              </w:rPr>
              <w:t>840</w:t>
            </w:r>
          </w:p>
        </w:tc>
        <w:tc>
          <w:tcPr>
            <w:tcW w:w="567"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jc w:val="center"/>
              <w:rPr>
                <w:sz w:val="12"/>
                <w:szCs w:val="12"/>
              </w:rPr>
            </w:pPr>
            <w:r>
              <w:rPr>
                <w:sz w:val="12"/>
                <w:szCs w:val="12"/>
              </w:rPr>
              <w:t>0,000</w:t>
            </w:r>
          </w:p>
        </w:tc>
        <w:tc>
          <w:tcPr>
            <w:tcW w:w="283"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jc w:val="center"/>
              <w:rPr>
                <w:sz w:val="12"/>
                <w:szCs w:val="12"/>
              </w:rPr>
            </w:pPr>
            <w:r>
              <w:rPr>
                <w:sz w:val="12"/>
                <w:szCs w:val="12"/>
              </w:rPr>
              <w:t>0</w:t>
            </w:r>
          </w:p>
        </w:tc>
        <w:tc>
          <w:tcPr>
            <w:tcW w:w="567"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jc w:val="center"/>
              <w:rPr>
                <w:sz w:val="12"/>
                <w:szCs w:val="12"/>
              </w:rPr>
            </w:pPr>
            <w:r>
              <w:rPr>
                <w:sz w:val="12"/>
                <w:szCs w:val="12"/>
              </w:rPr>
              <w:t>0,000</w:t>
            </w:r>
          </w:p>
        </w:tc>
        <w:tc>
          <w:tcPr>
            <w:tcW w:w="284"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jc w:val="center"/>
              <w:rPr>
                <w:sz w:val="12"/>
                <w:szCs w:val="12"/>
              </w:rPr>
            </w:pPr>
            <w:r>
              <w:rPr>
                <w:sz w:val="12"/>
                <w:szCs w:val="12"/>
              </w:rPr>
              <w:t>0</w:t>
            </w:r>
          </w:p>
        </w:tc>
        <w:tc>
          <w:tcPr>
            <w:tcW w:w="567"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jc w:val="center"/>
              <w:rPr>
                <w:sz w:val="12"/>
                <w:szCs w:val="12"/>
              </w:rPr>
            </w:pPr>
            <w:r>
              <w:rPr>
                <w:sz w:val="12"/>
                <w:szCs w:val="12"/>
              </w:rPr>
              <w:t>0,000</w:t>
            </w:r>
          </w:p>
        </w:tc>
        <w:tc>
          <w:tcPr>
            <w:tcW w:w="283"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jc w:val="center"/>
              <w:rPr>
                <w:sz w:val="12"/>
                <w:szCs w:val="12"/>
              </w:rPr>
            </w:pPr>
            <w:r>
              <w:rPr>
                <w:sz w:val="12"/>
                <w:szCs w:val="12"/>
              </w:rPr>
              <w:t>0</w:t>
            </w:r>
          </w:p>
        </w:tc>
        <w:tc>
          <w:tcPr>
            <w:tcW w:w="992"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993"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992"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992"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709"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Pr="0081523D" w:rsidRDefault="00404FFA">
            <w:pPr>
              <w:spacing w:line="276" w:lineRule="auto"/>
              <w:rPr>
                <w:sz w:val="22"/>
                <w:szCs w:val="22"/>
                <w:lang w:eastAsia="en-US"/>
              </w:rPr>
            </w:pPr>
          </w:p>
        </w:tc>
        <w:tc>
          <w:tcPr>
            <w:tcW w:w="1134"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1161"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spacing w:line="276" w:lineRule="auto"/>
              <w:rPr>
                <w:sz w:val="22"/>
                <w:szCs w:val="22"/>
                <w:lang w:eastAsia="en-US"/>
              </w:rPr>
            </w:pPr>
          </w:p>
        </w:tc>
        <w:tc>
          <w:tcPr>
            <w:tcW w:w="709"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681"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709"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428" w:type="dxa"/>
            <w:gridSpan w:val="2"/>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715" w:type="dxa"/>
            <w:gridSpan w:val="3"/>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1134"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1152"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spacing w:line="276" w:lineRule="auto"/>
              <w:rPr>
                <w:sz w:val="22"/>
                <w:szCs w:val="22"/>
                <w:lang w:eastAsia="en-US"/>
              </w:rPr>
            </w:pPr>
          </w:p>
        </w:tc>
        <w:tc>
          <w:tcPr>
            <w:tcW w:w="709"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691"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708"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441"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708"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851"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r>
      <w:tr w:rsidR="00404FFA" w:rsidTr="00B8520E">
        <w:trPr>
          <w:trHeight w:val="264"/>
        </w:trPr>
        <w:tc>
          <w:tcPr>
            <w:tcW w:w="352" w:type="dxa"/>
            <w:tcBorders>
              <w:top w:val="nil"/>
              <w:left w:val="single" w:sz="4" w:space="0" w:color="auto"/>
              <w:bottom w:val="single" w:sz="4" w:space="0" w:color="auto"/>
              <w:right w:val="single" w:sz="4" w:space="0" w:color="auto"/>
            </w:tcBorders>
            <w:noWrap/>
            <w:tcMar>
              <w:top w:w="0" w:type="dxa"/>
              <w:left w:w="28" w:type="dxa"/>
              <w:bottom w:w="0" w:type="dxa"/>
              <w:right w:w="28" w:type="dxa"/>
            </w:tcMar>
            <w:hideMark/>
          </w:tcPr>
          <w:p w:rsidR="00404FFA" w:rsidRDefault="00404FFA">
            <w:pPr>
              <w:jc w:val="center"/>
              <w:rPr>
                <w:sz w:val="12"/>
                <w:szCs w:val="12"/>
              </w:rPr>
            </w:pPr>
            <w:r>
              <w:rPr>
                <w:sz w:val="12"/>
                <w:szCs w:val="12"/>
              </w:rPr>
              <w:t>471</w:t>
            </w:r>
          </w:p>
        </w:tc>
        <w:tc>
          <w:tcPr>
            <w:tcW w:w="2117"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rPr>
                <w:sz w:val="12"/>
                <w:szCs w:val="12"/>
              </w:rPr>
            </w:pPr>
            <w:r>
              <w:rPr>
                <w:sz w:val="12"/>
                <w:szCs w:val="12"/>
              </w:rPr>
              <w:t>ул. Труда</w:t>
            </w:r>
          </w:p>
        </w:tc>
        <w:tc>
          <w:tcPr>
            <w:tcW w:w="727"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jc w:val="center"/>
              <w:rPr>
                <w:sz w:val="12"/>
                <w:szCs w:val="12"/>
              </w:rPr>
            </w:pPr>
            <w:r>
              <w:rPr>
                <w:sz w:val="12"/>
                <w:szCs w:val="12"/>
              </w:rPr>
              <w:t>0,72</w:t>
            </w:r>
          </w:p>
        </w:tc>
        <w:tc>
          <w:tcPr>
            <w:tcW w:w="540"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jc w:val="center"/>
              <w:rPr>
                <w:sz w:val="12"/>
                <w:szCs w:val="12"/>
              </w:rPr>
            </w:pPr>
            <w:r>
              <w:rPr>
                <w:sz w:val="12"/>
                <w:szCs w:val="12"/>
              </w:rPr>
              <w:t>5040</w:t>
            </w:r>
          </w:p>
        </w:tc>
        <w:tc>
          <w:tcPr>
            <w:tcW w:w="567"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jc w:val="center"/>
              <w:rPr>
                <w:sz w:val="12"/>
                <w:szCs w:val="12"/>
              </w:rPr>
            </w:pPr>
            <w:r>
              <w:rPr>
                <w:sz w:val="12"/>
                <w:szCs w:val="12"/>
              </w:rPr>
              <w:t>0,000</w:t>
            </w:r>
          </w:p>
        </w:tc>
        <w:tc>
          <w:tcPr>
            <w:tcW w:w="283"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jc w:val="center"/>
              <w:rPr>
                <w:sz w:val="12"/>
                <w:szCs w:val="12"/>
              </w:rPr>
            </w:pPr>
            <w:r>
              <w:rPr>
                <w:sz w:val="12"/>
                <w:szCs w:val="12"/>
              </w:rPr>
              <w:t>0</w:t>
            </w:r>
          </w:p>
        </w:tc>
        <w:tc>
          <w:tcPr>
            <w:tcW w:w="567"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jc w:val="center"/>
              <w:rPr>
                <w:sz w:val="12"/>
                <w:szCs w:val="12"/>
              </w:rPr>
            </w:pPr>
            <w:r>
              <w:rPr>
                <w:sz w:val="12"/>
                <w:szCs w:val="12"/>
              </w:rPr>
              <w:t>0,000</w:t>
            </w:r>
          </w:p>
        </w:tc>
        <w:tc>
          <w:tcPr>
            <w:tcW w:w="284"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jc w:val="center"/>
              <w:rPr>
                <w:sz w:val="12"/>
                <w:szCs w:val="12"/>
              </w:rPr>
            </w:pPr>
            <w:r>
              <w:rPr>
                <w:sz w:val="12"/>
                <w:szCs w:val="12"/>
              </w:rPr>
              <w:t>0</w:t>
            </w:r>
          </w:p>
        </w:tc>
        <w:tc>
          <w:tcPr>
            <w:tcW w:w="567"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jc w:val="center"/>
              <w:rPr>
                <w:sz w:val="12"/>
                <w:szCs w:val="12"/>
              </w:rPr>
            </w:pPr>
            <w:r>
              <w:rPr>
                <w:sz w:val="12"/>
                <w:szCs w:val="12"/>
              </w:rPr>
              <w:t>0,000</w:t>
            </w:r>
          </w:p>
        </w:tc>
        <w:tc>
          <w:tcPr>
            <w:tcW w:w="283"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jc w:val="center"/>
              <w:rPr>
                <w:sz w:val="12"/>
                <w:szCs w:val="12"/>
              </w:rPr>
            </w:pPr>
            <w:r>
              <w:rPr>
                <w:sz w:val="12"/>
                <w:szCs w:val="12"/>
              </w:rPr>
              <w:t>0</w:t>
            </w:r>
          </w:p>
        </w:tc>
        <w:tc>
          <w:tcPr>
            <w:tcW w:w="992"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993"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992"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992"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709"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Pr="0081523D" w:rsidRDefault="00404FFA">
            <w:pPr>
              <w:spacing w:line="276" w:lineRule="auto"/>
              <w:rPr>
                <w:sz w:val="22"/>
                <w:szCs w:val="22"/>
                <w:lang w:eastAsia="en-US"/>
              </w:rPr>
            </w:pPr>
          </w:p>
        </w:tc>
        <w:tc>
          <w:tcPr>
            <w:tcW w:w="1134"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1161"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spacing w:line="276" w:lineRule="auto"/>
              <w:rPr>
                <w:sz w:val="22"/>
                <w:szCs w:val="22"/>
                <w:lang w:eastAsia="en-US"/>
              </w:rPr>
            </w:pPr>
          </w:p>
        </w:tc>
        <w:tc>
          <w:tcPr>
            <w:tcW w:w="709"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681"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709"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428" w:type="dxa"/>
            <w:gridSpan w:val="2"/>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715" w:type="dxa"/>
            <w:gridSpan w:val="3"/>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1134"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1152"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spacing w:line="276" w:lineRule="auto"/>
              <w:rPr>
                <w:sz w:val="22"/>
                <w:szCs w:val="22"/>
                <w:lang w:eastAsia="en-US"/>
              </w:rPr>
            </w:pPr>
          </w:p>
        </w:tc>
        <w:tc>
          <w:tcPr>
            <w:tcW w:w="709"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691"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708"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441"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708"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851"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r>
      <w:tr w:rsidR="00404FFA" w:rsidTr="00B8520E">
        <w:trPr>
          <w:trHeight w:val="264"/>
        </w:trPr>
        <w:tc>
          <w:tcPr>
            <w:tcW w:w="352" w:type="dxa"/>
            <w:tcBorders>
              <w:top w:val="nil"/>
              <w:left w:val="single" w:sz="4" w:space="0" w:color="auto"/>
              <w:bottom w:val="single" w:sz="4" w:space="0" w:color="auto"/>
              <w:right w:val="single" w:sz="4" w:space="0" w:color="auto"/>
            </w:tcBorders>
            <w:noWrap/>
            <w:tcMar>
              <w:top w:w="0" w:type="dxa"/>
              <w:left w:w="28" w:type="dxa"/>
              <w:bottom w:w="0" w:type="dxa"/>
              <w:right w:w="28" w:type="dxa"/>
            </w:tcMar>
            <w:hideMark/>
          </w:tcPr>
          <w:p w:rsidR="00404FFA" w:rsidRDefault="00404FFA">
            <w:pPr>
              <w:jc w:val="center"/>
              <w:rPr>
                <w:sz w:val="12"/>
                <w:szCs w:val="12"/>
              </w:rPr>
            </w:pPr>
            <w:r>
              <w:rPr>
                <w:sz w:val="12"/>
                <w:szCs w:val="12"/>
              </w:rPr>
              <w:t>472</w:t>
            </w:r>
          </w:p>
        </w:tc>
        <w:tc>
          <w:tcPr>
            <w:tcW w:w="2117"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rPr>
                <w:sz w:val="12"/>
                <w:szCs w:val="12"/>
              </w:rPr>
            </w:pPr>
            <w:r>
              <w:rPr>
                <w:sz w:val="12"/>
                <w:szCs w:val="12"/>
              </w:rPr>
              <w:t>ул. Тухачевского</w:t>
            </w:r>
          </w:p>
        </w:tc>
        <w:tc>
          <w:tcPr>
            <w:tcW w:w="727"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jc w:val="center"/>
              <w:rPr>
                <w:sz w:val="12"/>
                <w:szCs w:val="12"/>
              </w:rPr>
            </w:pPr>
            <w:r>
              <w:rPr>
                <w:sz w:val="12"/>
                <w:szCs w:val="12"/>
              </w:rPr>
              <w:t>0,77</w:t>
            </w:r>
          </w:p>
        </w:tc>
        <w:tc>
          <w:tcPr>
            <w:tcW w:w="540"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jc w:val="center"/>
              <w:rPr>
                <w:sz w:val="12"/>
                <w:szCs w:val="12"/>
              </w:rPr>
            </w:pPr>
            <w:r>
              <w:rPr>
                <w:sz w:val="12"/>
                <w:szCs w:val="12"/>
              </w:rPr>
              <w:t>53902</w:t>
            </w:r>
          </w:p>
        </w:tc>
        <w:tc>
          <w:tcPr>
            <w:tcW w:w="567"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jc w:val="center"/>
              <w:rPr>
                <w:sz w:val="12"/>
                <w:szCs w:val="12"/>
              </w:rPr>
            </w:pPr>
            <w:r>
              <w:rPr>
                <w:sz w:val="12"/>
                <w:szCs w:val="12"/>
              </w:rPr>
              <w:t>0,000</w:t>
            </w:r>
          </w:p>
        </w:tc>
        <w:tc>
          <w:tcPr>
            <w:tcW w:w="283"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jc w:val="center"/>
              <w:rPr>
                <w:sz w:val="12"/>
                <w:szCs w:val="12"/>
              </w:rPr>
            </w:pPr>
            <w:r>
              <w:rPr>
                <w:sz w:val="12"/>
                <w:szCs w:val="12"/>
              </w:rPr>
              <w:t>0</w:t>
            </w:r>
          </w:p>
        </w:tc>
        <w:tc>
          <w:tcPr>
            <w:tcW w:w="567"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jc w:val="center"/>
              <w:rPr>
                <w:sz w:val="12"/>
                <w:szCs w:val="12"/>
              </w:rPr>
            </w:pPr>
            <w:r>
              <w:rPr>
                <w:sz w:val="12"/>
                <w:szCs w:val="12"/>
              </w:rPr>
              <w:t>0,000</w:t>
            </w:r>
          </w:p>
        </w:tc>
        <w:tc>
          <w:tcPr>
            <w:tcW w:w="284"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jc w:val="center"/>
              <w:rPr>
                <w:sz w:val="12"/>
                <w:szCs w:val="12"/>
              </w:rPr>
            </w:pPr>
            <w:r>
              <w:rPr>
                <w:sz w:val="12"/>
                <w:szCs w:val="12"/>
              </w:rPr>
              <w:t>0</w:t>
            </w:r>
          </w:p>
        </w:tc>
        <w:tc>
          <w:tcPr>
            <w:tcW w:w="567"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jc w:val="center"/>
              <w:rPr>
                <w:sz w:val="12"/>
                <w:szCs w:val="12"/>
              </w:rPr>
            </w:pPr>
            <w:r>
              <w:rPr>
                <w:sz w:val="12"/>
                <w:szCs w:val="12"/>
              </w:rPr>
              <w:t>0,540</w:t>
            </w:r>
          </w:p>
        </w:tc>
        <w:tc>
          <w:tcPr>
            <w:tcW w:w="283"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jc w:val="center"/>
              <w:rPr>
                <w:sz w:val="12"/>
                <w:szCs w:val="12"/>
              </w:rPr>
            </w:pPr>
            <w:r>
              <w:rPr>
                <w:sz w:val="12"/>
                <w:szCs w:val="12"/>
              </w:rPr>
              <w:t>70</w:t>
            </w:r>
          </w:p>
        </w:tc>
        <w:tc>
          <w:tcPr>
            <w:tcW w:w="992"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993"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992"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992"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709"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Pr="0081523D" w:rsidRDefault="00404FFA">
            <w:pPr>
              <w:spacing w:line="276" w:lineRule="auto"/>
              <w:rPr>
                <w:sz w:val="22"/>
                <w:szCs w:val="22"/>
                <w:lang w:eastAsia="en-US"/>
              </w:rPr>
            </w:pPr>
          </w:p>
        </w:tc>
        <w:tc>
          <w:tcPr>
            <w:tcW w:w="1134"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1161"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spacing w:line="276" w:lineRule="auto"/>
              <w:rPr>
                <w:sz w:val="22"/>
                <w:szCs w:val="22"/>
                <w:lang w:eastAsia="en-US"/>
              </w:rPr>
            </w:pPr>
          </w:p>
        </w:tc>
        <w:tc>
          <w:tcPr>
            <w:tcW w:w="709"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681"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709"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428" w:type="dxa"/>
            <w:gridSpan w:val="2"/>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715" w:type="dxa"/>
            <w:gridSpan w:val="3"/>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1134"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jc w:val="center"/>
              <w:rPr>
                <w:sz w:val="12"/>
                <w:szCs w:val="12"/>
              </w:rPr>
            </w:pPr>
            <w:r>
              <w:rPr>
                <w:sz w:val="12"/>
                <w:szCs w:val="12"/>
              </w:rPr>
              <w:t>от ул. Линейная до ул. Пролетарская</w:t>
            </w:r>
          </w:p>
        </w:tc>
        <w:tc>
          <w:tcPr>
            <w:tcW w:w="1152"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jc w:val="center"/>
              <w:rPr>
                <w:sz w:val="12"/>
                <w:szCs w:val="12"/>
              </w:rPr>
            </w:pPr>
            <w:r>
              <w:rPr>
                <w:sz w:val="12"/>
                <w:szCs w:val="12"/>
              </w:rPr>
              <w:t>ремонт проезжей части</w:t>
            </w:r>
          </w:p>
        </w:tc>
        <w:tc>
          <w:tcPr>
            <w:tcW w:w="709"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jc w:val="center"/>
              <w:rPr>
                <w:sz w:val="12"/>
                <w:szCs w:val="12"/>
              </w:rPr>
            </w:pPr>
            <w:r>
              <w:rPr>
                <w:sz w:val="12"/>
                <w:szCs w:val="12"/>
              </w:rPr>
              <w:t>0,396</w:t>
            </w:r>
          </w:p>
        </w:tc>
        <w:tc>
          <w:tcPr>
            <w:tcW w:w="691"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jc w:val="center"/>
              <w:rPr>
                <w:sz w:val="12"/>
                <w:szCs w:val="12"/>
              </w:rPr>
            </w:pPr>
            <w:r>
              <w:rPr>
                <w:sz w:val="12"/>
                <w:szCs w:val="12"/>
              </w:rPr>
              <w:t>0,54</w:t>
            </w:r>
          </w:p>
        </w:tc>
        <w:tc>
          <w:tcPr>
            <w:tcW w:w="708"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jc w:val="center"/>
              <w:rPr>
                <w:sz w:val="12"/>
                <w:szCs w:val="12"/>
              </w:rPr>
            </w:pPr>
            <w:r>
              <w:rPr>
                <w:sz w:val="12"/>
                <w:szCs w:val="12"/>
              </w:rPr>
              <w:t>2773</w:t>
            </w:r>
          </w:p>
        </w:tc>
        <w:tc>
          <w:tcPr>
            <w:tcW w:w="441"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708"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jc w:val="center"/>
              <w:rPr>
                <w:sz w:val="12"/>
                <w:szCs w:val="12"/>
              </w:rPr>
            </w:pPr>
            <w:r>
              <w:rPr>
                <w:sz w:val="12"/>
                <w:szCs w:val="12"/>
              </w:rPr>
              <w:t>3,605</w:t>
            </w:r>
          </w:p>
        </w:tc>
        <w:tc>
          <w:tcPr>
            <w:tcW w:w="851"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130685">
            <w:pPr>
              <w:jc w:val="center"/>
              <w:rPr>
                <w:sz w:val="12"/>
                <w:szCs w:val="12"/>
              </w:rPr>
            </w:pPr>
            <w:r>
              <w:rPr>
                <w:sz w:val="12"/>
                <w:szCs w:val="12"/>
              </w:rPr>
              <w:t>о</w:t>
            </w:r>
            <w:r w:rsidR="00404FFA">
              <w:rPr>
                <w:sz w:val="12"/>
                <w:szCs w:val="12"/>
              </w:rPr>
              <w:t>прос граждан</w:t>
            </w:r>
          </w:p>
        </w:tc>
      </w:tr>
      <w:tr w:rsidR="00404FFA" w:rsidTr="00B8520E">
        <w:trPr>
          <w:trHeight w:val="264"/>
        </w:trPr>
        <w:tc>
          <w:tcPr>
            <w:tcW w:w="352" w:type="dxa"/>
            <w:tcBorders>
              <w:top w:val="nil"/>
              <w:left w:val="single" w:sz="4" w:space="0" w:color="auto"/>
              <w:bottom w:val="single" w:sz="4" w:space="0" w:color="auto"/>
              <w:right w:val="single" w:sz="4" w:space="0" w:color="auto"/>
            </w:tcBorders>
            <w:noWrap/>
            <w:tcMar>
              <w:top w:w="0" w:type="dxa"/>
              <w:left w:w="28" w:type="dxa"/>
              <w:bottom w:w="0" w:type="dxa"/>
              <w:right w:w="28" w:type="dxa"/>
            </w:tcMar>
            <w:hideMark/>
          </w:tcPr>
          <w:p w:rsidR="00404FFA" w:rsidRDefault="00404FFA">
            <w:pPr>
              <w:jc w:val="center"/>
              <w:rPr>
                <w:sz w:val="12"/>
                <w:szCs w:val="12"/>
              </w:rPr>
            </w:pPr>
            <w:r>
              <w:rPr>
                <w:sz w:val="12"/>
                <w:szCs w:val="12"/>
              </w:rPr>
              <w:t>473</w:t>
            </w:r>
          </w:p>
        </w:tc>
        <w:tc>
          <w:tcPr>
            <w:tcW w:w="2117"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rPr>
                <w:sz w:val="12"/>
                <w:szCs w:val="12"/>
              </w:rPr>
            </w:pPr>
            <w:r>
              <w:rPr>
                <w:sz w:val="12"/>
                <w:szCs w:val="12"/>
              </w:rPr>
              <w:t>Тухачевского пер.</w:t>
            </w:r>
          </w:p>
        </w:tc>
        <w:tc>
          <w:tcPr>
            <w:tcW w:w="727"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jc w:val="center"/>
              <w:rPr>
                <w:sz w:val="12"/>
                <w:szCs w:val="12"/>
              </w:rPr>
            </w:pPr>
            <w:r>
              <w:rPr>
                <w:sz w:val="12"/>
                <w:szCs w:val="12"/>
              </w:rPr>
              <w:t>0,27</w:t>
            </w:r>
          </w:p>
        </w:tc>
        <w:tc>
          <w:tcPr>
            <w:tcW w:w="540"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jc w:val="center"/>
              <w:rPr>
                <w:sz w:val="12"/>
                <w:szCs w:val="12"/>
              </w:rPr>
            </w:pPr>
            <w:r>
              <w:rPr>
                <w:sz w:val="12"/>
                <w:szCs w:val="12"/>
              </w:rPr>
              <w:t>1890</w:t>
            </w:r>
          </w:p>
        </w:tc>
        <w:tc>
          <w:tcPr>
            <w:tcW w:w="567"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jc w:val="center"/>
              <w:rPr>
                <w:sz w:val="12"/>
                <w:szCs w:val="12"/>
              </w:rPr>
            </w:pPr>
            <w:r>
              <w:rPr>
                <w:sz w:val="12"/>
                <w:szCs w:val="12"/>
              </w:rPr>
              <w:t>0,000</w:t>
            </w:r>
          </w:p>
        </w:tc>
        <w:tc>
          <w:tcPr>
            <w:tcW w:w="283"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jc w:val="center"/>
              <w:rPr>
                <w:sz w:val="12"/>
                <w:szCs w:val="12"/>
              </w:rPr>
            </w:pPr>
            <w:r>
              <w:rPr>
                <w:sz w:val="12"/>
                <w:szCs w:val="12"/>
              </w:rPr>
              <w:t>0</w:t>
            </w:r>
          </w:p>
        </w:tc>
        <w:tc>
          <w:tcPr>
            <w:tcW w:w="567"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jc w:val="center"/>
              <w:rPr>
                <w:sz w:val="12"/>
                <w:szCs w:val="12"/>
              </w:rPr>
            </w:pPr>
            <w:r>
              <w:rPr>
                <w:sz w:val="12"/>
                <w:szCs w:val="12"/>
              </w:rPr>
              <w:t>0,000</w:t>
            </w:r>
          </w:p>
        </w:tc>
        <w:tc>
          <w:tcPr>
            <w:tcW w:w="284"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jc w:val="center"/>
              <w:rPr>
                <w:sz w:val="12"/>
                <w:szCs w:val="12"/>
              </w:rPr>
            </w:pPr>
            <w:r>
              <w:rPr>
                <w:sz w:val="12"/>
                <w:szCs w:val="12"/>
              </w:rPr>
              <w:t>0</w:t>
            </w:r>
          </w:p>
        </w:tc>
        <w:tc>
          <w:tcPr>
            <w:tcW w:w="567"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jc w:val="center"/>
              <w:rPr>
                <w:sz w:val="12"/>
                <w:szCs w:val="12"/>
              </w:rPr>
            </w:pPr>
            <w:r>
              <w:rPr>
                <w:sz w:val="12"/>
                <w:szCs w:val="12"/>
              </w:rPr>
              <w:t>0,000</w:t>
            </w:r>
          </w:p>
        </w:tc>
        <w:tc>
          <w:tcPr>
            <w:tcW w:w="283"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jc w:val="center"/>
              <w:rPr>
                <w:sz w:val="12"/>
                <w:szCs w:val="12"/>
              </w:rPr>
            </w:pPr>
            <w:r>
              <w:rPr>
                <w:sz w:val="12"/>
                <w:szCs w:val="12"/>
              </w:rPr>
              <w:t>0</w:t>
            </w:r>
          </w:p>
        </w:tc>
        <w:tc>
          <w:tcPr>
            <w:tcW w:w="992"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993"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992"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992"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709"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Pr="0081523D" w:rsidRDefault="00404FFA">
            <w:pPr>
              <w:spacing w:line="276" w:lineRule="auto"/>
              <w:rPr>
                <w:sz w:val="22"/>
                <w:szCs w:val="22"/>
                <w:lang w:eastAsia="en-US"/>
              </w:rPr>
            </w:pPr>
          </w:p>
        </w:tc>
        <w:tc>
          <w:tcPr>
            <w:tcW w:w="1134"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1161"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spacing w:line="276" w:lineRule="auto"/>
              <w:rPr>
                <w:sz w:val="22"/>
                <w:szCs w:val="22"/>
                <w:lang w:eastAsia="en-US"/>
              </w:rPr>
            </w:pPr>
          </w:p>
        </w:tc>
        <w:tc>
          <w:tcPr>
            <w:tcW w:w="709"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681"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709"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428" w:type="dxa"/>
            <w:gridSpan w:val="2"/>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715" w:type="dxa"/>
            <w:gridSpan w:val="3"/>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1134"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1152"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spacing w:line="276" w:lineRule="auto"/>
              <w:rPr>
                <w:sz w:val="22"/>
                <w:szCs w:val="22"/>
                <w:lang w:eastAsia="en-US"/>
              </w:rPr>
            </w:pPr>
          </w:p>
        </w:tc>
        <w:tc>
          <w:tcPr>
            <w:tcW w:w="709"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691"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708"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441"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708"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851"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r>
      <w:tr w:rsidR="00404FFA" w:rsidTr="00B8520E">
        <w:trPr>
          <w:trHeight w:val="264"/>
        </w:trPr>
        <w:tc>
          <w:tcPr>
            <w:tcW w:w="352" w:type="dxa"/>
            <w:tcBorders>
              <w:top w:val="nil"/>
              <w:left w:val="single" w:sz="4" w:space="0" w:color="auto"/>
              <w:bottom w:val="single" w:sz="4" w:space="0" w:color="auto"/>
              <w:right w:val="single" w:sz="4" w:space="0" w:color="auto"/>
            </w:tcBorders>
            <w:noWrap/>
            <w:tcMar>
              <w:top w:w="0" w:type="dxa"/>
              <w:left w:w="28" w:type="dxa"/>
              <w:bottom w:w="0" w:type="dxa"/>
              <w:right w:w="28" w:type="dxa"/>
            </w:tcMar>
            <w:hideMark/>
          </w:tcPr>
          <w:p w:rsidR="00404FFA" w:rsidRDefault="00404FFA">
            <w:pPr>
              <w:jc w:val="center"/>
              <w:rPr>
                <w:sz w:val="12"/>
                <w:szCs w:val="12"/>
              </w:rPr>
            </w:pPr>
            <w:r>
              <w:rPr>
                <w:sz w:val="12"/>
                <w:szCs w:val="12"/>
              </w:rPr>
              <w:lastRenderedPageBreak/>
              <w:t>474</w:t>
            </w:r>
          </w:p>
        </w:tc>
        <w:tc>
          <w:tcPr>
            <w:tcW w:w="2117"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rPr>
                <w:sz w:val="12"/>
                <w:szCs w:val="12"/>
              </w:rPr>
            </w:pPr>
            <w:r>
              <w:rPr>
                <w:sz w:val="12"/>
                <w:szCs w:val="12"/>
              </w:rPr>
              <w:t>ул. Чкалова</w:t>
            </w:r>
          </w:p>
        </w:tc>
        <w:tc>
          <w:tcPr>
            <w:tcW w:w="727"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jc w:val="center"/>
              <w:rPr>
                <w:sz w:val="12"/>
                <w:szCs w:val="12"/>
              </w:rPr>
            </w:pPr>
            <w:r>
              <w:rPr>
                <w:sz w:val="12"/>
                <w:szCs w:val="12"/>
              </w:rPr>
              <w:t>0,26</w:t>
            </w:r>
          </w:p>
        </w:tc>
        <w:tc>
          <w:tcPr>
            <w:tcW w:w="540"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jc w:val="center"/>
              <w:rPr>
                <w:sz w:val="12"/>
                <w:szCs w:val="12"/>
              </w:rPr>
            </w:pPr>
            <w:r>
              <w:rPr>
                <w:sz w:val="12"/>
                <w:szCs w:val="12"/>
              </w:rPr>
              <w:t>1820</w:t>
            </w:r>
          </w:p>
        </w:tc>
        <w:tc>
          <w:tcPr>
            <w:tcW w:w="567"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jc w:val="center"/>
              <w:rPr>
                <w:sz w:val="12"/>
                <w:szCs w:val="12"/>
              </w:rPr>
            </w:pPr>
            <w:r>
              <w:rPr>
                <w:sz w:val="12"/>
                <w:szCs w:val="12"/>
              </w:rPr>
              <w:t>0,000</w:t>
            </w:r>
          </w:p>
        </w:tc>
        <w:tc>
          <w:tcPr>
            <w:tcW w:w="283"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jc w:val="center"/>
              <w:rPr>
                <w:sz w:val="12"/>
                <w:szCs w:val="12"/>
              </w:rPr>
            </w:pPr>
            <w:r>
              <w:rPr>
                <w:sz w:val="12"/>
                <w:szCs w:val="12"/>
              </w:rPr>
              <w:t>0</w:t>
            </w:r>
          </w:p>
        </w:tc>
        <w:tc>
          <w:tcPr>
            <w:tcW w:w="567"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jc w:val="center"/>
              <w:rPr>
                <w:sz w:val="12"/>
                <w:szCs w:val="12"/>
              </w:rPr>
            </w:pPr>
            <w:r>
              <w:rPr>
                <w:sz w:val="12"/>
                <w:szCs w:val="12"/>
              </w:rPr>
              <w:t>0,000</w:t>
            </w:r>
          </w:p>
        </w:tc>
        <w:tc>
          <w:tcPr>
            <w:tcW w:w="284"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jc w:val="center"/>
              <w:rPr>
                <w:sz w:val="12"/>
                <w:szCs w:val="12"/>
              </w:rPr>
            </w:pPr>
            <w:r>
              <w:rPr>
                <w:sz w:val="12"/>
                <w:szCs w:val="12"/>
              </w:rPr>
              <w:t>0</w:t>
            </w:r>
          </w:p>
        </w:tc>
        <w:tc>
          <w:tcPr>
            <w:tcW w:w="567"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jc w:val="center"/>
              <w:rPr>
                <w:sz w:val="12"/>
                <w:szCs w:val="12"/>
              </w:rPr>
            </w:pPr>
            <w:r>
              <w:rPr>
                <w:sz w:val="12"/>
                <w:szCs w:val="12"/>
              </w:rPr>
              <w:t>0,000</w:t>
            </w:r>
          </w:p>
        </w:tc>
        <w:tc>
          <w:tcPr>
            <w:tcW w:w="283"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jc w:val="center"/>
              <w:rPr>
                <w:sz w:val="12"/>
                <w:szCs w:val="12"/>
              </w:rPr>
            </w:pPr>
            <w:r>
              <w:rPr>
                <w:sz w:val="12"/>
                <w:szCs w:val="12"/>
              </w:rPr>
              <w:t>0</w:t>
            </w:r>
          </w:p>
        </w:tc>
        <w:tc>
          <w:tcPr>
            <w:tcW w:w="992"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993"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992"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992"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709"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Pr="0081523D" w:rsidRDefault="00404FFA">
            <w:pPr>
              <w:spacing w:line="276" w:lineRule="auto"/>
              <w:rPr>
                <w:sz w:val="22"/>
                <w:szCs w:val="22"/>
                <w:lang w:eastAsia="en-US"/>
              </w:rPr>
            </w:pPr>
          </w:p>
        </w:tc>
        <w:tc>
          <w:tcPr>
            <w:tcW w:w="1134"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1161"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spacing w:line="276" w:lineRule="auto"/>
              <w:rPr>
                <w:sz w:val="22"/>
                <w:szCs w:val="22"/>
                <w:lang w:eastAsia="en-US"/>
              </w:rPr>
            </w:pPr>
          </w:p>
        </w:tc>
        <w:tc>
          <w:tcPr>
            <w:tcW w:w="709"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681"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709"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428" w:type="dxa"/>
            <w:gridSpan w:val="2"/>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715" w:type="dxa"/>
            <w:gridSpan w:val="3"/>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1134"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1152"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spacing w:line="276" w:lineRule="auto"/>
              <w:rPr>
                <w:sz w:val="22"/>
                <w:szCs w:val="22"/>
                <w:lang w:eastAsia="en-US"/>
              </w:rPr>
            </w:pPr>
          </w:p>
        </w:tc>
        <w:tc>
          <w:tcPr>
            <w:tcW w:w="709"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691"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708"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441"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708"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851"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r>
      <w:tr w:rsidR="00404FFA" w:rsidTr="00B8520E">
        <w:trPr>
          <w:trHeight w:val="264"/>
        </w:trPr>
        <w:tc>
          <w:tcPr>
            <w:tcW w:w="352" w:type="dxa"/>
            <w:tcBorders>
              <w:top w:val="nil"/>
              <w:left w:val="single" w:sz="4" w:space="0" w:color="auto"/>
              <w:bottom w:val="single" w:sz="4" w:space="0" w:color="auto"/>
              <w:right w:val="single" w:sz="4" w:space="0" w:color="auto"/>
            </w:tcBorders>
            <w:noWrap/>
            <w:tcMar>
              <w:top w:w="0" w:type="dxa"/>
              <w:left w:w="28" w:type="dxa"/>
              <w:bottom w:w="0" w:type="dxa"/>
              <w:right w:w="28" w:type="dxa"/>
            </w:tcMar>
            <w:hideMark/>
          </w:tcPr>
          <w:p w:rsidR="00404FFA" w:rsidRDefault="00404FFA">
            <w:pPr>
              <w:jc w:val="center"/>
              <w:rPr>
                <w:sz w:val="12"/>
                <w:szCs w:val="12"/>
              </w:rPr>
            </w:pPr>
            <w:r>
              <w:rPr>
                <w:sz w:val="12"/>
                <w:szCs w:val="12"/>
              </w:rPr>
              <w:t>475</w:t>
            </w:r>
          </w:p>
        </w:tc>
        <w:tc>
          <w:tcPr>
            <w:tcW w:w="2117"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rPr>
                <w:sz w:val="12"/>
                <w:szCs w:val="12"/>
              </w:rPr>
            </w:pPr>
            <w:r>
              <w:rPr>
                <w:sz w:val="12"/>
                <w:szCs w:val="12"/>
              </w:rPr>
              <w:t>ул. Школьная</w:t>
            </w:r>
          </w:p>
        </w:tc>
        <w:tc>
          <w:tcPr>
            <w:tcW w:w="727"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jc w:val="center"/>
              <w:rPr>
                <w:sz w:val="12"/>
                <w:szCs w:val="12"/>
              </w:rPr>
            </w:pPr>
            <w:r>
              <w:rPr>
                <w:sz w:val="12"/>
                <w:szCs w:val="12"/>
              </w:rPr>
              <w:t>1,2</w:t>
            </w:r>
          </w:p>
        </w:tc>
        <w:tc>
          <w:tcPr>
            <w:tcW w:w="540"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jc w:val="center"/>
              <w:rPr>
                <w:sz w:val="12"/>
                <w:szCs w:val="12"/>
              </w:rPr>
            </w:pPr>
            <w:r>
              <w:rPr>
                <w:sz w:val="12"/>
                <w:szCs w:val="12"/>
              </w:rPr>
              <w:t>8400</w:t>
            </w:r>
          </w:p>
        </w:tc>
        <w:tc>
          <w:tcPr>
            <w:tcW w:w="567"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jc w:val="center"/>
              <w:rPr>
                <w:sz w:val="12"/>
                <w:szCs w:val="12"/>
              </w:rPr>
            </w:pPr>
            <w:r>
              <w:rPr>
                <w:sz w:val="12"/>
                <w:szCs w:val="12"/>
              </w:rPr>
              <w:t>0,000</w:t>
            </w:r>
          </w:p>
        </w:tc>
        <w:tc>
          <w:tcPr>
            <w:tcW w:w="283"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jc w:val="center"/>
              <w:rPr>
                <w:sz w:val="12"/>
                <w:szCs w:val="12"/>
              </w:rPr>
            </w:pPr>
            <w:r>
              <w:rPr>
                <w:sz w:val="12"/>
                <w:szCs w:val="12"/>
              </w:rPr>
              <w:t>0</w:t>
            </w:r>
          </w:p>
        </w:tc>
        <w:tc>
          <w:tcPr>
            <w:tcW w:w="567"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jc w:val="center"/>
              <w:rPr>
                <w:sz w:val="12"/>
                <w:szCs w:val="12"/>
              </w:rPr>
            </w:pPr>
            <w:r>
              <w:rPr>
                <w:sz w:val="12"/>
                <w:szCs w:val="12"/>
              </w:rPr>
              <w:t>0,000</w:t>
            </w:r>
          </w:p>
        </w:tc>
        <w:tc>
          <w:tcPr>
            <w:tcW w:w="284"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jc w:val="center"/>
              <w:rPr>
                <w:sz w:val="12"/>
                <w:szCs w:val="12"/>
              </w:rPr>
            </w:pPr>
            <w:r>
              <w:rPr>
                <w:sz w:val="12"/>
                <w:szCs w:val="12"/>
              </w:rPr>
              <w:t>0</w:t>
            </w:r>
          </w:p>
        </w:tc>
        <w:tc>
          <w:tcPr>
            <w:tcW w:w="567"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jc w:val="center"/>
              <w:rPr>
                <w:sz w:val="12"/>
                <w:szCs w:val="12"/>
              </w:rPr>
            </w:pPr>
            <w:r>
              <w:rPr>
                <w:sz w:val="12"/>
                <w:szCs w:val="12"/>
              </w:rPr>
              <w:t>1,090</w:t>
            </w:r>
          </w:p>
        </w:tc>
        <w:tc>
          <w:tcPr>
            <w:tcW w:w="283"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jc w:val="center"/>
              <w:rPr>
                <w:sz w:val="12"/>
                <w:szCs w:val="12"/>
              </w:rPr>
            </w:pPr>
            <w:r>
              <w:rPr>
                <w:sz w:val="12"/>
                <w:szCs w:val="12"/>
              </w:rPr>
              <w:t>91</w:t>
            </w:r>
          </w:p>
        </w:tc>
        <w:tc>
          <w:tcPr>
            <w:tcW w:w="992"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993"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992"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992"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709"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Pr="0081523D" w:rsidRDefault="00404FFA">
            <w:pPr>
              <w:spacing w:line="276" w:lineRule="auto"/>
              <w:rPr>
                <w:sz w:val="22"/>
                <w:szCs w:val="22"/>
                <w:lang w:eastAsia="en-US"/>
              </w:rPr>
            </w:pPr>
          </w:p>
        </w:tc>
        <w:tc>
          <w:tcPr>
            <w:tcW w:w="1134"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1161"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spacing w:line="276" w:lineRule="auto"/>
              <w:rPr>
                <w:sz w:val="22"/>
                <w:szCs w:val="22"/>
                <w:lang w:eastAsia="en-US"/>
              </w:rPr>
            </w:pPr>
          </w:p>
        </w:tc>
        <w:tc>
          <w:tcPr>
            <w:tcW w:w="709"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681"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709"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428" w:type="dxa"/>
            <w:gridSpan w:val="2"/>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715" w:type="dxa"/>
            <w:gridSpan w:val="3"/>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1134"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jc w:val="center"/>
              <w:rPr>
                <w:sz w:val="12"/>
                <w:szCs w:val="12"/>
              </w:rPr>
            </w:pPr>
            <w:r>
              <w:rPr>
                <w:sz w:val="12"/>
                <w:szCs w:val="12"/>
              </w:rPr>
              <w:t xml:space="preserve">от ул. Линейная до </w:t>
            </w:r>
            <w:r w:rsidR="00130685">
              <w:rPr>
                <w:sz w:val="12"/>
                <w:szCs w:val="12"/>
              </w:rPr>
              <w:t xml:space="preserve">ул. </w:t>
            </w:r>
            <w:r>
              <w:rPr>
                <w:sz w:val="12"/>
                <w:szCs w:val="12"/>
              </w:rPr>
              <w:t>Щорса</w:t>
            </w:r>
          </w:p>
        </w:tc>
        <w:tc>
          <w:tcPr>
            <w:tcW w:w="1152"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jc w:val="center"/>
              <w:rPr>
                <w:sz w:val="12"/>
                <w:szCs w:val="12"/>
              </w:rPr>
            </w:pPr>
            <w:r>
              <w:rPr>
                <w:sz w:val="12"/>
                <w:szCs w:val="12"/>
              </w:rPr>
              <w:t>ремонт проезжей части</w:t>
            </w:r>
          </w:p>
        </w:tc>
        <w:tc>
          <w:tcPr>
            <w:tcW w:w="709"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jc w:val="center"/>
              <w:rPr>
                <w:sz w:val="12"/>
                <w:szCs w:val="12"/>
              </w:rPr>
            </w:pPr>
            <w:r>
              <w:rPr>
                <w:sz w:val="12"/>
                <w:szCs w:val="12"/>
              </w:rPr>
              <w:t>0,800</w:t>
            </w:r>
          </w:p>
        </w:tc>
        <w:tc>
          <w:tcPr>
            <w:tcW w:w="691"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jc w:val="center"/>
              <w:rPr>
                <w:sz w:val="12"/>
                <w:szCs w:val="12"/>
              </w:rPr>
            </w:pPr>
            <w:r>
              <w:rPr>
                <w:sz w:val="12"/>
                <w:szCs w:val="12"/>
              </w:rPr>
              <w:t>1,09</w:t>
            </w:r>
          </w:p>
        </w:tc>
        <w:tc>
          <w:tcPr>
            <w:tcW w:w="708"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jc w:val="center"/>
              <w:rPr>
                <w:sz w:val="12"/>
                <w:szCs w:val="12"/>
              </w:rPr>
            </w:pPr>
            <w:r>
              <w:rPr>
                <w:sz w:val="12"/>
                <w:szCs w:val="12"/>
              </w:rPr>
              <w:t>5599</w:t>
            </w:r>
          </w:p>
        </w:tc>
        <w:tc>
          <w:tcPr>
            <w:tcW w:w="441"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708"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jc w:val="center"/>
              <w:rPr>
                <w:sz w:val="12"/>
                <w:szCs w:val="12"/>
              </w:rPr>
            </w:pPr>
            <w:r>
              <w:rPr>
                <w:sz w:val="12"/>
                <w:szCs w:val="12"/>
              </w:rPr>
              <w:t>7,296</w:t>
            </w:r>
          </w:p>
        </w:tc>
        <w:tc>
          <w:tcPr>
            <w:tcW w:w="851"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130685">
            <w:pPr>
              <w:jc w:val="center"/>
              <w:rPr>
                <w:sz w:val="12"/>
                <w:szCs w:val="12"/>
              </w:rPr>
            </w:pPr>
            <w:r>
              <w:rPr>
                <w:sz w:val="12"/>
                <w:szCs w:val="12"/>
              </w:rPr>
              <w:t>о</w:t>
            </w:r>
            <w:r w:rsidR="00404FFA">
              <w:rPr>
                <w:sz w:val="12"/>
                <w:szCs w:val="12"/>
              </w:rPr>
              <w:t>прос граждан</w:t>
            </w:r>
          </w:p>
        </w:tc>
      </w:tr>
      <w:tr w:rsidR="00404FFA" w:rsidTr="00B8520E">
        <w:trPr>
          <w:trHeight w:val="264"/>
        </w:trPr>
        <w:tc>
          <w:tcPr>
            <w:tcW w:w="352" w:type="dxa"/>
            <w:tcBorders>
              <w:top w:val="nil"/>
              <w:left w:val="single" w:sz="4" w:space="0" w:color="auto"/>
              <w:bottom w:val="single" w:sz="4" w:space="0" w:color="auto"/>
              <w:right w:val="single" w:sz="4" w:space="0" w:color="auto"/>
            </w:tcBorders>
            <w:noWrap/>
            <w:tcMar>
              <w:top w:w="0" w:type="dxa"/>
              <w:left w:w="28" w:type="dxa"/>
              <w:bottom w:w="0" w:type="dxa"/>
              <w:right w:w="28" w:type="dxa"/>
            </w:tcMar>
            <w:hideMark/>
          </w:tcPr>
          <w:p w:rsidR="00404FFA" w:rsidRDefault="00404FFA">
            <w:pPr>
              <w:jc w:val="center"/>
              <w:rPr>
                <w:sz w:val="12"/>
                <w:szCs w:val="12"/>
              </w:rPr>
            </w:pPr>
            <w:r>
              <w:rPr>
                <w:sz w:val="12"/>
                <w:szCs w:val="12"/>
              </w:rPr>
              <w:t>476</w:t>
            </w:r>
          </w:p>
        </w:tc>
        <w:tc>
          <w:tcPr>
            <w:tcW w:w="2117"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rPr>
                <w:sz w:val="12"/>
                <w:szCs w:val="12"/>
              </w:rPr>
            </w:pPr>
            <w:r>
              <w:rPr>
                <w:sz w:val="12"/>
                <w:szCs w:val="12"/>
              </w:rPr>
              <w:t>ул. Щорса</w:t>
            </w:r>
          </w:p>
        </w:tc>
        <w:tc>
          <w:tcPr>
            <w:tcW w:w="727"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jc w:val="center"/>
              <w:rPr>
                <w:sz w:val="12"/>
                <w:szCs w:val="12"/>
              </w:rPr>
            </w:pPr>
            <w:r>
              <w:rPr>
                <w:sz w:val="12"/>
                <w:szCs w:val="12"/>
              </w:rPr>
              <w:t>0,55</w:t>
            </w:r>
          </w:p>
        </w:tc>
        <w:tc>
          <w:tcPr>
            <w:tcW w:w="540"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jc w:val="center"/>
              <w:rPr>
                <w:sz w:val="12"/>
                <w:szCs w:val="12"/>
              </w:rPr>
            </w:pPr>
            <w:r>
              <w:rPr>
                <w:sz w:val="12"/>
                <w:szCs w:val="12"/>
              </w:rPr>
              <w:t>3850</w:t>
            </w:r>
          </w:p>
        </w:tc>
        <w:tc>
          <w:tcPr>
            <w:tcW w:w="567"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jc w:val="center"/>
              <w:rPr>
                <w:sz w:val="12"/>
                <w:szCs w:val="12"/>
              </w:rPr>
            </w:pPr>
            <w:r>
              <w:rPr>
                <w:sz w:val="12"/>
                <w:szCs w:val="12"/>
              </w:rPr>
              <w:t>0,000</w:t>
            </w:r>
          </w:p>
        </w:tc>
        <w:tc>
          <w:tcPr>
            <w:tcW w:w="283"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jc w:val="center"/>
              <w:rPr>
                <w:sz w:val="12"/>
                <w:szCs w:val="12"/>
              </w:rPr>
            </w:pPr>
            <w:r>
              <w:rPr>
                <w:sz w:val="12"/>
                <w:szCs w:val="12"/>
              </w:rPr>
              <w:t>0</w:t>
            </w:r>
          </w:p>
        </w:tc>
        <w:tc>
          <w:tcPr>
            <w:tcW w:w="567"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jc w:val="center"/>
              <w:rPr>
                <w:sz w:val="12"/>
                <w:szCs w:val="12"/>
              </w:rPr>
            </w:pPr>
            <w:r>
              <w:rPr>
                <w:sz w:val="12"/>
                <w:szCs w:val="12"/>
              </w:rPr>
              <w:t>0,000</w:t>
            </w:r>
          </w:p>
        </w:tc>
        <w:tc>
          <w:tcPr>
            <w:tcW w:w="284"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jc w:val="center"/>
              <w:rPr>
                <w:sz w:val="12"/>
                <w:szCs w:val="12"/>
              </w:rPr>
            </w:pPr>
            <w:r>
              <w:rPr>
                <w:sz w:val="12"/>
                <w:szCs w:val="12"/>
              </w:rPr>
              <w:t>0</w:t>
            </w:r>
          </w:p>
        </w:tc>
        <w:tc>
          <w:tcPr>
            <w:tcW w:w="567"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jc w:val="center"/>
              <w:rPr>
                <w:sz w:val="12"/>
                <w:szCs w:val="12"/>
              </w:rPr>
            </w:pPr>
            <w:r>
              <w:rPr>
                <w:sz w:val="12"/>
                <w:szCs w:val="12"/>
              </w:rPr>
              <w:t>0,000</w:t>
            </w:r>
          </w:p>
        </w:tc>
        <w:tc>
          <w:tcPr>
            <w:tcW w:w="283"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jc w:val="center"/>
              <w:rPr>
                <w:sz w:val="12"/>
                <w:szCs w:val="12"/>
              </w:rPr>
            </w:pPr>
            <w:r>
              <w:rPr>
                <w:sz w:val="12"/>
                <w:szCs w:val="12"/>
              </w:rPr>
              <w:t>0</w:t>
            </w:r>
          </w:p>
        </w:tc>
        <w:tc>
          <w:tcPr>
            <w:tcW w:w="992"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993"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992"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992"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709"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Pr="0081523D" w:rsidRDefault="00404FFA">
            <w:pPr>
              <w:spacing w:line="276" w:lineRule="auto"/>
              <w:rPr>
                <w:sz w:val="22"/>
                <w:szCs w:val="22"/>
                <w:lang w:eastAsia="en-US"/>
              </w:rPr>
            </w:pPr>
          </w:p>
        </w:tc>
        <w:tc>
          <w:tcPr>
            <w:tcW w:w="1134"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1161"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spacing w:line="276" w:lineRule="auto"/>
              <w:rPr>
                <w:sz w:val="22"/>
                <w:szCs w:val="22"/>
                <w:lang w:eastAsia="en-US"/>
              </w:rPr>
            </w:pPr>
          </w:p>
        </w:tc>
        <w:tc>
          <w:tcPr>
            <w:tcW w:w="709"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681"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709"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428" w:type="dxa"/>
            <w:gridSpan w:val="2"/>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715" w:type="dxa"/>
            <w:gridSpan w:val="3"/>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1134"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1152"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spacing w:line="276" w:lineRule="auto"/>
              <w:rPr>
                <w:sz w:val="22"/>
                <w:szCs w:val="22"/>
                <w:lang w:eastAsia="en-US"/>
              </w:rPr>
            </w:pPr>
          </w:p>
        </w:tc>
        <w:tc>
          <w:tcPr>
            <w:tcW w:w="709"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691"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708"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441"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708"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851"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r>
      <w:tr w:rsidR="00404FFA" w:rsidTr="00B8520E">
        <w:trPr>
          <w:trHeight w:val="312"/>
        </w:trPr>
        <w:tc>
          <w:tcPr>
            <w:tcW w:w="352" w:type="dxa"/>
            <w:tcBorders>
              <w:top w:val="nil"/>
              <w:left w:val="single" w:sz="4" w:space="0" w:color="auto"/>
              <w:bottom w:val="single" w:sz="4" w:space="0" w:color="auto"/>
              <w:right w:val="single" w:sz="4" w:space="0" w:color="auto"/>
            </w:tcBorders>
            <w:noWrap/>
            <w:tcMar>
              <w:top w:w="0" w:type="dxa"/>
              <w:left w:w="28" w:type="dxa"/>
              <w:bottom w:w="0" w:type="dxa"/>
              <w:right w:w="28" w:type="dxa"/>
            </w:tcMar>
            <w:hideMark/>
          </w:tcPr>
          <w:p w:rsidR="00404FFA" w:rsidRDefault="00404FFA">
            <w:pPr>
              <w:jc w:val="center"/>
              <w:rPr>
                <w:sz w:val="12"/>
                <w:szCs w:val="12"/>
              </w:rPr>
            </w:pPr>
            <w:r>
              <w:rPr>
                <w:sz w:val="12"/>
                <w:szCs w:val="12"/>
              </w:rPr>
              <w:t>477</w:t>
            </w:r>
          </w:p>
        </w:tc>
        <w:tc>
          <w:tcPr>
            <w:tcW w:w="2117"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rPr>
                <w:sz w:val="12"/>
                <w:szCs w:val="12"/>
              </w:rPr>
            </w:pPr>
            <w:r>
              <w:rPr>
                <w:sz w:val="12"/>
                <w:szCs w:val="12"/>
              </w:rPr>
              <w:t xml:space="preserve">Выезд от ул. Кирова, д. 65 на </w:t>
            </w:r>
            <w:r w:rsidR="00B8520E">
              <w:rPr>
                <w:sz w:val="12"/>
                <w:szCs w:val="12"/>
              </w:rPr>
              <w:br/>
            </w:r>
            <w:r>
              <w:rPr>
                <w:sz w:val="12"/>
                <w:szCs w:val="12"/>
              </w:rPr>
              <w:t>ул. Парковую через ул. Парковую, д. 28 и пекарню</w:t>
            </w:r>
          </w:p>
        </w:tc>
        <w:tc>
          <w:tcPr>
            <w:tcW w:w="727"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jc w:val="center"/>
              <w:rPr>
                <w:sz w:val="12"/>
                <w:szCs w:val="12"/>
              </w:rPr>
            </w:pPr>
            <w:r>
              <w:rPr>
                <w:sz w:val="12"/>
                <w:szCs w:val="12"/>
              </w:rPr>
              <w:t>0,12</w:t>
            </w:r>
          </w:p>
        </w:tc>
        <w:tc>
          <w:tcPr>
            <w:tcW w:w="540"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jc w:val="center"/>
              <w:rPr>
                <w:sz w:val="12"/>
                <w:szCs w:val="12"/>
              </w:rPr>
            </w:pPr>
            <w:r>
              <w:rPr>
                <w:sz w:val="12"/>
                <w:szCs w:val="12"/>
              </w:rPr>
              <w:t>1200</w:t>
            </w:r>
          </w:p>
        </w:tc>
        <w:tc>
          <w:tcPr>
            <w:tcW w:w="567"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jc w:val="center"/>
              <w:rPr>
                <w:sz w:val="12"/>
                <w:szCs w:val="12"/>
              </w:rPr>
            </w:pPr>
            <w:r>
              <w:rPr>
                <w:sz w:val="12"/>
                <w:szCs w:val="12"/>
              </w:rPr>
              <w:t>0,000</w:t>
            </w:r>
          </w:p>
        </w:tc>
        <w:tc>
          <w:tcPr>
            <w:tcW w:w="283"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jc w:val="center"/>
              <w:rPr>
                <w:sz w:val="12"/>
                <w:szCs w:val="12"/>
              </w:rPr>
            </w:pPr>
            <w:r>
              <w:rPr>
                <w:sz w:val="12"/>
                <w:szCs w:val="12"/>
              </w:rPr>
              <w:t>0</w:t>
            </w:r>
          </w:p>
        </w:tc>
        <w:tc>
          <w:tcPr>
            <w:tcW w:w="567"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jc w:val="center"/>
              <w:rPr>
                <w:sz w:val="12"/>
                <w:szCs w:val="12"/>
              </w:rPr>
            </w:pPr>
            <w:r>
              <w:rPr>
                <w:sz w:val="12"/>
                <w:szCs w:val="12"/>
              </w:rPr>
              <w:t>0,000</w:t>
            </w:r>
          </w:p>
        </w:tc>
        <w:tc>
          <w:tcPr>
            <w:tcW w:w="284"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jc w:val="center"/>
              <w:rPr>
                <w:sz w:val="12"/>
                <w:szCs w:val="12"/>
              </w:rPr>
            </w:pPr>
            <w:r>
              <w:rPr>
                <w:sz w:val="12"/>
                <w:szCs w:val="12"/>
              </w:rPr>
              <w:t>0</w:t>
            </w:r>
          </w:p>
        </w:tc>
        <w:tc>
          <w:tcPr>
            <w:tcW w:w="567"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jc w:val="center"/>
              <w:rPr>
                <w:sz w:val="12"/>
                <w:szCs w:val="12"/>
              </w:rPr>
            </w:pPr>
            <w:r>
              <w:rPr>
                <w:sz w:val="12"/>
                <w:szCs w:val="12"/>
              </w:rPr>
              <w:t>0,000</w:t>
            </w:r>
          </w:p>
        </w:tc>
        <w:tc>
          <w:tcPr>
            <w:tcW w:w="283"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jc w:val="center"/>
              <w:rPr>
                <w:sz w:val="12"/>
                <w:szCs w:val="12"/>
              </w:rPr>
            </w:pPr>
            <w:r>
              <w:rPr>
                <w:sz w:val="12"/>
                <w:szCs w:val="12"/>
              </w:rPr>
              <w:t>0</w:t>
            </w:r>
          </w:p>
        </w:tc>
        <w:tc>
          <w:tcPr>
            <w:tcW w:w="992"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993"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992"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992"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709"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Pr="0081523D" w:rsidRDefault="00404FFA">
            <w:pPr>
              <w:spacing w:line="276" w:lineRule="auto"/>
              <w:rPr>
                <w:sz w:val="22"/>
                <w:szCs w:val="22"/>
                <w:lang w:eastAsia="en-US"/>
              </w:rPr>
            </w:pPr>
          </w:p>
        </w:tc>
        <w:tc>
          <w:tcPr>
            <w:tcW w:w="1134"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1161"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spacing w:line="276" w:lineRule="auto"/>
              <w:rPr>
                <w:sz w:val="22"/>
                <w:szCs w:val="22"/>
                <w:lang w:eastAsia="en-US"/>
              </w:rPr>
            </w:pPr>
          </w:p>
        </w:tc>
        <w:tc>
          <w:tcPr>
            <w:tcW w:w="709"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681"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709"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428" w:type="dxa"/>
            <w:gridSpan w:val="2"/>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715" w:type="dxa"/>
            <w:gridSpan w:val="3"/>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1134"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1152"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spacing w:line="276" w:lineRule="auto"/>
              <w:rPr>
                <w:sz w:val="22"/>
                <w:szCs w:val="22"/>
                <w:lang w:eastAsia="en-US"/>
              </w:rPr>
            </w:pPr>
          </w:p>
        </w:tc>
        <w:tc>
          <w:tcPr>
            <w:tcW w:w="709"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691"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708"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441"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708"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851"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r>
      <w:tr w:rsidR="00404FFA" w:rsidTr="00B8520E">
        <w:trPr>
          <w:trHeight w:val="264"/>
        </w:trPr>
        <w:tc>
          <w:tcPr>
            <w:tcW w:w="352" w:type="dxa"/>
            <w:tcBorders>
              <w:top w:val="nil"/>
              <w:left w:val="single" w:sz="4" w:space="0" w:color="auto"/>
              <w:bottom w:val="single" w:sz="4" w:space="0" w:color="auto"/>
              <w:right w:val="single" w:sz="4" w:space="0" w:color="auto"/>
            </w:tcBorders>
            <w:noWrap/>
            <w:tcMar>
              <w:top w:w="0" w:type="dxa"/>
              <w:left w:w="28" w:type="dxa"/>
              <w:bottom w:w="0" w:type="dxa"/>
              <w:right w:w="28" w:type="dxa"/>
            </w:tcMar>
            <w:hideMark/>
          </w:tcPr>
          <w:p w:rsidR="00404FFA" w:rsidRDefault="00404FFA">
            <w:pPr>
              <w:jc w:val="center"/>
              <w:rPr>
                <w:sz w:val="12"/>
                <w:szCs w:val="12"/>
              </w:rPr>
            </w:pPr>
            <w:r>
              <w:rPr>
                <w:sz w:val="12"/>
                <w:szCs w:val="12"/>
              </w:rPr>
              <w:t>478</w:t>
            </w:r>
          </w:p>
        </w:tc>
        <w:tc>
          <w:tcPr>
            <w:tcW w:w="2117"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rPr>
                <w:sz w:val="12"/>
                <w:szCs w:val="12"/>
              </w:rPr>
            </w:pPr>
            <w:r>
              <w:rPr>
                <w:sz w:val="12"/>
                <w:szCs w:val="12"/>
              </w:rPr>
              <w:t xml:space="preserve">Проезд с ул. Ленина, д. 13а на </w:t>
            </w:r>
            <w:r>
              <w:rPr>
                <w:sz w:val="12"/>
                <w:szCs w:val="12"/>
              </w:rPr>
              <w:br/>
              <w:t>ул. Октябрьскую, д. 17а</w:t>
            </w:r>
          </w:p>
        </w:tc>
        <w:tc>
          <w:tcPr>
            <w:tcW w:w="727"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jc w:val="center"/>
              <w:rPr>
                <w:sz w:val="12"/>
                <w:szCs w:val="12"/>
              </w:rPr>
            </w:pPr>
            <w:r>
              <w:rPr>
                <w:sz w:val="12"/>
                <w:szCs w:val="12"/>
              </w:rPr>
              <w:t>0,1</w:t>
            </w:r>
          </w:p>
        </w:tc>
        <w:tc>
          <w:tcPr>
            <w:tcW w:w="540"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jc w:val="center"/>
              <w:rPr>
                <w:sz w:val="12"/>
                <w:szCs w:val="12"/>
              </w:rPr>
            </w:pPr>
            <w:r>
              <w:rPr>
                <w:sz w:val="12"/>
                <w:szCs w:val="12"/>
              </w:rPr>
              <w:t>700</w:t>
            </w:r>
          </w:p>
        </w:tc>
        <w:tc>
          <w:tcPr>
            <w:tcW w:w="567"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jc w:val="center"/>
              <w:rPr>
                <w:sz w:val="12"/>
                <w:szCs w:val="12"/>
              </w:rPr>
            </w:pPr>
            <w:r>
              <w:rPr>
                <w:sz w:val="12"/>
                <w:szCs w:val="12"/>
              </w:rPr>
              <w:t>0,000</w:t>
            </w:r>
          </w:p>
        </w:tc>
        <w:tc>
          <w:tcPr>
            <w:tcW w:w="283"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jc w:val="center"/>
              <w:rPr>
                <w:sz w:val="12"/>
                <w:szCs w:val="12"/>
              </w:rPr>
            </w:pPr>
            <w:r>
              <w:rPr>
                <w:sz w:val="12"/>
                <w:szCs w:val="12"/>
              </w:rPr>
              <w:t>0</w:t>
            </w:r>
          </w:p>
        </w:tc>
        <w:tc>
          <w:tcPr>
            <w:tcW w:w="567"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jc w:val="center"/>
              <w:rPr>
                <w:sz w:val="12"/>
                <w:szCs w:val="12"/>
              </w:rPr>
            </w:pPr>
            <w:r>
              <w:rPr>
                <w:sz w:val="12"/>
                <w:szCs w:val="12"/>
              </w:rPr>
              <w:t>0,000</w:t>
            </w:r>
          </w:p>
        </w:tc>
        <w:tc>
          <w:tcPr>
            <w:tcW w:w="284"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jc w:val="center"/>
              <w:rPr>
                <w:sz w:val="12"/>
                <w:szCs w:val="12"/>
              </w:rPr>
            </w:pPr>
            <w:r>
              <w:rPr>
                <w:sz w:val="12"/>
                <w:szCs w:val="12"/>
              </w:rPr>
              <w:t>0</w:t>
            </w:r>
          </w:p>
        </w:tc>
        <w:tc>
          <w:tcPr>
            <w:tcW w:w="567"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jc w:val="center"/>
              <w:rPr>
                <w:sz w:val="12"/>
                <w:szCs w:val="12"/>
              </w:rPr>
            </w:pPr>
            <w:r>
              <w:rPr>
                <w:sz w:val="12"/>
                <w:szCs w:val="12"/>
              </w:rPr>
              <w:t>0,000</w:t>
            </w:r>
          </w:p>
        </w:tc>
        <w:tc>
          <w:tcPr>
            <w:tcW w:w="283"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jc w:val="center"/>
              <w:rPr>
                <w:sz w:val="12"/>
                <w:szCs w:val="12"/>
              </w:rPr>
            </w:pPr>
            <w:r>
              <w:rPr>
                <w:sz w:val="12"/>
                <w:szCs w:val="12"/>
              </w:rPr>
              <w:t>0</w:t>
            </w:r>
          </w:p>
        </w:tc>
        <w:tc>
          <w:tcPr>
            <w:tcW w:w="992"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993"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992"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992"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709"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Pr="0081523D" w:rsidRDefault="00404FFA">
            <w:pPr>
              <w:spacing w:line="276" w:lineRule="auto"/>
              <w:rPr>
                <w:sz w:val="22"/>
                <w:szCs w:val="22"/>
                <w:lang w:eastAsia="en-US"/>
              </w:rPr>
            </w:pPr>
          </w:p>
        </w:tc>
        <w:tc>
          <w:tcPr>
            <w:tcW w:w="1134"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1161"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spacing w:line="276" w:lineRule="auto"/>
              <w:rPr>
                <w:sz w:val="22"/>
                <w:szCs w:val="22"/>
                <w:lang w:eastAsia="en-US"/>
              </w:rPr>
            </w:pPr>
          </w:p>
        </w:tc>
        <w:tc>
          <w:tcPr>
            <w:tcW w:w="709"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681"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709"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428" w:type="dxa"/>
            <w:gridSpan w:val="2"/>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715" w:type="dxa"/>
            <w:gridSpan w:val="3"/>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1134"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1152"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spacing w:line="276" w:lineRule="auto"/>
              <w:rPr>
                <w:sz w:val="22"/>
                <w:szCs w:val="22"/>
                <w:lang w:eastAsia="en-US"/>
              </w:rPr>
            </w:pPr>
          </w:p>
        </w:tc>
        <w:tc>
          <w:tcPr>
            <w:tcW w:w="709"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691"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708"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441"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708"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851"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r>
      <w:tr w:rsidR="00404FFA" w:rsidTr="00B8520E">
        <w:trPr>
          <w:trHeight w:val="264"/>
        </w:trPr>
        <w:tc>
          <w:tcPr>
            <w:tcW w:w="352" w:type="dxa"/>
            <w:tcBorders>
              <w:top w:val="nil"/>
              <w:left w:val="single" w:sz="4" w:space="0" w:color="auto"/>
              <w:bottom w:val="single" w:sz="4" w:space="0" w:color="auto"/>
              <w:right w:val="single" w:sz="4" w:space="0" w:color="auto"/>
            </w:tcBorders>
            <w:noWrap/>
            <w:tcMar>
              <w:top w:w="0" w:type="dxa"/>
              <w:left w:w="28" w:type="dxa"/>
              <w:bottom w:w="0" w:type="dxa"/>
              <w:right w:w="28" w:type="dxa"/>
            </w:tcMar>
            <w:hideMark/>
          </w:tcPr>
          <w:p w:rsidR="00404FFA" w:rsidRDefault="00404FFA">
            <w:pPr>
              <w:jc w:val="center"/>
              <w:rPr>
                <w:sz w:val="12"/>
                <w:szCs w:val="12"/>
              </w:rPr>
            </w:pPr>
            <w:r>
              <w:rPr>
                <w:sz w:val="12"/>
                <w:szCs w:val="12"/>
              </w:rPr>
              <w:t>479</w:t>
            </w:r>
          </w:p>
        </w:tc>
        <w:tc>
          <w:tcPr>
            <w:tcW w:w="2117"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rPr>
                <w:sz w:val="12"/>
                <w:szCs w:val="12"/>
              </w:rPr>
            </w:pPr>
            <w:r>
              <w:rPr>
                <w:sz w:val="12"/>
                <w:szCs w:val="12"/>
              </w:rPr>
              <w:t>Проезд от ул. Ленина, 1 на ул. Октябрьскую</w:t>
            </w:r>
          </w:p>
        </w:tc>
        <w:tc>
          <w:tcPr>
            <w:tcW w:w="727"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jc w:val="center"/>
              <w:rPr>
                <w:sz w:val="12"/>
                <w:szCs w:val="12"/>
              </w:rPr>
            </w:pPr>
            <w:r>
              <w:rPr>
                <w:sz w:val="12"/>
                <w:szCs w:val="12"/>
              </w:rPr>
              <w:t>0,15</w:t>
            </w:r>
          </w:p>
        </w:tc>
        <w:tc>
          <w:tcPr>
            <w:tcW w:w="540"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jc w:val="center"/>
              <w:rPr>
                <w:sz w:val="12"/>
                <w:szCs w:val="12"/>
              </w:rPr>
            </w:pPr>
            <w:r>
              <w:rPr>
                <w:sz w:val="12"/>
                <w:szCs w:val="12"/>
              </w:rPr>
              <w:t>1050</w:t>
            </w:r>
          </w:p>
        </w:tc>
        <w:tc>
          <w:tcPr>
            <w:tcW w:w="567"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jc w:val="center"/>
              <w:rPr>
                <w:sz w:val="12"/>
                <w:szCs w:val="12"/>
              </w:rPr>
            </w:pPr>
            <w:r>
              <w:rPr>
                <w:sz w:val="12"/>
                <w:szCs w:val="12"/>
              </w:rPr>
              <w:t>0,000</w:t>
            </w:r>
          </w:p>
        </w:tc>
        <w:tc>
          <w:tcPr>
            <w:tcW w:w="283"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jc w:val="center"/>
              <w:rPr>
                <w:sz w:val="12"/>
                <w:szCs w:val="12"/>
              </w:rPr>
            </w:pPr>
            <w:r>
              <w:rPr>
                <w:sz w:val="12"/>
                <w:szCs w:val="12"/>
              </w:rPr>
              <w:t>0</w:t>
            </w:r>
          </w:p>
        </w:tc>
        <w:tc>
          <w:tcPr>
            <w:tcW w:w="567"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jc w:val="center"/>
              <w:rPr>
                <w:sz w:val="12"/>
                <w:szCs w:val="12"/>
              </w:rPr>
            </w:pPr>
            <w:r>
              <w:rPr>
                <w:sz w:val="12"/>
                <w:szCs w:val="12"/>
              </w:rPr>
              <w:t>0,000</w:t>
            </w:r>
          </w:p>
        </w:tc>
        <w:tc>
          <w:tcPr>
            <w:tcW w:w="284"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jc w:val="center"/>
              <w:rPr>
                <w:sz w:val="12"/>
                <w:szCs w:val="12"/>
              </w:rPr>
            </w:pPr>
            <w:r>
              <w:rPr>
                <w:sz w:val="12"/>
                <w:szCs w:val="12"/>
              </w:rPr>
              <w:t>0</w:t>
            </w:r>
          </w:p>
        </w:tc>
        <w:tc>
          <w:tcPr>
            <w:tcW w:w="567"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jc w:val="center"/>
              <w:rPr>
                <w:sz w:val="12"/>
                <w:szCs w:val="12"/>
              </w:rPr>
            </w:pPr>
            <w:r>
              <w:rPr>
                <w:sz w:val="12"/>
                <w:szCs w:val="12"/>
              </w:rPr>
              <w:t>0,000</w:t>
            </w:r>
          </w:p>
        </w:tc>
        <w:tc>
          <w:tcPr>
            <w:tcW w:w="283"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jc w:val="center"/>
              <w:rPr>
                <w:sz w:val="12"/>
                <w:szCs w:val="12"/>
              </w:rPr>
            </w:pPr>
            <w:r>
              <w:rPr>
                <w:sz w:val="12"/>
                <w:szCs w:val="12"/>
              </w:rPr>
              <w:t>0</w:t>
            </w:r>
          </w:p>
        </w:tc>
        <w:tc>
          <w:tcPr>
            <w:tcW w:w="992"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993"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992"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992"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709"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Pr="0081523D" w:rsidRDefault="00404FFA">
            <w:pPr>
              <w:spacing w:line="276" w:lineRule="auto"/>
              <w:rPr>
                <w:sz w:val="22"/>
                <w:szCs w:val="22"/>
                <w:lang w:eastAsia="en-US"/>
              </w:rPr>
            </w:pPr>
          </w:p>
        </w:tc>
        <w:tc>
          <w:tcPr>
            <w:tcW w:w="1134"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1161"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spacing w:line="276" w:lineRule="auto"/>
              <w:rPr>
                <w:sz w:val="22"/>
                <w:szCs w:val="22"/>
                <w:lang w:eastAsia="en-US"/>
              </w:rPr>
            </w:pPr>
          </w:p>
        </w:tc>
        <w:tc>
          <w:tcPr>
            <w:tcW w:w="709"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681"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709"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428" w:type="dxa"/>
            <w:gridSpan w:val="2"/>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715" w:type="dxa"/>
            <w:gridSpan w:val="3"/>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1134"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1152"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spacing w:line="276" w:lineRule="auto"/>
              <w:rPr>
                <w:sz w:val="22"/>
                <w:szCs w:val="22"/>
                <w:lang w:eastAsia="en-US"/>
              </w:rPr>
            </w:pPr>
          </w:p>
        </w:tc>
        <w:tc>
          <w:tcPr>
            <w:tcW w:w="709"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691"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708"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441"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708"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851"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r>
      <w:tr w:rsidR="00404FFA" w:rsidTr="00B8520E">
        <w:trPr>
          <w:trHeight w:val="312"/>
        </w:trPr>
        <w:tc>
          <w:tcPr>
            <w:tcW w:w="352" w:type="dxa"/>
            <w:tcBorders>
              <w:top w:val="nil"/>
              <w:left w:val="single" w:sz="4" w:space="0" w:color="auto"/>
              <w:bottom w:val="single" w:sz="4" w:space="0" w:color="auto"/>
              <w:right w:val="single" w:sz="4" w:space="0" w:color="auto"/>
            </w:tcBorders>
            <w:noWrap/>
            <w:tcMar>
              <w:top w:w="0" w:type="dxa"/>
              <w:left w:w="28" w:type="dxa"/>
              <w:bottom w:w="0" w:type="dxa"/>
              <w:right w:w="28" w:type="dxa"/>
            </w:tcMar>
            <w:hideMark/>
          </w:tcPr>
          <w:p w:rsidR="00404FFA" w:rsidRDefault="00404FFA">
            <w:pPr>
              <w:jc w:val="center"/>
              <w:rPr>
                <w:sz w:val="12"/>
                <w:szCs w:val="12"/>
              </w:rPr>
            </w:pPr>
            <w:r>
              <w:rPr>
                <w:sz w:val="12"/>
                <w:szCs w:val="12"/>
              </w:rPr>
              <w:t>480</w:t>
            </w:r>
          </w:p>
        </w:tc>
        <w:tc>
          <w:tcPr>
            <w:tcW w:w="2117"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rPr>
                <w:sz w:val="12"/>
                <w:szCs w:val="12"/>
              </w:rPr>
            </w:pPr>
            <w:r>
              <w:rPr>
                <w:sz w:val="12"/>
                <w:szCs w:val="12"/>
              </w:rPr>
              <w:t xml:space="preserve">Проезд от ул. Советской, 45 до </w:t>
            </w:r>
            <w:r>
              <w:rPr>
                <w:sz w:val="12"/>
                <w:szCs w:val="12"/>
              </w:rPr>
              <w:br/>
              <w:t>ул. Опарина</w:t>
            </w:r>
          </w:p>
        </w:tc>
        <w:tc>
          <w:tcPr>
            <w:tcW w:w="727"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jc w:val="center"/>
              <w:rPr>
                <w:sz w:val="12"/>
                <w:szCs w:val="12"/>
              </w:rPr>
            </w:pPr>
            <w:r>
              <w:rPr>
                <w:sz w:val="12"/>
                <w:szCs w:val="12"/>
              </w:rPr>
              <w:t>0,315</w:t>
            </w:r>
          </w:p>
        </w:tc>
        <w:tc>
          <w:tcPr>
            <w:tcW w:w="540"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jc w:val="center"/>
              <w:rPr>
                <w:sz w:val="12"/>
                <w:szCs w:val="12"/>
              </w:rPr>
            </w:pPr>
            <w:r>
              <w:rPr>
                <w:sz w:val="12"/>
                <w:szCs w:val="12"/>
              </w:rPr>
              <w:t>2205</w:t>
            </w:r>
          </w:p>
        </w:tc>
        <w:tc>
          <w:tcPr>
            <w:tcW w:w="567"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jc w:val="center"/>
              <w:rPr>
                <w:sz w:val="12"/>
                <w:szCs w:val="12"/>
              </w:rPr>
            </w:pPr>
            <w:r>
              <w:rPr>
                <w:sz w:val="12"/>
                <w:szCs w:val="12"/>
              </w:rPr>
              <w:t>0,000</w:t>
            </w:r>
          </w:p>
        </w:tc>
        <w:tc>
          <w:tcPr>
            <w:tcW w:w="283"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jc w:val="center"/>
              <w:rPr>
                <w:sz w:val="12"/>
                <w:szCs w:val="12"/>
              </w:rPr>
            </w:pPr>
            <w:r>
              <w:rPr>
                <w:sz w:val="12"/>
                <w:szCs w:val="12"/>
              </w:rPr>
              <w:t>0</w:t>
            </w:r>
          </w:p>
        </w:tc>
        <w:tc>
          <w:tcPr>
            <w:tcW w:w="567"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jc w:val="center"/>
              <w:rPr>
                <w:sz w:val="12"/>
                <w:szCs w:val="12"/>
              </w:rPr>
            </w:pPr>
            <w:r>
              <w:rPr>
                <w:sz w:val="12"/>
                <w:szCs w:val="12"/>
              </w:rPr>
              <w:t>0,284</w:t>
            </w:r>
          </w:p>
        </w:tc>
        <w:tc>
          <w:tcPr>
            <w:tcW w:w="284"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jc w:val="center"/>
              <w:rPr>
                <w:sz w:val="12"/>
                <w:szCs w:val="12"/>
              </w:rPr>
            </w:pPr>
            <w:r>
              <w:rPr>
                <w:sz w:val="12"/>
                <w:szCs w:val="12"/>
              </w:rPr>
              <w:t>90</w:t>
            </w:r>
          </w:p>
        </w:tc>
        <w:tc>
          <w:tcPr>
            <w:tcW w:w="567"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jc w:val="center"/>
              <w:rPr>
                <w:sz w:val="12"/>
                <w:szCs w:val="12"/>
              </w:rPr>
            </w:pPr>
            <w:r>
              <w:rPr>
                <w:sz w:val="12"/>
                <w:szCs w:val="12"/>
              </w:rPr>
              <w:t>0,284</w:t>
            </w:r>
          </w:p>
        </w:tc>
        <w:tc>
          <w:tcPr>
            <w:tcW w:w="283"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jc w:val="center"/>
              <w:rPr>
                <w:sz w:val="12"/>
                <w:szCs w:val="12"/>
              </w:rPr>
            </w:pPr>
            <w:r>
              <w:rPr>
                <w:sz w:val="12"/>
                <w:szCs w:val="12"/>
              </w:rPr>
              <w:t>90</w:t>
            </w:r>
          </w:p>
        </w:tc>
        <w:tc>
          <w:tcPr>
            <w:tcW w:w="992"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993"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992"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992"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709"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Pr="0081523D" w:rsidRDefault="00404FFA">
            <w:pPr>
              <w:jc w:val="center"/>
              <w:rPr>
                <w:sz w:val="12"/>
                <w:szCs w:val="12"/>
              </w:rPr>
            </w:pPr>
            <w:r w:rsidRPr="0081523D">
              <w:rPr>
                <w:sz w:val="12"/>
                <w:szCs w:val="12"/>
              </w:rPr>
              <w:t>КИР-040</w:t>
            </w:r>
          </w:p>
        </w:tc>
        <w:tc>
          <w:tcPr>
            <w:tcW w:w="1134"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ED7E4C" w:rsidP="00ED7E4C">
            <w:pPr>
              <w:jc w:val="center"/>
              <w:rPr>
                <w:sz w:val="12"/>
                <w:szCs w:val="12"/>
              </w:rPr>
            </w:pPr>
            <w:r>
              <w:rPr>
                <w:sz w:val="12"/>
                <w:szCs w:val="12"/>
              </w:rPr>
              <w:t>п</w:t>
            </w:r>
            <w:r w:rsidR="00404FFA">
              <w:rPr>
                <w:sz w:val="12"/>
                <w:szCs w:val="12"/>
              </w:rPr>
              <w:t>ер</w:t>
            </w:r>
            <w:r>
              <w:rPr>
                <w:sz w:val="12"/>
                <w:szCs w:val="12"/>
              </w:rPr>
              <w:t>.</w:t>
            </w:r>
            <w:r w:rsidR="00404FFA">
              <w:rPr>
                <w:sz w:val="12"/>
                <w:szCs w:val="12"/>
              </w:rPr>
              <w:t xml:space="preserve"> Парковый от ул.</w:t>
            </w:r>
            <w:r w:rsidR="00B8520E">
              <w:rPr>
                <w:sz w:val="12"/>
                <w:szCs w:val="12"/>
              </w:rPr>
              <w:t xml:space="preserve"> </w:t>
            </w:r>
            <w:proofErr w:type="spellStart"/>
            <w:r w:rsidR="00404FFA">
              <w:rPr>
                <w:sz w:val="12"/>
                <w:szCs w:val="12"/>
              </w:rPr>
              <w:t>Рухлядьева</w:t>
            </w:r>
            <w:proofErr w:type="spellEnd"/>
            <w:r w:rsidR="00404FFA">
              <w:rPr>
                <w:sz w:val="12"/>
                <w:szCs w:val="12"/>
              </w:rPr>
              <w:t xml:space="preserve"> до ул.</w:t>
            </w:r>
            <w:r w:rsidR="00B8520E">
              <w:rPr>
                <w:sz w:val="12"/>
                <w:szCs w:val="12"/>
              </w:rPr>
              <w:t xml:space="preserve"> </w:t>
            </w:r>
            <w:r w:rsidR="00404FFA">
              <w:rPr>
                <w:sz w:val="12"/>
                <w:szCs w:val="12"/>
              </w:rPr>
              <w:t>Рябино</w:t>
            </w:r>
            <w:r w:rsidR="00394A06">
              <w:rPr>
                <w:sz w:val="12"/>
                <w:szCs w:val="12"/>
              </w:rPr>
              <w:t xml:space="preserve">вая </w:t>
            </w:r>
            <w:proofErr w:type="spellStart"/>
            <w:r w:rsidR="00394A06">
              <w:rPr>
                <w:sz w:val="12"/>
                <w:szCs w:val="12"/>
              </w:rPr>
              <w:t>Нововятского</w:t>
            </w:r>
            <w:proofErr w:type="spellEnd"/>
            <w:r w:rsidR="00394A06">
              <w:rPr>
                <w:sz w:val="12"/>
                <w:szCs w:val="12"/>
              </w:rPr>
              <w:t xml:space="preserve"> района </w:t>
            </w:r>
            <w:r w:rsidR="00404FFA">
              <w:rPr>
                <w:sz w:val="12"/>
                <w:szCs w:val="12"/>
              </w:rPr>
              <w:t>г.</w:t>
            </w:r>
            <w:r w:rsidR="00B8520E">
              <w:rPr>
                <w:sz w:val="12"/>
                <w:szCs w:val="12"/>
              </w:rPr>
              <w:t xml:space="preserve"> </w:t>
            </w:r>
            <w:r w:rsidR="00394A06">
              <w:rPr>
                <w:sz w:val="12"/>
                <w:szCs w:val="12"/>
              </w:rPr>
              <w:t>Кирова</w:t>
            </w:r>
          </w:p>
        </w:tc>
        <w:tc>
          <w:tcPr>
            <w:tcW w:w="1161"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jc w:val="center"/>
              <w:rPr>
                <w:sz w:val="12"/>
                <w:szCs w:val="12"/>
              </w:rPr>
            </w:pPr>
            <w:r>
              <w:rPr>
                <w:sz w:val="12"/>
                <w:szCs w:val="12"/>
              </w:rPr>
              <w:t>ремонт проезжей части</w:t>
            </w:r>
          </w:p>
        </w:tc>
        <w:tc>
          <w:tcPr>
            <w:tcW w:w="709"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jc w:val="center"/>
              <w:rPr>
                <w:color w:val="000000"/>
                <w:sz w:val="12"/>
                <w:szCs w:val="12"/>
              </w:rPr>
            </w:pPr>
            <w:r>
              <w:rPr>
                <w:color w:val="000000"/>
                <w:sz w:val="12"/>
                <w:szCs w:val="12"/>
              </w:rPr>
              <w:t>0,284</w:t>
            </w:r>
          </w:p>
        </w:tc>
        <w:tc>
          <w:tcPr>
            <w:tcW w:w="681"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jc w:val="center"/>
              <w:rPr>
                <w:sz w:val="12"/>
                <w:szCs w:val="12"/>
              </w:rPr>
            </w:pPr>
            <w:r>
              <w:rPr>
                <w:sz w:val="12"/>
                <w:szCs w:val="12"/>
              </w:rPr>
              <w:t>0,284</w:t>
            </w:r>
          </w:p>
        </w:tc>
        <w:tc>
          <w:tcPr>
            <w:tcW w:w="709"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jc w:val="center"/>
              <w:rPr>
                <w:sz w:val="12"/>
                <w:szCs w:val="12"/>
              </w:rPr>
            </w:pPr>
            <w:r>
              <w:rPr>
                <w:sz w:val="12"/>
                <w:szCs w:val="12"/>
              </w:rPr>
              <w:t>1987</w:t>
            </w:r>
          </w:p>
        </w:tc>
        <w:tc>
          <w:tcPr>
            <w:tcW w:w="428" w:type="dxa"/>
            <w:gridSpan w:val="2"/>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715" w:type="dxa"/>
            <w:gridSpan w:val="3"/>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jc w:val="center"/>
              <w:rPr>
                <w:sz w:val="12"/>
                <w:szCs w:val="12"/>
              </w:rPr>
            </w:pPr>
            <w:r>
              <w:rPr>
                <w:sz w:val="12"/>
                <w:szCs w:val="12"/>
              </w:rPr>
              <w:t>3,151</w:t>
            </w:r>
          </w:p>
        </w:tc>
        <w:tc>
          <w:tcPr>
            <w:tcW w:w="1134"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spacing w:line="276" w:lineRule="auto"/>
              <w:rPr>
                <w:sz w:val="22"/>
                <w:szCs w:val="22"/>
                <w:lang w:eastAsia="en-US"/>
              </w:rPr>
            </w:pPr>
          </w:p>
        </w:tc>
        <w:tc>
          <w:tcPr>
            <w:tcW w:w="1152"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spacing w:line="276" w:lineRule="auto"/>
              <w:rPr>
                <w:sz w:val="22"/>
                <w:szCs w:val="22"/>
                <w:lang w:eastAsia="en-US"/>
              </w:rPr>
            </w:pPr>
          </w:p>
        </w:tc>
        <w:tc>
          <w:tcPr>
            <w:tcW w:w="709"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691"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708"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441"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708"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851"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r>
      <w:tr w:rsidR="00404FFA" w:rsidTr="00B8520E">
        <w:trPr>
          <w:trHeight w:val="264"/>
        </w:trPr>
        <w:tc>
          <w:tcPr>
            <w:tcW w:w="352" w:type="dxa"/>
            <w:tcBorders>
              <w:top w:val="nil"/>
              <w:left w:val="single" w:sz="4" w:space="0" w:color="auto"/>
              <w:bottom w:val="single" w:sz="4" w:space="0" w:color="auto"/>
              <w:right w:val="single" w:sz="4" w:space="0" w:color="auto"/>
            </w:tcBorders>
            <w:noWrap/>
            <w:tcMar>
              <w:top w:w="0" w:type="dxa"/>
              <w:left w:w="28" w:type="dxa"/>
              <w:bottom w:w="0" w:type="dxa"/>
              <w:right w:w="28" w:type="dxa"/>
            </w:tcMar>
            <w:hideMark/>
          </w:tcPr>
          <w:p w:rsidR="00404FFA" w:rsidRDefault="00404FFA">
            <w:pPr>
              <w:jc w:val="center"/>
              <w:rPr>
                <w:sz w:val="12"/>
                <w:szCs w:val="12"/>
              </w:rPr>
            </w:pPr>
            <w:r>
              <w:rPr>
                <w:sz w:val="12"/>
                <w:szCs w:val="12"/>
              </w:rPr>
              <w:t>481</w:t>
            </w:r>
          </w:p>
        </w:tc>
        <w:tc>
          <w:tcPr>
            <w:tcW w:w="2117"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rPr>
                <w:sz w:val="12"/>
                <w:szCs w:val="12"/>
              </w:rPr>
            </w:pPr>
            <w:r>
              <w:rPr>
                <w:sz w:val="12"/>
                <w:szCs w:val="12"/>
              </w:rPr>
              <w:t>ул. Коммуны</w:t>
            </w:r>
          </w:p>
        </w:tc>
        <w:tc>
          <w:tcPr>
            <w:tcW w:w="727"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jc w:val="center"/>
              <w:rPr>
                <w:sz w:val="12"/>
                <w:szCs w:val="12"/>
              </w:rPr>
            </w:pPr>
            <w:r>
              <w:rPr>
                <w:sz w:val="12"/>
                <w:szCs w:val="12"/>
              </w:rPr>
              <w:t>0,45</w:t>
            </w:r>
          </w:p>
        </w:tc>
        <w:tc>
          <w:tcPr>
            <w:tcW w:w="540"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jc w:val="center"/>
              <w:rPr>
                <w:sz w:val="12"/>
                <w:szCs w:val="12"/>
              </w:rPr>
            </w:pPr>
            <w:r>
              <w:rPr>
                <w:sz w:val="12"/>
                <w:szCs w:val="12"/>
              </w:rPr>
              <w:t>3150</w:t>
            </w:r>
          </w:p>
        </w:tc>
        <w:tc>
          <w:tcPr>
            <w:tcW w:w="567"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jc w:val="center"/>
              <w:rPr>
                <w:sz w:val="12"/>
                <w:szCs w:val="12"/>
              </w:rPr>
            </w:pPr>
            <w:r>
              <w:rPr>
                <w:sz w:val="12"/>
                <w:szCs w:val="12"/>
              </w:rPr>
              <w:t>0,000</w:t>
            </w:r>
          </w:p>
        </w:tc>
        <w:tc>
          <w:tcPr>
            <w:tcW w:w="283"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jc w:val="center"/>
              <w:rPr>
                <w:sz w:val="12"/>
                <w:szCs w:val="12"/>
              </w:rPr>
            </w:pPr>
            <w:r>
              <w:rPr>
                <w:sz w:val="12"/>
                <w:szCs w:val="12"/>
              </w:rPr>
              <w:t>0</w:t>
            </w:r>
          </w:p>
        </w:tc>
        <w:tc>
          <w:tcPr>
            <w:tcW w:w="567"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jc w:val="center"/>
              <w:rPr>
                <w:sz w:val="12"/>
                <w:szCs w:val="12"/>
              </w:rPr>
            </w:pPr>
            <w:r>
              <w:rPr>
                <w:sz w:val="12"/>
                <w:szCs w:val="12"/>
              </w:rPr>
              <w:t>0,000</w:t>
            </w:r>
          </w:p>
        </w:tc>
        <w:tc>
          <w:tcPr>
            <w:tcW w:w="284"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jc w:val="center"/>
              <w:rPr>
                <w:sz w:val="12"/>
                <w:szCs w:val="12"/>
              </w:rPr>
            </w:pPr>
            <w:r>
              <w:rPr>
                <w:sz w:val="12"/>
                <w:szCs w:val="12"/>
              </w:rPr>
              <w:t>0</w:t>
            </w:r>
          </w:p>
        </w:tc>
        <w:tc>
          <w:tcPr>
            <w:tcW w:w="567"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jc w:val="center"/>
              <w:rPr>
                <w:sz w:val="12"/>
                <w:szCs w:val="12"/>
              </w:rPr>
            </w:pPr>
            <w:r>
              <w:rPr>
                <w:sz w:val="12"/>
                <w:szCs w:val="12"/>
              </w:rPr>
              <w:t>0,000</w:t>
            </w:r>
          </w:p>
        </w:tc>
        <w:tc>
          <w:tcPr>
            <w:tcW w:w="283"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jc w:val="center"/>
              <w:rPr>
                <w:sz w:val="12"/>
                <w:szCs w:val="12"/>
              </w:rPr>
            </w:pPr>
            <w:r>
              <w:rPr>
                <w:sz w:val="12"/>
                <w:szCs w:val="12"/>
              </w:rPr>
              <w:t>0</w:t>
            </w:r>
          </w:p>
        </w:tc>
        <w:tc>
          <w:tcPr>
            <w:tcW w:w="992"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993"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992"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992"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709"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Pr="0081523D" w:rsidRDefault="00404FFA">
            <w:pPr>
              <w:spacing w:line="276" w:lineRule="auto"/>
              <w:rPr>
                <w:sz w:val="22"/>
                <w:szCs w:val="22"/>
                <w:lang w:eastAsia="en-US"/>
              </w:rPr>
            </w:pPr>
          </w:p>
        </w:tc>
        <w:tc>
          <w:tcPr>
            <w:tcW w:w="1134"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1161"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spacing w:line="276" w:lineRule="auto"/>
              <w:rPr>
                <w:sz w:val="22"/>
                <w:szCs w:val="22"/>
                <w:lang w:eastAsia="en-US"/>
              </w:rPr>
            </w:pPr>
          </w:p>
        </w:tc>
        <w:tc>
          <w:tcPr>
            <w:tcW w:w="709"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681"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709"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428" w:type="dxa"/>
            <w:gridSpan w:val="2"/>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715" w:type="dxa"/>
            <w:gridSpan w:val="3"/>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1134"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1152"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spacing w:line="276" w:lineRule="auto"/>
              <w:rPr>
                <w:sz w:val="22"/>
                <w:szCs w:val="22"/>
                <w:lang w:eastAsia="en-US"/>
              </w:rPr>
            </w:pPr>
          </w:p>
        </w:tc>
        <w:tc>
          <w:tcPr>
            <w:tcW w:w="709"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691"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708"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441"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708"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851"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r>
      <w:tr w:rsidR="00404FFA" w:rsidTr="00B8520E">
        <w:trPr>
          <w:trHeight w:val="264"/>
        </w:trPr>
        <w:tc>
          <w:tcPr>
            <w:tcW w:w="352" w:type="dxa"/>
            <w:tcBorders>
              <w:top w:val="nil"/>
              <w:left w:val="single" w:sz="4" w:space="0" w:color="auto"/>
              <w:bottom w:val="single" w:sz="4" w:space="0" w:color="auto"/>
              <w:right w:val="single" w:sz="4" w:space="0" w:color="auto"/>
            </w:tcBorders>
            <w:noWrap/>
            <w:tcMar>
              <w:top w:w="0" w:type="dxa"/>
              <w:left w:w="28" w:type="dxa"/>
              <w:bottom w:w="0" w:type="dxa"/>
              <w:right w:w="28" w:type="dxa"/>
            </w:tcMar>
            <w:hideMark/>
          </w:tcPr>
          <w:p w:rsidR="00404FFA" w:rsidRDefault="00404FFA">
            <w:pPr>
              <w:jc w:val="center"/>
              <w:rPr>
                <w:sz w:val="12"/>
                <w:szCs w:val="12"/>
              </w:rPr>
            </w:pPr>
            <w:r>
              <w:rPr>
                <w:sz w:val="12"/>
                <w:szCs w:val="12"/>
              </w:rPr>
              <w:t>482</w:t>
            </w:r>
          </w:p>
        </w:tc>
        <w:tc>
          <w:tcPr>
            <w:tcW w:w="2117"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rPr>
                <w:sz w:val="12"/>
                <w:szCs w:val="12"/>
              </w:rPr>
            </w:pPr>
            <w:r>
              <w:rPr>
                <w:sz w:val="12"/>
                <w:szCs w:val="12"/>
              </w:rPr>
              <w:t>Автодорога от ул. Светлой до д. 62а</w:t>
            </w:r>
          </w:p>
        </w:tc>
        <w:tc>
          <w:tcPr>
            <w:tcW w:w="727"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jc w:val="center"/>
              <w:rPr>
                <w:sz w:val="12"/>
                <w:szCs w:val="12"/>
              </w:rPr>
            </w:pPr>
            <w:r>
              <w:rPr>
                <w:sz w:val="12"/>
                <w:szCs w:val="12"/>
              </w:rPr>
              <w:t>0,5</w:t>
            </w:r>
          </w:p>
        </w:tc>
        <w:tc>
          <w:tcPr>
            <w:tcW w:w="540"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jc w:val="center"/>
              <w:rPr>
                <w:sz w:val="12"/>
                <w:szCs w:val="12"/>
              </w:rPr>
            </w:pPr>
            <w:r>
              <w:rPr>
                <w:sz w:val="12"/>
                <w:szCs w:val="12"/>
              </w:rPr>
              <w:t>3500</w:t>
            </w:r>
          </w:p>
        </w:tc>
        <w:tc>
          <w:tcPr>
            <w:tcW w:w="567"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jc w:val="center"/>
              <w:rPr>
                <w:sz w:val="12"/>
                <w:szCs w:val="12"/>
              </w:rPr>
            </w:pPr>
            <w:r>
              <w:rPr>
                <w:sz w:val="12"/>
                <w:szCs w:val="12"/>
              </w:rPr>
              <w:t>0,000</w:t>
            </w:r>
          </w:p>
        </w:tc>
        <w:tc>
          <w:tcPr>
            <w:tcW w:w="283"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jc w:val="center"/>
              <w:rPr>
                <w:sz w:val="12"/>
                <w:szCs w:val="12"/>
              </w:rPr>
            </w:pPr>
            <w:r>
              <w:rPr>
                <w:sz w:val="12"/>
                <w:szCs w:val="12"/>
              </w:rPr>
              <w:t>0</w:t>
            </w:r>
          </w:p>
        </w:tc>
        <w:tc>
          <w:tcPr>
            <w:tcW w:w="567"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jc w:val="center"/>
              <w:rPr>
                <w:sz w:val="12"/>
                <w:szCs w:val="12"/>
              </w:rPr>
            </w:pPr>
            <w:r>
              <w:rPr>
                <w:sz w:val="12"/>
                <w:szCs w:val="12"/>
              </w:rPr>
              <w:t>0,000</w:t>
            </w:r>
          </w:p>
        </w:tc>
        <w:tc>
          <w:tcPr>
            <w:tcW w:w="284"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jc w:val="center"/>
              <w:rPr>
                <w:sz w:val="12"/>
                <w:szCs w:val="12"/>
              </w:rPr>
            </w:pPr>
            <w:r>
              <w:rPr>
                <w:sz w:val="12"/>
                <w:szCs w:val="12"/>
              </w:rPr>
              <w:t>0</w:t>
            </w:r>
          </w:p>
        </w:tc>
        <w:tc>
          <w:tcPr>
            <w:tcW w:w="567"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jc w:val="center"/>
              <w:rPr>
                <w:sz w:val="12"/>
                <w:szCs w:val="12"/>
              </w:rPr>
            </w:pPr>
            <w:r>
              <w:rPr>
                <w:sz w:val="12"/>
                <w:szCs w:val="12"/>
              </w:rPr>
              <w:t>0,000</w:t>
            </w:r>
          </w:p>
        </w:tc>
        <w:tc>
          <w:tcPr>
            <w:tcW w:w="283"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jc w:val="center"/>
              <w:rPr>
                <w:sz w:val="12"/>
                <w:szCs w:val="12"/>
              </w:rPr>
            </w:pPr>
            <w:r>
              <w:rPr>
                <w:sz w:val="12"/>
                <w:szCs w:val="12"/>
              </w:rPr>
              <w:t>0</w:t>
            </w:r>
          </w:p>
        </w:tc>
        <w:tc>
          <w:tcPr>
            <w:tcW w:w="992"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993"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992"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992"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709"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Pr="0081523D" w:rsidRDefault="00404FFA">
            <w:pPr>
              <w:spacing w:line="276" w:lineRule="auto"/>
              <w:rPr>
                <w:sz w:val="22"/>
                <w:szCs w:val="22"/>
                <w:lang w:eastAsia="en-US"/>
              </w:rPr>
            </w:pPr>
          </w:p>
        </w:tc>
        <w:tc>
          <w:tcPr>
            <w:tcW w:w="1134"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1161"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spacing w:line="276" w:lineRule="auto"/>
              <w:rPr>
                <w:sz w:val="22"/>
                <w:szCs w:val="22"/>
                <w:lang w:eastAsia="en-US"/>
              </w:rPr>
            </w:pPr>
          </w:p>
        </w:tc>
        <w:tc>
          <w:tcPr>
            <w:tcW w:w="709"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681"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709"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428" w:type="dxa"/>
            <w:gridSpan w:val="2"/>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715" w:type="dxa"/>
            <w:gridSpan w:val="3"/>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1134"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1152"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spacing w:line="276" w:lineRule="auto"/>
              <w:rPr>
                <w:sz w:val="22"/>
                <w:szCs w:val="22"/>
                <w:lang w:eastAsia="en-US"/>
              </w:rPr>
            </w:pPr>
          </w:p>
        </w:tc>
        <w:tc>
          <w:tcPr>
            <w:tcW w:w="709"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691"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708"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441"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708"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851"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r>
      <w:tr w:rsidR="00404FFA" w:rsidTr="00B8520E">
        <w:trPr>
          <w:trHeight w:val="264"/>
        </w:trPr>
        <w:tc>
          <w:tcPr>
            <w:tcW w:w="352"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hideMark/>
          </w:tcPr>
          <w:p w:rsidR="00404FFA" w:rsidRDefault="00404FFA">
            <w:pPr>
              <w:jc w:val="center"/>
              <w:rPr>
                <w:sz w:val="12"/>
                <w:szCs w:val="12"/>
              </w:rPr>
            </w:pPr>
            <w:r>
              <w:rPr>
                <w:sz w:val="12"/>
                <w:szCs w:val="12"/>
              </w:rPr>
              <w:t>483</w:t>
            </w:r>
          </w:p>
        </w:tc>
        <w:tc>
          <w:tcPr>
            <w:tcW w:w="2117"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p w:rsidR="00404FFA" w:rsidRDefault="00404FFA">
            <w:pPr>
              <w:rPr>
                <w:sz w:val="12"/>
                <w:szCs w:val="12"/>
              </w:rPr>
            </w:pPr>
            <w:r>
              <w:rPr>
                <w:sz w:val="12"/>
                <w:szCs w:val="12"/>
              </w:rPr>
              <w:t>ул. Молодежная</w:t>
            </w:r>
          </w:p>
        </w:tc>
        <w:tc>
          <w:tcPr>
            <w:tcW w:w="727"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p w:rsidR="00404FFA" w:rsidRDefault="00404FFA">
            <w:pPr>
              <w:jc w:val="center"/>
              <w:rPr>
                <w:sz w:val="12"/>
                <w:szCs w:val="12"/>
              </w:rPr>
            </w:pPr>
            <w:r>
              <w:rPr>
                <w:sz w:val="12"/>
                <w:szCs w:val="12"/>
              </w:rPr>
              <w:t>0,26</w:t>
            </w:r>
          </w:p>
        </w:tc>
        <w:tc>
          <w:tcPr>
            <w:tcW w:w="540"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p w:rsidR="00404FFA" w:rsidRDefault="00404FFA">
            <w:pPr>
              <w:jc w:val="center"/>
              <w:rPr>
                <w:sz w:val="12"/>
                <w:szCs w:val="12"/>
              </w:rPr>
            </w:pPr>
            <w:r>
              <w:rPr>
                <w:sz w:val="12"/>
                <w:szCs w:val="12"/>
              </w:rPr>
              <w:t>1820</w:t>
            </w:r>
          </w:p>
        </w:tc>
        <w:tc>
          <w:tcPr>
            <w:tcW w:w="567"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hideMark/>
          </w:tcPr>
          <w:p w:rsidR="00404FFA" w:rsidRDefault="00404FFA">
            <w:pPr>
              <w:jc w:val="center"/>
              <w:rPr>
                <w:sz w:val="12"/>
                <w:szCs w:val="12"/>
              </w:rPr>
            </w:pPr>
            <w:r>
              <w:rPr>
                <w:sz w:val="12"/>
                <w:szCs w:val="12"/>
              </w:rPr>
              <w:t>0,000</w:t>
            </w:r>
          </w:p>
        </w:tc>
        <w:tc>
          <w:tcPr>
            <w:tcW w:w="283"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p w:rsidR="00404FFA" w:rsidRDefault="00404FFA">
            <w:pPr>
              <w:jc w:val="center"/>
              <w:rPr>
                <w:sz w:val="12"/>
                <w:szCs w:val="12"/>
              </w:rPr>
            </w:pPr>
            <w:r>
              <w:rPr>
                <w:sz w:val="12"/>
                <w:szCs w:val="12"/>
              </w:rPr>
              <w:t>0</w:t>
            </w:r>
          </w:p>
        </w:tc>
        <w:tc>
          <w:tcPr>
            <w:tcW w:w="567"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hideMark/>
          </w:tcPr>
          <w:p w:rsidR="00404FFA" w:rsidRDefault="00404FFA">
            <w:pPr>
              <w:jc w:val="center"/>
              <w:rPr>
                <w:sz w:val="12"/>
                <w:szCs w:val="12"/>
              </w:rPr>
            </w:pPr>
            <w:r>
              <w:rPr>
                <w:sz w:val="12"/>
                <w:szCs w:val="12"/>
              </w:rPr>
              <w:t>0,000</w:t>
            </w:r>
          </w:p>
        </w:tc>
        <w:tc>
          <w:tcPr>
            <w:tcW w:w="284"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p w:rsidR="00404FFA" w:rsidRDefault="00404FFA">
            <w:pPr>
              <w:jc w:val="center"/>
              <w:rPr>
                <w:sz w:val="12"/>
                <w:szCs w:val="12"/>
              </w:rPr>
            </w:pPr>
            <w:r>
              <w:rPr>
                <w:sz w:val="12"/>
                <w:szCs w:val="12"/>
              </w:rPr>
              <w:t>0</w:t>
            </w:r>
          </w:p>
        </w:tc>
        <w:tc>
          <w:tcPr>
            <w:tcW w:w="567"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hideMark/>
          </w:tcPr>
          <w:p w:rsidR="00404FFA" w:rsidRDefault="00404FFA">
            <w:pPr>
              <w:jc w:val="center"/>
              <w:rPr>
                <w:sz w:val="12"/>
                <w:szCs w:val="12"/>
              </w:rPr>
            </w:pPr>
            <w:r>
              <w:rPr>
                <w:sz w:val="12"/>
                <w:szCs w:val="12"/>
              </w:rPr>
              <w:t>0,000</w:t>
            </w:r>
          </w:p>
        </w:tc>
        <w:tc>
          <w:tcPr>
            <w:tcW w:w="283"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p w:rsidR="00404FFA" w:rsidRDefault="00404FFA">
            <w:pPr>
              <w:jc w:val="center"/>
              <w:rPr>
                <w:sz w:val="12"/>
                <w:szCs w:val="12"/>
              </w:rPr>
            </w:pPr>
            <w:r>
              <w:rPr>
                <w:sz w:val="12"/>
                <w:szCs w:val="12"/>
              </w:rPr>
              <w:t>0</w:t>
            </w:r>
          </w:p>
        </w:tc>
        <w:tc>
          <w:tcPr>
            <w:tcW w:w="992"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993"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992"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992"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709"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hideMark/>
          </w:tcPr>
          <w:p w:rsidR="00404FFA" w:rsidRPr="0081523D" w:rsidRDefault="00404FFA">
            <w:pPr>
              <w:spacing w:line="276" w:lineRule="auto"/>
              <w:rPr>
                <w:sz w:val="22"/>
                <w:szCs w:val="22"/>
                <w:lang w:eastAsia="en-US"/>
              </w:rPr>
            </w:pPr>
          </w:p>
        </w:tc>
        <w:tc>
          <w:tcPr>
            <w:tcW w:w="1134"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1161"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p w:rsidR="00404FFA" w:rsidRDefault="00404FFA">
            <w:pPr>
              <w:spacing w:line="276" w:lineRule="auto"/>
              <w:rPr>
                <w:sz w:val="22"/>
                <w:szCs w:val="22"/>
                <w:lang w:eastAsia="en-US"/>
              </w:rPr>
            </w:pPr>
          </w:p>
        </w:tc>
        <w:tc>
          <w:tcPr>
            <w:tcW w:w="709"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681"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709"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428" w:type="dxa"/>
            <w:gridSpan w:val="2"/>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715" w:type="dxa"/>
            <w:gridSpan w:val="3"/>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1134"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1152"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p w:rsidR="00404FFA" w:rsidRDefault="00404FFA">
            <w:pPr>
              <w:spacing w:line="276" w:lineRule="auto"/>
              <w:rPr>
                <w:sz w:val="22"/>
                <w:szCs w:val="22"/>
                <w:lang w:eastAsia="en-US"/>
              </w:rPr>
            </w:pPr>
          </w:p>
        </w:tc>
        <w:tc>
          <w:tcPr>
            <w:tcW w:w="709"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691"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708"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441"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708"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851"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r>
      <w:tr w:rsidR="00404FFA" w:rsidTr="00B8520E">
        <w:trPr>
          <w:trHeight w:val="264"/>
        </w:trPr>
        <w:tc>
          <w:tcPr>
            <w:tcW w:w="352"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hideMark/>
          </w:tcPr>
          <w:p w:rsidR="00404FFA" w:rsidRDefault="00404FFA">
            <w:pPr>
              <w:jc w:val="center"/>
              <w:rPr>
                <w:sz w:val="12"/>
                <w:szCs w:val="12"/>
              </w:rPr>
            </w:pPr>
            <w:r>
              <w:rPr>
                <w:sz w:val="12"/>
                <w:szCs w:val="12"/>
              </w:rPr>
              <w:t>484</w:t>
            </w:r>
          </w:p>
        </w:tc>
        <w:tc>
          <w:tcPr>
            <w:tcW w:w="2117"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rsidR="00404FFA" w:rsidRDefault="00404FFA">
            <w:pPr>
              <w:rPr>
                <w:sz w:val="12"/>
                <w:szCs w:val="12"/>
              </w:rPr>
            </w:pPr>
            <w:r>
              <w:rPr>
                <w:sz w:val="12"/>
                <w:szCs w:val="12"/>
              </w:rPr>
              <w:t>ул. Новая</w:t>
            </w:r>
          </w:p>
        </w:tc>
        <w:tc>
          <w:tcPr>
            <w:tcW w:w="727"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rsidR="00404FFA" w:rsidRDefault="00404FFA">
            <w:pPr>
              <w:jc w:val="center"/>
              <w:rPr>
                <w:sz w:val="12"/>
                <w:szCs w:val="12"/>
              </w:rPr>
            </w:pPr>
            <w:r>
              <w:rPr>
                <w:sz w:val="12"/>
                <w:szCs w:val="12"/>
              </w:rPr>
              <w:t>0,31</w:t>
            </w:r>
          </w:p>
        </w:tc>
        <w:tc>
          <w:tcPr>
            <w:tcW w:w="540"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rsidR="00404FFA" w:rsidRDefault="00404FFA">
            <w:pPr>
              <w:jc w:val="center"/>
              <w:rPr>
                <w:sz w:val="12"/>
                <w:szCs w:val="12"/>
              </w:rPr>
            </w:pPr>
            <w:r>
              <w:rPr>
                <w:sz w:val="12"/>
                <w:szCs w:val="12"/>
              </w:rPr>
              <w:t>2170</w:t>
            </w:r>
          </w:p>
        </w:tc>
        <w:tc>
          <w:tcPr>
            <w:tcW w:w="567" w:type="dxa"/>
            <w:tcBorders>
              <w:top w:val="single" w:sz="4" w:space="0" w:color="auto"/>
              <w:left w:val="nil"/>
              <w:bottom w:val="single" w:sz="4" w:space="0" w:color="auto"/>
              <w:right w:val="single" w:sz="4" w:space="0" w:color="auto"/>
            </w:tcBorders>
            <w:noWrap/>
            <w:tcMar>
              <w:top w:w="0" w:type="dxa"/>
              <w:left w:w="28" w:type="dxa"/>
              <w:bottom w:w="0" w:type="dxa"/>
              <w:right w:w="28" w:type="dxa"/>
            </w:tcMar>
            <w:hideMark/>
          </w:tcPr>
          <w:p w:rsidR="00404FFA" w:rsidRDefault="00404FFA">
            <w:pPr>
              <w:jc w:val="center"/>
              <w:rPr>
                <w:sz w:val="12"/>
                <w:szCs w:val="12"/>
              </w:rPr>
            </w:pPr>
            <w:r>
              <w:rPr>
                <w:sz w:val="12"/>
                <w:szCs w:val="12"/>
              </w:rPr>
              <w:t>0,000</w:t>
            </w:r>
          </w:p>
        </w:tc>
        <w:tc>
          <w:tcPr>
            <w:tcW w:w="283"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rsidR="00404FFA" w:rsidRDefault="00404FFA">
            <w:pPr>
              <w:jc w:val="center"/>
              <w:rPr>
                <w:sz w:val="12"/>
                <w:szCs w:val="12"/>
              </w:rPr>
            </w:pPr>
            <w:r>
              <w:rPr>
                <w:sz w:val="12"/>
                <w:szCs w:val="12"/>
              </w:rPr>
              <w:t>0</w:t>
            </w:r>
          </w:p>
        </w:tc>
        <w:tc>
          <w:tcPr>
            <w:tcW w:w="567" w:type="dxa"/>
            <w:tcBorders>
              <w:top w:val="single" w:sz="4" w:space="0" w:color="auto"/>
              <w:left w:val="nil"/>
              <w:bottom w:val="single" w:sz="4" w:space="0" w:color="auto"/>
              <w:right w:val="single" w:sz="4" w:space="0" w:color="auto"/>
            </w:tcBorders>
            <w:noWrap/>
            <w:tcMar>
              <w:top w:w="0" w:type="dxa"/>
              <w:left w:w="28" w:type="dxa"/>
              <w:bottom w:w="0" w:type="dxa"/>
              <w:right w:w="28" w:type="dxa"/>
            </w:tcMar>
            <w:hideMark/>
          </w:tcPr>
          <w:p w:rsidR="00404FFA" w:rsidRDefault="00404FFA">
            <w:pPr>
              <w:jc w:val="center"/>
              <w:rPr>
                <w:sz w:val="12"/>
                <w:szCs w:val="12"/>
              </w:rPr>
            </w:pPr>
            <w:r>
              <w:rPr>
                <w:sz w:val="12"/>
                <w:szCs w:val="12"/>
              </w:rPr>
              <w:t>0,000</w:t>
            </w:r>
          </w:p>
        </w:tc>
        <w:tc>
          <w:tcPr>
            <w:tcW w:w="284"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rsidR="00404FFA" w:rsidRDefault="00404FFA">
            <w:pPr>
              <w:jc w:val="center"/>
              <w:rPr>
                <w:sz w:val="12"/>
                <w:szCs w:val="12"/>
              </w:rPr>
            </w:pPr>
            <w:r>
              <w:rPr>
                <w:sz w:val="12"/>
                <w:szCs w:val="12"/>
              </w:rPr>
              <w:t>0</w:t>
            </w:r>
          </w:p>
        </w:tc>
        <w:tc>
          <w:tcPr>
            <w:tcW w:w="567" w:type="dxa"/>
            <w:tcBorders>
              <w:top w:val="single" w:sz="4" w:space="0" w:color="auto"/>
              <w:left w:val="nil"/>
              <w:bottom w:val="single" w:sz="4" w:space="0" w:color="auto"/>
              <w:right w:val="single" w:sz="4" w:space="0" w:color="auto"/>
            </w:tcBorders>
            <w:noWrap/>
            <w:tcMar>
              <w:top w:w="0" w:type="dxa"/>
              <w:left w:w="28" w:type="dxa"/>
              <w:bottom w:w="0" w:type="dxa"/>
              <w:right w:w="28" w:type="dxa"/>
            </w:tcMar>
            <w:hideMark/>
          </w:tcPr>
          <w:p w:rsidR="00404FFA" w:rsidRDefault="00404FFA">
            <w:pPr>
              <w:jc w:val="center"/>
              <w:rPr>
                <w:sz w:val="12"/>
                <w:szCs w:val="12"/>
              </w:rPr>
            </w:pPr>
            <w:r>
              <w:rPr>
                <w:sz w:val="12"/>
                <w:szCs w:val="12"/>
              </w:rPr>
              <w:t>0,000</w:t>
            </w:r>
          </w:p>
        </w:tc>
        <w:tc>
          <w:tcPr>
            <w:tcW w:w="283"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rsidR="00404FFA" w:rsidRDefault="00404FFA">
            <w:pPr>
              <w:jc w:val="center"/>
              <w:rPr>
                <w:sz w:val="12"/>
                <w:szCs w:val="12"/>
              </w:rPr>
            </w:pPr>
            <w:r>
              <w:rPr>
                <w:sz w:val="12"/>
                <w:szCs w:val="12"/>
              </w:rPr>
              <w:t>0</w:t>
            </w:r>
          </w:p>
        </w:tc>
        <w:tc>
          <w:tcPr>
            <w:tcW w:w="992" w:type="dxa"/>
            <w:tcBorders>
              <w:top w:val="single" w:sz="4" w:space="0" w:color="auto"/>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993" w:type="dxa"/>
            <w:tcBorders>
              <w:top w:val="single" w:sz="4" w:space="0" w:color="auto"/>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992" w:type="dxa"/>
            <w:tcBorders>
              <w:top w:val="single" w:sz="4" w:space="0" w:color="auto"/>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992" w:type="dxa"/>
            <w:tcBorders>
              <w:top w:val="single" w:sz="4" w:space="0" w:color="auto"/>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709" w:type="dxa"/>
            <w:tcBorders>
              <w:top w:val="single" w:sz="4" w:space="0" w:color="auto"/>
              <w:left w:val="nil"/>
              <w:bottom w:val="single" w:sz="4" w:space="0" w:color="auto"/>
              <w:right w:val="single" w:sz="4" w:space="0" w:color="auto"/>
            </w:tcBorders>
            <w:noWrap/>
            <w:tcMar>
              <w:top w:w="0" w:type="dxa"/>
              <w:left w:w="28" w:type="dxa"/>
              <w:bottom w:w="0" w:type="dxa"/>
              <w:right w:w="28" w:type="dxa"/>
            </w:tcMar>
            <w:hideMark/>
          </w:tcPr>
          <w:p w:rsidR="00404FFA" w:rsidRPr="0081523D" w:rsidRDefault="00404FFA">
            <w:pPr>
              <w:spacing w:line="276" w:lineRule="auto"/>
              <w:rPr>
                <w:sz w:val="22"/>
                <w:szCs w:val="22"/>
                <w:lang w:eastAsia="en-US"/>
              </w:rPr>
            </w:pPr>
          </w:p>
        </w:tc>
        <w:tc>
          <w:tcPr>
            <w:tcW w:w="1134" w:type="dxa"/>
            <w:tcBorders>
              <w:top w:val="single" w:sz="4" w:space="0" w:color="auto"/>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1161"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rsidR="00404FFA" w:rsidRDefault="00404FFA">
            <w:pPr>
              <w:spacing w:line="276" w:lineRule="auto"/>
              <w:rPr>
                <w:sz w:val="22"/>
                <w:szCs w:val="22"/>
                <w:lang w:eastAsia="en-US"/>
              </w:rPr>
            </w:pPr>
          </w:p>
        </w:tc>
        <w:tc>
          <w:tcPr>
            <w:tcW w:w="709" w:type="dxa"/>
            <w:tcBorders>
              <w:top w:val="single" w:sz="4" w:space="0" w:color="auto"/>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681" w:type="dxa"/>
            <w:tcBorders>
              <w:top w:val="single" w:sz="4" w:space="0" w:color="auto"/>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709" w:type="dxa"/>
            <w:tcBorders>
              <w:top w:val="single" w:sz="4" w:space="0" w:color="auto"/>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428" w:type="dxa"/>
            <w:gridSpan w:val="2"/>
            <w:tcBorders>
              <w:top w:val="single" w:sz="4" w:space="0" w:color="auto"/>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715" w:type="dxa"/>
            <w:gridSpan w:val="3"/>
            <w:tcBorders>
              <w:top w:val="single" w:sz="4" w:space="0" w:color="auto"/>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1134" w:type="dxa"/>
            <w:tcBorders>
              <w:top w:val="single" w:sz="4" w:space="0" w:color="auto"/>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1152"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rsidR="00404FFA" w:rsidRDefault="00404FFA">
            <w:pPr>
              <w:spacing w:line="276" w:lineRule="auto"/>
              <w:rPr>
                <w:sz w:val="22"/>
                <w:szCs w:val="22"/>
                <w:lang w:eastAsia="en-US"/>
              </w:rPr>
            </w:pPr>
          </w:p>
        </w:tc>
        <w:tc>
          <w:tcPr>
            <w:tcW w:w="709" w:type="dxa"/>
            <w:tcBorders>
              <w:top w:val="single" w:sz="4" w:space="0" w:color="auto"/>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691" w:type="dxa"/>
            <w:tcBorders>
              <w:top w:val="single" w:sz="4" w:space="0" w:color="auto"/>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708" w:type="dxa"/>
            <w:tcBorders>
              <w:top w:val="single" w:sz="4" w:space="0" w:color="auto"/>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441" w:type="dxa"/>
            <w:tcBorders>
              <w:top w:val="single" w:sz="4" w:space="0" w:color="auto"/>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708" w:type="dxa"/>
            <w:tcBorders>
              <w:top w:val="single" w:sz="4" w:space="0" w:color="auto"/>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851" w:type="dxa"/>
            <w:tcBorders>
              <w:top w:val="single" w:sz="4" w:space="0" w:color="auto"/>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r>
      <w:tr w:rsidR="00404FFA" w:rsidTr="00B8520E">
        <w:trPr>
          <w:trHeight w:val="264"/>
        </w:trPr>
        <w:tc>
          <w:tcPr>
            <w:tcW w:w="352" w:type="dxa"/>
            <w:tcBorders>
              <w:top w:val="nil"/>
              <w:left w:val="single" w:sz="4" w:space="0" w:color="auto"/>
              <w:bottom w:val="single" w:sz="4" w:space="0" w:color="auto"/>
              <w:right w:val="single" w:sz="4" w:space="0" w:color="auto"/>
            </w:tcBorders>
            <w:noWrap/>
            <w:tcMar>
              <w:top w:w="0" w:type="dxa"/>
              <w:left w:w="28" w:type="dxa"/>
              <w:bottom w:w="0" w:type="dxa"/>
              <w:right w:w="28" w:type="dxa"/>
            </w:tcMar>
            <w:hideMark/>
          </w:tcPr>
          <w:p w:rsidR="00404FFA" w:rsidRDefault="00404FFA">
            <w:pPr>
              <w:jc w:val="center"/>
              <w:rPr>
                <w:sz w:val="12"/>
                <w:szCs w:val="12"/>
              </w:rPr>
            </w:pPr>
            <w:r>
              <w:rPr>
                <w:sz w:val="12"/>
                <w:szCs w:val="12"/>
              </w:rPr>
              <w:t>485</w:t>
            </w:r>
          </w:p>
        </w:tc>
        <w:tc>
          <w:tcPr>
            <w:tcW w:w="2117"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rPr>
                <w:sz w:val="12"/>
                <w:szCs w:val="12"/>
              </w:rPr>
            </w:pPr>
            <w:r>
              <w:rPr>
                <w:sz w:val="12"/>
                <w:szCs w:val="12"/>
              </w:rPr>
              <w:t>ул. Трудовая</w:t>
            </w:r>
          </w:p>
        </w:tc>
        <w:tc>
          <w:tcPr>
            <w:tcW w:w="727"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jc w:val="center"/>
              <w:rPr>
                <w:sz w:val="12"/>
                <w:szCs w:val="12"/>
              </w:rPr>
            </w:pPr>
            <w:r>
              <w:rPr>
                <w:sz w:val="12"/>
                <w:szCs w:val="12"/>
              </w:rPr>
              <w:t>0,37</w:t>
            </w:r>
          </w:p>
        </w:tc>
        <w:tc>
          <w:tcPr>
            <w:tcW w:w="540"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jc w:val="center"/>
              <w:rPr>
                <w:sz w:val="12"/>
                <w:szCs w:val="12"/>
              </w:rPr>
            </w:pPr>
            <w:r>
              <w:rPr>
                <w:sz w:val="12"/>
                <w:szCs w:val="12"/>
              </w:rPr>
              <w:t>2590</w:t>
            </w:r>
          </w:p>
        </w:tc>
        <w:tc>
          <w:tcPr>
            <w:tcW w:w="567"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jc w:val="center"/>
              <w:rPr>
                <w:sz w:val="12"/>
                <w:szCs w:val="12"/>
              </w:rPr>
            </w:pPr>
            <w:r>
              <w:rPr>
                <w:sz w:val="12"/>
                <w:szCs w:val="12"/>
              </w:rPr>
              <w:t>0,000</w:t>
            </w:r>
          </w:p>
        </w:tc>
        <w:tc>
          <w:tcPr>
            <w:tcW w:w="283"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jc w:val="center"/>
              <w:rPr>
                <w:sz w:val="12"/>
                <w:szCs w:val="12"/>
              </w:rPr>
            </w:pPr>
            <w:r>
              <w:rPr>
                <w:sz w:val="12"/>
                <w:szCs w:val="12"/>
              </w:rPr>
              <w:t>0</w:t>
            </w:r>
          </w:p>
        </w:tc>
        <w:tc>
          <w:tcPr>
            <w:tcW w:w="567"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jc w:val="center"/>
              <w:rPr>
                <w:sz w:val="12"/>
                <w:szCs w:val="12"/>
              </w:rPr>
            </w:pPr>
            <w:r>
              <w:rPr>
                <w:sz w:val="12"/>
                <w:szCs w:val="12"/>
              </w:rPr>
              <w:t>0,000</w:t>
            </w:r>
          </w:p>
        </w:tc>
        <w:tc>
          <w:tcPr>
            <w:tcW w:w="284"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jc w:val="center"/>
              <w:rPr>
                <w:sz w:val="12"/>
                <w:szCs w:val="12"/>
              </w:rPr>
            </w:pPr>
            <w:r>
              <w:rPr>
                <w:sz w:val="12"/>
                <w:szCs w:val="12"/>
              </w:rPr>
              <w:t>0</w:t>
            </w:r>
          </w:p>
        </w:tc>
        <w:tc>
          <w:tcPr>
            <w:tcW w:w="567"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jc w:val="center"/>
              <w:rPr>
                <w:sz w:val="12"/>
                <w:szCs w:val="12"/>
              </w:rPr>
            </w:pPr>
            <w:r>
              <w:rPr>
                <w:sz w:val="12"/>
                <w:szCs w:val="12"/>
              </w:rPr>
              <w:t>0,000</w:t>
            </w:r>
          </w:p>
        </w:tc>
        <w:tc>
          <w:tcPr>
            <w:tcW w:w="283"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jc w:val="center"/>
              <w:rPr>
                <w:sz w:val="12"/>
                <w:szCs w:val="12"/>
              </w:rPr>
            </w:pPr>
            <w:r>
              <w:rPr>
                <w:sz w:val="12"/>
                <w:szCs w:val="12"/>
              </w:rPr>
              <w:t>0</w:t>
            </w:r>
          </w:p>
        </w:tc>
        <w:tc>
          <w:tcPr>
            <w:tcW w:w="992"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993"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992"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992"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709"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Pr="0081523D" w:rsidRDefault="00404FFA">
            <w:pPr>
              <w:spacing w:line="276" w:lineRule="auto"/>
              <w:rPr>
                <w:sz w:val="22"/>
                <w:szCs w:val="22"/>
                <w:lang w:eastAsia="en-US"/>
              </w:rPr>
            </w:pPr>
          </w:p>
        </w:tc>
        <w:tc>
          <w:tcPr>
            <w:tcW w:w="1134"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1161"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spacing w:line="276" w:lineRule="auto"/>
              <w:rPr>
                <w:sz w:val="22"/>
                <w:szCs w:val="22"/>
                <w:lang w:eastAsia="en-US"/>
              </w:rPr>
            </w:pPr>
          </w:p>
        </w:tc>
        <w:tc>
          <w:tcPr>
            <w:tcW w:w="709"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681"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709"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428" w:type="dxa"/>
            <w:gridSpan w:val="2"/>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715" w:type="dxa"/>
            <w:gridSpan w:val="3"/>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1134"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1152"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spacing w:line="276" w:lineRule="auto"/>
              <w:rPr>
                <w:sz w:val="22"/>
                <w:szCs w:val="22"/>
                <w:lang w:eastAsia="en-US"/>
              </w:rPr>
            </w:pPr>
          </w:p>
        </w:tc>
        <w:tc>
          <w:tcPr>
            <w:tcW w:w="709"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691"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708"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441"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708"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851"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r>
      <w:tr w:rsidR="00404FFA" w:rsidTr="00B8520E">
        <w:trPr>
          <w:trHeight w:val="264"/>
        </w:trPr>
        <w:tc>
          <w:tcPr>
            <w:tcW w:w="352" w:type="dxa"/>
            <w:tcBorders>
              <w:top w:val="nil"/>
              <w:left w:val="single" w:sz="4" w:space="0" w:color="auto"/>
              <w:bottom w:val="single" w:sz="4" w:space="0" w:color="auto"/>
              <w:right w:val="single" w:sz="4" w:space="0" w:color="auto"/>
            </w:tcBorders>
            <w:noWrap/>
            <w:tcMar>
              <w:top w:w="0" w:type="dxa"/>
              <w:left w:w="28" w:type="dxa"/>
              <w:bottom w:w="0" w:type="dxa"/>
              <w:right w:w="28" w:type="dxa"/>
            </w:tcMar>
            <w:hideMark/>
          </w:tcPr>
          <w:p w:rsidR="00404FFA" w:rsidRDefault="00404FFA">
            <w:pPr>
              <w:jc w:val="center"/>
              <w:rPr>
                <w:sz w:val="12"/>
                <w:szCs w:val="12"/>
              </w:rPr>
            </w:pPr>
            <w:r>
              <w:rPr>
                <w:sz w:val="12"/>
                <w:szCs w:val="12"/>
              </w:rPr>
              <w:t>486</w:t>
            </w:r>
          </w:p>
        </w:tc>
        <w:tc>
          <w:tcPr>
            <w:tcW w:w="2117"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rPr>
                <w:sz w:val="12"/>
                <w:szCs w:val="12"/>
              </w:rPr>
            </w:pPr>
            <w:r>
              <w:rPr>
                <w:sz w:val="12"/>
                <w:szCs w:val="12"/>
              </w:rPr>
              <w:t>ул. Героев Чернобыльцев</w:t>
            </w:r>
          </w:p>
        </w:tc>
        <w:tc>
          <w:tcPr>
            <w:tcW w:w="727"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jc w:val="center"/>
              <w:rPr>
                <w:sz w:val="12"/>
                <w:szCs w:val="12"/>
              </w:rPr>
            </w:pPr>
            <w:r>
              <w:rPr>
                <w:sz w:val="12"/>
                <w:szCs w:val="12"/>
              </w:rPr>
              <w:t>0,9</w:t>
            </w:r>
          </w:p>
        </w:tc>
        <w:tc>
          <w:tcPr>
            <w:tcW w:w="540"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jc w:val="center"/>
              <w:rPr>
                <w:sz w:val="12"/>
                <w:szCs w:val="12"/>
              </w:rPr>
            </w:pPr>
            <w:r>
              <w:rPr>
                <w:sz w:val="12"/>
                <w:szCs w:val="12"/>
              </w:rPr>
              <w:t>6300</w:t>
            </w:r>
          </w:p>
        </w:tc>
        <w:tc>
          <w:tcPr>
            <w:tcW w:w="567"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jc w:val="center"/>
              <w:rPr>
                <w:sz w:val="12"/>
                <w:szCs w:val="12"/>
              </w:rPr>
            </w:pPr>
            <w:r>
              <w:rPr>
                <w:sz w:val="12"/>
                <w:szCs w:val="12"/>
              </w:rPr>
              <w:t>0,000</w:t>
            </w:r>
          </w:p>
        </w:tc>
        <w:tc>
          <w:tcPr>
            <w:tcW w:w="283"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jc w:val="center"/>
              <w:rPr>
                <w:sz w:val="12"/>
                <w:szCs w:val="12"/>
              </w:rPr>
            </w:pPr>
            <w:r>
              <w:rPr>
                <w:sz w:val="12"/>
                <w:szCs w:val="12"/>
              </w:rPr>
              <w:t>0</w:t>
            </w:r>
          </w:p>
        </w:tc>
        <w:tc>
          <w:tcPr>
            <w:tcW w:w="567"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jc w:val="center"/>
              <w:rPr>
                <w:sz w:val="12"/>
                <w:szCs w:val="12"/>
              </w:rPr>
            </w:pPr>
            <w:r>
              <w:rPr>
                <w:sz w:val="12"/>
                <w:szCs w:val="12"/>
              </w:rPr>
              <w:t>0,000</w:t>
            </w:r>
          </w:p>
        </w:tc>
        <w:tc>
          <w:tcPr>
            <w:tcW w:w="284"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jc w:val="center"/>
              <w:rPr>
                <w:sz w:val="12"/>
                <w:szCs w:val="12"/>
              </w:rPr>
            </w:pPr>
            <w:r>
              <w:rPr>
                <w:sz w:val="12"/>
                <w:szCs w:val="12"/>
              </w:rPr>
              <w:t>0</w:t>
            </w:r>
          </w:p>
        </w:tc>
        <w:tc>
          <w:tcPr>
            <w:tcW w:w="567"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jc w:val="center"/>
              <w:rPr>
                <w:sz w:val="12"/>
                <w:szCs w:val="12"/>
              </w:rPr>
            </w:pPr>
            <w:r>
              <w:rPr>
                <w:sz w:val="12"/>
                <w:szCs w:val="12"/>
              </w:rPr>
              <w:t>0,000</w:t>
            </w:r>
          </w:p>
        </w:tc>
        <w:tc>
          <w:tcPr>
            <w:tcW w:w="283"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jc w:val="center"/>
              <w:rPr>
                <w:sz w:val="12"/>
                <w:szCs w:val="12"/>
              </w:rPr>
            </w:pPr>
            <w:r>
              <w:rPr>
                <w:sz w:val="12"/>
                <w:szCs w:val="12"/>
              </w:rPr>
              <w:t>0</w:t>
            </w:r>
          </w:p>
        </w:tc>
        <w:tc>
          <w:tcPr>
            <w:tcW w:w="992"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993"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992"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992"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709"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Pr="0081523D" w:rsidRDefault="00404FFA">
            <w:pPr>
              <w:spacing w:line="276" w:lineRule="auto"/>
              <w:rPr>
                <w:sz w:val="22"/>
                <w:szCs w:val="22"/>
                <w:lang w:eastAsia="en-US"/>
              </w:rPr>
            </w:pPr>
          </w:p>
        </w:tc>
        <w:tc>
          <w:tcPr>
            <w:tcW w:w="1134"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1161"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spacing w:line="276" w:lineRule="auto"/>
              <w:rPr>
                <w:sz w:val="22"/>
                <w:szCs w:val="22"/>
                <w:lang w:eastAsia="en-US"/>
              </w:rPr>
            </w:pPr>
          </w:p>
        </w:tc>
        <w:tc>
          <w:tcPr>
            <w:tcW w:w="709"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681"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709"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428" w:type="dxa"/>
            <w:gridSpan w:val="2"/>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715" w:type="dxa"/>
            <w:gridSpan w:val="3"/>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1134"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1152"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spacing w:line="276" w:lineRule="auto"/>
              <w:rPr>
                <w:sz w:val="22"/>
                <w:szCs w:val="22"/>
                <w:lang w:eastAsia="en-US"/>
              </w:rPr>
            </w:pPr>
          </w:p>
        </w:tc>
        <w:tc>
          <w:tcPr>
            <w:tcW w:w="709"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691"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708"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441"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708"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851"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r>
      <w:tr w:rsidR="00404FFA" w:rsidTr="00B8520E">
        <w:trPr>
          <w:trHeight w:val="264"/>
        </w:trPr>
        <w:tc>
          <w:tcPr>
            <w:tcW w:w="352" w:type="dxa"/>
            <w:tcBorders>
              <w:top w:val="nil"/>
              <w:left w:val="single" w:sz="4" w:space="0" w:color="auto"/>
              <w:bottom w:val="single" w:sz="4" w:space="0" w:color="auto"/>
              <w:right w:val="single" w:sz="4" w:space="0" w:color="auto"/>
            </w:tcBorders>
            <w:noWrap/>
            <w:tcMar>
              <w:top w:w="0" w:type="dxa"/>
              <w:left w:w="28" w:type="dxa"/>
              <w:bottom w:w="0" w:type="dxa"/>
              <w:right w:w="28" w:type="dxa"/>
            </w:tcMar>
            <w:hideMark/>
          </w:tcPr>
          <w:p w:rsidR="00404FFA" w:rsidRDefault="00404FFA">
            <w:pPr>
              <w:jc w:val="center"/>
              <w:rPr>
                <w:sz w:val="12"/>
                <w:szCs w:val="12"/>
              </w:rPr>
            </w:pPr>
            <w:r>
              <w:rPr>
                <w:sz w:val="12"/>
                <w:szCs w:val="12"/>
              </w:rPr>
              <w:t>487</w:t>
            </w:r>
          </w:p>
        </w:tc>
        <w:tc>
          <w:tcPr>
            <w:tcW w:w="2117"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rPr>
                <w:sz w:val="12"/>
                <w:szCs w:val="12"/>
              </w:rPr>
            </w:pPr>
            <w:r>
              <w:rPr>
                <w:sz w:val="12"/>
                <w:szCs w:val="12"/>
              </w:rPr>
              <w:t>ул. Мира</w:t>
            </w:r>
          </w:p>
        </w:tc>
        <w:tc>
          <w:tcPr>
            <w:tcW w:w="727"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jc w:val="center"/>
              <w:rPr>
                <w:sz w:val="12"/>
                <w:szCs w:val="12"/>
              </w:rPr>
            </w:pPr>
            <w:r>
              <w:rPr>
                <w:sz w:val="12"/>
                <w:szCs w:val="12"/>
              </w:rPr>
              <w:t>0,17</w:t>
            </w:r>
          </w:p>
        </w:tc>
        <w:tc>
          <w:tcPr>
            <w:tcW w:w="540"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jc w:val="center"/>
              <w:rPr>
                <w:sz w:val="12"/>
                <w:szCs w:val="12"/>
              </w:rPr>
            </w:pPr>
            <w:r>
              <w:rPr>
                <w:sz w:val="12"/>
                <w:szCs w:val="12"/>
              </w:rPr>
              <w:t>1020</w:t>
            </w:r>
          </w:p>
        </w:tc>
        <w:tc>
          <w:tcPr>
            <w:tcW w:w="567"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jc w:val="center"/>
              <w:rPr>
                <w:sz w:val="12"/>
                <w:szCs w:val="12"/>
              </w:rPr>
            </w:pPr>
            <w:r>
              <w:rPr>
                <w:sz w:val="12"/>
                <w:szCs w:val="12"/>
              </w:rPr>
              <w:t>0,000</w:t>
            </w:r>
          </w:p>
        </w:tc>
        <w:tc>
          <w:tcPr>
            <w:tcW w:w="283"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jc w:val="center"/>
              <w:rPr>
                <w:sz w:val="12"/>
                <w:szCs w:val="12"/>
              </w:rPr>
            </w:pPr>
            <w:r>
              <w:rPr>
                <w:sz w:val="12"/>
                <w:szCs w:val="12"/>
              </w:rPr>
              <w:t>0</w:t>
            </w:r>
          </w:p>
        </w:tc>
        <w:tc>
          <w:tcPr>
            <w:tcW w:w="567"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jc w:val="center"/>
              <w:rPr>
                <w:sz w:val="12"/>
                <w:szCs w:val="12"/>
              </w:rPr>
            </w:pPr>
            <w:r>
              <w:rPr>
                <w:sz w:val="12"/>
                <w:szCs w:val="12"/>
              </w:rPr>
              <w:t>0,000</w:t>
            </w:r>
          </w:p>
        </w:tc>
        <w:tc>
          <w:tcPr>
            <w:tcW w:w="284"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jc w:val="center"/>
              <w:rPr>
                <w:sz w:val="12"/>
                <w:szCs w:val="12"/>
              </w:rPr>
            </w:pPr>
            <w:r>
              <w:rPr>
                <w:sz w:val="12"/>
                <w:szCs w:val="12"/>
              </w:rPr>
              <w:t>0</w:t>
            </w:r>
          </w:p>
        </w:tc>
        <w:tc>
          <w:tcPr>
            <w:tcW w:w="567"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jc w:val="center"/>
              <w:rPr>
                <w:sz w:val="12"/>
                <w:szCs w:val="12"/>
              </w:rPr>
            </w:pPr>
            <w:r>
              <w:rPr>
                <w:sz w:val="12"/>
                <w:szCs w:val="12"/>
              </w:rPr>
              <w:t>0,000</w:t>
            </w:r>
          </w:p>
        </w:tc>
        <w:tc>
          <w:tcPr>
            <w:tcW w:w="283"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jc w:val="center"/>
              <w:rPr>
                <w:sz w:val="12"/>
                <w:szCs w:val="12"/>
              </w:rPr>
            </w:pPr>
            <w:r>
              <w:rPr>
                <w:sz w:val="12"/>
                <w:szCs w:val="12"/>
              </w:rPr>
              <w:t>0</w:t>
            </w:r>
          </w:p>
        </w:tc>
        <w:tc>
          <w:tcPr>
            <w:tcW w:w="992"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993"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992"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992"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709"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Pr="0081523D" w:rsidRDefault="00404FFA">
            <w:pPr>
              <w:spacing w:line="276" w:lineRule="auto"/>
              <w:rPr>
                <w:sz w:val="22"/>
                <w:szCs w:val="22"/>
                <w:lang w:eastAsia="en-US"/>
              </w:rPr>
            </w:pPr>
          </w:p>
        </w:tc>
        <w:tc>
          <w:tcPr>
            <w:tcW w:w="1134"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1161"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709"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681"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709"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428" w:type="dxa"/>
            <w:gridSpan w:val="2"/>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715" w:type="dxa"/>
            <w:gridSpan w:val="3"/>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1134"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1152"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709"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691"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708"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441"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708"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851"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r>
      <w:tr w:rsidR="00404FFA" w:rsidTr="00B8520E">
        <w:trPr>
          <w:trHeight w:val="264"/>
        </w:trPr>
        <w:tc>
          <w:tcPr>
            <w:tcW w:w="352" w:type="dxa"/>
            <w:tcBorders>
              <w:top w:val="nil"/>
              <w:left w:val="single" w:sz="4" w:space="0" w:color="auto"/>
              <w:bottom w:val="single" w:sz="4" w:space="0" w:color="auto"/>
              <w:right w:val="single" w:sz="4" w:space="0" w:color="auto"/>
            </w:tcBorders>
            <w:noWrap/>
            <w:tcMar>
              <w:top w:w="0" w:type="dxa"/>
              <w:left w:w="28" w:type="dxa"/>
              <w:bottom w:w="0" w:type="dxa"/>
              <w:right w:w="28" w:type="dxa"/>
            </w:tcMar>
            <w:hideMark/>
          </w:tcPr>
          <w:p w:rsidR="00404FFA" w:rsidRDefault="00404FFA">
            <w:pPr>
              <w:jc w:val="center"/>
              <w:rPr>
                <w:sz w:val="12"/>
                <w:szCs w:val="12"/>
              </w:rPr>
            </w:pPr>
            <w:r>
              <w:rPr>
                <w:sz w:val="12"/>
                <w:szCs w:val="12"/>
              </w:rPr>
              <w:t>488</w:t>
            </w:r>
          </w:p>
        </w:tc>
        <w:tc>
          <w:tcPr>
            <w:tcW w:w="2117"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rPr>
                <w:sz w:val="12"/>
                <w:szCs w:val="12"/>
              </w:rPr>
            </w:pPr>
            <w:r>
              <w:rPr>
                <w:sz w:val="12"/>
                <w:szCs w:val="12"/>
              </w:rPr>
              <w:t>ул. Новая</w:t>
            </w:r>
          </w:p>
        </w:tc>
        <w:tc>
          <w:tcPr>
            <w:tcW w:w="727"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jc w:val="center"/>
              <w:rPr>
                <w:sz w:val="12"/>
                <w:szCs w:val="12"/>
              </w:rPr>
            </w:pPr>
            <w:r>
              <w:rPr>
                <w:sz w:val="12"/>
                <w:szCs w:val="12"/>
              </w:rPr>
              <w:t>0,3</w:t>
            </w:r>
          </w:p>
        </w:tc>
        <w:tc>
          <w:tcPr>
            <w:tcW w:w="540"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jc w:val="center"/>
              <w:rPr>
                <w:sz w:val="12"/>
                <w:szCs w:val="12"/>
              </w:rPr>
            </w:pPr>
            <w:r>
              <w:rPr>
                <w:sz w:val="12"/>
                <w:szCs w:val="12"/>
              </w:rPr>
              <w:t>1800</w:t>
            </w:r>
          </w:p>
        </w:tc>
        <w:tc>
          <w:tcPr>
            <w:tcW w:w="567"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jc w:val="center"/>
              <w:rPr>
                <w:sz w:val="12"/>
                <w:szCs w:val="12"/>
              </w:rPr>
            </w:pPr>
            <w:r>
              <w:rPr>
                <w:sz w:val="12"/>
                <w:szCs w:val="12"/>
              </w:rPr>
              <w:t>0,000</w:t>
            </w:r>
          </w:p>
        </w:tc>
        <w:tc>
          <w:tcPr>
            <w:tcW w:w="283"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jc w:val="center"/>
              <w:rPr>
                <w:sz w:val="12"/>
                <w:szCs w:val="12"/>
              </w:rPr>
            </w:pPr>
            <w:r>
              <w:rPr>
                <w:sz w:val="12"/>
                <w:szCs w:val="12"/>
              </w:rPr>
              <w:t>0</w:t>
            </w:r>
          </w:p>
        </w:tc>
        <w:tc>
          <w:tcPr>
            <w:tcW w:w="567"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jc w:val="center"/>
              <w:rPr>
                <w:sz w:val="12"/>
                <w:szCs w:val="12"/>
              </w:rPr>
            </w:pPr>
            <w:r>
              <w:rPr>
                <w:sz w:val="12"/>
                <w:szCs w:val="12"/>
              </w:rPr>
              <w:t>0,000</w:t>
            </w:r>
          </w:p>
        </w:tc>
        <w:tc>
          <w:tcPr>
            <w:tcW w:w="284"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jc w:val="center"/>
              <w:rPr>
                <w:sz w:val="12"/>
                <w:szCs w:val="12"/>
              </w:rPr>
            </w:pPr>
            <w:r>
              <w:rPr>
                <w:sz w:val="12"/>
                <w:szCs w:val="12"/>
              </w:rPr>
              <w:t>0</w:t>
            </w:r>
          </w:p>
        </w:tc>
        <w:tc>
          <w:tcPr>
            <w:tcW w:w="567"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jc w:val="center"/>
              <w:rPr>
                <w:sz w:val="12"/>
                <w:szCs w:val="12"/>
              </w:rPr>
            </w:pPr>
            <w:r>
              <w:rPr>
                <w:sz w:val="12"/>
                <w:szCs w:val="12"/>
              </w:rPr>
              <w:t>0,000</w:t>
            </w:r>
          </w:p>
        </w:tc>
        <w:tc>
          <w:tcPr>
            <w:tcW w:w="283"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jc w:val="center"/>
              <w:rPr>
                <w:sz w:val="12"/>
                <w:szCs w:val="12"/>
              </w:rPr>
            </w:pPr>
            <w:r>
              <w:rPr>
                <w:sz w:val="12"/>
                <w:szCs w:val="12"/>
              </w:rPr>
              <w:t>0</w:t>
            </w:r>
          </w:p>
        </w:tc>
        <w:tc>
          <w:tcPr>
            <w:tcW w:w="992"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993"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992"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992"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709"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Pr="0081523D" w:rsidRDefault="00404FFA">
            <w:pPr>
              <w:spacing w:line="276" w:lineRule="auto"/>
              <w:rPr>
                <w:sz w:val="22"/>
                <w:szCs w:val="22"/>
                <w:lang w:eastAsia="en-US"/>
              </w:rPr>
            </w:pPr>
          </w:p>
        </w:tc>
        <w:tc>
          <w:tcPr>
            <w:tcW w:w="1134"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1161"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709"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681"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709"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428" w:type="dxa"/>
            <w:gridSpan w:val="2"/>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715" w:type="dxa"/>
            <w:gridSpan w:val="3"/>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1134"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1152"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709"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691"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708"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441"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708"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851"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r>
      <w:tr w:rsidR="00404FFA" w:rsidTr="00B8520E">
        <w:trPr>
          <w:trHeight w:val="312"/>
        </w:trPr>
        <w:tc>
          <w:tcPr>
            <w:tcW w:w="352" w:type="dxa"/>
            <w:tcBorders>
              <w:top w:val="nil"/>
              <w:left w:val="single" w:sz="4" w:space="0" w:color="auto"/>
              <w:bottom w:val="single" w:sz="4" w:space="0" w:color="auto"/>
              <w:right w:val="single" w:sz="4" w:space="0" w:color="auto"/>
            </w:tcBorders>
            <w:noWrap/>
            <w:tcMar>
              <w:top w:w="0" w:type="dxa"/>
              <w:left w:w="28" w:type="dxa"/>
              <w:bottom w:w="0" w:type="dxa"/>
              <w:right w:w="28" w:type="dxa"/>
            </w:tcMar>
            <w:hideMark/>
          </w:tcPr>
          <w:p w:rsidR="00404FFA" w:rsidRDefault="00404FFA">
            <w:pPr>
              <w:jc w:val="center"/>
              <w:rPr>
                <w:sz w:val="12"/>
                <w:szCs w:val="12"/>
              </w:rPr>
            </w:pPr>
            <w:r>
              <w:rPr>
                <w:sz w:val="12"/>
                <w:szCs w:val="12"/>
              </w:rPr>
              <w:t>489</w:t>
            </w:r>
          </w:p>
        </w:tc>
        <w:tc>
          <w:tcPr>
            <w:tcW w:w="2117"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rPr>
                <w:sz w:val="12"/>
                <w:szCs w:val="12"/>
              </w:rPr>
            </w:pPr>
            <w:r>
              <w:rPr>
                <w:sz w:val="12"/>
                <w:szCs w:val="12"/>
              </w:rPr>
              <w:t>ул. Производственная</w:t>
            </w:r>
          </w:p>
        </w:tc>
        <w:tc>
          <w:tcPr>
            <w:tcW w:w="727"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jc w:val="center"/>
              <w:rPr>
                <w:sz w:val="12"/>
                <w:szCs w:val="12"/>
              </w:rPr>
            </w:pPr>
            <w:r>
              <w:rPr>
                <w:sz w:val="12"/>
                <w:szCs w:val="12"/>
              </w:rPr>
              <w:t>0,56</w:t>
            </w:r>
          </w:p>
        </w:tc>
        <w:tc>
          <w:tcPr>
            <w:tcW w:w="540"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jc w:val="center"/>
              <w:rPr>
                <w:sz w:val="12"/>
                <w:szCs w:val="12"/>
              </w:rPr>
            </w:pPr>
            <w:r>
              <w:rPr>
                <w:sz w:val="12"/>
                <w:szCs w:val="12"/>
              </w:rPr>
              <w:t>3360</w:t>
            </w:r>
          </w:p>
        </w:tc>
        <w:tc>
          <w:tcPr>
            <w:tcW w:w="567"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jc w:val="center"/>
              <w:rPr>
                <w:sz w:val="12"/>
                <w:szCs w:val="12"/>
              </w:rPr>
            </w:pPr>
            <w:r>
              <w:rPr>
                <w:sz w:val="12"/>
                <w:szCs w:val="12"/>
              </w:rPr>
              <w:t>0,000</w:t>
            </w:r>
          </w:p>
        </w:tc>
        <w:tc>
          <w:tcPr>
            <w:tcW w:w="283"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jc w:val="center"/>
              <w:rPr>
                <w:sz w:val="12"/>
                <w:szCs w:val="12"/>
              </w:rPr>
            </w:pPr>
            <w:r>
              <w:rPr>
                <w:sz w:val="12"/>
                <w:szCs w:val="12"/>
              </w:rPr>
              <w:t>0</w:t>
            </w:r>
          </w:p>
        </w:tc>
        <w:tc>
          <w:tcPr>
            <w:tcW w:w="567"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jc w:val="center"/>
              <w:rPr>
                <w:sz w:val="12"/>
                <w:szCs w:val="12"/>
              </w:rPr>
            </w:pPr>
            <w:r>
              <w:rPr>
                <w:sz w:val="12"/>
                <w:szCs w:val="12"/>
              </w:rPr>
              <w:t>0,560</w:t>
            </w:r>
          </w:p>
        </w:tc>
        <w:tc>
          <w:tcPr>
            <w:tcW w:w="284"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jc w:val="center"/>
              <w:rPr>
                <w:sz w:val="12"/>
                <w:szCs w:val="12"/>
              </w:rPr>
            </w:pPr>
            <w:r>
              <w:rPr>
                <w:sz w:val="12"/>
                <w:szCs w:val="12"/>
              </w:rPr>
              <w:t>100</w:t>
            </w:r>
          </w:p>
        </w:tc>
        <w:tc>
          <w:tcPr>
            <w:tcW w:w="567"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jc w:val="center"/>
              <w:rPr>
                <w:sz w:val="12"/>
                <w:szCs w:val="12"/>
              </w:rPr>
            </w:pPr>
            <w:r>
              <w:rPr>
                <w:sz w:val="12"/>
                <w:szCs w:val="12"/>
              </w:rPr>
              <w:t>0,560</w:t>
            </w:r>
          </w:p>
        </w:tc>
        <w:tc>
          <w:tcPr>
            <w:tcW w:w="283"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jc w:val="center"/>
              <w:rPr>
                <w:sz w:val="12"/>
                <w:szCs w:val="12"/>
              </w:rPr>
            </w:pPr>
            <w:r>
              <w:rPr>
                <w:sz w:val="12"/>
                <w:szCs w:val="12"/>
              </w:rPr>
              <w:t>100</w:t>
            </w:r>
          </w:p>
        </w:tc>
        <w:tc>
          <w:tcPr>
            <w:tcW w:w="992"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993"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992"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992"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709"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Pr="0081523D" w:rsidRDefault="00404FFA">
            <w:pPr>
              <w:jc w:val="center"/>
              <w:rPr>
                <w:sz w:val="12"/>
                <w:szCs w:val="12"/>
              </w:rPr>
            </w:pPr>
            <w:r w:rsidRPr="0081523D">
              <w:rPr>
                <w:sz w:val="12"/>
                <w:szCs w:val="12"/>
              </w:rPr>
              <w:t>КИР-007</w:t>
            </w:r>
          </w:p>
        </w:tc>
        <w:tc>
          <w:tcPr>
            <w:tcW w:w="1134"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rsidP="00ED7E4C">
            <w:pPr>
              <w:jc w:val="center"/>
              <w:rPr>
                <w:sz w:val="12"/>
                <w:szCs w:val="12"/>
              </w:rPr>
            </w:pPr>
            <w:r>
              <w:rPr>
                <w:sz w:val="12"/>
                <w:szCs w:val="12"/>
              </w:rPr>
              <w:t>от ул.</w:t>
            </w:r>
            <w:r w:rsidR="00B8520E">
              <w:rPr>
                <w:sz w:val="12"/>
                <w:szCs w:val="12"/>
              </w:rPr>
              <w:t xml:space="preserve"> </w:t>
            </w:r>
            <w:r>
              <w:rPr>
                <w:sz w:val="12"/>
                <w:szCs w:val="12"/>
              </w:rPr>
              <w:t xml:space="preserve">Конституции до </w:t>
            </w:r>
            <w:r w:rsidR="00ED7E4C">
              <w:rPr>
                <w:sz w:val="12"/>
                <w:szCs w:val="12"/>
              </w:rPr>
              <w:t>у</w:t>
            </w:r>
            <w:r>
              <w:rPr>
                <w:sz w:val="12"/>
                <w:szCs w:val="12"/>
              </w:rPr>
              <w:t>л.</w:t>
            </w:r>
            <w:r w:rsidR="00B8520E">
              <w:rPr>
                <w:sz w:val="12"/>
                <w:szCs w:val="12"/>
              </w:rPr>
              <w:t xml:space="preserve"> </w:t>
            </w:r>
            <w:r>
              <w:rPr>
                <w:sz w:val="12"/>
                <w:szCs w:val="12"/>
              </w:rPr>
              <w:t>Индустриаль</w:t>
            </w:r>
            <w:r w:rsidR="00ED7E4C">
              <w:rPr>
                <w:sz w:val="12"/>
                <w:szCs w:val="12"/>
              </w:rPr>
              <w:t xml:space="preserve">ная </w:t>
            </w:r>
            <w:proofErr w:type="spellStart"/>
            <w:r w:rsidR="00ED7E4C">
              <w:rPr>
                <w:sz w:val="12"/>
                <w:szCs w:val="12"/>
              </w:rPr>
              <w:t>мкр</w:t>
            </w:r>
            <w:proofErr w:type="spellEnd"/>
            <w:r w:rsidR="00ED7E4C">
              <w:rPr>
                <w:sz w:val="12"/>
                <w:szCs w:val="12"/>
              </w:rPr>
              <w:t xml:space="preserve">-на </w:t>
            </w:r>
            <w:r>
              <w:rPr>
                <w:sz w:val="12"/>
                <w:szCs w:val="12"/>
              </w:rPr>
              <w:t>Радужный в г.</w:t>
            </w:r>
            <w:r w:rsidR="00B8520E">
              <w:rPr>
                <w:sz w:val="12"/>
                <w:szCs w:val="12"/>
              </w:rPr>
              <w:t xml:space="preserve"> </w:t>
            </w:r>
            <w:r>
              <w:rPr>
                <w:sz w:val="12"/>
                <w:szCs w:val="12"/>
              </w:rPr>
              <w:t>Кирове</w:t>
            </w:r>
          </w:p>
        </w:tc>
        <w:tc>
          <w:tcPr>
            <w:tcW w:w="1161"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jc w:val="center"/>
              <w:rPr>
                <w:sz w:val="12"/>
                <w:szCs w:val="12"/>
              </w:rPr>
            </w:pPr>
            <w:r>
              <w:rPr>
                <w:sz w:val="12"/>
                <w:szCs w:val="12"/>
              </w:rPr>
              <w:t>ремонт проезжей части</w:t>
            </w:r>
          </w:p>
        </w:tc>
        <w:tc>
          <w:tcPr>
            <w:tcW w:w="709"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jc w:val="center"/>
              <w:rPr>
                <w:color w:val="000000"/>
                <w:sz w:val="12"/>
                <w:szCs w:val="12"/>
              </w:rPr>
            </w:pPr>
            <w:r>
              <w:rPr>
                <w:color w:val="000000"/>
                <w:sz w:val="12"/>
                <w:szCs w:val="12"/>
              </w:rPr>
              <w:t>0,834</w:t>
            </w:r>
          </w:p>
        </w:tc>
        <w:tc>
          <w:tcPr>
            <w:tcW w:w="681"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jc w:val="center"/>
              <w:rPr>
                <w:sz w:val="12"/>
                <w:szCs w:val="12"/>
              </w:rPr>
            </w:pPr>
            <w:r>
              <w:rPr>
                <w:sz w:val="12"/>
                <w:szCs w:val="12"/>
              </w:rPr>
              <w:t>0,6</w:t>
            </w:r>
          </w:p>
        </w:tc>
        <w:tc>
          <w:tcPr>
            <w:tcW w:w="709"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jc w:val="center"/>
              <w:rPr>
                <w:sz w:val="12"/>
                <w:szCs w:val="12"/>
              </w:rPr>
            </w:pPr>
            <w:r>
              <w:rPr>
                <w:sz w:val="12"/>
                <w:szCs w:val="12"/>
              </w:rPr>
              <w:t>5840</w:t>
            </w:r>
          </w:p>
        </w:tc>
        <w:tc>
          <w:tcPr>
            <w:tcW w:w="428" w:type="dxa"/>
            <w:gridSpan w:val="2"/>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715" w:type="dxa"/>
            <w:gridSpan w:val="3"/>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jc w:val="center"/>
              <w:rPr>
                <w:sz w:val="12"/>
                <w:szCs w:val="12"/>
              </w:rPr>
            </w:pPr>
            <w:r>
              <w:rPr>
                <w:sz w:val="12"/>
                <w:szCs w:val="12"/>
              </w:rPr>
              <w:t>7,921</w:t>
            </w:r>
          </w:p>
        </w:tc>
        <w:tc>
          <w:tcPr>
            <w:tcW w:w="1134"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spacing w:line="276" w:lineRule="auto"/>
              <w:rPr>
                <w:sz w:val="22"/>
                <w:szCs w:val="22"/>
                <w:lang w:eastAsia="en-US"/>
              </w:rPr>
            </w:pPr>
          </w:p>
        </w:tc>
        <w:tc>
          <w:tcPr>
            <w:tcW w:w="1152"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spacing w:line="276" w:lineRule="auto"/>
              <w:rPr>
                <w:sz w:val="22"/>
                <w:szCs w:val="22"/>
                <w:lang w:eastAsia="en-US"/>
              </w:rPr>
            </w:pPr>
          </w:p>
        </w:tc>
        <w:tc>
          <w:tcPr>
            <w:tcW w:w="709"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691"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708"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441"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708"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851"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r>
      <w:tr w:rsidR="00404FFA" w:rsidTr="00B8520E">
        <w:trPr>
          <w:trHeight w:val="264"/>
        </w:trPr>
        <w:tc>
          <w:tcPr>
            <w:tcW w:w="352" w:type="dxa"/>
            <w:tcBorders>
              <w:top w:val="nil"/>
              <w:left w:val="single" w:sz="4" w:space="0" w:color="auto"/>
              <w:bottom w:val="single" w:sz="4" w:space="0" w:color="auto"/>
              <w:right w:val="single" w:sz="4" w:space="0" w:color="auto"/>
            </w:tcBorders>
            <w:noWrap/>
            <w:tcMar>
              <w:top w:w="0" w:type="dxa"/>
              <w:left w:w="28" w:type="dxa"/>
              <w:bottom w:w="0" w:type="dxa"/>
              <w:right w:w="28" w:type="dxa"/>
            </w:tcMar>
            <w:hideMark/>
          </w:tcPr>
          <w:p w:rsidR="00404FFA" w:rsidRDefault="00404FFA">
            <w:pPr>
              <w:jc w:val="center"/>
              <w:rPr>
                <w:sz w:val="12"/>
                <w:szCs w:val="12"/>
              </w:rPr>
            </w:pPr>
            <w:r>
              <w:rPr>
                <w:sz w:val="12"/>
                <w:szCs w:val="12"/>
              </w:rPr>
              <w:t>490</w:t>
            </w:r>
          </w:p>
        </w:tc>
        <w:tc>
          <w:tcPr>
            <w:tcW w:w="2117"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rPr>
                <w:sz w:val="12"/>
                <w:szCs w:val="12"/>
              </w:rPr>
            </w:pPr>
            <w:r>
              <w:rPr>
                <w:sz w:val="12"/>
                <w:szCs w:val="12"/>
              </w:rPr>
              <w:t>ул. Заводская</w:t>
            </w:r>
          </w:p>
        </w:tc>
        <w:tc>
          <w:tcPr>
            <w:tcW w:w="727"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jc w:val="center"/>
              <w:rPr>
                <w:sz w:val="12"/>
                <w:szCs w:val="12"/>
              </w:rPr>
            </w:pPr>
            <w:r>
              <w:rPr>
                <w:sz w:val="12"/>
                <w:szCs w:val="12"/>
              </w:rPr>
              <w:t>0,24</w:t>
            </w:r>
          </w:p>
        </w:tc>
        <w:tc>
          <w:tcPr>
            <w:tcW w:w="540"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jc w:val="center"/>
              <w:rPr>
                <w:sz w:val="12"/>
                <w:szCs w:val="12"/>
              </w:rPr>
            </w:pPr>
            <w:r>
              <w:rPr>
                <w:sz w:val="12"/>
                <w:szCs w:val="12"/>
              </w:rPr>
              <w:t>1500</w:t>
            </w:r>
          </w:p>
        </w:tc>
        <w:tc>
          <w:tcPr>
            <w:tcW w:w="567"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jc w:val="center"/>
              <w:rPr>
                <w:sz w:val="12"/>
                <w:szCs w:val="12"/>
              </w:rPr>
            </w:pPr>
            <w:r>
              <w:rPr>
                <w:sz w:val="12"/>
                <w:szCs w:val="12"/>
              </w:rPr>
              <w:t>0,000</w:t>
            </w:r>
          </w:p>
        </w:tc>
        <w:tc>
          <w:tcPr>
            <w:tcW w:w="283"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jc w:val="center"/>
              <w:rPr>
                <w:sz w:val="12"/>
                <w:szCs w:val="12"/>
              </w:rPr>
            </w:pPr>
            <w:r>
              <w:rPr>
                <w:sz w:val="12"/>
                <w:szCs w:val="12"/>
              </w:rPr>
              <w:t>0</w:t>
            </w:r>
          </w:p>
        </w:tc>
        <w:tc>
          <w:tcPr>
            <w:tcW w:w="567"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jc w:val="center"/>
              <w:rPr>
                <w:sz w:val="12"/>
                <w:szCs w:val="12"/>
              </w:rPr>
            </w:pPr>
            <w:r>
              <w:rPr>
                <w:sz w:val="12"/>
                <w:szCs w:val="12"/>
              </w:rPr>
              <w:t>0,240</w:t>
            </w:r>
          </w:p>
        </w:tc>
        <w:tc>
          <w:tcPr>
            <w:tcW w:w="284"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jc w:val="center"/>
              <w:rPr>
                <w:sz w:val="12"/>
                <w:szCs w:val="12"/>
              </w:rPr>
            </w:pPr>
            <w:r>
              <w:rPr>
                <w:sz w:val="12"/>
                <w:szCs w:val="12"/>
              </w:rPr>
              <w:t>100</w:t>
            </w:r>
          </w:p>
        </w:tc>
        <w:tc>
          <w:tcPr>
            <w:tcW w:w="567"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jc w:val="center"/>
              <w:rPr>
                <w:sz w:val="12"/>
                <w:szCs w:val="12"/>
              </w:rPr>
            </w:pPr>
            <w:r>
              <w:rPr>
                <w:sz w:val="12"/>
                <w:szCs w:val="12"/>
              </w:rPr>
              <w:t>0,240</w:t>
            </w:r>
          </w:p>
        </w:tc>
        <w:tc>
          <w:tcPr>
            <w:tcW w:w="283"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jc w:val="center"/>
              <w:rPr>
                <w:sz w:val="12"/>
                <w:szCs w:val="12"/>
              </w:rPr>
            </w:pPr>
            <w:r>
              <w:rPr>
                <w:sz w:val="12"/>
                <w:szCs w:val="12"/>
              </w:rPr>
              <w:t>100</w:t>
            </w:r>
          </w:p>
        </w:tc>
        <w:tc>
          <w:tcPr>
            <w:tcW w:w="992"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993"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992"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992"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709"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Pr="0081523D" w:rsidRDefault="00404FFA">
            <w:pPr>
              <w:spacing w:line="276" w:lineRule="auto"/>
              <w:rPr>
                <w:sz w:val="22"/>
                <w:szCs w:val="22"/>
                <w:lang w:eastAsia="en-US"/>
              </w:rPr>
            </w:pPr>
          </w:p>
        </w:tc>
        <w:tc>
          <w:tcPr>
            <w:tcW w:w="1134"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1161"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709"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681"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709"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428" w:type="dxa"/>
            <w:gridSpan w:val="2"/>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715" w:type="dxa"/>
            <w:gridSpan w:val="3"/>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1134"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1152"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709"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691"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708"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441"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708"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851"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r>
      <w:tr w:rsidR="00404FFA" w:rsidTr="00B8520E">
        <w:trPr>
          <w:trHeight w:val="264"/>
        </w:trPr>
        <w:tc>
          <w:tcPr>
            <w:tcW w:w="352" w:type="dxa"/>
            <w:tcBorders>
              <w:top w:val="nil"/>
              <w:left w:val="single" w:sz="4" w:space="0" w:color="auto"/>
              <w:bottom w:val="single" w:sz="4" w:space="0" w:color="auto"/>
              <w:right w:val="single" w:sz="4" w:space="0" w:color="auto"/>
            </w:tcBorders>
            <w:noWrap/>
            <w:tcMar>
              <w:top w:w="0" w:type="dxa"/>
              <w:left w:w="28" w:type="dxa"/>
              <w:bottom w:w="0" w:type="dxa"/>
              <w:right w:w="28" w:type="dxa"/>
            </w:tcMar>
            <w:hideMark/>
          </w:tcPr>
          <w:p w:rsidR="00404FFA" w:rsidRDefault="00404FFA">
            <w:pPr>
              <w:jc w:val="center"/>
              <w:rPr>
                <w:sz w:val="12"/>
                <w:szCs w:val="12"/>
              </w:rPr>
            </w:pPr>
            <w:r>
              <w:rPr>
                <w:sz w:val="12"/>
                <w:szCs w:val="12"/>
              </w:rPr>
              <w:t>491</w:t>
            </w:r>
          </w:p>
        </w:tc>
        <w:tc>
          <w:tcPr>
            <w:tcW w:w="2117"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rPr>
                <w:sz w:val="12"/>
                <w:szCs w:val="12"/>
              </w:rPr>
            </w:pPr>
            <w:r>
              <w:rPr>
                <w:sz w:val="12"/>
                <w:szCs w:val="12"/>
              </w:rPr>
              <w:t>Школьный пер.</w:t>
            </w:r>
          </w:p>
        </w:tc>
        <w:tc>
          <w:tcPr>
            <w:tcW w:w="727"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jc w:val="center"/>
              <w:rPr>
                <w:sz w:val="12"/>
                <w:szCs w:val="12"/>
              </w:rPr>
            </w:pPr>
            <w:r>
              <w:rPr>
                <w:sz w:val="12"/>
                <w:szCs w:val="12"/>
              </w:rPr>
              <w:t>0,83</w:t>
            </w:r>
          </w:p>
        </w:tc>
        <w:tc>
          <w:tcPr>
            <w:tcW w:w="540"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jc w:val="center"/>
              <w:rPr>
                <w:sz w:val="12"/>
                <w:szCs w:val="12"/>
              </w:rPr>
            </w:pPr>
            <w:r>
              <w:rPr>
                <w:sz w:val="12"/>
                <w:szCs w:val="12"/>
              </w:rPr>
              <w:t>4000</w:t>
            </w:r>
          </w:p>
        </w:tc>
        <w:tc>
          <w:tcPr>
            <w:tcW w:w="567"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jc w:val="center"/>
              <w:rPr>
                <w:sz w:val="12"/>
                <w:szCs w:val="12"/>
              </w:rPr>
            </w:pPr>
            <w:r>
              <w:rPr>
                <w:sz w:val="12"/>
                <w:szCs w:val="12"/>
              </w:rPr>
              <w:t>0,000</w:t>
            </w:r>
          </w:p>
        </w:tc>
        <w:tc>
          <w:tcPr>
            <w:tcW w:w="283"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jc w:val="center"/>
              <w:rPr>
                <w:sz w:val="12"/>
                <w:szCs w:val="12"/>
              </w:rPr>
            </w:pPr>
            <w:r>
              <w:rPr>
                <w:sz w:val="12"/>
                <w:szCs w:val="12"/>
              </w:rPr>
              <w:t>0</w:t>
            </w:r>
          </w:p>
        </w:tc>
        <w:tc>
          <w:tcPr>
            <w:tcW w:w="567"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jc w:val="center"/>
              <w:rPr>
                <w:sz w:val="12"/>
                <w:szCs w:val="12"/>
              </w:rPr>
            </w:pPr>
            <w:r>
              <w:rPr>
                <w:sz w:val="12"/>
                <w:szCs w:val="12"/>
              </w:rPr>
              <w:t>0,000</w:t>
            </w:r>
          </w:p>
        </w:tc>
        <w:tc>
          <w:tcPr>
            <w:tcW w:w="284"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jc w:val="center"/>
              <w:rPr>
                <w:sz w:val="12"/>
                <w:szCs w:val="12"/>
              </w:rPr>
            </w:pPr>
            <w:r>
              <w:rPr>
                <w:sz w:val="12"/>
                <w:szCs w:val="12"/>
              </w:rPr>
              <w:t>0</w:t>
            </w:r>
          </w:p>
        </w:tc>
        <w:tc>
          <w:tcPr>
            <w:tcW w:w="567"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jc w:val="center"/>
              <w:rPr>
                <w:sz w:val="12"/>
                <w:szCs w:val="12"/>
              </w:rPr>
            </w:pPr>
            <w:r>
              <w:rPr>
                <w:sz w:val="12"/>
                <w:szCs w:val="12"/>
              </w:rPr>
              <w:t>0,000</w:t>
            </w:r>
          </w:p>
        </w:tc>
        <w:tc>
          <w:tcPr>
            <w:tcW w:w="283"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jc w:val="center"/>
              <w:rPr>
                <w:sz w:val="12"/>
                <w:szCs w:val="12"/>
              </w:rPr>
            </w:pPr>
            <w:r>
              <w:rPr>
                <w:sz w:val="12"/>
                <w:szCs w:val="12"/>
              </w:rPr>
              <w:t>0</w:t>
            </w:r>
          </w:p>
        </w:tc>
        <w:tc>
          <w:tcPr>
            <w:tcW w:w="992"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993"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992"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992"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709"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Pr="0081523D" w:rsidRDefault="00404FFA">
            <w:pPr>
              <w:spacing w:line="276" w:lineRule="auto"/>
              <w:rPr>
                <w:sz w:val="22"/>
                <w:szCs w:val="22"/>
                <w:lang w:eastAsia="en-US"/>
              </w:rPr>
            </w:pPr>
          </w:p>
        </w:tc>
        <w:tc>
          <w:tcPr>
            <w:tcW w:w="1134"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1161"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709"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681"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709"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428" w:type="dxa"/>
            <w:gridSpan w:val="2"/>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715" w:type="dxa"/>
            <w:gridSpan w:val="3"/>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1134"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spacing w:line="276" w:lineRule="auto"/>
              <w:rPr>
                <w:sz w:val="22"/>
                <w:szCs w:val="22"/>
                <w:lang w:eastAsia="en-US"/>
              </w:rPr>
            </w:pPr>
          </w:p>
        </w:tc>
        <w:tc>
          <w:tcPr>
            <w:tcW w:w="1152"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spacing w:line="276" w:lineRule="auto"/>
              <w:rPr>
                <w:sz w:val="22"/>
                <w:szCs w:val="22"/>
                <w:lang w:eastAsia="en-US"/>
              </w:rPr>
            </w:pPr>
          </w:p>
        </w:tc>
        <w:tc>
          <w:tcPr>
            <w:tcW w:w="709"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691"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708"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441"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708"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851"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r>
      <w:tr w:rsidR="00404FFA" w:rsidTr="00B8520E">
        <w:trPr>
          <w:trHeight w:val="264"/>
        </w:trPr>
        <w:tc>
          <w:tcPr>
            <w:tcW w:w="352" w:type="dxa"/>
            <w:tcBorders>
              <w:top w:val="nil"/>
              <w:left w:val="single" w:sz="4" w:space="0" w:color="auto"/>
              <w:bottom w:val="single" w:sz="4" w:space="0" w:color="auto"/>
              <w:right w:val="single" w:sz="4" w:space="0" w:color="auto"/>
            </w:tcBorders>
            <w:noWrap/>
            <w:tcMar>
              <w:top w:w="0" w:type="dxa"/>
              <w:left w:w="28" w:type="dxa"/>
              <w:bottom w:w="0" w:type="dxa"/>
              <w:right w:w="28" w:type="dxa"/>
            </w:tcMar>
            <w:hideMark/>
          </w:tcPr>
          <w:p w:rsidR="00404FFA" w:rsidRDefault="00404FFA">
            <w:pPr>
              <w:jc w:val="center"/>
              <w:rPr>
                <w:sz w:val="12"/>
                <w:szCs w:val="12"/>
              </w:rPr>
            </w:pPr>
            <w:r>
              <w:rPr>
                <w:sz w:val="12"/>
                <w:szCs w:val="12"/>
              </w:rPr>
              <w:t>492</w:t>
            </w:r>
          </w:p>
        </w:tc>
        <w:tc>
          <w:tcPr>
            <w:tcW w:w="2117"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rPr>
                <w:sz w:val="12"/>
                <w:szCs w:val="12"/>
              </w:rPr>
            </w:pPr>
            <w:r>
              <w:rPr>
                <w:sz w:val="12"/>
                <w:szCs w:val="12"/>
              </w:rPr>
              <w:t>просп. Строителей</w:t>
            </w:r>
          </w:p>
        </w:tc>
        <w:tc>
          <w:tcPr>
            <w:tcW w:w="727"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jc w:val="center"/>
              <w:rPr>
                <w:sz w:val="12"/>
                <w:szCs w:val="12"/>
              </w:rPr>
            </w:pPr>
            <w:r>
              <w:rPr>
                <w:sz w:val="12"/>
                <w:szCs w:val="12"/>
              </w:rPr>
              <w:t>1,11</w:t>
            </w:r>
          </w:p>
        </w:tc>
        <w:tc>
          <w:tcPr>
            <w:tcW w:w="540"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jc w:val="center"/>
              <w:rPr>
                <w:sz w:val="12"/>
                <w:szCs w:val="12"/>
              </w:rPr>
            </w:pPr>
            <w:r>
              <w:rPr>
                <w:sz w:val="12"/>
                <w:szCs w:val="12"/>
              </w:rPr>
              <w:t>16710</w:t>
            </w:r>
          </w:p>
        </w:tc>
        <w:tc>
          <w:tcPr>
            <w:tcW w:w="567"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jc w:val="center"/>
              <w:rPr>
                <w:sz w:val="12"/>
                <w:szCs w:val="12"/>
              </w:rPr>
            </w:pPr>
            <w:r>
              <w:rPr>
                <w:sz w:val="12"/>
                <w:szCs w:val="12"/>
              </w:rPr>
              <w:t>1,110</w:t>
            </w:r>
          </w:p>
        </w:tc>
        <w:tc>
          <w:tcPr>
            <w:tcW w:w="283"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jc w:val="center"/>
              <w:rPr>
                <w:sz w:val="12"/>
                <w:szCs w:val="12"/>
              </w:rPr>
            </w:pPr>
            <w:r>
              <w:rPr>
                <w:sz w:val="12"/>
                <w:szCs w:val="12"/>
              </w:rPr>
              <w:t>100</w:t>
            </w:r>
          </w:p>
        </w:tc>
        <w:tc>
          <w:tcPr>
            <w:tcW w:w="567"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jc w:val="center"/>
              <w:rPr>
                <w:sz w:val="12"/>
                <w:szCs w:val="12"/>
              </w:rPr>
            </w:pPr>
            <w:r>
              <w:rPr>
                <w:sz w:val="12"/>
                <w:szCs w:val="12"/>
              </w:rPr>
              <w:t>1,110</w:t>
            </w:r>
          </w:p>
        </w:tc>
        <w:tc>
          <w:tcPr>
            <w:tcW w:w="284"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jc w:val="center"/>
              <w:rPr>
                <w:sz w:val="12"/>
                <w:szCs w:val="12"/>
              </w:rPr>
            </w:pPr>
            <w:r>
              <w:rPr>
                <w:sz w:val="12"/>
                <w:szCs w:val="12"/>
              </w:rPr>
              <w:t>100</w:t>
            </w:r>
          </w:p>
        </w:tc>
        <w:tc>
          <w:tcPr>
            <w:tcW w:w="567"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jc w:val="center"/>
              <w:rPr>
                <w:sz w:val="12"/>
                <w:szCs w:val="12"/>
              </w:rPr>
            </w:pPr>
            <w:r>
              <w:rPr>
                <w:sz w:val="12"/>
                <w:szCs w:val="12"/>
              </w:rPr>
              <w:t>1,110</w:t>
            </w:r>
          </w:p>
        </w:tc>
        <w:tc>
          <w:tcPr>
            <w:tcW w:w="283"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jc w:val="center"/>
              <w:rPr>
                <w:sz w:val="12"/>
                <w:szCs w:val="12"/>
              </w:rPr>
            </w:pPr>
            <w:r>
              <w:rPr>
                <w:sz w:val="12"/>
                <w:szCs w:val="12"/>
              </w:rPr>
              <w:t>100</w:t>
            </w:r>
          </w:p>
        </w:tc>
        <w:tc>
          <w:tcPr>
            <w:tcW w:w="992"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993"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992"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992"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709"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Pr="0081523D" w:rsidRDefault="00404FFA">
            <w:pPr>
              <w:spacing w:line="276" w:lineRule="auto"/>
              <w:rPr>
                <w:sz w:val="22"/>
                <w:szCs w:val="22"/>
                <w:lang w:eastAsia="en-US"/>
              </w:rPr>
            </w:pPr>
          </w:p>
        </w:tc>
        <w:tc>
          <w:tcPr>
            <w:tcW w:w="1134"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1161"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709"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681"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709"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428" w:type="dxa"/>
            <w:gridSpan w:val="2"/>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715" w:type="dxa"/>
            <w:gridSpan w:val="3"/>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1134"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1152"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709"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691"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708"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441"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708"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851"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r>
      <w:tr w:rsidR="00404FFA" w:rsidTr="00B8520E">
        <w:trPr>
          <w:trHeight w:val="264"/>
        </w:trPr>
        <w:tc>
          <w:tcPr>
            <w:tcW w:w="352" w:type="dxa"/>
            <w:tcBorders>
              <w:top w:val="nil"/>
              <w:left w:val="single" w:sz="4" w:space="0" w:color="auto"/>
              <w:bottom w:val="single" w:sz="4" w:space="0" w:color="auto"/>
              <w:right w:val="single" w:sz="4" w:space="0" w:color="auto"/>
            </w:tcBorders>
            <w:noWrap/>
            <w:tcMar>
              <w:top w:w="0" w:type="dxa"/>
              <w:left w:w="28" w:type="dxa"/>
              <w:bottom w:w="0" w:type="dxa"/>
              <w:right w:w="28" w:type="dxa"/>
            </w:tcMar>
            <w:hideMark/>
          </w:tcPr>
          <w:p w:rsidR="00404FFA" w:rsidRDefault="00404FFA">
            <w:pPr>
              <w:jc w:val="center"/>
              <w:rPr>
                <w:sz w:val="12"/>
                <w:szCs w:val="12"/>
              </w:rPr>
            </w:pPr>
            <w:r>
              <w:rPr>
                <w:sz w:val="12"/>
                <w:szCs w:val="12"/>
              </w:rPr>
              <w:t>493</w:t>
            </w:r>
          </w:p>
        </w:tc>
        <w:tc>
          <w:tcPr>
            <w:tcW w:w="2117"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rPr>
                <w:sz w:val="12"/>
                <w:szCs w:val="12"/>
              </w:rPr>
            </w:pPr>
            <w:r>
              <w:rPr>
                <w:sz w:val="12"/>
                <w:szCs w:val="12"/>
              </w:rPr>
              <w:t>ул. Алексеевская</w:t>
            </w:r>
          </w:p>
        </w:tc>
        <w:tc>
          <w:tcPr>
            <w:tcW w:w="727"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jc w:val="center"/>
              <w:rPr>
                <w:sz w:val="12"/>
                <w:szCs w:val="12"/>
              </w:rPr>
            </w:pPr>
            <w:r>
              <w:rPr>
                <w:sz w:val="12"/>
                <w:szCs w:val="12"/>
              </w:rPr>
              <w:t>0,49</w:t>
            </w:r>
          </w:p>
        </w:tc>
        <w:tc>
          <w:tcPr>
            <w:tcW w:w="540"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jc w:val="center"/>
              <w:rPr>
                <w:sz w:val="12"/>
                <w:szCs w:val="12"/>
              </w:rPr>
            </w:pPr>
            <w:r>
              <w:rPr>
                <w:sz w:val="12"/>
                <w:szCs w:val="12"/>
              </w:rPr>
              <w:t>2900</w:t>
            </w:r>
          </w:p>
        </w:tc>
        <w:tc>
          <w:tcPr>
            <w:tcW w:w="567"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jc w:val="center"/>
              <w:rPr>
                <w:sz w:val="12"/>
                <w:szCs w:val="12"/>
              </w:rPr>
            </w:pPr>
            <w:r>
              <w:rPr>
                <w:sz w:val="12"/>
                <w:szCs w:val="12"/>
              </w:rPr>
              <w:t>0,000</w:t>
            </w:r>
          </w:p>
        </w:tc>
        <w:tc>
          <w:tcPr>
            <w:tcW w:w="283"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jc w:val="center"/>
              <w:rPr>
                <w:sz w:val="12"/>
                <w:szCs w:val="12"/>
              </w:rPr>
            </w:pPr>
            <w:r>
              <w:rPr>
                <w:sz w:val="12"/>
                <w:szCs w:val="12"/>
              </w:rPr>
              <w:t>0</w:t>
            </w:r>
          </w:p>
        </w:tc>
        <w:tc>
          <w:tcPr>
            <w:tcW w:w="567"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jc w:val="center"/>
              <w:rPr>
                <w:sz w:val="12"/>
                <w:szCs w:val="12"/>
              </w:rPr>
            </w:pPr>
            <w:r>
              <w:rPr>
                <w:sz w:val="12"/>
                <w:szCs w:val="12"/>
              </w:rPr>
              <w:t>0,000</w:t>
            </w:r>
          </w:p>
        </w:tc>
        <w:tc>
          <w:tcPr>
            <w:tcW w:w="284"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jc w:val="center"/>
              <w:rPr>
                <w:sz w:val="12"/>
                <w:szCs w:val="12"/>
              </w:rPr>
            </w:pPr>
            <w:r>
              <w:rPr>
                <w:sz w:val="12"/>
                <w:szCs w:val="12"/>
              </w:rPr>
              <w:t>0</w:t>
            </w:r>
          </w:p>
        </w:tc>
        <w:tc>
          <w:tcPr>
            <w:tcW w:w="567"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jc w:val="center"/>
              <w:rPr>
                <w:sz w:val="12"/>
                <w:szCs w:val="12"/>
              </w:rPr>
            </w:pPr>
            <w:r>
              <w:rPr>
                <w:sz w:val="12"/>
                <w:szCs w:val="12"/>
              </w:rPr>
              <w:t>0,000</w:t>
            </w:r>
          </w:p>
        </w:tc>
        <w:tc>
          <w:tcPr>
            <w:tcW w:w="283"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jc w:val="center"/>
              <w:rPr>
                <w:sz w:val="12"/>
                <w:szCs w:val="12"/>
              </w:rPr>
            </w:pPr>
            <w:r>
              <w:rPr>
                <w:sz w:val="12"/>
                <w:szCs w:val="12"/>
              </w:rPr>
              <w:t>0</w:t>
            </w:r>
          </w:p>
        </w:tc>
        <w:tc>
          <w:tcPr>
            <w:tcW w:w="992"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993"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992"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992"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709"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Pr="0081523D" w:rsidRDefault="00404FFA">
            <w:pPr>
              <w:spacing w:line="276" w:lineRule="auto"/>
              <w:rPr>
                <w:sz w:val="22"/>
                <w:szCs w:val="22"/>
                <w:lang w:eastAsia="en-US"/>
              </w:rPr>
            </w:pPr>
          </w:p>
        </w:tc>
        <w:tc>
          <w:tcPr>
            <w:tcW w:w="1134"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1161"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709"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681"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709"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428" w:type="dxa"/>
            <w:gridSpan w:val="2"/>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715" w:type="dxa"/>
            <w:gridSpan w:val="3"/>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1134"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1152"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709"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691"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708"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441"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708"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851"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r>
      <w:tr w:rsidR="00404FFA" w:rsidTr="00B8520E">
        <w:trPr>
          <w:trHeight w:val="264"/>
        </w:trPr>
        <w:tc>
          <w:tcPr>
            <w:tcW w:w="352" w:type="dxa"/>
            <w:tcBorders>
              <w:top w:val="nil"/>
              <w:left w:val="single" w:sz="4" w:space="0" w:color="auto"/>
              <w:bottom w:val="single" w:sz="4" w:space="0" w:color="auto"/>
              <w:right w:val="single" w:sz="4" w:space="0" w:color="auto"/>
            </w:tcBorders>
            <w:noWrap/>
            <w:tcMar>
              <w:top w:w="0" w:type="dxa"/>
              <w:left w:w="28" w:type="dxa"/>
              <w:bottom w:w="0" w:type="dxa"/>
              <w:right w:w="28" w:type="dxa"/>
            </w:tcMar>
            <w:hideMark/>
          </w:tcPr>
          <w:p w:rsidR="00404FFA" w:rsidRDefault="00404FFA">
            <w:pPr>
              <w:jc w:val="center"/>
              <w:rPr>
                <w:sz w:val="12"/>
                <w:szCs w:val="12"/>
              </w:rPr>
            </w:pPr>
            <w:r>
              <w:rPr>
                <w:sz w:val="12"/>
                <w:szCs w:val="12"/>
              </w:rPr>
              <w:t>494</w:t>
            </w:r>
          </w:p>
        </w:tc>
        <w:tc>
          <w:tcPr>
            <w:tcW w:w="2117"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rPr>
                <w:sz w:val="12"/>
                <w:szCs w:val="12"/>
              </w:rPr>
            </w:pPr>
            <w:r>
              <w:rPr>
                <w:sz w:val="12"/>
                <w:szCs w:val="12"/>
              </w:rPr>
              <w:t xml:space="preserve">Тракт – дер. </w:t>
            </w:r>
            <w:proofErr w:type="spellStart"/>
            <w:r>
              <w:rPr>
                <w:sz w:val="12"/>
                <w:szCs w:val="12"/>
              </w:rPr>
              <w:t>Башарово</w:t>
            </w:r>
            <w:proofErr w:type="spellEnd"/>
          </w:p>
        </w:tc>
        <w:tc>
          <w:tcPr>
            <w:tcW w:w="727"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jc w:val="center"/>
              <w:rPr>
                <w:sz w:val="12"/>
                <w:szCs w:val="12"/>
              </w:rPr>
            </w:pPr>
            <w:r>
              <w:rPr>
                <w:sz w:val="12"/>
                <w:szCs w:val="12"/>
              </w:rPr>
              <w:t>2,69</w:t>
            </w:r>
          </w:p>
        </w:tc>
        <w:tc>
          <w:tcPr>
            <w:tcW w:w="540"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jc w:val="center"/>
              <w:rPr>
                <w:sz w:val="12"/>
                <w:szCs w:val="12"/>
              </w:rPr>
            </w:pPr>
            <w:r>
              <w:rPr>
                <w:sz w:val="12"/>
                <w:szCs w:val="12"/>
              </w:rPr>
              <w:t>18891,53</w:t>
            </w:r>
          </w:p>
        </w:tc>
        <w:tc>
          <w:tcPr>
            <w:tcW w:w="567"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jc w:val="center"/>
              <w:rPr>
                <w:sz w:val="12"/>
                <w:szCs w:val="12"/>
              </w:rPr>
            </w:pPr>
            <w:r>
              <w:rPr>
                <w:sz w:val="12"/>
                <w:szCs w:val="12"/>
              </w:rPr>
              <w:t>0,000</w:t>
            </w:r>
          </w:p>
        </w:tc>
        <w:tc>
          <w:tcPr>
            <w:tcW w:w="283"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jc w:val="center"/>
              <w:rPr>
                <w:sz w:val="12"/>
                <w:szCs w:val="12"/>
              </w:rPr>
            </w:pPr>
            <w:r>
              <w:rPr>
                <w:sz w:val="12"/>
                <w:szCs w:val="12"/>
              </w:rPr>
              <w:t>0</w:t>
            </w:r>
          </w:p>
        </w:tc>
        <w:tc>
          <w:tcPr>
            <w:tcW w:w="567"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jc w:val="center"/>
              <w:rPr>
                <w:sz w:val="12"/>
                <w:szCs w:val="12"/>
              </w:rPr>
            </w:pPr>
            <w:r>
              <w:rPr>
                <w:sz w:val="12"/>
                <w:szCs w:val="12"/>
              </w:rPr>
              <w:t>2,690</w:t>
            </w:r>
          </w:p>
        </w:tc>
        <w:tc>
          <w:tcPr>
            <w:tcW w:w="284"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jc w:val="center"/>
              <w:rPr>
                <w:sz w:val="12"/>
                <w:szCs w:val="12"/>
              </w:rPr>
            </w:pPr>
            <w:r>
              <w:rPr>
                <w:sz w:val="12"/>
                <w:szCs w:val="12"/>
              </w:rPr>
              <w:t>100</w:t>
            </w:r>
          </w:p>
        </w:tc>
        <w:tc>
          <w:tcPr>
            <w:tcW w:w="567"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jc w:val="center"/>
              <w:rPr>
                <w:sz w:val="12"/>
                <w:szCs w:val="12"/>
              </w:rPr>
            </w:pPr>
            <w:r>
              <w:rPr>
                <w:sz w:val="12"/>
                <w:szCs w:val="12"/>
              </w:rPr>
              <w:t>2,690</w:t>
            </w:r>
          </w:p>
        </w:tc>
        <w:tc>
          <w:tcPr>
            <w:tcW w:w="283"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jc w:val="center"/>
              <w:rPr>
                <w:sz w:val="12"/>
                <w:szCs w:val="12"/>
              </w:rPr>
            </w:pPr>
            <w:r>
              <w:rPr>
                <w:sz w:val="12"/>
                <w:szCs w:val="12"/>
              </w:rPr>
              <w:t>100</w:t>
            </w:r>
          </w:p>
        </w:tc>
        <w:tc>
          <w:tcPr>
            <w:tcW w:w="992"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993"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992"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992"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709"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Pr="0081523D" w:rsidRDefault="00404FFA">
            <w:pPr>
              <w:spacing w:line="276" w:lineRule="auto"/>
              <w:rPr>
                <w:sz w:val="22"/>
                <w:szCs w:val="22"/>
                <w:lang w:eastAsia="en-US"/>
              </w:rPr>
            </w:pPr>
          </w:p>
        </w:tc>
        <w:tc>
          <w:tcPr>
            <w:tcW w:w="1134"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1161"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jc w:val="center"/>
              <w:rPr>
                <w:sz w:val="12"/>
                <w:szCs w:val="12"/>
              </w:rPr>
            </w:pPr>
            <w:r>
              <w:rPr>
                <w:sz w:val="12"/>
                <w:szCs w:val="12"/>
              </w:rPr>
              <w:t>ремонт проезжей части</w:t>
            </w:r>
          </w:p>
        </w:tc>
        <w:tc>
          <w:tcPr>
            <w:tcW w:w="709"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jc w:val="center"/>
              <w:rPr>
                <w:color w:val="000000"/>
                <w:sz w:val="12"/>
                <w:szCs w:val="12"/>
              </w:rPr>
            </w:pPr>
            <w:r>
              <w:rPr>
                <w:color w:val="000000"/>
                <w:sz w:val="12"/>
                <w:szCs w:val="12"/>
              </w:rPr>
              <w:t>2,266</w:t>
            </w:r>
          </w:p>
        </w:tc>
        <w:tc>
          <w:tcPr>
            <w:tcW w:w="681"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jc w:val="center"/>
              <w:rPr>
                <w:sz w:val="12"/>
                <w:szCs w:val="12"/>
              </w:rPr>
            </w:pPr>
            <w:r>
              <w:rPr>
                <w:sz w:val="12"/>
                <w:szCs w:val="12"/>
              </w:rPr>
              <w:t>2,6</w:t>
            </w:r>
          </w:p>
        </w:tc>
        <w:tc>
          <w:tcPr>
            <w:tcW w:w="709"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jc w:val="center"/>
              <w:rPr>
                <w:sz w:val="12"/>
                <w:szCs w:val="12"/>
              </w:rPr>
            </w:pPr>
            <w:r>
              <w:rPr>
                <w:sz w:val="12"/>
                <w:szCs w:val="12"/>
              </w:rPr>
              <w:t>15860</w:t>
            </w:r>
          </w:p>
        </w:tc>
        <w:tc>
          <w:tcPr>
            <w:tcW w:w="428" w:type="dxa"/>
            <w:gridSpan w:val="2"/>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715" w:type="dxa"/>
            <w:gridSpan w:val="3"/>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jc w:val="center"/>
              <w:rPr>
                <w:sz w:val="12"/>
                <w:szCs w:val="12"/>
              </w:rPr>
            </w:pPr>
            <w:r>
              <w:rPr>
                <w:sz w:val="12"/>
                <w:szCs w:val="12"/>
              </w:rPr>
              <w:t>20,629</w:t>
            </w:r>
          </w:p>
        </w:tc>
        <w:tc>
          <w:tcPr>
            <w:tcW w:w="1134"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1152"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spacing w:line="276" w:lineRule="auto"/>
              <w:rPr>
                <w:sz w:val="22"/>
                <w:szCs w:val="22"/>
                <w:lang w:eastAsia="en-US"/>
              </w:rPr>
            </w:pPr>
          </w:p>
        </w:tc>
        <w:tc>
          <w:tcPr>
            <w:tcW w:w="709"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spacing w:line="276" w:lineRule="auto"/>
              <w:rPr>
                <w:sz w:val="22"/>
                <w:szCs w:val="22"/>
                <w:lang w:eastAsia="en-US"/>
              </w:rPr>
            </w:pPr>
          </w:p>
        </w:tc>
        <w:tc>
          <w:tcPr>
            <w:tcW w:w="691"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spacing w:line="276" w:lineRule="auto"/>
              <w:rPr>
                <w:sz w:val="22"/>
                <w:szCs w:val="22"/>
                <w:lang w:eastAsia="en-US"/>
              </w:rPr>
            </w:pPr>
          </w:p>
        </w:tc>
        <w:tc>
          <w:tcPr>
            <w:tcW w:w="708"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spacing w:line="276" w:lineRule="auto"/>
              <w:rPr>
                <w:sz w:val="22"/>
                <w:szCs w:val="22"/>
                <w:lang w:eastAsia="en-US"/>
              </w:rPr>
            </w:pPr>
          </w:p>
        </w:tc>
        <w:tc>
          <w:tcPr>
            <w:tcW w:w="441"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spacing w:line="276" w:lineRule="auto"/>
              <w:rPr>
                <w:sz w:val="22"/>
                <w:szCs w:val="22"/>
                <w:lang w:eastAsia="en-US"/>
              </w:rPr>
            </w:pPr>
          </w:p>
        </w:tc>
        <w:tc>
          <w:tcPr>
            <w:tcW w:w="708"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851"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r>
      <w:tr w:rsidR="00404FFA" w:rsidTr="00B8520E">
        <w:trPr>
          <w:trHeight w:val="312"/>
        </w:trPr>
        <w:tc>
          <w:tcPr>
            <w:tcW w:w="352" w:type="dxa"/>
            <w:tcBorders>
              <w:top w:val="nil"/>
              <w:left w:val="single" w:sz="4" w:space="0" w:color="auto"/>
              <w:bottom w:val="single" w:sz="4" w:space="0" w:color="auto"/>
              <w:right w:val="single" w:sz="4" w:space="0" w:color="auto"/>
            </w:tcBorders>
            <w:noWrap/>
            <w:tcMar>
              <w:top w:w="0" w:type="dxa"/>
              <w:left w:w="28" w:type="dxa"/>
              <w:bottom w:w="0" w:type="dxa"/>
              <w:right w:w="28" w:type="dxa"/>
            </w:tcMar>
            <w:hideMark/>
          </w:tcPr>
          <w:p w:rsidR="00404FFA" w:rsidRDefault="00404FFA">
            <w:pPr>
              <w:jc w:val="center"/>
              <w:rPr>
                <w:sz w:val="12"/>
                <w:szCs w:val="12"/>
              </w:rPr>
            </w:pPr>
            <w:r>
              <w:rPr>
                <w:sz w:val="12"/>
                <w:szCs w:val="12"/>
              </w:rPr>
              <w:t>495</w:t>
            </w:r>
          </w:p>
        </w:tc>
        <w:tc>
          <w:tcPr>
            <w:tcW w:w="2117"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rPr>
                <w:sz w:val="12"/>
                <w:szCs w:val="12"/>
              </w:rPr>
            </w:pPr>
            <w:r>
              <w:rPr>
                <w:sz w:val="12"/>
                <w:szCs w:val="12"/>
              </w:rPr>
              <w:t>Подъездная автодорога от ул. Производственной до транспортной развязки на «Южном обходе города Кирова»</w:t>
            </w:r>
          </w:p>
        </w:tc>
        <w:tc>
          <w:tcPr>
            <w:tcW w:w="727"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jc w:val="center"/>
              <w:rPr>
                <w:sz w:val="12"/>
                <w:szCs w:val="12"/>
              </w:rPr>
            </w:pPr>
            <w:r>
              <w:rPr>
                <w:sz w:val="12"/>
                <w:szCs w:val="12"/>
              </w:rPr>
              <w:t>0,52</w:t>
            </w:r>
          </w:p>
        </w:tc>
        <w:tc>
          <w:tcPr>
            <w:tcW w:w="540"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jc w:val="center"/>
              <w:rPr>
                <w:sz w:val="12"/>
                <w:szCs w:val="12"/>
              </w:rPr>
            </w:pPr>
            <w:r>
              <w:rPr>
                <w:sz w:val="12"/>
                <w:szCs w:val="12"/>
              </w:rPr>
              <w:t>5100</w:t>
            </w:r>
          </w:p>
        </w:tc>
        <w:tc>
          <w:tcPr>
            <w:tcW w:w="567"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jc w:val="center"/>
              <w:rPr>
                <w:sz w:val="12"/>
                <w:szCs w:val="12"/>
              </w:rPr>
            </w:pPr>
            <w:r>
              <w:rPr>
                <w:sz w:val="12"/>
                <w:szCs w:val="12"/>
              </w:rPr>
              <w:t>0,000</w:t>
            </w:r>
          </w:p>
        </w:tc>
        <w:tc>
          <w:tcPr>
            <w:tcW w:w="283"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jc w:val="center"/>
              <w:rPr>
                <w:sz w:val="12"/>
                <w:szCs w:val="12"/>
              </w:rPr>
            </w:pPr>
            <w:r>
              <w:rPr>
                <w:sz w:val="12"/>
                <w:szCs w:val="12"/>
              </w:rPr>
              <w:t>0</w:t>
            </w:r>
          </w:p>
        </w:tc>
        <w:tc>
          <w:tcPr>
            <w:tcW w:w="567"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jc w:val="center"/>
              <w:rPr>
                <w:sz w:val="12"/>
                <w:szCs w:val="12"/>
              </w:rPr>
            </w:pPr>
            <w:r>
              <w:rPr>
                <w:sz w:val="12"/>
                <w:szCs w:val="12"/>
              </w:rPr>
              <w:t>0,000</w:t>
            </w:r>
          </w:p>
        </w:tc>
        <w:tc>
          <w:tcPr>
            <w:tcW w:w="284"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jc w:val="center"/>
              <w:rPr>
                <w:sz w:val="12"/>
                <w:szCs w:val="12"/>
              </w:rPr>
            </w:pPr>
            <w:r>
              <w:rPr>
                <w:sz w:val="12"/>
                <w:szCs w:val="12"/>
              </w:rPr>
              <w:t>0</w:t>
            </w:r>
          </w:p>
        </w:tc>
        <w:tc>
          <w:tcPr>
            <w:tcW w:w="567"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jc w:val="center"/>
              <w:rPr>
                <w:sz w:val="12"/>
                <w:szCs w:val="12"/>
              </w:rPr>
            </w:pPr>
            <w:r>
              <w:rPr>
                <w:sz w:val="12"/>
                <w:szCs w:val="12"/>
              </w:rPr>
              <w:t>0,000</w:t>
            </w:r>
          </w:p>
        </w:tc>
        <w:tc>
          <w:tcPr>
            <w:tcW w:w="283"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jc w:val="center"/>
              <w:rPr>
                <w:sz w:val="12"/>
                <w:szCs w:val="12"/>
              </w:rPr>
            </w:pPr>
            <w:r>
              <w:rPr>
                <w:sz w:val="12"/>
                <w:szCs w:val="12"/>
              </w:rPr>
              <w:t>0</w:t>
            </w:r>
          </w:p>
        </w:tc>
        <w:tc>
          <w:tcPr>
            <w:tcW w:w="992"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993"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992"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992"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709"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Pr="0081523D" w:rsidRDefault="00404FFA">
            <w:pPr>
              <w:spacing w:line="276" w:lineRule="auto"/>
              <w:rPr>
                <w:sz w:val="22"/>
                <w:szCs w:val="22"/>
                <w:lang w:eastAsia="en-US"/>
              </w:rPr>
            </w:pPr>
          </w:p>
        </w:tc>
        <w:tc>
          <w:tcPr>
            <w:tcW w:w="1134"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1161"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709"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681"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709"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428" w:type="dxa"/>
            <w:gridSpan w:val="2"/>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715" w:type="dxa"/>
            <w:gridSpan w:val="3"/>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1134"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1152"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709"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691"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708"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441"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708"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851"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r>
      <w:tr w:rsidR="00404FFA" w:rsidTr="00B8520E">
        <w:trPr>
          <w:trHeight w:val="312"/>
        </w:trPr>
        <w:tc>
          <w:tcPr>
            <w:tcW w:w="352" w:type="dxa"/>
            <w:tcBorders>
              <w:top w:val="nil"/>
              <w:left w:val="single" w:sz="4" w:space="0" w:color="auto"/>
              <w:bottom w:val="single" w:sz="4" w:space="0" w:color="auto"/>
              <w:right w:val="single" w:sz="4" w:space="0" w:color="auto"/>
            </w:tcBorders>
            <w:noWrap/>
            <w:tcMar>
              <w:top w:w="0" w:type="dxa"/>
              <w:left w:w="28" w:type="dxa"/>
              <w:bottom w:w="0" w:type="dxa"/>
              <w:right w:w="28" w:type="dxa"/>
            </w:tcMar>
            <w:hideMark/>
          </w:tcPr>
          <w:p w:rsidR="00404FFA" w:rsidRDefault="00404FFA">
            <w:pPr>
              <w:jc w:val="center"/>
              <w:rPr>
                <w:sz w:val="12"/>
                <w:szCs w:val="12"/>
              </w:rPr>
            </w:pPr>
            <w:r>
              <w:rPr>
                <w:sz w:val="12"/>
                <w:szCs w:val="12"/>
              </w:rPr>
              <w:t>496</w:t>
            </w:r>
          </w:p>
        </w:tc>
        <w:tc>
          <w:tcPr>
            <w:tcW w:w="2117"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rPr>
                <w:sz w:val="12"/>
                <w:szCs w:val="12"/>
              </w:rPr>
            </w:pPr>
            <w:r>
              <w:rPr>
                <w:sz w:val="12"/>
                <w:szCs w:val="12"/>
              </w:rPr>
              <w:t xml:space="preserve">дорога от разворотного кольца </w:t>
            </w:r>
            <w:r>
              <w:rPr>
                <w:sz w:val="12"/>
                <w:szCs w:val="12"/>
              </w:rPr>
              <w:br/>
              <w:t xml:space="preserve">12 автобусного маршрута до </w:t>
            </w:r>
            <w:r w:rsidR="00BE6178">
              <w:rPr>
                <w:sz w:val="12"/>
                <w:szCs w:val="12"/>
              </w:rPr>
              <w:br/>
            </w:r>
            <w:r>
              <w:rPr>
                <w:sz w:val="12"/>
                <w:szCs w:val="12"/>
              </w:rPr>
              <w:t xml:space="preserve">дер. </w:t>
            </w:r>
            <w:proofErr w:type="spellStart"/>
            <w:r>
              <w:rPr>
                <w:sz w:val="12"/>
                <w:szCs w:val="12"/>
              </w:rPr>
              <w:t>Полевщина</w:t>
            </w:r>
            <w:proofErr w:type="spellEnd"/>
          </w:p>
        </w:tc>
        <w:tc>
          <w:tcPr>
            <w:tcW w:w="727"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jc w:val="center"/>
              <w:rPr>
                <w:sz w:val="12"/>
                <w:szCs w:val="12"/>
              </w:rPr>
            </w:pPr>
            <w:r>
              <w:rPr>
                <w:sz w:val="12"/>
                <w:szCs w:val="12"/>
              </w:rPr>
              <w:t>3,68</w:t>
            </w:r>
          </w:p>
        </w:tc>
        <w:tc>
          <w:tcPr>
            <w:tcW w:w="540"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jc w:val="center"/>
              <w:rPr>
                <w:sz w:val="12"/>
                <w:szCs w:val="12"/>
              </w:rPr>
            </w:pPr>
            <w:r>
              <w:rPr>
                <w:sz w:val="12"/>
                <w:szCs w:val="12"/>
              </w:rPr>
              <w:t>22792,6</w:t>
            </w:r>
          </w:p>
        </w:tc>
        <w:tc>
          <w:tcPr>
            <w:tcW w:w="567"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jc w:val="center"/>
              <w:rPr>
                <w:sz w:val="12"/>
                <w:szCs w:val="12"/>
              </w:rPr>
            </w:pPr>
            <w:r>
              <w:rPr>
                <w:sz w:val="12"/>
                <w:szCs w:val="12"/>
              </w:rPr>
              <w:t>0,000</w:t>
            </w:r>
          </w:p>
        </w:tc>
        <w:tc>
          <w:tcPr>
            <w:tcW w:w="283"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jc w:val="center"/>
              <w:rPr>
                <w:sz w:val="12"/>
                <w:szCs w:val="12"/>
              </w:rPr>
            </w:pPr>
            <w:r>
              <w:rPr>
                <w:sz w:val="12"/>
                <w:szCs w:val="12"/>
              </w:rPr>
              <w:t>0</w:t>
            </w:r>
          </w:p>
        </w:tc>
        <w:tc>
          <w:tcPr>
            <w:tcW w:w="567"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jc w:val="center"/>
              <w:rPr>
                <w:sz w:val="12"/>
                <w:szCs w:val="12"/>
              </w:rPr>
            </w:pPr>
            <w:r>
              <w:rPr>
                <w:sz w:val="12"/>
                <w:szCs w:val="12"/>
              </w:rPr>
              <w:t>0,000</w:t>
            </w:r>
          </w:p>
        </w:tc>
        <w:tc>
          <w:tcPr>
            <w:tcW w:w="284"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jc w:val="center"/>
              <w:rPr>
                <w:sz w:val="12"/>
                <w:szCs w:val="12"/>
              </w:rPr>
            </w:pPr>
            <w:r>
              <w:rPr>
                <w:sz w:val="12"/>
                <w:szCs w:val="12"/>
              </w:rPr>
              <w:t>0</w:t>
            </w:r>
          </w:p>
        </w:tc>
        <w:tc>
          <w:tcPr>
            <w:tcW w:w="567"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jc w:val="center"/>
              <w:rPr>
                <w:sz w:val="12"/>
                <w:szCs w:val="12"/>
              </w:rPr>
            </w:pPr>
            <w:r>
              <w:rPr>
                <w:sz w:val="12"/>
                <w:szCs w:val="12"/>
              </w:rPr>
              <w:t>0,000</w:t>
            </w:r>
          </w:p>
        </w:tc>
        <w:tc>
          <w:tcPr>
            <w:tcW w:w="283"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jc w:val="center"/>
              <w:rPr>
                <w:sz w:val="12"/>
                <w:szCs w:val="12"/>
              </w:rPr>
            </w:pPr>
            <w:r>
              <w:rPr>
                <w:sz w:val="12"/>
                <w:szCs w:val="12"/>
              </w:rPr>
              <w:t>0</w:t>
            </w:r>
          </w:p>
        </w:tc>
        <w:tc>
          <w:tcPr>
            <w:tcW w:w="992"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993"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992"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992"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709"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Pr="0081523D" w:rsidRDefault="00404FFA">
            <w:pPr>
              <w:spacing w:line="276" w:lineRule="auto"/>
              <w:rPr>
                <w:sz w:val="22"/>
                <w:szCs w:val="22"/>
                <w:lang w:eastAsia="en-US"/>
              </w:rPr>
            </w:pPr>
          </w:p>
        </w:tc>
        <w:tc>
          <w:tcPr>
            <w:tcW w:w="1134"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1161"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709"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681"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709"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428" w:type="dxa"/>
            <w:gridSpan w:val="2"/>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715" w:type="dxa"/>
            <w:gridSpan w:val="3"/>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1134"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1152"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spacing w:line="276" w:lineRule="auto"/>
              <w:rPr>
                <w:sz w:val="22"/>
                <w:szCs w:val="22"/>
                <w:lang w:eastAsia="en-US"/>
              </w:rPr>
            </w:pPr>
          </w:p>
        </w:tc>
        <w:tc>
          <w:tcPr>
            <w:tcW w:w="709"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691"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708"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441"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708"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851"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r>
      <w:tr w:rsidR="00404FFA" w:rsidTr="00B8520E">
        <w:trPr>
          <w:trHeight w:val="264"/>
        </w:trPr>
        <w:tc>
          <w:tcPr>
            <w:tcW w:w="2469" w:type="dxa"/>
            <w:gridSpan w:val="2"/>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hideMark/>
          </w:tcPr>
          <w:p w:rsidR="00404FFA" w:rsidRDefault="00404FFA">
            <w:pPr>
              <w:rPr>
                <w:bCs/>
                <w:sz w:val="12"/>
                <w:szCs w:val="12"/>
              </w:rPr>
            </w:pPr>
            <w:r>
              <w:rPr>
                <w:bCs/>
                <w:sz w:val="12"/>
                <w:szCs w:val="12"/>
              </w:rPr>
              <w:t>Итого по г. Кирову</w:t>
            </w:r>
          </w:p>
        </w:tc>
        <w:tc>
          <w:tcPr>
            <w:tcW w:w="727"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jc w:val="center"/>
              <w:rPr>
                <w:bCs/>
                <w:sz w:val="12"/>
                <w:szCs w:val="12"/>
              </w:rPr>
            </w:pPr>
            <w:r>
              <w:rPr>
                <w:bCs/>
                <w:sz w:val="12"/>
                <w:szCs w:val="12"/>
              </w:rPr>
              <w:t>539,91</w:t>
            </w:r>
          </w:p>
        </w:tc>
        <w:tc>
          <w:tcPr>
            <w:tcW w:w="540"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jc w:val="center"/>
              <w:rPr>
                <w:bCs/>
                <w:sz w:val="12"/>
                <w:szCs w:val="12"/>
              </w:rPr>
            </w:pPr>
            <w:r>
              <w:rPr>
                <w:bCs/>
                <w:sz w:val="12"/>
                <w:szCs w:val="12"/>
              </w:rPr>
              <w:t>4717902</w:t>
            </w:r>
          </w:p>
        </w:tc>
        <w:tc>
          <w:tcPr>
            <w:tcW w:w="567"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jc w:val="center"/>
              <w:rPr>
                <w:bCs/>
                <w:sz w:val="12"/>
                <w:szCs w:val="12"/>
              </w:rPr>
            </w:pPr>
            <w:r>
              <w:rPr>
                <w:bCs/>
                <w:sz w:val="12"/>
                <w:szCs w:val="12"/>
              </w:rPr>
              <w:t>176,876</w:t>
            </w:r>
          </w:p>
        </w:tc>
        <w:tc>
          <w:tcPr>
            <w:tcW w:w="283"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jc w:val="center"/>
              <w:rPr>
                <w:bCs/>
                <w:sz w:val="12"/>
                <w:szCs w:val="12"/>
              </w:rPr>
            </w:pPr>
            <w:r>
              <w:rPr>
                <w:bCs/>
                <w:sz w:val="12"/>
                <w:szCs w:val="12"/>
              </w:rPr>
              <w:t>32,8</w:t>
            </w:r>
          </w:p>
        </w:tc>
        <w:tc>
          <w:tcPr>
            <w:tcW w:w="567"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rsidP="006E2178">
            <w:pPr>
              <w:jc w:val="center"/>
              <w:rPr>
                <w:bCs/>
                <w:sz w:val="12"/>
                <w:szCs w:val="12"/>
              </w:rPr>
            </w:pPr>
            <w:r>
              <w:rPr>
                <w:bCs/>
                <w:sz w:val="12"/>
                <w:szCs w:val="12"/>
              </w:rPr>
              <w:t>27</w:t>
            </w:r>
            <w:r w:rsidR="006E2178">
              <w:rPr>
                <w:bCs/>
                <w:sz w:val="12"/>
                <w:szCs w:val="12"/>
              </w:rPr>
              <w:t>7</w:t>
            </w:r>
            <w:r>
              <w:rPr>
                <w:bCs/>
                <w:sz w:val="12"/>
                <w:szCs w:val="12"/>
              </w:rPr>
              <w:t>,3</w:t>
            </w:r>
            <w:r w:rsidR="006E2178">
              <w:rPr>
                <w:bCs/>
                <w:sz w:val="12"/>
                <w:szCs w:val="12"/>
              </w:rPr>
              <w:t>78</w:t>
            </w:r>
          </w:p>
        </w:tc>
        <w:tc>
          <w:tcPr>
            <w:tcW w:w="284"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rsidP="006E2178">
            <w:pPr>
              <w:jc w:val="center"/>
              <w:rPr>
                <w:bCs/>
                <w:sz w:val="12"/>
                <w:szCs w:val="12"/>
              </w:rPr>
            </w:pPr>
            <w:r>
              <w:rPr>
                <w:bCs/>
                <w:sz w:val="12"/>
                <w:szCs w:val="12"/>
              </w:rPr>
              <w:t>5</w:t>
            </w:r>
            <w:r w:rsidR="006E2178">
              <w:rPr>
                <w:bCs/>
                <w:sz w:val="12"/>
                <w:szCs w:val="12"/>
              </w:rPr>
              <w:t>1</w:t>
            </w:r>
            <w:r>
              <w:rPr>
                <w:bCs/>
                <w:sz w:val="12"/>
                <w:szCs w:val="12"/>
              </w:rPr>
              <w:t>,</w:t>
            </w:r>
            <w:r w:rsidR="006E2178">
              <w:rPr>
                <w:bCs/>
                <w:sz w:val="12"/>
                <w:szCs w:val="12"/>
              </w:rPr>
              <w:t>4</w:t>
            </w:r>
          </w:p>
        </w:tc>
        <w:tc>
          <w:tcPr>
            <w:tcW w:w="567"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rsidP="006E2178">
            <w:pPr>
              <w:jc w:val="center"/>
              <w:rPr>
                <w:bCs/>
                <w:sz w:val="12"/>
                <w:szCs w:val="12"/>
              </w:rPr>
            </w:pPr>
            <w:r>
              <w:rPr>
                <w:bCs/>
                <w:sz w:val="12"/>
                <w:szCs w:val="12"/>
              </w:rPr>
              <w:t>30</w:t>
            </w:r>
            <w:r w:rsidR="006E2178">
              <w:rPr>
                <w:bCs/>
                <w:sz w:val="12"/>
                <w:szCs w:val="12"/>
              </w:rPr>
              <w:t>5</w:t>
            </w:r>
            <w:r>
              <w:rPr>
                <w:bCs/>
                <w:sz w:val="12"/>
                <w:szCs w:val="12"/>
              </w:rPr>
              <w:t>,</w:t>
            </w:r>
            <w:r w:rsidR="006E2178">
              <w:rPr>
                <w:bCs/>
                <w:sz w:val="12"/>
                <w:szCs w:val="12"/>
              </w:rPr>
              <w:t>746</w:t>
            </w:r>
          </w:p>
        </w:tc>
        <w:tc>
          <w:tcPr>
            <w:tcW w:w="283"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rsidP="006E2178">
            <w:pPr>
              <w:jc w:val="center"/>
              <w:rPr>
                <w:bCs/>
                <w:sz w:val="12"/>
                <w:szCs w:val="12"/>
              </w:rPr>
            </w:pPr>
            <w:r>
              <w:rPr>
                <w:bCs/>
                <w:sz w:val="12"/>
                <w:szCs w:val="12"/>
              </w:rPr>
              <w:t>56,</w:t>
            </w:r>
            <w:r w:rsidR="006E2178">
              <w:rPr>
                <w:bCs/>
                <w:sz w:val="12"/>
                <w:szCs w:val="12"/>
              </w:rPr>
              <w:t>6</w:t>
            </w:r>
          </w:p>
        </w:tc>
        <w:tc>
          <w:tcPr>
            <w:tcW w:w="992"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246C42">
            <w:pPr>
              <w:jc w:val="center"/>
              <w:rPr>
                <w:bCs/>
                <w:sz w:val="12"/>
                <w:szCs w:val="12"/>
              </w:rPr>
            </w:pPr>
            <w:r>
              <w:rPr>
                <w:bCs/>
                <w:sz w:val="12"/>
                <w:szCs w:val="12"/>
              </w:rPr>
              <w:t>11</w:t>
            </w:r>
          </w:p>
        </w:tc>
        <w:tc>
          <w:tcPr>
            <w:tcW w:w="993"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992"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246C42">
            <w:pPr>
              <w:jc w:val="center"/>
              <w:rPr>
                <w:bCs/>
                <w:sz w:val="12"/>
                <w:szCs w:val="12"/>
              </w:rPr>
            </w:pPr>
            <w:r>
              <w:rPr>
                <w:bCs/>
                <w:sz w:val="12"/>
                <w:szCs w:val="12"/>
              </w:rPr>
              <w:t>7</w:t>
            </w:r>
          </w:p>
        </w:tc>
        <w:tc>
          <w:tcPr>
            <w:tcW w:w="992"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246C42">
            <w:pPr>
              <w:jc w:val="center"/>
              <w:rPr>
                <w:bCs/>
                <w:sz w:val="12"/>
                <w:szCs w:val="12"/>
              </w:rPr>
            </w:pPr>
            <w:r>
              <w:rPr>
                <w:bCs/>
                <w:sz w:val="12"/>
                <w:szCs w:val="12"/>
              </w:rPr>
              <w:t>7</w:t>
            </w:r>
          </w:p>
        </w:tc>
        <w:tc>
          <w:tcPr>
            <w:tcW w:w="709"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Pr="0081523D" w:rsidRDefault="00404FFA">
            <w:pPr>
              <w:spacing w:line="276" w:lineRule="auto"/>
              <w:rPr>
                <w:sz w:val="22"/>
                <w:szCs w:val="22"/>
                <w:lang w:eastAsia="en-US"/>
              </w:rPr>
            </w:pPr>
          </w:p>
        </w:tc>
        <w:tc>
          <w:tcPr>
            <w:tcW w:w="1134"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1161"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spacing w:line="276" w:lineRule="auto"/>
              <w:rPr>
                <w:sz w:val="22"/>
                <w:szCs w:val="22"/>
                <w:lang w:eastAsia="en-US"/>
              </w:rPr>
            </w:pPr>
          </w:p>
        </w:tc>
        <w:tc>
          <w:tcPr>
            <w:tcW w:w="709"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spacing w:line="276" w:lineRule="auto"/>
              <w:rPr>
                <w:sz w:val="22"/>
                <w:szCs w:val="22"/>
                <w:lang w:eastAsia="en-US"/>
              </w:rPr>
            </w:pPr>
          </w:p>
        </w:tc>
        <w:tc>
          <w:tcPr>
            <w:tcW w:w="681"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spacing w:line="276" w:lineRule="auto"/>
              <w:rPr>
                <w:sz w:val="22"/>
                <w:szCs w:val="22"/>
                <w:lang w:eastAsia="en-US"/>
              </w:rPr>
            </w:pPr>
          </w:p>
        </w:tc>
        <w:tc>
          <w:tcPr>
            <w:tcW w:w="709"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spacing w:line="276" w:lineRule="auto"/>
              <w:rPr>
                <w:sz w:val="22"/>
                <w:szCs w:val="22"/>
                <w:lang w:eastAsia="en-US"/>
              </w:rPr>
            </w:pPr>
          </w:p>
        </w:tc>
        <w:tc>
          <w:tcPr>
            <w:tcW w:w="428" w:type="dxa"/>
            <w:gridSpan w:val="2"/>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715" w:type="dxa"/>
            <w:gridSpan w:val="3"/>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1134"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1152"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spacing w:line="276" w:lineRule="auto"/>
              <w:rPr>
                <w:sz w:val="22"/>
                <w:szCs w:val="22"/>
                <w:lang w:eastAsia="en-US"/>
              </w:rPr>
            </w:pPr>
          </w:p>
        </w:tc>
        <w:tc>
          <w:tcPr>
            <w:tcW w:w="709"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spacing w:line="276" w:lineRule="auto"/>
              <w:rPr>
                <w:sz w:val="22"/>
                <w:szCs w:val="22"/>
                <w:lang w:eastAsia="en-US"/>
              </w:rPr>
            </w:pPr>
          </w:p>
        </w:tc>
        <w:tc>
          <w:tcPr>
            <w:tcW w:w="691"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spacing w:line="276" w:lineRule="auto"/>
              <w:rPr>
                <w:sz w:val="22"/>
                <w:szCs w:val="22"/>
                <w:lang w:eastAsia="en-US"/>
              </w:rPr>
            </w:pPr>
          </w:p>
        </w:tc>
        <w:tc>
          <w:tcPr>
            <w:tcW w:w="708"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spacing w:line="276" w:lineRule="auto"/>
              <w:rPr>
                <w:sz w:val="22"/>
                <w:szCs w:val="22"/>
                <w:lang w:eastAsia="en-US"/>
              </w:rPr>
            </w:pPr>
          </w:p>
        </w:tc>
        <w:tc>
          <w:tcPr>
            <w:tcW w:w="441"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spacing w:line="276" w:lineRule="auto"/>
              <w:rPr>
                <w:sz w:val="22"/>
                <w:szCs w:val="22"/>
                <w:lang w:eastAsia="en-US"/>
              </w:rPr>
            </w:pPr>
          </w:p>
        </w:tc>
        <w:tc>
          <w:tcPr>
            <w:tcW w:w="708"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851"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r>
      <w:tr w:rsidR="00404FFA" w:rsidTr="00B8520E">
        <w:trPr>
          <w:trHeight w:val="264"/>
        </w:trPr>
        <w:tc>
          <w:tcPr>
            <w:tcW w:w="10256" w:type="dxa"/>
            <w:gridSpan w:val="14"/>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hideMark/>
          </w:tcPr>
          <w:p w:rsidR="00404FFA" w:rsidRDefault="00404FFA" w:rsidP="00270EAA">
            <w:pPr>
              <w:jc w:val="center"/>
              <w:rPr>
                <w:sz w:val="12"/>
                <w:szCs w:val="12"/>
              </w:rPr>
            </w:pPr>
            <w:r>
              <w:rPr>
                <w:sz w:val="12"/>
                <w:szCs w:val="12"/>
              </w:rPr>
              <w:t>ИГОГО (г. Киров)</w:t>
            </w:r>
          </w:p>
        </w:tc>
        <w:tc>
          <w:tcPr>
            <w:tcW w:w="709"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Pr="0081523D" w:rsidRDefault="00404FFA">
            <w:pPr>
              <w:spacing w:line="276" w:lineRule="auto"/>
              <w:rPr>
                <w:sz w:val="22"/>
                <w:szCs w:val="22"/>
                <w:lang w:eastAsia="en-US"/>
              </w:rPr>
            </w:pPr>
          </w:p>
        </w:tc>
        <w:tc>
          <w:tcPr>
            <w:tcW w:w="1134"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1161"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jc w:val="center"/>
              <w:rPr>
                <w:sz w:val="12"/>
                <w:szCs w:val="12"/>
              </w:rPr>
            </w:pPr>
            <w:r>
              <w:rPr>
                <w:sz w:val="12"/>
                <w:szCs w:val="12"/>
              </w:rPr>
              <w:t>ремонт покрытия проезжей части</w:t>
            </w:r>
          </w:p>
        </w:tc>
        <w:tc>
          <w:tcPr>
            <w:tcW w:w="709"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jc w:val="center"/>
              <w:rPr>
                <w:bCs/>
                <w:sz w:val="12"/>
                <w:szCs w:val="12"/>
              </w:rPr>
            </w:pPr>
            <w:r>
              <w:rPr>
                <w:bCs/>
                <w:sz w:val="12"/>
                <w:szCs w:val="12"/>
              </w:rPr>
              <w:t>133,438</w:t>
            </w:r>
          </w:p>
        </w:tc>
        <w:tc>
          <w:tcPr>
            <w:tcW w:w="681"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jc w:val="center"/>
              <w:rPr>
                <w:bCs/>
                <w:sz w:val="12"/>
                <w:szCs w:val="12"/>
              </w:rPr>
            </w:pPr>
            <w:r>
              <w:rPr>
                <w:bCs/>
                <w:sz w:val="12"/>
                <w:szCs w:val="12"/>
              </w:rPr>
              <w:t>94,906</w:t>
            </w:r>
          </w:p>
        </w:tc>
        <w:tc>
          <w:tcPr>
            <w:tcW w:w="709"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jc w:val="center"/>
              <w:rPr>
                <w:bCs/>
                <w:sz w:val="12"/>
                <w:szCs w:val="12"/>
              </w:rPr>
            </w:pPr>
            <w:r>
              <w:rPr>
                <w:bCs/>
                <w:sz w:val="12"/>
                <w:szCs w:val="12"/>
              </w:rPr>
              <w:t>934066</w:t>
            </w:r>
          </w:p>
        </w:tc>
        <w:tc>
          <w:tcPr>
            <w:tcW w:w="428" w:type="dxa"/>
            <w:gridSpan w:val="2"/>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715" w:type="dxa"/>
            <w:gridSpan w:val="3"/>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jc w:val="center"/>
              <w:rPr>
                <w:bCs/>
                <w:sz w:val="12"/>
                <w:szCs w:val="12"/>
              </w:rPr>
            </w:pPr>
            <w:r>
              <w:rPr>
                <w:bCs/>
                <w:sz w:val="12"/>
                <w:szCs w:val="12"/>
              </w:rPr>
              <w:t>1187,454</w:t>
            </w:r>
          </w:p>
        </w:tc>
        <w:tc>
          <w:tcPr>
            <w:tcW w:w="1134"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1152"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jc w:val="center"/>
              <w:rPr>
                <w:sz w:val="12"/>
                <w:szCs w:val="12"/>
              </w:rPr>
            </w:pPr>
            <w:r>
              <w:rPr>
                <w:sz w:val="12"/>
                <w:szCs w:val="12"/>
              </w:rPr>
              <w:t>ремонт покрытия проезжей части</w:t>
            </w:r>
          </w:p>
        </w:tc>
        <w:tc>
          <w:tcPr>
            <w:tcW w:w="709"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jc w:val="center"/>
              <w:rPr>
                <w:bCs/>
                <w:sz w:val="12"/>
                <w:szCs w:val="12"/>
              </w:rPr>
            </w:pPr>
            <w:r>
              <w:rPr>
                <w:bCs/>
                <w:sz w:val="12"/>
                <w:szCs w:val="12"/>
              </w:rPr>
              <w:t>117,938</w:t>
            </w:r>
          </w:p>
        </w:tc>
        <w:tc>
          <w:tcPr>
            <w:tcW w:w="691"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jc w:val="center"/>
              <w:rPr>
                <w:bCs/>
                <w:sz w:val="12"/>
                <w:szCs w:val="12"/>
              </w:rPr>
            </w:pPr>
            <w:r>
              <w:rPr>
                <w:bCs/>
                <w:sz w:val="12"/>
                <w:szCs w:val="12"/>
              </w:rPr>
              <w:t>52,327</w:t>
            </w:r>
          </w:p>
        </w:tc>
        <w:tc>
          <w:tcPr>
            <w:tcW w:w="708"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jc w:val="center"/>
              <w:rPr>
                <w:bCs/>
                <w:sz w:val="12"/>
                <w:szCs w:val="12"/>
              </w:rPr>
            </w:pPr>
            <w:r>
              <w:rPr>
                <w:bCs/>
                <w:sz w:val="12"/>
                <w:szCs w:val="12"/>
              </w:rPr>
              <w:t>825569</w:t>
            </w:r>
          </w:p>
        </w:tc>
        <w:tc>
          <w:tcPr>
            <w:tcW w:w="441"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708"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jc w:val="center"/>
              <w:rPr>
                <w:bCs/>
                <w:sz w:val="12"/>
                <w:szCs w:val="12"/>
              </w:rPr>
            </w:pPr>
            <w:r>
              <w:rPr>
                <w:bCs/>
                <w:sz w:val="12"/>
                <w:szCs w:val="12"/>
              </w:rPr>
              <w:t>1151,504</w:t>
            </w:r>
          </w:p>
        </w:tc>
        <w:tc>
          <w:tcPr>
            <w:tcW w:w="851"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r>
      <w:tr w:rsidR="00404FFA" w:rsidTr="00D247D8">
        <w:trPr>
          <w:trHeight w:val="276"/>
        </w:trPr>
        <w:tc>
          <w:tcPr>
            <w:tcW w:w="22896" w:type="dxa"/>
            <w:gridSpan w:val="33"/>
            <w:tcBorders>
              <w:top w:val="single" w:sz="4" w:space="0" w:color="auto"/>
              <w:left w:val="single" w:sz="4" w:space="0" w:color="auto"/>
              <w:bottom w:val="single" w:sz="4" w:space="0" w:color="auto"/>
              <w:right w:val="single" w:sz="4" w:space="0" w:color="000000"/>
            </w:tcBorders>
            <w:noWrap/>
            <w:tcMar>
              <w:top w:w="0" w:type="dxa"/>
              <w:left w:w="28" w:type="dxa"/>
              <w:bottom w:w="0" w:type="dxa"/>
              <w:right w:w="28" w:type="dxa"/>
            </w:tcMar>
            <w:hideMark/>
          </w:tcPr>
          <w:p w:rsidR="00404FFA" w:rsidRPr="0081523D" w:rsidRDefault="00270EAA" w:rsidP="00270EAA">
            <w:pPr>
              <w:jc w:val="center"/>
              <w:rPr>
                <w:bCs/>
                <w:sz w:val="12"/>
                <w:szCs w:val="12"/>
              </w:rPr>
            </w:pPr>
            <w:r w:rsidRPr="0081523D">
              <w:rPr>
                <w:bCs/>
                <w:sz w:val="12"/>
                <w:szCs w:val="12"/>
              </w:rPr>
              <w:t>Муниципальное образование «Город</w:t>
            </w:r>
            <w:r w:rsidR="00404FFA" w:rsidRPr="0081523D">
              <w:rPr>
                <w:bCs/>
                <w:sz w:val="12"/>
                <w:szCs w:val="12"/>
              </w:rPr>
              <w:t xml:space="preserve"> Кирово-Чепецк</w:t>
            </w:r>
            <w:r w:rsidRPr="0081523D">
              <w:rPr>
                <w:bCs/>
                <w:sz w:val="12"/>
                <w:szCs w:val="12"/>
              </w:rPr>
              <w:t>»</w:t>
            </w:r>
          </w:p>
        </w:tc>
      </w:tr>
      <w:tr w:rsidR="00404FFA" w:rsidTr="00B8520E">
        <w:trPr>
          <w:trHeight w:val="264"/>
        </w:trPr>
        <w:tc>
          <w:tcPr>
            <w:tcW w:w="352" w:type="dxa"/>
            <w:tcBorders>
              <w:top w:val="nil"/>
              <w:left w:val="single" w:sz="4" w:space="0" w:color="auto"/>
              <w:bottom w:val="single" w:sz="4" w:space="0" w:color="auto"/>
              <w:right w:val="single" w:sz="4" w:space="0" w:color="auto"/>
            </w:tcBorders>
            <w:tcMar>
              <w:top w:w="0" w:type="dxa"/>
              <w:left w:w="28" w:type="dxa"/>
              <w:bottom w:w="0" w:type="dxa"/>
              <w:right w:w="28" w:type="dxa"/>
            </w:tcMar>
            <w:hideMark/>
          </w:tcPr>
          <w:p w:rsidR="00404FFA" w:rsidRDefault="00404FFA">
            <w:pPr>
              <w:jc w:val="center"/>
              <w:rPr>
                <w:sz w:val="12"/>
                <w:szCs w:val="12"/>
              </w:rPr>
            </w:pPr>
            <w:r>
              <w:rPr>
                <w:sz w:val="12"/>
                <w:szCs w:val="12"/>
              </w:rPr>
              <w:t>497</w:t>
            </w:r>
          </w:p>
        </w:tc>
        <w:tc>
          <w:tcPr>
            <w:tcW w:w="2117"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66DA7">
            <w:pPr>
              <w:rPr>
                <w:sz w:val="12"/>
                <w:szCs w:val="12"/>
              </w:rPr>
            </w:pPr>
            <w:r>
              <w:rPr>
                <w:sz w:val="12"/>
                <w:szCs w:val="12"/>
              </w:rPr>
              <w:t>Автодорога</w:t>
            </w:r>
            <w:r w:rsidR="00404FFA">
              <w:rPr>
                <w:sz w:val="12"/>
                <w:szCs w:val="12"/>
              </w:rPr>
              <w:t xml:space="preserve"> по ул. 30 лет Октября</w:t>
            </w:r>
          </w:p>
        </w:tc>
        <w:tc>
          <w:tcPr>
            <w:tcW w:w="727"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jc w:val="center"/>
              <w:rPr>
                <w:sz w:val="12"/>
                <w:szCs w:val="12"/>
              </w:rPr>
            </w:pPr>
            <w:r>
              <w:rPr>
                <w:sz w:val="12"/>
                <w:szCs w:val="12"/>
              </w:rPr>
              <w:t>0,556</w:t>
            </w:r>
          </w:p>
        </w:tc>
        <w:tc>
          <w:tcPr>
            <w:tcW w:w="540"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jc w:val="center"/>
              <w:rPr>
                <w:sz w:val="12"/>
                <w:szCs w:val="12"/>
              </w:rPr>
            </w:pPr>
            <w:r>
              <w:rPr>
                <w:sz w:val="12"/>
                <w:szCs w:val="12"/>
              </w:rPr>
              <w:t>3360</w:t>
            </w:r>
          </w:p>
        </w:tc>
        <w:tc>
          <w:tcPr>
            <w:tcW w:w="567"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jc w:val="center"/>
              <w:rPr>
                <w:sz w:val="12"/>
                <w:szCs w:val="12"/>
              </w:rPr>
            </w:pPr>
            <w:r>
              <w:rPr>
                <w:sz w:val="12"/>
                <w:szCs w:val="12"/>
              </w:rPr>
              <w:t>0,067</w:t>
            </w:r>
          </w:p>
        </w:tc>
        <w:tc>
          <w:tcPr>
            <w:tcW w:w="283"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jc w:val="center"/>
              <w:rPr>
                <w:sz w:val="12"/>
                <w:szCs w:val="12"/>
              </w:rPr>
            </w:pPr>
            <w:r>
              <w:rPr>
                <w:sz w:val="12"/>
                <w:szCs w:val="12"/>
              </w:rPr>
              <w:t>12</w:t>
            </w:r>
          </w:p>
        </w:tc>
        <w:tc>
          <w:tcPr>
            <w:tcW w:w="567"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jc w:val="center"/>
              <w:rPr>
                <w:sz w:val="12"/>
                <w:szCs w:val="12"/>
              </w:rPr>
            </w:pPr>
            <w:r>
              <w:rPr>
                <w:sz w:val="12"/>
                <w:szCs w:val="12"/>
              </w:rPr>
              <w:t>0,067</w:t>
            </w:r>
          </w:p>
        </w:tc>
        <w:tc>
          <w:tcPr>
            <w:tcW w:w="284"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jc w:val="center"/>
              <w:rPr>
                <w:sz w:val="12"/>
                <w:szCs w:val="12"/>
              </w:rPr>
            </w:pPr>
            <w:r>
              <w:rPr>
                <w:sz w:val="12"/>
                <w:szCs w:val="12"/>
              </w:rPr>
              <w:t>12</w:t>
            </w:r>
          </w:p>
        </w:tc>
        <w:tc>
          <w:tcPr>
            <w:tcW w:w="567"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jc w:val="center"/>
              <w:rPr>
                <w:sz w:val="12"/>
                <w:szCs w:val="12"/>
              </w:rPr>
            </w:pPr>
            <w:r>
              <w:rPr>
                <w:sz w:val="12"/>
                <w:szCs w:val="12"/>
              </w:rPr>
              <w:t>0,067</w:t>
            </w:r>
          </w:p>
        </w:tc>
        <w:tc>
          <w:tcPr>
            <w:tcW w:w="283"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jc w:val="center"/>
              <w:rPr>
                <w:sz w:val="12"/>
                <w:szCs w:val="12"/>
              </w:rPr>
            </w:pPr>
            <w:r>
              <w:rPr>
                <w:sz w:val="12"/>
                <w:szCs w:val="12"/>
              </w:rPr>
              <w:t>12</w:t>
            </w:r>
          </w:p>
        </w:tc>
        <w:tc>
          <w:tcPr>
            <w:tcW w:w="992"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spacing w:line="276" w:lineRule="auto"/>
              <w:rPr>
                <w:sz w:val="22"/>
                <w:szCs w:val="22"/>
                <w:lang w:eastAsia="en-US"/>
              </w:rPr>
            </w:pPr>
          </w:p>
        </w:tc>
        <w:tc>
          <w:tcPr>
            <w:tcW w:w="993"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spacing w:line="276" w:lineRule="auto"/>
              <w:rPr>
                <w:sz w:val="22"/>
                <w:szCs w:val="22"/>
                <w:lang w:eastAsia="en-US"/>
              </w:rPr>
            </w:pPr>
          </w:p>
        </w:tc>
        <w:tc>
          <w:tcPr>
            <w:tcW w:w="992"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spacing w:line="276" w:lineRule="auto"/>
              <w:rPr>
                <w:sz w:val="22"/>
                <w:szCs w:val="22"/>
                <w:lang w:eastAsia="en-US"/>
              </w:rPr>
            </w:pPr>
          </w:p>
        </w:tc>
        <w:tc>
          <w:tcPr>
            <w:tcW w:w="992"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spacing w:line="276" w:lineRule="auto"/>
              <w:rPr>
                <w:sz w:val="22"/>
                <w:szCs w:val="22"/>
                <w:lang w:eastAsia="en-US"/>
              </w:rPr>
            </w:pPr>
          </w:p>
        </w:tc>
        <w:tc>
          <w:tcPr>
            <w:tcW w:w="709" w:type="dxa"/>
            <w:tcBorders>
              <w:top w:val="nil"/>
              <w:left w:val="nil"/>
              <w:bottom w:val="single" w:sz="4" w:space="0" w:color="auto"/>
              <w:right w:val="single" w:sz="4" w:space="0" w:color="auto"/>
            </w:tcBorders>
            <w:tcMar>
              <w:top w:w="0" w:type="dxa"/>
              <w:left w:w="28" w:type="dxa"/>
              <w:bottom w:w="0" w:type="dxa"/>
              <w:right w:w="28" w:type="dxa"/>
            </w:tcMar>
            <w:hideMark/>
          </w:tcPr>
          <w:p w:rsidR="00404FFA" w:rsidRPr="0081523D" w:rsidRDefault="00404FFA">
            <w:pPr>
              <w:spacing w:line="276" w:lineRule="auto"/>
              <w:rPr>
                <w:sz w:val="22"/>
                <w:szCs w:val="22"/>
                <w:lang w:eastAsia="en-US"/>
              </w:rPr>
            </w:pPr>
          </w:p>
        </w:tc>
        <w:tc>
          <w:tcPr>
            <w:tcW w:w="1134"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spacing w:line="276" w:lineRule="auto"/>
              <w:rPr>
                <w:sz w:val="22"/>
                <w:szCs w:val="22"/>
                <w:lang w:eastAsia="en-US"/>
              </w:rPr>
            </w:pPr>
          </w:p>
        </w:tc>
        <w:tc>
          <w:tcPr>
            <w:tcW w:w="1161"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spacing w:line="276" w:lineRule="auto"/>
              <w:rPr>
                <w:sz w:val="22"/>
                <w:szCs w:val="22"/>
                <w:lang w:eastAsia="en-US"/>
              </w:rPr>
            </w:pPr>
          </w:p>
        </w:tc>
        <w:tc>
          <w:tcPr>
            <w:tcW w:w="709"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spacing w:line="276" w:lineRule="auto"/>
              <w:rPr>
                <w:sz w:val="22"/>
                <w:szCs w:val="22"/>
                <w:lang w:eastAsia="en-US"/>
              </w:rPr>
            </w:pPr>
          </w:p>
        </w:tc>
        <w:tc>
          <w:tcPr>
            <w:tcW w:w="681"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spacing w:line="276" w:lineRule="auto"/>
              <w:rPr>
                <w:sz w:val="22"/>
                <w:szCs w:val="22"/>
                <w:lang w:eastAsia="en-US"/>
              </w:rPr>
            </w:pPr>
          </w:p>
        </w:tc>
        <w:tc>
          <w:tcPr>
            <w:tcW w:w="709"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spacing w:line="276" w:lineRule="auto"/>
              <w:rPr>
                <w:sz w:val="22"/>
                <w:szCs w:val="22"/>
                <w:lang w:eastAsia="en-US"/>
              </w:rPr>
            </w:pPr>
          </w:p>
        </w:tc>
        <w:tc>
          <w:tcPr>
            <w:tcW w:w="428" w:type="dxa"/>
            <w:gridSpan w:val="2"/>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spacing w:line="276" w:lineRule="auto"/>
              <w:rPr>
                <w:sz w:val="22"/>
                <w:szCs w:val="22"/>
                <w:lang w:eastAsia="en-US"/>
              </w:rPr>
            </w:pPr>
          </w:p>
        </w:tc>
        <w:tc>
          <w:tcPr>
            <w:tcW w:w="715" w:type="dxa"/>
            <w:gridSpan w:val="3"/>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spacing w:line="276" w:lineRule="auto"/>
              <w:rPr>
                <w:sz w:val="22"/>
                <w:szCs w:val="22"/>
                <w:lang w:eastAsia="en-US"/>
              </w:rPr>
            </w:pPr>
          </w:p>
        </w:tc>
        <w:tc>
          <w:tcPr>
            <w:tcW w:w="1134"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spacing w:line="276" w:lineRule="auto"/>
              <w:rPr>
                <w:sz w:val="22"/>
                <w:szCs w:val="22"/>
                <w:lang w:eastAsia="en-US"/>
              </w:rPr>
            </w:pPr>
          </w:p>
        </w:tc>
        <w:tc>
          <w:tcPr>
            <w:tcW w:w="1152"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spacing w:line="276" w:lineRule="auto"/>
              <w:rPr>
                <w:sz w:val="22"/>
                <w:szCs w:val="22"/>
                <w:lang w:eastAsia="en-US"/>
              </w:rPr>
            </w:pPr>
          </w:p>
        </w:tc>
        <w:tc>
          <w:tcPr>
            <w:tcW w:w="709"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spacing w:line="276" w:lineRule="auto"/>
              <w:rPr>
                <w:sz w:val="22"/>
                <w:szCs w:val="22"/>
                <w:lang w:eastAsia="en-US"/>
              </w:rPr>
            </w:pPr>
          </w:p>
        </w:tc>
        <w:tc>
          <w:tcPr>
            <w:tcW w:w="691"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spacing w:line="276" w:lineRule="auto"/>
              <w:rPr>
                <w:sz w:val="22"/>
                <w:szCs w:val="22"/>
                <w:lang w:eastAsia="en-US"/>
              </w:rPr>
            </w:pPr>
          </w:p>
        </w:tc>
        <w:tc>
          <w:tcPr>
            <w:tcW w:w="708"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spacing w:line="276" w:lineRule="auto"/>
              <w:rPr>
                <w:sz w:val="22"/>
                <w:szCs w:val="22"/>
                <w:lang w:eastAsia="en-US"/>
              </w:rPr>
            </w:pPr>
          </w:p>
        </w:tc>
        <w:tc>
          <w:tcPr>
            <w:tcW w:w="441"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spacing w:line="276" w:lineRule="auto"/>
              <w:rPr>
                <w:sz w:val="22"/>
                <w:szCs w:val="22"/>
                <w:lang w:eastAsia="en-US"/>
              </w:rPr>
            </w:pPr>
          </w:p>
        </w:tc>
        <w:tc>
          <w:tcPr>
            <w:tcW w:w="708"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spacing w:line="276" w:lineRule="auto"/>
              <w:rPr>
                <w:sz w:val="22"/>
                <w:szCs w:val="22"/>
                <w:lang w:eastAsia="en-US"/>
              </w:rPr>
            </w:pPr>
          </w:p>
        </w:tc>
        <w:tc>
          <w:tcPr>
            <w:tcW w:w="851"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spacing w:line="276" w:lineRule="auto"/>
              <w:rPr>
                <w:sz w:val="22"/>
                <w:szCs w:val="22"/>
                <w:lang w:eastAsia="en-US"/>
              </w:rPr>
            </w:pPr>
          </w:p>
        </w:tc>
      </w:tr>
      <w:tr w:rsidR="00404FFA" w:rsidTr="00B8520E">
        <w:trPr>
          <w:trHeight w:val="264"/>
        </w:trPr>
        <w:tc>
          <w:tcPr>
            <w:tcW w:w="352" w:type="dxa"/>
            <w:tcBorders>
              <w:top w:val="nil"/>
              <w:left w:val="single" w:sz="4" w:space="0" w:color="auto"/>
              <w:bottom w:val="single" w:sz="4" w:space="0" w:color="auto"/>
              <w:right w:val="single" w:sz="4" w:space="0" w:color="auto"/>
            </w:tcBorders>
            <w:noWrap/>
            <w:tcMar>
              <w:top w:w="0" w:type="dxa"/>
              <w:left w:w="28" w:type="dxa"/>
              <w:bottom w:w="0" w:type="dxa"/>
              <w:right w:w="28" w:type="dxa"/>
            </w:tcMar>
            <w:hideMark/>
          </w:tcPr>
          <w:p w:rsidR="00404FFA" w:rsidRDefault="00404FFA">
            <w:pPr>
              <w:jc w:val="center"/>
              <w:rPr>
                <w:sz w:val="12"/>
                <w:szCs w:val="12"/>
              </w:rPr>
            </w:pPr>
            <w:r>
              <w:rPr>
                <w:sz w:val="12"/>
                <w:szCs w:val="12"/>
              </w:rPr>
              <w:t>498</w:t>
            </w:r>
          </w:p>
        </w:tc>
        <w:tc>
          <w:tcPr>
            <w:tcW w:w="2117"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66DA7">
            <w:pPr>
              <w:rPr>
                <w:sz w:val="12"/>
                <w:szCs w:val="12"/>
              </w:rPr>
            </w:pPr>
            <w:r>
              <w:rPr>
                <w:sz w:val="12"/>
                <w:szCs w:val="12"/>
              </w:rPr>
              <w:t xml:space="preserve">Автодорога </w:t>
            </w:r>
            <w:r w:rsidR="00404FFA">
              <w:rPr>
                <w:sz w:val="12"/>
                <w:szCs w:val="12"/>
              </w:rPr>
              <w:t>по ул. Азина</w:t>
            </w:r>
          </w:p>
        </w:tc>
        <w:tc>
          <w:tcPr>
            <w:tcW w:w="727"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jc w:val="center"/>
              <w:rPr>
                <w:sz w:val="12"/>
                <w:szCs w:val="12"/>
              </w:rPr>
            </w:pPr>
            <w:r>
              <w:rPr>
                <w:sz w:val="12"/>
                <w:szCs w:val="12"/>
              </w:rPr>
              <w:t>0,317</w:t>
            </w:r>
          </w:p>
        </w:tc>
        <w:tc>
          <w:tcPr>
            <w:tcW w:w="540"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jc w:val="center"/>
              <w:rPr>
                <w:sz w:val="12"/>
                <w:szCs w:val="12"/>
              </w:rPr>
            </w:pPr>
            <w:r>
              <w:rPr>
                <w:sz w:val="12"/>
                <w:szCs w:val="12"/>
              </w:rPr>
              <w:t>1773,1</w:t>
            </w:r>
          </w:p>
        </w:tc>
        <w:tc>
          <w:tcPr>
            <w:tcW w:w="567"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jc w:val="center"/>
              <w:rPr>
                <w:sz w:val="12"/>
                <w:szCs w:val="12"/>
              </w:rPr>
            </w:pPr>
            <w:r>
              <w:rPr>
                <w:sz w:val="12"/>
                <w:szCs w:val="12"/>
              </w:rPr>
              <w:t>0,064</w:t>
            </w:r>
          </w:p>
        </w:tc>
        <w:tc>
          <w:tcPr>
            <w:tcW w:w="283"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jc w:val="center"/>
              <w:rPr>
                <w:sz w:val="12"/>
                <w:szCs w:val="12"/>
              </w:rPr>
            </w:pPr>
            <w:r>
              <w:rPr>
                <w:sz w:val="12"/>
                <w:szCs w:val="12"/>
              </w:rPr>
              <w:t>20</w:t>
            </w:r>
          </w:p>
        </w:tc>
        <w:tc>
          <w:tcPr>
            <w:tcW w:w="567"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jc w:val="center"/>
              <w:rPr>
                <w:sz w:val="12"/>
                <w:szCs w:val="12"/>
              </w:rPr>
            </w:pPr>
            <w:r>
              <w:rPr>
                <w:sz w:val="12"/>
                <w:szCs w:val="12"/>
              </w:rPr>
              <w:t>0,064</w:t>
            </w:r>
          </w:p>
        </w:tc>
        <w:tc>
          <w:tcPr>
            <w:tcW w:w="284"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jc w:val="center"/>
              <w:rPr>
                <w:sz w:val="12"/>
                <w:szCs w:val="12"/>
              </w:rPr>
            </w:pPr>
            <w:r>
              <w:rPr>
                <w:sz w:val="12"/>
                <w:szCs w:val="12"/>
              </w:rPr>
              <w:t>20</w:t>
            </w:r>
          </w:p>
        </w:tc>
        <w:tc>
          <w:tcPr>
            <w:tcW w:w="567"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jc w:val="center"/>
              <w:rPr>
                <w:sz w:val="12"/>
                <w:szCs w:val="12"/>
              </w:rPr>
            </w:pPr>
            <w:r>
              <w:rPr>
                <w:sz w:val="12"/>
                <w:szCs w:val="12"/>
              </w:rPr>
              <w:t>0,064</w:t>
            </w:r>
          </w:p>
        </w:tc>
        <w:tc>
          <w:tcPr>
            <w:tcW w:w="283"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jc w:val="center"/>
              <w:rPr>
                <w:sz w:val="12"/>
                <w:szCs w:val="12"/>
              </w:rPr>
            </w:pPr>
            <w:r>
              <w:rPr>
                <w:sz w:val="12"/>
                <w:szCs w:val="12"/>
              </w:rPr>
              <w:t>20</w:t>
            </w:r>
          </w:p>
        </w:tc>
        <w:tc>
          <w:tcPr>
            <w:tcW w:w="992"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spacing w:line="276" w:lineRule="auto"/>
              <w:rPr>
                <w:sz w:val="22"/>
                <w:szCs w:val="22"/>
                <w:lang w:eastAsia="en-US"/>
              </w:rPr>
            </w:pPr>
          </w:p>
        </w:tc>
        <w:tc>
          <w:tcPr>
            <w:tcW w:w="993"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spacing w:line="276" w:lineRule="auto"/>
              <w:rPr>
                <w:sz w:val="22"/>
                <w:szCs w:val="22"/>
                <w:lang w:eastAsia="en-US"/>
              </w:rPr>
            </w:pPr>
          </w:p>
        </w:tc>
        <w:tc>
          <w:tcPr>
            <w:tcW w:w="992"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spacing w:line="276" w:lineRule="auto"/>
              <w:rPr>
                <w:sz w:val="22"/>
                <w:szCs w:val="22"/>
                <w:lang w:eastAsia="en-US"/>
              </w:rPr>
            </w:pPr>
          </w:p>
        </w:tc>
        <w:tc>
          <w:tcPr>
            <w:tcW w:w="992"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spacing w:line="276" w:lineRule="auto"/>
              <w:rPr>
                <w:sz w:val="22"/>
                <w:szCs w:val="22"/>
                <w:lang w:eastAsia="en-US"/>
              </w:rPr>
            </w:pPr>
          </w:p>
        </w:tc>
        <w:tc>
          <w:tcPr>
            <w:tcW w:w="709" w:type="dxa"/>
            <w:tcBorders>
              <w:top w:val="nil"/>
              <w:left w:val="nil"/>
              <w:bottom w:val="single" w:sz="4" w:space="0" w:color="auto"/>
              <w:right w:val="single" w:sz="4" w:space="0" w:color="auto"/>
            </w:tcBorders>
            <w:tcMar>
              <w:top w:w="0" w:type="dxa"/>
              <w:left w:w="28" w:type="dxa"/>
              <w:bottom w:w="0" w:type="dxa"/>
              <w:right w:w="28" w:type="dxa"/>
            </w:tcMar>
            <w:hideMark/>
          </w:tcPr>
          <w:p w:rsidR="00404FFA" w:rsidRPr="0081523D" w:rsidRDefault="00404FFA">
            <w:pPr>
              <w:spacing w:line="276" w:lineRule="auto"/>
              <w:rPr>
                <w:sz w:val="22"/>
                <w:szCs w:val="22"/>
                <w:lang w:eastAsia="en-US"/>
              </w:rPr>
            </w:pPr>
          </w:p>
        </w:tc>
        <w:tc>
          <w:tcPr>
            <w:tcW w:w="1134"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spacing w:line="276" w:lineRule="auto"/>
              <w:rPr>
                <w:sz w:val="22"/>
                <w:szCs w:val="22"/>
                <w:lang w:eastAsia="en-US"/>
              </w:rPr>
            </w:pPr>
          </w:p>
        </w:tc>
        <w:tc>
          <w:tcPr>
            <w:tcW w:w="1161"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spacing w:line="276" w:lineRule="auto"/>
              <w:rPr>
                <w:sz w:val="22"/>
                <w:szCs w:val="22"/>
                <w:lang w:eastAsia="en-US"/>
              </w:rPr>
            </w:pPr>
          </w:p>
        </w:tc>
        <w:tc>
          <w:tcPr>
            <w:tcW w:w="709"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spacing w:line="276" w:lineRule="auto"/>
              <w:rPr>
                <w:sz w:val="22"/>
                <w:szCs w:val="22"/>
                <w:lang w:eastAsia="en-US"/>
              </w:rPr>
            </w:pPr>
          </w:p>
        </w:tc>
        <w:tc>
          <w:tcPr>
            <w:tcW w:w="681"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spacing w:line="276" w:lineRule="auto"/>
              <w:rPr>
                <w:sz w:val="22"/>
                <w:szCs w:val="22"/>
                <w:lang w:eastAsia="en-US"/>
              </w:rPr>
            </w:pPr>
          </w:p>
        </w:tc>
        <w:tc>
          <w:tcPr>
            <w:tcW w:w="709"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spacing w:line="276" w:lineRule="auto"/>
              <w:rPr>
                <w:sz w:val="22"/>
                <w:szCs w:val="22"/>
                <w:lang w:eastAsia="en-US"/>
              </w:rPr>
            </w:pPr>
          </w:p>
        </w:tc>
        <w:tc>
          <w:tcPr>
            <w:tcW w:w="428" w:type="dxa"/>
            <w:gridSpan w:val="2"/>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spacing w:line="276" w:lineRule="auto"/>
              <w:rPr>
                <w:sz w:val="22"/>
                <w:szCs w:val="22"/>
                <w:lang w:eastAsia="en-US"/>
              </w:rPr>
            </w:pPr>
          </w:p>
        </w:tc>
        <w:tc>
          <w:tcPr>
            <w:tcW w:w="715" w:type="dxa"/>
            <w:gridSpan w:val="3"/>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spacing w:line="276" w:lineRule="auto"/>
              <w:rPr>
                <w:sz w:val="22"/>
                <w:szCs w:val="22"/>
                <w:lang w:eastAsia="en-US"/>
              </w:rPr>
            </w:pPr>
          </w:p>
        </w:tc>
        <w:tc>
          <w:tcPr>
            <w:tcW w:w="1134"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spacing w:line="276" w:lineRule="auto"/>
              <w:rPr>
                <w:sz w:val="22"/>
                <w:szCs w:val="22"/>
                <w:lang w:eastAsia="en-US"/>
              </w:rPr>
            </w:pPr>
          </w:p>
        </w:tc>
        <w:tc>
          <w:tcPr>
            <w:tcW w:w="1152"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spacing w:line="276" w:lineRule="auto"/>
              <w:rPr>
                <w:sz w:val="22"/>
                <w:szCs w:val="22"/>
                <w:lang w:eastAsia="en-US"/>
              </w:rPr>
            </w:pPr>
          </w:p>
        </w:tc>
        <w:tc>
          <w:tcPr>
            <w:tcW w:w="709"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spacing w:line="276" w:lineRule="auto"/>
              <w:rPr>
                <w:sz w:val="22"/>
                <w:szCs w:val="22"/>
                <w:lang w:eastAsia="en-US"/>
              </w:rPr>
            </w:pPr>
          </w:p>
        </w:tc>
        <w:tc>
          <w:tcPr>
            <w:tcW w:w="691"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spacing w:line="276" w:lineRule="auto"/>
              <w:rPr>
                <w:sz w:val="22"/>
                <w:szCs w:val="22"/>
                <w:lang w:eastAsia="en-US"/>
              </w:rPr>
            </w:pPr>
          </w:p>
        </w:tc>
        <w:tc>
          <w:tcPr>
            <w:tcW w:w="708"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spacing w:line="276" w:lineRule="auto"/>
              <w:rPr>
                <w:sz w:val="22"/>
                <w:szCs w:val="22"/>
                <w:lang w:eastAsia="en-US"/>
              </w:rPr>
            </w:pPr>
          </w:p>
        </w:tc>
        <w:tc>
          <w:tcPr>
            <w:tcW w:w="441"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spacing w:line="276" w:lineRule="auto"/>
              <w:rPr>
                <w:sz w:val="22"/>
                <w:szCs w:val="22"/>
                <w:lang w:eastAsia="en-US"/>
              </w:rPr>
            </w:pPr>
          </w:p>
        </w:tc>
        <w:tc>
          <w:tcPr>
            <w:tcW w:w="708"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spacing w:line="276" w:lineRule="auto"/>
              <w:rPr>
                <w:sz w:val="22"/>
                <w:szCs w:val="22"/>
                <w:lang w:eastAsia="en-US"/>
              </w:rPr>
            </w:pPr>
          </w:p>
        </w:tc>
        <w:tc>
          <w:tcPr>
            <w:tcW w:w="851"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spacing w:line="276" w:lineRule="auto"/>
              <w:rPr>
                <w:sz w:val="22"/>
                <w:szCs w:val="22"/>
                <w:lang w:eastAsia="en-US"/>
              </w:rPr>
            </w:pPr>
          </w:p>
        </w:tc>
      </w:tr>
      <w:tr w:rsidR="00404FFA" w:rsidTr="00B8520E">
        <w:trPr>
          <w:trHeight w:val="264"/>
        </w:trPr>
        <w:tc>
          <w:tcPr>
            <w:tcW w:w="352" w:type="dxa"/>
            <w:tcBorders>
              <w:top w:val="nil"/>
              <w:left w:val="single" w:sz="4" w:space="0" w:color="auto"/>
              <w:bottom w:val="single" w:sz="4" w:space="0" w:color="auto"/>
              <w:right w:val="single" w:sz="4" w:space="0" w:color="auto"/>
            </w:tcBorders>
            <w:noWrap/>
            <w:tcMar>
              <w:top w:w="0" w:type="dxa"/>
              <w:left w:w="28" w:type="dxa"/>
              <w:bottom w:w="0" w:type="dxa"/>
              <w:right w:w="28" w:type="dxa"/>
            </w:tcMar>
            <w:hideMark/>
          </w:tcPr>
          <w:p w:rsidR="00404FFA" w:rsidRDefault="00404FFA">
            <w:pPr>
              <w:jc w:val="center"/>
              <w:rPr>
                <w:sz w:val="12"/>
                <w:szCs w:val="12"/>
              </w:rPr>
            </w:pPr>
            <w:r>
              <w:rPr>
                <w:sz w:val="12"/>
                <w:szCs w:val="12"/>
              </w:rPr>
              <w:t>499</w:t>
            </w:r>
          </w:p>
        </w:tc>
        <w:tc>
          <w:tcPr>
            <w:tcW w:w="2117"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66DA7">
            <w:pPr>
              <w:rPr>
                <w:sz w:val="12"/>
                <w:szCs w:val="12"/>
              </w:rPr>
            </w:pPr>
            <w:r>
              <w:rPr>
                <w:sz w:val="12"/>
                <w:szCs w:val="12"/>
              </w:rPr>
              <w:t xml:space="preserve">Автодорога </w:t>
            </w:r>
            <w:r w:rsidR="00404FFA">
              <w:rPr>
                <w:sz w:val="12"/>
                <w:szCs w:val="12"/>
              </w:rPr>
              <w:t>по проезду Базовому</w:t>
            </w:r>
          </w:p>
        </w:tc>
        <w:tc>
          <w:tcPr>
            <w:tcW w:w="727"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jc w:val="center"/>
              <w:rPr>
                <w:sz w:val="12"/>
                <w:szCs w:val="12"/>
              </w:rPr>
            </w:pPr>
            <w:r>
              <w:rPr>
                <w:sz w:val="12"/>
                <w:szCs w:val="12"/>
              </w:rPr>
              <w:t>0,398</w:t>
            </w:r>
          </w:p>
        </w:tc>
        <w:tc>
          <w:tcPr>
            <w:tcW w:w="540"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jc w:val="center"/>
              <w:rPr>
                <w:sz w:val="12"/>
                <w:szCs w:val="12"/>
              </w:rPr>
            </w:pPr>
            <w:r>
              <w:rPr>
                <w:sz w:val="12"/>
                <w:szCs w:val="12"/>
              </w:rPr>
              <w:t>2520</w:t>
            </w:r>
          </w:p>
        </w:tc>
        <w:tc>
          <w:tcPr>
            <w:tcW w:w="567"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jc w:val="center"/>
              <w:rPr>
                <w:sz w:val="12"/>
                <w:szCs w:val="12"/>
              </w:rPr>
            </w:pPr>
            <w:r>
              <w:rPr>
                <w:sz w:val="12"/>
                <w:szCs w:val="12"/>
              </w:rPr>
              <w:t>0</w:t>
            </w:r>
          </w:p>
        </w:tc>
        <w:tc>
          <w:tcPr>
            <w:tcW w:w="283"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jc w:val="center"/>
              <w:rPr>
                <w:sz w:val="12"/>
                <w:szCs w:val="12"/>
              </w:rPr>
            </w:pPr>
            <w:r>
              <w:rPr>
                <w:sz w:val="12"/>
                <w:szCs w:val="12"/>
              </w:rPr>
              <w:t>0</w:t>
            </w:r>
          </w:p>
        </w:tc>
        <w:tc>
          <w:tcPr>
            <w:tcW w:w="567"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jc w:val="center"/>
              <w:rPr>
                <w:sz w:val="12"/>
                <w:szCs w:val="12"/>
              </w:rPr>
            </w:pPr>
            <w:r>
              <w:rPr>
                <w:sz w:val="12"/>
                <w:szCs w:val="12"/>
              </w:rPr>
              <w:t>0</w:t>
            </w:r>
          </w:p>
        </w:tc>
        <w:tc>
          <w:tcPr>
            <w:tcW w:w="284"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jc w:val="center"/>
              <w:rPr>
                <w:sz w:val="12"/>
                <w:szCs w:val="12"/>
              </w:rPr>
            </w:pPr>
            <w:r>
              <w:rPr>
                <w:sz w:val="12"/>
                <w:szCs w:val="12"/>
              </w:rPr>
              <w:t>0</w:t>
            </w:r>
          </w:p>
        </w:tc>
        <w:tc>
          <w:tcPr>
            <w:tcW w:w="567"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jc w:val="center"/>
              <w:rPr>
                <w:sz w:val="12"/>
                <w:szCs w:val="12"/>
              </w:rPr>
            </w:pPr>
            <w:r>
              <w:rPr>
                <w:sz w:val="12"/>
                <w:szCs w:val="12"/>
              </w:rPr>
              <w:t>0</w:t>
            </w:r>
          </w:p>
        </w:tc>
        <w:tc>
          <w:tcPr>
            <w:tcW w:w="283"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jc w:val="center"/>
              <w:rPr>
                <w:sz w:val="12"/>
                <w:szCs w:val="12"/>
              </w:rPr>
            </w:pPr>
            <w:r>
              <w:rPr>
                <w:sz w:val="12"/>
                <w:szCs w:val="12"/>
              </w:rPr>
              <w:t>0</w:t>
            </w:r>
          </w:p>
        </w:tc>
        <w:tc>
          <w:tcPr>
            <w:tcW w:w="992"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spacing w:line="276" w:lineRule="auto"/>
              <w:rPr>
                <w:sz w:val="22"/>
                <w:szCs w:val="22"/>
                <w:lang w:eastAsia="en-US"/>
              </w:rPr>
            </w:pPr>
          </w:p>
        </w:tc>
        <w:tc>
          <w:tcPr>
            <w:tcW w:w="993"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spacing w:line="276" w:lineRule="auto"/>
              <w:rPr>
                <w:sz w:val="22"/>
                <w:szCs w:val="22"/>
                <w:lang w:eastAsia="en-US"/>
              </w:rPr>
            </w:pPr>
          </w:p>
        </w:tc>
        <w:tc>
          <w:tcPr>
            <w:tcW w:w="992"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spacing w:line="276" w:lineRule="auto"/>
              <w:rPr>
                <w:sz w:val="22"/>
                <w:szCs w:val="22"/>
                <w:lang w:eastAsia="en-US"/>
              </w:rPr>
            </w:pPr>
          </w:p>
        </w:tc>
        <w:tc>
          <w:tcPr>
            <w:tcW w:w="992"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spacing w:line="276" w:lineRule="auto"/>
              <w:rPr>
                <w:sz w:val="22"/>
                <w:szCs w:val="22"/>
                <w:lang w:eastAsia="en-US"/>
              </w:rPr>
            </w:pPr>
          </w:p>
        </w:tc>
        <w:tc>
          <w:tcPr>
            <w:tcW w:w="709" w:type="dxa"/>
            <w:tcBorders>
              <w:top w:val="nil"/>
              <w:left w:val="nil"/>
              <w:bottom w:val="single" w:sz="4" w:space="0" w:color="auto"/>
              <w:right w:val="single" w:sz="4" w:space="0" w:color="auto"/>
            </w:tcBorders>
            <w:tcMar>
              <w:top w:w="0" w:type="dxa"/>
              <w:left w:w="28" w:type="dxa"/>
              <w:bottom w:w="0" w:type="dxa"/>
              <w:right w:w="28" w:type="dxa"/>
            </w:tcMar>
            <w:hideMark/>
          </w:tcPr>
          <w:p w:rsidR="00404FFA" w:rsidRPr="0081523D" w:rsidRDefault="00404FFA">
            <w:pPr>
              <w:spacing w:line="276" w:lineRule="auto"/>
              <w:rPr>
                <w:sz w:val="22"/>
                <w:szCs w:val="22"/>
                <w:lang w:eastAsia="en-US"/>
              </w:rPr>
            </w:pPr>
          </w:p>
        </w:tc>
        <w:tc>
          <w:tcPr>
            <w:tcW w:w="1134"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spacing w:line="276" w:lineRule="auto"/>
              <w:rPr>
                <w:sz w:val="22"/>
                <w:szCs w:val="22"/>
                <w:lang w:eastAsia="en-US"/>
              </w:rPr>
            </w:pPr>
          </w:p>
        </w:tc>
        <w:tc>
          <w:tcPr>
            <w:tcW w:w="1161"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spacing w:line="276" w:lineRule="auto"/>
              <w:rPr>
                <w:sz w:val="22"/>
                <w:szCs w:val="22"/>
                <w:lang w:eastAsia="en-US"/>
              </w:rPr>
            </w:pPr>
          </w:p>
        </w:tc>
        <w:tc>
          <w:tcPr>
            <w:tcW w:w="709"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spacing w:line="276" w:lineRule="auto"/>
              <w:rPr>
                <w:sz w:val="22"/>
                <w:szCs w:val="22"/>
                <w:lang w:eastAsia="en-US"/>
              </w:rPr>
            </w:pPr>
          </w:p>
        </w:tc>
        <w:tc>
          <w:tcPr>
            <w:tcW w:w="681"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spacing w:line="276" w:lineRule="auto"/>
              <w:rPr>
                <w:sz w:val="22"/>
                <w:szCs w:val="22"/>
                <w:lang w:eastAsia="en-US"/>
              </w:rPr>
            </w:pPr>
          </w:p>
        </w:tc>
        <w:tc>
          <w:tcPr>
            <w:tcW w:w="709"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spacing w:line="276" w:lineRule="auto"/>
              <w:rPr>
                <w:sz w:val="22"/>
                <w:szCs w:val="22"/>
                <w:lang w:eastAsia="en-US"/>
              </w:rPr>
            </w:pPr>
          </w:p>
        </w:tc>
        <w:tc>
          <w:tcPr>
            <w:tcW w:w="428" w:type="dxa"/>
            <w:gridSpan w:val="2"/>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spacing w:line="276" w:lineRule="auto"/>
              <w:rPr>
                <w:sz w:val="22"/>
                <w:szCs w:val="22"/>
                <w:lang w:eastAsia="en-US"/>
              </w:rPr>
            </w:pPr>
          </w:p>
        </w:tc>
        <w:tc>
          <w:tcPr>
            <w:tcW w:w="715" w:type="dxa"/>
            <w:gridSpan w:val="3"/>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spacing w:line="276" w:lineRule="auto"/>
              <w:rPr>
                <w:sz w:val="22"/>
                <w:szCs w:val="22"/>
                <w:lang w:eastAsia="en-US"/>
              </w:rPr>
            </w:pPr>
          </w:p>
        </w:tc>
        <w:tc>
          <w:tcPr>
            <w:tcW w:w="1134"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spacing w:line="276" w:lineRule="auto"/>
              <w:rPr>
                <w:sz w:val="22"/>
                <w:szCs w:val="22"/>
                <w:lang w:eastAsia="en-US"/>
              </w:rPr>
            </w:pPr>
          </w:p>
        </w:tc>
        <w:tc>
          <w:tcPr>
            <w:tcW w:w="1152"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spacing w:line="276" w:lineRule="auto"/>
              <w:rPr>
                <w:sz w:val="22"/>
                <w:szCs w:val="22"/>
                <w:lang w:eastAsia="en-US"/>
              </w:rPr>
            </w:pPr>
          </w:p>
        </w:tc>
        <w:tc>
          <w:tcPr>
            <w:tcW w:w="709"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spacing w:line="276" w:lineRule="auto"/>
              <w:rPr>
                <w:sz w:val="22"/>
                <w:szCs w:val="22"/>
                <w:lang w:eastAsia="en-US"/>
              </w:rPr>
            </w:pPr>
          </w:p>
        </w:tc>
        <w:tc>
          <w:tcPr>
            <w:tcW w:w="691"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spacing w:line="276" w:lineRule="auto"/>
              <w:rPr>
                <w:sz w:val="22"/>
                <w:szCs w:val="22"/>
                <w:lang w:eastAsia="en-US"/>
              </w:rPr>
            </w:pPr>
          </w:p>
        </w:tc>
        <w:tc>
          <w:tcPr>
            <w:tcW w:w="708"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spacing w:line="276" w:lineRule="auto"/>
              <w:rPr>
                <w:sz w:val="22"/>
                <w:szCs w:val="22"/>
                <w:lang w:eastAsia="en-US"/>
              </w:rPr>
            </w:pPr>
          </w:p>
        </w:tc>
        <w:tc>
          <w:tcPr>
            <w:tcW w:w="441"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spacing w:line="276" w:lineRule="auto"/>
              <w:rPr>
                <w:sz w:val="22"/>
                <w:szCs w:val="22"/>
                <w:lang w:eastAsia="en-US"/>
              </w:rPr>
            </w:pPr>
          </w:p>
        </w:tc>
        <w:tc>
          <w:tcPr>
            <w:tcW w:w="708"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spacing w:line="276" w:lineRule="auto"/>
              <w:rPr>
                <w:sz w:val="22"/>
                <w:szCs w:val="22"/>
                <w:lang w:eastAsia="en-US"/>
              </w:rPr>
            </w:pPr>
          </w:p>
        </w:tc>
        <w:tc>
          <w:tcPr>
            <w:tcW w:w="851"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spacing w:line="276" w:lineRule="auto"/>
              <w:rPr>
                <w:sz w:val="22"/>
                <w:szCs w:val="22"/>
                <w:lang w:eastAsia="en-US"/>
              </w:rPr>
            </w:pPr>
          </w:p>
        </w:tc>
      </w:tr>
      <w:tr w:rsidR="00404FFA" w:rsidTr="00B8520E">
        <w:trPr>
          <w:trHeight w:val="264"/>
        </w:trPr>
        <w:tc>
          <w:tcPr>
            <w:tcW w:w="352" w:type="dxa"/>
            <w:tcBorders>
              <w:top w:val="nil"/>
              <w:left w:val="single" w:sz="4" w:space="0" w:color="auto"/>
              <w:bottom w:val="single" w:sz="4" w:space="0" w:color="auto"/>
              <w:right w:val="single" w:sz="4" w:space="0" w:color="auto"/>
            </w:tcBorders>
            <w:noWrap/>
            <w:tcMar>
              <w:top w:w="0" w:type="dxa"/>
              <w:left w:w="28" w:type="dxa"/>
              <w:bottom w:w="0" w:type="dxa"/>
              <w:right w:w="28" w:type="dxa"/>
            </w:tcMar>
            <w:hideMark/>
          </w:tcPr>
          <w:p w:rsidR="00404FFA" w:rsidRDefault="00404FFA">
            <w:pPr>
              <w:jc w:val="center"/>
              <w:rPr>
                <w:sz w:val="12"/>
                <w:szCs w:val="12"/>
              </w:rPr>
            </w:pPr>
            <w:r>
              <w:rPr>
                <w:sz w:val="12"/>
                <w:szCs w:val="12"/>
              </w:rPr>
              <w:t>500</w:t>
            </w:r>
          </w:p>
        </w:tc>
        <w:tc>
          <w:tcPr>
            <w:tcW w:w="2117"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66DA7">
            <w:pPr>
              <w:rPr>
                <w:sz w:val="12"/>
                <w:szCs w:val="12"/>
              </w:rPr>
            </w:pPr>
            <w:r>
              <w:rPr>
                <w:sz w:val="12"/>
                <w:szCs w:val="12"/>
              </w:rPr>
              <w:t xml:space="preserve">Автодорога </w:t>
            </w:r>
            <w:r w:rsidR="00404FFA">
              <w:rPr>
                <w:sz w:val="12"/>
                <w:szCs w:val="12"/>
              </w:rPr>
              <w:t>по ул. Большевиков</w:t>
            </w:r>
          </w:p>
        </w:tc>
        <w:tc>
          <w:tcPr>
            <w:tcW w:w="727"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jc w:val="center"/>
              <w:rPr>
                <w:sz w:val="12"/>
                <w:szCs w:val="12"/>
              </w:rPr>
            </w:pPr>
            <w:r>
              <w:rPr>
                <w:sz w:val="12"/>
                <w:szCs w:val="12"/>
              </w:rPr>
              <w:t>0,612</w:t>
            </w:r>
          </w:p>
        </w:tc>
        <w:tc>
          <w:tcPr>
            <w:tcW w:w="540"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jc w:val="center"/>
              <w:rPr>
                <w:sz w:val="12"/>
                <w:szCs w:val="12"/>
              </w:rPr>
            </w:pPr>
            <w:r>
              <w:rPr>
                <w:sz w:val="12"/>
                <w:szCs w:val="12"/>
              </w:rPr>
              <w:t>3660</w:t>
            </w:r>
          </w:p>
        </w:tc>
        <w:tc>
          <w:tcPr>
            <w:tcW w:w="567"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jc w:val="center"/>
              <w:rPr>
                <w:sz w:val="12"/>
                <w:szCs w:val="12"/>
              </w:rPr>
            </w:pPr>
            <w:r>
              <w:rPr>
                <w:sz w:val="12"/>
                <w:szCs w:val="12"/>
              </w:rPr>
              <w:t>0,1</w:t>
            </w:r>
          </w:p>
        </w:tc>
        <w:tc>
          <w:tcPr>
            <w:tcW w:w="283"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jc w:val="center"/>
              <w:rPr>
                <w:sz w:val="12"/>
                <w:szCs w:val="12"/>
              </w:rPr>
            </w:pPr>
            <w:r>
              <w:rPr>
                <w:sz w:val="12"/>
                <w:szCs w:val="12"/>
              </w:rPr>
              <w:t>16</w:t>
            </w:r>
          </w:p>
        </w:tc>
        <w:tc>
          <w:tcPr>
            <w:tcW w:w="567"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jc w:val="center"/>
              <w:rPr>
                <w:sz w:val="12"/>
                <w:szCs w:val="12"/>
              </w:rPr>
            </w:pPr>
            <w:r>
              <w:rPr>
                <w:sz w:val="12"/>
                <w:szCs w:val="12"/>
              </w:rPr>
              <w:t>0,1</w:t>
            </w:r>
          </w:p>
        </w:tc>
        <w:tc>
          <w:tcPr>
            <w:tcW w:w="284"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jc w:val="center"/>
              <w:rPr>
                <w:sz w:val="12"/>
                <w:szCs w:val="12"/>
              </w:rPr>
            </w:pPr>
            <w:r>
              <w:rPr>
                <w:sz w:val="12"/>
                <w:szCs w:val="12"/>
              </w:rPr>
              <w:t>16</w:t>
            </w:r>
          </w:p>
        </w:tc>
        <w:tc>
          <w:tcPr>
            <w:tcW w:w="567"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jc w:val="center"/>
              <w:rPr>
                <w:sz w:val="12"/>
                <w:szCs w:val="12"/>
              </w:rPr>
            </w:pPr>
            <w:r>
              <w:rPr>
                <w:sz w:val="12"/>
                <w:szCs w:val="12"/>
              </w:rPr>
              <w:t>0,1</w:t>
            </w:r>
          </w:p>
        </w:tc>
        <w:tc>
          <w:tcPr>
            <w:tcW w:w="283"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jc w:val="center"/>
              <w:rPr>
                <w:sz w:val="12"/>
                <w:szCs w:val="12"/>
              </w:rPr>
            </w:pPr>
            <w:r>
              <w:rPr>
                <w:sz w:val="12"/>
                <w:szCs w:val="12"/>
              </w:rPr>
              <w:t>16</w:t>
            </w:r>
          </w:p>
        </w:tc>
        <w:tc>
          <w:tcPr>
            <w:tcW w:w="992"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spacing w:line="276" w:lineRule="auto"/>
              <w:rPr>
                <w:sz w:val="22"/>
                <w:szCs w:val="22"/>
                <w:lang w:eastAsia="en-US"/>
              </w:rPr>
            </w:pPr>
          </w:p>
        </w:tc>
        <w:tc>
          <w:tcPr>
            <w:tcW w:w="993"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spacing w:line="276" w:lineRule="auto"/>
              <w:rPr>
                <w:sz w:val="22"/>
                <w:szCs w:val="22"/>
                <w:lang w:eastAsia="en-US"/>
              </w:rPr>
            </w:pPr>
          </w:p>
        </w:tc>
        <w:tc>
          <w:tcPr>
            <w:tcW w:w="992"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spacing w:line="276" w:lineRule="auto"/>
              <w:rPr>
                <w:sz w:val="22"/>
                <w:szCs w:val="22"/>
                <w:lang w:eastAsia="en-US"/>
              </w:rPr>
            </w:pPr>
          </w:p>
        </w:tc>
        <w:tc>
          <w:tcPr>
            <w:tcW w:w="992"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spacing w:line="276" w:lineRule="auto"/>
              <w:rPr>
                <w:sz w:val="22"/>
                <w:szCs w:val="22"/>
                <w:lang w:eastAsia="en-US"/>
              </w:rPr>
            </w:pPr>
          </w:p>
        </w:tc>
        <w:tc>
          <w:tcPr>
            <w:tcW w:w="709" w:type="dxa"/>
            <w:tcBorders>
              <w:top w:val="nil"/>
              <w:left w:val="nil"/>
              <w:bottom w:val="single" w:sz="4" w:space="0" w:color="auto"/>
              <w:right w:val="single" w:sz="4" w:space="0" w:color="auto"/>
            </w:tcBorders>
            <w:tcMar>
              <w:top w:w="0" w:type="dxa"/>
              <w:left w:w="28" w:type="dxa"/>
              <w:bottom w:w="0" w:type="dxa"/>
              <w:right w:w="28" w:type="dxa"/>
            </w:tcMar>
            <w:hideMark/>
          </w:tcPr>
          <w:p w:rsidR="00404FFA" w:rsidRPr="0081523D" w:rsidRDefault="00404FFA">
            <w:pPr>
              <w:spacing w:line="276" w:lineRule="auto"/>
              <w:rPr>
                <w:sz w:val="22"/>
                <w:szCs w:val="22"/>
                <w:lang w:eastAsia="en-US"/>
              </w:rPr>
            </w:pPr>
          </w:p>
        </w:tc>
        <w:tc>
          <w:tcPr>
            <w:tcW w:w="1134"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spacing w:line="276" w:lineRule="auto"/>
              <w:rPr>
                <w:sz w:val="22"/>
                <w:szCs w:val="22"/>
                <w:lang w:eastAsia="en-US"/>
              </w:rPr>
            </w:pPr>
          </w:p>
        </w:tc>
        <w:tc>
          <w:tcPr>
            <w:tcW w:w="1161"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spacing w:line="276" w:lineRule="auto"/>
              <w:rPr>
                <w:sz w:val="22"/>
                <w:szCs w:val="22"/>
                <w:lang w:eastAsia="en-US"/>
              </w:rPr>
            </w:pPr>
          </w:p>
        </w:tc>
        <w:tc>
          <w:tcPr>
            <w:tcW w:w="709"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spacing w:line="276" w:lineRule="auto"/>
              <w:rPr>
                <w:sz w:val="22"/>
                <w:szCs w:val="22"/>
                <w:lang w:eastAsia="en-US"/>
              </w:rPr>
            </w:pPr>
          </w:p>
        </w:tc>
        <w:tc>
          <w:tcPr>
            <w:tcW w:w="681"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spacing w:line="276" w:lineRule="auto"/>
              <w:rPr>
                <w:sz w:val="22"/>
                <w:szCs w:val="22"/>
                <w:lang w:eastAsia="en-US"/>
              </w:rPr>
            </w:pPr>
          </w:p>
        </w:tc>
        <w:tc>
          <w:tcPr>
            <w:tcW w:w="709"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spacing w:line="276" w:lineRule="auto"/>
              <w:rPr>
                <w:sz w:val="22"/>
                <w:szCs w:val="22"/>
                <w:lang w:eastAsia="en-US"/>
              </w:rPr>
            </w:pPr>
          </w:p>
        </w:tc>
        <w:tc>
          <w:tcPr>
            <w:tcW w:w="428" w:type="dxa"/>
            <w:gridSpan w:val="2"/>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spacing w:line="276" w:lineRule="auto"/>
              <w:rPr>
                <w:sz w:val="22"/>
                <w:szCs w:val="22"/>
                <w:lang w:eastAsia="en-US"/>
              </w:rPr>
            </w:pPr>
          </w:p>
        </w:tc>
        <w:tc>
          <w:tcPr>
            <w:tcW w:w="715" w:type="dxa"/>
            <w:gridSpan w:val="3"/>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spacing w:line="276" w:lineRule="auto"/>
              <w:rPr>
                <w:sz w:val="22"/>
                <w:szCs w:val="22"/>
                <w:lang w:eastAsia="en-US"/>
              </w:rPr>
            </w:pPr>
          </w:p>
        </w:tc>
        <w:tc>
          <w:tcPr>
            <w:tcW w:w="1134"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spacing w:line="276" w:lineRule="auto"/>
              <w:rPr>
                <w:sz w:val="22"/>
                <w:szCs w:val="22"/>
                <w:lang w:eastAsia="en-US"/>
              </w:rPr>
            </w:pPr>
          </w:p>
        </w:tc>
        <w:tc>
          <w:tcPr>
            <w:tcW w:w="1152"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spacing w:line="276" w:lineRule="auto"/>
              <w:rPr>
                <w:sz w:val="22"/>
                <w:szCs w:val="22"/>
                <w:lang w:eastAsia="en-US"/>
              </w:rPr>
            </w:pPr>
          </w:p>
        </w:tc>
        <w:tc>
          <w:tcPr>
            <w:tcW w:w="709"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spacing w:line="276" w:lineRule="auto"/>
              <w:rPr>
                <w:sz w:val="22"/>
                <w:szCs w:val="22"/>
                <w:lang w:eastAsia="en-US"/>
              </w:rPr>
            </w:pPr>
          </w:p>
        </w:tc>
        <w:tc>
          <w:tcPr>
            <w:tcW w:w="691"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spacing w:line="276" w:lineRule="auto"/>
              <w:rPr>
                <w:sz w:val="22"/>
                <w:szCs w:val="22"/>
                <w:lang w:eastAsia="en-US"/>
              </w:rPr>
            </w:pPr>
          </w:p>
        </w:tc>
        <w:tc>
          <w:tcPr>
            <w:tcW w:w="708"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spacing w:line="276" w:lineRule="auto"/>
              <w:rPr>
                <w:sz w:val="22"/>
                <w:szCs w:val="22"/>
                <w:lang w:eastAsia="en-US"/>
              </w:rPr>
            </w:pPr>
          </w:p>
        </w:tc>
        <w:tc>
          <w:tcPr>
            <w:tcW w:w="441"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spacing w:line="276" w:lineRule="auto"/>
              <w:rPr>
                <w:sz w:val="22"/>
                <w:szCs w:val="22"/>
                <w:lang w:eastAsia="en-US"/>
              </w:rPr>
            </w:pPr>
          </w:p>
        </w:tc>
        <w:tc>
          <w:tcPr>
            <w:tcW w:w="708"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spacing w:line="276" w:lineRule="auto"/>
              <w:rPr>
                <w:sz w:val="22"/>
                <w:szCs w:val="22"/>
                <w:lang w:eastAsia="en-US"/>
              </w:rPr>
            </w:pPr>
          </w:p>
        </w:tc>
        <w:tc>
          <w:tcPr>
            <w:tcW w:w="851"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spacing w:line="276" w:lineRule="auto"/>
              <w:rPr>
                <w:sz w:val="22"/>
                <w:szCs w:val="22"/>
                <w:lang w:eastAsia="en-US"/>
              </w:rPr>
            </w:pPr>
          </w:p>
        </w:tc>
      </w:tr>
      <w:tr w:rsidR="00404FFA" w:rsidTr="00B8520E">
        <w:trPr>
          <w:trHeight w:val="312"/>
        </w:trPr>
        <w:tc>
          <w:tcPr>
            <w:tcW w:w="352" w:type="dxa"/>
            <w:tcBorders>
              <w:top w:val="nil"/>
              <w:left w:val="single" w:sz="4" w:space="0" w:color="auto"/>
              <w:bottom w:val="single" w:sz="4" w:space="0" w:color="auto"/>
              <w:right w:val="single" w:sz="4" w:space="0" w:color="auto"/>
            </w:tcBorders>
            <w:noWrap/>
            <w:tcMar>
              <w:top w:w="0" w:type="dxa"/>
              <w:left w:w="28" w:type="dxa"/>
              <w:bottom w:w="0" w:type="dxa"/>
              <w:right w:w="28" w:type="dxa"/>
            </w:tcMar>
            <w:hideMark/>
          </w:tcPr>
          <w:p w:rsidR="00404FFA" w:rsidRDefault="00404FFA">
            <w:pPr>
              <w:jc w:val="center"/>
              <w:rPr>
                <w:sz w:val="12"/>
                <w:szCs w:val="12"/>
              </w:rPr>
            </w:pPr>
            <w:r>
              <w:rPr>
                <w:sz w:val="12"/>
                <w:szCs w:val="12"/>
              </w:rPr>
              <w:t>501</w:t>
            </w:r>
          </w:p>
        </w:tc>
        <w:tc>
          <w:tcPr>
            <w:tcW w:w="2117"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66DA7">
            <w:pPr>
              <w:rPr>
                <w:sz w:val="12"/>
                <w:szCs w:val="12"/>
              </w:rPr>
            </w:pPr>
            <w:r>
              <w:rPr>
                <w:sz w:val="12"/>
                <w:szCs w:val="12"/>
              </w:rPr>
              <w:t xml:space="preserve">Автодорога </w:t>
            </w:r>
            <w:r w:rsidR="00404FFA">
              <w:rPr>
                <w:sz w:val="12"/>
                <w:szCs w:val="12"/>
              </w:rPr>
              <w:t>по ул. Вятская Набережная</w:t>
            </w:r>
          </w:p>
        </w:tc>
        <w:tc>
          <w:tcPr>
            <w:tcW w:w="727"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jc w:val="center"/>
              <w:rPr>
                <w:sz w:val="12"/>
                <w:szCs w:val="12"/>
              </w:rPr>
            </w:pPr>
            <w:r>
              <w:rPr>
                <w:sz w:val="12"/>
                <w:szCs w:val="12"/>
              </w:rPr>
              <w:t>1,106</w:t>
            </w:r>
          </w:p>
        </w:tc>
        <w:tc>
          <w:tcPr>
            <w:tcW w:w="540"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jc w:val="center"/>
              <w:rPr>
                <w:sz w:val="12"/>
                <w:szCs w:val="12"/>
              </w:rPr>
            </w:pPr>
            <w:r>
              <w:rPr>
                <w:sz w:val="12"/>
                <w:szCs w:val="12"/>
              </w:rPr>
              <w:t>16240</w:t>
            </w:r>
          </w:p>
        </w:tc>
        <w:tc>
          <w:tcPr>
            <w:tcW w:w="567"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jc w:val="center"/>
              <w:rPr>
                <w:sz w:val="12"/>
                <w:szCs w:val="12"/>
              </w:rPr>
            </w:pPr>
            <w:r>
              <w:rPr>
                <w:sz w:val="12"/>
                <w:szCs w:val="12"/>
              </w:rPr>
              <w:t>0,372</w:t>
            </w:r>
          </w:p>
        </w:tc>
        <w:tc>
          <w:tcPr>
            <w:tcW w:w="283"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jc w:val="center"/>
              <w:rPr>
                <w:sz w:val="12"/>
                <w:szCs w:val="12"/>
              </w:rPr>
            </w:pPr>
            <w:r>
              <w:rPr>
                <w:sz w:val="12"/>
                <w:szCs w:val="12"/>
              </w:rPr>
              <w:t>34</w:t>
            </w:r>
          </w:p>
        </w:tc>
        <w:tc>
          <w:tcPr>
            <w:tcW w:w="567"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jc w:val="center"/>
              <w:rPr>
                <w:sz w:val="12"/>
                <w:szCs w:val="12"/>
              </w:rPr>
            </w:pPr>
            <w:r>
              <w:rPr>
                <w:sz w:val="12"/>
                <w:szCs w:val="12"/>
              </w:rPr>
              <w:t>1,106</w:t>
            </w:r>
          </w:p>
        </w:tc>
        <w:tc>
          <w:tcPr>
            <w:tcW w:w="284"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jc w:val="center"/>
              <w:rPr>
                <w:sz w:val="12"/>
                <w:szCs w:val="12"/>
              </w:rPr>
            </w:pPr>
            <w:r>
              <w:rPr>
                <w:sz w:val="12"/>
                <w:szCs w:val="12"/>
              </w:rPr>
              <w:t>100</w:t>
            </w:r>
          </w:p>
        </w:tc>
        <w:tc>
          <w:tcPr>
            <w:tcW w:w="567"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jc w:val="center"/>
              <w:rPr>
                <w:sz w:val="12"/>
                <w:szCs w:val="12"/>
              </w:rPr>
            </w:pPr>
            <w:r>
              <w:rPr>
                <w:sz w:val="12"/>
                <w:szCs w:val="12"/>
              </w:rPr>
              <w:t>1,106</w:t>
            </w:r>
          </w:p>
        </w:tc>
        <w:tc>
          <w:tcPr>
            <w:tcW w:w="283"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jc w:val="center"/>
              <w:rPr>
                <w:sz w:val="12"/>
                <w:szCs w:val="12"/>
              </w:rPr>
            </w:pPr>
            <w:r>
              <w:rPr>
                <w:sz w:val="12"/>
                <w:szCs w:val="12"/>
              </w:rPr>
              <w:t>100</w:t>
            </w:r>
          </w:p>
        </w:tc>
        <w:tc>
          <w:tcPr>
            <w:tcW w:w="992"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spacing w:line="276" w:lineRule="auto"/>
              <w:rPr>
                <w:sz w:val="22"/>
                <w:szCs w:val="22"/>
                <w:lang w:eastAsia="en-US"/>
              </w:rPr>
            </w:pPr>
          </w:p>
        </w:tc>
        <w:tc>
          <w:tcPr>
            <w:tcW w:w="993"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spacing w:line="276" w:lineRule="auto"/>
              <w:rPr>
                <w:sz w:val="22"/>
                <w:szCs w:val="22"/>
                <w:lang w:eastAsia="en-US"/>
              </w:rPr>
            </w:pPr>
          </w:p>
        </w:tc>
        <w:tc>
          <w:tcPr>
            <w:tcW w:w="992"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spacing w:line="276" w:lineRule="auto"/>
              <w:rPr>
                <w:sz w:val="22"/>
                <w:szCs w:val="22"/>
                <w:lang w:eastAsia="en-US"/>
              </w:rPr>
            </w:pPr>
          </w:p>
        </w:tc>
        <w:tc>
          <w:tcPr>
            <w:tcW w:w="992"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spacing w:line="276" w:lineRule="auto"/>
              <w:rPr>
                <w:sz w:val="22"/>
                <w:szCs w:val="22"/>
                <w:lang w:eastAsia="en-US"/>
              </w:rPr>
            </w:pPr>
          </w:p>
        </w:tc>
        <w:tc>
          <w:tcPr>
            <w:tcW w:w="709" w:type="dxa"/>
            <w:tcBorders>
              <w:top w:val="nil"/>
              <w:left w:val="nil"/>
              <w:bottom w:val="single" w:sz="4" w:space="0" w:color="auto"/>
              <w:right w:val="single" w:sz="4" w:space="0" w:color="auto"/>
            </w:tcBorders>
            <w:tcMar>
              <w:top w:w="0" w:type="dxa"/>
              <w:left w:w="28" w:type="dxa"/>
              <w:bottom w:w="0" w:type="dxa"/>
              <w:right w:w="28" w:type="dxa"/>
            </w:tcMar>
            <w:hideMark/>
          </w:tcPr>
          <w:p w:rsidR="00404FFA" w:rsidRPr="0081523D" w:rsidRDefault="00404FFA">
            <w:pPr>
              <w:jc w:val="center"/>
              <w:rPr>
                <w:sz w:val="12"/>
                <w:szCs w:val="12"/>
              </w:rPr>
            </w:pPr>
            <w:r w:rsidRPr="0081523D">
              <w:rPr>
                <w:sz w:val="12"/>
                <w:szCs w:val="12"/>
              </w:rPr>
              <w:t>КЧ005</w:t>
            </w:r>
          </w:p>
        </w:tc>
        <w:tc>
          <w:tcPr>
            <w:tcW w:w="1134"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jc w:val="center"/>
              <w:rPr>
                <w:color w:val="000000"/>
                <w:sz w:val="12"/>
                <w:szCs w:val="12"/>
              </w:rPr>
            </w:pPr>
            <w:r>
              <w:rPr>
                <w:color w:val="000000"/>
                <w:sz w:val="12"/>
                <w:szCs w:val="12"/>
              </w:rPr>
              <w:t>от ул. Лен</w:t>
            </w:r>
            <w:r w:rsidR="00ED7E4C">
              <w:rPr>
                <w:color w:val="000000"/>
                <w:sz w:val="12"/>
                <w:szCs w:val="12"/>
              </w:rPr>
              <w:t>ина до д. 2 по ул. Терещенко</w:t>
            </w:r>
          </w:p>
        </w:tc>
        <w:tc>
          <w:tcPr>
            <w:tcW w:w="1161"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jc w:val="center"/>
              <w:rPr>
                <w:sz w:val="12"/>
                <w:szCs w:val="12"/>
              </w:rPr>
            </w:pPr>
            <w:r>
              <w:rPr>
                <w:sz w:val="12"/>
                <w:szCs w:val="12"/>
              </w:rPr>
              <w:t>ремонт покрытия проезжей части</w:t>
            </w:r>
          </w:p>
        </w:tc>
        <w:tc>
          <w:tcPr>
            <w:tcW w:w="709"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jc w:val="center"/>
              <w:rPr>
                <w:color w:val="000000"/>
                <w:sz w:val="12"/>
                <w:szCs w:val="12"/>
              </w:rPr>
            </w:pPr>
            <w:r>
              <w:rPr>
                <w:color w:val="000000"/>
                <w:sz w:val="12"/>
                <w:szCs w:val="12"/>
              </w:rPr>
              <w:t>2,200</w:t>
            </w:r>
          </w:p>
        </w:tc>
        <w:tc>
          <w:tcPr>
            <w:tcW w:w="681"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jc w:val="center"/>
              <w:rPr>
                <w:color w:val="000000"/>
                <w:sz w:val="12"/>
                <w:szCs w:val="12"/>
              </w:rPr>
            </w:pPr>
            <w:r>
              <w:rPr>
                <w:color w:val="000000"/>
                <w:sz w:val="12"/>
                <w:szCs w:val="12"/>
              </w:rPr>
              <w:t>1,09</w:t>
            </w:r>
          </w:p>
        </w:tc>
        <w:tc>
          <w:tcPr>
            <w:tcW w:w="709"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jc w:val="center"/>
              <w:rPr>
                <w:color w:val="000000"/>
                <w:sz w:val="12"/>
                <w:szCs w:val="12"/>
              </w:rPr>
            </w:pPr>
            <w:r>
              <w:rPr>
                <w:color w:val="000000"/>
                <w:sz w:val="12"/>
                <w:szCs w:val="12"/>
              </w:rPr>
              <w:t>15 401,00</w:t>
            </w:r>
          </w:p>
        </w:tc>
        <w:tc>
          <w:tcPr>
            <w:tcW w:w="428" w:type="dxa"/>
            <w:gridSpan w:val="2"/>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spacing w:line="276" w:lineRule="auto"/>
              <w:rPr>
                <w:sz w:val="22"/>
                <w:szCs w:val="22"/>
                <w:lang w:eastAsia="en-US"/>
              </w:rPr>
            </w:pPr>
          </w:p>
        </w:tc>
        <w:tc>
          <w:tcPr>
            <w:tcW w:w="715" w:type="dxa"/>
            <w:gridSpan w:val="3"/>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jc w:val="center"/>
              <w:rPr>
                <w:color w:val="000000"/>
                <w:sz w:val="12"/>
                <w:szCs w:val="12"/>
              </w:rPr>
            </w:pPr>
            <w:r>
              <w:rPr>
                <w:color w:val="000000"/>
                <w:sz w:val="12"/>
                <w:szCs w:val="12"/>
              </w:rPr>
              <w:t>21,04</w:t>
            </w:r>
          </w:p>
        </w:tc>
        <w:tc>
          <w:tcPr>
            <w:tcW w:w="1134"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spacing w:line="276" w:lineRule="auto"/>
              <w:rPr>
                <w:sz w:val="22"/>
                <w:szCs w:val="22"/>
                <w:lang w:eastAsia="en-US"/>
              </w:rPr>
            </w:pPr>
          </w:p>
        </w:tc>
        <w:tc>
          <w:tcPr>
            <w:tcW w:w="1152"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spacing w:line="276" w:lineRule="auto"/>
              <w:rPr>
                <w:sz w:val="22"/>
                <w:szCs w:val="22"/>
                <w:lang w:eastAsia="en-US"/>
              </w:rPr>
            </w:pPr>
          </w:p>
        </w:tc>
        <w:tc>
          <w:tcPr>
            <w:tcW w:w="709"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spacing w:line="276" w:lineRule="auto"/>
              <w:rPr>
                <w:sz w:val="22"/>
                <w:szCs w:val="22"/>
                <w:lang w:eastAsia="en-US"/>
              </w:rPr>
            </w:pPr>
          </w:p>
        </w:tc>
        <w:tc>
          <w:tcPr>
            <w:tcW w:w="691"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spacing w:line="276" w:lineRule="auto"/>
              <w:rPr>
                <w:sz w:val="22"/>
                <w:szCs w:val="22"/>
                <w:lang w:eastAsia="en-US"/>
              </w:rPr>
            </w:pPr>
          </w:p>
        </w:tc>
        <w:tc>
          <w:tcPr>
            <w:tcW w:w="708"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spacing w:line="276" w:lineRule="auto"/>
              <w:rPr>
                <w:sz w:val="22"/>
                <w:szCs w:val="22"/>
                <w:lang w:eastAsia="en-US"/>
              </w:rPr>
            </w:pPr>
          </w:p>
        </w:tc>
        <w:tc>
          <w:tcPr>
            <w:tcW w:w="441"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spacing w:line="276" w:lineRule="auto"/>
              <w:rPr>
                <w:sz w:val="22"/>
                <w:szCs w:val="22"/>
                <w:lang w:eastAsia="en-US"/>
              </w:rPr>
            </w:pPr>
          </w:p>
        </w:tc>
        <w:tc>
          <w:tcPr>
            <w:tcW w:w="708"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spacing w:line="276" w:lineRule="auto"/>
              <w:rPr>
                <w:sz w:val="22"/>
                <w:szCs w:val="22"/>
                <w:lang w:eastAsia="en-US"/>
              </w:rPr>
            </w:pPr>
          </w:p>
        </w:tc>
        <w:tc>
          <w:tcPr>
            <w:tcW w:w="851"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130685">
            <w:pPr>
              <w:jc w:val="center"/>
              <w:rPr>
                <w:sz w:val="12"/>
                <w:szCs w:val="12"/>
              </w:rPr>
            </w:pPr>
            <w:r>
              <w:rPr>
                <w:sz w:val="12"/>
                <w:szCs w:val="12"/>
              </w:rPr>
              <w:t>моногород</w:t>
            </w:r>
          </w:p>
        </w:tc>
      </w:tr>
      <w:tr w:rsidR="00404FFA" w:rsidTr="00B8520E">
        <w:trPr>
          <w:trHeight w:val="264"/>
        </w:trPr>
        <w:tc>
          <w:tcPr>
            <w:tcW w:w="352" w:type="dxa"/>
            <w:tcBorders>
              <w:top w:val="nil"/>
              <w:left w:val="single" w:sz="4" w:space="0" w:color="auto"/>
              <w:bottom w:val="single" w:sz="4" w:space="0" w:color="auto"/>
              <w:right w:val="single" w:sz="4" w:space="0" w:color="auto"/>
            </w:tcBorders>
            <w:noWrap/>
            <w:tcMar>
              <w:top w:w="0" w:type="dxa"/>
              <w:left w:w="28" w:type="dxa"/>
              <w:bottom w:w="0" w:type="dxa"/>
              <w:right w:w="28" w:type="dxa"/>
            </w:tcMar>
            <w:hideMark/>
          </w:tcPr>
          <w:p w:rsidR="00404FFA" w:rsidRDefault="00404FFA">
            <w:pPr>
              <w:jc w:val="center"/>
              <w:rPr>
                <w:sz w:val="12"/>
                <w:szCs w:val="12"/>
              </w:rPr>
            </w:pPr>
            <w:r>
              <w:rPr>
                <w:sz w:val="12"/>
                <w:szCs w:val="12"/>
              </w:rPr>
              <w:t>502</w:t>
            </w:r>
          </w:p>
        </w:tc>
        <w:tc>
          <w:tcPr>
            <w:tcW w:w="2117"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66DA7">
            <w:pPr>
              <w:rPr>
                <w:sz w:val="12"/>
                <w:szCs w:val="12"/>
              </w:rPr>
            </w:pPr>
            <w:r>
              <w:rPr>
                <w:sz w:val="12"/>
                <w:szCs w:val="12"/>
              </w:rPr>
              <w:t xml:space="preserve">Автодорога </w:t>
            </w:r>
            <w:r w:rsidR="00404FFA">
              <w:rPr>
                <w:sz w:val="12"/>
                <w:szCs w:val="12"/>
              </w:rPr>
              <w:t>по ул. Володарского</w:t>
            </w:r>
          </w:p>
        </w:tc>
        <w:tc>
          <w:tcPr>
            <w:tcW w:w="727"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jc w:val="center"/>
              <w:rPr>
                <w:sz w:val="12"/>
                <w:szCs w:val="12"/>
              </w:rPr>
            </w:pPr>
            <w:r>
              <w:rPr>
                <w:sz w:val="12"/>
                <w:szCs w:val="12"/>
              </w:rPr>
              <w:t>0,562</w:t>
            </w:r>
          </w:p>
        </w:tc>
        <w:tc>
          <w:tcPr>
            <w:tcW w:w="540"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jc w:val="center"/>
              <w:rPr>
                <w:sz w:val="12"/>
                <w:szCs w:val="12"/>
              </w:rPr>
            </w:pPr>
            <w:r>
              <w:rPr>
                <w:sz w:val="12"/>
                <w:szCs w:val="12"/>
              </w:rPr>
              <w:t>8874</w:t>
            </w:r>
          </w:p>
        </w:tc>
        <w:tc>
          <w:tcPr>
            <w:tcW w:w="567"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jc w:val="center"/>
              <w:rPr>
                <w:sz w:val="12"/>
                <w:szCs w:val="12"/>
              </w:rPr>
            </w:pPr>
            <w:r>
              <w:rPr>
                <w:sz w:val="12"/>
                <w:szCs w:val="12"/>
              </w:rPr>
              <w:t>0,562</w:t>
            </w:r>
          </w:p>
        </w:tc>
        <w:tc>
          <w:tcPr>
            <w:tcW w:w="283"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jc w:val="center"/>
              <w:rPr>
                <w:sz w:val="12"/>
                <w:szCs w:val="12"/>
              </w:rPr>
            </w:pPr>
            <w:r>
              <w:rPr>
                <w:sz w:val="12"/>
                <w:szCs w:val="12"/>
              </w:rPr>
              <w:t>100</w:t>
            </w:r>
          </w:p>
        </w:tc>
        <w:tc>
          <w:tcPr>
            <w:tcW w:w="567"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jc w:val="center"/>
              <w:rPr>
                <w:sz w:val="12"/>
                <w:szCs w:val="12"/>
              </w:rPr>
            </w:pPr>
            <w:r>
              <w:rPr>
                <w:sz w:val="12"/>
                <w:szCs w:val="12"/>
              </w:rPr>
              <w:t>0,562</w:t>
            </w:r>
          </w:p>
        </w:tc>
        <w:tc>
          <w:tcPr>
            <w:tcW w:w="284"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jc w:val="center"/>
              <w:rPr>
                <w:sz w:val="12"/>
                <w:szCs w:val="12"/>
              </w:rPr>
            </w:pPr>
            <w:r>
              <w:rPr>
                <w:sz w:val="12"/>
                <w:szCs w:val="12"/>
              </w:rPr>
              <w:t>100</w:t>
            </w:r>
          </w:p>
        </w:tc>
        <w:tc>
          <w:tcPr>
            <w:tcW w:w="567"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jc w:val="center"/>
              <w:rPr>
                <w:sz w:val="12"/>
                <w:szCs w:val="12"/>
              </w:rPr>
            </w:pPr>
            <w:r>
              <w:rPr>
                <w:sz w:val="12"/>
                <w:szCs w:val="12"/>
              </w:rPr>
              <w:t>0,562</w:t>
            </w:r>
          </w:p>
        </w:tc>
        <w:tc>
          <w:tcPr>
            <w:tcW w:w="283"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jc w:val="center"/>
              <w:rPr>
                <w:sz w:val="12"/>
                <w:szCs w:val="12"/>
              </w:rPr>
            </w:pPr>
            <w:r>
              <w:rPr>
                <w:sz w:val="12"/>
                <w:szCs w:val="12"/>
              </w:rPr>
              <w:t>100</w:t>
            </w:r>
          </w:p>
        </w:tc>
        <w:tc>
          <w:tcPr>
            <w:tcW w:w="992"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spacing w:line="276" w:lineRule="auto"/>
              <w:rPr>
                <w:sz w:val="22"/>
                <w:szCs w:val="22"/>
                <w:lang w:eastAsia="en-US"/>
              </w:rPr>
            </w:pPr>
          </w:p>
        </w:tc>
        <w:tc>
          <w:tcPr>
            <w:tcW w:w="993"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spacing w:line="276" w:lineRule="auto"/>
              <w:rPr>
                <w:sz w:val="22"/>
                <w:szCs w:val="22"/>
                <w:lang w:eastAsia="en-US"/>
              </w:rPr>
            </w:pPr>
          </w:p>
        </w:tc>
        <w:tc>
          <w:tcPr>
            <w:tcW w:w="992"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spacing w:line="276" w:lineRule="auto"/>
              <w:rPr>
                <w:sz w:val="22"/>
                <w:szCs w:val="22"/>
                <w:lang w:eastAsia="en-US"/>
              </w:rPr>
            </w:pPr>
          </w:p>
        </w:tc>
        <w:tc>
          <w:tcPr>
            <w:tcW w:w="992"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spacing w:line="276" w:lineRule="auto"/>
              <w:rPr>
                <w:sz w:val="22"/>
                <w:szCs w:val="22"/>
                <w:lang w:eastAsia="en-US"/>
              </w:rPr>
            </w:pPr>
          </w:p>
        </w:tc>
        <w:tc>
          <w:tcPr>
            <w:tcW w:w="709" w:type="dxa"/>
            <w:tcBorders>
              <w:top w:val="nil"/>
              <w:left w:val="nil"/>
              <w:bottom w:val="single" w:sz="4" w:space="0" w:color="auto"/>
              <w:right w:val="single" w:sz="4" w:space="0" w:color="auto"/>
            </w:tcBorders>
            <w:tcMar>
              <w:top w:w="0" w:type="dxa"/>
              <w:left w:w="28" w:type="dxa"/>
              <w:bottom w:w="0" w:type="dxa"/>
              <w:right w:w="28" w:type="dxa"/>
            </w:tcMar>
            <w:hideMark/>
          </w:tcPr>
          <w:p w:rsidR="00404FFA" w:rsidRPr="0081523D" w:rsidRDefault="00404FFA">
            <w:pPr>
              <w:spacing w:line="276" w:lineRule="auto"/>
              <w:rPr>
                <w:sz w:val="22"/>
                <w:szCs w:val="22"/>
                <w:lang w:eastAsia="en-US"/>
              </w:rPr>
            </w:pPr>
          </w:p>
        </w:tc>
        <w:tc>
          <w:tcPr>
            <w:tcW w:w="1134"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spacing w:line="276" w:lineRule="auto"/>
              <w:rPr>
                <w:sz w:val="22"/>
                <w:szCs w:val="22"/>
                <w:lang w:eastAsia="en-US"/>
              </w:rPr>
            </w:pPr>
          </w:p>
        </w:tc>
        <w:tc>
          <w:tcPr>
            <w:tcW w:w="1161"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spacing w:line="276" w:lineRule="auto"/>
              <w:rPr>
                <w:sz w:val="22"/>
                <w:szCs w:val="22"/>
                <w:lang w:eastAsia="en-US"/>
              </w:rPr>
            </w:pPr>
          </w:p>
        </w:tc>
        <w:tc>
          <w:tcPr>
            <w:tcW w:w="709"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spacing w:line="276" w:lineRule="auto"/>
              <w:rPr>
                <w:sz w:val="22"/>
                <w:szCs w:val="22"/>
                <w:lang w:eastAsia="en-US"/>
              </w:rPr>
            </w:pPr>
          </w:p>
        </w:tc>
        <w:tc>
          <w:tcPr>
            <w:tcW w:w="681"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spacing w:line="276" w:lineRule="auto"/>
              <w:rPr>
                <w:sz w:val="22"/>
                <w:szCs w:val="22"/>
                <w:lang w:eastAsia="en-US"/>
              </w:rPr>
            </w:pPr>
          </w:p>
        </w:tc>
        <w:tc>
          <w:tcPr>
            <w:tcW w:w="709"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spacing w:line="276" w:lineRule="auto"/>
              <w:rPr>
                <w:sz w:val="22"/>
                <w:szCs w:val="22"/>
                <w:lang w:eastAsia="en-US"/>
              </w:rPr>
            </w:pPr>
          </w:p>
        </w:tc>
        <w:tc>
          <w:tcPr>
            <w:tcW w:w="428" w:type="dxa"/>
            <w:gridSpan w:val="2"/>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spacing w:line="276" w:lineRule="auto"/>
              <w:rPr>
                <w:sz w:val="22"/>
                <w:szCs w:val="22"/>
                <w:lang w:eastAsia="en-US"/>
              </w:rPr>
            </w:pPr>
          </w:p>
        </w:tc>
        <w:tc>
          <w:tcPr>
            <w:tcW w:w="715" w:type="dxa"/>
            <w:gridSpan w:val="3"/>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spacing w:line="276" w:lineRule="auto"/>
              <w:rPr>
                <w:sz w:val="22"/>
                <w:szCs w:val="22"/>
                <w:lang w:eastAsia="en-US"/>
              </w:rPr>
            </w:pPr>
          </w:p>
        </w:tc>
        <w:tc>
          <w:tcPr>
            <w:tcW w:w="1134"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spacing w:line="276" w:lineRule="auto"/>
              <w:rPr>
                <w:sz w:val="22"/>
                <w:szCs w:val="22"/>
                <w:lang w:eastAsia="en-US"/>
              </w:rPr>
            </w:pPr>
          </w:p>
        </w:tc>
        <w:tc>
          <w:tcPr>
            <w:tcW w:w="1152"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spacing w:line="276" w:lineRule="auto"/>
              <w:rPr>
                <w:sz w:val="22"/>
                <w:szCs w:val="22"/>
                <w:lang w:eastAsia="en-US"/>
              </w:rPr>
            </w:pPr>
          </w:p>
        </w:tc>
        <w:tc>
          <w:tcPr>
            <w:tcW w:w="709"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spacing w:line="276" w:lineRule="auto"/>
              <w:rPr>
                <w:sz w:val="22"/>
                <w:szCs w:val="22"/>
                <w:lang w:eastAsia="en-US"/>
              </w:rPr>
            </w:pPr>
          </w:p>
        </w:tc>
        <w:tc>
          <w:tcPr>
            <w:tcW w:w="691"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spacing w:line="276" w:lineRule="auto"/>
              <w:rPr>
                <w:sz w:val="22"/>
                <w:szCs w:val="22"/>
                <w:lang w:eastAsia="en-US"/>
              </w:rPr>
            </w:pPr>
          </w:p>
        </w:tc>
        <w:tc>
          <w:tcPr>
            <w:tcW w:w="708"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spacing w:line="276" w:lineRule="auto"/>
              <w:rPr>
                <w:sz w:val="22"/>
                <w:szCs w:val="22"/>
                <w:lang w:eastAsia="en-US"/>
              </w:rPr>
            </w:pPr>
          </w:p>
        </w:tc>
        <w:tc>
          <w:tcPr>
            <w:tcW w:w="441"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spacing w:line="276" w:lineRule="auto"/>
              <w:rPr>
                <w:sz w:val="22"/>
                <w:szCs w:val="22"/>
                <w:lang w:eastAsia="en-US"/>
              </w:rPr>
            </w:pPr>
          </w:p>
        </w:tc>
        <w:tc>
          <w:tcPr>
            <w:tcW w:w="708"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spacing w:line="276" w:lineRule="auto"/>
              <w:rPr>
                <w:sz w:val="22"/>
                <w:szCs w:val="22"/>
                <w:lang w:eastAsia="en-US"/>
              </w:rPr>
            </w:pPr>
          </w:p>
        </w:tc>
        <w:tc>
          <w:tcPr>
            <w:tcW w:w="851"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spacing w:line="276" w:lineRule="auto"/>
              <w:rPr>
                <w:sz w:val="22"/>
                <w:szCs w:val="22"/>
                <w:lang w:eastAsia="en-US"/>
              </w:rPr>
            </w:pPr>
          </w:p>
        </w:tc>
      </w:tr>
      <w:tr w:rsidR="00404FFA" w:rsidTr="00B8520E">
        <w:trPr>
          <w:trHeight w:val="264"/>
        </w:trPr>
        <w:tc>
          <w:tcPr>
            <w:tcW w:w="352" w:type="dxa"/>
            <w:tcBorders>
              <w:top w:val="nil"/>
              <w:left w:val="single" w:sz="4" w:space="0" w:color="auto"/>
              <w:bottom w:val="single" w:sz="4" w:space="0" w:color="auto"/>
              <w:right w:val="single" w:sz="4" w:space="0" w:color="auto"/>
            </w:tcBorders>
            <w:noWrap/>
            <w:tcMar>
              <w:top w:w="0" w:type="dxa"/>
              <w:left w:w="28" w:type="dxa"/>
              <w:bottom w:w="0" w:type="dxa"/>
              <w:right w:w="28" w:type="dxa"/>
            </w:tcMar>
            <w:hideMark/>
          </w:tcPr>
          <w:p w:rsidR="00404FFA" w:rsidRDefault="00404FFA">
            <w:pPr>
              <w:jc w:val="center"/>
              <w:rPr>
                <w:sz w:val="12"/>
                <w:szCs w:val="12"/>
              </w:rPr>
            </w:pPr>
            <w:r>
              <w:rPr>
                <w:sz w:val="12"/>
                <w:szCs w:val="12"/>
              </w:rPr>
              <w:t>503</w:t>
            </w:r>
          </w:p>
        </w:tc>
        <w:tc>
          <w:tcPr>
            <w:tcW w:w="2117"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66DA7">
            <w:pPr>
              <w:rPr>
                <w:sz w:val="12"/>
                <w:szCs w:val="12"/>
              </w:rPr>
            </w:pPr>
            <w:r>
              <w:rPr>
                <w:sz w:val="12"/>
                <w:szCs w:val="12"/>
              </w:rPr>
              <w:t xml:space="preserve">Автодорога </w:t>
            </w:r>
            <w:r w:rsidR="00404FFA">
              <w:rPr>
                <w:sz w:val="12"/>
                <w:szCs w:val="12"/>
              </w:rPr>
              <w:t>по ул. Горького</w:t>
            </w:r>
          </w:p>
        </w:tc>
        <w:tc>
          <w:tcPr>
            <w:tcW w:w="727"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jc w:val="center"/>
              <w:rPr>
                <w:sz w:val="12"/>
                <w:szCs w:val="12"/>
              </w:rPr>
            </w:pPr>
            <w:r>
              <w:rPr>
                <w:sz w:val="12"/>
                <w:szCs w:val="12"/>
              </w:rPr>
              <w:t>0,366</w:t>
            </w:r>
          </w:p>
        </w:tc>
        <w:tc>
          <w:tcPr>
            <w:tcW w:w="540"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jc w:val="center"/>
              <w:rPr>
                <w:sz w:val="12"/>
                <w:szCs w:val="12"/>
              </w:rPr>
            </w:pPr>
            <w:r>
              <w:rPr>
                <w:sz w:val="12"/>
                <w:szCs w:val="12"/>
              </w:rPr>
              <w:t>2470</w:t>
            </w:r>
          </w:p>
        </w:tc>
        <w:tc>
          <w:tcPr>
            <w:tcW w:w="567"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jc w:val="center"/>
              <w:rPr>
                <w:sz w:val="12"/>
                <w:szCs w:val="12"/>
              </w:rPr>
            </w:pPr>
            <w:r>
              <w:rPr>
                <w:sz w:val="12"/>
                <w:szCs w:val="12"/>
              </w:rPr>
              <w:t>0,051</w:t>
            </w:r>
          </w:p>
        </w:tc>
        <w:tc>
          <w:tcPr>
            <w:tcW w:w="283"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jc w:val="center"/>
              <w:rPr>
                <w:sz w:val="12"/>
                <w:szCs w:val="12"/>
              </w:rPr>
            </w:pPr>
            <w:r>
              <w:rPr>
                <w:sz w:val="12"/>
                <w:szCs w:val="12"/>
              </w:rPr>
              <w:t>14</w:t>
            </w:r>
          </w:p>
        </w:tc>
        <w:tc>
          <w:tcPr>
            <w:tcW w:w="567"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jc w:val="center"/>
              <w:rPr>
                <w:sz w:val="12"/>
                <w:szCs w:val="12"/>
              </w:rPr>
            </w:pPr>
            <w:r>
              <w:rPr>
                <w:sz w:val="12"/>
                <w:szCs w:val="12"/>
              </w:rPr>
              <w:t>0,051</w:t>
            </w:r>
          </w:p>
        </w:tc>
        <w:tc>
          <w:tcPr>
            <w:tcW w:w="284"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jc w:val="center"/>
              <w:rPr>
                <w:sz w:val="12"/>
                <w:szCs w:val="12"/>
              </w:rPr>
            </w:pPr>
            <w:r>
              <w:rPr>
                <w:sz w:val="12"/>
                <w:szCs w:val="12"/>
              </w:rPr>
              <w:t>14</w:t>
            </w:r>
          </w:p>
        </w:tc>
        <w:tc>
          <w:tcPr>
            <w:tcW w:w="567"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jc w:val="center"/>
              <w:rPr>
                <w:sz w:val="12"/>
                <w:szCs w:val="12"/>
              </w:rPr>
            </w:pPr>
            <w:r>
              <w:rPr>
                <w:sz w:val="12"/>
                <w:szCs w:val="12"/>
              </w:rPr>
              <w:t>0,051</w:t>
            </w:r>
          </w:p>
        </w:tc>
        <w:tc>
          <w:tcPr>
            <w:tcW w:w="283"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jc w:val="center"/>
              <w:rPr>
                <w:sz w:val="12"/>
                <w:szCs w:val="12"/>
              </w:rPr>
            </w:pPr>
            <w:r>
              <w:rPr>
                <w:sz w:val="12"/>
                <w:szCs w:val="12"/>
              </w:rPr>
              <w:t>14</w:t>
            </w:r>
          </w:p>
        </w:tc>
        <w:tc>
          <w:tcPr>
            <w:tcW w:w="992"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spacing w:line="276" w:lineRule="auto"/>
              <w:rPr>
                <w:sz w:val="22"/>
                <w:szCs w:val="22"/>
                <w:lang w:eastAsia="en-US"/>
              </w:rPr>
            </w:pPr>
          </w:p>
        </w:tc>
        <w:tc>
          <w:tcPr>
            <w:tcW w:w="993"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spacing w:line="276" w:lineRule="auto"/>
              <w:rPr>
                <w:sz w:val="22"/>
                <w:szCs w:val="22"/>
                <w:lang w:eastAsia="en-US"/>
              </w:rPr>
            </w:pPr>
          </w:p>
        </w:tc>
        <w:tc>
          <w:tcPr>
            <w:tcW w:w="992"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spacing w:line="276" w:lineRule="auto"/>
              <w:rPr>
                <w:sz w:val="22"/>
                <w:szCs w:val="22"/>
                <w:lang w:eastAsia="en-US"/>
              </w:rPr>
            </w:pPr>
          </w:p>
        </w:tc>
        <w:tc>
          <w:tcPr>
            <w:tcW w:w="992"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spacing w:line="276" w:lineRule="auto"/>
              <w:rPr>
                <w:sz w:val="22"/>
                <w:szCs w:val="22"/>
                <w:lang w:eastAsia="en-US"/>
              </w:rPr>
            </w:pPr>
          </w:p>
        </w:tc>
        <w:tc>
          <w:tcPr>
            <w:tcW w:w="709" w:type="dxa"/>
            <w:tcBorders>
              <w:top w:val="nil"/>
              <w:left w:val="nil"/>
              <w:bottom w:val="single" w:sz="4" w:space="0" w:color="auto"/>
              <w:right w:val="single" w:sz="4" w:space="0" w:color="auto"/>
            </w:tcBorders>
            <w:tcMar>
              <w:top w:w="0" w:type="dxa"/>
              <w:left w:w="28" w:type="dxa"/>
              <w:bottom w:w="0" w:type="dxa"/>
              <w:right w:w="28" w:type="dxa"/>
            </w:tcMar>
            <w:hideMark/>
          </w:tcPr>
          <w:p w:rsidR="00404FFA" w:rsidRPr="0081523D" w:rsidRDefault="00404FFA">
            <w:pPr>
              <w:spacing w:line="276" w:lineRule="auto"/>
              <w:rPr>
                <w:sz w:val="22"/>
                <w:szCs w:val="22"/>
                <w:lang w:eastAsia="en-US"/>
              </w:rPr>
            </w:pPr>
          </w:p>
        </w:tc>
        <w:tc>
          <w:tcPr>
            <w:tcW w:w="1134"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spacing w:line="276" w:lineRule="auto"/>
              <w:rPr>
                <w:sz w:val="22"/>
                <w:szCs w:val="22"/>
                <w:lang w:eastAsia="en-US"/>
              </w:rPr>
            </w:pPr>
          </w:p>
        </w:tc>
        <w:tc>
          <w:tcPr>
            <w:tcW w:w="1161"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spacing w:line="276" w:lineRule="auto"/>
              <w:rPr>
                <w:sz w:val="22"/>
                <w:szCs w:val="22"/>
                <w:lang w:eastAsia="en-US"/>
              </w:rPr>
            </w:pPr>
          </w:p>
        </w:tc>
        <w:tc>
          <w:tcPr>
            <w:tcW w:w="709"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spacing w:line="276" w:lineRule="auto"/>
              <w:rPr>
                <w:sz w:val="22"/>
                <w:szCs w:val="22"/>
                <w:lang w:eastAsia="en-US"/>
              </w:rPr>
            </w:pPr>
          </w:p>
        </w:tc>
        <w:tc>
          <w:tcPr>
            <w:tcW w:w="681"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spacing w:line="276" w:lineRule="auto"/>
              <w:rPr>
                <w:sz w:val="22"/>
                <w:szCs w:val="22"/>
                <w:lang w:eastAsia="en-US"/>
              </w:rPr>
            </w:pPr>
          </w:p>
        </w:tc>
        <w:tc>
          <w:tcPr>
            <w:tcW w:w="709"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spacing w:line="276" w:lineRule="auto"/>
              <w:rPr>
                <w:sz w:val="22"/>
                <w:szCs w:val="22"/>
                <w:lang w:eastAsia="en-US"/>
              </w:rPr>
            </w:pPr>
          </w:p>
        </w:tc>
        <w:tc>
          <w:tcPr>
            <w:tcW w:w="428" w:type="dxa"/>
            <w:gridSpan w:val="2"/>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spacing w:line="276" w:lineRule="auto"/>
              <w:rPr>
                <w:sz w:val="22"/>
                <w:szCs w:val="22"/>
                <w:lang w:eastAsia="en-US"/>
              </w:rPr>
            </w:pPr>
          </w:p>
        </w:tc>
        <w:tc>
          <w:tcPr>
            <w:tcW w:w="715" w:type="dxa"/>
            <w:gridSpan w:val="3"/>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spacing w:line="276" w:lineRule="auto"/>
              <w:rPr>
                <w:sz w:val="22"/>
                <w:szCs w:val="22"/>
                <w:lang w:eastAsia="en-US"/>
              </w:rPr>
            </w:pPr>
          </w:p>
        </w:tc>
        <w:tc>
          <w:tcPr>
            <w:tcW w:w="1134"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spacing w:line="276" w:lineRule="auto"/>
              <w:rPr>
                <w:sz w:val="22"/>
                <w:szCs w:val="22"/>
                <w:lang w:eastAsia="en-US"/>
              </w:rPr>
            </w:pPr>
          </w:p>
        </w:tc>
        <w:tc>
          <w:tcPr>
            <w:tcW w:w="1152"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spacing w:line="276" w:lineRule="auto"/>
              <w:rPr>
                <w:sz w:val="22"/>
                <w:szCs w:val="22"/>
                <w:lang w:eastAsia="en-US"/>
              </w:rPr>
            </w:pPr>
          </w:p>
        </w:tc>
        <w:tc>
          <w:tcPr>
            <w:tcW w:w="709"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spacing w:line="276" w:lineRule="auto"/>
              <w:rPr>
                <w:sz w:val="22"/>
                <w:szCs w:val="22"/>
                <w:lang w:eastAsia="en-US"/>
              </w:rPr>
            </w:pPr>
          </w:p>
        </w:tc>
        <w:tc>
          <w:tcPr>
            <w:tcW w:w="691"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spacing w:line="276" w:lineRule="auto"/>
              <w:rPr>
                <w:sz w:val="22"/>
                <w:szCs w:val="22"/>
                <w:lang w:eastAsia="en-US"/>
              </w:rPr>
            </w:pPr>
          </w:p>
        </w:tc>
        <w:tc>
          <w:tcPr>
            <w:tcW w:w="708"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spacing w:line="276" w:lineRule="auto"/>
              <w:rPr>
                <w:sz w:val="22"/>
                <w:szCs w:val="22"/>
                <w:lang w:eastAsia="en-US"/>
              </w:rPr>
            </w:pPr>
          </w:p>
        </w:tc>
        <w:tc>
          <w:tcPr>
            <w:tcW w:w="441"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spacing w:line="276" w:lineRule="auto"/>
              <w:rPr>
                <w:sz w:val="22"/>
                <w:szCs w:val="22"/>
                <w:lang w:eastAsia="en-US"/>
              </w:rPr>
            </w:pPr>
          </w:p>
        </w:tc>
        <w:tc>
          <w:tcPr>
            <w:tcW w:w="708"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spacing w:line="276" w:lineRule="auto"/>
              <w:rPr>
                <w:sz w:val="22"/>
                <w:szCs w:val="22"/>
                <w:lang w:eastAsia="en-US"/>
              </w:rPr>
            </w:pPr>
          </w:p>
        </w:tc>
        <w:tc>
          <w:tcPr>
            <w:tcW w:w="851"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spacing w:line="276" w:lineRule="auto"/>
              <w:rPr>
                <w:sz w:val="22"/>
                <w:szCs w:val="22"/>
                <w:lang w:eastAsia="en-US"/>
              </w:rPr>
            </w:pPr>
          </w:p>
        </w:tc>
      </w:tr>
      <w:tr w:rsidR="00404FFA" w:rsidTr="00B8520E">
        <w:trPr>
          <w:trHeight w:val="264"/>
        </w:trPr>
        <w:tc>
          <w:tcPr>
            <w:tcW w:w="352" w:type="dxa"/>
            <w:tcBorders>
              <w:top w:val="nil"/>
              <w:left w:val="single" w:sz="4" w:space="0" w:color="auto"/>
              <w:bottom w:val="single" w:sz="4" w:space="0" w:color="auto"/>
              <w:right w:val="single" w:sz="4" w:space="0" w:color="auto"/>
            </w:tcBorders>
            <w:noWrap/>
            <w:tcMar>
              <w:top w:w="0" w:type="dxa"/>
              <w:left w:w="28" w:type="dxa"/>
              <w:bottom w:w="0" w:type="dxa"/>
              <w:right w:w="28" w:type="dxa"/>
            </w:tcMar>
            <w:hideMark/>
          </w:tcPr>
          <w:p w:rsidR="00404FFA" w:rsidRDefault="00404FFA">
            <w:pPr>
              <w:jc w:val="center"/>
              <w:rPr>
                <w:sz w:val="12"/>
                <w:szCs w:val="12"/>
              </w:rPr>
            </w:pPr>
            <w:r>
              <w:rPr>
                <w:sz w:val="12"/>
                <w:szCs w:val="12"/>
              </w:rPr>
              <w:t>504</w:t>
            </w:r>
          </w:p>
        </w:tc>
        <w:tc>
          <w:tcPr>
            <w:tcW w:w="2117"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66DA7">
            <w:pPr>
              <w:rPr>
                <w:sz w:val="12"/>
                <w:szCs w:val="12"/>
              </w:rPr>
            </w:pPr>
            <w:r>
              <w:rPr>
                <w:sz w:val="12"/>
                <w:szCs w:val="12"/>
              </w:rPr>
              <w:t xml:space="preserve">Автодорога </w:t>
            </w:r>
            <w:r w:rsidR="00404FFA">
              <w:rPr>
                <w:sz w:val="12"/>
                <w:szCs w:val="12"/>
              </w:rPr>
              <w:t>по ул. Жданова</w:t>
            </w:r>
          </w:p>
        </w:tc>
        <w:tc>
          <w:tcPr>
            <w:tcW w:w="727"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jc w:val="center"/>
              <w:rPr>
                <w:sz w:val="12"/>
                <w:szCs w:val="12"/>
              </w:rPr>
            </w:pPr>
            <w:r>
              <w:rPr>
                <w:sz w:val="12"/>
                <w:szCs w:val="12"/>
              </w:rPr>
              <w:t>0,612</w:t>
            </w:r>
          </w:p>
        </w:tc>
        <w:tc>
          <w:tcPr>
            <w:tcW w:w="540"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jc w:val="center"/>
              <w:rPr>
                <w:sz w:val="12"/>
                <w:szCs w:val="12"/>
              </w:rPr>
            </w:pPr>
            <w:r>
              <w:rPr>
                <w:sz w:val="12"/>
                <w:szCs w:val="12"/>
              </w:rPr>
              <w:t>4224</w:t>
            </w:r>
          </w:p>
        </w:tc>
        <w:tc>
          <w:tcPr>
            <w:tcW w:w="567"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jc w:val="center"/>
              <w:rPr>
                <w:sz w:val="12"/>
                <w:szCs w:val="12"/>
              </w:rPr>
            </w:pPr>
            <w:r>
              <w:rPr>
                <w:sz w:val="12"/>
                <w:szCs w:val="12"/>
              </w:rPr>
              <w:t>0,383</w:t>
            </w:r>
          </w:p>
        </w:tc>
        <w:tc>
          <w:tcPr>
            <w:tcW w:w="283"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jc w:val="center"/>
              <w:rPr>
                <w:sz w:val="12"/>
                <w:szCs w:val="12"/>
              </w:rPr>
            </w:pPr>
            <w:r>
              <w:rPr>
                <w:sz w:val="12"/>
                <w:szCs w:val="12"/>
              </w:rPr>
              <w:t>63</w:t>
            </w:r>
          </w:p>
        </w:tc>
        <w:tc>
          <w:tcPr>
            <w:tcW w:w="567"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jc w:val="center"/>
              <w:rPr>
                <w:sz w:val="12"/>
                <w:szCs w:val="12"/>
              </w:rPr>
            </w:pPr>
            <w:r>
              <w:rPr>
                <w:sz w:val="12"/>
                <w:szCs w:val="12"/>
              </w:rPr>
              <w:t>0,383</w:t>
            </w:r>
          </w:p>
        </w:tc>
        <w:tc>
          <w:tcPr>
            <w:tcW w:w="284"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jc w:val="center"/>
              <w:rPr>
                <w:sz w:val="12"/>
                <w:szCs w:val="12"/>
              </w:rPr>
            </w:pPr>
            <w:r>
              <w:rPr>
                <w:sz w:val="12"/>
                <w:szCs w:val="12"/>
              </w:rPr>
              <w:t>63</w:t>
            </w:r>
          </w:p>
        </w:tc>
        <w:tc>
          <w:tcPr>
            <w:tcW w:w="567"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jc w:val="center"/>
              <w:rPr>
                <w:sz w:val="12"/>
                <w:szCs w:val="12"/>
              </w:rPr>
            </w:pPr>
            <w:r>
              <w:rPr>
                <w:sz w:val="12"/>
                <w:szCs w:val="12"/>
              </w:rPr>
              <w:t>0,383</w:t>
            </w:r>
          </w:p>
        </w:tc>
        <w:tc>
          <w:tcPr>
            <w:tcW w:w="283"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jc w:val="center"/>
              <w:rPr>
                <w:sz w:val="12"/>
                <w:szCs w:val="12"/>
              </w:rPr>
            </w:pPr>
            <w:r>
              <w:rPr>
                <w:sz w:val="12"/>
                <w:szCs w:val="12"/>
              </w:rPr>
              <w:t>63</w:t>
            </w:r>
          </w:p>
        </w:tc>
        <w:tc>
          <w:tcPr>
            <w:tcW w:w="992"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spacing w:line="276" w:lineRule="auto"/>
              <w:rPr>
                <w:sz w:val="22"/>
                <w:szCs w:val="22"/>
                <w:lang w:eastAsia="en-US"/>
              </w:rPr>
            </w:pPr>
          </w:p>
        </w:tc>
        <w:tc>
          <w:tcPr>
            <w:tcW w:w="993"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spacing w:line="276" w:lineRule="auto"/>
              <w:rPr>
                <w:sz w:val="22"/>
                <w:szCs w:val="22"/>
                <w:lang w:eastAsia="en-US"/>
              </w:rPr>
            </w:pPr>
          </w:p>
        </w:tc>
        <w:tc>
          <w:tcPr>
            <w:tcW w:w="992"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spacing w:line="276" w:lineRule="auto"/>
              <w:rPr>
                <w:sz w:val="22"/>
                <w:szCs w:val="22"/>
                <w:lang w:eastAsia="en-US"/>
              </w:rPr>
            </w:pPr>
          </w:p>
        </w:tc>
        <w:tc>
          <w:tcPr>
            <w:tcW w:w="992"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spacing w:line="276" w:lineRule="auto"/>
              <w:rPr>
                <w:sz w:val="22"/>
                <w:szCs w:val="22"/>
                <w:lang w:eastAsia="en-US"/>
              </w:rPr>
            </w:pPr>
          </w:p>
        </w:tc>
        <w:tc>
          <w:tcPr>
            <w:tcW w:w="709" w:type="dxa"/>
            <w:tcBorders>
              <w:top w:val="nil"/>
              <w:left w:val="nil"/>
              <w:bottom w:val="single" w:sz="4" w:space="0" w:color="auto"/>
              <w:right w:val="single" w:sz="4" w:space="0" w:color="auto"/>
            </w:tcBorders>
            <w:tcMar>
              <w:top w:w="0" w:type="dxa"/>
              <w:left w:w="28" w:type="dxa"/>
              <w:bottom w:w="0" w:type="dxa"/>
              <w:right w:w="28" w:type="dxa"/>
            </w:tcMar>
            <w:hideMark/>
          </w:tcPr>
          <w:p w:rsidR="00404FFA" w:rsidRPr="0081523D" w:rsidRDefault="00404FFA">
            <w:pPr>
              <w:spacing w:line="276" w:lineRule="auto"/>
              <w:rPr>
                <w:sz w:val="22"/>
                <w:szCs w:val="22"/>
                <w:lang w:eastAsia="en-US"/>
              </w:rPr>
            </w:pPr>
          </w:p>
        </w:tc>
        <w:tc>
          <w:tcPr>
            <w:tcW w:w="1134"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spacing w:line="276" w:lineRule="auto"/>
              <w:rPr>
                <w:sz w:val="22"/>
                <w:szCs w:val="22"/>
                <w:lang w:eastAsia="en-US"/>
              </w:rPr>
            </w:pPr>
          </w:p>
        </w:tc>
        <w:tc>
          <w:tcPr>
            <w:tcW w:w="1161"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spacing w:line="276" w:lineRule="auto"/>
              <w:rPr>
                <w:sz w:val="22"/>
                <w:szCs w:val="22"/>
                <w:lang w:eastAsia="en-US"/>
              </w:rPr>
            </w:pPr>
          </w:p>
        </w:tc>
        <w:tc>
          <w:tcPr>
            <w:tcW w:w="709"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spacing w:line="276" w:lineRule="auto"/>
              <w:rPr>
                <w:sz w:val="22"/>
                <w:szCs w:val="22"/>
                <w:lang w:eastAsia="en-US"/>
              </w:rPr>
            </w:pPr>
          </w:p>
        </w:tc>
        <w:tc>
          <w:tcPr>
            <w:tcW w:w="681"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spacing w:line="276" w:lineRule="auto"/>
              <w:rPr>
                <w:sz w:val="22"/>
                <w:szCs w:val="22"/>
                <w:lang w:eastAsia="en-US"/>
              </w:rPr>
            </w:pPr>
          </w:p>
        </w:tc>
        <w:tc>
          <w:tcPr>
            <w:tcW w:w="709"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spacing w:line="276" w:lineRule="auto"/>
              <w:rPr>
                <w:sz w:val="22"/>
                <w:szCs w:val="22"/>
                <w:lang w:eastAsia="en-US"/>
              </w:rPr>
            </w:pPr>
          </w:p>
        </w:tc>
        <w:tc>
          <w:tcPr>
            <w:tcW w:w="428" w:type="dxa"/>
            <w:gridSpan w:val="2"/>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spacing w:line="276" w:lineRule="auto"/>
              <w:rPr>
                <w:sz w:val="22"/>
                <w:szCs w:val="22"/>
                <w:lang w:eastAsia="en-US"/>
              </w:rPr>
            </w:pPr>
          </w:p>
        </w:tc>
        <w:tc>
          <w:tcPr>
            <w:tcW w:w="715" w:type="dxa"/>
            <w:gridSpan w:val="3"/>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spacing w:line="276" w:lineRule="auto"/>
              <w:rPr>
                <w:sz w:val="22"/>
                <w:szCs w:val="22"/>
                <w:lang w:eastAsia="en-US"/>
              </w:rPr>
            </w:pPr>
          </w:p>
        </w:tc>
        <w:tc>
          <w:tcPr>
            <w:tcW w:w="1134"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spacing w:line="276" w:lineRule="auto"/>
              <w:rPr>
                <w:sz w:val="22"/>
                <w:szCs w:val="22"/>
                <w:lang w:eastAsia="en-US"/>
              </w:rPr>
            </w:pPr>
          </w:p>
        </w:tc>
        <w:tc>
          <w:tcPr>
            <w:tcW w:w="1152"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spacing w:line="276" w:lineRule="auto"/>
              <w:rPr>
                <w:sz w:val="22"/>
                <w:szCs w:val="22"/>
                <w:lang w:eastAsia="en-US"/>
              </w:rPr>
            </w:pPr>
          </w:p>
        </w:tc>
        <w:tc>
          <w:tcPr>
            <w:tcW w:w="709"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spacing w:line="276" w:lineRule="auto"/>
              <w:rPr>
                <w:sz w:val="22"/>
                <w:szCs w:val="22"/>
                <w:lang w:eastAsia="en-US"/>
              </w:rPr>
            </w:pPr>
          </w:p>
        </w:tc>
        <w:tc>
          <w:tcPr>
            <w:tcW w:w="691"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spacing w:line="276" w:lineRule="auto"/>
              <w:rPr>
                <w:sz w:val="22"/>
                <w:szCs w:val="22"/>
                <w:lang w:eastAsia="en-US"/>
              </w:rPr>
            </w:pPr>
          </w:p>
        </w:tc>
        <w:tc>
          <w:tcPr>
            <w:tcW w:w="708"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spacing w:line="276" w:lineRule="auto"/>
              <w:rPr>
                <w:sz w:val="22"/>
                <w:szCs w:val="22"/>
                <w:lang w:eastAsia="en-US"/>
              </w:rPr>
            </w:pPr>
          </w:p>
        </w:tc>
        <w:tc>
          <w:tcPr>
            <w:tcW w:w="441"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spacing w:line="276" w:lineRule="auto"/>
              <w:rPr>
                <w:sz w:val="22"/>
                <w:szCs w:val="22"/>
                <w:lang w:eastAsia="en-US"/>
              </w:rPr>
            </w:pPr>
          </w:p>
        </w:tc>
        <w:tc>
          <w:tcPr>
            <w:tcW w:w="708"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spacing w:line="276" w:lineRule="auto"/>
              <w:rPr>
                <w:sz w:val="22"/>
                <w:szCs w:val="22"/>
                <w:lang w:eastAsia="en-US"/>
              </w:rPr>
            </w:pPr>
          </w:p>
        </w:tc>
        <w:tc>
          <w:tcPr>
            <w:tcW w:w="851"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spacing w:line="276" w:lineRule="auto"/>
              <w:rPr>
                <w:sz w:val="22"/>
                <w:szCs w:val="22"/>
                <w:lang w:eastAsia="en-US"/>
              </w:rPr>
            </w:pPr>
          </w:p>
        </w:tc>
      </w:tr>
      <w:tr w:rsidR="00404FFA" w:rsidTr="00B8520E">
        <w:trPr>
          <w:trHeight w:val="264"/>
        </w:trPr>
        <w:tc>
          <w:tcPr>
            <w:tcW w:w="352" w:type="dxa"/>
            <w:tcBorders>
              <w:top w:val="nil"/>
              <w:left w:val="single" w:sz="4" w:space="0" w:color="auto"/>
              <w:bottom w:val="single" w:sz="4" w:space="0" w:color="auto"/>
              <w:right w:val="single" w:sz="4" w:space="0" w:color="auto"/>
            </w:tcBorders>
            <w:noWrap/>
            <w:tcMar>
              <w:top w:w="0" w:type="dxa"/>
              <w:left w:w="28" w:type="dxa"/>
              <w:bottom w:w="0" w:type="dxa"/>
              <w:right w:w="28" w:type="dxa"/>
            </w:tcMar>
            <w:hideMark/>
          </w:tcPr>
          <w:p w:rsidR="00404FFA" w:rsidRDefault="00404FFA">
            <w:pPr>
              <w:jc w:val="center"/>
              <w:rPr>
                <w:sz w:val="12"/>
                <w:szCs w:val="12"/>
              </w:rPr>
            </w:pPr>
            <w:r>
              <w:rPr>
                <w:sz w:val="12"/>
                <w:szCs w:val="12"/>
              </w:rPr>
              <w:t>505</w:t>
            </w:r>
          </w:p>
        </w:tc>
        <w:tc>
          <w:tcPr>
            <w:tcW w:w="2117"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66DA7">
            <w:pPr>
              <w:rPr>
                <w:sz w:val="12"/>
                <w:szCs w:val="12"/>
              </w:rPr>
            </w:pPr>
            <w:r>
              <w:rPr>
                <w:sz w:val="12"/>
                <w:szCs w:val="12"/>
              </w:rPr>
              <w:t xml:space="preserve">Автодорога </w:t>
            </w:r>
            <w:r w:rsidR="00404FFA">
              <w:rPr>
                <w:sz w:val="12"/>
                <w:szCs w:val="12"/>
              </w:rPr>
              <w:t>по ул. Заводской</w:t>
            </w:r>
          </w:p>
        </w:tc>
        <w:tc>
          <w:tcPr>
            <w:tcW w:w="727"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jc w:val="center"/>
              <w:rPr>
                <w:sz w:val="12"/>
                <w:szCs w:val="12"/>
              </w:rPr>
            </w:pPr>
            <w:r>
              <w:rPr>
                <w:sz w:val="12"/>
                <w:szCs w:val="12"/>
              </w:rPr>
              <w:t>2,053</w:t>
            </w:r>
          </w:p>
        </w:tc>
        <w:tc>
          <w:tcPr>
            <w:tcW w:w="540"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jc w:val="center"/>
              <w:rPr>
                <w:sz w:val="12"/>
                <w:szCs w:val="12"/>
              </w:rPr>
            </w:pPr>
            <w:r>
              <w:rPr>
                <w:sz w:val="12"/>
                <w:szCs w:val="12"/>
              </w:rPr>
              <w:t>20700</w:t>
            </w:r>
          </w:p>
        </w:tc>
        <w:tc>
          <w:tcPr>
            <w:tcW w:w="567"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jc w:val="center"/>
              <w:rPr>
                <w:sz w:val="12"/>
                <w:szCs w:val="12"/>
              </w:rPr>
            </w:pPr>
            <w:r>
              <w:rPr>
                <w:sz w:val="12"/>
                <w:szCs w:val="12"/>
              </w:rPr>
              <w:t>0,1</w:t>
            </w:r>
          </w:p>
        </w:tc>
        <w:tc>
          <w:tcPr>
            <w:tcW w:w="283"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jc w:val="center"/>
              <w:rPr>
                <w:sz w:val="12"/>
                <w:szCs w:val="12"/>
              </w:rPr>
            </w:pPr>
            <w:r>
              <w:rPr>
                <w:sz w:val="12"/>
                <w:szCs w:val="12"/>
              </w:rPr>
              <w:t>5</w:t>
            </w:r>
          </w:p>
        </w:tc>
        <w:tc>
          <w:tcPr>
            <w:tcW w:w="567"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jc w:val="center"/>
              <w:rPr>
                <w:sz w:val="12"/>
                <w:szCs w:val="12"/>
              </w:rPr>
            </w:pPr>
            <w:r>
              <w:rPr>
                <w:sz w:val="12"/>
                <w:szCs w:val="12"/>
              </w:rPr>
              <w:t>0,1</w:t>
            </w:r>
          </w:p>
        </w:tc>
        <w:tc>
          <w:tcPr>
            <w:tcW w:w="284"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jc w:val="center"/>
              <w:rPr>
                <w:sz w:val="12"/>
                <w:szCs w:val="12"/>
              </w:rPr>
            </w:pPr>
            <w:r>
              <w:rPr>
                <w:sz w:val="12"/>
                <w:szCs w:val="12"/>
              </w:rPr>
              <w:t>5</w:t>
            </w:r>
          </w:p>
        </w:tc>
        <w:tc>
          <w:tcPr>
            <w:tcW w:w="567"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jc w:val="center"/>
              <w:rPr>
                <w:sz w:val="12"/>
                <w:szCs w:val="12"/>
              </w:rPr>
            </w:pPr>
            <w:r>
              <w:rPr>
                <w:sz w:val="12"/>
                <w:szCs w:val="12"/>
              </w:rPr>
              <w:t>0,1</w:t>
            </w:r>
          </w:p>
        </w:tc>
        <w:tc>
          <w:tcPr>
            <w:tcW w:w="283"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jc w:val="center"/>
              <w:rPr>
                <w:sz w:val="12"/>
                <w:szCs w:val="12"/>
              </w:rPr>
            </w:pPr>
            <w:r>
              <w:rPr>
                <w:sz w:val="12"/>
                <w:szCs w:val="12"/>
              </w:rPr>
              <w:t>5</w:t>
            </w:r>
          </w:p>
        </w:tc>
        <w:tc>
          <w:tcPr>
            <w:tcW w:w="992"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spacing w:line="276" w:lineRule="auto"/>
              <w:rPr>
                <w:sz w:val="22"/>
                <w:szCs w:val="22"/>
                <w:lang w:eastAsia="en-US"/>
              </w:rPr>
            </w:pPr>
          </w:p>
        </w:tc>
        <w:tc>
          <w:tcPr>
            <w:tcW w:w="993"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spacing w:line="276" w:lineRule="auto"/>
              <w:rPr>
                <w:sz w:val="22"/>
                <w:szCs w:val="22"/>
                <w:lang w:eastAsia="en-US"/>
              </w:rPr>
            </w:pPr>
          </w:p>
        </w:tc>
        <w:tc>
          <w:tcPr>
            <w:tcW w:w="992"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spacing w:line="276" w:lineRule="auto"/>
              <w:rPr>
                <w:sz w:val="22"/>
                <w:szCs w:val="22"/>
                <w:lang w:eastAsia="en-US"/>
              </w:rPr>
            </w:pPr>
          </w:p>
        </w:tc>
        <w:tc>
          <w:tcPr>
            <w:tcW w:w="992"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spacing w:line="276" w:lineRule="auto"/>
              <w:rPr>
                <w:sz w:val="22"/>
                <w:szCs w:val="22"/>
                <w:lang w:eastAsia="en-US"/>
              </w:rPr>
            </w:pPr>
          </w:p>
        </w:tc>
        <w:tc>
          <w:tcPr>
            <w:tcW w:w="709" w:type="dxa"/>
            <w:tcBorders>
              <w:top w:val="nil"/>
              <w:left w:val="nil"/>
              <w:bottom w:val="single" w:sz="4" w:space="0" w:color="auto"/>
              <w:right w:val="single" w:sz="4" w:space="0" w:color="auto"/>
            </w:tcBorders>
            <w:tcMar>
              <w:top w:w="0" w:type="dxa"/>
              <w:left w:w="28" w:type="dxa"/>
              <w:bottom w:w="0" w:type="dxa"/>
              <w:right w:w="28" w:type="dxa"/>
            </w:tcMar>
            <w:hideMark/>
          </w:tcPr>
          <w:p w:rsidR="00404FFA" w:rsidRPr="0081523D" w:rsidRDefault="00404FFA">
            <w:pPr>
              <w:spacing w:line="276" w:lineRule="auto"/>
              <w:rPr>
                <w:sz w:val="22"/>
                <w:szCs w:val="22"/>
                <w:lang w:eastAsia="en-US"/>
              </w:rPr>
            </w:pPr>
          </w:p>
        </w:tc>
        <w:tc>
          <w:tcPr>
            <w:tcW w:w="1134"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spacing w:line="276" w:lineRule="auto"/>
              <w:rPr>
                <w:sz w:val="22"/>
                <w:szCs w:val="22"/>
                <w:lang w:eastAsia="en-US"/>
              </w:rPr>
            </w:pPr>
          </w:p>
        </w:tc>
        <w:tc>
          <w:tcPr>
            <w:tcW w:w="1161"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spacing w:line="276" w:lineRule="auto"/>
              <w:rPr>
                <w:sz w:val="22"/>
                <w:szCs w:val="22"/>
                <w:lang w:eastAsia="en-US"/>
              </w:rPr>
            </w:pPr>
          </w:p>
        </w:tc>
        <w:tc>
          <w:tcPr>
            <w:tcW w:w="709"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spacing w:line="276" w:lineRule="auto"/>
              <w:rPr>
                <w:sz w:val="22"/>
                <w:szCs w:val="22"/>
                <w:lang w:eastAsia="en-US"/>
              </w:rPr>
            </w:pPr>
          </w:p>
        </w:tc>
        <w:tc>
          <w:tcPr>
            <w:tcW w:w="681"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spacing w:line="276" w:lineRule="auto"/>
              <w:rPr>
                <w:sz w:val="22"/>
                <w:szCs w:val="22"/>
                <w:lang w:eastAsia="en-US"/>
              </w:rPr>
            </w:pPr>
          </w:p>
        </w:tc>
        <w:tc>
          <w:tcPr>
            <w:tcW w:w="709"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spacing w:line="276" w:lineRule="auto"/>
              <w:rPr>
                <w:sz w:val="22"/>
                <w:szCs w:val="22"/>
                <w:lang w:eastAsia="en-US"/>
              </w:rPr>
            </w:pPr>
          </w:p>
        </w:tc>
        <w:tc>
          <w:tcPr>
            <w:tcW w:w="428" w:type="dxa"/>
            <w:gridSpan w:val="2"/>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spacing w:line="276" w:lineRule="auto"/>
              <w:rPr>
                <w:sz w:val="22"/>
                <w:szCs w:val="22"/>
                <w:lang w:eastAsia="en-US"/>
              </w:rPr>
            </w:pPr>
          </w:p>
        </w:tc>
        <w:tc>
          <w:tcPr>
            <w:tcW w:w="715" w:type="dxa"/>
            <w:gridSpan w:val="3"/>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spacing w:line="276" w:lineRule="auto"/>
              <w:rPr>
                <w:sz w:val="22"/>
                <w:szCs w:val="22"/>
                <w:lang w:eastAsia="en-US"/>
              </w:rPr>
            </w:pPr>
          </w:p>
        </w:tc>
        <w:tc>
          <w:tcPr>
            <w:tcW w:w="1134"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spacing w:line="276" w:lineRule="auto"/>
              <w:rPr>
                <w:sz w:val="22"/>
                <w:szCs w:val="22"/>
                <w:lang w:eastAsia="en-US"/>
              </w:rPr>
            </w:pPr>
          </w:p>
        </w:tc>
        <w:tc>
          <w:tcPr>
            <w:tcW w:w="1152"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spacing w:line="276" w:lineRule="auto"/>
              <w:rPr>
                <w:sz w:val="22"/>
                <w:szCs w:val="22"/>
                <w:lang w:eastAsia="en-US"/>
              </w:rPr>
            </w:pPr>
          </w:p>
        </w:tc>
        <w:tc>
          <w:tcPr>
            <w:tcW w:w="709"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spacing w:line="276" w:lineRule="auto"/>
              <w:rPr>
                <w:sz w:val="22"/>
                <w:szCs w:val="22"/>
                <w:lang w:eastAsia="en-US"/>
              </w:rPr>
            </w:pPr>
          </w:p>
        </w:tc>
        <w:tc>
          <w:tcPr>
            <w:tcW w:w="691"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spacing w:line="276" w:lineRule="auto"/>
              <w:rPr>
                <w:sz w:val="22"/>
                <w:szCs w:val="22"/>
                <w:lang w:eastAsia="en-US"/>
              </w:rPr>
            </w:pPr>
          </w:p>
        </w:tc>
        <w:tc>
          <w:tcPr>
            <w:tcW w:w="708"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spacing w:line="276" w:lineRule="auto"/>
              <w:rPr>
                <w:sz w:val="22"/>
                <w:szCs w:val="22"/>
                <w:lang w:eastAsia="en-US"/>
              </w:rPr>
            </w:pPr>
          </w:p>
        </w:tc>
        <w:tc>
          <w:tcPr>
            <w:tcW w:w="441"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spacing w:line="276" w:lineRule="auto"/>
              <w:rPr>
                <w:sz w:val="22"/>
                <w:szCs w:val="22"/>
                <w:lang w:eastAsia="en-US"/>
              </w:rPr>
            </w:pPr>
          </w:p>
        </w:tc>
        <w:tc>
          <w:tcPr>
            <w:tcW w:w="708"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spacing w:line="276" w:lineRule="auto"/>
              <w:rPr>
                <w:sz w:val="22"/>
                <w:szCs w:val="22"/>
                <w:lang w:eastAsia="en-US"/>
              </w:rPr>
            </w:pPr>
          </w:p>
        </w:tc>
        <w:tc>
          <w:tcPr>
            <w:tcW w:w="851"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spacing w:line="276" w:lineRule="auto"/>
              <w:rPr>
                <w:sz w:val="22"/>
                <w:szCs w:val="22"/>
                <w:lang w:eastAsia="en-US"/>
              </w:rPr>
            </w:pPr>
          </w:p>
        </w:tc>
      </w:tr>
      <w:tr w:rsidR="00404FFA" w:rsidTr="00B8520E">
        <w:trPr>
          <w:trHeight w:val="264"/>
        </w:trPr>
        <w:tc>
          <w:tcPr>
            <w:tcW w:w="352" w:type="dxa"/>
            <w:tcBorders>
              <w:top w:val="nil"/>
              <w:left w:val="single" w:sz="4" w:space="0" w:color="auto"/>
              <w:bottom w:val="single" w:sz="4" w:space="0" w:color="auto"/>
              <w:right w:val="single" w:sz="4" w:space="0" w:color="auto"/>
            </w:tcBorders>
            <w:noWrap/>
            <w:tcMar>
              <w:top w:w="0" w:type="dxa"/>
              <w:left w:w="28" w:type="dxa"/>
              <w:bottom w:w="0" w:type="dxa"/>
              <w:right w:w="28" w:type="dxa"/>
            </w:tcMar>
            <w:hideMark/>
          </w:tcPr>
          <w:p w:rsidR="00404FFA" w:rsidRDefault="00404FFA">
            <w:pPr>
              <w:jc w:val="center"/>
              <w:rPr>
                <w:sz w:val="12"/>
                <w:szCs w:val="12"/>
              </w:rPr>
            </w:pPr>
            <w:r>
              <w:rPr>
                <w:sz w:val="12"/>
                <w:szCs w:val="12"/>
              </w:rPr>
              <w:t>506</w:t>
            </w:r>
          </w:p>
        </w:tc>
        <w:tc>
          <w:tcPr>
            <w:tcW w:w="2117"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66DA7">
            <w:pPr>
              <w:rPr>
                <w:sz w:val="12"/>
                <w:szCs w:val="12"/>
              </w:rPr>
            </w:pPr>
            <w:r>
              <w:rPr>
                <w:sz w:val="12"/>
                <w:szCs w:val="12"/>
              </w:rPr>
              <w:t xml:space="preserve">Автодорога </w:t>
            </w:r>
            <w:r w:rsidR="00404FFA">
              <w:rPr>
                <w:sz w:val="12"/>
                <w:szCs w:val="12"/>
              </w:rPr>
              <w:t>по ул. Зверева</w:t>
            </w:r>
          </w:p>
        </w:tc>
        <w:tc>
          <w:tcPr>
            <w:tcW w:w="727"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jc w:val="center"/>
              <w:rPr>
                <w:sz w:val="12"/>
                <w:szCs w:val="12"/>
              </w:rPr>
            </w:pPr>
            <w:r>
              <w:rPr>
                <w:sz w:val="12"/>
                <w:szCs w:val="12"/>
              </w:rPr>
              <w:t>0,428</w:t>
            </w:r>
          </w:p>
        </w:tc>
        <w:tc>
          <w:tcPr>
            <w:tcW w:w="540"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jc w:val="center"/>
              <w:rPr>
                <w:sz w:val="12"/>
                <w:szCs w:val="12"/>
              </w:rPr>
            </w:pPr>
            <w:r>
              <w:rPr>
                <w:sz w:val="12"/>
                <w:szCs w:val="12"/>
              </w:rPr>
              <w:t>2580</w:t>
            </w:r>
          </w:p>
        </w:tc>
        <w:tc>
          <w:tcPr>
            <w:tcW w:w="567"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jc w:val="center"/>
              <w:rPr>
                <w:sz w:val="12"/>
                <w:szCs w:val="12"/>
              </w:rPr>
            </w:pPr>
            <w:r>
              <w:rPr>
                <w:sz w:val="12"/>
                <w:szCs w:val="12"/>
              </w:rPr>
              <w:t>0,122</w:t>
            </w:r>
          </w:p>
        </w:tc>
        <w:tc>
          <w:tcPr>
            <w:tcW w:w="283"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jc w:val="center"/>
              <w:rPr>
                <w:sz w:val="12"/>
                <w:szCs w:val="12"/>
              </w:rPr>
            </w:pPr>
            <w:r>
              <w:rPr>
                <w:sz w:val="12"/>
                <w:szCs w:val="12"/>
              </w:rPr>
              <w:t>29</w:t>
            </w:r>
          </w:p>
        </w:tc>
        <w:tc>
          <w:tcPr>
            <w:tcW w:w="567"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jc w:val="center"/>
              <w:rPr>
                <w:sz w:val="12"/>
                <w:szCs w:val="12"/>
              </w:rPr>
            </w:pPr>
            <w:r>
              <w:rPr>
                <w:sz w:val="12"/>
                <w:szCs w:val="12"/>
              </w:rPr>
              <w:t>0,122</w:t>
            </w:r>
          </w:p>
        </w:tc>
        <w:tc>
          <w:tcPr>
            <w:tcW w:w="284"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jc w:val="center"/>
              <w:rPr>
                <w:sz w:val="12"/>
                <w:szCs w:val="12"/>
              </w:rPr>
            </w:pPr>
            <w:r>
              <w:rPr>
                <w:sz w:val="12"/>
                <w:szCs w:val="12"/>
              </w:rPr>
              <w:t>29</w:t>
            </w:r>
          </w:p>
        </w:tc>
        <w:tc>
          <w:tcPr>
            <w:tcW w:w="567"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jc w:val="center"/>
              <w:rPr>
                <w:sz w:val="12"/>
                <w:szCs w:val="12"/>
              </w:rPr>
            </w:pPr>
            <w:r>
              <w:rPr>
                <w:sz w:val="12"/>
                <w:szCs w:val="12"/>
              </w:rPr>
              <w:t>0,122</w:t>
            </w:r>
          </w:p>
        </w:tc>
        <w:tc>
          <w:tcPr>
            <w:tcW w:w="283"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jc w:val="center"/>
              <w:rPr>
                <w:sz w:val="12"/>
                <w:szCs w:val="12"/>
              </w:rPr>
            </w:pPr>
            <w:r>
              <w:rPr>
                <w:sz w:val="12"/>
                <w:szCs w:val="12"/>
              </w:rPr>
              <w:t>29</w:t>
            </w:r>
          </w:p>
        </w:tc>
        <w:tc>
          <w:tcPr>
            <w:tcW w:w="992"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spacing w:line="276" w:lineRule="auto"/>
              <w:rPr>
                <w:sz w:val="22"/>
                <w:szCs w:val="22"/>
                <w:lang w:eastAsia="en-US"/>
              </w:rPr>
            </w:pPr>
          </w:p>
        </w:tc>
        <w:tc>
          <w:tcPr>
            <w:tcW w:w="993"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spacing w:line="276" w:lineRule="auto"/>
              <w:rPr>
                <w:sz w:val="22"/>
                <w:szCs w:val="22"/>
                <w:lang w:eastAsia="en-US"/>
              </w:rPr>
            </w:pPr>
          </w:p>
        </w:tc>
        <w:tc>
          <w:tcPr>
            <w:tcW w:w="992"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spacing w:line="276" w:lineRule="auto"/>
              <w:rPr>
                <w:sz w:val="22"/>
                <w:szCs w:val="22"/>
                <w:lang w:eastAsia="en-US"/>
              </w:rPr>
            </w:pPr>
          </w:p>
        </w:tc>
        <w:tc>
          <w:tcPr>
            <w:tcW w:w="992"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spacing w:line="276" w:lineRule="auto"/>
              <w:rPr>
                <w:sz w:val="22"/>
                <w:szCs w:val="22"/>
                <w:lang w:eastAsia="en-US"/>
              </w:rPr>
            </w:pPr>
          </w:p>
        </w:tc>
        <w:tc>
          <w:tcPr>
            <w:tcW w:w="709" w:type="dxa"/>
            <w:tcBorders>
              <w:top w:val="nil"/>
              <w:left w:val="nil"/>
              <w:bottom w:val="single" w:sz="4" w:space="0" w:color="auto"/>
              <w:right w:val="single" w:sz="4" w:space="0" w:color="auto"/>
            </w:tcBorders>
            <w:tcMar>
              <w:top w:w="0" w:type="dxa"/>
              <w:left w:w="28" w:type="dxa"/>
              <w:bottom w:w="0" w:type="dxa"/>
              <w:right w:w="28" w:type="dxa"/>
            </w:tcMar>
            <w:hideMark/>
          </w:tcPr>
          <w:p w:rsidR="00404FFA" w:rsidRPr="0081523D" w:rsidRDefault="00404FFA">
            <w:pPr>
              <w:spacing w:line="276" w:lineRule="auto"/>
              <w:rPr>
                <w:sz w:val="22"/>
                <w:szCs w:val="22"/>
                <w:lang w:eastAsia="en-US"/>
              </w:rPr>
            </w:pPr>
          </w:p>
        </w:tc>
        <w:tc>
          <w:tcPr>
            <w:tcW w:w="1134"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spacing w:line="276" w:lineRule="auto"/>
              <w:rPr>
                <w:sz w:val="22"/>
                <w:szCs w:val="22"/>
                <w:lang w:eastAsia="en-US"/>
              </w:rPr>
            </w:pPr>
          </w:p>
        </w:tc>
        <w:tc>
          <w:tcPr>
            <w:tcW w:w="1161"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spacing w:line="276" w:lineRule="auto"/>
              <w:rPr>
                <w:sz w:val="22"/>
                <w:szCs w:val="22"/>
                <w:lang w:eastAsia="en-US"/>
              </w:rPr>
            </w:pPr>
          </w:p>
        </w:tc>
        <w:tc>
          <w:tcPr>
            <w:tcW w:w="709"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spacing w:line="276" w:lineRule="auto"/>
              <w:rPr>
                <w:sz w:val="22"/>
                <w:szCs w:val="22"/>
                <w:lang w:eastAsia="en-US"/>
              </w:rPr>
            </w:pPr>
          </w:p>
        </w:tc>
        <w:tc>
          <w:tcPr>
            <w:tcW w:w="681"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spacing w:line="276" w:lineRule="auto"/>
              <w:rPr>
                <w:sz w:val="22"/>
                <w:szCs w:val="22"/>
                <w:lang w:eastAsia="en-US"/>
              </w:rPr>
            </w:pPr>
          </w:p>
        </w:tc>
        <w:tc>
          <w:tcPr>
            <w:tcW w:w="709"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spacing w:line="276" w:lineRule="auto"/>
              <w:rPr>
                <w:sz w:val="22"/>
                <w:szCs w:val="22"/>
                <w:lang w:eastAsia="en-US"/>
              </w:rPr>
            </w:pPr>
          </w:p>
        </w:tc>
        <w:tc>
          <w:tcPr>
            <w:tcW w:w="428" w:type="dxa"/>
            <w:gridSpan w:val="2"/>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spacing w:line="276" w:lineRule="auto"/>
              <w:rPr>
                <w:sz w:val="22"/>
                <w:szCs w:val="22"/>
                <w:lang w:eastAsia="en-US"/>
              </w:rPr>
            </w:pPr>
          </w:p>
        </w:tc>
        <w:tc>
          <w:tcPr>
            <w:tcW w:w="715" w:type="dxa"/>
            <w:gridSpan w:val="3"/>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spacing w:line="276" w:lineRule="auto"/>
              <w:rPr>
                <w:sz w:val="22"/>
                <w:szCs w:val="22"/>
                <w:lang w:eastAsia="en-US"/>
              </w:rPr>
            </w:pPr>
          </w:p>
        </w:tc>
        <w:tc>
          <w:tcPr>
            <w:tcW w:w="1134"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spacing w:line="276" w:lineRule="auto"/>
              <w:rPr>
                <w:sz w:val="22"/>
                <w:szCs w:val="22"/>
                <w:lang w:eastAsia="en-US"/>
              </w:rPr>
            </w:pPr>
          </w:p>
        </w:tc>
        <w:tc>
          <w:tcPr>
            <w:tcW w:w="1152"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spacing w:line="276" w:lineRule="auto"/>
              <w:rPr>
                <w:sz w:val="22"/>
                <w:szCs w:val="22"/>
                <w:lang w:eastAsia="en-US"/>
              </w:rPr>
            </w:pPr>
          </w:p>
        </w:tc>
        <w:tc>
          <w:tcPr>
            <w:tcW w:w="709"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spacing w:line="276" w:lineRule="auto"/>
              <w:rPr>
                <w:sz w:val="22"/>
                <w:szCs w:val="22"/>
                <w:lang w:eastAsia="en-US"/>
              </w:rPr>
            </w:pPr>
          </w:p>
        </w:tc>
        <w:tc>
          <w:tcPr>
            <w:tcW w:w="691"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spacing w:line="276" w:lineRule="auto"/>
              <w:rPr>
                <w:sz w:val="22"/>
                <w:szCs w:val="22"/>
                <w:lang w:eastAsia="en-US"/>
              </w:rPr>
            </w:pPr>
          </w:p>
        </w:tc>
        <w:tc>
          <w:tcPr>
            <w:tcW w:w="708"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spacing w:line="276" w:lineRule="auto"/>
              <w:rPr>
                <w:sz w:val="22"/>
                <w:szCs w:val="22"/>
                <w:lang w:eastAsia="en-US"/>
              </w:rPr>
            </w:pPr>
          </w:p>
        </w:tc>
        <w:tc>
          <w:tcPr>
            <w:tcW w:w="441"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spacing w:line="276" w:lineRule="auto"/>
              <w:rPr>
                <w:sz w:val="22"/>
                <w:szCs w:val="22"/>
                <w:lang w:eastAsia="en-US"/>
              </w:rPr>
            </w:pPr>
          </w:p>
        </w:tc>
        <w:tc>
          <w:tcPr>
            <w:tcW w:w="708"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spacing w:line="276" w:lineRule="auto"/>
              <w:rPr>
                <w:sz w:val="22"/>
                <w:szCs w:val="22"/>
                <w:lang w:eastAsia="en-US"/>
              </w:rPr>
            </w:pPr>
          </w:p>
        </w:tc>
        <w:tc>
          <w:tcPr>
            <w:tcW w:w="851"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spacing w:line="276" w:lineRule="auto"/>
              <w:rPr>
                <w:sz w:val="22"/>
                <w:szCs w:val="22"/>
                <w:lang w:eastAsia="en-US"/>
              </w:rPr>
            </w:pPr>
          </w:p>
        </w:tc>
      </w:tr>
      <w:tr w:rsidR="00404FFA" w:rsidTr="00B8520E">
        <w:trPr>
          <w:trHeight w:val="264"/>
        </w:trPr>
        <w:tc>
          <w:tcPr>
            <w:tcW w:w="352" w:type="dxa"/>
            <w:tcBorders>
              <w:top w:val="nil"/>
              <w:left w:val="single" w:sz="4" w:space="0" w:color="auto"/>
              <w:bottom w:val="single" w:sz="4" w:space="0" w:color="auto"/>
              <w:right w:val="single" w:sz="4" w:space="0" w:color="auto"/>
            </w:tcBorders>
            <w:noWrap/>
            <w:tcMar>
              <w:top w:w="0" w:type="dxa"/>
              <w:left w:w="28" w:type="dxa"/>
              <w:bottom w:w="0" w:type="dxa"/>
              <w:right w:w="28" w:type="dxa"/>
            </w:tcMar>
            <w:hideMark/>
          </w:tcPr>
          <w:p w:rsidR="00404FFA" w:rsidRDefault="00404FFA">
            <w:pPr>
              <w:jc w:val="center"/>
              <w:rPr>
                <w:sz w:val="12"/>
                <w:szCs w:val="12"/>
              </w:rPr>
            </w:pPr>
            <w:r>
              <w:rPr>
                <w:sz w:val="12"/>
                <w:szCs w:val="12"/>
              </w:rPr>
              <w:t>507</w:t>
            </w:r>
          </w:p>
        </w:tc>
        <w:tc>
          <w:tcPr>
            <w:tcW w:w="2117"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66DA7">
            <w:pPr>
              <w:rPr>
                <w:sz w:val="12"/>
                <w:szCs w:val="12"/>
              </w:rPr>
            </w:pPr>
            <w:r>
              <w:rPr>
                <w:sz w:val="12"/>
                <w:szCs w:val="12"/>
              </w:rPr>
              <w:t xml:space="preserve">Автодорога </w:t>
            </w:r>
            <w:r w:rsidR="00404FFA">
              <w:rPr>
                <w:sz w:val="12"/>
                <w:szCs w:val="12"/>
              </w:rPr>
              <w:t>по ул. Калинина</w:t>
            </w:r>
          </w:p>
        </w:tc>
        <w:tc>
          <w:tcPr>
            <w:tcW w:w="727"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jc w:val="center"/>
              <w:rPr>
                <w:sz w:val="12"/>
                <w:szCs w:val="12"/>
              </w:rPr>
            </w:pPr>
            <w:r>
              <w:rPr>
                <w:sz w:val="12"/>
                <w:szCs w:val="12"/>
              </w:rPr>
              <w:t>0,882</w:t>
            </w:r>
          </w:p>
        </w:tc>
        <w:tc>
          <w:tcPr>
            <w:tcW w:w="540"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jc w:val="center"/>
              <w:rPr>
                <w:sz w:val="12"/>
                <w:szCs w:val="12"/>
              </w:rPr>
            </w:pPr>
            <w:r>
              <w:rPr>
                <w:sz w:val="12"/>
                <w:szCs w:val="12"/>
              </w:rPr>
              <w:t>5940</w:t>
            </w:r>
          </w:p>
        </w:tc>
        <w:tc>
          <w:tcPr>
            <w:tcW w:w="567"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jc w:val="center"/>
              <w:rPr>
                <w:sz w:val="12"/>
                <w:szCs w:val="12"/>
              </w:rPr>
            </w:pPr>
            <w:r>
              <w:rPr>
                <w:sz w:val="12"/>
                <w:szCs w:val="12"/>
              </w:rPr>
              <w:t>0,184</w:t>
            </w:r>
          </w:p>
        </w:tc>
        <w:tc>
          <w:tcPr>
            <w:tcW w:w="283"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jc w:val="center"/>
              <w:rPr>
                <w:sz w:val="12"/>
                <w:szCs w:val="12"/>
              </w:rPr>
            </w:pPr>
            <w:r>
              <w:rPr>
                <w:sz w:val="12"/>
                <w:szCs w:val="12"/>
              </w:rPr>
              <w:t>21</w:t>
            </w:r>
          </w:p>
        </w:tc>
        <w:tc>
          <w:tcPr>
            <w:tcW w:w="567"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jc w:val="center"/>
              <w:rPr>
                <w:sz w:val="12"/>
                <w:szCs w:val="12"/>
              </w:rPr>
            </w:pPr>
            <w:r>
              <w:rPr>
                <w:sz w:val="12"/>
                <w:szCs w:val="12"/>
              </w:rPr>
              <w:t>0,184</w:t>
            </w:r>
          </w:p>
        </w:tc>
        <w:tc>
          <w:tcPr>
            <w:tcW w:w="284"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jc w:val="center"/>
              <w:rPr>
                <w:sz w:val="12"/>
                <w:szCs w:val="12"/>
              </w:rPr>
            </w:pPr>
            <w:r>
              <w:rPr>
                <w:sz w:val="12"/>
                <w:szCs w:val="12"/>
              </w:rPr>
              <w:t>21</w:t>
            </w:r>
          </w:p>
        </w:tc>
        <w:tc>
          <w:tcPr>
            <w:tcW w:w="567"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jc w:val="center"/>
              <w:rPr>
                <w:sz w:val="12"/>
                <w:szCs w:val="12"/>
              </w:rPr>
            </w:pPr>
            <w:r>
              <w:rPr>
                <w:sz w:val="12"/>
                <w:szCs w:val="12"/>
              </w:rPr>
              <w:t>0,184</w:t>
            </w:r>
          </w:p>
        </w:tc>
        <w:tc>
          <w:tcPr>
            <w:tcW w:w="283"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jc w:val="center"/>
              <w:rPr>
                <w:sz w:val="12"/>
                <w:szCs w:val="12"/>
              </w:rPr>
            </w:pPr>
            <w:r>
              <w:rPr>
                <w:sz w:val="12"/>
                <w:szCs w:val="12"/>
              </w:rPr>
              <w:t>21</w:t>
            </w:r>
          </w:p>
        </w:tc>
        <w:tc>
          <w:tcPr>
            <w:tcW w:w="992"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spacing w:line="276" w:lineRule="auto"/>
              <w:rPr>
                <w:sz w:val="22"/>
                <w:szCs w:val="22"/>
                <w:lang w:eastAsia="en-US"/>
              </w:rPr>
            </w:pPr>
          </w:p>
        </w:tc>
        <w:tc>
          <w:tcPr>
            <w:tcW w:w="993"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spacing w:line="276" w:lineRule="auto"/>
              <w:rPr>
                <w:sz w:val="22"/>
                <w:szCs w:val="22"/>
                <w:lang w:eastAsia="en-US"/>
              </w:rPr>
            </w:pPr>
          </w:p>
        </w:tc>
        <w:tc>
          <w:tcPr>
            <w:tcW w:w="992"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spacing w:line="276" w:lineRule="auto"/>
              <w:rPr>
                <w:sz w:val="22"/>
                <w:szCs w:val="22"/>
                <w:lang w:eastAsia="en-US"/>
              </w:rPr>
            </w:pPr>
          </w:p>
        </w:tc>
        <w:tc>
          <w:tcPr>
            <w:tcW w:w="992"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spacing w:line="276" w:lineRule="auto"/>
              <w:rPr>
                <w:sz w:val="22"/>
                <w:szCs w:val="22"/>
                <w:lang w:eastAsia="en-US"/>
              </w:rPr>
            </w:pPr>
          </w:p>
        </w:tc>
        <w:tc>
          <w:tcPr>
            <w:tcW w:w="709" w:type="dxa"/>
            <w:tcBorders>
              <w:top w:val="nil"/>
              <w:left w:val="nil"/>
              <w:bottom w:val="single" w:sz="4" w:space="0" w:color="auto"/>
              <w:right w:val="single" w:sz="4" w:space="0" w:color="auto"/>
            </w:tcBorders>
            <w:tcMar>
              <w:top w:w="0" w:type="dxa"/>
              <w:left w:w="28" w:type="dxa"/>
              <w:bottom w:w="0" w:type="dxa"/>
              <w:right w:w="28" w:type="dxa"/>
            </w:tcMar>
            <w:hideMark/>
          </w:tcPr>
          <w:p w:rsidR="00404FFA" w:rsidRPr="0081523D" w:rsidRDefault="00404FFA">
            <w:pPr>
              <w:spacing w:line="276" w:lineRule="auto"/>
              <w:rPr>
                <w:sz w:val="22"/>
                <w:szCs w:val="22"/>
                <w:lang w:eastAsia="en-US"/>
              </w:rPr>
            </w:pPr>
          </w:p>
        </w:tc>
        <w:tc>
          <w:tcPr>
            <w:tcW w:w="1134"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spacing w:line="276" w:lineRule="auto"/>
              <w:rPr>
                <w:sz w:val="22"/>
                <w:szCs w:val="22"/>
                <w:lang w:eastAsia="en-US"/>
              </w:rPr>
            </w:pPr>
          </w:p>
        </w:tc>
        <w:tc>
          <w:tcPr>
            <w:tcW w:w="1161"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spacing w:line="276" w:lineRule="auto"/>
              <w:rPr>
                <w:sz w:val="22"/>
                <w:szCs w:val="22"/>
                <w:lang w:eastAsia="en-US"/>
              </w:rPr>
            </w:pPr>
          </w:p>
        </w:tc>
        <w:tc>
          <w:tcPr>
            <w:tcW w:w="709"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spacing w:line="276" w:lineRule="auto"/>
              <w:rPr>
                <w:sz w:val="22"/>
                <w:szCs w:val="22"/>
                <w:lang w:eastAsia="en-US"/>
              </w:rPr>
            </w:pPr>
          </w:p>
        </w:tc>
        <w:tc>
          <w:tcPr>
            <w:tcW w:w="681"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spacing w:line="276" w:lineRule="auto"/>
              <w:rPr>
                <w:sz w:val="22"/>
                <w:szCs w:val="22"/>
                <w:lang w:eastAsia="en-US"/>
              </w:rPr>
            </w:pPr>
          </w:p>
        </w:tc>
        <w:tc>
          <w:tcPr>
            <w:tcW w:w="709"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spacing w:line="276" w:lineRule="auto"/>
              <w:rPr>
                <w:sz w:val="22"/>
                <w:szCs w:val="22"/>
                <w:lang w:eastAsia="en-US"/>
              </w:rPr>
            </w:pPr>
          </w:p>
        </w:tc>
        <w:tc>
          <w:tcPr>
            <w:tcW w:w="428" w:type="dxa"/>
            <w:gridSpan w:val="2"/>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spacing w:line="276" w:lineRule="auto"/>
              <w:rPr>
                <w:sz w:val="22"/>
                <w:szCs w:val="22"/>
                <w:lang w:eastAsia="en-US"/>
              </w:rPr>
            </w:pPr>
          </w:p>
        </w:tc>
        <w:tc>
          <w:tcPr>
            <w:tcW w:w="715" w:type="dxa"/>
            <w:gridSpan w:val="3"/>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spacing w:line="276" w:lineRule="auto"/>
              <w:rPr>
                <w:sz w:val="22"/>
                <w:szCs w:val="22"/>
                <w:lang w:eastAsia="en-US"/>
              </w:rPr>
            </w:pPr>
          </w:p>
        </w:tc>
        <w:tc>
          <w:tcPr>
            <w:tcW w:w="1134"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spacing w:line="276" w:lineRule="auto"/>
              <w:rPr>
                <w:sz w:val="22"/>
                <w:szCs w:val="22"/>
                <w:lang w:eastAsia="en-US"/>
              </w:rPr>
            </w:pPr>
          </w:p>
        </w:tc>
        <w:tc>
          <w:tcPr>
            <w:tcW w:w="1152"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spacing w:line="276" w:lineRule="auto"/>
              <w:rPr>
                <w:sz w:val="22"/>
                <w:szCs w:val="22"/>
                <w:lang w:eastAsia="en-US"/>
              </w:rPr>
            </w:pPr>
          </w:p>
        </w:tc>
        <w:tc>
          <w:tcPr>
            <w:tcW w:w="709"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spacing w:line="276" w:lineRule="auto"/>
              <w:rPr>
                <w:sz w:val="22"/>
                <w:szCs w:val="22"/>
                <w:lang w:eastAsia="en-US"/>
              </w:rPr>
            </w:pPr>
          </w:p>
        </w:tc>
        <w:tc>
          <w:tcPr>
            <w:tcW w:w="691"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spacing w:line="276" w:lineRule="auto"/>
              <w:rPr>
                <w:sz w:val="22"/>
                <w:szCs w:val="22"/>
                <w:lang w:eastAsia="en-US"/>
              </w:rPr>
            </w:pPr>
          </w:p>
        </w:tc>
        <w:tc>
          <w:tcPr>
            <w:tcW w:w="708"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spacing w:line="276" w:lineRule="auto"/>
              <w:rPr>
                <w:sz w:val="22"/>
                <w:szCs w:val="22"/>
                <w:lang w:eastAsia="en-US"/>
              </w:rPr>
            </w:pPr>
          </w:p>
        </w:tc>
        <w:tc>
          <w:tcPr>
            <w:tcW w:w="441"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spacing w:line="276" w:lineRule="auto"/>
              <w:rPr>
                <w:sz w:val="22"/>
                <w:szCs w:val="22"/>
                <w:lang w:eastAsia="en-US"/>
              </w:rPr>
            </w:pPr>
          </w:p>
        </w:tc>
        <w:tc>
          <w:tcPr>
            <w:tcW w:w="708"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spacing w:line="276" w:lineRule="auto"/>
              <w:rPr>
                <w:sz w:val="22"/>
                <w:szCs w:val="22"/>
                <w:lang w:eastAsia="en-US"/>
              </w:rPr>
            </w:pPr>
          </w:p>
        </w:tc>
        <w:tc>
          <w:tcPr>
            <w:tcW w:w="851"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spacing w:line="276" w:lineRule="auto"/>
              <w:rPr>
                <w:sz w:val="22"/>
                <w:szCs w:val="22"/>
                <w:lang w:eastAsia="en-US"/>
              </w:rPr>
            </w:pPr>
          </w:p>
        </w:tc>
      </w:tr>
      <w:tr w:rsidR="00404FFA" w:rsidTr="00B8520E">
        <w:trPr>
          <w:trHeight w:val="264"/>
        </w:trPr>
        <w:tc>
          <w:tcPr>
            <w:tcW w:w="352" w:type="dxa"/>
            <w:tcBorders>
              <w:top w:val="nil"/>
              <w:left w:val="single" w:sz="4" w:space="0" w:color="auto"/>
              <w:bottom w:val="single" w:sz="4" w:space="0" w:color="auto"/>
              <w:right w:val="single" w:sz="4" w:space="0" w:color="auto"/>
            </w:tcBorders>
            <w:tcMar>
              <w:top w:w="0" w:type="dxa"/>
              <w:left w:w="28" w:type="dxa"/>
              <w:bottom w:w="0" w:type="dxa"/>
              <w:right w:w="28" w:type="dxa"/>
            </w:tcMar>
            <w:hideMark/>
          </w:tcPr>
          <w:p w:rsidR="00404FFA" w:rsidRDefault="00404FFA">
            <w:pPr>
              <w:jc w:val="center"/>
              <w:rPr>
                <w:sz w:val="12"/>
                <w:szCs w:val="12"/>
              </w:rPr>
            </w:pPr>
            <w:r>
              <w:rPr>
                <w:sz w:val="12"/>
                <w:szCs w:val="12"/>
              </w:rPr>
              <w:t>508</w:t>
            </w:r>
          </w:p>
        </w:tc>
        <w:tc>
          <w:tcPr>
            <w:tcW w:w="2117"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66DA7" w:rsidP="00B8520E">
            <w:pPr>
              <w:rPr>
                <w:sz w:val="12"/>
                <w:szCs w:val="12"/>
              </w:rPr>
            </w:pPr>
            <w:r>
              <w:rPr>
                <w:sz w:val="12"/>
                <w:szCs w:val="12"/>
              </w:rPr>
              <w:t xml:space="preserve">Автодорога </w:t>
            </w:r>
            <w:r w:rsidR="00404FFA">
              <w:rPr>
                <w:sz w:val="12"/>
                <w:szCs w:val="12"/>
              </w:rPr>
              <w:t>по ул. К</w:t>
            </w:r>
            <w:r w:rsidR="00B8520E">
              <w:rPr>
                <w:sz w:val="12"/>
                <w:szCs w:val="12"/>
              </w:rPr>
              <w:t>.</w:t>
            </w:r>
            <w:r w:rsidR="00404FFA">
              <w:rPr>
                <w:sz w:val="12"/>
                <w:szCs w:val="12"/>
              </w:rPr>
              <w:t xml:space="preserve"> Маркса</w:t>
            </w:r>
          </w:p>
        </w:tc>
        <w:tc>
          <w:tcPr>
            <w:tcW w:w="727"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jc w:val="center"/>
              <w:rPr>
                <w:sz w:val="12"/>
                <w:szCs w:val="12"/>
              </w:rPr>
            </w:pPr>
            <w:r>
              <w:rPr>
                <w:sz w:val="12"/>
                <w:szCs w:val="12"/>
              </w:rPr>
              <w:t>0,305</w:t>
            </w:r>
          </w:p>
        </w:tc>
        <w:tc>
          <w:tcPr>
            <w:tcW w:w="540"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jc w:val="center"/>
              <w:rPr>
                <w:sz w:val="12"/>
                <w:szCs w:val="12"/>
              </w:rPr>
            </w:pPr>
            <w:r>
              <w:rPr>
                <w:sz w:val="12"/>
                <w:szCs w:val="12"/>
              </w:rPr>
              <w:t>2918</w:t>
            </w:r>
          </w:p>
        </w:tc>
        <w:tc>
          <w:tcPr>
            <w:tcW w:w="567"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jc w:val="center"/>
              <w:rPr>
                <w:sz w:val="12"/>
                <w:szCs w:val="12"/>
              </w:rPr>
            </w:pPr>
            <w:r>
              <w:rPr>
                <w:sz w:val="12"/>
                <w:szCs w:val="12"/>
              </w:rPr>
              <w:t>0,182</w:t>
            </w:r>
          </w:p>
        </w:tc>
        <w:tc>
          <w:tcPr>
            <w:tcW w:w="283"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jc w:val="center"/>
              <w:rPr>
                <w:sz w:val="12"/>
                <w:szCs w:val="12"/>
              </w:rPr>
            </w:pPr>
            <w:r>
              <w:rPr>
                <w:sz w:val="12"/>
                <w:szCs w:val="12"/>
              </w:rPr>
              <w:t>60</w:t>
            </w:r>
          </w:p>
        </w:tc>
        <w:tc>
          <w:tcPr>
            <w:tcW w:w="567"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jc w:val="center"/>
              <w:rPr>
                <w:sz w:val="12"/>
                <w:szCs w:val="12"/>
              </w:rPr>
            </w:pPr>
            <w:r>
              <w:rPr>
                <w:sz w:val="12"/>
                <w:szCs w:val="12"/>
              </w:rPr>
              <w:t>0,182</w:t>
            </w:r>
          </w:p>
        </w:tc>
        <w:tc>
          <w:tcPr>
            <w:tcW w:w="284"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jc w:val="center"/>
              <w:rPr>
                <w:sz w:val="12"/>
                <w:szCs w:val="12"/>
              </w:rPr>
            </w:pPr>
            <w:r>
              <w:rPr>
                <w:sz w:val="12"/>
                <w:szCs w:val="12"/>
              </w:rPr>
              <w:t>60</w:t>
            </w:r>
          </w:p>
        </w:tc>
        <w:tc>
          <w:tcPr>
            <w:tcW w:w="567"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jc w:val="center"/>
              <w:rPr>
                <w:sz w:val="12"/>
                <w:szCs w:val="12"/>
              </w:rPr>
            </w:pPr>
            <w:r>
              <w:rPr>
                <w:sz w:val="12"/>
                <w:szCs w:val="12"/>
              </w:rPr>
              <w:t>0,182</w:t>
            </w:r>
          </w:p>
        </w:tc>
        <w:tc>
          <w:tcPr>
            <w:tcW w:w="283"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jc w:val="center"/>
              <w:rPr>
                <w:sz w:val="12"/>
                <w:szCs w:val="12"/>
              </w:rPr>
            </w:pPr>
            <w:r>
              <w:rPr>
                <w:sz w:val="12"/>
                <w:szCs w:val="12"/>
              </w:rPr>
              <w:t>60</w:t>
            </w:r>
          </w:p>
        </w:tc>
        <w:tc>
          <w:tcPr>
            <w:tcW w:w="992"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spacing w:line="276" w:lineRule="auto"/>
              <w:rPr>
                <w:sz w:val="22"/>
                <w:szCs w:val="22"/>
                <w:lang w:eastAsia="en-US"/>
              </w:rPr>
            </w:pPr>
          </w:p>
        </w:tc>
        <w:tc>
          <w:tcPr>
            <w:tcW w:w="993"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spacing w:line="276" w:lineRule="auto"/>
              <w:rPr>
                <w:sz w:val="22"/>
                <w:szCs w:val="22"/>
                <w:lang w:eastAsia="en-US"/>
              </w:rPr>
            </w:pPr>
          </w:p>
        </w:tc>
        <w:tc>
          <w:tcPr>
            <w:tcW w:w="992"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spacing w:line="276" w:lineRule="auto"/>
              <w:rPr>
                <w:sz w:val="22"/>
                <w:szCs w:val="22"/>
                <w:lang w:eastAsia="en-US"/>
              </w:rPr>
            </w:pPr>
          </w:p>
        </w:tc>
        <w:tc>
          <w:tcPr>
            <w:tcW w:w="992"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spacing w:line="276" w:lineRule="auto"/>
              <w:rPr>
                <w:sz w:val="22"/>
                <w:szCs w:val="22"/>
                <w:lang w:eastAsia="en-US"/>
              </w:rPr>
            </w:pPr>
          </w:p>
        </w:tc>
        <w:tc>
          <w:tcPr>
            <w:tcW w:w="709" w:type="dxa"/>
            <w:tcBorders>
              <w:top w:val="nil"/>
              <w:left w:val="nil"/>
              <w:bottom w:val="single" w:sz="4" w:space="0" w:color="auto"/>
              <w:right w:val="single" w:sz="4" w:space="0" w:color="auto"/>
            </w:tcBorders>
            <w:tcMar>
              <w:top w:w="0" w:type="dxa"/>
              <w:left w:w="28" w:type="dxa"/>
              <w:bottom w:w="0" w:type="dxa"/>
              <w:right w:w="28" w:type="dxa"/>
            </w:tcMar>
            <w:hideMark/>
          </w:tcPr>
          <w:p w:rsidR="00404FFA" w:rsidRPr="0081523D" w:rsidRDefault="00404FFA">
            <w:pPr>
              <w:spacing w:line="276" w:lineRule="auto"/>
              <w:rPr>
                <w:sz w:val="22"/>
                <w:szCs w:val="22"/>
                <w:lang w:eastAsia="en-US"/>
              </w:rPr>
            </w:pPr>
          </w:p>
        </w:tc>
        <w:tc>
          <w:tcPr>
            <w:tcW w:w="1134"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spacing w:line="276" w:lineRule="auto"/>
              <w:rPr>
                <w:sz w:val="22"/>
                <w:szCs w:val="22"/>
                <w:lang w:eastAsia="en-US"/>
              </w:rPr>
            </w:pPr>
          </w:p>
        </w:tc>
        <w:tc>
          <w:tcPr>
            <w:tcW w:w="1161"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spacing w:line="276" w:lineRule="auto"/>
              <w:rPr>
                <w:sz w:val="22"/>
                <w:szCs w:val="22"/>
                <w:lang w:eastAsia="en-US"/>
              </w:rPr>
            </w:pPr>
          </w:p>
        </w:tc>
        <w:tc>
          <w:tcPr>
            <w:tcW w:w="709"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spacing w:line="276" w:lineRule="auto"/>
              <w:rPr>
                <w:sz w:val="22"/>
                <w:szCs w:val="22"/>
                <w:lang w:eastAsia="en-US"/>
              </w:rPr>
            </w:pPr>
          </w:p>
        </w:tc>
        <w:tc>
          <w:tcPr>
            <w:tcW w:w="681"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spacing w:line="276" w:lineRule="auto"/>
              <w:rPr>
                <w:sz w:val="22"/>
                <w:szCs w:val="22"/>
                <w:lang w:eastAsia="en-US"/>
              </w:rPr>
            </w:pPr>
          </w:p>
        </w:tc>
        <w:tc>
          <w:tcPr>
            <w:tcW w:w="709"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spacing w:line="276" w:lineRule="auto"/>
              <w:rPr>
                <w:sz w:val="22"/>
                <w:szCs w:val="22"/>
                <w:lang w:eastAsia="en-US"/>
              </w:rPr>
            </w:pPr>
          </w:p>
        </w:tc>
        <w:tc>
          <w:tcPr>
            <w:tcW w:w="428" w:type="dxa"/>
            <w:gridSpan w:val="2"/>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spacing w:line="276" w:lineRule="auto"/>
              <w:rPr>
                <w:sz w:val="22"/>
                <w:szCs w:val="22"/>
                <w:lang w:eastAsia="en-US"/>
              </w:rPr>
            </w:pPr>
          </w:p>
        </w:tc>
        <w:tc>
          <w:tcPr>
            <w:tcW w:w="715" w:type="dxa"/>
            <w:gridSpan w:val="3"/>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spacing w:line="276" w:lineRule="auto"/>
              <w:rPr>
                <w:sz w:val="22"/>
                <w:szCs w:val="22"/>
                <w:lang w:eastAsia="en-US"/>
              </w:rPr>
            </w:pPr>
          </w:p>
        </w:tc>
        <w:tc>
          <w:tcPr>
            <w:tcW w:w="1134"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spacing w:line="276" w:lineRule="auto"/>
              <w:rPr>
                <w:sz w:val="22"/>
                <w:szCs w:val="22"/>
                <w:lang w:eastAsia="en-US"/>
              </w:rPr>
            </w:pPr>
          </w:p>
        </w:tc>
        <w:tc>
          <w:tcPr>
            <w:tcW w:w="1152"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spacing w:line="276" w:lineRule="auto"/>
              <w:rPr>
                <w:sz w:val="22"/>
                <w:szCs w:val="22"/>
                <w:lang w:eastAsia="en-US"/>
              </w:rPr>
            </w:pPr>
          </w:p>
        </w:tc>
        <w:tc>
          <w:tcPr>
            <w:tcW w:w="709"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spacing w:line="276" w:lineRule="auto"/>
              <w:rPr>
                <w:sz w:val="22"/>
                <w:szCs w:val="22"/>
                <w:lang w:eastAsia="en-US"/>
              </w:rPr>
            </w:pPr>
          </w:p>
        </w:tc>
        <w:tc>
          <w:tcPr>
            <w:tcW w:w="691"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spacing w:line="276" w:lineRule="auto"/>
              <w:rPr>
                <w:sz w:val="22"/>
                <w:szCs w:val="22"/>
                <w:lang w:eastAsia="en-US"/>
              </w:rPr>
            </w:pPr>
          </w:p>
        </w:tc>
        <w:tc>
          <w:tcPr>
            <w:tcW w:w="708"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spacing w:line="276" w:lineRule="auto"/>
              <w:rPr>
                <w:sz w:val="22"/>
                <w:szCs w:val="22"/>
                <w:lang w:eastAsia="en-US"/>
              </w:rPr>
            </w:pPr>
          </w:p>
        </w:tc>
        <w:tc>
          <w:tcPr>
            <w:tcW w:w="441"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spacing w:line="276" w:lineRule="auto"/>
              <w:rPr>
                <w:sz w:val="22"/>
                <w:szCs w:val="22"/>
                <w:lang w:eastAsia="en-US"/>
              </w:rPr>
            </w:pPr>
          </w:p>
        </w:tc>
        <w:tc>
          <w:tcPr>
            <w:tcW w:w="708"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spacing w:line="276" w:lineRule="auto"/>
              <w:rPr>
                <w:sz w:val="22"/>
                <w:szCs w:val="22"/>
                <w:lang w:eastAsia="en-US"/>
              </w:rPr>
            </w:pPr>
          </w:p>
        </w:tc>
        <w:tc>
          <w:tcPr>
            <w:tcW w:w="851"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spacing w:line="276" w:lineRule="auto"/>
              <w:rPr>
                <w:sz w:val="22"/>
                <w:szCs w:val="22"/>
                <w:lang w:eastAsia="en-US"/>
              </w:rPr>
            </w:pPr>
          </w:p>
        </w:tc>
      </w:tr>
      <w:tr w:rsidR="00404FFA" w:rsidTr="00B8520E">
        <w:trPr>
          <w:trHeight w:val="264"/>
        </w:trPr>
        <w:tc>
          <w:tcPr>
            <w:tcW w:w="352" w:type="dxa"/>
            <w:tcBorders>
              <w:top w:val="nil"/>
              <w:left w:val="single" w:sz="4" w:space="0" w:color="auto"/>
              <w:bottom w:val="single" w:sz="4" w:space="0" w:color="auto"/>
              <w:right w:val="single" w:sz="4" w:space="0" w:color="auto"/>
            </w:tcBorders>
            <w:tcMar>
              <w:top w:w="0" w:type="dxa"/>
              <w:left w:w="28" w:type="dxa"/>
              <w:bottom w:w="0" w:type="dxa"/>
              <w:right w:w="28" w:type="dxa"/>
            </w:tcMar>
            <w:hideMark/>
          </w:tcPr>
          <w:p w:rsidR="00404FFA" w:rsidRDefault="00404FFA">
            <w:pPr>
              <w:jc w:val="center"/>
              <w:rPr>
                <w:sz w:val="12"/>
                <w:szCs w:val="12"/>
              </w:rPr>
            </w:pPr>
            <w:r>
              <w:rPr>
                <w:sz w:val="12"/>
                <w:szCs w:val="12"/>
              </w:rPr>
              <w:t>509</w:t>
            </w:r>
          </w:p>
        </w:tc>
        <w:tc>
          <w:tcPr>
            <w:tcW w:w="2117"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66DA7">
            <w:pPr>
              <w:rPr>
                <w:sz w:val="12"/>
                <w:szCs w:val="12"/>
              </w:rPr>
            </w:pPr>
            <w:r>
              <w:rPr>
                <w:sz w:val="12"/>
                <w:szCs w:val="12"/>
              </w:rPr>
              <w:t xml:space="preserve">Автодорога </w:t>
            </w:r>
            <w:r w:rsidR="00404FFA">
              <w:rPr>
                <w:sz w:val="12"/>
                <w:szCs w:val="12"/>
              </w:rPr>
              <w:t>по просп. Кирова</w:t>
            </w:r>
          </w:p>
        </w:tc>
        <w:tc>
          <w:tcPr>
            <w:tcW w:w="727"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jc w:val="center"/>
              <w:rPr>
                <w:sz w:val="12"/>
                <w:szCs w:val="12"/>
              </w:rPr>
            </w:pPr>
            <w:r>
              <w:rPr>
                <w:sz w:val="12"/>
                <w:szCs w:val="12"/>
              </w:rPr>
              <w:t>1,161</w:t>
            </w:r>
          </w:p>
        </w:tc>
        <w:tc>
          <w:tcPr>
            <w:tcW w:w="540"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jc w:val="center"/>
              <w:rPr>
                <w:sz w:val="12"/>
                <w:szCs w:val="12"/>
              </w:rPr>
            </w:pPr>
            <w:r>
              <w:rPr>
                <w:sz w:val="12"/>
                <w:szCs w:val="12"/>
              </w:rPr>
              <w:t>8260</w:t>
            </w:r>
          </w:p>
        </w:tc>
        <w:tc>
          <w:tcPr>
            <w:tcW w:w="567"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jc w:val="center"/>
              <w:rPr>
                <w:sz w:val="12"/>
                <w:szCs w:val="12"/>
              </w:rPr>
            </w:pPr>
            <w:r>
              <w:rPr>
                <w:sz w:val="12"/>
                <w:szCs w:val="12"/>
              </w:rPr>
              <w:t>1,161</w:t>
            </w:r>
          </w:p>
        </w:tc>
        <w:tc>
          <w:tcPr>
            <w:tcW w:w="283"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jc w:val="center"/>
              <w:rPr>
                <w:sz w:val="12"/>
                <w:szCs w:val="12"/>
              </w:rPr>
            </w:pPr>
            <w:r>
              <w:rPr>
                <w:sz w:val="12"/>
                <w:szCs w:val="12"/>
              </w:rPr>
              <w:t>100</w:t>
            </w:r>
          </w:p>
        </w:tc>
        <w:tc>
          <w:tcPr>
            <w:tcW w:w="567"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jc w:val="center"/>
              <w:rPr>
                <w:sz w:val="12"/>
                <w:szCs w:val="12"/>
              </w:rPr>
            </w:pPr>
            <w:r>
              <w:rPr>
                <w:sz w:val="12"/>
                <w:szCs w:val="12"/>
              </w:rPr>
              <w:t>1,161</w:t>
            </w:r>
          </w:p>
        </w:tc>
        <w:tc>
          <w:tcPr>
            <w:tcW w:w="284"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jc w:val="center"/>
              <w:rPr>
                <w:sz w:val="12"/>
                <w:szCs w:val="12"/>
              </w:rPr>
            </w:pPr>
            <w:r>
              <w:rPr>
                <w:sz w:val="12"/>
                <w:szCs w:val="12"/>
              </w:rPr>
              <w:t>100</w:t>
            </w:r>
          </w:p>
        </w:tc>
        <w:tc>
          <w:tcPr>
            <w:tcW w:w="567"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jc w:val="center"/>
              <w:rPr>
                <w:sz w:val="12"/>
                <w:szCs w:val="12"/>
              </w:rPr>
            </w:pPr>
            <w:r>
              <w:rPr>
                <w:sz w:val="12"/>
                <w:szCs w:val="12"/>
              </w:rPr>
              <w:t>1,161</w:t>
            </w:r>
          </w:p>
        </w:tc>
        <w:tc>
          <w:tcPr>
            <w:tcW w:w="283"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jc w:val="center"/>
              <w:rPr>
                <w:sz w:val="12"/>
                <w:szCs w:val="12"/>
              </w:rPr>
            </w:pPr>
            <w:r>
              <w:rPr>
                <w:sz w:val="12"/>
                <w:szCs w:val="12"/>
              </w:rPr>
              <w:t>100</w:t>
            </w:r>
          </w:p>
        </w:tc>
        <w:tc>
          <w:tcPr>
            <w:tcW w:w="992"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spacing w:line="276" w:lineRule="auto"/>
              <w:rPr>
                <w:sz w:val="22"/>
                <w:szCs w:val="22"/>
                <w:lang w:eastAsia="en-US"/>
              </w:rPr>
            </w:pPr>
          </w:p>
        </w:tc>
        <w:tc>
          <w:tcPr>
            <w:tcW w:w="993"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spacing w:line="276" w:lineRule="auto"/>
              <w:rPr>
                <w:sz w:val="22"/>
                <w:szCs w:val="22"/>
                <w:lang w:eastAsia="en-US"/>
              </w:rPr>
            </w:pPr>
          </w:p>
        </w:tc>
        <w:tc>
          <w:tcPr>
            <w:tcW w:w="992"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spacing w:line="276" w:lineRule="auto"/>
              <w:rPr>
                <w:sz w:val="22"/>
                <w:szCs w:val="22"/>
                <w:lang w:eastAsia="en-US"/>
              </w:rPr>
            </w:pPr>
          </w:p>
        </w:tc>
        <w:tc>
          <w:tcPr>
            <w:tcW w:w="992"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spacing w:line="276" w:lineRule="auto"/>
              <w:rPr>
                <w:sz w:val="22"/>
                <w:szCs w:val="22"/>
                <w:lang w:eastAsia="en-US"/>
              </w:rPr>
            </w:pPr>
          </w:p>
        </w:tc>
        <w:tc>
          <w:tcPr>
            <w:tcW w:w="709" w:type="dxa"/>
            <w:tcBorders>
              <w:top w:val="nil"/>
              <w:left w:val="nil"/>
              <w:bottom w:val="single" w:sz="4" w:space="0" w:color="auto"/>
              <w:right w:val="single" w:sz="4" w:space="0" w:color="auto"/>
            </w:tcBorders>
            <w:tcMar>
              <w:top w:w="0" w:type="dxa"/>
              <w:left w:w="28" w:type="dxa"/>
              <w:bottom w:w="0" w:type="dxa"/>
              <w:right w:w="28" w:type="dxa"/>
            </w:tcMar>
            <w:hideMark/>
          </w:tcPr>
          <w:p w:rsidR="00404FFA" w:rsidRPr="0081523D" w:rsidRDefault="00404FFA">
            <w:pPr>
              <w:spacing w:line="276" w:lineRule="auto"/>
              <w:rPr>
                <w:sz w:val="22"/>
                <w:szCs w:val="22"/>
                <w:lang w:eastAsia="en-US"/>
              </w:rPr>
            </w:pPr>
          </w:p>
        </w:tc>
        <w:tc>
          <w:tcPr>
            <w:tcW w:w="1134"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spacing w:line="276" w:lineRule="auto"/>
              <w:rPr>
                <w:sz w:val="22"/>
                <w:szCs w:val="22"/>
                <w:lang w:eastAsia="en-US"/>
              </w:rPr>
            </w:pPr>
          </w:p>
        </w:tc>
        <w:tc>
          <w:tcPr>
            <w:tcW w:w="1161"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spacing w:line="276" w:lineRule="auto"/>
              <w:rPr>
                <w:sz w:val="22"/>
                <w:szCs w:val="22"/>
                <w:lang w:eastAsia="en-US"/>
              </w:rPr>
            </w:pPr>
          </w:p>
        </w:tc>
        <w:tc>
          <w:tcPr>
            <w:tcW w:w="709"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spacing w:line="276" w:lineRule="auto"/>
              <w:rPr>
                <w:sz w:val="22"/>
                <w:szCs w:val="22"/>
                <w:lang w:eastAsia="en-US"/>
              </w:rPr>
            </w:pPr>
          </w:p>
        </w:tc>
        <w:tc>
          <w:tcPr>
            <w:tcW w:w="681"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spacing w:line="276" w:lineRule="auto"/>
              <w:rPr>
                <w:sz w:val="22"/>
                <w:szCs w:val="22"/>
                <w:lang w:eastAsia="en-US"/>
              </w:rPr>
            </w:pPr>
          </w:p>
        </w:tc>
        <w:tc>
          <w:tcPr>
            <w:tcW w:w="709"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spacing w:line="276" w:lineRule="auto"/>
              <w:rPr>
                <w:sz w:val="22"/>
                <w:szCs w:val="22"/>
                <w:lang w:eastAsia="en-US"/>
              </w:rPr>
            </w:pPr>
          </w:p>
        </w:tc>
        <w:tc>
          <w:tcPr>
            <w:tcW w:w="428" w:type="dxa"/>
            <w:gridSpan w:val="2"/>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spacing w:line="276" w:lineRule="auto"/>
              <w:rPr>
                <w:sz w:val="22"/>
                <w:szCs w:val="22"/>
                <w:lang w:eastAsia="en-US"/>
              </w:rPr>
            </w:pPr>
          </w:p>
        </w:tc>
        <w:tc>
          <w:tcPr>
            <w:tcW w:w="715" w:type="dxa"/>
            <w:gridSpan w:val="3"/>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spacing w:line="276" w:lineRule="auto"/>
              <w:rPr>
                <w:sz w:val="22"/>
                <w:szCs w:val="22"/>
                <w:lang w:eastAsia="en-US"/>
              </w:rPr>
            </w:pPr>
          </w:p>
        </w:tc>
        <w:tc>
          <w:tcPr>
            <w:tcW w:w="1134"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spacing w:line="276" w:lineRule="auto"/>
              <w:rPr>
                <w:sz w:val="22"/>
                <w:szCs w:val="22"/>
                <w:lang w:eastAsia="en-US"/>
              </w:rPr>
            </w:pPr>
          </w:p>
        </w:tc>
        <w:tc>
          <w:tcPr>
            <w:tcW w:w="1152"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spacing w:line="276" w:lineRule="auto"/>
              <w:rPr>
                <w:sz w:val="22"/>
                <w:szCs w:val="22"/>
                <w:lang w:eastAsia="en-US"/>
              </w:rPr>
            </w:pPr>
          </w:p>
        </w:tc>
        <w:tc>
          <w:tcPr>
            <w:tcW w:w="709"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spacing w:line="276" w:lineRule="auto"/>
              <w:rPr>
                <w:sz w:val="22"/>
                <w:szCs w:val="22"/>
                <w:lang w:eastAsia="en-US"/>
              </w:rPr>
            </w:pPr>
          </w:p>
        </w:tc>
        <w:tc>
          <w:tcPr>
            <w:tcW w:w="691"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spacing w:line="276" w:lineRule="auto"/>
              <w:rPr>
                <w:sz w:val="22"/>
                <w:szCs w:val="22"/>
                <w:lang w:eastAsia="en-US"/>
              </w:rPr>
            </w:pPr>
          </w:p>
        </w:tc>
        <w:tc>
          <w:tcPr>
            <w:tcW w:w="708"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spacing w:line="276" w:lineRule="auto"/>
              <w:rPr>
                <w:sz w:val="22"/>
                <w:szCs w:val="22"/>
                <w:lang w:eastAsia="en-US"/>
              </w:rPr>
            </w:pPr>
          </w:p>
        </w:tc>
        <w:tc>
          <w:tcPr>
            <w:tcW w:w="441"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spacing w:line="276" w:lineRule="auto"/>
              <w:rPr>
                <w:sz w:val="22"/>
                <w:szCs w:val="22"/>
                <w:lang w:eastAsia="en-US"/>
              </w:rPr>
            </w:pPr>
          </w:p>
        </w:tc>
        <w:tc>
          <w:tcPr>
            <w:tcW w:w="708"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spacing w:line="276" w:lineRule="auto"/>
              <w:rPr>
                <w:sz w:val="22"/>
                <w:szCs w:val="22"/>
                <w:lang w:eastAsia="en-US"/>
              </w:rPr>
            </w:pPr>
          </w:p>
        </w:tc>
        <w:tc>
          <w:tcPr>
            <w:tcW w:w="851"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spacing w:line="276" w:lineRule="auto"/>
              <w:rPr>
                <w:sz w:val="22"/>
                <w:szCs w:val="22"/>
                <w:lang w:eastAsia="en-US"/>
              </w:rPr>
            </w:pPr>
          </w:p>
        </w:tc>
      </w:tr>
      <w:tr w:rsidR="00404FFA" w:rsidTr="00B8520E">
        <w:trPr>
          <w:trHeight w:val="264"/>
        </w:trPr>
        <w:tc>
          <w:tcPr>
            <w:tcW w:w="352" w:type="dxa"/>
            <w:tcBorders>
              <w:top w:val="nil"/>
              <w:left w:val="single" w:sz="4" w:space="0" w:color="auto"/>
              <w:bottom w:val="single" w:sz="4" w:space="0" w:color="auto"/>
              <w:right w:val="single" w:sz="4" w:space="0" w:color="auto"/>
            </w:tcBorders>
            <w:tcMar>
              <w:top w:w="0" w:type="dxa"/>
              <w:left w:w="28" w:type="dxa"/>
              <w:bottom w:w="0" w:type="dxa"/>
              <w:right w:w="28" w:type="dxa"/>
            </w:tcMar>
            <w:hideMark/>
          </w:tcPr>
          <w:p w:rsidR="00404FFA" w:rsidRDefault="00404FFA">
            <w:pPr>
              <w:jc w:val="center"/>
              <w:rPr>
                <w:sz w:val="12"/>
                <w:szCs w:val="12"/>
              </w:rPr>
            </w:pPr>
            <w:r>
              <w:rPr>
                <w:sz w:val="12"/>
                <w:szCs w:val="12"/>
              </w:rPr>
              <w:t>510</w:t>
            </w:r>
          </w:p>
        </w:tc>
        <w:tc>
          <w:tcPr>
            <w:tcW w:w="2117"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66DA7">
            <w:pPr>
              <w:rPr>
                <w:sz w:val="12"/>
                <w:szCs w:val="12"/>
              </w:rPr>
            </w:pPr>
            <w:r>
              <w:rPr>
                <w:sz w:val="12"/>
                <w:szCs w:val="12"/>
              </w:rPr>
              <w:t xml:space="preserve">Автодорога </w:t>
            </w:r>
            <w:r w:rsidR="00404FFA">
              <w:rPr>
                <w:sz w:val="12"/>
                <w:szCs w:val="12"/>
              </w:rPr>
              <w:t>по ул. Колхозная</w:t>
            </w:r>
          </w:p>
        </w:tc>
        <w:tc>
          <w:tcPr>
            <w:tcW w:w="727"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jc w:val="center"/>
              <w:rPr>
                <w:sz w:val="12"/>
                <w:szCs w:val="12"/>
              </w:rPr>
            </w:pPr>
            <w:r>
              <w:rPr>
                <w:sz w:val="12"/>
                <w:szCs w:val="12"/>
              </w:rPr>
              <w:t>0,370</w:t>
            </w:r>
          </w:p>
        </w:tc>
        <w:tc>
          <w:tcPr>
            <w:tcW w:w="540"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jc w:val="center"/>
              <w:rPr>
                <w:sz w:val="12"/>
                <w:szCs w:val="12"/>
              </w:rPr>
            </w:pPr>
            <w:r>
              <w:rPr>
                <w:sz w:val="12"/>
                <w:szCs w:val="12"/>
              </w:rPr>
              <w:t>1979</w:t>
            </w:r>
          </w:p>
        </w:tc>
        <w:tc>
          <w:tcPr>
            <w:tcW w:w="567"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jc w:val="center"/>
              <w:rPr>
                <w:sz w:val="12"/>
                <w:szCs w:val="12"/>
              </w:rPr>
            </w:pPr>
            <w:r>
              <w:rPr>
                <w:sz w:val="12"/>
                <w:szCs w:val="12"/>
              </w:rPr>
              <w:t>0,04</w:t>
            </w:r>
          </w:p>
        </w:tc>
        <w:tc>
          <w:tcPr>
            <w:tcW w:w="283"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jc w:val="center"/>
              <w:rPr>
                <w:sz w:val="12"/>
                <w:szCs w:val="12"/>
              </w:rPr>
            </w:pPr>
            <w:r>
              <w:rPr>
                <w:sz w:val="12"/>
                <w:szCs w:val="12"/>
              </w:rPr>
              <w:t>11</w:t>
            </w:r>
          </w:p>
        </w:tc>
        <w:tc>
          <w:tcPr>
            <w:tcW w:w="567"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jc w:val="center"/>
              <w:rPr>
                <w:sz w:val="12"/>
                <w:szCs w:val="12"/>
              </w:rPr>
            </w:pPr>
            <w:r>
              <w:rPr>
                <w:sz w:val="12"/>
                <w:szCs w:val="12"/>
              </w:rPr>
              <w:t>0,04</w:t>
            </w:r>
          </w:p>
        </w:tc>
        <w:tc>
          <w:tcPr>
            <w:tcW w:w="284"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jc w:val="center"/>
              <w:rPr>
                <w:sz w:val="12"/>
                <w:szCs w:val="12"/>
              </w:rPr>
            </w:pPr>
            <w:r>
              <w:rPr>
                <w:sz w:val="12"/>
                <w:szCs w:val="12"/>
              </w:rPr>
              <w:t>11</w:t>
            </w:r>
          </w:p>
        </w:tc>
        <w:tc>
          <w:tcPr>
            <w:tcW w:w="567"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jc w:val="center"/>
              <w:rPr>
                <w:sz w:val="12"/>
                <w:szCs w:val="12"/>
              </w:rPr>
            </w:pPr>
            <w:r>
              <w:rPr>
                <w:sz w:val="12"/>
                <w:szCs w:val="12"/>
              </w:rPr>
              <w:t>0,04</w:t>
            </w:r>
          </w:p>
        </w:tc>
        <w:tc>
          <w:tcPr>
            <w:tcW w:w="283"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jc w:val="center"/>
              <w:rPr>
                <w:sz w:val="12"/>
                <w:szCs w:val="12"/>
              </w:rPr>
            </w:pPr>
            <w:r>
              <w:rPr>
                <w:sz w:val="12"/>
                <w:szCs w:val="12"/>
              </w:rPr>
              <w:t>11</w:t>
            </w:r>
          </w:p>
        </w:tc>
        <w:tc>
          <w:tcPr>
            <w:tcW w:w="992"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spacing w:line="276" w:lineRule="auto"/>
              <w:rPr>
                <w:sz w:val="22"/>
                <w:szCs w:val="22"/>
                <w:lang w:eastAsia="en-US"/>
              </w:rPr>
            </w:pPr>
          </w:p>
        </w:tc>
        <w:tc>
          <w:tcPr>
            <w:tcW w:w="993"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spacing w:line="276" w:lineRule="auto"/>
              <w:rPr>
                <w:sz w:val="22"/>
                <w:szCs w:val="22"/>
                <w:lang w:eastAsia="en-US"/>
              </w:rPr>
            </w:pPr>
          </w:p>
        </w:tc>
        <w:tc>
          <w:tcPr>
            <w:tcW w:w="992"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spacing w:line="276" w:lineRule="auto"/>
              <w:rPr>
                <w:sz w:val="22"/>
                <w:szCs w:val="22"/>
                <w:lang w:eastAsia="en-US"/>
              </w:rPr>
            </w:pPr>
          </w:p>
        </w:tc>
        <w:tc>
          <w:tcPr>
            <w:tcW w:w="992"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spacing w:line="276" w:lineRule="auto"/>
              <w:rPr>
                <w:sz w:val="22"/>
                <w:szCs w:val="22"/>
                <w:lang w:eastAsia="en-US"/>
              </w:rPr>
            </w:pPr>
          </w:p>
        </w:tc>
        <w:tc>
          <w:tcPr>
            <w:tcW w:w="709" w:type="dxa"/>
            <w:tcBorders>
              <w:top w:val="nil"/>
              <w:left w:val="nil"/>
              <w:bottom w:val="single" w:sz="4" w:space="0" w:color="auto"/>
              <w:right w:val="single" w:sz="4" w:space="0" w:color="auto"/>
            </w:tcBorders>
            <w:tcMar>
              <w:top w:w="0" w:type="dxa"/>
              <w:left w:w="28" w:type="dxa"/>
              <w:bottom w:w="0" w:type="dxa"/>
              <w:right w:w="28" w:type="dxa"/>
            </w:tcMar>
            <w:hideMark/>
          </w:tcPr>
          <w:p w:rsidR="00404FFA" w:rsidRPr="0081523D" w:rsidRDefault="00404FFA">
            <w:pPr>
              <w:spacing w:line="276" w:lineRule="auto"/>
              <w:rPr>
                <w:sz w:val="22"/>
                <w:szCs w:val="22"/>
                <w:lang w:eastAsia="en-US"/>
              </w:rPr>
            </w:pPr>
          </w:p>
        </w:tc>
        <w:tc>
          <w:tcPr>
            <w:tcW w:w="1134"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spacing w:line="276" w:lineRule="auto"/>
              <w:rPr>
                <w:sz w:val="22"/>
                <w:szCs w:val="22"/>
                <w:lang w:eastAsia="en-US"/>
              </w:rPr>
            </w:pPr>
          </w:p>
        </w:tc>
        <w:tc>
          <w:tcPr>
            <w:tcW w:w="1161"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spacing w:line="276" w:lineRule="auto"/>
              <w:rPr>
                <w:sz w:val="22"/>
                <w:szCs w:val="22"/>
                <w:lang w:eastAsia="en-US"/>
              </w:rPr>
            </w:pPr>
          </w:p>
        </w:tc>
        <w:tc>
          <w:tcPr>
            <w:tcW w:w="709"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spacing w:line="276" w:lineRule="auto"/>
              <w:rPr>
                <w:sz w:val="22"/>
                <w:szCs w:val="22"/>
                <w:lang w:eastAsia="en-US"/>
              </w:rPr>
            </w:pPr>
          </w:p>
        </w:tc>
        <w:tc>
          <w:tcPr>
            <w:tcW w:w="681"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spacing w:line="276" w:lineRule="auto"/>
              <w:rPr>
                <w:sz w:val="22"/>
                <w:szCs w:val="22"/>
                <w:lang w:eastAsia="en-US"/>
              </w:rPr>
            </w:pPr>
          </w:p>
        </w:tc>
        <w:tc>
          <w:tcPr>
            <w:tcW w:w="709"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spacing w:line="276" w:lineRule="auto"/>
              <w:rPr>
                <w:sz w:val="22"/>
                <w:szCs w:val="22"/>
                <w:lang w:eastAsia="en-US"/>
              </w:rPr>
            </w:pPr>
          </w:p>
        </w:tc>
        <w:tc>
          <w:tcPr>
            <w:tcW w:w="428" w:type="dxa"/>
            <w:gridSpan w:val="2"/>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spacing w:line="276" w:lineRule="auto"/>
              <w:rPr>
                <w:sz w:val="22"/>
                <w:szCs w:val="22"/>
                <w:lang w:eastAsia="en-US"/>
              </w:rPr>
            </w:pPr>
          </w:p>
        </w:tc>
        <w:tc>
          <w:tcPr>
            <w:tcW w:w="715" w:type="dxa"/>
            <w:gridSpan w:val="3"/>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spacing w:line="276" w:lineRule="auto"/>
              <w:rPr>
                <w:sz w:val="22"/>
                <w:szCs w:val="22"/>
                <w:lang w:eastAsia="en-US"/>
              </w:rPr>
            </w:pPr>
          </w:p>
        </w:tc>
        <w:tc>
          <w:tcPr>
            <w:tcW w:w="1134"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spacing w:line="276" w:lineRule="auto"/>
              <w:rPr>
                <w:sz w:val="22"/>
                <w:szCs w:val="22"/>
                <w:lang w:eastAsia="en-US"/>
              </w:rPr>
            </w:pPr>
          </w:p>
        </w:tc>
        <w:tc>
          <w:tcPr>
            <w:tcW w:w="1152"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spacing w:line="276" w:lineRule="auto"/>
              <w:rPr>
                <w:sz w:val="22"/>
                <w:szCs w:val="22"/>
                <w:lang w:eastAsia="en-US"/>
              </w:rPr>
            </w:pPr>
          </w:p>
        </w:tc>
        <w:tc>
          <w:tcPr>
            <w:tcW w:w="709"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spacing w:line="276" w:lineRule="auto"/>
              <w:rPr>
                <w:sz w:val="22"/>
                <w:szCs w:val="22"/>
                <w:lang w:eastAsia="en-US"/>
              </w:rPr>
            </w:pPr>
          </w:p>
        </w:tc>
        <w:tc>
          <w:tcPr>
            <w:tcW w:w="691"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spacing w:line="276" w:lineRule="auto"/>
              <w:rPr>
                <w:sz w:val="22"/>
                <w:szCs w:val="22"/>
                <w:lang w:eastAsia="en-US"/>
              </w:rPr>
            </w:pPr>
          </w:p>
        </w:tc>
        <w:tc>
          <w:tcPr>
            <w:tcW w:w="708"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spacing w:line="276" w:lineRule="auto"/>
              <w:rPr>
                <w:sz w:val="22"/>
                <w:szCs w:val="22"/>
                <w:lang w:eastAsia="en-US"/>
              </w:rPr>
            </w:pPr>
          </w:p>
        </w:tc>
        <w:tc>
          <w:tcPr>
            <w:tcW w:w="441"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spacing w:line="276" w:lineRule="auto"/>
              <w:rPr>
                <w:sz w:val="22"/>
                <w:szCs w:val="22"/>
                <w:lang w:eastAsia="en-US"/>
              </w:rPr>
            </w:pPr>
          </w:p>
        </w:tc>
        <w:tc>
          <w:tcPr>
            <w:tcW w:w="708"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spacing w:line="276" w:lineRule="auto"/>
              <w:rPr>
                <w:sz w:val="22"/>
                <w:szCs w:val="22"/>
                <w:lang w:eastAsia="en-US"/>
              </w:rPr>
            </w:pPr>
          </w:p>
        </w:tc>
        <w:tc>
          <w:tcPr>
            <w:tcW w:w="851"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spacing w:line="276" w:lineRule="auto"/>
              <w:rPr>
                <w:sz w:val="22"/>
                <w:szCs w:val="22"/>
                <w:lang w:eastAsia="en-US"/>
              </w:rPr>
            </w:pPr>
          </w:p>
        </w:tc>
      </w:tr>
      <w:tr w:rsidR="00404FFA" w:rsidTr="00B8520E">
        <w:trPr>
          <w:trHeight w:val="264"/>
        </w:trPr>
        <w:tc>
          <w:tcPr>
            <w:tcW w:w="352" w:type="dxa"/>
            <w:tcBorders>
              <w:top w:val="nil"/>
              <w:left w:val="single" w:sz="4" w:space="0" w:color="auto"/>
              <w:bottom w:val="single" w:sz="4" w:space="0" w:color="auto"/>
              <w:right w:val="single" w:sz="4" w:space="0" w:color="auto"/>
            </w:tcBorders>
            <w:noWrap/>
            <w:tcMar>
              <w:top w:w="0" w:type="dxa"/>
              <w:left w:w="28" w:type="dxa"/>
              <w:bottom w:w="0" w:type="dxa"/>
              <w:right w:w="28" w:type="dxa"/>
            </w:tcMar>
            <w:hideMark/>
          </w:tcPr>
          <w:p w:rsidR="00404FFA" w:rsidRDefault="00404FFA">
            <w:pPr>
              <w:jc w:val="center"/>
              <w:rPr>
                <w:sz w:val="12"/>
                <w:szCs w:val="12"/>
              </w:rPr>
            </w:pPr>
            <w:r>
              <w:rPr>
                <w:sz w:val="12"/>
                <w:szCs w:val="12"/>
              </w:rPr>
              <w:t>511</w:t>
            </w:r>
          </w:p>
        </w:tc>
        <w:tc>
          <w:tcPr>
            <w:tcW w:w="2117"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66DA7">
            <w:pPr>
              <w:rPr>
                <w:sz w:val="12"/>
                <w:szCs w:val="12"/>
              </w:rPr>
            </w:pPr>
            <w:r>
              <w:rPr>
                <w:sz w:val="12"/>
                <w:szCs w:val="12"/>
              </w:rPr>
              <w:t xml:space="preserve">Автодорога </w:t>
            </w:r>
            <w:r w:rsidR="00404FFA">
              <w:rPr>
                <w:sz w:val="12"/>
                <w:szCs w:val="12"/>
              </w:rPr>
              <w:t>по ул. Коммунистической</w:t>
            </w:r>
          </w:p>
        </w:tc>
        <w:tc>
          <w:tcPr>
            <w:tcW w:w="727"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jc w:val="center"/>
              <w:rPr>
                <w:sz w:val="12"/>
                <w:szCs w:val="12"/>
              </w:rPr>
            </w:pPr>
            <w:r>
              <w:rPr>
                <w:sz w:val="12"/>
                <w:szCs w:val="12"/>
              </w:rPr>
              <w:t>0,532</w:t>
            </w:r>
          </w:p>
        </w:tc>
        <w:tc>
          <w:tcPr>
            <w:tcW w:w="540"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jc w:val="center"/>
              <w:rPr>
                <w:sz w:val="12"/>
                <w:szCs w:val="12"/>
              </w:rPr>
            </w:pPr>
            <w:r>
              <w:rPr>
                <w:sz w:val="12"/>
                <w:szCs w:val="12"/>
              </w:rPr>
              <w:t>3000</w:t>
            </w:r>
          </w:p>
        </w:tc>
        <w:tc>
          <w:tcPr>
            <w:tcW w:w="567"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jc w:val="center"/>
              <w:rPr>
                <w:sz w:val="12"/>
                <w:szCs w:val="12"/>
              </w:rPr>
            </w:pPr>
            <w:r>
              <w:rPr>
                <w:sz w:val="12"/>
                <w:szCs w:val="12"/>
              </w:rPr>
              <w:t>0,013</w:t>
            </w:r>
          </w:p>
        </w:tc>
        <w:tc>
          <w:tcPr>
            <w:tcW w:w="283"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jc w:val="center"/>
              <w:rPr>
                <w:sz w:val="12"/>
                <w:szCs w:val="12"/>
              </w:rPr>
            </w:pPr>
            <w:r>
              <w:rPr>
                <w:sz w:val="12"/>
                <w:szCs w:val="12"/>
              </w:rPr>
              <w:t>2</w:t>
            </w:r>
          </w:p>
        </w:tc>
        <w:tc>
          <w:tcPr>
            <w:tcW w:w="567"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jc w:val="center"/>
              <w:rPr>
                <w:sz w:val="12"/>
                <w:szCs w:val="12"/>
              </w:rPr>
            </w:pPr>
            <w:r>
              <w:rPr>
                <w:sz w:val="12"/>
                <w:szCs w:val="12"/>
              </w:rPr>
              <w:t>0,013</w:t>
            </w:r>
          </w:p>
        </w:tc>
        <w:tc>
          <w:tcPr>
            <w:tcW w:w="284"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jc w:val="center"/>
              <w:rPr>
                <w:sz w:val="12"/>
                <w:szCs w:val="12"/>
              </w:rPr>
            </w:pPr>
            <w:r>
              <w:rPr>
                <w:sz w:val="12"/>
                <w:szCs w:val="12"/>
              </w:rPr>
              <w:t>2</w:t>
            </w:r>
          </w:p>
        </w:tc>
        <w:tc>
          <w:tcPr>
            <w:tcW w:w="567"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jc w:val="center"/>
              <w:rPr>
                <w:sz w:val="12"/>
                <w:szCs w:val="12"/>
              </w:rPr>
            </w:pPr>
            <w:r>
              <w:rPr>
                <w:sz w:val="12"/>
                <w:szCs w:val="12"/>
              </w:rPr>
              <w:t>0,013</w:t>
            </w:r>
          </w:p>
        </w:tc>
        <w:tc>
          <w:tcPr>
            <w:tcW w:w="283"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jc w:val="center"/>
              <w:rPr>
                <w:sz w:val="12"/>
                <w:szCs w:val="12"/>
              </w:rPr>
            </w:pPr>
            <w:r>
              <w:rPr>
                <w:sz w:val="12"/>
                <w:szCs w:val="12"/>
              </w:rPr>
              <w:t>2</w:t>
            </w:r>
          </w:p>
        </w:tc>
        <w:tc>
          <w:tcPr>
            <w:tcW w:w="992"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spacing w:line="276" w:lineRule="auto"/>
              <w:rPr>
                <w:sz w:val="22"/>
                <w:szCs w:val="22"/>
                <w:lang w:eastAsia="en-US"/>
              </w:rPr>
            </w:pPr>
          </w:p>
        </w:tc>
        <w:tc>
          <w:tcPr>
            <w:tcW w:w="993"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spacing w:line="276" w:lineRule="auto"/>
              <w:rPr>
                <w:sz w:val="22"/>
                <w:szCs w:val="22"/>
                <w:lang w:eastAsia="en-US"/>
              </w:rPr>
            </w:pPr>
          </w:p>
        </w:tc>
        <w:tc>
          <w:tcPr>
            <w:tcW w:w="992"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spacing w:line="276" w:lineRule="auto"/>
              <w:rPr>
                <w:sz w:val="22"/>
                <w:szCs w:val="22"/>
                <w:lang w:eastAsia="en-US"/>
              </w:rPr>
            </w:pPr>
          </w:p>
        </w:tc>
        <w:tc>
          <w:tcPr>
            <w:tcW w:w="992"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spacing w:line="276" w:lineRule="auto"/>
              <w:rPr>
                <w:sz w:val="22"/>
                <w:szCs w:val="22"/>
                <w:lang w:eastAsia="en-US"/>
              </w:rPr>
            </w:pPr>
          </w:p>
        </w:tc>
        <w:tc>
          <w:tcPr>
            <w:tcW w:w="709" w:type="dxa"/>
            <w:tcBorders>
              <w:top w:val="nil"/>
              <w:left w:val="nil"/>
              <w:bottom w:val="single" w:sz="4" w:space="0" w:color="auto"/>
              <w:right w:val="single" w:sz="4" w:space="0" w:color="auto"/>
            </w:tcBorders>
            <w:tcMar>
              <w:top w:w="0" w:type="dxa"/>
              <w:left w:w="28" w:type="dxa"/>
              <w:bottom w:w="0" w:type="dxa"/>
              <w:right w:w="28" w:type="dxa"/>
            </w:tcMar>
            <w:hideMark/>
          </w:tcPr>
          <w:p w:rsidR="00404FFA" w:rsidRPr="0081523D" w:rsidRDefault="00404FFA">
            <w:pPr>
              <w:spacing w:line="276" w:lineRule="auto"/>
              <w:rPr>
                <w:sz w:val="22"/>
                <w:szCs w:val="22"/>
                <w:lang w:eastAsia="en-US"/>
              </w:rPr>
            </w:pPr>
          </w:p>
        </w:tc>
        <w:tc>
          <w:tcPr>
            <w:tcW w:w="1134"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spacing w:line="276" w:lineRule="auto"/>
              <w:rPr>
                <w:sz w:val="22"/>
                <w:szCs w:val="22"/>
                <w:lang w:eastAsia="en-US"/>
              </w:rPr>
            </w:pPr>
          </w:p>
        </w:tc>
        <w:tc>
          <w:tcPr>
            <w:tcW w:w="1161"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spacing w:line="276" w:lineRule="auto"/>
              <w:rPr>
                <w:sz w:val="22"/>
                <w:szCs w:val="22"/>
                <w:lang w:eastAsia="en-US"/>
              </w:rPr>
            </w:pPr>
          </w:p>
        </w:tc>
        <w:tc>
          <w:tcPr>
            <w:tcW w:w="709"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spacing w:line="276" w:lineRule="auto"/>
              <w:rPr>
                <w:sz w:val="22"/>
                <w:szCs w:val="22"/>
                <w:lang w:eastAsia="en-US"/>
              </w:rPr>
            </w:pPr>
          </w:p>
        </w:tc>
        <w:tc>
          <w:tcPr>
            <w:tcW w:w="681"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spacing w:line="276" w:lineRule="auto"/>
              <w:rPr>
                <w:sz w:val="22"/>
                <w:szCs w:val="22"/>
                <w:lang w:eastAsia="en-US"/>
              </w:rPr>
            </w:pPr>
          </w:p>
        </w:tc>
        <w:tc>
          <w:tcPr>
            <w:tcW w:w="709"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spacing w:line="276" w:lineRule="auto"/>
              <w:rPr>
                <w:sz w:val="22"/>
                <w:szCs w:val="22"/>
                <w:lang w:eastAsia="en-US"/>
              </w:rPr>
            </w:pPr>
          </w:p>
        </w:tc>
        <w:tc>
          <w:tcPr>
            <w:tcW w:w="428" w:type="dxa"/>
            <w:gridSpan w:val="2"/>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spacing w:line="276" w:lineRule="auto"/>
              <w:rPr>
                <w:sz w:val="22"/>
                <w:szCs w:val="22"/>
                <w:lang w:eastAsia="en-US"/>
              </w:rPr>
            </w:pPr>
          </w:p>
        </w:tc>
        <w:tc>
          <w:tcPr>
            <w:tcW w:w="715" w:type="dxa"/>
            <w:gridSpan w:val="3"/>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spacing w:line="276" w:lineRule="auto"/>
              <w:rPr>
                <w:sz w:val="22"/>
                <w:szCs w:val="22"/>
                <w:lang w:eastAsia="en-US"/>
              </w:rPr>
            </w:pPr>
          </w:p>
        </w:tc>
        <w:tc>
          <w:tcPr>
            <w:tcW w:w="1134"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spacing w:line="276" w:lineRule="auto"/>
              <w:rPr>
                <w:sz w:val="22"/>
                <w:szCs w:val="22"/>
                <w:lang w:eastAsia="en-US"/>
              </w:rPr>
            </w:pPr>
          </w:p>
        </w:tc>
        <w:tc>
          <w:tcPr>
            <w:tcW w:w="1152"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spacing w:line="276" w:lineRule="auto"/>
              <w:rPr>
                <w:sz w:val="22"/>
                <w:szCs w:val="22"/>
                <w:lang w:eastAsia="en-US"/>
              </w:rPr>
            </w:pPr>
          </w:p>
        </w:tc>
        <w:tc>
          <w:tcPr>
            <w:tcW w:w="709"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spacing w:line="276" w:lineRule="auto"/>
              <w:rPr>
                <w:sz w:val="22"/>
                <w:szCs w:val="22"/>
                <w:lang w:eastAsia="en-US"/>
              </w:rPr>
            </w:pPr>
          </w:p>
        </w:tc>
        <w:tc>
          <w:tcPr>
            <w:tcW w:w="691"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spacing w:line="276" w:lineRule="auto"/>
              <w:rPr>
                <w:sz w:val="22"/>
                <w:szCs w:val="22"/>
                <w:lang w:eastAsia="en-US"/>
              </w:rPr>
            </w:pPr>
          </w:p>
        </w:tc>
        <w:tc>
          <w:tcPr>
            <w:tcW w:w="708"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spacing w:line="276" w:lineRule="auto"/>
              <w:rPr>
                <w:sz w:val="22"/>
                <w:szCs w:val="22"/>
                <w:lang w:eastAsia="en-US"/>
              </w:rPr>
            </w:pPr>
          </w:p>
        </w:tc>
        <w:tc>
          <w:tcPr>
            <w:tcW w:w="441"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spacing w:line="276" w:lineRule="auto"/>
              <w:rPr>
                <w:sz w:val="22"/>
                <w:szCs w:val="22"/>
                <w:lang w:eastAsia="en-US"/>
              </w:rPr>
            </w:pPr>
          </w:p>
        </w:tc>
        <w:tc>
          <w:tcPr>
            <w:tcW w:w="708"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spacing w:line="276" w:lineRule="auto"/>
              <w:rPr>
                <w:sz w:val="22"/>
                <w:szCs w:val="22"/>
                <w:lang w:eastAsia="en-US"/>
              </w:rPr>
            </w:pPr>
          </w:p>
        </w:tc>
        <w:tc>
          <w:tcPr>
            <w:tcW w:w="851"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spacing w:line="276" w:lineRule="auto"/>
              <w:rPr>
                <w:sz w:val="22"/>
                <w:szCs w:val="22"/>
                <w:lang w:eastAsia="en-US"/>
              </w:rPr>
            </w:pPr>
          </w:p>
        </w:tc>
      </w:tr>
      <w:tr w:rsidR="00404FFA" w:rsidTr="00B8520E">
        <w:trPr>
          <w:trHeight w:val="264"/>
        </w:trPr>
        <w:tc>
          <w:tcPr>
            <w:tcW w:w="352" w:type="dxa"/>
            <w:tcBorders>
              <w:top w:val="nil"/>
              <w:left w:val="single" w:sz="4" w:space="0" w:color="auto"/>
              <w:bottom w:val="single" w:sz="4" w:space="0" w:color="auto"/>
              <w:right w:val="single" w:sz="4" w:space="0" w:color="auto"/>
            </w:tcBorders>
            <w:noWrap/>
            <w:tcMar>
              <w:top w:w="0" w:type="dxa"/>
              <w:left w:w="28" w:type="dxa"/>
              <w:bottom w:w="0" w:type="dxa"/>
              <w:right w:w="28" w:type="dxa"/>
            </w:tcMar>
            <w:hideMark/>
          </w:tcPr>
          <w:p w:rsidR="00404FFA" w:rsidRDefault="00404FFA">
            <w:pPr>
              <w:jc w:val="center"/>
              <w:rPr>
                <w:sz w:val="12"/>
                <w:szCs w:val="12"/>
              </w:rPr>
            </w:pPr>
            <w:r>
              <w:rPr>
                <w:sz w:val="12"/>
                <w:szCs w:val="12"/>
              </w:rPr>
              <w:t>512</w:t>
            </w:r>
          </w:p>
        </w:tc>
        <w:tc>
          <w:tcPr>
            <w:tcW w:w="2117"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66DA7">
            <w:pPr>
              <w:rPr>
                <w:sz w:val="12"/>
                <w:szCs w:val="12"/>
              </w:rPr>
            </w:pPr>
            <w:r>
              <w:rPr>
                <w:sz w:val="12"/>
                <w:szCs w:val="12"/>
              </w:rPr>
              <w:t xml:space="preserve">Автодорога </w:t>
            </w:r>
            <w:r w:rsidR="00404FFA">
              <w:rPr>
                <w:sz w:val="12"/>
                <w:szCs w:val="12"/>
              </w:rPr>
              <w:t>по ул. Комсомольской</w:t>
            </w:r>
          </w:p>
        </w:tc>
        <w:tc>
          <w:tcPr>
            <w:tcW w:w="727"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jc w:val="center"/>
              <w:rPr>
                <w:sz w:val="12"/>
                <w:szCs w:val="12"/>
              </w:rPr>
            </w:pPr>
            <w:r>
              <w:rPr>
                <w:sz w:val="12"/>
                <w:szCs w:val="12"/>
              </w:rPr>
              <w:t>0,368</w:t>
            </w:r>
          </w:p>
        </w:tc>
        <w:tc>
          <w:tcPr>
            <w:tcW w:w="540"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jc w:val="center"/>
              <w:rPr>
                <w:sz w:val="12"/>
                <w:szCs w:val="12"/>
              </w:rPr>
            </w:pPr>
            <w:r>
              <w:rPr>
                <w:sz w:val="12"/>
                <w:szCs w:val="12"/>
              </w:rPr>
              <w:t>2220</w:t>
            </w:r>
          </w:p>
        </w:tc>
        <w:tc>
          <w:tcPr>
            <w:tcW w:w="567"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jc w:val="center"/>
              <w:rPr>
                <w:sz w:val="12"/>
                <w:szCs w:val="12"/>
              </w:rPr>
            </w:pPr>
            <w:r>
              <w:rPr>
                <w:sz w:val="12"/>
                <w:szCs w:val="12"/>
              </w:rPr>
              <w:t>0</w:t>
            </w:r>
          </w:p>
        </w:tc>
        <w:tc>
          <w:tcPr>
            <w:tcW w:w="283"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jc w:val="center"/>
              <w:rPr>
                <w:sz w:val="12"/>
                <w:szCs w:val="12"/>
              </w:rPr>
            </w:pPr>
            <w:r>
              <w:rPr>
                <w:sz w:val="12"/>
                <w:szCs w:val="12"/>
              </w:rPr>
              <w:t>0</w:t>
            </w:r>
          </w:p>
        </w:tc>
        <w:tc>
          <w:tcPr>
            <w:tcW w:w="567"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jc w:val="center"/>
              <w:rPr>
                <w:sz w:val="12"/>
                <w:szCs w:val="12"/>
              </w:rPr>
            </w:pPr>
            <w:r>
              <w:rPr>
                <w:sz w:val="12"/>
                <w:szCs w:val="12"/>
              </w:rPr>
              <w:t>0</w:t>
            </w:r>
          </w:p>
        </w:tc>
        <w:tc>
          <w:tcPr>
            <w:tcW w:w="284"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jc w:val="center"/>
              <w:rPr>
                <w:sz w:val="12"/>
                <w:szCs w:val="12"/>
              </w:rPr>
            </w:pPr>
            <w:r>
              <w:rPr>
                <w:sz w:val="12"/>
                <w:szCs w:val="12"/>
              </w:rPr>
              <w:t>0</w:t>
            </w:r>
          </w:p>
        </w:tc>
        <w:tc>
          <w:tcPr>
            <w:tcW w:w="567"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jc w:val="center"/>
              <w:rPr>
                <w:sz w:val="12"/>
                <w:szCs w:val="12"/>
              </w:rPr>
            </w:pPr>
            <w:r>
              <w:rPr>
                <w:sz w:val="12"/>
                <w:szCs w:val="12"/>
              </w:rPr>
              <w:t>0</w:t>
            </w:r>
          </w:p>
        </w:tc>
        <w:tc>
          <w:tcPr>
            <w:tcW w:w="283"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jc w:val="center"/>
              <w:rPr>
                <w:sz w:val="12"/>
                <w:szCs w:val="12"/>
              </w:rPr>
            </w:pPr>
            <w:r>
              <w:rPr>
                <w:sz w:val="12"/>
                <w:szCs w:val="12"/>
              </w:rPr>
              <w:t>0</w:t>
            </w:r>
          </w:p>
        </w:tc>
        <w:tc>
          <w:tcPr>
            <w:tcW w:w="992"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spacing w:line="276" w:lineRule="auto"/>
              <w:rPr>
                <w:sz w:val="22"/>
                <w:szCs w:val="22"/>
                <w:lang w:eastAsia="en-US"/>
              </w:rPr>
            </w:pPr>
          </w:p>
        </w:tc>
        <w:tc>
          <w:tcPr>
            <w:tcW w:w="993"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spacing w:line="276" w:lineRule="auto"/>
              <w:rPr>
                <w:sz w:val="22"/>
                <w:szCs w:val="22"/>
                <w:lang w:eastAsia="en-US"/>
              </w:rPr>
            </w:pPr>
          </w:p>
        </w:tc>
        <w:tc>
          <w:tcPr>
            <w:tcW w:w="992"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spacing w:line="276" w:lineRule="auto"/>
              <w:rPr>
                <w:sz w:val="22"/>
                <w:szCs w:val="22"/>
                <w:lang w:eastAsia="en-US"/>
              </w:rPr>
            </w:pPr>
          </w:p>
        </w:tc>
        <w:tc>
          <w:tcPr>
            <w:tcW w:w="992"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spacing w:line="276" w:lineRule="auto"/>
              <w:rPr>
                <w:sz w:val="22"/>
                <w:szCs w:val="22"/>
                <w:lang w:eastAsia="en-US"/>
              </w:rPr>
            </w:pPr>
          </w:p>
        </w:tc>
        <w:tc>
          <w:tcPr>
            <w:tcW w:w="709" w:type="dxa"/>
            <w:tcBorders>
              <w:top w:val="nil"/>
              <w:left w:val="nil"/>
              <w:bottom w:val="single" w:sz="4" w:space="0" w:color="auto"/>
              <w:right w:val="single" w:sz="4" w:space="0" w:color="auto"/>
            </w:tcBorders>
            <w:tcMar>
              <w:top w:w="0" w:type="dxa"/>
              <w:left w:w="28" w:type="dxa"/>
              <w:bottom w:w="0" w:type="dxa"/>
              <w:right w:w="28" w:type="dxa"/>
            </w:tcMar>
            <w:hideMark/>
          </w:tcPr>
          <w:p w:rsidR="00404FFA" w:rsidRPr="0081523D" w:rsidRDefault="00404FFA">
            <w:pPr>
              <w:spacing w:line="276" w:lineRule="auto"/>
              <w:rPr>
                <w:sz w:val="22"/>
                <w:szCs w:val="22"/>
                <w:lang w:eastAsia="en-US"/>
              </w:rPr>
            </w:pPr>
          </w:p>
        </w:tc>
        <w:tc>
          <w:tcPr>
            <w:tcW w:w="1134"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spacing w:line="276" w:lineRule="auto"/>
              <w:rPr>
                <w:sz w:val="22"/>
                <w:szCs w:val="22"/>
                <w:lang w:eastAsia="en-US"/>
              </w:rPr>
            </w:pPr>
          </w:p>
        </w:tc>
        <w:tc>
          <w:tcPr>
            <w:tcW w:w="1161"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spacing w:line="276" w:lineRule="auto"/>
              <w:rPr>
                <w:sz w:val="22"/>
                <w:szCs w:val="22"/>
                <w:lang w:eastAsia="en-US"/>
              </w:rPr>
            </w:pPr>
          </w:p>
        </w:tc>
        <w:tc>
          <w:tcPr>
            <w:tcW w:w="709"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spacing w:line="276" w:lineRule="auto"/>
              <w:rPr>
                <w:sz w:val="22"/>
                <w:szCs w:val="22"/>
                <w:lang w:eastAsia="en-US"/>
              </w:rPr>
            </w:pPr>
          </w:p>
        </w:tc>
        <w:tc>
          <w:tcPr>
            <w:tcW w:w="681"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spacing w:line="276" w:lineRule="auto"/>
              <w:rPr>
                <w:sz w:val="22"/>
                <w:szCs w:val="22"/>
                <w:lang w:eastAsia="en-US"/>
              </w:rPr>
            </w:pPr>
          </w:p>
        </w:tc>
        <w:tc>
          <w:tcPr>
            <w:tcW w:w="709"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spacing w:line="276" w:lineRule="auto"/>
              <w:rPr>
                <w:sz w:val="22"/>
                <w:szCs w:val="22"/>
                <w:lang w:eastAsia="en-US"/>
              </w:rPr>
            </w:pPr>
          </w:p>
        </w:tc>
        <w:tc>
          <w:tcPr>
            <w:tcW w:w="428" w:type="dxa"/>
            <w:gridSpan w:val="2"/>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spacing w:line="276" w:lineRule="auto"/>
              <w:rPr>
                <w:sz w:val="22"/>
                <w:szCs w:val="22"/>
                <w:lang w:eastAsia="en-US"/>
              </w:rPr>
            </w:pPr>
          </w:p>
        </w:tc>
        <w:tc>
          <w:tcPr>
            <w:tcW w:w="715" w:type="dxa"/>
            <w:gridSpan w:val="3"/>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spacing w:line="276" w:lineRule="auto"/>
              <w:rPr>
                <w:sz w:val="22"/>
                <w:szCs w:val="22"/>
                <w:lang w:eastAsia="en-US"/>
              </w:rPr>
            </w:pPr>
          </w:p>
        </w:tc>
        <w:tc>
          <w:tcPr>
            <w:tcW w:w="1134"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spacing w:line="276" w:lineRule="auto"/>
              <w:rPr>
                <w:sz w:val="22"/>
                <w:szCs w:val="22"/>
                <w:lang w:eastAsia="en-US"/>
              </w:rPr>
            </w:pPr>
          </w:p>
        </w:tc>
        <w:tc>
          <w:tcPr>
            <w:tcW w:w="1152"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spacing w:line="276" w:lineRule="auto"/>
              <w:rPr>
                <w:sz w:val="22"/>
                <w:szCs w:val="22"/>
                <w:lang w:eastAsia="en-US"/>
              </w:rPr>
            </w:pPr>
          </w:p>
        </w:tc>
        <w:tc>
          <w:tcPr>
            <w:tcW w:w="709"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spacing w:line="276" w:lineRule="auto"/>
              <w:rPr>
                <w:sz w:val="22"/>
                <w:szCs w:val="22"/>
                <w:lang w:eastAsia="en-US"/>
              </w:rPr>
            </w:pPr>
          </w:p>
        </w:tc>
        <w:tc>
          <w:tcPr>
            <w:tcW w:w="691"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spacing w:line="276" w:lineRule="auto"/>
              <w:rPr>
                <w:sz w:val="22"/>
                <w:szCs w:val="22"/>
                <w:lang w:eastAsia="en-US"/>
              </w:rPr>
            </w:pPr>
          </w:p>
        </w:tc>
        <w:tc>
          <w:tcPr>
            <w:tcW w:w="708"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spacing w:line="276" w:lineRule="auto"/>
              <w:rPr>
                <w:sz w:val="22"/>
                <w:szCs w:val="22"/>
                <w:lang w:eastAsia="en-US"/>
              </w:rPr>
            </w:pPr>
          </w:p>
        </w:tc>
        <w:tc>
          <w:tcPr>
            <w:tcW w:w="441"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spacing w:line="276" w:lineRule="auto"/>
              <w:rPr>
                <w:sz w:val="22"/>
                <w:szCs w:val="22"/>
                <w:lang w:eastAsia="en-US"/>
              </w:rPr>
            </w:pPr>
          </w:p>
        </w:tc>
        <w:tc>
          <w:tcPr>
            <w:tcW w:w="708"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spacing w:line="276" w:lineRule="auto"/>
              <w:rPr>
                <w:sz w:val="22"/>
                <w:szCs w:val="22"/>
                <w:lang w:eastAsia="en-US"/>
              </w:rPr>
            </w:pPr>
          </w:p>
        </w:tc>
        <w:tc>
          <w:tcPr>
            <w:tcW w:w="851"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spacing w:line="276" w:lineRule="auto"/>
              <w:rPr>
                <w:sz w:val="22"/>
                <w:szCs w:val="22"/>
                <w:lang w:eastAsia="en-US"/>
              </w:rPr>
            </w:pPr>
          </w:p>
        </w:tc>
      </w:tr>
      <w:tr w:rsidR="00404FFA" w:rsidTr="00B8520E">
        <w:trPr>
          <w:trHeight w:val="264"/>
        </w:trPr>
        <w:tc>
          <w:tcPr>
            <w:tcW w:w="352" w:type="dxa"/>
            <w:tcBorders>
              <w:top w:val="nil"/>
              <w:left w:val="single" w:sz="4" w:space="0" w:color="auto"/>
              <w:bottom w:val="single" w:sz="4" w:space="0" w:color="auto"/>
              <w:right w:val="single" w:sz="4" w:space="0" w:color="auto"/>
            </w:tcBorders>
            <w:noWrap/>
            <w:tcMar>
              <w:top w:w="0" w:type="dxa"/>
              <w:left w:w="28" w:type="dxa"/>
              <w:bottom w:w="0" w:type="dxa"/>
              <w:right w:w="28" w:type="dxa"/>
            </w:tcMar>
            <w:hideMark/>
          </w:tcPr>
          <w:p w:rsidR="00404FFA" w:rsidRDefault="00404FFA">
            <w:pPr>
              <w:jc w:val="center"/>
              <w:rPr>
                <w:sz w:val="12"/>
                <w:szCs w:val="12"/>
              </w:rPr>
            </w:pPr>
            <w:r>
              <w:rPr>
                <w:sz w:val="12"/>
                <w:szCs w:val="12"/>
              </w:rPr>
              <w:t>513</w:t>
            </w:r>
          </w:p>
        </w:tc>
        <w:tc>
          <w:tcPr>
            <w:tcW w:w="2117"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66DA7">
            <w:pPr>
              <w:rPr>
                <w:sz w:val="12"/>
                <w:szCs w:val="12"/>
              </w:rPr>
            </w:pPr>
            <w:r>
              <w:rPr>
                <w:sz w:val="12"/>
                <w:szCs w:val="12"/>
              </w:rPr>
              <w:t xml:space="preserve">Автодорога </w:t>
            </w:r>
            <w:r w:rsidR="00404FFA">
              <w:rPr>
                <w:sz w:val="12"/>
                <w:szCs w:val="12"/>
              </w:rPr>
              <w:t>по ул. Кооперативной</w:t>
            </w:r>
          </w:p>
        </w:tc>
        <w:tc>
          <w:tcPr>
            <w:tcW w:w="727"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jc w:val="center"/>
              <w:rPr>
                <w:sz w:val="12"/>
                <w:szCs w:val="12"/>
              </w:rPr>
            </w:pPr>
            <w:r>
              <w:rPr>
                <w:sz w:val="12"/>
                <w:szCs w:val="12"/>
              </w:rPr>
              <w:t>0,768</w:t>
            </w:r>
          </w:p>
        </w:tc>
        <w:tc>
          <w:tcPr>
            <w:tcW w:w="540"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jc w:val="center"/>
              <w:rPr>
                <w:sz w:val="12"/>
                <w:szCs w:val="12"/>
              </w:rPr>
            </w:pPr>
            <w:r>
              <w:rPr>
                <w:sz w:val="12"/>
                <w:szCs w:val="12"/>
              </w:rPr>
              <w:t>4620</w:t>
            </w:r>
          </w:p>
        </w:tc>
        <w:tc>
          <w:tcPr>
            <w:tcW w:w="567"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jc w:val="center"/>
              <w:rPr>
                <w:sz w:val="12"/>
                <w:szCs w:val="12"/>
              </w:rPr>
            </w:pPr>
            <w:r>
              <w:rPr>
                <w:sz w:val="12"/>
                <w:szCs w:val="12"/>
              </w:rPr>
              <w:t>0,102</w:t>
            </w:r>
          </w:p>
        </w:tc>
        <w:tc>
          <w:tcPr>
            <w:tcW w:w="283"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jc w:val="center"/>
              <w:rPr>
                <w:sz w:val="12"/>
                <w:szCs w:val="12"/>
              </w:rPr>
            </w:pPr>
            <w:r>
              <w:rPr>
                <w:sz w:val="12"/>
                <w:szCs w:val="12"/>
              </w:rPr>
              <w:t>13</w:t>
            </w:r>
          </w:p>
        </w:tc>
        <w:tc>
          <w:tcPr>
            <w:tcW w:w="567"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jc w:val="center"/>
              <w:rPr>
                <w:sz w:val="12"/>
                <w:szCs w:val="12"/>
              </w:rPr>
            </w:pPr>
            <w:r>
              <w:rPr>
                <w:sz w:val="12"/>
                <w:szCs w:val="12"/>
              </w:rPr>
              <w:t>0,102</w:t>
            </w:r>
          </w:p>
        </w:tc>
        <w:tc>
          <w:tcPr>
            <w:tcW w:w="284"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jc w:val="center"/>
              <w:rPr>
                <w:sz w:val="12"/>
                <w:szCs w:val="12"/>
              </w:rPr>
            </w:pPr>
            <w:r>
              <w:rPr>
                <w:sz w:val="12"/>
                <w:szCs w:val="12"/>
              </w:rPr>
              <w:t>13</w:t>
            </w:r>
          </w:p>
        </w:tc>
        <w:tc>
          <w:tcPr>
            <w:tcW w:w="567"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jc w:val="center"/>
              <w:rPr>
                <w:sz w:val="12"/>
                <w:szCs w:val="12"/>
              </w:rPr>
            </w:pPr>
            <w:r>
              <w:rPr>
                <w:sz w:val="12"/>
                <w:szCs w:val="12"/>
              </w:rPr>
              <w:t>0,102</w:t>
            </w:r>
          </w:p>
        </w:tc>
        <w:tc>
          <w:tcPr>
            <w:tcW w:w="283"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jc w:val="center"/>
              <w:rPr>
                <w:sz w:val="12"/>
                <w:szCs w:val="12"/>
              </w:rPr>
            </w:pPr>
            <w:r>
              <w:rPr>
                <w:sz w:val="12"/>
                <w:szCs w:val="12"/>
              </w:rPr>
              <w:t>13</w:t>
            </w:r>
          </w:p>
        </w:tc>
        <w:tc>
          <w:tcPr>
            <w:tcW w:w="992"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spacing w:line="276" w:lineRule="auto"/>
              <w:rPr>
                <w:sz w:val="22"/>
                <w:szCs w:val="22"/>
                <w:lang w:eastAsia="en-US"/>
              </w:rPr>
            </w:pPr>
          </w:p>
        </w:tc>
        <w:tc>
          <w:tcPr>
            <w:tcW w:w="993"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spacing w:line="276" w:lineRule="auto"/>
              <w:rPr>
                <w:sz w:val="22"/>
                <w:szCs w:val="22"/>
                <w:lang w:eastAsia="en-US"/>
              </w:rPr>
            </w:pPr>
          </w:p>
        </w:tc>
        <w:tc>
          <w:tcPr>
            <w:tcW w:w="992"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spacing w:line="276" w:lineRule="auto"/>
              <w:rPr>
                <w:sz w:val="22"/>
                <w:szCs w:val="22"/>
                <w:lang w:eastAsia="en-US"/>
              </w:rPr>
            </w:pPr>
          </w:p>
        </w:tc>
        <w:tc>
          <w:tcPr>
            <w:tcW w:w="992"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spacing w:line="276" w:lineRule="auto"/>
              <w:rPr>
                <w:sz w:val="22"/>
                <w:szCs w:val="22"/>
                <w:lang w:eastAsia="en-US"/>
              </w:rPr>
            </w:pPr>
          </w:p>
        </w:tc>
        <w:tc>
          <w:tcPr>
            <w:tcW w:w="709" w:type="dxa"/>
            <w:tcBorders>
              <w:top w:val="nil"/>
              <w:left w:val="nil"/>
              <w:bottom w:val="single" w:sz="4" w:space="0" w:color="auto"/>
              <w:right w:val="single" w:sz="4" w:space="0" w:color="auto"/>
            </w:tcBorders>
            <w:tcMar>
              <w:top w:w="0" w:type="dxa"/>
              <w:left w:w="28" w:type="dxa"/>
              <w:bottom w:w="0" w:type="dxa"/>
              <w:right w:w="28" w:type="dxa"/>
            </w:tcMar>
            <w:hideMark/>
          </w:tcPr>
          <w:p w:rsidR="00404FFA" w:rsidRPr="0081523D" w:rsidRDefault="00404FFA">
            <w:pPr>
              <w:spacing w:line="276" w:lineRule="auto"/>
              <w:rPr>
                <w:sz w:val="22"/>
                <w:szCs w:val="22"/>
                <w:lang w:eastAsia="en-US"/>
              </w:rPr>
            </w:pPr>
          </w:p>
        </w:tc>
        <w:tc>
          <w:tcPr>
            <w:tcW w:w="1134"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spacing w:line="276" w:lineRule="auto"/>
              <w:rPr>
                <w:sz w:val="22"/>
                <w:szCs w:val="22"/>
                <w:lang w:eastAsia="en-US"/>
              </w:rPr>
            </w:pPr>
          </w:p>
        </w:tc>
        <w:tc>
          <w:tcPr>
            <w:tcW w:w="1161"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spacing w:line="276" w:lineRule="auto"/>
              <w:rPr>
                <w:sz w:val="22"/>
                <w:szCs w:val="22"/>
                <w:lang w:eastAsia="en-US"/>
              </w:rPr>
            </w:pPr>
          </w:p>
        </w:tc>
        <w:tc>
          <w:tcPr>
            <w:tcW w:w="709"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spacing w:line="276" w:lineRule="auto"/>
              <w:rPr>
                <w:sz w:val="22"/>
                <w:szCs w:val="22"/>
                <w:lang w:eastAsia="en-US"/>
              </w:rPr>
            </w:pPr>
          </w:p>
        </w:tc>
        <w:tc>
          <w:tcPr>
            <w:tcW w:w="681"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spacing w:line="276" w:lineRule="auto"/>
              <w:rPr>
                <w:sz w:val="22"/>
                <w:szCs w:val="22"/>
                <w:lang w:eastAsia="en-US"/>
              </w:rPr>
            </w:pPr>
          </w:p>
        </w:tc>
        <w:tc>
          <w:tcPr>
            <w:tcW w:w="709"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spacing w:line="276" w:lineRule="auto"/>
              <w:rPr>
                <w:sz w:val="22"/>
                <w:szCs w:val="22"/>
                <w:lang w:eastAsia="en-US"/>
              </w:rPr>
            </w:pPr>
          </w:p>
        </w:tc>
        <w:tc>
          <w:tcPr>
            <w:tcW w:w="428" w:type="dxa"/>
            <w:gridSpan w:val="2"/>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spacing w:line="276" w:lineRule="auto"/>
              <w:rPr>
                <w:sz w:val="22"/>
                <w:szCs w:val="22"/>
                <w:lang w:eastAsia="en-US"/>
              </w:rPr>
            </w:pPr>
          </w:p>
        </w:tc>
        <w:tc>
          <w:tcPr>
            <w:tcW w:w="715" w:type="dxa"/>
            <w:gridSpan w:val="3"/>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spacing w:line="276" w:lineRule="auto"/>
              <w:rPr>
                <w:sz w:val="22"/>
                <w:szCs w:val="22"/>
                <w:lang w:eastAsia="en-US"/>
              </w:rPr>
            </w:pPr>
          </w:p>
        </w:tc>
        <w:tc>
          <w:tcPr>
            <w:tcW w:w="1134"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spacing w:line="276" w:lineRule="auto"/>
              <w:rPr>
                <w:sz w:val="22"/>
                <w:szCs w:val="22"/>
                <w:lang w:eastAsia="en-US"/>
              </w:rPr>
            </w:pPr>
          </w:p>
        </w:tc>
        <w:tc>
          <w:tcPr>
            <w:tcW w:w="1152"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spacing w:line="276" w:lineRule="auto"/>
              <w:rPr>
                <w:sz w:val="22"/>
                <w:szCs w:val="22"/>
                <w:lang w:eastAsia="en-US"/>
              </w:rPr>
            </w:pPr>
          </w:p>
        </w:tc>
        <w:tc>
          <w:tcPr>
            <w:tcW w:w="709"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spacing w:line="276" w:lineRule="auto"/>
              <w:rPr>
                <w:sz w:val="22"/>
                <w:szCs w:val="22"/>
                <w:lang w:eastAsia="en-US"/>
              </w:rPr>
            </w:pPr>
          </w:p>
        </w:tc>
        <w:tc>
          <w:tcPr>
            <w:tcW w:w="691"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spacing w:line="276" w:lineRule="auto"/>
              <w:rPr>
                <w:sz w:val="22"/>
                <w:szCs w:val="22"/>
                <w:lang w:eastAsia="en-US"/>
              </w:rPr>
            </w:pPr>
          </w:p>
        </w:tc>
        <w:tc>
          <w:tcPr>
            <w:tcW w:w="708"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spacing w:line="276" w:lineRule="auto"/>
              <w:rPr>
                <w:sz w:val="22"/>
                <w:szCs w:val="22"/>
                <w:lang w:eastAsia="en-US"/>
              </w:rPr>
            </w:pPr>
          </w:p>
        </w:tc>
        <w:tc>
          <w:tcPr>
            <w:tcW w:w="441"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spacing w:line="276" w:lineRule="auto"/>
              <w:rPr>
                <w:sz w:val="22"/>
                <w:szCs w:val="22"/>
                <w:lang w:eastAsia="en-US"/>
              </w:rPr>
            </w:pPr>
          </w:p>
        </w:tc>
        <w:tc>
          <w:tcPr>
            <w:tcW w:w="708"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spacing w:line="276" w:lineRule="auto"/>
              <w:rPr>
                <w:sz w:val="22"/>
                <w:szCs w:val="22"/>
                <w:lang w:eastAsia="en-US"/>
              </w:rPr>
            </w:pPr>
          </w:p>
        </w:tc>
        <w:tc>
          <w:tcPr>
            <w:tcW w:w="851"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spacing w:line="276" w:lineRule="auto"/>
              <w:rPr>
                <w:sz w:val="22"/>
                <w:szCs w:val="22"/>
                <w:lang w:eastAsia="en-US"/>
              </w:rPr>
            </w:pPr>
          </w:p>
        </w:tc>
      </w:tr>
      <w:tr w:rsidR="00404FFA" w:rsidTr="00B8520E">
        <w:trPr>
          <w:trHeight w:val="264"/>
        </w:trPr>
        <w:tc>
          <w:tcPr>
            <w:tcW w:w="352" w:type="dxa"/>
            <w:tcBorders>
              <w:top w:val="nil"/>
              <w:left w:val="single" w:sz="4" w:space="0" w:color="auto"/>
              <w:bottom w:val="single" w:sz="4" w:space="0" w:color="auto"/>
              <w:right w:val="single" w:sz="4" w:space="0" w:color="auto"/>
            </w:tcBorders>
            <w:noWrap/>
            <w:tcMar>
              <w:top w:w="0" w:type="dxa"/>
              <w:left w:w="28" w:type="dxa"/>
              <w:bottom w:w="0" w:type="dxa"/>
              <w:right w:w="28" w:type="dxa"/>
            </w:tcMar>
            <w:hideMark/>
          </w:tcPr>
          <w:p w:rsidR="00404FFA" w:rsidRDefault="00404FFA">
            <w:pPr>
              <w:jc w:val="center"/>
              <w:rPr>
                <w:sz w:val="12"/>
                <w:szCs w:val="12"/>
              </w:rPr>
            </w:pPr>
            <w:r>
              <w:rPr>
                <w:sz w:val="12"/>
                <w:szCs w:val="12"/>
              </w:rPr>
              <w:t>514</w:t>
            </w:r>
          </w:p>
        </w:tc>
        <w:tc>
          <w:tcPr>
            <w:tcW w:w="2117"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66DA7">
            <w:pPr>
              <w:rPr>
                <w:sz w:val="12"/>
                <w:szCs w:val="12"/>
              </w:rPr>
            </w:pPr>
            <w:r>
              <w:rPr>
                <w:sz w:val="12"/>
                <w:szCs w:val="12"/>
              </w:rPr>
              <w:t xml:space="preserve">Автодорога </w:t>
            </w:r>
            <w:r w:rsidR="00404FFA">
              <w:rPr>
                <w:sz w:val="12"/>
                <w:szCs w:val="12"/>
              </w:rPr>
              <w:t>по ул. Красноармейской</w:t>
            </w:r>
          </w:p>
        </w:tc>
        <w:tc>
          <w:tcPr>
            <w:tcW w:w="727"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jc w:val="center"/>
              <w:rPr>
                <w:sz w:val="12"/>
                <w:szCs w:val="12"/>
              </w:rPr>
            </w:pPr>
            <w:r>
              <w:rPr>
                <w:sz w:val="12"/>
                <w:szCs w:val="12"/>
              </w:rPr>
              <w:t>0,469</w:t>
            </w:r>
          </w:p>
        </w:tc>
        <w:tc>
          <w:tcPr>
            <w:tcW w:w="540"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jc w:val="center"/>
              <w:rPr>
                <w:sz w:val="12"/>
                <w:szCs w:val="12"/>
              </w:rPr>
            </w:pPr>
            <w:r>
              <w:rPr>
                <w:sz w:val="12"/>
                <w:szCs w:val="12"/>
              </w:rPr>
              <w:t>2820</w:t>
            </w:r>
          </w:p>
        </w:tc>
        <w:tc>
          <w:tcPr>
            <w:tcW w:w="567"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jc w:val="center"/>
              <w:rPr>
                <w:sz w:val="12"/>
                <w:szCs w:val="12"/>
              </w:rPr>
            </w:pPr>
            <w:r>
              <w:rPr>
                <w:sz w:val="12"/>
                <w:szCs w:val="12"/>
              </w:rPr>
              <w:t>0</w:t>
            </w:r>
          </w:p>
        </w:tc>
        <w:tc>
          <w:tcPr>
            <w:tcW w:w="283"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jc w:val="center"/>
              <w:rPr>
                <w:sz w:val="12"/>
                <w:szCs w:val="12"/>
              </w:rPr>
            </w:pPr>
            <w:r>
              <w:rPr>
                <w:sz w:val="12"/>
                <w:szCs w:val="12"/>
              </w:rPr>
              <w:t>0</w:t>
            </w:r>
          </w:p>
        </w:tc>
        <w:tc>
          <w:tcPr>
            <w:tcW w:w="567"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jc w:val="center"/>
              <w:rPr>
                <w:sz w:val="12"/>
                <w:szCs w:val="12"/>
              </w:rPr>
            </w:pPr>
            <w:r>
              <w:rPr>
                <w:sz w:val="12"/>
                <w:szCs w:val="12"/>
              </w:rPr>
              <w:t>0</w:t>
            </w:r>
          </w:p>
        </w:tc>
        <w:tc>
          <w:tcPr>
            <w:tcW w:w="284"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jc w:val="center"/>
              <w:rPr>
                <w:sz w:val="12"/>
                <w:szCs w:val="12"/>
              </w:rPr>
            </w:pPr>
            <w:r>
              <w:rPr>
                <w:sz w:val="12"/>
                <w:szCs w:val="12"/>
              </w:rPr>
              <w:t>0</w:t>
            </w:r>
          </w:p>
        </w:tc>
        <w:tc>
          <w:tcPr>
            <w:tcW w:w="567"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jc w:val="center"/>
              <w:rPr>
                <w:sz w:val="12"/>
                <w:szCs w:val="12"/>
              </w:rPr>
            </w:pPr>
            <w:r>
              <w:rPr>
                <w:sz w:val="12"/>
                <w:szCs w:val="12"/>
              </w:rPr>
              <w:t>0</w:t>
            </w:r>
          </w:p>
        </w:tc>
        <w:tc>
          <w:tcPr>
            <w:tcW w:w="283"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jc w:val="center"/>
              <w:rPr>
                <w:sz w:val="12"/>
                <w:szCs w:val="12"/>
              </w:rPr>
            </w:pPr>
            <w:r>
              <w:rPr>
                <w:sz w:val="12"/>
                <w:szCs w:val="12"/>
              </w:rPr>
              <w:t>0</w:t>
            </w:r>
          </w:p>
        </w:tc>
        <w:tc>
          <w:tcPr>
            <w:tcW w:w="992"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spacing w:line="276" w:lineRule="auto"/>
              <w:rPr>
                <w:sz w:val="22"/>
                <w:szCs w:val="22"/>
                <w:lang w:eastAsia="en-US"/>
              </w:rPr>
            </w:pPr>
          </w:p>
        </w:tc>
        <w:tc>
          <w:tcPr>
            <w:tcW w:w="993"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spacing w:line="276" w:lineRule="auto"/>
              <w:rPr>
                <w:sz w:val="22"/>
                <w:szCs w:val="22"/>
                <w:lang w:eastAsia="en-US"/>
              </w:rPr>
            </w:pPr>
          </w:p>
        </w:tc>
        <w:tc>
          <w:tcPr>
            <w:tcW w:w="992"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spacing w:line="276" w:lineRule="auto"/>
              <w:rPr>
                <w:sz w:val="22"/>
                <w:szCs w:val="22"/>
                <w:lang w:eastAsia="en-US"/>
              </w:rPr>
            </w:pPr>
          </w:p>
        </w:tc>
        <w:tc>
          <w:tcPr>
            <w:tcW w:w="992"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spacing w:line="276" w:lineRule="auto"/>
              <w:rPr>
                <w:sz w:val="22"/>
                <w:szCs w:val="22"/>
                <w:lang w:eastAsia="en-US"/>
              </w:rPr>
            </w:pPr>
          </w:p>
        </w:tc>
        <w:tc>
          <w:tcPr>
            <w:tcW w:w="709" w:type="dxa"/>
            <w:tcBorders>
              <w:top w:val="nil"/>
              <w:left w:val="nil"/>
              <w:bottom w:val="single" w:sz="4" w:space="0" w:color="auto"/>
              <w:right w:val="single" w:sz="4" w:space="0" w:color="auto"/>
            </w:tcBorders>
            <w:tcMar>
              <w:top w:w="0" w:type="dxa"/>
              <w:left w:w="28" w:type="dxa"/>
              <w:bottom w:w="0" w:type="dxa"/>
              <w:right w:w="28" w:type="dxa"/>
            </w:tcMar>
            <w:hideMark/>
          </w:tcPr>
          <w:p w:rsidR="00404FFA" w:rsidRPr="0081523D" w:rsidRDefault="00404FFA">
            <w:pPr>
              <w:spacing w:line="276" w:lineRule="auto"/>
              <w:rPr>
                <w:sz w:val="22"/>
                <w:szCs w:val="22"/>
                <w:lang w:eastAsia="en-US"/>
              </w:rPr>
            </w:pPr>
          </w:p>
        </w:tc>
        <w:tc>
          <w:tcPr>
            <w:tcW w:w="1134"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spacing w:line="276" w:lineRule="auto"/>
              <w:rPr>
                <w:sz w:val="22"/>
                <w:szCs w:val="22"/>
                <w:lang w:eastAsia="en-US"/>
              </w:rPr>
            </w:pPr>
          </w:p>
        </w:tc>
        <w:tc>
          <w:tcPr>
            <w:tcW w:w="1161"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spacing w:line="276" w:lineRule="auto"/>
              <w:rPr>
                <w:sz w:val="22"/>
                <w:szCs w:val="22"/>
                <w:lang w:eastAsia="en-US"/>
              </w:rPr>
            </w:pPr>
          </w:p>
        </w:tc>
        <w:tc>
          <w:tcPr>
            <w:tcW w:w="709"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spacing w:line="276" w:lineRule="auto"/>
              <w:rPr>
                <w:sz w:val="22"/>
                <w:szCs w:val="22"/>
                <w:lang w:eastAsia="en-US"/>
              </w:rPr>
            </w:pPr>
          </w:p>
        </w:tc>
        <w:tc>
          <w:tcPr>
            <w:tcW w:w="681"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spacing w:line="276" w:lineRule="auto"/>
              <w:rPr>
                <w:sz w:val="22"/>
                <w:szCs w:val="22"/>
                <w:lang w:eastAsia="en-US"/>
              </w:rPr>
            </w:pPr>
          </w:p>
        </w:tc>
        <w:tc>
          <w:tcPr>
            <w:tcW w:w="709"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spacing w:line="276" w:lineRule="auto"/>
              <w:rPr>
                <w:sz w:val="22"/>
                <w:szCs w:val="22"/>
                <w:lang w:eastAsia="en-US"/>
              </w:rPr>
            </w:pPr>
          </w:p>
        </w:tc>
        <w:tc>
          <w:tcPr>
            <w:tcW w:w="428" w:type="dxa"/>
            <w:gridSpan w:val="2"/>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spacing w:line="276" w:lineRule="auto"/>
              <w:rPr>
                <w:sz w:val="22"/>
                <w:szCs w:val="22"/>
                <w:lang w:eastAsia="en-US"/>
              </w:rPr>
            </w:pPr>
          </w:p>
        </w:tc>
        <w:tc>
          <w:tcPr>
            <w:tcW w:w="715" w:type="dxa"/>
            <w:gridSpan w:val="3"/>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spacing w:line="276" w:lineRule="auto"/>
              <w:rPr>
                <w:sz w:val="22"/>
                <w:szCs w:val="22"/>
                <w:lang w:eastAsia="en-US"/>
              </w:rPr>
            </w:pPr>
          </w:p>
        </w:tc>
        <w:tc>
          <w:tcPr>
            <w:tcW w:w="1134"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spacing w:line="276" w:lineRule="auto"/>
              <w:rPr>
                <w:sz w:val="22"/>
                <w:szCs w:val="22"/>
                <w:lang w:eastAsia="en-US"/>
              </w:rPr>
            </w:pPr>
          </w:p>
        </w:tc>
        <w:tc>
          <w:tcPr>
            <w:tcW w:w="1152"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spacing w:line="276" w:lineRule="auto"/>
              <w:rPr>
                <w:sz w:val="22"/>
                <w:szCs w:val="22"/>
                <w:lang w:eastAsia="en-US"/>
              </w:rPr>
            </w:pPr>
          </w:p>
        </w:tc>
        <w:tc>
          <w:tcPr>
            <w:tcW w:w="709"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spacing w:line="276" w:lineRule="auto"/>
              <w:rPr>
                <w:sz w:val="22"/>
                <w:szCs w:val="22"/>
                <w:lang w:eastAsia="en-US"/>
              </w:rPr>
            </w:pPr>
          </w:p>
        </w:tc>
        <w:tc>
          <w:tcPr>
            <w:tcW w:w="691"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spacing w:line="276" w:lineRule="auto"/>
              <w:rPr>
                <w:sz w:val="22"/>
                <w:szCs w:val="22"/>
                <w:lang w:eastAsia="en-US"/>
              </w:rPr>
            </w:pPr>
          </w:p>
        </w:tc>
        <w:tc>
          <w:tcPr>
            <w:tcW w:w="708"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spacing w:line="276" w:lineRule="auto"/>
              <w:rPr>
                <w:sz w:val="22"/>
                <w:szCs w:val="22"/>
                <w:lang w:eastAsia="en-US"/>
              </w:rPr>
            </w:pPr>
          </w:p>
        </w:tc>
        <w:tc>
          <w:tcPr>
            <w:tcW w:w="441"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spacing w:line="276" w:lineRule="auto"/>
              <w:rPr>
                <w:sz w:val="22"/>
                <w:szCs w:val="22"/>
                <w:lang w:eastAsia="en-US"/>
              </w:rPr>
            </w:pPr>
          </w:p>
        </w:tc>
        <w:tc>
          <w:tcPr>
            <w:tcW w:w="708"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spacing w:line="276" w:lineRule="auto"/>
              <w:rPr>
                <w:sz w:val="22"/>
                <w:szCs w:val="22"/>
                <w:lang w:eastAsia="en-US"/>
              </w:rPr>
            </w:pPr>
          </w:p>
        </w:tc>
        <w:tc>
          <w:tcPr>
            <w:tcW w:w="851"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spacing w:line="276" w:lineRule="auto"/>
              <w:rPr>
                <w:sz w:val="22"/>
                <w:szCs w:val="22"/>
                <w:lang w:eastAsia="en-US"/>
              </w:rPr>
            </w:pPr>
          </w:p>
        </w:tc>
      </w:tr>
      <w:tr w:rsidR="00404FFA" w:rsidTr="00B8520E">
        <w:trPr>
          <w:trHeight w:val="264"/>
        </w:trPr>
        <w:tc>
          <w:tcPr>
            <w:tcW w:w="352" w:type="dxa"/>
            <w:tcBorders>
              <w:top w:val="nil"/>
              <w:left w:val="single" w:sz="4" w:space="0" w:color="auto"/>
              <w:bottom w:val="single" w:sz="4" w:space="0" w:color="auto"/>
              <w:right w:val="single" w:sz="4" w:space="0" w:color="auto"/>
            </w:tcBorders>
            <w:noWrap/>
            <w:tcMar>
              <w:top w:w="0" w:type="dxa"/>
              <w:left w:w="28" w:type="dxa"/>
              <w:bottom w:w="0" w:type="dxa"/>
              <w:right w:w="28" w:type="dxa"/>
            </w:tcMar>
            <w:hideMark/>
          </w:tcPr>
          <w:p w:rsidR="00404FFA" w:rsidRDefault="00404FFA">
            <w:pPr>
              <w:jc w:val="center"/>
              <w:rPr>
                <w:sz w:val="12"/>
                <w:szCs w:val="12"/>
              </w:rPr>
            </w:pPr>
            <w:r>
              <w:rPr>
                <w:sz w:val="12"/>
                <w:szCs w:val="12"/>
              </w:rPr>
              <w:t>515</w:t>
            </w:r>
          </w:p>
        </w:tc>
        <w:tc>
          <w:tcPr>
            <w:tcW w:w="2117"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66DA7">
            <w:pPr>
              <w:rPr>
                <w:sz w:val="12"/>
                <w:szCs w:val="12"/>
              </w:rPr>
            </w:pPr>
            <w:r>
              <w:rPr>
                <w:sz w:val="12"/>
                <w:szCs w:val="12"/>
              </w:rPr>
              <w:t xml:space="preserve">Автодорога </w:t>
            </w:r>
            <w:r w:rsidR="00404FFA">
              <w:rPr>
                <w:sz w:val="12"/>
                <w:szCs w:val="12"/>
              </w:rPr>
              <w:t>по ул. Ленина</w:t>
            </w:r>
          </w:p>
        </w:tc>
        <w:tc>
          <w:tcPr>
            <w:tcW w:w="727"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jc w:val="center"/>
              <w:rPr>
                <w:sz w:val="12"/>
                <w:szCs w:val="12"/>
              </w:rPr>
            </w:pPr>
            <w:r>
              <w:rPr>
                <w:sz w:val="12"/>
                <w:szCs w:val="12"/>
              </w:rPr>
              <w:t>3,776</w:t>
            </w:r>
          </w:p>
        </w:tc>
        <w:tc>
          <w:tcPr>
            <w:tcW w:w="540"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jc w:val="center"/>
              <w:rPr>
                <w:sz w:val="12"/>
                <w:szCs w:val="12"/>
              </w:rPr>
            </w:pPr>
            <w:r>
              <w:rPr>
                <w:sz w:val="12"/>
                <w:szCs w:val="12"/>
              </w:rPr>
              <w:t>43320</w:t>
            </w:r>
          </w:p>
        </w:tc>
        <w:tc>
          <w:tcPr>
            <w:tcW w:w="567"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jc w:val="center"/>
              <w:rPr>
                <w:sz w:val="12"/>
                <w:szCs w:val="12"/>
              </w:rPr>
            </w:pPr>
            <w:r>
              <w:rPr>
                <w:sz w:val="12"/>
                <w:szCs w:val="12"/>
              </w:rPr>
              <w:t>2,572</w:t>
            </w:r>
          </w:p>
        </w:tc>
        <w:tc>
          <w:tcPr>
            <w:tcW w:w="283"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jc w:val="center"/>
              <w:rPr>
                <w:sz w:val="12"/>
                <w:szCs w:val="12"/>
              </w:rPr>
            </w:pPr>
            <w:r>
              <w:rPr>
                <w:sz w:val="12"/>
                <w:szCs w:val="12"/>
              </w:rPr>
              <w:t>68</w:t>
            </w:r>
          </w:p>
        </w:tc>
        <w:tc>
          <w:tcPr>
            <w:tcW w:w="567"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jc w:val="center"/>
              <w:rPr>
                <w:sz w:val="12"/>
                <w:szCs w:val="12"/>
              </w:rPr>
            </w:pPr>
            <w:r>
              <w:rPr>
                <w:sz w:val="12"/>
                <w:szCs w:val="12"/>
              </w:rPr>
              <w:t>2,572</w:t>
            </w:r>
          </w:p>
        </w:tc>
        <w:tc>
          <w:tcPr>
            <w:tcW w:w="284"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jc w:val="center"/>
              <w:rPr>
                <w:sz w:val="12"/>
                <w:szCs w:val="12"/>
              </w:rPr>
            </w:pPr>
            <w:r>
              <w:rPr>
                <w:sz w:val="12"/>
                <w:szCs w:val="12"/>
              </w:rPr>
              <w:t>68</w:t>
            </w:r>
          </w:p>
        </w:tc>
        <w:tc>
          <w:tcPr>
            <w:tcW w:w="567"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jc w:val="center"/>
              <w:rPr>
                <w:sz w:val="12"/>
                <w:szCs w:val="12"/>
              </w:rPr>
            </w:pPr>
            <w:r>
              <w:rPr>
                <w:sz w:val="12"/>
                <w:szCs w:val="12"/>
              </w:rPr>
              <w:t>2,572</w:t>
            </w:r>
          </w:p>
        </w:tc>
        <w:tc>
          <w:tcPr>
            <w:tcW w:w="283"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jc w:val="center"/>
              <w:rPr>
                <w:sz w:val="12"/>
                <w:szCs w:val="12"/>
              </w:rPr>
            </w:pPr>
            <w:r>
              <w:rPr>
                <w:sz w:val="12"/>
                <w:szCs w:val="12"/>
              </w:rPr>
              <w:t>68</w:t>
            </w:r>
          </w:p>
        </w:tc>
        <w:tc>
          <w:tcPr>
            <w:tcW w:w="992"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spacing w:line="276" w:lineRule="auto"/>
              <w:rPr>
                <w:sz w:val="22"/>
                <w:szCs w:val="22"/>
                <w:lang w:eastAsia="en-US"/>
              </w:rPr>
            </w:pPr>
          </w:p>
        </w:tc>
        <w:tc>
          <w:tcPr>
            <w:tcW w:w="993"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spacing w:line="276" w:lineRule="auto"/>
              <w:rPr>
                <w:sz w:val="22"/>
                <w:szCs w:val="22"/>
                <w:lang w:eastAsia="en-US"/>
              </w:rPr>
            </w:pPr>
          </w:p>
        </w:tc>
        <w:tc>
          <w:tcPr>
            <w:tcW w:w="992"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spacing w:line="276" w:lineRule="auto"/>
              <w:rPr>
                <w:sz w:val="22"/>
                <w:szCs w:val="22"/>
                <w:lang w:eastAsia="en-US"/>
              </w:rPr>
            </w:pPr>
          </w:p>
        </w:tc>
        <w:tc>
          <w:tcPr>
            <w:tcW w:w="992"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spacing w:line="276" w:lineRule="auto"/>
              <w:rPr>
                <w:sz w:val="22"/>
                <w:szCs w:val="22"/>
                <w:lang w:eastAsia="en-US"/>
              </w:rPr>
            </w:pPr>
          </w:p>
        </w:tc>
        <w:tc>
          <w:tcPr>
            <w:tcW w:w="709" w:type="dxa"/>
            <w:tcBorders>
              <w:top w:val="nil"/>
              <w:left w:val="nil"/>
              <w:bottom w:val="single" w:sz="4" w:space="0" w:color="auto"/>
              <w:right w:val="single" w:sz="4" w:space="0" w:color="auto"/>
            </w:tcBorders>
            <w:tcMar>
              <w:top w:w="0" w:type="dxa"/>
              <w:left w:w="28" w:type="dxa"/>
              <w:bottom w:w="0" w:type="dxa"/>
              <w:right w:w="28" w:type="dxa"/>
            </w:tcMar>
            <w:hideMark/>
          </w:tcPr>
          <w:p w:rsidR="00404FFA" w:rsidRPr="0081523D" w:rsidRDefault="00404FFA">
            <w:pPr>
              <w:spacing w:line="276" w:lineRule="auto"/>
              <w:rPr>
                <w:sz w:val="22"/>
                <w:szCs w:val="22"/>
                <w:lang w:eastAsia="en-US"/>
              </w:rPr>
            </w:pPr>
          </w:p>
        </w:tc>
        <w:tc>
          <w:tcPr>
            <w:tcW w:w="1134"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spacing w:line="276" w:lineRule="auto"/>
              <w:rPr>
                <w:sz w:val="22"/>
                <w:szCs w:val="22"/>
                <w:lang w:eastAsia="en-US"/>
              </w:rPr>
            </w:pPr>
          </w:p>
        </w:tc>
        <w:tc>
          <w:tcPr>
            <w:tcW w:w="1161"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spacing w:line="276" w:lineRule="auto"/>
              <w:rPr>
                <w:sz w:val="22"/>
                <w:szCs w:val="22"/>
                <w:lang w:eastAsia="en-US"/>
              </w:rPr>
            </w:pPr>
          </w:p>
        </w:tc>
        <w:tc>
          <w:tcPr>
            <w:tcW w:w="709"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spacing w:line="276" w:lineRule="auto"/>
              <w:rPr>
                <w:sz w:val="22"/>
                <w:szCs w:val="22"/>
                <w:lang w:eastAsia="en-US"/>
              </w:rPr>
            </w:pPr>
          </w:p>
        </w:tc>
        <w:tc>
          <w:tcPr>
            <w:tcW w:w="681"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spacing w:line="276" w:lineRule="auto"/>
              <w:rPr>
                <w:sz w:val="22"/>
                <w:szCs w:val="22"/>
                <w:lang w:eastAsia="en-US"/>
              </w:rPr>
            </w:pPr>
          </w:p>
        </w:tc>
        <w:tc>
          <w:tcPr>
            <w:tcW w:w="709"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spacing w:line="276" w:lineRule="auto"/>
              <w:rPr>
                <w:sz w:val="22"/>
                <w:szCs w:val="22"/>
                <w:lang w:eastAsia="en-US"/>
              </w:rPr>
            </w:pPr>
          </w:p>
        </w:tc>
        <w:tc>
          <w:tcPr>
            <w:tcW w:w="428" w:type="dxa"/>
            <w:gridSpan w:val="2"/>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spacing w:line="276" w:lineRule="auto"/>
              <w:rPr>
                <w:sz w:val="22"/>
                <w:szCs w:val="22"/>
                <w:lang w:eastAsia="en-US"/>
              </w:rPr>
            </w:pPr>
          </w:p>
        </w:tc>
        <w:tc>
          <w:tcPr>
            <w:tcW w:w="715" w:type="dxa"/>
            <w:gridSpan w:val="3"/>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spacing w:line="276" w:lineRule="auto"/>
              <w:rPr>
                <w:sz w:val="22"/>
                <w:szCs w:val="22"/>
                <w:lang w:eastAsia="en-US"/>
              </w:rPr>
            </w:pPr>
          </w:p>
        </w:tc>
        <w:tc>
          <w:tcPr>
            <w:tcW w:w="1134"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spacing w:line="276" w:lineRule="auto"/>
              <w:rPr>
                <w:sz w:val="22"/>
                <w:szCs w:val="22"/>
                <w:lang w:eastAsia="en-US"/>
              </w:rPr>
            </w:pPr>
          </w:p>
        </w:tc>
        <w:tc>
          <w:tcPr>
            <w:tcW w:w="1152"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spacing w:line="276" w:lineRule="auto"/>
              <w:rPr>
                <w:sz w:val="22"/>
                <w:szCs w:val="22"/>
                <w:lang w:eastAsia="en-US"/>
              </w:rPr>
            </w:pPr>
          </w:p>
        </w:tc>
        <w:tc>
          <w:tcPr>
            <w:tcW w:w="709"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spacing w:line="276" w:lineRule="auto"/>
              <w:rPr>
                <w:sz w:val="22"/>
                <w:szCs w:val="22"/>
                <w:lang w:eastAsia="en-US"/>
              </w:rPr>
            </w:pPr>
          </w:p>
        </w:tc>
        <w:tc>
          <w:tcPr>
            <w:tcW w:w="691"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spacing w:line="276" w:lineRule="auto"/>
              <w:rPr>
                <w:sz w:val="22"/>
                <w:szCs w:val="22"/>
                <w:lang w:eastAsia="en-US"/>
              </w:rPr>
            </w:pPr>
          </w:p>
        </w:tc>
        <w:tc>
          <w:tcPr>
            <w:tcW w:w="708"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spacing w:line="276" w:lineRule="auto"/>
              <w:rPr>
                <w:sz w:val="22"/>
                <w:szCs w:val="22"/>
                <w:lang w:eastAsia="en-US"/>
              </w:rPr>
            </w:pPr>
          </w:p>
        </w:tc>
        <w:tc>
          <w:tcPr>
            <w:tcW w:w="441"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spacing w:line="276" w:lineRule="auto"/>
              <w:rPr>
                <w:sz w:val="22"/>
                <w:szCs w:val="22"/>
                <w:lang w:eastAsia="en-US"/>
              </w:rPr>
            </w:pPr>
          </w:p>
        </w:tc>
        <w:tc>
          <w:tcPr>
            <w:tcW w:w="708"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spacing w:line="276" w:lineRule="auto"/>
              <w:rPr>
                <w:sz w:val="22"/>
                <w:szCs w:val="22"/>
                <w:lang w:eastAsia="en-US"/>
              </w:rPr>
            </w:pPr>
          </w:p>
        </w:tc>
        <w:tc>
          <w:tcPr>
            <w:tcW w:w="851"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spacing w:line="276" w:lineRule="auto"/>
              <w:rPr>
                <w:sz w:val="22"/>
                <w:szCs w:val="22"/>
                <w:lang w:eastAsia="en-US"/>
              </w:rPr>
            </w:pPr>
          </w:p>
        </w:tc>
      </w:tr>
      <w:tr w:rsidR="00404FFA" w:rsidTr="00B8520E">
        <w:trPr>
          <w:trHeight w:val="264"/>
        </w:trPr>
        <w:tc>
          <w:tcPr>
            <w:tcW w:w="352" w:type="dxa"/>
            <w:tcBorders>
              <w:top w:val="nil"/>
              <w:left w:val="single" w:sz="4" w:space="0" w:color="auto"/>
              <w:bottom w:val="single" w:sz="4" w:space="0" w:color="auto"/>
              <w:right w:val="single" w:sz="4" w:space="0" w:color="auto"/>
            </w:tcBorders>
            <w:noWrap/>
            <w:tcMar>
              <w:top w:w="0" w:type="dxa"/>
              <w:left w:w="28" w:type="dxa"/>
              <w:bottom w:w="0" w:type="dxa"/>
              <w:right w:w="28" w:type="dxa"/>
            </w:tcMar>
            <w:hideMark/>
          </w:tcPr>
          <w:p w:rsidR="00404FFA" w:rsidRDefault="00404FFA">
            <w:pPr>
              <w:jc w:val="center"/>
              <w:rPr>
                <w:sz w:val="12"/>
                <w:szCs w:val="12"/>
              </w:rPr>
            </w:pPr>
            <w:r>
              <w:rPr>
                <w:sz w:val="12"/>
                <w:szCs w:val="12"/>
              </w:rPr>
              <w:t>516</w:t>
            </w:r>
          </w:p>
        </w:tc>
        <w:tc>
          <w:tcPr>
            <w:tcW w:w="2117"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66DA7" w:rsidP="00466DA7">
            <w:pPr>
              <w:rPr>
                <w:sz w:val="12"/>
                <w:szCs w:val="12"/>
              </w:rPr>
            </w:pPr>
            <w:r>
              <w:rPr>
                <w:sz w:val="12"/>
                <w:szCs w:val="12"/>
              </w:rPr>
              <w:t>Автодорога</w:t>
            </w:r>
            <w:r w:rsidR="00404FFA">
              <w:rPr>
                <w:sz w:val="12"/>
                <w:szCs w:val="12"/>
              </w:rPr>
              <w:t xml:space="preserve"> по ул. Луговая</w:t>
            </w:r>
          </w:p>
        </w:tc>
        <w:tc>
          <w:tcPr>
            <w:tcW w:w="727"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jc w:val="center"/>
              <w:rPr>
                <w:sz w:val="12"/>
                <w:szCs w:val="12"/>
              </w:rPr>
            </w:pPr>
            <w:r>
              <w:rPr>
                <w:sz w:val="12"/>
                <w:szCs w:val="12"/>
              </w:rPr>
              <w:t>0,506</w:t>
            </w:r>
          </w:p>
        </w:tc>
        <w:tc>
          <w:tcPr>
            <w:tcW w:w="540"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jc w:val="center"/>
              <w:rPr>
                <w:sz w:val="12"/>
                <w:szCs w:val="12"/>
              </w:rPr>
            </w:pPr>
            <w:r>
              <w:rPr>
                <w:sz w:val="12"/>
                <w:szCs w:val="12"/>
              </w:rPr>
              <w:t>2981,5</w:t>
            </w:r>
          </w:p>
        </w:tc>
        <w:tc>
          <w:tcPr>
            <w:tcW w:w="567"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jc w:val="center"/>
              <w:rPr>
                <w:sz w:val="12"/>
                <w:szCs w:val="12"/>
              </w:rPr>
            </w:pPr>
            <w:r>
              <w:rPr>
                <w:sz w:val="12"/>
                <w:szCs w:val="12"/>
              </w:rPr>
              <w:t>0,2</w:t>
            </w:r>
          </w:p>
        </w:tc>
        <w:tc>
          <w:tcPr>
            <w:tcW w:w="283"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jc w:val="center"/>
              <w:rPr>
                <w:sz w:val="12"/>
                <w:szCs w:val="12"/>
              </w:rPr>
            </w:pPr>
            <w:r>
              <w:rPr>
                <w:sz w:val="12"/>
                <w:szCs w:val="12"/>
              </w:rPr>
              <w:t>40</w:t>
            </w:r>
          </w:p>
        </w:tc>
        <w:tc>
          <w:tcPr>
            <w:tcW w:w="567"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jc w:val="center"/>
              <w:rPr>
                <w:sz w:val="12"/>
                <w:szCs w:val="12"/>
              </w:rPr>
            </w:pPr>
            <w:r>
              <w:rPr>
                <w:sz w:val="12"/>
                <w:szCs w:val="12"/>
              </w:rPr>
              <w:t>0,2</w:t>
            </w:r>
          </w:p>
        </w:tc>
        <w:tc>
          <w:tcPr>
            <w:tcW w:w="284"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jc w:val="center"/>
              <w:rPr>
                <w:sz w:val="12"/>
                <w:szCs w:val="12"/>
              </w:rPr>
            </w:pPr>
            <w:r>
              <w:rPr>
                <w:sz w:val="12"/>
                <w:szCs w:val="12"/>
              </w:rPr>
              <w:t>40</w:t>
            </w:r>
          </w:p>
        </w:tc>
        <w:tc>
          <w:tcPr>
            <w:tcW w:w="567"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jc w:val="center"/>
              <w:rPr>
                <w:sz w:val="12"/>
                <w:szCs w:val="12"/>
              </w:rPr>
            </w:pPr>
            <w:r>
              <w:rPr>
                <w:sz w:val="12"/>
                <w:szCs w:val="12"/>
              </w:rPr>
              <w:t>0,2</w:t>
            </w:r>
          </w:p>
        </w:tc>
        <w:tc>
          <w:tcPr>
            <w:tcW w:w="283"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jc w:val="center"/>
              <w:rPr>
                <w:sz w:val="12"/>
                <w:szCs w:val="12"/>
              </w:rPr>
            </w:pPr>
            <w:r>
              <w:rPr>
                <w:sz w:val="12"/>
                <w:szCs w:val="12"/>
              </w:rPr>
              <w:t>40</w:t>
            </w:r>
          </w:p>
        </w:tc>
        <w:tc>
          <w:tcPr>
            <w:tcW w:w="992"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spacing w:line="276" w:lineRule="auto"/>
              <w:rPr>
                <w:sz w:val="22"/>
                <w:szCs w:val="22"/>
                <w:lang w:eastAsia="en-US"/>
              </w:rPr>
            </w:pPr>
          </w:p>
        </w:tc>
        <w:tc>
          <w:tcPr>
            <w:tcW w:w="993"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spacing w:line="276" w:lineRule="auto"/>
              <w:rPr>
                <w:sz w:val="22"/>
                <w:szCs w:val="22"/>
                <w:lang w:eastAsia="en-US"/>
              </w:rPr>
            </w:pPr>
          </w:p>
        </w:tc>
        <w:tc>
          <w:tcPr>
            <w:tcW w:w="992"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spacing w:line="276" w:lineRule="auto"/>
              <w:rPr>
                <w:sz w:val="22"/>
                <w:szCs w:val="22"/>
                <w:lang w:eastAsia="en-US"/>
              </w:rPr>
            </w:pPr>
          </w:p>
        </w:tc>
        <w:tc>
          <w:tcPr>
            <w:tcW w:w="992"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spacing w:line="276" w:lineRule="auto"/>
              <w:rPr>
                <w:sz w:val="22"/>
                <w:szCs w:val="22"/>
                <w:lang w:eastAsia="en-US"/>
              </w:rPr>
            </w:pPr>
          </w:p>
        </w:tc>
        <w:tc>
          <w:tcPr>
            <w:tcW w:w="709" w:type="dxa"/>
            <w:tcBorders>
              <w:top w:val="nil"/>
              <w:left w:val="nil"/>
              <w:bottom w:val="single" w:sz="4" w:space="0" w:color="auto"/>
              <w:right w:val="single" w:sz="4" w:space="0" w:color="auto"/>
            </w:tcBorders>
            <w:tcMar>
              <w:top w:w="0" w:type="dxa"/>
              <w:left w:w="28" w:type="dxa"/>
              <w:bottom w:w="0" w:type="dxa"/>
              <w:right w:w="28" w:type="dxa"/>
            </w:tcMar>
            <w:hideMark/>
          </w:tcPr>
          <w:p w:rsidR="00404FFA" w:rsidRPr="0081523D" w:rsidRDefault="00404FFA">
            <w:pPr>
              <w:spacing w:line="276" w:lineRule="auto"/>
              <w:rPr>
                <w:sz w:val="22"/>
                <w:szCs w:val="22"/>
                <w:lang w:eastAsia="en-US"/>
              </w:rPr>
            </w:pPr>
          </w:p>
        </w:tc>
        <w:tc>
          <w:tcPr>
            <w:tcW w:w="1134"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spacing w:line="276" w:lineRule="auto"/>
              <w:rPr>
                <w:sz w:val="22"/>
                <w:szCs w:val="22"/>
                <w:lang w:eastAsia="en-US"/>
              </w:rPr>
            </w:pPr>
          </w:p>
        </w:tc>
        <w:tc>
          <w:tcPr>
            <w:tcW w:w="1161"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spacing w:line="276" w:lineRule="auto"/>
              <w:rPr>
                <w:sz w:val="22"/>
                <w:szCs w:val="22"/>
                <w:lang w:eastAsia="en-US"/>
              </w:rPr>
            </w:pPr>
          </w:p>
        </w:tc>
        <w:tc>
          <w:tcPr>
            <w:tcW w:w="709"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spacing w:line="276" w:lineRule="auto"/>
              <w:rPr>
                <w:sz w:val="22"/>
                <w:szCs w:val="22"/>
                <w:lang w:eastAsia="en-US"/>
              </w:rPr>
            </w:pPr>
          </w:p>
        </w:tc>
        <w:tc>
          <w:tcPr>
            <w:tcW w:w="681"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spacing w:line="276" w:lineRule="auto"/>
              <w:rPr>
                <w:sz w:val="22"/>
                <w:szCs w:val="22"/>
                <w:lang w:eastAsia="en-US"/>
              </w:rPr>
            </w:pPr>
          </w:p>
        </w:tc>
        <w:tc>
          <w:tcPr>
            <w:tcW w:w="709"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spacing w:line="276" w:lineRule="auto"/>
              <w:rPr>
                <w:sz w:val="22"/>
                <w:szCs w:val="22"/>
                <w:lang w:eastAsia="en-US"/>
              </w:rPr>
            </w:pPr>
          </w:p>
        </w:tc>
        <w:tc>
          <w:tcPr>
            <w:tcW w:w="428" w:type="dxa"/>
            <w:gridSpan w:val="2"/>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spacing w:line="276" w:lineRule="auto"/>
              <w:rPr>
                <w:sz w:val="22"/>
                <w:szCs w:val="22"/>
                <w:lang w:eastAsia="en-US"/>
              </w:rPr>
            </w:pPr>
          </w:p>
        </w:tc>
        <w:tc>
          <w:tcPr>
            <w:tcW w:w="715" w:type="dxa"/>
            <w:gridSpan w:val="3"/>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spacing w:line="276" w:lineRule="auto"/>
              <w:rPr>
                <w:sz w:val="22"/>
                <w:szCs w:val="22"/>
                <w:lang w:eastAsia="en-US"/>
              </w:rPr>
            </w:pPr>
          </w:p>
        </w:tc>
        <w:tc>
          <w:tcPr>
            <w:tcW w:w="1134"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spacing w:line="276" w:lineRule="auto"/>
              <w:rPr>
                <w:sz w:val="22"/>
                <w:szCs w:val="22"/>
                <w:lang w:eastAsia="en-US"/>
              </w:rPr>
            </w:pPr>
          </w:p>
        </w:tc>
        <w:tc>
          <w:tcPr>
            <w:tcW w:w="1152"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spacing w:line="276" w:lineRule="auto"/>
              <w:rPr>
                <w:sz w:val="22"/>
                <w:szCs w:val="22"/>
                <w:lang w:eastAsia="en-US"/>
              </w:rPr>
            </w:pPr>
          </w:p>
        </w:tc>
        <w:tc>
          <w:tcPr>
            <w:tcW w:w="709"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spacing w:line="276" w:lineRule="auto"/>
              <w:rPr>
                <w:sz w:val="22"/>
                <w:szCs w:val="22"/>
                <w:lang w:eastAsia="en-US"/>
              </w:rPr>
            </w:pPr>
          </w:p>
        </w:tc>
        <w:tc>
          <w:tcPr>
            <w:tcW w:w="691"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spacing w:line="276" w:lineRule="auto"/>
              <w:rPr>
                <w:sz w:val="22"/>
                <w:szCs w:val="22"/>
                <w:lang w:eastAsia="en-US"/>
              </w:rPr>
            </w:pPr>
          </w:p>
        </w:tc>
        <w:tc>
          <w:tcPr>
            <w:tcW w:w="708"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spacing w:line="276" w:lineRule="auto"/>
              <w:rPr>
                <w:sz w:val="22"/>
                <w:szCs w:val="22"/>
                <w:lang w:eastAsia="en-US"/>
              </w:rPr>
            </w:pPr>
          </w:p>
        </w:tc>
        <w:tc>
          <w:tcPr>
            <w:tcW w:w="441"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spacing w:line="276" w:lineRule="auto"/>
              <w:rPr>
                <w:sz w:val="22"/>
                <w:szCs w:val="22"/>
                <w:lang w:eastAsia="en-US"/>
              </w:rPr>
            </w:pPr>
          </w:p>
        </w:tc>
        <w:tc>
          <w:tcPr>
            <w:tcW w:w="708"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spacing w:line="276" w:lineRule="auto"/>
              <w:rPr>
                <w:sz w:val="22"/>
                <w:szCs w:val="22"/>
                <w:lang w:eastAsia="en-US"/>
              </w:rPr>
            </w:pPr>
          </w:p>
        </w:tc>
        <w:tc>
          <w:tcPr>
            <w:tcW w:w="851"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spacing w:line="276" w:lineRule="auto"/>
              <w:rPr>
                <w:sz w:val="22"/>
                <w:szCs w:val="22"/>
                <w:lang w:eastAsia="en-US"/>
              </w:rPr>
            </w:pPr>
          </w:p>
        </w:tc>
      </w:tr>
      <w:tr w:rsidR="00404FFA" w:rsidTr="00B8520E">
        <w:trPr>
          <w:trHeight w:val="264"/>
        </w:trPr>
        <w:tc>
          <w:tcPr>
            <w:tcW w:w="352" w:type="dxa"/>
            <w:tcBorders>
              <w:top w:val="nil"/>
              <w:left w:val="single" w:sz="4" w:space="0" w:color="auto"/>
              <w:bottom w:val="single" w:sz="4" w:space="0" w:color="auto"/>
              <w:right w:val="single" w:sz="4" w:space="0" w:color="auto"/>
            </w:tcBorders>
            <w:noWrap/>
            <w:tcMar>
              <w:top w:w="0" w:type="dxa"/>
              <w:left w:w="28" w:type="dxa"/>
              <w:bottom w:w="0" w:type="dxa"/>
              <w:right w:w="28" w:type="dxa"/>
            </w:tcMar>
            <w:hideMark/>
          </w:tcPr>
          <w:p w:rsidR="00404FFA" w:rsidRDefault="00404FFA">
            <w:pPr>
              <w:jc w:val="center"/>
              <w:rPr>
                <w:sz w:val="12"/>
                <w:szCs w:val="12"/>
              </w:rPr>
            </w:pPr>
            <w:r>
              <w:rPr>
                <w:sz w:val="12"/>
                <w:szCs w:val="12"/>
              </w:rPr>
              <w:lastRenderedPageBreak/>
              <w:t>517</w:t>
            </w:r>
          </w:p>
        </w:tc>
        <w:tc>
          <w:tcPr>
            <w:tcW w:w="2117"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CB371E">
            <w:pPr>
              <w:rPr>
                <w:sz w:val="12"/>
                <w:szCs w:val="12"/>
              </w:rPr>
            </w:pPr>
            <w:r>
              <w:rPr>
                <w:sz w:val="12"/>
                <w:szCs w:val="12"/>
              </w:rPr>
              <w:t xml:space="preserve">Автодорога </w:t>
            </w:r>
            <w:r w:rsidR="00404FFA">
              <w:rPr>
                <w:sz w:val="12"/>
                <w:szCs w:val="12"/>
              </w:rPr>
              <w:t>по ул. Луначарского</w:t>
            </w:r>
          </w:p>
        </w:tc>
        <w:tc>
          <w:tcPr>
            <w:tcW w:w="727"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jc w:val="center"/>
              <w:rPr>
                <w:sz w:val="12"/>
                <w:szCs w:val="12"/>
              </w:rPr>
            </w:pPr>
            <w:r>
              <w:rPr>
                <w:sz w:val="12"/>
                <w:szCs w:val="12"/>
              </w:rPr>
              <w:t>1,418</w:t>
            </w:r>
          </w:p>
        </w:tc>
        <w:tc>
          <w:tcPr>
            <w:tcW w:w="540"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jc w:val="center"/>
              <w:rPr>
                <w:sz w:val="12"/>
                <w:szCs w:val="12"/>
              </w:rPr>
            </w:pPr>
            <w:r>
              <w:rPr>
                <w:sz w:val="12"/>
                <w:szCs w:val="12"/>
              </w:rPr>
              <w:t>22100</w:t>
            </w:r>
          </w:p>
        </w:tc>
        <w:tc>
          <w:tcPr>
            <w:tcW w:w="567"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jc w:val="center"/>
              <w:rPr>
                <w:sz w:val="12"/>
                <w:szCs w:val="12"/>
              </w:rPr>
            </w:pPr>
            <w:r>
              <w:rPr>
                <w:sz w:val="12"/>
                <w:szCs w:val="12"/>
              </w:rPr>
              <w:t>0,84</w:t>
            </w:r>
          </w:p>
        </w:tc>
        <w:tc>
          <w:tcPr>
            <w:tcW w:w="283"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jc w:val="center"/>
              <w:rPr>
                <w:sz w:val="12"/>
                <w:szCs w:val="12"/>
              </w:rPr>
            </w:pPr>
            <w:r>
              <w:rPr>
                <w:sz w:val="12"/>
                <w:szCs w:val="12"/>
              </w:rPr>
              <w:t>59</w:t>
            </w:r>
          </w:p>
        </w:tc>
        <w:tc>
          <w:tcPr>
            <w:tcW w:w="567"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jc w:val="center"/>
              <w:rPr>
                <w:sz w:val="12"/>
                <w:szCs w:val="12"/>
              </w:rPr>
            </w:pPr>
            <w:r>
              <w:rPr>
                <w:sz w:val="12"/>
                <w:szCs w:val="12"/>
              </w:rPr>
              <w:t>0,84</w:t>
            </w:r>
          </w:p>
        </w:tc>
        <w:tc>
          <w:tcPr>
            <w:tcW w:w="284"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jc w:val="center"/>
              <w:rPr>
                <w:sz w:val="12"/>
                <w:szCs w:val="12"/>
              </w:rPr>
            </w:pPr>
            <w:r>
              <w:rPr>
                <w:sz w:val="12"/>
                <w:szCs w:val="12"/>
              </w:rPr>
              <w:t>59</w:t>
            </w:r>
          </w:p>
        </w:tc>
        <w:tc>
          <w:tcPr>
            <w:tcW w:w="567"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jc w:val="center"/>
              <w:rPr>
                <w:sz w:val="12"/>
                <w:szCs w:val="12"/>
              </w:rPr>
            </w:pPr>
            <w:r>
              <w:rPr>
                <w:sz w:val="12"/>
                <w:szCs w:val="12"/>
              </w:rPr>
              <w:t>0,84</w:t>
            </w:r>
          </w:p>
        </w:tc>
        <w:tc>
          <w:tcPr>
            <w:tcW w:w="283"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jc w:val="center"/>
              <w:rPr>
                <w:sz w:val="12"/>
                <w:szCs w:val="12"/>
              </w:rPr>
            </w:pPr>
            <w:r>
              <w:rPr>
                <w:sz w:val="12"/>
                <w:szCs w:val="12"/>
              </w:rPr>
              <w:t>59</w:t>
            </w:r>
          </w:p>
        </w:tc>
        <w:tc>
          <w:tcPr>
            <w:tcW w:w="992"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spacing w:line="276" w:lineRule="auto"/>
              <w:rPr>
                <w:sz w:val="22"/>
                <w:szCs w:val="22"/>
                <w:lang w:eastAsia="en-US"/>
              </w:rPr>
            </w:pPr>
          </w:p>
        </w:tc>
        <w:tc>
          <w:tcPr>
            <w:tcW w:w="993"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spacing w:line="276" w:lineRule="auto"/>
              <w:rPr>
                <w:sz w:val="22"/>
                <w:szCs w:val="22"/>
                <w:lang w:eastAsia="en-US"/>
              </w:rPr>
            </w:pPr>
          </w:p>
        </w:tc>
        <w:tc>
          <w:tcPr>
            <w:tcW w:w="992"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spacing w:line="276" w:lineRule="auto"/>
              <w:rPr>
                <w:sz w:val="22"/>
                <w:szCs w:val="22"/>
                <w:lang w:eastAsia="en-US"/>
              </w:rPr>
            </w:pPr>
          </w:p>
        </w:tc>
        <w:tc>
          <w:tcPr>
            <w:tcW w:w="992"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spacing w:line="276" w:lineRule="auto"/>
              <w:rPr>
                <w:sz w:val="22"/>
                <w:szCs w:val="22"/>
                <w:lang w:eastAsia="en-US"/>
              </w:rPr>
            </w:pPr>
          </w:p>
        </w:tc>
        <w:tc>
          <w:tcPr>
            <w:tcW w:w="709" w:type="dxa"/>
            <w:tcBorders>
              <w:top w:val="nil"/>
              <w:left w:val="nil"/>
              <w:bottom w:val="single" w:sz="4" w:space="0" w:color="auto"/>
              <w:right w:val="single" w:sz="4" w:space="0" w:color="auto"/>
            </w:tcBorders>
            <w:tcMar>
              <w:top w:w="0" w:type="dxa"/>
              <w:left w:w="28" w:type="dxa"/>
              <w:bottom w:w="0" w:type="dxa"/>
              <w:right w:w="28" w:type="dxa"/>
            </w:tcMar>
            <w:hideMark/>
          </w:tcPr>
          <w:p w:rsidR="00404FFA" w:rsidRPr="0081523D" w:rsidRDefault="00404FFA">
            <w:pPr>
              <w:spacing w:line="276" w:lineRule="auto"/>
              <w:rPr>
                <w:sz w:val="22"/>
                <w:szCs w:val="22"/>
                <w:lang w:eastAsia="en-US"/>
              </w:rPr>
            </w:pPr>
          </w:p>
        </w:tc>
        <w:tc>
          <w:tcPr>
            <w:tcW w:w="1134"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spacing w:line="276" w:lineRule="auto"/>
              <w:rPr>
                <w:sz w:val="22"/>
                <w:szCs w:val="22"/>
                <w:lang w:eastAsia="en-US"/>
              </w:rPr>
            </w:pPr>
          </w:p>
        </w:tc>
        <w:tc>
          <w:tcPr>
            <w:tcW w:w="1161"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spacing w:line="276" w:lineRule="auto"/>
              <w:rPr>
                <w:sz w:val="22"/>
                <w:szCs w:val="22"/>
                <w:lang w:eastAsia="en-US"/>
              </w:rPr>
            </w:pPr>
          </w:p>
        </w:tc>
        <w:tc>
          <w:tcPr>
            <w:tcW w:w="709"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spacing w:line="276" w:lineRule="auto"/>
              <w:rPr>
                <w:sz w:val="22"/>
                <w:szCs w:val="22"/>
                <w:lang w:eastAsia="en-US"/>
              </w:rPr>
            </w:pPr>
          </w:p>
        </w:tc>
        <w:tc>
          <w:tcPr>
            <w:tcW w:w="681"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spacing w:line="276" w:lineRule="auto"/>
              <w:rPr>
                <w:sz w:val="22"/>
                <w:szCs w:val="22"/>
                <w:lang w:eastAsia="en-US"/>
              </w:rPr>
            </w:pPr>
          </w:p>
        </w:tc>
        <w:tc>
          <w:tcPr>
            <w:tcW w:w="709"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spacing w:line="276" w:lineRule="auto"/>
              <w:rPr>
                <w:sz w:val="22"/>
                <w:szCs w:val="22"/>
                <w:lang w:eastAsia="en-US"/>
              </w:rPr>
            </w:pPr>
          </w:p>
        </w:tc>
        <w:tc>
          <w:tcPr>
            <w:tcW w:w="428" w:type="dxa"/>
            <w:gridSpan w:val="2"/>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spacing w:line="276" w:lineRule="auto"/>
              <w:rPr>
                <w:sz w:val="22"/>
                <w:szCs w:val="22"/>
                <w:lang w:eastAsia="en-US"/>
              </w:rPr>
            </w:pPr>
          </w:p>
        </w:tc>
        <w:tc>
          <w:tcPr>
            <w:tcW w:w="715" w:type="dxa"/>
            <w:gridSpan w:val="3"/>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spacing w:line="276" w:lineRule="auto"/>
              <w:rPr>
                <w:sz w:val="22"/>
                <w:szCs w:val="22"/>
                <w:lang w:eastAsia="en-US"/>
              </w:rPr>
            </w:pPr>
          </w:p>
        </w:tc>
        <w:tc>
          <w:tcPr>
            <w:tcW w:w="1134"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spacing w:line="276" w:lineRule="auto"/>
              <w:rPr>
                <w:sz w:val="22"/>
                <w:szCs w:val="22"/>
                <w:lang w:eastAsia="en-US"/>
              </w:rPr>
            </w:pPr>
          </w:p>
        </w:tc>
        <w:tc>
          <w:tcPr>
            <w:tcW w:w="1152"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spacing w:line="276" w:lineRule="auto"/>
              <w:rPr>
                <w:sz w:val="22"/>
                <w:szCs w:val="22"/>
                <w:lang w:eastAsia="en-US"/>
              </w:rPr>
            </w:pPr>
          </w:p>
        </w:tc>
        <w:tc>
          <w:tcPr>
            <w:tcW w:w="709"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spacing w:line="276" w:lineRule="auto"/>
              <w:rPr>
                <w:sz w:val="22"/>
                <w:szCs w:val="22"/>
                <w:lang w:eastAsia="en-US"/>
              </w:rPr>
            </w:pPr>
          </w:p>
        </w:tc>
        <w:tc>
          <w:tcPr>
            <w:tcW w:w="691"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spacing w:line="276" w:lineRule="auto"/>
              <w:rPr>
                <w:sz w:val="22"/>
                <w:szCs w:val="22"/>
                <w:lang w:eastAsia="en-US"/>
              </w:rPr>
            </w:pPr>
          </w:p>
        </w:tc>
        <w:tc>
          <w:tcPr>
            <w:tcW w:w="708"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spacing w:line="276" w:lineRule="auto"/>
              <w:rPr>
                <w:sz w:val="22"/>
                <w:szCs w:val="22"/>
                <w:lang w:eastAsia="en-US"/>
              </w:rPr>
            </w:pPr>
          </w:p>
        </w:tc>
        <w:tc>
          <w:tcPr>
            <w:tcW w:w="441"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spacing w:line="276" w:lineRule="auto"/>
              <w:rPr>
                <w:sz w:val="22"/>
                <w:szCs w:val="22"/>
                <w:lang w:eastAsia="en-US"/>
              </w:rPr>
            </w:pPr>
          </w:p>
        </w:tc>
        <w:tc>
          <w:tcPr>
            <w:tcW w:w="708"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spacing w:line="276" w:lineRule="auto"/>
              <w:rPr>
                <w:sz w:val="22"/>
                <w:szCs w:val="22"/>
                <w:lang w:eastAsia="en-US"/>
              </w:rPr>
            </w:pPr>
          </w:p>
        </w:tc>
        <w:tc>
          <w:tcPr>
            <w:tcW w:w="851"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spacing w:line="276" w:lineRule="auto"/>
              <w:rPr>
                <w:sz w:val="22"/>
                <w:szCs w:val="22"/>
                <w:lang w:eastAsia="en-US"/>
              </w:rPr>
            </w:pPr>
          </w:p>
        </w:tc>
      </w:tr>
      <w:tr w:rsidR="00404FFA" w:rsidTr="00B8520E">
        <w:trPr>
          <w:trHeight w:val="264"/>
        </w:trPr>
        <w:tc>
          <w:tcPr>
            <w:tcW w:w="352" w:type="dxa"/>
            <w:tcBorders>
              <w:top w:val="nil"/>
              <w:left w:val="single" w:sz="4" w:space="0" w:color="auto"/>
              <w:bottom w:val="single" w:sz="4" w:space="0" w:color="auto"/>
              <w:right w:val="single" w:sz="4" w:space="0" w:color="auto"/>
            </w:tcBorders>
            <w:noWrap/>
            <w:tcMar>
              <w:top w:w="0" w:type="dxa"/>
              <w:left w:w="28" w:type="dxa"/>
              <w:bottom w:w="0" w:type="dxa"/>
              <w:right w:w="28" w:type="dxa"/>
            </w:tcMar>
            <w:hideMark/>
          </w:tcPr>
          <w:p w:rsidR="00404FFA" w:rsidRDefault="00404FFA">
            <w:pPr>
              <w:jc w:val="center"/>
              <w:rPr>
                <w:sz w:val="12"/>
                <w:szCs w:val="12"/>
              </w:rPr>
            </w:pPr>
            <w:r>
              <w:rPr>
                <w:sz w:val="12"/>
                <w:szCs w:val="12"/>
              </w:rPr>
              <w:t>518</w:t>
            </w:r>
          </w:p>
        </w:tc>
        <w:tc>
          <w:tcPr>
            <w:tcW w:w="2117"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CB371E">
            <w:pPr>
              <w:rPr>
                <w:sz w:val="12"/>
                <w:szCs w:val="12"/>
              </w:rPr>
            </w:pPr>
            <w:r>
              <w:rPr>
                <w:sz w:val="12"/>
                <w:szCs w:val="12"/>
              </w:rPr>
              <w:t xml:space="preserve">Автодорога </w:t>
            </w:r>
            <w:r w:rsidR="00404FFA">
              <w:rPr>
                <w:sz w:val="12"/>
                <w:szCs w:val="12"/>
              </w:rPr>
              <w:t>по ул. Маяковского</w:t>
            </w:r>
          </w:p>
        </w:tc>
        <w:tc>
          <w:tcPr>
            <w:tcW w:w="727"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jc w:val="center"/>
              <w:rPr>
                <w:sz w:val="12"/>
                <w:szCs w:val="12"/>
              </w:rPr>
            </w:pPr>
            <w:r>
              <w:rPr>
                <w:sz w:val="12"/>
                <w:szCs w:val="12"/>
              </w:rPr>
              <w:t>0,625</w:t>
            </w:r>
          </w:p>
        </w:tc>
        <w:tc>
          <w:tcPr>
            <w:tcW w:w="540"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jc w:val="center"/>
              <w:rPr>
                <w:sz w:val="12"/>
                <w:szCs w:val="12"/>
              </w:rPr>
            </w:pPr>
            <w:r>
              <w:rPr>
                <w:sz w:val="12"/>
                <w:szCs w:val="12"/>
              </w:rPr>
              <w:t>3100</w:t>
            </w:r>
          </w:p>
        </w:tc>
        <w:tc>
          <w:tcPr>
            <w:tcW w:w="567"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jc w:val="center"/>
              <w:rPr>
                <w:sz w:val="12"/>
                <w:szCs w:val="12"/>
              </w:rPr>
            </w:pPr>
            <w:r>
              <w:rPr>
                <w:sz w:val="12"/>
                <w:szCs w:val="12"/>
              </w:rPr>
              <w:t>0,625</w:t>
            </w:r>
          </w:p>
        </w:tc>
        <w:tc>
          <w:tcPr>
            <w:tcW w:w="283"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jc w:val="center"/>
              <w:rPr>
                <w:sz w:val="12"/>
                <w:szCs w:val="12"/>
              </w:rPr>
            </w:pPr>
            <w:r>
              <w:rPr>
                <w:sz w:val="12"/>
                <w:szCs w:val="12"/>
              </w:rPr>
              <w:t>100</w:t>
            </w:r>
          </w:p>
        </w:tc>
        <w:tc>
          <w:tcPr>
            <w:tcW w:w="567"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jc w:val="center"/>
              <w:rPr>
                <w:sz w:val="12"/>
                <w:szCs w:val="12"/>
              </w:rPr>
            </w:pPr>
            <w:r>
              <w:rPr>
                <w:sz w:val="12"/>
                <w:szCs w:val="12"/>
              </w:rPr>
              <w:t>0,625</w:t>
            </w:r>
          </w:p>
        </w:tc>
        <w:tc>
          <w:tcPr>
            <w:tcW w:w="284"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jc w:val="center"/>
              <w:rPr>
                <w:sz w:val="12"/>
                <w:szCs w:val="12"/>
              </w:rPr>
            </w:pPr>
            <w:r>
              <w:rPr>
                <w:sz w:val="12"/>
                <w:szCs w:val="12"/>
              </w:rPr>
              <w:t>100</w:t>
            </w:r>
          </w:p>
        </w:tc>
        <w:tc>
          <w:tcPr>
            <w:tcW w:w="567"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jc w:val="center"/>
              <w:rPr>
                <w:sz w:val="12"/>
                <w:szCs w:val="12"/>
              </w:rPr>
            </w:pPr>
            <w:r>
              <w:rPr>
                <w:sz w:val="12"/>
                <w:szCs w:val="12"/>
              </w:rPr>
              <w:t>0,625</w:t>
            </w:r>
          </w:p>
        </w:tc>
        <w:tc>
          <w:tcPr>
            <w:tcW w:w="283"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jc w:val="center"/>
              <w:rPr>
                <w:sz w:val="12"/>
                <w:szCs w:val="12"/>
              </w:rPr>
            </w:pPr>
            <w:r>
              <w:rPr>
                <w:sz w:val="12"/>
                <w:szCs w:val="12"/>
              </w:rPr>
              <w:t>100</w:t>
            </w:r>
          </w:p>
        </w:tc>
        <w:tc>
          <w:tcPr>
            <w:tcW w:w="992"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spacing w:line="276" w:lineRule="auto"/>
              <w:rPr>
                <w:sz w:val="22"/>
                <w:szCs w:val="22"/>
                <w:lang w:eastAsia="en-US"/>
              </w:rPr>
            </w:pPr>
          </w:p>
        </w:tc>
        <w:tc>
          <w:tcPr>
            <w:tcW w:w="993"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spacing w:line="276" w:lineRule="auto"/>
              <w:rPr>
                <w:sz w:val="22"/>
                <w:szCs w:val="22"/>
                <w:lang w:eastAsia="en-US"/>
              </w:rPr>
            </w:pPr>
          </w:p>
        </w:tc>
        <w:tc>
          <w:tcPr>
            <w:tcW w:w="992"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spacing w:line="276" w:lineRule="auto"/>
              <w:rPr>
                <w:sz w:val="22"/>
                <w:szCs w:val="22"/>
                <w:lang w:eastAsia="en-US"/>
              </w:rPr>
            </w:pPr>
          </w:p>
        </w:tc>
        <w:tc>
          <w:tcPr>
            <w:tcW w:w="992"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spacing w:line="276" w:lineRule="auto"/>
              <w:rPr>
                <w:sz w:val="22"/>
                <w:szCs w:val="22"/>
                <w:lang w:eastAsia="en-US"/>
              </w:rPr>
            </w:pPr>
          </w:p>
        </w:tc>
        <w:tc>
          <w:tcPr>
            <w:tcW w:w="709" w:type="dxa"/>
            <w:tcBorders>
              <w:top w:val="nil"/>
              <w:left w:val="nil"/>
              <w:bottom w:val="single" w:sz="4" w:space="0" w:color="auto"/>
              <w:right w:val="single" w:sz="4" w:space="0" w:color="auto"/>
            </w:tcBorders>
            <w:tcMar>
              <w:top w:w="0" w:type="dxa"/>
              <w:left w:w="28" w:type="dxa"/>
              <w:bottom w:w="0" w:type="dxa"/>
              <w:right w:w="28" w:type="dxa"/>
            </w:tcMar>
            <w:hideMark/>
          </w:tcPr>
          <w:p w:rsidR="00404FFA" w:rsidRPr="0081523D" w:rsidRDefault="00404FFA">
            <w:pPr>
              <w:spacing w:line="276" w:lineRule="auto"/>
              <w:rPr>
                <w:sz w:val="22"/>
                <w:szCs w:val="22"/>
                <w:lang w:eastAsia="en-US"/>
              </w:rPr>
            </w:pPr>
          </w:p>
        </w:tc>
        <w:tc>
          <w:tcPr>
            <w:tcW w:w="1134"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spacing w:line="276" w:lineRule="auto"/>
              <w:rPr>
                <w:sz w:val="22"/>
                <w:szCs w:val="22"/>
                <w:lang w:eastAsia="en-US"/>
              </w:rPr>
            </w:pPr>
          </w:p>
        </w:tc>
        <w:tc>
          <w:tcPr>
            <w:tcW w:w="1161"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spacing w:line="276" w:lineRule="auto"/>
              <w:rPr>
                <w:sz w:val="22"/>
                <w:szCs w:val="22"/>
                <w:lang w:eastAsia="en-US"/>
              </w:rPr>
            </w:pPr>
          </w:p>
        </w:tc>
        <w:tc>
          <w:tcPr>
            <w:tcW w:w="709"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spacing w:line="276" w:lineRule="auto"/>
              <w:rPr>
                <w:sz w:val="22"/>
                <w:szCs w:val="22"/>
                <w:lang w:eastAsia="en-US"/>
              </w:rPr>
            </w:pPr>
          </w:p>
        </w:tc>
        <w:tc>
          <w:tcPr>
            <w:tcW w:w="681"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spacing w:line="276" w:lineRule="auto"/>
              <w:rPr>
                <w:sz w:val="22"/>
                <w:szCs w:val="22"/>
                <w:lang w:eastAsia="en-US"/>
              </w:rPr>
            </w:pPr>
          </w:p>
        </w:tc>
        <w:tc>
          <w:tcPr>
            <w:tcW w:w="709"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spacing w:line="276" w:lineRule="auto"/>
              <w:rPr>
                <w:sz w:val="22"/>
                <w:szCs w:val="22"/>
                <w:lang w:eastAsia="en-US"/>
              </w:rPr>
            </w:pPr>
          </w:p>
        </w:tc>
        <w:tc>
          <w:tcPr>
            <w:tcW w:w="428" w:type="dxa"/>
            <w:gridSpan w:val="2"/>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spacing w:line="276" w:lineRule="auto"/>
              <w:rPr>
                <w:sz w:val="22"/>
                <w:szCs w:val="22"/>
                <w:lang w:eastAsia="en-US"/>
              </w:rPr>
            </w:pPr>
          </w:p>
        </w:tc>
        <w:tc>
          <w:tcPr>
            <w:tcW w:w="715" w:type="dxa"/>
            <w:gridSpan w:val="3"/>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spacing w:line="276" w:lineRule="auto"/>
              <w:rPr>
                <w:sz w:val="22"/>
                <w:szCs w:val="22"/>
                <w:lang w:eastAsia="en-US"/>
              </w:rPr>
            </w:pPr>
          </w:p>
        </w:tc>
        <w:tc>
          <w:tcPr>
            <w:tcW w:w="1134"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spacing w:line="276" w:lineRule="auto"/>
              <w:rPr>
                <w:sz w:val="22"/>
                <w:szCs w:val="22"/>
                <w:lang w:eastAsia="en-US"/>
              </w:rPr>
            </w:pPr>
          </w:p>
        </w:tc>
        <w:tc>
          <w:tcPr>
            <w:tcW w:w="1152"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spacing w:line="276" w:lineRule="auto"/>
              <w:rPr>
                <w:sz w:val="22"/>
                <w:szCs w:val="22"/>
                <w:lang w:eastAsia="en-US"/>
              </w:rPr>
            </w:pPr>
          </w:p>
        </w:tc>
        <w:tc>
          <w:tcPr>
            <w:tcW w:w="709"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spacing w:line="276" w:lineRule="auto"/>
              <w:rPr>
                <w:sz w:val="22"/>
                <w:szCs w:val="22"/>
                <w:lang w:eastAsia="en-US"/>
              </w:rPr>
            </w:pPr>
          </w:p>
        </w:tc>
        <w:tc>
          <w:tcPr>
            <w:tcW w:w="691"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spacing w:line="276" w:lineRule="auto"/>
              <w:rPr>
                <w:sz w:val="22"/>
                <w:szCs w:val="22"/>
                <w:lang w:eastAsia="en-US"/>
              </w:rPr>
            </w:pPr>
          </w:p>
        </w:tc>
        <w:tc>
          <w:tcPr>
            <w:tcW w:w="708"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spacing w:line="276" w:lineRule="auto"/>
              <w:rPr>
                <w:sz w:val="22"/>
                <w:szCs w:val="22"/>
                <w:lang w:eastAsia="en-US"/>
              </w:rPr>
            </w:pPr>
          </w:p>
        </w:tc>
        <w:tc>
          <w:tcPr>
            <w:tcW w:w="441"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spacing w:line="276" w:lineRule="auto"/>
              <w:rPr>
                <w:sz w:val="22"/>
                <w:szCs w:val="22"/>
                <w:lang w:eastAsia="en-US"/>
              </w:rPr>
            </w:pPr>
          </w:p>
        </w:tc>
        <w:tc>
          <w:tcPr>
            <w:tcW w:w="708"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spacing w:line="276" w:lineRule="auto"/>
              <w:rPr>
                <w:sz w:val="22"/>
                <w:szCs w:val="22"/>
                <w:lang w:eastAsia="en-US"/>
              </w:rPr>
            </w:pPr>
          </w:p>
        </w:tc>
        <w:tc>
          <w:tcPr>
            <w:tcW w:w="851"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spacing w:line="276" w:lineRule="auto"/>
              <w:rPr>
                <w:sz w:val="22"/>
                <w:szCs w:val="22"/>
                <w:lang w:eastAsia="en-US"/>
              </w:rPr>
            </w:pPr>
          </w:p>
        </w:tc>
      </w:tr>
      <w:tr w:rsidR="00404FFA" w:rsidTr="00B8520E">
        <w:trPr>
          <w:trHeight w:val="264"/>
        </w:trPr>
        <w:tc>
          <w:tcPr>
            <w:tcW w:w="352" w:type="dxa"/>
            <w:tcBorders>
              <w:top w:val="nil"/>
              <w:left w:val="single" w:sz="4" w:space="0" w:color="auto"/>
              <w:bottom w:val="single" w:sz="4" w:space="0" w:color="auto"/>
              <w:right w:val="single" w:sz="4" w:space="0" w:color="auto"/>
            </w:tcBorders>
            <w:noWrap/>
            <w:tcMar>
              <w:top w:w="0" w:type="dxa"/>
              <w:left w:w="28" w:type="dxa"/>
              <w:bottom w:w="0" w:type="dxa"/>
              <w:right w:w="28" w:type="dxa"/>
            </w:tcMar>
            <w:hideMark/>
          </w:tcPr>
          <w:p w:rsidR="00404FFA" w:rsidRDefault="00404FFA">
            <w:pPr>
              <w:jc w:val="center"/>
              <w:rPr>
                <w:sz w:val="12"/>
                <w:szCs w:val="12"/>
              </w:rPr>
            </w:pPr>
            <w:r>
              <w:rPr>
                <w:sz w:val="12"/>
                <w:szCs w:val="12"/>
              </w:rPr>
              <w:t>519</w:t>
            </w:r>
          </w:p>
        </w:tc>
        <w:tc>
          <w:tcPr>
            <w:tcW w:w="2117"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CB371E">
            <w:pPr>
              <w:rPr>
                <w:sz w:val="12"/>
                <w:szCs w:val="12"/>
              </w:rPr>
            </w:pPr>
            <w:r>
              <w:rPr>
                <w:sz w:val="12"/>
                <w:szCs w:val="12"/>
              </w:rPr>
              <w:t xml:space="preserve">Автодорога </w:t>
            </w:r>
            <w:r w:rsidR="00404FFA">
              <w:rPr>
                <w:sz w:val="12"/>
                <w:szCs w:val="12"/>
              </w:rPr>
              <w:t>по ул. Молодой Гвардии</w:t>
            </w:r>
          </w:p>
        </w:tc>
        <w:tc>
          <w:tcPr>
            <w:tcW w:w="727"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jc w:val="center"/>
              <w:rPr>
                <w:sz w:val="12"/>
                <w:szCs w:val="12"/>
              </w:rPr>
            </w:pPr>
            <w:r>
              <w:rPr>
                <w:sz w:val="12"/>
                <w:szCs w:val="12"/>
              </w:rPr>
              <w:t>0,594</w:t>
            </w:r>
          </w:p>
        </w:tc>
        <w:tc>
          <w:tcPr>
            <w:tcW w:w="540"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jc w:val="center"/>
              <w:rPr>
                <w:sz w:val="12"/>
                <w:szCs w:val="12"/>
              </w:rPr>
            </w:pPr>
            <w:r>
              <w:rPr>
                <w:sz w:val="12"/>
                <w:szCs w:val="12"/>
              </w:rPr>
              <w:t>1880</w:t>
            </w:r>
          </w:p>
        </w:tc>
        <w:tc>
          <w:tcPr>
            <w:tcW w:w="567"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jc w:val="center"/>
              <w:rPr>
                <w:sz w:val="12"/>
                <w:szCs w:val="12"/>
              </w:rPr>
            </w:pPr>
            <w:r>
              <w:rPr>
                <w:sz w:val="12"/>
                <w:szCs w:val="12"/>
              </w:rPr>
              <w:t>0</w:t>
            </w:r>
          </w:p>
        </w:tc>
        <w:tc>
          <w:tcPr>
            <w:tcW w:w="283"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jc w:val="center"/>
              <w:rPr>
                <w:sz w:val="12"/>
                <w:szCs w:val="12"/>
              </w:rPr>
            </w:pPr>
            <w:r>
              <w:rPr>
                <w:sz w:val="12"/>
                <w:szCs w:val="12"/>
              </w:rPr>
              <w:t>0</w:t>
            </w:r>
          </w:p>
        </w:tc>
        <w:tc>
          <w:tcPr>
            <w:tcW w:w="567"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jc w:val="center"/>
              <w:rPr>
                <w:sz w:val="12"/>
                <w:szCs w:val="12"/>
              </w:rPr>
            </w:pPr>
            <w:r>
              <w:rPr>
                <w:sz w:val="12"/>
                <w:szCs w:val="12"/>
              </w:rPr>
              <w:t>0</w:t>
            </w:r>
          </w:p>
        </w:tc>
        <w:tc>
          <w:tcPr>
            <w:tcW w:w="284"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jc w:val="center"/>
              <w:rPr>
                <w:sz w:val="12"/>
                <w:szCs w:val="12"/>
              </w:rPr>
            </w:pPr>
            <w:r>
              <w:rPr>
                <w:sz w:val="12"/>
                <w:szCs w:val="12"/>
              </w:rPr>
              <w:t>0</w:t>
            </w:r>
          </w:p>
        </w:tc>
        <w:tc>
          <w:tcPr>
            <w:tcW w:w="567"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jc w:val="center"/>
              <w:rPr>
                <w:sz w:val="12"/>
                <w:szCs w:val="12"/>
              </w:rPr>
            </w:pPr>
            <w:r>
              <w:rPr>
                <w:sz w:val="12"/>
                <w:szCs w:val="12"/>
              </w:rPr>
              <w:t>0</w:t>
            </w:r>
          </w:p>
        </w:tc>
        <w:tc>
          <w:tcPr>
            <w:tcW w:w="283"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jc w:val="center"/>
              <w:rPr>
                <w:sz w:val="12"/>
                <w:szCs w:val="12"/>
              </w:rPr>
            </w:pPr>
            <w:r>
              <w:rPr>
                <w:sz w:val="12"/>
                <w:szCs w:val="12"/>
              </w:rPr>
              <w:t>0</w:t>
            </w:r>
          </w:p>
        </w:tc>
        <w:tc>
          <w:tcPr>
            <w:tcW w:w="992"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spacing w:line="276" w:lineRule="auto"/>
              <w:rPr>
                <w:sz w:val="22"/>
                <w:szCs w:val="22"/>
                <w:lang w:eastAsia="en-US"/>
              </w:rPr>
            </w:pPr>
          </w:p>
        </w:tc>
        <w:tc>
          <w:tcPr>
            <w:tcW w:w="993"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spacing w:line="276" w:lineRule="auto"/>
              <w:rPr>
                <w:sz w:val="22"/>
                <w:szCs w:val="22"/>
                <w:lang w:eastAsia="en-US"/>
              </w:rPr>
            </w:pPr>
          </w:p>
        </w:tc>
        <w:tc>
          <w:tcPr>
            <w:tcW w:w="992"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spacing w:line="276" w:lineRule="auto"/>
              <w:rPr>
                <w:sz w:val="22"/>
                <w:szCs w:val="22"/>
                <w:lang w:eastAsia="en-US"/>
              </w:rPr>
            </w:pPr>
          </w:p>
        </w:tc>
        <w:tc>
          <w:tcPr>
            <w:tcW w:w="992"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spacing w:line="276" w:lineRule="auto"/>
              <w:rPr>
                <w:sz w:val="22"/>
                <w:szCs w:val="22"/>
                <w:lang w:eastAsia="en-US"/>
              </w:rPr>
            </w:pPr>
          </w:p>
        </w:tc>
        <w:tc>
          <w:tcPr>
            <w:tcW w:w="709" w:type="dxa"/>
            <w:tcBorders>
              <w:top w:val="nil"/>
              <w:left w:val="nil"/>
              <w:bottom w:val="single" w:sz="4" w:space="0" w:color="auto"/>
              <w:right w:val="single" w:sz="4" w:space="0" w:color="auto"/>
            </w:tcBorders>
            <w:tcMar>
              <w:top w:w="0" w:type="dxa"/>
              <w:left w:w="28" w:type="dxa"/>
              <w:bottom w:w="0" w:type="dxa"/>
              <w:right w:w="28" w:type="dxa"/>
            </w:tcMar>
            <w:hideMark/>
          </w:tcPr>
          <w:p w:rsidR="00404FFA" w:rsidRPr="0081523D" w:rsidRDefault="00404FFA">
            <w:pPr>
              <w:spacing w:line="276" w:lineRule="auto"/>
              <w:rPr>
                <w:sz w:val="22"/>
                <w:szCs w:val="22"/>
                <w:lang w:eastAsia="en-US"/>
              </w:rPr>
            </w:pPr>
          </w:p>
        </w:tc>
        <w:tc>
          <w:tcPr>
            <w:tcW w:w="1134"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spacing w:line="276" w:lineRule="auto"/>
              <w:rPr>
                <w:sz w:val="22"/>
                <w:szCs w:val="22"/>
                <w:lang w:eastAsia="en-US"/>
              </w:rPr>
            </w:pPr>
          </w:p>
        </w:tc>
        <w:tc>
          <w:tcPr>
            <w:tcW w:w="1161"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spacing w:line="276" w:lineRule="auto"/>
              <w:rPr>
                <w:sz w:val="22"/>
                <w:szCs w:val="22"/>
                <w:lang w:eastAsia="en-US"/>
              </w:rPr>
            </w:pPr>
          </w:p>
        </w:tc>
        <w:tc>
          <w:tcPr>
            <w:tcW w:w="709"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spacing w:line="276" w:lineRule="auto"/>
              <w:rPr>
                <w:sz w:val="22"/>
                <w:szCs w:val="22"/>
                <w:lang w:eastAsia="en-US"/>
              </w:rPr>
            </w:pPr>
          </w:p>
        </w:tc>
        <w:tc>
          <w:tcPr>
            <w:tcW w:w="681"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spacing w:line="276" w:lineRule="auto"/>
              <w:rPr>
                <w:sz w:val="22"/>
                <w:szCs w:val="22"/>
                <w:lang w:eastAsia="en-US"/>
              </w:rPr>
            </w:pPr>
          </w:p>
        </w:tc>
        <w:tc>
          <w:tcPr>
            <w:tcW w:w="709"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spacing w:line="276" w:lineRule="auto"/>
              <w:rPr>
                <w:sz w:val="22"/>
                <w:szCs w:val="22"/>
                <w:lang w:eastAsia="en-US"/>
              </w:rPr>
            </w:pPr>
          </w:p>
        </w:tc>
        <w:tc>
          <w:tcPr>
            <w:tcW w:w="428" w:type="dxa"/>
            <w:gridSpan w:val="2"/>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spacing w:line="276" w:lineRule="auto"/>
              <w:rPr>
                <w:sz w:val="22"/>
                <w:szCs w:val="22"/>
                <w:lang w:eastAsia="en-US"/>
              </w:rPr>
            </w:pPr>
          </w:p>
        </w:tc>
        <w:tc>
          <w:tcPr>
            <w:tcW w:w="715" w:type="dxa"/>
            <w:gridSpan w:val="3"/>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spacing w:line="276" w:lineRule="auto"/>
              <w:rPr>
                <w:sz w:val="22"/>
                <w:szCs w:val="22"/>
                <w:lang w:eastAsia="en-US"/>
              </w:rPr>
            </w:pPr>
          </w:p>
        </w:tc>
        <w:tc>
          <w:tcPr>
            <w:tcW w:w="1134"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spacing w:line="276" w:lineRule="auto"/>
              <w:rPr>
                <w:sz w:val="22"/>
                <w:szCs w:val="22"/>
                <w:lang w:eastAsia="en-US"/>
              </w:rPr>
            </w:pPr>
          </w:p>
        </w:tc>
        <w:tc>
          <w:tcPr>
            <w:tcW w:w="1152"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spacing w:line="276" w:lineRule="auto"/>
              <w:rPr>
                <w:sz w:val="22"/>
                <w:szCs w:val="22"/>
                <w:lang w:eastAsia="en-US"/>
              </w:rPr>
            </w:pPr>
          </w:p>
        </w:tc>
        <w:tc>
          <w:tcPr>
            <w:tcW w:w="709"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spacing w:line="276" w:lineRule="auto"/>
              <w:rPr>
                <w:sz w:val="22"/>
                <w:szCs w:val="22"/>
                <w:lang w:eastAsia="en-US"/>
              </w:rPr>
            </w:pPr>
          </w:p>
        </w:tc>
        <w:tc>
          <w:tcPr>
            <w:tcW w:w="691"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spacing w:line="276" w:lineRule="auto"/>
              <w:rPr>
                <w:sz w:val="22"/>
                <w:szCs w:val="22"/>
                <w:lang w:eastAsia="en-US"/>
              </w:rPr>
            </w:pPr>
          </w:p>
        </w:tc>
        <w:tc>
          <w:tcPr>
            <w:tcW w:w="708"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spacing w:line="276" w:lineRule="auto"/>
              <w:rPr>
                <w:sz w:val="22"/>
                <w:szCs w:val="22"/>
                <w:lang w:eastAsia="en-US"/>
              </w:rPr>
            </w:pPr>
          </w:p>
        </w:tc>
        <w:tc>
          <w:tcPr>
            <w:tcW w:w="441"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spacing w:line="276" w:lineRule="auto"/>
              <w:rPr>
                <w:sz w:val="22"/>
                <w:szCs w:val="22"/>
                <w:lang w:eastAsia="en-US"/>
              </w:rPr>
            </w:pPr>
          </w:p>
        </w:tc>
        <w:tc>
          <w:tcPr>
            <w:tcW w:w="708"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spacing w:line="276" w:lineRule="auto"/>
              <w:rPr>
                <w:sz w:val="22"/>
                <w:szCs w:val="22"/>
                <w:lang w:eastAsia="en-US"/>
              </w:rPr>
            </w:pPr>
          </w:p>
        </w:tc>
        <w:tc>
          <w:tcPr>
            <w:tcW w:w="851"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spacing w:line="276" w:lineRule="auto"/>
              <w:rPr>
                <w:sz w:val="22"/>
                <w:szCs w:val="22"/>
                <w:lang w:eastAsia="en-US"/>
              </w:rPr>
            </w:pPr>
          </w:p>
        </w:tc>
      </w:tr>
      <w:tr w:rsidR="00404FFA" w:rsidTr="00B8520E">
        <w:trPr>
          <w:trHeight w:val="264"/>
        </w:trPr>
        <w:tc>
          <w:tcPr>
            <w:tcW w:w="352" w:type="dxa"/>
            <w:tcBorders>
              <w:top w:val="nil"/>
              <w:left w:val="single" w:sz="4" w:space="0" w:color="auto"/>
              <w:bottom w:val="single" w:sz="4" w:space="0" w:color="auto"/>
              <w:right w:val="single" w:sz="4" w:space="0" w:color="auto"/>
            </w:tcBorders>
            <w:noWrap/>
            <w:tcMar>
              <w:top w:w="0" w:type="dxa"/>
              <w:left w:w="28" w:type="dxa"/>
              <w:bottom w:w="0" w:type="dxa"/>
              <w:right w:w="28" w:type="dxa"/>
            </w:tcMar>
            <w:hideMark/>
          </w:tcPr>
          <w:p w:rsidR="00404FFA" w:rsidRDefault="00404FFA">
            <w:pPr>
              <w:jc w:val="center"/>
              <w:rPr>
                <w:sz w:val="12"/>
                <w:szCs w:val="12"/>
              </w:rPr>
            </w:pPr>
            <w:r>
              <w:rPr>
                <w:sz w:val="12"/>
                <w:szCs w:val="12"/>
              </w:rPr>
              <w:t>520</w:t>
            </w:r>
          </w:p>
        </w:tc>
        <w:tc>
          <w:tcPr>
            <w:tcW w:w="2117"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CB371E">
            <w:pPr>
              <w:rPr>
                <w:sz w:val="12"/>
                <w:szCs w:val="12"/>
              </w:rPr>
            </w:pPr>
            <w:r>
              <w:rPr>
                <w:sz w:val="12"/>
                <w:szCs w:val="12"/>
              </w:rPr>
              <w:t xml:space="preserve">Автодорога </w:t>
            </w:r>
            <w:r w:rsidR="00404FFA">
              <w:rPr>
                <w:sz w:val="12"/>
                <w:szCs w:val="12"/>
              </w:rPr>
              <w:t>по ул. Монтажной</w:t>
            </w:r>
          </w:p>
        </w:tc>
        <w:tc>
          <w:tcPr>
            <w:tcW w:w="727"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jc w:val="center"/>
              <w:rPr>
                <w:sz w:val="12"/>
                <w:szCs w:val="12"/>
              </w:rPr>
            </w:pPr>
            <w:r>
              <w:rPr>
                <w:sz w:val="12"/>
                <w:szCs w:val="12"/>
              </w:rPr>
              <w:t>0,662</w:t>
            </w:r>
          </w:p>
        </w:tc>
        <w:tc>
          <w:tcPr>
            <w:tcW w:w="540"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jc w:val="center"/>
              <w:rPr>
                <w:sz w:val="12"/>
                <w:szCs w:val="12"/>
              </w:rPr>
            </w:pPr>
            <w:r>
              <w:rPr>
                <w:sz w:val="12"/>
                <w:szCs w:val="12"/>
              </w:rPr>
              <w:t>1710</w:t>
            </w:r>
          </w:p>
        </w:tc>
        <w:tc>
          <w:tcPr>
            <w:tcW w:w="567"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jc w:val="center"/>
              <w:rPr>
                <w:sz w:val="12"/>
                <w:szCs w:val="12"/>
              </w:rPr>
            </w:pPr>
            <w:r>
              <w:rPr>
                <w:sz w:val="12"/>
                <w:szCs w:val="12"/>
              </w:rPr>
              <w:t>0,4</w:t>
            </w:r>
          </w:p>
        </w:tc>
        <w:tc>
          <w:tcPr>
            <w:tcW w:w="283"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jc w:val="center"/>
              <w:rPr>
                <w:sz w:val="12"/>
                <w:szCs w:val="12"/>
              </w:rPr>
            </w:pPr>
            <w:r>
              <w:rPr>
                <w:sz w:val="12"/>
                <w:szCs w:val="12"/>
              </w:rPr>
              <w:t>60</w:t>
            </w:r>
          </w:p>
        </w:tc>
        <w:tc>
          <w:tcPr>
            <w:tcW w:w="567"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jc w:val="center"/>
              <w:rPr>
                <w:sz w:val="12"/>
                <w:szCs w:val="12"/>
              </w:rPr>
            </w:pPr>
            <w:r>
              <w:rPr>
                <w:sz w:val="12"/>
                <w:szCs w:val="12"/>
              </w:rPr>
              <w:t>0,4</w:t>
            </w:r>
          </w:p>
        </w:tc>
        <w:tc>
          <w:tcPr>
            <w:tcW w:w="284"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jc w:val="center"/>
              <w:rPr>
                <w:sz w:val="12"/>
                <w:szCs w:val="12"/>
              </w:rPr>
            </w:pPr>
            <w:r>
              <w:rPr>
                <w:sz w:val="12"/>
                <w:szCs w:val="12"/>
              </w:rPr>
              <w:t>60</w:t>
            </w:r>
          </w:p>
        </w:tc>
        <w:tc>
          <w:tcPr>
            <w:tcW w:w="567"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jc w:val="center"/>
              <w:rPr>
                <w:sz w:val="12"/>
                <w:szCs w:val="12"/>
              </w:rPr>
            </w:pPr>
            <w:r>
              <w:rPr>
                <w:sz w:val="12"/>
                <w:szCs w:val="12"/>
              </w:rPr>
              <w:t>0,4</w:t>
            </w:r>
          </w:p>
        </w:tc>
        <w:tc>
          <w:tcPr>
            <w:tcW w:w="283"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jc w:val="center"/>
              <w:rPr>
                <w:sz w:val="12"/>
                <w:szCs w:val="12"/>
              </w:rPr>
            </w:pPr>
            <w:r>
              <w:rPr>
                <w:sz w:val="12"/>
                <w:szCs w:val="12"/>
              </w:rPr>
              <w:t>60</w:t>
            </w:r>
          </w:p>
        </w:tc>
        <w:tc>
          <w:tcPr>
            <w:tcW w:w="992"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spacing w:line="276" w:lineRule="auto"/>
              <w:rPr>
                <w:sz w:val="22"/>
                <w:szCs w:val="22"/>
                <w:lang w:eastAsia="en-US"/>
              </w:rPr>
            </w:pPr>
          </w:p>
        </w:tc>
        <w:tc>
          <w:tcPr>
            <w:tcW w:w="993"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spacing w:line="276" w:lineRule="auto"/>
              <w:rPr>
                <w:sz w:val="22"/>
                <w:szCs w:val="22"/>
                <w:lang w:eastAsia="en-US"/>
              </w:rPr>
            </w:pPr>
          </w:p>
        </w:tc>
        <w:tc>
          <w:tcPr>
            <w:tcW w:w="992"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spacing w:line="276" w:lineRule="auto"/>
              <w:rPr>
                <w:sz w:val="22"/>
                <w:szCs w:val="22"/>
                <w:lang w:eastAsia="en-US"/>
              </w:rPr>
            </w:pPr>
          </w:p>
        </w:tc>
        <w:tc>
          <w:tcPr>
            <w:tcW w:w="992"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spacing w:line="276" w:lineRule="auto"/>
              <w:rPr>
                <w:sz w:val="22"/>
                <w:szCs w:val="22"/>
                <w:lang w:eastAsia="en-US"/>
              </w:rPr>
            </w:pPr>
          </w:p>
        </w:tc>
        <w:tc>
          <w:tcPr>
            <w:tcW w:w="709" w:type="dxa"/>
            <w:tcBorders>
              <w:top w:val="nil"/>
              <w:left w:val="nil"/>
              <w:bottom w:val="single" w:sz="4" w:space="0" w:color="auto"/>
              <w:right w:val="single" w:sz="4" w:space="0" w:color="auto"/>
            </w:tcBorders>
            <w:tcMar>
              <w:top w:w="0" w:type="dxa"/>
              <w:left w:w="28" w:type="dxa"/>
              <w:bottom w:w="0" w:type="dxa"/>
              <w:right w:w="28" w:type="dxa"/>
            </w:tcMar>
            <w:hideMark/>
          </w:tcPr>
          <w:p w:rsidR="00404FFA" w:rsidRPr="0081523D" w:rsidRDefault="00404FFA">
            <w:pPr>
              <w:spacing w:line="276" w:lineRule="auto"/>
              <w:rPr>
                <w:sz w:val="22"/>
                <w:szCs w:val="22"/>
                <w:lang w:eastAsia="en-US"/>
              </w:rPr>
            </w:pPr>
          </w:p>
        </w:tc>
        <w:tc>
          <w:tcPr>
            <w:tcW w:w="1134"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spacing w:line="276" w:lineRule="auto"/>
              <w:rPr>
                <w:sz w:val="22"/>
                <w:szCs w:val="22"/>
                <w:lang w:eastAsia="en-US"/>
              </w:rPr>
            </w:pPr>
          </w:p>
        </w:tc>
        <w:tc>
          <w:tcPr>
            <w:tcW w:w="1161"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spacing w:line="276" w:lineRule="auto"/>
              <w:rPr>
                <w:sz w:val="22"/>
                <w:szCs w:val="22"/>
                <w:lang w:eastAsia="en-US"/>
              </w:rPr>
            </w:pPr>
          </w:p>
        </w:tc>
        <w:tc>
          <w:tcPr>
            <w:tcW w:w="709"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spacing w:line="276" w:lineRule="auto"/>
              <w:rPr>
                <w:sz w:val="22"/>
                <w:szCs w:val="22"/>
                <w:lang w:eastAsia="en-US"/>
              </w:rPr>
            </w:pPr>
          </w:p>
        </w:tc>
        <w:tc>
          <w:tcPr>
            <w:tcW w:w="681"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spacing w:line="276" w:lineRule="auto"/>
              <w:rPr>
                <w:sz w:val="22"/>
                <w:szCs w:val="22"/>
                <w:lang w:eastAsia="en-US"/>
              </w:rPr>
            </w:pPr>
          </w:p>
        </w:tc>
        <w:tc>
          <w:tcPr>
            <w:tcW w:w="709"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spacing w:line="276" w:lineRule="auto"/>
              <w:rPr>
                <w:sz w:val="22"/>
                <w:szCs w:val="22"/>
                <w:lang w:eastAsia="en-US"/>
              </w:rPr>
            </w:pPr>
          </w:p>
        </w:tc>
        <w:tc>
          <w:tcPr>
            <w:tcW w:w="428" w:type="dxa"/>
            <w:gridSpan w:val="2"/>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spacing w:line="276" w:lineRule="auto"/>
              <w:rPr>
                <w:sz w:val="22"/>
                <w:szCs w:val="22"/>
                <w:lang w:eastAsia="en-US"/>
              </w:rPr>
            </w:pPr>
          </w:p>
        </w:tc>
        <w:tc>
          <w:tcPr>
            <w:tcW w:w="715" w:type="dxa"/>
            <w:gridSpan w:val="3"/>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spacing w:line="276" w:lineRule="auto"/>
              <w:rPr>
                <w:sz w:val="22"/>
                <w:szCs w:val="22"/>
                <w:lang w:eastAsia="en-US"/>
              </w:rPr>
            </w:pPr>
          </w:p>
        </w:tc>
        <w:tc>
          <w:tcPr>
            <w:tcW w:w="1134"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spacing w:line="276" w:lineRule="auto"/>
              <w:rPr>
                <w:sz w:val="22"/>
                <w:szCs w:val="22"/>
                <w:lang w:eastAsia="en-US"/>
              </w:rPr>
            </w:pPr>
          </w:p>
        </w:tc>
        <w:tc>
          <w:tcPr>
            <w:tcW w:w="1152"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spacing w:line="276" w:lineRule="auto"/>
              <w:rPr>
                <w:sz w:val="22"/>
                <w:szCs w:val="22"/>
                <w:lang w:eastAsia="en-US"/>
              </w:rPr>
            </w:pPr>
          </w:p>
        </w:tc>
        <w:tc>
          <w:tcPr>
            <w:tcW w:w="709"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spacing w:line="276" w:lineRule="auto"/>
              <w:rPr>
                <w:sz w:val="22"/>
                <w:szCs w:val="22"/>
                <w:lang w:eastAsia="en-US"/>
              </w:rPr>
            </w:pPr>
          </w:p>
        </w:tc>
        <w:tc>
          <w:tcPr>
            <w:tcW w:w="691"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spacing w:line="276" w:lineRule="auto"/>
              <w:rPr>
                <w:sz w:val="22"/>
                <w:szCs w:val="22"/>
                <w:lang w:eastAsia="en-US"/>
              </w:rPr>
            </w:pPr>
          </w:p>
        </w:tc>
        <w:tc>
          <w:tcPr>
            <w:tcW w:w="708"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spacing w:line="276" w:lineRule="auto"/>
              <w:rPr>
                <w:sz w:val="22"/>
                <w:szCs w:val="22"/>
                <w:lang w:eastAsia="en-US"/>
              </w:rPr>
            </w:pPr>
          </w:p>
        </w:tc>
        <w:tc>
          <w:tcPr>
            <w:tcW w:w="441"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spacing w:line="276" w:lineRule="auto"/>
              <w:rPr>
                <w:sz w:val="22"/>
                <w:szCs w:val="22"/>
                <w:lang w:eastAsia="en-US"/>
              </w:rPr>
            </w:pPr>
          </w:p>
        </w:tc>
        <w:tc>
          <w:tcPr>
            <w:tcW w:w="708"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spacing w:line="276" w:lineRule="auto"/>
              <w:rPr>
                <w:sz w:val="22"/>
                <w:szCs w:val="22"/>
                <w:lang w:eastAsia="en-US"/>
              </w:rPr>
            </w:pPr>
          </w:p>
        </w:tc>
        <w:tc>
          <w:tcPr>
            <w:tcW w:w="851"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spacing w:line="276" w:lineRule="auto"/>
              <w:rPr>
                <w:sz w:val="22"/>
                <w:szCs w:val="22"/>
                <w:lang w:eastAsia="en-US"/>
              </w:rPr>
            </w:pPr>
          </w:p>
        </w:tc>
      </w:tr>
      <w:tr w:rsidR="00404FFA" w:rsidTr="00B8520E">
        <w:trPr>
          <w:trHeight w:val="264"/>
        </w:trPr>
        <w:tc>
          <w:tcPr>
            <w:tcW w:w="352" w:type="dxa"/>
            <w:tcBorders>
              <w:top w:val="nil"/>
              <w:left w:val="single" w:sz="4" w:space="0" w:color="auto"/>
              <w:bottom w:val="single" w:sz="4" w:space="0" w:color="auto"/>
              <w:right w:val="single" w:sz="4" w:space="0" w:color="auto"/>
            </w:tcBorders>
            <w:noWrap/>
            <w:tcMar>
              <w:top w:w="0" w:type="dxa"/>
              <w:left w:w="28" w:type="dxa"/>
              <w:bottom w:w="0" w:type="dxa"/>
              <w:right w:w="28" w:type="dxa"/>
            </w:tcMar>
            <w:hideMark/>
          </w:tcPr>
          <w:p w:rsidR="00404FFA" w:rsidRDefault="00404FFA">
            <w:pPr>
              <w:jc w:val="center"/>
              <w:rPr>
                <w:sz w:val="12"/>
                <w:szCs w:val="12"/>
              </w:rPr>
            </w:pPr>
            <w:r>
              <w:rPr>
                <w:sz w:val="12"/>
                <w:szCs w:val="12"/>
              </w:rPr>
              <w:t>521</w:t>
            </w:r>
          </w:p>
        </w:tc>
        <w:tc>
          <w:tcPr>
            <w:tcW w:w="2117"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CB371E">
            <w:pPr>
              <w:rPr>
                <w:sz w:val="12"/>
                <w:szCs w:val="12"/>
              </w:rPr>
            </w:pPr>
            <w:r>
              <w:rPr>
                <w:sz w:val="12"/>
                <w:szCs w:val="12"/>
              </w:rPr>
              <w:t xml:space="preserve">Автодорога </w:t>
            </w:r>
            <w:r w:rsidR="00404FFA">
              <w:rPr>
                <w:sz w:val="12"/>
                <w:szCs w:val="12"/>
              </w:rPr>
              <w:t>по ул. Набережная</w:t>
            </w:r>
          </w:p>
        </w:tc>
        <w:tc>
          <w:tcPr>
            <w:tcW w:w="727"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jc w:val="center"/>
              <w:rPr>
                <w:sz w:val="12"/>
                <w:szCs w:val="12"/>
              </w:rPr>
            </w:pPr>
            <w:r>
              <w:rPr>
                <w:sz w:val="12"/>
                <w:szCs w:val="12"/>
              </w:rPr>
              <w:t>0,483</w:t>
            </w:r>
          </w:p>
        </w:tc>
        <w:tc>
          <w:tcPr>
            <w:tcW w:w="540"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jc w:val="center"/>
              <w:rPr>
                <w:sz w:val="12"/>
                <w:szCs w:val="12"/>
              </w:rPr>
            </w:pPr>
            <w:r>
              <w:rPr>
                <w:sz w:val="12"/>
                <w:szCs w:val="12"/>
              </w:rPr>
              <w:t>1613,9</w:t>
            </w:r>
          </w:p>
        </w:tc>
        <w:tc>
          <w:tcPr>
            <w:tcW w:w="567"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jc w:val="center"/>
              <w:rPr>
                <w:sz w:val="12"/>
                <w:szCs w:val="12"/>
              </w:rPr>
            </w:pPr>
            <w:r>
              <w:rPr>
                <w:sz w:val="12"/>
                <w:szCs w:val="12"/>
              </w:rPr>
              <w:t>0,016</w:t>
            </w:r>
          </w:p>
        </w:tc>
        <w:tc>
          <w:tcPr>
            <w:tcW w:w="283"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jc w:val="center"/>
              <w:rPr>
                <w:sz w:val="12"/>
                <w:szCs w:val="12"/>
              </w:rPr>
            </w:pPr>
            <w:r>
              <w:rPr>
                <w:sz w:val="12"/>
                <w:szCs w:val="12"/>
              </w:rPr>
              <w:t>3</w:t>
            </w:r>
          </w:p>
        </w:tc>
        <w:tc>
          <w:tcPr>
            <w:tcW w:w="567"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jc w:val="center"/>
              <w:rPr>
                <w:sz w:val="12"/>
                <w:szCs w:val="12"/>
              </w:rPr>
            </w:pPr>
            <w:r>
              <w:rPr>
                <w:sz w:val="12"/>
                <w:szCs w:val="12"/>
              </w:rPr>
              <w:t>0,016</w:t>
            </w:r>
          </w:p>
        </w:tc>
        <w:tc>
          <w:tcPr>
            <w:tcW w:w="284"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jc w:val="center"/>
              <w:rPr>
                <w:sz w:val="12"/>
                <w:szCs w:val="12"/>
              </w:rPr>
            </w:pPr>
            <w:r>
              <w:rPr>
                <w:sz w:val="12"/>
                <w:szCs w:val="12"/>
              </w:rPr>
              <w:t>3</w:t>
            </w:r>
          </w:p>
        </w:tc>
        <w:tc>
          <w:tcPr>
            <w:tcW w:w="567"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jc w:val="center"/>
              <w:rPr>
                <w:sz w:val="12"/>
                <w:szCs w:val="12"/>
              </w:rPr>
            </w:pPr>
            <w:r>
              <w:rPr>
                <w:sz w:val="12"/>
                <w:szCs w:val="12"/>
              </w:rPr>
              <w:t>0,016</w:t>
            </w:r>
          </w:p>
        </w:tc>
        <w:tc>
          <w:tcPr>
            <w:tcW w:w="283"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jc w:val="center"/>
              <w:rPr>
                <w:sz w:val="12"/>
                <w:szCs w:val="12"/>
              </w:rPr>
            </w:pPr>
            <w:r>
              <w:rPr>
                <w:sz w:val="12"/>
                <w:szCs w:val="12"/>
              </w:rPr>
              <w:t>3</w:t>
            </w:r>
          </w:p>
        </w:tc>
        <w:tc>
          <w:tcPr>
            <w:tcW w:w="992"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spacing w:line="276" w:lineRule="auto"/>
              <w:rPr>
                <w:sz w:val="22"/>
                <w:szCs w:val="22"/>
                <w:lang w:eastAsia="en-US"/>
              </w:rPr>
            </w:pPr>
          </w:p>
        </w:tc>
        <w:tc>
          <w:tcPr>
            <w:tcW w:w="993"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spacing w:line="276" w:lineRule="auto"/>
              <w:rPr>
                <w:sz w:val="22"/>
                <w:szCs w:val="22"/>
                <w:lang w:eastAsia="en-US"/>
              </w:rPr>
            </w:pPr>
          </w:p>
        </w:tc>
        <w:tc>
          <w:tcPr>
            <w:tcW w:w="992"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spacing w:line="276" w:lineRule="auto"/>
              <w:rPr>
                <w:sz w:val="22"/>
                <w:szCs w:val="22"/>
                <w:lang w:eastAsia="en-US"/>
              </w:rPr>
            </w:pPr>
          </w:p>
        </w:tc>
        <w:tc>
          <w:tcPr>
            <w:tcW w:w="992"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spacing w:line="276" w:lineRule="auto"/>
              <w:rPr>
                <w:sz w:val="22"/>
                <w:szCs w:val="22"/>
                <w:lang w:eastAsia="en-US"/>
              </w:rPr>
            </w:pPr>
          </w:p>
        </w:tc>
        <w:tc>
          <w:tcPr>
            <w:tcW w:w="709" w:type="dxa"/>
            <w:tcBorders>
              <w:top w:val="nil"/>
              <w:left w:val="nil"/>
              <w:bottom w:val="single" w:sz="4" w:space="0" w:color="auto"/>
              <w:right w:val="single" w:sz="4" w:space="0" w:color="auto"/>
            </w:tcBorders>
            <w:tcMar>
              <w:top w:w="0" w:type="dxa"/>
              <w:left w:w="28" w:type="dxa"/>
              <w:bottom w:w="0" w:type="dxa"/>
              <w:right w:w="28" w:type="dxa"/>
            </w:tcMar>
            <w:hideMark/>
          </w:tcPr>
          <w:p w:rsidR="00404FFA" w:rsidRPr="0081523D" w:rsidRDefault="00404FFA">
            <w:pPr>
              <w:spacing w:line="276" w:lineRule="auto"/>
              <w:rPr>
                <w:sz w:val="22"/>
                <w:szCs w:val="22"/>
                <w:lang w:eastAsia="en-US"/>
              </w:rPr>
            </w:pPr>
          </w:p>
        </w:tc>
        <w:tc>
          <w:tcPr>
            <w:tcW w:w="1134"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spacing w:line="276" w:lineRule="auto"/>
              <w:rPr>
                <w:sz w:val="22"/>
                <w:szCs w:val="22"/>
                <w:lang w:eastAsia="en-US"/>
              </w:rPr>
            </w:pPr>
          </w:p>
        </w:tc>
        <w:tc>
          <w:tcPr>
            <w:tcW w:w="1161"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spacing w:line="276" w:lineRule="auto"/>
              <w:rPr>
                <w:sz w:val="22"/>
                <w:szCs w:val="22"/>
                <w:lang w:eastAsia="en-US"/>
              </w:rPr>
            </w:pPr>
          </w:p>
        </w:tc>
        <w:tc>
          <w:tcPr>
            <w:tcW w:w="709"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spacing w:line="276" w:lineRule="auto"/>
              <w:rPr>
                <w:sz w:val="22"/>
                <w:szCs w:val="22"/>
                <w:lang w:eastAsia="en-US"/>
              </w:rPr>
            </w:pPr>
          </w:p>
        </w:tc>
        <w:tc>
          <w:tcPr>
            <w:tcW w:w="681"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spacing w:line="276" w:lineRule="auto"/>
              <w:rPr>
                <w:sz w:val="22"/>
                <w:szCs w:val="22"/>
                <w:lang w:eastAsia="en-US"/>
              </w:rPr>
            </w:pPr>
          </w:p>
        </w:tc>
        <w:tc>
          <w:tcPr>
            <w:tcW w:w="709"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spacing w:line="276" w:lineRule="auto"/>
              <w:rPr>
                <w:sz w:val="22"/>
                <w:szCs w:val="22"/>
                <w:lang w:eastAsia="en-US"/>
              </w:rPr>
            </w:pPr>
          </w:p>
        </w:tc>
        <w:tc>
          <w:tcPr>
            <w:tcW w:w="428" w:type="dxa"/>
            <w:gridSpan w:val="2"/>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spacing w:line="276" w:lineRule="auto"/>
              <w:rPr>
                <w:sz w:val="22"/>
                <w:szCs w:val="22"/>
                <w:lang w:eastAsia="en-US"/>
              </w:rPr>
            </w:pPr>
          </w:p>
        </w:tc>
        <w:tc>
          <w:tcPr>
            <w:tcW w:w="715" w:type="dxa"/>
            <w:gridSpan w:val="3"/>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spacing w:line="276" w:lineRule="auto"/>
              <w:rPr>
                <w:sz w:val="22"/>
                <w:szCs w:val="22"/>
                <w:lang w:eastAsia="en-US"/>
              </w:rPr>
            </w:pPr>
          </w:p>
        </w:tc>
        <w:tc>
          <w:tcPr>
            <w:tcW w:w="1134"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spacing w:line="276" w:lineRule="auto"/>
              <w:rPr>
                <w:sz w:val="22"/>
                <w:szCs w:val="22"/>
                <w:lang w:eastAsia="en-US"/>
              </w:rPr>
            </w:pPr>
          </w:p>
        </w:tc>
        <w:tc>
          <w:tcPr>
            <w:tcW w:w="1152"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spacing w:line="276" w:lineRule="auto"/>
              <w:rPr>
                <w:sz w:val="22"/>
                <w:szCs w:val="22"/>
                <w:lang w:eastAsia="en-US"/>
              </w:rPr>
            </w:pPr>
          </w:p>
        </w:tc>
        <w:tc>
          <w:tcPr>
            <w:tcW w:w="709"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spacing w:line="276" w:lineRule="auto"/>
              <w:rPr>
                <w:sz w:val="22"/>
                <w:szCs w:val="22"/>
                <w:lang w:eastAsia="en-US"/>
              </w:rPr>
            </w:pPr>
          </w:p>
        </w:tc>
        <w:tc>
          <w:tcPr>
            <w:tcW w:w="691"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spacing w:line="276" w:lineRule="auto"/>
              <w:rPr>
                <w:sz w:val="22"/>
                <w:szCs w:val="22"/>
                <w:lang w:eastAsia="en-US"/>
              </w:rPr>
            </w:pPr>
          </w:p>
        </w:tc>
        <w:tc>
          <w:tcPr>
            <w:tcW w:w="708"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spacing w:line="276" w:lineRule="auto"/>
              <w:rPr>
                <w:sz w:val="22"/>
                <w:szCs w:val="22"/>
                <w:lang w:eastAsia="en-US"/>
              </w:rPr>
            </w:pPr>
          </w:p>
        </w:tc>
        <w:tc>
          <w:tcPr>
            <w:tcW w:w="441"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spacing w:line="276" w:lineRule="auto"/>
              <w:rPr>
                <w:sz w:val="22"/>
                <w:szCs w:val="22"/>
                <w:lang w:eastAsia="en-US"/>
              </w:rPr>
            </w:pPr>
          </w:p>
        </w:tc>
        <w:tc>
          <w:tcPr>
            <w:tcW w:w="708"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spacing w:line="276" w:lineRule="auto"/>
              <w:rPr>
                <w:sz w:val="22"/>
                <w:szCs w:val="22"/>
                <w:lang w:eastAsia="en-US"/>
              </w:rPr>
            </w:pPr>
          </w:p>
        </w:tc>
        <w:tc>
          <w:tcPr>
            <w:tcW w:w="851"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spacing w:line="276" w:lineRule="auto"/>
              <w:rPr>
                <w:sz w:val="22"/>
                <w:szCs w:val="22"/>
                <w:lang w:eastAsia="en-US"/>
              </w:rPr>
            </w:pPr>
          </w:p>
        </w:tc>
      </w:tr>
      <w:tr w:rsidR="00404FFA" w:rsidTr="00B8520E">
        <w:trPr>
          <w:trHeight w:val="264"/>
        </w:trPr>
        <w:tc>
          <w:tcPr>
            <w:tcW w:w="352" w:type="dxa"/>
            <w:tcBorders>
              <w:top w:val="nil"/>
              <w:left w:val="single" w:sz="4" w:space="0" w:color="auto"/>
              <w:bottom w:val="single" w:sz="4" w:space="0" w:color="auto"/>
              <w:right w:val="single" w:sz="4" w:space="0" w:color="auto"/>
            </w:tcBorders>
            <w:noWrap/>
            <w:tcMar>
              <w:top w:w="0" w:type="dxa"/>
              <w:left w:w="28" w:type="dxa"/>
              <w:bottom w:w="0" w:type="dxa"/>
              <w:right w:w="28" w:type="dxa"/>
            </w:tcMar>
            <w:hideMark/>
          </w:tcPr>
          <w:p w:rsidR="00404FFA" w:rsidRDefault="00404FFA">
            <w:pPr>
              <w:jc w:val="center"/>
              <w:rPr>
                <w:sz w:val="12"/>
                <w:szCs w:val="12"/>
              </w:rPr>
            </w:pPr>
            <w:r>
              <w:rPr>
                <w:sz w:val="12"/>
                <w:szCs w:val="12"/>
              </w:rPr>
              <w:t>522</w:t>
            </w:r>
          </w:p>
        </w:tc>
        <w:tc>
          <w:tcPr>
            <w:tcW w:w="2117"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CB371E">
            <w:pPr>
              <w:rPr>
                <w:sz w:val="12"/>
                <w:szCs w:val="12"/>
              </w:rPr>
            </w:pPr>
            <w:r>
              <w:rPr>
                <w:sz w:val="12"/>
                <w:szCs w:val="12"/>
              </w:rPr>
              <w:t xml:space="preserve">Автодорога </w:t>
            </w:r>
            <w:r w:rsidR="00404FFA">
              <w:rPr>
                <w:sz w:val="12"/>
                <w:szCs w:val="12"/>
              </w:rPr>
              <w:t>по ул. Овражная</w:t>
            </w:r>
          </w:p>
        </w:tc>
        <w:tc>
          <w:tcPr>
            <w:tcW w:w="727"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jc w:val="center"/>
              <w:rPr>
                <w:sz w:val="12"/>
                <w:szCs w:val="12"/>
              </w:rPr>
            </w:pPr>
            <w:r>
              <w:rPr>
                <w:sz w:val="12"/>
                <w:szCs w:val="12"/>
              </w:rPr>
              <w:t>0,211</w:t>
            </w:r>
          </w:p>
        </w:tc>
        <w:tc>
          <w:tcPr>
            <w:tcW w:w="540"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jc w:val="center"/>
              <w:rPr>
                <w:sz w:val="12"/>
                <w:szCs w:val="12"/>
              </w:rPr>
            </w:pPr>
            <w:r>
              <w:rPr>
                <w:sz w:val="12"/>
                <w:szCs w:val="12"/>
              </w:rPr>
              <w:t>1159</w:t>
            </w:r>
          </w:p>
        </w:tc>
        <w:tc>
          <w:tcPr>
            <w:tcW w:w="567"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jc w:val="center"/>
              <w:rPr>
                <w:sz w:val="12"/>
                <w:szCs w:val="12"/>
              </w:rPr>
            </w:pPr>
            <w:r>
              <w:rPr>
                <w:sz w:val="12"/>
                <w:szCs w:val="12"/>
              </w:rPr>
              <w:t>0</w:t>
            </w:r>
          </w:p>
        </w:tc>
        <w:tc>
          <w:tcPr>
            <w:tcW w:w="283"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jc w:val="center"/>
              <w:rPr>
                <w:sz w:val="12"/>
                <w:szCs w:val="12"/>
              </w:rPr>
            </w:pPr>
            <w:r>
              <w:rPr>
                <w:sz w:val="12"/>
                <w:szCs w:val="12"/>
              </w:rPr>
              <w:t>0</w:t>
            </w:r>
          </w:p>
        </w:tc>
        <w:tc>
          <w:tcPr>
            <w:tcW w:w="567"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jc w:val="center"/>
              <w:rPr>
                <w:sz w:val="12"/>
                <w:szCs w:val="12"/>
              </w:rPr>
            </w:pPr>
            <w:r>
              <w:rPr>
                <w:sz w:val="12"/>
                <w:szCs w:val="12"/>
              </w:rPr>
              <w:t>0</w:t>
            </w:r>
          </w:p>
        </w:tc>
        <w:tc>
          <w:tcPr>
            <w:tcW w:w="284"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jc w:val="center"/>
              <w:rPr>
                <w:sz w:val="12"/>
                <w:szCs w:val="12"/>
              </w:rPr>
            </w:pPr>
            <w:r>
              <w:rPr>
                <w:sz w:val="12"/>
                <w:szCs w:val="12"/>
              </w:rPr>
              <w:t>0</w:t>
            </w:r>
          </w:p>
        </w:tc>
        <w:tc>
          <w:tcPr>
            <w:tcW w:w="567"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jc w:val="center"/>
              <w:rPr>
                <w:sz w:val="12"/>
                <w:szCs w:val="12"/>
              </w:rPr>
            </w:pPr>
            <w:r>
              <w:rPr>
                <w:sz w:val="12"/>
                <w:szCs w:val="12"/>
              </w:rPr>
              <w:t>0</w:t>
            </w:r>
          </w:p>
        </w:tc>
        <w:tc>
          <w:tcPr>
            <w:tcW w:w="283"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jc w:val="center"/>
              <w:rPr>
                <w:sz w:val="12"/>
                <w:szCs w:val="12"/>
              </w:rPr>
            </w:pPr>
            <w:r>
              <w:rPr>
                <w:sz w:val="12"/>
                <w:szCs w:val="12"/>
              </w:rPr>
              <w:t>0</w:t>
            </w:r>
          </w:p>
        </w:tc>
        <w:tc>
          <w:tcPr>
            <w:tcW w:w="992"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spacing w:line="276" w:lineRule="auto"/>
              <w:rPr>
                <w:sz w:val="22"/>
                <w:szCs w:val="22"/>
                <w:lang w:eastAsia="en-US"/>
              </w:rPr>
            </w:pPr>
          </w:p>
        </w:tc>
        <w:tc>
          <w:tcPr>
            <w:tcW w:w="993"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spacing w:line="276" w:lineRule="auto"/>
              <w:rPr>
                <w:sz w:val="22"/>
                <w:szCs w:val="22"/>
                <w:lang w:eastAsia="en-US"/>
              </w:rPr>
            </w:pPr>
          </w:p>
        </w:tc>
        <w:tc>
          <w:tcPr>
            <w:tcW w:w="992"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spacing w:line="276" w:lineRule="auto"/>
              <w:rPr>
                <w:sz w:val="22"/>
                <w:szCs w:val="22"/>
                <w:lang w:eastAsia="en-US"/>
              </w:rPr>
            </w:pPr>
          </w:p>
        </w:tc>
        <w:tc>
          <w:tcPr>
            <w:tcW w:w="992"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spacing w:line="276" w:lineRule="auto"/>
              <w:rPr>
                <w:sz w:val="22"/>
                <w:szCs w:val="22"/>
                <w:lang w:eastAsia="en-US"/>
              </w:rPr>
            </w:pPr>
          </w:p>
        </w:tc>
        <w:tc>
          <w:tcPr>
            <w:tcW w:w="709" w:type="dxa"/>
            <w:tcBorders>
              <w:top w:val="nil"/>
              <w:left w:val="nil"/>
              <w:bottom w:val="single" w:sz="4" w:space="0" w:color="auto"/>
              <w:right w:val="single" w:sz="4" w:space="0" w:color="auto"/>
            </w:tcBorders>
            <w:tcMar>
              <w:top w:w="0" w:type="dxa"/>
              <w:left w:w="28" w:type="dxa"/>
              <w:bottom w:w="0" w:type="dxa"/>
              <w:right w:w="28" w:type="dxa"/>
            </w:tcMar>
            <w:hideMark/>
          </w:tcPr>
          <w:p w:rsidR="00404FFA" w:rsidRPr="0081523D" w:rsidRDefault="00404FFA">
            <w:pPr>
              <w:spacing w:line="276" w:lineRule="auto"/>
              <w:rPr>
                <w:sz w:val="22"/>
                <w:szCs w:val="22"/>
                <w:lang w:eastAsia="en-US"/>
              </w:rPr>
            </w:pPr>
          </w:p>
        </w:tc>
        <w:tc>
          <w:tcPr>
            <w:tcW w:w="1134"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spacing w:line="276" w:lineRule="auto"/>
              <w:rPr>
                <w:sz w:val="22"/>
                <w:szCs w:val="22"/>
                <w:lang w:eastAsia="en-US"/>
              </w:rPr>
            </w:pPr>
          </w:p>
        </w:tc>
        <w:tc>
          <w:tcPr>
            <w:tcW w:w="1161"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spacing w:line="276" w:lineRule="auto"/>
              <w:rPr>
                <w:sz w:val="22"/>
                <w:szCs w:val="22"/>
                <w:lang w:eastAsia="en-US"/>
              </w:rPr>
            </w:pPr>
          </w:p>
        </w:tc>
        <w:tc>
          <w:tcPr>
            <w:tcW w:w="709"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spacing w:line="276" w:lineRule="auto"/>
              <w:rPr>
                <w:sz w:val="22"/>
                <w:szCs w:val="22"/>
                <w:lang w:eastAsia="en-US"/>
              </w:rPr>
            </w:pPr>
          </w:p>
        </w:tc>
        <w:tc>
          <w:tcPr>
            <w:tcW w:w="681"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spacing w:line="276" w:lineRule="auto"/>
              <w:rPr>
                <w:sz w:val="22"/>
                <w:szCs w:val="22"/>
                <w:lang w:eastAsia="en-US"/>
              </w:rPr>
            </w:pPr>
          </w:p>
        </w:tc>
        <w:tc>
          <w:tcPr>
            <w:tcW w:w="709"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spacing w:line="276" w:lineRule="auto"/>
              <w:rPr>
                <w:sz w:val="22"/>
                <w:szCs w:val="22"/>
                <w:lang w:eastAsia="en-US"/>
              </w:rPr>
            </w:pPr>
          </w:p>
        </w:tc>
        <w:tc>
          <w:tcPr>
            <w:tcW w:w="428" w:type="dxa"/>
            <w:gridSpan w:val="2"/>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spacing w:line="276" w:lineRule="auto"/>
              <w:rPr>
                <w:sz w:val="22"/>
                <w:szCs w:val="22"/>
                <w:lang w:eastAsia="en-US"/>
              </w:rPr>
            </w:pPr>
          </w:p>
        </w:tc>
        <w:tc>
          <w:tcPr>
            <w:tcW w:w="715" w:type="dxa"/>
            <w:gridSpan w:val="3"/>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spacing w:line="276" w:lineRule="auto"/>
              <w:rPr>
                <w:sz w:val="22"/>
                <w:szCs w:val="22"/>
                <w:lang w:eastAsia="en-US"/>
              </w:rPr>
            </w:pPr>
          </w:p>
        </w:tc>
        <w:tc>
          <w:tcPr>
            <w:tcW w:w="1134"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spacing w:line="276" w:lineRule="auto"/>
              <w:rPr>
                <w:sz w:val="22"/>
                <w:szCs w:val="22"/>
                <w:lang w:eastAsia="en-US"/>
              </w:rPr>
            </w:pPr>
          </w:p>
        </w:tc>
        <w:tc>
          <w:tcPr>
            <w:tcW w:w="1152"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spacing w:line="276" w:lineRule="auto"/>
              <w:rPr>
                <w:sz w:val="22"/>
                <w:szCs w:val="22"/>
                <w:lang w:eastAsia="en-US"/>
              </w:rPr>
            </w:pPr>
          </w:p>
        </w:tc>
        <w:tc>
          <w:tcPr>
            <w:tcW w:w="709"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spacing w:line="276" w:lineRule="auto"/>
              <w:rPr>
                <w:sz w:val="22"/>
                <w:szCs w:val="22"/>
                <w:lang w:eastAsia="en-US"/>
              </w:rPr>
            </w:pPr>
          </w:p>
        </w:tc>
        <w:tc>
          <w:tcPr>
            <w:tcW w:w="691"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spacing w:line="276" w:lineRule="auto"/>
              <w:rPr>
                <w:sz w:val="22"/>
                <w:szCs w:val="22"/>
                <w:lang w:eastAsia="en-US"/>
              </w:rPr>
            </w:pPr>
          </w:p>
        </w:tc>
        <w:tc>
          <w:tcPr>
            <w:tcW w:w="708"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spacing w:line="276" w:lineRule="auto"/>
              <w:rPr>
                <w:sz w:val="22"/>
                <w:szCs w:val="22"/>
                <w:lang w:eastAsia="en-US"/>
              </w:rPr>
            </w:pPr>
          </w:p>
        </w:tc>
        <w:tc>
          <w:tcPr>
            <w:tcW w:w="441"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spacing w:line="276" w:lineRule="auto"/>
              <w:rPr>
                <w:sz w:val="22"/>
                <w:szCs w:val="22"/>
                <w:lang w:eastAsia="en-US"/>
              </w:rPr>
            </w:pPr>
          </w:p>
        </w:tc>
        <w:tc>
          <w:tcPr>
            <w:tcW w:w="708"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spacing w:line="276" w:lineRule="auto"/>
              <w:rPr>
                <w:sz w:val="22"/>
                <w:szCs w:val="22"/>
                <w:lang w:eastAsia="en-US"/>
              </w:rPr>
            </w:pPr>
          </w:p>
        </w:tc>
        <w:tc>
          <w:tcPr>
            <w:tcW w:w="851"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spacing w:line="276" w:lineRule="auto"/>
              <w:rPr>
                <w:sz w:val="22"/>
                <w:szCs w:val="22"/>
                <w:lang w:eastAsia="en-US"/>
              </w:rPr>
            </w:pPr>
          </w:p>
        </w:tc>
      </w:tr>
      <w:tr w:rsidR="00404FFA" w:rsidTr="00B8520E">
        <w:trPr>
          <w:trHeight w:val="264"/>
        </w:trPr>
        <w:tc>
          <w:tcPr>
            <w:tcW w:w="352" w:type="dxa"/>
            <w:tcBorders>
              <w:top w:val="nil"/>
              <w:left w:val="single" w:sz="4" w:space="0" w:color="auto"/>
              <w:bottom w:val="single" w:sz="4" w:space="0" w:color="auto"/>
              <w:right w:val="single" w:sz="4" w:space="0" w:color="auto"/>
            </w:tcBorders>
            <w:noWrap/>
            <w:tcMar>
              <w:top w:w="0" w:type="dxa"/>
              <w:left w:w="28" w:type="dxa"/>
              <w:bottom w:w="0" w:type="dxa"/>
              <w:right w:w="28" w:type="dxa"/>
            </w:tcMar>
            <w:hideMark/>
          </w:tcPr>
          <w:p w:rsidR="00404FFA" w:rsidRDefault="00404FFA">
            <w:pPr>
              <w:jc w:val="center"/>
              <w:rPr>
                <w:sz w:val="12"/>
                <w:szCs w:val="12"/>
              </w:rPr>
            </w:pPr>
            <w:r>
              <w:rPr>
                <w:sz w:val="12"/>
                <w:szCs w:val="12"/>
              </w:rPr>
              <w:t>523</w:t>
            </w:r>
          </w:p>
        </w:tc>
        <w:tc>
          <w:tcPr>
            <w:tcW w:w="2117"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CB371E">
            <w:pPr>
              <w:rPr>
                <w:sz w:val="12"/>
                <w:szCs w:val="12"/>
              </w:rPr>
            </w:pPr>
            <w:r>
              <w:rPr>
                <w:sz w:val="12"/>
                <w:szCs w:val="12"/>
              </w:rPr>
              <w:t xml:space="preserve">Автодорога </w:t>
            </w:r>
            <w:r w:rsidR="00404FFA">
              <w:rPr>
                <w:sz w:val="12"/>
                <w:szCs w:val="12"/>
              </w:rPr>
              <w:t>по ул. Островского</w:t>
            </w:r>
          </w:p>
        </w:tc>
        <w:tc>
          <w:tcPr>
            <w:tcW w:w="727"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jc w:val="center"/>
              <w:rPr>
                <w:sz w:val="12"/>
                <w:szCs w:val="12"/>
              </w:rPr>
            </w:pPr>
            <w:r>
              <w:rPr>
                <w:sz w:val="12"/>
                <w:szCs w:val="12"/>
              </w:rPr>
              <w:t>0,892</w:t>
            </w:r>
          </w:p>
        </w:tc>
        <w:tc>
          <w:tcPr>
            <w:tcW w:w="540"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jc w:val="center"/>
              <w:rPr>
                <w:sz w:val="12"/>
                <w:szCs w:val="12"/>
              </w:rPr>
            </w:pPr>
            <w:r>
              <w:rPr>
                <w:sz w:val="12"/>
                <w:szCs w:val="12"/>
              </w:rPr>
              <w:t>5400</w:t>
            </w:r>
          </w:p>
        </w:tc>
        <w:tc>
          <w:tcPr>
            <w:tcW w:w="567"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jc w:val="center"/>
              <w:rPr>
                <w:sz w:val="12"/>
                <w:szCs w:val="12"/>
              </w:rPr>
            </w:pPr>
            <w:r>
              <w:rPr>
                <w:sz w:val="12"/>
                <w:szCs w:val="12"/>
              </w:rPr>
              <w:t>0,3</w:t>
            </w:r>
          </w:p>
        </w:tc>
        <w:tc>
          <w:tcPr>
            <w:tcW w:w="283"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jc w:val="center"/>
              <w:rPr>
                <w:sz w:val="12"/>
                <w:szCs w:val="12"/>
              </w:rPr>
            </w:pPr>
            <w:r>
              <w:rPr>
                <w:sz w:val="12"/>
                <w:szCs w:val="12"/>
              </w:rPr>
              <w:t>34</w:t>
            </w:r>
          </w:p>
        </w:tc>
        <w:tc>
          <w:tcPr>
            <w:tcW w:w="567"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jc w:val="center"/>
              <w:rPr>
                <w:sz w:val="12"/>
                <w:szCs w:val="12"/>
              </w:rPr>
            </w:pPr>
            <w:r>
              <w:rPr>
                <w:sz w:val="12"/>
                <w:szCs w:val="12"/>
              </w:rPr>
              <w:t>0,3</w:t>
            </w:r>
          </w:p>
        </w:tc>
        <w:tc>
          <w:tcPr>
            <w:tcW w:w="284"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jc w:val="center"/>
              <w:rPr>
                <w:sz w:val="12"/>
                <w:szCs w:val="12"/>
              </w:rPr>
            </w:pPr>
            <w:r>
              <w:rPr>
                <w:sz w:val="12"/>
                <w:szCs w:val="12"/>
              </w:rPr>
              <w:t>34</w:t>
            </w:r>
          </w:p>
        </w:tc>
        <w:tc>
          <w:tcPr>
            <w:tcW w:w="567"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jc w:val="center"/>
              <w:rPr>
                <w:sz w:val="12"/>
                <w:szCs w:val="12"/>
              </w:rPr>
            </w:pPr>
            <w:r>
              <w:rPr>
                <w:sz w:val="12"/>
                <w:szCs w:val="12"/>
              </w:rPr>
              <w:t>0,3</w:t>
            </w:r>
          </w:p>
        </w:tc>
        <w:tc>
          <w:tcPr>
            <w:tcW w:w="283"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jc w:val="center"/>
              <w:rPr>
                <w:sz w:val="12"/>
                <w:szCs w:val="12"/>
              </w:rPr>
            </w:pPr>
            <w:r>
              <w:rPr>
                <w:sz w:val="12"/>
                <w:szCs w:val="12"/>
              </w:rPr>
              <w:t>34</w:t>
            </w:r>
          </w:p>
        </w:tc>
        <w:tc>
          <w:tcPr>
            <w:tcW w:w="992"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spacing w:line="276" w:lineRule="auto"/>
              <w:rPr>
                <w:sz w:val="22"/>
                <w:szCs w:val="22"/>
                <w:lang w:eastAsia="en-US"/>
              </w:rPr>
            </w:pPr>
          </w:p>
        </w:tc>
        <w:tc>
          <w:tcPr>
            <w:tcW w:w="993"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spacing w:line="276" w:lineRule="auto"/>
              <w:rPr>
                <w:sz w:val="22"/>
                <w:szCs w:val="22"/>
                <w:lang w:eastAsia="en-US"/>
              </w:rPr>
            </w:pPr>
          </w:p>
        </w:tc>
        <w:tc>
          <w:tcPr>
            <w:tcW w:w="992"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spacing w:line="276" w:lineRule="auto"/>
              <w:rPr>
                <w:sz w:val="22"/>
                <w:szCs w:val="22"/>
                <w:lang w:eastAsia="en-US"/>
              </w:rPr>
            </w:pPr>
          </w:p>
        </w:tc>
        <w:tc>
          <w:tcPr>
            <w:tcW w:w="992"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spacing w:line="276" w:lineRule="auto"/>
              <w:rPr>
                <w:sz w:val="22"/>
                <w:szCs w:val="22"/>
                <w:lang w:eastAsia="en-US"/>
              </w:rPr>
            </w:pPr>
          </w:p>
        </w:tc>
        <w:tc>
          <w:tcPr>
            <w:tcW w:w="709" w:type="dxa"/>
            <w:tcBorders>
              <w:top w:val="nil"/>
              <w:left w:val="nil"/>
              <w:bottom w:val="single" w:sz="4" w:space="0" w:color="auto"/>
              <w:right w:val="single" w:sz="4" w:space="0" w:color="auto"/>
            </w:tcBorders>
            <w:tcMar>
              <w:top w:w="0" w:type="dxa"/>
              <w:left w:w="28" w:type="dxa"/>
              <w:bottom w:w="0" w:type="dxa"/>
              <w:right w:w="28" w:type="dxa"/>
            </w:tcMar>
            <w:hideMark/>
          </w:tcPr>
          <w:p w:rsidR="00404FFA" w:rsidRPr="0081523D" w:rsidRDefault="00404FFA">
            <w:pPr>
              <w:spacing w:line="276" w:lineRule="auto"/>
              <w:rPr>
                <w:sz w:val="22"/>
                <w:szCs w:val="22"/>
                <w:lang w:eastAsia="en-US"/>
              </w:rPr>
            </w:pPr>
          </w:p>
        </w:tc>
        <w:tc>
          <w:tcPr>
            <w:tcW w:w="1134"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spacing w:line="276" w:lineRule="auto"/>
              <w:rPr>
                <w:sz w:val="22"/>
                <w:szCs w:val="22"/>
                <w:lang w:eastAsia="en-US"/>
              </w:rPr>
            </w:pPr>
          </w:p>
        </w:tc>
        <w:tc>
          <w:tcPr>
            <w:tcW w:w="1161"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spacing w:line="276" w:lineRule="auto"/>
              <w:rPr>
                <w:sz w:val="22"/>
                <w:szCs w:val="22"/>
                <w:lang w:eastAsia="en-US"/>
              </w:rPr>
            </w:pPr>
          </w:p>
        </w:tc>
        <w:tc>
          <w:tcPr>
            <w:tcW w:w="709"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spacing w:line="276" w:lineRule="auto"/>
              <w:rPr>
                <w:sz w:val="22"/>
                <w:szCs w:val="22"/>
                <w:lang w:eastAsia="en-US"/>
              </w:rPr>
            </w:pPr>
          </w:p>
        </w:tc>
        <w:tc>
          <w:tcPr>
            <w:tcW w:w="681"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spacing w:line="276" w:lineRule="auto"/>
              <w:rPr>
                <w:sz w:val="22"/>
                <w:szCs w:val="22"/>
                <w:lang w:eastAsia="en-US"/>
              </w:rPr>
            </w:pPr>
          </w:p>
        </w:tc>
        <w:tc>
          <w:tcPr>
            <w:tcW w:w="709"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spacing w:line="276" w:lineRule="auto"/>
              <w:rPr>
                <w:sz w:val="22"/>
                <w:szCs w:val="22"/>
                <w:lang w:eastAsia="en-US"/>
              </w:rPr>
            </w:pPr>
          </w:p>
        </w:tc>
        <w:tc>
          <w:tcPr>
            <w:tcW w:w="428" w:type="dxa"/>
            <w:gridSpan w:val="2"/>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spacing w:line="276" w:lineRule="auto"/>
              <w:rPr>
                <w:sz w:val="22"/>
                <w:szCs w:val="22"/>
                <w:lang w:eastAsia="en-US"/>
              </w:rPr>
            </w:pPr>
          </w:p>
        </w:tc>
        <w:tc>
          <w:tcPr>
            <w:tcW w:w="715" w:type="dxa"/>
            <w:gridSpan w:val="3"/>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spacing w:line="276" w:lineRule="auto"/>
              <w:rPr>
                <w:sz w:val="22"/>
                <w:szCs w:val="22"/>
                <w:lang w:eastAsia="en-US"/>
              </w:rPr>
            </w:pPr>
          </w:p>
        </w:tc>
        <w:tc>
          <w:tcPr>
            <w:tcW w:w="1134"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spacing w:line="276" w:lineRule="auto"/>
              <w:rPr>
                <w:sz w:val="22"/>
                <w:szCs w:val="22"/>
                <w:lang w:eastAsia="en-US"/>
              </w:rPr>
            </w:pPr>
          </w:p>
        </w:tc>
        <w:tc>
          <w:tcPr>
            <w:tcW w:w="1152"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spacing w:line="276" w:lineRule="auto"/>
              <w:rPr>
                <w:sz w:val="22"/>
                <w:szCs w:val="22"/>
                <w:lang w:eastAsia="en-US"/>
              </w:rPr>
            </w:pPr>
          </w:p>
        </w:tc>
        <w:tc>
          <w:tcPr>
            <w:tcW w:w="709"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spacing w:line="276" w:lineRule="auto"/>
              <w:rPr>
                <w:sz w:val="22"/>
                <w:szCs w:val="22"/>
                <w:lang w:eastAsia="en-US"/>
              </w:rPr>
            </w:pPr>
          </w:p>
        </w:tc>
        <w:tc>
          <w:tcPr>
            <w:tcW w:w="691"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spacing w:line="276" w:lineRule="auto"/>
              <w:rPr>
                <w:sz w:val="22"/>
                <w:szCs w:val="22"/>
                <w:lang w:eastAsia="en-US"/>
              </w:rPr>
            </w:pPr>
          </w:p>
        </w:tc>
        <w:tc>
          <w:tcPr>
            <w:tcW w:w="708"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spacing w:line="276" w:lineRule="auto"/>
              <w:rPr>
                <w:sz w:val="22"/>
                <w:szCs w:val="22"/>
                <w:lang w:eastAsia="en-US"/>
              </w:rPr>
            </w:pPr>
          </w:p>
        </w:tc>
        <w:tc>
          <w:tcPr>
            <w:tcW w:w="441"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spacing w:line="276" w:lineRule="auto"/>
              <w:rPr>
                <w:sz w:val="22"/>
                <w:szCs w:val="22"/>
                <w:lang w:eastAsia="en-US"/>
              </w:rPr>
            </w:pPr>
          </w:p>
        </w:tc>
        <w:tc>
          <w:tcPr>
            <w:tcW w:w="708"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spacing w:line="276" w:lineRule="auto"/>
              <w:rPr>
                <w:sz w:val="22"/>
                <w:szCs w:val="22"/>
                <w:lang w:eastAsia="en-US"/>
              </w:rPr>
            </w:pPr>
          </w:p>
        </w:tc>
        <w:tc>
          <w:tcPr>
            <w:tcW w:w="851"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spacing w:line="276" w:lineRule="auto"/>
              <w:rPr>
                <w:sz w:val="22"/>
                <w:szCs w:val="22"/>
                <w:lang w:eastAsia="en-US"/>
              </w:rPr>
            </w:pPr>
          </w:p>
        </w:tc>
      </w:tr>
      <w:tr w:rsidR="00404FFA" w:rsidTr="00B8520E">
        <w:trPr>
          <w:trHeight w:val="264"/>
        </w:trPr>
        <w:tc>
          <w:tcPr>
            <w:tcW w:w="352" w:type="dxa"/>
            <w:tcBorders>
              <w:top w:val="nil"/>
              <w:left w:val="single" w:sz="4" w:space="0" w:color="auto"/>
              <w:bottom w:val="single" w:sz="4" w:space="0" w:color="auto"/>
              <w:right w:val="single" w:sz="4" w:space="0" w:color="auto"/>
            </w:tcBorders>
            <w:noWrap/>
            <w:tcMar>
              <w:top w:w="0" w:type="dxa"/>
              <w:left w:w="28" w:type="dxa"/>
              <w:bottom w:w="0" w:type="dxa"/>
              <w:right w:w="28" w:type="dxa"/>
            </w:tcMar>
            <w:hideMark/>
          </w:tcPr>
          <w:p w:rsidR="00404FFA" w:rsidRDefault="00404FFA">
            <w:pPr>
              <w:jc w:val="center"/>
              <w:rPr>
                <w:sz w:val="12"/>
                <w:szCs w:val="12"/>
              </w:rPr>
            </w:pPr>
            <w:r>
              <w:rPr>
                <w:sz w:val="12"/>
                <w:szCs w:val="12"/>
              </w:rPr>
              <w:t>524</w:t>
            </w:r>
          </w:p>
        </w:tc>
        <w:tc>
          <w:tcPr>
            <w:tcW w:w="2117"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CB371E">
            <w:pPr>
              <w:rPr>
                <w:sz w:val="12"/>
                <w:szCs w:val="12"/>
              </w:rPr>
            </w:pPr>
            <w:r>
              <w:rPr>
                <w:sz w:val="12"/>
                <w:szCs w:val="12"/>
              </w:rPr>
              <w:t xml:space="preserve">Автодорога </w:t>
            </w:r>
            <w:r w:rsidR="00404FFA">
              <w:rPr>
                <w:sz w:val="12"/>
                <w:szCs w:val="12"/>
              </w:rPr>
              <w:t>по ул. Парковой</w:t>
            </w:r>
          </w:p>
        </w:tc>
        <w:tc>
          <w:tcPr>
            <w:tcW w:w="727"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jc w:val="center"/>
              <w:rPr>
                <w:sz w:val="12"/>
                <w:szCs w:val="12"/>
              </w:rPr>
            </w:pPr>
            <w:r>
              <w:rPr>
                <w:sz w:val="12"/>
                <w:szCs w:val="12"/>
              </w:rPr>
              <w:t>0,911</w:t>
            </w:r>
          </w:p>
        </w:tc>
        <w:tc>
          <w:tcPr>
            <w:tcW w:w="540"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jc w:val="center"/>
              <w:rPr>
                <w:sz w:val="12"/>
                <w:szCs w:val="12"/>
              </w:rPr>
            </w:pPr>
            <w:r>
              <w:rPr>
                <w:sz w:val="12"/>
                <w:szCs w:val="12"/>
              </w:rPr>
              <w:t>6188</w:t>
            </w:r>
          </w:p>
        </w:tc>
        <w:tc>
          <w:tcPr>
            <w:tcW w:w="567"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jc w:val="center"/>
              <w:rPr>
                <w:sz w:val="12"/>
                <w:szCs w:val="12"/>
              </w:rPr>
            </w:pPr>
            <w:r>
              <w:rPr>
                <w:sz w:val="12"/>
                <w:szCs w:val="12"/>
              </w:rPr>
              <w:t>0</w:t>
            </w:r>
          </w:p>
        </w:tc>
        <w:tc>
          <w:tcPr>
            <w:tcW w:w="283"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jc w:val="center"/>
              <w:rPr>
                <w:sz w:val="12"/>
                <w:szCs w:val="12"/>
              </w:rPr>
            </w:pPr>
            <w:r>
              <w:rPr>
                <w:sz w:val="12"/>
                <w:szCs w:val="12"/>
              </w:rPr>
              <w:t>0</w:t>
            </w:r>
          </w:p>
        </w:tc>
        <w:tc>
          <w:tcPr>
            <w:tcW w:w="567"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jc w:val="center"/>
              <w:rPr>
                <w:sz w:val="12"/>
                <w:szCs w:val="12"/>
              </w:rPr>
            </w:pPr>
            <w:r>
              <w:rPr>
                <w:sz w:val="12"/>
                <w:szCs w:val="12"/>
              </w:rPr>
              <w:t>0</w:t>
            </w:r>
          </w:p>
        </w:tc>
        <w:tc>
          <w:tcPr>
            <w:tcW w:w="284"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jc w:val="center"/>
              <w:rPr>
                <w:sz w:val="12"/>
                <w:szCs w:val="12"/>
              </w:rPr>
            </w:pPr>
            <w:r>
              <w:rPr>
                <w:sz w:val="12"/>
                <w:szCs w:val="12"/>
              </w:rPr>
              <w:t>0</w:t>
            </w:r>
          </w:p>
        </w:tc>
        <w:tc>
          <w:tcPr>
            <w:tcW w:w="567"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jc w:val="center"/>
              <w:rPr>
                <w:sz w:val="12"/>
                <w:szCs w:val="12"/>
              </w:rPr>
            </w:pPr>
            <w:r>
              <w:rPr>
                <w:sz w:val="12"/>
                <w:szCs w:val="12"/>
              </w:rPr>
              <w:t>0</w:t>
            </w:r>
          </w:p>
        </w:tc>
        <w:tc>
          <w:tcPr>
            <w:tcW w:w="283"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jc w:val="center"/>
              <w:rPr>
                <w:sz w:val="12"/>
                <w:szCs w:val="12"/>
              </w:rPr>
            </w:pPr>
            <w:r>
              <w:rPr>
                <w:sz w:val="12"/>
                <w:szCs w:val="12"/>
              </w:rPr>
              <w:t>0</w:t>
            </w:r>
          </w:p>
        </w:tc>
        <w:tc>
          <w:tcPr>
            <w:tcW w:w="992"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spacing w:line="276" w:lineRule="auto"/>
              <w:rPr>
                <w:sz w:val="22"/>
                <w:szCs w:val="22"/>
                <w:lang w:eastAsia="en-US"/>
              </w:rPr>
            </w:pPr>
          </w:p>
        </w:tc>
        <w:tc>
          <w:tcPr>
            <w:tcW w:w="993"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spacing w:line="276" w:lineRule="auto"/>
              <w:rPr>
                <w:sz w:val="22"/>
                <w:szCs w:val="22"/>
                <w:lang w:eastAsia="en-US"/>
              </w:rPr>
            </w:pPr>
          </w:p>
        </w:tc>
        <w:tc>
          <w:tcPr>
            <w:tcW w:w="992"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spacing w:line="276" w:lineRule="auto"/>
              <w:rPr>
                <w:sz w:val="22"/>
                <w:szCs w:val="22"/>
                <w:lang w:eastAsia="en-US"/>
              </w:rPr>
            </w:pPr>
          </w:p>
        </w:tc>
        <w:tc>
          <w:tcPr>
            <w:tcW w:w="992"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spacing w:line="276" w:lineRule="auto"/>
              <w:rPr>
                <w:sz w:val="22"/>
                <w:szCs w:val="22"/>
                <w:lang w:eastAsia="en-US"/>
              </w:rPr>
            </w:pPr>
          </w:p>
        </w:tc>
        <w:tc>
          <w:tcPr>
            <w:tcW w:w="709" w:type="dxa"/>
            <w:tcBorders>
              <w:top w:val="nil"/>
              <w:left w:val="nil"/>
              <w:bottom w:val="single" w:sz="4" w:space="0" w:color="auto"/>
              <w:right w:val="single" w:sz="4" w:space="0" w:color="auto"/>
            </w:tcBorders>
            <w:tcMar>
              <w:top w:w="0" w:type="dxa"/>
              <w:left w:w="28" w:type="dxa"/>
              <w:bottom w:w="0" w:type="dxa"/>
              <w:right w:w="28" w:type="dxa"/>
            </w:tcMar>
            <w:hideMark/>
          </w:tcPr>
          <w:p w:rsidR="00404FFA" w:rsidRPr="0081523D" w:rsidRDefault="00404FFA">
            <w:pPr>
              <w:spacing w:line="276" w:lineRule="auto"/>
              <w:rPr>
                <w:sz w:val="22"/>
                <w:szCs w:val="22"/>
                <w:lang w:eastAsia="en-US"/>
              </w:rPr>
            </w:pPr>
          </w:p>
        </w:tc>
        <w:tc>
          <w:tcPr>
            <w:tcW w:w="1134"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spacing w:line="276" w:lineRule="auto"/>
              <w:rPr>
                <w:sz w:val="22"/>
                <w:szCs w:val="22"/>
                <w:lang w:eastAsia="en-US"/>
              </w:rPr>
            </w:pPr>
          </w:p>
        </w:tc>
        <w:tc>
          <w:tcPr>
            <w:tcW w:w="1161"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spacing w:line="276" w:lineRule="auto"/>
              <w:rPr>
                <w:sz w:val="22"/>
                <w:szCs w:val="22"/>
                <w:lang w:eastAsia="en-US"/>
              </w:rPr>
            </w:pPr>
          </w:p>
        </w:tc>
        <w:tc>
          <w:tcPr>
            <w:tcW w:w="709"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spacing w:line="276" w:lineRule="auto"/>
              <w:rPr>
                <w:sz w:val="22"/>
                <w:szCs w:val="22"/>
                <w:lang w:eastAsia="en-US"/>
              </w:rPr>
            </w:pPr>
          </w:p>
        </w:tc>
        <w:tc>
          <w:tcPr>
            <w:tcW w:w="681"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spacing w:line="276" w:lineRule="auto"/>
              <w:rPr>
                <w:sz w:val="22"/>
                <w:szCs w:val="22"/>
                <w:lang w:eastAsia="en-US"/>
              </w:rPr>
            </w:pPr>
          </w:p>
        </w:tc>
        <w:tc>
          <w:tcPr>
            <w:tcW w:w="709"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spacing w:line="276" w:lineRule="auto"/>
              <w:rPr>
                <w:sz w:val="22"/>
                <w:szCs w:val="22"/>
                <w:lang w:eastAsia="en-US"/>
              </w:rPr>
            </w:pPr>
          </w:p>
        </w:tc>
        <w:tc>
          <w:tcPr>
            <w:tcW w:w="428" w:type="dxa"/>
            <w:gridSpan w:val="2"/>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spacing w:line="276" w:lineRule="auto"/>
              <w:rPr>
                <w:sz w:val="22"/>
                <w:szCs w:val="22"/>
                <w:lang w:eastAsia="en-US"/>
              </w:rPr>
            </w:pPr>
          </w:p>
        </w:tc>
        <w:tc>
          <w:tcPr>
            <w:tcW w:w="715" w:type="dxa"/>
            <w:gridSpan w:val="3"/>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spacing w:line="276" w:lineRule="auto"/>
              <w:rPr>
                <w:sz w:val="22"/>
                <w:szCs w:val="22"/>
                <w:lang w:eastAsia="en-US"/>
              </w:rPr>
            </w:pPr>
          </w:p>
        </w:tc>
        <w:tc>
          <w:tcPr>
            <w:tcW w:w="1134"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spacing w:line="276" w:lineRule="auto"/>
              <w:rPr>
                <w:sz w:val="22"/>
                <w:szCs w:val="22"/>
                <w:lang w:eastAsia="en-US"/>
              </w:rPr>
            </w:pPr>
          </w:p>
        </w:tc>
        <w:tc>
          <w:tcPr>
            <w:tcW w:w="1152"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spacing w:line="276" w:lineRule="auto"/>
              <w:rPr>
                <w:sz w:val="22"/>
                <w:szCs w:val="22"/>
                <w:lang w:eastAsia="en-US"/>
              </w:rPr>
            </w:pPr>
          </w:p>
        </w:tc>
        <w:tc>
          <w:tcPr>
            <w:tcW w:w="709"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spacing w:line="276" w:lineRule="auto"/>
              <w:rPr>
                <w:sz w:val="22"/>
                <w:szCs w:val="22"/>
                <w:lang w:eastAsia="en-US"/>
              </w:rPr>
            </w:pPr>
          </w:p>
        </w:tc>
        <w:tc>
          <w:tcPr>
            <w:tcW w:w="691"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spacing w:line="276" w:lineRule="auto"/>
              <w:rPr>
                <w:sz w:val="22"/>
                <w:szCs w:val="22"/>
                <w:lang w:eastAsia="en-US"/>
              </w:rPr>
            </w:pPr>
          </w:p>
        </w:tc>
        <w:tc>
          <w:tcPr>
            <w:tcW w:w="708"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spacing w:line="276" w:lineRule="auto"/>
              <w:rPr>
                <w:sz w:val="22"/>
                <w:szCs w:val="22"/>
                <w:lang w:eastAsia="en-US"/>
              </w:rPr>
            </w:pPr>
          </w:p>
        </w:tc>
        <w:tc>
          <w:tcPr>
            <w:tcW w:w="441"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spacing w:line="276" w:lineRule="auto"/>
              <w:rPr>
                <w:sz w:val="22"/>
                <w:szCs w:val="22"/>
                <w:lang w:eastAsia="en-US"/>
              </w:rPr>
            </w:pPr>
          </w:p>
        </w:tc>
        <w:tc>
          <w:tcPr>
            <w:tcW w:w="708"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spacing w:line="276" w:lineRule="auto"/>
              <w:rPr>
                <w:sz w:val="22"/>
                <w:szCs w:val="22"/>
                <w:lang w:eastAsia="en-US"/>
              </w:rPr>
            </w:pPr>
          </w:p>
        </w:tc>
        <w:tc>
          <w:tcPr>
            <w:tcW w:w="851"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spacing w:line="276" w:lineRule="auto"/>
              <w:rPr>
                <w:sz w:val="22"/>
                <w:szCs w:val="22"/>
                <w:lang w:eastAsia="en-US"/>
              </w:rPr>
            </w:pPr>
          </w:p>
        </w:tc>
      </w:tr>
      <w:tr w:rsidR="00404FFA" w:rsidTr="00B8520E">
        <w:trPr>
          <w:trHeight w:val="264"/>
        </w:trPr>
        <w:tc>
          <w:tcPr>
            <w:tcW w:w="352" w:type="dxa"/>
            <w:tcBorders>
              <w:top w:val="nil"/>
              <w:left w:val="single" w:sz="4" w:space="0" w:color="auto"/>
              <w:bottom w:val="single" w:sz="4" w:space="0" w:color="auto"/>
              <w:right w:val="single" w:sz="4" w:space="0" w:color="auto"/>
            </w:tcBorders>
            <w:noWrap/>
            <w:tcMar>
              <w:top w:w="0" w:type="dxa"/>
              <w:left w:w="28" w:type="dxa"/>
              <w:bottom w:w="0" w:type="dxa"/>
              <w:right w:w="28" w:type="dxa"/>
            </w:tcMar>
            <w:hideMark/>
          </w:tcPr>
          <w:p w:rsidR="00404FFA" w:rsidRDefault="00404FFA">
            <w:pPr>
              <w:jc w:val="center"/>
              <w:rPr>
                <w:sz w:val="12"/>
                <w:szCs w:val="12"/>
              </w:rPr>
            </w:pPr>
            <w:r>
              <w:rPr>
                <w:sz w:val="12"/>
                <w:szCs w:val="12"/>
              </w:rPr>
              <w:t>525</w:t>
            </w:r>
          </w:p>
        </w:tc>
        <w:tc>
          <w:tcPr>
            <w:tcW w:w="2117"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CB371E">
            <w:pPr>
              <w:rPr>
                <w:sz w:val="12"/>
                <w:szCs w:val="12"/>
              </w:rPr>
            </w:pPr>
            <w:r>
              <w:rPr>
                <w:sz w:val="12"/>
                <w:szCs w:val="12"/>
              </w:rPr>
              <w:t xml:space="preserve">Автодорога </w:t>
            </w:r>
            <w:r w:rsidR="00404FFA">
              <w:rPr>
                <w:sz w:val="12"/>
                <w:szCs w:val="12"/>
              </w:rPr>
              <w:t>по ул. Первомайская</w:t>
            </w:r>
          </w:p>
        </w:tc>
        <w:tc>
          <w:tcPr>
            <w:tcW w:w="727"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jc w:val="center"/>
              <w:rPr>
                <w:sz w:val="12"/>
                <w:szCs w:val="12"/>
              </w:rPr>
            </w:pPr>
            <w:r>
              <w:rPr>
                <w:sz w:val="12"/>
                <w:szCs w:val="12"/>
              </w:rPr>
              <w:t>1,441</w:t>
            </w:r>
          </w:p>
        </w:tc>
        <w:tc>
          <w:tcPr>
            <w:tcW w:w="540"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jc w:val="center"/>
              <w:rPr>
                <w:sz w:val="12"/>
                <w:szCs w:val="12"/>
              </w:rPr>
            </w:pPr>
            <w:r>
              <w:rPr>
                <w:sz w:val="12"/>
                <w:szCs w:val="12"/>
              </w:rPr>
              <w:t>13800</w:t>
            </w:r>
          </w:p>
        </w:tc>
        <w:tc>
          <w:tcPr>
            <w:tcW w:w="567"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jc w:val="center"/>
              <w:rPr>
                <w:sz w:val="12"/>
                <w:szCs w:val="12"/>
              </w:rPr>
            </w:pPr>
            <w:r>
              <w:rPr>
                <w:sz w:val="12"/>
                <w:szCs w:val="12"/>
              </w:rPr>
              <w:t>0,103</w:t>
            </w:r>
          </w:p>
        </w:tc>
        <w:tc>
          <w:tcPr>
            <w:tcW w:w="283"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jc w:val="center"/>
              <w:rPr>
                <w:sz w:val="12"/>
                <w:szCs w:val="12"/>
              </w:rPr>
            </w:pPr>
            <w:r>
              <w:rPr>
                <w:sz w:val="12"/>
                <w:szCs w:val="12"/>
              </w:rPr>
              <w:t>7</w:t>
            </w:r>
          </w:p>
        </w:tc>
        <w:tc>
          <w:tcPr>
            <w:tcW w:w="567"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jc w:val="center"/>
              <w:rPr>
                <w:sz w:val="12"/>
                <w:szCs w:val="12"/>
              </w:rPr>
            </w:pPr>
            <w:r>
              <w:rPr>
                <w:sz w:val="12"/>
                <w:szCs w:val="12"/>
              </w:rPr>
              <w:t>0,103</w:t>
            </w:r>
          </w:p>
        </w:tc>
        <w:tc>
          <w:tcPr>
            <w:tcW w:w="284"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jc w:val="center"/>
              <w:rPr>
                <w:sz w:val="12"/>
                <w:szCs w:val="12"/>
              </w:rPr>
            </w:pPr>
            <w:r>
              <w:rPr>
                <w:sz w:val="12"/>
                <w:szCs w:val="12"/>
              </w:rPr>
              <w:t>7</w:t>
            </w:r>
          </w:p>
        </w:tc>
        <w:tc>
          <w:tcPr>
            <w:tcW w:w="567"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jc w:val="center"/>
              <w:rPr>
                <w:sz w:val="12"/>
                <w:szCs w:val="12"/>
              </w:rPr>
            </w:pPr>
            <w:r>
              <w:rPr>
                <w:sz w:val="12"/>
                <w:szCs w:val="12"/>
              </w:rPr>
              <w:t>0,103</w:t>
            </w:r>
          </w:p>
        </w:tc>
        <w:tc>
          <w:tcPr>
            <w:tcW w:w="283"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jc w:val="center"/>
              <w:rPr>
                <w:sz w:val="12"/>
                <w:szCs w:val="12"/>
              </w:rPr>
            </w:pPr>
            <w:r>
              <w:rPr>
                <w:sz w:val="12"/>
                <w:szCs w:val="12"/>
              </w:rPr>
              <w:t>7</w:t>
            </w:r>
          </w:p>
        </w:tc>
        <w:tc>
          <w:tcPr>
            <w:tcW w:w="992"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spacing w:line="276" w:lineRule="auto"/>
              <w:rPr>
                <w:sz w:val="22"/>
                <w:szCs w:val="22"/>
                <w:lang w:eastAsia="en-US"/>
              </w:rPr>
            </w:pPr>
          </w:p>
        </w:tc>
        <w:tc>
          <w:tcPr>
            <w:tcW w:w="993"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spacing w:line="276" w:lineRule="auto"/>
              <w:rPr>
                <w:sz w:val="22"/>
                <w:szCs w:val="22"/>
                <w:lang w:eastAsia="en-US"/>
              </w:rPr>
            </w:pPr>
          </w:p>
        </w:tc>
        <w:tc>
          <w:tcPr>
            <w:tcW w:w="992"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spacing w:line="276" w:lineRule="auto"/>
              <w:rPr>
                <w:sz w:val="22"/>
                <w:szCs w:val="22"/>
                <w:lang w:eastAsia="en-US"/>
              </w:rPr>
            </w:pPr>
          </w:p>
        </w:tc>
        <w:tc>
          <w:tcPr>
            <w:tcW w:w="992"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spacing w:line="276" w:lineRule="auto"/>
              <w:rPr>
                <w:sz w:val="22"/>
                <w:szCs w:val="22"/>
                <w:lang w:eastAsia="en-US"/>
              </w:rPr>
            </w:pPr>
          </w:p>
        </w:tc>
        <w:tc>
          <w:tcPr>
            <w:tcW w:w="709" w:type="dxa"/>
            <w:tcBorders>
              <w:top w:val="nil"/>
              <w:left w:val="nil"/>
              <w:bottom w:val="single" w:sz="4" w:space="0" w:color="auto"/>
              <w:right w:val="single" w:sz="4" w:space="0" w:color="auto"/>
            </w:tcBorders>
            <w:tcMar>
              <w:top w:w="0" w:type="dxa"/>
              <w:left w:w="28" w:type="dxa"/>
              <w:bottom w:w="0" w:type="dxa"/>
              <w:right w:w="28" w:type="dxa"/>
            </w:tcMar>
            <w:hideMark/>
          </w:tcPr>
          <w:p w:rsidR="00404FFA" w:rsidRPr="0081523D" w:rsidRDefault="00404FFA">
            <w:pPr>
              <w:spacing w:line="276" w:lineRule="auto"/>
              <w:rPr>
                <w:sz w:val="22"/>
                <w:szCs w:val="22"/>
                <w:lang w:eastAsia="en-US"/>
              </w:rPr>
            </w:pPr>
          </w:p>
        </w:tc>
        <w:tc>
          <w:tcPr>
            <w:tcW w:w="1134"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spacing w:line="276" w:lineRule="auto"/>
              <w:rPr>
                <w:sz w:val="22"/>
                <w:szCs w:val="22"/>
                <w:lang w:eastAsia="en-US"/>
              </w:rPr>
            </w:pPr>
          </w:p>
        </w:tc>
        <w:tc>
          <w:tcPr>
            <w:tcW w:w="1161"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spacing w:line="276" w:lineRule="auto"/>
              <w:rPr>
                <w:sz w:val="22"/>
                <w:szCs w:val="22"/>
                <w:lang w:eastAsia="en-US"/>
              </w:rPr>
            </w:pPr>
          </w:p>
        </w:tc>
        <w:tc>
          <w:tcPr>
            <w:tcW w:w="709"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spacing w:line="276" w:lineRule="auto"/>
              <w:rPr>
                <w:sz w:val="22"/>
                <w:szCs w:val="22"/>
                <w:lang w:eastAsia="en-US"/>
              </w:rPr>
            </w:pPr>
          </w:p>
        </w:tc>
        <w:tc>
          <w:tcPr>
            <w:tcW w:w="681"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spacing w:line="276" w:lineRule="auto"/>
              <w:rPr>
                <w:sz w:val="22"/>
                <w:szCs w:val="22"/>
                <w:lang w:eastAsia="en-US"/>
              </w:rPr>
            </w:pPr>
          </w:p>
        </w:tc>
        <w:tc>
          <w:tcPr>
            <w:tcW w:w="709"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spacing w:line="276" w:lineRule="auto"/>
              <w:rPr>
                <w:sz w:val="22"/>
                <w:szCs w:val="22"/>
                <w:lang w:eastAsia="en-US"/>
              </w:rPr>
            </w:pPr>
          </w:p>
        </w:tc>
        <w:tc>
          <w:tcPr>
            <w:tcW w:w="428" w:type="dxa"/>
            <w:gridSpan w:val="2"/>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spacing w:line="276" w:lineRule="auto"/>
              <w:rPr>
                <w:sz w:val="22"/>
                <w:szCs w:val="22"/>
                <w:lang w:eastAsia="en-US"/>
              </w:rPr>
            </w:pPr>
          </w:p>
        </w:tc>
        <w:tc>
          <w:tcPr>
            <w:tcW w:w="715" w:type="dxa"/>
            <w:gridSpan w:val="3"/>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spacing w:line="276" w:lineRule="auto"/>
              <w:rPr>
                <w:sz w:val="22"/>
                <w:szCs w:val="22"/>
                <w:lang w:eastAsia="en-US"/>
              </w:rPr>
            </w:pPr>
          </w:p>
        </w:tc>
        <w:tc>
          <w:tcPr>
            <w:tcW w:w="1134"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spacing w:line="276" w:lineRule="auto"/>
              <w:rPr>
                <w:sz w:val="22"/>
                <w:szCs w:val="22"/>
                <w:lang w:eastAsia="en-US"/>
              </w:rPr>
            </w:pPr>
          </w:p>
        </w:tc>
        <w:tc>
          <w:tcPr>
            <w:tcW w:w="1152"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spacing w:line="276" w:lineRule="auto"/>
              <w:rPr>
                <w:sz w:val="22"/>
                <w:szCs w:val="22"/>
                <w:lang w:eastAsia="en-US"/>
              </w:rPr>
            </w:pPr>
          </w:p>
        </w:tc>
        <w:tc>
          <w:tcPr>
            <w:tcW w:w="709"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spacing w:line="276" w:lineRule="auto"/>
              <w:rPr>
                <w:sz w:val="22"/>
                <w:szCs w:val="22"/>
                <w:lang w:eastAsia="en-US"/>
              </w:rPr>
            </w:pPr>
          </w:p>
        </w:tc>
        <w:tc>
          <w:tcPr>
            <w:tcW w:w="691"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spacing w:line="276" w:lineRule="auto"/>
              <w:rPr>
                <w:sz w:val="22"/>
                <w:szCs w:val="22"/>
                <w:lang w:eastAsia="en-US"/>
              </w:rPr>
            </w:pPr>
          </w:p>
        </w:tc>
        <w:tc>
          <w:tcPr>
            <w:tcW w:w="708"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spacing w:line="276" w:lineRule="auto"/>
              <w:rPr>
                <w:sz w:val="22"/>
                <w:szCs w:val="22"/>
                <w:lang w:eastAsia="en-US"/>
              </w:rPr>
            </w:pPr>
          </w:p>
        </w:tc>
        <w:tc>
          <w:tcPr>
            <w:tcW w:w="441"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spacing w:line="276" w:lineRule="auto"/>
              <w:rPr>
                <w:sz w:val="22"/>
                <w:szCs w:val="22"/>
                <w:lang w:eastAsia="en-US"/>
              </w:rPr>
            </w:pPr>
          </w:p>
        </w:tc>
        <w:tc>
          <w:tcPr>
            <w:tcW w:w="708"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spacing w:line="276" w:lineRule="auto"/>
              <w:rPr>
                <w:sz w:val="22"/>
                <w:szCs w:val="22"/>
                <w:lang w:eastAsia="en-US"/>
              </w:rPr>
            </w:pPr>
          </w:p>
        </w:tc>
        <w:tc>
          <w:tcPr>
            <w:tcW w:w="851"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spacing w:line="276" w:lineRule="auto"/>
              <w:rPr>
                <w:sz w:val="22"/>
                <w:szCs w:val="22"/>
                <w:lang w:eastAsia="en-US"/>
              </w:rPr>
            </w:pPr>
          </w:p>
        </w:tc>
      </w:tr>
      <w:tr w:rsidR="00404FFA" w:rsidTr="00B8520E">
        <w:trPr>
          <w:trHeight w:val="264"/>
        </w:trPr>
        <w:tc>
          <w:tcPr>
            <w:tcW w:w="352" w:type="dxa"/>
            <w:tcBorders>
              <w:top w:val="nil"/>
              <w:left w:val="single" w:sz="4" w:space="0" w:color="auto"/>
              <w:bottom w:val="single" w:sz="4" w:space="0" w:color="auto"/>
              <w:right w:val="single" w:sz="4" w:space="0" w:color="auto"/>
            </w:tcBorders>
            <w:noWrap/>
            <w:tcMar>
              <w:top w:w="0" w:type="dxa"/>
              <w:left w:w="28" w:type="dxa"/>
              <w:bottom w:w="0" w:type="dxa"/>
              <w:right w:w="28" w:type="dxa"/>
            </w:tcMar>
            <w:hideMark/>
          </w:tcPr>
          <w:p w:rsidR="00404FFA" w:rsidRDefault="00404FFA">
            <w:pPr>
              <w:jc w:val="center"/>
              <w:rPr>
                <w:sz w:val="12"/>
                <w:szCs w:val="12"/>
              </w:rPr>
            </w:pPr>
            <w:r>
              <w:rPr>
                <w:sz w:val="12"/>
                <w:szCs w:val="12"/>
              </w:rPr>
              <w:t>526</w:t>
            </w:r>
          </w:p>
        </w:tc>
        <w:tc>
          <w:tcPr>
            <w:tcW w:w="2117"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CB371E">
            <w:pPr>
              <w:rPr>
                <w:sz w:val="12"/>
                <w:szCs w:val="12"/>
              </w:rPr>
            </w:pPr>
            <w:r>
              <w:rPr>
                <w:sz w:val="12"/>
                <w:szCs w:val="12"/>
              </w:rPr>
              <w:t xml:space="preserve">Автодорога </w:t>
            </w:r>
            <w:r w:rsidR="00404FFA">
              <w:rPr>
                <w:sz w:val="12"/>
                <w:szCs w:val="12"/>
              </w:rPr>
              <w:t>по пер. Первомайский</w:t>
            </w:r>
          </w:p>
        </w:tc>
        <w:tc>
          <w:tcPr>
            <w:tcW w:w="727"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jc w:val="center"/>
              <w:rPr>
                <w:sz w:val="12"/>
                <w:szCs w:val="12"/>
              </w:rPr>
            </w:pPr>
            <w:r>
              <w:rPr>
                <w:sz w:val="12"/>
                <w:szCs w:val="12"/>
              </w:rPr>
              <w:t>0,388</w:t>
            </w:r>
          </w:p>
        </w:tc>
        <w:tc>
          <w:tcPr>
            <w:tcW w:w="540"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jc w:val="center"/>
              <w:rPr>
                <w:sz w:val="12"/>
                <w:szCs w:val="12"/>
              </w:rPr>
            </w:pPr>
            <w:r>
              <w:rPr>
                <w:sz w:val="12"/>
                <w:szCs w:val="12"/>
              </w:rPr>
              <w:t>5034</w:t>
            </w:r>
          </w:p>
        </w:tc>
        <w:tc>
          <w:tcPr>
            <w:tcW w:w="567"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jc w:val="center"/>
              <w:rPr>
                <w:sz w:val="12"/>
                <w:szCs w:val="12"/>
              </w:rPr>
            </w:pPr>
            <w:r>
              <w:rPr>
                <w:sz w:val="12"/>
                <w:szCs w:val="12"/>
              </w:rPr>
              <w:t>0,088</w:t>
            </w:r>
          </w:p>
        </w:tc>
        <w:tc>
          <w:tcPr>
            <w:tcW w:w="283"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jc w:val="center"/>
              <w:rPr>
                <w:sz w:val="12"/>
                <w:szCs w:val="12"/>
              </w:rPr>
            </w:pPr>
            <w:r>
              <w:rPr>
                <w:sz w:val="12"/>
                <w:szCs w:val="12"/>
              </w:rPr>
              <w:t>23</w:t>
            </w:r>
          </w:p>
        </w:tc>
        <w:tc>
          <w:tcPr>
            <w:tcW w:w="567"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jc w:val="center"/>
              <w:rPr>
                <w:sz w:val="12"/>
                <w:szCs w:val="12"/>
              </w:rPr>
            </w:pPr>
            <w:r>
              <w:rPr>
                <w:sz w:val="12"/>
                <w:szCs w:val="12"/>
              </w:rPr>
              <w:t>0,088</w:t>
            </w:r>
          </w:p>
        </w:tc>
        <w:tc>
          <w:tcPr>
            <w:tcW w:w="284"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jc w:val="center"/>
              <w:rPr>
                <w:sz w:val="12"/>
                <w:szCs w:val="12"/>
              </w:rPr>
            </w:pPr>
            <w:r>
              <w:rPr>
                <w:sz w:val="12"/>
                <w:szCs w:val="12"/>
              </w:rPr>
              <w:t>23</w:t>
            </w:r>
          </w:p>
        </w:tc>
        <w:tc>
          <w:tcPr>
            <w:tcW w:w="567"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jc w:val="center"/>
              <w:rPr>
                <w:sz w:val="12"/>
                <w:szCs w:val="12"/>
              </w:rPr>
            </w:pPr>
            <w:r>
              <w:rPr>
                <w:sz w:val="12"/>
                <w:szCs w:val="12"/>
              </w:rPr>
              <w:t>0,088</w:t>
            </w:r>
          </w:p>
        </w:tc>
        <w:tc>
          <w:tcPr>
            <w:tcW w:w="283"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jc w:val="center"/>
              <w:rPr>
                <w:sz w:val="12"/>
                <w:szCs w:val="12"/>
              </w:rPr>
            </w:pPr>
            <w:r>
              <w:rPr>
                <w:sz w:val="12"/>
                <w:szCs w:val="12"/>
              </w:rPr>
              <w:t>23</w:t>
            </w:r>
          </w:p>
        </w:tc>
        <w:tc>
          <w:tcPr>
            <w:tcW w:w="992"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spacing w:line="276" w:lineRule="auto"/>
              <w:rPr>
                <w:sz w:val="22"/>
                <w:szCs w:val="22"/>
                <w:lang w:eastAsia="en-US"/>
              </w:rPr>
            </w:pPr>
          </w:p>
        </w:tc>
        <w:tc>
          <w:tcPr>
            <w:tcW w:w="993"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spacing w:line="276" w:lineRule="auto"/>
              <w:rPr>
                <w:sz w:val="22"/>
                <w:szCs w:val="22"/>
                <w:lang w:eastAsia="en-US"/>
              </w:rPr>
            </w:pPr>
          </w:p>
        </w:tc>
        <w:tc>
          <w:tcPr>
            <w:tcW w:w="992"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spacing w:line="276" w:lineRule="auto"/>
              <w:rPr>
                <w:sz w:val="22"/>
                <w:szCs w:val="22"/>
                <w:lang w:eastAsia="en-US"/>
              </w:rPr>
            </w:pPr>
          </w:p>
        </w:tc>
        <w:tc>
          <w:tcPr>
            <w:tcW w:w="992"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spacing w:line="276" w:lineRule="auto"/>
              <w:rPr>
                <w:sz w:val="22"/>
                <w:szCs w:val="22"/>
                <w:lang w:eastAsia="en-US"/>
              </w:rPr>
            </w:pPr>
          </w:p>
        </w:tc>
        <w:tc>
          <w:tcPr>
            <w:tcW w:w="709" w:type="dxa"/>
            <w:tcBorders>
              <w:top w:val="nil"/>
              <w:left w:val="nil"/>
              <w:bottom w:val="single" w:sz="4" w:space="0" w:color="auto"/>
              <w:right w:val="single" w:sz="4" w:space="0" w:color="auto"/>
            </w:tcBorders>
            <w:tcMar>
              <w:top w:w="0" w:type="dxa"/>
              <w:left w:w="28" w:type="dxa"/>
              <w:bottom w:w="0" w:type="dxa"/>
              <w:right w:w="28" w:type="dxa"/>
            </w:tcMar>
            <w:hideMark/>
          </w:tcPr>
          <w:p w:rsidR="00404FFA" w:rsidRPr="0081523D" w:rsidRDefault="00404FFA">
            <w:pPr>
              <w:spacing w:line="276" w:lineRule="auto"/>
              <w:rPr>
                <w:sz w:val="22"/>
                <w:szCs w:val="22"/>
                <w:lang w:eastAsia="en-US"/>
              </w:rPr>
            </w:pPr>
          </w:p>
        </w:tc>
        <w:tc>
          <w:tcPr>
            <w:tcW w:w="1134"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spacing w:line="276" w:lineRule="auto"/>
              <w:rPr>
                <w:sz w:val="22"/>
                <w:szCs w:val="22"/>
                <w:lang w:eastAsia="en-US"/>
              </w:rPr>
            </w:pPr>
          </w:p>
        </w:tc>
        <w:tc>
          <w:tcPr>
            <w:tcW w:w="1161"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spacing w:line="276" w:lineRule="auto"/>
              <w:rPr>
                <w:sz w:val="22"/>
                <w:szCs w:val="22"/>
                <w:lang w:eastAsia="en-US"/>
              </w:rPr>
            </w:pPr>
          </w:p>
        </w:tc>
        <w:tc>
          <w:tcPr>
            <w:tcW w:w="709"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spacing w:line="276" w:lineRule="auto"/>
              <w:rPr>
                <w:sz w:val="22"/>
                <w:szCs w:val="22"/>
                <w:lang w:eastAsia="en-US"/>
              </w:rPr>
            </w:pPr>
          </w:p>
        </w:tc>
        <w:tc>
          <w:tcPr>
            <w:tcW w:w="681"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spacing w:line="276" w:lineRule="auto"/>
              <w:rPr>
                <w:sz w:val="22"/>
                <w:szCs w:val="22"/>
                <w:lang w:eastAsia="en-US"/>
              </w:rPr>
            </w:pPr>
          </w:p>
        </w:tc>
        <w:tc>
          <w:tcPr>
            <w:tcW w:w="709"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spacing w:line="276" w:lineRule="auto"/>
              <w:rPr>
                <w:sz w:val="22"/>
                <w:szCs w:val="22"/>
                <w:lang w:eastAsia="en-US"/>
              </w:rPr>
            </w:pPr>
          </w:p>
        </w:tc>
        <w:tc>
          <w:tcPr>
            <w:tcW w:w="428" w:type="dxa"/>
            <w:gridSpan w:val="2"/>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spacing w:line="276" w:lineRule="auto"/>
              <w:rPr>
                <w:sz w:val="22"/>
                <w:szCs w:val="22"/>
                <w:lang w:eastAsia="en-US"/>
              </w:rPr>
            </w:pPr>
          </w:p>
        </w:tc>
        <w:tc>
          <w:tcPr>
            <w:tcW w:w="715" w:type="dxa"/>
            <w:gridSpan w:val="3"/>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spacing w:line="276" w:lineRule="auto"/>
              <w:rPr>
                <w:sz w:val="22"/>
                <w:szCs w:val="22"/>
                <w:lang w:eastAsia="en-US"/>
              </w:rPr>
            </w:pPr>
          </w:p>
        </w:tc>
        <w:tc>
          <w:tcPr>
            <w:tcW w:w="1134"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spacing w:line="276" w:lineRule="auto"/>
              <w:rPr>
                <w:sz w:val="22"/>
                <w:szCs w:val="22"/>
                <w:lang w:eastAsia="en-US"/>
              </w:rPr>
            </w:pPr>
          </w:p>
        </w:tc>
        <w:tc>
          <w:tcPr>
            <w:tcW w:w="1152"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spacing w:line="276" w:lineRule="auto"/>
              <w:rPr>
                <w:sz w:val="22"/>
                <w:szCs w:val="22"/>
                <w:lang w:eastAsia="en-US"/>
              </w:rPr>
            </w:pPr>
          </w:p>
        </w:tc>
        <w:tc>
          <w:tcPr>
            <w:tcW w:w="709"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spacing w:line="276" w:lineRule="auto"/>
              <w:rPr>
                <w:sz w:val="22"/>
                <w:szCs w:val="22"/>
                <w:lang w:eastAsia="en-US"/>
              </w:rPr>
            </w:pPr>
          </w:p>
        </w:tc>
        <w:tc>
          <w:tcPr>
            <w:tcW w:w="691"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spacing w:line="276" w:lineRule="auto"/>
              <w:rPr>
                <w:sz w:val="22"/>
                <w:szCs w:val="22"/>
                <w:lang w:eastAsia="en-US"/>
              </w:rPr>
            </w:pPr>
          </w:p>
        </w:tc>
        <w:tc>
          <w:tcPr>
            <w:tcW w:w="708"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spacing w:line="276" w:lineRule="auto"/>
              <w:rPr>
                <w:sz w:val="22"/>
                <w:szCs w:val="22"/>
                <w:lang w:eastAsia="en-US"/>
              </w:rPr>
            </w:pPr>
          </w:p>
        </w:tc>
        <w:tc>
          <w:tcPr>
            <w:tcW w:w="441"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spacing w:line="276" w:lineRule="auto"/>
              <w:rPr>
                <w:sz w:val="22"/>
                <w:szCs w:val="22"/>
                <w:lang w:eastAsia="en-US"/>
              </w:rPr>
            </w:pPr>
          </w:p>
        </w:tc>
        <w:tc>
          <w:tcPr>
            <w:tcW w:w="708"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spacing w:line="276" w:lineRule="auto"/>
              <w:rPr>
                <w:sz w:val="22"/>
                <w:szCs w:val="22"/>
                <w:lang w:eastAsia="en-US"/>
              </w:rPr>
            </w:pPr>
          </w:p>
        </w:tc>
        <w:tc>
          <w:tcPr>
            <w:tcW w:w="851"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spacing w:line="276" w:lineRule="auto"/>
              <w:rPr>
                <w:sz w:val="22"/>
                <w:szCs w:val="22"/>
                <w:lang w:eastAsia="en-US"/>
              </w:rPr>
            </w:pPr>
          </w:p>
        </w:tc>
      </w:tr>
      <w:tr w:rsidR="00404FFA" w:rsidTr="00B8520E">
        <w:trPr>
          <w:trHeight w:val="264"/>
        </w:trPr>
        <w:tc>
          <w:tcPr>
            <w:tcW w:w="352" w:type="dxa"/>
            <w:tcBorders>
              <w:top w:val="nil"/>
              <w:left w:val="single" w:sz="4" w:space="0" w:color="auto"/>
              <w:bottom w:val="single" w:sz="4" w:space="0" w:color="auto"/>
              <w:right w:val="single" w:sz="4" w:space="0" w:color="auto"/>
            </w:tcBorders>
            <w:noWrap/>
            <w:tcMar>
              <w:top w:w="0" w:type="dxa"/>
              <w:left w:w="28" w:type="dxa"/>
              <w:bottom w:w="0" w:type="dxa"/>
              <w:right w:w="28" w:type="dxa"/>
            </w:tcMar>
            <w:hideMark/>
          </w:tcPr>
          <w:p w:rsidR="00404FFA" w:rsidRDefault="00404FFA">
            <w:pPr>
              <w:jc w:val="center"/>
              <w:rPr>
                <w:sz w:val="12"/>
                <w:szCs w:val="12"/>
              </w:rPr>
            </w:pPr>
            <w:r>
              <w:rPr>
                <w:sz w:val="12"/>
                <w:szCs w:val="12"/>
              </w:rPr>
              <w:t>527</w:t>
            </w:r>
          </w:p>
        </w:tc>
        <w:tc>
          <w:tcPr>
            <w:tcW w:w="2117"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CB371E">
            <w:pPr>
              <w:rPr>
                <w:sz w:val="12"/>
                <w:szCs w:val="12"/>
              </w:rPr>
            </w:pPr>
            <w:r>
              <w:rPr>
                <w:sz w:val="12"/>
                <w:szCs w:val="12"/>
              </w:rPr>
              <w:t xml:space="preserve">Автодорога </w:t>
            </w:r>
            <w:r w:rsidR="00404FFA">
              <w:rPr>
                <w:sz w:val="12"/>
                <w:szCs w:val="12"/>
              </w:rPr>
              <w:t>по проезду Перевощикова</w:t>
            </w:r>
          </w:p>
        </w:tc>
        <w:tc>
          <w:tcPr>
            <w:tcW w:w="727"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jc w:val="center"/>
              <w:rPr>
                <w:sz w:val="12"/>
                <w:szCs w:val="12"/>
              </w:rPr>
            </w:pPr>
            <w:r>
              <w:rPr>
                <w:sz w:val="12"/>
                <w:szCs w:val="12"/>
              </w:rPr>
              <w:t>0,759</w:t>
            </w:r>
          </w:p>
        </w:tc>
        <w:tc>
          <w:tcPr>
            <w:tcW w:w="540"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jc w:val="center"/>
              <w:rPr>
                <w:sz w:val="12"/>
                <w:szCs w:val="12"/>
              </w:rPr>
            </w:pPr>
            <w:r>
              <w:rPr>
                <w:sz w:val="12"/>
                <w:szCs w:val="12"/>
              </w:rPr>
              <w:t>1425,8</w:t>
            </w:r>
          </w:p>
        </w:tc>
        <w:tc>
          <w:tcPr>
            <w:tcW w:w="567"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jc w:val="center"/>
              <w:rPr>
                <w:sz w:val="12"/>
                <w:szCs w:val="12"/>
              </w:rPr>
            </w:pPr>
            <w:r>
              <w:rPr>
                <w:sz w:val="12"/>
                <w:szCs w:val="12"/>
              </w:rPr>
              <w:t>0</w:t>
            </w:r>
          </w:p>
        </w:tc>
        <w:tc>
          <w:tcPr>
            <w:tcW w:w="283"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jc w:val="center"/>
              <w:rPr>
                <w:sz w:val="12"/>
                <w:szCs w:val="12"/>
              </w:rPr>
            </w:pPr>
            <w:r>
              <w:rPr>
                <w:sz w:val="12"/>
                <w:szCs w:val="12"/>
              </w:rPr>
              <w:t>0</w:t>
            </w:r>
          </w:p>
        </w:tc>
        <w:tc>
          <w:tcPr>
            <w:tcW w:w="567"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jc w:val="center"/>
              <w:rPr>
                <w:sz w:val="12"/>
                <w:szCs w:val="12"/>
              </w:rPr>
            </w:pPr>
            <w:r>
              <w:rPr>
                <w:sz w:val="12"/>
                <w:szCs w:val="12"/>
              </w:rPr>
              <w:t>0</w:t>
            </w:r>
          </w:p>
        </w:tc>
        <w:tc>
          <w:tcPr>
            <w:tcW w:w="284"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jc w:val="center"/>
              <w:rPr>
                <w:sz w:val="12"/>
                <w:szCs w:val="12"/>
              </w:rPr>
            </w:pPr>
            <w:r>
              <w:rPr>
                <w:sz w:val="12"/>
                <w:szCs w:val="12"/>
              </w:rPr>
              <w:t>0</w:t>
            </w:r>
          </w:p>
        </w:tc>
        <w:tc>
          <w:tcPr>
            <w:tcW w:w="567"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jc w:val="center"/>
              <w:rPr>
                <w:sz w:val="12"/>
                <w:szCs w:val="12"/>
              </w:rPr>
            </w:pPr>
            <w:r>
              <w:rPr>
                <w:sz w:val="12"/>
                <w:szCs w:val="12"/>
              </w:rPr>
              <w:t>0</w:t>
            </w:r>
          </w:p>
        </w:tc>
        <w:tc>
          <w:tcPr>
            <w:tcW w:w="283"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jc w:val="center"/>
              <w:rPr>
                <w:sz w:val="12"/>
                <w:szCs w:val="12"/>
              </w:rPr>
            </w:pPr>
            <w:r>
              <w:rPr>
                <w:sz w:val="12"/>
                <w:szCs w:val="12"/>
              </w:rPr>
              <w:t>0</w:t>
            </w:r>
          </w:p>
        </w:tc>
        <w:tc>
          <w:tcPr>
            <w:tcW w:w="992"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spacing w:line="276" w:lineRule="auto"/>
              <w:rPr>
                <w:sz w:val="22"/>
                <w:szCs w:val="22"/>
                <w:lang w:eastAsia="en-US"/>
              </w:rPr>
            </w:pPr>
          </w:p>
        </w:tc>
        <w:tc>
          <w:tcPr>
            <w:tcW w:w="993"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spacing w:line="276" w:lineRule="auto"/>
              <w:rPr>
                <w:sz w:val="22"/>
                <w:szCs w:val="22"/>
                <w:lang w:eastAsia="en-US"/>
              </w:rPr>
            </w:pPr>
          </w:p>
        </w:tc>
        <w:tc>
          <w:tcPr>
            <w:tcW w:w="992"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spacing w:line="276" w:lineRule="auto"/>
              <w:rPr>
                <w:sz w:val="22"/>
                <w:szCs w:val="22"/>
                <w:lang w:eastAsia="en-US"/>
              </w:rPr>
            </w:pPr>
          </w:p>
        </w:tc>
        <w:tc>
          <w:tcPr>
            <w:tcW w:w="992"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spacing w:line="276" w:lineRule="auto"/>
              <w:rPr>
                <w:sz w:val="22"/>
                <w:szCs w:val="22"/>
                <w:lang w:eastAsia="en-US"/>
              </w:rPr>
            </w:pPr>
          </w:p>
        </w:tc>
        <w:tc>
          <w:tcPr>
            <w:tcW w:w="709" w:type="dxa"/>
            <w:tcBorders>
              <w:top w:val="nil"/>
              <w:left w:val="nil"/>
              <w:bottom w:val="single" w:sz="4" w:space="0" w:color="auto"/>
              <w:right w:val="single" w:sz="4" w:space="0" w:color="auto"/>
            </w:tcBorders>
            <w:tcMar>
              <w:top w:w="0" w:type="dxa"/>
              <w:left w:w="28" w:type="dxa"/>
              <w:bottom w:w="0" w:type="dxa"/>
              <w:right w:w="28" w:type="dxa"/>
            </w:tcMar>
            <w:hideMark/>
          </w:tcPr>
          <w:p w:rsidR="00404FFA" w:rsidRPr="0081523D" w:rsidRDefault="00404FFA">
            <w:pPr>
              <w:spacing w:line="276" w:lineRule="auto"/>
              <w:rPr>
                <w:sz w:val="22"/>
                <w:szCs w:val="22"/>
                <w:lang w:eastAsia="en-US"/>
              </w:rPr>
            </w:pPr>
          </w:p>
        </w:tc>
        <w:tc>
          <w:tcPr>
            <w:tcW w:w="1134"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spacing w:line="276" w:lineRule="auto"/>
              <w:rPr>
                <w:sz w:val="22"/>
                <w:szCs w:val="22"/>
                <w:lang w:eastAsia="en-US"/>
              </w:rPr>
            </w:pPr>
          </w:p>
        </w:tc>
        <w:tc>
          <w:tcPr>
            <w:tcW w:w="1161"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spacing w:line="276" w:lineRule="auto"/>
              <w:rPr>
                <w:sz w:val="22"/>
                <w:szCs w:val="22"/>
                <w:lang w:eastAsia="en-US"/>
              </w:rPr>
            </w:pPr>
          </w:p>
        </w:tc>
        <w:tc>
          <w:tcPr>
            <w:tcW w:w="709"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spacing w:line="276" w:lineRule="auto"/>
              <w:rPr>
                <w:sz w:val="22"/>
                <w:szCs w:val="22"/>
                <w:lang w:eastAsia="en-US"/>
              </w:rPr>
            </w:pPr>
          </w:p>
        </w:tc>
        <w:tc>
          <w:tcPr>
            <w:tcW w:w="681"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spacing w:line="276" w:lineRule="auto"/>
              <w:rPr>
                <w:sz w:val="22"/>
                <w:szCs w:val="22"/>
                <w:lang w:eastAsia="en-US"/>
              </w:rPr>
            </w:pPr>
          </w:p>
        </w:tc>
        <w:tc>
          <w:tcPr>
            <w:tcW w:w="709"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spacing w:line="276" w:lineRule="auto"/>
              <w:rPr>
                <w:sz w:val="22"/>
                <w:szCs w:val="22"/>
                <w:lang w:eastAsia="en-US"/>
              </w:rPr>
            </w:pPr>
          </w:p>
        </w:tc>
        <w:tc>
          <w:tcPr>
            <w:tcW w:w="428" w:type="dxa"/>
            <w:gridSpan w:val="2"/>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spacing w:line="276" w:lineRule="auto"/>
              <w:rPr>
                <w:sz w:val="22"/>
                <w:szCs w:val="22"/>
                <w:lang w:eastAsia="en-US"/>
              </w:rPr>
            </w:pPr>
          </w:p>
        </w:tc>
        <w:tc>
          <w:tcPr>
            <w:tcW w:w="715" w:type="dxa"/>
            <w:gridSpan w:val="3"/>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spacing w:line="276" w:lineRule="auto"/>
              <w:rPr>
                <w:sz w:val="22"/>
                <w:szCs w:val="22"/>
                <w:lang w:eastAsia="en-US"/>
              </w:rPr>
            </w:pPr>
          </w:p>
        </w:tc>
        <w:tc>
          <w:tcPr>
            <w:tcW w:w="1134"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spacing w:line="276" w:lineRule="auto"/>
              <w:rPr>
                <w:sz w:val="22"/>
                <w:szCs w:val="22"/>
                <w:lang w:eastAsia="en-US"/>
              </w:rPr>
            </w:pPr>
          </w:p>
        </w:tc>
        <w:tc>
          <w:tcPr>
            <w:tcW w:w="1152"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spacing w:line="276" w:lineRule="auto"/>
              <w:rPr>
                <w:sz w:val="22"/>
                <w:szCs w:val="22"/>
                <w:lang w:eastAsia="en-US"/>
              </w:rPr>
            </w:pPr>
          </w:p>
        </w:tc>
        <w:tc>
          <w:tcPr>
            <w:tcW w:w="709"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spacing w:line="276" w:lineRule="auto"/>
              <w:rPr>
                <w:sz w:val="22"/>
                <w:szCs w:val="22"/>
                <w:lang w:eastAsia="en-US"/>
              </w:rPr>
            </w:pPr>
          </w:p>
        </w:tc>
        <w:tc>
          <w:tcPr>
            <w:tcW w:w="691"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spacing w:line="276" w:lineRule="auto"/>
              <w:rPr>
                <w:sz w:val="22"/>
                <w:szCs w:val="22"/>
                <w:lang w:eastAsia="en-US"/>
              </w:rPr>
            </w:pPr>
          </w:p>
        </w:tc>
        <w:tc>
          <w:tcPr>
            <w:tcW w:w="708"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spacing w:line="276" w:lineRule="auto"/>
              <w:rPr>
                <w:sz w:val="22"/>
                <w:szCs w:val="22"/>
                <w:lang w:eastAsia="en-US"/>
              </w:rPr>
            </w:pPr>
          </w:p>
        </w:tc>
        <w:tc>
          <w:tcPr>
            <w:tcW w:w="441"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spacing w:line="276" w:lineRule="auto"/>
              <w:rPr>
                <w:sz w:val="22"/>
                <w:szCs w:val="22"/>
                <w:lang w:eastAsia="en-US"/>
              </w:rPr>
            </w:pPr>
          </w:p>
        </w:tc>
        <w:tc>
          <w:tcPr>
            <w:tcW w:w="708"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spacing w:line="276" w:lineRule="auto"/>
              <w:rPr>
                <w:sz w:val="22"/>
                <w:szCs w:val="22"/>
                <w:lang w:eastAsia="en-US"/>
              </w:rPr>
            </w:pPr>
          </w:p>
        </w:tc>
        <w:tc>
          <w:tcPr>
            <w:tcW w:w="851"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spacing w:line="276" w:lineRule="auto"/>
              <w:rPr>
                <w:sz w:val="22"/>
                <w:szCs w:val="22"/>
                <w:lang w:eastAsia="en-US"/>
              </w:rPr>
            </w:pPr>
          </w:p>
        </w:tc>
      </w:tr>
      <w:tr w:rsidR="00404FFA" w:rsidTr="00B8520E">
        <w:trPr>
          <w:trHeight w:val="264"/>
        </w:trPr>
        <w:tc>
          <w:tcPr>
            <w:tcW w:w="352" w:type="dxa"/>
            <w:tcBorders>
              <w:top w:val="nil"/>
              <w:left w:val="single" w:sz="4" w:space="0" w:color="auto"/>
              <w:bottom w:val="single" w:sz="4" w:space="0" w:color="auto"/>
              <w:right w:val="single" w:sz="4" w:space="0" w:color="auto"/>
            </w:tcBorders>
            <w:noWrap/>
            <w:tcMar>
              <w:top w:w="0" w:type="dxa"/>
              <w:left w:w="28" w:type="dxa"/>
              <w:bottom w:w="0" w:type="dxa"/>
              <w:right w:w="28" w:type="dxa"/>
            </w:tcMar>
            <w:hideMark/>
          </w:tcPr>
          <w:p w:rsidR="00404FFA" w:rsidRDefault="00404FFA">
            <w:pPr>
              <w:jc w:val="center"/>
              <w:rPr>
                <w:sz w:val="12"/>
                <w:szCs w:val="12"/>
              </w:rPr>
            </w:pPr>
            <w:r>
              <w:rPr>
                <w:sz w:val="12"/>
                <w:szCs w:val="12"/>
              </w:rPr>
              <w:t>528</w:t>
            </w:r>
          </w:p>
        </w:tc>
        <w:tc>
          <w:tcPr>
            <w:tcW w:w="2117"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CB371E">
            <w:pPr>
              <w:rPr>
                <w:sz w:val="12"/>
                <w:szCs w:val="12"/>
              </w:rPr>
            </w:pPr>
            <w:r>
              <w:rPr>
                <w:sz w:val="12"/>
                <w:szCs w:val="12"/>
              </w:rPr>
              <w:t xml:space="preserve">Автодорога </w:t>
            </w:r>
            <w:r w:rsidR="00404FFA">
              <w:rPr>
                <w:sz w:val="12"/>
                <w:szCs w:val="12"/>
              </w:rPr>
              <w:t>по пер. Пожарному</w:t>
            </w:r>
          </w:p>
        </w:tc>
        <w:tc>
          <w:tcPr>
            <w:tcW w:w="727"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jc w:val="center"/>
              <w:rPr>
                <w:sz w:val="12"/>
                <w:szCs w:val="12"/>
              </w:rPr>
            </w:pPr>
            <w:r>
              <w:rPr>
                <w:sz w:val="12"/>
                <w:szCs w:val="12"/>
              </w:rPr>
              <w:t>1,144</w:t>
            </w:r>
          </w:p>
        </w:tc>
        <w:tc>
          <w:tcPr>
            <w:tcW w:w="540"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jc w:val="center"/>
              <w:rPr>
                <w:sz w:val="12"/>
                <w:szCs w:val="12"/>
              </w:rPr>
            </w:pPr>
            <w:r>
              <w:rPr>
                <w:sz w:val="12"/>
                <w:szCs w:val="12"/>
              </w:rPr>
              <w:t>10170</w:t>
            </w:r>
          </w:p>
        </w:tc>
        <w:tc>
          <w:tcPr>
            <w:tcW w:w="567"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jc w:val="center"/>
              <w:rPr>
                <w:sz w:val="12"/>
                <w:szCs w:val="12"/>
              </w:rPr>
            </w:pPr>
            <w:r>
              <w:rPr>
                <w:sz w:val="12"/>
                <w:szCs w:val="12"/>
              </w:rPr>
              <w:t>0,66</w:t>
            </w:r>
          </w:p>
        </w:tc>
        <w:tc>
          <w:tcPr>
            <w:tcW w:w="283"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jc w:val="center"/>
              <w:rPr>
                <w:sz w:val="12"/>
                <w:szCs w:val="12"/>
              </w:rPr>
            </w:pPr>
            <w:r>
              <w:rPr>
                <w:sz w:val="12"/>
                <w:szCs w:val="12"/>
              </w:rPr>
              <w:t>58</w:t>
            </w:r>
          </w:p>
        </w:tc>
        <w:tc>
          <w:tcPr>
            <w:tcW w:w="567"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jc w:val="center"/>
              <w:rPr>
                <w:sz w:val="12"/>
                <w:szCs w:val="12"/>
              </w:rPr>
            </w:pPr>
            <w:r>
              <w:rPr>
                <w:sz w:val="12"/>
                <w:szCs w:val="12"/>
              </w:rPr>
              <w:t>0,66</w:t>
            </w:r>
          </w:p>
        </w:tc>
        <w:tc>
          <w:tcPr>
            <w:tcW w:w="284"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jc w:val="center"/>
              <w:rPr>
                <w:sz w:val="12"/>
                <w:szCs w:val="12"/>
              </w:rPr>
            </w:pPr>
            <w:r>
              <w:rPr>
                <w:sz w:val="12"/>
                <w:szCs w:val="12"/>
              </w:rPr>
              <w:t>58</w:t>
            </w:r>
          </w:p>
        </w:tc>
        <w:tc>
          <w:tcPr>
            <w:tcW w:w="567"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jc w:val="center"/>
              <w:rPr>
                <w:sz w:val="12"/>
                <w:szCs w:val="12"/>
              </w:rPr>
            </w:pPr>
            <w:r>
              <w:rPr>
                <w:sz w:val="12"/>
                <w:szCs w:val="12"/>
              </w:rPr>
              <w:t>0,66</w:t>
            </w:r>
          </w:p>
        </w:tc>
        <w:tc>
          <w:tcPr>
            <w:tcW w:w="283"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jc w:val="center"/>
              <w:rPr>
                <w:sz w:val="12"/>
                <w:szCs w:val="12"/>
              </w:rPr>
            </w:pPr>
            <w:r>
              <w:rPr>
                <w:sz w:val="12"/>
                <w:szCs w:val="12"/>
              </w:rPr>
              <w:t>58</w:t>
            </w:r>
          </w:p>
        </w:tc>
        <w:tc>
          <w:tcPr>
            <w:tcW w:w="992"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spacing w:line="276" w:lineRule="auto"/>
              <w:rPr>
                <w:sz w:val="22"/>
                <w:szCs w:val="22"/>
                <w:lang w:eastAsia="en-US"/>
              </w:rPr>
            </w:pPr>
          </w:p>
        </w:tc>
        <w:tc>
          <w:tcPr>
            <w:tcW w:w="993"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spacing w:line="276" w:lineRule="auto"/>
              <w:rPr>
                <w:sz w:val="22"/>
                <w:szCs w:val="22"/>
                <w:lang w:eastAsia="en-US"/>
              </w:rPr>
            </w:pPr>
          </w:p>
        </w:tc>
        <w:tc>
          <w:tcPr>
            <w:tcW w:w="992"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spacing w:line="276" w:lineRule="auto"/>
              <w:rPr>
                <w:sz w:val="22"/>
                <w:szCs w:val="22"/>
                <w:lang w:eastAsia="en-US"/>
              </w:rPr>
            </w:pPr>
          </w:p>
        </w:tc>
        <w:tc>
          <w:tcPr>
            <w:tcW w:w="992"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spacing w:line="276" w:lineRule="auto"/>
              <w:rPr>
                <w:sz w:val="22"/>
                <w:szCs w:val="22"/>
                <w:lang w:eastAsia="en-US"/>
              </w:rPr>
            </w:pPr>
          </w:p>
        </w:tc>
        <w:tc>
          <w:tcPr>
            <w:tcW w:w="709" w:type="dxa"/>
            <w:tcBorders>
              <w:top w:val="nil"/>
              <w:left w:val="nil"/>
              <w:bottom w:val="single" w:sz="4" w:space="0" w:color="auto"/>
              <w:right w:val="single" w:sz="4" w:space="0" w:color="auto"/>
            </w:tcBorders>
            <w:tcMar>
              <w:top w:w="0" w:type="dxa"/>
              <w:left w:w="28" w:type="dxa"/>
              <w:bottom w:w="0" w:type="dxa"/>
              <w:right w:w="28" w:type="dxa"/>
            </w:tcMar>
            <w:hideMark/>
          </w:tcPr>
          <w:p w:rsidR="00404FFA" w:rsidRPr="0081523D" w:rsidRDefault="00404FFA">
            <w:pPr>
              <w:spacing w:line="276" w:lineRule="auto"/>
              <w:rPr>
                <w:sz w:val="22"/>
                <w:szCs w:val="22"/>
                <w:lang w:eastAsia="en-US"/>
              </w:rPr>
            </w:pPr>
          </w:p>
        </w:tc>
        <w:tc>
          <w:tcPr>
            <w:tcW w:w="1134"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spacing w:line="276" w:lineRule="auto"/>
              <w:rPr>
                <w:sz w:val="22"/>
                <w:szCs w:val="22"/>
                <w:lang w:eastAsia="en-US"/>
              </w:rPr>
            </w:pPr>
          </w:p>
        </w:tc>
        <w:tc>
          <w:tcPr>
            <w:tcW w:w="1161"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spacing w:line="276" w:lineRule="auto"/>
              <w:rPr>
                <w:sz w:val="22"/>
                <w:szCs w:val="22"/>
                <w:lang w:eastAsia="en-US"/>
              </w:rPr>
            </w:pPr>
          </w:p>
        </w:tc>
        <w:tc>
          <w:tcPr>
            <w:tcW w:w="709"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spacing w:line="276" w:lineRule="auto"/>
              <w:rPr>
                <w:sz w:val="22"/>
                <w:szCs w:val="22"/>
                <w:lang w:eastAsia="en-US"/>
              </w:rPr>
            </w:pPr>
          </w:p>
        </w:tc>
        <w:tc>
          <w:tcPr>
            <w:tcW w:w="681"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spacing w:line="276" w:lineRule="auto"/>
              <w:rPr>
                <w:sz w:val="22"/>
                <w:szCs w:val="22"/>
                <w:lang w:eastAsia="en-US"/>
              </w:rPr>
            </w:pPr>
          </w:p>
        </w:tc>
        <w:tc>
          <w:tcPr>
            <w:tcW w:w="709"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spacing w:line="276" w:lineRule="auto"/>
              <w:rPr>
                <w:sz w:val="22"/>
                <w:szCs w:val="22"/>
                <w:lang w:eastAsia="en-US"/>
              </w:rPr>
            </w:pPr>
          </w:p>
        </w:tc>
        <w:tc>
          <w:tcPr>
            <w:tcW w:w="428" w:type="dxa"/>
            <w:gridSpan w:val="2"/>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spacing w:line="276" w:lineRule="auto"/>
              <w:rPr>
                <w:sz w:val="22"/>
                <w:szCs w:val="22"/>
                <w:lang w:eastAsia="en-US"/>
              </w:rPr>
            </w:pPr>
          </w:p>
        </w:tc>
        <w:tc>
          <w:tcPr>
            <w:tcW w:w="715" w:type="dxa"/>
            <w:gridSpan w:val="3"/>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spacing w:line="276" w:lineRule="auto"/>
              <w:rPr>
                <w:sz w:val="22"/>
                <w:szCs w:val="22"/>
                <w:lang w:eastAsia="en-US"/>
              </w:rPr>
            </w:pPr>
          </w:p>
        </w:tc>
        <w:tc>
          <w:tcPr>
            <w:tcW w:w="1134"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spacing w:line="276" w:lineRule="auto"/>
              <w:rPr>
                <w:sz w:val="22"/>
                <w:szCs w:val="22"/>
                <w:lang w:eastAsia="en-US"/>
              </w:rPr>
            </w:pPr>
          </w:p>
        </w:tc>
        <w:tc>
          <w:tcPr>
            <w:tcW w:w="1152"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spacing w:line="276" w:lineRule="auto"/>
              <w:rPr>
                <w:sz w:val="22"/>
                <w:szCs w:val="22"/>
                <w:lang w:eastAsia="en-US"/>
              </w:rPr>
            </w:pPr>
          </w:p>
        </w:tc>
        <w:tc>
          <w:tcPr>
            <w:tcW w:w="709"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spacing w:line="276" w:lineRule="auto"/>
              <w:rPr>
                <w:sz w:val="22"/>
                <w:szCs w:val="22"/>
                <w:lang w:eastAsia="en-US"/>
              </w:rPr>
            </w:pPr>
          </w:p>
        </w:tc>
        <w:tc>
          <w:tcPr>
            <w:tcW w:w="691"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spacing w:line="276" w:lineRule="auto"/>
              <w:rPr>
                <w:sz w:val="22"/>
                <w:szCs w:val="22"/>
                <w:lang w:eastAsia="en-US"/>
              </w:rPr>
            </w:pPr>
          </w:p>
        </w:tc>
        <w:tc>
          <w:tcPr>
            <w:tcW w:w="708"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spacing w:line="276" w:lineRule="auto"/>
              <w:rPr>
                <w:sz w:val="22"/>
                <w:szCs w:val="22"/>
                <w:lang w:eastAsia="en-US"/>
              </w:rPr>
            </w:pPr>
          </w:p>
        </w:tc>
        <w:tc>
          <w:tcPr>
            <w:tcW w:w="441"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spacing w:line="276" w:lineRule="auto"/>
              <w:rPr>
                <w:sz w:val="22"/>
                <w:szCs w:val="22"/>
                <w:lang w:eastAsia="en-US"/>
              </w:rPr>
            </w:pPr>
          </w:p>
        </w:tc>
        <w:tc>
          <w:tcPr>
            <w:tcW w:w="708"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spacing w:line="276" w:lineRule="auto"/>
              <w:rPr>
                <w:sz w:val="22"/>
                <w:szCs w:val="22"/>
                <w:lang w:eastAsia="en-US"/>
              </w:rPr>
            </w:pPr>
          </w:p>
        </w:tc>
        <w:tc>
          <w:tcPr>
            <w:tcW w:w="851"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spacing w:line="276" w:lineRule="auto"/>
              <w:rPr>
                <w:sz w:val="22"/>
                <w:szCs w:val="22"/>
                <w:lang w:eastAsia="en-US"/>
              </w:rPr>
            </w:pPr>
          </w:p>
        </w:tc>
      </w:tr>
      <w:tr w:rsidR="00404FFA" w:rsidTr="00B8520E">
        <w:trPr>
          <w:trHeight w:val="264"/>
        </w:trPr>
        <w:tc>
          <w:tcPr>
            <w:tcW w:w="352" w:type="dxa"/>
            <w:tcBorders>
              <w:top w:val="nil"/>
              <w:left w:val="single" w:sz="4" w:space="0" w:color="auto"/>
              <w:bottom w:val="single" w:sz="4" w:space="0" w:color="auto"/>
              <w:right w:val="single" w:sz="4" w:space="0" w:color="auto"/>
            </w:tcBorders>
            <w:noWrap/>
            <w:tcMar>
              <w:top w:w="0" w:type="dxa"/>
              <w:left w:w="28" w:type="dxa"/>
              <w:bottom w:w="0" w:type="dxa"/>
              <w:right w:w="28" w:type="dxa"/>
            </w:tcMar>
            <w:hideMark/>
          </w:tcPr>
          <w:p w:rsidR="00404FFA" w:rsidRDefault="00404FFA">
            <w:pPr>
              <w:jc w:val="center"/>
              <w:rPr>
                <w:sz w:val="12"/>
                <w:szCs w:val="12"/>
              </w:rPr>
            </w:pPr>
            <w:r>
              <w:rPr>
                <w:sz w:val="12"/>
                <w:szCs w:val="12"/>
              </w:rPr>
              <w:t>529</w:t>
            </w:r>
          </w:p>
        </w:tc>
        <w:tc>
          <w:tcPr>
            <w:tcW w:w="2117"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CB371E">
            <w:pPr>
              <w:rPr>
                <w:sz w:val="12"/>
                <w:szCs w:val="12"/>
              </w:rPr>
            </w:pPr>
            <w:r>
              <w:rPr>
                <w:sz w:val="12"/>
                <w:szCs w:val="12"/>
              </w:rPr>
              <w:t xml:space="preserve">Автодорога </w:t>
            </w:r>
            <w:r w:rsidR="00404FFA">
              <w:rPr>
                <w:sz w:val="12"/>
                <w:szCs w:val="12"/>
              </w:rPr>
              <w:t>по ул. Почтовая</w:t>
            </w:r>
          </w:p>
        </w:tc>
        <w:tc>
          <w:tcPr>
            <w:tcW w:w="727"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jc w:val="center"/>
              <w:rPr>
                <w:sz w:val="12"/>
                <w:szCs w:val="12"/>
              </w:rPr>
            </w:pPr>
            <w:r>
              <w:rPr>
                <w:sz w:val="12"/>
                <w:szCs w:val="12"/>
              </w:rPr>
              <w:t>0,300</w:t>
            </w:r>
          </w:p>
        </w:tc>
        <w:tc>
          <w:tcPr>
            <w:tcW w:w="540"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jc w:val="center"/>
              <w:rPr>
                <w:sz w:val="12"/>
                <w:szCs w:val="12"/>
              </w:rPr>
            </w:pPr>
            <w:r>
              <w:rPr>
                <w:sz w:val="12"/>
                <w:szCs w:val="12"/>
              </w:rPr>
              <w:t>2276,3</w:t>
            </w:r>
          </w:p>
        </w:tc>
        <w:tc>
          <w:tcPr>
            <w:tcW w:w="567"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jc w:val="center"/>
              <w:rPr>
                <w:sz w:val="12"/>
                <w:szCs w:val="12"/>
              </w:rPr>
            </w:pPr>
            <w:r>
              <w:rPr>
                <w:sz w:val="12"/>
                <w:szCs w:val="12"/>
              </w:rPr>
              <w:t>0</w:t>
            </w:r>
          </w:p>
        </w:tc>
        <w:tc>
          <w:tcPr>
            <w:tcW w:w="283"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jc w:val="center"/>
              <w:rPr>
                <w:sz w:val="12"/>
                <w:szCs w:val="12"/>
              </w:rPr>
            </w:pPr>
            <w:r>
              <w:rPr>
                <w:sz w:val="12"/>
                <w:szCs w:val="12"/>
              </w:rPr>
              <w:t>0</w:t>
            </w:r>
          </w:p>
        </w:tc>
        <w:tc>
          <w:tcPr>
            <w:tcW w:w="567"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jc w:val="center"/>
              <w:rPr>
                <w:sz w:val="12"/>
                <w:szCs w:val="12"/>
              </w:rPr>
            </w:pPr>
            <w:r>
              <w:rPr>
                <w:sz w:val="12"/>
                <w:szCs w:val="12"/>
              </w:rPr>
              <w:t>0</w:t>
            </w:r>
          </w:p>
        </w:tc>
        <w:tc>
          <w:tcPr>
            <w:tcW w:w="284"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jc w:val="center"/>
              <w:rPr>
                <w:sz w:val="12"/>
                <w:szCs w:val="12"/>
              </w:rPr>
            </w:pPr>
            <w:r>
              <w:rPr>
                <w:sz w:val="12"/>
                <w:szCs w:val="12"/>
              </w:rPr>
              <w:t>0</w:t>
            </w:r>
          </w:p>
        </w:tc>
        <w:tc>
          <w:tcPr>
            <w:tcW w:w="567"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jc w:val="center"/>
              <w:rPr>
                <w:sz w:val="12"/>
                <w:szCs w:val="12"/>
              </w:rPr>
            </w:pPr>
            <w:r>
              <w:rPr>
                <w:sz w:val="12"/>
                <w:szCs w:val="12"/>
              </w:rPr>
              <w:t>0</w:t>
            </w:r>
          </w:p>
        </w:tc>
        <w:tc>
          <w:tcPr>
            <w:tcW w:w="283"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jc w:val="center"/>
              <w:rPr>
                <w:sz w:val="12"/>
                <w:szCs w:val="12"/>
              </w:rPr>
            </w:pPr>
            <w:r>
              <w:rPr>
                <w:sz w:val="12"/>
                <w:szCs w:val="12"/>
              </w:rPr>
              <w:t>0</w:t>
            </w:r>
          </w:p>
        </w:tc>
        <w:tc>
          <w:tcPr>
            <w:tcW w:w="992"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spacing w:line="276" w:lineRule="auto"/>
              <w:rPr>
                <w:sz w:val="22"/>
                <w:szCs w:val="22"/>
                <w:lang w:eastAsia="en-US"/>
              </w:rPr>
            </w:pPr>
          </w:p>
        </w:tc>
        <w:tc>
          <w:tcPr>
            <w:tcW w:w="993"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spacing w:line="276" w:lineRule="auto"/>
              <w:rPr>
                <w:sz w:val="22"/>
                <w:szCs w:val="22"/>
                <w:lang w:eastAsia="en-US"/>
              </w:rPr>
            </w:pPr>
          </w:p>
        </w:tc>
        <w:tc>
          <w:tcPr>
            <w:tcW w:w="992"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spacing w:line="276" w:lineRule="auto"/>
              <w:rPr>
                <w:sz w:val="22"/>
                <w:szCs w:val="22"/>
                <w:lang w:eastAsia="en-US"/>
              </w:rPr>
            </w:pPr>
          </w:p>
        </w:tc>
        <w:tc>
          <w:tcPr>
            <w:tcW w:w="992"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spacing w:line="276" w:lineRule="auto"/>
              <w:rPr>
                <w:sz w:val="22"/>
                <w:szCs w:val="22"/>
                <w:lang w:eastAsia="en-US"/>
              </w:rPr>
            </w:pPr>
          </w:p>
        </w:tc>
        <w:tc>
          <w:tcPr>
            <w:tcW w:w="709" w:type="dxa"/>
            <w:tcBorders>
              <w:top w:val="nil"/>
              <w:left w:val="nil"/>
              <w:bottom w:val="single" w:sz="4" w:space="0" w:color="auto"/>
              <w:right w:val="single" w:sz="4" w:space="0" w:color="auto"/>
            </w:tcBorders>
            <w:tcMar>
              <w:top w:w="0" w:type="dxa"/>
              <w:left w:w="28" w:type="dxa"/>
              <w:bottom w:w="0" w:type="dxa"/>
              <w:right w:w="28" w:type="dxa"/>
            </w:tcMar>
            <w:hideMark/>
          </w:tcPr>
          <w:p w:rsidR="00404FFA" w:rsidRPr="0081523D" w:rsidRDefault="00404FFA">
            <w:pPr>
              <w:spacing w:line="276" w:lineRule="auto"/>
              <w:rPr>
                <w:sz w:val="22"/>
                <w:szCs w:val="22"/>
                <w:lang w:eastAsia="en-US"/>
              </w:rPr>
            </w:pPr>
          </w:p>
        </w:tc>
        <w:tc>
          <w:tcPr>
            <w:tcW w:w="1134"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spacing w:line="276" w:lineRule="auto"/>
              <w:rPr>
                <w:sz w:val="22"/>
                <w:szCs w:val="22"/>
                <w:lang w:eastAsia="en-US"/>
              </w:rPr>
            </w:pPr>
          </w:p>
        </w:tc>
        <w:tc>
          <w:tcPr>
            <w:tcW w:w="1161"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spacing w:line="276" w:lineRule="auto"/>
              <w:rPr>
                <w:sz w:val="22"/>
                <w:szCs w:val="22"/>
                <w:lang w:eastAsia="en-US"/>
              </w:rPr>
            </w:pPr>
          </w:p>
        </w:tc>
        <w:tc>
          <w:tcPr>
            <w:tcW w:w="709"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spacing w:line="276" w:lineRule="auto"/>
              <w:rPr>
                <w:sz w:val="22"/>
                <w:szCs w:val="22"/>
                <w:lang w:eastAsia="en-US"/>
              </w:rPr>
            </w:pPr>
          </w:p>
        </w:tc>
        <w:tc>
          <w:tcPr>
            <w:tcW w:w="681"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spacing w:line="276" w:lineRule="auto"/>
              <w:rPr>
                <w:sz w:val="22"/>
                <w:szCs w:val="22"/>
                <w:lang w:eastAsia="en-US"/>
              </w:rPr>
            </w:pPr>
          </w:p>
        </w:tc>
        <w:tc>
          <w:tcPr>
            <w:tcW w:w="709"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spacing w:line="276" w:lineRule="auto"/>
              <w:rPr>
                <w:sz w:val="22"/>
                <w:szCs w:val="22"/>
                <w:lang w:eastAsia="en-US"/>
              </w:rPr>
            </w:pPr>
          </w:p>
        </w:tc>
        <w:tc>
          <w:tcPr>
            <w:tcW w:w="428" w:type="dxa"/>
            <w:gridSpan w:val="2"/>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spacing w:line="276" w:lineRule="auto"/>
              <w:rPr>
                <w:sz w:val="22"/>
                <w:szCs w:val="22"/>
                <w:lang w:eastAsia="en-US"/>
              </w:rPr>
            </w:pPr>
          </w:p>
        </w:tc>
        <w:tc>
          <w:tcPr>
            <w:tcW w:w="715" w:type="dxa"/>
            <w:gridSpan w:val="3"/>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spacing w:line="276" w:lineRule="auto"/>
              <w:rPr>
                <w:sz w:val="22"/>
                <w:szCs w:val="22"/>
                <w:lang w:eastAsia="en-US"/>
              </w:rPr>
            </w:pPr>
          </w:p>
        </w:tc>
        <w:tc>
          <w:tcPr>
            <w:tcW w:w="1134"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spacing w:line="276" w:lineRule="auto"/>
              <w:rPr>
                <w:sz w:val="22"/>
                <w:szCs w:val="22"/>
                <w:lang w:eastAsia="en-US"/>
              </w:rPr>
            </w:pPr>
          </w:p>
        </w:tc>
        <w:tc>
          <w:tcPr>
            <w:tcW w:w="1152"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spacing w:line="276" w:lineRule="auto"/>
              <w:rPr>
                <w:sz w:val="22"/>
                <w:szCs w:val="22"/>
                <w:lang w:eastAsia="en-US"/>
              </w:rPr>
            </w:pPr>
          </w:p>
        </w:tc>
        <w:tc>
          <w:tcPr>
            <w:tcW w:w="709"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spacing w:line="276" w:lineRule="auto"/>
              <w:rPr>
                <w:sz w:val="22"/>
                <w:szCs w:val="22"/>
                <w:lang w:eastAsia="en-US"/>
              </w:rPr>
            </w:pPr>
          </w:p>
        </w:tc>
        <w:tc>
          <w:tcPr>
            <w:tcW w:w="691"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spacing w:line="276" w:lineRule="auto"/>
              <w:rPr>
                <w:sz w:val="22"/>
                <w:szCs w:val="22"/>
                <w:lang w:eastAsia="en-US"/>
              </w:rPr>
            </w:pPr>
          </w:p>
        </w:tc>
        <w:tc>
          <w:tcPr>
            <w:tcW w:w="708"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spacing w:line="276" w:lineRule="auto"/>
              <w:rPr>
                <w:sz w:val="22"/>
                <w:szCs w:val="22"/>
                <w:lang w:eastAsia="en-US"/>
              </w:rPr>
            </w:pPr>
          </w:p>
        </w:tc>
        <w:tc>
          <w:tcPr>
            <w:tcW w:w="441"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spacing w:line="276" w:lineRule="auto"/>
              <w:rPr>
                <w:sz w:val="22"/>
                <w:szCs w:val="22"/>
                <w:lang w:eastAsia="en-US"/>
              </w:rPr>
            </w:pPr>
          </w:p>
        </w:tc>
        <w:tc>
          <w:tcPr>
            <w:tcW w:w="708"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spacing w:line="276" w:lineRule="auto"/>
              <w:rPr>
                <w:sz w:val="22"/>
                <w:szCs w:val="22"/>
                <w:lang w:eastAsia="en-US"/>
              </w:rPr>
            </w:pPr>
          </w:p>
        </w:tc>
        <w:tc>
          <w:tcPr>
            <w:tcW w:w="851"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spacing w:line="276" w:lineRule="auto"/>
              <w:rPr>
                <w:sz w:val="22"/>
                <w:szCs w:val="22"/>
                <w:lang w:eastAsia="en-US"/>
              </w:rPr>
            </w:pPr>
          </w:p>
        </w:tc>
      </w:tr>
      <w:tr w:rsidR="00404FFA" w:rsidTr="00B8520E">
        <w:trPr>
          <w:trHeight w:val="264"/>
        </w:trPr>
        <w:tc>
          <w:tcPr>
            <w:tcW w:w="352" w:type="dxa"/>
            <w:tcBorders>
              <w:top w:val="nil"/>
              <w:left w:val="single" w:sz="4" w:space="0" w:color="auto"/>
              <w:bottom w:val="single" w:sz="4" w:space="0" w:color="auto"/>
              <w:right w:val="single" w:sz="4" w:space="0" w:color="auto"/>
            </w:tcBorders>
            <w:noWrap/>
            <w:tcMar>
              <w:top w:w="0" w:type="dxa"/>
              <w:left w:w="28" w:type="dxa"/>
              <w:bottom w:w="0" w:type="dxa"/>
              <w:right w:w="28" w:type="dxa"/>
            </w:tcMar>
            <w:hideMark/>
          </w:tcPr>
          <w:p w:rsidR="00404FFA" w:rsidRDefault="00404FFA">
            <w:pPr>
              <w:jc w:val="center"/>
              <w:rPr>
                <w:sz w:val="12"/>
                <w:szCs w:val="12"/>
              </w:rPr>
            </w:pPr>
            <w:r>
              <w:rPr>
                <w:sz w:val="12"/>
                <w:szCs w:val="12"/>
              </w:rPr>
              <w:t>530</w:t>
            </w:r>
          </w:p>
        </w:tc>
        <w:tc>
          <w:tcPr>
            <w:tcW w:w="2117"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CB371E">
            <w:pPr>
              <w:rPr>
                <w:sz w:val="12"/>
                <w:szCs w:val="12"/>
              </w:rPr>
            </w:pPr>
            <w:r>
              <w:rPr>
                <w:sz w:val="12"/>
                <w:szCs w:val="12"/>
              </w:rPr>
              <w:t xml:space="preserve">Автодорога </w:t>
            </w:r>
            <w:r w:rsidR="00404FFA">
              <w:rPr>
                <w:sz w:val="12"/>
                <w:szCs w:val="12"/>
              </w:rPr>
              <w:t>по ул. Пролетарская</w:t>
            </w:r>
          </w:p>
        </w:tc>
        <w:tc>
          <w:tcPr>
            <w:tcW w:w="727"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jc w:val="center"/>
              <w:rPr>
                <w:sz w:val="12"/>
                <w:szCs w:val="12"/>
              </w:rPr>
            </w:pPr>
            <w:r>
              <w:rPr>
                <w:sz w:val="12"/>
                <w:szCs w:val="12"/>
              </w:rPr>
              <w:t>0,350</w:t>
            </w:r>
          </w:p>
        </w:tc>
        <w:tc>
          <w:tcPr>
            <w:tcW w:w="540"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jc w:val="center"/>
              <w:rPr>
                <w:sz w:val="12"/>
                <w:szCs w:val="12"/>
              </w:rPr>
            </w:pPr>
            <w:r>
              <w:rPr>
                <w:sz w:val="12"/>
                <w:szCs w:val="12"/>
              </w:rPr>
              <w:t>2918</w:t>
            </w:r>
          </w:p>
        </w:tc>
        <w:tc>
          <w:tcPr>
            <w:tcW w:w="567"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jc w:val="center"/>
              <w:rPr>
                <w:sz w:val="12"/>
                <w:szCs w:val="12"/>
              </w:rPr>
            </w:pPr>
            <w:r>
              <w:rPr>
                <w:sz w:val="12"/>
                <w:szCs w:val="12"/>
              </w:rPr>
              <w:t>0</w:t>
            </w:r>
          </w:p>
        </w:tc>
        <w:tc>
          <w:tcPr>
            <w:tcW w:w="283"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jc w:val="center"/>
              <w:rPr>
                <w:sz w:val="12"/>
                <w:szCs w:val="12"/>
              </w:rPr>
            </w:pPr>
            <w:r>
              <w:rPr>
                <w:sz w:val="12"/>
                <w:szCs w:val="12"/>
              </w:rPr>
              <w:t>0</w:t>
            </w:r>
          </w:p>
        </w:tc>
        <w:tc>
          <w:tcPr>
            <w:tcW w:w="567"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jc w:val="center"/>
              <w:rPr>
                <w:sz w:val="12"/>
                <w:szCs w:val="12"/>
              </w:rPr>
            </w:pPr>
            <w:r>
              <w:rPr>
                <w:sz w:val="12"/>
                <w:szCs w:val="12"/>
              </w:rPr>
              <w:t>0</w:t>
            </w:r>
          </w:p>
        </w:tc>
        <w:tc>
          <w:tcPr>
            <w:tcW w:w="284"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jc w:val="center"/>
              <w:rPr>
                <w:sz w:val="12"/>
                <w:szCs w:val="12"/>
              </w:rPr>
            </w:pPr>
            <w:r>
              <w:rPr>
                <w:sz w:val="12"/>
                <w:szCs w:val="12"/>
              </w:rPr>
              <w:t>0</w:t>
            </w:r>
          </w:p>
        </w:tc>
        <w:tc>
          <w:tcPr>
            <w:tcW w:w="567"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jc w:val="center"/>
              <w:rPr>
                <w:sz w:val="12"/>
                <w:szCs w:val="12"/>
              </w:rPr>
            </w:pPr>
            <w:r>
              <w:rPr>
                <w:sz w:val="12"/>
                <w:szCs w:val="12"/>
              </w:rPr>
              <w:t>0</w:t>
            </w:r>
          </w:p>
        </w:tc>
        <w:tc>
          <w:tcPr>
            <w:tcW w:w="283"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jc w:val="center"/>
              <w:rPr>
                <w:sz w:val="12"/>
                <w:szCs w:val="12"/>
              </w:rPr>
            </w:pPr>
            <w:r>
              <w:rPr>
                <w:sz w:val="12"/>
                <w:szCs w:val="12"/>
              </w:rPr>
              <w:t>0</w:t>
            </w:r>
          </w:p>
        </w:tc>
        <w:tc>
          <w:tcPr>
            <w:tcW w:w="992"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spacing w:line="276" w:lineRule="auto"/>
              <w:rPr>
                <w:sz w:val="22"/>
                <w:szCs w:val="22"/>
                <w:lang w:eastAsia="en-US"/>
              </w:rPr>
            </w:pPr>
          </w:p>
        </w:tc>
        <w:tc>
          <w:tcPr>
            <w:tcW w:w="993"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spacing w:line="276" w:lineRule="auto"/>
              <w:rPr>
                <w:sz w:val="22"/>
                <w:szCs w:val="22"/>
                <w:lang w:eastAsia="en-US"/>
              </w:rPr>
            </w:pPr>
          </w:p>
        </w:tc>
        <w:tc>
          <w:tcPr>
            <w:tcW w:w="992"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spacing w:line="276" w:lineRule="auto"/>
              <w:rPr>
                <w:sz w:val="22"/>
                <w:szCs w:val="22"/>
                <w:lang w:eastAsia="en-US"/>
              </w:rPr>
            </w:pPr>
          </w:p>
        </w:tc>
        <w:tc>
          <w:tcPr>
            <w:tcW w:w="992"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spacing w:line="276" w:lineRule="auto"/>
              <w:rPr>
                <w:sz w:val="22"/>
                <w:szCs w:val="22"/>
                <w:lang w:eastAsia="en-US"/>
              </w:rPr>
            </w:pPr>
          </w:p>
        </w:tc>
        <w:tc>
          <w:tcPr>
            <w:tcW w:w="709" w:type="dxa"/>
            <w:tcBorders>
              <w:top w:val="nil"/>
              <w:left w:val="nil"/>
              <w:bottom w:val="single" w:sz="4" w:space="0" w:color="auto"/>
              <w:right w:val="single" w:sz="4" w:space="0" w:color="auto"/>
            </w:tcBorders>
            <w:tcMar>
              <w:top w:w="0" w:type="dxa"/>
              <w:left w:w="28" w:type="dxa"/>
              <w:bottom w:w="0" w:type="dxa"/>
              <w:right w:w="28" w:type="dxa"/>
            </w:tcMar>
            <w:hideMark/>
          </w:tcPr>
          <w:p w:rsidR="00404FFA" w:rsidRPr="0081523D" w:rsidRDefault="00404FFA">
            <w:pPr>
              <w:spacing w:line="276" w:lineRule="auto"/>
              <w:rPr>
                <w:sz w:val="22"/>
                <w:szCs w:val="22"/>
                <w:lang w:eastAsia="en-US"/>
              </w:rPr>
            </w:pPr>
          </w:p>
        </w:tc>
        <w:tc>
          <w:tcPr>
            <w:tcW w:w="1134"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spacing w:line="276" w:lineRule="auto"/>
              <w:rPr>
                <w:sz w:val="22"/>
                <w:szCs w:val="22"/>
                <w:lang w:eastAsia="en-US"/>
              </w:rPr>
            </w:pPr>
          </w:p>
        </w:tc>
        <w:tc>
          <w:tcPr>
            <w:tcW w:w="1161"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spacing w:line="276" w:lineRule="auto"/>
              <w:rPr>
                <w:sz w:val="22"/>
                <w:szCs w:val="22"/>
                <w:lang w:eastAsia="en-US"/>
              </w:rPr>
            </w:pPr>
          </w:p>
        </w:tc>
        <w:tc>
          <w:tcPr>
            <w:tcW w:w="709"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spacing w:line="276" w:lineRule="auto"/>
              <w:rPr>
                <w:sz w:val="22"/>
                <w:szCs w:val="22"/>
                <w:lang w:eastAsia="en-US"/>
              </w:rPr>
            </w:pPr>
          </w:p>
        </w:tc>
        <w:tc>
          <w:tcPr>
            <w:tcW w:w="681"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spacing w:line="276" w:lineRule="auto"/>
              <w:rPr>
                <w:sz w:val="22"/>
                <w:szCs w:val="22"/>
                <w:lang w:eastAsia="en-US"/>
              </w:rPr>
            </w:pPr>
          </w:p>
        </w:tc>
        <w:tc>
          <w:tcPr>
            <w:tcW w:w="709"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spacing w:line="276" w:lineRule="auto"/>
              <w:rPr>
                <w:sz w:val="22"/>
                <w:szCs w:val="22"/>
                <w:lang w:eastAsia="en-US"/>
              </w:rPr>
            </w:pPr>
          </w:p>
        </w:tc>
        <w:tc>
          <w:tcPr>
            <w:tcW w:w="428" w:type="dxa"/>
            <w:gridSpan w:val="2"/>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spacing w:line="276" w:lineRule="auto"/>
              <w:rPr>
                <w:sz w:val="22"/>
                <w:szCs w:val="22"/>
                <w:lang w:eastAsia="en-US"/>
              </w:rPr>
            </w:pPr>
          </w:p>
        </w:tc>
        <w:tc>
          <w:tcPr>
            <w:tcW w:w="715" w:type="dxa"/>
            <w:gridSpan w:val="3"/>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spacing w:line="276" w:lineRule="auto"/>
              <w:rPr>
                <w:sz w:val="22"/>
                <w:szCs w:val="22"/>
                <w:lang w:eastAsia="en-US"/>
              </w:rPr>
            </w:pPr>
          </w:p>
        </w:tc>
        <w:tc>
          <w:tcPr>
            <w:tcW w:w="1134"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spacing w:line="276" w:lineRule="auto"/>
              <w:rPr>
                <w:sz w:val="22"/>
                <w:szCs w:val="22"/>
                <w:lang w:eastAsia="en-US"/>
              </w:rPr>
            </w:pPr>
          </w:p>
        </w:tc>
        <w:tc>
          <w:tcPr>
            <w:tcW w:w="1152"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spacing w:line="276" w:lineRule="auto"/>
              <w:rPr>
                <w:sz w:val="22"/>
                <w:szCs w:val="22"/>
                <w:lang w:eastAsia="en-US"/>
              </w:rPr>
            </w:pPr>
          </w:p>
        </w:tc>
        <w:tc>
          <w:tcPr>
            <w:tcW w:w="709"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spacing w:line="276" w:lineRule="auto"/>
              <w:rPr>
                <w:sz w:val="22"/>
                <w:szCs w:val="22"/>
                <w:lang w:eastAsia="en-US"/>
              </w:rPr>
            </w:pPr>
          </w:p>
        </w:tc>
        <w:tc>
          <w:tcPr>
            <w:tcW w:w="691"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spacing w:line="276" w:lineRule="auto"/>
              <w:rPr>
                <w:sz w:val="22"/>
                <w:szCs w:val="22"/>
                <w:lang w:eastAsia="en-US"/>
              </w:rPr>
            </w:pPr>
          </w:p>
        </w:tc>
        <w:tc>
          <w:tcPr>
            <w:tcW w:w="708"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spacing w:line="276" w:lineRule="auto"/>
              <w:rPr>
                <w:sz w:val="22"/>
                <w:szCs w:val="22"/>
                <w:lang w:eastAsia="en-US"/>
              </w:rPr>
            </w:pPr>
          </w:p>
        </w:tc>
        <w:tc>
          <w:tcPr>
            <w:tcW w:w="441"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spacing w:line="276" w:lineRule="auto"/>
              <w:rPr>
                <w:sz w:val="22"/>
                <w:szCs w:val="22"/>
                <w:lang w:eastAsia="en-US"/>
              </w:rPr>
            </w:pPr>
          </w:p>
        </w:tc>
        <w:tc>
          <w:tcPr>
            <w:tcW w:w="708"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spacing w:line="276" w:lineRule="auto"/>
              <w:rPr>
                <w:sz w:val="22"/>
                <w:szCs w:val="22"/>
                <w:lang w:eastAsia="en-US"/>
              </w:rPr>
            </w:pPr>
          </w:p>
        </w:tc>
        <w:tc>
          <w:tcPr>
            <w:tcW w:w="851"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spacing w:line="276" w:lineRule="auto"/>
              <w:rPr>
                <w:sz w:val="22"/>
                <w:szCs w:val="22"/>
                <w:lang w:eastAsia="en-US"/>
              </w:rPr>
            </w:pPr>
          </w:p>
        </w:tc>
      </w:tr>
      <w:tr w:rsidR="00404FFA" w:rsidTr="00B8520E">
        <w:trPr>
          <w:trHeight w:val="264"/>
        </w:trPr>
        <w:tc>
          <w:tcPr>
            <w:tcW w:w="352" w:type="dxa"/>
            <w:tcBorders>
              <w:top w:val="nil"/>
              <w:left w:val="single" w:sz="4" w:space="0" w:color="auto"/>
              <w:bottom w:val="single" w:sz="4" w:space="0" w:color="auto"/>
              <w:right w:val="single" w:sz="4" w:space="0" w:color="auto"/>
            </w:tcBorders>
            <w:noWrap/>
            <w:tcMar>
              <w:top w:w="0" w:type="dxa"/>
              <w:left w:w="28" w:type="dxa"/>
              <w:bottom w:w="0" w:type="dxa"/>
              <w:right w:w="28" w:type="dxa"/>
            </w:tcMar>
            <w:hideMark/>
          </w:tcPr>
          <w:p w:rsidR="00404FFA" w:rsidRDefault="00404FFA">
            <w:pPr>
              <w:jc w:val="center"/>
              <w:rPr>
                <w:sz w:val="12"/>
                <w:szCs w:val="12"/>
              </w:rPr>
            </w:pPr>
            <w:r>
              <w:rPr>
                <w:sz w:val="12"/>
                <w:szCs w:val="12"/>
              </w:rPr>
              <w:t>531</w:t>
            </w:r>
          </w:p>
        </w:tc>
        <w:tc>
          <w:tcPr>
            <w:tcW w:w="2117"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CB371E">
            <w:pPr>
              <w:rPr>
                <w:sz w:val="12"/>
                <w:szCs w:val="12"/>
              </w:rPr>
            </w:pPr>
            <w:r>
              <w:rPr>
                <w:sz w:val="12"/>
                <w:szCs w:val="12"/>
              </w:rPr>
              <w:t xml:space="preserve">Автодорога </w:t>
            </w:r>
            <w:r w:rsidR="00404FFA">
              <w:rPr>
                <w:sz w:val="12"/>
                <w:szCs w:val="12"/>
              </w:rPr>
              <w:t>по ул. Пушкина</w:t>
            </w:r>
          </w:p>
        </w:tc>
        <w:tc>
          <w:tcPr>
            <w:tcW w:w="727"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jc w:val="center"/>
              <w:rPr>
                <w:sz w:val="12"/>
                <w:szCs w:val="12"/>
              </w:rPr>
            </w:pPr>
            <w:r>
              <w:rPr>
                <w:sz w:val="12"/>
                <w:szCs w:val="12"/>
              </w:rPr>
              <w:t>0,226</w:t>
            </w:r>
          </w:p>
        </w:tc>
        <w:tc>
          <w:tcPr>
            <w:tcW w:w="540"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jc w:val="center"/>
              <w:rPr>
                <w:sz w:val="12"/>
                <w:szCs w:val="12"/>
              </w:rPr>
            </w:pPr>
            <w:r>
              <w:rPr>
                <w:sz w:val="12"/>
                <w:szCs w:val="12"/>
              </w:rPr>
              <w:t>1531,5</w:t>
            </w:r>
          </w:p>
        </w:tc>
        <w:tc>
          <w:tcPr>
            <w:tcW w:w="567"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jc w:val="center"/>
              <w:rPr>
                <w:sz w:val="12"/>
                <w:szCs w:val="12"/>
              </w:rPr>
            </w:pPr>
            <w:r>
              <w:rPr>
                <w:sz w:val="12"/>
                <w:szCs w:val="12"/>
              </w:rPr>
              <w:t>0</w:t>
            </w:r>
          </w:p>
        </w:tc>
        <w:tc>
          <w:tcPr>
            <w:tcW w:w="283"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jc w:val="center"/>
              <w:rPr>
                <w:sz w:val="12"/>
                <w:szCs w:val="12"/>
              </w:rPr>
            </w:pPr>
            <w:r>
              <w:rPr>
                <w:sz w:val="12"/>
                <w:szCs w:val="12"/>
              </w:rPr>
              <w:t>0</w:t>
            </w:r>
          </w:p>
        </w:tc>
        <w:tc>
          <w:tcPr>
            <w:tcW w:w="567"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jc w:val="center"/>
              <w:rPr>
                <w:sz w:val="12"/>
                <w:szCs w:val="12"/>
              </w:rPr>
            </w:pPr>
            <w:r>
              <w:rPr>
                <w:sz w:val="12"/>
                <w:szCs w:val="12"/>
              </w:rPr>
              <w:t>0</w:t>
            </w:r>
          </w:p>
        </w:tc>
        <w:tc>
          <w:tcPr>
            <w:tcW w:w="284"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jc w:val="center"/>
              <w:rPr>
                <w:sz w:val="12"/>
                <w:szCs w:val="12"/>
              </w:rPr>
            </w:pPr>
            <w:r>
              <w:rPr>
                <w:sz w:val="12"/>
                <w:szCs w:val="12"/>
              </w:rPr>
              <w:t>0</w:t>
            </w:r>
          </w:p>
        </w:tc>
        <w:tc>
          <w:tcPr>
            <w:tcW w:w="567"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jc w:val="center"/>
              <w:rPr>
                <w:sz w:val="12"/>
                <w:szCs w:val="12"/>
              </w:rPr>
            </w:pPr>
            <w:r>
              <w:rPr>
                <w:sz w:val="12"/>
                <w:szCs w:val="12"/>
              </w:rPr>
              <w:t>0</w:t>
            </w:r>
          </w:p>
        </w:tc>
        <w:tc>
          <w:tcPr>
            <w:tcW w:w="283"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jc w:val="center"/>
              <w:rPr>
                <w:sz w:val="12"/>
                <w:szCs w:val="12"/>
              </w:rPr>
            </w:pPr>
            <w:r>
              <w:rPr>
                <w:sz w:val="12"/>
                <w:szCs w:val="12"/>
              </w:rPr>
              <w:t>0</w:t>
            </w:r>
          </w:p>
        </w:tc>
        <w:tc>
          <w:tcPr>
            <w:tcW w:w="992"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spacing w:line="276" w:lineRule="auto"/>
              <w:rPr>
                <w:sz w:val="22"/>
                <w:szCs w:val="22"/>
                <w:lang w:eastAsia="en-US"/>
              </w:rPr>
            </w:pPr>
          </w:p>
        </w:tc>
        <w:tc>
          <w:tcPr>
            <w:tcW w:w="993"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spacing w:line="276" w:lineRule="auto"/>
              <w:rPr>
                <w:sz w:val="22"/>
                <w:szCs w:val="22"/>
                <w:lang w:eastAsia="en-US"/>
              </w:rPr>
            </w:pPr>
          </w:p>
        </w:tc>
        <w:tc>
          <w:tcPr>
            <w:tcW w:w="992"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spacing w:line="276" w:lineRule="auto"/>
              <w:rPr>
                <w:sz w:val="22"/>
                <w:szCs w:val="22"/>
                <w:lang w:eastAsia="en-US"/>
              </w:rPr>
            </w:pPr>
          </w:p>
        </w:tc>
        <w:tc>
          <w:tcPr>
            <w:tcW w:w="992"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spacing w:line="276" w:lineRule="auto"/>
              <w:rPr>
                <w:sz w:val="22"/>
                <w:szCs w:val="22"/>
                <w:lang w:eastAsia="en-US"/>
              </w:rPr>
            </w:pPr>
          </w:p>
        </w:tc>
        <w:tc>
          <w:tcPr>
            <w:tcW w:w="709" w:type="dxa"/>
            <w:tcBorders>
              <w:top w:val="nil"/>
              <w:left w:val="nil"/>
              <w:bottom w:val="single" w:sz="4" w:space="0" w:color="auto"/>
              <w:right w:val="single" w:sz="4" w:space="0" w:color="auto"/>
            </w:tcBorders>
            <w:tcMar>
              <w:top w:w="0" w:type="dxa"/>
              <w:left w:w="28" w:type="dxa"/>
              <w:bottom w:w="0" w:type="dxa"/>
              <w:right w:w="28" w:type="dxa"/>
            </w:tcMar>
            <w:hideMark/>
          </w:tcPr>
          <w:p w:rsidR="00404FFA" w:rsidRPr="0081523D" w:rsidRDefault="00404FFA">
            <w:pPr>
              <w:spacing w:line="276" w:lineRule="auto"/>
              <w:rPr>
                <w:sz w:val="22"/>
                <w:szCs w:val="22"/>
                <w:lang w:eastAsia="en-US"/>
              </w:rPr>
            </w:pPr>
          </w:p>
        </w:tc>
        <w:tc>
          <w:tcPr>
            <w:tcW w:w="1134"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spacing w:line="276" w:lineRule="auto"/>
              <w:rPr>
                <w:sz w:val="22"/>
                <w:szCs w:val="22"/>
                <w:lang w:eastAsia="en-US"/>
              </w:rPr>
            </w:pPr>
          </w:p>
        </w:tc>
        <w:tc>
          <w:tcPr>
            <w:tcW w:w="1161"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spacing w:line="276" w:lineRule="auto"/>
              <w:rPr>
                <w:sz w:val="22"/>
                <w:szCs w:val="22"/>
                <w:lang w:eastAsia="en-US"/>
              </w:rPr>
            </w:pPr>
          </w:p>
        </w:tc>
        <w:tc>
          <w:tcPr>
            <w:tcW w:w="709"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spacing w:line="276" w:lineRule="auto"/>
              <w:rPr>
                <w:sz w:val="22"/>
                <w:szCs w:val="22"/>
                <w:lang w:eastAsia="en-US"/>
              </w:rPr>
            </w:pPr>
          </w:p>
        </w:tc>
        <w:tc>
          <w:tcPr>
            <w:tcW w:w="681"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spacing w:line="276" w:lineRule="auto"/>
              <w:rPr>
                <w:sz w:val="22"/>
                <w:szCs w:val="22"/>
                <w:lang w:eastAsia="en-US"/>
              </w:rPr>
            </w:pPr>
          </w:p>
        </w:tc>
        <w:tc>
          <w:tcPr>
            <w:tcW w:w="709"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spacing w:line="276" w:lineRule="auto"/>
              <w:rPr>
                <w:sz w:val="22"/>
                <w:szCs w:val="22"/>
                <w:lang w:eastAsia="en-US"/>
              </w:rPr>
            </w:pPr>
          </w:p>
        </w:tc>
        <w:tc>
          <w:tcPr>
            <w:tcW w:w="428" w:type="dxa"/>
            <w:gridSpan w:val="2"/>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spacing w:line="276" w:lineRule="auto"/>
              <w:rPr>
                <w:sz w:val="22"/>
                <w:szCs w:val="22"/>
                <w:lang w:eastAsia="en-US"/>
              </w:rPr>
            </w:pPr>
          </w:p>
        </w:tc>
        <w:tc>
          <w:tcPr>
            <w:tcW w:w="715" w:type="dxa"/>
            <w:gridSpan w:val="3"/>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spacing w:line="276" w:lineRule="auto"/>
              <w:rPr>
                <w:sz w:val="22"/>
                <w:szCs w:val="22"/>
                <w:lang w:eastAsia="en-US"/>
              </w:rPr>
            </w:pPr>
          </w:p>
        </w:tc>
        <w:tc>
          <w:tcPr>
            <w:tcW w:w="1134"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spacing w:line="276" w:lineRule="auto"/>
              <w:rPr>
                <w:sz w:val="22"/>
                <w:szCs w:val="22"/>
                <w:lang w:eastAsia="en-US"/>
              </w:rPr>
            </w:pPr>
          </w:p>
        </w:tc>
        <w:tc>
          <w:tcPr>
            <w:tcW w:w="1152"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spacing w:line="276" w:lineRule="auto"/>
              <w:rPr>
                <w:sz w:val="22"/>
                <w:szCs w:val="22"/>
                <w:lang w:eastAsia="en-US"/>
              </w:rPr>
            </w:pPr>
          </w:p>
        </w:tc>
        <w:tc>
          <w:tcPr>
            <w:tcW w:w="709"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spacing w:line="276" w:lineRule="auto"/>
              <w:rPr>
                <w:sz w:val="22"/>
                <w:szCs w:val="22"/>
                <w:lang w:eastAsia="en-US"/>
              </w:rPr>
            </w:pPr>
          </w:p>
        </w:tc>
        <w:tc>
          <w:tcPr>
            <w:tcW w:w="691"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spacing w:line="276" w:lineRule="auto"/>
              <w:rPr>
                <w:sz w:val="22"/>
                <w:szCs w:val="22"/>
                <w:lang w:eastAsia="en-US"/>
              </w:rPr>
            </w:pPr>
          </w:p>
        </w:tc>
        <w:tc>
          <w:tcPr>
            <w:tcW w:w="708"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spacing w:line="276" w:lineRule="auto"/>
              <w:rPr>
                <w:sz w:val="22"/>
                <w:szCs w:val="22"/>
                <w:lang w:eastAsia="en-US"/>
              </w:rPr>
            </w:pPr>
          </w:p>
        </w:tc>
        <w:tc>
          <w:tcPr>
            <w:tcW w:w="441"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spacing w:line="276" w:lineRule="auto"/>
              <w:rPr>
                <w:sz w:val="22"/>
                <w:szCs w:val="22"/>
                <w:lang w:eastAsia="en-US"/>
              </w:rPr>
            </w:pPr>
          </w:p>
        </w:tc>
        <w:tc>
          <w:tcPr>
            <w:tcW w:w="708"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spacing w:line="276" w:lineRule="auto"/>
              <w:rPr>
                <w:sz w:val="22"/>
                <w:szCs w:val="22"/>
                <w:lang w:eastAsia="en-US"/>
              </w:rPr>
            </w:pPr>
          </w:p>
        </w:tc>
        <w:tc>
          <w:tcPr>
            <w:tcW w:w="851"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spacing w:line="276" w:lineRule="auto"/>
              <w:rPr>
                <w:sz w:val="22"/>
                <w:szCs w:val="22"/>
                <w:lang w:eastAsia="en-US"/>
              </w:rPr>
            </w:pPr>
          </w:p>
        </w:tc>
      </w:tr>
      <w:tr w:rsidR="00404FFA" w:rsidTr="00B8520E">
        <w:trPr>
          <w:trHeight w:val="264"/>
        </w:trPr>
        <w:tc>
          <w:tcPr>
            <w:tcW w:w="352" w:type="dxa"/>
            <w:tcBorders>
              <w:top w:val="nil"/>
              <w:left w:val="single" w:sz="4" w:space="0" w:color="auto"/>
              <w:bottom w:val="single" w:sz="4" w:space="0" w:color="auto"/>
              <w:right w:val="single" w:sz="4" w:space="0" w:color="auto"/>
            </w:tcBorders>
            <w:noWrap/>
            <w:tcMar>
              <w:top w:w="0" w:type="dxa"/>
              <w:left w:w="28" w:type="dxa"/>
              <w:bottom w:w="0" w:type="dxa"/>
              <w:right w:w="28" w:type="dxa"/>
            </w:tcMar>
            <w:hideMark/>
          </w:tcPr>
          <w:p w:rsidR="00404FFA" w:rsidRDefault="00404FFA">
            <w:pPr>
              <w:jc w:val="center"/>
              <w:rPr>
                <w:sz w:val="12"/>
                <w:szCs w:val="12"/>
              </w:rPr>
            </w:pPr>
            <w:r>
              <w:rPr>
                <w:sz w:val="12"/>
                <w:szCs w:val="12"/>
              </w:rPr>
              <w:t>532</w:t>
            </w:r>
          </w:p>
        </w:tc>
        <w:tc>
          <w:tcPr>
            <w:tcW w:w="2117"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CB371E">
            <w:pPr>
              <w:rPr>
                <w:sz w:val="12"/>
                <w:szCs w:val="12"/>
              </w:rPr>
            </w:pPr>
            <w:r>
              <w:rPr>
                <w:sz w:val="12"/>
                <w:szCs w:val="12"/>
              </w:rPr>
              <w:t xml:space="preserve">Автодорога </w:t>
            </w:r>
            <w:r w:rsidR="00404FFA">
              <w:rPr>
                <w:sz w:val="12"/>
                <w:szCs w:val="12"/>
              </w:rPr>
              <w:t>по пер. Рабочий</w:t>
            </w:r>
          </w:p>
        </w:tc>
        <w:tc>
          <w:tcPr>
            <w:tcW w:w="727"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jc w:val="center"/>
              <w:rPr>
                <w:sz w:val="12"/>
                <w:szCs w:val="12"/>
              </w:rPr>
            </w:pPr>
            <w:r>
              <w:rPr>
                <w:sz w:val="12"/>
                <w:szCs w:val="12"/>
              </w:rPr>
              <w:t>0,566</w:t>
            </w:r>
          </w:p>
        </w:tc>
        <w:tc>
          <w:tcPr>
            <w:tcW w:w="540"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jc w:val="center"/>
              <w:rPr>
                <w:sz w:val="12"/>
                <w:szCs w:val="12"/>
              </w:rPr>
            </w:pPr>
            <w:r>
              <w:rPr>
                <w:sz w:val="12"/>
                <w:szCs w:val="12"/>
              </w:rPr>
              <w:t>3879</w:t>
            </w:r>
          </w:p>
        </w:tc>
        <w:tc>
          <w:tcPr>
            <w:tcW w:w="567"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jc w:val="center"/>
              <w:rPr>
                <w:sz w:val="12"/>
                <w:szCs w:val="12"/>
              </w:rPr>
            </w:pPr>
            <w:r>
              <w:rPr>
                <w:sz w:val="12"/>
                <w:szCs w:val="12"/>
              </w:rPr>
              <w:t>0,363</w:t>
            </w:r>
          </w:p>
        </w:tc>
        <w:tc>
          <w:tcPr>
            <w:tcW w:w="283"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jc w:val="center"/>
              <w:rPr>
                <w:sz w:val="12"/>
                <w:szCs w:val="12"/>
              </w:rPr>
            </w:pPr>
            <w:r>
              <w:rPr>
                <w:sz w:val="12"/>
                <w:szCs w:val="12"/>
              </w:rPr>
              <w:t>64</w:t>
            </w:r>
          </w:p>
        </w:tc>
        <w:tc>
          <w:tcPr>
            <w:tcW w:w="567"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jc w:val="center"/>
              <w:rPr>
                <w:sz w:val="12"/>
                <w:szCs w:val="12"/>
              </w:rPr>
            </w:pPr>
            <w:r>
              <w:rPr>
                <w:sz w:val="12"/>
                <w:szCs w:val="12"/>
              </w:rPr>
              <w:t>0,363</w:t>
            </w:r>
          </w:p>
        </w:tc>
        <w:tc>
          <w:tcPr>
            <w:tcW w:w="284"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jc w:val="center"/>
              <w:rPr>
                <w:sz w:val="12"/>
                <w:szCs w:val="12"/>
              </w:rPr>
            </w:pPr>
            <w:r>
              <w:rPr>
                <w:sz w:val="12"/>
                <w:szCs w:val="12"/>
              </w:rPr>
              <w:t>64</w:t>
            </w:r>
          </w:p>
        </w:tc>
        <w:tc>
          <w:tcPr>
            <w:tcW w:w="567"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jc w:val="center"/>
              <w:rPr>
                <w:sz w:val="12"/>
                <w:szCs w:val="12"/>
              </w:rPr>
            </w:pPr>
            <w:r>
              <w:rPr>
                <w:sz w:val="12"/>
                <w:szCs w:val="12"/>
              </w:rPr>
              <w:t>0,363</w:t>
            </w:r>
          </w:p>
        </w:tc>
        <w:tc>
          <w:tcPr>
            <w:tcW w:w="283"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jc w:val="center"/>
              <w:rPr>
                <w:sz w:val="12"/>
                <w:szCs w:val="12"/>
              </w:rPr>
            </w:pPr>
            <w:r>
              <w:rPr>
                <w:sz w:val="12"/>
                <w:szCs w:val="12"/>
              </w:rPr>
              <w:t>64</w:t>
            </w:r>
          </w:p>
        </w:tc>
        <w:tc>
          <w:tcPr>
            <w:tcW w:w="992"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spacing w:line="276" w:lineRule="auto"/>
              <w:rPr>
                <w:sz w:val="22"/>
                <w:szCs w:val="22"/>
                <w:lang w:eastAsia="en-US"/>
              </w:rPr>
            </w:pPr>
          </w:p>
        </w:tc>
        <w:tc>
          <w:tcPr>
            <w:tcW w:w="993"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spacing w:line="276" w:lineRule="auto"/>
              <w:rPr>
                <w:sz w:val="22"/>
                <w:szCs w:val="22"/>
                <w:lang w:eastAsia="en-US"/>
              </w:rPr>
            </w:pPr>
          </w:p>
        </w:tc>
        <w:tc>
          <w:tcPr>
            <w:tcW w:w="992"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spacing w:line="276" w:lineRule="auto"/>
              <w:rPr>
                <w:sz w:val="22"/>
                <w:szCs w:val="22"/>
                <w:lang w:eastAsia="en-US"/>
              </w:rPr>
            </w:pPr>
          </w:p>
        </w:tc>
        <w:tc>
          <w:tcPr>
            <w:tcW w:w="992"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spacing w:line="276" w:lineRule="auto"/>
              <w:rPr>
                <w:sz w:val="22"/>
                <w:szCs w:val="22"/>
                <w:lang w:eastAsia="en-US"/>
              </w:rPr>
            </w:pPr>
          </w:p>
        </w:tc>
        <w:tc>
          <w:tcPr>
            <w:tcW w:w="709" w:type="dxa"/>
            <w:tcBorders>
              <w:top w:val="nil"/>
              <w:left w:val="nil"/>
              <w:bottom w:val="single" w:sz="4" w:space="0" w:color="auto"/>
              <w:right w:val="single" w:sz="4" w:space="0" w:color="auto"/>
            </w:tcBorders>
            <w:tcMar>
              <w:top w:w="0" w:type="dxa"/>
              <w:left w:w="28" w:type="dxa"/>
              <w:bottom w:w="0" w:type="dxa"/>
              <w:right w:w="28" w:type="dxa"/>
            </w:tcMar>
            <w:hideMark/>
          </w:tcPr>
          <w:p w:rsidR="00404FFA" w:rsidRPr="0081523D" w:rsidRDefault="00404FFA">
            <w:pPr>
              <w:spacing w:line="276" w:lineRule="auto"/>
              <w:rPr>
                <w:sz w:val="22"/>
                <w:szCs w:val="22"/>
                <w:lang w:eastAsia="en-US"/>
              </w:rPr>
            </w:pPr>
          </w:p>
        </w:tc>
        <w:tc>
          <w:tcPr>
            <w:tcW w:w="1134"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spacing w:line="276" w:lineRule="auto"/>
              <w:rPr>
                <w:sz w:val="22"/>
                <w:szCs w:val="22"/>
                <w:lang w:eastAsia="en-US"/>
              </w:rPr>
            </w:pPr>
          </w:p>
        </w:tc>
        <w:tc>
          <w:tcPr>
            <w:tcW w:w="1161"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spacing w:line="276" w:lineRule="auto"/>
              <w:rPr>
                <w:sz w:val="22"/>
                <w:szCs w:val="22"/>
                <w:lang w:eastAsia="en-US"/>
              </w:rPr>
            </w:pPr>
          </w:p>
        </w:tc>
        <w:tc>
          <w:tcPr>
            <w:tcW w:w="709"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spacing w:line="276" w:lineRule="auto"/>
              <w:rPr>
                <w:sz w:val="22"/>
                <w:szCs w:val="22"/>
                <w:lang w:eastAsia="en-US"/>
              </w:rPr>
            </w:pPr>
          </w:p>
        </w:tc>
        <w:tc>
          <w:tcPr>
            <w:tcW w:w="681"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spacing w:line="276" w:lineRule="auto"/>
              <w:rPr>
                <w:sz w:val="22"/>
                <w:szCs w:val="22"/>
                <w:lang w:eastAsia="en-US"/>
              </w:rPr>
            </w:pPr>
          </w:p>
        </w:tc>
        <w:tc>
          <w:tcPr>
            <w:tcW w:w="709"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spacing w:line="276" w:lineRule="auto"/>
              <w:rPr>
                <w:sz w:val="22"/>
                <w:szCs w:val="22"/>
                <w:lang w:eastAsia="en-US"/>
              </w:rPr>
            </w:pPr>
          </w:p>
        </w:tc>
        <w:tc>
          <w:tcPr>
            <w:tcW w:w="428" w:type="dxa"/>
            <w:gridSpan w:val="2"/>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spacing w:line="276" w:lineRule="auto"/>
              <w:rPr>
                <w:sz w:val="22"/>
                <w:szCs w:val="22"/>
                <w:lang w:eastAsia="en-US"/>
              </w:rPr>
            </w:pPr>
          </w:p>
        </w:tc>
        <w:tc>
          <w:tcPr>
            <w:tcW w:w="715" w:type="dxa"/>
            <w:gridSpan w:val="3"/>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spacing w:line="276" w:lineRule="auto"/>
              <w:rPr>
                <w:sz w:val="22"/>
                <w:szCs w:val="22"/>
                <w:lang w:eastAsia="en-US"/>
              </w:rPr>
            </w:pPr>
          </w:p>
        </w:tc>
        <w:tc>
          <w:tcPr>
            <w:tcW w:w="1134"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spacing w:line="276" w:lineRule="auto"/>
              <w:rPr>
                <w:sz w:val="22"/>
                <w:szCs w:val="22"/>
                <w:lang w:eastAsia="en-US"/>
              </w:rPr>
            </w:pPr>
          </w:p>
        </w:tc>
        <w:tc>
          <w:tcPr>
            <w:tcW w:w="1152"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spacing w:line="276" w:lineRule="auto"/>
              <w:rPr>
                <w:sz w:val="22"/>
                <w:szCs w:val="22"/>
                <w:lang w:eastAsia="en-US"/>
              </w:rPr>
            </w:pPr>
          </w:p>
        </w:tc>
        <w:tc>
          <w:tcPr>
            <w:tcW w:w="709"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spacing w:line="276" w:lineRule="auto"/>
              <w:rPr>
                <w:sz w:val="22"/>
                <w:szCs w:val="22"/>
                <w:lang w:eastAsia="en-US"/>
              </w:rPr>
            </w:pPr>
          </w:p>
        </w:tc>
        <w:tc>
          <w:tcPr>
            <w:tcW w:w="691"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spacing w:line="276" w:lineRule="auto"/>
              <w:rPr>
                <w:sz w:val="22"/>
                <w:szCs w:val="22"/>
                <w:lang w:eastAsia="en-US"/>
              </w:rPr>
            </w:pPr>
          </w:p>
        </w:tc>
        <w:tc>
          <w:tcPr>
            <w:tcW w:w="708"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spacing w:line="276" w:lineRule="auto"/>
              <w:rPr>
                <w:sz w:val="22"/>
                <w:szCs w:val="22"/>
                <w:lang w:eastAsia="en-US"/>
              </w:rPr>
            </w:pPr>
          </w:p>
        </w:tc>
        <w:tc>
          <w:tcPr>
            <w:tcW w:w="441"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spacing w:line="276" w:lineRule="auto"/>
              <w:rPr>
                <w:sz w:val="22"/>
                <w:szCs w:val="22"/>
                <w:lang w:eastAsia="en-US"/>
              </w:rPr>
            </w:pPr>
          </w:p>
        </w:tc>
        <w:tc>
          <w:tcPr>
            <w:tcW w:w="708"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spacing w:line="276" w:lineRule="auto"/>
              <w:rPr>
                <w:sz w:val="22"/>
                <w:szCs w:val="22"/>
                <w:lang w:eastAsia="en-US"/>
              </w:rPr>
            </w:pPr>
          </w:p>
        </w:tc>
        <w:tc>
          <w:tcPr>
            <w:tcW w:w="851"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spacing w:line="276" w:lineRule="auto"/>
              <w:rPr>
                <w:sz w:val="22"/>
                <w:szCs w:val="22"/>
                <w:lang w:eastAsia="en-US"/>
              </w:rPr>
            </w:pPr>
          </w:p>
        </w:tc>
      </w:tr>
      <w:tr w:rsidR="00404FFA" w:rsidTr="00B8520E">
        <w:trPr>
          <w:trHeight w:val="264"/>
        </w:trPr>
        <w:tc>
          <w:tcPr>
            <w:tcW w:w="352" w:type="dxa"/>
            <w:tcBorders>
              <w:top w:val="nil"/>
              <w:left w:val="single" w:sz="4" w:space="0" w:color="auto"/>
              <w:bottom w:val="single" w:sz="4" w:space="0" w:color="auto"/>
              <w:right w:val="single" w:sz="4" w:space="0" w:color="auto"/>
            </w:tcBorders>
            <w:noWrap/>
            <w:tcMar>
              <w:top w:w="0" w:type="dxa"/>
              <w:left w:w="28" w:type="dxa"/>
              <w:bottom w:w="0" w:type="dxa"/>
              <w:right w:w="28" w:type="dxa"/>
            </w:tcMar>
            <w:hideMark/>
          </w:tcPr>
          <w:p w:rsidR="00404FFA" w:rsidRDefault="00404FFA">
            <w:pPr>
              <w:jc w:val="center"/>
              <w:rPr>
                <w:sz w:val="12"/>
                <w:szCs w:val="12"/>
              </w:rPr>
            </w:pPr>
            <w:r>
              <w:rPr>
                <w:sz w:val="12"/>
                <w:szCs w:val="12"/>
              </w:rPr>
              <w:t>533</w:t>
            </w:r>
          </w:p>
        </w:tc>
        <w:tc>
          <w:tcPr>
            <w:tcW w:w="2117"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CB371E">
            <w:pPr>
              <w:rPr>
                <w:sz w:val="12"/>
                <w:szCs w:val="12"/>
              </w:rPr>
            </w:pPr>
            <w:r>
              <w:rPr>
                <w:sz w:val="12"/>
                <w:szCs w:val="12"/>
              </w:rPr>
              <w:t xml:space="preserve">Автодорога </w:t>
            </w:r>
            <w:r w:rsidR="00404FFA">
              <w:rPr>
                <w:sz w:val="12"/>
                <w:szCs w:val="12"/>
              </w:rPr>
              <w:t>по ул. Речной</w:t>
            </w:r>
          </w:p>
        </w:tc>
        <w:tc>
          <w:tcPr>
            <w:tcW w:w="727"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jc w:val="center"/>
              <w:rPr>
                <w:sz w:val="12"/>
                <w:szCs w:val="12"/>
              </w:rPr>
            </w:pPr>
            <w:r>
              <w:rPr>
                <w:sz w:val="12"/>
                <w:szCs w:val="12"/>
              </w:rPr>
              <w:t>0,646</w:t>
            </w:r>
          </w:p>
        </w:tc>
        <w:tc>
          <w:tcPr>
            <w:tcW w:w="540"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jc w:val="center"/>
              <w:rPr>
                <w:sz w:val="12"/>
                <w:szCs w:val="12"/>
              </w:rPr>
            </w:pPr>
            <w:r>
              <w:rPr>
                <w:sz w:val="12"/>
                <w:szCs w:val="12"/>
              </w:rPr>
              <w:t>3630</w:t>
            </w:r>
          </w:p>
        </w:tc>
        <w:tc>
          <w:tcPr>
            <w:tcW w:w="567"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jc w:val="center"/>
              <w:rPr>
                <w:sz w:val="12"/>
                <w:szCs w:val="12"/>
              </w:rPr>
            </w:pPr>
            <w:r>
              <w:rPr>
                <w:sz w:val="12"/>
                <w:szCs w:val="12"/>
              </w:rPr>
              <w:t>0</w:t>
            </w:r>
          </w:p>
        </w:tc>
        <w:tc>
          <w:tcPr>
            <w:tcW w:w="283"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jc w:val="center"/>
              <w:rPr>
                <w:sz w:val="12"/>
                <w:szCs w:val="12"/>
              </w:rPr>
            </w:pPr>
            <w:r>
              <w:rPr>
                <w:sz w:val="12"/>
                <w:szCs w:val="12"/>
              </w:rPr>
              <w:t>0</w:t>
            </w:r>
          </w:p>
        </w:tc>
        <w:tc>
          <w:tcPr>
            <w:tcW w:w="567"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jc w:val="center"/>
              <w:rPr>
                <w:sz w:val="12"/>
                <w:szCs w:val="12"/>
              </w:rPr>
            </w:pPr>
            <w:r>
              <w:rPr>
                <w:sz w:val="12"/>
                <w:szCs w:val="12"/>
              </w:rPr>
              <w:t>0</w:t>
            </w:r>
          </w:p>
        </w:tc>
        <w:tc>
          <w:tcPr>
            <w:tcW w:w="284"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jc w:val="center"/>
              <w:rPr>
                <w:sz w:val="12"/>
                <w:szCs w:val="12"/>
              </w:rPr>
            </w:pPr>
            <w:r>
              <w:rPr>
                <w:sz w:val="12"/>
                <w:szCs w:val="12"/>
              </w:rPr>
              <w:t>0</w:t>
            </w:r>
          </w:p>
        </w:tc>
        <w:tc>
          <w:tcPr>
            <w:tcW w:w="567"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jc w:val="center"/>
              <w:rPr>
                <w:sz w:val="12"/>
                <w:szCs w:val="12"/>
              </w:rPr>
            </w:pPr>
            <w:r>
              <w:rPr>
                <w:sz w:val="12"/>
                <w:szCs w:val="12"/>
              </w:rPr>
              <w:t>0</w:t>
            </w:r>
          </w:p>
        </w:tc>
        <w:tc>
          <w:tcPr>
            <w:tcW w:w="283"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jc w:val="center"/>
              <w:rPr>
                <w:sz w:val="12"/>
                <w:szCs w:val="12"/>
              </w:rPr>
            </w:pPr>
            <w:r>
              <w:rPr>
                <w:sz w:val="12"/>
                <w:szCs w:val="12"/>
              </w:rPr>
              <w:t>0</w:t>
            </w:r>
          </w:p>
        </w:tc>
        <w:tc>
          <w:tcPr>
            <w:tcW w:w="992"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spacing w:line="276" w:lineRule="auto"/>
              <w:rPr>
                <w:sz w:val="22"/>
                <w:szCs w:val="22"/>
                <w:lang w:eastAsia="en-US"/>
              </w:rPr>
            </w:pPr>
          </w:p>
        </w:tc>
        <w:tc>
          <w:tcPr>
            <w:tcW w:w="993"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spacing w:line="276" w:lineRule="auto"/>
              <w:rPr>
                <w:sz w:val="22"/>
                <w:szCs w:val="22"/>
                <w:lang w:eastAsia="en-US"/>
              </w:rPr>
            </w:pPr>
          </w:p>
        </w:tc>
        <w:tc>
          <w:tcPr>
            <w:tcW w:w="992"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spacing w:line="276" w:lineRule="auto"/>
              <w:rPr>
                <w:sz w:val="22"/>
                <w:szCs w:val="22"/>
                <w:lang w:eastAsia="en-US"/>
              </w:rPr>
            </w:pPr>
          </w:p>
        </w:tc>
        <w:tc>
          <w:tcPr>
            <w:tcW w:w="992"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spacing w:line="276" w:lineRule="auto"/>
              <w:rPr>
                <w:sz w:val="22"/>
                <w:szCs w:val="22"/>
                <w:lang w:eastAsia="en-US"/>
              </w:rPr>
            </w:pPr>
          </w:p>
        </w:tc>
        <w:tc>
          <w:tcPr>
            <w:tcW w:w="709" w:type="dxa"/>
            <w:tcBorders>
              <w:top w:val="nil"/>
              <w:left w:val="nil"/>
              <w:bottom w:val="single" w:sz="4" w:space="0" w:color="auto"/>
              <w:right w:val="single" w:sz="4" w:space="0" w:color="auto"/>
            </w:tcBorders>
            <w:tcMar>
              <w:top w:w="0" w:type="dxa"/>
              <w:left w:w="28" w:type="dxa"/>
              <w:bottom w:w="0" w:type="dxa"/>
              <w:right w:w="28" w:type="dxa"/>
            </w:tcMar>
            <w:hideMark/>
          </w:tcPr>
          <w:p w:rsidR="00404FFA" w:rsidRPr="0081523D" w:rsidRDefault="00404FFA">
            <w:pPr>
              <w:spacing w:line="276" w:lineRule="auto"/>
              <w:rPr>
                <w:sz w:val="22"/>
                <w:szCs w:val="22"/>
                <w:lang w:eastAsia="en-US"/>
              </w:rPr>
            </w:pPr>
          </w:p>
        </w:tc>
        <w:tc>
          <w:tcPr>
            <w:tcW w:w="1134"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spacing w:line="276" w:lineRule="auto"/>
              <w:rPr>
                <w:sz w:val="22"/>
                <w:szCs w:val="22"/>
                <w:lang w:eastAsia="en-US"/>
              </w:rPr>
            </w:pPr>
          </w:p>
        </w:tc>
        <w:tc>
          <w:tcPr>
            <w:tcW w:w="1161"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spacing w:line="276" w:lineRule="auto"/>
              <w:rPr>
                <w:sz w:val="22"/>
                <w:szCs w:val="22"/>
                <w:lang w:eastAsia="en-US"/>
              </w:rPr>
            </w:pPr>
          </w:p>
        </w:tc>
        <w:tc>
          <w:tcPr>
            <w:tcW w:w="709"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spacing w:line="276" w:lineRule="auto"/>
              <w:rPr>
                <w:sz w:val="22"/>
                <w:szCs w:val="22"/>
                <w:lang w:eastAsia="en-US"/>
              </w:rPr>
            </w:pPr>
          </w:p>
        </w:tc>
        <w:tc>
          <w:tcPr>
            <w:tcW w:w="681"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spacing w:line="276" w:lineRule="auto"/>
              <w:rPr>
                <w:sz w:val="22"/>
                <w:szCs w:val="22"/>
                <w:lang w:eastAsia="en-US"/>
              </w:rPr>
            </w:pPr>
          </w:p>
        </w:tc>
        <w:tc>
          <w:tcPr>
            <w:tcW w:w="709"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spacing w:line="276" w:lineRule="auto"/>
              <w:rPr>
                <w:sz w:val="22"/>
                <w:szCs w:val="22"/>
                <w:lang w:eastAsia="en-US"/>
              </w:rPr>
            </w:pPr>
          </w:p>
        </w:tc>
        <w:tc>
          <w:tcPr>
            <w:tcW w:w="428" w:type="dxa"/>
            <w:gridSpan w:val="2"/>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spacing w:line="276" w:lineRule="auto"/>
              <w:rPr>
                <w:sz w:val="22"/>
                <w:szCs w:val="22"/>
                <w:lang w:eastAsia="en-US"/>
              </w:rPr>
            </w:pPr>
          </w:p>
        </w:tc>
        <w:tc>
          <w:tcPr>
            <w:tcW w:w="715" w:type="dxa"/>
            <w:gridSpan w:val="3"/>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spacing w:line="276" w:lineRule="auto"/>
              <w:rPr>
                <w:sz w:val="22"/>
                <w:szCs w:val="22"/>
                <w:lang w:eastAsia="en-US"/>
              </w:rPr>
            </w:pPr>
          </w:p>
        </w:tc>
        <w:tc>
          <w:tcPr>
            <w:tcW w:w="1134"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spacing w:line="276" w:lineRule="auto"/>
              <w:rPr>
                <w:sz w:val="22"/>
                <w:szCs w:val="22"/>
                <w:lang w:eastAsia="en-US"/>
              </w:rPr>
            </w:pPr>
          </w:p>
        </w:tc>
        <w:tc>
          <w:tcPr>
            <w:tcW w:w="1152"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spacing w:line="276" w:lineRule="auto"/>
              <w:rPr>
                <w:sz w:val="22"/>
                <w:szCs w:val="22"/>
                <w:lang w:eastAsia="en-US"/>
              </w:rPr>
            </w:pPr>
          </w:p>
        </w:tc>
        <w:tc>
          <w:tcPr>
            <w:tcW w:w="709"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spacing w:line="276" w:lineRule="auto"/>
              <w:rPr>
                <w:sz w:val="22"/>
                <w:szCs w:val="22"/>
                <w:lang w:eastAsia="en-US"/>
              </w:rPr>
            </w:pPr>
          </w:p>
        </w:tc>
        <w:tc>
          <w:tcPr>
            <w:tcW w:w="691"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spacing w:line="276" w:lineRule="auto"/>
              <w:rPr>
                <w:sz w:val="22"/>
                <w:szCs w:val="22"/>
                <w:lang w:eastAsia="en-US"/>
              </w:rPr>
            </w:pPr>
          </w:p>
        </w:tc>
        <w:tc>
          <w:tcPr>
            <w:tcW w:w="708"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spacing w:line="276" w:lineRule="auto"/>
              <w:rPr>
                <w:sz w:val="22"/>
                <w:szCs w:val="22"/>
                <w:lang w:eastAsia="en-US"/>
              </w:rPr>
            </w:pPr>
          </w:p>
        </w:tc>
        <w:tc>
          <w:tcPr>
            <w:tcW w:w="441"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spacing w:line="276" w:lineRule="auto"/>
              <w:rPr>
                <w:sz w:val="22"/>
                <w:szCs w:val="22"/>
                <w:lang w:eastAsia="en-US"/>
              </w:rPr>
            </w:pPr>
          </w:p>
        </w:tc>
        <w:tc>
          <w:tcPr>
            <w:tcW w:w="708"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spacing w:line="276" w:lineRule="auto"/>
              <w:rPr>
                <w:sz w:val="22"/>
                <w:szCs w:val="22"/>
                <w:lang w:eastAsia="en-US"/>
              </w:rPr>
            </w:pPr>
          </w:p>
        </w:tc>
        <w:tc>
          <w:tcPr>
            <w:tcW w:w="851"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spacing w:line="276" w:lineRule="auto"/>
              <w:rPr>
                <w:sz w:val="22"/>
                <w:szCs w:val="22"/>
                <w:lang w:eastAsia="en-US"/>
              </w:rPr>
            </w:pPr>
          </w:p>
        </w:tc>
      </w:tr>
      <w:tr w:rsidR="00404FFA" w:rsidTr="00B8520E">
        <w:trPr>
          <w:trHeight w:val="264"/>
        </w:trPr>
        <w:tc>
          <w:tcPr>
            <w:tcW w:w="352" w:type="dxa"/>
            <w:tcBorders>
              <w:top w:val="nil"/>
              <w:left w:val="single" w:sz="4" w:space="0" w:color="auto"/>
              <w:bottom w:val="single" w:sz="4" w:space="0" w:color="auto"/>
              <w:right w:val="single" w:sz="4" w:space="0" w:color="auto"/>
            </w:tcBorders>
            <w:noWrap/>
            <w:tcMar>
              <w:top w:w="0" w:type="dxa"/>
              <w:left w:w="28" w:type="dxa"/>
              <w:bottom w:w="0" w:type="dxa"/>
              <w:right w:w="28" w:type="dxa"/>
            </w:tcMar>
            <w:hideMark/>
          </w:tcPr>
          <w:p w:rsidR="00404FFA" w:rsidRDefault="00404FFA">
            <w:pPr>
              <w:jc w:val="center"/>
              <w:rPr>
                <w:sz w:val="12"/>
                <w:szCs w:val="12"/>
              </w:rPr>
            </w:pPr>
            <w:r>
              <w:rPr>
                <w:sz w:val="12"/>
                <w:szCs w:val="12"/>
              </w:rPr>
              <w:t>534</w:t>
            </w:r>
          </w:p>
        </w:tc>
        <w:tc>
          <w:tcPr>
            <w:tcW w:w="2117"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CB371E">
            <w:pPr>
              <w:rPr>
                <w:sz w:val="12"/>
                <w:szCs w:val="12"/>
              </w:rPr>
            </w:pPr>
            <w:r>
              <w:rPr>
                <w:sz w:val="12"/>
                <w:szCs w:val="12"/>
              </w:rPr>
              <w:t xml:space="preserve">Автодорога </w:t>
            </w:r>
            <w:r w:rsidR="00404FFA">
              <w:rPr>
                <w:sz w:val="12"/>
                <w:szCs w:val="12"/>
              </w:rPr>
              <w:t xml:space="preserve">по ул. </w:t>
            </w:r>
            <w:proofErr w:type="spellStart"/>
            <w:r w:rsidR="00404FFA">
              <w:rPr>
                <w:sz w:val="12"/>
                <w:szCs w:val="12"/>
              </w:rPr>
              <w:t>Рудницкого</w:t>
            </w:r>
            <w:proofErr w:type="spellEnd"/>
          </w:p>
        </w:tc>
        <w:tc>
          <w:tcPr>
            <w:tcW w:w="727"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jc w:val="center"/>
              <w:rPr>
                <w:sz w:val="12"/>
                <w:szCs w:val="12"/>
              </w:rPr>
            </w:pPr>
            <w:r>
              <w:rPr>
                <w:sz w:val="12"/>
                <w:szCs w:val="12"/>
              </w:rPr>
              <w:t>0,565</w:t>
            </w:r>
          </w:p>
        </w:tc>
        <w:tc>
          <w:tcPr>
            <w:tcW w:w="540"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jc w:val="center"/>
              <w:rPr>
                <w:sz w:val="12"/>
                <w:szCs w:val="12"/>
              </w:rPr>
            </w:pPr>
            <w:r>
              <w:rPr>
                <w:sz w:val="12"/>
                <w:szCs w:val="12"/>
              </w:rPr>
              <w:t>3540</w:t>
            </w:r>
          </w:p>
        </w:tc>
        <w:tc>
          <w:tcPr>
            <w:tcW w:w="567"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jc w:val="center"/>
              <w:rPr>
                <w:sz w:val="12"/>
                <w:szCs w:val="12"/>
              </w:rPr>
            </w:pPr>
            <w:r>
              <w:rPr>
                <w:sz w:val="12"/>
                <w:szCs w:val="12"/>
              </w:rPr>
              <w:t>0,07</w:t>
            </w:r>
          </w:p>
        </w:tc>
        <w:tc>
          <w:tcPr>
            <w:tcW w:w="283"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jc w:val="center"/>
              <w:rPr>
                <w:sz w:val="12"/>
                <w:szCs w:val="12"/>
              </w:rPr>
            </w:pPr>
            <w:r>
              <w:rPr>
                <w:sz w:val="12"/>
                <w:szCs w:val="12"/>
              </w:rPr>
              <w:t>12</w:t>
            </w:r>
          </w:p>
        </w:tc>
        <w:tc>
          <w:tcPr>
            <w:tcW w:w="567"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jc w:val="center"/>
              <w:rPr>
                <w:sz w:val="12"/>
                <w:szCs w:val="12"/>
              </w:rPr>
            </w:pPr>
            <w:r>
              <w:rPr>
                <w:sz w:val="12"/>
                <w:szCs w:val="12"/>
              </w:rPr>
              <w:t>0,07</w:t>
            </w:r>
          </w:p>
        </w:tc>
        <w:tc>
          <w:tcPr>
            <w:tcW w:w="284"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jc w:val="center"/>
              <w:rPr>
                <w:sz w:val="12"/>
                <w:szCs w:val="12"/>
              </w:rPr>
            </w:pPr>
            <w:r>
              <w:rPr>
                <w:sz w:val="12"/>
                <w:szCs w:val="12"/>
              </w:rPr>
              <w:t>12</w:t>
            </w:r>
          </w:p>
        </w:tc>
        <w:tc>
          <w:tcPr>
            <w:tcW w:w="567"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jc w:val="center"/>
              <w:rPr>
                <w:sz w:val="12"/>
                <w:szCs w:val="12"/>
              </w:rPr>
            </w:pPr>
            <w:r>
              <w:rPr>
                <w:sz w:val="12"/>
                <w:szCs w:val="12"/>
              </w:rPr>
              <w:t>0,07</w:t>
            </w:r>
          </w:p>
        </w:tc>
        <w:tc>
          <w:tcPr>
            <w:tcW w:w="283"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jc w:val="center"/>
              <w:rPr>
                <w:sz w:val="12"/>
                <w:szCs w:val="12"/>
              </w:rPr>
            </w:pPr>
            <w:r>
              <w:rPr>
                <w:sz w:val="12"/>
                <w:szCs w:val="12"/>
              </w:rPr>
              <w:t>12</w:t>
            </w:r>
          </w:p>
        </w:tc>
        <w:tc>
          <w:tcPr>
            <w:tcW w:w="992"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spacing w:line="276" w:lineRule="auto"/>
              <w:rPr>
                <w:sz w:val="22"/>
                <w:szCs w:val="22"/>
                <w:lang w:eastAsia="en-US"/>
              </w:rPr>
            </w:pPr>
          </w:p>
        </w:tc>
        <w:tc>
          <w:tcPr>
            <w:tcW w:w="993"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spacing w:line="276" w:lineRule="auto"/>
              <w:rPr>
                <w:sz w:val="22"/>
                <w:szCs w:val="22"/>
                <w:lang w:eastAsia="en-US"/>
              </w:rPr>
            </w:pPr>
          </w:p>
        </w:tc>
        <w:tc>
          <w:tcPr>
            <w:tcW w:w="992"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spacing w:line="276" w:lineRule="auto"/>
              <w:rPr>
                <w:sz w:val="22"/>
                <w:szCs w:val="22"/>
                <w:lang w:eastAsia="en-US"/>
              </w:rPr>
            </w:pPr>
          </w:p>
        </w:tc>
        <w:tc>
          <w:tcPr>
            <w:tcW w:w="992"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spacing w:line="276" w:lineRule="auto"/>
              <w:rPr>
                <w:sz w:val="22"/>
                <w:szCs w:val="22"/>
                <w:lang w:eastAsia="en-US"/>
              </w:rPr>
            </w:pPr>
          </w:p>
        </w:tc>
        <w:tc>
          <w:tcPr>
            <w:tcW w:w="709" w:type="dxa"/>
            <w:tcBorders>
              <w:top w:val="nil"/>
              <w:left w:val="nil"/>
              <w:bottom w:val="single" w:sz="4" w:space="0" w:color="auto"/>
              <w:right w:val="single" w:sz="4" w:space="0" w:color="auto"/>
            </w:tcBorders>
            <w:tcMar>
              <w:top w:w="0" w:type="dxa"/>
              <w:left w:w="28" w:type="dxa"/>
              <w:bottom w:w="0" w:type="dxa"/>
              <w:right w:w="28" w:type="dxa"/>
            </w:tcMar>
            <w:hideMark/>
          </w:tcPr>
          <w:p w:rsidR="00404FFA" w:rsidRPr="0081523D" w:rsidRDefault="00404FFA">
            <w:pPr>
              <w:spacing w:line="276" w:lineRule="auto"/>
              <w:rPr>
                <w:sz w:val="22"/>
                <w:szCs w:val="22"/>
                <w:lang w:eastAsia="en-US"/>
              </w:rPr>
            </w:pPr>
          </w:p>
        </w:tc>
        <w:tc>
          <w:tcPr>
            <w:tcW w:w="1134"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spacing w:line="276" w:lineRule="auto"/>
              <w:rPr>
                <w:sz w:val="22"/>
                <w:szCs w:val="22"/>
                <w:lang w:eastAsia="en-US"/>
              </w:rPr>
            </w:pPr>
          </w:p>
        </w:tc>
        <w:tc>
          <w:tcPr>
            <w:tcW w:w="1161"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spacing w:line="276" w:lineRule="auto"/>
              <w:rPr>
                <w:sz w:val="22"/>
                <w:szCs w:val="22"/>
                <w:lang w:eastAsia="en-US"/>
              </w:rPr>
            </w:pPr>
          </w:p>
        </w:tc>
        <w:tc>
          <w:tcPr>
            <w:tcW w:w="709"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spacing w:line="276" w:lineRule="auto"/>
              <w:rPr>
                <w:sz w:val="22"/>
                <w:szCs w:val="22"/>
                <w:lang w:eastAsia="en-US"/>
              </w:rPr>
            </w:pPr>
          </w:p>
        </w:tc>
        <w:tc>
          <w:tcPr>
            <w:tcW w:w="681"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spacing w:line="276" w:lineRule="auto"/>
              <w:rPr>
                <w:sz w:val="22"/>
                <w:szCs w:val="22"/>
                <w:lang w:eastAsia="en-US"/>
              </w:rPr>
            </w:pPr>
          </w:p>
        </w:tc>
        <w:tc>
          <w:tcPr>
            <w:tcW w:w="709"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spacing w:line="276" w:lineRule="auto"/>
              <w:rPr>
                <w:sz w:val="22"/>
                <w:szCs w:val="22"/>
                <w:lang w:eastAsia="en-US"/>
              </w:rPr>
            </w:pPr>
          </w:p>
        </w:tc>
        <w:tc>
          <w:tcPr>
            <w:tcW w:w="428" w:type="dxa"/>
            <w:gridSpan w:val="2"/>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spacing w:line="276" w:lineRule="auto"/>
              <w:rPr>
                <w:sz w:val="22"/>
                <w:szCs w:val="22"/>
                <w:lang w:eastAsia="en-US"/>
              </w:rPr>
            </w:pPr>
          </w:p>
        </w:tc>
        <w:tc>
          <w:tcPr>
            <w:tcW w:w="715" w:type="dxa"/>
            <w:gridSpan w:val="3"/>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spacing w:line="276" w:lineRule="auto"/>
              <w:rPr>
                <w:sz w:val="22"/>
                <w:szCs w:val="22"/>
                <w:lang w:eastAsia="en-US"/>
              </w:rPr>
            </w:pPr>
          </w:p>
        </w:tc>
        <w:tc>
          <w:tcPr>
            <w:tcW w:w="1134"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spacing w:line="276" w:lineRule="auto"/>
              <w:rPr>
                <w:sz w:val="22"/>
                <w:szCs w:val="22"/>
                <w:lang w:eastAsia="en-US"/>
              </w:rPr>
            </w:pPr>
          </w:p>
        </w:tc>
        <w:tc>
          <w:tcPr>
            <w:tcW w:w="1152"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spacing w:line="276" w:lineRule="auto"/>
              <w:rPr>
                <w:sz w:val="22"/>
                <w:szCs w:val="22"/>
                <w:lang w:eastAsia="en-US"/>
              </w:rPr>
            </w:pPr>
          </w:p>
        </w:tc>
        <w:tc>
          <w:tcPr>
            <w:tcW w:w="709"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spacing w:line="276" w:lineRule="auto"/>
              <w:rPr>
                <w:sz w:val="22"/>
                <w:szCs w:val="22"/>
                <w:lang w:eastAsia="en-US"/>
              </w:rPr>
            </w:pPr>
          </w:p>
        </w:tc>
        <w:tc>
          <w:tcPr>
            <w:tcW w:w="691"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spacing w:line="276" w:lineRule="auto"/>
              <w:rPr>
                <w:sz w:val="22"/>
                <w:szCs w:val="22"/>
                <w:lang w:eastAsia="en-US"/>
              </w:rPr>
            </w:pPr>
          </w:p>
        </w:tc>
        <w:tc>
          <w:tcPr>
            <w:tcW w:w="708"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spacing w:line="276" w:lineRule="auto"/>
              <w:rPr>
                <w:sz w:val="22"/>
                <w:szCs w:val="22"/>
                <w:lang w:eastAsia="en-US"/>
              </w:rPr>
            </w:pPr>
          </w:p>
        </w:tc>
        <w:tc>
          <w:tcPr>
            <w:tcW w:w="441"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spacing w:line="276" w:lineRule="auto"/>
              <w:rPr>
                <w:sz w:val="22"/>
                <w:szCs w:val="22"/>
                <w:lang w:eastAsia="en-US"/>
              </w:rPr>
            </w:pPr>
          </w:p>
        </w:tc>
        <w:tc>
          <w:tcPr>
            <w:tcW w:w="708"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spacing w:line="276" w:lineRule="auto"/>
              <w:rPr>
                <w:sz w:val="22"/>
                <w:szCs w:val="22"/>
                <w:lang w:eastAsia="en-US"/>
              </w:rPr>
            </w:pPr>
          </w:p>
        </w:tc>
        <w:tc>
          <w:tcPr>
            <w:tcW w:w="851"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spacing w:line="276" w:lineRule="auto"/>
              <w:rPr>
                <w:sz w:val="22"/>
                <w:szCs w:val="22"/>
                <w:lang w:eastAsia="en-US"/>
              </w:rPr>
            </w:pPr>
          </w:p>
        </w:tc>
      </w:tr>
      <w:tr w:rsidR="00404FFA" w:rsidTr="00B8520E">
        <w:trPr>
          <w:trHeight w:val="264"/>
        </w:trPr>
        <w:tc>
          <w:tcPr>
            <w:tcW w:w="352" w:type="dxa"/>
            <w:tcBorders>
              <w:top w:val="nil"/>
              <w:left w:val="single" w:sz="4" w:space="0" w:color="auto"/>
              <w:bottom w:val="single" w:sz="4" w:space="0" w:color="auto"/>
              <w:right w:val="single" w:sz="4" w:space="0" w:color="auto"/>
            </w:tcBorders>
            <w:noWrap/>
            <w:tcMar>
              <w:top w:w="0" w:type="dxa"/>
              <w:left w:w="28" w:type="dxa"/>
              <w:bottom w:w="0" w:type="dxa"/>
              <w:right w:w="28" w:type="dxa"/>
            </w:tcMar>
            <w:hideMark/>
          </w:tcPr>
          <w:p w:rsidR="00404FFA" w:rsidRDefault="00404FFA">
            <w:pPr>
              <w:jc w:val="center"/>
              <w:rPr>
                <w:sz w:val="12"/>
                <w:szCs w:val="12"/>
              </w:rPr>
            </w:pPr>
            <w:r>
              <w:rPr>
                <w:sz w:val="12"/>
                <w:szCs w:val="12"/>
              </w:rPr>
              <w:t>535</w:t>
            </w:r>
          </w:p>
        </w:tc>
        <w:tc>
          <w:tcPr>
            <w:tcW w:w="2117"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CB371E">
            <w:pPr>
              <w:rPr>
                <w:sz w:val="12"/>
                <w:szCs w:val="12"/>
              </w:rPr>
            </w:pPr>
            <w:r>
              <w:rPr>
                <w:sz w:val="12"/>
                <w:szCs w:val="12"/>
              </w:rPr>
              <w:t xml:space="preserve">Автодорога </w:t>
            </w:r>
            <w:r w:rsidR="00404FFA">
              <w:rPr>
                <w:sz w:val="12"/>
                <w:szCs w:val="12"/>
              </w:rPr>
              <w:t>по пер. Садовый</w:t>
            </w:r>
          </w:p>
        </w:tc>
        <w:tc>
          <w:tcPr>
            <w:tcW w:w="727"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jc w:val="center"/>
              <w:rPr>
                <w:sz w:val="12"/>
                <w:szCs w:val="12"/>
              </w:rPr>
            </w:pPr>
            <w:r>
              <w:rPr>
                <w:sz w:val="12"/>
                <w:szCs w:val="12"/>
              </w:rPr>
              <w:t>0,485</w:t>
            </w:r>
          </w:p>
        </w:tc>
        <w:tc>
          <w:tcPr>
            <w:tcW w:w="540"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jc w:val="center"/>
              <w:rPr>
                <w:sz w:val="12"/>
                <w:szCs w:val="12"/>
              </w:rPr>
            </w:pPr>
            <w:r>
              <w:rPr>
                <w:sz w:val="12"/>
                <w:szCs w:val="12"/>
              </w:rPr>
              <w:t>1937</w:t>
            </w:r>
          </w:p>
        </w:tc>
        <w:tc>
          <w:tcPr>
            <w:tcW w:w="567"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jc w:val="center"/>
              <w:rPr>
                <w:sz w:val="12"/>
                <w:szCs w:val="12"/>
              </w:rPr>
            </w:pPr>
            <w:r>
              <w:rPr>
                <w:sz w:val="12"/>
                <w:szCs w:val="12"/>
              </w:rPr>
              <w:t>0</w:t>
            </w:r>
          </w:p>
        </w:tc>
        <w:tc>
          <w:tcPr>
            <w:tcW w:w="283"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jc w:val="center"/>
              <w:rPr>
                <w:sz w:val="12"/>
                <w:szCs w:val="12"/>
              </w:rPr>
            </w:pPr>
            <w:r>
              <w:rPr>
                <w:sz w:val="12"/>
                <w:szCs w:val="12"/>
              </w:rPr>
              <w:t>0</w:t>
            </w:r>
          </w:p>
        </w:tc>
        <w:tc>
          <w:tcPr>
            <w:tcW w:w="567"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jc w:val="center"/>
              <w:rPr>
                <w:sz w:val="12"/>
                <w:szCs w:val="12"/>
              </w:rPr>
            </w:pPr>
            <w:r>
              <w:rPr>
                <w:sz w:val="12"/>
                <w:szCs w:val="12"/>
              </w:rPr>
              <w:t>0</w:t>
            </w:r>
          </w:p>
        </w:tc>
        <w:tc>
          <w:tcPr>
            <w:tcW w:w="284"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jc w:val="center"/>
              <w:rPr>
                <w:sz w:val="12"/>
                <w:szCs w:val="12"/>
              </w:rPr>
            </w:pPr>
            <w:r>
              <w:rPr>
                <w:sz w:val="12"/>
                <w:szCs w:val="12"/>
              </w:rPr>
              <w:t>0</w:t>
            </w:r>
          </w:p>
        </w:tc>
        <w:tc>
          <w:tcPr>
            <w:tcW w:w="567"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jc w:val="center"/>
              <w:rPr>
                <w:sz w:val="12"/>
                <w:szCs w:val="12"/>
              </w:rPr>
            </w:pPr>
            <w:r>
              <w:rPr>
                <w:sz w:val="12"/>
                <w:szCs w:val="12"/>
              </w:rPr>
              <w:t>0</w:t>
            </w:r>
          </w:p>
        </w:tc>
        <w:tc>
          <w:tcPr>
            <w:tcW w:w="283"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jc w:val="center"/>
              <w:rPr>
                <w:sz w:val="12"/>
                <w:szCs w:val="12"/>
              </w:rPr>
            </w:pPr>
            <w:r>
              <w:rPr>
                <w:sz w:val="12"/>
                <w:szCs w:val="12"/>
              </w:rPr>
              <w:t>0</w:t>
            </w:r>
          </w:p>
        </w:tc>
        <w:tc>
          <w:tcPr>
            <w:tcW w:w="992"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spacing w:line="276" w:lineRule="auto"/>
              <w:rPr>
                <w:sz w:val="22"/>
                <w:szCs w:val="22"/>
                <w:lang w:eastAsia="en-US"/>
              </w:rPr>
            </w:pPr>
          </w:p>
        </w:tc>
        <w:tc>
          <w:tcPr>
            <w:tcW w:w="993"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spacing w:line="276" w:lineRule="auto"/>
              <w:rPr>
                <w:sz w:val="22"/>
                <w:szCs w:val="22"/>
                <w:lang w:eastAsia="en-US"/>
              </w:rPr>
            </w:pPr>
          </w:p>
        </w:tc>
        <w:tc>
          <w:tcPr>
            <w:tcW w:w="992"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spacing w:line="276" w:lineRule="auto"/>
              <w:rPr>
                <w:sz w:val="22"/>
                <w:szCs w:val="22"/>
                <w:lang w:eastAsia="en-US"/>
              </w:rPr>
            </w:pPr>
          </w:p>
        </w:tc>
        <w:tc>
          <w:tcPr>
            <w:tcW w:w="992"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spacing w:line="276" w:lineRule="auto"/>
              <w:rPr>
                <w:sz w:val="22"/>
                <w:szCs w:val="22"/>
                <w:lang w:eastAsia="en-US"/>
              </w:rPr>
            </w:pPr>
          </w:p>
        </w:tc>
        <w:tc>
          <w:tcPr>
            <w:tcW w:w="709" w:type="dxa"/>
            <w:tcBorders>
              <w:top w:val="nil"/>
              <w:left w:val="nil"/>
              <w:bottom w:val="single" w:sz="4" w:space="0" w:color="auto"/>
              <w:right w:val="single" w:sz="4" w:space="0" w:color="auto"/>
            </w:tcBorders>
            <w:tcMar>
              <w:top w:w="0" w:type="dxa"/>
              <w:left w:w="28" w:type="dxa"/>
              <w:bottom w:w="0" w:type="dxa"/>
              <w:right w:w="28" w:type="dxa"/>
            </w:tcMar>
            <w:hideMark/>
          </w:tcPr>
          <w:p w:rsidR="00404FFA" w:rsidRPr="0081523D" w:rsidRDefault="00404FFA">
            <w:pPr>
              <w:spacing w:line="276" w:lineRule="auto"/>
              <w:rPr>
                <w:sz w:val="22"/>
                <w:szCs w:val="22"/>
                <w:lang w:eastAsia="en-US"/>
              </w:rPr>
            </w:pPr>
          </w:p>
        </w:tc>
        <w:tc>
          <w:tcPr>
            <w:tcW w:w="1134"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spacing w:line="276" w:lineRule="auto"/>
              <w:rPr>
                <w:sz w:val="22"/>
                <w:szCs w:val="22"/>
                <w:lang w:eastAsia="en-US"/>
              </w:rPr>
            </w:pPr>
          </w:p>
        </w:tc>
        <w:tc>
          <w:tcPr>
            <w:tcW w:w="1161"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spacing w:line="276" w:lineRule="auto"/>
              <w:rPr>
                <w:sz w:val="22"/>
                <w:szCs w:val="22"/>
                <w:lang w:eastAsia="en-US"/>
              </w:rPr>
            </w:pPr>
          </w:p>
        </w:tc>
        <w:tc>
          <w:tcPr>
            <w:tcW w:w="709"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spacing w:line="276" w:lineRule="auto"/>
              <w:rPr>
                <w:sz w:val="22"/>
                <w:szCs w:val="22"/>
                <w:lang w:eastAsia="en-US"/>
              </w:rPr>
            </w:pPr>
          </w:p>
        </w:tc>
        <w:tc>
          <w:tcPr>
            <w:tcW w:w="681"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spacing w:line="276" w:lineRule="auto"/>
              <w:rPr>
                <w:sz w:val="22"/>
                <w:szCs w:val="22"/>
                <w:lang w:eastAsia="en-US"/>
              </w:rPr>
            </w:pPr>
          </w:p>
        </w:tc>
        <w:tc>
          <w:tcPr>
            <w:tcW w:w="709"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spacing w:line="276" w:lineRule="auto"/>
              <w:rPr>
                <w:sz w:val="22"/>
                <w:szCs w:val="22"/>
                <w:lang w:eastAsia="en-US"/>
              </w:rPr>
            </w:pPr>
          </w:p>
        </w:tc>
        <w:tc>
          <w:tcPr>
            <w:tcW w:w="428" w:type="dxa"/>
            <w:gridSpan w:val="2"/>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spacing w:line="276" w:lineRule="auto"/>
              <w:rPr>
                <w:sz w:val="22"/>
                <w:szCs w:val="22"/>
                <w:lang w:eastAsia="en-US"/>
              </w:rPr>
            </w:pPr>
          </w:p>
        </w:tc>
        <w:tc>
          <w:tcPr>
            <w:tcW w:w="715" w:type="dxa"/>
            <w:gridSpan w:val="3"/>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spacing w:line="276" w:lineRule="auto"/>
              <w:rPr>
                <w:sz w:val="22"/>
                <w:szCs w:val="22"/>
                <w:lang w:eastAsia="en-US"/>
              </w:rPr>
            </w:pPr>
          </w:p>
        </w:tc>
        <w:tc>
          <w:tcPr>
            <w:tcW w:w="1134"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spacing w:line="276" w:lineRule="auto"/>
              <w:rPr>
                <w:sz w:val="22"/>
                <w:szCs w:val="22"/>
                <w:lang w:eastAsia="en-US"/>
              </w:rPr>
            </w:pPr>
          </w:p>
        </w:tc>
        <w:tc>
          <w:tcPr>
            <w:tcW w:w="1152"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spacing w:line="276" w:lineRule="auto"/>
              <w:rPr>
                <w:sz w:val="22"/>
                <w:szCs w:val="22"/>
                <w:lang w:eastAsia="en-US"/>
              </w:rPr>
            </w:pPr>
          </w:p>
        </w:tc>
        <w:tc>
          <w:tcPr>
            <w:tcW w:w="709"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spacing w:line="276" w:lineRule="auto"/>
              <w:rPr>
                <w:sz w:val="22"/>
                <w:szCs w:val="22"/>
                <w:lang w:eastAsia="en-US"/>
              </w:rPr>
            </w:pPr>
          </w:p>
        </w:tc>
        <w:tc>
          <w:tcPr>
            <w:tcW w:w="691"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spacing w:line="276" w:lineRule="auto"/>
              <w:rPr>
                <w:sz w:val="22"/>
                <w:szCs w:val="22"/>
                <w:lang w:eastAsia="en-US"/>
              </w:rPr>
            </w:pPr>
          </w:p>
        </w:tc>
        <w:tc>
          <w:tcPr>
            <w:tcW w:w="708"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spacing w:line="276" w:lineRule="auto"/>
              <w:rPr>
                <w:sz w:val="22"/>
                <w:szCs w:val="22"/>
                <w:lang w:eastAsia="en-US"/>
              </w:rPr>
            </w:pPr>
          </w:p>
        </w:tc>
        <w:tc>
          <w:tcPr>
            <w:tcW w:w="441"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spacing w:line="276" w:lineRule="auto"/>
              <w:rPr>
                <w:sz w:val="22"/>
                <w:szCs w:val="22"/>
                <w:lang w:eastAsia="en-US"/>
              </w:rPr>
            </w:pPr>
          </w:p>
        </w:tc>
        <w:tc>
          <w:tcPr>
            <w:tcW w:w="708"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spacing w:line="276" w:lineRule="auto"/>
              <w:rPr>
                <w:sz w:val="22"/>
                <w:szCs w:val="22"/>
                <w:lang w:eastAsia="en-US"/>
              </w:rPr>
            </w:pPr>
          </w:p>
        </w:tc>
        <w:tc>
          <w:tcPr>
            <w:tcW w:w="851"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spacing w:line="276" w:lineRule="auto"/>
              <w:rPr>
                <w:sz w:val="22"/>
                <w:szCs w:val="22"/>
                <w:lang w:eastAsia="en-US"/>
              </w:rPr>
            </w:pPr>
          </w:p>
        </w:tc>
      </w:tr>
      <w:tr w:rsidR="00404FFA" w:rsidTr="00B8520E">
        <w:trPr>
          <w:trHeight w:val="264"/>
        </w:trPr>
        <w:tc>
          <w:tcPr>
            <w:tcW w:w="352" w:type="dxa"/>
            <w:tcBorders>
              <w:top w:val="nil"/>
              <w:left w:val="single" w:sz="4" w:space="0" w:color="auto"/>
              <w:bottom w:val="single" w:sz="4" w:space="0" w:color="auto"/>
              <w:right w:val="single" w:sz="4" w:space="0" w:color="auto"/>
            </w:tcBorders>
            <w:noWrap/>
            <w:tcMar>
              <w:top w:w="0" w:type="dxa"/>
              <w:left w:w="28" w:type="dxa"/>
              <w:bottom w:w="0" w:type="dxa"/>
              <w:right w:w="28" w:type="dxa"/>
            </w:tcMar>
            <w:hideMark/>
          </w:tcPr>
          <w:p w:rsidR="00404FFA" w:rsidRDefault="00404FFA">
            <w:pPr>
              <w:jc w:val="center"/>
              <w:rPr>
                <w:sz w:val="12"/>
                <w:szCs w:val="12"/>
              </w:rPr>
            </w:pPr>
            <w:r>
              <w:rPr>
                <w:sz w:val="12"/>
                <w:szCs w:val="12"/>
              </w:rPr>
              <w:t>536</w:t>
            </w:r>
          </w:p>
        </w:tc>
        <w:tc>
          <w:tcPr>
            <w:tcW w:w="2117"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CB371E">
            <w:pPr>
              <w:rPr>
                <w:sz w:val="12"/>
                <w:szCs w:val="12"/>
              </w:rPr>
            </w:pPr>
            <w:r>
              <w:rPr>
                <w:sz w:val="12"/>
                <w:szCs w:val="12"/>
              </w:rPr>
              <w:t xml:space="preserve">Автодорога </w:t>
            </w:r>
            <w:r w:rsidR="00404FFA">
              <w:rPr>
                <w:sz w:val="12"/>
                <w:szCs w:val="12"/>
              </w:rPr>
              <w:t>по просп. Советскому</w:t>
            </w:r>
          </w:p>
        </w:tc>
        <w:tc>
          <w:tcPr>
            <w:tcW w:w="727"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jc w:val="center"/>
              <w:rPr>
                <w:sz w:val="12"/>
                <w:szCs w:val="12"/>
              </w:rPr>
            </w:pPr>
            <w:r>
              <w:rPr>
                <w:sz w:val="12"/>
                <w:szCs w:val="12"/>
              </w:rPr>
              <w:t>0,427</w:t>
            </w:r>
          </w:p>
        </w:tc>
        <w:tc>
          <w:tcPr>
            <w:tcW w:w="540"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jc w:val="center"/>
              <w:rPr>
                <w:sz w:val="12"/>
                <w:szCs w:val="12"/>
              </w:rPr>
            </w:pPr>
            <w:r>
              <w:rPr>
                <w:sz w:val="12"/>
                <w:szCs w:val="12"/>
              </w:rPr>
              <w:t>2150</w:t>
            </w:r>
          </w:p>
        </w:tc>
        <w:tc>
          <w:tcPr>
            <w:tcW w:w="567"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jc w:val="center"/>
              <w:rPr>
                <w:sz w:val="12"/>
                <w:szCs w:val="12"/>
              </w:rPr>
            </w:pPr>
            <w:r>
              <w:rPr>
                <w:sz w:val="12"/>
                <w:szCs w:val="12"/>
              </w:rPr>
              <w:t>0</w:t>
            </w:r>
          </w:p>
        </w:tc>
        <w:tc>
          <w:tcPr>
            <w:tcW w:w="283"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jc w:val="center"/>
              <w:rPr>
                <w:sz w:val="12"/>
                <w:szCs w:val="12"/>
              </w:rPr>
            </w:pPr>
            <w:r>
              <w:rPr>
                <w:sz w:val="12"/>
                <w:szCs w:val="12"/>
              </w:rPr>
              <w:t>0</w:t>
            </w:r>
          </w:p>
        </w:tc>
        <w:tc>
          <w:tcPr>
            <w:tcW w:w="567"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jc w:val="center"/>
              <w:rPr>
                <w:sz w:val="12"/>
                <w:szCs w:val="12"/>
              </w:rPr>
            </w:pPr>
            <w:r>
              <w:rPr>
                <w:sz w:val="12"/>
                <w:szCs w:val="12"/>
              </w:rPr>
              <w:t>0</w:t>
            </w:r>
          </w:p>
        </w:tc>
        <w:tc>
          <w:tcPr>
            <w:tcW w:w="284"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jc w:val="center"/>
              <w:rPr>
                <w:sz w:val="12"/>
                <w:szCs w:val="12"/>
              </w:rPr>
            </w:pPr>
            <w:r>
              <w:rPr>
                <w:sz w:val="12"/>
                <w:szCs w:val="12"/>
              </w:rPr>
              <w:t>0</w:t>
            </w:r>
          </w:p>
        </w:tc>
        <w:tc>
          <w:tcPr>
            <w:tcW w:w="567"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jc w:val="center"/>
              <w:rPr>
                <w:sz w:val="12"/>
                <w:szCs w:val="12"/>
              </w:rPr>
            </w:pPr>
            <w:r>
              <w:rPr>
                <w:sz w:val="12"/>
                <w:szCs w:val="12"/>
              </w:rPr>
              <w:t>0</w:t>
            </w:r>
          </w:p>
        </w:tc>
        <w:tc>
          <w:tcPr>
            <w:tcW w:w="283"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jc w:val="center"/>
              <w:rPr>
                <w:sz w:val="12"/>
                <w:szCs w:val="12"/>
              </w:rPr>
            </w:pPr>
            <w:r>
              <w:rPr>
                <w:sz w:val="12"/>
                <w:szCs w:val="12"/>
              </w:rPr>
              <w:t>0</w:t>
            </w:r>
          </w:p>
        </w:tc>
        <w:tc>
          <w:tcPr>
            <w:tcW w:w="992"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spacing w:line="276" w:lineRule="auto"/>
              <w:rPr>
                <w:sz w:val="22"/>
                <w:szCs w:val="22"/>
                <w:lang w:eastAsia="en-US"/>
              </w:rPr>
            </w:pPr>
          </w:p>
        </w:tc>
        <w:tc>
          <w:tcPr>
            <w:tcW w:w="993"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spacing w:line="276" w:lineRule="auto"/>
              <w:rPr>
                <w:sz w:val="22"/>
                <w:szCs w:val="22"/>
                <w:lang w:eastAsia="en-US"/>
              </w:rPr>
            </w:pPr>
          </w:p>
        </w:tc>
        <w:tc>
          <w:tcPr>
            <w:tcW w:w="992"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spacing w:line="276" w:lineRule="auto"/>
              <w:rPr>
                <w:sz w:val="22"/>
                <w:szCs w:val="22"/>
                <w:lang w:eastAsia="en-US"/>
              </w:rPr>
            </w:pPr>
          </w:p>
        </w:tc>
        <w:tc>
          <w:tcPr>
            <w:tcW w:w="992"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spacing w:line="276" w:lineRule="auto"/>
              <w:rPr>
                <w:sz w:val="22"/>
                <w:szCs w:val="22"/>
                <w:lang w:eastAsia="en-US"/>
              </w:rPr>
            </w:pPr>
          </w:p>
        </w:tc>
        <w:tc>
          <w:tcPr>
            <w:tcW w:w="709" w:type="dxa"/>
            <w:tcBorders>
              <w:top w:val="nil"/>
              <w:left w:val="nil"/>
              <w:bottom w:val="single" w:sz="4" w:space="0" w:color="auto"/>
              <w:right w:val="single" w:sz="4" w:space="0" w:color="auto"/>
            </w:tcBorders>
            <w:tcMar>
              <w:top w:w="0" w:type="dxa"/>
              <w:left w:w="28" w:type="dxa"/>
              <w:bottom w:w="0" w:type="dxa"/>
              <w:right w:w="28" w:type="dxa"/>
            </w:tcMar>
            <w:hideMark/>
          </w:tcPr>
          <w:p w:rsidR="00404FFA" w:rsidRPr="0081523D" w:rsidRDefault="00404FFA">
            <w:pPr>
              <w:spacing w:line="276" w:lineRule="auto"/>
              <w:rPr>
                <w:sz w:val="22"/>
                <w:szCs w:val="22"/>
                <w:lang w:eastAsia="en-US"/>
              </w:rPr>
            </w:pPr>
          </w:p>
        </w:tc>
        <w:tc>
          <w:tcPr>
            <w:tcW w:w="1134"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spacing w:line="276" w:lineRule="auto"/>
              <w:rPr>
                <w:sz w:val="22"/>
                <w:szCs w:val="22"/>
                <w:lang w:eastAsia="en-US"/>
              </w:rPr>
            </w:pPr>
          </w:p>
        </w:tc>
        <w:tc>
          <w:tcPr>
            <w:tcW w:w="1161"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spacing w:line="276" w:lineRule="auto"/>
              <w:rPr>
                <w:sz w:val="22"/>
                <w:szCs w:val="22"/>
                <w:lang w:eastAsia="en-US"/>
              </w:rPr>
            </w:pPr>
          </w:p>
        </w:tc>
        <w:tc>
          <w:tcPr>
            <w:tcW w:w="709"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spacing w:line="276" w:lineRule="auto"/>
              <w:rPr>
                <w:sz w:val="22"/>
                <w:szCs w:val="22"/>
                <w:lang w:eastAsia="en-US"/>
              </w:rPr>
            </w:pPr>
          </w:p>
        </w:tc>
        <w:tc>
          <w:tcPr>
            <w:tcW w:w="681"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spacing w:line="276" w:lineRule="auto"/>
              <w:rPr>
                <w:sz w:val="22"/>
                <w:szCs w:val="22"/>
                <w:lang w:eastAsia="en-US"/>
              </w:rPr>
            </w:pPr>
          </w:p>
        </w:tc>
        <w:tc>
          <w:tcPr>
            <w:tcW w:w="709"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spacing w:line="276" w:lineRule="auto"/>
              <w:rPr>
                <w:sz w:val="22"/>
                <w:szCs w:val="22"/>
                <w:lang w:eastAsia="en-US"/>
              </w:rPr>
            </w:pPr>
          </w:p>
        </w:tc>
        <w:tc>
          <w:tcPr>
            <w:tcW w:w="428" w:type="dxa"/>
            <w:gridSpan w:val="2"/>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spacing w:line="276" w:lineRule="auto"/>
              <w:rPr>
                <w:sz w:val="22"/>
                <w:szCs w:val="22"/>
                <w:lang w:eastAsia="en-US"/>
              </w:rPr>
            </w:pPr>
          </w:p>
        </w:tc>
        <w:tc>
          <w:tcPr>
            <w:tcW w:w="715" w:type="dxa"/>
            <w:gridSpan w:val="3"/>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spacing w:line="276" w:lineRule="auto"/>
              <w:rPr>
                <w:sz w:val="22"/>
                <w:szCs w:val="22"/>
                <w:lang w:eastAsia="en-US"/>
              </w:rPr>
            </w:pPr>
          </w:p>
        </w:tc>
        <w:tc>
          <w:tcPr>
            <w:tcW w:w="1134"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spacing w:line="276" w:lineRule="auto"/>
              <w:rPr>
                <w:sz w:val="22"/>
                <w:szCs w:val="22"/>
                <w:lang w:eastAsia="en-US"/>
              </w:rPr>
            </w:pPr>
          </w:p>
        </w:tc>
        <w:tc>
          <w:tcPr>
            <w:tcW w:w="1152"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spacing w:line="276" w:lineRule="auto"/>
              <w:rPr>
                <w:sz w:val="22"/>
                <w:szCs w:val="22"/>
                <w:lang w:eastAsia="en-US"/>
              </w:rPr>
            </w:pPr>
          </w:p>
        </w:tc>
        <w:tc>
          <w:tcPr>
            <w:tcW w:w="709"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spacing w:line="276" w:lineRule="auto"/>
              <w:rPr>
                <w:sz w:val="22"/>
                <w:szCs w:val="22"/>
                <w:lang w:eastAsia="en-US"/>
              </w:rPr>
            </w:pPr>
          </w:p>
        </w:tc>
        <w:tc>
          <w:tcPr>
            <w:tcW w:w="691"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spacing w:line="276" w:lineRule="auto"/>
              <w:rPr>
                <w:sz w:val="22"/>
                <w:szCs w:val="22"/>
                <w:lang w:eastAsia="en-US"/>
              </w:rPr>
            </w:pPr>
          </w:p>
        </w:tc>
        <w:tc>
          <w:tcPr>
            <w:tcW w:w="708"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spacing w:line="276" w:lineRule="auto"/>
              <w:rPr>
                <w:sz w:val="22"/>
                <w:szCs w:val="22"/>
                <w:lang w:eastAsia="en-US"/>
              </w:rPr>
            </w:pPr>
          </w:p>
        </w:tc>
        <w:tc>
          <w:tcPr>
            <w:tcW w:w="441"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spacing w:line="276" w:lineRule="auto"/>
              <w:rPr>
                <w:sz w:val="22"/>
                <w:szCs w:val="22"/>
                <w:lang w:eastAsia="en-US"/>
              </w:rPr>
            </w:pPr>
          </w:p>
        </w:tc>
        <w:tc>
          <w:tcPr>
            <w:tcW w:w="708"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spacing w:line="276" w:lineRule="auto"/>
              <w:rPr>
                <w:sz w:val="22"/>
                <w:szCs w:val="22"/>
                <w:lang w:eastAsia="en-US"/>
              </w:rPr>
            </w:pPr>
          </w:p>
        </w:tc>
        <w:tc>
          <w:tcPr>
            <w:tcW w:w="851"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spacing w:line="276" w:lineRule="auto"/>
              <w:rPr>
                <w:sz w:val="22"/>
                <w:szCs w:val="22"/>
                <w:lang w:eastAsia="en-US"/>
              </w:rPr>
            </w:pPr>
          </w:p>
        </w:tc>
      </w:tr>
      <w:tr w:rsidR="00404FFA" w:rsidTr="00B8520E">
        <w:trPr>
          <w:trHeight w:val="264"/>
        </w:trPr>
        <w:tc>
          <w:tcPr>
            <w:tcW w:w="352" w:type="dxa"/>
            <w:tcBorders>
              <w:top w:val="nil"/>
              <w:left w:val="single" w:sz="4" w:space="0" w:color="auto"/>
              <w:bottom w:val="single" w:sz="4" w:space="0" w:color="auto"/>
              <w:right w:val="single" w:sz="4" w:space="0" w:color="auto"/>
            </w:tcBorders>
            <w:noWrap/>
            <w:tcMar>
              <w:top w:w="0" w:type="dxa"/>
              <w:left w:w="28" w:type="dxa"/>
              <w:bottom w:w="0" w:type="dxa"/>
              <w:right w:w="28" w:type="dxa"/>
            </w:tcMar>
            <w:hideMark/>
          </w:tcPr>
          <w:p w:rsidR="00404FFA" w:rsidRDefault="00404FFA">
            <w:pPr>
              <w:jc w:val="center"/>
              <w:rPr>
                <w:sz w:val="12"/>
                <w:szCs w:val="12"/>
              </w:rPr>
            </w:pPr>
            <w:r>
              <w:rPr>
                <w:sz w:val="12"/>
                <w:szCs w:val="12"/>
              </w:rPr>
              <w:t>537</w:t>
            </w:r>
          </w:p>
        </w:tc>
        <w:tc>
          <w:tcPr>
            <w:tcW w:w="2117"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CB371E">
            <w:pPr>
              <w:rPr>
                <w:sz w:val="12"/>
                <w:szCs w:val="12"/>
              </w:rPr>
            </w:pPr>
            <w:r>
              <w:rPr>
                <w:sz w:val="12"/>
                <w:szCs w:val="12"/>
              </w:rPr>
              <w:t xml:space="preserve">Автодорога </w:t>
            </w:r>
            <w:r w:rsidR="00404FFA">
              <w:rPr>
                <w:sz w:val="12"/>
                <w:szCs w:val="12"/>
              </w:rPr>
              <w:t>по ул. Созонтова</w:t>
            </w:r>
          </w:p>
        </w:tc>
        <w:tc>
          <w:tcPr>
            <w:tcW w:w="727"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jc w:val="center"/>
              <w:rPr>
                <w:sz w:val="12"/>
                <w:szCs w:val="12"/>
              </w:rPr>
            </w:pPr>
            <w:r>
              <w:rPr>
                <w:sz w:val="12"/>
                <w:szCs w:val="12"/>
              </w:rPr>
              <w:t>0,474</w:t>
            </w:r>
          </w:p>
        </w:tc>
        <w:tc>
          <w:tcPr>
            <w:tcW w:w="540"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jc w:val="center"/>
              <w:rPr>
                <w:sz w:val="12"/>
                <w:szCs w:val="12"/>
              </w:rPr>
            </w:pPr>
            <w:r>
              <w:rPr>
                <w:sz w:val="12"/>
                <w:szCs w:val="12"/>
              </w:rPr>
              <w:t>2820</w:t>
            </w:r>
          </w:p>
        </w:tc>
        <w:tc>
          <w:tcPr>
            <w:tcW w:w="567"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jc w:val="center"/>
              <w:rPr>
                <w:sz w:val="12"/>
                <w:szCs w:val="12"/>
              </w:rPr>
            </w:pPr>
            <w:r>
              <w:rPr>
                <w:sz w:val="12"/>
                <w:szCs w:val="12"/>
              </w:rPr>
              <w:t>0,37</w:t>
            </w:r>
          </w:p>
        </w:tc>
        <w:tc>
          <w:tcPr>
            <w:tcW w:w="283"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jc w:val="center"/>
              <w:rPr>
                <w:sz w:val="12"/>
                <w:szCs w:val="12"/>
              </w:rPr>
            </w:pPr>
            <w:r>
              <w:rPr>
                <w:sz w:val="12"/>
                <w:szCs w:val="12"/>
              </w:rPr>
              <w:t>78</w:t>
            </w:r>
          </w:p>
        </w:tc>
        <w:tc>
          <w:tcPr>
            <w:tcW w:w="567"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jc w:val="center"/>
              <w:rPr>
                <w:sz w:val="12"/>
                <w:szCs w:val="12"/>
              </w:rPr>
            </w:pPr>
            <w:r>
              <w:rPr>
                <w:sz w:val="12"/>
                <w:szCs w:val="12"/>
              </w:rPr>
              <w:t>0,37</w:t>
            </w:r>
          </w:p>
        </w:tc>
        <w:tc>
          <w:tcPr>
            <w:tcW w:w="284"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jc w:val="center"/>
              <w:rPr>
                <w:sz w:val="12"/>
                <w:szCs w:val="12"/>
              </w:rPr>
            </w:pPr>
            <w:r>
              <w:rPr>
                <w:sz w:val="12"/>
                <w:szCs w:val="12"/>
              </w:rPr>
              <w:t>78</w:t>
            </w:r>
          </w:p>
        </w:tc>
        <w:tc>
          <w:tcPr>
            <w:tcW w:w="567"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jc w:val="center"/>
              <w:rPr>
                <w:sz w:val="12"/>
                <w:szCs w:val="12"/>
              </w:rPr>
            </w:pPr>
            <w:r>
              <w:rPr>
                <w:sz w:val="12"/>
                <w:szCs w:val="12"/>
              </w:rPr>
              <w:t>0,37</w:t>
            </w:r>
          </w:p>
        </w:tc>
        <w:tc>
          <w:tcPr>
            <w:tcW w:w="283"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jc w:val="center"/>
              <w:rPr>
                <w:sz w:val="12"/>
                <w:szCs w:val="12"/>
              </w:rPr>
            </w:pPr>
            <w:r>
              <w:rPr>
                <w:sz w:val="12"/>
                <w:szCs w:val="12"/>
              </w:rPr>
              <w:t>78</w:t>
            </w:r>
          </w:p>
        </w:tc>
        <w:tc>
          <w:tcPr>
            <w:tcW w:w="992"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spacing w:line="276" w:lineRule="auto"/>
              <w:rPr>
                <w:sz w:val="22"/>
                <w:szCs w:val="22"/>
                <w:lang w:eastAsia="en-US"/>
              </w:rPr>
            </w:pPr>
          </w:p>
        </w:tc>
        <w:tc>
          <w:tcPr>
            <w:tcW w:w="993"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spacing w:line="276" w:lineRule="auto"/>
              <w:rPr>
                <w:sz w:val="22"/>
                <w:szCs w:val="22"/>
                <w:lang w:eastAsia="en-US"/>
              </w:rPr>
            </w:pPr>
          </w:p>
        </w:tc>
        <w:tc>
          <w:tcPr>
            <w:tcW w:w="992"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spacing w:line="276" w:lineRule="auto"/>
              <w:rPr>
                <w:sz w:val="22"/>
                <w:szCs w:val="22"/>
                <w:lang w:eastAsia="en-US"/>
              </w:rPr>
            </w:pPr>
          </w:p>
        </w:tc>
        <w:tc>
          <w:tcPr>
            <w:tcW w:w="992"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spacing w:line="276" w:lineRule="auto"/>
              <w:rPr>
                <w:sz w:val="22"/>
                <w:szCs w:val="22"/>
                <w:lang w:eastAsia="en-US"/>
              </w:rPr>
            </w:pPr>
          </w:p>
        </w:tc>
        <w:tc>
          <w:tcPr>
            <w:tcW w:w="709" w:type="dxa"/>
            <w:tcBorders>
              <w:top w:val="nil"/>
              <w:left w:val="nil"/>
              <w:bottom w:val="single" w:sz="4" w:space="0" w:color="auto"/>
              <w:right w:val="single" w:sz="4" w:space="0" w:color="auto"/>
            </w:tcBorders>
            <w:tcMar>
              <w:top w:w="0" w:type="dxa"/>
              <w:left w:w="28" w:type="dxa"/>
              <w:bottom w:w="0" w:type="dxa"/>
              <w:right w:w="28" w:type="dxa"/>
            </w:tcMar>
            <w:hideMark/>
          </w:tcPr>
          <w:p w:rsidR="00404FFA" w:rsidRPr="0081523D" w:rsidRDefault="00404FFA">
            <w:pPr>
              <w:spacing w:line="276" w:lineRule="auto"/>
              <w:rPr>
                <w:sz w:val="22"/>
                <w:szCs w:val="22"/>
                <w:lang w:eastAsia="en-US"/>
              </w:rPr>
            </w:pPr>
          </w:p>
        </w:tc>
        <w:tc>
          <w:tcPr>
            <w:tcW w:w="1134"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spacing w:line="276" w:lineRule="auto"/>
              <w:rPr>
                <w:sz w:val="22"/>
                <w:szCs w:val="22"/>
                <w:lang w:eastAsia="en-US"/>
              </w:rPr>
            </w:pPr>
          </w:p>
        </w:tc>
        <w:tc>
          <w:tcPr>
            <w:tcW w:w="1161"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spacing w:line="276" w:lineRule="auto"/>
              <w:rPr>
                <w:sz w:val="22"/>
                <w:szCs w:val="22"/>
                <w:lang w:eastAsia="en-US"/>
              </w:rPr>
            </w:pPr>
          </w:p>
        </w:tc>
        <w:tc>
          <w:tcPr>
            <w:tcW w:w="709"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spacing w:line="276" w:lineRule="auto"/>
              <w:rPr>
                <w:sz w:val="22"/>
                <w:szCs w:val="22"/>
                <w:lang w:eastAsia="en-US"/>
              </w:rPr>
            </w:pPr>
          </w:p>
        </w:tc>
        <w:tc>
          <w:tcPr>
            <w:tcW w:w="681"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spacing w:line="276" w:lineRule="auto"/>
              <w:rPr>
                <w:sz w:val="22"/>
                <w:szCs w:val="22"/>
                <w:lang w:eastAsia="en-US"/>
              </w:rPr>
            </w:pPr>
          </w:p>
        </w:tc>
        <w:tc>
          <w:tcPr>
            <w:tcW w:w="709"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spacing w:line="276" w:lineRule="auto"/>
              <w:rPr>
                <w:sz w:val="22"/>
                <w:szCs w:val="22"/>
                <w:lang w:eastAsia="en-US"/>
              </w:rPr>
            </w:pPr>
          </w:p>
        </w:tc>
        <w:tc>
          <w:tcPr>
            <w:tcW w:w="428" w:type="dxa"/>
            <w:gridSpan w:val="2"/>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spacing w:line="276" w:lineRule="auto"/>
              <w:rPr>
                <w:sz w:val="22"/>
                <w:szCs w:val="22"/>
                <w:lang w:eastAsia="en-US"/>
              </w:rPr>
            </w:pPr>
          </w:p>
        </w:tc>
        <w:tc>
          <w:tcPr>
            <w:tcW w:w="715" w:type="dxa"/>
            <w:gridSpan w:val="3"/>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spacing w:line="276" w:lineRule="auto"/>
              <w:rPr>
                <w:sz w:val="22"/>
                <w:szCs w:val="22"/>
                <w:lang w:eastAsia="en-US"/>
              </w:rPr>
            </w:pPr>
          </w:p>
        </w:tc>
        <w:tc>
          <w:tcPr>
            <w:tcW w:w="1134"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spacing w:line="276" w:lineRule="auto"/>
              <w:rPr>
                <w:sz w:val="22"/>
                <w:szCs w:val="22"/>
                <w:lang w:eastAsia="en-US"/>
              </w:rPr>
            </w:pPr>
          </w:p>
        </w:tc>
        <w:tc>
          <w:tcPr>
            <w:tcW w:w="1152"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spacing w:line="276" w:lineRule="auto"/>
              <w:rPr>
                <w:sz w:val="22"/>
                <w:szCs w:val="22"/>
                <w:lang w:eastAsia="en-US"/>
              </w:rPr>
            </w:pPr>
          </w:p>
        </w:tc>
        <w:tc>
          <w:tcPr>
            <w:tcW w:w="709"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spacing w:line="276" w:lineRule="auto"/>
              <w:rPr>
                <w:sz w:val="22"/>
                <w:szCs w:val="22"/>
                <w:lang w:eastAsia="en-US"/>
              </w:rPr>
            </w:pPr>
          </w:p>
        </w:tc>
        <w:tc>
          <w:tcPr>
            <w:tcW w:w="691"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spacing w:line="276" w:lineRule="auto"/>
              <w:rPr>
                <w:sz w:val="22"/>
                <w:szCs w:val="22"/>
                <w:lang w:eastAsia="en-US"/>
              </w:rPr>
            </w:pPr>
          </w:p>
        </w:tc>
        <w:tc>
          <w:tcPr>
            <w:tcW w:w="708"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spacing w:line="276" w:lineRule="auto"/>
              <w:rPr>
                <w:sz w:val="22"/>
                <w:szCs w:val="22"/>
                <w:lang w:eastAsia="en-US"/>
              </w:rPr>
            </w:pPr>
          </w:p>
        </w:tc>
        <w:tc>
          <w:tcPr>
            <w:tcW w:w="441"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spacing w:line="276" w:lineRule="auto"/>
              <w:rPr>
                <w:sz w:val="22"/>
                <w:szCs w:val="22"/>
                <w:lang w:eastAsia="en-US"/>
              </w:rPr>
            </w:pPr>
          </w:p>
        </w:tc>
        <w:tc>
          <w:tcPr>
            <w:tcW w:w="708"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spacing w:line="276" w:lineRule="auto"/>
              <w:rPr>
                <w:sz w:val="22"/>
                <w:szCs w:val="22"/>
                <w:lang w:eastAsia="en-US"/>
              </w:rPr>
            </w:pPr>
          </w:p>
        </w:tc>
        <w:tc>
          <w:tcPr>
            <w:tcW w:w="851"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spacing w:line="276" w:lineRule="auto"/>
              <w:rPr>
                <w:sz w:val="22"/>
                <w:szCs w:val="22"/>
                <w:lang w:eastAsia="en-US"/>
              </w:rPr>
            </w:pPr>
          </w:p>
        </w:tc>
      </w:tr>
      <w:tr w:rsidR="00404FFA" w:rsidTr="00B8520E">
        <w:trPr>
          <w:trHeight w:val="264"/>
        </w:trPr>
        <w:tc>
          <w:tcPr>
            <w:tcW w:w="352" w:type="dxa"/>
            <w:tcBorders>
              <w:top w:val="nil"/>
              <w:left w:val="single" w:sz="4" w:space="0" w:color="auto"/>
              <w:bottom w:val="single" w:sz="4" w:space="0" w:color="auto"/>
              <w:right w:val="single" w:sz="4" w:space="0" w:color="auto"/>
            </w:tcBorders>
            <w:noWrap/>
            <w:tcMar>
              <w:top w:w="0" w:type="dxa"/>
              <w:left w:w="28" w:type="dxa"/>
              <w:bottom w:w="0" w:type="dxa"/>
              <w:right w:w="28" w:type="dxa"/>
            </w:tcMar>
            <w:hideMark/>
          </w:tcPr>
          <w:p w:rsidR="00404FFA" w:rsidRDefault="00404FFA">
            <w:pPr>
              <w:jc w:val="center"/>
              <w:rPr>
                <w:sz w:val="12"/>
                <w:szCs w:val="12"/>
              </w:rPr>
            </w:pPr>
            <w:r>
              <w:rPr>
                <w:sz w:val="12"/>
                <w:szCs w:val="12"/>
              </w:rPr>
              <w:t>538</w:t>
            </w:r>
          </w:p>
        </w:tc>
        <w:tc>
          <w:tcPr>
            <w:tcW w:w="2117"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CB371E">
            <w:pPr>
              <w:rPr>
                <w:sz w:val="12"/>
                <w:szCs w:val="12"/>
              </w:rPr>
            </w:pPr>
            <w:r>
              <w:rPr>
                <w:sz w:val="12"/>
                <w:szCs w:val="12"/>
              </w:rPr>
              <w:t xml:space="preserve">Автодорога </w:t>
            </w:r>
            <w:r w:rsidR="00404FFA">
              <w:rPr>
                <w:sz w:val="12"/>
                <w:szCs w:val="12"/>
              </w:rPr>
              <w:t>по ул. Сосновой</w:t>
            </w:r>
          </w:p>
        </w:tc>
        <w:tc>
          <w:tcPr>
            <w:tcW w:w="727"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jc w:val="center"/>
              <w:rPr>
                <w:sz w:val="12"/>
                <w:szCs w:val="12"/>
              </w:rPr>
            </w:pPr>
            <w:r>
              <w:rPr>
                <w:sz w:val="12"/>
                <w:szCs w:val="12"/>
              </w:rPr>
              <w:t>2,283</w:t>
            </w:r>
          </w:p>
        </w:tc>
        <w:tc>
          <w:tcPr>
            <w:tcW w:w="540"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jc w:val="center"/>
              <w:rPr>
                <w:sz w:val="12"/>
                <w:szCs w:val="12"/>
              </w:rPr>
            </w:pPr>
            <w:r>
              <w:rPr>
                <w:sz w:val="12"/>
                <w:szCs w:val="12"/>
              </w:rPr>
              <w:t>19548,2</w:t>
            </w:r>
          </w:p>
        </w:tc>
        <w:tc>
          <w:tcPr>
            <w:tcW w:w="567"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jc w:val="center"/>
              <w:rPr>
                <w:sz w:val="12"/>
                <w:szCs w:val="12"/>
              </w:rPr>
            </w:pPr>
            <w:r>
              <w:rPr>
                <w:sz w:val="12"/>
                <w:szCs w:val="12"/>
              </w:rPr>
              <w:t>2,283</w:t>
            </w:r>
          </w:p>
        </w:tc>
        <w:tc>
          <w:tcPr>
            <w:tcW w:w="283"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jc w:val="center"/>
              <w:rPr>
                <w:sz w:val="12"/>
                <w:szCs w:val="12"/>
              </w:rPr>
            </w:pPr>
            <w:r>
              <w:rPr>
                <w:sz w:val="12"/>
                <w:szCs w:val="12"/>
              </w:rPr>
              <w:t>100</w:t>
            </w:r>
          </w:p>
        </w:tc>
        <w:tc>
          <w:tcPr>
            <w:tcW w:w="567"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jc w:val="center"/>
              <w:rPr>
                <w:sz w:val="12"/>
                <w:szCs w:val="12"/>
              </w:rPr>
            </w:pPr>
            <w:r>
              <w:rPr>
                <w:sz w:val="12"/>
                <w:szCs w:val="12"/>
              </w:rPr>
              <w:t>2,283</w:t>
            </w:r>
          </w:p>
        </w:tc>
        <w:tc>
          <w:tcPr>
            <w:tcW w:w="284"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jc w:val="center"/>
              <w:rPr>
                <w:sz w:val="12"/>
                <w:szCs w:val="12"/>
              </w:rPr>
            </w:pPr>
            <w:r>
              <w:rPr>
                <w:sz w:val="12"/>
                <w:szCs w:val="12"/>
              </w:rPr>
              <w:t>100</w:t>
            </w:r>
          </w:p>
        </w:tc>
        <w:tc>
          <w:tcPr>
            <w:tcW w:w="567"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jc w:val="center"/>
              <w:rPr>
                <w:sz w:val="12"/>
                <w:szCs w:val="12"/>
              </w:rPr>
            </w:pPr>
            <w:r>
              <w:rPr>
                <w:sz w:val="12"/>
                <w:szCs w:val="12"/>
              </w:rPr>
              <w:t>2,283</w:t>
            </w:r>
          </w:p>
        </w:tc>
        <w:tc>
          <w:tcPr>
            <w:tcW w:w="283"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jc w:val="center"/>
              <w:rPr>
                <w:sz w:val="12"/>
                <w:szCs w:val="12"/>
              </w:rPr>
            </w:pPr>
            <w:r>
              <w:rPr>
                <w:sz w:val="12"/>
                <w:szCs w:val="12"/>
              </w:rPr>
              <w:t>100</w:t>
            </w:r>
          </w:p>
        </w:tc>
        <w:tc>
          <w:tcPr>
            <w:tcW w:w="992"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spacing w:line="276" w:lineRule="auto"/>
              <w:rPr>
                <w:sz w:val="22"/>
                <w:szCs w:val="22"/>
                <w:lang w:eastAsia="en-US"/>
              </w:rPr>
            </w:pPr>
          </w:p>
        </w:tc>
        <w:tc>
          <w:tcPr>
            <w:tcW w:w="993"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spacing w:line="276" w:lineRule="auto"/>
              <w:rPr>
                <w:sz w:val="22"/>
                <w:szCs w:val="22"/>
                <w:lang w:eastAsia="en-US"/>
              </w:rPr>
            </w:pPr>
          </w:p>
        </w:tc>
        <w:tc>
          <w:tcPr>
            <w:tcW w:w="992"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spacing w:line="276" w:lineRule="auto"/>
              <w:rPr>
                <w:sz w:val="22"/>
                <w:szCs w:val="22"/>
                <w:lang w:eastAsia="en-US"/>
              </w:rPr>
            </w:pPr>
          </w:p>
        </w:tc>
        <w:tc>
          <w:tcPr>
            <w:tcW w:w="992"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spacing w:line="276" w:lineRule="auto"/>
              <w:rPr>
                <w:sz w:val="22"/>
                <w:szCs w:val="22"/>
                <w:lang w:eastAsia="en-US"/>
              </w:rPr>
            </w:pPr>
          </w:p>
        </w:tc>
        <w:tc>
          <w:tcPr>
            <w:tcW w:w="709" w:type="dxa"/>
            <w:tcBorders>
              <w:top w:val="nil"/>
              <w:left w:val="nil"/>
              <w:bottom w:val="single" w:sz="4" w:space="0" w:color="auto"/>
              <w:right w:val="single" w:sz="4" w:space="0" w:color="auto"/>
            </w:tcBorders>
            <w:tcMar>
              <w:top w:w="0" w:type="dxa"/>
              <w:left w:w="28" w:type="dxa"/>
              <w:bottom w:w="0" w:type="dxa"/>
              <w:right w:w="28" w:type="dxa"/>
            </w:tcMar>
            <w:hideMark/>
          </w:tcPr>
          <w:p w:rsidR="00404FFA" w:rsidRPr="0081523D" w:rsidRDefault="00404FFA">
            <w:pPr>
              <w:spacing w:line="276" w:lineRule="auto"/>
              <w:rPr>
                <w:sz w:val="22"/>
                <w:szCs w:val="22"/>
                <w:lang w:eastAsia="en-US"/>
              </w:rPr>
            </w:pPr>
          </w:p>
        </w:tc>
        <w:tc>
          <w:tcPr>
            <w:tcW w:w="1134"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spacing w:line="276" w:lineRule="auto"/>
              <w:rPr>
                <w:sz w:val="22"/>
                <w:szCs w:val="22"/>
                <w:lang w:eastAsia="en-US"/>
              </w:rPr>
            </w:pPr>
          </w:p>
        </w:tc>
        <w:tc>
          <w:tcPr>
            <w:tcW w:w="1161"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spacing w:line="276" w:lineRule="auto"/>
              <w:rPr>
                <w:sz w:val="22"/>
                <w:szCs w:val="22"/>
                <w:lang w:eastAsia="en-US"/>
              </w:rPr>
            </w:pPr>
          </w:p>
        </w:tc>
        <w:tc>
          <w:tcPr>
            <w:tcW w:w="709"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spacing w:line="276" w:lineRule="auto"/>
              <w:rPr>
                <w:sz w:val="22"/>
                <w:szCs w:val="22"/>
                <w:lang w:eastAsia="en-US"/>
              </w:rPr>
            </w:pPr>
          </w:p>
        </w:tc>
        <w:tc>
          <w:tcPr>
            <w:tcW w:w="681"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spacing w:line="276" w:lineRule="auto"/>
              <w:rPr>
                <w:sz w:val="22"/>
                <w:szCs w:val="22"/>
                <w:lang w:eastAsia="en-US"/>
              </w:rPr>
            </w:pPr>
          </w:p>
        </w:tc>
        <w:tc>
          <w:tcPr>
            <w:tcW w:w="709"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spacing w:line="276" w:lineRule="auto"/>
              <w:rPr>
                <w:sz w:val="22"/>
                <w:szCs w:val="22"/>
                <w:lang w:eastAsia="en-US"/>
              </w:rPr>
            </w:pPr>
          </w:p>
        </w:tc>
        <w:tc>
          <w:tcPr>
            <w:tcW w:w="428" w:type="dxa"/>
            <w:gridSpan w:val="2"/>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spacing w:line="276" w:lineRule="auto"/>
              <w:rPr>
                <w:sz w:val="22"/>
                <w:szCs w:val="22"/>
                <w:lang w:eastAsia="en-US"/>
              </w:rPr>
            </w:pPr>
          </w:p>
        </w:tc>
        <w:tc>
          <w:tcPr>
            <w:tcW w:w="715" w:type="dxa"/>
            <w:gridSpan w:val="3"/>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spacing w:line="276" w:lineRule="auto"/>
              <w:rPr>
                <w:sz w:val="22"/>
                <w:szCs w:val="22"/>
                <w:lang w:eastAsia="en-US"/>
              </w:rPr>
            </w:pPr>
          </w:p>
        </w:tc>
        <w:tc>
          <w:tcPr>
            <w:tcW w:w="1134"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spacing w:line="276" w:lineRule="auto"/>
              <w:rPr>
                <w:sz w:val="22"/>
                <w:szCs w:val="22"/>
                <w:lang w:eastAsia="en-US"/>
              </w:rPr>
            </w:pPr>
          </w:p>
        </w:tc>
        <w:tc>
          <w:tcPr>
            <w:tcW w:w="1152"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spacing w:line="276" w:lineRule="auto"/>
              <w:rPr>
                <w:sz w:val="22"/>
                <w:szCs w:val="22"/>
                <w:lang w:eastAsia="en-US"/>
              </w:rPr>
            </w:pPr>
          </w:p>
        </w:tc>
        <w:tc>
          <w:tcPr>
            <w:tcW w:w="709"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spacing w:line="276" w:lineRule="auto"/>
              <w:rPr>
                <w:sz w:val="22"/>
                <w:szCs w:val="22"/>
                <w:lang w:eastAsia="en-US"/>
              </w:rPr>
            </w:pPr>
          </w:p>
        </w:tc>
        <w:tc>
          <w:tcPr>
            <w:tcW w:w="691"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spacing w:line="276" w:lineRule="auto"/>
              <w:rPr>
                <w:sz w:val="22"/>
                <w:szCs w:val="22"/>
                <w:lang w:eastAsia="en-US"/>
              </w:rPr>
            </w:pPr>
          </w:p>
        </w:tc>
        <w:tc>
          <w:tcPr>
            <w:tcW w:w="708"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spacing w:line="276" w:lineRule="auto"/>
              <w:rPr>
                <w:sz w:val="22"/>
                <w:szCs w:val="22"/>
                <w:lang w:eastAsia="en-US"/>
              </w:rPr>
            </w:pPr>
          </w:p>
        </w:tc>
        <w:tc>
          <w:tcPr>
            <w:tcW w:w="441"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spacing w:line="276" w:lineRule="auto"/>
              <w:rPr>
                <w:sz w:val="22"/>
                <w:szCs w:val="22"/>
                <w:lang w:eastAsia="en-US"/>
              </w:rPr>
            </w:pPr>
          </w:p>
        </w:tc>
        <w:tc>
          <w:tcPr>
            <w:tcW w:w="708"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spacing w:line="276" w:lineRule="auto"/>
              <w:rPr>
                <w:sz w:val="22"/>
                <w:szCs w:val="22"/>
                <w:lang w:eastAsia="en-US"/>
              </w:rPr>
            </w:pPr>
          </w:p>
        </w:tc>
        <w:tc>
          <w:tcPr>
            <w:tcW w:w="851"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spacing w:line="276" w:lineRule="auto"/>
              <w:rPr>
                <w:sz w:val="22"/>
                <w:szCs w:val="22"/>
                <w:lang w:eastAsia="en-US"/>
              </w:rPr>
            </w:pPr>
          </w:p>
        </w:tc>
      </w:tr>
      <w:tr w:rsidR="00404FFA" w:rsidTr="00B8520E">
        <w:trPr>
          <w:trHeight w:val="264"/>
        </w:trPr>
        <w:tc>
          <w:tcPr>
            <w:tcW w:w="352" w:type="dxa"/>
            <w:tcBorders>
              <w:top w:val="nil"/>
              <w:left w:val="single" w:sz="4" w:space="0" w:color="auto"/>
              <w:bottom w:val="single" w:sz="4" w:space="0" w:color="auto"/>
              <w:right w:val="single" w:sz="4" w:space="0" w:color="auto"/>
            </w:tcBorders>
            <w:noWrap/>
            <w:tcMar>
              <w:top w:w="0" w:type="dxa"/>
              <w:left w:w="28" w:type="dxa"/>
              <w:bottom w:w="0" w:type="dxa"/>
              <w:right w:w="28" w:type="dxa"/>
            </w:tcMar>
            <w:hideMark/>
          </w:tcPr>
          <w:p w:rsidR="00404FFA" w:rsidRDefault="00404FFA">
            <w:pPr>
              <w:jc w:val="center"/>
              <w:rPr>
                <w:sz w:val="12"/>
                <w:szCs w:val="12"/>
              </w:rPr>
            </w:pPr>
            <w:r>
              <w:rPr>
                <w:sz w:val="12"/>
                <w:szCs w:val="12"/>
              </w:rPr>
              <w:t>539</w:t>
            </w:r>
          </w:p>
        </w:tc>
        <w:tc>
          <w:tcPr>
            <w:tcW w:w="2117"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CB371E">
            <w:pPr>
              <w:rPr>
                <w:sz w:val="12"/>
                <w:szCs w:val="12"/>
              </w:rPr>
            </w:pPr>
            <w:r>
              <w:rPr>
                <w:sz w:val="12"/>
                <w:szCs w:val="12"/>
              </w:rPr>
              <w:t xml:space="preserve">Автодорога </w:t>
            </w:r>
            <w:r w:rsidR="00404FFA">
              <w:rPr>
                <w:sz w:val="12"/>
                <w:szCs w:val="12"/>
              </w:rPr>
              <w:t>по ул. Строительной</w:t>
            </w:r>
          </w:p>
        </w:tc>
        <w:tc>
          <w:tcPr>
            <w:tcW w:w="727"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jc w:val="center"/>
              <w:rPr>
                <w:sz w:val="12"/>
                <w:szCs w:val="12"/>
              </w:rPr>
            </w:pPr>
            <w:r>
              <w:rPr>
                <w:sz w:val="12"/>
                <w:szCs w:val="12"/>
              </w:rPr>
              <w:t>0,705</w:t>
            </w:r>
          </w:p>
        </w:tc>
        <w:tc>
          <w:tcPr>
            <w:tcW w:w="540"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jc w:val="center"/>
              <w:rPr>
                <w:sz w:val="12"/>
                <w:szCs w:val="12"/>
              </w:rPr>
            </w:pPr>
            <w:r>
              <w:rPr>
                <w:sz w:val="12"/>
                <w:szCs w:val="12"/>
              </w:rPr>
              <w:t>4260</w:t>
            </w:r>
          </w:p>
        </w:tc>
        <w:tc>
          <w:tcPr>
            <w:tcW w:w="567"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jc w:val="center"/>
              <w:rPr>
                <w:sz w:val="12"/>
                <w:szCs w:val="12"/>
              </w:rPr>
            </w:pPr>
            <w:r>
              <w:rPr>
                <w:sz w:val="12"/>
                <w:szCs w:val="12"/>
              </w:rPr>
              <w:t>0,08</w:t>
            </w:r>
          </w:p>
        </w:tc>
        <w:tc>
          <w:tcPr>
            <w:tcW w:w="283"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jc w:val="center"/>
              <w:rPr>
                <w:sz w:val="12"/>
                <w:szCs w:val="12"/>
              </w:rPr>
            </w:pPr>
            <w:r>
              <w:rPr>
                <w:sz w:val="12"/>
                <w:szCs w:val="12"/>
              </w:rPr>
              <w:t>11</w:t>
            </w:r>
          </w:p>
        </w:tc>
        <w:tc>
          <w:tcPr>
            <w:tcW w:w="567"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jc w:val="center"/>
              <w:rPr>
                <w:sz w:val="12"/>
                <w:szCs w:val="12"/>
              </w:rPr>
            </w:pPr>
            <w:r>
              <w:rPr>
                <w:sz w:val="12"/>
                <w:szCs w:val="12"/>
              </w:rPr>
              <w:t>0,08</w:t>
            </w:r>
          </w:p>
        </w:tc>
        <w:tc>
          <w:tcPr>
            <w:tcW w:w="284"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jc w:val="center"/>
              <w:rPr>
                <w:sz w:val="12"/>
                <w:szCs w:val="12"/>
              </w:rPr>
            </w:pPr>
            <w:r>
              <w:rPr>
                <w:sz w:val="12"/>
                <w:szCs w:val="12"/>
              </w:rPr>
              <w:t>11</w:t>
            </w:r>
          </w:p>
        </w:tc>
        <w:tc>
          <w:tcPr>
            <w:tcW w:w="567"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jc w:val="center"/>
              <w:rPr>
                <w:sz w:val="12"/>
                <w:szCs w:val="12"/>
              </w:rPr>
            </w:pPr>
            <w:r>
              <w:rPr>
                <w:sz w:val="12"/>
                <w:szCs w:val="12"/>
              </w:rPr>
              <w:t>0,08</w:t>
            </w:r>
          </w:p>
        </w:tc>
        <w:tc>
          <w:tcPr>
            <w:tcW w:w="283"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jc w:val="center"/>
              <w:rPr>
                <w:sz w:val="12"/>
                <w:szCs w:val="12"/>
              </w:rPr>
            </w:pPr>
            <w:r>
              <w:rPr>
                <w:sz w:val="12"/>
                <w:szCs w:val="12"/>
              </w:rPr>
              <w:t>11</w:t>
            </w:r>
          </w:p>
        </w:tc>
        <w:tc>
          <w:tcPr>
            <w:tcW w:w="992"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spacing w:line="276" w:lineRule="auto"/>
              <w:rPr>
                <w:sz w:val="22"/>
                <w:szCs w:val="22"/>
                <w:lang w:eastAsia="en-US"/>
              </w:rPr>
            </w:pPr>
          </w:p>
        </w:tc>
        <w:tc>
          <w:tcPr>
            <w:tcW w:w="993"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spacing w:line="276" w:lineRule="auto"/>
              <w:rPr>
                <w:sz w:val="22"/>
                <w:szCs w:val="22"/>
                <w:lang w:eastAsia="en-US"/>
              </w:rPr>
            </w:pPr>
          </w:p>
        </w:tc>
        <w:tc>
          <w:tcPr>
            <w:tcW w:w="992"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spacing w:line="276" w:lineRule="auto"/>
              <w:rPr>
                <w:sz w:val="22"/>
                <w:szCs w:val="22"/>
                <w:lang w:eastAsia="en-US"/>
              </w:rPr>
            </w:pPr>
          </w:p>
        </w:tc>
        <w:tc>
          <w:tcPr>
            <w:tcW w:w="992"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spacing w:line="276" w:lineRule="auto"/>
              <w:rPr>
                <w:sz w:val="22"/>
                <w:szCs w:val="22"/>
                <w:lang w:eastAsia="en-US"/>
              </w:rPr>
            </w:pPr>
          </w:p>
        </w:tc>
        <w:tc>
          <w:tcPr>
            <w:tcW w:w="709" w:type="dxa"/>
            <w:tcBorders>
              <w:top w:val="nil"/>
              <w:left w:val="nil"/>
              <w:bottom w:val="single" w:sz="4" w:space="0" w:color="auto"/>
              <w:right w:val="single" w:sz="4" w:space="0" w:color="auto"/>
            </w:tcBorders>
            <w:tcMar>
              <w:top w:w="0" w:type="dxa"/>
              <w:left w:w="28" w:type="dxa"/>
              <w:bottom w:w="0" w:type="dxa"/>
              <w:right w:w="28" w:type="dxa"/>
            </w:tcMar>
            <w:hideMark/>
          </w:tcPr>
          <w:p w:rsidR="00404FFA" w:rsidRPr="0081523D" w:rsidRDefault="00404FFA">
            <w:pPr>
              <w:spacing w:line="276" w:lineRule="auto"/>
              <w:rPr>
                <w:sz w:val="22"/>
                <w:szCs w:val="22"/>
                <w:lang w:eastAsia="en-US"/>
              </w:rPr>
            </w:pPr>
          </w:p>
        </w:tc>
        <w:tc>
          <w:tcPr>
            <w:tcW w:w="1134"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spacing w:line="276" w:lineRule="auto"/>
              <w:rPr>
                <w:sz w:val="22"/>
                <w:szCs w:val="22"/>
                <w:lang w:eastAsia="en-US"/>
              </w:rPr>
            </w:pPr>
          </w:p>
        </w:tc>
        <w:tc>
          <w:tcPr>
            <w:tcW w:w="1161"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spacing w:line="276" w:lineRule="auto"/>
              <w:rPr>
                <w:sz w:val="22"/>
                <w:szCs w:val="22"/>
                <w:lang w:eastAsia="en-US"/>
              </w:rPr>
            </w:pPr>
          </w:p>
        </w:tc>
        <w:tc>
          <w:tcPr>
            <w:tcW w:w="709"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spacing w:line="276" w:lineRule="auto"/>
              <w:rPr>
                <w:sz w:val="22"/>
                <w:szCs w:val="22"/>
                <w:lang w:eastAsia="en-US"/>
              </w:rPr>
            </w:pPr>
          </w:p>
        </w:tc>
        <w:tc>
          <w:tcPr>
            <w:tcW w:w="681"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spacing w:line="276" w:lineRule="auto"/>
              <w:rPr>
                <w:sz w:val="22"/>
                <w:szCs w:val="22"/>
                <w:lang w:eastAsia="en-US"/>
              </w:rPr>
            </w:pPr>
          </w:p>
        </w:tc>
        <w:tc>
          <w:tcPr>
            <w:tcW w:w="709"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spacing w:line="276" w:lineRule="auto"/>
              <w:rPr>
                <w:sz w:val="22"/>
                <w:szCs w:val="22"/>
                <w:lang w:eastAsia="en-US"/>
              </w:rPr>
            </w:pPr>
          </w:p>
        </w:tc>
        <w:tc>
          <w:tcPr>
            <w:tcW w:w="428" w:type="dxa"/>
            <w:gridSpan w:val="2"/>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spacing w:line="276" w:lineRule="auto"/>
              <w:rPr>
                <w:sz w:val="22"/>
                <w:szCs w:val="22"/>
                <w:lang w:eastAsia="en-US"/>
              </w:rPr>
            </w:pPr>
          </w:p>
        </w:tc>
        <w:tc>
          <w:tcPr>
            <w:tcW w:w="715" w:type="dxa"/>
            <w:gridSpan w:val="3"/>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spacing w:line="276" w:lineRule="auto"/>
              <w:rPr>
                <w:sz w:val="22"/>
                <w:szCs w:val="22"/>
                <w:lang w:eastAsia="en-US"/>
              </w:rPr>
            </w:pPr>
          </w:p>
        </w:tc>
        <w:tc>
          <w:tcPr>
            <w:tcW w:w="1134"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spacing w:line="276" w:lineRule="auto"/>
              <w:rPr>
                <w:sz w:val="22"/>
                <w:szCs w:val="22"/>
                <w:lang w:eastAsia="en-US"/>
              </w:rPr>
            </w:pPr>
          </w:p>
        </w:tc>
        <w:tc>
          <w:tcPr>
            <w:tcW w:w="1152"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spacing w:line="276" w:lineRule="auto"/>
              <w:rPr>
                <w:sz w:val="22"/>
                <w:szCs w:val="22"/>
                <w:lang w:eastAsia="en-US"/>
              </w:rPr>
            </w:pPr>
          </w:p>
        </w:tc>
        <w:tc>
          <w:tcPr>
            <w:tcW w:w="709"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spacing w:line="276" w:lineRule="auto"/>
              <w:rPr>
                <w:sz w:val="22"/>
                <w:szCs w:val="22"/>
                <w:lang w:eastAsia="en-US"/>
              </w:rPr>
            </w:pPr>
          </w:p>
        </w:tc>
        <w:tc>
          <w:tcPr>
            <w:tcW w:w="691"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spacing w:line="276" w:lineRule="auto"/>
              <w:rPr>
                <w:sz w:val="22"/>
                <w:szCs w:val="22"/>
                <w:lang w:eastAsia="en-US"/>
              </w:rPr>
            </w:pPr>
          </w:p>
        </w:tc>
        <w:tc>
          <w:tcPr>
            <w:tcW w:w="708"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spacing w:line="276" w:lineRule="auto"/>
              <w:rPr>
                <w:sz w:val="22"/>
                <w:szCs w:val="22"/>
                <w:lang w:eastAsia="en-US"/>
              </w:rPr>
            </w:pPr>
          </w:p>
        </w:tc>
        <w:tc>
          <w:tcPr>
            <w:tcW w:w="441"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spacing w:line="276" w:lineRule="auto"/>
              <w:rPr>
                <w:sz w:val="22"/>
                <w:szCs w:val="22"/>
                <w:lang w:eastAsia="en-US"/>
              </w:rPr>
            </w:pPr>
          </w:p>
        </w:tc>
        <w:tc>
          <w:tcPr>
            <w:tcW w:w="708"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spacing w:line="276" w:lineRule="auto"/>
              <w:rPr>
                <w:sz w:val="22"/>
                <w:szCs w:val="22"/>
                <w:lang w:eastAsia="en-US"/>
              </w:rPr>
            </w:pPr>
          </w:p>
        </w:tc>
        <w:tc>
          <w:tcPr>
            <w:tcW w:w="851"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spacing w:line="276" w:lineRule="auto"/>
              <w:rPr>
                <w:sz w:val="22"/>
                <w:szCs w:val="22"/>
                <w:lang w:eastAsia="en-US"/>
              </w:rPr>
            </w:pPr>
          </w:p>
        </w:tc>
      </w:tr>
      <w:tr w:rsidR="00404FFA" w:rsidTr="00B8520E">
        <w:trPr>
          <w:trHeight w:val="264"/>
        </w:trPr>
        <w:tc>
          <w:tcPr>
            <w:tcW w:w="352" w:type="dxa"/>
            <w:tcBorders>
              <w:top w:val="nil"/>
              <w:left w:val="single" w:sz="4" w:space="0" w:color="auto"/>
              <w:bottom w:val="single" w:sz="4" w:space="0" w:color="auto"/>
              <w:right w:val="single" w:sz="4" w:space="0" w:color="auto"/>
            </w:tcBorders>
            <w:noWrap/>
            <w:tcMar>
              <w:top w:w="0" w:type="dxa"/>
              <w:left w:w="28" w:type="dxa"/>
              <w:bottom w:w="0" w:type="dxa"/>
              <w:right w:w="28" w:type="dxa"/>
            </w:tcMar>
            <w:hideMark/>
          </w:tcPr>
          <w:p w:rsidR="00404FFA" w:rsidRDefault="00404FFA">
            <w:pPr>
              <w:jc w:val="center"/>
              <w:rPr>
                <w:sz w:val="12"/>
                <w:szCs w:val="12"/>
              </w:rPr>
            </w:pPr>
            <w:r>
              <w:rPr>
                <w:sz w:val="12"/>
                <w:szCs w:val="12"/>
              </w:rPr>
              <w:t>540</w:t>
            </w:r>
          </w:p>
        </w:tc>
        <w:tc>
          <w:tcPr>
            <w:tcW w:w="2117"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CB371E">
            <w:pPr>
              <w:rPr>
                <w:sz w:val="12"/>
                <w:szCs w:val="12"/>
              </w:rPr>
            </w:pPr>
            <w:r>
              <w:rPr>
                <w:sz w:val="12"/>
                <w:szCs w:val="12"/>
              </w:rPr>
              <w:t xml:space="preserve">Автодорога </w:t>
            </w:r>
            <w:r w:rsidR="00404FFA">
              <w:rPr>
                <w:sz w:val="12"/>
                <w:szCs w:val="12"/>
              </w:rPr>
              <w:t>по ул. Терещенко</w:t>
            </w:r>
          </w:p>
        </w:tc>
        <w:tc>
          <w:tcPr>
            <w:tcW w:w="727"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jc w:val="center"/>
              <w:rPr>
                <w:sz w:val="12"/>
                <w:szCs w:val="12"/>
              </w:rPr>
            </w:pPr>
            <w:r>
              <w:rPr>
                <w:sz w:val="12"/>
                <w:szCs w:val="12"/>
              </w:rPr>
              <w:t>1,407</w:t>
            </w:r>
          </w:p>
        </w:tc>
        <w:tc>
          <w:tcPr>
            <w:tcW w:w="540"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jc w:val="center"/>
              <w:rPr>
                <w:sz w:val="12"/>
                <w:szCs w:val="12"/>
              </w:rPr>
            </w:pPr>
            <w:r>
              <w:rPr>
                <w:sz w:val="12"/>
                <w:szCs w:val="12"/>
              </w:rPr>
              <w:t>16439</w:t>
            </w:r>
          </w:p>
        </w:tc>
        <w:tc>
          <w:tcPr>
            <w:tcW w:w="567"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jc w:val="center"/>
              <w:rPr>
                <w:sz w:val="12"/>
                <w:szCs w:val="12"/>
              </w:rPr>
            </w:pPr>
            <w:r>
              <w:rPr>
                <w:sz w:val="12"/>
                <w:szCs w:val="12"/>
              </w:rPr>
              <w:t>0,1</w:t>
            </w:r>
          </w:p>
        </w:tc>
        <w:tc>
          <w:tcPr>
            <w:tcW w:w="283"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jc w:val="center"/>
              <w:rPr>
                <w:sz w:val="12"/>
                <w:szCs w:val="12"/>
              </w:rPr>
            </w:pPr>
            <w:r>
              <w:rPr>
                <w:sz w:val="12"/>
                <w:szCs w:val="12"/>
              </w:rPr>
              <w:t>7</w:t>
            </w:r>
          </w:p>
        </w:tc>
        <w:tc>
          <w:tcPr>
            <w:tcW w:w="567"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jc w:val="center"/>
              <w:rPr>
                <w:sz w:val="12"/>
                <w:szCs w:val="12"/>
              </w:rPr>
            </w:pPr>
            <w:r>
              <w:rPr>
                <w:sz w:val="12"/>
                <w:szCs w:val="12"/>
              </w:rPr>
              <w:t>0,1</w:t>
            </w:r>
          </w:p>
        </w:tc>
        <w:tc>
          <w:tcPr>
            <w:tcW w:w="284"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jc w:val="center"/>
              <w:rPr>
                <w:sz w:val="12"/>
                <w:szCs w:val="12"/>
              </w:rPr>
            </w:pPr>
            <w:r>
              <w:rPr>
                <w:sz w:val="12"/>
                <w:szCs w:val="12"/>
              </w:rPr>
              <w:t>7</w:t>
            </w:r>
          </w:p>
        </w:tc>
        <w:tc>
          <w:tcPr>
            <w:tcW w:w="567"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jc w:val="center"/>
              <w:rPr>
                <w:sz w:val="12"/>
                <w:szCs w:val="12"/>
              </w:rPr>
            </w:pPr>
            <w:r>
              <w:rPr>
                <w:sz w:val="12"/>
                <w:szCs w:val="12"/>
              </w:rPr>
              <w:t>0,1</w:t>
            </w:r>
          </w:p>
        </w:tc>
        <w:tc>
          <w:tcPr>
            <w:tcW w:w="283"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jc w:val="center"/>
              <w:rPr>
                <w:sz w:val="12"/>
                <w:szCs w:val="12"/>
              </w:rPr>
            </w:pPr>
            <w:r>
              <w:rPr>
                <w:sz w:val="12"/>
                <w:szCs w:val="12"/>
              </w:rPr>
              <w:t>7</w:t>
            </w:r>
          </w:p>
        </w:tc>
        <w:tc>
          <w:tcPr>
            <w:tcW w:w="992"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spacing w:line="276" w:lineRule="auto"/>
              <w:rPr>
                <w:sz w:val="22"/>
                <w:szCs w:val="22"/>
                <w:lang w:eastAsia="en-US"/>
              </w:rPr>
            </w:pPr>
          </w:p>
        </w:tc>
        <w:tc>
          <w:tcPr>
            <w:tcW w:w="993"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spacing w:line="276" w:lineRule="auto"/>
              <w:rPr>
                <w:sz w:val="22"/>
                <w:szCs w:val="22"/>
                <w:lang w:eastAsia="en-US"/>
              </w:rPr>
            </w:pPr>
          </w:p>
        </w:tc>
        <w:tc>
          <w:tcPr>
            <w:tcW w:w="992"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spacing w:line="276" w:lineRule="auto"/>
              <w:rPr>
                <w:sz w:val="22"/>
                <w:szCs w:val="22"/>
                <w:lang w:eastAsia="en-US"/>
              </w:rPr>
            </w:pPr>
          </w:p>
        </w:tc>
        <w:tc>
          <w:tcPr>
            <w:tcW w:w="992"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spacing w:line="276" w:lineRule="auto"/>
              <w:rPr>
                <w:sz w:val="22"/>
                <w:szCs w:val="22"/>
                <w:lang w:eastAsia="en-US"/>
              </w:rPr>
            </w:pPr>
          </w:p>
        </w:tc>
        <w:tc>
          <w:tcPr>
            <w:tcW w:w="709" w:type="dxa"/>
            <w:tcBorders>
              <w:top w:val="nil"/>
              <w:left w:val="nil"/>
              <w:bottom w:val="single" w:sz="4" w:space="0" w:color="auto"/>
              <w:right w:val="single" w:sz="4" w:space="0" w:color="auto"/>
            </w:tcBorders>
            <w:tcMar>
              <w:top w:w="0" w:type="dxa"/>
              <w:left w:w="28" w:type="dxa"/>
              <w:bottom w:w="0" w:type="dxa"/>
              <w:right w:w="28" w:type="dxa"/>
            </w:tcMar>
            <w:hideMark/>
          </w:tcPr>
          <w:p w:rsidR="00404FFA" w:rsidRPr="0081523D" w:rsidRDefault="00404FFA">
            <w:pPr>
              <w:spacing w:line="276" w:lineRule="auto"/>
              <w:rPr>
                <w:sz w:val="22"/>
                <w:szCs w:val="22"/>
                <w:lang w:eastAsia="en-US"/>
              </w:rPr>
            </w:pPr>
          </w:p>
        </w:tc>
        <w:tc>
          <w:tcPr>
            <w:tcW w:w="1134"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spacing w:line="276" w:lineRule="auto"/>
              <w:rPr>
                <w:sz w:val="22"/>
                <w:szCs w:val="22"/>
                <w:lang w:eastAsia="en-US"/>
              </w:rPr>
            </w:pPr>
          </w:p>
        </w:tc>
        <w:tc>
          <w:tcPr>
            <w:tcW w:w="1161"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spacing w:line="276" w:lineRule="auto"/>
              <w:rPr>
                <w:sz w:val="22"/>
                <w:szCs w:val="22"/>
                <w:lang w:eastAsia="en-US"/>
              </w:rPr>
            </w:pPr>
          </w:p>
        </w:tc>
        <w:tc>
          <w:tcPr>
            <w:tcW w:w="709"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spacing w:line="276" w:lineRule="auto"/>
              <w:rPr>
                <w:sz w:val="22"/>
                <w:szCs w:val="22"/>
                <w:lang w:eastAsia="en-US"/>
              </w:rPr>
            </w:pPr>
          </w:p>
        </w:tc>
        <w:tc>
          <w:tcPr>
            <w:tcW w:w="681"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spacing w:line="276" w:lineRule="auto"/>
              <w:rPr>
                <w:sz w:val="22"/>
                <w:szCs w:val="22"/>
                <w:lang w:eastAsia="en-US"/>
              </w:rPr>
            </w:pPr>
          </w:p>
        </w:tc>
        <w:tc>
          <w:tcPr>
            <w:tcW w:w="709"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spacing w:line="276" w:lineRule="auto"/>
              <w:rPr>
                <w:sz w:val="22"/>
                <w:szCs w:val="22"/>
                <w:lang w:eastAsia="en-US"/>
              </w:rPr>
            </w:pPr>
          </w:p>
        </w:tc>
        <w:tc>
          <w:tcPr>
            <w:tcW w:w="428" w:type="dxa"/>
            <w:gridSpan w:val="2"/>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spacing w:line="276" w:lineRule="auto"/>
              <w:rPr>
                <w:sz w:val="22"/>
                <w:szCs w:val="22"/>
                <w:lang w:eastAsia="en-US"/>
              </w:rPr>
            </w:pPr>
          </w:p>
        </w:tc>
        <w:tc>
          <w:tcPr>
            <w:tcW w:w="715" w:type="dxa"/>
            <w:gridSpan w:val="3"/>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spacing w:line="276" w:lineRule="auto"/>
              <w:rPr>
                <w:sz w:val="22"/>
                <w:szCs w:val="22"/>
                <w:lang w:eastAsia="en-US"/>
              </w:rPr>
            </w:pPr>
          </w:p>
        </w:tc>
        <w:tc>
          <w:tcPr>
            <w:tcW w:w="1134"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spacing w:line="276" w:lineRule="auto"/>
              <w:rPr>
                <w:sz w:val="22"/>
                <w:szCs w:val="22"/>
                <w:lang w:eastAsia="en-US"/>
              </w:rPr>
            </w:pPr>
          </w:p>
        </w:tc>
        <w:tc>
          <w:tcPr>
            <w:tcW w:w="1152"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spacing w:line="276" w:lineRule="auto"/>
              <w:rPr>
                <w:sz w:val="22"/>
                <w:szCs w:val="22"/>
                <w:lang w:eastAsia="en-US"/>
              </w:rPr>
            </w:pPr>
          </w:p>
        </w:tc>
        <w:tc>
          <w:tcPr>
            <w:tcW w:w="709"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spacing w:line="276" w:lineRule="auto"/>
              <w:rPr>
                <w:sz w:val="22"/>
                <w:szCs w:val="22"/>
                <w:lang w:eastAsia="en-US"/>
              </w:rPr>
            </w:pPr>
          </w:p>
        </w:tc>
        <w:tc>
          <w:tcPr>
            <w:tcW w:w="691"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spacing w:line="276" w:lineRule="auto"/>
              <w:rPr>
                <w:sz w:val="22"/>
                <w:szCs w:val="22"/>
                <w:lang w:eastAsia="en-US"/>
              </w:rPr>
            </w:pPr>
          </w:p>
        </w:tc>
        <w:tc>
          <w:tcPr>
            <w:tcW w:w="708"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spacing w:line="276" w:lineRule="auto"/>
              <w:rPr>
                <w:sz w:val="22"/>
                <w:szCs w:val="22"/>
                <w:lang w:eastAsia="en-US"/>
              </w:rPr>
            </w:pPr>
          </w:p>
        </w:tc>
        <w:tc>
          <w:tcPr>
            <w:tcW w:w="441"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spacing w:line="276" w:lineRule="auto"/>
              <w:rPr>
                <w:sz w:val="22"/>
                <w:szCs w:val="22"/>
                <w:lang w:eastAsia="en-US"/>
              </w:rPr>
            </w:pPr>
          </w:p>
        </w:tc>
        <w:tc>
          <w:tcPr>
            <w:tcW w:w="708"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spacing w:line="276" w:lineRule="auto"/>
              <w:rPr>
                <w:sz w:val="22"/>
                <w:szCs w:val="22"/>
                <w:lang w:eastAsia="en-US"/>
              </w:rPr>
            </w:pPr>
          </w:p>
        </w:tc>
        <w:tc>
          <w:tcPr>
            <w:tcW w:w="851"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spacing w:line="276" w:lineRule="auto"/>
              <w:rPr>
                <w:sz w:val="22"/>
                <w:szCs w:val="22"/>
                <w:lang w:eastAsia="en-US"/>
              </w:rPr>
            </w:pPr>
          </w:p>
        </w:tc>
      </w:tr>
      <w:tr w:rsidR="00404FFA" w:rsidTr="00B8520E">
        <w:trPr>
          <w:trHeight w:val="264"/>
        </w:trPr>
        <w:tc>
          <w:tcPr>
            <w:tcW w:w="352" w:type="dxa"/>
            <w:tcBorders>
              <w:top w:val="nil"/>
              <w:left w:val="single" w:sz="4" w:space="0" w:color="auto"/>
              <w:bottom w:val="single" w:sz="4" w:space="0" w:color="auto"/>
              <w:right w:val="single" w:sz="4" w:space="0" w:color="auto"/>
            </w:tcBorders>
            <w:noWrap/>
            <w:tcMar>
              <w:top w:w="0" w:type="dxa"/>
              <w:left w:w="28" w:type="dxa"/>
              <w:bottom w:w="0" w:type="dxa"/>
              <w:right w:w="28" w:type="dxa"/>
            </w:tcMar>
            <w:hideMark/>
          </w:tcPr>
          <w:p w:rsidR="00404FFA" w:rsidRDefault="00404FFA">
            <w:pPr>
              <w:jc w:val="center"/>
              <w:rPr>
                <w:sz w:val="12"/>
                <w:szCs w:val="12"/>
              </w:rPr>
            </w:pPr>
            <w:r>
              <w:rPr>
                <w:sz w:val="12"/>
                <w:szCs w:val="12"/>
              </w:rPr>
              <w:t>541</w:t>
            </w:r>
          </w:p>
        </w:tc>
        <w:tc>
          <w:tcPr>
            <w:tcW w:w="2117"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CB371E">
            <w:pPr>
              <w:rPr>
                <w:sz w:val="12"/>
                <w:szCs w:val="12"/>
              </w:rPr>
            </w:pPr>
            <w:r>
              <w:rPr>
                <w:sz w:val="12"/>
                <w:szCs w:val="12"/>
              </w:rPr>
              <w:t xml:space="preserve">Автодорога </w:t>
            </w:r>
            <w:r w:rsidR="00404FFA">
              <w:rPr>
                <w:sz w:val="12"/>
                <w:szCs w:val="12"/>
              </w:rPr>
              <w:t>по ул. Школьная</w:t>
            </w:r>
          </w:p>
        </w:tc>
        <w:tc>
          <w:tcPr>
            <w:tcW w:w="727"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jc w:val="center"/>
              <w:rPr>
                <w:sz w:val="12"/>
                <w:szCs w:val="12"/>
              </w:rPr>
            </w:pPr>
            <w:r>
              <w:rPr>
                <w:sz w:val="12"/>
                <w:szCs w:val="12"/>
              </w:rPr>
              <w:t>0,853</w:t>
            </w:r>
          </w:p>
        </w:tc>
        <w:tc>
          <w:tcPr>
            <w:tcW w:w="540"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jc w:val="center"/>
              <w:rPr>
                <w:sz w:val="12"/>
                <w:szCs w:val="12"/>
              </w:rPr>
            </w:pPr>
            <w:r>
              <w:rPr>
                <w:sz w:val="12"/>
                <w:szCs w:val="12"/>
              </w:rPr>
              <w:t>6022,3</w:t>
            </w:r>
          </w:p>
        </w:tc>
        <w:tc>
          <w:tcPr>
            <w:tcW w:w="567"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jc w:val="center"/>
              <w:rPr>
                <w:sz w:val="12"/>
                <w:szCs w:val="12"/>
              </w:rPr>
            </w:pPr>
            <w:r>
              <w:rPr>
                <w:sz w:val="12"/>
                <w:szCs w:val="12"/>
              </w:rPr>
              <w:t>0,853</w:t>
            </w:r>
          </w:p>
        </w:tc>
        <w:tc>
          <w:tcPr>
            <w:tcW w:w="283"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jc w:val="center"/>
              <w:rPr>
                <w:sz w:val="12"/>
                <w:szCs w:val="12"/>
              </w:rPr>
            </w:pPr>
            <w:r>
              <w:rPr>
                <w:sz w:val="12"/>
                <w:szCs w:val="12"/>
              </w:rPr>
              <w:t>100</w:t>
            </w:r>
          </w:p>
        </w:tc>
        <w:tc>
          <w:tcPr>
            <w:tcW w:w="567"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jc w:val="center"/>
              <w:rPr>
                <w:sz w:val="12"/>
                <w:szCs w:val="12"/>
              </w:rPr>
            </w:pPr>
            <w:r>
              <w:rPr>
                <w:sz w:val="12"/>
                <w:szCs w:val="12"/>
              </w:rPr>
              <w:t>0,853</w:t>
            </w:r>
          </w:p>
        </w:tc>
        <w:tc>
          <w:tcPr>
            <w:tcW w:w="284"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jc w:val="center"/>
              <w:rPr>
                <w:sz w:val="12"/>
                <w:szCs w:val="12"/>
              </w:rPr>
            </w:pPr>
            <w:r>
              <w:rPr>
                <w:sz w:val="12"/>
                <w:szCs w:val="12"/>
              </w:rPr>
              <w:t>100</w:t>
            </w:r>
          </w:p>
        </w:tc>
        <w:tc>
          <w:tcPr>
            <w:tcW w:w="567"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jc w:val="center"/>
              <w:rPr>
                <w:sz w:val="12"/>
                <w:szCs w:val="12"/>
              </w:rPr>
            </w:pPr>
            <w:r>
              <w:rPr>
                <w:sz w:val="12"/>
                <w:szCs w:val="12"/>
              </w:rPr>
              <w:t>0,853</w:t>
            </w:r>
          </w:p>
        </w:tc>
        <w:tc>
          <w:tcPr>
            <w:tcW w:w="283"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jc w:val="center"/>
              <w:rPr>
                <w:sz w:val="12"/>
                <w:szCs w:val="12"/>
              </w:rPr>
            </w:pPr>
            <w:r>
              <w:rPr>
                <w:sz w:val="12"/>
                <w:szCs w:val="12"/>
              </w:rPr>
              <w:t>100</w:t>
            </w:r>
          </w:p>
        </w:tc>
        <w:tc>
          <w:tcPr>
            <w:tcW w:w="992"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spacing w:line="276" w:lineRule="auto"/>
              <w:rPr>
                <w:sz w:val="22"/>
                <w:szCs w:val="22"/>
                <w:lang w:eastAsia="en-US"/>
              </w:rPr>
            </w:pPr>
          </w:p>
        </w:tc>
        <w:tc>
          <w:tcPr>
            <w:tcW w:w="993"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spacing w:line="276" w:lineRule="auto"/>
              <w:rPr>
                <w:sz w:val="22"/>
                <w:szCs w:val="22"/>
                <w:lang w:eastAsia="en-US"/>
              </w:rPr>
            </w:pPr>
          </w:p>
        </w:tc>
        <w:tc>
          <w:tcPr>
            <w:tcW w:w="992"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spacing w:line="276" w:lineRule="auto"/>
              <w:rPr>
                <w:sz w:val="22"/>
                <w:szCs w:val="22"/>
                <w:lang w:eastAsia="en-US"/>
              </w:rPr>
            </w:pPr>
          </w:p>
        </w:tc>
        <w:tc>
          <w:tcPr>
            <w:tcW w:w="992"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spacing w:line="276" w:lineRule="auto"/>
              <w:rPr>
                <w:sz w:val="22"/>
                <w:szCs w:val="22"/>
                <w:lang w:eastAsia="en-US"/>
              </w:rPr>
            </w:pPr>
          </w:p>
        </w:tc>
        <w:tc>
          <w:tcPr>
            <w:tcW w:w="709" w:type="dxa"/>
            <w:tcBorders>
              <w:top w:val="nil"/>
              <w:left w:val="nil"/>
              <w:bottom w:val="single" w:sz="4" w:space="0" w:color="auto"/>
              <w:right w:val="single" w:sz="4" w:space="0" w:color="auto"/>
            </w:tcBorders>
            <w:tcMar>
              <w:top w:w="0" w:type="dxa"/>
              <w:left w:w="28" w:type="dxa"/>
              <w:bottom w:w="0" w:type="dxa"/>
              <w:right w:w="28" w:type="dxa"/>
            </w:tcMar>
            <w:hideMark/>
          </w:tcPr>
          <w:p w:rsidR="00404FFA" w:rsidRPr="0081523D" w:rsidRDefault="00404FFA">
            <w:pPr>
              <w:spacing w:line="276" w:lineRule="auto"/>
              <w:rPr>
                <w:sz w:val="22"/>
                <w:szCs w:val="22"/>
                <w:lang w:eastAsia="en-US"/>
              </w:rPr>
            </w:pPr>
          </w:p>
        </w:tc>
        <w:tc>
          <w:tcPr>
            <w:tcW w:w="1134"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spacing w:line="276" w:lineRule="auto"/>
              <w:rPr>
                <w:sz w:val="22"/>
                <w:szCs w:val="22"/>
                <w:lang w:eastAsia="en-US"/>
              </w:rPr>
            </w:pPr>
          </w:p>
        </w:tc>
        <w:tc>
          <w:tcPr>
            <w:tcW w:w="1161"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spacing w:line="276" w:lineRule="auto"/>
              <w:rPr>
                <w:sz w:val="22"/>
                <w:szCs w:val="22"/>
                <w:lang w:eastAsia="en-US"/>
              </w:rPr>
            </w:pPr>
          </w:p>
        </w:tc>
        <w:tc>
          <w:tcPr>
            <w:tcW w:w="709"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spacing w:line="276" w:lineRule="auto"/>
              <w:rPr>
                <w:sz w:val="22"/>
                <w:szCs w:val="22"/>
                <w:lang w:eastAsia="en-US"/>
              </w:rPr>
            </w:pPr>
          </w:p>
        </w:tc>
        <w:tc>
          <w:tcPr>
            <w:tcW w:w="681"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spacing w:line="276" w:lineRule="auto"/>
              <w:rPr>
                <w:sz w:val="22"/>
                <w:szCs w:val="22"/>
                <w:lang w:eastAsia="en-US"/>
              </w:rPr>
            </w:pPr>
          </w:p>
        </w:tc>
        <w:tc>
          <w:tcPr>
            <w:tcW w:w="709"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spacing w:line="276" w:lineRule="auto"/>
              <w:rPr>
                <w:sz w:val="22"/>
                <w:szCs w:val="22"/>
                <w:lang w:eastAsia="en-US"/>
              </w:rPr>
            </w:pPr>
          </w:p>
        </w:tc>
        <w:tc>
          <w:tcPr>
            <w:tcW w:w="428" w:type="dxa"/>
            <w:gridSpan w:val="2"/>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spacing w:line="276" w:lineRule="auto"/>
              <w:rPr>
                <w:sz w:val="22"/>
                <w:szCs w:val="22"/>
                <w:lang w:eastAsia="en-US"/>
              </w:rPr>
            </w:pPr>
          </w:p>
        </w:tc>
        <w:tc>
          <w:tcPr>
            <w:tcW w:w="715" w:type="dxa"/>
            <w:gridSpan w:val="3"/>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spacing w:line="276" w:lineRule="auto"/>
              <w:rPr>
                <w:sz w:val="22"/>
                <w:szCs w:val="22"/>
                <w:lang w:eastAsia="en-US"/>
              </w:rPr>
            </w:pPr>
          </w:p>
        </w:tc>
        <w:tc>
          <w:tcPr>
            <w:tcW w:w="1134"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spacing w:line="276" w:lineRule="auto"/>
              <w:rPr>
                <w:sz w:val="22"/>
                <w:szCs w:val="22"/>
                <w:lang w:eastAsia="en-US"/>
              </w:rPr>
            </w:pPr>
          </w:p>
        </w:tc>
        <w:tc>
          <w:tcPr>
            <w:tcW w:w="1152"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spacing w:line="276" w:lineRule="auto"/>
              <w:rPr>
                <w:sz w:val="22"/>
                <w:szCs w:val="22"/>
                <w:lang w:eastAsia="en-US"/>
              </w:rPr>
            </w:pPr>
          </w:p>
        </w:tc>
        <w:tc>
          <w:tcPr>
            <w:tcW w:w="709"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spacing w:line="276" w:lineRule="auto"/>
              <w:rPr>
                <w:sz w:val="22"/>
                <w:szCs w:val="22"/>
                <w:lang w:eastAsia="en-US"/>
              </w:rPr>
            </w:pPr>
          </w:p>
        </w:tc>
        <w:tc>
          <w:tcPr>
            <w:tcW w:w="691"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spacing w:line="276" w:lineRule="auto"/>
              <w:rPr>
                <w:sz w:val="22"/>
                <w:szCs w:val="22"/>
                <w:lang w:eastAsia="en-US"/>
              </w:rPr>
            </w:pPr>
          </w:p>
        </w:tc>
        <w:tc>
          <w:tcPr>
            <w:tcW w:w="708"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spacing w:line="276" w:lineRule="auto"/>
              <w:rPr>
                <w:sz w:val="22"/>
                <w:szCs w:val="22"/>
                <w:lang w:eastAsia="en-US"/>
              </w:rPr>
            </w:pPr>
          </w:p>
        </w:tc>
        <w:tc>
          <w:tcPr>
            <w:tcW w:w="441"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spacing w:line="276" w:lineRule="auto"/>
              <w:rPr>
                <w:sz w:val="22"/>
                <w:szCs w:val="22"/>
                <w:lang w:eastAsia="en-US"/>
              </w:rPr>
            </w:pPr>
          </w:p>
        </w:tc>
        <w:tc>
          <w:tcPr>
            <w:tcW w:w="708"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spacing w:line="276" w:lineRule="auto"/>
              <w:rPr>
                <w:sz w:val="22"/>
                <w:szCs w:val="22"/>
                <w:lang w:eastAsia="en-US"/>
              </w:rPr>
            </w:pPr>
          </w:p>
        </w:tc>
        <w:tc>
          <w:tcPr>
            <w:tcW w:w="851"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spacing w:line="276" w:lineRule="auto"/>
              <w:rPr>
                <w:sz w:val="22"/>
                <w:szCs w:val="22"/>
                <w:lang w:eastAsia="en-US"/>
              </w:rPr>
            </w:pPr>
          </w:p>
        </w:tc>
      </w:tr>
      <w:tr w:rsidR="00404FFA" w:rsidTr="00B8520E">
        <w:trPr>
          <w:trHeight w:val="264"/>
        </w:trPr>
        <w:tc>
          <w:tcPr>
            <w:tcW w:w="352" w:type="dxa"/>
            <w:tcBorders>
              <w:top w:val="nil"/>
              <w:left w:val="single" w:sz="4" w:space="0" w:color="auto"/>
              <w:bottom w:val="single" w:sz="4" w:space="0" w:color="auto"/>
              <w:right w:val="single" w:sz="4" w:space="0" w:color="auto"/>
            </w:tcBorders>
            <w:noWrap/>
            <w:tcMar>
              <w:top w:w="0" w:type="dxa"/>
              <w:left w:w="28" w:type="dxa"/>
              <w:bottom w:w="0" w:type="dxa"/>
              <w:right w:w="28" w:type="dxa"/>
            </w:tcMar>
            <w:hideMark/>
          </w:tcPr>
          <w:p w:rsidR="00404FFA" w:rsidRDefault="00404FFA">
            <w:pPr>
              <w:jc w:val="center"/>
              <w:rPr>
                <w:sz w:val="12"/>
                <w:szCs w:val="12"/>
              </w:rPr>
            </w:pPr>
            <w:r>
              <w:rPr>
                <w:sz w:val="12"/>
                <w:szCs w:val="12"/>
              </w:rPr>
              <w:t>542</w:t>
            </w:r>
          </w:p>
        </w:tc>
        <w:tc>
          <w:tcPr>
            <w:tcW w:w="2117"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CB371E">
            <w:pPr>
              <w:rPr>
                <w:sz w:val="12"/>
                <w:szCs w:val="12"/>
              </w:rPr>
            </w:pPr>
            <w:r>
              <w:rPr>
                <w:sz w:val="12"/>
                <w:szCs w:val="12"/>
              </w:rPr>
              <w:t xml:space="preserve">Автодорога </w:t>
            </w:r>
            <w:r w:rsidR="00404FFA">
              <w:rPr>
                <w:sz w:val="12"/>
                <w:szCs w:val="12"/>
              </w:rPr>
              <w:t>по ул. Юбилейная</w:t>
            </w:r>
          </w:p>
        </w:tc>
        <w:tc>
          <w:tcPr>
            <w:tcW w:w="727"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jc w:val="center"/>
              <w:rPr>
                <w:sz w:val="12"/>
                <w:szCs w:val="12"/>
              </w:rPr>
            </w:pPr>
            <w:r>
              <w:rPr>
                <w:sz w:val="12"/>
                <w:szCs w:val="12"/>
              </w:rPr>
              <w:t>1,178</w:t>
            </w:r>
          </w:p>
        </w:tc>
        <w:tc>
          <w:tcPr>
            <w:tcW w:w="540"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jc w:val="center"/>
              <w:rPr>
                <w:sz w:val="12"/>
                <w:szCs w:val="12"/>
              </w:rPr>
            </w:pPr>
            <w:r>
              <w:rPr>
                <w:sz w:val="12"/>
                <w:szCs w:val="12"/>
              </w:rPr>
              <w:t>16439</w:t>
            </w:r>
          </w:p>
        </w:tc>
        <w:tc>
          <w:tcPr>
            <w:tcW w:w="567"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jc w:val="center"/>
              <w:rPr>
                <w:sz w:val="12"/>
                <w:szCs w:val="12"/>
              </w:rPr>
            </w:pPr>
            <w:r>
              <w:rPr>
                <w:sz w:val="12"/>
                <w:szCs w:val="12"/>
              </w:rPr>
              <w:t>0,455</w:t>
            </w:r>
          </w:p>
        </w:tc>
        <w:tc>
          <w:tcPr>
            <w:tcW w:w="283"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jc w:val="center"/>
              <w:rPr>
                <w:sz w:val="12"/>
                <w:szCs w:val="12"/>
              </w:rPr>
            </w:pPr>
            <w:r>
              <w:rPr>
                <w:sz w:val="12"/>
                <w:szCs w:val="12"/>
              </w:rPr>
              <w:t>39</w:t>
            </w:r>
          </w:p>
        </w:tc>
        <w:tc>
          <w:tcPr>
            <w:tcW w:w="567"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jc w:val="center"/>
              <w:rPr>
                <w:sz w:val="12"/>
                <w:szCs w:val="12"/>
              </w:rPr>
            </w:pPr>
            <w:r>
              <w:rPr>
                <w:sz w:val="12"/>
                <w:szCs w:val="12"/>
              </w:rPr>
              <w:t>0,455</w:t>
            </w:r>
          </w:p>
        </w:tc>
        <w:tc>
          <w:tcPr>
            <w:tcW w:w="284"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jc w:val="center"/>
              <w:rPr>
                <w:sz w:val="12"/>
                <w:szCs w:val="12"/>
              </w:rPr>
            </w:pPr>
            <w:r>
              <w:rPr>
                <w:sz w:val="12"/>
                <w:szCs w:val="12"/>
              </w:rPr>
              <w:t>39</w:t>
            </w:r>
          </w:p>
        </w:tc>
        <w:tc>
          <w:tcPr>
            <w:tcW w:w="567"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jc w:val="center"/>
              <w:rPr>
                <w:sz w:val="12"/>
                <w:szCs w:val="12"/>
              </w:rPr>
            </w:pPr>
            <w:r>
              <w:rPr>
                <w:sz w:val="12"/>
                <w:szCs w:val="12"/>
              </w:rPr>
              <w:t>0,455</w:t>
            </w:r>
          </w:p>
        </w:tc>
        <w:tc>
          <w:tcPr>
            <w:tcW w:w="283"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jc w:val="center"/>
              <w:rPr>
                <w:sz w:val="12"/>
                <w:szCs w:val="12"/>
              </w:rPr>
            </w:pPr>
            <w:r>
              <w:rPr>
                <w:sz w:val="12"/>
                <w:szCs w:val="12"/>
              </w:rPr>
              <w:t>39</w:t>
            </w:r>
          </w:p>
        </w:tc>
        <w:tc>
          <w:tcPr>
            <w:tcW w:w="992"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spacing w:line="276" w:lineRule="auto"/>
              <w:rPr>
                <w:sz w:val="22"/>
                <w:szCs w:val="22"/>
                <w:lang w:eastAsia="en-US"/>
              </w:rPr>
            </w:pPr>
          </w:p>
        </w:tc>
        <w:tc>
          <w:tcPr>
            <w:tcW w:w="993"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spacing w:line="276" w:lineRule="auto"/>
              <w:rPr>
                <w:sz w:val="22"/>
                <w:szCs w:val="22"/>
                <w:lang w:eastAsia="en-US"/>
              </w:rPr>
            </w:pPr>
          </w:p>
        </w:tc>
        <w:tc>
          <w:tcPr>
            <w:tcW w:w="992"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spacing w:line="276" w:lineRule="auto"/>
              <w:rPr>
                <w:sz w:val="22"/>
                <w:szCs w:val="22"/>
                <w:lang w:eastAsia="en-US"/>
              </w:rPr>
            </w:pPr>
          </w:p>
        </w:tc>
        <w:tc>
          <w:tcPr>
            <w:tcW w:w="992"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spacing w:line="276" w:lineRule="auto"/>
              <w:rPr>
                <w:sz w:val="22"/>
                <w:szCs w:val="22"/>
                <w:lang w:eastAsia="en-US"/>
              </w:rPr>
            </w:pPr>
          </w:p>
        </w:tc>
        <w:tc>
          <w:tcPr>
            <w:tcW w:w="709" w:type="dxa"/>
            <w:tcBorders>
              <w:top w:val="nil"/>
              <w:left w:val="nil"/>
              <w:bottom w:val="single" w:sz="4" w:space="0" w:color="auto"/>
              <w:right w:val="single" w:sz="4" w:space="0" w:color="auto"/>
            </w:tcBorders>
            <w:tcMar>
              <w:top w:w="0" w:type="dxa"/>
              <w:left w:w="28" w:type="dxa"/>
              <w:bottom w:w="0" w:type="dxa"/>
              <w:right w:w="28" w:type="dxa"/>
            </w:tcMar>
            <w:hideMark/>
          </w:tcPr>
          <w:p w:rsidR="00404FFA" w:rsidRPr="0081523D" w:rsidRDefault="00404FFA">
            <w:pPr>
              <w:spacing w:line="276" w:lineRule="auto"/>
              <w:rPr>
                <w:sz w:val="22"/>
                <w:szCs w:val="22"/>
                <w:lang w:eastAsia="en-US"/>
              </w:rPr>
            </w:pPr>
          </w:p>
        </w:tc>
        <w:tc>
          <w:tcPr>
            <w:tcW w:w="1134"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spacing w:line="276" w:lineRule="auto"/>
              <w:rPr>
                <w:sz w:val="22"/>
                <w:szCs w:val="22"/>
                <w:lang w:eastAsia="en-US"/>
              </w:rPr>
            </w:pPr>
          </w:p>
        </w:tc>
        <w:tc>
          <w:tcPr>
            <w:tcW w:w="1161"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spacing w:line="276" w:lineRule="auto"/>
              <w:rPr>
                <w:sz w:val="22"/>
                <w:szCs w:val="22"/>
                <w:lang w:eastAsia="en-US"/>
              </w:rPr>
            </w:pPr>
          </w:p>
        </w:tc>
        <w:tc>
          <w:tcPr>
            <w:tcW w:w="709"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spacing w:line="276" w:lineRule="auto"/>
              <w:rPr>
                <w:sz w:val="22"/>
                <w:szCs w:val="22"/>
                <w:lang w:eastAsia="en-US"/>
              </w:rPr>
            </w:pPr>
          </w:p>
        </w:tc>
        <w:tc>
          <w:tcPr>
            <w:tcW w:w="681"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spacing w:line="276" w:lineRule="auto"/>
              <w:rPr>
                <w:sz w:val="22"/>
                <w:szCs w:val="22"/>
                <w:lang w:eastAsia="en-US"/>
              </w:rPr>
            </w:pPr>
          </w:p>
        </w:tc>
        <w:tc>
          <w:tcPr>
            <w:tcW w:w="709"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spacing w:line="276" w:lineRule="auto"/>
              <w:rPr>
                <w:sz w:val="22"/>
                <w:szCs w:val="22"/>
                <w:lang w:eastAsia="en-US"/>
              </w:rPr>
            </w:pPr>
          </w:p>
        </w:tc>
        <w:tc>
          <w:tcPr>
            <w:tcW w:w="428" w:type="dxa"/>
            <w:gridSpan w:val="2"/>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spacing w:line="276" w:lineRule="auto"/>
              <w:rPr>
                <w:sz w:val="22"/>
                <w:szCs w:val="22"/>
                <w:lang w:eastAsia="en-US"/>
              </w:rPr>
            </w:pPr>
          </w:p>
        </w:tc>
        <w:tc>
          <w:tcPr>
            <w:tcW w:w="715" w:type="dxa"/>
            <w:gridSpan w:val="3"/>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spacing w:line="276" w:lineRule="auto"/>
              <w:rPr>
                <w:sz w:val="22"/>
                <w:szCs w:val="22"/>
                <w:lang w:eastAsia="en-US"/>
              </w:rPr>
            </w:pPr>
          </w:p>
        </w:tc>
        <w:tc>
          <w:tcPr>
            <w:tcW w:w="1134"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spacing w:line="276" w:lineRule="auto"/>
              <w:rPr>
                <w:sz w:val="22"/>
                <w:szCs w:val="22"/>
                <w:lang w:eastAsia="en-US"/>
              </w:rPr>
            </w:pPr>
          </w:p>
        </w:tc>
        <w:tc>
          <w:tcPr>
            <w:tcW w:w="1152"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spacing w:line="276" w:lineRule="auto"/>
              <w:rPr>
                <w:sz w:val="22"/>
                <w:szCs w:val="22"/>
                <w:lang w:eastAsia="en-US"/>
              </w:rPr>
            </w:pPr>
          </w:p>
        </w:tc>
        <w:tc>
          <w:tcPr>
            <w:tcW w:w="709"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spacing w:line="276" w:lineRule="auto"/>
              <w:rPr>
                <w:sz w:val="22"/>
                <w:szCs w:val="22"/>
                <w:lang w:eastAsia="en-US"/>
              </w:rPr>
            </w:pPr>
          </w:p>
        </w:tc>
        <w:tc>
          <w:tcPr>
            <w:tcW w:w="691"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spacing w:line="276" w:lineRule="auto"/>
              <w:rPr>
                <w:sz w:val="22"/>
                <w:szCs w:val="22"/>
                <w:lang w:eastAsia="en-US"/>
              </w:rPr>
            </w:pPr>
          </w:p>
        </w:tc>
        <w:tc>
          <w:tcPr>
            <w:tcW w:w="708"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spacing w:line="276" w:lineRule="auto"/>
              <w:rPr>
                <w:sz w:val="22"/>
                <w:szCs w:val="22"/>
                <w:lang w:eastAsia="en-US"/>
              </w:rPr>
            </w:pPr>
          </w:p>
        </w:tc>
        <w:tc>
          <w:tcPr>
            <w:tcW w:w="441"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spacing w:line="276" w:lineRule="auto"/>
              <w:rPr>
                <w:sz w:val="22"/>
                <w:szCs w:val="22"/>
                <w:lang w:eastAsia="en-US"/>
              </w:rPr>
            </w:pPr>
          </w:p>
        </w:tc>
        <w:tc>
          <w:tcPr>
            <w:tcW w:w="708"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spacing w:line="276" w:lineRule="auto"/>
              <w:rPr>
                <w:sz w:val="22"/>
                <w:szCs w:val="22"/>
                <w:lang w:eastAsia="en-US"/>
              </w:rPr>
            </w:pPr>
          </w:p>
        </w:tc>
        <w:tc>
          <w:tcPr>
            <w:tcW w:w="851"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spacing w:line="276" w:lineRule="auto"/>
              <w:rPr>
                <w:sz w:val="22"/>
                <w:szCs w:val="22"/>
                <w:lang w:eastAsia="en-US"/>
              </w:rPr>
            </w:pPr>
          </w:p>
        </w:tc>
      </w:tr>
      <w:tr w:rsidR="00404FFA" w:rsidTr="00B8520E">
        <w:trPr>
          <w:trHeight w:val="264"/>
        </w:trPr>
        <w:tc>
          <w:tcPr>
            <w:tcW w:w="352" w:type="dxa"/>
            <w:tcBorders>
              <w:top w:val="nil"/>
              <w:left w:val="single" w:sz="4" w:space="0" w:color="auto"/>
              <w:bottom w:val="single" w:sz="4" w:space="0" w:color="auto"/>
              <w:right w:val="single" w:sz="4" w:space="0" w:color="auto"/>
            </w:tcBorders>
            <w:noWrap/>
            <w:tcMar>
              <w:top w:w="0" w:type="dxa"/>
              <w:left w:w="28" w:type="dxa"/>
              <w:bottom w:w="0" w:type="dxa"/>
              <w:right w:w="28" w:type="dxa"/>
            </w:tcMar>
            <w:hideMark/>
          </w:tcPr>
          <w:p w:rsidR="00404FFA" w:rsidRDefault="00404FFA">
            <w:pPr>
              <w:jc w:val="center"/>
              <w:rPr>
                <w:sz w:val="12"/>
                <w:szCs w:val="12"/>
              </w:rPr>
            </w:pPr>
            <w:r>
              <w:rPr>
                <w:sz w:val="12"/>
                <w:szCs w:val="12"/>
              </w:rPr>
              <w:t>543</w:t>
            </w:r>
          </w:p>
        </w:tc>
        <w:tc>
          <w:tcPr>
            <w:tcW w:w="2117"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CB371E">
            <w:pPr>
              <w:rPr>
                <w:sz w:val="12"/>
                <w:szCs w:val="12"/>
              </w:rPr>
            </w:pPr>
            <w:r>
              <w:rPr>
                <w:sz w:val="12"/>
                <w:szCs w:val="12"/>
              </w:rPr>
              <w:t xml:space="preserve">Автодорога </w:t>
            </w:r>
            <w:r w:rsidR="00404FFA">
              <w:rPr>
                <w:sz w:val="12"/>
                <w:szCs w:val="12"/>
              </w:rPr>
              <w:t>до 9 садоводства</w:t>
            </w:r>
          </w:p>
        </w:tc>
        <w:tc>
          <w:tcPr>
            <w:tcW w:w="727"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jc w:val="center"/>
              <w:rPr>
                <w:sz w:val="12"/>
                <w:szCs w:val="12"/>
              </w:rPr>
            </w:pPr>
            <w:r>
              <w:rPr>
                <w:sz w:val="12"/>
                <w:szCs w:val="12"/>
              </w:rPr>
              <w:t>1,478</w:t>
            </w:r>
          </w:p>
        </w:tc>
        <w:tc>
          <w:tcPr>
            <w:tcW w:w="540"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jc w:val="center"/>
              <w:rPr>
                <w:sz w:val="12"/>
                <w:szCs w:val="12"/>
              </w:rPr>
            </w:pPr>
            <w:r>
              <w:rPr>
                <w:sz w:val="12"/>
                <w:szCs w:val="12"/>
              </w:rPr>
              <w:t>7815</w:t>
            </w:r>
          </w:p>
        </w:tc>
        <w:tc>
          <w:tcPr>
            <w:tcW w:w="567"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jc w:val="center"/>
              <w:rPr>
                <w:sz w:val="12"/>
                <w:szCs w:val="12"/>
              </w:rPr>
            </w:pPr>
            <w:r>
              <w:rPr>
                <w:sz w:val="12"/>
                <w:szCs w:val="12"/>
              </w:rPr>
              <w:t>0,742</w:t>
            </w:r>
          </w:p>
        </w:tc>
        <w:tc>
          <w:tcPr>
            <w:tcW w:w="283"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jc w:val="center"/>
              <w:rPr>
                <w:sz w:val="12"/>
                <w:szCs w:val="12"/>
              </w:rPr>
            </w:pPr>
            <w:r>
              <w:rPr>
                <w:sz w:val="12"/>
                <w:szCs w:val="12"/>
              </w:rPr>
              <w:t>50</w:t>
            </w:r>
          </w:p>
        </w:tc>
        <w:tc>
          <w:tcPr>
            <w:tcW w:w="567"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jc w:val="center"/>
              <w:rPr>
                <w:sz w:val="12"/>
                <w:szCs w:val="12"/>
              </w:rPr>
            </w:pPr>
            <w:r>
              <w:rPr>
                <w:sz w:val="12"/>
                <w:szCs w:val="12"/>
              </w:rPr>
              <w:t>0,742</w:t>
            </w:r>
          </w:p>
        </w:tc>
        <w:tc>
          <w:tcPr>
            <w:tcW w:w="284"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jc w:val="center"/>
              <w:rPr>
                <w:sz w:val="12"/>
                <w:szCs w:val="12"/>
              </w:rPr>
            </w:pPr>
            <w:r>
              <w:rPr>
                <w:sz w:val="12"/>
                <w:szCs w:val="12"/>
              </w:rPr>
              <w:t>50</w:t>
            </w:r>
          </w:p>
        </w:tc>
        <w:tc>
          <w:tcPr>
            <w:tcW w:w="567"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jc w:val="center"/>
              <w:rPr>
                <w:sz w:val="12"/>
                <w:szCs w:val="12"/>
              </w:rPr>
            </w:pPr>
            <w:r>
              <w:rPr>
                <w:sz w:val="12"/>
                <w:szCs w:val="12"/>
              </w:rPr>
              <w:t>0,742</w:t>
            </w:r>
          </w:p>
        </w:tc>
        <w:tc>
          <w:tcPr>
            <w:tcW w:w="283"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jc w:val="center"/>
              <w:rPr>
                <w:sz w:val="12"/>
                <w:szCs w:val="12"/>
              </w:rPr>
            </w:pPr>
            <w:r>
              <w:rPr>
                <w:sz w:val="12"/>
                <w:szCs w:val="12"/>
              </w:rPr>
              <w:t>50</w:t>
            </w:r>
          </w:p>
        </w:tc>
        <w:tc>
          <w:tcPr>
            <w:tcW w:w="992"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spacing w:line="276" w:lineRule="auto"/>
              <w:rPr>
                <w:sz w:val="22"/>
                <w:szCs w:val="22"/>
                <w:lang w:eastAsia="en-US"/>
              </w:rPr>
            </w:pPr>
          </w:p>
        </w:tc>
        <w:tc>
          <w:tcPr>
            <w:tcW w:w="993"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spacing w:line="276" w:lineRule="auto"/>
              <w:rPr>
                <w:sz w:val="22"/>
                <w:szCs w:val="22"/>
                <w:lang w:eastAsia="en-US"/>
              </w:rPr>
            </w:pPr>
          </w:p>
        </w:tc>
        <w:tc>
          <w:tcPr>
            <w:tcW w:w="992"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spacing w:line="276" w:lineRule="auto"/>
              <w:rPr>
                <w:sz w:val="22"/>
                <w:szCs w:val="22"/>
                <w:lang w:eastAsia="en-US"/>
              </w:rPr>
            </w:pPr>
          </w:p>
        </w:tc>
        <w:tc>
          <w:tcPr>
            <w:tcW w:w="992"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spacing w:line="276" w:lineRule="auto"/>
              <w:rPr>
                <w:sz w:val="22"/>
                <w:szCs w:val="22"/>
                <w:lang w:eastAsia="en-US"/>
              </w:rPr>
            </w:pPr>
          </w:p>
        </w:tc>
        <w:tc>
          <w:tcPr>
            <w:tcW w:w="709" w:type="dxa"/>
            <w:tcBorders>
              <w:top w:val="nil"/>
              <w:left w:val="nil"/>
              <w:bottom w:val="single" w:sz="4" w:space="0" w:color="auto"/>
              <w:right w:val="single" w:sz="4" w:space="0" w:color="auto"/>
            </w:tcBorders>
            <w:tcMar>
              <w:top w:w="0" w:type="dxa"/>
              <w:left w:w="28" w:type="dxa"/>
              <w:bottom w:w="0" w:type="dxa"/>
              <w:right w:w="28" w:type="dxa"/>
            </w:tcMar>
            <w:hideMark/>
          </w:tcPr>
          <w:p w:rsidR="00404FFA" w:rsidRPr="0081523D" w:rsidRDefault="00404FFA">
            <w:pPr>
              <w:spacing w:line="276" w:lineRule="auto"/>
              <w:rPr>
                <w:sz w:val="22"/>
                <w:szCs w:val="22"/>
                <w:lang w:eastAsia="en-US"/>
              </w:rPr>
            </w:pPr>
          </w:p>
        </w:tc>
        <w:tc>
          <w:tcPr>
            <w:tcW w:w="1134"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spacing w:line="276" w:lineRule="auto"/>
              <w:rPr>
                <w:sz w:val="22"/>
                <w:szCs w:val="22"/>
                <w:lang w:eastAsia="en-US"/>
              </w:rPr>
            </w:pPr>
          </w:p>
        </w:tc>
        <w:tc>
          <w:tcPr>
            <w:tcW w:w="1161"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spacing w:line="276" w:lineRule="auto"/>
              <w:rPr>
                <w:sz w:val="22"/>
                <w:szCs w:val="22"/>
                <w:lang w:eastAsia="en-US"/>
              </w:rPr>
            </w:pPr>
          </w:p>
        </w:tc>
        <w:tc>
          <w:tcPr>
            <w:tcW w:w="709"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spacing w:line="276" w:lineRule="auto"/>
              <w:rPr>
                <w:sz w:val="22"/>
                <w:szCs w:val="22"/>
                <w:lang w:eastAsia="en-US"/>
              </w:rPr>
            </w:pPr>
          </w:p>
        </w:tc>
        <w:tc>
          <w:tcPr>
            <w:tcW w:w="681"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spacing w:line="276" w:lineRule="auto"/>
              <w:rPr>
                <w:sz w:val="22"/>
                <w:szCs w:val="22"/>
                <w:lang w:eastAsia="en-US"/>
              </w:rPr>
            </w:pPr>
          </w:p>
        </w:tc>
        <w:tc>
          <w:tcPr>
            <w:tcW w:w="709"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spacing w:line="276" w:lineRule="auto"/>
              <w:rPr>
                <w:sz w:val="22"/>
                <w:szCs w:val="22"/>
                <w:lang w:eastAsia="en-US"/>
              </w:rPr>
            </w:pPr>
          </w:p>
        </w:tc>
        <w:tc>
          <w:tcPr>
            <w:tcW w:w="428" w:type="dxa"/>
            <w:gridSpan w:val="2"/>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spacing w:line="276" w:lineRule="auto"/>
              <w:rPr>
                <w:sz w:val="22"/>
                <w:szCs w:val="22"/>
                <w:lang w:eastAsia="en-US"/>
              </w:rPr>
            </w:pPr>
          </w:p>
        </w:tc>
        <w:tc>
          <w:tcPr>
            <w:tcW w:w="715" w:type="dxa"/>
            <w:gridSpan w:val="3"/>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spacing w:line="276" w:lineRule="auto"/>
              <w:rPr>
                <w:sz w:val="22"/>
                <w:szCs w:val="22"/>
                <w:lang w:eastAsia="en-US"/>
              </w:rPr>
            </w:pPr>
          </w:p>
        </w:tc>
        <w:tc>
          <w:tcPr>
            <w:tcW w:w="1134"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spacing w:line="276" w:lineRule="auto"/>
              <w:rPr>
                <w:sz w:val="22"/>
                <w:szCs w:val="22"/>
                <w:lang w:eastAsia="en-US"/>
              </w:rPr>
            </w:pPr>
          </w:p>
        </w:tc>
        <w:tc>
          <w:tcPr>
            <w:tcW w:w="1152"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spacing w:line="276" w:lineRule="auto"/>
              <w:rPr>
                <w:sz w:val="22"/>
                <w:szCs w:val="22"/>
                <w:lang w:eastAsia="en-US"/>
              </w:rPr>
            </w:pPr>
          </w:p>
        </w:tc>
        <w:tc>
          <w:tcPr>
            <w:tcW w:w="709"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spacing w:line="276" w:lineRule="auto"/>
              <w:rPr>
                <w:sz w:val="22"/>
                <w:szCs w:val="22"/>
                <w:lang w:eastAsia="en-US"/>
              </w:rPr>
            </w:pPr>
          </w:p>
        </w:tc>
        <w:tc>
          <w:tcPr>
            <w:tcW w:w="691"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spacing w:line="276" w:lineRule="auto"/>
              <w:rPr>
                <w:sz w:val="22"/>
                <w:szCs w:val="22"/>
                <w:lang w:eastAsia="en-US"/>
              </w:rPr>
            </w:pPr>
          </w:p>
        </w:tc>
        <w:tc>
          <w:tcPr>
            <w:tcW w:w="708"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spacing w:line="276" w:lineRule="auto"/>
              <w:rPr>
                <w:sz w:val="22"/>
                <w:szCs w:val="22"/>
                <w:lang w:eastAsia="en-US"/>
              </w:rPr>
            </w:pPr>
          </w:p>
        </w:tc>
        <w:tc>
          <w:tcPr>
            <w:tcW w:w="441"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spacing w:line="276" w:lineRule="auto"/>
              <w:rPr>
                <w:sz w:val="22"/>
                <w:szCs w:val="22"/>
                <w:lang w:eastAsia="en-US"/>
              </w:rPr>
            </w:pPr>
          </w:p>
        </w:tc>
        <w:tc>
          <w:tcPr>
            <w:tcW w:w="708"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spacing w:line="276" w:lineRule="auto"/>
              <w:rPr>
                <w:sz w:val="22"/>
                <w:szCs w:val="22"/>
                <w:lang w:eastAsia="en-US"/>
              </w:rPr>
            </w:pPr>
          </w:p>
        </w:tc>
        <w:tc>
          <w:tcPr>
            <w:tcW w:w="851"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spacing w:line="276" w:lineRule="auto"/>
              <w:rPr>
                <w:sz w:val="22"/>
                <w:szCs w:val="22"/>
                <w:lang w:eastAsia="en-US"/>
              </w:rPr>
            </w:pPr>
          </w:p>
        </w:tc>
      </w:tr>
      <w:tr w:rsidR="00404FFA" w:rsidTr="00B8520E">
        <w:trPr>
          <w:trHeight w:val="312"/>
        </w:trPr>
        <w:tc>
          <w:tcPr>
            <w:tcW w:w="352" w:type="dxa"/>
            <w:tcBorders>
              <w:top w:val="nil"/>
              <w:left w:val="single" w:sz="4" w:space="0" w:color="auto"/>
              <w:bottom w:val="single" w:sz="4" w:space="0" w:color="auto"/>
              <w:right w:val="single" w:sz="4" w:space="0" w:color="auto"/>
            </w:tcBorders>
            <w:noWrap/>
            <w:tcMar>
              <w:top w:w="0" w:type="dxa"/>
              <w:left w:w="28" w:type="dxa"/>
              <w:bottom w:w="0" w:type="dxa"/>
              <w:right w:w="28" w:type="dxa"/>
            </w:tcMar>
            <w:hideMark/>
          </w:tcPr>
          <w:p w:rsidR="00404FFA" w:rsidRDefault="00404FFA">
            <w:pPr>
              <w:jc w:val="center"/>
              <w:rPr>
                <w:sz w:val="12"/>
                <w:szCs w:val="12"/>
              </w:rPr>
            </w:pPr>
            <w:r>
              <w:rPr>
                <w:sz w:val="12"/>
                <w:szCs w:val="12"/>
              </w:rPr>
              <w:t>544</w:t>
            </w:r>
          </w:p>
        </w:tc>
        <w:tc>
          <w:tcPr>
            <w:tcW w:w="2117"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CB371E" w:rsidP="00CB371E">
            <w:pPr>
              <w:rPr>
                <w:sz w:val="12"/>
                <w:szCs w:val="12"/>
              </w:rPr>
            </w:pPr>
            <w:r>
              <w:rPr>
                <w:sz w:val="12"/>
                <w:szCs w:val="12"/>
              </w:rPr>
              <w:t xml:space="preserve">Автодорога </w:t>
            </w:r>
            <w:r w:rsidR="00404FFA">
              <w:rPr>
                <w:sz w:val="12"/>
                <w:szCs w:val="12"/>
              </w:rPr>
              <w:t xml:space="preserve">от </w:t>
            </w:r>
            <w:r>
              <w:rPr>
                <w:sz w:val="12"/>
                <w:szCs w:val="12"/>
              </w:rPr>
              <w:t xml:space="preserve">автодороги </w:t>
            </w:r>
            <w:r w:rsidR="00404FFA">
              <w:rPr>
                <w:sz w:val="12"/>
                <w:szCs w:val="12"/>
              </w:rPr>
              <w:t xml:space="preserve">по </w:t>
            </w:r>
            <w:r>
              <w:rPr>
                <w:sz w:val="12"/>
                <w:szCs w:val="12"/>
              </w:rPr>
              <w:br/>
            </w:r>
            <w:r w:rsidR="00404FFA">
              <w:rPr>
                <w:sz w:val="12"/>
                <w:szCs w:val="12"/>
              </w:rPr>
              <w:t xml:space="preserve">ул. Заводской до разворотной площадки у пешеходного моста через </w:t>
            </w:r>
            <w:r>
              <w:rPr>
                <w:sz w:val="12"/>
                <w:szCs w:val="12"/>
              </w:rPr>
              <w:t>узкоколейную железную дорогу</w:t>
            </w:r>
          </w:p>
        </w:tc>
        <w:tc>
          <w:tcPr>
            <w:tcW w:w="727"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jc w:val="center"/>
              <w:rPr>
                <w:sz w:val="12"/>
                <w:szCs w:val="12"/>
              </w:rPr>
            </w:pPr>
            <w:r>
              <w:rPr>
                <w:sz w:val="12"/>
                <w:szCs w:val="12"/>
              </w:rPr>
              <w:t>0,157</w:t>
            </w:r>
          </w:p>
        </w:tc>
        <w:tc>
          <w:tcPr>
            <w:tcW w:w="540"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jc w:val="center"/>
              <w:rPr>
                <w:sz w:val="12"/>
                <w:szCs w:val="12"/>
              </w:rPr>
            </w:pPr>
            <w:r>
              <w:rPr>
                <w:sz w:val="12"/>
                <w:szCs w:val="12"/>
              </w:rPr>
              <w:t>1331</w:t>
            </w:r>
          </w:p>
        </w:tc>
        <w:tc>
          <w:tcPr>
            <w:tcW w:w="567"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jc w:val="center"/>
              <w:rPr>
                <w:sz w:val="12"/>
                <w:szCs w:val="12"/>
              </w:rPr>
            </w:pPr>
            <w:r>
              <w:rPr>
                <w:sz w:val="12"/>
                <w:szCs w:val="12"/>
              </w:rPr>
              <w:t>0</w:t>
            </w:r>
          </w:p>
        </w:tc>
        <w:tc>
          <w:tcPr>
            <w:tcW w:w="283"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jc w:val="center"/>
              <w:rPr>
                <w:sz w:val="12"/>
                <w:szCs w:val="12"/>
              </w:rPr>
            </w:pPr>
            <w:r>
              <w:rPr>
                <w:sz w:val="12"/>
                <w:szCs w:val="12"/>
              </w:rPr>
              <w:t>0</w:t>
            </w:r>
          </w:p>
        </w:tc>
        <w:tc>
          <w:tcPr>
            <w:tcW w:w="567"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jc w:val="center"/>
              <w:rPr>
                <w:sz w:val="12"/>
                <w:szCs w:val="12"/>
              </w:rPr>
            </w:pPr>
            <w:r>
              <w:rPr>
                <w:sz w:val="12"/>
                <w:szCs w:val="12"/>
              </w:rPr>
              <w:t>0</w:t>
            </w:r>
          </w:p>
        </w:tc>
        <w:tc>
          <w:tcPr>
            <w:tcW w:w="284"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jc w:val="center"/>
              <w:rPr>
                <w:sz w:val="12"/>
                <w:szCs w:val="12"/>
              </w:rPr>
            </w:pPr>
            <w:r>
              <w:rPr>
                <w:sz w:val="12"/>
                <w:szCs w:val="12"/>
              </w:rPr>
              <w:t>0</w:t>
            </w:r>
          </w:p>
        </w:tc>
        <w:tc>
          <w:tcPr>
            <w:tcW w:w="567"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jc w:val="center"/>
              <w:rPr>
                <w:sz w:val="12"/>
                <w:szCs w:val="12"/>
              </w:rPr>
            </w:pPr>
            <w:r>
              <w:rPr>
                <w:sz w:val="12"/>
                <w:szCs w:val="12"/>
              </w:rPr>
              <w:t>0</w:t>
            </w:r>
          </w:p>
        </w:tc>
        <w:tc>
          <w:tcPr>
            <w:tcW w:w="283"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jc w:val="center"/>
              <w:rPr>
                <w:sz w:val="12"/>
                <w:szCs w:val="12"/>
              </w:rPr>
            </w:pPr>
            <w:r>
              <w:rPr>
                <w:sz w:val="12"/>
                <w:szCs w:val="12"/>
              </w:rPr>
              <w:t>0</w:t>
            </w:r>
          </w:p>
        </w:tc>
        <w:tc>
          <w:tcPr>
            <w:tcW w:w="992"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spacing w:line="276" w:lineRule="auto"/>
              <w:rPr>
                <w:sz w:val="22"/>
                <w:szCs w:val="22"/>
                <w:lang w:eastAsia="en-US"/>
              </w:rPr>
            </w:pPr>
          </w:p>
        </w:tc>
        <w:tc>
          <w:tcPr>
            <w:tcW w:w="993"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spacing w:line="276" w:lineRule="auto"/>
              <w:rPr>
                <w:sz w:val="22"/>
                <w:szCs w:val="22"/>
                <w:lang w:eastAsia="en-US"/>
              </w:rPr>
            </w:pPr>
          </w:p>
        </w:tc>
        <w:tc>
          <w:tcPr>
            <w:tcW w:w="992"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spacing w:line="276" w:lineRule="auto"/>
              <w:rPr>
                <w:sz w:val="22"/>
                <w:szCs w:val="22"/>
                <w:lang w:eastAsia="en-US"/>
              </w:rPr>
            </w:pPr>
          </w:p>
        </w:tc>
        <w:tc>
          <w:tcPr>
            <w:tcW w:w="992"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spacing w:line="276" w:lineRule="auto"/>
              <w:rPr>
                <w:sz w:val="22"/>
                <w:szCs w:val="22"/>
                <w:lang w:eastAsia="en-US"/>
              </w:rPr>
            </w:pPr>
          </w:p>
        </w:tc>
        <w:tc>
          <w:tcPr>
            <w:tcW w:w="709" w:type="dxa"/>
            <w:tcBorders>
              <w:top w:val="nil"/>
              <w:left w:val="nil"/>
              <w:bottom w:val="single" w:sz="4" w:space="0" w:color="auto"/>
              <w:right w:val="single" w:sz="4" w:space="0" w:color="auto"/>
            </w:tcBorders>
            <w:tcMar>
              <w:top w:w="0" w:type="dxa"/>
              <w:left w:w="28" w:type="dxa"/>
              <w:bottom w:w="0" w:type="dxa"/>
              <w:right w:w="28" w:type="dxa"/>
            </w:tcMar>
            <w:hideMark/>
          </w:tcPr>
          <w:p w:rsidR="00404FFA" w:rsidRPr="0081523D" w:rsidRDefault="00404FFA">
            <w:pPr>
              <w:spacing w:line="276" w:lineRule="auto"/>
              <w:rPr>
                <w:sz w:val="22"/>
                <w:szCs w:val="22"/>
                <w:lang w:eastAsia="en-US"/>
              </w:rPr>
            </w:pPr>
          </w:p>
        </w:tc>
        <w:tc>
          <w:tcPr>
            <w:tcW w:w="1134"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spacing w:line="276" w:lineRule="auto"/>
              <w:rPr>
                <w:sz w:val="22"/>
                <w:szCs w:val="22"/>
                <w:lang w:eastAsia="en-US"/>
              </w:rPr>
            </w:pPr>
          </w:p>
        </w:tc>
        <w:tc>
          <w:tcPr>
            <w:tcW w:w="1161"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spacing w:line="276" w:lineRule="auto"/>
              <w:rPr>
                <w:sz w:val="22"/>
                <w:szCs w:val="22"/>
                <w:lang w:eastAsia="en-US"/>
              </w:rPr>
            </w:pPr>
          </w:p>
        </w:tc>
        <w:tc>
          <w:tcPr>
            <w:tcW w:w="709"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spacing w:line="276" w:lineRule="auto"/>
              <w:rPr>
                <w:sz w:val="22"/>
                <w:szCs w:val="22"/>
                <w:lang w:eastAsia="en-US"/>
              </w:rPr>
            </w:pPr>
          </w:p>
        </w:tc>
        <w:tc>
          <w:tcPr>
            <w:tcW w:w="681"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spacing w:line="276" w:lineRule="auto"/>
              <w:rPr>
                <w:sz w:val="22"/>
                <w:szCs w:val="22"/>
                <w:lang w:eastAsia="en-US"/>
              </w:rPr>
            </w:pPr>
          </w:p>
        </w:tc>
        <w:tc>
          <w:tcPr>
            <w:tcW w:w="709"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spacing w:line="276" w:lineRule="auto"/>
              <w:rPr>
                <w:sz w:val="22"/>
                <w:szCs w:val="22"/>
                <w:lang w:eastAsia="en-US"/>
              </w:rPr>
            </w:pPr>
          </w:p>
        </w:tc>
        <w:tc>
          <w:tcPr>
            <w:tcW w:w="428" w:type="dxa"/>
            <w:gridSpan w:val="2"/>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spacing w:line="276" w:lineRule="auto"/>
              <w:rPr>
                <w:sz w:val="22"/>
                <w:szCs w:val="22"/>
                <w:lang w:eastAsia="en-US"/>
              </w:rPr>
            </w:pPr>
          </w:p>
        </w:tc>
        <w:tc>
          <w:tcPr>
            <w:tcW w:w="715" w:type="dxa"/>
            <w:gridSpan w:val="3"/>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spacing w:line="276" w:lineRule="auto"/>
              <w:rPr>
                <w:sz w:val="22"/>
                <w:szCs w:val="22"/>
                <w:lang w:eastAsia="en-US"/>
              </w:rPr>
            </w:pPr>
          </w:p>
        </w:tc>
        <w:tc>
          <w:tcPr>
            <w:tcW w:w="1134"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spacing w:line="276" w:lineRule="auto"/>
              <w:rPr>
                <w:sz w:val="22"/>
                <w:szCs w:val="22"/>
                <w:lang w:eastAsia="en-US"/>
              </w:rPr>
            </w:pPr>
          </w:p>
        </w:tc>
        <w:tc>
          <w:tcPr>
            <w:tcW w:w="1152"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spacing w:line="276" w:lineRule="auto"/>
              <w:rPr>
                <w:sz w:val="22"/>
                <w:szCs w:val="22"/>
                <w:lang w:eastAsia="en-US"/>
              </w:rPr>
            </w:pPr>
          </w:p>
        </w:tc>
        <w:tc>
          <w:tcPr>
            <w:tcW w:w="709"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spacing w:line="276" w:lineRule="auto"/>
              <w:rPr>
                <w:sz w:val="22"/>
                <w:szCs w:val="22"/>
                <w:lang w:eastAsia="en-US"/>
              </w:rPr>
            </w:pPr>
          </w:p>
        </w:tc>
        <w:tc>
          <w:tcPr>
            <w:tcW w:w="691"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spacing w:line="276" w:lineRule="auto"/>
              <w:rPr>
                <w:sz w:val="22"/>
                <w:szCs w:val="22"/>
                <w:lang w:eastAsia="en-US"/>
              </w:rPr>
            </w:pPr>
          </w:p>
        </w:tc>
        <w:tc>
          <w:tcPr>
            <w:tcW w:w="708"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spacing w:line="276" w:lineRule="auto"/>
              <w:rPr>
                <w:sz w:val="22"/>
                <w:szCs w:val="22"/>
                <w:lang w:eastAsia="en-US"/>
              </w:rPr>
            </w:pPr>
          </w:p>
        </w:tc>
        <w:tc>
          <w:tcPr>
            <w:tcW w:w="441"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spacing w:line="276" w:lineRule="auto"/>
              <w:rPr>
                <w:sz w:val="22"/>
                <w:szCs w:val="22"/>
                <w:lang w:eastAsia="en-US"/>
              </w:rPr>
            </w:pPr>
          </w:p>
        </w:tc>
        <w:tc>
          <w:tcPr>
            <w:tcW w:w="708"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spacing w:line="276" w:lineRule="auto"/>
              <w:rPr>
                <w:sz w:val="22"/>
                <w:szCs w:val="22"/>
                <w:lang w:eastAsia="en-US"/>
              </w:rPr>
            </w:pPr>
          </w:p>
        </w:tc>
        <w:tc>
          <w:tcPr>
            <w:tcW w:w="851"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spacing w:line="276" w:lineRule="auto"/>
              <w:rPr>
                <w:sz w:val="22"/>
                <w:szCs w:val="22"/>
                <w:lang w:eastAsia="en-US"/>
              </w:rPr>
            </w:pPr>
          </w:p>
        </w:tc>
      </w:tr>
      <w:tr w:rsidR="00404FFA" w:rsidTr="00B8520E">
        <w:trPr>
          <w:trHeight w:val="264"/>
        </w:trPr>
        <w:tc>
          <w:tcPr>
            <w:tcW w:w="352" w:type="dxa"/>
            <w:tcBorders>
              <w:top w:val="nil"/>
              <w:left w:val="single" w:sz="4" w:space="0" w:color="auto"/>
              <w:bottom w:val="single" w:sz="4" w:space="0" w:color="auto"/>
              <w:right w:val="single" w:sz="4" w:space="0" w:color="auto"/>
            </w:tcBorders>
            <w:noWrap/>
            <w:tcMar>
              <w:top w:w="0" w:type="dxa"/>
              <w:left w:w="28" w:type="dxa"/>
              <w:bottom w:w="0" w:type="dxa"/>
              <w:right w:w="28" w:type="dxa"/>
            </w:tcMar>
            <w:hideMark/>
          </w:tcPr>
          <w:p w:rsidR="00404FFA" w:rsidRDefault="00404FFA">
            <w:pPr>
              <w:jc w:val="center"/>
              <w:rPr>
                <w:sz w:val="12"/>
                <w:szCs w:val="12"/>
              </w:rPr>
            </w:pPr>
            <w:r>
              <w:rPr>
                <w:sz w:val="12"/>
                <w:szCs w:val="12"/>
              </w:rPr>
              <w:t>545</w:t>
            </w:r>
          </w:p>
        </w:tc>
        <w:tc>
          <w:tcPr>
            <w:tcW w:w="2117"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CB371E">
            <w:pPr>
              <w:rPr>
                <w:sz w:val="12"/>
                <w:szCs w:val="12"/>
              </w:rPr>
            </w:pPr>
            <w:r>
              <w:rPr>
                <w:sz w:val="12"/>
                <w:szCs w:val="12"/>
              </w:rPr>
              <w:t xml:space="preserve">Автодорога </w:t>
            </w:r>
            <w:r w:rsidR="00404FFA">
              <w:rPr>
                <w:sz w:val="12"/>
                <w:szCs w:val="12"/>
              </w:rPr>
              <w:t>к городскому кладбищу</w:t>
            </w:r>
          </w:p>
        </w:tc>
        <w:tc>
          <w:tcPr>
            <w:tcW w:w="727"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jc w:val="center"/>
              <w:rPr>
                <w:sz w:val="12"/>
                <w:szCs w:val="12"/>
              </w:rPr>
            </w:pPr>
            <w:r>
              <w:rPr>
                <w:sz w:val="12"/>
                <w:szCs w:val="12"/>
              </w:rPr>
              <w:t>3,424</w:t>
            </w:r>
          </w:p>
        </w:tc>
        <w:tc>
          <w:tcPr>
            <w:tcW w:w="540"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jc w:val="center"/>
              <w:rPr>
                <w:sz w:val="12"/>
                <w:szCs w:val="12"/>
              </w:rPr>
            </w:pPr>
            <w:r>
              <w:rPr>
                <w:sz w:val="12"/>
                <w:szCs w:val="12"/>
              </w:rPr>
              <w:t>17516</w:t>
            </w:r>
          </w:p>
        </w:tc>
        <w:tc>
          <w:tcPr>
            <w:tcW w:w="567"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jc w:val="center"/>
              <w:rPr>
                <w:sz w:val="12"/>
                <w:szCs w:val="12"/>
              </w:rPr>
            </w:pPr>
            <w:r>
              <w:rPr>
                <w:sz w:val="12"/>
                <w:szCs w:val="12"/>
              </w:rPr>
              <w:t>3,1</w:t>
            </w:r>
          </w:p>
        </w:tc>
        <w:tc>
          <w:tcPr>
            <w:tcW w:w="283"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jc w:val="center"/>
              <w:rPr>
                <w:sz w:val="12"/>
                <w:szCs w:val="12"/>
              </w:rPr>
            </w:pPr>
            <w:r>
              <w:rPr>
                <w:sz w:val="12"/>
                <w:szCs w:val="12"/>
              </w:rPr>
              <w:t>91</w:t>
            </w:r>
          </w:p>
        </w:tc>
        <w:tc>
          <w:tcPr>
            <w:tcW w:w="567"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jc w:val="center"/>
              <w:rPr>
                <w:sz w:val="12"/>
                <w:szCs w:val="12"/>
              </w:rPr>
            </w:pPr>
            <w:r>
              <w:rPr>
                <w:sz w:val="12"/>
                <w:szCs w:val="12"/>
              </w:rPr>
              <w:t>3,1</w:t>
            </w:r>
          </w:p>
        </w:tc>
        <w:tc>
          <w:tcPr>
            <w:tcW w:w="284"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jc w:val="center"/>
              <w:rPr>
                <w:sz w:val="12"/>
                <w:szCs w:val="12"/>
              </w:rPr>
            </w:pPr>
            <w:r>
              <w:rPr>
                <w:sz w:val="12"/>
                <w:szCs w:val="12"/>
              </w:rPr>
              <w:t>91</w:t>
            </w:r>
          </w:p>
        </w:tc>
        <w:tc>
          <w:tcPr>
            <w:tcW w:w="567"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jc w:val="center"/>
              <w:rPr>
                <w:sz w:val="12"/>
                <w:szCs w:val="12"/>
              </w:rPr>
            </w:pPr>
            <w:r>
              <w:rPr>
                <w:sz w:val="12"/>
                <w:szCs w:val="12"/>
              </w:rPr>
              <w:t>3,1</w:t>
            </w:r>
          </w:p>
        </w:tc>
        <w:tc>
          <w:tcPr>
            <w:tcW w:w="283"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jc w:val="center"/>
              <w:rPr>
                <w:sz w:val="12"/>
                <w:szCs w:val="12"/>
              </w:rPr>
            </w:pPr>
            <w:r>
              <w:rPr>
                <w:sz w:val="12"/>
                <w:szCs w:val="12"/>
              </w:rPr>
              <w:t>91</w:t>
            </w:r>
          </w:p>
        </w:tc>
        <w:tc>
          <w:tcPr>
            <w:tcW w:w="992"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spacing w:line="276" w:lineRule="auto"/>
              <w:rPr>
                <w:sz w:val="22"/>
                <w:szCs w:val="22"/>
                <w:lang w:eastAsia="en-US"/>
              </w:rPr>
            </w:pPr>
          </w:p>
        </w:tc>
        <w:tc>
          <w:tcPr>
            <w:tcW w:w="993"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spacing w:line="276" w:lineRule="auto"/>
              <w:rPr>
                <w:sz w:val="22"/>
                <w:szCs w:val="22"/>
                <w:lang w:eastAsia="en-US"/>
              </w:rPr>
            </w:pPr>
          </w:p>
        </w:tc>
        <w:tc>
          <w:tcPr>
            <w:tcW w:w="992"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spacing w:line="276" w:lineRule="auto"/>
              <w:rPr>
                <w:sz w:val="22"/>
                <w:szCs w:val="22"/>
                <w:lang w:eastAsia="en-US"/>
              </w:rPr>
            </w:pPr>
          </w:p>
        </w:tc>
        <w:tc>
          <w:tcPr>
            <w:tcW w:w="992"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spacing w:line="276" w:lineRule="auto"/>
              <w:rPr>
                <w:sz w:val="22"/>
                <w:szCs w:val="22"/>
                <w:lang w:eastAsia="en-US"/>
              </w:rPr>
            </w:pPr>
          </w:p>
        </w:tc>
        <w:tc>
          <w:tcPr>
            <w:tcW w:w="709" w:type="dxa"/>
            <w:tcBorders>
              <w:top w:val="nil"/>
              <w:left w:val="nil"/>
              <w:bottom w:val="single" w:sz="4" w:space="0" w:color="auto"/>
              <w:right w:val="single" w:sz="4" w:space="0" w:color="auto"/>
            </w:tcBorders>
            <w:tcMar>
              <w:top w:w="0" w:type="dxa"/>
              <w:left w:w="28" w:type="dxa"/>
              <w:bottom w:w="0" w:type="dxa"/>
              <w:right w:w="28" w:type="dxa"/>
            </w:tcMar>
            <w:hideMark/>
          </w:tcPr>
          <w:p w:rsidR="00404FFA" w:rsidRPr="0081523D" w:rsidRDefault="00404FFA">
            <w:pPr>
              <w:spacing w:line="276" w:lineRule="auto"/>
              <w:rPr>
                <w:sz w:val="22"/>
                <w:szCs w:val="22"/>
                <w:lang w:eastAsia="en-US"/>
              </w:rPr>
            </w:pPr>
          </w:p>
        </w:tc>
        <w:tc>
          <w:tcPr>
            <w:tcW w:w="1134"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spacing w:line="276" w:lineRule="auto"/>
              <w:rPr>
                <w:sz w:val="22"/>
                <w:szCs w:val="22"/>
                <w:lang w:eastAsia="en-US"/>
              </w:rPr>
            </w:pPr>
          </w:p>
        </w:tc>
        <w:tc>
          <w:tcPr>
            <w:tcW w:w="1161"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spacing w:line="276" w:lineRule="auto"/>
              <w:rPr>
                <w:sz w:val="22"/>
                <w:szCs w:val="22"/>
                <w:lang w:eastAsia="en-US"/>
              </w:rPr>
            </w:pPr>
          </w:p>
        </w:tc>
        <w:tc>
          <w:tcPr>
            <w:tcW w:w="709"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spacing w:line="276" w:lineRule="auto"/>
              <w:rPr>
                <w:sz w:val="22"/>
                <w:szCs w:val="22"/>
                <w:lang w:eastAsia="en-US"/>
              </w:rPr>
            </w:pPr>
          </w:p>
        </w:tc>
        <w:tc>
          <w:tcPr>
            <w:tcW w:w="681"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spacing w:line="276" w:lineRule="auto"/>
              <w:rPr>
                <w:sz w:val="22"/>
                <w:szCs w:val="22"/>
                <w:lang w:eastAsia="en-US"/>
              </w:rPr>
            </w:pPr>
          </w:p>
        </w:tc>
        <w:tc>
          <w:tcPr>
            <w:tcW w:w="709"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spacing w:line="276" w:lineRule="auto"/>
              <w:rPr>
                <w:sz w:val="22"/>
                <w:szCs w:val="22"/>
                <w:lang w:eastAsia="en-US"/>
              </w:rPr>
            </w:pPr>
          </w:p>
        </w:tc>
        <w:tc>
          <w:tcPr>
            <w:tcW w:w="428" w:type="dxa"/>
            <w:gridSpan w:val="2"/>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spacing w:line="276" w:lineRule="auto"/>
              <w:rPr>
                <w:sz w:val="22"/>
                <w:szCs w:val="22"/>
                <w:lang w:eastAsia="en-US"/>
              </w:rPr>
            </w:pPr>
          </w:p>
        </w:tc>
        <w:tc>
          <w:tcPr>
            <w:tcW w:w="715" w:type="dxa"/>
            <w:gridSpan w:val="3"/>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spacing w:line="276" w:lineRule="auto"/>
              <w:rPr>
                <w:sz w:val="22"/>
                <w:szCs w:val="22"/>
                <w:lang w:eastAsia="en-US"/>
              </w:rPr>
            </w:pPr>
          </w:p>
        </w:tc>
        <w:tc>
          <w:tcPr>
            <w:tcW w:w="1134"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spacing w:line="276" w:lineRule="auto"/>
              <w:rPr>
                <w:sz w:val="22"/>
                <w:szCs w:val="22"/>
                <w:lang w:eastAsia="en-US"/>
              </w:rPr>
            </w:pPr>
          </w:p>
        </w:tc>
        <w:tc>
          <w:tcPr>
            <w:tcW w:w="1152"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spacing w:line="276" w:lineRule="auto"/>
              <w:rPr>
                <w:sz w:val="22"/>
                <w:szCs w:val="22"/>
                <w:lang w:eastAsia="en-US"/>
              </w:rPr>
            </w:pPr>
          </w:p>
        </w:tc>
        <w:tc>
          <w:tcPr>
            <w:tcW w:w="709"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spacing w:line="276" w:lineRule="auto"/>
              <w:rPr>
                <w:sz w:val="22"/>
                <w:szCs w:val="22"/>
                <w:lang w:eastAsia="en-US"/>
              </w:rPr>
            </w:pPr>
          </w:p>
        </w:tc>
        <w:tc>
          <w:tcPr>
            <w:tcW w:w="691"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spacing w:line="276" w:lineRule="auto"/>
              <w:rPr>
                <w:sz w:val="22"/>
                <w:szCs w:val="22"/>
                <w:lang w:eastAsia="en-US"/>
              </w:rPr>
            </w:pPr>
          </w:p>
        </w:tc>
        <w:tc>
          <w:tcPr>
            <w:tcW w:w="708"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spacing w:line="276" w:lineRule="auto"/>
              <w:rPr>
                <w:sz w:val="22"/>
                <w:szCs w:val="22"/>
                <w:lang w:eastAsia="en-US"/>
              </w:rPr>
            </w:pPr>
          </w:p>
        </w:tc>
        <w:tc>
          <w:tcPr>
            <w:tcW w:w="441"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spacing w:line="276" w:lineRule="auto"/>
              <w:rPr>
                <w:sz w:val="22"/>
                <w:szCs w:val="22"/>
                <w:lang w:eastAsia="en-US"/>
              </w:rPr>
            </w:pPr>
          </w:p>
        </w:tc>
        <w:tc>
          <w:tcPr>
            <w:tcW w:w="708"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spacing w:line="276" w:lineRule="auto"/>
              <w:rPr>
                <w:sz w:val="22"/>
                <w:szCs w:val="22"/>
                <w:lang w:eastAsia="en-US"/>
              </w:rPr>
            </w:pPr>
          </w:p>
        </w:tc>
        <w:tc>
          <w:tcPr>
            <w:tcW w:w="851"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spacing w:line="276" w:lineRule="auto"/>
              <w:rPr>
                <w:sz w:val="22"/>
                <w:szCs w:val="22"/>
                <w:lang w:eastAsia="en-US"/>
              </w:rPr>
            </w:pPr>
          </w:p>
        </w:tc>
      </w:tr>
      <w:tr w:rsidR="00404FFA" w:rsidTr="00B8520E">
        <w:trPr>
          <w:trHeight w:val="264"/>
        </w:trPr>
        <w:tc>
          <w:tcPr>
            <w:tcW w:w="352" w:type="dxa"/>
            <w:tcBorders>
              <w:top w:val="nil"/>
              <w:left w:val="single" w:sz="4" w:space="0" w:color="auto"/>
              <w:bottom w:val="single" w:sz="4" w:space="0" w:color="auto"/>
              <w:right w:val="single" w:sz="4" w:space="0" w:color="auto"/>
            </w:tcBorders>
            <w:noWrap/>
            <w:tcMar>
              <w:top w:w="0" w:type="dxa"/>
              <w:left w:w="28" w:type="dxa"/>
              <w:bottom w:w="0" w:type="dxa"/>
              <w:right w:w="28" w:type="dxa"/>
            </w:tcMar>
            <w:hideMark/>
          </w:tcPr>
          <w:p w:rsidR="00404FFA" w:rsidRDefault="00404FFA">
            <w:pPr>
              <w:jc w:val="center"/>
              <w:rPr>
                <w:sz w:val="12"/>
                <w:szCs w:val="12"/>
              </w:rPr>
            </w:pPr>
            <w:r>
              <w:rPr>
                <w:sz w:val="12"/>
                <w:szCs w:val="12"/>
              </w:rPr>
              <w:t>546</w:t>
            </w:r>
          </w:p>
        </w:tc>
        <w:tc>
          <w:tcPr>
            <w:tcW w:w="2117"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CB371E" w:rsidP="00CB371E">
            <w:pPr>
              <w:rPr>
                <w:sz w:val="12"/>
                <w:szCs w:val="12"/>
              </w:rPr>
            </w:pPr>
            <w:r>
              <w:rPr>
                <w:sz w:val="12"/>
                <w:szCs w:val="12"/>
              </w:rPr>
              <w:t xml:space="preserve">Автодорога </w:t>
            </w:r>
            <w:r w:rsidR="00404FFA">
              <w:rPr>
                <w:sz w:val="12"/>
                <w:szCs w:val="12"/>
              </w:rPr>
              <w:t xml:space="preserve">от </w:t>
            </w:r>
            <w:r>
              <w:rPr>
                <w:sz w:val="12"/>
                <w:szCs w:val="12"/>
              </w:rPr>
              <w:t xml:space="preserve">автодороги </w:t>
            </w:r>
            <w:r w:rsidR="00404FFA">
              <w:rPr>
                <w:sz w:val="12"/>
                <w:szCs w:val="12"/>
              </w:rPr>
              <w:t xml:space="preserve">по </w:t>
            </w:r>
            <w:r>
              <w:rPr>
                <w:sz w:val="12"/>
                <w:szCs w:val="12"/>
              </w:rPr>
              <w:br/>
            </w:r>
            <w:r w:rsidR="00404FFA">
              <w:rPr>
                <w:sz w:val="12"/>
                <w:szCs w:val="12"/>
              </w:rPr>
              <w:t>ул. Парковой до д</w:t>
            </w:r>
            <w:r>
              <w:rPr>
                <w:sz w:val="12"/>
                <w:szCs w:val="12"/>
              </w:rPr>
              <w:t xml:space="preserve">. </w:t>
            </w:r>
            <w:r w:rsidR="00404FFA">
              <w:rPr>
                <w:sz w:val="12"/>
                <w:szCs w:val="12"/>
              </w:rPr>
              <w:t>10 по ул. Парковой</w:t>
            </w:r>
          </w:p>
        </w:tc>
        <w:tc>
          <w:tcPr>
            <w:tcW w:w="727"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jc w:val="center"/>
              <w:rPr>
                <w:sz w:val="12"/>
                <w:szCs w:val="12"/>
              </w:rPr>
            </w:pPr>
            <w:r>
              <w:rPr>
                <w:sz w:val="12"/>
                <w:szCs w:val="12"/>
              </w:rPr>
              <w:t>0,765</w:t>
            </w:r>
          </w:p>
        </w:tc>
        <w:tc>
          <w:tcPr>
            <w:tcW w:w="540"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jc w:val="center"/>
              <w:rPr>
                <w:sz w:val="12"/>
                <w:szCs w:val="12"/>
              </w:rPr>
            </w:pPr>
            <w:r>
              <w:rPr>
                <w:sz w:val="12"/>
                <w:szCs w:val="12"/>
              </w:rPr>
              <w:t>5752</w:t>
            </w:r>
          </w:p>
        </w:tc>
        <w:tc>
          <w:tcPr>
            <w:tcW w:w="567"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jc w:val="center"/>
              <w:rPr>
                <w:sz w:val="12"/>
                <w:szCs w:val="12"/>
              </w:rPr>
            </w:pPr>
            <w:r>
              <w:rPr>
                <w:sz w:val="12"/>
                <w:szCs w:val="12"/>
              </w:rPr>
              <w:t>0,118</w:t>
            </w:r>
          </w:p>
        </w:tc>
        <w:tc>
          <w:tcPr>
            <w:tcW w:w="283"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jc w:val="center"/>
              <w:rPr>
                <w:sz w:val="12"/>
                <w:szCs w:val="12"/>
              </w:rPr>
            </w:pPr>
            <w:r>
              <w:rPr>
                <w:sz w:val="12"/>
                <w:szCs w:val="12"/>
              </w:rPr>
              <w:t>15</w:t>
            </w:r>
          </w:p>
        </w:tc>
        <w:tc>
          <w:tcPr>
            <w:tcW w:w="567"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jc w:val="center"/>
              <w:rPr>
                <w:sz w:val="12"/>
                <w:szCs w:val="12"/>
              </w:rPr>
            </w:pPr>
            <w:r>
              <w:rPr>
                <w:sz w:val="12"/>
                <w:szCs w:val="12"/>
              </w:rPr>
              <w:t>0,118</w:t>
            </w:r>
          </w:p>
        </w:tc>
        <w:tc>
          <w:tcPr>
            <w:tcW w:w="284"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jc w:val="center"/>
              <w:rPr>
                <w:sz w:val="12"/>
                <w:szCs w:val="12"/>
              </w:rPr>
            </w:pPr>
            <w:r>
              <w:rPr>
                <w:sz w:val="12"/>
                <w:szCs w:val="12"/>
              </w:rPr>
              <w:t>15</w:t>
            </w:r>
          </w:p>
        </w:tc>
        <w:tc>
          <w:tcPr>
            <w:tcW w:w="567"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jc w:val="center"/>
              <w:rPr>
                <w:sz w:val="12"/>
                <w:szCs w:val="12"/>
              </w:rPr>
            </w:pPr>
            <w:r>
              <w:rPr>
                <w:sz w:val="12"/>
                <w:szCs w:val="12"/>
              </w:rPr>
              <w:t>0,118</w:t>
            </w:r>
          </w:p>
        </w:tc>
        <w:tc>
          <w:tcPr>
            <w:tcW w:w="283"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jc w:val="center"/>
              <w:rPr>
                <w:sz w:val="12"/>
                <w:szCs w:val="12"/>
              </w:rPr>
            </w:pPr>
            <w:r>
              <w:rPr>
                <w:sz w:val="12"/>
                <w:szCs w:val="12"/>
              </w:rPr>
              <w:t>15</w:t>
            </w:r>
          </w:p>
        </w:tc>
        <w:tc>
          <w:tcPr>
            <w:tcW w:w="992"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spacing w:line="276" w:lineRule="auto"/>
              <w:rPr>
                <w:sz w:val="22"/>
                <w:szCs w:val="22"/>
                <w:lang w:eastAsia="en-US"/>
              </w:rPr>
            </w:pPr>
          </w:p>
        </w:tc>
        <w:tc>
          <w:tcPr>
            <w:tcW w:w="993"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spacing w:line="276" w:lineRule="auto"/>
              <w:rPr>
                <w:sz w:val="22"/>
                <w:szCs w:val="22"/>
                <w:lang w:eastAsia="en-US"/>
              </w:rPr>
            </w:pPr>
          </w:p>
        </w:tc>
        <w:tc>
          <w:tcPr>
            <w:tcW w:w="992"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spacing w:line="276" w:lineRule="auto"/>
              <w:rPr>
                <w:sz w:val="22"/>
                <w:szCs w:val="22"/>
                <w:lang w:eastAsia="en-US"/>
              </w:rPr>
            </w:pPr>
          </w:p>
        </w:tc>
        <w:tc>
          <w:tcPr>
            <w:tcW w:w="992"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spacing w:line="276" w:lineRule="auto"/>
              <w:rPr>
                <w:sz w:val="22"/>
                <w:szCs w:val="22"/>
                <w:lang w:eastAsia="en-US"/>
              </w:rPr>
            </w:pPr>
          </w:p>
        </w:tc>
        <w:tc>
          <w:tcPr>
            <w:tcW w:w="709" w:type="dxa"/>
            <w:tcBorders>
              <w:top w:val="nil"/>
              <w:left w:val="nil"/>
              <w:bottom w:val="single" w:sz="4" w:space="0" w:color="auto"/>
              <w:right w:val="single" w:sz="4" w:space="0" w:color="auto"/>
            </w:tcBorders>
            <w:tcMar>
              <w:top w:w="0" w:type="dxa"/>
              <w:left w:w="28" w:type="dxa"/>
              <w:bottom w:w="0" w:type="dxa"/>
              <w:right w:w="28" w:type="dxa"/>
            </w:tcMar>
            <w:hideMark/>
          </w:tcPr>
          <w:p w:rsidR="00404FFA" w:rsidRPr="0081523D" w:rsidRDefault="00404FFA">
            <w:pPr>
              <w:spacing w:line="276" w:lineRule="auto"/>
              <w:rPr>
                <w:sz w:val="22"/>
                <w:szCs w:val="22"/>
                <w:lang w:eastAsia="en-US"/>
              </w:rPr>
            </w:pPr>
          </w:p>
        </w:tc>
        <w:tc>
          <w:tcPr>
            <w:tcW w:w="1134"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spacing w:line="276" w:lineRule="auto"/>
              <w:rPr>
                <w:sz w:val="22"/>
                <w:szCs w:val="22"/>
                <w:lang w:eastAsia="en-US"/>
              </w:rPr>
            </w:pPr>
          </w:p>
        </w:tc>
        <w:tc>
          <w:tcPr>
            <w:tcW w:w="1161"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spacing w:line="276" w:lineRule="auto"/>
              <w:rPr>
                <w:sz w:val="22"/>
                <w:szCs w:val="22"/>
                <w:lang w:eastAsia="en-US"/>
              </w:rPr>
            </w:pPr>
          </w:p>
        </w:tc>
        <w:tc>
          <w:tcPr>
            <w:tcW w:w="709"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spacing w:line="276" w:lineRule="auto"/>
              <w:rPr>
                <w:sz w:val="22"/>
                <w:szCs w:val="22"/>
                <w:lang w:eastAsia="en-US"/>
              </w:rPr>
            </w:pPr>
          </w:p>
        </w:tc>
        <w:tc>
          <w:tcPr>
            <w:tcW w:w="681"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spacing w:line="276" w:lineRule="auto"/>
              <w:rPr>
                <w:sz w:val="22"/>
                <w:szCs w:val="22"/>
                <w:lang w:eastAsia="en-US"/>
              </w:rPr>
            </w:pPr>
          </w:p>
        </w:tc>
        <w:tc>
          <w:tcPr>
            <w:tcW w:w="709"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spacing w:line="276" w:lineRule="auto"/>
              <w:rPr>
                <w:sz w:val="22"/>
                <w:szCs w:val="22"/>
                <w:lang w:eastAsia="en-US"/>
              </w:rPr>
            </w:pPr>
          </w:p>
        </w:tc>
        <w:tc>
          <w:tcPr>
            <w:tcW w:w="428" w:type="dxa"/>
            <w:gridSpan w:val="2"/>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spacing w:line="276" w:lineRule="auto"/>
              <w:rPr>
                <w:sz w:val="22"/>
                <w:szCs w:val="22"/>
                <w:lang w:eastAsia="en-US"/>
              </w:rPr>
            </w:pPr>
          </w:p>
        </w:tc>
        <w:tc>
          <w:tcPr>
            <w:tcW w:w="715" w:type="dxa"/>
            <w:gridSpan w:val="3"/>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spacing w:line="276" w:lineRule="auto"/>
              <w:rPr>
                <w:sz w:val="22"/>
                <w:szCs w:val="22"/>
                <w:lang w:eastAsia="en-US"/>
              </w:rPr>
            </w:pPr>
          </w:p>
        </w:tc>
        <w:tc>
          <w:tcPr>
            <w:tcW w:w="1134"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spacing w:line="276" w:lineRule="auto"/>
              <w:rPr>
                <w:sz w:val="22"/>
                <w:szCs w:val="22"/>
                <w:lang w:eastAsia="en-US"/>
              </w:rPr>
            </w:pPr>
          </w:p>
        </w:tc>
        <w:tc>
          <w:tcPr>
            <w:tcW w:w="1152"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spacing w:line="276" w:lineRule="auto"/>
              <w:rPr>
                <w:sz w:val="22"/>
                <w:szCs w:val="22"/>
                <w:lang w:eastAsia="en-US"/>
              </w:rPr>
            </w:pPr>
          </w:p>
        </w:tc>
        <w:tc>
          <w:tcPr>
            <w:tcW w:w="709"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spacing w:line="276" w:lineRule="auto"/>
              <w:rPr>
                <w:sz w:val="22"/>
                <w:szCs w:val="22"/>
                <w:lang w:eastAsia="en-US"/>
              </w:rPr>
            </w:pPr>
          </w:p>
        </w:tc>
        <w:tc>
          <w:tcPr>
            <w:tcW w:w="691"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spacing w:line="276" w:lineRule="auto"/>
              <w:rPr>
                <w:sz w:val="22"/>
                <w:szCs w:val="22"/>
                <w:lang w:eastAsia="en-US"/>
              </w:rPr>
            </w:pPr>
          </w:p>
        </w:tc>
        <w:tc>
          <w:tcPr>
            <w:tcW w:w="708"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spacing w:line="276" w:lineRule="auto"/>
              <w:rPr>
                <w:sz w:val="22"/>
                <w:szCs w:val="22"/>
                <w:lang w:eastAsia="en-US"/>
              </w:rPr>
            </w:pPr>
          </w:p>
        </w:tc>
        <w:tc>
          <w:tcPr>
            <w:tcW w:w="441"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spacing w:line="276" w:lineRule="auto"/>
              <w:rPr>
                <w:sz w:val="22"/>
                <w:szCs w:val="22"/>
                <w:lang w:eastAsia="en-US"/>
              </w:rPr>
            </w:pPr>
          </w:p>
        </w:tc>
        <w:tc>
          <w:tcPr>
            <w:tcW w:w="708"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spacing w:line="276" w:lineRule="auto"/>
              <w:rPr>
                <w:sz w:val="22"/>
                <w:szCs w:val="22"/>
                <w:lang w:eastAsia="en-US"/>
              </w:rPr>
            </w:pPr>
          </w:p>
        </w:tc>
        <w:tc>
          <w:tcPr>
            <w:tcW w:w="851"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spacing w:line="276" w:lineRule="auto"/>
              <w:rPr>
                <w:sz w:val="22"/>
                <w:szCs w:val="22"/>
                <w:lang w:eastAsia="en-US"/>
              </w:rPr>
            </w:pPr>
          </w:p>
        </w:tc>
      </w:tr>
      <w:tr w:rsidR="00404FFA" w:rsidTr="00B8520E">
        <w:trPr>
          <w:trHeight w:val="312"/>
        </w:trPr>
        <w:tc>
          <w:tcPr>
            <w:tcW w:w="352" w:type="dxa"/>
            <w:tcBorders>
              <w:top w:val="nil"/>
              <w:left w:val="single" w:sz="4" w:space="0" w:color="auto"/>
              <w:bottom w:val="single" w:sz="4" w:space="0" w:color="auto"/>
              <w:right w:val="single" w:sz="4" w:space="0" w:color="auto"/>
            </w:tcBorders>
            <w:noWrap/>
            <w:tcMar>
              <w:top w:w="0" w:type="dxa"/>
              <w:left w:w="28" w:type="dxa"/>
              <w:bottom w:w="0" w:type="dxa"/>
              <w:right w:w="28" w:type="dxa"/>
            </w:tcMar>
            <w:hideMark/>
          </w:tcPr>
          <w:p w:rsidR="00404FFA" w:rsidRDefault="00404FFA">
            <w:pPr>
              <w:jc w:val="center"/>
              <w:rPr>
                <w:sz w:val="12"/>
                <w:szCs w:val="12"/>
              </w:rPr>
            </w:pPr>
            <w:r>
              <w:rPr>
                <w:sz w:val="12"/>
                <w:szCs w:val="12"/>
              </w:rPr>
              <w:t>547</w:t>
            </w:r>
          </w:p>
        </w:tc>
        <w:tc>
          <w:tcPr>
            <w:tcW w:w="2117"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CB371E" w:rsidP="00CB371E">
            <w:pPr>
              <w:rPr>
                <w:sz w:val="12"/>
                <w:szCs w:val="12"/>
              </w:rPr>
            </w:pPr>
            <w:r>
              <w:rPr>
                <w:sz w:val="12"/>
                <w:szCs w:val="12"/>
              </w:rPr>
              <w:t xml:space="preserve">Автодорога </w:t>
            </w:r>
            <w:r w:rsidR="00404FFA">
              <w:rPr>
                <w:sz w:val="12"/>
                <w:szCs w:val="12"/>
              </w:rPr>
              <w:t>от д</w:t>
            </w:r>
            <w:r>
              <w:rPr>
                <w:sz w:val="12"/>
                <w:szCs w:val="12"/>
              </w:rPr>
              <w:t>.</w:t>
            </w:r>
            <w:r w:rsidR="00404FFA">
              <w:rPr>
                <w:sz w:val="12"/>
                <w:szCs w:val="12"/>
              </w:rPr>
              <w:t xml:space="preserve"> 10 по ул. Парковой до границы муниципального образования</w:t>
            </w:r>
          </w:p>
        </w:tc>
        <w:tc>
          <w:tcPr>
            <w:tcW w:w="727"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jc w:val="center"/>
              <w:rPr>
                <w:sz w:val="12"/>
                <w:szCs w:val="12"/>
              </w:rPr>
            </w:pPr>
            <w:r>
              <w:rPr>
                <w:sz w:val="12"/>
                <w:szCs w:val="12"/>
              </w:rPr>
              <w:t>1,670</w:t>
            </w:r>
          </w:p>
        </w:tc>
        <w:tc>
          <w:tcPr>
            <w:tcW w:w="540"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jc w:val="center"/>
              <w:rPr>
                <w:sz w:val="12"/>
                <w:szCs w:val="12"/>
              </w:rPr>
            </w:pPr>
            <w:r>
              <w:rPr>
                <w:sz w:val="12"/>
                <w:szCs w:val="12"/>
              </w:rPr>
              <w:t>5560</w:t>
            </w:r>
          </w:p>
        </w:tc>
        <w:tc>
          <w:tcPr>
            <w:tcW w:w="567"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jc w:val="center"/>
              <w:rPr>
                <w:sz w:val="12"/>
                <w:szCs w:val="12"/>
              </w:rPr>
            </w:pPr>
            <w:r>
              <w:rPr>
                <w:sz w:val="12"/>
                <w:szCs w:val="12"/>
              </w:rPr>
              <w:t>0,295</w:t>
            </w:r>
          </w:p>
        </w:tc>
        <w:tc>
          <w:tcPr>
            <w:tcW w:w="283"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jc w:val="center"/>
              <w:rPr>
                <w:sz w:val="12"/>
                <w:szCs w:val="12"/>
              </w:rPr>
            </w:pPr>
            <w:r>
              <w:rPr>
                <w:sz w:val="12"/>
                <w:szCs w:val="12"/>
              </w:rPr>
              <w:t>18</w:t>
            </w:r>
          </w:p>
        </w:tc>
        <w:tc>
          <w:tcPr>
            <w:tcW w:w="567"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jc w:val="center"/>
              <w:rPr>
                <w:sz w:val="12"/>
                <w:szCs w:val="12"/>
              </w:rPr>
            </w:pPr>
            <w:r>
              <w:rPr>
                <w:sz w:val="12"/>
                <w:szCs w:val="12"/>
              </w:rPr>
              <w:t>0,295</w:t>
            </w:r>
          </w:p>
        </w:tc>
        <w:tc>
          <w:tcPr>
            <w:tcW w:w="284"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jc w:val="center"/>
              <w:rPr>
                <w:sz w:val="12"/>
                <w:szCs w:val="12"/>
              </w:rPr>
            </w:pPr>
            <w:r>
              <w:rPr>
                <w:sz w:val="12"/>
                <w:szCs w:val="12"/>
              </w:rPr>
              <w:t>18</w:t>
            </w:r>
          </w:p>
        </w:tc>
        <w:tc>
          <w:tcPr>
            <w:tcW w:w="567"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jc w:val="center"/>
              <w:rPr>
                <w:sz w:val="12"/>
                <w:szCs w:val="12"/>
              </w:rPr>
            </w:pPr>
            <w:r>
              <w:rPr>
                <w:sz w:val="12"/>
                <w:szCs w:val="12"/>
              </w:rPr>
              <w:t>0,295</w:t>
            </w:r>
          </w:p>
        </w:tc>
        <w:tc>
          <w:tcPr>
            <w:tcW w:w="283"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jc w:val="center"/>
              <w:rPr>
                <w:sz w:val="12"/>
                <w:szCs w:val="12"/>
              </w:rPr>
            </w:pPr>
            <w:r>
              <w:rPr>
                <w:sz w:val="12"/>
                <w:szCs w:val="12"/>
              </w:rPr>
              <w:t>18</w:t>
            </w:r>
          </w:p>
        </w:tc>
        <w:tc>
          <w:tcPr>
            <w:tcW w:w="992"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spacing w:line="276" w:lineRule="auto"/>
              <w:rPr>
                <w:sz w:val="22"/>
                <w:szCs w:val="22"/>
                <w:lang w:eastAsia="en-US"/>
              </w:rPr>
            </w:pPr>
          </w:p>
        </w:tc>
        <w:tc>
          <w:tcPr>
            <w:tcW w:w="993"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spacing w:line="276" w:lineRule="auto"/>
              <w:rPr>
                <w:sz w:val="22"/>
                <w:szCs w:val="22"/>
                <w:lang w:eastAsia="en-US"/>
              </w:rPr>
            </w:pPr>
          </w:p>
        </w:tc>
        <w:tc>
          <w:tcPr>
            <w:tcW w:w="992"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spacing w:line="276" w:lineRule="auto"/>
              <w:rPr>
                <w:sz w:val="22"/>
                <w:szCs w:val="22"/>
                <w:lang w:eastAsia="en-US"/>
              </w:rPr>
            </w:pPr>
          </w:p>
        </w:tc>
        <w:tc>
          <w:tcPr>
            <w:tcW w:w="992"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spacing w:line="276" w:lineRule="auto"/>
              <w:rPr>
                <w:sz w:val="22"/>
                <w:szCs w:val="22"/>
                <w:lang w:eastAsia="en-US"/>
              </w:rPr>
            </w:pPr>
          </w:p>
        </w:tc>
        <w:tc>
          <w:tcPr>
            <w:tcW w:w="709" w:type="dxa"/>
            <w:tcBorders>
              <w:top w:val="nil"/>
              <w:left w:val="nil"/>
              <w:bottom w:val="single" w:sz="4" w:space="0" w:color="auto"/>
              <w:right w:val="single" w:sz="4" w:space="0" w:color="auto"/>
            </w:tcBorders>
            <w:tcMar>
              <w:top w:w="0" w:type="dxa"/>
              <w:left w:w="28" w:type="dxa"/>
              <w:bottom w:w="0" w:type="dxa"/>
              <w:right w:w="28" w:type="dxa"/>
            </w:tcMar>
            <w:hideMark/>
          </w:tcPr>
          <w:p w:rsidR="00404FFA" w:rsidRPr="0081523D" w:rsidRDefault="00404FFA">
            <w:pPr>
              <w:spacing w:line="276" w:lineRule="auto"/>
              <w:rPr>
                <w:sz w:val="22"/>
                <w:szCs w:val="22"/>
                <w:lang w:eastAsia="en-US"/>
              </w:rPr>
            </w:pPr>
          </w:p>
        </w:tc>
        <w:tc>
          <w:tcPr>
            <w:tcW w:w="1134"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spacing w:line="276" w:lineRule="auto"/>
              <w:rPr>
                <w:sz w:val="22"/>
                <w:szCs w:val="22"/>
                <w:lang w:eastAsia="en-US"/>
              </w:rPr>
            </w:pPr>
          </w:p>
        </w:tc>
        <w:tc>
          <w:tcPr>
            <w:tcW w:w="1161"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spacing w:line="276" w:lineRule="auto"/>
              <w:rPr>
                <w:sz w:val="22"/>
                <w:szCs w:val="22"/>
                <w:lang w:eastAsia="en-US"/>
              </w:rPr>
            </w:pPr>
          </w:p>
        </w:tc>
        <w:tc>
          <w:tcPr>
            <w:tcW w:w="709"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spacing w:line="276" w:lineRule="auto"/>
              <w:rPr>
                <w:sz w:val="22"/>
                <w:szCs w:val="22"/>
                <w:lang w:eastAsia="en-US"/>
              </w:rPr>
            </w:pPr>
          </w:p>
        </w:tc>
        <w:tc>
          <w:tcPr>
            <w:tcW w:w="681"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spacing w:line="276" w:lineRule="auto"/>
              <w:rPr>
                <w:sz w:val="22"/>
                <w:szCs w:val="22"/>
                <w:lang w:eastAsia="en-US"/>
              </w:rPr>
            </w:pPr>
          </w:p>
        </w:tc>
        <w:tc>
          <w:tcPr>
            <w:tcW w:w="709"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spacing w:line="276" w:lineRule="auto"/>
              <w:rPr>
                <w:sz w:val="22"/>
                <w:szCs w:val="22"/>
                <w:lang w:eastAsia="en-US"/>
              </w:rPr>
            </w:pPr>
          </w:p>
        </w:tc>
        <w:tc>
          <w:tcPr>
            <w:tcW w:w="428" w:type="dxa"/>
            <w:gridSpan w:val="2"/>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spacing w:line="276" w:lineRule="auto"/>
              <w:rPr>
                <w:sz w:val="22"/>
                <w:szCs w:val="22"/>
                <w:lang w:eastAsia="en-US"/>
              </w:rPr>
            </w:pPr>
          </w:p>
        </w:tc>
        <w:tc>
          <w:tcPr>
            <w:tcW w:w="715" w:type="dxa"/>
            <w:gridSpan w:val="3"/>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spacing w:line="276" w:lineRule="auto"/>
              <w:rPr>
                <w:sz w:val="22"/>
                <w:szCs w:val="22"/>
                <w:lang w:eastAsia="en-US"/>
              </w:rPr>
            </w:pPr>
          </w:p>
        </w:tc>
        <w:tc>
          <w:tcPr>
            <w:tcW w:w="1134"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spacing w:line="276" w:lineRule="auto"/>
              <w:rPr>
                <w:sz w:val="22"/>
                <w:szCs w:val="22"/>
                <w:lang w:eastAsia="en-US"/>
              </w:rPr>
            </w:pPr>
          </w:p>
        </w:tc>
        <w:tc>
          <w:tcPr>
            <w:tcW w:w="1152"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spacing w:line="276" w:lineRule="auto"/>
              <w:rPr>
                <w:sz w:val="22"/>
                <w:szCs w:val="22"/>
                <w:lang w:eastAsia="en-US"/>
              </w:rPr>
            </w:pPr>
          </w:p>
        </w:tc>
        <w:tc>
          <w:tcPr>
            <w:tcW w:w="709"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spacing w:line="276" w:lineRule="auto"/>
              <w:rPr>
                <w:sz w:val="22"/>
                <w:szCs w:val="22"/>
                <w:lang w:eastAsia="en-US"/>
              </w:rPr>
            </w:pPr>
          </w:p>
        </w:tc>
        <w:tc>
          <w:tcPr>
            <w:tcW w:w="691"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spacing w:line="276" w:lineRule="auto"/>
              <w:rPr>
                <w:sz w:val="22"/>
                <w:szCs w:val="22"/>
                <w:lang w:eastAsia="en-US"/>
              </w:rPr>
            </w:pPr>
          </w:p>
        </w:tc>
        <w:tc>
          <w:tcPr>
            <w:tcW w:w="708"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spacing w:line="276" w:lineRule="auto"/>
              <w:rPr>
                <w:sz w:val="22"/>
                <w:szCs w:val="22"/>
                <w:lang w:eastAsia="en-US"/>
              </w:rPr>
            </w:pPr>
          </w:p>
        </w:tc>
        <w:tc>
          <w:tcPr>
            <w:tcW w:w="441"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spacing w:line="276" w:lineRule="auto"/>
              <w:rPr>
                <w:sz w:val="22"/>
                <w:szCs w:val="22"/>
                <w:lang w:eastAsia="en-US"/>
              </w:rPr>
            </w:pPr>
          </w:p>
        </w:tc>
        <w:tc>
          <w:tcPr>
            <w:tcW w:w="708"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spacing w:line="276" w:lineRule="auto"/>
              <w:rPr>
                <w:sz w:val="22"/>
                <w:szCs w:val="22"/>
                <w:lang w:eastAsia="en-US"/>
              </w:rPr>
            </w:pPr>
          </w:p>
        </w:tc>
        <w:tc>
          <w:tcPr>
            <w:tcW w:w="851"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spacing w:line="276" w:lineRule="auto"/>
              <w:rPr>
                <w:sz w:val="22"/>
                <w:szCs w:val="22"/>
                <w:lang w:eastAsia="en-US"/>
              </w:rPr>
            </w:pPr>
          </w:p>
        </w:tc>
      </w:tr>
      <w:tr w:rsidR="00404FFA" w:rsidTr="00B8520E">
        <w:trPr>
          <w:trHeight w:val="312"/>
        </w:trPr>
        <w:tc>
          <w:tcPr>
            <w:tcW w:w="352" w:type="dxa"/>
            <w:tcBorders>
              <w:top w:val="nil"/>
              <w:left w:val="single" w:sz="4" w:space="0" w:color="auto"/>
              <w:bottom w:val="single" w:sz="4" w:space="0" w:color="auto"/>
              <w:right w:val="single" w:sz="4" w:space="0" w:color="auto"/>
            </w:tcBorders>
            <w:noWrap/>
            <w:tcMar>
              <w:top w:w="0" w:type="dxa"/>
              <w:left w:w="28" w:type="dxa"/>
              <w:bottom w:w="0" w:type="dxa"/>
              <w:right w:w="28" w:type="dxa"/>
            </w:tcMar>
            <w:hideMark/>
          </w:tcPr>
          <w:p w:rsidR="00404FFA" w:rsidRDefault="00404FFA">
            <w:pPr>
              <w:jc w:val="center"/>
              <w:rPr>
                <w:sz w:val="12"/>
                <w:szCs w:val="12"/>
              </w:rPr>
            </w:pPr>
            <w:r>
              <w:rPr>
                <w:sz w:val="12"/>
                <w:szCs w:val="12"/>
              </w:rPr>
              <w:t>548</w:t>
            </w:r>
          </w:p>
        </w:tc>
        <w:tc>
          <w:tcPr>
            <w:tcW w:w="2117"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CB371E" w:rsidP="00CB371E">
            <w:pPr>
              <w:rPr>
                <w:sz w:val="12"/>
                <w:szCs w:val="12"/>
              </w:rPr>
            </w:pPr>
            <w:r>
              <w:rPr>
                <w:sz w:val="12"/>
                <w:szCs w:val="12"/>
              </w:rPr>
              <w:t>П</w:t>
            </w:r>
            <w:r w:rsidR="00404FFA">
              <w:rPr>
                <w:sz w:val="12"/>
                <w:szCs w:val="12"/>
              </w:rPr>
              <w:t xml:space="preserve">роезд от </w:t>
            </w:r>
            <w:r>
              <w:rPr>
                <w:sz w:val="12"/>
                <w:szCs w:val="12"/>
              </w:rPr>
              <w:t xml:space="preserve">автодороги </w:t>
            </w:r>
            <w:r w:rsidR="00404FFA">
              <w:rPr>
                <w:sz w:val="12"/>
                <w:szCs w:val="12"/>
              </w:rPr>
              <w:t>по ул. В. Набе</w:t>
            </w:r>
            <w:r>
              <w:rPr>
                <w:sz w:val="12"/>
                <w:szCs w:val="12"/>
              </w:rPr>
              <w:t xml:space="preserve">режная до д. </w:t>
            </w:r>
            <w:r w:rsidR="00404FFA">
              <w:rPr>
                <w:sz w:val="12"/>
                <w:szCs w:val="12"/>
              </w:rPr>
              <w:t>3 по ул. Чепецкой</w:t>
            </w:r>
          </w:p>
        </w:tc>
        <w:tc>
          <w:tcPr>
            <w:tcW w:w="727"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jc w:val="center"/>
              <w:rPr>
                <w:sz w:val="12"/>
                <w:szCs w:val="12"/>
              </w:rPr>
            </w:pPr>
            <w:r>
              <w:rPr>
                <w:sz w:val="12"/>
                <w:szCs w:val="12"/>
              </w:rPr>
              <w:t>0,215</w:t>
            </w:r>
          </w:p>
        </w:tc>
        <w:tc>
          <w:tcPr>
            <w:tcW w:w="540"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jc w:val="center"/>
              <w:rPr>
                <w:sz w:val="12"/>
                <w:szCs w:val="12"/>
              </w:rPr>
            </w:pPr>
            <w:r>
              <w:rPr>
                <w:sz w:val="12"/>
                <w:szCs w:val="12"/>
              </w:rPr>
              <w:t>3201</w:t>
            </w:r>
          </w:p>
        </w:tc>
        <w:tc>
          <w:tcPr>
            <w:tcW w:w="567"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jc w:val="center"/>
              <w:rPr>
                <w:sz w:val="12"/>
                <w:szCs w:val="12"/>
              </w:rPr>
            </w:pPr>
            <w:r>
              <w:rPr>
                <w:sz w:val="12"/>
                <w:szCs w:val="12"/>
              </w:rPr>
              <w:t>0</w:t>
            </w:r>
          </w:p>
        </w:tc>
        <w:tc>
          <w:tcPr>
            <w:tcW w:w="283"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jc w:val="center"/>
              <w:rPr>
                <w:sz w:val="12"/>
                <w:szCs w:val="12"/>
              </w:rPr>
            </w:pPr>
            <w:r>
              <w:rPr>
                <w:sz w:val="12"/>
                <w:szCs w:val="12"/>
              </w:rPr>
              <w:t>0</w:t>
            </w:r>
          </w:p>
        </w:tc>
        <w:tc>
          <w:tcPr>
            <w:tcW w:w="567"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jc w:val="center"/>
              <w:rPr>
                <w:sz w:val="12"/>
                <w:szCs w:val="12"/>
              </w:rPr>
            </w:pPr>
            <w:r>
              <w:rPr>
                <w:sz w:val="12"/>
                <w:szCs w:val="12"/>
              </w:rPr>
              <w:t>0</w:t>
            </w:r>
          </w:p>
        </w:tc>
        <w:tc>
          <w:tcPr>
            <w:tcW w:w="284"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jc w:val="center"/>
              <w:rPr>
                <w:sz w:val="12"/>
                <w:szCs w:val="12"/>
              </w:rPr>
            </w:pPr>
            <w:r>
              <w:rPr>
                <w:sz w:val="12"/>
                <w:szCs w:val="12"/>
              </w:rPr>
              <w:t>0</w:t>
            </w:r>
          </w:p>
        </w:tc>
        <w:tc>
          <w:tcPr>
            <w:tcW w:w="567"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jc w:val="center"/>
              <w:rPr>
                <w:sz w:val="12"/>
                <w:szCs w:val="12"/>
              </w:rPr>
            </w:pPr>
            <w:r>
              <w:rPr>
                <w:sz w:val="12"/>
                <w:szCs w:val="12"/>
              </w:rPr>
              <w:t>0</w:t>
            </w:r>
          </w:p>
        </w:tc>
        <w:tc>
          <w:tcPr>
            <w:tcW w:w="283"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jc w:val="center"/>
              <w:rPr>
                <w:sz w:val="12"/>
                <w:szCs w:val="12"/>
              </w:rPr>
            </w:pPr>
            <w:r>
              <w:rPr>
                <w:sz w:val="12"/>
                <w:szCs w:val="12"/>
              </w:rPr>
              <w:t>0</w:t>
            </w:r>
          </w:p>
        </w:tc>
        <w:tc>
          <w:tcPr>
            <w:tcW w:w="992"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spacing w:line="276" w:lineRule="auto"/>
              <w:rPr>
                <w:sz w:val="22"/>
                <w:szCs w:val="22"/>
                <w:lang w:eastAsia="en-US"/>
              </w:rPr>
            </w:pPr>
          </w:p>
        </w:tc>
        <w:tc>
          <w:tcPr>
            <w:tcW w:w="993"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spacing w:line="276" w:lineRule="auto"/>
              <w:rPr>
                <w:sz w:val="22"/>
                <w:szCs w:val="22"/>
                <w:lang w:eastAsia="en-US"/>
              </w:rPr>
            </w:pPr>
          </w:p>
        </w:tc>
        <w:tc>
          <w:tcPr>
            <w:tcW w:w="992"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spacing w:line="276" w:lineRule="auto"/>
              <w:rPr>
                <w:sz w:val="22"/>
                <w:szCs w:val="22"/>
                <w:lang w:eastAsia="en-US"/>
              </w:rPr>
            </w:pPr>
          </w:p>
        </w:tc>
        <w:tc>
          <w:tcPr>
            <w:tcW w:w="992"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spacing w:line="276" w:lineRule="auto"/>
              <w:rPr>
                <w:sz w:val="22"/>
                <w:szCs w:val="22"/>
                <w:lang w:eastAsia="en-US"/>
              </w:rPr>
            </w:pPr>
          </w:p>
        </w:tc>
        <w:tc>
          <w:tcPr>
            <w:tcW w:w="709" w:type="dxa"/>
            <w:tcBorders>
              <w:top w:val="nil"/>
              <w:left w:val="nil"/>
              <w:bottom w:val="single" w:sz="4" w:space="0" w:color="auto"/>
              <w:right w:val="single" w:sz="4" w:space="0" w:color="auto"/>
            </w:tcBorders>
            <w:tcMar>
              <w:top w:w="0" w:type="dxa"/>
              <w:left w:w="28" w:type="dxa"/>
              <w:bottom w:w="0" w:type="dxa"/>
              <w:right w:w="28" w:type="dxa"/>
            </w:tcMar>
            <w:hideMark/>
          </w:tcPr>
          <w:p w:rsidR="00404FFA" w:rsidRPr="0081523D" w:rsidRDefault="00404FFA">
            <w:pPr>
              <w:spacing w:line="276" w:lineRule="auto"/>
              <w:rPr>
                <w:sz w:val="22"/>
                <w:szCs w:val="22"/>
                <w:lang w:eastAsia="en-US"/>
              </w:rPr>
            </w:pPr>
          </w:p>
        </w:tc>
        <w:tc>
          <w:tcPr>
            <w:tcW w:w="1134"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spacing w:line="276" w:lineRule="auto"/>
              <w:rPr>
                <w:sz w:val="22"/>
                <w:szCs w:val="22"/>
                <w:lang w:eastAsia="en-US"/>
              </w:rPr>
            </w:pPr>
          </w:p>
        </w:tc>
        <w:tc>
          <w:tcPr>
            <w:tcW w:w="1161"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spacing w:line="276" w:lineRule="auto"/>
              <w:rPr>
                <w:sz w:val="22"/>
                <w:szCs w:val="22"/>
                <w:lang w:eastAsia="en-US"/>
              </w:rPr>
            </w:pPr>
          </w:p>
        </w:tc>
        <w:tc>
          <w:tcPr>
            <w:tcW w:w="709"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spacing w:line="276" w:lineRule="auto"/>
              <w:rPr>
                <w:sz w:val="22"/>
                <w:szCs w:val="22"/>
                <w:lang w:eastAsia="en-US"/>
              </w:rPr>
            </w:pPr>
          </w:p>
        </w:tc>
        <w:tc>
          <w:tcPr>
            <w:tcW w:w="681"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spacing w:line="276" w:lineRule="auto"/>
              <w:rPr>
                <w:sz w:val="22"/>
                <w:szCs w:val="22"/>
                <w:lang w:eastAsia="en-US"/>
              </w:rPr>
            </w:pPr>
          </w:p>
        </w:tc>
        <w:tc>
          <w:tcPr>
            <w:tcW w:w="709"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spacing w:line="276" w:lineRule="auto"/>
              <w:rPr>
                <w:sz w:val="22"/>
                <w:szCs w:val="22"/>
                <w:lang w:eastAsia="en-US"/>
              </w:rPr>
            </w:pPr>
          </w:p>
        </w:tc>
        <w:tc>
          <w:tcPr>
            <w:tcW w:w="428" w:type="dxa"/>
            <w:gridSpan w:val="2"/>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spacing w:line="276" w:lineRule="auto"/>
              <w:rPr>
                <w:sz w:val="22"/>
                <w:szCs w:val="22"/>
                <w:lang w:eastAsia="en-US"/>
              </w:rPr>
            </w:pPr>
          </w:p>
        </w:tc>
        <w:tc>
          <w:tcPr>
            <w:tcW w:w="715" w:type="dxa"/>
            <w:gridSpan w:val="3"/>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spacing w:line="276" w:lineRule="auto"/>
              <w:rPr>
                <w:sz w:val="22"/>
                <w:szCs w:val="22"/>
                <w:lang w:eastAsia="en-US"/>
              </w:rPr>
            </w:pPr>
          </w:p>
        </w:tc>
        <w:tc>
          <w:tcPr>
            <w:tcW w:w="1134"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spacing w:line="276" w:lineRule="auto"/>
              <w:rPr>
                <w:sz w:val="22"/>
                <w:szCs w:val="22"/>
                <w:lang w:eastAsia="en-US"/>
              </w:rPr>
            </w:pPr>
          </w:p>
        </w:tc>
        <w:tc>
          <w:tcPr>
            <w:tcW w:w="1152"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spacing w:line="276" w:lineRule="auto"/>
              <w:rPr>
                <w:sz w:val="22"/>
                <w:szCs w:val="22"/>
                <w:lang w:eastAsia="en-US"/>
              </w:rPr>
            </w:pPr>
          </w:p>
        </w:tc>
        <w:tc>
          <w:tcPr>
            <w:tcW w:w="709"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spacing w:line="276" w:lineRule="auto"/>
              <w:rPr>
                <w:sz w:val="22"/>
                <w:szCs w:val="22"/>
                <w:lang w:eastAsia="en-US"/>
              </w:rPr>
            </w:pPr>
          </w:p>
        </w:tc>
        <w:tc>
          <w:tcPr>
            <w:tcW w:w="691"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spacing w:line="276" w:lineRule="auto"/>
              <w:rPr>
                <w:sz w:val="22"/>
                <w:szCs w:val="22"/>
                <w:lang w:eastAsia="en-US"/>
              </w:rPr>
            </w:pPr>
          </w:p>
        </w:tc>
        <w:tc>
          <w:tcPr>
            <w:tcW w:w="708"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spacing w:line="276" w:lineRule="auto"/>
              <w:rPr>
                <w:sz w:val="22"/>
                <w:szCs w:val="22"/>
                <w:lang w:eastAsia="en-US"/>
              </w:rPr>
            </w:pPr>
          </w:p>
        </w:tc>
        <w:tc>
          <w:tcPr>
            <w:tcW w:w="441"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spacing w:line="276" w:lineRule="auto"/>
              <w:rPr>
                <w:sz w:val="22"/>
                <w:szCs w:val="22"/>
                <w:lang w:eastAsia="en-US"/>
              </w:rPr>
            </w:pPr>
          </w:p>
        </w:tc>
        <w:tc>
          <w:tcPr>
            <w:tcW w:w="708"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spacing w:line="276" w:lineRule="auto"/>
              <w:rPr>
                <w:sz w:val="22"/>
                <w:szCs w:val="22"/>
                <w:lang w:eastAsia="en-US"/>
              </w:rPr>
            </w:pPr>
          </w:p>
        </w:tc>
        <w:tc>
          <w:tcPr>
            <w:tcW w:w="851"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spacing w:line="276" w:lineRule="auto"/>
              <w:rPr>
                <w:sz w:val="22"/>
                <w:szCs w:val="22"/>
                <w:lang w:eastAsia="en-US"/>
              </w:rPr>
            </w:pPr>
          </w:p>
        </w:tc>
      </w:tr>
      <w:tr w:rsidR="00404FFA" w:rsidTr="00B8520E">
        <w:trPr>
          <w:trHeight w:val="312"/>
        </w:trPr>
        <w:tc>
          <w:tcPr>
            <w:tcW w:w="352" w:type="dxa"/>
            <w:tcBorders>
              <w:top w:val="nil"/>
              <w:left w:val="single" w:sz="4" w:space="0" w:color="auto"/>
              <w:bottom w:val="single" w:sz="4" w:space="0" w:color="auto"/>
              <w:right w:val="single" w:sz="4" w:space="0" w:color="auto"/>
            </w:tcBorders>
            <w:noWrap/>
            <w:tcMar>
              <w:top w:w="0" w:type="dxa"/>
              <w:left w:w="28" w:type="dxa"/>
              <w:bottom w:w="0" w:type="dxa"/>
              <w:right w:w="28" w:type="dxa"/>
            </w:tcMar>
            <w:hideMark/>
          </w:tcPr>
          <w:p w:rsidR="00404FFA" w:rsidRDefault="00404FFA">
            <w:pPr>
              <w:jc w:val="center"/>
              <w:rPr>
                <w:sz w:val="12"/>
                <w:szCs w:val="12"/>
              </w:rPr>
            </w:pPr>
            <w:r>
              <w:rPr>
                <w:sz w:val="12"/>
                <w:szCs w:val="12"/>
              </w:rPr>
              <w:t>549</w:t>
            </w:r>
          </w:p>
        </w:tc>
        <w:tc>
          <w:tcPr>
            <w:tcW w:w="2117"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CB371E" w:rsidP="00CB371E">
            <w:pPr>
              <w:rPr>
                <w:sz w:val="12"/>
                <w:szCs w:val="12"/>
              </w:rPr>
            </w:pPr>
            <w:r>
              <w:rPr>
                <w:sz w:val="12"/>
                <w:szCs w:val="12"/>
              </w:rPr>
              <w:t>П</w:t>
            </w:r>
            <w:r w:rsidR="00404FFA">
              <w:rPr>
                <w:sz w:val="12"/>
                <w:szCs w:val="12"/>
              </w:rPr>
              <w:t xml:space="preserve">роезд от </w:t>
            </w:r>
            <w:r>
              <w:rPr>
                <w:sz w:val="12"/>
                <w:szCs w:val="12"/>
              </w:rPr>
              <w:t xml:space="preserve">автодороги </w:t>
            </w:r>
            <w:r w:rsidR="00404FFA">
              <w:rPr>
                <w:sz w:val="12"/>
                <w:szCs w:val="12"/>
              </w:rPr>
              <w:t>по ул. В. Набе</w:t>
            </w:r>
            <w:r>
              <w:rPr>
                <w:sz w:val="12"/>
                <w:szCs w:val="12"/>
              </w:rPr>
              <w:t>режная до д.  21/3 по просп.</w:t>
            </w:r>
            <w:r w:rsidR="00404FFA">
              <w:rPr>
                <w:sz w:val="12"/>
                <w:szCs w:val="12"/>
              </w:rPr>
              <w:t xml:space="preserve"> Кирова</w:t>
            </w:r>
          </w:p>
        </w:tc>
        <w:tc>
          <w:tcPr>
            <w:tcW w:w="727"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jc w:val="center"/>
              <w:rPr>
                <w:sz w:val="12"/>
                <w:szCs w:val="12"/>
              </w:rPr>
            </w:pPr>
            <w:r>
              <w:rPr>
                <w:sz w:val="12"/>
                <w:szCs w:val="12"/>
              </w:rPr>
              <w:t>0,273</w:t>
            </w:r>
          </w:p>
        </w:tc>
        <w:tc>
          <w:tcPr>
            <w:tcW w:w="540"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jc w:val="center"/>
              <w:rPr>
                <w:sz w:val="12"/>
                <w:szCs w:val="12"/>
              </w:rPr>
            </w:pPr>
            <w:r>
              <w:rPr>
                <w:sz w:val="12"/>
                <w:szCs w:val="12"/>
              </w:rPr>
              <w:t>1519,2</w:t>
            </w:r>
          </w:p>
        </w:tc>
        <w:tc>
          <w:tcPr>
            <w:tcW w:w="567"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jc w:val="center"/>
              <w:rPr>
                <w:sz w:val="12"/>
                <w:szCs w:val="12"/>
              </w:rPr>
            </w:pPr>
            <w:r>
              <w:rPr>
                <w:sz w:val="12"/>
                <w:szCs w:val="12"/>
              </w:rPr>
              <w:t>0</w:t>
            </w:r>
          </w:p>
        </w:tc>
        <w:tc>
          <w:tcPr>
            <w:tcW w:w="283"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jc w:val="center"/>
              <w:rPr>
                <w:sz w:val="12"/>
                <w:szCs w:val="12"/>
              </w:rPr>
            </w:pPr>
            <w:r>
              <w:rPr>
                <w:sz w:val="12"/>
                <w:szCs w:val="12"/>
              </w:rPr>
              <w:t>0</w:t>
            </w:r>
          </w:p>
        </w:tc>
        <w:tc>
          <w:tcPr>
            <w:tcW w:w="567"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jc w:val="center"/>
              <w:rPr>
                <w:sz w:val="12"/>
                <w:szCs w:val="12"/>
              </w:rPr>
            </w:pPr>
            <w:r>
              <w:rPr>
                <w:sz w:val="12"/>
                <w:szCs w:val="12"/>
              </w:rPr>
              <w:t>0</w:t>
            </w:r>
          </w:p>
        </w:tc>
        <w:tc>
          <w:tcPr>
            <w:tcW w:w="284"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jc w:val="center"/>
              <w:rPr>
                <w:sz w:val="12"/>
                <w:szCs w:val="12"/>
              </w:rPr>
            </w:pPr>
            <w:r>
              <w:rPr>
                <w:sz w:val="12"/>
                <w:szCs w:val="12"/>
              </w:rPr>
              <w:t>0</w:t>
            </w:r>
          </w:p>
        </w:tc>
        <w:tc>
          <w:tcPr>
            <w:tcW w:w="567"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jc w:val="center"/>
              <w:rPr>
                <w:sz w:val="12"/>
                <w:szCs w:val="12"/>
              </w:rPr>
            </w:pPr>
            <w:r>
              <w:rPr>
                <w:sz w:val="12"/>
                <w:szCs w:val="12"/>
              </w:rPr>
              <w:t>0</w:t>
            </w:r>
          </w:p>
        </w:tc>
        <w:tc>
          <w:tcPr>
            <w:tcW w:w="283"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jc w:val="center"/>
              <w:rPr>
                <w:sz w:val="12"/>
                <w:szCs w:val="12"/>
              </w:rPr>
            </w:pPr>
            <w:r>
              <w:rPr>
                <w:sz w:val="12"/>
                <w:szCs w:val="12"/>
              </w:rPr>
              <w:t>0</w:t>
            </w:r>
          </w:p>
        </w:tc>
        <w:tc>
          <w:tcPr>
            <w:tcW w:w="992"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spacing w:line="276" w:lineRule="auto"/>
              <w:rPr>
                <w:sz w:val="22"/>
                <w:szCs w:val="22"/>
                <w:lang w:eastAsia="en-US"/>
              </w:rPr>
            </w:pPr>
          </w:p>
        </w:tc>
        <w:tc>
          <w:tcPr>
            <w:tcW w:w="993"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spacing w:line="276" w:lineRule="auto"/>
              <w:rPr>
                <w:sz w:val="22"/>
                <w:szCs w:val="22"/>
                <w:lang w:eastAsia="en-US"/>
              </w:rPr>
            </w:pPr>
          </w:p>
        </w:tc>
        <w:tc>
          <w:tcPr>
            <w:tcW w:w="992"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spacing w:line="276" w:lineRule="auto"/>
              <w:rPr>
                <w:sz w:val="22"/>
                <w:szCs w:val="22"/>
                <w:lang w:eastAsia="en-US"/>
              </w:rPr>
            </w:pPr>
          </w:p>
        </w:tc>
        <w:tc>
          <w:tcPr>
            <w:tcW w:w="992"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spacing w:line="276" w:lineRule="auto"/>
              <w:rPr>
                <w:sz w:val="22"/>
                <w:szCs w:val="22"/>
                <w:lang w:eastAsia="en-US"/>
              </w:rPr>
            </w:pPr>
          </w:p>
        </w:tc>
        <w:tc>
          <w:tcPr>
            <w:tcW w:w="709" w:type="dxa"/>
            <w:tcBorders>
              <w:top w:val="nil"/>
              <w:left w:val="nil"/>
              <w:bottom w:val="single" w:sz="4" w:space="0" w:color="auto"/>
              <w:right w:val="single" w:sz="4" w:space="0" w:color="auto"/>
            </w:tcBorders>
            <w:tcMar>
              <w:top w:w="0" w:type="dxa"/>
              <w:left w:w="28" w:type="dxa"/>
              <w:bottom w:w="0" w:type="dxa"/>
              <w:right w:w="28" w:type="dxa"/>
            </w:tcMar>
            <w:hideMark/>
          </w:tcPr>
          <w:p w:rsidR="00404FFA" w:rsidRPr="0081523D" w:rsidRDefault="00404FFA">
            <w:pPr>
              <w:spacing w:line="276" w:lineRule="auto"/>
              <w:rPr>
                <w:sz w:val="22"/>
                <w:szCs w:val="22"/>
                <w:lang w:eastAsia="en-US"/>
              </w:rPr>
            </w:pPr>
          </w:p>
        </w:tc>
        <w:tc>
          <w:tcPr>
            <w:tcW w:w="1134"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spacing w:line="276" w:lineRule="auto"/>
              <w:rPr>
                <w:sz w:val="22"/>
                <w:szCs w:val="22"/>
                <w:lang w:eastAsia="en-US"/>
              </w:rPr>
            </w:pPr>
          </w:p>
        </w:tc>
        <w:tc>
          <w:tcPr>
            <w:tcW w:w="1161"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spacing w:line="276" w:lineRule="auto"/>
              <w:rPr>
                <w:sz w:val="22"/>
                <w:szCs w:val="22"/>
                <w:lang w:eastAsia="en-US"/>
              </w:rPr>
            </w:pPr>
          </w:p>
        </w:tc>
        <w:tc>
          <w:tcPr>
            <w:tcW w:w="709"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spacing w:line="276" w:lineRule="auto"/>
              <w:rPr>
                <w:sz w:val="22"/>
                <w:szCs w:val="22"/>
                <w:lang w:eastAsia="en-US"/>
              </w:rPr>
            </w:pPr>
          </w:p>
        </w:tc>
        <w:tc>
          <w:tcPr>
            <w:tcW w:w="681"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spacing w:line="276" w:lineRule="auto"/>
              <w:rPr>
                <w:sz w:val="22"/>
                <w:szCs w:val="22"/>
                <w:lang w:eastAsia="en-US"/>
              </w:rPr>
            </w:pPr>
          </w:p>
        </w:tc>
        <w:tc>
          <w:tcPr>
            <w:tcW w:w="709"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spacing w:line="276" w:lineRule="auto"/>
              <w:rPr>
                <w:sz w:val="22"/>
                <w:szCs w:val="22"/>
                <w:lang w:eastAsia="en-US"/>
              </w:rPr>
            </w:pPr>
          </w:p>
        </w:tc>
        <w:tc>
          <w:tcPr>
            <w:tcW w:w="428" w:type="dxa"/>
            <w:gridSpan w:val="2"/>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spacing w:line="276" w:lineRule="auto"/>
              <w:rPr>
                <w:sz w:val="22"/>
                <w:szCs w:val="22"/>
                <w:lang w:eastAsia="en-US"/>
              </w:rPr>
            </w:pPr>
          </w:p>
        </w:tc>
        <w:tc>
          <w:tcPr>
            <w:tcW w:w="715" w:type="dxa"/>
            <w:gridSpan w:val="3"/>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spacing w:line="276" w:lineRule="auto"/>
              <w:rPr>
                <w:sz w:val="22"/>
                <w:szCs w:val="22"/>
                <w:lang w:eastAsia="en-US"/>
              </w:rPr>
            </w:pPr>
          </w:p>
        </w:tc>
        <w:tc>
          <w:tcPr>
            <w:tcW w:w="1134"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spacing w:line="276" w:lineRule="auto"/>
              <w:rPr>
                <w:sz w:val="22"/>
                <w:szCs w:val="22"/>
                <w:lang w:eastAsia="en-US"/>
              </w:rPr>
            </w:pPr>
          </w:p>
        </w:tc>
        <w:tc>
          <w:tcPr>
            <w:tcW w:w="1152"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spacing w:line="276" w:lineRule="auto"/>
              <w:rPr>
                <w:sz w:val="22"/>
                <w:szCs w:val="22"/>
                <w:lang w:eastAsia="en-US"/>
              </w:rPr>
            </w:pPr>
          </w:p>
        </w:tc>
        <w:tc>
          <w:tcPr>
            <w:tcW w:w="709"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spacing w:line="276" w:lineRule="auto"/>
              <w:rPr>
                <w:sz w:val="22"/>
                <w:szCs w:val="22"/>
                <w:lang w:eastAsia="en-US"/>
              </w:rPr>
            </w:pPr>
          </w:p>
        </w:tc>
        <w:tc>
          <w:tcPr>
            <w:tcW w:w="691"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spacing w:line="276" w:lineRule="auto"/>
              <w:rPr>
                <w:sz w:val="22"/>
                <w:szCs w:val="22"/>
                <w:lang w:eastAsia="en-US"/>
              </w:rPr>
            </w:pPr>
          </w:p>
        </w:tc>
        <w:tc>
          <w:tcPr>
            <w:tcW w:w="708"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spacing w:line="276" w:lineRule="auto"/>
              <w:rPr>
                <w:sz w:val="22"/>
                <w:szCs w:val="22"/>
                <w:lang w:eastAsia="en-US"/>
              </w:rPr>
            </w:pPr>
          </w:p>
        </w:tc>
        <w:tc>
          <w:tcPr>
            <w:tcW w:w="441"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spacing w:line="276" w:lineRule="auto"/>
              <w:rPr>
                <w:sz w:val="22"/>
                <w:szCs w:val="22"/>
                <w:lang w:eastAsia="en-US"/>
              </w:rPr>
            </w:pPr>
          </w:p>
        </w:tc>
        <w:tc>
          <w:tcPr>
            <w:tcW w:w="708"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spacing w:line="276" w:lineRule="auto"/>
              <w:rPr>
                <w:sz w:val="22"/>
                <w:szCs w:val="22"/>
                <w:lang w:eastAsia="en-US"/>
              </w:rPr>
            </w:pPr>
          </w:p>
        </w:tc>
        <w:tc>
          <w:tcPr>
            <w:tcW w:w="851"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spacing w:line="276" w:lineRule="auto"/>
              <w:rPr>
                <w:sz w:val="22"/>
                <w:szCs w:val="22"/>
                <w:lang w:eastAsia="en-US"/>
              </w:rPr>
            </w:pPr>
          </w:p>
        </w:tc>
      </w:tr>
      <w:tr w:rsidR="00404FFA" w:rsidTr="00B8520E">
        <w:trPr>
          <w:trHeight w:val="312"/>
        </w:trPr>
        <w:tc>
          <w:tcPr>
            <w:tcW w:w="352" w:type="dxa"/>
            <w:tcBorders>
              <w:top w:val="nil"/>
              <w:left w:val="single" w:sz="4" w:space="0" w:color="auto"/>
              <w:bottom w:val="single" w:sz="4" w:space="0" w:color="auto"/>
              <w:right w:val="single" w:sz="4" w:space="0" w:color="auto"/>
            </w:tcBorders>
            <w:noWrap/>
            <w:tcMar>
              <w:top w:w="0" w:type="dxa"/>
              <w:left w:w="28" w:type="dxa"/>
              <w:bottom w:w="0" w:type="dxa"/>
              <w:right w:w="28" w:type="dxa"/>
            </w:tcMar>
            <w:hideMark/>
          </w:tcPr>
          <w:p w:rsidR="00404FFA" w:rsidRDefault="00404FFA">
            <w:pPr>
              <w:jc w:val="center"/>
              <w:rPr>
                <w:sz w:val="12"/>
                <w:szCs w:val="12"/>
              </w:rPr>
            </w:pPr>
            <w:r>
              <w:rPr>
                <w:sz w:val="12"/>
                <w:szCs w:val="12"/>
              </w:rPr>
              <w:t>550</w:t>
            </w:r>
          </w:p>
        </w:tc>
        <w:tc>
          <w:tcPr>
            <w:tcW w:w="2117"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CB371E" w:rsidP="00CB371E">
            <w:pPr>
              <w:rPr>
                <w:sz w:val="12"/>
                <w:szCs w:val="12"/>
              </w:rPr>
            </w:pPr>
            <w:r>
              <w:rPr>
                <w:sz w:val="12"/>
                <w:szCs w:val="12"/>
              </w:rPr>
              <w:t>П</w:t>
            </w:r>
            <w:r w:rsidR="00404FFA">
              <w:rPr>
                <w:sz w:val="12"/>
                <w:szCs w:val="12"/>
              </w:rPr>
              <w:t xml:space="preserve">роезд от </w:t>
            </w:r>
            <w:r>
              <w:rPr>
                <w:sz w:val="12"/>
                <w:szCs w:val="12"/>
              </w:rPr>
              <w:t xml:space="preserve">автодороги </w:t>
            </w:r>
            <w:r w:rsidR="00404FFA">
              <w:rPr>
                <w:sz w:val="12"/>
                <w:szCs w:val="12"/>
              </w:rPr>
              <w:t>по ул. В. Набе</w:t>
            </w:r>
            <w:r>
              <w:rPr>
                <w:sz w:val="12"/>
                <w:szCs w:val="12"/>
              </w:rPr>
              <w:t>режная до д.</w:t>
            </w:r>
            <w:r w:rsidR="00404FFA">
              <w:rPr>
                <w:sz w:val="12"/>
                <w:szCs w:val="12"/>
              </w:rPr>
              <w:t xml:space="preserve"> 60/3 по ул. Ленина</w:t>
            </w:r>
          </w:p>
        </w:tc>
        <w:tc>
          <w:tcPr>
            <w:tcW w:w="727"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jc w:val="center"/>
              <w:rPr>
                <w:sz w:val="12"/>
                <w:szCs w:val="12"/>
              </w:rPr>
            </w:pPr>
            <w:r>
              <w:rPr>
                <w:sz w:val="12"/>
                <w:szCs w:val="12"/>
              </w:rPr>
              <w:t>0,360</w:t>
            </w:r>
          </w:p>
        </w:tc>
        <w:tc>
          <w:tcPr>
            <w:tcW w:w="540"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jc w:val="center"/>
              <w:rPr>
                <w:sz w:val="12"/>
                <w:szCs w:val="12"/>
              </w:rPr>
            </w:pPr>
            <w:r>
              <w:rPr>
                <w:sz w:val="12"/>
                <w:szCs w:val="12"/>
              </w:rPr>
              <w:t>2165,4</w:t>
            </w:r>
          </w:p>
        </w:tc>
        <w:tc>
          <w:tcPr>
            <w:tcW w:w="567"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jc w:val="center"/>
              <w:rPr>
                <w:sz w:val="12"/>
                <w:szCs w:val="12"/>
              </w:rPr>
            </w:pPr>
            <w:r>
              <w:rPr>
                <w:sz w:val="12"/>
                <w:szCs w:val="12"/>
              </w:rPr>
              <w:t>0</w:t>
            </w:r>
          </w:p>
        </w:tc>
        <w:tc>
          <w:tcPr>
            <w:tcW w:w="283"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jc w:val="center"/>
              <w:rPr>
                <w:sz w:val="12"/>
                <w:szCs w:val="12"/>
              </w:rPr>
            </w:pPr>
            <w:r>
              <w:rPr>
                <w:sz w:val="12"/>
                <w:szCs w:val="12"/>
              </w:rPr>
              <w:t>0</w:t>
            </w:r>
          </w:p>
        </w:tc>
        <w:tc>
          <w:tcPr>
            <w:tcW w:w="567"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jc w:val="center"/>
              <w:rPr>
                <w:sz w:val="12"/>
                <w:szCs w:val="12"/>
              </w:rPr>
            </w:pPr>
            <w:r>
              <w:rPr>
                <w:sz w:val="12"/>
                <w:szCs w:val="12"/>
              </w:rPr>
              <w:t>0</w:t>
            </w:r>
          </w:p>
        </w:tc>
        <w:tc>
          <w:tcPr>
            <w:tcW w:w="284"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jc w:val="center"/>
              <w:rPr>
                <w:sz w:val="12"/>
                <w:szCs w:val="12"/>
              </w:rPr>
            </w:pPr>
            <w:r>
              <w:rPr>
                <w:sz w:val="12"/>
                <w:szCs w:val="12"/>
              </w:rPr>
              <w:t>0</w:t>
            </w:r>
          </w:p>
        </w:tc>
        <w:tc>
          <w:tcPr>
            <w:tcW w:w="567"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jc w:val="center"/>
              <w:rPr>
                <w:sz w:val="12"/>
                <w:szCs w:val="12"/>
              </w:rPr>
            </w:pPr>
            <w:r>
              <w:rPr>
                <w:sz w:val="12"/>
                <w:szCs w:val="12"/>
              </w:rPr>
              <w:t>0</w:t>
            </w:r>
          </w:p>
        </w:tc>
        <w:tc>
          <w:tcPr>
            <w:tcW w:w="283"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jc w:val="center"/>
              <w:rPr>
                <w:sz w:val="12"/>
                <w:szCs w:val="12"/>
              </w:rPr>
            </w:pPr>
            <w:r>
              <w:rPr>
                <w:sz w:val="12"/>
                <w:szCs w:val="12"/>
              </w:rPr>
              <w:t>0</w:t>
            </w:r>
          </w:p>
        </w:tc>
        <w:tc>
          <w:tcPr>
            <w:tcW w:w="992"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spacing w:line="276" w:lineRule="auto"/>
              <w:rPr>
                <w:sz w:val="22"/>
                <w:szCs w:val="22"/>
                <w:lang w:eastAsia="en-US"/>
              </w:rPr>
            </w:pPr>
          </w:p>
        </w:tc>
        <w:tc>
          <w:tcPr>
            <w:tcW w:w="993"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spacing w:line="276" w:lineRule="auto"/>
              <w:rPr>
                <w:sz w:val="22"/>
                <w:szCs w:val="22"/>
                <w:lang w:eastAsia="en-US"/>
              </w:rPr>
            </w:pPr>
          </w:p>
        </w:tc>
        <w:tc>
          <w:tcPr>
            <w:tcW w:w="992"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spacing w:line="276" w:lineRule="auto"/>
              <w:rPr>
                <w:sz w:val="22"/>
                <w:szCs w:val="22"/>
                <w:lang w:eastAsia="en-US"/>
              </w:rPr>
            </w:pPr>
          </w:p>
        </w:tc>
        <w:tc>
          <w:tcPr>
            <w:tcW w:w="992"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spacing w:line="276" w:lineRule="auto"/>
              <w:rPr>
                <w:sz w:val="22"/>
                <w:szCs w:val="22"/>
                <w:lang w:eastAsia="en-US"/>
              </w:rPr>
            </w:pPr>
          </w:p>
        </w:tc>
        <w:tc>
          <w:tcPr>
            <w:tcW w:w="709" w:type="dxa"/>
            <w:tcBorders>
              <w:top w:val="nil"/>
              <w:left w:val="nil"/>
              <w:bottom w:val="single" w:sz="4" w:space="0" w:color="auto"/>
              <w:right w:val="single" w:sz="4" w:space="0" w:color="auto"/>
            </w:tcBorders>
            <w:tcMar>
              <w:top w:w="0" w:type="dxa"/>
              <w:left w:w="28" w:type="dxa"/>
              <w:bottom w:w="0" w:type="dxa"/>
              <w:right w:w="28" w:type="dxa"/>
            </w:tcMar>
            <w:hideMark/>
          </w:tcPr>
          <w:p w:rsidR="00404FFA" w:rsidRPr="0081523D" w:rsidRDefault="00404FFA">
            <w:pPr>
              <w:spacing w:line="276" w:lineRule="auto"/>
              <w:rPr>
                <w:sz w:val="22"/>
                <w:szCs w:val="22"/>
                <w:lang w:eastAsia="en-US"/>
              </w:rPr>
            </w:pPr>
          </w:p>
        </w:tc>
        <w:tc>
          <w:tcPr>
            <w:tcW w:w="1134"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spacing w:line="276" w:lineRule="auto"/>
              <w:rPr>
                <w:sz w:val="22"/>
                <w:szCs w:val="22"/>
                <w:lang w:eastAsia="en-US"/>
              </w:rPr>
            </w:pPr>
          </w:p>
        </w:tc>
        <w:tc>
          <w:tcPr>
            <w:tcW w:w="1161"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spacing w:line="276" w:lineRule="auto"/>
              <w:rPr>
                <w:sz w:val="22"/>
                <w:szCs w:val="22"/>
                <w:lang w:eastAsia="en-US"/>
              </w:rPr>
            </w:pPr>
          </w:p>
        </w:tc>
        <w:tc>
          <w:tcPr>
            <w:tcW w:w="709"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spacing w:line="276" w:lineRule="auto"/>
              <w:rPr>
                <w:sz w:val="22"/>
                <w:szCs w:val="22"/>
                <w:lang w:eastAsia="en-US"/>
              </w:rPr>
            </w:pPr>
          </w:p>
        </w:tc>
        <w:tc>
          <w:tcPr>
            <w:tcW w:w="681"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spacing w:line="276" w:lineRule="auto"/>
              <w:rPr>
                <w:sz w:val="22"/>
                <w:szCs w:val="22"/>
                <w:lang w:eastAsia="en-US"/>
              </w:rPr>
            </w:pPr>
          </w:p>
        </w:tc>
        <w:tc>
          <w:tcPr>
            <w:tcW w:w="709"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spacing w:line="276" w:lineRule="auto"/>
              <w:rPr>
                <w:sz w:val="22"/>
                <w:szCs w:val="22"/>
                <w:lang w:eastAsia="en-US"/>
              </w:rPr>
            </w:pPr>
          </w:p>
        </w:tc>
        <w:tc>
          <w:tcPr>
            <w:tcW w:w="428" w:type="dxa"/>
            <w:gridSpan w:val="2"/>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spacing w:line="276" w:lineRule="auto"/>
              <w:rPr>
                <w:sz w:val="22"/>
                <w:szCs w:val="22"/>
                <w:lang w:eastAsia="en-US"/>
              </w:rPr>
            </w:pPr>
          </w:p>
        </w:tc>
        <w:tc>
          <w:tcPr>
            <w:tcW w:w="715" w:type="dxa"/>
            <w:gridSpan w:val="3"/>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spacing w:line="276" w:lineRule="auto"/>
              <w:rPr>
                <w:sz w:val="22"/>
                <w:szCs w:val="22"/>
                <w:lang w:eastAsia="en-US"/>
              </w:rPr>
            </w:pPr>
          </w:p>
        </w:tc>
        <w:tc>
          <w:tcPr>
            <w:tcW w:w="1134"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spacing w:line="276" w:lineRule="auto"/>
              <w:rPr>
                <w:sz w:val="22"/>
                <w:szCs w:val="22"/>
                <w:lang w:eastAsia="en-US"/>
              </w:rPr>
            </w:pPr>
          </w:p>
        </w:tc>
        <w:tc>
          <w:tcPr>
            <w:tcW w:w="1152"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spacing w:line="276" w:lineRule="auto"/>
              <w:rPr>
                <w:sz w:val="22"/>
                <w:szCs w:val="22"/>
                <w:lang w:eastAsia="en-US"/>
              </w:rPr>
            </w:pPr>
          </w:p>
        </w:tc>
        <w:tc>
          <w:tcPr>
            <w:tcW w:w="709"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spacing w:line="276" w:lineRule="auto"/>
              <w:rPr>
                <w:sz w:val="22"/>
                <w:szCs w:val="22"/>
                <w:lang w:eastAsia="en-US"/>
              </w:rPr>
            </w:pPr>
          </w:p>
        </w:tc>
        <w:tc>
          <w:tcPr>
            <w:tcW w:w="691"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spacing w:line="276" w:lineRule="auto"/>
              <w:rPr>
                <w:sz w:val="22"/>
                <w:szCs w:val="22"/>
                <w:lang w:eastAsia="en-US"/>
              </w:rPr>
            </w:pPr>
          </w:p>
        </w:tc>
        <w:tc>
          <w:tcPr>
            <w:tcW w:w="708"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spacing w:line="276" w:lineRule="auto"/>
              <w:rPr>
                <w:sz w:val="22"/>
                <w:szCs w:val="22"/>
                <w:lang w:eastAsia="en-US"/>
              </w:rPr>
            </w:pPr>
          </w:p>
        </w:tc>
        <w:tc>
          <w:tcPr>
            <w:tcW w:w="441"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spacing w:line="276" w:lineRule="auto"/>
              <w:rPr>
                <w:sz w:val="22"/>
                <w:szCs w:val="22"/>
                <w:lang w:eastAsia="en-US"/>
              </w:rPr>
            </w:pPr>
          </w:p>
        </w:tc>
        <w:tc>
          <w:tcPr>
            <w:tcW w:w="708"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spacing w:line="276" w:lineRule="auto"/>
              <w:rPr>
                <w:sz w:val="22"/>
                <w:szCs w:val="22"/>
                <w:lang w:eastAsia="en-US"/>
              </w:rPr>
            </w:pPr>
          </w:p>
        </w:tc>
        <w:tc>
          <w:tcPr>
            <w:tcW w:w="851"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spacing w:line="276" w:lineRule="auto"/>
              <w:rPr>
                <w:sz w:val="22"/>
                <w:szCs w:val="22"/>
                <w:lang w:eastAsia="en-US"/>
              </w:rPr>
            </w:pPr>
          </w:p>
        </w:tc>
      </w:tr>
      <w:tr w:rsidR="00404FFA" w:rsidTr="00B8520E">
        <w:trPr>
          <w:trHeight w:val="264"/>
        </w:trPr>
        <w:tc>
          <w:tcPr>
            <w:tcW w:w="352" w:type="dxa"/>
            <w:tcBorders>
              <w:top w:val="nil"/>
              <w:left w:val="single" w:sz="4" w:space="0" w:color="auto"/>
              <w:bottom w:val="single" w:sz="4" w:space="0" w:color="auto"/>
              <w:right w:val="single" w:sz="4" w:space="0" w:color="auto"/>
            </w:tcBorders>
            <w:noWrap/>
            <w:tcMar>
              <w:top w:w="0" w:type="dxa"/>
              <w:left w:w="28" w:type="dxa"/>
              <w:bottom w:w="0" w:type="dxa"/>
              <w:right w:w="28" w:type="dxa"/>
            </w:tcMar>
            <w:hideMark/>
          </w:tcPr>
          <w:p w:rsidR="00404FFA" w:rsidRDefault="00404FFA">
            <w:pPr>
              <w:jc w:val="center"/>
              <w:rPr>
                <w:sz w:val="12"/>
                <w:szCs w:val="12"/>
              </w:rPr>
            </w:pPr>
            <w:r>
              <w:rPr>
                <w:sz w:val="12"/>
                <w:szCs w:val="12"/>
              </w:rPr>
              <w:t>551</w:t>
            </w:r>
          </w:p>
        </w:tc>
        <w:tc>
          <w:tcPr>
            <w:tcW w:w="2117"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CB371E" w:rsidP="00CB371E">
            <w:pPr>
              <w:rPr>
                <w:sz w:val="12"/>
                <w:szCs w:val="12"/>
              </w:rPr>
            </w:pPr>
            <w:r>
              <w:rPr>
                <w:sz w:val="12"/>
                <w:szCs w:val="12"/>
              </w:rPr>
              <w:t>П</w:t>
            </w:r>
            <w:r w:rsidR="00404FFA">
              <w:rPr>
                <w:sz w:val="12"/>
                <w:szCs w:val="12"/>
              </w:rPr>
              <w:t xml:space="preserve">роезд от </w:t>
            </w:r>
            <w:r>
              <w:rPr>
                <w:sz w:val="12"/>
                <w:szCs w:val="12"/>
              </w:rPr>
              <w:t xml:space="preserve">автодороги </w:t>
            </w:r>
            <w:r w:rsidR="00404FFA">
              <w:rPr>
                <w:sz w:val="12"/>
                <w:szCs w:val="12"/>
              </w:rPr>
              <w:t xml:space="preserve">по ул. Горького до </w:t>
            </w:r>
            <w:r>
              <w:rPr>
                <w:sz w:val="12"/>
                <w:szCs w:val="12"/>
              </w:rPr>
              <w:t xml:space="preserve">автодороги </w:t>
            </w:r>
            <w:r w:rsidR="00404FFA">
              <w:rPr>
                <w:sz w:val="12"/>
                <w:szCs w:val="12"/>
              </w:rPr>
              <w:t>по ул. Ленина</w:t>
            </w:r>
          </w:p>
        </w:tc>
        <w:tc>
          <w:tcPr>
            <w:tcW w:w="727"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jc w:val="center"/>
              <w:rPr>
                <w:sz w:val="12"/>
                <w:szCs w:val="12"/>
              </w:rPr>
            </w:pPr>
            <w:r>
              <w:rPr>
                <w:sz w:val="12"/>
                <w:szCs w:val="12"/>
              </w:rPr>
              <w:t>0,223</w:t>
            </w:r>
          </w:p>
        </w:tc>
        <w:tc>
          <w:tcPr>
            <w:tcW w:w="540"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jc w:val="center"/>
              <w:rPr>
                <w:sz w:val="12"/>
                <w:szCs w:val="12"/>
              </w:rPr>
            </w:pPr>
            <w:r>
              <w:rPr>
                <w:sz w:val="12"/>
                <w:szCs w:val="12"/>
              </w:rPr>
              <w:t>896,4</w:t>
            </w:r>
          </w:p>
        </w:tc>
        <w:tc>
          <w:tcPr>
            <w:tcW w:w="567"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jc w:val="center"/>
              <w:rPr>
                <w:sz w:val="12"/>
                <w:szCs w:val="12"/>
              </w:rPr>
            </w:pPr>
            <w:r>
              <w:rPr>
                <w:sz w:val="12"/>
                <w:szCs w:val="12"/>
              </w:rPr>
              <w:t>0,2227</w:t>
            </w:r>
          </w:p>
        </w:tc>
        <w:tc>
          <w:tcPr>
            <w:tcW w:w="283"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jc w:val="center"/>
              <w:rPr>
                <w:sz w:val="12"/>
                <w:szCs w:val="12"/>
              </w:rPr>
            </w:pPr>
            <w:r>
              <w:rPr>
                <w:sz w:val="12"/>
                <w:szCs w:val="12"/>
              </w:rPr>
              <w:t>100</w:t>
            </w:r>
          </w:p>
        </w:tc>
        <w:tc>
          <w:tcPr>
            <w:tcW w:w="567"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jc w:val="center"/>
              <w:rPr>
                <w:sz w:val="12"/>
                <w:szCs w:val="12"/>
              </w:rPr>
            </w:pPr>
            <w:r>
              <w:rPr>
                <w:sz w:val="12"/>
                <w:szCs w:val="12"/>
              </w:rPr>
              <w:t>0,2227</w:t>
            </w:r>
          </w:p>
        </w:tc>
        <w:tc>
          <w:tcPr>
            <w:tcW w:w="284"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jc w:val="center"/>
              <w:rPr>
                <w:sz w:val="12"/>
                <w:szCs w:val="12"/>
              </w:rPr>
            </w:pPr>
            <w:r>
              <w:rPr>
                <w:sz w:val="12"/>
                <w:szCs w:val="12"/>
              </w:rPr>
              <w:t>100</w:t>
            </w:r>
          </w:p>
        </w:tc>
        <w:tc>
          <w:tcPr>
            <w:tcW w:w="567"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jc w:val="center"/>
              <w:rPr>
                <w:sz w:val="12"/>
                <w:szCs w:val="12"/>
              </w:rPr>
            </w:pPr>
            <w:r>
              <w:rPr>
                <w:sz w:val="12"/>
                <w:szCs w:val="12"/>
              </w:rPr>
              <w:t>0,2227</w:t>
            </w:r>
          </w:p>
        </w:tc>
        <w:tc>
          <w:tcPr>
            <w:tcW w:w="283"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jc w:val="center"/>
              <w:rPr>
                <w:sz w:val="12"/>
                <w:szCs w:val="12"/>
              </w:rPr>
            </w:pPr>
            <w:r>
              <w:rPr>
                <w:sz w:val="12"/>
                <w:szCs w:val="12"/>
              </w:rPr>
              <w:t>100</w:t>
            </w:r>
          </w:p>
        </w:tc>
        <w:tc>
          <w:tcPr>
            <w:tcW w:w="992"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spacing w:line="276" w:lineRule="auto"/>
              <w:rPr>
                <w:sz w:val="22"/>
                <w:szCs w:val="22"/>
                <w:lang w:eastAsia="en-US"/>
              </w:rPr>
            </w:pPr>
          </w:p>
        </w:tc>
        <w:tc>
          <w:tcPr>
            <w:tcW w:w="993"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spacing w:line="276" w:lineRule="auto"/>
              <w:rPr>
                <w:sz w:val="22"/>
                <w:szCs w:val="22"/>
                <w:lang w:eastAsia="en-US"/>
              </w:rPr>
            </w:pPr>
          </w:p>
        </w:tc>
        <w:tc>
          <w:tcPr>
            <w:tcW w:w="992"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spacing w:line="276" w:lineRule="auto"/>
              <w:rPr>
                <w:sz w:val="22"/>
                <w:szCs w:val="22"/>
                <w:lang w:eastAsia="en-US"/>
              </w:rPr>
            </w:pPr>
          </w:p>
        </w:tc>
        <w:tc>
          <w:tcPr>
            <w:tcW w:w="992"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spacing w:line="276" w:lineRule="auto"/>
              <w:rPr>
                <w:sz w:val="22"/>
                <w:szCs w:val="22"/>
                <w:lang w:eastAsia="en-US"/>
              </w:rPr>
            </w:pPr>
          </w:p>
        </w:tc>
        <w:tc>
          <w:tcPr>
            <w:tcW w:w="709" w:type="dxa"/>
            <w:tcBorders>
              <w:top w:val="nil"/>
              <w:left w:val="nil"/>
              <w:bottom w:val="single" w:sz="4" w:space="0" w:color="auto"/>
              <w:right w:val="single" w:sz="4" w:space="0" w:color="auto"/>
            </w:tcBorders>
            <w:tcMar>
              <w:top w:w="0" w:type="dxa"/>
              <w:left w:w="28" w:type="dxa"/>
              <w:bottom w:w="0" w:type="dxa"/>
              <w:right w:w="28" w:type="dxa"/>
            </w:tcMar>
            <w:hideMark/>
          </w:tcPr>
          <w:p w:rsidR="00404FFA" w:rsidRPr="0081523D" w:rsidRDefault="00404FFA">
            <w:pPr>
              <w:spacing w:line="276" w:lineRule="auto"/>
              <w:rPr>
                <w:sz w:val="22"/>
                <w:szCs w:val="22"/>
                <w:lang w:eastAsia="en-US"/>
              </w:rPr>
            </w:pPr>
          </w:p>
        </w:tc>
        <w:tc>
          <w:tcPr>
            <w:tcW w:w="1134"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spacing w:line="276" w:lineRule="auto"/>
              <w:rPr>
                <w:sz w:val="22"/>
                <w:szCs w:val="22"/>
                <w:lang w:eastAsia="en-US"/>
              </w:rPr>
            </w:pPr>
          </w:p>
        </w:tc>
        <w:tc>
          <w:tcPr>
            <w:tcW w:w="1161"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spacing w:line="276" w:lineRule="auto"/>
              <w:rPr>
                <w:sz w:val="22"/>
                <w:szCs w:val="22"/>
                <w:lang w:eastAsia="en-US"/>
              </w:rPr>
            </w:pPr>
          </w:p>
        </w:tc>
        <w:tc>
          <w:tcPr>
            <w:tcW w:w="709"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spacing w:line="276" w:lineRule="auto"/>
              <w:rPr>
                <w:sz w:val="22"/>
                <w:szCs w:val="22"/>
                <w:lang w:eastAsia="en-US"/>
              </w:rPr>
            </w:pPr>
          </w:p>
        </w:tc>
        <w:tc>
          <w:tcPr>
            <w:tcW w:w="681"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spacing w:line="276" w:lineRule="auto"/>
              <w:rPr>
                <w:sz w:val="22"/>
                <w:szCs w:val="22"/>
                <w:lang w:eastAsia="en-US"/>
              </w:rPr>
            </w:pPr>
          </w:p>
        </w:tc>
        <w:tc>
          <w:tcPr>
            <w:tcW w:w="709"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spacing w:line="276" w:lineRule="auto"/>
              <w:rPr>
                <w:sz w:val="22"/>
                <w:szCs w:val="22"/>
                <w:lang w:eastAsia="en-US"/>
              </w:rPr>
            </w:pPr>
          </w:p>
        </w:tc>
        <w:tc>
          <w:tcPr>
            <w:tcW w:w="428" w:type="dxa"/>
            <w:gridSpan w:val="2"/>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spacing w:line="276" w:lineRule="auto"/>
              <w:rPr>
                <w:sz w:val="22"/>
                <w:szCs w:val="22"/>
                <w:lang w:eastAsia="en-US"/>
              </w:rPr>
            </w:pPr>
          </w:p>
        </w:tc>
        <w:tc>
          <w:tcPr>
            <w:tcW w:w="715" w:type="dxa"/>
            <w:gridSpan w:val="3"/>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spacing w:line="276" w:lineRule="auto"/>
              <w:rPr>
                <w:sz w:val="22"/>
                <w:szCs w:val="22"/>
                <w:lang w:eastAsia="en-US"/>
              </w:rPr>
            </w:pPr>
          </w:p>
        </w:tc>
        <w:tc>
          <w:tcPr>
            <w:tcW w:w="1134"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spacing w:line="276" w:lineRule="auto"/>
              <w:rPr>
                <w:sz w:val="22"/>
                <w:szCs w:val="22"/>
                <w:lang w:eastAsia="en-US"/>
              </w:rPr>
            </w:pPr>
          </w:p>
        </w:tc>
        <w:tc>
          <w:tcPr>
            <w:tcW w:w="1152"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spacing w:line="276" w:lineRule="auto"/>
              <w:rPr>
                <w:sz w:val="22"/>
                <w:szCs w:val="22"/>
                <w:lang w:eastAsia="en-US"/>
              </w:rPr>
            </w:pPr>
          </w:p>
        </w:tc>
        <w:tc>
          <w:tcPr>
            <w:tcW w:w="709"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spacing w:line="276" w:lineRule="auto"/>
              <w:rPr>
                <w:sz w:val="22"/>
                <w:szCs w:val="22"/>
                <w:lang w:eastAsia="en-US"/>
              </w:rPr>
            </w:pPr>
          </w:p>
        </w:tc>
        <w:tc>
          <w:tcPr>
            <w:tcW w:w="691"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spacing w:line="276" w:lineRule="auto"/>
              <w:rPr>
                <w:sz w:val="22"/>
                <w:szCs w:val="22"/>
                <w:lang w:eastAsia="en-US"/>
              </w:rPr>
            </w:pPr>
          </w:p>
        </w:tc>
        <w:tc>
          <w:tcPr>
            <w:tcW w:w="708"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spacing w:line="276" w:lineRule="auto"/>
              <w:rPr>
                <w:sz w:val="22"/>
                <w:szCs w:val="22"/>
                <w:lang w:eastAsia="en-US"/>
              </w:rPr>
            </w:pPr>
          </w:p>
        </w:tc>
        <w:tc>
          <w:tcPr>
            <w:tcW w:w="441"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spacing w:line="276" w:lineRule="auto"/>
              <w:rPr>
                <w:sz w:val="22"/>
                <w:szCs w:val="22"/>
                <w:lang w:eastAsia="en-US"/>
              </w:rPr>
            </w:pPr>
          </w:p>
        </w:tc>
        <w:tc>
          <w:tcPr>
            <w:tcW w:w="708"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spacing w:line="276" w:lineRule="auto"/>
              <w:rPr>
                <w:sz w:val="22"/>
                <w:szCs w:val="22"/>
                <w:lang w:eastAsia="en-US"/>
              </w:rPr>
            </w:pPr>
          </w:p>
        </w:tc>
        <w:tc>
          <w:tcPr>
            <w:tcW w:w="851"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spacing w:line="276" w:lineRule="auto"/>
              <w:rPr>
                <w:sz w:val="22"/>
                <w:szCs w:val="22"/>
                <w:lang w:eastAsia="en-US"/>
              </w:rPr>
            </w:pPr>
          </w:p>
        </w:tc>
      </w:tr>
      <w:tr w:rsidR="00404FFA" w:rsidTr="00B8520E">
        <w:trPr>
          <w:trHeight w:val="264"/>
        </w:trPr>
        <w:tc>
          <w:tcPr>
            <w:tcW w:w="352" w:type="dxa"/>
            <w:tcBorders>
              <w:top w:val="nil"/>
              <w:left w:val="single" w:sz="4" w:space="0" w:color="auto"/>
              <w:bottom w:val="single" w:sz="4" w:space="0" w:color="auto"/>
              <w:right w:val="single" w:sz="4" w:space="0" w:color="auto"/>
            </w:tcBorders>
            <w:noWrap/>
            <w:tcMar>
              <w:top w:w="0" w:type="dxa"/>
              <w:left w:w="28" w:type="dxa"/>
              <w:bottom w:w="0" w:type="dxa"/>
              <w:right w:w="28" w:type="dxa"/>
            </w:tcMar>
            <w:hideMark/>
          </w:tcPr>
          <w:p w:rsidR="00404FFA" w:rsidRDefault="00404FFA">
            <w:pPr>
              <w:jc w:val="center"/>
              <w:rPr>
                <w:sz w:val="12"/>
                <w:szCs w:val="12"/>
              </w:rPr>
            </w:pPr>
            <w:r>
              <w:rPr>
                <w:sz w:val="12"/>
                <w:szCs w:val="12"/>
              </w:rPr>
              <w:t>552</w:t>
            </w:r>
          </w:p>
        </w:tc>
        <w:tc>
          <w:tcPr>
            <w:tcW w:w="2117"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CB371E" w:rsidP="00CB371E">
            <w:pPr>
              <w:rPr>
                <w:sz w:val="12"/>
                <w:szCs w:val="12"/>
              </w:rPr>
            </w:pPr>
            <w:r>
              <w:rPr>
                <w:sz w:val="12"/>
                <w:szCs w:val="12"/>
              </w:rPr>
              <w:t>П</w:t>
            </w:r>
            <w:r w:rsidR="00404FFA">
              <w:rPr>
                <w:sz w:val="12"/>
                <w:szCs w:val="12"/>
              </w:rPr>
              <w:t xml:space="preserve">роезд от </w:t>
            </w:r>
            <w:r>
              <w:rPr>
                <w:sz w:val="12"/>
                <w:szCs w:val="12"/>
              </w:rPr>
              <w:t xml:space="preserve">автодороги </w:t>
            </w:r>
            <w:r w:rsidR="00404FFA">
              <w:rPr>
                <w:sz w:val="12"/>
                <w:szCs w:val="12"/>
              </w:rPr>
              <w:t>по пр</w:t>
            </w:r>
            <w:r>
              <w:rPr>
                <w:sz w:val="12"/>
                <w:szCs w:val="12"/>
              </w:rPr>
              <w:t>осп. Кирова до д.</w:t>
            </w:r>
            <w:r w:rsidR="00404FFA">
              <w:rPr>
                <w:sz w:val="12"/>
                <w:szCs w:val="12"/>
              </w:rPr>
              <w:t xml:space="preserve"> 60/2 по ул. Ленина</w:t>
            </w:r>
          </w:p>
        </w:tc>
        <w:tc>
          <w:tcPr>
            <w:tcW w:w="727"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jc w:val="center"/>
              <w:rPr>
                <w:sz w:val="12"/>
                <w:szCs w:val="12"/>
              </w:rPr>
            </w:pPr>
            <w:r>
              <w:rPr>
                <w:sz w:val="12"/>
                <w:szCs w:val="12"/>
              </w:rPr>
              <w:t>0,193</w:t>
            </w:r>
          </w:p>
        </w:tc>
        <w:tc>
          <w:tcPr>
            <w:tcW w:w="540"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jc w:val="center"/>
              <w:rPr>
                <w:sz w:val="12"/>
                <w:szCs w:val="12"/>
              </w:rPr>
            </w:pPr>
            <w:r>
              <w:rPr>
                <w:sz w:val="12"/>
                <w:szCs w:val="12"/>
              </w:rPr>
              <w:t>1033,1</w:t>
            </w:r>
          </w:p>
        </w:tc>
        <w:tc>
          <w:tcPr>
            <w:tcW w:w="567"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jc w:val="center"/>
              <w:rPr>
                <w:sz w:val="12"/>
                <w:szCs w:val="12"/>
              </w:rPr>
            </w:pPr>
            <w:r>
              <w:rPr>
                <w:sz w:val="12"/>
                <w:szCs w:val="12"/>
              </w:rPr>
              <w:t>0</w:t>
            </w:r>
          </w:p>
        </w:tc>
        <w:tc>
          <w:tcPr>
            <w:tcW w:w="283"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jc w:val="center"/>
              <w:rPr>
                <w:sz w:val="12"/>
                <w:szCs w:val="12"/>
              </w:rPr>
            </w:pPr>
            <w:r>
              <w:rPr>
                <w:sz w:val="12"/>
                <w:szCs w:val="12"/>
              </w:rPr>
              <w:t>0</w:t>
            </w:r>
          </w:p>
        </w:tc>
        <w:tc>
          <w:tcPr>
            <w:tcW w:w="567"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jc w:val="center"/>
              <w:rPr>
                <w:sz w:val="12"/>
                <w:szCs w:val="12"/>
              </w:rPr>
            </w:pPr>
            <w:r>
              <w:rPr>
                <w:sz w:val="12"/>
                <w:szCs w:val="12"/>
              </w:rPr>
              <w:t>0</w:t>
            </w:r>
          </w:p>
        </w:tc>
        <w:tc>
          <w:tcPr>
            <w:tcW w:w="284"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jc w:val="center"/>
              <w:rPr>
                <w:sz w:val="12"/>
                <w:szCs w:val="12"/>
              </w:rPr>
            </w:pPr>
            <w:r>
              <w:rPr>
                <w:sz w:val="12"/>
                <w:szCs w:val="12"/>
              </w:rPr>
              <w:t>0</w:t>
            </w:r>
          </w:p>
        </w:tc>
        <w:tc>
          <w:tcPr>
            <w:tcW w:w="567"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jc w:val="center"/>
              <w:rPr>
                <w:sz w:val="12"/>
                <w:szCs w:val="12"/>
              </w:rPr>
            </w:pPr>
            <w:r>
              <w:rPr>
                <w:sz w:val="12"/>
                <w:szCs w:val="12"/>
              </w:rPr>
              <w:t>0</w:t>
            </w:r>
          </w:p>
        </w:tc>
        <w:tc>
          <w:tcPr>
            <w:tcW w:w="283"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jc w:val="center"/>
              <w:rPr>
                <w:sz w:val="12"/>
                <w:szCs w:val="12"/>
              </w:rPr>
            </w:pPr>
            <w:r>
              <w:rPr>
                <w:sz w:val="12"/>
                <w:szCs w:val="12"/>
              </w:rPr>
              <w:t>0</w:t>
            </w:r>
          </w:p>
        </w:tc>
        <w:tc>
          <w:tcPr>
            <w:tcW w:w="992"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spacing w:line="276" w:lineRule="auto"/>
              <w:rPr>
                <w:sz w:val="22"/>
                <w:szCs w:val="22"/>
                <w:lang w:eastAsia="en-US"/>
              </w:rPr>
            </w:pPr>
          </w:p>
        </w:tc>
        <w:tc>
          <w:tcPr>
            <w:tcW w:w="993"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spacing w:line="276" w:lineRule="auto"/>
              <w:rPr>
                <w:sz w:val="22"/>
                <w:szCs w:val="22"/>
                <w:lang w:eastAsia="en-US"/>
              </w:rPr>
            </w:pPr>
          </w:p>
        </w:tc>
        <w:tc>
          <w:tcPr>
            <w:tcW w:w="992"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spacing w:line="276" w:lineRule="auto"/>
              <w:rPr>
                <w:sz w:val="22"/>
                <w:szCs w:val="22"/>
                <w:lang w:eastAsia="en-US"/>
              </w:rPr>
            </w:pPr>
          </w:p>
        </w:tc>
        <w:tc>
          <w:tcPr>
            <w:tcW w:w="992"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spacing w:line="276" w:lineRule="auto"/>
              <w:rPr>
                <w:sz w:val="22"/>
                <w:szCs w:val="22"/>
                <w:lang w:eastAsia="en-US"/>
              </w:rPr>
            </w:pPr>
          </w:p>
        </w:tc>
        <w:tc>
          <w:tcPr>
            <w:tcW w:w="709" w:type="dxa"/>
            <w:tcBorders>
              <w:top w:val="nil"/>
              <w:left w:val="nil"/>
              <w:bottom w:val="single" w:sz="4" w:space="0" w:color="auto"/>
              <w:right w:val="single" w:sz="4" w:space="0" w:color="auto"/>
            </w:tcBorders>
            <w:tcMar>
              <w:top w:w="0" w:type="dxa"/>
              <w:left w:w="28" w:type="dxa"/>
              <w:bottom w:w="0" w:type="dxa"/>
              <w:right w:w="28" w:type="dxa"/>
            </w:tcMar>
            <w:hideMark/>
          </w:tcPr>
          <w:p w:rsidR="00404FFA" w:rsidRPr="0081523D" w:rsidRDefault="00404FFA">
            <w:pPr>
              <w:spacing w:line="276" w:lineRule="auto"/>
              <w:rPr>
                <w:sz w:val="22"/>
                <w:szCs w:val="22"/>
                <w:lang w:eastAsia="en-US"/>
              </w:rPr>
            </w:pPr>
          </w:p>
        </w:tc>
        <w:tc>
          <w:tcPr>
            <w:tcW w:w="1134"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spacing w:line="276" w:lineRule="auto"/>
              <w:rPr>
                <w:sz w:val="22"/>
                <w:szCs w:val="22"/>
                <w:lang w:eastAsia="en-US"/>
              </w:rPr>
            </w:pPr>
          </w:p>
        </w:tc>
        <w:tc>
          <w:tcPr>
            <w:tcW w:w="1161"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spacing w:line="276" w:lineRule="auto"/>
              <w:rPr>
                <w:sz w:val="22"/>
                <w:szCs w:val="22"/>
                <w:lang w:eastAsia="en-US"/>
              </w:rPr>
            </w:pPr>
          </w:p>
        </w:tc>
        <w:tc>
          <w:tcPr>
            <w:tcW w:w="709"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spacing w:line="276" w:lineRule="auto"/>
              <w:rPr>
                <w:sz w:val="22"/>
                <w:szCs w:val="22"/>
                <w:lang w:eastAsia="en-US"/>
              </w:rPr>
            </w:pPr>
          </w:p>
        </w:tc>
        <w:tc>
          <w:tcPr>
            <w:tcW w:w="681"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spacing w:line="276" w:lineRule="auto"/>
              <w:rPr>
                <w:sz w:val="22"/>
                <w:szCs w:val="22"/>
                <w:lang w:eastAsia="en-US"/>
              </w:rPr>
            </w:pPr>
          </w:p>
        </w:tc>
        <w:tc>
          <w:tcPr>
            <w:tcW w:w="709"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spacing w:line="276" w:lineRule="auto"/>
              <w:rPr>
                <w:sz w:val="22"/>
                <w:szCs w:val="22"/>
                <w:lang w:eastAsia="en-US"/>
              </w:rPr>
            </w:pPr>
          </w:p>
        </w:tc>
        <w:tc>
          <w:tcPr>
            <w:tcW w:w="428" w:type="dxa"/>
            <w:gridSpan w:val="2"/>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spacing w:line="276" w:lineRule="auto"/>
              <w:rPr>
                <w:sz w:val="22"/>
                <w:szCs w:val="22"/>
                <w:lang w:eastAsia="en-US"/>
              </w:rPr>
            </w:pPr>
          </w:p>
        </w:tc>
        <w:tc>
          <w:tcPr>
            <w:tcW w:w="715" w:type="dxa"/>
            <w:gridSpan w:val="3"/>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spacing w:line="276" w:lineRule="auto"/>
              <w:rPr>
                <w:sz w:val="22"/>
                <w:szCs w:val="22"/>
                <w:lang w:eastAsia="en-US"/>
              </w:rPr>
            </w:pPr>
          </w:p>
        </w:tc>
        <w:tc>
          <w:tcPr>
            <w:tcW w:w="1134"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spacing w:line="276" w:lineRule="auto"/>
              <w:rPr>
                <w:sz w:val="22"/>
                <w:szCs w:val="22"/>
                <w:lang w:eastAsia="en-US"/>
              </w:rPr>
            </w:pPr>
          </w:p>
        </w:tc>
        <w:tc>
          <w:tcPr>
            <w:tcW w:w="1152"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spacing w:line="276" w:lineRule="auto"/>
              <w:rPr>
                <w:sz w:val="22"/>
                <w:szCs w:val="22"/>
                <w:lang w:eastAsia="en-US"/>
              </w:rPr>
            </w:pPr>
          </w:p>
        </w:tc>
        <w:tc>
          <w:tcPr>
            <w:tcW w:w="709"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spacing w:line="276" w:lineRule="auto"/>
              <w:rPr>
                <w:sz w:val="22"/>
                <w:szCs w:val="22"/>
                <w:lang w:eastAsia="en-US"/>
              </w:rPr>
            </w:pPr>
          </w:p>
        </w:tc>
        <w:tc>
          <w:tcPr>
            <w:tcW w:w="691"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spacing w:line="276" w:lineRule="auto"/>
              <w:rPr>
                <w:sz w:val="22"/>
                <w:szCs w:val="22"/>
                <w:lang w:eastAsia="en-US"/>
              </w:rPr>
            </w:pPr>
          </w:p>
        </w:tc>
        <w:tc>
          <w:tcPr>
            <w:tcW w:w="708"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spacing w:line="276" w:lineRule="auto"/>
              <w:rPr>
                <w:sz w:val="22"/>
                <w:szCs w:val="22"/>
                <w:lang w:eastAsia="en-US"/>
              </w:rPr>
            </w:pPr>
          </w:p>
        </w:tc>
        <w:tc>
          <w:tcPr>
            <w:tcW w:w="441"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spacing w:line="276" w:lineRule="auto"/>
              <w:rPr>
                <w:sz w:val="22"/>
                <w:szCs w:val="22"/>
                <w:lang w:eastAsia="en-US"/>
              </w:rPr>
            </w:pPr>
          </w:p>
        </w:tc>
        <w:tc>
          <w:tcPr>
            <w:tcW w:w="708"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spacing w:line="276" w:lineRule="auto"/>
              <w:rPr>
                <w:sz w:val="22"/>
                <w:szCs w:val="22"/>
                <w:lang w:eastAsia="en-US"/>
              </w:rPr>
            </w:pPr>
          </w:p>
        </w:tc>
        <w:tc>
          <w:tcPr>
            <w:tcW w:w="851"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spacing w:line="276" w:lineRule="auto"/>
              <w:rPr>
                <w:sz w:val="22"/>
                <w:szCs w:val="22"/>
                <w:lang w:eastAsia="en-US"/>
              </w:rPr>
            </w:pPr>
          </w:p>
        </w:tc>
      </w:tr>
      <w:tr w:rsidR="00404FFA" w:rsidTr="00B8520E">
        <w:trPr>
          <w:trHeight w:val="264"/>
        </w:trPr>
        <w:tc>
          <w:tcPr>
            <w:tcW w:w="352" w:type="dxa"/>
            <w:tcBorders>
              <w:top w:val="nil"/>
              <w:left w:val="single" w:sz="4" w:space="0" w:color="auto"/>
              <w:bottom w:val="single" w:sz="4" w:space="0" w:color="auto"/>
              <w:right w:val="single" w:sz="4" w:space="0" w:color="auto"/>
            </w:tcBorders>
            <w:noWrap/>
            <w:tcMar>
              <w:top w:w="0" w:type="dxa"/>
              <w:left w:w="28" w:type="dxa"/>
              <w:bottom w:w="0" w:type="dxa"/>
              <w:right w:w="28" w:type="dxa"/>
            </w:tcMar>
            <w:hideMark/>
          </w:tcPr>
          <w:p w:rsidR="00404FFA" w:rsidRDefault="00404FFA">
            <w:pPr>
              <w:jc w:val="center"/>
              <w:rPr>
                <w:sz w:val="12"/>
                <w:szCs w:val="12"/>
              </w:rPr>
            </w:pPr>
            <w:r>
              <w:rPr>
                <w:sz w:val="12"/>
                <w:szCs w:val="12"/>
              </w:rPr>
              <w:t>553</w:t>
            </w:r>
          </w:p>
        </w:tc>
        <w:tc>
          <w:tcPr>
            <w:tcW w:w="2117"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CB371E" w:rsidP="00CB371E">
            <w:pPr>
              <w:rPr>
                <w:sz w:val="12"/>
                <w:szCs w:val="12"/>
              </w:rPr>
            </w:pPr>
            <w:r>
              <w:rPr>
                <w:sz w:val="12"/>
                <w:szCs w:val="12"/>
              </w:rPr>
              <w:t>П</w:t>
            </w:r>
            <w:r w:rsidR="00404FFA">
              <w:rPr>
                <w:sz w:val="12"/>
                <w:szCs w:val="12"/>
              </w:rPr>
              <w:t xml:space="preserve">роезд от </w:t>
            </w:r>
            <w:r>
              <w:rPr>
                <w:sz w:val="12"/>
                <w:szCs w:val="12"/>
              </w:rPr>
              <w:t xml:space="preserve">автодороги </w:t>
            </w:r>
            <w:r w:rsidR="00404FFA">
              <w:rPr>
                <w:sz w:val="12"/>
                <w:szCs w:val="12"/>
              </w:rPr>
              <w:t>по ул. Лени</w:t>
            </w:r>
            <w:r>
              <w:rPr>
                <w:sz w:val="12"/>
                <w:szCs w:val="12"/>
              </w:rPr>
              <w:t xml:space="preserve">на до д. </w:t>
            </w:r>
            <w:r w:rsidR="00404FFA">
              <w:rPr>
                <w:sz w:val="12"/>
                <w:szCs w:val="12"/>
              </w:rPr>
              <w:t>5/2 по ул. Ленина</w:t>
            </w:r>
          </w:p>
        </w:tc>
        <w:tc>
          <w:tcPr>
            <w:tcW w:w="727"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jc w:val="center"/>
              <w:rPr>
                <w:sz w:val="12"/>
                <w:szCs w:val="12"/>
              </w:rPr>
            </w:pPr>
            <w:r>
              <w:rPr>
                <w:sz w:val="12"/>
                <w:szCs w:val="12"/>
              </w:rPr>
              <w:t>0,309</w:t>
            </w:r>
          </w:p>
        </w:tc>
        <w:tc>
          <w:tcPr>
            <w:tcW w:w="540"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jc w:val="center"/>
              <w:rPr>
                <w:sz w:val="12"/>
                <w:szCs w:val="12"/>
              </w:rPr>
            </w:pPr>
            <w:r>
              <w:rPr>
                <w:sz w:val="12"/>
                <w:szCs w:val="12"/>
              </w:rPr>
              <w:t>1907,6</w:t>
            </w:r>
          </w:p>
        </w:tc>
        <w:tc>
          <w:tcPr>
            <w:tcW w:w="567"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jc w:val="center"/>
              <w:rPr>
                <w:sz w:val="12"/>
                <w:szCs w:val="12"/>
              </w:rPr>
            </w:pPr>
            <w:r>
              <w:rPr>
                <w:sz w:val="12"/>
                <w:szCs w:val="12"/>
              </w:rPr>
              <w:t>0,3088</w:t>
            </w:r>
          </w:p>
        </w:tc>
        <w:tc>
          <w:tcPr>
            <w:tcW w:w="283"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jc w:val="center"/>
              <w:rPr>
                <w:sz w:val="12"/>
                <w:szCs w:val="12"/>
              </w:rPr>
            </w:pPr>
            <w:r>
              <w:rPr>
                <w:sz w:val="12"/>
                <w:szCs w:val="12"/>
              </w:rPr>
              <w:t>100</w:t>
            </w:r>
          </w:p>
        </w:tc>
        <w:tc>
          <w:tcPr>
            <w:tcW w:w="567"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jc w:val="center"/>
              <w:rPr>
                <w:sz w:val="12"/>
                <w:szCs w:val="12"/>
              </w:rPr>
            </w:pPr>
            <w:r>
              <w:rPr>
                <w:sz w:val="12"/>
                <w:szCs w:val="12"/>
              </w:rPr>
              <w:t>0,3088</w:t>
            </w:r>
          </w:p>
        </w:tc>
        <w:tc>
          <w:tcPr>
            <w:tcW w:w="284"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jc w:val="center"/>
              <w:rPr>
                <w:sz w:val="12"/>
                <w:szCs w:val="12"/>
              </w:rPr>
            </w:pPr>
            <w:r>
              <w:rPr>
                <w:sz w:val="12"/>
                <w:szCs w:val="12"/>
              </w:rPr>
              <w:t>100</w:t>
            </w:r>
          </w:p>
        </w:tc>
        <w:tc>
          <w:tcPr>
            <w:tcW w:w="567"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jc w:val="center"/>
              <w:rPr>
                <w:sz w:val="12"/>
                <w:szCs w:val="12"/>
              </w:rPr>
            </w:pPr>
            <w:r>
              <w:rPr>
                <w:sz w:val="12"/>
                <w:szCs w:val="12"/>
              </w:rPr>
              <w:t>0,3088</w:t>
            </w:r>
          </w:p>
        </w:tc>
        <w:tc>
          <w:tcPr>
            <w:tcW w:w="283"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jc w:val="center"/>
              <w:rPr>
                <w:sz w:val="12"/>
                <w:szCs w:val="12"/>
              </w:rPr>
            </w:pPr>
            <w:r>
              <w:rPr>
                <w:sz w:val="12"/>
                <w:szCs w:val="12"/>
              </w:rPr>
              <w:t>100</w:t>
            </w:r>
          </w:p>
        </w:tc>
        <w:tc>
          <w:tcPr>
            <w:tcW w:w="992"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spacing w:line="276" w:lineRule="auto"/>
              <w:rPr>
                <w:sz w:val="22"/>
                <w:szCs w:val="22"/>
                <w:lang w:eastAsia="en-US"/>
              </w:rPr>
            </w:pPr>
          </w:p>
        </w:tc>
        <w:tc>
          <w:tcPr>
            <w:tcW w:w="993"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spacing w:line="276" w:lineRule="auto"/>
              <w:rPr>
                <w:sz w:val="22"/>
                <w:szCs w:val="22"/>
                <w:lang w:eastAsia="en-US"/>
              </w:rPr>
            </w:pPr>
          </w:p>
        </w:tc>
        <w:tc>
          <w:tcPr>
            <w:tcW w:w="992"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spacing w:line="276" w:lineRule="auto"/>
              <w:rPr>
                <w:sz w:val="22"/>
                <w:szCs w:val="22"/>
                <w:lang w:eastAsia="en-US"/>
              </w:rPr>
            </w:pPr>
          </w:p>
        </w:tc>
        <w:tc>
          <w:tcPr>
            <w:tcW w:w="992"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spacing w:line="276" w:lineRule="auto"/>
              <w:rPr>
                <w:sz w:val="22"/>
                <w:szCs w:val="22"/>
                <w:lang w:eastAsia="en-US"/>
              </w:rPr>
            </w:pPr>
          </w:p>
        </w:tc>
        <w:tc>
          <w:tcPr>
            <w:tcW w:w="709" w:type="dxa"/>
            <w:tcBorders>
              <w:top w:val="nil"/>
              <w:left w:val="nil"/>
              <w:bottom w:val="single" w:sz="4" w:space="0" w:color="auto"/>
              <w:right w:val="single" w:sz="4" w:space="0" w:color="auto"/>
            </w:tcBorders>
            <w:tcMar>
              <w:top w:w="0" w:type="dxa"/>
              <w:left w:w="28" w:type="dxa"/>
              <w:bottom w:w="0" w:type="dxa"/>
              <w:right w:w="28" w:type="dxa"/>
            </w:tcMar>
            <w:hideMark/>
          </w:tcPr>
          <w:p w:rsidR="00404FFA" w:rsidRPr="0081523D" w:rsidRDefault="00404FFA">
            <w:pPr>
              <w:spacing w:line="276" w:lineRule="auto"/>
              <w:rPr>
                <w:sz w:val="22"/>
                <w:szCs w:val="22"/>
                <w:lang w:eastAsia="en-US"/>
              </w:rPr>
            </w:pPr>
          </w:p>
        </w:tc>
        <w:tc>
          <w:tcPr>
            <w:tcW w:w="1134"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spacing w:line="276" w:lineRule="auto"/>
              <w:rPr>
                <w:sz w:val="22"/>
                <w:szCs w:val="22"/>
                <w:lang w:eastAsia="en-US"/>
              </w:rPr>
            </w:pPr>
          </w:p>
        </w:tc>
        <w:tc>
          <w:tcPr>
            <w:tcW w:w="1161"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spacing w:line="276" w:lineRule="auto"/>
              <w:rPr>
                <w:sz w:val="22"/>
                <w:szCs w:val="22"/>
                <w:lang w:eastAsia="en-US"/>
              </w:rPr>
            </w:pPr>
          </w:p>
        </w:tc>
        <w:tc>
          <w:tcPr>
            <w:tcW w:w="709"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spacing w:line="276" w:lineRule="auto"/>
              <w:rPr>
                <w:sz w:val="22"/>
                <w:szCs w:val="22"/>
                <w:lang w:eastAsia="en-US"/>
              </w:rPr>
            </w:pPr>
          </w:p>
        </w:tc>
        <w:tc>
          <w:tcPr>
            <w:tcW w:w="681"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spacing w:line="276" w:lineRule="auto"/>
              <w:rPr>
                <w:sz w:val="22"/>
                <w:szCs w:val="22"/>
                <w:lang w:eastAsia="en-US"/>
              </w:rPr>
            </w:pPr>
          </w:p>
        </w:tc>
        <w:tc>
          <w:tcPr>
            <w:tcW w:w="709"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spacing w:line="276" w:lineRule="auto"/>
              <w:rPr>
                <w:sz w:val="22"/>
                <w:szCs w:val="22"/>
                <w:lang w:eastAsia="en-US"/>
              </w:rPr>
            </w:pPr>
          </w:p>
        </w:tc>
        <w:tc>
          <w:tcPr>
            <w:tcW w:w="428" w:type="dxa"/>
            <w:gridSpan w:val="2"/>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spacing w:line="276" w:lineRule="auto"/>
              <w:rPr>
                <w:sz w:val="22"/>
                <w:szCs w:val="22"/>
                <w:lang w:eastAsia="en-US"/>
              </w:rPr>
            </w:pPr>
          </w:p>
        </w:tc>
        <w:tc>
          <w:tcPr>
            <w:tcW w:w="715" w:type="dxa"/>
            <w:gridSpan w:val="3"/>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spacing w:line="276" w:lineRule="auto"/>
              <w:rPr>
                <w:sz w:val="22"/>
                <w:szCs w:val="22"/>
                <w:lang w:eastAsia="en-US"/>
              </w:rPr>
            </w:pPr>
          </w:p>
        </w:tc>
        <w:tc>
          <w:tcPr>
            <w:tcW w:w="1134"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spacing w:line="276" w:lineRule="auto"/>
              <w:rPr>
                <w:sz w:val="22"/>
                <w:szCs w:val="22"/>
                <w:lang w:eastAsia="en-US"/>
              </w:rPr>
            </w:pPr>
          </w:p>
        </w:tc>
        <w:tc>
          <w:tcPr>
            <w:tcW w:w="1152"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spacing w:line="276" w:lineRule="auto"/>
              <w:rPr>
                <w:sz w:val="22"/>
                <w:szCs w:val="22"/>
                <w:lang w:eastAsia="en-US"/>
              </w:rPr>
            </w:pPr>
          </w:p>
        </w:tc>
        <w:tc>
          <w:tcPr>
            <w:tcW w:w="709"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spacing w:line="276" w:lineRule="auto"/>
              <w:rPr>
                <w:sz w:val="22"/>
                <w:szCs w:val="22"/>
                <w:lang w:eastAsia="en-US"/>
              </w:rPr>
            </w:pPr>
          </w:p>
        </w:tc>
        <w:tc>
          <w:tcPr>
            <w:tcW w:w="691"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spacing w:line="276" w:lineRule="auto"/>
              <w:rPr>
                <w:sz w:val="22"/>
                <w:szCs w:val="22"/>
                <w:lang w:eastAsia="en-US"/>
              </w:rPr>
            </w:pPr>
          </w:p>
        </w:tc>
        <w:tc>
          <w:tcPr>
            <w:tcW w:w="708"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spacing w:line="276" w:lineRule="auto"/>
              <w:rPr>
                <w:sz w:val="22"/>
                <w:szCs w:val="22"/>
                <w:lang w:eastAsia="en-US"/>
              </w:rPr>
            </w:pPr>
          </w:p>
        </w:tc>
        <w:tc>
          <w:tcPr>
            <w:tcW w:w="441"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spacing w:line="276" w:lineRule="auto"/>
              <w:rPr>
                <w:sz w:val="22"/>
                <w:szCs w:val="22"/>
                <w:lang w:eastAsia="en-US"/>
              </w:rPr>
            </w:pPr>
          </w:p>
        </w:tc>
        <w:tc>
          <w:tcPr>
            <w:tcW w:w="708"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spacing w:line="276" w:lineRule="auto"/>
              <w:rPr>
                <w:sz w:val="22"/>
                <w:szCs w:val="22"/>
                <w:lang w:eastAsia="en-US"/>
              </w:rPr>
            </w:pPr>
          </w:p>
        </w:tc>
        <w:tc>
          <w:tcPr>
            <w:tcW w:w="851"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spacing w:line="276" w:lineRule="auto"/>
              <w:rPr>
                <w:sz w:val="22"/>
                <w:szCs w:val="22"/>
                <w:lang w:eastAsia="en-US"/>
              </w:rPr>
            </w:pPr>
          </w:p>
        </w:tc>
      </w:tr>
      <w:tr w:rsidR="00404FFA" w:rsidTr="00B8520E">
        <w:trPr>
          <w:trHeight w:val="264"/>
        </w:trPr>
        <w:tc>
          <w:tcPr>
            <w:tcW w:w="352" w:type="dxa"/>
            <w:tcBorders>
              <w:top w:val="nil"/>
              <w:left w:val="single" w:sz="4" w:space="0" w:color="auto"/>
              <w:bottom w:val="single" w:sz="4" w:space="0" w:color="auto"/>
              <w:right w:val="single" w:sz="4" w:space="0" w:color="auto"/>
            </w:tcBorders>
            <w:noWrap/>
            <w:tcMar>
              <w:top w:w="0" w:type="dxa"/>
              <w:left w:w="28" w:type="dxa"/>
              <w:bottom w:w="0" w:type="dxa"/>
              <w:right w:w="28" w:type="dxa"/>
            </w:tcMar>
            <w:hideMark/>
          </w:tcPr>
          <w:p w:rsidR="00404FFA" w:rsidRDefault="00404FFA">
            <w:pPr>
              <w:jc w:val="center"/>
              <w:rPr>
                <w:sz w:val="12"/>
                <w:szCs w:val="12"/>
              </w:rPr>
            </w:pPr>
            <w:r>
              <w:rPr>
                <w:sz w:val="12"/>
                <w:szCs w:val="12"/>
              </w:rPr>
              <w:t>554</w:t>
            </w:r>
          </w:p>
        </w:tc>
        <w:tc>
          <w:tcPr>
            <w:tcW w:w="2117"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CB371E" w:rsidP="00CB371E">
            <w:pPr>
              <w:rPr>
                <w:sz w:val="12"/>
                <w:szCs w:val="12"/>
              </w:rPr>
            </w:pPr>
            <w:r>
              <w:rPr>
                <w:sz w:val="12"/>
                <w:szCs w:val="12"/>
              </w:rPr>
              <w:t xml:space="preserve">Проезд от автодороги </w:t>
            </w:r>
            <w:r w:rsidR="00404FFA">
              <w:rPr>
                <w:sz w:val="12"/>
                <w:szCs w:val="12"/>
              </w:rPr>
              <w:t xml:space="preserve"> по ул. Первомайской до </w:t>
            </w:r>
            <w:r>
              <w:rPr>
                <w:sz w:val="12"/>
                <w:szCs w:val="12"/>
              </w:rPr>
              <w:t xml:space="preserve">автодороги </w:t>
            </w:r>
            <w:r w:rsidR="00404FFA">
              <w:rPr>
                <w:sz w:val="12"/>
                <w:szCs w:val="12"/>
              </w:rPr>
              <w:t>по ул. Ленина</w:t>
            </w:r>
          </w:p>
        </w:tc>
        <w:tc>
          <w:tcPr>
            <w:tcW w:w="727"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jc w:val="center"/>
              <w:rPr>
                <w:sz w:val="12"/>
                <w:szCs w:val="12"/>
              </w:rPr>
            </w:pPr>
            <w:r>
              <w:rPr>
                <w:sz w:val="12"/>
                <w:szCs w:val="12"/>
              </w:rPr>
              <w:t>0,309</w:t>
            </w:r>
          </w:p>
        </w:tc>
        <w:tc>
          <w:tcPr>
            <w:tcW w:w="540"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jc w:val="center"/>
              <w:rPr>
                <w:sz w:val="12"/>
                <w:szCs w:val="12"/>
              </w:rPr>
            </w:pPr>
            <w:r>
              <w:rPr>
                <w:sz w:val="12"/>
                <w:szCs w:val="12"/>
              </w:rPr>
              <w:t>5314,8</w:t>
            </w:r>
          </w:p>
        </w:tc>
        <w:tc>
          <w:tcPr>
            <w:tcW w:w="567"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jc w:val="center"/>
              <w:rPr>
                <w:sz w:val="12"/>
                <w:szCs w:val="12"/>
              </w:rPr>
            </w:pPr>
            <w:r>
              <w:rPr>
                <w:sz w:val="12"/>
                <w:szCs w:val="12"/>
              </w:rPr>
              <w:t>0,3088</w:t>
            </w:r>
          </w:p>
        </w:tc>
        <w:tc>
          <w:tcPr>
            <w:tcW w:w="283"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jc w:val="center"/>
              <w:rPr>
                <w:sz w:val="12"/>
                <w:szCs w:val="12"/>
              </w:rPr>
            </w:pPr>
            <w:r>
              <w:rPr>
                <w:sz w:val="12"/>
                <w:szCs w:val="12"/>
              </w:rPr>
              <w:t>100</w:t>
            </w:r>
          </w:p>
        </w:tc>
        <w:tc>
          <w:tcPr>
            <w:tcW w:w="567"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jc w:val="center"/>
              <w:rPr>
                <w:sz w:val="12"/>
                <w:szCs w:val="12"/>
              </w:rPr>
            </w:pPr>
            <w:r>
              <w:rPr>
                <w:sz w:val="12"/>
                <w:szCs w:val="12"/>
              </w:rPr>
              <w:t>0,3088</w:t>
            </w:r>
          </w:p>
        </w:tc>
        <w:tc>
          <w:tcPr>
            <w:tcW w:w="284"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jc w:val="center"/>
              <w:rPr>
                <w:sz w:val="12"/>
                <w:szCs w:val="12"/>
              </w:rPr>
            </w:pPr>
            <w:r>
              <w:rPr>
                <w:sz w:val="12"/>
                <w:szCs w:val="12"/>
              </w:rPr>
              <w:t>100</w:t>
            </w:r>
          </w:p>
        </w:tc>
        <w:tc>
          <w:tcPr>
            <w:tcW w:w="567"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jc w:val="center"/>
              <w:rPr>
                <w:sz w:val="12"/>
                <w:szCs w:val="12"/>
              </w:rPr>
            </w:pPr>
            <w:r>
              <w:rPr>
                <w:sz w:val="12"/>
                <w:szCs w:val="12"/>
              </w:rPr>
              <w:t>0,3088</w:t>
            </w:r>
          </w:p>
        </w:tc>
        <w:tc>
          <w:tcPr>
            <w:tcW w:w="283"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jc w:val="center"/>
              <w:rPr>
                <w:sz w:val="12"/>
                <w:szCs w:val="12"/>
              </w:rPr>
            </w:pPr>
            <w:r>
              <w:rPr>
                <w:sz w:val="12"/>
                <w:szCs w:val="12"/>
              </w:rPr>
              <w:t>100</w:t>
            </w:r>
          </w:p>
        </w:tc>
        <w:tc>
          <w:tcPr>
            <w:tcW w:w="992"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spacing w:line="276" w:lineRule="auto"/>
              <w:rPr>
                <w:sz w:val="22"/>
                <w:szCs w:val="22"/>
                <w:lang w:eastAsia="en-US"/>
              </w:rPr>
            </w:pPr>
          </w:p>
        </w:tc>
        <w:tc>
          <w:tcPr>
            <w:tcW w:w="993"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spacing w:line="276" w:lineRule="auto"/>
              <w:rPr>
                <w:sz w:val="22"/>
                <w:szCs w:val="22"/>
                <w:lang w:eastAsia="en-US"/>
              </w:rPr>
            </w:pPr>
          </w:p>
        </w:tc>
        <w:tc>
          <w:tcPr>
            <w:tcW w:w="992"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spacing w:line="276" w:lineRule="auto"/>
              <w:rPr>
                <w:sz w:val="22"/>
                <w:szCs w:val="22"/>
                <w:lang w:eastAsia="en-US"/>
              </w:rPr>
            </w:pPr>
          </w:p>
        </w:tc>
        <w:tc>
          <w:tcPr>
            <w:tcW w:w="992"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spacing w:line="276" w:lineRule="auto"/>
              <w:rPr>
                <w:sz w:val="22"/>
                <w:szCs w:val="22"/>
                <w:lang w:eastAsia="en-US"/>
              </w:rPr>
            </w:pPr>
          </w:p>
        </w:tc>
        <w:tc>
          <w:tcPr>
            <w:tcW w:w="709" w:type="dxa"/>
            <w:tcBorders>
              <w:top w:val="nil"/>
              <w:left w:val="nil"/>
              <w:bottom w:val="single" w:sz="4" w:space="0" w:color="auto"/>
              <w:right w:val="single" w:sz="4" w:space="0" w:color="auto"/>
            </w:tcBorders>
            <w:tcMar>
              <w:top w:w="0" w:type="dxa"/>
              <w:left w:w="28" w:type="dxa"/>
              <w:bottom w:w="0" w:type="dxa"/>
              <w:right w:w="28" w:type="dxa"/>
            </w:tcMar>
            <w:hideMark/>
          </w:tcPr>
          <w:p w:rsidR="00404FFA" w:rsidRPr="0081523D" w:rsidRDefault="00404FFA">
            <w:pPr>
              <w:spacing w:line="276" w:lineRule="auto"/>
              <w:rPr>
                <w:sz w:val="22"/>
                <w:szCs w:val="22"/>
                <w:lang w:eastAsia="en-US"/>
              </w:rPr>
            </w:pPr>
          </w:p>
        </w:tc>
        <w:tc>
          <w:tcPr>
            <w:tcW w:w="1134"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spacing w:line="276" w:lineRule="auto"/>
              <w:rPr>
                <w:sz w:val="22"/>
                <w:szCs w:val="22"/>
                <w:lang w:eastAsia="en-US"/>
              </w:rPr>
            </w:pPr>
          </w:p>
        </w:tc>
        <w:tc>
          <w:tcPr>
            <w:tcW w:w="1161"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spacing w:line="276" w:lineRule="auto"/>
              <w:rPr>
                <w:sz w:val="22"/>
                <w:szCs w:val="22"/>
                <w:lang w:eastAsia="en-US"/>
              </w:rPr>
            </w:pPr>
          </w:p>
        </w:tc>
        <w:tc>
          <w:tcPr>
            <w:tcW w:w="709"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spacing w:line="276" w:lineRule="auto"/>
              <w:rPr>
                <w:sz w:val="22"/>
                <w:szCs w:val="22"/>
                <w:lang w:eastAsia="en-US"/>
              </w:rPr>
            </w:pPr>
          </w:p>
        </w:tc>
        <w:tc>
          <w:tcPr>
            <w:tcW w:w="681"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spacing w:line="276" w:lineRule="auto"/>
              <w:rPr>
                <w:sz w:val="22"/>
                <w:szCs w:val="22"/>
                <w:lang w:eastAsia="en-US"/>
              </w:rPr>
            </w:pPr>
          </w:p>
        </w:tc>
        <w:tc>
          <w:tcPr>
            <w:tcW w:w="709"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spacing w:line="276" w:lineRule="auto"/>
              <w:rPr>
                <w:sz w:val="22"/>
                <w:szCs w:val="22"/>
                <w:lang w:eastAsia="en-US"/>
              </w:rPr>
            </w:pPr>
          </w:p>
        </w:tc>
        <w:tc>
          <w:tcPr>
            <w:tcW w:w="428" w:type="dxa"/>
            <w:gridSpan w:val="2"/>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spacing w:line="276" w:lineRule="auto"/>
              <w:rPr>
                <w:sz w:val="22"/>
                <w:szCs w:val="22"/>
                <w:lang w:eastAsia="en-US"/>
              </w:rPr>
            </w:pPr>
          </w:p>
        </w:tc>
        <w:tc>
          <w:tcPr>
            <w:tcW w:w="715" w:type="dxa"/>
            <w:gridSpan w:val="3"/>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spacing w:line="276" w:lineRule="auto"/>
              <w:rPr>
                <w:sz w:val="22"/>
                <w:szCs w:val="22"/>
                <w:lang w:eastAsia="en-US"/>
              </w:rPr>
            </w:pPr>
          </w:p>
        </w:tc>
        <w:tc>
          <w:tcPr>
            <w:tcW w:w="1134"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spacing w:line="276" w:lineRule="auto"/>
              <w:rPr>
                <w:sz w:val="22"/>
                <w:szCs w:val="22"/>
                <w:lang w:eastAsia="en-US"/>
              </w:rPr>
            </w:pPr>
          </w:p>
        </w:tc>
        <w:tc>
          <w:tcPr>
            <w:tcW w:w="1152"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spacing w:line="276" w:lineRule="auto"/>
              <w:rPr>
                <w:sz w:val="22"/>
                <w:szCs w:val="22"/>
                <w:lang w:eastAsia="en-US"/>
              </w:rPr>
            </w:pPr>
          </w:p>
        </w:tc>
        <w:tc>
          <w:tcPr>
            <w:tcW w:w="709"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spacing w:line="276" w:lineRule="auto"/>
              <w:rPr>
                <w:sz w:val="22"/>
                <w:szCs w:val="22"/>
                <w:lang w:eastAsia="en-US"/>
              </w:rPr>
            </w:pPr>
          </w:p>
        </w:tc>
        <w:tc>
          <w:tcPr>
            <w:tcW w:w="691"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spacing w:line="276" w:lineRule="auto"/>
              <w:rPr>
                <w:sz w:val="22"/>
                <w:szCs w:val="22"/>
                <w:lang w:eastAsia="en-US"/>
              </w:rPr>
            </w:pPr>
          </w:p>
        </w:tc>
        <w:tc>
          <w:tcPr>
            <w:tcW w:w="708"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spacing w:line="276" w:lineRule="auto"/>
              <w:rPr>
                <w:sz w:val="22"/>
                <w:szCs w:val="22"/>
                <w:lang w:eastAsia="en-US"/>
              </w:rPr>
            </w:pPr>
          </w:p>
        </w:tc>
        <w:tc>
          <w:tcPr>
            <w:tcW w:w="441"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spacing w:line="276" w:lineRule="auto"/>
              <w:rPr>
                <w:sz w:val="22"/>
                <w:szCs w:val="22"/>
                <w:lang w:eastAsia="en-US"/>
              </w:rPr>
            </w:pPr>
          </w:p>
        </w:tc>
        <w:tc>
          <w:tcPr>
            <w:tcW w:w="708"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spacing w:line="276" w:lineRule="auto"/>
              <w:rPr>
                <w:sz w:val="22"/>
                <w:szCs w:val="22"/>
                <w:lang w:eastAsia="en-US"/>
              </w:rPr>
            </w:pPr>
          </w:p>
        </w:tc>
        <w:tc>
          <w:tcPr>
            <w:tcW w:w="851"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spacing w:line="276" w:lineRule="auto"/>
              <w:rPr>
                <w:sz w:val="22"/>
                <w:szCs w:val="22"/>
                <w:lang w:eastAsia="en-US"/>
              </w:rPr>
            </w:pPr>
          </w:p>
        </w:tc>
      </w:tr>
      <w:tr w:rsidR="00404FFA" w:rsidTr="00B8520E">
        <w:trPr>
          <w:trHeight w:val="264"/>
        </w:trPr>
        <w:tc>
          <w:tcPr>
            <w:tcW w:w="352" w:type="dxa"/>
            <w:tcBorders>
              <w:top w:val="nil"/>
              <w:left w:val="single" w:sz="4" w:space="0" w:color="auto"/>
              <w:bottom w:val="single" w:sz="4" w:space="0" w:color="auto"/>
              <w:right w:val="single" w:sz="4" w:space="0" w:color="auto"/>
            </w:tcBorders>
            <w:tcMar>
              <w:top w:w="0" w:type="dxa"/>
              <w:left w:w="28" w:type="dxa"/>
              <w:bottom w:w="0" w:type="dxa"/>
              <w:right w:w="28" w:type="dxa"/>
            </w:tcMar>
            <w:hideMark/>
          </w:tcPr>
          <w:p w:rsidR="00404FFA" w:rsidRDefault="00404FFA">
            <w:pPr>
              <w:jc w:val="center"/>
              <w:rPr>
                <w:sz w:val="12"/>
                <w:szCs w:val="12"/>
              </w:rPr>
            </w:pPr>
            <w:r>
              <w:rPr>
                <w:sz w:val="12"/>
                <w:szCs w:val="12"/>
              </w:rPr>
              <w:t>555</w:t>
            </w:r>
          </w:p>
        </w:tc>
        <w:tc>
          <w:tcPr>
            <w:tcW w:w="2117"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CB371E">
            <w:pPr>
              <w:rPr>
                <w:sz w:val="12"/>
                <w:szCs w:val="12"/>
              </w:rPr>
            </w:pPr>
            <w:r>
              <w:rPr>
                <w:sz w:val="12"/>
                <w:szCs w:val="12"/>
              </w:rPr>
              <w:t xml:space="preserve">Автодорога </w:t>
            </w:r>
            <w:r w:rsidR="00404FFA">
              <w:rPr>
                <w:sz w:val="12"/>
                <w:szCs w:val="12"/>
              </w:rPr>
              <w:t>к микрорайону Каринторф</w:t>
            </w:r>
          </w:p>
        </w:tc>
        <w:tc>
          <w:tcPr>
            <w:tcW w:w="727"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jc w:val="center"/>
              <w:rPr>
                <w:sz w:val="12"/>
                <w:szCs w:val="12"/>
              </w:rPr>
            </w:pPr>
            <w:r>
              <w:rPr>
                <w:sz w:val="12"/>
                <w:szCs w:val="12"/>
              </w:rPr>
              <w:t>2,28</w:t>
            </w:r>
          </w:p>
        </w:tc>
        <w:tc>
          <w:tcPr>
            <w:tcW w:w="540"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jc w:val="center"/>
              <w:rPr>
                <w:sz w:val="12"/>
                <w:szCs w:val="12"/>
              </w:rPr>
            </w:pPr>
            <w:r>
              <w:rPr>
                <w:sz w:val="12"/>
                <w:szCs w:val="12"/>
              </w:rPr>
              <w:t>9180</w:t>
            </w:r>
          </w:p>
        </w:tc>
        <w:tc>
          <w:tcPr>
            <w:tcW w:w="567"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jc w:val="center"/>
              <w:rPr>
                <w:sz w:val="12"/>
                <w:szCs w:val="12"/>
              </w:rPr>
            </w:pPr>
            <w:r>
              <w:rPr>
                <w:sz w:val="12"/>
                <w:szCs w:val="12"/>
              </w:rPr>
              <w:t>0,1</w:t>
            </w:r>
          </w:p>
        </w:tc>
        <w:tc>
          <w:tcPr>
            <w:tcW w:w="283"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jc w:val="center"/>
              <w:rPr>
                <w:sz w:val="12"/>
                <w:szCs w:val="12"/>
              </w:rPr>
            </w:pPr>
            <w:r>
              <w:rPr>
                <w:sz w:val="12"/>
                <w:szCs w:val="12"/>
              </w:rPr>
              <w:t>4</w:t>
            </w:r>
          </w:p>
        </w:tc>
        <w:tc>
          <w:tcPr>
            <w:tcW w:w="567"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jc w:val="center"/>
              <w:rPr>
                <w:sz w:val="12"/>
                <w:szCs w:val="12"/>
              </w:rPr>
            </w:pPr>
            <w:r>
              <w:rPr>
                <w:sz w:val="12"/>
                <w:szCs w:val="12"/>
              </w:rPr>
              <w:t>0,1</w:t>
            </w:r>
          </w:p>
        </w:tc>
        <w:tc>
          <w:tcPr>
            <w:tcW w:w="284"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jc w:val="center"/>
              <w:rPr>
                <w:sz w:val="12"/>
                <w:szCs w:val="12"/>
              </w:rPr>
            </w:pPr>
            <w:r>
              <w:rPr>
                <w:sz w:val="12"/>
                <w:szCs w:val="12"/>
              </w:rPr>
              <w:t>4</w:t>
            </w:r>
          </w:p>
        </w:tc>
        <w:tc>
          <w:tcPr>
            <w:tcW w:w="567"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jc w:val="center"/>
              <w:rPr>
                <w:sz w:val="12"/>
                <w:szCs w:val="12"/>
              </w:rPr>
            </w:pPr>
            <w:r>
              <w:rPr>
                <w:sz w:val="12"/>
                <w:szCs w:val="12"/>
              </w:rPr>
              <w:t>0,1</w:t>
            </w:r>
          </w:p>
        </w:tc>
        <w:tc>
          <w:tcPr>
            <w:tcW w:w="283"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jc w:val="center"/>
              <w:rPr>
                <w:sz w:val="12"/>
                <w:szCs w:val="12"/>
              </w:rPr>
            </w:pPr>
            <w:r>
              <w:rPr>
                <w:sz w:val="12"/>
                <w:szCs w:val="12"/>
              </w:rPr>
              <w:t>4</w:t>
            </w:r>
          </w:p>
        </w:tc>
        <w:tc>
          <w:tcPr>
            <w:tcW w:w="992"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spacing w:line="276" w:lineRule="auto"/>
              <w:rPr>
                <w:sz w:val="22"/>
                <w:szCs w:val="22"/>
                <w:lang w:eastAsia="en-US"/>
              </w:rPr>
            </w:pPr>
          </w:p>
        </w:tc>
        <w:tc>
          <w:tcPr>
            <w:tcW w:w="993"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spacing w:line="276" w:lineRule="auto"/>
              <w:rPr>
                <w:sz w:val="22"/>
                <w:szCs w:val="22"/>
                <w:lang w:eastAsia="en-US"/>
              </w:rPr>
            </w:pPr>
          </w:p>
        </w:tc>
        <w:tc>
          <w:tcPr>
            <w:tcW w:w="992"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spacing w:line="276" w:lineRule="auto"/>
              <w:rPr>
                <w:sz w:val="22"/>
                <w:szCs w:val="22"/>
                <w:lang w:eastAsia="en-US"/>
              </w:rPr>
            </w:pPr>
          </w:p>
        </w:tc>
        <w:tc>
          <w:tcPr>
            <w:tcW w:w="992"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spacing w:line="276" w:lineRule="auto"/>
              <w:rPr>
                <w:sz w:val="22"/>
                <w:szCs w:val="22"/>
                <w:lang w:eastAsia="en-US"/>
              </w:rPr>
            </w:pPr>
          </w:p>
        </w:tc>
        <w:tc>
          <w:tcPr>
            <w:tcW w:w="709" w:type="dxa"/>
            <w:tcBorders>
              <w:top w:val="nil"/>
              <w:left w:val="nil"/>
              <w:bottom w:val="single" w:sz="4" w:space="0" w:color="auto"/>
              <w:right w:val="single" w:sz="4" w:space="0" w:color="auto"/>
            </w:tcBorders>
            <w:tcMar>
              <w:top w:w="0" w:type="dxa"/>
              <w:left w:w="28" w:type="dxa"/>
              <w:bottom w:w="0" w:type="dxa"/>
              <w:right w:w="28" w:type="dxa"/>
            </w:tcMar>
            <w:hideMark/>
          </w:tcPr>
          <w:p w:rsidR="00404FFA" w:rsidRPr="0081523D" w:rsidRDefault="00404FFA">
            <w:pPr>
              <w:spacing w:line="276" w:lineRule="auto"/>
              <w:rPr>
                <w:sz w:val="22"/>
                <w:szCs w:val="22"/>
                <w:lang w:eastAsia="en-US"/>
              </w:rPr>
            </w:pPr>
          </w:p>
        </w:tc>
        <w:tc>
          <w:tcPr>
            <w:tcW w:w="1134"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spacing w:line="276" w:lineRule="auto"/>
              <w:rPr>
                <w:sz w:val="22"/>
                <w:szCs w:val="22"/>
                <w:lang w:eastAsia="en-US"/>
              </w:rPr>
            </w:pPr>
          </w:p>
        </w:tc>
        <w:tc>
          <w:tcPr>
            <w:tcW w:w="1161"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spacing w:line="276" w:lineRule="auto"/>
              <w:rPr>
                <w:sz w:val="22"/>
                <w:szCs w:val="22"/>
                <w:lang w:eastAsia="en-US"/>
              </w:rPr>
            </w:pPr>
          </w:p>
        </w:tc>
        <w:tc>
          <w:tcPr>
            <w:tcW w:w="709"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spacing w:line="276" w:lineRule="auto"/>
              <w:rPr>
                <w:sz w:val="22"/>
                <w:szCs w:val="22"/>
                <w:lang w:eastAsia="en-US"/>
              </w:rPr>
            </w:pPr>
          </w:p>
        </w:tc>
        <w:tc>
          <w:tcPr>
            <w:tcW w:w="681"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spacing w:line="276" w:lineRule="auto"/>
              <w:rPr>
                <w:sz w:val="22"/>
                <w:szCs w:val="22"/>
                <w:lang w:eastAsia="en-US"/>
              </w:rPr>
            </w:pPr>
          </w:p>
        </w:tc>
        <w:tc>
          <w:tcPr>
            <w:tcW w:w="709"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spacing w:line="276" w:lineRule="auto"/>
              <w:rPr>
                <w:sz w:val="22"/>
                <w:szCs w:val="22"/>
                <w:lang w:eastAsia="en-US"/>
              </w:rPr>
            </w:pPr>
          </w:p>
        </w:tc>
        <w:tc>
          <w:tcPr>
            <w:tcW w:w="428" w:type="dxa"/>
            <w:gridSpan w:val="2"/>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spacing w:line="276" w:lineRule="auto"/>
              <w:rPr>
                <w:sz w:val="22"/>
                <w:szCs w:val="22"/>
                <w:lang w:eastAsia="en-US"/>
              </w:rPr>
            </w:pPr>
          </w:p>
        </w:tc>
        <w:tc>
          <w:tcPr>
            <w:tcW w:w="715" w:type="dxa"/>
            <w:gridSpan w:val="3"/>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spacing w:line="276" w:lineRule="auto"/>
              <w:rPr>
                <w:sz w:val="22"/>
                <w:szCs w:val="22"/>
                <w:lang w:eastAsia="en-US"/>
              </w:rPr>
            </w:pPr>
          </w:p>
        </w:tc>
        <w:tc>
          <w:tcPr>
            <w:tcW w:w="1134"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spacing w:line="276" w:lineRule="auto"/>
              <w:rPr>
                <w:sz w:val="22"/>
                <w:szCs w:val="22"/>
                <w:lang w:eastAsia="en-US"/>
              </w:rPr>
            </w:pPr>
          </w:p>
        </w:tc>
        <w:tc>
          <w:tcPr>
            <w:tcW w:w="1152"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spacing w:line="276" w:lineRule="auto"/>
              <w:rPr>
                <w:sz w:val="22"/>
                <w:szCs w:val="22"/>
                <w:lang w:eastAsia="en-US"/>
              </w:rPr>
            </w:pPr>
          </w:p>
        </w:tc>
        <w:tc>
          <w:tcPr>
            <w:tcW w:w="709"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spacing w:line="276" w:lineRule="auto"/>
              <w:rPr>
                <w:sz w:val="22"/>
                <w:szCs w:val="22"/>
                <w:lang w:eastAsia="en-US"/>
              </w:rPr>
            </w:pPr>
          </w:p>
        </w:tc>
        <w:tc>
          <w:tcPr>
            <w:tcW w:w="691"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spacing w:line="276" w:lineRule="auto"/>
              <w:rPr>
                <w:sz w:val="22"/>
                <w:szCs w:val="22"/>
                <w:lang w:eastAsia="en-US"/>
              </w:rPr>
            </w:pPr>
          </w:p>
        </w:tc>
        <w:tc>
          <w:tcPr>
            <w:tcW w:w="708"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spacing w:line="276" w:lineRule="auto"/>
              <w:rPr>
                <w:sz w:val="22"/>
                <w:szCs w:val="22"/>
                <w:lang w:eastAsia="en-US"/>
              </w:rPr>
            </w:pPr>
          </w:p>
        </w:tc>
        <w:tc>
          <w:tcPr>
            <w:tcW w:w="441"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spacing w:line="276" w:lineRule="auto"/>
              <w:rPr>
                <w:sz w:val="22"/>
                <w:szCs w:val="22"/>
                <w:lang w:eastAsia="en-US"/>
              </w:rPr>
            </w:pPr>
          </w:p>
        </w:tc>
        <w:tc>
          <w:tcPr>
            <w:tcW w:w="708"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spacing w:line="276" w:lineRule="auto"/>
              <w:rPr>
                <w:sz w:val="22"/>
                <w:szCs w:val="22"/>
                <w:lang w:eastAsia="en-US"/>
              </w:rPr>
            </w:pPr>
          </w:p>
        </w:tc>
        <w:tc>
          <w:tcPr>
            <w:tcW w:w="851"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spacing w:line="276" w:lineRule="auto"/>
              <w:rPr>
                <w:sz w:val="22"/>
                <w:szCs w:val="22"/>
                <w:lang w:eastAsia="en-US"/>
              </w:rPr>
            </w:pPr>
          </w:p>
        </w:tc>
      </w:tr>
      <w:tr w:rsidR="00404FFA" w:rsidTr="00B8520E">
        <w:trPr>
          <w:trHeight w:val="780"/>
        </w:trPr>
        <w:tc>
          <w:tcPr>
            <w:tcW w:w="352" w:type="dxa"/>
            <w:tcBorders>
              <w:top w:val="nil"/>
              <w:left w:val="single" w:sz="4" w:space="0" w:color="auto"/>
              <w:bottom w:val="single" w:sz="4" w:space="0" w:color="auto"/>
              <w:right w:val="single" w:sz="4" w:space="0" w:color="auto"/>
            </w:tcBorders>
            <w:tcMar>
              <w:top w:w="0" w:type="dxa"/>
              <w:left w:w="28" w:type="dxa"/>
              <w:bottom w:w="0" w:type="dxa"/>
              <w:right w:w="28" w:type="dxa"/>
            </w:tcMar>
            <w:hideMark/>
          </w:tcPr>
          <w:p w:rsidR="00404FFA" w:rsidRDefault="00404FFA">
            <w:pPr>
              <w:jc w:val="center"/>
              <w:rPr>
                <w:sz w:val="12"/>
                <w:szCs w:val="12"/>
              </w:rPr>
            </w:pPr>
            <w:r>
              <w:rPr>
                <w:sz w:val="12"/>
                <w:szCs w:val="12"/>
              </w:rPr>
              <w:t>556</w:t>
            </w:r>
          </w:p>
        </w:tc>
        <w:tc>
          <w:tcPr>
            <w:tcW w:w="2117"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CB371E" w:rsidP="00CB371E">
            <w:pPr>
              <w:rPr>
                <w:sz w:val="12"/>
                <w:szCs w:val="12"/>
              </w:rPr>
            </w:pPr>
            <w:r>
              <w:rPr>
                <w:sz w:val="12"/>
                <w:szCs w:val="12"/>
              </w:rPr>
              <w:t>Т</w:t>
            </w:r>
            <w:r w:rsidR="00404FFA">
              <w:rPr>
                <w:sz w:val="12"/>
                <w:szCs w:val="12"/>
              </w:rPr>
              <w:t>ранзитный участок автомобильной дороги Киров</w:t>
            </w:r>
            <w:r>
              <w:rPr>
                <w:sz w:val="12"/>
                <w:szCs w:val="12"/>
              </w:rPr>
              <w:t xml:space="preserve"> – </w:t>
            </w:r>
            <w:r w:rsidR="00404FFA">
              <w:rPr>
                <w:sz w:val="12"/>
                <w:szCs w:val="12"/>
              </w:rPr>
              <w:t>Кирово-Чепецк</w:t>
            </w:r>
            <w:r>
              <w:rPr>
                <w:sz w:val="12"/>
                <w:szCs w:val="12"/>
              </w:rPr>
              <w:t xml:space="preserve"> – </w:t>
            </w:r>
            <w:r w:rsidR="00404FFA">
              <w:rPr>
                <w:sz w:val="12"/>
                <w:szCs w:val="12"/>
              </w:rPr>
              <w:t xml:space="preserve">Зуевка, проходящий в границах муниципального образования «Город Кирово-Чепецк» Кировской области, от </w:t>
            </w:r>
            <w:r>
              <w:rPr>
                <w:sz w:val="12"/>
                <w:szCs w:val="12"/>
              </w:rPr>
              <w:br/>
            </w:r>
            <w:r w:rsidR="00404FFA">
              <w:rPr>
                <w:sz w:val="12"/>
                <w:szCs w:val="12"/>
              </w:rPr>
              <w:t>ул. Ленина до ж</w:t>
            </w:r>
            <w:r>
              <w:rPr>
                <w:sz w:val="12"/>
                <w:szCs w:val="12"/>
              </w:rPr>
              <w:t>.-</w:t>
            </w:r>
            <w:r w:rsidR="00404FFA">
              <w:rPr>
                <w:sz w:val="12"/>
                <w:szCs w:val="12"/>
              </w:rPr>
              <w:t>д</w:t>
            </w:r>
            <w:r>
              <w:rPr>
                <w:sz w:val="12"/>
                <w:szCs w:val="12"/>
              </w:rPr>
              <w:t>. переезда «</w:t>
            </w:r>
            <w:proofErr w:type="spellStart"/>
            <w:r>
              <w:rPr>
                <w:sz w:val="12"/>
                <w:szCs w:val="12"/>
              </w:rPr>
              <w:t>Бое</w:t>
            </w:r>
            <w:r w:rsidR="00404FFA">
              <w:rPr>
                <w:sz w:val="12"/>
                <w:szCs w:val="12"/>
              </w:rPr>
              <w:t>во</w:t>
            </w:r>
            <w:proofErr w:type="spellEnd"/>
            <w:r w:rsidR="00404FFA">
              <w:rPr>
                <w:sz w:val="12"/>
                <w:szCs w:val="12"/>
              </w:rPr>
              <w:t>»</w:t>
            </w:r>
          </w:p>
        </w:tc>
        <w:tc>
          <w:tcPr>
            <w:tcW w:w="727"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jc w:val="center"/>
              <w:rPr>
                <w:sz w:val="12"/>
                <w:szCs w:val="12"/>
              </w:rPr>
            </w:pPr>
            <w:r>
              <w:rPr>
                <w:sz w:val="12"/>
                <w:szCs w:val="12"/>
              </w:rPr>
              <w:t>3,968</w:t>
            </w:r>
          </w:p>
        </w:tc>
        <w:tc>
          <w:tcPr>
            <w:tcW w:w="540"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jc w:val="center"/>
              <w:rPr>
                <w:sz w:val="12"/>
                <w:szCs w:val="12"/>
              </w:rPr>
            </w:pPr>
            <w:r>
              <w:rPr>
                <w:sz w:val="12"/>
                <w:szCs w:val="12"/>
              </w:rPr>
              <w:t>54980</w:t>
            </w:r>
          </w:p>
        </w:tc>
        <w:tc>
          <w:tcPr>
            <w:tcW w:w="567"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jc w:val="center"/>
              <w:rPr>
                <w:sz w:val="12"/>
                <w:szCs w:val="12"/>
              </w:rPr>
            </w:pPr>
            <w:r>
              <w:rPr>
                <w:sz w:val="12"/>
                <w:szCs w:val="12"/>
              </w:rPr>
              <w:t>1,579</w:t>
            </w:r>
          </w:p>
        </w:tc>
        <w:tc>
          <w:tcPr>
            <w:tcW w:w="283"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jc w:val="center"/>
              <w:rPr>
                <w:sz w:val="12"/>
                <w:szCs w:val="12"/>
              </w:rPr>
            </w:pPr>
            <w:r>
              <w:rPr>
                <w:sz w:val="12"/>
                <w:szCs w:val="12"/>
              </w:rPr>
              <w:t>40</w:t>
            </w:r>
          </w:p>
        </w:tc>
        <w:tc>
          <w:tcPr>
            <w:tcW w:w="567"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jc w:val="center"/>
              <w:rPr>
                <w:sz w:val="12"/>
                <w:szCs w:val="12"/>
              </w:rPr>
            </w:pPr>
            <w:r>
              <w:rPr>
                <w:sz w:val="12"/>
                <w:szCs w:val="12"/>
              </w:rPr>
              <w:t>1,579</w:t>
            </w:r>
          </w:p>
        </w:tc>
        <w:tc>
          <w:tcPr>
            <w:tcW w:w="284"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jc w:val="center"/>
              <w:rPr>
                <w:sz w:val="12"/>
                <w:szCs w:val="12"/>
              </w:rPr>
            </w:pPr>
            <w:r>
              <w:rPr>
                <w:sz w:val="12"/>
                <w:szCs w:val="12"/>
              </w:rPr>
              <w:t>40</w:t>
            </w:r>
          </w:p>
        </w:tc>
        <w:tc>
          <w:tcPr>
            <w:tcW w:w="567"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jc w:val="center"/>
              <w:rPr>
                <w:sz w:val="12"/>
                <w:szCs w:val="12"/>
              </w:rPr>
            </w:pPr>
            <w:r>
              <w:rPr>
                <w:sz w:val="12"/>
                <w:szCs w:val="12"/>
              </w:rPr>
              <w:t>2,879</w:t>
            </w:r>
          </w:p>
        </w:tc>
        <w:tc>
          <w:tcPr>
            <w:tcW w:w="283"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jc w:val="center"/>
              <w:rPr>
                <w:sz w:val="12"/>
                <w:szCs w:val="12"/>
              </w:rPr>
            </w:pPr>
            <w:r>
              <w:rPr>
                <w:sz w:val="12"/>
                <w:szCs w:val="12"/>
              </w:rPr>
              <w:t>73</w:t>
            </w:r>
          </w:p>
        </w:tc>
        <w:tc>
          <w:tcPr>
            <w:tcW w:w="992"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2468AB">
            <w:pPr>
              <w:jc w:val="center"/>
              <w:rPr>
                <w:sz w:val="12"/>
                <w:szCs w:val="12"/>
              </w:rPr>
            </w:pPr>
            <w:r>
              <w:rPr>
                <w:sz w:val="12"/>
                <w:szCs w:val="12"/>
              </w:rPr>
              <w:t>п</w:t>
            </w:r>
            <w:r w:rsidR="00404FFA">
              <w:rPr>
                <w:sz w:val="12"/>
                <w:szCs w:val="12"/>
              </w:rPr>
              <w:t xml:space="preserve">ерекресток </w:t>
            </w:r>
            <w:r w:rsidR="00CB371E">
              <w:rPr>
                <w:sz w:val="12"/>
                <w:szCs w:val="12"/>
              </w:rPr>
              <w:br/>
            </w:r>
            <w:r w:rsidR="00404FFA">
              <w:rPr>
                <w:sz w:val="12"/>
                <w:szCs w:val="12"/>
              </w:rPr>
              <w:t>ул. 60 лет Октября – ул.</w:t>
            </w:r>
            <w:r w:rsidR="00B8520E">
              <w:rPr>
                <w:sz w:val="12"/>
                <w:szCs w:val="12"/>
              </w:rPr>
              <w:t xml:space="preserve"> </w:t>
            </w:r>
            <w:r w:rsidR="00404FFA">
              <w:rPr>
                <w:sz w:val="12"/>
                <w:szCs w:val="12"/>
              </w:rPr>
              <w:t xml:space="preserve">Володарского и </w:t>
            </w:r>
            <w:r w:rsidR="00CB371E">
              <w:rPr>
                <w:sz w:val="12"/>
                <w:szCs w:val="12"/>
              </w:rPr>
              <w:br/>
            </w:r>
            <w:r w:rsidR="00404FFA">
              <w:rPr>
                <w:sz w:val="12"/>
                <w:szCs w:val="12"/>
              </w:rPr>
              <w:t>ул.</w:t>
            </w:r>
            <w:r w:rsidR="00B8520E">
              <w:rPr>
                <w:sz w:val="12"/>
                <w:szCs w:val="12"/>
              </w:rPr>
              <w:t xml:space="preserve"> </w:t>
            </w:r>
            <w:r w:rsidR="00404FFA">
              <w:rPr>
                <w:sz w:val="12"/>
                <w:szCs w:val="12"/>
              </w:rPr>
              <w:t>Школьная</w:t>
            </w:r>
          </w:p>
        </w:tc>
        <w:tc>
          <w:tcPr>
            <w:tcW w:w="993"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2468AB">
            <w:pPr>
              <w:jc w:val="center"/>
              <w:rPr>
                <w:sz w:val="12"/>
                <w:szCs w:val="12"/>
              </w:rPr>
            </w:pPr>
            <w:r>
              <w:rPr>
                <w:sz w:val="12"/>
                <w:szCs w:val="12"/>
              </w:rPr>
              <w:t>о</w:t>
            </w:r>
            <w:r w:rsidR="00404FFA">
              <w:rPr>
                <w:sz w:val="12"/>
                <w:szCs w:val="12"/>
              </w:rPr>
              <w:t>тсутствие разметки</w:t>
            </w:r>
          </w:p>
        </w:tc>
        <w:tc>
          <w:tcPr>
            <w:tcW w:w="992"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spacing w:line="276" w:lineRule="auto"/>
              <w:rPr>
                <w:sz w:val="22"/>
                <w:szCs w:val="22"/>
                <w:lang w:eastAsia="en-US"/>
              </w:rPr>
            </w:pPr>
          </w:p>
        </w:tc>
        <w:tc>
          <w:tcPr>
            <w:tcW w:w="992"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spacing w:line="276" w:lineRule="auto"/>
              <w:rPr>
                <w:sz w:val="22"/>
                <w:szCs w:val="22"/>
                <w:lang w:eastAsia="en-US"/>
              </w:rPr>
            </w:pPr>
          </w:p>
        </w:tc>
        <w:tc>
          <w:tcPr>
            <w:tcW w:w="709" w:type="dxa"/>
            <w:tcBorders>
              <w:top w:val="nil"/>
              <w:left w:val="nil"/>
              <w:bottom w:val="single" w:sz="4" w:space="0" w:color="auto"/>
              <w:right w:val="single" w:sz="4" w:space="0" w:color="auto"/>
            </w:tcBorders>
            <w:tcMar>
              <w:top w:w="0" w:type="dxa"/>
              <w:left w:w="28" w:type="dxa"/>
              <w:bottom w:w="0" w:type="dxa"/>
              <w:right w:w="28" w:type="dxa"/>
            </w:tcMar>
            <w:hideMark/>
          </w:tcPr>
          <w:p w:rsidR="00404FFA" w:rsidRPr="0081523D" w:rsidRDefault="00404FFA">
            <w:pPr>
              <w:spacing w:line="276" w:lineRule="auto"/>
              <w:rPr>
                <w:sz w:val="22"/>
                <w:szCs w:val="22"/>
                <w:lang w:eastAsia="en-US"/>
              </w:rPr>
            </w:pPr>
          </w:p>
        </w:tc>
        <w:tc>
          <w:tcPr>
            <w:tcW w:w="1134"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spacing w:line="276" w:lineRule="auto"/>
              <w:rPr>
                <w:sz w:val="22"/>
                <w:szCs w:val="22"/>
                <w:lang w:eastAsia="en-US"/>
              </w:rPr>
            </w:pPr>
          </w:p>
        </w:tc>
        <w:tc>
          <w:tcPr>
            <w:tcW w:w="1161"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spacing w:line="276" w:lineRule="auto"/>
              <w:rPr>
                <w:sz w:val="22"/>
                <w:szCs w:val="22"/>
                <w:lang w:eastAsia="en-US"/>
              </w:rPr>
            </w:pPr>
          </w:p>
        </w:tc>
        <w:tc>
          <w:tcPr>
            <w:tcW w:w="709"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spacing w:line="276" w:lineRule="auto"/>
              <w:rPr>
                <w:sz w:val="22"/>
                <w:szCs w:val="22"/>
                <w:lang w:eastAsia="en-US"/>
              </w:rPr>
            </w:pPr>
          </w:p>
        </w:tc>
        <w:tc>
          <w:tcPr>
            <w:tcW w:w="681"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spacing w:line="276" w:lineRule="auto"/>
              <w:rPr>
                <w:sz w:val="22"/>
                <w:szCs w:val="22"/>
                <w:lang w:eastAsia="en-US"/>
              </w:rPr>
            </w:pPr>
          </w:p>
        </w:tc>
        <w:tc>
          <w:tcPr>
            <w:tcW w:w="709"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spacing w:line="276" w:lineRule="auto"/>
              <w:rPr>
                <w:sz w:val="22"/>
                <w:szCs w:val="22"/>
                <w:lang w:eastAsia="en-US"/>
              </w:rPr>
            </w:pPr>
          </w:p>
        </w:tc>
        <w:tc>
          <w:tcPr>
            <w:tcW w:w="428" w:type="dxa"/>
            <w:gridSpan w:val="2"/>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spacing w:line="276" w:lineRule="auto"/>
              <w:rPr>
                <w:sz w:val="22"/>
                <w:szCs w:val="22"/>
                <w:lang w:eastAsia="en-US"/>
              </w:rPr>
            </w:pPr>
          </w:p>
        </w:tc>
        <w:tc>
          <w:tcPr>
            <w:tcW w:w="715" w:type="dxa"/>
            <w:gridSpan w:val="3"/>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spacing w:line="276" w:lineRule="auto"/>
              <w:rPr>
                <w:sz w:val="22"/>
                <w:szCs w:val="22"/>
                <w:lang w:eastAsia="en-US"/>
              </w:rPr>
            </w:pPr>
          </w:p>
        </w:tc>
        <w:tc>
          <w:tcPr>
            <w:tcW w:w="1134"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rsidP="00FD56F3">
            <w:pPr>
              <w:jc w:val="center"/>
              <w:rPr>
                <w:color w:val="000000"/>
                <w:sz w:val="12"/>
                <w:szCs w:val="12"/>
              </w:rPr>
            </w:pPr>
            <w:r>
              <w:rPr>
                <w:color w:val="000000"/>
                <w:sz w:val="12"/>
                <w:szCs w:val="12"/>
              </w:rPr>
              <w:t>от</w:t>
            </w:r>
            <w:r w:rsidR="00FD56F3">
              <w:rPr>
                <w:color w:val="000000"/>
                <w:sz w:val="12"/>
                <w:szCs w:val="12"/>
              </w:rPr>
              <w:t xml:space="preserve"> ул. Ленина до </w:t>
            </w:r>
            <w:r w:rsidR="00FD56F3">
              <w:rPr>
                <w:color w:val="000000"/>
                <w:sz w:val="12"/>
                <w:szCs w:val="12"/>
              </w:rPr>
              <w:br/>
              <w:t>ж.-д. переезда «</w:t>
            </w:r>
            <w:proofErr w:type="spellStart"/>
            <w:r w:rsidR="00FD56F3">
              <w:rPr>
                <w:color w:val="000000"/>
                <w:sz w:val="12"/>
                <w:szCs w:val="12"/>
              </w:rPr>
              <w:t>Бое</w:t>
            </w:r>
            <w:r>
              <w:rPr>
                <w:color w:val="000000"/>
                <w:sz w:val="12"/>
                <w:szCs w:val="12"/>
              </w:rPr>
              <w:t>во</w:t>
            </w:r>
            <w:proofErr w:type="spellEnd"/>
            <w:r>
              <w:rPr>
                <w:color w:val="000000"/>
                <w:sz w:val="12"/>
                <w:szCs w:val="12"/>
              </w:rPr>
              <w:t>» (от ул. 60 лет Октября до пр</w:t>
            </w:r>
            <w:r w:rsidR="00FD56F3">
              <w:rPr>
                <w:color w:val="000000"/>
                <w:sz w:val="12"/>
                <w:szCs w:val="12"/>
              </w:rPr>
              <w:t>осп</w:t>
            </w:r>
            <w:r>
              <w:rPr>
                <w:color w:val="000000"/>
                <w:sz w:val="12"/>
                <w:szCs w:val="12"/>
              </w:rPr>
              <w:t>. Мира)</w:t>
            </w:r>
          </w:p>
        </w:tc>
        <w:tc>
          <w:tcPr>
            <w:tcW w:w="1152"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jc w:val="center"/>
              <w:rPr>
                <w:sz w:val="12"/>
                <w:szCs w:val="12"/>
              </w:rPr>
            </w:pPr>
            <w:r>
              <w:rPr>
                <w:sz w:val="12"/>
                <w:szCs w:val="12"/>
              </w:rPr>
              <w:t>капитальный ремонт автомобильной дороги</w:t>
            </w:r>
          </w:p>
        </w:tc>
        <w:tc>
          <w:tcPr>
            <w:tcW w:w="709"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jc w:val="center"/>
              <w:rPr>
                <w:sz w:val="12"/>
                <w:szCs w:val="12"/>
              </w:rPr>
            </w:pPr>
            <w:r>
              <w:rPr>
                <w:sz w:val="12"/>
                <w:szCs w:val="12"/>
              </w:rPr>
              <w:t>2,414</w:t>
            </w:r>
          </w:p>
        </w:tc>
        <w:tc>
          <w:tcPr>
            <w:tcW w:w="691"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jc w:val="center"/>
              <w:rPr>
                <w:color w:val="000000"/>
                <w:sz w:val="12"/>
                <w:szCs w:val="12"/>
              </w:rPr>
            </w:pPr>
            <w:r>
              <w:rPr>
                <w:color w:val="000000"/>
                <w:sz w:val="12"/>
                <w:szCs w:val="12"/>
              </w:rPr>
              <w:t>1,3</w:t>
            </w:r>
          </w:p>
        </w:tc>
        <w:tc>
          <w:tcPr>
            <w:tcW w:w="708"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jc w:val="center"/>
              <w:rPr>
                <w:color w:val="000000"/>
                <w:sz w:val="12"/>
                <w:szCs w:val="12"/>
              </w:rPr>
            </w:pPr>
            <w:r>
              <w:rPr>
                <w:color w:val="000000"/>
                <w:sz w:val="12"/>
                <w:szCs w:val="12"/>
              </w:rPr>
              <w:t>16900</w:t>
            </w:r>
          </w:p>
        </w:tc>
        <w:tc>
          <w:tcPr>
            <w:tcW w:w="441"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spacing w:line="276" w:lineRule="auto"/>
              <w:rPr>
                <w:sz w:val="22"/>
                <w:szCs w:val="22"/>
                <w:lang w:eastAsia="en-US"/>
              </w:rPr>
            </w:pPr>
          </w:p>
        </w:tc>
        <w:tc>
          <w:tcPr>
            <w:tcW w:w="708"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jc w:val="center"/>
              <w:rPr>
                <w:color w:val="000000"/>
                <w:sz w:val="12"/>
                <w:szCs w:val="12"/>
              </w:rPr>
            </w:pPr>
            <w:r>
              <w:rPr>
                <w:color w:val="000000"/>
                <w:sz w:val="12"/>
                <w:szCs w:val="12"/>
              </w:rPr>
              <w:t>28,126</w:t>
            </w:r>
          </w:p>
        </w:tc>
        <w:tc>
          <w:tcPr>
            <w:tcW w:w="851"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130685">
            <w:pPr>
              <w:jc w:val="center"/>
              <w:rPr>
                <w:sz w:val="12"/>
                <w:szCs w:val="12"/>
              </w:rPr>
            </w:pPr>
            <w:r>
              <w:rPr>
                <w:sz w:val="12"/>
                <w:szCs w:val="12"/>
              </w:rPr>
              <w:t>о</w:t>
            </w:r>
            <w:r w:rsidR="00404FFA">
              <w:rPr>
                <w:sz w:val="12"/>
                <w:szCs w:val="12"/>
              </w:rPr>
              <w:t>прос граждан</w:t>
            </w:r>
          </w:p>
        </w:tc>
      </w:tr>
      <w:tr w:rsidR="00404FFA" w:rsidTr="00B8520E">
        <w:trPr>
          <w:trHeight w:val="264"/>
        </w:trPr>
        <w:tc>
          <w:tcPr>
            <w:tcW w:w="352" w:type="dxa"/>
            <w:tcBorders>
              <w:top w:val="nil"/>
              <w:left w:val="single" w:sz="4" w:space="0" w:color="auto"/>
              <w:bottom w:val="single" w:sz="4" w:space="0" w:color="auto"/>
              <w:right w:val="single" w:sz="4" w:space="0" w:color="auto"/>
            </w:tcBorders>
            <w:noWrap/>
            <w:tcMar>
              <w:top w:w="0" w:type="dxa"/>
              <w:left w:w="28" w:type="dxa"/>
              <w:bottom w:w="0" w:type="dxa"/>
              <w:right w:w="28" w:type="dxa"/>
            </w:tcMar>
            <w:hideMark/>
          </w:tcPr>
          <w:p w:rsidR="00404FFA" w:rsidRDefault="00404FFA">
            <w:pPr>
              <w:jc w:val="center"/>
              <w:rPr>
                <w:sz w:val="12"/>
                <w:szCs w:val="12"/>
              </w:rPr>
            </w:pPr>
            <w:r>
              <w:rPr>
                <w:sz w:val="12"/>
                <w:szCs w:val="12"/>
              </w:rPr>
              <w:t>557</w:t>
            </w:r>
          </w:p>
        </w:tc>
        <w:tc>
          <w:tcPr>
            <w:tcW w:w="2117"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CB371E">
            <w:pPr>
              <w:rPr>
                <w:sz w:val="12"/>
                <w:szCs w:val="12"/>
              </w:rPr>
            </w:pPr>
            <w:r>
              <w:rPr>
                <w:sz w:val="12"/>
                <w:szCs w:val="12"/>
              </w:rPr>
              <w:t xml:space="preserve">Автодорога </w:t>
            </w:r>
            <w:r w:rsidR="00404FFA">
              <w:rPr>
                <w:sz w:val="12"/>
                <w:szCs w:val="12"/>
              </w:rPr>
              <w:t xml:space="preserve">к </w:t>
            </w:r>
            <w:proofErr w:type="spellStart"/>
            <w:r w:rsidR="00404FFA">
              <w:rPr>
                <w:sz w:val="12"/>
                <w:szCs w:val="12"/>
              </w:rPr>
              <w:t>торфоскладу</w:t>
            </w:r>
            <w:proofErr w:type="spellEnd"/>
          </w:p>
        </w:tc>
        <w:tc>
          <w:tcPr>
            <w:tcW w:w="727"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jc w:val="center"/>
              <w:rPr>
                <w:sz w:val="12"/>
                <w:szCs w:val="12"/>
              </w:rPr>
            </w:pPr>
            <w:r>
              <w:rPr>
                <w:sz w:val="12"/>
                <w:szCs w:val="12"/>
              </w:rPr>
              <w:t>0,387</w:t>
            </w:r>
          </w:p>
        </w:tc>
        <w:tc>
          <w:tcPr>
            <w:tcW w:w="540"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jc w:val="center"/>
              <w:rPr>
                <w:sz w:val="12"/>
                <w:szCs w:val="12"/>
              </w:rPr>
            </w:pPr>
            <w:r>
              <w:rPr>
                <w:sz w:val="12"/>
                <w:szCs w:val="12"/>
              </w:rPr>
              <w:t>2455,7</w:t>
            </w:r>
          </w:p>
        </w:tc>
        <w:tc>
          <w:tcPr>
            <w:tcW w:w="567"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jc w:val="center"/>
              <w:rPr>
                <w:sz w:val="12"/>
                <w:szCs w:val="12"/>
              </w:rPr>
            </w:pPr>
            <w:r>
              <w:rPr>
                <w:sz w:val="12"/>
                <w:szCs w:val="12"/>
              </w:rPr>
              <w:t>0,08</w:t>
            </w:r>
          </w:p>
        </w:tc>
        <w:tc>
          <w:tcPr>
            <w:tcW w:w="283"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jc w:val="center"/>
              <w:rPr>
                <w:sz w:val="12"/>
                <w:szCs w:val="12"/>
              </w:rPr>
            </w:pPr>
            <w:r>
              <w:rPr>
                <w:sz w:val="12"/>
                <w:szCs w:val="12"/>
              </w:rPr>
              <w:t>21</w:t>
            </w:r>
          </w:p>
        </w:tc>
        <w:tc>
          <w:tcPr>
            <w:tcW w:w="567"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jc w:val="center"/>
              <w:rPr>
                <w:sz w:val="12"/>
                <w:szCs w:val="12"/>
              </w:rPr>
            </w:pPr>
            <w:r>
              <w:rPr>
                <w:sz w:val="12"/>
                <w:szCs w:val="12"/>
              </w:rPr>
              <w:t>0,08</w:t>
            </w:r>
          </w:p>
        </w:tc>
        <w:tc>
          <w:tcPr>
            <w:tcW w:w="284"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jc w:val="center"/>
              <w:rPr>
                <w:sz w:val="12"/>
                <w:szCs w:val="12"/>
              </w:rPr>
            </w:pPr>
            <w:r>
              <w:rPr>
                <w:sz w:val="12"/>
                <w:szCs w:val="12"/>
              </w:rPr>
              <w:t>21</w:t>
            </w:r>
          </w:p>
        </w:tc>
        <w:tc>
          <w:tcPr>
            <w:tcW w:w="567"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jc w:val="center"/>
              <w:rPr>
                <w:sz w:val="12"/>
                <w:szCs w:val="12"/>
              </w:rPr>
            </w:pPr>
            <w:r>
              <w:rPr>
                <w:sz w:val="12"/>
                <w:szCs w:val="12"/>
              </w:rPr>
              <w:t>0,08</w:t>
            </w:r>
          </w:p>
        </w:tc>
        <w:tc>
          <w:tcPr>
            <w:tcW w:w="283"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jc w:val="center"/>
              <w:rPr>
                <w:sz w:val="12"/>
                <w:szCs w:val="12"/>
              </w:rPr>
            </w:pPr>
            <w:r>
              <w:rPr>
                <w:sz w:val="12"/>
                <w:szCs w:val="12"/>
              </w:rPr>
              <w:t>21</w:t>
            </w:r>
          </w:p>
        </w:tc>
        <w:tc>
          <w:tcPr>
            <w:tcW w:w="992"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spacing w:line="276" w:lineRule="auto"/>
              <w:rPr>
                <w:sz w:val="22"/>
                <w:szCs w:val="22"/>
                <w:lang w:eastAsia="en-US"/>
              </w:rPr>
            </w:pPr>
          </w:p>
        </w:tc>
        <w:tc>
          <w:tcPr>
            <w:tcW w:w="993"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spacing w:line="276" w:lineRule="auto"/>
              <w:rPr>
                <w:sz w:val="22"/>
                <w:szCs w:val="22"/>
                <w:lang w:eastAsia="en-US"/>
              </w:rPr>
            </w:pPr>
          </w:p>
        </w:tc>
        <w:tc>
          <w:tcPr>
            <w:tcW w:w="992"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spacing w:line="276" w:lineRule="auto"/>
              <w:rPr>
                <w:sz w:val="22"/>
                <w:szCs w:val="22"/>
                <w:lang w:eastAsia="en-US"/>
              </w:rPr>
            </w:pPr>
          </w:p>
        </w:tc>
        <w:tc>
          <w:tcPr>
            <w:tcW w:w="992"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spacing w:line="276" w:lineRule="auto"/>
              <w:rPr>
                <w:sz w:val="22"/>
                <w:szCs w:val="22"/>
                <w:lang w:eastAsia="en-US"/>
              </w:rPr>
            </w:pPr>
          </w:p>
        </w:tc>
        <w:tc>
          <w:tcPr>
            <w:tcW w:w="709" w:type="dxa"/>
            <w:tcBorders>
              <w:top w:val="nil"/>
              <w:left w:val="nil"/>
              <w:bottom w:val="single" w:sz="4" w:space="0" w:color="auto"/>
              <w:right w:val="single" w:sz="4" w:space="0" w:color="auto"/>
            </w:tcBorders>
            <w:tcMar>
              <w:top w:w="0" w:type="dxa"/>
              <w:left w:w="28" w:type="dxa"/>
              <w:bottom w:w="0" w:type="dxa"/>
              <w:right w:w="28" w:type="dxa"/>
            </w:tcMar>
            <w:hideMark/>
          </w:tcPr>
          <w:p w:rsidR="00404FFA" w:rsidRPr="0081523D" w:rsidRDefault="00404FFA">
            <w:pPr>
              <w:spacing w:line="276" w:lineRule="auto"/>
              <w:rPr>
                <w:sz w:val="22"/>
                <w:szCs w:val="22"/>
                <w:lang w:eastAsia="en-US"/>
              </w:rPr>
            </w:pPr>
          </w:p>
        </w:tc>
        <w:tc>
          <w:tcPr>
            <w:tcW w:w="1134"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spacing w:line="276" w:lineRule="auto"/>
              <w:rPr>
                <w:sz w:val="22"/>
                <w:szCs w:val="22"/>
                <w:lang w:eastAsia="en-US"/>
              </w:rPr>
            </w:pPr>
          </w:p>
        </w:tc>
        <w:tc>
          <w:tcPr>
            <w:tcW w:w="1161"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spacing w:line="276" w:lineRule="auto"/>
              <w:rPr>
                <w:sz w:val="22"/>
                <w:szCs w:val="22"/>
                <w:lang w:eastAsia="en-US"/>
              </w:rPr>
            </w:pPr>
          </w:p>
        </w:tc>
        <w:tc>
          <w:tcPr>
            <w:tcW w:w="709"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spacing w:line="276" w:lineRule="auto"/>
              <w:rPr>
                <w:sz w:val="22"/>
                <w:szCs w:val="22"/>
                <w:lang w:eastAsia="en-US"/>
              </w:rPr>
            </w:pPr>
          </w:p>
        </w:tc>
        <w:tc>
          <w:tcPr>
            <w:tcW w:w="681"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spacing w:line="276" w:lineRule="auto"/>
              <w:rPr>
                <w:sz w:val="22"/>
                <w:szCs w:val="22"/>
                <w:lang w:eastAsia="en-US"/>
              </w:rPr>
            </w:pPr>
          </w:p>
        </w:tc>
        <w:tc>
          <w:tcPr>
            <w:tcW w:w="709"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spacing w:line="276" w:lineRule="auto"/>
              <w:rPr>
                <w:sz w:val="22"/>
                <w:szCs w:val="22"/>
                <w:lang w:eastAsia="en-US"/>
              </w:rPr>
            </w:pPr>
          </w:p>
        </w:tc>
        <w:tc>
          <w:tcPr>
            <w:tcW w:w="428" w:type="dxa"/>
            <w:gridSpan w:val="2"/>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spacing w:line="276" w:lineRule="auto"/>
              <w:rPr>
                <w:sz w:val="22"/>
                <w:szCs w:val="22"/>
                <w:lang w:eastAsia="en-US"/>
              </w:rPr>
            </w:pPr>
          </w:p>
        </w:tc>
        <w:tc>
          <w:tcPr>
            <w:tcW w:w="715" w:type="dxa"/>
            <w:gridSpan w:val="3"/>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spacing w:line="276" w:lineRule="auto"/>
              <w:rPr>
                <w:sz w:val="22"/>
                <w:szCs w:val="22"/>
                <w:lang w:eastAsia="en-US"/>
              </w:rPr>
            </w:pPr>
          </w:p>
        </w:tc>
        <w:tc>
          <w:tcPr>
            <w:tcW w:w="1134"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spacing w:line="276" w:lineRule="auto"/>
              <w:rPr>
                <w:sz w:val="22"/>
                <w:szCs w:val="22"/>
                <w:lang w:eastAsia="en-US"/>
              </w:rPr>
            </w:pPr>
          </w:p>
        </w:tc>
        <w:tc>
          <w:tcPr>
            <w:tcW w:w="1152"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spacing w:line="276" w:lineRule="auto"/>
              <w:rPr>
                <w:sz w:val="22"/>
                <w:szCs w:val="22"/>
                <w:lang w:eastAsia="en-US"/>
              </w:rPr>
            </w:pPr>
          </w:p>
        </w:tc>
        <w:tc>
          <w:tcPr>
            <w:tcW w:w="709"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spacing w:line="276" w:lineRule="auto"/>
              <w:rPr>
                <w:sz w:val="22"/>
                <w:szCs w:val="22"/>
                <w:lang w:eastAsia="en-US"/>
              </w:rPr>
            </w:pPr>
          </w:p>
        </w:tc>
        <w:tc>
          <w:tcPr>
            <w:tcW w:w="691"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spacing w:line="276" w:lineRule="auto"/>
              <w:rPr>
                <w:sz w:val="22"/>
                <w:szCs w:val="22"/>
                <w:lang w:eastAsia="en-US"/>
              </w:rPr>
            </w:pPr>
          </w:p>
        </w:tc>
        <w:tc>
          <w:tcPr>
            <w:tcW w:w="708"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spacing w:line="276" w:lineRule="auto"/>
              <w:rPr>
                <w:sz w:val="22"/>
                <w:szCs w:val="22"/>
                <w:lang w:eastAsia="en-US"/>
              </w:rPr>
            </w:pPr>
          </w:p>
        </w:tc>
        <w:tc>
          <w:tcPr>
            <w:tcW w:w="441"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spacing w:line="276" w:lineRule="auto"/>
              <w:rPr>
                <w:sz w:val="22"/>
                <w:szCs w:val="22"/>
                <w:lang w:eastAsia="en-US"/>
              </w:rPr>
            </w:pPr>
          </w:p>
        </w:tc>
        <w:tc>
          <w:tcPr>
            <w:tcW w:w="708"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spacing w:line="276" w:lineRule="auto"/>
              <w:rPr>
                <w:sz w:val="22"/>
                <w:szCs w:val="22"/>
                <w:lang w:eastAsia="en-US"/>
              </w:rPr>
            </w:pPr>
          </w:p>
        </w:tc>
        <w:tc>
          <w:tcPr>
            <w:tcW w:w="851"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spacing w:line="276" w:lineRule="auto"/>
              <w:rPr>
                <w:sz w:val="22"/>
                <w:szCs w:val="22"/>
                <w:lang w:eastAsia="en-US"/>
              </w:rPr>
            </w:pPr>
          </w:p>
        </w:tc>
      </w:tr>
      <w:tr w:rsidR="00404FFA" w:rsidTr="00B8520E">
        <w:trPr>
          <w:trHeight w:val="264"/>
        </w:trPr>
        <w:tc>
          <w:tcPr>
            <w:tcW w:w="352" w:type="dxa"/>
            <w:vMerge w:val="restart"/>
            <w:tcBorders>
              <w:top w:val="nil"/>
              <w:left w:val="single" w:sz="4" w:space="0" w:color="auto"/>
              <w:bottom w:val="single" w:sz="4" w:space="0" w:color="auto"/>
              <w:right w:val="single" w:sz="4" w:space="0" w:color="auto"/>
            </w:tcBorders>
            <w:tcMar>
              <w:top w:w="0" w:type="dxa"/>
              <w:left w:w="28" w:type="dxa"/>
              <w:bottom w:w="0" w:type="dxa"/>
              <w:right w:w="28" w:type="dxa"/>
            </w:tcMar>
            <w:hideMark/>
          </w:tcPr>
          <w:p w:rsidR="00404FFA" w:rsidRDefault="00404FFA">
            <w:pPr>
              <w:jc w:val="center"/>
              <w:rPr>
                <w:sz w:val="12"/>
                <w:szCs w:val="12"/>
              </w:rPr>
            </w:pPr>
            <w:r>
              <w:rPr>
                <w:sz w:val="12"/>
                <w:szCs w:val="12"/>
              </w:rPr>
              <w:t>558</w:t>
            </w:r>
          </w:p>
        </w:tc>
        <w:tc>
          <w:tcPr>
            <w:tcW w:w="2117"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CB371E" w:rsidP="00CB371E">
            <w:pPr>
              <w:rPr>
                <w:sz w:val="12"/>
                <w:szCs w:val="12"/>
              </w:rPr>
            </w:pPr>
            <w:r>
              <w:rPr>
                <w:sz w:val="12"/>
                <w:szCs w:val="12"/>
              </w:rPr>
              <w:t xml:space="preserve">Автодорога </w:t>
            </w:r>
            <w:r w:rsidR="00404FFA">
              <w:rPr>
                <w:sz w:val="12"/>
                <w:szCs w:val="12"/>
              </w:rPr>
              <w:t xml:space="preserve">от 2 поста до </w:t>
            </w:r>
            <w:r>
              <w:rPr>
                <w:sz w:val="12"/>
                <w:szCs w:val="12"/>
              </w:rPr>
              <w:br/>
            </w:r>
            <w:r w:rsidR="00404FFA">
              <w:rPr>
                <w:sz w:val="12"/>
                <w:szCs w:val="12"/>
              </w:rPr>
              <w:t>ст</w:t>
            </w:r>
            <w:r>
              <w:rPr>
                <w:sz w:val="12"/>
                <w:szCs w:val="12"/>
              </w:rPr>
              <w:t xml:space="preserve">анции </w:t>
            </w:r>
            <w:r w:rsidR="00404FFA">
              <w:rPr>
                <w:sz w:val="12"/>
                <w:szCs w:val="12"/>
              </w:rPr>
              <w:t>Чепецкой</w:t>
            </w:r>
          </w:p>
        </w:tc>
        <w:tc>
          <w:tcPr>
            <w:tcW w:w="727"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jc w:val="center"/>
              <w:rPr>
                <w:sz w:val="12"/>
                <w:szCs w:val="12"/>
              </w:rPr>
            </w:pPr>
            <w:r>
              <w:rPr>
                <w:sz w:val="12"/>
                <w:szCs w:val="12"/>
              </w:rPr>
              <w:t>0,809</w:t>
            </w:r>
          </w:p>
        </w:tc>
        <w:tc>
          <w:tcPr>
            <w:tcW w:w="540"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jc w:val="center"/>
              <w:rPr>
                <w:sz w:val="12"/>
                <w:szCs w:val="12"/>
              </w:rPr>
            </w:pPr>
            <w:r>
              <w:rPr>
                <w:sz w:val="12"/>
                <w:szCs w:val="12"/>
              </w:rPr>
              <w:t>7247</w:t>
            </w:r>
          </w:p>
        </w:tc>
        <w:tc>
          <w:tcPr>
            <w:tcW w:w="567"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jc w:val="center"/>
              <w:rPr>
                <w:sz w:val="12"/>
                <w:szCs w:val="12"/>
              </w:rPr>
            </w:pPr>
            <w:r>
              <w:rPr>
                <w:sz w:val="12"/>
                <w:szCs w:val="12"/>
              </w:rPr>
              <w:t>0</w:t>
            </w:r>
          </w:p>
        </w:tc>
        <w:tc>
          <w:tcPr>
            <w:tcW w:w="283"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jc w:val="center"/>
              <w:rPr>
                <w:sz w:val="12"/>
                <w:szCs w:val="12"/>
              </w:rPr>
            </w:pPr>
            <w:r>
              <w:rPr>
                <w:sz w:val="12"/>
                <w:szCs w:val="12"/>
              </w:rPr>
              <w:t>0</w:t>
            </w:r>
          </w:p>
        </w:tc>
        <w:tc>
          <w:tcPr>
            <w:tcW w:w="567"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jc w:val="center"/>
              <w:rPr>
                <w:sz w:val="12"/>
                <w:szCs w:val="12"/>
              </w:rPr>
            </w:pPr>
            <w:r>
              <w:rPr>
                <w:sz w:val="12"/>
                <w:szCs w:val="12"/>
              </w:rPr>
              <w:t>0</w:t>
            </w:r>
          </w:p>
        </w:tc>
        <w:tc>
          <w:tcPr>
            <w:tcW w:w="284"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jc w:val="center"/>
              <w:rPr>
                <w:sz w:val="12"/>
                <w:szCs w:val="12"/>
              </w:rPr>
            </w:pPr>
            <w:r>
              <w:rPr>
                <w:sz w:val="12"/>
                <w:szCs w:val="12"/>
              </w:rPr>
              <w:t>0</w:t>
            </w:r>
          </w:p>
        </w:tc>
        <w:tc>
          <w:tcPr>
            <w:tcW w:w="567"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jc w:val="center"/>
              <w:rPr>
                <w:sz w:val="12"/>
                <w:szCs w:val="12"/>
              </w:rPr>
            </w:pPr>
            <w:r>
              <w:rPr>
                <w:sz w:val="12"/>
                <w:szCs w:val="12"/>
              </w:rPr>
              <w:t>0</w:t>
            </w:r>
          </w:p>
        </w:tc>
        <w:tc>
          <w:tcPr>
            <w:tcW w:w="283"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jc w:val="center"/>
              <w:rPr>
                <w:sz w:val="12"/>
                <w:szCs w:val="12"/>
              </w:rPr>
            </w:pPr>
            <w:r>
              <w:rPr>
                <w:sz w:val="12"/>
                <w:szCs w:val="12"/>
              </w:rPr>
              <w:t>0</w:t>
            </w:r>
          </w:p>
        </w:tc>
        <w:tc>
          <w:tcPr>
            <w:tcW w:w="992"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spacing w:line="276" w:lineRule="auto"/>
              <w:rPr>
                <w:sz w:val="22"/>
                <w:szCs w:val="22"/>
                <w:lang w:eastAsia="en-US"/>
              </w:rPr>
            </w:pPr>
          </w:p>
        </w:tc>
        <w:tc>
          <w:tcPr>
            <w:tcW w:w="993"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spacing w:line="276" w:lineRule="auto"/>
              <w:rPr>
                <w:sz w:val="22"/>
                <w:szCs w:val="22"/>
                <w:lang w:eastAsia="en-US"/>
              </w:rPr>
            </w:pPr>
          </w:p>
        </w:tc>
        <w:tc>
          <w:tcPr>
            <w:tcW w:w="992"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spacing w:line="276" w:lineRule="auto"/>
              <w:rPr>
                <w:sz w:val="22"/>
                <w:szCs w:val="22"/>
                <w:lang w:eastAsia="en-US"/>
              </w:rPr>
            </w:pPr>
          </w:p>
        </w:tc>
        <w:tc>
          <w:tcPr>
            <w:tcW w:w="992"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spacing w:line="276" w:lineRule="auto"/>
              <w:rPr>
                <w:sz w:val="22"/>
                <w:szCs w:val="22"/>
                <w:lang w:eastAsia="en-US"/>
              </w:rPr>
            </w:pPr>
          </w:p>
        </w:tc>
        <w:tc>
          <w:tcPr>
            <w:tcW w:w="709" w:type="dxa"/>
            <w:tcBorders>
              <w:top w:val="nil"/>
              <w:left w:val="nil"/>
              <w:bottom w:val="single" w:sz="4" w:space="0" w:color="auto"/>
              <w:right w:val="single" w:sz="4" w:space="0" w:color="auto"/>
            </w:tcBorders>
            <w:tcMar>
              <w:top w:w="0" w:type="dxa"/>
              <w:left w:w="28" w:type="dxa"/>
              <w:bottom w:w="0" w:type="dxa"/>
              <w:right w:w="28" w:type="dxa"/>
            </w:tcMar>
            <w:hideMark/>
          </w:tcPr>
          <w:p w:rsidR="00404FFA" w:rsidRPr="0081523D" w:rsidRDefault="00404FFA">
            <w:pPr>
              <w:spacing w:line="276" w:lineRule="auto"/>
              <w:rPr>
                <w:sz w:val="22"/>
                <w:szCs w:val="22"/>
                <w:lang w:eastAsia="en-US"/>
              </w:rPr>
            </w:pPr>
          </w:p>
        </w:tc>
        <w:tc>
          <w:tcPr>
            <w:tcW w:w="1134"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spacing w:line="276" w:lineRule="auto"/>
              <w:rPr>
                <w:sz w:val="22"/>
                <w:szCs w:val="22"/>
                <w:lang w:eastAsia="en-US"/>
              </w:rPr>
            </w:pPr>
          </w:p>
        </w:tc>
        <w:tc>
          <w:tcPr>
            <w:tcW w:w="1161"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spacing w:line="276" w:lineRule="auto"/>
              <w:rPr>
                <w:sz w:val="22"/>
                <w:szCs w:val="22"/>
                <w:lang w:eastAsia="en-US"/>
              </w:rPr>
            </w:pPr>
          </w:p>
        </w:tc>
        <w:tc>
          <w:tcPr>
            <w:tcW w:w="709"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spacing w:line="276" w:lineRule="auto"/>
              <w:rPr>
                <w:sz w:val="22"/>
                <w:szCs w:val="22"/>
                <w:lang w:eastAsia="en-US"/>
              </w:rPr>
            </w:pPr>
          </w:p>
        </w:tc>
        <w:tc>
          <w:tcPr>
            <w:tcW w:w="681"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spacing w:line="276" w:lineRule="auto"/>
              <w:rPr>
                <w:sz w:val="22"/>
                <w:szCs w:val="22"/>
                <w:lang w:eastAsia="en-US"/>
              </w:rPr>
            </w:pPr>
          </w:p>
        </w:tc>
        <w:tc>
          <w:tcPr>
            <w:tcW w:w="709"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spacing w:line="276" w:lineRule="auto"/>
              <w:rPr>
                <w:sz w:val="22"/>
                <w:szCs w:val="22"/>
                <w:lang w:eastAsia="en-US"/>
              </w:rPr>
            </w:pPr>
          </w:p>
        </w:tc>
        <w:tc>
          <w:tcPr>
            <w:tcW w:w="428" w:type="dxa"/>
            <w:gridSpan w:val="2"/>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spacing w:line="276" w:lineRule="auto"/>
              <w:rPr>
                <w:sz w:val="22"/>
                <w:szCs w:val="22"/>
                <w:lang w:eastAsia="en-US"/>
              </w:rPr>
            </w:pPr>
          </w:p>
        </w:tc>
        <w:tc>
          <w:tcPr>
            <w:tcW w:w="715" w:type="dxa"/>
            <w:gridSpan w:val="3"/>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spacing w:line="276" w:lineRule="auto"/>
              <w:rPr>
                <w:sz w:val="22"/>
                <w:szCs w:val="22"/>
                <w:lang w:eastAsia="en-US"/>
              </w:rPr>
            </w:pPr>
          </w:p>
        </w:tc>
        <w:tc>
          <w:tcPr>
            <w:tcW w:w="1134"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spacing w:line="276" w:lineRule="auto"/>
              <w:rPr>
                <w:sz w:val="22"/>
                <w:szCs w:val="22"/>
                <w:lang w:eastAsia="en-US"/>
              </w:rPr>
            </w:pPr>
          </w:p>
        </w:tc>
        <w:tc>
          <w:tcPr>
            <w:tcW w:w="1152"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spacing w:line="276" w:lineRule="auto"/>
              <w:rPr>
                <w:sz w:val="22"/>
                <w:szCs w:val="22"/>
                <w:lang w:eastAsia="en-US"/>
              </w:rPr>
            </w:pPr>
          </w:p>
        </w:tc>
        <w:tc>
          <w:tcPr>
            <w:tcW w:w="709"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spacing w:line="276" w:lineRule="auto"/>
              <w:rPr>
                <w:sz w:val="22"/>
                <w:szCs w:val="22"/>
                <w:lang w:eastAsia="en-US"/>
              </w:rPr>
            </w:pPr>
          </w:p>
        </w:tc>
        <w:tc>
          <w:tcPr>
            <w:tcW w:w="691"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spacing w:line="276" w:lineRule="auto"/>
              <w:rPr>
                <w:sz w:val="22"/>
                <w:szCs w:val="22"/>
                <w:lang w:eastAsia="en-US"/>
              </w:rPr>
            </w:pPr>
          </w:p>
        </w:tc>
        <w:tc>
          <w:tcPr>
            <w:tcW w:w="708"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spacing w:line="276" w:lineRule="auto"/>
              <w:rPr>
                <w:sz w:val="22"/>
                <w:szCs w:val="22"/>
                <w:lang w:eastAsia="en-US"/>
              </w:rPr>
            </w:pPr>
          </w:p>
        </w:tc>
        <w:tc>
          <w:tcPr>
            <w:tcW w:w="441"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spacing w:line="276" w:lineRule="auto"/>
              <w:rPr>
                <w:sz w:val="22"/>
                <w:szCs w:val="22"/>
                <w:lang w:eastAsia="en-US"/>
              </w:rPr>
            </w:pPr>
          </w:p>
        </w:tc>
        <w:tc>
          <w:tcPr>
            <w:tcW w:w="708"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spacing w:line="276" w:lineRule="auto"/>
              <w:rPr>
                <w:sz w:val="22"/>
                <w:szCs w:val="22"/>
                <w:lang w:eastAsia="en-US"/>
              </w:rPr>
            </w:pPr>
          </w:p>
        </w:tc>
        <w:tc>
          <w:tcPr>
            <w:tcW w:w="851"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spacing w:line="276" w:lineRule="auto"/>
              <w:rPr>
                <w:sz w:val="22"/>
                <w:szCs w:val="22"/>
                <w:lang w:eastAsia="en-US"/>
              </w:rPr>
            </w:pPr>
          </w:p>
        </w:tc>
      </w:tr>
      <w:tr w:rsidR="00404FFA" w:rsidTr="00B8520E">
        <w:trPr>
          <w:trHeight w:val="264"/>
        </w:trPr>
        <w:tc>
          <w:tcPr>
            <w:tcW w:w="352" w:type="dxa"/>
            <w:vMerge/>
            <w:tcBorders>
              <w:top w:val="nil"/>
              <w:left w:val="single" w:sz="4" w:space="0" w:color="auto"/>
              <w:bottom w:val="single" w:sz="4" w:space="0" w:color="auto"/>
              <w:right w:val="single" w:sz="4" w:space="0" w:color="auto"/>
            </w:tcBorders>
            <w:vAlign w:val="center"/>
            <w:hideMark/>
          </w:tcPr>
          <w:p w:rsidR="00404FFA" w:rsidRDefault="00404FFA">
            <w:pPr>
              <w:rPr>
                <w:sz w:val="12"/>
                <w:szCs w:val="12"/>
              </w:rPr>
            </w:pPr>
          </w:p>
        </w:tc>
        <w:tc>
          <w:tcPr>
            <w:tcW w:w="2117"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CB371E" w:rsidP="00CB371E">
            <w:pPr>
              <w:rPr>
                <w:sz w:val="12"/>
                <w:szCs w:val="12"/>
              </w:rPr>
            </w:pPr>
            <w:r>
              <w:rPr>
                <w:sz w:val="12"/>
                <w:szCs w:val="12"/>
              </w:rPr>
              <w:t xml:space="preserve">Автодорога </w:t>
            </w:r>
            <w:r w:rsidR="00404FFA">
              <w:rPr>
                <w:sz w:val="12"/>
                <w:szCs w:val="12"/>
              </w:rPr>
              <w:t xml:space="preserve">вдоль </w:t>
            </w:r>
            <w:r>
              <w:rPr>
                <w:sz w:val="12"/>
                <w:szCs w:val="12"/>
              </w:rPr>
              <w:t>завода минеральных удобрений</w:t>
            </w:r>
            <w:r w:rsidR="00404FFA">
              <w:rPr>
                <w:sz w:val="12"/>
                <w:szCs w:val="12"/>
              </w:rPr>
              <w:t xml:space="preserve"> до моста через р. Елховку у нефтебазы</w:t>
            </w:r>
          </w:p>
        </w:tc>
        <w:tc>
          <w:tcPr>
            <w:tcW w:w="727"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jc w:val="center"/>
              <w:rPr>
                <w:sz w:val="12"/>
                <w:szCs w:val="12"/>
              </w:rPr>
            </w:pPr>
            <w:r>
              <w:rPr>
                <w:sz w:val="12"/>
                <w:szCs w:val="12"/>
              </w:rPr>
              <w:t>2,487</w:t>
            </w:r>
          </w:p>
        </w:tc>
        <w:tc>
          <w:tcPr>
            <w:tcW w:w="540"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jc w:val="center"/>
              <w:rPr>
                <w:sz w:val="12"/>
                <w:szCs w:val="12"/>
              </w:rPr>
            </w:pPr>
            <w:r>
              <w:rPr>
                <w:sz w:val="12"/>
                <w:szCs w:val="12"/>
              </w:rPr>
              <w:t>25777</w:t>
            </w:r>
          </w:p>
        </w:tc>
        <w:tc>
          <w:tcPr>
            <w:tcW w:w="567"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jc w:val="center"/>
              <w:rPr>
                <w:sz w:val="12"/>
                <w:szCs w:val="12"/>
              </w:rPr>
            </w:pPr>
            <w:r>
              <w:rPr>
                <w:sz w:val="12"/>
                <w:szCs w:val="12"/>
              </w:rPr>
              <w:t>0,9</w:t>
            </w:r>
          </w:p>
        </w:tc>
        <w:tc>
          <w:tcPr>
            <w:tcW w:w="283"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jc w:val="center"/>
              <w:rPr>
                <w:sz w:val="12"/>
                <w:szCs w:val="12"/>
              </w:rPr>
            </w:pPr>
            <w:r>
              <w:rPr>
                <w:sz w:val="12"/>
                <w:szCs w:val="12"/>
              </w:rPr>
              <w:t>36</w:t>
            </w:r>
          </w:p>
        </w:tc>
        <w:tc>
          <w:tcPr>
            <w:tcW w:w="567"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jc w:val="center"/>
              <w:rPr>
                <w:sz w:val="12"/>
                <w:szCs w:val="12"/>
              </w:rPr>
            </w:pPr>
            <w:r>
              <w:rPr>
                <w:sz w:val="12"/>
                <w:szCs w:val="12"/>
              </w:rPr>
              <w:t>0,9</w:t>
            </w:r>
          </w:p>
        </w:tc>
        <w:tc>
          <w:tcPr>
            <w:tcW w:w="284"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jc w:val="center"/>
              <w:rPr>
                <w:sz w:val="12"/>
                <w:szCs w:val="12"/>
              </w:rPr>
            </w:pPr>
            <w:r>
              <w:rPr>
                <w:sz w:val="12"/>
                <w:szCs w:val="12"/>
              </w:rPr>
              <w:t>36</w:t>
            </w:r>
          </w:p>
        </w:tc>
        <w:tc>
          <w:tcPr>
            <w:tcW w:w="567"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jc w:val="center"/>
              <w:rPr>
                <w:sz w:val="12"/>
                <w:szCs w:val="12"/>
              </w:rPr>
            </w:pPr>
            <w:r>
              <w:rPr>
                <w:sz w:val="12"/>
                <w:szCs w:val="12"/>
              </w:rPr>
              <w:t>0,9</w:t>
            </w:r>
          </w:p>
        </w:tc>
        <w:tc>
          <w:tcPr>
            <w:tcW w:w="283"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jc w:val="center"/>
              <w:rPr>
                <w:sz w:val="12"/>
                <w:szCs w:val="12"/>
              </w:rPr>
            </w:pPr>
            <w:r>
              <w:rPr>
                <w:sz w:val="12"/>
                <w:szCs w:val="12"/>
              </w:rPr>
              <w:t>36</w:t>
            </w:r>
          </w:p>
        </w:tc>
        <w:tc>
          <w:tcPr>
            <w:tcW w:w="992"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spacing w:line="276" w:lineRule="auto"/>
              <w:rPr>
                <w:sz w:val="22"/>
                <w:szCs w:val="22"/>
                <w:lang w:eastAsia="en-US"/>
              </w:rPr>
            </w:pPr>
          </w:p>
        </w:tc>
        <w:tc>
          <w:tcPr>
            <w:tcW w:w="993"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spacing w:line="276" w:lineRule="auto"/>
              <w:rPr>
                <w:sz w:val="22"/>
                <w:szCs w:val="22"/>
                <w:lang w:eastAsia="en-US"/>
              </w:rPr>
            </w:pPr>
          </w:p>
        </w:tc>
        <w:tc>
          <w:tcPr>
            <w:tcW w:w="992"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spacing w:line="276" w:lineRule="auto"/>
              <w:rPr>
                <w:sz w:val="22"/>
                <w:szCs w:val="22"/>
                <w:lang w:eastAsia="en-US"/>
              </w:rPr>
            </w:pPr>
          </w:p>
        </w:tc>
        <w:tc>
          <w:tcPr>
            <w:tcW w:w="992"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spacing w:line="276" w:lineRule="auto"/>
              <w:rPr>
                <w:sz w:val="22"/>
                <w:szCs w:val="22"/>
                <w:lang w:eastAsia="en-US"/>
              </w:rPr>
            </w:pPr>
          </w:p>
        </w:tc>
        <w:tc>
          <w:tcPr>
            <w:tcW w:w="709" w:type="dxa"/>
            <w:tcBorders>
              <w:top w:val="nil"/>
              <w:left w:val="nil"/>
              <w:bottom w:val="single" w:sz="4" w:space="0" w:color="auto"/>
              <w:right w:val="single" w:sz="4" w:space="0" w:color="auto"/>
            </w:tcBorders>
            <w:tcMar>
              <w:top w:w="0" w:type="dxa"/>
              <w:left w:w="28" w:type="dxa"/>
              <w:bottom w:w="0" w:type="dxa"/>
              <w:right w:w="28" w:type="dxa"/>
            </w:tcMar>
            <w:hideMark/>
          </w:tcPr>
          <w:p w:rsidR="00404FFA" w:rsidRPr="0081523D" w:rsidRDefault="00404FFA">
            <w:pPr>
              <w:spacing w:line="276" w:lineRule="auto"/>
              <w:rPr>
                <w:sz w:val="22"/>
                <w:szCs w:val="22"/>
                <w:lang w:eastAsia="en-US"/>
              </w:rPr>
            </w:pPr>
          </w:p>
        </w:tc>
        <w:tc>
          <w:tcPr>
            <w:tcW w:w="1134"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spacing w:line="276" w:lineRule="auto"/>
              <w:rPr>
                <w:sz w:val="22"/>
                <w:szCs w:val="22"/>
                <w:lang w:eastAsia="en-US"/>
              </w:rPr>
            </w:pPr>
          </w:p>
        </w:tc>
        <w:tc>
          <w:tcPr>
            <w:tcW w:w="1161"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spacing w:line="276" w:lineRule="auto"/>
              <w:rPr>
                <w:sz w:val="22"/>
                <w:szCs w:val="22"/>
                <w:lang w:eastAsia="en-US"/>
              </w:rPr>
            </w:pPr>
          </w:p>
        </w:tc>
        <w:tc>
          <w:tcPr>
            <w:tcW w:w="709"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spacing w:line="276" w:lineRule="auto"/>
              <w:rPr>
                <w:sz w:val="22"/>
                <w:szCs w:val="22"/>
                <w:lang w:eastAsia="en-US"/>
              </w:rPr>
            </w:pPr>
          </w:p>
        </w:tc>
        <w:tc>
          <w:tcPr>
            <w:tcW w:w="681"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spacing w:line="276" w:lineRule="auto"/>
              <w:rPr>
                <w:sz w:val="22"/>
                <w:szCs w:val="22"/>
                <w:lang w:eastAsia="en-US"/>
              </w:rPr>
            </w:pPr>
          </w:p>
        </w:tc>
        <w:tc>
          <w:tcPr>
            <w:tcW w:w="709"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spacing w:line="276" w:lineRule="auto"/>
              <w:rPr>
                <w:sz w:val="22"/>
                <w:szCs w:val="22"/>
                <w:lang w:eastAsia="en-US"/>
              </w:rPr>
            </w:pPr>
          </w:p>
        </w:tc>
        <w:tc>
          <w:tcPr>
            <w:tcW w:w="428" w:type="dxa"/>
            <w:gridSpan w:val="2"/>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spacing w:line="276" w:lineRule="auto"/>
              <w:rPr>
                <w:sz w:val="22"/>
                <w:szCs w:val="22"/>
                <w:lang w:eastAsia="en-US"/>
              </w:rPr>
            </w:pPr>
          </w:p>
        </w:tc>
        <w:tc>
          <w:tcPr>
            <w:tcW w:w="715" w:type="dxa"/>
            <w:gridSpan w:val="3"/>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spacing w:line="276" w:lineRule="auto"/>
              <w:rPr>
                <w:sz w:val="22"/>
                <w:szCs w:val="22"/>
                <w:lang w:eastAsia="en-US"/>
              </w:rPr>
            </w:pPr>
          </w:p>
        </w:tc>
        <w:tc>
          <w:tcPr>
            <w:tcW w:w="1134"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spacing w:line="276" w:lineRule="auto"/>
              <w:rPr>
                <w:sz w:val="22"/>
                <w:szCs w:val="22"/>
                <w:lang w:eastAsia="en-US"/>
              </w:rPr>
            </w:pPr>
          </w:p>
        </w:tc>
        <w:tc>
          <w:tcPr>
            <w:tcW w:w="1152"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spacing w:line="276" w:lineRule="auto"/>
              <w:rPr>
                <w:sz w:val="22"/>
                <w:szCs w:val="22"/>
                <w:lang w:eastAsia="en-US"/>
              </w:rPr>
            </w:pPr>
          </w:p>
        </w:tc>
        <w:tc>
          <w:tcPr>
            <w:tcW w:w="709"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spacing w:line="276" w:lineRule="auto"/>
              <w:rPr>
                <w:sz w:val="22"/>
                <w:szCs w:val="22"/>
                <w:lang w:eastAsia="en-US"/>
              </w:rPr>
            </w:pPr>
          </w:p>
        </w:tc>
        <w:tc>
          <w:tcPr>
            <w:tcW w:w="691"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spacing w:line="276" w:lineRule="auto"/>
              <w:rPr>
                <w:sz w:val="22"/>
                <w:szCs w:val="22"/>
                <w:lang w:eastAsia="en-US"/>
              </w:rPr>
            </w:pPr>
          </w:p>
        </w:tc>
        <w:tc>
          <w:tcPr>
            <w:tcW w:w="708"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spacing w:line="276" w:lineRule="auto"/>
              <w:rPr>
                <w:sz w:val="22"/>
                <w:szCs w:val="22"/>
                <w:lang w:eastAsia="en-US"/>
              </w:rPr>
            </w:pPr>
          </w:p>
        </w:tc>
        <w:tc>
          <w:tcPr>
            <w:tcW w:w="441"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spacing w:line="276" w:lineRule="auto"/>
              <w:rPr>
                <w:sz w:val="22"/>
                <w:szCs w:val="22"/>
                <w:lang w:eastAsia="en-US"/>
              </w:rPr>
            </w:pPr>
          </w:p>
        </w:tc>
        <w:tc>
          <w:tcPr>
            <w:tcW w:w="708"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spacing w:line="276" w:lineRule="auto"/>
              <w:rPr>
                <w:sz w:val="22"/>
                <w:szCs w:val="22"/>
                <w:lang w:eastAsia="en-US"/>
              </w:rPr>
            </w:pPr>
          </w:p>
        </w:tc>
        <w:tc>
          <w:tcPr>
            <w:tcW w:w="851"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spacing w:line="276" w:lineRule="auto"/>
              <w:rPr>
                <w:sz w:val="22"/>
                <w:szCs w:val="22"/>
                <w:lang w:eastAsia="en-US"/>
              </w:rPr>
            </w:pPr>
          </w:p>
        </w:tc>
      </w:tr>
      <w:tr w:rsidR="00404FFA" w:rsidTr="00B8520E">
        <w:trPr>
          <w:trHeight w:val="264"/>
        </w:trPr>
        <w:tc>
          <w:tcPr>
            <w:tcW w:w="352" w:type="dxa"/>
            <w:tcBorders>
              <w:top w:val="nil"/>
              <w:left w:val="single" w:sz="4" w:space="0" w:color="auto"/>
              <w:bottom w:val="single" w:sz="4" w:space="0" w:color="auto"/>
              <w:right w:val="single" w:sz="4" w:space="0" w:color="auto"/>
            </w:tcBorders>
            <w:noWrap/>
            <w:tcMar>
              <w:top w:w="0" w:type="dxa"/>
              <w:left w:w="28" w:type="dxa"/>
              <w:bottom w:w="0" w:type="dxa"/>
              <w:right w:w="28" w:type="dxa"/>
            </w:tcMar>
            <w:hideMark/>
          </w:tcPr>
          <w:p w:rsidR="00404FFA" w:rsidRDefault="00404FFA">
            <w:pPr>
              <w:jc w:val="center"/>
              <w:rPr>
                <w:sz w:val="12"/>
                <w:szCs w:val="12"/>
              </w:rPr>
            </w:pPr>
            <w:r>
              <w:rPr>
                <w:sz w:val="12"/>
                <w:szCs w:val="12"/>
              </w:rPr>
              <w:t>559</w:t>
            </w:r>
          </w:p>
        </w:tc>
        <w:tc>
          <w:tcPr>
            <w:tcW w:w="2117"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CB371E" w:rsidP="00CB371E">
            <w:pPr>
              <w:rPr>
                <w:sz w:val="12"/>
                <w:szCs w:val="12"/>
              </w:rPr>
            </w:pPr>
            <w:r>
              <w:rPr>
                <w:sz w:val="12"/>
                <w:szCs w:val="12"/>
              </w:rPr>
              <w:t xml:space="preserve">Автодорога </w:t>
            </w:r>
            <w:r w:rsidR="00404FFA">
              <w:rPr>
                <w:sz w:val="12"/>
                <w:szCs w:val="12"/>
              </w:rPr>
              <w:t xml:space="preserve">от </w:t>
            </w:r>
            <w:r>
              <w:rPr>
                <w:sz w:val="12"/>
                <w:szCs w:val="12"/>
              </w:rPr>
              <w:t xml:space="preserve">автодороги </w:t>
            </w:r>
            <w:r w:rsidR="00404FFA">
              <w:rPr>
                <w:sz w:val="12"/>
                <w:szCs w:val="12"/>
              </w:rPr>
              <w:t xml:space="preserve">по </w:t>
            </w:r>
            <w:r>
              <w:rPr>
                <w:sz w:val="12"/>
                <w:szCs w:val="12"/>
              </w:rPr>
              <w:br/>
            </w:r>
            <w:r w:rsidR="00404FFA">
              <w:rPr>
                <w:sz w:val="12"/>
                <w:szCs w:val="12"/>
              </w:rPr>
              <w:t>ул. Заводской до АЗС УАТ КЧХК</w:t>
            </w:r>
          </w:p>
        </w:tc>
        <w:tc>
          <w:tcPr>
            <w:tcW w:w="727"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jc w:val="center"/>
              <w:rPr>
                <w:sz w:val="12"/>
                <w:szCs w:val="12"/>
              </w:rPr>
            </w:pPr>
            <w:r>
              <w:rPr>
                <w:sz w:val="12"/>
                <w:szCs w:val="12"/>
              </w:rPr>
              <w:t>0,174</w:t>
            </w:r>
          </w:p>
        </w:tc>
        <w:tc>
          <w:tcPr>
            <w:tcW w:w="540"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jc w:val="center"/>
              <w:rPr>
                <w:sz w:val="12"/>
                <w:szCs w:val="12"/>
              </w:rPr>
            </w:pPr>
            <w:r>
              <w:rPr>
                <w:sz w:val="12"/>
                <w:szCs w:val="12"/>
              </w:rPr>
              <w:t>1567</w:t>
            </w:r>
          </w:p>
        </w:tc>
        <w:tc>
          <w:tcPr>
            <w:tcW w:w="567"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jc w:val="center"/>
              <w:rPr>
                <w:sz w:val="12"/>
                <w:szCs w:val="12"/>
              </w:rPr>
            </w:pPr>
            <w:r>
              <w:rPr>
                <w:sz w:val="12"/>
                <w:szCs w:val="12"/>
              </w:rPr>
              <w:t>0</w:t>
            </w:r>
          </w:p>
        </w:tc>
        <w:tc>
          <w:tcPr>
            <w:tcW w:w="283"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jc w:val="center"/>
              <w:rPr>
                <w:sz w:val="12"/>
                <w:szCs w:val="12"/>
              </w:rPr>
            </w:pPr>
            <w:r>
              <w:rPr>
                <w:sz w:val="12"/>
                <w:szCs w:val="12"/>
              </w:rPr>
              <w:t>0</w:t>
            </w:r>
          </w:p>
        </w:tc>
        <w:tc>
          <w:tcPr>
            <w:tcW w:w="567"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jc w:val="center"/>
              <w:rPr>
                <w:sz w:val="12"/>
                <w:szCs w:val="12"/>
              </w:rPr>
            </w:pPr>
            <w:r>
              <w:rPr>
                <w:sz w:val="12"/>
                <w:szCs w:val="12"/>
              </w:rPr>
              <w:t>0</w:t>
            </w:r>
          </w:p>
        </w:tc>
        <w:tc>
          <w:tcPr>
            <w:tcW w:w="284"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jc w:val="center"/>
              <w:rPr>
                <w:sz w:val="12"/>
                <w:szCs w:val="12"/>
              </w:rPr>
            </w:pPr>
            <w:r>
              <w:rPr>
                <w:sz w:val="12"/>
                <w:szCs w:val="12"/>
              </w:rPr>
              <w:t>0</w:t>
            </w:r>
          </w:p>
        </w:tc>
        <w:tc>
          <w:tcPr>
            <w:tcW w:w="567"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jc w:val="center"/>
              <w:rPr>
                <w:sz w:val="12"/>
                <w:szCs w:val="12"/>
              </w:rPr>
            </w:pPr>
            <w:r>
              <w:rPr>
                <w:sz w:val="12"/>
                <w:szCs w:val="12"/>
              </w:rPr>
              <w:t>0</w:t>
            </w:r>
          </w:p>
        </w:tc>
        <w:tc>
          <w:tcPr>
            <w:tcW w:w="283"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jc w:val="center"/>
              <w:rPr>
                <w:sz w:val="12"/>
                <w:szCs w:val="12"/>
              </w:rPr>
            </w:pPr>
            <w:r>
              <w:rPr>
                <w:sz w:val="12"/>
                <w:szCs w:val="12"/>
              </w:rPr>
              <w:t>0</w:t>
            </w:r>
          </w:p>
        </w:tc>
        <w:tc>
          <w:tcPr>
            <w:tcW w:w="992"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spacing w:line="276" w:lineRule="auto"/>
              <w:rPr>
                <w:sz w:val="22"/>
                <w:szCs w:val="22"/>
                <w:lang w:eastAsia="en-US"/>
              </w:rPr>
            </w:pPr>
          </w:p>
        </w:tc>
        <w:tc>
          <w:tcPr>
            <w:tcW w:w="993"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spacing w:line="276" w:lineRule="auto"/>
              <w:rPr>
                <w:sz w:val="22"/>
                <w:szCs w:val="22"/>
                <w:lang w:eastAsia="en-US"/>
              </w:rPr>
            </w:pPr>
          </w:p>
        </w:tc>
        <w:tc>
          <w:tcPr>
            <w:tcW w:w="992"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spacing w:line="276" w:lineRule="auto"/>
              <w:rPr>
                <w:sz w:val="22"/>
                <w:szCs w:val="22"/>
                <w:lang w:eastAsia="en-US"/>
              </w:rPr>
            </w:pPr>
          </w:p>
        </w:tc>
        <w:tc>
          <w:tcPr>
            <w:tcW w:w="992"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spacing w:line="276" w:lineRule="auto"/>
              <w:rPr>
                <w:sz w:val="22"/>
                <w:szCs w:val="22"/>
                <w:lang w:eastAsia="en-US"/>
              </w:rPr>
            </w:pPr>
          </w:p>
        </w:tc>
        <w:tc>
          <w:tcPr>
            <w:tcW w:w="709" w:type="dxa"/>
            <w:tcBorders>
              <w:top w:val="nil"/>
              <w:left w:val="nil"/>
              <w:bottom w:val="single" w:sz="4" w:space="0" w:color="auto"/>
              <w:right w:val="single" w:sz="4" w:space="0" w:color="auto"/>
            </w:tcBorders>
            <w:tcMar>
              <w:top w:w="0" w:type="dxa"/>
              <w:left w:w="28" w:type="dxa"/>
              <w:bottom w:w="0" w:type="dxa"/>
              <w:right w:w="28" w:type="dxa"/>
            </w:tcMar>
            <w:hideMark/>
          </w:tcPr>
          <w:p w:rsidR="00404FFA" w:rsidRPr="0081523D" w:rsidRDefault="00404FFA">
            <w:pPr>
              <w:spacing w:line="276" w:lineRule="auto"/>
              <w:rPr>
                <w:sz w:val="22"/>
                <w:szCs w:val="22"/>
                <w:lang w:eastAsia="en-US"/>
              </w:rPr>
            </w:pPr>
          </w:p>
        </w:tc>
        <w:tc>
          <w:tcPr>
            <w:tcW w:w="1134"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spacing w:line="276" w:lineRule="auto"/>
              <w:rPr>
                <w:sz w:val="22"/>
                <w:szCs w:val="22"/>
                <w:lang w:eastAsia="en-US"/>
              </w:rPr>
            </w:pPr>
          </w:p>
        </w:tc>
        <w:tc>
          <w:tcPr>
            <w:tcW w:w="1161"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spacing w:line="276" w:lineRule="auto"/>
              <w:rPr>
                <w:sz w:val="22"/>
                <w:szCs w:val="22"/>
                <w:lang w:eastAsia="en-US"/>
              </w:rPr>
            </w:pPr>
          </w:p>
        </w:tc>
        <w:tc>
          <w:tcPr>
            <w:tcW w:w="709"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spacing w:line="276" w:lineRule="auto"/>
              <w:rPr>
                <w:sz w:val="22"/>
                <w:szCs w:val="22"/>
                <w:lang w:eastAsia="en-US"/>
              </w:rPr>
            </w:pPr>
          </w:p>
        </w:tc>
        <w:tc>
          <w:tcPr>
            <w:tcW w:w="681"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spacing w:line="276" w:lineRule="auto"/>
              <w:rPr>
                <w:sz w:val="22"/>
                <w:szCs w:val="22"/>
                <w:lang w:eastAsia="en-US"/>
              </w:rPr>
            </w:pPr>
          </w:p>
        </w:tc>
        <w:tc>
          <w:tcPr>
            <w:tcW w:w="709"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spacing w:line="276" w:lineRule="auto"/>
              <w:rPr>
                <w:sz w:val="22"/>
                <w:szCs w:val="22"/>
                <w:lang w:eastAsia="en-US"/>
              </w:rPr>
            </w:pPr>
          </w:p>
        </w:tc>
        <w:tc>
          <w:tcPr>
            <w:tcW w:w="428" w:type="dxa"/>
            <w:gridSpan w:val="2"/>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spacing w:line="276" w:lineRule="auto"/>
              <w:rPr>
                <w:sz w:val="22"/>
                <w:szCs w:val="22"/>
                <w:lang w:eastAsia="en-US"/>
              </w:rPr>
            </w:pPr>
          </w:p>
        </w:tc>
        <w:tc>
          <w:tcPr>
            <w:tcW w:w="715" w:type="dxa"/>
            <w:gridSpan w:val="3"/>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spacing w:line="276" w:lineRule="auto"/>
              <w:rPr>
                <w:sz w:val="22"/>
                <w:szCs w:val="22"/>
                <w:lang w:eastAsia="en-US"/>
              </w:rPr>
            </w:pPr>
          </w:p>
        </w:tc>
        <w:tc>
          <w:tcPr>
            <w:tcW w:w="1134"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spacing w:line="276" w:lineRule="auto"/>
              <w:rPr>
                <w:sz w:val="22"/>
                <w:szCs w:val="22"/>
                <w:lang w:eastAsia="en-US"/>
              </w:rPr>
            </w:pPr>
          </w:p>
        </w:tc>
        <w:tc>
          <w:tcPr>
            <w:tcW w:w="1152"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spacing w:line="276" w:lineRule="auto"/>
              <w:rPr>
                <w:sz w:val="22"/>
                <w:szCs w:val="22"/>
                <w:lang w:eastAsia="en-US"/>
              </w:rPr>
            </w:pPr>
          </w:p>
        </w:tc>
        <w:tc>
          <w:tcPr>
            <w:tcW w:w="709"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spacing w:line="276" w:lineRule="auto"/>
              <w:rPr>
                <w:sz w:val="22"/>
                <w:szCs w:val="22"/>
                <w:lang w:eastAsia="en-US"/>
              </w:rPr>
            </w:pPr>
          </w:p>
        </w:tc>
        <w:tc>
          <w:tcPr>
            <w:tcW w:w="691"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spacing w:line="276" w:lineRule="auto"/>
              <w:rPr>
                <w:sz w:val="22"/>
                <w:szCs w:val="22"/>
                <w:lang w:eastAsia="en-US"/>
              </w:rPr>
            </w:pPr>
          </w:p>
        </w:tc>
        <w:tc>
          <w:tcPr>
            <w:tcW w:w="708"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spacing w:line="276" w:lineRule="auto"/>
              <w:rPr>
                <w:sz w:val="22"/>
                <w:szCs w:val="22"/>
                <w:lang w:eastAsia="en-US"/>
              </w:rPr>
            </w:pPr>
          </w:p>
        </w:tc>
        <w:tc>
          <w:tcPr>
            <w:tcW w:w="441"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spacing w:line="276" w:lineRule="auto"/>
              <w:rPr>
                <w:sz w:val="22"/>
                <w:szCs w:val="22"/>
                <w:lang w:eastAsia="en-US"/>
              </w:rPr>
            </w:pPr>
          </w:p>
        </w:tc>
        <w:tc>
          <w:tcPr>
            <w:tcW w:w="708"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spacing w:line="276" w:lineRule="auto"/>
              <w:rPr>
                <w:sz w:val="22"/>
                <w:szCs w:val="22"/>
                <w:lang w:eastAsia="en-US"/>
              </w:rPr>
            </w:pPr>
          </w:p>
        </w:tc>
        <w:tc>
          <w:tcPr>
            <w:tcW w:w="851"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spacing w:line="276" w:lineRule="auto"/>
              <w:rPr>
                <w:sz w:val="22"/>
                <w:szCs w:val="22"/>
                <w:lang w:eastAsia="en-US"/>
              </w:rPr>
            </w:pPr>
          </w:p>
        </w:tc>
      </w:tr>
      <w:tr w:rsidR="00404FFA" w:rsidTr="00B8520E">
        <w:trPr>
          <w:trHeight w:val="264"/>
        </w:trPr>
        <w:tc>
          <w:tcPr>
            <w:tcW w:w="352" w:type="dxa"/>
            <w:vMerge w:val="restart"/>
            <w:tcBorders>
              <w:top w:val="nil"/>
              <w:left w:val="single" w:sz="4" w:space="0" w:color="auto"/>
              <w:bottom w:val="single" w:sz="4" w:space="0" w:color="auto"/>
              <w:right w:val="single" w:sz="4" w:space="0" w:color="auto"/>
            </w:tcBorders>
            <w:tcMar>
              <w:top w:w="0" w:type="dxa"/>
              <w:left w:w="28" w:type="dxa"/>
              <w:bottom w:w="0" w:type="dxa"/>
              <w:right w:w="28" w:type="dxa"/>
            </w:tcMar>
            <w:hideMark/>
          </w:tcPr>
          <w:p w:rsidR="00404FFA" w:rsidRDefault="00404FFA">
            <w:pPr>
              <w:jc w:val="center"/>
              <w:rPr>
                <w:sz w:val="12"/>
                <w:szCs w:val="12"/>
              </w:rPr>
            </w:pPr>
            <w:r>
              <w:rPr>
                <w:sz w:val="12"/>
                <w:szCs w:val="12"/>
              </w:rPr>
              <w:t>560</w:t>
            </w:r>
          </w:p>
        </w:tc>
        <w:tc>
          <w:tcPr>
            <w:tcW w:w="2117"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CB371E" w:rsidP="00CB371E">
            <w:pPr>
              <w:rPr>
                <w:sz w:val="12"/>
                <w:szCs w:val="12"/>
              </w:rPr>
            </w:pPr>
            <w:r>
              <w:rPr>
                <w:sz w:val="12"/>
                <w:szCs w:val="12"/>
              </w:rPr>
              <w:t xml:space="preserve">Автодорога </w:t>
            </w:r>
            <w:r w:rsidR="00404FFA">
              <w:rPr>
                <w:sz w:val="12"/>
                <w:szCs w:val="12"/>
              </w:rPr>
              <w:t xml:space="preserve">от </w:t>
            </w:r>
            <w:r>
              <w:rPr>
                <w:sz w:val="12"/>
                <w:szCs w:val="12"/>
              </w:rPr>
              <w:t xml:space="preserve">автодороги </w:t>
            </w:r>
            <w:r w:rsidR="00404FFA">
              <w:rPr>
                <w:sz w:val="12"/>
                <w:szCs w:val="12"/>
              </w:rPr>
              <w:t>на птицефаб</w:t>
            </w:r>
            <w:r>
              <w:rPr>
                <w:sz w:val="12"/>
                <w:szCs w:val="12"/>
              </w:rPr>
              <w:t>рику до д.</w:t>
            </w:r>
            <w:r w:rsidR="00404FFA">
              <w:rPr>
                <w:sz w:val="12"/>
                <w:szCs w:val="12"/>
              </w:rPr>
              <w:t xml:space="preserve"> 31 квартала </w:t>
            </w:r>
            <w:proofErr w:type="spellStart"/>
            <w:r w:rsidR="00404FFA">
              <w:rPr>
                <w:sz w:val="12"/>
                <w:szCs w:val="12"/>
              </w:rPr>
              <w:t>Цепели</w:t>
            </w:r>
            <w:proofErr w:type="spellEnd"/>
          </w:p>
        </w:tc>
        <w:tc>
          <w:tcPr>
            <w:tcW w:w="727"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jc w:val="center"/>
              <w:rPr>
                <w:sz w:val="12"/>
                <w:szCs w:val="12"/>
              </w:rPr>
            </w:pPr>
            <w:r>
              <w:rPr>
                <w:sz w:val="12"/>
                <w:szCs w:val="12"/>
              </w:rPr>
              <w:t>0,500</w:t>
            </w:r>
          </w:p>
        </w:tc>
        <w:tc>
          <w:tcPr>
            <w:tcW w:w="540"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jc w:val="center"/>
              <w:rPr>
                <w:sz w:val="12"/>
                <w:szCs w:val="12"/>
              </w:rPr>
            </w:pPr>
            <w:r>
              <w:rPr>
                <w:sz w:val="12"/>
                <w:szCs w:val="12"/>
              </w:rPr>
              <w:t>3114</w:t>
            </w:r>
          </w:p>
        </w:tc>
        <w:tc>
          <w:tcPr>
            <w:tcW w:w="567"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jc w:val="center"/>
              <w:rPr>
                <w:sz w:val="12"/>
                <w:szCs w:val="12"/>
              </w:rPr>
            </w:pPr>
            <w:r>
              <w:rPr>
                <w:sz w:val="12"/>
                <w:szCs w:val="12"/>
              </w:rPr>
              <w:t>0,32</w:t>
            </w:r>
          </w:p>
        </w:tc>
        <w:tc>
          <w:tcPr>
            <w:tcW w:w="283"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jc w:val="center"/>
              <w:rPr>
                <w:sz w:val="12"/>
                <w:szCs w:val="12"/>
              </w:rPr>
            </w:pPr>
            <w:r>
              <w:rPr>
                <w:sz w:val="12"/>
                <w:szCs w:val="12"/>
              </w:rPr>
              <w:t>64</w:t>
            </w:r>
          </w:p>
        </w:tc>
        <w:tc>
          <w:tcPr>
            <w:tcW w:w="567"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jc w:val="center"/>
              <w:rPr>
                <w:sz w:val="12"/>
                <w:szCs w:val="12"/>
              </w:rPr>
            </w:pPr>
            <w:r>
              <w:rPr>
                <w:sz w:val="12"/>
                <w:szCs w:val="12"/>
              </w:rPr>
              <w:t>0,32</w:t>
            </w:r>
          </w:p>
        </w:tc>
        <w:tc>
          <w:tcPr>
            <w:tcW w:w="284"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jc w:val="center"/>
              <w:rPr>
                <w:sz w:val="12"/>
                <w:szCs w:val="12"/>
              </w:rPr>
            </w:pPr>
            <w:r>
              <w:rPr>
                <w:sz w:val="12"/>
                <w:szCs w:val="12"/>
              </w:rPr>
              <w:t>64</w:t>
            </w:r>
          </w:p>
        </w:tc>
        <w:tc>
          <w:tcPr>
            <w:tcW w:w="567"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jc w:val="center"/>
              <w:rPr>
                <w:sz w:val="12"/>
                <w:szCs w:val="12"/>
              </w:rPr>
            </w:pPr>
            <w:r>
              <w:rPr>
                <w:sz w:val="12"/>
                <w:szCs w:val="12"/>
              </w:rPr>
              <w:t>0,32</w:t>
            </w:r>
          </w:p>
        </w:tc>
        <w:tc>
          <w:tcPr>
            <w:tcW w:w="283"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jc w:val="center"/>
              <w:rPr>
                <w:sz w:val="12"/>
                <w:szCs w:val="12"/>
              </w:rPr>
            </w:pPr>
            <w:r>
              <w:rPr>
                <w:sz w:val="12"/>
                <w:szCs w:val="12"/>
              </w:rPr>
              <w:t>64</w:t>
            </w:r>
          </w:p>
        </w:tc>
        <w:tc>
          <w:tcPr>
            <w:tcW w:w="992"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spacing w:line="276" w:lineRule="auto"/>
              <w:rPr>
                <w:sz w:val="22"/>
                <w:szCs w:val="22"/>
                <w:lang w:eastAsia="en-US"/>
              </w:rPr>
            </w:pPr>
          </w:p>
        </w:tc>
        <w:tc>
          <w:tcPr>
            <w:tcW w:w="993"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spacing w:line="276" w:lineRule="auto"/>
              <w:rPr>
                <w:sz w:val="22"/>
                <w:szCs w:val="22"/>
                <w:lang w:eastAsia="en-US"/>
              </w:rPr>
            </w:pPr>
          </w:p>
        </w:tc>
        <w:tc>
          <w:tcPr>
            <w:tcW w:w="992"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spacing w:line="276" w:lineRule="auto"/>
              <w:rPr>
                <w:sz w:val="22"/>
                <w:szCs w:val="22"/>
                <w:lang w:eastAsia="en-US"/>
              </w:rPr>
            </w:pPr>
          </w:p>
        </w:tc>
        <w:tc>
          <w:tcPr>
            <w:tcW w:w="992"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spacing w:line="276" w:lineRule="auto"/>
              <w:rPr>
                <w:sz w:val="22"/>
                <w:szCs w:val="22"/>
                <w:lang w:eastAsia="en-US"/>
              </w:rPr>
            </w:pPr>
          </w:p>
        </w:tc>
        <w:tc>
          <w:tcPr>
            <w:tcW w:w="709" w:type="dxa"/>
            <w:tcBorders>
              <w:top w:val="nil"/>
              <w:left w:val="nil"/>
              <w:bottom w:val="single" w:sz="4" w:space="0" w:color="auto"/>
              <w:right w:val="single" w:sz="4" w:space="0" w:color="auto"/>
            </w:tcBorders>
            <w:tcMar>
              <w:top w:w="0" w:type="dxa"/>
              <w:left w:w="28" w:type="dxa"/>
              <w:bottom w:w="0" w:type="dxa"/>
              <w:right w:w="28" w:type="dxa"/>
            </w:tcMar>
            <w:hideMark/>
          </w:tcPr>
          <w:p w:rsidR="00404FFA" w:rsidRPr="0081523D" w:rsidRDefault="00404FFA">
            <w:pPr>
              <w:spacing w:line="276" w:lineRule="auto"/>
              <w:rPr>
                <w:sz w:val="22"/>
                <w:szCs w:val="22"/>
                <w:lang w:eastAsia="en-US"/>
              </w:rPr>
            </w:pPr>
          </w:p>
        </w:tc>
        <w:tc>
          <w:tcPr>
            <w:tcW w:w="1134"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spacing w:line="276" w:lineRule="auto"/>
              <w:rPr>
                <w:sz w:val="22"/>
                <w:szCs w:val="22"/>
                <w:lang w:eastAsia="en-US"/>
              </w:rPr>
            </w:pPr>
          </w:p>
        </w:tc>
        <w:tc>
          <w:tcPr>
            <w:tcW w:w="1161"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spacing w:line="276" w:lineRule="auto"/>
              <w:rPr>
                <w:sz w:val="22"/>
                <w:szCs w:val="22"/>
                <w:lang w:eastAsia="en-US"/>
              </w:rPr>
            </w:pPr>
          </w:p>
        </w:tc>
        <w:tc>
          <w:tcPr>
            <w:tcW w:w="709"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spacing w:line="276" w:lineRule="auto"/>
              <w:rPr>
                <w:sz w:val="22"/>
                <w:szCs w:val="22"/>
                <w:lang w:eastAsia="en-US"/>
              </w:rPr>
            </w:pPr>
          </w:p>
        </w:tc>
        <w:tc>
          <w:tcPr>
            <w:tcW w:w="681"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spacing w:line="276" w:lineRule="auto"/>
              <w:rPr>
                <w:sz w:val="22"/>
                <w:szCs w:val="22"/>
                <w:lang w:eastAsia="en-US"/>
              </w:rPr>
            </w:pPr>
          </w:p>
        </w:tc>
        <w:tc>
          <w:tcPr>
            <w:tcW w:w="709"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spacing w:line="276" w:lineRule="auto"/>
              <w:rPr>
                <w:sz w:val="22"/>
                <w:szCs w:val="22"/>
                <w:lang w:eastAsia="en-US"/>
              </w:rPr>
            </w:pPr>
          </w:p>
        </w:tc>
        <w:tc>
          <w:tcPr>
            <w:tcW w:w="428" w:type="dxa"/>
            <w:gridSpan w:val="2"/>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spacing w:line="276" w:lineRule="auto"/>
              <w:rPr>
                <w:sz w:val="22"/>
                <w:szCs w:val="22"/>
                <w:lang w:eastAsia="en-US"/>
              </w:rPr>
            </w:pPr>
          </w:p>
        </w:tc>
        <w:tc>
          <w:tcPr>
            <w:tcW w:w="715" w:type="dxa"/>
            <w:gridSpan w:val="3"/>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spacing w:line="276" w:lineRule="auto"/>
              <w:rPr>
                <w:sz w:val="22"/>
                <w:szCs w:val="22"/>
                <w:lang w:eastAsia="en-US"/>
              </w:rPr>
            </w:pPr>
          </w:p>
        </w:tc>
        <w:tc>
          <w:tcPr>
            <w:tcW w:w="1134"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spacing w:line="276" w:lineRule="auto"/>
              <w:rPr>
                <w:sz w:val="22"/>
                <w:szCs w:val="22"/>
                <w:lang w:eastAsia="en-US"/>
              </w:rPr>
            </w:pPr>
          </w:p>
        </w:tc>
        <w:tc>
          <w:tcPr>
            <w:tcW w:w="1152"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spacing w:line="276" w:lineRule="auto"/>
              <w:rPr>
                <w:sz w:val="22"/>
                <w:szCs w:val="22"/>
                <w:lang w:eastAsia="en-US"/>
              </w:rPr>
            </w:pPr>
          </w:p>
        </w:tc>
        <w:tc>
          <w:tcPr>
            <w:tcW w:w="709"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spacing w:line="276" w:lineRule="auto"/>
              <w:rPr>
                <w:sz w:val="22"/>
                <w:szCs w:val="22"/>
                <w:lang w:eastAsia="en-US"/>
              </w:rPr>
            </w:pPr>
          </w:p>
        </w:tc>
        <w:tc>
          <w:tcPr>
            <w:tcW w:w="691"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spacing w:line="276" w:lineRule="auto"/>
              <w:rPr>
                <w:sz w:val="22"/>
                <w:szCs w:val="22"/>
                <w:lang w:eastAsia="en-US"/>
              </w:rPr>
            </w:pPr>
          </w:p>
        </w:tc>
        <w:tc>
          <w:tcPr>
            <w:tcW w:w="708"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spacing w:line="276" w:lineRule="auto"/>
              <w:rPr>
                <w:sz w:val="22"/>
                <w:szCs w:val="22"/>
                <w:lang w:eastAsia="en-US"/>
              </w:rPr>
            </w:pPr>
          </w:p>
        </w:tc>
        <w:tc>
          <w:tcPr>
            <w:tcW w:w="441"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spacing w:line="276" w:lineRule="auto"/>
              <w:rPr>
                <w:sz w:val="22"/>
                <w:szCs w:val="22"/>
                <w:lang w:eastAsia="en-US"/>
              </w:rPr>
            </w:pPr>
          </w:p>
        </w:tc>
        <w:tc>
          <w:tcPr>
            <w:tcW w:w="708"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spacing w:line="276" w:lineRule="auto"/>
              <w:rPr>
                <w:sz w:val="22"/>
                <w:szCs w:val="22"/>
                <w:lang w:eastAsia="en-US"/>
              </w:rPr>
            </w:pPr>
          </w:p>
        </w:tc>
        <w:tc>
          <w:tcPr>
            <w:tcW w:w="851"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spacing w:line="276" w:lineRule="auto"/>
              <w:rPr>
                <w:sz w:val="22"/>
                <w:szCs w:val="22"/>
                <w:lang w:eastAsia="en-US"/>
              </w:rPr>
            </w:pPr>
          </w:p>
        </w:tc>
      </w:tr>
      <w:tr w:rsidR="00404FFA" w:rsidTr="00B8520E">
        <w:trPr>
          <w:trHeight w:val="264"/>
        </w:trPr>
        <w:tc>
          <w:tcPr>
            <w:tcW w:w="352" w:type="dxa"/>
            <w:vMerge/>
            <w:tcBorders>
              <w:top w:val="nil"/>
              <w:left w:val="single" w:sz="4" w:space="0" w:color="auto"/>
              <w:bottom w:val="single" w:sz="4" w:space="0" w:color="auto"/>
              <w:right w:val="single" w:sz="4" w:space="0" w:color="auto"/>
            </w:tcBorders>
            <w:vAlign w:val="center"/>
            <w:hideMark/>
          </w:tcPr>
          <w:p w:rsidR="00404FFA" w:rsidRDefault="00404FFA">
            <w:pPr>
              <w:rPr>
                <w:sz w:val="12"/>
                <w:szCs w:val="12"/>
              </w:rPr>
            </w:pPr>
          </w:p>
        </w:tc>
        <w:tc>
          <w:tcPr>
            <w:tcW w:w="2117"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CB371E">
            <w:pPr>
              <w:rPr>
                <w:sz w:val="12"/>
                <w:szCs w:val="12"/>
              </w:rPr>
            </w:pPr>
            <w:r>
              <w:rPr>
                <w:sz w:val="12"/>
                <w:szCs w:val="12"/>
              </w:rPr>
              <w:t xml:space="preserve">Проезд вдоль д. </w:t>
            </w:r>
            <w:r w:rsidR="00404FFA">
              <w:rPr>
                <w:sz w:val="12"/>
                <w:szCs w:val="12"/>
              </w:rPr>
              <w:t>7/2 по ул. 60 лет Октября</w:t>
            </w:r>
          </w:p>
        </w:tc>
        <w:tc>
          <w:tcPr>
            <w:tcW w:w="727"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jc w:val="center"/>
              <w:rPr>
                <w:sz w:val="12"/>
                <w:szCs w:val="12"/>
              </w:rPr>
            </w:pPr>
            <w:r>
              <w:rPr>
                <w:sz w:val="12"/>
                <w:szCs w:val="12"/>
              </w:rPr>
              <w:t>0,173</w:t>
            </w:r>
          </w:p>
        </w:tc>
        <w:tc>
          <w:tcPr>
            <w:tcW w:w="540"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jc w:val="center"/>
              <w:rPr>
                <w:sz w:val="12"/>
                <w:szCs w:val="12"/>
              </w:rPr>
            </w:pPr>
            <w:r>
              <w:rPr>
                <w:sz w:val="12"/>
                <w:szCs w:val="12"/>
              </w:rPr>
              <w:t>953,8</w:t>
            </w:r>
          </w:p>
        </w:tc>
        <w:tc>
          <w:tcPr>
            <w:tcW w:w="567"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jc w:val="center"/>
              <w:rPr>
                <w:sz w:val="12"/>
                <w:szCs w:val="12"/>
              </w:rPr>
            </w:pPr>
            <w:r>
              <w:rPr>
                <w:sz w:val="12"/>
                <w:szCs w:val="12"/>
              </w:rPr>
              <w:t>0</w:t>
            </w:r>
          </w:p>
        </w:tc>
        <w:tc>
          <w:tcPr>
            <w:tcW w:w="283"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jc w:val="center"/>
              <w:rPr>
                <w:sz w:val="12"/>
                <w:szCs w:val="12"/>
              </w:rPr>
            </w:pPr>
            <w:r>
              <w:rPr>
                <w:sz w:val="12"/>
                <w:szCs w:val="12"/>
              </w:rPr>
              <w:t>0</w:t>
            </w:r>
          </w:p>
        </w:tc>
        <w:tc>
          <w:tcPr>
            <w:tcW w:w="567"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jc w:val="center"/>
              <w:rPr>
                <w:sz w:val="12"/>
                <w:szCs w:val="12"/>
              </w:rPr>
            </w:pPr>
            <w:r>
              <w:rPr>
                <w:sz w:val="12"/>
                <w:szCs w:val="12"/>
              </w:rPr>
              <w:t>0</w:t>
            </w:r>
          </w:p>
        </w:tc>
        <w:tc>
          <w:tcPr>
            <w:tcW w:w="284"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jc w:val="center"/>
              <w:rPr>
                <w:sz w:val="12"/>
                <w:szCs w:val="12"/>
              </w:rPr>
            </w:pPr>
            <w:r>
              <w:rPr>
                <w:sz w:val="12"/>
                <w:szCs w:val="12"/>
              </w:rPr>
              <w:t>0</w:t>
            </w:r>
          </w:p>
        </w:tc>
        <w:tc>
          <w:tcPr>
            <w:tcW w:w="567"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jc w:val="center"/>
              <w:rPr>
                <w:sz w:val="12"/>
                <w:szCs w:val="12"/>
              </w:rPr>
            </w:pPr>
            <w:r>
              <w:rPr>
                <w:sz w:val="12"/>
                <w:szCs w:val="12"/>
              </w:rPr>
              <w:t>0</w:t>
            </w:r>
          </w:p>
        </w:tc>
        <w:tc>
          <w:tcPr>
            <w:tcW w:w="283"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jc w:val="center"/>
              <w:rPr>
                <w:sz w:val="12"/>
                <w:szCs w:val="12"/>
              </w:rPr>
            </w:pPr>
            <w:r>
              <w:rPr>
                <w:sz w:val="12"/>
                <w:szCs w:val="12"/>
              </w:rPr>
              <w:t>0</w:t>
            </w:r>
          </w:p>
        </w:tc>
        <w:tc>
          <w:tcPr>
            <w:tcW w:w="992"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spacing w:line="276" w:lineRule="auto"/>
              <w:rPr>
                <w:sz w:val="22"/>
                <w:szCs w:val="22"/>
                <w:lang w:eastAsia="en-US"/>
              </w:rPr>
            </w:pPr>
          </w:p>
        </w:tc>
        <w:tc>
          <w:tcPr>
            <w:tcW w:w="993"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spacing w:line="276" w:lineRule="auto"/>
              <w:rPr>
                <w:sz w:val="22"/>
                <w:szCs w:val="22"/>
                <w:lang w:eastAsia="en-US"/>
              </w:rPr>
            </w:pPr>
          </w:p>
        </w:tc>
        <w:tc>
          <w:tcPr>
            <w:tcW w:w="992"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spacing w:line="276" w:lineRule="auto"/>
              <w:rPr>
                <w:sz w:val="22"/>
                <w:szCs w:val="22"/>
                <w:lang w:eastAsia="en-US"/>
              </w:rPr>
            </w:pPr>
          </w:p>
        </w:tc>
        <w:tc>
          <w:tcPr>
            <w:tcW w:w="992"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spacing w:line="276" w:lineRule="auto"/>
              <w:rPr>
                <w:sz w:val="22"/>
                <w:szCs w:val="22"/>
                <w:lang w:eastAsia="en-US"/>
              </w:rPr>
            </w:pPr>
          </w:p>
        </w:tc>
        <w:tc>
          <w:tcPr>
            <w:tcW w:w="709" w:type="dxa"/>
            <w:tcBorders>
              <w:top w:val="nil"/>
              <w:left w:val="nil"/>
              <w:bottom w:val="single" w:sz="4" w:space="0" w:color="auto"/>
              <w:right w:val="single" w:sz="4" w:space="0" w:color="auto"/>
            </w:tcBorders>
            <w:tcMar>
              <w:top w:w="0" w:type="dxa"/>
              <w:left w:w="28" w:type="dxa"/>
              <w:bottom w:w="0" w:type="dxa"/>
              <w:right w:w="28" w:type="dxa"/>
            </w:tcMar>
            <w:hideMark/>
          </w:tcPr>
          <w:p w:rsidR="00404FFA" w:rsidRPr="0081523D" w:rsidRDefault="00404FFA">
            <w:pPr>
              <w:spacing w:line="276" w:lineRule="auto"/>
              <w:rPr>
                <w:sz w:val="22"/>
                <w:szCs w:val="22"/>
                <w:lang w:eastAsia="en-US"/>
              </w:rPr>
            </w:pPr>
          </w:p>
        </w:tc>
        <w:tc>
          <w:tcPr>
            <w:tcW w:w="1134"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spacing w:line="276" w:lineRule="auto"/>
              <w:rPr>
                <w:sz w:val="22"/>
                <w:szCs w:val="22"/>
                <w:lang w:eastAsia="en-US"/>
              </w:rPr>
            </w:pPr>
          </w:p>
        </w:tc>
        <w:tc>
          <w:tcPr>
            <w:tcW w:w="1161"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spacing w:line="276" w:lineRule="auto"/>
              <w:rPr>
                <w:sz w:val="22"/>
                <w:szCs w:val="22"/>
                <w:lang w:eastAsia="en-US"/>
              </w:rPr>
            </w:pPr>
          </w:p>
        </w:tc>
        <w:tc>
          <w:tcPr>
            <w:tcW w:w="709"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spacing w:line="276" w:lineRule="auto"/>
              <w:rPr>
                <w:sz w:val="22"/>
                <w:szCs w:val="22"/>
                <w:lang w:eastAsia="en-US"/>
              </w:rPr>
            </w:pPr>
          </w:p>
        </w:tc>
        <w:tc>
          <w:tcPr>
            <w:tcW w:w="681"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spacing w:line="276" w:lineRule="auto"/>
              <w:rPr>
                <w:sz w:val="22"/>
                <w:szCs w:val="22"/>
                <w:lang w:eastAsia="en-US"/>
              </w:rPr>
            </w:pPr>
          </w:p>
        </w:tc>
        <w:tc>
          <w:tcPr>
            <w:tcW w:w="709"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spacing w:line="276" w:lineRule="auto"/>
              <w:rPr>
                <w:sz w:val="22"/>
                <w:szCs w:val="22"/>
                <w:lang w:eastAsia="en-US"/>
              </w:rPr>
            </w:pPr>
          </w:p>
        </w:tc>
        <w:tc>
          <w:tcPr>
            <w:tcW w:w="428" w:type="dxa"/>
            <w:gridSpan w:val="2"/>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spacing w:line="276" w:lineRule="auto"/>
              <w:rPr>
                <w:sz w:val="22"/>
                <w:szCs w:val="22"/>
                <w:lang w:eastAsia="en-US"/>
              </w:rPr>
            </w:pPr>
          </w:p>
        </w:tc>
        <w:tc>
          <w:tcPr>
            <w:tcW w:w="715" w:type="dxa"/>
            <w:gridSpan w:val="3"/>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spacing w:line="276" w:lineRule="auto"/>
              <w:rPr>
                <w:sz w:val="22"/>
                <w:szCs w:val="22"/>
                <w:lang w:eastAsia="en-US"/>
              </w:rPr>
            </w:pPr>
          </w:p>
        </w:tc>
        <w:tc>
          <w:tcPr>
            <w:tcW w:w="1134"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spacing w:line="276" w:lineRule="auto"/>
              <w:rPr>
                <w:sz w:val="22"/>
                <w:szCs w:val="22"/>
                <w:lang w:eastAsia="en-US"/>
              </w:rPr>
            </w:pPr>
          </w:p>
        </w:tc>
        <w:tc>
          <w:tcPr>
            <w:tcW w:w="1152"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spacing w:line="276" w:lineRule="auto"/>
              <w:rPr>
                <w:sz w:val="22"/>
                <w:szCs w:val="22"/>
                <w:lang w:eastAsia="en-US"/>
              </w:rPr>
            </w:pPr>
          </w:p>
        </w:tc>
        <w:tc>
          <w:tcPr>
            <w:tcW w:w="709"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spacing w:line="276" w:lineRule="auto"/>
              <w:rPr>
                <w:sz w:val="22"/>
                <w:szCs w:val="22"/>
                <w:lang w:eastAsia="en-US"/>
              </w:rPr>
            </w:pPr>
          </w:p>
        </w:tc>
        <w:tc>
          <w:tcPr>
            <w:tcW w:w="691"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spacing w:line="276" w:lineRule="auto"/>
              <w:rPr>
                <w:sz w:val="22"/>
                <w:szCs w:val="22"/>
                <w:lang w:eastAsia="en-US"/>
              </w:rPr>
            </w:pPr>
          </w:p>
        </w:tc>
        <w:tc>
          <w:tcPr>
            <w:tcW w:w="708"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spacing w:line="276" w:lineRule="auto"/>
              <w:rPr>
                <w:sz w:val="22"/>
                <w:szCs w:val="22"/>
                <w:lang w:eastAsia="en-US"/>
              </w:rPr>
            </w:pPr>
          </w:p>
        </w:tc>
        <w:tc>
          <w:tcPr>
            <w:tcW w:w="441"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spacing w:line="276" w:lineRule="auto"/>
              <w:rPr>
                <w:sz w:val="22"/>
                <w:szCs w:val="22"/>
                <w:lang w:eastAsia="en-US"/>
              </w:rPr>
            </w:pPr>
          </w:p>
        </w:tc>
        <w:tc>
          <w:tcPr>
            <w:tcW w:w="708"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spacing w:line="276" w:lineRule="auto"/>
              <w:rPr>
                <w:sz w:val="22"/>
                <w:szCs w:val="22"/>
                <w:lang w:eastAsia="en-US"/>
              </w:rPr>
            </w:pPr>
          </w:p>
        </w:tc>
        <w:tc>
          <w:tcPr>
            <w:tcW w:w="851"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spacing w:line="276" w:lineRule="auto"/>
              <w:rPr>
                <w:sz w:val="22"/>
                <w:szCs w:val="22"/>
                <w:lang w:eastAsia="en-US"/>
              </w:rPr>
            </w:pPr>
          </w:p>
        </w:tc>
      </w:tr>
      <w:tr w:rsidR="00404FFA" w:rsidTr="00B8520E">
        <w:trPr>
          <w:trHeight w:val="264"/>
        </w:trPr>
        <w:tc>
          <w:tcPr>
            <w:tcW w:w="352" w:type="dxa"/>
            <w:tcBorders>
              <w:top w:val="nil"/>
              <w:left w:val="single" w:sz="4" w:space="0" w:color="auto"/>
              <w:bottom w:val="single" w:sz="4" w:space="0" w:color="auto"/>
              <w:right w:val="single" w:sz="4" w:space="0" w:color="auto"/>
            </w:tcBorders>
            <w:tcMar>
              <w:top w:w="0" w:type="dxa"/>
              <w:left w:w="28" w:type="dxa"/>
              <w:bottom w:w="0" w:type="dxa"/>
              <w:right w:w="28" w:type="dxa"/>
            </w:tcMar>
            <w:hideMark/>
          </w:tcPr>
          <w:p w:rsidR="00404FFA" w:rsidRDefault="00404FFA">
            <w:pPr>
              <w:jc w:val="center"/>
              <w:rPr>
                <w:sz w:val="12"/>
                <w:szCs w:val="12"/>
              </w:rPr>
            </w:pPr>
            <w:r>
              <w:rPr>
                <w:sz w:val="12"/>
                <w:szCs w:val="12"/>
              </w:rPr>
              <w:lastRenderedPageBreak/>
              <w:t>561</w:t>
            </w:r>
          </w:p>
        </w:tc>
        <w:tc>
          <w:tcPr>
            <w:tcW w:w="2117"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rPr>
                <w:sz w:val="12"/>
                <w:szCs w:val="12"/>
              </w:rPr>
            </w:pPr>
            <w:r>
              <w:rPr>
                <w:sz w:val="12"/>
                <w:szCs w:val="12"/>
              </w:rPr>
              <w:t>проезд от а/д по пр. Мира до д. № 63 по пр. Мира</w:t>
            </w:r>
          </w:p>
        </w:tc>
        <w:tc>
          <w:tcPr>
            <w:tcW w:w="727"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jc w:val="center"/>
              <w:rPr>
                <w:sz w:val="12"/>
                <w:szCs w:val="12"/>
              </w:rPr>
            </w:pPr>
            <w:r>
              <w:rPr>
                <w:sz w:val="12"/>
                <w:szCs w:val="12"/>
              </w:rPr>
              <w:t>0,149</w:t>
            </w:r>
          </w:p>
        </w:tc>
        <w:tc>
          <w:tcPr>
            <w:tcW w:w="540"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jc w:val="center"/>
              <w:rPr>
                <w:sz w:val="12"/>
                <w:szCs w:val="12"/>
              </w:rPr>
            </w:pPr>
            <w:r>
              <w:rPr>
                <w:sz w:val="12"/>
                <w:szCs w:val="12"/>
              </w:rPr>
              <w:t>938,8</w:t>
            </w:r>
          </w:p>
        </w:tc>
        <w:tc>
          <w:tcPr>
            <w:tcW w:w="567"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jc w:val="center"/>
              <w:rPr>
                <w:sz w:val="12"/>
                <w:szCs w:val="12"/>
              </w:rPr>
            </w:pPr>
            <w:r>
              <w:rPr>
                <w:sz w:val="12"/>
                <w:szCs w:val="12"/>
              </w:rPr>
              <w:t>0,033</w:t>
            </w:r>
          </w:p>
        </w:tc>
        <w:tc>
          <w:tcPr>
            <w:tcW w:w="283"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jc w:val="center"/>
              <w:rPr>
                <w:sz w:val="12"/>
                <w:szCs w:val="12"/>
              </w:rPr>
            </w:pPr>
            <w:r>
              <w:rPr>
                <w:sz w:val="12"/>
                <w:szCs w:val="12"/>
              </w:rPr>
              <w:t>22</w:t>
            </w:r>
          </w:p>
        </w:tc>
        <w:tc>
          <w:tcPr>
            <w:tcW w:w="567"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jc w:val="center"/>
              <w:rPr>
                <w:sz w:val="12"/>
                <w:szCs w:val="12"/>
              </w:rPr>
            </w:pPr>
            <w:r>
              <w:rPr>
                <w:sz w:val="12"/>
                <w:szCs w:val="12"/>
              </w:rPr>
              <w:t>0,033</w:t>
            </w:r>
          </w:p>
        </w:tc>
        <w:tc>
          <w:tcPr>
            <w:tcW w:w="284"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jc w:val="center"/>
              <w:rPr>
                <w:sz w:val="12"/>
                <w:szCs w:val="12"/>
              </w:rPr>
            </w:pPr>
            <w:r>
              <w:rPr>
                <w:sz w:val="12"/>
                <w:szCs w:val="12"/>
              </w:rPr>
              <w:t>22</w:t>
            </w:r>
          </w:p>
        </w:tc>
        <w:tc>
          <w:tcPr>
            <w:tcW w:w="567"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jc w:val="center"/>
              <w:rPr>
                <w:sz w:val="12"/>
                <w:szCs w:val="12"/>
              </w:rPr>
            </w:pPr>
            <w:r>
              <w:rPr>
                <w:sz w:val="12"/>
                <w:szCs w:val="12"/>
              </w:rPr>
              <w:t>0,033</w:t>
            </w:r>
          </w:p>
        </w:tc>
        <w:tc>
          <w:tcPr>
            <w:tcW w:w="283"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jc w:val="center"/>
              <w:rPr>
                <w:sz w:val="12"/>
                <w:szCs w:val="12"/>
              </w:rPr>
            </w:pPr>
            <w:r>
              <w:rPr>
                <w:sz w:val="12"/>
                <w:szCs w:val="12"/>
              </w:rPr>
              <w:t>22</w:t>
            </w:r>
          </w:p>
        </w:tc>
        <w:tc>
          <w:tcPr>
            <w:tcW w:w="992"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spacing w:line="276" w:lineRule="auto"/>
              <w:rPr>
                <w:sz w:val="22"/>
                <w:szCs w:val="22"/>
                <w:lang w:eastAsia="en-US"/>
              </w:rPr>
            </w:pPr>
          </w:p>
        </w:tc>
        <w:tc>
          <w:tcPr>
            <w:tcW w:w="993"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spacing w:line="276" w:lineRule="auto"/>
              <w:rPr>
                <w:sz w:val="22"/>
                <w:szCs w:val="22"/>
                <w:lang w:eastAsia="en-US"/>
              </w:rPr>
            </w:pPr>
          </w:p>
        </w:tc>
        <w:tc>
          <w:tcPr>
            <w:tcW w:w="992"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spacing w:line="276" w:lineRule="auto"/>
              <w:rPr>
                <w:sz w:val="22"/>
                <w:szCs w:val="22"/>
                <w:lang w:eastAsia="en-US"/>
              </w:rPr>
            </w:pPr>
          </w:p>
        </w:tc>
        <w:tc>
          <w:tcPr>
            <w:tcW w:w="992"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spacing w:line="276" w:lineRule="auto"/>
              <w:rPr>
                <w:sz w:val="22"/>
                <w:szCs w:val="22"/>
                <w:lang w:eastAsia="en-US"/>
              </w:rPr>
            </w:pPr>
          </w:p>
        </w:tc>
        <w:tc>
          <w:tcPr>
            <w:tcW w:w="709" w:type="dxa"/>
            <w:tcBorders>
              <w:top w:val="nil"/>
              <w:left w:val="nil"/>
              <w:bottom w:val="single" w:sz="4" w:space="0" w:color="auto"/>
              <w:right w:val="single" w:sz="4" w:space="0" w:color="auto"/>
            </w:tcBorders>
            <w:tcMar>
              <w:top w:w="0" w:type="dxa"/>
              <w:left w:w="28" w:type="dxa"/>
              <w:bottom w:w="0" w:type="dxa"/>
              <w:right w:w="28" w:type="dxa"/>
            </w:tcMar>
            <w:hideMark/>
          </w:tcPr>
          <w:p w:rsidR="00404FFA" w:rsidRPr="0081523D" w:rsidRDefault="00404FFA">
            <w:pPr>
              <w:spacing w:line="276" w:lineRule="auto"/>
              <w:rPr>
                <w:sz w:val="22"/>
                <w:szCs w:val="22"/>
                <w:lang w:eastAsia="en-US"/>
              </w:rPr>
            </w:pPr>
          </w:p>
        </w:tc>
        <w:tc>
          <w:tcPr>
            <w:tcW w:w="1134"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spacing w:line="276" w:lineRule="auto"/>
              <w:rPr>
                <w:sz w:val="22"/>
                <w:szCs w:val="22"/>
                <w:lang w:eastAsia="en-US"/>
              </w:rPr>
            </w:pPr>
          </w:p>
        </w:tc>
        <w:tc>
          <w:tcPr>
            <w:tcW w:w="1161"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spacing w:line="276" w:lineRule="auto"/>
              <w:rPr>
                <w:sz w:val="22"/>
                <w:szCs w:val="22"/>
                <w:lang w:eastAsia="en-US"/>
              </w:rPr>
            </w:pPr>
          </w:p>
        </w:tc>
        <w:tc>
          <w:tcPr>
            <w:tcW w:w="709"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spacing w:line="276" w:lineRule="auto"/>
              <w:rPr>
                <w:sz w:val="22"/>
                <w:szCs w:val="22"/>
                <w:lang w:eastAsia="en-US"/>
              </w:rPr>
            </w:pPr>
          </w:p>
        </w:tc>
        <w:tc>
          <w:tcPr>
            <w:tcW w:w="681"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spacing w:line="276" w:lineRule="auto"/>
              <w:rPr>
                <w:sz w:val="22"/>
                <w:szCs w:val="22"/>
                <w:lang w:eastAsia="en-US"/>
              </w:rPr>
            </w:pPr>
          </w:p>
        </w:tc>
        <w:tc>
          <w:tcPr>
            <w:tcW w:w="709"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spacing w:line="276" w:lineRule="auto"/>
              <w:rPr>
                <w:sz w:val="22"/>
                <w:szCs w:val="22"/>
                <w:lang w:eastAsia="en-US"/>
              </w:rPr>
            </w:pPr>
          </w:p>
        </w:tc>
        <w:tc>
          <w:tcPr>
            <w:tcW w:w="428" w:type="dxa"/>
            <w:gridSpan w:val="2"/>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spacing w:line="276" w:lineRule="auto"/>
              <w:rPr>
                <w:sz w:val="22"/>
                <w:szCs w:val="22"/>
                <w:lang w:eastAsia="en-US"/>
              </w:rPr>
            </w:pPr>
          </w:p>
        </w:tc>
        <w:tc>
          <w:tcPr>
            <w:tcW w:w="715" w:type="dxa"/>
            <w:gridSpan w:val="3"/>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spacing w:line="276" w:lineRule="auto"/>
              <w:rPr>
                <w:sz w:val="22"/>
                <w:szCs w:val="22"/>
                <w:lang w:eastAsia="en-US"/>
              </w:rPr>
            </w:pPr>
          </w:p>
        </w:tc>
        <w:tc>
          <w:tcPr>
            <w:tcW w:w="1134"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spacing w:line="276" w:lineRule="auto"/>
              <w:rPr>
                <w:sz w:val="22"/>
                <w:szCs w:val="22"/>
                <w:lang w:eastAsia="en-US"/>
              </w:rPr>
            </w:pPr>
          </w:p>
        </w:tc>
        <w:tc>
          <w:tcPr>
            <w:tcW w:w="1152"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spacing w:line="276" w:lineRule="auto"/>
              <w:rPr>
                <w:sz w:val="22"/>
                <w:szCs w:val="22"/>
                <w:lang w:eastAsia="en-US"/>
              </w:rPr>
            </w:pPr>
          </w:p>
        </w:tc>
        <w:tc>
          <w:tcPr>
            <w:tcW w:w="709"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spacing w:line="276" w:lineRule="auto"/>
              <w:rPr>
                <w:sz w:val="22"/>
                <w:szCs w:val="22"/>
                <w:lang w:eastAsia="en-US"/>
              </w:rPr>
            </w:pPr>
          </w:p>
        </w:tc>
        <w:tc>
          <w:tcPr>
            <w:tcW w:w="691"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spacing w:line="276" w:lineRule="auto"/>
              <w:rPr>
                <w:sz w:val="22"/>
                <w:szCs w:val="22"/>
                <w:lang w:eastAsia="en-US"/>
              </w:rPr>
            </w:pPr>
          </w:p>
        </w:tc>
        <w:tc>
          <w:tcPr>
            <w:tcW w:w="708"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spacing w:line="276" w:lineRule="auto"/>
              <w:rPr>
                <w:sz w:val="22"/>
                <w:szCs w:val="22"/>
                <w:lang w:eastAsia="en-US"/>
              </w:rPr>
            </w:pPr>
          </w:p>
        </w:tc>
        <w:tc>
          <w:tcPr>
            <w:tcW w:w="441"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spacing w:line="276" w:lineRule="auto"/>
              <w:rPr>
                <w:sz w:val="22"/>
                <w:szCs w:val="22"/>
                <w:lang w:eastAsia="en-US"/>
              </w:rPr>
            </w:pPr>
          </w:p>
        </w:tc>
        <w:tc>
          <w:tcPr>
            <w:tcW w:w="708"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spacing w:line="276" w:lineRule="auto"/>
              <w:rPr>
                <w:sz w:val="22"/>
                <w:szCs w:val="22"/>
                <w:lang w:eastAsia="en-US"/>
              </w:rPr>
            </w:pPr>
          </w:p>
        </w:tc>
        <w:tc>
          <w:tcPr>
            <w:tcW w:w="851"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spacing w:line="276" w:lineRule="auto"/>
              <w:rPr>
                <w:sz w:val="22"/>
                <w:szCs w:val="22"/>
                <w:lang w:eastAsia="en-US"/>
              </w:rPr>
            </w:pPr>
          </w:p>
        </w:tc>
      </w:tr>
      <w:tr w:rsidR="00404FFA" w:rsidTr="00B8520E">
        <w:trPr>
          <w:trHeight w:val="312"/>
        </w:trPr>
        <w:tc>
          <w:tcPr>
            <w:tcW w:w="352" w:type="dxa"/>
            <w:vMerge w:val="restart"/>
            <w:tcBorders>
              <w:top w:val="nil"/>
              <w:left w:val="single" w:sz="4" w:space="0" w:color="auto"/>
              <w:bottom w:val="single" w:sz="4" w:space="0" w:color="auto"/>
              <w:right w:val="single" w:sz="4" w:space="0" w:color="auto"/>
            </w:tcBorders>
            <w:tcMar>
              <w:top w:w="0" w:type="dxa"/>
              <w:left w:w="28" w:type="dxa"/>
              <w:bottom w:w="0" w:type="dxa"/>
              <w:right w:w="28" w:type="dxa"/>
            </w:tcMar>
            <w:hideMark/>
          </w:tcPr>
          <w:p w:rsidR="00404FFA" w:rsidRDefault="00404FFA">
            <w:pPr>
              <w:jc w:val="center"/>
              <w:rPr>
                <w:sz w:val="12"/>
                <w:szCs w:val="12"/>
              </w:rPr>
            </w:pPr>
            <w:r>
              <w:rPr>
                <w:sz w:val="12"/>
                <w:szCs w:val="12"/>
              </w:rPr>
              <w:t>562</w:t>
            </w:r>
          </w:p>
        </w:tc>
        <w:tc>
          <w:tcPr>
            <w:tcW w:w="2117"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3643B5" w:rsidP="003643B5">
            <w:pPr>
              <w:rPr>
                <w:sz w:val="12"/>
                <w:szCs w:val="12"/>
              </w:rPr>
            </w:pPr>
            <w:r>
              <w:rPr>
                <w:sz w:val="12"/>
                <w:szCs w:val="12"/>
              </w:rPr>
              <w:t>Проезд от автодороги  по ул. 60 лет Октября к д.</w:t>
            </w:r>
            <w:r w:rsidR="00404FFA">
              <w:rPr>
                <w:sz w:val="12"/>
                <w:szCs w:val="12"/>
              </w:rPr>
              <w:t xml:space="preserve"> 1/2 по ул. Юбилейная</w:t>
            </w:r>
          </w:p>
        </w:tc>
        <w:tc>
          <w:tcPr>
            <w:tcW w:w="727"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jc w:val="center"/>
              <w:rPr>
                <w:sz w:val="12"/>
                <w:szCs w:val="12"/>
              </w:rPr>
            </w:pPr>
            <w:r>
              <w:rPr>
                <w:sz w:val="12"/>
                <w:szCs w:val="12"/>
              </w:rPr>
              <w:t>0,216</w:t>
            </w:r>
          </w:p>
        </w:tc>
        <w:tc>
          <w:tcPr>
            <w:tcW w:w="540"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jc w:val="center"/>
              <w:rPr>
                <w:sz w:val="12"/>
                <w:szCs w:val="12"/>
              </w:rPr>
            </w:pPr>
            <w:r>
              <w:rPr>
                <w:sz w:val="12"/>
                <w:szCs w:val="12"/>
              </w:rPr>
              <w:t>1384,1</w:t>
            </w:r>
          </w:p>
        </w:tc>
        <w:tc>
          <w:tcPr>
            <w:tcW w:w="567"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jc w:val="center"/>
              <w:rPr>
                <w:sz w:val="12"/>
                <w:szCs w:val="12"/>
              </w:rPr>
            </w:pPr>
            <w:r>
              <w:rPr>
                <w:sz w:val="12"/>
                <w:szCs w:val="12"/>
              </w:rPr>
              <w:t>0</w:t>
            </w:r>
          </w:p>
        </w:tc>
        <w:tc>
          <w:tcPr>
            <w:tcW w:w="283"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jc w:val="center"/>
              <w:rPr>
                <w:sz w:val="12"/>
                <w:szCs w:val="12"/>
              </w:rPr>
            </w:pPr>
            <w:r>
              <w:rPr>
                <w:sz w:val="12"/>
                <w:szCs w:val="12"/>
              </w:rPr>
              <w:t>0</w:t>
            </w:r>
          </w:p>
        </w:tc>
        <w:tc>
          <w:tcPr>
            <w:tcW w:w="567"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jc w:val="center"/>
              <w:rPr>
                <w:sz w:val="12"/>
                <w:szCs w:val="12"/>
              </w:rPr>
            </w:pPr>
            <w:r>
              <w:rPr>
                <w:sz w:val="12"/>
                <w:szCs w:val="12"/>
              </w:rPr>
              <w:t>0</w:t>
            </w:r>
          </w:p>
        </w:tc>
        <w:tc>
          <w:tcPr>
            <w:tcW w:w="284"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jc w:val="center"/>
              <w:rPr>
                <w:sz w:val="12"/>
                <w:szCs w:val="12"/>
              </w:rPr>
            </w:pPr>
            <w:r>
              <w:rPr>
                <w:sz w:val="12"/>
                <w:szCs w:val="12"/>
              </w:rPr>
              <w:t>0</w:t>
            </w:r>
          </w:p>
        </w:tc>
        <w:tc>
          <w:tcPr>
            <w:tcW w:w="567"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jc w:val="center"/>
              <w:rPr>
                <w:sz w:val="12"/>
                <w:szCs w:val="12"/>
              </w:rPr>
            </w:pPr>
            <w:r>
              <w:rPr>
                <w:sz w:val="12"/>
                <w:szCs w:val="12"/>
              </w:rPr>
              <w:t>0</w:t>
            </w:r>
          </w:p>
        </w:tc>
        <w:tc>
          <w:tcPr>
            <w:tcW w:w="283"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jc w:val="center"/>
              <w:rPr>
                <w:sz w:val="12"/>
                <w:szCs w:val="12"/>
              </w:rPr>
            </w:pPr>
            <w:r>
              <w:rPr>
                <w:sz w:val="12"/>
                <w:szCs w:val="12"/>
              </w:rPr>
              <w:t>0</w:t>
            </w:r>
          </w:p>
        </w:tc>
        <w:tc>
          <w:tcPr>
            <w:tcW w:w="992"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spacing w:line="276" w:lineRule="auto"/>
              <w:rPr>
                <w:sz w:val="22"/>
                <w:szCs w:val="22"/>
                <w:lang w:eastAsia="en-US"/>
              </w:rPr>
            </w:pPr>
          </w:p>
        </w:tc>
        <w:tc>
          <w:tcPr>
            <w:tcW w:w="993"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spacing w:line="276" w:lineRule="auto"/>
              <w:rPr>
                <w:sz w:val="22"/>
                <w:szCs w:val="22"/>
                <w:lang w:eastAsia="en-US"/>
              </w:rPr>
            </w:pPr>
          </w:p>
        </w:tc>
        <w:tc>
          <w:tcPr>
            <w:tcW w:w="992"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spacing w:line="276" w:lineRule="auto"/>
              <w:rPr>
                <w:sz w:val="22"/>
                <w:szCs w:val="22"/>
                <w:lang w:eastAsia="en-US"/>
              </w:rPr>
            </w:pPr>
          </w:p>
        </w:tc>
        <w:tc>
          <w:tcPr>
            <w:tcW w:w="992"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spacing w:line="276" w:lineRule="auto"/>
              <w:rPr>
                <w:sz w:val="22"/>
                <w:szCs w:val="22"/>
                <w:lang w:eastAsia="en-US"/>
              </w:rPr>
            </w:pPr>
          </w:p>
        </w:tc>
        <w:tc>
          <w:tcPr>
            <w:tcW w:w="709" w:type="dxa"/>
            <w:tcBorders>
              <w:top w:val="nil"/>
              <w:left w:val="nil"/>
              <w:bottom w:val="single" w:sz="4" w:space="0" w:color="auto"/>
              <w:right w:val="single" w:sz="4" w:space="0" w:color="auto"/>
            </w:tcBorders>
            <w:tcMar>
              <w:top w:w="0" w:type="dxa"/>
              <w:left w:w="28" w:type="dxa"/>
              <w:bottom w:w="0" w:type="dxa"/>
              <w:right w:w="28" w:type="dxa"/>
            </w:tcMar>
            <w:hideMark/>
          </w:tcPr>
          <w:p w:rsidR="00404FFA" w:rsidRPr="0081523D" w:rsidRDefault="00404FFA">
            <w:pPr>
              <w:spacing w:line="276" w:lineRule="auto"/>
              <w:rPr>
                <w:sz w:val="22"/>
                <w:szCs w:val="22"/>
                <w:lang w:eastAsia="en-US"/>
              </w:rPr>
            </w:pPr>
          </w:p>
        </w:tc>
        <w:tc>
          <w:tcPr>
            <w:tcW w:w="1134"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spacing w:line="276" w:lineRule="auto"/>
              <w:rPr>
                <w:sz w:val="22"/>
                <w:szCs w:val="22"/>
                <w:lang w:eastAsia="en-US"/>
              </w:rPr>
            </w:pPr>
          </w:p>
        </w:tc>
        <w:tc>
          <w:tcPr>
            <w:tcW w:w="1161"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spacing w:line="276" w:lineRule="auto"/>
              <w:rPr>
                <w:sz w:val="22"/>
                <w:szCs w:val="22"/>
                <w:lang w:eastAsia="en-US"/>
              </w:rPr>
            </w:pPr>
          </w:p>
        </w:tc>
        <w:tc>
          <w:tcPr>
            <w:tcW w:w="709"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spacing w:line="276" w:lineRule="auto"/>
              <w:rPr>
                <w:sz w:val="22"/>
                <w:szCs w:val="22"/>
                <w:lang w:eastAsia="en-US"/>
              </w:rPr>
            </w:pPr>
          </w:p>
        </w:tc>
        <w:tc>
          <w:tcPr>
            <w:tcW w:w="681"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spacing w:line="276" w:lineRule="auto"/>
              <w:rPr>
                <w:sz w:val="22"/>
                <w:szCs w:val="22"/>
                <w:lang w:eastAsia="en-US"/>
              </w:rPr>
            </w:pPr>
          </w:p>
        </w:tc>
        <w:tc>
          <w:tcPr>
            <w:tcW w:w="709"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spacing w:line="276" w:lineRule="auto"/>
              <w:rPr>
                <w:sz w:val="22"/>
                <w:szCs w:val="22"/>
                <w:lang w:eastAsia="en-US"/>
              </w:rPr>
            </w:pPr>
          </w:p>
        </w:tc>
        <w:tc>
          <w:tcPr>
            <w:tcW w:w="428" w:type="dxa"/>
            <w:gridSpan w:val="2"/>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spacing w:line="276" w:lineRule="auto"/>
              <w:rPr>
                <w:sz w:val="22"/>
                <w:szCs w:val="22"/>
                <w:lang w:eastAsia="en-US"/>
              </w:rPr>
            </w:pPr>
          </w:p>
        </w:tc>
        <w:tc>
          <w:tcPr>
            <w:tcW w:w="715" w:type="dxa"/>
            <w:gridSpan w:val="3"/>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spacing w:line="276" w:lineRule="auto"/>
              <w:rPr>
                <w:sz w:val="22"/>
                <w:szCs w:val="22"/>
                <w:lang w:eastAsia="en-US"/>
              </w:rPr>
            </w:pPr>
          </w:p>
        </w:tc>
        <w:tc>
          <w:tcPr>
            <w:tcW w:w="1134"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spacing w:line="276" w:lineRule="auto"/>
              <w:rPr>
                <w:sz w:val="22"/>
                <w:szCs w:val="22"/>
                <w:lang w:eastAsia="en-US"/>
              </w:rPr>
            </w:pPr>
          </w:p>
        </w:tc>
        <w:tc>
          <w:tcPr>
            <w:tcW w:w="1152"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spacing w:line="276" w:lineRule="auto"/>
              <w:rPr>
                <w:sz w:val="22"/>
                <w:szCs w:val="22"/>
                <w:lang w:eastAsia="en-US"/>
              </w:rPr>
            </w:pPr>
          </w:p>
        </w:tc>
        <w:tc>
          <w:tcPr>
            <w:tcW w:w="709"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spacing w:line="276" w:lineRule="auto"/>
              <w:rPr>
                <w:sz w:val="22"/>
                <w:szCs w:val="22"/>
                <w:lang w:eastAsia="en-US"/>
              </w:rPr>
            </w:pPr>
          </w:p>
        </w:tc>
        <w:tc>
          <w:tcPr>
            <w:tcW w:w="691"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spacing w:line="276" w:lineRule="auto"/>
              <w:rPr>
                <w:sz w:val="22"/>
                <w:szCs w:val="22"/>
                <w:lang w:eastAsia="en-US"/>
              </w:rPr>
            </w:pPr>
          </w:p>
        </w:tc>
        <w:tc>
          <w:tcPr>
            <w:tcW w:w="708"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spacing w:line="276" w:lineRule="auto"/>
              <w:rPr>
                <w:sz w:val="22"/>
                <w:szCs w:val="22"/>
                <w:lang w:eastAsia="en-US"/>
              </w:rPr>
            </w:pPr>
          </w:p>
        </w:tc>
        <w:tc>
          <w:tcPr>
            <w:tcW w:w="441"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spacing w:line="276" w:lineRule="auto"/>
              <w:rPr>
                <w:sz w:val="22"/>
                <w:szCs w:val="22"/>
                <w:lang w:eastAsia="en-US"/>
              </w:rPr>
            </w:pPr>
          </w:p>
        </w:tc>
        <w:tc>
          <w:tcPr>
            <w:tcW w:w="708"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spacing w:line="276" w:lineRule="auto"/>
              <w:rPr>
                <w:sz w:val="22"/>
                <w:szCs w:val="22"/>
                <w:lang w:eastAsia="en-US"/>
              </w:rPr>
            </w:pPr>
          </w:p>
        </w:tc>
        <w:tc>
          <w:tcPr>
            <w:tcW w:w="851"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spacing w:line="276" w:lineRule="auto"/>
              <w:rPr>
                <w:sz w:val="22"/>
                <w:szCs w:val="22"/>
                <w:lang w:eastAsia="en-US"/>
              </w:rPr>
            </w:pPr>
          </w:p>
        </w:tc>
      </w:tr>
      <w:tr w:rsidR="00404FFA" w:rsidTr="00B8520E">
        <w:trPr>
          <w:trHeight w:val="264"/>
        </w:trPr>
        <w:tc>
          <w:tcPr>
            <w:tcW w:w="352" w:type="dxa"/>
            <w:vMerge/>
            <w:tcBorders>
              <w:top w:val="nil"/>
              <w:left w:val="single" w:sz="4" w:space="0" w:color="auto"/>
              <w:bottom w:val="single" w:sz="4" w:space="0" w:color="auto"/>
              <w:right w:val="single" w:sz="4" w:space="0" w:color="auto"/>
            </w:tcBorders>
            <w:vAlign w:val="center"/>
            <w:hideMark/>
          </w:tcPr>
          <w:p w:rsidR="00404FFA" w:rsidRDefault="00404FFA">
            <w:pPr>
              <w:rPr>
                <w:sz w:val="12"/>
                <w:szCs w:val="12"/>
              </w:rPr>
            </w:pPr>
          </w:p>
        </w:tc>
        <w:tc>
          <w:tcPr>
            <w:tcW w:w="2117"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3643B5" w:rsidP="003643B5">
            <w:pPr>
              <w:rPr>
                <w:sz w:val="12"/>
                <w:szCs w:val="12"/>
              </w:rPr>
            </w:pPr>
            <w:r>
              <w:rPr>
                <w:sz w:val="12"/>
                <w:szCs w:val="12"/>
              </w:rPr>
              <w:t>П</w:t>
            </w:r>
            <w:r w:rsidR="00404FFA">
              <w:rPr>
                <w:sz w:val="12"/>
                <w:szCs w:val="12"/>
              </w:rPr>
              <w:t xml:space="preserve">роезд от </w:t>
            </w:r>
            <w:r>
              <w:rPr>
                <w:sz w:val="12"/>
                <w:szCs w:val="12"/>
              </w:rPr>
              <w:t xml:space="preserve">автодороги </w:t>
            </w:r>
            <w:r w:rsidR="00404FFA">
              <w:rPr>
                <w:sz w:val="12"/>
                <w:szCs w:val="12"/>
              </w:rPr>
              <w:t xml:space="preserve">по ул. 60 лет Октября до </w:t>
            </w:r>
            <w:r>
              <w:rPr>
                <w:sz w:val="12"/>
                <w:szCs w:val="12"/>
              </w:rPr>
              <w:t xml:space="preserve">автодороги </w:t>
            </w:r>
            <w:r w:rsidR="00404FFA">
              <w:rPr>
                <w:sz w:val="12"/>
                <w:szCs w:val="12"/>
              </w:rPr>
              <w:t>по ул. Ленина</w:t>
            </w:r>
          </w:p>
        </w:tc>
        <w:tc>
          <w:tcPr>
            <w:tcW w:w="727"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jc w:val="center"/>
              <w:rPr>
                <w:sz w:val="12"/>
                <w:szCs w:val="12"/>
              </w:rPr>
            </w:pPr>
            <w:r>
              <w:rPr>
                <w:sz w:val="12"/>
                <w:szCs w:val="12"/>
              </w:rPr>
              <w:t>0,547</w:t>
            </w:r>
          </w:p>
        </w:tc>
        <w:tc>
          <w:tcPr>
            <w:tcW w:w="540"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jc w:val="center"/>
              <w:rPr>
                <w:sz w:val="12"/>
                <w:szCs w:val="12"/>
              </w:rPr>
            </w:pPr>
            <w:r>
              <w:rPr>
                <w:sz w:val="12"/>
                <w:szCs w:val="12"/>
              </w:rPr>
              <w:t>3900,4</w:t>
            </w:r>
          </w:p>
        </w:tc>
        <w:tc>
          <w:tcPr>
            <w:tcW w:w="567"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jc w:val="center"/>
              <w:rPr>
                <w:sz w:val="12"/>
                <w:szCs w:val="12"/>
              </w:rPr>
            </w:pPr>
            <w:r>
              <w:rPr>
                <w:sz w:val="12"/>
                <w:szCs w:val="12"/>
              </w:rPr>
              <w:t>0</w:t>
            </w:r>
          </w:p>
        </w:tc>
        <w:tc>
          <w:tcPr>
            <w:tcW w:w="283"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jc w:val="center"/>
              <w:rPr>
                <w:sz w:val="12"/>
                <w:szCs w:val="12"/>
              </w:rPr>
            </w:pPr>
            <w:r>
              <w:rPr>
                <w:sz w:val="12"/>
                <w:szCs w:val="12"/>
              </w:rPr>
              <w:t>0</w:t>
            </w:r>
          </w:p>
        </w:tc>
        <w:tc>
          <w:tcPr>
            <w:tcW w:w="567"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jc w:val="center"/>
              <w:rPr>
                <w:sz w:val="12"/>
                <w:szCs w:val="12"/>
              </w:rPr>
            </w:pPr>
            <w:r>
              <w:rPr>
                <w:sz w:val="12"/>
                <w:szCs w:val="12"/>
              </w:rPr>
              <w:t>0</w:t>
            </w:r>
          </w:p>
        </w:tc>
        <w:tc>
          <w:tcPr>
            <w:tcW w:w="284"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jc w:val="center"/>
              <w:rPr>
                <w:sz w:val="12"/>
                <w:szCs w:val="12"/>
              </w:rPr>
            </w:pPr>
            <w:r>
              <w:rPr>
                <w:sz w:val="12"/>
                <w:szCs w:val="12"/>
              </w:rPr>
              <w:t>0</w:t>
            </w:r>
          </w:p>
        </w:tc>
        <w:tc>
          <w:tcPr>
            <w:tcW w:w="567"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jc w:val="center"/>
              <w:rPr>
                <w:sz w:val="12"/>
                <w:szCs w:val="12"/>
              </w:rPr>
            </w:pPr>
            <w:r>
              <w:rPr>
                <w:sz w:val="12"/>
                <w:szCs w:val="12"/>
              </w:rPr>
              <w:t>0</w:t>
            </w:r>
          </w:p>
        </w:tc>
        <w:tc>
          <w:tcPr>
            <w:tcW w:w="283"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jc w:val="center"/>
              <w:rPr>
                <w:sz w:val="12"/>
                <w:szCs w:val="12"/>
              </w:rPr>
            </w:pPr>
            <w:r>
              <w:rPr>
                <w:sz w:val="12"/>
                <w:szCs w:val="12"/>
              </w:rPr>
              <w:t>0</w:t>
            </w:r>
          </w:p>
        </w:tc>
        <w:tc>
          <w:tcPr>
            <w:tcW w:w="992"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spacing w:line="276" w:lineRule="auto"/>
              <w:rPr>
                <w:sz w:val="22"/>
                <w:szCs w:val="22"/>
                <w:lang w:eastAsia="en-US"/>
              </w:rPr>
            </w:pPr>
          </w:p>
        </w:tc>
        <w:tc>
          <w:tcPr>
            <w:tcW w:w="993"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spacing w:line="276" w:lineRule="auto"/>
              <w:rPr>
                <w:sz w:val="22"/>
                <w:szCs w:val="22"/>
                <w:lang w:eastAsia="en-US"/>
              </w:rPr>
            </w:pPr>
          </w:p>
        </w:tc>
        <w:tc>
          <w:tcPr>
            <w:tcW w:w="992"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spacing w:line="276" w:lineRule="auto"/>
              <w:rPr>
                <w:sz w:val="22"/>
                <w:szCs w:val="22"/>
                <w:lang w:eastAsia="en-US"/>
              </w:rPr>
            </w:pPr>
          </w:p>
        </w:tc>
        <w:tc>
          <w:tcPr>
            <w:tcW w:w="992"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spacing w:line="276" w:lineRule="auto"/>
              <w:rPr>
                <w:sz w:val="22"/>
                <w:szCs w:val="22"/>
                <w:lang w:eastAsia="en-US"/>
              </w:rPr>
            </w:pPr>
          </w:p>
        </w:tc>
        <w:tc>
          <w:tcPr>
            <w:tcW w:w="709" w:type="dxa"/>
            <w:tcBorders>
              <w:top w:val="nil"/>
              <w:left w:val="nil"/>
              <w:bottom w:val="single" w:sz="4" w:space="0" w:color="auto"/>
              <w:right w:val="single" w:sz="4" w:space="0" w:color="auto"/>
            </w:tcBorders>
            <w:tcMar>
              <w:top w:w="0" w:type="dxa"/>
              <w:left w:w="28" w:type="dxa"/>
              <w:bottom w:w="0" w:type="dxa"/>
              <w:right w:w="28" w:type="dxa"/>
            </w:tcMar>
            <w:hideMark/>
          </w:tcPr>
          <w:p w:rsidR="00404FFA" w:rsidRPr="0081523D" w:rsidRDefault="00404FFA">
            <w:pPr>
              <w:spacing w:line="276" w:lineRule="auto"/>
              <w:rPr>
                <w:sz w:val="22"/>
                <w:szCs w:val="22"/>
                <w:lang w:eastAsia="en-US"/>
              </w:rPr>
            </w:pPr>
          </w:p>
        </w:tc>
        <w:tc>
          <w:tcPr>
            <w:tcW w:w="1134"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spacing w:line="276" w:lineRule="auto"/>
              <w:rPr>
                <w:sz w:val="22"/>
                <w:szCs w:val="22"/>
                <w:lang w:eastAsia="en-US"/>
              </w:rPr>
            </w:pPr>
          </w:p>
        </w:tc>
        <w:tc>
          <w:tcPr>
            <w:tcW w:w="1161"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spacing w:line="276" w:lineRule="auto"/>
              <w:rPr>
                <w:sz w:val="22"/>
                <w:szCs w:val="22"/>
                <w:lang w:eastAsia="en-US"/>
              </w:rPr>
            </w:pPr>
          </w:p>
        </w:tc>
        <w:tc>
          <w:tcPr>
            <w:tcW w:w="709"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spacing w:line="276" w:lineRule="auto"/>
              <w:rPr>
                <w:sz w:val="22"/>
                <w:szCs w:val="22"/>
                <w:lang w:eastAsia="en-US"/>
              </w:rPr>
            </w:pPr>
          </w:p>
        </w:tc>
        <w:tc>
          <w:tcPr>
            <w:tcW w:w="681"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spacing w:line="276" w:lineRule="auto"/>
              <w:rPr>
                <w:sz w:val="22"/>
                <w:szCs w:val="22"/>
                <w:lang w:eastAsia="en-US"/>
              </w:rPr>
            </w:pPr>
          </w:p>
        </w:tc>
        <w:tc>
          <w:tcPr>
            <w:tcW w:w="709"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spacing w:line="276" w:lineRule="auto"/>
              <w:rPr>
                <w:sz w:val="22"/>
                <w:szCs w:val="22"/>
                <w:lang w:eastAsia="en-US"/>
              </w:rPr>
            </w:pPr>
          </w:p>
        </w:tc>
        <w:tc>
          <w:tcPr>
            <w:tcW w:w="428" w:type="dxa"/>
            <w:gridSpan w:val="2"/>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spacing w:line="276" w:lineRule="auto"/>
              <w:rPr>
                <w:sz w:val="22"/>
                <w:szCs w:val="22"/>
                <w:lang w:eastAsia="en-US"/>
              </w:rPr>
            </w:pPr>
          </w:p>
        </w:tc>
        <w:tc>
          <w:tcPr>
            <w:tcW w:w="715" w:type="dxa"/>
            <w:gridSpan w:val="3"/>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spacing w:line="276" w:lineRule="auto"/>
              <w:rPr>
                <w:sz w:val="22"/>
                <w:szCs w:val="22"/>
                <w:lang w:eastAsia="en-US"/>
              </w:rPr>
            </w:pPr>
          </w:p>
        </w:tc>
        <w:tc>
          <w:tcPr>
            <w:tcW w:w="1134"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spacing w:line="276" w:lineRule="auto"/>
              <w:rPr>
                <w:sz w:val="22"/>
                <w:szCs w:val="22"/>
                <w:lang w:eastAsia="en-US"/>
              </w:rPr>
            </w:pPr>
          </w:p>
        </w:tc>
        <w:tc>
          <w:tcPr>
            <w:tcW w:w="1152"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spacing w:line="276" w:lineRule="auto"/>
              <w:rPr>
                <w:sz w:val="22"/>
                <w:szCs w:val="22"/>
                <w:lang w:eastAsia="en-US"/>
              </w:rPr>
            </w:pPr>
          </w:p>
        </w:tc>
        <w:tc>
          <w:tcPr>
            <w:tcW w:w="709"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spacing w:line="276" w:lineRule="auto"/>
              <w:rPr>
                <w:sz w:val="22"/>
                <w:szCs w:val="22"/>
                <w:lang w:eastAsia="en-US"/>
              </w:rPr>
            </w:pPr>
          </w:p>
        </w:tc>
        <w:tc>
          <w:tcPr>
            <w:tcW w:w="691"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spacing w:line="276" w:lineRule="auto"/>
              <w:rPr>
                <w:sz w:val="22"/>
                <w:szCs w:val="22"/>
                <w:lang w:eastAsia="en-US"/>
              </w:rPr>
            </w:pPr>
          </w:p>
        </w:tc>
        <w:tc>
          <w:tcPr>
            <w:tcW w:w="708"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spacing w:line="276" w:lineRule="auto"/>
              <w:rPr>
                <w:sz w:val="22"/>
                <w:szCs w:val="22"/>
                <w:lang w:eastAsia="en-US"/>
              </w:rPr>
            </w:pPr>
          </w:p>
        </w:tc>
        <w:tc>
          <w:tcPr>
            <w:tcW w:w="441"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spacing w:line="276" w:lineRule="auto"/>
              <w:rPr>
                <w:sz w:val="22"/>
                <w:szCs w:val="22"/>
                <w:lang w:eastAsia="en-US"/>
              </w:rPr>
            </w:pPr>
          </w:p>
        </w:tc>
        <w:tc>
          <w:tcPr>
            <w:tcW w:w="708"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spacing w:line="276" w:lineRule="auto"/>
              <w:rPr>
                <w:sz w:val="22"/>
                <w:szCs w:val="22"/>
                <w:lang w:eastAsia="en-US"/>
              </w:rPr>
            </w:pPr>
          </w:p>
        </w:tc>
        <w:tc>
          <w:tcPr>
            <w:tcW w:w="851"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spacing w:line="276" w:lineRule="auto"/>
              <w:rPr>
                <w:sz w:val="22"/>
                <w:szCs w:val="22"/>
                <w:lang w:eastAsia="en-US"/>
              </w:rPr>
            </w:pPr>
          </w:p>
        </w:tc>
      </w:tr>
      <w:tr w:rsidR="00404FFA" w:rsidTr="00B8520E">
        <w:trPr>
          <w:trHeight w:val="264"/>
        </w:trPr>
        <w:tc>
          <w:tcPr>
            <w:tcW w:w="352" w:type="dxa"/>
            <w:tcBorders>
              <w:top w:val="nil"/>
              <w:left w:val="single" w:sz="4" w:space="0" w:color="auto"/>
              <w:bottom w:val="single" w:sz="4" w:space="0" w:color="auto"/>
              <w:right w:val="single" w:sz="4" w:space="0" w:color="auto"/>
            </w:tcBorders>
            <w:tcMar>
              <w:top w:w="0" w:type="dxa"/>
              <w:left w:w="28" w:type="dxa"/>
              <w:bottom w:w="0" w:type="dxa"/>
              <w:right w:w="28" w:type="dxa"/>
            </w:tcMar>
            <w:hideMark/>
          </w:tcPr>
          <w:p w:rsidR="00404FFA" w:rsidRDefault="00404FFA">
            <w:pPr>
              <w:jc w:val="center"/>
              <w:rPr>
                <w:sz w:val="12"/>
                <w:szCs w:val="12"/>
              </w:rPr>
            </w:pPr>
            <w:r>
              <w:rPr>
                <w:sz w:val="12"/>
                <w:szCs w:val="12"/>
              </w:rPr>
              <w:t>563</w:t>
            </w:r>
          </w:p>
        </w:tc>
        <w:tc>
          <w:tcPr>
            <w:tcW w:w="2117"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3643B5" w:rsidP="003643B5">
            <w:pPr>
              <w:rPr>
                <w:sz w:val="12"/>
                <w:szCs w:val="12"/>
              </w:rPr>
            </w:pPr>
            <w:r>
              <w:rPr>
                <w:sz w:val="12"/>
                <w:szCs w:val="12"/>
              </w:rPr>
              <w:t xml:space="preserve">Автодорога </w:t>
            </w:r>
            <w:r w:rsidR="00404FFA">
              <w:rPr>
                <w:sz w:val="12"/>
                <w:szCs w:val="12"/>
              </w:rPr>
              <w:t xml:space="preserve">от </w:t>
            </w:r>
            <w:r>
              <w:rPr>
                <w:sz w:val="12"/>
                <w:szCs w:val="12"/>
              </w:rPr>
              <w:t xml:space="preserve">автодороги </w:t>
            </w:r>
            <w:r w:rsidR="00404FFA">
              <w:rPr>
                <w:sz w:val="12"/>
                <w:szCs w:val="12"/>
              </w:rPr>
              <w:t xml:space="preserve">по </w:t>
            </w:r>
            <w:r>
              <w:rPr>
                <w:sz w:val="12"/>
                <w:szCs w:val="12"/>
              </w:rPr>
              <w:br/>
            </w:r>
            <w:r w:rsidR="00404FFA">
              <w:rPr>
                <w:sz w:val="12"/>
                <w:szCs w:val="12"/>
              </w:rPr>
              <w:t>ул. Лени</w:t>
            </w:r>
            <w:r>
              <w:rPr>
                <w:sz w:val="12"/>
                <w:szCs w:val="12"/>
              </w:rPr>
              <w:t>на к д.</w:t>
            </w:r>
            <w:r w:rsidR="00404FFA">
              <w:rPr>
                <w:sz w:val="12"/>
                <w:szCs w:val="12"/>
              </w:rPr>
              <w:t xml:space="preserve"> 26 по ул. Ленина</w:t>
            </w:r>
          </w:p>
        </w:tc>
        <w:tc>
          <w:tcPr>
            <w:tcW w:w="727"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jc w:val="center"/>
              <w:rPr>
                <w:sz w:val="12"/>
                <w:szCs w:val="12"/>
              </w:rPr>
            </w:pPr>
            <w:r>
              <w:rPr>
                <w:sz w:val="12"/>
                <w:szCs w:val="12"/>
              </w:rPr>
              <w:t>0,171</w:t>
            </w:r>
          </w:p>
        </w:tc>
        <w:tc>
          <w:tcPr>
            <w:tcW w:w="540"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jc w:val="center"/>
              <w:rPr>
                <w:sz w:val="12"/>
                <w:szCs w:val="12"/>
              </w:rPr>
            </w:pPr>
            <w:r>
              <w:rPr>
                <w:sz w:val="12"/>
                <w:szCs w:val="12"/>
              </w:rPr>
              <w:t>450,3</w:t>
            </w:r>
          </w:p>
        </w:tc>
        <w:tc>
          <w:tcPr>
            <w:tcW w:w="567"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jc w:val="center"/>
              <w:rPr>
                <w:sz w:val="12"/>
                <w:szCs w:val="12"/>
              </w:rPr>
            </w:pPr>
            <w:r>
              <w:rPr>
                <w:sz w:val="12"/>
                <w:szCs w:val="12"/>
              </w:rPr>
              <w:t>0,1709</w:t>
            </w:r>
          </w:p>
        </w:tc>
        <w:tc>
          <w:tcPr>
            <w:tcW w:w="283"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jc w:val="center"/>
              <w:rPr>
                <w:sz w:val="12"/>
                <w:szCs w:val="12"/>
              </w:rPr>
            </w:pPr>
            <w:r>
              <w:rPr>
                <w:sz w:val="12"/>
                <w:szCs w:val="12"/>
              </w:rPr>
              <w:t>100</w:t>
            </w:r>
          </w:p>
        </w:tc>
        <w:tc>
          <w:tcPr>
            <w:tcW w:w="567"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jc w:val="center"/>
              <w:rPr>
                <w:sz w:val="12"/>
                <w:szCs w:val="12"/>
              </w:rPr>
            </w:pPr>
            <w:r>
              <w:rPr>
                <w:sz w:val="12"/>
                <w:szCs w:val="12"/>
              </w:rPr>
              <w:t>0,1709</w:t>
            </w:r>
          </w:p>
        </w:tc>
        <w:tc>
          <w:tcPr>
            <w:tcW w:w="284"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jc w:val="center"/>
              <w:rPr>
                <w:sz w:val="12"/>
                <w:szCs w:val="12"/>
              </w:rPr>
            </w:pPr>
            <w:r>
              <w:rPr>
                <w:sz w:val="12"/>
                <w:szCs w:val="12"/>
              </w:rPr>
              <w:t>100</w:t>
            </w:r>
          </w:p>
        </w:tc>
        <w:tc>
          <w:tcPr>
            <w:tcW w:w="567"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jc w:val="center"/>
              <w:rPr>
                <w:sz w:val="12"/>
                <w:szCs w:val="12"/>
              </w:rPr>
            </w:pPr>
            <w:r>
              <w:rPr>
                <w:sz w:val="12"/>
                <w:szCs w:val="12"/>
              </w:rPr>
              <w:t>0,1709</w:t>
            </w:r>
          </w:p>
        </w:tc>
        <w:tc>
          <w:tcPr>
            <w:tcW w:w="283"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jc w:val="center"/>
              <w:rPr>
                <w:sz w:val="12"/>
                <w:szCs w:val="12"/>
              </w:rPr>
            </w:pPr>
            <w:r>
              <w:rPr>
                <w:sz w:val="12"/>
                <w:szCs w:val="12"/>
              </w:rPr>
              <w:t>100</w:t>
            </w:r>
          </w:p>
        </w:tc>
        <w:tc>
          <w:tcPr>
            <w:tcW w:w="992"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spacing w:line="276" w:lineRule="auto"/>
              <w:rPr>
                <w:sz w:val="22"/>
                <w:szCs w:val="22"/>
                <w:lang w:eastAsia="en-US"/>
              </w:rPr>
            </w:pPr>
          </w:p>
        </w:tc>
        <w:tc>
          <w:tcPr>
            <w:tcW w:w="993"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spacing w:line="276" w:lineRule="auto"/>
              <w:rPr>
                <w:sz w:val="22"/>
                <w:szCs w:val="22"/>
                <w:lang w:eastAsia="en-US"/>
              </w:rPr>
            </w:pPr>
          </w:p>
        </w:tc>
        <w:tc>
          <w:tcPr>
            <w:tcW w:w="992"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spacing w:line="276" w:lineRule="auto"/>
              <w:rPr>
                <w:sz w:val="22"/>
                <w:szCs w:val="22"/>
                <w:lang w:eastAsia="en-US"/>
              </w:rPr>
            </w:pPr>
          </w:p>
        </w:tc>
        <w:tc>
          <w:tcPr>
            <w:tcW w:w="992"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spacing w:line="276" w:lineRule="auto"/>
              <w:rPr>
                <w:sz w:val="22"/>
                <w:szCs w:val="22"/>
                <w:lang w:eastAsia="en-US"/>
              </w:rPr>
            </w:pPr>
          </w:p>
        </w:tc>
        <w:tc>
          <w:tcPr>
            <w:tcW w:w="709" w:type="dxa"/>
            <w:tcBorders>
              <w:top w:val="nil"/>
              <w:left w:val="nil"/>
              <w:bottom w:val="single" w:sz="4" w:space="0" w:color="auto"/>
              <w:right w:val="single" w:sz="4" w:space="0" w:color="auto"/>
            </w:tcBorders>
            <w:tcMar>
              <w:top w:w="0" w:type="dxa"/>
              <w:left w:w="28" w:type="dxa"/>
              <w:bottom w:w="0" w:type="dxa"/>
              <w:right w:w="28" w:type="dxa"/>
            </w:tcMar>
            <w:hideMark/>
          </w:tcPr>
          <w:p w:rsidR="00404FFA" w:rsidRPr="0081523D" w:rsidRDefault="00404FFA">
            <w:pPr>
              <w:spacing w:line="276" w:lineRule="auto"/>
              <w:rPr>
                <w:sz w:val="22"/>
                <w:szCs w:val="22"/>
                <w:lang w:eastAsia="en-US"/>
              </w:rPr>
            </w:pPr>
          </w:p>
        </w:tc>
        <w:tc>
          <w:tcPr>
            <w:tcW w:w="1134"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spacing w:line="276" w:lineRule="auto"/>
              <w:rPr>
                <w:sz w:val="22"/>
                <w:szCs w:val="22"/>
                <w:lang w:eastAsia="en-US"/>
              </w:rPr>
            </w:pPr>
          </w:p>
        </w:tc>
        <w:tc>
          <w:tcPr>
            <w:tcW w:w="1161"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spacing w:line="276" w:lineRule="auto"/>
              <w:rPr>
                <w:sz w:val="22"/>
                <w:szCs w:val="22"/>
                <w:lang w:eastAsia="en-US"/>
              </w:rPr>
            </w:pPr>
          </w:p>
        </w:tc>
        <w:tc>
          <w:tcPr>
            <w:tcW w:w="709"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spacing w:line="276" w:lineRule="auto"/>
              <w:rPr>
                <w:sz w:val="22"/>
                <w:szCs w:val="22"/>
                <w:lang w:eastAsia="en-US"/>
              </w:rPr>
            </w:pPr>
          </w:p>
        </w:tc>
        <w:tc>
          <w:tcPr>
            <w:tcW w:w="681"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spacing w:line="276" w:lineRule="auto"/>
              <w:rPr>
                <w:sz w:val="22"/>
                <w:szCs w:val="22"/>
                <w:lang w:eastAsia="en-US"/>
              </w:rPr>
            </w:pPr>
          </w:p>
        </w:tc>
        <w:tc>
          <w:tcPr>
            <w:tcW w:w="709"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spacing w:line="276" w:lineRule="auto"/>
              <w:rPr>
                <w:sz w:val="22"/>
                <w:szCs w:val="22"/>
                <w:lang w:eastAsia="en-US"/>
              </w:rPr>
            </w:pPr>
          </w:p>
        </w:tc>
        <w:tc>
          <w:tcPr>
            <w:tcW w:w="428" w:type="dxa"/>
            <w:gridSpan w:val="2"/>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spacing w:line="276" w:lineRule="auto"/>
              <w:rPr>
                <w:sz w:val="22"/>
                <w:szCs w:val="22"/>
                <w:lang w:eastAsia="en-US"/>
              </w:rPr>
            </w:pPr>
          </w:p>
        </w:tc>
        <w:tc>
          <w:tcPr>
            <w:tcW w:w="715" w:type="dxa"/>
            <w:gridSpan w:val="3"/>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spacing w:line="276" w:lineRule="auto"/>
              <w:rPr>
                <w:sz w:val="22"/>
                <w:szCs w:val="22"/>
                <w:lang w:eastAsia="en-US"/>
              </w:rPr>
            </w:pPr>
          </w:p>
        </w:tc>
        <w:tc>
          <w:tcPr>
            <w:tcW w:w="1134"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spacing w:line="276" w:lineRule="auto"/>
              <w:rPr>
                <w:sz w:val="22"/>
                <w:szCs w:val="22"/>
                <w:lang w:eastAsia="en-US"/>
              </w:rPr>
            </w:pPr>
          </w:p>
        </w:tc>
        <w:tc>
          <w:tcPr>
            <w:tcW w:w="1152"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spacing w:line="276" w:lineRule="auto"/>
              <w:rPr>
                <w:sz w:val="22"/>
                <w:szCs w:val="22"/>
                <w:lang w:eastAsia="en-US"/>
              </w:rPr>
            </w:pPr>
          </w:p>
        </w:tc>
        <w:tc>
          <w:tcPr>
            <w:tcW w:w="709"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spacing w:line="276" w:lineRule="auto"/>
              <w:rPr>
                <w:sz w:val="22"/>
                <w:szCs w:val="22"/>
                <w:lang w:eastAsia="en-US"/>
              </w:rPr>
            </w:pPr>
          </w:p>
        </w:tc>
        <w:tc>
          <w:tcPr>
            <w:tcW w:w="691"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spacing w:line="276" w:lineRule="auto"/>
              <w:rPr>
                <w:sz w:val="22"/>
                <w:szCs w:val="22"/>
                <w:lang w:eastAsia="en-US"/>
              </w:rPr>
            </w:pPr>
          </w:p>
        </w:tc>
        <w:tc>
          <w:tcPr>
            <w:tcW w:w="708"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spacing w:line="276" w:lineRule="auto"/>
              <w:rPr>
                <w:sz w:val="22"/>
                <w:szCs w:val="22"/>
                <w:lang w:eastAsia="en-US"/>
              </w:rPr>
            </w:pPr>
          </w:p>
        </w:tc>
        <w:tc>
          <w:tcPr>
            <w:tcW w:w="441"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spacing w:line="276" w:lineRule="auto"/>
              <w:rPr>
                <w:sz w:val="22"/>
                <w:szCs w:val="22"/>
                <w:lang w:eastAsia="en-US"/>
              </w:rPr>
            </w:pPr>
          </w:p>
        </w:tc>
        <w:tc>
          <w:tcPr>
            <w:tcW w:w="708"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spacing w:line="276" w:lineRule="auto"/>
              <w:rPr>
                <w:sz w:val="22"/>
                <w:szCs w:val="22"/>
                <w:lang w:eastAsia="en-US"/>
              </w:rPr>
            </w:pPr>
          </w:p>
        </w:tc>
        <w:tc>
          <w:tcPr>
            <w:tcW w:w="851"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spacing w:line="276" w:lineRule="auto"/>
              <w:rPr>
                <w:sz w:val="22"/>
                <w:szCs w:val="22"/>
                <w:lang w:eastAsia="en-US"/>
              </w:rPr>
            </w:pPr>
          </w:p>
        </w:tc>
      </w:tr>
      <w:tr w:rsidR="00404FFA" w:rsidTr="00B8520E">
        <w:trPr>
          <w:trHeight w:val="312"/>
        </w:trPr>
        <w:tc>
          <w:tcPr>
            <w:tcW w:w="352" w:type="dxa"/>
            <w:vMerge w:val="restart"/>
            <w:tcBorders>
              <w:top w:val="nil"/>
              <w:left w:val="single" w:sz="4" w:space="0" w:color="auto"/>
              <w:bottom w:val="single" w:sz="4" w:space="0" w:color="auto"/>
              <w:right w:val="single" w:sz="4" w:space="0" w:color="auto"/>
            </w:tcBorders>
            <w:tcMar>
              <w:top w:w="0" w:type="dxa"/>
              <w:left w:w="28" w:type="dxa"/>
              <w:bottom w:w="0" w:type="dxa"/>
              <w:right w:w="28" w:type="dxa"/>
            </w:tcMar>
            <w:hideMark/>
          </w:tcPr>
          <w:p w:rsidR="00404FFA" w:rsidRDefault="00404FFA">
            <w:pPr>
              <w:jc w:val="center"/>
              <w:rPr>
                <w:sz w:val="12"/>
                <w:szCs w:val="12"/>
              </w:rPr>
            </w:pPr>
            <w:r>
              <w:rPr>
                <w:sz w:val="12"/>
                <w:szCs w:val="12"/>
              </w:rPr>
              <w:t>564</w:t>
            </w:r>
          </w:p>
        </w:tc>
        <w:tc>
          <w:tcPr>
            <w:tcW w:w="2117"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3643B5" w:rsidP="003643B5">
            <w:pPr>
              <w:rPr>
                <w:sz w:val="12"/>
                <w:szCs w:val="12"/>
              </w:rPr>
            </w:pPr>
            <w:r>
              <w:rPr>
                <w:sz w:val="12"/>
                <w:szCs w:val="12"/>
              </w:rPr>
              <w:t>П</w:t>
            </w:r>
            <w:r w:rsidR="00404FFA">
              <w:rPr>
                <w:sz w:val="12"/>
                <w:szCs w:val="12"/>
              </w:rPr>
              <w:t xml:space="preserve">роезд от </w:t>
            </w:r>
            <w:r>
              <w:rPr>
                <w:sz w:val="12"/>
                <w:szCs w:val="12"/>
              </w:rPr>
              <w:t xml:space="preserve">автодороги </w:t>
            </w:r>
            <w:r w:rsidR="00404FFA">
              <w:rPr>
                <w:sz w:val="12"/>
                <w:szCs w:val="12"/>
              </w:rPr>
              <w:t>по ул. Братьев Васнецо</w:t>
            </w:r>
            <w:r>
              <w:rPr>
                <w:sz w:val="12"/>
                <w:szCs w:val="12"/>
              </w:rPr>
              <w:t>вых до д.</w:t>
            </w:r>
            <w:r w:rsidR="00404FFA">
              <w:rPr>
                <w:sz w:val="12"/>
                <w:szCs w:val="12"/>
              </w:rPr>
              <w:t xml:space="preserve"> 23 по ул. Луначарского</w:t>
            </w:r>
          </w:p>
        </w:tc>
        <w:tc>
          <w:tcPr>
            <w:tcW w:w="727"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jc w:val="center"/>
              <w:rPr>
                <w:sz w:val="12"/>
                <w:szCs w:val="12"/>
              </w:rPr>
            </w:pPr>
            <w:r>
              <w:rPr>
                <w:sz w:val="12"/>
                <w:szCs w:val="12"/>
              </w:rPr>
              <w:t>0,192</w:t>
            </w:r>
          </w:p>
        </w:tc>
        <w:tc>
          <w:tcPr>
            <w:tcW w:w="540"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jc w:val="center"/>
              <w:rPr>
                <w:sz w:val="12"/>
                <w:szCs w:val="12"/>
              </w:rPr>
            </w:pPr>
            <w:r>
              <w:rPr>
                <w:sz w:val="12"/>
                <w:szCs w:val="12"/>
              </w:rPr>
              <w:t>1712,2</w:t>
            </w:r>
          </w:p>
        </w:tc>
        <w:tc>
          <w:tcPr>
            <w:tcW w:w="567"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jc w:val="center"/>
              <w:rPr>
                <w:sz w:val="12"/>
                <w:szCs w:val="12"/>
              </w:rPr>
            </w:pPr>
            <w:r>
              <w:rPr>
                <w:sz w:val="12"/>
                <w:szCs w:val="12"/>
              </w:rPr>
              <w:t>0,092</w:t>
            </w:r>
          </w:p>
        </w:tc>
        <w:tc>
          <w:tcPr>
            <w:tcW w:w="283"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jc w:val="center"/>
              <w:rPr>
                <w:sz w:val="12"/>
                <w:szCs w:val="12"/>
              </w:rPr>
            </w:pPr>
            <w:r>
              <w:rPr>
                <w:sz w:val="12"/>
                <w:szCs w:val="12"/>
              </w:rPr>
              <w:t>48</w:t>
            </w:r>
          </w:p>
        </w:tc>
        <w:tc>
          <w:tcPr>
            <w:tcW w:w="567"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jc w:val="center"/>
              <w:rPr>
                <w:sz w:val="12"/>
                <w:szCs w:val="12"/>
              </w:rPr>
            </w:pPr>
            <w:r>
              <w:rPr>
                <w:sz w:val="12"/>
                <w:szCs w:val="12"/>
              </w:rPr>
              <w:t>0,092</w:t>
            </w:r>
          </w:p>
        </w:tc>
        <w:tc>
          <w:tcPr>
            <w:tcW w:w="284"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jc w:val="center"/>
              <w:rPr>
                <w:sz w:val="12"/>
                <w:szCs w:val="12"/>
              </w:rPr>
            </w:pPr>
            <w:r>
              <w:rPr>
                <w:sz w:val="12"/>
                <w:szCs w:val="12"/>
              </w:rPr>
              <w:t>48</w:t>
            </w:r>
          </w:p>
        </w:tc>
        <w:tc>
          <w:tcPr>
            <w:tcW w:w="567"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jc w:val="center"/>
              <w:rPr>
                <w:sz w:val="12"/>
                <w:szCs w:val="12"/>
              </w:rPr>
            </w:pPr>
            <w:r>
              <w:rPr>
                <w:sz w:val="12"/>
                <w:szCs w:val="12"/>
              </w:rPr>
              <w:t>0,092</w:t>
            </w:r>
          </w:p>
        </w:tc>
        <w:tc>
          <w:tcPr>
            <w:tcW w:w="283"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jc w:val="center"/>
              <w:rPr>
                <w:sz w:val="12"/>
                <w:szCs w:val="12"/>
              </w:rPr>
            </w:pPr>
            <w:r>
              <w:rPr>
                <w:sz w:val="12"/>
                <w:szCs w:val="12"/>
              </w:rPr>
              <w:t>48</w:t>
            </w:r>
          </w:p>
        </w:tc>
        <w:tc>
          <w:tcPr>
            <w:tcW w:w="992"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spacing w:line="276" w:lineRule="auto"/>
              <w:rPr>
                <w:sz w:val="22"/>
                <w:szCs w:val="22"/>
                <w:lang w:eastAsia="en-US"/>
              </w:rPr>
            </w:pPr>
          </w:p>
        </w:tc>
        <w:tc>
          <w:tcPr>
            <w:tcW w:w="993"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spacing w:line="276" w:lineRule="auto"/>
              <w:rPr>
                <w:sz w:val="22"/>
                <w:szCs w:val="22"/>
                <w:lang w:eastAsia="en-US"/>
              </w:rPr>
            </w:pPr>
          </w:p>
        </w:tc>
        <w:tc>
          <w:tcPr>
            <w:tcW w:w="992"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spacing w:line="276" w:lineRule="auto"/>
              <w:rPr>
                <w:sz w:val="22"/>
                <w:szCs w:val="22"/>
                <w:lang w:eastAsia="en-US"/>
              </w:rPr>
            </w:pPr>
          </w:p>
        </w:tc>
        <w:tc>
          <w:tcPr>
            <w:tcW w:w="992"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spacing w:line="276" w:lineRule="auto"/>
              <w:rPr>
                <w:sz w:val="22"/>
                <w:szCs w:val="22"/>
                <w:lang w:eastAsia="en-US"/>
              </w:rPr>
            </w:pPr>
          </w:p>
        </w:tc>
        <w:tc>
          <w:tcPr>
            <w:tcW w:w="709" w:type="dxa"/>
            <w:tcBorders>
              <w:top w:val="nil"/>
              <w:left w:val="nil"/>
              <w:bottom w:val="single" w:sz="4" w:space="0" w:color="auto"/>
              <w:right w:val="single" w:sz="4" w:space="0" w:color="auto"/>
            </w:tcBorders>
            <w:tcMar>
              <w:top w:w="0" w:type="dxa"/>
              <w:left w:w="28" w:type="dxa"/>
              <w:bottom w:w="0" w:type="dxa"/>
              <w:right w:w="28" w:type="dxa"/>
            </w:tcMar>
            <w:hideMark/>
          </w:tcPr>
          <w:p w:rsidR="00404FFA" w:rsidRPr="0081523D" w:rsidRDefault="00404FFA">
            <w:pPr>
              <w:spacing w:line="276" w:lineRule="auto"/>
              <w:rPr>
                <w:sz w:val="22"/>
                <w:szCs w:val="22"/>
                <w:lang w:eastAsia="en-US"/>
              </w:rPr>
            </w:pPr>
          </w:p>
        </w:tc>
        <w:tc>
          <w:tcPr>
            <w:tcW w:w="1134"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spacing w:line="276" w:lineRule="auto"/>
              <w:rPr>
                <w:sz w:val="22"/>
                <w:szCs w:val="22"/>
                <w:lang w:eastAsia="en-US"/>
              </w:rPr>
            </w:pPr>
          </w:p>
        </w:tc>
        <w:tc>
          <w:tcPr>
            <w:tcW w:w="1161"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spacing w:line="276" w:lineRule="auto"/>
              <w:rPr>
                <w:sz w:val="22"/>
                <w:szCs w:val="22"/>
                <w:lang w:eastAsia="en-US"/>
              </w:rPr>
            </w:pPr>
          </w:p>
        </w:tc>
        <w:tc>
          <w:tcPr>
            <w:tcW w:w="709"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spacing w:line="276" w:lineRule="auto"/>
              <w:rPr>
                <w:sz w:val="22"/>
                <w:szCs w:val="22"/>
                <w:lang w:eastAsia="en-US"/>
              </w:rPr>
            </w:pPr>
          </w:p>
        </w:tc>
        <w:tc>
          <w:tcPr>
            <w:tcW w:w="681"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spacing w:line="276" w:lineRule="auto"/>
              <w:rPr>
                <w:sz w:val="22"/>
                <w:szCs w:val="22"/>
                <w:lang w:eastAsia="en-US"/>
              </w:rPr>
            </w:pPr>
          </w:p>
        </w:tc>
        <w:tc>
          <w:tcPr>
            <w:tcW w:w="709"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spacing w:line="276" w:lineRule="auto"/>
              <w:rPr>
                <w:sz w:val="22"/>
                <w:szCs w:val="22"/>
                <w:lang w:eastAsia="en-US"/>
              </w:rPr>
            </w:pPr>
          </w:p>
        </w:tc>
        <w:tc>
          <w:tcPr>
            <w:tcW w:w="428" w:type="dxa"/>
            <w:gridSpan w:val="2"/>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spacing w:line="276" w:lineRule="auto"/>
              <w:rPr>
                <w:sz w:val="22"/>
                <w:szCs w:val="22"/>
                <w:lang w:eastAsia="en-US"/>
              </w:rPr>
            </w:pPr>
          </w:p>
        </w:tc>
        <w:tc>
          <w:tcPr>
            <w:tcW w:w="715" w:type="dxa"/>
            <w:gridSpan w:val="3"/>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spacing w:line="276" w:lineRule="auto"/>
              <w:rPr>
                <w:sz w:val="22"/>
                <w:szCs w:val="22"/>
                <w:lang w:eastAsia="en-US"/>
              </w:rPr>
            </w:pPr>
          </w:p>
        </w:tc>
        <w:tc>
          <w:tcPr>
            <w:tcW w:w="1134"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spacing w:line="276" w:lineRule="auto"/>
              <w:rPr>
                <w:sz w:val="22"/>
                <w:szCs w:val="22"/>
                <w:lang w:eastAsia="en-US"/>
              </w:rPr>
            </w:pPr>
          </w:p>
        </w:tc>
        <w:tc>
          <w:tcPr>
            <w:tcW w:w="1152"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spacing w:line="276" w:lineRule="auto"/>
              <w:rPr>
                <w:sz w:val="22"/>
                <w:szCs w:val="22"/>
                <w:lang w:eastAsia="en-US"/>
              </w:rPr>
            </w:pPr>
          </w:p>
        </w:tc>
        <w:tc>
          <w:tcPr>
            <w:tcW w:w="709"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spacing w:line="276" w:lineRule="auto"/>
              <w:rPr>
                <w:sz w:val="22"/>
                <w:szCs w:val="22"/>
                <w:lang w:eastAsia="en-US"/>
              </w:rPr>
            </w:pPr>
          </w:p>
        </w:tc>
        <w:tc>
          <w:tcPr>
            <w:tcW w:w="691"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spacing w:line="276" w:lineRule="auto"/>
              <w:rPr>
                <w:sz w:val="22"/>
                <w:szCs w:val="22"/>
                <w:lang w:eastAsia="en-US"/>
              </w:rPr>
            </w:pPr>
          </w:p>
        </w:tc>
        <w:tc>
          <w:tcPr>
            <w:tcW w:w="708"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spacing w:line="276" w:lineRule="auto"/>
              <w:rPr>
                <w:sz w:val="22"/>
                <w:szCs w:val="22"/>
                <w:lang w:eastAsia="en-US"/>
              </w:rPr>
            </w:pPr>
          </w:p>
        </w:tc>
        <w:tc>
          <w:tcPr>
            <w:tcW w:w="441"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spacing w:line="276" w:lineRule="auto"/>
              <w:rPr>
                <w:sz w:val="22"/>
                <w:szCs w:val="22"/>
                <w:lang w:eastAsia="en-US"/>
              </w:rPr>
            </w:pPr>
          </w:p>
        </w:tc>
        <w:tc>
          <w:tcPr>
            <w:tcW w:w="708"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spacing w:line="276" w:lineRule="auto"/>
              <w:rPr>
                <w:sz w:val="22"/>
                <w:szCs w:val="22"/>
                <w:lang w:eastAsia="en-US"/>
              </w:rPr>
            </w:pPr>
          </w:p>
        </w:tc>
        <w:tc>
          <w:tcPr>
            <w:tcW w:w="851"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spacing w:line="276" w:lineRule="auto"/>
              <w:rPr>
                <w:sz w:val="22"/>
                <w:szCs w:val="22"/>
                <w:lang w:eastAsia="en-US"/>
              </w:rPr>
            </w:pPr>
          </w:p>
        </w:tc>
      </w:tr>
      <w:tr w:rsidR="00404FFA" w:rsidTr="00B8520E">
        <w:trPr>
          <w:trHeight w:val="312"/>
        </w:trPr>
        <w:tc>
          <w:tcPr>
            <w:tcW w:w="352" w:type="dxa"/>
            <w:vMerge/>
            <w:tcBorders>
              <w:top w:val="nil"/>
              <w:left w:val="single" w:sz="4" w:space="0" w:color="auto"/>
              <w:bottom w:val="single" w:sz="4" w:space="0" w:color="auto"/>
              <w:right w:val="single" w:sz="4" w:space="0" w:color="auto"/>
            </w:tcBorders>
            <w:vAlign w:val="center"/>
            <w:hideMark/>
          </w:tcPr>
          <w:p w:rsidR="00404FFA" w:rsidRDefault="00404FFA">
            <w:pPr>
              <w:rPr>
                <w:sz w:val="12"/>
                <w:szCs w:val="12"/>
              </w:rPr>
            </w:pPr>
          </w:p>
        </w:tc>
        <w:tc>
          <w:tcPr>
            <w:tcW w:w="2117"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3643B5" w:rsidP="003643B5">
            <w:pPr>
              <w:rPr>
                <w:sz w:val="12"/>
                <w:szCs w:val="12"/>
              </w:rPr>
            </w:pPr>
            <w:r>
              <w:rPr>
                <w:sz w:val="12"/>
                <w:szCs w:val="12"/>
              </w:rPr>
              <w:t>П</w:t>
            </w:r>
            <w:r w:rsidR="00404FFA">
              <w:rPr>
                <w:sz w:val="12"/>
                <w:szCs w:val="12"/>
              </w:rPr>
              <w:t xml:space="preserve">роезд от </w:t>
            </w:r>
            <w:r>
              <w:rPr>
                <w:sz w:val="12"/>
                <w:szCs w:val="12"/>
              </w:rPr>
              <w:t xml:space="preserve">автодороги </w:t>
            </w:r>
            <w:r w:rsidR="00404FFA">
              <w:rPr>
                <w:sz w:val="12"/>
                <w:szCs w:val="12"/>
              </w:rPr>
              <w:t>по ул. Школьная</w:t>
            </w:r>
            <w:r>
              <w:rPr>
                <w:sz w:val="12"/>
                <w:szCs w:val="12"/>
              </w:rPr>
              <w:t xml:space="preserve"> до разворотной площадки у д. </w:t>
            </w:r>
            <w:r w:rsidR="00404FFA">
              <w:rPr>
                <w:sz w:val="12"/>
                <w:szCs w:val="12"/>
              </w:rPr>
              <w:t xml:space="preserve">6/2 по </w:t>
            </w:r>
            <w:r>
              <w:rPr>
                <w:sz w:val="12"/>
                <w:szCs w:val="12"/>
              </w:rPr>
              <w:br/>
            </w:r>
            <w:r w:rsidR="00404FFA">
              <w:rPr>
                <w:sz w:val="12"/>
                <w:szCs w:val="12"/>
              </w:rPr>
              <w:t>ул. Школьная</w:t>
            </w:r>
          </w:p>
        </w:tc>
        <w:tc>
          <w:tcPr>
            <w:tcW w:w="727"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jc w:val="center"/>
              <w:rPr>
                <w:sz w:val="12"/>
                <w:szCs w:val="12"/>
              </w:rPr>
            </w:pPr>
            <w:r>
              <w:rPr>
                <w:sz w:val="12"/>
                <w:szCs w:val="12"/>
              </w:rPr>
              <w:t>0,119</w:t>
            </w:r>
          </w:p>
        </w:tc>
        <w:tc>
          <w:tcPr>
            <w:tcW w:w="540"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jc w:val="center"/>
              <w:rPr>
                <w:sz w:val="12"/>
                <w:szCs w:val="12"/>
              </w:rPr>
            </w:pPr>
            <w:r>
              <w:rPr>
                <w:sz w:val="12"/>
                <w:szCs w:val="12"/>
              </w:rPr>
              <w:t>662,2</w:t>
            </w:r>
          </w:p>
        </w:tc>
        <w:tc>
          <w:tcPr>
            <w:tcW w:w="567"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jc w:val="center"/>
              <w:rPr>
                <w:sz w:val="12"/>
                <w:szCs w:val="12"/>
              </w:rPr>
            </w:pPr>
            <w:r>
              <w:rPr>
                <w:sz w:val="12"/>
                <w:szCs w:val="12"/>
              </w:rPr>
              <w:t>0,019</w:t>
            </w:r>
          </w:p>
        </w:tc>
        <w:tc>
          <w:tcPr>
            <w:tcW w:w="283"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jc w:val="center"/>
              <w:rPr>
                <w:sz w:val="12"/>
                <w:szCs w:val="12"/>
              </w:rPr>
            </w:pPr>
            <w:r>
              <w:rPr>
                <w:sz w:val="12"/>
                <w:szCs w:val="12"/>
              </w:rPr>
              <w:t>16</w:t>
            </w:r>
          </w:p>
        </w:tc>
        <w:tc>
          <w:tcPr>
            <w:tcW w:w="567"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jc w:val="center"/>
              <w:rPr>
                <w:sz w:val="12"/>
                <w:szCs w:val="12"/>
              </w:rPr>
            </w:pPr>
            <w:r>
              <w:rPr>
                <w:sz w:val="12"/>
                <w:szCs w:val="12"/>
              </w:rPr>
              <w:t>0,019</w:t>
            </w:r>
          </w:p>
        </w:tc>
        <w:tc>
          <w:tcPr>
            <w:tcW w:w="284"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jc w:val="center"/>
              <w:rPr>
                <w:sz w:val="12"/>
                <w:szCs w:val="12"/>
              </w:rPr>
            </w:pPr>
            <w:r>
              <w:rPr>
                <w:sz w:val="12"/>
                <w:szCs w:val="12"/>
              </w:rPr>
              <w:t>16</w:t>
            </w:r>
          </w:p>
        </w:tc>
        <w:tc>
          <w:tcPr>
            <w:tcW w:w="567"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jc w:val="center"/>
              <w:rPr>
                <w:sz w:val="12"/>
                <w:szCs w:val="12"/>
              </w:rPr>
            </w:pPr>
            <w:r>
              <w:rPr>
                <w:sz w:val="12"/>
                <w:szCs w:val="12"/>
              </w:rPr>
              <w:t>0,019</w:t>
            </w:r>
          </w:p>
        </w:tc>
        <w:tc>
          <w:tcPr>
            <w:tcW w:w="283"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jc w:val="center"/>
              <w:rPr>
                <w:sz w:val="12"/>
                <w:szCs w:val="12"/>
              </w:rPr>
            </w:pPr>
            <w:r>
              <w:rPr>
                <w:sz w:val="12"/>
                <w:szCs w:val="12"/>
              </w:rPr>
              <w:t>16</w:t>
            </w:r>
          </w:p>
        </w:tc>
        <w:tc>
          <w:tcPr>
            <w:tcW w:w="992"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spacing w:line="276" w:lineRule="auto"/>
              <w:rPr>
                <w:sz w:val="22"/>
                <w:szCs w:val="22"/>
                <w:lang w:eastAsia="en-US"/>
              </w:rPr>
            </w:pPr>
          </w:p>
        </w:tc>
        <w:tc>
          <w:tcPr>
            <w:tcW w:w="993"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spacing w:line="276" w:lineRule="auto"/>
              <w:rPr>
                <w:sz w:val="22"/>
                <w:szCs w:val="22"/>
                <w:lang w:eastAsia="en-US"/>
              </w:rPr>
            </w:pPr>
          </w:p>
        </w:tc>
        <w:tc>
          <w:tcPr>
            <w:tcW w:w="992"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spacing w:line="276" w:lineRule="auto"/>
              <w:rPr>
                <w:sz w:val="22"/>
                <w:szCs w:val="22"/>
                <w:lang w:eastAsia="en-US"/>
              </w:rPr>
            </w:pPr>
          </w:p>
        </w:tc>
        <w:tc>
          <w:tcPr>
            <w:tcW w:w="992"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spacing w:line="276" w:lineRule="auto"/>
              <w:rPr>
                <w:sz w:val="22"/>
                <w:szCs w:val="22"/>
                <w:lang w:eastAsia="en-US"/>
              </w:rPr>
            </w:pPr>
          </w:p>
        </w:tc>
        <w:tc>
          <w:tcPr>
            <w:tcW w:w="709" w:type="dxa"/>
            <w:tcBorders>
              <w:top w:val="nil"/>
              <w:left w:val="nil"/>
              <w:bottom w:val="single" w:sz="4" w:space="0" w:color="auto"/>
              <w:right w:val="single" w:sz="4" w:space="0" w:color="auto"/>
            </w:tcBorders>
            <w:tcMar>
              <w:top w:w="0" w:type="dxa"/>
              <w:left w:w="28" w:type="dxa"/>
              <w:bottom w:w="0" w:type="dxa"/>
              <w:right w:w="28" w:type="dxa"/>
            </w:tcMar>
            <w:hideMark/>
          </w:tcPr>
          <w:p w:rsidR="00404FFA" w:rsidRPr="0081523D" w:rsidRDefault="00404FFA">
            <w:pPr>
              <w:spacing w:line="276" w:lineRule="auto"/>
              <w:rPr>
                <w:sz w:val="22"/>
                <w:szCs w:val="22"/>
                <w:lang w:eastAsia="en-US"/>
              </w:rPr>
            </w:pPr>
          </w:p>
        </w:tc>
        <w:tc>
          <w:tcPr>
            <w:tcW w:w="1134"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spacing w:line="276" w:lineRule="auto"/>
              <w:rPr>
                <w:sz w:val="22"/>
                <w:szCs w:val="22"/>
                <w:lang w:eastAsia="en-US"/>
              </w:rPr>
            </w:pPr>
          </w:p>
        </w:tc>
        <w:tc>
          <w:tcPr>
            <w:tcW w:w="1161"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spacing w:line="276" w:lineRule="auto"/>
              <w:rPr>
                <w:sz w:val="22"/>
                <w:szCs w:val="22"/>
                <w:lang w:eastAsia="en-US"/>
              </w:rPr>
            </w:pPr>
          </w:p>
        </w:tc>
        <w:tc>
          <w:tcPr>
            <w:tcW w:w="709"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spacing w:line="276" w:lineRule="auto"/>
              <w:rPr>
                <w:sz w:val="22"/>
                <w:szCs w:val="22"/>
                <w:lang w:eastAsia="en-US"/>
              </w:rPr>
            </w:pPr>
          </w:p>
        </w:tc>
        <w:tc>
          <w:tcPr>
            <w:tcW w:w="681"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spacing w:line="276" w:lineRule="auto"/>
              <w:rPr>
                <w:sz w:val="22"/>
                <w:szCs w:val="22"/>
                <w:lang w:eastAsia="en-US"/>
              </w:rPr>
            </w:pPr>
          </w:p>
        </w:tc>
        <w:tc>
          <w:tcPr>
            <w:tcW w:w="709"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spacing w:line="276" w:lineRule="auto"/>
              <w:rPr>
                <w:sz w:val="22"/>
                <w:szCs w:val="22"/>
                <w:lang w:eastAsia="en-US"/>
              </w:rPr>
            </w:pPr>
          </w:p>
        </w:tc>
        <w:tc>
          <w:tcPr>
            <w:tcW w:w="428" w:type="dxa"/>
            <w:gridSpan w:val="2"/>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spacing w:line="276" w:lineRule="auto"/>
              <w:rPr>
                <w:sz w:val="22"/>
                <w:szCs w:val="22"/>
                <w:lang w:eastAsia="en-US"/>
              </w:rPr>
            </w:pPr>
          </w:p>
        </w:tc>
        <w:tc>
          <w:tcPr>
            <w:tcW w:w="715" w:type="dxa"/>
            <w:gridSpan w:val="3"/>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spacing w:line="276" w:lineRule="auto"/>
              <w:rPr>
                <w:sz w:val="22"/>
                <w:szCs w:val="22"/>
                <w:lang w:eastAsia="en-US"/>
              </w:rPr>
            </w:pPr>
          </w:p>
        </w:tc>
        <w:tc>
          <w:tcPr>
            <w:tcW w:w="1134"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spacing w:line="276" w:lineRule="auto"/>
              <w:rPr>
                <w:sz w:val="22"/>
                <w:szCs w:val="22"/>
                <w:lang w:eastAsia="en-US"/>
              </w:rPr>
            </w:pPr>
          </w:p>
        </w:tc>
        <w:tc>
          <w:tcPr>
            <w:tcW w:w="1152"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spacing w:line="276" w:lineRule="auto"/>
              <w:rPr>
                <w:sz w:val="22"/>
                <w:szCs w:val="22"/>
                <w:lang w:eastAsia="en-US"/>
              </w:rPr>
            </w:pPr>
          </w:p>
        </w:tc>
        <w:tc>
          <w:tcPr>
            <w:tcW w:w="709"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spacing w:line="276" w:lineRule="auto"/>
              <w:rPr>
                <w:sz w:val="22"/>
                <w:szCs w:val="22"/>
                <w:lang w:eastAsia="en-US"/>
              </w:rPr>
            </w:pPr>
          </w:p>
        </w:tc>
        <w:tc>
          <w:tcPr>
            <w:tcW w:w="691"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spacing w:line="276" w:lineRule="auto"/>
              <w:rPr>
                <w:sz w:val="22"/>
                <w:szCs w:val="22"/>
                <w:lang w:eastAsia="en-US"/>
              </w:rPr>
            </w:pPr>
          </w:p>
        </w:tc>
        <w:tc>
          <w:tcPr>
            <w:tcW w:w="708"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spacing w:line="276" w:lineRule="auto"/>
              <w:rPr>
                <w:sz w:val="22"/>
                <w:szCs w:val="22"/>
                <w:lang w:eastAsia="en-US"/>
              </w:rPr>
            </w:pPr>
          </w:p>
        </w:tc>
        <w:tc>
          <w:tcPr>
            <w:tcW w:w="441"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spacing w:line="276" w:lineRule="auto"/>
              <w:rPr>
                <w:sz w:val="22"/>
                <w:szCs w:val="22"/>
                <w:lang w:eastAsia="en-US"/>
              </w:rPr>
            </w:pPr>
          </w:p>
        </w:tc>
        <w:tc>
          <w:tcPr>
            <w:tcW w:w="708"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spacing w:line="276" w:lineRule="auto"/>
              <w:rPr>
                <w:sz w:val="22"/>
                <w:szCs w:val="22"/>
                <w:lang w:eastAsia="en-US"/>
              </w:rPr>
            </w:pPr>
          </w:p>
        </w:tc>
        <w:tc>
          <w:tcPr>
            <w:tcW w:w="851"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spacing w:line="276" w:lineRule="auto"/>
              <w:rPr>
                <w:sz w:val="22"/>
                <w:szCs w:val="22"/>
                <w:lang w:eastAsia="en-US"/>
              </w:rPr>
            </w:pPr>
          </w:p>
        </w:tc>
      </w:tr>
      <w:tr w:rsidR="00404FFA" w:rsidTr="00B8520E">
        <w:trPr>
          <w:trHeight w:val="264"/>
        </w:trPr>
        <w:tc>
          <w:tcPr>
            <w:tcW w:w="352" w:type="dxa"/>
            <w:tcBorders>
              <w:top w:val="nil"/>
              <w:left w:val="single" w:sz="4" w:space="0" w:color="auto"/>
              <w:bottom w:val="single" w:sz="4" w:space="0" w:color="auto"/>
              <w:right w:val="single" w:sz="4" w:space="0" w:color="auto"/>
            </w:tcBorders>
            <w:tcMar>
              <w:top w:w="0" w:type="dxa"/>
              <w:left w:w="28" w:type="dxa"/>
              <w:bottom w:w="0" w:type="dxa"/>
              <w:right w:w="28" w:type="dxa"/>
            </w:tcMar>
            <w:hideMark/>
          </w:tcPr>
          <w:p w:rsidR="00404FFA" w:rsidRDefault="00404FFA">
            <w:pPr>
              <w:jc w:val="center"/>
              <w:rPr>
                <w:sz w:val="12"/>
                <w:szCs w:val="12"/>
              </w:rPr>
            </w:pPr>
            <w:r>
              <w:rPr>
                <w:sz w:val="12"/>
                <w:szCs w:val="12"/>
              </w:rPr>
              <w:t>565</w:t>
            </w:r>
          </w:p>
        </w:tc>
        <w:tc>
          <w:tcPr>
            <w:tcW w:w="2117"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3643B5" w:rsidP="003643B5">
            <w:pPr>
              <w:rPr>
                <w:sz w:val="12"/>
                <w:szCs w:val="12"/>
              </w:rPr>
            </w:pPr>
            <w:r>
              <w:rPr>
                <w:sz w:val="12"/>
                <w:szCs w:val="12"/>
              </w:rPr>
              <w:t xml:space="preserve">Автодорога </w:t>
            </w:r>
            <w:r w:rsidR="00404FFA">
              <w:rPr>
                <w:sz w:val="12"/>
                <w:szCs w:val="12"/>
              </w:rPr>
              <w:t>по ул. А</w:t>
            </w:r>
            <w:r>
              <w:rPr>
                <w:sz w:val="12"/>
                <w:szCs w:val="12"/>
              </w:rPr>
              <w:t xml:space="preserve">. </w:t>
            </w:r>
            <w:r w:rsidR="00404FFA">
              <w:rPr>
                <w:sz w:val="12"/>
                <w:szCs w:val="12"/>
              </w:rPr>
              <w:t>Некрасова</w:t>
            </w:r>
          </w:p>
        </w:tc>
        <w:tc>
          <w:tcPr>
            <w:tcW w:w="727"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jc w:val="center"/>
              <w:rPr>
                <w:sz w:val="12"/>
                <w:szCs w:val="12"/>
              </w:rPr>
            </w:pPr>
            <w:r>
              <w:rPr>
                <w:sz w:val="12"/>
                <w:szCs w:val="12"/>
              </w:rPr>
              <w:t>2,039</w:t>
            </w:r>
          </w:p>
        </w:tc>
        <w:tc>
          <w:tcPr>
            <w:tcW w:w="540"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jc w:val="center"/>
              <w:rPr>
                <w:sz w:val="12"/>
                <w:szCs w:val="12"/>
              </w:rPr>
            </w:pPr>
            <w:r>
              <w:rPr>
                <w:sz w:val="12"/>
                <w:szCs w:val="12"/>
              </w:rPr>
              <w:t>25350</w:t>
            </w:r>
          </w:p>
        </w:tc>
        <w:tc>
          <w:tcPr>
            <w:tcW w:w="567"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jc w:val="center"/>
              <w:rPr>
                <w:sz w:val="12"/>
                <w:szCs w:val="12"/>
              </w:rPr>
            </w:pPr>
            <w:r>
              <w:rPr>
                <w:sz w:val="12"/>
                <w:szCs w:val="12"/>
              </w:rPr>
              <w:t>1,364</w:t>
            </w:r>
          </w:p>
        </w:tc>
        <w:tc>
          <w:tcPr>
            <w:tcW w:w="283"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jc w:val="center"/>
              <w:rPr>
                <w:sz w:val="12"/>
                <w:szCs w:val="12"/>
              </w:rPr>
            </w:pPr>
            <w:r>
              <w:rPr>
                <w:sz w:val="12"/>
                <w:szCs w:val="12"/>
              </w:rPr>
              <w:t>67</w:t>
            </w:r>
          </w:p>
        </w:tc>
        <w:tc>
          <w:tcPr>
            <w:tcW w:w="567"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jc w:val="center"/>
              <w:rPr>
                <w:sz w:val="12"/>
                <w:szCs w:val="12"/>
              </w:rPr>
            </w:pPr>
            <w:r>
              <w:rPr>
                <w:sz w:val="12"/>
                <w:szCs w:val="12"/>
              </w:rPr>
              <w:t>1,364</w:t>
            </w:r>
          </w:p>
        </w:tc>
        <w:tc>
          <w:tcPr>
            <w:tcW w:w="284"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jc w:val="center"/>
              <w:rPr>
                <w:sz w:val="12"/>
                <w:szCs w:val="12"/>
              </w:rPr>
            </w:pPr>
            <w:r>
              <w:rPr>
                <w:sz w:val="12"/>
                <w:szCs w:val="12"/>
              </w:rPr>
              <w:t>67</w:t>
            </w:r>
          </w:p>
        </w:tc>
        <w:tc>
          <w:tcPr>
            <w:tcW w:w="567"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jc w:val="center"/>
              <w:rPr>
                <w:sz w:val="12"/>
                <w:szCs w:val="12"/>
              </w:rPr>
            </w:pPr>
            <w:r>
              <w:rPr>
                <w:sz w:val="12"/>
                <w:szCs w:val="12"/>
              </w:rPr>
              <w:t>1,364</w:t>
            </w:r>
          </w:p>
        </w:tc>
        <w:tc>
          <w:tcPr>
            <w:tcW w:w="283"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jc w:val="center"/>
              <w:rPr>
                <w:sz w:val="12"/>
                <w:szCs w:val="12"/>
              </w:rPr>
            </w:pPr>
            <w:r>
              <w:rPr>
                <w:sz w:val="12"/>
                <w:szCs w:val="12"/>
              </w:rPr>
              <w:t>67</w:t>
            </w:r>
          </w:p>
        </w:tc>
        <w:tc>
          <w:tcPr>
            <w:tcW w:w="992"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spacing w:line="276" w:lineRule="auto"/>
              <w:rPr>
                <w:sz w:val="22"/>
                <w:szCs w:val="22"/>
                <w:lang w:eastAsia="en-US"/>
              </w:rPr>
            </w:pPr>
          </w:p>
        </w:tc>
        <w:tc>
          <w:tcPr>
            <w:tcW w:w="993"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spacing w:line="276" w:lineRule="auto"/>
              <w:rPr>
                <w:sz w:val="22"/>
                <w:szCs w:val="22"/>
                <w:lang w:eastAsia="en-US"/>
              </w:rPr>
            </w:pPr>
          </w:p>
        </w:tc>
        <w:tc>
          <w:tcPr>
            <w:tcW w:w="992"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spacing w:line="276" w:lineRule="auto"/>
              <w:rPr>
                <w:sz w:val="22"/>
                <w:szCs w:val="22"/>
                <w:lang w:eastAsia="en-US"/>
              </w:rPr>
            </w:pPr>
          </w:p>
        </w:tc>
        <w:tc>
          <w:tcPr>
            <w:tcW w:w="992"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spacing w:line="276" w:lineRule="auto"/>
              <w:rPr>
                <w:sz w:val="22"/>
                <w:szCs w:val="22"/>
                <w:lang w:eastAsia="en-US"/>
              </w:rPr>
            </w:pPr>
          </w:p>
        </w:tc>
        <w:tc>
          <w:tcPr>
            <w:tcW w:w="709" w:type="dxa"/>
            <w:tcBorders>
              <w:top w:val="nil"/>
              <w:left w:val="nil"/>
              <w:bottom w:val="single" w:sz="4" w:space="0" w:color="auto"/>
              <w:right w:val="single" w:sz="4" w:space="0" w:color="auto"/>
            </w:tcBorders>
            <w:tcMar>
              <w:top w:w="0" w:type="dxa"/>
              <w:left w:w="28" w:type="dxa"/>
              <w:bottom w:w="0" w:type="dxa"/>
              <w:right w:w="28" w:type="dxa"/>
            </w:tcMar>
            <w:hideMark/>
          </w:tcPr>
          <w:p w:rsidR="00404FFA" w:rsidRPr="0081523D" w:rsidRDefault="00404FFA">
            <w:pPr>
              <w:spacing w:line="276" w:lineRule="auto"/>
              <w:rPr>
                <w:sz w:val="22"/>
                <w:szCs w:val="22"/>
                <w:lang w:eastAsia="en-US"/>
              </w:rPr>
            </w:pPr>
          </w:p>
        </w:tc>
        <w:tc>
          <w:tcPr>
            <w:tcW w:w="1134"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spacing w:line="276" w:lineRule="auto"/>
              <w:rPr>
                <w:sz w:val="22"/>
                <w:szCs w:val="22"/>
                <w:lang w:eastAsia="en-US"/>
              </w:rPr>
            </w:pPr>
          </w:p>
        </w:tc>
        <w:tc>
          <w:tcPr>
            <w:tcW w:w="1161"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spacing w:line="276" w:lineRule="auto"/>
              <w:rPr>
                <w:sz w:val="22"/>
                <w:szCs w:val="22"/>
                <w:lang w:eastAsia="en-US"/>
              </w:rPr>
            </w:pPr>
          </w:p>
        </w:tc>
        <w:tc>
          <w:tcPr>
            <w:tcW w:w="709"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spacing w:line="276" w:lineRule="auto"/>
              <w:rPr>
                <w:sz w:val="22"/>
                <w:szCs w:val="22"/>
                <w:lang w:eastAsia="en-US"/>
              </w:rPr>
            </w:pPr>
          </w:p>
        </w:tc>
        <w:tc>
          <w:tcPr>
            <w:tcW w:w="681"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spacing w:line="276" w:lineRule="auto"/>
              <w:rPr>
                <w:sz w:val="22"/>
                <w:szCs w:val="22"/>
                <w:lang w:eastAsia="en-US"/>
              </w:rPr>
            </w:pPr>
          </w:p>
        </w:tc>
        <w:tc>
          <w:tcPr>
            <w:tcW w:w="709"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spacing w:line="276" w:lineRule="auto"/>
              <w:rPr>
                <w:sz w:val="22"/>
                <w:szCs w:val="22"/>
                <w:lang w:eastAsia="en-US"/>
              </w:rPr>
            </w:pPr>
          </w:p>
        </w:tc>
        <w:tc>
          <w:tcPr>
            <w:tcW w:w="428" w:type="dxa"/>
            <w:gridSpan w:val="2"/>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spacing w:line="276" w:lineRule="auto"/>
              <w:rPr>
                <w:sz w:val="22"/>
                <w:szCs w:val="22"/>
                <w:lang w:eastAsia="en-US"/>
              </w:rPr>
            </w:pPr>
          </w:p>
        </w:tc>
        <w:tc>
          <w:tcPr>
            <w:tcW w:w="715" w:type="dxa"/>
            <w:gridSpan w:val="3"/>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spacing w:line="276" w:lineRule="auto"/>
              <w:rPr>
                <w:sz w:val="22"/>
                <w:szCs w:val="22"/>
                <w:lang w:eastAsia="en-US"/>
              </w:rPr>
            </w:pPr>
          </w:p>
        </w:tc>
        <w:tc>
          <w:tcPr>
            <w:tcW w:w="1134"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spacing w:line="276" w:lineRule="auto"/>
              <w:rPr>
                <w:sz w:val="22"/>
                <w:szCs w:val="22"/>
                <w:lang w:eastAsia="en-US"/>
              </w:rPr>
            </w:pPr>
          </w:p>
        </w:tc>
        <w:tc>
          <w:tcPr>
            <w:tcW w:w="1152"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spacing w:line="276" w:lineRule="auto"/>
              <w:rPr>
                <w:sz w:val="22"/>
                <w:szCs w:val="22"/>
                <w:lang w:eastAsia="en-US"/>
              </w:rPr>
            </w:pPr>
          </w:p>
        </w:tc>
        <w:tc>
          <w:tcPr>
            <w:tcW w:w="709"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spacing w:line="276" w:lineRule="auto"/>
              <w:rPr>
                <w:sz w:val="22"/>
                <w:szCs w:val="22"/>
                <w:lang w:eastAsia="en-US"/>
              </w:rPr>
            </w:pPr>
          </w:p>
        </w:tc>
        <w:tc>
          <w:tcPr>
            <w:tcW w:w="691"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spacing w:line="276" w:lineRule="auto"/>
              <w:rPr>
                <w:sz w:val="22"/>
                <w:szCs w:val="22"/>
                <w:lang w:eastAsia="en-US"/>
              </w:rPr>
            </w:pPr>
          </w:p>
        </w:tc>
        <w:tc>
          <w:tcPr>
            <w:tcW w:w="708"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spacing w:line="276" w:lineRule="auto"/>
              <w:rPr>
                <w:sz w:val="22"/>
                <w:szCs w:val="22"/>
                <w:lang w:eastAsia="en-US"/>
              </w:rPr>
            </w:pPr>
          </w:p>
        </w:tc>
        <w:tc>
          <w:tcPr>
            <w:tcW w:w="441"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spacing w:line="276" w:lineRule="auto"/>
              <w:rPr>
                <w:sz w:val="22"/>
                <w:szCs w:val="22"/>
                <w:lang w:eastAsia="en-US"/>
              </w:rPr>
            </w:pPr>
          </w:p>
        </w:tc>
        <w:tc>
          <w:tcPr>
            <w:tcW w:w="708"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spacing w:line="276" w:lineRule="auto"/>
              <w:rPr>
                <w:sz w:val="22"/>
                <w:szCs w:val="22"/>
                <w:lang w:eastAsia="en-US"/>
              </w:rPr>
            </w:pPr>
          </w:p>
        </w:tc>
        <w:tc>
          <w:tcPr>
            <w:tcW w:w="851"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spacing w:line="276" w:lineRule="auto"/>
              <w:rPr>
                <w:sz w:val="22"/>
                <w:szCs w:val="22"/>
                <w:lang w:eastAsia="en-US"/>
              </w:rPr>
            </w:pPr>
          </w:p>
        </w:tc>
      </w:tr>
      <w:tr w:rsidR="00404FFA" w:rsidTr="00B8520E">
        <w:trPr>
          <w:trHeight w:val="264"/>
        </w:trPr>
        <w:tc>
          <w:tcPr>
            <w:tcW w:w="352" w:type="dxa"/>
            <w:tcBorders>
              <w:top w:val="nil"/>
              <w:left w:val="single" w:sz="4" w:space="0" w:color="auto"/>
              <w:bottom w:val="single" w:sz="4" w:space="0" w:color="auto"/>
              <w:right w:val="single" w:sz="4" w:space="0" w:color="auto"/>
            </w:tcBorders>
            <w:tcMar>
              <w:top w:w="0" w:type="dxa"/>
              <w:left w:w="28" w:type="dxa"/>
              <w:bottom w:w="0" w:type="dxa"/>
              <w:right w:w="28" w:type="dxa"/>
            </w:tcMar>
            <w:hideMark/>
          </w:tcPr>
          <w:p w:rsidR="00404FFA" w:rsidRDefault="00404FFA">
            <w:pPr>
              <w:jc w:val="center"/>
              <w:rPr>
                <w:sz w:val="12"/>
                <w:szCs w:val="12"/>
              </w:rPr>
            </w:pPr>
            <w:r>
              <w:rPr>
                <w:sz w:val="12"/>
                <w:szCs w:val="12"/>
              </w:rPr>
              <w:t>566</w:t>
            </w:r>
          </w:p>
        </w:tc>
        <w:tc>
          <w:tcPr>
            <w:tcW w:w="2117"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3643B5" w:rsidP="003643B5">
            <w:pPr>
              <w:rPr>
                <w:sz w:val="12"/>
                <w:szCs w:val="12"/>
              </w:rPr>
            </w:pPr>
            <w:r>
              <w:rPr>
                <w:sz w:val="12"/>
                <w:szCs w:val="12"/>
              </w:rPr>
              <w:t xml:space="preserve">Автодорога </w:t>
            </w:r>
            <w:r w:rsidR="00404FFA">
              <w:rPr>
                <w:sz w:val="12"/>
                <w:szCs w:val="12"/>
              </w:rPr>
              <w:t>по пр</w:t>
            </w:r>
            <w:r>
              <w:rPr>
                <w:sz w:val="12"/>
                <w:szCs w:val="12"/>
              </w:rPr>
              <w:t>.</w:t>
            </w:r>
            <w:r w:rsidR="00404FFA">
              <w:rPr>
                <w:sz w:val="12"/>
                <w:szCs w:val="12"/>
              </w:rPr>
              <w:t xml:space="preserve"> Дзержинского</w:t>
            </w:r>
          </w:p>
        </w:tc>
        <w:tc>
          <w:tcPr>
            <w:tcW w:w="727"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jc w:val="center"/>
              <w:rPr>
                <w:sz w:val="12"/>
                <w:szCs w:val="12"/>
              </w:rPr>
            </w:pPr>
            <w:r>
              <w:rPr>
                <w:sz w:val="12"/>
                <w:szCs w:val="12"/>
              </w:rPr>
              <w:t>0,681</w:t>
            </w:r>
          </w:p>
        </w:tc>
        <w:tc>
          <w:tcPr>
            <w:tcW w:w="540"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jc w:val="center"/>
              <w:rPr>
                <w:sz w:val="12"/>
                <w:szCs w:val="12"/>
              </w:rPr>
            </w:pPr>
            <w:r>
              <w:rPr>
                <w:sz w:val="12"/>
                <w:szCs w:val="12"/>
              </w:rPr>
              <w:t>4150,3</w:t>
            </w:r>
          </w:p>
        </w:tc>
        <w:tc>
          <w:tcPr>
            <w:tcW w:w="567"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jc w:val="center"/>
              <w:rPr>
                <w:sz w:val="12"/>
                <w:szCs w:val="12"/>
              </w:rPr>
            </w:pPr>
            <w:r>
              <w:rPr>
                <w:sz w:val="12"/>
                <w:szCs w:val="12"/>
              </w:rPr>
              <w:t>0,6806</w:t>
            </w:r>
          </w:p>
        </w:tc>
        <w:tc>
          <w:tcPr>
            <w:tcW w:w="283"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jc w:val="center"/>
              <w:rPr>
                <w:sz w:val="12"/>
                <w:szCs w:val="12"/>
              </w:rPr>
            </w:pPr>
            <w:r>
              <w:rPr>
                <w:sz w:val="12"/>
                <w:szCs w:val="12"/>
              </w:rPr>
              <w:t>100</w:t>
            </w:r>
          </w:p>
        </w:tc>
        <w:tc>
          <w:tcPr>
            <w:tcW w:w="567"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jc w:val="center"/>
              <w:rPr>
                <w:sz w:val="12"/>
                <w:szCs w:val="12"/>
              </w:rPr>
            </w:pPr>
            <w:r>
              <w:rPr>
                <w:sz w:val="12"/>
                <w:szCs w:val="12"/>
              </w:rPr>
              <w:t>0,6806</w:t>
            </w:r>
          </w:p>
        </w:tc>
        <w:tc>
          <w:tcPr>
            <w:tcW w:w="284"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jc w:val="center"/>
              <w:rPr>
                <w:sz w:val="12"/>
                <w:szCs w:val="12"/>
              </w:rPr>
            </w:pPr>
            <w:r>
              <w:rPr>
                <w:sz w:val="12"/>
                <w:szCs w:val="12"/>
              </w:rPr>
              <w:t>100</w:t>
            </w:r>
          </w:p>
        </w:tc>
        <w:tc>
          <w:tcPr>
            <w:tcW w:w="567"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jc w:val="center"/>
              <w:rPr>
                <w:sz w:val="12"/>
                <w:szCs w:val="12"/>
              </w:rPr>
            </w:pPr>
            <w:r>
              <w:rPr>
                <w:sz w:val="12"/>
                <w:szCs w:val="12"/>
              </w:rPr>
              <w:t>0,6806</w:t>
            </w:r>
          </w:p>
        </w:tc>
        <w:tc>
          <w:tcPr>
            <w:tcW w:w="283"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jc w:val="center"/>
              <w:rPr>
                <w:sz w:val="12"/>
                <w:szCs w:val="12"/>
              </w:rPr>
            </w:pPr>
            <w:r>
              <w:rPr>
                <w:sz w:val="12"/>
                <w:szCs w:val="12"/>
              </w:rPr>
              <w:t>100</w:t>
            </w:r>
          </w:p>
        </w:tc>
        <w:tc>
          <w:tcPr>
            <w:tcW w:w="992"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spacing w:line="276" w:lineRule="auto"/>
              <w:rPr>
                <w:sz w:val="22"/>
                <w:szCs w:val="22"/>
                <w:lang w:eastAsia="en-US"/>
              </w:rPr>
            </w:pPr>
          </w:p>
        </w:tc>
        <w:tc>
          <w:tcPr>
            <w:tcW w:w="993"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spacing w:line="276" w:lineRule="auto"/>
              <w:rPr>
                <w:sz w:val="22"/>
                <w:szCs w:val="22"/>
                <w:lang w:eastAsia="en-US"/>
              </w:rPr>
            </w:pPr>
          </w:p>
        </w:tc>
        <w:tc>
          <w:tcPr>
            <w:tcW w:w="992"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spacing w:line="276" w:lineRule="auto"/>
              <w:rPr>
                <w:sz w:val="22"/>
                <w:szCs w:val="22"/>
                <w:lang w:eastAsia="en-US"/>
              </w:rPr>
            </w:pPr>
          </w:p>
        </w:tc>
        <w:tc>
          <w:tcPr>
            <w:tcW w:w="992"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spacing w:line="276" w:lineRule="auto"/>
              <w:rPr>
                <w:sz w:val="22"/>
                <w:szCs w:val="22"/>
                <w:lang w:eastAsia="en-US"/>
              </w:rPr>
            </w:pPr>
          </w:p>
        </w:tc>
        <w:tc>
          <w:tcPr>
            <w:tcW w:w="709" w:type="dxa"/>
            <w:tcBorders>
              <w:top w:val="nil"/>
              <w:left w:val="nil"/>
              <w:bottom w:val="single" w:sz="4" w:space="0" w:color="auto"/>
              <w:right w:val="single" w:sz="4" w:space="0" w:color="auto"/>
            </w:tcBorders>
            <w:tcMar>
              <w:top w:w="0" w:type="dxa"/>
              <w:left w:w="28" w:type="dxa"/>
              <w:bottom w:w="0" w:type="dxa"/>
              <w:right w:w="28" w:type="dxa"/>
            </w:tcMar>
            <w:hideMark/>
          </w:tcPr>
          <w:p w:rsidR="00404FFA" w:rsidRPr="0081523D" w:rsidRDefault="00404FFA">
            <w:pPr>
              <w:spacing w:line="276" w:lineRule="auto"/>
              <w:rPr>
                <w:sz w:val="22"/>
                <w:szCs w:val="22"/>
                <w:lang w:eastAsia="en-US"/>
              </w:rPr>
            </w:pPr>
          </w:p>
        </w:tc>
        <w:tc>
          <w:tcPr>
            <w:tcW w:w="1134"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spacing w:line="276" w:lineRule="auto"/>
              <w:rPr>
                <w:sz w:val="22"/>
                <w:szCs w:val="22"/>
                <w:lang w:eastAsia="en-US"/>
              </w:rPr>
            </w:pPr>
          </w:p>
        </w:tc>
        <w:tc>
          <w:tcPr>
            <w:tcW w:w="1161"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spacing w:line="276" w:lineRule="auto"/>
              <w:rPr>
                <w:sz w:val="22"/>
                <w:szCs w:val="22"/>
                <w:lang w:eastAsia="en-US"/>
              </w:rPr>
            </w:pPr>
          </w:p>
        </w:tc>
        <w:tc>
          <w:tcPr>
            <w:tcW w:w="709"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spacing w:line="276" w:lineRule="auto"/>
              <w:rPr>
                <w:sz w:val="22"/>
                <w:szCs w:val="22"/>
                <w:lang w:eastAsia="en-US"/>
              </w:rPr>
            </w:pPr>
          </w:p>
        </w:tc>
        <w:tc>
          <w:tcPr>
            <w:tcW w:w="681"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spacing w:line="276" w:lineRule="auto"/>
              <w:rPr>
                <w:sz w:val="22"/>
                <w:szCs w:val="22"/>
                <w:lang w:eastAsia="en-US"/>
              </w:rPr>
            </w:pPr>
          </w:p>
        </w:tc>
        <w:tc>
          <w:tcPr>
            <w:tcW w:w="709"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spacing w:line="276" w:lineRule="auto"/>
              <w:rPr>
                <w:sz w:val="22"/>
                <w:szCs w:val="22"/>
                <w:lang w:eastAsia="en-US"/>
              </w:rPr>
            </w:pPr>
          </w:p>
        </w:tc>
        <w:tc>
          <w:tcPr>
            <w:tcW w:w="428" w:type="dxa"/>
            <w:gridSpan w:val="2"/>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spacing w:line="276" w:lineRule="auto"/>
              <w:rPr>
                <w:sz w:val="22"/>
                <w:szCs w:val="22"/>
                <w:lang w:eastAsia="en-US"/>
              </w:rPr>
            </w:pPr>
          </w:p>
        </w:tc>
        <w:tc>
          <w:tcPr>
            <w:tcW w:w="715" w:type="dxa"/>
            <w:gridSpan w:val="3"/>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spacing w:line="276" w:lineRule="auto"/>
              <w:rPr>
                <w:sz w:val="22"/>
                <w:szCs w:val="22"/>
                <w:lang w:eastAsia="en-US"/>
              </w:rPr>
            </w:pPr>
          </w:p>
        </w:tc>
        <w:tc>
          <w:tcPr>
            <w:tcW w:w="1134"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spacing w:line="276" w:lineRule="auto"/>
              <w:rPr>
                <w:sz w:val="22"/>
                <w:szCs w:val="22"/>
                <w:lang w:eastAsia="en-US"/>
              </w:rPr>
            </w:pPr>
          </w:p>
        </w:tc>
        <w:tc>
          <w:tcPr>
            <w:tcW w:w="1152"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spacing w:line="276" w:lineRule="auto"/>
              <w:rPr>
                <w:sz w:val="22"/>
                <w:szCs w:val="22"/>
                <w:lang w:eastAsia="en-US"/>
              </w:rPr>
            </w:pPr>
          </w:p>
        </w:tc>
        <w:tc>
          <w:tcPr>
            <w:tcW w:w="709"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spacing w:line="276" w:lineRule="auto"/>
              <w:rPr>
                <w:sz w:val="22"/>
                <w:szCs w:val="22"/>
                <w:lang w:eastAsia="en-US"/>
              </w:rPr>
            </w:pPr>
          </w:p>
        </w:tc>
        <w:tc>
          <w:tcPr>
            <w:tcW w:w="691"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spacing w:line="276" w:lineRule="auto"/>
              <w:rPr>
                <w:sz w:val="22"/>
                <w:szCs w:val="22"/>
                <w:lang w:eastAsia="en-US"/>
              </w:rPr>
            </w:pPr>
          </w:p>
        </w:tc>
        <w:tc>
          <w:tcPr>
            <w:tcW w:w="708"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spacing w:line="276" w:lineRule="auto"/>
              <w:rPr>
                <w:sz w:val="22"/>
                <w:szCs w:val="22"/>
                <w:lang w:eastAsia="en-US"/>
              </w:rPr>
            </w:pPr>
          </w:p>
        </w:tc>
        <w:tc>
          <w:tcPr>
            <w:tcW w:w="441"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spacing w:line="276" w:lineRule="auto"/>
              <w:rPr>
                <w:sz w:val="22"/>
                <w:szCs w:val="22"/>
                <w:lang w:eastAsia="en-US"/>
              </w:rPr>
            </w:pPr>
          </w:p>
        </w:tc>
        <w:tc>
          <w:tcPr>
            <w:tcW w:w="708"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spacing w:line="276" w:lineRule="auto"/>
              <w:rPr>
                <w:sz w:val="22"/>
                <w:szCs w:val="22"/>
                <w:lang w:eastAsia="en-US"/>
              </w:rPr>
            </w:pPr>
          </w:p>
        </w:tc>
        <w:tc>
          <w:tcPr>
            <w:tcW w:w="851"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spacing w:line="276" w:lineRule="auto"/>
              <w:rPr>
                <w:sz w:val="22"/>
                <w:szCs w:val="22"/>
                <w:lang w:eastAsia="en-US"/>
              </w:rPr>
            </w:pPr>
          </w:p>
        </w:tc>
      </w:tr>
      <w:tr w:rsidR="00404FFA" w:rsidTr="00B8520E">
        <w:trPr>
          <w:trHeight w:val="264"/>
        </w:trPr>
        <w:tc>
          <w:tcPr>
            <w:tcW w:w="352" w:type="dxa"/>
            <w:tcBorders>
              <w:top w:val="nil"/>
              <w:left w:val="single" w:sz="4" w:space="0" w:color="auto"/>
              <w:bottom w:val="single" w:sz="4" w:space="0" w:color="auto"/>
              <w:right w:val="single" w:sz="4" w:space="0" w:color="auto"/>
            </w:tcBorders>
            <w:tcMar>
              <w:top w:w="0" w:type="dxa"/>
              <w:left w:w="28" w:type="dxa"/>
              <w:bottom w:w="0" w:type="dxa"/>
              <w:right w:w="28" w:type="dxa"/>
            </w:tcMar>
            <w:hideMark/>
          </w:tcPr>
          <w:p w:rsidR="00404FFA" w:rsidRDefault="00404FFA">
            <w:pPr>
              <w:jc w:val="center"/>
              <w:rPr>
                <w:sz w:val="12"/>
                <w:szCs w:val="12"/>
              </w:rPr>
            </w:pPr>
            <w:r>
              <w:rPr>
                <w:sz w:val="12"/>
                <w:szCs w:val="12"/>
              </w:rPr>
              <w:t>567</w:t>
            </w:r>
          </w:p>
        </w:tc>
        <w:tc>
          <w:tcPr>
            <w:tcW w:w="2117"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3643B5" w:rsidP="003643B5">
            <w:pPr>
              <w:rPr>
                <w:sz w:val="12"/>
                <w:szCs w:val="12"/>
              </w:rPr>
            </w:pPr>
            <w:r>
              <w:rPr>
                <w:sz w:val="12"/>
                <w:szCs w:val="12"/>
              </w:rPr>
              <w:t xml:space="preserve">Автодорога </w:t>
            </w:r>
            <w:r w:rsidR="00404FFA">
              <w:rPr>
                <w:sz w:val="12"/>
                <w:szCs w:val="12"/>
              </w:rPr>
              <w:t>по пр</w:t>
            </w:r>
            <w:r>
              <w:rPr>
                <w:sz w:val="12"/>
                <w:szCs w:val="12"/>
              </w:rPr>
              <w:t xml:space="preserve">. </w:t>
            </w:r>
            <w:r w:rsidR="00404FFA">
              <w:rPr>
                <w:sz w:val="12"/>
                <w:szCs w:val="12"/>
              </w:rPr>
              <w:t>Лермонтова</w:t>
            </w:r>
          </w:p>
        </w:tc>
        <w:tc>
          <w:tcPr>
            <w:tcW w:w="727"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jc w:val="center"/>
              <w:rPr>
                <w:sz w:val="12"/>
                <w:szCs w:val="12"/>
              </w:rPr>
            </w:pPr>
            <w:r>
              <w:rPr>
                <w:sz w:val="12"/>
                <w:szCs w:val="12"/>
              </w:rPr>
              <w:t>0,505</w:t>
            </w:r>
          </w:p>
        </w:tc>
        <w:tc>
          <w:tcPr>
            <w:tcW w:w="540"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jc w:val="center"/>
              <w:rPr>
                <w:sz w:val="12"/>
                <w:szCs w:val="12"/>
              </w:rPr>
            </w:pPr>
            <w:r>
              <w:rPr>
                <w:sz w:val="12"/>
                <w:szCs w:val="12"/>
              </w:rPr>
              <w:t>2678,3</w:t>
            </w:r>
          </w:p>
        </w:tc>
        <w:tc>
          <w:tcPr>
            <w:tcW w:w="567"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jc w:val="center"/>
              <w:rPr>
                <w:sz w:val="12"/>
                <w:szCs w:val="12"/>
              </w:rPr>
            </w:pPr>
            <w:r>
              <w:rPr>
                <w:sz w:val="12"/>
                <w:szCs w:val="12"/>
              </w:rPr>
              <w:t>0,505</w:t>
            </w:r>
          </w:p>
        </w:tc>
        <w:tc>
          <w:tcPr>
            <w:tcW w:w="283"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jc w:val="center"/>
              <w:rPr>
                <w:sz w:val="12"/>
                <w:szCs w:val="12"/>
              </w:rPr>
            </w:pPr>
            <w:r>
              <w:rPr>
                <w:sz w:val="12"/>
                <w:szCs w:val="12"/>
              </w:rPr>
              <w:t>100</w:t>
            </w:r>
          </w:p>
        </w:tc>
        <w:tc>
          <w:tcPr>
            <w:tcW w:w="567"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jc w:val="center"/>
              <w:rPr>
                <w:sz w:val="12"/>
                <w:szCs w:val="12"/>
              </w:rPr>
            </w:pPr>
            <w:r>
              <w:rPr>
                <w:sz w:val="12"/>
                <w:szCs w:val="12"/>
              </w:rPr>
              <w:t>0,505</w:t>
            </w:r>
          </w:p>
        </w:tc>
        <w:tc>
          <w:tcPr>
            <w:tcW w:w="284"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jc w:val="center"/>
              <w:rPr>
                <w:sz w:val="12"/>
                <w:szCs w:val="12"/>
              </w:rPr>
            </w:pPr>
            <w:r>
              <w:rPr>
                <w:sz w:val="12"/>
                <w:szCs w:val="12"/>
              </w:rPr>
              <w:t>100</w:t>
            </w:r>
          </w:p>
        </w:tc>
        <w:tc>
          <w:tcPr>
            <w:tcW w:w="567"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jc w:val="center"/>
              <w:rPr>
                <w:sz w:val="12"/>
                <w:szCs w:val="12"/>
              </w:rPr>
            </w:pPr>
            <w:r>
              <w:rPr>
                <w:sz w:val="12"/>
                <w:szCs w:val="12"/>
              </w:rPr>
              <w:t>0,505</w:t>
            </w:r>
          </w:p>
        </w:tc>
        <w:tc>
          <w:tcPr>
            <w:tcW w:w="283"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jc w:val="center"/>
              <w:rPr>
                <w:sz w:val="12"/>
                <w:szCs w:val="12"/>
              </w:rPr>
            </w:pPr>
            <w:r>
              <w:rPr>
                <w:sz w:val="12"/>
                <w:szCs w:val="12"/>
              </w:rPr>
              <w:t>100</w:t>
            </w:r>
          </w:p>
        </w:tc>
        <w:tc>
          <w:tcPr>
            <w:tcW w:w="992"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spacing w:line="276" w:lineRule="auto"/>
              <w:rPr>
                <w:sz w:val="22"/>
                <w:szCs w:val="22"/>
                <w:lang w:eastAsia="en-US"/>
              </w:rPr>
            </w:pPr>
          </w:p>
        </w:tc>
        <w:tc>
          <w:tcPr>
            <w:tcW w:w="993"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spacing w:line="276" w:lineRule="auto"/>
              <w:rPr>
                <w:sz w:val="22"/>
                <w:szCs w:val="22"/>
                <w:lang w:eastAsia="en-US"/>
              </w:rPr>
            </w:pPr>
          </w:p>
        </w:tc>
        <w:tc>
          <w:tcPr>
            <w:tcW w:w="992"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spacing w:line="276" w:lineRule="auto"/>
              <w:rPr>
                <w:sz w:val="22"/>
                <w:szCs w:val="22"/>
                <w:lang w:eastAsia="en-US"/>
              </w:rPr>
            </w:pPr>
          </w:p>
        </w:tc>
        <w:tc>
          <w:tcPr>
            <w:tcW w:w="992"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spacing w:line="276" w:lineRule="auto"/>
              <w:rPr>
                <w:sz w:val="22"/>
                <w:szCs w:val="22"/>
                <w:lang w:eastAsia="en-US"/>
              </w:rPr>
            </w:pPr>
          </w:p>
        </w:tc>
        <w:tc>
          <w:tcPr>
            <w:tcW w:w="709" w:type="dxa"/>
            <w:tcBorders>
              <w:top w:val="nil"/>
              <w:left w:val="nil"/>
              <w:bottom w:val="single" w:sz="4" w:space="0" w:color="auto"/>
              <w:right w:val="single" w:sz="4" w:space="0" w:color="auto"/>
            </w:tcBorders>
            <w:tcMar>
              <w:top w:w="0" w:type="dxa"/>
              <w:left w:w="28" w:type="dxa"/>
              <w:bottom w:w="0" w:type="dxa"/>
              <w:right w:w="28" w:type="dxa"/>
            </w:tcMar>
            <w:hideMark/>
          </w:tcPr>
          <w:p w:rsidR="00404FFA" w:rsidRPr="0081523D" w:rsidRDefault="00404FFA">
            <w:pPr>
              <w:spacing w:line="276" w:lineRule="auto"/>
              <w:rPr>
                <w:sz w:val="22"/>
                <w:szCs w:val="22"/>
                <w:lang w:eastAsia="en-US"/>
              </w:rPr>
            </w:pPr>
          </w:p>
        </w:tc>
        <w:tc>
          <w:tcPr>
            <w:tcW w:w="1134"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spacing w:line="276" w:lineRule="auto"/>
              <w:rPr>
                <w:sz w:val="22"/>
                <w:szCs w:val="22"/>
                <w:lang w:eastAsia="en-US"/>
              </w:rPr>
            </w:pPr>
          </w:p>
        </w:tc>
        <w:tc>
          <w:tcPr>
            <w:tcW w:w="1161"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spacing w:line="276" w:lineRule="auto"/>
              <w:rPr>
                <w:sz w:val="22"/>
                <w:szCs w:val="22"/>
                <w:lang w:eastAsia="en-US"/>
              </w:rPr>
            </w:pPr>
          </w:p>
        </w:tc>
        <w:tc>
          <w:tcPr>
            <w:tcW w:w="709"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spacing w:line="276" w:lineRule="auto"/>
              <w:rPr>
                <w:sz w:val="22"/>
                <w:szCs w:val="22"/>
                <w:lang w:eastAsia="en-US"/>
              </w:rPr>
            </w:pPr>
          </w:p>
        </w:tc>
        <w:tc>
          <w:tcPr>
            <w:tcW w:w="681"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spacing w:line="276" w:lineRule="auto"/>
              <w:rPr>
                <w:sz w:val="22"/>
                <w:szCs w:val="22"/>
                <w:lang w:eastAsia="en-US"/>
              </w:rPr>
            </w:pPr>
          </w:p>
        </w:tc>
        <w:tc>
          <w:tcPr>
            <w:tcW w:w="709"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spacing w:line="276" w:lineRule="auto"/>
              <w:rPr>
                <w:sz w:val="22"/>
                <w:szCs w:val="22"/>
                <w:lang w:eastAsia="en-US"/>
              </w:rPr>
            </w:pPr>
          </w:p>
        </w:tc>
        <w:tc>
          <w:tcPr>
            <w:tcW w:w="428" w:type="dxa"/>
            <w:gridSpan w:val="2"/>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spacing w:line="276" w:lineRule="auto"/>
              <w:rPr>
                <w:sz w:val="22"/>
                <w:szCs w:val="22"/>
                <w:lang w:eastAsia="en-US"/>
              </w:rPr>
            </w:pPr>
          </w:p>
        </w:tc>
        <w:tc>
          <w:tcPr>
            <w:tcW w:w="715" w:type="dxa"/>
            <w:gridSpan w:val="3"/>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spacing w:line="276" w:lineRule="auto"/>
              <w:rPr>
                <w:sz w:val="22"/>
                <w:szCs w:val="22"/>
                <w:lang w:eastAsia="en-US"/>
              </w:rPr>
            </w:pPr>
          </w:p>
        </w:tc>
        <w:tc>
          <w:tcPr>
            <w:tcW w:w="1134"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spacing w:line="276" w:lineRule="auto"/>
              <w:rPr>
                <w:sz w:val="22"/>
                <w:szCs w:val="22"/>
                <w:lang w:eastAsia="en-US"/>
              </w:rPr>
            </w:pPr>
          </w:p>
        </w:tc>
        <w:tc>
          <w:tcPr>
            <w:tcW w:w="1152"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spacing w:line="276" w:lineRule="auto"/>
              <w:rPr>
                <w:sz w:val="22"/>
                <w:szCs w:val="22"/>
                <w:lang w:eastAsia="en-US"/>
              </w:rPr>
            </w:pPr>
          </w:p>
        </w:tc>
        <w:tc>
          <w:tcPr>
            <w:tcW w:w="709"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spacing w:line="276" w:lineRule="auto"/>
              <w:rPr>
                <w:sz w:val="22"/>
                <w:szCs w:val="22"/>
                <w:lang w:eastAsia="en-US"/>
              </w:rPr>
            </w:pPr>
          </w:p>
        </w:tc>
        <w:tc>
          <w:tcPr>
            <w:tcW w:w="691"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spacing w:line="276" w:lineRule="auto"/>
              <w:rPr>
                <w:sz w:val="22"/>
                <w:szCs w:val="22"/>
                <w:lang w:eastAsia="en-US"/>
              </w:rPr>
            </w:pPr>
          </w:p>
        </w:tc>
        <w:tc>
          <w:tcPr>
            <w:tcW w:w="708"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spacing w:line="276" w:lineRule="auto"/>
              <w:rPr>
                <w:sz w:val="22"/>
                <w:szCs w:val="22"/>
                <w:lang w:eastAsia="en-US"/>
              </w:rPr>
            </w:pPr>
          </w:p>
        </w:tc>
        <w:tc>
          <w:tcPr>
            <w:tcW w:w="441"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spacing w:line="276" w:lineRule="auto"/>
              <w:rPr>
                <w:sz w:val="22"/>
                <w:szCs w:val="22"/>
                <w:lang w:eastAsia="en-US"/>
              </w:rPr>
            </w:pPr>
          </w:p>
        </w:tc>
        <w:tc>
          <w:tcPr>
            <w:tcW w:w="708"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spacing w:line="276" w:lineRule="auto"/>
              <w:rPr>
                <w:sz w:val="22"/>
                <w:szCs w:val="22"/>
                <w:lang w:eastAsia="en-US"/>
              </w:rPr>
            </w:pPr>
          </w:p>
        </w:tc>
        <w:tc>
          <w:tcPr>
            <w:tcW w:w="851"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spacing w:line="276" w:lineRule="auto"/>
              <w:rPr>
                <w:sz w:val="22"/>
                <w:szCs w:val="22"/>
                <w:lang w:eastAsia="en-US"/>
              </w:rPr>
            </w:pPr>
          </w:p>
        </w:tc>
      </w:tr>
      <w:tr w:rsidR="00404FFA" w:rsidTr="00B8520E">
        <w:trPr>
          <w:trHeight w:val="312"/>
        </w:trPr>
        <w:tc>
          <w:tcPr>
            <w:tcW w:w="352" w:type="dxa"/>
            <w:tcBorders>
              <w:top w:val="nil"/>
              <w:left w:val="single" w:sz="4" w:space="0" w:color="auto"/>
              <w:bottom w:val="single" w:sz="4" w:space="0" w:color="auto"/>
              <w:right w:val="single" w:sz="4" w:space="0" w:color="auto"/>
            </w:tcBorders>
            <w:tcMar>
              <w:top w:w="0" w:type="dxa"/>
              <w:left w:w="28" w:type="dxa"/>
              <w:bottom w:w="0" w:type="dxa"/>
              <w:right w:w="28" w:type="dxa"/>
            </w:tcMar>
            <w:hideMark/>
          </w:tcPr>
          <w:p w:rsidR="00404FFA" w:rsidRDefault="00404FFA">
            <w:pPr>
              <w:jc w:val="center"/>
              <w:rPr>
                <w:sz w:val="12"/>
                <w:szCs w:val="12"/>
              </w:rPr>
            </w:pPr>
            <w:r>
              <w:rPr>
                <w:sz w:val="12"/>
                <w:szCs w:val="12"/>
              </w:rPr>
              <w:t>568</w:t>
            </w:r>
          </w:p>
        </w:tc>
        <w:tc>
          <w:tcPr>
            <w:tcW w:w="2117"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3643B5">
            <w:pPr>
              <w:rPr>
                <w:sz w:val="12"/>
                <w:szCs w:val="12"/>
              </w:rPr>
            </w:pPr>
            <w:r>
              <w:rPr>
                <w:sz w:val="12"/>
                <w:szCs w:val="12"/>
              </w:rPr>
              <w:t xml:space="preserve">Автодорога </w:t>
            </w:r>
            <w:r w:rsidR="00404FFA">
              <w:rPr>
                <w:sz w:val="12"/>
                <w:szCs w:val="12"/>
              </w:rPr>
              <w:t>по просп. Мира</w:t>
            </w:r>
          </w:p>
        </w:tc>
        <w:tc>
          <w:tcPr>
            <w:tcW w:w="727"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jc w:val="center"/>
              <w:rPr>
                <w:sz w:val="12"/>
                <w:szCs w:val="12"/>
              </w:rPr>
            </w:pPr>
            <w:r>
              <w:rPr>
                <w:sz w:val="12"/>
                <w:szCs w:val="12"/>
              </w:rPr>
              <w:t>2,911</w:t>
            </w:r>
          </w:p>
        </w:tc>
        <w:tc>
          <w:tcPr>
            <w:tcW w:w="540"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jc w:val="center"/>
              <w:rPr>
                <w:sz w:val="12"/>
                <w:szCs w:val="12"/>
              </w:rPr>
            </w:pPr>
            <w:r>
              <w:rPr>
                <w:sz w:val="12"/>
                <w:szCs w:val="12"/>
              </w:rPr>
              <w:t>36500</w:t>
            </w:r>
          </w:p>
        </w:tc>
        <w:tc>
          <w:tcPr>
            <w:tcW w:w="567"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jc w:val="center"/>
              <w:rPr>
                <w:sz w:val="12"/>
                <w:szCs w:val="12"/>
              </w:rPr>
            </w:pPr>
            <w:r>
              <w:rPr>
                <w:sz w:val="12"/>
                <w:szCs w:val="12"/>
              </w:rPr>
              <w:t>2,911</w:t>
            </w:r>
          </w:p>
        </w:tc>
        <w:tc>
          <w:tcPr>
            <w:tcW w:w="283"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jc w:val="center"/>
              <w:rPr>
                <w:sz w:val="12"/>
                <w:szCs w:val="12"/>
              </w:rPr>
            </w:pPr>
            <w:r>
              <w:rPr>
                <w:sz w:val="12"/>
                <w:szCs w:val="12"/>
              </w:rPr>
              <w:t>100</w:t>
            </w:r>
          </w:p>
        </w:tc>
        <w:tc>
          <w:tcPr>
            <w:tcW w:w="567"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jc w:val="center"/>
              <w:rPr>
                <w:sz w:val="12"/>
                <w:szCs w:val="12"/>
              </w:rPr>
            </w:pPr>
            <w:r>
              <w:rPr>
                <w:sz w:val="12"/>
                <w:szCs w:val="12"/>
              </w:rPr>
              <w:t>2,911</w:t>
            </w:r>
          </w:p>
        </w:tc>
        <w:tc>
          <w:tcPr>
            <w:tcW w:w="284"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jc w:val="center"/>
              <w:rPr>
                <w:sz w:val="12"/>
                <w:szCs w:val="12"/>
              </w:rPr>
            </w:pPr>
            <w:r>
              <w:rPr>
                <w:sz w:val="12"/>
                <w:szCs w:val="12"/>
              </w:rPr>
              <w:t>100</w:t>
            </w:r>
          </w:p>
        </w:tc>
        <w:tc>
          <w:tcPr>
            <w:tcW w:w="567"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jc w:val="center"/>
              <w:rPr>
                <w:sz w:val="12"/>
                <w:szCs w:val="12"/>
              </w:rPr>
            </w:pPr>
            <w:r>
              <w:rPr>
                <w:sz w:val="12"/>
                <w:szCs w:val="12"/>
              </w:rPr>
              <w:t>2,911</w:t>
            </w:r>
          </w:p>
        </w:tc>
        <w:tc>
          <w:tcPr>
            <w:tcW w:w="283"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jc w:val="center"/>
              <w:rPr>
                <w:sz w:val="12"/>
                <w:szCs w:val="12"/>
              </w:rPr>
            </w:pPr>
            <w:r>
              <w:rPr>
                <w:sz w:val="12"/>
                <w:szCs w:val="12"/>
              </w:rPr>
              <w:t>100</w:t>
            </w:r>
          </w:p>
        </w:tc>
        <w:tc>
          <w:tcPr>
            <w:tcW w:w="992"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2468AB">
            <w:pPr>
              <w:jc w:val="center"/>
              <w:rPr>
                <w:sz w:val="12"/>
                <w:szCs w:val="12"/>
              </w:rPr>
            </w:pPr>
            <w:r>
              <w:rPr>
                <w:sz w:val="12"/>
                <w:szCs w:val="12"/>
              </w:rPr>
              <w:t>у</w:t>
            </w:r>
            <w:r w:rsidR="00404FFA">
              <w:rPr>
                <w:sz w:val="12"/>
                <w:szCs w:val="12"/>
              </w:rPr>
              <w:t>часток автодо</w:t>
            </w:r>
            <w:r>
              <w:rPr>
                <w:sz w:val="12"/>
                <w:szCs w:val="12"/>
              </w:rPr>
              <w:t xml:space="preserve">роги от д. 34 до </w:t>
            </w:r>
            <w:r>
              <w:rPr>
                <w:sz w:val="12"/>
                <w:szCs w:val="12"/>
              </w:rPr>
              <w:br/>
              <w:t xml:space="preserve">д. </w:t>
            </w:r>
            <w:r w:rsidR="00404FFA">
              <w:rPr>
                <w:sz w:val="12"/>
                <w:szCs w:val="12"/>
              </w:rPr>
              <w:t>70</w:t>
            </w:r>
          </w:p>
        </w:tc>
        <w:tc>
          <w:tcPr>
            <w:tcW w:w="993"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2468AB">
            <w:pPr>
              <w:jc w:val="center"/>
              <w:rPr>
                <w:sz w:val="12"/>
                <w:szCs w:val="12"/>
              </w:rPr>
            </w:pPr>
            <w:r>
              <w:rPr>
                <w:sz w:val="12"/>
                <w:szCs w:val="12"/>
              </w:rPr>
              <w:t>н</w:t>
            </w:r>
            <w:r w:rsidR="00404FFA">
              <w:rPr>
                <w:sz w:val="12"/>
                <w:szCs w:val="12"/>
              </w:rPr>
              <w:t>едостатки зимнего содержания</w:t>
            </w:r>
          </w:p>
        </w:tc>
        <w:tc>
          <w:tcPr>
            <w:tcW w:w="992"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2468AB">
            <w:pPr>
              <w:jc w:val="center"/>
              <w:rPr>
                <w:sz w:val="12"/>
                <w:szCs w:val="12"/>
              </w:rPr>
            </w:pPr>
            <w:r>
              <w:rPr>
                <w:sz w:val="12"/>
                <w:szCs w:val="12"/>
              </w:rPr>
              <w:t xml:space="preserve">участок автодороги от д. 34 до </w:t>
            </w:r>
            <w:r>
              <w:rPr>
                <w:sz w:val="12"/>
                <w:szCs w:val="12"/>
              </w:rPr>
              <w:br/>
              <w:t>д. 70</w:t>
            </w:r>
          </w:p>
        </w:tc>
        <w:tc>
          <w:tcPr>
            <w:tcW w:w="992"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2468AB">
            <w:pPr>
              <w:jc w:val="center"/>
              <w:rPr>
                <w:sz w:val="12"/>
                <w:szCs w:val="12"/>
              </w:rPr>
            </w:pPr>
            <w:r>
              <w:rPr>
                <w:sz w:val="12"/>
                <w:szCs w:val="12"/>
              </w:rPr>
              <w:t xml:space="preserve">участок автодороги от д. 34 до </w:t>
            </w:r>
            <w:r>
              <w:rPr>
                <w:sz w:val="12"/>
                <w:szCs w:val="12"/>
              </w:rPr>
              <w:br/>
              <w:t>д. 70</w:t>
            </w:r>
          </w:p>
        </w:tc>
        <w:tc>
          <w:tcPr>
            <w:tcW w:w="709" w:type="dxa"/>
            <w:tcBorders>
              <w:top w:val="nil"/>
              <w:left w:val="nil"/>
              <w:bottom w:val="single" w:sz="4" w:space="0" w:color="auto"/>
              <w:right w:val="single" w:sz="4" w:space="0" w:color="auto"/>
            </w:tcBorders>
            <w:tcMar>
              <w:top w:w="0" w:type="dxa"/>
              <w:left w:w="28" w:type="dxa"/>
              <w:bottom w:w="0" w:type="dxa"/>
              <w:right w:w="28" w:type="dxa"/>
            </w:tcMar>
            <w:hideMark/>
          </w:tcPr>
          <w:p w:rsidR="00404FFA" w:rsidRPr="0081523D" w:rsidRDefault="00404FFA">
            <w:pPr>
              <w:spacing w:line="276" w:lineRule="auto"/>
              <w:rPr>
                <w:sz w:val="22"/>
                <w:szCs w:val="22"/>
                <w:lang w:eastAsia="en-US"/>
              </w:rPr>
            </w:pPr>
          </w:p>
        </w:tc>
        <w:tc>
          <w:tcPr>
            <w:tcW w:w="1134"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spacing w:line="276" w:lineRule="auto"/>
              <w:rPr>
                <w:sz w:val="22"/>
                <w:szCs w:val="22"/>
                <w:lang w:eastAsia="en-US"/>
              </w:rPr>
            </w:pPr>
          </w:p>
        </w:tc>
        <w:tc>
          <w:tcPr>
            <w:tcW w:w="1161"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spacing w:line="276" w:lineRule="auto"/>
              <w:rPr>
                <w:sz w:val="22"/>
                <w:szCs w:val="22"/>
                <w:lang w:eastAsia="en-US"/>
              </w:rPr>
            </w:pPr>
          </w:p>
        </w:tc>
        <w:tc>
          <w:tcPr>
            <w:tcW w:w="709"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spacing w:line="276" w:lineRule="auto"/>
              <w:rPr>
                <w:sz w:val="22"/>
                <w:szCs w:val="22"/>
                <w:lang w:eastAsia="en-US"/>
              </w:rPr>
            </w:pPr>
          </w:p>
        </w:tc>
        <w:tc>
          <w:tcPr>
            <w:tcW w:w="681"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spacing w:line="276" w:lineRule="auto"/>
              <w:rPr>
                <w:sz w:val="22"/>
                <w:szCs w:val="22"/>
                <w:lang w:eastAsia="en-US"/>
              </w:rPr>
            </w:pPr>
          </w:p>
        </w:tc>
        <w:tc>
          <w:tcPr>
            <w:tcW w:w="709"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spacing w:line="276" w:lineRule="auto"/>
              <w:rPr>
                <w:sz w:val="22"/>
                <w:szCs w:val="22"/>
                <w:lang w:eastAsia="en-US"/>
              </w:rPr>
            </w:pPr>
          </w:p>
        </w:tc>
        <w:tc>
          <w:tcPr>
            <w:tcW w:w="428" w:type="dxa"/>
            <w:gridSpan w:val="2"/>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spacing w:line="276" w:lineRule="auto"/>
              <w:rPr>
                <w:sz w:val="22"/>
                <w:szCs w:val="22"/>
                <w:lang w:eastAsia="en-US"/>
              </w:rPr>
            </w:pPr>
          </w:p>
        </w:tc>
        <w:tc>
          <w:tcPr>
            <w:tcW w:w="715" w:type="dxa"/>
            <w:gridSpan w:val="3"/>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spacing w:line="276" w:lineRule="auto"/>
              <w:rPr>
                <w:sz w:val="22"/>
                <w:szCs w:val="22"/>
                <w:lang w:eastAsia="en-US"/>
              </w:rPr>
            </w:pPr>
          </w:p>
        </w:tc>
        <w:tc>
          <w:tcPr>
            <w:tcW w:w="1134"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spacing w:line="276" w:lineRule="auto"/>
              <w:rPr>
                <w:sz w:val="22"/>
                <w:szCs w:val="22"/>
                <w:lang w:eastAsia="en-US"/>
              </w:rPr>
            </w:pPr>
          </w:p>
        </w:tc>
        <w:tc>
          <w:tcPr>
            <w:tcW w:w="1152"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spacing w:line="276" w:lineRule="auto"/>
              <w:rPr>
                <w:sz w:val="22"/>
                <w:szCs w:val="22"/>
                <w:lang w:eastAsia="en-US"/>
              </w:rPr>
            </w:pPr>
          </w:p>
        </w:tc>
        <w:tc>
          <w:tcPr>
            <w:tcW w:w="709"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spacing w:line="276" w:lineRule="auto"/>
              <w:rPr>
                <w:sz w:val="22"/>
                <w:szCs w:val="22"/>
                <w:lang w:eastAsia="en-US"/>
              </w:rPr>
            </w:pPr>
          </w:p>
        </w:tc>
        <w:tc>
          <w:tcPr>
            <w:tcW w:w="691"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spacing w:line="276" w:lineRule="auto"/>
              <w:rPr>
                <w:sz w:val="22"/>
                <w:szCs w:val="22"/>
                <w:lang w:eastAsia="en-US"/>
              </w:rPr>
            </w:pPr>
          </w:p>
        </w:tc>
        <w:tc>
          <w:tcPr>
            <w:tcW w:w="708"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spacing w:line="276" w:lineRule="auto"/>
              <w:rPr>
                <w:sz w:val="22"/>
                <w:szCs w:val="22"/>
                <w:lang w:eastAsia="en-US"/>
              </w:rPr>
            </w:pPr>
          </w:p>
        </w:tc>
        <w:tc>
          <w:tcPr>
            <w:tcW w:w="441"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spacing w:line="276" w:lineRule="auto"/>
              <w:rPr>
                <w:sz w:val="22"/>
                <w:szCs w:val="22"/>
                <w:lang w:eastAsia="en-US"/>
              </w:rPr>
            </w:pPr>
          </w:p>
        </w:tc>
        <w:tc>
          <w:tcPr>
            <w:tcW w:w="708"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spacing w:line="276" w:lineRule="auto"/>
              <w:rPr>
                <w:sz w:val="22"/>
                <w:szCs w:val="22"/>
                <w:lang w:eastAsia="en-US"/>
              </w:rPr>
            </w:pPr>
          </w:p>
        </w:tc>
        <w:tc>
          <w:tcPr>
            <w:tcW w:w="851"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spacing w:line="276" w:lineRule="auto"/>
              <w:rPr>
                <w:sz w:val="22"/>
                <w:szCs w:val="22"/>
                <w:lang w:eastAsia="en-US"/>
              </w:rPr>
            </w:pPr>
          </w:p>
        </w:tc>
      </w:tr>
      <w:tr w:rsidR="00404FFA" w:rsidTr="00B8520E">
        <w:trPr>
          <w:trHeight w:val="264"/>
        </w:trPr>
        <w:tc>
          <w:tcPr>
            <w:tcW w:w="352" w:type="dxa"/>
            <w:tcBorders>
              <w:top w:val="nil"/>
              <w:left w:val="single" w:sz="4" w:space="0" w:color="auto"/>
              <w:bottom w:val="single" w:sz="4" w:space="0" w:color="auto"/>
              <w:right w:val="single" w:sz="4" w:space="0" w:color="auto"/>
            </w:tcBorders>
            <w:tcMar>
              <w:top w:w="0" w:type="dxa"/>
              <w:left w:w="28" w:type="dxa"/>
              <w:bottom w:w="0" w:type="dxa"/>
              <w:right w:w="28" w:type="dxa"/>
            </w:tcMar>
            <w:hideMark/>
          </w:tcPr>
          <w:p w:rsidR="00404FFA" w:rsidRDefault="00404FFA">
            <w:pPr>
              <w:jc w:val="center"/>
              <w:rPr>
                <w:sz w:val="12"/>
                <w:szCs w:val="12"/>
              </w:rPr>
            </w:pPr>
            <w:r>
              <w:rPr>
                <w:sz w:val="12"/>
                <w:szCs w:val="12"/>
              </w:rPr>
              <w:t>569</w:t>
            </w:r>
          </w:p>
        </w:tc>
        <w:tc>
          <w:tcPr>
            <w:tcW w:w="2117"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3643B5">
            <w:pPr>
              <w:rPr>
                <w:sz w:val="12"/>
                <w:szCs w:val="12"/>
              </w:rPr>
            </w:pPr>
            <w:r>
              <w:rPr>
                <w:sz w:val="12"/>
                <w:szCs w:val="12"/>
              </w:rPr>
              <w:t xml:space="preserve">Автодорога </w:t>
            </w:r>
            <w:r w:rsidR="00404FFA">
              <w:rPr>
                <w:sz w:val="12"/>
                <w:szCs w:val="12"/>
              </w:rPr>
              <w:t>по ул. Победы</w:t>
            </w:r>
          </w:p>
        </w:tc>
        <w:tc>
          <w:tcPr>
            <w:tcW w:w="727"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jc w:val="center"/>
              <w:rPr>
                <w:sz w:val="12"/>
                <w:szCs w:val="12"/>
              </w:rPr>
            </w:pPr>
            <w:r>
              <w:rPr>
                <w:sz w:val="12"/>
                <w:szCs w:val="12"/>
              </w:rPr>
              <w:t>0,621</w:t>
            </w:r>
          </w:p>
        </w:tc>
        <w:tc>
          <w:tcPr>
            <w:tcW w:w="540"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jc w:val="center"/>
              <w:rPr>
                <w:sz w:val="12"/>
                <w:szCs w:val="12"/>
              </w:rPr>
            </w:pPr>
            <w:r>
              <w:rPr>
                <w:sz w:val="12"/>
                <w:szCs w:val="12"/>
              </w:rPr>
              <w:t>5884,4</w:t>
            </w:r>
          </w:p>
        </w:tc>
        <w:tc>
          <w:tcPr>
            <w:tcW w:w="567"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jc w:val="center"/>
              <w:rPr>
                <w:sz w:val="12"/>
                <w:szCs w:val="12"/>
              </w:rPr>
            </w:pPr>
            <w:r>
              <w:rPr>
                <w:sz w:val="12"/>
                <w:szCs w:val="12"/>
              </w:rPr>
              <w:t>0,621</w:t>
            </w:r>
          </w:p>
        </w:tc>
        <w:tc>
          <w:tcPr>
            <w:tcW w:w="283"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jc w:val="center"/>
              <w:rPr>
                <w:sz w:val="12"/>
                <w:szCs w:val="12"/>
              </w:rPr>
            </w:pPr>
            <w:r>
              <w:rPr>
                <w:sz w:val="12"/>
                <w:szCs w:val="12"/>
              </w:rPr>
              <w:t>100</w:t>
            </w:r>
          </w:p>
        </w:tc>
        <w:tc>
          <w:tcPr>
            <w:tcW w:w="567"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jc w:val="center"/>
              <w:rPr>
                <w:sz w:val="12"/>
                <w:szCs w:val="12"/>
              </w:rPr>
            </w:pPr>
            <w:r>
              <w:rPr>
                <w:sz w:val="12"/>
                <w:szCs w:val="12"/>
              </w:rPr>
              <w:t>0,621</w:t>
            </w:r>
          </w:p>
        </w:tc>
        <w:tc>
          <w:tcPr>
            <w:tcW w:w="284"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jc w:val="center"/>
              <w:rPr>
                <w:sz w:val="12"/>
                <w:szCs w:val="12"/>
              </w:rPr>
            </w:pPr>
            <w:r>
              <w:rPr>
                <w:sz w:val="12"/>
                <w:szCs w:val="12"/>
              </w:rPr>
              <w:t>100</w:t>
            </w:r>
          </w:p>
        </w:tc>
        <w:tc>
          <w:tcPr>
            <w:tcW w:w="567"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jc w:val="center"/>
              <w:rPr>
                <w:sz w:val="12"/>
                <w:szCs w:val="12"/>
              </w:rPr>
            </w:pPr>
            <w:r>
              <w:rPr>
                <w:sz w:val="12"/>
                <w:szCs w:val="12"/>
              </w:rPr>
              <w:t>0,621</w:t>
            </w:r>
          </w:p>
        </w:tc>
        <w:tc>
          <w:tcPr>
            <w:tcW w:w="283"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jc w:val="center"/>
              <w:rPr>
                <w:sz w:val="12"/>
                <w:szCs w:val="12"/>
              </w:rPr>
            </w:pPr>
            <w:r>
              <w:rPr>
                <w:sz w:val="12"/>
                <w:szCs w:val="12"/>
              </w:rPr>
              <w:t>100</w:t>
            </w:r>
          </w:p>
        </w:tc>
        <w:tc>
          <w:tcPr>
            <w:tcW w:w="992"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spacing w:line="276" w:lineRule="auto"/>
              <w:rPr>
                <w:sz w:val="22"/>
                <w:szCs w:val="22"/>
                <w:lang w:eastAsia="en-US"/>
              </w:rPr>
            </w:pPr>
          </w:p>
        </w:tc>
        <w:tc>
          <w:tcPr>
            <w:tcW w:w="993"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spacing w:line="276" w:lineRule="auto"/>
              <w:rPr>
                <w:sz w:val="22"/>
                <w:szCs w:val="22"/>
                <w:lang w:eastAsia="en-US"/>
              </w:rPr>
            </w:pPr>
          </w:p>
        </w:tc>
        <w:tc>
          <w:tcPr>
            <w:tcW w:w="992"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spacing w:line="276" w:lineRule="auto"/>
              <w:rPr>
                <w:sz w:val="22"/>
                <w:szCs w:val="22"/>
                <w:lang w:eastAsia="en-US"/>
              </w:rPr>
            </w:pPr>
          </w:p>
        </w:tc>
        <w:tc>
          <w:tcPr>
            <w:tcW w:w="992"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spacing w:line="276" w:lineRule="auto"/>
              <w:rPr>
                <w:sz w:val="22"/>
                <w:szCs w:val="22"/>
                <w:lang w:eastAsia="en-US"/>
              </w:rPr>
            </w:pPr>
          </w:p>
        </w:tc>
        <w:tc>
          <w:tcPr>
            <w:tcW w:w="709" w:type="dxa"/>
            <w:tcBorders>
              <w:top w:val="nil"/>
              <w:left w:val="nil"/>
              <w:bottom w:val="single" w:sz="4" w:space="0" w:color="auto"/>
              <w:right w:val="single" w:sz="4" w:space="0" w:color="auto"/>
            </w:tcBorders>
            <w:tcMar>
              <w:top w:w="0" w:type="dxa"/>
              <w:left w:w="28" w:type="dxa"/>
              <w:bottom w:w="0" w:type="dxa"/>
              <w:right w:w="28" w:type="dxa"/>
            </w:tcMar>
            <w:hideMark/>
          </w:tcPr>
          <w:p w:rsidR="00404FFA" w:rsidRPr="0081523D" w:rsidRDefault="00404FFA">
            <w:pPr>
              <w:spacing w:line="276" w:lineRule="auto"/>
              <w:rPr>
                <w:sz w:val="22"/>
                <w:szCs w:val="22"/>
                <w:lang w:eastAsia="en-US"/>
              </w:rPr>
            </w:pPr>
          </w:p>
        </w:tc>
        <w:tc>
          <w:tcPr>
            <w:tcW w:w="1134"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spacing w:line="276" w:lineRule="auto"/>
              <w:rPr>
                <w:sz w:val="22"/>
                <w:szCs w:val="22"/>
                <w:lang w:eastAsia="en-US"/>
              </w:rPr>
            </w:pPr>
          </w:p>
        </w:tc>
        <w:tc>
          <w:tcPr>
            <w:tcW w:w="1161"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spacing w:line="276" w:lineRule="auto"/>
              <w:rPr>
                <w:sz w:val="22"/>
                <w:szCs w:val="22"/>
                <w:lang w:eastAsia="en-US"/>
              </w:rPr>
            </w:pPr>
          </w:p>
        </w:tc>
        <w:tc>
          <w:tcPr>
            <w:tcW w:w="709"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spacing w:line="276" w:lineRule="auto"/>
              <w:rPr>
                <w:sz w:val="22"/>
                <w:szCs w:val="22"/>
                <w:lang w:eastAsia="en-US"/>
              </w:rPr>
            </w:pPr>
          </w:p>
        </w:tc>
        <w:tc>
          <w:tcPr>
            <w:tcW w:w="681"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spacing w:line="276" w:lineRule="auto"/>
              <w:rPr>
                <w:sz w:val="22"/>
                <w:szCs w:val="22"/>
                <w:lang w:eastAsia="en-US"/>
              </w:rPr>
            </w:pPr>
          </w:p>
        </w:tc>
        <w:tc>
          <w:tcPr>
            <w:tcW w:w="709"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spacing w:line="276" w:lineRule="auto"/>
              <w:rPr>
                <w:sz w:val="22"/>
                <w:szCs w:val="22"/>
                <w:lang w:eastAsia="en-US"/>
              </w:rPr>
            </w:pPr>
          </w:p>
        </w:tc>
        <w:tc>
          <w:tcPr>
            <w:tcW w:w="428" w:type="dxa"/>
            <w:gridSpan w:val="2"/>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spacing w:line="276" w:lineRule="auto"/>
              <w:rPr>
                <w:sz w:val="22"/>
                <w:szCs w:val="22"/>
                <w:lang w:eastAsia="en-US"/>
              </w:rPr>
            </w:pPr>
          </w:p>
        </w:tc>
        <w:tc>
          <w:tcPr>
            <w:tcW w:w="715" w:type="dxa"/>
            <w:gridSpan w:val="3"/>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spacing w:line="276" w:lineRule="auto"/>
              <w:rPr>
                <w:sz w:val="22"/>
                <w:szCs w:val="22"/>
                <w:lang w:eastAsia="en-US"/>
              </w:rPr>
            </w:pPr>
          </w:p>
        </w:tc>
        <w:tc>
          <w:tcPr>
            <w:tcW w:w="1134"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spacing w:line="276" w:lineRule="auto"/>
              <w:rPr>
                <w:sz w:val="22"/>
                <w:szCs w:val="22"/>
                <w:lang w:eastAsia="en-US"/>
              </w:rPr>
            </w:pPr>
          </w:p>
        </w:tc>
        <w:tc>
          <w:tcPr>
            <w:tcW w:w="1152"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spacing w:line="276" w:lineRule="auto"/>
              <w:rPr>
                <w:sz w:val="22"/>
                <w:szCs w:val="22"/>
                <w:lang w:eastAsia="en-US"/>
              </w:rPr>
            </w:pPr>
          </w:p>
        </w:tc>
        <w:tc>
          <w:tcPr>
            <w:tcW w:w="709"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spacing w:line="276" w:lineRule="auto"/>
              <w:rPr>
                <w:sz w:val="22"/>
                <w:szCs w:val="22"/>
                <w:lang w:eastAsia="en-US"/>
              </w:rPr>
            </w:pPr>
          </w:p>
        </w:tc>
        <w:tc>
          <w:tcPr>
            <w:tcW w:w="691"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spacing w:line="276" w:lineRule="auto"/>
              <w:rPr>
                <w:sz w:val="22"/>
                <w:szCs w:val="22"/>
                <w:lang w:eastAsia="en-US"/>
              </w:rPr>
            </w:pPr>
          </w:p>
        </w:tc>
        <w:tc>
          <w:tcPr>
            <w:tcW w:w="708"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spacing w:line="276" w:lineRule="auto"/>
              <w:rPr>
                <w:sz w:val="22"/>
                <w:szCs w:val="22"/>
                <w:lang w:eastAsia="en-US"/>
              </w:rPr>
            </w:pPr>
          </w:p>
        </w:tc>
        <w:tc>
          <w:tcPr>
            <w:tcW w:w="441"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spacing w:line="276" w:lineRule="auto"/>
              <w:rPr>
                <w:sz w:val="22"/>
                <w:szCs w:val="22"/>
                <w:lang w:eastAsia="en-US"/>
              </w:rPr>
            </w:pPr>
          </w:p>
        </w:tc>
        <w:tc>
          <w:tcPr>
            <w:tcW w:w="708"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spacing w:line="276" w:lineRule="auto"/>
              <w:rPr>
                <w:sz w:val="22"/>
                <w:szCs w:val="22"/>
                <w:lang w:eastAsia="en-US"/>
              </w:rPr>
            </w:pPr>
          </w:p>
        </w:tc>
        <w:tc>
          <w:tcPr>
            <w:tcW w:w="851"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spacing w:line="276" w:lineRule="auto"/>
              <w:rPr>
                <w:sz w:val="22"/>
                <w:szCs w:val="22"/>
                <w:lang w:eastAsia="en-US"/>
              </w:rPr>
            </w:pPr>
          </w:p>
        </w:tc>
      </w:tr>
      <w:tr w:rsidR="00404FFA" w:rsidTr="00B8520E">
        <w:trPr>
          <w:trHeight w:val="312"/>
        </w:trPr>
        <w:tc>
          <w:tcPr>
            <w:tcW w:w="352" w:type="dxa"/>
            <w:tcBorders>
              <w:top w:val="nil"/>
              <w:left w:val="single" w:sz="4" w:space="0" w:color="auto"/>
              <w:bottom w:val="single" w:sz="4" w:space="0" w:color="auto"/>
              <w:right w:val="single" w:sz="4" w:space="0" w:color="auto"/>
            </w:tcBorders>
            <w:tcMar>
              <w:top w:w="0" w:type="dxa"/>
              <w:left w:w="28" w:type="dxa"/>
              <w:bottom w:w="0" w:type="dxa"/>
              <w:right w:w="28" w:type="dxa"/>
            </w:tcMar>
            <w:hideMark/>
          </w:tcPr>
          <w:p w:rsidR="00404FFA" w:rsidRDefault="00404FFA">
            <w:pPr>
              <w:jc w:val="center"/>
              <w:rPr>
                <w:sz w:val="12"/>
                <w:szCs w:val="12"/>
              </w:rPr>
            </w:pPr>
            <w:r>
              <w:rPr>
                <w:sz w:val="12"/>
                <w:szCs w:val="12"/>
              </w:rPr>
              <w:t>570</w:t>
            </w:r>
          </w:p>
        </w:tc>
        <w:tc>
          <w:tcPr>
            <w:tcW w:w="2117"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3643B5">
            <w:pPr>
              <w:rPr>
                <w:sz w:val="12"/>
                <w:szCs w:val="12"/>
              </w:rPr>
            </w:pPr>
            <w:r>
              <w:rPr>
                <w:sz w:val="12"/>
                <w:szCs w:val="12"/>
              </w:rPr>
              <w:t xml:space="preserve">Автодорога </w:t>
            </w:r>
            <w:r w:rsidR="00404FFA">
              <w:rPr>
                <w:sz w:val="12"/>
                <w:szCs w:val="12"/>
              </w:rPr>
              <w:t>по ул. Производственной</w:t>
            </w:r>
          </w:p>
        </w:tc>
        <w:tc>
          <w:tcPr>
            <w:tcW w:w="727"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jc w:val="center"/>
              <w:rPr>
                <w:sz w:val="12"/>
                <w:szCs w:val="12"/>
              </w:rPr>
            </w:pPr>
            <w:r>
              <w:rPr>
                <w:sz w:val="12"/>
                <w:szCs w:val="12"/>
              </w:rPr>
              <w:t>2,555</w:t>
            </w:r>
          </w:p>
        </w:tc>
        <w:tc>
          <w:tcPr>
            <w:tcW w:w="540"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jc w:val="center"/>
              <w:rPr>
                <w:sz w:val="12"/>
                <w:szCs w:val="12"/>
              </w:rPr>
            </w:pPr>
            <w:r>
              <w:rPr>
                <w:sz w:val="12"/>
                <w:szCs w:val="12"/>
              </w:rPr>
              <w:t>20894</w:t>
            </w:r>
          </w:p>
        </w:tc>
        <w:tc>
          <w:tcPr>
            <w:tcW w:w="567"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jc w:val="center"/>
              <w:rPr>
                <w:sz w:val="12"/>
                <w:szCs w:val="12"/>
              </w:rPr>
            </w:pPr>
            <w:r>
              <w:rPr>
                <w:sz w:val="12"/>
                <w:szCs w:val="12"/>
              </w:rPr>
              <w:t>2</w:t>
            </w:r>
          </w:p>
        </w:tc>
        <w:tc>
          <w:tcPr>
            <w:tcW w:w="283"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jc w:val="center"/>
              <w:rPr>
                <w:sz w:val="12"/>
                <w:szCs w:val="12"/>
              </w:rPr>
            </w:pPr>
            <w:r>
              <w:rPr>
                <w:sz w:val="12"/>
                <w:szCs w:val="12"/>
              </w:rPr>
              <w:t>78</w:t>
            </w:r>
          </w:p>
        </w:tc>
        <w:tc>
          <w:tcPr>
            <w:tcW w:w="567"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jc w:val="center"/>
              <w:rPr>
                <w:sz w:val="12"/>
                <w:szCs w:val="12"/>
              </w:rPr>
            </w:pPr>
            <w:r>
              <w:rPr>
                <w:sz w:val="12"/>
                <w:szCs w:val="12"/>
              </w:rPr>
              <w:t>2</w:t>
            </w:r>
          </w:p>
        </w:tc>
        <w:tc>
          <w:tcPr>
            <w:tcW w:w="284"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jc w:val="center"/>
              <w:rPr>
                <w:sz w:val="12"/>
                <w:szCs w:val="12"/>
              </w:rPr>
            </w:pPr>
            <w:r>
              <w:rPr>
                <w:sz w:val="12"/>
                <w:szCs w:val="12"/>
              </w:rPr>
              <w:t>78</w:t>
            </w:r>
          </w:p>
        </w:tc>
        <w:tc>
          <w:tcPr>
            <w:tcW w:w="567"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jc w:val="center"/>
              <w:rPr>
                <w:sz w:val="12"/>
                <w:szCs w:val="12"/>
              </w:rPr>
            </w:pPr>
            <w:r>
              <w:rPr>
                <w:sz w:val="12"/>
                <w:szCs w:val="12"/>
              </w:rPr>
              <w:t>2</w:t>
            </w:r>
          </w:p>
        </w:tc>
        <w:tc>
          <w:tcPr>
            <w:tcW w:w="283"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jc w:val="center"/>
              <w:rPr>
                <w:sz w:val="12"/>
                <w:szCs w:val="12"/>
              </w:rPr>
            </w:pPr>
            <w:r>
              <w:rPr>
                <w:sz w:val="12"/>
                <w:szCs w:val="12"/>
              </w:rPr>
              <w:t>78</w:t>
            </w:r>
          </w:p>
        </w:tc>
        <w:tc>
          <w:tcPr>
            <w:tcW w:w="992"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2468AB">
            <w:pPr>
              <w:jc w:val="center"/>
              <w:rPr>
                <w:sz w:val="12"/>
                <w:szCs w:val="12"/>
              </w:rPr>
            </w:pPr>
            <w:r>
              <w:rPr>
                <w:sz w:val="12"/>
                <w:szCs w:val="12"/>
              </w:rPr>
              <w:t>у</w:t>
            </w:r>
            <w:r w:rsidR="00404FFA">
              <w:rPr>
                <w:sz w:val="12"/>
                <w:szCs w:val="12"/>
              </w:rPr>
              <w:t>часток автодо</w:t>
            </w:r>
            <w:r>
              <w:rPr>
                <w:sz w:val="12"/>
                <w:szCs w:val="12"/>
              </w:rPr>
              <w:t xml:space="preserve">роги от д. 1 до </w:t>
            </w:r>
            <w:r>
              <w:rPr>
                <w:sz w:val="12"/>
                <w:szCs w:val="12"/>
              </w:rPr>
              <w:br/>
              <w:t>ж.-</w:t>
            </w:r>
            <w:r w:rsidR="00404FFA">
              <w:rPr>
                <w:sz w:val="12"/>
                <w:szCs w:val="12"/>
              </w:rPr>
              <w:t>д</w:t>
            </w:r>
            <w:r>
              <w:rPr>
                <w:sz w:val="12"/>
                <w:szCs w:val="12"/>
              </w:rPr>
              <w:t>.</w:t>
            </w:r>
            <w:r w:rsidR="00404FFA">
              <w:rPr>
                <w:sz w:val="12"/>
                <w:szCs w:val="12"/>
              </w:rPr>
              <w:t xml:space="preserve"> переезда</w:t>
            </w:r>
          </w:p>
        </w:tc>
        <w:tc>
          <w:tcPr>
            <w:tcW w:w="993"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2468AB">
            <w:pPr>
              <w:jc w:val="center"/>
              <w:rPr>
                <w:sz w:val="12"/>
                <w:szCs w:val="12"/>
              </w:rPr>
            </w:pPr>
            <w:r>
              <w:rPr>
                <w:sz w:val="12"/>
                <w:szCs w:val="12"/>
              </w:rPr>
              <w:t>о</w:t>
            </w:r>
            <w:r w:rsidR="00404FFA">
              <w:rPr>
                <w:sz w:val="12"/>
                <w:szCs w:val="12"/>
              </w:rPr>
              <w:t>тсутствие освещения, отсутствие разметки</w:t>
            </w:r>
          </w:p>
        </w:tc>
        <w:tc>
          <w:tcPr>
            <w:tcW w:w="992"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2468AB">
            <w:pPr>
              <w:jc w:val="center"/>
              <w:rPr>
                <w:sz w:val="12"/>
                <w:szCs w:val="12"/>
              </w:rPr>
            </w:pPr>
            <w:r>
              <w:rPr>
                <w:sz w:val="12"/>
                <w:szCs w:val="12"/>
              </w:rPr>
              <w:t xml:space="preserve">участок автодороги от д. 1 до </w:t>
            </w:r>
            <w:r>
              <w:rPr>
                <w:sz w:val="12"/>
                <w:szCs w:val="12"/>
              </w:rPr>
              <w:br/>
              <w:t>ж.-д. переезда</w:t>
            </w:r>
          </w:p>
        </w:tc>
        <w:tc>
          <w:tcPr>
            <w:tcW w:w="992"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2468AB">
            <w:pPr>
              <w:jc w:val="center"/>
              <w:rPr>
                <w:sz w:val="12"/>
                <w:szCs w:val="12"/>
              </w:rPr>
            </w:pPr>
            <w:r>
              <w:rPr>
                <w:sz w:val="12"/>
                <w:szCs w:val="12"/>
              </w:rPr>
              <w:t xml:space="preserve">участок автодороги от д. 1 до </w:t>
            </w:r>
            <w:r>
              <w:rPr>
                <w:sz w:val="12"/>
                <w:szCs w:val="12"/>
              </w:rPr>
              <w:br/>
              <w:t>ж.-д. переезда</w:t>
            </w:r>
          </w:p>
        </w:tc>
        <w:tc>
          <w:tcPr>
            <w:tcW w:w="709" w:type="dxa"/>
            <w:tcBorders>
              <w:top w:val="nil"/>
              <w:left w:val="nil"/>
              <w:bottom w:val="single" w:sz="4" w:space="0" w:color="auto"/>
              <w:right w:val="single" w:sz="4" w:space="0" w:color="auto"/>
            </w:tcBorders>
            <w:tcMar>
              <w:top w:w="0" w:type="dxa"/>
              <w:left w:w="28" w:type="dxa"/>
              <w:bottom w:w="0" w:type="dxa"/>
              <w:right w:w="28" w:type="dxa"/>
            </w:tcMar>
            <w:hideMark/>
          </w:tcPr>
          <w:p w:rsidR="00404FFA" w:rsidRPr="0081523D" w:rsidRDefault="00404FFA">
            <w:pPr>
              <w:spacing w:line="276" w:lineRule="auto"/>
              <w:rPr>
                <w:sz w:val="22"/>
                <w:szCs w:val="22"/>
                <w:lang w:eastAsia="en-US"/>
              </w:rPr>
            </w:pPr>
          </w:p>
        </w:tc>
        <w:tc>
          <w:tcPr>
            <w:tcW w:w="1134"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spacing w:line="276" w:lineRule="auto"/>
              <w:rPr>
                <w:sz w:val="22"/>
                <w:szCs w:val="22"/>
                <w:lang w:eastAsia="en-US"/>
              </w:rPr>
            </w:pPr>
          </w:p>
        </w:tc>
        <w:tc>
          <w:tcPr>
            <w:tcW w:w="1161"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spacing w:line="276" w:lineRule="auto"/>
              <w:rPr>
                <w:sz w:val="22"/>
                <w:szCs w:val="22"/>
                <w:lang w:eastAsia="en-US"/>
              </w:rPr>
            </w:pPr>
          </w:p>
        </w:tc>
        <w:tc>
          <w:tcPr>
            <w:tcW w:w="709"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spacing w:line="276" w:lineRule="auto"/>
              <w:rPr>
                <w:sz w:val="22"/>
                <w:szCs w:val="22"/>
                <w:lang w:eastAsia="en-US"/>
              </w:rPr>
            </w:pPr>
          </w:p>
        </w:tc>
        <w:tc>
          <w:tcPr>
            <w:tcW w:w="681"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spacing w:line="276" w:lineRule="auto"/>
              <w:rPr>
                <w:sz w:val="22"/>
                <w:szCs w:val="22"/>
                <w:lang w:eastAsia="en-US"/>
              </w:rPr>
            </w:pPr>
          </w:p>
        </w:tc>
        <w:tc>
          <w:tcPr>
            <w:tcW w:w="709"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spacing w:line="276" w:lineRule="auto"/>
              <w:rPr>
                <w:sz w:val="22"/>
                <w:szCs w:val="22"/>
                <w:lang w:eastAsia="en-US"/>
              </w:rPr>
            </w:pPr>
          </w:p>
        </w:tc>
        <w:tc>
          <w:tcPr>
            <w:tcW w:w="428" w:type="dxa"/>
            <w:gridSpan w:val="2"/>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spacing w:line="276" w:lineRule="auto"/>
              <w:rPr>
                <w:sz w:val="22"/>
                <w:szCs w:val="22"/>
                <w:lang w:eastAsia="en-US"/>
              </w:rPr>
            </w:pPr>
          </w:p>
        </w:tc>
        <w:tc>
          <w:tcPr>
            <w:tcW w:w="715" w:type="dxa"/>
            <w:gridSpan w:val="3"/>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spacing w:line="276" w:lineRule="auto"/>
              <w:rPr>
                <w:sz w:val="22"/>
                <w:szCs w:val="22"/>
                <w:lang w:eastAsia="en-US"/>
              </w:rPr>
            </w:pPr>
          </w:p>
        </w:tc>
        <w:tc>
          <w:tcPr>
            <w:tcW w:w="1134"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spacing w:line="276" w:lineRule="auto"/>
              <w:rPr>
                <w:sz w:val="22"/>
                <w:szCs w:val="22"/>
                <w:lang w:eastAsia="en-US"/>
              </w:rPr>
            </w:pPr>
          </w:p>
        </w:tc>
        <w:tc>
          <w:tcPr>
            <w:tcW w:w="1152"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spacing w:line="276" w:lineRule="auto"/>
              <w:rPr>
                <w:sz w:val="22"/>
                <w:szCs w:val="22"/>
                <w:lang w:eastAsia="en-US"/>
              </w:rPr>
            </w:pPr>
          </w:p>
        </w:tc>
        <w:tc>
          <w:tcPr>
            <w:tcW w:w="709"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spacing w:line="276" w:lineRule="auto"/>
              <w:rPr>
                <w:sz w:val="22"/>
                <w:szCs w:val="22"/>
                <w:lang w:eastAsia="en-US"/>
              </w:rPr>
            </w:pPr>
          </w:p>
        </w:tc>
        <w:tc>
          <w:tcPr>
            <w:tcW w:w="691"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spacing w:line="276" w:lineRule="auto"/>
              <w:rPr>
                <w:sz w:val="22"/>
                <w:szCs w:val="22"/>
                <w:lang w:eastAsia="en-US"/>
              </w:rPr>
            </w:pPr>
          </w:p>
        </w:tc>
        <w:tc>
          <w:tcPr>
            <w:tcW w:w="708"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spacing w:line="276" w:lineRule="auto"/>
              <w:rPr>
                <w:sz w:val="22"/>
                <w:szCs w:val="22"/>
                <w:lang w:eastAsia="en-US"/>
              </w:rPr>
            </w:pPr>
          </w:p>
        </w:tc>
        <w:tc>
          <w:tcPr>
            <w:tcW w:w="441"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spacing w:line="276" w:lineRule="auto"/>
              <w:rPr>
                <w:sz w:val="22"/>
                <w:szCs w:val="22"/>
                <w:lang w:eastAsia="en-US"/>
              </w:rPr>
            </w:pPr>
          </w:p>
        </w:tc>
        <w:tc>
          <w:tcPr>
            <w:tcW w:w="708"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spacing w:line="276" w:lineRule="auto"/>
              <w:rPr>
                <w:sz w:val="22"/>
                <w:szCs w:val="22"/>
                <w:lang w:eastAsia="en-US"/>
              </w:rPr>
            </w:pPr>
          </w:p>
        </w:tc>
        <w:tc>
          <w:tcPr>
            <w:tcW w:w="851"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spacing w:line="276" w:lineRule="auto"/>
              <w:rPr>
                <w:sz w:val="22"/>
                <w:szCs w:val="22"/>
                <w:lang w:eastAsia="en-US"/>
              </w:rPr>
            </w:pPr>
          </w:p>
        </w:tc>
      </w:tr>
      <w:tr w:rsidR="00404FFA" w:rsidTr="00B8520E">
        <w:trPr>
          <w:trHeight w:val="264"/>
        </w:trPr>
        <w:tc>
          <w:tcPr>
            <w:tcW w:w="352" w:type="dxa"/>
            <w:tcBorders>
              <w:top w:val="nil"/>
              <w:left w:val="single" w:sz="4" w:space="0" w:color="auto"/>
              <w:bottom w:val="single" w:sz="4" w:space="0" w:color="auto"/>
              <w:right w:val="single" w:sz="4" w:space="0" w:color="auto"/>
            </w:tcBorders>
            <w:tcMar>
              <w:top w:w="0" w:type="dxa"/>
              <w:left w:w="28" w:type="dxa"/>
              <w:bottom w:w="0" w:type="dxa"/>
              <w:right w:w="28" w:type="dxa"/>
            </w:tcMar>
            <w:hideMark/>
          </w:tcPr>
          <w:p w:rsidR="00404FFA" w:rsidRDefault="00404FFA">
            <w:pPr>
              <w:jc w:val="center"/>
              <w:rPr>
                <w:sz w:val="12"/>
                <w:szCs w:val="12"/>
              </w:rPr>
            </w:pPr>
            <w:r>
              <w:rPr>
                <w:sz w:val="12"/>
                <w:szCs w:val="12"/>
              </w:rPr>
              <w:t>571</w:t>
            </w:r>
          </w:p>
        </w:tc>
        <w:tc>
          <w:tcPr>
            <w:tcW w:w="2117"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3643B5">
            <w:pPr>
              <w:rPr>
                <w:sz w:val="12"/>
                <w:szCs w:val="12"/>
              </w:rPr>
            </w:pPr>
            <w:r>
              <w:rPr>
                <w:sz w:val="12"/>
                <w:szCs w:val="12"/>
              </w:rPr>
              <w:t xml:space="preserve">Автодорога </w:t>
            </w:r>
            <w:r w:rsidR="00404FFA">
              <w:rPr>
                <w:sz w:val="12"/>
                <w:szCs w:val="12"/>
              </w:rPr>
              <w:t>по просп. Россия</w:t>
            </w:r>
          </w:p>
        </w:tc>
        <w:tc>
          <w:tcPr>
            <w:tcW w:w="727"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jc w:val="center"/>
              <w:rPr>
                <w:sz w:val="12"/>
                <w:szCs w:val="12"/>
              </w:rPr>
            </w:pPr>
            <w:r>
              <w:rPr>
                <w:sz w:val="12"/>
                <w:szCs w:val="12"/>
              </w:rPr>
              <w:t>1,114</w:t>
            </w:r>
          </w:p>
        </w:tc>
        <w:tc>
          <w:tcPr>
            <w:tcW w:w="540"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jc w:val="center"/>
              <w:rPr>
                <w:sz w:val="12"/>
                <w:szCs w:val="12"/>
              </w:rPr>
            </w:pPr>
            <w:r>
              <w:rPr>
                <w:sz w:val="12"/>
                <w:szCs w:val="12"/>
              </w:rPr>
              <w:t>25425</w:t>
            </w:r>
          </w:p>
        </w:tc>
        <w:tc>
          <w:tcPr>
            <w:tcW w:w="567"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jc w:val="center"/>
              <w:rPr>
                <w:sz w:val="12"/>
                <w:szCs w:val="12"/>
              </w:rPr>
            </w:pPr>
            <w:r>
              <w:rPr>
                <w:sz w:val="12"/>
                <w:szCs w:val="12"/>
              </w:rPr>
              <w:t>0,398</w:t>
            </w:r>
          </w:p>
        </w:tc>
        <w:tc>
          <w:tcPr>
            <w:tcW w:w="283"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jc w:val="center"/>
              <w:rPr>
                <w:sz w:val="12"/>
                <w:szCs w:val="12"/>
              </w:rPr>
            </w:pPr>
            <w:r>
              <w:rPr>
                <w:sz w:val="12"/>
                <w:szCs w:val="12"/>
              </w:rPr>
              <w:t>36</w:t>
            </w:r>
          </w:p>
        </w:tc>
        <w:tc>
          <w:tcPr>
            <w:tcW w:w="567"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jc w:val="center"/>
              <w:rPr>
                <w:sz w:val="12"/>
                <w:szCs w:val="12"/>
              </w:rPr>
            </w:pPr>
            <w:r>
              <w:rPr>
                <w:sz w:val="12"/>
                <w:szCs w:val="12"/>
              </w:rPr>
              <w:t>0,398</w:t>
            </w:r>
          </w:p>
        </w:tc>
        <w:tc>
          <w:tcPr>
            <w:tcW w:w="284"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jc w:val="center"/>
              <w:rPr>
                <w:sz w:val="12"/>
                <w:szCs w:val="12"/>
              </w:rPr>
            </w:pPr>
            <w:r>
              <w:rPr>
                <w:sz w:val="12"/>
                <w:szCs w:val="12"/>
              </w:rPr>
              <w:t>36</w:t>
            </w:r>
          </w:p>
        </w:tc>
        <w:tc>
          <w:tcPr>
            <w:tcW w:w="567"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jc w:val="center"/>
              <w:rPr>
                <w:sz w:val="12"/>
                <w:szCs w:val="12"/>
              </w:rPr>
            </w:pPr>
            <w:r>
              <w:rPr>
                <w:sz w:val="12"/>
                <w:szCs w:val="12"/>
              </w:rPr>
              <w:t>0,398</w:t>
            </w:r>
          </w:p>
        </w:tc>
        <w:tc>
          <w:tcPr>
            <w:tcW w:w="283"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jc w:val="center"/>
              <w:rPr>
                <w:sz w:val="12"/>
                <w:szCs w:val="12"/>
              </w:rPr>
            </w:pPr>
            <w:r>
              <w:rPr>
                <w:sz w:val="12"/>
                <w:szCs w:val="12"/>
              </w:rPr>
              <w:t>36</w:t>
            </w:r>
          </w:p>
        </w:tc>
        <w:tc>
          <w:tcPr>
            <w:tcW w:w="992"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spacing w:line="276" w:lineRule="auto"/>
              <w:rPr>
                <w:sz w:val="22"/>
                <w:szCs w:val="22"/>
                <w:lang w:eastAsia="en-US"/>
              </w:rPr>
            </w:pPr>
          </w:p>
        </w:tc>
        <w:tc>
          <w:tcPr>
            <w:tcW w:w="993"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spacing w:line="276" w:lineRule="auto"/>
              <w:rPr>
                <w:sz w:val="22"/>
                <w:szCs w:val="22"/>
                <w:lang w:eastAsia="en-US"/>
              </w:rPr>
            </w:pPr>
          </w:p>
        </w:tc>
        <w:tc>
          <w:tcPr>
            <w:tcW w:w="992"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spacing w:line="276" w:lineRule="auto"/>
              <w:rPr>
                <w:sz w:val="22"/>
                <w:szCs w:val="22"/>
                <w:lang w:eastAsia="en-US"/>
              </w:rPr>
            </w:pPr>
          </w:p>
        </w:tc>
        <w:tc>
          <w:tcPr>
            <w:tcW w:w="992"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spacing w:line="276" w:lineRule="auto"/>
              <w:rPr>
                <w:sz w:val="22"/>
                <w:szCs w:val="22"/>
                <w:lang w:eastAsia="en-US"/>
              </w:rPr>
            </w:pPr>
          </w:p>
        </w:tc>
        <w:tc>
          <w:tcPr>
            <w:tcW w:w="709" w:type="dxa"/>
            <w:tcBorders>
              <w:top w:val="nil"/>
              <w:left w:val="nil"/>
              <w:bottom w:val="single" w:sz="4" w:space="0" w:color="auto"/>
              <w:right w:val="single" w:sz="4" w:space="0" w:color="auto"/>
            </w:tcBorders>
            <w:tcMar>
              <w:top w:w="0" w:type="dxa"/>
              <w:left w:w="28" w:type="dxa"/>
              <w:bottom w:w="0" w:type="dxa"/>
              <w:right w:w="28" w:type="dxa"/>
            </w:tcMar>
            <w:hideMark/>
          </w:tcPr>
          <w:p w:rsidR="00404FFA" w:rsidRPr="0081523D" w:rsidRDefault="00404FFA">
            <w:pPr>
              <w:spacing w:line="276" w:lineRule="auto"/>
              <w:rPr>
                <w:sz w:val="22"/>
                <w:szCs w:val="22"/>
                <w:lang w:eastAsia="en-US"/>
              </w:rPr>
            </w:pPr>
          </w:p>
        </w:tc>
        <w:tc>
          <w:tcPr>
            <w:tcW w:w="1134"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spacing w:line="276" w:lineRule="auto"/>
              <w:rPr>
                <w:sz w:val="22"/>
                <w:szCs w:val="22"/>
                <w:lang w:eastAsia="en-US"/>
              </w:rPr>
            </w:pPr>
          </w:p>
        </w:tc>
        <w:tc>
          <w:tcPr>
            <w:tcW w:w="1161"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spacing w:line="276" w:lineRule="auto"/>
              <w:rPr>
                <w:sz w:val="22"/>
                <w:szCs w:val="22"/>
                <w:lang w:eastAsia="en-US"/>
              </w:rPr>
            </w:pPr>
          </w:p>
        </w:tc>
        <w:tc>
          <w:tcPr>
            <w:tcW w:w="709"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spacing w:line="276" w:lineRule="auto"/>
              <w:rPr>
                <w:sz w:val="22"/>
                <w:szCs w:val="22"/>
                <w:lang w:eastAsia="en-US"/>
              </w:rPr>
            </w:pPr>
          </w:p>
        </w:tc>
        <w:tc>
          <w:tcPr>
            <w:tcW w:w="681"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spacing w:line="276" w:lineRule="auto"/>
              <w:rPr>
                <w:sz w:val="22"/>
                <w:szCs w:val="22"/>
                <w:lang w:eastAsia="en-US"/>
              </w:rPr>
            </w:pPr>
          </w:p>
        </w:tc>
        <w:tc>
          <w:tcPr>
            <w:tcW w:w="709"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spacing w:line="276" w:lineRule="auto"/>
              <w:rPr>
                <w:sz w:val="22"/>
                <w:szCs w:val="22"/>
                <w:lang w:eastAsia="en-US"/>
              </w:rPr>
            </w:pPr>
          </w:p>
        </w:tc>
        <w:tc>
          <w:tcPr>
            <w:tcW w:w="428" w:type="dxa"/>
            <w:gridSpan w:val="2"/>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spacing w:line="276" w:lineRule="auto"/>
              <w:rPr>
                <w:sz w:val="22"/>
                <w:szCs w:val="22"/>
                <w:lang w:eastAsia="en-US"/>
              </w:rPr>
            </w:pPr>
          </w:p>
        </w:tc>
        <w:tc>
          <w:tcPr>
            <w:tcW w:w="715" w:type="dxa"/>
            <w:gridSpan w:val="3"/>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spacing w:line="276" w:lineRule="auto"/>
              <w:rPr>
                <w:sz w:val="22"/>
                <w:szCs w:val="22"/>
                <w:lang w:eastAsia="en-US"/>
              </w:rPr>
            </w:pPr>
          </w:p>
        </w:tc>
        <w:tc>
          <w:tcPr>
            <w:tcW w:w="1134"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spacing w:line="276" w:lineRule="auto"/>
              <w:rPr>
                <w:sz w:val="22"/>
                <w:szCs w:val="22"/>
                <w:lang w:eastAsia="en-US"/>
              </w:rPr>
            </w:pPr>
          </w:p>
        </w:tc>
        <w:tc>
          <w:tcPr>
            <w:tcW w:w="1152"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spacing w:line="276" w:lineRule="auto"/>
              <w:rPr>
                <w:sz w:val="22"/>
                <w:szCs w:val="22"/>
                <w:lang w:eastAsia="en-US"/>
              </w:rPr>
            </w:pPr>
          </w:p>
        </w:tc>
        <w:tc>
          <w:tcPr>
            <w:tcW w:w="709"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spacing w:line="276" w:lineRule="auto"/>
              <w:rPr>
                <w:sz w:val="22"/>
                <w:szCs w:val="22"/>
                <w:lang w:eastAsia="en-US"/>
              </w:rPr>
            </w:pPr>
          </w:p>
        </w:tc>
        <w:tc>
          <w:tcPr>
            <w:tcW w:w="691"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spacing w:line="276" w:lineRule="auto"/>
              <w:rPr>
                <w:sz w:val="22"/>
                <w:szCs w:val="22"/>
                <w:lang w:eastAsia="en-US"/>
              </w:rPr>
            </w:pPr>
          </w:p>
        </w:tc>
        <w:tc>
          <w:tcPr>
            <w:tcW w:w="708"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spacing w:line="276" w:lineRule="auto"/>
              <w:rPr>
                <w:sz w:val="22"/>
                <w:szCs w:val="22"/>
                <w:lang w:eastAsia="en-US"/>
              </w:rPr>
            </w:pPr>
          </w:p>
        </w:tc>
        <w:tc>
          <w:tcPr>
            <w:tcW w:w="441"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spacing w:line="276" w:lineRule="auto"/>
              <w:rPr>
                <w:sz w:val="22"/>
                <w:szCs w:val="22"/>
                <w:lang w:eastAsia="en-US"/>
              </w:rPr>
            </w:pPr>
          </w:p>
        </w:tc>
        <w:tc>
          <w:tcPr>
            <w:tcW w:w="708"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spacing w:line="276" w:lineRule="auto"/>
              <w:rPr>
                <w:sz w:val="22"/>
                <w:szCs w:val="22"/>
                <w:lang w:eastAsia="en-US"/>
              </w:rPr>
            </w:pPr>
          </w:p>
        </w:tc>
        <w:tc>
          <w:tcPr>
            <w:tcW w:w="851"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spacing w:line="276" w:lineRule="auto"/>
              <w:rPr>
                <w:sz w:val="22"/>
                <w:szCs w:val="22"/>
                <w:lang w:eastAsia="en-US"/>
              </w:rPr>
            </w:pPr>
          </w:p>
        </w:tc>
      </w:tr>
      <w:tr w:rsidR="00404FFA" w:rsidTr="00B8520E">
        <w:trPr>
          <w:trHeight w:val="264"/>
        </w:trPr>
        <w:tc>
          <w:tcPr>
            <w:tcW w:w="352" w:type="dxa"/>
            <w:vMerge w:val="restart"/>
            <w:tcBorders>
              <w:top w:val="nil"/>
              <w:left w:val="single" w:sz="4" w:space="0" w:color="auto"/>
              <w:bottom w:val="single" w:sz="4" w:space="0" w:color="auto"/>
              <w:right w:val="single" w:sz="4" w:space="0" w:color="auto"/>
            </w:tcBorders>
            <w:tcMar>
              <w:top w:w="0" w:type="dxa"/>
              <w:left w:w="28" w:type="dxa"/>
              <w:bottom w:w="0" w:type="dxa"/>
              <w:right w:w="28" w:type="dxa"/>
            </w:tcMar>
            <w:hideMark/>
          </w:tcPr>
          <w:p w:rsidR="00404FFA" w:rsidRDefault="00404FFA">
            <w:pPr>
              <w:jc w:val="center"/>
              <w:rPr>
                <w:sz w:val="12"/>
                <w:szCs w:val="12"/>
              </w:rPr>
            </w:pPr>
            <w:r>
              <w:rPr>
                <w:sz w:val="12"/>
                <w:szCs w:val="12"/>
              </w:rPr>
              <w:t>572</w:t>
            </w:r>
          </w:p>
        </w:tc>
        <w:tc>
          <w:tcPr>
            <w:tcW w:w="2117"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3643B5">
            <w:pPr>
              <w:rPr>
                <w:sz w:val="12"/>
                <w:szCs w:val="12"/>
              </w:rPr>
            </w:pPr>
            <w:r>
              <w:rPr>
                <w:sz w:val="12"/>
                <w:szCs w:val="12"/>
              </w:rPr>
              <w:t xml:space="preserve">Автодорога </w:t>
            </w:r>
            <w:r w:rsidR="00404FFA">
              <w:rPr>
                <w:sz w:val="12"/>
                <w:szCs w:val="12"/>
              </w:rPr>
              <w:t>по ул. Энгельса</w:t>
            </w:r>
          </w:p>
        </w:tc>
        <w:tc>
          <w:tcPr>
            <w:tcW w:w="727"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jc w:val="center"/>
              <w:rPr>
                <w:sz w:val="12"/>
                <w:szCs w:val="12"/>
              </w:rPr>
            </w:pPr>
            <w:r>
              <w:rPr>
                <w:sz w:val="12"/>
                <w:szCs w:val="12"/>
              </w:rPr>
              <w:t>0,551</w:t>
            </w:r>
          </w:p>
        </w:tc>
        <w:tc>
          <w:tcPr>
            <w:tcW w:w="540"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jc w:val="center"/>
              <w:rPr>
                <w:sz w:val="12"/>
                <w:szCs w:val="12"/>
              </w:rPr>
            </w:pPr>
            <w:r>
              <w:rPr>
                <w:sz w:val="12"/>
                <w:szCs w:val="12"/>
              </w:rPr>
              <w:t>3420</w:t>
            </w:r>
          </w:p>
        </w:tc>
        <w:tc>
          <w:tcPr>
            <w:tcW w:w="567"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jc w:val="center"/>
              <w:rPr>
                <w:sz w:val="12"/>
                <w:szCs w:val="12"/>
              </w:rPr>
            </w:pPr>
            <w:r>
              <w:rPr>
                <w:sz w:val="12"/>
                <w:szCs w:val="12"/>
              </w:rPr>
              <w:t>0,366</w:t>
            </w:r>
          </w:p>
        </w:tc>
        <w:tc>
          <w:tcPr>
            <w:tcW w:w="283"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jc w:val="center"/>
              <w:rPr>
                <w:sz w:val="12"/>
                <w:szCs w:val="12"/>
              </w:rPr>
            </w:pPr>
            <w:r>
              <w:rPr>
                <w:sz w:val="12"/>
                <w:szCs w:val="12"/>
              </w:rPr>
              <w:t>66</w:t>
            </w:r>
          </w:p>
        </w:tc>
        <w:tc>
          <w:tcPr>
            <w:tcW w:w="567"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jc w:val="center"/>
              <w:rPr>
                <w:sz w:val="12"/>
                <w:szCs w:val="12"/>
              </w:rPr>
            </w:pPr>
            <w:r>
              <w:rPr>
                <w:sz w:val="12"/>
                <w:szCs w:val="12"/>
              </w:rPr>
              <w:t>0,366</w:t>
            </w:r>
          </w:p>
        </w:tc>
        <w:tc>
          <w:tcPr>
            <w:tcW w:w="284"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jc w:val="center"/>
              <w:rPr>
                <w:sz w:val="12"/>
                <w:szCs w:val="12"/>
              </w:rPr>
            </w:pPr>
            <w:r>
              <w:rPr>
                <w:sz w:val="12"/>
                <w:szCs w:val="12"/>
              </w:rPr>
              <w:t>66</w:t>
            </w:r>
          </w:p>
        </w:tc>
        <w:tc>
          <w:tcPr>
            <w:tcW w:w="567"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jc w:val="center"/>
              <w:rPr>
                <w:sz w:val="12"/>
                <w:szCs w:val="12"/>
              </w:rPr>
            </w:pPr>
            <w:r>
              <w:rPr>
                <w:sz w:val="12"/>
                <w:szCs w:val="12"/>
              </w:rPr>
              <w:t>0,366</w:t>
            </w:r>
          </w:p>
        </w:tc>
        <w:tc>
          <w:tcPr>
            <w:tcW w:w="283"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jc w:val="center"/>
              <w:rPr>
                <w:sz w:val="12"/>
                <w:szCs w:val="12"/>
              </w:rPr>
            </w:pPr>
            <w:r>
              <w:rPr>
                <w:sz w:val="12"/>
                <w:szCs w:val="12"/>
              </w:rPr>
              <w:t>66</w:t>
            </w:r>
          </w:p>
        </w:tc>
        <w:tc>
          <w:tcPr>
            <w:tcW w:w="992"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spacing w:line="276" w:lineRule="auto"/>
              <w:rPr>
                <w:sz w:val="22"/>
                <w:szCs w:val="22"/>
                <w:lang w:eastAsia="en-US"/>
              </w:rPr>
            </w:pPr>
          </w:p>
        </w:tc>
        <w:tc>
          <w:tcPr>
            <w:tcW w:w="993"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spacing w:line="276" w:lineRule="auto"/>
              <w:rPr>
                <w:sz w:val="22"/>
                <w:szCs w:val="22"/>
                <w:lang w:eastAsia="en-US"/>
              </w:rPr>
            </w:pPr>
          </w:p>
        </w:tc>
        <w:tc>
          <w:tcPr>
            <w:tcW w:w="992"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spacing w:line="276" w:lineRule="auto"/>
              <w:rPr>
                <w:sz w:val="22"/>
                <w:szCs w:val="22"/>
                <w:lang w:eastAsia="en-US"/>
              </w:rPr>
            </w:pPr>
          </w:p>
        </w:tc>
        <w:tc>
          <w:tcPr>
            <w:tcW w:w="992"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spacing w:line="276" w:lineRule="auto"/>
              <w:rPr>
                <w:sz w:val="22"/>
                <w:szCs w:val="22"/>
                <w:lang w:eastAsia="en-US"/>
              </w:rPr>
            </w:pPr>
          </w:p>
        </w:tc>
        <w:tc>
          <w:tcPr>
            <w:tcW w:w="709" w:type="dxa"/>
            <w:tcBorders>
              <w:top w:val="nil"/>
              <w:left w:val="nil"/>
              <w:bottom w:val="single" w:sz="4" w:space="0" w:color="auto"/>
              <w:right w:val="single" w:sz="4" w:space="0" w:color="auto"/>
            </w:tcBorders>
            <w:tcMar>
              <w:top w:w="0" w:type="dxa"/>
              <w:left w:w="28" w:type="dxa"/>
              <w:bottom w:w="0" w:type="dxa"/>
              <w:right w:w="28" w:type="dxa"/>
            </w:tcMar>
            <w:hideMark/>
          </w:tcPr>
          <w:p w:rsidR="00404FFA" w:rsidRPr="0081523D" w:rsidRDefault="00404FFA">
            <w:pPr>
              <w:spacing w:line="276" w:lineRule="auto"/>
              <w:rPr>
                <w:sz w:val="22"/>
                <w:szCs w:val="22"/>
                <w:lang w:eastAsia="en-US"/>
              </w:rPr>
            </w:pPr>
          </w:p>
        </w:tc>
        <w:tc>
          <w:tcPr>
            <w:tcW w:w="1134"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spacing w:line="276" w:lineRule="auto"/>
              <w:rPr>
                <w:sz w:val="22"/>
                <w:szCs w:val="22"/>
                <w:lang w:eastAsia="en-US"/>
              </w:rPr>
            </w:pPr>
          </w:p>
        </w:tc>
        <w:tc>
          <w:tcPr>
            <w:tcW w:w="1161"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spacing w:line="276" w:lineRule="auto"/>
              <w:rPr>
                <w:sz w:val="22"/>
                <w:szCs w:val="22"/>
                <w:lang w:eastAsia="en-US"/>
              </w:rPr>
            </w:pPr>
          </w:p>
        </w:tc>
        <w:tc>
          <w:tcPr>
            <w:tcW w:w="709"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spacing w:line="276" w:lineRule="auto"/>
              <w:rPr>
                <w:sz w:val="22"/>
                <w:szCs w:val="22"/>
                <w:lang w:eastAsia="en-US"/>
              </w:rPr>
            </w:pPr>
          </w:p>
        </w:tc>
        <w:tc>
          <w:tcPr>
            <w:tcW w:w="681"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spacing w:line="276" w:lineRule="auto"/>
              <w:rPr>
                <w:sz w:val="22"/>
                <w:szCs w:val="22"/>
                <w:lang w:eastAsia="en-US"/>
              </w:rPr>
            </w:pPr>
          </w:p>
        </w:tc>
        <w:tc>
          <w:tcPr>
            <w:tcW w:w="709"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spacing w:line="276" w:lineRule="auto"/>
              <w:rPr>
                <w:sz w:val="22"/>
                <w:szCs w:val="22"/>
                <w:lang w:eastAsia="en-US"/>
              </w:rPr>
            </w:pPr>
          </w:p>
        </w:tc>
        <w:tc>
          <w:tcPr>
            <w:tcW w:w="428" w:type="dxa"/>
            <w:gridSpan w:val="2"/>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spacing w:line="276" w:lineRule="auto"/>
              <w:rPr>
                <w:sz w:val="22"/>
                <w:szCs w:val="22"/>
                <w:lang w:eastAsia="en-US"/>
              </w:rPr>
            </w:pPr>
          </w:p>
        </w:tc>
        <w:tc>
          <w:tcPr>
            <w:tcW w:w="715" w:type="dxa"/>
            <w:gridSpan w:val="3"/>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spacing w:line="276" w:lineRule="auto"/>
              <w:rPr>
                <w:sz w:val="22"/>
                <w:szCs w:val="22"/>
                <w:lang w:eastAsia="en-US"/>
              </w:rPr>
            </w:pPr>
          </w:p>
        </w:tc>
        <w:tc>
          <w:tcPr>
            <w:tcW w:w="1134"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spacing w:line="276" w:lineRule="auto"/>
              <w:rPr>
                <w:sz w:val="22"/>
                <w:szCs w:val="22"/>
                <w:lang w:eastAsia="en-US"/>
              </w:rPr>
            </w:pPr>
          </w:p>
        </w:tc>
        <w:tc>
          <w:tcPr>
            <w:tcW w:w="1152"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spacing w:line="276" w:lineRule="auto"/>
              <w:rPr>
                <w:sz w:val="22"/>
                <w:szCs w:val="22"/>
                <w:lang w:eastAsia="en-US"/>
              </w:rPr>
            </w:pPr>
          </w:p>
        </w:tc>
        <w:tc>
          <w:tcPr>
            <w:tcW w:w="709"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spacing w:line="276" w:lineRule="auto"/>
              <w:rPr>
                <w:sz w:val="22"/>
                <w:szCs w:val="22"/>
                <w:lang w:eastAsia="en-US"/>
              </w:rPr>
            </w:pPr>
          </w:p>
        </w:tc>
        <w:tc>
          <w:tcPr>
            <w:tcW w:w="691"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spacing w:line="276" w:lineRule="auto"/>
              <w:rPr>
                <w:sz w:val="22"/>
                <w:szCs w:val="22"/>
                <w:lang w:eastAsia="en-US"/>
              </w:rPr>
            </w:pPr>
          </w:p>
        </w:tc>
        <w:tc>
          <w:tcPr>
            <w:tcW w:w="708"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spacing w:line="276" w:lineRule="auto"/>
              <w:rPr>
                <w:sz w:val="22"/>
                <w:szCs w:val="22"/>
                <w:lang w:eastAsia="en-US"/>
              </w:rPr>
            </w:pPr>
          </w:p>
        </w:tc>
        <w:tc>
          <w:tcPr>
            <w:tcW w:w="441"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spacing w:line="276" w:lineRule="auto"/>
              <w:rPr>
                <w:sz w:val="22"/>
                <w:szCs w:val="22"/>
                <w:lang w:eastAsia="en-US"/>
              </w:rPr>
            </w:pPr>
          </w:p>
        </w:tc>
        <w:tc>
          <w:tcPr>
            <w:tcW w:w="708"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spacing w:line="276" w:lineRule="auto"/>
              <w:rPr>
                <w:sz w:val="22"/>
                <w:szCs w:val="22"/>
                <w:lang w:eastAsia="en-US"/>
              </w:rPr>
            </w:pPr>
          </w:p>
        </w:tc>
        <w:tc>
          <w:tcPr>
            <w:tcW w:w="851"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spacing w:line="276" w:lineRule="auto"/>
              <w:rPr>
                <w:sz w:val="22"/>
                <w:szCs w:val="22"/>
                <w:lang w:eastAsia="en-US"/>
              </w:rPr>
            </w:pPr>
          </w:p>
        </w:tc>
      </w:tr>
      <w:tr w:rsidR="00404FFA" w:rsidTr="00B8520E">
        <w:trPr>
          <w:trHeight w:val="264"/>
        </w:trPr>
        <w:tc>
          <w:tcPr>
            <w:tcW w:w="352" w:type="dxa"/>
            <w:vMerge/>
            <w:tcBorders>
              <w:top w:val="nil"/>
              <w:left w:val="single" w:sz="4" w:space="0" w:color="auto"/>
              <w:bottom w:val="single" w:sz="4" w:space="0" w:color="auto"/>
              <w:right w:val="single" w:sz="4" w:space="0" w:color="auto"/>
            </w:tcBorders>
            <w:vAlign w:val="center"/>
            <w:hideMark/>
          </w:tcPr>
          <w:p w:rsidR="00404FFA" w:rsidRDefault="00404FFA">
            <w:pPr>
              <w:rPr>
                <w:sz w:val="12"/>
                <w:szCs w:val="12"/>
              </w:rPr>
            </w:pPr>
          </w:p>
        </w:tc>
        <w:tc>
          <w:tcPr>
            <w:tcW w:w="2117"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3643B5">
            <w:pPr>
              <w:rPr>
                <w:sz w:val="12"/>
                <w:szCs w:val="12"/>
              </w:rPr>
            </w:pPr>
            <w:r>
              <w:rPr>
                <w:sz w:val="12"/>
                <w:szCs w:val="12"/>
              </w:rPr>
              <w:t xml:space="preserve">Автодорога </w:t>
            </w:r>
            <w:r w:rsidR="00404FFA">
              <w:rPr>
                <w:sz w:val="12"/>
                <w:szCs w:val="12"/>
              </w:rPr>
              <w:t>к искусственному катку</w:t>
            </w:r>
          </w:p>
        </w:tc>
        <w:tc>
          <w:tcPr>
            <w:tcW w:w="727"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jc w:val="center"/>
              <w:rPr>
                <w:sz w:val="12"/>
                <w:szCs w:val="12"/>
              </w:rPr>
            </w:pPr>
            <w:r>
              <w:rPr>
                <w:sz w:val="12"/>
                <w:szCs w:val="12"/>
              </w:rPr>
              <w:t>0,397</w:t>
            </w:r>
          </w:p>
        </w:tc>
        <w:tc>
          <w:tcPr>
            <w:tcW w:w="540"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jc w:val="center"/>
              <w:rPr>
                <w:sz w:val="12"/>
                <w:szCs w:val="12"/>
              </w:rPr>
            </w:pPr>
            <w:r>
              <w:rPr>
                <w:sz w:val="12"/>
                <w:szCs w:val="12"/>
              </w:rPr>
              <w:t>2205</w:t>
            </w:r>
          </w:p>
        </w:tc>
        <w:tc>
          <w:tcPr>
            <w:tcW w:w="567"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jc w:val="center"/>
              <w:rPr>
                <w:sz w:val="12"/>
                <w:szCs w:val="12"/>
              </w:rPr>
            </w:pPr>
            <w:r>
              <w:rPr>
                <w:sz w:val="12"/>
                <w:szCs w:val="12"/>
              </w:rPr>
              <w:t>0,295</w:t>
            </w:r>
          </w:p>
        </w:tc>
        <w:tc>
          <w:tcPr>
            <w:tcW w:w="283"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jc w:val="center"/>
              <w:rPr>
                <w:sz w:val="12"/>
                <w:szCs w:val="12"/>
              </w:rPr>
            </w:pPr>
            <w:r>
              <w:rPr>
                <w:sz w:val="12"/>
                <w:szCs w:val="12"/>
              </w:rPr>
              <w:t>74</w:t>
            </w:r>
          </w:p>
        </w:tc>
        <w:tc>
          <w:tcPr>
            <w:tcW w:w="567"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jc w:val="center"/>
              <w:rPr>
                <w:sz w:val="12"/>
                <w:szCs w:val="12"/>
              </w:rPr>
            </w:pPr>
            <w:r>
              <w:rPr>
                <w:sz w:val="12"/>
                <w:szCs w:val="12"/>
              </w:rPr>
              <w:t>0,295</w:t>
            </w:r>
          </w:p>
        </w:tc>
        <w:tc>
          <w:tcPr>
            <w:tcW w:w="284"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jc w:val="center"/>
              <w:rPr>
                <w:sz w:val="12"/>
                <w:szCs w:val="12"/>
              </w:rPr>
            </w:pPr>
            <w:r>
              <w:rPr>
                <w:sz w:val="12"/>
                <w:szCs w:val="12"/>
              </w:rPr>
              <w:t>74</w:t>
            </w:r>
          </w:p>
        </w:tc>
        <w:tc>
          <w:tcPr>
            <w:tcW w:w="567"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jc w:val="center"/>
              <w:rPr>
                <w:sz w:val="12"/>
                <w:szCs w:val="12"/>
              </w:rPr>
            </w:pPr>
            <w:r>
              <w:rPr>
                <w:sz w:val="12"/>
                <w:szCs w:val="12"/>
              </w:rPr>
              <w:t>0,295</w:t>
            </w:r>
          </w:p>
        </w:tc>
        <w:tc>
          <w:tcPr>
            <w:tcW w:w="283"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jc w:val="center"/>
              <w:rPr>
                <w:sz w:val="12"/>
                <w:szCs w:val="12"/>
              </w:rPr>
            </w:pPr>
            <w:r>
              <w:rPr>
                <w:sz w:val="12"/>
                <w:szCs w:val="12"/>
              </w:rPr>
              <w:t>74</w:t>
            </w:r>
          </w:p>
        </w:tc>
        <w:tc>
          <w:tcPr>
            <w:tcW w:w="992"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spacing w:line="276" w:lineRule="auto"/>
              <w:rPr>
                <w:sz w:val="22"/>
                <w:szCs w:val="22"/>
                <w:lang w:eastAsia="en-US"/>
              </w:rPr>
            </w:pPr>
          </w:p>
        </w:tc>
        <w:tc>
          <w:tcPr>
            <w:tcW w:w="993"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spacing w:line="276" w:lineRule="auto"/>
              <w:rPr>
                <w:sz w:val="22"/>
                <w:szCs w:val="22"/>
                <w:lang w:eastAsia="en-US"/>
              </w:rPr>
            </w:pPr>
          </w:p>
        </w:tc>
        <w:tc>
          <w:tcPr>
            <w:tcW w:w="992"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spacing w:line="276" w:lineRule="auto"/>
              <w:rPr>
                <w:sz w:val="22"/>
                <w:szCs w:val="22"/>
                <w:lang w:eastAsia="en-US"/>
              </w:rPr>
            </w:pPr>
          </w:p>
        </w:tc>
        <w:tc>
          <w:tcPr>
            <w:tcW w:w="992"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spacing w:line="276" w:lineRule="auto"/>
              <w:rPr>
                <w:sz w:val="22"/>
                <w:szCs w:val="22"/>
                <w:lang w:eastAsia="en-US"/>
              </w:rPr>
            </w:pPr>
          </w:p>
        </w:tc>
        <w:tc>
          <w:tcPr>
            <w:tcW w:w="709" w:type="dxa"/>
            <w:tcBorders>
              <w:top w:val="nil"/>
              <w:left w:val="nil"/>
              <w:bottom w:val="single" w:sz="4" w:space="0" w:color="auto"/>
              <w:right w:val="single" w:sz="4" w:space="0" w:color="auto"/>
            </w:tcBorders>
            <w:tcMar>
              <w:top w:w="0" w:type="dxa"/>
              <w:left w:w="28" w:type="dxa"/>
              <w:bottom w:w="0" w:type="dxa"/>
              <w:right w:w="28" w:type="dxa"/>
            </w:tcMar>
            <w:hideMark/>
          </w:tcPr>
          <w:p w:rsidR="00404FFA" w:rsidRPr="0081523D" w:rsidRDefault="00404FFA">
            <w:pPr>
              <w:spacing w:line="276" w:lineRule="auto"/>
              <w:rPr>
                <w:sz w:val="22"/>
                <w:szCs w:val="22"/>
                <w:lang w:eastAsia="en-US"/>
              </w:rPr>
            </w:pPr>
          </w:p>
        </w:tc>
        <w:tc>
          <w:tcPr>
            <w:tcW w:w="1134"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spacing w:line="276" w:lineRule="auto"/>
              <w:rPr>
                <w:sz w:val="22"/>
                <w:szCs w:val="22"/>
                <w:lang w:eastAsia="en-US"/>
              </w:rPr>
            </w:pPr>
          </w:p>
        </w:tc>
        <w:tc>
          <w:tcPr>
            <w:tcW w:w="1161"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spacing w:line="276" w:lineRule="auto"/>
              <w:rPr>
                <w:sz w:val="22"/>
                <w:szCs w:val="22"/>
                <w:lang w:eastAsia="en-US"/>
              </w:rPr>
            </w:pPr>
          </w:p>
        </w:tc>
        <w:tc>
          <w:tcPr>
            <w:tcW w:w="709"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spacing w:line="276" w:lineRule="auto"/>
              <w:rPr>
                <w:sz w:val="22"/>
                <w:szCs w:val="22"/>
                <w:lang w:eastAsia="en-US"/>
              </w:rPr>
            </w:pPr>
          </w:p>
        </w:tc>
        <w:tc>
          <w:tcPr>
            <w:tcW w:w="681"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spacing w:line="276" w:lineRule="auto"/>
              <w:rPr>
                <w:sz w:val="22"/>
                <w:szCs w:val="22"/>
                <w:lang w:eastAsia="en-US"/>
              </w:rPr>
            </w:pPr>
          </w:p>
        </w:tc>
        <w:tc>
          <w:tcPr>
            <w:tcW w:w="709"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spacing w:line="276" w:lineRule="auto"/>
              <w:rPr>
                <w:sz w:val="22"/>
                <w:szCs w:val="22"/>
                <w:lang w:eastAsia="en-US"/>
              </w:rPr>
            </w:pPr>
          </w:p>
        </w:tc>
        <w:tc>
          <w:tcPr>
            <w:tcW w:w="428" w:type="dxa"/>
            <w:gridSpan w:val="2"/>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spacing w:line="276" w:lineRule="auto"/>
              <w:rPr>
                <w:sz w:val="22"/>
                <w:szCs w:val="22"/>
                <w:lang w:eastAsia="en-US"/>
              </w:rPr>
            </w:pPr>
          </w:p>
        </w:tc>
        <w:tc>
          <w:tcPr>
            <w:tcW w:w="715" w:type="dxa"/>
            <w:gridSpan w:val="3"/>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spacing w:line="276" w:lineRule="auto"/>
              <w:rPr>
                <w:sz w:val="22"/>
                <w:szCs w:val="22"/>
                <w:lang w:eastAsia="en-US"/>
              </w:rPr>
            </w:pPr>
          </w:p>
        </w:tc>
        <w:tc>
          <w:tcPr>
            <w:tcW w:w="1134"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spacing w:line="276" w:lineRule="auto"/>
              <w:rPr>
                <w:sz w:val="22"/>
                <w:szCs w:val="22"/>
                <w:lang w:eastAsia="en-US"/>
              </w:rPr>
            </w:pPr>
          </w:p>
        </w:tc>
        <w:tc>
          <w:tcPr>
            <w:tcW w:w="1152"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spacing w:line="276" w:lineRule="auto"/>
              <w:rPr>
                <w:sz w:val="22"/>
                <w:szCs w:val="22"/>
                <w:lang w:eastAsia="en-US"/>
              </w:rPr>
            </w:pPr>
          </w:p>
        </w:tc>
        <w:tc>
          <w:tcPr>
            <w:tcW w:w="709"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spacing w:line="276" w:lineRule="auto"/>
              <w:rPr>
                <w:sz w:val="22"/>
                <w:szCs w:val="22"/>
                <w:lang w:eastAsia="en-US"/>
              </w:rPr>
            </w:pPr>
          </w:p>
        </w:tc>
        <w:tc>
          <w:tcPr>
            <w:tcW w:w="691"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spacing w:line="276" w:lineRule="auto"/>
              <w:rPr>
                <w:sz w:val="22"/>
                <w:szCs w:val="22"/>
                <w:lang w:eastAsia="en-US"/>
              </w:rPr>
            </w:pPr>
          </w:p>
        </w:tc>
        <w:tc>
          <w:tcPr>
            <w:tcW w:w="708"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spacing w:line="276" w:lineRule="auto"/>
              <w:rPr>
                <w:sz w:val="22"/>
                <w:szCs w:val="22"/>
                <w:lang w:eastAsia="en-US"/>
              </w:rPr>
            </w:pPr>
          </w:p>
        </w:tc>
        <w:tc>
          <w:tcPr>
            <w:tcW w:w="441"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spacing w:line="276" w:lineRule="auto"/>
              <w:rPr>
                <w:sz w:val="22"/>
                <w:szCs w:val="22"/>
                <w:lang w:eastAsia="en-US"/>
              </w:rPr>
            </w:pPr>
          </w:p>
        </w:tc>
        <w:tc>
          <w:tcPr>
            <w:tcW w:w="708"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spacing w:line="276" w:lineRule="auto"/>
              <w:rPr>
                <w:sz w:val="22"/>
                <w:szCs w:val="22"/>
                <w:lang w:eastAsia="en-US"/>
              </w:rPr>
            </w:pPr>
          </w:p>
        </w:tc>
        <w:tc>
          <w:tcPr>
            <w:tcW w:w="851"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spacing w:line="276" w:lineRule="auto"/>
              <w:rPr>
                <w:sz w:val="22"/>
                <w:szCs w:val="22"/>
                <w:lang w:eastAsia="en-US"/>
              </w:rPr>
            </w:pPr>
          </w:p>
        </w:tc>
      </w:tr>
      <w:tr w:rsidR="00404FFA" w:rsidTr="00B8520E">
        <w:trPr>
          <w:trHeight w:val="264"/>
        </w:trPr>
        <w:tc>
          <w:tcPr>
            <w:tcW w:w="352" w:type="dxa"/>
            <w:tcBorders>
              <w:top w:val="nil"/>
              <w:left w:val="single" w:sz="4" w:space="0" w:color="auto"/>
              <w:bottom w:val="single" w:sz="4" w:space="0" w:color="auto"/>
              <w:right w:val="single" w:sz="4" w:space="0" w:color="auto"/>
            </w:tcBorders>
            <w:tcMar>
              <w:top w:w="0" w:type="dxa"/>
              <w:left w:w="28" w:type="dxa"/>
              <w:bottom w:w="0" w:type="dxa"/>
              <w:right w:w="28" w:type="dxa"/>
            </w:tcMar>
            <w:hideMark/>
          </w:tcPr>
          <w:p w:rsidR="00404FFA" w:rsidRDefault="00404FFA">
            <w:pPr>
              <w:jc w:val="center"/>
              <w:rPr>
                <w:sz w:val="12"/>
                <w:szCs w:val="12"/>
              </w:rPr>
            </w:pPr>
            <w:r>
              <w:rPr>
                <w:sz w:val="12"/>
                <w:szCs w:val="12"/>
              </w:rPr>
              <w:t>573</w:t>
            </w:r>
          </w:p>
        </w:tc>
        <w:tc>
          <w:tcPr>
            <w:tcW w:w="2117"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3643B5" w:rsidP="003643B5">
            <w:pPr>
              <w:rPr>
                <w:sz w:val="12"/>
                <w:szCs w:val="12"/>
              </w:rPr>
            </w:pPr>
            <w:r>
              <w:rPr>
                <w:sz w:val="12"/>
                <w:szCs w:val="12"/>
              </w:rPr>
              <w:t xml:space="preserve">Автодорога </w:t>
            </w:r>
            <w:r w:rsidR="00404FFA">
              <w:rPr>
                <w:sz w:val="12"/>
                <w:szCs w:val="12"/>
              </w:rPr>
              <w:t xml:space="preserve">от </w:t>
            </w:r>
            <w:r>
              <w:rPr>
                <w:sz w:val="12"/>
                <w:szCs w:val="12"/>
              </w:rPr>
              <w:t xml:space="preserve">автодорога </w:t>
            </w:r>
            <w:r w:rsidR="00404FFA">
              <w:rPr>
                <w:sz w:val="12"/>
                <w:szCs w:val="12"/>
              </w:rPr>
              <w:t xml:space="preserve">по ул. Мелиораторов до квартала </w:t>
            </w:r>
            <w:proofErr w:type="spellStart"/>
            <w:r w:rsidR="00404FFA">
              <w:rPr>
                <w:sz w:val="12"/>
                <w:szCs w:val="12"/>
              </w:rPr>
              <w:t>Цепели</w:t>
            </w:r>
            <w:proofErr w:type="spellEnd"/>
          </w:p>
        </w:tc>
        <w:tc>
          <w:tcPr>
            <w:tcW w:w="727"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jc w:val="center"/>
              <w:rPr>
                <w:sz w:val="12"/>
                <w:szCs w:val="12"/>
              </w:rPr>
            </w:pPr>
            <w:r>
              <w:rPr>
                <w:sz w:val="12"/>
                <w:szCs w:val="12"/>
              </w:rPr>
              <w:t>0,765</w:t>
            </w:r>
          </w:p>
        </w:tc>
        <w:tc>
          <w:tcPr>
            <w:tcW w:w="540"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jc w:val="center"/>
              <w:rPr>
                <w:sz w:val="12"/>
                <w:szCs w:val="12"/>
              </w:rPr>
            </w:pPr>
            <w:r>
              <w:rPr>
                <w:sz w:val="12"/>
                <w:szCs w:val="12"/>
              </w:rPr>
              <w:t>4988,3</w:t>
            </w:r>
          </w:p>
        </w:tc>
        <w:tc>
          <w:tcPr>
            <w:tcW w:w="567"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jc w:val="center"/>
              <w:rPr>
                <w:sz w:val="12"/>
                <w:szCs w:val="12"/>
              </w:rPr>
            </w:pPr>
            <w:r>
              <w:rPr>
                <w:sz w:val="12"/>
                <w:szCs w:val="12"/>
              </w:rPr>
              <w:t>0,7646</w:t>
            </w:r>
          </w:p>
        </w:tc>
        <w:tc>
          <w:tcPr>
            <w:tcW w:w="283"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jc w:val="center"/>
              <w:rPr>
                <w:sz w:val="12"/>
                <w:szCs w:val="12"/>
              </w:rPr>
            </w:pPr>
            <w:r>
              <w:rPr>
                <w:sz w:val="12"/>
                <w:szCs w:val="12"/>
              </w:rPr>
              <w:t>100</w:t>
            </w:r>
          </w:p>
        </w:tc>
        <w:tc>
          <w:tcPr>
            <w:tcW w:w="567"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jc w:val="center"/>
              <w:rPr>
                <w:sz w:val="12"/>
                <w:szCs w:val="12"/>
              </w:rPr>
            </w:pPr>
            <w:r>
              <w:rPr>
                <w:sz w:val="12"/>
                <w:szCs w:val="12"/>
              </w:rPr>
              <w:t>0,7646</w:t>
            </w:r>
          </w:p>
        </w:tc>
        <w:tc>
          <w:tcPr>
            <w:tcW w:w="284"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jc w:val="center"/>
              <w:rPr>
                <w:sz w:val="12"/>
                <w:szCs w:val="12"/>
              </w:rPr>
            </w:pPr>
            <w:r>
              <w:rPr>
                <w:sz w:val="12"/>
                <w:szCs w:val="12"/>
              </w:rPr>
              <w:t>100</w:t>
            </w:r>
          </w:p>
        </w:tc>
        <w:tc>
          <w:tcPr>
            <w:tcW w:w="567"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jc w:val="center"/>
              <w:rPr>
                <w:sz w:val="12"/>
                <w:szCs w:val="12"/>
              </w:rPr>
            </w:pPr>
            <w:r>
              <w:rPr>
                <w:sz w:val="12"/>
                <w:szCs w:val="12"/>
              </w:rPr>
              <w:t>0,7646</w:t>
            </w:r>
          </w:p>
        </w:tc>
        <w:tc>
          <w:tcPr>
            <w:tcW w:w="283"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jc w:val="center"/>
              <w:rPr>
                <w:sz w:val="12"/>
                <w:szCs w:val="12"/>
              </w:rPr>
            </w:pPr>
            <w:r>
              <w:rPr>
                <w:sz w:val="12"/>
                <w:szCs w:val="12"/>
              </w:rPr>
              <w:t>100</w:t>
            </w:r>
          </w:p>
        </w:tc>
        <w:tc>
          <w:tcPr>
            <w:tcW w:w="992"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spacing w:line="276" w:lineRule="auto"/>
              <w:rPr>
                <w:sz w:val="22"/>
                <w:szCs w:val="22"/>
                <w:lang w:eastAsia="en-US"/>
              </w:rPr>
            </w:pPr>
          </w:p>
        </w:tc>
        <w:tc>
          <w:tcPr>
            <w:tcW w:w="993"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spacing w:line="276" w:lineRule="auto"/>
              <w:rPr>
                <w:sz w:val="22"/>
                <w:szCs w:val="22"/>
                <w:lang w:eastAsia="en-US"/>
              </w:rPr>
            </w:pPr>
          </w:p>
        </w:tc>
        <w:tc>
          <w:tcPr>
            <w:tcW w:w="992"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spacing w:line="276" w:lineRule="auto"/>
              <w:rPr>
                <w:sz w:val="22"/>
                <w:szCs w:val="22"/>
                <w:lang w:eastAsia="en-US"/>
              </w:rPr>
            </w:pPr>
          </w:p>
        </w:tc>
        <w:tc>
          <w:tcPr>
            <w:tcW w:w="992"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spacing w:line="276" w:lineRule="auto"/>
              <w:rPr>
                <w:sz w:val="22"/>
                <w:szCs w:val="22"/>
                <w:lang w:eastAsia="en-US"/>
              </w:rPr>
            </w:pPr>
          </w:p>
        </w:tc>
        <w:tc>
          <w:tcPr>
            <w:tcW w:w="709" w:type="dxa"/>
            <w:tcBorders>
              <w:top w:val="nil"/>
              <w:left w:val="nil"/>
              <w:bottom w:val="single" w:sz="4" w:space="0" w:color="auto"/>
              <w:right w:val="single" w:sz="4" w:space="0" w:color="auto"/>
            </w:tcBorders>
            <w:tcMar>
              <w:top w:w="0" w:type="dxa"/>
              <w:left w:w="28" w:type="dxa"/>
              <w:bottom w:w="0" w:type="dxa"/>
              <w:right w:w="28" w:type="dxa"/>
            </w:tcMar>
            <w:hideMark/>
          </w:tcPr>
          <w:p w:rsidR="00404FFA" w:rsidRPr="0081523D" w:rsidRDefault="00404FFA">
            <w:pPr>
              <w:spacing w:line="276" w:lineRule="auto"/>
              <w:rPr>
                <w:sz w:val="22"/>
                <w:szCs w:val="22"/>
                <w:lang w:eastAsia="en-US"/>
              </w:rPr>
            </w:pPr>
          </w:p>
        </w:tc>
        <w:tc>
          <w:tcPr>
            <w:tcW w:w="1134"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spacing w:line="276" w:lineRule="auto"/>
              <w:rPr>
                <w:sz w:val="22"/>
                <w:szCs w:val="22"/>
                <w:lang w:eastAsia="en-US"/>
              </w:rPr>
            </w:pPr>
          </w:p>
        </w:tc>
        <w:tc>
          <w:tcPr>
            <w:tcW w:w="1161"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spacing w:line="276" w:lineRule="auto"/>
              <w:rPr>
                <w:sz w:val="22"/>
                <w:szCs w:val="22"/>
                <w:lang w:eastAsia="en-US"/>
              </w:rPr>
            </w:pPr>
          </w:p>
        </w:tc>
        <w:tc>
          <w:tcPr>
            <w:tcW w:w="709"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spacing w:line="276" w:lineRule="auto"/>
              <w:rPr>
                <w:sz w:val="22"/>
                <w:szCs w:val="22"/>
                <w:lang w:eastAsia="en-US"/>
              </w:rPr>
            </w:pPr>
          </w:p>
        </w:tc>
        <w:tc>
          <w:tcPr>
            <w:tcW w:w="681"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spacing w:line="276" w:lineRule="auto"/>
              <w:rPr>
                <w:sz w:val="22"/>
                <w:szCs w:val="22"/>
                <w:lang w:eastAsia="en-US"/>
              </w:rPr>
            </w:pPr>
          </w:p>
        </w:tc>
        <w:tc>
          <w:tcPr>
            <w:tcW w:w="709"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spacing w:line="276" w:lineRule="auto"/>
              <w:rPr>
                <w:sz w:val="22"/>
                <w:szCs w:val="22"/>
                <w:lang w:eastAsia="en-US"/>
              </w:rPr>
            </w:pPr>
          </w:p>
        </w:tc>
        <w:tc>
          <w:tcPr>
            <w:tcW w:w="428" w:type="dxa"/>
            <w:gridSpan w:val="2"/>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spacing w:line="276" w:lineRule="auto"/>
              <w:rPr>
                <w:sz w:val="22"/>
                <w:szCs w:val="22"/>
                <w:lang w:eastAsia="en-US"/>
              </w:rPr>
            </w:pPr>
          </w:p>
        </w:tc>
        <w:tc>
          <w:tcPr>
            <w:tcW w:w="715" w:type="dxa"/>
            <w:gridSpan w:val="3"/>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spacing w:line="276" w:lineRule="auto"/>
              <w:rPr>
                <w:sz w:val="22"/>
                <w:szCs w:val="22"/>
                <w:lang w:eastAsia="en-US"/>
              </w:rPr>
            </w:pPr>
          </w:p>
        </w:tc>
        <w:tc>
          <w:tcPr>
            <w:tcW w:w="1134"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spacing w:line="276" w:lineRule="auto"/>
              <w:rPr>
                <w:sz w:val="22"/>
                <w:szCs w:val="22"/>
                <w:lang w:eastAsia="en-US"/>
              </w:rPr>
            </w:pPr>
          </w:p>
        </w:tc>
        <w:tc>
          <w:tcPr>
            <w:tcW w:w="1152"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spacing w:line="276" w:lineRule="auto"/>
              <w:rPr>
                <w:sz w:val="22"/>
                <w:szCs w:val="22"/>
                <w:lang w:eastAsia="en-US"/>
              </w:rPr>
            </w:pPr>
          </w:p>
        </w:tc>
        <w:tc>
          <w:tcPr>
            <w:tcW w:w="709"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spacing w:line="276" w:lineRule="auto"/>
              <w:rPr>
                <w:sz w:val="22"/>
                <w:szCs w:val="22"/>
                <w:lang w:eastAsia="en-US"/>
              </w:rPr>
            </w:pPr>
          </w:p>
        </w:tc>
        <w:tc>
          <w:tcPr>
            <w:tcW w:w="691"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spacing w:line="276" w:lineRule="auto"/>
              <w:rPr>
                <w:sz w:val="22"/>
                <w:szCs w:val="22"/>
                <w:lang w:eastAsia="en-US"/>
              </w:rPr>
            </w:pPr>
          </w:p>
        </w:tc>
        <w:tc>
          <w:tcPr>
            <w:tcW w:w="708"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spacing w:line="276" w:lineRule="auto"/>
              <w:rPr>
                <w:sz w:val="22"/>
                <w:szCs w:val="22"/>
                <w:lang w:eastAsia="en-US"/>
              </w:rPr>
            </w:pPr>
          </w:p>
        </w:tc>
        <w:tc>
          <w:tcPr>
            <w:tcW w:w="441"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spacing w:line="276" w:lineRule="auto"/>
              <w:rPr>
                <w:sz w:val="22"/>
                <w:szCs w:val="22"/>
                <w:lang w:eastAsia="en-US"/>
              </w:rPr>
            </w:pPr>
          </w:p>
        </w:tc>
        <w:tc>
          <w:tcPr>
            <w:tcW w:w="708"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spacing w:line="276" w:lineRule="auto"/>
              <w:rPr>
                <w:sz w:val="22"/>
                <w:szCs w:val="22"/>
                <w:lang w:eastAsia="en-US"/>
              </w:rPr>
            </w:pPr>
          </w:p>
        </w:tc>
        <w:tc>
          <w:tcPr>
            <w:tcW w:w="851"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spacing w:line="276" w:lineRule="auto"/>
              <w:rPr>
                <w:sz w:val="22"/>
                <w:szCs w:val="22"/>
                <w:lang w:eastAsia="en-US"/>
              </w:rPr>
            </w:pPr>
          </w:p>
        </w:tc>
      </w:tr>
      <w:tr w:rsidR="00404FFA" w:rsidTr="00B8520E">
        <w:trPr>
          <w:trHeight w:val="264"/>
        </w:trPr>
        <w:tc>
          <w:tcPr>
            <w:tcW w:w="352" w:type="dxa"/>
            <w:vMerge w:val="restart"/>
            <w:tcBorders>
              <w:top w:val="nil"/>
              <w:left w:val="single" w:sz="4" w:space="0" w:color="auto"/>
              <w:bottom w:val="single" w:sz="4" w:space="0" w:color="auto"/>
              <w:right w:val="single" w:sz="4" w:space="0" w:color="auto"/>
            </w:tcBorders>
            <w:tcMar>
              <w:top w:w="0" w:type="dxa"/>
              <w:left w:w="28" w:type="dxa"/>
              <w:bottom w:w="0" w:type="dxa"/>
              <w:right w:w="28" w:type="dxa"/>
            </w:tcMar>
            <w:hideMark/>
          </w:tcPr>
          <w:p w:rsidR="00404FFA" w:rsidRDefault="00404FFA">
            <w:pPr>
              <w:jc w:val="center"/>
              <w:rPr>
                <w:sz w:val="12"/>
                <w:szCs w:val="12"/>
              </w:rPr>
            </w:pPr>
            <w:r>
              <w:rPr>
                <w:sz w:val="12"/>
                <w:szCs w:val="12"/>
              </w:rPr>
              <w:t>574</w:t>
            </w:r>
          </w:p>
        </w:tc>
        <w:tc>
          <w:tcPr>
            <w:tcW w:w="2117"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3643B5" w:rsidP="003643B5">
            <w:pPr>
              <w:rPr>
                <w:sz w:val="12"/>
                <w:szCs w:val="12"/>
              </w:rPr>
            </w:pPr>
            <w:r>
              <w:rPr>
                <w:sz w:val="12"/>
                <w:szCs w:val="12"/>
              </w:rPr>
              <w:t xml:space="preserve">Автодорога </w:t>
            </w:r>
            <w:r w:rsidR="00404FFA">
              <w:rPr>
                <w:sz w:val="12"/>
                <w:szCs w:val="12"/>
              </w:rPr>
              <w:t xml:space="preserve">от поста ГИБДД до </w:t>
            </w:r>
            <w:r>
              <w:rPr>
                <w:sz w:val="12"/>
                <w:szCs w:val="12"/>
              </w:rPr>
              <w:t>завода минеральных удобрений</w:t>
            </w:r>
          </w:p>
        </w:tc>
        <w:tc>
          <w:tcPr>
            <w:tcW w:w="727"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jc w:val="center"/>
              <w:rPr>
                <w:sz w:val="12"/>
                <w:szCs w:val="12"/>
              </w:rPr>
            </w:pPr>
            <w:r>
              <w:rPr>
                <w:sz w:val="12"/>
                <w:szCs w:val="12"/>
              </w:rPr>
              <w:t>1,973</w:t>
            </w:r>
          </w:p>
        </w:tc>
        <w:tc>
          <w:tcPr>
            <w:tcW w:w="540"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jc w:val="center"/>
              <w:rPr>
                <w:sz w:val="12"/>
                <w:szCs w:val="12"/>
              </w:rPr>
            </w:pPr>
            <w:r>
              <w:rPr>
                <w:sz w:val="12"/>
                <w:szCs w:val="12"/>
              </w:rPr>
              <w:t>14775</w:t>
            </w:r>
          </w:p>
        </w:tc>
        <w:tc>
          <w:tcPr>
            <w:tcW w:w="567"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jc w:val="center"/>
              <w:rPr>
                <w:sz w:val="12"/>
                <w:szCs w:val="12"/>
              </w:rPr>
            </w:pPr>
            <w:r>
              <w:rPr>
                <w:sz w:val="12"/>
                <w:szCs w:val="12"/>
              </w:rPr>
              <w:t>1,973</w:t>
            </w:r>
          </w:p>
        </w:tc>
        <w:tc>
          <w:tcPr>
            <w:tcW w:w="283"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jc w:val="center"/>
              <w:rPr>
                <w:sz w:val="12"/>
                <w:szCs w:val="12"/>
              </w:rPr>
            </w:pPr>
            <w:r>
              <w:rPr>
                <w:sz w:val="12"/>
                <w:szCs w:val="12"/>
              </w:rPr>
              <w:t>100</w:t>
            </w:r>
          </w:p>
        </w:tc>
        <w:tc>
          <w:tcPr>
            <w:tcW w:w="567"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jc w:val="center"/>
              <w:rPr>
                <w:sz w:val="12"/>
                <w:szCs w:val="12"/>
              </w:rPr>
            </w:pPr>
            <w:r>
              <w:rPr>
                <w:sz w:val="12"/>
                <w:szCs w:val="12"/>
              </w:rPr>
              <w:t>1,973</w:t>
            </w:r>
          </w:p>
        </w:tc>
        <w:tc>
          <w:tcPr>
            <w:tcW w:w="284"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jc w:val="center"/>
              <w:rPr>
                <w:sz w:val="12"/>
                <w:szCs w:val="12"/>
              </w:rPr>
            </w:pPr>
            <w:r>
              <w:rPr>
                <w:sz w:val="12"/>
                <w:szCs w:val="12"/>
              </w:rPr>
              <w:t>100</w:t>
            </w:r>
          </w:p>
        </w:tc>
        <w:tc>
          <w:tcPr>
            <w:tcW w:w="567"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jc w:val="center"/>
              <w:rPr>
                <w:sz w:val="12"/>
                <w:szCs w:val="12"/>
              </w:rPr>
            </w:pPr>
            <w:r>
              <w:rPr>
                <w:sz w:val="12"/>
                <w:szCs w:val="12"/>
              </w:rPr>
              <w:t>1,973</w:t>
            </w:r>
          </w:p>
        </w:tc>
        <w:tc>
          <w:tcPr>
            <w:tcW w:w="283"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jc w:val="center"/>
              <w:rPr>
                <w:sz w:val="12"/>
                <w:szCs w:val="12"/>
              </w:rPr>
            </w:pPr>
            <w:r>
              <w:rPr>
                <w:sz w:val="12"/>
                <w:szCs w:val="12"/>
              </w:rPr>
              <w:t>100</w:t>
            </w:r>
          </w:p>
        </w:tc>
        <w:tc>
          <w:tcPr>
            <w:tcW w:w="992"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spacing w:line="276" w:lineRule="auto"/>
              <w:rPr>
                <w:sz w:val="22"/>
                <w:szCs w:val="22"/>
                <w:lang w:eastAsia="en-US"/>
              </w:rPr>
            </w:pPr>
          </w:p>
        </w:tc>
        <w:tc>
          <w:tcPr>
            <w:tcW w:w="993"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spacing w:line="276" w:lineRule="auto"/>
              <w:rPr>
                <w:sz w:val="22"/>
                <w:szCs w:val="22"/>
                <w:lang w:eastAsia="en-US"/>
              </w:rPr>
            </w:pPr>
          </w:p>
        </w:tc>
        <w:tc>
          <w:tcPr>
            <w:tcW w:w="992"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spacing w:line="276" w:lineRule="auto"/>
              <w:rPr>
                <w:sz w:val="22"/>
                <w:szCs w:val="22"/>
                <w:lang w:eastAsia="en-US"/>
              </w:rPr>
            </w:pPr>
          </w:p>
        </w:tc>
        <w:tc>
          <w:tcPr>
            <w:tcW w:w="992"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spacing w:line="276" w:lineRule="auto"/>
              <w:rPr>
                <w:sz w:val="22"/>
                <w:szCs w:val="22"/>
                <w:lang w:eastAsia="en-US"/>
              </w:rPr>
            </w:pPr>
          </w:p>
        </w:tc>
        <w:tc>
          <w:tcPr>
            <w:tcW w:w="709" w:type="dxa"/>
            <w:tcBorders>
              <w:top w:val="nil"/>
              <w:left w:val="nil"/>
              <w:bottom w:val="single" w:sz="4" w:space="0" w:color="auto"/>
              <w:right w:val="single" w:sz="4" w:space="0" w:color="auto"/>
            </w:tcBorders>
            <w:tcMar>
              <w:top w:w="0" w:type="dxa"/>
              <w:left w:w="28" w:type="dxa"/>
              <w:bottom w:w="0" w:type="dxa"/>
              <w:right w:w="28" w:type="dxa"/>
            </w:tcMar>
            <w:hideMark/>
          </w:tcPr>
          <w:p w:rsidR="00404FFA" w:rsidRPr="0081523D" w:rsidRDefault="00404FFA">
            <w:pPr>
              <w:spacing w:line="276" w:lineRule="auto"/>
              <w:rPr>
                <w:sz w:val="22"/>
                <w:szCs w:val="22"/>
                <w:lang w:eastAsia="en-US"/>
              </w:rPr>
            </w:pPr>
          </w:p>
        </w:tc>
        <w:tc>
          <w:tcPr>
            <w:tcW w:w="1134"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spacing w:line="276" w:lineRule="auto"/>
              <w:rPr>
                <w:sz w:val="22"/>
                <w:szCs w:val="22"/>
                <w:lang w:eastAsia="en-US"/>
              </w:rPr>
            </w:pPr>
          </w:p>
        </w:tc>
        <w:tc>
          <w:tcPr>
            <w:tcW w:w="1161"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spacing w:line="276" w:lineRule="auto"/>
              <w:rPr>
                <w:sz w:val="22"/>
                <w:szCs w:val="22"/>
                <w:lang w:eastAsia="en-US"/>
              </w:rPr>
            </w:pPr>
          </w:p>
        </w:tc>
        <w:tc>
          <w:tcPr>
            <w:tcW w:w="709"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spacing w:line="276" w:lineRule="auto"/>
              <w:rPr>
                <w:sz w:val="22"/>
                <w:szCs w:val="22"/>
                <w:lang w:eastAsia="en-US"/>
              </w:rPr>
            </w:pPr>
          </w:p>
        </w:tc>
        <w:tc>
          <w:tcPr>
            <w:tcW w:w="681"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spacing w:line="276" w:lineRule="auto"/>
              <w:rPr>
                <w:sz w:val="22"/>
                <w:szCs w:val="22"/>
                <w:lang w:eastAsia="en-US"/>
              </w:rPr>
            </w:pPr>
          </w:p>
        </w:tc>
        <w:tc>
          <w:tcPr>
            <w:tcW w:w="709"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spacing w:line="276" w:lineRule="auto"/>
              <w:rPr>
                <w:sz w:val="22"/>
                <w:szCs w:val="22"/>
                <w:lang w:eastAsia="en-US"/>
              </w:rPr>
            </w:pPr>
          </w:p>
        </w:tc>
        <w:tc>
          <w:tcPr>
            <w:tcW w:w="428" w:type="dxa"/>
            <w:gridSpan w:val="2"/>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spacing w:line="276" w:lineRule="auto"/>
              <w:rPr>
                <w:sz w:val="22"/>
                <w:szCs w:val="22"/>
                <w:lang w:eastAsia="en-US"/>
              </w:rPr>
            </w:pPr>
          </w:p>
        </w:tc>
        <w:tc>
          <w:tcPr>
            <w:tcW w:w="715" w:type="dxa"/>
            <w:gridSpan w:val="3"/>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spacing w:line="276" w:lineRule="auto"/>
              <w:rPr>
                <w:sz w:val="22"/>
                <w:szCs w:val="22"/>
                <w:lang w:eastAsia="en-US"/>
              </w:rPr>
            </w:pPr>
          </w:p>
        </w:tc>
        <w:tc>
          <w:tcPr>
            <w:tcW w:w="1134"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spacing w:line="276" w:lineRule="auto"/>
              <w:rPr>
                <w:sz w:val="22"/>
                <w:szCs w:val="22"/>
                <w:lang w:eastAsia="en-US"/>
              </w:rPr>
            </w:pPr>
          </w:p>
        </w:tc>
        <w:tc>
          <w:tcPr>
            <w:tcW w:w="1152"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spacing w:line="276" w:lineRule="auto"/>
              <w:rPr>
                <w:sz w:val="22"/>
                <w:szCs w:val="22"/>
                <w:lang w:eastAsia="en-US"/>
              </w:rPr>
            </w:pPr>
          </w:p>
        </w:tc>
        <w:tc>
          <w:tcPr>
            <w:tcW w:w="709"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spacing w:line="276" w:lineRule="auto"/>
              <w:rPr>
                <w:sz w:val="22"/>
                <w:szCs w:val="22"/>
                <w:lang w:eastAsia="en-US"/>
              </w:rPr>
            </w:pPr>
          </w:p>
        </w:tc>
        <w:tc>
          <w:tcPr>
            <w:tcW w:w="691"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spacing w:line="276" w:lineRule="auto"/>
              <w:rPr>
                <w:sz w:val="22"/>
                <w:szCs w:val="22"/>
                <w:lang w:eastAsia="en-US"/>
              </w:rPr>
            </w:pPr>
          </w:p>
        </w:tc>
        <w:tc>
          <w:tcPr>
            <w:tcW w:w="708"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spacing w:line="276" w:lineRule="auto"/>
              <w:rPr>
                <w:sz w:val="22"/>
                <w:szCs w:val="22"/>
                <w:lang w:eastAsia="en-US"/>
              </w:rPr>
            </w:pPr>
          </w:p>
        </w:tc>
        <w:tc>
          <w:tcPr>
            <w:tcW w:w="441"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spacing w:line="276" w:lineRule="auto"/>
              <w:rPr>
                <w:sz w:val="22"/>
                <w:szCs w:val="22"/>
                <w:lang w:eastAsia="en-US"/>
              </w:rPr>
            </w:pPr>
          </w:p>
        </w:tc>
        <w:tc>
          <w:tcPr>
            <w:tcW w:w="708"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spacing w:line="276" w:lineRule="auto"/>
              <w:rPr>
                <w:sz w:val="22"/>
                <w:szCs w:val="22"/>
                <w:lang w:eastAsia="en-US"/>
              </w:rPr>
            </w:pPr>
          </w:p>
        </w:tc>
        <w:tc>
          <w:tcPr>
            <w:tcW w:w="851"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spacing w:line="276" w:lineRule="auto"/>
              <w:rPr>
                <w:sz w:val="22"/>
                <w:szCs w:val="22"/>
                <w:lang w:eastAsia="en-US"/>
              </w:rPr>
            </w:pPr>
          </w:p>
        </w:tc>
      </w:tr>
      <w:tr w:rsidR="00404FFA" w:rsidTr="00B8520E">
        <w:trPr>
          <w:trHeight w:val="264"/>
        </w:trPr>
        <w:tc>
          <w:tcPr>
            <w:tcW w:w="352" w:type="dxa"/>
            <w:vMerge/>
            <w:tcBorders>
              <w:top w:val="nil"/>
              <w:left w:val="single" w:sz="4" w:space="0" w:color="auto"/>
              <w:bottom w:val="single" w:sz="4" w:space="0" w:color="auto"/>
              <w:right w:val="single" w:sz="4" w:space="0" w:color="auto"/>
            </w:tcBorders>
            <w:vAlign w:val="center"/>
            <w:hideMark/>
          </w:tcPr>
          <w:p w:rsidR="00404FFA" w:rsidRDefault="00404FFA">
            <w:pPr>
              <w:rPr>
                <w:sz w:val="12"/>
                <w:szCs w:val="12"/>
              </w:rPr>
            </w:pPr>
          </w:p>
        </w:tc>
        <w:tc>
          <w:tcPr>
            <w:tcW w:w="2117"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3643B5" w:rsidP="003643B5">
            <w:pPr>
              <w:rPr>
                <w:sz w:val="12"/>
                <w:szCs w:val="12"/>
              </w:rPr>
            </w:pPr>
            <w:r>
              <w:rPr>
                <w:sz w:val="12"/>
                <w:szCs w:val="12"/>
              </w:rPr>
              <w:t xml:space="preserve">Автодорога </w:t>
            </w:r>
            <w:r w:rsidR="00404FFA">
              <w:rPr>
                <w:sz w:val="12"/>
                <w:szCs w:val="12"/>
              </w:rPr>
              <w:t xml:space="preserve">от </w:t>
            </w:r>
            <w:r>
              <w:rPr>
                <w:sz w:val="12"/>
                <w:szCs w:val="12"/>
              </w:rPr>
              <w:t xml:space="preserve">пожарной части1 </w:t>
            </w:r>
            <w:r w:rsidR="00404FFA">
              <w:rPr>
                <w:sz w:val="12"/>
                <w:szCs w:val="12"/>
              </w:rPr>
              <w:t xml:space="preserve">до поста </w:t>
            </w:r>
            <w:r>
              <w:rPr>
                <w:sz w:val="12"/>
                <w:szCs w:val="12"/>
              </w:rPr>
              <w:t xml:space="preserve">ГИБДД </w:t>
            </w:r>
            <w:r w:rsidR="00404FFA">
              <w:rPr>
                <w:sz w:val="12"/>
                <w:szCs w:val="12"/>
              </w:rPr>
              <w:t>№2</w:t>
            </w:r>
          </w:p>
        </w:tc>
        <w:tc>
          <w:tcPr>
            <w:tcW w:w="727"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jc w:val="center"/>
              <w:rPr>
                <w:sz w:val="12"/>
                <w:szCs w:val="12"/>
              </w:rPr>
            </w:pPr>
            <w:r>
              <w:rPr>
                <w:sz w:val="12"/>
                <w:szCs w:val="12"/>
              </w:rPr>
              <w:t>2,060</w:t>
            </w:r>
          </w:p>
        </w:tc>
        <w:tc>
          <w:tcPr>
            <w:tcW w:w="540"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jc w:val="center"/>
              <w:rPr>
                <w:sz w:val="12"/>
                <w:szCs w:val="12"/>
              </w:rPr>
            </w:pPr>
            <w:r>
              <w:rPr>
                <w:sz w:val="12"/>
                <w:szCs w:val="12"/>
              </w:rPr>
              <w:t>12420</w:t>
            </w:r>
          </w:p>
        </w:tc>
        <w:tc>
          <w:tcPr>
            <w:tcW w:w="567"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jc w:val="center"/>
              <w:rPr>
                <w:sz w:val="12"/>
                <w:szCs w:val="12"/>
              </w:rPr>
            </w:pPr>
            <w:r>
              <w:rPr>
                <w:sz w:val="12"/>
                <w:szCs w:val="12"/>
              </w:rPr>
              <w:t>1,93</w:t>
            </w:r>
          </w:p>
        </w:tc>
        <w:tc>
          <w:tcPr>
            <w:tcW w:w="283"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jc w:val="center"/>
              <w:rPr>
                <w:sz w:val="12"/>
                <w:szCs w:val="12"/>
              </w:rPr>
            </w:pPr>
            <w:r>
              <w:rPr>
                <w:sz w:val="12"/>
                <w:szCs w:val="12"/>
              </w:rPr>
              <w:t>94</w:t>
            </w:r>
          </w:p>
        </w:tc>
        <w:tc>
          <w:tcPr>
            <w:tcW w:w="567"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jc w:val="center"/>
              <w:rPr>
                <w:sz w:val="12"/>
                <w:szCs w:val="12"/>
              </w:rPr>
            </w:pPr>
            <w:r>
              <w:rPr>
                <w:sz w:val="12"/>
                <w:szCs w:val="12"/>
              </w:rPr>
              <w:t>1,93</w:t>
            </w:r>
          </w:p>
        </w:tc>
        <w:tc>
          <w:tcPr>
            <w:tcW w:w="284"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jc w:val="center"/>
              <w:rPr>
                <w:sz w:val="12"/>
                <w:szCs w:val="12"/>
              </w:rPr>
            </w:pPr>
            <w:r>
              <w:rPr>
                <w:sz w:val="12"/>
                <w:szCs w:val="12"/>
              </w:rPr>
              <w:t>94</w:t>
            </w:r>
          </w:p>
        </w:tc>
        <w:tc>
          <w:tcPr>
            <w:tcW w:w="567"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jc w:val="center"/>
              <w:rPr>
                <w:sz w:val="12"/>
                <w:szCs w:val="12"/>
              </w:rPr>
            </w:pPr>
            <w:r>
              <w:rPr>
                <w:sz w:val="12"/>
                <w:szCs w:val="12"/>
              </w:rPr>
              <w:t>1,93</w:t>
            </w:r>
          </w:p>
        </w:tc>
        <w:tc>
          <w:tcPr>
            <w:tcW w:w="283"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jc w:val="center"/>
              <w:rPr>
                <w:sz w:val="12"/>
                <w:szCs w:val="12"/>
              </w:rPr>
            </w:pPr>
            <w:r>
              <w:rPr>
                <w:sz w:val="12"/>
                <w:szCs w:val="12"/>
              </w:rPr>
              <w:t>94</w:t>
            </w:r>
          </w:p>
        </w:tc>
        <w:tc>
          <w:tcPr>
            <w:tcW w:w="992"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spacing w:line="276" w:lineRule="auto"/>
              <w:rPr>
                <w:sz w:val="22"/>
                <w:szCs w:val="22"/>
                <w:lang w:eastAsia="en-US"/>
              </w:rPr>
            </w:pPr>
          </w:p>
        </w:tc>
        <w:tc>
          <w:tcPr>
            <w:tcW w:w="993"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spacing w:line="276" w:lineRule="auto"/>
              <w:rPr>
                <w:sz w:val="22"/>
                <w:szCs w:val="22"/>
                <w:lang w:eastAsia="en-US"/>
              </w:rPr>
            </w:pPr>
          </w:p>
        </w:tc>
        <w:tc>
          <w:tcPr>
            <w:tcW w:w="992"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spacing w:line="276" w:lineRule="auto"/>
              <w:rPr>
                <w:sz w:val="22"/>
                <w:szCs w:val="22"/>
                <w:lang w:eastAsia="en-US"/>
              </w:rPr>
            </w:pPr>
          </w:p>
        </w:tc>
        <w:tc>
          <w:tcPr>
            <w:tcW w:w="992"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spacing w:line="276" w:lineRule="auto"/>
              <w:rPr>
                <w:sz w:val="22"/>
                <w:szCs w:val="22"/>
                <w:lang w:eastAsia="en-US"/>
              </w:rPr>
            </w:pPr>
          </w:p>
        </w:tc>
        <w:tc>
          <w:tcPr>
            <w:tcW w:w="709" w:type="dxa"/>
            <w:tcBorders>
              <w:top w:val="nil"/>
              <w:left w:val="nil"/>
              <w:bottom w:val="single" w:sz="4" w:space="0" w:color="auto"/>
              <w:right w:val="single" w:sz="4" w:space="0" w:color="auto"/>
            </w:tcBorders>
            <w:tcMar>
              <w:top w:w="0" w:type="dxa"/>
              <w:left w:w="28" w:type="dxa"/>
              <w:bottom w:w="0" w:type="dxa"/>
              <w:right w:w="28" w:type="dxa"/>
            </w:tcMar>
            <w:hideMark/>
          </w:tcPr>
          <w:p w:rsidR="00404FFA" w:rsidRPr="0081523D" w:rsidRDefault="00404FFA">
            <w:pPr>
              <w:spacing w:line="276" w:lineRule="auto"/>
              <w:rPr>
                <w:sz w:val="22"/>
                <w:szCs w:val="22"/>
                <w:lang w:eastAsia="en-US"/>
              </w:rPr>
            </w:pPr>
          </w:p>
        </w:tc>
        <w:tc>
          <w:tcPr>
            <w:tcW w:w="1134"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spacing w:line="276" w:lineRule="auto"/>
              <w:rPr>
                <w:sz w:val="22"/>
                <w:szCs w:val="22"/>
                <w:lang w:eastAsia="en-US"/>
              </w:rPr>
            </w:pPr>
          </w:p>
        </w:tc>
        <w:tc>
          <w:tcPr>
            <w:tcW w:w="1161"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spacing w:line="276" w:lineRule="auto"/>
              <w:rPr>
                <w:sz w:val="22"/>
                <w:szCs w:val="22"/>
                <w:lang w:eastAsia="en-US"/>
              </w:rPr>
            </w:pPr>
          </w:p>
        </w:tc>
        <w:tc>
          <w:tcPr>
            <w:tcW w:w="709"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spacing w:line="276" w:lineRule="auto"/>
              <w:rPr>
                <w:sz w:val="22"/>
                <w:szCs w:val="22"/>
                <w:lang w:eastAsia="en-US"/>
              </w:rPr>
            </w:pPr>
          </w:p>
        </w:tc>
        <w:tc>
          <w:tcPr>
            <w:tcW w:w="681"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spacing w:line="276" w:lineRule="auto"/>
              <w:rPr>
                <w:sz w:val="22"/>
                <w:szCs w:val="22"/>
                <w:lang w:eastAsia="en-US"/>
              </w:rPr>
            </w:pPr>
          </w:p>
        </w:tc>
        <w:tc>
          <w:tcPr>
            <w:tcW w:w="709"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spacing w:line="276" w:lineRule="auto"/>
              <w:rPr>
                <w:sz w:val="22"/>
                <w:szCs w:val="22"/>
                <w:lang w:eastAsia="en-US"/>
              </w:rPr>
            </w:pPr>
          </w:p>
        </w:tc>
        <w:tc>
          <w:tcPr>
            <w:tcW w:w="428" w:type="dxa"/>
            <w:gridSpan w:val="2"/>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spacing w:line="276" w:lineRule="auto"/>
              <w:rPr>
                <w:sz w:val="22"/>
                <w:szCs w:val="22"/>
                <w:lang w:eastAsia="en-US"/>
              </w:rPr>
            </w:pPr>
          </w:p>
        </w:tc>
        <w:tc>
          <w:tcPr>
            <w:tcW w:w="715" w:type="dxa"/>
            <w:gridSpan w:val="3"/>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spacing w:line="276" w:lineRule="auto"/>
              <w:rPr>
                <w:sz w:val="22"/>
                <w:szCs w:val="22"/>
                <w:lang w:eastAsia="en-US"/>
              </w:rPr>
            </w:pPr>
          </w:p>
        </w:tc>
        <w:tc>
          <w:tcPr>
            <w:tcW w:w="1134"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spacing w:line="276" w:lineRule="auto"/>
              <w:rPr>
                <w:sz w:val="22"/>
                <w:szCs w:val="22"/>
                <w:lang w:eastAsia="en-US"/>
              </w:rPr>
            </w:pPr>
          </w:p>
        </w:tc>
        <w:tc>
          <w:tcPr>
            <w:tcW w:w="1152"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spacing w:line="276" w:lineRule="auto"/>
              <w:rPr>
                <w:sz w:val="22"/>
                <w:szCs w:val="22"/>
                <w:lang w:eastAsia="en-US"/>
              </w:rPr>
            </w:pPr>
          </w:p>
        </w:tc>
        <w:tc>
          <w:tcPr>
            <w:tcW w:w="709"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spacing w:line="276" w:lineRule="auto"/>
              <w:rPr>
                <w:sz w:val="22"/>
                <w:szCs w:val="22"/>
                <w:lang w:eastAsia="en-US"/>
              </w:rPr>
            </w:pPr>
          </w:p>
        </w:tc>
        <w:tc>
          <w:tcPr>
            <w:tcW w:w="691"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spacing w:line="276" w:lineRule="auto"/>
              <w:rPr>
                <w:sz w:val="22"/>
                <w:szCs w:val="22"/>
                <w:lang w:eastAsia="en-US"/>
              </w:rPr>
            </w:pPr>
          </w:p>
        </w:tc>
        <w:tc>
          <w:tcPr>
            <w:tcW w:w="708"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spacing w:line="276" w:lineRule="auto"/>
              <w:rPr>
                <w:sz w:val="22"/>
                <w:szCs w:val="22"/>
                <w:lang w:eastAsia="en-US"/>
              </w:rPr>
            </w:pPr>
          </w:p>
        </w:tc>
        <w:tc>
          <w:tcPr>
            <w:tcW w:w="441"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spacing w:line="276" w:lineRule="auto"/>
              <w:rPr>
                <w:sz w:val="22"/>
                <w:szCs w:val="22"/>
                <w:lang w:eastAsia="en-US"/>
              </w:rPr>
            </w:pPr>
          </w:p>
        </w:tc>
        <w:tc>
          <w:tcPr>
            <w:tcW w:w="708"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spacing w:line="276" w:lineRule="auto"/>
              <w:rPr>
                <w:sz w:val="22"/>
                <w:szCs w:val="22"/>
                <w:lang w:eastAsia="en-US"/>
              </w:rPr>
            </w:pPr>
          </w:p>
        </w:tc>
        <w:tc>
          <w:tcPr>
            <w:tcW w:w="851"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spacing w:line="276" w:lineRule="auto"/>
              <w:rPr>
                <w:sz w:val="22"/>
                <w:szCs w:val="22"/>
                <w:lang w:eastAsia="en-US"/>
              </w:rPr>
            </w:pPr>
          </w:p>
        </w:tc>
      </w:tr>
      <w:tr w:rsidR="00404FFA" w:rsidTr="00B8520E">
        <w:trPr>
          <w:trHeight w:val="264"/>
        </w:trPr>
        <w:tc>
          <w:tcPr>
            <w:tcW w:w="352" w:type="dxa"/>
            <w:tcBorders>
              <w:top w:val="nil"/>
              <w:left w:val="single" w:sz="4" w:space="0" w:color="auto"/>
              <w:bottom w:val="single" w:sz="4" w:space="0" w:color="auto"/>
              <w:right w:val="single" w:sz="4" w:space="0" w:color="auto"/>
            </w:tcBorders>
            <w:tcMar>
              <w:top w:w="0" w:type="dxa"/>
              <w:left w:w="28" w:type="dxa"/>
              <w:bottom w:w="0" w:type="dxa"/>
              <w:right w:w="28" w:type="dxa"/>
            </w:tcMar>
            <w:hideMark/>
          </w:tcPr>
          <w:p w:rsidR="00404FFA" w:rsidRDefault="00404FFA">
            <w:pPr>
              <w:jc w:val="center"/>
              <w:rPr>
                <w:sz w:val="12"/>
                <w:szCs w:val="12"/>
              </w:rPr>
            </w:pPr>
            <w:r>
              <w:rPr>
                <w:sz w:val="12"/>
                <w:szCs w:val="12"/>
              </w:rPr>
              <w:t>575</w:t>
            </w:r>
          </w:p>
        </w:tc>
        <w:tc>
          <w:tcPr>
            <w:tcW w:w="2117"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3643B5">
            <w:pPr>
              <w:rPr>
                <w:sz w:val="12"/>
                <w:szCs w:val="12"/>
              </w:rPr>
            </w:pPr>
            <w:r>
              <w:rPr>
                <w:sz w:val="12"/>
                <w:szCs w:val="12"/>
              </w:rPr>
              <w:t>П</w:t>
            </w:r>
            <w:r w:rsidR="00404FFA">
              <w:rPr>
                <w:sz w:val="12"/>
                <w:szCs w:val="12"/>
              </w:rPr>
              <w:t>роезд по ул. Первомайской</w:t>
            </w:r>
          </w:p>
        </w:tc>
        <w:tc>
          <w:tcPr>
            <w:tcW w:w="727"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jc w:val="center"/>
              <w:rPr>
                <w:sz w:val="12"/>
                <w:szCs w:val="12"/>
              </w:rPr>
            </w:pPr>
            <w:r>
              <w:rPr>
                <w:sz w:val="12"/>
                <w:szCs w:val="12"/>
              </w:rPr>
              <w:t>0,465</w:t>
            </w:r>
          </w:p>
        </w:tc>
        <w:tc>
          <w:tcPr>
            <w:tcW w:w="540"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jc w:val="center"/>
              <w:rPr>
                <w:sz w:val="12"/>
                <w:szCs w:val="12"/>
              </w:rPr>
            </w:pPr>
            <w:r>
              <w:rPr>
                <w:sz w:val="12"/>
                <w:szCs w:val="12"/>
              </w:rPr>
              <w:t>4389,3</w:t>
            </w:r>
          </w:p>
        </w:tc>
        <w:tc>
          <w:tcPr>
            <w:tcW w:w="567"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jc w:val="center"/>
              <w:rPr>
                <w:sz w:val="12"/>
                <w:szCs w:val="12"/>
              </w:rPr>
            </w:pPr>
            <w:r>
              <w:rPr>
                <w:sz w:val="12"/>
                <w:szCs w:val="12"/>
              </w:rPr>
              <w:t>0,465</w:t>
            </w:r>
          </w:p>
        </w:tc>
        <w:tc>
          <w:tcPr>
            <w:tcW w:w="283"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jc w:val="center"/>
              <w:rPr>
                <w:sz w:val="12"/>
                <w:szCs w:val="12"/>
              </w:rPr>
            </w:pPr>
            <w:r>
              <w:rPr>
                <w:sz w:val="12"/>
                <w:szCs w:val="12"/>
              </w:rPr>
              <w:t>100</w:t>
            </w:r>
          </w:p>
        </w:tc>
        <w:tc>
          <w:tcPr>
            <w:tcW w:w="567"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jc w:val="center"/>
              <w:rPr>
                <w:sz w:val="12"/>
                <w:szCs w:val="12"/>
              </w:rPr>
            </w:pPr>
            <w:r>
              <w:rPr>
                <w:sz w:val="12"/>
                <w:szCs w:val="12"/>
              </w:rPr>
              <w:t>0,465</w:t>
            </w:r>
          </w:p>
        </w:tc>
        <w:tc>
          <w:tcPr>
            <w:tcW w:w="284"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jc w:val="center"/>
              <w:rPr>
                <w:sz w:val="12"/>
                <w:szCs w:val="12"/>
              </w:rPr>
            </w:pPr>
            <w:r>
              <w:rPr>
                <w:sz w:val="12"/>
                <w:szCs w:val="12"/>
              </w:rPr>
              <w:t>100</w:t>
            </w:r>
          </w:p>
        </w:tc>
        <w:tc>
          <w:tcPr>
            <w:tcW w:w="567"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jc w:val="center"/>
              <w:rPr>
                <w:sz w:val="12"/>
                <w:szCs w:val="12"/>
              </w:rPr>
            </w:pPr>
            <w:r>
              <w:rPr>
                <w:sz w:val="12"/>
                <w:szCs w:val="12"/>
              </w:rPr>
              <w:t>0,465</w:t>
            </w:r>
          </w:p>
        </w:tc>
        <w:tc>
          <w:tcPr>
            <w:tcW w:w="283"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jc w:val="center"/>
              <w:rPr>
                <w:sz w:val="12"/>
                <w:szCs w:val="12"/>
              </w:rPr>
            </w:pPr>
            <w:r>
              <w:rPr>
                <w:sz w:val="12"/>
                <w:szCs w:val="12"/>
              </w:rPr>
              <w:t>100</w:t>
            </w:r>
          </w:p>
        </w:tc>
        <w:tc>
          <w:tcPr>
            <w:tcW w:w="992"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spacing w:line="276" w:lineRule="auto"/>
              <w:rPr>
                <w:sz w:val="22"/>
                <w:szCs w:val="22"/>
                <w:lang w:eastAsia="en-US"/>
              </w:rPr>
            </w:pPr>
          </w:p>
        </w:tc>
        <w:tc>
          <w:tcPr>
            <w:tcW w:w="993"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spacing w:line="276" w:lineRule="auto"/>
              <w:rPr>
                <w:sz w:val="22"/>
                <w:szCs w:val="22"/>
                <w:lang w:eastAsia="en-US"/>
              </w:rPr>
            </w:pPr>
          </w:p>
        </w:tc>
        <w:tc>
          <w:tcPr>
            <w:tcW w:w="992"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spacing w:line="276" w:lineRule="auto"/>
              <w:rPr>
                <w:sz w:val="22"/>
                <w:szCs w:val="22"/>
                <w:lang w:eastAsia="en-US"/>
              </w:rPr>
            </w:pPr>
          </w:p>
        </w:tc>
        <w:tc>
          <w:tcPr>
            <w:tcW w:w="992"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spacing w:line="276" w:lineRule="auto"/>
              <w:rPr>
                <w:sz w:val="22"/>
                <w:szCs w:val="22"/>
                <w:lang w:eastAsia="en-US"/>
              </w:rPr>
            </w:pPr>
          </w:p>
        </w:tc>
        <w:tc>
          <w:tcPr>
            <w:tcW w:w="709" w:type="dxa"/>
            <w:tcBorders>
              <w:top w:val="nil"/>
              <w:left w:val="nil"/>
              <w:bottom w:val="single" w:sz="4" w:space="0" w:color="auto"/>
              <w:right w:val="single" w:sz="4" w:space="0" w:color="auto"/>
            </w:tcBorders>
            <w:tcMar>
              <w:top w:w="0" w:type="dxa"/>
              <w:left w:w="28" w:type="dxa"/>
              <w:bottom w:w="0" w:type="dxa"/>
              <w:right w:w="28" w:type="dxa"/>
            </w:tcMar>
            <w:hideMark/>
          </w:tcPr>
          <w:p w:rsidR="00404FFA" w:rsidRPr="0081523D" w:rsidRDefault="00404FFA">
            <w:pPr>
              <w:spacing w:line="276" w:lineRule="auto"/>
              <w:rPr>
                <w:sz w:val="22"/>
                <w:szCs w:val="22"/>
                <w:lang w:eastAsia="en-US"/>
              </w:rPr>
            </w:pPr>
          </w:p>
        </w:tc>
        <w:tc>
          <w:tcPr>
            <w:tcW w:w="1134"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spacing w:line="276" w:lineRule="auto"/>
              <w:rPr>
                <w:sz w:val="22"/>
                <w:szCs w:val="22"/>
                <w:lang w:eastAsia="en-US"/>
              </w:rPr>
            </w:pPr>
          </w:p>
        </w:tc>
        <w:tc>
          <w:tcPr>
            <w:tcW w:w="1161"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spacing w:line="276" w:lineRule="auto"/>
              <w:rPr>
                <w:sz w:val="22"/>
                <w:szCs w:val="22"/>
                <w:lang w:eastAsia="en-US"/>
              </w:rPr>
            </w:pPr>
          </w:p>
        </w:tc>
        <w:tc>
          <w:tcPr>
            <w:tcW w:w="709"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spacing w:line="276" w:lineRule="auto"/>
              <w:rPr>
                <w:sz w:val="22"/>
                <w:szCs w:val="22"/>
                <w:lang w:eastAsia="en-US"/>
              </w:rPr>
            </w:pPr>
          </w:p>
        </w:tc>
        <w:tc>
          <w:tcPr>
            <w:tcW w:w="681"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spacing w:line="276" w:lineRule="auto"/>
              <w:rPr>
                <w:sz w:val="22"/>
                <w:szCs w:val="22"/>
                <w:lang w:eastAsia="en-US"/>
              </w:rPr>
            </w:pPr>
          </w:p>
        </w:tc>
        <w:tc>
          <w:tcPr>
            <w:tcW w:w="709"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spacing w:line="276" w:lineRule="auto"/>
              <w:rPr>
                <w:sz w:val="22"/>
                <w:szCs w:val="22"/>
                <w:lang w:eastAsia="en-US"/>
              </w:rPr>
            </w:pPr>
          </w:p>
        </w:tc>
        <w:tc>
          <w:tcPr>
            <w:tcW w:w="428" w:type="dxa"/>
            <w:gridSpan w:val="2"/>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spacing w:line="276" w:lineRule="auto"/>
              <w:rPr>
                <w:sz w:val="22"/>
                <w:szCs w:val="22"/>
                <w:lang w:eastAsia="en-US"/>
              </w:rPr>
            </w:pPr>
          </w:p>
        </w:tc>
        <w:tc>
          <w:tcPr>
            <w:tcW w:w="715" w:type="dxa"/>
            <w:gridSpan w:val="3"/>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spacing w:line="276" w:lineRule="auto"/>
              <w:rPr>
                <w:sz w:val="22"/>
                <w:szCs w:val="22"/>
                <w:lang w:eastAsia="en-US"/>
              </w:rPr>
            </w:pPr>
          </w:p>
        </w:tc>
        <w:tc>
          <w:tcPr>
            <w:tcW w:w="1134"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spacing w:line="276" w:lineRule="auto"/>
              <w:rPr>
                <w:sz w:val="22"/>
                <w:szCs w:val="22"/>
                <w:lang w:eastAsia="en-US"/>
              </w:rPr>
            </w:pPr>
          </w:p>
        </w:tc>
        <w:tc>
          <w:tcPr>
            <w:tcW w:w="1152"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spacing w:line="276" w:lineRule="auto"/>
              <w:rPr>
                <w:sz w:val="22"/>
                <w:szCs w:val="22"/>
                <w:lang w:eastAsia="en-US"/>
              </w:rPr>
            </w:pPr>
          </w:p>
        </w:tc>
        <w:tc>
          <w:tcPr>
            <w:tcW w:w="709"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spacing w:line="276" w:lineRule="auto"/>
              <w:rPr>
                <w:sz w:val="22"/>
                <w:szCs w:val="22"/>
                <w:lang w:eastAsia="en-US"/>
              </w:rPr>
            </w:pPr>
          </w:p>
        </w:tc>
        <w:tc>
          <w:tcPr>
            <w:tcW w:w="691"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spacing w:line="276" w:lineRule="auto"/>
              <w:rPr>
                <w:sz w:val="22"/>
                <w:szCs w:val="22"/>
                <w:lang w:eastAsia="en-US"/>
              </w:rPr>
            </w:pPr>
          </w:p>
        </w:tc>
        <w:tc>
          <w:tcPr>
            <w:tcW w:w="708"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spacing w:line="276" w:lineRule="auto"/>
              <w:rPr>
                <w:sz w:val="22"/>
                <w:szCs w:val="22"/>
                <w:lang w:eastAsia="en-US"/>
              </w:rPr>
            </w:pPr>
          </w:p>
        </w:tc>
        <w:tc>
          <w:tcPr>
            <w:tcW w:w="441"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spacing w:line="276" w:lineRule="auto"/>
              <w:rPr>
                <w:sz w:val="22"/>
                <w:szCs w:val="22"/>
                <w:lang w:eastAsia="en-US"/>
              </w:rPr>
            </w:pPr>
          </w:p>
        </w:tc>
        <w:tc>
          <w:tcPr>
            <w:tcW w:w="708"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spacing w:line="276" w:lineRule="auto"/>
              <w:rPr>
                <w:sz w:val="22"/>
                <w:szCs w:val="22"/>
                <w:lang w:eastAsia="en-US"/>
              </w:rPr>
            </w:pPr>
          </w:p>
        </w:tc>
        <w:tc>
          <w:tcPr>
            <w:tcW w:w="851"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spacing w:line="276" w:lineRule="auto"/>
              <w:rPr>
                <w:sz w:val="22"/>
                <w:szCs w:val="22"/>
                <w:lang w:eastAsia="en-US"/>
              </w:rPr>
            </w:pPr>
          </w:p>
        </w:tc>
      </w:tr>
      <w:tr w:rsidR="00404FFA" w:rsidTr="00B8520E">
        <w:trPr>
          <w:trHeight w:val="624"/>
        </w:trPr>
        <w:tc>
          <w:tcPr>
            <w:tcW w:w="352" w:type="dxa"/>
            <w:tcBorders>
              <w:top w:val="nil"/>
              <w:left w:val="single" w:sz="4" w:space="0" w:color="auto"/>
              <w:bottom w:val="single" w:sz="4" w:space="0" w:color="auto"/>
              <w:right w:val="single" w:sz="4" w:space="0" w:color="auto"/>
            </w:tcBorders>
            <w:tcMar>
              <w:top w:w="0" w:type="dxa"/>
              <w:left w:w="28" w:type="dxa"/>
              <w:bottom w:w="0" w:type="dxa"/>
              <w:right w:w="28" w:type="dxa"/>
            </w:tcMar>
            <w:hideMark/>
          </w:tcPr>
          <w:p w:rsidR="00404FFA" w:rsidRDefault="00404FFA">
            <w:pPr>
              <w:jc w:val="center"/>
              <w:rPr>
                <w:sz w:val="12"/>
                <w:szCs w:val="12"/>
              </w:rPr>
            </w:pPr>
            <w:r>
              <w:rPr>
                <w:sz w:val="12"/>
                <w:szCs w:val="12"/>
              </w:rPr>
              <w:t>576</w:t>
            </w:r>
          </w:p>
        </w:tc>
        <w:tc>
          <w:tcPr>
            <w:tcW w:w="2117"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3643B5">
            <w:pPr>
              <w:rPr>
                <w:sz w:val="12"/>
                <w:szCs w:val="12"/>
              </w:rPr>
            </w:pPr>
            <w:r>
              <w:rPr>
                <w:sz w:val="12"/>
                <w:szCs w:val="12"/>
              </w:rPr>
              <w:t>Т</w:t>
            </w:r>
            <w:r w:rsidR="00404FFA">
              <w:rPr>
                <w:sz w:val="12"/>
                <w:szCs w:val="12"/>
              </w:rPr>
              <w:t>ранзитный участок автомобильной дороги Киров</w:t>
            </w:r>
            <w:r>
              <w:rPr>
                <w:sz w:val="12"/>
                <w:szCs w:val="12"/>
              </w:rPr>
              <w:t xml:space="preserve"> – </w:t>
            </w:r>
            <w:r w:rsidR="00404FFA">
              <w:rPr>
                <w:sz w:val="12"/>
                <w:szCs w:val="12"/>
              </w:rPr>
              <w:t>Кирово-Чепецк</w:t>
            </w:r>
            <w:r>
              <w:rPr>
                <w:sz w:val="12"/>
                <w:szCs w:val="12"/>
              </w:rPr>
              <w:t xml:space="preserve"> – </w:t>
            </w:r>
            <w:r w:rsidR="00404FFA">
              <w:rPr>
                <w:sz w:val="12"/>
                <w:szCs w:val="12"/>
              </w:rPr>
              <w:t xml:space="preserve">Зуевка, проходящий в границах муниципального образования «Город Кирово-Чепецк» от поста ГИБДД до </w:t>
            </w:r>
            <w:r>
              <w:rPr>
                <w:sz w:val="12"/>
                <w:szCs w:val="12"/>
              </w:rPr>
              <w:br/>
            </w:r>
            <w:r w:rsidR="00404FFA">
              <w:rPr>
                <w:sz w:val="12"/>
                <w:szCs w:val="12"/>
              </w:rPr>
              <w:t>ул. Ленина</w:t>
            </w:r>
          </w:p>
        </w:tc>
        <w:tc>
          <w:tcPr>
            <w:tcW w:w="727"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jc w:val="center"/>
              <w:rPr>
                <w:sz w:val="12"/>
                <w:szCs w:val="12"/>
              </w:rPr>
            </w:pPr>
            <w:r>
              <w:rPr>
                <w:sz w:val="12"/>
                <w:szCs w:val="12"/>
              </w:rPr>
              <w:t>3,11</w:t>
            </w:r>
          </w:p>
        </w:tc>
        <w:tc>
          <w:tcPr>
            <w:tcW w:w="540"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jc w:val="center"/>
              <w:rPr>
                <w:sz w:val="12"/>
                <w:szCs w:val="12"/>
              </w:rPr>
            </w:pPr>
            <w:r>
              <w:rPr>
                <w:sz w:val="12"/>
                <w:szCs w:val="12"/>
              </w:rPr>
              <w:t>37969,1</w:t>
            </w:r>
          </w:p>
        </w:tc>
        <w:tc>
          <w:tcPr>
            <w:tcW w:w="567"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jc w:val="center"/>
              <w:rPr>
                <w:sz w:val="12"/>
                <w:szCs w:val="12"/>
              </w:rPr>
            </w:pPr>
            <w:r>
              <w:rPr>
                <w:sz w:val="12"/>
                <w:szCs w:val="12"/>
              </w:rPr>
              <w:t>2,841</w:t>
            </w:r>
          </w:p>
        </w:tc>
        <w:tc>
          <w:tcPr>
            <w:tcW w:w="283"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jc w:val="center"/>
              <w:rPr>
                <w:sz w:val="12"/>
                <w:szCs w:val="12"/>
              </w:rPr>
            </w:pPr>
            <w:r>
              <w:rPr>
                <w:sz w:val="12"/>
                <w:szCs w:val="12"/>
              </w:rPr>
              <w:t>91</w:t>
            </w:r>
          </w:p>
        </w:tc>
        <w:tc>
          <w:tcPr>
            <w:tcW w:w="567"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jc w:val="center"/>
              <w:rPr>
                <w:sz w:val="12"/>
                <w:szCs w:val="12"/>
              </w:rPr>
            </w:pPr>
            <w:r>
              <w:rPr>
                <w:sz w:val="12"/>
                <w:szCs w:val="12"/>
              </w:rPr>
              <w:t>2,841</w:t>
            </w:r>
          </w:p>
        </w:tc>
        <w:tc>
          <w:tcPr>
            <w:tcW w:w="284"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jc w:val="center"/>
              <w:rPr>
                <w:sz w:val="12"/>
                <w:szCs w:val="12"/>
              </w:rPr>
            </w:pPr>
            <w:r>
              <w:rPr>
                <w:sz w:val="12"/>
                <w:szCs w:val="12"/>
              </w:rPr>
              <w:t>91</w:t>
            </w:r>
          </w:p>
        </w:tc>
        <w:tc>
          <w:tcPr>
            <w:tcW w:w="567"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jc w:val="center"/>
              <w:rPr>
                <w:sz w:val="12"/>
                <w:szCs w:val="12"/>
              </w:rPr>
            </w:pPr>
            <w:r>
              <w:rPr>
                <w:sz w:val="12"/>
                <w:szCs w:val="12"/>
              </w:rPr>
              <w:t>2,841</w:t>
            </w:r>
          </w:p>
        </w:tc>
        <w:tc>
          <w:tcPr>
            <w:tcW w:w="283"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jc w:val="center"/>
              <w:rPr>
                <w:sz w:val="12"/>
                <w:szCs w:val="12"/>
              </w:rPr>
            </w:pPr>
            <w:r>
              <w:rPr>
                <w:sz w:val="12"/>
                <w:szCs w:val="12"/>
              </w:rPr>
              <w:t>91</w:t>
            </w:r>
          </w:p>
        </w:tc>
        <w:tc>
          <w:tcPr>
            <w:tcW w:w="992"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2468AB">
            <w:pPr>
              <w:jc w:val="center"/>
              <w:rPr>
                <w:sz w:val="12"/>
                <w:szCs w:val="12"/>
              </w:rPr>
            </w:pPr>
            <w:r>
              <w:rPr>
                <w:sz w:val="12"/>
                <w:szCs w:val="12"/>
              </w:rPr>
              <w:t>у</w:t>
            </w:r>
            <w:r w:rsidR="00404FFA">
              <w:rPr>
                <w:sz w:val="12"/>
                <w:szCs w:val="12"/>
              </w:rPr>
              <w:t>л. Мелиорато</w:t>
            </w:r>
            <w:r>
              <w:rPr>
                <w:sz w:val="12"/>
                <w:szCs w:val="12"/>
              </w:rPr>
              <w:t xml:space="preserve">ров около д. </w:t>
            </w:r>
            <w:r w:rsidR="00404FFA">
              <w:rPr>
                <w:sz w:val="12"/>
                <w:szCs w:val="12"/>
              </w:rPr>
              <w:t>1а</w:t>
            </w:r>
          </w:p>
        </w:tc>
        <w:tc>
          <w:tcPr>
            <w:tcW w:w="993"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2468AB">
            <w:pPr>
              <w:jc w:val="center"/>
              <w:rPr>
                <w:sz w:val="12"/>
                <w:szCs w:val="12"/>
              </w:rPr>
            </w:pPr>
            <w:r>
              <w:rPr>
                <w:sz w:val="12"/>
                <w:szCs w:val="12"/>
              </w:rPr>
              <w:t>д</w:t>
            </w:r>
            <w:r w:rsidR="00404FFA">
              <w:rPr>
                <w:sz w:val="12"/>
                <w:szCs w:val="12"/>
              </w:rPr>
              <w:t>ефекты покрытия, неудовлетворительное состояние обочин</w:t>
            </w:r>
          </w:p>
        </w:tc>
        <w:tc>
          <w:tcPr>
            <w:tcW w:w="992"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2468AB">
            <w:pPr>
              <w:jc w:val="center"/>
              <w:rPr>
                <w:sz w:val="12"/>
                <w:szCs w:val="12"/>
              </w:rPr>
            </w:pPr>
            <w:r>
              <w:rPr>
                <w:sz w:val="12"/>
                <w:szCs w:val="12"/>
              </w:rPr>
              <w:t>ул. Мелиораторов около д. 1а</w:t>
            </w:r>
          </w:p>
        </w:tc>
        <w:tc>
          <w:tcPr>
            <w:tcW w:w="992"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2468AB">
            <w:pPr>
              <w:jc w:val="center"/>
              <w:rPr>
                <w:sz w:val="12"/>
                <w:szCs w:val="12"/>
              </w:rPr>
            </w:pPr>
            <w:r>
              <w:rPr>
                <w:sz w:val="12"/>
                <w:szCs w:val="12"/>
              </w:rPr>
              <w:t>ул. Мелиораторов около д. 1а</w:t>
            </w:r>
          </w:p>
        </w:tc>
        <w:tc>
          <w:tcPr>
            <w:tcW w:w="709" w:type="dxa"/>
            <w:tcBorders>
              <w:top w:val="nil"/>
              <w:left w:val="nil"/>
              <w:bottom w:val="single" w:sz="4" w:space="0" w:color="auto"/>
              <w:right w:val="single" w:sz="4" w:space="0" w:color="auto"/>
            </w:tcBorders>
            <w:tcMar>
              <w:top w:w="0" w:type="dxa"/>
              <w:left w:w="28" w:type="dxa"/>
              <w:bottom w:w="0" w:type="dxa"/>
              <w:right w:w="28" w:type="dxa"/>
            </w:tcMar>
            <w:hideMark/>
          </w:tcPr>
          <w:p w:rsidR="00404FFA" w:rsidRPr="0081523D" w:rsidRDefault="00404FFA">
            <w:pPr>
              <w:spacing w:line="276" w:lineRule="auto"/>
              <w:rPr>
                <w:sz w:val="22"/>
                <w:szCs w:val="22"/>
                <w:lang w:eastAsia="en-US"/>
              </w:rPr>
            </w:pPr>
          </w:p>
        </w:tc>
        <w:tc>
          <w:tcPr>
            <w:tcW w:w="1134"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spacing w:line="276" w:lineRule="auto"/>
              <w:rPr>
                <w:sz w:val="22"/>
                <w:szCs w:val="22"/>
                <w:lang w:eastAsia="en-US"/>
              </w:rPr>
            </w:pPr>
          </w:p>
        </w:tc>
        <w:tc>
          <w:tcPr>
            <w:tcW w:w="1161"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spacing w:line="276" w:lineRule="auto"/>
              <w:rPr>
                <w:sz w:val="22"/>
                <w:szCs w:val="22"/>
                <w:lang w:eastAsia="en-US"/>
              </w:rPr>
            </w:pPr>
          </w:p>
        </w:tc>
        <w:tc>
          <w:tcPr>
            <w:tcW w:w="709"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spacing w:line="276" w:lineRule="auto"/>
              <w:rPr>
                <w:sz w:val="22"/>
                <w:szCs w:val="22"/>
                <w:lang w:eastAsia="en-US"/>
              </w:rPr>
            </w:pPr>
          </w:p>
        </w:tc>
        <w:tc>
          <w:tcPr>
            <w:tcW w:w="681"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spacing w:line="276" w:lineRule="auto"/>
              <w:rPr>
                <w:sz w:val="22"/>
                <w:szCs w:val="22"/>
                <w:lang w:eastAsia="en-US"/>
              </w:rPr>
            </w:pPr>
          </w:p>
        </w:tc>
        <w:tc>
          <w:tcPr>
            <w:tcW w:w="709"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spacing w:line="276" w:lineRule="auto"/>
              <w:rPr>
                <w:sz w:val="22"/>
                <w:szCs w:val="22"/>
                <w:lang w:eastAsia="en-US"/>
              </w:rPr>
            </w:pPr>
          </w:p>
        </w:tc>
        <w:tc>
          <w:tcPr>
            <w:tcW w:w="428" w:type="dxa"/>
            <w:gridSpan w:val="2"/>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spacing w:line="276" w:lineRule="auto"/>
              <w:rPr>
                <w:sz w:val="22"/>
                <w:szCs w:val="22"/>
                <w:lang w:eastAsia="en-US"/>
              </w:rPr>
            </w:pPr>
          </w:p>
        </w:tc>
        <w:tc>
          <w:tcPr>
            <w:tcW w:w="715" w:type="dxa"/>
            <w:gridSpan w:val="3"/>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spacing w:line="276" w:lineRule="auto"/>
              <w:rPr>
                <w:sz w:val="22"/>
                <w:szCs w:val="22"/>
                <w:lang w:eastAsia="en-US"/>
              </w:rPr>
            </w:pPr>
          </w:p>
        </w:tc>
        <w:tc>
          <w:tcPr>
            <w:tcW w:w="1134"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spacing w:line="276" w:lineRule="auto"/>
              <w:rPr>
                <w:sz w:val="22"/>
                <w:szCs w:val="22"/>
                <w:lang w:eastAsia="en-US"/>
              </w:rPr>
            </w:pPr>
          </w:p>
        </w:tc>
        <w:tc>
          <w:tcPr>
            <w:tcW w:w="1152"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spacing w:line="276" w:lineRule="auto"/>
              <w:rPr>
                <w:sz w:val="22"/>
                <w:szCs w:val="22"/>
                <w:lang w:eastAsia="en-US"/>
              </w:rPr>
            </w:pPr>
          </w:p>
        </w:tc>
        <w:tc>
          <w:tcPr>
            <w:tcW w:w="709"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spacing w:line="276" w:lineRule="auto"/>
              <w:rPr>
                <w:sz w:val="22"/>
                <w:szCs w:val="22"/>
                <w:lang w:eastAsia="en-US"/>
              </w:rPr>
            </w:pPr>
          </w:p>
        </w:tc>
        <w:tc>
          <w:tcPr>
            <w:tcW w:w="691"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spacing w:line="276" w:lineRule="auto"/>
              <w:rPr>
                <w:sz w:val="22"/>
                <w:szCs w:val="22"/>
                <w:lang w:eastAsia="en-US"/>
              </w:rPr>
            </w:pPr>
          </w:p>
        </w:tc>
        <w:tc>
          <w:tcPr>
            <w:tcW w:w="708"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spacing w:line="276" w:lineRule="auto"/>
              <w:rPr>
                <w:sz w:val="22"/>
                <w:szCs w:val="22"/>
                <w:lang w:eastAsia="en-US"/>
              </w:rPr>
            </w:pPr>
          </w:p>
        </w:tc>
        <w:tc>
          <w:tcPr>
            <w:tcW w:w="441"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spacing w:line="276" w:lineRule="auto"/>
              <w:rPr>
                <w:sz w:val="22"/>
                <w:szCs w:val="22"/>
                <w:lang w:eastAsia="en-US"/>
              </w:rPr>
            </w:pPr>
          </w:p>
        </w:tc>
        <w:tc>
          <w:tcPr>
            <w:tcW w:w="708"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spacing w:line="276" w:lineRule="auto"/>
              <w:rPr>
                <w:sz w:val="22"/>
                <w:szCs w:val="22"/>
                <w:lang w:eastAsia="en-US"/>
              </w:rPr>
            </w:pPr>
          </w:p>
        </w:tc>
        <w:tc>
          <w:tcPr>
            <w:tcW w:w="851"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spacing w:line="276" w:lineRule="auto"/>
              <w:rPr>
                <w:sz w:val="22"/>
                <w:szCs w:val="22"/>
                <w:lang w:eastAsia="en-US"/>
              </w:rPr>
            </w:pPr>
          </w:p>
        </w:tc>
      </w:tr>
      <w:tr w:rsidR="00404FFA" w:rsidTr="00B8520E">
        <w:trPr>
          <w:trHeight w:val="264"/>
        </w:trPr>
        <w:tc>
          <w:tcPr>
            <w:tcW w:w="352" w:type="dxa"/>
            <w:tcBorders>
              <w:top w:val="nil"/>
              <w:left w:val="single" w:sz="4" w:space="0" w:color="auto"/>
              <w:bottom w:val="single" w:sz="4" w:space="0" w:color="auto"/>
              <w:right w:val="single" w:sz="4" w:space="0" w:color="auto"/>
            </w:tcBorders>
            <w:tcMar>
              <w:top w:w="0" w:type="dxa"/>
              <w:left w:w="28" w:type="dxa"/>
              <w:bottom w:w="0" w:type="dxa"/>
              <w:right w:w="28" w:type="dxa"/>
            </w:tcMar>
            <w:hideMark/>
          </w:tcPr>
          <w:p w:rsidR="00404FFA" w:rsidRDefault="00404FFA">
            <w:pPr>
              <w:jc w:val="center"/>
              <w:rPr>
                <w:sz w:val="12"/>
                <w:szCs w:val="12"/>
              </w:rPr>
            </w:pPr>
            <w:r>
              <w:rPr>
                <w:sz w:val="12"/>
                <w:szCs w:val="12"/>
              </w:rPr>
              <w:t>577</w:t>
            </w:r>
          </w:p>
        </w:tc>
        <w:tc>
          <w:tcPr>
            <w:tcW w:w="2117"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3643B5">
            <w:pPr>
              <w:rPr>
                <w:sz w:val="12"/>
                <w:szCs w:val="12"/>
              </w:rPr>
            </w:pPr>
            <w:r>
              <w:rPr>
                <w:sz w:val="12"/>
                <w:szCs w:val="12"/>
              </w:rPr>
              <w:t xml:space="preserve">Автодорога </w:t>
            </w:r>
            <w:r w:rsidR="00404FFA">
              <w:rPr>
                <w:sz w:val="12"/>
                <w:szCs w:val="12"/>
              </w:rPr>
              <w:t>по ул. Комиссара Утробина</w:t>
            </w:r>
          </w:p>
        </w:tc>
        <w:tc>
          <w:tcPr>
            <w:tcW w:w="727"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jc w:val="center"/>
              <w:rPr>
                <w:sz w:val="12"/>
                <w:szCs w:val="12"/>
              </w:rPr>
            </w:pPr>
            <w:r>
              <w:rPr>
                <w:sz w:val="12"/>
                <w:szCs w:val="12"/>
              </w:rPr>
              <w:t>0,532</w:t>
            </w:r>
          </w:p>
        </w:tc>
        <w:tc>
          <w:tcPr>
            <w:tcW w:w="540"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jc w:val="center"/>
              <w:rPr>
                <w:sz w:val="12"/>
                <w:szCs w:val="12"/>
              </w:rPr>
            </w:pPr>
            <w:r>
              <w:rPr>
                <w:sz w:val="12"/>
                <w:szCs w:val="12"/>
              </w:rPr>
              <w:t>3275</w:t>
            </w:r>
          </w:p>
        </w:tc>
        <w:tc>
          <w:tcPr>
            <w:tcW w:w="567"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jc w:val="center"/>
              <w:rPr>
                <w:sz w:val="12"/>
                <w:szCs w:val="12"/>
              </w:rPr>
            </w:pPr>
            <w:r>
              <w:rPr>
                <w:sz w:val="12"/>
                <w:szCs w:val="12"/>
              </w:rPr>
              <w:t>0,532</w:t>
            </w:r>
          </w:p>
        </w:tc>
        <w:tc>
          <w:tcPr>
            <w:tcW w:w="283"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jc w:val="center"/>
              <w:rPr>
                <w:sz w:val="12"/>
                <w:szCs w:val="12"/>
              </w:rPr>
            </w:pPr>
            <w:r>
              <w:rPr>
                <w:sz w:val="12"/>
                <w:szCs w:val="12"/>
              </w:rPr>
              <w:t>100</w:t>
            </w:r>
          </w:p>
        </w:tc>
        <w:tc>
          <w:tcPr>
            <w:tcW w:w="567"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jc w:val="center"/>
              <w:rPr>
                <w:sz w:val="12"/>
                <w:szCs w:val="12"/>
              </w:rPr>
            </w:pPr>
            <w:r>
              <w:rPr>
                <w:sz w:val="12"/>
                <w:szCs w:val="12"/>
              </w:rPr>
              <w:t>0,532</w:t>
            </w:r>
          </w:p>
        </w:tc>
        <w:tc>
          <w:tcPr>
            <w:tcW w:w="284"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jc w:val="center"/>
              <w:rPr>
                <w:sz w:val="12"/>
                <w:szCs w:val="12"/>
              </w:rPr>
            </w:pPr>
            <w:r>
              <w:rPr>
                <w:sz w:val="12"/>
                <w:szCs w:val="12"/>
              </w:rPr>
              <w:t>100</w:t>
            </w:r>
          </w:p>
        </w:tc>
        <w:tc>
          <w:tcPr>
            <w:tcW w:w="567"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jc w:val="center"/>
              <w:rPr>
                <w:sz w:val="12"/>
                <w:szCs w:val="12"/>
              </w:rPr>
            </w:pPr>
            <w:r>
              <w:rPr>
                <w:sz w:val="12"/>
                <w:szCs w:val="12"/>
              </w:rPr>
              <w:t>0,532</w:t>
            </w:r>
          </w:p>
        </w:tc>
        <w:tc>
          <w:tcPr>
            <w:tcW w:w="283"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jc w:val="center"/>
              <w:rPr>
                <w:sz w:val="12"/>
                <w:szCs w:val="12"/>
              </w:rPr>
            </w:pPr>
            <w:r>
              <w:rPr>
                <w:sz w:val="12"/>
                <w:szCs w:val="12"/>
              </w:rPr>
              <w:t>100</w:t>
            </w:r>
          </w:p>
        </w:tc>
        <w:tc>
          <w:tcPr>
            <w:tcW w:w="992"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spacing w:line="276" w:lineRule="auto"/>
              <w:rPr>
                <w:sz w:val="22"/>
                <w:szCs w:val="22"/>
                <w:lang w:eastAsia="en-US"/>
              </w:rPr>
            </w:pPr>
          </w:p>
        </w:tc>
        <w:tc>
          <w:tcPr>
            <w:tcW w:w="993"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spacing w:line="276" w:lineRule="auto"/>
              <w:rPr>
                <w:sz w:val="22"/>
                <w:szCs w:val="22"/>
                <w:lang w:eastAsia="en-US"/>
              </w:rPr>
            </w:pPr>
          </w:p>
        </w:tc>
        <w:tc>
          <w:tcPr>
            <w:tcW w:w="992"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spacing w:line="276" w:lineRule="auto"/>
              <w:rPr>
                <w:sz w:val="22"/>
                <w:szCs w:val="22"/>
                <w:lang w:eastAsia="en-US"/>
              </w:rPr>
            </w:pPr>
          </w:p>
        </w:tc>
        <w:tc>
          <w:tcPr>
            <w:tcW w:w="992"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spacing w:line="276" w:lineRule="auto"/>
              <w:rPr>
                <w:sz w:val="22"/>
                <w:szCs w:val="22"/>
                <w:lang w:eastAsia="en-US"/>
              </w:rPr>
            </w:pPr>
          </w:p>
        </w:tc>
        <w:tc>
          <w:tcPr>
            <w:tcW w:w="709" w:type="dxa"/>
            <w:tcBorders>
              <w:top w:val="nil"/>
              <w:left w:val="nil"/>
              <w:bottom w:val="single" w:sz="4" w:space="0" w:color="auto"/>
              <w:right w:val="single" w:sz="4" w:space="0" w:color="auto"/>
            </w:tcBorders>
            <w:tcMar>
              <w:top w:w="0" w:type="dxa"/>
              <w:left w:w="28" w:type="dxa"/>
              <w:bottom w:w="0" w:type="dxa"/>
              <w:right w:w="28" w:type="dxa"/>
            </w:tcMar>
            <w:hideMark/>
          </w:tcPr>
          <w:p w:rsidR="00404FFA" w:rsidRPr="0081523D" w:rsidRDefault="00404FFA">
            <w:pPr>
              <w:spacing w:line="276" w:lineRule="auto"/>
              <w:rPr>
                <w:sz w:val="22"/>
                <w:szCs w:val="22"/>
                <w:lang w:eastAsia="en-US"/>
              </w:rPr>
            </w:pPr>
          </w:p>
        </w:tc>
        <w:tc>
          <w:tcPr>
            <w:tcW w:w="1134"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spacing w:line="276" w:lineRule="auto"/>
              <w:rPr>
                <w:sz w:val="22"/>
                <w:szCs w:val="22"/>
                <w:lang w:eastAsia="en-US"/>
              </w:rPr>
            </w:pPr>
          </w:p>
        </w:tc>
        <w:tc>
          <w:tcPr>
            <w:tcW w:w="1161"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spacing w:line="276" w:lineRule="auto"/>
              <w:rPr>
                <w:sz w:val="22"/>
                <w:szCs w:val="22"/>
                <w:lang w:eastAsia="en-US"/>
              </w:rPr>
            </w:pPr>
          </w:p>
        </w:tc>
        <w:tc>
          <w:tcPr>
            <w:tcW w:w="709"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spacing w:line="276" w:lineRule="auto"/>
              <w:rPr>
                <w:sz w:val="22"/>
                <w:szCs w:val="22"/>
                <w:lang w:eastAsia="en-US"/>
              </w:rPr>
            </w:pPr>
          </w:p>
        </w:tc>
        <w:tc>
          <w:tcPr>
            <w:tcW w:w="681"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spacing w:line="276" w:lineRule="auto"/>
              <w:rPr>
                <w:sz w:val="22"/>
                <w:szCs w:val="22"/>
                <w:lang w:eastAsia="en-US"/>
              </w:rPr>
            </w:pPr>
          </w:p>
        </w:tc>
        <w:tc>
          <w:tcPr>
            <w:tcW w:w="709"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spacing w:line="276" w:lineRule="auto"/>
              <w:rPr>
                <w:sz w:val="22"/>
                <w:szCs w:val="22"/>
                <w:lang w:eastAsia="en-US"/>
              </w:rPr>
            </w:pPr>
          </w:p>
        </w:tc>
        <w:tc>
          <w:tcPr>
            <w:tcW w:w="428" w:type="dxa"/>
            <w:gridSpan w:val="2"/>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spacing w:line="276" w:lineRule="auto"/>
              <w:rPr>
                <w:sz w:val="22"/>
                <w:szCs w:val="22"/>
                <w:lang w:eastAsia="en-US"/>
              </w:rPr>
            </w:pPr>
          </w:p>
        </w:tc>
        <w:tc>
          <w:tcPr>
            <w:tcW w:w="715" w:type="dxa"/>
            <w:gridSpan w:val="3"/>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spacing w:line="276" w:lineRule="auto"/>
              <w:rPr>
                <w:sz w:val="22"/>
                <w:szCs w:val="22"/>
                <w:lang w:eastAsia="en-US"/>
              </w:rPr>
            </w:pPr>
          </w:p>
        </w:tc>
        <w:tc>
          <w:tcPr>
            <w:tcW w:w="1134"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spacing w:line="276" w:lineRule="auto"/>
              <w:rPr>
                <w:sz w:val="22"/>
                <w:szCs w:val="22"/>
                <w:lang w:eastAsia="en-US"/>
              </w:rPr>
            </w:pPr>
          </w:p>
        </w:tc>
        <w:tc>
          <w:tcPr>
            <w:tcW w:w="1152"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spacing w:line="276" w:lineRule="auto"/>
              <w:rPr>
                <w:sz w:val="22"/>
                <w:szCs w:val="22"/>
                <w:lang w:eastAsia="en-US"/>
              </w:rPr>
            </w:pPr>
          </w:p>
        </w:tc>
        <w:tc>
          <w:tcPr>
            <w:tcW w:w="709"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spacing w:line="276" w:lineRule="auto"/>
              <w:rPr>
                <w:sz w:val="22"/>
                <w:szCs w:val="22"/>
                <w:lang w:eastAsia="en-US"/>
              </w:rPr>
            </w:pPr>
          </w:p>
        </w:tc>
        <w:tc>
          <w:tcPr>
            <w:tcW w:w="691"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spacing w:line="276" w:lineRule="auto"/>
              <w:rPr>
                <w:sz w:val="22"/>
                <w:szCs w:val="22"/>
                <w:lang w:eastAsia="en-US"/>
              </w:rPr>
            </w:pPr>
          </w:p>
        </w:tc>
        <w:tc>
          <w:tcPr>
            <w:tcW w:w="708"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spacing w:line="276" w:lineRule="auto"/>
              <w:rPr>
                <w:sz w:val="22"/>
                <w:szCs w:val="22"/>
                <w:lang w:eastAsia="en-US"/>
              </w:rPr>
            </w:pPr>
          </w:p>
        </w:tc>
        <w:tc>
          <w:tcPr>
            <w:tcW w:w="441"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spacing w:line="276" w:lineRule="auto"/>
              <w:rPr>
                <w:sz w:val="22"/>
                <w:szCs w:val="22"/>
                <w:lang w:eastAsia="en-US"/>
              </w:rPr>
            </w:pPr>
          </w:p>
        </w:tc>
        <w:tc>
          <w:tcPr>
            <w:tcW w:w="708"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spacing w:line="276" w:lineRule="auto"/>
              <w:rPr>
                <w:sz w:val="22"/>
                <w:szCs w:val="22"/>
                <w:lang w:eastAsia="en-US"/>
              </w:rPr>
            </w:pPr>
          </w:p>
        </w:tc>
        <w:tc>
          <w:tcPr>
            <w:tcW w:w="851"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spacing w:line="276" w:lineRule="auto"/>
              <w:rPr>
                <w:sz w:val="22"/>
                <w:szCs w:val="22"/>
                <w:lang w:eastAsia="en-US"/>
              </w:rPr>
            </w:pPr>
          </w:p>
        </w:tc>
      </w:tr>
      <w:tr w:rsidR="00404FFA" w:rsidTr="00B8520E">
        <w:trPr>
          <w:trHeight w:val="264"/>
        </w:trPr>
        <w:tc>
          <w:tcPr>
            <w:tcW w:w="352" w:type="dxa"/>
            <w:tcBorders>
              <w:top w:val="nil"/>
              <w:left w:val="single" w:sz="4" w:space="0" w:color="auto"/>
              <w:bottom w:val="single" w:sz="4" w:space="0" w:color="auto"/>
              <w:right w:val="single" w:sz="4" w:space="0" w:color="auto"/>
            </w:tcBorders>
            <w:tcMar>
              <w:top w:w="0" w:type="dxa"/>
              <w:left w:w="28" w:type="dxa"/>
              <w:bottom w:w="0" w:type="dxa"/>
              <w:right w:w="28" w:type="dxa"/>
            </w:tcMar>
            <w:hideMark/>
          </w:tcPr>
          <w:p w:rsidR="00404FFA" w:rsidRDefault="00404FFA">
            <w:pPr>
              <w:jc w:val="center"/>
              <w:rPr>
                <w:sz w:val="12"/>
                <w:szCs w:val="12"/>
              </w:rPr>
            </w:pPr>
            <w:r>
              <w:rPr>
                <w:sz w:val="12"/>
                <w:szCs w:val="12"/>
              </w:rPr>
              <w:t>578</w:t>
            </w:r>
          </w:p>
        </w:tc>
        <w:tc>
          <w:tcPr>
            <w:tcW w:w="2117"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3643B5">
            <w:pPr>
              <w:rPr>
                <w:sz w:val="12"/>
                <w:szCs w:val="12"/>
              </w:rPr>
            </w:pPr>
            <w:r>
              <w:rPr>
                <w:sz w:val="12"/>
                <w:szCs w:val="12"/>
              </w:rPr>
              <w:t xml:space="preserve">Автодорога </w:t>
            </w:r>
            <w:r w:rsidR="00404FFA">
              <w:rPr>
                <w:sz w:val="12"/>
                <w:szCs w:val="12"/>
              </w:rPr>
              <w:t>по ул. Загородной</w:t>
            </w:r>
          </w:p>
        </w:tc>
        <w:tc>
          <w:tcPr>
            <w:tcW w:w="727"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jc w:val="center"/>
              <w:rPr>
                <w:sz w:val="12"/>
                <w:szCs w:val="12"/>
              </w:rPr>
            </w:pPr>
            <w:r>
              <w:rPr>
                <w:sz w:val="12"/>
                <w:szCs w:val="12"/>
              </w:rPr>
              <w:t>0,288</w:t>
            </w:r>
          </w:p>
        </w:tc>
        <w:tc>
          <w:tcPr>
            <w:tcW w:w="540"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jc w:val="center"/>
              <w:rPr>
                <w:sz w:val="12"/>
                <w:szCs w:val="12"/>
              </w:rPr>
            </w:pPr>
            <w:r>
              <w:rPr>
                <w:sz w:val="12"/>
                <w:szCs w:val="12"/>
              </w:rPr>
              <w:t>1305</w:t>
            </w:r>
          </w:p>
        </w:tc>
        <w:tc>
          <w:tcPr>
            <w:tcW w:w="567"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jc w:val="center"/>
              <w:rPr>
                <w:sz w:val="12"/>
                <w:szCs w:val="12"/>
              </w:rPr>
            </w:pPr>
            <w:r>
              <w:rPr>
                <w:sz w:val="12"/>
                <w:szCs w:val="12"/>
              </w:rPr>
              <w:t>0,091</w:t>
            </w:r>
          </w:p>
        </w:tc>
        <w:tc>
          <w:tcPr>
            <w:tcW w:w="283"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jc w:val="center"/>
              <w:rPr>
                <w:sz w:val="12"/>
                <w:szCs w:val="12"/>
              </w:rPr>
            </w:pPr>
            <w:r>
              <w:rPr>
                <w:sz w:val="12"/>
                <w:szCs w:val="12"/>
              </w:rPr>
              <w:t>32</w:t>
            </w:r>
          </w:p>
        </w:tc>
        <w:tc>
          <w:tcPr>
            <w:tcW w:w="567"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jc w:val="center"/>
              <w:rPr>
                <w:sz w:val="12"/>
                <w:szCs w:val="12"/>
              </w:rPr>
            </w:pPr>
            <w:r>
              <w:rPr>
                <w:sz w:val="12"/>
                <w:szCs w:val="12"/>
              </w:rPr>
              <w:t>0,091</w:t>
            </w:r>
          </w:p>
        </w:tc>
        <w:tc>
          <w:tcPr>
            <w:tcW w:w="284"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jc w:val="center"/>
              <w:rPr>
                <w:sz w:val="12"/>
                <w:szCs w:val="12"/>
              </w:rPr>
            </w:pPr>
            <w:r>
              <w:rPr>
                <w:sz w:val="12"/>
                <w:szCs w:val="12"/>
              </w:rPr>
              <w:t>32</w:t>
            </w:r>
          </w:p>
        </w:tc>
        <w:tc>
          <w:tcPr>
            <w:tcW w:w="567"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jc w:val="center"/>
              <w:rPr>
                <w:sz w:val="12"/>
                <w:szCs w:val="12"/>
              </w:rPr>
            </w:pPr>
            <w:r>
              <w:rPr>
                <w:sz w:val="12"/>
                <w:szCs w:val="12"/>
              </w:rPr>
              <w:t>0,091</w:t>
            </w:r>
          </w:p>
        </w:tc>
        <w:tc>
          <w:tcPr>
            <w:tcW w:w="283"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jc w:val="center"/>
              <w:rPr>
                <w:sz w:val="12"/>
                <w:szCs w:val="12"/>
              </w:rPr>
            </w:pPr>
            <w:r>
              <w:rPr>
                <w:sz w:val="12"/>
                <w:szCs w:val="12"/>
              </w:rPr>
              <w:t>32</w:t>
            </w:r>
          </w:p>
        </w:tc>
        <w:tc>
          <w:tcPr>
            <w:tcW w:w="992"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spacing w:line="276" w:lineRule="auto"/>
              <w:rPr>
                <w:sz w:val="22"/>
                <w:szCs w:val="22"/>
                <w:lang w:eastAsia="en-US"/>
              </w:rPr>
            </w:pPr>
          </w:p>
        </w:tc>
        <w:tc>
          <w:tcPr>
            <w:tcW w:w="993"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spacing w:line="276" w:lineRule="auto"/>
              <w:rPr>
                <w:sz w:val="22"/>
                <w:szCs w:val="22"/>
                <w:lang w:eastAsia="en-US"/>
              </w:rPr>
            </w:pPr>
          </w:p>
        </w:tc>
        <w:tc>
          <w:tcPr>
            <w:tcW w:w="992"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spacing w:line="276" w:lineRule="auto"/>
              <w:rPr>
                <w:sz w:val="22"/>
                <w:szCs w:val="22"/>
                <w:lang w:eastAsia="en-US"/>
              </w:rPr>
            </w:pPr>
          </w:p>
        </w:tc>
        <w:tc>
          <w:tcPr>
            <w:tcW w:w="992"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spacing w:line="276" w:lineRule="auto"/>
              <w:rPr>
                <w:sz w:val="22"/>
                <w:szCs w:val="22"/>
                <w:lang w:eastAsia="en-US"/>
              </w:rPr>
            </w:pPr>
          </w:p>
        </w:tc>
        <w:tc>
          <w:tcPr>
            <w:tcW w:w="709" w:type="dxa"/>
            <w:tcBorders>
              <w:top w:val="nil"/>
              <w:left w:val="nil"/>
              <w:bottom w:val="single" w:sz="4" w:space="0" w:color="auto"/>
              <w:right w:val="single" w:sz="4" w:space="0" w:color="auto"/>
            </w:tcBorders>
            <w:tcMar>
              <w:top w:w="0" w:type="dxa"/>
              <w:left w:w="28" w:type="dxa"/>
              <w:bottom w:w="0" w:type="dxa"/>
              <w:right w:w="28" w:type="dxa"/>
            </w:tcMar>
            <w:hideMark/>
          </w:tcPr>
          <w:p w:rsidR="00404FFA" w:rsidRPr="0081523D" w:rsidRDefault="00404FFA">
            <w:pPr>
              <w:spacing w:line="276" w:lineRule="auto"/>
              <w:rPr>
                <w:sz w:val="22"/>
                <w:szCs w:val="22"/>
                <w:lang w:eastAsia="en-US"/>
              </w:rPr>
            </w:pPr>
          </w:p>
        </w:tc>
        <w:tc>
          <w:tcPr>
            <w:tcW w:w="1134"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spacing w:line="276" w:lineRule="auto"/>
              <w:rPr>
                <w:sz w:val="22"/>
                <w:szCs w:val="22"/>
                <w:lang w:eastAsia="en-US"/>
              </w:rPr>
            </w:pPr>
          </w:p>
        </w:tc>
        <w:tc>
          <w:tcPr>
            <w:tcW w:w="1161"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spacing w:line="276" w:lineRule="auto"/>
              <w:rPr>
                <w:sz w:val="22"/>
                <w:szCs w:val="22"/>
                <w:lang w:eastAsia="en-US"/>
              </w:rPr>
            </w:pPr>
          </w:p>
        </w:tc>
        <w:tc>
          <w:tcPr>
            <w:tcW w:w="709"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spacing w:line="276" w:lineRule="auto"/>
              <w:rPr>
                <w:sz w:val="22"/>
                <w:szCs w:val="22"/>
                <w:lang w:eastAsia="en-US"/>
              </w:rPr>
            </w:pPr>
          </w:p>
        </w:tc>
        <w:tc>
          <w:tcPr>
            <w:tcW w:w="681"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spacing w:line="276" w:lineRule="auto"/>
              <w:rPr>
                <w:sz w:val="22"/>
                <w:szCs w:val="22"/>
                <w:lang w:eastAsia="en-US"/>
              </w:rPr>
            </w:pPr>
          </w:p>
        </w:tc>
        <w:tc>
          <w:tcPr>
            <w:tcW w:w="709"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spacing w:line="276" w:lineRule="auto"/>
              <w:rPr>
                <w:sz w:val="22"/>
                <w:szCs w:val="22"/>
                <w:lang w:eastAsia="en-US"/>
              </w:rPr>
            </w:pPr>
          </w:p>
        </w:tc>
        <w:tc>
          <w:tcPr>
            <w:tcW w:w="428" w:type="dxa"/>
            <w:gridSpan w:val="2"/>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spacing w:line="276" w:lineRule="auto"/>
              <w:rPr>
                <w:sz w:val="22"/>
                <w:szCs w:val="22"/>
                <w:lang w:eastAsia="en-US"/>
              </w:rPr>
            </w:pPr>
          </w:p>
        </w:tc>
        <w:tc>
          <w:tcPr>
            <w:tcW w:w="715" w:type="dxa"/>
            <w:gridSpan w:val="3"/>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spacing w:line="276" w:lineRule="auto"/>
              <w:rPr>
                <w:sz w:val="22"/>
                <w:szCs w:val="22"/>
                <w:lang w:eastAsia="en-US"/>
              </w:rPr>
            </w:pPr>
          </w:p>
        </w:tc>
        <w:tc>
          <w:tcPr>
            <w:tcW w:w="1134"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spacing w:line="276" w:lineRule="auto"/>
              <w:rPr>
                <w:sz w:val="22"/>
                <w:szCs w:val="22"/>
                <w:lang w:eastAsia="en-US"/>
              </w:rPr>
            </w:pPr>
          </w:p>
        </w:tc>
        <w:tc>
          <w:tcPr>
            <w:tcW w:w="1152"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spacing w:line="276" w:lineRule="auto"/>
              <w:rPr>
                <w:sz w:val="22"/>
                <w:szCs w:val="22"/>
                <w:lang w:eastAsia="en-US"/>
              </w:rPr>
            </w:pPr>
          </w:p>
        </w:tc>
        <w:tc>
          <w:tcPr>
            <w:tcW w:w="709"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spacing w:line="276" w:lineRule="auto"/>
              <w:rPr>
                <w:sz w:val="22"/>
                <w:szCs w:val="22"/>
                <w:lang w:eastAsia="en-US"/>
              </w:rPr>
            </w:pPr>
          </w:p>
        </w:tc>
        <w:tc>
          <w:tcPr>
            <w:tcW w:w="691"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spacing w:line="276" w:lineRule="auto"/>
              <w:rPr>
                <w:sz w:val="22"/>
                <w:szCs w:val="22"/>
                <w:lang w:eastAsia="en-US"/>
              </w:rPr>
            </w:pPr>
          </w:p>
        </w:tc>
        <w:tc>
          <w:tcPr>
            <w:tcW w:w="708"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spacing w:line="276" w:lineRule="auto"/>
              <w:rPr>
                <w:sz w:val="22"/>
                <w:szCs w:val="22"/>
                <w:lang w:eastAsia="en-US"/>
              </w:rPr>
            </w:pPr>
          </w:p>
        </w:tc>
        <w:tc>
          <w:tcPr>
            <w:tcW w:w="441"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spacing w:line="276" w:lineRule="auto"/>
              <w:rPr>
                <w:sz w:val="22"/>
                <w:szCs w:val="22"/>
                <w:lang w:eastAsia="en-US"/>
              </w:rPr>
            </w:pPr>
          </w:p>
        </w:tc>
        <w:tc>
          <w:tcPr>
            <w:tcW w:w="708"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spacing w:line="276" w:lineRule="auto"/>
              <w:rPr>
                <w:sz w:val="22"/>
                <w:szCs w:val="22"/>
                <w:lang w:eastAsia="en-US"/>
              </w:rPr>
            </w:pPr>
          </w:p>
        </w:tc>
        <w:tc>
          <w:tcPr>
            <w:tcW w:w="851"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spacing w:line="276" w:lineRule="auto"/>
              <w:rPr>
                <w:sz w:val="22"/>
                <w:szCs w:val="22"/>
                <w:lang w:eastAsia="en-US"/>
              </w:rPr>
            </w:pPr>
          </w:p>
        </w:tc>
      </w:tr>
      <w:tr w:rsidR="00404FFA" w:rsidTr="00B8520E">
        <w:trPr>
          <w:trHeight w:val="264"/>
        </w:trPr>
        <w:tc>
          <w:tcPr>
            <w:tcW w:w="352" w:type="dxa"/>
            <w:tcBorders>
              <w:top w:val="nil"/>
              <w:left w:val="single" w:sz="4" w:space="0" w:color="auto"/>
              <w:bottom w:val="single" w:sz="4" w:space="0" w:color="auto"/>
              <w:right w:val="single" w:sz="4" w:space="0" w:color="auto"/>
            </w:tcBorders>
            <w:tcMar>
              <w:top w:w="0" w:type="dxa"/>
              <w:left w:w="28" w:type="dxa"/>
              <w:bottom w:w="0" w:type="dxa"/>
              <w:right w:w="28" w:type="dxa"/>
            </w:tcMar>
            <w:hideMark/>
          </w:tcPr>
          <w:p w:rsidR="00404FFA" w:rsidRDefault="00404FFA">
            <w:pPr>
              <w:jc w:val="center"/>
              <w:rPr>
                <w:sz w:val="12"/>
                <w:szCs w:val="12"/>
              </w:rPr>
            </w:pPr>
            <w:r>
              <w:rPr>
                <w:sz w:val="12"/>
                <w:szCs w:val="12"/>
              </w:rPr>
              <w:t>579</w:t>
            </w:r>
          </w:p>
        </w:tc>
        <w:tc>
          <w:tcPr>
            <w:tcW w:w="2117"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3643B5" w:rsidP="003643B5">
            <w:pPr>
              <w:rPr>
                <w:sz w:val="12"/>
                <w:szCs w:val="12"/>
              </w:rPr>
            </w:pPr>
            <w:r>
              <w:rPr>
                <w:sz w:val="12"/>
                <w:szCs w:val="12"/>
              </w:rPr>
              <w:t xml:space="preserve">Автодорога </w:t>
            </w:r>
            <w:r w:rsidR="00404FFA">
              <w:rPr>
                <w:sz w:val="12"/>
                <w:szCs w:val="12"/>
              </w:rPr>
              <w:t>по пер</w:t>
            </w:r>
            <w:r>
              <w:rPr>
                <w:sz w:val="12"/>
                <w:szCs w:val="12"/>
              </w:rPr>
              <w:t>.</w:t>
            </w:r>
            <w:r w:rsidR="00404FFA">
              <w:rPr>
                <w:sz w:val="12"/>
                <w:szCs w:val="12"/>
              </w:rPr>
              <w:t xml:space="preserve"> Котельный</w:t>
            </w:r>
          </w:p>
        </w:tc>
        <w:tc>
          <w:tcPr>
            <w:tcW w:w="727"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jc w:val="center"/>
              <w:rPr>
                <w:sz w:val="12"/>
                <w:szCs w:val="12"/>
              </w:rPr>
            </w:pPr>
            <w:r>
              <w:rPr>
                <w:sz w:val="12"/>
                <w:szCs w:val="12"/>
              </w:rPr>
              <w:t>0,277</w:t>
            </w:r>
          </w:p>
        </w:tc>
        <w:tc>
          <w:tcPr>
            <w:tcW w:w="540"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jc w:val="center"/>
              <w:rPr>
                <w:sz w:val="12"/>
                <w:szCs w:val="12"/>
              </w:rPr>
            </w:pPr>
            <w:r>
              <w:rPr>
                <w:sz w:val="12"/>
                <w:szCs w:val="12"/>
              </w:rPr>
              <w:t>930,5</w:t>
            </w:r>
          </w:p>
        </w:tc>
        <w:tc>
          <w:tcPr>
            <w:tcW w:w="567"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jc w:val="center"/>
              <w:rPr>
                <w:sz w:val="12"/>
                <w:szCs w:val="12"/>
              </w:rPr>
            </w:pPr>
            <w:r>
              <w:rPr>
                <w:sz w:val="12"/>
                <w:szCs w:val="12"/>
              </w:rPr>
              <w:t>0,1</w:t>
            </w:r>
          </w:p>
        </w:tc>
        <w:tc>
          <w:tcPr>
            <w:tcW w:w="283"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jc w:val="center"/>
              <w:rPr>
                <w:sz w:val="12"/>
                <w:szCs w:val="12"/>
              </w:rPr>
            </w:pPr>
            <w:r>
              <w:rPr>
                <w:sz w:val="12"/>
                <w:szCs w:val="12"/>
              </w:rPr>
              <w:t>36</w:t>
            </w:r>
          </w:p>
        </w:tc>
        <w:tc>
          <w:tcPr>
            <w:tcW w:w="567"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jc w:val="center"/>
              <w:rPr>
                <w:sz w:val="12"/>
                <w:szCs w:val="12"/>
              </w:rPr>
            </w:pPr>
            <w:r>
              <w:rPr>
                <w:sz w:val="12"/>
                <w:szCs w:val="12"/>
              </w:rPr>
              <w:t>0,1</w:t>
            </w:r>
          </w:p>
        </w:tc>
        <w:tc>
          <w:tcPr>
            <w:tcW w:w="284"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jc w:val="center"/>
              <w:rPr>
                <w:sz w:val="12"/>
                <w:szCs w:val="12"/>
              </w:rPr>
            </w:pPr>
            <w:r>
              <w:rPr>
                <w:sz w:val="12"/>
                <w:szCs w:val="12"/>
              </w:rPr>
              <w:t>36</w:t>
            </w:r>
          </w:p>
        </w:tc>
        <w:tc>
          <w:tcPr>
            <w:tcW w:w="567"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jc w:val="center"/>
              <w:rPr>
                <w:sz w:val="12"/>
                <w:szCs w:val="12"/>
              </w:rPr>
            </w:pPr>
            <w:r>
              <w:rPr>
                <w:sz w:val="12"/>
                <w:szCs w:val="12"/>
              </w:rPr>
              <w:t>0,1</w:t>
            </w:r>
          </w:p>
        </w:tc>
        <w:tc>
          <w:tcPr>
            <w:tcW w:w="283"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jc w:val="center"/>
              <w:rPr>
                <w:sz w:val="12"/>
                <w:szCs w:val="12"/>
              </w:rPr>
            </w:pPr>
            <w:r>
              <w:rPr>
                <w:sz w:val="12"/>
                <w:szCs w:val="12"/>
              </w:rPr>
              <w:t>36</w:t>
            </w:r>
          </w:p>
        </w:tc>
        <w:tc>
          <w:tcPr>
            <w:tcW w:w="992"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spacing w:line="276" w:lineRule="auto"/>
              <w:rPr>
                <w:sz w:val="22"/>
                <w:szCs w:val="22"/>
                <w:lang w:eastAsia="en-US"/>
              </w:rPr>
            </w:pPr>
          </w:p>
        </w:tc>
        <w:tc>
          <w:tcPr>
            <w:tcW w:w="993"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spacing w:line="276" w:lineRule="auto"/>
              <w:rPr>
                <w:sz w:val="22"/>
                <w:szCs w:val="22"/>
                <w:lang w:eastAsia="en-US"/>
              </w:rPr>
            </w:pPr>
          </w:p>
        </w:tc>
        <w:tc>
          <w:tcPr>
            <w:tcW w:w="992"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spacing w:line="276" w:lineRule="auto"/>
              <w:rPr>
                <w:sz w:val="22"/>
                <w:szCs w:val="22"/>
                <w:lang w:eastAsia="en-US"/>
              </w:rPr>
            </w:pPr>
          </w:p>
        </w:tc>
        <w:tc>
          <w:tcPr>
            <w:tcW w:w="992"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spacing w:line="276" w:lineRule="auto"/>
              <w:rPr>
                <w:sz w:val="22"/>
                <w:szCs w:val="22"/>
                <w:lang w:eastAsia="en-US"/>
              </w:rPr>
            </w:pPr>
          </w:p>
        </w:tc>
        <w:tc>
          <w:tcPr>
            <w:tcW w:w="709" w:type="dxa"/>
            <w:tcBorders>
              <w:top w:val="nil"/>
              <w:left w:val="nil"/>
              <w:bottom w:val="single" w:sz="4" w:space="0" w:color="auto"/>
              <w:right w:val="single" w:sz="4" w:space="0" w:color="auto"/>
            </w:tcBorders>
            <w:tcMar>
              <w:top w:w="0" w:type="dxa"/>
              <w:left w:w="28" w:type="dxa"/>
              <w:bottom w:w="0" w:type="dxa"/>
              <w:right w:w="28" w:type="dxa"/>
            </w:tcMar>
            <w:hideMark/>
          </w:tcPr>
          <w:p w:rsidR="00404FFA" w:rsidRPr="0081523D" w:rsidRDefault="00404FFA">
            <w:pPr>
              <w:spacing w:line="276" w:lineRule="auto"/>
              <w:rPr>
                <w:sz w:val="22"/>
                <w:szCs w:val="22"/>
                <w:lang w:eastAsia="en-US"/>
              </w:rPr>
            </w:pPr>
          </w:p>
        </w:tc>
        <w:tc>
          <w:tcPr>
            <w:tcW w:w="1134"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spacing w:line="276" w:lineRule="auto"/>
              <w:rPr>
                <w:sz w:val="22"/>
                <w:szCs w:val="22"/>
                <w:lang w:eastAsia="en-US"/>
              </w:rPr>
            </w:pPr>
          </w:p>
        </w:tc>
        <w:tc>
          <w:tcPr>
            <w:tcW w:w="1161"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spacing w:line="276" w:lineRule="auto"/>
              <w:rPr>
                <w:sz w:val="22"/>
                <w:szCs w:val="22"/>
                <w:lang w:eastAsia="en-US"/>
              </w:rPr>
            </w:pPr>
          </w:p>
        </w:tc>
        <w:tc>
          <w:tcPr>
            <w:tcW w:w="709"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spacing w:line="276" w:lineRule="auto"/>
              <w:rPr>
                <w:sz w:val="22"/>
                <w:szCs w:val="22"/>
                <w:lang w:eastAsia="en-US"/>
              </w:rPr>
            </w:pPr>
          </w:p>
        </w:tc>
        <w:tc>
          <w:tcPr>
            <w:tcW w:w="681"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spacing w:line="276" w:lineRule="auto"/>
              <w:rPr>
                <w:sz w:val="22"/>
                <w:szCs w:val="22"/>
                <w:lang w:eastAsia="en-US"/>
              </w:rPr>
            </w:pPr>
          </w:p>
        </w:tc>
        <w:tc>
          <w:tcPr>
            <w:tcW w:w="709"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spacing w:line="276" w:lineRule="auto"/>
              <w:rPr>
                <w:sz w:val="22"/>
                <w:szCs w:val="22"/>
                <w:lang w:eastAsia="en-US"/>
              </w:rPr>
            </w:pPr>
          </w:p>
        </w:tc>
        <w:tc>
          <w:tcPr>
            <w:tcW w:w="428" w:type="dxa"/>
            <w:gridSpan w:val="2"/>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spacing w:line="276" w:lineRule="auto"/>
              <w:rPr>
                <w:sz w:val="22"/>
                <w:szCs w:val="22"/>
                <w:lang w:eastAsia="en-US"/>
              </w:rPr>
            </w:pPr>
          </w:p>
        </w:tc>
        <w:tc>
          <w:tcPr>
            <w:tcW w:w="715" w:type="dxa"/>
            <w:gridSpan w:val="3"/>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spacing w:line="276" w:lineRule="auto"/>
              <w:rPr>
                <w:sz w:val="22"/>
                <w:szCs w:val="22"/>
                <w:lang w:eastAsia="en-US"/>
              </w:rPr>
            </w:pPr>
          </w:p>
        </w:tc>
        <w:tc>
          <w:tcPr>
            <w:tcW w:w="1134"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spacing w:line="276" w:lineRule="auto"/>
              <w:rPr>
                <w:sz w:val="22"/>
                <w:szCs w:val="22"/>
                <w:lang w:eastAsia="en-US"/>
              </w:rPr>
            </w:pPr>
          </w:p>
        </w:tc>
        <w:tc>
          <w:tcPr>
            <w:tcW w:w="1152"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spacing w:line="276" w:lineRule="auto"/>
              <w:rPr>
                <w:sz w:val="22"/>
                <w:szCs w:val="22"/>
                <w:lang w:eastAsia="en-US"/>
              </w:rPr>
            </w:pPr>
          </w:p>
        </w:tc>
        <w:tc>
          <w:tcPr>
            <w:tcW w:w="709"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spacing w:line="276" w:lineRule="auto"/>
              <w:rPr>
                <w:sz w:val="22"/>
                <w:szCs w:val="22"/>
                <w:lang w:eastAsia="en-US"/>
              </w:rPr>
            </w:pPr>
          </w:p>
        </w:tc>
        <w:tc>
          <w:tcPr>
            <w:tcW w:w="691"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spacing w:line="276" w:lineRule="auto"/>
              <w:rPr>
                <w:sz w:val="22"/>
                <w:szCs w:val="22"/>
                <w:lang w:eastAsia="en-US"/>
              </w:rPr>
            </w:pPr>
          </w:p>
        </w:tc>
        <w:tc>
          <w:tcPr>
            <w:tcW w:w="708"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spacing w:line="276" w:lineRule="auto"/>
              <w:rPr>
                <w:sz w:val="22"/>
                <w:szCs w:val="22"/>
                <w:lang w:eastAsia="en-US"/>
              </w:rPr>
            </w:pPr>
          </w:p>
        </w:tc>
        <w:tc>
          <w:tcPr>
            <w:tcW w:w="441"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spacing w:line="276" w:lineRule="auto"/>
              <w:rPr>
                <w:sz w:val="22"/>
                <w:szCs w:val="22"/>
                <w:lang w:eastAsia="en-US"/>
              </w:rPr>
            </w:pPr>
          </w:p>
        </w:tc>
        <w:tc>
          <w:tcPr>
            <w:tcW w:w="708"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spacing w:line="276" w:lineRule="auto"/>
              <w:rPr>
                <w:sz w:val="22"/>
                <w:szCs w:val="22"/>
                <w:lang w:eastAsia="en-US"/>
              </w:rPr>
            </w:pPr>
          </w:p>
        </w:tc>
        <w:tc>
          <w:tcPr>
            <w:tcW w:w="851"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spacing w:line="276" w:lineRule="auto"/>
              <w:rPr>
                <w:sz w:val="22"/>
                <w:szCs w:val="22"/>
                <w:lang w:eastAsia="en-US"/>
              </w:rPr>
            </w:pPr>
          </w:p>
        </w:tc>
      </w:tr>
      <w:tr w:rsidR="00404FFA" w:rsidTr="00B8520E">
        <w:trPr>
          <w:trHeight w:val="264"/>
        </w:trPr>
        <w:tc>
          <w:tcPr>
            <w:tcW w:w="352" w:type="dxa"/>
            <w:tcBorders>
              <w:top w:val="nil"/>
              <w:left w:val="single" w:sz="4" w:space="0" w:color="auto"/>
              <w:bottom w:val="single" w:sz="4" w:space="0" w:color="auto"/>
              <w:right w:val="single" w:sz="4" w:space="0" w:color="auto"/>
            </w:tcBorders>
            <w:tcMar>
              <w:top w:w="0" w:type="dxa"/>
              <w:left w:w="28" w:type="dxa"/>
              <w:bottom w:w="0" w:type="dxa"/>
              <w:right w:w="28" w:type="dxa"/>
            </w:tcMar>
            <w:hideMark/>
          </w:tcPr>
          <w:p w:rsidR="00404FFA" w:rsidRDefault="00404FFA">
            <w:pPr>
              <w:jc w:val="center"/>
              <w:rPr>
                <w:sz w:val="12"/>
                <w:szCs w:val="12"/>
              </w:rPr>
            </w:pPr>
            <w:r>
              <w:rPr>
                <w:sz w:val="12"/>
                <w:szCs w:val="12"/>
              </w:rPr>
              <w:t>580</w:t>
            </w:r>
          </w:p>
        </w:tc>
        <w:tc>
          <w:tcPr>
            <w:tcW w:w="2117"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3643B5" w:rsidP="003643B5">
            <w:pPr>
              <w:rPr>
                <w:sz w:val="12"/>
                <w:szCs w:val="12"/>
              </w:rPr>
            </w:pPr>
            <w:r>
              <w:rPr>
                <w:sz w:val="12"/>
                <w:szCs w:val="12"/>
              </w:rPr>
              <w:t xml:space="preserve">Автодорога </w:t>
            </w:r>
            <w:r w:rsidR="00404FFA">
              <w:rPr>
                <w:sz w:val="12"/>
                <w:szCs w:val="12"/>
              </w:rPr>
              <w:t>по пер</w:t>
            </w:r>
            <w:r>
              <w:rPr>
                <w:sz w:val="12"/>
                <w:szCs w:val="12"/>
              </w:rPr>
              <w:t>.</w:t>
            </w:r>
            <w:r w:rsidR="00404FFA">
              <w:rPr>
                <w:sz w:val="12"/>
                <w:szCs w:val="12"/>
              </w:rPr>
              <w:t xml:space="preserve"> </w:t>
            </w:r>
            <w:proofErr w:type="spellStart"/>
            <w:r w:rsidR="00404FFA">
              <w:rPr>
                <w:sz w:val="12"/>
                <w:szCs w:val="12"/>
              </w:rPr>
              <w:t>Новостроевск</w:t>
            </w:r>
            <w:r>
              <w:rPr>
                <w:sz w:val="12"/>
                <w:szCs w:val="12"/>
              </w:rPr>
              <w:t>ий</w:t>
            </w:r>
            <w:proofErr w:type="spellEnd"/>
          </w:p>
        </w:tc>
        <w:tc>
          <w:tcPr>
            <w:tcW w:w="727"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jc w:val="center"/>
              <w:rPr>
                <w:sz w:val="12"/>
                <w:szCs w:val="12"/>
              </w:rPr>
            </w:pPr>
            <w:r>
              <w:rPr>
                <w:sz w:val="12"/>
                <w:szCs w:val="12"/>
              </w:rPr>
              <w:t>0,323</w:t>
            </w:r>
          </w:p>
        </w:tc>
        <w:tc>
          <w:tcPr>
            <w:tcW w:w="540"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jc w:val="center"/>
              <w:rPr>
                <w:sz w:val="12"/>
                <w:szCs w:val="12"/>
              </w:rPr>
            </w:pPr>
            <w:r>
              <w:rPr>
                <w:sz w:val="12"/>
                <w:szCs w:val="12"/>
              </w:rPr>
              <w:t>990</w:t>
            </w:r>
          </w:p>
        </w:tc>
        <w:tc>
          <w:tcPr>
            <w:tcW w:w="567"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jc w:val="center"/>
              <w:rPr>
                <w:sz w:val="12"/>
                <w:szCs w:val="12"/>
              </w:rPr>
            </w:pPr>
            <w:r>
              <w:rPr>
                <w:sz w:val="12"/>
                <w:szCs w:val="12"/>
              </w:rPr>
              <w:t>0,1</w:t>
            </w:r>
          </w:p>
        </w:tc>
        <w:tc>
          <w:tcPr>
            <w:tcW w:w="283"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jc w:val="center"/>
              <w:rPr>
                <w:sz w:val="12"/>
                <w:szCs w:val="12"/>
              </w:rPr>
            </w:pPr>
            <w:r>
              <w:rPr>
                <w:sz w:val="12"/>
                <w:szCs w:val="12"/>
              </w:rPr>
              <w:t>31</w:t>
            </w:r>
          </w:p>
        </w:tc>
        <w:tc>
          <w:tcPr>
            <w:tcW w:w="567"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jc w:val="center"/>
              <w:rPr>
                <w:sz w:val="12"/>
                <w:szCs w:val="12"/>
              </w:rPr>
            </w:pPr>
            <w:r>
              <w:rPr>
                <w:sz w:val="12"/>
                <w:szCs w:val="12"/>
              </w:rPr>
              <w:t>0,1</w:t>
            </w:r>
          </w:p>
        </w:tc>
        <w:tc>
          <w:tcPr>
            <w:tcW w:w="284"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jc w:val="center"/>
              <w:rPr>
                <w:sz w:val="12"/>
                <w:szCs w:val="12"/>
              </w:rPr>
            </w:pPr>
            <w:r>
              <w:rPr>
                <w:sz w:val="12"/>
                <w:szCs w:val="12"/>
              </w:rPr>
              <w:t>31</w:t>
            </w:r>
          </w:p>
        </w:tc>
        <w:tc>
          <w:tcPr>
            <w:tcW w:w="567"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jc w:val="center"/>
              <w:rPr>
                <w:sz w:val="12"/>
                <w:szCs w:val="12"/>
              </w:rPr>
            </w:pPr>
            <w:r>
              <w:rPr>
                <w:sz w:val="12"/>
                <w:szCs w:val="12"/>
              </w:rPr>
              <w:t>0,1</w:t>
            </w:r>
          </w:p>
        </w:tc>
        <w:tc>
          <w:tcPr>
            <w:tcW w:w="283"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jc w:val="center"/>
              <w:rPr>
                <w:sz w:val="12"/>
                <w:szCs w:val="12"/>
              </w:rPr>
            </w:pPr>
            <w:r>
              <w:rPr>
                <w:sz w:val="12"/>
                <w:szCs w:val="12"/>
              </w:rPr>
              <w:t>31</w:t>
            </w:r>
          </w:p>
        </w:tc>
        <w:tc>
          <w:tcPr>
            <w:tcW w:w="992"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spacing w:line="276" w:lineRule="auto"/>
              <w:rPr>
                <w:sz w:val="22"/>
                <w:szCs w:val="22"/>
                <w:lang w:eastAsia="en-US"/>
              </w:rPr>
            </w:pPr>
          </w:p>
        </w:tc>
        <w:tc>
          <w:tcPr>
            <w:tcW w:w="993"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spacing w:line="276" w:lineRule="auto"/>
              <w:rPr>
                <w:sz w:val="22"/>
                <w:szCs w:val="22"/>
                <w:lang w:eastAsia="en-US"/>
              </w:rPr>
            </w:pPr>
          </w:p>
        </w:tc>
        <w:tc>
          <w:tcPr>
            <w:tcW w:w="992"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spacing w:line="276" w:lineRule="auto"/>
              <w:rPr>
                <w:sz w:val="22"/>
                <w:szCs w:val="22"/>
                <w:lang w:eastAsia="en-US"/>
              </w:rPr>
            </w:pPr>
          </w:p>
        </w:tc>
        <w:tc>
          <w:tcPr>
            <w:tcW w:w="992"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spacing w:line="276" w:lineRule="auto"/>
              <w:rPr>
                <w:sz w:val="22"/>
                <w:szCs w:val="22"/>
                <w:lang w:eastAsia="en-US"/>
              </w:rPr>
            </w:pPr>
          </w:p>
        </w:tc>
        <w:tc>
          <w:tcPr>
            <w:tcW w:w="709" w:type="dxa"/>
            <w:tcBorders>
              <w:top w:val="nil"/>
              <w:left w:val="nil"/>
              <w:bottom w:val="single" w:sz="4" w:space="0" w:color="auto"/>
              <w:right w:val="single" w:sz="4" w:space="0" w:color="auto"/>
            </w:tcBorders>
            <w:tcMar>
              <w:top w:w="0" w:type="dxa"/>
              <w:left w:w="28" w:type="dxa"/>
              <w:bottom w:w="0" w:type="dxa"/>
              <w:right w:w="28" w:type="dxa"/>
            </w:tcMar>
            <w:hideMark/>
          </w:tcPr>
          <w:p w:rsidR="00404FFA" w:rsidRPr="0081523D" w:rsidRDefault="00404FFA">
            <w:pPr>
              <w:spacing w:line="276" w:lineRule="auto"/>
              <w:rPr>
                <w:sz w:val="22"/>
                <w:szCs w:val="22"/>
                <w:lang w:eastAsia="en-US"/>
              </w:rPr>
            </w:pPr>
          </w:p>
        </w:tc>
        <w:tc>
          <w:tcPr>
            <w:tcW w:w="1134"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spacing w:line="276" w:lineRule="auto"/>
              <w:rPr>
                <w:sz w:val="22"/>
                <w:szCs w:val="22"/>
                <w:lang w:eastAsia="en-US"/>
              </w:rPr>
            </w:pPr>
          </w:p>
        </w:tc>
        <w:tc>
          <w:tcPr>
            <w:tcW w:w="1161"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spacing w:line="276" w:lineRule="auto"/>
              <w:rPr>
                <w:sz w:val="22"/>
                <w:szCs w:val="22"/>
                <w:lang w:eastAsia="en-US"/>
              </w:rPr>
            </w:pPr>
          </w:p>
        </w:tc>
        <w:tc>
          <w:tcPr>
            <w:tcW w:w="709"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spacing w:line="276" w:lineRule="auto"/>
              <w:rPr>
                <w:sz w:val="22"/>
                <w:szCs w:val="22"/>
                <w:lang w:eastAsia="en-US"/>
              </w:rPr>
            </w:pPr>
          </w:p>
        </w:tc>
        <w:tc>
          <w:tcPr>
            <w:tcW w:w="681"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spacing w:line="276" w:lineRule="auto"/>
              <w:rPr>
                <w:sz w:val="22"/>
                <w:szCs w:val="22"/>
                <w:lang w:eastAsia="en-US"/>
              </w:rPr>
            </w:pPr>
          </w:p>
        </w:tc>
        <w:tc>
          <w:tcPr>
            <w:tcW w:w="709"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spacing w:line="276" w:lineRule="auto"/>
              <w:rPr>
                <w:sz w:val="22"/>
                <w:szCs w:val="22"/>
                <w:lang w:eastAsia="en-US"/>
              </w:rPr>
            </w:pPr>
          </w:p>
        </w:tc>
        <w:tc>
          <w:tcPr>
            <w:tcW w:w="428" w:type="dxa"/>
            <w:gridSpan w:val="2"/>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spacing w:line="276" w:lineRule="auto"/>
              <w:rPr>
                <w:sz w:val="22"/>
                <w:szCs w:val="22"/>
                <w:lang w:eastAsia="en-US"/>
              </w:rPr>
            </w:pPr>
          </w:p>
        </w:tc>
        <w:tc>
          <w:tcPr>
            <w:tcW w:w="715" w:type="dxa"/>
            <w:gridSpan w:val="3"/>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spacing w:line="276" w:lineRule="auto"/>
              <w:rPr>
                <w:sz w:val="22"/>
                <w:szCs w:val="22"/>
                <w:lang w:eastAsia="en-US"/>
              </w:rPr>
            </w:pPr>
          </w:p>
        </w:tc>
        <w:tc>
          <w:tcPr>
            <w:tcW w:w="1134"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spacing w:line="276" w:lineRule="auto"/>
              <w:rPr>
                <w:sz w:val="22"/>
                <w:szCs w:val="22"/>
                <w:lang w:eastAsia="en-US"/>
              </w:rPr>
            </w:pPr>
          </w:p>
        </w:tc>
        <w:tc>
          <w:tcPr>
            <w:tcW w:w="1152"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spacing w:line="276" w:lineRule="auto"/>
              <w:rPr>
                <w:sz w:val="22"/>
                <w:szCs w:val="22"/>
                <w:lang w:eastAsia="en-US"/>
              </w:rPr>
            </w:pPr>
          </w:p>
        </w:tc>
        <w:tc>
          <w:tcPr>
            <w:tcW w:w="709"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spacing w:line="276" w:lineRule="auto"/>
              <w:rPr>
                <w:sz w:val="22"/>
                <w:szCs w:val="22"/>
                <w:lang w:eastAsia="en-US"/>
              </w:rPr>
            </w:pPr>
          </w:p>
        </w:tc>
        <w:tc>
          <w:tcPr>
            <w:tcW w:w="691"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spacing w:line="276" w:lineRule="auto"/>
              <w:rPr>
                <w:sz w:val="22"/>
                <w:szCs w:val="22"/>
                <w:lang w:eastAsia="en-US"/>
              </w:rPr>
            </w:pPr>
          </w:p>
        </w:tc>
        <w:tc>
          <w:tcPr>
            <w:tcW w:w="708"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spacing w:line="276" w:lineRule="auto"/>
              <w:rPr>
                <w:sz w:val="22"/>
                <w:szCs w:val="22"/>
                <w:lang w:eastAsia="en-US"/>
              </w:rPr>
            </w:pPr>
          </w:p>
        </w:tc>
        <w:tc>
          <w:tcPr>
            <w:tcW w:w="441"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spacing w:line="276" w:lineRule="auto"/>
              <w:rPr>
                <w:sz w:val="22"/>
                <w:szCs w:val="22"/>
                <w:lang w:eastAsia="en-US"/>
              </w:rPr>
            </w:pPr>
          </w:p>
        </w:tc>
        <w:tc>
          <w:tcPr>
            <w:tcW w:w="708"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spacing w:line="276" w:lineRule="auto"/>
              <w:rPr>
                <w:sz w:val="22"/>
                <w:szCs w:val="22"/>
                <w:lang w:eastAsia="en-US"/>
              </w:rPr>
            </w:pPr>
          </w:p>
        </w:tc>
        <w:tc>
          <w:tcPr>
            <w:tcW w:w="851"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spacing w:line="276" w:lineRule="auto"/>
              <w:rPr>
                <w:sz w:val="22"/>
                <w:szCs w:val="22"/>
                <w:lang w:eastAsia="en-US"/>
              </w:rPr>
            </w:pPr>
          </w:p>
        </w:tc>
      </w:tr>
      <w:tr w:rsidR="00404FFA" w:rsidTr="00B8520E">
        <w:trPr>
          <w:trHeight w:val="264"/>
        </w:trPr>
        <w:tc>
          <w:tcPr>
            <w:tcW w:w="352" w:type="dxa"/>
            <w:tcBorders>
              <w:top w:val="nil"/>
              <w:left w:val="single" w:sz="4" w:space="0" w:color="auto"/>
              <w:bottom w:val="single" w:sz="4" w:space="0" w:color="auto"/>
              <w:right w:val="single" w:sz="4" w:space="0" w:color="auto"/>
            </w:tcBorders>
            <w:tcMar>
              <w:top w:w="0" w:type="dxa"/>
              <w:left w:w="28" w:type="dxa"/>
              <w:bottom w:w="0" w:type="dxa"/>
              <w:right w:w="28" w:type="dxa"/>
            </w:tcMar>
            <w:hideMark/>
          </w:tcPr>
          <w:p w:rsidR="00404FFA" w:rsidRDefault="00404FFA">
            <w:pPr>
              <w:jc w:val="center"/>
              <w:rPr>
                <w:sz w:val="12"/>
                <w:szCs w:val="12"/>
              </w:rPr>
            </w:pPr>
            <w:r>
              <w:rPr>
                <w:sz w:val="12"/>
                <w:szCs w:val="12"/>
              </w:rPr>
              <w:t>581</w:t>
            </w:r>
          </w:p>
        </w:tc>
        <w:tc>
          <w:tcPr>
            <w:tcW w:w="2117"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3643B5">
            <w:pPr>
              <w:rPr>
                <w:sz w:val="12"/>
                <w:szCs w:val="12"/>
              </w:rPr>
            </w:pPr>
            <w:r>
              <w:rPr>
                <w:sz w:val="12"/>
                <w:szCs w:val="12"/>
              </w:rPr>
              <w:t xml:space="preserve">Автодорога </w:t>
            </w:r>
            <w:r w:rsidR="00404FFA">
              <w:rPr>
                <w:sz w:val="12"/>
                <w:szCs w:val="12"/>
              </w:rPr>
              <w:t>по ул. Песчаная</w:t>
            </w:r>
          </w:p>
        </w:tc>
        <w:tc>
          <w:tcPr>
            <w:tcW w:w="727"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jc w:val="center"/>
              <w:rPr>
                <w:sz w:val="12"/>
                <w:szCs w:val="12"/>
              </w:rPr>
            </w:pPr>
            <w:r>
              <w:rPr>
                <w:sz w:val="12"/>
                <w:szCs w:val="12"/>
              </w:rPr>
              <w:t>0,181</w:t>
            </w:r>
          </w:p>
        </w:tc>
        <w:tc>
          <w:tcPr>
            <w:tcW w:w="540"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jc w:val="center"/>
              <w:rPr>
                <w:sz w:val="12"/>
                <w:szCs w:val="12"/>
              </w:rPr>
            </w:pPr>
            <w:r>
              <w:rPr>
                <w:sz w:val="12"/>
                <w:szCs w:val="12"/>
              </w:rPr>
              <w:t>632,8</w:t>
            </w:r>
          </w:p>
        </w:tc>
        <w:tc>
          <w:tcPr>
            <w:tcW w:w="567"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jc w:val="center"/>
              <w:rPr>
                <w:sz w:val="12"/>
                <w:szCs w:val="12"/>
              </w:rPr>
            </w:pPr>
            <w:r>
              <w:rPr>
                <w:sz w:val="12"/>
                <w:szCs w:val="12"/>
              </w:rPr>
              <w:t>0,073</w:t>
            </w:r>
          </w:p>
        </w:tc>
        <w:tc>
          <w:tcPr>
            <w:tcW w:w="283"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jc w:val="center"/>
              <w:rPr>
                <w:sz w:val="12"/>
                <w:szCs w:val="12"/>
              </w:rPr>
            </w:pPr>
            <w:r>
              <w:rPr>
                <w:sz w:val="12"/>
                <w:szCs w:val="12"/>
              </w:rPr>
              <w:t>40</w:t>
            </w:r>
          </w:p>
        </w:tc>
        <w:tc>
          <w:tcPr>
            <w:tcW w:w="567"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jc w:val="center"/>
              <w:rPr>
                <w:sz w:val="12"/>
                <w:szCs w:val="12"/>
              </w:rPr>
            </w:pPr>
            <w:r>
              <w:rPr>
                <w:sz w:val="12"/>
                <w:szCs w:val="12"/>
              </w:rPr>
              <w:t>0,073</w:t>
            </w:r>
          </w:p>
        </w:tc>
        <w:tc>
          <w:tcPr>
            <w:tcW w:w="284"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jc w:val="center"/>
              <w:rPr>
                <w:sz w:val="12"/>
                <w:szCs w:val="12"/>
              </w:rPr>
            </w:pPr>
            <w:r>
              <w:rPr>
                <w:sz w:val="12"/>
                <w:szCs w:val="12"/>
              </w:rPr>
              <w:t>40</w:t>
            </w:r>
          </w:p>
        </w:tc>
        <w:tc>
          <w:tcPr>
            <w:tcW w:w="567"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jc w:val="center"/>
              <w:rPr>
                <w:sz w:val="12"/>
                <w:szCs w:val="12"/>
              </w:rPr>
            </w:pPr>
            <w:r>
              <w:rPr>
                <w:sz w:val="12"/>
                <w:szCs w:val="12"/>
              </w:rPr>
              <w:t>0,073</w:t>
            </w:r>
          </w:p>
        </w:tc>
        <w:tc>
          <w:tcPr>
            <w:tcW w:w="283"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jc w:val="center"/>
              <w:rPr>
                <w:sz w:val="12"/>
                <w:szCs w:val="12"/>
              </w:rPr>
            </w:pPr>
            <w:r>
              <w:rPr>
                <w:sz w:val="12"/>
                <w:szCs w:val="12"/>
              </w:rPr>
              <w:t>40</w:t>
            </w:r>
          </w:p>
        </w:tc>
        <w:tc>
          <w:tcPr>
            <w:tcW w:w="992"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spacing w:line="276" w:lineRule="auto"/>
              <w:rPr>
                <w:sz w:val="22"/>
                <w:szCs w:val="22"/>
                <w:lang w:eastAsia="en-US"/>
              </w:rPr>
            </w:pPr>
          </w:p>
        </w:tc>
        <w:tc>
          <w:tcPr>
            <w:tcW w:w="993"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spacing w:line="276" w:lineRule="auto"/>
              <w:rPr>
                <w:sz w:val="22"/>
                <w:szCs w:val="22"/>
                <w:lang w:eastAsia="en-US"/>
              </w:rPr>
            </w:pPr>
          </w:p>
        </w:tc>
        <w:tc>
          <w:tcPr>
            <w:tcW w:w="992"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spacing w:line="276" w:lineRule="auto"/>
              <w:rPr>
                <w:sz w:val="22"/>
                <w:szCs w:val="22"/>
                <w:lang w:eastAsia="en-US"/>
              </w:rPr>
            </w:pPr>
          </w:p>
        </w:tc>
        <w:tc>
          <w:tcPr>
            <w:tcW w:w="992"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spacing w:line="276" w:lineRule="auto"/>
              <w:rPr>
                <w:sz w:val="22"/>
                <w:szCs w:val="22"/>
                <w:lang w:eastAsia="en-US"/>
              </w:rPr>
            </w:pPr>
          </w:p>
        </w:tc>
        <w:tc>
          <w:tcPr>
            <w:tcW w:w="709" w:type="dxa"/>
            <w:tcBorders>
              <w:top w:val="nil"/>
              <w:left w:val="nil"/>
              <w:bottom w:val="single" w:sz="4" w:space="0" w:color="auto"/>
              <w:right w:val="single" w:sz="4" w:space="0" w:color="auto"/>
            </w:tcBorders>
            <w:tcMar>
              <w:top w:w="0" w:type="dxa"/>
              <w:left w:w="28" w:type="dxa"/>
              <w:bottom w:w="0" w:type="dxa"/>
              <w:right w:w="28" w:type="dxa"/>
            </w:tcMar>
            <w:hideMark/>
          </w:tcPr>
          <w:p w:rsidR="00404FFA" w:rsidRPr="0081523D" w:rsidRDefault="00404FFA">
            <w:pPr>
              <w:spacing w:line="276" w:lineRule="auto"/>
              <w:rPr>
                <w:sz w:val="22"/>
                <w:szCs w:val="22"/>
                <w:lang w:eastAsia="en-US"/>
              </w:rPr>
            </w:pPr>
          </w:p>
        </w:tc>
        <w:tc>
          <w:tcPr>
            <w:tcW w:w="1134"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spacing w:line="276" w:lineRule="auto"/>
              <w:rPr>
                <w:sz w:val="22"/>
                <w:szCs w:val="22"/>
                <w:lang w:eastAsia="en-US"/>
              </w:rPr>
            </w:pPr>
          </w:p>
        </w:tc>
        <w:tc>
          <w:tcPr>
            <w:tcW w:w="1161"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spacing w:line="276" w:lineRule="auto"/>
              <w:rPr>
                <w:sz w:val="22"/>
                <w:szCs w:val="22"/>
                <w:lang w:eastAsia="en-US"/>
              </w:rPr>
            </w:pPr>
          </w:p>
        </w:tc>
        <w:tc>
          <w:tcPr>
            <w:tcW w:w="709"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spacing w:line="276" w:lineRule="auto"/>
              <w:rPr>
                <w:sz w:val="22"/>
                <w:szCs w:val="22"/>
                <w:lang w:eastAsia="en-US"/>
              </w:rPr>
            </w:pPr>
          </w:p>
        </w:tc>
        <w:tc>
          <w:tcPr>
            <w:tcW w:w="681"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spacing w:line="276" w:lineRule="auto"/>
              <w:rPr>
                <w:sz w:val="22"/>
                <w:szCs w:val="22"/>
                <w:lang w:eastAsia="en-US"/>
              </w:rPr>
            </w:pPr>
          </w:p>
        </w:tc>
        <w:tc>
          <w:tcPr>
            <w:tcW w:w="709"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spacing w:line="276" w:lineRule="auto"/>
              <w:rPr>
                <w:sz w:val="22"/>
                <w:szCs w:val="22"/>
                <w:lang w:eastAsia="en-US"/>
              </w:rPr>
            </w:pPr>
          </w:p>
        </w:tc>
        <w:tc>
          <w:tcPr>
            <w:tcW w:w="428" w:type="dxa"/>
            <w:gridSpan w:val="2"/>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spacing w:line="276" w:lineRule="auto"/>
              <w:rPr>
                <w:sz w:val="22"/>
                <w:szCs w:val="22"/>
                <w:lang w:eastAsia="en-US"/>
              </w:rPr>
            </w:pPr>
          </w:p>
        </w:tc>
        <w:tc>
          <w:tcPr>
            <w:tcW w:w="715" w:type="dxa"/>
            <w:gridSpan w:val="3"/>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spacing w:line="276" w:lineRule="auto"/>
              <w:rPr>
                <w:sz w:val="22"/>
                <w:szCs w:val="22"/>
                <w:lang w:eastAsia="en-US"/>
              </w:rPr>
            </w:pPr>
          </w:p>
        </w:tc>
        <w:tc>
          <w:tcPr>
            <w:tcW w:w="1134"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spacing w:line="276" w:lineRule="auto"/>
              <w:rPr>
                <w:sz w:val="22"/>
                <w:szCs w:val="22"/>
                <w:lang w:eastAsia="en-US"/>
              </w:rPr>
            </w:pPr>
          </w:p>
        </w:tc>
        <w:tc>
          <w:tcPr>
            <w:tcW w:w="1152"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spacing w:line="276" w:lineRule="auto"/>
              <w:rPr>
                <w:sz w:val="22"/>
                <w:szCs w:val="22"/>
                <w:lang w:eastAsia="en-US"/>
              </w:rPr>
            </w:pPr>
          </w:p>
        </w:tc>
        <w:tc>
          <w:tcPr>
            <w:tcW w:w="709"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spacing w:line="276" w:lineRule="auto"/>
              <w:rPr>
                <w:sz w:val="22"/>
                <w:szCs w:val="22"/>
                <w:lang w:eastAsia="en-US"/>
              </w:rPr>
            </w:pPr>
          </w:p>
        </w:tc>
        <w:tc>
          <w:tcPr>
            <w:tcW w:w="691"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spacing w:line="276" w:lineRule="auto"/>
              <w:rPr>
                <w:sz w:val="22"/>
                <w:szCs w:val="22"/>
                <w:lang w:eastAsia="en-US"/>
              </w:rPr>
            </w:pPr>
          </w:p>
        </w:tc>
        <w:tc>
          <w:tcPr>
            <w:tcW w:w="708"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spacing w:line="276" w:lineRule="auto"/>
              <w:rPr>
                <w:sz w:val="22"/>
                <w:szCs w:val="22"/>
                <w:lang w:eastAsia="en-US"/>
              </w:rPr>
            </w:pPr>
          </w:p>
        </w:tc>
        <w:tc>
          <w:tcPr>
            <w:tcW w:w="441"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spacing w:line="276" w:lineRule="auto"/>
              <w:rPr>
                <w:sz w:val="22"/>
                <w:szCs w:val="22"/>
                <w:lang w:eastAsia="en-US"/>
              </w:rPr>
            </w:pPr>
          </w:p>
        </w:tc>
        <w:tc>
          <w:tcPr>
            <w:tcW w:w="708"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spacing w:line="276" w:lineRule="auto"/>
              <w:rPr>
                <w:sz w:val="22"/>
                <w:szCs w:val="22"/>
                <w:lang w:eastAsia="en-US"/>
              </w:rPr>
            </w:pPr>
          </w:p>
        </w:tc>
        <w:tc>
          <w:tcPr>
            <w:tcW w:w="851"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spacing w:line="276" w:lineRule="auto"/>
              <w:rPr>
                <w:sz w:val="22"/>
                <w:szCs w:val="22"/>
                <w:lang w:eastAsia="en-US"/>
              </w:rPr>
            </w:pPr>
          </w:p>
        </w:tc>
      </w:tr>
      <w:tr w:rsidR="00404FFA" w:rsidTr="00B8520E">
        <w:trPr>
          <w:trHeight w:val="264"/>
        </w:trPr>
        <w:tc>
          <w:tcPr>
            <w:tcW w:w="352" w:type="dxa"/>
            <w:tcBorders>
              <w:top w:val="nil"/>
              <w:left w:val="single" w:sz="4" w:space="0" w:color="auto"/>
              <w:bottom w:val="single" w:sz="4" w:space="0" w:color="auto"/>
              <w:right w:val="single" w:sz="4" w:space="0" w:color="auto"/>
            </w:tcBorders>
            <w:tcMar>
              <w:top w:w="0" w:type="dxa"/>
              <w:left w:w="28" w:type="dxa"/>
              <w:bottom w:w="0" w:type="dxa"/>
              <w:right w:w="28" w:type="dxa"/>
            </w:tcMar>
            <w:hideMark/>
          </w:tcPr>
          <w:p w:rsidR="00404FFA" w:rsidRDefault="00404FFA">
            <w:pPr>
              <w:jc w:val="center"/>
              <w:rPr>
                <w:sz w:val="12"/>
                <w:szCs w:val="12"/>
              </w:rPr>
            </w:pPr>
            <w:r>
              <w:rPr>
                <w:sz w:val="12"/>
                <w:szCs w:val="12"/>
              </w:rPr>
              <w:t>582</w:t>
            </w:r>
          </w:p>
        </w:tc>
        <w:tc>
          <w:tcPr>
            <w:tcW w:w="2117"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3643B5" w:rsidP="003643B5">
            <w:pPr>
              <w:rPr>
                <w:sz w:val="12"/>
                <w:szCs w:val="12"/>
              </w:rPr>
            </w:pPr>
            <w:r>
              <w:rPr>
                <w:sz w:val="12"/>
                <w:szCs w:val="12"/>
              </w:rPr>
              <w:t>Автодорога</w:t>
            </w:r>
            <w:r w:rsidR="00404FFA">
              <w:rPr>
                <w:sz w:val="12"/>
                <w:szCs w:val="12"/>
              </w:rPr>
              <w:t xml:space="preserve"> по ул. Профсоюзной</w:t>
            </w:r>
          </w:p>
        </w:tc>
        <w:tc>
          <w:tcPr>
            <w:tcW w:w="727"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jc w:val="center"/>
              <w:rPr>
                <w:sz w:val="12"/>
                <w:szCs w:val="12"/>
              </w:rPr>
            </w:pPr>
            <w:r>
              <w:rPr>
                <w:sz w:val="12"/>
                <w:szCs w:val="12"/>
              </w:rPr>
              <w:t>0,363</w:t>
            </w:r>
          </w:p>
        </w:tc>
        <w:tc>
          <w:tcPr>
            <w:tcW w:w="540"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jc w:val="center"/>
              <w:rPr>
                <w:sz w:val="12"/>
                <w:szCs w:val="12"/>
              </w:rPr>
            </w:pPr>
            <w:r>
              <w:rPr>
                <w:sz w:val="12"/>
                <w:szCs w:val="12"/>
              </w:rPr>
              <w:t>1924</w:t>
            </w:r>
          </w:p>
        </w:tc>
        <w:tc>
          <w:tcPr>
            <w:tcW w:w="567"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jc w:val="center"/>
              <w:rPr>
                <w:sz w:val="12"/>
                <w:szCs w:val="12"/>
              </w:rPr>
            </w:pPr>
            <w:r>
              <w:rPr>
                <w:sz w:val="12"/>
                <w:szCs w:val="12"/>
              </w:rPr>
              <w:t>0,063</w:t>
            </w:r>
          </w:p>
        </w:tc>
        <w:tc>
          <w:tcPr>
            <w:tcW w:w="283"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jc w:val="center"/>
              <w:rPr>
                <w:sz w:val="12"/>
                <w:szCs w:val="12"/>
              </w:rPr>
            </w:pPr>
            <w:r>
              <w:rPr>
                <w:sz w:val="12"/>
                <w:szCs w:val="12"/>
              </w:rPr>
              <w:t>17</w:t>
            </w:r>
          </w:p>
        </w:tc>
        <w:tc>
          <w:tcPr>
            <w:tcW w:w="567"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jc w:val="center"/>
              <w:rPr>
                <w:sz w:val="12"/>
                <w:szCs w:val="12"/>
              </w:rPr>
            </w:pPr>
            <w:r>
              <w:rPr>
                <w:sz w:val="12"/>
                <w:szCs w:val="12"/>
              </w:rPr>
              <w:t>0,063</w:t>
            </w:r>
          </w:p>
        </w:tc>
        <w:tc>
          <w:tcPr>
            <w:tcW w:w="284"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jc w:val="center"/>
              <w:rPr>
                <w:sz w:val="12"/>
                <w:szCs w:val="12"/>
              </w:rPr>
            </w:pPr>
            <w:r>
              <w:rPr>
                <w:sz w:val="12"/>
                <w:szCs w:val="12"/>
              </w:rPr>
              <w:t>17</w:t>
            </w:r>
          </w:p>
        </w:tc>
        <w:tc>
          <w:tcPr>
            <w:tcW w:w="567"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jc w:val="center"/>
              <w:rPr>
                <w:sz w:val="12"/>
                <w:szCs w:val="12"/>
              </w:rPr>
            </w:pPr>
            <w:r>
              <w:rPr>
                <w:sz w:val="12"/>
                <w:szCs w:val="12"/>
              </w:rPr>
              <w:t>0,063</w:t>
            </w:r>
          </w:p>
        </w:tc>
        <w:tc>
          <w:tcPr>
            <w:tcW w:w="283"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jc w:val="center"/>
              <w:rPr>
                <w:sz w:val="12"/>
                <w:szCs w:val="12"/>
              </w:rPr>
            </w:pPr>
            <w:r>
              <w:rPr>
                <w:sz w:val="12"/>
                <w:szCs w:val="12"/>
              </w:rPr>
              <w:t>17</w:t>
            </w:r>
          </w:p>
        </w:tc>
        <w:tc>
          <w:tcPr>
            <w:tcW w:w="992"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spacing w:line="276" w:lineRule="auto"/>
              <w:rPr>
                <w:sz w:val="22"/>
                <w:szCs w:val="22"/>
                <w:lang w:eastAsia="en-US"/>
              </w:rPr>
            </w:pPr>
          </w:p>
        </w:tc>
        <w:tc>
          <w:tcPr>
            <w:tcW w:w="993"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spacing w:line="276" w:lineRule="auto"/>
              <w:rPr>
                <w:sz w:val="22"/>
                <w:szCs w:val="22"/>
                <w:lang w:eastAsia="en-US"/>
              </w:rPr>
            </w:pPr>
          </w:p>
        </w:tc>
        <w:tc>
          <w:tcPr>
            <w:tcW w:w="992"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spacing w:line="276" w:lineRule="auto"/>
              <w:rPr>
                <w:sz w:val="22"/>
                <w:szCs w:val="22"/>
                <w:lang w:eastAsia="en-US"/>
              </w:rPr>
            </w:pPr>
          </w:p>
        </w:tc>
        <w:tc>
          <w:tcPr>
            <w:tcW w:w="992"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spacing w:line="276" w:lineRule="auto"/>
              <w:rPr>
                <w:sz w:val="22"/>
                <w:szCs w:val="22"/>
                <w:lang w:eastAsia="en-US"/>
              </w:rPr>
            </w:pPr>
          </w:p>
        </w:tc>
        <w:tc>
          <w:tcPr>
            <w:tcW w:w="709" w:type="dxa"/>
            <w:tcBorders>
              <w:top w:val="nil"/>
              <w:left w:val="nil"/>
              <w:bottom w:val="single" w:sz="4" w:space="0" w:color="auto"/>
              <w:right w:val="single" w:sz="4" w:space="0" w:color="auto"/>
            </w:tcBorders>
            <w:tcMar>
              <w:top w:w="0" w:type="dxa"/>
              <w:left w:w="28" w:type="dxa"/>
              <w:bottom w:w="0" w:type="dxa"/>
              <w:right w:w="28" w:type="dxa"/>
            </w:tcMar>
            <w:hideMark/>
          </w:tcPr>
          <w:p w:rsidR="00404FFA" w:rsidRPr="0081523D" w:rsidRDefault="00404FFA">
            <w:pPr>
              <w:spacing w:line="276" w:lineRule="auto"/>
              <w:rPr>
                <w:sz w:val="22"/>
                <w:szCs w:val="22"/>
                <w:lang w:eastAsia="en-US"/>
              </w:rPr>
            </w:pPr>
          </w:p>
        </w:tc>
        <w:tc>
          <w:tcPr>
            <w:tcW w:w="1134"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spacing w:line="276" w:lineRule="auto"/>
              <w:rPr>
                <w:sz w:val="22"/>
                <w:szCs w:val="22"/>
                <w:lang w:eastAsia="en-US"/>
              </w:rPr>
            </w:pPr>
          </w:p>
        </w:tc>
        <w:tc>
          <w:tcPr>
            <w:tcW w:w="1161"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spacing w:line="276" w:lineRule="auto"/>
              <w:rPr>
                <w:sz w:val="22"/>
                <w:szCs w:val="22"/>
                <w:lang w:eastAsia="en-US"/>
              </w:rPr>
            </w:pPr>
          </w:p>
        </w:tc>
        <w:tc>
          <w:tcPr>
            <w:tcW w:w="709"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spacing w:line="276" w:lineRule="auto"/>
              <w:rPr>
                <w:sz w:val="22"/>
                <w:szCs w:val="22"/>
                <w:lang w:eastAsia="en-US"/>
              </w:rPr>
            </w:pPr>
          </w:p>
        </w:tc>
        <w:tc>
          <w:tcPr>
            <w:tcW w:w="681"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spacing w:line="276" w:lineRule="auto"/>
              <w:rPr>
                <w:sz w:val="22"/>
                <w:szCs w:val="22"/>
                <w:lang w:eastAsia="en-US"/>
              </w:rPr>
            </w:pPr>
          </w:p>
        </w:tc>
        <w:tc>
          <w:tcPr>
            <w:tcW w:w="709"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spacing w:line="276" w:lineRule="auto"/>
              <w:rPr>
                <w:sz w:val="22"/>
                <w:szCs w:val="22"/>
                <w:lang w:eastAsia="en-US"/>
              </w:rPr>
            </w:pPr>
          </w:p>
        </w:tc>
        <w:tc>
          <w:tcPr>
            <w:tcW w:w="428" w:type="dxa"/>
            <w:gridSpan w:val="2"/>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spacing w:line="276" w:lineRule="auto"/>
              <w:rPr>
                <w:sz w:val="22"/>
                <w:szCs w:val="22"/>
                <w:lang w:eastAsia="en-US"/>
              </w:rPr>
            </w:pPr>
          </w:p>
        </w:tc>
        <w:tc>
          <w:tcPr>
            <w:tcW w:w="715" w:type="dxa"/>
            <w:gridSpan w:val="3"/>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spacing w:line="276" w:lineRule="auto"/>
              <w:rPr>
                <w:sz w:val="22"/>
                <w:szCs w:val="22"/>
                <w:lang w:eastAsia="en-US"/>
              </w:rPr>
            </w:pPr>
          </w:p>
        </w:tc>
        <w:tc>
          <w:tcPr>
            <w:tcW w:w="1134"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spacing w:line="276" w:lineRule="auto"/>
              <w:rPr>
                <w:sz w:val="22"/>
                <w:szCs w:val="22"/>
                <w:lang w:eastAsia="en-US"/>
              </w:rPr>
            </w:pPr>
          </w:p>
        </w:tc>
        <w:tc>
          <w:tcPr>
            <w:tcW w:w="1152"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spacing w:line="276" w:lineRule="auto"/>
              <w:rPr>
                <w:sz w:val="22"/>
                <w:szCs w:val="22"/>
                <w:lang w:eastAsia="en-US"/>
              </w:rPr>
            </w:pPr>
          </w:p>
        </w:tc>
        <w:tc>
          <w:tcPr>
            <w:tcW w:w="709"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spacing w:line="276" w:lineRule="auto"/>
              <w:rPr>
                <w:sz w:val="22"/>
                <w:szCs w:val="22"/>
                <w:lang w:eastAsia="en-US"/>
              </w:rPr>
            </w:pPr>
          </w:p>
        </w:tc>
        <w:tc>
          <w:tcPr>
            <w:tcW w:w="691"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spacing w:line="276" w:lineRule="auto"/>
              <w:rPr>
                <w:sz w:val="22"/>
                <w:szCs w:val="22"/>
                <w:lang w:eastAsia="en-US"/>
              </w:rPr>
            </w:pPr>
          </w:p>
        </w:tc>
        <w:tc>
          <w:tcPr>
            <w:tcW w:w="708"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spacing w:line="276" w:lineRule="auto"/>
              <w:rPr>
                <w:sz w:val="22"/>
                <w:szCs w:val="22"/>
                <w:lang w:eastAsia="en-US"/>
              </w:rPr>
            </w:pPr>
          </w:p>
        </w:tc>
        <w:tc>
          <w:tcPr>
            <w:tcW w:w="441"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spacing w:line="276" w:lineRule="auto"/>
              <w:rPr>
                <w:sz w:val="22"/>
                <w:szCs w:val="22"/>
                <w:lang w:eastAsia="en-US"/>
              </w:rPr>
            </w:pPr>
          </w:p>
        </w:tc>
        <w:tc>
          <w:tcPr>
            <w:tcW w:w="708"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spacing w:line="276" w:lineRule="auto"/>
              <w:rPr>
                <w:sz w:val="22"/>
                <w:szCs w:val="22"/>
                <w:lang w:eastAsia="en-US"/>
              </w:rPr>
            </w:pPr>
          </w:p>
        </w:tc>
        <w:tc>
          <w:tcPr>
            <w:tcW w:w="851"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spacing w:line="276" w:lineRule="auto"/>
              <w:rPr>
                <w:sz w:val="22"/>
                <w:szCs w:val="22"/>
                <w:lang w:eastAsia="en-US"/>
              </w:rPr>
            </w:pPr>
          </w:p>
        </w:tc>
      </w:tr>
      <w:tr w:rsidR="00404FFA" w:rsidTr="00B8520E">
        <w:trPr>
          <w:trHeight w:val="264"/>
        </w:trPr>
        <w:tc>
          <w:tcPr>
            <w:tcW w:w="352" w:type="dxa"/>
            <w:tcBorders>
              <w:top w:val="nil"/>
              <w:left w:val="single" w:sz="4" w:space="0" w:color="auto"/>
              <w:bottom w:val="single" w:sz="4" w:space="0" w:color="auto"/>
              <w:right w:val="single" w:sz="4" w:space="0" w:color="auto"/>
            </w:tcBorders>
            <w:tcMar>
              <w:top w:w="0" w:type="dxa"/>
              <w:left w:w="28" w:type="dxa"/>
              <w:bottom w:w="0" w:type="dxa"/>
              <w:right w:w="28" w:type="dxa"/>
            </w:tcMar>
            <w:hideMark/>
          </w:tcPr>
          <w:p w:rsidR="00404FFA" w:rsidRDefault="00404FFA">
            <w:pPr>
              <w:jc w:val="center"/>
              <w:rPr>
                <w:sz w:val="12"/>
                <w:szCs w:val="12"/>
              </w:rPr>
            </w:pPr>
            <w:r>
              <w:rPr>
                <w:sz w:val="12"/>
                <w:szCs w:val="12"/>
              </w:rPr>
              <w:t>583</w:t>
            </w:r>
          </w:p>
        </w:tc>
        <w:tc>
          <w:tcPr>
            <w:tcW w:w="2117"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3643B5">
            <w:pPr>
              <w:rPr>
                <w:sz w:val="12"/>
                <w:szCs w:val="12"/>
              </w:rPr>
            </w:pPr>
            <w:r>
              <w:rPr>
                <w:sz w:val="12"/>
                <w:szCs w:val="12"/>
              </w:rPr>
              <w:t xml:space="preserve">Автодорога </w:t>
            </w:r>
            <w:r w:rsidR="00404FFA">
              <w:rPr>
                <w:sz w:val="12"/>
                <w:szCs w:val="12"/>
              </w:rPr>
              <w:t>по ул. Революции</w:t>
            </w:r>
          </w:p>
        </w:tc>
        <w:tc>
          <w:tcPr>
            <w:tcW w:w="727"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jc w:val="center"/>
              <w:rPr>
                <w:sz w:val="12"/>
                <w:szCs w:val="12"/>
              </w:rPr>
            </w:pPr>
            <w:r>
              <w:rPr>
                <w:sz w:val="12"/>
                <w:szCs w:val="12"/>
              </w:rPr>
              <w:t>0,703</w:t>
            </w:r>
          </w:p>
        </w:tc>
        <w:tc>
          <w:tcPr>
            <w:tcW w:w="540"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jc w:val="center"/>
              <w:rPr>
                <w:sz w:val="12"/>
                <w:szCs w:val="12"/>
              </w:rPr>
            </w:pPr>
            <w:r>
              <w:rPr>
                <w:sz w:val="12"/>
                <w:szCs w:val="12"/>
              </w:rPr>
              <w:t>3960</w:t>
            </w:r>
          </w:p>
        </w:tc>
        <w:tc>
          <w:tcPr>
            <w:tcW w:w="567"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jc w:val="center"/>
              <w:rPr>
                <w:sz w:val="12"/>
                <w:szCs w:val="12"/>
              </w:rPr>
            </w:pPr>
            <w:r>
              <w:rPr>
                <w:sz w:val="12"/>
                <w:szCs w:val="12"/>
              </w:rPr>
              <w:t>0</w:t>
            </w:r>
          </w:p>
        </w:tc>
        <w:tc>
          <w:tcPr>
            <w:tcW w:w="283"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jc w:val="center"/>
              <w:rPr>
                <w:sz w:val="12"/>
                <w:szCs w:val="12"/>
              </w:rPr>
            </w:pPr>
            <w:r>
              <w:rPr>
                <w:sz w:val="12"/>
                <w:szCs w:val="12"/>
              </w:rPr>
              <w:t>0</w:t>
            </w:r>
          </w:p>
        </w:tc>
        <w:tc>
          <w:tcPr>
            <w:tcW w:w="567"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jc w:val="center"/>
              <w:rPr>
                <w:sz w:val="12"/>
                <w:szCs w:val="12"/>
              </w:rPr>
            </w:pPr>
            <w:r>
              <w:rPr>
                <w:sz w:val="12"/>
                <w:szCs w:val="12"/>
              </w:rPr>
              <w:t>0</w:t>
            </w:r>
          </w:p>
        </w:tc>
        <w:tc>
          <w:tcPr>
            <w:tcW w:w="284"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jc w:val="center"/>
              <w:rPr>
                <w:sz w:val="12"/>
                <w:szCs w:val="12"/>
              </w:rPr>
            </w:pPr>
            <w:r>
              <w:rPr>
                <w:sz w:val="12"/>
                <w:szCs w:val="12"/>
              </w:rPr>
              <w:t>0</w:t>
            </w:r>
          </w:p>
        </w:tc>
        <w:tc>
          <w:tcPr>
            <w:tcW w:w="567"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jc w:val="center"/>
              <w:rPr>
                <w:sz w:val="12"/>
                <w:szCs w:val="12"/>
              </w:rPr>
            </w:pPr>
            <w:r>
              <w:rPr>
                <w:sz w:val="12"/>
                <w:szCs w:val="12"/>
              </w:rPr>
              <w:t>0</w:t>
            </w:r>
          </w:p>
        </w:tc>
        <w:tc>
          <w:tcPr>
            <w:tcW w:w="283"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jc w:val="center"/>
              <w:rPr>
                <w:sz w:val="12"/>
                <w:szCs w:val="12"/>
              </w:rPr>
            </w:pPr>
            <w:r>
              <w:rPr>
                <w:sz w:val="12"/>
                <w:szCs w:val="12"/>
              </w:rPr>
              <w:t>0</w:t>
            </w:r>
          </w:p>
        </w:tc>
        <w:tc>
          <w:tcPr>
            <w:tcW w:w="992"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spacing w:line="276" w:lineRule="auto"/>
              <w:rPr>
                <w:sz w:val="22"/>
                <w:szCs w:val="22"/>
                <w:lang w:eastAsia="en-US"/>
              </w:rPr>
            </w:pPr>
          </w:p>
        </w:tc>
        <w:tc>
          <w:tcPr>
            <w:tcW w:w="993"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spacing w:line="276" w:lineRule="auto"/>
              <w:rPr>
                <w:sz w:val="22"/>
                <w:szCs w:val="22"/>
                <w:lang w:eastAsia="en-US"/>
              </w:rPr>
            </w:pPr>
          </w:p>
        </w:tc>
        <w:tc>
          <w:tcPr>
            <w:tcW w:w="992"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spacing w:line="276" w:lineRule="auto"/>
              <w:rPr>
                <w:sz w:val="22"/>
                <w:szCs w:val="22"/>
                <w:lang w:eastAsia="en-US"/>
              </w:rPr>
            </w:pPr>
          </w:p>
        </w:tc>
        <w:tc>
          <w:tcPr>
            <w:tcW w:w="992"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spacing w:line="276" w:lineRule="auto"/>
              <w:rPr>
                <w:sz w:val="22"/>
                <w:szCs w:val="22"/>
                <w:lang w:eastAsia="en-US"/>
              </w:rPr>
            </w:pPr>
          </w:p>
        </w:tc>
        <w:tc>
          <w:tcPr>
            <w:tcW w:w="709" w:type="dxa"/>
            <w:tcBorders>
              <w:top w:val="nil"/>
              <w:left w:val="nil"/>
              <w:bottom w:val="single" w:sz="4" w:space="0" w:color="auto"/>
              <w:right w:val="single" w:sz="4" w:space="0" w:color="auto"/>
            </w:tcBorders>
            <w:tcMar>
              <w:top w:w="0" w:type="dxa"/>
              <w:left w:w="28" w:type="dxa"/>
              <w:bottom w:w="0" w:type="dxa"/>
              <w:right w:w="28" w:type="dxa"/>
            </w:tcMar>
            <w:hideMark/>
          </w:tcPr>
          <w:p w:rsidR="00404FFA" w:rsidRPr="0081523D" w:rsidRDefault="00404FFA">
            <w:pPr>
              <w:spacing w:line="276" w:lineRule="auto"/>
              <w:rPr>
                <w:sz w:val="22"/>
                <w:szCs w:val="22"/>
                <w:lang w:eastAsia="en-US"/>
              </w:rPr>
            </w:pPr>
          </w:p>
        </w:tc>
        <w:tc>
          <w:tcPr>
            <w:tcW w:w="1134"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spacing w:line="276" w:lineRule="auto"/>
              <w:rPr>
                <w:sz w:val="22"/>
                <w:szCs w:val="22"/>
                <w:lang w:eastAsia="en-US"/>
              </w:rPr>
            </w:pPr>
          </w:p>
        </w:tc>
        <w:tc>
          <w:tcPr>
            <w:tcW w:w="1161"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spacing w:line="276" w:lineRule="auto"/>
              <w:rPr>
                <w:sz w:val="22"/>
                <w:szCs w:val="22"/>
                <w:lang w:eastAsia="en-US"/>
              </w:rPr>
            </w:pPr>
          </w:p>
        </w:tc>
        <w:tc>
          <w:tcPr>
            <w:tcW w:w="709"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spacing w:line="276" w:lineRule="auto"/>
              <w:rPr>
                <w:sz w:val="22"/>
                <w:szCs w:val="22"/>
                <w:lang w:eastAsia="en-US"/>
              </w:rPr>
            </w:pPr>
          </w:p>
        </w:tc>
        <w:tc>
          <w:tcPr>
            <w:tcW w:w="681"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spacing w:line="276" w:lineRule="auto"/>
              <w:rPr>
                <w:sz w:val="22"/>
                <w:szCs w:val="22"/>
                <w:lang w:eastAsia="en-US"/>
              </w:rPr>
            </w:pPr>
          </w:p>
        </w:tc>
        <w:tc>
          <w:tcPr>
            <w:tcW w:w="709"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spacing w:line="276" w:lineRule="auto"/>
              <w:rPr>
                <w:sz w:val="22"/>
                <w:szCs w:val="22"/>
                <w:lang w:eastAsia="en-US"/>
              </w:rPr>
            </w:pPr>
          </w:p>
        </w:tc>
        <w:tc>
          <w:tcPr>
            <w:tcW w:w="428" w:type="dxa"/>
            <w:gridSpan w:val="2"/>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spacing w:line="276" w:lineRule="auto"/>
              <w:rPr>
                <w:sz w:val="22"/>
                <w:szCs w:val="22"/>
                <w:lang w:eastAsia="en-US"/>
              </w:rPr>
            </w:pPr>
          </w:p>
        </w:tc>
        <w:tc>
          <w:tcPr>
            <w:tcW w:w="715" w:type="dxa"/>
            <w:gridSpan w:val="3"/>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spacing w:line="276" w:lineRule="auto"/>
              <w:rPr>
                <w:sz w:val="22"/>
                <w:szCs w:val="22"/>
                <w:lang w:eastAsia="en-US"/>
              </w:rPr>
            </w:pPr>
          </w:p>
        </w:tc>
        <w:tc>
          <w:tcPr>
            <w:tcW w:w="1134"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spacing w:line="276" w:lineRule="auto"/>
              <w:rPr>
                <w:sz w:val="22"/>
                <w:szCs w:val="22"/>
                <w:lang w:eastAsia="en-US"/>
              </w:rPr>
            </w:pPr>
          </w:p>
        </w:tc>
        <w:tc>
          <w:tcPr>
            <w:tcW w:w="1152"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spacing w:line="276" w:lineRule="auto"/>
              <w:rPr>
                <w:sz w:val="22"/>
                <w:szCs w:val="22"/>
                <w:lang w:eastAsia="en-US"/>
              </w:rPr>
            </w:pPr>
          </w:p>
        </w:tc>
        <w:tc>
          <w:tcPr>
            <w:tcW w:w="709"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spacing w:line="276" w:lineRule="auto"/>
              <w:rPr>
                <w:sz w:val="22"/>
                <w:szCs w:val="22"/>
                <w:lang w:eastAsia="en-US"/>
              </w:rPr>
            </w:pPr>
          </w:p>
        </w:tc>
        <w:tc>
          <w:tcPr>
            <w:tcW w:w="691"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spacing w:line="276" w:lineRule="auto"/>
              <w:rPr>
                <w:sz w:val="22"/>
                <w:szCs w:val="22"/>
                <w:lang w:eastAsia="en-US"/>
              </w:rPr>
            </w:pPr>
          </w:p>
        </w:tc>
        <w:tc>
          <w:tcPr>
            <w:tcW w:w="708"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spacing w:line="276" w:lineRule="auto"/>
              <w:rPr>
                <w:sz w:val="22"/>
                <w:szCs w:val="22"/>
                <w:lang w:eastAsia="en-US"/>
              </w:rPr>
            </w:pPr>
          </w:p>
        </w:tc>
        <w:tc>
          <w:tcPr>
            <w:tcW w:w="441"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spacing w:line="276" w:lineRule="auto"/>
              <w:rPr>
                <w:sz w:val="22"/>
                <w:szCs w:val="22"/>
                <w:lang w:eastAsia="en-US"/>
              </w:rPr>
            </w:pPr>
          </w:p>
        </w:tc>
        <w:tc>
          <w:tcPr>
            <w:tcW w:w="708"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spacing w:line="276" w:lineRule="auto"/>
              <w:rPr>
                <w:sz w:val="22"/>
                <w:szCs w:val="22"/>
                <w:lang w:eastAsia="en-US"/>
              </w:rPr>
            </w:pPr>
          </w:p>
        </w:tc>
        <w:tc>
          <w:tcPr>
            <w:tcW w:w="851"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spacing w:line="276" w:lineRule="auto"/>
              <w:rPr>
                <w:sz w:val="22"/>
                <w:szCs w:val="22"/>
                <w:lang w:eastAsia="en-US"/>
              </w:rPr>
            </w:pPr>
          </w:p>
        </w:tc>
      </w:tr>
      <w:tr w:rsidR="00404FFA" w:rsidTr="00B8520E">
        <w:trPr>
          <w:trHeight w:val="264"/>
        </w:trPr>
        <w:tc>
          <w:tcPr>
            <w:tcW w:w="352" w:type="dxa"/>
            <w:tcBorders>
              <w:top w:val="nil"/>
              <w:left w:val="single" w:sz="4" w:space="0" w:color="auto"/>
              <w:bottom w:val="single" w:sz="4" w:space="0" w:color="auto"/>
              <w:right w:val="single" w:sz="4" w:space="0" w:color="auto"/>
            </w:tcBorders>
            <w:tcMar>
              <w:top w:w="0" w:type="dxa"/>
              <w:left w:w="28" w:type="dxa"/>
              <w:bottom w:w="0" w:type="dxa"/>
              <w:right w:w="28" w:type="dxa"/>
            </w:tcMar>
            <w:hideMark/>
          </w:tcPr>
          <w:p w:rsidR="00404FFA" w:rsidRDefault="00404FFA">
            <w:pPr>
              <w:jc w:val="center"/>
              <w:rPr>
                <w:sz w:val="12"/>
                <w:szCs w:val="12"/>
              </w:rPr>
            </w:pPr>
            <w:r>
              <w:rPr>
                <w:sz w:val="12"/>
                <w:szCs w:val="12"/>
              </w:rPr>
              <w:t>584</w:t>
            </w:r>
          </w:p>
        </w:tc>
        <w:tc>
          <w:tcPr>
            <w:tcW w:w="2117"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3643B5">
            <w:pPr>
              <w:rPr>
                <w:sz w:val="12"/>
                <w:szCs w:val="12"/>
              </w:rPr>
            </w:pPr>
            <w:r>
              <w:rPr>
                <w:sz w:val="12"/>
                <w:szCs w:val="12"/>
              </w:rPr>
              <w:t xml:space="preserve">Автодорога </w:t>
            </w:r>
            <w:r w:rsidR="00404FFA">
              <w:rPr>
                <w:sz w:val="12"/>
                <w:szCs w:val="12"/>
              </w:rPr>
              <w:t>по ул. Свердлова</w:t>
            </w:r>
          </w:p>
        </w:tc>
        <w:tc>
          <w:tcPr>
            <w:tcW w:w="727"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jc w:val="center"/>
              <w:rPr>
                <w:sz w:val="12"/>
                <w:szCs w:val="12"/>
              </w:rPr>
            </w:pPr>
            <w:r>
              <w:rPr>
                <w:sz w:val="12"/>
                <w:szCs w:val="12"/>
              </w:rPr>
              <w:t>0,393</w:t>
            </w:r>
          </w:p>
        </w:tc>
        <w:tc>
          <w:tcPr>
            <w:tcW w:w="540"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jc w:val="center"/>
              <w:rPr>
                <w:sz w:val="12"/>
                <w:szCs w:val="12"/>
              </w:rPr>
            </w:pPr>
            <w:r>
              <w:rPr>
                <w:sz w:val="12"/>
                <w:szCs w:val="12"/>
              </w:rPr>
              <w:t>1800</w:t>
            </w:r>
          </w:p>
        </w:tc>
        <w:tc>
          <w:tcPr>
            <w:tcW w:w="567"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jc w:val="center"/>
              <w:rPr>
                <w:sz w:val="12"/>
                <w:szCs w:val="12"/>
              </w:rPr>
            </w:pPr>
            <w:r>
              <w:rPr>
                <w:sz w:val="12"/>
                <w:szCs w:val="12"/>
              </w:rPr>
              <w:t>0,1</w:t>
            </w:r>
          </w:p>
        </w:tc>
        <w:tc>
          <w:tcPr>
            <w:tcW w:w="283"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jc w:val="center"/>
              <w:rPr>
                <w:sz w:val="12"/>
                <w:szCs w:val="12"/>
              </w:rPr>
            </w:pPr>
            <w:r>
              <w:rPr>
                <w:sz w:val="12"/>
                <w:szCs w:val="12"/>
              </w:rPr>
              <w:t>25</w:t>
            </w:r>
          </w:p>
        </w:tc>
        <w:tc>
          <w:tcPr>
            <w:tcW w:w="567"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jc w:val="center"/>
              <w:rPr>
                <w:sz w:val="12"/>
                <w:szCs w:val="12"/>
              </w:rPr>
            </w:pPr>
            <w:r>
              <w:rPr>
                <w:sz w:val="12"/>
                <w:szCs w:val="12"/>
              </w:rPr>
              <w:t>0,1</w:t>
            </w:r>
          </w:p>
        </w:tc>
        <w:tc>
          <w:tcPr>
            <w:tcW w:w="284"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jc w:val="center"/>
              <w:rPr>
                <w:sz w:val="12"/>
                <w:szCs w:val="12"/>
              </w:rPr>
            </w:pPr>
            <w:r>
              <w:rPr>
                <w:sz w:val="12"/>
                <w:szCs w:val="12"/>
              </w:rPr>
              <w:t>25</w:t>
            </w:r>
          </w:p>
        </w:tc>
        <w:tc>
          <w:tcPr>
            <w:tcW w:w="567"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jc w:val="center"/>
              <w:rPr>
                <w:sz w:val="12"/>
                <w:szCs w:val="12"/>
              </w:rPr>
            </w:pPr>
            <w:r>
              <w:rPr>
                <w:sz w:val="12"/>
                <w:szCs w:val="12"/>
              </w:rPr>
              <w:t>0,1</w:t>
            </w:r>
          </w:p>
        </w:tc>
        <w:tc>
          <w:tcPr>
            <w:tcW w:w="283"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jc w:val="center"/>
              <w:rPr>
                <w:sz w:val="12"/>
                <w:szCs w:val="12"/>
              </w:rPr>
            </w:pPr>
            <w:r>
              <w:rPr>
                <w:sz w:val="12"/>
                <w:szCs w:val="12"/>
              </w:rPr>
              <w:t>25</w:t>
            </w:r>
          </w:p>
        </w:tc>
        <w:tc>
          <w:tcPr>
            <w:tcW w:w="992"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spacing w:line="276" w:lineRule="auto"/>
              <w:rPr>
                <w:sz w:val="22"/>
                <w:szCs w:val="22"/>
                <w:lang w:eastAsia="en-US"/>
              </w:rPr>
            </w:pPr>
          </w:p>
        </w:tc>
        <w:tc>
          <w:tcPr>
            <w:tcW w:w="993"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spacing w:line="276" w:lineRule="auto"/>
              <w:rPr>
                <w:sz w:val="22"/>
                <w:szCs w:val="22"/>
                <w:lang w:eastAsia="en-US"/>
              </w:rPr>
            </w:pPr>
          </w:p>
        </w:tc>
        <w:tc>
          <w:tcPr>
            <w:tcW w:w="992"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spacing w:line="276" w:lineRule="auto"/>
              <w:rPr>
                <w:sz w:val="22"/>
                <w:szCs w:val="22"/>
                <w:lang w:eastAsia="en-US"/>
              </w:rPr>
            </w:pPr>
          </w:p>
        </w:tc>
        <w:tc>
          <w:tcPr>
            <w:tcW w:w="992"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spacing w:line="276" w:lineRule="auto"/>
              <w:rPr>
                <w:sz w:val="22"/>
                <w:szCs w:val="22"/>
                <w:lang w:eastAsia="en-US"/>
              </w:rPr>
            </w:pPr>
          </w:p>
        </w:tc>
        <w:tc>
          <w:tcPr>
            <w:tcW w:w="709" w:type="dxa"/>
            <w:tcBorders>
              <w:top w:val="nil"/>
              <w:left w:val="nil"/>
              <w:bottom w:val="single" w:sz="4" w:space="0" w:color="auto"/>
              <w:right w:val="single" w:sz="4" w:space="0" w:color="auto"/>
            </w:tcBorders>
            <w:tcMar>
              <w:top w:w="0" w:type="dxa"/>
              <w:left w:w="28" w:type="dxa"/>
              <w:bottom w:w="0" w:type="dxa"/>
              <w:right w:w="28" w:type="dxa"/>
            </w:tcMar>
            <w:hideMark/>
          </w:tcPr>
          <w:p w:rsidR="00404FFA" w:rsidRPr="0081523D" w:rsidRDefault="00404FFA">
            <w:pPr>
              <w:spacing w:line="276" w:lineRule="auto"/>
              <w:rPr>
                <w:sz w:val="22"/>
                <w:szCs w:val="22"/>
                <w:lang w:eastAsia="en-US"/>
              </w:rPr>
            </w:pPr>
          </w:p>
        </w:tc>
        <w:tc>
          <w:tcPr>
            <w:tcW w:w="1134"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spacing w:line="276" w:lineRule="auto"/>
              <w:rPr>
                <w:sz w:val="22"/>
                <w:szCs w:val="22"/>
                <w:lang w:eastAsia="en-US"/>
              </w:rPr>
            </w:pPr>
          </w:p>
        </w:tc>
        <w:tc>
          <w:tcPr>
            <w:tcW w:w="1161"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spacing w:line="276" w:lineRule="auto"/>
              <w:rPr>
                <w:sz w:val="22"/>
                <w:szCs w:val="22"/>
                <w:lang w:eastAsia="en-US"/>
              </w:rPr>
            </w:pPr>
          </w:p>
        </w:tc>
        <w:tc>
          <w:tcPr>
            <w:tcW w:w="709"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spacing w:line="276" w:lineRule="auto"/>
              <w:rPr>
                <w:sz w:val="22"/>
                <w:szCs w:val="22"/>
                <w:lang w:eastAsia="en-US"/>
              </w:rPr>
            </w:pPr>
          </w:p>
        </w:tc>
        <w:tc>
          <w:tcPr>
            <w:tcW w:w="681"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spacing w:line="276" w:lineRule="auto"/>
              <w:rPr>
                <w:sz w:val="22"/>
                <w:szCs w:val="22"/>
                <w:lang w:eastAsia="en-US"/>
              </w:rPr>
            </w:pPr>
          </w:p>
        </w:tc>
        <w:tc>
          <w:tcPr>
            <w:tcW w:w="709"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spacing w:line="276" w:lineRule="auto"/>
              <w:rPr>
                <w:sz w:val="22"/>
                <w:szCs w:val="22"/>
                <w:lang w:eastAsia="en-US"/>
              </w:rPr>
            </w:pPr>
          </w:p>
        </w:tc>
        <w:tc>
          <w:tcPr>
            <w:tcW w:w="428" w:type="dxa"/>
            <w:gridSpan w:val="2"/>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spacing w:line="276" w:lineRule="auto"/>
              <w:rPr>
                <w:sz w:val="22"/>
                <w:szCs w:val="22"/>
                <w:lang w:eastAsia="en-US"/>
              </w:rPr>
            </w:pPr>
          </w:p>
        </w:tc>
        <w:tc>
          <w:tcPr>
            <w:tcW w:w="715" w:type="dxa"/>
            <w:gridSpan w:val="3"/>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spacing w:line="276" w:lineRule="auto"/>
              <w:rPr>
                <w:sz w:val="22"/>
                <w:szCs w:val="22"/>
                <w:lang w:eastAsia="en-US"/>
              </w:rPr>
            </w:pPr>
          </w:p>
        </w:tc>
        <w:tc>
          <w:tcPr>
            <w:tcW w:w="1134"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spacing w:line="276" w:lineRule="auto"/>
              <w:rPr>
                <w:sz w:val="22"/>
                <w:szCs w:val="22"/>
                <w:lang w:eastAsia="en-US"/>
              </w:rPr>
            </w:pPr>
          </w:p>
        </w:tc>
        <w:tc>
          <w:tcPr>
            <w:tcW w:w="1152"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spacing w:line="276" w:lineRule="auto"/>
              <w:rPr>
                <w:sz w:val="22"/>
                <w:szCs w:val="22"/>
                <w:lang w:eastAsia="en-US"/>
              </w:rPr>
            </w:pPr>
          </w:p>
        </w:tc>
        <w:tc>
          <w:tcPr>
            <w:tcW w:w="709"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spacing w:line="276" w:lineRule="auto"/>
              <w:rPr>
                <w:sz w:val="22"/>
                <w:szCs w:val="22"/>
                <w:lang w:eastAsia="en-US"/>
              </w:rPr>
            </w:pPr>
          </w:p>
        </w:tc>
        <w:tc>
          <w:tcPr>
            <w:tcW w:w="691"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spacing w:line="276" w:lineRule="auto"/>
              <w:rPr>
                <w:sz w:val="22"/>
                <w:szCs w:val="22"/>
                <w:lang w:eastAsia="en-US"/>
              </w:rPr>
            </w:pPr>
          </w:p>
        </w:tc>
        <w:tc>
          <w:tcPr>
            <w:tcW w:w="708"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spacing w:line="276" w:lineRule="auto"/>
              <w:rPr>
                <w:sz w:val="22"/>
                <w:szCs w:val="22"/>
                <w:lang w:eastAsia="en-US"/>
              </w:rPr>
            </w:pPr>
          </w:p>
        </w:tc>
        <w:tc>
          <w:tcPr>
            <w:tcW w:w="441"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spacing w:line="276" w:lineRule="auto"/>
              <w:rPr>
                <w:sz w:val="22"/>
                <w:szCs w:val="22"/>
                <w:lang w:eastAsia="en-US"/>
              </w:rPr>
            </w:pPr>
          </w:p>
        </w:tc>
        <w:tc>
          <w:tcPr>
            <w:tcW w:w="708"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spacing w:line="276" w:lineRule="auto"/>
              <w:rPr>
                <w:sz w:val="22"/>
                <w:szCs w:val="22"/>
                <w:lang w:eastAsia="en-US"/>
              </w:rPr>
            </w:pPr>
          </w:p>
        </w:tc>
        <w:tc>
          <w:tcPr>
            <w:tcW w:w="851"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spacing w:line="276" w:lineRule="auto"/>
              <w:rPr>
                <w:sz w:val="22"/>
                <w:szCs w:val="22"/>
                <w:lang w:eastAsia="en-US"/>
              </w:rPr>
            </w:pPr>
          </w:p>
        </w:tc>
      </w:tr>
      <w:tr w:rsidR="00404FFA" w:rsidTr="00B8520E">
        <w:trPr>
          <w:trHeight w:val="264"/>
        </w:trPr>
        <w:tc>
          <w:tcPr>
            <w:tcW w:w="352" w:type="dxa"/>
            <w:tcBorders>
              <w:top w:val="nil"/>
              <w:left w:val="single" w:sz="4" w:space="0" w:color="auto"/>
              <w:bottom w:val="single" w:sz="4" w:space="0" w:color="auto"/>
              <w:right w:val="single" w:sz="4" w:space="0" w:color="auto"/>
            </w:tcBorders>
            <w:tcMar>
              <w:top w:w="0" w:type="dxa"/>
              <w:left w:w="28" w:type="dxa"/>
              <w:bottom w:w="0" w:type="dxa"/>
              <w:right w:w="28" w:type="dxa"/>
            </w:tcMar>
            <w:hideMark/>
          </w:tcPr>
          <w:p w:rsidR="00404FFA" w:rsidRDefault="00404FFA">
            <w:pPr>
              <w:jc w:val="center"/>
              <w:rPr>
                <w:sz w:val="12"/>
                <w:szCs w:val="12"/>
              </w:rPr>
            </w:pPr>
            <w:r>
              <w:rPr>
                <w:sz w:val="12"/>
                <w:szCs w:val="12"/>
              </w:rPr>
              <w:t>585</w:t>
            </w:r>
          </w:p>
        </w:tc>
        <w:tc>
          <w:tcPr>
            <w:tcW w:w="2117"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3643B5">
            <w:pPr>
              <w:rPr>
                <w:sz w:val="12"/>
                <w:szCs w:val="12"/>
              </w:rPr>
            </w:pPr>
            <w:r>
              <w:rPr>
                <w:sz w:val="12"/>
                <w:szCs w:val="12"/>
              </w:rPr>
              <w:t xml:space="preserve">Автодорога </w:t>
            </w:r>
            <w:r w:rsidR="00404FFA">
              <w:rPr>
                <w:sz w:val="12"/>
                <w:szCs w:val="12"/>
              </w:rPr>
              <w:t>по ул. Свободы</w:t>
            </w:r>
          </w:p>
        </w:tc>
        <w:tc>
          <w:tcPr>
            <w:tcW w:w="727"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jc w:val="center"/>
              <w:rPr>
                <w:sz w:val="12"/>
                <w:szCs w:val="12"/>
              </w:rPr>
            </w:pPr>
            <w:r>
              <w:rPr>
                <w:sz w:val="12"/>
                <w:szCs w:val="12"/>
              </w:rPr>
              <w:t>1,085</w:t>
            </w:r>
          </w:p>
        </w:tc>
        <w:tc>
          <w:tcPr>
            <w:tcW w:w="540"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jc w:val="center"/>
              <w:rPr>
                <w:sz w:val="12"/>
                <w:szCs w:val="12"/>
              </w:rPr>
            </w:pPr>
            <w:r>
              <w:rPr>
                <w:sz w:val="12"/>
                <w:szCs w:val="12"/>
              </w:rPr>
              <w:t>4905</w:t>
            </w:r>
          </w:p>
        </w:tc>
        <w:tc>
          <w:tcPr>
            <w:tcW w:w="567"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jc w:val="center"/>
              <w:rPr>
                <w:sz w:val="12"/>
                <w:szCs w:val="12"/>
              </w:rPr>
            </w:pPr>
            <w:r>
              <w:rPr>
                <w:sz w:val="12"/>
                <w:szCs w:val="12"/>
              </w:rPr>
              <w:t>0,806</w:t>
            </w:r>
          </w:p>
        </w:tc>
        <w:tc>
          <w:tcPr>
            <w:tcW w:w="283"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jc w:val="center"/>
              <w:rPr>
                <w:sz w:val="12"/>
                <w:szCs w:val="12"/>
              </w:rPr>
            </w:pPr>
            <w:r>
              <w:rPr>
                <w:sz w:val="12"/>
                <w:szCs w:val="12"/>
              </w:rPr>
              <w:t>74</w:t>
            </w:r>
          </w:p>
        </w:tc>
        <w:tc>
          <w:tcPr>
            <w:tcW w:w="567"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jc w:val="center"/>
              <w:rPr>
                <w:sz w:val="12"/>
                <w:szCs w:val="12"/>
              </w:rPr>
            </w:pPr>
            <w:r>
              <w:rPr>
                <w:sz w:val="12"/>
                <w:szCs w:val="12"/>
              </w:rPr>
              <w:t>0,806</w:t>
            </w:r>
          </w:p>
        </w:tc>
        <w:tc>
          <w:tcPr>
            <w:tcW w:w="284"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jc w:val="center"/>
              <w:rPr>
                <w:sz w:val="12"/>
                <w:szCs w:val="12"/>
              </w:rPr>
            </w:pPr>
            <w:r>
              <w:rPr>
                <w:sz w:val="12"/>
                <w:szCs w:val="12"/>
              </w:rPr>
              <w:t>74</w:t>
            </w:r>
          </w:p>
        </w:tc>
        <w:tc>
          <w:tcPr>
            <w:tcW w:w="567"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jc w:val="center"/>
              <w:rPr>
                <w:sz w:val="12"/>
                <w:szCs w:val="12"/>
              </w:rPr>
            </w:pPr>
            <w:r>
              <w:rPr>
                <w:sz w:val="12"/>
                <w:szCs w:val="12"/>
              </w:rPr>
              <w:t>0,806</w:t>
            </w:r>
          </w:p>
        </w:tc>
        <w:tc>
          <w:tcPr>
            <w:tcW w:w="283"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jc w:val="center"/>
              <w:rPr>
                <w:sz w:val="12"/>
                <w:szCs w:val="12"/>
              </w:rPr>
            </w:pPr>
            <w:r>
              <w:rPr>
                <w:sz w:val="12"/>
                <w:szCs w:val="12"/>
              </w:rPr>
              <w:t>74</w:t>
            </w:r>
          </w:p>
        </w:tc>
        <w:tc>
          <w:tcPr>
            <w:tcW w:w="992"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spacing w:line="276" w:lineRule="auto"/>
              <w:rPr>
                <w:sz w:val="22"/>
                <w:szCs w:val="22"/>
                <w:lang w:eastAsia="en-US"/>
              </w:rPr>
            </w:pPr>
          </w:p>
        </w:tc>
        <w:tc>
          <w:tcPr>
            <w:tcW w:w="993"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spacing w:line="276" w:lineRule="auto"/>
              <w:rPr>
                <w:sz w:val="22"/>
                <w:szCs w:val="22"/>
                <w:lang w:eastAsia="en-US"/>
              </w:rPr>
            </w:pPr>
          </w:p>
        </w:tc>
        <w:tc>
          <w:tcPr>
            <w:tcW w:w="992"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spacing w:line="276" w:lineRule="auto"/>
              <w:rPr>
                <w:sz w:val="22"/>
                <w:szCs w:val="22"/>
                <w:lang w:eastAsia="en-US"/>
              </w:rPr>
            </w:pPr>
          </w:p>
        </w:tc>
        <w:tc>
          <w:tcPr>
            <w:tcW w:w="992"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spacing w:line="276" w:lineRule="auto"/>
              <w:rPr>
                <w:sz w:val="22"/>
                <w:szCs w:val="22"/>
                <w:lang w:eastAsia="en-US"/>
              </w:rPr>
            </w:pPr>
          </w:p>
        </w:tc>
        <w:tc>
          <w:tcPr>
            <w:tcW w:w="709" w:type="dxa"/>
            <w:tcBorders>
              <w:top w:val="nil"/>
              <w:left w:val="nil"/>
              <w:bottom w:val="single" w:sz="4" w:space="0" w:color="auto"/>
              <w:right w:val="single" w:sz="4" w:space="0" w:color="auto"/>
            </w:tcBorders>
            <w:tcMar>
              <w:top w:w="0" w:type="dxa"/>
              <w:left w:w="28" w:type="dxa"/>
              <w:bottom w:w="0" w:type="dxa"/>
              <w:right w:w="28" w:type="dxa"/>
            </w:tcMar>
            <w:hideMark/>
          </w:tcPr>
          <w:p w:rsidR="00404FFA" w:rsidRPr="0081523D" w:rsidRDefault="00404FFA">
            <w:pPr>
              <w:spacing w:line="276" w:lineRule="auto"/>
              <w:rPr>
                <w:sz w:val="22"/>
                <w:szCs w:val="22"/>
                <w:lang w:eastAsia="en-US"/>
              </w:rPr>
            </w:pPr>
          </w:p>
        </w:tc>
        <w:tc>
          <w:tcPr>
            <w:tcW w:w="1134"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spacing w:line="276" w:lineRule="auto"/>
              <w:rPr>
                <w:sz w:val="22"/>
                <w:szCs w:val="22"/>
                <w:lang w:eastAsia="en-US"/>
              </w:rPr>
            </w:pPr>
          </w:p>
        </w:tc>
        <w:tc>
          <w:tcPr>
            <w:tcW w:w="1161"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spacing w:line="276" w:lineRule="auto"/>
              <w:rPr>
                <w:sz w:val="22"/>
                <w:szCs w:val="22"/>
                <w:lang w:eastAsia="en-US"/>
              </w:rPr>
            </w:pPr>
          </w:p>
        </w:tc>
        <w:tc>
          <w:tcPr>
            <w:tcW w:w="709"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spacing w:line="276" w:lineRule="auto"/>
              <w:rPr>
                <w:sz w:val="22"/>
                <w:szCs w:val="22"/>
                <w:lang w:eastAsia="en-US"/>
              </w:rPr>
            </w:pPr>
          </w:p>
        </w:tc>
        <w:tc>
          <w:tcPr>
            <w:tcW w:w="681"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spacing w:line="276" w:lineRule="auto"/>
              <w:rPr>
                <w:sz w:val="22"/>
                <w:szCs w:val="22"/>
                <w:lang w:eastAsia="en-US"/>
              </w:rPr>
            </w:pPr>
          </w:p>
        </w:tc>
        <w:tc>
          <w:tcPr>
            <w:tcW w:w="709"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spacing w:line="276" w:lineRule="auto"/>
              <w:rPr>
                <w:sz w:val="22"/>
                <w:szCs w:val="22"/>
                <w:lang w:eastAsia="en-US"/>
              </w:rPr>
            </w:pPr>
          </w:p>
        </w:tc>
        <w:tc>
          <w:tcPr>
            <w:tcW w:w="428" w:type="dxa"/>
            <w:gridSpan w:val="2"/>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spacing w:line="276" w:lineRule="auto"/>
              <w:rPr>
                <w:sz w:val="22"/>
                <w:szCs w:val="22"/>
                <w:lang w:eastAsia="en-US"/>
              </w:rPr>
            </w:pPr>
          </w:p>
        </w:tc>
        <w:tc>
          <w:tcPr>
            <w:tcW w:w="715" w:type="dxa"/>
            <w:gridSpan w:val="3"/>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spacing w:line="276" w:lineRule="auto"/>
              <w:rPr>
                <w:sz w:val="22"/>
                <w:szCs w:val="22"/>
                <w:lang w:eastAsia="en-US"/>
              </w:rPr>
            </w:pPr>
          </w:p>
        </w:tc>
        <w:tc>
          <w:tcPr>
            <w:tcW w:w="1134"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spacing w:line="276" w:lineRule="auto"/>
              <w:rPr>
                <w:sz w:val="22"/>
                <w:szCs w:val="22"/>
                <w:lang w:eastAsia="en-US"/>
              </w:rPr>
            </w:pPr>
          </w:p>
        </w:tc>
        <w:tc>
          <w:tcPr>
            <w:tcW w:w="1152"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spacing w:line="276" w:lineRule="auto"/>
              <w:rPr>
                <w:sz w:val="22"/>
                <w:szCs w:val="22"/>
                <w:lang w:eastAsia="en-US"/>
              </w:rPr>
            </w:pPr>
          </w:p>
        </w:tc>
        <w:tc>
          <w:tcPr>
            <w:tcW w:w="709"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spacing w:line="276" w:lineRule="auto"/>
              <w:rPr>
                <w:sz w:val="22"/>
                <w:szCs w:val="22"/>
                <w:lang w:eastAsia="en-US"/>
              </w:rPr>
            </w:pPr>
          </w:p>
        </w:tc>
        <w:tc>
          <w:tcPr>
            <w:tcW w:w="691"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spacing w:line="276" w:lineRule="auto"/>
              <w:rPr>
                <w:sz w:val="22"/>
                <w:szCs w:val="22"/>
                <w:lang w:eastAsia="en-US"/>
              </w:rPr>
            </w:pPr>
          </w:p>
        </w:tc>
        <w:tc>
          <w:tcPr>
            <w:tcW w:w="708"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spacing w:line="276" w:lineRule="auto"/>
              <w:rPr>
                <w:sz w:val="22"/>
                <w:szCs w:val="22"/>
                <w:lang w:eastAsia="en-US"/>
              </w:rPr>
            </w:pPr>
          </w:p>
        </w:tc>
        <w:tc>
          <w:tcPr>
            <w:tcW w:w="441"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spacing w:line="276" w:lineRule="auto"/>
              <w:rPr>
                <w:sz w:val="22"/>
                <w:szCs w:val="22"/>
                <w:lang w:eastAsia="en-US"/>
              </w:rPr>
            </w:pPr>
          </w:p>
        </w:tc>
        <w:tc>
          <w:tcPr>
            <w:tcW w:w="708"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spacing w:line="276" w:lineRule="auto"/>
              <w:rPr>
                <w:sz w:val="22"/>
                <w:szCs w:val="22"/>
                <w:lang w:eastAsia="en-US"/>
              </w:rPr>
            </w:pPr>
          </w:p>
        </w:tc>
        <w:tc>
          <w:tcPr>
            <w:tcW w:w="851"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spacing w:line="276" w:lineRule="auto"/>
              <w:rPr>
                <w:sz w:val="22"/>
                <w:szCs w:val="22"/>
                <w:lang w:eastAsia="en-US"/>
              </w:rPr>
            </w:pPr>
          </w:p>
        </w:tc>
      </w:tr>
      <w:tr w:rsidR="00404FFA" w:rsidTr="00B8520E">
        <w:trPr>
          <w:trHeight w:val="264"/>
        </w:trPr>
        <w:tc>
          <w:tcPr>
            <w:tcW w:w="352" w:type="dxa"/>
            <w:tcBorders>
              <w:top w:val="nil"/>
              <w:left w:val="single" w:sz="4" w:space="0" w:color="auto"/>
              <w:bottom w:val="single" w:sz="4" w:space="0" w:color="auto"/>
              <w:right w:val="single" w:sz="4" w:space="0" w:color="auto"/>
            </w:tcBorders>
            <w:tcMar>
              <w:top w:w="0" w:type="dxa"/>
              <w:left w:w="28" w:type="dxa"/>
              <w:bottom w:w="0" w:type="dxa"/>
              <w:right w:w="28" w:type="dxa"/>
            </w:tcMar>
            <w:hideMark/>
          </w:tcPr>
          <w:p w:rsidR="00404FFA" w:rsidRDefault="00404FFA">
            <w:pPr>
              <w:jc w:val="center"/>
              <w:rPr>
                <w:sz w:val="12"/>
                <w:szCs w:val="12"/>
              </w:rPr>
            </w:pPr>
            <w:r>
              <w:rPr>
                <w:sz w:val="12"/>
                <w:szCs w:val="12"/>
              </w:rPr>
              <w:t>586</w:t>
            </w:r>
          </w:p>
        </w:tc>
        <w:tc>
          <w:tcPr>
            <w:tcW w:w="2117"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3643B5">
            <w:pPr>
              <w:rPr>
                <w:sz w:val="12"/>
                <w:szCs w:val="12"/>
              </w:rPr>
            </w:pPr>
            <w:r>
              <w:rPr>
                <w:sz w:val="12"/>
                <w:szCs w:val="12"/>
              </w:rPr>
              <w:t xml:space="preserve">Автодорога </w:t>
            </w:r>
            <w:r w:rsidR="00404FFA">
              <w:rPr>
                <w:sz w:val="12"/>
                <w:szCs w:val="12"/>
              </w:rPr>
              <w:t>по ул. Труда</w:t>
            </w:r>
          </w:p>
        </w:tc>
        <w:tc>
          <w:tcPr>
            <w:tcW w:w="727"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jc w:val="center"/>
              <w:rPr>
                <w:sz w:val="12"/>
                <w:szCs w:val="12"/>
              </w:rPr>
            </w:pPr>
            <w:r>
              <w:rPr>
                <w:sz w:val="12"/>
                <w:szCs w:val="12"/>
              </w:rPr>
              <w:t>0,668</w:t>
            </w:r>
          </w:p>
        </w:tc>
        <w:tc>
          <w:tcPr>
            <w:tcW w:w="540"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jc w:val="center"/>
              <w:rPr>
                <w:sz w:val="12"/>
                <w:szCs w:val="12"/>
              </w:rPr>
            </w:pPr>
            <w:r>
              <w:rPr>
                <w:sz w:val="12"/>
                <w:szCs w:val="12"/>
              </w:rPr>
              <w:t>2970</w:t>
            </w:r>
          </w:p>
        </w:tc>
        <w:tc>
          <w:tcPr>
            <w:tcW w:w="567"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jc w:val="center"/>
              <w:rPr>
                <w:sz w:val="12"/>
                <w:szCs w:val="12"/>
              </w:rPr>
            </w:pPr>
            <w:r>
              <w:rPr>
                <w:sz w:val="12"/>
                <w:szCs w:val="12"/>
              </w:rPr>
              <w:t>0,318</w:t>
            </w:r>
          </w:p>
        </w:tc>
        <w:tc>
          <w:tcPr>
            <w:tcW w:w="283"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jc w:val="center"/>
              <w:rPr>
                <w:sz w:val="12"/>
                <w:szCs w:val="12"/>
              </w:rPr>
            </w:pPr>
            <w:r>
              <w:rPr>
                <w:sz w:val="12"/>
                <w:szCs w:val="12"/>
              </w:rPr>
              <w:t>48</w:t>
            </w:r>
          </w:p>
        </w:tc>
        <w:tc>
          <w:tcPr>
            <w:tcW w:w="567"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jc w:val="center"/>
              <w:rPr>
                <w:sz w:val="12"/>
                <w:szCs w:val="12"/>
              </w:rPr>
            </w:pPr>
            <w:r>
              <w:rPr>
                <w:sz w:val="12"/>
                <w:szCs w:val="12"/>
              </w:rPr>
              <w:t>0,318</w:t>
            </w:r>
          </w:p>
        </w:tc>
        <w:tc>
          <w:tcPr>
            <w:tcW w:w="284"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jc w:val="center"/>
              <w:rPr>
                <w:sz w:val="12"/>
                <w:szCs w:val="12"/>
              </w:rPr>
            </w:pPr>
            <w:r>
              <w:rPr>
                <w:sz w:val="12"/>
                <w:szCs w:val="12"/>
              </w:rPr>
              <w:t>48</w:t>
            </w:r>
          </w:p>
        </w:tc>
        <w:tc>
          <w:tcPr>
            <w:tcW w:w="567"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jc w:val="center"/>
              <w:rPr>
                <w:sz w:val="12"/>
                <w:szCs w:val="12"/>
              </w:rPr>
            </w:pPr>
            <w:r>
              <w:rPr>
                <w:sz w:val="12"/>
                <w:szCs w:val="12"/>
              </w:rPr>
              <w:t>0,318</w:t>
            </w:r>
          </w:p>
        </w:tc>
        <w:tc>
          <w:tcPr>
            <w:tcW w:w="283"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jc w:val="center"/>
              <w:rPr>
                <w:sz w:val="12"/>
                <w:szCs w:val="12"/>
              </w:rPr>
            </w:pPr>
            <w:r>
              <w:rPr>
                <w:sz w:val="12"/>
                <w:szCs w:val="12"/>
              </w:rPr>
              <w:t>48</w:t>
            </w:r>
          </w:p>
        </w:tc>
        <w:tc>
          <w:tcPr>
            <w:tcW w:w="992"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spacing w:line="276" w:lineRule="auto"/>
              <w:rPr>
                <w:sz w:val="22"/>
                <w:szCs w:val="22"/>
                <w:lang w:eastAsia="en-US"/>
              </w:rPr>
            </w:pPr>
          </w:p>
        </w:tc>
        <w:tc>
          <w:tcPr>
            <w:tcW w:w="993"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spacing w:line="276" w:lineRule="auto"/>
              <w:rPr>
                <w:sz w:val="22"/>
                <w:szCs w:val="22"/>
                <w:lang w:eastAsia="en-US"/>
              </w:rPr>
            </w:pPr>
          </w:p>
        </w:tc>
        <w:tc>
          <w:tcPr>
            <w:tcW w:w="992"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spacing w:line="276" w:lineRule="auto"/>
              <w:rPr>
                <w:sz w:val="22"/>
                <w:szCs w:val="22"/>
                <w:lang w:eastAsia="en-US"/>
              </w:rPr>
            </w:pPr>
          </w:p>
        </w:tc>
        <w:tc>
          <w:tcPr>
            <w:tcW w:w="992"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spacing w:line="276" w:lineRule="auto"/>
              <w:rPr>
                <w:sz w:val="22"/>
                <w:szCs w:val="22"/>
                <w:lang w:eastAsia="en-US"/>
              </w:rPr>
            </w:pPr>
          </w:p>
        </w:tc>
        <w:tc>
          <w:tcPr>
            <w:tcW w:w="709" w:type="dxa"/>
            <w:tcBorders>
              <w:top w:val="nil"/>
              <w:left w:val="nil"/>
              <w:bottom w:val="single" w:sz="4" w:space="0" w:color="auto"/>
              <w:right w:val="single" w:sz="4" w:space="0" w:color="auto"/>
            </w:tcBorders>
            <w:tcMar>
              <w:top w:w="0" w:type="dxa"/>
              <w:left w:w="28" w:type="dxa"/>
              <w:bottom w:w="0" w:type="dxa"/>
              <w:right w:w="28" w:type="dxa"/>
            </w:tcMar>
            <w:hideMark/>
          </w:tcPr>
          <w:p w:rsidR="00404FFA" w:rsidRPr="0081523D" w:rsidRDefault="00404FFA">
            <w:pPr>
              <w:spacing w:line="276" w:lineRule="auto"/>
              <w:rPr>
                <w:sz w:val="22"/>
                <w:szCs w:val="22"/>
                <w:lang w:eastAsia="en-US"/>
              </w:rPr>
            </w:pPr>
          </w:p>
        </w:tc>
        <w:tc>
          <w:tcPr>
            <w:tcW w:w="1134"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spacing w:line="276" w:lineRule="auto"/>
              <w:rPr>
                <w:sz w:val="22"/>
                <w:szCs w:val="22"/>
                <w:lang w:eastAsia="en-US"/>
              </w:rPr>
            </w:pPr>
          </w:p>
        </w:tc>
        <w:tc>
          <w:tcPr>
            <w:tcW w:w="1161"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spacing w:line="276" w:lineRule="auto"/>
              <w:rPr>
                <w:sz w:val="22"/>
                <w:szCs w:val="22"/>
                <w:lang w:eastAsia="en-US"/>
              </w:rPr>
            </w:pPr>
          </w:p>
        </w:tc>
        <w:tc>
          <w:tcPr>
            <w:tcW w:w="709"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spacing w:line="276" w:lineRule="auto"/>
              <w:rPr>
                <w:sz w:val="22"/>
                <w:szCs w:val="22"/>
                <w:lang w:eastAsia="en-US"/>
              </w:rPr>
            </w:pPr>
          </w:p>
        </w:tc>
        <w:tc>
          <w:tcPr>
            <w:tcW w:w="681"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spacing w:line="276" w:lineRule="auto"/>
              <w:rPr>
                <w:sz w:val="22"/>
                <w:szCs w:val="22"/>
                <w:lang w:eastAsia="en-US"/>
              </w:rPr>
            </w:pPr>
          </w:p>
        </w:tc>
        <w:tc>
          <w:tcPr>
            <w:tcW w:w="709"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spacing w:line="276" w:lineRule="auto"/>
              <w:rPr>
                <w:sz w:val="22"/>
                <w:szCs w:val="22"/>
                <w:lang w:eastAsia="en-US"/>
              </w:rPr>
            </w:pPr>
          </w:p>
        </w:tc>
        <w:tc>
          <w:tcPr>
            <w:tcW w:w="428" w:type="dxa"/>
            <w:gridSpan w:val="2"/>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spacing w:line="276" w:lineRule="auto"/>
              <w:rPr>
                <w:sz w:val="22"/>
                <w:szCs w:val="22"/>
                <w:lang w:eastAsia="en-US"/>
              </w:rPr>
            </w:pPr>
          </w:p>
        </w:tc>
        <w:tc>
          <w:tcPr>
            <w:tcW w:w="715" w:type="dxa"/>
            <w:gridSpan w:val="3"/>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spacing w:line="276" w:lineRule="auto"/>
              <w:rPr>
                <w:sz w:val="22"/>
                <w:szCs w:val="22"/>
                <w:lang w:eastAsia="en-US"/>
              </w:rPr>
            </w:pPr>
          </w:p>
        </w:tc>
        <w:tc>
          <w:tcPr>
            <w:tcW w:w="1134"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spacing w:line="276" w:lineRule="auto"/>
              <w:rPr>
                <w:sz w:val="22"/>
                <w:szCs w:val="22"/>
                <w:lang w:eastAsia="en-US"/>
              </w:rPr>
            </w:pPr>
          </w:p>
        </w:tc>
        <w:tc>
          <w:tcPr>
            <w:tcW w:w="1152"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spacing w:line="276" w:lineRule="auto"/>
              <w:rPr>
                <w:sz w:val="22"/>
                <w:szCs w:val="22"/>
                <w:lang w:eastAsia="en-US"/>
              </w:rPr>
            </w:pPr>
          </w:p>
        </w:tc>
        <w:tc>
          <w:tcPr>
            <w:tcW w:w="709"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spacing w:line="276" w:lineRule="auto"/>
              <w:rPr>
                <w:sz w:val="22"/>
                <w:szCs w:val="22"/>
                <w:lang w:eastAsia="en-US"/>
              </w:rPr>
            </w:pPr>
          </w:p>
        </w:tc>
        <w:tc>
          <w:tcPr>
            <w:tcW w:w="691"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spacing w:line="276" w:lineRule="auto"/>
              <w:rPr>
                <w:sz w:val="22"/>
                <w:szCs w:val="22"/>
                <w:lang w:eastAsia="en-US"/>
              </w:rPr>
            </w:pPr>
          </w:p>
        </w:tc>
        <w:tc>
          <w:tcPr>
            <w:tcW w:w="708"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spacing w:line="276" w:lineRule="auto"/>
              <w:rPr>
                <w:sz w:val="22"/>
                <w:szCs w:val="22"/>
                <w:lang w:eastAsia="en-US"/>
              </w:rPr>
            </w:pPr>
          </w:p>
        </w:tc>
        <w:tc>
          <w:tcPr>
            <w:tcW w:w="441"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spacing w:line="276" w:lineRule="auto"/>
              <w:rPr>
                <w:sz w:val="22"/>
                <w:szCs w:val="22"/>
                <w:lang w:eastAsia="en-US"/>
              </w:rPr>
            </w:pPr>
          </w:p>
        </w:tc>
        <w:tc>
          <w:tcPr>
            <w:tcW w:w="708"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spacing w:line="276" w:lineRule="auto"/>
              <w:rPr>
                <w:sz w:val="22"/>
                <w:szCs w:val="22"/>
                <w:lang w:eastAsia="en-US"/>
              </w:rPr>
            </w:pPr>
          </w:p>
        </w:tc>
        <w:tc>
          <w:tcPr>
            <w:tcW w:w="851"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spacing w:line="276" w:lineRule="auto"/>
              <w:rPr>
                <w:sz w:val="22"/>
                <w:szCs w:val="22"/>
                <w:lang w:eastAsia="en-US"/>
              </w:rPr>
            </w:pPr>
          </w:p>
        </w:tc>
      </w:tr>
      <w:tr w:rsidR="00404FFA" w:rsidTr="00B8520E">
        <w:trPr>
          <w:trHeight w:val="264"/>
        </w:trPr>
        <w:tc>
          <w:tcPr>
            <w:tcW w:w="352" w:type="dxa"/>
            <w:tcBorders>
              <w:top w:val="nil"/>
              <w:left w:val="single" w:sz="4" w:space="0" w:color="auto"/>
              <w:bottom w:val="single" w:sz="4" w:space="0" w:color="auto"/>
              <w:right w:val="single" w:sz="4" w:space="0" w:color="auto"/>
            </w:tcBorders>
            <w:tcMar>
              <w:top w:w="0" w:type="dxa"/>
              <w:left w:w="28" w:type="dxa"/>
              <w:bottom w:w="0" w:type="dxa"/>
              <w:right w:w="28" w:type="dxa"/>
            </w:tcMar>
            <w:hideMark/>
          </w:tcPr>
          <w:p w:rsidR="00404FFA" w:rsidRDefault="00404FFA">
            <w:pPr>
              <w:jc w:val="center"/>
              <w:rPr>
                <w:sz w:val="12"/>
                <w:szCs w:val="12"/>
              </w:rPr>
            </w:pPr>
            <w:r>
              <w:rPr>
                <w:sz w:val="12"/>
                <w:szCs w:val="12"/>
              </w:rPr>
              <w:t>587</w:t>
            </w:r>
          </w:p>
        </w:tc>
        <w:tc>
          <w:tcPr>
            <w:tcW w:w="2117"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3643B5" w:rsidP="003643B5">
            <w:pPr>
              <w:rPr>
                <w:sz w:val="12"/>
                <w:szCs w:val="12"/>
              </w:rPr>
            </w:pPr>
            <w:r>
              <w:rPr>
                <w:sz w:val="12"/>
                <w:szCs w:val="12"/>
              </w:rPr>
              <w:t xml:space="preserve">Автодорога </w:t>
            </w:r>
            <w:r w:rsidR="00404FFA">
              <w:rPr>
                <w:sz w:val="12"/>
                <w:szCs w:val="12"/>
              </w:rPr>
              <w:t>по пер</w:t>
            </w:r>
            <w:r>
              <w:rPr>
                <w:sz w:val="12"/>
                <w:szCs w:val="12"/>
              </w:rPr>
              <w:t>.</w:t>
            </w:r>
            <w:r w:rsidR="00404FFA">
              <w:rPr>
                <w:sz w:val="12"/>
                <w:szCs w:val="12"/>
              </w:rPr>
              <w:t xml:space="preserve"> Майский</w:t>
            </w:r>
          </w:p>
        </w:tc>
        <w:tc>
          <w:tcPr>
            <w:tcW w:w="727"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jc w:val="center"/>
              <w:rPr>
                <w:sz w:val="12"/>
                <w:szCs w:val="12"/>
              </w:rPr>
            </w:pPr>
            <w:r>
              <w:rPr>
                <w:sz w:val="12"/>
                <w:szCs w:val="12"/>
              </w:rPr>
              <w:t>0,157</w:t>
            </w:r>
          </w:p>
        </w:tc>
        <w:tc>
          <w:tcPr>
            <w:tcW w:w="540"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jc w:val="center"/>
              <w:rPr>
                <w:sz w:val="12"/>
                <w:szCs w:val="12"/>
              </w:rPr>
            </w:pPr>
            <w:r>
              <w:rPr>
                <w:sz w:val="12"/>
                <w:szCs w:val="12"/>
              </w:rPr>
              <w:t>284,2</w:t>
            </w:r>
          </w:p>
        </w:tc>
        <w:tc>
          <w:tcPr>
            <w:tcW w:w="567"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jc w:val="center"/>
              <w:rPr>
                <w:sz w:val="12"/>
                <w:szCs w:val="12"/>
              </w:rPr>
            </w:pPr>
            <w:r>
              <w:rPr>
                <w:sz w:val="12"/>
                <w:szCs w:val="12"/>
              </w:rPr>
              <w:t>0,057</w:t>
            </w:r>
          </w:p>
        </w:tc>
        <w:tc>
          <w:tcPr>
            <w:tcW w:w="283"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jc w:val="center"/>
              <w:rPr>
                <w:sz w:val="12"/>
                <w:szCs w:val="12"/>
              </w:rPr>
            </w:pPr>
            <w:r>
              <w:rPr>
                <w:sz w:val="12"/>
                <w:szCs w:val="12"/>
              </w:rPr>
              <w:t>36</w:t>
            </w:r>
          </w:p>
        </w:tc>
        <w:tc>
          <w:tcPr>
            <w:tcW w:w="567"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jc w:val="center"/>
              <w:rPr>
                <w:sz w:val="12"/>
                <w:szCs w:val="12"/>
              </w:rPr>
            </w:pPr>
            <w:r>
              <w:rPr>
                <w:sz w:val="12"/>
                <w:szCs w:val="12"/>
              </w:rPr>
              <w:t>0,057</w:t>
            </w:r>
          </w:p>
        </w:tc>
        <w:tc>
          <w:tcPr>
            <w:tcW w:w="284"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jc w:val="center"/>
              <w:rPr>
                <w:sz w:val="12"/>
                <w:szCs w:val="12"/>
              </w:rPr>
            </w:pPr>
            <w:r>
              <w:rPr>
                <w:sz w:val="12"/>
                <w:szCs w:val="12"/>
              </w:rPr>
              <w:t>36</w:t>
            </w:r>
          </w:p>
        </w:tc>
        <w:tc>
          <w:tcPr>
            <w:tcW w:w="567"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jc w:val="center"/>
              <w:rPr>
                <w:sz w:val="12"/>
                <w:szCs w:val="12"/>
              </w:rPr>
            </w:pPr>
            <w:r>
              <w:rPr>
                <w:sz w:val="12"/>
                <w:szCs w:val="12"/>
              </w:rPr>
              <w:t>0,057</w:t>
            </w:r>
          </w:p>
        </w:tc>
        <w:tc>
          <w:tcPr>
            <w:tcW w:w="283"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jc w:val="center"/>
              <w:rPr>
                <w:sz w:val="12"/>
                <w:szCs w:val="12"/>
              </w:rPr>
            </w:pPr>
            <w:r>
              <w:rPr>
                <w:sz w:val="12"/>
                <w:szCs w:val="12"/>
              </w:rPr>
              <w:t>36</w:t>
            </w:r>
          </w:p>
        </w:tc>
        <w:tc>
          <w:tcPr>
            <w:tcW w:w="992"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spacing w:line="276" w:lineRule="auto"/>
              <w:rPr>
                <w:sz w:val="22"/>
                <w:szCs w:val="22"/>
                <w:lang w:eastAsia="en-US"/>
              </w:rPr>
            </w:pPr>
          </w:p>
        </w:tc>
        <w:tc>
          <w:tcPr>
            <w:tcW w:w="993"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spacing w:line="276" w:lineRule="auto"/>
              <w:rPr>
                <w:sz w:val="22"/>
                <w:szCs w:val="22"/>
                <w:lang w:eastAsia="en-US"/>
              </w:rPr>
            </w:pPr>
          </w:p>
        </w:tc>
        <w:tc>
          <w:tcPr>
            <w:tcW w:w="992"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spacing w:line="276" w:lineRule="auto"/>
              <w:rPr>
                <w:sz w:val="22"/>
                <w:szCs w:val="22"/>
                <w:lang w:eastAsia="en-US"/>
              </w:rPr>
            </w:pPr>
          </w:p>
        </w:tc>
        <w:tc>
          <w:tcPr>
            <w:tcW w:w="992"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spacing w:line="276" w:lineRule="auto"/>
              <w:rPr>
                <w:sz w:val="22"/>
                <w:szCs w:val="22"/>
                <w:lang w:eastAsia="en-US"/>
              </w:rPr>
            </w:pPr>
          </w:p>
        </w:tc>
        <w:tc>
          <w:tcPr>
            <w:tcW w:w="709" w:type="dxa"/>
            <w:tcBorders>
              <w:top w:val="nil"/>
              <w:left w:val="nil"/>
              <w:bottom w:val="single" w:sz="4" w:space="0" w:color="auto"/>
              <w:right w:val="single" w:sz="4" w:space="0" w:color="auto"/>
            </w:tcBorders>
            <w:tcMar>
              <w:top w:w="0" w:type="dxa"/>
              <w:left w:w="28" w:type="dxa"/>
              <w:bottom w:w="0" w:type="dxa"/>
              <w:right w:w="28" w:type="dxa"/>
            </w:tcMar>
            <w:hideMark/>
          </w:tcPr>
          <w:p w:rsidR="00404FFA" w:rsidRPr="0081523D" w:rsidRDefault="00404FFA">
            <w:pPr>
              <w:spacing w:line="276" w:lineRule="auto"/>
              <w:rPr>
                <w:sz w:val="22"/>
                <w:szCs w:val="22"/>
                <w:lang w:eastAsia="en-US"/>
              </w:rPr>
            </w:pPr>
          </w:p>
        </w:tc>
        <w:tc>
          <w:tcPr>
            <w:tcW w:w="1134"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spacing w:line="276" w:lineRule="auto"/>
              <w:rPr>
                <w:sz w:val="22"/>
                <w:szCs w:val="22"/>
                <w:lang w:eastAsia="en-US"/>
              </w:rPr>
            </w:pPr>
          </w:p>
        </w:tc>
        <w:tc>
          <w:tcPr>
            <w:tcW w:w="1161"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spacing w:line="276" w:lineRule="auto"/>
              <w:rPr>
                <w:sz w:val="22"/>
                <w:szCs w:val="22"/>
                <w:lang w:eastAsia="en-US"/>
              </w:rPr>
            </w:pPr>
          </w:p>
        </w:tc>
        <w:tc>
          <w:tcPr>
            <w:tcW w:w="709"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spacing w:line="276" w:lineRule="auto"/>
              <w:rPr>
                <w:sz w:val="22"/>
                <w:szCs w:val="22"/>
                <w:lang w:eastAsia="en-US"/>
              </w:rPr>
            </w:pPr>
          </w:p>
        </w:tc>
        <w:tc>
          <w:tcPr>
            <w:tcW w:w="681"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spacing w:line="276" w:lineRule="auto"/>
              <w:rPr>
                <w:sz w:val="22"/>
                <w:szCs w:val="22"/>
                <w:lang w:eastAsia="en-US"/>
              </w:rPr>
            </w:pPr>
          </w:p>
        </w:tc>
        <w:tc>
          <w:tcPr>
            <w:tcW w:w="709"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spacing w:line="276" w:lineRule="auto"/>
              <w:rPr>
                <w:sz w:val="22"/>
                <w:szCs w:val="22"/>
                <w:lang w:eastAsia="en-US"/>
              </w:rPr>
            </w:pPr>
          </w:p>
        </w:tc>
        <w:tc>
          <w:tcPr>
            <w:tcW w:w="428" w:type="dxa"/>
            <w:gridSpan w:val="2"/>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spacing w:line="276" w:lineRule="auto"/>
              <w:rPr>
                <w:sz w:val="22"/>
                <w:szCs w:val="22"/>
                <w:lang w:eastAsia="en-US"/>
              </w:rPr>
            </w:pPr>
          </w:p>
        </w:tc>
        <w:tc>
          <w:tcPr>
            <w:tcW w:w="715" w:type="dxa"/>
            <w:gridSpan w:val="3"/>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spacing w:line="276" w:lineRule="auto"/>
              <w:rPr>
                <w:sz w:val="22"/>
                <w:szCs w:val="22"/>
                <w:lang w:eastAsia="en-US"/>
              </w:rPr>
            </w:pPr>
          </w:p>
        </w:tc>
        <w:tc>
          <w:tcPr>
            <w:tcW w:w="1134"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spacing w:line="276" w:lineRule="auto"/>
              <w:rPr>
                <w:sz w:val="22"/>
                <w:szCs w:val="22"/>
                <w:lang w:eastAsia="en-US"/>
              </w:rPr>
            </w:pPr>
          </w:p>
        </w:tc>
        <w:tc>
          <w:tcPr>
            <w:tcW w:w="1152"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spacing w:line="276" w:lineRule="auto"/>
              <w:rPr>
                <w:sz w:val="22"/>
                <w:szCs w:val="22"/>
                <w:lang w:eastAsia="en-US"/>
              </w:rPr>
            </w:pPr>
          </w:p>
        </w:tc>
        <w:tc>
          <w:tcPr>
            <w:tcW w:w="709"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spacing w:line="276" w:lineRule="auto"/>
              <w:rPr>
                <w:sz w:val="22"/>
                <w:szCs w:val="22"/>
                <w:lang w:eastAsia="en-US"/>
              </w:rPr>
            </w:pPr>
          </w:p>
        </w:tc>
        <w:tc>
          <w:tcPr>
            <w:tcW w:w="691"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spacing w:line="276" w:lineRule="auto"/>
              <w:rPr>
                <w:sz w:val="22"/>
                <w:szCs w:val="22"/>
                <w:lang w:eastAsia="en-US"/>
              </w:rPr>
            </w:pPr>
          </w:p>
        </w:tc>
        <w:tc>
          <w:tcPr>
            <w:tcW w:w="708"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spacing w:line="276" w:lineRule="auto"/>
              <w:rPr>
                <w:sz w:val="22"/>
                <w:szCs w:val="22"/>
                <w:lang w:eastAsia="en-US"/>
              </w:rPr>
            </w:pPr>
          </w:p>
        </w:tc>
        <w:tc>
          <w:tcPr>
            <w:tcW w:w="441"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spacing w:line="276" w:lineRule="auto"/>
              <w:rPr>
                <w:sz w:val="22"/>
                <w:szCs w:val="22"/>
                <w:lang w:eastAsia="en-US"/>
              </w:rPr>
            </w:pPr>
          </w:p>
        </w:tc>
        <w:tc>
          <w:tcPr>
            <w:tcW w:w="708"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spacing w:line="276" w:lineRule="auto"/>
              <w:rPr>
                <w:sz w:val="22"/>
                <w:szCs w:val="22"/>
                <w:lang w:eastAsia="en-US"/>
              </w:rPr>
            </w:pPr>
          </w:p>
        </w:tc>
        <w:tc>
          <w:tcPr>
            <w:tcW w:w="851"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spacing w:line="276" w:lineRule="auto"/>
              <w:rPr>
                <w:sz w:val="22"/>
                <w:szCs w:val="22"/>
                <w:lang w:eastAsia="en-US"/>
              </w:rPr>
            </w:pPr>
          </w:p>
        </w:tc>
      </w:tr>
      <w:tr w:rsidR="00404FFA" w:rsidTr="00B8520E">
        <w:trPr>
          <w:trHeight w:val="264"/>
        </w:trPr>
        <w:tc>
          <w:tcPr>
            <w:tcW w:w="352" w:type="dxa"/>
            <w:tcBorders>
              <w:top w:val="nil"/>
              <w:left w:val="single" w:sz="4" w:space="0" w:color="auto"/>
              <w:bottom w:val="single" w:sz="4" w:space="0" w:color="auto"/>
              <w:right w:val="single" w:sz="4" w:space="0" w:color="auto"/>
            </w:tcBorders>
            <w:tcMar>
              <w:top w:w="0" w:type="dxa"/>
              <w:left w:w="28" w:type="dxa"/>
              <w:bottom w:w="0" w:type="dxa"/>
              <w:right w:w="28" w:type="dxa"/>
            </w:tcMar>
            <w:hideMark/>
          </w:tcPr>
          <w:p w:rsidR="00404FFA" w:rsidRDefault="00404FFA">
            <w:pPr>
              <w:jc w:val="center"/>
              <w:rPr>
                <w:sz w:val="12"/>
                <w:szCs w:val="12"/>
              </w:rPr>
            </w:pPr>
            <w:r>
              <w:rPr>
                <w:sz w:val="12"/>
                <w:szCs w:val="12"/>
              </w:rPr>
              <w:t>588</w:t>
            </w:r>
          </w:p>
        </w:tc>
        <w:tc>
          <w:tcPr>
            <w:tcW w:w="2117"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3643B5" w:rsidP="003643B5">
            <w:pPr>
              <w:rPr>
                <w:sz w:val="12"/>
                <w:szCs w:val="12"/>
              </w:rPr>
            </w:pPr>
            <w:r>
              <w:rPr>
                <w:sz w:val="12"/>
                <w:szCs w:val="12"/>
              </w:rPr>
              <w:t xml:space="preserve">Автодорога </w:t>
            </w:r>
            <w:r w:rsidR="00404FFA">
              <w:rPr>
                <w:sz w:val="12"/>
                <w:szCs w:val="12"/>
              </w:rPr>
              <w:t xml:space="preserve">до квартала </w:t>
            </w:r>
            <w:proofErr w:type="spellStart"/>
            <w:r w:rsidR="00404FFA">
              <w:rPr>
                <w:sz w:val="12"/>
                <w:szCs w:val="12"/>
              </w:rPr>
              <w:t>Злобино</w:t>
            </w:r>
            <w:proofErr w:type="spellEnd"/>
            <w:r w:rsidR="00404FFA">
              <w:rPr>
                <w:sz w:val="12"/>
                <w:szCs w:val="12"/>
              </w:rPr>
              <w:t xml:space="preserve"> (до </w:t>
            </w:r>
            <w:r w:rsidR="00D56695">
              <w:rPr>
                <w:sz w:val="12"/>
                <w:szCs w:val="12"/>
              </w:rPr>
              <w:br/>
            </w:r>
            <w:r w:rsidR="00404FFA">
              <w:rPr>
                <w:sz w:val="12"/>
                <w:szCs w:val="12"/>
              </w:rPr>
              <w:t>9 садоводства)</w:t>
            </w:r>
          </w:p>
        </w:tc>
        <w:tc>
          <w:tcPr>
            <w:tcW w:w="727"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jc w:val="center"/>
              <w:rPr>
                <w:sz w:val="12"/>
                <w:szCs w:val="12"/>
              </w:rPr>
            </w:pPr>
            <w:r>
              <w:rPr>
                <w:sz w:val="12"/>
                <w:szCs w:val="12"/>
              </w:rPr>
              <w:t>1,863</w:t>
            </w:r>
          </w:p>
        </w:tc>
        <w:tc>
          <w:tcPr>
            <w:tcW w:w="540"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jc w:val="center"/>
              <w:rPr>
                <w:sz w:val="12"/>
                <w:szCs w:val="12"/>
              </w:rPr>
            </w:pPr>
            <w:r>
              <w:rPr>
                <w:sz w:val="12"/>
                <w:szCs w:val="12"/>
              </w:rPr>
              <w:t>9923</w:t>
            </w:r>
          </w:p>
        </w:tc>
        <w:tc>
          <w:tcPr>
            <w:tcW w:w="567"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jc w:val="center"/>
              <w:rPr>
                <w:sz w:val="12"/>
                <w:szCs w:val="12"/>
              </w:rPr>
            </w:pPr>
            <w:r>
              <w:rPr>
                <w:sz w:val="12"/>
                <w:szCs w:val="12"/>
              </w:rPr>
              <w:t>1,1</w:t>
            </w:r>
          </w:p>
        </w:tc>
        <w:tc>
          <w:tcPr>
            <w:tcW w:w="283"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jc w:val="center"/>
              <w:rPr>
                <w:sz w:val="12"/>
                <w:szCs w:val="12"/>
              </w:rPr>
            </w:pPr>
            <w:r>
              <w:rPr>
                <w:sz w:val="12"/>
                <w:szCs w:val="12"/>
              </w:rPr>
              <w:t>59</w:t>
            </w:r>
          </w:p>
        </w:tc>
        <w:tc>
          <w:tcPr>
            <w:tcW w:w="567"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jc w:val="center"/>
              <w:rPr>
                <w:sz w:val="12"/>
                <w:szCs w:val="12"/>
              </w:rPr>
            </w:pPr>
            <w:r>
              <w:rPr>
                <w:sz w:val="12"/>
                <w:szCs w:val="12"/>
              </w:rPr>
              <w:t>1,1</w:t>
            </w:r>
          </w:p>
        </w:tc>
        <w:tc>
          <w:tcPr>
            <w:tcW w:w="284"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jc w:val="center"/>
              <w:rPr>
                <w:sz w:val="12"/>
                <w:szCs w:val="12"/>
              </w:rPr>
            </w:pPr>
            <w:r>
              <w:rPr>
                <w:sz w:val="12"/>
                <w:szCs w:val="12"/>
              </w:rPr>
              <w:t>59</w:t>
            </w:r>
          </w:p>
        </w:tc>
        <w:tc>
          <w:tcPr>
            <w:tcW w:w="567"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jc w:val="center"/>
              <w:rPr>
                <w:sz w:val="12"/>
                <w:szCs w:val="12"/>
              </w:rPr>
            </w:pPr>
            <w:r>
              <w:rPr>
                <w:sz w:val="12"/>
                <w:szCs w:val="12"/>
              </w:rPr>
              <w:t>1,1</w:t>
            </w:r>
          </w:p>
        </w:tc>
        <w:tc>
          <w:tcPr>
            <w:tcW w:w="283"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jc w:val="center"/>
              <w:rPr>
                <w:sz w:val="12"/>
                <w:szCs w:val="12"/>
              </w:rPr>
            </w:pPr>
            <w:r>
              <w:rPr>
                <w:sz w:val="12"/>
                <w:szCs w:val="12"/>
              </w:rPr>
              <w:t>59</w:t>
            </w:r>
          </w:p>
        </w:tc>
        <w:tc>
          <w:tcPr>
            <w:tcW w:w="992"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spacing w:line="276" w:lineRule="auto"/>
              <w:rPr>
                <w:sz w:val="22"/>
                <w:szCs w:val="22"/>
                <w:lang w:eastAsia="en-US"/>
              </w:rPr>
            </w:pPr>
          </w:p>
        </w:tc>
        <w:tc>
          <w:tcPr>
            <w:tcW w:w="993"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spacing w:line="276" w:lineRule="auto"/>
              <w:rPr>
                <w:sz w:val="22"/>
                <w:szCs w:val="22"/>
                <w:lang w:eastAsia="en-US"/>
              </w:rPr>
            </w:pPr>
          </w:p>
        </w:tc>
        <w:tc>
          <w:tcPr>
            <w:tcW w:w="992"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spacing w:line="276" w:lineRule="auto"/>
              <w:rPr>
                <w:sz w:val="22"/>
                <w:szCs w:val="22"/>
                <w:lang w:eastAsia="en-US"/>
              </w:rPr>
            </w:pPr>
          </w:p>
        </w:tc>
        <w:tc>
          <w:tcPr>
            <w:tcW w:w="992"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spacing w:line="276" w:lineRule="auto"/>
              <w:rPr>
                <w:sz w:val="22"/>
                <w:szCs w:val="22"/>
                <w:lang w:eastAsia="en-US"/>
              </w:rPr>
            </w:pPr>
          </w:p>
        </w:tc>
        <w:tc>
          <w:tcPr>
            <w:tcW w:w="709" w:type="dxa"/>
            <w:tcBorders>
              <w:top w:val="nil"/>
              <w:left w:val="nil"/>
              <w:bottom w:val="single" w:sz="4" w:space="0" w:color="auto"/>
              <w:right w:val="single" w:sz="4" w:space="0" w:color="auto"/>
            </w:tcBorders>
            <w:tcMar>
              <w:top w:w="0" w:type="dxa"/>
              <w:left w:w="28" w:type="dxa"/>
              <w:bottom w:w="0" w:type="dxa"/>
              <w:right w:w="28" w:type="dxa"/>
            </w:tcMar>
            <w:hideMark/>
          </w:tcPr>
          <w:p w:rsidR="00404FFA" w:rsidRPr="0081523D" w:rsidRDefault="00404FFA">
            <w:pPr>
              <w:spacing w:line="276" w:lineRule="auto"/>
              <w:rPr>
                <w:sz w:val="22"/>
                <w:szCs w:val="22"/>
                <w:lang w:eastAsia="en-US"/>
              </w:rPr>
            </w:pPr>
          </w:p>
        </w:tc>
        <w:tc>
          <w:tcPr>
            <w:tcW w:w="1134"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spacing w:line="276" w:lineRule="auto"/>
              <w:rPr>
                <w:sz w:val="22"/>
                <w:szCs w:val="22"/>
                <w:lang w:eastAsia="en-US"/>
              </w:rPr>
            </w:pPr>
          </w:p>
        </w:tc>
        <w:tc>
          <w:tcPr>
            <w:tcW w:w="1161"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spacing w:line="276" w:lineRule="auto"/>
              <w:rPr>
                <w:sz w:val="22"/>
                <w:szCs w:val="22"/>
                <w:lang w:eastAsia="en-US"/>
              </w:rPr>
            </w:pPr>
          </w:p>
        </w:tc>
        <w:tc>
          <w:tcPr>
            <w:tcW w:w="709"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spacing w:line="276" w:lineRule="auto"/>
              <w:rPr>
                <w:sz w:val="22"/>
                <w:szCs w:val="22"/>
                <w:lang w:eastAsia="en-US"/>
              </w:rPr>
            </w:pPr>
          </w:p>
        </w:tc>
        <w:tc>
          <w:tcPr>
            <w:tcW w:w="681"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spacing w:line="276" w:lineRule="auto"/>
              <w:rPr>
                <w:sz w:val="22"/>
                <w:szCs w:val="22"/>
                <w:lang w:eastAsia="en-US"/>
              </w:rPr>
            </w:pPr>
          </w:p>
        </w:tc>
        <w:tc>
          <w:tcPr>
            <w:tcW w:w="709"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spacing w:line="276" w:lineRule="auto"/>
              <w:rPr>
                <w:sz w:val="22"/>
                <w:szCs w:val="22"/>
                <w:lang w:eastAsia="en-US"/>
              </w:rPr>
            </w:pPr>
          </w:p>
        </w:tc>
        <w:tc>
          <w:tcPr>
            <w:tcW w:w="428" w:type="dxa"/>
            <w:gridSpan w:val="2"/>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spacing w:line="276" w:lineRule="auto"/>
              <w:rPr>
                <w:sz w:val="22"/>
                <w:szCs w:val="22"/>
                <w:lang w:eastAsia="en-US"/>
              </w:rPr>
            </w:pPr>
          </w:p>
        </w:tc>
        <w:tc>
          <w:tcPr>
            <w:tcW w:w="715" w:type="dxa"/>
            <w:gridSpan w:val="3"/>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spacing w:line="276" w:lineRule="auto"/>
              <w:rPr>
                <w:sz w:val="22"/>
                <w:szCs w:val="22"/>
                <w:lang w:eastAsia="en-US"/>
              </w:rPr>
            </w:pPr>
          </w:p>
        </w:tc>
        <w:tc>
          <w:tcPr>
            <w:tcW w:w="1134"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spacing w:line="276" w:lineRule="auto"/>
              <w:rPr>
                <w:sz w:val="22"/>
                <w:szCs w:val="22"/>
                <w:lang w:eastAsia="en-US"/>
              </w:rPr>
            </w:pPr>
          </w:p>
        </w:tc>
        <w:tc>
          <w:tcPr>
            <w:tcW w:w="1152"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spacing w:line="276" w:lineRule="auto"/>
              <w:rPr>
                <w:sz w:val="22"/>
                <w:szCs w:val="22"/>
                <w:lang w:eastAsia="en-US"/>
              </w:rPr>
            </w:pPr>
          </w:p>
        </w:tc>
        <w:tc>
          <w:tcPr>
            <w:tcW w:w="709"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spacing w:line="276" w:lineRule="auto"/>
              <w:rPr>
                <w:sz w:val="22"/>
                <w:szCs w:val="22"/>
                <w:lang w:eastAsia="en-US"/>
              </w:rPr>
            </w:pPr>
          </w:p>
        </w:tc>
        <w:tc>
          <w:tcPr>
            <w:tcW w:w="691"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spacing w:line="276" w:lineRule="auto"/>
              <w:rPr>
                <w:sz w:val="22"/>
                <w:szCs w:val="22"/>
                <w:lang w:eastAsia="en-US"/>
              </w:rPr>
            </w:pPr>
          </w:p>
        </w:tc>
        <w:tc>
          <w:tcPr>
            <w:tcW w:w="708"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spacing w:line="276" w:lineRule="auto"/>
              <w:rPr>
                <w:sz w:val="22"/>
                <w:szCs w:val="22"/>
                <w:lang w:eastAsia="en-US"/>
              </w:rPr>
            </w:pPr>
          </w:p>
        </w:tc>
        <w:tc>
          <w:tcPr>
            <w:tcW w:w="441"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spacing w:line="276" w:lineRule="auto"/>
              <w:rPr>
                <w:sz w:val="22"/>
                <w:szCs w:val="22"/>
                <w:lang w:eastAsia="en-US"/>
              </w:rPr>
            </w:pPr>
          </w:p>
        </w:tc>
        <w:tc>
          <w:tcPr>
            <w:tcW w:w="708"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spacing w:line="276" w:lineRule="auto"/>
              <w:rPr>
                <w:sz w:val="22"/>
                <w:szCs w:val="22"/>
                <w:lang w:eastAsia="en-US"/>
              </w:rPr>
            </w:pPr>
          </w:p>
        </w:tc>
        <w:tc>
          <w:tcPr>
            <w:tcW w:w="851"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spacing w:line="276" w:lineRule="auto"/>
              <w:rPr>
                <w:sz w:val="22"/>
                <w:szCs w:val="22"/>
                <w:lang w:eastAsia="en-US"/>
              </w:rPr>
            </w:pPr>
          </w:p>
        </w:tc>
      </w:tr>
      <w:tr w:rsidR="00404FFA" w:rsidTr="00B8520E">
        <w:trPr>
          <w:trHeight w:val="264"/>
        </w:trPr>
        <w:tc>
          <w:tcPr>
            <w:tcW w:w="352" w:type="dxa"/>
            <w:tcBorders>
              <w:top w:val="nil"/>
              <w:left w:val="single" w:sz="4" w:space="0" w:color="auto"/>
              <w:bottom w:val="single" w:sz="4" w:space="0" w:color="auto"/>
              <w:right w:val="single" w:sz="4" w:space="0" w:color="auto"/>
            </w:tcBorders>
            <w:tcMar>
              <w:top w:w="0" w:type="dxa"/>
              <w:left w:w="28" w:type="dxa"/>
              <w:bottom w:w="0" w:type="dxa"/>
              <w:right w:w="28" w:type="dxa"/>
            </w:tcMar>
            <w:hideMark/>
          </w:tcPr>
          <w:p w:rsidR="00404FFA" w:rsidRDefault="00404FFA">
            <w:pPr>
              <w:jc w:val="center"/>
              <w:rPr>
                <w:sz w:val="12"/>
                <w:szCs w:val="12"/>
              </w:rPr>
            </w:pPr>
            <w:r>
              <w:rPr>
                <w:sz w:val="12"/>
                <w:szCs w:val="12"/>
              </w:rPr>
              <w:t>589</w:t>
            </w:r>
          </w:p>
        </w:tc>
        <w:tc>
          <w:tcPr>
            <w:tcW w:w="2117"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3643B5" w:rsidP="003643B5">
            <w:pPr>
              <w:rPr>
                <w:sz w:val="12"/>
                <w:szCs w:val="12"/>
              </w:rPr>
            </w:pPr>
            <w:r>
              <w:rPr>
                <w:sz w:val="12"/>
                <w:szCs w:val="12"/>
              </w:rPr>
              <w:t>Автодорога по кварталу</w:t>
            </w:r>
            <w:r w:rsidR="00404FFA">
              <w:rPr>
                <w:sz w:val="12"/>
                <w:szCs w:val="12"/>
              </w:rPr>
              <w:t xml:space="preserve"> Гарь (от кладбища «</w:t>
            </w:r>
            <w:proofErr w:type="spellStart"/>
            <w:r w:rsidR="00404FFA">
              <w:rPr>
                <w:sz w:val="12"/>
                <w:szCs w:val="12"/>
              </w:rPr>
              <w:t>Злобино</w:t>
            </w:r>
            <w:proofErr w:type="spellEnd"/>
            <w:r w:rsidR="00404FFA">
              <w:rPr>
                <w:sz w:val="12"/>
                <w:szCs w:val="12"/>
              </w:rPr>
              <w:t xml:space="preserve">» до </w:t>
            </w:r>
            <w:r>
              <w:rPr>
                <w:sz w:val="12"/>
                <w:szCs w:val="12"/>
              </w:rPr>
              <w:t>у</w:t>
            </w:r>
            <w:r w:rsidR="00383477">
              <w:rPr>
                <w:sz w:val="12"/>
                <w:szCs w:val="12"/>
              </w:rPr>
              <w:t>зкоколейной железной доро</w:t>
            </w:r>
            <w:r>
              <w:rPr>
                <w:sz w:val="12"/>
                <w:szCs w:val="12"/>
              </w:rPr>
              <w:t>ги</w:t>
            </w:r>
            <w:r w:rsidR="00404FFA">
              <w:rPr>
                <w:sz w:val="12"/>
                <w:szCs w:val="12"/>
              </w:rPr>
              <w:t>)</w:t>
            </w:r>
          </w:p>
        </w:tc>
        <w:tc>
          <w:tcPr>
            <w:tcW w:w="727"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jc w:val="center"/>
              <w:rPr>
                <w:sz w:val="12"/>
                <w:szCs w:val="12"/>
              </w:rPr>
            </w:pPr>
            <w:r>
              <w:rPr>
                <w:sz w:val="12"/>
                <w:szCs w:val="12"/>
              </w:rPr>
              <w:t>0,510</w:t>
            </w:r>
          </w:p>
        </w:tc>
        <w:tc>
          <w:tcPr>
            <w:tcW w:w="540"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jc w:val="center"/>
              <w:rPr>
                <w:sz w:val="12"/>
                <w:szCs w:val="12"/>
              </w:rPr>
            </w:pPr>
            <w:r>
              <w:rPr>
                <w:sz w:val="12"/>
                <w:szCs w:val="12"/>
              </w:rPr>
              <w:t>2457</w:t>
            </w:r>
          </w:p>
        </w:tc>
        <w:tc>
          <w:tcPr>
            <w:tcW w:w="567"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jc w:val="center"/>
              <w:rPr>
                <w:sz w:val="12"/>
                <w:szCs w:val="12"/>
              </w:rPr>
            </w:pPr>
            <w:r>
              <w:rPr>
                <w:sz w:val="12"/>
                <w:szCs w:val="12"/>
              </w:rPr>
              <w:t>0</w:t>
            </w:r>
          </w:p>
        </w:tc>
        <w:tc>
          <w:tcPr>
            <w:tcW w:w="283"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jc w:val="center"/>
              <w:rPr>
                <w:sz w:val="12"/>
                <w:szCs w:val="12"/>
              </w:rPr>
            </w:pPr>
            <w:r>
              <w:rPr>
                <w:sz w:val="12"/>
                <w:szCs w:val="12"/>
              </w:rPr>
              <w:t>0</w:t>
            </w:r>
          </w:p>
        </w:tc>
        <w:tc>
          <w:tcPr>
            <w:tcW w:w="567"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jc w:val="center"/>
              <w:rPr>
                <w:sz w:val="12"/>
                <w:szCs w:val="12"/>
              </w:rPr>
            </w:pPr>
            <w:r>
              <w:rPr>
                <w:sz w:val="12"/>
                <w:szCs w:val="12"/>
              </w:rPr>
              <w:t>0</w:t>
            </w:r>
          </w:p>
        </w:tc>
        <w:tc>
          <w:tcPr>
            <w:tcW w:w="284"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jc w:val="center"/>
              <w:rPr>
                <w:sz w:val="12"/>
                <w:szCs w:val="12"/>
              </w:rPr>
            </w:pPr>
            <w:r>
              <w:rPr>
                <w:sz w:val="12"/>
                <w:szCs w:val="12"/>
              </w:rPr>
              <w:t>0</w:t>
            </w:r>
          </w:p>
        </w:tc>
        <w:tc>
          <w:tcPr>
            <w:tcW w:w="567"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jc w:val="center"/>
              <w:rPr>
                <w:sz w:val="12"/>
                <w:szCs w:val="12"/>
              </w:rPr>
            </w:pPr>
            <w:r>
              <w:rPr>
                <w:sz w:val="12"/>
                <w:szCs w:val="12"/>
              </w:rPr>
              <w:t>0</w:t>
            </w:r>
          </w:p>
        </w:tc>
        <w:tc>
          <w:tcPr>
            <w:tcW w:w="283"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jc w:val="center"/>
              <w:rPr>
                <w:sz w:val="12"/>
                <w:szCs w:val="12"/>
              </w:rPr>
            </w:pPr>
            <w:r>
              <w:rPr>
                <w:sz w:val="12"/>
                <w:szCs w:val="12"/>
              </w:rPr>
              <w:t>0</w:t>
            </w:r>
          </w:p>
        </w:tc>
        <w:tc>
          <w:tcPr>
            <w:tcW w:w="992"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spacing w:line="276" w:lineRule="auto"/>
              <w:rPr>
                <w:sz w:val="22"/>
                <w:szCs w:val="22"/>
                <w:lang w:eastAsia="en-US"/>
              </w:rPr>
            </w:pPr>
          </w:p>
        </w:tc>
        <w:tc>
          <w:tcPr>
            <w:tcW w:w="993"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spacing w:line="276" w:lineRule="auto"/>
              <w:rPr>
                <w:sz w:val="22"/>
                <w:szCs w:val="22"/>
                <w:lang w:eastAsia="en-US"/>
              </w:rPr>
            </w:pPr>
          </w:p>
        </w:tc>
        <w:tc>
          <w:tcPr>
            <w:tcW w:w="992"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spacing w:line="276" w:lineRule="auto"/>
              <w:rPr>
                <w:sz w:val="22"/>
                <w:szCs w:val="22"/>
                <w:lang w:eastAsia="en-US"/>
              </w:rPr>
            </w:pPr>
          </w:p>
        </w:tc>
        <w:tc>
          <w:tcPr>
            <w:tcW w:w="992"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spacing w:line="276" w:lineRule="auto"/>
              <w:rPr>
                <w:sz w:val="22"/>
                <w:szCs w:val="22"/>
                <w:lang w:eastAsia="en-US"/>
              </w:rPr>
            </w:pPr>
          </w:p>
        </w:tc>
        <w:tc>
          <w:tcPr>
            <w:tcW w:w="709" w:type="dxa"/>
            <w:tcBorders>
              <w:top w:val="nil"/>
              <w:left w:val="nil"/>
              <w:bottom w:val="single" w:sz="4" w:space="0" w:color="auto"/>
              <w:right w:val="single" w:sz="4" w:space="0" w:color="auto"/>
            </w:tcBorders>
            <w:tcMar>
              <w:top w:w="0" w:type="dxa"/>
              <w:left w:w="28" w:type="dxa"/>
              <w:bottom w:w="0" w:type="dxa"/>
              <w:right w:w="28" w:type="dxa"/>
            </w:tcMar>
            <w:hideMark/>
          </w:tcPr>
          <w:p w:rsidR="00404FFA" w:rsidRPr="0081523D" w:rsidRDefault="00404FFA">
            <w:pPr>
              <w:spacing w:line="276" w:lineRule="auto"/>
              <w:rPr>
                <w:sz w:val="22"/>
                <w:szCs w:val="22"/>
                <w:lang w:eastAsia="en-US"/>
              </w:rPr>
            </w:pPr>
          </w:p>
        </w:tc>
        <w:tc>
          <w:tcPr>
            <w:tcW w:w="1134"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spacing w:line="276" w:lineRule="auto"/>
              <w:rPr>
                <w:sz w:val="22"/>
                <w:szCs w:val="22"/>
                <w:lang w:eastAsia="en-US"/>
              </w:rPr>
            </w:pPr>
          </w:p>
        </w:tc>
        <w:tc>
          <w:tcPr>
            <w:tcW w:w="1161"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spacing w:line="276" w:lineRule="auto"/>
              <w:rPr>
                <w:sz w:val="22"/>
                <w:szCs w:val="22"/>
                <w:lang w:eastAsia="en-US"/>
              </w:rPr>
            </w:pPr>
          </w:p>
        </w:tc>
        <w:tc>
          <w:tcPr>
            <w:tcW w:w="709"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spacing w:line="276" w:lineRule="auto"/>
              <w:rPr>
                <w:sz w:val="22"/>
                <w:szCs w:val="22"/>
                <w:lang w:eastAsia="en-US"/>
              </w:rPr>
            </w:pPr>
          </w:p>
        </w:tc>
        <w:tc>
          <w:tcPr>
            <w:tcW w:w="681"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spacing w:line="276" w:lineRule="auto"/>
              <w:rPr>
                <w:sz w:val="22"/>
                <w:szCs w:val="22"/>
                <w:lang w:eastAsia="en-US"/>
              </w:rPr>
            </w:pPr>
          </w:p>
        </w:tc>
        <w:tc>
          <w:tcPr>
            <w:tcW w:w="709"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spacing w:line="276" w:lineRule="auto"/>
              <w:rPr>
                <w:sz w:val="22"/>
                <w:szCs w:val="22"/>
                <w:lang w:eastAsia="en-US"/>
              </w:rPr>
            </w:pPr>
          </w:p>
        </w:tc>
        <w:tc>
          <w:tcPr>
            <w:tcW w:w="428" w:type="dxa"/>
            <w:gridSpan w:val="2"/>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spacing w:line="276" w:lineRule="auto"/>
              <w:rPr>
                <w:sz w:val="22"/>
                <w:szCs w:val="22"/>
                <w:lang w:eastAsia="en-US"/>
              </w:rPr>
            </w:pPr>
          </w:p>
        </w:tc>
        <w:tc>
          <w:tcPr>
            <w:tcW w:w="715" w:type="dxa"/>
            <w:gridSpan w:val="3"/>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spacing w:line="276" w:lineRule="auto"/>
              <w:rPr>
                <w:sz w:val="22"/>
                <w:szCs w:val="22"/>
                <w:lang w:eastAsia="en-US"/>
              </w:rPr>
            </w:pPr>
          </w:p>
        </w:tc>
        <w:tc>
          <w:tcPr>
            <w:tcW w:w="1134"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spacing w:line="276" w:lineRule="auto"/>
              <w:rPr>
                <w:sz w:val="22"/>
                <w:szCs w:val="22"/>
                <w:lang w:eastAsia="en-US"/>
              </w:rPr>
            </w:pPr>
          </w:p>
        </w:tc>
        <w:tc>
          <w:tcPr>
            <w:tcW w:w="1152"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spacing w:line="276" w:lineRule="auto"/>
              <w:rPr>
                <w:sz w:val="22"/>
                <w:szCs w:val="22"/>
                <w:lang w:eastAsia="en-US"/>
              </w:rPr>
            </w:pPr>
          </w:p>
        </w:tc>
        <w:tc>
          <w:tcPr>
            <w:tcW w:w="709"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spacing w:line="276" w:lineRule="auto"/>
              <w:rPr>
                <w:sz w:val="22"/>
                <w:szCs w:val="22"/>
                <w:lang w:eastAsia="en-US"/>
              </w:rPr>
            </w:pPr>
          </w:p>
        </w:tc>
        <w:tc>
          <w:tcPr>
            <w:tcW w:w="691"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spacing w:line="276" w:lineRule="auto"/>
              <w:rPr>
                <w:sz w:val="22"/>
                <w:szCs w:val="22"/>
                <w:lang w:eastAsia="en-US"/>
              </w:rPr>
            </w:pPr>
          </w:p>
        </w:tc>
        <w:tc>
          <w:tcPr>
            <w:tcW w:w="708"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spacing w:line="276" w:lineRule="auto"/>
              <w:rPr>
                <w:sz w:val="22"/>
                <w:szCs w:val="22"/>
                <w:lang w:eastAsia="en-US"/>
              </w:rPr>
            </w:pPr>
          </w:p>
        </w:tc>
        <w:tc>
          <w:tcPr>
            <w:tcW w:w="441"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spacing w:line="276" w:lineRule="auto"/>
              <w:rPr>
                <w:sz w:val="22"/>
                <w:szCs w:val="22"/>
                <w:lang w:eastAsia="en-US"/>
              </w:rPr>
            </w:pPr>
          </w:p>
        </w:tc>
        <w:tc>
          <w:tcPr>
            <w:tcW w:w="708"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spacing w:line="276" w:lineRule="auto"/>
              <w:rPr>
                <w:sz w:val="22"/>
                <w:szCs w:val="22"/>
                <w:lang w:eastAsia="en-US"/>
              </w:rPr>
            </w:pPr>
          </w:p>
        </w:tc>
        <w:tc>
          <w:tcPr>
            <w:tcW w:w="851"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spacing w:line="276" w:lineRule="auto"/>
              <w:rPr>
                <w:sz w:val="22"/>
                <w:szCs w:val="22"/>
                <w:lang w:eastAsia="en-US"/>
              </w:rPr>
            </w:pPr>
          </w:p>
        </w:tc>
      </w:tr>
      <w:tr w:rsidR="00404FFA" w:rsidTr="00B8520E">
        <w:trPr>
          <w:trHeight w:val="264"/>
        </w:trPr>
        <w:tc>
          <w:tcPr>
            <w:tcW w:w="352" w:type="dxa"/>
            <w:tcBorders>
              <w:top w:val="nil"/>
              <w:left w:val="single" w:sz="4" w:space="0" w:color="auto"/>
              <w:bottom w:val="single" w:sz="4" w:space="0" w:color="auto"/>
              <w:right w:val="single" w:sz="4" w:space="0" w:color="auto"/>
            </w:tcBorders>
            <w:tcMar>
              <w:top w:w="0" w:type="dxa"/>
              <w:left w:w="28" w:type="dxa"/>
              <w:bottom w:w="0" w:type="dxa"/>
              <w:right w:w="28" w:type="dxa"/>
            </w:tcMar>
            <w:hideMark/>
          </w:tcPr>
          <w:p w:rsidR="00404FFA" w:rsidRDefault="00404FFA">
            <w:pPr>
              <w:jc w:val="center"/>
              <w:rPr>
                <w:sz w:val="12"/>
                <w:szCs w:val="12"/>
              </w:rPr>
            </w:pPr>
            <w:r>
              <w:rPr>
                <w:sz w:val="12"/>
                <w:szCs w:val="12"/>
              </w:rPr>
              <w:t>590</w:t>
            </w:r>
          </w:p>
        </w:tc>
        <w:tc>
          <w:tcPr>
            <w:tcW w:w="2117"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3643B5" w:rsidP="003643B5">
            <w:pPr>
              <w:rPr>
                <w:sz w:val="12"/>
                <w:szCs w:val="12"/>
              </w:rPr>
            </w:pPr>
            <w:r>
              <w:rPr>
                <w:sz w:val="12"/>
                <w:szCs w:val="12"/>
              </w:rPr>
              <w:t xml:space="preserve">Автодорога </w:t>
            </w:r>
            <w:r w:rsidR="00404FFA">
              <w:rPr>
                <w:sz w:val="12"/>
                <w:szCs w:val="12"/>
              </w:rPr>
              <w:t>по кв</w:t>
            </w:r>
            <w:r>
              <w:rPr>
                <w:sz w:val="12"/>
                <w:szCs w:val="12"/>
              </w:rPr>
              <w:t>арталу</w:t>
            </w:r>
            <w:r w:rsidR="00404FFA">
              <w:rPr>
                <w:sz w:val="12"/>
                <w:szCs w:val="12"/>
              </w:rPr>
              <w:t xml:space="preserve"> Гарь (восточная сторона)</w:t>
            </w:r>
          </w:p>
        </w:tc>
        <w:tc>
          <w:tcPr>
            <w:tcW w:w="727"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jc w:val="center"/>
              <w:rPr>
                <w:sz w:val="12"/>
                <w:szCs w:val="12"/>
              </w:rPr>
            </w:pPr>
            <w:r>
              <w:rPr>
                <w:sz w:val="12"/>
                <w:szCs w:val="12"/>
              </w:rPr>
              <w:t>0,510</w:t>
            </w:r>
          </w:p>
        </w:tc>
        <w:tc>
          <w:tcPr>
            <w:tcW w:w="540"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jc w:val="center"/>
              <w:rPr>
                <w:sz w:val="12"/>
                <w:szCs w:val="12"/>
              </w:rPr>
            </w:pPr>
            <w:r>
              <w:rPr>
                <w:sz w:val="12"/>
                <w:szCs w:val="12"/>
              </w:rPr>
              <w:t>1948</w:t>
            </w:r>
          </w:p>
        </w:tc>
        <w:tc>
          <w:tcPr>
            <w:tcW w:w="567"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jc w:val="center"/>
              <w:rPr>
                <w:sz w:val="12"/>
                <w:szCs w:val="12"/>
              </w:rPr>
            </w:pPr>
            <w:r>
              <w:rPr>
                <w:sz w:val="12"/>
                <w:szCs w:val="12"/>
              </w:rPr>
              <w:t>0,2</w:t>
            </w:r>
          </w:p>
        </w:tc>
        <w:tc>
          <w:tcPr>
            <w:tcW w:w="283"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jc w:val="center"/>
              <w:rPr>
                <w:sz w:val="12"/>
                <w:szCs w:val="12"/>
              </w:rPr>
            </w:pPr>
            <w:r>
              <w:rPr>
                <w:sz w:val="12"/>
                <w:szCs w:val="12"/>
              </w:rPr>
              <w:t>39</w:t>
            </w:r>
          </w:p>
        </w:tc>
        <w:tc>
          <w:tcPr>
            <w:tcW w:w="567"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jc w:val="center"/>
              <w:rPr>
                <w:sz w:val="12"/>
                <w:szCs w:val="12"/>
              </w:rPr>
            </w:pPr>
            <w:r>
              <w:rPr>
                <w:sz w:val="12"/>
                <w:szCs w:val="12"/>
              </w:rPr>
              <w:t>0,2</w:t>
            </w:r>
          </w:p>
        </w:tc>
        <w:tc>
          <w:tcPr>
            <w:tcW w:w="284"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jc w:val="center"/>
              <w:rPr>
                <w:sz w:val="12"/>
                <w:szCs w:val="12"/>
              </w:rPr>
            </w:pPr>
            <w:r>
              <w:rPr>
                <w:sz w:val="12"/>
                <w:szCs w:val="12"/>
              </w:rPr>
              <w:t>39</w:t>
            </w:r>
          </w:p>
        </w:tc>
        <w:tc>
          <w:tcPr>
            <w:tcW w:w="567"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jc w:val="center"/>
              <w:rPr>
                <w:sz w:val="12"/>
                <w:szCs w:val="12"/>
              </w:rPr>
            </w:pPr>
            <w:r>
              <w:rPr>
                <w:sz w:val="12"/>
                <w:szCs w:val="12"/>
              </w:rPr>
              <w:t>0,2</w:t>
            </w:r>
          </w:p>
        </w:tc>
        <w:tc>
          <w:tcPr>
            <w:tcW w:w="283"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jc w:val="center"/>
              <w:rPr>
                <w:sz w:val="12"/>
                <w:szCs w:val="12"/>
              </w:rPr>
            </w:pPr>
            <w:r>
              <w:rPr>
                <w:sz w:val="12"/>
                <w:szCs w:val="12"/>
              </w:rPr>
              <w:t>39</w:t>
            </w:r>
          </w:p>
        </w:tc>
        <w:tc>
          <w:tcPr>
            <w:tcW w:w="992"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spacing w:line="276" w:lineRule="auto"/>
              <w:rPr>
                <w:sz w:val="22"/>
                <w:szCs w:val="22"/>
                <w:lang w:eastAsia="en-US"/>
              </w:rPr>
            </w:pPr>
          </w:p>
        </w:tc>
        <w:tc>
          <w:tcPr>
            <w:tcW w:w="993"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spacing w:line="276" w:lineRule="auto"/>
              <w:rPr>
                <w:sz w:val="22"/>
                <w:szCs w:val="22"/>
                <w:lang w:eastAsia="en-US"/>
              </w:rPr>
            </w:pPr>
          </w:p>
        </w:tc>
        <w:tc>
          <w:tcPr>
            <w:tcW w:w="992"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spacing w:line="276" w:lineRule="auto"/>
              <w:rPr>
                <w:sz w:val="22"/>
                <w:szCs w:val="22"/>
                <w:lang w:eastAsia="en-US"/>
              </w:rPr>
            </w:pPr>
          </w:p>
        </w:tc>
        <w:tc>
          <w:tcPr>
            <w:tcW w:w="992"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spacing w:line="276" w:lineRule="auto"/>
              <w:rPr>
                <w:sz w:val="22"/>
                <w:szCs w:val="22"/>
                <w:lang w:eastAsia="en-US"/>
              </w:rPr>
            </w:pPr>
          </w:p>
        </w:tc>
        <w:tc>
          <w:tcPr>
            <w:tcW w:w="709" w:type="dxa"/>
            <w:tcBorders>
              <w:top w:val="nil"/>
              <w:left w:val="nil"/>
              <w:bottom w:val="single" w:sz="4" w:space="0" w:color="auto"/>
              <w:right w:val="single" w:sz="4" w:space="0" w:color="auto"/>
            </w:tcBorders>
            <w:tcMar>
              <w:top w:w="0" w:type="dxa"/>
              <w:left w:w="28" w:type="dxa"/>
              <w:bottom w:w="0" w:type="dxa"/>
              <w:right w:w="28" w:type="dxa"/>
            </w:tcMar>
            <w:hideMark/>
          </w:tcPr>
          <w:p w:rsidR="00404FFA" w:rsidRPr="0081523D" w:rsidRDefault="00404FFA">
            <w:pPr>
              <w:spacing w:line="276" w:lineRule="auto"/>
              <w:rPr>
                <w:sz w:val="22"/>
                <w:szCs w:val="22"/>
                <w:lang w:eastAsia="en-US"/>
              </w:rPr>
            </w:pPr>
          </w:p>
        </w:tc>
        <w:tc>
          <w:tcPr>
            <w:tcW w:w="1134"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spacing w:line="276" w:lineRule="auto"/>
              <w:rPr>
                <w:sz w:val="22"/>
                <w:szCs w:val="22"/>
                <w:lang w:eastAsia="en-US"/>
              </w:rPr>
            </w:pPr>
          </w:p>
        </w:tc>
        <w:tc>
          <w:tcPr>
            <w:tcW w:w="1161"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spacing w:line="276" w:lineRule="auto"/>
              <w:rPr>
                <w:sz w:val="22"/>
                <w:szCs w:val="22"/>
                <w:lang w:eastAsia="en-US"/>
              </w:rPr>
            </w:pPr>
          </w:p>
        </w:tc>
        <w:tc>
          <w:tcPr>
            <w:tcW w:w="709"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spacing w:line="276" w:lineRule="auto"/>
              <w:rPr>
                <w:sz w:val="22"/>
                <w:szCs w:val="22"/>
                <w:lang w:eastAsia="en-US"/>
              </w:rPr>
            </w:pPr>
          </w:p>
        </w:tc>
        <w:tc>
          <w:tcPr>
            <w:tcW w:w="681"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spacing w:line="276" w:lineRule="auto"/>
              <w:rPr>
                <w:sz w:val="22"/>
                <w:szCs w:val="22"/>
                <w:lang w:eastAsia="en-US"/>
              </w:rPr>
            </w:pPr>
          </w:p>
        </w:tc>
        <w:tc>
          <w:tcPr>
            <w:tcW w:w="709"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spacing w:line="276" w:lineRule="auto"/>
              <w:rPr>
                <w:sz w:val="22"/>
                <w:szCs w:val="22"/>
                <w:lang w:eastAsia="en-US"/>
              </w:rPr>
            </w:pPr>
          </w:p>
        </w:tc>
        <w:tc>
          <w:tcPr>
            <w:tcW w:w="428" w:type="dxa"/>
            <w:gridSpan w:val="2"/>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spacing w:line="276" w:lineRule="auto"/>
              <w:rPr>
                <w:sz w:val="22"/>
                <w:szCs w:val="22"/>
                <w:lang w:eastAsia="en-US"/>
              </w:rPr>
            </w:pPr>
          </w:p>
        </w:tc>
        <w:tc>
          <w:tcPr>
            <w:tcW w:w="715" w:type="dxa"/>
            <w:gridSpan w:val="3"/>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spacing w:line="276" w:lineRule="auto"/>
              <w:rPr>
                <w:sz w:val="22"/>
                <w:szCs w:val="22"/>
                <w:lang w:eastAsia="en-US"/>
              </w:rPr>
            </w:pPr>
          </w:p>
        </w:tc>
        <w:tc>
          <w:tcPr>
            <w:tcW w:w="1134"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spacing w:line="276" w:lineRule="auto"/>
              <w:rPr>
                <w:sz w:val="22"/>
                <w:szCs w:val="22"/>
                <w:lang w:eastAsia="en-US"/>
              </w:rPr>
            </w:pPr>
          </w:p>
        </w:tc>
        <w:tc>
          <w:tcPr>
            <w:tcW w:w="1152"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spacing w:line="276" w:lineRule="auto"/>
              <w:rPr>
                <w:sz w:val="22"/>
                <w:szCs w:val="22"/>
                <w:lang w:eastAsia="en-US"/>
              </w:rPr>
            </w:pPr>
          </w:p>
        </w:tc>
        <w:tc>
          <w:tcPr>
            <w:tcW w:w="709"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spacing w:line="276" w:lineRule="auto"/>
              <w:rPr>
                <w:sz w:val="22"/>
                <w:szCs w:val="22"/>
                <w:lang w:eastAsia="en-US"/>
              </w:rPr>
            </w:pPr>
          </w:p>
        </w:tc>
        <w:tc>
          <w:tcPr>
            <w:tcW w:w="691"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spacing w:line="276" w:lineRule="auto"/>
              <w:rPr>
                <w:sz w:val="22"/>
                <w:szCs w:val="22"/>
                <w:lang w:eastAsia="en-US"/>
              </w:rPr>
            </w:pPr>
          </w:p>
        </w:tc>
        <w:tc>
          <w:tcPr>
            <w:tcW w:w="708"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spacing w:line="276" w:lineRule="auto"/>
              <w:rPr>
                <w:sz w:val="22"/>
                <w:szCs w:val="22"/>
                <w:lang w:eastAsia="en-US"/>
              </w:rPr>
            </w:pPr>
          </w:p>
        </w:tc>
        <w:tc>
          <w:tcPr>
            <w:tcW w:w="441"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spacing w:line="276" w:lineRule="auto"/>
              <w:rPr>
                <w:sz w:val="22"/>
                <w:szCs w:val="22"/>
                <w:lang w:eastAsia="en-US"/>
              </w:rPr>
            </w:pPr>
          </w:p>
        </w:tc>
        <w:tc>
          <w:tcPr>
            <w:tcW w:w="708"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spacing w:line="276" w:lineRule="auto"/>
              <w:rPr>
                <w:sz w:val="22"/>
                <w:szCs w:val="22"/>
                <w:lang w:eastAsia="en-US"/>
              </w:rPr>
            </w:pPr>
          </w:p>
        </w:tc>
        <w:tc>
          <w:tcPr>
            <w:tcW w:w="851"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spacing w:line="276" w:lineRule="auto"/>
              <w:rPr>
                <w:sz w:val="22"/>
                <w:szCs w:val="22"/>
                <w:lang w:eastAsia="en-US"/>
              </w:rPr>
            </w:pPr>
          </w:p>
        </w:tc>
      </w:tr>
      <w:tr w:rsidR="00404FFA" w:rsidTr="00B8520E">
        <w:trPr>
          <w:trHeight w:val="312"/>
        </w:trPr>
        <w:tc>
          <w:tcPr>
            <w:tcW w:w="352" w:type="dxa"/>
            <w:tcBorders>
              <w:top w:val="nil"/>
              <w:left w:val="single" w:sz="4" w:space="0" w:color="auto"/>
              <w:bottom w:val="single" w:sz="4" w:space="0" w:color="auto"/>
              <w:right w:val="single" w:sz="4" w:space="0" w:color="auto"/>
            </w:tcBorders>
            <w:tcMar>
              <w:top w:w="0" w:type="dxa"/>
              <w:left w:w="28" w:type="dxa"/>
              <w:bottom w:w="0" w:type="dxa"/>
              <w:right w:w="28" w:type="dxa"/>
            </w:tcMar>
            <w:hideMark/>
          </w:tcPr>
          <w:p w:rsidR="00404FFA" w:rsidRDefault="00404FFA">
            <w:pPr>
              <w:jc w:val="center"/>
              <w:rPr>
                <w:sz w:val="12"/>
                <w:szCs w:val="12"/>
              </w:rPr>
            </w:pPr>
            <w:r>
              <w:rPr>
                <w:sz w:val="12"/>
                <w:szCs w:val="12"/>
              </w:rPr>
              <w:t>591</w:t>
            </w:r>
          </w:p>
        </w:tc>
        <w:tc>
          <w:tcPr>
            <w:tcW w:w="2117"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3643B5" w:rsidP="003643B5">
            <w:pPr>
              <w:rPr>
                <w:sz w:val="12"/>
                <w:szCs w:val="12"/>
              </w:rPr>
            </w:pPr>
            <w:r>
              <w:rPr>
                <w:sz w:val="12"/>
                <w:szCs w:val="12"/>
              </w:rPr>
              <w:t>П</w:t>
            </w:r>
            <w:r w:rsidR="00404FFA">
              <w:rPr>
                <w:sz w:val="12"/>
                <w:szCs w:val="12"/>
              </w:rPr>
              <w:t xml:space="preserve">роезд от </w:t>
            </w:r>
            <w:r>
              <w:rPr>
                <w:sz w:val="12"/>
                <w:szCs w:val="12"/>
              </w:rPr>
              <w:t xml:space="preserve">автодороги </w:t>
            </w:r>
            <w:r w:rsidR="00404FFA">
              <w:rPr>
                <w:sz w:val="12"/>
                <w:szCs w:val="12"/>
              </w:rPr>
              <w:t xml:space="preserve">по ул. Производственная до </w:t>
            </w:r>
            <w:r>
              <w:rPr>
                <w:sz w:val="12"/>
                <w:szCs w:val="12"/>
              </w:rPr>
              <w:t xml:space="preserve">автодороги </w:t>
            </w:r>
            <w:r w:rsidR="00404FFA">
              <w:rPr>
                <w:sz w:val="12"/>
                <w:szCs w:val="12"/>
              </w:rPr>
              <w:t>по ул. Мелиораторов</w:t>
            </w:r>
          </w:p>
        </w:tc>
        <w:tc>
          <w:tcPr>
            <w:tcW w:w="727"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jc w:val="center"/>
              <w:rPr>
                <w:sz w:val="12"/>
                <w:szCs w:val="12"/>
              </w:rPr>
            </w:pPr>
            <w:r>
              <w:rPr>
                <w:sz w:val="12"/>
                <w:szCs w:val="12"/>
              </w:rPr>
              <w:t>0,478</w:t>
            </w:r>
          </w:p>
        </w:tc>
        <w:tc>
          <w:tcPr>
            <w:tcW w:w="540"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jc w:val="center"/>
              <w:rPr>
                <w:sz w:val="12"/>
                <w:szCs w:val="12"/>
              </w:rPr>
            </w:pPr>
            <w:r>
              <w:rPr>
                <w:sz w:val="12"/>
                <w:szCs w:val="12"/>
              </w:rPr>
              <w:t>989,2</w:t>
            </w:r>
          </w:p>
        </w:tc>
        <w:tc>
          <w:tcPr>
            <w:tcW w:w="567"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jc w:val="center"/>
              <w:rPr>
                <w:sz w:val="12"/>
                <w:szCs w:val="12"/>
              </w:rPr>
            </w:pPr>
            <w:r>
              <w:rPr>
                <w:sz w:val="12"/>
                <w:szCs w:val="12"/>
              </w:rPr>
              <w:t>0,2</w:t>
            </w:r>
          </w:p>
        </w:tc>
        <w:tc>
          <w:tcPr>
            <w:tcW w:w="283"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jc w:val="center"/>
              <w:rPr>
                <w:sz w:val="12"/>
                <w:szCs w:val="12"/>
              </w:rPr>
            </w:pPr>
            <w:r>
              <w:rPr>
                <w:sz w:val="12"/>
                <w:szCs w:val="12"/>
              </w:rPr>
              <w:t>42</w:t>
            </w:r>
          </w:p>
        </w:tc>
        <w:tc>
          <w:tcPr>
            <w:tcW w:w="567"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jc w:val="center"/>
              <w:rPr>
                <w:sz w:val="12"/>
                <w:szCs w:val="12"/>
              </w:rPr>
            </w:pPr>
            <w:r>
              <w:rPr>
                <w:sz w:val="12"/>
                <w:szCs w:val="12"/>
              </w:rPr>
              <w:t>0,2</w:t>
            </w:r>
          </w:p>
        </w:tc>
        <w:tc>
          <w:tcPr>
            <w:tcW w:w="284"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jc w:val="center"/>
              <w:rPr>
                <w:sz w:val="12"/>
                <w:szCs w:val="12"/>
              </w:rPr>
            </w:pPr>
            <w:r>
              <w:rPr>
                <w:sz w:val="12"/>
                <w:szCs w:val="12"/>
              </w:rPr>
              <w:t>42</w:t>
            </w:r>
          </w:p>
        </w:tc>
        <w:tc>
          <w:tcPr>
            <w:tcW w:w="567"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jc w:val="center"/>
              <w:rPr>
                <w:sz w:val="12"/>
                <w:szCs w:val="12"/>
              </w:rPr>
            </w:pPr>
            <w:r>
              <w:rPr>
                <w:sz w:val="12"/>
                <w:szCs w:val="12"/>
              </w:rPr>
              <w:t>0,2</w:t>
            </w:r>
          </w:p>
        </w:tc>
        <w:tc>
          <w:tcPr>
            <w:tcW w:w="283"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jc w:val="center"/>
              <w:rPr>
                <w:sz w:val="12"/>
                <w:szCs w:val="12"/>
              </w:rPr>
            </w:pPr>
            <w:r>
              <w:rPr>
                <w:sz w:val="12"/>
                <w:szCs w:val="12"/>
              </w:rPr>
              <w:t>42</w:t>
            </w:r>
          </w:p>
        </w:tc>
        <w:tc>
          <w:tcPr>
            <w:tcW w:w="992"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spacing w:line="276" w:lineRule="auto"/>
              <w:rPr>
                <w:sz w:val="22"/>
                <w:szCs w:val="22"/>
                <w:lang w:eastAsia="en-US"/>
              </w:rPr>
            </w:pPr>
          </w:p>
        </w:tc>
        <w:tc>
          <w:tcPr>
            <w:tcW w:w="993"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spacing w:line="276" w:lineRule="auto"/>
              <w:rPr>
                <w:sz w:val="22"/>
                <w:szCs w:val="22"/>
                <w:lang w:eastAsia="en-US"/>
              </w:rPr>
            </w:pPr>
          </w:p>
        </w:tc>
        <w:tc>
          <w:tcPr>
            <w:tcW w:w="992"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spacing w:line="276" w:lineRule="auto"/>
              <w:rPr>
                <w:sz w:val="22"/>
                <w:szCs w:val="22"/>
                <w:lang w:eastAsia="en-US"/>
              </w:rPr>
            </w:pPr>
          </w:p>
        </w:tc>
        <w:tc>
          <w:tcPr>
            <w:tcW w:w="992"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spacing w:line="276" w:lineRule="auto"/>
              <w:rPr>
                <w:sz w:val="22"/>
                <w:szCs w:val="22"/>
                <w:lang w:eastAsia="en-US"/>
              </w:rPr>
            </w:pPr>
          </w:p>
        </w:tc>
        <w:tc>
          <w:tcPr>
            <w:tcW w:w="709" w:type="dxa"/>
            <w:tcBorders>
              <w:top w:val="nil"/>
              <w:left w:val="nil"/>
              <w:bottom w:val="single" w:sz="4" w:space="0" w:color="auto"/>
              <w:right w:val="single" w:sz="4" w:space="0" w:color="auto"/>
            </w:tcBorders>
            <w:tcMar>
              <w:top w:w="0" w:type="dxa"/>
              <w:left w:w="28" w:type="dxa"/>
              <w:bottom w:w="0" w:type="dxa"/>
              <w:right w:w="28" w:type="dxa"/>
            </w:tcMar>
            <w:hideMark/>
          </w:tcPr>
          <w:p w:rsidR="00404FFA" w:rsidRPr="0081523D" w:rsidRDefault="00404FFA">
            <w:pPr>
              <w:spacing w:line="276" w:lineRule="auto"/>
              <w:rPr>
                <w:sz w:val="22"/>
                <w:szCs w:val="22"/>
                <w:lang w:eastAsia="en-US"/>
              </w:rPr>
            </w:pPr>
          </w:p>
        </w:tc>
        <w:tc>
          <w:tcPr>
            <w:tcW w:w="1134"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spacing w:line="276" w:lineRule="auto"/>
              <w:rPr>
                <w:sz w:val="22"/>
                <w:szCs w:val="22"/>
                <w:lang w:eastAsia="en-US"/>
              </w:rPr>
            </w:pPr>
          </w:p>
        </w:tc>
        <w:tc>
          <w:tcPr>
            <w:tcW w:w="1161"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spacing w:line="276" w:lineRule="auto"/>
              <w:rPr>
                <w:sz w:val="22"/>
                <w:szCs w:val="22"/>
                <w:lang w:eastAsia="en-US"/>
              </w:rPr>
            </w:pPr>
          </w:p>
        </w:tc>
        <w:tc>
          <w:tcPr>
            <w:tcW w:w="709"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spacing w:line="276" w:lineRule="auto"/>
              <w:rPr>
                <w:sz w:val="22"/>
                <w:szCs w:val="22"/>
                <w:lang w:eastAsia="en-US"/>
              </w:rPr>
            </w:pPr>
          </w:p>
        </w:tc>
        <w:tc>
          <w:tcPr>
            <w:tcW w:w="681"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spacing w:line="276" w:lineRule="auto"/>
              <w:rPr>
                <w:sz w:val="22"/>
                <w:szCs w:val="22"/>
                <w:lang w:eastAsia="en-US"/>
              </w:rPr>
            </w:pPr>
          </w:p>
        </w:tc>
        <w:tc>
          <w:tcPr>
            <w:tcW w:w="709"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spacing w:line="276" w:lineRule="auto"/>
              <w:rPr>
                <w:sz w:val="22"/>
                <w:szCs w:val="22"/>
                <w:lang w:eastAsia="en-US"/>
              </w:rPr>
            </w:pPr>
          </w:p>
        </w:tc>
        <w:tc>
          <w:tcPr>
            <w:tcW w:w="428" w:type="dxa"/>
            <w:gridSpan w:val="2"/>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spacing w:line="276" w:lineRule="auto"/>
              <w:rPr>
                <w:sz w:val="22"/>
                <w:szCs w:val="22"/>
                <w:lang w:eastAsia="en-US"/>
              </w:rPr>
            </w:pPr>
          </w:p>
        </w:tc>
        <w:tc>
          <w:tcPr>
            <w:tcW w:w="715" w:type="dxa"/>
            <w:gridSpan w:val="3"/>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spacing w:line="276" w:lineRule="auto"/>
              <w:rPr>
                <w:sz w:val="22"/>
                <w:szCs w:val="22"/>
                <w:lang w:eastAsia="en-US"/>
              </w:rPr>
            </w:pPr>
          </w:p>
        </w:tc>
        <w:tc>
          <w:tcPr>
            <w:tcW w:w="1134"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spacing w:line="276" w:lineRule="auto"/>
              <w:rPr>
                <w:sz w:val="22"/>
                <w:szCs w:val="22"/>
                <w:lang w:eastAsia="en-US"/>
              </w:rPr>
            </w:pPr>
          </w:p>
        </w:tc>
        <w:tc>
          <w:tcPr>
            <w:tcW w:w="1152"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spacing w:line="276" w:lineRule="auto"/>
              <w:rPr>
                <w:sz w:val="22"/>
                <w:szCs w:val="22"/>
                <w:lang w:eastAsia="en-US"/>
              </w:rPr>
            </w:pPr>
          </w:p>
        </w:tc>
        <w:tc>
          <w:tcPr>
            <w:tcW w:w="709"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spacing w:line="276" w:lineRule="auto"/>
              <w:rPr>
                <w:sz w:val="22"/>
                <w:szCs w:val="22"/>
                <w:lang w:eastAsia="en-US"/>
              </w:rPr>
            </w:pPr>
          </w:p>
        </w:tc>
        <w:tc>
          <w:tcPr>
            <w:tcW w:w="691"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spacing w:line="276" w:lineRule="auto"/>
              <w:rPr>
                <w:sz w:val="22"/>
                <w:szCs w:val="22"/>
                <w:lang w:eastAsia="en-US"/>
              </w:rPr>
            </w:pPr>
          </w:p>
        </w:tc>
        <w:tc>
          <w:tcPr>
            <w:tcW w:w="708"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spacing w:line="276" w:lineRule="auto"/>
              <w:rPr>
                <w:sz w:val="22"/>
                <w:szCs w:val="22"/>
                <w:lang w:eastAsia="en-US"/>
              </w:rPr>
            </w:pPr>
          </w:p>
        </w:tc>
        <w:tc>
          <w:tcPr>
            <w:tcW w:w="441"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spacing w:line="276" w:lineRule="auto"/>
              <w:rPr>
                <w:sz w:val="22"/>
                <w:szCs w:val="22"/>
                <w:lang w:eastAsia="en-US"/>
              </w:rPr>
            </w:pPr>
          </w:p>
        </w:tc>
        <w:tc>
          <w:tcPr>
            <w:tcW w:w="708"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spacing w:line="276" w:lineRule="auto"/>
              <w:rPr>
                <w:sz w:val="22"/>
                <w:szCs w:val="22"/>
                <w:lang w:eastAsia="en-US"/>
              </w:rPr>
            </w:pPr>
          </w:p>
        </w:tc>
        <w:tc>
          <w:tcPr>
            <w:tcW w:w="851"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spacing w:line="276" w:lineRule="auto"/>
              <w:rPr>
                <w:sz w:val="22"/>
                <w:szCs w:val="22"/>
                <w:lang w:eastAsia="en-US"/>
              </w:rPr>
            </w:pPr>
          </w:p>
        </w:tc>
      </w:tr>
      <w:tr w:rsidR="00404FFA" w:rsidTr="00B8520E">
        <w:trPr>
          <w:trHeight w:val="312"/>
        </w:trPr>
        <w:tc>
          <w:tcPr>
            <w:tcW w:w="352" w:type="dxa"/>
            <w:tcBorders>
              <w:top w:val="nil"/>
              <w:left w:val="single" w:sz="4" w:space="0" w:color="auto"/>
              <w:bottom w:val="single" w:sz="4" w:space="0" w:color="auto"/>
              <w:right w:val="single" w:sz="4" w:space="0" w:color="auto"/>
            </w:tcBorders>
            <w:tcMar>
              <w:top w:w="0" w:type="dxa"/>
              <w:left w:w="28" w:type="dxa"/>
              <w:bottom w:w="0" w:type="dxa"/>
              <w:right w:w="28" w:type="dxa"/>
            </w:tcMar>
            <w:hideMark/>
          </w:tcPr>
          <w:p w:rsidR="00404FFA" w:rsidRDefault="00404FFA">
            <w:pPr>
              <w:jc w:val="center"/>
              <w:rPr>
                <w:sz w:val="12"/>
                <w:szCs w:val="12"/>
              </w:rPr>
            </w:pPr>
            <w:r>
              <w:rPr>
                <w:sz w:val="12"/>
                <w:szCs w:val="12"/>
              </w:rPr>
              <w:t>592</w:t>
            </w:r>
          </w:p>
        </w:tc>
        <w:tc>
          <w:tcPr>
            <w:tcW w:w="2117"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3643B5" w:rsidP="003643B5">
            <w:pPr>
              <w:rPr>
                <w:sz w:val="12"/>
                <w:szCs w:val="12"/>
              </w:rPr>
            </w:pPr>
            <w:r>
              <w:rPr>
                <w:sz w:val="12"/>
                <w:szCs w:val="12"/>
              </w:rPr>
              <w:t xml:space="preserve">Автодорога от автодорога </w:t>
            </w:r>
            <w:r w:rsidR="00404FFA">
              <w:rPr>
                <w:sz w:val="12"/>
                <w:szCs w:val="12"/>
              </w:rPr>
              <w:t>по ул. Юбилейной до кв</w:t>
            </w:r>
            <w:r>
              <w:rPr>
                <w:sz w:val="12"/>
                <w:szCs w:val="12"/>
              </w:rPr>
              <w:t>артала</w:t>
            </w:r>
            <w:r w:rsidR="00404FFA">
              <w:rPr>
                <w:sz w:val="12"/>
                <w:szCs w:val="12"/>
              </w:rPr>
              <w:t xml:space="preserve"> Поповщина (с </w:t>
            </w:r>
            <w:r>
              <w:rPr>
                <w:sz w:val="12"/>
                <w:szCs w:val="12"/>
              </w:rPr>
              <w:t xml:space="preserve">автодорогой </w:t>
            </w:r>
            <w:r w:rsidR="00404FFA">
              <w:rPr>
                <w:sz w:val="12"/>
                <w:szCs w:val="12"/>
              </w:rPr>
              <w:t>по кв</w:t>
            </w:r>
            <w:r>
              <w:rPr>
                <w:sz w:val="12"/>
                <w:szCs w:val="12"/>
              </w:rPr>
              <w:t>арталу</w:t>
            </w:r>
            <w:r w:rsidR="00404FFA">
              <w:rPr>
                <w:sz w:val="12"/>
                <w:szCs w:val="12"/>
              </w:rPr>
              <w:t xml:space="preserve"> Поповщина)</w:t>
            </w:r>
          </w:p>
        </w:tc>
        <w:tc>
          <w:tcPr>
            <w:tcW w:w="727"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jc w:val="center"/>
              <w:rPr>
                <w:sz w:val="12"/>
                <w:szCs w:val="12"/>
              </w:rPr>
            </w:pPr>
            <w:r>
              <w:rPr>
                <w:sz w:val="12"/>
                <w:szCs w:val="12"/>
              </w:rPr>
              <w:t>1,554</w:t>
            </w:r>
          </w:p>
        </w:tc>
        <w:tc>
          <w:tcPr>
            <w:tcW w:w="540"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jc w:val="center"/>
              <w:rPr>
                <w:sz w:val="12"/>
                <w:szCs w:val="12"/>
              </w:rPr>
            </w:pPr>
            <w:r>
              <w:rPr>
                <w:sz w:val="12"/>
                <w:szCs w:val="12"/>
              </w:rPr>
              <w:t>7410</w:t>
            </w:r>
          </w:p>
        </w:tc>
        <w:tc>
          <w:tcPr>
            <w:tcW w:w="567"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jc w:val="center"/>
              <w:rPr>
                <w:sz w:val="12"/>
                <w:szCs w:val="12"/>
              </w:rPr>
            </w:pPr>
            <w:r>
              <w:rPr>
                <w:sz w:val="12"/>
                <w:szCs w:val="12"/>
              </w:rPr>
              <w:t>0,7</w:t>
            </w:r>
          </w:p>
        </w:tc>
        <w:tc>
          <w:tcPr>
            <w:tcW w:w="283"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jc w:val="center"/>
              <w:rPr>
                <w:sz w:val="12"/>
                <w:szCs w:val="12"/>
              </w:rPr>
            </w:pPr>
            <w:r>
              <w:rPr>
                <w:sz w:val="12"/>
                <w:szCs w:val="12"/>
              </w:rPr>
              <w:t>45</w:t>
            </w:r>
          </w:p>
        </w:tc>
        <w:tc>
          <w:tcPr>
            <w:tcW w:w="567"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jc w:val="center"/>
              <w:rPr>
                <w:sz w:val="12"/>
                <w:szCs w:val="12"/>
              </w:rPr>
            </w:pPr>
            <w:r>
              <w:rPr>
                <w:sz w:val="12"/>
                <w:szCs w:val="12"/>
              </w:rPr>
              <w:t>0,7</w:t>
            </w:r>
          </w:p>
        </w:tc>
        <w:tc>
          <w:tcPr>
            <w:tcW w:w="284"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jc w:val="center"/>
              <w:rPr>
                <w:sz w:val="12"/>
                <w:szCs w:val="12"/>
              </w:rPr>
            </w:pPr>
            <w:r>
              <w:rPr>
                <w:sz w:val="12"/>
                <w:szCs w:val="12"/>
              </w:rPr>
              <w:t>45</w:t>
            </w:r>
          </w:p>
        </w:tc>
        <w:tc>
          <w:tcPr>
            <w:tcW w:w="567"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jc w:val="center"/>
              <w:rPr>
                <w:sz w:val="12"/>
                <w:szCs w:val="12"/>
              </w:rPr>
            </w:pPr>
            <w:r>
              <w:rPr>
                <w:sz w:val="12"/>
                <w:szCs w:val="12"/>
              </w:rPr>
              <w:t>0,7</w:t>
            </w:r>
          </w:p>
        </w:tc>
        <w:tc>
          <w:tcPr>
            <w:tcW w:w="283"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jc w:val="center"/>
              <w:rPr>
                <w:sz w:val="12"/>
                <w:szCs w:val="12"/>
              </w:rPr>
            </w:pPr>
            <w:r>
              <w:rPr>
                <w:sz w:val="12"/>
                <w:szCs w:val="12"/>
              </w:rPr>
              <w:t>45</w:t>
            </w:r>
          </w:p>
        </w:tc>
        <w:tc>
          <w:tcPr>
            <w:tcW w:w="992"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spacing w:line="276" w:lineRule="auto"/>
              <w:rPr>
                <w:sz w:val="22"/>
                <w:szCs w:val="22"/>
                <w:lang w:eastAsia="en-US"/>
              </w:rPr>
            </w:pPr>
          </w:p>
        </w:tc>
        <w:tc>
          <w:tcPr>
            <w:tcW w:w="993"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spacing w:line="276" w:lineRule="auto"/>
              <w:rPr>
                <w:sz w:val="22"/>
                <w:szCs w:val="22"/>
                <w:lang w:eastAsia="en-US"/>
              </w:rPr>
            </w:pPr>
          </w:p>
        </w:tc>
        <w:tc>
          <w:tcPr>
            <w:tcW w:w="992"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spacing w:line="276" w:lineRule="auto"/>
              <w:rPr>
                <w:sz w:val="22"/>
                <w:szCs w:val="22"/>
                <w:lang w:eastAsia="en-US"/>
              </w:rPr>
            </w:pPr>
          </w:p>
        </w:tc>
        <w:tc>
          <w:tcPr>
            <w:tcW w:w="992"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spacing w:line="276" w:lineRule="auto"/>
              <w:rPr>
                <w:sz w:val="22"/>
                <w:szCs w:val="22"/>
                <w:lang w:eastAsia="en-US"/>
              </w:rPr>
            </w:pPr>
          </w:p>
        </w:tc>
        <w:tc>
          <w:tcPr>
            <w:tcW w:w="709" w:type="dxa"/>
            <w:tcBorders>
              <w:top w:val="nil"/>
              <w:left w:val="nil"/>
              <w:bottom w:val="single" w:sz="4" w:space="0" w:color="auto"/>
              <w:right w:val="single" w:sz="4" w:space="0" w:color="auto"/>
            </w:tcBorders>
            <w:tcMar>
              <w:top w:w="0" w:type="dxa"/>
              <w:left w:w="28" w:type="dxa"/>
              <w:bottom w:w="0" w:type="dxa"/>
              <w:right w:w="28" w:type="dxa"/>
            </w:tcMar>
            <w:hideMark/>
          </w:tcPr>
          <w:p w:rsidR="00404FFA" w:rsidRPr="0081523D" w:rsidRDefault="00404FFA">
            <w:pPr>
              <w:spacing w:line="276" w:lineRule="auto"/>
              <w:rPr>
                <w:sz w:val="22"/>
                <w:szCs w:val="22"/>
                <w:lang w:eastAsia="en-US"/>
              </w:rPr>
            </w:pPr>
          </w:p>
        </w:tc>
        <w:tc>
          <w:tcPr>
            <w:tcW w:w="1134"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spacing w:line="276" w:lineRule="auto"/>
              <w:rPr>
                <w:sz w:val="22"/>
                <w:szCs w:val="22"/>
                <w:lang w:eastAsia="en-US"/>
              </w:rPr>
            </w:pPr>
          </w:p>
        </w:tc>
        <w:tc>
          <w:tcPr>
            <w:tcW w:w="1161"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spacing w:line="276" w:lineRule="auto"/>
              <w:rPr>
                <w:sz w:val="22"/>
                <w:szCs w:val="22"/>
                <w:lang w:eastAsia="en-US"/>
              </w:rPr>
            </w:pPr>
          </w:p>
        </w:tc>
        <w:tc>
          <w:tcPr>
            <w:tcW w:w="709"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spacing w:line="276" w:lineRule="auto"/>
              <w:rPr>
                <w:sz w:val="22"/>
                <w:szCs w:val="22"/>
                <w:lang w:eastAsia="en-US"/>
              </w:rPr>
            </w:pPr>
          </w:p>
        </w:tc>
        <w:tc>
          <w:tcPr>
            <w:tcW w:w="681"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spacing w:line="276" w:lineRule="auto"/>
              <w:rPr>
                <w:sz w:val="22"/>
                <w:szCs w:val="22"/>
                <w:lang w:eastAsia="en-US"/>
              </w:rPr>
            </w:pPr>
          </w:p>
        </w:tc>
        <w:tc>
          <w:tcPr>
            <w:tcW w:w="709"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spacing w:line="276" w:lineRule="auto"/>
              <w:rPr>
                <w:sz w:val="22"/>
                <w:szCs w:val="22"/>
                <w:lang w:eastAsia="en-US"/>
              </w:rPr>
            </w:pPr>
          </w:p>
        </w:tc>
        <w:tc>
          <w:tcPr>
            <w:tcW w:w="428" w:type="dxa"/>
            <w:gridSpan w:val="2"/>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spacing w:line="276" w:lineRule="auto"/>
              <w:rPr>
                <w:sz w:val="22"/>
                <w:szCs w:val="22"/>
                <w:lang w:eastAsia="en-US"/>
              </w:rPr>
            </w:pPr>
          </w:p>
        </w:tc>
        <w:tc>
          <w:tcPr>
            <w:tcW w:w="715" w:type="dxa"/>
            <w:gridSpan w:val="3"/>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spacing w:line="276" w:lineRule="auto"/>
              <w:rPr>
                <w:sz w:val="22"/>
                <w:szCs w:val="22"/>
                <w:lang w:eastAsia="en-US"/>
              </w:rPr>
            </w:pPr>
          </w:p>
        </w:tc>
        <w:tc>
          <w:tcPr>
            <w:tcW w:w="1134"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spacing w:line="276" w:lineRule="auto"/>
              <w:rPr>
                <w:sz w:val="22"/>
                <w:szCs w:val="22"/>
                <w:lang w:eastAsia="en-US"/>
              </w:rPr>
            </w:pPr>
          </w:p>
        </w:tc>
        <w:tc>
          <w:tcPr>
            <w:tcW w:w="1152"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spacing w:line="276" w:lineRule="auto"/>
              <w:rPr>
                <w:sz w:val="22"/>
                <w:szCs w:val="22"/>
                <w:lang w:eastAsia="en-US"/>
              </w:rPr>
            </w:pPr>
          </w:p>
        </w:tc>
        <w:tc>
          <w:tcPr>
            <w:tcW w:w="709"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spacing w:line="276" w:lineRule="auto"/>
              <w:rPr>
                <w:sz w:val="22"/>
                <w:szCs w:val="22"/>
                <w:lang w:eastAsia="en-US"/>
              </w:rPr>
            </w:pPr>
          </w:p>
        </w:tc>
        <w:tc>
          <w:tcPr>
            <w:tcW w:w="691"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spacing w:line="276" w:lineRule="auto"/>
              <w:rPr>
                <w:sz w:val="22"/>
                <w:szCs w:val="22"/>
                <w:lang w:eastAsia="en-US"/>
              </w:rPr>
            </w:pPr>
          </w:p>
        </w:tc>
        <w:tc>
          <w:tcPr>
            <w:tcW w:w="708"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spacing w:line="276" w:lineRule="auto"/>
              <w:rPr>
                <w:sz w:val="22"/>
                <w:szCs w:val="22"/>
                <w:lang w:eastAsia="en-US"/>
              </w:rPr>
            </w:pPr>
          </w:p>
        </w:tc>
        <w:tc>
          <w:tcPr>
            <w:tcW w:w="441"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spacing w:line="276" w:lineRule="auto"/>
              <w:rPr>
                <w:sz w:val="22"/>
                <w:szCs w:val="22"/>
                <w:lang w:eastAsia="en-US"/>
              </w:rPr>
            </w:pPr>
          </w:p>
        </w:tc>
        <w:tc>
          <w:tcPr>
            <w:tcW w:w="708"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spacing w:line="276" w:lineRule="auto"/>
              <w:rPr>
                <w:sz w:val="22"/>
                <w:szCs w:val="22"/>
                <w:lang w:eastAsia="en-US"/>
              </w:rPr>
            </w:pPr>
          </w:p>
        </w:tc>
        <w:tc>
          <w:tcPr>
            <w:tcW w:w="851"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spacing w:line="276" w:lineRule="auto"/>
              <w:rPr>
                <w:sz w:val="22"/>
                <w:szCs w:val="22"/>
                <w:lang w:eastAsia="en-US"/>
              </w:rPr>
            </w:pPr>
          </w:p>
        </w:tc>
      </w:tr>
      <w:tr w:rsidR="00404FFA" w:rsidTr="00B8520E">
        <w:trPr>
          <w:trHeight w:val="264"/>
        </w:trPr>
        <w:tc>
          <w:tcPr>
            <w:tcW w:w="352" w:type="dxa"/>
            <w:tcBorders>
              <w:top w:val="nil"/>
              <w:left w:val="single" w:sz="4" w:space="0" w:color="auto"/>
              <w:bottom w:val="single" w:sz="4" w:space="0" w:color="auto"/>
              <w:right w:val="single" w:sz="4" w:space="0" w:color="auto"/>
            </w:tcBorders>
            <w:tcMar>
              <w:top w:w="0" w:type="dxa"/>
              <w:left w:w="28" w:type="dxa"/>
              <w:bottom w:w="0" w:type="dxa"/>
              <w:right w:w="28" w:type="dxa"/>
            </w:tcMar>
            <w:hideMark/>
          </w:tcPr>
          <w:p w:rsidR="00404FFA" w:rsidRDefault="00404FFA">
            <w:pPr>
              <w:jc w:val="center"/>
              <w:rPr>
                <w:sz w:val="12"/>
                <w:szCs w:val="12"/>
              </w:rPr>
            </w:pPr>
            <w:r>
              <w:rPr>
                <w:sz w:val="12"/>
                <w:szCs w:val="12"/>
              </w:rPr>
              <w:t>593</w:t>
            </w:r>
          </w:p>
        </w:tc>
        <w:tc>
          <w:tcPr>
            <w:tcW w:w="2117"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3643B5">
            <w:pPr>
              <w:rPr>
                <w:sz w:val="12"/>
                <w:szCs w:val="12"/>
              </w:rPr>
            </w:pPr>
            <w:r>
              <w:rPr>
                <w:sz w:val="12"/>
                <w:szCs w:val="12"/>
              </w:rPr>
              <w:t xml:space="preserve">Автодорога </w:t>
            </w:r>
            <w:r w:rsidR="00404FFA">
              <w:rPr>
                <w:sz w:val="12"/>
                <w:szCs w:val="12"/>
              </w:rPr>
              <w:t>на Комариху</w:t>
            </w:r>
          </w:p>
        </w:tc>
        <w:tc>
          <w:tcPr>
            <w:tcW w:w="727"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jc w:val="center"/>
              <w:rPr>
                <w:sz w:val="12"/>
                <w:szCs w:val="12"/>
              </w:rPr>
            </w:pPr>
            <w:r>
              <w:rPr>
                <w:sz w:val="12"/>
                <w:szCs w:val="12"/>
              </w:rPr>
              <w:t>2,327</w:t>
            </w:r>
          </w:p>
        </w:tc>
        <w:tc>
          <w:tcPr>
            <w:tcW w:w="540"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jc w:val="center"/>
              <w:rPr>
                <w:sz w:val="12"/>
                <w:szCs w:val="12"/>
              </w:rPr>
            </w:pPr>
            <w:r>
              <w:rPr>
                <w:sz w:val="12"/>
                <w:szCs w:val="12"/>
              </w:rPr>
              <w:t>20250</w:t>
            </w:r>
          </w:p>
        </w:tc>
        <w:tc>
          <w:tcPr>
            <w:tcW w:w="567"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jc w:val="center"/>
              <w:rPr>
                <w:sz w:val="12"/>
                <w:szCs w:val="12"/>
              </w:rPr>
            </w:pPr>
            <w:r>
              <w:rPr>
                <w:sz w:val="12"/>
                <w:szCs w:val="12"/>
              </w:rPr>
              <w:t>1,032</w:t>
            </w:r>
          </w:p>
        </w:tc>
        <w:tc>
          <w:tcPr>
            <w:tcW w:w="283"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jc w:val="center"/>
              <w:rPr>
                <w:sz w:val="12"/>
                <w:szCs w:val="12"/>
              </w:rPr>
            </w:pPr>
            <w:r>
              <w:rPr>
                <w:sz w:val="12"/>
                <w:szCs w:val="12"/>
              </w:rPr>
              <w:t>44</w:t>
            </w:r>
          </w:p>
        </w:tc>
        <w:tc>
          <w:tcPr>
            <w:tcW w:w="567"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jc w:val="center"/>
              <w:rPr>
                <w:sz w:val="12"/>
                <w:szCs w:val="12"/>
              </w:rPr>
            </w:pPr>
            <w:r>
              <w:rPr>
                <w:sz w:val="12"/>
                <w:szCs w:val="12"/>
              </w:rPr>
              <w:t>1,032</w:t>
            </w:r>
          </w:p>
        </w:tc>
        <w:tc>
          <w:tcPr>
            <w:tcW w:w="284"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jc w:val="center"/>
              <w:rPr>
                <w:sz w:val="12"/>
                <w:szCs w:val="12"/>
              </w:rPr>
            </w:pPr>
            <w:r>
              <w:rPr>
                <w:sz w:val="12"/>
                <w:szCs w:val="12"/>
              </w:rPr>
              <w:t>44</w:t>
            </w:r>
          </w:p>
        </w:tc>
        <w:tc>
          <w:tcPr>
            <w:tcW w:w="567"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jc w:val="center"/>
              <w:rPr>
                <w:sz w:val="12"/>
                <w:szCs w:val="12"/>
              </w:rPr>
            </w:pPr>
            <w:r>
              <w:rPr>
                <w:sz w:val="12"/>
                <w:szCs w:val="12"/>
              </w:rPr>
              <w:t>1,032</w:t>
            </w:r>
          </w:p>
        </w:tc>
        <w:tc>
          <w:tcPr>
            <w:tcW w:w="283"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jc w:val="center"/>
              <w:rPr>
                <w:sz w:val="12"/>
                <w:szCs w:val="12"/>
              </w:rPr>
            </w:pPr>
            <w:r>
              <w:rPr>
                <w:sz w:val="12"/>
                <w:szCs w:val="12"/>
              </w:rPr>
              <w:t>44</w:t>
            </w:r>
          </w:p>
        </w:tc>
        <w:tc>
          <w:tcPr>
            <w:tcW w:w="992"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spacing w:line="276" w:lineRule="auto"/>
              <w:rPr>
                <w:sz w:val="22"/>
                <w:szCs w:val="22"/>
                <w:lang w:eastAsia="en-US"/>
              </w:rPr>
            </w:pPr>
          </w:p>
        </w:tc>
        <w:tc>
          <w:tcPr>
            <w:tcW w:w="993"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spacing w:line="276" w:lineRule="auto"/>
              <w:rPr>
                <w:sz w:val="22"/>
                <w:szCs w:val="22"/>
                <w:lang w:eastAsia="en-US"/>
              </w:rPr>
            </w:pPr>
          </w:p>
        </w:tc>
        <w:tc>
          <w:tcPr>
            <w:tcW w:w="992"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spacing w:line="276" w:lineRule="auto"/>
              <w:rPr>
                <w:sz w:val="22"/>
                <w:szCs w:val="22"/>
                <w:lang w:eastAsia="en-US"/>
              </w:rPr>
            </w:pPr>
          </w:p>
        </w:tc>
        <w:tc>
          <w:tcPr>
            <w:tcW w:w="992"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spacing w:line="276" w:lineRule="auto"/>
              <w:rPr>
                <w:sz w:val="22"/>
                <w:szCs w:val="22"/>
                <w:lang w:eastAsia="en-US"/>
              </w:rPr>
            </w:pPr>
          </w:p>
        </w:tc>
        <w:tc>
          <w:tcPr>
            <w:tcW w:w="709" w:type="dxa"/>
            <w:tcBorders>
              <w:top w:val="nil"/>
              <w:left w:val="nil"/>
              <w:bottom w:val="single" w:sz="4" w:space="0" w:color="auto"/>
              <w:right w:val="single" w:sz="4" w:space="0" w:color="auto"/>
            </w:tcBorders>
            <w:tcMar>
              <w:top w:w="0" w:type="dxa"/>
              <w:left w:w="28" w:type="dxa"/>
              <w:bottom w:w="0" w:type="dxa"/>
              <w:right w:w="28" w:type="dxa"/>
            </w:tcMar>
            <w:hideMark/>
          </w:tcPr>
          <w:p w:rsidR="00404FFA" w:rsidRPr="0081523D" w:rsidRDefault="00404FFA">
            <w:pPr>
              <w:spacing w:line="276" w:lineRule="auto"/>
              <w:rPr>
                <w:sz w:val="22"/>
                <w:szCs w:val="22"/>
                <w:lang w:eastAsia="en-US"/>
              </w:rPr>
            </w:pPr>
          </w:p>
        </w:tc>
        <w:tc>
          <w:tcPr>
            <w:tcW w:w="1134"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spacing w:line="276" w:lineRule="auto"/>
              <w:rPr>
                <w:sz w:val="22"/>
                <w:szCs w:val="22"/>
                <w:lang w:eastAsia="en-US"/>
              </w:rPr>
            </w:pPr>
          </w:p>
        </w:tc>
        <w:tc>
          <w:tcPr>
            <w:tcW w:w="1161"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spacing w:line="276" w:lineRule="auto"/>
              <w:rPr>
                <w:sz w:val="22"/>
                <w:szCs w:val="22"/>
                <w:lang w:eastAsia="en-US"/>
              </w:rPr>
            </w:pPr>
          </w:p>
        </w:tc>
        <w:tc>
          <w:tcPr>
            <w:tcW w:w="709"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spacing w:line="276" w:lineRule="auto"/>
              <w:rPr>
                <w:sz w:val="22"/>
                <w:szCs w:val="22"/>
                <w:lang w:eastAsia="en-US"/>
              </w:rPr>
            </w:pPr>
          </w:p>
        </w:tc>
        <w:tc>
          <w:tcPr>
            <w:tcW w:w="681"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spacing w:line="276" w:lineRule="auto"/>
              <w:rPr>
                <w:sz w:val="22"/>
                <w:szCs w:val="22"/>
                <w:lang w:eastAsia="en-US"/>
              </w:rPr>
            </w:pPr>
          </w:p>
        </w:tc>
        <w:tc>
          <w:tcPr>
            <w:tcW w:w="709"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spacing w:line="276" w:lineRule="auto"/>
              <w:rPr>
                <w:sz w:val="22"/>
                <w:szCs w:val="22"/>
                <w:lang w:eastAsia="en-US"/>
              </w:rPr>
            </w:pPr>
          </w:p>
        </w:tc>
        <w:tc>
          <w:tcPr>
            <w:tcW w:w="428" w:type="dxa"/>
            <w:gridSpan w:val="2"/>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spacing w:line="276" w:lineRule="auto"/>
              <w:rPr>
                <w:sz w:val="22"/>
                <w:szCs w:val="22"/>
                <w:lang w:eastAsia="en-US"/>
              </w:rPr>
            </w:pPr>
          </w:p>
        </w:tc>
        <w:tc>
          <w:tcPr>
            <w:tcW w:w="715" w:type="dxa"/>
            <w:gridSpan w:val="3"/>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spacing w:line="276" w:lineRule="auto"/>
              <w:rPr>
                <w:sz w:val="22"/>
                <w:szCs w:val="22"/>
                <w:lang w:eastAsia="en-US"/>
              </w:rPr>
            </w:pPr>
          </w:p>
        </w:tc>
        <w:tc>
          <w:tcPr>
            <w:tcW w:w="1134"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spacing w:line="276" w:lineRule="auto"/>
              <w:rPr>
                <w:sz w:val="22"/>
                <w:szCs w:val="22"/>
                <w:lang w:eastAsia="en-US"/>
              </w:rPr>
            </w:pPr>
          </w:p>
        </w:tc>
        <w:tc>
          <w:tcPr>
            <w:tcW w:w="1152"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spacing w:line="276" w:lineRule="auto"/>
              <w:rPr>
                <w:sz w:val="22"/>
                <w:szCs w:val="22"/>
                <w:lang w:eastAsia="en-US"/>
              </w:rPr>
            </w:pPr>
          </w:p>
        </w:tc>
        <w:tc>
          <w:tcPr>
            <w:tcW w:w="709"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spacing w:line="276" w:lineRule="auto"/>
              <w:rPr>
                <w:sz w:val="22"/>
                <w:szCs w:val="22"/>
                <w:lang w:eastAsia="en-US"/>
              </w:rPr>
            </w:pPr>
          </w:p>
        </w:tc>
        <w:tc>
          <w:tcPr>
            <w:tcW w:w="691"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spacing w:line="276" w:lineRule="auto"/>
              <w:rPr>
                <w:sz w:val="22"/>
                <w:szCs w:val="22"/>
                <w:lang w:eastAsia="en-US"/>
              </w:rPr>
            </w:pPr>
          </w:p>
        </w:tc>
        <w:tc>
          <w:tcPr>
            <w:tcW w:w="708"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spacing w:line="276" w:lineRule="auto"/>
              <w:rPr>
                <w:sz w:val="22"/>
                <w:szCs w:val="22"/>
                <w:lang w:eastAsia="en-US"/>
              </w:rPr>
            </w:pPr>
          </w:p>
        </w:tc>
        <w:tc>
          <w:tcPr>
            <w:tcW w:w="441"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spacing w:line="276" w:lineRule="auto"/>
              <w:rPr>
                <w:sz w:val="22"/>
                <w:szCs w:val="22"/>
                <w:lang w:eastAsia="en-US"/>
              </w:rPr>
            </w:pPr>
          </w:p>
        </w:tc>
        <w:tc>
          <w:tcPr>
            <w:tcW w:w="708"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spacing w:line="276" w:lineRule="auto"/>
              <w:rPr>
                <w:sz w:val="22"/>
                <w:szCs w:val="22"/>
                <w:lang w:eastAsia="en-US"/>
              </w:rPr>
            </w:pPr>
          </w:p>
        </w:tc>
        <w:tc>
          <w:tcPr>
            <w:tcW w:w="851"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spacing w:line="276" w:lineRule="auto"/>
              <w:rPr>
                <w:sz w:val="22"/>
                <w:szCs w:val="22"/>
                <w:lang w:eastAsia="en-US"/>
              </w:rPr>
            </w:pPr>
          </w:p>
        </w:tc>
      </w:tr>
      <w:tr w:rsidR="00404FFA" w:rsidTr="00B8520E">
        <w:trPr>
          <w:trHeight w:val="264"/>
        </w:trPr>
        <w:tc>
          <w:tcPr>
            <w:tcW w:w="352" w:type="dxa"/>
            <w:tcBorders>
              <w:top w:val="nil"/>
              <w:left w:val="single" w:sz="4" w:space="0" w:color="auto"/>
              <w:bottom w:val="single" w:sz="4" w:space="0" w:color="auto"/>
              <w:right w:val="single" w:sz="4" w:space="0" w:color="auto"/>
            </w:tcBorders>
            <w:tcMar>
              <w:top w:w="0" w:type="dxa"/>
              <w:left w:w="28" w:type="dxa"/>
              <w:bottom w:w="0" w:type="dxa"/>
              <w:right w:w="28" w:type="dxa"/>
            </w:tcMar>
            <w:hideMark/>
          </w:tcPr>
          <w:p w:rsidR="00404FFA" w:rsidRDefault="00404FFA">
            <w:pPr>
              <w:spacing w:line="276" w:lineRule="auto"/>
              <w:rPr>
                <w:sz w:val="22"/>
                <w:szCs w:val="22"/>
                <w:lang w:eastAsia="en-US"/>
              </w:rPr>
            </w:pPr>
          </w:p>
        </w:tc>
        <w:tc>
          <w:tcPr>
            <w:tcW w:w="2117"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rPr>
                <w:bCs/>
                <w:sz w:val="12"/>
                <w:szCs w:val="12"/>
              </w:rPr>
            </w:pPr>
            <w:r>
              <w:rPr>
                <w:bCs/>
                <w:sz w:val="12"/>
                <w:szCs w:val="12"/>
              </w:rPr>
              <w:t>Итого г. Кирово-Чепецк</w:t>
            </w:r>
          </w:p>
        </w:tc>
        <w:tc>
          <w:tcPr>
            <w:tcW w:w="727"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jc w:val="center"/>
              <w:rPr>
                <w:bCs/>
                <w:sz w:val="12"/>
                <w:szCs w:val="12"/>
              </w:rPr>
            </w:pPr>
            <w:r>
              <w:rPr>
                <w:bCs/>
                <w:sz w:val="12"/>
                <w:szCs w:val="12"/>
              </w:rPr>
              <w:t>89,647</w:t>
            </w:r>
          </w:p>
        </w:tc>
        <w:tc>
          <w:tcPr>
            <w:tcW w:w="540"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jc w:val="center"/>
              <w:rPr>
                <w:bCs/>
                <w:sz w:val="12"/>
                <w:szCs w:val="12"/>
              </w:rPr>
            </w:pPr>
            <w:r>
              <w:rPr>
                <w:bCs/>
                <w:sz w:val="12"/>
                <w:szCs w:val="12"/>
              </w:rPr>
              <w:t>740767</w:t>
            </w:r>
          </w:p>
        </w:tc>
        <w:tc>
          <w:tcPr>
            <w:tcW w:w="567"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jc w:val="center"/>
              <w:rPr>
                <w:bCs/>
                <w:sz w:val="12"/>
                <w:szCs w:val="12"/>
              </w:rPr>
            </w:pPr>
            <w:r>
              <w:rPr>
                <w:bCs/>
                <w:sz w:val="12"/>
                <w:szCs w:val="12"/>
              </w:rPr>
              <w:t>44,856</w:t>
            </w:r>
          </w:p>
        </w:tc>
        <w:tc>
          <w:tcPr>
            <w:tcW w:w="283"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jc w:val="center"/>
              <w:rPr>
                <w:bCs/>
                <w:sz w:val="12"/>
                <w:szCs w:val="12"/>
              </w:rPr>
            </w:pPr>
            <w:r>
              <w:rPr>
                <w:bCs/>
                <w:sz w:val="12"/>
                <w:szCs w:val="12"/>
              </w:rPr>
              <w:t>50,0</w:t>
            </w:r>
          </w:p>
        </w:tc>
        <w:tc>
          <w:tcPr>
            <w:tcW w:w="567"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jc w:val="center"/>
              <w:rPr>
                <w:bCs/>
                <w:sz w:val="12"/>
                <w:szCs w:val="12"/>
              </w:rPr>
            </w:pPr>
            <w:r>
              <w:rPr>
                <w:bCs/>
                <w:sz w:val="12"/>
                <w:szCs w:val="12"/>
              </w:rPr>
              <w:t>45,590</w:t>
            </w:r>
          </w:p>
        </w:tc>
        <w:tc>
          <w:tcPr>
            <w:tcW w:w="284"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jc w:val="center"/>
              <w:rPr>
                <w:bCs/>
                <w:sz w:val="12"/>
                <w:szCs w:val="12"/>
              </w:rPr>
            </w:pPr>
            <w:r>
              <w:rPr>
                <w:bCs/>
                <w:sz w:val="12"/>
                <w:szCs w:val="12"/>
              </w:rPr>
              <w:t>50,9</w:t>
            </w:r>
          </w:p>
        </w:tc>
        <w:tc>
          <w:tcPr>
            <w:tcW w:w="567"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jc w:val="center"/>
              <w:rPr>
                <w:bCs/>
                <w:sz w:val="12"/>
                <w:szCs w:val="12"/>
              </w:rPr>
            </w:pPr>
            <w:r>
              <w:rPr>
                <w:bCs/>
                <w:sz w:val="12"/>
                <w:szCs w:val="12"/>
              </w:rPr>
              <w:t>46,890</w:t>
            </w:r>
          </w:p>
        </w:tc>
        <w:tc>
          <w:tcPr>
            <w:tcW w:w="283"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jc w:val="center"/>
              <w:rPr>
                <w:bCs/>
                <w:sz w:val="12"/>
                <w:szCs w:val="12"/>
              </w:rPr>
            </w:pPr>
            <w:r>
              <w:rPr>
                <w:bCs/>
                <w:sz w:val="12"/>
                <w:szCs w:val="12"/>
              </w:rPr>
              <w:t>52,3</w:t>
            </w:r>
          </w:p>
        </w:tc>
        <w:tc>
          <w:tcPr>
            <w:tcW w:w="992"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246C42">
            <w:pPr>
              <w:jc w:val="center"/>
              <w:rPr>
                <w:bCs/>
                <w:sz w:val="12"/>
                <w:szCs w:val="12"/>
              </w:rPr>
            </w:pPr>
            <w:r>
              <w:rPr>
                <w:bCs/>
                <w:sz w:val="12"/>
                <w:szCs w:val="12"/>
              </w:rPr>
              <w:t>4</w:t>
            </w:r>
          </w:p>
        </w:tc>
        <w:tc>
          <w:tcPr>
            <w:tcW w:w="993"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spacing w:line="276" w:lineRule="auto"/>
              <w:rPr>
                <w:sz w:val="22"/>
                <w:szCs w:val="22"/>
                <w:lang w:eastAsia="en-US"/>
              </w:rPr>
            </w:pPr>
          </w:p>
        </w:tc>
        <w:tc>
          <w:tcPr>
            <w:tcW w:w="992"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246C42">
            <w:pPr>
              <w:jc w:val="center"/>
              <w:rPr>
                <w:bCs/>
                <w:sz w:val="12"/>
                <w:szCs w:val="12"/>
              </w:rPr>
            </w:pPr>
            <w:r>
              <w:rPr>
                <w:bCs/>
                <w:sz w:val="12"/>
                <w:szCs w:val="12"/>
              </w:rPr>
              <w:t>3</w:t>
            </w:r>
          </w:p>
        </w:tc>
        <w:tc>
          <w:tcPr>
            <w:tcW w:w="992"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246C42">
            <w:pPr>
              <w:jc w:val="center"/>
              <w:rPr>
                <w:bCs/>
                <w:sz w:val="12"/>
                <w:szCs w:val="12"/>
              </w:rPr>
            </w:pPr>
            <w:r>
              <w:rPr>
                <w:bCs/>
                <w:sz w:val="12"/>
                <w:szCs w:val="12"/>
              </w:rPr>
              <w:t>3</w:t>
            </w:r>
          </w:p>
        </w:tc>
        <w:tc>
          <w:tcPr>
            <w:tcW w:w="709" w:type="dxa"/>
            <w:tcBorders>
              <w:top w:val="nil"/>
              <w:left w:val="nil"/>
              <w:bottom w:val="single" w:sz="4" w:space="0" w:color="auto"/>
              <w:right w:val="single" w:sz="4" w:space="0" w:color="auto"/>
            </w:tcBorders>
            <w:tcMar>
              <w:top w:w="0" w:type="dxa"/>
              <w:left w:w="28" w:type="dxa"/>
              <w:bottom w:w="0" w:type="dxa"/>
              <w:right w:w="28" w:type="dxa"/>
            </w:tcMar>
            <w:hideMark/>
          </w:tcPr>
          <w:p w:rsidR="00404FFA" w:rsidRPr="0081523D" w:rsidRDefault="00404FFA">
            <w:pPr>
              <w:spacing w:line="276" w:lineRule="auto"/>
              <w:rPr>
                <w:sz w:val="22"/>
                <w:szCs w:val="22"/>
                <w:lang w:eastAsia="en-US"/>
              </w:rPr>
            </w:pPr>
          </w:p>
        </w:tc>
        <w:tc>
          <w:tcPr>
            <w:tcW w:w="1134"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spacing w:line="276" w:lineRule="auto"/>
              <w:rPr>
                <w:sz w:val="22"/>
                <w:szCs w:val="22"/>
                <w:lang w:eastAsia="en-US"/>
              </w:rPr>
            </w:pPr>
          </w:p>
        </w:tc>
        <w:tc>
          <w:tcPr>
            <w:tcW w:w="1161"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spacing w:line="276" w:lineRule="auto"/>
              <w:rPr>
                <w:sz w:val="22"/>
                <w:szCs w:val="22"/>
                <w:lang w:eastAsia="en-US"/>
              </w:rPr>
            </w:pPr>
          </w:p>
        </w:tc>
        <w:tc>
          <w:tcPr>
            <w:tcW w:w="709"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spacing w:line="276" w:lineRule="auto"/>
              <w:rPr>
                <w:sz w:val="22"/>
                <w:szCs w:val="22"/>
                <w:lang w:eastAsia="en-US"/>
              </w:rPr>
            </w:pPr>
          </w:p>
        </w:tc>
        <w:tc>
          <w:tcPr>
            <w:tcW w:w="681"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spacing w:line="276" w:lineRule="auto"/>
              <w:rPr>
                <w:sz w:val="22"/>
                <w:szCs w:val="22"/>
                <w:lang w:eastAsia="en-US"/>
              </w:rPr>
            </w:pPr>
          </w:p>
        </w:tc>
        <w:tc>
          <w:tcPr>
            <w:tcW w:w="709"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spacing w:line="276" w:lineRule="auto"/>
              <w:rPr>
                <w:sz w:val="22"/>
                <w:szCs w:val="22"/>
                <w:lang w:eastAsia="en-US"/>
              </w:rPr>
            </w:pPr>
          </w:p>
        </w:tc>
        <w:tc>
          <w:tcPr>
            <w:tcW w:w="428" w:type="dxa"/>
            <w:gridSpan w:val="2"/>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spacing w:line="276" w:lineRule="auto"/>
              <w:rPr>
                <w:sz w:val="22"/>
                <w:szCs w:val="22"/>
                <w:lang w:eastAsia="en-US"/>
              </w:rPr>
            </w:pPr>
          </w:p>
        </w:tc>
        <w:tc>
          <w:tcPr>
            <w:tcW w:w="715" w:type="dxa"/>
            <w:gridSpan w:val="3"/>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spacing w:line="276" w:lineRule="auto"/>
              <w:rPr>
                <w:sz w:val="22"/>
                <w:szCs w:val="22"/>
                <w:lang w:eastAsia="en-US"/>
              </w:rPr>
            </w:pPr>
          </w:p>
        </w:tc>
        <w:tc>
          <w:tcPr>
            <w:tcW w:w="1134"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spacing w:line="276" w:lineRule="auto"/>
              <w:rPr>
                <w:sz w:val="22"/>
                <w:szCs w:val="22"/>
                <w:lang w:eastAsia="en-US"/>
              </w:rPr>
            </w:pPr>
          </w:p>
        </w:tc>
        <w:tc>
          <w:tcPr>
            <w:tcW w:w="1152"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spacing w:line="276" w:lineRule="auto"/>
              <w:rPr>
                <w:sz w:val="22"/>
                <w:szCs w:val="22"/>
                <w:lang w:eastAsia="en-US"/>
              </w:rPr>
            </w:pPr>
          </w:p>
        </w:tc>
        <w:tc>
          <w:tcPr>
            <w:tcW w:w="709"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spacing w:line="276" w:lineRule="auto"/>
              <w:rPr>
                <w:sz w:val="22"/>
                <w:szCs w:val="22"/>
                <w:lang w:eastAsia="en-US"/>
              </w:rPr>
            </w:pPr>
          </w:p>
        </w:tc>
        <w:tc>
          <w:tcPr>
            <w:tcW w:w="691"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spacing w:line="276" w:lineRule="auto"/>
              <w:rPr>
                <w:sz w:val="22"/>
                <w:szCs w:val="22"/>
                <w:lang w:eastAsia="en-US"/>
              </w:rPr>
            </w:pPr>
          </w:p>
        </w:tc>
        <w:tc>
          <w:tcPr>
            <w:tcW w:w="708"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spacing w:line="276" w:lineRule="auto"/>
              <w:rPr>
                <w:sz w:val="22"/>
                <w:szCs w:val="22"/>
                <w:lang w:eastAsia="en-US"/>
              </w:rPr>
            </w:pPr>
          </w:p>
        </w:tc>
        <w:tc>
          <w:tcPr>
            <w:tcW w:w="441"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spacing w:line="276" w:lineRule="auto"/>
              <w:rPr>
                <w:sz w:val="22"/>
                <w:szCs w:val="22"/>
                <w:lang w:eastAsia="en-US"/>
              </w:rPr>
            </w:pPr>
          </w:p>
        </w:tc>
        <w:tc>
          <w:tcPr>
            <w:tcW w:w="708"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spacing w:line="276" w:lineRule="auto"/>
              <w:rPr>
                <w:sz w:val="22"/>
                <w:szCs w:val="22"/>
                <w:lang w:eastAsia="en-US"/>
              </w:rPr>
            </w:pPr>
          </w:p>
        </w:tc>
        <w:tc>
          <w:tcPr>
            <w:tcW w:w="851"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spacing w:line="276" w:lineRule="auto"/>
              <w:rPr>
                <w:sz w:val="22"/>
                <w:szCs w:val="22"/>
                <w:lang w:eastAsia="en-US"/>
              </w:rPr>
            </w:pPr>
          </w:p>
        </w:tc>
      </w:tr>
      <w:tr w:rsidR="00404FFA" w:rsidTr="00B8520E">
        <w:trPr>
          <w:trHeight w:val="264"/>
        </w:trPr>
        <w:tc>
          <w:tcPr>
            <w:tcW w:w="10256" w:type="dxa"/>
            <w:gridSpan w:val="14"/>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p w:rsidR="00404FFA" w:rsidRDefault="003643B5" w:rsidP="00B8520E">
            <w:pPr>
              <w:rPr>
                <w:sz w:val="12"/>
                <w:szCs w:val="12"/>
              </w:rPr>
            </w:pPr>
            <w:r>
              <w:rPr>
                <w:sz w:val="12"/>
                <w:szCs w:val="12"/>
              </w:rPr>
              <w:t>ИТОГО (г. Кирово-Чепецк)</w:t>
            </w:r>
          </w:p>
        </w:tc>
        <w:tc>
          <w:tcPr>
            <w:tcW w:w="709"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Pr="0081523D" w:rsidRDefault="00404FFA">
            <w:pPr>
              <w:spacing w:line="276" w:lineRule="auto"/>
              <w:rPr>
                <w:sz w:val="22"/>
                <w:szCs w:val="22"/>
                <w:lang w:eastAsia="en-US"/>
              </w:rPr>
            </w:pPr>
          </w:p>
        </w:tc>
        <w:tc>
          <w:tcPr>
            <w:tcW w:w="1134"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spacing w:line="276" w:lineRule="auto"/>
              <w:rPr>
                <w:sz w:val="22"/>
                <w:szCs w:val="22"/>
                <w:lang w:eastAsia="en-US"/>
              </w:rPr>
            </w:pPr>
          </w:p>
        </w:tc>
        <w:tc>
          <w:tcPr>
            <w:tcW w:w="1161"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jc w:val="center"/>
              <w:rPr>
                <w:sz w:val="12"/>
                <w:szCs w:val="12"/>
              </w:rPr>
            </w:pPr>
            <w:r>
              <w:rPr>
                <w:sz w:val="12"/>
                <w:szCs w:val="12"/>
              </w:rPr>
              <w:t>ремонт покрытия проезжей части</w:t>
            </w:r>
          </w:p>
        </w:tc>
        <w:tc>
          <w:tcPr>
            <w:tcW w:w="709"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jc w:val="center"/>
              <w:rPr>
                <w:color w:val="000000"/>
                <w:sz w:val="12"/>
                <w:szCs w:val="12"/>
              </w:rPr>
            </w:pPr>
            <w:r>
              <w:rPr>
                <w:color w:val="000000"/>
                <w:sz w:val="12"/>
                <w:szCs w:val="12"/>
              </w:rPr>
              <w:t>2,20</w:t>
            </w:r>
          </w:p>
        </w:tc>
        <w:tc>
          <w:tcPr>
            <w:tcW w:w="681"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jc w:val="center"/>
              <w:rPr>
                <w:color w:val="000000"/>
                <w:sz w:val="12"/>
                <w:szCs w:val="12"/>
              </w:rPr>
            </w:pPr>
            <w:r>
              <w:rPr>
                <w:color w:val="000000"/>
                <w:sz w:val="12"/>
                <w:szCs w:val="12"/>
              </w:rPr>
              <w:t>1,09</w:t>
            </w:r>
          </w:p>
        </w:tc>
        <w:tc>
          <w:tcPr>
            <w:tcW w:w="709"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jc w:val="center"/>
              <w:rPr>
                <w:color w:val="000000"/>
                <w:sz w:val="12"/>
                <w:szCs w:val="12"/>
              </w:rPr>
            </w:pPr>
            <w:r>
              <w:rPr>
                <w:color w:val="000000"/>
                <w:sz w:val="12"/>
                <w:szCs w:val="12"/>
              </w:rPr>
              <w:t>15401</w:t>
            </w:r>
          </w:p>
        </w:tc>
        <w:tc>
          <w:tcPr>
            <w:tcW w:w="428" w:type="dxa"/>
            <w:gridSpan w:val="2"/>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715" w:type="dxa"/>
            <w:gridSpan w:val="3"/>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jc w:val="center"/>
              <w:rPr>
                <w:color w:val="000000"/>
                <w:sz w:val="12"/>
                <w:szCs w:val="12"/>
              </w:rPr>
            </w:pPr>
            <w:r>
              <w:rPr>
                <w:color w:val="000000"/>
                <w:sz w:val="12"/>
                <w:szCs w:val="12"/>
              </w:rPr>
              <w:t>21,040</w:t>
            </w:r>
          </w:p>
        </w:tc>
        <w:tc>
          <w:tcPr>
            <w:tcW w:w="1134"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spacing w:line="276" w:lineRule="auto"/>
              <w:rPr>
                <w:sz w:val="22"/>
                <w:szCs w:val="22"/>
                <w:lang w:eastAsia="en-US"/>
              </w:rPr>
            </w:pPr>
          </w:p>
        </w:tc>
        <w:tc>
          <w:tcPr>
            <w:tcW w:w="1152"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jc w:val="center"/>
              <w:rPr>
                <w:sz w:val="12"/>
                <w:szCs w:val="12"/>
              </w:rPr>
            </w:pPr>
            <w:r>
              <w:rPr>
                <w:sz w:val="12"/>
                <w:szCs w:val="12"/>
              </w:rPr>
              <w:t>капитальный ремонт автомобильной дороги</w:t>
            </w:r>
          </w:p>
        </w:tc>
        <w:tc>
          <w:tcPr>
            <w:tcW w:w="709"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jc w:val="center"/>
              <w:rPr>
                <w:color w:val="000000"/>
                <w:sz w:val="12"/>
                <w:szCs w:val="12"/>
              </w:rPr>
            </w:pPr>
            <w:r>
              <w:rPr>
                <w:color w:val="000000"/>
                <w:sz w:val="12"/>
                <w:szCs w:val="12"/>
              </w:rPr>
              <w:t>2,414</w:t>
            </w:r>
          </w:p>
        </w:tc>
        <w:tc>
          <w:tcPr>
            <w:tcW w:w="691"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jc w:val="center"/>
              <w:rPr>
                <w:color w:val="000000"/>
                <w:sz w:val="12"/>
                <w:szCs w:val="12"/>
              </w:rPr>
            </w:pPr>
            <w:r>
              <w:rPr>
                <w:color w:val="000000"/>
                <w:sz w:val="12"/>
                <w:szCs w:val="12"/>
              </w:rPr>
              <w:t>1,3</w:t>
            </w:r>
          </w:p>
        </w:tc>
        <w:tc>
          <w:tcPr>
            <w:tcW w:w="708"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jc w:val="center"/>
              <w:rPr>
                <w:color w:val="000000"/>
                <w:sz w:val="12"/>
                <w:szCs w:val="12"/>
              </w:rPr>
            </w:pPr>
            <w:r>
              <w:rPr>
                <w:color w:val="000000"/>
                <w:sz w:val="12"/>
                <w:szCs w:val="12"/>
              </w:rPr>
              <w:t>16900</w:t>
            </w:r>
          </w:p>
        </w:tc>
        <w:tc>
          <w:tcPr>
            <w:tcW w:w="441"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spacing w:line="276" w:lineRule="auto"/>
              <w:rPr>
                <w:sz w:val="22"/>
                <w:szCs w:val="22"/>
                <w:lang w:eastAsia="en-US"/>
              </w:rPr>
            </w:pPr>
          </w:p>
        </w:tc>
        <w:tc>
          <w:tcPr>
            <w:tcW w:w="708"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jc w:val="center"/>
              <w:rPr>
                <w:color w:val="000000"/>
                <w:sz w:val="12"/>
                <w:szCs w:val="12"/>
              </w:rPr>
            </w:pPr>
            <w:r>
              <w:rPr>
                <w:color w:val="000000"/>
                <w:sz w:val="12"/>
                <w:szCs w:val="12"/>
              </w:rPr>
              <w:t>28,126</w:t>
            </w:r>
          </w:p>
        </w:tc>
        <w:tc>
          <w:tcPr>
            <w:tcW w:w="851"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r>
      <w:tr w:rsidR="00404FFA" w:rsidTr="00D247D8">
        <w:trPr>
          <w:trHeight w:val="276"/>
        </w:trPr>
        <w:tc>
          <w:tcPr>
            <w:tcW w:w="22896" w:type="dxa"/>
            <w:gridSpan w:val="33"/>
            <w:tcBorders>
              <w:top w:val="single" w:sz="4" w:space="0" w:color="auto"/>
              <w:left w:val="single" w:sz="4" w:space="0" w:color="auto"/>
              <w:bottom w:val="single" w:sz="4" w:space="0" w:color="auto"/>
              <w:right w:val="single" w:sz="4" w:space="0" w:color="000000"/>
            </w:tcBorders>
            <w:noWrap/>
            <w:tcMar>
              <w:top w:w="0" w:type="dxa"/>
              <w:left w:w="28" w:type="dxa"/>
              <w:bottom w:w="0" w:type="dxa"/>
              <w:right w:w="28" w:type="dxa"/>
            </w:tcMar>
            <w:hideMark/>
          </w:tcPr>
          <w:p w:rsidR="00404FFA" w:rsidRPr="0081523D" w:rsidRDefault="00270EAA" w:rsidP="00B8520E">
            <w:pPr>
              <w:jc w:val="center"/>
              <w:rPr>
                <w:bCs/>
                <w:sz w:val="12"/>
                <w:szCs w:val="12"/>
              </w:rPr>
            </w:pPr>
            <w:r w:rsidRPr="0081523D">
              <w:rPr>
                <w:bCs/>
                <w:sz w:val="12"/>
                <w:szCs w:val="12"/>
              </w:rPr>
              <w:t>Муниципальное образование «</w:t>
            </w:r>
            <w:r w:rsidR="00B8520E">
              <w:rPr>
                <w:bCs/>
                <w:sz w:val="12"/>
                <w:szCs w:val="12"/>
              </w:rPr>
              <w:t>г</w:t>
            </w:r>
            <w:r w:rsidRPr="0081523D">
              <w:rPr>
                <w:bCs/>
                <w:sz w:val="12"/>
                <w:szCs w:val="12"/>
              </w:rPr>
              <w:t>ород</w:t>
            </w:r>
            <w:r w:rsidR="00404FFA" w:rsidRPr="0081523D">
              <w:rPr>
                <w:bCs/>
                <w:sz w:val="12"/>
                <w:szCs w:val="12"/>
              </w:rPr>
              <w:t xml:space="preserve"> Слободской</w:t>
            </w:r>
            <w:r w:rsidRPr="0081523D">
              <w:rPr>
                <w:bCs/>
                <w:sz w:val="12"/>
                <w:szCs w:val="12"/>
              </w:rPr>
              <w:t>»</w:t>
            </w:r>
          </w:p>
        </w:tc>
      </w:tr>
      <w:tr w:rsidR="00404FFA" w:rsidTr="00B8520E">
        <w:trPr>
          <w:trHeight w:val="276"/>
        </w:trPr>
        <w:tc>
          <w:tcPr>
            <w:tcW w:w="352" w:type="dxa"/>
            <w:tcBorders>
              <w:top w:val="nil"/>
              <w:left w:val="single" w:sz="4" w:space="0" w:color="auto"/>
              <w:bottom w:val="single" w:sz="4" w:space="0" w:color="auto"/>
              <w:right w:val="single" w:sz="4" w:space="0" w:color="auto"/>
            </w:tcBorders>
            <w:noWrap/>
            <w:tcMar>
              <w:top w:w="0" w:type="dxa"/>
              <w:left w:w="28" w:type="dxa"/>
              <w:bottom w:w="0" w:type="dxa"/>
              <w:right w:w="28" w:type="dxa"/>
            </w:tcMar>
            <w:hideMark/>
          </w:tcPr>
          <w:p w:rsidR="00404FFA" w:rsidRDefault="00404FFA">
            <w:pPr>
              <w:jc w:val="center"/>
              <w:rPr>
                <w:sz w:val="12"/>
                <w:szCs w:val="12"/>
              </w:rPr>
            </w:pPr>
            <w:r>
              <w:rPr>
                <w:sz w:val="12"/>
                <w:szCs w:val="12"/>
              </w:rPr>
              <w:t>594</w:t>
            </w:r>
          </w:p>
        </w:tc>
        <w:tc>
          <w:tcPr>
            <w:tcW w:w="2117"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rsidP="00383477">
            <w:pPr>
              <w:rPr>
                <w:sz w:val="12"/>
                <w:szCs w:val="12"/>
              </w:rPr>
            </w:pPr>
            <w:r>
              <w:rPr>
                <w:sz w:val="12"/>
                <w:szCs w:val="12"/>
              </w:rPr>
              <w:t>просп</w:t>
            </w:r>
            <w:r w:rsidR="00383477">
              <w:rPr>
                <w:sz w:val="12"/>
                <w:szCs w:val="12"/>
              </w:rPr>
              <w:t>.</w:t>
            </w:r>
            <w:r>
              <w:rPr>
                <w:sz w:val="12"/>
                <w:szCs w:val="12"/>
              </w:rPr>
              <w:t xml:space="preserve"> Гагарина</w:t>
            </w:r>
          </w:p>
        </w:tc>
        <w:tc>
          <w:tcPr>
            <w:tcW w:w="727"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jc w:val="center"/>
              <w:rPr>
                <w:sz w:val="12"/>
                <w:szCs w:val="12"/>
              </w:rPr>
            </w:pPr>
            <w:r>
              <w:rPr>
                <w:sz w:val="12"/>
                <w:szCs w:val="12"/>
              </w:rPr>
              <w:t>1,25</w:t>
            </w:r>
          </w:p>
        </w:tc>
        <w:tc>
          <w:tcPr>
            <w:tcW w:w="540"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jc w:val="center"/>
              <w:rPr>
                <w:sz w:val="12"/>
                <w:szCs w:val="12"/>
              </w:rPr>
            </w:pPr>
            <w:r>
              <w:rPr>
                <w:sz w:val="12"/>
                <w:szCs w:val="12"/>
              </w:rPr>
              <w:t>6875</w:t>
            </w:r>
          </w:p>
        </w:tc>
        <w:tc>
          <w:tcPr>
            <w:tcW w:w="567"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jc w:val="center"/>
              <w:rPr>
                <w:sz w:val="12"/>
                <w:szCs w:val="12"/>
              </w:rPr>
            </w:pPr>
            <w:r>
              <w:rPr>
                <w:sz w:val="12"/>
                <w:szCs w:val="12"/>
              </w:rPr>
              <w:t>0,000</w:t>
            </w:r>
          </w:p>
        </w:tc>
        <w:tc>
          <w:tcPr>
            <w:tcW w:w="283"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jc w:val="center"/>
              <w:rPr>
                <w:sz w:val="12"/>
                <w:szCs w:val="12"/>
              </w:rPr>
            </w:pPr>
            <w:r>
              <w:rPr>
                <w:sz w:val="12"/>
                <w:szCs w:val="12"/>
              </w:rPr>
              <w:t>0</w:t>
            </w:r>
          </w:p>
        </w:tc>
        <w:tc>
          <w:tcPr>
            <w:tcW w:w="567"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jc w:val="center"/>
              <w:rPr>
                <w:sz w:val="12"/>
                <w:szCs w:val="12"/>
              </w:rPr>
            </w:pPr>
            <w:r>
              <w:rPr>
                <w:sz w:val="12"/>
                <w:szCs w:val="12"/>
              </w:rPr>
              <w:t>1,250</w:t>
            </w:r>
          </w:p>
        </w:tc>
        <w:tc>
          <w:tcPr>
            <w:tcW w:w="284"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jc w:val="center"/>
              <w:rPr>
                <w:sz w:val="12"/>
                <w:szCs w:val="12"/>
              </w:rPr>
            </w:pPr>
            <w:r>
              <w:rPr>
                <w:sz w:val="12"/>
                <w:szCs w:val="12"/>
              </w:rPr>
              <w:t>100</w:t>
            </w:r>
          </w:p>
        </w:tc>
        <w:tc>
          <w:tcPr>
            <w:tcW w:w="567"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jc w:val="center"/>
              <w:rPr>
                <w:sz w:val="12"/>
                <w:szCs w:val="12"/>
              </w:rPr>
            </w:pPr>
            <w:r>
              <w:rPr>
                <w:sz w:val="12"/>
                <w:szCs w:val="12"/>
              </w:rPr>
              <w:t>1,250</w:t>
            </w:r>
          </w:p>
        </w:tc>
        <w:tc>
          <w:tcPr>
            <w:tcW w:w="283"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jc w:val="center"/>
              <w:rPr>
                <w:sz w:val="12"/>
                <w:szCs w:val="12"/>
              </w:rPr>
            </w:pPr>
            <w:r>
              <w:rPr>
                <w:sz w:val="12"/>
                <w:szCs w:val="12"/>
              </w:rPr>
              <w:t>100</w:t>
            </w:r>
          </w:p>
        </w:tc>
        <w:tc>
          <w:tcPr>
            <w:tcW w:w="992"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993"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992"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992"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709"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Pr="0081523D" w:rsidRDefault="00404FFA">
            <w:pPr>
              <w:jc w:val="center"/>
              <w:rPr>
                <w:sz w:val="12"/>
                <w:szCs w:val="12"/>
              </w:rPr>
            </w:pPr>
            <w:r w:rsidRPr="0081523D">
              <w:rPr>
                <w:sz w:val="12"/>
                <w:szCs w:val="12"/>
              </w:rPr>
              <w:t>СЛ-01</w:t>
            </w:r>
          </w:p>
        </w:tc>
        <w:tc>
          <w:tcPr>
            <w:tcW w:w="1134"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rsidP="00ED7E4C">
            <w:pPr>
              <w:jc w:val="center"/>
              <w:rPr>
                <w:color w:val="000000"/>
                <w:sz w:val="12"/>
                <w:szCs w:val="12"/>
              </w:rPr>
            </w:pPr>
            <w:r>
              <w:rPr>
                <w:color w:val="000000"/>
                <w:sz w:val="12"/>
                <w:szCs w:val="12"/>
              </w:rPr>
              <w:t>просп</w:t>
            </w:r>
            <w:r w:rsidR="00ED7E4C">
              <w:rPr>
                <w:color w:val="000000"/>
                <w:sz w:val="12"/>
                <w:szCs w:val="12"/>
              </w:rPr>
              <w:t>.</w:t>
            </w:r>
            <w:r>
              <w:rPr>
                <w:color w:val="000000"/>
                <w:sz w:val="12"/>
                <w:szCs w:val="12"/>
              </w:rPr>
              <w:t xml:space="preserve"> Гагарина</w:t>
            </w:r>
          </w:p>
        </w:tc>
        <w:tc>
          <w:tcPr>
            <w:tcW w:w="1161"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jc w:val="center"/>
              <w:rPr>
                <w:sz w:val="12"/>
                <w:szCs w:val="12"/>
              </w:rPr>
            </w:pPr>
            <w:r>
              <w:rPr>
                <w:sz w:val="12"/>
                <w:szCs w:val="12"/>
              </w:rPr>
              <w:t>ремонт покрытия проезжей части</w:t>
            </w:r>
          </w:p>
        </w:tc>
        <w:tc>
          <w:tcPr>
            <w:tcW w:w="709"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jc w:val="center"/>
              <w:rPr>
                <w:color w:val="000000"/>
                <w:sz w:val="12"/>
                <w:szCs w:val="12"/>
              </w:rPr>
            </w:pPr>
            <w:r>
              <w:rPr>
                <w:color w:val="000000"/>
                <w:sz w:val="12"/>
                <w:szCs w:val="12"/>
              </w:rPr>
              <w:t>0,962</w:t>
            </w:r>
          </w:p>
        </w:tc>
        <w:tc>
          <w:tcPr>
            <w:tcW w:w="681"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jc w:val="center"/>
              <w:rPr>
                <w:color w:val="000000"/>
                <w:sz w:val="12"/>
                <w:szCs w:val="12"/>
              </w:rPr>
            </w:pPr>
            <w:r>
              <w:rPr>
                <w:color w:val="000000"/>
                <w:sz w:val="12"/>
                <w:szCs w:val="12"/>
              </w:rPr>
              <w:t>1,434</w:t>
            </w:r>
          </w:p>
        </w:tc>
        <w:tc>
          <w:tcPr>
            <w:tcW w:w="709"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jc w:val="center"/>
              <w:rPr>
                <w:color w:val="000000"/>
                <w:sz w:val="12"/>
                <w:szCs w:val="12"/>
              </w:rPr>
            </w:pPr>
            <w:r>
              <w:rPr>
                <w:color w:val="000000"/>
                <w:sz w:val="12"/>
                <w:szCs w:val="12"/>
              </w:rPr>
              <w:t>6736</w:t>
            </w:r>
          </w:p>
        </w:tc>
        <w:tc>
          <w:tcPr>
            <w:tcW w:w="428" w:type="dxa"/>
            <w:gridSpan w:val="2"/>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715" w:type="dxa"/>
            <w:gridSpan w:val="3"/>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jc w:val="center"/>
              <w:rPr>
                <w:color w:val="000000"/>
                <w:sz w:val="12"/>
                <w:szCs w:val="12"/>
              </w:rPr>
            </w:pPr>
            <w:r>
              <w:rPr>
                <w:color w:val="000000"/>
                <w:sz w:val="12"/>
                <w:szCs w:val="12"/>
              </w:rPr>
              <w:t>10,871</w:t>
            </w:r>
          </w:p>
        </w:tc>
        <w:tc>
          <w:tcPr>
            <w:tcW w:w="1134"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spacing w:line="276" w:lineRule="auto"/>
              <w:rPr>
                <w:sz w:val="22"/>
                <w:szCs w:val="22"/>
                <w:lang w:eastAsia="en-US"/>
              </w:rPr>
            </w:pPr>
          </w:p>
        </w:tc>
        <w:tc>
          <w:tcPr>
            <w:tcW w:w="1152"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spacing w:line="276" w:lineRule="auto"/>
              <w:rPr>
                <w:sz w:val="22"/>
                <w:szCs w:val="22"/>
                <w:lang w:eastAsia="en-US"/>
              </w:rPr>
            </w:pPr>
          </w:p>
        </w:tc>
        <w:tc>
          <w:tcPr>
            <w:tcW w:w="709"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spacing w:line="276" w:lineRule="auto"/>
              <w:rPr>
                <w:sz w:val="22"/>
                <w:szCs w:val="22"/>
                <w:lang w:eastAsia="en-US"/>
              </w:rPr>
            </w:pPr>
          </w:p>
        </w:tc>
        <w:tc>
          <w:tcPr>
            <w:tcW w:w="691"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spacing w:line="276" w:lineRule="auto"/>
              <w:rPr>
                <w:sz w:val="22"/>
                <w:szCs w:val="22"/>
                <w:lang w:eastAsia="en-US"/>
              </w:rPr>
            </w:pPr>
          </w:p>
        </w:tc>
        <w:tc>
          <w:tcPr>
            <w:tcW w:w="708"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spacing w:line="276" w:lineRule="auto"/>
              <w:rPr>
                <w:sz w:val="22"/>
                <w:szCs w:val="22"/>
                <w:lang w:eastAsia="en-US"/>
              </w:rPr>
            </w:pPr>
          </w:p>
        </w:tc>
        <w:tc>
          <w:tcPr>
            <w:tcW w:w="441"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spacing w:line="276" w:lineRule="auto"/>
              <w:rPr>
                <w:sz w:val="22"/>
                <w:szCs w:val="22"/>
                <w:lang w:eastAsia="en-US"/>
              </w:rPr>
            </w:pPr>
          </w:p>
        </w:tc>
        <w:tc>
          <w:tcPr>
            <w:tcW w:w="708"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spacing w:line="276" w:lineRule="auto"/>
              <w:rPr>
                <w:sz w:val="22"/>
                <w:szCs w:val="22"/>
                <w:lang w:eastAsia="en-US"/>
              </w:rPr>
            </w:pPr>
          </w:p>
        </w:tc>
        <w:tc>
          <w:tcPr>
            <w:tcW w:w="851"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r>
      <w:tr w:rsidR="00404FFA" w:rsidTr="00B8520E">
        <w:trPr>
          <w:trHeight w:val="276"/>
        </w:trPr>
        <w:tc>
          <w:tcPr>
            <w:tcW w:w="352" w:type="dxa"/>
            <w:tcBorders>
              <w:top w:val="nil"/>
              <w:left w:val="single" w:sz="4" w:space="0" w:color="auto"/>
              <w:bottom w:val="single" w:sz="4" w:space="0" w:color="auto"/>
              <w:right w:val="single" w:sz="4" w:space="0" w:color="auto"/>
            </w:tcBorders>
            <w:noWrap/>
            <w:tcMar>
              <w:top w:w="0" w:type="dxa"/>
              <w:left w:w="28" w:type="dxa"/>
              <w:bottom w:w="0" w:type="dxa"/>
              <w:right w:w="28" w:type="dxa"/>
            </w:tcMar>
            <w:hideMark/>
          </w:tcPr>
          <w:p w:rsidR="00404FFA" w:rsidRDefault="00404FFA">
            <w:pPr>
              <w:jc w:val="center"/>
              <w:rPr>
                <w:sz w:val="12"/>
                <w:szCs w:val="12"/>
              </w:rPr>
            </w:pPr>
            <w:r>
              <w:rPr>
                <w:sz w:val="12"/>
                <w:szCs w:val="12"/>
              </w:rPr>
              <w:t>595</w:t>
            </w:r>
          </w:p>
        </w:tc>
        <w:tc>
          <w:tcPr>
            <w:tcW w:w="2117"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rsidP="00383477">
            <w:pPr>
              <w:rPr>
                <w:sz w:val="12"/>
                <w:szCs w:val="12"/>
              </w:rPr>
            </w:pPr>
            <w:r>
              <w:rPr>
                <w:sz w:val="12"/>
                <w:szCs w:val="12"/>
              </w:rPr>
              <w:t>ул</w:t>
            </w:r>
            <w:r w:rsidR="00383477">
              <w:rPr>
                <w:sz w:val="12"/>
                <w:szCs w:val="12"/>
              </w:rPr>
              <w:t>.</w:t>
            </w:r>
            <w:r>
              <w:rPr>
                <w:sz w:val="12"/>
                <w:szCs w:val="12"/>
              </w:rPr>
              <w:t xml:space="preserve"> Академика Бакулева</w:t>
            </w:r>
          </w:p>
        </w:tc>
        <w:tc>
          <w:tcPr>
            <w:tcW w:w="727"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jc w:val="center"/>
              <w:rPr>
                <w:sz w:val="12"/>
                <w:szCs w:val="12"/>
              </w:rPr>
            </w:pPr>
            <w:r>
              <w:rPr>
                <w:sz w:val="12"/>
                <w:szCs w:val="12"/>
              </w:rPr>
              <w:t>0,5</w:t>
            </w:r>
          </w:p>
        </w:tc>
        <w:tc>
          <w:tcPr>
            <w:tcW w:w="540"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jc w:val="center"/>
              <w:rPr>
                <w:sz w:val="12"/>
                <w:szCs w:val="12"/>
              </w:rPr>
            </w:pPr>
            <w:r>
              <w:rPr>
                <w:sz w:val="12"/>
                <w:szCs w:val="12"/>
              </w:rPr>
              <w:t>2500</w:t>
            </w:r>
          </w:p>
        </w:tc>
        <w:tc>
          <w:tcPr>
            <w:tcW w:w="567"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jc w:val="center"/>
              <w:rPr>
                <w:sz w:val="12"/>
                <w:szCs w:val="12"/>
              </w:rPr>
            </w:pPr>
            <w:r>
              <w:rPr>
                <w:sz w:val="12"/>
                <w:szCs w:val="12"/>
              </w:rPr>
              <w:t>0,000</w:t>
            </w:r>
          </w:p>
        </w:tc>
        <w:tc>
          <w:tcPr>
            <w:tcW w:w="283"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jc w:val="center"/>
              <w:rPr>
                <w:sz w:val="12"/>
                <w:szCs w:val="12"/>
              </w:rPr>
            </w:pPr>
            <w:r>
              <w:rPr>
                <w:sz w:val="12"/>
                <w:szCs w:val="12"/>
              </w:rPr>
              <w:t>0</w:t>
            </w:r>
          </w:p>
        </w:tc>
        <w:tc>
          <w:tcPr>
            <w:tcW w:w="567"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jc w:val="center"/>
              <w:rPr>
                <w:sz w:val="12"/>
                <w:szCs w:val="12"/>
              </w:rPr>
            </w:pPr>
            <w:r>
              <w:rPr>
                <w:sz w:val="12"/>
                <w:szCs w:val="12"/>
              </w:rPr>
              <w:t>0,250</w:t>
            </w:r>
          </w:p>
        </w:tc>
        <w:tc>
          <w:tcPr>
            <w:tcW w:w="284"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jc w:val="center"/>
              <w:rPr>
                <w:sz w:val="12"/>
                <w:szCs w:val="12"/>
              </w:rPr>
            </w:pPr>
            <w:r>
              <w:rPr>
                <w:sz w:val="12"/>
                <w:szCs w:val="12"/>
              </w:rPr>
              <w:t>50</w:t>
            </w:r>
          </w:p>
        </w:tc>
        <w:tc>
          <w:tcPr>
            <w:tcW w:w="567"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jc w:val="center"/>
              <w:rPr>
                <w:sz w:val="12"/>
                <w:szCs w:val="12"/>
              </w:rPr>
            </w:pPr>
            <w:r>
              <w:rPr>
                <w:sz w:val="12"/>
                <w:szCs w:val="12"/>
              </w:rPr>
              <w:t>0,500</w:t>
            </w:r>
          </w:p>
        </w:tc>
        <w:tc>
          <w:tcPr>
            <w:tcW w:w="283"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jc w:val="center"/>
              <w:rPr>
                <w:sz w:val="12"/>
                <w:szCs w:val="12"/>
              </w:rPr>
            </w:pPr>
            <w:r>
              <w:rPr>
                <w:sz w:val="12"/>
                <w:szCs w:val="12"/>
              </w:rPr>
              <w:t>100</w:t>
            </w:r>
          </w:p>
        </w:tc>
        <w:tc>
          <w:tcPr>
            <w:tcW w:w="992"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993"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992"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992"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709"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Pr="0081523D" w:rsidRDefault="00404FFA">
            <w:pPr>
              <w:jc w:val="center"/>
              <w:rPr>
                <w:sz w:val="12"/>
                <w:szCs w:val="12"/>
              </w:rPr>
            </w:pPr>
            <w:r w:rsidRPr="0081523D">
              <w:rPr>
                <w:sz w:val="12"/>
                <w:szCs w:val="12"/>
              </w:rPr>
              <w:t>СЛ-02</w:t>
            </w:r>
          </w:p>
        </w:tc>
        <w:tc>
          <w:tcPr>
            <w:tcW w:w="1134"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jc w:val="center"/>
              <w:rPr>
                <w:color w:val="000000"/>
                <w:sz w:val="12"/>
                <w:szCs w:val="12"/>
              </w:rPr>
            </w:pPr>
            <w:r>
              <w:rPr>
                <w:color w:val="000000"/>
                <w:sz w:val="12"/>
                <w:szCs w:val="12"/>
              </w:rPr>
              <w:t>от ул. Заводской до ул. Октябрьской</w:t>
            </w:r>
          </w:p>
        </w:tc>
        <w:tc>
          <w:tcPr>
            <w:tcW w:w="1161"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jc w:val="center"/>
              <w:rPr>
                <w:sz w:val="12"/>
                <w:szCs w:val="12"/>
              </w:rPr>
            </w:pPr>
            <w:r>
              <w:rPr>
                <w:sz w:val="12"/>
                <w:szCs w:val="12"/>
              </w:rPr>
              <w:t>ремонт покрытия проезжей части</w:t>
            </w:r>
          </w:p>
        </w:tc>
        <w:tc>
          <w:tcPr>
            <w:tcW w:w="709"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jc w:val="center"/>
              <w:rPr>
                <w:color w:val="000000"/>
                <w:sz w:val="12"/>
                <w:szCs w:val="12"/>
              </w:rPr>
            </w:pPr>
            <w:r>
              <w:rPr>
                <w:color w:val="000000"/>
                <w:sz w:val="12"/>
                <w:szCs w:val="12"/>
              </w:rPr>
              <w:t>0,252</w:t>
            </w:r>
          </w:p>
        </w:tc>
        <w:tc>
          <w:tcPr>
            <w:tcW w:w="681"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jc w:val="center"/>
              <w:rPr>
                <w:color w:val="000000"/>
                <w:sz w:val="12"/>
                <w:szCs w:val="12"/>
              </w:rPr>
            </w:pPr>
            <w:r>
              <w:rPr>
                <w:color w:val="000000"/>
                <w:sz w:val="12"/>
                <w:szCs w:val="12"/>
              </w:rPr>
              <w:t>0,25</w:t>
            </w:r>
          </w:p>
        </w:tc>
        <w:tc>
          <w:tcPr>
            <w:tcW w:w="709"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jc w:val="center"/>
              <w:rPr>
                <w:color w:val="000000"/>
                <w:sz w:val="12"/>
                <w:szCs w:val="12"/>
              </w:rPr>
            </w:pPr>
            <w:r>
              <w:rPr>
                <w:color w:val="000000"/>
                <w:sz w:val="12"/>
                <w:szCs w:val="12"/>
              </w:rPr>
              <w:t>1764</w:t>
            </w:r>
          </w:p>
        </w:tc>
        <w:tc>
          <w:tcPr>
            <w:tcW w:w="428" w:type="dxa"/>
            <w:gridSpan w:val="2"/>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715" w:type="dxa"/>
            <w:gridSpan w:val="3"/>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jc w:val="center"/>
              <w:rPr>
                <w:color w:val="000000"/>
                <w:sz w:val="12"/>
                <w:szCs w:val="12"/>
              </w:rPr>
            </w:pPr>
            <w:r>
              <w:rPr>
                <w:color w:val="000000"/>
                <w:sz w:val="12"/>
                <w:szCs w:val="12"/>
              </w:rPr>
              <w:t>2,464</w:t>
            </w:r>
          </w:p>
        </w:tc>
        <w:tc>
          <w:tcPr>
            <w:tcW w:w="1134"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jc w:val="center"/>
              <w:rPr>
                <w:color w:val="000000"/>
                <w:sz w:val="12"/>
                <w:szCs w:val="12"/>
              </w:rPr>
            </w:pPr>
            <w:r>
              <w:rPr>
                <w:color w:val="000000"/>
                <w:sz w:val="12"/>
                <w:szCs w:val="12"/>
              </w:rPr>
              <w:t>от ул. Октябрьской до ул. Кирова</w:t>
            </w:r>
          </w:p>
        </w:tc>
        <w:tc>
          <w:tcPr>
            <w:tcW w:w="1152"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jc w:val="center"/>
              <w:rPr>
                <w:sz w:val="12"/>
                <w:szCs w:val="12"/>
              </w:rPr>
            </w:pPr>
            <w:r>
              <w:rPr>
                <w:sz w:val="12"/>
                <w:szCs w:val="12"/>
              </w:rPr>
              <w:t>ремонт покрытия  проезжей части</w:t>
            </w:r>
          </w:p>
        </w:tc>
        <w:tc>
          <w:tcPr>
            <w:tcW w:w="709"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jc w:val="center"/>
              <w:rPr>
                <w:sz w:val="12"/>
                <w:szCs w:val="12"/>
              </w:rPr>
            </w:pPr>
            <w:r>
              <w:rPr>
                <w:sz w:val="12"/>
                <w:szCs w:val="12"/>
              </w:rPr>
              <w:t>0,295</w:t>
            </w:r>
          </w:p>
        </w:tc>
        <w:tc>
          <w:tcPr>
            <w:tcW w:w="691"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jc w:val="center"/>
              <w:rPr>
                <w:color w:val="000000"/>
                <w:sz w:val="12"/>
                <w:szCs w:val="12"/>
              </w:rPr>
            </w:pPr>
            <w:r>
              <w:rPr>
                <w:color w:val="000000"/>
                <w:sz w:val="12"/>
                <w:szCs w:val="12"/>
              </w:rPr>
              <w:t>0,25</w:t>
            </w:r>
          </w:p>
        </w:tc>
        <w:tc>
          <w:tcPr>
            <w:tcW w:w="708"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jc w:val="center"/>
              <w:rPr>
                <w:color w:val="000000"/>
                <w:sz w:val="12"/>
                <w:szCs w:val="12"/>
              </w:rPr>
            </w:pPr>
            <w:r>
              <w:rPr>
                <w:color w:val="000000"/>
                <w:sz w:val="12"/>
                <w:szCs w:val="12"/>
              </w:rPr>
              <w:t>2064</w:t>
            </w:r>
          </w:p>
        </w:tc>
        <w:tc>
          <w:tcPr>
            <w:tcW w:w="441"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spacing w:line="276" w:lineRule="auto"/>
              <w:rPr>
                <w:sz w:val="22"/>
                <w:szCs w:val="22"/>
                <w:lang w:eastAsia="en-US"/>
              </w:rPr>
            </w:pPr>
          </w:p>
        </w:tc>
        <w:tc>
          <w:tcPr>
            <w:tcW w:w="708"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jc w:val="center"/>
              <w:rPr>
                <w:color w:val="000000"/>
                <w:sz w:val="12"/>
                <w:szCs w:val="12"/>
              </w:rPr>
            </w:pPr>
            <w:r>
              <w:rPr>
                <w:color w:val="000000"/>
                <w:sz w:val="12"/>
                <w:szCs w:val="12"/>
              </w:rPr>
              <w:t>3,5</w:t>
            </w:r>
          </w:p>
        </w:tc>
        <w:tc>
          <w:tcPr>
            <w:tcW w:w="851"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130685">
            <w:pPr>
              <w:jc w:val="center"/>
              <w:rPr>
                <w:sz w:val="12"/>
                <w:szCs w:val="12"/>
              </w:rPr>
            </w:pPr>
            <w:r>
              <w:rPr>
                <w:sz w:val="12"/>
                <w:szCs w:val="12"/>
              </w:rPr>
              <w:t>о</w:t>
            </w:r>
            <w:r w:rsidR="00404FFA">
              <w:rPr>
                <w:sz w:val="12"/>
                <w:szCs w:val="12"/>
              </w:rPr>
              <w:t>прос граждан</w:t>
            </w:r>
          </w:p>
        </w:tc>
      </w:tr>
      <w:tr w:rsidR="00404FFA" w:rsidTr="00B8520E">
        <w:trPr>
          <w:trHeight w:val="276"/>
        </w:trPr>
        <w:tc>
          <w:tcPr>
            <w:tcW w:w="352" w:type="dxa"/>
            <w:tcBorders>
              <w:top w:val="nil"/>
              <w:left w:val="single" w:sz="4" w:space="0" w:color="auto"/>
              <w:bottom w:val="single" w:sz="4" w:space="0" w:color="auto"/>
              <w:right w:val="single" w:sz="4" w:space="0" w:color="auto"/>
            </w:tcBorders>
            <w:noWrap/>
            <w:tcMar>
              <w:top w:w="0" w:type="dxa"/>
              <w:left w:w="28" w:type="dxa"/>
              <w:bottom w:w="0" w:type="dxa"/>
              <w:right w:w="28" w:type="dxa"/>
            </w:tcMar>
            <w:hideMark/>
          </w:tcPr>
          <w:p w:rsidR="00404FFA" w:rsidRDefault="00404FFA">
            <w:pPr>
              <w:jc w:val="center"/>
              <w:rPr>
                <w:sz w:val="12"/>
                <w:szCs w:val="12"/>
              </w:rPr>
            </w:pPr>
            <w:r>
              <w:rPr>
                <w:sz w:val="12"/>
                <w:szCs w:val="12"/>
              </w:rPr>
              <w:t>596</w:t>
            </w:r>
          </w:p>
        </w:tc>
        <w:tc>
          <w:tcPr>
            <w:tcW w:w="2117"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rsidP="00383477">
            <w:pPr>
              <w:rPr>
                <w:sz w:val="12"/>
                <w:szCs w:val="12"/>
              </w:rPr>
            </w:pPr>
            <w:r>
              <w:rPr>
                <w:sz w:val="12"/>
                <w:szCs w:val="12"/>
              </w:rPr>
              <w:t>пер</w:t>
            </w:r>
            <w:r w:rsidR="00383477">
              <w:rPr>
                <w:sz w:val="12"/>
                <w:szCs w:val="12"/>
              </w:rPr>
              <w:t xml:space="preserve">. </w:t>
            </w:r>
            <w:proofErr w:type="spellStart"/>
            <w:r>
              <w:rPr>
                <w:sz w:val="12"/>
                <w:szCs w:val="12"/>
              </w:rPr>
              <w:t>Бакулевский</w:t>
            </w:r>
            <w:proofErr w:type="spellEnd"/>
          </w:p>
        </w:tc>
        <w:tc>
          <w:tcPr>
            <w:tcW w:w="727"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jc w:val="center"/>
              <w:rPr>
                <w:sz w:val="12"/>
                <w:szCs w:val="12"/>
              </w:rPr>
            </w:pPr>
            <w:r>
              <w:rPr>
                <w:sz w:val="12"/>
                <w:szCs w:val="12"/>
              </w:rPr>
              <w:t>0,235</w:t>
            </w:r>
          </w:p>
        </w:tc>
        <w:tc>
          <w:tcPr>
            <w:tcW w:w="540"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jc w:val="center"/>
              <w:rPr>
                <w:sz w:val="12"/>
                <w:szCs w:val="12"/>
              </w:rPr>
            </w:pPr>
            <w:r>
              <w:rPr>
                <w:sz w:val="12"/>
                <w:szCs w:val="12"/>
              </w:rPr>
              <w:t>1175</w:t>
            </w:r>
          </w:p>
        </w:tc>
        <w:tc>
          <w:tcPr>
            <w:tcW w:w="567"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jc w:val="center"/>
              <w:rPr>
                <w:sz w:val="12"/>
                <w:szCs w:val="12"/>
              </w:rPr>
            </w:pPr>
            <w:r>
              <w:rPr>
                <w:sz w:val="12"/>
                <w:szCs w:val="12"/>
              </w:rPr>
              <w:t>0,000</w:t>
            </w:r>
          </w:p>
        </w:tc>
        <w:tc>
          <w:tcPr>
            <w:tcW w:w="283"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jc w:val="center"/>
              <w:rPr>
                <w:sz w:val="12"/>
                <w:szCs w:val="12"/>
              </w:rPr>
            </w:pPr>
            <w:r>
              <w:rPr>
                <w:sz w:val="12"/>
                <w:szCs w:val="12"/>
              </w:rPr>
              <w:t>0</w:t>
            </w:r>
          </w:p>
        </w:tc>
        <w:tc>
          <w:tcPr>
            <w:tcW w:w="567"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jc w:val="center"/>
              <w:rPr>
                <w:sz w:val="12"/>
                <w:szCs w:val="12"/>
              </w:rPr>
            </w:pPr>
            <w:r>
              <w:rPr>
                <w:sz w:val="12"/>
                <w:szCs w:val="12"/>
              </w:rPr>
              <w:t>0,000</w:t>
            </w:r>
          </w:p>
        </w:tc>
        <w:tc>
          <w:tcPr>
            <w:tcW w:w="284"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jc w:val="center"/>
              <w:rPr>
                <w:sz w:val="12"/>
                <w:szCs w:val="12"/>
              </w:rPr>
            </w:pPr>
            <w:r>
              <w:rPr>
                <w:sz w:val="12"/>
                <w:szCs w:val="12"/>
              </w:rPr>
              <w:t>0</w:t>
            </w:r>
          </w:p>
        </w:tc>
        <w:tc>
          <w:tcPr>
            <w:tcW w:w="567"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jc w:val="center"/>
              <w:rPr>
                <w:sz w:val="12"/>
                <w:szCs w:val="12"/>
              </w:rPr>
            </w:pPr>
            <w:r>
              <w:rPr>
                <w:sz w:val="12"/>
                <w:szCs w:val="12"/>
              </w:rPr>
              <w:t>0,000</w:t>
            </w:r>
          </w:p>
        </w:tc>
        <w:tc>
          <w:tcPr>
            <w:tcW w:w="283"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jc w:val="center"/>
              <w:rPr>
                <w:sz w:val="12"/>
                <w:szCs w:val="12"/>
              </w:rPr>
            </w:pPr>
            <w:r>
              <w:rPr>
                <w:sz w:val="12"/>
                <w:szCs w:val="12"/>
              </w:rPr>
              <w:t>0</w:t>
            </w:r>
          </w:p>
        </w:tc>
        <w:tc>
          <w:tcPr>
            <w:tcW w:w="992"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993"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992"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992"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709"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Pr="0081523D" w:rsidRDefault="00404FFA">
            <w:pPr>
              <w:spacing w:line="276" w:lineRule="auto"/>
              <w:rPr>
                <w:sz w:val="22"/>
                <w:szCs w:val="22"/>
                <w:lang w:eastAsia="en-US"/>
              </w:rPr>
            </w:pPr>
          </w:p>
        </w:tc>
        <w:tc>
          <w:tcPr>
            <w:tcW w:w="1134"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spacing w:line="276" w:lineRule="auto"/>
              <w:rPr>
                <w:sz w:val="22"/>
                <w:szCs w:val="22"/>
                <w:lang w:eastAsia="en-US"/>
              </w:rPr>
            </w:pPr>
          </w:p>
        </w:tc>
        <w:tc>
          <w:tcPr>
            <w:tcW w:w="1161"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spacing w:line="276" w:lineRule="auto"/>
              <w:rPr>
                <w:sz w:val="22"/>
                <w:szCs w:val="22"/>
                <w:lang w:eastAsia="en-US"/>
              </w:rPr>
            </w:pPr>
          </w:p>
        </w:tc>
        <w:tc>
          <w:tcPr>
            <w:tcW w:w="709"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spacing w:line="276" w:lineRule="auto"/>
              <w:rPr>
                <w:sz w:val="22"/>
                <w:szCs w:val="22"/>
                <w:lang w:eastAsia="en-US"/>
              </w:rPr>
            </w:pPr>
          </w:p>
        </w:tc>
        <w:tc>
          <w:tcPr>
            <w:tcW w:w="681"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spacing w:line="276" w:lineRule="auto"/>
              <w:rPr>
                <w:sz w:val="22"/>
                <w:szCs w:val="22"/>
                <w:lang w:eastAsia="en-US"/>
              </w:rPr>
            </w:pPr>
          </w:p>
        </w:tc>
        <w:tc>
          <w:tcPr>
            <w:tcW w:w="709"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spacing w:line="276" w:lineRule="auto"/>
              <w:rPr>
                <w:sz w:val="22"/>
                <w:szCs w:val="22"/>
                <w:lang w:eastAsia="en-US"/>
              </w:rPr>
            </w:pPr>
          </w:p>
        </w:tc>
        <w:tc>
          <w:tcPr>
            <w:tcW w:w="428" w:type="dxa"/>
            <w:gridSpan w:val="2"/>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715" w:type="dxa"/>
            <w:gridSpan w:val="3"/>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spacing w:line="276" w:lineRule="auto"/>
              <w:rPr>
                <w:sz w:val="22"/>
                <w:szCs w:val="22"/>
                <w:lang w:eastAsia="en-US"/>
              </w:rPr>
            </w:pPr>
          </w:p>
        </w:tc>
        <w:tc>
          <w:tcPr>
            <w:tcW w:w="1134"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spacing w:line="276" w:lineRule="auto"/>
              <w:rPr>
                <w:sz w:val="22"/>
                <w:szCs w:val="22"/>
                <w:lang w:eastAsia="en-US"/>
              </w:rPr>
            </w:pPr>
          </w:p>
        </w:tc>
        <w:tc>
          <w:tcPr>
            <w:tcW w:w="1152"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spacing w:line="276" w:lineRule="auto"/>
              <w:rPr>
                <w:sz w:val="22"/>
                <w:szCs w:val="22"/>
                <w:lang w:eastAsia="en-US"/>
              </w:rPr>
            </w:pPr>
          </w:p>
        </w:tc>
        <w:tc>
          <w:tcPr>
            <w:tcW w:w="709"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spacing w:line="276" w:lineRule="auto"/>
              <w:rPr>
                <w:sz w:val="22"/>
                <w:szCs w:val="22"/>
                <w:lang w:eastAsia="en-US"/>
              </w:rPr>
            </w:pPr>
          </w:p>
        </w:tc>
        <w:tc>
          <w:tcPr>
            <w:tcW w:w="691"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spacing w:line="276" w:lineRule="auto"/>
              <w:rPr>
                <w:sz w:val="22"/>
                <w:szCs w:val="22"/>
                <w:lang w:eastAsia="en-US"/>
              </w:rPr>
            </w:pPr>
          </w:p>
        </w:tc>
        <w:tc>
          <w:tcPr>
            <w:tcW w:w="708"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spacing w:line="276" w:lineRule="auto"/>
              <w:rPr>
                <w:sz w:val="22"/>
                <w:szCs w:val="22"/>
                <w:lang w:eastAsia="en-US"/>
              </w:rPr>
            </w:pPr>
          </w:p>
        </w:tc>
        <w:tc>
          <w:tcPr>
            <w:tcW w:w="441"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spacing w:line="276" w:lineRule="auto"/>
              <w:rPr>
                <w:sz w:val="22"/>
                <w:szCs w:val="22"/>
                <w:lang w:eastAsia="en-US"/>
              </w:rPr>
            </w:pPr>
          </w:p>
        </w:tc>
        <w:tc>
          <w:tcPr>
            <w:tcW w:w="708"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spacing w:line="276" w:lineRule="auto"/>
              <w:rPr>
                <w:sz w:val="22"/>
                <w:szCs w:val="22"/>
                <w:lang w:eastAsia="en-US"/>
              </w:rPr>
            </w:pPr>
          </w:p>
        </w:tc>
        <w:tc>
          <w:tcPr>
            <w:tcW w:w="851"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r>
      <w:tr w:rsidR="00404FFA" w:rsidTr="00B8520E">
        <w:trPr>
          <w:trHeight w:val="276"/>
        </w:trPr>
        <w:tc>
          <w:tcPr>
            <w:tcW w:w="352" w:type="dxa"/>
            <w:tcBorders>
              <w:top w:val="nil"/>
              <w:left w:val="single" w:sz="4" w:space="0" w:color="auto"/>
              <w:bottom w:val="single" w:sz="4" w:space="0" w:color="auto"/>
              <w:right w:val="single" w:sz="4" w:space="0" w:color="auto"/>
            </w:tcBorders>
            <w:noWrap/>
            <w:tcMar>
              <w:top w:w="0" w:type="dxa"/>
              <w:left w:w="28" w:type="dxa"/>
              <w:bottom w:w="0" w:type="dxa"/>
              <w:right w:w="28" w:type="dxa"/>
            </w:tcMar>
            <w:hideMark/>
          </w:tcPr>
          <w:p w:rsidR="00404FFA" w:rsidRDefault="00404FFA">
            <w:pPr>
              <w:jc w:val="center"/>
              <w:rPr>
                <w:sz w:val="12"/>
                <w:szCs w:val="12"/>
              </w:rPr>
            </w:pPr>
            <w:r>
              <w:rPr>
                <w:sz w:val="12"/>
                <w:szCs w:val="12"/>
              </w:rPr>
              <w:lastRenderedPageBreak/>
              <w:t>597</w:t>
            </w:r>
          </w:p>
        </w:tc>
        <w:tc>
          <w:tcPr>
            <w:tcW w:w="2117"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rsidP="00383477">
            <w:pPr>
              <w:rPr>
                <w:sz w:val="12"/>
                <w:szCs w:val="12"/>
              </w:rPr>
            </w:pPr>
            <w:r>
              <w:rPr>
                <w:sz w:val="12"/>
                <w:szCs w:val="12"/>
              </w:rPr>
              <w:t>ул</w:t>
            </w:r>
            <w:r w:rsidR="00383477">
              <w:rPr>
                <w:sz w:val="12"/>
                <w:szCs w:val="12"/>
              </w:rPr>
              <w:t>.</w:t>
            </w:r>
            <w:r>
              <w:rPr>
                <w:sz w:val="12"/>
                <w:szCs w:val="12"/>
              </w:rPr>
              <w:t xml:space="preserve"> Бабушкина</w:t>
            </w:r>
          </w:p>
        </w:tc>
        <w:tc>
          <w:tcPr>
            <w:tcW w:w="727"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jc w:val="center"/>
              <w:rPr>
                <w:sz w:val="12"/>
                <w:szCs w:val="12"/>
              </w:rPr>
            </w:pPr>
            <w:r>
              <w:rPr>
                <w:sz w:val="12"/>
                <w:szCs w:val="12"/>
              </w:rPr>
              <w:t>0,46</w:t>
            </w:r>
          </w:p>
        </w:tc>
        <w:tc>
          <w:tcPr>
            <w:tcW w:w="540"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jc w:val="center"/>
              <w:rPr>
                <w:sz w:val="12"/>
                <w:szCs w:val="12"/>
              </w:rPr>
            </w:pPr>
            <w:r>
              <w:rPr>
                <w:sz w:val="12"/>
                <w:szCs w:val="12"/>
              </w:rPr>
              <w:t>3220</w:t>
            </w:r>
          </w:p>
        </w:tc>
        <w:tc>
          <w:tcPr>
            <w:tcW w:w="567"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jc w:val="center"/>
              <w:rPr>
                <w:sz w:val="12"/>
                <w:szCs w:val="12"/>
              </w:rPr>
            </w:pPr>
            <w:r>
              <w:rPr>
                <w:sz w:val="12"/>
                <w:szCs w:val="12"/>
              </w:rPr>
              <w:t>0,160</w:t>
            </w:r>
          </w:p>
        </w:tc>
        <w:tc>
          <w:tcPr>
            <w:tcW w:w="283"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jc w:val="center"/>
              <w:rPr>
                <w:sz w:val="12"/>
                <w:szCs w:val="12"/>
              </w:rPr>
            </w:pPr>
            <w:r>
              <w:rPr>
                <w:sz w:val="12"/>
                <w:szCs w:val="12"/>
              </w:rPr>
              <w:t>35</w:t>
            </w:r>
          </w:p>
        </w:tc>
        <w:tc>
          <w:tcPr>
            <w:tcW w:w="567"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jc w:val="center"/>
              <w:rPr>
                <w:sz w:val="12"/>
                <w:szCs w:val="12"/>
              </w:rPr>
            </w:pPr>
            <w:r>
              <w:rPr>
                <w:sz w:val="12"/>
                <w:szCs w:val="12"/>
              </w:rPr>
              <w:t>0,160</w:t>
            </w:r>
          </w:p>
        </w:tc>
        <w:tc>
          <w:tcPr>
            <w:tcW w:w="284"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jc w:val="center"/>
              <w:rPr>
                <w:sz w:val="12"/>
                <w:szCs w:val="12"/>
              </w:rPr>
            </w:pPr>
            <w:r>
              <w:rPr>
                <w:sz w:val="12"/>
                <w:szCs w:val="12"/>
              </w:rPr>
              <w:t>35</w:t>
            </w:r>
          </w:p>
        </w:tc>
        <w:tc>
          <w:tcPr>
            <w:tcW w:w="567"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jc w:val="center"/>
              <w:rPr>
                <w:sz w:val="12"/>
                <w:szCs w:val="12"/>
              </w:rPr>
            </w:pPr>
            <w:r>
              <w:rPr>
                <w:sz w:val="12"/>
                <w:szCs w:val="12"/>
              </w:rPr>
              <w:t>0,460</w:t>
            </w:r>
          </w:p>
        </w:tc>
        <w:tc>
          <w:tcPr>
            <w:tcW w:w="283"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jc w:val="center"/>
              <w:rPr>
                <w:sz w:val="12"/>
                <w:szCs w:val="12"/>
              </w:rPr>
            </w:pPr>
            <w:r>
              <w:rPr>
                <w:sz w:val="12"/>
                <w:szCs w:val="12"/>
              </w:rPr>
              <w:t>100</w:t>
            </w:r>
          </w:p>
        </w:tc>
        <w:tc>
          <w:tcPr>
            <w:tcW w:w="992"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993"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992"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992"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709"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Pr="0081523D" w:rsidRDefault="00404FFA">
            <w:pPr>
              <w:spacing w:line="276" w:lineRule="auto"/>
              <w:rPr>
                <w:sz w:val="22"/>
                <w:szCs w:val="22"/>
                <w:lang w:eastAsia="en-US"/>
              </w:rPr>
            </w:pPr>
          </w:p>
        </w:tc>
        <w:tc>
          <w:tcPr>
            <w:tcW w:w="1134"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spacing w:line="276" w:lineRule="auto"/>
              <w:rPr>
                <w:sz w:val="22"/>
                <w:szCs w:val="22"/>
                <w:lang w:eastAsia="en-US"/>
              </w:rPr>
            </w:pPr>
          </w:p>
        </w:tc>
        <w:tc>
          <w:tcPr>
            <w:tcW w:w="1161"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spacing w:line="276" w:lineRule="auto"/>
              <w:rPr>
                <w:sz w:val="22"/>
                <w:szCs w:val="22"/>
                <w:lang w:eastAsia="en-US"/>
              </w:rPr>
            </w:pPr>
          </w:p>
        </w:tc>
        <w:tc>
          <w:tcPr>
            <w:tcW w:w="709"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spacing w:line="276" w:lineRule="auto"/>
              <w:rPr>
                <w:sz w:val="22"/>
                <w:szCs w:val="22"/>
                <w:lang w:eastAsia="en-US"/>
              </w:rPr>
            </w:pPr>
          </w:p>
        </w:tc>
        <w:tc>
          <w:tcPr>
            <w:tcW w:w="681"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spacing w:line="276" w:lineRule="auto"/>
              <w:rPr>
                <w:sz w:val="22"/>
                <w:szCs w:val="22"/>
                <w:lang w:eastAsia="en-US"/>
              </w:rPr>
            </w:pPr>
          </w:p>
        </w:tc>
        <w:tc>
          <w:tcPr>
            <w:tcW w:w="709"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spacing w:line="276" w:lineRule="auto"/>
              <w:rPr>
                <w:sz w:val="22"/>
                <w:szCs w:val="22"/>
                <w:lang w:eastAsia="en-US"/>
              </w:rPr>
            </w:pPr>
          </w:p>
        </w:tc>
        <w:tc>
          <w:tcPr>
            <w:tcW w:w="428" w:type="dxa"/>
            <w:gridSpan w:val="2"/>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715" w:type="dxa"/>
            <w:gridSpan w:val="3"/>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spacing w:line="276" w:lineRule="auto"/>
              <w:rPr>
                <w:sz w:val="22"/>
                <w:szCs w:val="22"/>
                <w:lang w:eastAsia="en-US"/>
              </w:rPr>
            </w:pPr>
          </w:p>
        </w:tc>
        <w:tc>
          <w:tcPr>
            <w:tcW w:w="1134"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jc w:val="center"/>
              <w:rPr>
                <w:color w:val="000000"/>
                <w:sz w:val="12"/>
                <w:szCs w:val="12"/>
              </w:rPr>
            </w:pPr>
            <w:r>
              <w:rPr>
                <w:color w:val="000000"/>
                <w:sz w:val="12"/>
                <w:szCs w:val="12"/>
              </w:rPr>
              <w:t>от ул. Октябрьской до ул. Кирова</w:t>
            </w:r>
          </w:p>
        </w:tc>
        <w:tc>
          <w:tcPr>
            <w:tcW w:w="1152"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jc w:val="center"/>
              <w:rPr>
                <w:sz w:val="12"/>
                <w:szCs w:val="12"/>
              </w:rPr>
            </w:pPr>
            <w:r>
              <w:rPr>
                <w:sz w:val="12"/>
                <w:szCs w:val="12"/>
              </w:rPr>
              <w:t>ремонт покрытия проезжей части</w:t>
            </w:r>
          </w:p>
        </w:tc>
        <w:tc>
          <w:tcPr>
            <w:tcW w:w="709"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jc w:val="center"/>
              <w:rPr>
                <w:sz w:val="12"/>
                <w:szCs w:val="12"/>
              </w:rPr>
            </w:pPr>
            <w:r>
              <w:rPr>
                <w:sz w:val="12"/>
                <w:szCs w:val="12"/>
              </w:rPr>
              <w:t>0,374</w:t>
            </w:r>
          </w:p>
        </w:tc>
        <w:tc>
          <w:tcPr>
            <w:tcW w:w="691"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jc w:val="center"/>
              <w:rPr>
                <w:color w:val="000000"/>
                <w:sz w:val="12"/>
                <w:szCs w:val="12"/>
              </w:rPr>
            </w:pPr>
            <w:r>
              <w:rPr>
                <w:color w:val="000000"/>
                <w:sz w:val="12"/>
                <w:szCs w:val="12"/>
              </w:rPr>
              <w:t>0,3</w:t>
            </w:r>
          </w:p>
        </w:tc>
        <w:tc>
          <w:tcPr>
            <w:tcW w:w="708"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jc w:val="center"/>
              <w:rPr>
                <w:color w:val="000000"/>
                <w:sz w:val="12"/>
                <w:szCs w:val="12"/>
              </w:rPr>
            </w:pPr>
            <w:r>
              <w:rPr>
                <w:color w:val="000000"/>
                <w:sz w:val="12"/>
                <w:szCs w:val="12"/>
              </w:rPr>
              <w:t>2620</w:t>
            </w:r>
          </w:p>
        </w:tc>
        <w:tc>
          <w:tcPr>
            <w:tcW w:w="441"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spacing w:line="276" w:lineRule="auto"/>
              <w:rPr>
                <w:sz w:val="22"/>
                <w:szCs w:val="22"/>
                <w:lang w:eastAsia="en-US"/>
              </w:rPr>
            </w:pPr>
          </w:p>
        </w:tc>
        <w:tc>
          <w:tcPr>
            <w:tcW w:w="708"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jc w:val="center"/>
              <w:rPr>
                <w:color w:val="000000"/>
                <w:sz w:val="12"/>
                <w:szCs w:val="12"/>
              </w:rPr>
            </w:pPr>
            <w:r>
              <w:rPr>
                <w:color w:val="000000"/>
                <w:sz w:val="12"/>
                <w:szCs w:val="12"/>
              </w:rPr>
              <w:t>4,44</w:t>
            </w:r>
          </w:p>
        </w:tc>
        <w:tc>
          <w:tcPr>
            <w:tcW w:w="851"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130685">
            <w:pPr>
              <w:jc w:val="center"/>
              <w:rPr>
                <w:sz w:val="12"/>
                <w:szCs w:val="12"/>
              </w:rPr>
            </w:pPr>
            <w:r>
              <w:rPr>
                <w:sz w:val="12"/>
                <w:szCs w:val="12"/>
              </w:rPr>
              <w:t>о</w:t>
            </w:r>
            <w:r w:rsidR="00404FFA">
              <w:rPr>
                <w:sz w:val="12"/>
                <w:szCs w:val="12"/>
              </w:rPr>
              <w:t>прос граждан</w:t>
            </w:r>
          </w:p>
        </w:tc>
      </w:tr>
      <w:tr w:rsidR="00404FFA" w:rsidTr="00B8520E">
        <w:trPr>
          <w:trHeight w:val="276"/>
        </w:trPr>
        <w:tc>
          <w:tcPr>
            <w:tcW w:w="352" w:type="dxa"/>
            <w:tcBorders>
              <w:top w:val="nil"/>
              <w:left w:val="single" w:sz="4" w:space="0" w:color="auto"/>
              <w:bottom w:val="single" w:sz="4" w:space="0" w:color="auto"/>
              <w:right w:val="single" w:sz="4" w:space="0" w:color="auto"/>
            </w:tcBorders>
            <w:noWrap/>
            <w:tcMar>
              <w:top w:w="0" w:type="dxa"/>
              <w:left w:w="28" w:type="dxa"/>
              <w:bottom w:w="0" w:type="dxa"/>
              <w:right w:w="28" w:type="dxa"/>
            </w:tcMar>
            <w:hideMark/>
          </w:tcPr>
          <w:p w:rsidR="00404FFA" w:rsidRDefault="00404FFA">
            <w:pPr>
              <w:jc w:val="center"/>
              <w:rPr>
                <w:sz w:val="12"/>
                <w:szCs w:val="12"/>
              </w:rPr>
            </w:pPr>
            <w:r>
              <w:rPr>
                <w:sz w:val="12"/>
                <w:szCs w:val="12"/>
              </w:rPr>
              <w:t>598</w:t>
            </w:r>
          </w:p>
        </w:tc>
        <w:tc>
          <w:tcPr>
            <w:tcW w:w="2117"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rsidP="00383477">
            <w:pPr>
              <w:rPr>
                <w:sz w:val="12"/>
                <w:szCs w:val="12"/>
              </w:rPr>
            </w:pPr>
            <w:r>
              <w:rPr>
                <w:sz w:val="12"/>
                <w:szCs w:val="12"/>
              </w:rPr>
              <w:t>ул</w:t>
            </w:r>
            <w:r w:rsidR="00383477">
              <w:rPr>
                <w:sz w:val="12"/>
                <w:szCs w:val="12"/>
              </w:rPr>
              <w:t>.</w:t>
            </w:r>
            <w:r>
              <w:rPr>
                <w:sz w:val="12"/>
                <w:szCs w:val="12"/>
              </w:rPr>
              <w:t xml:space="preserve"> Никольская</w:t>
            </w:r>
          </w:p>
        </w:tc>
        <w:tc>
          <w:tcPr>
            <w:tcW w:w="727"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jc w:val="center"/>
              <w:rPr>
                <w:sz w:val="12"/>
                <w:szCs w:val="12"/>
              </w:rPr>
            </w:pPr>
            <w:r>
              <w:rPr>
                <w:sz w:val="12"/>
                <w:szCs w:val="12"/>
              </w:rPr>
              <w:t>1,3</w:t>
            </w:r>
          </w:p>
        </w:tc>
        <w:tc>
          <w:tcPr>
            <w:tcW w:w="540"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jc w:val="center"/>
              <w:rPr>
                <w:sz w:val="12"/>
                <w:szCs w:val="12"/>
              </w:rPr>
            </w:pPr>
            <w:r>
              <w:rPr>
                <w:sz w:val="12"/>
                <w:szCs w:val="12"/>
              </w:rPr>
              <w:t>1400</w:t>
            </w:r>
          </w:p>
        </w:tc>
        <w:tc>
          <w:tcPr>
            <w:tcW w:w="567"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jc w:val="center"/>
              <w:rPr>
                <w:sz w:val="12"/>
                <w:szCs w:val="12"/>
              </w:rPr>
            </w:pPr>
            <w:r>
              <w:rPr>
                <w:sz w:val="12"/>
                <w:szCs w:val="12"/>
              </w:rPr>
              <w:t>0,074</w:t>
            </w:r>
          </w:p>
        </w:tc>
        <w:tc>
          <w:tcPr>
            <w:tcW w:w="283"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jc w:val="center"/>
              <w:rPr>
                <w:sz w:val="12"/>
                <w:szCs w:val="12"/>
              </w:rPr>
            </w:pPr>
            <w:r>
              <w:rPr>
                <w:sz w:val="12"/>
                <w:szCs w:val="12"/>
              </w:rPr>
              <w:t>6</w:t>
            </w:r>
          </w:p>
        </w:tc>
        <w:tc>
          <w:tcPr>
            <w:tcW w:w="567"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jc w:val="center"/>
              <w:rPr>
                <w:sz w:val="12"/>
                <w:szCs w:val="12"/>
              </w:rPr>
            </w:pPr>
            <w:r>
              <w:rPr>
                <w:sz w:val="12"/>
                <w:szCs w:val="12"/>
              </w:rPr>
              <w:t>0,895</w:t>
            </w:r>
          </w:p>
        </w:tc>
        <w:tc>
          <w:tcPr>
            <w:tcW w:w="284"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jc w:val="center"/>
              <w:rPr>
                <w:sz w:val="12"/>
                <w:szCs w:val="12"/>
              </w:rPr>
            </w:pPr>
            <w:r>
              <w:rPr>
                <w:sz w:val="12"/>
                <w:szCs w:val="12"/>
              </w:rPr>
              <w:t>69</w:t>
            </w:r>
          </w:p>
        </w:tc>
        <w:tc>
          <w:tcPr>
            <w:tcW w:w="567"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jc w:val="center"/>
              <w:rPr>
                <w:sz w:val="12"/>
                <w:szCs w:val="12"/>
              </w:rPr>
            </w:pPr>
            <w:r>
              <w:rPr>
                <w:sz w:val="12"/>
                <w:szCs w:val="12"/>
              </w:rPr>
              <w:t>0,895</w:t>
            </w:r>
          </w:p>
        </w:tc>
        <w:tc>
          <w:tcPr>
            <w:tcW w:w="283"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jc w:val="center"/>
              <w:rPr>
                <w:sz w:val="12"/>
                <w:szCs w:val="12"/>
              </w:rPr>
            </w:pPr>
            <w:r>
              <w:rPr>
                <w:sz w:val="12"/>
                <w:szCs w:val="12"/>
              </w:rPr>
              <w:t>69</w:t>
            </w:r>
          </w:p>
        </w:tc>
        <w:tc>
          <w:tcPr>
            <w:tcW w:w="992"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993"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992"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992"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709"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Pr="0081523D" w:rsidRDefault="00404FFA">
            <w:pPr>
              <w:jc w:val="center"/>
              <w:rPr>
                <w:sz w:val="12"/>
                <w:szCs w:val="12"/>
              </w:rPr>
            </w:pPr>
            <w:r w:rsidRPr="0081523D">
              <w:rPr>
                <w:sz w:val="12"/>
                <w:szCs w:val="12"/>
              </w:rPr>
              <w:t>СЛ-05</w:t>
            </w:r>
          </w:p>
        </w:tc>
        <w:tc>
          <w:tcPr>
            <w:tcW w:w="1134"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jc w:val="center"/>
              <w:rPr>
                <w:color w:val="000000"/>
                <w:sz w:val="12"/>
                <w:szCs w:val="12"/>
              </w:rPr>
            </w:pPr>
            <w:r>
              <w:rPr>
                <w:color w:val="000000"/>
                <w:sz w:val="12"/>
                <w:szCs w:val="12"/>
              </w:rPr>
              <w:t>от ул. Советской до ул. Вятский тракт</w:t>
            </w:r>
          </w:p>
        </w:tc>
        <w:tc>
          <w:tcPr>
            <w:tcW w:w="1161"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jc w:val="center"/>
              <w:rPr>
                <w:sz w:val="12"/>
                <w:szCs w:val="12"/>
              </w:rPr>
            </w:pPr>
            <w:r>
              <w:rPr>
                <w:sz w:val="12"/>
                <w:szCs w:val="12"/>
              </w:rPr>
              <w:t>ремонт покрытия проезжей части</w:t>
            </w:r>
          </w:p>
        </w:tc>
        <w:tc>
          <w:tcPr>
            <w:tcW w:w="709"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jc w:val="center"/>
              <w:rPr>
                <w:color w:val="000000"/>
                <w:sz w:val="12"/>
                <w:szCs w:val="12"/>
              </w:rPr>
            </w:pPr>
            <w:r>
              <w:rPr>
                <w:color w:val="000000"/>
                <w:sz w:val="12"/>
                <w:szCs w:val="12"/>
              </w:rPr>
              <w:t>0,920</w:t>
            </w:r>
          </w:p>
        </w:tc>
        <w:tc>
          <w:tcPr>
            <w:tcW w:w="681"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jc w:val="center"/>
              <w:rPr>
                <w:color w:val="000000"/>
                <w:sz w:val="12"/>
                <w:szCs w:val="12"/>
              </w:rPr>
            </w:pPr>
            <w:r>
              <w:rPr>
                <w:color w:val="000000"/>
                <w:sz w:val="12"/>
                <w:szCs w:val="12"/>
              </w:rPr>
              <w:t>0,821</w:t>
            </w:r>
          </w:p>
        </w:tc>
        <w:tc>
          <w:tcPr>
            <w:tcW w:w="709"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jc w:val="center"/>
              <w:rPr>
                <w:color w:val="000000"/>
                <w:sz w:val="12"/>
                <w:szCs w:val="12"/>
              </w:rPr>
            </w:pPr>
            <w:r>
              <w:rPr>
                <w:color w:val="000000"/>
                <w:sz w:val="12"/>
                <w:szCs w:val="12"/>
              </w:rPr>
              <w:t>6437</w:t>
            </w:r>
          </w:p>
        </w:tc>
        <w:tc>
          <w:tcPr>
            <w:tcW w:w="428" w:type="dxa"/>
            <w:gridSpan w:val="2"/>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715" w:type="dxa"/>
            <w:gridSpan w:val="3"/>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jc w:val="center"/>
              <w:rPr>
                <w:color w:val="000000"/>
                <w:sz w:val="12"/>
                <w:szCs w:val="12"/>
              </w:rPr>
            </w:pPr>
            <w:r>
              <w:rPr>
                <w:color w:val="000000"/>
                <w:sz w:val="12"/>
                <w:szCs w:val="12"/>
              </w:rPr>
              <w:t>9,315</w:t>
            </w:r>
          </w:p>
        </w:tc>
        <w:tc>
          <w:tcPr>
            <w:tcW w:w="1134"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spacing w:line="276" w:lineRule="auto"/>
              <w:rPr>
                <w:sz w:val="22"/>
                <w:szCs w:val="22"/>
                <w:lang w:eastAsia="en-US"/>
              </w:rPr>
            </w:pPr>
          </w:p>
        </w:tc>
        <w:tc>
          <w:tcPr>
            <w:tcW w:w="1152"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spacing w:line="276" w:lineRule="auto"/>
              <w:rPr>
                <w:sz w:val="22"/>
                <w:szCs w:val="22"/>
                <w:lang w:eastAsia="en-US"/>
              </w:rPr>
            </w:pPr>
          </w:p>
        </w:tc>
        <w:tc>
          <w:tcPr>
            <w:tcW w:w="709"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spacing w:line="276" w:lineRule="auto"/>
              <w:rPr>
                <w:sz w:val="22"/>
                <w:szCs w:val="22"/>
                <w:lang w:eastAsia="en-US"/>
              </w:rPr>
            </w:pPr>
          </w:p>
        </w:tc>
        <w:tc>
          <w:tcPr>
            <w:tcW w:w="691"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spacing w:line="276" w:lineRule="auto"/>
              <w:rPr>
                <w:sz w:val="22"/>
                <w:szCs w:val="22"/>
                <w:lang w:eastAsia="en-US"/>
              </w:rPr>
            </w:pPr>
          </w:p>
        </w:tc>
        <w:tc>
          <w:tcPr>
            <w:tcW w:w="708"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spacing w:line="276" w:lineRule="auto"/>
              <w:rPr>
                <w:sz w:val="22"/>
                <w:szCs w:val="22"/>
                <w:lang w:eastAsia="en-US"/>
              </w:rPr>
            </w:pPr>
          </w:p>
        </w:tc>
        <w:tc>
          <w:tcPr>
            <w:tcW w:w="441"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spacing w:line="276" w:lineRule="auto"/>
              <w:rPr>
                <w:sz w:val="22"/>
                <w:szCs w:val="22"/>
                <w:lang w:eastAsia="en-US"/>
              </w:rPr>
            </w:pPr>
          </w:p>
        </w:tc>
        <w:tc>
          <w:tcPr>
            <w:tcW w:w="708"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spacing w:line="276" w:lineRule="auto"/>
              <w:rPr>
                <w:sz w:val="22"/>
                <w:szCs w:val="22"/>
                <w:lang w:eastAsia="en-US"/>
              </w:rPr>
            </w:pPr>
          </w:p>
        </w:tc>
        <w:tc>
          <w:tcPr>
            <w:tcW w:w="851"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130685">
            <w:pPr>
              <w:jc w:val="center"/>
              <w:rPr>
                <w:sz w:val="12"/>
                <w:szCs w:val="12"/>
              </w:rPr>
            </w:pPr>
            <w:r>
              <w:rPr>
                <w:sz w:val="12"/>
                <w:szCs w:val="12"/>
              </w:rPr>
              <w:t>о</w:t>
            </w:r>
            <w:r w:rsidR="00404FFA">
              <w:rPr>
                <w:sz w:val="12"/>
                <w:szCs w:val="12"/>
              </w:rPr>
              <w:t>прос граждан</w:t>
            </w:r>
          </w:p>
        </w:tc>
      </w:tr>
      <w:tr w:rsidR="00404FFA" w:rsidTr="00B8520E">
        <w:trPr>
          <w:trHeight w:val="276"/>
        </w:trPr>
        <w:tc>
          <w:tcPr>
            <w:tcW w:w="352" w:type="dxa"/>
            <w:tcBorders>
              <w:top w:val="nil"/>
              <w:left w:val="single" w:sz="4" w:space="0" w:color="auto"/>
              <w:bottom w:val="single" w:sz="4" w:space="0" w:color="auto"/>
              <w:right w:val="single" w:sz="4" w:space="0" w:color="auto"/>
            </w:tcBorders>
            <w:noWrap/>
            <w:tcMar>
              <w:top w:w="0" w:type="dxa"/>
              <w:left w:w="28" w:type="dxa"/>
              <w:bottom w:w="0" w:type="dxa"/>
              <w:right w:w="28" w:type="dxa"/>
            </w:tcMar>
            <w:hideMark/>
          </w:tcPr>
          <w:p w:rsidR="00404FFA" w:rsidRDefault="00404FFA">
            <w:pPr>
              <w:jc w:val="center"/>
              <w:rPr>
                <w:sz w:val="12"/>
                <w:szCs w:val="12"/>
              </w:rPr>
            </w:pPr>
            <w:r>
              <w:rPr>
                <w:sz w:val="12"/>
                <w:szCs w:val="12"/>
              </w:rPr>
              <w:t>599</w:t>
            </w:r>
          </w:p>
        </w:tc>
        <w:tc>
          <w:tcPr>
            <w:tcW w:w="2117"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rsidP="00383477">
            <w:pPr>
              <w:rPr>
                <w:sz w:val="12"/>
                <w:szCs w:val="12"/>
              </w:rPr>
            </w:pPr>
            <w:r>
              <w:rPr>
                <w:sz w:val="12"/>
                <w:szCs w:val="12"/>
              </w:rPr>
              <w:t>ул</w:t>
            </w:r>
            <w:r w:rsidR="00383477">
              <w:rPr>
                <w:sz w:val="12"/>
                <w:szCs w:val="12"/>
              </w:rPr>
              <w:t>.</w:t>
            </w:r>
            <w:r>
              <w:rPr>
                <w:sz w:val="12"/>
                <w:szCs w:val="12"/>
              </w:rPr>
              <w:t xml:space="preserve"> Боярская</w:t>
            </w:r>
          </w:p>
        </w:tc>
        <w:tc>
          <w:tcPr>
            <w:tcW w:w="727"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jc w:val="center"/>
              <w:rPr>
                <w:sz w:val="12"/>
                <w:szCs w:val="12"/>
              </w:rPr>
            </w:pPr>
            <w:r>
              <w:rPr>
                <w:sz w:val="12"/>
                <w:szCs w:val="12"/>
              </w:rPr>
              <w:t>0,35</w:t>
            </w:r>
          </w:p>
        </w:tc>
        <w:tc>
          <w:tcPr>
            <w:tcW w:w="540"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jc w:val="center"/>
              <w:rPr>
                <w:sz w:val="12"/>
                <w:szCs w:val="12"/>
              </w:rPr>
            </w:pPr>
            <w:r>
              <w:rPr>
                <w:sz w:val="12"/>
                <w:szCs w:val="12"/>
              </w:rPr>
              <w:t>2000</w:t>
            </w:r>
          </w:p>
        </w:tc>
        <w:tc>
          <w:tcPr>
            <w:tcW w:w="567"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jc w:val="center"/>
              <w:rPr>
                <w:sz w:val="12"/>
                <w:szCs w:val="12"/>
              </w:rPr>
            </w:pPr>
            <w:r>
              <w:rPr>
                <w:sz w:val="12"/>
                <w:szCs w:val="12"/>
              </w:rPr>
              <w:t>0,350</w:t>
            </w:r>
          </w:p>
        </w:tc>
        <w:tc>
          <w:tcPr>
            <w:tcW w:w="283"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jc w:val="center"/>
              <w:rPr>
                <w:sz w:val="12"/>
                <w:szCs w:val="12"/>
              </w:rPr>
            </w:pPr>
            <w:r>
              <w:rPr>
                <w:sz w:val="12"/>
                <w:szCs w:val="12"/>
              </w:rPr>
              <w:t>100</w:t>
            </w:r>
          </w:p>
        </w:tc>
        <w:tc>
          <w:tcPr>
            <w:tcW w:w="567"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jc w:val="center"/>
              <w:rPr>
                <w:sz w:val="12"/>
                <w:szCs w:val="12"/>
              </w:rPr>
            </w:pPr>
            <w:r>
              <w:rPr>
                <w:sz w:val="12"/>
                <w:szCs w:val="12"/>
              </w:rPr>
              <w:t>0,350</w:t>
            </w:r>
          </w:p>
        </w:tc>
        <w:tc>
          <w:tcPr>
            <w:tcW w:w="284"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jc w:val="center"/>
              <w:rPr>
                <w:sz w:val="12"/>
                <w:szCs w:val="12"/>
              </w:rPr>
            </w:pPr>
            <w:r>
              <w:rPr>
                <w:sz w:val="12"/>
                <w:szCs w:val="12"/>
              </w:rPr>
              <w:t>100</w:t>
            </w:r>
          </w:p>
        </w:tc>
        <w:tc>
          <w:tcPr>
            <w:tcW w:w="567"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jc w:val="center"/>
              <w:rPr>
                <w:sz w:val="12"/>
                <w:szCs w:val="12"/>
              </w:rPr>
            </w:pPr>
            <w:r>
              <w:rPr>
                <w:sz w:val="12"/>
                <w:szCs w:val="12"/>
              </w:rPr>
              <w:t>0,350</w:t>
            </w:r>
          </w:p>
        </w:tc>
        <w:tc>
          <w:tcPr>
            <w:tcW w:w="283"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jc w:val="center"/>
              <w:rPr>
                <w:sz w:val="12"/>
                <w:szCs w:val="12"/>
              </w:rPr>
            </w:pPr>
            <w:r>
              <w:rPr>
                <w:sz w:val="12"/>
                <w:szCs w:val="12"/>
              </w:rPr>
              <w:t>100</w:t>
            </w:r>
          </w:p>
        </w:tc>
        <w:tc>
          <w:tcPr>
            <w:tcW w:w="992"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993"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992"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992"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709"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Pr="0081523D" w:rsidRDefault="00404FFA">
            <w:pPr>
              <w:spacing w:line="276" w:lineRule="auto"/>
              <w:rPr>
                <w:sz w:val="22"/>
                <w:szCs w:val="22"/>
                <w:lang w:eastAsia="en-US"/>
              </w:rPr>
            </w:pPr>
          </w:p>
        </w:tc>
        <w:tc>
          <w:tcPr>
            <w:tcW w:w="1134"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spacing w:line="276" w:lineRule="auto"/>
              <w:rPr>
                <w:sz w:val="22"/>
                <w:szCs w:val="22"/>
                <w:lang w:eastAsia="en-US"/>
              </w:rPr>
            </w:pPr>
          </w:p>
        </w:tc>
        <w:tc>
          <w:tcPr>
            <w:tcW w:w="1161"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spacing w:line="276" w:lineRule="auto"/>
              <w:rPr>
                <w:sz w:val="22"/>
                <w:szCs w:val="22"/>
                <w:lang w:eastAsia="en-US"/>
              </w:rPr>
            </w:pPr>
          </w:p>
        </w:tc>
        <w:tc>
          <w:tcPr>
            <w:tcW w:w="709"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spacing w:line="276" w:lineRule="auto"/>
              <w:rPr>
                <w:sz w:val="22"/>
                <w:szCs w:val="22"/>
                <w:lang w:eastAsia="en-US"/>
              </w:rPr>
            </w:pPr>
          </w:p>
        </w:tc>
        <w:tc>
          <w:tcPr>
            <w:tcW w:w="681"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spacing w:line="276" w:lineRule="auto"/>
              <w:rPr>
                <w:sz w:val="22"/>
                <w:szCs w:val="22"/>
                <w:lang w:eastAsia="en-US"/>
              </w:rPr>
            </w:pPr>
          </w:p>
        </w:tc>
        <w:tc>
          <w:tcPr>
            <w:tcW w:w="709"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spacing w:line="276" w:lineRule="auto"/>
              <w:rPr>
                <w:sz w:val="22"/>
                <w:szCs w:val="22"/>
                <w:lang w:eastAsia="en-US"/>
              </w:rPr>
            </w:pPr>
          </w:p>
        </w:tc>
        <w:tc>
          <w:tcPr>
            <w:tcW w:w="428" w:type="dxa"/>
            <w:gridSpan w:val="2"/>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715" w:type="dxa"/>
            <w:gridSpan w:val="3"/>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spacing w:line="276" w:lineRule="auto"/>
              <w:rPr>
                <w:sz w:val="22"/>
                <w:szCs w:val="22"/>
                <w:lang w:eastAsia="en-US"/>
              </w:rPr>
            </w:pPr>
          </w:p>
        </w:tc>
        <w:tc>
          <w:tcPr>
            <w:tcW w:w="1134"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spacing w:line="276" w:lineRule="auto"/>
              <w:rPr>
                <w:sz w:val="22"/>
                <w:szCs w:val="22"/>
                <w:lang w:eastAsia="en-US"/>
              </w:rPr>
            </w:pPr>
          </w:p>
        </w:tc>
        <w:tc>
          <w:tcPr>
            <w:tcW w:w="1152"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spacing w:line="276" w:lineRule="auto"/>
              <w:rPr>
                <w:sz w:val="22"/>
                <w:szCs w:val="22"/>
                <w:lang w:eastAsia="en-US"/>
              </w:rPr>
            </w:pPr>
          </w:p>
        </w:tc>
        <w:tc>
          <w:tcPr>
            <w:tcW w:w="709"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spacing w:line="276" w:lineRule="auto"/>
              <w:rPr>
                <w:sz w:val="22"/>
                <w:szCs w:val="22"/>
                <w:lang w:eastAsia="en-US"/>
              </w:rPr>
            </w:pPr>
          </w:p>
        </w:tc>
        <w:tc>
          <w:tcPr>
            <w:tcW w:w="691"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spacing w:line="276" w:lineRule="auto"/>
              <w:rPr>
                <w:sz w:val="22"/>
                <w:szCs w:val="22"/>
                <w:lang w:eastAsia="en-US"/>
              </w:rPr>
            </w:pPr>
          </w:p>
        </w:tc>
        <w:tc>
          <w:tcPr>
            <w:tcW w:w="708"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spacing w:line="276" w:lineRule="auto"/>
              <w:rPr>
                <w:sz w:val="22"/>
                <w:szCs w:val="22"/>
                <w:lang w:eastAsia="en-US"/>
              </w:rPr>
            </w:pPr>
          </w:p>
        </w:tc>
        <w:tc>
          <w:tcPr>
            <w:tcW w:w="441"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spacing w:line="276" w:lineRule="auto"/>
              <w:rPr>
                <w:sz w:val="22"/>
                <w:szCs w:val="22"/>
                <w:lang w:eastAsia="en-US"/>
              </w:rPr>
            </w:pPr>
          </w:p>
        </w:tc>
        <w:tc>
          <w:tcPr>
            <w:tcW w:w="708"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spacing w:line="276" w:lineRule="auto"/>
              <w:rPr>
                <w:sz w:val="22"/>
                <w:szCs w:val="22"/>
                <w:lang w:eastAsia="en-US"/>
              </w:rPr>
            </w:pPr>
          </w:p>
        </w:tc>
        <w:tc>
          <w:tcPr>
            <w:tcW w:w="851"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r>
      <w:tr w:rsidR="00404FFA" w:rsidTr="00B8520E">
        <w:trPr>
          <w:trHeight w:val="276"/>
        </w:trPr>
        <w:tc>
          <w:tcPr>
            <w:tcW w:w="352" w:type="dxa"/>
            <w:tcBorders>
              <w:top w:val="nil"/>
              <w:left w:val="single" w:sz="4" w:space="0" w:color="auto"/>
              <w:bottom w:val="single" w:sz="4" w:space="0" w:color="auto"/>
              <w:right w:val="single" w:sz="4" w:space="0" w:color="auto"/>
            </w:tcBorders>
            <w:noWrap/>
            <w:tcMar>
              <w:top w:w="0" w:type="dxa"/>
              <w:left w:w="28" w:type="dxa"/>
              <w:bottom w:w="0" w:type="dxa"/>
              <w:right w:w="28" w:type="dxa"/>
            </w:tcMar>
            <w:hideMark/>
          </w:tcPr>
          <w:p w:rsidR="00404FFA" w:rsidRDefault="00404FFA">
            <w:pPr>
              <w:jc w:val="center"/>
              <w:rPr>
                <w:sz w:val="12"/>
                <w:szCs w:val="12"/>
              </w:rPr>
            </w:pPr>
            <w:r>
              <w:rPr>
                <w:sz w:val="12"/>
                <w:szCs w:val="12"/>
              </w:rPr>
              <w:t>600</w:t>
            </w:r>
          </w:p>
        </w:tc>
        <w:tc>
          <w:tcPr>
            <w:tcW w:w="2117"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rsidP="00383477">
            <w:pPr>
              <w:rPr>
                <w:sz w:val="12"/>
                <w:szCs w:val="12"/>
              </w:rPr>
            </w:pPr>
            <w:r>
              <w:rPr>
                <w:sz w:val="12"/>
                <w:szCs w:val="12"/>
              </w:rPr>
              <w:t>ул</w:t>
            </w:r>
            <w:r w:rsidR="00383477">
              <w:rPr>
                <w:sz w:val="12"/>
                <w:szCs w:val="12"/>
              </w:rPr>
              <w:t>.</w:t>
            </w:r>
            <w:r>
              <w:rPr>
                <w:sz w:val="12"/>
                <w:szCs w:val="12"/>
              </w:rPr>
              <w:t xml:space="preserve"> Вокзальная</w:t>
            </w:r>
          </w:p>
        </w:tc>
        <w:tc>
          <w:tcPr>
            <w:tcW w:w="727"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jc w:val="center"/>
              <w:rPr>
                <w:sz w:val="12"/>
                <w:szCs w:val="12"/>
              </w:rPr>
            </w:pPr>
            <w:r>
              <w:rPr>
                <w:sz w:val="12"/>
                <w:szCs w:val="12"/>
              </w:rPr>
              <w:t>0,4</w:t>
            </w:r>
          </w:p>
        </w:tc>
        <w:tc>
          <w:tcPr>
            <w:tcW w:w="540"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jc w:val="center"/>
              <w:rPr>
                <w:sz w:val="12"/>
                <w:szCs w:val="12"/>
              </w:rPr>
            </w:pPr>
            <w:r>
              <w:rPr>
                <w:sz w:val="12"/>
                <w:szCs w:val="12"/>
              </w:rPr>
              <w:t>10400</w:t>
            </w:r>
          </w:p>
        </w:tc>
        <w:tc>
          <w:tcPr>
            <w:tcW w:w="567"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jc w:val="center"/>
              <w:rPr>
                <w:sz w:val="12"/>
                <w:szCs w:val="12"/>
              </w:rPr>
            </w:pPr>
            <w:r>
              <w:rPr>
                <w:sz w:val="12"/>
                <w:szCs w:val="12"/>
              </w:rPr>
              <w:t>0,000</w:t>
            </w:r>
          </w:p>
        </w:tc>
        <w:tc>
          <w:tcPr>
            <w:tcW w:w="283"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jc w:val="center"/>
              <w:rPr>
                <w:sz w:val="12"/>
                <w:szCs w:val="12"/>
              </w:rPr>
            </w:pPr>
            <w:r>
              <w:rPr>
                <w:sz w:val="12"/>
                <w:szCs w:val="12"/>
              </w:rPr>
              <w:t>0</w:t>
            </w:r>
          </w:p>
        </w:tc>
        <w:tc>
          <w:tcPr>
            <w:tcW w:w="567"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jc w:val="center"/>
              <w:rPr>
                <w:sz w:val="12"/>
                <w:szCs w:val="12"/>
              </w:rPr>
            </w:pPr>
            <w:r>
              <w:rPr>
                <w:sz w:val="12"/>
                <w:szCs w:val="12"/>
              </w:rPr>
              <w:t>0,000</w:t>
            </w:r>
          </w:p>
        </w:tc>
        <w:tc>
          <w:tcPr>
            <w:tcW w:w="284"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jc w:val="center"/>
              <w:rPr>
                <w:sz w:val="12"/>
                <w:szCs w:val="12"/>
              </w:rPr>
            </w:pPr>
            <w:r>
              <w:rPr>
                <w:sz w:val="12"/>
                <w:szCs w:val="12"/>
              </w:rPr>
              <w:t>0</w:t>
            </w:r>
          </w:p>
        </w:tc>
        <w:tc>
          <w:tcPr>
            <w:tcW w:w="567"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jc w:val="center"/>
              <w:rPr>
                <w:sz w:val="12"/>
                <w:szCs w:val="12"/>
              </w:rPr>
            </w:pPr>
            <w:r>
              <w:rPr>
                <w:sz w:val="12"/>
                <w:szCs w:val="12"/>
              </w:rPr>
              <w:t>0,400</w:t>
            </w:r>
          </w:p>
        </w:tc>
        <w:tc>
          <w:tcPr>
            <w:tcW w:w="283"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jc w:val="center"/>
              <w:rPr>
                <w:sz w:val="12"/>
                <w:szCs w:val="12"/>
              </w:rPr>
            </w:pPr>
            <w:r>
              <w:rPr>
                <w:sz w:val="12"/>
                <w:szCs w:val="12"/>
              </w:rPr>
              <w:t>100</w:t>
            </w:r>
          </w:p>
        </w:tc>
        <w:tc>
          <w:tcPr>
            <w:tcW w:w="992"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993"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992"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992"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709"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Pr="0081523D" w:rsidRDefault="00404FFA">
            <w:pPr>
              <w:spacing w:line="276" w:lineRule="auto"/>
              <w:rPr>
                <w:sz w:val="22"/>
                <w:szCs w:val="22"/>
                <w:lang w:eastAsia="en-US"/>
              </w:rPr>
            </w:pPr>
          </w:p>
        </w:tc>
        <w:tc>
          <w:tcPr>
            <w:tcW w:w="1134"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spacing w:line="276" w:lineRule="auto"/>
              <w:rPr>
                <w:sz w:val="22"/>
                <w:szCs w:val="22"/>
                <w:lang w:eastAsia="en-US"/>
              </w:rPr>
            </w:pPr>
          </w:p>
        </w:tc>
        <w:tc>
          <w:tcPr>
            <w:tcW w:w="1161"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spacing w:line="276" w:lineRule="auto"/>
              <w:rPr>
                <w:sz w:val="22"/>
                <w:szCs w:val="22"/>
                <w:lang w:eastAsia="en-US"/>
              </w:rPr>
            </w:pPr>
          </w:p>
        </w:tc>
        <w:tc>
          <w:tcPr>
            <w:tcW w:w="709"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spacing w:line="276" w:lineRule="auto"/>
              <w:rPr>
                <w:sz w:val="22"/>
                <w:szCs w:val="22"/>
                <w:lang w:eastAsia="en-US"/>
              </w:rPr>
            </w:pPr>
          </w:p>
        </w:tc>
        <w:tc>
          <w:tcPr>
            <w:tcW w:w="681"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spacing w:line="276" w:lineRule="auto"/>
              <w:rPr>
                <w:sz w:val="22"/>
                <w:szCs w:val="22"/>
                <w:lang w:eastAsia="en-US"/>
              </w:rPr>
            </w:pPr>
          </w:p>
        </w:tc>
        <w:tc>
          <w:tcPr>
            <w:tcW w:w="709"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spacing w:line="276" w:lineRule="auto"/>
              <w:rPr>
                <w:sz w:val="22"/>
                <w:szCs w:val="22"/>
                <w:lang w:eastAsia="en-US"/>
              </w:rPr>
            </w:pPr>
          </w:p>
        </w:tc>
        <w:tc>
          <w:tcPr>
            <w:tcW w:w="428" w:type="dxa"/>
            <w:gridSpan w:val="2"/>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715" w:type="dxa"/>
            <w:gridSpan w:val="3"/>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spacing w:line="276" w:lineRule="auto"/>
              <w:rPr>
                <w:sz w:val="22"/>
                <w:szCs w:val="22"/>
                <w:lang w:eastAsia="en-US"/>
              </w:rPr>
            </w:pPr>
          </w:p>
        </w:tc>
        <w:tc>
          <w:tcPr>
            <w:tcW w:w="1134"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jc w:val="center"/>
              <w:rPr>
                <w:color w:val="000000"/>
                <w:sz w:val="12"/>
                <w:szCs w:val="12"/>
              </w:rPr>
            </w:pPr>
            <w:r>
              <w:rPr>
                <w:color w:val="000000"/>
                <w:sz w:val="12"/>
                <w:szCs w:val="12"/>
              </w:rPr>
              <w:t>ул. Вокзальная</w:t>
            </w:r>
          </w:p>
        </w:tc>
        <w:tc>
          <w:tcPr>
            <w:tcW w:w="1152"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jc w:val="center"/>
              <w:rPr>
                <w:sz w:val="12"/>
                <w:szCs w:val="12"/>
              </w:rPr>
            </w:pPr>
            <w:r>
              <w:rPr>
                <w:sz w:val="12"/>
                <w:szCs w:val="12"/>
              </w:rPr>
              <w:t>ремонт покрытия проезжей части</w:t>
            </w:r>
          </w:p>
        </w:tc>
        <w:tc>
          <w:tcPr>
            <w:tcW w:w="709"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jc w:val="center"/>
              <w:rPr>
                <w:sz w:val="12"/>
                <w:szCs w:val="12"/>
              </w:rPr>
            </w:pPr>
            <w:r>
              <w:rPr>
                <w:sz w:val="12"/>
                <w:szCs w:val="12"/>
              </w:rPr>
              <w:t>0,457</w:t>
            </w:r>
          </w:p>
        </w:tc>
        <w:tc>
          <w:tcPr>
            <w:tcW w:w="691"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jc w:val="center"/>
              <w:rPr>
                <w:color w:val="000000"/>
                <w:sz w:val="12"/>
                <w:szCs w:val="12"/>
              </w:rPr>
            </w:pPr>
            <w:r>
              <w:rPr>
                <w:color w:val="000000"/>
                <w:sz w:val="12"/>
                <w:szCs w:val="12"/>
              </w:rPr>
              <w:t>0,4</w:t>
            </w:r>
          </w:p>
        </w:tc>
        <w:tc>
          <w:tcPr>
            <w:tcW w:w="708"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jc w:val="center"/>
              <w:rPr>
                <w:color w:val="000000"/>
                <w:sz w:val="12"/>
                <w:szCs w:val="12"/>
              </w:rPr>
            </w:pPr>
            <w:r>
              <w:rPr>
                <w:color w:val="000000"/>
                <w:sz w:val="12"/>
                <w:szCs w:val="12"/>
              </w:rPr>
              <w:t>3200</w:t>
            </w:r>
          </w:p>
        </w:tc>
        <w:tc>
          <w:tcPr>
            <w:tcW w:w="441"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spacing w:line="276" w:lineRule="auto"/>
              <w:rPr>
                <w:sz w:val="22"/>
                <w:szCs w:val="22"/>
                <w:lang w:eastAsia="en-US"/>
              </w:rPr>
            </w:pPr>
          </w:p>
        </w:tc>
        <w:tc>
          <w:tcPr>
            <w:tcW w:w="708"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jc w:val="center"/>
              <w:rPr>
                <w:color w:val="000000"/>
                <w:sz w:val="12"/>
                <w:szCs w:val="12"/>
              </w:rPr>
            </w:pPr>
            <w:r>
              <w:rPr>
                <w:color w:val="000000"/>
                <w:sz w:val="12"/>
                <w:szCs w:val="12"/>
              </w:rPr>
              <w:t>5,44</w:t>
            </w:r>
          </w:p>
        </w:tc>
        <w:tc>
          <w:tcPr>
            <w:tcW w:w="851"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130685">
            <w:pPr>
              <w:jc w:val="center"/>
              <w:rPr>
                <w:sz w:val="12"/>
                <w:szCs w:val="12"/>
              </w:rPr>
            </w:pPr>
            <w:r>
              <w:rPr>
                <w:sz w:val="12"/>
                <w:szCs w:val="12"/>
              </w:rPr>
              <w:t>о</w:t>
            </w:r>
            <w:r w:rsidR="00404FFA">
              <w:rPr>
                <w:sz w:val="12"/>
                <w:szCs w:val="12"/>
              </w:rPr>
              <w:t>прос граждан</w:t>
            </w:r>
          </w:p>
        </w:tc>
      </w:tr>
      <w:tr w:rsidR="00404FFA" w:rsidTr="00B8520E">
        <w:trPr>
          <w:trHeight w:val="276"/>
        </w:trPr>
        <w:tc>
          <w:tcPr>
            <w:tcW w:w="352" w:type="dxa"/>
            <w:tcBorders>
              <w:top w:val="nil"/>
              <w:left w:val="single" w:sz="4" w:space="0" w:color="auto"/>
              <w:bottom w:val="single" w:sz="4" w:space="0" w:color="auto"/>
              <w:right w:val="single" w:sz="4" w:space="0" w:color="auto"/>
            </w:tcBorders>
            <w:noWrap/>
            <w:tcMar>
              <w:top w:w="0" w:type="dxa"/>
              <w:left w:w="28" w:type="dxa"/>
              <w:bottom w:w="0" w:type="dxa"/>
              <w:right w:w="28" w:type="dxa"/>
            </w:tcMar>
            <w:hideMark/>
          </w:tcPr>
          <w:p w:rsidR="00404FFA" w:rsidRDefault="00404FFA">
            <w:pPr>
              <w:jc w:val="center"/>
              <w:rPr>
                <w:sz w:val="12"/>
                <w:szCs w:val="12"/>
              </w:rPr>
            </w:pPr>
            <w:r>
              <w:rPr>
                <w:sz w:val="12"/>
                <w:szCs w:val="12"/>
              </w:rPr>
              <w:t>601</w:t>
            </w:r>
          </w:p>
        </w:tc>
        <w:tc>
          <w:tcPr>
            <w:tcW w:w="2117"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rsidP="00383477">
            <w:pPr>
              <w:rPr>
                <w:sz w:val="12"/>
                <w:szCs w:val="12"/>
              </w:rPr>
            </w:pPr>
            <w:r>
              <w:rPr>
                <w:sz w:val="12"/>
                <w:szCs w:val="12"/>
              </w:rPr>
              <w:t>ул</w:t>
            </w:r>
            <w:r w:rsidR="00383477">
              <w:rPr>
                <w:sz w:val="12"/>
                <w:szCs w:val="12"/>
              </w:rPr>
              <w:t>.</w:t>
            </w:r>
            <w:r>
              <w:rPr>
                <w:sz w:val="12"/>
                <w:szCs w:val="12"/>
              </w:rPr>
              <w:t xml:space="preserve"> Вятская</w:t>
            </w:r>
          </w:p>
        </w:tc>
        <w:tc>
          <w:tcPr>
            <w:tcW w:w="727"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jc w:val="center"/>
              <w:rPr>
                <w:sz w:val="12"/>
                <w:szCs w:val="12"/>
              </w:rPr>
            </w:pPr>
            <w:r>
              <w:rPr>
                <w:sz w:val="12"/>
                <w:szCs w:val="12"/>
              </w:rPr>
              <w:t>1,3</w:t>
            </w:r>
          </w:p>
        </w:tc>
        <w:tc>
          <w:tcPr>
            <w:tcW w:w="540"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jc w:val="center"/>
              <w:rPr>
                <w:sz w:val="12"/>
                <w:szCs w:val="12"/>
              </w:rPr>
            </w:pPr>
            <w:r>
              <w:rPr>
                <w:sz w:val="12"/>
                <w:szCs w:val="12"/>
              </w:rPr>
              <w:t>7500</w:t>
            </w:r>
          </w:p>
        </w:tc>
        <w:tc>
          <w:tcPr>
            <w:tcW w:w="567"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jc w:val="center"/>
              <w:rPr>
                <w:sz w:val="12"/>
                <w:szCs w:val="12"/>
              </w:rPr>
            </w:pPr>
            <w:r>
              <w:rPr>
                <w:sz w:val="12"/>
                <w:szCs w:val="12"/>
              </w:rPr>
              <w:t>0,918</w:t>
            </w:r>
          </w:p>
        </w:tc>
        <w:tc>
          <w:tcPr>
            <w:tcW w:w="283"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jc w:val="center"/>
              <w:rPr>
                <w:sz w:val="12"/>
                <w:szCs w:val="12"/>
              </w:rPr>
            </w:pPr>
            <w:r>
              <w:rPr>
                <w:sz w:val="12"/>
                <w:szCs w:val="12"/>
              </w:rPr>
              <w:t>71</w:t>
            </w:r>
          </w:p>
        </w:tc>
        <w:tc>
          <w:tcPr>
            <w:tcW w:w="567"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jc w:val="center"/>
              <w:rPr>
                <w:sz w:val="12"/>
                <w:szCs w:val="12"/>
              </w:rPr>
            </w:pPr>
            <w:r>
              <w:rPr>
                <w:sz w:val="12"/>
                <w:szCs w:val="12"/>
              </w:rPr>
              <w:t>1,300</w:t>
            </w:r>
          </w:p>
        </w:tc>
        <w:tc>
          <w:tcPr>
            <w:tcW w:w="284"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jc w:val="center"/>
              <w:rPr>
                <w:sz w:val="12"/>
                <w:szCs w:val="12"/>
              </w:rPr>
            </w:pPr>
            <w:r>
              <w:rPr>
                <w:sz w:val="12"/>
                <w:szCs w:val="12"/>
              </w:rPr>
              <w:t>100</w:t>
            </w:r>
          </w:p>
        </w:tc>
        <w:tc>
          <w:tcPr>
            <w:tcW w:w="567"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jc w:val="center"/>
              <w:rPr>
                <w:sz w:val="12"/>
                <w:szCs w:val="12"/>
              </w:rPr>
            </w:pPr>
            <w:r>
              <w:rPr>
                <w:sz w:val="12"/>
                <w:szCs w:val="12"/>
              </w:rPr>
              <w:t>1,300</w:t>
            </w:r>
          </w:p>
        </w:tc>
        <w:tc>
          <w:tcPr>
            <w:tcW w:w="283"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jc w:val="center"/>
              <w:rPr>
                <w:sz w:val="12"/>
                <w:szCs w:val="12"/>
              </w:rPr>
            </w:pPr>
            <w:r>
              <w:rPr>
                <w:sz w:val="12"/>
                <w:szCs w:val="12"/>
              </w:rPr>
              <w:t>100</w:t>
            </w:r>
          </w:p>
        </w:tc>
        <w:tc>
          <w:tcPr>
            <w:tcW w:w="992"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993"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992"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992"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709"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Pr="0081523D" w:rsidRDefault="00404FFA">
            <w:pPr>
              <w:jc w:val="center"/>
              <w:rPr>
                <w:sz w:val="12"/>
                <w:szCs w:val="12"/>
              </w:rPr>
            </w:pPr>
            <w:r w:rsidRPr="0081523D">
              <w:rPr>
                <w:sz w:val="12"/>
                <w:szCs w:val="12"/>
              </w:rPr>
              <w:t>СЛ-08</w:t>
            </w:r>
          </w:p>
        </w:tc>
        <w:tc>
          <w:tcPr>
            <w:tcW w:w="1134"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jc w:val="center"/>
              <w:rPr>
                <w:color w:val="000000"/>
                <w:sz w:val="12"/>
                <w:szCs w:val="12"/>
              </w:rPr>
            </w:pPr>
            <w:r>
              <w:rPr>
                <w:color w:val="000000"/>
                <w:sz w:val="12"/>
                <w:szCs w:val="12"/>
              </w:rPr>
              <w:t>от ул. Советской до ул. Маршала Конева</w:t>
            </w:r>
          </w:p>
        </w:tc>
        <w:tc>
          <w:tcPr>
            <w:tcW w:w="1161"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jc w:val="center"/>
              <w:rPr>
                <w:sz w:val="12"/>
                <w:szCs w:val="12"/>
              </w:rPr>
            </w:pPr>
            <w:r>
              <w:rPr>
                <w:sz w:val="12"/>
                <w:szCs w:val="12"/>
              </w:rPr>
              <w:t>ремонт покрытия проезжей части</w:t>
            </w:r>
          </w:p>
        </w:tc>
        <w:tc>
          <w:tcPr>
            <w:tcW w:w="709"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jc w:val="center"/>
              <w:rPr>
                <w:color w:val="000000"/>
                <w:sz w:val="12"/>
                <w:szCs w:val="12"/>
              </w:rPr>
            </w:pPr>
            <w:r>
              <w:rPr>
                <w:color w:val="000000"/>
                <w:sz w:val="12"/>
                <w:szCs w:val="12"/>
              </w:rPr>
              <w:t>1,125</w:t>
            </w:r>
          </w:p>
        </w:tc>
        <w:tc>
          <w:tcPr>
            <w:tcW w:w="681"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jc w:val="center"/>
              <w:rPr>
                <w:color w:val="000000"/>
                <w:sz w:val="12"/>
                <w:szCs w:val="12"/>
              </w:rPr>
            </w:pPr>
            <w:r>
              <w:rPr>
                <w:color w:val="000000"/>
                <w:sz w:val="12"/>
                <w:szCs w:val="12"/>
              </w:rPr>
              <w:t>0,93</w:t>
            </w:r>
          </w:p>
        </w:tc>
        <w:tc>
          <w:tcPr>
            <w:tcW w:w="709"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jc w:val="center"/>
              <w:rPr>
                <w:color w:val="000000"/>
                <w:sz w:val="12"/>
                <w:szCs w:val="12"/>
              </w:rPr>
            </w:pPr>
            <w:r>
              <w:rPr>
                <w:color w:val="000000"/>
                <w:sz w:val="12"/>
                <w:szCs w:val="12"/>
              </w:rPr>
              <w:t>7875</w:t>
            </w:r>
          </w:p>
        </w:tc>
        <w:tc>
          <w:tcPr>
            <w:tcW w:w="428" w:type="dxa"/>
            <w:gridSpan w:val="2"/>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715" w:type="dxa"/>
            <w:gridSpan w:val="3"/>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jc w:val="center"/>
              <w:rPr>
                <w:color w:val="000000"/>
                <w:sz w:val="12"/>
                <w:szCs w:val="12"/>
              </w:rPr>
            </w:pPr>
            <w:r>
              <w:rPr>
                <w:color w:val="000000"/>
                <w:sz w:val="12"/>
                <w:szCs w:val="12"/>
              </w:rPr>
              <w:t>10,009</w:t>
            </w:r>
          </w:p>
        </w:tc>
        <w:tc>
          <w:tcPr>
            <w:tcW w:w="1134"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spacing w:line="276" w:lineRule="auto"/>
              <w:rPr>
                <w:sz w:val="22"/>
                <w:szCs w:val="22"/>
                <w:lang w:eastAsia="en-US"/>
              </w:rPr>
            </w:pPr>
          </w:p>
        </w:tc>
        <w:tc>
          <w:tcPr>
            <w:tcW w:w="1152"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spacing w:line="276" w:lineRule="auto"/>
              <w:rPr>
                <w:sz w:val="22"/>
                <w:szCs w:val="22"/>
                <w:lang w:eastAsia="en-US"/>
              </w:rPr>
            </w:pPr>
          </w:p>
        </w:tc>
        <w:tc>
          <w:tcPr>
            <w:tcW w:w="709"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spacing w:line="276" w:lineRule="auto"/>
              <w:rPr>
                <w:sz w:val="22"/>
                <w:szCs w:val="22"/>
                <w:lang w:eastAsia="en-US"/>
              </w:rPr>
            </w:pPr>
          </w:p>
        </w:tc>
        <w:tc>
          <w:tcPr>
            <w:tcW w:w="691"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spacing w:line="276" w:lineRule="auto"/>
              <w:rPr>
                <w:sz w:val="22"/>
                <w:szCs w:val="22"/>
                <w:lang w:eastAsia="en-US"/>
              </w:rPr>
            </w:pPr>
          </w:p>
        </w:tc>
        <w:tc>
          <w:tcPr>
            <w:tcW w:w="708"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spacing w:line="276" w:lineRule="auto"/>
              <w:rPr>
                <w:sz w:val="22"/>
                <w:szCs w:val="22"/>
                <w:lang w:eastAsia="en-US"/>
              </w:rPr>
            </w:pPr>
          </w:p>
        </w:tc>
        <w:tc>
          <w:tcPr>
            <w:tcW w:w="441"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spacing w:line="276" w:lineRule="auto"/>
              <w:rPr>
                <w:sz w:val="22"/>
                <w:szCs w:val="22"/>
                <w:lang w:eastAsia="en-US"/>
              </w:rPr>
            </w:pPr>
          </w:p>
        </w:tc>
        <w:tc>
          <w:tcPr>
            <w:tcW w:w="708"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spacing w:line="276" w:lineRule="auto"/>
              <w:rPr>
                <w:sz w:val="22"/>
                <w:szCs w:val="22"/>
                <w:lang w:eastAsia="en-US"/>
              </w:rPr>
            </w:pPr>
          </w:p>
        </w:tc>
        <w:tc>
          <w:tcPr>
            <w:tcW w:w="851"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130685">
            <w:pPr>
              <w:jc w:val="center"/>
              <w:rPr>
                <w:sz w:val="12"/>
                <w:szCs w:val="12"/>
              </w:rPr>
            </w:pPr>
            <w:r>
              <w:rPr>
                <w:sz w:val="12"/>
                <w:szCs w:val="12"/>
              </w:rPr>
              <w:t>о</w:t>
            </w:r>
            <w:r w:rsidR="00404FFA">
              <w:rPr>
                <w:sz w:val="12"/>
                <w:szCs w:val="12"/>
              </w:rPr>
              <w:t>прос граждан</w:t>
            </w:r>
          </w:p>
        </w:tc>
      </w:tr>
      <w:tr w:rsidR="00404FFA" w:rsidTr="00B8520E">
        <w:trPr>
          <w:trHeight w:val="468"/>
        </w:trPr>
        <w:tc>
          <w:tcPr>
            <w:tcW w:w="352" w:type="dxa"/>
            <w:tcBorders>
              <w:top w:val="nil"/>
              <w:left w:val="single" w:sz="4" w:space="0" w:color="auto"/>
              <w:bottom w:val="single" w:sz="4" w:space="0" w:color="auto"/>
              <w:right w:val="single" w:sz="4" w:space="0" w:color="auto"/>
            </w:tcBorders>
            <w:noWrap/>
            <w:tcMar>
              <w:top w:w="0" w:type="dxa"/>
              <w:left w:w="28" w:type="dxa"/>
              <w:bottom w:w="0" w:type="dxa"/>
              <w:right w:w="28" w:type="dxa"/>
            </w:tcMar>
            <w:hideMark/>
          </w:tcPr>
          <w:p w:rsidR="00404FFA" w:rsidRDefault="00404FFA">
            <w:pPr>
              <w:jc w:val="center"/>
              <w:rPr>
                <w:sz w:val="12"/>
                <w:szCs w:val="12"/>
              </w:rPr>
            </w:pPr>
            <w:r>
              <w:rPr>
                <w:sz w:val="12"/>
                <w:szCs w:val="12"/>
              </w:rPr>
              <w:t>602</w:t>
            </w:r>
          </w:p>
        </w:tc>
        <w:tc>
          <w:tcPr>
            <w:tcW w:w="2117"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rsidP="00383477">
            <w:pPr>
              <w:rPr>
                <w:sz w:val="12"/>
                <w:szCs w:val="12"/>
              </w:rPr>
            </w:pPr>
            <w:r>
              <w:rPr>
                <w:sz w:val="12"/>
                <w:szCs w:val="12"/>
              </w:rPr>
              <w:t>ул</w:t>
            </w:r>
            <w:r w:rsidR="00383477">
              <w:rPr>
                <w:sz w:val="12"/>
                <w:szCs w:val="12"/>
              </w:rPr>
              <w:t>.</w:t>
            </w:r>
            <w:r>
              <w:rPr>
                <w:sz w:val="12"/>
                <w:szCs w:val="12"/>
              </w:rPr>
              <w:t xml:space="preserve"> Вятский тракт</w:t>
            </w:r>
          </w:p>
        </w:tc>
        <w:tc>
          <w:tcPr>
            <w:tcW w:w="727"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jc w:val="center"/>
              <w:rPr>
                <w:sz w:val="12"/>
                <w:szCs w:val="12"/>
              </w:rPr>
            </w:pPr>
            <w:r>
              <w:rPr>
                <w:sz w:val="12"/>
                <w:szCs w:val="12"/>
              </w:rPr>
              <w:t>1,5</w:t>
            </w:r>
          </w:p>
        </w:tc>
        <w:tc>
          <w:tcPr>
            <w:tcW w:w="540"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jc w:val="center"/>
              <w:rPr>
                <w:sz w:val="12"/>
                <w:szCs w:val="12"/>
              </w:rPr>
            </w:pPr>
            <w:r>
              <w:rPr>
                <w:sz w:val="12"/>
                <w:szCs w:val="12"/>
              </w:rPr>
              <w:t>3750</w:t>
            </w:r>
          </w:p>
        </w:tc>
        <w:tc>
          <w:tcPr>
            <w:tcW w:w="567"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jc w:val="center"/>
              <w:rPr>
                <w:sz w:val="12"/>
                <w:szCs w:val="12"/>
              </w:rPr>
            </w:pPr>
            <w:r>
              <w:rPr>
                <w:sz w:val="12"/>
                <w:szCs w:val="12"/>
              </w:rPr>
              <w:t>0,739</w:t>
            </w:r>
          </w:p>
        </w:tc>
        <w:tc>
          <w:tcPr>
            <w:tcW w:w="283"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jc w:val="center"/>
              <w:rPr>
                <w:sz w:val="12"/>
                <w:szCs w:val="12"/>
              </w:rPr>
            </w:pPr>
            <w:r>
              <w:rPr>
                <w:sz w:val="12"/>
                <w:szCs w:val="12"/>
              </w:rPr>
              <w:t>49</w:t>
            </w:r>
          </w:p>
        </w:tc>
        <w:tc>
          <w:tcPr>
            <w:tcW w:w="567"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jc w:val="center"/>
              <w:rPr>
                <w:sz w:val="12"/>
                <w:szCs w:val="12"/>
              </w:rPr>
            </w:pPr>
            <w:r>
              <w:rPr>
                <w:sz w:val="12"/>
                <w:szCs w:val="12"/>
              </w:rPr>
              <w:t>0,739</w:t>
            </w:r>
          </w:p>
        </w:tc>
        <w:tc>
          <w:tcPr>
            <w:tcW w:w="284"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jc w:val="center"/>
              <w:rPr>
                <w:sz w:val="12"/>
                <w:szCs w:val="12"/>
              </w:rPr>
            </w:pPr>
            <w:r>
              <w:rPr>
                <w:sz w:val="12"/>
                <w:szCs w:val="12"/>
              </w:rPr>
              <w:t>49</w:t>
            </w:r>
          </w:p>
        </w:tc>
        <w:tc>
          <w:tcPr>
            <w:tcW w:w="567"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jc w:val="center"/>
              <w:rPr>
                <w:sz w:val="12"/>
                <w:szCs w:val="12"/>
              </w:rPr>
            </w:pPr>
            <w:r>
              <w:rPr>
                <w:sz w:val="12"/>
                <w:szCs w:val="12"/>
              </w:rPr>
              <w:t>1,259</w:t>
            </w:r>
          </w:p>
        </w:tc>
        <w:tc>
          <w:tcPr>
            <w:tcW w:w="283"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jc w:val="center"/>
              <w:rPr>
                <w:sz w:val="12"/>
                <w:szCs w:val="12"/>
              </w:rPr>
            </w:pPr>
            <w:r>
              <w:rPr>
                <w:sz w:val="12"/>
                <w:szCs w:val="12"/>
              </w:rPr>
              <w:t>84</w:t>
            </w:r>
          </w:p>
        </w:tc>
        <w:tc>
          <w:tcPr>
            <w:tcW w:w="992"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993"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992"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992"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709"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Pr="0081523D" w:rsidRDefault="00404FFA">
            <w:pPr>
              <w:spacing w:line="276" w:lineRule="auto"/>
              <w:rPr>
                <w:sz w:val="22"/>
                <w:szCs w:val="22"/>
                <w:lang w:eastAsia="en-US"/>
              </w:rPr>
            </w:pPr>
          </w:p>
        </w:tc>
        <w:tc>
          <w:tcPr>
            <w:tcW w:w="1134"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spacing w:line="276" w:lineRule="auto"/>
              <w:rPr>
                <w:sz w:val="22"/>
                <w:szCs w:val="22"/>
                <w:lang w:eastAsia="en-US"/>
              </w:rPr>
            </w:pPr>
          </w:p>
        </w:tc>
        <w:tc>
          <w:tcPr>
            <w:tcW w:w="1161"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spacing w:line="276" w:lineRule="auto"/>
              <w:rPr>
                <w:sz w:val="22"/>
                <w:szCs w:val="22"/>
                <w:lang w:eastAsia="en-US"/>
              </w:rPr>
            </w:pPr>
          </w:p>
        </w:tc>
        <w:tc>
          <w:tcPr>
            <w:tcW w:w="709"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spacing w:line="276" w:lineRule="auto"/>
              <w:rPr>
                <w:sz w:val="22"/>
                <w:szCs w:val="22"/>
                <w:lang w:eastAsia="en-US"/>
              </w:rPr>
            </w:pPr>
          </w:p>
        </w:tc>
        <w:tc>
          <w:tcPr>
            <w:tcW w:w="681"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spacing w:line="276" w:lineRule="auto"/>
              <w:rPr>
                <w:sz w:val="22"/>
                <w:szCs w:val="22"/>
                <w:lang w:eastAsia="en-US"/>
              </w:rPr>
            </w:pPr>
          </w:p>
        </w:tc>
        <w:tc>
          <w:tcPr>
            <w:tcW w:w="709"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spacing w:line="276" w:lineRule="auto"/>
              <w:rPr>
                <w:sz w:val="22"/>
                <w:szCs w:val="22"/>
                <w:lang w:eastAsia="en-US"/>
              </w:rPr>
            </w:pPr>
          </w:p>
        </w:tc>
        <w:tc>
          <w:tcPr>
            <w:tcW w:w="428" w:type="dxa"/>
            <w:gridSpan w:val="2"/>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715" w:type="dxa"/>
            <w:gridSpan w:val="3"/>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spacing w:line="276" w:lineRule="auto"/>
              <w:rPr>
                <w:sz w:val="22"/>
                <w:szCs w:val="22"/>
                <w:lang w:eastAsia="en-US"/>
              </w:rPr>
            </w:pPr>
          </w:p>
        </w:tc>
        <w:tc>
          <w:tcPr>
            <w:tcW w:w="1134"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rsidP="00130685">
            <w:pPr>
              <w:jc w:val="center"/>
              <w:rPr>
                <w:color w:val="000000"/>
                <w:sz w:val="12"/>
                <w:szCs w:val="12"/>
              </w:rPr>
            </w:pPr>
            <w:r>
              <w:rPr>
                <w:color w:val="000000"/>
                <w:sz w:val="12"/>
                <w:szCs w:val="12"/>
              </w:rPr>
              <w:t xml:space="preserve">от ул. Вятской до </w:t>
            </w:r>
            <w:r w:rsidR="00130685">
              <w:rPr>
                <w:color w:val="000000"/>
                <w:sz w:val="12"/>
                <w:szCs w:val="12"/>
              </w:rPr>
              <w:br/>
            </w:r>
            <w:r>
              <w:rPr>
                <w:color w:val="000000"/>
                <w:sz w:val="12"/>
                <w:szCs w:val="12"/>
              </w:rPr>
              <w:t>д. 3 ул. Вятский тракт, от перекрест</w:t>
            </w:r>
            <w:r w:rsidR="00130685">
              <w:rPr>
                <w:color w:val="000000"/>
                <w:sz w:val="12"/>
                <w:szCs w:val="12"/>
              </w:rPr>
              <w:t>ка с ул. Горького до д.</w:t>
            </w:r>
            <w:r>
              <w:rPr>
                <w:color w:val="000000"/>
                <w:sz w:val="12"/>
                <w:szCs w:val="12"/>
              </w:rPr>
              <w:t xml:space="preserve"> 21 ул. Вятский тракт, от выезда с АЗС «Движение» до перекрестка с </w:t>
            </w:r>
            <w:r w:rsidR="00130685">
              <w:rPr>
                <w:color w:val="000000"/>
                <w:sz w:val="12"/>
                <w:szCs w:val="12"/>
              </w:rPr>
              <w:br/>
            </w:r>
            <w:r>
              <w:rPr>
                <w:color w:val="000000"/>
                <w:sz w:val="12"/>
                <w:szCs w:val="12"/>
              </w:rPr>
              <w:t>ул. Грина</w:t>
            </w:r>
          </w:p>
        </w:tc>
        <w:tc>
          <w:tcPr>
            <w:tcW w:w="1152"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jc w:val="center"/>
              <w:rPr>
                <w:sz w:val="12"/>
                <w:szCs w:val="12"/>
              </w:rPr>
            </w:pPr>
            <w:r>
              <w:rPr>
                <w:sz w:val="12"/>
                <w:szCs w:val="12"/>
              </w:rPr>
              <w:t>ремонт покрытия проезжей части</w:t>
            </w:r>
          </w:p>
        </w:tc>
        <w:tc>
          <w:tcPr>
            <w:tcW w:w="709"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jc w:val="center"/>
              <w:rPr>
                <w:sz w:val="12"/>
                <w:szCs w:val="12"/>
              </w:rPr>
            </w:pPr>
            <w:r>
              <w:rPr>
                <w:sz w:val="12"/>
                <w:szCs w:val="12"/>
              </w:rPr>
              <w:t>0,591</w:t>
            </w:r>
          </w:p>
        </w:tc>
        <w:tc>
          <w:tcPr>
            <w:tcW w:w="691"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jc w:val="center"/>
              <w:rPr>
                <w:color w:val="000000"/>
                <w:sz w:val="12"/>
                <w:szCs w:val="12"/>
              </w:rPr>
            </w:pPr>
            <w:r>
              <w:rPr>
                <w:color w:val="000000"/>
                <w:sz w:val="12"/>
                <w:szCs w:val="12"/>
              </w:rPr>
              <w:t>0,52</w:t>
            </w:r>
          </w:p>
        </w:tc>
        <w:tc>
          <w:tcPr>
            <w:tcW w:w="708"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jc w:val="center"/>
              <w:rPr>
                <w:color w:val="000000"/>
                <w:sz w:val="12"/>
                <w:szCs w:val="12"/>
              </w:rPr>
            </w:pPr>
            <w:r>
              <w:rPr>
                <w:color w:val="000000"/>
                <w:sz w:val="12"/>
                <w:szCs w:val="12"/>
              </w:rPr>
              <w:t>4140</w:t>
            </w:r>
          </w:p>
        </w:tc>
        <w:tc>
          <w:tcPr>
            <w:tcW w:w="441"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spacing w:line="276" w:lineRule="auto"/>
              <w:rPr>
                <w:sz w:val="22"/>
                <w:szCs w:val="22"/>
                <w:lang w:eastAsia="en-US"/>
              </w:rPr>
            </w:pPr>
          </w:p>
        </w:tc>
        <w:tc>
          <w:tcPr>
            <w:tcW w:w="708"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jc w:val="center"/>
              <w:rPr>
                <w:color w:val="000000"/>
                <w:sz w:val="12"/>
                <w:szCs w:val="12"/>
              </w:rPr>
            </w:pPr>
            <w:r>
              <w:rPr>
                <w:color w:val="000000"/>
                <w:sz w:val="12"/>
                <w:szCs w:val="12"/>
              </w:rPr>
              <w:t>7,04</w:t>
            </w:r>
          </w:p>
        </w:tc>
        <w:tc>
          <w:tcPr>
            <w:tcW w:w="851"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130685">
            <w:pPr>
              <w:jc w:val="center"/>
              <w:rPr>
                <w:sz w:val="12"/>
                <w:szCs w:val="12"/>
              </w:rPr>
            </w:pPr>
            <w:r>
              <w:rPr>
                <w:sz w:val="12"/>
                <w:szCs w:val="12"/>
              </w:rPr>
              <w:t>о</w:t>
            </w:r>
            <w:r w:rsidR="00404FFA">
              <w:rPr>
                <w:sz w:val="12"/>
                <w:szCs w:val="12"/>
              </w:rPr>
              <w:t>прос граждан</w:t>
            </w:r>
          </w:p>
        </w:tc>
      </w:tr>
      <w:tr w:rsidR="00404FFA" w:rsidTr="00B8520E">
        <w:trPr>
          <w:trHeight w:val="276"/>
        </w:trPr>
        <w:tc>
          <w:tcPr>
            <w:tcW w:w="352" w:type="dxa"/>
            <w:tcBorders>
              <w:top w:val="nil"/>
              <w:left w:val="single" w:sz="4" w:space="0" w:color="auto"/>
              <w:bottom w:val="single" w:sz="4" w:space="0" w:color="auto"/>
              <w:right w:val="single" w:sz="4" w:space="0" w:color="auto"/>
            </w:tcBorders>
            <w:noWrap/>
            <w:tcMar>
              <w:top w:w="0" w:type="dxa"/>
              <w:left w:w="28" w:type="dxa"/>
              <w:bottom w:w="0" w:type="dxa"/>
              <w:right w:w="28" w:type="dxa"/>
            </w:tcMar>
            <w:hideMark/>
          </w:tcPr>
          <w:p w:rsidR="00404FFA" w:rsidRDefault="00404FFA">
            <w:pPr>
              <w:jc w:val="center"/>
              <w:rPr>
                <w:sz w:val="12"/>
                <w:szCs w:val="12"/>
              </w:rPr>
            </w:pPr>
            <w:r>
              <w:rPr>
                <w:sz w:val="12"/>
                <w:szCs w:val="12"/>
              </w:rPr>
              <w:t>603</w:t>
            </w:r>
          </w:p>
        </w:tc>
        <w:tc>
          <w:tcPr>
            <w:tcW w:w="2117"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rsidP="00383477">
            <w:pPr>
              <w:rPr>
                <w:sz w:val="12"/>
                <w:szCs w:val="12"/>
              </w:rPr>
            </w:pPr>
            <w:r>
              <w:rPr>
                <w:sz w:val="12"/>
                <w:szCs w:val="12"/>
              </w:rPr>
              <w:t>ул</w:t>
            </w:r>
            <w:r w:rsidR="00383477">
              <w:rPr>
                <w:sz w:val="12"/>
                <w:szCs w:val="12"/>
              </w:rPr>
              <w:t>.</w:t>
            </w:r>
            <w:r>
              <w:rPr>
                <w:sz w:val="12"/>
                <w:szCs w:val="12"/>
              </w:rPr>
              <w:t xml:space="preserve"> </w:t>
            </w:r>
            <w:proofErr w:type="spellStart"/>
            <w:r>
              <w:rPr>
                <w:sz w:val="12"/>
                <w:szCs w:val="12"/>
              </w:rPr>
              <w:t>Глазовская</w:t>
            </w:r>
            <w:proofErr w:type="spellEnd"/>
          </w:p>
        </w:tc>
        <w:tc>
          <w:tcPr>
            <w:tcW w:w="727"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jc w:val="center"/>
              <w:rPr>
                <w:sz w:val="12"/>
                <w:szCs w:val="12"/>
              </w:rPr>
            </w:pPr>
            <w:r>
              <w:rPr>
                <w:sz w:val="12"/>
                <w:szCs w:val="12"/>
              </w:rPr>
              <w:t>0,75</w:t>
            </w:r>
          </w:p>
        </w:tc>
        <w:tc>
          <w:tcPr>
            <w:tcW w:w="540"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jc w:val="center"/>
              <w:rPr>
                <w:sz w:val="12"/>
                <w:szCs w:val="12"/>
              </w:rPr>
            </w:pPr>
            <w:r>
              <w:rPr>
                <w:sz w:val="12"/>
                <w:szCs w:val="12"/>
              </w:rPr>
              <w:t>15207</w:t>
            </w:r>
          </w:p>
        </w:tc>
        <w:tc>
          <w:tcPr>
            <w:tcW w:w="567"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jc w:val="center"/>
              <w:rPr>
                <w:sz w:val="12"/>
                <w:szCs w:val="12"/>
              </w:rPr>
            </w:pPr>
            <w:r>
              <w:rPr>
                <w:sz w:val="12"/>
                <w:szCs w:val="12"/>
              </w:rPr>
              <w:t>0,750</w:t>
            </w:r>
          </w:p>
        </w:tc>
        <w:tc>
          <w:tcPr>
            <w:tcW w:w="283"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jc w:val="center"/>
              <w:rPr>
                <w:sz w:val="12"/>
                <w:szCs w:val="12"/>
              </w:rPr>
            </w:pPr>
            <w:r>
              <w:rPr>
                <w:sz w:val="12"/>
                <w:szCs w:val="12"/>
              </w:rPr>
              <w:t>100</w:t>
            </w:r>
          </w:p>
        </w:tc>
        <w:tc>
          <w:tcPr>
            <w:tcW w:w="567"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jc w:val="center"/>
              <w:rPr>
                <w:sz w:val="12"/>
                <w:szCs w:val="12"/>
              </w:rPr>
            </w:pPr>
            <w:r>
              <w:rPr>
                <w:sz w:val="12"/>
                <w:szCs w:val="12"/>
              </w:rPr>
              <w:t>0,750</w:t>
            </w:r>
          </w:p>
        </w:tc>
        <w:tc>
          <w:tcPr>
            <w:tcW w:w="284"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jc w:val="center"/>
              <w:rPr>
                <w:sz w:val="12"/>
                <w:szCs w:val="12"/>
              </w:rPr>
            </w:pPr>
            <w:r>
              <w:rPr>
                <w:sz w:val="12"/>
                <w:szCs w:val="12"/>
              </w:rPr>
              <w:t>100</w:t>
            </w:r>
          </w:p>
        </w:tc>
        <w:tc>
          <w:tcPr>
            <w:tcW w:w="567"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jc w:val="center"/>
              <w:rPr>
                <w:sz w:val="12"/>
                <w:szCs w:val="12"/>
              </w:rPr>
            </w:pPr>
            <w:r>
              <w:rPr>
                <w:sz w:val="12"/>
                <w:szCs w:val="12"/>
              </w:rPr>
              <w:t>0,750</w:t>
            </w:r>
          </w:p>
        </w:tc>
        <w:tc>
          <w:tcPr>
            <w:tcW w:w="283"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jc w:val="center"/>
              <w:rPr>
                <w:sz w:val="12"/>
                <w:szCs w:val="12"/>
              </w:rPr>
            </w:pPr>
            <w:r>
              <w:rPr>
                <w:sz w:val="12"/>
                <w:szCs w:val="12"/>
              </w:rPr>
              <w:t>100</w:t>
            </w:r>
          </w:p>
        </w:tc>
        <w:tc>
          <w:tcPr>
            <w:tcW w:w="992"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993"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992"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992"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709"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Pr="0081523D" w:rsidRDefault="00404FFA">
            <w:pPr>
              <w:spacing w:line="276" w:lineRule="auto"/>
              <w:rPr>
                <w:sz w:val="22"/>
                <w:szCs w:val="22"/>
                <w:lang w:eastAsia="en-US"/>
              </w:rPr>
            </w:pPr>
          </w:p>
        </w:tc>
        <w:tc>
          <w:tcPr>
            <w:tcW w:w="1134"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spacing w:line="276" w:lineRule="auto"/>
              <w:rPr>
                <w:sz w:val="22"/>
                <w:szCs w:val="22"/>
                <w:lang w:eastAsia="en-US"/>
              </w:rPr>
            </w:pPr>
          </w:p>
        </w:tc>
        <w:tc>
          <w:tcPr>
            <w:tcW w:w="1161"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spacing w:line="276" w:lineRule="auto"/>
              <w:rPr>
                <w:sz w:val="22"/>
                <w:szCs w:val="22"/>
                <w:lang w:eastAsia="en-US"/>
              </w:rPr>
            </w:pPr>
          </w:p>
        </w:tc>
        <w:tc>
          <w:tcPr>
            <w:tcW w:w="709"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spacing w:line="276" w:lineRule="auto"/>
              <w:rPr>
                <w:sz w:val="22"/>
                <w:szCs w:val="22"/>
                <w:lang w:eastAsia="en-US"/>
              </w:rPr>
            </w:pPr>
          </w:p>
        </w:tc>
        <w:tc>
          <w:tcPr>
            <w:tcW w:w="681"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spacing w:line="276" w:lineRule="auto"/>
              <w:rPr>
                <w:sz w:val="22"/>
                <w:szCs w:val="22"/>
                <w:lang w:eastAsia="en-US"/>
              </w:rPr>
            </w:pPr>
          </w:p>
        </w:tc>
        <w:tc>
          <w:tcPr>
            <w:tcW w:w="709"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spacing w:line="276" w:lineRule="auto"/>
              <w:rPr>
                <w:sz w:val="22"/>
                <w:szCs w:val="22"/>
                <w:lang w:eastAsia="en-US"/>
              </w:rPr>
            </w:pPr>
          </w:p>
        </w:tc>
        <w:tc>
          <w:tcPr>
            <w:tcW w:w="428" w:type="dxa"/>
            <w:gridSpan w:val="2"/>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715" w:type="dxa"/>
            <w:gridSpan w:val="3"/>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spacing w:line="276" w:lineRule="auto"/>
              <w:rPr>
                <w:sz w:val="22"/>
                <w:szCs w:val="22"/>
                <w:lang w:eastAsia="en-US"/>
              </w:rPr>
            </w:pPr>
          </w:p>
        </w:tc>
        <w:tc>
          <w:tcPr>
            <w:tcW w:w="1134"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spacing w:line="276" w:lineRule="auto"/>
              <w:rPr>
                <w:sz w:val="22"/>
                <w:szCs w:val="22"/>
                <w:lang w:eastAsia="en-US"/>
              </w:rPr>
            </w:pPr>
          </w:p>
        </w:tc>
        <w:tc>
          <w:tcPr>
            <w:tcW w:w="1152"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spacing w:line="276" w:lineRule="auto"/>
              <w:rPr>
                <w:sz w:val="22"/>
                <w:szCs w:val="22"/>
                <w:lang w:eastAsia="en-US"/>
              </w:rPr>
            </w:pPr>
          </w:p>
        </w:tc>
        <w:tc>
          <w:tcPr>
            <w:tcW w:w="709"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spacing w:line="276" w:lineRule="auto"/>
              <w:rPr>
                <w:sz w:val="22"/>
                <w:szCs w:val="22"/>
                <w:lang w:eastAsia="en-US"/>
              </w:rPr>
            </w:pPr>
          </w:p>
        </w:tc>
        <w:tc>
          <w:tcPr>
            <w:tcW w:w="691"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spacing w:line="276" w:lineRule="auto"/>
              <w:rPr>
                <w:sz w:val="22"/>
                <w:szCs w:val="22"/>
                <w:lang w:eastAsia="en-US"/>
              </w:rPr>
            </w:pPr>
          </w:p>
        </w:tc>
        <w:tc>
          <w:tcPr>
            <w:tcW w:w="708"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spacing w:line="276" w:lineRule="auto"/>
              <w:rPr>
                <w:sz w:val="22"/>
                <w:szCs w:val="22"/>
                <w:lang w:eastAsia="en-US"/>
              </w:rPr>
            </w:pPr>
          </w:p>
        </w:tc>
        <w:tc>
          <w:tcPr>
            <w:tcW w:w="441"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spacing w:line="276" w:lineRule="auto"/>
              <w:rPr>
                <w:sz w:val="22"/>
                <w:szCs w:val="22"/>
                <w:lang w:eastAsia="en-US"/>
              </w:rPr>
            </w:pPr>
          </w:p>
        </w:tc>
        <w:tc>
          <w:tcPr>
            <w:tcW w:w="708"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spacing w:line="276" w:lineRule="auto"/>
              <w:rPr>
                <w:sz w:val="22"/>
                <w:szCs w:val="22"/>
                <w:lang w:eastAsia="en-US"/>
              </w:rPr>
            </w:pPr>
          </w:p>
        </w:tc>
        <w:tc>
          <w:tcPr>
            <w:tcW w:w="851"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r>
      <w:tr w:rsidR="00404FFA" w:rsidTr="00B8520E">
        <w:trPr>
          <w:trHeight w:val="276"/>
        </w:trPr>
        <w:tc>
          <w:tcPr>
            <w:tcW w:w="352" w:type="dxa"/>
            <w:tcBorders>
              <w:top w:val="nil"/>
              <w:left w:val="single" w:sz="4" w:space="0" w:color="auto"/>
              <w:bottom w:val="single" w:sz="4" w:space="0" w:color="auto"/>
              <w:right w:val="single" w:sz="4" w:space="0" w:color="auto"/>
            </w:tcBorders>
            <w:noWrap/>
            <w:tcMar>
              <w:top w:w="0" w:type="dxa"/>
              <w:left w:w="28" w:type="dxa"/>
              <w:bottom w:w="0" w:type="dxa"/>
              <w:right w:w="28" w:type="dxa"/>
            </w:tcMar>
            <w:hideMark/>
          </w:tcPr>
          <w:p w:rsidR="00404FFA" w:rsidRDefault="00404FFA">
            <w:pPr>
              <w:jc w:val="center"/>
              <w:rPr>
                <w:sz w:val="12"/>
                <w:szCs w:val="12"/>
              </w:rPr>
            </w:pPr>
            <w:r>
              <w:rPr>
                <w:sz w:val="12"/>
                <w:szCs w:val="12"/>
              </w:rPr>
              <w:t>604</w:t>
            </w:r>
          </w:p>
        </w:tc>
        <w:tc>
          <w:tcPr>
            <w:tcW w:w="2117"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rsidP="00383477">
            <w:pPr>
              <w:rPr>
                <w:sz w:val="12"/>
                <w:szCs w:val="12"/>
              </w:rPr>
            </w:pPr>
            <w:r>
              <w:rPr>
                <w:sz w:val="12"/>
                <w:szCs w:val="12"/>
              </w:rPr>
              <w:t>ул</w:t>
            </w:r>
            <w:r w:rsidR="00383477">
              <w:rPr>
                <w:sz w:val="12"/>
                <w:szCs w:val="12"/>
              </w:rPr>
              <w:t>.</w:t>
            </w:r>
            <w:r>
              <w:rPr>
                <w:sz w:val="12"/>
                <w:szCs w:val="12"/>
              </w:rPr>
              <w:t xml:space="preserve"> Гоголя</w:t>
            </w:r>
          </w:p>
        </w:tc>
        <w:tc>
          <w:tcPr>
            <w:tcW w:w="727"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jc w:val="center"/>
              <w:rPr>
                <w:sz w:val="12"/>
                <w:szCs w:val="12"/>
              </w:rPr>
            </w:pPr>
            <w:r>
              <w:rPr>
                <w:sz w:val="12"/>
                <w:szCs w:val="12"/>
              </w:rPr>
              <w:t>2,502</w:t>
            </w:r>
          </w:p>
        </w:tc>
        <w:tc>
          <w:tcPr>
            <w:tcW w:w="540"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jc w:val="center"/>
              <w:rPr>
                <w:sz w:val="12"/>
                <w:szCs w:val="12"/>
              </w:rPr>
            </w:pPr>
            <w:r>
              <w:rPr>
                <w:sz w:val="12"/>
                <w:szCs w:val="12"/>
              </w:rPr>
              <w:t>1400</w:t>
            </w:r>
          </w:p>
        </w:tc>
        <w:tc>
          <w:tcPr>
            <w:tcW w:w="567"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jc w:val="center"/>
              <w:rPr>
                <w:sz w:val="12"/>
                <w:szCs w:val="12"/>
              </w:rPr>
            </w:pPr>
            <w:r>
              <w:rPr>
                <w:sz w:val="12"/>
                <w:szCs w:val="12"/>
              </w:rPr>
              <w:t>0,000</w:t>
            </w:r>
          </w:p>
        </w:tc>
        <w:tc>
          <w:tcPr>
            <w:tcW w:w="283"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jc w:val="center"/>
              <w:rPr>
                <w:sz w:val="12"/>
                <w:szCs w:val="12"/>
              </w:rPr>
            </w:pPr>
            <w:r>
              <w:rPr>
                <w:sz w:val="12"/>
                <w:szCs w:val="12"/>
              </w:rPr>
              <w:t>0</w:t>
            </w:r>
          </w:p>
        </w:tc>
        <w:tc>
          <w:tcPr>
            <w:tcW w:w="567"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jc w:val="center"/>
              <w:rPr>
                <w:sz w:val="12"/>
                <w:szCs w:val="12"/>
              </w:rPr>
            </w:pPr>
            <w:r>
              <w:rPr>
                <w:sz w:val="12"/>
                <w:szCs w:val="12"/>
              </w:rPr>
              <w:t>0,315</w:t>
            </w:r>
          </w:p>
        </w:tc>
        <w:tc>
          <w:tcPr>
            <w:tcW w:w="284"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jc w:val="center"/>
              <w:rPr>
                <w:sz w:val="12"/>
                <w:szCs w:val="12"/>
              </w:rPr>
            </w:pPr>
            <w:r>
              <w:rPr>
                <w:sz w:val="12"/>
                <w:szCs w:val="12"/>
              </w:rPr>
              <w:t>13</w:t>
            </w:r>
          </w:p>
        </w:tc>
        <w:tc>
          <w:tcPr>
            <w:tcW w:w="567"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jc w:val="center"/>
              <w:rPr>
                <w:sz w:val="12"/>
                <w:szCs w:val="12"/>
              </w:rPr>
            </w:pPr>
            <w:r>
              <w:rPr>
                <w:sz w:val="12"/>
                <w:szCs w:val="12"/>
              </w:rPr>
              <w:t>2,502</w:t>
            </w:r>
          </w:p>
        </w:tc>
        <w:tc>
          <w:tcPr>
            <w:tcW w:w="283"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jc w:val="center"/>
              <w:rPr>
                <w:sz w:val="12"/>
                <w:szCs w:val="12"/>
              </w:rPr>
            </w:pPr>
            <w:r>
              <w:rPr>
                <w:sz w:val="12"/>
                <w:szCs w:val="12"/>
              </w:rPr>
              <w:t>100</w:t>
            </w:r>
          </w:p>
        </w:tc>
        <w:tc>
          <w:tcPr>
            <w:tcW w:w="992"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993"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992"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992"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709"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Pr="0081523D" w:rsidRDefault="00404FFA">
            <w:pPr>
              <w:jc w:val="center"/>
              <w:rPr>
                <w:sz w:val="12"/>
                <w:szCs w:val="12"/>
              </w:rPr>
            </w:pPr>
            <w:r w:rsidRPr="0081523D">
              <w:rPr>
                <w:sz w:val="12"/>
                <w:szCs w:val="12"/>
              </w:rPr>
              <w:t>СЛ-11</w:t>
            </w:r>
          </w:p>
        </w:tc>
        <w:tc>
          <w:tcPr>
            <w:tcW w:w="1134"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jc w:val="center"/>
              <w:rPr>
                <w:color w:val="000000"/>
                <w:sz w:val="12"/>
                <w:szCs w:val="12"/>
              </w:rPr>
            </w:pPr>
            <w:r>
              <w:rPr>
                <w:color w:val="000000"/>
                <w:sz w:val="12"/>
                <w:szCs w:val="12"/>
              </w:rPr>
              <w:t>от ул. Железнодорожной до ул. Грина</w:t>
            </w:r>
          </w:p>
        </w:tc>
        <w:tc>
          <w:tcPr>
            <w:tcW w:w="1161"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jc w:val="center"/>
              <w:rPr>
                <w:sz w:val="12"/>
                <w:szCs w:val="12"/>
              </w:rPr>
            </w:pPr>
            <w:r>
              <w:rPr>
                <w:sz w:val="12"/>
                <w:szCs w:val="12"/>
              </w:rPr>
              <w:t>ремонт покрытия проезжей части</w:t>
            </w:r>
          </w:p>
        </w:tc>
        <w:tc>
          <w:tcPr>
            <w:tcW w:w="709"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jc w:val="center"/>
              <w:rPr>
                <w:color w:val="000000"/>
                <w:sz w:val="12"/>
                <w:szCs w:val="12"/>
              </w:rPr>
            </w:pPr>
            <w:r>
              <w:rPr>
                <w:color w:val="000000"/>
                <w:sz w:val="12"/>
                <w:szCs w:val="12"/>
              </w:rPr>
              <w:t>0,270</w:t>
            </w:r>
          </w:p>
        </w:tc>
        <w:tc>
          <w:tcPr>
            <w:tcW w:w="681"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jc w:val="center"/>
              <w:rPr>
                <w:color w:val="000000"/>
                <w:sz w:val="12"/>
                <w:szCs w:val="12"/>
              </w:rPr>
            </w:pPr>
            <w:r>
              <w:rPr>
                <w:color w:val="000000"/>
                <w:sz w:val="12"/>
                <w:szCs w:val="12"/>
              </w:rPr>
              <w:t>0,315</w:t>
            </w:r>
          </w:p>
        </w:tc>
        <w:tc>
          <w:tcPr>
            <w:tcW w:w="709"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jc w:val="center"/>
              <w:rPr>
                <w:color w:val="000000"/>
                <w:sz w:val="12"/>
                <w:szCs w:val="12"/>
              </w:rPr>
            </w:pPr>
            <w:r>
              <w:rPr>
                <w:color w:val="000000"/>
                <w:sz w:val="12"/>
                <w:szCs w:val="12"/>
              </w:rPr>
              <w:t>1890</w:t>
            </w:r>
          </w:p>
        </w:tc>
        <w:tc>
          <w:tcPr>
            <w:tcW w:w="428" w:type="dxa"/>
            <w:gridSpan w:val="2"/>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715" w:type="dxa"/>
            <w:gridSpan w:val="3"/>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jc w:val="center"/>
              <w:rPr>
                <w:color w:val="000000"/>
                <w:sz w:val="12"/>
                <w:szCs w:val="12"/>
              </w:rPr>
            </w:pPr>
            <w:r>
              <w:rPr>
                <w:color w:val="000000"/>
                <w:sz w:val="12"/>
                <w:szCs w:val="12"/>
              </w:rPr>
              <w:t>3,161</w:t>
            </w:r>
          </w:p>
        </w:tc>
        <w:tc>
          <w:tcPr>
            <w:tcW w:w="1134"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130685">
            <w:pPr>
              <w:jc w:val="center"/>
              <w:rPr>
                <w:color w:val="000000"/>
                <w:sz w:val="12"/>
                <w:szCs w:val="12"/>
              </w:rPr>
            </w:pPr>
            <w:r>
              <w:rPr>
                <w:color w:val="000000"/>
                <w:sz w:val="12"/>
                <w:szCs w:val="12"/>
              </w:rPr>
              <w:t>от д.</w:t>
            </w:r>
            <w:r w:rsidR="00404FFA">
              <w:rPr>
                <w:color w:val="000000"/>
                <w:sz w:val="12"/>
                <w:szCs w:val="12"/>
              </w:rPr>
              <w:t xml:space="preserve"> 1 ул. Гоголя до ул. Грина</w:t>
            </w:r>
          </w:p>
        </w:tc>
        <w:tc>
          <w:tcPr>
            <w:tcW w:w="1152"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jc w:val="center"/>
              <w:rPr>
                <w:sz w:val="12"/>
                <w:szCs w:val="12"/>
              </w:rPr>
            </w:pPr>
            <w:r>
              <w:rPr>
                <w:sz w:val="12"/>
                <w:szCs w:val="12"/>
              </w:rPr>
              <w:t>ремонт покрытия проезжей части</w:t>
            </w:r>
          </w:p>
        </w:tc>
        <w:tc>
          <w:tcPr>
            <w:tcW w:w="709"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jc w:val="center"/>
              <w:rPr>
                <w:sz w:val="12"/>
                <w:szCs w:val="12"/>
              </w:rPr>
            </w:pPr>
            <w:r>
              <w:rPr>
                <w:sz w:val="12"/>
                <w:szCs w:val="12"/>
              </w:rPr>
              <w:t>2,174</w:t>
            </w:r>
          </w:p>
        </w:tc>
        <w:tc>
          <w:tcPr>
            <w:tcW w:w="691"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jc w:val="center"/>
              <w:rPr>
                <w:color w:val="000000"/>
                <w:sz w:val="12"/>
                <w:szCs w:val="12"/>
              </w:rPr>
            </w:pPr>
            <w:r>
              <w:rPr>
                <w:color w:val="000000"/>
                <w:sz w:val="12"/>
                <w:szCs w:val="12"/>
              </w:rPr>
              <w:t>2,187</w:t>
            </w:r>
          </w:p>
        </w:tc>
        <w:tc>
          <w:tcPr>
            <w:tcW w:w="708"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jc w:val="center"/>
              <w:rPr>
                <w:color w:val="000000"/>
                <w:sz w:val="12"/>
                <w:szCs w:val="12"/>
              </w:rPr>
            </w:pPr>
            <w:r>
              <w:rPr>
                <w:color w:val="000000"/>
                <w:sz w:val="12"/>
                <w:szCs w:val="12"/>
              </w:rPr>
              <w:t>15217</w:t>
            </w:r>
          </w:p>
        </w:tc>
        <w:tc>
          <w:tcPr>
            <w:tcW w:w="441"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spacing w:line="276" w:lineRule="auto"/>
              <w:rPr>
                <w:sz w:val="22"/>
                <w:szCs w:val="22"/>
                <w:lang w:eastAsia="en-US"/>
              </w:rPr>
            </w:pPr>
          </w:p>
        </w:tc>
        <w:tc>
          <w:tcPr>
            <w:tcW w:w="708"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jc w:val="center"/>
              <w:rPr>
                <w:color w:val="000000"/>
                <w:sz w:val="12"/>
                <w:szCs w:val="12"/>
              </w:rPr>
            </w:pPr>
            <w:r>
              <w:rPr>
                <w:color w:val="000000"/>
                <w:sz w:val="12"/>
                <w:szCs w:val="12"/>
              </w:rPr>
              <w:t>25,87</w:t>
            </w:r>
          </w:p>
        </w:tc>
        <w:tc>
          <w:tcPr>
            <w:tcW w:w="851"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130685">
            <w:pPr>
              <w:jc w:val="center"/>
              <w:rPr>
                <w:sz w:val="12"/>
                <w:szCs w:val="12"/>
              </w:rPr>
            </w:pPr>
            <w:r>
              <w:rPr>
                <w:sz w:val="12"/>
                <w:szCs w:val="12"/>
              </w:rPr>
              <w:t>о</w:t>
            </w:r>
            <w:r w:rsidR="00404FFA">
              <w:rPr>
                <w:sz w:val="12"/>
                <w:szCs w:val="12"/>
              </w:rPr>
              <w:t>прос граждан</w:t>
            </w:r>
          </w:p>
        </w:tc>
      </w:tr>
      <w:tr w:rsidR="00404FFA" w:rsidTr="00B8520E">
        <w:trPr>
          <w:trHeight w:val="276"/>
        </w:trPr>
        <w:tc>
          <w:tcPr>
            <w:tcW w:w="352" w:type="dxa"/>
            <w:tcBorders>
              <w:top w:val="nil"/>
              <w:left w:val="single" w:sz="4" w:space="0" w:color="auto"/>
              <w:bottom w:val="single" w:sz="4" w:space="0" w:color="auto"/>
              <w:right w:val="single" w:sz="4" w:space="0" w:color="auto"/>
            </w:tcBorders>
            <w:noWrap/>
            <w:tcMar>
              <w:top w:w="0" w:type="dxa"/>
              <w:left w:w="28" w:type="dxa"/>
              <w:bottom w:w="0" w:type="dxa"/>
              <w:right w:w="28" w:type="dxa"/>
            </w:tcMar>
            <w:hideMark/>
          </w:tcPr>
          <w:p w:rsidR="00404FFA" w:rsidRDefault="00404FFA">
            <w:pPr>
              <w:jc w:val="center"/>
              <w:rPr>
                <w:sz w:val="12"/>
                <w:szCs w:val="12"/>
              </w:rPr>
            </w:pPr>
            <w:r>
              <w:rPr>
                <w:sz w:val="12"/>
                <w:szCs w:val="12"/>
              </w:rPr>
              <w:t>605</w:t>
            </w:r>
          </w:p>
        </w:tc>
        <w:tc>
          <w:tcPr>
            <w:tcW w:w="2117"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rsidP="00383477">
            <w:pPr>
              <w:rPr>
                <w:sz w:val="12"/>
                <w:szCs w:val="12"/>
              </w:rPr>
            </w:pPr>
            <w:r>
              <w:rPr>
                <w:sz w:val="12"/>
                <w:szCs w:val="12"/>
              </w:rPr>
              <w:t>ул</w:t>
            </w:r>
            <w:r w:rsidR="00383477">
              <w:rPr>
                <w:sz w:val="12"/>
                <w:szCs w:val="12"/>
              </w:rPr>
              <w:t>.</w:t>
            </w:r>
            <w:r>
              <w:rPr>
                <w:sz w:val="12"/>
                <w:szCs w:val="12"/>
              </w:rPr>
              <w:t xml:space="preserve"> </w:t>
            </w:r>
            <w:proofErr w:type="spellStart"/>
            <w:r>
              <w:rPr>
                <w:sz w:val="12"/>
                <w:szCs w:val="12"/>
              </w:rPr>
              <w:t>Городищенская</w:t>
            </w:r>
            <w:proofErr w:type="spellEnd"/>
          </w:p>
        </w:tc>
        <w:tc>
          <w:tcPr>
            <w:tcW w:w="727"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jc w:val="center"/>
              <w:rPr>
                <w:sz w:val="12"/>
                <w:szCs w:val="12"/>
              </w:rPr>
            </w:pPr>
            <w:r>
              <w:rPr>
                <w:sz w:val="12"/>
                <w:szCs w:val="12"/>
              </w:rPr>
              <w:t>0,35</w:t>
            </w:r>
          </w:p>
        </w:tc>
        <w:tc>
          <w:tcPr>
            <w:tcW w:w="540"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jc w:val="center"/>
              <w:rPr>
                <w:sz w:val="12"/>
                <w:szCs w:val="12"/>
              </w:rPr>
            </w:pPr>
            <w:r>
              <w:rPr>
                <w:sz w:val="12"/>
                <w:szCs w:val="12"/>
              </w:rPr>
              <w:t>7150</w:t>
            </w:r>
          </w:p>
        </w:tc>
        <w:tc>
          <w:tcPr>
            <w:tcW w:w="567"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jc w:val="center"/>
              <w:rPr>
                <w:sz w:val="12"/>
                <w:szCs w:val="12"/>
              </w:rPr>
            </w:pPr>
            <w:r>
              <w:rPr>
                <w:sz w:val="12"/>
                <w:szCs w:val="12"/>
              </w:rPr>
              <w:t>0,000</w:t>
            </w:r>
          </w:p>
        </w:tc>
        <w:tc>
          <w:tcPr>
            <w:tcW w:w="283"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jc w:val="center"/>
              <w:rPr>
                <w:sz w:val="12"/>
                <w:szCs w:val="12"/>
              </w:rPr>
            </w:pPr>
            <w:r>
              <w:rPr>
                <w:sz w:val="12"/>
                <w:szCs w:val="12"/>
              </w:rPr>
              <w:t>0</w:t>
            </w:r>
          </w:p>
        </w:tc>
        <w:tc>
          <w:tcPr>
            <w:tcW w:w="567"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jc w:val="center"/>
              <w:rPr>
                <w:sz w:val="12"/>
                <w:szCs w:val="12"/>
              </w:rPr>
            </w:pPr>
            <w:r>
              <w:rPr>
                <w:sz w:val="12"/>
                <w:szCs w:val="12"/>
              </w:rPr>
              <w:t>0,000</w:t>
            </w:r>
          </w:p>
        </w:tc>
        <w:tc>
          <w:tcPr>
            <w:tcW w:w="284"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jc w:val="center"/>
              <w:rPr>
                <w:sz w:val="12"/>
                <w:szCs w:val="12"/>
              </w:rPr>
            </w:pPr>
            <w:r>
              <w:rPr>
                <w:sz w:val="12"/>
                <w:szCs w:val="12"/>
              </w:rPr>
              <w:t>0</w:t>
            </w:r>
          </w:p>
        </w:tc>
        <w:tc>
          <w:tcPr>
            <w:tcW w:w="567"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jc w:val="center"/>
              <w:rPr>
                <w:sz w:val="12"/>
                <w:szCs w:val="12"/>
              </w:rPr>
            </w:pPr>
            <w:r>
              <w:rPr>
                <w:sz w:val="12"/>
                <w:szCs w:val="12"/>
              </w:rPr>
              <w:t>0,180</w:t>
            </w:r>
          </w:p>
        </w:tc>
        <w:tc>
          <w:tcPr>
            <w:tcW w:w="283"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jc w:val="center"/>
              <w:rPr>
                <w:sz w:val="12"/>
                <w:szCs w:val="12"/>
              </w:rPr>
            </w:pPr>
            <w:r>
              <w:rPr>
                <w:sz w:val="12"/>
                <w:szCs w:val="12"/>
              </w:rPr>
              <w:t>51</w:t>
            </w:r>
          </w:p>
        </w:tc>
        <w:tc>
          <w:tcPr>
            <w:tcW w:w="992"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993"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992"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992"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709"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Pr="0081523D" w:rsidRDefault="00404FFA">
            <w:pPr>
              <w:spacing w:line="276" w:lineRule="auto"/>
              <w:rPr>
                <w:sz w:val="22"/>
                <w:szCs w:val="22"/>
                <w:lang w:eastAsia="en-US"/>
              </w:rPr>
            </w:pPr>
          </w:p>
        </w:tc>
        <w:tc>
          <w:tcPr>
            <w:tcW w:w="1134"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spacing w:line="276" w:lineRule="auto"/>
              <w:rPr>
                <w:sz w:val="22"/>
                <w:szCs w:val="22"/>
                <w:lang w:eastAsia="en-US"/>
              </w:rPr>
            </w:pPr>
          </w:p>
        </w:tc>
        <w:tc>
          <w:tcPr>
            <w:tcW w:w="1161"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spacing w:line="276" w:lineRule="auto"/>
              <w:rPr>
                <w:sz w:val="22"/>
                <w:szCs w:val="22"/>
                <w:lang w:eastAsia="en-US"/>
              </w:rPr>
            </w:pPr>
          </w:p>
        </w:tc>
        <w:tc>
          <w:tcPr>
            <w:tcW w:w="709"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spacing w:line="276" w:lineRule="auto"/>
              <w:rPr>
                <w:sz w:val="22"/>
                <w:szCs w:val="22"/>
                <w:lang w:eastAsia="en-US"/>
              </w:rPr>
            </w:pPr>
          </w:p>
        </w:tc>
        <w:tc>
          <w:tcPr>
            <w:tcW w:w="681"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spacing w:line="276" w:lineRule="auto"/>
              <w:rPr>
                <w:sz w:val="22"/>
                <w:szCs w:val="22"/>
                <w:lang w:eastAsia="en-US"/>
              </w:rPr>
            </w:pPr>
          </w:p>
        </w:tc>
        <w:tc>
          <w:tcPr>
            <w:tcW w:w="709"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spacing w:line="276" w:lineRule="auto"/>
              <w:rPr>
                <w:sz w:val="22"/>
                <w:szCs w:val="22"/>
                <w:lang w:eastAsia="en-US"/>
              </w:rPr>
            </w:pPr>
          </w:p>
        </w:tc>
        <w:tc>
          <w:tcPr>
            <w:tcW w:w="428" w:type="dxa"/>
            <w:gridSpan w:val="2"/>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715" w:type="dxa"/>
            <w:gridSpan w:val="3"/>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spacing w:line="276" w:lineRule="auto"/>
              <w:rPr>
                <w:sz w:val="22"/>
                <w:szCs w:val="22"/>
                <w:lang w:eastAsia="en-US"/>
              </w:rPr>
            </w:pPr>
          </w:p>
        </w:tc>
        <w:tc>
          <w:tcPr>
            <w:tcW w:w="1134"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jc w:val="center"/>
              <w:rPr>
                <w:color w:val="000000"/>
                <w:sz w:val="12"/>
                <w:szCs w:val="12"/>
              </w:rPr>
            </w:pPr>
            <w:r>
              <w:rPr>
                <w:color w:val="000000"/>
                <w:sz w:val="12"/>
                <w:szCs w:val="12"/>
              </w:rPr>
              <w:t>от ул. Слободской до ул. Кедровой</w:t>
            </w:r>
          </w:p>
        </w:tc>
        <w:tc>
          <w:tcPr>
            <w:tcW w:w="1152"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jc w:val="center"/>
              <w:rPr>
                <w:sz w:val="12"/>
                <w:szCs w:val="12"/>
              </w:rPr>
            </w:pPr>
            <w:r>
              <w:rPr>
                <w:sz w:val="12"/>
                <w:szCs w:val="12"/>
              </w:rPr>
              <w:t>ремонт покрытия проезжей части</w:t>
            </w:r>
          </w:p>
        </w:tc>
        <w:tc>
          <w:tcPr>
            <w:tcW w:w="709"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jc w:val="center"/>
              <w:rPr>
                <w:sz w:val="12"/>
                <w:szCs w:val="12"/>
              </w:rPr>
            </w:pPr>
            <w:r>
              <w:rPr>
                <w:sz w:val="12"/>
                <w:szCs w:val="12"/>
              </w:rPr>
              <w:t>0,174</w:t>
            </w:r>
          </w:p>
        </w:tc>
        <w:tc>
          <w:tcPr>
            <w:tcW w:w="691"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jc w:val="center"/>
              <w:rPr>
                <w:color w:val="000000"/>
                <w:sz w:val="12"/>
                <w:szCs w:val="12"/>
              </w:rPr>
            </w:pPr>
            <w:r>
              <w:rPr>
                <w:color w:val="000000"/>
                <w:sz w:val="12"/>
                <w:szCs w:val="12"/>
              </w:rPr>
              <w:t>0,18</w:t>
            </w:r>
          </w:p>
        </w:tc>
        <w:tc>
          <w:tcPr>
            <w:tcW w:w="708"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jc w:val="center"/>
              <w:rPr>
                <w:color w:val="000000"/>
                <w:sz w:val="12"/>
                <w:szCs w:val="12"/>
              </w:rPr>
            </w:pPr>
            <w:r>
              <w:rPr>
                <w:color w:val="000000"/>
                <w:sz w:val="12"/>
                <w:szCs w:val="12"/>
              </w:rPr>
              <w:t>1220</w:t>
            </w:r>
          </w:p>
        </w:tc>
        <w:tc>
          <w:tcPr>
            <w:tcW w:w="441"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spacing w:line="276" w:lineRule="auto"/>
              <w:rPr>
                <w:sz w:val="22"/>
                <w:szCs w:val="22"/>
                <w:lang w:eastAsia="en-US"/>
              </w:rPr>
            </w:pPr>
          </w:p>
        </w:tc>
        <w:tc>
          <w:tcPr>
            <w:tcW w:w="708"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jc w:val="center"/>
              <w:rPr>
                <w:color w:val="000000"/>
                <w:sz w:val="12"/>
                <w:szCs w:val="12"/>
              </w:rPr>
            </w:pPr>
            <w:r>
              <w:rPr>
                <w:color w:val="000000"/>
                <w:sz w:val="12"/>
                <w:szCs w:val="12"/>
              </w:rPr>
              <w:t>2,1</w:t>
            </w:r>
          </w:p>
        </w:tc>
        <w:tc>
          <w:tcPr>
            <w:tcW w:w="851"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130685">
            <w:pPr>
              <w:jc w:val="center"/>
              <w:rPr>
                <w:sz w:val="12"/>
                <w:szCs w:val="12"/>
              </w:rPr>
            </w:pPr>
            <w:r>
              <w:rPr>
                <w:sz w:val="12"/>
                <w:szCs w:val="12"/>
              </w:rPr>
              <w:t>о</w:t>
            </w:r>
            <w:r w:rsidR="00404FFA">
              <w:rPr>
                <w:sz w:val="12"/>
                <w:szCs w:val="12"/>
              </w:rPr>
              <w:t>прос граждан</w:t>
            </w:r>
          </w:p>
        </w:tc>
      </w:tr>
      <w:tr w:rsidR="00404FFA" w:rsidTr="00B8520E">
        <w:trPr>
          <w:trHeight w:val="276"/>
        </w:trPr>
        <w:tc>
          <w:tcPr>
            <w:tcW w:w="352" w:type="dxa"/>
            <w:tcBorders>
              <w:top w:val="nil"/>
              <w:left w:val="single" w:sz="4" w:space="0" w:color="auto"/>
              <w:bottom w:val="single" w:sz="4" w:space="0" w:color="auto"/>
              <w:right w:val="single" w:sz="4" w:space="0" w:color="auto"/>
            </w:tcBorders>
            <w:noWrap/>
            <w:tcMar>
              <w:top w:w="0" w:type="dxa"/>
              <w:left w:w="28" w:type="dxa"/>
              <w:bottom w:w="0" w:type="dxa"/>
              <w:right w:w="28" w:type="dxa"/>
            </w:tcMar>
            <w:hideMark/>
          </w:tcPr>
          <w:p w:rsidR="00404FFA" w:rsidRDefault="00404FFA">
            <w:pPr>
              <w:jc w:val="center"/>
              <w:rPr>
                <w:sz w:val="12"/>
                <w:szCs w:val="12"/>
              </w:rPr>
            </w:pPr>
            <w:r>
              <w:rPr>
                <w:sz w:val="12"/>
                <w:szCs w:val="12"/>
              </w:rPr>
              <w:t>606</w:t>
            </w:r>
          </w:p>
        </w:tc>
        <w:tc>
          <w:tcPr>
            <w:tcW w:w="2117"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rsidP="00383477">
            <w:pPr>
              <w:rPr>
                <w:sz w:val="12"/>
                <w:szCs w:val="12"/>
              </w:rPr>
            </w:pPr>
            <w:r>
              <w:rPr>
                <w:sz w:val="12"/>
                <w:szCs w:val="12"/>
              </w:rPr>
              <w:t>ул</w:t>
            </w:r>
            <w:r w:rsidR="00383477">
              <w:rPr>
                <w:sz w:val="12"/>
                <w:szCs w:val="12"/>
              </w:rPr>
              <w:t>.</w:t>
            </w:r>
            <w:r>
              <w:rPr>
                <w:sz w:val="12"/>
                <w:szCs w:val="12"/>
              </w:rPr>
              <w:t xml:space="preserve"> Горького</w:t>
            </w:r>
          </w:p>
        </w:tc>
        <w:tc>
          <w:tcPr>
            <w:tcW w:w="727"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jc w:val="center"/>
              <w:rPr>
                <w:sz w:val="12"/>
                <w:szCs w:val="12"/>
              </w:rPr>
            </w:pPr>
            <w:r>
              <w:rPr>
                <w:sz w:val="12"/>
                <w:szCs w:val="12"/>
              </w:rPr>
              <w:t>1,1</w:t>
            </w:r>
          </w:p>
        </w:tc>
        <w:tc>
          <w:tcPr>
            <w:tcW w:w="540"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jc w:val="center"/>
              <w:rPr>
                <w:sz w:val="12"/>
                <w:szCs w:val="12"/>
              </w:rPr>
            </w:pPr>
            <w:r>
              <w:rPr>
                <w:sz w:val="12"/>
                <w:szCs w:val="12"/>
              </w:rPr>
              <w:t>4398,1</w:t>
            </w:r>
          </w:p>
        </w:tc>
        <w:tc>
          <w:tcPr>
            <w:tcW w:w="567"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jc w:val="center"/>
              <w:rPr>
                <w:sz w:val="12"/>
                <w:szCs w:val="12"/>
              </w:rPr>
            </w:pPr>
            <w:r>
              <w:rPr>
                <w:sz w:val="12"/>
                <w:szCs w:val="12"/>
              </w:rPr>
              <w:t>0,140</w:t>
            </w:r>
          </w:p>
        </w:tc>
        <w:tc>
          <w:tcPr>
            <w:tcW w:w="283"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jc w:val="center"/>
              <w:rPr>
                <w:sz w:val="12"/>
                <w:szCs w:val="12"/>
              </w:rPr>
            </w:pPr>
            <w:r>
              <w:rPr>
                <w:sz w:val="12"/>
                <w:szCs w:val="12"/>
              </w:rPr>
              <w:t>13</w:t>
            </w:r>
          </w:p>
        </w:tc>
        <w:tc>
          <w:tcPr>
            <w:tcW w:w="567"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jc w:val="center"/>
              <w:rPr>
                <w:sz w:val="12"/>
                <w:szCs w:val="12"/>
              </w:rPr>
            </w:pPr>
            <w:r>
              <w:rPr>
                <w:sz w:val="12"/>
                <w:szCs w:val="12"/>
              </w:rPr>
              <w:t>1,053</w:t>
            </w:r>
          </w:p>
        </w:tc>
        <w:tc>
          <w:tcPr>
            <w:tcW w:w="284"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jc w:val="center"/>
              <w:rPr>
                <w:sz w:val="12"/>
                <w:szCs w:val="12"/>
              </w:rPr>
            </w:pPr>
            <w:r>
              <w:rPr>
                <w:sz w:val="12"/>
                <w:szCs w:val="12"/>
              </w:rPr>
              <w:t>96</w:t>
            </w:r>
          </w:p>
        </w:tc>
        <w:tc>
          <w:tcPr>
            <w:tcW w:w="567"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jc w:val="center"/>
              <w:rPr>
                <w:sz w:val="12"/>
                <w:szCs w:val="12"/>
              </w:rPr>
            </w:pPr>
            <w:r>
              <w:rPr>
                <w:sz w:val="12"/>
                <w:szCs w:val="12"/>
              </w:rPr>
              <w:t>1,053</w:t>
            </w:r>
          </w:p>
        </w:tc>
        <w:tc>
          <w:tcPr>
            <w:tcW w:w="283"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jc w:val="center"/>
              <w:rPr>
                <w:sz w:val="12"/>
                <w:szCs w:val="12"/>
              </w:rPr>
            </w:pPr>
            <w:r>
              <w:rPr>
                <w:sz w:val="12"/>
                <w:szCs w:val="12"/>
              </w:rPr>
              <w:t>96</w:t>
            </w:r>
          </w:p>
        </w:tc>
        <w:tc>
          <w:tcPr>
            <w:tcW w:w="992"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993"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992"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992"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709"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Pr="0081523D" w:rsidRDefault="00404FFA">
            <w:pPr>
              <w:jc w:val="center"/>
              <w:rPr>
                <w:sz w:val="12"/>
                <w:szCs w:val="12"/>
              </w:rPr>
            </w:pPr>
            <w:r w:rsidRPr="0081523D">
              <w:rPr>
                <w:sz w:val="12"/>
                <w:szCs w:val="12"/>
              </w:rPr>
              <w:t>СЛ-13</w:t>
            </w:r>
          </w:p>
        </w:tc>
        <w:tc>
          <w:tcPr>
            <w:tcW w:w="1134"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jc w:val="center"/>
              <w:rPr>
                <w:color w:val="000000"/>
                <w:sz w:val="12"/>
                <w:szCs w:val="12"/>
              </w:rPr>
            </w:pPr>
            <w:r>
              <w:rPr>
                <w:color w:val="000000"/>
                <w:sz w:val="12"/>
                <w:szCs w:val="12"/>
              </w:rPr>
              <w:t xml:space="preserve">от ул. Набережной до ул. </w:t>
            </w:r>
            <w:proofErr w:type="spellStart"/>
            <w:r>
              <w:rPr>
                <w:color w:val="000000"/>
                <w:sz w:val="12"/>
                <w:szCs w:val="12"/>
              </w:rPr>
              <w:t>Дерышева</w:t>
            </w:r>
            <w:proofErr w:type="spellEnd"/>
          </w:p>
        </w:tc>
        <w:tc>
          <w:tcPr>
            <w:tcW w:w="1161"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jc w:val="center"/>
              <w:rPr>
                <w:sz w:val="12"/>
                <w:szCs w:val="12"/>
              </w:rPr>
            </w:pPr>
            <w:r>
              <w:rPr>
                <w:sz w:val="12"/>
                <w:szCs w:val="12"/>
              </w:rPr>
              <w:t>ремонт покрытия проезжей части</w:t>
            </w:r>
          </w:p>
        </w:tc>
        <w:tc>
          <w:tcPr>
            <w:tcW w:w="709"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jc w:val="center"/>
              <w:rPr>
                <w:color w:val="000000"/>
                <w:sz w:val="12"/>
                <w:szCs w:val="12"/>
              </w:rPr>
            </w:pPr>
            <w:r>
              <w:rPr>
                <w:color w:val="000000"/>
                <w:sz w:val="12"/>
                <w:szCs w:val="12"/>
              </w:rPr>
              <w:t>0,966</w:t>
            </w:r>
          </w:p>
        </w:tc>
        <w:tc>
          <w:tcPr>
            <w:tcW w:w="681"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jc w:val="center"/>
              <w:rPr>
                <w:color w:val="000000"/>
                <w:sz w:val="12"/>
                <w:szCs w:val="12"/>
              </w:rPr>
            </w:pPr>
            <w:r>
              <w:rPr>
                <w:color w:val="000000"/>
                <w:sz w:val="12"/>
                <w:szCs w:val="12"/>
              </w:rPr>
              <w:t>0,913</w:t>
            </w:r>
          </w:p>
        </w:tc>
        <w:tc>
          <w:tcPr>
            <w:tcW w:w="709"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jc w:val="center"/>
              <w:rPr>
                <w:color w:val="000000"/>
                <w:sz w:val="12"/>
                <w:szCs w:val="12"/>
              </w:rPr>
            </w:pPr>
            <w:r>
              <w:rPr>
                <w:color w:val="000000"/>
                <w:sz w:val="12"/>
                <w:szCs w:val="12"/>
              </w:rPr>
              <w:t>6759</w:t>
            </w:r>
          </w:p>
        </w:tc>
        <w:tc>
          <w:tcPr>
            <w:tcW w:w="428" w:type="dxa"/>
            <w:gridSpan w:val="2"/>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715" w:type="dxa"/>
            <w:gridSpan w:val="3"/>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jc w:val="center"/>
              <w:rPr>
                <w:color w:val="000000"/>
                <w:sz w:val="12"/>
                <w:szCs w:val="12"/>
              </w:rPr>
            </w:pPr>
            <w:r>
              <w:rPr>
                <w:color w:val="000000"/>
                <w:sz w:val="12"/>
                <w:szCs w:val="12"/>
              </w:rPr>
              <w:t>9,084</w:t>
            </w:r>
          </w:p>
        </w:tc>
        <w:tc>
          <w:tcPr>
            <w:tcW w:w="1134"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spacing w:line="276" w:lineRule="auto"/>
              <w:rPr>
                <w:sz w:val="22"/>
                <w:szCs w:val="22"/>
                <w:lang w:eastAsia="en-US"/>
              </w:rPr>
            </w:pPr>
          </w:p>
        </w:tc>
        <w:tc>
          <w:tcPr>
            <w:tcW w:w="1152"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spacing w:line="276" w:lineRule="auto"/>
              <w:rPr>
                <w:sz w:val="22"/>
                <w:szCs w:val="22"/>
                <w:lang w:eastAsia="en-US"/>
              </w:rPr>
            </w:pPr>
          </w:p>
        </w:tc>
        <w:tc>
          <w:tcPr>
            <w:tcW w:w="709"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spacing w:line="276" w:lineRule="auto"/>
              <w:rPr>
                <w:sz w:val="22"/>
                <w:szCs w:val="22"/>
                <w:lang w:eastAsia="en-US"/>
              </w:rPr>
            </w:pPr>
          </w:p>
        </w:tc>
        <w:tc>
          <w:tcPr>
            <w:tcW w:w="691"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spacing w:line="276" w:lineRule="auto"/>
              <w:rPr>
                <w:sz w:val="22"/>
                <w:szCs w:val="22"/>
                <w:lang w:eastAsia="en-US"/>
              </w:rPr>
            </w:pPr>
          </w:p>
        </w:tc>
        <w:tc>
          <w:tcPr>
            <w:tcW w:w="708"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spacing w:line="276" w:lineRule="auto"/>
              <w:rPr>
                <w:sz w:val="22"/>
                <w:szCs w:val="22"/>
                <w:lang w:eastAsia="en-US"/>
              </w:rPr>
            </w:pPr>
          </w:p>
        </w:tc>
        <w:tc>
          <w:tcPr>
            <w:tcW w:w="441"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spacing w:line="276" w:lineRule="auto"/>
              <w:rPr>
                <w:sz w:val="22"/>
                <w:szCs w:val="22"/>
                <w:lang w:eastAsia="en-US"/>
              </w:rPr>
            </w:pPr>
          </w:p>
        </w:tc>
        <w:tc>
          <w:tcPr>
            <w:tcW w:w="708"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spacing w:line="276" w:lineRule="auto"/>
              <w:rPr>
                <w:sz w:val="22"/>
                <w:szCs w:val="22"/>
                <w:lang w:eastAsia="en-US"/>
              </w:rPr>
            </w:pPr>
          </w:p>
        </w:tc>
        <w:tc>
          <w:tcPr>
            <w:tcW w:w="851"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130685">
            <w:pPr>
              <w:jc w:val="center"/>
              <w:rPr>
                <w:sz w:val="12"/>
                <w:szCs w:val="12"/>
              </w:rPr>
            </w:pPr>
            <w:r>
              <w:rPr>
                <w:sz w:val="12"/>
                <w:szCs w:val="12"/>
              </w:rPr>
              <w:t>о</w:t>
            </w:r>
            <w:r w:rsidR="00404FFA">
              <w:rPr>
                <w:sz w:val="12"/>
                <w:szCs w:val="12"/>
              </w:rPr>
              <w:t>прос граждан</w:t>
            </w:r>
          </w:p>
        </w:tc>
      </w:tr>
      <w:tr w:rsidR="00404FFA" w:rsidTr="00B8520E">
        <w:trPr>
          <w:trHeight w:val="276"/>
        </w:trPr>
        <w:tc>
          <w:tcPr>
            <w:tcW w:w="352" w:type="dxa"/>
            <w:tcBorders>
              <w:top w:val="nil"/>
              <w:left w:val="single" w:sz="4" w:space="0" w:color="auto"/>
              <w:bottom w:val="single" w:sz="4" w:space="0" w:color="auto"/>
              <w:right w:val="single" w:sz="4" w:space="0" w:color="auto"/>
            </w:tcBorders>
            <w:noWrap/>
            <w:tcMar>
              <w:top w:w="0" w:type="dxa"/>
              <w:left w:w="28" w:type="dxa"/>
              <w:bottom w:w="0" w:type="dxa"/>
              <w:right w:w="28" w:type="dxa"/>
            </w:tcMar>
            <w:hideMark/>
          </w:tcPr>
          <w:p w:rsidR="00404FFA" w:rsidRDefault="00404FFA">
            <w:pPr>
              <w:jc w:val="center"/>
              <w:rPr>
                <w:sz w:val="12"/>
                <w:szCs w:val="12"/>
              </w:rPr>
            </w:pPr>
            <w:r>
              <w:rPr>
                <w:sz w:val="12"/>
                <w:szCs w:val="12"/>
              </w:rPr>
              <w:t>607</w:t>
            </w:r>
          </w:p>
        </w:tc>
        <w:tc>
          <w:tcPr>
            <w:tcW w:w="2117"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rsidP="00383477">
            <w:pPr>
              <w:rPr>
                <w:sz w:val="12"/>
                <w:szCs w:val="12"/>
              </w:rPr>
            </w:pPr>
            <w:r>
              <w:rPr>
                <w:sz w:val="12"/>
                <w:szCs w:val="12"/>
              </w:rPr>
              <w:t>ул</w:t>
            </w:r>
            <w:r w:rsidR="00383477">
              <w:rPr>
                <w:sz w:val="12"/>
                <w:szCs w:val="12"/>
              </w:rPr>
              <w:t>.</w:t>
            </w:r>
            <w:r>
              <w:rPr>
                <w:sz w:val="12"/>
                <w:szCs w:val="12"/>
              </w:rPr>
              <w:t xml:space="preserve"> Железнодорожная</w:t>
            </w:r>
          </w:p>
        </w:tc>
        <w:tc>
          <w:tcPr>
            <w:tcW w:w="727"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jc w:val="center"/>
              <w:rPr>
                <w:sz w:val="12"/>
                <w:szCs w:val="12"/>
              </w:rPr>
            </w:pPr>
            <w:r>
              <w:rPr>
                <w:sz w:val="12"/>
                <w:szCs w:val="12"/>
              </w:rPr>
              <w:t>0,721</w:t>
            </w:r>
          </w:p>
        </w:tc>
        <w:tc>
          <w:tcPr>
            <w:tcW w:w="540"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jc w:val="center"/>
              <w:rPr>
                <w:sz w:val="12"/>
                <w:szCs w:val="12"/>
              </w:rPr>
            </w:pPr>
            <w:r>
              <w:rPr>
                <w:sz w:val="12"/>
                <w:szCs w:val="12"/>
              </w:rPr>
              <w:t>2100</w:t>
            </w:r>
          </w:p>
        </w:tc>
        <w:tc>
          <w:tcPr>
            <w:tcW w:w="567"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jc w:val="center"/>
              <w:rPr>
                <w:sz w:val="12"/>
                <w:szCs w:val="12"/>
              </w:rPr>
            </w:pPr>
            <w:r>
              <w:rPr>
                <w:sz w:val="12"/>
                <w:szCs w:val="12"/>
              </w:rPr>
              <w:t>0,321</w:t>
            </w:r>
          </w:p>
        </w:tc>
        <w:tc>
          <w:tcPr>
            <w:tcW w:w="283"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jc w:val="center"/>
              <w:rPr>
                <w:sz w:val="12"/>
                <w:szCs w:val="12"/>
              </w:rPr>
            </w:pPr>
            <w:r>
              <w:rPr>
                <w:sz w:val="12"/>
                <w:szCs w:val="12"/>
              </w:rPr>
              <w:t>45</w:t>
            </w:r>
          </w:p>
        </w:tc>
        <w:tc>
          <w:tcPr>
            <w:tcW w:w="567"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jc w:val="center"/>
              <w:rPr>
                <w:sz w:val="12"/>
                <w:szCs w:val="12"/>
              </w:rPr>
            </w:pPr>
            <w:r>
              <w:rPr>
                <w:sz w:val="12"/>
                <w:szCs w:val="12"/>
              </w:rPr>
              <w:t>0,711</w:t>
            </w:r>
          </w:p>
        </w:tc>
        <w:tc>
          <w:tcPr>
            <w:tcW w:w="284"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jc w:val="center"/>
              <w:rPr>
                <w:sz w:val="12"/>
                <w:szCs w:val="12"/>
              </w:rPr>
            </w:pPr>
            <w:r>
              <w:rPr>
                <w:sz w:val="12"/>
                <w:szCs w:val="12"/>
              </w:rPr>
              <w:t>99</w:t>
            </w:r>
          </w:p>
        </w:tc>
        <w:tc>
          <w:tcPr>
            <w:tcW w:w="567"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jc w:val="center"/>
              <w:rPr>
                <w:sz w:val="12"/>
                <w:szCs w:val="12"/>
              </w:rPr>
            </w:pPr>
            <w:r>
              <w:rPr>
                <w:sz w:val="12"/>
                <w:szCs w:val="12"/>
              </w:rPr>
              <w:t>0,711</w:t>
            </w:r>
          </w:p>
        </w:tc>
        <w:tc>
          <w:tcPr>
            <w:tcW w:w="283"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jc w:val="center"/>
              <w:rPr>
                <w:sz w:val="12"/>
                <w:szCs w:val="12"/>
              </w:rPr>
            </w:pPr>
            <w:r>
              <w:rPr>
                <w:sz w:val="12"/>
                <w:szCs w:val="12"/>
              </w:rPr>
              <w:t>99</w:t>
            </w:r>
          </w:p>
        </w:tc>
        <w:tc>
          <w:tcPr>
            <w:tcW w:w="992"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993"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992"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992"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709"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Pr="0081523D" w:rsidRDefault="00404FFA">
            <w:pPr>
              <w:jc w:val="center"/>
              <w:rPr>
                <w:sz w:val="12"/>
                <w:szCs w:val="12"/>
              </w:rPr>
            </w:pPr>
            <w:r w:rsidRPr="0081523D">
              <w:rPr>
                <w:sz w:val="12"/>
                <w:szCs w:val="12"/>
              </w:rPr>
              <w:t>СЛ-14</w:t>
            </w:r>
          </w:p>
        </w:tc>
        <w:tc>
          <w:tcPr>
            <w:tcW w:w="1134"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jc w:val="center"/>
              <w:rPr>
                <w:color w:val="000000"/>
                <w:sz w:val="12"/>
                <w:szCs w:val="12"/>
              </w:rPr>
            </w:pPr>
            <w:r>
              <w:rPr>
                <w:color w:val="000000"/>
                <w:sz w:val="12"/>
                <w:szCs w:val="12"/>
              </w:rPr>
              <w:t>от ул. Советской до ул. Гоголя</w:t>
            </w:r>
          </w:p>
        </w:tc>
        <w:tc>
          <w:tcPr>
            <w:tcW w:w="1161"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jc w:val="center"/>
              <w:rPr>
                <w:sz w:val="12"/>
                <w:szCs w:val="12"/>
              </w:rPr>
            </w:pPr>
            <w:r>
              <w:rPr>
                <w:sz w:val="12"/>
                <w:szCs w:val="12"/>
              </w:rPr>
              <w:t>ремонт покрытия проезжей части</w:t>
            </w:r>
          </w:p>
        </w:tc>
        <w:tc>
          <w:tcPr>
            <w:tcW w:w="709"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jc w:val="center"/>
              <w:rPr>
                <w:color w:val="000000"/>
                <w:sz w:val="12"/>
                <w:szCs w:val="12"/>
              </w:rPr>
            </w:pPr>
            <w:r>
              <w:rPr>
                <w:color w:val="000000"/>
                <w:sz w:val="12"/>
                <w:szCs w:val="12"/>
              </w:rPr>
              <w:t>0,418</w:t>
            </w:r>
          </w:p>
        </w:tc>
        <w:tc>
          <w:tcPr>
            <w:tcW w:w="681"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jc w:val="center"/>
              <w:rPr>
                <w:color w:val="000000"/>
                <w:sz w:val="12"/>
                <w:szCs w:val="12"/>
              </w:rPr>
            </w:pPr>
            <w:r>
              <w:rPr>
                <w:color w:val="000000"/>
                <w:sz w:val="12"/>
                <w:szCs w:val="12"/>
              </w:rPr>
              <w:t>0,39</w:t>
            </w:r>
          </w:p>
        </w:tc>
        <w:tc>
          <w:tcPr>
            <w:tcW w:w="709"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jc w:val="center"/>
              <w:rPr>
                <w:color w:val="000000"/>
                <w:sz w:val="12"/>
                <w:szCs w:val="12"/>
              </w:rPr>
            </w:pPr>
            <w:r>
              <w:rPr>
                <w:color w:val="000000"/>
                <w:sz w:val="12"/>
                <w:szCs w:val="12"/>
              </w:rPr>
              <w:t>2925</w:t>
            </w:r>
          </w:p>
        </w:tc>
        <w:tc>
          <w:tcPr>
            <w:tcW w:w="428" w:type="dxa"/>
            <w:gridSpan w:val="2"/>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715" w:type="dxa"/>
            <w:gridSpan w:val="3"/>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jc w:val="center"/>
              <w:rPr>
                <w:color w:val="000000"/>
                <w:sz w:val="12"/>
                <w:szCs w:val="12"/>
              </w:rPr>
            </w:pPr>
            <w:r>
              <w:rPr>
                <w:color w:val="000000"/>
                <w:sz w:val="12"/>
                <w:szCs w:val="12"/>
              </w:rPr>
              <w:t>4,892</w:t>
            </w:r>
          </w:p>
        </w:tc>
        <w:tc>
          <w:tcPr>
            <w:tcW w:w="1134"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spacing w:line="276" w:lineRule="auto"/>
              <w:rPr>
                <w:sz w:val="22"/>
                <w:szCs w:val="22"/>
                <w:lang w:eastAsia="en-US"/>
              </w:rPr>
            </w:pPr>
          </w:p>
        </w:tc>
        <w:tc>
          <w:tcPr>
            <w:tcW w:w="1152"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spacing w:line="276" w:lineRule="auto"/>
              <w:rPr>
                <w:sz w:val="22"/>
                <w:szCs w:val="22"/>
                <w:lang w:eastAsia="en-US"/>
              </w:rPr>
            </w:pPr>
          </w:p>
        </w:tc>
        <w:tc>
          <w:tcPr>
            <w:tcW w:w="709"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spacing w:line="276" w:lineRule="auto"/>
              <w:rPr>
                <w:sz w:val="22"/>
                <w:szCs w:val="22"/>
                <w:lang w:eastAsia="en-US"/>
              </w:rPr>
            </w:pPr>
          </w:p>
        </w:tc>
        <w:tc>
          <w:tcPr>
            <w:tcW w:w="691"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spacing w:line="276" w:lineRule="auto"/>
              <w:rPr>
                <w:sz w:val="22"/>
                <w:szCs w:val="22"/>
                <w:lang w:eastAsia="en-US"/>
              </w:rPr>
            </w:pPr>
          </w:p>
        </w:tc>
        <w:tc>
          <w:tcPr>
            <w:tcW w:w="708"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spacing w:line="276" w:lineRule="auto"/>
              <w:rPr>
                <w:sz w:val="22"/>
                <w:szCs w:val="22"/>
                <w:lang w:eastAsia="en-US"/>
              </w:rPr>
            </w:pPr>
          </w:p>
        </w:tc>
        <w:tc>
          <w:tcPr>
            <w:tcW w:w="441"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spacing w:line="276" w:lineRule="auto"/>
              <w:rPr>
                <w:sz w:val="22"/>
                <w:szCs w:val="22"/>
                <w:lang w:eastAsia="en-US"/>
              </w:rPr>
            </w:pPr>
          </w:p>
        </w:tc>
        <w:tc>
          <w:tcPr>
            <w:tcW w:w="708"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spacing w:line="276" w:lineRule="auto"/>
              <w:rPr>
                <w:sz w:val="22"/>
                <w:szCs w:val="22"/>
                <w:lang w:eastAsia="en-US"/>
              </w:rPr>
            </w:pPr>
          </w:p>
        </w:tc>
        <w:tc>
          <w:tcPr>
            <w:tcW w:w="851"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130685">
            <w:pPr>
              <w:jc w:val="center"/>
              <w:rPr>
                <w:sz w:val="12"/>
                <w:szCs w:val="12"/>
              </w:rPr>
            </w:pPr>
            <w:r>
              <w:rPr>
                <w:sz w:val="12"/>
                <w:szCs w:val="12"/>
              </w:rPr>
              <w:t>о</w:t>
            </w:r>
            <w:r w:rsidR="00404FFA">
              <w:rPr>
                <w:sz w:val="12"/>
                <w:szCs w:val="12"/>
              </w:rPr>
              <w:t>прос граждан</w:t>
            </w:r>
          </w:p>
        </w:tc>
      </w:tr>
      <w:tr w:rsidR="00404FFA" w:rsidTr="00B8520E">
        <w:trPr>
          <w:trHeight w:val="276"/>
        </w:trPr>
        <w:tc>
          <w:tcPr>
            <w:tcW w:w="352" w:type="dxa"/>
            <w:tcBorders>
              <w:top w:val="nil"/>
              <w:left w:val="single" w:sz="4" w:space="0" w:color="auto"/>
              <w:bottom w:val="single" w:sz="4" w:space="0" w:color="auto"/>
              <w:right w:val="single" w:sz="4" w:space="0" w:color="auto"/>
            </w:tcBorders>
            <w:noWrap/>
            <w:tcMar>
              <w:top w:w="0" w:type="dxa"/>
              <w:left w:w="28" w:type="dxa"/>
              <w:bottom w:w="0" w:type="dxa"/>
              <w:right w:w="28" w:type="dxa"/>
            </w:tcMar>
            <w:hideMark/>
          </w:tcPr>
          <w:p w:rsidR="00404FFA" w:rsidRDefault="00404FFA">
            <w:pPr>
              <w:jc w:val="center"/>
              <w:rPr>
                <w:sz w:val="12"/>
                <w:szCs w:val="12"/>
              </w:rPr>
            </w:pPr>
            <w:r>
              <w:rPr>
                <w:sz w:val="12"/>
                <w:szCs w:val="12"/>
              </w:rPr>
              <w:t>608</w:t>
            </w:r>
          </w:p>
        </w:tc>
        <w:tc>
          <w:tcPr>
            <w:tcW w:w="2117"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FD56F3" w:rsidP="00FD56F3">
            <w:pPr>
              <w:rPr>
                <w:sz w:val="12"/>
                <w:szCs w:val="12"/>
              </w:rPr>
            </w:pPr>
            <w:r>
              <w:rPr>
                <w:sz w:val="12"/>
                <w:szCs w:val="12"/>
              </w:rPr>
              <w:t>ул.</w:t>
            </w:r>
            <w:r w:rsidR="00404FFA">
              <w:rPr>
                <w:sz w:val="12"/>
                <w:szCs w:val="12"/>
              </w:rPr>
              <w:t xml:space="preserve"> Заводская</w:t>
            </w:r>
          </w:p>
        </w:tc>
        <w:tc>
          <w:tcPr>
            <w:tcW w:w="727"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jc w:val="center"/>
              <w:rPr>
                <w:sz w:val="12"/>
                <w:szCs w:val="12"/>
              </w:rPr>
            </w:pPr>
            <w:r>
              <w:rPr>
                <w:sz w:val="12"/>
                <w:szCs w:val="12"/>
              </w:rPr>
              <w:t>0,3</w:t>
            </w:r>
          </w:p>
        </w:tc>
        <w:tc>
          <w:tcPr>
            <w:tcW w:w="540"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jc w:val="center"/>
              <w:rPr>
                <w:sz w:val="12"/>
                <w:szCs w:val="12"/>
              </w:rPr>
            </w:pPr>
            <w:r>
              <w:rPr>
                <w:sz w:val="12"/>
                <w:szCs w:val="12"/>
              </w:rPr>
              <w:t>1500</w:t>
            </w:r>
          </w:p>
        </w:tc>
        <w:tc>
          <w:tcPr>
            <w:tcW w:w="567"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jc w:val="center"/>
              <w:rPr>
                <w:sz w:val="12"/>
                <w:szCs w:val="12"/>
              </w:rPr>
            </w:pPr>
            <w:r>
              <w:rPr>
                <w:sz w:val="12"/>
                <w:szCs w:val="12"/>
              </w:rPr>
              <w:t>0,000</w:t>
            </w:r>
          </w:p>
        </w:tc>
        <w:tc>
          <w:tcPr>
            <w:tcW w:w="283"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jc w:val="center"/>
              <w:rPr>
                <w:sz w:val="12"/>
                <w:szCs w:val="12"/>
              </w:rPr>
            </w:pPr>
            <w:r>
              <w:rPr>
                <w:sz w:val="12"/>
                <w:szCs w:val="12"/>
              </w:rPr>
              <w:t>0</w:t>
            </w:r>
          </w:p>
        </w:tc>
        <w:tc>
          <w:tcPr>
            <w:tcW w:w="567"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jc w:val="center"/>
              <w:rPr>
                <w:sz w:val="12"/>
                <w:szCs w:val="12"/>
              </w:rPr>
            </w:pPr>
            <w:r>
              <w:rPr>
                <w:sz w:val="12"/>
                <w:szCs w:val="12"/>
              </w:rPr>
              <w:t>0,188</w:t>
            </w:r>
          </w:p>
        </w:tc>
        <w:tc>
          <w:tcPr>
            <w:tcW w:w="284"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jc w:val="center"/>
              <w:rPr>
                <w:sz w:val="12"/>
                <w:szCs w:val="12"/>
              </w:rPr>
            </w:pPr>
            <w:r>
              <w:rPr>
                <w:sz w:val="12"/>
                <w:szCs w:val="12"/>
              </w:rPr>
              <w:t>63</w:t>
            </w:r>
          </w:p>
        </w:tc>
        <w:tc>
          <w:tcPr>
            <w:tcW w:w="567"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jc w:val="center"/>
              <w:rPr>
                <w:sz w:val="12"/>
                <w:szCs w:val="12"/>
              </w:rPr>
            </w:pPr>
            <w:r>
              <w:rPr>
                <w:sz w:val="12"/>
                <w:szCs w:val="12"/>
              </w:rPr>
              <w:t>0,188</w:t>
            </w:r>
          </w:p>
        </w:tc>
        <w:tc>
          <w:tcPr>
            <w:tcW w:w="283"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jc w:val="center"/>
              <w:rPr>
                <w:sz w:val="12"/>
                <w:szCs w:val="12"/>
              </w:rPr>
            </w:pPr>
            <w:r>
              <w:rPr>
                <w:sz w:val="12"/>
                <w:szCs w:val="12"/>
              </w:rPr>
              <w:t>63</w:t>
            </w:r>
          </w:p>
        </w:tc>
        <w:tc>
          <w:tcPr>
            <w:tcW w:w="992"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993"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992"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992"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709"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Pr="0081523D" w:rsidRDefault="00404FFA">
            <w:pPr>
              <w:jc w:val="center"/>
              <w:rPr>
                <w:sz w:val="12"/>
                <w:szCs w:val="12"/>
              </w:rPr>
            </w:pPr>
            <w:r w:rsidRPr="0081523D">
              <w:rPr>
                <w:sz w:val="12"/>
                <w:szCs w:val="12"/>
              </w:rPr>
              <w:t>СЛ-15</w:t>
            </w:r>
          </w:p>
        </w:tc>
        <w:tc>
          <w:tcPr>
            <w:tcW w:w="1134"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rsidP="00ED7E4C">
            <w:pPr>
              <w:jc w:val="center"/>
              <w:rPr>
                <w:color w:val="000000"/>
                <w:sz w:val="12"/>
                <w:szCs w:val="12"/>
              </w:rPr>
            </w:pPr>
            <w:r>
              <w:rPr>
                <w:color w:val="000000"/>
                <w:sz w:val="12"/>
                <w:szCs w:val="12"/>
              </w:rPr>
              <w:t xml:space="preserve">от ул. Советской до ул. </w:t>
            </w:r>
            <w:r w:rsidR="00ED7E4C">
              <w:rPr>
                <w:color w:val="000000"/>
                <w:sz w:val="12"/>
                <w:szCs w:val="12"/>
              </w:rPr>
              <w:t>А</w:t>
            </w:r>
            <w:r>
              <w:rPr>
                <w:color w:val="000000"/>
                <w:sz w:val="12"/>
                <w:szCs w:val="12"/>
              </w:rPr>
              <w:t>кадемика Бакулева</w:t>
            </w:r>
          </w:p>
        </w:tc>
        <w:tc>
          <w:tcPr>
            <w:tcW w:w="1161"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jc w:val="center"/>
              <w:rPr>
                <w:sz w:val="12"/>
                <w:szCs w:val="12"/>
              </w:rPr>
            </w:pPr>
            <w:r>
              <w:rPr>
                <w:sz w:val="12"/>
                <w:szCs w:val="12"/>
              </w:rPr>
              <w:t>ремонт покрытия проезжей части</w:t>
            </w:r>
          </w:p>
        </w:tc>
        <w:tc>
          <w:tcPr>
            <w:tcW w:w="709"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jc w:val="center"/>
              <w:rPr>
                <w:color w:val="000000"/>
                <w:sz w:val="12"/>
                <w:szCs w:val="12"/>
              </w:rPr>
            </w:pPr>
            <w:r>
              <w:rPr>
                <w:color w:val="000000"/>
                <w:sz w:val="12"/>
                <w:szCs w:val="12"/>
              </w:rPr>
              <w:t>0,196</w:t>
            </w:r>
          </w:p>
        </w:tc>
        <w:tc>
          <w:tcPr>
            <w:tcW w:w="681"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jc w:val="center"/>
              <w:rPr>
                <w:color w:val="000000"/>
                <w:sz w:val="12"/>
                <w:szCs w:val="12"/>
              </w:rPr>
            </w:pPr>
            <w:r>
              <w:rPr>
                <w:color w:val="000000"/>
                <w:sz w:val="12"/>
                <w:szCs w:val="12"/>
              </w:rPr>
              <w:t>0,188</w:t>
            </w:r>
          </w:p>
        </w:tc>
        <w:tc>
          <w:tcPr>
            <w:tcW w:w="709"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jc w:val="center"/>
              <w:rPr>
                <w:color w:val="000000"/>
                <w:sz w:val="12"/>
                <w:szCs w:val="12"/>
              </w:rPr>
            </w:pPr>
            <w:r>
              <w:rPr>
                <w:color w:val="000000"/>
                <w:sz w:val="12"/>
                <w:szCs w:val="12"/>
              </w:rPr>
              <w:t>1370</w:t>
            </w:r>
          </w:p>
        </w:tc>
        <w:tc>
          <w:tcPr>
            <w:tcW w:w="428" w:type="dxa"/>
            <w:gridSpan w:val="2"/>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715" w:type="dxa"/>
            <w:gridSpan w:val="3"/>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jc w:val="center"/>
              <w:rPr>
                <w:color w:val="000000"/>
                <w:sz w:val="12"/>
                <w:szCs w:val="12"/>
              </w:rPr>
            </w:pPr>
            <w:r>
              <w:rPr>
                <w:color w:val="000000"/>
                <w:sz w:val="12"/>
                <w:szCs w:val="12"/>
              </w:rPr>
              <w:t>1,738</w:t>
            </w:r>
          </w:p>
        </w:tc>
        <w:tc>
          <w:tcPr>
            <w:tcW w:w="1134"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spacing w:line="276" w:lineRule="auto"/>
              <w:rPr>
                <w:sz w:val="22"/>
                <w:szCs w:val="22"/>
                <w:lang w:eastAsia="en-US"/>
              </w:rPr>
            </w:pPr>
          </w:p>
        </w:tc>
        <w:tc>
          <w:tcPr>
            <w:tcW w:w="1152"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spacing w:line="276" w:lineRule="auto"/>
              <w:rPr>
                <w:sz w:val="22"/>
                <w:szCs w:val="22"/>
                <w:lang w:eastAsia="en-US"/>
              </w:rPr>
            </w:pPr>
          </w:p>
        </w:tc>
        <w:tc>
          <w:tcPr>
            <w:tcW w:w="709"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spacing w:line="276" w:lineRule="auto"/>
              <w:rPr>
                <w:sz w:val="22"/>
                <w:szCs w:val="22"/>
                <w:lang w:eastAsia="en-US"/>
              </w:rPr>
            </w:pPr>
          </w:p>
        </w:tc>
        <w:tc>
          <w:tcPr>
            <w:tcW w:w="691"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spacing w:line="276" w:lineRule="auto"/>
              <w:rPr>
                <w:sz w:val="22"/>
                <w:szCs w:val="22"/>
                <w:lang w:eastAsia="en-US"/>
              </w:rPr>
            </w:pPr>
          </w:p>
        </w:tc>
        <w:tc>
          <w:tcPr>
            <w:tcW w:w="708"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spacing w:line="276" w:lineRule="auto"/>
              <w:rPr>
                <w:sz w:val="22"/>
                <w:szCs w:val="22"/>
                <w:lang w:eastAsia="en-US"/>
              </w:rPr>
            </w:pPr>
          </w:p>
        </w:tc>
        <w:tc>
          <w:tcPr>
            <w:tcW w:w="441"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spacing w:line="276" w:lineRule="auto"/>
              <w:rPr>
                <w:sz w:val="22"/>
                <w:szCs w:val="22"/>
                <w:lang w:eastAsia="en-US"/>
              </w:rPr>
            </w:pPr>
          </w:p>
        </w:tc>
        <w:tc>
          <w:tcPr>
            <w:tcW w:w="708"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spacing w:line="276" w:lineRule="auto"/>
              <w:rPr>
                <w:sz w:val="22"/>
                <w:szCs w:val="22"/>
                <w:lang w:eastAsia="en-US"/>
              </w:rPr>
            </w:pPr>
          </w:p>
        </w:tc>
        <w:tc>
          <w:tcPr>
            <w:tcW w:w="851"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130685">
            <w:pPr>
              <w:jc w:val="center"/>
              <w:rPr>
                <w:sz w:val="12"/>
                <w:szCs w:val="12"/>
              </w:rPr>
            </w:pPr>
            <w:r>
              <w:rPr>
                <w:sz w:val="12"/>
                <w:szCs w:val="12"/>
              </w:rPr>
              <w:t>о</w:t>
            </w:r>
            <w:r w:rsidR="00404FFA">
              <w:rPr>
                <w:sz w:val="12"/>
                <w:szCs w:val="12"/>
              </w:rPr>
              <w:t>прос граждан</w:t>
            </w:r>
          </w:p>
        </w:tc>
      </w:tr>
      <w:tr w:rsidR="00404FFA" w:rsidTr="00B8520E">
        <w:trPr>
          <w:trHeight w:val="276"/>
        </w:trPr>
        <w:tc>
          <w:tcPr>
            <w:tcW w:w="352" w:type="dxa"/>
            <w:tcBorders>
              <w:top w:val="nil"/>
              <w:left w:val="single" w:sz="4" w:space="0" w:color="auto"/>
              <w:bottom w:val="single" w:sz="4" w:space="0" w:color="auto"/>
              <w:right w:val="single" w:sz="4" w:space="0" w:color="auto"/>
            </w:tcBorders>
            <w:noWrap/>
            <w:tcMar>
              <w:top w:w="0" w:type="dxa"/>
              <w:left w:w="28" w:type="dxa"/>
              <w:bottom w:w="0" w:type="dxa"/>
              <w:right w:w="28" w:type="dxa"/>
            </w:tcMar>
            <w:hideMark/>
          </w:tcPr>
          <w:p w:rsidR="00404FFA" w:rsidRDefault="00404FFA">
            <w:pPr>
              <w:jc w:val="center"/>
              <w:rPr>
                <w:sz w:val="12"/>
                <w:szCs w:val="12"/>
              </w:rPr>
            </w:pPr>
            <w:r>
              <w:rPr>
                <w:sz w:val="12"/>
                <w:szCs w:val="12"/>
              </w:rPr>
              <w:t>609</w:t>
            </w:r>
          </w:p>
        </w:tc>
        <w:tc>
          <w:tcPr>
            <w:tcW w:w="2117"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rsidP="00FD56F3">
            <w:pPr>
              <w:rPr>
                <w:sz w:val="12"/>
                <w:szCs w:val="12"/>
              </w:rPr>
            </w:pPr>
            <w:r>
              <w:rPr>
                <w:sz w:val="12"/>
                <w:szCs w:val="12"/>
              </w:rPr>
              <w:t>ул</w:t>
            </w:r>
            <w:r w:rsidR="00FD56F3">
              <w:rPr>
                <w:sz w:val="12"/>
                <w:szCs w:val="12"/>
              </w:rPr>
              <w:t>.</w:t>
            </w:r>
            <w:r>
              <w:rPr>
                <w:sz w:val="12"/>
                <w:szCs w:val="12"/>
              </w:rPr>
              <w:t xml:space="preserve"> Загородная</w:t>
            </w:r>
          </w:p>
        </w:tc>
        <w:tc>
          <w:tcPr>
            <w:tcW w:w="727"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jc w:val="center"/>
              <w:rPr>
                <w:sz w:val="12"/>
                <w:szCs w:val="12"/>
              </w:rPr>
            </w:pPr>
            <w:r>
              <w:rPr>
                <w:sz w:val="12"/>
                <w:szCs w:val="12"/>
              </w:rPr>
              <w:t>0,3</w:t>
            </w:r>
          </w:p>
        </w:tc>
        <w:tc>
          <w:tcPr>
            <w:tcW w:w="540"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jc w:val="center"/>
              <w:rPr>
                <w:sz w:val="12"/>
                <w:szCs w:val="12"/>
              </w:rPr>
            </w:pPr>
            <w:r>
              <w:rPr>
                <w:sz w:val="12"/>
                <w:szCs w:val="12"/>
              </w:rPr>
              <w:t>2000</w:t>
            </w:r>
          </w:p>
        </w:tc>
        <w:tc>
          <w:tcPr>
            <w:tcW w:w="567"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jc w:val="center"/>
              <w:rPr>
                <w:sz w:val="12"/>
                <w:szCs w:val="12"/>
              </w:rPr>
            </w:pPr>
            <w:r>
              <w:rPr>
                <w:sz w:val="12"/>
                <w:szCs w:val="12"/>
              </w:rPr>
              <w:t>0,000</w:t>
            </w:r>
          </w:p>
        </w:tc>
        <w:tc>
          <w:tcPr>
            <w:tcW w:w="283"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jc w:val="center"/>
              <w:rPr>
                <w:sz w:val="12"/>
                <w:szCs w:val="12"/>
              </w:rPr>
            </w:pPr>
            <w:r>
              <w:rPr>
                <w:sz w:val="12"/>
                <w:szCs w:val="12"/>
              </w:rPr>
              <w:t>0</w:t>
            </w:r>
          </w:p>
        </w:tc>
        <w:tc>
          <w:tcPr>
            <w:tcW w:w="567"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jc w:val="center"/>
              <w:rPr>
                <w:sz w:val="12"/>
                <w:szCs w:val="12"/>
              </w:rPr>
            </w:pPr>
            <w:r>
              <w:rPr>
                <w:sz w:val="12"/>
                <w:szCs w:val="12"/>
              </w:rPr>
              <w:t>0,000</w:t>
            </w:r>
          </w:p>
        </w:tc>
        <w:tc>
          <w:tcPr>
            <w:tcW w:w="284"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jc w:val="center"/>
              <w:rPr>
                <w:sz w:val="12"/>
                <w:szCs w:val="12"/>
              </w:rPr>
            </w:pPr>
            <w:r>
              <w:rPr>
                <w:sz w:val="12"/>
                <w:szCs w:val="12"/>
              </w:rPr>
              <w:t>0</w:t>
            </w:r>
          </w:p>
        </w:tc>
        <w:tc>
          <w:tcPr>
            <w:tcW w:w="567"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jc w:val="center"/>
              <w:rPr>
                <w:sz w:val="12"/>
                <w:szCs w:val="12"/>
              </w:rPr>
            </w:pPr>
            <w:r>
              <w:rPr>
                <w:sz w:val="12"/>
                <w:szCs w:val="12"/>
              </w:rPr>
              <w:t>0,300</w:t>
            </w:r>
          </w:p>
        </w:tc>
        <w:tc>
          <w:tcPr>
            <w:tcW w:w="283"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jc w:val="center"/>
              <w:rPr>
                <w:sz w:val="12"/>
                <w:szCs w:val="12"/>
              </w:rPr>
            </w:pPr>
            <w:r>
              <w:rPr>
                <w:sz w:val="12"/>
                <w:szCs w:val="12"/>
              </w:rPr>
              <w:t>100</w:t>
            </w:r>
          </w:p>
        </w:tc>
        <w:tc>
          <w:tcPr>
            <w:tcW w:w="992"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993"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992"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992"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709"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Pr="0081523D" w:rsidRDefault="00404FFA">
            <w:pPr>
              <w:spacing w:line="276" w:lineRule="auto"/>
              <w:rPr>
                <w:sz w:val="22"/>
                <w:szCs w:val="22"/>
                <w:lang w:eastAsia="en-US"/>
              </w:rPr>
            </w:pPr>
          </w:p>
        </w:tc>
        <w:tc>
          <w:tcPr>
            <w:tcW w:w="1134"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spacing w:line="276" w:lineRule="auto"/>
              <w:rPr>
                <w:sz w:val="22"/>
                <w:szCs w:val="22"/>
                <w:lang w:eastAsia="en-US"/>
              </w:rPr>
            </w:pPr>
          </w:p>
        </w:tc>
        <w:tc>
          <w:tcPr>
            <w:tcW w:w="1161"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spacing w:line="276" w:lineRule="auto"/>
              <w:rPr>
                <w:sz w:val="22"/>
                <w:szCs w:val="22"/>
                <w:lang w:eastAsia="en-US"/>
              </w:rPr>
            </w:pPr>
          </w:p>
        </w:tc>
        <w:tc>
          <w:tcPr>
            <w:tcW w:w="709"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spacing w:line="276" w:lineRule="auto"/>
              <w:rPr>
                <w:sz w:val="22"/>
                <w:szCs w:val="22"/>
                <w:lang w:eastAsia="en-US"/>
              </w:rPr>
            </w:pPr>
          </w:p>
        </w:tc>
        <w:tc>
          <w:tcPr>
            <w:tcW w:w="681"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spacing w:line="276" w:lineRule="auto"/>
              <w:rPr>
                <w:sz w:val="22"/>
                <w:szCs w:val="22"/>
                <w:lang w:eastAsia="en-US"/>
              </w:rPr>
            </w:pPr>
          </w:p>
        </w:tc>
        <w:tc>
          <w:tcPr>
            <w:tcW w:w="709"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spacing w:line="276" w:lineRule="auto"/>
              <w:rPr>
                <w:sz w:val="22"/>
                <w:szCs w:val="22"/>
                <w:lang w:eastAsia="en-US"/>
              </w:rPr>
            </w:pPr>
          </w:p>
        </w:tc>
        <w:tc>
          <w:tcPr>
            <w:tcW w:w="428" w:type="dxa"/>
            <w:gridSpan w:val="2"/>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715" w:type="dxa"/>
            <w:gridSpan w:val="3"/>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spacing w:line="276" w:lineRule="auto"/>
              <w:rPr>
                <w:sz w:val="22"/>
                <w:szCs w:val="22"/>
                <w:lang w:eastAsia="en-US"/>
              </w:rPr>
            </w:pPr>
          </w:p>
        </w:tc>
        <w:tc>
          <w:tcPr>
            <w:tcW w:w="1134"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jc w:val="center"/>
              <w:rPr>
                <w:color w:val="000000"/>
                <w:sz w:val="12"/>
                <w:szCs w:val="12"/>
              </w:rPr>
            </w:pPr>
            <w:r>
              <w:rPr>
                <w:color w:val="000000"/>
                <w:sz w:val="12"/>
                <w:szCs w:val="12"/>
              </w:rPr>
              <w:t>от ул. Вятский тракт до ул. Грина</w:t>
            </w:r>
          </w:p>
        </w:tc>
        <w:tc>
          <w:tcPr>
            <w:tcW w:w="1152"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jc w:val="center"/>
              <w:rPr>
                <w:sz w:val="12"/>
                <w:szCs w:val="12"/>
              </w:rPr>
            </w:pPr>
            <w:r>
              <w:rPr>
                <w:sz w:val="12"/>
                <w:szCs w:val="12"/>
              </w:rPr>
              <w:t>ремонт покрытия проезжей части</w:t>
            </w:r>
          </w:p>
        </w:tc>
        <w:tc>
          <w:tcPr>
            <w:tcW w:w="709"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jc w:val="center"/>
              <w:rPr>
                <w:sz w:val="12"/>
                <w:szCs w:val="12"/>
              </w:rPr>
            </w:pPr>
            <w:r>
              <w:rPr>
                <w:sz w:val="12"/>
                <w:szCs w:val="12"/>
              </w:rPr>
              <w:t>0,271</w:t>
            </w:r>
          </w:p>
        </w:tc>
        <w:tc>
          <w:tcPr>
            <w:tcW w:w="691"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jc w:val="center"/>
              <w:rPr>
                <w:color w:val="000000"/>
                <w:sz w:val="12"/>
                <w:szCs w:val="12"/>
              </w:rPr>
            </w:pPr>
            <w:r>
              <w:rPr>
                <w:color w:val="000000"/>
                <w:sz w:val="12"/>
                <w:szCs w:val="12"/>
              </w:rPr>
              <w:t>0,3</w:t>
            </w:r>
          </w:p>
        </w:tc>
        <w:tc>
          <w:tcPr>
            <w:tcW w:w="708"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jc w:val="center"/>
              <w:rPr>
                <w:color w:val="000000"/>
                <w:sz w:val="12"/>
                <w:szCs w:val="12"/>
              </w:rPr>
            </w:pPr>
            <w:r>
              <w:rPr>
                <w:color w:val="000000"/>
                <w:sz w:val="12"/>
                <w:szCs w:val="12"/>
              </w:rPr>
              <w:t>1900</w:t>
            </w:r>
          </w:p>
        </w:tc>
        <w:tc>
          <w:tcPr>
            <w:tcW w:w="441"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spacing w:line="276" w:lineRule="auto"/>
              <w:rPr>
                <w:sz w:val="22"/>
                <w:szCs w:val="22"/>
                <w:lang w:eastAsia="en-US"/>
              </w:rPr>
            </w:pPr>
          </w:p>
        </w:tc>
        <w:tc>
          <w:tcPr>
            <w:tcW w:w="708"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jc w:val="center"/>
              <w:rPr>
                <w:color w:val="000000"/>
                <w:sz w:val="12"/>
                <w:szCs w:val="12"/>
              </w:rPr>
            </w:pPr>
            <w:r>
              <w:rPr>
                <w:color w:val="000000"/>
                <w:sz w:val="12"/>
                <w:szCs w:val="12"/>
              </w:rPr>
              <w:t>3,2</w:t>
            </w:r>
          </w:p>
        </w:tc>
        <w:tc>
          <w:tcPr>
            <w:tcW w:w="851"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130685">
            <w:pPr>
              <w:jc w:val="center"/>
              <w:rPr>
                <w:sz w:val="12"/>
                <w:szCs w:val="12"/>
              </w:rPr>
            </w:pPr>
            <w:r>
              <w:rPr>
                <w:sz w:val="12"/>
                <w:szCs w:val="12"/>
              </w:rPr>
              <w:t>о</w:t>
            </w:r>
            <w:r w:rsidR="00404FFA">
              <w:rPr>
                <w:sz w:val="12"/>
                <w:szCs w:val="12"/>
              </w:rPr>
              <w:t>прос граждан</w:t>
            </w:r>
          </w:p>
        </w:tc>
      </w:tr>
      <w:tr w:rsidR="00404FFA" w:rsidTr="00B8520E">
        <w:trPr>
          <w:trHeight w:val="276"/>
        </w:trPr>
        <w:tc>
          <w:tcPr>
            <w:tcW w:w="352" w:type="dxa"/>
            <w:tcBorders>
              <w:top w:val="nil"/>
              <w:left w:val="single" w:sz="4" w:space="0" w:color="auto"/>
              <w:bottom w:val="single" w:sz="4" w:space="0" w:color="auto"/>
              <w:right w:val="single" w:sz="4" w:space="0" w:color="auto"/>
            </w:tcBorders>
            <w:noWrap/>
            <w:tcMar>
              <w:top w:w="0" w:type="dxa"/>
              <w:left w:w="28" w:type="dxa"/>
              <w:bottom w:w="0" w:type="dxa"/>
              <w:right w:w="28" w:type="dxa"/>
            </w:tcMar>
            <w:hideMark/>
          </w:tcPr>
          <w:p w:rsidR="00404FFA" w:rsidRDefault="00404FFA">
            <w:pPr>
              <w:jc w:val="center"/>
              <w:rPr>
                <w:sz w:val="12"/>
                <w:szCs w:val="12"/>
              </w:rPr>
            </w:pPr>
            <w:r>
              <w:rPr>
                <w:sz w:val="12"/>
                <w:szCs w:val="12"/>
              </w:rPr>
              <w:t>610</w:t>
            </w:r>
          </w:p>
        </w:tc>
        <w:tc>
          <w:tcPr>
            <w:tcW w:w="2117"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rsidP="00FD56F3">
            <w:pPr>
              <w:rPr>
                <w:sz w:val="12"/>
                <w:szCs w:val="12"/>
              </w:rPr>
            </w:pPr>
            <w:r>
              <w:rPr>
                <w:sz w:val="12"/>
                <w:szCs w:val="12"/>
              </w:rPr>
              <w:t>ул</w:t>
            </w:r>
            <w:r w:rsidR="00FD56F3">
              <w:rPr>
                <w:sz w:val="12"/>
                <w:szCs w:val="12"/>
              </w:rPr>
              <w:t>.</w:t>
            </w:r>
            <w:r>
              <w:rPr>
                <w:sz w:val="12"/>
                <w:szCs w:val="12"/>
              </w:rPr>
              <w:t xml:space="preserve"> Кедровая</w:t>
            </w:r>
          </w:p>
        </w:tc>
        <w:tc>
          <w:tcPr>
            <w:tcW w:w="727"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jc w:val="center"/>
              <w:rPr>
                <w:sz w:val="12"/>
                <w:szCs w:val="12"/>
              </w:rPr>
            </w:pPr>
            <w:r>
              <w:rPr>
                <w:sz w:val="12"/>
                <w:szCs w:val="12"/>
              </w:rPr>
              <w:t>0,4</w:t>
            </w:r>
          </w:p>
        </w:tc>
        <w:tc>
          <w:tcPr>
            <w:tcW w:w="540"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jc w:val="center"/>
              <w:rPr>
                <w:sz w:val="12"/>
                <w:szCs w:val="12"/>
              </w:rPr>
            </w:pPr>
            <w:r>
              <w:rPr>
                <w:sz w:val="12"/>
                <w:szCs w:val="12"/>
              </w:rPr>
              <w:t>5200</w:t>
            </w:r>
          </w:p>
        </w:tc>
        <w:tc>
          <w:tcPr>
            <w:tcW w:w="567"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jc w:val="center"/>
              <w:rPr>
                <w:sz w:val="12"/>
                <w:szCs w:val="12"/>
              </w:rPr>
            </w:pPr>
            <w:r>
              <w:rPr>
                <w:sz w:val="12"/>
                <w:szCs w:val="12"/>
              </w:rPr>
              <w:t>0,000</w:t>
            </w:r>
          </w:p>
        </w:tc>
        <w:tc>
          <w:tcPr>
            <w:tcW w:w="283"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jc w:val="center"/>
              <w:rPr>
                <w:sz w:val="12"/>
                <w:szCs w:val="12"/>
              </w:rPr>
            </w:pPr>
            <w:r>
              <w:rPr>
                <w:sz w:val="12"/>
                <w:szCs w:val="12"/>
              </w:rPr>
              <w:t>0</w:t>
            </w:r>
          </w:p>
        </w:tc>
        <w:tc>
          <w:tcPr>
            <w:tcW w:w="567"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jc w:val="center"/>
              <w:rPr>
                <w:sz w:val="12"/>
                <w:szCs w:val="12"/>
              </w:rPr>
            </w:pPr>
            <w:r>
              <w:rPr>
                <w:sz w:val="12"/>
                <w:szCs w:val="12"/>
              </w:rPr>
              <w:t>0,000</w:t>
            </w:r>
          </w:p>
        </w:tc>
        <w:tc>
          <w:tcPr>
            <w:tcW w:w="284"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jc w:val="center"/>
              <w:rPr>
                <w:sz w:val="12"/>
                <w:szCs w:val="12"/>
              </w:rPr>
            </w:pPr>
            <w:r>
              <w:rPr>
                <w:sz w:val="12"/>
                <w:szCs w:val="12"/>
              </w:rPr>
              <w:t>0</w:t>
            </w:r>
          </w:p>
        </w:tc>
        <w:tc>
          <w:tcPr>
            <w:tcW w:w="567"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jc w:val="center"/>
              <w:rPr>
                <w:sz w:val="12"/>
                <w:szCs w:val="12"/>
              </w:rPr>
            </w:pPr>
            <w:r>
              <w:rPr>
                <w:sz w:val="12"/>
                <w:szCs w:val="12"/>
              </w:rPr>
              <w:t>0,400</w:t>
            </w:r>
          </w:p>
        </w:tc>
        <w:tc>
          <w:tcPr>
            <w:tcW w:w="283"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jc w:val="center"/>
              <w:rPr>
                <w:sz w:val="12"/>
                <w:szCs w:val="12"/>
              </w:rPr>
            </w:pPr>
            <w:r>
              <w:rPr>
                <w:sz w:val="12"/>
                <w:szCs w:val="12"/>
              </w:rPr>
              <w:t>100</w:t>
            </w:r>
          </w:p>
        </w:tc>
        <w:tc>
          <w:tcPr>
            <w:tcW w:w="992"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993"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992"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992"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709"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Pr="0081523D" w:rsidRDefault="00404FFA">
            <w:pPr>
              <w:spacing w:line="276" w:lineRule="auto"/>
              <w:rPr>
                <w:sz w:val="22"/>
                <w:szCs w:val="22"/>
                <w:lang w:eastAsia="en-US"/>
              </w:rPr>
            </w:pPr>
          </w:p>
        </w:tc>
        <w:tc>
          <w:tcPr>
            <w:tcW w:w="1134"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spacing w:line="276" w:lineRule="auto"/>
              <w:rPr>
                <w:sz w:val="22"/>
                <w:szCs w:val="22"/>
                <w:lang w:eastAsia="en-US"/>
              </w:rPr>
            </w:pPr>
          </w:p>
        </w:tc>
        <w:tc>
          <w:tcPr>
            <w:tcW w:w="1161"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spacing w:line="276" w:lineRule="auto"/>
              <w:rPr>
                <w:sz w:val="22"/>
                <w:szCs w:val="22"/>
                <w:lang w:eastAsia="en-US"/>
              </w:rPr>
            </w:pPr>
          </w:p>
        </w:tc>
        <w:tc>
          <w:tcPr>
            <w:tcW w:w="709"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spacing w:line="276" w:lineRule="auto"/>
              <w:rPr>
                <w:sz w:val="22"/>
                <w:szCs w:val="22"/>
                <w:lang w:eastAsia="en-US"/>
              </w:rPr>
            </w:pPr>
          </w:p>
        </w:tc>
        <w:tc>
          <w:tcPr>
            <w:tcW w:w="681"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spacing w:line="276" w:lineRule="auto"/>
              <w:rPr>
                <w:sz w:val="22"/>
                <w:szCs w:val="22"/>
                <w:lang w:eastAsia="en-US"/>
              </w:rPr>
            </w:pPr>
          </w:p>
        </w:tc>
        <w:tc>
          <w:tcPr>
            <w:tcW w:w="709"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spacing w:line="276" w:lineRule="auto"/>
              <w:rPr>
                <w:sz w:val="22"/>
                <w:szCs w:val="22"/>
                <w:lang w:eastAsia="en-US"/>
              </w:rPr>
            </w:pPr>
          </w:p>
        </w:tc>
        <w:tc>
          <w:tcPr>
            <w:tcW w:w="428" w:type="dxa"/>
            <w:gridSpan w:val="2"/>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715" w:type="dxa"/>
            <w:gridSpan w:val="3"/>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spacing w:line="276" w:lineRule="auto"/>
              <w:rPr>
                <w:sz w:val="22"/>
                <w:szCs w:val="22"/>
                <w:lang w:eastAsia="en-US"/>
              </w:rPr>
            </w:pPr>
          </w:p>
        </w:tc>
        <w:tc>
          <w:tcPr>
            <w:tcW w:w="1134"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jc w:val="center"/>
              <w:rPr>
                <w:color w:val="000000"/>
                <w:sz w:val="12"/>
                <w:szCs w:val="12"/>
              </w:rPr>
            </w:pPr>
            <w:r>
              <w:rPr>
                <w:color w:val="000000"/>
                <w:sz w:val="12"/>
                <w:szCs w:val="12"/>
              </w:rPr>
              <w:t>ул. Кедровая</w:t>
            </w:r>
          </w:p>
        </w:tc>
        <w:tc>
          <w:tcPr>
            <w:tcW w:w="1152"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jc w:val="center"/>
              <w:rPr>
                <w:sz w:val="12"/>
                <w:szCs w:val="12"/>
              </w:rPr>
            </w:pPr>
            <w:r>
              <w:rPr>
                <w:sz w:val="12"/>
                <w:szCs w:val="12"/>
              </w:rPr>
              <w:t>ремонт покрытия проезжей части</w:t>
            </w:r>
          </w:p>
        </w:tc>
        <w:tc>
          <w:tcPr>
            <w:tcW w:w="709"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jc w:val="center"/>
              <w:rPr>
                <w:sz w:val="12"/>
                <w:szCs w:val="12"/>
              </w:rPr>
            </w:pPr>
            <w:r>
              <w:rPr>
                <w:sz w:val="12"/>
                <w:szCs w:val="12"/>
              </w:rPr>
              <w:t>0,314</w:t>
            </w:r>
          </w:p>
        </w:tc>
        <w:tc>
          <w:tcPr>
            <w:tcW w:w="691"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jc w:val="center"/>
              <w:rPr>
                <w:color w:val="000000"/>
                <w:sz w:val="12"/>
                <w:szCs w:val="12"/>
              </w:rPr>
            </w:pPr>
            <w:r>
              <w:rPr>
                <w:color w:val="000000"/>
                <w:sz w:val="12"/>
                <w:szCs w:val="12"/>
              </w:rPr>
              <w:t>0,4</w:t>
            </w:r>
          </w:p>
        </w:tc>
        <w:tc>
          <w:tcPr>
            <w:tcW w:w="708"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jc w:val="center"/>
              <w:rPr>
                <w:color w:val="000000"/>
                <w:sz w:val="12"/>
                <w:szCs w:val="12"/>
              </w:rPr>
            </w:pPr>
            <w:r>
              <w:rPr>
                <w:color w:val="000000"/>
                <w:sz w:val="12"/>
                <w:szCs w:val="12"/>
              </w:rPr>
              <w:t>2200</w:t>
            </w:r>
          </w:p>
        </w:tc>
        <w:tc>
          <w:tcPr>
            <w:tcW w:w="441"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spacing w:line="276" w:lineRule="auto"/>
              <w:rPr>
                <w:sz w:val="22"/>
                <w:szCs w:val="22"/>
                <w:lang w:eastAsia="en-US"/>
              </w:rPr>
            </w:pPr>
          </w:p>
        </w:tc>
        <w:tc>
          <w:tcPr>
            <w:tcW w:w="708"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jc w:val="center"/>
              <w:rPr>
                <w:color w:val="000000"/>
                <w:sz w:val="12"/>
                <w:szCs w:val="12"/>
              </w:rPr>
            </w:pPr>
            <w:r>
              <w:rPr>
                <w:color w:val="000000"/>
                <w:sz w:val="12"/>
                <w:szCs w:val="12"/>
              </w:rPr>
              <w:t>3,74</w:t>
            </w:r>
          </w:p>
        </w:tc>
        <w:tc>
          <w:tcPr>
            <w:tcW w:w="851"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130685">
            <w:pPr>
              <w:jc w:val="center"/>
              <w:rPr>
                <w:sz w:val="12"/>
                <w:szCs w:val="12"/>
              </w:rPr>
            </w:pPr>
            <w:r>
              <w:rPr>
                <w:sz w:val="12"/>
                <w:szCs w:val="12"/>
              </w:rPr>
              <w:t>о</w:t>
            </w:r>
            <w:r w:rsidR="00404FFA">
              <w:rPr>
                <w:sz w:val="12"/>
                <w:szCs w:val="12"/>
              </w:rPr>
              <w:t>прос граждан</w:t>
            </w:r>
          </w:p>
        </w:tc>
      </w:tr>
      <w:tr w:rsidR="00404FFA" w:rsidTr="00B8520E">
        <w:trPr>
          <w:trHeight w:val="276"/>
        </w:trPr>
        <w:tc>
          <w:tcPr>
            <w:tcW w:w="352" w:type="dxa"/>
            <w:tcBorders>
              <w:top w:val="nil"/>
              <w:left w:val="single" w:sz="4" w:space="0" w:color="auto"/>
              <w:bottom w:val="single" w:sz="4" w:space="0" w:color="auto"/>
              <w:right w:val="single" w:sz="4" w:space="0" w:color="auto"/>
            </w:tcBorders>
            <w:noWrap/>
            <w:tcMar>
              <w:top w:w="0" w:type="dxa"/>
              <w:left w:w="28" w:type="dxa"/>
              <w:bottom w:w="0" w:type="dxa"/>
              <w:right w:w="28" w:type="dxa"/>
            </w:tcMar>
            <w:hideMark/>
          </w:tcPr>
          <w:p w:rsidR="00404FFA" w:rsidRDefault="00404FFA">
            <w:pPr>
              <w:jc w:val="center"/>
              <w:rPr>
                <w:sz w:val="12"/>
                <w:szCs w:val="12"/>
              </w:rPr>
            </w:pPr>
            <w:r>
              <w:rPr>
                <w:sz w:val="12"/>
                <w:szCs w:val="12"/>
              </w:rPr>
              <w:t>611</w:t>
            </w:r>
          </w:p>
        </w:tc>
        <w:tc>
          <w:tcPr>
            <w:tcW w:w="2117"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rsidP="00FD56F3">
            <w:pPr>
              <w:rPr>
                <w:sz w:val="12"/>
                <w:szCs w:val="12"/>
              </w:rPr>
            </w:pPr>
            <w:r>
              <w:rPr>
                <w:sz w:val="12"/>
                <w:szCs w:val="12"/>
              </w:rPr>
              <w:t>ул</w:t>
            </w:r>
            <w:r w:rsidR="00FD56F3">
              <w:rPr>
                <w:sz w:val="12"/>
                <w:szCs w:val="12"/>
              </w:rPr>
              <w:t>.</w:t>
            </w:r>
            <w:r>
              <w:rPr>
                <w:sz w:val="12"/>
                <w:szCs w:val="12"/>
              </w:rPr>
              <w:t xml:space="preserve"> Кирова</w:t>
            </w:r>
          </w:p>
        </w:tc>
        <w:tc>
          <w:tcPr>
            <w:tcW w:w="727"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jc w:val="center"/>
              <w:rPr>
                <w:sz w:val="12"/>
                <w:szCs w:val="12"/>
              </w:rPr>
            </w:pPr>
            <w:r>
              <w:rPr>
                <w:sz w:val="12"/>
                <w:szCs w:val="12"/>
              </w:rPr>
              <w:t>0,8</w:t>
            </w:r>
          </w:p>
        </w:tc>
        <w:tc>
          <w:tcPr>
            <w:tcW w:w="540"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jc w:val="center"/>
              <w:rPr>
                <w:sz w:val="12"/>
                <w:szCs w:val="12"/>
              </w:rPr>
            </w:pPr>
            <w:r>
              <w:rPr>
                <w:sz w:val="12"/>
                <w:szCs w:val="12"/>
              </w:rPr>
              <w:t>1200</w:t>
            </w:r>
          </w:p>
        </w:tc>
        <w:tc>
          <w:tcPr>
            <w:tcW w:w="567"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jc w:val="center"/>
              <w:rPr>
                <w:sz w:val="12"/>
                <w:szCs w:val="12"/>
              </w:rPr>
            </w:pPr>
            <w:r>
              <w:rPr>
                <w:sz w:val="12"/>
                <w:szCs w:val="12"/>
              </w:rPr>
              <w:t>0,386</w:t>
            </w:r>
          </w:p>
        </w:tc>
        <w:tc>
          <w:tcPr>
            <w:tcW w:w="283"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jc w:val="center"/>
              <w:rPr>
                <w:sz w:val="12"/>
                <w:szCs w:val="12"/>
              </w:rPr>
            </w:pPr>
            <w:r>
              <w:rPr>
                <w:sz w:val="12"/>
                <w:szCs w:val="12"/>
              </w:rPr>
              <w:t>48</w:t>
            </w:r>
          </w:p>
        </w:tc>
        <w:tc>
          <w:tcPr>
            <w:tcW w:w="567"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jc w:val="center"/>
              <w:rPr>
                <w:sz w:val="12"/>
                <w:szCs w:val="12"/>
              </w:rPr>
            </w:pPr>
            <w:r>
              <w:rPr>
                <w:sz w:val="12"/>
                <w:szCs w:val="12"/>
              </w:rPr>
              <w:t>0,386</w:t>
            </w:r>
          </w:p>
        </w:tc>
        <w:tc>
          <w:tcPr>
            <w:tcW w:w="284"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jc w:val="center"/>
              <w:rPr>
                <w:sz w:val="12"/>
                <w:szCs w:val="12"/>
              </w:rPr>
            </w:pPr>
            <w:r>
              <w:rPr>
                <w:sz w:val="12"/>
                <w:szCs w:val="12"/>
              </w:rPr>
              <w:t>48</w:t>
            </w:r>
          </w:p>
        </w:tc>
        <w:tc>
          <w:tcPr>
            <w:tcW w:w="567"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jc w:val="center"/>
              <w:rPr>
                <w:sz w:val="12"/>
                <w:szCs w:val="12"/>
              </w:rPr>
            </w:pPr>
            <w:r>
              <w:rPr>
                <w:sz w:val="12"/>
                <w:szCs w:val="12"/>
              </w:rPr>
              <w:t>0,490</w:t>
            </w:r>
          </w:p>
        </w:tc>
        <w:tc>
          <w:tcPr>
            <w:tcW w:w="283"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jc w:val="center"/>
              <w:rPr>
                <w:sz w:val="12"/>
                <w:szCs w:val="12"/>
              </w:rPr>
            </w:pPr>
            <w:r>
              <w:rPr>
                <w:sz w:val="12"/>
                <w:szCs w:val="12"/>
              </w:rPr>
              <w:t>61</w:t>
            </w:r>
          </w:p>
        </w:tc>
        <w:tc>
          <w:tcPr>
            <w:tcW w:w="992"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993"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992"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992"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709"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Pr="0081523D" w:rsidRDefault="00404FFA">
            <w:pPr>
              <w:spacing w:line="276" w:lineRule="auto"/>
              <w:rPr>
                <w:sz w:val="22"/>
                <w:szCs w:val="22"/>
                <w:lang w:eastAsia="en-US"/>
              </w:rPr>
            </w:pPr>
          </w:p>
        </w:tc>
        <w:tc>
          <w:tcPr>
            <w:tcW w:w="1134"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spacing w:line="276" w:lineRule="auto"/>
              <w:rPr>
                <w:sz w:val="22"/>
                <w:szCs w:val="22"/>
                <w:lang w:eastAsia="en-US"/>
              </w:rPr>
            </w:pPr>
          </w:p>
        </w:tc>
        <w:tc>
          <w:tcPr>
            <w:tcW w:w="1161"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spacing w:line="276" w:lineRule="auto"/>
              <w:rPr>
                <w:sz w:val="22"/>
                <w:szCs w:val="22"/>
                <w:lang w:eastAsia="en-US"/>
              </w:rPr>
            </w:pPr>
          </w:p>
        </w:tc>
        <w:tc>
          <w:tcPr>
            <w:tcW w:w="709"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spacing w:line="276" w:lineRule="auto"/>
              <w:rPr>
                <w:sz w:val="22"/>
                <w:szCs w:val="22"/>
                <w:lang w:eastAsia="en-US"/>
              </w:rPr>
            </w:pPr>
          </w:p>
        </w:tc>
        <w:tc>
          <w:tcPr>
            <w:tcW w:w="681"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spacing w:line="276" w:lineRule="auto"/>
              <w:rPr>
                <w:sz w:val="22"/>
                <w:szCs w:val="22"/>
                <w:lang w:eastAsia="en-US"/>
              </w:rPr>
            </w:pPr>
          </w:p>
        </w:tc>
        <w:tc>
          <w:tcPr>
            <w:tcW w:w="709"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spacing w:line="276" w:lineRule="auto"/>
              <w:rPr>
                <w:sz w:val="22"/>
                <w:szCs w:val="22"/>
                <w:lang w:eastAsia="en-US"/>
              </w:rPr>
            </w:pPr>
          </w:p>
        </w:tc>
        <w:tc>
          <w:tcPr>
            <w:tcW w:w="428" w:type="dxa"/>
            <w:gridSpan w:val="2"/>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715" w:type="dxa"/>
            <w:gridSpan w:val="3"/>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spacing w:line="276" w:lineRule="auto"/>
              <w:rPr>
                <w:sz w:val="22"/>
                <w:szCs w:val="22"/>
                <w:lang w:eastAsia="en-US"/>
              </w:rPr>
            </w:pPr>
          </w:p>
        </w:tc>
        <w:tc>
          <w:tcPr>
            <w:tcW w:w="1134"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jc w:val="center"/>
              <w:rPr>
                <w:color w:val="000000"/>
                <w:sz w:val="12"/>
                <w:szCs w:val="12"/>
              </w:rPr>
            </w:pPr>
            <w:r>
              <w:rPr>
                <w:color w:val="000000"/>
                <w:sz w:val="12"/>
                <w:szCs w:val="12"/>
              </w:rPr>
              <w:t>от ул. Советской до ул. Бабушкина</w:t>
            </w:r>
          </w:p>
        </w:tc>
        <w:tc>
          <w:tcPr>
            <w:tcW w:w="1152"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jc w:val="center"/>
              <w:rPr>
                <w:sz w:val="12"/>
                <w:szCs w:val="12"/>
              </w:rPr>
            </w:pPr>
            <w:r>
              <w:rPr>
                <w:sz w:val="12"/>
                <w:szCs w:val="12"/>
              </w:rPr>
              <w:t>ремонт покрытия проезжей части</w:t>
            </w:r>
          </w:p>
        </w:tc>
        <w:tc>
          <w:tcPr>
            <w:tcW w:w="709"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jc w:val="center"/>
              <w:rPr>
                <w:sz w:val="12"/>
                <w:szCs w:val="12"/>
              </w:rPr>
            </w:pPr>
            <w:r>
              <w:rPr>
                <w:sz w:val="12"/>
                <w:szCs w:val="12"/>
              </w:rPr>
              <w:t>0,512</w:t>
            </w:r>
          </w:p>
        </w:tc>
        <w:tc>
          <w:tcPr>
            <w:tcW w:w="691"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jc w:val="center"/>
              <w:rPr>
                <w:color w:val="000000"/>
                <w:sz w:val="12"/>
                <w:szCs w:val="12"/>
              </w:rPr>
            </w:pPr>
            <w:r>
              <w:rPr>
                <w:color w:val="000000"/>
                <w:sz w:val="12"/>
                <w:szCs w:val="12"/>
              </w:rPr>
              <w:t>0,49</w:t>
            </w:r>
          </w:p>
        </w:tc>
        <w:tc>
          <w:tcPr>
            <w:tcW w:w="708"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jc w:val="center"/>
              <w:rPr>
                <w:color w:val="000000"/>
                <w:sz w:val="12"/>
                <w:szCs w:val="12"/>
              </w:rPr>
            </w:pPr>
            <w:r>
              <w:rPr>
                <w:color w:val="000000"/>
                <w:sz w:val="12"/>
                <w:szCs w:val="12"/>
              </w:rPr>
              <w:t>3585</w:t>
            </w:r>
          </w:p>
        </w:tc>
        <w:tc>
          <w:tcPr>
            <w:tcW w:w="441"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spacing w:line="276" w:lineRule="auto"/>
              <w:rPr>
                <w:sz w:val="22"/>
                <w:szCs w:val="22"/>
                <w:lang w:eastAsia="en-US"/>
              </w:rPr>
            </w:pPr>
          </w:p>
        </w:tc>
        <w:tc>
          <w:tcPr>
            <w:tcW w:w="708"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jc w:val="center"/>
              <w:rPr>
                <w:color w:val="000000"/>
                <w:sz w:val="12"/>
                <w:szCs w:val="12"/>
              </w:rPr>
            </w:pPr>
            <w:r>
              <w:rPr>
                <w:color w:val="000000"/>
                <w:sz w:val="12"/>
                <w:szCs w:val="12"/>
              </w:rPr>
              <w:t>6,1</w:t>
            </w:r>
          </w:p>
        </w:tc>
        <w:tc>
          <w:tcPr>
            <w:tcW w:w="851"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130685">
            <w:pPr>
              <w:jc w:val="center"/>
              <w:rPr>
                <w:sz w:val="12"/>
                <w:szCs w:val="12"/>
              </w:rPr>
            </w:pPr>
            <w:r>
              <w:rPr>
                <w:sz w:val="12"/>
                <w:szCs w:val="12"/>
              </w:rPr>
              <w:t>о</w:t>
            </w:r>
            <w:r w:rsidR="00404FFA">
              <w:rPr>
                <w:sz w:val="12"/>
                <w:szCs w:val="12"/>
              </w:rPr>
              <w:t>прос граждан</w:t>
            </w:r>
          </w:p>
        </w:tc>
      </w:tr>
      <w:tr w:rsidR="00404FFA" w:rsidTr="00B8520E">
        <w:trPr>
          <w:trHeight w:val="276"/>
        </w:trPr>
        <w:tc>
          <w:tcPr>
            <w:tcW w:w="352" w:type="dxa"/>
            <w:tcBorders>
              <w:top w:val="nil"/>
              <w:left w:val="single" w:sz="4" w:space="0" w:color="auto"/>
              <w:bottom w:val="single" w:sz="4" w:space="0" w:color="auto"/>
              <w:right w:val="single" w:sz="4" w:space="0" w:color="auto"/>
            </w:tcBorders>
            <w:noWrap/>
            <w:tcMar>
              <w:top w:w="0" w:type="dxa"/>
              <w:left w:w="28" w:type="dxa"/>
              <w:bottom w:w="0" w:type="dxa"/>
              <w:right w:w="28" w:type="dxa"/>
            </w:tcMar>
            <w:hideMark/>
          </w:tcPr>
          <w:p w:rsidR="00404FFA" w:rsidRDefault="00404FFA">
            <w:pPr>
              <w:jc w:val="center"/>
              <w:rPr>
                <w:sz w:val="12"/>
                <w:szCs w:val="12"/>
              </w:rPr>
            </w:pPr>
            <w:r>
              <w:rPr>
                <w:sz w:val="12"/>
                <w:szCs w:val="12"/>
              </w:rPr>
              <w:t>612</w:t>
            </w:r>
          </w:p>
        </w:tc>
        <w:tc>
          <w:tcPr>
            <w:tcW w:w="2117"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rsidP="00FD56F3">
            <w:pPr>
              <w:rPr>
                <w:sz w:val="12"/>
                <w:szCs w:val="12"/>
              </w:rPr>
            </w:pPr>
            <w:r>
              <w:rPr>
                <w:sz w:val="12"/>
                <w:szCs w:val="12"/>
              </w:rPr>
              <w:t>ул</w:t>
            </w:r>
            <w:r w:rsidR="00FD56F3">
              <w:rPr>
                <w:sz w:val="12"/>
                <w:szCs w:val="12"/>
              </w:rPr>
              <w:t>.</w:t>
            </w:r>
            <w:r>
              <w:rPr>
                <w:sz w:val="12"/>
                <w:szCs w:val="12"/>
              </w:rPr>
              <w:t xml:space="preserve"> Ключевая</w:t>
            </w:r>
          </w:p>
        </w:tc>
        <w:tc>
          <w:tcPr>
            <w:tcW w:w="727"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jc w:val="center"/>
              <w:rPr>
                <w:sz w:val="12"/>
                <w:szCs w:val="12"/>
              </w:rPr>
            </w:pPr>
            <w:r>
              <w:rPr>
                <w:sz w:val="12"/>
                <w:szCs w:val="12"/>
              </w:rPr>
              <w:t>0,3</w:t>
            </w:r>
          </w:p>
        </w:tc>
        <w:tc>
          <w:tcPr>
            <w:tcW w:w="540"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jc w:val="center"/>
              <w:rPr>
                <w:sz w:val="12"/>
                <w:szCs w:val="12"/>
              </w:rPr>
            </w:pPr>
            <w:r>
              <w:rPr>
                <w:sz w:val="12"/>
                <w:szCs w:val="12"/>
              </w:rPr>
              <w:t>9150</w:t>
            </w:r>
          </w:p>
        </w:tc>
        <w:tc>
          <w:tcPr>
            <w:tcW w:w="567"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jc w:val="center"/>
              <w:rPr>
                <w:sz w:val="12"/>
                <w:szCs w:val="12"/>
              </w:rPr>
            </w:pPr>
            <w:r>
              <w:rPr>
                <w:sz w:val="12"/>
                <w:szCs w:val="12"/>
              </w:rPr>
              <w:t>0,000</w:t>
            </w:r>
          </w:p>
        </w:tc>
        <w:tc>
          <w:tcPr>
            <w:tcW w:w="283"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jc w:val="center"/>
              <w:rPr>
                <w:sz w:val="12"/>
                <w:szCs w:val="12"/>
              </w:rPr>
            </w:pPr>
            <w:r>
              <w:rPr>
                <w:sz w:val="12"/>
                <w:szCs w:val="12"/>
              </w:rPr>
              <w:t>0</w:t>
            </w:r>
          </w:p>
        </w:tc>
        <w:tc>
          <w:tcPr>
            <w:tcW w:w="567"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jc w:val="center"/>
              <w:rPr>
                <w:sz w:val="12"/>
                <w:szCs w:val="12"/>
              </w:rPr>
            </w:pPr>
            <w:r>
              <w:rPr>
                <w:sz w:val="12"/>
                <w:szCs w:val="12"/>
              </w:rPr>
              <w:t>0,000</w:t>
            </w:r>
          </w:p>
        </w:tc>
        <w:tc>
          <w:tcPr>
            <w:tcW w:w="284"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jc w:val="center"/>
              <w:rPr>
                <w:sz w:val="12"/>
                <w:szCs w:val="12"/>
              </w:rPr>
            </w:pPr>
            <w:r>
              <w:rPr>
                <w:sz w:val="12"/>
                <w:szCs w:val="12"/>
              </w:rPr>
              <w:t>0</w:t>
            </w:r>
          </w:p>
        </w:tc>
        <w:tc>
          <w:tcPr>
            <w:tcW w:w="567"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jc w:val="center"/>
              <w:rPr>
                <w:sz w:val="12"/>
                <w:szCs w:val="12"/>
              </w:rPr>
            </w:pPr>
            <w:r>
              <w:rPr>
                <w:sz w:val="12"/>
                <w:szCs w:val="12"/>
              </w:rPr>
              <w:t>0,000</w:t>
            </w:r>
          </w:p>
        </w:tc>
        <w:tc>
          <w:tcPr>
            <w:tcW w:w="283"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jc w:val="center"/>
              <w:rPr>
                <w:sz w:val="12"/>
                <w:szCs w:val="12"/>
              </w:rPr>
            </w:pPr>
            <w:r>
              <w:rPr>
                <w:sz w:val="12"/>
                <w:szCs w:val="12"/>
              </w:rPr>
              <w:t>0</w:t>
            </w:r>
          </w:p>
        </w:tc>
        <w:tc>
          <w:tcPr>
            <w:tcW w:w="992"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993"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992"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992"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709"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Pr="0081523D" w:rsidRDefault="00404FFA">
            <w:pPr>
              <w:spacing w:line="276" w:lineRule="auto"/>
              <w:rPr>
                <w:sz w:val="22"/>
                <w:szCs w:val="22"/>
                <w:lang w:eastAsia="en-US"/>
              </w:rPr>
            </w:pPr>
          </w:p>
        </w:tc>
        <w:tc>
          <w:tcPr>
            <w:tcW w:w="1134"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spacing w:line="276" w:lineRule="auto"/>
              <w:rPr>
                <w:sz w:val="22"/>
                <w:szCs w:val="22"/>
                <w:lang w:eastAsia="en-US"/>
              </w:rPr>
            </w:pPr>
          </w:p>
        </w:tc>
        <w:tc>
          <w:tcPr>
            <w:tcW w:w="1161"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spacing w:line="276" w:lineRule="auto"/>
              <w:rPr>
                <w:sz w:val="22"/>
                <w:szCs w:val="22"/>
                <w:lang w:eastAsia="en-US"/>
              </w:rPr>
            </w:pPr>
          </w:p>
        </w:tc>
        <w:tc>
          <w:tcPr>
            <w:tcW w:w="709"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spacing w:line="276" w:lineRule="auto"/>
              <w:rPr>
                <w:sz w:val="22"/>
                <w:szCs w:val="22"/>
                <w:lang w:eastAsia="en-US"/>
              </w:rPr>
            </w:pPr>
          </w:p>
        </w:tc>
        <w:tc>
          <w:tcPr>
            <w:tcW w:w="681"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spacing w:line="276" w:lineRule="auto"/>
              <w:rPr>
                <w:sz w:val="22"/>
                <w:szCs w:val="22"/>
                <w:lang w:eastAsia="en-US"/>
              </w:rPr>
            </w:pPr>
          </w:p>
        </w:tc>
        <w:tc>
          <w:tcPr>
            <w:tcW w:w="709"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spacing w:line="276" w:lineRule="auto"/>
              <w:rPr>
                <w:sz w:val="22"/>
                <w:szCs w:val="22"/>
                <w:lang w:eastAsia="en-US"/>
              </w:rPr>
            </w:pPr>
          </w:p>
        </w:tc>
        <w:tc>
          <w:tcPr>
            <w:tcW w:w="428" w:type="dxa"/>
            <w:gridSpan w:val="2"/>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715" w:type="dxa"/>
            <w:gridSpan w:val="3"/>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spacing w:line="276" w:lineRule="auto"/>
              <w:rPr>
                <w:sz w:val="22"/>
                <w:szCs w:val="22"/>
                <w:lang w:eastAsia="en-US"/>
              </w:rPr>
            </w:pPr>
          </w:p>
        </w:tc>
        <w:tc>
          <w:tcPr>
            <w:tcW w:w="1134"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spacing w:line="276" w:lineRule="auto"/>
              <w:rPr>
                <w:sz w:val="22"/>
                <w:szCs w:val="22"/>
                <w:lang w:eastAsia="en-US"/>
              </w:rPr>
            </w:pPr>
          </w:p>
        </w:tc>
        <w:tc>
          <w:tcPr>
            <w:tcW w:w="1152"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spacing w:line="276" w:lineRule="auto"/>
              <w:rPr>
                <w:sz w:val="22"/>
                <w:szCs w:val="22"/>
                <w:lang w:eastAsia="en-US"/>
              </w:rPr>
            </w:pPr>
          </w:p>
        </w:tc>
        <w:tc>
          <w:tcPr>
            <w:tcW w:w="709"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spacing w:line="276" w:lineRule="auto"/>
              <w:rPr>
                <w:sz w:val="22"/>
                <w:szCs w:val="22"/>
                <w:lang w:eastAsia="en-US"/>
              </w:rPr>
            </w:pPr>
          </w:p>
        </w:tc>
        <w:tc>
          <w:tcPr>
            <w:tcW w:w="691"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spacing w:line="276" w:lineRule="auto"/>
              <w:rPr>
                <w:sz w:val="22"/>
                <w:szCs w:val="22"/>
                <w:lang w:eastAsia="en-US"/>
              </w:rPr>
            </w:pPr>
          </w:p>
        </w:tc>
        <w:tc>
          <w:tcPr>
            <w:tcW w:w="708"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spacing w:line="276" w:lineRule="auto"/>
              <w:rPr>
                <w:sz w:val="22"/>
                <w:szCs w:val="22"/>
                <w:lang w:eastAsia="en-US"/>
              </w:rPr>
            </w:pPr>
          </w:p>
        </w:tc>
        <w:tc>
          <w:tcPr>
            <w:tcW w:w="441"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spacing w:line="276" w:lineRule="auto"/>
              <w:rPr>
                <w:sz w:val="22"/>
                <w:szCs w:val="22"/>
                <w:lang w:eastAsia="en-US"/>
              </w:rPr>
            </w:pPr>
          </w:p>
        </w:tc>
        <w:tc>
          <w:tcPr>
            <w:tcW w:w="708"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spacing w:line="276" w:lineRule="auto"/>
              <w:rPr>
                <w:sz w:val="22"/>
                <w:szCs w:val="22"/>
                <w:lang w:eastAsia="en-US"/>
              </w:rPr>
            </w:pPr>
          </w:p>
        </w:tc>
        <w:tc>
          <w:tcPr>
            <w:tcW w:w="851"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r>
      <w:tr w:rsidR="00404FFA" w:rsidTr="00B8520E">
        <w:trPr>
          <w:trHeight w:val="276"/>
        </w:trPr>
        <w:tc>
          <w:tcPr>
            <w:tcW w:w="352" w:type="dxa"/>
            <w:tcBorders>
              <w:top w:val="nil"/>
              <w:left w:val="single" w:sz="4" w:space="0" w:color="auto"/>
              <w:bottom w:val="single" w:sz="4" w:space="0" w:color="auto"/>
              <w:right w:val="single" w:sz="4" w:space="0" w:color="auto"/>
            </w:tcBorders>
            <w:noWrap/>
            <w:tcMar>
              <w:top w:w="0" w:type="dxa"/>
              <w:left w:w="28" w:type="dxa"/>
              <w:bottom w:w="0" w:type="dxa"/>
              <w:right w:w="28" w:type="dxa"/>
            </w:tcMar>
            <w:hideMark/>
          </w:tcPr>
          <w:p w:rsidR="00404FFA" w:rsidRDefault="00404FFA">
            <w:pPr>
              <w:jc w:val="center"/>
              <w:rPr>
                <w:sz w:val="12"/>
                <w:szCs w:val="12"/>
              </w:rPr>
            </w:pPr>
            <w:r>
              <w:rPr>
                <w:sz w:val="12"/>
                <w:szCs w:val="12"/>
              </w:rPr>
              <w:t>613</w:t>
            </w:r>
          </w:p>
        </w:tc>
        <w:tc>
          <w:tcPr>
            <w:tcW w:w="2117"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rsidP="00FD56F3">
            <w:pPr>
              <w:rPr>
                <w:sz w:val="12"/>
                <w:szCs w:val="12"/>
              </w:rPr>
            </w:pPr>
            <w:r>
              <w:rPr>
                <w:sz w:val="12"/>
                <w:szCs w:val="12"/>
              </w:rPr>
              <w:t>ул</w:t>
            </w:r>
            <w:r w:rsidR="00FD56F3">
              <w:rPr>
                <w:sz w:val="12"/>
                <w:szCs w:val="12"/>
              </w:rPr>
              <w:t>.</w:t>
            </w:r>
            <w:r>
              <w:rPr>
                <w:sz w:val="12"/>
                <w:szCs w:val="12"/>
              </w:rPr>
              <w:t xml:space="preserve"> К. Маркса</w:t>
            </w:r>
          </w:p>
        </w:tc>
        <w:tc>
          <w:tcPr>
            <w:tcW w:w="727"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jc w:val="center"/>
              <w:rPr>
                <w:sz w:val="12"/>
                <w:szCs w:val="12"/>
              </w:rPr>
            </w:pPr>
            <w:r>
              <w:rPr>
                <w:sz w:val="12"/>
                <w:szCs w:val="12"/>
              </w:rPr>
              <w:t>1,5</w:t>
            </w:r>
          </w:p>
        </w:tc>
        <w:tc>
          <w:tcPr>
            <w:tcW w:w="540"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jc w:val="center"/>
              <w:rPr>
                <w:sz w:val="12"/>
                <w:szCs w:val="12"/>
              </w:rPr>
            </w:pPr>
            <w:r>
              <w:rPr>
                <w:sz w:val="12"/>
                <w:szCs w:val="12"/>
              </w:rPr>
              <w:t>3600</w:t>
            </w:r>
          </w:p>
        </w:tc>
        <w:tc>
          <w:tcPr>
            <w:tcW w:w="567"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jc w:val="center"/>
              <w:rPr>
                <w:sz w:val="12"/>
                <w:szCs w:val="12"/>
              </w:rPr>
            </w:pPr>
            <w:r>
              <w:rPr>
                <w:sz w:val="12"/>
                <w:szCs w:val="12"/>
              </w:rPr>
              <w:t>0,300</w:t>
            </w:r>
          </w:p>
        </w:tc>
        <w:tc>
          <w:tcPr>
            <w:tcW w:w="283"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jc w:val="center"/>
              <w:rPr>
                <w:sz w:val="12"/>
                <w:szCs w:val="12"/>
              </w:rPr>
            </w:pPr>
            <w:r>
              <w:rPr>
                <w:sz w:val="12"/>
                <w:szCs w:val="12"/>
              </w:rPr>
              <w:t>20</w:t>
            </w:r>
          </w:p>
        </w:tc>
        <w:tc>
          <w:tcPr>
            <w:tcW w:w="567"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jc w:val="center"/>
              <w:rPr>
                <w:sz w:val="12"/>
                <w:szCs w:val="12"/>
              </w:rPr>
            </w:pPr>
            <w:r>
              <w:rPr>
                <w:sz w:val="12"/>
                <w:szCs w:val="12"/>
              </w:rPr>
              <w:t>0,300</w:t>
            </w:r>
          </w:p>
        </w:tc>
        <w:tc>
          <w:tcPr>
            <w:tcW w:w="284"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jc w:val="center"/>
              <w:rPr>
                <w:sz w:val="12"/>
                <w:szCs w:val="12"/>
              </w:rPr>
            </w:pPr>
            <w:r>
              <w:rPr>
                <w:sz w:val="12"/>
                <w:szCs w:val="12"/>
              </w:rPr>
              <w:t>20</w:t>
            </w:r>
          </w:p>
        </w:tc>
        <w:tc>
          <w:tcPr>
            <w:tcW w:w="567"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jc w:val="center"/>
              <w:rPr>
                <w:sz w:val="12"/>
                <w:szCs w:val="12"/>
              </w:rPr>
            </w:pPr>
            <w:r>
              <w:rPr>
                <w:sz w:val="12"/>
                <w:szCs w:val="12"/>
              </w:rPr>
              <w:t>1,030</w:t>
            </w:r>
          </w:p>
        </w:tc>
        <w:tc>
          <w:tcPr>
            <w:tcW w:w="283"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jc w:val="center"/>
              <w:rPr>
                <w:sz w:val="12"/>
                <w:szCs w:val="12"/>
              </w:rPr>
            </w:pPr>
            <w:r>
              <w:rPr>
                <w:sz w:val="12"/>
                <w:szCs w:val="12"/>
              </w:rPr>
              <w:t>69</w:t>
            </w:r>
          </w:p>
        </w:tc>
        <w:tc>
          <w:tcPr>
            <w:tcW w:w="992"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993"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992"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992"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709"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Pr="0081523D" w:rsidRDefault="00404FFA">
            <w:pPr>
              <w:spacing w:line="276" w:lineRule="auto"/>
              <w:rPr>
                <w:sz w:val="22"/>
                <w:szCs w:val="22"/>
                <w:lang w:eastAsia="en-US"/>
              </w:rPr>
            </w:pPr>
          </w:p>
        </w:tc>
        <w:tc>
          <w:tcPr>
            <w:tcW w:w="1134"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spacing w:line="276" w:lineRule="auto"/>
              <w:rPr>
                <w:sz w:val="22"/>
                <w:szCs w:val="22"/>
                <w:lang w:eastAsia="en-US"/>
              </w:rPr>
            </w:pPr>
          </w:p>
        </w:tc>
        <w:tc>
          <w:tcPr>
            <w:tcW w:w="1161"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spacing w:line="276" w:lineRule="auto"/>
              <w:rPr>
                <w:sz w:val="22"/>
                <w:szCs w:val="22"/>
                <w:lang w:eastAsia="en-US"/>
              </w:rPr>
            </w:pPr>
          </w:p>
        </w:tc>
        <w:tc>
          <w:tcPr>
            <w:tcW w:w="709"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spacing w:line="276" w:lineRule="auto"/>
              <w:rPr>
                <w:sz w:val="22"/>
                <w:szCs w:val="22"/>
                <w:lang w:eastAsia="en-US"/>
              </w:rPr>
            </w:pPr>
          </w:p>
        </w:tc>
        <w:tc>
          <w:tcPr>
            <w:tcW w:w="681"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spacing w:line="276" w:lineRule="auto"/>
              <w:rPr>
                <w:sz w:val="22"/>
                <w:szCs w:val="22"/>
                <w:lang w:eastAsia="en-US"/>
              </w:rPr>
            </w:pPr>
          </w:p>
        </w:tc>
        <w:tc>
          <w:tcPr>
            <w:tcW w:w="709"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spacing w:line="276" w:lineRule="auto"/>
              <w:rPr>
                <w:sz w:val="22"/>
                <w:szCs w:val="22"/>
                <w:lang w:eastAsia="en-US"/>
              </w:rPr>
            </w:pPr>
          </w:p>
        </w:tc>
        <w:tc>
          <w:tcPr>
            <w:tcW w:w="428" w:type="dxa"/>
            <w:gridSpan w:val="2"/>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715" w:type="dxa"/>
            <w:gridSpan w:val="3"/>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spacing w:line="276" w:lineRule="auto"/>
              <w:rPr>
                <w:sz w:val="22"/>
                <w:szCs w:val="22"/>
                <w:lang w:eastAsia="en-US"/>
              </w:rPr>
            </w:pPr>
          </w:p>
        </w:tc>
        <w:tc>
          <w:tcPr>
            <w:tcW w:w="1134"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jc w:val="center"/>
              <w:rPr>
                <w:color w:val="000000"/>
                <w:sz w:val="12"/>
                <w:szCs w:val="12"/>
              </w:rPr>
            </w:pPr>
            <w:r>
              <w:rPr>
                <w:color w:val="000000"/>
                <w:sz w:val="12"/>
                <w:szCs w:val="12"/>
              </w:rPr>
              <w:t xml:space="preserve">от ул. Советской до ул. </w:t>
            </w:r>
            <w:proofErr w:type="spellStart"/>
            <w:r>
              <w:rPr>
                <w:color w:val="000000"/>
                <w:sz w:val="12"/>
                <w:szCs w:val="12"/>
              </w:rPr>
              <w:t>Дерышева</w:t>
            </w:r>
            <w:proofErr w:type="spellEnd"/>
          </w:p>
        </w:tc>
        <w:tc>
          <w:tcPr>
            <w:tcW w:w="1152"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jc w:val="center"/>
              <w:rPr>
                <w:sz w:val="12"/>
                <w:szCs w:val="12"/>
              </w:rPr>
            </w:pPr>
            <w:r>
              <w:rPr>
                <w:sz w:val="12"/>
                <w:szCs w:val="12"/>
              </w:rPr>
              <w:t>ремонт покрытия проезжей части</w:t>
            </w:r>
          </w:p>
        </w:tc>
        <w:tc>
          <w:tcPr>
            <w:tcW w:w="709"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jc w:val="center"/>
              <w:rPr>
                <w:sz w:val="12"/>
                <w:szCs w:val="12"/>
              </w:rPr>
            </w:pPr>
            <w:r>
              <w:rPr>
                <w:sz w:val="12"/>
                <w:szCs w:val="12"/>
              </w:rPr>
              <w:t>0,708</w:t>
            </w:r>
          </w:p>
        </w:tc>
        <w:tc>
          <w:tcPr>
            <w:tcW w:w="691"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jc w:val="center"/>
              <w:rPr>
                <w:color w:val="000000"/>
                <w:sz w:val="12"/>
                <w:szCs w:val="12"/>
              </w:rPr>
            </w:pPr>
            <w:r>
              <w:rPr>
                <w:color w:val="000000"/>
                <w:sz w:val="12"/>
                <w:szCs w:val="12"/>
              </w:rPr>
              <w:t>0,73</w:t>
            </w:r>
          </w:p>
        </w:tc>
        <w:tc>
          <w:tcPr>
            <w:tcW w:w="708"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jc w:val="center"/>
              <w:rPr>
                <w:color w:val="000000"/>
                <w:sz w:val="12"/>
                <w:szCs w:val="12"/>
              </w:rPr>
            </w:pPr>
            <w:r>
              <w:rPr>
                <w:color w:val="000000"/>
                <w:sz w:val="12"/>
                <w:szCs w:val="12"/>
              </w:rPr>
              <w:t>4953</w:t>
            </w:r>
          </w:p>
        </w:tc>
        <w:tc>
          <w:tcPr>
            <w:tcW w:w="441"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spacing w:line="276" w:lineRule="auto"/>
              <w:rPr>
                <w:sz w:val="22"/>
                <w:szCs w:val="22"/>
                <w:lang w:eastAsia="en-US"/>
              </w:rPr>
            </w:pPr>
          </w:p>
        </w:tc>
        <w:tc>
          <w:tcPr>
            <w:tcW w:w="708"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jc w:val="center"/>
              <w:rPr>
                <w:color w:val="000000"/>
                <w:sz w:val="12"/>
                <w:szCs w:val="12"/>
              </w:rPr>
            </w:pPr>
            <w:r>
              <w:rPr>
                <w:color w:val="000000"/>
                <w:sz w:val="12"/>
                <w:szCs w:val="12"/>
              </w:rPr>
              <w:t>8,4</w:t>
            </w:r>
          </w:p>
        </w:tc>
        <w:tc>
          <w:tcPr>
            <w:tcW w:w="851"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130685">
            <w:pPr>
              <w:jc w:val="center"/>
              <w:rPr>
                <w:sz w:val="12"/>
                <w:szCs w:val="12"/>
              </w:rPr>
            </w:pPr>
            <w:r>
              <w:rPr>
                <w:sz w:val="12"/>
                <w:szCs w:val="12"/>
              </w:rPr>
              <w:t>о</w:t>
            </w:r>
            <w:r w:rsidR="00404FFA">
              <w:rPr>
                <w:sz w:val="12"/>
                <w:szCs w:val="12"/>
              </w:rPr>
              <w:t>прос граждан</w:t>
            </w:r>
          </w:p>
        </w:tc>
      </w:tr>
      <w:tr w:rsidR="00404FFA" w:rsidTr="00B8520E">
        <w:trPr>
          <w:trHeight w:val="276"/>
        </w:trPr>
        <w:tc>
          <w:tcPr>
            <w:tcW w:w="352" w:type="dxa"/>
            <w:tcBorders>
              <w:top w:val="nil"/>
              <w:left w:val="single" w:sz="4" w:space="0" w:color="auto"/>
              <w:bottom w:val="single" w:sz="4" w:space="0" w:color="auto"/>
              <w:right w:val="single" w:sz="4" w:space="0" w:color="auto"/>
            </w:tcBorders>
            <w:noWrap/>
            <w:tcMar>
              <w:top w:w="0" w:type="dxa"/>
              <w:left w:w="28" w:type="dxa"/>
              <w:bottom w:w="0" w:type="dxa"/>
              <w:right w:w="28" w:type="dxa"/>
            </w:tcMar>
            <w:hideMark/>
          </w:tcPr>
          <w:p w:rsidR="00404FFA" w:rsidRDefault="00404FFA">
            <w:pPr>
              <w:jc w:val="center"/>
              <w:rPr>
                <w:sz w:val="12"/>
                <w:szCs w:val="12"/>
              </w:rPr>
            </w:pPr>
            <w:r>
              <w:rPr>
                <w:sz w:val="12"/>
                <w:szCs w:val="12"/>
              </w:rPr>
              <w:t>614</w:t>
            </w:r>
          </w:p>
        </w:tc>
        <w:tc>
          <w:tcPr>
            <w:tcW w:w="2117"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rsidP="00FD56F3">
            <w:pPr>
              <w:rPr>
                <w:sz w:val="12"/>
                <w:szCs w:val="12"/>
              </w:rPr>
            </w:pPr>
            <w:r>
              <w:rPr>
                <w:sz w:val="12"/>
                <w:szCs w:val="12"/>
              </w:rPr>
              <w:t>ул</w:t>
            </w:r>
            <w:r w:rsidR="00FD56F3">
              <w:rPr>
                <w:sz w:val="12"/>
                <w:szCs w:val="12"/>
              </w:rPr>
              <w:t>.</w:t>
            </w:r>
            <w:r>
              <w:rPr>
                <w:sz w:val="12"/>
                <w:szCs w:val="12"/>
              </w:rPr>
              <w:t xml:space="preserve"> </w:t>
            </w:r>
            <w:proofErr w:type="spellStart"/>
            <w:r>
              <w:rPr>
                <w:sz w:val="12"/>
                <w:szCs w:val="12"/>
              </w:rPr>
              <w:t>Корто</w:t>
            </w:r>
            <w:proofErr w:type="spellEnd"/>
          </w:p>
        </w:tc>
        <w:tc>
          <w:tcPr>
            <w:tcW w:w="727"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jc w:val="center"/>
              <w:rPr>
                <w:sz w:val="12"/>
                <w:szCs w:val="12"/>
              </w:rPr>
            </w:pPr>
            <w:r>
              <w:rPr>
                <w:sz w:val="12"/>
                <w:szCs w:val="12"/>
              </w:rPr>
              <w:t>0,6</w:t>
            </w:r>
          </w:p>
        </w:tc>
        <w:tc>
          <w:tcPr>
            <w:tcW w:w="540"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jc w:val="center"/>
              <w:rPr>
                <w:sz w:val="12"/>
                <w:szCs w:val="12"/>
              </w:rPr>
            </w:pPr>
            <w:r>
              <w:rPr>
                <w:sz w:val="12"/>
                <w:szCs w:val="12"/>
              </w:rPr>
              <w:t>21325</w:t>
            </w:r>
          </w:p>
        </w:tc>
        <w:tc>
          <w:tcPr>
            <w:tcW w:w="567"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jc w:val="center"/>
              <w:rPr>
                <w:sz w:val="12"/>
                <w:szCs w:val="12"/>
              </w:rPr>
            </w:pPr>
            <w:r>
              <w:rPr>
                <w:sz w:val="12"/>
                <w:szCs w:val="12"/>
              </w:rPr>
              <w:t>0,000</w:t>
            </w:r>
          </w:p>
        </w:tc>
        <w:tc>
          <w:tcPr>
            <w:tcW w:w="283"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jc w:val="center"/>
              <w:rPr>
                <w:sz w:val="12"/>
                <w:szCs w:val="12"/>
              </w:rPr>
            </w:pPr>
            <w:r>
              <w:rPr>
                <w:sz w:val="12"/>
                <w:szCs w:val="12"/>
              </w:rPr>
              <w:t>0</w:t>
            </w:r>
          </w:p>
        </w:tc>
        <w:tc>
          <w:tcPr>
            <w:tcW w:w="567"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jc w:val="center"/>
              <w:rPr>
                <w:sz w:val="12"/>
                <w:szCs w:val="12"/>
              </w:rPr>
            </w:pPr>
            <w:r>
              <w:rPr>
                <w:sz w:val="12"/>
                <w:szCs w:val="12"/>
              </w:rPr>
              <w:t>0,000</w:t>
            </w:r>
          </w:p>
        </w:tc>
        <w:tc>
          <w:tcPr>
            <w:tcW w:w="284"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jc w:val="center"/>
              <w:rPr>
                <w:sz w:val="12"/>
                <w:szCs w:val="12"/>
              </w:rPr>
            </w:pPr>
            <w:r>
              <w:rPr>
                <w:sz w:val="12"/>
                <w:szCs w:val="12"/>
              </w:rPr>
              <w:t>0</w:t>
            </w:r>
          </w:p>
        </w:tc>
        <w:tc>
          <w:tcPr>
            <w:tcW w:w="567"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jc w:val="center"/>
              <w:rPr>
                <w:sz w:val="12"/>
                <w:szCs w:val="12"/>
              </w:rPr>
            </w:pPr>
            <w:r>
              <w:rPr>
                <w:sz w:val="12"/>
                <w:szCs w:val="12"/>
              </w:rPr>
              <w:t>0,000</w:t>
            </w:r>
          </w:p>
        </w:tc>
        <w:tc>
          <w:tcPr>
            <w:tcW w:w="283"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jc w:val="center"/>
              <w:rPr>
                <w:sz w:val="12"/>
                <w:szCs w:val="12"/>
              </w:rPr>
            </w:pPr>
            <w:r>
              <w:rPr>
                <w:sz w:val="12"/>
                <w:szCs w:val="12"/>
              </w:rPr>
              <w:t>0</w:t>
            </w:r>
          </w:p>
        </w:tc>
        <w:tc>
          <w:tcPr>
            <w:tcW w:w="992"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993"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992"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992"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709"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Pr="0081523D" w:rsidRDefault="00404FFA">
            <w:pPr>
              <w:spacing w:line="276" w:lineRule="auto"/>
              <w:rPr>
                <w:sz w:val="22"/>
                <w:szCs w:val="22"/>
                <w:lang w:eastAsia="en-US"/>
              </w:rPr>
            </w:pPr>
          </w:p>
        </w:tc>
        <w:tc>
          <w:tcPr>
            <w:tcW w:w="1134"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spacing w:line="276" w:lineRule="auto"/>
              <w:rPr>
                <w:sz w:val="22"/>
                <w:szCs w:val="22"/>
                <w:lang w:eastAsia="en-US"/>
              </w:rPr>
            </w:pPr>
          </w:p>
        </w:tc>
        <w:tc>
          <w:tcPr>
            <w:tcW w:w="1161"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spacing w:line="276" w:lineRule="auto"/>
              <w:rPr>
                <w:sz w:val="22"/>
                <w:szCs w:val="22"/>
                <w:lang w:eastAsia="en-US"/>
              </w:rPr>
            </w:pPr>
          </w:p>
        </w:tc>
        <w:tc>
          <w:tcPr>
            <w:tcW w:w="709"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spacing w:line="276" w:lineRule="auto"/>
              <w:rPr>
                <w:sz w:val="22"/>
                <w:szCs w:val="22"/>
                <w:lang w:eastAsia="en-US"/>
              </w:rPr>
            </w:pPr>
          </w:p>
        </w:tc>
        <w:tc>
          <w:tcPr>
            <w:tcW w:w="681"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spacing w:line="276" w:lineRule="auto"/>
              <w:rPr>
                <w:sz w:val="22"/>
                <w:szCs w:val="22"/>
                <w:lang w:eastAsia="en-US"/>
              </w:rPr>
            </w:pPr>
          </w:p>
        </w:tc>
        <w:tc>
          <w:tcPr>
            <w:tcW w:w="709"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spacing w:line="276" w:lineRule="auto"/>
              <w:rPr>
                <w:sz w:val="22"/>
                <w:szCs w:val="22"/>
                <w:lang w:eastAsia="en-US"/>
              </w:rPr>
            </w:pPr>
          </w:p>
        </w:tc>
        <w:tc>
          <w:tcPr>
            <w:tcW w:w="428" w:type="dxa"/>
            <w:gridSpan w:val="2"/>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715" w:type="dxa"/>
            <w:gridSpan w:val="3"/>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spacing w:line="276" w:lineRule="auto"/>
              <w:rPr>
                <w:sz w:val="22"/>
                <w:szCs w:val="22"/>
                <w:lang w:eastAsia="en-US"/>
              </w:rPr>
            </w:pPr>
          </w:p>
        </w:tc>
        <w:tc>
          <w:tcPr>
            <w:tcW w:w="1134"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spacing w:line="276" w:lineRule="auto"/>
              <w:rPr>
                <w:sz w:val="22"/>
                <w:szCs w:val="22"/>
                <w:lang w:eastAsia="en-US"/>
              </w:rPr>
            </w:pPr>
          </w:p>
        </w:tc>
        <w:tc>
          <w:tcPr>
            <w:tcW w:w="1152"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spacing w:line="276" w:lineRule="auto"/>
              <w:rPr>
                <w:sz w:val="22"/>
                <w:szCs w:val="22"/>
                <w:lang w:eastAsia="en-US"/>
              </w:rPr>
            </w:pPr>
          </w:p>
        </w:tc>
        <w:tc>
          <w:tcPr>
            <w:tcW w:w="709"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spacing w:line="276" w:lineRule="auto"/>
              <w:rPr>
                <w:sz w:val="22"/>
                <w:szCs w:val="22"/>
                <w:lang w:eastAsia="en-US"/>
              </w:rPr>
            </w:pPr>
          </w:p>
        </w:tc>
        <w:tc>
          <w:tcPr>
            <w:tcW w:w="691"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spacing w:line="276" w:lineRule="auto"/>
              <w:rPr>
                <w:sz w:val="22"/>
                <w:szCs w:val="22"/>
                <w:lang w:eastAsia="en-US"/>
              </w:rPr>
            </w:pPr>
          </w:p>
        </w:tc>
        <w:tc>
          <w:tcPr>
            <w:tcW w:w="708"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spacing w:line="276" w:lineRule="auto"/>
              <w:rPr>
                <w:sz w:val="22"/>
                <w:szCs w:val="22"/>
                <w:lang w:eastAsia="en-US"/>
              </w:rPr>
            </w:pPr>
          </w:p>
        </w:tc>
        <w:tc>
          <w:tcPr>
            <w:tcW w:w="441"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spacing w:line="276" w:lineRule="auto"/>
              <w:rPr>
                <w:sz w:val="22"/>
                <w:szCs w:val="22"/>
                <w:lang w:eastAsia="en-US"/>
              </w:rPr>
            </w:pPr>
          </w:p>
        </w:tc>
        <w:tc>
          <w:tcPr>
            <w:tcW w:w="708"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spacing w:line="276" w:lineRule="auto"/>
              <w:rPr>
                <w:sz w:val="22"/>
                <w:szCs w:val="22"/>
                <w:lang w:eastAsia="en-US"/>
              </w:rPr>
            </w:pPr>
          </w:p>
        </w:tc>
        <w:tc>
          <w:tcPr>
            <w:tcW w:w="851"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r>
      <w:tr w:rsidR="00404FFA" w:rsidTr="00B8520E">
        <w:trPr>
          <w:trHeight w:val="276"/>
        </w:trPr>
        <w:tc>
          <w:tcPr>
            <w:tcW w:w="352" w:type="dxa"/>
            <w:tcBorders>
              <w:top w:val="nil"/>
              <w:left w:val="single" w:sz="4" w:space="0" w:color="auto"/>
              <w:bottom w:val="single" w:sz="4" w:space="0" w:color="auto"/>
              <w:right w:val="single" w:sz="4" w:space="0" w:color="auto"/>
            </w:tcBorders>
            <w:noWrap/>
            <w:tcMar>
              <w:top w:w="0" w:type="dxa"/>
              <w:left w:w="28" w:type="dxa"/>
              <w:bottom w:w="0" w:type="dxa"/>
              <w:right w:w="28" w:type="dxa"/>
            </w:tcMar>
            <w:hideMark/>
          </w:tcPr>
          <w:p w:rsidR="00404FFA" w:rsidRDefault="00404FFA">
            <w:pPr>
              <w:jc w:val="center"/>
              <w:rPr>
                <w:sz w:val="12"/>
                <w:szCs w:val="12"/>
              </w:rPr>
            </w:pPr>
            <w:r>
              <w:rPr>
                <w:sz w:val="12"/>
                <w:szCs w:val="12"/>
              </w:rPr>
              <w:t>615</w:t>
            </w:r>
          </w:p>
        </w:tc>
        <w:tc>
          <w:tcPr>
            <w:tcW w:w="2117"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rsidP="00FD56F3">
            <w:pPr>
              <w:rPr>
                <w:sz w:val="12"/>
                <w:szCs w:val="12"/>
              </w:rPr>
            </w:pPr>
            <w:r>
              <w:rPr>
                <w:sz w:val="12"/>
                <w:szCs w:val="12"/>
              </w:rPr>
              <w:t>ул</w:t>
            </w:r>
            <w:r w:rsidR="00FD56F3">
              <w:rPr>
                <w:sz w:val="12"/>
                <w:szCs w:val="12"/>
              </w:rPr>
              <w:t>.</w:t>
            </w:r>
            <w:r>
              <w:rPr>
                <w:sz w:val="12"/>
                <w:szCs w:val="12"/>
              </w:rPr>
              <w:t xml:space="preserve"> Красноармейская</w:t>
            </w:r>
          </w:p>
        </w:tc>
        <w:tc>
          <w:tcPr>
            <w:tcW w:w="727"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jc w:val="center"/>
              <w:rPr>
                <w:sz w:val="12"/>
                <w:szCs w:val="12"/>
              </w:rPr>
            </w:pPr>
            <w:r>
              <w:rPr>
                <w:sz w:val="12"/>
                <w:szCs w:val="12"/>
              </w:rPr>
              <w:t>3,496</w:t>
            </w:r>
          </w:p>
        </w:tc>
        <w:tc>
          <w:tcPr>
            <w:tcW w:w="540"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jc w:val="center"/>
              <w:rPr>
                <w:sz w:val="12"/>
                <w:szCs w:val="12"/>
              </w:rPr>
            </w:pPr>
            <w:r>
              <w:rPr>
                <w:sz w:val="12"/>
                <w:szCs w:val="12"/>
              </w:rPr>
              <w:t>600</w:t>
            </w:r>
          </w:p>
        </w:tc>
        <w:tc>
          <w:tcPr>
            <w:tcW w:w="567"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jc w:val="center"/>
              <w:rPr>
                <w:sz w:val="12"/>
                <w:szCs w:val="12"/>
              </w:rPr>
            </w:pPr>
            <w:r>
              <w:rPr>
                <w:sz w:val="12"/>
                <w:szCs w:val="12"/>
              </w:rPr>
              <w:t>2,926</w:t>
            </w:r>
          </w:p>
        </w:tc>
        <w:tc>
          <w:tcPr>
            <w:tcW w:w="283"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jc w:val="center"/>
              <w:rPr>
                <w:sz w:val="12"/>
                <w:szCs w:val="12"/>
              </w:rPr>
            </w:pPr>
            <w:r>
              <w:rPr>
                <w:sz w:val="12"/>
                <w:szCs w:val="12"/>
              </w:rPr>
              <w:t>84</w:t>
            </w:r>
          </w:p>
        </w:tc>
        <w:tc>
          <w:tcPr>
            <w:tcW w:w="567"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jc w:val="center"/>
              <w:rPr>
                <w:sz w:val="12"/>
                <w:szCs w:val="12"/>
              </w:rPr>
            </w:pPr>
            <w:r>
              <w:rPr>
                <w:sz w:val="12"/>
                <w:szCs w:val="12"/>
              </w:rPr>
              <w:t>2,926</w:t>
            </w:r>
          </w:p>
        </w:tc>
        <w:tc>
          <w:tcPr>
            <w:tcW w:w="284"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jc w:val="center"/>
              <w:rPr>
                <w:sz w:val="12"/>
                <w:szCs w:val="12"/>
              </w:rPr>
            </w:pPr>
            <w:r>
              <w:rPr>
                <w:sz w:val="12"/>
                <w:szCs w:val="12"/>
              </w:rPr>
              <w:t>84</w:t>
            </w:r>
          </w:p>
        </w:tc>
        <w:tc>
          <w:tcPr>
            <w:tcW w:w="567"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jc w:val="center"/>
              <w:rPr>
                <w:sz w:val="12"/>
                <w:szCs w:val="12"/>
              </w:rPr>
            </w:pPr>
            <w:r>
              <w:rPr>
                <w:sz w:val="12"/>
                <w:szCs w:val="12"/>
              </w:rPr>
              <w:t>2,926</w:t>
            </w:r>
          </w:p>
        </w:tc>
        <w:tc>
          <w:tcPr>
            <w:tcW w:w="283"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jc w:val="center"/>
              <w:rPr>
                <w:sz w:val="12"/>
                <w:szCs w:val="12"/>
              </w:rPr>
            </w:pPr>
            <w:r>
              <w:rPr>
                <w:sz w:val="12"/>
                <w:szCs w:val="12"/>
              </w:rPr>
              <w:t>84</w:t>
            </w:r>
          </w:p>
        </w:tc>
        <w:tc>
          <w:tcPr>
            <w:tcW w:w="992"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993"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992"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992"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709"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Pr="0081523D" w:rsidRDefault="00404FFA">
            <w:pPr>
              <w:spacing w:line="276" w:lineRule="auto"/>
              <w:rPr>
                <w:sz w:val="22"/>
                <w:szCs w:val="22"/>
                <w:lang w:eastAsia="en-US"/>
              </w:rPr>
            </w:pPr>
          </w:p>
        </w:tc>
        <w:tc>
          <w:tcPr>
            <w:tcW w:w="1134"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spacing w:line="276" w:lineRule="auto"/>
              <w:rPr>
                <w:sz w:val="22"/>
                <w:szCs w:val="22"/>
                <w:lang w:eastAsia="en-US"/>
              </w:rPr>
            </w:pPr>
          </w:p>
        </w:tc>
        <w:tc>
          <w:tcPr>
            <w:tcW w:w="1161"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spacing w:line="276" w:lineRule="auto"/>
              <w:rPr>
                <w:sz w:val="22"/>
                <w:szCs w:val="22"/>
                <w:lang w:eastAsia="en-US"/>
              </w:rPr>
            </w:pPr>
          </w:p>
        </w:tc>
        <w:tc>
          <w:tcPr>
            <w:tcW w:w="709"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spacing w:line="276" w:lineRule="auto"/>
              <w:rPr>
                <w:sz w:val="22"/>
                <w:szCs w:val="22"/>
                <w:lang w:eastAsia="en-US"/>
              </w:rPr>
            </w:pPr>
          </w:p>
        </w:tc>
        <w:tc>
          <w:tcPr>
            <w:tcW w:w="681"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spacing w:line="276" w:lineRule="auto"/>
              <w:rPr>
                <w:sz w:val="22"/>
                <w:szCs w:val="22"/>
                <w:lang w:eastAsia="en-US"/>
              </w:rPr>
            </w:pPr>
          </w:p>
        </w:tc>
        <w:tc>
          <w:tcPr>
            <w:tcW w:w="709"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spacing w:line="276" w:lineRule="auto"/>
              <w:rPr>
                <w:sz w:val="22"/>
                <w:szCs w:val="22"/>
                <w:lang w:eastAsia="en-US"/>
              </w:rPr>
            </w:pPr>
          </w:p>
        </w:tc>
        <w:tc>
          <w:tcPr>
            <w:tcW w:w="428" w:type="dxa"/>
            <w:gridSpan w:val="2"/>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715" w:type="dxa"/>
            <w:gridSpan w:val="3"/>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spacing w:line="276" w:lineRule="auto"/>
              <w:rPr>
                <w:sz w:val="22"/>
                <w:szCs w:val="22"/>
                <w:lang w:eastAsia="en-US"/>
              </w:rPr>
            </w:pPr>
          </w:p>
        </w:tc>
        <w:tc>
          <w:tcPr>
            <w:tcW w:w="1134"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spacing w:line="276" w:lineRule="auto"/>
              <w:rPr>
                <w:sz w:val="22"/>
                <w:szCs w:val="22"/>
                <w:lang w:eastAsia="en-US"/>
              </w:rPr>
            </w:pPr>
          </w:p>
        </w:tc>
        <w:tc>
          <w:tcPr>
            <w:tcW w:w="1152"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spacing w:line="276" w:lineRule="auto"/>
              <w:rPr>
                <w:sz w:val="22"/>
                <w:szCs w:val="22"/>
                <w:lang w:eastAsia="en-US"/>
              </w:rPr>
            </w:pPr>
          </w:p>
        </w:tc>
        <w:tc>
          <w:tcPr>
            <w:tcW w:w="709"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spacing w:line="276" w:lineRule="auto"/>
              <w:rPr>
                <w:sz w:val="22"/>
                <w:szCs w:val="22"/>
                <w:lang w:eastAsia="en-US"/>
              </w:rPr>
            </w:pPr>
          </w:p>
        </w:tc>
        <w:tc>
          <w:tcPr>
            <w:tcW w:w="691"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spacing w:line="276" w:lineRule="auto"/>
              <w:rPr>
                <w:sz w:val="22"/>
                <w:szCs w:val="22"/>
                <w:lang w:eastAsia="en-US"/>
              </w:rPr>
            </w:pPr>
          </w:p>
        </w:tc>
        <w:tc>
          <w:tcPr>
            <w:tcW w:w="708"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spacing w:line="276" w:lineRule="auto"/>
              <w:rPr>
                <w:sz w:val="22"/>
                <w:szCs w:val="22"/>
                <w:lang w:eastAsia="en-US"/>
              </w:rPr>
            </w:pPr>
          </w:p>
        </w:tc>
        <w:tc>
          <w:tcPr>
            <w:tcW w:w="441"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spacing w:line="276" w:lineRule="auto"/>
              <w:rPr>
                <w:sz w:val="22"/>
                <w:szCs w:val="22"/>
                <w:lang w:eastAsia="en-US"/>
              </w:rPr>
            </w:pPr>
          </w:p>
        </w:tc>
        <w:tc>
          <w:tcPr>
            <w:tcW w:w="708"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spacing w:line="276" w:lineRule="auto"/>
              <w:rPr>
                <w:sz w:val="22"/>
                <w:szCs w:val="22"/>
                <w:lang w:eastAsia="en-US"/>
              </w:rPr>
            </w:pPr>
          </w:p>
        </w:tc>
        <w:tc>
          <w:tcPr>
            <w:tcW w:w="851"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r>
      <w:tr w:rsidR="00404FFA" w:rsidTr="00B8520E">
        <w:trPr>
          <w:trHeight w:val="276"/>
        </w:trPr>
        <w:tc>
          <w:tcPr>
            <w:tcW w:w="352" w:type="dxa"/>
            <w:tcBorders>
              <w:top w:val="nil"/>
              <w:left w:val="single" w:sz="4" w:space="0" w:color="auto"/>
              <w:bottom w:val="single" w:sz="4" w:space="0" w:color="auto"/>
              <w:right w:val="single" w:sz="4" w:space="0" w:color="auto"/>
            </w:tcBorders>
            <w:noWrap/>
            <w:tcMar>
              <w:top w:w="0" w:type="dxa"/>
              <w:left w:w="28" w:type="dxa"/>
              <w:bottom w:w="0" w:type="dxa"/>
              <w:right w:w="28" w:type="dxa"/>
            </w:tcMar>
            <w:hideMark/>
          </w:tcPr>
          <w:p w:rsidR="00404FFA" w:rsidRDefault="00404FFA">
            <w:pPr>
              <w:jc w:val="center"/>
              <w:rPr>
                <w:sz w:val="12"/>
                <w:szCs w:val="12"/>
              </w:rPr>
            </w:pPr>
            <w:r>
              <w:rPr>
                <w:sz w:val="12"/>
                <w:szCs w:val="12"/>
              </w:rPr>
              <w:t>616</w:t>
            </w:r>
          </w:p>
        </w:tc>
        <w:tc>
          <w:tcPr>
            <w:tcW w:w="2117"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rsidP="00FD56F3">
            <w:pPr>
              <w:rPr>
                <w:sz w:val="12"/>
                <w:szCs w:val="12"/>
              </w:rPr>
            </w:pPr>
            <w:r>
              <w:rPr>
                <w:sz w:val="12"/>
                <w:szCs w:val="12"/>
              </w:rPr>
              <w:t>ул</w:t>
            </w:r>
            <w:r w:rsidR="00FD56F3">
              <w:rPr>
                <w:sz w:val="12"/>
                <w:szCs w:val="12"/>
              </w:rPr>
              <w:t>.</w:t>
            </w:r>
            <w:r>
              <w:rPr>
                <w:sz w:val="12"/>
                <w:szCs w:val="12"/>
              </w:rPr>
              <w:t xml:space="preserve"> Крестьянская</w:t>
            </w:r>
          </w:p>
        </w:tc>
        <w:tc>
          <w:tcPr>
            <w:tcW w:w="727"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jc w:val="center"/>
              <w:rPr>
                <w:sz w:val="12"/>
                <w:szCs w:val="12"/>
              </w:rPr>
            </w:pPr>
            <w:r>
              <w:rPr>
                <w:sz w:val="12"/>
                <w:szCs w:val="12"/>
              </w:rPr>
              <w:t>0,15</w:t>
            </w:r>
          </w:p>
        </w:tc>
        <w:tc>
          <w:tcPr>
            <w:tcW w:w="540"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jc w:val="center"/>
              <w:rPr>
                <w:sz w:val="12"/>
                <w:szCs w:val="12"/>
              </w:rPr>
            </w:pPr>
            <w:r>
              <w:rPr>
                <w:sz w:val="12"/>
                <w:szCs w:val="12"/>
              </w:rPr>
              <w:t>2640</w:t>
            </w:r>
          </w:p>
        </w:tc>
        <w:tc>
          <w:tcPr>
            <w:tcW w:w="567"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jc w:val="center"/>
              <w:rPr>
                <w:sz w:val="12"/>
                <w:szCs w:val="12"/>
              </w:rPr>
            </w:pPr>
            <w:r>
              <w:rPr>
                <w:sz w:val="12"/>
                <w:szCs w:val="12"/>
              </w:rPr>
              <w:t>0,000</w:t>
            </w:r>
          </w:p>
        </w:tc>
        <w:tc>
          <w:tcPr>
            <w:tcW w:w="283"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jc w:val="center"/>
              <w:rPr>
                <w:sz w:val="12"/>
                <w:szCs w:val="12"/>
              </w:rPr>
            </w:pPr>
            <w:r>
              <w:rPr>
                <w:sz w:val="12"/>
                <w:szCs w:val="12"/>
              </w:rPr>
              <w:t>0</w:t>
            </w:r>
          </w:p>
        </w:tc>
        <w:tc>
          <w:tcPr>
            <w:tcW w:w="567"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jc w:val="center"/>
              <w:rPr>
                <w:sz w:val="12"/>
                <w:szCs w:val="12"/>
              </w:rPr>
            </w:pPr>
            <w:r>
              <w:rPr>
                <w:sz w:val="12"/>
                <w:szCs w:val="12"/>
              </w:rPr>
              <w:t>0,000</w:t>
            </w:r>
          </w:p>
        </w:tc>
        <w:tc>
          <w:tcPr>
            <w:tcW w:w="284"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jc w:val="center"/>
              <w:rPr>
                <w:sz w:val="12"/>
                <w:szCs w:val="12"/>
              </w:rPr>
            </w:pPr>
            <w:r>
              <w:rPr>
                <w:sz w:val="12"/>
                <w:szCs w:val="12"/>
              </w:rPr>
              <w:t>0</w:t>
            </w:r>
          </w:p>
        </w:tc>
        <w:tc>
          <w:tcPr>
            <w:tcW w:w="567"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jc w:val="center"/>
              <w:rPr>
                <w:sz w:val="12"/>
                <w:szCs w:val="12"/>
              </w:rPr>
            </w:pPr>
            <w:r>
              <w:rPr>
                <w:sz w:val="12"/>
                <w:szCs w:val="12"/>
              </w:rPr>
              <w:t>0,000</w:t>
            </w:r>
          </w:p>
        </w:tc>
        <w:tc>
          <w:tcPr>
            <w:tcW w:w="283"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jc w:val="center"/>
              <w:rPr>
                <w:sz w:val="12"/>
                <w:szCs w:val="12"/>
              </w:rPr>
            </w:pPr>
            <w:r>
              <w:rPr>
                <w:sz w:val="12"/>
                <w:szCs w:val="12"/>
              </w:rPr>
              <w:t>0</w:t>
            </w:r>
          </w:p>
        </w:tc>
        <w:tc>
          <w:tcPr>
            <w:tcW w:w="992"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993"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992"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992"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709"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Pr="0081523D" w:rsidRDefault="00404FFA">
            <w:pPr>
              <w:spacing w:line="276" w:lineRule="auto"/>
              <w:rPr>
                <w:sz w:val="22"/>
                <w:szCs w:val="22"/>
                <w:lang w:eastAsia="en-US"/>
              </w:rPr>
            </w:pPr>
          </w:p>
        </w:tc>
        <w:tc>
          <w:tcPr>
            <w:tcW w:w="1134"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spacing w:line="276" w:lineRule="auto"/>
              <w:rPr>
                <w:sz w:val="22"/>
                <w:szCs w:val="22"/>
                <w:lang w:eastAsia="en-US"/>
              </w:rPr>
            </w:pPr>
          </w:p>
        </w:tc>
        <w:tc>
          <w:tcPr>
            <w:tcW w:w="1161"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spacing w:line="276" w:lineRule="auto"/>
              <w:rPr>
                <w:sz w:val="22"/>
                <w:szCs w:val="22"/>
                <w:lang w:eastAsia="en-US"/>
              </w:rPr>
            </w:pPr>
          </w:p>
        </w:tc>
        <w:tc>
          <w:tcPr>
            <w:tcW w:w="709"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spacing w:line="276" w:lineRule="auto"/>
              <w:rPr>
                <w:sz w:val="22"/>
                <w:szCs w:val="22"/>
                <w:lang w:eastAsia="en-US"/>
              </w:rPr>
            </w:pPr>
          </w:p>
        </w:tc>
        <w:tc>
          <w:tcPr>
            <w:tcW w:w="681"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spacing w:line="276" w:lineRule="auto"/>
              <w:rPr>
                <w:sz w:val="22"/>
                <w:szCs w:val="22"/>
                <w:lang w:eastAsia="en-US"/>
              </w:rPr>
            </w:pPr>
          </w:p>
        </w:tc>
        <w:tc>
          <w:tcPr>
            <w:tcW w:w="709"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spacing w:line="276" w:lineRule="auto"/>
              <w:rPr>
                <w:sz w:val="22"/>
                <w:szCs w:val="22"/>
                <w:lang w:eastAsia="en-US"/>
              </w:rPr>
            </w:pPr>
          </w:p>
        </w:tc>
        <w:tc>
          <w:tcPr>
            <w:tcW w:w="428" w:type="dxa"/>
            <w:gridSpan w:val="2"/>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715" w:type="dxa"/>
            <w:gridSpan w:val="3"/>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spacing w:line="276" w:lineRule="auto"/>
              <w:rPr>
                <w:sz w:val="22"/>
                <w:szCs w:val="22"/>
                <w:lang w:eastAsia="en-US"/>
              </w:rPr>
            </w:pPr>
          </w:p>
        </w:tc>
        <w:tc>
          <w:tcPr>
            <w:tcW w:w="1134"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spacing w:line="276" w:lineRule="auto"/>
              <w:rPr>
                <w:sz w:val="22"/>
                <w:szCs w:val="22"/>
                <w:lang w:eastAsia="en-US"/>
              </w:rPr>
            </w:pPr>
          </w:p>
        </w:tc>
        <w:tc>
          <w:tcPr>
            <w:tcW w:w="1152"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spacing w:line="276" w:lineRule="auto"/>
              <w:rPr>
                <w:sz w:val="22"/>
                <w:szCs w:val="22"/>
                <w:lang w:eastAsia="en-US"/>
              </w:rPr>
            </w:pPr>
          </w:p>
        </w:tc>
        <w:tc>
          <w:tcPr>
            <w:tcW w:w="709"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spacing w:line="276" w:lineRule="auto"/>
              <w:rPr>
                <w:sz w:val="22"/>
                <w:szCs w:val="22"/>
                <w:lang w:eastAsia="en-US"/>
              </w:rPr>
            </w:pPr>
          </w:p>
        </w:tc>
        <w:tc>
          <w:tcPr>
            <w:tcW w:w="691"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spacing w:line="276" w:lineRule="auto"/>
              <w:rPr>
                <w:sz w:val="22"/>
                <w:szCs w:val="22"/>
                <w:lang w:eastAsia="en-US"/>
              </w:rPr>
            </w:pPr>
          </w:p>
        </w:tc>
        <w:tc>
          <w:tcPr>
            <w:tcW w:w="708"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spacing w:line="276" w:lineRule="auto"/>
              <w:rPr>
                <w:sz w:val="22"/>
                <w:szCs w:val="22"/>
                <w:lang w:eastAsia="en-US"/>
              </w:rPr>
            </w:pPr>
          </w:p>
        </w:tc>
        <w:tc>
          <w:tcPr>
            <w:tcW w:w="441"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spacing w:line="276" w:lineRule="auto"/>
              <w:rPr>
                <w:sz w:val="22"/>
                <w:szCs w:val="22"/>
                <w:lang w:eastAsia="en-US"/>
              </w:rPr>
            </w:pPr>
          </w:p>
        </w:tc>
        <w:tc>
          <w:tcPr>
            <w:tcW w:w="708"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spacing w:line="276" w:lineRule="auto"/>
              <w:rPr>
                <w:sz w:val="22"/>
                <w:szCs w:val="22"/>
                <w:lang w:eastAsia="en-US"/>
              </w:rPr>
            </w:pPr>
          </w:p>
        </w:tc>
        <w:tc>
          <w:tcPr>
            <w:tcW w:w="851"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r>
      <w:tr w:rsidR="00404FFA" w:rsidTr="00B8520E">
        <w:trPr>
          <w:trHeight w:val="276"/>
        </w:trPr>
        <w:tc>
          <w:tcPr>
            <w:tcW w:w="352" w:type="dxa"/>
            <w:tcBorders>
              <w:top w:val="nil"/>
              <w:left w:val="single" w:sz="4" w:space="0" w:color="auto"/>
              <w:bottom w:val="single" w:sz="4" w:space="0" w:color="auto"/>
              <w:right w:val="single" w:sz="4" w:space="0" w:color="auto"/>
            </w:tcBorders>
            <w:noWrap/>
            <w:tcMar>
              <w:top w:w="0" w:type="dxa"/>
              <w:left w:w="28" w:type="dxa"/>
              <w:bottom w:w="0" w:type="dxa"/>
              <w:right w:w="28" w:type="dxa"/>
            </w:tcMar>
            <w:hideMark/>
          </w:tcPr>
          <w:p w:rsidR="00404FFA" w:rsidRDefault="00404FFA">
            <w:pPr>
              <w:jc w:val="center"/>
              <w:rPr>
                <w:sz w:val="12"/>
                <w:szCs w:val="12"/>
              </w:rPr>
            </w:pPr>
            <w:r>
              <w:rPr>
                <w:sz w:val="12"/>
                <w:szCs w:val="12"/>
              </w:rPr>
              <w:t>617</w:t>
            </w:r>
          </w:p>
        </w:tc>
        <w:tc>
          <w:tcPr>
            <w:tcW w:w="2117"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rsidP="00FD56F3">
            <w:pPr>
              <w:rPr>
                <w:sz w:val="12"/>
                <w:szCs w:val="12"/>
              </w:rPr>
            </w:pPr>
            <w:r>
              <w:rPr>
                <w:sz w:val="12"/>
                <w:szCs w:val="12"/>
              </w:rPr>
              <w:t>ул</w:t>
            </w:r>
            <w:r w:rsidR="00FD56F3">
              <w:rPr>
                <w:sz w:val="12"/>
                <w:szCs w:val="12"/>
              </w:rPr>
              <w:t>.</w:t>
            </w:r>
            <w:r>
              <w:rPr>
                <w:sz w:val="12"/>
                <w:szCs w:val="12"/>
              </w:rPr>
              <w:t xml:space="preserve"> Лесопарковая</w:t>
            </w:r>
          </w:p>
        </w:tc>
        <w:tc>
          <w:tcPr>
            <w:tcW w:w="727"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jc w:val="center"/>
              <w:rPr>
                <w:sz w:val="12"/>
                <w:szCs w:val="12"/>
              </w:rPr>
            </w:pPr>
            <w:r>
              <w:rPr>
                <w:sz w:val="12"/>
                <w:szCs w:val="12"/>
              </w:rPr>
              <w:t>0,44</w:t>
            </w:r>
          </w:p>
        </w:tc>
        <w:tc>
          <w:tcPr>
            <w:tcW w:w="540"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jc w:val="center"/>
              <w:rPr>
                <w:sz w:val="12"/>
                <w:szCs w:val="12"/>
              </w:rPr>
            </w:pPr>
            <w:r>
              <w:rPr>
                <w:sz w:val="12"/>
                <w:szCs w:val="12"/>
              </w:rPr>
              <w:t>20230</w:t>
            </w:r>
          </w:p>
        </w:tc>
        <w:tc>
          <w:tcPr>
            <w:tcW w:w="567"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jc w:val="center"/>
              <w:rPr>
                <w:sz w:val="12"/>
                <w:szCs w:val="12"/>
              </w:rPr>
            </w:pPr>
            <w:r>
              <w:rPr>
                <w:sz w:val="12"/>
                <w:szCs w:val="12"/>
              </w:rPr>
              <w:t>0,000</w:t>
            </w:r>
          </w:p>
        </w:tc>
        <w:tc>
          <w:tcPr>
            <w:tcW w:w="283"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jc w:val="center"/>
              <w:rPr>
                <w:sz w:val="12"/>
                <w:szCs w:val="12"/>
              </w:rPr>
            </w:pPr>
            <w:r>
              <w:rPr>
                <w:sz w:val="12"/>
                <w:szCs w:val="12"/>
              </w:rPr>
              <w:t>0</w:t>
            </w:r>
          </w:p>
        </w:tc>
        <w:tc>
          <w:tcPr>
            <w:tcW w:w="567"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jc w:val="center"/>
              <w:rPr>
                <w:sz w:val="12"/>
                <w:szCs w:val="12"/>
              </w:rPr>
            </w:pPr>
            <w:r>
              <w:rPr>
                <w:sz w:val="12"/>
                <w:szCs w:val="12"/>
              </w:rPr>
              <w:t>0,000</w:t>
            </w:r>
          </w:p>
        </w:tc>
        <w:tc>
          <w:tcPr>
            <w:tcW w:w="284"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jc w:val="center"/>
              <w:rPr>
                <w:sz w:val="12"/>
                <w:szCs w:val="12"/>
              </w:rPr>
            </w:pPr>
            <w:r>
              <w:rPr>
                <w:sz w:val="12"/>
                <w:szCs w:val="12"/>
              </w:rPr>
              <w:t>0</w:t>
            </w:r>
          </w:p>
        </w:tc>
        <w:tc>
          <w:tcPr>
            <w:tcW w:w="567"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jc w:val="center"/>
              <w:rPr>
                <w:sz w:val="12"/>
                <w:szCs w:val="12"/>
              </w:rPr>
            </w:pPr>
            <w:r>
              <w:rPr>
                <w:sz w:val="12"/>
                <w:szCs w:val="12"/>
              </w:rPr>
              <w:t>0,000</w:t>
            </w:r>
          </w:p>
        </w:tc>
        <w:tc>
          <w:tcPr>
            <w:tcW w:w="283"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jc w:val="center"/>
              <w:rPr>
                <w:sz w:val="12"/>
                <w:szCs w:val="12"/>
              </w:rPr>
            </w:pPr>
            <w:r>
              <w:rPr>
                <w:sz w:val="12"/>
                <w:szCs w:val="12"/>
              </w:rPr>
              <w:t>0</w:t>
            </w:r>
          </w:p>
        </w:tc>
        <w:tc>
          <w:tcPr>
            <w:tcW w:w="992"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993"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992"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992"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709"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Pr="0081523D" w:rsidRDefault="00404FFA">
            <w:pPr>
              <w:spacing w:line="276" w:lineRule="auto"/>
              <w:rPr>
                <w:sz w:val="22"/>
                <w:szCs w:val="22"/>
                <w:lang w:eastAsia="en-US"/>
              </w:rPr>
            </w:pPr>
          </w:p>
        </w:tc>
        <w:tc>
          <w:tcPr>
            <w:tcW w:w="1134"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spacing w:line="276" w:lineRule="auto"/>
              <w:rPr>
                <w:sz w:val="22"/>
                <w:szCs w:val="22"/>
                <w:lang w:eastAsia="en-US"/>
              </w:rPr>
            </w:pPr>
          </w:p>
        </w:tc>
        <w:tc>
          <w:tcPr>
            <w:tcW w:w="1161"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spacing w:line="276" w:lineRule="auto"/>
              <w:rPr>
                <w:sz w:val="22"/>
                <w:szCs w:val="22"/>
                <w:lang w:eastAsia="en-US"/>
              </w:rPr>
            </w:pPr>
          </w:p>
        </w:tc>
        <w:tc>
          <w:tcPr>
            <w:tcW w:w="709"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spacing w:line="276" w:lineRule="auto"/>
              <w:rPr>
                <w:sz w:val="22"/>
                <w:szCs w:val="22"/>
                <w:lang w:eastAsia="en-US"/>
              </w:rPr>
            </w:pPr>
          </w:p>
        </w:tc>
        <w:tc>
          <w:tcPr>
            <w:tcW w:w="681"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spacing w:line="276" w:lineRule="auto"/>
              <w:rPr>
                <w:sz w:val="22"/>
                <w:szCs w:val="22"/>
                <w:lang w:eastAsia="en-US"/>
              </w:rPr>
            </w:pPr>
          </w:p>
        </w:tc>
        <w:tc>
          <w:tcPr>
            <w:tcW w:w="709"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spacing w:line="276" w:lineRule="auto"/>
              <w:rPr>
                <w:sz w:val="22"/>
                <w:szCs w:val="22"/>
                <w:lang w:eastAsia="en-US"/>
              </w:rPr>
            </w:pPr>
          </w:p>
        </w:tc>
        <w:tc>
          <w:tcPr>
            <w:tcW w:w="428" w:type="dxa"/>
            <w:gridSpan w:val="2"/>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715" w:type="dxa"/>
            <w:gridSpan w:val="3"/>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spacing w:line="276" w:lineRule="auto"/>
              <w:rPr>
                <w:sz w:val="22"/>
                <w:szCs w:val="22"/>
                <w:lang w:eastAsia="en-US"/>
              </w:rPr>
            </w:pPr>
          </w:p>
        </w:tc>
        <w:tc>
          <w:tcPr>
            <w:tcW w:w="1134"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spacing w:line="276" w:lineRule="auto"/>
              <w:rPr>
                <w:sz w:val="22"/>
                <w:szCs w:val="22"/>
                <w:lang w:eastAsia="en-US"/>
              </w:rPr>
            </w:pPr>
          </w:p>
        </w:tc>
        <w:tc>
          <w:tcPr>
            <w:tcW w:w="1152"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spacing w:line="276" w:lineRule="auto"/>
              <w:rPr>
                <w:sz w:val="22"/>
                <w:szCs w:val="22"/>
                <w:lang w:eastAsia="en-US"/>
              </w:rPr>
            </w:pPr>
          </w:p>
        </w:tc>
        <w:tc>
          <w:tcPr>
            <w:tcW w:w="709"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spacing w:line="276" w:lineRule="auto"/>
              <w:rPr>
                <w:sz w:val="22"/>
                <w:szCs w:val="22"/>
                <w:lang w:eastAsia="en-US"/>
              </w:rPr>
            </w:pPr>
          </w:p>
        </w:tc>
        <w:tc>
          <w:tcPr>
            <w:tcW w:w="691"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spacing w:line="276" w:lineRule="auto"/>
              <w:rPr>
                <w:sz w:val="22"/>
                <w:szCs w:val="22"/>
                <w:lang w:eastAsia="en-US"/>
              </w:rPr>
            </w:pPr>
          </w:p>
        </w:tc>
        <w:tc>
          <w:tcPr>
            <w:tcW w:w="708"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spacing w:line="276" w:lineRule="auto"/>
              <w:rPr>
                <w:sz w:val="22"/>
                <w:szCs w:val="22"/>
                <w:lang w:eastAsia="en-US"/>
              </w:rPr>
            </w:pPr>
          </w:p>
        </w:tc>
        <w:tc>
          <w:tcPr>
            <w:tcW w:w="441"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spacing w:line="276" w:lineRule="auto"/>
              <w:rPr>
                <w:sz w:val="22"/>
                <w:szCs w:val="22"/>
                <w:lang w:eastAsia="en-US"/>
              </w:rPr>
            </w:pPr>
          </w:p>
        </w:tc>
        <w:tc>
          <w:tcPr>
            <w:tcW w:w="708"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spacing w:line="276" w:lineRule="auto"/>
              <w:rPr>
                <w:sz w:val="22"/>
                <w:szCs w:val="22"/>
                <w:lang w:eastAsia="en-US"/>
              </w:rPr>
            </w:pPr>
          </w:p>
        </w:tc>
        <w:tc>
          <w:tcPr>
            <w:tcW w:w="851"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r>
      <w:tr w:rsidR="00404FFA" w:rsidTr="00B8520E">
        <w:trPr>
          <w:trHeight w:val="276"/>
        </w:trPr>
        <w:tc>
          <w:tcPr>
            <w:tcW w:w="352" w:type="dxa"/>
            <w:tcBorders>
              <w:top w:val="nil"/>
              <w:left w:val="single" w:sz="4" w:space="0" w:color="auto"/>
              <w:bottom w:val="single" w:sz="4" w:space="0" w:color="auto"/>
              <w:right w:val="single" w:sz="4" w:space="0" w:color="auto"/>
            </w:tcBorders>
            <w:noWrap/>
            <w:tcMar>
              <w:top w:w="0" w:type="dxa"/>
              <w:left w:w="28" w:type="dxa"/>
              <w:bottom w:w="0" w:type="dxa"/>
              <w:right w:w="28" w:type="dxa"/>
            </w:tcMar>
            <w:hideMark/>
          </w:tcPr>
          <w:p w:rsidR="00404FFA" w:rsidRDefault="00404FFA">
            <w:pPr>
              <w:jc w:val="center"/>
              <w:rPr>
                <w:sz w:val="12"/>
                <w:szCs w:val="12"/>
              </w:rPr>
            </w:pPr>
            <w:r>
              <w:rPr>
                <w:sz w:val="12"/>
                <w:szCs w:val="12"/>
              </w:rPr>
              <w:t>618</w:t>
            </w:r>
          </w:p>
        </w:tc>
        <w:tc>
          <w:tcPr>
            <w:tcW w:w="2117"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rsidP="00FD56F3">
            <w:pPr>
              <w:rPr>
                <w:sz w:val="12"/>
                <w:szCs w:val="12"/>
              </w:rPr>
            </w:pPr>
            <w:r>
              <w:rPr>
                <w:sz w:val="12"/>
                <w:szCs w:val="12"/>
              </w:rPr>
              <w:t>ул</w:t>
            </w:r>
            <w:r w:rsidR="00FD56F3">
              <w:rPr>
                <w:sz w:val="12"/>
                <w:szCs w:val="12"/>
              </w:rPr>
              <w:t>.</w:t>
            </w:r>
            <w:r>
              <w:rPr>
                <w:sz w:val="12"/>
                <w:szCs w:val="12"/>
              </w:rPr>
              <w:t xml:space="preserve"> Ленина</w:t>
            </w:r>
          </w:p>
        </w:tc>
        <w:tc>
          <w:tcPr>
            <w:tcW w:w="727"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jc w:val="center"/>
              <w:rPr>
                <w:sz w:val="12"/>
                <w:szCs w:val="12"/>
              </w:rPr>
            </w:pPr>
            <w:r>
              <w:rPr>
                <w:sz w:val="12"/>
                <w:szCs w:val="12"/>
              </w:rPr>
              <w:t>2,171</w:t>
            </w:r>
          </w:p>
        </w:tc>
        <w:tc>
          <w:tcPr>
            <w:tcW w:w="540"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jc w:val="center"/>
              <w:rPr>
                <w:sz w:val="12"/>
                <w:szCs w:val="12"/>
              </w:rPr>
            </w:pPr>
            <w:r>
              <w:rPr>
                <w:sz w:val="12"/>
                <w:szCs w:val="12"/>
              </w:rPr>
              <w:t>7600</w:t>
            </w:r>
          </w:p>
        </w:tc>
        <w:tc>
          <w:tcPr>
            <w:tcW w:w="567"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jc w:val="center"/>
              <w:rPr>
                <w:sz w:val="12"/>
                <w:szCs w:val="12"/>
              </w:rPr>
            </w:pPr>
            <w:r>
              <w:rPr>
                <w:sz w:val="12"/>
                <w:szCs w:val="12"/>
              </w:rPr>
              <w:t>0,231</w:t>
            </w:r>
          </w:p>
        </w:tc>
        <w:tc>
          <w:tcPr>
            <w:tcW w:w="283"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jc w:val="center"/>
              <w:rPr>
                <w:sz w:val="12"/>
                <w:szCs w:val="12"/>
              </w:rPr>
            </w:pPr>
            <w:r>
              <w:rPr>
                <w:sz w:val="12"/>
                <w:szCs w:val="12"/>
              </w:rPr>
              <w:t>11</w:t>
            </w:r>
          </w:p>
        </w:tc>
        <w:tc>
          <w:tcPr>
            <w:tcW w:w="567"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jc w:val="center"/>
              <w:rPr>
                <w:sz w:val="12"/>
                <w:szCs w:val="12"/>
              </w:rPr>
            </w:pPr>
            <w:r>
              <w:rPr>
                <w:sz w:val="12"/>
                <w:szCs w:val="12"/>
              </w:rPr>
              <w:t>2,171</w:t>
            </w:r>
          </w:p>
        </w:tc>
        <w:tc>
          <w:tcPr>
            <w:tcW w:w="284"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jc w:val="center"/>
              <w:rPr>
                <w:sz w:val="12"/>
                <w:szCs w:val="12"/>
              </w:rPr>
            </w:pPr>
            <w:r>
              <w:rPr>
                <w:sz w:val="12"/>
                <w:szCs w:val="12"/>
              </w:rPr>
              <w:t>100</w:t>
            </w:r>
          </w:p>
        </w:tc>
        <w:tc>
          <w:tcPr>
            <w:tcW w:w="567"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jc w:val="center"/>
              <w:rPr>
                <w:sz w:val="12"/>
                <w:szCs w:val="12"/>
              </w:rPr>
            </w:pPr>
            <w:r>
              <w:rPr>
                <w:sz w:val="12"/>
                <w:szCs w:val="12"/>
              </w:rPr>
              <w:t>2,171</w:t>
            </w:r>
          </w:p>
        </w:tc>
        <w:tc>
          <w:tcPr>
            <w:tcW w:w="283"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jc w:val="center"/>
              <w:rPr>
                <w:sz w:val="12"/>
                <w:szCs w:val="12"/>
              </w:rPr>
            </w:pPr>
            <w:r>
              <w:rPr>
                <w:sz w:val="12"/>
                <w:szCs w:val="12"/>
              </w:rPr>
              <w:t>100</w:t>
            </w:r>
          </w:p>
        </w:tc>
        <w:tc>
          <w:tcPr>
            <w:tcW w:w="992"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993"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992"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992"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709"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Pr="0081523D" w:rsidRDefault="00404FFA">
            <w:pPr>
              <w:jc w:val="center"/>
              <w:rPr>
                <w:sz w:val="12"/>
                <w:szCs w:val="12"/>
              </w:rPr>
            </w:pPr>
            <w:r w:rsidRPr="0081523D">
              <w:rPr>
                <w:sz w:val="12"/>
                <w:szCs w:val="12"/>
              </w:rPr>
              <w:t>СЛ-25</w:t>
            </w:r>
          </w:p>
        </w:tc>
        <w:tc>
          <w:tcPr>
            <w:tcW w:w="1134"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jc w:val="center"/>
              <w:rPr>
                <w:color w:val="000000"/>
                <w:sz w:val="12"/>
                <w:szCs w:val="12"/>
              </w:rPr>
            </w:pPr>
            <w:r>
              <w:rPr>
                <w:color w:val="000000"/>
                <w:sz w:val="12"/>
                <w:szCs w:val="12"/>
              </w:rPr>
              <w:t>ул. Ленина</w:t>
            </w:r>
          </w:p>
        </w:tc>
        <w:tc>
          <w:tcPr>
            <w:tcW w:w="1161"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jc w:val="center"/>
              <w:rPr>
                <w:sz w:val="12"/>
                <w:szCs w:val="12"/>
              </w:rPr>
            </w:pPr>
            <w:r>
              <w:rPr>
                <w:sz w:val="12"/>
                <w:szCs w:val="12"/>
              </w:rPr>
              <w:t>ремонт покрытия проезжей части</w:t>
            </w:r>
          </w:p>
        </w:tc>
        <w:tc>
          <w:tcPr>
            <w:tcW w:w="709"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jc w:val="center"/>
              <w:rPr>
                <w:color w:val="000000"/>
                <w:sz w:val="12"/>
                <w:szCs w:val="12"/>
              </w:rPr>
            </w:pPr>
            <w:r>
              <w:rPr>
                <w:color w:val="000000"/>
                <w:sz w:val="12"/>
                <w:szCs w:val="12"/>
              </w:rPr>
              <w:t>3,336</w:t>
            </w:r>
          </w:p>
        </w:tc>
        <w:tc>
          <w:tcPr>
            <w:tcW w:w="681"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jc w:val="center"/>
              <w:rPr>
                <w:color w:val="000000"/>
                <w:sz w:val="12"/>
                <w:szCs w:val="12"/>
              </w:rPr>
            </w:pPr>
            <w:r>
              <w:rPr>
                <w:color w:val="000000"/>
                <w:sz w:val="12"/>
                <w:szCs w:val="12"/>
              </w:rPr>
              <w:t>2,45</w:t>
            </w:r>
          </w:p>
        </w:tc>
        <w:tc>
          <w:tcPr>
            <w:tcW w:w="709"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jc w:val="center"/>
              <w:rPr>
                <w:color w:val="000000"/>
                <w:sz w:val="12"/>
                <w:szCs w:val="12"/>
              </w:rPr>
            </w:pPr>
            <w:r>
              <w:rPr>
                <w:color w:val="000000"/>
                <w:sz w:val="12"/>
                <w:szCs w:val="12"/>
              </w:rPr>
              <w:t>23351</w:t>
            </w:r>
          </w:p>
        </w:tc>
        <w:tc>
          <w:tcPr>
            <w:tcW w:w="428" w:type="dxa"/>
            <w:gridSpan w:val="2"/>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715" w:type="dxa"/>
            <w:gridSpan w:val="3"/>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jc w:val="center"/>
              <w:rPr>
                <w:color w:val="000000"/>
                <w:sz w:val="12"/>
                <w:szCs w:val="12"/>
              </w:rPr>
            </w:pPr>
            <w:r>
              <w:rPr>
                <w:color w:val="000000"/>
                <w:sz w:val="12"/>
                <w:szCs w:val="12"/>
              </w:rPr>
              <w:t>30,598</w:t>
            </w:r>
          </w:p>
        </w:tc>
        <w:tc>
          <w:tcPr>
            <w:tcW w:w="1134"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spacing w:line="276" w:lineRule="auto"/>
              <w:rPr>
                <w:sz w:val="22"/>
                <w:szCs w:val="22"/>
                <w:lang w:eastAsia="en-US"/>
              </w:rPr>
            </w:pPr>
          </w:p>
        </w:tc>
        <w:tc>
          <w:tcPr>
            <w:tcW w:w="1152"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spacing w:line="276" w:lineRule="auto"/>
              <w:rPr>
                <w:sz w:val="22"/>
                <w:szCs w:val="22"/>
                <w:lang w:eastAsia="en-US"/>
              </w:rPr>
            </w:pPr>
          </w:p>
        </w:tc>
        <w:tc>
          <w:tcPr>
            <w:tcW w:w="709"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spacing w:line="276" w:lineRule="auto"/>
              <w:rPr>
                <w:sz w:val="22"/>
                <w:szCs w:val="22"/>
                <w:lang w:eastAsia="en-US"/>
              </w:rPr>
            </w:pPr>
          </w:p>
        </w:tc>
        <w:tc>
          <w:tcPr>
            <w:tcW w:w="691"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spacing w:line="276" w:lineRule="auto"/>
              <w:rPr>
                <w:sz w:val="22"/>
                <w:szCs w:val="22"/>
                <w:lang w:eastAsia="en-US"/>
              </w:rPr>
            </w:pPr>
          </w:p>
        </w:tc>
        <w:tc>
          <w:tcPr>
            <w:tcW w:w="708"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spacing w:line="276" w:lineRule="auto"/>
              <w:rPr>
                <w:sz w:val="22"/>
                <w:szCs w:val="22"/>
                <w:lang w:eastAsia="en-US"/>
              </w:rPr>
            </w:pPr>
          </w:p>
        </w:tc>
        <w:tc>
          <w:tcPr>
            <w:tcW w:w="441"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spacing w:line="276" w:lineRule="auto"/>
              <w:rPr>
                <w:sz w:val="22"/>
                <w:szCs w:val="22"/>
                <w:lang w:eastAsia="en-US"/>
              </w:rPr>
            </w:pPr>
          </w:p>
        </w:tc>
        <w:tc>
          <w:tcPr>
            <w:tcW w:w="708"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spacing w:line="276" w:lineRule="auto"/>
              <w:rPr>
                <w:sz w:val="22"/>
                <w:szCs w:val="22"/>
                <w:lang w:eastAsia="en-US"/>
              </w:rPr>
            </w:pPr>
          </w:p>
        </w:tc>
        <w:tc>
          <w:tcPr>
            <w:tcW w:w="851"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130685">
            <w:pPr>
              <w:jc w:val="center"/>
              <w:rPr>
                <w:sz w:val="12"/>
                <w:szCs w:val="12"/>
              </w:rPr>
            </w:pPr>
            <w:r>
              <w:rPr>
                <w:sz w:val="12"/>
                <w:szCs w:val="12"/>
              </w:rPr>
              <w:t>о</w:t>
            </w:r>
            <w:r w:rsidR="00404FFA">
              <w:rPr>
                <w:sz w:val="12"/>
                <w:szCs w:val="12"/>
              </w:rPr>
              <w:t>прос граждан</w:t>
            </w:r>
          </w:p>
        </w:tc>
      </w:tr>
      <w:tr w:rsidR="00404FFA" w:rsidTr="00B8520E">
        <w:trPr>
          <w:trHeight w:val="276"/>
        </w:trPr>
        <w:tc>
          <w:tcPr>
            <w:tcW w:w="352" w:type="dxa"/>
            <w:tcBorders>
              <w:top w:val="nil"/>
              <w:left w:val="single" w:sz="4" w:space="0" w:color="auto"/>
              <w:bottom w:val="single" w:sz="4" w:space="0" w:color="auto"/>
              <w:right w:val="single" w:sz="4" w:space="0" w:color="auto"/>
            </w:tcBorders>
            <w:noWrap/>
            <w:tcMar>
              <w:top w:w="0" w:type="dxa"/>
              <w:left w:w="28" w:type="dxa"/>
              <w:bottom w:w="0" w:type="dxa"/>
              <w:right w:w="28" w:type="dxa"/>
            </w:tcMar>
            <w:hideMark/>
          </w:tcPr>
          <w:p w:rsidR="00404FFA" w:rsidRDefault="00404FFA">
            <w:pPr>
              <w:jc w:val="center"/>
              <w:rPr>
                <w:sz w:val="12"/>
                <w:szCs w:val="12"/>
              </w:rPr>
            </w:pPr>
            <w:r>
              <w:rPr>
                <w:sz w:val="12"/>
                <w:szCs w:val="12"/>
              </w:rPr>
              <w:t>619</w:t>
            </w:r>
          </w:p>
        </w:tc>
        <w:tc>
          <w:tcPr>
            <w:tcW w:w="2117"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rsidP="00FD56F3">
            <w:pPr>
              <w:rPr>
                <w:sz w:val="12"/>
                <w:szCs w:val="12"/>
              </w:rPr>
            </w:pPr>
            <w:r>
              <w:rPr>
                <w:sz w:val="12"/>
                <w:szCs w:val="12"/>
              </w:rPr>
              <w:t>ул</w:t>
            </w:r>
            <w:r w:rsidR="00FD56F3">
              <w:rPr>
                <w:sz w:val="12"/>
                <w:szCs w:val="12"/>
              </w:rPr>
              <w:t>.</w:t>
            </w:r>
            <w:r>
              <w:rPr>
                <w:sz w:val="12"/>
                <w:szCs w:val="12"/>
              </w:rPr>
              <w:t xml:space="preserve"> Маршала Конева</w:t>
            </w:r>
          </w:p>
        </w:tc>
        <w:tc>
          <w:tcPr>
            <w:tcW w:w="727"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jc w:val="center"/>
              <w:rPr>
                <w:sz w:val="12"/>
                <w:szCs w:val="12"/>
              </w:rPr>
            </w:pPr>
            <w:r>
              <w:rPr>
                <w:sz w:val="12"/>
                <w:szCs w:val="12"/>
              </w:rPr>
              <w:t>1,2</w:t>
            </w:r>
          </w:p>
        </w:tc>
        <w:tc>
          <w:tcPr>
            <w:tcW w:w="540"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jc w:val="center"/>
              <w:rPr>
                <w:sz w:val="12"/>
                <w:szCs w:val="12"/>
              </w:rPr>
            </w:pPr>
            <w:r>
              <w:rPr>
                <w:sz w:val="12"/>
                <w:szCs w:val="12"/>
              </w:rPr>
              <w:t>1500</w:t>
            </w:r>
          </w:p>
        </w:tc>
        <w:tc>
          <w:tcPr>
            <w:tcW w:w="567"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jc w:val="center"/>
              <w:rPr>
                <w:sz w:val="12"/>
                <w:szCs w:val="12"/>
              </w:rPr>
            </w:pPr>
            <w:r>
              <w:rPr>
                <w:sz w:val="12"/>
                <w:szCs w:val="12"/>
              </w:rPr>
              <w:t>0,940</w:t>
            </w:r>
          </w:p>
        </w:tc>
        <w:tc>
          <w:tcPr>
            <w:tcW w:w="283"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jc w:val="center"/>
              <w:rPr>
                <w:sz w:val="12"/>
                <w:szCs w:val="12"/>
              </w:rPr>
            </w:pPr>
            <w:r>
              <w:rPr>
                <w:sz w:val="12"/>
                <w:szCs w:val="12"/>
              </w:rPr>
              <w:t>78</w:t>
            </w:r>
          </w:p>
        </w:tc>
        <w:tc>
          <w:tcPr>
            <w:tcW w:w="567"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jc w:val="center"/>
              <w:rPr>
                <w:sz w:val="12"/>
                <w:szCs w:val="12"/>
              </w:rPr>
            </w:pPr>
            <w:r>
              <w:rPr>
                <w:sz w:val="12"/>
                <w:szCs w:val="12"/>
              </w:rPr>
              <w:t>0,940</w:t>
            </w:r>
          </w:p>
        </w:tc>
        <w:tc>
          <w:tcPr>
            <w:tcW w:w="284"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jc w:val="center"/>
              <w:rPr>
                <w:sz w:val="12"/>
                <w:szCs w:val="12"/>
              </w:rPr>
            </w:pPr>
            <w:r>
              <w:rPr>
                <w:sz w:val="12"/>
                <w:szCs w:val="12"/>
              </w:rPr>
              <w:t>78</w:t>
            </w:r>
          </w:p>
        </w:tc>
        <w:tc>
          <w:tcPr>
            <w:tcW w:w="567"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jc w:val="center"/>
              <w:rPr>
                <w:sz w:val="12"/>
                <w:szCs w:val="12"/>
              </w:rPr>
            </w:pPr>
            <w:r>
              <w:rPr>
                <w:sz w:val="12"/>
                <w:szCs w:val="12"/>
              </w:rPr>
              <w:t>0,940</w:t>
            </w:r>
          </w:p>
        </w:tc>
        <w:tc>
          <w:tcPr>
            <w:tcW w:w="283"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jc w:val="center"/>
              <w:rPr>
                <w:sz w:val="12"/>
                <w:szCs w:val="12"/>
              </w:rPr>
            </w:pPr>
            <w:r>
              <w:rPr>
                <w:sz w:val="12"/>
                <w:szCs w:val="12"/>
              </w:rPr>
              <w:t>78</w:t>
            </w:r>
          </w:p>
        </w:tc>
        <w:tc>
          <w:tcPr>
            <w:tcW w:w="992"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993"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992"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992"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709"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Pr="0081523D" w:rsidRDefault="00404FFA">
            <w:pPr>
              <w:spacing w:line="276" w:lineRule="auto"/>
              <w:rPr>
                <w:sz w:val="22"/>
                <w:szCs w:val="22"/>
                <w:lang w:eastAsia="en-US"/>
              </w:rPr>
            </w:pPr>
          </w:p>
        </w:tc>
        <w:tc>
          <w:tcPr>
            <w:tcW w:w="1134"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spacing w:line="276" w:lineRule="auto"/>
              <w:rPr>
                <w:sz w:val="22"/>
                <w:szCs w:val="22"/>
                <w:lang w:eastAsia="en-US"/>
              </w:rPr>
            </w:pPr>
          </w:p>
        </w:tc>
        <w:tc>
          <w:tcPr>
            <w:tcW w:w="1161"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spacing w:line="276" w:lineRule="auto"/>
              <w:rPr>
                <w:sz w:val="22"/>
                <w:szCs w:val="22"/>
                <w:lang w:eastAsia="en-US"/>
              </w:rPr>
            </w:pPr>
          </w:p>
        </w:tc>
        <w:tc>
          <w:tcPr>
            <w:tcW w:w="709"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spacing w:line="276" w:lineRule="auto"/>
              <w:rPr>
                <w:sz w:val="22"/>
                <w:szCs w:val="22"/>
                <w:lang w:eastAsia="en-US"/>
              </w:rPr>
            </w:pPr>
          </w:p>
        </w:tc>
        <w:tc>
          <w:tcPr>
            <w:tcW w:w="681"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spacing w:line="276" w:lineRule="auto"/>
              <w:rPr>
                <w:sz w:val="22"/>
                <w:szCs w:val="22"/>
                <w:lang w:eastAsia="en-US"/>
              </w:rPr>
            </w:pPr>
          </w:p>
        </w:tc>
        <w:tc>
          <w:tcPr>
            <w:tcW w:w="709"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spacing w:line="276" w:lineRule="auto"/>
              <w:rPr>
                <w:sz w:val="22"/>
                <w:szCs w:val="22"/>
                <w:lang w:eastAsia="en-US"/>
              </w:rPr>
            </w:pPr>
          </w:p>
        </w:tc>
        <w:tc>
          <w:tcPr>
            <w:tcW w:w="428" w:type="dxa"/>
            <w:gridSpan w:val="2"/>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715" w:type="dxa"/>
            <w:gridSpan w:val="3"/>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spacing w:line="276" w:lineRule="auto"/>
              <w:rPr>
                <w:sz w:val="22"/>
                <w:szCs w:val="22"/>
                <w:lang w:eastAsia="en-US"/>
              </w:rPr>
            </w:pPr>
          </w:p>
        </w:tc>
        <w:tc>
          <w:tcPr>
            <w:tcW w:w="1134"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spacing w:line="276" w:lineRule="auto"/>
              <w:rPr>
                <w:sz w:val="22"/>
                <w:szCs w:val="22"/>
                <w:lang w:eastAsia="en-US"/>
              </w:rPr>
            </w:pPr>
          </w:p>
        </w:tc>
        <w:tc>
          <w:tcPr>
            <w:tcW w:w="1152"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spacing w:line="276" w:lineRule="auto"/>
              <w:rPr>
                <w:sz w:val="22"/>
                <w:szCs w:val="22"/>
                <w:lang w:eastAsia="en-US"/>
              </w:rPr>
            </w:pPr>
          </w:p>
        </w:tc>
        <w:tc>
          <w:tcPr>
            <w:tcW w:w="709"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spacing w:line="276" w:lineRule="auto"/>
              <w:rPr>
                <w:sz w:val="22"/>
                <w:szCs w:val="22"/>
                <w:lang w:eastAsia="en-US"/>
              </w:rPr>
            </w:pPr>
          </w:p>
        </w:tc>
        <w:tc>
          <w:tcPr>
            <w:tcW w:w="691"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spacing w:line="276" w:lineRule="auto"/>
              <w:rPr>
                <w:sz w:val="22"/>
                <w:szCs w:val="22"/>
                <w:lang w:eastAsia="en-US"/>
              </w:rPr>
            </w:pPr>
          </w:p>
        </w:tc>
        <w:tc>
          <w:tcPr>
            <w:tcW w:w="708"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spacing w:line="276" w:lineRule="auto"/>
              <w:rPr>
                <w:sz w:val="22"/>
                <w:szCs w:val="22"/>
                <w:lang w:eastAsia="en-US"/>
              </w:rPr>
            </w:pPr>
          </w:p>
        </w:tc>
        <w:tc>
          <w:tcPr>
            <w:tcW w:w="441"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spacing w:line="276" w:lineRule="auto"/>
              <w:rPr>
                <w:sz w:val="22"/>
                <w:szCs w:val="22"/>
                <w:lang w:eastAsia="en-US"/>
              </w:rPr>
            </w:pPr>
          </w:p>
        </w:tc>
        <w:tc>
          <w:tcPr>
            <w:tcW w:w="708"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spacing w:line="276" w:lineRule="auto"/>
              <w:rPr>
                <w:sz w:val="22"/>
                <w:szCs w:val="22"/>
                <w:lang w:eastAsia="en-US"/>
              </w:rPr>
            </w:pPr>
          </w:p>
        </w:tc>
        <w:tc>
          <w:tcPr>
            <w:tcW w:w="851"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r>
      <w:tr w:rsidR="00404FFA" w:rsidTr="00B8520E">
        <w:trPr>
          <w:trHeight w:val="276"/>
        </w:trPr>
        <w:tc>
          <w:tcPr>
            <w:tcW w:w="352" w:type="dxa"/>
            <w:tcBorders>
              <w:top w:val="nil"/>
              <w:left w:val="single" w:sz="4" w:space="0" w:color="auto"/>
              <w:bottom w:val="single" w:sz="4" w:space="0" w:color="auto"/>
              <w:right w:val="single" w:sz="4" w:space="0" w:color="auto"/>
            </w:tcBorders>
            <w:noWrap/>
            <w:tcMar>
              <w:top w:w="0" w:type="dxa"/>
              <w:left w:w="28" w:type="dxa"/>
              <w:bottom w:w="0" w:type="dxa"/>
              <w:right w:w="28" w:type="dxa"/>
            </w:tcMar>
            <w:hideMark/>
          </w:tcPr>
          <w:p w:rsidR="00404FFA" w:rsidRDefault="00404FFA">
            <w:pPr>
              <w:jc w:val="center"/>
              <w:rPr>
                <w:sz w:val="12"/>
                <w:szCs w:val="12"/>
              </w:rPr>
            </w:pPr>
            <w:r>
              <w:rPr>
                <w:sz w:val="12"/>
                <w:szCs w:val="12"/>
              </w:rPr>
              <w:t>620</w:t>
            </w:r>
          </w:p>
        </w:tc>
        <w:tc>
          <w:tcPr>
            <w:tcW w:w="2117"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rsidP="00FD56F3">
            <w:pPr>
              <w:rPr>
                <w:sz w:val="12"/>
                <w:szCs w:val="12"/>
              </w:rPr>
            </w:pPr>
            <w:r>
              <w:rPr>
                <w:sz w:val="12"/>
                <w:szCs w:val="12"/>
              </w:rPr>
              <w:t>ул</w:t>
            </w:r>
            <w:r w:rsidR="00FD56F3">
              <w:rPr>
                <w:sz w:val="12"/>
                <w:szCs w:val="12"/>
              </w:rPr>
              <w:t>.</w:t>
            </w:r>
            <w:r>
              <w:rPr>
                <w:sz w:val="12"/>
                <w:szCs w:val="12"/>
              </w:rPr>
              <w:t xml:space="preserve"> Меховщиков</w:t>
            </w:r>
          </w:p>
        </w:tc>
        <w:tc>
          <w:tcPr>
            <w:tcW w:w="727"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jc w:val="center"/>
              <w:rPr>
                <w:sz w:val="12"/>
                <w:szCs w:val="12"/>
              </w:rPr>
            </w:pPr>
            <w:r>
              <w:rPr>
                <w:sz w:val="12"/>
                <w:szCs w:val="12"/>
              </w:rPr>
              <w:t>0,25</w:t>
            </w:r>
          </w:p>
        </w:tc>
        <w:tc>
          <w:tcPr>
            <w:tcW w:w="540"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jc w:val="center"/>
              <w:rPr>
                <w:sz w:val="12"/>
                <w:szCs w:val="12"/>
              </w:rPr>
            </w:pPr>
            <w:r>
              <w:rPr>
                <w:sz w:val="12"/>
                <w:szCs w:val="12"/>
              </w:rPr>
              <w:t>2700</w:t>
            </w:r>
          </w:p>
        </w:tc>
        <w:tc>
          <w:tcPr>
            <w:tcW w:w="567"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jc w:val="center"/>
              <w:rPr>
                <w:sz w:val="12"/>
                <w:szCs w:val="12"/>
              </w:rPr>
            </w:pPr>
            <w:r>
              <w:rPr>
                <w:sz w:val="12"/>
                <w:szCs w:val="12"/>
              </w:rPr>
              <w:t>0,246</w:t>
            </w:r>
          </w:p>
        </w:tc>
        <w:tc>
          <w:tcPr>
            <w:tcW w:w="283"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jc w:val="center"/>
              <w:rPr>
                <w:sz w:val="12"/>
                <w:szCs w:val="12"/>
              </w:rPr>
            </w:pPr>
            <w:r>
              <w:rPr>
                <w:sz w:val="12"/>
                <w:szCs w:val="12"/>
              </w:rPr>
              <w:t>98</w:t>
            </w:r>
          </w:p>
        </w:tc>
        <w:tc>
          <w:tcPr>
            <w:tcW w:w="567"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jc w:val="center"/>
              <w:rPr>
                <w:sz w:val="12"/>
                <w:szCs w:val="12"/>
              </w:rPr>
            </w:pPr>
            <w:r>
              <w:rPr>
                <w:sz w:val="12"/>
                <w:szCs w:val="12"/>
              </w:rPr>
              <w:t>0,246</w:t>
            </w:r>
          </w:p>
        </w:tc>
        <w:tc>
          <w:tcPr>
            <w:tcW w:w="284"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jc w:val="center"/>
              <w:rPr>
                <w:sz w:val="12"/>
                <w:szCs w:val="12"/>
              </w:rPr>
            </w:pPr>
            <w:r>
              <w:rPr>
                <w:sz w:val="12"/>
                <w:szCs w:val="12"/>
              </w:rPr>
              <w:t>98</w:t>
            </w:r>
          </w:p>
        </w:tc>
        <w:tc>
          <w:tcPr>
            <w:tcW w:w="567"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jc w:val="center"/>
              <w:rPr>
                <w:sz w:val="12"/>
                <w:szCs w:val="12"/>
              </w:rPr>
            </w:pPr>
            <w:r>
              <w:rPr>
                <w:sz w:val="12"/>
                <w:szCs w:val="12"/>
              </w:rPr>
              <w:t>0,246</w:t>
            </w:r>
          </w:p>
        </w:tc>
        <w:tc>
          <w:tcPr>
            <w:tcW w:w="283"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jc w:val="center"/>
              <w:rPr>
                <w:sz w:val="12"/>
                <w:szCs w:val="12"/>
              </w:rPr>
            </w:pPr>
            <w:r>
              <w:rPr>
                <w:sz w:val="12"/>
                <w:szCs w:val="12"/>
              </w:rPr>
              <w:t>98</w:t>
            </w:r>
          </w:p>
        </w:tc>
        <w:tc>
          <w:tcPr>
            <w:tcW w:w="992"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993"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992"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992"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709"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Pr="0081523D" w:rsidRDefault="00404FFA">
            <w:pPr>
              <w:spacing w:line="276" w:lineRule="auto"/>
              <w:rPr>
                <w:sz w:val="22"/>
                <w:szCs w:val="22"/>
                <w:lang w:eastAsia="en-US"/>
              </w:rPr>
            </w:pPr>
          </w:p>
        </w:tc>
        <w:tc>
          <w:tcPr>
            <w:tcW w:w="1134"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spacing w:line="276" w:lineRule="auto"/>
              <w:rPr>
                <w:sz w:val="22"/>
                <w:szCs w:val="22"/>
                <w:lang w:eastAsia="en-US"/>
              </w:rPr>
            </w:pPr>
          </w:p>
        </w:tc>
        <w:tc>
          <w:tcPr>
            <w:tcW w:w="1161"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spacing w:line="276" w:lineRule="auto"/>
              <w:rPr>
                <w:sz w:val="22"/>
                <w:szCs w:val="22"/>
                <w:lang w:eastAsia="en-US"/>
              </w:rPr>
            </w:pPr>
          </w:p>
        </w:tc>
        <w:tc>
          <w:tcPr>
            <w:tcW w:w="709"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spacing w:line="276" w:lineRule="auto"/>
              <w:rPr>
                <w:sz w:val="22"/>
                <w:szCs w:val="22"/>
                <w:lang w:eastAsia="en-US"/>
              </w:rPr>
            </w:pPr>
          </w:p>
        </w:tc>
        <w:tc>
          <w:tcPr>
            <w:tcW w:w="681"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spacing w:line="276" w:lineRule="auto"/>
              <w:rPr>
                <w:sz w:val="22"/>
                <w:szCs w:val="22"/>
                <w:lang w:eastAsia="en-US"/>
              </w:rPr>
            </w:pPr>
          </w:p>
        </w:tc>
        <w:tc>
          <w:tcPr>
            <w:tcW w:w="709"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spacing w:line="276" w:lineRule="auto"/>
              <w:rPr>
                <w:sz w:val="22"/>
                <w:szCs w:val="22"/>
                <w:lang w:eastAsia="en-US"/>
              </w:rPr>
            </w:pPr>
          </w:p>
        </w:tc>
        <w:tc>
          <w:tcPr>
            <w:tcW w:w="428" w:type="dxa"/>
            <w:gridSpan w:val="2"/>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715" w:type="dxa"/>
            <w:gridSpan w:val="3"/>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spacing w:line="276" w:lineRule="auto"/>
              <w:rPr>
                <w:sz w:val="22"/>
                <w:szCs w:val="22"/>
                <w:lang w:eastAsia="en-US"/>
              </w:rPr>
            </w:pPr>
          </w:p>
        </w:tc>
        <w:tc>
          <w:tcPr>
            <w:tcW w:w="1134"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spacing w:line="276" w:lineRule="auto"/>
              <w:rPr>
                <w:sz w:val="22"/>
                <w:szCs w:val="22"/>
                <w:lang w:eastAsia="en-US"/>
              </w:rPr>
            </w:pPr>
          </w:p>
        </w:tc>
        <w:tc>
          <w:tcPr>
            <w:tcW w:w="1152"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spacing w:line="276" w:lineRule="auto"/>
              <w:rPr>
                <w:sz w:val="22"/>
                <w:szCs w:val="22"/>
                <w:lang w:eastAsia="en-US"/>
              </w:rPr>
            </w:pPr>
          </w:p>
        </w:tc>
        <w:tc>
          <w:tcPr>
            <w:tcW w:w="709"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spacing w:line="276" w:lineRule="auto"/>
              <w:rPr>
                <w:sz w:val="22"/>
                <w:szCs w:val="22"/>
                <w:lang w:eastAsia="en-US"/>
              </w:rPr>
            </w:pPr>
          </w:p>
        </w:tc>
        <w:tc>
          <w:tcPr>
            <w:tcW w:w="691"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spacing w:line="276" w:lineRule="auto"/>
              <w:rPr>
                <w:sz w:val="22"/>
                <w:szCs w:val="22"/>
                <w:lang w:eastAsia="en-US"/>
              </w:rPr>
            </w:pPr>
          </w:p>
        </w:tc>
        <w:tc>
          <w:tcPr>
            <w:tcW w:w="708"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spacing w:line="276" w:lineRule="auto"/>
              <w:rPr>
                <w:sz w:val="22"/>
                <w:szCs w:val="22"/>
                <w:lang w:eastAsia="en-US"/>
              </w:rPr>
            </w:pPr>
          </w:p>
        </w:tc>
        <w:tc>
          <w:tcPr>
            <w:tcW w:w="441"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spacing w:line="276" w:lineRule="auto"/>
              <w:rPr>
                <w:sz w:val="22"/>
                <w:szCs w:val="22"/>
                <w:lang w:eastAsia="en-US"/>
              </w:rPr>
            </w:pPr>
          </w:p>
        </w:tc>
        <w:tc>
          <w:tcPr>
            <w:tcW w:w="708"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spacing w:line="276" w:lineRule="auto"/>
              <w:rPr>
                <w:sz w:val="22"/>
                <w:szCs w:val="22"/>
                <w:lang w:eastAsia="en-US"/>
              </w:rPr>
            </w:pPr>
          </w:p>
        </w:tc>
        <w:tc>
          <w:tcPr>
            <w:tcW w:w="851"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r>
      <w:tr w:rsidR="00404FFA" w:rsidTr="00B8520E">
        <w:trPr>
          <w:trHeight w:val="276"/>
        </w:trPr>
        <w:tc>
          <w:tcPr>
            <w:tcW w:w="352" w:type="dxa"/>
            <w:tcBorders>
              <w:top w:val="nil"/>
              <w:left w:val="single" w:sz="4" w:space="0" w:color="auto"/>
              <w:bottom w:val="single" w:sz="4" w:space="0" w:color="auto"/>
              <w:right w:val="single" w:sz="4" w:space="0" w:color="auto"/>
            </w:tcBorders>
            <w:noWrap/>
            <w:tcMar>
              <w:top w:w="0" w:type="dxa"/>
              <w:left w:w="28" w:type="dxa"/>
              <w:bottom w:w="0" w:type="dxa"/>
              <w:right w:w="28" w:type="dxa"/>
            </w:tcMar>
            <w:hideMark/>
          </w:tcPr>
          <w:p w:rsidR="00404FFA" w:rsidRDefault="00404FFA">
            <w:pPr>
              <w:jc w:val="center"/>
              <w:rPr>
                <w:sz w:val="12"/>
                <w:szCs w:val="12"/>
              </w:rPr>
            </w:pPr>
            <w:r>
              <w:rPr>
                <w:sz w:val="12"/>
                <w:szCs w:val="12"/>
              </w:rPr>
              <w:t>621</w:t>
            </w:r>
          </w:p>
        </w:tc>
        <w:tc>
          <w:tcPr>
            <w:tcW w:w="2117"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rsidP="00FD56F3">
            <w:pPr>
              <w:rPr>
                <w:sz w:val="12"/>
                <w:szCs w:val="12"/>
              </w:rPr>
            </w:pPr>
            <w:r>
              <w:rPr>
                <w:sz w:val="12"/>
                <w:szCs w:val="12"/>
              </w:rPr>
              <w:t>ул</w:t>
            </w:r>
            <w:r w:rsidR="00FD56F3">
              <w:rPr>
                <w:sz w:val="12"/>
                <w:szCs w:val="12"/>
              </w:rPr>
              <w:t>.</w:t>
            </w:r>
            <w:r>
              <w:rPr>
                <w:sz w:val="12"/>
                <w:szCs w:val="12"/>
              </w:rPr>
              <w:t xml:space="preserve"> Мира</w:t>
            </w:r>
          </w:p>
        </w:tc>
        <w:tc>
          <w:tcPr>
            <w:tcW w:w="727"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jc w:val="center"/>
              <w:rPr>
                <w:sz w:val="12"/>
                <w:szCs w:val="12"/>
              </w:rPr>
            </w:pPr>
            <w:r>
              <w:rPr>
                <w:sz w:val="12"/>
                <w:szCs w:val="12"/>
              </w:rPr>
              <w:t>0,45</w:t>
            </w:r>
          </w:p>
        </w:tc>
        <w:tc>
          <w:tcPr>
            <w:tcW w:w="540"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jc w:val="center"/>
              <w:rPr>
                <w:sz w:val="12"/>
                <w:szCs w:val="12"/>
              </w:rPr>
            </w:pPr>
            <w:r>
              <w:rPr>
                <w:sz w:val="12"/>
                <w:szCs w:val="12"/>
              </w:rPr>
              <w:t>1400</w:t>
            </w:r>
          </w:p>
        </w:tc>
        <w:tc>
          <w:tcPr>
            <w:tcW w:w="567"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jc w:val="center"/>
              <w:rPr>
                <w:sz w:val="12"/>
                <w:szCs w:val="12"/>
              </w:rPr>
            </w:pPr>
            <w:r>
              <w:rPr>
                <w:sz w:val="12"/>
                <w:szCs w:val="12"/>
              </w:rPr>
              <w:t>0,118</w:t>
            </w:r>
          </w:p>
        </w:tc>
        <w:tc>
          <w:tcPr>
            <w:tcW w:w="283"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jc w:val="center"/>
              <w:rPr>
                <w:sz w:val="12"/>
                <w:szCs w:val="12"/>
              </w:rPr>
            </w:pPr>
            <w:r>
              <w:rPr>
                <w:sz w:val="12"/>
                <w:szCs w:val="12"/>
              </w:rPr>
              <w:t>26</w:t>
            </w:r>
          </w:p>
        </w:tc>
        <w:tc>
          <w:tcPr>
            <w:tcW w:w="567"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jc w:val="center"/>
              <w:rPr>
                <w:sz w:val="12"/>
                <w:szCs w:val="12"/>
              </w:rPr>
            </w:pPr>
            <w:r>
              <w:rPr>
                <w:sz w:val="12"/>
                <w:szCs w:val="12"/>
              </w:rPr>
              <w:t>0,118</w:t>
            </w:r>
          </w:p>
        </w:tc>
        <w:tc>
          <w:tcPr>
            <w:tcW w:w="284"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jc w:val="center"/>
              <w:rPr>
                <w:sz w:val="12"/>
                <w:szCs w:val="12"/>
              </w:rPr>
            </w:pPr>
            <w:r>
              <w:rPr>
                <w:sz w:val="12"/>
                <w:szCs w:val="12"/>
              </w:rPr>
              <w:t>26</w:t>
            </w:r>
          </w:p>
        </w:tc>
        <w:tc>
          <w:tcPr>
            <w:tcW w:w="567"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jc w:val="center"/>
              <w:rPr>
                <w:sz w:val="12"/>
                <w:szCs w:val="12"/>
              </w:rPr>
            </w:pPr>
            <w:r>
              <w:rPr>
                <w:sz w:val="12"/>
                <w:szCs w:val="12"/>
              </w:rPr>
              <w:t>0,450</w:t>
            </w:r>
          </w:p>
        </w:tc>
        <w:tc>
          <w:tcPr>
            <w:tcW w:w="283"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jc w:val="center"/>
              <w:rPr>
                <w:sz w:val="12"/>
                <w:szCs w:val="12"/>
              </w:rPr>
            </w:pPr>
            <w:r>
              <w:rPr>
                <w:sz w:val="12"/>
                <w:szCs w:val="12"/>
              </w:rPr>
              <w:t>100</w:t>
            </w:r>
          </w:p>
        </w:tc>
        <w:tc>
          <w:tcPr>
            <w:tcW w:w="992"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993"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992"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992"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709"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Pr="0081523D" w:rsidRDefault="00404FFA">
            <w:pPr>
              <w:spacing w:line="276" w:lineRule="auto"/>
              <w:rPr>
                <w:sz w:val="22"/>
                <w:szCs w:val="22"/>
                <w:lang w:eastAsia="en-US"/>
              </w:rPr>
            </w:pPr>
          </w:p>
        </w:tc>
        <w:tc>
          <w:tcPr>
            <w:tcW w:w="1134"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spacing w:line="276" w:lineRule="auto"/>
              <w:rPr>
                <w:sz w:val="22"/>
                <w:szCs w:val="22"/>
                <w:lang w:eastAsia="en-US"/>
              </w:rPr>
            </w:pPr>
          </w:p>
        </w:tc>
        <w:tc>
          <w:tcPr>
            <w:tcW w:w="1161"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spacing w:line="276" w:lineRule="auto"/>
              <w:rPr>
                <w:sz w:val="22"/>
                <w:szCs w:val="22"/>
                <w:lang w:eastAsia="en-US"/>
              </w:rPr>
            </w:pPr>
          </w:p>
        </w:tc>
        <w:tc>
          <w:tcPr>
            <w:tcW w:w="709"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spacing w:line="276" w:lineRule="auto"/>
              <w:rPr>
                <w:sz w:val="22"/>
                <w:szCs w:val="22"/>
                <w:lang w:eastAsia="en-US"/>
              </w:rPr>
            </w:pPr>
          </w:p>
        </w:tc>
        <w:tc>
          <w:tcPr>
            <w:tcW w:w="681"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spacing w:line="276" w:lineRule="auto"/>
              <w:rPr>
                <w:sz w:val="22"/>
                <w:szCs w:val="22"/>
                <w:lang w:eastAsia="en-US"/>
              </w:rPr>
            </w:pPr>
          </w:p>
        </w:tc>
        <w:tc>
          <w:tcPr>
            <w:tcW w:w="709"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spacing w:line="276" w:lineRule="auto"/>
              <w:rPr>
                <w:sz w:val="22"/>
                <w:szCs w:val="22"/>
                <w:lang w:eastAsia="en-US"/>
              </w:rPr>
            </w:pPr>
          </w:p>
        </w:tc>
        <w:tc>
          <w:tcPr>
            <w:tcW w:w="428" w:type="dxa"/>
            <w:gridSpan w:val="2"/>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715" w:type="dxa"/>
            <w:gridSpan w:val="3"/>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spacing w:line="276" w:lineRule="auto"/>
              <w:rPr>
                <w:sz w:val="22"/>
                <w:szCs w:val="22"/>
                <w:lang w:eastAsia="en-US"/>
              </w:rPr>
            </w:pPr>
          </w:p>
        </w:tc>
        <w:tc>
          <w:tcPr>
            <w:tcW w:w="1134"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jc w:val="center"/>
              <w:rPr>
                <w:color w:val="000000"/>
                <w:sz w:val="12"/>
                <w:szCs w:val="12"/>
              </w:rPr>
            </w:pPr>
            <w:r>
              <w:rPr>
                <w:color w:val="000000"/>
                <w:sz w:val="12"/>
                <w:szCs w:val="12"/>
              </w:rPr>
              <w:t>ул. Мира</w:t>
            </w:r>
          </w:p>
        </w:tc>
        <w:tc>
          <w:tcPr>
            <w:tcW w:w="1152"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jc w:val="center"/>
              <w:rPr>
                <w:sz w:val="12"/>
                <w:szCs w:val="12"/>
              </w:rPr>
            </w:pPr>
            <w:r>
              <w:rPr>
                <w:sz w:val="12"/>
                <w:szCs w:val="12"/>
              </w:rPr>
              <w:t>ремонт покрытия проезжей части</w:t>
            </w:r>
          </w:p>
        </w:tc>
        <w:tc>
          <w:tcPr>
            <w:tcW w:w="709"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jc w:val="center"/>
              <w:rPr>
                <w:sz w:val="12"/>
                <w:szCs w:val="12"/>
              </w:rPr>
            </w:pPr>
            <w:r>
              <w:rPr>
                <w:sz w:val="12"/>
                <w:szCs w:val="12"/>
              </w:rPr>
              <w:t>0,514</w:t>
            </w:r>
          </w:p>
        </w:tc>
        <w:tc>
          <w:tcPr>
            <w:tcW w:w="691"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jc w:val="center"/>
              <w:rPr>
                <w:color w:val="000000"/>
                <w:sz w:val="12"/>
                <w:szCs w:val="12"/>
              </w:rPr>
            </w:pPr>
            <w:r>
              <w:rPr>
                <w:color w:val="000000"/>
                <w:sz w:val="12"/>
                <w:szCs w:val="12"/>
              </w:rPr>
              <w:t>0,45</w:t>
            </w:r>
          </w:p>
        </w:tc>
        <w:tc>
          <w:tcPr>
            <w:tcW w:w="708"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jc w:val="center"/>
              <w:rPr>
                <w:color w:val="000000"/>
                <w:sz w:val="12"/>
                <w:szCs w:val="12"/>
              </w:rPr>
            </w:pPr>
            <w:r>
              <w:rPr>
                <w:color w:val="000000"/>
                <w:sz w:val="12"/>
                <w:szCs w:val="12"/>
              </w:rPr>
              <w:t>3600</w:t>
            </w:r>
          </w:p>
        </w:tc>
        <w:tc>
          <w:tcPr>
            <w:tcW w:w="441"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spacing w:line="276" w:lineRule="auto"/>
              <w:rPr>
                <w:sz w:val="22"/>
                <w:szCs w:val="22"/>
                <w:lang w:eastAsia="en-US"/>
              </w:rPr>
            </w:pPr>
          </w:p>
        </w:tc>
        <w:tc>
          <w:tcPr>
            <w:tcW w:w="708"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jc w:val="center"/>
              <w:rPr>
                <w:color w:val="000000"/>
                <w:sz w:val="12"/>
                <w:szCs w:val="12"/>
              </w:rPr>
            </w:pPr>
            <w:r>
              <w:rPr>
                <w:color w:val="000000"/>
                <w:sz w:val="12"/>
                <w:szCs w:val="12"/>
              </w:rPr>
              <w:t>6,1</w:t>
            </w:r>
          </w:p>
        </w:tc>
        <w:tc>
          <w:tcPr>
            <w:tcW w:w="851"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130685">
            <w:pPr>
              <w:jc w:val="center"/>
              <w:rPr>
                <w:sz w:val="12"/>
                <w:szCs w:val="12"/>
              </w:rPr>
            </w:pPr>
            <w:r>
              <w:rPr>
                <w:sz w:val="12"/>
                <w:szCs w:val="12"/>
              </w:rPr>
              <w:t>о</w:t>
            </w:r>
            <w:r w:rsidR="00404FFA">
              <w:rPr>
                <w:sz w:val="12"/>
                <w:szCs w:val="12"/>
              </w:rPr>
              <w:t>прос граждан</w:t>
            </w:r>
          </w:p>
        </w:tc>
      </w:tr>
      <w:tr w:rsidR="00404FFA" w:rsidTr="00B8520E">
        <w:trPr>
          <w:trHeight w:val="276"/>
        </w:trPr>
        <w:tc>
          <w:tcPr>
            <w:tcW w:w="352" w:type="dxa"/>
            <w:tcBorders>
              <w:top w:val="nil"/>
              <w:left w:val="single" w:sz="4" w:space="0" w:color="auto"/>
              <w:bottom w:val="single" w:sz="4" w:space="0" w:color="auto"/>
              <w:right w:val="single" w:sz="4" w:space="0" w:color="auto"/>
            </w:tcBorders>
            <w:noWrap/>
            <w:tcMar>
              <w:top w:w="0" w:type="dxa"/>
              <w:left w:w="28" w:type="dxa"/>
              <w:bottom w:w="0" w:type="dxa"/>
              <w:right w:w="28" w:type="dxa"/>
            </w:tcMar>
            <w:hideMark/>
          </w:tcPr>
          <w:p w:rsidR="00404FFA" w:rsidRDefault="00404FFA">
            <w:pPr>
              <w:jc w:val="center"/>
              <w:rPr>
                <w:sz w:val="12"/>
                <w:szCs w:val="12"/>
              </w:rPr>
            </w:pPr>
            <w:r>
              <w:rPr>
                <w:sz w:val="12"/>
                <w:szCs w:val="12"/>
              </w:rPr>
              <w:t>622</w:t>
            </w:r>
          </w:p>
        </w:tc>
        <w:tc>
          <w:tcPr>
            <w:tcW w:w="2117"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FD56F3" w:rsidP="00B8520E">
            <w:pPr>
              <w:rPr>
                <w:sz w:val="12"/>
                <w:szCs w:val="12"/>
              </w:rPr>
            </w:pPr>
            <w:r>
              <w:rPr>
                <w:sz w:val="12"/>
                <w:szCs w:val="12"/>
              </w:rPr>
              <w:t>пер.</w:t>
            </w:r>
            <w:r w:rsidR="00404FFA">
              <w:rPr>
                <w:sz w:val="12"/>
                <w:szCs w:val="12"/>
              </w:rPr>
              <w:t xml:space="preserve"> Молод</w:t>
            </w:r>
            <w:r w:rsidR="00B8520E">
              <w:rPr>
                <w:sz w:val="12"/>
                <w:szCs w:val="12"/>
              </w:rPr>
              <w:t>е</w:t>
            </w:r>
            <w:r w:rsidR="00404FFA">
              <w:rPr>
                <w:sz w:val="12"/>
                <w:szCs w:val="12"/>
              </w:rPr>
              <w:t>жный</w:t>
            </w:r>
          </w:p>
        </w:tc>
        <w:tc>
          <w:tcPr>
            <w:tcW w:w="727"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jc w:val="center"/>
              <w:rPr>
                <w:sz w:val="12"/>
                <w:szCs w:val="12"/>
              </w:rPr>
            </w:pPr>
            <w:r>
              <w:rPr>
                <w:sz w:val="12"/>
                <w:szCs w:val="12"/>
              </w:rPr>
              <w:t>0,35</w:t>
            </w:r>
          </w:p>
        </w:tc>
        <w:tc>
          <w:tcPr>
            <w:tcW w:w="540"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jc w:val="center"/>
              <w:rPr>
                <w:sz w:val="12"/>
                <w:szCs w:val="12"/>
              </w:rPr>
            </w:pPr>
            <w:r>
              <w:rPr>
                <w:sz w:val="12"/>
                <w:szCs w:val="12"/>
              </w:rPr>
              <w:t>6000</w:t>
            </w:r>
          </w:p>
        </w:tc>
        <w:tc>
          <w:tcPr>
            <w:tcW w:w="567"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jc w:val="center"/>
              <w:rPr>
                <w:sz w:val="12"/>
                <w:szCs w:val="12"/>
              </w:rPr>
            </w:pPr>
            <w:r>
              <w:rPr>
                <w:sz w:val="12"/>
                <w:szCs w:val="12"/>
              </w:rPr>
              <w:t>0,000</w:t>
            </w:r>
          </w:p>
        </w:tc>
        <w:tc>
          <w:tcPr>
            <w:tcW w:w="283"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jc w:val="center"/>
              <w:rPr>
                <w:sz w:val="12"/>
                <w:szCs w:val="12"/>
              </w:rPr>
            </w:pPr>
            <w:r>
              <w:rPr>
                <w:sz w:val="12"/>
                <w:szCs w:val="12"/>
              </w:rPr>
              <w:t>0</w:t>
            </w:r>
          </w:p>
        </w:tc>
        <w:tc>
          <w:tcPr>
            <w:tcW w:w="567"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jc w:val="center"/>
              <w:rPr>
                <w:sz w:val="12"/>
                <w:szCs w:val="12"/>
              </w:rPr>
            </w:pPr>
            <w:r>
              <w:rPr>
                <w:sz w:val="12"/>
                <w:szCs w:val="12"/>
              </w:rPr>
              <w:t>0,000</w:t>
            </w:r>
          </w:p>
        </w:tc>
        <w:tc>
          <w:tcPr>
            <w:tcW w:w="284"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jc w:val="center"/>
              <w:rPr>
                <w:sz w:val="12"/>
                <w:szCs w:val="12"/>
              </w:rPr>
            </w:pPr>
            <w:r>
              <w:rPr>
                <w:sz w:val="12"/>
                <w:szCs w:val="12"/>
              </w:rPr>
              <w:t>0</w:t>
            </w:r>
          </w:p>
        </w:tc>
        <w:tc>
          <w:tcPr>
            <w:tcW w:w="567"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jc w:val="center"/>
              <w:rPr>
                <w:sz w:val="12"/>
                <w:szCs w:val="12"/>
              </w:rPr>
            </w:pPr>
            <w:r>
              <w:rPr>
                <w:sz w:val="12"/>
                <w:szCs w:val="12"/>
              </w:rPr>
              <w:t>0,000</w:t>
            </w:r>
          </w:p>
        </w:tc>
        <w:tc>
          <w:tcPr>
            <w:tcW w:w="283"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jc w:val="center"/>
              <w:rPr>
                <w:sz w:val="12"/>
                <w:szCs w:val="12"/>
              </w:rPr>
            </w:pPr>
            <w:r>
              <w:rPr>
                <w:sz w:val="12"/>
                <w:szCs w:val="12"/>
              </w:rPr>
              <w:t>0</w:t>
            </w:r>
          </w:p>
        </w:tc>
        <w:tc>
          <w:tcPr>
            <w:tcW w:w="992"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993"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992"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992"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709"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Pr="0081523D" w:rsidRDefault="00404FFA">
            <w:pPr>
              <w:spacing w:line="276" w:lineRule="auto"/>
              <w:rPr>
                <w:sz w:val="22"/>
                <w:szCs w:val="22"/>
                <w:lang w:eastAsia="en-US"/>
              </w:rPr>
            </w:pPr>
          </w:p>
        </w:tc>
        <w:tc>
          <w:tcPr>
            <w:tcW w:w="1134"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spacing w:line="276" w:lineRule="auto"/>
              <w:rPr>
                <w:sz w:val="22"/>
                <w:szCs w:val="22"/>
                <w:lang w:eastAsia="en-US"/>
              </w:rPr>
            </w:pPr>
          </w:p>
        </w:tc>
        <w:tc>
          <w:tcPr>
            <w:tcW w:w="1161"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spacing w:line="276" w:lineRule="auto"/>
              <w:rPr>
                <w:sz w:val="22"/>
                <w:szCs w:val="22"/>
                <w:lang w:eastAsia="en-US"/>
              </w:rPr>
            </w:pPr>
          </w:p>
        </w:tc>
        <w:tc>
          <w:tcPr>
            <w:tcW w:w="709"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spacing w:line="276" w:lineRule="auto"/>
              <w:rPr>
                <w:sz w:val="22"/>
                <w:szCs w:val="22"/>
                <w:lang w:eastAsia="en-US"/>
              </w:rPr>
            </w:pPr>
          </w:p>
        </w:tc>
        <w:tc>
          <w:tcPr>
            <w:tcW w:w="681"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spacing w:line="276" w:lineRule="auto"/>
              <w:rPr>
                <w:sz w:val="22"/>
                <w:szCs w:val="22"/>
                <w:lang w:eastAsia="en-US"/>
              </w:rPr>
            </w:pPr>
          </w:p>
        </w:tc>
        <w:tc>
          <w:tcPr>
            <w:tcW w:w="709"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spacing w:line="276" w:lineRule="auto"/>
              <w:rPr>
                <w:sz w:val="22"/>
                <w:szCs w:val="22"/>
                <w:lang w:eastAsia="en-US"/>
              </w:rPr>
            </w:pPr>
          </w:p>
        </w:tc>
        <w:tc>
          <w:tcPr>
            <w:tcW w:w="428" w:type="dxa"/>
            <w:gridSpan w:val="2"/>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715" w:type="dxa"/>
            <w:gridSpan w:val="3"/>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spacing w:line="276" w:lineRule="auto"/>
              <w:rPr>
                <w:sz w:val="22"/>
                <w:szCs w:val="22"/>
                <w:lang w:eastAsia="en-US"/>
              </w:rPr>
            </w:pPr>
          </w:p>
        </w:tc>
        <w:tc>
          <w:tcPr>
            <w:tcW w:w="1134"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spacing w:line="276" w:lineRule="auto"/>
              <w:rPr>
                <w:sz w:val="22"/>
                <w:szCs w:val="22"/>
                <w:lang w:eastAsia="en-US"/>
              </w:rPr>
            </w:pPr>
          </w:p>
        </w:tc>
        <w:tc>
          <w:tcPr>
            <w:tcW w:w="1152"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spacing w:line="276" w:lineRule="auto"/>
              <w:rPr>
                <w:sz w:val="22"/>
                <w:szCs w:val="22"/>
                <w:lang w:eastAsia="en-US"/>
              </w:rPr>
            </w:pPr>
          </w:p>
        </w:tc>
        <w:tc>
          <w:tcPr>
            <w:tcW w:w="709"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spacing w:line="276" w:lineRule="auto"/>
              <w:rPr>
                <w:sz w:val="22"/>
                <w:szCs w:val="22"/>
                <w:lang w:eastAsia="en-US"/>
              </w:rPr>
            </w:pPr>
          </w:p>
        </w:tc>
        <w:tc>
          <w:tcPr>
            <w:tcW w:w="691"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spacing w:line="276" w:lineRule="auto"/>
              <w:rPr>
                <w:sz w:val="22"/>
                <w:szCs w:val="22"/>
                <w:lang w:eastAsia="en-US"/>
              </w:rPr>
            </w:pPr>
          </w:p>
        </w:tc>
        <w:tc>
          <w:tcPr>
            <w:tcW w:w="708"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spacing w:line="276" w:lineRule="auto"/>
              <w:rPr>
                <w:sz w:val="22"/>
                <w:szCs w:val="22"/>
                <w:lang w:eastAsia="en-US"/>
              </w:rPr>
            </w:pPr>
          </w:p>
        </w:tc>
        <w:tc>
          <w:tcPr>
            <w:tcW w:w="441"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spacing w:line="276" w:lineRule="auto"/>
              <w:rPr>
                <w:sz w:val="22"/>
                <w:szCs w:val="22"/>
                <w:lang w:eastAsia="en-US"/>
              </w:rPr>
            </w:pPr>
          </w:p>
        </w:tc>
        <w:tc>
          <w:tcPr>
            <w:tcW w:w="708"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spacing w:line="276" w:lineRule="auto"/>
              <w:rPr>
                <w:sz w:val="22"/>
                <w:szCs w:val="22"/>
                <w:lang w:eastAsia="en-US"/>
              </w:rPr>
            </w:pPr>
          </w:p>
        </w:tc>
        <w:tc>
          <w:tcPr>
            <w:tcW w:w="851"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r>
      <w:tr w:rsidR="00404FFA" w:rsidTr="00B8520E">
        <w:trPr>
          <w:trHeight w:val="276"/>
        </w:trPr>
        <w:tc>
          <w:tcPr>
            <w:tcW w:w="352" w:type="dxa"/>
            <w:tcBorders>
              <w:top w:val="nil"/>
              <w:left w:val="single" w:sz="4" w:space="0" w:color="auto"/>
              <w:bottom w:val="single" w:sz="4" w:space="0" w:color="auto"/>
              <w:right w:val="single" w:sz="4" w:space="0" w:color="auto"/>
            </w:tcBorders>
            <w:noWrap/>
            <w:tcMar>
              <w:top w:w="0" w:type="dxa"/>
              <w:left w:w="28" w:type="dxa"/>
              <w:bottom w:w="0" w:type="dxa"/>
              <w:right w:w="28" w:type="dxa"/>
            </w:tcMar>
            <w:hideMark/>
          </w:tcPr>
          <w:p w:rsidR="00404FFA" w:rsidRDefault="00404FFA">
            <w:pPr>
              <w:jc w:val="center"/>
              <w:rPr>
                <w:sz w:val="12"/>
                <w:szCs w:val="12"/>
              </w:rPr>
            </w:pPr>
            <w:r>
              <w:rPr>
                <w:sz w:val="12"/>
                <w:szCs w:val="12"/>
              </w:rPr>
              <w:t>623</w:t>
            </w:r>
          </w:p>
        </w:tc>
        <w:tc>
          <w:tcPr>
            <w:tcW w:w="2117"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rsidP="00FD56F3">
            <w:pPr>
              <w:rPr>
                <w:sz w:val="12"/>
                <w:szCs w:val="12"/>
              </w:rPr>
            </w:pPr>
            <w:r>
              <w:rPr>
                <w:sz w:val="12"/>
                <w:szCs w:val="12"/>
              </w:rPr>
              <w:t>ул</w:t>
            </w:r>
            <w:r w:rsidR="00FD56F3">
              <w:rPr>
                <w:sz w:val="12"/>
                <w:szCs w:val="12"/>
              </w:rPr>
              <w:t>.</w:t>
            </w:r>
            <w:r>
              <w:rPr>
                <w:sz w:val="12"/>
                <w:szCs w:val="12"/>
              </w:rPr>
              <w:t xml:space="preserve"> Набережная</w:t>
            </w:r>
          </w:p>
        </w:tc>
        <w:tc>
          <w:tcPr>
            <w:tcW w:w="727"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jc w:val="center"/>
              <w:rPr>
                <w:sz w:val="12"/>
                <w:szCs w:val="12"/>
              </w:rPr>
            </w:pPr>
            <w:r>
              <w:rPr>
                <w:sz w:val="12"/>
                <w:szCs w:val="12"/>
              </w:rPr>
              <w:t>1,2</w:t>
            </w:r>
          </w:p>
        </w:tc>
        <w:tc>
          <w:tcPr>
            <w:tcW w:w="540"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jc w:val="center"/>
              <w:rPr>
                <w:sz w:val="12"/>
                <w:szCs w:val="12"/>
              </w:rPr>
            </w:pPr>
            <w:r>
              <w:rPr>
                <w:sz w:val="12"/>
                <w:szCs w:val="12"/>
              </w:rPr>
              <w:t>7800</w:t>
            </w:r>
          </w:p>
        </w:tc>
        <w:tc>
          <w:tcPr>
            <w:tcW w:w="567"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jc w:val="center"/>
              <w:rPr>
                <w:sz w:val="12"/>
                <w:szCs w:val="12"/>
              </w:rPr>
            </w:pPr>
            <w:r>
              <w:rPr>
                <w:sz w:val="12"/>
                <w:szCs w:val="12"/>
              </w:rPr>
              <w:t>0,000</w:t>
            </w:r>
          </w:p>
        </w:tc>
        <w:tc>
          <w:tcPr>
            <w:tcW w:w="283"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jc w:val="center"/>
              <w:rPr>
                <w:sz w:val="12"/>
                <w:szCs w:val="12"/>
              </w:rPr>
            </w:pPr>
            <w:r>
              <w:rPr>
                <w:sz w:val="12"/>
                <w:szCs w:val="12"/>
              </w:rPr>
              <w:t>0</w:t>
            </w:r>
          </w:p>
        </w:tc>
        <w:tc>
          <w:tcPr>
            <w:tcW w:w="567"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jc w:val="center"/>
              <w:rPr>
                <w:sz w:val="12"/>
                <w:szCs w:val="12"/>
              </w:rPr>
            </w:pPr>
            <w:r>
              <w:rPr>
                <w:sz w:val="12"/>
                <w:szCs w:val="12"/>
              </w:rPr>
              <w:t>0,000</w:t>
            </w:r>
          </w:p>
        </w:tc>
        <w:tc>
          <w:tcPr>
            <w:tcW w:w="284"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jc w:val="center"/>
              <w:rPr>
                <w:sz w:val="12"/>
                <w:szCs w:val="12"/>
              </w:rPr>
            </w:pPr>
            <w:r>
              <w:rPr>
                <w:sz w:val="12"/>
                <w:szCs w:val="12"/>
              </w:rPr>
              <w:t>0</w:t>
            </w:r>
          </w:p>
        </w:tc>
        <w:tc>
          <w:tcPr>
            <w:tcW w:w="567"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jc w:val="center"/>
              <w:rPr>
                <w:sz w:val="12"/>
                <w:szCs w:val="12"/>
              </w:rPr>
            </w:pPr>
            <w:r>
              <w:rPr>
                <w:sz w:val="12"/>
                <w:szCs w:val="12"/>
              </w:rPr>
              <w:t>0,000</w:t>
            </w:r>
          </w:p>
        </w:tc>
        <w:tc>
          <w:tcPr>
            <w:tcW w:w="283"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jc w:val="center"/>
              <w:rPr>
                <w:sz w:val="12"/>
                <w:szCs w:val="12"/>
              </w:rPr>
            </w:pPr>
            <w:r>
              <w:rPr>
                <w:sz w:val="12"/>
                <w:szCs w:val="12"/>
              </w:rPr>
              <w:t>0</w:t>
            </w:r>
          </w:p>
        </w:tc>
        <w:tc>
          <w:tcPr>
            <w:tcW w:w="992"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993"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992"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992"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709"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Pr="0081523D" w:rsidRDefault="00404FFA">
            <w:pPr>
              <w:spacing w:line="276" w:lineRule="auto"/>
              <w:rPr>
                <w:sz w:val="22"/>
                <w:szCs w:val="22"/>
                <w:lang w:eastAsia="en-US"/>
              </w:rPr>
            </w:pPr>
          </w:p>
        </w:tc>
        <w:tc>
          <w:tcPr>
            <w:tcW w:w="1134"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spacing w:line="276" w:lineRule="auto"/>
              <w:rPr>
                <w:sz w:val="22"/>
                <w:szCs w:val="22"/>
                <w:lang w:eastAsia="en-US"/>
              </w:rPr>
            </w:pPr>
          </w:p>
        </w:tc>
        <w:tc>
          <w:tcPr>
            <w:tcW w:w="1161"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spacing w:line="276" w:lineRule="auto"/>
              <w:rPr>
                <w:sz w:val="22"/>
                <w:szCs w:val="22"/>
                <w:lang w:eastAsia="en-US"/>
              </w:rPr>
            </w:pPr>
          </w:p>
        </w:tc>
        <w:tc>
          <w:tcPr>
            <w:tcW w:w="709"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spacing w:line="276" w:lineRule="auto"/>
              <w:rPr>
                <w:sz w:val="22"/>
                <w:szCs w:val="22"/>
                <w:lang w:eastAsia="en-US"/>
              </w:rPr>
            </w:pPr>
          </w:p>
        </w:tc>
        <w:tc>
          <w:tcPr>
            <w:tcW w:w="681"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spacing w:line="276" w:lineRule="auto"/>
              <w:rPr>
                <w:sz w:val="22"/>
                <w:szCs w:val="22"/>
                <w:lang w:eastAsia="en-US"/>
              </w:rPr>
            </w:pPr>
          </w:p>
        </w:tc>
        <w:tc>
          <w:tcPr>
            <w:tcW w:w="709"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spacing w:line="276" w:lineRule="auto"/>
              <w:rPr>
                <w:sz w:val="22"/>
                <w:szCs w:val="22"/>
                <w:lang w:eastAsia="en-US"/>
              </w:rPr>
            </w:pPr>
          </w:p>
        </w:tc>
        <w:tc>
          <w:tcPr>
            <w:tcW w:w="428" w:type="dxa"/>
            <w:gridSpan w:val="2"/>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715" w:type="dxa"/>
            <w:gridSpan w:val="3"/>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spacing w:line="276" w:lineRule="auto"/>
              <w:rPr>
                <w:sz w:val="22"/>
                <w:szCs w:val="22"/>
                <w:lang w:eastAsia="en-US"/>
              </w:rPr>
            </w:pPr>
          </w:p>
        </w:tc>
        <w:tc>
          <w:tcPr>
            <w:tcW w:w="1134"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spacing w:line="276" w:lineRule="auto"/>
              <w:rPr>
                <w:sz w:val="22"/>
                <w:szCs w:val="22"/>
                <w:lang w:eastAsia="en-US"/>
              </w:rPr>
            </w:pPr>
          </w:p>
        </w:tc>
        <w:tc>
          <w:tcPr>
            <w:tcW w:w="1152"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spacing w:line="276" w:lineRule="auto"/>
              <w:rPr>
                <w:sz w:val="22"/>
                <w:szCs w:val="22"/>
                <w:lang w:eastAsia="en-US"/>
              </w:rPr>
            </w:pPr>
          </w:p>
        </w:tc>
        <w:tc>
          <w:tcPr>
            <w:tcW w:w="709"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spacing w:line="276" w:lineRule="auto"/>
              <w:rPr>
                <w:sz w:val="22"/>
                <w:szCs w:val="22"/>
                <w:lang w:eastAsia="en-US"/>
              </w:rPr>
            </w:pPr>
          </w:p>
        </w:tc>
        <w:tc>
          <w:tcPr>
            <w:tcW w:w="691"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spacing w:line="276" w:lineRule="auto"/>
              <w:rPr>
                <w:sz w:val="22"/>
                <w:szCs w:val="22"/>
                <w:lang w:eastAsia="en-US"/>
              </w:rPr>
            </w:pPr>
          </w:p>
        </w:tc>
        <w:tc>
          <w:tcPr>
            <w:tcW w:w="708"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spacing w:line="276" w:lineRule="auto"/>
              <w:rPr>
                <w:sz w:val="22"/>
                <w:szCs w:val="22"/>
                <w:lang w:eastAsia="en-US"/>
              </w:rPr>
            </w:pPr>
          </w:p>
        </w:tc>
        <w:tc>
          <w:tcPr>
            <w:tcW w:w="441"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spacing w:line="276" w:lineRule="auto"/>
              <w:rPr>
                <w:sz w:val="22"/>
                <w:szCs w:val="22"/>
                <w:lang w:eastAsia="en-US"/>
              </w:rPr>
            </w:pPr>
          </w:p>
        </w:tc>
        <w:tc>
          <w:tcPr>
            <w:tcW w:w="708"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spacing w:line="276" w:lineRule="auto"/>
              <w:rPr>
                <w:sz w:val="22"/>
                <w:szCs w:val="22"/>
                <w:lang w:eastAsia="en-US"/>
              </w:rPr>
            </w:pPr>
          </w:p>
        </w:tc>
        <w:tc>
          <w:tcPr>
            <w:tcW w:w="851"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r>
      <w:tr w:rsidR="00404FFA" w:rsidTr="00B8520E">
        <w:trPr>
          <w:trHeight w:val="276"/>
        </w:trPr>
        <w:tc>
          <w:tcPr>
            <w:tcW w:w="352" w:type="dxa"/>
            <w:tcBorders>
              <w:top w:val="nil"/>
              <w:left w:val="single" w:sz="4" w:space="0" w:color="auto"/>
              <w:bottom w:val="single" w:sz="4" w:space="0" w:color="auto"/>
              <w:right w:val="single" w:sz="4" w:space="0" w:color="auto"/>
            </w:tcBorders>
            <w:noWrap/>
            <w:tcMar>
              <w:top w:w="0" w:type="dxa"/>
              <w:left w:w="28" w:type="dxa"/>
              <w:bottom w:w="0" w:type="dxa"/>
              <w:right w:w="28" w:type="dxa"/>
            </w:tcMar>
            <w:hideMark/>
          </w:tcPr>
          <w:p w:rsidR="00404FFA" w:rsidRDefault="00404FFA">
            <w:pPr>
              <w:jc w:val="center"/>
              <w:rPr>
                <w:sz w:val="12"/>
                <w:szCs w:val="12"/>
              </w:rPr>
            </w:pPr>
            <w:r>
              <w:rPr>
                <w:sz w:val="12"/>
                <w:szCs w:val="12"/>
              </w:rPr>
              <w:t>624</w:t>
            </w:r>
          </w:p>
        </w:tc>
        <w:tc>
          <w:tcPr>
            <w:tcW w:w="2117"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rsidP="00FD56F3">
            <w:pPr>
              <w:rPr>
                <w:sz w:val="12"/>
                <w:szCs w:val="12"/>
              </w:rPr>
            </w:pPr>
            <w:r>
              <w:rPr>
                <w:sz w:val="12"/>
                <w:szCs w:val="12"/>
              </w:rPr>
              <w:t>ул</w:t>
            </w:r>
            <w:r w:rsidR="00FD56F3">
              <w:rPr>
                <w:sz w:val="12"/>
                <w:szCs w:val="12"/>
              </w:rPr>
              <w:t>.</w:t>
            </w:r>
            <w:r>
              <w:rPr>
                <w:sz w:val="12"/>
                <w:szCs w:val="12"/>
              </w:rPr>
              <w:t xml:space="preserve"> Октябрьская</w:t>
            </w:r>
          </w:p>
        </w:tc>
        <w:tc>
          <w:tcPr>
            <w:tcW w:w="727"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jc w:val="center"/>
              <w:rPr>
                <w:sz w:val="12"/>
                <w:szCs w:val="12"/>
              </w:rPr>
            </w:pPr>
            <w:r>
              <w:rPr>
                <w:sz w:val="12"/>
                <w:szCs w:val="12"/>
              </w:rPr>
              <w:t>1,15</w:t>
            </w:r>
          </w:p>
        </w:tc>
        <w:tc>
          <w:tcPr>
            <w:tcW w:w="540"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jc w:val="center"/>
              <w:rPr>
                <w:sz w:val="12"/>
                <w:szCs w:val="12"/>
              </w:rPr>
            </w:pPr>
            <w:r>
              <w:rPr>
                <w:sz w:val="12"/>
                <w:szCs w:val="12"/>
              </w:rPr>
              <w:t>8050</w:t>
            </w:r>
          </w:p>
        </w:tc>
        <w:tc>
          <w:tcPr>
            <w:tcW w:w="567"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jc w:val="center"/>
              <w:rPr>
                <w:sz w:val="12"/>
                <w:szCs w:val="12"/>
              </w:rPr>
            </w:pPr>
            <w:r>
              <w:rPr>
                <w:sz w:val="12"/>
                <w:szCs w:val="12"/>
              </w:rPr>
              <w:t>1,150</w:t>
            </w:r>
          </w:p>
        </w:tc>
        <w:tc>
          <w:tcPr>
            <w:tcW w:w="283"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jc w:val="center"/>
              <w:rPr>
                <w:sz w:val="12"/>
                <w:szCs w:val="12"/>
              </w:rPr>
            </w:pPr>
            <w:r>
              <w:rPr>
                <w:sz w:val="12"/>
                <w:szCs w:val="12"/>
              </w:rPr>
              <w:t>100</w:t>
            </w:r>
          </w:p>
        </w:tc>
        <w:tc>
          <w:tcPr>
            <w:tcW w:w="567"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jc w:val="center"/>
              <w:rPr>
                <w:sz w:val="12"/>
                <w:szCs w:val="12"/>
              </w:rPr>
            </w:pPr>
            <w:r>
              <w:rPr>
                <w:sz w:val="12"/>
                <w:szCs w:val="12"/>
              </w:rPr>
              <w:t>1,150</w:t>
            </w:r>
          </w:p>
        </w:tc>
        <w:tc>
          <w:tcPr>
            <w:tcW w:w="284"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jc w:val="center"/>
              <w:rPr>
                <w:sz w:val="12"/>
                <w:szCs w:val="12"/>
              </w:rPr>
            </w:pPr>
            <w:r>
              <w:rPr>
                <w:sz w:val="12"/>
                <w:szCs w:val="12"/>
              </w:rPr>
              <w:t>100</w:t>
            </w:r>
          </w:p>
        </w:tc>
        <w:tc>
          <w:tcPr>
            <w:tcW w:w="567"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jc w:val="center"/>
              <w:rPr>
                <w:sz w:val="12"/>
                <w:szCs w:val="12"/>
              </w:rPr>
            </w:pPr>
            <w:r>
              <w:rPr>
                <w:sz w:val="12"/>
                <w:szCs w:val="12"/>
              </w:rPr>
              <w:t>1,150</w:t>
            </w:r>
          </w:p>
        </w:tc>
        <w:tc>
          <w:tcPr>
            <w:tcW w:w="283"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jc w:val="center"/>
              <w:rPr>
                <w:sz w:val="12"/>
                <w:szCs w:val="12"/>
              </w:rPr>
            </w:pPr>
            <w:r>
              <w:rPr>
                <w:sz w:val="12"/>
                <w:szCs w:val="12"/>
              </w:rPr>
              <w:t>100</w:t>
            </w:r>
          </w:p>
        </w:tc>
        <w:tc>
          <w:tcPr>
            <w:tcW w:w="992"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993"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992"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992"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709"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Pr="0081523D" w:rsidRDefault="00404FFA">
            <w:pPr>
              <w:spacing w:line="276" w:lineRule="auto"/>
              <w:rPr>
                <w:sz w:val="22"/>
                <w:szCs w:val="22"/>
                <w:lang w:eastAsia="en-US"/>
              </w:rPr>
            </w:pPr>
          </w:p>
        </w:tc>
        <w:tc>
          <w:tcPr>
            <w:tcW w:w="1134"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1161"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709"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681"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709"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428" w:type="dxa"/>
            <w:gridSpan w:val="2"/>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715" w:type="dxa"/>
            <w:gridSpan w:val="3"/>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1134"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1152"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709"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691"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708"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441"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708"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851"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r>
      <w:tr w:rsidR="00404FFA" w:rsidTr="00B8520E">
        <w:trPr>
          <w:trHeight w:val="276"/>
        </w:trPr>
        <w:tc>
          <w:tcPr>
            <w:tcW w:w="352" w:type="dxa"/>
            <w:tcBorders>
              <w:top w:val="nil"/>
              <w:left w:val="single" w:sz="4" w:space="0" w:color="auto"/>
              <w:bottom w:val="single" w:sz="4" w:space="0" w:color="auto"/>
              <w:right w:val="single" w:sz="4" w:space="0" w:color="auto"/>
            </w:tcBorders>
            <w:noWrap/>
            <w:tcMar>
              <w:top w:w="0" w:type="dxa"/>
              <w:left w:w="28" w:type="dxa"/>
              <w:bottom w:w="0" w:type="dxa"/>
              <w:right w:w="28" w:type="dxa"/>
            </w:tcMar>
            <w:hideMark/>
          </w:tcPr>
          <w:p w:rsidR="00404FFA" w:rsidRDefault="00404FFA">
            <w:pPr>
              <w:jc w:val="center"/>
              <w:rPr>
                <w:sz w:val="12"/>
                <w:szCs w:val="12"/>
              </w:rPr>
            </w:pPr>
            <w:r>
              <w:rPr>
                <w:sz w:val="12"/>
                <w:szCs w:val="12"/>
              </w:rPr>
              <w:t>625</w:t>
            </w:r>
          </w:p>
        </w:tc>
        <w:tc>
          <w:tcPr>
            <w:tcW w:w="2117"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rsidP="00FD56F3">
            <w:pPr>
              <w:rPr>
                <w:sz w:val="12"/>
                <w:szCs w:val="12"/>
              </w:rPr>
            </w:pPr>
            <w:r>
              <w:rPr>
                <w:sz w:val="12"/>
                <w:szCs w:val="12"/>
              </w:rPr>
              <w:t>ул</w:t>
            </w:r>
            <w:r w:rsidR="00FD56F3">
              <w:rPr>
                <w:sz w:val="12"/>
                <w:szCs w:val="12"/>
              </w:rPr>
              <w:t>.</w:t>
            </w:r>
            <w:r>
              <w:rPr>
                <w:sz w:val="12"/>
                <w:szCs w:val="12"/>
              </w:rPr>
              <w:t xml:space="preserve"> Первомайская</w:t>
            </w:r>
          </w:p>
        </w:tc>
        <w:tc>
          <w:tcPr>
            <w:tcW w:w="727"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jc w:val="center"/>
              <w:rPr>
                <w:sz w:val="12"/>
                <w:szCs w:val="12"/>
              </w:rPr>
            </w:pPr>
            <w:r>
              <w:rPr>
                <w:sz w:val="12"/>
                <w:szCs w:val="12"/>
              </w:rPr>
              <w:t>1,546</w:t>
            </w:r>
          </w:p>
        </w:tc>
        <w:tc>
          <w:tcPr>
            <w:tcW w:w="540"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jc w:val="center"/>
              <w:rPr>
                <w:sz w:val="12"/>
                <w:szCs w:val="12"/>
              </w:rPr>
            </w:pPr>
            <w:r>
              <w:rPr>
                <w:sz w:val="12"/>
                <w:szCs w:val="12"/>
              </w:rPr>
              <w:t>9969</w:t>
            </w:r>
          </w:p>
        </w:tc>
        <w:tc>
          <w:tcPr>
            <w:tcW w:w="567"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jc w:val="center"/>
              <w:rPr>
                <w:sz w:val="12"/>
                <w:szCs w:val="12"/>
              </w:rPr>
            </w:pPr>
            <w:r>
              <w:rPr>
                <w:sz w:val="12"/>
                <w:szCs w:val="12"/>
              </w:rPr>
              <w:t>0,996</w:t>
            </w:r>
          </w:p>
        </w:tc>
        <w:tc>
          <w:tcPr>
            <w:tcW w:w="283"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jc w:val="center"/>
              <w:rPr>
                <w:sz w:val="12"/>
                <w:szCs w:val="12"/>
              </w:rPr>
            </w:pPr>
            <w:r>
              <w:rPr>
                <w:sz w:val="12"/>
                <w:szCs w:val="12"/>
              </w:rPr>
              <w:t>64</w:t>
            </w:r>
          </w:p>
        </w:tc>
        <w:tc>
          <w:tcPr>
            <w:tcW w:w="567"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jc w:val="center"/>
              <w:rPr>
                <w:sz w:val="12"/>
                <w:szCs w:val="12"/>
              </w:rPr>
            </w:pPr>
            <w:r>
              <w:rPr>
                <w:sz w:val="12"/>
                <w:szCs w:val="12"/>
              </w:rPr>
              <w:t>0,996</w:t>
            </w:r>
          </w:p>
        </w:tc>
        <w:tc>
          <w:tcPr>
            <w:tcW w:w="284"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jc w:val="center"/>
              <w:rPr>
                <w:sz w:val="12"/>
                <w:szCs w:val="12"/>
              </w:rPr>
            </w:pPr>
            <w:r>
              <w:rPr>
                <w:sz w:val="12"/>
                <w:szCs w:val="12"/>
              </w:rPr>
              <w:t>64</w:t>
            </w:r>
          </w:p>
        </w:tc>
        <w:tc>
          <w:tcPr>
            <w:tcW w:w="567"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jc w:val="center"/>
              <w:rPr>
                <w:sz w:val="12"/>
                <w:szCs w:val="12"/>
              </w:rPr>
            </w:pPr>
            <w:r>
              <w:rPr>
                <w:sz w:val="12"/>
                <w:szCs w:val="12"/>
              </w:rPr>
              <w:t>0,996</w:t>
            </w:r>
          </w:p>
        </w:tc>
        <w:tc>
          <w:tcPr>
            <w:tcW w:w="283"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jc w:val="center"/>
              <w:rPr>
                <w:sz w:val="12"/>
                <w:szCs w:val="12"/>
              </w:rPr>
            </w:pPr>
            <w:r>
              <w:rPr>
                <w:sz w:val="12"/>
                <w:szCs w:val="12"/>
              </w:rPr>
              <w:t>64</w:t>
            </w:r>
          </w:p>
        </w:tc>
        <w:tc>
          <w:tcPr>
            <w:tcW w:w="992"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993"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992"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992"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709"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Pr="0081523D" w:rsidRDefault="00404FFA">
            <w:pPr>
              <w:spacing w:line="276" w:lineRule="auto"/>
              <w:rPr>
                <w:sz w:val="22"/>
                <w:szCs w:val="22"/>
                <w:lang w:eastAsia="en-US"/>
              </w:rPr>
            </w:pPr>
          </w:p>
        </w:tc>
        <w:tc>
          <w:tcPr>
            <w:tcW w:w="1134"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spacing w:line="276" w:lineRule="auto"/>
              <w:rPr>
                <w:sz w:val="22"/>
                <w:szCs w:val="22"/>
                <w:lang w:eastAsia="en-US"/>
              </w:rPr>
            </w:pPr>
          </w:p>
        </w:tc>
        <w:tc>
          <w:tcPr>
            <w:tcW w:w="1161"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spacing w:line="276" w:lineRule="auto"/>
              <w:rPr>
                <w:sz w:val="22"/>
                <w:szCs w:val="22"/>
                <w:lang w:eastAsia="en-US"/>
              </w:rPr>
            </w:pPr>
          </w:p>
        </w:tc>
        <w:tc>
          <w:tcPr>
            <w:tcW w:w="709"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spacing w:line="276" w:lineRule="auto"/>
              <w:rPr>
                <w:sz w:val="22"/>
                <w:szCs w:val="22"/>
                <w:lang w:eastAsia="en-US"/>
              </w:rPr>
            </w:pPr>
          </w:p>
        </w:tc>
        <w:tc>
          <w:tcPr>
            <w:tcW w:w="681"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spacing w:line="276" w:lineRule="auto"/>
              <w:rPr>
                <w:sz w:val="22"/>
                <w:szCs w:val="22"/>
                <w:lang w:eastAsia="en-US"/>
              </w:rPr>
            </w:pPr>
          </w:p>
        </w:tc>
        <w:tc>
          <w:tcPr>
            <w:tcW w:w="709"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spacing w:line="276" w:lineRule="auto"/>
              <w:rPr>
                <w:sz w:val="22"/>
                <w:szCs w:val="22"/>
                <w:lang w:eastAsia="en-US"/>
              </w:rPr>
            </w:pPr>
          </w:p>
        </w:tc>
        <w:tc>
          <w:tcPr>
            <w:tcW w:w="428" w:type="dxa"/>
            <w:gridSpan w:val="2"/>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715" w:type="dxa"/>
            <w:gridSpan w:val="3"/>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spacing w:line="276" w:lineRule="auto"/>
              <w:rPr>
                <w:sz w:val="22"/>
                <w:szCs w:val="22"/>
                <w:lang w:eastAsia="en-US"/>
              </w:rPr>
            </w:pPr>
          </w:p>
        </w:tc>
        <w:tc>
          <w:tcPr>
            <w:tcW w:w="1134"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spacing w:line="276" w:lineRule="auto"/>
              <w:rPr>
                <w:sz w:val="22"/>
                <w:szCs w:val="22"/>
                <w:lang w:eastAsia="en-US"/>
              </w:rPr>
            </w:pPr>
          </w:p>
        </w:tc>
        <w:tc>
          <w:tcPr>
            <w:tcW w:w="1152"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spacing w:line="276" w:lineRule="auto"/>
              <w:rPr>
                <w:sz w:val="22"/>
                <w:szCs w:val="22"/>
                <w:lang w:eastAsia="en-US"/>
              </w:rPr>
            </w:pPr>
          </w:p>
        </w:tc>
        <w:tc>
          <w:tcPr>
            <w:tcW w:w="709"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spacing w:line="276" w:lineRule="auto"/>
              <w:rPr>
                <w:sz w:val="22"/>
                <w:szCs w:val="22"/>
                <w:lang w:eastAsia="en-US"/>
              </w:rPr>
            </w:pPr>
          </w:p>
        </w:tc>
        <w:tc>
          <w:tcPr>
            <w:tcW w:w="691"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spacing w:line="276" w:lineRule="auto"/>
              <w:rPr>
                <w:sz w:val="22"/>
                <w:szCs w:val="22"/>
                <w:lang w:eastAsia="en-US"/>
              </w:rPr>
            </w:pPr>
          </w:p>
        </w:tc>
        <w:tc>
          <w:tcPr>
            <w:tcW w:w="708"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spacing w:line="276" w:lineRule="auto"/>
              <w:rPr>
                <w:sz w:val="22"/>
                <w:szCs w:val="22"/>
                <w:lang w:eastAsia="en-US"/>
              </w:rPr>
            </w:pPr>
          </w:p>
        </w:tc>
        <w:tc>
          <w:tcPr>
            <w:tcW w:w="441"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spacing w:line="276" w:lineRule="auto"/>
              <w:rPr>
                <w:sz w:val="22"/>
                <w:szCs w:val="22"/>
                <w:lang w:eastAsia="en-US"/>
              </w:rPr>
            </w:pPr>
          </w:p>
        </w:tc>
        <w:tc>
          <w:tcPr>
            <w:tcW w:w="708"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spacing w:line="276" w:lineRule="auto"/>
              <w:rPr>
                <w:sz w:val="22"/>
                <w:szCs w:val="22"/>
                <w:lang w:eastAsia="en-US"/>
              </w:rPr>
            </w:pPr>
          </w:p>
        </w:tc>
        <w:tc>
          <w:tcPr>
            <w:tcW w:w="851"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r>
      <w:tr w:rsidR="00404FFA" w:rsidTr="00B8520E">
        <w:trPr>
          <w:trHeight w:val="276"/>
        </w:trPr>
        <w:tc>
          <w:tcPr>
            <w:tcW w:w="352" w:type="dxa"/>
            <w:tcBorders>
              <w:top w:val="nil"/>
              <w:left w:val="single" w:sz="4" w:space="0" w:color="auto"/>
              <w:bottom w:val="single" w:sz="4" w:space="0" w:color="auto"/>
              <w:right w:val="single" w:sz="4" w:space="0" w:color="auto"/>
            </w:tcBorders>
            <w:noWrap/>
            <w:tcMar>
              <w:top w:w="0" w:type="dxa"/>
              <w:left w:w="28" w:type="dxa"/>
              <w:bottom w:w="0" w:type="dxa"/>
              <w:right w:w="28" w:type="dxa"/>
            </w:tcMar>
            <w:hideMark/>
          </w:tcPr>
          <w:p w:rsidR="00404FFA" w:rsidRDefault="00404FFA">
            <w:pPr>
              <w:jc w:val="center"/>
              <w:rPr>
                <w:sz w:val="12"/>
                <w:szCs w:val="12"/>
              </w:rPr>
            </w:pPr>
            <w:r>
              <w:rPr>
                <w:sz w:val="12"/>
                <w:szCs w:val="12"/>
              </w:rPr>
              <w:t>626</w:t>
            </w:r>
          </w:p>
        </w:tc>
        <w:tc>
          <w:tcPr>
            <w:tcW w:w="2117"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rsidP="00FD56F3">
            <w:pPr>
              <w:rPr>
                <w:sz w:val="12"/>
                <w:szCs w:val="12"/>
              </w:rPr>
            </w:pPr>
            <w:r>
              <w:rPr>
                <w:sz w:val="12"/>
                <w:szCs w:val="12"/>
              </w:rPr>
              <w:t>ул</w:t>
            </w:r>
            <w:r w:rsidR="00FD56F3">
              <w:rPr>
                <w:sz w:val="12"/>
                <w:szCs w:val="12"/>
              </w:rPr>
              <w:t>.</w:t>
            </w:r>
            <w:r>
              <w:rPr>
                <w:sz w:val="12"/>
                <w:szCs w:val="12"/>
              </w:rPr>
              <w:t xml:space="preserve"> П. Морозова</w:t>
            </w:r>
          </w:p>
        </w:tc>
        <w:tc>
          <w:tcPr>
            <w:tcW w:w="727"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jc w:val="center"/>
              <w:rPr>
                <w:sz w:val="12"/>
                <w:szCs w:val="12"/>
              </w:rPr>
            </w:pPr>
            <w:r>
              <w:rPr>
                <w:sz w:val="12"/>
                <w:szCs w:val="12"/>
              </w:rPr>
              <w:t>0,1</w:t>
            </w:r>
          </w:p>
        </w:tc>
        <w:tc>
          <w:tcPr>
            <w:tcW w:w="540"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jc w:val="center"/>
              <w:rPr>
                <w:sz w:val="12"/>
                <w:szCs w:val="12"/>
              </w:rPr>
            </w:pPr>
            <w:r>
              <w:rPr>
                <w:sz w:val="12"/>
                <w:szCs w:val="12"/>
              </w:rPr>
              <w:t>500</w:t>
            </w:r>
          </w:p>
        </w:tc>
        <w:tc>
          <w:tcPr>
            <w:tcW w:w="567"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jc w:val="center"/>
              <w:rPr>
                <w:sz w:val="12"/>
                <w:szCs w:val="12"/>
              </w:rPr>
            </w:pPr>
            <w:r>
              <w:rPr>
                <w:sz w:val="12"/>
                <w:szCs w:val="12"/>
              </w:rPr>
              <w:t>0,000</w:t>
            </w:r>
          </w:p>
        </w:tc>
        <w:tc>
          <w:tcPr>
            <w:tcW w:w="283"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jc w:val="center"/>
              <w:rPr>
                <w:sz w:val="12"/>
                <w:szCs w:val="12"/>
              </w:rPr>
            </w:pPr>
            <w:r>
              <w:rPr>
                <w:sz w:val="12"/>
                <w:szCs w:val="12"/>
              </w:rPr>
              <w:t>0</w:t>
            </w:r>
          </w:p>
        </w:tc>
        <w:tc>
          <w:tcPr>
            <w:tcW w:w="567"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jc w:val="center"/>
              <w:rPr>
                <w:sz w:val="12"/>
                <w:szCs w:val="12"/>
              </w:rPr>
            </w:pPr>
            <w:r>
              <w:rPr>
                <w:sz w:val="12"/>
                <w:szCs w:val="12"/>
              </w:rPr>
              <w:t>0,000</w:t>
            </w:r>
          </w:p>
        </w:tc>
        <w:tc>
          <w:tcPr>
            <w:tcW w:w="284"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jc w:val="center"/>
              <w:rPr>
                <w:sz w:val="12"/>
                <w:szCs w:val="12"/>
              </w:rPr>
            </w:pPr>
            <w:r>
              <w:rPr>
                <w:sz w:val="12"/>
                <w:szCs w:val="12"/>
              </w:rPr>
              <w:t>0</w:t>
            </w:r>
          </w:p>
        </w:tc>
        <w:tc>
          <w:tcPr>
            <w:tcW w:w="567"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jc w:val="center"/>
              <w:rPr>
                <w:sz w:val="12"/>
                <w:szCs w:val="12"/>
              </w:rPr>
            </w:pPr>
            <w:r>
              <w:rPr>
                <w:sz w:val="12"/>
                <w:szCs w:val="12"/>
              </w:rPr>
              <w:t>0,000</w:t>
            </w:r>
          </w:p>
        </w:tc>
        <w:tc>
          <w:tcPr>
            <w:tcW w:w="283"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jc w:val="center"/>
              <w:rPr>
                <w:sz w:val="12"/>
                <w:szCs w:val="12"/>
              </w:rPr>
            </w:pPr>
            <w:r>
              <w:rPr>
                <w:sz w:val="12"/>
                <w:szCs w:val="12"/>
              </w:rPr>
              <w:t>0</w:t>
            </w:r>
          </w:p>
        </w:tc>
        <w:tc>
          <w:tcPr>
            <w:tcW w:w="992"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993"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992"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992"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709"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Pr="0081523D" w:rsidRDefault="00404FFA">
            <w:pPr>
              <w:spacing w:line="276" w:lineRule="auto"/>
              <w:rPr>
                <w:sz w:val="22"/>
                <w:szCs w:val="22"/>
                <w:lang w:eastAsia="en-US"/>
              </w:rPr>
            </w:pPr>
          </w:p>
        </w:tc>
        <w:tc>
          <w:tcPr>
            <w:tcW w:w="1134"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spacing w:line="276" w:lineRule="auto"/>
              <w:rPr>
                <w:sz w:val="22"/>
                <w:szCs w:val="22"/>
                <w:lang w:eastAsia="en-US"/>
              </w:rPr>
            </w:pPr>
          </w:p>
        </w:tc>
        <w:tc>
          <w:tcPr>
            <w:tcW w:w="1161"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spacing w:line="276" w:lineRule="auto"/>
              <w:rPr>
                <w:sz w:val="22"/>
                <w:szCs w:val="22"/>
                <w:lang w:eastAsia="en-US"/>
              </w:rPr>
            </w:pPr>
          </w:p>
        </w:tc>
        <w:tc>
          <w:tcPr>
            <w:tcW w:w="709"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spacing w:line="276" w:lineRule="auto"/>
              <w:rPr>
                <w:sz w:val="22"/>
                <w:szCs w:val="22"/>
                <w:lang w:eastAsia="en-US"/>
              </w:rPr>
            </w:pPr>
          </w:p>
        </w:tc>
        <w:tc>
          <w:tcPr>
            <w:tcW w:w="681"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spacing w:line="276" w:lineRule="auto"/>
              <w:rPr>
                <w:sz w:val="22"/>
                <w:szCs w:val="22"/>
                <w:lang w:eastAsia="en-US"/>
              </w:rPr>
            </w:pPr>
          </w:p>
        </w:tc>
        <w:tc>
          <w:tcPr>
            <w:tcW w:w="709"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spacing w:line="276" w:lineRule="auto"/>
              <w:rPr>
                <w:sz w:val="22"/>
                <w:szCs w:val="22"/>
                <w:lang w:eastAsia="en-US"/>
              </w:rPr>
            </w:pPr>
          </w:p>
        </w:tc>
        <w:tc>
          <w:tcPr>
            <w:tcW w:w="428" w:type="dxa"/>
            <w:gridSpan w:val="2"/>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715" w:type="dxa"/>
            <w:gridSpan w:val="3"/>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spacing w:line="276" w:lineRule="auto"/>
              <w:rPr>
                <w:sz w:val="22"/>
                <w:szCs w:val="22"/>
                <w:lang w:eastAsia="en-US"/>
              </w:rPr>
            </w:pPr>
          </w:p>
        </w:tc>
        <w:tc>
          <w:tcPr>
            <w:tcW w:w="1134"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spacing w:line="276" w:lineRule="auto"/>
              <w:rPr>
                <w:sz w:val="22"/>
                <w:szCs w:val="22"/>
                <w:lang w:eastAsia="en-US"/>
              </w:rPr>
            </w:pPr>
          </w:p>
        </w:tc>
        <w:tc>
          <w:tcPr>
            <w:tcW w:w="1152"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spacing w:line="276" w:lineRule="auto"/>
              <w:rPr>
                <w:sz w:val="22"/>
                <w:szCs w:val="22"/>
                <w:lang w:eastAsia="en-US"/>
              </w:rPr>
            </w:pPr>
          </w:p>
        </w:tc>
        <w:tc>
          <w:tcPr>
            <w:tcW w:w="709"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spacing w:line="276" w:lineRule="auto"/>
              <w:rPr>
                <w:sz w:val="22"/>
                <w:szCs w:val="22"/>
                <w:lang w:eastAsia="en-US"/>
              </w:rPr>
            </w:pPr>
          </w:p>
        </w:tc>
        <w:tc>
          <w:tcPr>
            <w:tcW w:w="691"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spacing w:line="276" w:lineRule="auto"/>
              <w:rPr>
                <w:sz w:val="22"/>
                <w:szCs w:val="22"/>
                <w:lang w:eastAsia="en-US"/>
              </w:rPr>
            </w:pPr>
          </w:p>
        </w:tc>
        <w:tc>
          <w:tcPr>
            <w:tcW w:w="708"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spacing w:line="276" w:lineRule="auto"/>
              <w:rPr>
                <w:sz w:val="22"/>
                <w:szCs w:val="22"/>
                <w:lang w:eastAsia="en-US"/>
              </w:rPr>
            </w:pPr>
          </w:p>
        </w:tc>
        <w:tc>
          <w:tcPr>
            <w:tcW w:w="441"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spacing w:line="276" w:lineRule="auto"/>
              <w:rPr>
                <w:sz w:val="22"/>
                <w:szCs w:val="22"/>
                <w:lang w:eastAsia="en-US"/>
              </w:rPr>
            </w:pPr>
          </w:p>
        </w:tc>
        <w:tc>
          <w:tcPr>
            <w:tcW w:w="708"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spacing w:line="276" w:lineRule="auto"/>
              <w:rPr>
                <w:sz w:val="22"/>
                <w:szCs w:val="22"/>
                <w:lang w:eastAsia="en-US"/>
              </w:rPr>
            </w:pPr>
          </w:p>
        </w:tc>
        <w:tc>
          <w:tcPr>
            <w:tcW w:w="851"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r>
      <w:tr w:rsidR="00404FFA" w:rsidTr="00B8520E">
        <w:trPr>
          <w:trHeight w:val="276"/>
        </w:trPr>
        <w:tc>
          <w:tcPr>
            <w:tcW w:w="352" w:type="dxa"/>
            <w:tcBorders>
              <w:top w:val="nil"/>
              <w:left w:val="single" w:sz="4" w:space="0" w:color="auto"/>
              <w:bottom w:val="single" w:sz="4" w:space="0" w:color="auto"/>
              <w:right w:val="single" w:sz="4" w:space="0" w:color="auto"/>
            </w:tcBorders>
            <w:noWrap/>
            <w:tcMar>
              <w:top w:w="0" w:type="dxa"/>
              <w:left w:w="28" w:type="dxa"/>
              <w:bottom w:w="0" w:type="dxa"/>
              <w:right w:w="28" w:type="dxa"/>
            </w:tcMar>
            <w:hideMark/>
          </w:tcPr>
          <w:p w:rsidR="00404FFA" w:rsidRDefault="00404FFA">
            <w:pPr>
              <w:jc w:val="center"/>
              <w:rPr>
                <w:sz w:val="12"/>
                <w:szCs w:val="12"/>
              </w:rPr>
            </w:pPr>
            <w:r>
              <w:rPr>
                <w:sz w:val="12"/>
                <w:szCs w:val="12"/>
              </w:rPr>
              <w:t>627</w:t>
            </w:r>
          </w:p>
        </w:tc>
        <w:tc>
          <w:tcPr>
            <w:tcW w:w="2117"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rsidP="00FD56F3">
            <w:pPr>
              <w:rPr>
                <w:sz w:val="12"/>
                <w:szCs w:val="12"/>
              </w:rPr>
            </w:pPr>
            <w:r>
              <w:rPr>
                <w:sz w:val="12"/>
                <w:szCs w:val="12"/>
              </w:rPr>
              <w:t>ул</w:t>
            </w:r>
            <w:r w:rsidR="00FD56F3">
              <w:rPr>
                <w:sz w:val="12"/>
                <w:szCs w:val="12"/>
              </w:rPr>
              <w:t>.</w:t>
            </w:r>
            <w:r>
              <w:rPr>
                <w:sz w:val="12"/>
                <w:szCs w:val="12"/>
              </w:rPr>
              <w:t xml:space="preserve"> Пролетарская</w:t>
            </w:r>
          </w:p>
        </w:tc>
        <w:tc>
          <w:tcPr>
            <w:tcW w:w="727"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jc w:val="center"/>
              <w:rPr>
                <w:sz w:val="12"/>
                <w:szCs w:val="12"/>
              </w:rPr>
            </w:pPr>
            <w:r>
              <w:rPr>
                <w:sz w:val="12"/>
                <w:szCs w:val="12"/>
              </w:rPr>
              <w:t>0,48</w:t>
            </w:r>
          </w:p>
        </w:tc>
        <w:tc>
          <w:tcPr>
            <w:tcW w:w="540"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jc w:val="center"/>
              <w:rPr>
                <w:sz w:val="12"/>
                <w:szCs w:val="12"/>
              </w:rPr>
            </w:pPr>
            <w:r>
              <w:rPr>
                <w:sz w:val="12"/>
                <w:szCs w:val="12"/>
              </w:rPr>
              <w:t>2880</w:t>
            </w:r>
          </w:p>
        </w:tc>
        <w:tc>
          <w:tcPr>
            <w:tcW w:w="567"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jc w:val="center"/>
              <w:rPr>
                <w:sz w:val="12"/>
                <w:szCs w:val="12"/>
              </w:rPr>
            </w:pPr>
            <w:r>
              <w:rPr>
                <w:sz w:val="12"/>
                <w:szCs w:val="12"/>
              </w:rPr>
              <w:t>0,480</w:t>
            </w:r>
          </w:p>
        </w:tc>
        <w:tc>
          <w:tcPr>
            <w:tcW w:w="283"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jc w:val="center"/>
              <w:rPr>
                <w:sz w:val="12"/>
                <w:szCs w:val="12"/>
              </w:rPr>
            </w:pPr>
            <w:r>
              <w:rPr>
                <w:sz w:val="12"/>
                <w:szCs w:val="12"/>
              </w:rPr>
              <w:t>100</w:t>
            </w:r>
          </w:p>
        </w:tc>
        <w:tc>
          <w:tcPr>
            <w:tcW w:w="567"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jc w:val="center"/>
              <w:rPr>
                <w:sz w:val="12"/>
                <w:szCs w:val="12"/>
              </w:rPr>
            </w:pPr>
            <w:r>
              <w:rPr>
                <w:sz w:val="12"/>
                <w:szCs w:val="12"/>
              </w:rPr>
              <w:t>0,480</w:t>
            </w:r>
          </w:p>
        </w:tc>
        <w:tc>
          <w:tcPr>
            <w:tcW w:w="284"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jc w:val="center"/>
              <w:rPr>
                <w:sz w:val="12"/>
                <w:szCs w:val="12"/>
              </w:rPr>
            </w:pPr>
            <w:r>
              <w:rPr>
                <w:sz w:val="12"/>
                <w:szCs w:val="12"/>
              </w:rPr>
              <w:t>100</w:t>
            </w:r>
          </w:p>
        </w:tc>
        <w:tc>
          <w:tcPr>
            <w:tcW w:w="567"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jc w:val="center"/>
              <w:rPr>
                <w:sz w:val="12"/>
                <w:szCs w:val="12"/>
              </w:rPr>
            </w:pPr>
            <w:r>
              <w:rPr>
                <w:sz w:val="12"/>
                <w:szCs w:val="12"/>
              </w:rPr>
              <w:t>0,480</w:t>
            </w:r>
          </w:p>
        </w:tc>
        <w:tc>
          <w:tcPr>
            <w:tcW w:w="283"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jc w:val="center"/>
              <w:rPr>
                <w:sz w:val="12"/>
                <w:szCs w:val="12"/>
              </w:rPr>
            </w:pPr>
            <w:r>
              <w:rPr>
                <w:sz w:val="12"/>
                <w:szCs w:val="12"/>
              </w:rPr>
              <w:t>100</w:t>
            </w:r>
          </w:p>
        </w:tc>
        <w:tc>
          <w:tcPr>
            <w:tcW w:w="992"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993"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992"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992"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709"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Pr="0081523D" w:rsidRDefault="00404FFA">
            <w:pPr>
              <w:spacing w:line="276" w:lineRule="auto"/>
              <w:rPr>
                <w:sz w:val="22"/>
                <w:szCs w:val="22"/>
                <w:lang w:eastAsia="en-US"/>
              </w:rPr>
            </w:pPr>
          </w:p>
        </w:tc>
        <w:tc>
          <w:tcPr>
            <w:tcW w:w="1134"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spacing w:line="276" w:lineRule="auto"/>
              <w:rPr>
                <w:sz w:val="22"/>
                <w:szCs w:val="22"/>
                <w:lang w:eastAsia="en-US"/>
              </w:rPr>
            </w:pPr>
          </w:p>
        </w:tc>
        <w:tc>
          <w:tcPr>
            <w:tcW w:w="1161"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spacing w:line="276" w:lineRule="auto"/>
              <w:rPr>
                <w:sz w:val="22"/>
                <w:szCs w:val="22"/>
                <w:lang w:eastAsia="en-US"/>
              </w:rPr>
            </w:pPr>
          </w:p>
        </w:tc>
        <w:tc>
          <w:tcPr>
            <w:tcW w:w="709"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spacing w:line="276" w:lineRule="auto"/>
              <w:rPr>
                <w:sz w:val="22"/>
                <w:szCs w:val="22"/>
                <w:lang w:eastAsia="en-US"/>
              </w:rPr>
            </w:pPr>
          </w:p>
        </w:tc>
        <w:tc>
          <w:tcPr>
            <w:tcW w:w="681"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spacing w:line="276" w:lineRule="auto"/>
              <w:rPr>
                <w:sz w:val="22"/>
                <w:szCs w:val="22"/>
                <w:lang w:eastAsia="en-US"/>
              </w:rPr>
            </w:pPr>
          </w:p>
        </w:tc>
        <w:tc>
          <w:tcPr>
            <w:tcW w:w="709"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spacing w:line="276" w:lineRule="auto"/>
              <w:rPr>
                <w:sz w:val="22"/>
                <w:szCs w:val="22"/>
                <w:lang w:eastAsia="en-US"/>
              </w:rPr>
            </w:pPr>
          </w:p>
        </w:tc>
        <w:tc>
          <w:tcPr>
            <w:tcW w:w="428" w:type="dxa"/>
            <w:gridSpan w:val="2"/>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715" w:type="dxa"/>
            <w:gridSpan w:val="3"/>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spacing w:line="276" w:lineRule="auto"/>
              <w:rPr>
                <w:sz w:val="22"/>
                <w:szCs w:val="22"/>
                <w:lang w:eastAsia="en-US"/>
              </w:rPr>
            </w:pPr>
          </w:p>
        </w:tc>
        <w:tc>
          <w:tcPr>
            <w:tcW w:w="1134"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spacing w:line="276" w:lineRule="auto"/>
              <w:rPr>
                <w:sz w:val="22"/>
                <w:szCs w:val="22"/>
                <w:lang w:eastAsia="en-US"/>
              </w:rPr>
            </w:pPr>
          </w:p>
        </w:tc>
        <w:tc>
          <w:tcPr>
            <w:tcW w:w="1152"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spacing w:line="276" w:lineRule="auto"/>
              <w:rPr>
                <w:sz w:val="22"/>
                <w:szCs w:val="22"/>
                <w:lang w:eastAsia="en-US"/>
              </w:rPr>
            </w:pPr>
          </w:p>
        </w:tc>
        <w:tc>
          <w:tcPr>
            <w:tcW w:w="709"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spacing w:line="276" w:lineRule="auto"/>
              <w:rPr>
                <w:sz w:val="22"/>
                <w:szCs w:val="22"/>
                <w:lang w:eastAsia="en-US"/>
              </w:rPr>
            </w:pPr>
          </w:p>
        </w:tc>
        <w:tc>
          <w:tcPr>
            <w:tcW w:w="691"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spacing w:line="276" w:lineRule="auto"/>
              <w:rPr>
                <w:sz w:val="22"/>
                <w:szCs w:val="22"/>
                <w:lang w:eastAsia="en-US"/>
              </w:rPr>
            </w:pPr>
          </w:p>
        </w:tc>
        <w:tc>
          <w:tcPr>
            <w:tcW w:w="708"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spacing w:line="276" w:lineRule="auto"/>
              <w:rPr>
                <w:sz w:val="22"/>
                <w:szCs w:val="22"/>
                <w:lang w:eastAsia="en-US"/>
              </w:rPr>
            </w:pPr>
          </w:p>
        </w:tc>
        <w:tc>
          <w:tcPr>
            <w:tcW w:w="441"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spacing w:line="276" w:lineRule="auto"/>
              <w:rPr>
                <w:sz w:val="22"/>
                <w:szCs w:val="22"/>
                <w:lang w:eastAsia="en-US"/>
              </w:rPr>
            </w:pPr>
          </w:p>
        </w:tc>
        <w:tc>
          <w:tcPr>
            <w:tcW w:w="708"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spacing w:line="276" w:lineRule="auto"/>
              <w:rPr>
                <w:sz w:val="22"/>
                <w:szCs w:val="22"/>
                <w:lang w:eastAsia="en-US"/>
              </w:rPr>
            </w:pPr>
          </w:p>
        </w:tc>
        <w:tc>
          <w:tcPr>
            <w:tcW w:w="851"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r>
      <w:tr w:rsidR="00404FFA" w:rsidTr="00B8520E">
        <w:trPr>
          <w:trHeight w:val="276"/>
        </w:trPr>
        <w:tc>
          <w:tcPr>
            <w:tcW w:w="352" w:type="dxa"/>
            <w:tcBorders>
              <w:top w:val="nil"/>
              <w:left w:val="single" w:sz="4" w:space="0" w:color="auto"/>
              <w:bottom w:val="single" w:sz="4" w:space="0" w:color="auto"/>
              <w:right w:val="single" w:sz="4" w:space="0" w:color="auto"/>
            </w:tcBorders>
            <w:noWrap/>
            <w:tcMar>
              <w:top w:w="0" w:type="dxa"/>
              <w:left w:w="28" w:type="dxa"/>
              <w:bottom w:w="0" w:type="dxa"/>
              <w:right w:w="28" w:type="dxa"/>
            </w:tcMar>
            <w:hideMark/>
          </w:tcPr>
          <w:p w:rsidR="00404FFA" w:rsidRDefault="00404FFA">
            <w:pPr>
              <w:jc w:val="center"/>
              <w:rPr>
                <w:sz w:val="12"/>
                <w:szCs w:val="12"/>
              </w:rPr>
            </w:pPr>
            <w:r>
              <w:rPr>
                <w:sz w:val="12"/>
                <w:szCs w:val="12"/>
              </w:rPr>
              <w:t>628</w:t>
            </w:r>
          </w:p>
        </w:tc>
        <w:tc>
          <w:tcPr>
            <w:tcW w:w="2117"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rsidP="00FD56F3">
            <w:pPr>
              <w:rPr>
                <w:sz w:val="12"/>
                <w:szCs w:val="12"/>
              </w:rPr>
            </w:pPr>
            <w:r>
              <w:rPr>
                <w:sz w:val="12"/>
                <w:szCs w:val="12"/>
              </w:rPr>
              <w:t>ул</w:t>
            </w:r>
            <w:r w:rsidR="00FD56F3">
              <w:rPr>
                <w:sz w:val="12"/>
                <w:szCs w:val="12"/>
              </w:rPr>
              <w:t>.</w:t>
            </w:r>
            <w:r>
              <w:rPr>
                <w:sz w:val="12"/>
                <w:szCs w:val="12"/>
              </w:rPr>
              <w:t xml:space="preserve"> Профсоюзная</w:t>
            </w:r>
          </w:p>
        </w:tc>
        <w:tc>
          <w:tcPr>
            <w:tcW w:w="727"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jc w:val="center"/>
              <w:rPr>
                <w:sz w:val="12"/>
                <w:szCs w:val="12"/>
              </w:rPr>
            </w:pPr>
            <w:r>
              <w:rPr>
                <w:sz w:val="12"/>
                <w:szCs w:val="12"/>
              </w:rPr>
              <w:t>0,2</w:t>
            </w:r>
          </w:p>
        </w:tc>
        <w:tc>
          <w:tcPr>
            <w:tcW w:w="540"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jc w:val="center"/>
              <w:rPr>
                <w:sz w:val="12"/>
                <w:szCs w:val="12"/>
              </w:rPr>
            </w:pPr>
            <w:r>
              <w:rPr>
                <w:sz w:val="12"/>
                <w:szCs w:val="12"/>
              </w:rPr>
              <w:t>1000</w:t>
            </w:r>
          </w:p>
        </w:tc>
        <w:tc>
          <w:tcPr>
            <w:tcW w:w="567"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jc w:val="center"/>
              <w:rPr>
                <w:sz w:val="12"/>
                <w:szCs w:val="12"/>
              </w:rPr>
            </w:pPr>
            <w:r>
              <w:rPr>
                <w:sz w:val="12"/>
                <w:szCs w:val="12"/>
              </w:rPr>
              <w:t>0,126</w:t>
            </w:r>
          </w:p>
        </w:tc>
        <w:tc>
          <w:tcPr>
            <w:tcW w:w="283"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jc w:val="center"/>
              <w:rPr>
                <w:sz w:val="12"/>
                <w:szCs w:val="12"/>
              </w:rPr>
            </w:pPr>
            <w:r>
              <w:rPr>
                <w:sz w:val="12"/>
                <w:szCs w:val="12"/>
              </w:rPr>
              <w:t>63</w:t>
            </w:r>
          </w:p>
        </w:tc>
        <w:tc>
          <w:tcPr>
            <w:tcW w:w="567"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jc w:val="center"/>
              <w:rPr>
                <w:sz w:val="12"/>
                <w:szCs w:val="12"/>
              </w:rPr>
            </w:pPr>
            <w:r>
              <w:rPr>
                <w:sz w:val="12"/>
                <w:szCs w:val="12"/>
              </w:rPr>
              <w:t>0,126</w:t>
            </w:r>
          </w:p>
        </w:tc>
        <w:tc>
          <w:tcPr>
            <w:tcW w:w="284"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jc w:val="center"/>
              <w:rPr>
                <w:sz w:val="12"/>
                <w:szCs w:val="12"/>
              </w:rPr>
            </w:pPr>
            <w:r>
              <w:rPr>
                <w:sz w:val="12"/>
                <w:szCs w:val="12"/>
              </w:rPr>
              <w:t>63</w:t>
            </w:r>
          </w:p>
        </w:tc>
        <w:tc>
          <w:tcPr>
            <w:tcW w:w="567"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jc w:val="center"/>
              <w:rPr>
                <w:sz w:val="12"/>
                <w:szCs w:val="12"/>
              </w:rPr>
            </w:pPr>
            <w:r>
              <w:rPr>
                <w:sz w:val="12"/>
                <w:szCs w:val="12"/>
              </w:rPr>
              <w:t>0,126</w:t>
            </w:r>
          </w:p>
        </w:tc>
        <w:tc>
          <w:tcPr>
            <w:tcW w:w="283"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jc w:val="center"/>
              <w:rPr>
                <w:sz w:val="12"/>
                <w:szCs w:val="12"/>
              </w:rPr>
            </w:pPr>
            <w:r>
              <w:rPr>
                <w:sz w:val="12"/>
                <w:szCs w:val="12"/>
              </w:rPr>
              <w:t>63</w:t>
            </w:r>
          </w:p>
        </w:tc>
        <w:tc>
          <w:tcPr>
            <w:tcW w:w="992"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993"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992"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992"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709"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Pr="0081523D" w:rsidRDefault="00404FFA">
            <w:pPr>
              <w:spacing w:line="276" w:lineRule="auto"/>
              <w:rPr>
                <w:sz w:val="22"/>
                <w:szCs w:val="22"/>
                <w:lang w:eastAsia="en-US"/>
              </w:rPr>
            </w:pPr>
          </w:p>
        </w:tc>
        <w:tc>
          <w:tcPr>
            <w:tcW w:w="1134"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spacing w:line="276" w:lineRule="auto"/>
              <w:rPr>
                <w:sz w:val="22"/>
                <w:szCs w:val="22"/>
                <w:lang w:eastAsia="en-US"/>
              </w:rPr>
            </w:pPr>
          </w:p>
        </w:tc>
        <w:tc>
          <w:tcPr>
            <w:tcW w:w="1161"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spacing w:line="276" w:lineRule="auto"/>
              <w:rPr>
                <w:sz w:val="22"/>
                <w:szCs w:val="22"/>
                <w:lang w:eastAsia="en-US"/>
              </w:rPr>
            </w:pPr>
          </w:p>
        </w:tc>
        <w:tc>
          <w:tcPr>
            <w:tcW w:w="709"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spacing w:line="276" w:lineRule="auto"/>
              <w:rPr>
                <w:sz w:val="22"/>
                <w:szCs w:val="22"/>
                <w:lang w:eastAsia="en-US"/>
              </w:rPr>
            </w:pPr>
          </w:p>
        </w:tc>
        <w:tc>
          <w:tcPr>
            <w:tcW w:w="681"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spacing w:line="276" w:lineRule="auto"/>
              <w:rPr>
                <w:sz w:val="22"/>
                <w:szCs w:val="22"/>
                <w:lang w:eastAsia="en-US"/>
              </w:rPr>
            </w:pPr>
          </w:p>
        </w:tc>
        <w:tc>
          <w:tcPr>
            <w:tcW w:w="709"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spacing w:line="276" w:lineRule="auto"/>
              <w:rPr>
                <w:sz w:val="22"/>
                <w:szCs w:val="22"/>
                <w:lang w:eastAsia="en-US"/>
              </w:rPr>
            </w:pPr>
          </w:p>
        </w:tc>
        <w:tc>
          <w:tcPr>
            <w:tcW w:w="428" w:type="dxa"/>
            <w:gridSpan w:val="2"/>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715" w:type="dxa"/>
            <w:gridSpan w:val="3"/>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spacing w:line="276" w:lineRule="auto"/>
              <w:rPr>
                <w:sz w:val="22"/>
                <w:szCs w:val="22"/>
                <w:lang w:eastAsia="en-US"/>
              </w:rPr>
            </w:pPr>
          </w:p>
        </w:tc>
        <w:tc>
          <w:tcPr>
            <w:tcW w:w="1134"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spacing w:line="276" w:lineRule="auto"/>
              <w:rPr>
                <w:sz w:val="22"/>
                <w:szCs w:val="22"/>
                <w:lang w:eastAsia="en-US"/>
              </w:rPr>
            </w:pPr>
          </w:p>
        </w:tc>
        <w:tc>
          <w:tcPr>
            <w:tcW w:w="1152"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spacing w:line="276" w:lineRule="auto"/>
              <w:rPr>
                <w:sz w:val="22"/>
                <w:szCs w:val="22"/>
                <w:lang w:eastAsia="en-US"/>
              </w:rPr>
            </w:pPr>
          </w:p>
        </w:tc>
        <w:tc>
          <w:tcPr>
            <w:tcW w:w="709"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spacing w:line="276" w:lineRule="auto"/>
              <w:rPr>
                <w:sz w:val="22"/>
                <w:szCs w:val="22"/>
                <w:lang w:eastAsia="en-US"/>
              </w:rPr>
            </w:pPr>
          </w:p>
        </w:tc>
        <w:tc>
          <w:tcPr>
            <w:tcW w:w="691"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spacing w:line="276" w:lineRule="auto"/>
              <w:rPr>
                <w:sz w:val="22"/>
                <w:szCs w:val="22"/>
                <w:lang w:eastAsia="en-US"/>
              </w:rPr>
            </w:pPr>
          </w:p>
        </w:tc>
        <w:tc>
          <w:tcPr>
            <w:tcW w:w="708"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spacing w:line="276" w:lineRule="auto"/>
              <w:rPr>
                <w:sz w:val="22"/>
                <w:szCs w:val="22"/>
                <w:lang w:eastAsia="en-US"/>
              </w:rPr>
            </w:pPr>
          </w:p>
        </w:tc>
        <w:tc>
          <w:tcPr>
            <w:tcW w:w="441"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spacing w:line="276" w:lineRule="auto"/>
              <w:rPr>
                <w:sz w:val="22"/>
                <w:szCs w:val="22"/>
                <w:lang w:eastAsia="en-US"/>
              </w:rPr>
            </w:pPr>
          </w:p>
        </w:tc>
        <w:tc>
          <w:tcPr>
            <w:tcW w:w="708"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spacing w:line="276" w:lineRule="auto"/>
              <w:rPr>
                <w:sz w:val="22"/>
                <w:szCs w:val="22"/>
                <w:lang w:eastAsia="en-US"/>
              </w:rPr>
            </w:pPr>
          </w:p>
        </w:tc>
        <w:tc>
          <w:tcPr>
            <w:tcW w:w="851"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r>
      <w:tr w:rsidR="00404FFA" w:rsidTr="00B8520E">
        <w:trPr>
          <w:trHeight w:val="276"/>
        </w:trPr>
        <w:tc>
          <w:tcPr>
            <w:tcW w:w="352" w:type="dxa"/>
            <w:tcBorders>
              <w:top w:val="nil"/>
              <w:left w:val="single" w:sz="4" w:space="0" w:color="auto"/>
              <w:bottom w:val="single" w:sz="4" w:space="0" w:color="auto"/>
              <w:right w:val="single" w:sz="4" w:space="0" w:color="auto"/>
            </w:tcBorders>
            <w:noWrap/>
            <w:tcMar>
              <w:top w:w="0" w:type="dxa"/>
              <w:left w:w="28" w:type="dxa"/>
              <w:bottom w:w="0" w:type="dxa"/>
              <w:right w:w="28" w:type="dxa"/>
            </w:tcMar>
            <w:hideMark/>
          </w:tcPr>
          <w:p w:rsidR="00404FFA" w:rsidRDefault="00404FFA">
            <w:pPr>
              <w:jc w:val="center"/>
              <w:rPr>
                <w:sz w:val="12"/>
                <w:szCs w:val="12"/>
              </w:rPr>
            </w:pPr>
            <w:r>
              <w:rPr>
                <w:sz w:val="12"/>
                <w:szCs w:val="12"/>
              </w:rPr>
              <w:t>629</w:t>
            </w:r>
          </w:p>
        </w:tc>
        <w:tc>
          <w:tcPr>
            <w:tcW w:w="2117"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rsidP="00FD56F3">
            <w:pPr>
              <w:rPr>
                <w:sz w:val="12"/>
                <w:szCs w:val="12"/>
              </w:rPr>
            </w:pPr>
            <w:r>
              <w:rPr>
                <w:sz w:val="12"/>
                <w:szCs w:val="12"/>
              </w:rPr>
              <w:t>ул</w:t>
            </w:r>
            <w:r w:rsidR="00FD56F3">
              <w:rPr>
                <w:sz w:val="12"/>
                <w:szCs w:val="12"/>
              </w:rPr>
              <w:t>.</w:t>
            </w:r>
            <w:r>
              <w:rPr>
                <w:sz w:val="12"/>
                <w:szCs w:val="12"/>
              </w:rPr>
              <w:t xml:space="preserve"> П. </w:t>
            </w:r>
            <w:proofErr w:type="spellStart"/>
            <w:r>
              <w:rPr>
                <w:sz w:val="12"/>
                <w:szCs w:val="12"/>
              </w:rPr>
              <w:t>Стучки</w:t>
            </w:r>
            <w:proofErr w:type="spellEnd"/>
          </w:p>
        </w:tc>
        <w:tc>
          <w:tcPr>
            <w:tcW w:w="727"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jc w:val="center"/>
              <w:rPr>
                <w:sz w:val="12"/>
                <w:szCs w:val="12"/>
              </w:rPr>
            </w:pPr>
            <w:r>
              <w:rPr>
                <w:sz w:val="12"/>
                <w:szCs w:val="12"/>
              </w:rPr>
              <w:t>1,246</w:t>
            </w:r>
          </w:p>
        </w:tc>
        <w:tc>
          <w:tcPr>
            <w:tcW w:w="540"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jc w:val="center"/>
              <w:rPr>
                <w:sz w:val="12"/>
                <w:szCs w:val="12"/>
              </w:rPr>
            </w:pPr>
            <w:r>
              <w:rPr>
                <w:sz w:val="12"/>
                <w:szCs w:val="12"/>
              </w:rPr>
              <w:t>7226,8</w:t>
            </w:r>
          </w:p>
        </w:tc>
        <w:tc>
          <w:tcPr>
            <w:tcW w:w="567"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jc w:val="center"/>
              <w:rPr>
                <w:sz w:val="12"/>
                <w:szCs w:val="12"/>
              </w:rPr>
            </w:pPr>
            <w:r>
              <w:rPr>
                <w:sz w:val="12"/>
                <w:szCs w:val="12"/>
              </w:rPr>
              <w:t>0,000</w:t>
            </w:r>
          </w:p>
        </w:tc>
        <w:tc>
          <w:tcPr>
            <w:tcW w:w="283"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jc w:val="center"/>
              <w:rPr>
                <w:sz w:val="12"/>
                <w:szCs w:val="12"/>
              </w:rPr>
            </w:pPr>
            <w:r>
              <w:rPr>
                <w:sz w:val="12"/>
                <w:szCs w:val="12"/>
              </w:rPr>
              <w:t>0</w:t>
            </w:r>
          </w:p>
        </w:tc>
        <w:tc>
          <w:tcPr>
            <w:tcW w:w="567"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jc w:val="center"/>
              <w:rPr>
                <w:sz w:val="12"/>
                <w:szCs w:val="12"/>
              </w:rPr>
            </w:pPr>
            <w:r>
              <w:rPr>
                <w:sz w:val="12"/>
                <w:szCs w:val="12"/>
              </w:rPr>
              <w:t>0,000</w:t>
            </w:r>
          </w:p>
        </w:tc>
        <w:tc>
          <w:tcPr>
            <w:tcW w:w="284"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jc w:val="center"/>
              <w:rPr>
                <w:sz w:val="12"/>
                <w:szCs w:val="12"/>
              </w:rPr>
            </w:pPr>
            <w:r>
              <w:rPr>
                <w:sz w:val="12"/>
                <w:szCs w:val="12"/>
              </w:rPr>
              <w:t>0</w:t>
            </w:r>
          </w:p>
        </w:tc>
        <w:tc>
          <w:tcPr>
            <w:tcW w:w="567"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jc w:val="center"/>
              <w:rPr>
                <w:sz w:val="12"/>
                <w:szCs w:val="12"/>
              </w:rPr>
            </w:pPr>
            <w:r>
              <w:rPr>
                <w:sz w:val="12"/>
                <w:szCs w:val="12"/>
              </w:rPr>
              <w:t>0,000</w:t>
            </w:r>
          </w:p>
        </w:tc>
        <w:tc>
          <w:tcPr>
            <w:tcW w:w="283"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jc w:val="center"/>
              <w:rPr>
                <w:sz w:val="12"/>
                <w:szCs w:val="12"/>
              </w:rPr>
            </w:pPr>
            <w:r>
              <w:rPr>
                <w:sz w:val="12"/>
                <w:szCs w:val="12"/>
              </w:rPr>
              <w:t>0</w:t>
            </w:r>
          </w:p>
        </w:tc>
        <w:tc>
          <w:tcPr>
            <w:tcW w:w="992"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993"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992"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992"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709"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Pr="0081523D" w:rsidRDefault="00404FFA">
            <w:pPr>
              <w:spacing w:line="276" w:lineRule="auto"/>
              <w:rPr>
                <w:sz w:val="22"/>
                <w:szCs w:val="22"/>
                <w:lang w:eastAsia="en-US"/>
              </w:rPr>
            </w:pPr>
          </w:p>
        </w:tc>
        <w:tc>
          <w:tcPr>
            <w:tcW w:w="1134"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spacing w:line="276" w:lineRule="auto"/>
              <w:rPr>
                <w:sz w:val="22"/>
                <w:szCs w:val="22"/>
                <w:lang w:eastAsia="en-US"/>
              </w:rPr>
            </w:pPr>
          </w:p>
        </w:tc>
        <w:tc>
          <w:tcPr>
            <w:tcW w:w="1161"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spacing w:line="276" w:lineRule="auto"/>
              <w:rPr>
                <w:sz w:val="22"/>
                <w:szCs w:val="22"/>
                <w:lang w:eastAsia="en-US"/>
              </w:rPr>
            </w:pPr>
          </w:p>
        </w:tc>
        <w:tc>
          <w:tcPr>
            <w:tcW w:w="709"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spacing w:line="276" w:lineRule="auto"/>
              <w:rPr>
                <w:sz w:val="22"/>
                <w:szCs w:val="22"/>
                <w:lang w:eastAsia="en-US"/>
              </w:rPr>
            </w:pPr>
          </w:p>
        </w:tc>
        <w:tc>
          <w:tcPr>
            <w:tcW w:w="681"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spacing w:line="276" w:lineRule="auto"/>
              <w:rPr>
                <w:sz w:val="22"/>
                <w:szCs w:val="22"/>
                <w:lang w:eastAsia="en-US"/>
              </w:rPr>
            </w:pPr>
          </w:p>
        </w:tc>
        <w:tc>
          <w:tcPr>
            <w:tcW w:w="709"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spacing w:line="276" w:lineRule="auto"/>
              <w:rPr>
                <w:sz w:val="22"/>
                <w:szCs w:val="22"/>
                <w:lang w:eastAsia="en-US"/>
              </w:rPr>
            </w:pPr>
          </w:p>
        </w:tc>
        <w:tc>
          <w:tcPr>
            <w:tcW w:w="428" w:type="dxa"/>
            <w:gridSpan w:val="2"/>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715" w:type="dxa"/>
            <w:gridSpan w:val="3"/>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spacing w:line="276" w:lineRule="auto"/>
              <w:rPr>
                <w:sz w:val="22"/>
                <w:szCs w:val="22"/>
                <w:lang w:eastAsia="en-US"/>
              </w:rPr>
            </w:pPr>
          </w:p>
        </w:tc>
        <w:tc>
          <w:tcPr>
            <w:tcW w:w="1134"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spacing w:line="276" w:lineRule="auto"/>
              <w:rPr>
                <w:sz w:val="22"/>
                <w:szCs w:val="22"/>
                <w:lang w:eastAsia="en-US"/>
              </w:rPr>
            </w:pPr>
          </w:p>
        </w:tc>
        <w:tc>
          <w:tcPr>
            <w:tcW w:w="1152"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spacing w:line="276" w:lineRule="auto"/>
              <w:rPr>
                <w:sz w:val="22"/>
                <w:szCs w:val="22"/>
                <w:lang w:eastAsia="en-US"/>
              </w:rPr>
            </w:pPr>
          </w:p>
        </w:tc>
        <w:tc>
          <w:tcPr>
            <w:tcW w:w="709"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spacing w:line="276" w:lineRule="auto"/>
              <w:rPr>
                <w:sz w:val="22"/>
                <w:szCs w:val="22"/>
                <w:lang w:eastAsia="en-US"/>
              </w:rPr>
            </w:pPr>
          </w:p>
        </w:tc>
        <w:tc>
          <w:tcPr>
            <w:tcW w:w="691"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spacing w:line="276" w:lineRule="auto"/>
              <w:rPr>
                <w:sz w:val="22"/>
                <w:szCs w:val="22"/>
                <w:lang w:eastAsia="en-US"/>
              </w:rPr>
            </w:pPr>
          </w:p>
        </w:tc>
        <w:tc>
          <w:tcPr>
            <w:tcW w:w="708"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spacing w:line="276" w:lineRule="auto"/>
              <w:rPr>
                <w:sz w:val="22"/>
                <w:szCs w:val="22"/>
                <w:lang w:eastAsia="en-US"/>
              </w:rPr>
            </w:pPr>
          </w:p>
        </w:tc>
        <w:tc>
          <w:tcPr>
            <w:tcW w:w="441"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spacing w:line="276" w:lineRule="auto"/>
              <w:rPr>
                <w:sz w:val="22"/>
                <w:szCs w:val="22"/>
                <w:lang w:eastAsia="en-US"/>
              </w:rPr>
            </w:pPr>
          </w:p>
        </w:tc>
        <w:tc>
          <w:tcPr>
            <w:tcW w:w="708"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spacing w:line="276" w:lineRule="auto"/>
              <w:rPr>
                <w:sz w:val="22"/>
                <w:szCs w:val="22"/>
                <w:lang w:eastAsia="en-US"/>
              </w:rPr>
            </w:pPr>
          </w:p>
        </w:tc>
        <w:tc>
          <w:tcPr>
            <w:tcW w:w="851"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r>
      <w:tr w:rsidR="00404FFA" w:rsidTr="00B8520E">
        <w:trPr>
          <w:trHeight w:val="276"/>
        </w:trPr>
        <w:tc>
          <w:tcPr>
            <w:tcW w:w="352" w:type="dxa"/>
            <w:tcBorders>
              <w:top w:val="nil"/>
              <w:left w:val="single" w:sz="4" w:space="0" w:color="auto"/>
              <w:bottom w:val="single" w:sz="4" w:space="0" w:color="auto"/>
              <w:right w:val="single" w:sz="4" w:space="0" w:color="auto"/>
            </w:tcBorders>
            <w:noWrap/>
            <w:tcMar>
              <w:top w:w="0" w:type="dxa"/>
              <w:left w:w="28" w:type="dxa"/>
              <w:bottom w:w="0" w:type="dxa"/>
              <w:right w:w="28" w:type="dxa"/>
            </w:tcMar>
            <w:hideMark/>
          </w:tcPr>
          <w:p w:rsidR="00404FFA" w:rsidRDefault="00404FFA">
            <w:pPr>
              <w:jc w:val="center"/>
              <w:rPr>
                <w:sz w:val="12"/>
                <w:szCs w:val="12"/>
              </w:rPr>
            </w:pPr>
            <w:r>
              <w:rPr>
                <w:sz w:val="12"/>
                <w:szCs w:val="12"/>
              </w:rPr>
              <w:t>630</w:t>
            </w:r>
          </w:p>
        </w:tc>
        <w:tc>
          <w:tcPr>
            <w:tcW w:w="2117"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rsidP="00FD56F3">
            <w:pPr>
              <w:rPr>
                <w:sz w:val="12"/>
                <w:szCs w:val="12"/>
              </w:rPr>
            </w:pPr>
            <w:r>
              <w:rPr>
                <w:sz w:val="12"/>
                <w:szCs w:val="12"/>
              </w:rPr>
              <w:t>ул</w:t>
            </w:r>
            <w:r w:rsidR="00FD56F3">
              <w:rPr>
                <w:sz w:val="12"/>
                <w:szCs w:val="12"/>
              </w:rPr>
              <w:t>.</w:t>
            </w:r>
            <w:r>
              <w:rPr>
                <w:sz w:val="12"/>
                <w:szCs w:val="12"/>
              </w:rPr>
              <w:t xml:space="preserve"> Рабочая</w:t>
            </w:r>
          </w:p>
        </w:tc>
        <w:tc>
          <w:tcPr>
            <w:tcW w:w="727"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jc w:val="center"/>
              <w:rPr>
                <w:sz w:val="12"/>
                <w:szCs w:val="12"/>
              </w:rPr>
            </w:pPr>
            <w:r>
              <w:rPr>
                <w:sz w:val="12"/>
                <w:szCs w:val="12"/>
              </w:rPr>
              <w:t>0,4</w:t>
            </w:r>
          </w:p>
        </w:tc>
        <w:tc>
          <w:tcPr>
            <w:tcW w:w="540"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jc w:val="center"/>
              <w:rPr>
                <w:sz w:val="12"/>
                <w:szCs w:val="12"/>
              </w:rPr>
            </w:pPr>
            <w:r>
              <w:rPr>
                <w:sz w:val="12"/>
                <w:szCs w:val="12"/>
              </w:rPr>
              <w:t>2400</w:t>
            </w:r>
          </w:p>
        </w:tc>
        <w:tc>
          <w:tcPr>
            <w:tcW w:w="567"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jc w:val="center"/>
              <w:rPr>
                <w:sz w:val="12"/>
                <w:szCs w:val="12"/>
              </w:rPr>
            </w:pPr>
            <w:r>
              <w:rPr>
                <w:sz w:val="12"/>
                <w:szCs w:val="12"/>
              </w:rPr>
              <w:t>0,290</w:t>
            </w:r>
          </w:p>
        </w:tc>
        <w:tc>
          <w:tcPr>
            <w:tcW w:w="283"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jc w:val="center"/>
              <w:rPr>
                <w:sz w:val="12"/>
                <w:szCs w:val="12"/>
              </w:rPr>
            </w:pPr>
            <w:r>
              <w:rPr>
                <w:sz w:val="12"/>
                <w:szCs w:val="12"/>
              </w:rPr>
              <w:t>73</w:t>
            </w:r>
          </w:p>
        </w:tc>
        <w:tc>
          <w:tcPr>
            <w:tcW w:w="567"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jc w:val="center"/>
              <w:rPr>
                <w:sz w:val="12"/>
                <w:szCs w:val="12"/>
              </w:rPr>
            </w:pPr>
            <w:r>
              <w:rPr>
                <w:sz w:val="12"/>
                <w:szCs w:val="12"/>
              </w:rPr>
              <w:t>0,290</w:t>
            </w:r>
          </w:p>
        </w:tc>
        <w:tc>
          <w:tcPr>
            <w:tcW w:w="284"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jc w:val="center"/>
              <w:rPr>
                <w:sz w:val="12"/>
                <w:szCs w:val="12"/>
              </w:rPr>
            </w:pPr>
            <w:r>
              <w:rPr>
                <w:sz w:val="12"/>
                <w:szCs w:val="12"/>
              </w:rPr>
              <w:t>73</w:t>
            </w:r>
          </w:p>
        </w:tc>
        <w:tc>
          <w:tcPr>
            <w:tcW w:w="567"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jc w:val="center"/>
              <w:rPr>
                <w:sz w:val="12"/>
                <w:szCs w:val="12"/>
              </w:rPr>
            </w:pPr>
            <w:r>
              <w:rPr>
                <w:sz w:val="12"/>
                <w:szCs w:val="12"/>
              </w:rPr>
              <w:t>0,290</w:t>
            </w:r>
          </w:p>
        </w:tc>
        <w:tc>
          <w:tcPr>
            <w:tcW w:w="283"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jc w:val="center"/>
              <w:rPr>
                <w:sz w:val="12"/>
                <w:szCs w:val="12"/>
              </w:rPr>
            </w:pPr>
            <w:r>
              <w:rPr>
                <w:sz w:val="12"/>
                <w:szCs w:val="12"/>
              </w:rPr>
              <w:t>73</w:t>
            </w:r>
          </w:p>
        </w:tc>
        <w:tc>
          <w:tcPr>
            <w:tcW w:w="992"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993"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992"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992"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709"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Pr="0081523D" w:rsidRDefault="00404FFA">
            <w:pPr>
              <w:spacing w:line="276" w:lineRule="auto"/>
              <w:rPr>
                <w:sz w:val="22"/>
                <w:szCs w:val="22"/>
                <w:lang w:eastAsia="en-US"/>
              </w:rPr>
            </w:pPr>
          </w:p>
        </w:tc>
        <w:tc>
          <w:tcPr>
            <w:tcW w:w="1134"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spacing w:line="276" w:lineRule="auto"/>
              <w:rPr>
                <w:sz w:val="22"/>
                <w:szCs w:val="22"/>
                <w:lang w:eastAsia="en-US"/>
              </w:rPr>
            </w:pPr>
          </w:p>
        </w:tc>
        <w:tc>
          <w:tcPr>
            <w:tcW w:w="1161"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spacing w:line="276" w:lineRule="auto"/>
              <w:rPr>
                <w:sz w:val="22"/>
                <w:szCs w:val="22"/>
                <w:lang w:eastAsia="en-US"/>
              </w:rPr>
            </w:pPr>
          </w:p>
        </w:tc>
        <w:tc>
          <w:tcPr>
            <w:tcW w:w="709"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spacing w:line="276" w:lineRule="auto"/>
              <w:rPr>
                <w:sz w:val="22"/>
                <w:szCs w:val="22"/>
                <w:lang w:eastAsia="en-US"/>
              </w:rPr>
            </w:pPr>
          </w:p>
        </w:tc>
        <w:tc>
          <w:tcPr>
            <w:tcW w:w="681"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spacing w:line="276" w:lineRule="auto"/>
              <w:rPr>
                <w:sz w:val="22"/>
                <w:szCs w:val="22"/>
                <w:lang w:eastAsia="en-US"/>
              </w:rPr>
            </w:pPr>
          </w:p>
        </w:tc>
        <w:tc>
          <w:tcPr>
            <w:tcW w:w="709"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spacing w:line="276" w:lineRule="auto"/>
              <w:rPr>
                <w:sz w:val="22"/>
                <w:szCs w:val="22"/>
                <w:lang w:eastAsia="en-US"/>
              </w:rPr>
            </w:pPr>
          </w:p>
        </w:tc>
        <w:tc>
          <w:tcPr>
            <w:tcW w:w="428" w:type="dxa"/>
            <w:gridSpan w:val="2"/>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715" w:type="dxa"/>
            <w:gridSpan w:val="3"/>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spacing w:line="276" w:lineRule="auto"/>
              <w:rPr>
                <w:sz w:val="22"/>
                <w:szCs w:val="22"/>
                <w:lang w:eastAsia="en-US"/>
              </w:rPr>
            </w:pPr>
          </w:p>
        </w:tc>
        <w:tc>
          <w:tcPr>
            <w:tcW w:w="1134"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spacing w:line="276" w:lineRule="auto"/>
              <w:rPr>
                <w:sz w:val="22"/>
                <w:szCs w:val="22"/>
                <w:lang w:eastAsia="en-US"/>
              </w:rPr>
            </w:pPr>
          </w:p>
        </w:tc>
        <w:tc>
          <w:tcPr>
            <w:tcW w:w="1152"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spacing w:line="276" w:lineRule="auto"/>
              <w:rPr>
                <w:sz w:val="22"/>
                <w:szCs w:val="22"/>
                <w:lang w:eastAsia="en-US"/>
              </w:rPr>
            </w:pPr>
          </w:p>
        </w:tc>
        <w:tc>
          <w:tcPr>
            <w:tcW w:w="709"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spacing w:line="276" w:lineRule="auto"/>
              <w:rPr>
                <w:sz w:val="22"/>
                <w:szCs w:val="22"/>
                <w:lang w:eastAsia="en-US"/>
              </w:rPr>
            </w:pPr>
          </w:p>
        </w:tc>
        <w:tc>
          <w:tcPr>
            <w:tcW w:w="691"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spacing w:line="276" w:lineRule="auto"/>
              <w:rPr>
                <w:sz w:val="22"/>
                <w:szCs w:val="22"/>
                <w:lang w:eastAsia="en-US"/>
              </w:rPr>
            </w:pPr>
          </w:p>
        </w:tc>
        <w:tc>
          <w:tcPr>
            <w:tcW w:w="708"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spacing w:line="276" w:lineRule="auto"/>
              <w:rPr>
                <w:sz w:val="22"/>
                <w:szCs w:val="22"/>
                <w:lang w:eastAsia="en-US"/>
              </w:rPr>
            </w:pPr>
          </w:p>
        </w:tc>
        <w:tc>
          <w:tcPr>
            <w:tcW w:w="441"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spacing w:line="276" w:lineRule="auto"/>
              <w:rPr>
                <w:sz w:val="22"/>
                <w:szCs w:val="22"/>
                <w:lang w:eastAsia="en-US"/>
              </w:rPr>
            </w:pPr>
          </w:p>
        </w:tc>
        <w:tc>
          <w:tcPr>
            <w:tcW w:w="708"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spacing w:line="276" w:lineRule="auto"/>
              <w:rPr>
                <w:sz w:val="22"/>
                <w:szCs w:val="22"/>
                <w:lang w:eastAsia="en-US"/>
              </w:rPr>
            </w:pPr>
          </w:p>
        </w:tc>
        <w:tc>
          <w:tcPr>
            <w:tcW w:w="851"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r>
      <w:tr w:rsidR="00404FFA" w:rsidTr="00B8520E">
        <w:trPr>
          <w:trHeight w:val="276"/>
        </w:trPr>
        <w:tc>
          <w:tcPr>
            <w:tcW w:w="352" w:type="dxa"/>
            <w:tcBorders>
              <w:top w:val="nil"/>
              <w:left w:val="single" w:sz="4" w:space="0" w:color="auto"/>
              <w:bottom w:val="single" w:sz="4" w:space="0" w:color="auto"/>
              <w:right w:val="single" w:sz="4" w:space="0" w:color="auto"/>
            </w:tcBorders>
            <w:noWrap/>
            <w:tcMar>
              <w:top w:w="0" w:type="dxa"/>
              <w:left w:w="28" w:type="dxa"/>
              <w:bottom w:w="0" w:type="dxa"/>
              <w:right w:w="28" w:type="dxa"/>
            </w:tcMar>
            <w:hideMark/>
          </w:tcPr>
          <w:p w:rsidR="00404FFA" w:rsidRDefault="00404FFA">
            <w:pPr>
              <w:jc w:val="center"/>
              <w:rPr>
                <w:sz w:val="12"/>
                <w:szCs w:val="12"/>
              </w:rPr>
            </w:pPr>
            <w:r>
              <w:rPr>
                <w:sz w:val="12"/>
                <w:szCs w:val="12"/>
              </w:rPr>
              <w:t>631</w:t>
            </w:r>
          </w:p>
        </w:tc>
        <w:tc>
          <w:tcPr>
            <w:tcW w:w="2117"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rsidP="00FD56F3">
            <w:pPr>
              <w:rPr>
                <w:sz w:val="12"/>
                <w:szCs w:val="12"/>
              </w:rPr>
            </w:pPr>
            <w:r>
              <w:rPr>
                <w:sz w:val="12"/>
                <w:szCs w:val="12"/>
              </w:rPr>
              <w:t>ул</w:t>
            </w:r>
            <w:r w:rsidR="00FD56F3">
              <w:rPr>
                <w:sz w:val="12"/>
                <w:szCs w:val="12"/>
              </w:rPr>
              <w:t>.</w:t>
            </w:r>
            <w:r>
              <w:rPr>
                <w:sz w:val="12"/>
                <w:szCs w:val="12"/>
              </w:rPr>
              <w:t xml:space="preserve"> Свердлова</w:t>
            </w:r>
          </w:p>
        </w:tc>
        <w:tc>
          <w:tcPr>
            <w:tcW w:w="727"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jc w:val="center"/>
              <w:rPr>
                <w:sz w:val="12"/>
                <w:szCs w:val="12"/>
              </w:rPr>
            </w:pPr>
            <w:r>
              <w:rPr>
                <w:sz w:val="12"/>
                <w:szCs w:val="12"/>
              </w:rPr>
              <w:t>1,193</w:t>
            </w:r>
          </w:p>
        </w:tc>
        <w:tc>
          <w:tcPr>
            <w:tcW w:w="540"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jc w:val="center"/>
              <w:rPr>
                <w:sz w:val="12"/>
                <w:szCs w:val="12"/>
              </w:rPr>
            </w:pPr>
            <w:r>
              <w:rPr>
                <w:sz w:val="12"/>
                <w:szCs w:val="12"/>
              </w:rPr>
              <w:t>7158</w:t>
            </w:r>
          </w:p>
        </w:tc>
        <w:tc>
          <w:tcPr>
            <w:tcW w:w="567"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jc w:val="center"/>
              <w:rPr>
                <w:sz w:val="12"/>
                <w:szCs w:val="12"/>
              </w:rPr>
            </w:pPr>
            <w:r>
              <w:rPr>
                <w:sz w:val="12"/>
                <w:szCs w:val="12"/>
              </w:rPr>
              <w:t>0,157</w:t>
            </w:r>
          </w:p>
        </w:tc>
        <w:tc>
          <w:tcPr>
            <w:tcW w:w="283"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jc w:val="center"/>
              <w:rPr>
                <w:sz w:val="12"/>
                <w:szCs w:val="12"/>
              </w:rPr>
            </w:pPr>
            <w:r>
              <w:rPr>
                <w:sz w:val="12"/>
                <w:szCs w:val="12"/>
              </w:rPr>
              <w:t>13</w:t>
            </w:r>
          </w:p>
        </w:tc>
        <w:tc>
          <w:tcPr>
            <w:tcW w:w="567"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jc w:val="center"/>
              <w:rPr>
                <w:sz w:val="12"/>
                <w:szCs w:val="12"/>
              </w:rPr>
            </w:pPr>
            <w:r>
              <w:rPr>
                <w:sz w:val="12"/>
                <w:szCs w:val="12"/>
              </w:rPr>
              <w:t>0,447</w:t>
            </w:r>
          </w:p>
        </w:tc>
        <w:tc>
          <w:tcPr>
            <w:tcW w:w="284"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jc w:val="center"/>
              <w:rPr>
                <w:sz w:val="12"/>
                <w:szCs w:val="12"/>
              </w:rPr>
            </w:pPr>
            <w:r>
              <w:rPr>
                <w:sz w:val="12"/>
                <w:szCs w:val="12"/>
              </w:rPr>
              <w:t>37</w:t>
            </w:r>
          </w:p>
        </w:tc>
        <w:tc>
          <w:tcPr>
            <w:tcW w:w="567"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jc w:val="center"/>
              <w:rPr>
                <w:sz w:val="12"/>
                <w:szCs w:val="12"/>
              </w:rPr>
            </w:pPr>
            <w:r>
              <w:rPr>
                <w:sz w:val="12"/>
                <w:szCs w:val="12"/>
              </w:rPr>
              <w:t>1,193</w:t>
            </w:r>
          </w:p>
        </w:tc>
        <w:tc>
          <w:tcPr>
            <w:tcW w:w="283"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jc w:val="center"/>
              <w:rPr>
                <w:sz w:val="12"/>
                <w:szCs w:val="12"/>
              </w:rPr>
            </w:pPr>
            <w:r>
              <w:rPr>
                <w:sz w:val="12"/>
                <w:szCs w:val="12"/>
              </w:rPr>
              <w:t>100</w:t>
            </w:r>
          </w:p>
        </w:tc>
        <w:tc>
          <w:tcPr>
            <w:tcW w:w="992"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993"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992"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992"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709"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Pr="0081523D" w:rsidRDefault="00404FFA">
            <w:pPr>
              <w:jc w:val="center"/>
              <w:rPr>
                <w:sz w:val="12"/>
                <w:szCs w:val="12"/>
              </w:rPr>
            </w:pPr>
            <w:r w:rsidRPr="0081523D">
              <w:rPr>
                <w:sz w:val="12"/>
                <w:szCs w:val="12"/>
              </w:rPr>
              <w:t>СЛ-38</w:t>
            </w:r>
          </w:p>
        </w:tc>
        <w:tc>
          <w:tcPr>
            <w:tcW w:w="1134"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jc w:val="center"/>
              <w:rPr>
                <w:color w:val="000000"/>
                <w:sz w:val="12"/>
                <w:szCs w:val="12"/>
              </w:rPr>
            </w:pPr>
            <w:r>
              <w:rPr>
                <w:color w:val="000000"/>
                <w:sz w:val="12"/>
                <w:szCs w:val="12"/>
              </w:rPr>
              <w:t>от ул. Володарского до ул. Ленина</w:t>
            </w:r>
          </w:p>
        </w:tc>
        <w:tc>
          <w:tcPr>
            <w:tcW w:w="1161"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jc w:val="center"/>
              <w:rPr>
                <w:sz w:val="12"/>
                <w:szCs w:val="12"/>
              </w:rPr>
            </w:pPr>
            <w:r>
              <w:rPr>
                <w:sz w:val="12"/>
                <w:szCs w:val="12"/>
              </w:rPr>
              <w:t>ремонт покрытия проезжей части</w:t>
            </w:r>
          </w:p>
        </w:tc>
        <w:tc>
          <w:tcPr>
            <w:tcW w:w="709"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jc w:val="center"/>
              <w:rPr>
                <w:color w:val="000000"/>
                <w:sz w:val="12"/>
                <w:szCs w:val="12"/>
              </w:rPr>
            </w:pPr>
            <w:r>
              <w:rPr>
                <w:color w:val="000000"/>
                <w:sz w:val="12"/>
                <w:szCs w:val="12"/>
              </w:rPr>
              <w:t>0,337</w:t>
            </w:r>
          </w:p>
        </w:tc>
        <w:tc>
          <w:tcPr>
            <w:tcW w:w="681"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jc w:val="center"/>
              <w:rPr>
                <w:color w:val="000000"/>
                <w:sz w:val="12"/>
                <w:szCs w:val="12"/>
              </w:rPr>
            </w:pPr>
            <w:r>
              <w:rPr>
                <w:color w:val="000000"/>
                <w:sz w:val="12"/>
                <w:szCs w:val="12"/>
              </w:rPr>
              <w:t>0,29</w:t>
            </w:r>
          </w:p>
        </w:tc>
        <w:tc>
          <w:tcPr>
            <w:tcW w:w="709"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jc w:val="center"/>
              <w:rPr>
                <w:color w:val="000000"/>
                <w:sz w:val="12"/>
                <w:szCs w:val="12"/>
              </w:rPr>
            </w:pPr>
            <w:r>
              <w:rPr>
                <w:color w:val="000000"/>
                <w:sz w:val="12"/>
                <w:szCs w:val="12"/>
              </w:rPr>
              <w:t>2356</w:t>
            </w:r>
          </w:p>
        </w:tc>
        <w:tc>
          <w:tcPr>
            <w:tcW w:w="428" w:type="dxa"/>
            <w:gridSpan w:val="2"/>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715" w:type="dxa"/>
            <w:gridSpan w:val="3"/>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jc w:val="center"/>
              <w:rPr>
                <w:color w:val="000000"/>
                <w:sz w:val="12"/>
                <w:szCs w:val="12"/>
              </w:rPr>
            </w:pPr>
            <w:r>
              <w:rPr>
                <w:color w:val="000000"/>
                <w:sz w:val="12"/>
                <w:szCs w:val="12"/>
              </w:rPr>
              <w:t>2,811</w:t>
            </w:r>
          </w:p>
        </w:tc>
        <w:tc>
          <w:tcPr>
            <w:tcW w:w="1134"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jc w:val="center"/>
              <w:rPr>
                <w:color w:val="000000"/>
                <w:sz w:val="12"/>
                <w:szCs w:val="12"/>
              </w:rPr>
            </w:pPr>
            <w:r>
              <w:rPr>
                <w:color w:val="000000"/>
                <w:sz w:val="12"/>
                <w:szCs w:val="12"/>
              </w:rPr>
              <w:t xml:space="preserve">от ул. Ленина до </w:t>
            </w:r>
            <w:r w:rsidR="00B8520E">
              <w:rPr>
                <w:color w:val="000000"/>
                <w:sz w:val="12"/>
                <w:szCs w:val="12"/>
              </w:rPr>
              <w:br/>
            </w:r>
            <w:r>
              <w:rPr>
                <w:color w:val="000000"/>
                <w:sz w:val="12"/>
                <w:szCs w:val="12"/>
              </w:rPr>
              <w:t>ул. Вятский тракт</w:t>
            </w:r>
          </w:p>
        </w:tc>
        <w:tc>
          <w:tcPr>
            <w:tcW w:w="1152"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jc w:val="center"/>
              <w:rPr>
                <w:sz w:val="12"/>
                <w:szCs w:val="12"/>
              </w:rPr>
            </w:pPr>
            <w:r>
              <w:rPr>
                <w:sz w:val="12"/>
                <w:szCs w:val="12"/>
              </w:rPr>
              <w:t>ремонт покрытия проезжей части</w:t>
            </w:r>
          </w:p>
        </w:tc>
        <w:tc>
          <w:tcPr>
            <w:tcW w:w="709"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jc w:val="center"/>
              <w:rPr>
                <w:sz w:val="12"/>
                <w:szCs w:val="12"/>
              </w:rPr>
            </w:pPr>
            <w:r>
              <w:rPr>
                <w:sz w:val="12"/>
                <w:szCs w:val="12"/>
              </w:rPr>
              <w:t>0,743</w:t>
            </w:r>
          </w:p>
        </w:tc>
        <w:tc>
          <w:tcPr>
            <w:tcW w:w="691"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jc w:val="center"/>
              <w:rPr>
                <w:color w:val="000000"/>
                <w:sz w:val="12"/>
                <w:szCs w:val="12"/>
              </w:rPr>
            </w:pPr>
            <w:r>
              <w:rPr>
                <w:color w:val="000000"/>
                <w:sz w:val="12"/>
                <w:szCs w:val="12"/>
              </w:rPr>
              <w:t>0,903</w:t>
            </w:r>
          </w:p>
        </w:tc>
        <w:tc>
          <w:tcPr>
            <w:tcW w:w="708"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jc w:val="center"/>
              <w:rPr>
                <w:color w:val="000000"/>
                <w:sz w:val="12"/>
                <w:szCs w:val="12"/>
              </w:rPr>
            </w:pPr>
            <w:r>
              <w:rPr>
                <w:color w:val="000000"/>
                <w:sz w:val="12"/>
                <w:szCs w:val="12"/>
              </w:rPr>
              <w:t>5202</w:t>
            </w:r>
          </w:p>
        </w:tc>
        <w:tc>
          <w:tcPr>
            <w:tcW w:w="441"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spacing w:line="276" w:lineRule="auto"/>
              <w:rPr>
                <w:sz w:val="22"/>
                <w:szCs w:val="22"/>
                <w:lang w:eastAsia="en-US"/>
              </w:rPr>
            </w:pPr>
          </w:p>
        </w:tc>
        <w:tc>
          <w:tcPr>
            <w:tcW w:w="708"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jc w:val="center"/>
              <w:rPr>
                <w:color w:val="000000"/>
                <w:sz w:val="12"/>
                <w:szCs w:val="12"/>
              </w:rPr>
            </w:pPr>
            <w:r>
              <w:rPr>
                <w:color w:val="000000"/>
                <w:sz w:val="12"/>
                <w:szCs w:val="12"/>
              </w:rPr>
              <w:t>8,8</w:t>
            </w:r>
          </w:p>
        </w:tc>
        <w:tc>
          <w:tcPr>
            <w:tcW w:w="851"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130685">
            <w:pPr>
              <w:jc w:val="center"/>
              <w:rPr>
                <w:sz w:val="12"/>
                <w:szCs w:val="12"/>
              </w:rPr>
            </w:pPr>
            <w:r>
              <w:rPr>
                <w:sz w:val="12"/>
                <w:szCs w:val="12"/>
              </w:rPr>
              <w:t>о</w:t>
            </w:r>
            <w:r w:rsidR="00404FFA">
              <w:rPr>
                <w:sz w:val="12"/>
                <w:szCs w:val="12"/>
              </w:rPr>
              <w:t>прос граждан</w:t>
            </w:r>
          </w:p>
        </w:tc>
      </w:tr>
      <w:tr w:rsidR="00404FFA" w:rsidTr="00B8520E">
        <w:trPr>
          <w:trHeight w:val="276"/>
        </w:trPr>
        <w:tc>
          <w:tcPr>
            <w:tcW w:w="352" w:type="dxa"/>
            <w:tcBorders>
              <w:top w:val="nil"/>
              <w:left w:val="single" w:sz="4" w:space="0" w:color="auto"/>
              <w:bottom w:val="single" w:sz="4" w:space="0" w:color="auto"/>
              <w:right w:val="single" w:sz="4" w:space="0" w:color="auto"/>
            </w:tcBorders>
            <w:noWrap/>
            <w:tcMar>
              <w:top w:w="0" w:type="dxa"/>
              <w:left w:w="28" w:type="dxa"/>
              <w:bottom w:w="0" w:type="dxa"/>
              <w:right w:w="28" w:type="dxa"/>
            </w:tcMar>
            <w:hideMark/>
          </w:tcPr>
          <w:p w:rsidR="00404FFA" w:rsidRDefault="00404FFA">
            <w:pPr>
              <w:jc w:val="center"/>
              <w:rPr>
                <w:sz w:val="12"/>
                <w:szCs w:val="12"/>
              </w:rPr>
            </w:pPr>
            <w:r>
              <w:rPr>
                <w:sz w:val="12"/>
                <w:szCs w:val="12"/>
              </w:rPr>
              <w:t>632</w:t>
            </w:r>
          </w:p>
        </w:tc>
        <w:tc>
          <w:tcPr>
            <w:tcW w:w="2117"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rsidP="00FD56F3">
            <w:pPr>
              <w:rPr>
                <w:sz w:val="12"/>
                <w:szCs w:val="12"/>
              </w:rPr>
            </w:pPr>
            <w:r>
              <w:rPr>
                <w:sz w:val="12"/>
                <w:szCs w:val="12"/>
              </w:rPr>
              <w:t>ул</w:t>
            </w:r>
            <w:r w:rsidR="00FD56F3">
              <w:rPr>
                <w:sz w:val="12"/>
                <w:szCs w:val="12"/>
              </w:rPr>
              <w:t>.</w:t>
            </w:r>
            <w:r>
              <w:rPr>
                <w:sz w:val="12"/>
                <w:szCs w:val="12"/>
              </w:rPr>
              <w:t xml:space="preserve"> Свободы</w:t>
            </w:r>
          </w:p>
        </w:tc>
        <w:tc>
          <w:tcPr>
            <w:tcW w:w="727"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jc w:val="center"/>
              <w:rPr>
                <w:sz w:val="12"/>
                <w:szCs w:val="12"/>
              </w:rPr>
            </w:pPr>
            <w:r>
              <w:rPr>
                <w:sz w:val="12"/>
                <w:szCs w:val="12"/>
              </w:rPr>
              <w:t>0,3</w:t>
            </w:r>
          </w:p>
        </w:tc>
        <w:tc>
          <w:tcPr>
            <w:tcW w:w="540"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jc w:val="center"/>
              <w:rPr>
                <w:sz w:val="12"/>
                <w:szCs w:val="12"/>
              </w:rPr>
            </w:pPr>
            <w:r>
              <w:rPr>
                <w:sz w:val="12"/>
                <w:szCs w:val="12"/>
              </w:rPr>
              <w:t>1350</w:t>
            </w:r>
          </w:p>
        </w:tc>
        <w:tc>
          <w:tcPr>
            <w:tcW w:w="567"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jc w:val="center"/>
              <w:rPr>
                <w:sz w:val="12"/>
                <w:szCs w:val="12"/>
              </w:rPr>
            </w:pPr>
            <w:r>
              <w:rPr>
                <w:sz w:val="12"/>
                <w:szCs w:val="12"/>
              </w:rPr>
              <w:t>0,000</w:t>
            </w:r>
          </w:p>
        </w:tc>
        <w:tc>
          <w:tcPr>
            <w:tcW w:w="283"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jc w:val="center"/>
              <w:rPr>
                <w:sz w:val="12"/>
                <w:szCs w:val="12"/>
              </w:rPr>
            </w:pPr>
            <w:r>
              <w:rPr>
                <w:sz w:val="12"/>
                <w:szCs w:val="12"/>
              </w:rPr>
              <w:t>0</w:t>
            </w:r>
          </w:p>
        </w:tc>
        <w:tc>
          <w:tcPr>
            <w:tcW w:w="567"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jc w:val="center"/>
              <w:rPr>
                <w:sz w:val="12"/>
                <w:szCs w:val="12"/>
              </w:rPr>
            </w:pPr>
            <w:r>
              <w:rPr>
                <w:sz w:val="12"/>
                <w:szCs w:val="12"/>
              </w:rPr>
              <w:t>0,000</w:t>
            </w:r>
          </w:p>
        </w:tc>
        <w:tc>
          <w:tcPr>
            <w:tcW w:w="284"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jc w:val="center"/>
              <w:rPr>
                <w:sz w:val="12"/>
                <w:szCs w:val="12"/>
              </w:rPr>
            </w:pPr>
            <w:r>
              <w:rPr>
                <w:sz w:val="12"/>
                <w:szCs w:val="12"/>
              </w:rPr>
              <w:t>0</w:t>
            </w:r>
          </w:p>
        </w:tc>
        <w:tc>
          <w:tcPr>
            <w:tcW w:w="567"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jc w:val="center"/>
              <w:rPr>
                <w:sz w:val="12"/>
                <w:szCs w:val="12"/>
              </w:rPr>
            </w:pPr>
            <w:r>
              <w:rPr>
                <w:sz w:val="12"/>
                <w:szCs w:val="12"/>
              </w:rPr>
              <w:t>0,000</w:t>
            </w:r>
          </w:p>
        </w:tc>
        <w:tc>
          <w:tcPr>
            <w:tcW w:w="283"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jc w:val="center"/>
              <w:rPr>
                <w:sz w:val="12"/>
                <w:szCs w:val="12"/>
              </w:rPr>
            </w:pPr>
            <w:r>
              <w:rPr>
                <w:sz w:val="12"/>
                <w:szCs w:val="12"/>
              </w:rPr>
              <w:t>0</w:t>
            </w:r>
          </w:p>
        </w:tc>
        <w:tc>
          <w:tcPr>
            <w:tcW w:w="992"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993"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992"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992"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709"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Pr="0081523D" w:rsidRDefault="00404FFA">
            <w:pPr>
              <w:spacing w:line="276" w:lineRule="auto"/>
              <w:rPr>
                <w:sz w:val="22"/>
                <w:szCs w:val="22"/>
                <w:lang w:eastAsia="en-US"/>
              </w:rPr>
            </w:pPr>
          </w:p>
        </w:tc>
        <w:tc>
          <w:tcPr>
            <w:tcW w:w="1134"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spacing w:line="276" w:lineRule="auto"/>
              <w:rPr>
                <w:sz w:val="22"/>
                <w:szCs w:val="22"/>
                <w:lang w:eastAsia="en-US"/>
              </w:rPr>
            </w:pPr>
          </w:p>
        </w:tc>
        <w:tc>
          <w:tcPr>
            <w:tcW w:w="1161"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spacing w:line="276" w:lineRule="auto"/>
              <w:rPr>
                <w:sz w:val="22"/>
                <w:szCs w:val="22"/>
                <w:lang w:eastAsia="en-US"/>
              </w:rPr>
            </w:pPr>
          </w:p>
        </w:tc>
        <w:tc>
          <w:tcPr>
            <w:tcW w:w="709"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spacing w:line="276" w:lineRule="auto"/>
              <w:rPr>
                <w:sz w:val="22"/>
                <w:szCs w:val="22"/>
                <w:lang w:eastAsia="en-US"/>
              </w:rPr>
            </w:pPr>
          </w:p>
        </w:tc>
        <w:tc>
          <w:tcPr>
            <w:tcW w:w="681"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spacing w:line="276" w:lineRule="auto"/>
              <w:rPr>
                <w:sz w:val="22"/>
                <w:szCs w:val="22"/>
                <w:lang w:eastAsia="en-US"/>
              </w:rPr>
            </w:pPr>
          </w:p>
        </w:tc>
        <w:tc>
          <w:tcPr>
            <w:tcW w:w="709"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spacing w:line="276" w:lineRule="auto"/>
              <w:rPr>
                <w:sz w:val="22"/>
                <w:szCs w:val="22"/>
                <w:lang w:eastAsia="en-US"/>
              </w:rPr>
            </w:pPr>
          </w:p>
        </w:tc>
        <w:tc>
          <w:tcPr>
            <w:tcW w:w="428" w:type="dxa"/>
            <w:gridSpan w:val="2"/>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715" w:type="dxa"/>
            <w:gridSpan w:val="3"/>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spacing w:line="276" w:lineRule="auto"/>
              <w:rPr>
                <w:sz w:val="22"/>
                <w:szCs w:val="22"/>
                <w:lang w:eastAsia="en-US"/>
              </w:rPr>
            </w:pPr>
          </w:p>
        </w:tc>
        <w:tc>
          <w:tcPr>
            <w:tcW w:w="1134"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spacing w:line="276" w:lineRule="auto"/>
              <w:rPr>
                <w:sz w:val="22"/>
                <w:szCs w:val="22"/>
                <w:lang w:eastAsia="en-US"/>
              </w:rPr>
            </w:pPr>
          </w:p>
        </w:tc>
        <w:tc>
          <w:tcPr>
            <w:tcW w:w="1152"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spacing w:line="276" w:lineRule="auto"/>
              <w:rPr>
                <w:sz w:val="22"/>
                <w:szCs w:val="22"/>
                <w:lang w:eastAsia="en-US"/>
              </w:rPr>
            </w:pPr>
          </w:p>
        </w:tc>
        <w:tc>
          <w:tcPr>
            <w:tcW w:w="709"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spacing w:line="276" w:lineRule="auto"/>
              <w:rPr>
                <w:sz w:val="22"/>
                <w:szCs w:val="22"/>
                <w:lang w:eastAsia="en-US"/>
              </w:rPr>
            </w:pPr>
          </w:p>
        </w:tc>
        <w:tc>
          <w:tcPr>
            <w:tcW w:w="691"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spacing w:line="276" w:lineRule="auto"/>
              <w:rPr>
                <w:sz w:val="22"/>
                <w:szCs w:val="22"/>
                <w:lang w:eastAsia="en-US"/>
              </w:rPr>
            </w:pPr>
          </w:p>
        </w:tc>
        <w:tc>
          <w:tcPr>
            <w:tcW w:w="708"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spacing w:line="276" w:lineRule="auto"/>
              <w:rPr>
                <w:sz w:val="22"/>
                <w:szCs w:val="22"/>
                <w:lang w:eastAsia="en-US"/>
              </w:rPr>
            </w:pPr>
          </w:p>
        </w:tc>
        <w:tc>
          <w:tcPr>
            <w:tcW w:w="441"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spacing w:line="276" w:lineRule="auto"/>
              <w:rPr>
                <w:sz w:val="22"/>
                <w:szCs w:val="22"/>
                <w:lang w:eastAsia="en-US"/>
              </w:rPr>
            </w:pPr>
          </w:p>
        </w:tc>
        <w:tc>
          <w:tcPr>
            <w:tcW w:w="708"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spacing w:line="276" w:lineRule="auto"/>
              <w:rPr>
                <w:sz w:val="22"/>
                <w:szCs w:val="22"/>
                <w:lang w:eastAsia="en-US"/>
              </w:rPr>
            </w:pPr>
          </w:p>
        </w:tc>
        <w:tc>
          <w:tcPr>
            <w:tcW w:w="851"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r>
      <w:tr w:rsidR="00404FFA" w:rsidTr="00B8520E">
        <w:trPr>
          <w:trHeight w:val="276"/>
        </w:trPr>
        <w:tc>
          <w:tcPr>
            <w:tcW w:w="352" w:type="dxa"/>
            <w:tcBorders>
              <w:top w:val="nil"/>
              <w:left w:val="single" w:sz="4" w:space="0" w:color="auto"/>
              <w:bottom w:val="single" w:sz="4" w:space="0" w:color="auto"/>
              <w:right w:val="single" w:sz="4" w:space="0" w:color="auto"/>
            </w:tcBorders>
            <w:noWrap/>
            <w:tcMar>
              <w:top w:w="0" w:type="dxa"/>
              <w:left w:w="28" w:type="dxa"/>
              <w:bottom w:w="0" w:type="dxa"/>
              <w:right w:w="28" w:type="dxa"/>
            </w:tcMar>
            <w:hideMark/>
          </w:tcPr>
          <w:p w:rsidR="00404FFA" w:rsidRDefault="00404FFA">
            <w:pPr>
              <w:jc w:val="center"/>
              <w:rPr>
                <w:sz w:val="12"/>
                <w:szCs w:val="12"/>
              </w:rPr>
            </w:pPr>
            <w:r>
              <w:rPr>
                <w:sz w:val="12"/>
                <w:szCs w:val="12"/>
              </w:rPr>
              <w:t>633</w:t>
            </w:r>
          </w:p>
        </w:tc>
        <w:tc>
          <w:tcPr>
            <w:tcW w:w="2117"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rsidP="00FD56F3">
            <w:pPr>
              <w:rPr>
                <w:sz w:val="12"/>
                <w:szCs w:val="12"/>
              </w:rPr>
            </w:pPr>
            <w:r>
              <w:rPr>
                <w:sz w:val="12"/>
                <w:szCs w:val="12"/>
              </w:rPr>
              <w:t>ул</w:t>
            </w:r>
            <w:r w:rsidR="00FD56F3">
              <w:rPr>
                <w:sz w:val="12"/>
                <w:szCs w:val="12"/>
              </w:rPr>
              <w:t>.</w:t>
            </w:r>
            <w:r>
              <w:rPr>
                <w:sz w:val="12"/>
                <w:szCs w:val="12"/>
              </w:rPr>
              <w:t xml:space="preserve"> Северная</w:t>
            </w:r>
          </w:p>
        </w:tc>
        <w:tc>
          <w:tcPr>
            <w:tcW w:w="727"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jc w:val="center"/>
              <w:rPr>
                <w:sz w:val="12"/>
                <w:szCs w:val="12"/>
              </w:rPr>
            </w:pPr>
            <w:r>
              <w:rPr>
                <w:sz w:val="12"/>
                <w:szCs w:val="12"/>
              </w:rPr>
              <w:t>0,35</w:t>
            </w:r>
          </w:p>
        </w:tc>
        <w:tc>
          <w:tcPr>
            <w:tcW w:w="540"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jc w:val="center"/>
              <w:rPr>
                <w:sz w:val="12"/>
                <w:szCs w:val="12"/>
              </w:rPr>
            </w:pPr>
            <w:r>
              <w:rPr>
                <w:sz w:val="12"/>
                <w:szCs w:val="12"/>
              </w:rPr>
              <w:t>1750</w:t>
            </w:r>
          </w:p>
        </w:tc>
        <w:tc>
          <w:tcPr>
            <w:tcW w:w="567"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jc w:val="center"/>
              <w:rPr>
                <w:sz w:val="12"/>
                <w:szCs w:val="12"/>
              </w:rPr>
            </w:pPr>
            <w:r>
              <w:rPr>
                <w:sz w:val="12"/>
                <w:szCs w:val="12"/>
              </w:rPr>
              <w:t>0,000</w:t>
            </w:r>
          </w:p>
        </w:tc>
        <w:tc>
          <w:tcPr>
            <w:tcW w:w="283"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jc w:val="center"/>
              <w:rPr>
                <w:sz w:val="12"/>
                <w:szCs w:val="12"/>
              </w:rPr>
            </w:pPr>
            <w:r>
              <w:rPr>
                <w:sz w:val="12"/>
                <w:szCs w:val="12"/>
              </w:rPr>
              <w:t>0</w:t>
            </w:r>
          </w:p>
        </w:tc>
        <w:tc>
          <w:tcPr>
            <w:tcW w:w="567"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jc w:val="center"/>
              <w:rPr>
                <w:sz w:val="12"/>
                <w:szCs w:val="12"/>
              </w:rPr>
            </w:pPr>
            <w:r>
              <w:rPr>
                <w:sz w:val="12"/>
                <w:szCs w:val="12"/>
              </w:rPr>
              <w:t>0,000</w:t>
            </w:r>
          </w:p>
        </w:tc>
        <w:tc>
          <w:tcPr>
            <w:tcW w:w="284"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jc w:val="center"/>
              <w:rPr>
                <w:sz w:val="12"/>
                <w:szCs w:val="12"/>
              </w:rPr>
            </w:pPr>
            <w:r>
              <w:rPr>
                <w:sz w:val="12"/>
                <w:szCs w:val="12"/>
              </w:rPr>
              <w:t>0</w:t>
            </w:r>
          </w:p>
        </w:tc>
        <w:tc>
          <w:tcPr>
            <w:tcW w:w="567"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jc w:val="center"/>
              <w:rPr>
                <w:sz w:val="12"/>
                <w:szCs w:val="12"/>
              </w:rPr>
            </w:pPr>
            <w:r>
              <w:rPr>
                <w:sz w:val="12"/>
                <w:szCs w:val="12"/>
              </w:rPr>
              <w:t>0,000</w:t>
            </w:r>
          </w:p>
        </w:tc>
        <w:tc>
          <w:tcPr>
            <w:tcW w:w="283"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jc w:val="center"/>
              <w:rPr>
                <w:sz w:val="12"/>
                <w:szCs w:val="12"/>
              </w:rPr>
            </w:pPr>
            <w:r>
              <w:rPr>
                <w:sz w:val="12"/>
                <w:szCs w:val="12"/>
              </w:rPr>
              <w:t>0</w:t>
            </w:r>
          </w:p>
        </w:tc>
        <w:tc>
          <w:tcPr>
            <w:tcW w:w="992"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993"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992"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992"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709"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Pr="0081523D" w:rsidRDefault="00404FFA">
            <w:pPr>
              <w:spacing w:line="276" w:lineRule="auto"/>
              <w:rPr>
                <w:sz w:val="22"/>
                <w:szCs w:val="22"/>
                <w:lang w:eastAsia="en-US"/>
              </w:rPr>
            </w:pPr>
          </w:p>
        </w:tc>
        <w:tc>
          <w:tcPr>
            <w:tcW w:w="1134"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spacing w:line="276" w:lineRule="auto"/>
              <w:rPr>
                <w:sz w:val="22"/>
                <w:szCs w:val="22"/>
                <w:lang w:eastAsia="en-US"/>
              </w:rPr>
            </w:pPr>
          </w:p>
        </w:tc>
        <w:tc>
          <w:tcPr>
            <w:tcW w:w="1161"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spacing w:line="276" w:lineRule="auto"/>
              <w:rPr>
                <w:sz w:val="22"/>
                <w:szCs w:val="22"/>
                <w:lang w:eastAsia="en-US"/>
              </w:rPr>
            </w:pPr>
          </w:p>
        </w:tc>
        <w:tc>
          <w:tcPr>
            <w:tcW w:w="709"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spacing w:line="276" w:lineRule="auto"/>
              <w:rPr>
                <w:sz w:val="22"/>
                <w:szCs w:val="22"/>
                <w:lang w:eastAsia="en-US"/>
              </w:rPr>
            </w:pPr>
          </w:p>
        </w:tc>
        <w:tc>
          <w:tcPr>
            <w:tcW w:w="681"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spacing w:line="276" w:lineRule="auto"/>
              <w:rPr>
                <w:sz w:val="22"/>
                <w:szCs w:val="22"/>
                <w:lang w:eastAsia="en-US"/>
              </w:rPr>
            </w:pPr>
          </w:p>
        </w:tc>
        <w:tc>
          <w:tcPr>
            <w:tcW w:w="709"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spacing w:line="276" w:lineRule="auto"/>
              <w:rPr>
                <w:sz w:val="22"/>
                <w:szCs w:val="22"/>
                <w:lang w:eastAsia="en-US"/>
              </w:rPr>
            </w:pPr>
          </w:p>
        </w:tc>
        <w:tc>
          <w:tcPr>
            <w:tcW w:w="428" w:type="dxa"/>
            <w:gridSpan w:val="2"/>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715" w:type="dxa"/>
            <w:gridSpan w:val="3"/>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spacing w:line="276" w:lineRule="auto"/>
              <w:rPr>
                <w:sz w:val="22"/>
                <w:szCs w:val="22"/>
                <w:lang w:eastAsia="en-US"/>
              </w:rPr>
            </w:pPr>
          </w:p>
        </w:tc>
        <w:tc>
          <w:tcPr>
            <w:tcW w:w="1134"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spacing w:line="276" w:lineRule="auto"/>
              <w:rPr>
                <w:sz w:val="22"/>
                <w:szCs w:val="22"/>
                <w:lang w:eastAsia="en-US"/>
              </w:rPr>
            </w:pPr>
          </w:p>
        </w:tc>
        <w:tc>
          <w:tcPr>
            <w:tcW w:w="1152"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spacing w:line="276" w:lineRule="auto"/>
              <w:rPr>
                <w:sz w:val="22"/>
                <w:szCs w:val="22"/>
                <w:lang w:eastAsia="en-US"/>
              </w:rPr>
            </w:pPr>
          </w:p>
        </w:tc>
        <w:tc>
          <w:tcPr>
            <w:tcW w:w="709"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spacing w:line="276" w:lineRule="auto"/>
              <w:rPr>
                <w:sz w:val="22"/>
                <w:szCs w:val="22"/>
                <w:lang w:eastAsia="en-US"/>
              </w:rPr>
            </w:pPr>
          </w:p>
        </w:tc>
        <w:tc>
          <w:tcPr>
            <w:tcW w:w="691"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spacing w:line="276" w:lineRule="auto"/>
              <w:rPr>
                <w:sz w:val="22"/>
                <w:szCs w:val="22"/>
                <w:lang w:eastAsia="en-US"/>
              </w:rPr>
            </w:pPr>
          </w:p>
        </w:tc>
        <w:tc>
          <w:tcPr>
            <w:tcW w:w="708"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spacing w:line="276" w:lineRule="auto"/>
              <w:rPr>
                <w:sz w:val="22"/>
                <w:szCs w:val="22"/>
                <w:lang w:eastAsia="en-US"/>
              </w:rPr>
            </w:pPr>
          </w:p>
        </w:tc>
        <w:tc>
          <w:tcPr>
            <w:tcW w:w="441"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spacing w:line="276" w:lineRule="auto"/>
              <w:rPr>
                <w:sz w:val="22"/>
                <w:szCs w:val="22"/>
                <w:lang w:eastAsia="en-US"/>
              </w:rPr>
            </w:pPr>
          </w:p>
        </w:tc>
        <w:tc>
          <w:tcPr>
            <w:tcW w:w="708"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spacing w:line="276" w:lineRule="auto"/>
              <w:rPr>
                <w:sz w:val="22"/>
                <w:szCs w:val="22"/>
                <w:lang w:eastAsia="en-US"/>
              </w:rPr>
            </w:pPr>
          </w:p>
        </w:tc>
        <w:tc>
          <w:tcPr>
            <w:tcW w:w="851"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r>
      <w:tr w:rsidR="00404FFA" w:rsidTr="00B8520E">
        <w:trPr>
          <w:trHeight w:val="276"/>
        </w:trPr>
        <w:tc>
          <w:tcPr>
            <w:tcW w:w="352" w:type="dxa"/>
            <w:tcBorders>
              <w:top w:val="nil"/>
              <w:left w:val="single" w:sz="4" w:space="0" w:color="auto"/>
              <w:bottom w:val="single" w:sz="4" w:space="0" w:color="auto"/>
              <w:right w:val="single" w:sz="4" w:space="0" w:color="auto"/>
            </w:tcBorders>
            <w:noWrap/>
            <w:tcMar>
              <w:top w:w="0" w:type="dxa"/>
              <w:left w:w="28" w:type="dxa"/>
              <w:bottom w:w="0" w:type="dxa"/>
              <w:right w:w="28" w:type="dxa"/>
            </w:tcMar>
            <w:hideMark/>
          </w:tcPr>
          <w:p w:rsidR="00404FFA" w:rsidRDefault="00404FFA">
            <w:pPr>
              <w:jc w:val="center"/>
              <w:rPr>
                <w:sz w:val="12"/>
                <w:szCs w:val="12"/>
              </w:rPr>
            </w:pPr>
            <w:r>
              <w:rPr>
                <w:sz w:val="12"/>
                <w:szCs w:val="12"/>
              </w:rPr>
              <w:t>634</w:t>
            </w:r>
          </w:p>
        </w:tc>
        <w:tc>
          <w:tcPr>
            <w:tcW w:w="2117"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rsidP="00FD56F3">
            <w:pPr>
              <w:rPr>
                <w:sz w:val="12"/>
                <w:szCs w:val="12"/>
              </w:rPr>
            </w:pPr>
            <w:r>
              <w:rPr>
                <w:sz w:val="12"/>
                <w:szCs w:val="12"/>
              </w:rPr>
              <w:t>ул</w:t>
            </w:r>
            <w:r w:rsidR="00FD56F3">
              <w:rPr>
                <w:sz w:val="12"/>
                <w:szCs w:val="12"/>
              </w:rPr>
              <w:t>.</w:t>
            </w:r>
            <w:r>
              <w:rPr>
                <w:sz w:val="12"/>
                <w:szCs w:val="12"/>
              </w:rPr>
              <w:t xml:space="preserve"> Слободская</w:t>
            </w:r>
          </w:p>
        </w:tc>
        <w:tc>
          <w:tcPr>
            <w:tcW w:w="727"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jc w:val="center"/>
              <w:rPr>
                <w:sz w:val="12"/>
                <w:szCs w:val="12"/>
              </w:rPr>
            </w:pPr>
            <w:r>
              <w:rPr>
                <w:sz w:val="12"/>
                <w:szCs w:val="12"/>
              </w:rPr>
              <w:t>2</w:t>
            </w:r>
          </w:p>
        </w:tc>
        <w:tc>
          <w:tcPr>
            <w:tcW w:w="540"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jc w:val="center"/>
              <w:rPr>
                <w:sz w:val="12"/>
                <w:szCs w:val="12"/>
              </w:rPr>
            </w:pPr>
            <w:r>
              <w:rPr>
                <w:sz w:val="12"/>
                <w:szCs w:val="12"/>
              </w:rPr>
              <w:t>14000</w:t>
            </w:r>
          </w:p>
        </w:tc>
        <w:tc>
          <w:tcPr>
            <w:tcW w:w="567"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jc w:val="center"/>
              <w:rPr>
                <w:sz w:val="12"/>
                <w:szCs w:val="12"/>
              </w:rPr>
            </w:pPr>
            <w:r>
              <w:rPr>
                <w:sz w:val="12"/>
                <w:szCs w:val="12"/>
              </w:rPr>
              <w:t>1,310</w:t>
            </w:r>
          </w:p>
        </w:tc>
        <w:tc>
          <w:tcPr>
            <w:tcW w:w="283"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jc w:val="center"/>
              <w:rPr>
                <w:sz w:val="12"/>
                <w:szCs w:val="12"/>
              </w:rPr>
            </w:pPr>
            <w:r>
              <w:rPr>
                <w:sz w:val="12"/>
                <w:szCs w:val="12"/>
              </w:rPr>
              <w:t>66</w:t>
            </w:r>
          </w:p>
        </w:tc>
        <w:tc>
          <w:tcPr>
            <w:tcW w:w="567"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jc w:val="center"/>
              <w:rPr>
                <w:sz w:val="12"/>
                <w:szCs w:val="12"/>
              </w:rPr>
            </w:pPr>
            <w:r>
              <w:rPr>
                <w:sz w:val="12"/>
                <w:szCs w:val="12"/>
              </w:rPr>
              <w:t>1,310</w:t>
            </w:r>
          </w:p>
        </w:tc>
        <w:tc>
          <w:tcPr>
            <w:tcW w:w="284"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jc w:val="center"/>
              <w:rPr>
                <w:sz w:val="12"/>
                <w:szCs w:val="12"/>
              </w:rPr>
            </w:pPr>
            <w:r>
              <w:rPr>
                <w:sz w:val="12"/>
                <w:szCs w:val="12"/>
              </w:rPr>
              <w:t>66</w:t>
            </w:r>
          </w:p>
        </w:tc>
        <w:tc>
          <w:tcPr>
            <w:tcW w:w="567"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jc w:val="center"/>
              <w:rPr>
                <w:sz w:val="12"/>
                <w:szCs w:val="12"/>
              </w:rPr>
            </w:pPr>
            <w:r>
              <w:rPr>
                <w:sz w:val="12"/>
                <w:szCs w:val="12"/>
              </w:rPr>
              <w:t>1,310</w:t>
            </w:r>
          </w:p>
        </w:tc>
        <w:tc>
          <w:tcPr>
            <w:tcW w:w="283"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jc w:val="center"/>
              <w:rPr>
                <w:sz w:val="12"/>
                <w:szCs w:val="12"/>
              </w:rPr>
            </w:pPr>
            <w:r>
              <w:rPr>
                <w:sz w:val="12"/>
                <w:szCs w:val="12"/>
              </w:rPr>
              <w:t>66</w:t>
            </w:r>
          </w:p>
        </w:tc>
        <w:tc>
          <w:tcPr>
            <w:tcW w:w="992"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993"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992"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992"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709"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Pr="0081523D" w:rsidRDefault="00404FFA">
            <w:pPr>
              <w:spacing w:line="276" w:lineRule="auto"/>
              <w:rPr>
                <w:sz w:val="22"/>
                <w:szCs w:val="22"/>
                <w:lang w:eastAsia="en-US"/>
              </w:rPr>
            </w:pPr>
          </w:p>
        </w:tc>
        <w:tc>
          <w:tcPr>
            <w:tcW w:w="1134"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spacing w:line="276" w:lineRule="auto"/>
              <w:rPr>
                <w:sz w:val="22"/>
                <w:szCs w:val="22"/>
                <w:lang w:eastAsia="en-US"/>
              </w:rPr>
            </w:pPr>
          </w:p>
        </w:tc>
        <w:tc>
          <w:tcPr>
            <w:tcW w:w="1161"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spacing w:line="276" w:lineRule="auto"/>
              <w:rPr>
                <w:sz w:val="22"/>
                <w:szCs w:val="22"/>
                <w:lang w:eastAsia="en-US"/>
              </w:rPr>
            </w:pPr>
          </w:p>
        </w:tc>
        <w:tc>
          <w:tcPr>
            <w:tcW w:w="709"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spacing w:line="276" w:lineRule="auto"/>
              <w:rPr>
                <w:sz w:val="22"/>
                <w:szCs w:val="22"/>
                <w:lang w:eastAsia="en-US"/>
              </w:rPr>
            </w:pPr>
          </w:p>
        </w:tc>
        <w:tc>
          <w:tcPr>
            <w:tcW w:w="681"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spacing w:line="276" w:lineRule="auto"/>
              <w:rPr>
                <w:sz w:val="22"/>
                <w:szCs w:val="22"/>
                <w:lang w:eastAsia="en-US"/>
              </w:rPr>
            </w:pPr>
          </w:p>
        </w:tc>
        <w:tc>
          <w:tcPr>
            <w:tcW w:w="709"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spacing w:line="276" w:lineRule="auto"/>
              <w:rPr>
                <w:sz w:val="22"/>
                <w:szCs w:val="22"/>
                <w:lang w:eastAsia="en-US"/>
              </w:rPr>
            </w:pPr>
          </w:p>
        </w:tc>
        <w:tc>
          <w:tcPr>
            <w:tcW w:w="428" w:type="dxa"/>
            <w:gridSpan w:val="2"/>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715" w:type="dxa"/>
            <w:gridSpan w:val="3"/>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spacing w:line="276" w:lineRule="auto"/>
              <w:rPr>
                <w:sz w:val="22"/>
                <w:szCs w:val="22"/>
                <w:lang w:eastAsia="en-US"/>
              </w:rPr>
            </w:pPr>
          </w:p>
        </w:tc>
        <w:tc>
          <w:tcPr>
            <w:tcW w:w="1134"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spacing w:line="276" w:lineRule="auto"/>
              <w:rPr>
                <w:sz w:val="22"/>
                <w:szCs w:val="22"/>
                <w:lang w:eastAsia="en-US"/>
              </w:rPr>
            </w:pPr>
          </w:p>
        </w:tc>
        <w:tc>
          <w:tcPr>
            <w:tcW w:w="1152"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spacing w:line="276" w:lineRule="auto"/>
              <w:rPr>
                <w:sz w:val="22"/>
                <w:szCs w:val="22"/>
                <w:lang w:eastAsia="en-US"/>
              </w:rPr>
            </w:pPr>
          </w:p>
        </w:tc>
        <w:tc>
          <w:tcPr>
            <w:tcW w:w="709"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spacing w:line="276" w:lineRule="auto"/>
              <w:rPr>
                <w:sz w:val="22"/>
                <w:szCs w:val="22"/>
                <w:lang w:eastAsia="en-US"/>
              </w:rPr>
            </w:pPr>
          </w:p>
        </w:tc>
        <w:tc>
          <w:tcPr>
            <w:tcW w:w="691"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spacing w:line="276" w:lineRule="auto"/>
              <w:rPr>
                <w:sz w:val="22"/>
                <w:szCs w:val="22"/>
                <w:lang w:eastAsia="en-US"/>
              </w:rPr>
            </w:pPr>
          </w:p>
        </w:tc>
        <w:tc>
          <w:tcPr>
            <w:tcW w:w="708"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spacing w:line="276" w:lineRule="auto"/>
              <w:rPr>
                <w:sz w:val="22"/>
                <w:szCs w:val="22"/>
                <w:lang w:eastAsia="en-US"/>
              </w:rPr>
            </w:pPr>
          </w:p>
        </w:tc>
        <w:tc>
          <w:tcPr>
            <w:tcW w:w="441"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spacing w:line="276" w:lineRule="auto"/>
              <w:rPr>
                <w:sz w:val="22"/>
                <w:szCs w:val="22"/>
                <w:lang w:eastAsia="en-US"/>
              </w:rPr>
            </w:pPr>
          </w:p>
        </w:tc>
        <w:tc>
          <w:tcPr>
            <w:tcW w:w="708"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spacing w:line="276" w:lineRule="auto"/>
              <w:rPr>
                <w:sz w:val="22"/>
                <w:szCs w:val="22"/>
                <w:lang w:eastAsia="en-US"/>
              </w:rPr>
            </w:pPr>
          </w:p>
        </w:tc>
        <w:tc>
          <w:tcPr>
            <w:tcW w:w="851"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r>
      <w:tr w:rsidR="00404FFA" w:rsidTr="00B8520E">
        <w:trPr>
          <w:trHeight w:val="276"/>
        </w:trPr>
        <w:tc>
          <w:tcPr>
            <w:tcW w:w="352" w:type="dxa"/>
            <w:tcBorders>
              <w:top w:val="nil"/>
              <w:left w:val="single" w:sz="4" w:space="0" w:color="auto"/>
              <w:bottom w:val="single" w:sz="4" w:space="0" w:color="auto"/>
              <w:right w:val="single" w:sz="4" w:space="0" w:color="auto"/>
            </w:tcBorders>
            <w:noWrap/>
            <w:tcMar>
              <w:top w:w="0" w:type="dxa"/>
              <w:left w:w="28" w:type="dxa"/>
              <w:bottom w:w="0" w:type="dxa"/>
              <w:right w:w="28" w:type="dxa"/>
            </w:tcMar>
            <w:hideMark/>
          </w:tcPr>
          <w:p w:rsidR="00404FFA" w:rsidRDefault="00404FFA">
            <w:pPr>
              <w:jc w:val="center"/>
              <w:rPr>
                <w:sz w:val="12"/>
                <w:szCs w:val="12"/>
              </w:rPr>
            </w:pPr>
            <w:r>
              <w:rPr>
                <w:sz w:val="12"/>
                <w:szCs w:val="12"/>
              </w:rPr>
              <w:t>635</w:t>
            </w:r>
          </w:p>
        </w:tc>
        <w:tc>
          <w:tcPr>
            <w:tcW w:w="2117"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rsidP="00FD56F3">
            <w:pPr>
              <w:rPr>
                <w:sz w:val="12"/>
                <w:szCs w:val="12"/>
              </w:rPr>
            </w:pPr>
            <w:r>
              <w:rPr>
                <w:sz w:val="12"/>
                <w:szCs w:val="12"/>
              </w:rPr>
              <w:t>ул</w:t>
            </w:r>
            <w:r w:rsidR="00FD56F3">
              <w:rPr>
                <w:sz w:val="12"/>
                <w:szCs w:val="12"/>
              </w:rPr>
              <w:t>.</w:t>
            </w:r>
            <w:r>
              <w:rPr>
                <w:sz w:val="12"/>
                <w:szCs w:val="12"/>
              </w:rPr>
              <w:t xml:space="preserve"> Советская</w:t>
            </w:r>
          </w:p>
        </w:tc>
        <w:tc>
          <w:tcPr>
            <w:tcW w:w="727"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jc w:val="center"/>
              <w:rPr>
                <w:sz w:val="12"/>
                <w:szCs w:val="12"/>
              </w:rPr>
            </w:pPr>
            <w:r>
              <w:rPr>
                <w:sz w:val="12"/>
                <w:szCs w:val="12"/>
              </w:rPr>
              <w:t>5,3</w:t>
            </w:r>
          </w:p>
        </w:tc>
        <w:tc>
          <w:tcPr>
            <w:tcW w:w="540"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jc w:val="center"/>
              <w:rPr>
                <w:sz w:val="12"/>
                <w:szCs w:val="12"/>
              </w:rPr>
            </w:pPr>
            <w:r>
              <w:rPr>
                <w:sz w:val="12"/>
                <w:szCs w:val="12"/>
              </w:rPr>
              <w:t>42098</w:t>
            </w:r>
          </w:p>
        </w:tc>
        <w:tc>
          <w:tcPr>
            <w:tcW w:w="567"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jc w:val="center"/>
              <w:rPr>
                <w:sz w:val="12"/>
                <w:szCs w:val="12"/>
              </w:rPr>
            </w:pPr>
            <w:r>
              <w:rPr>
                <w:sz w:val="12"/>
                <w:szCs w:val="12"/>
              </w:rPr>
              <w:t>4,640</w:t>
            </w:r>
          </w:p>
        </w:tc>
        <w:tc>
          <w:tcPr>
            <w:tcW w:w="283"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jc w:val="center"/>
              <w:rPr>
                <w:sz w:val="12"/>
                <w:szCs w:val="12"/>
              </w:rPr>
            </w:pPr>
            <w:r>
              <w:rPr>
                <w:sz w:val="12"/>
                <w:szCs w:val="12"/>
              </w:rPr>
              <w:t>87</w:t>
            </w:r>
          </w:p>
        </w:tc>
        <w:tc>
          <w:tcPr>
            <w:tcW w:w="567"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jc w:val="center"/>
              <w:rPr>
                <w:sz w:val="12"/>
                <w:szCs w:val="12"/>
              </w:rPr>
            </w:pPr>
            <w:r>
              <w:rPr>
                <w:sz w:val="12"/>
                <w:szCs w:val="12"/>
              </w:rPr>
              <w:t>4,640</w:t>
            </w:r>
          </w:p>
        </w:tc>
        <w:tc>
          <w:tcPr>
            <w:tcW w:w="284"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jc w:val="center"/>
              <w:rPr>
                <w:sz w:val="12"/>
                <w:szCs w:val="12"/>
              </w:rPr>
            </w:pPr>
            <w:r>
              <w:rPr>
                <w:sz w:val="12"/>
                <w:szCs w:val="12"/>
              </w:rPr>
              <w:t>87</w:t>
            </w:r>
          </w:p>
        </w:tc>
        <w:tc>
          <w:tcPr>
            <w:tcW w:w="567"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jc w:val="center"/>
              <w:rPr>
                <w:sz w:val="12"/>
                <w:szCs w:val="12"/>
              </w:rPr>
            </w:pPr>
            <w:r>
              <w:rPr>
                <w:sz w:val="12"/>
                <w:szCs w:val="12"/>
              </w:rPr>
              <w:t>4,640</w:t>
            </w:r>
          </w:p>
        </w:tc>
        <w:tc>
          <w:tcPr>
            <w:tcW w:w="283"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jc w:val="center"/>
              <w:rPr>
                <w:sz w:val="12"/>
                <w:szCs w:val="12"/>
              </w:rPr>
            </w:pPr>
            <w:r>
              <w:rPr>
                <w:sz w:val="12"/>
                <w:szCs w:val="12"/>
              </w:rPr>
              <w:t>87</w:t>
            </w:r>
          </w:p>
        </w:tc>
        <w:tc>
          <w:tcPr>
            <w:tcW w:w="992"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993"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992"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992"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709"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Pr="0081523D" w:rsidRDefault="00404FFA">
            <w:pPr>
              <w:spacing w:line="276" w:lineRule="auto"/>
              <w:rPr>
                <w:sz w:val="22"/>
                <w:szCs w:val="22"/>
                <w:lang w:eastAsia="en-US"/>
              </w:rPr>
            </w:pPr>
          </w:p>
        </w:tc>
        <w:tc>
          <w:tcPr>
            <w:tcW w:w="1134"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spacing w:line="276" w:lineRule="auto"/>
              <w:rPr>
                <w:sz w:val="22"/>
                <w:szCs w:val="22"/>
                <w:lang w:eastAsia="en-US"/>
              </w:rPr>
            </w:pPr>
          </w:p>
        </w:tc>
        <w:tc>
          <w:tcPr>
            <w:tcW w:w="1161"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spacing w:line="276" w:lineRule="auto"/>
              <w:rPr>
                <w:sz w:val="22"/>
                <w:szCs w:val="22"/>
                <w:lang w:eastAsia="en-US"/>
              </w:rPr>
            </w:pPr>
          </w:p>
        </w:tc>
        <w:tc>
          <w:tcPr>
            <w:tcW w:w="709"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spacing w:line="276" w:lineRule="auto"/>
              <w:rPr>
                <w:sz w:val="22"/>
                <w:szCs w:val="22"/>
                <w:lang w:eastAsia="en-US"/>
              </w:rPr>
            </w:pPr>
          </w:p>
        </w:tc>
        <w:tc>
          <w:tcPr>
            <w:tcW w:w="681"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spacing w:line="276" w:lineRule="auto"/>
              <w:rPr>
                <w:sz w:val="22"/>
                <w:szCs w:val="22"/>
                <w:lang w:eastAsia="en-US"/>
              </w:rPr>
            </w:pPr>
          </w:p>
        </w:tc>
        <w:tc>
          <w:tcPr>
            <w:tcW w:w="709"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spacing w:line="276" w:lineRule="auto"/>
              <w:rPr>
                <w:sz w:val="22"/>
                <w:szCs w:val="22"/>
                <w:lang w:eastAsia="en-US"/>
              </w:rPr>
            </w:pPr>
          </w:p>
        </w:tc>
        <w:tc>
          <w:tcPr>
            <w:tcW w:w="428" w:type="dxa"/>
            <w:gridSpan w:val="2"/>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715" w:type="dxa"/>
            <w:gridSpan w:val="3"/>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spacing w:line="276" w:lineRule="auto"/>
              <w:rPr>
                <w:sz w:val="22"/>
                <w:szCs w:val="22"/>
                <w:lang w:eastAsia="en-US"/>
              </w:rPr>
            </w:pPr>
          </w:p>
        </w:tc>
        <w:tc>
          <w:tcPr>
            <w:tcW w:w="1134"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spacing w:line="276" w:lineRule="auto"/>
              <w:rPr>
                <w:sz w:val="22"/>
                <w:szCs w:val="22"/>
                <w:lang w:eastAsia="en-US"/>
              </w:rPr>
            </w:pPr>
          </w:p>
        </w:tc>
        <w:tc>
          <w:tcPr>
            <w:tcW w:w="1152"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spacing w:line="276" w:lineRule="auto"/>
              <w:rPr>
                <w:sz w:val="22"/>
                <w:szCs w:val="22"/>
                <w:lang w:eastAsia="en-US"/>
              </w:rPr>
            </w:pPr>
          </w:p>
        </w:tc>
        <w:tc>
          <w:tcPr>
            <w:tcW w:w="709"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spacing w:line="276" w:lineRule="auto"/>
              <w:rPr>
                <w:sz w:val="22"/>
                <w:szCs w:val="22"/>
                <w:lang w:eastAsia="en-US"/>
              </w:rPr>
            </w:pPr>
          </w:p>
        </w:tc>
        <w:tc>
          <w:tcPr>
            <w:tcW w:w="691"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spacing w:line="276" w:lineRule="auto"/>
              <w:rPr>
                <w:sz w:val="22"/>
                <w:szCs w:val="22"/>
                <w:lang w:eastAsia="en-US"/>
              </w:rPr>
            </w:pPr>
          </w:p>
        </w:tc>
        <w:tc>
          <w:tcPr>
            <w:tcW w:w="708"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spacing w:line="276" w:lineRule="auto"/>
              <w:rPr>
                <w:sz w:val="22"/>
                <w:szCs w:val="22"/>
                <w:lang w:eastAsia="en-US"/>
              </w:rPr>
            </w:pPr>
          </w:p>
        </w:tc>
        <w:tc>
          <w:tcPr>
            <w:tcW w:w="441"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spacing w:line="276" w:lineRule="auto"/>
              <w:rPr>
                <w:sz w:val="22"/>
                <w:szCs w:val="22"/>
                <w:lang w:eastAsia="en-US"/>
              </w:rPr>
            </w:pPr>
          </w:p>
        </w:tc>
        <w:tc>
          <w:tcPr>
            <w:tcW w:w="708"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spacing w:line="276" w:lineRule="auto"/>
              <w:rPr>
                <w:sz w:val="22"/>
                <w:szCs w:val="22"/>
                <w:lang w:eastAsia="en-US"/>
              </w:rPr>
            </w:pPr>
          </w:p>
        </w:tc>
        <w:tc>
          <w:tcPr>
            <w:tcW w:w="851"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r>
      <w:tr w:rsidR="00404FFA" w:rsidTr="00B8520E">
        <w:trPr>
          <w:trHeight w:val="276"/>
        </w:trPr>
        <w:tc>
          <w:tcPr>
            <w:tcW w:w="352" w:type="dxa"/>
            <w:tcBorders>
              <w:top w:val="nil"/>
              <w:left w:val="single" w:sz="4" w:space="0" w:color="auto"/>
              <w:bottom w:val="single" w:sz="4" w:space="0" w:color="auto"/>
              <w:right w:val="single" w:sz="4" w:space="0" w:color="auto"/>
            </w:tcBorders>
            <w:noWrap/>
            <w:tcMar>
              <w:top w:w="0" w:type="dxa"/>
              <w:left w:w="28" w:type="dxa"/>
              <w:bottom w:w="0" w:type="dxa"/>
              <w:right w:w="28" w:type="dxa"/>
            </w:tcMar>
            <w:hideMark/>
          </w:tcPr>
          <w:p w:rsidR="00404FFA" w:rsidRDefault="00404FFA">
            <w:pPr>
              <w:jc w:val="center"/>
              <w:rPr>
                <w:sz w:val="12"/>
                <w:szCs w:val="12"/>
              </w:rPr>
            </w:pPr>
            <w:r>
              <w:rPr>
                <w:sz w:val="12"/>
                <w:szCs w:val="12"/>
              </w:rPr>
              <w:t>636</w:t>
            </w:r>
          </w:p>
        </w:tc>
        <w:tc>
          <w:tcPr>
            <w:tcW w:w="2117"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rsidP="00FD56F3">
            <w:pPr>
              <w:rPr>
                <w:sz w:val="12"/>
                <w:szCs w:val="12"/>
              </w:rPr>
            </w:pPr>
            <w:r>
              <w:rPr>
                <w:sz w:val="12"/>
                <w:szCs w:val="12"/>
              </w:rPr>
              <w:t>пер</w:t>
            </w:r>
            <w:r w:rsidR="00FD56F3">
              <w:rPr>
                <w:sz w:val="12"/>
                <w:szCs w:val="12"/>
              </w:rPr>
              <w:t>.</w:t>
            </w:r>
            <w:r>
              <w:rPr>
                <w:sz w:val="12"/>
                <w:szCs w:val="12"/>
              </w:rPr>
              <w:t xml:space="preserve"> Сосновый</w:t>
            </w:r>
          </w:p>
        </w:tc>
        <w:tc>
          <w:tcPr>
            <w:tcW w:w="727"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jc w:val="center"/>
              <w:rPr>
                <w:sz w:val="12"/>
                <w:szCs w:val="12"/>
              </w:rPr>
            </w:pPr>
            <w:r>
              <w:rPr>
                <w:sz w:val="12"/>
                <w:szCs w:val="12"/>
              </w:rPr>
              <w:t>0,15</w:t>
            </w:r>
          </w:p>
        </w:tc>
        <w:tc>
          <w:tcPr>
            <w:tcW w:w="540"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jc w:val="center"/>
              <w:rPr>
                <w:sz w:val="12"/>
                <w:szCs w:val="12"/>
              </w:rPr>
            </w:pPr>
            <w:r>
              <w:rPr>
                <w:sz w:val="12"/>
                <w:szCs w:val="12"/>
              </w:rPr>
              <w:t>600</w:t>
            </w:r>
          </w:p>
        </w:tc>
        <w:tc>
          <w:tcPr>
            <w:tcW w:w="567"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jc w:val="center"/>
              <w:rPr>
                <w:sz w:val="12"/>
                <w:szCs w:val="12"/>
              </w:rPr>
            </w:pPr>
            <w:r>
              <w:rPr>
                <w:sz w:val="12"/>
                <w:szCs w:val="12"/>
              </w:rPr>
              <w:t>0,128</w:t>
            </w:r>
          </w:p>
        </w:tc>
        <w:tc>
          <w:tcPr>
            <w:tcW w:w="283"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jc w:val="center"/>
              <w:rPr>
                <w:sz w:val="12"/>
                <w:szCs w:val="12"/>
              </w:rPr>
            </w:pPr>
            <w:r>
              <w:rPr>
                <w:sz w:val="12"/>
                <w:szCs w:val="12"/>
              </w:rPr>
              <w:t>85</w:t>
            </w:r>
          </w:p>
        </w:tc>
        <w:tc>
          <w:tcPr>
            <w:tcW w:w="567"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jc w:val="center"/>
              <w:rPr>
                <w:sz w:val="12"/>
                <w:szCs w:val="12"/>
              </w:rPr>
            </w:pPr>
            <w:r>
              <w:rPr>
                <w:sz w:val="12"/>
                <w:szCs w:val="12"/>
              </w:rPr>
              <w:t>0,128</w:t>
            </w:r>
          </w:p>
        </w:tc>
        <w:tc>
          <w:tcPr>
            <w:tcW w:w="284"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jc w:val="center"/>
              <w:rPr>
                <w:sz w:val="12"/>
                <w:szCs w:val="12"/>
              </w:rPr>
            </w:pPr>
            <w:r>
              <w:rPr>
                <w:sz w:val="12"/>
                <w:szCs w:val="12"/>
              </w:rPr>
              <w:t>85</w:t>
            </w:r>
          </w:p>
        </w:tc>
        <w:tc>
          <w:tcPr>
            <w:tcW w:w="567"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jc w:val="center"/>
              <w:rPr>
                <w:sz w:val="12"/>
                <w:szCs w:val="12"/>
              </w:rPr>
            </w:pPr>
            <w:r>
              <w:rPr>
                <w:sz w:val="12"/>
                <w:szCs w:val="12"/>
              </w:rPr>
              <w:t>0,128</w:t>
            </w:r>
          </w:p>
        </w:tc>
        <w:tc>
          <w:tcPr>
            <w:tcW w:w="283"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jc w:val="center"/>
              <w:rPr>
                <w:sz w:val="12"/>
                <w:szCs w:val="12"/>
              </w:rPr>
            </w:pPr>
            <w:r>
              <w:rPr>
                <w:sz w:val="12"/>
                <w:szCs w:val="12"/>
              </w:rPr>
              <w:t>85</w:t>
            </w:r>
          </w:p>
        </w:tc>
        <w:tc>
          <w:tcPr>
            <w:tcW w:w="992"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993"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992"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992"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709"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Pr="0081523D" w:rsidRDefault="00404FFA">
            <w:pPr>
              <w:spacing w:line="276" w:lineRule="auto"/>
              <w:rPr>
                <w:sz w:val="22"/>
                <w:szCs w:val="22"/>
                <w:lang w:eastAsia="en-US"/>
              </w:rPr>
            </w:pPr>
          </w:p>
        </w:tc>
        <w:tc>
          <w:tcPr>
            <w:tcW w:w="1134"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spacing w:line="276" w:lineRule="auto"/>
              <w:rPr>
                <w:sz w:val="22"/>
                <w:szCs w:val="22"/>
                <w:lang w:eastAsia="en-US"/>
              </w:rPr>
            </w:pPr>
          </w:p>
        </w:tc>
        <w:tc>
          <w:tcPr>
            <w:tcW w:w="1161"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spacing w:line="276" w:lineRule="auto"/>
              <w:rPr>
                <w:sz w:val="22"/>
                <w:szCs w:val="22"/>
                <w:lang w:eastAsia="en-US"/>
              </w:rPr>
            </w:pPr>
          </w:p>
        </w:tc>
        <w:tc>
          <w:tcPr>
            <w:tcW w:w="709"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spacing w:line="276" w:lineRule="auto"/>
              <w:rPr>
                <w:sz w:val="22"/>
                <w:szCs w:val="22"/>
                <w:lang w:eastAsia="en-US"/>
              </w:rPr>
            </w:pPr>
          </w:p>
        </w:tc>
        <w:tc>
          <w:tcPr>
            <w:tcW w:w="681"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spacing w:line="276" w:lineRule="auto"/>
              <w:rPr>
                <w:sz w:val="22"/>
                <w:szCs w:val="22"/>
                <w:lang w:eastAsia="en-US"/>
              </w:rPr>
            </w:pPr>
          </w:p>
        </w:tc>
        <w:tc>
          <w:tcPr>
            <w:tcW w:w="709"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spacing w:line="276" w:lineRule="auto"/>
              <w:rPr>
                <w:sz w:val="22"/>
                <w:szCs w:val="22"/>
                <w:lang w:eastAsia="en-US"/>
              </w:rPr>
            </w:pPr>
          </w:p>
        </w:tc>
        <w:tc>
          <w:tcPr>
            <w:tcW w:w="428" w:type="dxa"/>
            <w:gridSpan w:val="2"/>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715" w:type="dxa"/>
            <w:gridSpan w:val="3"/>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spacing w:line="276" w:lineRule="auto"/>
              <w:rPr>
                <w:sz w:val="22"/>
                <w:szCs w:val="22"/>
                <w:lang w:eastAsia="en-US"/>
              </w:rPr>
            </w:pPr>
          </w:p>
        </w:tc>
        <w:tc>
          <w:tcPr>
            <w:tcW w:w="1134"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spacing w:line="276" w:lineRule="auto"/>
              <w:rPr>
                <w:sz w:val="22"/>
                <w:szCs w:val="22"/>
                <w:lang w:eastAsia="en-US"/>
              </w:rPr>
            </w:pPr>
          </w:p>
        </w:tc>
        <w:tc>
          <w:tcPr>
            <w:tcW w:w="1152"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spacing w:line="276" w:lineRule="auto"/>
              <w:rPr>
                <w:sz w:val="22"/>
                <w:szCs w:val="22"/>
                <w:lang w:eastAsia="en-US"/>
              </w:rPr>
            </w:pPr>
          </w:p>
        </w:tc>
        <w:tc>
          <w:tcPr>
            <w:tcW w:w="709"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spacing w:line="276" w:lineRule="auto"/>
              <w:rPr>
                <w:sz w:val="22"/>
                <w:szCs w:val="22"/>
                <w:lang w:eastAsia="en-US"/>
              </w:rPr>
            </w:pPr>
          </w:p>
        </w:tc>
        <w:tc>
          <w:tcPr>
            <w:tcW w:w="691"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spacing w:line="276" w:lineRule="auto"/>
              <w:rPr>
                <w:sz w:val="22"/>
                <w:szCs w:val="22"/>
                <w:lang w:eastAsia="en-US"/>
              </w:rPr>
            </w:pPr>
          </w:p>
        </w:tc>
        <w:tc>
          <w:tcPr>
            <w:tcW w:w="708"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spacing w:line="276" w:lineRule="auto"/>
              <w:rPr>
                <w:sz w:val="22"/>
                <w:szCs w:val="22"/>
                <w:lang w:eastAsia="en-US"/>
              </w:rPr>
            </w:pPr>
          </w:p>
        </w:tc>
        <w:tc>
          <w:tcPr>
            <w:tcW w:w="441"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spacing w:line="276" w:lineRule="auto"/>
              <w:rPr>
                <w:sz w:val="22"/>
                <w:szCs w:val="22"/>
                <w:lang w:eastAsia="en-US"/>
              </w:rPr>
            </w:pPr>
          </w:p>
        </w:tc>
        <w:tc>
          <w:tcPr>
            <w:tcW w:w="708"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spacing w:line="276" w:lineRule="auto"/>
              <w:rPr>
                <w:sz w:val="22"/>
                <w:szCs w:val="22"/>
                <w:lang w:eastAsia="en-US"/>
              </w:rPr>
            </w:pPr>
          </w:p>
        </w:tc>
        <w:tc>
          <w:tcPr>
            <w:tcW w:w="851"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r>
      <w:tr w:rsidR="00404FFA" w:rsidTr="00B8520E">
        <w:trPr>
          <w:trHeight w:val="312"/>
        </w:trPr>
        <w:tc>
          <w:tcPr>
            <w:tcW w:w="352" w:type="dxa"/>
            <w:tcBorders>
              <w:top w:val="nil"/>
              <w:left w:val="single" w:sz="4" w:space="0" w:color="auto"/>
              <w:bottom w:val="single" w:sz="4" w:space="0" w:color="auto"/>
              <w:right w:val="single" w:sz="4" w:space="0" w:color="auto"/>
            </w:tcBorders>
            <w:noWrap/>
            <w:tcMar>
              <w:top w:w="0" w:type="dxa"/>
              <w:left w:w="28" w:type="dxa"/>
              <w:bottom w:w="0" w:type="dxa"/>
              <w:right w:w="28" w:type="dxa"/>
            </w:tcMar>
            <w:hideMark/>
          </w:tcPr>
          <w:p w:rsidR="00404FFA" w:rsidRDefault="00404FFA">
            <w:pPr>
              <w:jc w:val="center"/>
              <w:rPr>
                <w:sz w:val="12"/>
                <w:szCs w:val="12"/>
              </w:rPr>
            </w:pPr>
            <w:r>
              <w:rPr>
                <w:sz w:val="12"/>
                <w:szCs w:val="12"/>
              </w:rPr>
              <w:t>637</w:t>
            </w:r>
          </w:p>
        </w:tc>
        <w:tc>
          <w:tcPr>
            <w:tcW w:w="2117"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rsidP="00FD56F3">
            <w:pPr>
              <w:rPr>
                <w:sz w:val="12"/>
                <w:szCs w:val="12"/>
              </w:rPr>
            </w:pPr>
            <w:r>
              <w:rPr>
                <w:sz w:val="12"/>
                <w:szCs w:val="12"/>
              </w:rPr>
              <w:t>ул</w:t>
            </w:r>
            <w:r w:rsidR="00FD56F3">
              <w:rPr>
                <w:sz w:val="12"/>
                <w:szCs w:val="12"/>
              </w:rPr>
              <w:t>.</w:t>
            </w:r>
            <w:r>
              <w:rPr>
                <w:sz w:val="12"/>
                <w:szCs w:val="12"/>
              </w:rPr>
              <w:t xml:space="preserve"> Ст. Халтурина</w:t>
            </w:r>
          </w:p>
        </w:tc>
        <w:tc>
          <w:tcPr>
            <w:tcW w:w="727"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jc w:val="center"/>
              <w:rPr>
                <w:sz w:val="12"/>
                <w:szCs w:val="12"/>
              </w:rPr>
            </w:pPr>
            <w:r>
              <w:rPr>
                <w:sz w:val="12"/>
                <w:szCs w:val="12"/>
              </w:rPr>
              <w:t>1,05</w:t>
            </w:r>
          </w:p>
        </w:tc>
        <w:tc>
          <w:tcPr>
            <w:tcW w:w="540"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jc w:val="center"/>
              <w:rPr>
                <w:sz w:val="12"/>
                <w:szCs w:val="12"/>
              </w:rPr>
            </w:pPr>
            <w:r>
              <w:rPr>
                <w:sz w:val="12"/>
                <w:szCs w:val="12"/>
              </w:rPr>
              <w:t>6825</w:t>
            </w:r>
          </w:p>
        </w:tc>
        <w:tc>
          <w:tcPr>
            <w:tcW w:w="567"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jc w:val="center"/>
              <w:rPr>
                <w:sz w:val="12"/>
                <w:szCs w:val="12"/>
              </w:rPr>
            </w:pPr>
            <w:r>
              <w:rPr>
                <w:sz w:val="12"/>
                <w:szCs w:val="12"/>
              </w:rPr>
              <w:t>0,190</w:t>
            </w:r>
          </w:p>
        </w:tc>
        <w:tc>
          <w:tcPr>
            <w:tcW w:w="283"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jc w:val="center"/>
              <w:rPr>
                <w:sz w:val="12"/>
                <w:szCs w:val="12"/>
              </w:rPr>
            </w:pPr>
            <w:r>
              <w:rPr>
                <w:sz w:val="12"/>
                <w:szCs w:val="12"/>
              </w:rPr>
              <w:t>18</w:t>
            </w:r>
          </w:p>
        </w:tc>
        <w:tc>
          <w:tcPr>
            <w:tcW w:w="567"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jc w:val="center"/>
              <w:rPr>
                <w:sz w:val="12"/>
                <w:szCs w:val="12"/>
              </w:rPr>
            </w:pPr>
            <w:r>
              <w:rPr>
                <w:sz w:val="12"/>
                <w:szCs w:val="12"/>
              </w:rPr>
              <w:t>0,858</w:t>
            </w:r>
          </w:p>
        </w:tc>
        <w:tc>
          <w:tcPr>
            <w:tcW w:w="284"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jc w:val="center"/>
              <w:rPr>
                <w:sz w:val="12"/>
                <w:szCs w:val="12"/>
              </w:rPr>
            </w:pPr>
            <w:r>
              <w:rPr>
                <w:sz w:val="12"/>
                <w:szCs w:val="12"/>
              </w:rPr>
              <w:t>82</w:t>
            </w:r>
          </w:p>
        </w:tc>
        <w:tc>
          <w:tcPr>
            <w:tcW w:w="567"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jc w:val="center"/>
              <w:rPr>
                <w:sz w:val="12"/>
                <w:szCs w:val="12"/>
              </w:rPr>
            </w:pPr>
            <w:r>
              <w:rPr>
                <w:sz w:val="12"/>
                <w:szCs w:val="12"/>
              </w:rPr>
              <w:t>0,858</w:t>
            </w:r>
          </w:p>
        </w:tc>
        <w:tc>
          <w:tcPr>
            <w:tcW w:w="283"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jc w:val="center"/>
              <w:rPr>
                <w:sz w:val="12"/>
                <w:szCs w:val="12"/>
              </w:rPr>
            </w:pPr>
            <w:r>
              <w:rPr>
                <w:sz w:val="12"/>
                <w:szCs w:val="12"/>
              </w:rPr>
              <w:t>82</w:t>
            </w:r>
          </w:p>
        </w:tc>
        <w:tc>
          <w:tcPr>
            <w:tcW w:w="992"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993"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992"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992"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709"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Pr="0081523D" w:rsidRDefault="00404FFA">
            <w:pPr>
              <w:jc w:val="center"/>
              <w:rPr>
                <w:sz w:val="12"/>
                <w:szCs w:val="12"/>
              </w:rPr>
            </w:pPr>
            <w:r w:rsidRPr="0081523D">
              <w:rPr>
                <w:sz w:val="12"/>
                <w:szCs w:val="12"/>
              </w:rPr>
              <w:t>СЛ-44</w:t>
            </w:r>
          </w:p>
        </w:tc>
        <w:tc>
          <w:tcPr>
            <w:tcW w:w="1134"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jc w:val="center"/>
              <w:rPr>
                <w:color w:val="000000"/>
                <w:sz w:val="12"/>
                <w:szCs w:val="12"/>
              </w:rPr>
            </w:pPr>
            <w:r>
              <w:rPr>
                <w:color w:val="000000"/>
                <w:sz w:val="12"/>
                <w:szCs w:val="12"/>
              </w:rPr>
              <w:t>от ул. Н</w:t>
            </w:r>
            <w:r w:rsidR="00ED7E4C">
              <w:rPr>
                <w:color w:val="000000"/>
                <w:sz w:val="12"/>
                <w:szCs w:val="12"/>
              </w:rPr>
              <w:t xml:space="preserve">абережной до ул. Ленина, от </w:t>
            </w:r>
            <w:r w:rsidR="00ED7E4C">
              <w:rPr>
                <w:color w:val="000000"/>
                <w:sz w:val="12"/>
                <w:szCs w:val="12"/>
              </w:rPr>
              <w:br/>
              <w:t xml:space="preserve">д. </w:t>
            </w:r>
            <w:r>
              <w:rPr>
                <w:color w:val="000000"/>
                <w:sz w:val="12"/>
                <w:szCs w:val="12"/>
              </w:rPr>
              <w:t xml:space="preserve"> 20 ул. Ст. Халтурина до ул. Красноармейской</w:t>
            </w:r>
          </w:p>
        </w:tc>
        <w:tc>
          <w:tcPr>
            <w:tcW w:w="1161"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jc w:val="center"/>
              <w:rPr>
                <w:sz w:val="12"/>
                <w:szCs w:val="12"/>
              </w:rPr>
            </w:pPr>
            <w:r>
              <w:rPr>
                <w:sz w:val="12"/>
                <w:szCs w:val="12"/>
              </w:rPr>
              <w:t>ремонт покрытия проезжей части</w:t>
            </w:r>
          </w:p>
        </w:tc>
        <w:tc>
          <w:tcPr>
            <w:tcW w:w="709"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jc w:val="center"/>
              <w:rPr>
                <w:color w:val="000000"/>
                <w:sz w:val="12"/>
                <w:szCs w:val="12"/>
              </w:rPr>
            </w:pPr>
            <w:r>
              <w:rPr>
                <w:color w:val="000000"/>
                <w:sz w:val="12"/>
                <w:szCs w:val="12"/>
              </w:rPr>
              <w:t>0,740</w:t>
            </w:r>
          </w:p>
        </w:tc>
        <w:tc>
          <w:tcPr>
            <w:tcW w:w="681"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jc w:val="center"/>
              <w:rPr>
                <w:color w:val="000000"/>
                <w:sz w:val="12"/>
                <w:szCs w:val="12"/>
              </w:rPr>
            </w:pPr>
            <w:r>
              <w:rPr>
                <w:color w:val="000000"/>
                <w:sz w:val="12"/>
                <w:szCs w:val="12"/>
              </w:rPr>
              <w:t>0,668</w:t>
            </w:r>
          </w:p>
        </w:tc>
        <w:tc>
          <w:tcPr>
            <w:tcW w:w="709"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jc w:val="center"/>
              <w:rPr>
                <w:color w:val="000000"/>
                <w:sz w:val="12"/>
                <w:szCs w:val="12"/>
              </w:rPr>
            </w:pPr>
            <w:r>
              <w:rPr>
                <w:color w:val="000000"/>
                <w:sz w:val="12"/>
                <w:szCs w:val="12"/>
              </w:rPr>
              <w:t>5183</w:t>
            </w:r>
          </w:p>
        </w:tc>
        <w:tc>
          <w:tcPr>
            <w:tcW w:w="428" w:type="dxa"/>
            <w:gridSpan w:val="2"/>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715" w:type="dxa"/>
            <w:gridSpan w:val="3"/>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jc w:val="center"/>
              <w:rPr>
                <w:color w:val="000000"/>
                <w:sz w:val="12"/>
                <w:szCs w:val="12"/>
              </w:rPr>
            </w:pPr>
            <w:r>
              <w:rPr>
                <w:color w:val="000000"/>
                <w:sz w:val="12"/>
                <w:szCs w:val="12"/>
              </w:rPr>
              <w:t>7,293</w:t>
            </w:r>
          </w:p>
        </w:tc>
        <w:tc>
          <w:tcPr>
            <w:tcW w:w="1134"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spacing w:line="276" w:lineRule="auto"/>
              <w:rPr>
                <w:sz w:val="22"/>
                <w:szCs w:val="22"/>
                <w:lang w:eastAsia="en-US"/>
              </w:rPr>
            </w:pPr>
          </w:p>
        </w:tc>
        <w:tc>
          <w:tcPr>
            <w:tcW w:w="1152"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spacing w:line="276" w:lineRule="auto"/>
              <w:rPr>
                <w:sz w:val="22"/>
                <w:szCs w:val="22"/>
                <w:lang w:eastAsia="en-US"/>
              </w:rPr>
            </w:pPr>
          </w:p>
        </w:tc>
        <w:tc>
          <w:tcPr>
            <w:tcW w:w="709"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spacing w:line="276" w:lineRule="auto"/>
              <w:rPr>
                <w:sz w:val="22"/>
                <w:szCs w:val="22"/>
                <w:lang w:eastAsia="en-US"/>
              </w:rPr>
            </w:pPr>
          </w:p>
        </w:tc>
        <w:tc>
          <w:tcPr>
            <w:tcW w:w="691"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spacing w:line="276" w:lineRule="auto"/>
              <w:rPr>
                <w:sz w:val="22"/>
                <w:szCs w:val="22"/>
                <w:lang w:eastAsia="en-US"/>
              </w:rPr>
            </w:pPr>
          </w:p>
        </w:tc>
        <w:tc>
          <w:tcPr>
            <w:tcW w:w="708"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spacing w:line="276" w:lineRule="auto"/>
              <w:rPr>
                <w:sz w:val="22"/>
                <w:szCs w:val="22"/>
                <w:lang w:eastAsia="en-US"/>
              </w:rPr>
            </w:pPr>
          </w:p>
        </w:tc>
        <w:tc>
          <w:tcPr>
            <w:tcW w:w="441"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spacing w:line="276" w:lineRule="auto"/>
              <w:rPr>
                <w:sz w:val="22"/>
                <w:szCs w:val="22"/>
                <w:lang w:eastAsia="en-US"/>
              </w:rPr>
            </w:pPr>
          </w:p>
        </w:tc>
        <w:tc>
          <w:tcPr>
            <w:tcW w:w="708"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spacing w:line="276" w:lineRule="auto"/>
              <w:rPr>
                <w:sz w:val="22"/>
                <w:szCs w:val="22"/>
                <w:lang w:eastAsia="en-US"/>
              </w:rPr>
            </w:pPr>
          </w:p>
        </w:tc>
        <w:tc>
          <w:tcPr>
            <w:tcW w:w="851"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130685">
            <w:pPr>
              <w:jc w:val="center"/>
              <w:rPr>
                <w:sz w:val="12"/>
                <w:szCs w:val="12"/>
              </w:rPr>
            </w:pPr>
            <w:r>
              <w:rPr>
                <w:sz w:val="12"/>
                <w:szCs w:val="12"/>
              </w:rPr>
              <w:t>о</w:t>
            </w:r>
            <w:r w:rsidR="00404FFA">
              <w:rPr>
                <w:sz w:val="12"/>
                <w:szCs w:val="12"/>
              </w:rPr>
              <w:t>прос граждан</w:t>
            </w:r>
          </w:p>
        </w:tc>
      </w:tr>
      <w:tr w:rsidR="00404FFA" w:rsidTr="00B8520E">
        <w:trPr>
          <w:trHeight w:val="276"/>
        </w:trPr>
        <w:tc>
          <w:tcPr>
            <w:tcW w:w="352" w:type="dxa"/>
            <w:tcBorders>
              <w:top w:val="nil"/>
              <w:left w:val="single" w:sz="4" w:space="0" w:color="auto"/>
              <w:bottom w:val="single" w:sz="4" w:space="0" w:color="auto"/>
              <w:right w:val="single" w:sz="4" w:space="0" w:color="auto"/>
            </w:tcBorders>
            <w:noWrap/>
            <w:tcMar>
              <w:top w:w="0" w:type="dxa"/>
              <w:left w:w="28" w:type="dxa"/>
              <w:bottom w:w="0" w:type="dxa"/>
              <w:right w:w="28" w:type="dxa"/>
            </w:tcMar>
            <w:hideMark/>
          </w:tcPr>
          <w:p w:rsidR="00404FFA" w:rsidRDefault="00404FFA">
            <w:pPr>
              <w:jc w:val="center"/>
              <w:rPr>
                <w:sz w:val="12"/>
                <w:szCs w:val="12"/>
              </w:rPr>
            </w:pPr>
            <w:r>
              <w:rPr>
                <w:sz w:val="12"/>
                <w:szCs w:val="12"/>
              </w:rPr>
              <w:t>638</w:t>
            </w:r>
          </w:p>
        </w:tc>
        <w:tc>
          <w:tcPr>
            <w:tcW w:w="2117"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rsidP="00FD56F3">
            <w:pPr>
              <w:rPr>
                <w:sz w:val="12"/>
                <w:szCs w:val="12"/>
              </w:rPr>
            </w:pPr>
            <w:r>
              <w:rPr>
                <w:sz w:val="12"/>
                <w:szCs w:val="12"/>
              </w:rPr>
              <w:t>ул</w:t>
            </w:r>
            <w:r w:rsidR="00FD56F3">
              <w:rPr>
                <w:sz w:val="12"/>
                <w:szCs w:val="12"/>
              </w:rPr>
              <w:t>.</w:t>
            </w:r>
            <w:r>
              <w:rPr>
                <w:sz w:val="12"/>
                <w:szCs w:val="12"/>
              </w:rPr>
              <w:t xml:space="preserve"> Урицкого</w:t>
            </w:r>
          </w:p>
        </w:tc>
        <w:tc>
          <w:tcPr>
            <w:tcW w:w="727"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jc w:val="center"/>
              <w:rPr>
                <w:sz w:val="12"/>
                <w:szCs w:val="12"/>
              </w:rPr>
            </w:pPr>
            <w:r>
              <w:rPr>
                <w:sz w:val="12"/>
                <w:szCs w:val="12"/>
              </w:rPr>
              <w:t>1</w:t>
            </w:r>
          </w:p>
        </w:tc>
        <w:tc>
          <w:tcPr>
            <w:tcW w:w="540"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jc w:val="center"/>
              <w:rPr>
                <w:sz w:val="12"/>
                <w:szCs w:val="12"/>
              </w:rPr>
            </w:pPr>
            <w:r>
              <w:rPr>
                <w:sz w:val="12"/>
                <w:szCs w:val="12"/>
              </w:rPr>
              <w:t>5000</w:t>
            </w:r>
          </w:p>
        </w:tc>
        <w:tc>
          <w:tcPr>
            <w:tcW w:w="567"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jc w:val="center"/>
              <w:rPr>
                <w:sz w:val="12"/>
                <w:szCs w:val="12"/>
              </w:rPr>
            </w:pPr>
            <w:r>
              <w:rPr>
                <w:sz w:val="12"/>
                <w:szCs w:val="12"/>
              </w:rPr>
              <w:t>0,000</w:t>
            </w:r>
          </w:p>
        </w:tc>
        <w:tc>
          <w:tcPr>
            <w:tcW w:w="283"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jc w:val="center"/>
              <w:rPr>
                <w:sz w:val="12"/>
                <w:szCs w:val="12"/>
              </w:rPr>
            </w:pPr>
            <w:r>
              <w:rPr>
                <w:sz w:val="12"/>
                <w:szCs w:val="12"/>
              </w:rPr>
              <w:t>0</w:t>
            </w:r>
          </w:p>
        </w:tc>
        <w:tc>
          <w:tcPr>
            <w:tcW w:w="567"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jc w:val="center"/>
              <w:rPr>
                <w:sz w:val="12"/>
                <w:szCs w:val="12"/>
              </w:rPr>
            </w:pPr>
            <w:r>
              <w:rPr>
                <w:sz w:val="12"/>
                <w:szCs w:val="12"/>
              </w:rPr>
              <w:t>0,000</w:t>
            </w:r>
          </w:p>
        </w:tc>
        <w:tc>
          <w:tcPr>
            <w:tcW w:w="284"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jc w:val="center"/>
              <w:rPr>
                <w:sz w:val="12"/>
                <w:szCs w:val="12"/>
              </w:rPr>
            </w:pPr>
            <w:r>
              <w:rPr>
                <w:sz w:val="12"/>
                <w:szCs w:val="12"/>
              </w:rPr>
              <w:t>0</w:t>
            </w:r>
          </w:p>
        </w:tc>
        <w:tc>
          <w:tcPr>
            <w:tcW w:w="567"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jc w:val="center"/>
              <w:rPr>
                <w:sz w:val="12"/>
                <w:szCs w:val="12"/>
              </w:rPr>
            </w:pPr>
            <w:r>
              <w:rPr>
                <w:sz w:val="12"/>
                <w:szCs w:val="12"/>
              </w:rPr>
              <w:t>0,000</w:t>
            </w:r>
          </w:p>
        </w:tc>
        <w:tc>
          <w:tcPr>
            <w:tcW w:w="283"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jc w:val="center"/>
              <w:rPr>
                <w:sz w:val="12"/>
                <w:szCs w:val="12"/>
              </w:rPr>
            </w:pPr>
            <w:r>
              <w:rPr>
                <w:sz w:val="12"/>
                <w:szCs w:val="12"/>
              </w:rPr>
              <w:t>0</w:t>
            </w:r>
          </w:p>
        </w:tc>
        <w:tc>
          <w:tcPr>
            <w:tcW w:w="992"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993"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992"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992"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709"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Pr="0081523D" w:rsidRDefault="00404FFA">
            <w:pPr>
              <w:spacing w:line="276" w:lineRule="auto"/>
              <w:rPr>
                <w:sz w:val="22"/>
                <w:szCs w:val="22"/>
                <w:lang w:eastAsia="en-US"/>
              </w:rPr>
            </w:pPr>
          </w:p>
        </w:tc>
        <w:tc>
          <w:tcPr>
            <w:tcW w:w="1134"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spacing w:line="276" w:lineRule="auto"/>
              <w:rPr>
                <w:sz w:val="22"/>
                <w:szCs w:val="22"/>
                <w:lang w:eastAsia="en-US"/>
              </w:rPr>
            </w:pPr>
          </w:p>
        </w:tc>
        <w:tc>
          <w:tcPr>
            <w:tcW w:w="1161"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spacing w:line="276" w:lineRule="auto"/>
              <w:rPr>
                <w:sz w:val="22"/>
                <w:szCs w:val="22"/>
                <w:lang w:eastAsia="en-US"/>
              </w:rPr>
            </w:pPr>
          </w:p>
        </w:tc>
        <w:tc>
          <w:tcPr>
            <w:tcW w:w="709"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spacing w:line="276" w:lineRule="auto"/>
              <w:rPr>
                <w:sz w:val="22"/>
                <w:szCs w:val="22"/>
                <w:lang w:eastAsia="en-US"/>
              </w:rPr>
            </w:pPr>
          </w:p>
        </w:tc>
        <w:tc>
          <w:tcPr>
            <w:tcW w:w="681"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spacing w:line="276" w:lineRule="auto"/>
              <w:rPr>
                <w:sz w:val="22"/>
                <w:szCs w:val="22"/>
                <w:lang w:eastAsia="en-US"/>
              </w:rPr>
            </w:pPr>
          </w:p>
        </w:tc>
        <w:tc>
          <w:tcPr>
            <w:tcW w:w="709"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spacing w:line="276" w:lineRule="auto"/>
              <w:rPr>
                <w:sz w:val="22"/>
                <w:szCs w:val="22"/>
                <w:lang w:eastAsia="en-US"/>
              </w:rPr>
            </w:pPr>
          </w:p>
        </w:tc>
        <w:tc>
          <w:tcPr>
            <w:tcW w:w="428" w:type="dxa"/>
            <w:gridSpan w:val="2"/>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715" w:type="dxa"/>
            <w:gridSpan w:val="3"/>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spacing w:line="276" w:lineRule="auto"/>
              <w:rPr>
                <w:sz w:val="22"/>
                <w:szCs w:val="22"/>
                <w:lang w:eastAsia="en-US"/>
              </w:rPr>
            </w:pPr>
          </w:p>
        </w:tc>
        <w:tc>
          <w:tcPr>
            <w:tcW w:w="1134"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spacing w:line="276" w:lineRule="auto"/>
              <w:rPr>
                <w:sz w:val="22"/>
                <w:szCs w:val="22"/>
                <w:lang w:eastAsia="en-US"/>
              </w:rPr>
            </w:pPr>
          </w:p>
        </w:tc>
        <w:tc>
          <w:tcPr>
            <w:tcW w:w="1152"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spacing w:line="276" w:lineRule="auto"/>
              <w:rPr>
                <w:sz w:val="22"/>
                <w:szCs w:val="22"/>
                <w:lang w:eastAsia="en-US"/>
              </w:rPr>
            </w:pPr>
          </w:p>
        </w:tc>
        <w:tc>
          <w:tcPr>
            <w:tcW w:w="709"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spacing w:line="276" w:lineRule="auto"/>
              <w:rPr>
                <w:sz w:val="22"/>
                <w:szCs w:val="22"/>
                <w:lang w:eastAsia="en-US"/>
              </w:rPr>
            </w:pPr>
          </w:p>
        </w:tc>
        <w:tc>
          <w:tcPr>
            <w:tcW w:w="691"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spacing w:line="276" w:lineRule="auto"/>
              <w:rPr>
                <w:sz w:val="22"/>
                <w:szCs w:val="22"/>
                <w:lang w:eastAsia="en-US"/>
              </w:rPr>
            </w:pPr>
          </w:p>
        </w:tc>
        <w:tc>
          <w:tcPr>
            <w:tcW w:w="708"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spacing w:line="276" w:lineRule="auto"/>
              <w:rPr>
                <w:sz w:val="22"/>
                <w:szCs w:val="22"/>
                <w:lang w:eastAsia="en-US"/>
              </w:rPr>
            </w:pPr>
          </w:p>
        </w:tc>
        <w:tc>
          <w:tcPr>
            <w:tcW w:w="441"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spacing w:line="276" w:lineRule="auto"/>
              <w:rPr>
                <w:sz w:val="22"/>
                <w:szCs w:val="22"/>
                <w:lang w:eastAsia="en-US"/>
              </w:rPr>
            </w:pPr>
          </w:p>
        </w:tc>
        <w:tc>
          <w:tcPr>
            <w:tcW w:w="708"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spacing w:line="276" w:lineRule="auto"/>
              <w:rPr>
                <w:sz w:val="22"/>
                <w:szCs w:val="22"/>
                <w:lang w:eastAsia="en-US"/>
              </w:rPr>
            </w:pPr>
          </w:p>
        </w:tc>
        <w:tc>
          <w:tcPr>
            <w:tcW w:w="851"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r>
      <w:tr w:rsidR="00404FFA" w:rsidTr="00B8520E">
        <w:trPr>
          <w:trHeight w:val="276"/>
        </w:trPr>
        <w:tc>
          <w:tcPr>
            <w:tcW w:w="352" w:type="dxa"/>
            <w:tcBorders>
              <w:top w:val="nil"/>
              <w:left w:val="single" w:sz="4" w:space="0" w:color="auto"/>
              <w:bottom w:val="single" w:sz="4" w:space="0" w:color="auto"/>
              <w:right w:val="single" w:sz="4" w:space="0" w:color="auto"/>
            </w:tcBorders>
            <w:noWrap/>
            <w:tcMar>
              <w:top w:w="0" w:type="dxa"/>
              <w:left w:w="28" w:type="dxa"/>
              <w:bottom w:w="0" w:type="dxa"/>
              <w:right w:w="28" w:type="dxa"/>
            </w:tcMar>
            <w:hideMark/>
          </w:tcPr>
          <w:p w:rsidR="00404FFA" w:rsidRDefault="00404FFA">
            <w:pPr>
              <w:jc w:val="center"/>
              <w:rPr>
                <w:sz w:val="12"/>
                <w:szCs w:val="12"/>
              </w:rPr>
            </w:pPr>
            <w:r>
              <w:rPr>
                <w:sz w:val="12"/>
                <w:szCs w:val="12"/>
              </w:rPr>
              <w:t>639</w:t>
            </w:r>
          </w:p>
        </w:tc>
        <w:tc>
          <w:tcPr>
            <w:tcW w:w="2117"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rsidP="00FD56F3">
            <w:pPr>
              <w:rPr>
                <w:sz w:val="12"/>
                <w:szCs w:val="12"/>
              </w:rPr>
            </w:pPr>
            <w:r>
              <w:rPr>
                <w:sz w:val="12"/>
                <w:szCs w:val="12"/>
              </w:rPr>
              <w:t>ул</w:t>
            </w:r>
            <w:r w:rsidR="00FD56F3">
              <w:rPr>
                <w:sz w:val="12"/>
                <w:szCs w:val="12"/>
              </w:rPr>
              <w:t>.</w:t>
            </w:r>
            <w:r>
              <w:rPr>
                <w:sz w:val="12"/>
                <w:szCs w:val="12"/>
              </w:rPr>
              <w:t xml:space="preserve"> Ф. </w:t>
            </w:r>
            <w:proofErr w:type="spellStart"/>
            <w:r>
              <w:rPr>
                <w:sz w:val="12"/>
                <w:szCs w:val="12"/>
              </w:rPr>
              <w:t>Лесникова</w:t>
            </w:r>
            <w:proofErr w:type="spellEnd"/>
          </w:p>
        </w:tc>
        <w:tc>
          <w:tcPr>
            <w:tcW w:w="727"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jc w:val="center"/>
              <w:rPr>
                <w:sz w:val="12"/>
                <w:szCs w:val="12"/>
              </w:rPr>
            </w:pPr>
            <w:r>
              <w:rPr>
                <w:sz w:val="12"/>
                <w:szCs w:val="12"/>
              </w:rPr>
              <w:t>0,45</w:t>
            </w:r>
          </w:p>
        </w:tc>
        <w:tc>
          <w:tcPr>
            <w:tcW w:w="540"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jc w:val="center"/>
              <w:rPr>
                <w:sz w:val="12"/>
                <w:szCs w:val="12"/>
              </w:rPr>
            </w:pPr>
            <w:r>
              <w:rPr>
                <w:sz w:val="12"/>
                <w:szCs w:val="12"/>
              </w:rPr>
              <w:t>1350</w:t>
            </w:r>
          </w:p>
        </w:tc>
        <w:tc>
          <w:tcPr>
            <w:tcW w:w="567"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jc w:val="center"/>
              <w:rPr>
                <w:sz w:val="12"/>
                <w:szCs w:val="12"/>
              </w:rPr>
            </w:pPr>
            <w:r>
              <w:rPr>
                <w:sz w:val="12"/>
                <w:szCs w:val="12"/>
              </w:rPr>
              <w:t>0,000</w:t>
            </w:r>
          </w:p>
        </w:tc>
        <w:tc>
          <w:tcPr>
            <w:tcW w:w="283"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jc w:val="center"/>
              <w:rPr>
                <w:sz w:val="12"/>
                <w:szCs w:val="12"/>
              </w:rPr>
            </w:pPr>
            <w:r>
              <w:rPr>
                <w:sz w:val="12"/>
                <w:szCs w:val="12"/>
              </w:rPr>
              <w:t>0</w:t>
            </w:r>
          </w:p>
        </w:tc>
        <w:tc>
          <w:tcPr>
            <w:tcW w:w="567"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jc w:val="center"/>
              <w:rPr>
                <w:sz w:val="12"/>
                <w:szCs w:val="12"/>
              </w:rPr>
            </w:pPr>
            <w:r>
              <w:rPr>
                <w:sz w:val="12"/>
                <w:szCs w:val="12"/>
              </w:rPr>
              <w:t>0,000</w:t>
            </w:r>
          </w:p>
        </w:tc>
        <w:tc>
          <w:tcPr>
            <w:tcW w:w="284"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jc w:val="center"/>
              <w:rPr>
                <w:sz w:val="12"/>
                <w:szCs w:val="12"/>
              </w:rPr>
            </w:pPr>
            <w:r>
              <w:rPr>
                <w:sz w:val="12"/>
                <w:szCs w:val="12"/>
              </w:rPr>
              <w:t>0</w:t>
            </w:r>
          </w:p>
        </w:tc>
        <w:tc>
          <w:tcPr>
            <w:tcW w:w="567"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jc w:val="center"/>
              <w:rPr>
                <w:sz w:val="12"/>
                <w:szCs w:val="12"/>
              </w:rPr>
            </w:pPr>
            <w:r>
              <w:rPr>
                <w:sz w:val="12"/>
                <w:szCs w:val="12"/>
              </w:rPr>
              <w:t>0,000</w:t>
            </w:r>
          </w:p>
        </w:tc>
        <w:tc>
          <w:tcPr>
            <w:tcW w:w="283"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jc w:val="center"/>
              <w:rPr>
                <w:sz w:val="12"/>
                <w:szCs w:val="12"/>
              </w:rPr>
            </w:pPr>
            <w:r>
              <w:rPr>
                <w:sz w:val="12"/>
                <w:szCs w:val="12"/>
              </w:rPr>
              <w:t>0</w:t>
            </w:r>
          </w:p>
        </w:tc>
        <w:tc>
          <w:tcPr>
            <w:tcW w:w="992"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993"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992"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992"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709"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Pr="0081523D" w:rsidRDefault="00404FFA">
            <w:pPr>
              <w:spacing w:line="276" w:lineRule="auto"/>
              <w:rPr>
                <w:sz w:val="22"/>
                <w:szCs w:val="22"/>
                <w:lang w:eastAsia="en-US"/>
              </w:rPr>
            </w:pPr>
          </w:p>
        </w:tc>
        <w:tc>
          <w:tcPr>
            <w:tcW w:w="1134"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spacing w:line="276" w:lineRule="auto"/>
              <w:rPr>
                <w:sz w:val="22"/>
                <w:szCs w:val="22"/>
                <w:lang w:eastAsia="en-US"/>
              </w:rPr>
            </w:pPr>
          </w:p>
        </w:tc>
        <w:tc>
          <w:tcPr>
            <w:tcW w:w="1161"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spacing w:line="276" w:lineRule="auto"/>
              <w:rPr>
                <w:sz w:val="22"/>
                <w:szCs w:val="22"/>
                <w:lang w:eastAsia="en-US"/>
              </w:rPr>
            </w:pPr>
          </w:p>
        </w:tc>
        <w:tc>
          <w:tcPr>
            <w:tcW w:w="709"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spacing w:line="276" w:lineRule="auto"/>
              <w:rPr>
                <w:sz w:val="22"/>
                <w:szCs w:val="22"/>
                <w:lang w:eastAsia="en-US"/>
              </w:rPr>
            </w:pPr>
          </w:p>
        </w:tc>
        <w:tc>
          <w:tcPr>
            <w:tcW w:w="681"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spacing w:line="276" w:lineRule="auto"/>
              <w:rPr>
                <w:sz w:val="22"/>
                <w:szCs w:val="22"/>
                <w:lang w:eastAsia="en-US"/>
              </w:rPr>
            </w:pPr>
          </w:p>
        </w:tc>
        <w:tc>
          <w:tcPr>
            <w:tcW w:w="709"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spacing w:line="276" w:lineRule="auto"/>
              <w:rPr>
                <w:sz w:val="22"/>
                <w:szCs w:val="22"/>
                <w:lang w:eastAsia="en-US"/>
              </w:rPr>
            </w:pPr>
          </w:p>
        </w:tc>
        <w:tc>
          <w:tcPr>
            <w:tcW w:w="428" w:type="dxa"/>
            <w:gridSpan w:val="2"/>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715" w:type="dxa"/>
            <w:gridSpan w:val="3"/>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spacing w:line="276" w:lineRule="auto"/>
              <w:rPr>
                <w:sz w:val="22"/>
                <w:szCs w:val="22"/>
                <w:lang w:eastAsia="en-US"/>
              </w:rPr>
            </w:pPr>
          </w:p>
        </w:tc>
        <w:tc>
          <w:tcPr>
            <w:tcW w:w="1134"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spacing w:line="276" w:lineRule="auto"/>
              <w:rPr>
                <w:sz w:val="22"/>
                <w:szCs w:val="22"/>
                <w:lang w:eastAsia="en-US"/>
              </w:rPr>
            </w:pPr>
          </w:p>
        </w:tc>
        <w:tc>
          <w:tcPr>
            <w:tcW w:w="1152"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spacing w:line="276" w:lineRule="auto"/>
              <w:rPr>
                <w:sz w:val="22"/>
                <w:szCs w:val="22"/>
                <w:lang w:eastAsia="en-US"/>
              </w:rPr>
            </w:pPr>
          </w:p>
        </w:tc>
        <w:tc>
          <w:tcPr>
            <w:tcW w:w="709"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spacing w:line="276" w:lineRule="auto"/>
              <w:rPr>
                <w:sz w:val="22"/>
                <w:szCs w:val="22"/>
                <w:lang w:eastAsia="en-US"/>
              </w:rPr>
            </w:pPr>
          </w:p>
        </w:tc>
        <w:tc>
          <w:tcPr>
            <w:tcW w:w="691"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spacing w:line="276" w:lineRule="auto"/>
              <w:rPr>
                <w:sz w:val="22"/>
                <w:szCs w:val="22"/>
                <w:lang w:eastAsia="en-US"/>
              </w:rPr>
            </w:pPr>
          </w:p>
        </w:tc>
        <w:tc>
          <w:tcPr>
            <w:tcW w:w="708"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spacing w:line="276" w:lineRule="auto"/>
              <w:rPr>
                <w:sz w:val="22"/>
                <w:szCs w:val="22"/>
                <w:lang w:eastAsia="en-US"/>
              </w:rPr>
            </w:pPr>
          </w:p>
        </w:tc>
        <w:tc>
          <w:tcPr>
            <w:tcW w:w="441"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spacing w:line="276" w:lineRule="auto"/>
              <w:rPr>
                <w:sz w:val="22"/>
                <w:szCs w:val="22"/>
                <w:lang w:eastAsia="en-US"/>
              </w:rPr>
            </w:pPr>
          </w:p>
        </w:tc>
        <w:tc>
          <w:tcPr>
            <w:tcW w:w="708"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spacing w:line="276" w:lineRule="auto"/>
              <w:rPr>
                <w:sz w:val="22"/>
                <w:szCs w:val="22"/>
                <w:lang w:eastAsia="en-US"/>
              </w:rPr>
            </w:pPr>
          </w:p>
        </w:tc>
        <w:tc>
          <w:tcPr>
            <w:tcW w:w="851"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r>
      <w:tr w:rsidR="00404FFA" w:rsidTr="00B8520E">
        <w:trPr>
          <w:trHeight w:val="276"/>
        </w:trPr>
        <w:tc>
          <w:tcPr>
            <w:tcW w:w="352" w:type="dxa"/>
            <w:tcBorders>
              <w:top w:val="nil"/>
              <w:left w:val="single" w:sz="4" w:space="0" w:color="auto"/>
              <w:bottom w:val="single" w:sz="4" w:space="0" w:color="auto"/>
              <w:right w:val="single" w:sz="4" w:space="0" w:color="auto"/>
            </w:tcBorders>
            <w:noWrap/>
            <w:tcMar>
              <w:top w:w="0" w:type="dxa"/>
              <w:left w:w="28" w:type="dxa"/>
              <w:bottom w:w="0" w:type="dxa"/>
              <w:right w:w="28" w:type="dxa"/>
            </w:tcMar>
            <w:hideMark/>
          </w:tcPr>
          <w:p w:rsidR="00404FFA" w:rsidRDefault="00404FFA">
            <w:pPr>
              <w:jc w:val="center"/>
              <w:rPr>
                <w:sz w:val="12"/>
                <w:szCs w:val="12"/>
              </w:rPr>
            </w:pPr>
            <w:r>
              <w:rPr>
                <w:sz w:val="12"/>
                <w:szCs w:val="12"/>
              </w:rPr>
              <w:lastRenderedPageBreak/>
              <w:t>640</w:t>
            </w:r>
          </w:p>
        </w:tc>
        <w:tc>
          <w:tcPr>
            <w:tcW w:w="2117"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rsidP="00FD56F3">
            <w:pPr>
              <w:rPr>
                <w:sz w:val="12"/>
                <w:szCs w:val="12"/>
              </w:rPr>
            </w:pPr>
            <w:r>
              <w:rPr>
                <w:sz w:val="12"/>
                <w:szCs w:val="12"/>
              </w:rPr>
              <w:t>пер</w:t>
            </w:r>
            <w:r w:rsidR="00FD56F3">
              <w:rPr>
                <w:sz w:val="12"/>
                <w:szCs w:val="12"/>
              </w:rPr>
              <w:t>.</w:t>
            </w:r>
            <w:r>
              <w:rPr>
                <w:sz w:val="12"/>
                <w:szCs w:val="12"/>
              </w:rPr>
              <w:t xml:space="preserve"> Фабричный</w:t>
            </w:r>
          </w:p>
        </w:tc>
        <w:tc>
          <w:tcPr>
            <w:tcW w:w="727"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jc w:val="center"/>
              <w:rPr>
                <w:sz w:val="12"/>
                <w:szCs w:val="12"/>
              </w:rPr>
            </w:pPr>
            <w:r>
              <w:rPr>
                <w:sz w:val="12"/>
                <w:szCs w:val="12"/>
              </w:rPr>
              <w:t>0,2</w:t>
            </w:r>
          </w:p>
        </w:tc>
        <w:tc>
          <w:tcPr>
            <w:tcW w:w="540"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jc w:val="center"/>
              <w:rPr>
                <w:sz w:val="12"/>
                <w:szCs w:val="12"/>
              </w:rPr>
            </w:pPr>
            <w:r>
              <w:rPr>
                <w:sz w:val="12"/>
                <w:szCs w:val="12"/>
              </w:rPr>
              <w:t>600</w:t>
            </w:r>
          </w:p>
        </w:tc>
        <w:tc>
          <w:tcPr>
            <w:tcW w:w="567"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jc w:val="center"/>
              <w:rPr>
                <w:sz w:val="12"/>
                <w:szCs w:val="12"/>
              </w:rPr>
            </w:pPr>
            <w:r>
              <w:rPr>
                <w:sz w:val="12"/>
                <w:szCs w:val="12"/>
              </w:rPr>
              <w:t>0,000</w:t>
            </w:r>
          </w:p>
        </w:tc>
        <w:tc>
          <w:tcPr>
            <w:tcW w:w="283"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jc w:val="center"/>
              <w:rPr>
                <w:sz w:val="12"/>
                <w:szCs w:val="12"/>
              </w:rPr>
            </w:pPr>
            <w:r>
              <w:rPr>
                <w:sz w:val="12"/>
                <w:szCs w:val="12"/>
              </w:rPr>
              <w:t>0</w:t>
            </w:r>
          </w:p>
        </w:tc>
        <w:tc>
          <w:tcPr>
            <w:tcW w:w="567"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jc w:val="center"/>
              <w:rPr>
                <w:sz w:val="12"/>
                <w:szCs w:val="12"/>
              </w:rPr>
            </w:pPr>
            <w:r>
              <w:rPr>
                <w:sz w:val="12"/>
                <w:szCs w:val="12"/>
              </w:rPr>
              <w:t>0,000</w:t>
            </w:r>
          </w:p>
        </w:tc>
        <w:tc>
          <w:tcPr>
            <w:tcW w:w="284"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jc w:val="center"/>
              <w:rPr>
                <w:sz w:val="12"/>
                <w:szCs w:val="12"/>
              </w:rPr>
            </w:pPr>
            <w:r>
              <w:rPr>
                <w:sz w:val="12"/>
                <w:szCs w:val="12"/>
              </w:rPr>
              <w:t>0</w:t>
            </w:r>
          </w:p>
        </w:tc>
        <w:tc>
          <w:tcPr>
            <w:tcW w:w="567"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jc w:val="center"/>
              <w:rPr>
                <w:sz w:val="12"/>
                <w:szCs w:val="12"/>
              </w:rPr>
            </w:pPr>
            <w:r>
              <w:rPr>
                <w:sz w:val="12"/>
                <w:szCs w:val="12"/>
              </w:rPr>
              <w:t>0,000</w:t>
            </w:r>
          </w:p>
        </w:tc>
        <w:tc>
          <w:tcPr>
            <w:tcW w:w="283"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jc w:val="center"/>
              <w:rPr>
                <w:sz w:val="12"/>
                <w:szCs w:val="12"/>
              </w:rPr>
            </w:pPr>
            <w:r>
              <w:rPr>
                <w:sz w:val="12"/>
                <w:szCs w:val="12"/>
              </w:rPr>
              <w:t>0</w:t>
            </w:r>
          </w:p>
        </w:tc>
        <w:tc>
          <w:tcPr>
            <w:tcW w:w="992"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993"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992"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992"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709"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Pr="0081523D" w:rsidRDefault="00404FFA">
            <w:pPr>
              <w:spacing w:line="276" w:lineRule="auto"/>
              <w:rPr>
                <w:sz w:val="22"/>
                <w:szCs w:val="22"/>
                <w:lang w:eastAsia="en-US"/>
              </w:rPr>
            </w:pPr>
          </w:p>
        </w:tc>
        <w:tc>
          <w:tcPr>
            <w:tcW w:w="1134"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spacing w:line="276" w:lineRule="auto"/>
              <w:rPr>
                <w:sz w:val="22"/>
                <w:szCs w:val="22"/>
                <w:lang w:eastAsia="en-US"/>
              </w:rPr>
            </w:pPr>
          </w:p>
        </w:tc>
        <w:tc>
          <w:tcPr>
            <w:tcW w:w="1161"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spacing w:line="276" w:lineRule="auto"/>
              <w:rPr>
                <w:sz w:val="22"/>
                <w:szCs w:val="22"/>
                <w:lang w:eastAsia="en-US"/>
              </w:rPr>
            </w:pPr>
          </w:p>
        </w:tc>
        <w:tc>
          <w:tcPr>
            <w:tcW w:w="709"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spacing w:line="276" w:lineRule="auto"/>
              <w:rPr>
                <w:sz w:val="22"/>
                <w:szCs w:val="22"/>
                <w:lang w:eastAsia="en-US"/>
              </w:rPr>
            </w:pPr>
          </w:p>
        </w:tc>
        <w:tc>
          <w:tcPr>
            <w:tcW w:w="681"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spacing w:line="276" w:lineRule="auto"/>
              <w:rPr>
                <w:sz w:val="22"/>
                <w:szCs w:val="22"/>
                <w:lang w:eastAsia="en-US"/>
              </w:rPr>
            </w:pPr>
          </w:p>
        </w:tc>
        <w:tc>
          <w:tcPr>
            <w:tcW w:w="709"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spacing w:line="276" w:lineRule="auto"/>
              <w:rPr>
                <w:sz w:val="22"/>
                <w:szCs w:val="22"/>
                <w:lang w:eastAsia="en-US"/>
              </w:rPr>
            </w:pPr>
          </w:p>
        </w:tc>
        <w:tc>
          <w:tcPr>
            <w:tcW w:w="428" w:type="dxa"/>
            <w:gridSpan w:val="2"/>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715" w:type="dxa"/>
            <w:gridSpan w:val="3"/>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spacing w:line="276" w:lineRule="auto"/>
              <w:rPr>
                <w:sz w:val="22"/>
                <w:szCs w:val="22"/>
                <w:lang w:eastAsia="en-US"/>
              </w:rPr>
            </w:pPr>
          </w:p>
        </w:tc>
        <w:tc>
          <w:tcPr>
            <w:tcW w:w="1134"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spacing w:line="276" w:lineRule="auto"/>
              <w:rPr>
                <w:sz w:val="22"/>
                <w:szCs w:val="22"/>
                <w:lang w:eastAsia="en-US"/>
              </w:rPr>
            </w:pPr>
          </w:p>
        </w:tc>
        <w:tc>
          <w:tcPr>
            <w:tcW w:w="1152"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spacing w:line="276" w:lineRule="auto"/>
              <w:rPr>
                <w:sz w:val="22"/>
                <w:szCs w:val="22"/>
                <w:lang w:eastAsia="en-US"/>
              </w:rPr>
            </w:pPr>
          </w:p>
        </w:tc>
        <w:tc>
          <w:tcPr>
            <w:tcW w:w="709"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spacing w:line="276" w:lineRule="auto"/>
              <w:rPr>
                <w:sz w:val="22"/>
                <w:szCs w:val="22"/>
                <w:lang w:eastAsia="en-US"/>
              </w:rPr>
            </w:pPr>
          </w:p>
        </w:tc>
        <w:tc>
          <w:tcPr>
            <w:tcW w:w="691"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spacing w:line="276" w:lineRule="auto"/>
              <w:rPr>
                <w:sz w:val="22"/>
                <w:szCs w:val="22"/>
                <w:lang w:eastAsia="en-US"/>
              </w:rPr>
            </w:pPr>
          </w:p>
        </w:tc>
        <w:tc>
          <w:tcPr>
            <w:tcW w:w="708"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spacing w:line="276" w:lineRule="auto"/>
              <w:rPr>
                <w:sz w:val="22"/>
                <w:szCs w:val="22"/>
                <w:lang w:eastAsia="en-US"/>
              </w:rPr>
            </w:pPr>
          </w:p>
        </w:tc>
        <w:tc>
          <w:tcPr>
            <w:tcW w:w="441"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spacing w:line="276" w:lineRule="auto"/>
              <w:rPr>
                <w:sz w:val="22"/>
                <w:szCs w:val="22"/>
                <w:lang w:eastAsia="en-US"/>
              </w:rPr>
            </w:pPr>
          </w:p>
        </w:tc>
        <w:tc>
          <w:tcPr>
            <w:tcW w:w="708"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spacing w:line="276" w:lineRule="auto"/>
              <w:rPr>
                <w:sz w:val="22"/>
                <w:szCs w:val="22"/>
                <w:lang w:eastAsia="en-US"/>
              </w:rPr>
            </w:pPr>
          </w:p>
        </w:tc>
        <w:tc>
          <w:tcPr>
            <w:tcW w:w="851"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r>
      <w:tr w:rsidR="00404FFA" w:rsidTr="00B8520E">
        <w:trPr>
          <w:trHeight w:val="276"/>
        </w:trPr>
        <w:tc>
          <w:tcPr>
            <w:tcW w:w="352" w:type="dxa"/>
            <w:tcBorders>
              <w:top w:val="nil"/>
              <w:left w:val="single" w:sz="4" w:space="0" w:color="auto"/>
              <w:bottom w:val="single" w:sz="4" w:space="0" w:color="auto"/>
              <w:right w:val="single" w:sz="4" w:space="0" w:color="auto"/>
            </w:tcBorders>
            <w:noWrap/>
            <w:tcMar>
              <w:top w:w="0" w:type="dxa"/>
              <w:left w:w="28" w:type="dxa"/>
              <w:bottom w:w="0" w:type="dxa"/>
              <w:right w:w="28" w:type="dxa"/>
            </w:tcMar>
            <w:hideMark/>
          </w:tcPr>
          <w:p w:rsidR="00404FFA" w:rsidRDefault="00404FFA">
            <w:pPr>
              <w:jc w:val="center"/>
              <w:rPr>
                <w:sz w:val="12"/>
                <w:szCs w:val="12"/>
              </w:rPr>
            </w:pPr>
            <w:r>
              <w:rPr>
                <w:sz w:val="12"/>
                <w:szCs w:val="12"/>
              </w:rPr>
              <w:t>641</w:t>
            </w:r>
          </w:p>
        </w:tc>
        <w:tc>
          <w:tcPr>
            <w:tcW w:w="2117"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rsidP="00FD56F3">
            <w:pPr>
              <w:rPr>
                <w:sz w:val="12"/>
                <w:szCs w:val="12"/>
              </w:rPr>
            </w:pPr>
            <w:r>
              <w:rPr>
                <w:sz w:val="12"/>
                <w:szCs w:val="12"/>
              </w:rPr>
              <w:t>ул</w:t>
            </w:r>
            <w:r w:rsidR="00FD56F3">
              <w:rPr>
                <w:sz w:val="12"/>
                <w:szCs w:val="12"/>
              </w:rPr>
              <w:t>.</w:t>
            </w:r>
            <w:r>
              <w:rPr>
                <w:sz w:val="12"/>
                <w:szCs w:val="12"/>
              </w:rPr>
              <w:t xml:space="preserve"> Чкалова</w:t>
            </w:r>
          </w:p>
        </w:tc>
        <w:tc>
          <w:tcPr>
            <w:tcW w:w="727"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jc w:val="center"/>
              <w:rPr>
                <w:sz w:val="12"/>
                <w:szCs w:val="12"/>
              </w:rPr>
            </w:pPr>
            <w:r>
              <w:rPr>
                <w:sz w:val="12"/>
                <w:szCs w:val="12"/>
              </w:rPr>
              <w:t>0,15</w:t>
            </w:r>
          </w:p>
        </w:tc>
        <w:tc>
          <w:tcPr>
            <w:tcW w:w="540"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jc w:val="center"/>
              <w:rPr>
                <w:sz w:val="12"/>
                <w:szCs w:val="12"/>
              </w:rPr>
            </w:pPr>
            <w:r>
              <w:rPr>
                <w:sz w:val="12"/>
                <w:szCs w:val="12"/>
              </w:rPr>
              <w:t>900</w:t>
            </w:r>
          </w:p>
        </w:tc>
        <w:tc>
          <w:tcPr>
            <w:tcW w:w="567"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jc w:val="center"/>
              <w:rPr>
                <w:sz w:val="12"/>
                <w:szCs w:val="12"/>
              </w:rPr>
            </w:pPr>
            <w:r>
              <w:rPr>
                <w:sz w:val="12"/>
                <w:szCs w:val="12"/>
              </w:rPr>
              <w:t>0,000</w:t>
            </w:r>
          </w:p>
        </w:tc>
        <w:tc>
          <w:tcPr>
            <w:tcW w:w="283"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jc w:val="center"/>
              <w:rPr>
                <w:sz w:val="12"/>
                <w:szCs w:val="12"/>
              </w:rPr>
            </w:pPr>
            <w:r>
              <w:rPr>
                <w:sz w:val="12"/>
                <w:szCs w:val="12"/>
              </w:rPr>
              <w:t>0</w:t>
            </w:r>
          </w:p>
        </w:tc>
        <w:tc>
          <w:tcPr>
            <w:tcW w:w="567"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jc w:val="center"/>
              <w:rPr>
                <w:sz w:val="12"/>
                <w:szCs w:val="12"/>
              </w:rPr>
            </w:pPr>
            <w:r>
              <w:rPr>
                <w:sz w:val="12"/>
                <w:szCs w:val="12"/>
              </w:rPr>
              <w:t>0,000</w:t>
            </w:r>
          </w:p>
        </w:tc>
        <w:tc>
          <w:tcPr>
            <w:tcW w:w="284"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jc w:val="center"/>
              <w:rPr>
                <w:sz w:val="12"/>
                <w:szCs w:val="12"/>
              </w:rPr>
            </w:pPr>
            <w:r>
              <w:rPr>
                <w:sz w:val="12"/>
                <w:szCs w:val="12"/>
              </w:rPr>
              <w:t>0</w:t>
            </w:r>
          </w:p>
        </w:tc>
        <w:tc>
          <w:tcPr>
            <w:tcW w:w="567"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jc w:val="center"/>
              <w:rPr>
                <w:sz w:val="12"/>
                <w:szCs w:val="12"/>
              </w:rPr>
            </w:pPr>
            <w:r>
              <w:rPr>
                <w:sz w:val="12"/>
                <w:szCs w:val="12"/>
              </w:rPr>
              <w:t>0,000</w:t>
            </w:r>
          </w:p>
        </w:tc>
        <w:tc>
          <w:tcPr>
            <w:tcW w:w="283"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jc w:val="center"/>
              <w:rPr>
                <w:sz w:val="12"/>
                <w:szCs w:val="12"/>
              </w:rPr>
            </w:pPr>
            <w:r>
              <w:rPr>
                <w:sz w:val="12"/>
                <w:szCs w:val="12"/>
              </w:rPr>
              <w:t>0</w:t>
            </w:r>
          </w:p>
        </w:tc>
        <w:tc>
          <w:tcPr>
            <w:tcW w:w="992"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993"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992"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992"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709"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Pr="0081523D" w:rsidRDefault="00404FFA">
            <w:pPr>
              <w:spacing w:line="276" w:lineRule="auto"/>
              <w:rPr>
                <w:sz w:val="22"/>
                <w:szCs w:val="22"/>
                <w:lang w:eastAsia="en-US"/>
              </w:rPr>
            </w:pPr>
          </w:p>
        </w:tc>
        <w:tc>
          <w:tcPr>
            <w:tcW w:w="1134"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spacing w:line="276" w:lineRule="auto"/>
              <w:rPr>
                <w:sz w:val="22"/>
                <w:szCs w:val="22"/>
                <w:lang w:eastAsia="en-US"/>
              </w:rPr>
            </w:pPr>
          </w:p>
        </w:tc>
        <w:tc>
          <w:tcPr>
            <w:tcW w:w="1161"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spacing w:line="276" w:lineRule="auto"/>
              <w:rPr>
                <w:sz w:val="22"/>
                <w:szCs w:val="22"/>
                <w:lang w:eastAsia="en-US"/>
              </w:rPr>
            </w:pPr>
          </w:p>
        </w:tc>
        <w:tc>
          <w:tcPr>
            <w:tcW w:w="709"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spacing w:line="276" w:lineRule="auto"/>
              <w:rPr>
                <w:sz w:val="22"/>
                <w:szCs w:val="22"/>
                <w:lang w:eastAsia="en-US"/>
              </w:rPr>
            </w:pPr>
          </w:p>
        </w:tc>
        <w:tc>
          <w:tcPr>
            <w:tcW w:w="681"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spacing w:line="276" w:lineRule="auto"/>
              <w:rPr>
                <w:sz w:val="22"/>
                <w:szCs w:val="22"/>
                <w:lang w:eastAsia="en-US"/>
              </w:rPr>
            </w:pPr>
          </w:p>
        </w:tc>
        <w:tc>
          <w:tcPr>
            <w:tcW w:w="709"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spacing w:line="276" w:lineRule="auto"/>
              <w:rPr>
                <w:sz w:val="22"/>
                <w:szCs w:val="22"/>
                <w:lang w:eastAsia="en-US"/>
              </w:rPr>
            </w:pPr>
          </w:p>
        </w:tc>
        <w:tc>
          <w:tcPr>
            <w:tcW w:w="428" w:type="dxa"/>
            <w:gridSpan w:val="2"/>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715" w:type="dxa"/>
            <w:gridSpan w:val="3"/>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spacing w:line="276" w:lineRule="auto"/>
              <w:rPr>
                <w:sz w:val="22"/>
                <w:szCs w:val="22"/>
                <w:lang w:eastAsia="en-US"/>
              </w:rPr>
            </w:pPr>
          </w:p>
        </w:tc>
        <w:tc>
          <w:tcPr>
            <w:tcW w:w="1134"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spacing w:line="276" w:lineRule="auto"/>
              <w:rPr>
                <w:sz w:val="22"/>
                <w:szCs w:val="22"/>
                <w:lang w:eastAsia="en-US"/>
              </w:rPr>
            </w:pPr>
          </w:p>
        </w:tc>
        <w:tc>
          <w:tcPr>
            <w:tcW w:w="1152"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spacing w:line="276" w:lineRule="auto"/>
              <w:rPr>
                <w:sz w:val="22"/>
                <w:szCs w:val="22"/>
                <w:lang w:eastAsia="en-US"/>
              </w:rPr>
            </w:pPr>
          </w:p>
        </w:tc>
        <w:tc>
          <w:tcPr>
            <w:tcW w:w="709"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spacing w:line="276" w:lineRule="auto"/>
              <w:rPr>
                <w:sz w:val="22"/>
                <w:szCs w:val="22"/>
                <w:lang w:eastAsia="en-US"/>
              </w:rPr>
            </w:pPr>
          </w:p>
        </w:tc>
        <w:tc>
          <w:tcPr>
            <w:tcW w:w="691"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spacing w:line="276" w:lineRule="auto"/>
              <w:rPr>
                <w:sz w:val="22"/>
                <w:szCs w:val="22"/>
                <w:lang w:eastAsia="en-US"/>
              </w:rPr>
            </w:pPr>
          </w:p>
        </w:tc>
        <w:tc>
          <w:tcPr>
            <w:tcW w:w="708"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spacing w:line="276" w:lineRule="auto"/>
              <w:rPr>
                <w:sz w:val="22"/>
                <w:szCs w:val="22"/>
                <w:lang w:eastAsia="en-US"/>
              </w:rPr>
            </w:pPr>
          </w:p>
        </w:tc>
        <w:tc>
          <w:tcPr>
            <w:tcW w:w="441"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spacing w:line="276" w:lineRule="auto"/>
              <w:rPr>
                <w:sz w:val="22"/>
                <w:szCs w:val="22"/>
                <w:lang w:eastAsia="en-US"/>
              </w:rPr>
            </w:pPr>
          </w:p>
        </w:tc>
        <w:tc>
          <w:tcPr>
            <w:tcW w:w="708"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spacing w:line="276" w:lineRule="auto"/>
              <w:rPr>
                <w:sz w:val="22"/>
                <w:szCs w:val="22"/>
                <w:lang w:eastAsia="en-US"/>
              </w:rPr>
            </w:pPr>
          </w:p>
        </w:tc>
        <w:tc>
          <w:tcPr>
            <w:tcW w:w="851"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r>
      <w:tr w:rsidR="00404FFA" w:rsidTr="00B8520E">
        <w:trPr>
          <w:trHeight w:val="276"/>
        </w:trPr>
        <w:tc>
          <w:tcPr>
            <w:tcW w:w="352" w:type="dxa"/>
            <w:tcBorders>
              <w:top w:val="nil"/>
              <w:left w:val="single" w:sz="4" w:space="0" w:color="auto"/>
              <w:bottom w:val="single" w:sz="4" w:space="0" w:color="auto"/>
              <w:right w:val="single" w:sz="4" w:space="0" w:color="auto"/>
            </w:tcBorders>
            <w:noWrap/>
            <w:tcMar>
              <w:top w:w="0" w:type="dxa"/>
              <w:left w:w="28" w:type="dxa"/>
              <w:bottom w:w="0" w:type="dxa"/>
              <w:right w:w="28" w:type="dxa"/>
            </w:tcMar>
            <w:hideMark/>
          </w:tcPr>
          <w:p w:rsidR="00404FFA" w:rsidRDefault="00404FFA">
            <w:pPr>
              <w:jc w:val="center"/>
              <w:rPr>
                <w:sz w:val="12"/>
                <w:szCs w:val="12"/>
              </w:rPr>
            </w:pPr>
            <w:r>
              <w:rPr>
                <w:sz w:val="12"/>
                <w:szCs w:val="12"/>
              </w:rPr>
              <w:t>642</w:t>
            </w:r>
          </w:p>
        </w:tc>
        <w:tc>
          <w:tcPr>
            <w:tcW w:w="2117"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rsidP="00FD56F3">
            <w:pPr>
              <w:rPr>
                <w:sz w:val="12"/>
                <w:szCs w:val="12"/>
              </w:rPr>
            </w:pPr>
            <w:r>
              <w:rPr>
                <w:sz w:val="12"/>
                <w:szCs w:val="12"/>
              </w:rPr>
              <w:t>ул</w:t>
            </w:r>
            <w:r w:rsidR="00FD56F3">
              <w:rPr>
                <w:sz w:val="12"/>
                <w:szCs w:val="12"/>
              </w:rPr>
              <w:t>.</w:t>
            </w:r>
            <w:r>
              <w:rPr>
                <w:sz w:val="12"/>
                <w:szCs w:val="12"/>
              </w:rPr>
              <w:t xml:space="preserve"> </w:t>
            </w:r>
            <w:proofErr w:type="spellStart"/>
            <w:r>
              <w:rPr>
                <w:sz w:val="12"/>
                <w:szCs w:val="12"/>
              </w:rPr>
              <w:t>Шестаковская</w:t>
            </w:r>
            <w:proofErr w:type="spellEnd"/>
          </w:p>
        </w:tc>
        <w:tc>
          <w:tcPr>
            <w:tcW w:w="727"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jc w:val="center"/>
              <w:rPr>
                <w:sz w:val="12"/>
                <w:szCs w:val="12"/>
              </w:rPr>
            </w:pPr>
            <w:r>
              <w:rPr>
                <w:sz w:val="12"/>
                <w:szCs w:val="12"/>
              </w:rPr>
              <w:t>2,09</w:t>
            </w:r>
          </w:p>
        </w:tc>
        <w:tc>
          <w:tcPr>
            <w:tcW w:w="540"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jc w:val="center"/>
              <w:rPr>
                <w:sz w:val="12"/>
                <w:szCs w:val="12"/>
              </w:rPr>
            </w:pPr>
            <w:r>
              <w:rPr>
                <w:sz w:val="12"/>
                <w:szCs w:val="12"/>
              </w:rPr>
              <w:t>14630</w:t>
            </w:r>
          </w:p>
        </w:tc>
        <w:tc>
          <w:tcPr>
            <w:tcW w:w="567"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jc w:val="center"/>
              <w:rPr>
                <w:sz w:val="12"/>
                <w:szCs w:val="12"/>
              </w:rPr>
            </w:pPr>
            <w:r>
              <w:rPr>
                <w:sz w:val="12"/>
                <w:szCs w:val="12"/>
              </w:rPr>
              <w:t>0,991</w:t>
            </w:r>
          </w:p>
        </w:tc>
        <w:tc>
          <w:tcPr>
            <w:tcW w:w="283"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jc w:val="center"/>
              <w:rPr>
                <w:sz w:val="12"/>
                <w:szCs w:val="12"/>
              </w:rPr>
            </w:pPr>
            <w:r>
              <w:rPr>
                <w:sz w:val="12"/>
                <w:szCs w:val="12"/>
              </w:rPr>
              <w:t>47</w:t>
            </w:r>
          </w:p>
        </w:tc>
        <w:tc>
          <w:tcPr>
            <w:tcW w:w="567"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jc w:val="center"/>
              <w:rPr>
                <w:sz w:val="12"/>
                <w:szCs w:val="12"/>
              </w:rPr>
            </w:pPr>
            <w:r>
              <w:rPr>
                <w:sz w:val="12"/>
                <w:szCs w:val="12"/>
              </w:rPr>
              <w:t>2,090</w:t>
            </w:r>
          </w:p>
        </w:tc>
        <w:tc>
          <w:tcPr>
            <w:tcW w:w="284"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jc w:val="center"/>
              <w:rPr>
                <w:sz w:val="12"/>
                <w:szCs w:val="12"/>
              </w:rPr>
            </w:pPr>
            <w:r>
              <w:rPr>
                <w:sz w:val="12"/>
                <w:szCs w:val="12"/>
              </w:rPr>
              <w:t>100</w:t>
            </w:r>
          </w:p>
        </w:tc>
        <w:tc>
          <w:tcPr>
            <w:tcW w:w="567"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jc w:val="center"/>
              <w:rPr>
                <w:sz w:val="12"/>
                <w:szCs w:val="12"/>
              </w:rPr>
            </w:pPr>
            <w:r>
              <w:rPr>
                <w:sz w:val="12"/>
                <w:szCs w:val="12"/>
              </w:rPr>
              <w:t>2,090</w:t>
            </w:r>
          </w:p>
        </w:tc>
        <w:tc>
          <w:tcPr>
            <w:tcW w:w="283"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jc w:val="center"/>
              <w:rPr>
                <w:sz w:val="12"/>
                <w:szCs w:val="12"/>
              </w:rPr>
            </w:pPr>
            <w:r>
              <w:rPr>
                <w:sz w:val="12"/>
                <w:szCs w:val="12"/>
              </w:rPr>
              <w:t>100</w:t>
            </w:r>
          </w:p>
        </w:tc>
        <w:tc>
          <w:tcPr>
            <w:tcW w:w="992"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993"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992"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992"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709"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Pr="0081523D" w:rsidRDefault="00404FFA">
            <w:pPr>
              <w:jc w:val="center"/>
              <w:rPr>
                <w:sz w:val="12"/>
                <w:szCs w:val="12"/>
              </w:rPr>
            </w:pPr>
            <w:r w:rsidRPr="0081523D">
              <w:rPr>
                <w:sz w:val="12"/>
                <w:szCs w:val="12"/>
              </w:rPr>
              <w:t>СЛ-49</w:t>
            </w:r>
          </w:p>
        </w:tc>
        <w:tc>
          <w:tcPr>
            <w:tcW w:w="1134"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ED7E4C">
            <w:pPr>
              <w:jc w:val="center"/>
              <w:rPr>
                <w:color w:val="000000"/>
                <w:sz w:val="12"/>
                <w:szCs w:val="12"/>
              </w:rPr>
            </w:pPr>
            <w:r>
              <w:rPr>
                <w:color w:val="000000"/>
                <w:sz w:val="12"/>
                <w:szCs w:val="12"/>
              </w:rPr>
              <w:t>от проезда к д.</w:t>
            </w:r>
            <w:r w:rsidR="00404FFA">
              <w:rPr>
                <w:color w:val="000000"/>
                <w:sz w:val="12"/>
                <w:szCs w:val="12"/>
              </w:rPr>
              <w:t xml:space="preserve"> 4 </w:t>
            </w:r>
            <w:r>
              <w:rPr>
                <w:color w:val="000000"/>
                <w:sz w:val="12"/>
                <w:szCs w:val="12"/>
              </w:rPr>
              <w:br/>
            </w:r>
            <w:r w:rsidR="00404FFA">
              <w:rPr>
                <w:color w:val="000000"/>
                <w:sz w:val="12"/>
                <w:szCs w:val="12"/>
              </w:rPr>
              <w:t xml:space="preserve">ул. </w:t>
            </w:r>
            <w:proofErr w:type="spellStart"/>
            <w:r w:rsidR="00404FFA">
              <w:rPr>
                <w:color w:val="000000"/>
                <w:sz w:val="12"/>
                <w:szCs w:val="12"/>
              </w:rPr>
              <w:t>Шестаковской</w:t>
            </w:r>
            <w:proofErr w:type="spellEnd"/>
            <w:r w:rsidR="00404FFA">
              <w:rPr>
                <w:color w:val="000000"/>
                <w:sz w:val="12"/>
                <w:szCs w:val="12"/>
              </w:rPr>
              <w:t xml:space="preserve"> до ул. Энтузиастов</w:t>
            </w:r>
          </w:p>
        </w:tc>
        <w:tc>
          <w:tcPr>
            <w:tcW w:w="1161"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jc w:val="center"/>
              <w:rPr>
                <w:sz w:val="12"/>
                <w:szCs w:val="12"/>
              </w:rPr>
            </w:pPr>
            <w:r>
              <w:rPr>
                <w:sz w:val="12"/>
                <w:szCs w:val="12"/>
              </w:rPr>
              <w:t>ремонт покрытия проезжей части</w:t>
            </w:r>
          </w:p>
        </w:tc>
        <w:tc>
          <w:tcPr>
            <w:tcW w:w="709"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jc w:val="center"/>
              <w:rPr>
                <w:color w:val="000000"/>
                <w:sz w:val="12"/>
                <w:szCs w:val="12"/>
              </w:rPr>
            </w:pPr>
            <w:r>
              <w:rPr>
                <w:color w:val="000000"/>
                <w:sz w:val="12"/>
                <w:szCs w:val="12"/>
              </w:rPr>
              <w:t>1,338</w:t>
            </w:r>
          </w:p>
        </w:tc>
        <w:tc>
          <w:tcPr>
            <w:tcW w:w="681"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jc w:val="center"/>
              <w:rPr>
                <w:color w:val="000000"/>
                <w:sz w:val="12"/>
                <w:szCs w:val="12"/>
              </w:rPr>
            </w:pPr>
            <w:r>
              <w:rPr>
                <w:color w:val="000000"/>
                <w:sz w:val="12"/>
                <w:szCs w:val="12"/>
              </w:rPr>
              <w:t>1,262</w:t>
            </w:r>
          </w:p>
        </w:tc>
        <w:tc>
          <w:tcPr>
            <w:tcW w:w="709"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jc w:val="center"/>
              <w:rPr>
                <w:color w:val="000000"/>
                <w:sz w:val="12"/>
                <w:szCs w:val="12"/>
              </w:rPr>
            </w:pPr>
            <w:r>
              <w:rPr>
                <w:color w:val="000000"/>
                <w:sz w:val="12"/>
                <w:szCs w:val="12"/>
              </w:rPr>
              <w:t>9369</w:t>
            </w:r>
          </w:p>
        </w:tc>
        <w:tc>
          <w:tcPr>
            <w:tcW w:w="428" w:type="dxa"/>
            <w:gridSpan w:val="2"/>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715" w:type="dxa"/>
            <w:gridSpan w:val="3"/>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jc w:val="center"/>
              <w:rPr>
                <w:color w:val="000000"/>
                <w:sz w:val="12"/>
                <w:szCs w:val="12"/>
              </w:rPr>
            </w:pPr>
            <w:r>
              <w:rPr>
                <w:color w:val="000000"/>
                <w:sz w:val="12"/>
                <w:szCs w:val="12"/>
              </w:rPr>
              <w:t>12,307</w:t>
            </w:r>
          </w:p>
        </w:tc>
        <w:tc>
          <w:tcPr>
            <w:tcW w:w="1134"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spacing w:line="276" w:lineRule="auto"/>
              <w:rPr>
                <w:sz w:val="22"/>
                <w:szCs w:val="22"/>
                <w:lang w:eastAsia="en-US"/>
              </w:rPr>
            </w:pPr>
          </w:p>
        </w:tc>
        <w:tc>
          <w:tcPr>
            <w:tcW w:w="1152"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spacing w:line="276" w:lineRule="auto"/>
              <w:rPr>
                <w:sz w:val="22"/>
                <w:szCs w:val="22"/>
                <w:lang w:eastAsia="en-US"/>
              </w:rPr>
            </w:pPr>
          </w:p>
        </w:tc>
        <w:tc>
          <w:tcPr>
            <w:tcW w:w="709"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spacing w:line="276" w:lineRule="auto"/>
              <w:rPr>
                <w:sz w:val="22"/>
                <w:szCs w:val="22"/>
                <w:lang w:eastAsia="en-US"/>
              </w:rPr>
            </w:pPr>
          </w:p>
        </w:tc>
        <w:tc>
          <w:tcPr>
            <w:tcW w:w="691"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spacing w:line="276" w:lineRule="auto"/>
              <w:rPr>
                <w:sz w:val="22"/>
                <w:szCs w:val="22"/>
                <w:lang w:eastAsia="en-US"/>
              </w:rPr>
            </w:pPr>
          </w:p>
        </w:tc>
        <w:tc>
          <w:tcPr>
            <w:tcW w:w="708"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spacing w:line="276" w:lineRule="auto"/>
              <w:rPr>
                <w:sz w:val="22"/>
                <w:szCs w:val="22"/>
                <w:lang w:eastAsia="en-US"/>
              </w:rPr>
            </w:pPr>
          </w:p>
        </w:tc>
        <w:tc>
          <w:tcPr>
            <w:tcW w:w="441"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spacing w:line="276" w:lineRule="auto"/>
              <w:rPr>
                <w:sz w:val="22"/>
                <w:szCs w:val="22"/>
                <w:lang w:eastAsia="en-US"/>
              </w:rPr>
            </w:pPr>
          </w:p>
        </w:tc>
        <w:tc>
          <w:tcPr>
            <w:tcW w:w="708"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spacing w:line="276" w:lineRule="auto"/>
              <w:rPr>
                <w:sz w:val="22"/>
                <w:szCs w:val="22"/>
                <w:lang w:eastAsia="en-US"/>
              </w:rPr>
            </w:pPr>
          </w:p>
        </w:tc>
        <w:tc>
          <w:tcPr>
            <w:tcW w:w="851"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130685">
            <w:pPr>
              <w:jc w:val="center"/>
              <w:rPr>
                <w:sz w:val="12"/>
                <w:szCs w:val="12"/>
              </w:rPr>
            </w:pPr>
            <w:r>
              <w:rPr>
                <w:sz w:val="12"/>
                <w:szCs w:val="12"/>
              </w:rPr>
              <w:t>о</w:t>
            </w:r>
            <w:r w:rsidR="00404FFA">
              <w:rPr>
                <w:sz w:val="12"/>
                <w:szCs w:val="12"/>
              </w:rPr>
              <w:t>прос граждан</w:t>
            </w:r>
          </w:p>
        </w:tc>
      </w:tr>
      <w:tr w:rsidR="00404FFA" w:rsidTr="00B8520E">
        <w:trPr>
          <w:trHeight w:val="312"/>
        </w:trPr>
        <w:tc>
          <w:tcPr>
            <w:tcW w:w="352" w:type="dxa"/>
            <w:tcBorders>
              <w:top w:val="nil"/>
              <w:left w:val="single" w:sz="4" w:space="0" w:color="auto"/>
              <w:bottom w:val="single" w:sz="4" w:space="0" w:color="auto"/>
              <w:right w:val="single" w:sz="4" w:space="0" w:color="auto"/>
            </w:tcBorders>
            <w:noWrap/>
            <w:tcMar>
              <w:top w:w="0" w:type="dxa"/>
              <w:left w:w="28" w:type="dxa"/>
              <w:bottom w:w="0" w:type="dxa"/>
              <w:right w:w="28" w:type="dxa"/>
            </w:tcMar>
            <w:hideMark/>
          </w:tcPr>
          <w:p w:rsidR="00404FFA" w:rsidRDefault="00404FFA">
            <w:pPr>
              <w:jc w:val="center"/>
              <w:rPr>
                <w:sz w:val="12"/>
                <w:szCs w:val="12"/>
              </w:rPr>
            </w:pPr>
            <w:r>
              <w:rPr>
                <w:sz w:val="12"/>
                <w:szCs w:val="12"/>
              </w:rPr>
              <w:t>643</w:t>
            </w:r>
          </w:p>
        </w:tc>
        <w:tc>
          <w:tcPr>
            <w:tcW w:w="2117"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rsidP="00FD56F3">
            <w:pPr>
              <w:rPr>
                <w:sz w:val="12"/>
                <w:szCs w:val="12"/>
              </w:rPr>
            </w:pPr>
            <w:r>
              <w:rPr>
                <w:sz w:val="12"/>
                <w:szCs w:val="12"/>
              </w:rPr>
              <w:t>ул</w:t>
            </w:r>
            <w:r w:rsidR="00FD56F3">
              <w:rPr>
                <w:sz w:val="12"/>
                <w:szCs w:val="12"/>
              </w:rPr>
              <w:t>.</w:t>
            </w:r>
            <w:r>
              <w:rPr>
                <w:sz w:val="12"/>
                <w:szCs w:val="12"/>
              </w:rPr>
              <w:t xml:space="preserve"> Энгельса</w:t>
            </w:r>
          </w:p>
        </w:tc>
        <w:tc>
          <w:tcPr>
            <w:tcW w:w="727"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jc w:val="center"/>
              <w:rPr>
                <w:sz w:val="12"/>
                <w:szCs w:val="12"/>
              </w:rPr>
            </w:pPr>
            <w:r>
              <w:rPr>
                <w:sz w:val="12"/>
                <w:szCs w:val="12"/>
              </w:rPr>
              <w:t>2,158</w:t>
            </w:r>
          </w:p>
        </w:tc>
        <w:tc>
          <w:tcPr>
            <w:tcW w:w="540"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jc w:val="center"/>
              <w:rPr>
                <w:sz w:val="12"/>
                <w:szCs w:val="12"/>
              </w:rPr>
            </w:pPr>
            <w:r>
              <w:rPr>
                <w:sz w:val="12"/>
                <w:szCs w:val="12"/>
              </w:rPr>
              <w:t>12732,2</w:t>
            </w:r>
          </w:p>
        </w:tc>
        <w:tc>
          <w:tcPr>
            <w:tcW w:w="567"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jc w:val="center"/>
              <w:rPr>
                <w:sz w:val="12"/>
                <w:szCs w:val="12"/>
              </w:rPr>
            </w:pPr>
            <w:r>
              <w:rPr>
                <w:sz w:val="12"/>
                <w:szCs w:val="12"/>
              </w:rPr>
              <w:t>0,158</w:t>
            </w:r>
          </w:p>
        </w:tc>
        <w:tc>
          <w:tcPr>
            <w:tcW w:w="283"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jc w:val="center"/>
              <w:rPr>
                <w:sz w:val="12"/>
                <w:szCs w:val="12"/>
              </w:rPr>
            </w:pPr>
            <w:r>
              <w:rPr>
                <w:sz w:val="12"/>
                <w:szCs w:val="12"/>
              </w:rPr>
              <w:t>7</w:t>
            </w:r>
          </w:p>
        </w:tc>
        <w:tc>
          <w:tcPr>
            <w:tcW w:w="567"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jc w:val="center"/>
              <w:rPr>
                <w:sz w:val="12"/>
                <w:szCs w:val="12"/>
              </w:rPr>
            </w:pPr>
            <w:r>
              <w:rPr>
                <w:sz w:val="12"/>
                <w:szCs w:val="12"/>
              </w:rPr>
              <w:t>1,258</w:t>
            </w:r>
          </w:p>
        </w:tc>
        <w:tc>
          <w:tcPr>
            <w:tcW w:w="284"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jc w:val="center"/>
              <w:rPr>
                <w:sz w:val="12"/>
                <w:szCs w:val="12"/>
              </w:rPr>
            </w:pPr>
            <w:r>
              <w:rPr>
                <w:sz w:val="12"/>
                <w:szCs w:val="12"/>
              </w:rPr>
              <w:t>58</w:t>
            </w:r>
          </w:p>
        </w:tc>
        <w:tc>
          <w:tcPr>
            <w:tcW w:w="567"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jc w:val="center"/>
              <w:rPr>
                <w:sz w:val="12"/>
                <w:szCs w:val="12"/>
              </w:rPr>
            </w:pPr>
            <w:r>
              <w:rPr>
                <w:sz w:val="12"/>
                <w:szCs w:val="12"/>
              </w:rPr>
              <w:t>1,258</w:t>
            </w:r>
          </w:p>
        </w:tc>
        <w:tc>
          <w:tcPr>
            <w:tcW w:w="283"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jc w:val="center"/>
              <w:rPr>
                <w:sz w:val="12"/>
                <w:szCs w:val="12"/>
              </w:rPr>
            </w:pPr>
            <w:r>
              <w:rPr>
                <w:sz w:val="12"/>
                <w:szCs w:val="12"/>
              </w:rPr>
              <w:t>58</w:t>
            </w:r>
          </w:p>
        </w:tc>
        <w:tc>
          <w:tcPr>
            <w:tcW w:w="992"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993"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992"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992"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709"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Pr="0081523D" w:rsidRDefault="00404FFA">
            <w:pPr>
              <w:spacing w:line="276" w:lineRule="auto"/>
              <w:rPr>
                <w:sz w:val="22"/>
                <w:szCs w:val="22"/>
                <w:lang w:eastAsia="en-US"/>
              </w:rPr>
            </w:pPr>
          </w:p>
        </w:tc>
        <w:tc>
          <w:tcPr>
            <w:tcW w:w="1134"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spacing w:line="276" w:lineRule="auto"/>
              <w:rPr>
                <w:sz w:val="22"/>
                <w:szCs w:val="22"/>
                <w:lang w:eastAsia="en-US"/>
              </w:rPr>
            </w:pPr>
          </w:p>
        </w:tc>
        <w:tc>
          <w:tcPr>
            <w:tcW w:w="1161"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spacing w:line="276" w:lineRule="auto"/>
              <w:rPr>
                <w:sz w:val="22"/>
                <w:szCs w:val="22"/>
                <w:lang w:eastAsia="en-US"/>
              </w:rPr>
            </w:pPr>
          </w:p>
        </w:tc>
        <w:tc>
          <w:tcPr>
            <w:tcW w:w="709"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spacing w:line="276" w:lineRule="auto"/>
              <w:rPr>
                <w:sz w:val="22"/>
                <w:szCs w:val="22"/>
                <w:lang w:eastAsia="en-US"/>
              </w:rPr>
            </w:pPr>
          </w:p>
        </w:tc>
        <w:tc>
          <w:tcPr>
            <w:tcW w:w="681"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spacing w:line="276" w:lineRule="auto"/>
              <w:rPr>
                <w:sz w:val="22"/>
                <w:szCs w:val="22"/>
                <w:lang w:eastAsia="en-US"/>
              </w:rPr>
            </w:pPr>
          </w:p>
        </w:tc>
        <w:tc>
          <w:tcPr>
            <w:tcW w:w="709"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spacing w:line="276" w:lineRule="auto"/>
              <w:rPr>
                <w:sz w:val="22"/>
                <w:szCs w:val="22"/>
                <w:lang w:eastAsia="en-US"/>
              </w:rPr>
            </w:pPr>
          </w:p>
        </w:tc>
        <w:tc>
          <w:tcPr>
            <w:tcW w:w="428" w:type="dxa"/>
            <w:gridSpan w:val="2"/>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715" w:type="dxa"/>
            <w:gridSpan w:val="3"/>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spacing w:line="276" w:lineRule="auto"/>
              <w:rPr>
                <w:sz w:val="22"/>
                <w:szCs w:val="22"/>
                <w:lang w:eastAsia="en-US"/>
              </w:rPr>
            </w:pPr>
          </w:p>
        </w:tc>
        <w:tc>
          <w:tcPr>
            <w:tcW w:w="1134"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jc w:val="center"/>
              <w:rPr>
                <w:color w:val="000000"/>
                <w:sz w:val="12"/>
                <w:szCs w:val="12"/>
              </w:rPr>
            </w:pPr>
            <w:r>
              <w:rPr>
                <w:color w:val="000000"/>
                <w:sz w:val="12"/>
                <w:szCs w:val="12"/>
              </w:rPr>
              <w:t>от ул. Володарского до ул. Красноармейской, от ул. Луговой до конечной остановки автобуса</w:t>
            </w:r>
          </w:p>
        </w:tc>
        <w:tc>
          <w:tcPr>
            <w:tcW w:w="1152"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jc w:val="center"/>
              <w:rPr>
                <w:sz w:val="12"/>
                <w:szCs w:val="12"/>
              </w:rPr>
            </w:pPr>
            <w:r>
              <w:rPr>
                <w:sz w:val="12"/>
                <w:szCs w:val="12"/>
              </w:rPr>
              <w:t>ремонт покрытия проезжей части</w:t>
            </w:r>
          </w:p>
        </w:tc>
        <w:tc>
          <w:tcPr>
            <w:tcW w:w="709"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jc w:val="center"/>
              <w:rPr>
                <w:sz w:val="12"/>
                <w:szCs w:val="12"/>
              </w:rPr>
            </w:pPr>
            <w:r>
              <w:rPr>
                <w:sz w:val="12"/>
                <w:szCs w:val="12"/>
              </w:rPr>
              <w:t>1,000</w:t>
            </w:r>
          </w:p>
        </w:tc>
        <w:tc>
          <w:tcPr>
            <w:tcW w:w="691"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jc w:val="center"/>
              <w:rPr>
                <w:color w:val="000000"/>
                <w:sz w:val="12"/>
                <w:szCs w:val="12"/>
              </w:rPr>
            </w:pPr>
            <w:r>
              <w:rPr>
                <w:color w:val="000000"/>
                <w:sz w:val="12"/>
                <w:szCs w:val="12"/>
              </w:rPr>
              <w:t>1,1</w:t>
            </w:r>
          </w:p>
        </w:tc>
        <w:tc>
          <w:tcPr>
            <w:tcW w:w="708"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jc w:val="center"/>
              <w:rPr>
                <w:color w:val="000000"/>
                <w:sz w:val="12"/>
                <w:szCs w:val="12"/>
              </w:rPr>
            </w:pPr>
            <w:r>
              <w:rPr>
                <w:color w:val="000000"/>
                <w:sz w:val="12"/>
                <w:szCs w:val="12"/>
              </w:rPr>
              <w:t>7000</w:t>
            </w:r>
          </w:p>
        </w:tc>
        <w:tc>
          <w:tcPr>
            <w:tcW w:w="441"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spacing w:line="276" w:lineRule="auto"/>
              <w:rPr>
                <w:sz w:val="22"/>
                <w:szCs w:val="22"/>
                <w:lang w:eastAsia="en-US"/>
              </w:rPr>
            </w:pPr>
          </w:p>
        </w:tc>
        <w:tc>
          <w:tcPr>
            <w:tcW w:w="708"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jc w:val="center"/>
              <w:rPr>
                <w:color w:val="000000"/>
                <w:sz w:val="12"/>
                <w:szCs w:val="12"/>
              </w:rPr>
            </w:pPr>
            <w:r>
              <w:rPr>
                <w:color w:val="000000"/>
                <w:sz w:val="12"/>
                <w:szCs w:val="12"/>
              </w:rPr>
              <w:t>11,9</w:t>
            </w:r>
          </w:p>
        </w:tc>
        <w:tc>
          <w:tcPr>
            <w:tcW w:w="851"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130685">
            <w:pPr>
              <w:jc w:val="center"/>
              <w:rPr>
                <w:sz w:val="12"/>
                <w:szCs w:val="12"/>
              </w:rPr>
            </w:pPr>
            <w:r>
              <w:rPr>
                <w:sz w:val="12"/>
                <w:szCs w:val="12"/>
              </w:rPr>
              <w:t>о</w:t>
            </w:r>
            <w:r w:rsidR="00404FFA">
              <w:rPr>
                <w:sz w:val="12"/>
                <w:szCs w:val="12"/>
              </w:rPr>
              <w:t>прос граждан</w:t>
            </w:r>
          </w:p>
        </w:tc>
      </w:tr>
      <w:tr w:rsidR="00404FFA" w:rsidTr="00B8520E">
        <w:trPr>
          <w:trHeight w:val="276"/>
        </w:trPr>
        <w:tc>
          <w:tcPr>
            <w:tcW w:w="352" w:type="dxa"/>
            <w:tcBorders>
              <w:top w:val="nil"/>
              <w:left w:val="single" w:sz="4" w:space="0" w:color="auto"/>
              <w:bottom w:val="single" w:sz="4" w:space="0" w:color="auto"/>
              <w:right w:val="single" w:sz="4" w:space="0" w:color="auto"/>
            </w:tcBorders>
            <w:noWrap/>
            <w:tcMar>
              <w:top w:w="0" w:type="dxa"/>
              <w:left w:w="28" w:type="dxa"/>
              <w:bottom w:w="0" w:type="dxa"/>
              <w:right w:w="28" w:type="dxa"/>
            </w:tcMar>
            <w:hideMark/>
          </w:tcPr>
          <w:p w:rsidR="00404FFA" w:rsidRDefault="00404FFA">
            <w:pPr>
              <w:jc w:val="center"/>
              <w:rPr>
                <w:sz w:val="12"/>
                <w:szCs w:val="12"/>
              </w:rPr>
            </w:pPr>
            <w:r>
              <w:rPr>
                <w:sz w:val="12"/>
                <w:szCs w:val="12"/>
              </w:rPr>
              <w:t>644</w:t>
            </w:r>
          </w:p>
        </w:tc>
        <w:tc>
          <w:tcPr>
            <w:tcW w:w="2117"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rsidP="00FD56F3">
            <w:pPr>
              <w:rPr>
                <w:sz w:val="12"/>
                <w:szCs w:val="12"/>
              </w:rPr>
            </w:pPr>
            <w:r>
              <w:rPr>
                <w:sz w:val="12"/>
                <w:szCs w:val="12"/>
              </w:rPr>
              <w:t>ул</w:t>
            </w:r>
            <w:r w:rsidR="00FD56F3">
              <w:rPr>
                <w:sz w:val="12"/>
                <w:szCs w:val="12"/>
              </w:rPr>
              <w:t>.</w:t>
            </w:r>
            <w:r>
              <w:rPr>
                <w:sz w:val="12"/>
                <w:szCs w:val="12"/>
              </w:rPr>
              <w:t xml:space="preserve"> Я. Райниса</w:t>
            </w:r>
          </w:p>
        </w:tc>
        <w:tc>
          <w:tcPr>
            <w:tcW w:w="727"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jc w:val="center"/>
              <w:rPr>
                <w:sz w:val="12"/>
                <w:szCs w:val="12"/>
              </w:rPr>
            </w:pPr>
            <w:r>
              <w:rPr>
                <w:sz w:val="12"/>
                <w:szCs w:val="12"/>
              </w:rPr>
              <w:t>0,17</w:t>
            </w:r>
          </w:p>
        </w:tc>
        <w:tc>
          <w:tcPr>
            <w:tcW w:w="540"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jc w:val="center"/>
              <w:rPr>
                <w:sz w:val="12"/>
                <w:szCs w:val="12"/>
              </w:rPr>
            </w:pPr>
            <w:r>
              <w:rPr>
                <w:sz w:val="12"/>
                <w:szCs w:val="12"/>
              </w:rPr>
              <w:t>1190</w:t>
            </w:r>
          </w:p>
        </w:tc>
        <w:tc>
          <w:tcPr>
            <w:tcW w:w="567"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jc w:val="center"/>
              <w:rPr>
                <w:sz w:val="12"/>
                <w:szCs w:val="12"/>
              </w:rPr>
            </w:pPr>
            <w:r>
              <w:rPr>
                <w:sz w:val="12"/>
                <w:szCs w:val="12"/>
              </w:rPr>
              <w:t>0,165</w:t>
            </w:r>
          </w:p>
        </w:tc>
        <w:tc>
          <w:tcPr>
            <w:tcW w:w="283"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jc w:val="center"/>
              <w:rPr>
                <w:sz w:val="12"/>
                <w:szCs w:val="12"/>
              </w:rPr>
            </w:pPr>
            <w:r>
              <w:rPr>
                <w:sz w:val="12"/>
                <w:szCs w:val="12"/>
              </w:rPr>
              <w:t>97</w:t>
            </w:r>
          </w:p>
        </w:tc>
        <w:tc>
          <w:tcPr>
            <w:tcW w:w="567"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jc w:val="center"/>
              <w:rPr>
                <w:sz w:val="12"/>
                <w:szCs w:val="12"/>
              </w:rPr>
            </w:pPr>
            <w:r>
              <w:rPr>
                <w:sz w:val="12"/>
                <w:szCs w:val="12"/>
              </w:rPr>
              <w:t>0,165</w:t>
            </w:r>
          </w:p>
        </w:tc>
        <w:tc>
          <w:tcPr>
            <w:tcW w:w="284"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jc w:val="center"/>
              <w:rPr>
                <w:sz w:val="12"/>
                <w:szCs w:val="12"/>
              </w:rPr>
            </w:pPr>
            <w:r>
              <w:rPr>
                <w:sz w:val="12"/>
                <w:szCs w:val="12"/>
              </w:rPr>
              <w:t>97</w:t>
            </w:r>
          </w:p>
        </w:tc>
        <w:tc>
          <w:tcPr>
            <w:tcW w:w="567"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jc w:val="center"/>
              <w:rPr>
                <w:sz w:val="12"/>
                <w:szCs w:val="12"/>
              </w:rPr>
            </w:pPr>
            <w:r>
              <w:rPr>
                <w:sz w:val="12"/>
                <w:szCs w:val="12"/>
              </w:rPr>
              <w:t>0,165</w:t>
            </w:r>
          </w:p>
        </w:tc>
        <w:tc>
          <w:tcPr>
            <w:tcW w:w="283"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jc w:val="center"/>
              <w:rPr>
                <w:sz w:val="12"/>
                <w:szCs w:val="12"/>
              </w:rPr>
            </w:pPr>
            <w:r>
              <w:rPr>
                <w:sz w:val="12"/>
                <w:szCs w:val="12"/>
              </w:rPr>
              <w:t>97</w:t>
            </w:r>
          </w:p>
        </w:tc>
        <w:tc>
          <w:tcPr>
            <w:tcW w:w="992"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993"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992"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992"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709"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Pr="0081523D" w:rsidRDefault="00404FFA">
            <w:pPr>
              <w:spacing w:line="276" w:lineRule="auto"/>
              <w:rPr>
                <w:sz w:val="22"/>
                <w:szCs w:val="22"/>
                <w:lang w:eastAsia="en-US"/>
              </w:rPr>
            </w:pPr>
          </w:p>
        </w:tc>
        <w:tc>
          <w:tcPr>
            <w:tcW w:w="1134"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spacing w:line="276" w:lineRule="auto"/>
              <w:rPr>
                <w:sz w:val="22"/>
                <w:szCs w:val="22"/>
                <w:lang w:eastAsia="en-US"/>
              </w:rPr>
            </w:pPr>
          </w:p>
        </w:tc>
        <w:tc>
          <w:tcPr>
            <w:tcW w:w="1161"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spacing w:line="276" w:lineRule="auto"/>
              <w:rPr>
                <w:sz w:val="22"/>
                <w:szCs w:val="22"/>
                <w:lang w:eastAsia="en-US"/>
              </w:rPr>
            </w:pPr>
          </w:p>
        </w:tc>
        <w:tc>
          <w:tcPr>
            <w:tcW w:w="709"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spacing w:line="276" w:lineRule="auto"/>
              <w:rPr>
                <w:sz w:val="22"/>
                <w:szCs w:val="22"/>
                <w:lang w:eastAsia="en-US"/>
              </w:rPr>
            </w:pPr>
          </w:p>
        </w:tc>
        <w:tc>
          <w:tcPr>
            <w:tcW w:w="681"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spacing w:line="276" w:lineRule="auto"/>
              <w:rPr>
                <w:sz w:val="22"/>
                <w:szCs w:val="22"/>
                <w:lang w:eastAsia="en-US"/>
              </w:rPr>
            </w:pPr>
          </w:p>
        </w:tc>
        <w:tc>
          <w:tcPr>
            <w:tcW w:w="709"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spacing w:line="276" w:lineRule="auto"/>
              <w:rPr>
                <w:sz w:val="22"/>
                <w:szCs w:val="22"/>
                <w:lang w:eastAsia="en-US"/>
              </w:rPr>
            </w:pPr>
          </w:p>
        </w:tc>
        <w:tc>
          <w:tcPr>
            <w:tcW w:w="428" w:type="dxa"/>
            <w:gridSpan w:val="2"/>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715" w:type="dxa"/>
            <w:gridSpan w:val="3"/>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spacing w:line="276" w:lineRule="auto"/>
              <w:rPr>
                <w:sz w:val="22"/>
                <w:szCs w:val="22"/>
                <w:lang w:eastAsia="en-US"/>
              </w:rPr>
            </w:pPr>
          </w:p>
        </w:tc>
        <w:tc>
          <w:tcPr>
            <w:tcW w:w="1134"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spacing w:line="276" w:lineRule="auto"/>
              <w:rPr>
                <w:sz w:val="22"/>
                <w:szCs w:val="22"/>
                <w:lang w:eastAsia="en-US"/>
              </w:rPr>
            </w:pPr>
          </w:p>
        </w:tc>
        <w:tc>
          <w:tcPr>
            <w:tcW w:w="1152"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spacing w:line="276" w:lineRule="auto"/>
              <w:rPr>
                <w:sz w:val="22"/>
                <w:szCs w:val="22"/>
                <w:lang w:eastAsia="en-US"/>
              </w:rPr>
            </w:pPr>
          </w:p>
        </w:tc>
        <w:tc>
          <w:tcPr>
            <w:tcW w:w="709"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spacing w:line="276" w:lineRule="auto"/>
              <w:rPr>
                <w:sz w:val="22"/>
                <w:szCs w:val="22"/>
                <w:lang w:eastAsia="en-US"/>
              </w:rPr>
            </w:pPr>
          </w:p>
        </w:tc>
        <w:tc>
          <w:tcPr>
            <w:tcW w:w="691"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spacing w:line="276" w:lineRule="auto"/>
              <w:rPr>
                <w:sz w:val="22"/>
                <w:szCs w:val="22"/>
                <w:lang w:eastAsia="en-US"/>
              </w:rPr>
            </w:pPr>
          </w:p>
        </w:tc>
        <w:tc>
          <w:tcPr>
            <w:tcW w:w="708"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spacing w:line="276" w:lineRule="auto"/>
              <w:rPr>
                <w:sz w:val="22"/>
                <w:szCs w:val="22"/>
                <w:lang w:eastAsia="en-US"/>
              </w:rPr>
            </w:pPr>
          </w:p>
        </w:tc>
        <w:tc>
          <w:tcPr>
            <w:tcW w:w="441"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spacing w:line="276" w:lineRule="auto"/>
              <w:rPr>
                <w:sz w:val="22"/>
                <w:szCs w:val="22"/>
                <w:lang w:eastAsia="en-US"/>
              </w:rPr>
            </w:pPr>
          </w:p>
        </w:tc>
        <w:tc>
          <w:tcPr>
            <w:tcW w:w="708"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spacing w:line="276" w:lineRule="auto"/>
              <w:rPr>
                <w:sz w:val="22"/>
                <w:szCs w:val="22"/>
                <w:lang w:eastAsia="en-US"/>
              </w:rPr>
            </w:pPr>
          </w:p>
        </w:tc>
        <w:tc>
          <w:tcPr>
            <w:tcW w:w="851"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r>
      <w:tr w:rsidR="00404FFA" w:rsidTr="00B8520E">
        <w:trPr>
          <w:trHeight w:val="276"/>
        </w:trPr>
        <w:tc>
          <w:tcPr>
            <w:tcW w:w="352" w:type="dxa"/>
            <w:tcBorders>
              <w:top w:val="nil"/>
              <w:left w:val="single" w:sz="4" w:space="0" w:color="auto"/>
              <w:bottom w:val="single" w:sz="4" w:space="0" w:color="auto"/>
              <w:right w:val="single" w:sz="4" w:space="0" w:color="auto"/>
            </w:tcBorders>
            <w:noWrap/>
            <w:tcMar>
              <w:top w:w="0" w:type="dxa"/>
              <w:left w:w="28" w:type="dxa"/>
              <w:bottom w:w="0" w:type="dxa"/>
              <w:right w:w="28" w:type="dxa"/>
            </w:tcMar>
            <w:hideMark/>
          </w:tcPr>
          <w:p w:rsidR="00404FFA" w:rsidRDefault="00404FFA">
            <w:pPr>
              <w:jc w:val="center"/>
              <w:rPr>
                <w:sz w:val="12"/>
                <w:szCs w:val="12"/>
              </w:rPr>
            </w:pPr>
            <w:r>
              <w:rPr>
                <w:sz w:val="12"/>
                <w:szCs w:val="12"/>
              </w:rPr>
              <w:t>645</w:t>
            </w:r>
          </w:p>
        </w:tc>
        <w:tc>
          <w:tcPr>
            <w:tcW w:w="2117"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rsidP="00FD56F3">
            <w:pPr>
              <w:rPr>
                <w:sz w:val="12"/>
                <w:szCs w:val="12"/>
              </w:rPr>
            </w:pPr>
            <w:r>
              <w:rPr>
                <w:sz w:val="12"/>
                <w:szCs w:val="12"/>
              </w:rPr>
              <w:t>ул</w:t>
            </w:r>
            <w:r w:rsidR="00FD56F3">
              <w:rPr>
                <w:sz w:val="12"/>
                <w:szCs w:val="12"/>
              </w:rPr>
              <w:t>.</w:t>
            </w:r>
            <w:r>
              <w:rPr>
                <w:sz w:val="12"/>
                <w:szCs w:val="12"/>
              </w:rPr>
              <w:t xml:space="preserve"> Опорная</w:t>
            </w:r>
          </w:p>
        </w:tc>
        <w:tc>
          <w:tcPr>
            <w:tcW w:w="727"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jc w:val="center"/>
              <w:rPr>
                <w:sz w:val="12"/>
                <w:szCs w:val="12"/>
              </w:rPr>
            </w:pPr>
            <w:r>
              <w:rPr>
                <w:sz w:val="12"/>
                <w:szCs w:val="12"/>
              </w:rPr>
              <w:t>0,15</w:t>
            </w:r>
          </w:p>
        </w:tc>
        <w:tc>
          <w:tcPr>
            <w:tcW w:w="540"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jc w:val="center"/>
              <w:rPr>
                <w:sz w:val="12"/>
                <w:szCs w:val="12"/>
              </w:rPr>
            </w:pPr>
            <w:r>
              <w:rPr>
                <w:sz w:val="12"/>
                <w:szCs w:val="12"/>
              </w:rPr>
              <w:t>750</w:t>
            </w:r>
          </w:p>
        </w:tc>
        <w:tc>
          <w:tcPr>
            <w:tcW w:w="567"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jc w:val="center"/>
              <w:rPr>
                <w:sz w:val="12"/>
                <w:szCs w:val="12"/>
              </w:rPr>
            </w:pPr>
            <w:r>
              <w:rPr>
                <w:sz w:val="12"/>
                <w:szCs w:val="12"/>
              </w:rPr>
              <w:t>0,000</w:t>
            </w:r>
          </w:p>
        </w:tc>
        <w:tc>
          <w:tcPr>
            <w:tcW w:w="283"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jc w:val="center"/>
              <w:rPr>
                <w:sz w:val="12"/>
                <w:szCs w:val="12"/>
              </w:rPr>
            </w:pPr>
            <w:r>
              <w:rPr>
                <w:sz w:val="12"/>
                <w:szCs w:val="12"/>
              </w:rPr>
              <w:t>0</w:t>
            </w:r>
          </w:p>
        </w:tc>
        <w:tc>
          <w:tcPr>
            <w:tcW w:w="567"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jc w:val="center"/>
              <w:rPr>
                <w:sz w:val="12"/>
                <w:szCs w:val="12"/>
              </w:rPr>
            </w:pPr>
            <w:r>
              <w:rPr>
                <w:sz w:val="12"/>
                <w:szCs w:val="12"/>
              </w:rPr>
              <w:t>0,000</w:t>
            </w:r>
          </w:p>
        </w:tc>
        <w:tc>
          <w:tcPr>
            <w:tcW w:w="284"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jc w:val="center"/>
              <w:rPr>
                <w:sz w:val="12"/>
                <w:szCs w:val="12"/>
              </w:rPr>
            </w:pPr>
            <w:r>
              <w:rPr>
                <w:sz w:val="12"/>
                <w:szCs w:val="12"/>
              </w:rPr>
              <w:t>0</w:t>
            </w:r>
          </w:p>
        </w:tc>
        <w:tc>
          <w:tcPr>
            <w:tcW w:w="567"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jc w:val="center"/>
              <w:rPr>
                <w:sz w:val="12"/>
                <w:szCs w:val="12"/>
              </w:rPr>
            </w:pPr>
            <w:r>
              <w:rPr>
                <w:sz w:val="12"/>
                <w:szCs w:val="12"/>
              </w:rPr>
              <w:t>0,000</w:t>
            </w:r>
          </w:p>
        </w:tc>
        <w:tc>
          <w:tcPr>
            <w:tcW w:w="283"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jc w:val="center"/>
              <w:rPr>
                <w:sz w:val="12"/>
                <w:szCs w:val="12"/>
              </w:rPr>
            </w:pPr>
            <w:r>
              <w:rPr>
                <w:sz w:val="12"/>
                <w:szCs w:val="12"/>
              </w:rPr>
              <w:t>0</w:t>
            </w:r>
          </w:p>
        </w:tc>
        <w:tc>
          <w:tcPr>
            <w:tcW w:w="992"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993"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992"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992"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709"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Pr="0081523D" w:rsidRDefault="00404FFA">
            <w:pPr>
              <w:spacing w:line="276" w:lineRule="auto"/>
              <w:rPr>
                <w:sz w:val="22"/>
                <w:szCs w:val="22"/>
                <w:lang w:eastAsia="en-US"/>
              </w:rPr>
            </w:pPr>
          </w:p>
        </w:tc>
        <w:tc>
          <w:tcPr>
            <w:tcW w:w="1134"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spacing w:line="276" w:lineRule="auto"/>
              <w:rPr>
                <w:sz w:val="22"/>
                <w:szCs w:val="22"/>
                <w:lang w:eastAsia="en-US"/>
              </w:rPr>
            </w:pPr>
          </w:p>
        </w:tc>
        <w:tc>
          <w:tcPr>
            <w:tcW w:w="1161"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spacing w:line="276" w:lineRule="auto"/>
              <w:rPr>
                <w:sz w:val="22"/>
                <w:szCs w:val="22"/>
                <w:lang w:eastAsia="en-US"/>
              </w:rPr>
            </w:pPr>
          </w:p>
        </w:tc>
        <w:tc>
          <w:tcPr>
            <w:tcW w:w="709"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spacing w:line="276" w:lineRule="auto"/>
              <w:rPr>
                <w:sz w:val="22"/>
                <w:szCs w:val="22"/>
                <w:lang w:eastAsia="en-US"/>
              </w:rPr>
            </w:pPr>
          </w:p>
        </w:tc>
        <w:tc>
          <w:tcPr>
            <w:tcW w:w="681"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spacing w:line="276" w:lineRule="auto"/>
              <w:rPr>
                <w:sz w:val="22"/>
                <w:szCs w:val="22"/>
                <w:lang w:eastAsia="en-US"/>
              </w:rPr>
            </w:pPr>
          </w:p>
        </w:tc>
        <w:tc>
          <w:tcPr>
            <w:tcW w:w="709"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spacing w:line="276" w:lineRule="auto"/>
              <w:rPr>
                <w:sz w:val="22"/>
                <w:szCs w:val="22"/>
                <w:lang w:eastAsia="en-US"/>
              </w:rPr>
            </w:pPr>
          </w:p>
        </w:tc>
        <w:tc>
          <w:tcPr>
            <w:tcW w:w="428" w:type="dxa"/>
            <w:gridSpan w:val="2"/>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715" w:type="dxa"/>
            <w:gridSpan w:val="3"/>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spacing w:line="276" w:lineRule="auto"/>
              <w:rPr>
                <w:sz w:val="22"/>
                <w:szCs w:val="22"/>
                <w:lang w:eastAsia="en-US"/>
              </w:rPr>
            </w:pPr>
          </w:p>
        </w:tc>
        <w:tc>
          <w:tcPr>
            <w:tcW w:w="1134"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spacing w:line="276" w:lineRule="auto"/>
              <w:rPr>
                <w:sz w:val="22"/>
                <w:szCs w:val="22"/>
                <w:lang w:eastAsia="en-US"/>
              </w:rPr>
            </w:pPr>
          </w:p>
        </w:tc>
        <w:tc>
          <w:tcPr>
            <w:tcW w:w="1152"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spacing w:line="276" w:lineRule="auto"/>
              <w:rPr>
                <w:sz w:val="22"/>
                <w:szCs w:val="22"/>
                <w:lang w:eastAsia="en-US"/>
              </w:rPr>
            </w:pPr>
          </w:p>
        </w:tc>
        <w:tc>
          <w:tcPr>
            <w:tcW w:w="709"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spacing w:line="276" w:lineRule="auto"/>
              <w:rPr>
                <w:sz w:val="22"/>
                <w:szCs w:val="22"/>
                <w:lang w:eastAsia="en-US"/>
              </w:rPr>
            </w:pPr>
          </w:p>
        </w:tc>
        <w:tc>
          <w:tcPr>
            <w:tcW w:w="691"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spacing w:line="276" w:lineRule="auto"/>
              <w:rPr>
                <w:sz w:val="22"/>
                <w:szCs w:val="22"/>
                <w:lang w:eastAsia="en-US"/>
              </w:rPr>
            </w:pPr>
          </w:p>
        </w:tc>
        <w:tc>
          <w:tcPr>
            <w:tcW w:w="708"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spacing w:line="276" w:lineRule="auto"/>
              <w:rPr>
                <w:sz w:val="22"/>
                <w:szCs w:val="22"/>
                <w:lang w:eastAsia="en-US"/>
              </w:rPr>
            </w:pPr>
          </w:p>
        </w:tc>
        <w:tc>
          <w:tcPr>
            <w:tcW w:w="441"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spacing w:line="276" w:lineRule="auto"/>
              <w:rPr>
                <w:sz w:val="22"/>
                <w:szCs w:val="22"/>
                <w:lang w:eastAsia="en-US"/>
              </w:rPr>
            </w:pPr>
          </w:p>
        </w:tc>
        <w:tc>
          <w:tcPr>
            <w:tcW w:w="708"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spacing w:line="276" w:lineRule="auto"/>
              <w:rPr>
                <w:sz w:val="22"/>
                <w:szCs w:val="22"/>
                <w:lang w:eastAsia="en-US"/>
              </w:rPr>
            </w:pPr>
          </w:p>
        </w:tc>
        <w:tc>
          <w:tcPr>
            <w:tcW w:w="851"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r>
      <w:tr w:rsidR="00404FFA" w:rsidTr="00B8520E">
        <w:trPr>
          <w:trHeight w:val="276"/>
        </w:trPr>
        <w:tc>
          <w:tcPr>
            <w:tcW w:w="352" w:type="dxa"/>
            <w:tcBorders>
              <w:top w:val="nil"/>
              <w:left w:val="single" w:sz="4" w:space="0" w:color="auto"/>
              <w:bottom w:val="single" w:sz="4" w:space="0" w:color="auto"/>
              <w:right w:val="single" w:sz="4" w:space="0" w:color="auto"/>
            </w:tcBorders>
            <w:noWrap/>
            <w:tcMar>
              <w:top w:w="0" w:type="dxa"/>
              <w:left w:w="28" w:type="dxa"/>
              <w:bottom w:w="0" w:type="dxa"/>
              <w:right w:w="28" w:type="dxa"/>
            </w:tcMar>
            <w:hideMark/>
          </w:tcPr>
          <w:p w:rsidR="00404FFA" w:rsidRDefault="00404FFA">
            <w:pPr>
              <w:jc w:val="center"/>
              <w:rPr>
                <w:sz w:val="12"/>
                <w:szCs w:val="12"/>
              </w:rPr>
            </w:pPr>
            <w:r>
              <w:rPr>
                <w:sz w:val="12"/>
                <w:szCs w:val="12"/>
              </w:rPr>
              <w:t>646</w:t>
            </w:r>
          </w:p>
        </w:tc>
        <w:tc>
          <w:tcPr>
            <w:tcW w:w="2117"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FD56F3" w:rsidP="00FD56F3">
            <w:pPr>
              <w:rPr>
                <w:sz w:val="12"/>
                <w:szCs w:val="12"/>
              </w:rPr>
            </w:pPr>
            <w:r>
              <w:rPr>
                <w:sz w:val="12"/>
                <w:szCs w:val="12"/>
              </w:rPr>
              <w:t>Автодорога о</w:t>
            </w:r>
            <w:r w:rsidR="00404FFA">
              <w:rPr>
                <w:sz w:val="12"/>
                <w:szCs w:val="12"/>
              </w:rPr>
              <w:t xml:space="preserve">т </w:t>
            </w:r>
            <w:proofErr w:type="spellStart"/>
            <w:r w:rsidR="00404FFA">
              <w:rPr>
                <w:sz w:val="12"/>
                <w:szCs w:val="12"/>
              </w:rPr>
              <w:t>Б</w:t>
            </w:r>
            <w:r>
              <w:rPr>
                <w:sz w:val="12"/>
                <w:szCs w:val="12"/>
              </w:rPr>
              <w:t>елох</w:t>
            </w:r>
            <w:r w:rsidR="00404FFA">
              <w:rPr>
                <w:sz w:val="12"/>
                <w:szCs w:val="12"/>
              </w:rPr>
              <w:t>олуницкого</w:t>
            </w:r>
            <w:proofErr w:type="spellEnd"/>
            <w:r w:rsidR="00404FFA">
              <w:rPr>
                <w:sz w:val="12"/>
                <w:szCs w:val="12"/>
              </w:rPr>
              <w:t xml:space="preserve"> тракта до Опорного</w:t>
            </w:r>
            <w:r>
              <w:rPr>
                <w:sz w:val="12"/>
                <w:szCs w:val="12"/>
              </w:rPr>
              <w:t xml:space="preserve"> пер.</w:t>
            </w:r>
          </w:p>
        </w:tc>
        <w:tc>
          <w:tcPr>
            <w:tcW w:w="727"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jc w:val="center"/>
              <w:rPr>
                <w:sz w:val="12"/>
                <w:szCs w:val="12"/>
              </w:rPr>
            </w:pPr>
            <w:r>
              <w:rPr>
                <w:sz w:val="12"/>
                <w:szCs w:val="12"/>
              </w:rPr>
              <w:t>1</w:t>
            </w:r>
          </w:p>
        </w:tc>
        <w:tc>
          <w:tcPr>
            <w:tcW w:w="540"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jc w:val="center"/>
              <w:rPr>
                <w:sz w:val="12"/>
                <w:szCs w:val="12"/>
              </w:rPr>
            </w:pPr>
            <w:r>
              <w:rPr>
                <w:sz w:val="12"/>
                <w:szCs w:val="12"/>
              </w:rPr>
              <w:t>5000</w:t>
            </w:r>
          </w:p>
        </w:tc>
        <w:tc>
          <w:tcPr>
            <w:tcW w:w="567"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jc w:val="center"/>
              <w:rPr>
                <w:sz w:val="12"/>
                <w:szCs w:val="12"/>
              </w:rPr>
            </w:pPr>
            <w:r>
              <w:rPr>
                <w:sz w:val="12"/>
                <w:szCs w:val="12"/>
              </w:rPr>
              <w:t>0,000</w:t>
            </w:r>
          </w:p>
        </w:tc>
        <w:tc>
          <w:tcPr>
            <w:tcW w:w="283"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jc w:val="center"/>
              <w:rPr>
                <w:sz w:val="12"/>
                <w:szCs w:val="12"/>
              </w:rPr>
            </w:pPr>
            <w:r>
              <w:rPr>
                <w:sz w:val="12"/>
                <w:szCs w:val="12"/>
              </w:rPr>
              <w:t>0</w:t>
            </w:r>
          </w:p>
        </w:tc>
        <w:tc>
          <w:tcPr>
            <w:tcW w:w="567"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jc w:val="center"/>
              <w:rPr>
                <w:sz w:val="12"/>
                <w:szCs w:val="12"/>
              </w:rPr>
            </w:pPr>
            <w:r>
              <w:rPr>
                <w:sz w:val="12"/>
                <w:szCs w:val="12"/>
              </w:rPr>
              <w:t>0,000</w:t>
            </w:r>
          </w:p>
        </w:tc>
        <w:tc>
          <w:tcPr>
            <w:tcW w:w="284"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jc w:val="center"/>
              <w:rPr>
                <w:sz w:val="12"/>
                <w:szCs w:val="12"/>
              </w:rPr>
            </w:pPr>
            <w:r>
              <w:rPr>
                <w:sz w:val="12"/>
                <w:szCs w:val="12"/>
              </w:rPr>
              <w:t>0</w:t>
            </w:r>
          </w:p>
        </w:tc>
        <w:tc>
          <w:tcPr>
            <w:tcW w:w="567"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jc w:val="center"/>
              <w:rPr>
                <w:sz w:val="12"/>
                <w:szCs w:val="12"/>
              </w:rPr>
            </w:pPr>
            <w:r>
              <w:rPr>
                <w:sz w:val="12"/>
                <w:szCs w:val="12"/>
              </w:rPr>
              <w:t>0,000</w:t>
            </w:r>
          </w:p>
        </w:tc>
        <w:tc>
          <w:tcPr>
            <w:tcW w:w="283"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jc w:val="center"/>
              <w:rPr>
                <w:sz w:val="12"/>
                <w:szCs w:val="12"/>
              </w:rPr>
            </w:pPr>
            <w:r>
              <w:rPr>
                <w:sz w:val="12"/>
                <w:szCs w:val="12"/>
              </w:rPr>
              <w:t>0</w:t>
            </w:r>
          </w:p>
        </w:tc>
        <w:tc>
          <w:tcPr>
            <w:tcW w:w="992"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993"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992"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992"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709"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Pr="0081523D" w:rsidRDefault="00404FFA">
            <w:pPr>
              <w:spacing w:line="276" w:lineRule="auto"/>
              <w:rPr>
                <w:sz w:val="22"/>
                <w:szCs w:val="22"/>
                <w:lang w:eastAsia="en-US"/>
              </w:rPr>
            </w:pPr>
          </w:p>
        </w:tc>
        <w:tc>
          <w:tcPr>
            <w:tcW w:w="1134"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spacing w:line="276" w:lineRule="auto"/>
              <w:rPr>
                <w:sz w:val="22"/>
                <w:szCs w:val="22"/>
                <w:lang w:eastAsia="en-US"/>
              </w:rPr>
            </w:pPr>
          </w:p>
        </w:tc>
        <w:tc>
          <w:tcPr>
            <w:tcW w:w="1161"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spacing w:line="276" w:lineRule="auto"/>
              <w:rPr>
                <w:sz w:val="22"/>
                <w:szCs w:val="22"/>
                <w:lang w:eastAsia="en-US"/>
              </w:rPr>
            </w:pPr>
          </w:p>
        </w:tc>
        <w:tc>
          <w:tcPr>
            <w:tcW w:w="709"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spacing w:line="276" w:lineRule="auto"/>
              <w:rPr>
                <w:sz w:val="22"/>
                <w:szCs w:val="22"/>
                <w:lang w:eastAsia="en-US"/>
              </w:rPr>
            </w:pPr>
          </w:p>
        </w:tc>
        <w:tc>
          <w:tcPr>
            <w:tcW w:w="681"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spacing w:line="276" w:lineRule="auto"/>
              <w:rPr>
                <w:sz w:val="22"/>
                <w:szCs w:val="22"/>
                <w:lang w:eastAsia="en-US"/>
              </w:rPr>
            </w:pPr>
          </w:p>
        </w:tc>
        <w:tc>
          <w:tcPr>
            <w:tcW w:w="709"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spacing w:line="276" w:lineRule="auto"/>
              <w:rPr>
                <w:sz w:val="22"/>
                <w:szCs w:val="22"/>
                <w:lang w:eastAsia="en-US"/>
              </w:rPr>
            </w:pPr>
          </w:p>
        </w:tc>
        <w:tc>
          <w:tcPr>
            <w:tcW w:w="428" w:type="dxa"/>
            <w:gridSpan w:val="2"/>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715" w:type="dxa"/>
            <w:gridSpan w:val="3"/>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spacing w:line="276" w:lineRule="auto"/>
              <w:rPr>
                <w:sz w:val="22"/>
                <w:szCs w:val="22"/>
                <w:lang w:eastAsia="en-US"/>
              </w:rPr>
            </w:pPr>
          </w:p>
        </w:tc>
        <w:tc>
          <w:tcPr>
            <w:tcW w:w="1134"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spacing w:line="276" w:lineRule="auto"/>
              <w:rPr>
                <w:sz w:val="22"/>
                <w:szCs w:val="22"/>
                <w:lang w:eastAsia="en-US"/>
              </w:rPr>
            </w:pPr>
          </w:p>
        </w:tc>
        <w:tc>
          <w:tcPr>
            <w:tcW w:w="1152"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spacing w:line="276" w:lineRule="auto"/>
              <w:rPr>
                <w:sz w:val="22"/>
                <w:szCs w:val="22"/>
                <w:lang w:eastAsia="en-US"/>
              </w:rPr>
            </w:pPr>
          </w:p>
        </w:tc>
        <w:tc>
          <w:tcPr>
            <w:tcW w:w="709"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spacing w:line="276" w:lineRule="auto"/>
              <w:rPr>
                <w:sz w:val="22"/>
                <w:szCs w:val="22"/>
                <w:lang w:eastAsia="en-US"/>
              </w:rPr>
            </w:pPr>
          </w:p>
        </w:tc>
        <w:tc>
          <w:tcPr>
            <w:tcW w:w="691"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spacing w:line="276" w:lineRule="auto"/>
              <w:rPr>
                <w:sz w:val="22"/>
                <w:szCs w:val="22"/>
                <w:lang w:eastAsia="en-US"/>
              </w:rPr>
            </w:pPr>
          </w:p>
        </w:tc>
        <w:tc>
          <w:tcPr>
            <w:tcW w:w="708"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spacing w:line="276" w:lineRule="auto"/>
              <w:rPr>
                <w:sz w:val="22"/>
                <w:szCs w:val="22"/>
                <w:lang w:eastAsia="en-US"/>
              </w:rPr>
            </w:pPr>
          </w:p>
        </w:tc>
        <w:tc>
          <w:tcPr>
            <w:tcW w:w="441"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spacing w:line="276" w:lineRule="auto"/>
              <w:rPr>
                <w:sz w:val="22"/>
                <w:szCs w:val="22"/>
                <w:lang w:eastAsia="en-US"/>
              </w:rPr>
            </w:pPr>
          </w:p>
        </w:tc>
        <w:tc>
          <w:tcPr>
            <w:tcW w:w="708"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spacing w:line="276" w:lineRule="auto"/>
              <w:rPr>
                <w:sz w:val="22"/>
                <w:szCs w:val="22"/>
                <w:lang w:eastAsia="en-US"/>
              </w:rPr>
            </w:pPr>
          </w:p>
        </w:tc>
        <w:tc>
          <w:tcPr>
            <w:tcW w:w="851"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r>
      <w:tr w:rsidR="00404FFA" w:rsidTr="00B8520E">
        <w:trPr>
          <w:trHeight w:val="276"/>
        </w:trPr>
        <w:tc>
          <w:tcPr>
            <w:tcW w:w="352" w:type="dxa"/>
            <w:tcBorders>
              <w:top w:val="nil"/>
              <w:left w:val="single" w:sz="4" w:space="0" w:color="auto"/>
              <w:bottom w:val="single" w:sz="4" w:space="0" w:color="auto"/>
              <w:right w:val="single" w:sz="4" w:space="0" w:color="auto"/>
            </w:tcBorders>
            <w:noWrap/>
            <w:tcMar>
              <w:top w:w="0" w:type="dxa"/>
              <w:left w:w="28" w:type="dxa"/>
              <w:bottom w:w="0" w:type="dxa"/>
              <w:right w:w="28" w:type="dxa"/>
            </w:tcMar>
            <w:hideMark/>
          </w:tcPr>
          <w:p w:rsidR="00404FFA" w:rsidRDefault="00404FFA">
            <w:pPr>
              <w:jc w:val="center"/>
              <w:rPr>
                <w:sz w:val="12"/>
                <w:szCs w:val="12"/>
              </w:rPr>
            </w:pPr>
            <w:r>
              <w:rPr>
                <w:sz w:val="12"/>
                <w:szCs w:val="12"/>
              </w:rPr>
              <w:t>647</w:t>
            </w:r>
          </w:p>
        </w:tc>
        <w:tc>
          <w:tcPr>
            <w:tcW w:w="2117"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FD56F3" w:rsidP="00FD56F3">
            <w:pPr>
              <w:rPr>
                <w:sz w:val="12"/>
                <w:szCs w:val="12"/>
              </w:rPr>
            </w:pPr>
            <w:r>
              <w:rPr>
                <w:sz w:val="12"/>
                <w:szCs w:val="12"/>
              </w:rPr>
              <w:t>Автодорога о</w:t>
            </w:r>
            <w:r w:rsidR="00404FFA">
              <w:rPr>
                <w:sz w:val="12"/>
                <w:szCs w:val="12"/>
              </w:rPr>
              <w:t xml:space="preserve">т </w:t>
            </w:r>
            <w:proofErr w:type="spellStart"/>
            <w:r w:rsidR="00404FFA">
              <w:rPr>
                <w:sz w:val="12"/>
                <w:szCs w:val="12"/>
              </w:rPr>
              <w:t>Б</w:t>
            </w:r>
            <w:r>
              <w:rPr>
                <w:sz w:val="12"/>
                <w:szCs w:val="12"/>
              </w:rPr>
              <w:t>елох</w:t>
            </w:r>
            <w:r w:rsidR="00404FFA">
              <w:rPr>
                <w:sz w:val="12"/>
                <w:szCs w:val="12"/>
              </w:rPr>
              <w:t>олуницкого</w:t>
            </w:r>
            <w:proofErr w:type="spellEnd"/>
            <w:r w:rsidR="00404FFA">
              <w:rPr>
                <w:sz w:val="12"/>
                <w:szCs w:val="12"/>
              </w:rPr>
              <w:t xml:space="preserve"> тракта до ул. Ефимова</w:t>
            </w:r>
          </w:p>
        </w:tc>
        <w:tc>
          <w:tcPr>
            <w:tcW w:w="727"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jc w:val="center"/>
              <w:rPr>
                <w:sz w:val="12"/>
                <w:szCs w:val="12"/>
              </w:rPr>
            </w:pPr>
            <w:r>
              <w:rPr>
                <w:sz w:val="12"/>
                <w:szCs w:val="12"/>
              </w:rPr>
              <w:t>2,34</w:t>
            </w:r>
          </w:p>
        </w:tc>
        <w:tc>
          <w:tcPr>
            <w:tcW w:w="540"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jc w:val="center"/>
              <w:rPr>
                <w:sz w:val="12"/>
                <w:szCs w:val="12"/>
              </w:rPr>
            </w:pPr>
            <w:r>
              <w:rPr>
                <w:sz w:val="12"/>
                <w:szCs w:val="12"/>
              </w:rPr>
              <w:t>14040</w:t>
            </w:r>
          </w:p>
        </w:tc>
        <w:tc>
          <w:tcPr>
            <w:tcW w:w="567"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jc w:val="center"/>
              <w:rPr>
                <w:sz w:val="12"/>
                <w:szCs w:val="12"/>
              </w:rPr>
            </w:pPr>
            <w:r>
              <w:rPr>
                <w:sz w:val="12"/>
                <w:szCs w:val="12"/>
              </w:rPr>
              <w:t>0,000</w:t>
            </w:r>
          </w:p>
        </w:tc>
        <w:tc>
          <w:tcPr>
            <w:tcW w:w="283"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jc w:val="center"/>
              <w:rPr>
                <w:sz w:val="12"/>
                <w:szCs w:val="12"/>
              </w:rPr>
            </w:pPr>
            <w:r>
              <w:rPr>
                <w:sz w:val="12"/>
                <w:szCs w:val="12"/>
              </w:rPr>
              <w:t>0</w:t>
            </w:r>
          </w:p>
        </w:tc>
        <w:tc>
          <w:tcPr>
            <w:tcW w:w="567"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jc w:val="center"/>
              <w:rPr>
                <w:sz w:val="12"/>
                <w:szCs w:val="12"/>
              </w:rPr>
            </w:pPr>
            <w:r>
              <w:rPr>
                <w:sz w:val="12"/>
                <w:szCs w:val="12"/>
              </w:rPr>
              <w:t>0,000</w:t>
            </w:r>
          </w:p>
        </w:tc>
        <w:tc>
          <w:tcPr>
            <w:tcW w:w="284"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jc w:val="center"/>
              <w:rPr>
                <w:sz w:val="12"/>
                <w:szCs w:val="12"/>
              </w:rPr>
            </w:pPr>
            <w:r>
              <w:rPr>
                <w:sz w:val="12"/>
                <w:szCs w:val="12"/>
              </w:rPr>
              <w:t>0</w:t>
            </w:r>
          </w:p>
        </w:tc>
        <w:tc>
          <w:tcPr>
            <w:tcW w:w="567"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jc w:val="center"/>
              <w:rPr>
                <w:sz w:val="12"/>
                <w:szCs w:val="12"/>
              </w:rPr>
            </w:pPr>
            <w:r>
              <w:rPr>
                <w:sz w:val="12"/>
                <w:szCs w:val="12"/>
              </w:rPr>
              <w:t>0,000</w:t>
            </w:r>
          </w:p>
        </w:tc>
        <w:tc>
          <w:tcPr>
            <w:tcW w:w="283"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jc w:val="center"/>
              <w:rPr>
                <w:sz w:val="12"/>
                <w:szCs w:val="12"/>
              </w:rPr>
            </w:pPr>
            <w:r>
              <w:rPr>
                <w:sz w:val="12"/>
                <w:szCs w:val="12"/>
              </w:rPr>
              <w:t>0</w:t>
            </w:r>
          </w:p>
        </w:tc>
        <w:tc>
          <w:tcPr>
            <w:tcW w:w="992"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993"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992"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992"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709"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Pr="0081523D" w:rsidRDefault="00404FFA">
            <w:pPr>
              <w:spacing w:line="276" w:lineRule="auto"/>
              <w:rPr>
                <w:sz w:val="22"/>
                <w:szCs w:val="22"/>
                <w:lang w:eastAsia="en-US"/>
              </w:rPr>
            </w:pPr>
          </w:p>
        </w:tc>
        <w:tc>
          <w:tcPr>
            <w:tcW w:w="1134"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spacing w:line="276" w:lineRule="auto"/>
              <w:rPr>
                <w:sz w:val="22"/>
                <w:szCs w:val="22"/>
                <w:lang w:eastAsia="en-US"/>
              </w:rPr>
            </w:pPr>
          </w:p>
        </w:tc>
        <w:tc>
          <w:tcPr>
            <w:tcW w:w="1161"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spacing w:line="276" w:lineRule="auto"/>
              <w:rPr>
                <w:sz w:val="22"/>
                <w:szCs w:val="22"/>
                <w:lang w:eastAsia="en-US"/>
              </w:rPr>
            </w:pPr>
          </w:p>
        </w:tc>
        <w:tc>
          <w:tcPr>
            <w:tcW w:w="709"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spacing w:line="276" w:lineRule="auto"/>
              <w:rPr>
                <w:sz w:val="22"/>
                <w:szCs w:val="22"/>
                <w:lang w:eastAsia="en-US"/>
              </w:rPr>
            </w:pPr>
          </w:p>
        </w:tc>
        <w:tc>
          <w:tcPr>
            <w:tcW w:w="681"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spacing w:line="276" w:lineRule="auto"/>
              <w:rPr>
                <w:sz w:val="22"/>
                <w:szCs w:val="22"/>
                <w:lang w:eastAsia="en-US"/>
              </w:rPr>
            </w:pPr>
          </w:p>
        </w:tc>
        <w:tc>
          <w:tcPr>
            <w:tcW w:w="709"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spacing w:line="276" w:lineRule="auto"/>
              <w:rPr>
                <w:sz w:val="22"/>
                <w:szCs w:val="22"/>
                <w:lang w:eastAsia="en-US"/>
              </w:rPr>
            </w:pPr>
          </w:p>
        </w:tc>
        <w:tc>
          <w:tcPr>
            <w:tcW w:w="428" w:type="dxa"/>
            <w:gridSpan w:val="2"/>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715" w:type="dxa"/>
            <w:gridSpan w:val="3"/>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spacing w:line="276" w:lineRule="auto"/>
              <w:rPr>
                <w:sz w:val="22"/>
                <w:szCs w:val="22"/>
                <w:lang w:eastAsia="en-US"/>
              </w:rPr>
            </w:pPr>
          </w:p>
        </w:tc>
        <w:tc>
          <w:tcPr>
            <w:tcW w:w="1134"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spacing w:line="276" w:lineRule="auto"/>
              <w:rPr>
                <w:sz w:val="22"/>
                <w:szCs w:val="22"/>
                <w:lang w:eastAsia="en-US"/>
              </w:rPr>
            </w:pPr>
          </w:p>
        </w:tc>
        <w:tc>
          <w:tcPr>
            <w:tcW w:w="1152"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spacing w:line="276" w:lineRule="auto"/>
              <w:rPr>
                <w:sz w:val="22"/>
                <w:szCs w:val="22"/>
                <w:lang w:eastAsia="en-US"/>
              </w:rPr>
            </w:pPr>
          </w:p>
        </w:tc>
        <w:tc>
          <w:tcPr>
            <w:tcW w:w="709"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spacing w:line="276" w:lineRule="auto"/>
              <w:rPr>
                <w:sz w:val="22"/>
                <w:szCs w:val="22"/>
                <w:lang w:eastAsia="en-US"/>
              </w:rPr>
            </w:pPr>
          </w:p>
        </w:tc>
        <w:tc>
          <w:tcPr>
            <w:tcW w:w="691"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spacing w:line="276" w:lineRule="auto"/>
              <w:rPr>
                <w:sz w:val="22"/>
                <w:szCs w:val="22"/>
                <w:lang w:eastAsia="en-US"/>
              </w:rPr>
            </w:pPr>
          </w:p>
        </w:tc>
        <w:tc>
          <w:tcPr>
            <w:tcW w:w="708"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spacing w:line="276" w:lineRule="auto"/>
              <w:rPr>
                <w:sz w:val="22"/>
                <w:szCs w:val="22"/>
                <w:lang w:eastAsia="en-US"/>
              </w:rPr>
            </w:pPr>
          </w:p>
        </w:tc>
        <w:tc>
          <w:tcPr>
            <w:tcW w:w="441"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spacing w:line="276" w:lineRule="auto"/>
              <w:rPr>
                <w:sz w:val="22"/>
                <w:szCs w:val="22"/>
                <w:lang w:eastAsia="en-US"/>
              </w:rPr>
            </w:pPr>
          </w:p>
        </w:tc>
        <w:tc>
          <w:tcPr>
            <w:tcW w:w="708"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spacing w:line="276" w:lineRule="auto"/>
              <w:rPr>
                <w:sz w:val="22"/>
                <w:szCs w:val="22"/>
                <w:lang w:eastAsia="en-US"/>
              </w:rPr>
            </w:pPr>
          </w:p>
        </w:tc>
        <w:tc>
          <w:tcPr>
            <w:tcW w:w="851"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r>
      <w:tr w:rsidR="00404FFA" w:rsidTr="00B8520E">
        <w:trPr>
          <w:trHeight w:val="276"/>
        </w:trPr>
        <w:tc>
          <w:tcPr>
            <w:tcW w:w="352" w:type="dxa"/>
            <w:tcBorders>
              <w:top w:val="nil"/>
              <w:left w:val="single" w:sz="4" w:space="0" w:color="auto"/>
              <w:bottom w:val="single" w:sz="4" w:space="0" w:color="auto"/>
              <w:right w:val="single" w:sz="4" w:space="0" w:color="auto"/>
            </w:tcBorders>
            <w:noWrap/>
            <w:tcMar>
              <w:top w:w="0" w:type="dxa"/>
              <w:left w:w="28" w:type="dxa"/>
              <w:bottom w:w="0" w:type="dxa"/>
              <w:right w:w="28" w:type="dxa"/>
            </w:tcMar>
            <w:hideMark/>
          </w:tcPr>
          <w:p w:rsidR="00404FFA" w:rsidRDefault="00404FFA">
            <w:pPr>
              <w:jc w:val="center"/>
              <w:rPr>
                <w:sz w:val="12"/>
                <w:szCs w:val="12"/>
              </w:rPr>
            </w:pPr>
            <w:r>
              <w:rPr>
                <w:sz w:val="12"/>
                <w:szCs w:val="12"/>
              </w:rPr>
              <w:t>648</w:t>
            </w:r>
          </w:p>
        </w:tc>
        <w:tc>
          <w:tcPr>
            <w:tcW w:w="2117"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rPr>
                <w:sz w:val="12"/>
                <w:szCs w:val="12"/>
              </w:rPr>
            </w:pPr>
            <w:r>
              <w:rPr>
                <w:sz w:val="12"/>
                <w:szCs w:val="12"/>
              </w:rPr>
              <w:t>От поворота на Первомайский до бетонного завода</w:t>
            </w:r>
          </w:p>
        </w:tc>
        <w:tc>
          <w:tcPr>
            <w:tcW w:w="727"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jc w:val="center"/>
              <w:rPr>
                <w:sz w:val="12"/>
                <w:szCs w:val="12"/>
              </w:rPr>
            </w:pPr>
            <w:r>
              <w:rPr>
                <w:sz w:val="12"/>
                <w:szCs w:val="12"/>
              </w:rPr>
              <w:t>0,854</w:t>
            </w:r>
          </w:p>
        </w:tc>
        <w:tc>
          <w:tcPr>
            <w:tcW w:w="540"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jc w:val="center"/>
              <w:rPr>
                <w:sz w:val="12"/>
                <w:szCs w:val="12"/>
              </w:rPr>
            </w:pPr>
            <w:r>
              <w:rPr>
                <w:sz w:val="12"/>
                <w:szCs w:val="12"/>
              </w:rPr>
              <w:t>5124</w:t>
            </w:r>
          </w:p>
        </w:tc>
        <w:tc>
          <w:tcPr>
            <w:tcW w:w="567"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jc w:val="center"/>
              <w:rPr>
                <w:sz w:val="12"/>
                <w:szCs w:val="12"/>
              </w:rPr>
            </w:pPr>
            <w:r>
              <w:rPr>
                <w:sz w:val="12"/>
                <w:szCs w:val="12"/>
              </w:rPr>
              <w:t>0,000</w:t>
            </w:r>
          </w:p>
        </w:tc>
        <w:tc>
          <w:tcPr>
            <w:tcW w:w="283"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jc w:val="center"/>
              <w:rPr>
                <w:sz w:val="12"/>
                <w:szCs w:val="12"/>
              </w:rPr>
            </w:pPr>
            <w:r>
              <w:rPr>
                <w:sz w:val="12"/>
                <w:szCs w:val="12"/>
              </w:rPr>
              <w:t>0</w:t>
            </w:r>
          </w:p>
        </w:tc>
        <w:tc>
          <w:tcPr>
            <w:tcW w:w="567"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jc w:val="center"/>
              <w:rPr>
                <w:sz w:val="12"/>
                <w:szCs w:val="12"/>
              </w:rPr>
            </w:pPr>
            <w:r>
              <w:rPr>
                <w:sz w:val="12"/>
                <w:szCs w:val="12"/>
              </w:rPr>
              <w:t>0,000</w:t>
            </w:r>
          </w:p>
        </w:tc>
        <w:tc>
          <w:tcPr>
            <w:tcW w:w="284"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jc w:val="center"/>
              <w:rPr>
                <w:sz w:val="12"/>
                <w:szCs w:val="12"/>
              </w:rPr>
            </w:pPr>
            <w:r>
              <w:rPr>
                <w:sz w:val="12"/>
                <w:szCs w:val="12"/>
              </w:rPr>
              <w:t>0</w:t>
            </w:r>
          </w:p>
        </w:tc>
        <w:tc>
          <w:tcPr>
            <w:tcW w:w="567"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jc w:val="center"/>
              <w:rPr>
                <w:sz w:val="12"/>
                <w:szCs w:val="12"/>
              </w:rPr>
            </w:pPr>
            <w:r>
              <w:rPr>
                <w:sz w:val="12"/>
                <w:szCs w:val="12"/>
              </w:rPr>
              <w:t>0,000</w:t>
            </w:r>
          </w:p>
        </w:tc>
        <w:tc>
          <w:tcPr>
            <w:tcW w:w="283"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jc w:val="center"/>
              <w:rPr>
                <w:sz w:val="12"/>
                <w:szCs w:val="12"/>
              </w:rPr>
            </w:pPr>
            <w:r>
              <w:rPr>
                <w:sz w:val="12"/>
                <w:szCs w:val="12"/>
              </w:rPr>
              <w:t>0</w:t>
            </w:r>
          </w:p>
        </w:tc>
        <w:tc>
          <w:tcPr>
            <w:tcW w:w="992"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993"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992"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992"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709"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Pr="0081523D" w:rsidRDefault="00404FFA">
            <w:pPr>
              <w:spacing w:line="276" w:lineRule="auto"/>
              <w:rPr>
                <w:sz w:val="22"/>
                <w:szCs w:val="22"/>
                <w:lang w:eastAsia="en-US"/>
              </w:rPr>
            </w:pPr>
          </w:p>
        </w:tc>
        <w:tc>
          <w:tcPr>
            <w:tcW w:w="1134"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spacing w:line="276" w:lineRule="auto"/>
              <w:rPr>
                <w:sz w:val="22"/>
                <w:szCs w:val="22"/>
                <w:lang w:eastAsia="en-US"/>
              </w:rPr>
            </w:pPr>
          </w:p>
        </w:tc>
        <w:tc>
          <w:tcPr>
            <w:tcW w:w="1161"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spacing w:line="276" w:lineRule="auto"/>
              <w:rPr>
                <w:sz w:val="22"/>
                <w:szCs w:val="22"/>
                <w:lang w:eastAsia="en-US"/>
              </w:rPr>
            </w:pPr>
          </w:p>
        </w:tc>
        <w:tc>
          <w:tcPr>
            <w:tcW w:w="709"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spacing w:line="276" w:lineRule="auto"/>
              <w:rPr>
                <w:sz w:val="22"/>
                <w:szCs w:val="22"/>
                <w:lang w:eastAsia="en-US"/>
              </w:rPr>
            </w:pPr>
          </w:p>
        </w:tc>
        <w:tc>
          <w:tcPr>
            <w:tcW w:w="681"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spacing w:line="276" w:lineRule="auto"/>
              <w:rPr>
                <w:sz w:val="22"/>
                <w:szCs w:val="22"/>
                <w:lang w:eastAsia="en-US"/>
              </w:rPr>
            </w:pPr>
          </w:p>
        </w:tc>
        <w:tc>
          <w:tcPr>
            <w:tcW w:w="709"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spacing w:line="276" w:lineRule="auto"/>
              <w:rPr>
                <w:sz w:val="22"/>
                <w:szCs w:val="22"/>
                <w:lang w:eastAsia="en-US"/>
              </w:rPr>
            </w:pPr>
          </w:p>
        </w:tc>
        <w:tc>
          <w:tcPr>
            <w:tcW w:w="428" w:type="dxa"/>
            <w:gridSpan w:val="2"/>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715" w:type="dxa"/>
            <w:gridSpan w:val="3"/>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spacing w:line="276" w:lineRule="auto"/>
              <w:rPr>
                <w:sz w:val="22"/>
                <w:szCs w:val="22"/>
                <w:lang w:eastAsia="en-US"/>
              </w:rPr>
            </w:pPr>
          </w:p>
        </w:tc>
        <w:tc>
          <w:tcPr>
            <w:tcW w:w="1134"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spacing w:line="276" w:lineRule="auto"/>
              <w:rPr>
                <w:sz w:val="22"/>
                <w:szCs w:val="22"/>
                <w:lang w:eastAsia="en-US"/>
              </w:rPr>
            </w:pPr>
          </w:p>
        </w:tc>
        <w:tc>
          <w:tcPr>
            <w:tcW w:w="1152"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spacing w:line="276" w:lineRule="auto"/>
              <w:rPr>
                <w:sz w:val="22"/>
                <w:szCs w:val="22"/>
                <w:lang w:eastAsia="en-US"/>
              </w:rPr>
            </w:pPr>
          </w:p>
        </w:tc>
        <w:tc>
          <w:tcPr>
            <w:tcW w:w="709"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spacing w:line="276" w:lineRule="auto"/>
              <w:rPr>
                <w:sz w:val="22"/>
                <w:szCs w:val="22"/>
                <w:lang w:eastAsia="en-US"/>
              </w:rPr>
            </w:pPr>
          </w:p>
        </w:tc>
        <w:tc>
          <w:tcPr>
            <w:tcW w:w="691"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spacing w:line="276" w:lineRule="auto"/>
              <w:rPr>
                <w:sz w:val="22"/>
                <w:szCs w:val="22"/>
                <w:lang w:eastAsia="en-US"/>
              </w:rPr>
            </w:pPr>
          </w:p>
        </w:tc>
        <w:tc>
          <w:tcPr>
            <w:tcW w:w="708"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spacing w:line="276" w:lineRule="auto"/>
              <w:rPr>
                <w:sz w:val="22"/>
                <w:szCs w:val="22"/>
                <w:lang w:eastAsia="en-US"/>
              </w:rPr>
            </w:pPr>
          </w:p>
        </w:tc>
        <w:tc>
          <w:tcPr>
            <w:tcW w:w="441"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spacing w:line="276" w:lineRule="auto"/>
              <w:rPr>
                <w:sz w:val="22"/>
                <w:szCs w:val="22"/>
                <w:lang w:eastAsia="en-US"/>
              </w:rPr>
            </w:pPr>
          </w:p>
        </w:tc>
        <w:tc>
          <w:tcPr>
            <w:tcW w:w="708"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spacing w:line="276" w:lineRule="auto"/>
              <w:rPr>
                <w:sz w:val="22"/>
                <w:szCs w:val="22"/>
                <w:lang w:eastAsia="en-US"/>
              </w:rPr>
            </w:pPr>
          </w:p>
        </w:tc>
        <w:tc>
          <w:tcPr>
            <w:tcW w:w="851"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r>
      <w:tr w:rsidR="00404FFA" w:rsidTr="00B8520E">
        <w:trPr>
          <w:trHeight w:val="276"/>
        </w:trPr>
        <w:tc>
          <w:tcPr>
            <w:tcW w:w="352" w:type="dxa"/>
            <w:tcBorders>
              <w:top w:val="nil"/>
              <w:left w:val="single" w:sz="4" w:space="0" w:color="auto"/>
              <w:bottom w:val="single" w:sz="4" w:space="0" w:color="auto"/>
              <w:right w:val="single" w:sz="4" w:space="0" w:color="auto"/>
            </w:tcBorders>
            <w:noWrap/>
            <w:tcMar>
              <w:top w:w="0" w:type="dxa"/>
              <w:left w:w="28" w:type="dxa"/>
              <w:bottom w:w="0" w:type="dxa"/>
              <w:right w:w="28" w:type="dxa"/>
            </w:tcMar>
            <w:hideMark/>
          </w:tcPr>
          <w:p w:rsidR="00404FFA" w:rsidRDefault="00404FFA">
            <w:pPr>
              <w:jc w:val="center"/>
              <w:rPr>
                <w:sz w:val="12"/>
                <w:szCs w:val="12"/>
              </w:rPr>
            </w:pPr>
            <w:r>
              <w:rPr>
                <w:sz w:val="12"/>
                <w:szCs w:val="12"/>
              </w:rPr>
              <w:t>649</w:t>
            </w:r>
          </w:p>
        </w:tc>
        <w:tc>
          <w:tcPr>
            <w:tcW w:w="2117"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FD56F3" w:rsidP="00FD56F3">
            <w:pPr>
              <w:rPr>
                <w:sz w:val="12"/>
                <w:szCs w:val="12"/>
              </w:rPr>
            </w:pPr>
            <w:r>
              <w:rPr>
                <w:sz w:val="12"/>
                <w:szCs w:val="12"/>
              </w:rPr>
              <w:t>Проезд о</w:t>
            </w:r>
            <w:r w:rsidR="00404FFA">
              <w:rPr>
                <w:sz w:val="12"/>
                <w:szCs w:val="12"/>
              </w:rPr>
              <w:t>т ул. Советской до ул. Лебедева</w:t>
            </w:r>
          </w:p>
        </w:tc>
        <w:tc>
          <w:tcPr>
            <w:tcW w:w="727"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jc w:val="center"/>
              <w:rPr>
                <w:sz w:val="12"/>
                <w:szCs w:val="12"/>
              </w:rPr>
            </w:pPr>
            <w:r>
              <w:rPr>
                <w:sz w:val="12"/>
                <w:szCs w:val="12"/>
              </w:rPr>
              <w:t>0,4</w:t>
            </w:r>
          </w:p>
        </w:tc>
        <w:tc>
          <w:tcPr>
            <w:tcW w:w="540"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jc w:val="center"/>
              <w:rPr>
                <w:sz w:val="12"/>
                <w:szCs w:val="12"/>
              </w:rPr>
            </w:pPr>
            <w:r>
              <w:rPr>
                <w:sz w:val="12"/>
                <w:szCs w:val="12"/>
              </w:rPr>
              <w:t>2000</w:t>
            </w:r>
          </w:p>
        </w:tc>
        <w:tc>
          <w:tcPr>
            <w:tcW w:w="567"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jc w:val="center"/>
              <w:rPr>
                <w:sz w:val="12"/>
                <w:szCs w:val="12"/>
              </w:rPr>
            </w:pPr>
            <w:r>
              <w:rPr>
                <w:sz w:val="12"/>
                <w:szCs w:val="12"/>
              </w:rPr>
              <w:t>0,000</w:t>
            </w:r>
          </w:p>
        </w:tc>
        <w:tc>
          <w:tcPr>
            <w:tcW w:w="283"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jc w:val="center"/>
              <w:rPr>
                <w:sz w:val="12"/>
                <w:szCs w:val="12"/>
              </w:rPr>
            </w:pPr>
            <w:r>
              <w:rPr>
                <w:sz w:val="12"/>
                <w:szCs w:val="12"/>
              </w:rPr>
              <w:t>0</w:t>
            </w:r>
          </w:p>
        </w:tc>
        <w:tc>
          <w:tcPr>
            <w:tcW w:w="567"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jc w:val="center"/>
              <w:rPr>
                <w:sz w:val="12"/>
                <w:szCs w:val="12"/>
              </w:rPr>
            </w:pPr>
            <w:r>
              <w:rPr>
                <w:sz w:val="12"/>
                <w:szCs w:val="12"/>
              </w:rPr>
              <w:t>0,000</w:t>
            </w:r>
          </w:p>
        </w:tc>
        <w:tc>
          <w:tcPr>
            <w:tcW w:w="284"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jc w:val="center"/>
              <w:rPr>
                <w:sz w:val="12"/>
                <w:szCs w:val="12"/>
              </w:rPr>
            </w:pPr>
            <w:r>
              <w:rPr>
                <w:sz w:val="12"/>
                <w:szCs w:val="12"/>
              </w:rPr>
              <w:t>0</w:t>
            </w:r>
          </w:p>
        </w:tc>
        <w:tc>
          <w:tcPr>
            <w:tcW w:w="567"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jc w:val="center"/>
              <w:rPr>
                <w:sz w:val="12"/>
                <w:szCs w:val="12"/>
              </w:rPr>
            </w:pPr>
            <w:r>
              <w:rPr>
                <w:sz w:val="12"/>
                <w:szCs w:val="12"/>
              </w:rPr>
              <w:t>0,400</w:t>
            </w:r>
          </w:p>
        </w:tc>
        <w:tc>
          <w:tcPr>
            <w:tcW w:w="283"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jc w:val="center"/>
              <w:rPr>
                <w:sz w:val="12"/>
                <w:szCs w:val="12"/>
              </w:rPr>
            </w:pPr>
            <w:r>
              <w:rPr>
                <w:sz w:val="12"/>
                <w:szCs w:val="12"/>
              </w:rPr>
              <w:t>100</w:t>
            </w:r>
          </w:p>
        </w:tc>
        <w:tc>
          <w:tcPr>
            <w:tcW w:w="992"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993"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992"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992"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709"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Pr="0081523D" w:rsidRDefault="00404FFA">
            <w:pPr>
              <w:spacing w:line="276" w:lineRule="auto"/>
              <w:rPr>
                <w:sz w:val="22"/>
                <w:szCs w:val="22"/>
                <w:lang w:eastAsia="en-US"/>
              </w:rPr>
            </w:pPr>
          </w:p>
        </w:tc>
        <w:tc>
          <w:tcPr>
            <w:tcW w:w="1134"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spacing w:line="276" w:lineRule="auto"/>
              <w:rPr>
                <w:sz w:val="22"/>
                <w:szCs w:val="22"/>
                <w:lang w:eastAsia="en-US"/>
              </w:rPr>
            </w:pPr>
          </w:p>
        </w:tc>
        <w:tc>
          <w:tcPr>
            <w:tcW w:w="1161"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spacing w:line="276" w:lineRule="auto"/>
              <w:rPr>
                <w:sz w:val="22"/>
                <w:szCs w:val="22"/>
                <w:lang w:eastAsia="en-US"/>
              </w:rPr>
            </w:pPr>
          </w:p>
        </w:tc>
        <w:tc>
          <w:tcPr>
            <w:tcW w:w="709"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spacing w:line="276" w:lineRule="auto"/>
              <w:rPr>
                <w:sz w:val="22"/>
                <w:szCs w:val="22"/>
                <w:lang w:eastAsia="en-US"/>
              </w:rPr>
            </w:pPr>
          </w:p>
        </w:tc>
        <w:tc>
          <w:tcPr>
            <w:tcW w:w="681"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spacing w:line="276" w:lineRule="auto"/>
              <w:rPr>
                <w:sz w:val="22"/>
                <w:szCs w:val="22"/>
                <w:lang w:eastAsia="en-US"/>
              </w:rPr>
            </w:pPr>
          </w:p>
        </w:tc>
        <w:tc>
          <w:tcPr>
            <w:tcW w:w="709"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spacing w:line="276" w:lineRule="auto"/>
              <w:rPr>
                <w:sz w:val="22"/>
                <w:szCs w:val="22"/>
                <w:lang w:eastAsia="en-US"/>
              </w:rPr>
            </w:pPr>
          </w:p>
        </w:tc>
        <w:tc>
          <w:tcPr>
            <w:tcW w:w="428" w:type="dxa"/>
            <w:gridSpan w:val="2"/>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715" w:type="dxa"/>
            <w:gridSpan w:val="3"/>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spacing w:line="276" w:lineRule="auto"/>
              <w:rPr>
                <w:sz w:val="22"/>
                <w:szCs w:val="22"/>
                <w:lang w:eastAsia="en-US"/>
              </w:rPr>
            </w:pPr>
          </w:p>
        </w:tc>
        <w:tc>
          <w:tcPr>
            <w:tcW w:w="1134"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jc w:val="center"/>
              <w:rPr>
                <w:color w:val="000000"/>
                <w:sz w:val="12"/>
                <w:szCs w:val="12"/>
              </w:rPr>
            </w:pPr>
            <w:r>
              <w:rPr>
                <w:color w:val="000000"/>
                <w:sz w:val="12"/>
                <w:szCs w:val="12"/>
              </w:rPr>
              <w:t>от ул. Советской до ул. Лебедева</w:t>
            </w:r>
          </w:p>
        </w:tc>
        <w:tc>
          <w:tcPr>
            <w:tcW w:w="1152"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jc w:val="center"/>
              <w:rPr>
                <w:sz w:val="12"/>
                <w:szCs w:val="12"/>
              </w:rPr>
            </w:pPr>
            <w:r>
              <w:rPr>
                <w:sz w:val="12"/>
                <w:szCs w:val="12"/>
              </w:rPr>
              <w:t>ремонт покрытия проезжей части</w:t>
            </w:r>
          </w:p>
        </w:tc>
        <w:tc>
          <w:tcPr>
            <w:tcW w:w="709"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jc w:val="center"/>
              <w:rPr>
                <w:sz w:val="12"/>
                <w:szCs w:val="12"/>
              </w:rPr>
            </w:pPr>
            <w:r>
              <w:rPr>
                <w:sz w:val="12"/>
                <w:szCs w:val="12"/>
              </w:rPr>
              <w:t>0,314</w:t>
            </w:r>
          </w:p>
        </w:tc>
        <w:tc>
          <w:tcPr>
            <w:tcW w:w="691"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jc w:val="center"/>
              <w:rPr>
                <w:color w:val="000000"/>
                <w:sz w:val="12"/>
                <w:szCs w:val="12"/>
              </w:rPr>
            </w:pPr>
            <w:r>
              <w:rPr>
                <w:color w:val="000000"/>
                <w:sz w:val="12"/>
                <w:szCs w:val="12"/>
              </w:rPr>
              <w:t>0,4</w:t>
            </w:r>
          </w:p>
        </w:tc>
        <w:tc>
          <w:tcPr>
            <w:tcW w:w="708"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jc w:val="center"/>
              <w:rPr>
                <w:color w:val="000000"/>
                <w:sz w:val="12"/>
                <w:szCs w:val="12"/>
              </w:rPr>
            </w:pPr>
            <w:r>
              <w:rPr>
                <w:color w:val="000000"/>
                <w:sz w:val="12"/>
                <w:szCs w:val="12"/>
              </w:rPr>
              <w:t>2200</w:t>
            </w:r>
          </w:p>
        </w:tc>
        <w:tc>
          <w:tcPr>
            <w:tcW w:w="441"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spacing w:line="276" w:lineRule="auto"/>
              <w:rPr>
                <w:sz w:val="22"/>
                <w:szCs w:val="22"/>
                <w:lang w:eastAsia="en-US"/>
              </w:rPr>
            </w:pPr>
          </w:p>
        </w:tc>
        <w:tc>
          <w:tcPr>
            <w:tcW w:w="708"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jc w:val="center"/>
              <w:rPr>
                <w:color w:val="000000"/>
                <w:sz w:val="12"/>
                <w:szCs w:val="12"/>
              </w:rPr>
            </w:pPr>
            <w:r>
              <w:rPr>
                <w:color w:val="000000"/>
                <w:sz w:val="12"/>
                <w:szCs w:val="12"/>
              </w:rPr>
              <w:t>3,74</w:t>
            </w:r>
          </w:p>
        </w:tc>
        <w:tc>
          <w:tcPr>
            <w:tcW w:w="851"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130685">
            <w:pPr>
              <w:jc w:val="center"/>
              <w:rPr>
                <w:sz w:val="12"/>
                <w:szCs w:val="12"/>
              </w:rPr>
            </w:pPr>
            <w:r>
              <w:rPr>
                <w:sz w:val="12"/>
                <w:szCs w:val="12"/>
              </w:rPr>
              <w:t>о</w:t>
            </w:r>
            <w:r w:rsidR="00404FFA">
              <w:rPr>
                <w:sz w:val="12"/>
                <w:szCs w:val="12"/>
              </w:rPr>
              <w:t>прос граждан</w:t>
            </w:r>
          </w:p>
        </w:tc>
      </w:tr>
      <w:tr w:rsidR="00404FFA" w:rsidTr="00B8520E">
        <w:trPr>
          <w:trHeight w:val="276"/>
        </w:trPr>
        <w:tc>
          <w:tcPr>
            <w:tcW w:w="352" w:type="dxa"/>
            <w:tcBorders>
              <w:top w:val="nil"/>
              <w:left w:val="single" w:sz="4" w:space="0" w:color="auto"/>
              <w:bottom w:val="single" w:sz="4" w:space="0" w:color="auto"/>
              <w:right w:val="single" w:sz="4" w:space="0" w:color="auto"/>
            </w:tcBorders>
            <w:noWrap/>
            <w:tcMar>
              <w:top w:w="0" w:type="dxa"/>
              <w:left w:w="28" w:type="dxa"/>
              <w:bottom w:w="0" w:type="dxa"/>
              <w:right w:w="28" w:type="dxa"/>
            </w:tcMar>
            <w:hideMark/>
          </w:tcPr>
          <w:p w:rsidR="00404FFA" w:rsidRDefault="00404FFA">
            <w:pPr>
              <w:jc w:val="center"/>
              <w:rPr>
                <w:sz w:val="12"/>
                <w:szCs w:val="12"/>
              </w:rPr>
            </w:pPr>
            <w:r>
              <w:rPr>
                <w:sz w:val="12"/>
                <w:szCs w:val="12"/>
              </w:rPr>
              <w:t>650</w:t>
            </w:r>
          </w:p>
        </w:tc>
        <w:tc>
          <w:tcPr>
            <w:tcW w:w="2117"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FD56F3" w:rsidP="00FD56F3">
            <w:pPr>
              <w:rPr>
                <w:sz w:val="12"/>
                <w:szCs w:val="12"/>
              </w:rPr>
            </w:pPr>
            <w:r>
              <w:rPr>
                <w:sz w:val="12"/>
                <w:szCs w:val="12"/>
              </w:rPr>
              <w:t>Проезд о</w:t>
            </w:r>
            <w:r w:rsidR="00404FFA">
              <w:rPr>
                <w:sz w:val="12"/>
                <w:szCs w:val="12"/>
              </w:rPr>
              <w:t xml:space="preserve">т ул. Профсоюзной до </w:t>
            </w:r>
            <w:r>
              <w:rPr>
                <w:sz w:val="12"/>
                <w:szCs w:val="12"/>
              </w:rPr>
              <w:br/>
              <w:t xml:space="preserve">ул. </w:t>
            </w:r>
            <w:proofErr w:type="spellStart"/>
            <w:r w:rsidR="00404FFA">
              <w:rPr>
                <w:sz w:val="12"/>
                <w:szCs w:val="12"/>
              </w:rPr>
              <w:t>Щуково</w:t>
            </w:r>
            <w:proofErr w:type="spellEnd"/>
          </w:p>
        </w:tc>
        <w:tc>
          <w:tcPr>
            <w:tcW w:w="727"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jc w:val="center"/>
              <w:rPr>
                <w:sz w:val="12"/>
                <w:szCs w:val="12"/>
              </w:rPr>
            </w:pPr>
            <w:r>
              <w:rPr>
                <w:sz w:val="12"/>
                <w:szCs w:val="12"/>
              </w:rPr>
              <w:t>0,3</w:t>
            </w:r>
          </w:p>
        </w:tc>
        <w:tc>
          <w:tcPr>
            <w:tcW w:w="540"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jc w:val="center"/>
              <w:rPr>
                <w:sz w:val="12"/>
                <w:szCs w:val="12"/>
              </w:rPr>
            </w:pPr>
            <w:r>
              <w:rPr>
                <w:sz w:val="12"/>
                <w:szCs w:val="12"/>
              </w:rPr>
              <w:t>1800</w:t>
            </w:r>
          </w:p>
        </w:tc>
        <w:tc>
          <w:tcPr>
            <w:tcW w:w="567"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jc w:val="center"/>
              <w:rPr>
                <w:sz w:val="12"/>
                <w:szCs w:val="12"/>
              </w:rPr>
            </w:pPr>
            <w:r>
              <w:rPr>
                <w:sz w:val="12"/>
                <w:szCs w:val="12"/>
              </w:rPr>
              <w:t>0,156</w:t>
            </w:r>
          </w:p>
        </w:tc>
        <w:tc>
          <w:tcPr>
            <w:tcW w:w="283"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jc w:val="center"/>
              <w:rPr>
                <w:sz w:val="12"/>
                <w:szCs w:val="12"/>
              </w:rPr>
            </w:pPr>
            <w:r>
              <w:rPr>
                <w:sz w:val="12"/>
                <w:szCs w:val="12"/>
              </w:rPr>
              <w:t>52</w:t>
            </w:r>
          </w:p>
        </w:tc>
        <w:tc>
          <w:tcPr>
            <w:tcW w:w="567"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jc w:val="center"/>
              <w:rPr>
                <w:sz w:val="12"/>
                <w:szCs w:val="12"/>
              </w:rPr>
            </w:pPr>
            <w:r>
              <w:rPr>
                <w:sz w:val="12"/>
                <w:szCs w:val="12"/>
              </w:rPr>
              <w:t>0,156</w:t>
            </w:r>
          </w:p>
        </w:tc>
        <w:tc>
          <w:tcPr>
            <w:tcW w:w="284"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jc w:val="center"/>
              <w:rPr>
                <w:sz w:val="12"/>
                <w:szCs w:val="12"/>
              </w:rPr>
            </w:pPr>
            <w:r>
              <w:rPr>
                <w:sz w:val="12"/>
                <w:szCs w:val="12"/>
              </w:rPr>
              <w:t>52</w:t>
            </w:r>
          </w:p>
        </w:tc>
        <w:tc>
          <w:tcPr>
            <w:tcW w:w="567"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jc w:val="center"/>
              <w:rPr>
                <w:sz w:val="12"/>
                <w:szCs w:val="12"/>
              </w:rPr>
            </w:pPr>
            <w:r>
              <w:rPr>
                <w:sz w:val="12"/>
                <w:szCs w:val="12"/>
              </w:rPr>
              <w:t>0,156</w:t>
            </w:r>
          </w:p>
        </w:tc>
        <w:tc>
          <w:tcPr>
            <w:tcW w:w="283"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jc w:val="center"/>
              <w:rPr>
                <w:sz w:val="12"/>
                <w:szCs w:val="12"/>
              </w:rPr>
            </w:pPr>
            <w:r>
              <w:rPr>
                <w:sz w:val="12"/>
                <w:szCs w:val="12"/>
              </w:rPr>
              <w:t>52</w:t>
            </w:r>
          </w:p>
        </w:tc>
        <w:tc>
          <w:tcPr>
            <w:tcW w:w="992"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993"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992"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992"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709"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Pr="0081523D" w:rsidRDefault="00404FFA">
            <w:pPr>
              <w:spacing w:line="276" w:lineRule="auto"/>
              <w:rPr>
                <w:sz w:val="22"/>
                <w:szCs w:val="22"/>
                <w:lang w:eastAsia="en-US"/>
              </w:rPr>
            </w:pPr>
          </w:p>
        </w:tc>
        <w:tc>
          <w:tcPr>
            <w:tcW w:w="1134"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spacing w:line="276" w:lineRule="auto"/>
              <w:rPr>
                <w:sz w:val="22"/>
                <w:szCs w:val="22"/>
                <w:lang w:eastAsia="en-US"/>
              </w:rPr>
            </w:pPr>
          </w:p>
        </w:tc>
        <w:tc>
          <w:tcPr>
            <w:tcW w:w="1161"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spacing w:line="276" w:lineRule="auto"/>
              <w:rPr>
                <w:sz w:val="22"/>
                <w:szCs w:val="22"/>
                <w:lang w:eastAsia="en-US"/>
              </w:rPr>
            </w:pPr>
          </w:p>
        </w:tc>
        <w:tc>
          <w:tcPr>
            <w:tcW w:w="709"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spacing w:line="276" w:lineRule="auto"/>
              <w:rPr>
                <w:sz w:val="22"/>
                <w:szCs w:val="22"/>
                <w:lang w:eastAsia="en-US"/>
              </w:rPr>
            </w:pPr>
          </w:p>
        </w:tc>
        <w:tc>
          <w:tcPr>
            <w:tcW w:w="681"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spacing w:line="276" w:lineRule="auto"/>
              <w:rPr>
                <w:sz w:val="22"/>
                <w:szCs w:val="22"/>
                <w:lang w:eastAsia="en-US"/>
              </w:rPr>
            </w:pPr>
          </w:p>
        </w:tc>
        <w:tc>
          <w:tcPr>
            <w:tcW w:w="709"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spacing w:line="276" w:lineRule="auto"/>
              <w:rPr>
                <w:sz w:val="22"/>
                <w:szCs w:val="22"/>
                <w:lang w:eastAsia="en-US"/>
              </w:rPr>
            </w:pPr>
          </w:p>
        </w:tc>
        <w:tc>
          <w:tcPr>
            <w:tcW w:w="428" w:type="dxa"/>
            <w:gridSpan w:val="2"/>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715" w:type="dxa"/>
            <w:gridSpan w:val="3"/>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spacing w:line="276" w:lineRule="auto"/>
              <w:rPr>
                <w:sz w:val="22"/>
                <w:szCs w:val="22"/>
                <w:lang w:eastAsia="en-US"/>
              </w:rPr>
            </w:pPr>
          </w:p>
        </w:tc>
        <w:tc>
          <w:tcPr>
            <w:tcW w:w="1134"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spacing w:line="276" w:lineRule="auto"/>
              <w:rPr>
                <w:sz w:val="22"/>
                <w:szCs w:val="22"/>
                <w:lang w:eastAsia="en-US"/>
              </w:rPr>
            </w:pPr>
          </w:p>
        </w:tc>
        <w:tc>
          <w:tcPr>
            <w:tcW w:w="1152"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spacing w:line="276" w:lineRule="auto"/>
              <w:rPr>
                <w:sz w:val="22"/>
                <w:szCs w:val="22"/>
                <w:lang w:eastAsia="en-US"/>
              </w:rPr>
            </w:pPr>
          </w:p>
        </w:tc>
        <w:tc>
          <w:tcPr>
            <w:tcW w:w="709"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spacing w:line="276" w:lineRule="auto"/>
              <w:rPr>
                <w:sz w:val="22"/>
                <w:szCs w:val="22"/>
                <w:lang w:eastAsia="en-US"/>
              </w:rPr>
            </w:pPr>
          </w:p>
        </w:tc>
        <w:tc>
          <w:tcPr>
            <w:tcW w:w="691"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spacing w:line="276" w:lineRule="auto"/>
              <w:rPr>
                <w:sz w:val="22"/>
                <w:szCs w:val="22"/>
                <w:lang w:eastAsia="en-US"/>
              </w:rPr>
            </w:pPr>
          </w:p>
        </w:tc>
        <w:tc>
          <w:tcPr>
            <w:tcW w:w="708"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spacing w:line="276" w:lineRule="auto"/>
              <w:rPr>
                <w:sz w:val="22"/>
                <w:szCs w:val="22"/>
                <w:lang w:eastAsia="en-US"/>
              </w:rPr>
            </w:pPr>
          </w:p>
        </w:tc>
        <w:tc>
          <w:tcPr>
            <w:tcW w:w="441"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spacing w:line="276" w:lineRule="auto"/>
              <w:rPr>
                <w:sz w:val="22"/>
                <w:szCs w:val="22"/>
                <w:lang w:eastAsia="en-US"/>
              </w:rPr>
            </w:pPr>
          </w:p>
        </w:tc>
        <w:tc>
          <w:tcPr>
            <w:tcW w:w="708"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spacing w:line="276" w:lineRule="auto"/>
              <w:rPr>
                <w:sz w:val="22"/>
                <w:szCs w:val="22"/>
                <w:lang w:eastAsia="en-US"/>
              </w:rPr>
            </w:pPr>
          </w:p>
        </w:tc>
        <w:tc>
          <w:tcPr>
            <w:tcW w:w="851"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r>
      <w:tr w:rsidR="00404FFA" w:rsidTr="00B8520E">
        <w:trPr>
          <w:trHeight w:val="276"/>
        </w:trPr>
        <w:tc>
          <w:tcPr>
            <w:tcW w:w="352" w:type="dxa"/>
            <w:tcBorders>
              <w:top w:val="nil"/>
              <w:left w:val="single" w:sz="4" w:space="0" w:color="auto"/>
              <w:bottom w:val="single" w:sz="4" w:space="0" w:color="auto"/>
              <w:right w:val="single" w:sz="4" w:space="0" w:color="auto"/>
            </w:tcBorders>
            <w:noWrap/>
            <w:tcMar>
              <w:top w:w="0" w:type="dxa"/>
              <w:left w:w="28" w:type="dxa"/>
              <w:bottom w:w="0" w:type="dxa"/>
              <w:right w:w="28" w:type="dxa"/>
            </w:tcMar>
            <w:hideMark/>
          </w:tcPr>
          <w:p w:rsidR="00404FFA" w:rsidRDefault="00404FFA">
            <w:pPr>
              <w:jc w:val="center"/>
              <w:rPr>
                <w:sz w:val="12"/>
                <w:szCs w:val="12"/>
              </w:rPr>
            </w:pPr>
            <w:r>
              <w:rPr>
                <w:sz w:val="12"/>
                <w:szCs w:val="12"/>
              </w:rPr>
              <w:t>651</w:t>
            </w:r>
          </w:p>
        </w:tc>
        <w:tc>
          <w:tcPr>
            <w:tcW w:w="2117"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FD56F3" w:rsidP="00FD56F3">
            <w:pPr>
              <w:rPr>
                <w:sz w:val="12"/>
                <w:szCs w:val="12"/>
              </w:rPr>
            </w:pPr>
            <w:r>
              <w:rPr>
                <w:sz w:val="12"/>
                <w:szCs w:val="12"/>
              </w:rPr>
              <w:t>Автодорога о</w:t>
            </w:r>
            <w:r w:rsidR="00404FFA">
              <w:rPr>
                <w:sz w:val="12"/>
                <w:szCs w:val="12"/>
              </w:rPr>
              <w:t>т указателя «г. Слободской» до съезда в дер. Денисовы</w:t>
            </w:r>
          </w:p>
        </w:tc>
        <w:tc>
          <w:tcPr>
            <w:tcW w:w="727"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jc w:val="center"/>
              <w:rPr>
                <w:sz w:val="12"/>
                <w:szCs w:val="12"/>
              </w:rPr>
            </w:pPr>
            <w:r>
              <w:rPr>
                <w:sz w:val="12"/>
                <w:szCs w:val="12"/>
              </w:rPr>
              <w:t>1,1</w:t>
            </w:r>
          </w:p>
        </w:tc>
        <w:tc>
          <w:tcPr>
            <w:tcW w:w="540"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jc w:val="center"/>
              <w:rPr>
                <w:sz w:val="12"/>
                <w:szCs w:val="12"/>
              </w:rPr>
            </w:pPr>
            <w:r>
              <w:rPr>
                <w:sz w:val="12"/>
                <w:szCs w:val="12"/>
              </w:rPr>
              <w:t>7700</w:t>
            </w:r>
          </w:p>
        </w:tc>
        <w:tc>
          <w:tcPr>
            <w:tcW w:w="567"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jc w:val="center"/>
              <w:rPr>
                <w:sz w:val="12"/>
                <w:szCs w:val="12"/>
              </w:rPr>
            </w:pPr>
            <w:r>
              <w:rPr>
                <w:sz w:val="12"/>
                <w:szCs w:val="12"/>
              </w:rPr>
              <w:t>1,100</w:t>
            </w:r>
          </w:p>
        </w:tc>
        <w:tc>
          <w:tcPr>
            <w:tcW w:w="283"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jc w:val="center"/>
              <w:rPr>
                <w:sz w:val="12"/>
                <w:szCs w:val="12"/>
              </w:rPr>
            </w:pPr>
            <w:r>
              <w:rPr>
                <w:sz w:val="12"/>
                <w:szCs w:val="12"/>
              </w:rPr>
              <w:t>100</w:t>
            </w:r>
          </w:p>
        </w:tc>
        <w:tc>
          <w:tcPr>
            <w:tcW w:w="567"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jc w:val="center"/>
              <w:rPr>
                <w:sz w:val="12"/>
                <w:szCs w:val="12"/>
              </w:rPr>
            </w:pPr>
            <w:r>
              <w:rPr>
                <w:sz w:val="12"/>
                <w:szCs w:val="12"/>
              </w:rPr>
              <w:t>1,100</w:t>
            </w:r>
          </w:p>
        </w:tc>
        <w:tc>
          <w:tcPr>
            <w:tcW w:w="284"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jc w:val="center"/>
              <w:rPr>
                <w:sz w:val="12"/>
                <w:szCs w:val="12"/>
              </w:rPr>
            </w:pPr>
            <w:r>
              <w:rPr>
                <w:sz w:val="12"/>
                <w:szCs w:val="12"/>
              </w:rPr>
              <w:t>100</w:t>
            </w:r>
          </w:p>
        </w:tc>
        <w:tc>
          <w:tcPr>
            <w:tcW w:w="567"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jc w:val="center"/>
              <w:rPr>
                <w:sz w:val="12"/>
                <w:szCs w:val="12"/>
              </w:rPr>
            </w:pPr>
            <w:r>
              <w:rPr>
                <w:sz w:val="12"/>
                <w:szCs w:val="12"/>
              </w:rPr>
              <w:t>1,100</w:t>
            </w:r>
          </w:p>
        </w:tc>
        <w:tc>
          <w:tcPr>
            <w:tcW w:w="283"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jc w:val="center"/>
              <w:rPr>
                <w:sz w:val="12"/>
                <w:szCs w:val="12"/>
              </w:rPr>
            </w:pPr>
            <w:r>
              <w:rPr>
                <w:sz w:val="12"/>
                <w:szCs w:val="12"/>
              </w:rPr>
              <w:t>100</w:t>
            </w:r>
          </w:p>
        </w:tc>
        <w:tc>
          <w:tcPr>
            <w:tcW w:w="992"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993"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992"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992"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709"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Pr="0081523D" w:rsidRDefault="00404FFA">
            <w:pPr>
              <w:spacing w:line="276" w:lineRule="auto"/>
              <w:rPr>
                <w:sz w:val="22"/>
                <w:szCs w:val="22"/>
                <w:lang w:eastAsia="en-US"/>
              </w:rPr>
            </w:pPr>
          </w:p>
        </w:tc>
        <w:tc>
          <w:tcPr>
            <w:tcW w:w="1134"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spacing w:line="276" w:lineRule="auto"/>
              <w:rPr>
                <w:sz w:val="22"/>
                <w:szCs w:val="22"/>
                <w:lang w:eastAsia="en-US"/>
              </w:rPr>
            </w:pPr>
          </w:p>
        </w:tc>
        <w:tc>
          <w:tcPr>
            <w:tcW w:w="1161"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spacing w:line="276" w:lineRule="auto"/>
              <w:rPr>
                <w:sz w:val="22"/>
                <w:szCs w:val="22"/>
                <w:lang w:eastAsia="en-US"/>
              </w:rPr>
            </w:pPr>
          </w:p>
        </w:tc>
        <w:tc>
          <w:tcPr>
            <w:tcW w:w="709"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spacing w:line="276" w:lineRule="auto"/>
              <w:rPr>
                <w:sz w:val="22"/>
                <w:szCs w:val="22"/>
                <w:lang w:eastAsia="en-US"/>
              </w:rPr>
            </w:pPr>
          </w:p>
        </w:tc>
        <w:tc>
          <w:tcPr>
            <w:tcW w:w="681"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spacing w:line="276" w:lineRule="auto"/>
              <w:rPr>
                <w:sz w:val="22"/>
                <w:szCs w:val="22"/>
                <w:lang w:eastAsia="en-US"/>
              </w:rPr>
            </w:pPr>
          </w:p>
        </w:tc>
        <w:tc>
          <w:tcPr>
            <w:tcW w:w="709"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spacing w:line="276" w:lineRule="auto"/>
              <w:rPr>
                <w:sz w:val="22"/>
                <w:szCs w:val="22"/>
                <w:lang w:eastAsia="en-US"/>
              </w:rPr>
            </w:pPr>
          </w:p>
        </w:tc>
        <w:tc>
          <w:tcPr>
            <w:tcW w:w="428" w:type="dxa"/>
            <w:gridSpan w:val="2"/>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715" w:type="dxa"/>
            <w:gridSpan w:val="3"/>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spacing w:line="276" w:lineRule="auto"/>
              <w:rPr>
                <w:sz w:val="22"/>
                <w:szCs w:val="22"/>
                <w:lang w:eastAsia="en-US"/>
              </w:rPr>
            </w:pPr>
          </w:p>
        </w:tc>
        <w:tc>
          <w:tcPr>
            <w:tcW w:w="1134"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spacing w:line="276" w:lineRule="auto"/>
              <w:rPr>
                <w:sz w:val="22"/>
                <w:szCs w:val="22"/>
                <w:lang w:eastAsia="en-US"/>
              </w:rPr>
            </w:pPr>
          </w:p>
        </w:tc>
        <w:tc>
          <w:tcPr>
            <w:tcW w:w="1152"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spacing w:line="276" w:lineRule="auto"/>
              <w:rPr>
                <w:sz w:val="22"/>
                <w:szCs w:val="22"/>
                <w:lang w:eastAsia="en-US"/>
              </w:rPr>
            </w:pPr>
          </w:p>
        </w:tc>
        <w:tc>
          <w:tcPr>
            <w:tcW w:w="709"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spacing w:line="276" w:lineRule="auto"/>
              <w:rPr>
                <w:sz w:val="22"/>
                <w:szCs w:val="22"/>
                <w:lang w:eastAsia="en-US"/>
              </w:rPr>
            </w:pPr>
          </w:p>
        </w:tc>
        <w:tc>
          <w:tcPr>
            <w:tcW w:w="691"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spacing w:line="276" w:lineRule="auto"/>
              <w:rPr>
                <w:sz w:val="22"/>
                <w:szCs w:val="22"/>
                <w:lang w:eastAsia="en-US"/>
              </w:rPr>
            </w:pPr>
          </w:p>
        </w:tc>
        <w:tc>
          <w:tcPr>
            <w:tcW w:w="708"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spacing w:line="276" w:lineRule="auto"/>
              <w:rPr>
                <w:sz w:val="22"/>
                <w:szCs w:val="22"/>
                <w:lang w:eastAsia="en-US"/>
              </w:rPr>
            </w:pPr>
          </w:p>
        </w:tc>
        <w:tc>
          <w:tcPr>
            <w:tcW w:w="441"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spacing w:line="276" w:lineRule="auto"/>
              <w:rPr>
                <w:sz w:val="22"/>
                <w:szCs w:val="22"/>
                <w:lang w:eastAsia="en-US"/>
              </w:rPr>
            </w:pPr>
          </w:p>
        </w:tc>
        <w:tc>
          <w:tcPr>
            <w:tcW w:w="708"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spacing w:line="276" w:lineRule="auto"/>
              <w:rPr>
                <w:sz w:val="22"/>
                <w:szCs w:val="22"/>
                <w:lang w:eastAsia="en-US"/>
              </w:rPr>
            </w:pPr>
          </w:p>
        </w:tc>
        <w:tc>
          <w:tcPr>
            <w:tcW w:w="851"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r>
      <w:tr w:rsidR="00404FFA" w:rsidTr="00B8520E">
        <w:trPr>
          <w:trHeight w:val="276"/>
        </w:trPr>
        <w:tc>
          <w:tcPr>
            <w:tcW w:w="352" w:type="dxa"/>
            <w:tcBorders>
              <w:top w:val="nil"/>
              <w:left w:val="single" w:sz="4" w:space="0" w:color="auto"/>
              <w:bottom w:val="single" w:sz="4" w:space="0" w:color="auto"/>
              <w:right w:val="single" w:sz="4" w:space="0" w:color="auto"/>
            </w:tcBorders>
            <w:noWrap/>
            <w:tcMar>
              <w:top w:w="0" w:type="dxa"/>
              <w:left w:w="28" w:type="dxa"/>
              <w:bottom w:w="0" w:type="dxa"/>
              <w:right w:w="28" w:type="dxa"/>
            </w:tcMar>
            <w:hideMark/>
          </w:tcPr>
          <w:p w:rsidR="00404FFA" w:rsidRDefault="00404FFA">
            <w:pPr>
              <w:jc w:val="center"/>
              <w:rPr>
                <w:sz w:val="12"/>
                <w:szCs w:val="12"/>
              </w:rPr>
            </w:pPr>
            <w:r>
              <w:rPr>
                <w:sz w:val="12"/>
                <w:szCs w:val="12"/>
              </w:rPr>
              <w:t>652</w:t>
            </w:r>
          </w:p>
        </w:tc>
        <w:tc>
          <w:tcPr>
            <w:tcW w:w="2117"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FD56F3" w:rsidP="00FD56F3">
            <w:pPr>
              <w:rPr>
                <w:sz w:val="12"/>
                <w:szCs w:val="12"/>
              </w:rPr>
            </w:pPr>
            <w:r>
              <w:rPr>
                <w:sz w:val="12"/>
                <w:szCs w:val="12"/>
              </w:rPr>
              <w:t>Автодорога о</w:t>
            </w:r>
            <w:r w:rsidR="00404FFA">
              <w:rPr>
                <w:sz w:val="12"/>
                <w:szCs w:val="12"/>
              </w:rPr>
              <w:t xml:space="preserve">т дер. </w:t>
            </w:r>
            <w:proofErr w:type="spellStart"/>
            <w:r w:rsidR="00404FFA">
              <w:rPr>
                <w:sz w:val="12"/>
                <w:szCs w:val="12"/>
              </w:rPr>
              <w:t>Щуково</w:t>
            </w:r>
            <w:proofErr w:type="spellEnd"/>
            <w:r w:rsidR="00404FFA">
              <w:rPr>
                <w:sz w:val="12"/>
                <w:szCs w:val="12"/>
              </w:rPr>
              <w:t xml:space="preserve"> до </w:t>
            </w:r>
            <w:r>
              <w:rPr>
                <w:sz w:val="12"/>
                <w:szCs w:val="12"/>
              </w:rPr>
              <w:br/>
            </w:r>
            <w:r w:rsidR="00404FFA">
              <w:rPr>
                <w:sz w:val="12"/>
                <w:szCs w:val="12"/>
              </w:rPr>
              <w:t>ул. Слободской</w:t>
            </w:r>
          </w:p>
        </w:tc>
        <w:tc>
          <w:tcPr>
            <w:tcW w:w="727"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jc w:val="center"/>
              <w:rPr>
                <w:sz w:val="12"/>
                <w:szCs w:val="12"/>
              </w:rPr>
            </w:pPr>
            <w:r>
              <w:rPr>
                <w:sz w:val="12"/>
                <w:szCs w:val="12"/>
              </w:rPr>
              <w:t>1,7</w:t>
            </w:r>
          </w:p>
        </w:tc>
        <w:tc>
          <w:tcPr>
            <w:tcW w:w="540"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jc w:val="center"/>
              <w:rPr>
                <w:sz w:val="12"/>
                <w:szCs w:val="12"/>
              </w:rPr>
            </w:pPr>
            <w:r>
              <w:rPr>
                <w:sz w:val="12"/>
                <w:szCs w:val="12"/>
              </w:rPr>
              <w:t>11900</w:t>
            </w:r>
          </w:p>
        </w:tc>
        <w:tc>
          <w:tcPr>
            <w:tcW w:w="567"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jc w:val="center"/>
              <w:rPr>
                <w:sz w:val="12"/>
                <w:szCs w:val="12"/>
              </w:rPr>
            </w:pPr>
            <w:r>
              <w:rPr>
                <w:sz w:val="12"/>
                <w:szCs w:val="12"/>
              </w:rPr>
              <w:t>0,700</w:t>
            </w:r>
          </w:p>
        </w:tc>
        <w:tc>
          <w:tcPr>
            <w:tcW w:w="283"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jc w:val="center"/>
              <w:rPr>
                <w:sz w:val="12"/>
                <w:szCs w:val="12"/>
              </w:rPr>
            </w:pPr>
            <w:r>
              <w:rPr>
                <w:sz w:val="12"/>
                <w:szCs w:val="12"/>
              </w:rPr>
              <w:t>41</w:t>
            </w:r>
          </w:p>
        </w:tc>
        <w:tc>
          <w:tcPr>
            <w:tcW w:w="567"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jc w:val="center"/>
              <w:rPr>
                <w:sz w:val="12"/>
                <w:szCs w:val="12"/>
              </w:rPr>
            </w:pPr>
            <w:r>
              <w:rPr>
                <w:sz w:val="12"/>
                <w:szCs w:val="12"/>
              </w:rPr>
              <w:t>1,491</w:t>
            </w:r>
          </w:p>
        </w:tc>
        <w:tc>
          <w:tcPr>
            <w:tcW w:w="284"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jc w:val="center"/>
              <w:rPr>
                <w:sz w:val="12"/>
                <w:szCs w:val="12"/>
              </w:rPr>
            </w:pPr>
            <w:r>
              <w:rPr>
                <w:sz w:val="12"/>
                <w:szCs w:val="12"/>
              </w:rPr>
              <w:t>88</w:t>
            </w:r>
          </w:p>
        </w:tc>
        <w:tc>
          <w:tcPr>
            <w:tcW w:w="567"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jc w:val="center"/>
              <w:rPr>
                <w:sz w:val="12"/>
                <w:szCs w:val="12"/>
              </w:rPr>
            </w:pPr>
            <w:r>
              <w:rPr>
                <w:sz w:val="12"/>
                <w:szCs w:val="12"/>
              </w:rPr>
              <w:t>1,491</w:t>
            </w:r>
          </w:p>
        </w:tc>
        <w:tc>
          <w:tcPr>
            <w:tcW w:w="283"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jc w:val="center"/>
              <w:rPr>
                <w:sz w:val="12"/>
                <w:szCs w:val="12"/>
              </w:rPr>
            </w:pPr>
            <w:r>
              <w:rPr>
                <w:sz w:val="12"/>
                <w:szCs w:val="12"/>
              </w:rPr>
              <w:t>88</w:t>
            </w:r>
          </w:p>
        </w:tc>
        <w:tc>
          <w:tcPr>
            <w:tcW w:w="992"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993"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992"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992"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709"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Pr="0081523D" w:rsidRDefault="00404FFA">
            <w:pPr>
              <w:jc w:val="center"/>
              <w:rPr>
                <w:sz w:val="12"/>
                <w:szCs w:val="12"/>
              </w:rPr>
            </w:pPr>
            <w:r w:rsidRPr="0081523D">
              <w:rPr>
                <w:sz w:val="12"/>
                <w:szCs w:val="12"/>
              </w:rPr>
              <w:t>СЛ-59</w:t>
            </w:r>
          </w:p>
        </w:tc>
        <w:tc>
          <w:tcPr>
            <w:tcW w:w="1134"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ED7E4C">
            <w:pPr>
              <w:jc w:val="center"/>
              <w:rPr>
                <w:color w:val="000000"/>
                <w:sz w:val="12"/>
                <w:szCs w:val="12"/>
              </w:rPr>
            </w:pPr>
            <w:r>
              <w:rPr>
                <w:color w:val="000000"/>
                <w:sz w:val="12"/>
                <w:szCs w:val="12"/>
              </w:rPr>
              <w:t>от д.</w:t>
            </w:r>
            <w:r w:rsidR="00404FFA">
              <w:rPr>
                <w:color w:val="000000"/>
                <w:sz w:val="12"/>
                <w:szCs w:val="12"/>
              </w:rPr>
              <w:t xml:space="preserve"> 9 пос. </w:t>
            </w:r>
            <w:proofErr w:type="spellStart"/>
            <w:r w:rsidR="00404FFA">
              <w:rPr>
                <w:color w:val="000000"/>
                <w:sz w:val="12"/>
                <w:szCs w:val="12"/>
              </w:rPr>
              <w:t>Межколхозстрой</w:t>
            </w:r>
            <w:proofErr w:type="spellEnd"/>
            <w:r w:rsidR="00404FFA">
              <w:rPr>
                <w:color w:val="000000"/>
                <w:sz w:val="12"/>
                <w:szCs w:val="12"/>
              </w:rPr>
              <w:t xml:space="preserve"> до </w:t>
            </w:r>
            <w:r>
              <w:rPr>
                <w:color w:val="000000"/>
                <w:sz w:val="12"/>
                <w:szCs w:val="12"/>
              </w:rPr>
              <w:br/>
            </w:r>
            <w:r w:rsidR="00404FFA">
              <w:rPr>
                <w:color w:val="000000"/>
                <w:sz w:val="12"/>
                <w:szCs w:val="12"/>
              </w:rPr>
              <w:t>д</w:t>
            </w:r>
            <w:r>
              <w:rPr>
                <w:color w:val="000000"/>
                <w:sz w:val="12"/>
                <w:szCs w:val="12"/>
              </w:rPr>
              <w:t>ер</w:t>
            </w:r>
            <w:r w:rsidR="00404FFA">
              <w:rPr>
                <w:color w:val="000000"/>
                <w:sz w:val="12"/>
                <w:szCs w:val="12"/>
              </w:rPr>
              <w:t xml:space="preserve">. </w:t>
            </w:r>
            <w:proofErr w:type="spellStart"/>
            <w:r w:rsidR="00404FFA">
              <w:rPr>
                <w:color w:val="000000"/>
                <w:sz w:val="12"/>
                <w:szCs w:val="12"/>
              </w:rPr>
              <w:t>Щуково</w:t>
            </w:r>
            <w:proofErr w:type="spellEnd"/>
          </w:p>
        </w:tc>
        <w:tc>
          <w:tcPr>
            <w:tcW w:w="1161"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jc w:val="center"/>
              <w:rPr>
                <w:sz w:val="12"/>
                <w:szCs w:val="12"/>
              </w:rPr>
            </w:pPr>
            <w:r>
              <w:rPr>
                <w:sz w:val="12"/>
                <w:szCs w:val="12"/>
              </w:rPr>
              <w:t>ремонт покрытия проезжей части</w:t>
            </w:r>
          </w:p>
        </w:tc>
        <w:tc>
          <w:tcPr>
            <w:tcW w:w="709"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jc w:val="center"/>
              <w:rPr>
                <w:color w:val="000000"/>
                <w:sz w:val="12"/>
                <w:szCs w:val="12"/>
              </w:rPr>
            </w:pPr>
            <w:r>
              <w:rPr>
                <w:color w:val="000000"/>
                <w:sz w:val="12"/>
                <w:szCs w:val="12"/>
              </w:rPr>
              <w:t>0,795</w:t>
            </w:r>
          </w:p>
        </w:tc>
        <w:tc>
          <w:tcPr>
            <w:tcW w:w="681"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jc w:val="center"/>
              <w:rPr>
                <w:color w:val="000000"/>
                <w:sz w:val="12"/>
                <w:szCs w:val="12"/>
              </w:rPr>
            </w:pPr>
            <w:r>
              <w:rPr>
                <w:color w:val="000000"/>
                <w:sz w:val="12"/>
                <w:szCs w:val="12"/>
              </w:rPr>
              <w:t>0,791</w:t>
            </w:r>
          </w:p>
        </w:tc>
        <w:tc>
          <w:tcPr>
            <w:tcW w:w="709"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jc w:val="center"/>
              <w:rPr>
                <w:color w:val="000000"/>
                <w:sz w:val="12"/>
                <w:szCs w:val="12"/>
              </w:rPr>
            </w:pPr>
            <w:r>
              <w:rPr>
                <w:color w:val="000000"/>
                <w:sz w:val="12"/>
                <w:szCs w:val="12"/>
              </w:rPr>
              <w:t>5567</w:t>
            </w:r>
          </w:p>
        </w:tc>
        <w:tc>
          <w:tcPr>
            <w:tcW w:w="428" w:type="dxa"/>
            <w:gridSpan w:val="2"/>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715" w:type="dxa"/>
            <w:gridSpan w:val="3"/>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jc w:val="center"/>
              <w:rPr>
                <w:color w:val="000000"/>
                <w:sz w:val="12"/>
                <w:szCs w:val="12"/>
              </w:rPr>
            </w:pPr>
            <w:r>
              <w:rPr>
                <w:color w:val="000000"/>
                <w:sz w:val="12"/>
                <w:szCs w:val="12"/>
              </w:rPr>
              <w:t>8,259</w:t>
            </w:r>
          </w:p>
        </w:tc>
        <w:tc>
          <w:tcPr>
            <w:tcW w:w="1134"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spacing w:line="276" w:lineRule="auto"/>
              <w:rPr>
                <w:sz w:val="22"/>
                <w:szCs w:val="22"/>
                <w:lang w:eastAsia="en-US"/>
              </w:rPr>
            </w:pPr>
          </w:p>
        </w:tc>
        <w:tc>
          <w:tcPr>
            <w:tcW w:w="1152"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spacing w:line="276" w:lineRule="auto"/>
              <w:rPr>
                <w:sz w:val="22"/>
                <w:szCs w:val="22"/>
                <w:lang w:eastAsia="en-US"/>
              </w:rPr>
            </w:pPr>
          </w:p>
        </w:tc>
        <w:tc>
          <w:tcPr>
            <w:tcW w:w="709"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spacing w:line="276" w:lineRule="auto"/>
              <w:rPr>
                <w:sz w:val="22"/>
                <w:szCs w:val="22"/>
                <w:lang w:eastAsia="en-US"/>
              </w:rPr>
            </w:pPr>
          </w:p>
        </w:tc>
        <w:tc>
          <w:tcPr>
            <w:tcW w:w="691"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spacing w:line="276" w:lineRule="auto"/>
              <w:rPr>
                <w:sz w:val="22"/>
                <w:szCs w:val="22"/>
                <w:lang w:eastAsia="en-US"/>
              </w:rPr>
            </w:pPr>
          </w:p>
        </w:tc>
        <w:tc>
          <w:tcPr>
            <w:tcW w:w="708"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spacing w:line="276" w:lineRule="auto"/>
              <w:rPr>
                <w:sz w:val="22"/>
                <w:szCs w:val="22"/>
                <w:lang w:eastAsia="en-US"/>
              </w:rPr>
            </w:pPr>
          </w:p>
        </w:tc>
        <w:tc>
          <w:tcPr>
            <w:tcW w:w="441"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spacing w:line="276" w:lineRule="auto"/>
              <w:rPr>
                <w:sz w:val="22"/>
                <w:szCs w:val="22"/>
                <w:lang w:eastAsia="en-US"/>
              </w:rPr>
            </w:pPr>
          </w:p>
        </w:tc>
        <w:tc>
          <w:tcPr>
            <w:tcW w:w="708"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spacing w:line="276" w:lineRule="auto"/>
              <w:rPr>
                <w:sz w:val="22"/>
                <w:szCs w:val="22"/>
                <w:lang w:eastAsia="en-US"/>
              </w:rPr>
            </w:pPr>
          </w:p>
        </w:tc>
        <w:tc>
          <w:tcPr>
            <w:tcW w:w="851"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130685">
            <w:pPr>
              <w:jc w:val="center"/>
              <w:rPr>
                <w:sz w:val="12"/>
                <w:szCs w:val="12"/>
              </w:rPr>
            </w:pPr>
            <w:r>
              <w:rPr>
                <w:sz w:val="12"/>
                <w:szCs w:val="12"/>
              </w:rPr>
              <w:t>о</w:t>
            </w:r>
            <w:r w:rsidR="00404FFA">
              <w:rPr>
                <w:sz w:val="12"/>
                <w:szCs w:val="12"/>
              </w:rPr>
              <w:t>прос граждан</w:t>
            </w:r>
          </w:p>
        </w:tc>
      </w:tr>
      <w:tr w:rsidR="00404FFA" w:rsidTr="00B8520E">
        <w:trPr>
          <w:trHeight w:val="276"/>
        </w:trPr>
        <w:tc>
          <w:tcPr>
            <w:tcW w:w="352" w:type="dxa"/>
            <w:tcBorders>
              <w:top w:val="nil"/>
              <w:left w:val="single" w:sz="4" w:space="0" w:color="auto"/>
              <w:bottom w:val="single" w:sz="4" w:space="0" w:color="auto"/>
              <w:right w:val="single" w:sz="4" w:space="0" w:color="auto"/>
            </w:tcBorders>
            <w:noWrap/>
            <w:tcMar>
              <w:top w:w="0" w:type="dxa"/>
              <w:left w:w="28" w:type="dxa"/>
              <w:bottom w:w="0" w:type="dxa"/>
              <w:right w:w="28" w:type="dxa"/>
            </w:tcMar>
            <w:hideMark/>
          </w:tcPr>
          <w:p w:rsidR="00404FFA" w:rsidRDefault="00404FFA">
            <w:pPr>
              <w:jc w:val="center"/>
              <w:rPr>
                <w:sz w:val="12"/>
                <w:szCs w:val="12"/>
              </w:rPr>
            </w:pPr>
            <w:r>
              <w:rPr>
                <w:sz w:val="12"/>
                <w:szCs w:val="12"/>
              </w:rPr>
              <w:t>653</w:t>
            </w:r>
          </w:p>
        </w:tc>
        <w:tc>
          <w:tcPr>
            <w:tcW w:w="2117"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FD56F3">
            <w:pPr>
              <w:rPr>
                <w:sz w:val="12"/>
                <w:szCs w:val="12"/>
              </w:rPr>
            </w:pPr>
            <w:r>
              <w:rPr>
                <w:sz w:val="12"/>
                <w:szCs w:val="12"/>
              </w:rPr>
              <w:t xml:space="preserve">Автодорога </w:t>
            </w:r>
            <w:proofErr w:type="spellStart"/>
            <w:r w:rsidR="00404FFA">
              <w:rPr>
                <w:sz w:val="12"/>
                <w:szCs w:val="12"/>
              </w:rPr>
              <w:t>Зяблицы</w:t>
            </w:r>
            <w:proofErr w:type="spellEnd"/>
            <w:r>
              <w:rPr>
                <w:sz w:val="12"/>
                <w:szCs w:val="12"/>
              </w:rPr>
              <w:t xml:space="preserve"> – </w:t>
            </w:r>
            <w:r w:rsidR="00404FFA">
              <w:rPr>
                <w:sz w:val="12"/>
                <w:szCs w:val="12"/>
              </w:rPr>
              <w:t>Первомайский</w:t>
            </w:r>
          </w:p>
        </w:tc>
        <w:tc>
          <w:tcPr>
            <w:tcW w:w="727"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jc w:val="center"/>
              <w:rPr>
                <w:sz w:val="12"/>
                <w:szCs w:val="12"/>
              </w:rPr>
            </w:pPr>
            <w:r>
              <w:rPr>
                <w:sz w:val="12"/>
                <w:szCs w:val="12"/>
              </w:rPr>
              <w:t>5,069</w:t>
            </w:r>
          </w:p>
        </w:tc>
        <w:tc>
          <w:tcPr>
            <w:tcW w:w="540"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jc w:val="center"/>
              <w:rPr>
                <w:sz w:val="12"/>
                <w:szCs w:val="12"/>
              </w:rPr>
            </w:pPr>
            <w:r>
              <w:rPr>
                <w:sz w:val="12"/>
                <w:szCs w:val="12"/>
              </w:rPr>
              <w:t>62256</w:t>
            </w:r>
          </w:p>
        </w:tc>
        <w:tc>
          <w:tcPr>
            <w:tcW w:w="567"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jc w:val="center"/>
              <w:rPr>
                <w:sz w:val="12"/>
                <w:szCs w:val="12"/>
              </w:rPr>
            </w:pPr>
            <w:r>
              <w:rPr>
                <w:sz w:val="12"/>
                <w:szCs w:val="12"/>
              </w:rPr>
              <w:t>0,137</w:t>
            </w:r>
          </w:p>
        </w:tc>
        <w:tc>
          <w:tcPr>
            <w:tcW w:w="283"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jc w:val="center"/>
              <w:rPr>
                <w:sz w:val="12"/>
                <w:szCs w:val="12"/>
              </w:rPr>
            </w:pPr>
            <w:r>
              <w:rPr>
                <w:sz w:val="12"/>
                <w:szCs w:val="12"/>
              </w:rPr>
              <w:t>3</w:t>
            </w:r>
          </w:p>
        </w:tc>
        <w:tc>
          <w:tcPr>
            <w:tcW w:w="567"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jc w:val="center"/>
              <w:rPr>
                <w:sz w:val="12"/>
                <w:szCs w:val="12"/>
              </w:rPr>
            </w:pPr>
            <w:r>
              <w:rPr>
                <w:sz w:val="12"/>
                <w:szCs w:val="12"/>
              </w:rPr>
              <w:t>0,137</w:t>
            </w:r>
          </w:p>
        </w:tc>
        <w:tc>
          <w:tcPr>
            <w:tcW w:w="284"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jc w:val="center"/>
              <w:rPr>
                <w:sz w:val="12"/>
                <w:szCs w:val="12"/>
              </w:rPr>
            </w:pPr>
            <w:r>
              <w:rPr>
                <w:sz w:val="12"/>
                <w:szCs w:val="12"/>
              </w:rPr>
              <w:t>3</w:t>
            </w:r>
          </w:p>
        </w:tc>
        <w:tc>
          <w:tcPr>
            <w:tcW w:w="567"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jc w:val="center"/>
              <w:rPr>
                <w:sz w:val="12"/>
                <w:szCs w:val="12"/>
              </w:rPr>
            </w:pPr>
            <w:r>
              <w:rPr>
                <w:sz w:val="12"/>
                <w:szCs w:val="12"/>
              </w:rPr>
              <w:t>0,137</w:t>
            </w:r>
          </w:p>
        </w:tc>
        <w:tc>
          <w:tcPr>
            <w:tcW w:w="283"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jc w:val="center"/>
              <w:rPr>
                <w:sz w:val="12"/>
                <w:szCs w:val="12"/>
              </w:rPr>
            </w:pPr>
            <w:r>
              <w:rPr>
                <w:sz w:val="12"/>
                <w:szCs w:val="12"/>
              </w:rPr>
              <w:t>3</w:t>
            </w:r>
          </w:p>
        </w:tc>
        <w:tc>
          <w:tcPr>
            <w:tcW w:w="992"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993"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992"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992"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709"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Pr="0081523D" w:rsidRDefault="00404FFA">
            <w:pPr>
              <w:spacing w:line="276" w:lineRule="auto"/>
              <w:rPr>
                <w:sz w:val="22"/>
                <w:szCs w:val="22"/>
                <w:lang w:eastAsia="en-US"/>
              </w:rPr>
            </w:pPr>
          </w:p>
        </w:tc>
        <w:tc>
          <w:tcPr>
            <w:tcW w:w="1134"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spacing w:line="276" w:lineRule="auto"/>
              <w:rPr>
                <w:sz w:val="22"/>
                <w:szCs w:val="22"/>
                <w:lang w:eastAsia="en-US"/>
              </w:rPr>
            </w:pPr>
          </w:p>
        </w:tc>
        <w:tc>
          <w:tcPr>
            <w:tcW w:w="1161"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spacing w:line="276" w:lineRule="auto"/>
              <w:rPr>
                <w:sz w:val="22"/>
                <w:szCs w:val="22"/>
                <w:lang w:eastAsia="en-US"/>
              </w:rPr>
            </w:pPr>
          </w:p>
        </w:tc>
        <w:tc>
          <w:tcPr>
            <w:tcW w:w="709"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spacing w:line="276" w:lineRule="auto"/>
              <w:rPr>
                <w:sz w:val="22"/>
                <w:szCs w:val="22"/>
                <w:lang w:eastAsia="en-US"/>
              </w:rPr>
            </w:pPr>
          </w:p>
        </w:tc>
        <w:tc>
          <w:tcPr>
            <w:tcW w:w="681"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spacing w:line="276" w:lineRule="auto"/>
              <w:rPr>
                <w:sz w:val="22"/>
                <w:szCs w:val="22"/>
                <w:lang w:eastAsia="en-US"/>
              </w:rPr>
            </w:pPr>
          </w:p>
        </w:tc>
        <w:tc>
          <w:tcPr>
            <w:tcW w:w="709"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spacing w:line="276" w:lineRule="auto"/>
              <w:rPr>
                <w:sz w:val="22"/>
                <w:szCs w:val="22"/>
                <w:lang w:eastAsia="en-US"/>
              </w:rPr>
            </w:pPr>
          </w:p>
        </w:tc>
        <w:tc>
          <w:tcPr>
            <w:tcW w:w="428" w:type="dxa"/>
            <w:gridSpan w:val="2"/>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715" w:type="dxa"/>
            <w:gridSpan w:val="3"/>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spacing w:line="276" w:lineRule="auto"/>
              <w:rPr>
                <w:sz w:val="22"/>
                <w:szCs w:val="22"/>
                <w:lang w:eastAsia="en-US"/>
              </w:rPr>
            </w:pPr>
          </w:p>
        </w:tc>
        <w:tc>
          <w:tcPr>
            <w:tcW w:w="1134"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spacing w:line="276" w:lineRule="auto"/>
              <w:rPr>
                <w:sz w:val="22"/>
                <w:szCs w:val="22"/>
                <w:lang w:eastAsia="en-US"/>
              </w:rPr>
            </w:pPr>
          </w:p>
        </w:tc>
        <w:tc>
          <w:tcPr>
            <w:tcW w:w="1152"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spacing w:line="276" w:lineRule="auto"/>
              <w:rPr>
                <w:sz w:val="22"/>
                <w:szCs w:val="22"/>
                <w:lang w:eastAsia="en-US"/>
              </w:rPr>
            </w:pPr>
          </w:p>
        </w:tc>
        <w:tc>
          <w:tcPr>
            <w:tcW w:w="709"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spacing w:line="276" w:lineRule="auto"/>
              <w:rPr>
                <w:sz w:val="22"/>
                <w:szCs w:val="22"/>
                <w:lang w:eastAsia="en-US"/>
              </w:rPr>
            </w:pPr>
          </w:p>
        </w:tc>
        <w:tc>
          <w:tcPr>
            <w:tcW w:w="691"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spacing w:line="276" w:lineRule="auto"/>
              <w:rPr>
                <w:sz w:val="22"/>
                <w:szCs w:val="22"/>
                <w:lang w:eastAsia="en-US"/>
              </w:rPr>
            </w:pPr>
          </w:p>
        </w:tc>
        <w:tc>
          <w:tcPr>
            <w:tcW w:w="708"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spacing w:line="276" w:lineRule="auto"/>
              <w:rPr>
                <w:sz w:val="22"/>
                <w:szCs w:val="22"/>
                <w:lang w:eastAsia="en-US"/>
              </w:rPr>
            </w:pPr>
          </w:p>
        </w:tc>
        <w:tc>
          <w:tcPr>
            <w:tcW w:w="441"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spacing w:line="276" w:lineRule="auto"/>
              <w:rPr>
                <w:sz w:val="22"/>
                <w:szCs w:val="22"/>
                <w:lang w:eastAsia="en-US"/>
              </w:rPr>
            </w:pPr>
          </w:p>
        </w:tc>
        <w:tc>
          <w:tcPr>
            <w:tcW w:w="708"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spacing w:line="276" w:lineRule="auto"/>
              <w:rPr>
                <w:sz w:val="22"/>
                <w:szCs w:val="22"/>
                <w:lang w:eastAsia="en-US"/>
              </w:rPr>
            </w:pPr>
          </w:p>
        </w:tc>
        <w:tc>
          <w:tcPr>
            <w:tcW w:w="851"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r>
      <w:tr w:rsidR="00404FFA" w:rsidTr="00B8520E">
        <w:trPr>
          <w:trHeight w:val="276"/>
        </w:trPr>
        <w:tc>
          <w:tcPr>
            <w:tcW w:w="352" w:type="dxa"/>
            <w:tcBorders>
              <w:top w:val="nil"/>
              <w:left w:val="single" w:sz="4" w:space="0" w:color="auto"/>
              <w:bottom w:val="single" w:sz="4" w:space="0" w:color="auto"/>
              <w:right w:val="single" w:sz="4" w:space="0" w:color="auto"/>
            </w:tcBorders>
            <w:noWrap/>
            <w:tcMar>
              <w:top w:w="0" w:type="dxa"/>
              <w:left w:w="28" w:type="dxa"/>
              <w:bottom w:w="0" w:type="dxa"/>
              <w:right w:w="28" w:type="dxa"/>
            </w:tcMar>
            <w:hideMark/>
          </w:tcPr>
          <w:p w:rsidR="00404FFA" w:rsidRDefault="00404FFA">
            <w:pPr>
              <w:jc w:val="center"/>
              <w:rPr>
                <w:sz w:val="12"/>
                <w:szCs w:val="12"/>
              </w:rPr>
            </w:pPr>
            <w:r>
              <w:rPr>
                <w:sz w:val="12"/>
                <w:szCs w:val="12"/>
              </w:rPr>
              <w:t>654</w:t>
            </w:r>
          </w:p>
        </w:tc>
        <w:tc>
          <w:tcPr>
            <w:tcW w:w="2117"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rsidP="00FD56F3">
            <w:pPr>
              <w:rPr>
                <w:sz w:val="12"/>
                <w:szCs w:val="12"/>
              </w:rPr>
            </w:pPr>
            <w:r>
              <w:rPr>
                <w:sz w:val="12"/>
                <w:szCs w:val="12"/>
              </w:rPr>
              <w:t>ул</w:t>
            </w:r>
            <w:r w:rsidR="00FD56F3">
              <w:rPr>
                <w:sz w:val="12"/>
                <w:szCs w:val="12"/>
              </w:rPr>
              <w:t xml:space="preserve">. </w:t>
            </w:r>
            <w:r>
              <w:rPr>
                <w:sz w:val="12"/>
                <w:szCs w:val="12"/>
              </w:rPr>
              <w:t>Александровская</w:t>
            </w:r>
          </w:p>
        </w:tc>
        <w:tc>
          <w:tcPr>
            <w:tcW w:w="727"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jc w:val="center"/>
              <w:rPr>
                <w:sz w:val="12"/>
                <w:szCs w:val="12"/>
              </w:rPr>
            </w:pPr>
            <w:r>
              <w:rPr>
                <w:sz w:val="12"/>
                <w:szCs w:val="12"/>
              </w:rPr>
              <w:t>0,26</w:t>
            </w:r>
          </w:p>
        </w:tc>
        <w:tc>
          <w:tcPr>
            <w:tcW w:w="540"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jc w:val="center"/>
              <w:rPr>
                <w:sz w:val="12"/>
                <w:szCs w:val="12"/>
              </w:rPr>
            </w:pPr>
            <w:r>
              <w:rPr>
                <w:sz w:val="12"/>
                <w:szCs w:val="12"/>
              </w:rPr>
              <w:t>1040</w:t>
            </w:r>
          </w:p>
        </w:tc>
        <w:tc>
          <w:tcPr>
            <w:tcW w:w="567"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jc w:val="center"/>
              <w:rPr>
                <w:sz w:val="12"/>
                <w:szCs w:val="12"/>
              </w:rPr>
            </w:pPr>
            <w:r>
              <w:rPr>
                <w:sz w:val="12"/>
                <w:szCs w:val="12"/>
              </w:rPr>
              <w:t>0,260</w:t>
            </w:r>
          </w:p>
        </w:tc>
        <w:tc>
          <w:tcPr>
            <w:tcW w:w="283"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jc w:val="center"/>
              <w:rPr>
                <w:sz w:val="12"/>
                <w:szCs w:val="12"/>
              </w:rPr>
            </w:pPr>
            <w:r>
              <w:rPr>
                <w:sz w:val="12"/>
                <w:szCs w:val="12"/>
              </w:rPr>
              <w:t>100</w:t>
            </w:r>
          </w:p>
        </w:tc>
        <w:tc>
          <w:tcPr>
            <w:tcW w:w="567"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jc w:val="center"/>
              <w:rPr>
                <w:sz w:val="12"/>
                <w:szCs w:val="12"/>
              </w:rPr>
            </w:pPr>
            <w:r>
              <w:rPr>
                <w:sz w:val="12"/>
                <w:szCs w:val="12"/>
              </w:rPr>
              <w:t>0,260</w:t>
            </w:r>
          </w:p>
        </w:tc>
        <w:tc>
          <w:tcPr>
            <w:tcW w:w="284"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jc w:val="center"/>
              <w:rPr>
                <w:sz w:val="12"/>
                <w:szCs w:val="12"/>
              </w:rPr>
            </w:pPr>
            <w:r>
              <w:rPr>
                <w:sz w:val="12"/>
                <w:szCs w:val="12"/>
              </w:rPr>
              <w:t>100</w:t>
            </w:r>
          </w:p>
        </w:tc>
        <w:tc>
          <w:tcPr>
            <w:tcW w:w="567"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jc w:val="center"/>
              <w:rPr>
                <w:sz w:val="12"/>
                <w:szCs w:val="12"/>
              </w:rPr>
            </w:pPr>
            <w:r>
              <w:rPr>
                <w:sz w:val="12"/>
                <w:szCs w:val="12"/>
              </w:rPr>
              <w:t>0,260</w:t>
            </w:r>
          </w:p>
        </w:tc>
        <w:tc>
          <w:tcPr>
            <w:tcW w:w="283"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jc w:val="center"/>
              <w:rPr>
                <w:sz w:val="12"/>
                <w:szCs w:val="12"/>
              </w:rPr>
            </w:pPr>
            <w:r>
              <w:rPr>
                <w:sz w:val="12"/>
                <w:szCs w:val="12"/>
              </w:rPr>
              <w:t>100</w:t>
            </w:r>
          </w:p>
        </w:tc>
        <w:tc>
          <w:tcPr>
            <w:tcW w:w="992"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993"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992"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992"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709"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Pr="0081523D" w:rsidRDefault="00404FFA">
            <w:pPr>
              <w:spacing w:line="276" w:lineRule="auto"/>
              <w:rPr>
                <w:sz w:val="22"/>
                <w:szCs w:val="22"/>
                <w:lang w:eastAsia="en-US"/>
              </w:rPr>
            </w:pPr>
          </w:p>
        </w:tc>
        <w:tc>
          <w:tcPr>
            <w:tcW w:w="1134"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spacing w:line="276" w:lineRule="auto"/>
              <w:rPr>
                <w:sz w:val="22"/>
                <w:szCs w:val="22"/>
                <w:lang w:eastAsia="en-US"/>
              </w:rPr>
            </w:pPr>
          </w:p>
        </w:tc>
        <w:tc>
          <w:tcPr>
            <w:tcW w:w="1161"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spacing w:line="276" w:lineRule="auto"/>
              <w:rPr>
                <w:sz w:val="22"/>
                <w:szCs w:val="22"/>
                <w:lang w:eastAsia="en-US"/>
              </w:rPr>
            </w:pPr>
          </w:p>
        </w:tc>
        <w:tc>
          <w:tcPr>
            <w:tcW w:w="709"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spacing w:line="276" w:lineRule="auto"/>
              <w:rPr>
                <w:sz w:val="22"/>
                <w:szCs w:val="22"/>
                <w:lang w:eastAsia="en-US"/>
              </w:rPr>
            </w:pPr>
          </w:p>
        </w:tc>
        <w:tc>
          <w:tcPr>
            <w:tcW w:w="681"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spacing w:line="276" w:lineRule="auto"/>
              <w:rPr>
                <w:sz w:val="22"/>
                <w:szCs w:val="22"/>
                <w:lang w:eastAsia="en-US"/>
              </w:rPr>
            </w:pPr>
          </w:p>
        </w:tc>
        <w:tc>
          <w:tcPr>
            <w:tcW w:w="709"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spacing w:line="276" w:lineRule="auto"/>
              <w:rPr>
                <w:sz w:val="22"/>
                <w:szCs w:val="22"/>
                <w:lang w:eastAsia="en-US"/>
              </w:rPr>
            </w:pPr>
          </w:p>
        </w:tc>
        <w:tc>
          <w:tcPr>
            <w:tcW w:w="428" w:type="dxa"/>
            <w:gridSpan w:val="2"/>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715" w:type="dxa"/>
            <w:gridSpan w:val="3"/>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spacing w:line="276" w:lineRule="auto"/>
              <w:rPr>
                <w:sz w:val="22"/>
                <w:szCs w:val="22"/>
                <w:lang w:eastAsia="en-US"/>
              </w:rPr>
            </w:pPr>
          </w:p>
        </w:tc>
        <w:tc>
          <w:tcPr>
            <w:tcW w:w="1134"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spacing w:line="276" w:lineRule="auto"/>
              <w:rPr>
                <w:sz w:val="22"/>
                <w:szCs w:val="22"/>
                <w:lang w:eastAsia="en-US"/>
              </w:rPr>
            </w:pPr>
          </w:p>
        </w:tc>
        <w:tc>
          <w:tcPr>
            <w:tcW w:w="1152"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spacing w:line="276" w:lineRule="auto"/>
              <w:rPr>
                <w:sz w:val="22"/>
                <w:szCs w:val="22"/>
                <w:lang w:eastAsia="en-US"/>
              </w:rPr>
            </w:pPr>
          </w:p>
        </w:tc>
        <w:tc>
          <w:tcPr>
            <w:tcW w:w="709"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spacing w:line="276" w:lineRule="auto"/>
              <w:rPr>
                <w:sz w:val="22"/>
                <w:szCs w:val="22"/>
                <w:lang w:eastAsia="en-US"/>
              </w:rPr>
            </w:pPr>
          </w:p>
        </w:tc>
        <w:tc>
          <w:tcPr>
            <w:tcW w:w="691"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spacing w:line="276" w:lineRule="auto"/>
              <w:rPr>
                <w:sz w:val="22"/>
                <w:szCs w:val="22"/>
                <w:lang w:eastAsia="en-US"/>
              </w:rPr>
            </w:pPr>
          </w:p>
        </w:tc>
        <w:tc>
          <w:tcPr>
            <w:tcW w:w="708"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spacing w:line="276" w:lineRule="auto"/>
              <w:rPr>
                <w:sz w:val="22"/>
                <w:szCs w:val="22"/>
                <w:lang w:eastAsia="en-US"/>
              </w:rPr>
            </w:pPr>
          </w:p>
        </w:tc>
        <w:tc>
          <w:tcPr>
            <w:tcW w:w="441"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spacing w:line="276" w:lineRule="auto"/>
              <w:rPr>
                <w:sz w:val="22"/>
                <w:szCs w:val="22"/>
                <w:lang w:eastAsia="en-US"/>
              </w:rPr>
            </w:pPr>
          </w:p>
        </w:tc>
        <w:tc>
          <w:tcPr>
            <w:tcW w:w="708"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spacing w:line="276" w:lineRule="auto"/>
              <w:rPr>
                <w:sz w:val="22"/>
                <w:szCs w:val="22"/>
                <w:lang w:eastAsia="en-US"/>
              </w:rPr>
            </w:pPr>
          </w:p>
        </w:tc>
        <w:tc>
          <w:tcPr>
            <w:tcW w:w="851"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r>
      <w:tr w:rsidR="00404FFA" w:rsidTr="00B8520E">
        <w:trPr>
          <w:trHeight w:val="276"/>
        </w:trPr>
        <w:tc>
          <w:tcPr>
            <w:tcW w:w="352" w:type="dxa"/>
            <w:tcBorders>
              <w:top w:val="nil"/>
              <w:left w:val="single" w:sz="4" w:space="0" w:color="auto"/>
              <w:bottom w:val="single" w:sz="4" w:space="0" w:color="auto"/>
              <w:right w:val="single" w:sz="4" w:space="0" w:color="auto"/>
            </w:tcBorders>
            <w:noWrap/>
            <w:tcMar>
              <w:top w:w="0" w:type="dxa"/>
              <w:left w:w="28" w:type="dxa"/>
              <w:bottom w:w="0" w:type="dxa"/>
              <w:right w:w="28" w:type="dxa"/>
            </w:tcMar>
            <w:hideMark/>
          </w:tcPr>
          <w:p w:rsidR="00404FFA" w:rsidRDefault="00404FFA">
            <w:pPr>
              <w:jc w:val="center"/>
              <w:rPr>
                <w:sz w:val="12"/>
                <w:szCs w:val="12"/>
              </w:rPr>
            </w:pPr>
            <w:r>
              <w:rPr>
                <w:sz w:val="12"/>
                <w:szCs w:val="12"/>
              </w:rPr>
              <w:t>655</w:t>
            </w:r>
          </w:p>
        </w:tc>
        <w:tc>
          <w:tcPr>
            <w:tcW w:w="2117"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rsidP="00FD56F3">
            <w:pPr>
              <w:rPr>
                <w:sz w:val="12"/>
                <w:szCs w:val="12"/>
              </w:rPr>
            </w:pPr>
            <w:r>
              <w:rPr>
                <w:sz w:val="12"/>
                <w:szCs w:val="12"/>
              </w:rPr>
              <w:t>пер</w:t>
            </w:r>
            <w:r w:rsidR="00FD56F3">
              <w:rPr>
                <w:sz w:val="12"/>
                <w:szCs w:val="12"/>
              </w:rPr>
              <w:t>.</w:t>
            </w:r>
            <w:r>
              <w:rPr>
                <w:sz w:val="12"/>
                <w:szCs w:val="12"/>
              </w:rPr>
              <w:t xml:space="preserve"> </w:t>
            </w:r>
            <w:proofErr w:type="spellStart"/>
            <w:r>
              <w:rPr>
                <w:sz w:val="12"/>
                <w:szCs w:val="12"/>
              </w:rPr>
              <w:t>Бакулевский</w:t>
            </w:r>
            <w:proofErr w:type="spellEnd"/>
          </w:p>
        </w:tc>
        <w:tc>
          <w:tcPr>
            <w:tcW w:w="727"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jc w:val="center"/>
              <w:rPr>
                <w:sz w:val="12"/>
                <w:szCs w:val="12"/>
              </w:rPr>
            </w:pPr>
            <w:r>
              <w:rPr>
                <w:sz w:val="12"/>
                <w:szCs w:val="12"/>
              </w:rPr>
              <w:t>0,105</w:t>
            </w:r>
          </w:p>
        </w:tc>
        <w:tc>
          <w:tcPr>
            <w:tcW w:w="540"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jc w:val="center"/>
              <w:rPr>
                <w:sz w:val="12"/>
                <w:szCs w:val="12"/>
              </w:rPr>
            </w:pPr>
            <w:r>
              <w:rPr>
                <w:sz w:val="12"/>
                <w:szCs w:val="12"/>
              </w:rPr>
              <w:t>525</w:t>
            </w:r>
          </w:p>
        </w:tc>
        <w:tc>
          <w:tcPr>
            <w:tcW w:w="567"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jc w:val="center"/>
              <w:rPr>
                <w:sz w:val="12"/>
                <w:szCs w:val="12"/>
              </w:rPr>
            </w:pPr>
            <w:r>
              <w:rPr>
                <w:sz w:val="12"/>
                <w:szCs w:val="12"/>
              </w:rPr>
              <w:t>0,105</w:t>
            </w:r>
          </w:p>
        </w:tc>
        <w:tc>
          <w:tcPr>
            <w:tcW w:w="283"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jc w:val="center"/>
              <w:rPr>
                <w:sz w:val="12"/>
                <w:szCs w:val="12"/>
              </w:rPr>
            </w:pPr>
            <w:r>
              <w:rPr>
                <w:sz w:val="12"/>
                <w:szCs w:val="12"/>
              </w:rPr>
              <w:t>100</w:t>
            </w:r>
          </w:p>
        </w:tc>
        <w:tc>
          <w:tcPr>
            <w:tcW w:w="567"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jc w:val="center"/>
              <w:rPr>
                <w:sz w:val="12"/>
                <w:szCs w:val="12"/>
              </w:rPr>
            </w:pPr>
            <w:r>
              <w:rPr>
                <w:sz w:val="12"/>
                <w:szCs w:val="12"/>
              </w:rPr>
              <w:t>0,105</w:t>
            </w:r>
          </w:p>
        </w:tc>
        <w:tc>
          <w:tcPr>
            <w:tcW w:w="284"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jc w:val="center"/>
              <w:rPr>
                <w:sz w:val="12"/>
                <w:szCs w:val="12"/>
              </w:rPr>
            </w:pPr>
            <w:r>
              <w:rPr>
                <w:sz w:val="12"/>
                <w:szCs w:val="12"/>
              </w:rPr>
              <w:t>100</w:t>
            </w:r>
          </w:p>
        </w:tc>
        <w:tc>
          <w:tcPr>
            <w:tcW w:w="567"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jc w:val="center"/>
              <w:rPr>
                <w:sz w:val="12"/>
                <w:szCs w:val="12"/>
              </w:rPr>
            </w:pPr>
            <w:r>
              <w:rPr>
                <w:sz w:val="12"/>
                <w:szCs w:val="12"/>
              </w:rPr>
              <w:t>0,105</w:t>
            </w:r>
          </w:p>
        </w:tc>
        <w:tc>
          <w:tcPr>
            <w:tcW w:w="283"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jc w:val="center"/>
              <w:rPr>
                <w:sz w:val="12"/>
                <w:szCs w:val="12"/>
              </w:rPr>
            </w:pPr>
            <w:r>
              <w:rPr>
                <w:sz w:val="12"/>
                <w:szCs w:val="12"/>
              </w:rPr>
              <w:t>100</w:t>
            </w:r>
          </w:p>
        </w:tc>
        <w:tc>
          <w:tcPr>
            <w:tcW w:w="992"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993"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992"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992"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709"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Pr="0081523D" w:rsidRDefault="00404FFA">
            <w:pPr>
              <w:spacing w:line="276" w:lineRule="auto"/>
              <w:rPr>
                <w:sz w:val="22"/>
                <w:szCs w:val="22"/>
                <w:lang w:eastAsia="en-US"/>
              </w:rPr>
            </w:pPr>
          </w:p>
        </w:tc>
        <w:tc>
          <w:tcPr>
            <w:tcW w:w="1134"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spacing w:line="276" w:lineRule="auto"/>
              <w:rPr>
                <w:sz w:val="22"/>
                <w:szCs w:val="22"/>
                <w:lang w:eastAsia="en-US"/>
              </w:rPr>
            </w:pPr>
          </w:p>
        </w:tc>
        <w:tc>
          <w:tcPr>
            <w:tcW w:w="1161"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spacing w:line="276" w:lineRule="auto"/>
              <w:rPr>
                <w:sz w:val="22"/>
                <w:szCs w:val="22"/>
                <w:lang w:eastAsia="en-US"/>
              </w:rPr>
            </w:pPr>
          </w:p>
        </w:tc>
        <w:tc>
          <w:tcPr>
            <w:tcW w:w="709"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spacing w:line="276" w:lineRule="auto"/>
              <w:rPr>
                <w:sz w:val="22"/>
                <w:szCs w:val="22"/>
                <w:lang w:eastAsia="en-US"/>
              </w:rPr>
            </w:pPr>
          </w:p>
        </w:tc>
        <w:tc>
          <w:tcPr>
            <w:tcW w:w="681"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spacing w:line="276" w:lineRule="auto"/>
              <w:rPr>
                <w:sz w:val="22"/>
                <w:szCs w:val="22"/>
                <w:lang w:eastAsia="en-US"/>
              </w:rPr>
            </w:pPr>
          </w:p>
        </w:tc>
        <w:tc>
          <w:tcPr>
            <w:tcW w:w="709"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spacing w:line="276" w:lineRule="auto"/>
              <w:rPr>
                <w:sz w:val="22"/>
                <w:szCs w:val="22"/>
                <w:lang w:eastAsia="en-US"/>
              </w:rPr>
            </w:pPr>
          </w:p>
        </w:tc>
        <w:tc>
          <w:tcPr>
            <w:tcW w:w="428" w:type="dxa"/>
            <w:gridSpan w:val="2"/>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715" w:type="dxa"/>
            <w:gridSpan w:val="3"/>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spacing w:line="276" w:lineRule="auto"/>
              <w:rPr>
                <w:sz w:val="22"/>
                <w:szCs w:val="22"/>
                <w:lang w:eastAsia="en-US"/>
              </w:rPr>
            </w:pPr>
          </w:p>
        </w:tc>
        <w:tc>
          <w:tcPr>
            <w:tcW w:w="1134"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spacing w:line="276" w:lineRule="auto"/>
              <w:rPr>
                <w:sz w:val="22"/>
                <w:szCs w:val="22"/>
                <w:lang w:eastAsia="en-US"/>
              </w:rPr>
            </w:pPr>
          </w:p>
        </w:tc>
        <w:tc>
          <w:tcPr>
            <w:tcW w:w="1152"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spacing w:line="276" w:lineRule="auto"/>
              <w:rPr>
                <w:sz w:val="22"/>
                <w:szCs w:val="22"/>
                <w:lang w:eastAsia="en-US"/>
              </w:rPr>
            </w:pPr>
          </w:p>
        </w:tc>
        <w:tc>
          <w:tcPr>
            <w:tcW w:w="709"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spacing w:line="276" w:lineRule="auto"/>
              <w:rPr>
                <w:sz w:val="22"/>
                <w:szCs w:val="22"/>
                <w:lang w:eastAsia="en-US"/>
              </w:rPr>
            </w:pPr>
          </w:p>
        </w:tc>
        <w:tc>
          <w:tcPr>
            <w:tcW w:w="691"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spacing w:line="276" w:lineRule="auto"/>
              <w:rPr>
                <w:sz w:val="22"/>
                <w:szCs w:val="22"/>
                <w:lang w:eastAsia="en-US"/>
              </w:rPr>
            </w:pPr>
          </w:p>
        </w:tc>
        <w:tc>
          <w:tcPr>
            <w:tcW w:w="708"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spacing w:line="276" w:lineRule="auto"/>
              <w:rPr>
                <w:sz w:val="22"/>
                <w:szCs w:val="22"/>
                <w:lang w:eastAsia="en-US"/>
              </w:rPr>
            </w:pPr>
          </w:p>
        </w:tc>
        <w:tc>
          <w:tcPr>
            <w:tcW w:w="441"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spacing w:line="276" w:lineRule="auto"/>
              <w:rPr>
                <w:sz w:val="22"/>
                <w:szCs w:val="22"/>
                <w:lang w:eastAsia="en-US"/>
              </w:rPr>
            </w:pPr>
          </w:p>
        </w:tc>
        <w:tc>
          <w:tcPr>
            <w:tcW w:w="708"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spacing w:line="276" w:lineRule="auto"/>
              <w:rPr>
                <w:sz w:val="22"/>
                <w:szCs w:val="22"/>
                <w:lang w:eastAsia="en-US"/>
              </w:rPr>
            </w:pPr>
          </w:p>
        </w:tc>
        <w:tc>
          <w:tcPr>
            <w:tcW w:w="851"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r>
      <w:tr w:rsidR="00404FFA" w:rsidTr="00B8520E">
        <w:trPr>
          <w:trHeight w:val="276"/>
        </w:trPr>
        <w:tc>
          <w:tcPr>
            <w:tcW w:w="352" w:type="dxa"/>
            <w:tcBorders>
              <w:top w:val="nil"/>
              <w:left w:val="single" w:sz="4" w:space="0" w:color="auto"/>
              <w:bottom w:val="single" w:sz="4" w:space="0" w:color="auto"/>
              <w:right w:val="single" w:sz="4" w:space="0" w:color="auto"/>
            </w:tcBorders>
            <w:noWrap/>
            <w:tcMar>
              <w:top w:w="0" w:type="dxa"/>
              <w:left w:w="28" w:type="dxa"/>
              <w:bottom w:w="0" w:type="dxa"/>
              <w:right w:w="28" w:type="dxa"/>
            </w:tcMar>
            <w:hideMark/>
          </w:tcPr>
          <w:p w:rsidR="00404FFA" w:rsidRDefault="00404FFA">
            <w:pPr>
              <w:jc w:val="center"/>
              <w:rPr>
                <w:sz w:val="12"/>
                <w:szCs w:val="12"/>
              </w:rPr>
            </w:pPr>
            <w:r>
              <w:rPr>
                <w:sz w:val="12"/>
                <w:szCs w:val="12"/>
              </w:rPr>
              <w:t>656</w:t>
            </w:r>
          </w:p>
        </w:tc>
        <w:tc>
          <w:tcPr>
            <w:tcW w:w="2117"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rsidP="00FD56F3">
            <w:pPr>
              <w:rPr>
                <w:sz w:val="12"/>
                <w:szCs w:val="12"/>
              </w:rPr>
            </w:pPr>
            <w:r>
              <w:rPr>
                <w:sz w:val="12"/>
                <w:szCs w:val="12"/>
              </w:rPr>
              <w:t>ул</w:t>
            </w:r>
            <w:r w:rsidR="00FD56F3">
              <w:rPr>
                <w:sz w:val="12"/>
                <w:szCs w:val="12"/>
              </w:rPr>
              <w:t xml:space="preserve">. </w:t>
            </w:r>
            <w:r>
              <w:rPr>
                <w:sz w:val="12"/>
                <w:szCs w:val="12"/>
              </w:rPr>
              <w:t>Володарского</w:t>
            </w:r>
          </w:p>
        </w:tc>
        <w:tc>
          <w:tcPr>
            <w:tcW w:w="727"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jc w:val="center"/>
              <w:rPr>
                <w:sz w:val="12"/>
                <w:szCs w:val="12"/>
              </w:rPr>
            </w:pPr>
            <w:r>
              <w:rPr>
                <w:sz w:val="12"/>
                <w:szCs w:val="12"/>
              </w:rPr>
              <w:t>1,705</w:t>
            </w:r>
          </w:p>
        </w:tc>
        <w:tc>
          <w:tcPr>
            <w:tcW w:w="540"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jc w:val="center"/>
              <w:rPr>
                <w:sz w:val="12"/>
                <w:szCs w:val="12"/>
              </w:rPr>
            </w:pPr>
            <w:r>
              <w:rPr>
                <w:sz w:val="12"/>
                <w:szCs w:val="12"/>
              </w:rPr>
              <w:t>10230</w:t>
            </w:r>
          </w:p>
        </w:tc>
        <w:tc>
          <w:tcPr>
            <w:tcW w:w="567"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jc w:val="center"/>
              <w:rPr>
                <w:sz w:val="12"/>
                <w:szCs w:val="12"/>
              </w:rPr>
            </w:pPr>
            <w:r>
              <w:rPr>
                <w:sz w:val="12"/>
                <w:szCs w:val="12"/>
              </w:rPr>
              <w:t>0,000</w:t>
            </w:r>
          </w:p>
        </w:tc>
        <w:tc>
          <w:tcPr>
            <w:tcW w:w="283"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jc w:val="center"/>
              <w:rPr>
                <w:sz w:val="12"/>
                <w:szCs w:val="12"/>
              </w:rPr>
            </w:pPr>
            <w:r>
              <w:rPr>
                <w:sz w:val="12"/>
                <w:szCs w:val="12"/>
              </w:rPr>
              <w:t>0</w:t>
            </w:r>
          </w:p>
        </w:tc>
        <w:tc>
          <w:tcPr>
            <w:tcW w:w="567"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jc w:val="center"/>
              <w:rPr>
                <w:sz w:val="12"/>
                <w:szCs w:val="12"/>
              </w:rPr>
            </w:pPr>
            <w:r>
              <w:rPr>
                <w:sz w:val="12"/>
                <w:szCs w:val="12"/>
              </w:rPr>
              <w:t>0,000</w:t>
            </w:r>
          </w:p>
        </w:tc>
        <w:tc>
          <w:tcPr>
            <w:tcW w:w="284"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jc w:val="center"/>
              <w:rPr>
                <w:sz w:val="12"/>
                <w:szCs w:val="12"/>
              </w:rPr>
            </w:pPr>
            <w:r>
              <w:rPr>
                <w:sz w:val="12"/>
                <w:szCs w:val="12"/>
              </w:rPr>
              <w:t>0</w:t>
            </w:r>
          </w:p>
        </w:tc>
        <w:tc>
          <w:tcPr>
            <w:tcW w:w="567"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jc w:val="center"/>
              <w:rPr>
                <w:sz w:val="12"/>
                <w:szCs w:val="12"/>
              </w:rPr>
            </w:pPr>
            <w:r>
              <w:rPr>
                <w:sz w:val="12"/>
                <w:szCs w:val="12"/>
              </w:rPr>
              <w:t>0,000</w:t>
            </w:r>
          </w:p>
        </w:tc>
        <w:tc>
          <w:tcPr>
            <w:tcW w:w="283"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jc w:val="center"/>
              <w:rPr>
                <w:sz w:val="12"/>
                <w:szCs w:val="12"/>
              </w:rPr>
            </w:pPr>
            <w:r>
              <w:rPr>
                <w:sz w:val="12"/>
                <w:szCs w:val="12"/>
              </w:rPr>
              <w:t>0</w:t>
            </w:r>
          </w:p>
        </w:tc>
        <w:tc>
          <w:tcPr>
            <w:tcW w:w="992"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993"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992"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992"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709"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Pr="0081523D" w:rsidRDefault="00404FFA">
            <w:pPr>
              <w:spacing w:line="276" w:lineRule="auto"/>
              <w:rPr>
                <w:sz w:val="22"/>
                <w:szCs w:val="22"/>
                <w:lang w:eastAsia="en-US"/>
              </w:rPr>
            </w:pPr>
          </w:p>
        </w:tc>
        <w:tc>
          <w:tcPr>
            <w:tcW w:w="1134"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spacing w:line="276" w:lineRule="auto"/>
              <w:rPr>
                <w:sz w:val="22"/>
                <w:szCs w:val="22"/>
                <w:lang w:eastAsia="en-US"/>
              </w:rPr>
            </w:pPr>
          </w:p>
        </w:tc>
        <w:tc>
          <w:tcPr>
            <w:tcW w:w="1161"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spacing w:line="276" w:lineRule="auto"/>
              <w:rPr>
                <w:sz w:val="22"/>
                <w:szCs w:val="22"/>
                <w:lang w:eastAsia="en-US"/>
              </w:rPr>
            </w:pPr>
          </w:p>
        </w:tc>
        <w:tc>
          <w:tcPr>
            <w:tcW w:w="709"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spacing w:line="276" w:lineRule="auto"/>
              <w:rPr>
                <w:sz w:val="22"/>
                <w:szCs w:val="22"/>
                <w:lang w:eastAsia="en-US"/>
              </w:rPr>
            </w:pPr>
          </w:p>
        </w:tc>
        <w:tc>
          <w:tcPr>
            <w:tcW w:w="681"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spacing w:line="276" w:lineRule="auto"/>
              <w:rPr>
                <w:sz w:val="22"/>
                <w:szCs w:val="22"/>
                <w:lang w:eastAsia="en-US"/>
              </w:rPr>
            </w:pPr>
          </w:p>
        </w:tc>
        <w:tc>
          <w:tcPr>
            <w:tcW w:w="709"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spacing w:line="276" w:lineRule="auto"/>
              <w:rPr>
                <w:sz w:val="22"/>
                <w:szCs w:val="22"/>
                <w:lang w:eastAsia="en-US"/>
              </w:rPr>
            </w:pPr>
          </w:p>
        </w:tc>
        <w:tc>
          <w:tcPr>
            <w:tcW w:w="428" w:type="dxa"/>
            <w:gridSpan w:val="2"/>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715" w:type="dxa"/>
            <w:gridSpan w:val="3"/>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spacing w:line="276" w:lineRule="auto"/>
              <w:rPr>
                <w:sz w:val="22"/>
                <w:szCs w:val="22"/>
                <w:lang w:eastAsia="en-US"/>
              </w:rPr>
            </w:pPr>
          </w:p>
        </w:tc>
        <w:tc>
          <w:tcPr>
            <w:tcW w:w="1134"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spacing w:line="276" w:lineRule="auto"/>
              <w:rPr>
                <w:sz w:val="22"/>
                <w:szCs w:val="22"/>
                <w:lang w:eastAsia="en-US"/>
              </w:rPr>
            </w:pPr>
          </w:p>
        </w:tc>
        <w:tc>
          <w:tcPr>
            <w:tcW w:w="1152"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spacing w:line="276" w:lineRule="auto"/>
              <w:rPr>
                <w:sz w:val="22"/>
                <w:szCs w:val="22"/>
                <w:lang w:eastAsia="en-US"/>
              </w:rPr>
            </w:pPr>
          </w:p>
        </w:tc>
        <w:tc>
          <w:tcPr>
            <w:tcW w:w="709"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spacing w:line="276" w:lineRule="auto"/>
              <w:rPr>
                <w:sz w:val="22"/>
                <w:szCs w:val="22"/>
                <w:lang w:eastAsia="en-US"/>
              </w:rPr>
            </w:pPr>
          </w:p>
        </w:tc>
        <w:tc>
          <w:tcPr>
            <w:tcW w:w="691"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spacing w:line="276" w:lineRule="auto"/>
              <w:rPr>
                <w:sz w:val="22"/>
                <w:szCs w:val="22"/>
                <w:lang w:eastAsia="en-US"/>
              </w:rPr>
            </w:pPr>
          </w:p>
        </w:tc>
        <w:tc>
          <w:tcPr>
            <w:tcW w:w="708"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spacing w:line="276" w:lineRule="auto"/>
              <w:rPr>
                <w:sz w:val="22"/>
                <w:szCs w:val="22"/>
                <w:lang w:eastAsia="en-US"/>
              </w:rPr>
            </w:pPr>
          </w:p>
        </w:tc>
        <w:tc>
          <w:tcPr>
            <w:tcW w:w="441"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spacing w:line="276" w:lineRule="auto"/>
              <w:rPr>
                <w:sz w:val="22"/>
                <w:szCs w:val="22"/>
                <w:lang w:eastAsia="en-US"/>
              </w:rPr>
            </w:pPr>
          </w:p>
        </w:tc>
        <w:tc>
          <w:tcPr>
            <w:tcW w:w="708"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spacing w:line="276" w:lineRule="auto"/>
              <w:rPr>
                <w:sz w:val="22"/>
                <w:szCs w:val="22"/>
                <w:lang w:eastAsia="en-US"/>
              </w:rPr>
            </w:pPr>
          </w:p>
        </w:tc>
        <w:tc>
          <w:tcPr>
            <w:tcW w:w="851"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r>
      <w:tr w:rsidR="00404FFA" w:rsidTr="00B8520E">
        <w:trPr>
          <w:trHeight w:val="276"/>
        </w:trPr>
        <w:tc>
          <w:tcPr>
            <w:tcW w:w="352" w:type="dxa"/>
            <w:tcBorders>
              <w:top w:val="nil"/>
              <w:left w:val="single" w:sz="4" w:space="0" w:color="auto"/>
              <w:bottom w:val="single" w:sz="4" w:space="0" w:color="auto"/>
              <w:right w:val="single" w:sz="4" w:space="0" w:color="auto"/>
            </w:tcBorders>
            <w:noWrap/>
            <w:tcMar>
              <w:top w:w="0" w:type="dxa"/>
              <w:left w:w="28" w:type="dxa"/>
              <w:bottom w:w="0" w:type="dxa"/>
              <w:right w:w="28" w:type="dxa"/>
            </w:tcMar>
            <w:hideMark/>
          </w:tcPr>
          <w:p w:rsidR="00404FFA" w:rsidRDefault="00404FFA">
            <w:pPr>
              <w:jc w:val="center"/>
              <w:rPr>
                <w:sz w:val="12"/>
                <w:szCs w:val="12"/>
              </w:rPr>
            </w:pPr>
            <w:r>
              <w:rPr>
                <w:sz w:val="12"/>
                <w:szCs w:val="12"/>
              </w:rPr>
              <w:t>657</w:t>
            </w:r>
          </w:p>
        </w:tc>
        <w:tc>
          <w:tcPr>
            <w:tcW w:w="2117"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rsidP="00FD56F3">
            <w:pPr>
              <w:rPr>
                <w:sz w:val="12"/>
                <w:szCs w:val="12"/>
              </w:rPr>
            </w:pPr>
            <w:r>
              <w:rPr>
                <w:sz w:val="12"/>
                <w:szCs w:val="12"/>
              </w:rPr>
              <w:t>ул</w:t>
            </w:r>
            <w:r w:rsidR="00FD56F3">
              <w:rPr>
                <w:sz w:val="12"/>
                <w:szCs w:val="12"/>
              </w:rPr>
              <w:t>.</w:t>
            </w:r>
            <w:r>
              <w:rPr>
                <w:sz w:val="12"/>
                <w:szCs w:val="12"/>
              </w:rPr>
              <w:t xml:space="preserve"> Встречная</w:t>
            </w:r>
          </w:p>
        </w:tc>
        <w:tc>
          <w:tcPr>
            <w:tcW w:w="727"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jc w:val="center"/>
              <w:rPr>
                <w:sz w:val="12"/>
                <w:szCs w:val="12"/>
              </w:rPr>
            </w:pPr>
            <w:r>
              <w:rPr>
                <w:sz w:val="12"/>
                <w:szCs w:val="12"/>
              </w:rPr>
              <w:t>0,335</w:t>
            </w:r>
          </w:p>
        </w:tc>
        <w:tc>
          <w:tcPr>
            <w:tcW w:w="540"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jc w:val="center"/>
              <w:rPr>
                <w:sz w:val="12"/>
                <w:szCs w:val="12"/>
              </w:rPr>
            </w:pPr>
            <w:r>
              <w:rPr>
                <w:sz w:val="12"/>
                <w:szCs w:val="12"/>
              </w:rPr>
              <w:t>1240</w:t>
            </w:r>
          </w:p>
        </w:tc>
        <w:tc>
          <w:tcPr>
            <w:tcW w:w="567"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jc w:val="center"/>
              <w:rPr>
                <w:sz w:val="12"/>
                <w:szCs w:val="12"/>
              </w:rPr>
            </w:pPr>
            <w:r>
              <w:rPr>
                <w:sz w:val="12"/>
                <w:szCs w:val="12"/>
              </w:rPr>
              <w:t>0,000</w:t>
            </w:r>
          </w:p>
        </w:tc>
        <w:tc>
          <w:tcPr>
            <w:tcW w:w="283"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jc w:val="center"/>
              <w:rPr>
                <w:sz w:val="12"/>
                <w:szCs w:val="12"/>
              </w:rPr>
            </w:pPr>
            <w:r>
              <w:rPr>
                <w:sz w:val="12"/>
                <w:szCs w:val="12"/>
              </w:rPr>
              <w:t>0</w:t>
            </w:r>
          </w:p>
        </w:tc>
        <w:tc>
          <w:tcPr>
            <w:tcW w:w="567"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jc w:val="center"/>
              <w:rPr>
                <w:sz w:val="12"/>
                <w:szCs w:val="12"/>
              </w:rPr>
            </w:pPr>
            <w:r>
              <w:rPr>
                <w:sz w:val="12"/>
                <w:szCs w:val="12"/>
              </w:rPr>
              <w:t>0,000</w:t>
            </w:r>
          </w:p>
        </w:tc>
        <w:tc>
          <w:tcPr>
            <w:tcW w:w="284"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jc w:val="center"/>
              <w:rPr>
                <w:sz w:val="12"/>
                <w:szCs w:val="12"/>
              </w:rPr>
            </w:pPr>
            <w:r>
              <w:rPr>
                <w:sz w:val="12"/>
                <w:szCs w:val="12"/>
              </w:rPr>
              <w:t>0</w:t>
            </w:r>
          </w:p>
        </w:tc>
        <w:tc>
          <w:tcPr>
            <w:tcW w:w="567"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jc w:val="center"/>
              <w:rPr>
                <w:sz w:val="12"/>
                <w:szCs w:val="12"/>
              </w:rPr>
            </w:pPr>
            <w:r>
              <w:rPr>
                <w:sz w:val="12"/>
                <w:szCs w:val="12"/>
              </w:rPr>
              <w:t>0,000</w:t>
            </w:r>
          </w:p>
        </w:tc>
        <w:tc>
          <w:tcPr>
            <w:tcW w:w="283"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jc w:val="center"/>
              <w:rPr>
                <w:sz w:val="12"/>
                <w:szCs w:val="12"/>
              </w:rPr>
            </w:pPr>
            <w:r>
              <w:rPr>
                <w:sz w:val="12"/>
                <w:szCs w:val="12"/>
              </w:rPr>
              <w:t>0</w:t>
            </w:r>
          </w:p>
        </w:tc>
        <w:tc>
          <w:tcPr>
            <w:tcW w:w="992"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993"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992"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992"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709"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Pr="0081523D" w:rsidRDefault="00404FFA">
            <w:pPr>
              <w:spacing w:line="276" w:lineRule="auto"/>
              <w:rPr>
                <w:sz w:val="22"/>
                <w:szCs w:val="22"/>
                <w:lang w:eastAsia="en-US"/>
              </w:rPr>
            </w:pPr>
          </w:p>
        </w:tc>
        <w:tc>
          <w:tcPr>
            <w:tcW w:w="1134"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spacing w:line="276" w:lineRule="auto"/>
              <w:rPr>
                <w:sz w:val="22"/>
                <w:szCs w:val="22"/>
                <w:lang w:eastAsia="en-US"/>
              </w:rPr>
            </w:pPr>
          </w:p>
        </w:tc>
        <w:tc>
          <w:tcPr>
            <w:tcW w:w="1161"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spacing w:line="276" w:lineRule="auto"/>
              <w:rPr>
                <w:sz w:val="22"/>
                <w:szCs w:val="22"/>
                <w:lang w:eastAsia="en-US"/>
              </w:rPr>
            </w:pPr>
          </w:p>
        </w:tc>
        <w:tc>
          <w:tcPr>
            <w:tcW w:w="709"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spacing w:line="276" w:lineRule="auto"/>
              <w:rPr>
                <w:sz w:val="22"/>
                <w:szCs w:val="22"/>
                <w:lang w:eastAsia="en-US"/>
              </w:rPr>
            </w:pPr>
          </w:p>
        </w:tc>
        <w:tc>
          <w:tcPr>
            <w:tcW w:w="681"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spacing w:line="276" w:lineRule="auto"/>
              <w:rPr>
                <w:sz w:val="22"/>
                <w:szCs w:val="22"/>
                <w:lang w:eastAsia="en-US"/>
              </w:rPr>
            </w:pPr>
          </w:p>
        </w:tc>
        <w:tc>
          <w:tcPr>
            <w:tcW w:w="709"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spacing w:line="276" w:lineRule="auto"/>
              <w:rPr>
                <w:sz w:val="22"/>
                <w:szCs w:val="22"/>
                <w:lang w:eastAsia="en-US"/>
              </w:rPr>
            </w:pPr>
          </w:p>
        </w:tc>
        <w:tc>
          <w:tcPr>
            <w:tcW w:w="428" w:type="dxa"/>
            <w:gridSpan w:val="2"/>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715" w:type="dxa"/>
            <w:gridSpan w:val="3"/>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spacing w:line="276" w:lineRule="auto"/>
              <w:rPr>
                <w:sz w:val="22"/>
                <w:szCs w:val="22"/>
                <w:lang w:eastAsia="en-US"/>
              </w:rPr>
            </w:pPr>
          </w:p>
        </w:tc>
        <w:tc>
          <w:tcPr>
            <w:tcW w:w="1134"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spacing w:line="276" w:lineRule="auto"/>
              <w:rPr>
                <w:sz w:val="22"/>
                <w:szCs w:val="22"/>
                <w:lang w:eastAsia="en-US"/>
              </w:rPr>
            </w:pPr>
          </w:p>
        </w:tc>
        <w:tc>
          <w:tcPr>
            <w:tcW w:w="1152"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spacing w:line="276" w:lineRule="auto"/>
              <w:rPr>
                <w:sz w:val="22"/>
                <w:szCs w:val="22"/>
                <w:lang w:eastAsia="en-US"/>
              </w:rPr>
            </w:pPr>
          </w:p>
        </w:tc>
        <w:tc>
          <w:tcPr>
            <w:tcW w:w="709"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spacing w:line="276" w:lineRule="auto"/>
              <w:rPr>
                <w:sz w:val="22"/>
                <w:szCs w:val="22"/>
                <w:lang w:eastAsia="en-US"/>
              </w:rPr>
            </w:pPr>
          </w:p>
        </w:tc>
        <w:tc>
          <w:tcPr>
            <w:tcW w:w="691"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spacing w:line="276" w:lineRule="auto"/>
              <w:rPr>
                <w:sz w:val="22"/>
                <w:szCs w:val="22"/>
                <w:lang w:eastAsia="en-US"/>
              </w:rPr>
            </w:pPr>
          </w:p>
        </w:tc>
        <w:tc>
          <w:tcPr>
            <w:tcW w:w="708"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spacing w:line="276" w:lineRule="auto"/>
              <w:rPr>
                <w:sz w:val="22"/>
                <w:szCs w:val="22"/>
                <w:lang w:eastAsia="en-US"/>
              </w:rPr>
            </w:pPr>
          </w:p>
        </w:tc>
        <w:tc>
          <w:tcPr>
            <w:tcW w:w="441"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spacing w:line="276" w:lineRule="auto"/>
              <w:rPr>
                <w:sz w:val="22"/>
                <w:szCs w:val="22"/>
                <w:lang w:eastAsia="en-US"/>
              </w:rPr>
            </w:pPr>
          </w:p>
        </w:tc>
        <w:tc>
          <w:tcPr>
            <w:tcW w:w="708"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spacing w:line="276" w:lineRule="auto"/>
              <w:rPr>
                <w:sz w:val="22"/>
                <w:szCs w:val="22"/>
                <w:lang w:eastAsia="en-US"/>
              </w:rPr>
            </w:pPr>
          </w:p>
        </w:tc>
        <w:tc>
          <w:tcPr>
            <w:tcW w:w="851"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r>
      <w:tr w:rsidR="00404FFA" w:rsidTr="00B8520E">
        <w:trPr>
          <w:trHeight w:val="276"/>
        </w:trPr>
        <w:tc>
          <w:tcPr>
            <w:tcW w:w="352" w:type="dxa"/>
            <w:tcBorders>
              <w:top w:val="nil"/>
              <w:left w:val="single" w:sz="4" w:space="0" w:color="auto"/>
              <w:bottom w:val="single" w:sz="4" w:space="0" w:color="auto"/>
              <w:right w:val="single" w:sz="4" w:space="0" w:color="auto"/>
            </w:tcBorders>
            <w:noWrap/>
            <w:tcMar>
              <w:top w:w="0" w:type="dxa"/>
              <w:left w:w="28" w:type="dxa"/>
              <w:bottom w:w="0" w:type="dxa"/>
              <w:right w:w="28" w:type="dxa"/>
            </w:tcMar>
            <w:hideMark/>
          </w:tcPr>
          <w:p w:rsidR="00404FFA" w:rsidRDefault="00404FFA">
            <w:pPr>
              <w:jc w:val="center"/>
              <w:rPr>
                <w:sz w:val="12"/>
                <w:szCs w:val="12"/>
              </w:rPr>
            </w:pPr>
            <w:r>
              <w:rPr>
                <w:sz w:val="12"/>
                <w:szCs w:val="12"/>
              </w:rPr>
              <w:t>658</w:t>
            </w:r>
          </w:p>
        </w:tc>
        <w:tc>
          <w:tcPr>
            <w:tcW w:w="2117"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rsidP="00FD56F3">
            <w:pPr>
              <w:rPr>
                <w:sz w:val="12"/>
                <w:szCs w:val="12"/>
              </w:rPr>
            </w:pPr>
            <w:r>
              <w:rPr>
                <w:sz w:val="12"/>
                <w:szCs w:val="12"/>
              </w:rPr>
              <w:t>ул</w:t>
            </w:r>
            <w:r w:rsidR="00FD56F3">
              <w:rPr>
                <w:sz w:val="12"/>
                <w:szCs w:val="12"/>
              </w:rPr>
              <w:t>.</w:t>
            </w:r>
            <w:r>
              <w:rPr>
                <w:sz w:val="12"/>
                <w:szCs w:val="12"/>
              </w:rPr>
              <w:t xml:space="preserve"> </w:t>
            </w:r>
            <w:proofErr w:type="spellStart"/>
            <w:r>
              <w:rPr>
                <w:sz w:val="12"/>
                <w:szCs w:val="12"/>
              </w:rPr>
              <w:t>Д</w:t>
            </w:r>
            <w:r w:rsidR="00FD56F3">
              <w:rPr>
                <w:sz w:val="12"/>
                <w:szCs w:val="12"/>
              </w:rPr>
              <w:t>е</w:t>
            </w:r>
            <w:r>
              <w:rPr>
                <w:sz w:val="12"/>
                <w:szCs w:val="12"/>
              </w:rPr>
              <w:t>рышева</w:t>
            </w:r>
            <w:proofErr w:type="spellEnd"/>
          </w:p>
        </w:tc>
        <w:tc>
          <w:tcPr>
            <w:tcW w:w="727"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jc w:val="center"/>
              <w:rPr>
                <w:sz w:val="12"/>
                <w:szCs w:val="12"/>
              </w:rPr>
            </w:pPr>
            <w:r>
              <w:rPr>
                <w:sz w:val="12"/>
                <w:szCs w:val="12"/>
              </w:rPr>
              <w:t>1,418</w:t>
            </w:r>
          </w:p>
        </w:tc>
        <w:tc>
          <w:tcPr>
            <w:tcW w:w="540"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jc w:val="center"/>
              <w:rPr>
                <w:sz w:val="12"/>
                <w:szCs w:val="12"/>
              </w:rPr>
            </w:pPr>
            <w:r>
              <w:rPr>
                <w:sz w:val="12"/>
                <w:szCs w:val="12"/>
              </w:rPr>
              <w:t>9075,2</w:t>
            </w:r>
          </w:p>
        </w:tc>
        <w:tc>
          <w:tcPr>
            <w:tcW w:w="567"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jc w:val="center"/>
              <w:rPr>
                <w:sz w:val="12"/>
                <w:szCs w:val="12"/>
              </w:rPr>
            </w:pPr>
            <w:r>
              <w:rPr>
                <w:sz w:val="12"/>
                <w:szCs w:val="12"/>
              </w:rPr>
              <w:t>0,000</w:t>
            </w:r>
          </w:p>
        </w:tc>
        <w:tc>
          <w:tcPr>
            <w:tcW w:w="283"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jc w:val="center"/>
              <w:rPr>
                <w:sz w:val="12"/>
                <w:szCs w:val="12"/>
              </w:rPr>
            </w:pPr>
            <w:r>
              <w:rPr>
                <w:sz w:val="12"/>
                <w:szCs w:val="12"/>
              </w:rPr>
              <w:t>0</w:t>
            </w:r>
          </w:p>
        </w:tc>
        <w:tc>
          <w:tcPr>
            <w:tcW w:w="567"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jc w:val="center"/>
              <w:rPr>
                <w:sz w:val="12"/>
                <w:szCs w:val="12"/>
              </w:rPr>
            </w:pPr>
            <w:r>
              <w:rPr>
                <w:sz w:val="12"/>
                <w:szCs w:val="12"/>
              </w:rPr>
              <w:t>0,000</w:t>
            </w:r>
          </w:p>
        </w:tc>
        <w:tc>
          <w:tcPr>
            <w:tcW w:w="284"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jc w:val="center"/>
              <w:rPr>
                <w:sz w:val="12"/>
                <w:szCs w:val="12"/>
              </w:rPr>
            </w:pPr>
            <w:r>
              <w:rPr>
                <w:sz w:val="12"/>
                <w:szCs w:val="12"/>
              </w:rPr>
              <w:t>0</w:t>
            </w:r>
          </w:p>
        </w:tc>
        <w:tc>
          <w:tcPr>
            <w:tcW w:w="567"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jc w:val="center"/>
              <w:rPr>
                <w:sz w:val="12"/>
                <w:szCs w:val="12"/>
              </w:rPr>
            </w:pPr>
            <w:r>
              <w:rPr>
                <w:sz w:val="12"/>
                <w:szCs w:val="12"/>
              </w:rPr>
              <w:t>0,000</w:t>
            </w:r>
          </w:p>
        </w:tc>
        <w:tc>
          <w:tcPr>
            <w:tcW w:w="283"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jc w:val="center"/>
              <w:rPr>
                <w:sz w:val="12"/>
                <w:szCs w:val="12"/>
              </w:rPr>
            </w:pPr>
            <w:r>
              <w:rPr>
                <w:sz w:val="12"/>
                <w:szCs w:val="12"/>
              </w:rPr>
              <w:t>0</w:t>
            </w:r>
          </w:p>
        </w:tc>
        <w:tc>
          <w:tcPr>
            <w:tcW w:w="992"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993"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992"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992"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709"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Pr="0081523D" w:rsidRDefault="00404FFA">
            <w:pPr>
              <w:spacing w:line="276" w:lineRule="auto"/>
              <w:rPr>
                <w:sz w:val="22"/>
                <w:szCs w:val="22"/>
                <w:lang w:eastAsia="en-US"/>
              </w:rPr>
            </w:pPr>
          </w:p>
        </w:tc>
        <w:tc>
          <w:tcPr>
            <w:tcW w:w="1134"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spacing w:line="276" w:lineRule="auto"/>
              <w:rPr>
                <w:sz w:val="22"/>
                <w:szCs w:val="22"/>
                <w:lang w:eastAsia="en-US"/>
              </w:rPr>
            </w:pPr>
          </w:p>
        </w:tc>
        <w:tc>
          <w:tcPr>
            <w:tcW w:w="1161"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spacing w:line="276" w:lineRule="auto"/>
              <w:rPr>
                <w:sz w:val="22"/>
                <w:szCs w:val="22"/>
                <w:lang w:eastAsia="en-US"/>
              </w:rPr>
            </w:pPr>
          </w:p>
        </w:tc>
        <w:tc>
          <w:tcPr>
            <w:tcW w:w="709"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spacing w:line="276" w:lineRule="auto"/>
              <w:rPr>
                <w:sz w:val="22"/>
                <w:szCs w:val="22"/>
                <w:lang w:eastAsia="en-US"/>
              </w:rPr>
            </w:pPr>
          </w:p>
        </w:tc>
        <w:tc>
          <w:tcPr>
            <w:tcW w:w="681"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spacing w:line="276" w:lineRule="auto"/>
              <w:rPr>
                <w:sz w:val="22"/>
                <w:szCs w:val="22"/>
                <w:lang w:eastAsia="en-US"/>
              </w:rPr>
            </w:pPr>
          </w:p>
        </w:tc>
        <w:tc>
          <w:tcPr>
            <w:tcW w:w="709"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spacing w:line="276" w:lineRule="auto"/>
              <w:rPr>
                <w:sz w:val="22"/>
                <w:szCs w:val="22"/>
                <w:lang w:eastAsia="en-US"/>
              </w:rPr>
            </w:pPr>
          </w:p>
        </w:tc>
        <w:tc>
          <w:tcPr>
            <w:tcW w:w="428" w:type="dxa"/>
            <w:gridSpan w:val="2"/>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715" w:type="dxa"/>
            <w:gridSpan w:val="3"/>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spacing w:line="276" w:lineRule="auto"/>
              <w:rPr>
                <w:sz w:val="22"/>
                <w:szCs w:val="22"/>
                <w:lang w:eastAsia="en-US"/>
              </w:rPr>
            </w:pPr>
          </w:p>
        </w:tc>
        <w:tc>
          <w:tcPr>
            <w:tcW w:w="1134"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spacing w:line="276" w:lineRule="auto"/>
              <w:rPr>
                <w:sz w:val="22"/>
                <w:szCs w:val="22"/>
                <w:lang w:eastAsia="en-US"/>
              </w:rPr>
            </w:pPr>
          </w:p>
        </w:tc>
        <w:tc>
          <w:tcPr>
            <w:tcW w:w="1152"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spacing w:line="276" w:lineRule="auto"/>
              <w:rPr>
                <w:sz w:val="22"/>
                <w:szCs w:val="22"/>
                <w:lang w:eastAsia="en-US"/>
              </w:rPr>
            </w:pPr>
          </w:p>
        </w:tc>
        <w:tc>
          <w:tcPr>
            <w:tcW w:w="709"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spacing w:line="276" w:lineRule="auto"/>
              <w:rPr>
                <w:sz w:val="22"/>
                <w:szCs w:val="22"/>
                <w:lang w:eastAsia="en-US"/>
              </w:rPr>
            </w:pPr>
          </w:p>
        </w:tc>
        <w:tc>
          <w:tcPr>
            <w:tcW w:w="691"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spacing w:line="276" w:lineRule="auto"/>
              <w:rPr>
                <w:sz w:val="22"/>
                <w:szCs w:val="22"/>
                <w:lang w:eastAsia="en-US"/>
              </w:rPr>
            </w:pPr>
          </w:p>
        </w:tc>
        <w:tc>
          <w:tcPr>
            <w:tcW w:w="708"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spacing w:line="276" w:lineRule="auto"/>
              <w:rPr>
                <w:sz w:val="22"/>
                <w:szCs w:val="22"/>
                <w:lang w:eastAsia="en-US"/>
              </w:rPr>
            </w:pPr>
          </w:p>
        </w:tc>
        <w:tc>
          <w:tcPr>
            <w:tcW w:w="441"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spacing w:line="276" w:lineRule="auto"/>
              <w:rPr>
                <w:sz w:val="22"/>
                <w:szCs w:val="22"/>
                <w:lang w:eastAsia="en-US"/>
              </w:rPr>
            </w:pPr>
          </w:p>
        </w:tc>
        <w:tc>
          <w:tcPr>
            <w:tcW w:w="708"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spacing w:line="276" w:lineRule="auto"/>
              <w:rPr>
                <w:sz w:val="22"/>
                <w:szCs w:val="22"/>
                <w:lang w:eastAsia="en-US"/>
              </w:rPr>
            </w:pPr>
          </w:p>
        </w:tc>
        <w:tc>
          <w:tcPr>
            <w:tcW w:w="851"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r>
      <w:tr w:rsidR="00404FFA" w:rsidTr="00B8520E">
        <w:trPr>
          <w:trHeight w:val="276"/>
        </w:trPr>
        <w:tc>
          <w:tcPr>
            <w:tcW w:w="352" w:type="dxa"/>
            <w:tcBorders>
              <w:top w:val="nil"/>
              <w:left w:val="single" w:sz="4" w:space="0" w:color="auto"/>
              <w:bottom w:val="single" w:sz="4" w:space="0" w:color="auto"/>
              <w:right w:val="single" w:sz="4" w:space="0" w:color="auto"/>
            </w:tcBorders>
            <w:noWrap/>
            <w:tcMar>
              <w:top w:w="0" w:type="dxa"/>
              <w:left w:w="28" w:type="dxa"/>
              <w:bottom w:w="0" w:type="dxa"/>
              <w:right w:w="28" w:type="dxa"/>
            </w:tcMar>
            <w:hideMark/>
          </w:tcPr>
          <w:p w:rsidR="00404FFA" w:rsidRDefault="00404FFA">
            <w:pPr>
              <w:jc w:val="center"/>
              <w:rPr>
                <w:sz w:val="12"/>
                <w:szCs w:val="12"/>
              </w:rPr>
            </w:pPr>
            <w:r>
              <w:rPr>
                <w:sz w:val="12"/>
                <w:szCs w:val="12"/>
              </w:rPr>
              <w:t>659</w:t>
            </w:r>
          </w:p>
        </w:tc>
        <w:tc>
          <w:tcPr>
            <w:tcW w:w="2117"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rsidP="00FD56F3">
            <w:pPr>
              <w:rPr>
                <w:sz w:val="12"/>
                <w:szCs w:val="12"/>
              </w:rPr>
            </w:pPr>
            <w:r>
              <w:rPr>
                <w:sz w:val="12"/>
                <w:szCs w:val="12"/>
              </w:rPr>
              <w:t>ул</w:t>
            </w:r>
            <w:r w:rsidR="00FD56F3">
              <w:rPr>
                <w:sz w:val="12"/>
                <w:szCs w:val="12"/>
              </w:rPr>
              <w:t>.</w:t>
            </w:r>
            <w:r>
              <w:rPr>
                <w:sz w:val="12"/>
                <w:szCs w:val="12"/>
              </w:rPr>
              <w:t xml:space="preserve"> Дзержинского</w:t>
            </w:r>
          </w:p>
        </w:tc>
        <w:tc>
          <w:tcPr>
            <w:tcW w:w="727"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jc w:val="center"/>
              <w:rPr>
                <w:sz w:val="12"/>
                <w:szCs w:val="12"/>
              </w:rPr>
            </w:pPr>
            <w:r>
              <w:rPr>
                <w:sz w:val="12"/>
                <w:szCs w:val="12"/>
              </w:rPr>
              <w:t>0,25</w:t>
            </w:r>
          </w:p>
        </w:tc>
        <w:tc>
          <w:tcPr>
            <w:tcW w:w="540"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jc w:val="center"/>
              <w:rPr>
                <w:sz w:val="12"/>
                <w:szCs w:val="12"/>
              </w:rPr>
            </w:pPr>
            <w:r>
              <w:rPr>
                <w:sz w:val="12"/>
                <w:szCs w:val="12"/>
              </w:rPr>
              <w:t>1000</w:t>
            </w:r>
          </w:p>
        </w:tc>
        <w:tc>
          <w:tcPr>
            <w:tcW w:w="567"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jc w:val="center"/>
              <w:rPr>
                <w:sz w:val="12"/>
                <w:szCs w:val="12"/>
              </w:rPr>
            </w:pPr>
            <w:r>
              <w:rPr>
                <w:sz w:val="12"/>
                <w:szCs w:val="12"/>
              </w:rPr>
              <w:t>0,250</w:t>
            </w:r>
          </w:p>
        </w:tc>
        <w:tc>
          <w:tcPr>
            <w:tcW w:w="283"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jc w:val="center"/>
              <w:rPr>
                <w:sz w:val="12"/>
                <w:szCs w:val="12"/>
              </w:rPr>
            </w:pPr>
            <w:r>
              <w:rPr>
                <w:sz w:val="12"/>
                <w:szCs w:val="12"/>
              </w:rPr>
              <w:t>100</w:t>
            </w:r>
          </w:p>
        </w:tc>
        <w:tc>
          <w:tcPr>
            <w:tcW w:w="567"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jc w:val="center"/>
              <w:rPr>
                <w:sz w:val="12"/>
                <w:szCs w:val="12"/>
              </w:rPr>
            </w:pPr>
            <w:r>
              <w:rPr>
                <w:sz w:val="12"/>
                <w:szCs w:val="12"/>
              </w:rPr>
              <w:t>0,250</w:t>
            </w:r>
          </w:p>
        </w:tc>
        <w:tc>
          <w:tcPr>
            <w:tcW w:w="284"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jc w:val="center"/>
              <w:rPr>
                <w:sz w:val="12"/>
                <w:szCs w:val="12"/>
              </w:rPr>
            </w:pPr>
            <w:r>
              <w:rPr>
                <w:sz w:val="12"/>
                <w:szCs w:val="12"/>
              </w:rPr>
              <w:t>100</w:t>
            </w:r>
          </w:p>
        </w:tc>
        <w:tc>
          <w:tcPr>
            <w:tcW w:w="567"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jc w:val="center"/>
              <w:rPr>
                <w:sz w:val="12"/>
                <w:szCs w:val="12"/>
              </w:rPr>
            </w:pPr>
            <w:r>
              <w:rPr>
                <w:sz w:val="12"/>
                <w:szCs w:val="12"/>
              </w:rPr>
              <w:t>0,250</w:t>
            </w:r>
          </w:p>
        </w:tc>
        <w:tc>
          <w:tcPr>
            <w:tcW w:w="283"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jc w:val="center"/>
              <w:rPr>
                <w:sz w:val="12"/>
                <w:szCs w:val="12"/>
              </w:rPr>
            </w:pPr>
            <w:r>
              <w:rPr>
                <w:sz w:val="12"/>
                <w:szCs w:val="12"/>
              </w:rPr>
              <w:t>100</w:t>
            </w:r>
          </w:p>
        </w:tc>
        <w:tc>
          <w:tcPr>
            <w:tcW w:w="992"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993"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992"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992"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709"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Pr="0081523D" w:rsidRDefault="00404FFA">
            <w:pPr>
              <w:spacing w:line="276" w:lineRule="auto"/>
              <w:rPr>
                <w:sz w:val="22"/>
                <w:szCs w:val="22"/>
                <w:lang w:eastAsia="en-US"/>
              </w:rPr>
            </w:pPr>
          </w:p>
        </w:tc>
        <w:tc>
          <w:tcPr>
            <w:tcW w:w="1134"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spacing w:line="276" w:lineRule="auto"/>
              <w:rPr>
                <w:sz w:val="22"/>
                <w:szCs w:val="22"/>
                <w:lang w:eastAsia="en-US"/>
              </w:rPr>
            </w:pPr>
          </w:p>
        </w:tc>
        <w:tc>
          <w:tcPr>
            <w:tcW w:w="1161"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spacing w:line="276" w:lineRule="auto"/>
              <w:rPr>
                <w:sz w:val="22"/>
                <w:szCs w:val="22"/>
                <w:lang w:eastAsia="en-US"/>
              </w:rPr>
            </w:pPr>
          </w:p>
        </w:tc>
        <w:tc>
          <w:tcPr>
            <w:tcW w:w="709"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spacing w:line="276" w:lineRule="auto"/>
              <w:rPr>
                <w:sz w:val="22"/>
                <w:szCs w:val="22"/>
                <w:lang w:eastAsia="en-US"/>
              </w:rPr>
            </w:pPr>
          </w:p>
        </w:tc>
        <w:tc>
          <w:tcPr>
            <w:tcW w:w="681"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spacing w:line="276" w:lineRule="auto"/>
              <w:rPr>
                <w:sz w:val="22"/>
                <w:szCs w:val="22"/>
                <w:lang w:eastAsia="en-US"/>
              </w:rPr>
            </w:pPr>
          </w:p>
        </w:tc>
        <w:tc>
          <w:tcPr>
            <w:tcW w:w="709"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spacing w:line="276" w:lineRule="auto"/>
              <w:rPr>
                <w:sz w:val="22"/>
                <w:szCs w:val="22"/>
                <w:lang w:eastAsia="en-US"/>
              </w:rPr>
            </w:pPr>
          </w:p>
        </w:tc>
        <w:tc>
          <w:tcPr>
            <w:tcW w:w="428" w:type="dxa"/>
            <w:gridSpan w:val="2"/>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715" w:type="dxa"/>
            <w:gridSpan w:val="3"/>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spacing w:line="276" w:lineRule="auto"/>
              <w:rPr>
                <w:sz w:val="22"/>
                <w:szCs w:val="22"/>
                <w:lang w:eastAsia="en-US"/>
              </w:rPr>
            </w:pPr>
          </w:p>
        </w:tc>
        <w:tc>
          <w:tcPr>
            <w:tcW w:w="1134"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spacing w:line="276" w:lineRule="auto"/>
              <w:rPr>
                <w:sz w:val="22"/>
                <w:szCs w:val="22"/>
                <w:lang w:eastAsia="en-US"/>
              </w:rPr>
            </w:pPr>
          </w:p>
        </w:tc>
        <w:tc>
          <w:tcPr>
            <w:tcW w:w="1152"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spacing w:line="276" w:lineRule="auto"/>
              <w:rPr>
                <w:sz w:val="22"/>
                <w:szCs w:val="22"/>
                <w:lang w:eastAsia="en-US"/>
              </w:rPr>
            </w:pPr>
          </w:p>
        </w:tc>
        <w:tc>
          <w:tcPr>
            <w:tcW w:w="709"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spacing w:line="276" w:lineRule="auto"/>
              <w:rPr>
                <w:sz w:val="22"/>
                <w:szCs w:val="22"/>
                <w:lang w:eastAsia="en-US"/>
              </w:rPr>
            </w:pPr>
          </w:p>
        </w:tc>
        <w:tc>
          <w:tcPr>
            <w:tcW w:w="691"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spacing w:line="276" w:lineRule="auto"/>
              <w:rPr>
                <w:sz w:val="22"/>
                <w:szCs w:val="22"/>
                <w:lang w:eastAsia="en-US"/>
              </w:rPr>
            </w:pPr>
          </w:p>
        </w:tc>
        <w:tc>
          <w:tcPr>
            <w:tcW w:w="708"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spacing w:line="276" w:lineRule="auto"/>
              <w:rPr>
                <w:sz w:val="22"/>
                <w:szCs w:val="22"/>
                <w:lang w:eastAsia="en-US"/>
              </w:rPr>
            </w:pPr>
          </w:p>
        </w:tc>
        <w:tc>
          <w:tcPr>
            <w:tcW w:w="441"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spacing w:line="276" w:lineRule="auto"/>
              <w:rPr>
                <w:sz w:val="22"/>
                <w:szCs w:val="22"/>
                <w:lang w:eastAsia="en-US"/>
              </w:rPr>
            </w:pPr>
          </w:p>
        </w:tc>
        <w:tc>
          <w:tcPr>
            <w:tcW w:w="708"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spacing w:line="276" w:lineRule="auto"/>
              <w:rPr>
                <w:sz w:val="22"/>
                <w:szCs w:val="22"/>
                <w:lang w:eastAsia="en-US"/>
              </w:rPr>
            </w:pPr>
          </w:p>
        </w:tc>
        <w:tc>
          <w:tcPr>
            <w:tcW w:w="851"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r>
      <w:tr w:rsidR="00404FFA" w:rsidTr="00B8520E">
        <w:trPr>
          <w:trHeight w:val="276"/>
        </w:trPr>
        <w:tc>
          <w:tcPr>
            <w:tcW w:w="352" w:type="dxa"/>
            <w:tcBorders>
              <w:top w:val="nil"/>
              <w:left w:val="single" w:sz="4" w:space="0" w:color="auto"/>
              <w:bottom w:val="single" w:sz="4" w:space="0" w:color="auto"/>
              <w:right w:val="single" w:sz="4" w:space="0" w:color="auto"/>
            </w:tcBorders>
            <w:noWrap/>
            <w:tcMar>
              <w:top w:w="0" w:type="dxa"/>
              <w:left w:w="28" w:type="dxa"/>
              <w:bottom w:w="0" w:type="dxa"/>
              <w:right w:w="28" w:type="dxa"/>
            </w:tcMar>
            <w:hideMark/>
          </w:tcPr>
          <w:p w:rsidR="00404FFA" w:rsidRDefault="00404FFA">
            <w:pPr>
              <w:jc w:val="center"/>
              <w:rPr>
                <w:sz w:val="12"/>
                <w:szCs w:val="12"/>
              </w:rPr>
            </w:pPr>
            <w:r>
              <w:rPr>
                <w:sz w:val="12"/>
                <w:szCs w:val="12"/>
              </w:rPr>
              <w:t>660</w:t>
            </w:r>
          </w:p>
        </w:tc>
        <w:tc>
          <w:tcPr>
            <w:tcW w:w="2117"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rsidP="00FD56F3">
            <w:pPr>
              <w:rPr>
                <w:sz w:val="12"/>
                <w:szCs w:val="12"/>
              </w:rPr>
            </w:pPr>
            <w:r>
              <w:rPr>
                <w:sz w:val="12"/>
                <w:szCs w:val="12"/>
              </w:rPr>
              <w:t>ул</w:t>
            </w:r>
            <w:r w:rsidR="00FD56F3">
              <w:rPr>
                <w:sz w:val="12"/>
                <w:szCs w:val="12"/>
              </w:rPr>
              <w:t>.</w:t>
            </w:r>
            <w:r>
              <w:rPr>
                <w:sz w:val="12"/>
                <w:szCs w:val="12"/>
              </w:rPr>
              <w:t xml:space="preserve"> Кедровая</w:t>
            </w:r>
          </w:p>
        </w:tc>
        <w:tc>
          <w:tcPr>
            <w:tcW w:w="727"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jc w:val="center"/>
              <w:rPr>
                <w:sz w:val="12"/>
                <w:szCs w:val="12"/>
              </w:rPr>
            </w:pPr>
            <w:r>
              <w:rPr>
                <w:sz w:val="12"/>
                <w:szCs w:val="12"/>
              </w:rPr>
              <w:t>0,4</w:t>
            </w:r>
          </w:p>
        </w:tc>
        <w:tc>
          <w:tcPr>
            <w:tcW w:w="540"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jc w:val="center"/>
              <w:rPr>
                <w:sz w:val="12"/>
                <w:szCs w:val="12"/>
              </w:rPr>
            </w:pPr>
            <w:r>
              <w:rPr>
                <w:sz w:val="12"/>
                <w:szCs w:val="12"/>
              </w:rPr>
              <w:t>2000</w:t>
            </w:r>
          </w:p>
        </w:tc>
        <w:tc>
          <w:tcPr>
            <w:tcW w:w="567"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jc w:val="center"/>
              <w:rPr>
                <w:sz w:val="12"/>
                <w:szCs w:val="12"/>
              </w:rPr>
            </w:pPr>
            <w:r>
              <w:rPr>
                <w:sz w:val="12"/>
                <w:szCs w:val="12"/>
              </w:rPr>
              <w:t>0,400</w:t>
            </w:r>
          </w:p>
        </w:tc>
        <w:tc>
          <w:tcPr>
            <w:tcW w:w="283"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jc w:val="center"/>
              <w:rPr>
                <w:sz w:val="12"/>
                <w:szCs w:val="12"/>
              </w:rPr>
            </w:pPr>
            <w:r>
              <w:rPr>
                <w:sz w:val="12"/>
                <w:szCs w:val="12"/>
              </w:rPr>
              <w:t>100</w:t>
            </w:r>
          </w:p>
        </w:tc>
        <w:tc>
          <w:tcPr>
            <w:tcW w:w="567"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jc w:val="center"/>
              <w:rPr>
                <w:sz w:val="12"/>
                <w:szCs w:val="12"/>
              </w:rPr>
            </w:pPr>
            <w:r>
              <w:rPr>
                <w:sz w:val="12"/>
                <w:szCs w:val="12"/>
              </w:rPr>
              <w:t>0,400</w:t>
            </w:r>
          </w:p>
        </w:tc>
        <w:tc>
          <w:tcPr>
            <w:tcW w:w="284"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jc w:val="center"/>
              <w:rPr>
                <w:sz w:val="12"/>
                <w:szCs w:val="12"/>
              </w:rPr>
            </w:pPr>
            <w:r>
              <w:rPr>
                <w:sz w:val="12"/>
                <w:szCs w:val="12"/>
              </w:rPr>
              <w:t>100</w:t>
            </w:r>
          </w:p>
        </w:tc>
        <w:tc>
          <w:tcPr>
            <w:tcW w:w="567"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jc w:val="center"/>
              <w:rPr>
                <w:sz w:val="12"/>
                <w:szCs w:val="12"/>
              </w:rPr>
            </w:pPr>
            <w:r>
              <w:rPr>
                <w:sz w:val="12"/>
                <w:szCs w:val="12"/>
              </w:rPr>
              <w:t>0,400</w:t>
            </w:r>
          </w:p>
        </w:tc>
        <w:tc>
          <w:tcPr>
            <w:tcW w:w="283"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jc w:val="center"/>
              <w:rPr>
                <w:sz w:val="12"/>
                <w:szCs w:val="12"/>
              </w:rPr>
            </w:pPr>
            <w:r>
              <w:rPr>
                <w:sz w:val="12"/>
                <w:szCs w:val="12"/>
              </w:rPr>
              <w:t>100</w:t>
            </w:r>
          </w:p>
        </w:tc>
        <w:tc>
          <w:tcPr>
            <w:tcW w:w="992"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993"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992"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992"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709"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Pr="0081523D" w:rsidRDefault="00404FFA">
            <w:pPr>
              <w:spacing w:line="276" w:lineRule="auto"/>
              <w:rPr>
                <w:sz w:val="22"/>
                <w:szCs w:val="22"/>
                <w:lang w:eastAsia="en-US"/>
              </w:rPr>
            </w:pPr>
          </w:p>
        </w:tc>
        <w:tc>
          <w:tcPr>
            <w:tcW w:w="1134"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spacing w:line="276" w:lineRule="auto"/>
              <w:rPr>
                <w:sz w:val="22"/>
                <w:szCs w:val="22"/>
                <w:lang w:eastAsia="en-US"/>
              </w:rPr>
            </w:pPr>
          </w:p>
        </w:tc>
        <w:tc>
          <w:tcPr>
            <w:tcW w:w="1161"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spacing w:line="276" w:lineRule="auto"/>
              <w:rPr>
                <w:sz w:val="22"/>
                <w:szCs w:val="22"/>
                <w:lang w:eastAsia="en-US"/>
              </w:rPr>
            </w:pPr>
          </w:p>
        </w:tc>
        <w:tc>
          <w:tcPr>
            <w:tcW w:w="709"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spacing w:line="276" w:lineRule="auto"/>
              <w:rPr>
                <w:sz w:val="22"/>
                <w:szCs w:val="22"/>
                <w:lang w:eastAsia="en-US"/>
              </w:rPr>
            </w:pPr>
          </w:p>
        </w:tc>
        <w:tc>
          <w:tcPr>
            <w:tcW w:w="681"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spacing w:line="276" w:lineRule="auto"/>
              <w:rPr>
                <w:sz w:val="22"/>
                <w:szCs w:val="22"/>
                <w:lang w:eastAsia="en-US"/>
              </w:rPr>
            </w:pPr>
          </w:p>
        </w:tc>
        <w:tc>
          <w:tcPr>
            <w:tcW w:w="709"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spacing w:line="276" w:lineRule="auto"/>
              <w:rPr>
                <w:sz w:val="22"/>
                <w:szCs w:val="22"/>
                <w:lang w:eastAsia="en-US"/>
              </w:rPr>
            </w:pPr>
          </w:p>
        </w:tc>
        <w:tc>
          <w:tcPr>
            <w:tcW w:w="428" w:type="dxa"/>
            <w:gridSpan w:val="2"/>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715" w:type="dxa"/>
            <w:gridSpan w:val="3"/>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spacing w:line="276" w:lineRule="auto"/>
              <w:rPr>
                <w:sz w:val="22"/>
                <w:szCs w:val="22"/>
                <w:lang w:eastAsia="en-US"/>
              </w:rPr>
            </w:pPr>
          </w:p>
        </w:tc>
        <w:tc>
          <w:tcPr>
            <w:tcW w:w="1134"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spacing w:line="276" w:lineRule="auto"/>
              <w:rPr>
                <w:sz w:val="22"/>
                <w:szCs w:val="22"/>
                <w:lang w:eastAsia="en-US"/>
              </w:rPr>
            </w:pPr>
          </w:p>
        </w:tc>
        <w:tc>
          <w:tcPr>
            <w:tcW w:w="1152"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spacing w:line="276" w:lineRule="auto"/>
              <w:rPr>
                <w:sz w:val="22"/>
                <w:szCs w:val="22"/>
                <w:lang w:eastAsia="en-US"/>
              </w:rPr>
            </w:pPr>
          </w:p>
        </w:tc>
        <w:tc>
          <w:tcPr>
            <w:tcW w:w="709"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spacing w:line="276" w:lineRule="auto"/>
              <w:rPr>
                <w:sz w:val="22"/>
                <w:szCs w:val="22"/>
                <w:lang w:eastAsia="en-US"/>
              </w:rPr>
            </w:pPr>
          </w:p>
        </w:tc>
        <w:tc>
          <w:tcPr>
            <w:tcW w:w="691"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spacing w:line="276" w:lineRule="auto"/>
              <w:rPr>
                <w:sz w:val="22"/>
                <w:szCs w:val="22"/>
                <w:lang w:eastAsia="en-US"/>
              </w:rPr>
            </w:pPr>
          </w:p>
        </w:tc>
        <w:tc>
          <w:tcPr>
            <w:tcW w:w="708"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spacing w:line="276" w:lineRule="auto"/>
              <w:rPr>
                <w:sz w:val="22"/>
                <w:szCs w:val="22"/>
                <w:lang w:eastAsia="en-US"/>
              </w:rPr>
            </w:pPr>
          </w:p>
        </w:tc>
        <w:tc>
          <w:tcPr>
            <w:tcW w:w="441"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spacing w:line="276" w:lineRule="auto"/>
              <w:rPr>
                <w:sz w:val="22"/>
                <w:szCs w:val="22"/>
                <w:lang w:eastAsia="en-US"/>
              </w:rPr>
            </w:pPr>
          </w:p>
        </w:tc>
        <w:tc>
          <w:tcPr>
            <w:tcW w:w="708"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spacing w:line="276" w:lineRule="auto"/>
              <w:rPr>
                <w:sz w:val="22"/>
                <w:szCs w:val="22"/>
                <w:lang w:eastAsia="en-US"/>
              </w:rPr>
            </w:pPr>
          </w:p>
        </w:tc>
        <w:tc>
          <w:tcPr>
            <w:tcW w:w="851"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r>
      <w:tr w:rsidR="00404FFA" w:rsidTr="00B8520E">
        <w:trPr>
          <w:trHeight w:val="276"/>
        </w:trPr>
        <w:tc>
          <w:tcPr>
            <w:tcW w:w="352" w:type="dxa"/>
            <w:tcBorders>
              <w:top w:val="nil"/>
              <w:left w:val="single" w:sz="4" w:space="0" w:color="auto"/>
              <w:bottom w:val="single" w:sz="4" w:space="0" w:color="auto"/>
              <w:right w:val="single" w:sz="4" w:space="0" w:color="auto"/>
            </w:tcBorders>
            <w:noWrap/>
            <w:tcMar>
              <w:top w:w="0" w:type="dxa"/>
              <w:left w:w="28" w:type="dxa"/>
              <w:bottom w:w="0" w:type="dxa"/>
              <w:right w:w="28" w:type="dxa"/>
            </w:tcMar>
            <w:hideMark/>
          </w:tcPr>
          <w:p w:rsidR="00404FFA" w:rsidRDefault="00404FFA">
            <w:pPr>
              <w:jc w:val="center"/>
              <w:rPr>
                <w:sz w:val="12"/>
                <w:szCs w:val="12"/>
              </w:rPr>
            </w:pPr>
            <w:r>
              <w:rPr>
                <w:sz w:val="12"/>
                <w:szCs w:val="12"/>
              </w:rPr>
              <w:t>661</w:t>
            </w:r>
          </w:p>
        </w:tc>
        <w:tc>
          <w:tcPr>
            <w:tcW w:w="2117"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rsidP="00FD56F3">
            <w:pPr>
              <w:rPr>
                <w:sz w:val="12"/>
                <w:szCs w:val="12"/>
              </w:rPr>
            </w:pPr>
            <w:r>
              <w:rPr>
                <w:sz w:val="12"/>
                <w:szCs w:val="12"/>
              </w:rPr>
              <w:t>ул</w:t>
            </w:r>
            <w:r w:rsidR="00FD56F3">
              <w:rPr>
                <w:sz w:val="12"/>
                <w:szCs w:val="12"/>
              </w:rPr>
              <w:t>.</w:t>
            </w:r>
            <w:r>
              <w:rPr>
                <w:sz w:val="12"/>
                <w:szCs w:val="12"/>
              </w:rPr>
              <w:t xml:space="preserve"> Лебедева</w:t>
            </w:r>
          </w:p>
        </w:tc>
        <w:tc>
          <w:tcPr>
            <w:tcW w:w="727"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jc w:val="center"/>
              <w:rPr>
                <w:sz w:val="12"/>
                <w:szCs w:val="12"/>
              </w:rPr>
            </w:pPr>
            <w:r>
              <w:rPr>
                <w:sz w:val="12"/>
                <w:szCs w:val="12"/>
              </w:rPr>
              <w:t>0,5</w:t>
            </w:r>
          </w:p>
        </w:tc>
        <w:tc>
          <w:tcPr>
            <w:tcW w:w="540"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jc w:val="center"/>
              <w:rPr>
                <w:sz w:val="12"/>
                <w:szCs w:val="12"/>
              </w:rPr>
            </w:pPr>
            <w:r>
              <w:rPr>
                <w:sz w:val="12"/>
                <w:szCs w:val="12"/>
              </w:rPr>
              <w:t>2500</w:t>
            </w:r>
          </w:p>
        </w:tc>
        <w:tc>
          <w:tcPr>
            <w:tcW w:w="567"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jc w:val="center"/>
              <w:rPr>
                <w:sz w:val="12"/>
                <w:szCs w:val="12"/>
              </w:rPr>
            </w:pPr>
            <w:r>
              <w:rPr>
                <w:sz w:val="12"/>
                <w:szCs w:val="12"/>
              </w:rPr>
              <w:t>0,000</w:t>
            </w:r>
          </w:p>
        </w:tc>
        <w:tc>
          <w:tcPr>
            <w:tcW w:w="283"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jc w:val="center"/>
              <w:rPr>
                <w:sz w:val="12"/>
                <w:szCs w:val="12"/>
              </w:rPr>
            </w:pPr>
            <w:r>
              <w:rPr>
                <w:sz w:val="12"/>
                <w:szCs w:val="12"/>
              </w:rPr>
              <w:t>0</w:t>
            </w:r>
          </w:p>
        </w:tc>
        <w:tc>
          <w:tcPr>
            <w:tcW w:w="567"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jc w:val="center"/>
              <w:rPr>
                <w:sz w:val="12"/>
                <w:szCs w:val="12"/>
              </w:rPr>
            </w:pPr>
            <w:r>
              <w:rPr>
                <w:sz w:val="12"/>
                <w:szCs w:val="12"/>
              </w:rPr>
              <w:t>0,000</w:t>
            </w:r>
          </w:p>
        </w:tc>
        <w:tc>
          <w:tcPr>
            <w:tcW w:w="284"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jc w:val="center"/>
              <w:rPr>
                <w:sz w:val="12"/>
                <w:szCs w:val="12"/>
              </w:rPr>
            </w:pPr>
            <w:r>
              <w:rPr>
                <w:sz w:val="12"/>
                <w:szCs w:val="12"/>
              </w:rPr>
              <w:t>0</w:t>
            </w:r>
          </w:p>
        </w:tc>
        <w:tc>
          <w:tcPr>
            <w:tcW w:w="567"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jc w:val="center"/>
              <w:rPr>
                <w:sz w:val="12"/>
                <w:szCs w:val="12"/>
              </w:rPr>
            </w:pPr>
            <w:r>
              <w:rPr>
                <w:sz w:val="12"/>
                <w:szCs w:val="12"/>
              </w:rPr>
              <w:t>0,000</w:t>
            </w:r>
          </w:p>
        </w:tc>
        <w:tc>
          <w:tcPr>
            <w:tcW w:w="283"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jc w:val="center"/>
              <w:rPr>
                <w:sz w:val="12"/>
                <w:szCs w:val="12"/>
              </w:rPr>
            </w:pPr>
            <w:r>
              <w:rPr>
                <w:sz w:val="12"/>
                <w:szCs w:val="12"/>
              </w:rPr>
              <w:t>0</w:t>
            </w:r>
          </w:p>
        </w:tc>
        <w:tc>
          <w:tcPr>
            <w:tcW w:w="992"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993"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992"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992"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709"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Pr="0081523D" w:rsidRDefault="00404FFA">
            <w:pPr>
              <w:spacing w:line="276" w:lineRule="auto"/>
              <w:rPr>
                <w:sz w:val="22"/>
                <w:szCs w:val="22"/>
                <w:lang w:eastAsia="en-US"/>
              </w:rPr>
            </w:pPr>
          </w:p>
        </w:tc>
        <w:tc>
          <w:tcPr>
            <w:tcW w:w="1134"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spacing w:line="276" w:lineRule="auto"/>
              <w:rPr>
                <w:sz w:val="22"/>
                <w:szCs w:val="22"/>
                <w:lang w:eastAsia="en-US"/>
              </w:rPr>
            </w:pPr>
          </w:p>
        </w:tc>
        <w:tc>
          <w:tcPr>
            <w:tcW w:w="1161"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spacing w:line="276" w:lineRule="auto"/>
              <w:rPr>
                <w:sz w:val="22"/>
                <w:szCs w:val="22"/>
                <w:lang w:eastAsia="en-US"/>
              </w:rPr>
            </w:pPr>
          </w:p>
        </w:tc>
        <w:tc>
          <w:tcPr>
            <w:tcW w:w="709"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spacing w:line="276" w:lineRule="auto"/>
              <w:rPr>
                <w:sz w:val="22"/>
                <w:szCs w:val="22"/>
                <w:lang w:eastAsia="en-US"/>
              </w:rPr>
            </w:pPr>
          </w:p>
        </w:tc>
        <w:tc>
          <w:tcPr>
            <w:tcW w:w="681"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spacing w:line="276" w:lineRule="auto"/>
              <w:rPr>
                <w:sz w:val="22"/>
                <w:szCs w:val="22"/>
                <w:lang w:eastAsia="en-US"/>
              </w:rPr>
            </w:pPr>
          </w:p>
        </w:tc>
        <w:tc>
          <w:tcPr>
            <w:tcW w:w="709"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spacing w:line="276" w:lineRule="auto"/>
              <w:rPr>
                <w:sz w:val="22"/>
                <w:szCs w:val="22"/>
                <w:lang w:eastAsia="en-US"/>
              </w:rPr>
            </w:pPr>
          </w:p>
        </w:tc>
        <w:tc>
          <w:tcPr>
            <w:tcW w:w="428" w:type="dxa"/>
            <w:gridSpan w:val="2"/>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715" w:type="dxa"/>
            <w:gridSpan w:val="3"/>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spacing w:line="276" w:lineRule="auto"/>
              <w:rPr>
                <w:sz w:val="22"/>
                <w:szCs w:val="22"/>
                <w:lang w:eastAsia="en-US"/>
              </w:rPr>
            </w:pPr>
          </w:p>
        </w:tc>
        <w:tc>
          <w:tcPr>
            <w:tcW w:w="1134"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spacing w:line="276" w:lineRule="auto"/>
              <w:rPr>
                <w:sz w:val="22"/>
                <w:szCs w:val="22"/>
                <w:lang w:eastAsia="en-US"/>
              </w:rPr>
            </w:pPr>
          </w:p>
        </w:tc>
        <w:tc>
          <w:tcPr>
            <w:tcW w:w="1152"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spacing w:line="276" w:lineRule="auto"/>
              <w:rPr>
                <w:sz w:val="22"/>
                <w:szCs w:val="22"/>
                <w:lang w:eastAsia="en-US"/>
              </w:rPr>
            </w:pPr>
          </w:p>
        </w:tc>
        <w:tc>
          <w:tcPr>
            <w:tcW w:w="709"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spacing w:line="276" w:lineRule="auto"/>
              <w:rPr>
                <w:sz w:val="22"/>
                <w:szCs w:val="22"/>
                <w:lang w:eastAsia="en-US"/>
              </w:rPr>
            </w:pPr>
          </w:p>
        </w:tc>
        <w:tc>
          <w:tcPr>
            <w:tcW w:w="691"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spacing w:line="276" w:lineRule="auto"/>
              <w:rPr>
                <w:sz w:val="22"/>
                <w:szCs w:val="22"/>
                <w:lang w:eastAsia="en-US"/>
              </w:rPr>
            </w:pPr>
          </w:p>
        </w:tc>
        <w:tc>
          <w:tcPr>
            <w:tcW w:w="708"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spacing w:line="276" w:lineRule="auto"/>
              <w:rPr>
                <w:sz w:val="22"/>
                <w:szCs w:val="22"/>
                <w:lang w:eastAsia="en-US"/>
              </w:rPr>
            </w:pPr>
          </w:p>
        </w:tc>
        <w:tc>
          <w:tcPr>
            <w:tcW w:w="441"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spacing w:line="276" w:lineRule="auto"/>
              <w:rPr>
                <w:sz w:val="22"/>
                <w:szCs w:val="22"/>
                <w:lang w:eastAsia="en-US"/>
              </w:rPr>
            </w:pPr>
          </w:p>
        </w:tc>
        <w:tc>
          <w:tcPr>
            <w:tcW w:w="708"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spacing w:line="276" w:lineRule="auto"/>
              <w:rPr>
                <w:sz w:val="22"/>
                <w:szCs w:val="22"/>
                <w:lang w:eastAsia="en-US"/>
              </w:rPr>
            </w:pPr>
          </w:p>
        </w:tc>
        <w:tc>
          <w:tcPr>
            <w:tcW w:w="851"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r>
      <w:tr w:rsidR="00404FFA" w:rsidTr="00B8520E">
        <w:trPr>
          <w:trHeight w:val="276"/>
        </w:trPr>
        <w:tc>
          <w:tcPr>
            <w:tcW w:w="352" w:type="dxa"/>
            <w:tcBorders>
              <w:top w:val="nil"/>
              <w:left w:val="single" w:sz="4" w:space="0" w:color="auto"/>
              <w:bottom w:val="single" w:sz="4" w:space="0" w:color="auto"/>
              <w:right w:val="single" w:sz="4" w:space="0" w:color="auto"/>
            </w:tcBorders>
            <w:noWrap/>
            <w:tcMar>
              <w:top w:w="0" w:type="dxa"/>
              <w:left w:w="28" w:type="dxa"/>
              <w:bottom w:w="0" w:type="dxa"/>
              <w:right w:w="28" w:type="dxa"/>
            </w:tcMar>
            <w:hideMark/>
          </w:tcPr>
          <w:p w:rsidR="00404FFA" w:rsidRDefault="00404FFA">
            <w:pPr>
              <w:jc w:val="center"/>
              <w:rPr>
                <w:sz w:val="12"/>
                <w:szCs w:val="12"/>
              </w:rPr>
            </w:pPr>
            <w:r>
              <w:rPr>
                <w:sz w:val="12"/>
                <w:szCs w:val="12"/>
              </w:rPr>
              <w:t>662</w:t>
            </w:r>
          </w:p>
        </w:tc>
        <w:tc>
          <w:tcPr>
            <w:tcW w:w="2117"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rsidP="00FD56F3">
            <w:pPr>
              <w:rPr>
                <w:sz w:val="12"/>
                <w:szCs w:val="12"/>
              </w:rPr>
            </w:pPr>
            <w:r>
              <w:rPr>
                <w:sz w:val="12"/>
                <w:szCs w:val="12"/>
              </w:rPr>
              <w:t>ул</w:t>
            </w:r>
            <w:r w:rsidR="00FD56F3">
              <w:rPr>
                <w:sz w:val="12"/>
                <w:szCs w:val="12"/>
              </w:rPr>
              <w:t>.</w:t>
            </w:r>
            <w:r>
              <w:rPr>
                <w:sz w:val="12"/>
                <w:szCs w:val="12"/>
              </w:rPr>
              <w:t xml:space="preserve"> Меховщиков</w:t>
            </w:r>
          </w:p>
        </w:tc>
        <w:tc>
          <w:tcPr>
            <w:tcW w:w="727"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jc w:val="center"/>
              <w:rPr>
                <w:sz w:val="12"/>
                <w:szCs w:val="12"/>
              </w:rPr>
            </w:pPr>
            <w:r>
              <w:rPr>
                <w:sz w:val="12"/>
                <w:szCs w:val="12"/>
              </w:rPr>
              <w:t>0,07</w:t>
            </w:r>
          </w:p>
        </w:tc>
        <w:tc>
          <w:tcPr>
            <w:tcW w:w="540"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jc w:val="center"/>
              <w:rPr>
                <w:sz w:val="12"/>
                <w:szCs w:val="12"/>
              </w:rPr>
            </w:pPr>
            <w:r>
              <w:rPr>
                <w:sz w:val="12"/>
                <w:szCs w:val="12"/>
              </w:rPr>
              <w:t>280</w:t>
            </w:r>
          </w:p>
        </w:tc>
        <w:tc>
          <w:tcPr>
            <w:tcW w:w="567"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jc w:val="center"/>
              <w:rPr>
                <w:sz w:val="12"/>
                <w:szCs w:val="12"/>
              </w:rPr>
            </w:pPr>
            <w:r>
              <w:rPr>
                <w:sz w:val="12"/>
                <w:szCs w:val="12"/>
              </w:rPr>
              <w:t>0,070</w:t>
            </w:r>
          </w:p>
        </w:tc>
        <w:tc>
          <w:tcPr>
            <w:tcW w:w="283"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jc w:val="center"/>
              <w:rPr>
                <w:sz w:val="12"/>
                <w:szCs w:val="12"/>
              </w:rPr>
            </w:pPr>
            <w:r>
              <w:rPr>
                <w:sz w:val="12"/>
                <w:szCs w:val="12"/>
              </w:rPr>
              <w:t>100</w:t>
            </w:r>
          </w:p>
        </w:tc>
        <w:tc>
          <w:tcPr>
            <w:tcW w:w="567"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jc w:val="center"/>
              <w:rPr>
                <w:sz w:val="12"/>
                <w:szCs w:val="12"/>
              </w:rPr>
            </w:pPr>
            <w:r>
              <w:rPr>
                <w:sz w:val="12"/>
                <w:szCs w:val="12"/>
              </w:rPr>
              <w:t>0,070</w:t>
            </w:r>
          </w:p>
        </w:tc>
        <w:tc>
          <w:tcPr>
            <w:tcW w:w="284"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jc w:val="center"/>
              <w:rPr>
                <w:sz w:val="12"/>
                <w:szCs w:val="12"/>
              </w:rPr>
            </w:pPr>
            <w:r>
              <w:rPr>
                <w:sz w:val="12"/>
                <w:szCs w:val="12"/>
              </w:rPr>
              <w:t>100</w:t>
            </w:r>
          </w:p>
        </w:tc>
        <w:tc>
          <w:tcPr>
            <w:tcW w:w="567"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jc w:val="center"/>
              <w:rPr>
                <w:sz w:val="12"/>
                <w:szCs w:val="12"/>
              </w:rPr>
            </w:pPr>
            <w:r>
              <w:rPr>
                <w:sz w:val="12"/>
                <w:szCs w:val="12"/>
              </w:rPr>
              <w:t>0,070</w:t>
            </w:r>
          </w:p>
        </w:tc>
        <w:tc>
          <w:tcPr>
            <w:tcW w:w="283"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jc w:val="center"/>
              <w:rPr>
                <w:sz w:val="12"/>
                <w:szCs w:val="12"/>
              </w:rPr>
            </w:pPr>
            <w:r>
              <w:rPr>
                <w:sz w:val="12"/>
                <w:szCs w:val="12"/>
              </w:rPr>
              <w:t>100</w:t>
            </w:r>
          </w:p>
        </w:tc>
        <w:tc>
          <w:tcPr>
            <w:tcW w:w="992"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993"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992"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992"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709"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Pr="0081523D" w:rsidRDefault="00404FFA">
            <w:pPr>
              <w:spacing w:line="276" w:lineRule="auto"/>
              <w:rPr>
                <w:sz w:val="22"/>
                <w:szCs w:val="22"/>
                <w:lang w:eastAsia="en-US"/>
              </w:rPr>
            </w:pPr>
          </w:p>
        </w:tc>
        <w:tc>
          <w:tcPr>
            <w:tcW w:w="1134"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spacing w:line="276" w:lineRule="auto"/>
              <w:rPr>
                <w:sz w:val="22"/>
                <w:szCs w:val="22"/>
                <w:lang w:eastAsia="en-US"/>
              </w:rPr>
            </w:pPr>
          </w:p>
        </w:tc>
        <w:tc>
          <w:tcPr>
            <w:tcW w:w="1161"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spacing w:line="276" w:lineRule="auto"/>
              <w:rPr>
                <w:sz w:val="22"/>
                <w:szCs w:val="22"/>
                <w:lang w:eastAsia="en-US"/>
              </w:rPr>
            </w:pPr>
          </w:p>
        </w:tc>
        <w:tc>
          <w:tcPr>
            <w:tcW w:w="709"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spacing w:line="276" w:lineRule="auto"/>
              <w:rPr>
                <w:sz w:val="22"/>
                <w:szCs w:val="22"/>
                <w:lang w:eastAsia="en-US"/>
              </w:rPr>
            </w:pPr>
          </w:p>
        </w:tc>
        <w:tc>
          <w:tcPr>
            <w:tcW w:w="681"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spacing w:line="276" w:lineRule="auto"/>
              <w:rPr>
                <w:sz w:val="22"/>
                <w:szCs w:val="22"/>
                <w:lang w:eastAsia="en-US"/>
              </w:rPr>
            </w:pPr>
          </w:p>
        </w:tc>
        <w:tc>
          <w:tcPr>
            <w:tcW w:w="709"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spacing w:line="276" w:lineRule="auto"/>
              <w:rPr>
                <w:sz w:val="22"/>
                <w:szCs w:val="22"/>
                <w:lang w:eastAsia="en-US"/>
              </w:rPr>
            </w:pPr>
          </w:p>
        </w:tc>
        <w:tc>
          <w:tcPr>
            <w:tcW w:w="428" w:type="dxa"/>
            <w:gridSpan w:val="2"/>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715" w:type="dxa"/>
            <w:gridSpan w:val="3"/>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spacing w:line="276" w:lineRule="auto"/>
              <w:rPr>
                <w:sz w:val="22"/>
                <w:szCs w:val="22"/>
                <w:lang w:eastAsia="en-US"/>
              </w:rPr>
            </w:pPr>
          </w:p>
        </w:tc>
        <w:tc>
          <w:tcPr>
            <w:tcW w:w="1134"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spacing w:line="276" w:lineRule="auto"/>
              <w:rPr>
                <w:sz w:val="22"/>
                <w:szCs w:val="22"/>
                <w:lang w:eastAsia="en-US"/>
              </w:rPr>
            </w:pPr>
          </w:p>
        </w:tc>
        <w:tc>
          <w:tcPr>
            <w:tcW w:w="1152"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spacing w:line="276" w:lineRule="auto"/>
              <w:rPr>
                <w:sz w:val="22"/>
                <w:szCs w:val="22"/>
                <w:lang w:eastAsia="en-US"/>
              </w:rPr>
            </w:pPr>
          </w:p>
        </w:tc>
        <w:tc>
          <w:tcPr>
            <w:tcW w:w="709"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spacing w:line="276" w:lineRule="auto"/>
              <w:rPr>
                <w:sz w:val="22"/>
                <w:szCs w:val="22"/>
                <w:lang w:eastAsia="en-US"/>
              </w:rPr>
            </w:pPr>
          </w:p>
        </w:tc>
        <w:tc>
          <w:tcPr>
            <w:tcW w:w="691"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spacing w:line="276" w:lineRule="auto"/>
              <w:rPr>
                <w:sz w:val="22"/>
                <w:szCs w:val="22"/>
                <w:lang w:eastAsia="en-US"/>
              </w:rPr>
            </w:pPr>
          </w:p>
        </w:tc>
        <w:tc>
          <w:tcPr>
            <w:tcW w:w="708"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spacing w:line="276" w:lineRule="auto"/>
              <w:rPr>
                <w:sz w:val="22"/>
                <w:szCs w:val="22"/>
                <w:lang w:eastAsia="en-US"/>
              </w:rPr>
            </w:pPr>
          </w:p>
        </w:tc>
        <w:tc>
          <w:tcPr>
            <w:tcW w:w="441"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spacing w:line="276" w:lineRule="auto"/>
              <w:rPr>
                <w:sz w:val="22"/>
                <w:szCs w:val="22"/>
                <w:lang w:eastAsia="en-US"/>
              </w:rPr>
            </w:pPr>
          </w:p>
        </w:tc>
        <w:tc>
          <w:tcPr>
            <w:tcW w:w="708"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spacing w:line="276" w:lineRule="auto"/>
              <w:rPr>
                <w:sz w:val="22"/>
                <w:szCs w:val="22"/>
                <w:lang w:eastAsia="en-US"/>
              </w:rPr>
            </w:pPr>
          </w:p>
        </w:tc>
        <w:tc>
          <w:tcPr>
            <w:tcW w:w="851"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r>
      <w:tr w:rsidR="00404FFA" w:rsidTr="00B8520E">
        <w:trPr>
          <w:trHeight w:val="276"/>
        </w:trPr>
        <w:tc>
          <w:tcPr>
            <w:tcW w:w="352" w:type="dxa"/>
            <w:tcBorders>
              <w:top w:val="nil"/>
              <w:left w:val="single" w:sz="4" w:space="0" w:color="auto"/>
              <w:bottom w:val="single" w:sz="4" w:space="0" w:color="auto"/>
              <w:right w:val="single" w:sz="4" w:space="0" w:color="auto"/>
            </w:tcBorders>
            <w:noWrap/>
            <w:tcMar>
              <w:top w:w="0" w:type="dxa"/>
              <w:left w:w="28" w:type="dxa"/>
              <w:bottom w:w="0" w:type="dxa"/>
              <w:right w:w="28" w:type="dxa"/>
            </w:tcMar>
            <w:hideMark/>
          </w:tcPr>
          <w:p w:rsidR="00404FFA" w:rsidRDefault="00404FFA">
            <w:pPr>
              <w:jc w:val="center"/>
              <w:rPr>
                <w:sz w:val="12"/>
                <w:szCs w:val="12"/>
              </w:rPr>
            </w:pPr>
            <w:r>
              <w:rPr>
                <w:sz w:val="12"/>
                <w:szCs w:val="12"/>
              </w:rPr>
              <w:t>663</w:t>
            </w:r>
          </w:p>
        </w:tc>
        <w:tc>
          <w:tcPr>
            <w:tcW w:w="2117"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rsidP="00FD56F3">
            <w:pPr>
              <w:rPr>
                <w:sz w:val="12"/>
                <w:szCs w:val="12"/>
              </w:rPr>
            </w:pPr>
            <w:r>
              <w:rPr>
                <w:sz w:val="12"/>
                <w:szCs w:val="12"/>
              </w:rPr>
              <w:t>ул</w:t>
            </w:r>
            <w:r w:rsidR="00FD56F3">
              <w:rPr>
                <w:sz w:val="12"/>
                <w:szCs w:val="12"/>
              </w:rPr>
              <w:t>.</w:t>
            </w:r>
            <w:r>
              <w:rPr>
                <w:sz w:val="12"/>
                <w:szCs w:val="12"/>
              </w:rPr>
              <w:t xml:space="preserve"> Новая</w:t>
            </w:r>
          </w:p>
        </w:tc>
        <w:tc>
          <w:tcPr>
            <w:tcW w:w="727"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jc w:val="center"/>
              <w:rPr>
                <w:sz w:val="12"/>
                <w:szCs w:val="12"/>
              </w:rPr>
            </w:pPr>
            <w:r>
              <w:rPr>
                <w:sz w:val="12"/>
                <w:szCs w:val="12"/>
              </w:rPr>
              <w:t>0,612</w:t>
            </w:r>
          </w:p>
        </w:tc>
        <w:tc>
          <w:tcPr>
            <w:tcW w:w="540"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jc w:val="center"/>
              <w:rPr>
                <w:sz w:val="12"/>
                <w:szCs w:val="12"/>
              </w:rPr>
            </w:pPr>
            <w:r>
              <w:rPr>
                <w:sz w:val="12"/>
                <w:szCs w:val="12"/>
              </w:rPr>
              <w:t>2755</w:t>
            </w:r>
          </w:p>
        </w:tc>
        <w:tc>
          <w:tcPr>
            <w:tcW w:w="567"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jc w:val="center"/>
              <w:rPr>
                <w:sz w:val="12"/>
                <w:szCs w:val="12"/>
              </w:rPr>
            </w:pPr>
            <w:r>
              <w:rPr>
                <w:sz w:val="12"/>
                <w:szCs w:val="12"/>
              </w:rPr>
              <w:t>0,000</w:t>
            </w:r>
          </w:p>
        </w:tc>
        <w:tc>
          <w:tcPr>
            <w:tcW w:w="283"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jc w:val="center"/>
              <w:rPr>
                <w:sz w:val="12"/>
                <w:szCs w:val="12"/>
              </w:rPr>
            </w:pPr>
            <w:r>
              <w:rPr>
                <w:sz w:val="12"/>
                <w:szCs w:val="12"/>
              </w:rPr>
              <w:t>0</w:t>
            </w:r>
          </w:p>
        </w:tc>
        <w:tc>
          <w:tcPr>
            <w:tcW w:w="567"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jc w:val="center"/>
              <w:rPr>
                <w:sz w:val="12"/>
                <w:szCs w:val="12"/>
              </w:rPr>
            </w:pPr>
            <w:r>
              <w:rPr>
                <w:sz w:val="12"/>
                <w:szCs w:val="12"/>
              </w:rPr>
              <w:t>0,000</w:t>
            </w:r>
          </w:p>
        </w:tc>
        <w:tc>
          <w:tcPr>
            <w:tcW w:w="284"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jc w:val="center"/>
              <w:rPr>
                <w:sz w:val="12"/>
                <w:szCs w:val="12"/>
              </w:rPr>
            </w:pPr>
            <w:r>
              <w:rPr>
                <w:sz w:val="12"/>
                <w:szCs w:val="12"/>
              </w:rPr>
              <w:t>0</w:t>
            </w:r>
          </w:p>
        </w:tc>
        <w:tc>
          <w:tcPr>
            <w:tcW w:w="567"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jc w:val="center"/>
              <w:rPr>
                <w:sz w:val="12"/>
                <w:szCs w:val="12"/>
              </w:rPr>
            </w:pPr>
            <w:r>
              <w:rPr>
                <w:sz w:val="12"/>
                <w:szCs w:val="12"/>
              </w:rPr>
              <w:t>0,000</w:t>
            </w:r>
          </w:p>
        </w:tc>
        <w:tc>
          <w:tcPr>
            <w:tcW w:w="283"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jc w:val="center"/>
              <w:rPr>
                <w:sz w:val="12"/>
                <w:szCs w:val="12"/>
              </w:rPr>
            </w:pPr>
            <w:r>
              <w:rPr>
                <w:sz w:val="12"/>
                <w:szCs w:val="12"/>
              </w:rPr>
              <w:t>0</w:t>
            </w:r>
          </w:p>
        </w:tc>
        <w:tc>
          <w:tcPr>
            <w:tcW w:w="992"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993"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992"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992"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709"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Pr="0081523D" w:rsidRDefault="00404FFA">
            <w:pPr>
              <w:spacing w:line="276" w:lineRule="auto"/>
              <w:rPr>
                <w:sz w:val="22"/>
                <w:szCs w:val="22"/>
                <w:lang w:eastAsia="en-US"/>
              </w:rPr>
            </w:pPr>
          </w:p>
        </w:tc>
        <w:tc>
          <w:tcPr>
            <w:tcW w:w="1134"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spacing w:line="276" w:lineRule="auto"/>
              <w:rPr>
                <w:sz w:val="22"/>
                <w:szCs w:val="22"/>
                <w:lang w:eastAsia="en-US"/>
              </w:rPr>
            </w:pPr>
          </w:p>
        </w:tc>
        <w:tc>
          <w:tcPr>
            <w:tcW w:w="1161"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spacing w:line="276" w:lineRule="auto"/>
              <w:rPr>
                <w:sz w:val="22"/>
                <w:szCs w:val="22"/>
                <w:lang w:eastAsia="en-US"/>
              </w:rPr>
            </w:pPr>
          </w:p>
        </w:tc>
        <w:tc>
          <w:tcPr>
            <w:tcW w:w="709"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spacing w:line="276" w:lineRule="auto"/>
              <w:rPr>
                <w:sz w:val="22"/>
                <w:szCs w:val="22"/>
                <w:lang w:eastAsia="en-US"/>
              </w:rPr>
            </w:pPr>
          </w:p>
        </w:tc>
        <w:tc>
          <w:tcPr>
            <w:tcW w:w="681"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spacing w:line="276" w:lineRule="auto"/>
              <w:rPr>
                <w:sz w:val="22"/>
                <w:szCs w:val="22"/>
                <w:lang w:eastAsia="en-US"/>
              </w:rPr>
            </w:pPr>
          </w:p>
        </w:tc>
        <w:tc>
          <w:tcPr>
            <w:tcW w:w="709"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spacing w:line="276" w:lineRule="auto"/>
              <w:rPr>
                <w:sz w:val="22"/>
                <w:szCs w:val="22"/>
                <w:lang w:eastAsia="en-US"/>
              </w:rPr>
            </w:pPr>
          </w:p>
        </w:tc>
        <w:tc>
          <w:tcPr>
            <w:tcW w:w="428" w:type="dxa"/>
            <w:gridSpan w:val="2"/>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715" w:type="dxa"/>
            <w:gridSpan w:val="3"/>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spacing w:line="276" w:lineRule="auto"/>
              <w:rPr>
                <w:sz w:val="22"/>
                <w:szCs w:val="22"/>
                <w:lang w:eastAsia="en-US"/>
              </w:rPr>
            </w:pPr>
          </w:p>
        </w:tc>
        <w:tc>
          <w:tcPr>
            <w:tcW w:w="1134"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spacing w:line="276" w:lineRule="auto"/>
              <w:rPr>
                <w:sz w:val="22"/>
                <w:szCs w:val="22"/>
                <w:lang w:eastAsia="en-US"/>
              </w:rPr>
            </w:pPr>
          </w:p>
        </w:tc>
        <w:tc>
          <w:tcPr>
            <w:tcW w:w="1152"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spacing w:line="276" w:lineRule="auto"/>
              <w:rPr>
                <w:sz w:val="22"/>
                <w:szCs w:val="22"/>
                <w:lang w:eastAsia="en-US"/>
              </w:rPr>
            </w:pPr>
          </w:p>
        </w:tc>
        <w:tc>
          <w:tcPr>
            <w:tcW w:w="709"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spacing w:line="276" w:lineRule="auto"/>
              <w:rPr>
                <w:sz w:val="22"/>
                <w:szCs w:val="22"/>
                <w:lang w:eastAsia="en-US"/>
              </w:rPr>
            </w:pPr>
          </w:p>
        </w:tc>
        <w:tc>
          <w:tcPr>
            <w:tcW w:w="691"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spacing w:line="276" w:lineRule="auto"/>
              <w:rPr>
                <w:sz w:val="22"/>
                <w:szCs w:val="22"/>
                <w:lang w:eastAsia="en-US"/>
              </w:rPr>
            </w:pPr>
          </w:p>
        </w:tc>
        <w:tc>
          <w:tcPr>
            <w:tcW w:w="708"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spacing w:line="276" w:lineRule="auto"/>
              <w:rPr>
                <w:sz w:val="22"/>
                <w:szCs w:val="22"/>
                <w:lang w:eastAsia="en-US"/>
              </w:rPr>
            </w:pPr>
          </w:p>
        </w:tc>
        <w:tc>
          <w:tcPr>
            <w:tcW w:w="441"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spacing w:line="276" w:lineRule="auto"/>
              <w:rPr>
                <w:sz w:val="22"/>
                <w:szCs w:val="22"/>
                <w:lang w:eastAsia="en-US"/>
              </w:rPr>
            </w:pPr>
          </w:p>
        </w:tc>
        <w:tc>
          <w:tcPr>
            <w:tcW w:w="708"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spacing w:line="276" w:lineRule="auto"/>
              <w:rPr>
                <w:sz w:val="22"/>
                <w:szCs w:val="22"/>
                <w:lang w:eastAsia="en-US"/>
              </w:rPr>
            </w:pPr>
          </w:p>
        </w:tc>
        <w:tc>
          <w:tcPr>
            <w:tcW w:w="851"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r>
      <w:tr w:rsidR="00404FFA" w:rsidTr="00B8520E">
        <w:trPr>
          <w:trHeight w:val="276"/>
        </w:trPr>
        <w:tc>
          <w:tcPr>
            <w:tcW w:w="352" w:type="dxa"/>
            <w:tcBorders>
              <w:top w:val="nil"/>
              <w:left w:val="single" w:sz="4" w:space="0" w:color="auto"/>
              <w:bottom w:val="single" w:sz="4" w:space="0" w:color="auto"/>
              <w:right w:val="single" w:sz="4" w:space="0" w:color="auto"/>
            </w:tcBorders>
            <w:noWrap/>
            <w:tcMar>
              <w:top w:w="0" w:type="dxa"/>
              <w:left w:w="28" w:type="dxa"/>
              <w:bottom w:w="0" w:type="dxa"/>
              <w:right w:w="28" w:type="dxa"/>
            </w:tcMar>
            <w:hideMark/>
          </w:tcPr>
          <w:p w:rsidR="00404FFA" w:rsidRDefault="00404FFA">
            <w:pPr>
              <w:jc w:val="center"/>
              <w:rPr>
                <w:sz w:val="12"/>
                <w:szCs w:val="12"/>
              </w:rPr>
            </w:pPr>
            <w:r>
              <w:rPr>
                <w:sz w:val="12"/>
                <w:szCs w:val="12"/>
              </w:rPr>
              <w:t>664</w:t>
            </w:r>
          </w:p>
        </w:tc>
        <w:tc>
          <w:tcPr>
            <w:tcW w:w="2117"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rsidP="00FD56F3">
            <w:pPr>
              <w:rPr>
                <w:sz w:val="12"/>
                <w:szCs w:val="12"/>
              </w:rPr>
            </w:pPr>
            <w:r>
              <w:rPr>
                <w:sz w:val="12"/>
                <w:szCs w:val="12"/>
              </w:rPr>
              <w:t>ул</w:t>
            </w:r>
            <w:r w:rsidR="00FD56F3">
              <w:rPr>
                <w:sz w:val="12"/>
                <w:szCs w:val="12"/>
              </w:rPr>
              <w:t>.</w:t>
            </w:r>
            <w:r>
              <w:rPr>
                <w:sz w:val="12"/>
                <w:szCs w:val="12"/>
              </w:rPr>
              <w:t xml:space="preserve"> П. Морозова</w:t>
            </w:r>
          </w:p>
        </w:tc>
        <w:tc>
          <w:tcPr>
            <w:tcW w:w="727"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jc w:val="center"/>
              <w:rPr>
                <w:sz w:val="12"/>
                <w:szCs w:val="12"/>
              </w:rPr>
            </w:pPr>
            <w:r>
              <w:rPr>
                <w:sz w:val="12"/>
                <w:szCs w:val="12"/>
              </w:rPr>
              <w:t>0,3</w:t>
            </w:r>
          </w:p>
        </w:tc>
        <w:tc>
          <w:tcPr>
            <w:tcW w:w="540"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jc w:val="center"/>
              <w:rPr>
                <w:sz w:val="12"/>
                <w:szCs w:val="12"/>
              </w:rPr>
            </w:pPr>
            <w:r>
              <w:rPr>
                <w:sz w:val="12"/>
                <w:szCs w:val="12"/>
              </w:rPr>
              <w:t>1200</w:t>
            </w:r>
          </w:p>
        </w:tc>
        <w:tc>
          <w:tcPr>
            <w:tcW w:w="567"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jc w:val="center"/>
              <w:rPr>
                <w:sz w:val="12"/>
                <w:szCs w:val="12"/>
              </w:rPr>
            </w:pPr>
            <w:r>
              <w:rPr>
                <w:sz w:val="12"/>
                <w:szCs w:val="12"/>
              </w:rPr>
              <w:t>0,300</w:t>
            </w:r>
          </w:p>
        </w:tc>
        <w:tc>
          <w:tcPr>
            <w:tcW w:w="283"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jc w:val="center"/>
              <w:rPr>
                <w:sz w:val="12"/>
                <w:szCs w:val="12"/>
              </w:rPr>
            </w:pPr>
            <w:r>
              <w:rPr>
                <w:sz w:val="12"/>
                <w:szCs w:val="12"/>
              </w:rPr>
              <w:t>100</w:t>
            </w:r>
          </w:p>
        </w:tc>
        <w:tc>
          <w:tcPr>
            <w:tcW w:w="567"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jc w:val="center"/>
              <w:rPr>
                <w:sz w:val="12"/>
                <w:szCs w:val="12"/>
              </w:rPr>
            </w:pPr>
            <w:r>
              <w:rPr>
                <w:sz w:val="12"/>
                <w:szCs w:val="12"/>
              </w:rPr>
              <w:t>0,300</w:t>
            </w:r>
          </w:p>
        </w:tc>
        <w:tc>
          <w:tcPr>
            <w:tcW w:w="284"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jc w:val="center"/>
              <w:rPr>
                <w:sz w:val="12"/>
                <w:szCs w:val="12"/>
              </w:rPr>
            </w:pPr>
            <w:r>
              <w:rPr>
                <w:sz w:val="12"/>
                <w:szCs w:val="12"/>
              </w:rPr>
              <w:t>100</w:t>
            </w:r>
          </w:p>
        </w:tc>
        <w:tc>
          <w:tcPr>
            <w:tcW w:w="567"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jc w:val="center"/>
              <w:rPr>
                <w:sz w:val="12"/>
                <w:szCs w:val="12"/>
              </w:rPr>
            </w:pPr>
            <w:r>
              <w:rPr>
                <w:sz w:val="12"/>
                <w:szCs w:val="12"/>
              </w:rPr>
              <w:t>0,300</w:t>
            </w:r>
          </w:p>
        </w:tc>
        <w:tc>
          <w:tcPr>
            <w:tcW w:w="283"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jc w:val="center"/>
              <w:rPr>
                <w:sz w:val="12"/>
                <w:szCs w:val="12"/>
              </w:rPr>
            </w:pPr>
            <w:r>
              <w:rPr>
                <w:sz w:val="12"/>
                <w:szCs w:val="12"/>
              </w:rPr>
              <w:t>100</w:t>
            </w:r>
          </w:p>
        </w:tc>
        <w:tc>
          <w:tcPr>
            <w:tcW w:w="992"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993"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992"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992"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709"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Pr="0081523D" w:rsidRDefault="00404FFA">
            <w:pPr>
              <w:spacing w:line="276" w:lineRule="auto"/>
              <w:rPr>
                <w:sz w:val="22"/>
                <w:szCs w:val="22"/>
                <w:lang w:eastAsia="en-US"/>
              </w:rPr>
            </w:pPr>
          </w:p>
        </w:tc>
        <w:tc>
          <w:tcPr>
            <w:tcW w:w="1134"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spacing w:line="276" w:lineRule="auto"/>
              <w:rPr>
                <w:sz w:val="22"/>
                <w:szCs w:val="22"/>
                <w:lang w:eastAsia="en-US"/>
              </w:rPr>
            </w:pPr>
          </w:p>
        </w:tc>
        <w:tc>
          <w:tcPr>
            <w:tcW w:w="1161"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spacing w:line="276" w:lineRule="auto"/>
              <w:rPr>
                <w:sz w:val="22"/>
                <w:szCs w:val="22"/>
                <w:lang w:eastAsia="en-US"/>
              </w:rPr>
            </w:pPr>
          </w:p>
        </w:tc>
        <w:tc>
          <w:tcPr>
            <w:tcW w:w="709"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spacing w:line="276" w:lineRule="auto"/>
              <w:rPr>
                <w:sz w:val="22"/>
                <w:szCs w:val="22"/>
                <w:lang w:eastAsia="en-US"/>
              </w:rPr>
            </w:pPr>
          </w:p>
        </w:tc>
        <w:tc>
          <w:tcPr>
            <w:tcW w:w="681"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spacing w:line="276" w:lineRule="auto"/>
              <w:rPr>
                <w:sz w:val="22"/>
                <w:szCs w:val="22"/>
                <w:lang w:eastAsia="en-US"/>
              </w:rPr>
            </w:pPr>
          </w:p>
        </w:tc>
        <w:tc>
          <w:tcPr>
            <w:tcW w:w="709"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spacing w:line="276" w:lineRule="auto"/>
              <w:rPr>
                <w:sz w:val="22"/>
                <w:szCs w:val="22"/>
                <w:lang w:eastAsia="en-US"/>
              </w:rPr>
            </w:pPr>
          </w:p>
        </w:tc>
        <w:tc>
          <w:tcPr>
            <w:tcW w:w="428" w:type="dxa"/>
            <w:gridSpan w:val="2"/>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715" w:type="dxa"/>
            <w:gridSpan w:val="3"/>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spacing w:line="276" w:lineRule="auto"/>
              <w:rPr>
                <w:sz w:val="22"/>
                <w:szCs w:val="22"/>
                <w:lang w:eastAsia="en-US"/>
              </w:rPr>
            </w:pPr>
          </w:p>
        </w:tc>
        <w:tc>
          <w:tcPr>
            <w:tcW w:w="1134"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spacing w:line="276" w:lineRule="auto"/>
              <w:rPr>
                <w:sz w:val="22"/>
                <w:szCs w:val="22"/>
                <w:lang w:eastAsia="en-US"/>
              </w:rPr>
            </w:pPr>
          </w:p>
        </w:tc>
        <w:tc>
          <w:tcPr>
            <w:tcW w:w="1152"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spacing w:line="276" w:lineRule="auto"/>
              <w:rPr>
                <w:sz w:val="22"/>
                <w:szCs w:val="22"/>
                <w:lang w:eastAsia="en-US"/>
              </w:rPr>
            </w:pPr>
          </w:p>
        </w:tc>
        <w:tc>
          <w:tcPr>
            <w:tcW w:w="709"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spacing w:line="276" w:lineRule="auto"/>
              <w:rPr>
                <w:sz w:val="22"/>
                <w:szCs w:val="22"/>
                <w:lang w:eastAsia="en-US"/>
              </w:rPr>
            </w:pPr>
          </w:p>
        </w:tc>
        <w:tc>
          <w:tcPr>
            <w:tcW w:w="691"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spacing w:line="276" w:lineRule="auto"/>
              <w:rPr>
                <w:sz w:val="22"/>
                <w:szCs w:val="22"/>
                <w:lang w:eastAsia="en-US"/>
              </w:rPr>
            </w:pPr>
          </w:p>
        </w:tc>
        <w:tc>
          <w:tcPr>
            <w:tcW w:w="708"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spacing w:line="276" w:lineRule="auto"/>
              <w:rPr>
                <w:sz w:val="22"/>
                <w:szCs w:val="22"/>
                <w:lang w:eastAsia="en-US"/>
              </w:rPr>
            </w:pPr>
          </w:p>
        </w:tc>
        <w:tc>
          <w:tcPr>
            <w:tcW w:w="441"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spacing w:line="276" w:lineRule="auto"/>
              <w:rPr>
                <w:sz w:val="22"/>
                <w:szCs w:val="22"/>
                <w:lang w:eastAsia="en-US"/>
              </w:rPr>
            </w:pPr>
          </w:p>
        </w:tc>
        <w:tc>
          <w:tcPr>
            <w:tcW w:w="708"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spacing w:line="276" w:lineRule="auto"/>
              <w:rPr>
                <w:sz w:val="22"/>
                <w:szCs w:val="22"/>
                <w:lang w:eastAsia="en-US"/>
              </w:rPr>
            </w:pPr>
          </w:p>
        </w:tc>
        <w:tc>
          <w:tcPr>
            <w:tcW w:w="851"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r>
      <w:tr w:rsidR="00404FFA" w:rsidTr="00B8520E">
        <w:trPr>
          <w:trHeight w:val="276"/>
        </w:trPr>
        <w:tc>
          <w:tcPr>
            <w:tcW w:w="352" w:type="dxa"/>
            <w:tcBorders>
              <w:top w:val="nil"/>
              <w:left w:val="single" w:sz="4" w:space="0" w:color="auto"/>
              <w:bottom w:val="single" w:sz="4" w:space="0" w:color="auto"/>
              <w:right w:val="single" w:sz="4" w:space="0" w:color="auto"/>
            </w:tcBorders>
            <w:noWrap/>
            <w:tcMar>
              <w:top w:w="0" w:type="dxa"/>
              <w:left w:w="28" w:type="dxa"/>
              <w:bottom w:w="0" w:type="dxa"/>
              <w:right w:w="28" w:type="dxa"/>
            </w:tcMar>
            <w:hideMark/>
          </w:tcPr>
          <w:p w:rsidR="00404FFA" w:rsidRDefault="00404FFA">
            <w:pPr>
              <w:jc w:val="center"/>
              <w:rPr>
                <w:sz w:val="12"/>
                <w:szCs w:val="12"/>
              </w:rPr>
            </w:pPr>
            <w:r>
              <w:rPr>
                <w:sz w:val="12"/>
                <w:szCs w:val="12"/>
              </w:rPr>
              <w:t>665</w:t>
            </w:r>
          </w:p>
        </w:tc>
        <w:tc>
          <w:tcPr>
            <w:tcW w:w="2117"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rsidP="00FD56F3">
            <w:pPr>
              <w:rPr>
                <w:sz w:val="12"/>
                <w:szCs w:val="12"/>
              </w:rPr>
            </w:pPr>
            <w:r>
              <w:rPr>
                <w:sz w:val="12"/>
                <w:szCs w:val="12"/>
              </w:rPr>
              <w:t>ул</w:t>
            </w:r>
            <w:r w:rsidR="00FD56F3">
              <w:rPr>
                <w:sz w:val="12"/>
                <w:szCs w:val="12"/>
              </w:rPr>
              <w:t>.</w:t>
            </w:r>
            <w:r>
              <w:rPr>
                <w:sz w:val="12"/>
                <w:szCs w:val="12"/>
              </w:rPr>
              <w:t xml:space="preserve"> Преображенская</w:t>
            </w:r>
          </w:p>
        </w:tc>
        <w:tc>
          <w:tcPr>
            <w:tcW w:w="727"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jc w:val="center"/>
              <w:rPr>
                <w:sz w:val="12"/>
                <w:szCs w:val="12"/>
              </w:rPr>
            </w:pPr>
            <w:r>
              <w:rPr>
                <w:sz w:val="12"/>
                <w:szCs w:val="12"/>
              </w:rPr>
              <w:t>0,4</w:t>
            </w:r>
          </w:p>
        </w:tc>
        <w:tc>
          <w:tcPr>
            <w:tcW w:w="540"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jc w:val="center"/>
              <w:rPr>
                <w:sz w:val="12"/>
                <w:szCs w:val="12"/>
              </w:rPr>
            </w:pPr>
            <w:r>
              <w:rPr>
                <w:sz w:val="12"/>
                <w:szCs w:val="12"/>
              </w:rPr>
              <w:t>1600</w:t>
            </w:r>
          </w:p>
        </w:tc>
        <w:tc>
          <w:tcPr>
            <w:tcW w:w="567"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jc w:val="center"/>
              <w:rPr>
                <w:sz w:val="12"/>
                <w:szCs w:val="12"/>
              </w:rPr>
            </w:pPr>
            <w:r>
              <w:rPr>
                <w:sz w:val="12"/>
                <w:szCs w:val="12"/>
              </w:rPr>
              <w:t>0,000</w:t>
            </w:r>
          </w:p>
        </w:tc>
        <w:tc>
          <w:tcPr>
            <w:tcW w:w="283"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jc w:val="center"/>
              <w:rPr>
                <w:sz w:val="12"/>
                <w:szCs w:val="12"/>
              </w:rPr>
            </w:pPr>
            <w:r>
              <w:rPr>
                <w:sz w:val="12"/>
                <w:szCs w:val="12"/>
              </w:rPr>
              <w:t>0</w:t>
            </w:r>
          </w:p>
        </w:tc>
        <w:tc>
          <w:tcPr>
            <w:tcW w:w="567"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jc w:val="center"/>
              <w:rPr>
                <w:sz w:val="12"/>
                <w:szCs w:val="12"/>
              </w:rPr>
            </w:pPr>
            <w:r>
              <w:rPr>
                <w:sz w:val="12"/>
                <w:szCs w:val="12"/>
              </w:rPr>
              <w:t>0,000</w:t>
            </w:r>
          </w:p>
        </w:tc>
        <w:tc>
          <w:tcPr>
            <w:tcW w:w="284"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jc w:val="center"/>
              <w:rPr>
                <w:sz w:val="12"/>
                <w:szCs w:val="12"/>
              </w:rPr>
            </w:pPr>
            <w:r>
              <w:rPr>
                <w:sz w:val="12"/>
                <w:szCs w:val="12"/>
              </w:rPr>
              <w:t>0</w:t>
            </w:r>
          </w:p>
        </w:tc>
        <w:tc>
          <w:tcPr>
            <w:tcW w:w="567"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jc w:val="center"/>
              <w:rPr>
                <w:sz w:val="12"/>
                <w:szCs w:val="12"/>
              </w:rPr>
            </w:pPr>
            <w:r>
              <w:rPr>
                <w:sz w:val="12"/>
                <w:szCs w:val="12"/>
              </w:rPr>
              <w:t>0,000</w:t>
            </w:r>
          </w:p>
        </w:tc>
        <w:tc>
          <w:tcPr>
            <w:tcW w:w="283"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jc w:val="center"/>
              <w:rPr>
                <w:sz w:val="12"/>
                <w:szCs w:val="12"/>
              </w:rPr>
            </w:pPr>
            <w:r>
              <w:rPr>
                <w:sz w:val="12"/>
                <w:szCs w:val="12"/>
              </w:rPr>
              <w:t>0</w:t>
            </w:r>
          </w:p>
        </w:tc>
        <w:tc>
          <w:tcPr>
            <w:tcW w:w="992"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993"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992"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992"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709"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Pr="0081523D" w:rsidRDefault="00404FFA">
            <w:pPr>
              <w:spacing w:line="276" w:lineRule="auto"/>
              <w:rPr>
                <w:sz w:val="22"/>
                <w:szCs w:val="22"/>
                <w:lang w:eastAsia="en-US"/>
              </w:rPr>
            </w:pPr>
          </w:p>
        </w:tc>
        <w:tc>
          <w:tcPr>
            <w:tcW w:w="1134"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spacing w:line="276" w:lineRule="auto"/>
              <w:rPr>
                <w:sz w:val="22"/>
                <w:szCs w:val="22"/>
                <w:lang w:eastAsia="en-US"/>
              </w:rPr>
            </w:pPr>
          </w:p>
        </w:tc>
        <w:tc>
          <w:tcPr>
            <w:tcW w:w="1161"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spacing w:line="276" w:lineRule="auto"/>
              <w:rPr>
                <w:sz w:val="22"/>
                <w:szCs w:val="22"/>
                <w:lang w:eastAsia="en-US"/>
              </w:rPr>
            </w:pPr>
          </w:p>
        </w:tc>
        <w:tc>
          <w:tcPr>
            <w:tcW w:w="709"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spacing w:line="276" w:lineRule="auto"/>
              <w:rPr>
                <w:sz w:val="22"/>
                <w:szCs w:val="22"/>
                <w:lang w:eastAsia="en-US"/>
              </w:rPr>
            </w:pPr>
          </w:p>
        </w:tc>
        <w:tc>
          <w:tcPr>
            <w:tcW w:w="681"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spacing w:line="276" w:lineRule="auto"/>
              <w:rPr>
                <w:sz w:val="22"/>
                <w:szCs w:val="22"/>
                <w:lang w:eastAsia="en-US"/>
              </w:rPr>
            </w:pPr>
          </w:p>
        </w:tc>
        <w:tc>
          <w:tcPr>
            <w:tcW w:w="709"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spacing w:line="276" w:lineRule="auto"/>
              <w:rPr>
                <w:sz w:val="22"/>
                <w:szCs w:val="22"/>
                <w:lang w:eastAsia="en-US"/>
              </w:rPr>
            </w:pPr>
          </w:p>
        </w:tc>
        <w:tc>
          <w:tcPr>
            <w:tcW w:w="428" w:type="dxa"/>
            <w:gridSpan w:val="2"/>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715" w:type="dxa"/>
            <w:gridSpan w:val="3"/>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spacing w:line="276" w:lineRule="auto"/>
              <w:rPr>
                <w:sz w:val="22"/>
                <w:szCs w:val="22"/>
                <w:lang w:eastAsia="en-US"/>
              </w:rPr>
            </w:pPr>
          </w:p>
        </w:tc>
        <w:tc>
          <w:tcPr>
            <w:tcW w:w="1134"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spacing w:line="276" w:lineRule="auto"/>
              <w:rPr>
                <w:sz w:val="22"/>
                <w:szCs w:val="22"/>
                <w:lang w:eastAsia="en-US"/>
              </w:rPr>
            </w:pPr>
          </w:p>
        </w:tc>
        <w:tc>
          <w:tcPr>
            <w:tcW w:w="1152"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spacing w:line="276" w:lineRule="auto"/>
              <w:rPr>
                <w:sz w:val="22"/>
                <w:szCs w:val="22"/>
                <w:lang w:eastAsia="en-US"/>
              </w:rPr>
            </w:pPr>
          </w:p>
        </w:tc>
        <w:tc>
          <w:tcPr>
            <w:tcW w:w="709"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spacing w:line="276" w:lineRule="auto"/>
              <w:rPr>
                <w:sz w:val="22"/>
                <w:szCs w:val="22"/>
                <w:lang w:eastAsia="en-US"/>
              </w:rPr>
            </w:pPr>
          </w:p>
        </w:tc>
        <w:tc>
          <w:tcPr>
            <w:tcW w:w="691"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spacing w:line="276" w:lineRule="auto"/>
              <w:rPr>
                <w:sz w:val="22"/>
                <w:szCs w:val="22"/>
                <w:lang w:eastAsia="en-US"/>
              </w:rPr>
            </w:pPr>
          </w:p>
        </w:tc>
        <w:tc>
          <w:tcPr>
            <w:tcW w:w="708"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spacing w:line="276" w:lineRule="auto"/>
              <w:rPr>
                <w:sz w:val="22"/>
                <w:szCs w:val="22"/>
                <w:lang w:eastAsia="en-US"/>
              </w:rPr>
            </w:pPr>
          </w:p>
        </w:tc>
        <w:tc>
          <w:tcPr>
            <w:tcW w:w="441"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spacing w:line="276" w:lineRule="auto"/>
              <w:rPr>
                <w:sz w:val="22"/>
                <w:szCs w:val="22"/>
                <w:lang w:eastAsia="en-US"/>
              </w:rPr>
            </w:pPr>
          </w:p>
        </w:tc>
        <w:tc>
          <w:tcPr>
            <w:tcW w:w="708"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spacing w:line="276" w:lineRule="auto"/>
              <w:rPr>
                <w:sz w:val="22"/>
                <w:szCs w:val="22"/>
                <w:lang w:eastAsia="en-US"/>
              </w:rPr>
            </w:pPr>
          </w:p>
        </w:tc>
        <w:tc>
          <w:tcPr>
            <w:tcW w:w="851"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r>
      <w:tr w:rsidR="00404FFA" w:rsidTr="00B8520E">
        <w:trPr>
          <w:trHeight w:val="276"/>
        </w:trPr>
        <w:tc>
          <w:tcPr>
            <w:tcW w:w="352" w:type="dxa"/>
            <w:tcBorders>
              <w:top w:val="nil"/>
              <w:left w:val="single" w:sz="4" w:space="0" w:color="auto"/>
              <w:bottom w:val="single" w:sz="4" w:space="0" w:color="auto"/>
              <w:right w:val="single" w:sz="4" w:space="0" w:color="auto"/>
            </w:tcBorders>
            <w:noWrap/>
            <w:tcMar>
              <w:top w:w="0" w:type="dxa"/>
              <w:left w:w="28" w:type="dxa"/>
              <w:bottom w:w="0" w:type="dxa"/>
              <w:right w:w="28" w:type="dxa"/>
            </w:tcMar>
            <w:hideMark/>
          </w:tcPr>
          <w:p w:rsidR="00404FFA" w:rsidRDefault="00404FFA">
            <w:pPr>
              <w:jc w:val="center"/>
              <w:rPr>
                <w:sz w:val="12"/>
                <w:szCs w:val="12"/>
              </w:rPr>
            </w:pPr>
            <w:r>
              <w:rPr>
                <w:sz w:val="12"/>
                <w:szCs w:val="12"/>
              </w:rPr>
              <w:t>666</w:t>
            </w:r>
          </w:p>
        </w:tc>
        <w:tc>
          <w:tcPr>
            <w:tcW w:w="2117"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rsidP="00FD56F3">
            <w:pPr>
              <w:rPr>
                <w:sz w:val="12"/>
                <w:szCs w:val="12"/>
              </w:rPr>
            </w:pPr>
            <w:r>
              <w:rPr>
                <w:sz w:val="12"/>
                <w:szCs w:val="12"/>
              </w:rPr>
              <w:t>пер</w:t>
            </w:r>
            <w:r w:rsidR="00FD56F3">
              <w:rPr>
                <w:sz w:val="12"/>
                <w:szCs w:val="12"/>
              </w:rPr>
              <w:t>.</w:t>
            </w:r>
            <w:r>
              <w:rPr>
                <w:sz w:val="12"/>
                <w:szCs w:val="12"/>
              </w:rPr>
              <w:t xml:space="preserve"> Станционный</w:t>
            </w:r>
          </w:p>
        </w:tc>
        <w:tc>
          <w:tcPr>
            <w:tcW w:w="727"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jc w:val="center"/>
              <w:rPr>
                <w:sz w:val="12"/>
                <w:szCs w:val="12"/>
              </w:rPr>
            </w:pPr>
            <w:r>
              <w:rPr>
                <w:sz w:val="12"/>
                <w:szCs w:val="12"/>
              </w:rPr>
              <w:t>0,15</w:t>
            </w:r>
          </w:p>
        </w:tc>
        <w:tc>
          <w:tcPr>
            <w:tcW w:w="540"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jc w:val="center"/>
              <w:rPr>
                <w:sz w:val="12"/>
                <w:szCs w:val="12"/>
              </w:rPr>
            </w:pPr>
            <w:r>
              <w:rPr>
                <w:sz w:val="12"/>
                <w:szCs w:val="12"/>
              </w:rPr>
              <w:t>900</w:t>
            </w:r>
          </w:p>
        </w:tc>
        <w:tc>
          <w:tcPr>
            <w:tcW w:w="567"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jc w:val="center"/>
              <w:rPr>
                <w:sz w:val="12"/>
                <w:szCs w:val="12"/>
              </w:rPr>
            </w:pPr>
            <w:r>
              <w:rPr>
                <w:sz w:val="12"/>
                <w:szCs w:val="12"/>
              </w:rPr>
              <w:t>0,000</w:t>
            </w:r>
          </w:p>
        </w:tc>
        <w:tc>
          <w:tcPr>
            <w:tcW w:w="283"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jc w:val="center"/>
              <w:rPr>
                <w:sz w:val="12"/>
                <w:szCs w:val="12"/>
              </w:rPr>
            </w:pPr>
            <w:r>
              <w:rPr>
                <w:sz w:val="12"/>
                <w:szCs w:val="12"/>
              </w:rPr>
              <w:t>0</w:t>
            </w:r>
          </w:p>
        </w:tc>
        <w:tc>
          <w:tcPr>
            <w:tcW w:w="567"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jc w:val="center"/>
              <w:rPr>
                <w:sz w:val="12"/>
                <w:szCs w:val="12"/>
              </w:rPr>
            </w:pPr>
            <w:r>
              <w:rPr>
                <w:sz w:val="12"/>
                <w:szCs w:val="12"/>
              </w:rPr>
              <w:t>0,000</w:t>
            </w:r>
          </w:p>
        </w:tc>
        <w:tc>
          <w:tcPr>
            <w:tcW w:w="284"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jc w:val="center"/>
              <w:rPr>
                <w:sz w:val="12"/>
                <w:szCs w:val="12"/>
              </w:rPr>
            </w:pPr>
            <w:r>
              <w:rPr>
                <w:sz w:val="12"/>
                <w:szCs w:val="12"/>
              </w:rPr>
              <w:t>0</w:t>
            </w:r>
          </w:p>
        </w:tc>
        <w:tc>
          <w:tcPr>
            <w:tcW w:w="567"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jc w:val="center"/>
              <w:rPr>
                <w:sz w:val="12"/>
                <w:szCs w:val="12"/>
              </w:rPr>
            </w:pPr>
            <w:r>
              <w:rPr>
                <w:sz w:val="12"/>
                <w:szCs w:val="12"/>
              </w:rPr>
              <w:t>0,000</w:t>
            </w:r>
          </w:p>
        </w:tc>
        <w:tc>
          <w:tcPr>
            <w:tcW w:w="283"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jc w:val="center"/>
              <w:rPr>
                <w:sz w:val="12"/>
                <w:szCs w:val="12"/>
              </w:rPr>
            </w:pPr>
            <w:r>
              <w:rPr>
                <w:sz w:val="12"/>
                <w:szCs w:val="12"/>
              </w:rPr>
              <w:t>0</w:t>
            </w:r>
          </w:p>
        </w:tc>
        <w:tc>
          <w:tcPr>
            <w:tcW w:w="992"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993"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992"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992"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709"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Pr="0081523D" w:rsidRDefault="00404FFA">
            <w:pPr>
              <w:spacing w:line="276" w:lineRule="auto"/>
              <w:rPr>
                <w:sz w:val="22"/>
                <w:szCs w:val="22"/>
                <w:lang w:eastAsia="en-US"/>
              </w:rPr>
            </w:pPr>
          </w:p>
        </w:tc>
        <w:tc>
          <w:tcPr>
            <w:tcW w:w="1134"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spacing w:line="276" w:lineRule="auto"/>
              <w:rPr>
                <w:sz w:val="22"/>
                <w:szCs w:val="22"/>
                <w:lang w:eastAsia="en-US"/>
              </w:rPr>
            </w:pPr>
          </w:p>
        </w:tc>
        <w:tc>
          <w:tcPr>
            <w:tcW w:w="1161"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spacing w:line="276" w:lineRule="auto"/>
              <w:rPr>
                <w:sz w:val="22"/>
                <w:szCs w:val="22"/>
                <w:lang w:eastAsia="en-US"/>
              </w:rPr>
            </w:pPr>
          </w:p>
        </w:tc>
        <w:tc>
          <w:tcPr>
            <w:tcW w:w="709"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spacing w:line="276" w:lineRule="auto"/>
              <w:rPr>
                <w:sz w:val="22"/>
                <w:szCs w:val="22"/>
                <w:lang w:eastAsia="en-US"/>
              </w:rPr>
            </w:pPr>
          </w:p>
        </w:tc>
        <w:tc>
          <w:tcPr>
            <w:tcW w:w="681"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spacing w:line="276" w:lineRule="auto"/>
              <w:rPr>
                <w:sz w:val="22"/>
                <w:szCs w:val="22"/>
                <w:lang w:eastAsia="en-US"/>
              </w:rPr>
            </w:pPr>
          </w:p>
        </w:tc>
        <w:tc>
          <w:tcPr>
            <w:tcW w:w="709"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spacing w:line="276" w:lineRule="auto"/>
              <w:rPr>
                <w:sz w:val="22"/>
                <w:szCs w:val="22"/>
                <w:lang w:eastAsia="en-US"/>
              </w:rPr>
            </w:pPr>
          </w:p>
        </w:tc>
        <w:tc>
          <w:tcPr>
            <w:tcW w:w="428" w:type="dxa"/>
            <w:gridSpan w:val="2"/>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715" w:type="dxa"/>
            <w:gridSpan w:val="3"/>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spacing w:line="276" w:lineRule="auto"/>
              <w:rPr>
                <w:sz w:val="22"/>
                <w:szCs w:val="22"/>
                <w:lang w:eastAsia="en-US"/>
              </w:rPr>
            </w:pPr>
          </w:p>
        </w:tc>
        <w:tc>
          <w:tcPr>
            <w:tcW w:w="1134"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spacing w:line="276" w:lineRule="auto"/>
              <w:rPr>
                <w:sz w:val="22"/>
                <w:szCs w:val="22"/>
                <w:lang w:eastAsia="en-US"/>
              </w:rPr>
            </w:pPr>
          </w:p>
        </w:tc>
        <w:tc>
          <w:tcPr>
            <w:tcW w:w="1152"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spacing w:line="276" w:lineRule="auto"/>
              <w:rPr>
                <w:sz w:val="22"/>
                <w:szCs w:val="22"/>
                <w:lang w:eastAsia="en-US"/>
              </w:rPr>
            </w:pPr>
          </w:p>
        </w:tc>
        <w:tc>
          <w:tcPr>
            <w:tcW w:w="709"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spacing w:line="276" w:lineRule="auto"/>
              <w:rPr>
                <w:sz w:val="22"/>
                <w:szCs w:val="22"/>
                <w:lang w:eastAsia="en-US"/>
              </w:rPr>
            </w:pPr>
          </w:p>
        </w:tc>
        <w:tc>
          <w:tcPr>
            <w:tcW w:w="691"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spacing w:line="276" w:lineRule="auto"/>
              <w:rPr>
                <w:sz w:val="22"/>
                <w:szCs w:val="22"/>
                <w:lang w:eastAsia="en-US"/>
              </w:rPr>
            </w:pPr>
          </w:p>
        </w:tc>
        <w:tc>
          <w:tcPr>
            <w:tcW w:w="708"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spacing w:line="276" w:lineRule="auto"/>
              <w:rPr>
                <w:sz w:val="22"/>
                <w:szCs w:val="22"/>
                <w:lang w:eastAsia="en-US"/>
              </w:rPr>
            </w:pPr>
          </w:p>
        </w:tc>
        <w:tc>
          <w:tcPr>
            <w:tcW w:w="441"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spacing w:line="276" w:lineRule="auto"/>
              <w:rPr>
                <w:sz w:val="22"/>
                <w:szCs w:val="22"/>
                <w:lang w:eastAsia="en-US"/>
              </w:rPr>
            </w:pPr>
          </w:p>
        </w:tc>
        <w:tc>
          <w:tcPr>
            <w:tcW w:w="708"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spacing w:line="276" w:lineRule="auto"/>
              <w:rPr>
                <w:sz w:val="22"/>
                <w:szCs w:val="22"/>
                <w:lang w:eastAsia="en-US"/>
              </w:rPr>
            </w:pPr>
          </w:p>
        </w:tc>
        <w:tc>
          <w:tcPr>
            <w:tcW w:w="851"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r>
      <w:tr w:rsidR="00404FFA" w:rsidTr="00B8520E">
        <w:trPr>
          <w:trHeight w:val="276"/>
        </w:trPr>
        <w:tc>
          <w:tcPr>
            <w:tcW w:w="352" w:type="dxa"/>
            <w:tcBorders>
              <w:top w:val="nil"/>
              <w:left w:val="single" w:sz="4" w:space="0" w:color="auto"/>
              <w:bottom w:val="single" w:sz="4" w:space="0" w:color="auto"/>
              <w:right w:val="single" w:sz="4" w:space="0" w:color="auto"/>
            </w:tcBorders>
            <w:noWrap/>
            <w:tcMar>
              <w:top w:w="0" w:type="dxa"/>
              <w:left w:w="28" w:type="dxa"/>
              <w:bottom w:w="0" w:type="dxa"/>
              <w:right w:w="28" w:type="dxa"/>
            </w:tcMar>
            <w:hideMark/>
          </w:tcPr>
          <w:p w:rsidR="00404FFA" w:rsidRDefault="00404FFA">
            <w:pPr>
              <w:jc w:val="center"/>
              <w:rPr>
                <w:sz w:val="12"/>
                <w:szCs w:val="12"/>
              </w:rPr>
            </w:pPr>
            <w:r>
              <w:rPr>
                <w:sz w:val="12"/>
                <w:szCs w:val="12"/>
              </w:rPr>
              <w:t>667</w:t>
            </w:r>
          </w:p>
        </w:tc>
        <w:tc>
          <w:tcPr>
            <w:tcW w:w="2117"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rsidP="00FD56F3">
            <w:pPr>
              <w:rPr>
                <w:sz w:val="12"/>
                <w:szCs w:val="12"/>
              </w:rPr>
            </w:pPr>
            <w:r>
              <w:rPr>
                <w:sz w:val="12"/>
                <w:szCs w:val="12"/>
              </w:rPr>
              <w:t>ул</w:t>
            </w:r>
            <w:r w:rsidR="00FD56F3">
              <w:rPr>
                <w:sz w:val="12"/>
                <w:szCs w:val="12"/>
              </w:rPr>
              <w:t>.</w:t>
            </w:r>
            <w:r>
              <w:rPr>
                <w:sz w:val="12"/>
                <w:szCs w:val="12"/>
              </w:rPr>
              <w:t xml:space="preserve"> </w:t>
            </w:r>
            <w:proofErr w:type="spellStart"/>
            <w:r>
              <w:rPr>
                <w:sz w:val="12"/>
                <w:szCs w:val="12"/>
              </w:rPr>
              <w:t>Шестаковская</w:t>
            </w:r>
            <w:proofErr w:type="spellEnd"/>
          </w:p>
        </w:tc>
        <w:tc>
          <w:tcPr>
            <w:tcW w:w="727"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jc w:val="center"/>
              <w:rPr>
                <w:sz w:val="12"/>
                <w:szCs w:val="12"/>
              </w:rPr>
            </w:pPr>
            <w:r>
              <w:rPr>
                <w:sz w:val="12"/>
                <w:szCs w:val="12"/>
              </w:rPr>
              <w:t>0,47</w:t>
            </w:r>
          </w:p>
        </w:tc>
        <w:tc>
          <w:tcPr>
            <w:tcW w:w="540"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jc w:val="center"/>
              <w:rPr>
                <w:sz w:val="12"/>
                <w:szCs w:val="12"/>
              </w:rPr>
            </w:pPr>
            <w:r>
              <w:rPr>
                <w:sz w:val="12"/>
                <w:szCs w:val="12"/>
              </w:rPr>
              <w:t>1880</w:t>
            </w:r>
          </w:p>
        </w:tc>
        <w:tc>
          <w:tcPr>
            <w:tcW w:w="567"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jc w:val="center"/>
              <w:rPr>
                <w:sz w:val="12"/>
                <w:szCs w:val="12"/>
              </w:rPr>
            </w:pPr>
            <w:r>
              <w:rPr>
                <w:sz w:val="12"/>
                <w:szCs w:val="12"/>
              </w:rPr>
              <w:t>0,470</w:t>
            </w:r>
          </w:p>
        </w:tc>
        <w:tc>
          <w:tcPr>
            <w:tcW w:w="283"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jc w:val="center"/>
              <w:rPr>
                <w:sz w:val="12"/>
                <w:szCs w:val="12"/>
              </w:rPr>
            </w:pPr>
            <w:r>
              <w:rPr>
                <w:sz w:val="12"/>
                <w:szCs w:val="12"/>
              </w:rPr>
              <w:t>100</w:t>
            </w:r>
          </w:p>
        </w:tc>
        <w:tc>
          <w:tcPr>
            <w:tcW w:w="567"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jc w:val="center"/>
              <w:rPr>
                <w:sz w:val="12"/>
                <w:szCs w:val="12"/>
              </w:rPr>
            </w:pPr>
            <w:r>
              <w:rPr>
                <w:sz w:val="12"/>
                <w:szCs w:val="12"/>
              </w:rPr>
              <w:t>0,470</w:t>
            </w:r>
          </w:p>
        </w:tc>
        <w:tc>
          <w:tcPr>
            <w:tcW w:w="284"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jc w:val="center"/>
              <w:rPr>
                <w:sz w:val="12"/>
                <w:szCs w:val="12"/>
              </w:rPr>
            </w:pPr>
            <w:r>
              <w:rPr>
                <w:sz w:val="12"/>
                <w:szCs w:val="12"/>
              </w:rPr>
              <w:t>100</w:t>
            </w:r>
          </w:p>
        </w:tc>
        <w:tc>
          <w:tcPr>
            <w:tcW w:w="567"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jc w:val="center"/>
              <w:rPr>
                <w:sz w:val="12"/>
                <w:szCs w:val="12"/>
              </w:rPr>
            </w:pPr>
            <w:r>
              <w:rPr>
                <w:sz w:val="12"/>
                <w:szCs w:val="12"/>
              </w:rPr>
              <w:t>0,470</w:t>
            </w:r>
          </w:p>
        </w:tc>
        <w:tc>
          <w:tcPr>
            <w:tcW w:w="283"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jc w:val="center"/>
              <w:rPr>
                <w:sz w:val="12"/>
                <w:szCs w:val="12"/>
              </w:rPr>
            </w:pPr>
            <w:r>
              <w:rPr>
                <w:sz w:val="12"/>
                <w:szCs w:val="12"/>
              </w:rPr>
              <w:t>100</w:t>
            </w:r>
          </w:p>
        </w:tc>
        <w:tc>
          <w:tcPr>
            <w:tcW w:w="992"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993"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992"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992"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709"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Pr="0081523D" w:rsidRDefault="00404FFA">
            <w:pPr>
              <w:spacing w:line="276" w:lineRule="auto"/>
              <w:rPr>
                <w:sz w:val="22"/>
                <w:szCs w:val="22"/>
                <w:lang w:eastAsia="en-US"/>
              </w:rPr>
            </w:pPr>
          </w:p>
        </w:tc>
        <w:tc>
          <w:tcPr>
            <w:tcW w:w="1134"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spacing w:line="276" w:lineRule="auto"/>
              <w:rPr>
                <w:sz w:val="22"/>
                <w:szCs w:val="22"/>
                <w:lang w:eastAsia="en-US"/>
              </w:rPr>
            </w:pPr>
          </w:p>
        </w:tc>
        <w:tc>
          <w:tcPr>
            <w:tcW w:w="1161"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spacing w:line="276" w:lineRule="auto"/>
              <w:rPr>
                <w:sz w:val="22"/>
                <w:szCs w:val="22"/>
                <w:lang w:eastAsia="en-US"/>
              </w:rPr>
            </w:pPr>
          </w:p>
        </w:tc>
        <w:tc>
          <w:tcPr>
            <w:tcW w:w="709"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spacing w:line="276" w:lineRule="auto"/>
              <w:rPr>
                <w:sz w:val="22"/>
                <w:szCs w:val="22"/>
                <w:lang w:eastAsia="en-US"/>
              </w:rPr>
            </w:pPr>
          </w:p>
        </w:tc>
        <w:tc>
          <w:tcPr>
            <w:tcW w:w="681"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spacing w:line="276" w:lineRule="auto"/>
              <w:rPr>
                <w:sz w:val="22"/>
                <w:szCs w:val="22"/>
                <w:lang w:eastAsia="en-US"/>
              </w:rPr>
            </w:pPr>
          </w:p>
        </w:tc>
        <w:tc>
          <w:tcPr>
            <w:tcW w:w="709"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spacing w:line="276" w:lineRule="auto"/>
              <w:rPr>
                <w:sz w:val="22"/>
                <w:szCs w:val="22"/>
                <w:lang w:eastAsia="en-US"/>
              </w:rPr>
            </w:pPr>
          </w:p>
        </w:tc>
        <w:tc>
          <w:tcPr>
            <w:tcW w:w="428" w:type="dxa"/>
            <w:gridSpan w:val="2"/>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715" w:type="dxa"/>
            <w:gridSpan w:val="3"/>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spacing w:line="276" w:lineRule="auto"/>
              <w:rPr>
                <w:sz w:val="22"/>
                <w:szCs w:val="22"/>
                <w:lang w:eastAsia="en-US"/>
              </w:rPr>
            </w:pPr>
          </w:p>
        </w:tc>
        <w:tc>
          <w:tcPr>
            <w:tcW w:w="1134"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spacing w:line="276" w:lineRule="auto"/>
              <w:rPr>
                <w:sz w:val="22"/>
                <w:szCs w:val="22"/>
                <w:lang w:eastAsia="en-US"/>
              </w:rPr>
            </w:pPr>
          </w:p>
        </w:tc>
        <w:tc>
          <w:tcPr>
            <w:tcW w:w="1152"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spacing w:line="276" w:lineRule="auto"/>
              <w:rPr>
                <w:sz w:val="22"/>
                <w:szCs w:val="22"/>
                <w:lang w:eastAsia="en-US"/>
              </w:rPr>
            </w:pPr>
          </w:p>
        </w:tc>
        <w:tc>
          <w:tcPr>
            <w:tcW w:w="709"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spacing w:line="276" w:lineRule="auto"/>
              <w:rPr>
                <w:sz w:val="22"/>
                <w:szCs w:val="22"/>
                <w:lang w:eastAsia="en-US"/>
              </w:rPr>
            </w:pPr>
          </w:p>
        </w:tc>
        <w:tc>
          <w:tcPr>
            <w:tcW w:w="691"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spacing w:line="276" w:lineRule="auto"/>
              <w:rPr>
                <w:sz w:val="22"/>
                <w:szCs w:val="22"/>
                <w:lang w:eastAsia="en-US"/>
              </w:rPr>
            </w:pPr>
          </w:p>
        </w:tc>
        <w:tc>
          <w:tcPr>
            <w:tcW w:w="708"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spacing w:line="276" w:lineRule="auto"/>
              <w:rPr>
                <w:sz w:val="22"/>
                <w:szCs w:val="22"/>
                <w:lang w:eastAsia="en-US"/>
              </w:rPr>
            </w:pPr>
          </w:p>
        </w:tc>
        <w:tc>
          <w:tcPr>
            <w:tcW w:w="441"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spacing w:line="276" w:lineRule="auto"/>
              <w:rPr>
                <w:sz w:val="22"/>
                <w:szCs w:val="22"/>
                <w:lang w:eastAsia="en-US"/>
              </w:rPr>
            </w:pPr>
          </w:p>
        </w:tc>
        <w:tc>
          <w:tcPr>
            <w:tcW w:w="708"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spacing w:line="276" w:lineRule="auto"/>
              <w:rPr>
                <w:sz w:val="22"/>
                <w:szCs w:val="22"/>
                <w:lang w:eastAsia="en-US"/>
              </w:rPr>
            </w:pPr>
          </w:p>
        </w:tc>
        <w:tc>
          <w:tcPr>
            <w:tcW w:w="851"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r>
      <w:tr w:rsidR="00404FFA" w:rsidTr="00B8520E">
        <w:trPr>
          <w:trHeight w:val="276"/>
        </w:trPr>
        <w:tc>
          <w:tcPr>
            <w:tcW w:w="352" w:type="dxa"/>
            <w:tcBorders>
              <w:top w:val="nil"/>
              <w:left w:val="single" w:sz="4" w:space="0" w:color="auto"/>
              <w:bottom w:val="single" w:sz="4" w:space="0" w:color="auto"/>
              <w:right w:val="single" w:sz="4" w:space="0" w:color="auto"/>
            </w:tcBorders>
            <w:noWrap/>
            <w:tcMar>
              <w:top w:w="0" w:type="dxa"/>
              <w:left w:w="28" w:type="dxa"/>
              <w:bottom w:w="0" w:type="dxa"/>
              <w:right w:w="28" w:type="dxa"/>
            </w:tcMar>
            <w:hideMark/>
          </w:tcPr>
          <w:p w:rsidR="00404FFA" w:rsidRDefault="00404FFA">
            <w:pPr>
              <w:jc w:val="center"/>
              <w:rPr>
                <w:sz w:val="12"/>
                <w:szCs w:val="12"/>
              </w:rPr>
            </w:pPr>
            <w:r>
              <w:rPr>
                <w:sz w:val="12"/>
                <w:szCs w:val="12"/>
              </w:rPr>
              <w:t>668</w:t>
            </w:r>
          </w:p>
        </w:tc>
        <w:tc>
          <w:tcPr>
            <w:tcW w:w="2117"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rsidP="00FD56F3">
            <w:pPr>
              <w:rPr>
                <w:sz w:val="12"/>
                <w:szCs w:val="12"/>
              </w:rPr>
            </w:pPr>
            <w:r>
              <w:rPr>
                <w:sz w:val="12"/>
                <w:szCs w:val="12"/>
              </w:rPr>
              <w:t>ул</w:t>
            </w:r>
            <w:r w:rsidR="00FD56F3">
              <w:rPr>
                <w:sz w:val="12"/>
                <w:szCs w:val="12"/>
              </w:rPr>
              <w:t>.</w:t>
            </w:r>
            <w:r>
              <w:rPr>
                <w:sz w:val="12"/>
                <w:szCs w:val="12"/>
              </w:rPr>
              <w:t xml:space="preserve"> Успенская</w:t>
            </w:r>
          </w:p>
        </w:tc>
        <w:tc>
          <w:tcPr>
            <w:tcW w:w="727"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jc w:val="center"/>
              <w:rPr>
                <w:sz w:val="12"/>
                <w:szCs w:val="12"/>
              </w:rPr>
            </w:pPr>
            <w:r>
              <w:rPr>
                <w:sz w:val="12"/>
                <w:szCs w:val="12"/>
              </w:rPr>
              <w:t>0,78</w:t>
            </w:r>
          </w:p>
        </w:tc>
        <w:tc>
          <w:tcPr>
            <w:tcW w:w="540"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jc w:val="center"/>
              <w:rPr>
                <w:sz w:val="12"/>
                <w:szCs w:val="12"/>
              </w:rPr>
            </w:pPr>
            <w:r>
              <w:rPr>
                <w:sz w:val="12"/>
                <w:szCs w:val="12"/>
              </w:rPr>
              <w:t>3120</w:t>
            </w:r>
          </w:p>
        </w:tc>
        <w:tc>
          <w:tcPr>
            <w:tcW w:w="567"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jc w:val="center"/>
              <w:rPr>
                <w:sz w:val="12"/>
                <w:szCs w:val="12"/>
              </w:rPr>
            </w:pPr>
            <w:r>
              <w:rPr>
                <w:sz w:val="12"/>
                <w:szCs w:val="12"/>
              </w:rPr>
              <w:t>0,780</w:t>
            </w:r>
          </w:p>
        </w:tc>
        <w:tc>
          <w:tcPr>
            <w:tcW w:w="283"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jc w:val="center"/>
              <w:rPr>
                <w:sz w:val="12"/>
                <w:szCs w:val="12"/>
              </w:rPr>
            </w:pPr>
            <w:r>
              <w:rPr>
                <w:sz w:val="12"/>
                <w:szCs w:val="12"/>
              </w:rPr>
              <w:t>100</w:t>
            </w:r>
          </w:p>
        </w:tc>
        <w:tc>
          <w:tcPr>
            <w:tcW w:w="567"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jc w:val="center"/>
              <w:rPr>
                <w:sz w:val="12"/>
                <w:szCs w:val="12"/>
              </w:rPr>
            </w:pPr>
            <w:r>
              <w:rPr>
                <w:sz w:val="12"/>
                <w:szCs w:val="12"/>
              </w:rPr>
              <w:t>0,780</w:t>
            </w:r>
          </w:p>
        </w:tc>
        <w:tc>
          <w:tcPr>
            <w:tcW w:w="284"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jc w:val="center"/>
              <w:rPr>
                <w:sz w:val="12"/>
                <w:szCs w:val="12"/>
              </w:rPr>
            </w:pPr>
            <w:r>
              <w:rPr>
                <w:sz w:val="12"/>
                <w:szCs w:val="12"/>
              </w:rPr>
              <w:t>100</w:t>
            </w:r>
          </w:p>
        </w:tc>
        <w:tc>
          <w:tcPr>
            <w:tcW w:w="567"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jc w:val="center"/>
              <w:rPr>
                <w:sz w:val="12"/>
                <w:szCs w:val="12"/>
              </w:rPr>
            </w:pPr>
            <w:r>
              <w:rPr>
                <w:sz w:val="12"/>
                <w:szCs w:val="12"/>
              </w:rPr>
              <w:t>0,780</w:t>
            </w:r>
          </w:p>
        </w:tc>
        <w:tc>
          <w:tcPr>
            <w:tcW w:w="283"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jc w:val="center"/>
              <w:rPr>
                <w:sz w:val="12"/>
                <w:szCs w:val="12"/>
              </w:rPr>
            </w:pPr>
            <w:r>
              <w:rPr>
                <w:sz w:val="12"/>
                <w:szCs w:val="12"/>
              </w:rPr>
              <w:t>100</w:t>
            </w:r>
          </w:p>
        </w:tc>
        <w:tc>
          <w:tcPr>
            <w:tcW w:w="992"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993"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992"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992"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709"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Pr="0081523D" w:rsidRDefault="00404FFA">
            <w:pPr>
              <w:spacing w:line="276" w:lineRule="auto"/>
              <w:rPr>
                <w:sz w:val="22"/>
                <w:szCs w:val="22"/>
                <w:lang w:eastAsia="en-US"/>
              </w:rPr>
            </w:pPr>
          </w:p>
        </w:tc>
        <w:tc>
          <w:tcPr>
            <w:tcW w:w="1134"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spacing w:line="276" w:lineRule="auto"/>
              <w:rPr>
                <w:sz w:val="22"/>
                <w:szCs w:val="22"/>
                <w:lang w:eastAsia="en-US"/>
              </w:rPr>
            </w:pPr>
          </w:p>
        </w:tc>
        <w:tc>
          <w:tcPr>
            <w:tcW w:w="1161"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spacing w:line="276" w:lineRule="auto"/>
              <w:rPr>
                <w:sz w:val="22"/>
                <w:szCs w:val="22"/>
                <w:lang w:eastAsia="en-US"/>
              </w:rPr>
            </w:pPr>
          </w:p>
        </w:tc>
        <w:tc>
          <w:tcPr>
            <w:tcW w:w="709"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spacing w:line="276" w:lineRule="auto"/>
              <w:rPr>
                <w:sz w:val="22"/>
                <w:szCs w:val="22"/>
                <w:lang w:eastAsia="en-US"/>
              </w:rPr>
            </w:pPr>
          </w:p>
        </w:tc>
        <w:tc>
          <w:tcPr>
            <w:tcW w:w="681"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spacing w:line="276" w:lineRule="auto"/>
              <w:rPr>
                <w:sz w:val="22"/>
                <w:szCs w:val="22"/>
                <w:lang w:eastAsia="en-US"/>
              </w:rPr>
            </w:pPr>
          </w:p>
        </w:tc>
        <w:tc>
          <w:tcPr>
            <w:tcW w:w="709"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spacing w:line="276" w:lineRule="auto"/>
              <w:rPr>
                <w:sz w:val="22"/>
                <w:szCs w:val="22"/>
                <w:lang w:eastAsia="en-US"/>
              </w:rPr>
            </w:pPr>
          </w:p>
        </w:tc>
        <w:tc>
          <w:tcPr>
            <w:tcW w:w="428" w:type="dxa"/>
            <w:gridSpan w:val="2"/>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715" w:type="dxa"/>
            <w:gridSpan w:val="3"/>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spacing w:line="276" w:lineRule="auto"/>
              <w:rPr>
                <w:sz w:val="22"/>
                <w:szCs w:val="22"/>
                <w:lang w:eastAsia="en-US"/>
              </w:rPr>
            </w:pPr>
          </w:p>
        </w:tc>
        <w:tc>
          <w:tcPr>
            <w:tcW w:w="1134"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spacing w:line="276" w:lineRule="auto"/>
              <w:rPr>
                <w:sz w:val="22"/>
                <w:szCs w:val="22"/>
                <w:lang w:eastAsia="en-US"/>
              </w:rPr>
            </w:pPr>
          </w:p>
        </w:tc>
        <w:tc>
          <w:tcPr>
            <w:tcW w:w="1152"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spacing w:line="276" w:lineRule="auto"/>
              <w:rPr>
                <w:sz w:val="22"/>
                <w:szCs w:val="22"/>
                <w:lang w:eastAsia="en-US"/>
              </w:rPr>
            </w:pPr>
          </w:p>
        </w:tc>
        <w:tc>
          <w:tcPr>
            <w:tcW w:w="709"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spacing w:line="276" w:lineRule="auto"/>
              <w:rPr>
                <w:sz w:val="22"/>
                <w:szCs w:val="22"/>
                <w:lang w:eastAsia="en-US"/>
              </w:rPr>
            </w:pPr>
          </w:p>
        </w:tc>
        <w:tc>
          <w:tcPr>
            <w:tcW w:w="691"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spacing w:line="276" w:lineRule="auto"/>
              <w:rPr>
                <w:sz w:val="22"/>
                <w:szCs w:val="22"/>
                <w:lang w:eastAsia="en-US"/>
              </w:rPr>
            </w:pPr>
          </w:p>
        </w:tc>
        <w:tc>
          <w:tcPr>
            <w:tcW w:w="708"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spacing w:line="276" w:lineRule="auto"/>
              <w:rPr>
                <w:sz w:val="22"/>
                <w:szCs w:val="22"/>
                <w:lang w:eastAsia="en-US"/>
              </w:rPr>
            </w:pPr>
          </w:p>
        </w:tc>
        <w:tc>
          <w:tcPr>
            <w:tcW w:w="441"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spacing w:line="276" w:lineRule="auto"/>
              <w:rPr>
                <w:sz w:val="22"/>
                <w:szCs w:val="22"/>
                <w:lang w:eastAsia="en-US"/>
              </w:rPr>
            </w:pPr>
          </w:p>
        </w:tc>
        <w:tc>
          <w:tcPr>
            <w:tcW w:w="708"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spacing w:line="276" w:lineRule="auto"/>
              <w:rPr>
                <w:sz w:val="22"/>
                <w:szCs w:val="22"/>
                <w:lang w:eastAsia="en-US"/>
              </w:rPr>
            </w:pPr>
          </w:p>
        </w:tc>
        <w:tc>
          <w:tcPr>
            <w:tcW w:w="851"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r>
      <w:tr w:rsidR="00404FFA" w:rsidTr="00B8520E">
        <w:trPr>
          <w:trHeight w:val="276"/>
        </w:trPr>
        <w:tc>
          <w:tcPr>
            <w:tcW w:w="352" w:type="dxa"/>
            <w:tcBorders>
              <w:top w:val="nil"/>
              <w:left w:val="single" w:sz="4" w:space="0" w:color="auto"/>
              <w:bottom w:val="single" w:sz="4" w:space="0" w:color="auto"/>
              <w:right w:val="single" w:sz="4" w:space="0" w:color="auto"/>
            </w:tcBorders>
            <w:noWrap/>
            <w:tcMar>
              <w:top w:w="0" w:type="dxa"/>
              <w:left w:w="28" w:type="dxa"/>
              <w:bottom w:w="0" w:type="dxa"/>
              <w:right w:w="28" w:type="dxa"/>
            </w:tcMar>
            <w:hideMark/>
          </w:tcPr>
          <w:p w:rsidR="00404FFA" w:rsidRDefault="00404FFA">
            <w:pPr>
              <w:jc w:val="center"/>
              <w:rPr>
                <w:sz w:val="12"/>
                <w:szCs w:val="12"/>
              </w:rPr>
            </w:pPr>
            <w:r>
              <w:rPr>
                <w:sz w:val="12"/>
                <w:szCs w:val="12"/>
              </w:rPr>
              <w:t>669</w:t>
            </w:r>
          </w:p>
        </w:tc>
        <w:tc>
          <w:tcPr>
            <w:tcW w:w="2117"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FD56F3" w:rsidP="00FD56F3">
            <w:pPr>
              <w:rPr>
                <w:sz w:val="12"/>
                <w:szCs w:val="12"/>
              </w:rPr>
            </w:pPr>
            <w:r>
              <w:rPr>
                <w:sz w:val="12"/>
                <w:szCs w:val="12"/>
              </w:rPr>
              <w:t xml:space="preserve">Автодорога </w:t>
            </w:r>
            <w:r w:rsidR="00404FFA">
              <w:rPr>
                <w:sz w:val="12"/>
                <w:szCs w:val="12"/>
              </w:rPr>
              <w:t>1 от ул. Преображенская до  кладбища</w:t>
            </w:r>
          </w:p>
        </w:tc>
        <w:tc>
          <w:tcPr>
            <w:tcW w:w="727"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jc w:val="center"/>
              <w:rPr>
                <w:sz w:val="12"/>
                <w:szCs w:val="12"/>
              </w:rPr>
            </w:pPr>
            <w:r>
              <w:rPr>
                <w:sz w:val="12"/>
                <w:szCs w:val="12"/>
              </w:rPr>
              <w:t>0,25</w:t>
            </w:r>
          </w:p>
        </w:tc>
        <w:tc>
          <w:tcPr>
            <w:tcW w:w="540"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jc w:val="center"/>
              <w:rPr>
                <w:sz w:val="12"/>
                <w:szCs w:val="12"/>
              </w:rPr>
            </w:pPr>
            <w:r>
              <w:rPr>
                <w:sz w:val="12"/>
                <w:szCs w:val="12"/>
              </w:rPr>
              <w:t>750</w:t>
            </w:r>
          </w:p>
        </w:tc>
        <w:tc>
          <w:tcPr>
            <w:tcW w:w="567"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jc w:val="center"/>
              <w:rPr>
                <w:sz w:val="12"/>
                <w:szCs w:val="12"/>
              </w:rPr>
            </w:pPr>
            <w:r>
              <w:rPr>
                <w:sz w:val="12"/>
                <w:szCs w:val="12"/>
              </w:rPr>
              <w:t>0,250</w:t>
            </w:r>
          </w:p>
        </w:tc>
        <w:tc>
          <w:tcPr>
            <w:tcW w:w="283"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jc w:val="center"/>
              <w:rPr>
                <w:sz w:val="12"/>
                <w:szCs w:val="12"/>
              </w:rPr>
            </w:pPr>
            <w:r>
              <w:rPr>
                <w:sz w:val="12"/>
                <w:szCs w:val="12"/>
              </w:rPr>
              <w:t>100</w:t>
            </w:r>
          </w:p>
        </w:tc>
        <w:tc>
          <w:tcPr>
            <w:tcW w:w="567"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jc w:val="center"/>
              <w:rPr>
                <w:sz w:val="12"/>
                <w:szCs w:val="12"/>
              </w:rPr>
            </w:pPr>
            <w:r>
              <w:rPr>
                <w:sz w:val="12"/>
                <w:szCs w:val="12"/>
              </w:rPr>
              <w:t>0,250</w:t>
            </w:r>
          </w:p>
        </w:tc>
        <w:tc>
          <w:tcPr>
            <w:tcW w:w="284"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jc w:val="center"/>
              <w:rPr>
                <w:sz w:val="12"/>
                <w:szCs w:val="12"/>
              </w:rPr>
            </w:pPr>
            <w:r>
              <w:rPr>
                <w:sz w:val="12"/>
                <w:szCs w:val="12"/>
              </w:rPr>
              <w:t>100</w:t>
            </w:r>
          </w:p>
        </w:tc>
        <w:tc>
          <w:tcPr>
            <w:tcW w:w="567"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jc w:val="center"/>
              <w:rPr>
                <w:sz w:val="12"/>
                <w:szCs w:val="12"/>
              </w:rPr>
            </w:pPr>
            <w:r>
              <w:rPr>
                <w:sz w:val="12"/>
                <w:szCs w:val="12"/>
              </w:rPr>
              <w:t>0,250</w:t>
            </w:r>
          </w:p>
        </w:tc>
        <w:tc>
          <w:tcPr>
            <w:tcW w:w="283"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jc w:val="center"/>
              <w:rPr>
                <w:sz w:val="12"/>
                <w:szCs w:val="12"/>
              </w:rPr>
            </w:pPr>
            <w:r>
              <w:rPr>
                <w:sz w:val="12"/>
                <w:szCs w:val="12"/>
              </w:rPr>
              <w:t>100</w:t>
            </w:r>
          </w:p>
        </w:tc>
        <w:tc>
          <w:tcPr>
            <w:tcW w:w="992"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993"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992"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992"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709"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Pr="0081523D" w:rsidRDefault="00404FFA">
            <w:pPr>
              <w:spacing w:line="276" w:lineRule="auto"/>
              <w:rPr>
                <w:sz w:val="22"/>
                <w:szCs w:val="22"/>
                <w:lang w:eastAsia="en-US"/>
              </w:rPr>
            </w:pPr>
          </w:p>
        </w:tc>
        <w:tc>
          <w:tcPr>
            <w:tcW w:w="1134"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spacing w:line="276" w:lineRule="auto"/>
              <w:rPr>
                <w:sz w:val="22"/>
                <w:szCs w:val="22"/>
                <w:lang w:eastAsia="en-US"/>
              </w:rPr>
            </w:pPr>
          </w:p>
        </w:tc>
        <w:tc>
          <w:tcPr>
            <w:tcW w:w="1161"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spacing w:line="276" w:lineRule="auto"/>
              <w:rPr>
                <w:sz w:val="22"/>
                <w:szCs w:val="22"/>
                <w:lang w:eastAsia="en-US"/>
              </w:rPr>
            </w:pPr>
          </w:p>
        </w:tc>
        <w:tc>
          <w:tcPr>
            <w:tcW w:w="709"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spacing w:line="276" w:lineRule="auto"/>
              <w:rPr>
                <w:sz w:val="22"/>
                <w:szCs w:val="22"/>
                <w:lang w:eastAsia="en-US"/>
              </w:rPr>
            </w:pPr>
          </w:p>
        </w:tc>
        <w:tc>
          <w:tcPr>
            <w:tcW w:w="681"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spacing w:line="276" w:lineRule="auto"/>
              <w:rPr>
                <w:sz w:val="22"/>
                <w:szCs w:val="22"/>
                <w:lang w:eastAsia="en-US"/>
              </w:rPr>
            </w:pPr>
          </w:p>
        </w:tc>
        <w:tc>
          <w:tcPr>
            <w:tcW w:w="709"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spacing w:line="276" w:lineRule="auto"/>
              <w:rPr>
                <w:sz w:val="22"/>
                <w:szCs w:val="22"/>
                <w:lang w:eastAsia="en-US"/>
              </w:rPr>
            </w:pPr>
          </w:p>
        </w:tc>
        <w:tc>
          <w:tcPr>
            <w:tcW w:w="428" w:type="dxa"/>
            <w:gridSpan w:val="2"/>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715" w:type="dxa"/>
            <w:gridSpan w:val="3"/>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spacing w:line="276" w:lineRule="auto"/>
              <w:rPr>
                <w:sz w:val="22"/>
                <w:szCs w:val="22"/>
                <w:lang w:eastAsia="en-US"/>
              </w:rPr>
            </w:pPr>
          </w:p>
        </w:tc>
        <w:tc>
          <w:tcPr>
            <w:tcW w:w="1134"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spacing w:line="276" w:lineRule="auto"/>
              <w:rPr>
                <w:sz w:val="22"/>
                <w:szCs w:val="22"/>
                <w:lang w:eastAsia="en-US"/>
              </w:rPr>
            </w:pPr>
          </w:p>
        </w:tc>
        <w:tc>
          <w:tcPr>
            <w:tcW w:w="1152"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spacing w:line="276" w:lineRule="auto"/>
              <w:rPr>
                <w:sz w:val="22"/>
                <w:szCs w:val="22"/>
                <w:lang w:eastAsia="en-US"/>
              </w:rPr>
            </w:pPr>
          </w:p>
        </w:tc>
        <w:tc>
          <w:tcPr>
            <w:tcW w:w="709"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spacing w:line="276" w:lineRule="auto"/>
              <w:rPr>
                <w:sz w:val="22"/>
                <w:szCs w:val="22"/>
                <w:lang w:eastAsia="en-US"/>
              </w:rPr>
            </w:pPr>
          </w:p>
        </w:tc>
        <w:tc>
          <w:tcPr>
            <w:tcW w:w="691"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spacing w:line="276" w:lineRule="auto"/>
              <w:rPr>
                <w:sz w:val="22"/>
                <w:szCs w:val="22"/>
                <w:lang w:eastAsia="en-US"/>
              </w:rPr>
            </w:pPr>
          </w:p>
        </w:tc>
        <w:tc>
          <w:tcPr>
            <w:tcW w:w="708"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spacing w:line="276" w:lineRule="auto"/>
              <w:rPr>
                <w:sz w:val="22"/>
                <w:szCs w:val="22"/>
                <w:lang w:eastAsia="en-US"/>
              </w:rPr>
            </w:pPr>
          </w:p>
        </w:tc>
        <w:tc>
          <w:tcPr>
            <w:tcW w:w="441"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spacing w:line="276" w:lineRule="auto"/>
              <w:rPr>
                <w:sz w:val="22"/>
                <w:szCs w:val="22"/>
                <w:lang w:eastAsia="en-US"/>
              </w:rPr>
            </w:pPr>
          </w:p>
        </w:tc>
        <w:tc>
          <w:tcPr>
            <w:tcW w:w="708"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spacing w:line="276" w:lineRule="auto"/>
              <w:rPr>
                <w:sz w:val="22"/>
                <w:szCs w:val="22"/>
                <w:lang w:eastAsia="en-US"/>
              </w:rPr>
            </w:pPr>
          </w:p>
        </w:tc>
        <w:tc>
          <w:tcPr>
            <w:tcW w:w="851"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r>
      <w:tr w:rsidR="00404FFA" w:rsidTr="00B8520E">
        <w:trPr>
          <w:trHeight w:val="276"/>
        </w:trPr>
        <w:tc>
          <w:tcPr>
            <w:tcW w:w="352" w:type="dxa"/>
            <w:tcBorders>
              <w:top w:val="nil"/>
              <w:left w:val="single" w:sz="4" w:space="0" w:color="auto"/>
              <w:bottom w:val="single" w:sz="4" w:space="0" w:color="auto"/>
              <w:right w:val="single" w:sz="4" w:space="0" w:color="auto"/>
            </w:tcBorders>
            <w:noWrap/>
            <w:tcMar>
              <w:top w:w="0" w:type="dxa"/>
              <w:left w:w="28" w:type="dxa"/>
              <w:bottom w:w="0" w:type="dxa"/>
              <w:right w:w="28" w:type="dxa"/>
            </w:tcMar>
            <w:hideMark/>
          </w:tcPr>
          <w:p w:rsidR="00404FFA" w:rsidRDefault="00404FFA">
            <w:pPr>
              <w:jc w:val="center"/>
              <w:rPr>
                <w:sz w:val="12"/>
                <w:szCs w:val="12"/>
              </w:rPr>
            </w:pPr>
            <w:r>
              <w:rPr>
                <w:sz w:val="12"/>
                <w:szCs w:val="12"/>
              </w:rPr>
              <w:t>670</w:t>
            </w:r>
          </w:p>
        </w:tc>
        <w:tc>
          <w:tcPr>
            <w:tcW w:w="2117"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FD56F3" w:rsidP="00FD56F3">
            <w:pPr>
              <w:rPr>
                <w:sz w:val="12"/>
                <w:szCs w:val="12"/>
              </w:rPr>
            </w:pPr>
            <w:r>
              <w:rPr>
                <w:sz w:val="12"/>
                <w:szCs w:val="12"/>
              </w:rPr>
              <w:t>Автодорога 2</w:t>
            </w:r>
            <w:r w:rsidR="00404FFA">
              <w:rPr>
                <w:sz w:val="12"/>
                <w:szCs w:val="12"/>
              </w:rPr>
              <w:t xml:space="preserve"> от ул. Преображенская до  кладбища</w:t>
            </w:r>
          </w:p>
        </w:tc>
        <w:tc>
          <w:tcPr>
            <w:tcW w:w="727"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jc w:val="center"/>
              <w:rPr>
                <w:sz w:val="12"/>
                <w:szCs w:val="12"/>
              </w:rPr>
            </w:pPr>
            <w:r>
              <w:rPr>
                <w:sz w:val="12"/>
                <w:szCs w:val="12"/>
              </w:rPr>
              <w:t>0,25</w:t>
            </w:r>
          </w:p>
        </w:tc>
        <w:tc>
          <w:tcPr>
            <w:tcW w:w="540"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jc w:val="center"/>
              <w:rPr>
                <w:sz w:val="12"/>
                <w:szCs w:val="12"/>
              </w:rPr>
            </w:pPr>
            <w:r>
              <w:rPr>
                <w:sz w:val="12"/>
                <w:szCs w:val="12"/>
              </w:rPr>
              <w:t>750</w:t>
            </w:r>
          </w:p>
        </w:tc>
        <w:tc>
          <w:tcPr>
            <w:tcW w:w="567"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jc w:val="center"/>
              <w:rPr>
                <w:sz w:val="12"/>
                <w:szCs w:val="12"/>
              </w:rPr>
            </w:pPr>
            <w:r>
              <w:rPr>
                <w:sz w:val="12"/>
                <w:szCs w:val="12"/>
              </w:rPr>
              <w:t>0,250</w:t>
            </w:r>
          </w:p>
        </w:tc>
        <w:tc>
          <w:tcPr>
            <w:tcW w:w="283"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jc w:val="center"/>
              <w:rPr>
                <w:sz w:val="12"/>
                <w:szCs w:val="12"/>
              </w:rPr>
            </w:pPr>
            <w:r>
              <w:rPr>
                <w:sz w:val="12"/>
                <w:szCs w:val="12"/>
              </w:rPr>
              <w:t>100</w:t>
            </w:r>
          </w:p>
        </w:tc>
        <w:tc>
          <w:tcPr>
            <w:tcW w:w="567"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jc w:val="center"/>
              <w:rPr>
                <w:sz w:val="12"/>
                <w:szCs w:val="12"/>
              </w:rPr>
            </w:pPr>
            <w:r>
              <w:rPr>
                <w:sz w:val="12"/>
                <w:szCs w:val="12"/>
              </w:rPr>
              <w:t>0,250</w:t>
            </w:r>
          </w:p>
        </w:tc>
        <w:tc>
          <w:tcPr>
            <w:tcW w:w="284"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jc w:val="center"/>
              <w:rPr>
                <w:sz w:val="12"/>
                <w:szCs w:val="12"/>
              </w:rPr>
            </w:pPr>
            <w:r>
              <w:rPr>
                <w:sz w:val="12"/>
                <w:szCs w:val="12"/>
              </w:rPr>
              <w:t>100</w:t>
            </w:r>
          </w:p>
        </w:tc>
        <w:tc>
          <w:tcPr>
            <w:tcW w:w="567"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jc w:val="center"/>
              <w:rPr>
                <w:sz w:val="12"/>
                <w:szCs w:val="12"/>
              </w:rPr>
            </w:pPr>
            <w:r>
              <w:rPr>
                <w:sz w:val="12"/>
                <w:szCs w:val="12"/>
              </w:rPr>
              <w:t>0,250</w:t>
            </w:r>
          </w:p>
        </w:tc>
        <w:tc>
          <w:tcPr>
            <w:tcW w:w="283"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jc w:val="center"/>
              <w:rPr>
                <w:sz w:val="12"/>
                <w:szCs w:val="12"/>
              </w:rPr>
            </w:pPr>
            <w:r>
              <w:rPr>
                <w:sz w:val="12"/>
                <w:szCs w:val="12"/>
              </w:rPr>
              <w:t>100</w:t>
            </w:r>
          </w:p>
        </w:tc>
        <w:tc>
          <w:tcPr>
            <w:tcW w:w="992"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993"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992"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992"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709"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Pr="0081523D" w:rsidRDefault="00404FFA">
            <w:pPr>
              <w:spacing w:line="276" w:lineRule="auto"/>
              <w:rPr>
                <w:sz w:val="22"/>
                <w:szCs w:val="22"/>
                <w:lang w:eastAsia="en-US"/>
              </w:rPr>
            </w:pPr>
          </w:p>
        </w:tc>
        <w:tc>
          <w:tcPr>
            <w:tcW w:w="1134"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spacing w:line="276" w:lineRule="auto"/>
              <w:rPr>
                <w:sz w:val="22"/>
                <w:szCs w:val="22"/>
                <w:lang w:eastAsia="en-US"/>
              </w:rPr>
            </w:pPr>
          </w:p>
        </w:tc>
        <w:tc>
          <w:tcPr>
            <w:tcW w:w="1161"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spacing w:line="276" w:lineRule="auto"/>
              <w:rPr>
                <w:sz w:val="22"/>
                <w:szCs w:val="22"/>
                <w:lang w:eastAsia="en-US"/>
              </w:rPr>
            </w:pPr>
          </w:p>
        </w:tc>
        <w:tc>
          <w:tcPr>
            <w:tcW w:w="709"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spacing w:line="276" w:lineRule="auto"/>
              <w:rPr>
                <w:sz w:val="22"/>
                <w:szCs w:val="22"/>
                <w:lang w:eastAsia="en-US"/>
              </w:rPr>
            </w:pPr>
          </w:p>
        </w:tc>
        <w:tc>
          <w:tcPr>
            <w:tcW w:w="681"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spacing w:line="276" w:lineRule="auto"/>
              <w:rPr>
                <w:sz w:val="22"/>
                <w:szCs w:val="22"/>
                <w:lang w:eastAsia="en-US"/>
              </w:rPr>
            </w:pPr>
          </w:p>
        </w:tc>
        <w:tc>
          <w:tcPr>
            <w:tcW w:w="709"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spacing w:line="276" w:lineRule="auto"/>
              <w:rPr>
                <w:sz w:val="22"/>
                <w:szCs w:val="22"/>
                <w:lang w:eastAsia="en-US"/>
              </w:rPr>
            </w:pPr>
          </w:p>
        </w:tc>
        <w:tc>
          <w:tcPr>
            <w:tcW w:w="428" w:type="dxa"/>
            <w:gridSpan w:val="2"/>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715" w:type="dxa"/>
            <w:gridSpan w:val="3"/>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spacing w:line="276" w:lineRule="auto"/>
              <w:rPr>
                <w:sz w:val="22"/>
                <w:szCs w:val="22"/>
                <w:lang w:eastAsia="en-US"/>
              </w:rPr>
            </w:pPr>
          </w:p>
        </w:tc>
        <w:tc>
          <w:tcPr>
            <w:tcW w:w="1134"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spacing w:line="276" w:lineRule="auto"/>
              <w:rPr>
                <w:sz w:val="22"/>
                <w:szCs w:val="22"/>
                <w:lang w:eastAsia="en-US"/>
              </w:rPr>
            </w:pPr>
          </w:p>
        </w:tc>
        <w:tc>
          <w:tcPr>
            <w:tcW w:w="1152"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spacing w:line="276" w:lineRule="auto"/>
              <w:rPr>
                <w:sz w:val="22"/>
                <w:szCs w:val="22"/>
                <w:lang w:eastAsia="en-US"/>
              </w:rPr>
            </w:pPr>
          </w:p>
        </w:tc>
        <w:tc>
          <w:tcPr>
            <w:tcW w:w="709"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spacing w:line="276" w:lineRule="auto"/>
              <w:rPr>
                <w:sz w:val="22"/>
                <w:szCs w:val="22"/>
                <w:lang w:eastAsia="en-US"/>
              </w:rPr>
            </w:pPr>
          </w:p>
        </w:tc>
        <w:tc>
          <w:tcPr>
            <w:tcW w:w="691"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spacing w:line="276" w:lineRule="auto"/>
              <w:rPr>
                <w:sz w:val="22"/>
                <w:szCs w:val="22"/>
                <w:lang w:eastAsia="en-US"/>
              </w:rPr>
            </w:pPr>
          </w:p>
        </w:tc>
        <w:tc>
          <w:tcPr>
            <w:tcW w:w="708"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spacing w:line="276" w:lineRule="auto"/>
              <w:rPr>
                <w:sz w:val="22"/>
                <w:szCs w:val="22"/>
                <w:lang w:eastAsia="en-US"/>
              </w:rPr>
            </w:pPr>
          </w:p>
        </w:tc>
        <w:tc>
          <w:tcPr>
            <w:tcW w:w="441"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spacing w:line="276" w:lineRule="auto"/>
              <w:rPr>
                <w:sz w:val="22"/>
                <w:szCs w:val="22"/>
                <w:lang w:eastAsia="en-US"/>
              </w:rPr>
            </w:pPr>
          </w:p>
        </w:tc>
        <w:tc>
          <w:tcPr>
            <w:tcW w:w="708"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spacing w:line="276" w:lineRule="auto"/>
              <w:rPr>
                <w:sz w:val="22"/>
                <w:szCs w:val="22"/>
                <w:lang w:eastAsia="en-US"/>
              </w:rPr>
            </w:pPr>
          </w:p>
        </w:tc>
        <w:tc>
          <w:tcPr>
            <w:tcW w:w="851"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r>
      <w:tr w:rsidR="00404FFA" w:rsidTr="00B8520E">
        <w:trPr>
          <w:trHeight w:val="276"/>
        </w:trPr>
        <w:tc>
          <w:tcPr>
            <w:tcW w:w="352" w:type="dxa"/>
            <w:tcBorders>
              <w:top w:val="nil"/>
              <w:left w:val="single" w:sz="4" w:space="0" w:color="auto"/>
              <w:bottom w:val="single" w:sz="4" w:space="0" w:color="auto"/>
              <w:right w:val="single" w:sz="4" w:space="0" w:color="auto"/>
            </w:tcBorders>
            <w:noWrap/>
            <w:tcMar>
              <w:top w:w="0" w:type="dxa"/>
              <w:left w:w="28" w:type="dxa"/>
              <w:bottom w:w="0" w:type="dxa"/>
              <w:right w:w="28" w:type="dxa"/>
            </w:tcMar>
            <w:hideMark/>
          </w:tcPr>
          <w:p w:rsidR="00404FFA" w:rsidRDefault="00404FFA">
            <w:pPr>
              <w:jc w:val="center"/>
              <w:rPr>
                <w:sz w:val="12"/>
                <w:szCs w:val="12"/>
              </w:rPr>
            </w:pPr>
            <w:r>
              <w:rPr>
                <w:sz w:val="12"/>
                <w:szCs w:val="12"/>
              </w:rPr>
              <w:t>671</w:t>
            </w:r>
          </w:p>
        </w:tc>
        <w:tc>
          <w:tcPr>
            <w:tcW w:w="2117"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FD56F3">
            <w:pPr>
              <w:rPr>
                <w:sz w:val="12"/>
                <w:szCs w:val="12"/>
              </w:rPr>
            </w:pPr>
            <w:r>
              <w:rPr>
                <w:sz w:val="12"/>
                <w:szCs w:val="12"/>
              </w:rPr>
              <w:t xml:space="preserve">Автодорога </w:t>
            </w:r>
            <w:r w:rsidR="00404FFA">
              <w:rPr>
                <w:sz w:val="12"/>
                <w:szCs w:val="12"/>
              </w:rPr>
              <w:t>Успенское</w:t>
            </w:r>
            <w:r>
              <w:rPr>
                <w:sz w:val="12"/>
                <w:szCs w:val="12"/>
              </w:rPr>
              <w:t xml:space="preserve"> – </w:t>
            </w:r>
            <w:r w:rsidR="00404FFA">
              <w:rPr>
                <w:sz w:val="12"/>
                <w:szCs w:val="12"/>
              </w:rPr>
              <w:t>Первомайский</w:t>
            </w:r>
          </w:p>
        </w:tc>
        <w:tc>
          <w:tcPr>
            <w:tcW w:w="727"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jc w:val="center"/>
              <w:rPr>
                <w:sz w:val="12"/>
                <w:szCs w:val="12"/>
              </w:rPr>
            </w:pPr>
            <w:r>
              <w:rPr>
                <w:sz w:val="12"/>
                <w:szCs w:val="12"/>
              </w:rPr>
              <w:t>1,096</w:t>
            </w:r>
          </w:p>
        </w:tc>
        <w:tc>
          <w:tcPr>
            <w:tcW w:w="540"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jc w:val="center"/>
              <w:rPr>
                <w:sz w:val="12"/>
                <w:szCs w:val="12"/>
              </w:rPr>
            </w:pPr>
            <w:r>
              <w:rPr>
                <w:sz w:val="12"/>
                <w:szCs w:val="12"/>
              </w:rPr>
              <w:t>5206</w:t>
            </w:r>
          </w:p>
        </w:tc>
        <w:tc>
          <w:tcPr>
            <w:tcW w:w="567"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jc w:val="center"/>
              <w:rPr>
                <w:sz w:val="12"/>
                <w:szCs w:val="12"/>
              </w:rPr>
            </w:pPr>
            <w:r>
              <w:rPr>
                <w:sz w:val="12"/>
                <w:szCs w:val="12"/>
              </w:rPr>
              <w:t>1,096</w:t>
            </w:r>
          </w:p>
        </w:tc>
        <w:tc>
          <w:tcPr>
            <w:tcW w:w="283"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jc w:val="center"/>
              <w:rPr>
                <w:sz w:val="12"/>
                <w:szCs w:val="12"/>
              </w:rPr>
            </w:pPr>
            <w:r>
              <w:rPr>
                <w:sz w:val="12"/>
                <w:szCs w:val="12"/>
              </w:rPr>
              <w:t>100</w:t>
            </w:r>
          </w:p>
        </w:tc>
        <w:tc>
          <w:tcPr>
            <w:tcW w:w="567"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jc w:val="center"/>
              <w:rPr>
                <w:sz w:val="12"/>
                <w:szCs w:val="12"/>
              </w:rPr>
            </w:pPr>
            <w:r>
              <w:rPr>
                <w:sz w:val="12"/>
                <w:szCs w:val="12"/>
              </w:rPr>
              <w:t>1,096</w:t>
            </w:r>
          </w:p>
        </w:tc>
        <w:tc>
          <w:tcPr>
            <w:tcW w:w="284"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jc w:val="center"/>
              <w:rPr>
                <w:sz w:val="12"/>
                <w:szCs w:val="12"/>
              </w:rPr>
            </w:pPr>
            <w:r>
              <w:rPr>
                <w:sz w:val="12"/>
                <w:szCs w:val="12"/>
              </w:rPr>
              <w:t>100</w:t>
            </w:r>
          </w:p>
        </w:tc>
        <w:tc>
          <w:tcPr>
            <w:tcW w:w="567"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jc w:val="center"/>
              <w:rPr>
                <w:sz w:val="12"/>
                <w:szCs w:val="12"/>
              </w:rPr>
            </w:pPr>
            <w:r>
              <w:rPr>
                <w:sz w:val="12"/>
                <w:szCs w:val="12"/>
              </w:rPr>
              <w:t>1,096</w:t>
            </w:r>
          </w:p>
        </w:tc>
        <w:tc>
          <w:tcPr>
            <w:tcW w:w="283"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jc w:val="center"/>
              <w:rPr>
                <w:sz w:val="12"/>
                <w:szCs w:val="12"/>
              </w:rPr>
            </w:pPr>
            <w:r>
              <w:rPr>
                <w:sz w:val="12"/>
                <w:szCs w:val="12"/>
              </w:rPr>
              <w:t>100</w:t>
            </w:r>
          </w:p>
        </w:tc>
        <w:tc>
          <w:tcPr>
            <w:tcW w:w="992"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993"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992"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992"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709"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Pr="0081523D" w:rsidRDefault="00404FFA">
            <w:pPr>
              <w:spacing w:line="276" w:lineRule="auto"/>
              <w:rPr>
                <w:sz w:val="22"/>
                <w:szCs w:val="22"/>
                <w:lang w:eastAsia="en-US"/>
              </w:rPr>
            </w:pPr>
          </w:p>
        </w:tc>
        <w:tc>
          <w:tcPr>
            <w:tcW w:w="1134"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spacing w:line="276" w:lineRule="auto"/>
              <w:rPr>
                <w:sz w:val="22"/>
                <w:szCs w:val="22"/>
                <w:lang w:eastAsia="en-US"/>
              </w:rPr>
            </w:pPr>
          </w:p>
        </w:tc>
        <w:tc>
          <w:tcPr>
            <w:tcW w:w="1161"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spacing w:line="276" w:lineRule="auto"/>
              <w:rPr>
                <w:sz w:val="22"/>
                <w:szCs w:val="22"/>
                <w:lang w:eastAsia="en-US"/>
              </w:rPr>
            </w:pPr>
          </w:p>
        </w:tc>
        <w:tc>
          <w:tcPr>
            <w:tcW w:w="709"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spacing w:line="276" w:lineRule="auto"/>
              <w:rPr>
                <w:sz w:val="22"/>
                <w:szCs w:val="22"/>
                <w:lang w:eastAsia="en-US"/>
              </w:rPr>
            </w:pPr>
          </w:p>
        </w:tc>
        <w:tc>
          <w:tcPr>
            <w:tcW w:w="681"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spacing w:line="276" w:lineRule="auto"/>
              <w:rPr>
                <w:sz w:val="22"/>
                <w:szCs w:val="22"/>
                <w:lang w:eastAsia="en-US"/>
              </w:rPr>
            </w:pPr>
          </w:p>
        </w:tc>
        <w:tc>
          <w:tcPr>
            <w:tcW w:w="709"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spacing w:line="276" w:lineRule="auto"/>
              <w:rPr>
                <w:sz w:val="22"/>
                <w:szCs w:val="22"/>
                <w:lang w:eastAsia="en-US"/>
              </w:rPr>
            </w:pPr>
          </w:p>
        </w:tc>
        <w:tc>
          <w:tcPr>
            <w:tcW w:w="428" w:type="dxa"/>
            <w:gridSpan w:val="2"/>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715" w:type="dxa"/>
            <w:gridSpan w:val="3"/>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spacing w:line="276" w:lineRule="auto"/>
              <w:rPr>
                <w:sz w:val="22"/>
                <w:szCs w:val="22"/>
                <w:lang w:eastAsia="en-US"/>
              </w:rPr>
            </w:pPr>
          </w:p>
        </w:tc>
        <w:tc>
          <w:tcPr>
            <w:tcW w:w="1134"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spacing w:line="276" w:lineRule="auto"/>
              <w:rPr>
                <w:sz w:val="22"/>
                <w:szCs w:val="22"/>
                <w:lang w:eastAsia="en-US"/>
              </w:rPr>
            </w:pPr>
          </w:p>
        </w:tc>
        <w:tc>
          <w:tcPr>
            <w:tcW w:w="1152"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spacing w:line="276" w:lineRule="auto"/>
              <w:rPr>
                <w:sz w:val="22"/>
                <w:szCs w:val="22"/>
                <w:lang w:eastAsia="en-US"/>
              </w:rPr>
            </w:pPr>
          </w:p>
        </w:tc>
        <w:tc>
          <w:tcPr>
            <w:tcW w:w="709"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spacing w:line="276" w:lineRule="auto"/>
              <w:rPr>
                <w:sz w:val="22"/>
                <w:szCs w:val="22"/>
                <w:lang w:eastAsia="en-US"/>
              </w:rPr>
            </w:pPr>
          </w:p>
        </w:tc>
        <w:tc>
          <w:tcPr>
            <w:tcW w:w="691"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spacing w:line="276" w:lineRule="auto"/>
              <w:rPr>
                <w:sz w:val="22"/>
                <w:szCs w:val="22"/>
                <w:lang w:eastAsia="en-US"/>
              </w:rPr>
            </w:pPr>
          </w:p>
        </w:tc>
        <w:tc>
          <w:tcPr>
            <w:tcW w:w="708"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spacing w:line="276" w:lineRule="auto"/>
              <w:rPr>
                <w:sz w:val="22"/>
                <w:szCs w:val="22"/>
                <w:lang w:eastAsia="en-US"/>
              </w:rPr>
            </w:pPr>
          </w:p>
        </w:tc>
        <w:tc>
          <w:tcPr>
            <w:tcW w:w="441"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spacing w:line="276" w:lineRule="auto"/>
              <w:rPr>
                <w:sz w:val="22"/>
                <w:szCs w:val="22"/>
                <w:lang w:eastAsia="en-US"/>
              </w:rPr>
            </w:pPr>
          </w:p>
        </w:tc>
        <w:tc>
          <w:tcPr>
            <w:tcW w:w="708"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spacing w:line="276" w:lineRule="auto"/>
              <w:rPr>
                <w:sz w:val="22"/>
                <w:szCs w:val="22"/>
                <w:lang w:eastAsia="en-US"/>
              </w:rPr>
            </w:pPr>
          </w:p>
        </w:tc>
        <w:tc>
          <w:tcPr>
            <w:tcW w:w="851"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r>
      <w:tr w:rsidR="00404FFA" w:rsidTr="00B8520E">
        <w:trPr>
          <w:trHeight w:val="276"/>
        </w:trPr>
        <w:tc>
          <w:tcPr>
            <w:tcW w:w="352" w:type="dxa"/>
            <w:tcBorders>
              <w:top w:val="nil"/>
              <w:left w:val="single" w:sz="4" w:space="0" w:color="auto"/>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2117"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rPr>
                <w:bCs/>
                <w:color w:val="000000"/>
                <w:sz w:val="12"/>
                <w:szCs w:val="12"/>
              </w:rPr>
            </w:pPr>
            <w:r>
              <w:rPr>
                <w:bCs/>
                <w:color w:val="000000"/>
                <w:sz w:val="12"/>
                <w:szCs w:val="12"/>
              </w:rPr>
              <w:t>Итого г. Слободской</w:t>
            </w:r>
          </w:p>
        </w:tc>
        <w:tc>
          <w:tcPr>
            <w:tcW w:w="727"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jc w:val="center"/>
              <w:rPr>
                <w:bCs/>
                <w:color w:val="000000"/>
                <w:sz w:val="12"/>
                <w:szCs w:val="12"/>
              </w:rPr>
            </w:pPr>
            <w:r>
              <w:rPr>
                <w:bCs/>
                <w:color w:val="000000"/>
                <w:sz w:val="12"/>
                <w:szCs w:val="12"/>
              </w:rPr>
              <w:t>70,6</w:t>
            </w:r>
          </w:p>
        </w:tc>
        <w:tc>
          <w:tcPr>
            <w:tcW w:w="540"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jc w:val="center"/>
              <w:rPr>
                <w:bCs/>
                <w:color w:val="000000"/>
                <w:sz w:val="12"/>
                <w:szCs w:val="12"/>
              </w:rPr>
            </w:pPr>
            <w:r>
              <w:rPr>
                <w:bCs/>
                <w:color w:val="000000"/>
                <w:sz w:val="12"/>
                <w:szCs w:val="12"/>
              </w:rPr>
              <w:t>462350</w:t>
            </w:r>
          </w:p>
        </w:tc>
        <w:tc>
          <w:tcPr>
            <w:tcW w:w="567"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jc w:val="center"/>
              <w:rPr>
                <w:bCs/>
                <w:color w:val="000000"/>
                <w:sz w:val="12"/>
                <w:szCs w:val="12"/>
              </w:rPr>
            </w:pPr>
            <w:r>
              <w:rPr>
                <w:bCs/>
                <w:color w:val="000000"/>
                <w:sz w:val="12"/>
                <w:szCs w:val="12"/>
              </w:rPr>
              <w:t>25,704</w:t>
            </w:r>
          </w:p>
        </w:tc>
        <w:tc>
          <w:tcPr>
            <w:tcW w:w="283"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jc w:val="center"/>
              <w:rPr>
                <w:bCs/>
                <w:sz w:val="12"/>
                <w:szCs w:val="12"/>
              </w:rPr>
            </w:pPr>
            <w:r>
              <w:rPr>
                <w:bCs/>
                <w:sz w:val="12"/>
                <w:szCs w:val="12"/>
              </w:rPr>
              <w:t>36,4</w:t>
            </w:r>
          </w:p>
        </w:tc>
        <w:tc>
          <w:tcPr>
            <w:tcW w:w="567"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jc w:val="center"/>
              <w:rPr>
                <w:bCs/>
                <w:color w:val="000000"/>
                <w:sz w:val="12"/>
                <w:szCs w:val="12"/>
              </w:rPr>
            </w:pPr>
            <w:r>
              <w:rPr>
                <w:bCs/>
                <w:color w:val="000000"/>
                <w:sz w:val="12"/>
                <w:szCs w:val="12"/>
              </w:rPr>
              <w:t>36,101</w:t>
            </w:r>
          </w:p>
        </w:tc>
        <w:tc>
          <w:tcPr>
            <w:tcW w:w="284"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jc w:val="center"/>
              <w:rPr>
                <w:bCs/>
                <w:sz w:val="12"/>
                <w:szCs w:val="12"/>
              </w:rPr>
            </w:pPr>
            <w:r>
              <w:rPr>
                <w:bCs/>
                <w:sz w:val="12"/>
                <w:szCs w:val="12"/>
              </w:rPr>
              <w:t>51,1</w:t>
            </w:r>
          </w:p>
        </w:tc>
        <w:tc>
          <w:tcPr>
            <w:tcW w:w="567"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jc w:val="center"/>
              <w:rPr>
                <w:bCs/>
                <w:color w:val="000000"/>
                <w:sz w:val="12"/>
                <w:szCs w:val="12"/>
              </w:rPr>
            </w:pPr>
            <w:r>
              <w:rPr>
                <w:bCs/>
                <w:color w:val="000000"/>
                <w:sz w:val="12"/>
                <w:szCs w:val="12"/>
              </w:rPr>
              <w:t>42,950</w:t>
            </w:r>
          </w:p>
        </w:tc>
        <w:tc>
          <w:tcPr>
            <w:tcW w:w="283"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jc w:val="center"/>
              <w:rPr>
                <w:bCs/>
                <w:sz w:val="12"/>
                <w:szCs w:val="12"/>
              </w:rPr>
            </w:pPr>
            <w:r>
              <w:rPr>
                <w:bCs/>
                <w:sz w:val="12"/>
                <w:szCs w:val="12"/>
              </w:rPr>
              <w:t>60,8</w:t>
            </w:r>
          </w:p>
        </w:tc>
        <w:tc>
          <w:tcPr>
            <w:tcW w:w="992"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jc w:val="center"/>
              <w:rPr>
                <w:bCs/>
                <w:color w:val="000000"/>
                <w:sz w:val="12"/>
                <w:szCs w:val="12"/>
              </w:rPr>
            </w:pPr>
            <w:r>
              <w:rPr>
                <w:bCs/>
                <w:color w:val="000000"/>
                <w:sz w:val="12"/>
                <w:szCs w:val="12"/>
              </w:rPr>
              <w:t>0</w:t>
            </w:r>
          </w:p>
        </w:tc>
        <w:tc>
          <w:tcPr>
            <w:tcW w:w="993"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992"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jc w:val="center"/>
              <w:rPr>
                <w:bCs/>
                <w:color w:val="000000"/>
                <w:sz w:val="12"/>
                <w:szCs w:val="12"/>
              </w:rPr>
            </w:pPr>
            <w:r>
              <w:rPr>
                <w:bCs/>
                <w:color w:val="000000"/>
                <w:sz w:val="12"/>
                <w:szCs w:val="12"/>
              </w:rPr>
              <w:t>0</w:t>
            </w:r>
          </w:p>
        </w:tc>
        <w:tc>
          <w:tcPr>
            <w:tcW w:w="992"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jc w:val="center"/>
              <w:rPr>
                <w:bCs/>
                <w:color w:val="000000"/>
                <w:sz w:val="12"/>
                <w:szCs w:val="12"/>
              </w:rPr>
            </w:pPr>
            <w:r>
              <w:rPr>
                <w:bCs/>
                <w:color w:val="000000"/>
                <w:sz w:val="12"/>
                <w:szCs w:val="12"/>
              </w:rPr>
              <w:t>0</w:t>
            </w:r>
          </w:p>
        </w:tc>
        <w:tc>
          <w:tcPr>
            <w:tcW w:w="709"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Pr="0081523D" w:rsidRDefault="00404FFA">
            <w:pPr>
              <w:spacing w:line="276" w:lineRule="auto"/>
              <w:rPr>
                <w:sz w:val="22"/>
                <w:szCs w:val="22"/>
                <w:lang w:eastAsia="en-US"/>
              </w:rPr>
            </w:pPr>
          </w:p>
        </w:tc>
        <w:tc>
          <w:tcPr>
            <w:tcW w:w="1134"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spacing w:line="276" w:lineRule="auto"/>
              <w:rPr>
                <w:sz w:val="22"/>
                <w:szCs w:val="22"/>
                <w:lang w:eastAsia="en-US"/>
              </w:rPr>
            </w:pPr>
          </w:p>
        </w:tc>
        <w:tc>
          <w:tcPr>
            <w:tcW w:w="1161"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spacing w:line="276" w:lineRule="auto"/>
              <w:rPr>
                <w:sz w:val="22"/>
                <w:szCs w:val="22"/>
                <w:lang w:eastAsia="en-US"/>
              </w:rPr>
            </w:pPr>
          </w:p>
        </w:tc>
        <w:tc>
          <w:tcPr>
            <w:tcW w:w="709"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spacing w:line="276" w:lineRule="auto"/>
              <w:rPr>
                <w:sz w:val="22"/>
                <w:szCs w:val="22"/>
                <w:lang w:eastAsia="en-US"/>
              </w:rPr>
            </w:pPr>
          </w:p>
        </w:tc>
        <w:tc>
          <w:tcPr>
            <w:tcW w:w="681"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spacing w:line="276" w:lineRule="auto"/>
              <w:rPr>
                <w:sz w:val="22"/>
                <w:szCs w:val="22"/>
                <w:lang w:eastAsia="en-US"/>
              </w:rPr>
            </w:pPr>
          </w:p>
        </w:tc>
        <w:tc>
          <w:tcPr>
            <w:tcW w:w="709"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spacing w:line="276" w:lineRule="auto"/>
              <w:rPr>
                <w:sz w:val="22"/>
                <w:szCs w:val="22"/>
                <w:lang w:eastAsia="en-US"/>
              </w:rPr>
            </w:pPr>
          </w:p>
        </w:tc>
        <w:tc>
          <w:tcPr>
            <w:tcW w:w="428" w:type="dxa"/>
            <w:gridSpan w:val="2"/>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715" w:type="dxa"/>
            <w:gridSpan w:val="3"/>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spacing w:line="276" w:lineRule="auto"/>
              <w:rPr>
                <w:sz w:val="22"/>
                <w:szCs w:val="22"/>
                <w:lang w:eastAsia="en-US"/>
              </w:rPr>
            </w:pPr>
          </w:p>
        </w:tc>
        <w:tc>
          <w:tcPr>
            <w:tcW w:w="1134"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spacing w:line="276" w:lineRule="auto"/>
              <w:rPr>
                <w:sz w:val="22"/>
                <w:szCs w:val="22"/>
                <w:lang w:eastAsia="en-US"/>
              </w:rPr>
            </w:pPr>
          </w:p>
        </w:tc>
        <w:tc>
          <w:tcPr>
            <w:tcW w:w="1152"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spacing w:line="276" w:lineRule="auto"/>
              <w:rPr>
                <w:sz w:val="22"/>
                <w:szCs w:val="22"/>
                <w:lang w:eastAsia="en-US"/>
              </w:rPr>
            </w:pPr>
          </w:p>
        </w:tc>
        <w:tc>
          <w:tcPr>
            <w:tcW w:w="709"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spacing w:line="276" w:lineRule="auto"/>
              <w:rPr>
                <w:sz w:val="22"/>
                <w:szCs w:val="22"/>
                <w:lang w:eastAsia="en-US"/>
              </w:rPr>
            </w:pPr>
          </w:p>
        </w:tc>
        <w:tc>
          <w:tcPr>
            <w:tcW w:w="691"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spacing w:line="276" w:lineRule="auto"/>
              <w:rPr>
                <w:sz w:val="22"/>
                <w:szCs w:val="22"/>
                <w:lang w:eastAsia="en-US"/>
              </w:rPr>
            </w:pPr>
          </w:p>
        </w:tc>
        <w:tc>
          <w:tcPr>
            <w:tcW w:w="708"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spacing w:line="276" w:lineRule="auto"/>
              <w:rPr>
                <w:sz w:val="22"/>
                <w:szCs w:val="22"/>
                <w:lang w:eastAsia="en-US"/>
              </w:rPr>
            </w:pPr>
          </w:p>
        </w:tc>
        <w:tc>
          <w:tcPr>
            <w:tcW w:w="441"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spacing w:line="276" w:lineRule="auto"/>
              <w:rPr>
                <w:sz w:val="22"/>
                <w:szCs w:val="22"/>
                <w:lang w:eastAsia="en-US"/>
              </w:rPr>
            </w:pPr>
          </w:p>
        </w:tc>
        <w:tc>
          <w:tcPr>
            <w:tcW w:w="708"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spacing w:line="276" w:lineRule="auto"/>
              <w:rPr>
                <w:sz w:val="22"/>
                <w:szCs w:val="22"/>
                <w:lang w:eastAsia="en-US"/>
              </w:rPr>
            </w:pPr>
          </w:p>
        </w:tc>
        <w:tc>
          <w:tcPr>
            <w:tcW w:w="851"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r>
      <w:tr w:rsidR="00404FFA" w:rsidTr="00B8520E">
        <w:trPr>
          <w:trHeight w:val="276"/>
        </w:trPr>
        <w:tc>
          <w:tcPr>
            <w:tcW w:w="6287" w:type="dxa"/>
            <w:gridSpan w:val="10"/>
            <w:tcBorders>
              <w:top w:val="nil"/>
              <w:left w:val="single" w:sz="4" w:space="0" w:color="auto"/>
              <w:bottom w:val="single" w:sz="4" w:space="0" w:color="auto"/>
              <w:right w:val="single" w:sz="4" w:space="0" w:color="auto"/>
            </w:tcBorders>
            <w:noWrap/>
            <w:tcMar>
              <w:top w:w="0" w:type="dxa"/>
              <w:left w:w="28" w:type="dxa"/>
              <w:bottom w:w="0" w:type="dxa"/>
              <w:right w:w="28" w:type="dxa"/>
            </w:tcMar>
            <w:hideMark/>
          </w:tcPr>
          <w:p w:rsidR="00404FFA" w:rsidRDefault="00FD56F3">
            <w:pPr>
              <w:spacing w:line="276" w:lineRule="auto"/>
              <w:rPr>
                <w:sz w:val="22"/>
                <w:szCs w:val="22"/>
                <w:lang w:eastAsia="en-US"/>
              </w:rPr>
            </w:pPr>
            <w:r>
              <w:rPr>
                <w:sz w:val="12"/>
                <w:szCs w:val="12"/>
              </w:rPr>
              <w:t>ИТОГО</w:t>
            </w:r>
            <w:r w:rsidR="00B8520E">
              <w:rPr>
                <w:sz w:val="12"/>
                <w:szCs w:val="12"/>
              </w:rPr>
              <w:t xml:space="preserve"> </w:t>
            </w:r>
            <w:r>
              <w:rPr>
                <w:color w:val="000000"/>
                <w:sz w:val="12"/>
                <w:szCs w:val="12"/>
              </w:rPr>
              <w:t>(</w:t>
            </w:r>
            <w:r w:rsidR="00404FFA">
              <w:rPr>
                <w:color w:val="000000"/>
                <w:sz w:val="12"/>
                <w:szCs w:val="12"/>
              </w:rPr>
              <w:t>г. Слободской</w:t>
            </w:r>
            <w:r>
              <w:rPr>
                <w:color w:val="000000"/>
                <w:sz w:val="12"/>
                <w:szCs w:val="12"/>
              </w:rPr>
              <w:t>)</w:t>
            </w:r>
          </w:p>
        </w:tc>
        <w:tc>
          <w:tcPr>
            <w:tcW w:w="992"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993"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992"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992"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709"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Pr="0081523D" w:rsidRDefault="00404FFA">
            <w:pPr>
              <w:spacing w:line="276" w:lineRule="auto"/>
              <w:rPr>
                <w:sz w:val="22"/>
                <w:szCs w:val="22"/>
                <w:lang w:eastAsia="en-US"/>
              </w:rPr>
            </w:pPr>
          </w:p>
        </w:tc>
        <w:tc>
          <w:tcPr>
            <w:tcW w:w="1134"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spacing w:line="276" w:lineRule="auto"/>
              <w:rPr>
                <w:sz w:val="22"/>
                <w:szCs w:val="22"/>
                <w:lang w:eastAsia="en-US"/>
              </w:rPr>
            </w:pPr>
          </w:p>
        </w:tc>
        <w:tc>
          <w:tcPr>
            <w:tcW w:w="1161"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jc w:val="center"/>
              <w:rPr>
                <w:color w:val="000000"/>
                <w:sz w:val="12"/>
                <w:szCs w:val="12"/>
              </w:rPr>
            </w:pPr>
            <w:r>
              <w:rPr>
                <w:color w:val="000000"/>
                <w:sz w:val="12"/>
                <w:szCs w:val="12"/>
              </w:rPr>
              <w:t>ремонт покрытия проезжей части</w:t>
            </w:r>
          </w:p>
        </w:tc>
        <w:tc>
          <w:tcPr>
            <w:tcW w:w="709"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jc w:val="center"/>
              <w:rPr>
                <w:color w:val="000000"/>
                <w:sz w:val="12"/>
                <w:szCs w:val="12"/>
              </w:rPr>
            </w:pPr>
            <w:r>
              <w:rPr>
                <w:color w:val="000000"/>
                <w:sz w:val="12"/>
                <w:szCs w:val="12"/>
              </w:rPr>
              <w:t>11,655</w:t>
            </w:r>
          </w:p>
        </w:tc>
        <w:tc>
          <w:tcPr>
            <w:tcW w:w="681"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jc w:val="center"/>
              <w:rPr>
                <w:color w:val="000000"/>
                <w:sz w:val="12"/>
                <w:szCs w:val="12"/>
              </w:rPr>
            </w:pPr>
            <w:r>
              <w:rPr>
                <w:color w:val="000000"/>
                <w:sz w:val="12"/>
                <w:szCs w:val="12"/>
              </w:rPr>
              <w:t>10,702</w:t>
            </w:r>
          </w:p>
        </w:tc>
        <w:tc>
          <w:tcPr>
            <w:tcW w:w="709"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jc w:val="center"/>
              <w:rPr>
                <w:color w:val="000000"/>
                <w:sz w:val="12"/>
                <w:szCs w:val="12"/>
              </w:rPr>
            </w:pPr>
            <w:r>
              <w:rPr>
                <w:color w:val="000000"/>
                <w:sz w:val="12"/>
                <w:szCs w:val="12"/>
              </w:rPr>
              <w:t>81582</w:t>
            </w:r>
          </w:p>
        </w:tc>
        <w:tc>
          <w:tcPr>
            <w:tcW w:w="428" w:type="dxa"/>
            <w:gridSpan w:val="2"/>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715" w:type="dxa"/>
            <w:gridSpan w:val="3"/>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jc w:val="center"/>
              <w:rPr>
                <w:color w:val="000000"/>
                <w:sz w:val="12"/>
                <w:szCs w:val="12"/>
              </w:rPr>
            </w:pPr>
            <w:r>
              <w:rPr>
                <w:color w:val="000000"/>
                <w:sz w:val="12"/>
                <w:szCs w:val="12"/>
              </w:rPr>
              <w:t>112,803</w:t>
            </w:r>
          </w:p>
        </w:tc>
        <w:tc>
          <w:tcPr>
            <w:tcW w:w="1134"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spacing w:line="276" w:lineRule="auto"/>
              <w:rPr>
                <w:sz w:val="22"/>
                <w:szCs w:val="22"/>
                <w:lang w:eastAsia="en-US"/>
              </w:rPr>
            </w:pPr>
          </w:p>
        </w:tc>
        <w:tc>
          <w:tcPr>
            <w:tcW w:w="1152"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jc w:val="center"/>
              <w:rPr>
                <w:color w:val="000000"/>
                <w:sz w:val="12"/>
                <w:szCs w:val="12"/>
              </w:rPr>
            </w:pPr>
            <w:r>
              <w:rPr>
                <w:color w:val="000000"/>
                <w:sz w:val="12"/>
                <w:szCs w:val="12"/>
              </w:rPr>
              <w:t>ремонт покрытия проезжей части</w:t>
            </w:r>
          </w:p>
        </w:tc>
        <w:tc>
          <w:tcPr>
            <w:tcW w:w="709"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jc w:val="center"/>
              <w:rPr>
                <w:color w:val="000000"/>
                <w:sz w:val="12"/>
                <w:szCs w:val="12"/>
              </w:rPr>
            </w:pPr>
            <w:r>
              <w:rPr>
                <w:color w:val="000000"/>
                <w:sz w:val="12"/>
                <w:szCs w:val="12"/>
              </w:rPr>
              <w:t>8,443</w:t>
            </w:r>
          </w:p>
        </w:tc>
        <w:tc>
          <w:tcPr>
            <w:tcW w:w="691"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jc w:val="center"/>
              <w:rPr>
                <w:color w:val="000000"/>
                <w:sz w:val="12"/>
                <w:szCs w:val="12"/>
              </w:rPr>
            </w:pPr>
            <w:r>
              <w:rPr>
                <w:color w:val="000000"/>
                <w:sz w:val="12"/>
                <w:szCs w:val="12"/>
              </w:rPr>
              <w:t>8,61</w:t>
            </w:r>
          </w:p>
        </w:tc>
        <w:tc>
          <w:tcPr>
            <w:tcW w:w="708"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jc w:val="center"/>
              <w:rPr>
                <w:color w:val="000000"/>
                <w:sz w:val="12"/>
                <w:szCs w:val="12"/>
              </w:rPr>
            </w:pPr>
            <w:r>
              <w:rPr>
                <w:color w:val="000000"/>
                <w:sz w:val="12"/>
                <w:szCs w:val="12"/>
              </w:rPr>
              <w:t>59101</w:t>
            </w:r>
          </w:p>
        </w:tc>
        <w:tc>
          <w:tcPr>
            <w:tcW w:w="441"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708"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jc w:val="center"/>
              <w:rPr>
                <w:color w:val="000000"/>
                <w:sz w:val="12"/>
                <w:szCs w:val="12"/>
              </w:rPr>
            </w:pPr>
            <w:r>
              <w:rPr>
                <w:color w:val="000000"/>
                <w:sz w:val="12"/>
                <w:szCs w:val="12"/>
              </w:rPr>
              <w:t>100,37</w:t>
            </w:r>
          </w:p>
        </w:tc>
        <w:tc>
          <w:tcPr>
            <w:tcW w:w="851"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r>
      <w:tr w:rsidR="00BE6178" w:rsidRPr="00BE6178" w:rsidTr="00B8520E">
        <w:trPr>
          <w:trHeight w:val="276"/>
        </w:trPr>
        <w:tc>
          <w:tcPr>
            <w:tcW w:w="352" w:type="dxa"/>
            <w:tcBorders>
              <w:top w:val="nil"/>
              <w:left w:val="single" w:sz="4" w:space="0" w:color="auto"/>
              <w:bottom w:val="single" w:sz="4" w:space="0" w:color="auto"/>
              <w:right w:val="single" w:sz="4" w:space="0" w:color="auto"/>
            </w:tcBorders>
            <w:noWrap/>
            <w:tcMar>
              <w:top w:w="0" w:type="dxa"/>
              <w:left w:w="28" w:type="dxa"/>
              <w:bottom w:w="0" w:type="dxa"/>
              <w:right w:w="28" w:type="dxa"/>
            </w:tcMar>
          </w:tcPr>
          <w:p w:rsidR="00BE6178" w:rsidRPr="00BE6178" w:rsidRDefault="00BE6178">
            <w:pPr>
              <w:spacing w:line="276" w:lineRule="auto"/>
              <w:rPr>
                <w:sz w:val="12"/>
                <w:szCs w:val="12"/>
                <w:lang w:eastAsia="en-US"/>
              </w:rPr>
            </w:pPr>
            <w:r w:rsidRPr="00BE6178">
              <w:rPr>
                <w:sz w:val="12"/>
                <w:szCs w:val="12"/>
                <w:lang w:eastAsia="en-US"/>
              </w:rPr>
              <w:t>672</w:t>
            </w:r>
          </w:p>
        </w:tc>
        <w:tc>
          <w:tcPr>
            <w:tcW w:w="2117" w:type="dxa"/>
            <w:tcBorders>
              <w:top w:val="nil"/>
              <w:left w:val="nil"/>
              <w:bottom w:val="single" w:sz="4" w:space="0" w:color="auto"/>
              <w:right w:val="single" w:sz="4" w:space="0" w:color="auto"/>
            </w:tcBorders>
            <w:noWrap/>
            <w:tcMar>
              <w:top w:w="0" w:type="dxa"/>
              <w:left w:w="28" w:type="dxa"/>
              <w:bottom w:w="0" w:type="dxa"/>
              <w:right w:w="28" w:type="dxa"/>
            </w:tcMar>
          </w:tcPr>
          <w:p w:rsidR="00BE6178" w:rsidRPr="00BE6178" w:rsidRDefault="00BE6178">
            <w:pPr>
              <w:spacing w:line="276" w:lineRule="auto"/>
              <w:rPr>
                <w:sz w:val="12"/>
                <w:szCs w:val="12"/>
                <w:lang w:eastAsia="en-US"/>
              </w:rPr>
            </w:pPr>
            <w:r w:rsidRPr="00BE6178">
              <w:rPr>
                <w:sz w:val="12"/>
                <w:szCs w:val="12"/>
                <w:lang w:eastAsia="en-US"/>
              </w:rPr>
              <w:t>Актуализация документов транспортного планирования в отношении Кировской городской агломерации</w:t>
            </w:r>
          </w:p>
        </w:tc>
        <w:tc>
          <w:tcPr>
            <w:tcW w:w="727" w:type="dxa"/>
            <w:tcBorders>
              <w:top w:val="nil"/>
              <w:left w:val="nil"/>
              <w:bottom w:val="single" w:sz="4" w:space="0" w:color="auto"/>
              <w:right w:val="single" w:sz="4" w:space="0" w:color="auto"/>
            </w:tcBorders>
            <w:noWrap/>
            <w:tcMar>
              <w:top w:w="0" w:type="dxa"/>
              <w:left w:w="28" w:type="dxa"/>
              <w:bottom w:w="0" w:type="dxa"/>
              <w:right w:w="28" w:type="dxa"/>
            </w:tcMar>
          </w:tcPr>
          <w:p w:rsidR="00BE6178" w:rsidRPr="00BE6178" w:rsidRDefault="00BE6178">
            <w:pPr>
              <w:jc w:val="center"/>
              <w:rPr>
                <w:bCs/>
                <w:color w:val="000000"/>
                <w:sz w:val="12"/>
                <w:szCs w:val="12"/>
              </w:rPr>
            </w:pPr>
          </w:p>
        </w:tc>
        <w:tc>
          <w:tcPr>
            <w:tcW w:w="540" w:type="dxa"/>
            <w:tcBorders>
              <w:top w:val="nil"/>
              <w:left w:val="nil"/>
              <w:bottom w:val="single" w:sz="4" w:space="0" w:color="auto"/>
              <w:right w:val="single" w:sz="4" w:space="0" w:color="auto"/>
            </w:tcBorders>
            <w:noWrap/>
            <w:tcMar>
              <w:top w:w="0" w:type="dxa"/>
              <w:left w:w="28" w:type="dxa"/>
              <w:bottom w:w="0" w:type="dxa"/>
              <w:right w:w="28" w:type="dxa"/>
            </w:tcMar>
          </w:tcPr>
          <w:p w:rsidR="00BE6178" w:rsidRPr="00BE6178" w:rsidRDefault="00BE6178">
            <w:pPr>
              <w:jc w:val="center"/>
              <w:rPr>
                <w:bCs/>
                <w:color w:val="000000"/>
                <w:sz w:val="12"/>
                <w:szCs w:val="12"/>
              </w:rPr>
            </w:pPr>
          </w:p>
        </w:tc>
        <w:tc>
          <w:tcPr>
            <w:tcW w:w="567" w:type="dxa"/>
            <w:tcBorders>
              <w:top w:val="nil"/>
              <w:left w:val="nil"/>
              <w:bottom w:val="single" w:sz="4" w:space="0" w:color="auto"/>
              <w:right w:val="single" w:sz="4" w:space="0" w:color="auto"/>
            </w:tcBorders>
            <w:noWrap/>
            <w:tcMar>
              <w:top w:w="0" w:type="dxa"/>
              <w:left w:w="28" w:type="dxa"/>
              <w:bottom w:w="0" w:type="dxa"/>
              <w:right w:w="28" w:type="dxa"/>
            </w:tcMar>
          </w:tcPr>
          <w:p w:rsidR="00BE6178" w:rsidRPr="00BE6178" w:rsidRDefault="00BE6178">
            <w:pPr>
              <w:jc w:val="center"/>
              <w:rPr>
                <w:bCs/>
                <w:color w:val="000000"/>
                <w:sz w:val="12"/>
                <w:szCs w:val="12"/>
              </w:rPr>
            </w:pPr>
          </w:p>
        </w:tc>
        <w:tc>
          <w:tcPr>
            <w:tcW w:w="283" w:type="dxa"/>
            <w:tcBorders>
              <w:top w:val="nil"/>
              <w:left w:val="nil"/>
              <w:bottom w:val="single" w:sz="4" w:space="0" w:color="auto"/>
              <w:right w:val="single" w:sz="4" w:space="0" w:color="auto"/>
            </w:tcBorders>
            <w:noWrap/>
            <w:tcMar>
              <w:top w:w="0" w:type="dxa"/>
              <w:left w:w="28" w:type="dxa"/>
              <w:bottom w:w="0" w:type="dxa"/>
              <w:right w:w="28" w:type="dxa"/>
            </w:tcMar>
          </w:tcPr>
          <w:p w:rsidR="00BE6178" w:rsidRPr="00BE6178" w:rsidRDefault="00BE6178">
            <w:pPr>
              <w:jc w:val="center"/>
              <w:rPr>
                <w:bCs/>
                <w:color w:val="000000"/>
                <w:sz w:val="12"/>
                <w:szCs w:val="12"/>
              </w:rPr>
            </w:pPr>
          </w:p>
        </w:tc>
        <w:tc>
          <w:tcPr>
            <w:tcW w:w="567" w:type="dxa"/>
            <w:tcBorders>
              <w:top w:val="nil"/>
              <w:left w:val="nil"/>
              <w:bottom w:val="single" w:sz="4" w:space="0" w:color="auto"/>
              <w:right w:val="single" w:sz="4" w:space="0" w:color="auto"/>
            </w:tcBorders>
            <w:noWrap/>
            <w:tcMar>
              <w:top w:w="0" w:type="dxa"/>
              <w:left w:w="28" w:type="dxa"/>
              <w:bottom w:w="0" w:type="dxa"/>
              <w:right w:w="28" w:type="dxa"/>
            </w:tcMar>
          </w:tcPr>
          <w:p w:rsidR="00BE6178" w:rsidRPr="00BE6178" w:rsidRDefault="00BE6178">
            <w:pPr>
              <w:jc w:val="center"/>
              <w:rPr>
                <w:bCs/>
                <w:color w:val="000000"/>
                <w:sz w:val="12"/>
                <w:szCs w:val="12"/>
              </w:rPr>
            </w:pPr>
          </w:p>
        </w:tc>
        <w:tc>
          <w:tcPr>
            <w:tcW w:w="284" w:type="dxa"/>
            <w:tcBorders>
              <w:top w:val="nil"/>
              <w:left w:val="nil"/>
              <w:bottom w:val="single" w:sz="4" w:space="0" w:color="auto"/>
              <w:right w:val="single" w:sz="4" w:space="0" w:color="auto"/>
            </w:tcBorders>
            <w:noWrap/>
            <w:tcMar>
              <w:top w:w="0" w:type="dxa"/>
              <w:left w:w="28" w:type="dxa"/>
              <w:bottom w:w="0" w:type="dxa"/>
              <w:right w:w="28" w:type="dxa"/>
            </w:tcMar>
          </w:tcPr>
          <w:p w:rsidR="00BE6178" w:rsidRPr="00BE6178" w:rsidRDefault="00BE6178">
            <w:pPr>
              <w:jc w:val="center"/>
              <w:rPr>
                <w:bCs/>
                <w:color w:val="000000"/>
                <w:sz w:val="12"/>
                <w:szCs w:val="12"/>
              </w:rPr>
            </w:pPr>
          </w:p>
        </w:tc>
        <w:tc>
          <w:tcPr>
            <w:tcW w:w="567" w:type="dxa"/>
            <w:tcBorders>
              <w:top w:val="nil"/>
              <w:left w:val="nil"/>
              <w:bottom w:val="single" w:sz="4" w:space="0" w:color="auto"/>
              <w:right w:val="single" w:sz="4" w:space="0" w:color="auto"/>
            </w:tcBorders>
            <w:noWrap/>
            <w:tcMar>
              <w:top w:w="0" w:type="dxa"/>
              <w:left w:w="28" w:type="dxa"/>
              <w:bottom w:w="0" w:type="dxa"/>
              <w:right w:w="28" w:type="dxa"/>
            </w:tcMar>
          </w:tcPr>
          <w:p w:rsidR="00BE6178" w:rsidRPr="00BE6178" w:rsidRDefault="00BE6178">
            <w:pPr>
              <w:jc w:val="center"/>
              <w:rPr>
                <w:bCs/>
                <w:color w:val="000000"/>
                <w:sz w:val="12"/>
                <w:szCs w:val="12"/>
              </w:rPr>
            </w:pPr>
          </w:p>
        </w:tc>
        <w:tc>
          <w:tcPr>
            <w:tcW w:w="283" w:type="dxa"/>
            <w:tcBorders>
              <w:top w:val="nil"/>
              <w:left w:val="nil"/>
              <w:bottom w:val="single" w:sz="4" w:space="0" w:color="auto"/>
              <w:right w:val="single" w:sz="4" w:space="0" w:color="auto"/>
            </w:tcBorders>
            <w:noWrap/>
            <w:tcMar>
              <w:top w:w="0" w:type="dxa"/>
              <w:left w:w="28" w:type="dxa"/>
              <w:bottom w:w="0" w:type="dxa"/>
              <w:right w:w="28" w:type="dxa"/>
            </w:tcMar>
          </w:tcPr>
          <w:p w:rsidR="00BE6178" w:rsidRPr="00BE6178" w:rsidRDefault="00BE6178">
            <w:pPr>
              <w:jc w:val="center"/>
              <w:rPr>
                <w:bCs/>
                <w:color w:val="000000"/>
                <w:sz w:val="12"/>
                <w:szCs w:val="12"/>
              </w:rPr>
            </w:pPr>
          </w:p>
        </w:tc>
        <w:tc>
          <w:tcPr>
            <w:tcW w:w="992" w:type="dxa"/>
            <w:tcBorders>
              <w:top w:val="nil"/>
              <w:left w:val="nil"/>
              <w:bottom w:val="single" w:sz="4" w:space="0" w:color="auto"/>
              <w:right w:val="single" w:sz="4" w:space="0" w:color="auto"/>
            </w:tcBorders>
            <w:noWrap/>
            <w:tcMar>
              <w:top w:w="0" w:type="dxa"/>
              <w:left w:w="28" w:type="dxa"/>
              <w:bottom w:w="0" w:type="dxa"/>
              <w:right w:w="28" w:type="dxa"/>
            </w:tcMar>
          </w:tcPr>
          <w:p w:rsidR="00BE6178" w:rsidRPr="00BE6178" w:rsidRDefault="00BE6178">
            <w:pPr>
              <w:spacing w:line="276" w:lineRule="auto"/>
              <w:rPr>
                <w:sz w:val="12"/>
                <w:szCs w:val="12"/>
                <w:lang w:eastAsia="en-US"/>
              </w:rPr>
            </w:pPr>
          </w:p>
        </w:tc>
        <w:tc>
          <w:tcPr>
            <w:tcW w:w="993" w:type="dxa"/>
            <w:tcBorders>
              <w:top w:val="nil"/>
              <w:left w:val="nil"/>
              <w:bottom w:val="single" w:sz="4" w:space="0" w:color="auto"/>
              <w:right w:val="single" w:sz="4" w:space="0" w:color="auto"/>
            </w:tcBorders>
            <w:noWrap/>
            <w:tcMar>
              <w:top w:w="0" w:type="dxa"/>
              <w:left w:w="28" w:type="dxa"/>
              <w:bottom w:w="0" w:type="dxa"/>
              <w:right w:w="28" w:type="dxa"/>
            </w:tcMar>
          </w:tcPr>
          <w:p w:rsidR="00BE6178" w:rsidRPr="00BE6178" w:rsidRDefault="00BE6178">
            <w:pPr>
              <w:spacing w:line="276" w:lineRule="auto"/>
              <w:rPr>
                <w:sz w:val="12"/>
                <w:szCs w:val="12"/>
                <w:lang w:eastAsia="en-US"/>
              </w:rPr>
            </w:pPr>
          </w:p>
        </w:tc>
        <w:tc>
          <w:tcPr>
            <w:tcW w:w="992" w:type="dxa"/>
            <w:tcBorders>
              <w:top w:val="nil"/>
              <w:left w:val="nil"/>
              <w:bottom w:val="single" w:sz="4" w:space="0" w:color="auto"/>
              <w:right w:val="single" w:sz="4" w:space="0" w:color="auto"/>
            </w:tcBorders>
            <w:noWrap/>
            <w:tcMar>
              <w:top w:w="0" w:type="dxa"/>
              <w:left w:w="28" w:type="dxa"/>
              <w:bottom w:w="0" w:type="dxa"/>
              <w:right w:w="28" w:type="dxa"/>
            </w:tcMar>
          </w:tcPr>
          <w:p w:rsidR="00BE6178" w:rsidRPr="00BE6178" w:rsidRDefault="00BE6178">
            <w:pPr>
              <w:spacing w:line="276" w:lineRule="auto"/>
              <w:rPr>
                <w:sz w:val="12"/>
                <w:szCs w:val="12"/>
                <w:lang w:eastAsia="en-US"/>
              </w:rPr>
            </w:pPr>
          </w:p>
        </w:tc>
        <w:tc>
          <w:tcPr>
            <w:tcW w:w="992" w:type="dxa"/>
            <w:tcBorders>
              <w:top w:val="nil"/>
              <w:left w:val="nil"/>
              <w:bottom w:val="single" w:sz="4" w:space="0" w:color="auto"/>
              <w:right w:val="single" w:sz="4" w:space="0" w:color="auto"/>
            </w:tcBorders>
            <w:noWrap/>
            <w:tcMar>
              <w:top w:w="0" w:type="dxa"/>
              <w:left w:w="28" w:type="dxa"/>
              <w:bottom w:w="0" w:type="dxa"/>
              <w:right w:w="28" w:type="dxa"/>
            </w:tcMar>
          </w:tcPr>
          <w:p w:rsidR="00BE6178" w:rsidRPr="00BE6178" w:rsidRDefault="00BE6178">
            <w:pPr>
              <w:spacing w:line="276" w:lineRule="auto"/>
              <w:rPr>
                <w:sz w:val="12"/>
                <w:szCs w:val="12"/>
                <w:lang w:eastAsia="en-US"/>
              </w:rPr>
            </w:pPr>
          </w:p>
        </w:tc>
        <w:tc>
          <w:tcPr>
            <w:tcW w:w="709" w:type="dxa"/>
            <w:tcBorders>
              <w:top w:val="nil"/>
              <w:left w:val="nil"/>
              <w:bottom w:val="single" w:sz="4" w:space="0" w:color="auto"/>
              <w:right w:val="single" w:sz="4" w:space="0" w:color="auto"/>
            </w:tcBorders>
            <w:noWrap/>
            <w:tcMar>
              <w:top w:w="0" w:type="dxa"/>
              <w:left w:w="28" w:type="dxa"/>
              <w:bottom w:w="0" w:type="dxa"/>
              <w:right w:w="28" w:type="dxa"/>
            </w:tcMar>
          </w:tcPr>
          <w:p w:rsidR="00BE6178" w:rsidRPr="0081523D" w:rsidRDefault="00BE6178">
            <w:pPr>
              <w:spacing w:line="276" w:lineRule="auto"/>
              <w:rPr>
                <w:sz w:val="12"/>
                <w:szCs w:val="12"/>
                <w:lang w:eastAsia="en-US"/>
              </w:rPr>
            </w:pPr>
          </w:p>
        </w:tc>
        <w:tc>
          <w:tcPr>
            <w:tcW w:w="1134" w:type="dxa"/>
            <w:tcBorders>
              <w:top w:val="nil"/>
              <w:left w:val="nil"/>
              <w:bottom w:val="single" w:sz="4" w:space="0" w:color="auto"/>
              <w:right w:val="single" w:sz="4" w:space="0" w:color="auto"/>
            </w:tcBorders>
            <w:tcMar>
              <w:top w:w="0" w:type="dxa"/>
              <w:left w:w="28" w:type="dxa"/>
              <w:bottom w:w="0" w:type="dxa"/>
              <w:right w:w="28" w:type="dxa"/>
            </w:tcMar>
          </w:tcPr>
          <w:p w:rsidR="00BE6178" w:rsidRPr="00BE6178" w:rsidRDefault="00BE6178">
            <w:pPr>
              <w:spacing w:line="276" w:lineRule="auto"/>
              <w:rPr>
                <w:sz w:val="12"/>
                <w:szCs w:val="12"/>
                <w:lang w:eastAsia="en-US"/>
              </w:rPr>
            </w:pPr>
          </w:p>
        </w:tc>
        <w:tc>
          <w:tcPr>
            <w:tcW w:w="1161" w:type="dxa"/>
            <w:tcBorders>
              <w:top w:val="nil"/>
              <w:left w:val="nil"/>
              <w:bottom w:val="single" w:sz="4" w:space="0" w:color="auto"/>
              <w:right w:val="single" w:sz="4" w:space="0" w:color="auto"/>
            </w:tcBorders>
            <w:tcMar>
              <w:top w:w="0" w:type="dxa"/>
              <w:left w:w="28" w:type="dxa"/>
              <w:bottom w:w="0" w:type="dxa"/>
              <w:right w:w="28" w:type="dxa"/>
            </w:tcMar>
          </w:tcPr>
          <w:p w:rsidR="00BE6178" w:rsidRPr="00BE6178" w:rsidRDefault="00BE6178" w:rsidP="000207F0">
            <w:pPr>
              <w:spacing w:line="276" w:lineRule="auto"/>
              <w:jc w:val="center"/>
              <w:rPr>
                <w:sz w:val="12"/>
                <w:szCs w:val="12"/>
                <w:lang w:eastAsia="en-US"/>
              </w:rPr>
            </w:pPr>
            <w:r w:rsidRPr="00BE6178">
              <w:rPr>
                <w:sz w:val="12"/>
                <w:szCs w:val="12"/>
                <w:lang w:eastAsia="en-US"/>
              </w:rPr>
              <w:t>разработка в рамках компле</w:t>
            </w:r>
            <w:r>
              <w:rPr>
                <w:sz w:val="12"/>
                <w:szCs w:val="12"/>
                <w:lang w:eastAsia="en-US"/>
              </w:rPr>
              <w:t>к</w:t>
            </w:r>
            <w:r w:rsidRPr="00BE6178">
              <w:rPr>
                <w:sz w:val="12"/>
                <w:szCs w:val="12"/>
                <w:lang w:eastAsia="en-US"/>
              </w:rPr>
              <w:t>сной схемы организации дорожного движения комплексной схемы транспортного обслуживания населения общественным транспортном, учитывающ</w:t>
            </w:r>
            <w:r w:rsidR="000207F0">
              <w:rPr>
                <w:sz w:val="12"/>
                <w:szCs w:val="12"/>
                <w:lang w:eastAsia="en-US"/>
              </w:rPr>
              <w:t>ей</w:t>
            </w:r>
            <w:r w:rsidRPr="00BE6178">
              <w:rPr>
                <w:sz w:val="12"/>
                <w:szCs w:val="12"/>
                <w:lang w:eastAsia="en-US"/>
              </w:rPr>
              <w:t xml:space="preserve"> в том числе пригородные перевозки</w:t>
            </w:r>
            <w:r w:rsidR="00B8520E">
              <w:rPr>
                <w:sz w:val="12"/>
                <w:szCs w:val="12"/>
                <w:lang w:eastAsia="en-US"/>
              </w:rPr>
              <w:t>, программы комплексного развития транспортной инфраструктуры</w:t>
            </w:r>
          </w:p>
        </w:tc>
        <w:tc>
          <w:tcPr>
            <w:tcW w:w="709" w:type="dxa"/>
            <w:tcBorders>
              <w:top w:val="nil"/>
              <w:left w:val="nil"/>
              <w:bottom w:val="single" w:sz="4" w:space="0" w:color="auto"/>
              <w:right w:val="single" w:sz="4" w:space="0" w:color="auto"/>
            </w:tcBorders>
            <w:tcMar>
              <w:top w:w="0" w:type="dxa"/>
              <w:left w:w="28" w:type="dxa"/>
              <w:bottom w:w="0" w:type="dxa"/>
              <w:right w:w="28" w:type="dxa"/>
            </w:tcMar>
          </w:tcPr>
          <w:p w:rsidR="00BE6178" w:rsidRPr="00BE6178" w:rsidRDefault="00BE6178">
            <w:pPr>
              <w:spacing w:line="276" w:lineRule="auto"/>
              <w:rPr>
                <w:sz w:val="12"/>
                <w:szCs w:val="12"/>
                <w:lang w:eastAsia="en-US"/>
              </w:rPr>
            </w:pPr>
          </w:p>
        </w:tc>
        <w:tc>
          <w:tcPr>
            <w:tcW w:w="681" w:type="dxa"/>
            <w:tcBorders>
              <w:top w:val="nil"/>
              <w:left w:val="nil"/>
              <w:bottom w:val="single" w:sz="4" w:space="0" w:color="auto"/>
              <w:right w:val="single" w:sz="4" w:space="0" w:color="auto"/>
            </w:tcBorders>
            <w:tcMar>
              <w:top w:w="0" w:type="dxa"/>
              <w:left w:w="28" w:type="dxa"/>
              <w:bottom w:w="0" w:type="dxa"/>
              <w:right w:w="28" w:type="dxa"/>
            </w:tcMar>
          </w:tcPr>
          <w:p w:rsidR="00BE6178" w:rsidRPr="00BE6178" w:rsidRDefault="00BE6178">
            <w:pPr>
              <w:spacing w:line="276" w:lineRule="auto"/>
              <w:rPr>
                <w:sz w:val="12"/>
                <w:szCs w:val="12"/>
                <w:lang w:eastAsia="en-US"/>
              </w:rPr>
            </w:pPr>
          </w:p>
        </w:tc>
        <w:tc>
          <w:tcPr>
            <w:tcW w:w="709" w:type="dxa"/>
            <w:tcBorders>
              <w:top w:val="nil"/>
              <w:left w:val="nil"/>
              <w:bottom w:val="single" w:sz="4" w:space="0" w:color="auto"/>
              <w:right w:val="single" w:sz="4" w:space="0" w:color="auto"/>
            </w:tcBorders>
            <w:tcMar>
              <w:top w:w="0" w:type="dxa"/>
              <w:left w:w="28" w:type="dxa"/>
              <w:bottom w:w="0" w:type="dxa"/>
              <w:right w:w="28" w:type="dxa"/>
            </w:tcMar>
          </w:tcPr>
          <w:p w:rsidR="00BE6178" w:rsidRPr="00BE6178" w:rsidRDefault="00BE6178">
            <w:pPr>
              <w:spacing w:line="276" w:lineRule="auto"/>
              <w:rPr>
                <w:sz w:val="12"/>
                <w:szCs w:val="12"/>
                <w:lang w:eastAsia="en-US"/>
              </w:rPr>
            </w:pPr>
          </w:p>
        </w:tc>
        <w:tc>
          <w:tcPr>
            <w:tcW w:w="428" w:type="dxa"/>
            <w:gridSpan w:val="2"/>
            <w:tcBorders>
              <w:top w:val="nil"/>
              <w:left w:val="nil"/>
              <w:bottom w:val="single" w:sz="4" w:space="0" w:color="auto"/>
              <w:right w:val="single" w:sz="4" w:space="0" w:color="auto"/>
            </w:tcBorders>
            <w:noWrap/>
            <w:tcMar>
              <w:top w:w="0" w:type="dxa"/>
              <w:left w:w="28" w:type="dxa"/>
              <w:bottom w:w="0" w:type="dxa"/>
              <w:right w:w="28" w:type="dxa"/>
            </w:tcMar>
          </w:tcPr>
          <w:p w:rsidR="00BE6178" w:rsidRPr="00BE6178" w:rsidRDefault="00BE6178" w:rsidP="00BE6178">
            <w:pPr>
              <w:spacing w:line="276" w:lineRule="auto"/>
              <w:jc w:val="center"/>
              <w:rPr>
                <w:sz w:val="12"/>
                <w:szCs w:val="12"/>
                <w:lang w:eastAsia="en-US"/>
              </w:rPr>
            </w:pPr>
            <w:r>
              <w:rPr>
                <w:sz w:val="12"/>
                <w:szCs w:val="12"/>
                <w:lang w:eastAsia="en-US"/>
              </w:rPr>
              <w:t>1</w:t>
            </w:r>
          </w:p>
        </w:tc>
        <w:tc>
          <w:tcPr>
            <w:tcW w:w="715" w:type="dxa"/>
            <w:gridSpan w:val="3"/>
            <w:tcBorders>
              <w:top w:val="nil"/>
              <w:left w:val="nil"/>
              <w:bottom w:val="single" w:sz="4" w:space="0" w:color="auto"/>
              <w:right w:val="single" w:sz="4" w:space="0" w:color="auto"/>
            </w:tcBorders>
            <w:noWrap/>
            <w:tcMar>
              <w:top w:w="0" w:type="dxa"/>
              <w:left w:w="28" w:type="dxa"/>
              <w:bottom w:w="0" w:type="dxa"/>
              <w:right w:w="28" w:type="dxa"/>
            </w:tcMar>
          </w:tcPr>
          <w:p w:rsidR="00BE6178" w:rsidRPr="00BE6178" w:rsidRDefault="00BE6178" w:rsidP="00BE6178">
            <w:pPr>
              <w:spacing w:line="276" w:lineRule="auto"/>
              <w:jc w:val="center"/>
              <w:rPr>
                <w:sz w:val="12"/>
                <w:szCs w:val="12"/>
                <w:lang w:eastAsia="en-US"/>
              </w:rPr>
            </w:pPr>
            <w:r>
              <w:rPr>
                <w:sz w:val="12"/>
                <w:szCs w:val="12"/>
                <w:lang w:eastAsia="en-US"/>
              </w:rPr>
              <w:t>23,000</w:t>
            </w:r>
          </w:p>
        </w:tc>
        <w:tc>
          <w:tcPr>
            <w:tcW w:w="1134" w:type="dxa"/>
            <w:tcBorders>
              <w:top w:val="nil"/>
              <w:left w:val="nil"/>
              <w:bottom w:val="single" w:sz="4" w:space="0" w:color="auto"/>
              <w:right w:val="single" w:sz="4" w:space="0" w:color="auto"/>
            </w:tcBorders>
            <w:tcMar>
              <w:top w:w="0" w:type="dxa"/>
              <w:left w:w="28" w:type="dxa"/>
              <w:bottom w:w="0" w:type="dxa"/>
              <w:right w:w="28" w:type="dxa"/>
            </w:tcMar>
          </w:tcPr>
          <w:p w:rsidR="00BE6178" w:rsidRPr="00BE6178" w:rsidRDefault="00BE6178">
            <w:pPr>
              <w:spacing w:line="276" w:lineRule="auto"/>
              <w:rPr>
                <w:sz w:val="12"/>
                <w:szCs w:val="12"/>
                <w:lang w:eastAsia="en-US"/>
              </w:rPr>
            </w:pPr>
          </w:p>
        </w:tc>
        <w:tc>
          <w:tcPr>
            <w:tcW w:w="1152" w:type="dxa"/>
            <w:tcBorders>
              <w:top w:val="nil"/>
              <w:left w:val="nil"/>
              <w:bottom w:val="single" w:sz="4" w:space="0" w:color="auto"/>
              <w:right w:val="single" w:sz="4" w:space="0" w:color="auto"/>
            </w:tcBorders>
            <w:noWrap/>
            <w:tcMar>
              <w:top w:w="0" w:type="dxa"/>
              <w:left w:w="28" w:type="dxa"/>
              <w:bottom w:w="0" w:type="dxa"/>
              <w:right w:w="28" w:type="dxa"/>
            </w:tcMar>
          </w:tcPr>
          <w:p w:rsidR="00BE6178" w:rsidRPr="00BE6178" w:rsidRDefault="00BE6178">
            <w:pPr>
              <w:spacing w:line="276" w:lineRule="auto"/>
              <w:rPr>
                <w:sz w:val="12"/>
                <w:szCs w:val="12"/>
                <w:lang w:eastAsia="en-US"/>
              </w:rPr>
            </w:pPr>
          </w:p>
        </w:tc>
        <w:tc>
          <w:tcPr>
            <w:tcW w:w="709" w:type="dxa"/>
            <w:tcBorders>
              <w:top w:val="nil"/>
              <w:left w:val="nil"/>
              <w:bottom w:val="single" w:sz="4" w:space="0" w:color="auto"/>
              <w:right w:val="single" w:sz="4" w:space="0" w:color="auto"/>
            </w:tcBorders>
            <w:noWrap/>
            <w:tcMar>
              <w:top w:w="0" w:type="dxa"/>
              <w:left w:w="28" w:type="dxa"/>
              <w:bottom w:w="0" w:type="dxa"/>
              <w:right w:w="28" w:type="dxa"/>
            </w:tcMar>
          </w:tcPr>
          <w:p w:rsidR="00BE6178" w:rsidRPr="00BE6178" w:rsidRDefault="00BE6178">
            <w:pPr>
              <w:spacing w:line="276" w:lineRule="auto"/>
              <w:rPr>
                <w:sz w:val="12"/>
                <w:szCs w:val="12"/>
                <w:lang w:eastAsia="en-US"/>
              </w:rPr>
            </w:pPr>
          </w:p>
        </w:tc>
        <w:tc>
          <w:tcPr>
            <w:tcW w:w="691" w:type="dxa"/>
            <w:tcBorders>
              <w:top w:val="nil"/>
              <w:left w:val="nil"/>
              <w:bottom w:val="single" w:sz="4" w:space="0" w:color="auto"/>
              <w:right w:val="single" w:sz="4" w:space="0" w:color="auto"/>
            </w:tcBorders>
            <w:noWrap/>
            <w:tcMar>
              <w:top w:w="0" w:type="dxa"/>
              <w:left w:w="28" w:type="dxa"/>
              <w:bottom w:w="0" w:type="dxa"/>
              <w:right w:w="28" w:type="dxa"/>
            </w:tcMar>
          </w:tcPr>
          <w:p w:rsidR="00BE6178" w:rsidRPr="00BE6178" w:rsidRDefault="00BE6178">
            <w:pPr>
              <w:spacing w:line="276" w:lineRule="auto"/>
              <w:rPr>
                <w:sz w:val="12"/>
                <w:szCs w:val="12"/>
                <w:lang w:eastAsia="en-US"/>
              </w:rPr>
            </w:pPr>
          </w:p>
        </w:tc>
        <w:tc>
          <w:tcPr>
            <w:tcW w:w="708" w:type="dxa"/>
            <w:tcBorders>
              <w:top w:val="nil"/>
              <w:left w:val="nil"/>
              <w:bottom w:val="single" w:sz="4" w:space="0" w:color="auto"/>
              <w:right w:val="single" w:sz="4" w:space="0" w:color="auto"/>
            </w:tcBorders>
            <w:noWrap/>
            <w:tcMar>
              <w:top w:w="0" w:type="dxa"/>
              <w:left w:w="28" w:type="dxa"/>
              <w:bottom w:w="0" w:type="dxa"/>
              <w:right w:w="28" w:type="dxa"/>
            </w:tcMar>
          </w:tcPr>
          <w:p w:rsidR="00BE6178" w:rsidRPr="00BE6178" w:rsidRDefault="00BE6178">
            <w:pPr>
              <w:spacing w:line="276" w:lineRule="auto"/>
              <w:rPr>
                <w:sz w:val="12"/>
                <w:szCs w:val="12"/>
                <w:lang w:eastAsia="en-US"/>
              </w:rPr>
            </w:pPr>
          </w:p>
        </w:tc>
        <w:tc>
          <w:tcPr>
            <w:tcW w:w="441" w:type="dxa"/>
            <w:tcBorders>
              <w:top w:val="nil"/>
              <w:left w:val="nil"/>
              <w:bottom w:val="single" w:sz="4" w:space="0" w:color="auto"/>
              <w:right w:val="single" w:sz="4" w:space="0" w:color="auto"/>
            </w:tcBorders>
            <w:noWrap/>
            <w:tcMar>
              <w:top w:w="0" w:type="dxa"/>
              <w:left w:w="28" w:type="dxa"/>
              <w:bottom w:w="0" w:type="dxa"/>
              <w:right w:w="28" w:type="dxa"/>
            </w:tcMar>
          </w:tcPr>
          <w:p w:rsidR="00BE6178" w:rsidRPr="00BE6178" w:rsidRDefault="00BE6178">
            <w:pPr>
              <w:spacing w:line="276" w:lineRule="auto"/>
              <w:rPr>
                <w:sz w:val="12"/>
                <w:szCs w:val="12"/>
                <w:lang w:eastAsia="en-US"/>
              </w:rPr>
            </w:pPr>
          </w:p>
        </w:tc>
        <w:tc>
          <w:tcPr>
            <w:tcW w:w="708" w:type="dxa"/>
            <w:tcBorders>
              <w:top w:val="nil"/>
              <w:left w:val="nil"/>
              <w:bottom w:val="single" w:sz="4" w:space="0" w:color="auto"/>
              <w:right w:val="single" w:sz="4" w:space="0" w:color="auto"/>
            </w:tcBorders>
            <w:noWrap/>
            <w:tcMar>
              <w:top w:w="0" w:type="dxa"/>
              <w:left w:w="28" w:type="dxa"/>
              <w:bottom w:w="0" w:type="dxa"/>
              <w:right w:w="28" w:type="dxa"/>
            </w:tcMar>
          </w:tcPr>
          <w:p w:rsidR="00BE6178" w:rsidRPr="00BE6178" w:rsidRDefault="00BE6178">
            <w:pPr>
              <w:spacing w:line="276" w:lineRule="auto"/>
              <w:rPr>
                <w:sz w:val="12"/>
                <w:szCs w:val="12"/>
                <w:lang w:eastAsia="en-US"/>
              </w:rPr>
            </w:pPr>
          </w:p>
        </w:tc>
        <w:tc>
          <w:tcPr>
            <w:tcW w:w="851" w:type="dxa"/>
            <w:tcBorders>
              <w:top w:val="nil"/>
              <w:left w:val="nil"/>
              <w:bottom w:val="single" w:sz="4" w:space="0" w:color="auto"/>
              <w:right w:val="single" w:sz="4" w:space="0" w:color="auto"/>
            </w:tcBorders>
            <w:noWrap/>
            <w:tcMar>
              <w:top w:w="0" w:type="dxa"/>
              <w:left w:w="28" w:type="dxa"/>
              <w:bottom w:w="0" w:type="dxa"/>
              <w:right w:w="28" w:type="dxa"/>
            </w:tcMar>
          </w:tcPr>
          <w:p w:rsidR="00BE6178" w:rsidRPr="00BE6178" w:rsidRDefault="00BE6178">
            <w:pPr>
              <w:spacing w:line="276" w:lineRule="auto"/>
              <w:rPr>
                <w:sz w:val="12"/>
                <w:szCs w:val="12"/>
                <w:lang w:eastAsia="en-US"/>
              </w:rPr>
            </w:pPr>
          </w:p>
        </w:tc>
      </w:tr>
      <w:tr w:rsidR="00404FFA" w:rsidTr="00B8520E">
        <w:trPr>
          <w:trHeight w:val="276"/>
        </w:trPr>
        <w:tc>
          <w:tcPr>
            <w:tcW w:w="352" w:type="dxa"/>
            <w:tcBorders>
              <w:top w:val="nil"/>
              <w:left w:val="single" w:sz="4" w:space="0" w:color="auto"/>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2117"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727"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jc w:val="center"/>
              <w:rPr>
                <w:bCs/>
                <w:color w:val="000000"/>
                <w:sz w:val="12"/>
                <w:szCs w:val="12"/>
              </w:rPr>
            </w:pPr>
            <w:r>
              <w:rPr>
                <w:bCs/>
                <w:color w:val="000000"/>
                <w:sz w:val="12"/>
                <w:szCs w:val="12"/>
              </w:rPr>
              <w:t>ИТОГО</w:t>
            </w:r>
          </w:p>
        </w:tc>
        <w:tc>
          <w:tcPr>
            <w:tcW w:w="540"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jc w:val="center"/>
              <w:rPr>
                <w:bCs/>
                <w:color w:val="000000"/>
                <w:sz w:val="12"/>
                <w:szCs w:val="12"/>
              </w:rPr>
            </w:pPr>
            <w:r>
              <w:rPr>
                <w:bCs/>
                <w:color w:val="000000"/>
                <w:sz w:val="12"/>
                <w:szCs w:val="12"/>
              </w:rPr>
              <w:t>ИТОГО</w:t>
            </w:r>
          </w:p>
        </w:tc>
        <w:tc>
          <w:tcPr>
            <w:tcW w:w="567"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jc w:val="center"/>
              <w:rPr>
                <w:bCs/>
                <w:color w:val="000000"/>
                <w:sz w:val="12"/>
                <w:szCs w:val="12"/>
              </w:rPr>
            </w:pPr>
            <w:r>
              <w:rPr>
                <w:bCs/>
                <w:color w:val="000000"/>
                <w:sz w:val="12"/>
                <w:szCs w:val="12"/>
              </w:rPr>
              <w:t>ИТОГО</w:t>
            </w:r>
          </w:p>
        </w:tc>
        <w:tc>
          <w:tcPr>
            <w:tcW w:w="283"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jc w:val="center"/>
              <w:rPr>
                <w:bCs/>
                <w:color w:val="000000"/>
                <w:sz w:val="12"/>
                <w:szCs w:val="12"/>
              </w:rPr>
            </w:pPr>
            <w:r>
              <w:rPr>
                <w:bCs/>
                <w:color w:val="000000"/>
                <w:sz w:val="12"/>
                <w:szCs w:val="12"/>
              </w:rPr>
              <w:t>%</w:t>
            </w:r>
          </w:p>
        </w:tc>
        <w:tc>
          <w:tcPr>
            <w:tcW w:w="567"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jc w:val="center"/>
              <w:rPr>
                <w:bCs/>
                <w:color w:val="000000"/>
                <w:sz w:val="12"/>
                <w:szCs w:val="12"/>
              </w:rPr>
            </w:pPr>
            <w:r>
              <w:rPr>
                <w:bCs/>
                <w:color w:val="000000"/>
                <w:sz w:val="12"/>
                <w:szCs w:val="12"/>
              </w:rPr>
              <w:t>ИТОГО</w:t>
            </w:r>
          </w:p>
        </w:tc>
        <w:tc>
          <w:tcPr>
            <w:tcW w:w="284"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jc w:val="center"/>
              <w:rPr>
                <w:bCs/>
                <w:color w:val="000000"/>
                <w:sz w:val="12"/>
                <w:szCs w:val="12"/>
              </w:rPr>
            </w:pPr>
            <w:r>
              <w:rPr>
                <w:bCs/>
                <w:color w:val="000000"/>
                <w:sz w:val="12"/>
                <w:szCs w:val="12"/>
              </w:rPr>
              <w:t>%</w:t>
            </w:r>
          </w:p>
        </w:tc>
        <w:tc>
          <w:tcPr>
            <w:tcW w:w="567"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jc w:val="center"/>
              <w:rPr>
                <w:bCs/>
                <w:color w:val="000000"/>
                <w:sz w:val="12"/>
                <w:szCs w:val="12"/>
              </w:rPr>
            </w:pPr>
            <w:r>
              <w:rPr>
                <w:bCs/>
                <w:color w:val="000000"/>
                <w:sz w:val="12"/>
                <w:szCs w:val="12"/>
              </w:rPr>
              <w:t>ИТОГО</w:t>
            </w:r>
          </w:p>
        </w:tc>
        <w:tc>
          <w:tcPr>
            <w:tcW w:w="283"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jc w:val="center"/>
              <w:rPr>
                <w:bCs/>
                <w:color w:val="000000"/>
                <w:sz w:val="12"/>
                <w:szCs w:val="12"/>
              </w:rPr>
            </w:pPr>
            <w:r>
              <w:rPr>
                <w:bCs/>
                <w:color w:val="000000"/>
                <w:sz w:val="12"/>
                <w:szCs w:val="12"/>
              </w:rPr>
              <w:t>%</w:t>
            </w:r>
          </w:p>
        </w:tc>
        <w:tc>
          <w:tcPr>
            <w:tcW w:w="992"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993"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992"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992"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709"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Pr="0081523D" w:rsidRDefault="00404FFA">
            <w:pPr>
              <w:spacing w:line="276" w:lineRule="auto"/>
              <w:rPr>
                <w:sz w:val="22"/>
                <w:szCs w:val="22"/>
                <w:lang w:eastAsia="en-US"/>
              </w:rPr>
            </w:pPr>
          </w:p>
        </w:tc>
        <w:tc>
          <w:tcPr>
            <w:tcW w:w="1134"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spacing w:line="276" w:lineRule="auto"/>
              <w:rPr>
                <w:sz w:val="22"/>
                <w:szCs w:val="22"/>
                <w:lang w:eastAsia="en-US"/>
              </w:rPr>
            </w:pPr>
          </w:p>
        </w:tc>
        <w:tc>
          <w:tcPr>
            <w:tcW w:w="1161"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spacing w:line="276" w:lineRule="auto"/>
              <w:rPr>
                <w:sz w:val="22"/>
                <w:szCs w:val="22"/>
                <w:lang w:eastAsia="en-US"/>
              </w:rPr>
            </w:pPr>
          </w:p>
        </w:tc>
        <w:tc>
          <w:tcPr>
            <w:tcW w:w="709"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spacing w:line="276" w:lineRule="auto"/>
              <w:rPr>
                <w:sz w:val="22"/>
                <w:szCs w:val="22"/>
                <w:lang w:eastAsia="en-US"/>
              </w:rPr>
            </w:pPr>
          </w:p>
        </w:tc>
        <w:tc>
          <w:tcPr>
            <w:tcW w:w="681"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spacing w:line="276" w:lineRule="auto"/>
              <w:rPr>
                <w:sz w:val="22"/>
                <w:szCs w:val="22"/>
                <w:lang w:eastAsia="en-US"/>
              </w:rPr>
            </w:pPr>
          </w:p>
        </w:tc>
        <w:tc>
          <w:tcPr>
            <w:tcW w:w="709"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spacing w:line="276" w:lineRule="auto"/>
              <w:rPr>
                <w:sz w:val="22"/>
                <w:szCs w:val="22"/>
                <w:lang w:eastAsia="en-US"/>
              </w:rPr>
            </w:pPr>
          </w:p>
        </w:tc>
        <w:tc>
          <w:tcPr>
            <w:tcW w:w="428" w:type="dxa"/>
            <w:gridSpan w:val="2"/>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715" w:type="dxa"/>
            <w:gridSpan w:val="3"/>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1134" w:type="dxa"/>
            <w:tcBorders>
              <w:top w:val="nil"/>
              <w:left w:val="nil"/>
              <w:bottom w:val="single" w:sz="4" w:space="0" w:color="auto"/>
              <w:right w:val="single" w:sz="4" w:space="0" w:color="auto"/>
            </w:tcBorders>
            <w:tcMar>
              <w:top w:w="0" w:type="dxa"/>
              <w:left w:w="28" w:type="dxa"/>
              <w:bottom w:w="0" w:type="dxa"/>
              <w:right w:w="28" w:type="dxa"/>
            </w:tcMar>
            <w:hideMark/>
          </w:tcPr>
          <w:p w:rsidR="00404FFA" w:rsidRDefault="00404FFA">
            <w:pPr>
              <w:spacing w:line="276" w:lineRule="auto"/>
              <w:rPr>
                <w:sz w:val="22"/>
                <w:szCs w:val="22"/>
                <w:lang w:eastAsia="en-US"/>
              </w:rPr>
            </w:pPr>
          </w:p>
        </w:tc>
        <w:tc>
          <w:tcPr>
            <w:tcW w:w="1152"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709"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691"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708"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441"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708"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c>
          <w:tcPr>
            <w:tcW w:w="851" w:type="dxa"/>
            <w:tcBorders>
              <w:top w:val="nil"/>
              <w:left w:val="nil"/>
              <w:bottom w:val="single" w:sz="4" w:space="0" w:color="auto"/>
              <w:right w:val="single" w:sz="4" w:space="0" w:color="auto"/>
            </w:tcBorders>
            <w:noWrap/>
            <w:tcMar>
              <w:top w:w="0" w:type="dxa"/>
              <w:left w:w="28" w:type="dxa"/>
              <w:bottom w:w="0" w:type="dxa"/>
              <w:right w:w="28" w:type="dxa"/>
            </w:tcMar>
            <w:hideMark/>
          </w:tcPr>
          <w:p w:rsidR="00404FFA" w:rsidRDefault="00404FFA">
            <w:pPr>
              <w:spacing w:line="276" w:lineRule="auto"/>
              <w:rPr>
                <w:sz w:val="22"/>
                <w:szCs w:val="22"/>
                <w:lang w:eastAsia="en-US"/>
              </w:rPr>
            </w:pPr>
          </w:p>
        </w:tc>
      </w:tr>
      <w:tr w:rsidR="00BE6178" w:rsidTr="00B8520E">
        <w:trPr>
          <w:trHeight w:val="276"/>
        </w:trPr>
        <w:tc>
          <w:tcPr>
            <w:tcW w:w="352" w:type="dxa"/>
            <w:tcBorders>
              <w:top w:val="nil"/>
              <w:left w:val="single" w:sz="4" w:space="0" w:color="auto"/>
              <w:bottom w:val="single" w:sz="4" w:space="0" w:color="auto"/>
              <w:right w:val="single" w:sz="4" w:space="0" w:color="auto"/>
            </w:tcBorders>
            <w:noWrap/>
            <w:tcMar>
              <w:top w:w="0" w:type="dxa"/>
              <w:left w:w="28" w:type="dxa"/>
              <w:bottom w:w="0" w:type="dxa"/>
              <w:right w:w="28" w:type="dxa"/>
            </w:tcMar>
            <w:hideMark/>
          </w:tcPr>
          <w:p w:rsidR="00BE6178" w:rsidRDefault="00BE6178">
            <w:pPr>
              <w:spacing w:line="276" w:lineRule="auto"/>
              <w:rPr>
                <w:sz w:val="22"/>
                <w:szCs w:val="22"/>
                <w:lang w:eastAsia="en-US"/>
              </w:rPr>
            </w:pPr>
          </w:p>
        </w:tc>
        <w:tc>
          <w:tcPr>
            <w:tcW w:w="2117" w:type="dxa"/>
            <w:tcBorders>
              <w:top w:val="nil"/>
              <w:left w:val="nil"/>
              <w:bottom w:val="single" w:sz="4" w:space="0" w:color="auto"/>
              <w:right w:val="single" w:sz="4" w:space="0" w:color="auto"/>
            </w:tcBorders>
            <w:noWrap/>
            <w:tcMar>
              <w:top w:w="0" w:type="dxa"/>
              <w:left w:w="28" w:type="dxa"/>
              <w:bottom w:w="0" w:type="dxa"/>
              <w:right w:w="28" w:type="dxa"/>
            </w:tcMar>
            <w:hideMark/>
          </w:tcPr>
          <w:p w:rsidR="00BE6178" w:rsidRDefault="00BE6178">
            <w:pPr>
              <w:rPr>
                <w:sz w:val="12"/>
                <w:szCs w:val="12"/>
              </w:rPr>
            </w:pPr>
            <w:r>
              <w:rPr>
                <w:sz w:val="12"/>
                <w:szCs w:val="12"/>
              </w:rPr>
              <w:t>ИТОГО</w:t>
            </w:r>
          </w:p>
        </w:tc>
        <w:tc>
          <w:tcPr>
            <w:tcW w:w="727" w:type="dxa"/>
            <w:tcBorders>
              <w:top w:val="nil"/>
              <w:left w:val="nil"/>
              <w:bottom w:val="single" w:sz="4" w:space="0" w:color="auto"/>
              <w:right w:val="single" w:sz="4" w:space="0" w:color="auto"/>
            </w:tcBorders>
            <w:noWrap/>
            <w:tcMar>
              <w:top w:w="0" w:type="dxa"/>
              <w:left w:w="28" w:type="dxa"/>
              <w:bottom w:w="0" w:type="dxa"/>
              <w:right w:w="28" w:type="dxa"/>
            </w:tcMar>
            <w:hideMark/>
          </w:tcPr>
          <w:p w:rsidR="00BE6178" w:rsidRDefault="00BE6178">
            <w:pPr>
              <w:jc w:val="center"/>
              <w:rPr>
                <w:sz w:val="12"/>
                <w:szCs w:val="12"/>
              </w:rPr>
            </w:pPr>
            <w:r>
              <w:rPr>
                <w:sz w:val="12"/>
                <w:szCs w:val="12"/>
              </w:rPr>
              <w:t>700,157</w:t>
            </w:r>
          </w:p>
        </w:tc>
        <w:tc>
          <w:tcPr>
            <w:tcW w:w="540" w:type="dxa"/>
            <w:tcBorders>
              <w:top w:val="nil"/>
              <w:left w:val="nil"/>
              <w:bottom w:val="single" w:sz="4" w:space="0" w:color="auto"/>
              <w:right w:val="single" w:sz="4" w:space="0" w:color="auto"/>
            </w:tcBorders>
            <w:noWrap/>
            <w:tcMar>
              <w:top w:w="0" w:type="dxa"/>
              <w:left w:w="28" w:type="dxa"/>
              <w:bottom w:w="0" w:type="dxa"/>
              <w:right w:w="28" w:type="dxa"/>
            </w:tcMar>
            <w:hideMark/>
          </w:tcPr>
          <w:p w:rsidR="00BE6178" w:rsidRDefault="00BE6178">
            <w:pPr>
              <w:jc w:val="center"/>
              <w:rPr>
                <w:sz w:val="12"/>
                <w:szCs w:val="12"/>
              </w:rPr>
            </w:pPr>
            <w:r>
              <w:rPr>
                <w:sz w:val="12"/>
                <w:szCs w:val="12"/>
              </w:rPr>
              <w:t>5921019</w:t>
            </w:r>
          </w:p>
        </w:tc>
        <w:tc>
          <w:tcPr>
            <w:tcW w:w="567" w:type="dxa"/>
            <w:tcBorders>
              <w:top w:val="nil"/>
              <w:left w:val="nil"/>
              <w:bottom w:val="single" w:sz="4" w:space="0" w:color="auto"/>
              <w:right w:val="single" w:sz="4" w:space="0" w:color="auto"/>
            </w:tcBorders>
            <w:noWrap/>
            <w:tcMar>
              <w:top w:w="0" w:type="dxa"/>
              <w:left w:w="28" w:type="dxa"/>
              <w:bottom w:w="0" w:type="dxa"/>
              <w:right w:w="28" w:type="dxa"/>
            </w:tcMar>
            <w:hideMark/>
          </w:tcPr>
          <w:p w:rsidR="00BE6178" w:rsidRDefault="00BE6178">
            <w:pPr>
              <w:jc w:val="center"/>
              <w:rPr>
                <w:sz w:val="12"/>
                <w:szCs w:val="12"/>
              </w:rPr>
            </w:pPr>
            <w:r>
              <w:rPr>
                <w:sz w:val="12"/>
                <w:szCs w:val="12"/>
              </w:rPr>
              <w:t>247,436</w:t>
            </w:r>
          </w:p>
        </w:tc>
        <w:tc>
          <w:tcPr>
            <w:tcW w:w="283" w:type="dxa"/>
            <w:tcBorders>
              <w:top w:val="nil"/>
              <w:left w:val="nil"/>
              <w:bottom w:val="single" w:sz="4" w:space="0" w:color="auto"/>
              <w:right w:val="single" w:sz="4" w:space="0" w:color="auto"/>
            </w:tcBorders>
            <w:noWrap/>
            <w:tcMar>
              <w:top w:w="0" w:type="dxa"/>
              <w:left w:w="28" w:type="dxa"/>
              <w:bottom w:w="0" w:type="dxa"/>
              <w:right w:w="28" w:type="dxa"/>
            </w:tcMar>
            <w:hideMark/>
          </w:tcPr>
          <w:p w:rsidR="00BE6178" w:rsidRDefault="00BE6178">
            <w:pPr>
              <w:jc w:val="center"/>
              <w:rPr>
                <w:sz w:val="12"/>
                <w:szCs w:val="12"/>
              </w:rPr>
            </w:pPr>
            <w:r>
              <w:rPr>
                <w:sz w:val="12"/>
                <w:szCs w:val="12"/>
              </w:rPr>
              <w:t>35,3</w:t>
            </w:r>
          </w:p>
        </w:tc>
        <w:tc>
          <w:tcPr>
            <w:tcW w:w="567" w:type="dxa"/>
            <w:tcBorders>
              <w:top w:val="nil"/>
              <w:left w:val="nil"/>
              <w:bottom w:val="single" w:sz="4" w:space="0" w:color="auto"/>
              <w:right w:val="single" w:sz="4" w:space="0" w:color="auto"/>
            </w:tcBorders>
            <w:noWrap/>
            <w:tcMar>
              <w:top w:w="0" w:type="dxa"/>
              <w:left w:w="28" w:type="dxa"/>
              <w:bottom w:w="0" w:type="dxa"/>
              <w:right w:w="28" w:type="dxa"/>
            </w:tcMar>
            <w:hideMark/>
          </w:tcPr>
          <w:p w:rsidR="00BE6178" w:rsidRDefault="00BE6178">
            <w:pPr>
              <w:jc w:val="center"/>
              <w:rPr>
                <w:sz w:val="12"/>
                <w:szCs w:val="12"/>
              </w:rPr>
            </w:pPr>
            <w:r>
              <w:rPr>
                <w:sz w:val="12"/>
                <w:szCs w:val="12"/>
              </w:rPr>
              <w:t>353,021</w:t>
            </w:r>
          </w:p>
        </w:tc>
        <w:tc>
          <w:tcPr>
            <w:tcW w:w="284" w:type="dxa"/>
            <w:tcBorders>
              <w:top w:val="nil"/>
              <w:left w:val="nil"/>
              <w:bottom w:val="single" w:sz="4" w:space="0" w:color="auto"/>
              <w:right w:val="single" w:sz="4" w:space="0" w:color="auto"/>
            </w:tcBorders>
            <w:noWrap/>
            <w:tcMar>
              <w:top w:w="0" w:type="dxa"/>
              <w:left w:w="28" w:type="dxa"/>
              <w:bottom w:w="0" w:type="dxa"/>
              <w:right w:w="28" w:type="dxa"/>
            </w:tcMar>
            <w:hideMark/>
          </w:tcPr>
          <w:p w:rsidR="00BE6178" w:rsidRDefault="00BE6178">
            <w:pPr>
              <w:jc w:val="center"/>
              <w:rPr>
                <w:sz w:val="12"/>
                <w:szCs w:val="12"/>
              </w:rPr>
            </w:pPr>
            <w:r>
              <w:rPr>
                <w:sz w:val="12"/>
                <w:szCs w:val="12"/>
              </w:rPr>
              <w:t>50,4</w:t>
            </w:r>
          </w:p>
        </w:tc>
        <w:tc>
          <w:tcPr>
            <w:tcW w:w="567" w:type="dxa"/>
            <w:tcBorders>
              <w:top w:val="nil"/>
              <w:left w:val="nil"/>
              <w:bottom w:val="single" w:sz="4" w:space="0" w:color="auto"/>
              <w:right w:val="single" w:sz="4" w:space="0" w:color="auto"/>
            </w:tcBorders>
            <w:noWrap/>
            <w:tcMar>
              <w:top w:w="0" w:type="dxa"/>
              <w:left w:w="28" w:type="dxa"/>
              <w:bottom w:w="0" w:type="dxa"/>
              <w:right w:w="28" w:type="dxa"/>
            </w:tcMar>
            <w:hideMark/>
          </w:tcPr>
          <w:p w:rsidR="00BE6178" w:rsidRDefault="00BE6178">
            <w:pPr>
              <w:jc w:val="center"/>
              <w:rPr>
                <w:sz w:val="12"/>
                <w:szCs w:val="12"/>
              </w:rPr>
            </w:pPr>
            <w:r>
              <w:rPr>
                <w:sz w:val="12"/>
                <w:szCs w:val="12"/>
              </w:rPr>
              <w:t>392,012</w:t>
            </w:r>
          </w:p>
        </w:tc>
        <w:tc>
          <w:tcPr>
            <w:tcW w:w="283" w:type="dxa"/>
            <w:tcBorders>
              <w:top w:val="nil"/>
              <w:left w:val="nil"/>
              <w:bottom w:val="single" w:sz="4" w:space="0" w:color="auto"/>
              <w:right w:val="single" w:sz="4" w:space="0" w:color="auto"/>
            </w:tcBorders>
            <w:noWrap/>
            <w:tcMar>
              <w:top w:w="0" w:type="dxa"/>
              <w:left w:w="28" w:type="dxa"/>
              <w:bottom w:w="0" w:type="dxa"/>
              <w:right w:w="28" w:type="dxa"/>
            </w:tcMar>
            <w:hideMark/>
          </w:tcPr>
          <w:p w:rsidR="00BE6178" w:rsidRDefault="00BE6178">
            <w:pPr>
              <w:jc w:val="center"/>
              <w:rPr>
                <w:sz w:val="12"/>
                <w:szCs w:val="12"/>
              </w:rPr>
            </w:pPr>
            <w:r>
              <w:rPr>
                <w:sz w:val="12"/>
                <w:szCs w:val="12"/>
              </w:rPr>
              <w:t>56,0</w:t>
            </w:r>
          </w:p>
        </w:tc>
        <w:tc>
          <w:tcPr>
            <w:tcW w:w="992" w:type="dxa"/>
            <w:tcBorders>
              <w:top w:val="nil"/>
              <w:left w:val="nil"/>
              <w:bottom w:val="single" w:sz="4" w:space="0" w:color="auto"/>
              <w:right w:val="single" w:sz="4" w:space="0" w:color="auto"/>
            </w:tcBorders>
            <w:noWrap/>
            <w:tcMar>
              <w:top w:w="0" w:type="dxa"/>
              <w:left w:w="28" w:type="dxa"/>
              <w:bottom w:w="0" w:type="dxa"/>
              <w:right w:w="28" w:type="dxa"/>
            </w:tcMar>
            <w:hideMark/>
          </w:tcPr>
          <w:p w:rsidR="00BE6178" w:rsidRDefault="00246C42">
            <w:pPr>
              <w:jc w:val="center"/>
              <w:rPr>
                <w:bCs/>
                <w:sz w:val="12"/>
                <w:szCs w:val="12"/>
              </w:rPr>
            </w:pPr>
            <w:r>
              <w:rPr>
                <w:bCs/>
                <w:sz w:val="12"/>
                <w:szCs w:val="12"/>
              </w:rPr>
              <w:t>15</w:t>
            </w:r>
          </w:p>
        </w:tc>
        <w:tc>
          <w:tcPr>
            <w:tcW w:w="993" w:type="dxa"/>
            <w:tcBorders>
              <w:top w:val="nil"/>
              <w:left w:val="nil"/>
              <w:bottom w:val="single" w:sz="4" w:space="0" w:color="auto"/>
              <w:right w:val="single" w:sz="4" w:space="0" w:color="auto"/>
            </w:tcBorders>
            <w:noWrap/>
            <w:tcMar>
              <w:top w:w="0" w:type="dxa"/>
              <w:left w:w="28" w:type="dxa"/>
              <w:bottom w:w="0" w:type="dxa"/>
              <w:right w:w="28" w:type="dxa"/>
            </w:tcMar>
            <w:hideMark/>
          </w:tcPr>
          <w:p w:rsidR="00BE6178" w:rsidRDefault="00BE6178">
            <w:pPr>
              <w:spacing w:line="276" w:lineRule="auto"/>
              <w:rPr>
                <w:sz w:val="22"/>
                <w:szCs w:val="22"/>
                <w:lang w:eastAsia="en-US"/>
              </w:rPr>
            </w:pPr>
          </w:p>
        </w:tc>
        <w:tc>
          <w:tcPr>
            <w:tcW w:w="992" w:type="dxa"/>
            <w:tcBorders>
              <w:top w:val="nil"/>
              <w:left w:val="nil"/>
              <w:bottom w:val="single" w:sz="4" w:space="0" w:color="auto"/>
              <w:right w:val="single" w:sz="4" w:space="0" w:color="auto"/>
            </w:tcBorders>
            <w:noWrap/>
            <w:tcMar>
              <w:top w:w="0" w:type="dxa"/>
              <w:left w:w="28" w:type="dxa"/>
              <w:bottom w:w="0" w:type="dxa"/>
              <w:right w:w="28" w:type="dxa"/>
            </w:tcMar>
            <w:hideMark/>
          </w:tcPr>
          <w:p w:rsidR="00BE6178" w:rsidRDefault="00246C42">
            <w:pPr>
              <w:jc w:val="center"/>
              <w:rPr>
                <w:bCs/>
                <w:sz w:val="12"/>
                <w:szCs w:val="12"/>
              </w:rPr>
            </w:pPr>
            <w:r>
              <w:rPr>
                <w:bCs/>
                <w:sz w:val="12"/>
                <w:szCs w:val="12"/>
              </w:rPr>
              <w:t>1</w:t>
            </w:r>
            <w:r w:rsidR="00BE6178">
              <w:rPr>
                <w:bCs/>
                <w:sz w:val="12"/>
                <w:szCs w:val="12"/>
              </w:rPr>
              <w:t>0</w:t>
            </w:r>
          </w:p>
        </w:tc>
        <w:tc>
          <w:tcPr>
            <w:tcW w:w="992" w:type="dxa"/>
            <w:tcBorders>
              <w:top w:val="nil"/>
              <w:left w:val="nil"/>
              <w:bottom w:val="single" w:sz="4" w:space="0" w:color="auto"/>
              <w:right w:val="single" w:sz="4" w:space="0" w:color="auto"/>
            </w:tcBorders>
            <w:noWrap/>
            <w:tcMar>
              <w:top w:w="0" w:type="dxa"/>
              <w:left w:w="28" w:type="dxa"/>
              <w:bottom w:w="0" w:type="dxa"/>
              <w:right w:w="28" w:type="dxa"/>
            </w:tcMar>
            <w:hideMark/>
          </w:tcPr>
          <w:p w:rsidR="00BE6178" w:rsidRDefault="00246C42">
            <w:pPr>
              <w:jc w:val="center"/>
              <w:rPr>
                <w:bCs/>
                <w:sz w:val="12"/>
                <w:szCs w:val="12"/>
              </w:rPr>
            </w:pPr>
            <w:r>
              <w:rPr>
                <w:bCs/>
                <w:sz w:val="12"/>
                <w:szCs w:val="12"/>
              </w:rPr>
              <w:t>1</w:t>
            </w:r>
            <w:r w:rsidR="00BE6178">
              <w:rPr>
                <w:bCs/>
                <w:sz w:val="12"/>
                <w:szCs w:val="12"/>
              </w:rPr>
              <w:t>0</w:t>
            </w:r>
          </w:p>
        </w:tc>
        <w:tc>
          <w:tcPr>
            <w:tcW w:w="709" w:type="dxa"/>
            <w:tcBorders>
              <w:top w:val="nil"/>
              <w:left w:val="nil"/>
              <w:bottom w:val="single" w:sz="4" w:space="0" w:color="auto"/>
              <w:right w:val="single" w:sz="4" w:space="0" w:color="auto"/>
            </w:tcBorders>
            <w:noWrap/>
            <w:tcMar>
              <w:top w:w="0" w:type="dxa"/>
              <w:left w:w="28" w:type="dxa"/>
              <w:bottom w:w="0" w:type="dxa"/>
              <w:right w:w="28" w:type="dxa"/>
            </w:tcMar>
            <w:hideMark/>
          </w:tcPr>
          <w:p w:rsidR="00BE6178" w:rsidRPr="0081523D" w:rsidRDefault="00BE6178">
            <w:pPr>
              <w:spacing w:line="276" w:lineRule="auto"/>
              <w:rPr>
                <w:sz w:val="22"/>
                <w:szCs w:val="22"/>
                <w:lang w:eastAsia="en-US"/>
              </w:rPr>
            </w:pPr>
          </w:p>
        </w:tc>
        <w:tc>
          <w:tcPr>
            <w:tcW w:w="1134" w:type="dxa"/>
            <w:tcBorders>
              <w:top w:val="nil"/>
              <w:left w:val="nil"/>
              <w:bottom w:val="single" w:sz="4" w:space="0" w:color="auto"/>
              <w:right w:val="single" w:sz="4" w:space="0" w:color="auto"/>
            </w:tcBorders>
            <w:noWrap/>
            <w:tcMar>
              <w:top w:w="0" w:type="dxa"/>
              <w:left w:w="28" w:type="dxa"/>
              <w:bottom w:w="0" w:type="dxa"/>
              <w:right w:w="28" w:type="dxa"/>
            </w:tcMar>
            <w:hideMark/>
          </w:tcPr>
          <w:p w:rsidR="00BE6178" w:rsidRDefault="00BE6178">
            <w:pPr>
              <w:spacing w:line="276" w:lineRule="auto"/>
              <w:rPr>
                <w:sz w:val="22"/>
                <w:szCs w:val="22"/>
                <w:lang w:eastAsia="en-US"/>
              </w:rPr>
            </w:pPr>
          </w:p>
        </w:tc>
        <w:tc>
          <w:tcPr>
            <w:tcW w:w="3706" w:type="dxa"/>
            <w:gridSpan w:val="8"/>
            <w:tcBorders>
              <w:top w:val="single" w:sz="4" w:space="0" w:color="auto"/>
              <w:left w:val="nil"/>
              <w:bottom w:val="single" w:sz="4" w:space="0" w:color="auto"/>
              <w:right w:val="single" w:sz="4" w:space="0" w:color="auto"/>
            </w:tcBorders>
            <w:noWrap/>
            <w:tcMar>
              <w:top w:w="0" w:type="dxa"/>
              <w:left w:w="28" w:type="dxa"/>
              <w:bottom w:w="0" w:type="dxa"/>
              <w:right w:w="28" w:type="dxa"/>
            </w:tcMar>
            <w:hideMark/>
          </w:tcPr>
          <w:p w:rsidR="00BE6178" w:rsidRDefault="00BE6178">
            <w:pPr>
              <w:jc w:val="center"/>
              <w:rPr>
                <w:color w:val="000000"/>
                <w:sz w:val="12"/>
                <w:szCs w:val="12"/>
              </w:rPr>
            </w:pPr>
            <w:r>
              <w:rPr>
                <w:color w:val="000000"/>
                <w:sz w:val="12"/>
                <w:szCs w:val="12"/>
              </w:rPr>
              <w:t>ИТОГО</w:t>
            </w:r>
          </w:p>
        </w:tc>
        <w:tc>
          <w:tcPr>
            <w:tcW w:w="697" w:type="dxa"/>
            <w:tcBorders>
              <w:top w:val="single" w:sz="4" w:space="0" w:color="auto"/>
              <w:left w:val="nil"/>
              <w:bottom w:val="single" w:sz="4" w:space="0" w:color="auto"/>
              <w:right w:val="single" w:sz="4" w:space="0" w:color="auto"/>
            </w:tcBorders>
            <w:tcMar>
              <w:top w:w="0" w:type="dxa"/>
              <w:left w:w="28" w:type="dxa"/>
              <w:bottom w:w="0" w:type="dxa"/>
              <w:right w:w="28" w:type="dxa"/>
            </w:tcMar>
          </w:tcPr>
          <w:p w:rsidR="00BE6178" w:rsidRDefault="00BE6178">
            <w:pPr>
              <w:jc w:val="center"/>
              <w:rPr>
                <w:color w:val="000000"/>
                <w:sz w:val="12"/>
                <w:szCs w:val="12"/>
              </w:rPr>
            </w:pPr>
            <w:r>
              <w:rPr>
                <w:color w:val="000000"/>
                <w:sz w:val="12"/>
                <w:szCs w:val="12"/>
              </w:rPr>
              <w:t>1344,300</w:t>
            </w:r>
          </w:p>
        </w:tc>
        <w:tc>
          <w:tcPr>
            <w:tcW w:w="1134" w:type="dxa"/>
            <w:tcBorders>
              <w:top w:val="nil"/>
              <w:left w:val="nil"/>
              <w:bottom w:val="single" w:sz="4" w:space="0" w:color="auto"/>
              <w:right w:val="single" w:sz="4" w:space="0" w:color="auto"/>
            </w:tcBorders>
            <w:noWrap/>
            <w:tcMar>
              <w:top w:w="0" w:type="dxa"/>
              <w:left w:w="28" w:type="dxa"/>
              <w:bottom w:w="0" w:type="dxa"/>
              <w:right w:w="28" w:type="dxa"/>
            </w:tcMar>
            <w:hideMark/>
          </w:tcPr>
          <w:p w:rsidR="00BE6178" w:rsidRDefault="00BE6178">
            <w:pPr>
              <w:spacing w:line="276" w:lineRule="auto"/>
              <w:rPr>
                <w:sz w:val="22"/>
                <w:szCs w:val="22"/>
                <w:lang w:eastAsia="en-US"/>
              </w:rPr>
            </w:pPr>
          </w:p>
        </w:tc>
        <w:tc>
          <w:tcPr>
            <w:tcW w:w="3701" w:type="dxa"/>
            <w:gridSpan w:val="5"/>
            <w:tcBorders>
              <w:top w:val="single" w:sz="4" w:space="0" w:color="auto"/>
              <w:left w:val="nil"/>
              <w:bottom w:val="single" w:sz="4" w:space="0" w:color="auto"/>
              <w:right w:val="single" w:sz="8" w:space="0" w:color="auto"/>
            </w:tcBorders>
            <w:noWrap/>
            <w:tcMar>
              <w:top w:w="0" w:type="dxa"/>
              <w:left w:w="28" w:type="dxa"/>
              <w:bottom w:w="0" w:type="dxa"/>
              <w:right w:w="28" w:type="dxa"/>
            </w:tcMar>
            <w:hideMark/>
          </w:tcPr>
          <w:p w:rsidR="00BE6178" w:rsidRDefault="00BE6178">
            <w:pPr>
              <w:jc w:val="center"/>
              <w:rPr>
                <w:color w:val="000000"/>
                <w:sz w:val="12"/>
                <w:szCs w:val="12"/>
              </w:rPr>
            </w:pPr>
            <w:r>
              <w:rPr>
                <w:color w:val="000000"/>
                <w:sz w:val="12"/>
                <w:szCs w:val="12"/>
              </w:rPr>
              <w:t>ИТОГО</w:t>
            </w:r>
          </w:p>
        </w:tc>
        <w:tc>
          <w:tcPr>
            <w:tcW w:w="708" w:type="dxa"/>
            <w:tcBorders>
              <w:top w:val="single" w:sz="4" w:space="0" w:color="auto"/>
              <w:left w:val="nil"/>
              <w:bottom w:val="single" w:sz="4" w:space="0" w:color="auto"/>
              <w:right w:val="single" w:sz="8" w:space="0" w:color="auto"/>
            </w:tcBorders>
          </w:tcPr>
          <w:p w:rsidR="00BE6178" w:rsidRDefault="00BE6178">
            <w:pPr>
              <w:jc w:val="center"/>
              <w:rPr>
                <w:color w:val="000000"/>
                <w:sz w:val="12"/>
                <w:szCs w:val="12"/>
              </w:rPr>
            </w:pPr>
            <w:r>
              <w:rPr>
                <w:color w:val="000000"/>
                <w:sz w:val="12"/>
                <w:szCs w:val="12"/>
              </w:rPr>
              <w:t>1280,000</w:t>
            </w:r>
          </w:p>
        </w:tc>
        <w:tc>
          <w:tcPr>
            <w:tcW w:w="851" w:type="dxa"/>
            <w:tcBorders>
              <w:top w:val="nil"/>
              <w:left w:val="single" w:sz="4" w:space="0" w:color="auto"/>
              <w:bottom w:val="single" w:sz="4" w:space="0" w:color="auto"/>
              <w:right w:val="single" w:sz="4" w:space="0" w:color="auto"/>
            </w:tcBorders>
            <w:noWrap/>
            <w:tcMar>
              <w:top w:w="0" w:type="dxa"/>
              <w:left w:w="28" w:type="dxa"/>
              <w:bottom w:w="0" w:type="dxa"/>
              <w:right w:w="28" w:type="dxa"/>
            </w:tcMar>
            <w:hideMark/>
          </w:tcPr>
          <w:p w:rsidR="00BE6178" w:rsidRDefault="00BE6178">
            <w:pPr>
              <w:spacing w:line="276" w:lineRule="auto"/>
              <w:rPr>
                <w:sz w:val="22"/>
                <w:szCs w:val="22"/>
                <w:lang w:eastAsia="en-US"/>
              </w:rPr>
            </w:pPr>
          </w:p>
        </w:tc>
      </w:tr>
      <w:tr w:rsidR="00BE6178" w:rsidTr="00B8520E">
        <w:trPr>
          <w:trHeight w:val="276"/>
        </w:trPr>
        <w:tc>
          <w:tcPr>
            <w:tcW w:w="12099" w:type="dxa"/>
            <w:gridSpan w:val="16"/>
            <w:vMerge w:val="restart"/>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hideMark/>
          </w:tcPr>
          <w:p w:rsidR="00BE6178" w:rsidRPr="0081523D" w:rsidRDefault="00BE6178">
            <w:pPr>
              <w:spacing w:line="276" w:lineRule="auto"/>
              <w:rPr>
                <w:sz w:val="22"/>
                <w:szCs w:val="22"/>
                <w:lang w:eastAsia="en-US"/>
              </w:rPr>
            </w:pPr>
            <w:r w:rsidRPr="0081523D">
              <w:rPr>
                <w:color w:val="000000"/>
                <w:sz w:val="12"/>
                <w:szCs w:val="12"/>
              </w:rPr>
              <w:t>Итого по автодорогам  местного значения (улицы)</w:t>
            </w:r>
          </w:p>
        </w:tc>
        <w:tc>
          <w:tcPr>
            <w:tcW w:w="1161"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p w:rsidR="00BE6178" w:rsidRDefault="00BE6178">
            <w:pPr>
              <w:jc w:val="center"/>
              <w:rPr>
                <w:color w:val="000000"/>
                <w:sz w:val="12"/>
                <w:szCs w:val="12"/>
              </w:rPr>
            </w:pPr>
            <w:r>
              <w:rPr>
                <w:color w:val="000000"/>
                <w:sz w:val="12"/>
                <w:szCs w:val="12"/>
              </w:rPr>
              <w:t>ремонт покрытия проезжей части</w:t>
            </w:r>
          </w:p>
        </w:tc>
        <w:tc>
          <w:tcPr>
            <w:tcW w:w="709"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p w:rsidR="00BE6178" w:rsidRDefault="00BE6178">
            <w:pPr>
              <w:jc w:val="center"/>
              <w:rPr>
                <w:color w:val="000000"/>
                <w:sz w:val="12"/>
                <w:szCs w:val="12"/>
              </w:rPr>
            </w:pPr>
            <w:r>
              <w:rPr>
                <w:color w:val="000000"/>
                <w:sz w:val="12"/>
                <w:szCs w:val="12"/>
              </w:rPr>
              <w:t>147,29</w:t>
            </w:r>
          </w:p>
        </w:tc>
        <w:tc>
          <w:tcPr>
            <w:tcW w:w="681"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p w:rsidR="00BE6178" w:rsidRDefault="00BE6178">
            <w:pPr>
              <w:jc w:val="center"/>
              <w:rPr>
                <w:color w:val="000000"/>
                <w:sz w:val="12"/>
                <w:szCs w:val="12"/>
              </w:rPr>
            </w:pPr>
            <w:r>
              <w:rPr>
                <w:color w:val="000000"/>
                <w:sz w:val="12"/>
                <w:szCs w:val="12"/>
              </w:rPr>
              <w:t>106,70</w:t>
            </w:r>
          </w:p>
        </w:tc>
        <w:tc>
          <w:tcPr>
            <w:tcW w:w="709"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p w:rsidR="00BE6178" w:rsidRDefault="00BE6178">
            <w:pPr>
              <w:jc w:val="center"/>
              <w:rPr>
                <w:color w:val="000000"/>
                <w:sz w:val="12"/>
                <w:szCs w:val="12"/>
              </w:rPr>
            </w:pPr>
            <w:r>
              <w:rPr>
                <w:color w:val="000000"/>
                <w:sz w:val="12"/>
                <w:szCs w:val="12"/>
              </w:rPr>
              <w:t>1031049</w:t>
            </w:r>
          </w:p>
        </w:tc>
        <w:tc>
          <w:tcPr>
            <w:tcW w:w="428" w:type="dxa"/>
            <w:gridSpan w:val="2"/>
            <w:tcBorders>
              <w:top w:val="single" w:sz="4" w:space="0" w:color="auto"/>
              <w:bottom w:val="single" w:sz="4" w:space="0" w:color="auto"/>
            </w:tcBorders>
            <w:noWrap/>
            <w:tcMar>
              <w:top w:w="0" w:type="dxa"/>
              <w:left w:w="28" w:type="dxa"/>
              <w:bottom w:w="0" w:type="dxa"/>
              <w:right w:w="28" w:type="dxa"/>
            </w:tcMar>
            <w:hideMark/>
          </w:tcPr>
          <w:p w:rsidR="00BE6178" w:rsidRDefault="00BE6178">
            <w:pPr>
              <w:spacing w:line="276" w:lineRule="auto"/>
              <w:rPr>
                <w:sz w:val="22"/>
                <w:szCs w:val="22"/>
                <w:lang w:eastAsia="en-US"/>
              </w:rPr>
            </w:pPr>
          </w:p>
        </w:tc>
        <w:tc>
          <w:tcPr>
            <w:tcW w:w="715" w:type="dxa"/>
            <w:gridSpan w:val="3"/>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p w:rsidR="00BE6178" w:rsidRDefault="00BE6178" w:rsidP="00BE6178">
            <w:pPr>
              <w:jc w:val="center"/>
              <w:rPr>
                <w:color w:val="000000"/>
                <w:sz w:val="12"/>
                <w:szCs w:val="12"/>
              </w:rPr>
            </w:pPr>
            <w:r>
              <w:rPr>
                <w:color w:val="000000"/>
                <w:sz w:val="12"/>
                <w:szCs w:val="12"/>
              </w:rPr>
              <w:t>1321,300</w:t>
            </w:r>
          </w:p>
        </w:tc>
        <w:tc>
          <w:tcPr>
            <w:tcW w:w="1134" w:type="dxa"/>
            <w:vMerge w:val="restar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p w:rsidR="00BE6178" w:rsidRDefault="00BE6178">
            <w:pPr>
              <w:spacing w:line="276" w:lineRule="auto"/>
              <w:rPr>
                <w:sz w:val="22"/>
                <w:szCs w:val="22"/>
                <w:lang w:eastAsia="en-US"/>
              </w:rPr>
            </w:pPr>
          </w:p>
        </w:tc>
        <w:tc>
          <w:tcPr>
            <w:tcW w:w="1152"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rsidR="00BE6178" w:rsidRDefault="00BE6178">
            <w:pPr>
              <w:jc w:val="center"/>
              <w:rPr>
                <w:color w:val="000000"/>
                <w:sz w:val="12"/>
                <w:szCs w:val="12"/>
              </w:rPr>
            </w:pPr>
            <w:r>
              <w:rPr>
                <w:color w:val="000000"/>
                <w:sz w:val="12"/>
                <w:szCs w:val="12"/>
              </w:rPr>
              <w:t>ремонт покрытия проезжей части</w:t>
            </w: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rsidR="00BE6178" w:rsidRDefault="00BE6178">
            <w:pPr>
              <w:jc w:val="center"/>
              <w:rPr>
                <w:color w:val="000000"/>
                <w:sz w:val="12"/>
                <w:szCs w:val="12"/>
              </w:rPr>
            </w:pPr>
            <w:r>
              <w:rPr>
                <w:color w:val="000000"/>
                <w:sz w:val="12"/>
                <w:szCs w:val="12"/>
              </w:rPr>
              <w:t>126,38</w:t>
            </w:r>
          </w:p>
        </w:tc>
        <w:tc>
          <w:tcPr>
            <w:tcW w:w="691"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rsidR="00BE6178" w:rsidRDefault="00BE6178">
            <w:pPr>
              <w:jc w:val="center"/>
              <w:rPr>
                <w:color w:val="000000"/>
                <w:sz w:val="12"/>
                <w:szCs w:val="12"/>
              </w:rPr>
            </w:pPr>
            <w:r>
              <w:rPr>
                <w:color w:val="000000"/>
                <w:sz w:val="12"/>
                <w:szCs w:val="12"/>
              </w:rPr>
              <w:t>60,94</w:t>
            </w:r>
          </w:p>
        </w:tc>
        <w:tc>
          <w:tcPr>
            <w:tcW w:w="708"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rsidR="00BE6178" w:rsidRDefault="00BE6178">
            <w:pPr>
              <w:jc w:val="center"/>
              <w:rPr>
                <w:color w:val="000000"/>
                <w:sz w:val="12"/>
                <w:szCs w:val="12"/>
              </w:rPr>
            </w:pPr>
            <w:r>
              <w:rPr>
                <w:color w:val="000000"/>
                <w:sz w:val="12"/>
                <w:szCs w:val="12"/>
              </w:rPr>
              <w:t>884670,00</w:t>
            </w:r>
          </w:p>
        </w:tc>
        <w:tc>
          <w:tcPr>
            <w:tcW w:w="441"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rsidR="00BE6178" w:rsidRDefault="00BE6178">
            <w:pPr>
              <w:spacing w:line="276" w:lineRule="auto"/>
              <w:rPr>
                <w:sz w:val="22"/>
                <w:szCs w:val="22"/>
                <w:lang w:eastAsia="en-US"/>
              </w:rPr>
            </w:pPr>
          </w:p>
        </w:tc>
        <w:tc>
          <w:tcPr>
            <w:tcW w:w="708"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rsidR="00BE6178" w:rsidRDefault="00BE6178">
            <w:pPr>
              <w:jc w:val="center"/>
              <w:rPr>
                <w:color w:val="000000"/>
                <w:sz w:val="12"/>
                <w:szCs w:val="12"/>
              </w:rPr>
            </w:pPr>
            <w:r>
              <w:rPr>
                <w:color w:val="000000"/>
                <w:sz w:val="12"/>
                <w:szCs w:val="12"/>
              </w:rPr>
              <w:t>1251,874</w:t>
            </w:r>
          </w:p>
        </w:tc>
        <w:tc>
          <w:tcPr>
            <w:tcW w:w="851" w:type="dxa"/>
            <w:tcBorders>
              <w:top w:val="single" w:sz="4" w:space="0" w:color="auto"/>
              <w:left w:val="nil"/>
              <w:bottom w:val="single" w:sz="4" w:space="0" w:color="auto"/>
              <w:right w:val="single" w:sz="4" w:space="0" w:color="auto"/>
            </w:tcBorders>
            <w:noWrap/>
            <w:tcMar>
              <w:top w:w="0" w:type="dxa"/>
              <w:left w:w="28" w:type="dxa"/>
              <w:bottom w:w="0" w:type="dxa"/>
              <w:right w:w="28" w:type="dxa"/>
            </w:tcMar>
            <w:hideMark/>
          </w:tcPr>
          <w:p w:rsidR="00BE6178" w:rsidRDefault="00BE6178">
            <w:pPr>
              <w:spacing w:line="276" w:lineRule="auto"/>
              <w:rPr>
                <w:sz w:val="22"/>
                <w:szCs w:val="22"/>
                <w:lang w:eastAsia="en-US"/>
              </w:rPr>
            </w:pPr>
          </w:p>
        </w:tc>
      </w:tr>
      <w:tr w:rsidR="00BE6178" w:rsidTr="00B8520E">
        <w:trPr>
          <w:trHeight w:val="276"/>
        </w:trPr>
        <w:tc>
          <w:tcPr>
            <w:tcW w:w="12099" w:type="dxa"/>
            <w:gridSpan w:val="16"/>
            <w:vMerge/>
            <w:tcBorders>
              <w:top w:val="single" w:sz="4" w:space="0" w:color="auto"/>
              <w:left w:val="single" w:sz="4" w:space="0" w:color="auto"/>
              <w:bottom w:val="single" w:sz="4" w:space="0" w:color="auto"/>
              <w:right w:val="single" w:sz="4" w:space="0" w:color="auto"/>
            </w:tcBorders>
            <w:vAlign w:val="center"/>
            <w:hideMark/>
          </w:tcPr>
          <w:p w:rsidR="00BE6178" w:rsidRPr="0081523D" w:rsidRDefault="00BE6178">
            <w:pPr>
              <w:rPr>
                <w:sz w:val="22"/>
                <w:szCs w:val="22"/>
                <w:lang w:eastAsia="en-US"/>
              </w:rPr>
            </w:pPr>
          </w:p>
        </w:tc>
        <w:tc>
          <w:tcPr>
            <w:tcW w:w="1161" w:type="dxa"/>
            <w:tcBorders>
              <w:top w:val="single" w:sz="4" w:space="0" w:color="auto"/>
              <w:left w:val="single" w:sz="4" w:space="0" w:color="auto"/>
              <w:bottom w:val="single" w:sz="4" w:space="0" w:color="auto"/>
              <w:right w:val="single" w:sz="4" w:space="0" w:color="auto"/>
            </w:tcBorders>
            <w:tcMar>
              <w:left w:w="28" w:type="dxa"/>
              <w:right w:w="28" w:type="dxa"/>
            </w:tcMar>
            <w:hideMark/>
          </w:tcPr>
          <w:p w:rsidR="00BE6178" w:rsidRDefault="00BE6178" w:rsidP="000207F0">
            <w:pPr>
              <w:jc w:val="center"/>
              <w:rPr>
                <w:color w:val="000000"/>
                <w:sz w:val="12"/>
                <w:szCs w:val="12"/>
              </w:rPr>
            </w:pPr>
            <w:r w:rsidRPr="00BE6178">
              <w:rPr>
                <w:sz w:val="12"/>
                <w:szCs w:val="12"/>
                <w:lang w:eastAsia="en-US"/>
              </w:rPr>
              <w:t>разработка в рамках компле</w:t>
            </w:r>
            <w:r>
              <w:rPr>
                <w:sz w:val="12"/>
                <w:szCs w:val="12"/>
                <w:lang w:eastAsia="en-US"/>
              </w:rPr>
              <w:t>к</w:t>
            </w:r>
            <w:r w:rsidRPr="00BE6178">
              <w:rPr>
                <w:sz w:val="12"/>
                <w:szCs w:val="12"/>
                <w:lang w:eastAsia="en-US"/>
              </w:rPr>
              <w:t>сной схемы организации дорожного движения комплексной схемы транспортного обслуживания населения общественным транспортном, учитывающ</w:t>
            </w:r>
            <w:r w:rsidR="000207F0">
              <w:rPr>
                <w:sz w:val="12"/>
                <w:szCs w:val="12"/>
                <w:lang w:eastAsia="en-US"/>
              </w:rPr>
              <w:t xml:space="preserve">ей </w:t>
            </w:r>
            <w:r w:rsidRPr="00BE6178">
              <w:rPr>
                <w:sz w:val="12"/>
                <w:szCs w:val="12"/>
                <w:lang w:eastAsia="en-US"/>
              </w:rPr>
              <w:t>в том числе пригородные перевозки</w:t>
            </w:r>
            <w:r w:rsidR="0014498A">
              <w:rPr>
                <w:sz w:val="12"/>
                <w:szCs w:val="12"/>
                <w:lang w:eastAsia="en-US"/>
              </w:rPr>
              <w:t>, программы комплексного развития транспортной инфраструктуры</w:t>
            </w:r>
          </w:p>
        </w:tc>
        <w:tc>
          <w:tcPr>
            <w:tcW w:w="709" w:type="dxa"/>
            <w:tcBorders>
              <w:top w:val="single" w:sz="4" w:space="0" w:color="auto"/>
              <w:left w:val="single" w:sz="4" w:space="0" w:color="auto"/>
              <w:bottom w:val="single" w:sz="4" w:space="0" w:color="auto"/>
              <w:right w:val="single" w:sz="4" w:space="0" w:color="auto"/>
            </w:tcBorders>
            <w:tcMar>
              <w:left w:w="28" w:type="dxa"/>
              <w:right w:w="28" w:type="dxa"/>
            </w:tcMar>
            <w:vAlign w:val="center"/>
            <w:hideMark/>
          </w:tcPr>
          <w:p w:rsidR="00BE6178" w:rsidRDefault="00BE6178">
            <w:pPr>
              <w:rPr>
                <w:color w:val="000000"/>
                <w:sz w:val="12"/>
                <w:szCs w:val="12"/>
              </w:rPr>
            </w:pPr>
          </w:p>
        </w:tc>
        <w:tc>
          <w:tcPr>
            <w:tcW w:w="681" w:type="dxa"/>
            <w:tcBorders>
              <w:top w:val="single" w:sz="4" w:space="0" w:color="auto"/>
              <w:left w:val="single" w:sz="4" w:space="0" w:color="auto"/>
              <w:bottom w:val="single" w:sz="4" w:space="0" w:color="auto"/>
              <w:right w:val="single" w:sz="4" w:space="0" w:color="auto"/>
            </w:tcBorders>
            <w:tcMar>
              <w:left w:w="28" w:type="dxa"/>
              <w:right w:w="28" w:type="dxa"/>
            </w:tcMar>
            <w:vAlign w:val="center"/>
            <w:hideMark/>
          </w:tcPr>
          <w:p w:rsidR="00BE6178" w:rsidRDefault="00BE6178">
            <w:pPr>
              <w:rPr>
                <w:color w:val="000000"/>
                <w:sz w:val="12"/>
                <w:szCs w:val="12"/>
              </w:rPr>
            </w:pPr>
          </w:p>
        </w:tc>
        <w:tc>
          <w:tcPr>
            <w:tcW w:w="709" w:type="dxa"/>
            <w:tcBorders>
              <w:top w:val="single" w:sz="4" w:space="0" w:color="auto"/>
              <w:left w:val="single" w:sz="4" w:space="0" w:color="auto"/>
              <w:bottom w:val="single" w:sz="4" w:space="0" w:color="auto"/>
              <w:right w:val="single" w:sz="4" w:space="0" w:color="auto"/>
            </w:tcBorders>
            <w:tcMar>
              <w:left w:w="28" w:type="dxa"/>
              <w:right w:w="28" w:type="dxa"/>
            </w:tcMar>
            <w:vAlign w:val="center"/>
            <w:hideMark/>
          </w:tcPr>
          <w:p w:rsidR="00BE6178" w:rsidRDefault="00BE6178">
            <w:pPr>
              <w:rPr>
                <w:color w:val="000000"/>
                <w:sz w:val="12"/>
                <w:szCs w:val="12"/>
              </w:rPr>
            </w:pPr>
          </w:p>
        </w:tc>
        <w:tc>
          <w:tcPr>
            <w:tcW w:w="428" w:type="dxa"/>
            <w:gridSpan w:val="2"/>
            <w:tcBorders>
              <w:top w:val="single" w:sz="4" w:space="0" w:color="auto"/>
            </w:tcBorders>
            <w:noWrap/>
            <w:tcMar>
              <w:top w:w="0" w:type="dxa"/>
              <w:left w:w="28" w:type="dxa"/>
              <w:bottom w:w="0" w:type="dxa"/>
              <w:right w:w="28" w:type="dxa"/>
            </w:tcMar>
            <w:hideMark/>
          </w:tcPr>
          <w:p w:rsidR="00BE6178" w:rsidRPr="00BE6178" w:rsidRDefault="00BE6178" w:rsidP="00BE6178">
            <w:pPr>
              <w:spacing w:line="276" w:lineRule="auto"/>
              <w:jc w:val="center"/>
              <w:rPr>
                <w:sz w:val="12"/>
                <w:szCs w:val="12"/>
                <w:lang w:eastAsia="en-US"/>
              </w:rPr>
            </w:pPr>
            <w:r>
              <w:rPr>
                <w:sz w:val="12"/>
                <w:szCs w:val="12"/>
                <w:lang w:eastAsia="en-US"/>
              </w:rPr>
              <w:t>1</w:t>
            </w:r>
          </w:p>
        </w:tc>
        <w:tc>
          <w:tcPr>
            <w:tcW w:w="715" w:type="dxa"/>
            <w:gridSpan w:val="3"/>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p w:rsidR="00BE6178" w:rsidRPr="00BE6178" w:rsidRDefault="00BE6178" w:rsidP="00BE6178">
            <w:pPr>
              <w:spacing w:line="276" w:lineRule="auto"/>
              <w:jc w:val="center"/>
              <w:rPr>
                <w:sz w:val="12"/>
                <w:szCs w:val="12"/>
                <w:lang w:eastAsia="en-US"/>
              </w:rPr>
            </w:pPr>
            <w:r>
              <w:rPr>
                <w:sz w:val="12"/>
                <w:szCs w:val="12"/>
                <w:lang w:eastAsia="en-US"/>
              </w:rPr>
              <w:t>23,000</w:t>
            </w:r>
          </w:p>
        </w:tc>
        <w:tc>
          <w:tcPr>
            <w:tcW w:w="1134" w:type="dxa"/>
            <w:vMerge/>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rsidR="00BE6178" w:rsidRDefault="00BE6178">
            <w:pPr>
              <w:rPr>
                <w:sz w:val="22"/>
                <w:szCs w:val="22"/>
                <w:lang w:eastAsia="en-US"/>
              </w:rPr>
            </w:pPr>
          </w:p>
        </w:tc>
        <w:tc>
          <w:tcPr>
            <w:tcW w:w="1152"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rsidR="00BE6178" w:rsidRDefault="00BE6178">
            <w:pPr>
              <w:jc w:val="center"/>
              <w:rPr>
                <w:sz w:val="12"/>
                <w:szCs w:val="12"/>
              </w:rPr>
            </w:pPr>
            <w:r>
              <w:rPr>
                <w:sz w:val="12"/>
                <w:szCs w:val="12"/>
              </w:rPr>
              <w:t>капитальный ремонт автомобильной дороги</w:t>
            </w: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rsidR="00BE6178" w:rsidRDefault="00BE6178">
            <w:pPr>
              <w:jc w:val="center"/>
              <w:rPr>
                <w:color w:val="000000"/>
                <w:sz w:val="12"/>
                <w:szCs w:val="12"/>
              </w:rPr>
            </w:pPr>
            <w:r>
              <w:rPr>
                <w:color w:val="000000"/>
                <w:sz w:val="12"/>
                <w:szCs w:val="12"/>
              </w:rPr>
              <w:t>2,414</w:t>
            </w:r>
          </w:p>
        </w:tc>
        <w:tc>
          <w:tcPr>
            <w:tcW w:w="691"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rsidR="00BE6178" w:rsidRDefault="00BE6178">
            <w:pPr>
              <w:jc w:val="center"/>
              <w:rPr>
                <w:color w:val="000000"/>
                <w:sz w:val="12"/>
                <w:szCs w:val="12"/>
              </w:rPr>
            </w:pPr>
            <w:r>
              <w:rPr>
                <w:color w:val="000000"/>
                <w:sz w:val="12"/>
                <w:szCs w:val="12"/>
              </w:rPr>
              <w:t>1,3</w:t>
            </w:r>
          </w:p>
        </w:tc>
        <w:tc>
          <w:tcPr>
            <w:tcW w:w="708"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rsidR="00BE6178" w:rsidRDefault="00BE6178">
            <w:pPr>
              <w:jc w:val="center"/>
              <w:rPr>
                <w:color w:val="000000"/>
                <w:sz w:val="12"/>
                <w:szCs w:val="12"/>
              </w:rPr>
            </w:pPr>
            <w:r>
              <w:rPr>
                <w:color w:val="000000"/>
                <w:sz w:val="12"/>
                <w:szCs w:val="12"/>
              </w:rPr>
              <w:t>16900</w:t>
            </w:r>
          </w:p>
        </w:tc>
        <w:tc>
          <w:tcPr>
            <w:tcW w:w="441"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rsidR="00BE6178" w:rsidRDefault="00BE6178">
            <w:pPr>
              <w:spacing w:line="276" w:lineRule="auto"/>
              <w:rPr>
                <w:sz w:val="22"/>
                <w:szCs w:val="22"/>
                <w:lang w:eastAsia="en-US"/>
              </w:rPr>
            </w:pPr>
          </w:p>
        </w:tc>
        <w:tc>
          <w:tcPr>
            <w:tcW w:w="708" w:type="dxa"/>
            <w:tcBorders>
              <w:top w:val="single" w:sz="4" w:space="0" w:color="auto"/>
              <w:left w:val="nil"/>
              <w:bottom w:val="single" w:sz="4" w:space="0" w:color="auto"/>
              <w:right w:val="nil"/>
            </w:tcBorders>
            <w:tcMar>
              <w:top w:w="0" w:type="dxa"/>
              <w:left w:w="28" w:type="dxa"/>
              <w:bottom w:w="0" w:type="dxa"/>
              <w:right w:w="28" w:type="dxa"/>
            </w:tcMar>
            <w:hideMark/>
          </w:tcPr>
          <w:p w:rsidR="00BE6178" w:rsidRDefault="00BE6178">
            <w:pPr>
              <w:jc w:val="center"/>
              <w:rPr>
                <w:color w:val="000000"/>
                <w:sz w:val="12"/>
                <w:szCs w:val="12"/>
              </w:rPr>
            </w:pPr>
            <w:r>
              <w:rPr>
                <w:color w:val="000000"/>
                <w:sz w:val="12"/>
                <w:szCs w:val="12"/>
              </w:rPr>
              <w:t>28,126</w:t>
            </w:r>
          </w:p>
        </w:tc>
        <w:tc>
          <w:tcPr>
            <w:tcW w:w="851"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hideMark/>
          </w:tcPr>
          <w:p w:rsidR="00BE6178" w:rsidRDefault="00BE6178">
            <w:pPr>
              <w:spacing w:line="276" w:lineRule="auto"/>
              <w:rPr>
                <w:sz w:val="22"/>
                <w:szCs w:val="22"/>
                <w:lang w:eastAsia="en-US"/>
              </w:rPr>
            </w:pPr>
          </w:p>
        </w:tc>
      </w:tr>
      <w:tr w:rsidR="00BE6178" w:rsidTr="00D247D8">
        <w:trPr>
          <w:trHeight w:val="276"/>
        </w:trPr>
        <w:tc>
          <w:tcPr>
            <w:tcW w:w="20188" w:type="dxa"/>
            <w:gridSpan w:val="29"/>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hideMark/>
          </w:tcPr>
          <w:p w:rsidR="00BE6178" w:rsidRPr="0081523D" w:rsidRDefault="00BE6178" w:rsidP="00270EAA">
            <w:pPr>
              <w:jc w:val="center"/>
              <w:rPr>
                <w:bCs/>
                <w:color w:val="000000"/>
                <w:sz w:val="12"/>
                <w:szCs w:val="12"/>
              </w:rPr>
            </w:pPr>
            <w:r w:rsidRPr="0081523D">
              <w:rPr>
                <w:bCs/>
                <w:color w:val="000000"/>
                <w:sz w:val="12"/>
                <w:szCs w:val="12"/>
              </w:rPr>
              <w:t>Итого по агломерации</w:t>
            </w:r>
          </w:p>
        </w:tc>
        <w:tc>
          <w:tcPr>
            <w:tcW w:w="708" w:type="dxa"/>
            <w:tcBorders>
              <w:top w:val="nil"/>
              <w:left w:val="nil"/>
              <w:bottom w:val="single" w:sz="4" w:space="0" w:color="auto"/>
              <w:right w:val="single" w:sz="4" w:space="0" w:color="auto"/>
            </w:tcBorders>
            <w:noWrap/>
            <w:tcMar>
              <w:top w:w="0" w:type="dxa"/>
              <w:left w:w="28" w:type="dxa"/>
              <w:bottom w:w="0" w:type="dxa"/>
              <w:right w:w="28" w:type="dxa"/>
            </w:tcMar>
            <w:hideMark/>
          </w:tcPr>
          <w:p w:rsidR="00BE6178" w:rsidRDefault="00BE6178">
            <w:pPr>
              <w:spacing w:line="276" w:lineRule="auto"/>
              <w:rPr>
                <w:sz w:val="22"/>
                <w:szCs w:val="22"/>
                <w:lang w:eastAsia="en-US"/>
              </w:rPr>
            </w:pPr>
          </w:p>
        </w:tc>
        <w:tc>
          <w:tcPr>
            <w:tcW w:w="441" w:type="dxa"/>
            <w:tcBorders>
              <w:top w:val="nil"/>
              <w:left w:val="nil"/>
              <w:bottom w:val="single" w:sz="4" w:space="0" w:color="auto"/>
              <w:right w:val="single" w:sz="4" w:space="0" w:color="auto"/>
            </w:tcBorders>
            <w:noWrap/>
            <w:tcMar>
              <w:top w:w="0" w:type="dxa"/>
              <w:left w:w="28" w:type="dxa"/>
              <w:bottom w:w="0" w:type="dxa"/>
              <w:right w:w="28" w:type="dxa"/>
            </w:tcMar>
            <w:hideMark/>
          </w:tcPr>
          <w:p w:rsidR="00BE6178" w:rsidRDefault="00BE6178">
            <w:pPr>
              <w:spacing w:line="276" w:lineRule="auto"/>
              <w:rPr>
                <w:sz w:val="22"/>
                <w:szCs w:val="22"/>
                <w:lang w:eastAsia="en-US"/>
              </w:rPr>
            </w:pPr>
          </w:p>
        </w:tc>
        <w:tc>
          <w:tcPr>
            <w:tcW w:w="708" w:type="dxa"/>
            <w:tcBorders>
              <w:top w:val="nil"/>
              <w:left w:val="nil"/>
              <w:bottom w:val="single" w:sz="4" w:space="0" w:color="auto"/>
              <w:right w:val="nil"/>
            </w:tcBorders>
            <w:noWrap/>
            <w:tcMar>
              <w:top w:w="0" w:type="dxa"/>
              <w:left w:w="28" w:type="dxa"/>
              <w:bottom w:w="0" w:type="dxa"/>
              <w:right w:w="28" w:type="dxa"/>
            </w:tcMar>
            <w:hideMark/>
          </w:tcPr>
          <w:p w:rsidR="00BE6178" w:rsidRDefault="00BE6178">
            <w:pPr>
              <w:spacing w:line="276" w:lineRule="auto"/>
              <w:rPr>
                <w:sz w:val="22"/>
                <w:szCs w:val="22"/>
                <w:lang w:eastAsia="en-US"/>
              </w:rPr>
            </w:pPr>
          </w:p>
        </w:tc>
        <w:tc>
          <w:tcPr>
            <w:tcW w:w="851" w:type="dxa"/>
            <w:tcBorders>
              <w:top w:val="nil"/>
              <w:left w:val="single" w:sz="4" w:space="0" w:color="auto"/>
              <w:bottom w:val="single" w:sz="4" w:space="0" w:color="auto"/>
              <w:right w:val="single" w:sz="4" w:space="0" w:color="auto"/>
            </w:tcBorders>
            <w:noWrap/>
            <w:tcMar>
              <w:top w:w="0" w:type="dxa"/>
              <w:left w:w="28" w:type="dxa"/>
              <w:bottom w:w="0" w:type="dxa"/>
              <w:right w:w="28" w:type="dxa"/>
            </w:tcMar>
            <w:hideMark/>
          </w:tcPr>
          <w:p w:rsidR="00BE6178" w:rsidRDefault="00BE6178">
            <w:pPr>
              <w:spacing w:line="276" w:lineRule="auto"/>
              <w:rPr>
                <w:sz w:val="22"/>
                <w:szCs w:val="22"/>
                <w:lang w:eastAsia="en-US"/>
              </w:rPr>
            </w:pPr>
          </w:p>
        </w:tc>
      </w:tr>
      <w:tr w:rsidR="00BE6178" w:rsidTr="00B8520E">
        <w:trPr>
          <w:trHeight w:val="276"/>
        </w:trPr>
        <w:tc>
          <w:tcPr>
            <w:tcW w:w="352" w:type="dxa"/>
            <w:tcBorders>
              <w:top w:val="nil"/>
              <w:left w:val="single" w:sz="4" w:space="0" w:color="auto"/>
              <w:bottom w:val="single" w:sz="4" w:space="0" w:color="auto"/>
              <w:right w:val="single" w:sz="4" w:space="0" w:color="auto"/>
            </w:tcBorders>
            <w:noWrap/>
            <w:tcMar>
              <w:top w:w="0" w:type="dxa"/>
              <w:left w:w="28" w:type="dxa"/>
              <w:bottom w:w="0" w:type="dxa"/>
              <w:right w:w="28" w:type="dxa"/>
            </w:tcMar>
            <w:hideMark/>
          </w:tcPr>
          <w:p w:rsidR="00BE6178" w:rsidRDefault="00BE6178" w:rsidP="00BE6178">
            <w:pPr>
              <w:spacing w:line="276" w:lineRule="auto"/>
              <w:rPr>
                <w:sz w:val="22"/>
                <w:szCs w:val="22"/>
                <w:lang w:eastAsia="en-US"/>
              </w:rPr>
            </w:pPr>
          </w:p>
        </w:tc>
        <w:tc>
          <w:tcPr>
            <w:tcW w:w="2117" w:type="dxa"/>
            <w:tcBorders>
              <w:top w:val="nil"/>
              <w:left w:val="nil"/>
              <w:bottom w:val="single" w:sz="4" w:space="0" w:color="auto"/>
              <w:right w:val="single" w:sz="4" w:space="0" w:color="auto"/>
            </w:tcBorders>
            <w:noWrap/>
            <w:tcMar>
              <w:top w:w="0" w:type="dxa"/>
              <w:left w:w="28" w:type="dxa"/>
              <w:bottom w:w="0" w:type="dxa"/>
              <w:right w:w="28" w:type="dxa"/>
            </w:tcMar>
            <w:hideMark/>
          </w:tcPr>
          <w:p w:rsidR="00BE6178" w:rsidRDefault="00BE6178" w:rsidP="00BE6178">
            <w:pPr>
              <w:spacing w:line="276" w:lineRule="auto"/>
              <w:rPr>
                <w:sz w:val="22"/>
                <w:szCs w:val="22"/>
                <w:lang w:eastAsia="en-US"/>
              </w:rPr>
            </w:pPr>
          </w:p>
        </w:tc>
        <w:tc>
          <w:tcPr>
            <w:tcW w:w="727" w:type="dxa"/>
            <w:tcBorders>
              <w:top w:val="nil"/>
              <w:left w:val="nil"/>
              <w:bottom w:val="single" w:sz="4" w:space="0" w:color="auto"/>
              <w:right w:val="single" w:sz="4" w:space="0" w:color="auto"/>
            </w:tcBorders>
            <w:noWrap/>
            <w:tcMar>
              <w:top w:w="0" w:type="dxa"/>
              <w:left w:w="28" w:type="dxa"/>
              <w:bottom w:w="0" w:type="dxa"/>
              <w:right w:w="28" w:type="dxa"/>
            </w:tcMar>
            <w:hideMark/>
          </w:tcPr>
          <w:p w:rsidR="00BE6178" w:rsidRPr="00BE6178" w:rsidRDefault="00BE6178">
            <w:pPr>
              <w:jc w:val="center"/>
              <w:rPr>
                <w:bCs/>
                <w:color w:val="000000"/>
                <w:sz w:val="12"/>
                <w:szCs w:val="12"/>
              </w:rPr>
            </w:pPr>
            <w:r w:rsidRPr="00BE6178">
              <w:rPr>
                <w:bCs/>
                <w:color w:val="000000"/>
                <w:sz w:val="12"/>
                <w:szCs w:val="12"/>
              </w:rPr>
              <w:t>ИТОГО</w:t>
            </w:r>
          </w:p>
        </w:tc>
        <w:tc>
          <w:tcPr>
            <w:tcW w:w="540" w:type="dxa"/>
            <w:tcBorders>
              <w:top w:val="nil"/>
              <w:left w:val="nil"/>
              <w:bottom w:val="single" w:sz="4" w:space="0" w:color="auto"/>
              <w:right w:val="single" w:sz="4" w:space="0" w:color="auto"/>
            </w:tcBorders>
            <w:noWrap/>
            <w:tcMar>
              <w:top w:w="0" w:type="dxa"/>
              <w:left w:w="28" w:type="dxa"/>
              <w:bottom w:w="0" w:type="dxa"/>
              <w:right w:w="28" w:type="dxa"/>
            </w:tcMar>
            <w:hideMark/>
          </w:tcPr>
          <w:p w:rsidR="00BE6178" w:rsidRPr="00BE6178" w:rsidRDefault="00BE6178">
            <w:pPr>
              <w:jc w:val="center"/>
              <w:rPr>
                <w:bCs/>
                <w:color w:val="000000"/>
                <w:sz w:val="12"/>
                <w:szCs w:val="12"/>
              </w:rPr>
            </w:pPr>
            <w:r w:rsidRPr="00BE6178">
              <w:rPr>
                <w:bCs/>
                <w:color w:val="000000"/>
                <w:sz w:val="12"/>
                <w:szCs w:val="12"/>
              </w:rPr>
              <w:t>ИТОГО</w:t>
            </w:r>
          </w:p>
        </w:tc>
        <w:tc>
          <w:tcPr>
            <w:tcW w:w="567" w:type="dxa"/>
            <w:tcBorders>
              <w:top w:val="nil"/>
              <w:left w:val="nil"/>
              <w:bottom w:val="single" w:sz="4" w:space="0" w:color="auto"/>
              <w:right w:val="single" w:sz="4" w:space="0" w:color="auto"/>
            </w:tcBorders>
            <w:noWrap/>
            <w:tcMar>
              <w:top w:w="0" w:type="dxa"/>
              <w:left w:w="28" w:type="dxa"/>
              <w:bottom w:w="0" w:type="dxa"/>
              <w:right w:w="28" w:type="dxa"/>
            </w:tcMar>
            <w:hideMark/>
          </w:tcPr>
          <w:p w:rsidR="00BE6178" w:rsidRPr="00BE6178" w:rsidRDefault="00BE6178">
            <w:pPr>
              <w:jc w:val="center"/>
              <w:rPr>
                <w:bCs/>
                <w:color w:val="000000"/>
                <w:sz w:val="12"/>
                <w:szCs w:val="12"/>
              </w:rPr>
            </w:pPr>
            <w:r w:rsidRPr="00BE6178">
              <w:rPr>
                <w:bCs/>
                <w:color w:val="000000"/>
                <w:sz w:val="12"/>
                <w:szCs w:val="12"/>
              </w:rPr>
              <w:t>ИТОГО</w:t>
            </w:r>
          </w:p>
        </w:tc>
        <w:tc>
          <w:tcPr>
            <w:tcW w:w="283" w:type="dxa"/>
            <w:tcBorders>
              <w:top w:val="nil"/>
              <w:left w:val="nil"/>
              <w:bottom w:val="single" w:sz="4" w:space="0" w:color="auto"/>
              <w:right w:val="single" w:sz="4" w:space="0" w:color="auto"/>
            </w:tcBorders>
            <w:noWrap/>
            <w:tcMar>
              <w:top w:w="0" w:type="dxa"/>
              <w:left w:w="28" w:type="dxa"/>
              <w:bottom w:w="0" w:type="dxa"/>
              <w:right w:w="28" w:type="dxa"/>
            </w:tcMar>
            <w:hideMark/>
          </w:tcPr>
          <w:p w:rsidR="00BE6178" w:rsidRPr="00BE6178" w:rsidRDefault="00BE6178">
            <w:pPr>
              <w:jc w:val="center"/>
              <w:rPr>
                <w:bCs/>
                <w:color w:val="000000"/>
                <w:sz w:val="12"/>
                <w:szCs w:val="12"/>
              </w:rPr>
            </w:pPr>
            <w:r w:rsidRPr="00BE6178">
              <w:rPr>
                <w:bCs/>
                <w:color w:val="000000"/>
                <w:sz w:val="12"/>
                <w:szCs w:val="12"/>
              </w:rPr>
              <w:t>%</w:t>
            </w:r>
          </w:p>
        </w:tc>
        <w:tc>
          <w:tcPr>
            <w:tcW w:w="567" w:type="dxa"/>
            <w:tcBorders>
              <w:top w:val="nil"/>
              <w:left w:val="nil"/>
              <w:bottom w:val="single" w:sz="4" w:space="0" w:color="auto"/>
              <w:right w:val="single" w:sz="4" w:space="0" w:color="auto"/>
            </w:tcBorders>
            <w:noWrap/>
            <w:tcMar>
              <w:top w:w="0" w:type="dxa"/>
              <w:left w:w="28" w:type="dxa"/>
              <w:bottom w:w="0" w:type="dxa"/>
              <w:right w:w="28" w:type="dxa"/>
            </w:tcMar>
            <w:hideMark/>
          </w:tcPr>
          <w:p w:rsidR="00BE6178" w:rsidRPr="00BE6178" w:rsidRDefault="00BE6178">
            <w:pPr>
              <w:jc w:val="center"/>
              <w:rPr>
                <w:bCs/>
                <w:color w:val="000000"/>
                <w:sz w:val="12"/>
                <w:szCs w:val="12"/>
              </w:rPr>
            </w:pPr>
            <w:r w:rsidRPr="00BE6178">
              <w:rPr>
                <w:bCs/>
                <w:color w:val="000000"/>
                <w:sz w:val="12"/>
                <w:szCs w:val="12"/>
              </w:rPr>
              <w:t>ИТОГО</w:t>
            </w:r>
          </w:p>
        </w:tc>
        <w:tc>
          <w:tcPr>
            <w:tcW w:w="284" w:type="dxa"/>
            <w:tcBorders>
              <w:top w:val="nil"/>
              <w:left w:val="nil"/>
              <w:bottom w:val="single" w:sz="4" w:space="0" w:color="auto"/>
              <w:right w:val="single" w:sz="4" w:space="0" w:color="auto"/>
            </w:tcBorders>
            <w:noWrap/>
            <w:tcMar>
              <w:top w:w="0" w:type="dxa"/>
              <w:left w:w="28" w:type="dxa"/>
              <w:bottom w:w="0" w:type="dxa"/>
              <w:right w:w="28" w:type="dxa"/>
            </w:tcMar>
            <w:hideMark/>
          </w:tcPr>
          <w:p w:rsidR="00BE6178" w:rsidRPr="00BE6178" w:rsidRDefault="00BE6178">
            <w:pPr>
              <w:jc w:val="center"/>
              <w:rPr>
                <w:bCs/>
                <w:color w:val="000000"/>
                <w:sz w:val="12"/>
                <w:szCs w:val="12"/>
              </w:rPr>
            </w:pPr>
            <w:r w:rsidRPr="00BE6178">
              <w:rPr>
                <w:bCs/>
                <w:color w:val="000000"/>
                <w:sz w:val="12"/>
                <w:szCs w:val="12"/>
              </w:rPr>
              <w:t>%</w:t>
            </w:r>
          </w:p>
        </w:tc>
        <w:tc>
          <w:tcPr>
            <w:tcW w:w="567" w:type="dxa"/>
            <w:tcBorders>
              <w:top w:val="nil"/>
              <w:left w:val="nil"/>
              <w:bottom w:val="single" w:sz="4" w:space="0" w:color="auto"/>
              <w:right w:val="single" w:sz="4" w:space="0" w:color="auto"/>
            </w:tcBorders>
            <w:noWrap/>
            <w:tcMar>
              <w:top w:w="0" w:type="dxa"/>
              <w:left w:w="28" w:type="dxa"/>
              <w:bottom w:w="0" w:type="dxa"/>
              <w:right w:w="28" w:type="dxa"/>
            </w:tcMar>
            <w:hideMark/>
          </w:tcPr>
          <w:p w:rsidR="00BE6178" w:rsidRPr="00BE6178" w:rsidRDefault="00BE6178">
            <w:pPr>
              <w:jc w:val="center"/>
              <w:rPr>
                <w:bCs/>
                <w:color w:val="000000"/>
                <w:sz w:val="12"/>
                <w:szCs w:val="12"/>
              </w:rPr>
            </w:pPr>
            <w:r w:rsidRPr="00BE6178">
              <w:rPr>
                <w:bCs/>
                <w:color w:val="000000"/>
                <w:sz w:val="12"/>
                <w:szCs w:val="12"/>
              </w:rPr>
              <w:t>ИТОГО</w:t>
            </w:r>
          </w:p>
        </w:tc>
        <w:tc>
          <w:tcPr>
            <w:tcW w:w="283" w:type="dxa"/>
            <w:tcBorders>
              <w:top w:val="nil"/>
              <w:left w:val="nil"/>
              <w:bottom w:val="single" w:sz="4" w:space="0" w:color="auto"/>
              <w:right w:val="single" w:sz="4" w:space="0" w:color="auto"/>
            </w:tcBorders>
            <w:noWrap/>
            <w:tcMar>
              <w:top w:w="0" w:type="dxa"/>
              <w:left w:w="28" w:type="dxa"/>
              <w:bottom w:w="0" w:type="dxa"/>
              <w:right w:w="28" w:type="dxa"/>
            </w:tcMar>
            <w:hideMark/>
          </w:tcPr>
          <w:p w:rsidR="00BE6178" w:rsidRPr="00BE6178" w:rsidRDefault="00BE6178">
            <w:pPr>
              <w:jc w:val="center"/>
              <w:rPr>
                <w:bCs/>
                <w:color w:val="000000"/>
                <w:sz w:val="12"/>
                <w:szCs w:val="12"/>
              </w:rPr>
            </w:pPr>
            <w:r w:rsidRPr="00BE6178">
              <w:rPr>
                <w:bCs/>
                <w:color w:val="000000"/>
                <w:sz w:val="12"/>
                <w:szCs w:val="12"/>
              </w:rPr>
              <w:t>%</w:t>
            </w:r>
          </w:p>
        </w:tc>
        <w:tc>
          <w:tcPr>
            <w:tcW w:w="992" w:type="dxa"/>
            <w:tcBorders>
              <w:top w:val="nil"/>
              <w:left w:val="nil"/>
              <w:bottom w:val="single" w:sz="4" w:space="0" w:color="auto"/>
              <w:right w:val="single" w:sz="4" w:space="0" w:color="auto"/>
            </w:tcBorders>
            <w:noWrap/>
            <w:tcMar>
              <w:top w:w="0" w:type="dxa"/>
              <w:left w:w="28" w:type="dxa"/>
              <w:bottom w:w="0" w:type="dxa"/>
              <w:right w:w="28" w:type="dxa"/>
            </w:tcMar>
            <w:hideMark/>
          </w:tcPr>
          <w:p w:rsidR="00BE6178" w:rsidRDefault="00BE6178" w:rsidP="00BE6178">
            <w:pPr>
              <w:spacing w:line="276" w:lineRule="auto"/>
              <w:rPr>
                <w:sz w:val="22"/>
                <w:szCs w:val="22"/>
                <w:lang w:eastAsia="en-US"/>
              </w:rPr>
            </w:pPr>
          </w:p>
        </w:tc>
        <w:tc>
          <w:tcPr>
            <w:tcW w:w="993" w:type="dxa"/>
            <w:tcBorders>
              <w:top w:val="nil"/>
              <w:left w:val="nil"/>
              <w:bottom w:val="single" w:sz="4" w:space="0" w:color="auto"/>
              <w:right w:val="single" w:sz="4" w:space="0" w:color="auto"/>
            </w:tcBorders>
            <w:noWrap/>
            <w:tcMar>
              <w:top w:w="0" w:type="dxa"/>
              <w:left w:w="28" w:type="dxa"/>
              <w:bottom w:w="0" w:type="dxa"/>
              <w:right w:w="28" w:type="dxa"/>
            </w:tcMar>
            <w:hideMark/>
          </w:tcPr>
          <w:p w:rsidR="00BE6178" w:rsidRDefault="00BE6178" w:rsidP="00BE6178">
            <w:pPr>
              <w:spacing w:line="276" w:lineRule="auto"/>
              <w:rPr>
                <w:sz w:val="22"/>
                <w:szCs w:val="22"/>
                <w:lang w:eastAsia="en-US"/>
              </w:rPr>
            </w:pPr>
          </w:p>
        </w:tc>
        <w:tc>
          <w:tcPr>
            <w:tcW w:w="992" w:type="dxa"/>
            <w:tcBorders>
              <w:top w:val="nil"/>
              <w:left w:val="nil"/>
              <w:bottom w:val="single" w:sz="4" w:space="0" w:color="auto"/>
              <w:right w:val="single" w:sz="4" w:space="0" w:color="auto"/>
            </w:tcBorders>
            <w:noWrap/>
            <w:tcMar>
              <w:top w:w="0" w:type="dxa"/>
              <w:left w:w="28" w:type="dxa"/>
              <w:bottom w:w="0" w:type="dxa"/>
              <w:right w:w="28" w:type="dxa"/>
            </w:tcMar>
            <w:hideMark/>
          </w:tcPr>
          <w:p w:rsidR="00BE6178" w:rsidRDefault="00BE6178" w:rsidP="00BE6178">
            <w:pPr>
              <w:spacing w:line="276" w:lineRule="auto"/>
              <w:rPr>
                <w:sz w:val="22"/>
                <w:szCs w:val="22"/>
                <w:lang w:eastAsia="en-US"/>
              </w:rPr>
            </w:pPr>
          </w:p>
        </w:tc>
        <w:tc>
          <w:tcPr>
            <w:tcW w:w="992" w:type="dxa"/>
            <w:tcBorders>
              <w:top w:val="nil"/>
              <w:left w:val="nil"/>
              <w:bottom w:val="single" w:sz="4" w:space="0" w:color="auto"/>
              <w:right w:val="single" w:sz="4" w:space="0" w:color="auto"/>
            </w:tcBorders>
            <w:noWrap/>
            <w:tcMar>
              <w:top w:w="0" w:type="dxa"/>
              <w:left w:w="28" w:type="dxa"/>
              <w:bottom w:w="0" w:type="dxa"/>
              <w:right w:w="28" w:type="dxa"/>
            </w:tcMar>
            <w:hideMark/>
          </w:tcPr>
          <w:p w:rsidR="00BE6178" w:rsidRDefault="00BE6178" w:rsidP="00BE6178">
            <w:pPr>
              <w:spacing w:line="276" w:lineRule="auto"/>
              <w:rPr>
                <w:sz w:val="22"/>
                <w:szCs w:val="22"/>
                <w:lang w:eastAsia="en-US"/>
              </w:rPr>
            </w:pPr>
          </w:p>
        </w:tc>
        <w:tc>
          <w:tcPr>
            <w:tcW w:w="709" w:type="dxa"/>
            <w:tcBorders>
              <w:top w:val="nil"/>
              <w:left w:val="nil"/>
              <w:bottom w:val="single" w:sz="4" w:space="0" w:color="auto"/>
              <w:right w:val="single" w:sz="4" w:space="0" w:color="auto"/>
            </w:tcBorders>
            <w:noWrap/>
            <w:tcMar>
              <w:top w:w="0" w:type="dxa"/>
              <w:left w:w="28" w:type="dxa"/>
              <w:bottom w:w="0" w:type="dxa"/>
              <w:right w:w="28" w:type="dxa"/>
            </w:tcMar>
            <w:hideMark/>
          </w:tcPr>
          <w:p w:rsidR="00BE6178" w:rsidRPr="0081523D" w:rsidRDefault="00BE6178" w:rsidP="00BE6178">
            <w:pPr>
              <w:spacing w:line="276" w:lineRule="auto"/>
              <w:rPr>
                <w:sz w:val="22"/>
                <w:szCs w:val="22"/>
                <w:lang w:eastAsia="en-US"/>
              </w:rPr>
            </w:pPr>
          </w:p>
        </w:tc>
        <w:tc>
          <w:tcPr>
            <w:tcW w:w="1134" w:type="dxa"/>
            <w:tcBorders>
              <w:top w:val="nil"/>
              <w:left w:val="nil"/>
              <w:bottom w:val="single" w:sz="4" w:space="0" w:color="auto"/>
              <w:right w:val="single" w:sz="4" w:space="0" w:color="auto"/>
            </w:tcBorders>
            <w:tcMar>
              <w:top w:w="0" w:type="dxa"/>
              <w:left w:w="28" w:type="dxa"/>
              <w:bottom w:w="0" w:type="dxa"/>
              <w:right w:w="28" w:type="dxa"/>
            </w:tcMar>
            <w:hideMark/>
          </w:tcPr>
          <w:p w:rsidR="00BE6178" w:rsidRDefault="00BE6178" w:rsidP="00BE6178">
            <w:pPr>
              <w:spacing w:line="276" w:lineRule="auto"/>
              <w:rPr>
                <w:sz w:val="22"/>
                <w:szCs w:val="22"/>
                <w:lang w:eastAsia="en-US"/>
              </w:rPr>
            </w:pPr>
          </w:p>
        </w:tc>
        <w:tc>
          <w:tcPr>
            <w:tcW w:w="1161" w:type="dxa"/>
            <w:tcBorders>
              <w:top w:val="nil"/>
              <w:left w:val="nil"/>
              <w:bottom w:val="single" w:sz="4" w:space="0" w:color="auto"/>
              <w:right w:val="single" w:sz="4" w:space="0" w:color="auto"/>
            </w:tcBorders>
            <w:tcMar>
              <w:top w:w="0" w:type="dxa"/>
              <w:left w:w="28" w:type="dxa"/>
              <w:bottom w:w="0" w:type="dxa"/>
              <w:right w:w="28" w:type="dxa"/>
            </w:tcMar>
            <w:hideMark/>
          </w:tcPr>
          <w:p w:rsidR="00BE6178" w:rsidRDefault="00BE6178" w:rsidP="00BE6178">
            <w:pPr>
              <w:spacing w:line="276" w:lineRule="auto"/>
              <w:rPr>
                <w:sz w:val="22"/>
                <w:szCs w:val="22"/>
                <w:lang w:eastAsia="en-US"/>
              </w:rPr>
            </w:pPr>
          </w:p>
        </w:tc>
        <w:tc>
          <w:tcPr>
            <w:tcW w:w="709" w:type="dxa"/>
            <w:tcBorders>
              <w:top w:val="nil"/>
              <w:left w:val="nil"/>
              <w:bottom w:val="single" w:sz="4" w:space="0" w:color="auto"/>
              <w:right w:val="single" w:sz="4" w:space="0" w:color="auto"/>
            </w:tcBorders>
            <w:tcMar>
              <w:top w:w="0" w:type="dxa"/>
              <w:left w:w="28" w:type="dxa"/>
              <w:bottom w:w="0" w:type="dxa"/>
              <w:right w:w="28" w:type="dxa"/>
            </w:tcMar>
            <w:hideMark/>
          </w:tcPr>
          <w:p w:rsidR="00BE6178" w:rsidRDefault="00BE6178" w:rsidP="00BE6178">
            <w:pPr>
              <w:spacing w:line="276" w:lineRule="auto"/>
              <w:rPr>
                <w:sz w:val="22"/>
                <w:szCs w:val="22"/>
                <w:lang w:eastAsia="en-US"/>
              </w:rPr>
            </w:pPr>
          </w:p>
        </w:tc>
        <w:tc>
          <w:tcPr>
            <w:tcW w:w="681" w:type="dxa"/>
            <w:tcBorders>
              <w:top w:val="nil"/>
              <w:left w:val="nil"/>
              <w:bottom w:val="single" w:sz="4" w:space="0" w:color="auto"/>
              <w:right w:val="single" w:sz="4" w:space="0" w:color="auto"/>
            </w:tcBorders>
            <w:tcMar>
              <w:top w:w="0" w:type="dxa"/>
              <w:left w:w="28" w:type="dxa"/>
              <w:bottom w:w="0" w:type="dxa"/>
              <w:right w:w="28" w:type="dxa"/>
            </w:tcMar>
            <w:hideMark/>
          </w:tcPr>
          <w:p w:rsidR="00BE6178" w:rsidRDefault="00BE6178" w:rsidP="00BE6178">
            <w:pPr>
              <w:spacing w:line="276" w:lineRule="auto"/>
              <w:rPr>
                <w:sz w:val="22"/>
                <w:szCs w:val="22"/>
                <w:lang w:eastAsia="en-US"/>
              </w:rPr>
            </w:pPr>
          </w:p>
        </w:tc>
        <w:tc>
          <w:tcPr>
            <w:tcW w:w="709" w:type="dxa"/>
            <w:tcBorders>
              <w:top w:val="nil"/>
              <w:left w:val="nil"/>
              <w:bottom w:val="single" w:sz="4" w:space="0" w:color="auto"/>
              <w:right w:val="single" w:sz="4" w:space="0" w:color="auto"/>
            </w:tcBorders>
            <w:tcMar>
              <w:top w:w="0" w:type="dxa"/>
              <w:left w:w="28" w:type="dxa"/>
              <w:bottom w:w="0" w:type="dxa"/>
              <w:right w:w="28" w:type="dxa"/>
            </w:tcMar>
            <w:hideMark/>
          </w:tcPr>
          <w:p w:rsidR="00BE6178" w:rsidRDefault="00BE6178" w:rsidP="00BE6178">
            <w:pPr>
              <w:spacing w:line="276" w:lineRule="auto"/>
              <w:rPr>
                <w:sz w:val="22"/>
                <w:szCs w:val="22"/>
                <w:lang w:eastAsia="en-US"/>
              </w:rPr>
            </w:pPr>
          </w:p>
        </w:tc>
        <w:tc>
          <w:tcPr>
            <w:tcW w:w="428" w:type="dxa"/>
            <w:gridSpan w:val="2"/>
            <w:tcBorders>
              <w:top w:val="nil"/>
              <w:left w:val="nil"/>
              <w:bottom w:val="single" w:sz="4" w:space="0" w:color="auto"/>
              <w:right w:val="single" w:sz="4" w:space="0" w:color="auto"/>
            </w:tcBorders>
            <w:noWrap/>
            <w:tcMar>
              <w:top w:w="0" w:type="dxa"/>
              <w:left w:w="28" w:type="dxa"/>
              <w:bottom w:w="0" w:type="dxa"/>
              <w:right w:w="28" w:type="dxa"/>
            </w:tcMar>
            <w:hideMark/>
          </w:tcPr>
          <w:p w:rsidR="00BE6178" w:rsidRDefault="00BE6178" w:rsidP="00BE6178">
            <w:pPr>
              <w:spacing w:line="276" w:lineRule="auto"/>
              <w:rPr>
                <w:sz w:val="22"/>
                <w:szCs w:val="22"/>
                <w:lang w:eastAsia="en-US"/>
              </w:rPr>
            </w:pPr>
          </w:p>
        </w:tc>
        <w:tc>
          <w:tcPr>
            <w:tcW w:w="715" w:type="dxa"/>
            <w:gridSpan w:val="3"/>
            <w:tcBorders>
              <w:top w:val="nil"/>
              <w:left w:val="nil"/>
              <w:bottom w:val="single" w:sz="4" w:space="0" w:color="auto"/>
              <w:right w:val="single" w:sz="4" w:space="0" w:color="auto"/>
            </w:tcBorders>
            <w:noWrap/>
            <w:tcMar>
              <w:top w:w="0" w:type="dxa"/>
              <w:left w:w="28" w:type="dxa"/>
              <w:bottom w:w="0" w:type="dxa"/>
              <w:right w:w="28" w:type="dxa"/>
            </w:tcMar>
            <w:hideMark/>
          </w:tcPr>
          <w:p w:rsidR="00BE6178" w:rsidRDefault="00BE6178" w:rsidP="00BE6178">
            <w:pPr>
              <w:spacing w:line="276" w:lineRule="auto"/>
              <w:rPr>
                <w:sz w:val="22"/>
                <w:szCs w:val="22"/>
                <w:lang w:eastAsia="en-US"/>
              </w:rPr>
            </w:pPr>
          </w:p>
        </w:tc>
        <w:tc>
          <w:tcPr>
            <w:tcW w:w="1134" w:type="dxa"/>
            <w:tcBorders>
              <w:top w:val="nil"/>
              <w:left w:val="nil"/>
              <w:bottom w:val="single" w:sz="4" w:space="0" w:color="auto"/>
              <w:right w:val="single" w:sz="4" w:space="0" w:color="auto"/>
            </w:tcBorders>
            <w:tcMar>
              <w:top w:w="0" w:type="dxa"/>
              <w:left w:w="28" w:type="dxa"/>
              <w:bottom w:w="0" w:type="dxa"/>
              <w:right w:w="28" w:type="dxa"/>
            </w:tcMar>
            <w:hideMark/>
          </w:tcPr>
          <w:p w:rsidR="00BE6178" w:rsidRDefault="00BE6178" w:rsidP="00BE6178">
            <w:pPr>
              <w:spacing w:line="276" w:lineRule="auto"/>
              <w:rPr>
                <w:sz w:val="22"/>
                <w:szCs w:val="22"/>
                <w:lang w:eastAsia="en-US"/>
              </w:rPr>
            </w:pPr>
          </w:p>
        </w:tc>
        <w:tc>
          <w:tcPr>
            <w:tcW w:w="1152" w:type="dxa"/>
            <w:tcBorders>
              <w:top w:val="nil"/>
              <w:left w:val="nil"/>
              <w:bottom w:val="single" w:sz="4" w:space="0" w:color="auto"/>
              <w:right w:val="single" w:sz="4" w:space="0" w:color="auto"/>
            </w:tcBorders>
            <w:noWrap/>
            <w:tcMar>
              <w:top w:w="0" w:type="dxa"/>
              <w:left w:w="28" w:type="dxa"/>
              <w:bottom w:w="0" w:type="dxa"/>
              <w:right w:w="28" w:type="dxa"/>
            </w:tcMar>
            <w:hideMark/>
          </w:tcPr>
          <w:p w:rsidR="00BE6178" w:rsidRDefault="00BE6178" w:rsidP="00BE6178">
            <w:pPr>
              <w:spacing w:line="276" w:lineRule="auto"/>
              <w:rPr>
                <w:sz w:val="22"/>
                <w:szCs w:val="22"/>
                <w:lang w:eastAsia="en-US"/>
              </w:rPr>
            </w:pPr>
          </w:p>
        </w:tc>
        <w:tc>
          <w:tcPr>
            <w:tcW w:w="709" w:type="dxa"/>
            <w:tcBorders>
              <w:top w:val="nil"/>
              <w:left w:val="nil"/>
              <w:bottom w:val="single" w:sz="4" w:space="0" w:color="auto"/>
              <w:right w:val="single" w:sz="4" w:space="0" w:color="auto"/>
            </w:tcBorders>
            <w:noWrap/>
            <w:tcMar>
              <w:top w:w="0" w:type="dxa"/>
              <w:left w:w="28" w:type="dxa"/>
              <w:bottom w:w="0" w:type="dxa"/>
              <w:right w:w="28" w:type="dxa"/>
            </w:tcMar>
            <w:hideMark/>
          </w:tcPr>
          <w:p w:rsidR="00BE6178" w:rsidRDefault="00BE6178" w:rsidP="00BE6178">
            <w:pPr>
              <w:spacing w:line="276" w:lineRule="auto"/>
              <w:rPr>
                <w:sz w:val="22"/>
                <w:szCs w:val="22"/>
                <w:lang w:eastAsia="en-US"/>
              </w:rPr>
            </w:pPr>
          </w:p>
        </w:tc>
        <w:tc>
          <w:tcPr>
            <w:tcW w:w="691" w:type="dxa"/>
            <w:tcBorders>
              <w:top w:val="nil"/>
              <w:left w:val="nil"/>
              <w:bottom w:val="single" w:sz="4" w:space="0" w:color="auto"/>
              <w:right w:val="single" w:sz="4" w:space="0" w:color="auto"/>
            </w:tcBorders>
            <w:noWrap/>
            <w:tcMar>
              <w:top w:w="0" w:type="dxa"/>
              <w:left w:w="28" w:type="dxa"/>
              <w:bottom w:w="0" w:type="dxa"/>
              <w:right w:w="28" w:type="dxa"/>
            </w:tcMar>
            <w:hideMark/>
          </w:tcPr>
          <w:p w:rsidR="00BE6178" w:rsidRDefault="00BE6178" w:rsidP="00BE6178">
            <w:pPr>
              <w:spacing w:line="276" w:lineRule="auto"/>
              <w:rPr>
                <w:sz w:val="22"/>
                <w:szCs w:val="22"/>
                <w:lang w:eastAsia="en-US"/>
              </w:rPr>
            </w:pPr>
          </w:p>
        </w:tc>
        <w:tc>
          <w:tcPr>
            <w:tcW w:w="708" w:type="dxa"/>
            <w:tcBorders>
              <w:top w:val="nil"/>
              <w:left w:val="nil"/>
              <w:bottom w:val="single" w:sz="4" w:space="0" w:color="auto"/>
              <w:right w:val="single" w:sz="4" w:space="0" w:color="auto"/>
            </w:tcBorders>
            <w:noWrap/>
            <w:tcMar>
              <w:top w:w="0" w:type="dxa"/>
              <w:left w:w="28" w:type="dxa"/>
              <w:bottom w:w="0" w:type="dxa"/>
              <w:right w:w="28" w:type="dxa"/>
            </w:tcMar>
            <w:hideMark/>
          </w:tcPr>
          <w:p w:rsidR="00BE6178" w:rsidRDefault="00BE6178" w:rsidP="00BE6178">
            <w:pPr>
              <w:spacing w:line="276" w:lineRule="auto"/>
              <w:rPr>
                <w:sz w:val="22"/>
                <w:szCs w:val="22"/>
                <w:lang w:eastAsia="en-US"/>
              </w:rPr>
            </w:pPr>
          </w:p>
        </w:tc>
        <w:tc>
          <w:tcPr>
            <w:tcW w:w="441" w:type="dxa"/>
            <w:tcBorders>
              <w:top w:val="nil"/>
              <w:left w:val="nil"/>
              <w:bottom w:val="single" w:sz="4" w:space="0" w:color="auto"/>
              <w:right w:val="single" w:sz="4" w:space="0" w:color="auto"/>
            </w:tcBorders>
            <w:noWrap/>
            <w:tcMar>
              <w:top w:w="0" w:type="dxa"/>
              <w:left w:w="28" w:type="dxa"/>
              <w:bottom w:w="0" w:type="dxa"/>
              <w:right w:w="28" w:type="dxa"/>
            </w:tcMar>
            <w:hideMark/>
          </w:tcPr>
          <w:p w:rsidR="00BE6178" w:rsidRDefault="00BE6178" w:rsidP="00BE6178">
            <w:pPr>
              <w:spacing w:line="276" w:lineRule="auto"/>
              <w:rPr>
                <w:sz w:val="22"/>
                <w:szCs w:val="22"/>
                <w:lang w:eastAsia="en-US"/>
              </w:rPr>
            </w:pPr>
          </w:p>
        </w:tc>
        <w:tc>
          <w:tcPr>
            <w:tcW w:w="708" w:type="dxa"/>
            <w:tcBorders>
              <w:top w:val="nil"/>
              <w:left w:val="nil"/>
              <w:bottom w:val="single" w:sz="4" w:space="0" w:color="auto"/>
              <w:right w:val="single" w:sz="4" w:space="0" w:color="auto"/>
            </w:tcBorders>
            <w:noWrap/>
            <w:tcMar>
              <w:top w:w="0" w:type="dxa"/>
              <w:left w:w="28" w:type="dxa"/>
              <w:bottom w:w="0" w:type="dxa"/>
              <w:right w:w="28" w:type="dxa"/>
            </w:tcMar>
            <w:hideMark/>
          </w:tcPr>
          <w:p w:rsidR="00BE6178" w:rsidRDefault="00BE6178" w:rsidP="00BE6178">
            <w:pPr>
              <w:spacing w:line="276" w:lineRule="auto"/>
              <w:rPr>
                <w:sz w:val="22"/>
                <w:szCs w:val="22"/>
                <w:lang w:eastAsia="en-US"/>
              </w:rPr>
            </w:pPr>
          </w:p>
        </w:tc>
        <w:tc>
          <w:tcPr>
            <w:tcW w:w="851" w:type="dxa"/>
            <w:tcBorders>
              <w:top w:val="nil"/>
              <w:left w:val="nil"/>
              <w:bottom w:val="single" w:sz="4" w:space="0" w:color="auto"/>
              <w:right w:val="single" w:sz="4" w:space="0" w:color="auto"/>
            </w:tcBorders>
            <w:noWrap/>
            <w:tcMar>
              <w:top w:w="0" w:type="dxa"/>
              <w:left w:w="28" w:type="dxa"/>
              <w:bottom w:w="0" w:type="dxa"/>
              <w:right w:w="28" w:type="dxa"/>
            </w:tcMar>
            <w:hideMark/>
          </w:tcPr>
          <w:p w:rsidR="00BE6178" w:rsidRDefault="00BE6178" w:rsidP="00BE6178">
            <w:pPr>
              <w:spacing w:line="276" w:lineRule="auto"/>
              <w:rPr>
                <w:sz w:val="22"/>
                <w:szCs w:val="22"/>
                <w:lang w:eastAsia="en-US"/>
              </w:rPr>
            </w:pPr>
          </w:p>
        </w:tc>
      </w:tr>
      <w:tr w:rsidR="00BE6178" w:rsidTr="00D247D8">
        <w:trPr>
          <w:trHeight w:val="276"/>
        </w:trPr>
        <w:tc>
          <w:tcPr>
            <w:tcW w:w="352" w:type="dxa"/>
            <w:tcBorders>
              <w:top w:val="nil"/>
              <w:left w:val="single" w:sz="4" w:space="0" w:color="auto"/>
              <w:bottom w:val="single" w:sz="4" w:space="0" w:color="auto"/>
              <w:right w:val="single" w:sz="4" w:space="0" w:color="auto"/>
            </w:tcBorders>
            <w:noWrap/>
            <w:tcMar>
              <w:top w:w="0" w:type="dxa"/>
              <w:left w:w="28" w:type="dxa"/>
              <w:bottom w:w="0" w:type="dxa"/>
              <w:right w:w="28" w:type="dxa"/>
            </w:tcMar>
            <w:hideMark/>
          </w:tcPr>
          <w:p w:rsidR="00BE6178" w:rsidRDefault="00BE6178" w:rsidP="00BE6178">
            <w:pPr>
              <w:spacing w:line="276" w:lineRule="auto"/>
              <w:rPr>
                <w:sz w:val="22"/>
                <w:szCs w:val="22"/>
                <w:lang w:eastAsia="en-US"/>
              </w:rPr>
            </w:pPr>
          </w:p>
        </w:tc>
        <w:tc>
          <w:tcPr>
            <w:tcW w:w="2117" w:type="dxa"/>
            <w:tcBorders>
              <w:top w:val="nil"/>
              <w:left w:val="nil"/>
              <w:bottom w:val="single" w:sz="4" w:space="0" w:color="auto"/>
              <w:right w:val="single" w:sz="4" w:space="0" w:color="auto"/>
            </w:tcBorders>
            <w:noWrap/>
            <w:tcMar>
              <w:top w:w="0" w:type="dxa"/>
              <w:left w:w="28" w:type="dxa"/>
              <w:bottom w:w="0" w:type="dxa"/>
              <w:right w:w="28" w:type="dxa"/>
            </w:tcMar>
            <w:hideMark/>
          </w:tcPr>
          <w:p w:rsidR="00BE6178" w:rsidRDefault="00BE6178" w:rsidP="00BE6178">
            <w:pPr>
              <w:rPr>
                <w:sz w:val="12"/>
                <w:szCs w:val="12"/>
              </w:rPr>
            </w:pPr>
            <w:r>
              <w:rPr>
                <w:sz w:val="12"/>
                <w:szCs w:val="12"/>
              </w:rPr>
              <w:t>ИТОГО</w:t>
            </w:r>
          </w:p>
        </w:tc>
        <w:tc>
          <w:tcPr>
            <w:tcW w:w="727" w:type="dxa"/>
            <w:tcBorders>
              <w:top w:val="nil"/>
              <w:left w:val="nil"/>
              <w:bottom w:val="single" w:sz="4" w:space="0" w:color="auto"/>
              <w:right w:val="single" w:sz="4" w:space="0" w:color="auto"/>
            </w:tcBorders>
            <w:noWrap/>
            <w:tcMar>
              <w:top w:w="0" w:type="dxa"/>
              <w:left w:w="28" w:type="dxa"/>
              <w:bottom w:w="0" w:type="dxa"/>
              <w:right w:w="28" w:type="dxa"/>
            </w:tcMar>
            <w:hideMark/>
          </w:tcPr>
          <w:p w:rsidR="00BE6178" w:rsidRPr="00BE6178" w:rsidRDefault="00BE6178">
            <w:pPr>
              <w:jc w:val="center"/>
              <w:rPr>
                <w:bCs/>
                <w:color w:val="000000"/>
                <w:sz w:val="12"/>
                <w:szCs w:val="12"/>
              </w:rPr>
            </w:pPr>
            <w:r w:rsidRPr="00BE6178">
              <w:rPr>
                <w:bCs/>
                <w:color w:val="000000"/>
                <w:sz w:val="12"/>
                <w:szCs w:val="12"/>
              </w:rPr>
              <w:t>805,851</w:t>
            </w:r>
          </w:p>
        </w:tc>
        <w:tc>
          <w:tcPr>
            <w:tcW w:w="540" w:type="dxa"/>
            <w:tcBorders>
              <w:top w:val="nil"/>
              <w:left w:val="nil"/>
              <w:bottom w:val="single" w:sz="4" w:space="0" w:color="auto"/>
              <w:right w:val="single" w:sz="4" w:space="0" w:color="auto"/>
            </w:tcBorders>
            <w:noWrap/>
            <w:tcMar>
              <w:top w:w="0" w:type="dxa"/>
              <w:left w:w="28" w:type="dxa"/>
              <w:bottom w:w="0" w:type="dxa"/>
              <w:right w:w="28" w:type="dxa"/>
            </w:tcMar>
            <w:hideMark/>
          </w:tcPr>
          <w:p w:rsidR="00BE6178" w:rsidRPr="00BE6178" w:rsidRDefault="00BE6178">
            <w:pPr>
              <w:jc w:val="center"/>
              <w:rPr>
                <w:bCs/>
                <w:color w:val="000000"/>
                <w:sz w:val="12"/>
                <w:szCs w:val="12"/>
              </w:rPr>
            </w:pPr>
            <w:r w:rsidRPr="00BE6178">
              <w:rPr>
                <w:bCs/>
                <w:color w:val="000000"/>
                <w:sz w:val="12"/>
                <w:szCs w:val="12"/>
              </w:rPr>
              <w:t>6866795</w:t>
            </w:r>
          </w:p>
        </w:tc>
        <w:tc>
          <w:tcPr>
            <w:tcW w:w="567" w:type="dxa"/>
            <w:tcBorders>
              <w:top w:val="nil"/>
              <w:left w:val="nil"/>
              <w:bottom w:val="single" w:sz="4" w:space="0" w:color="auto"/>
              <w:right w:val="single" w:sz="4" w:space="0" w:color="auto"/>
            </w:tcBorders>
            <w:noWrap/>
            <w:tcMar>
              <w:top w:w="0" w:type="dxa"/>
              <w:left w:w="28" w:type="dxa"/>
              <w:bottom w:w="0" w:type="dxa"/>
              <w:right w:w="28" w:type="dxa"/>
            </w:tcMar>
            <w:hideMark/>
          </w:tcPr>
          <w:p w:rsidR="00BE6178" w:rsidRPr="00BE6178" w:rsidRDefault="00BE6178">
            <w:pPr>
              <w:jc w:val="center"/>
              <w:rPr>
                <w:bCs/>
                <w:color w:val="000000"/>
                <w:sz w:val="12"/>
                <w:szCs w:val="12"/>
              </w:rPr>
            </w:pPr>
            <w:r w:rsidRPr="00BE6178">
              <w:rPr>
                <w:bCs/>
                <w:color w:val="000000"/>
                <w:sz w:val="12"/>
                <w:szCs w:val="12"/>
              </w:rPr>
              <w:t>326,011</w:t>
            </w:r>
          </w:p>
        </w:tc>
        <w:tc>
          <w:tcPr>
            <w:tcW w:w="283" w:type="dxa"/>
            <w:tcBorders>
              <w:top w:val="nil"/>
              <w:left w:val="nil"/>
              <w:bottom w:val="single" w:sz="4" w:space="0" w:color="auto"/>
              <w:right w:val="single" w:sz="4" w:space="0" w:color="auto"/>
            </w:tcBorders>
            <w:noWrap/>
            <w:tcMar>
              <w:top w:w="0" w:type="dxa"/>
              <w:left w:w="28" w:type="dxa"/>
              <w:bottom w:w="0" w:type="dxa"/>
              <w:right w:w="28" w:type="dxa"/>
            </w:tcMar>
            <w:hideMark/>
          </w:tcPr>
          <w:p w:rsidR="00BE6178" w:rsidRPr="00BE6178" w:rsidRDefault="00BE6178">
            <w:pPr>
              <w:jc w:val="center"/>
              <w:rPr>
                <w:bCs/>
                <w:sz w:val="12"/>
                <w:szCs w:val="12"/>
              </w:rPr>
            </w:pPr>
            <w:r w:rsidRPr="00BE6178">
              <w:rPr>
                <w:bCs/>
                <w:sz w:val="12"/>
                <w:szCs w:val="12"/>
              </w:rPr>
              <w:t>40,5</w:t>
            </w:r>
          </w:p>
        </w:tc>
        <w:tc>
          <w:tcPr>
            <w:tcW w:w="567" w:type="dxa"/>
            <w:tcBorders>
              <w:top w:val="nil"/>
              <w:left w:val="nil"/>
              <w:bottom w:val="single" w:sz="4" w:space="0" w:color="auto"/>
              <w:right w:val="single" w:sz="4" w:space="0" w:color="auto"/>
            </w:tcBorders>
            <w:noWrap/>
            <w:tcMar>
              <w:top w:w="0" w:type="dxa"/>
              <w:left w:w="28" w:type="dxa"/>
              <w:bottom w:w="0" w:type="dxa"/>
              <w:right w:w="28" w:type="dxa"/>
            </w:tcMar>
            <w:hideMark/>
          </w:tcPr>
          <w:p w:rsidR="00BE6178" w:rsidRPr="00BE6178" w:rsidRDefault="00BE6178">
            <w:pPr>
              <w:jc w:val="center"/>
              <w:rPr>
                <w:bCs/>
                <w:color w:val="000000"/>
                <w:sz w:val="12"/>
                <w:szCs w:val="12"/>
              </w:rPr>
            </w:pPr>
            <w:r w:rsidRPr="00BE6178">
              <w:rPr>
                <w:bCs/>
                <w:color w:val="000000"/>
                <w:sz w:val="12"/>
                <w:szCs w:val="12"/>
              </w:rPr>
              <w:t>461,442</w:t>
            </w:r>
          </w:p>
        </w:tc>
        <w:tc>
          <w:tcPr>
            <w:tcW w:w="284" w:type="dxa"/>
            <w:tcBorders>
              <w:top w:val="nil"/>
              <w:left w:val="nil"/>
              <w:bottom w:val="single" w:sz="4" w:space="0" w:color="auto"/>
              <w:right w:val="single" w:sz="4" w:space="0" w:color="auto"/>
            </w:tcBorders>
            <w:noWrap/>
            <w:tcMar>
              <w:top w:w="0" w:type="dxa"/>
              <w:left w:w="28" w:type="dxa"/>
              <w:bottom w:w="0" w:type="dxa"/>
              <w:right w:w="28" w:type="dxa"/>
            </w:tcMar>
            <w:hideMark/>
          </w:tcPr>
          <w:p w:rsidR="00BE6178" w:rsidRPr="00BE6178" w:rsidRDefault="00BE6178">
            <w:pPr>
              <w:jc w:val="center"/>
              <w:rPr>
                <w:bCs/>
                <w:sz w:val="12"/>
                <w:szCs w:val="12"/>
              </w:rPr>
            </w:pPr>
            <w:r w:rsidRPr="00BE6178">
              <w:rPr>
                <w:bCs/>
                <w:sz w:val="12"/>
                <w:szCs w:val="12"/>
              </w:rPr>
              <w:t>57,3</w:t>
            </w:r>
          </w:p>
        </w:tc>
        <w:tc>
          <w:tcPr>
            <w:tcW w:w="567" w:type="dxa"/>
            <w:tcBorders>
              <w:top w:val="nil"/>
              <w:left w:val="nil"/>
              <w:bottom w:val="single" w:sz="4" w:space="0" w:color="auto"/>
              <w:right w:val="single" w:sz="4" w:space="0" w:color="auto"/>
            </w:tcBorders>
            <w:noWrap/>
            <w:tcMar>
              <w:top w:w="0" w:type="dxa"/>
              <w:left w:w="28" w:type="dxa"/>
              <w:bottom w:w="0" w:type="dxa"/>
              <w:right w:w="28" w:type="dxa"/>
            </w:tcMar>
            <w:hideMark/>
          </w:tcPr>
          <w:p w:rsidR="00BE6178" w:rsidRPr="00BE6178" w:rsidRDefault="00BE6178">
            <w:pPr>
              <w:jc w:val="center"/>
              <w:rPr>
                <w:bCs/>
                <w:color w:val="000000"/>
                <w:sz w:val="12"/>
                <w:szCs w:val="12"/>
              </w:rPr>
            </w:pPr>
            <w:r w:rsidRPr="00BE6178">
              <w:rPr>
                <w:bCs/>
                <w:color w:val="000000"/>
                <w:sz w:val="12"/>
                <w:szCs w:val="12"/>
              </w:rPr>
              <w:t>499,658</w:t>
            </w:r>
          </w:p>
        </w:tc>
        <w:tc>
          <w:tcPr>
            <w:tcW w:w="283" w:type="dxa"/>
            <w:tcBorders>
              <w:top w:val="nil"/>
              <w:left w:val="nil"/>
              <w:bottom w:val="single" w:sz="4" w:space="0" w:color="auto"/>
              <w:right w:val="single" w:sz="4" w:space="0" w:color="auto"/>
            </w:tcBorders>
            <w:noWrap/>
            <w:tcMar>
              <w:top w:w="0" w:type="dxa"/>
              <w:left w:w="28" w:type="dxa"/>
              <w:bottom w:w="0" w:type="dxa"/>
              <w:right w:w="28" w:type="dxa"/>
            </w:tcMar>
            <w:hideMark/>
          </w:tcPr>
          <w:p w:rsidR="00BE6178" w:rsidRPr="00BE6178" w:rsidRDefault="00BE6178">
            <w:pPr>
              <w:jc w:val="center"/>
              <w:rPr>
                <w:bCs/>
                <w:sz w:val="12"/>
                <w:szCs w:val="12"/>
              </w:rPr>
            </w:pPr>
            <w:r w:rsidRPr="00BE6178">
              <w:rPr>
                <w:bCs/>
                <w:sz w:val="12"/>
                <w:szCs w:val="12"/>
              </w:rPr>
              <w:t>62,0</w:t>
            </w:r>
          </w:p>
        </w:tc>
        <w:tc>
          <w:tcPr>
            <w:tcW w:w="992" w:type="dxa"/>
            <w:tcBorders>
              <w:top w:val="nil"/>
              <w:left w:val="nil"/>
              <w:bottom w:val="single" w:sz="4" w:space="0" w:color="auto"/>
              <w:right w:val="single" w:sz="4" w:space="0" w:color="auto"/>
            </w:tcBorders>
            <w:noWrap/>
            <w:tcMar>
              <w:top w:w="0" w:type="dxa"/>
              <w:left w:w="28" w:type="dxa"/>
              <w:bottom w:w="0" w:type="dxa"/>
              <w:right w:w="28" w:type="dxa"/>
            </w:tcMar>
            <w:hideMark/>
          </w:tcPr>
          <w:p w:rsidR="00BE6178" w:rsidRDefault="00246C42" w:rsidP="00BE6178">
            <w:pPr>
              <w:jc w:val="center"/>
              <w:rPr>
                <w:bCs/>
                <w:sz w:val="12"/>
                <w:szCs w:val="12"/>
              </w:rPr>
            </w:pPr>
            <w:r>
              <w:rPr>
                <w:bCs/>
                <w:sz w:val="12"/>
                <w:szCs w:val="12"/>
              </w:rPr>
              <w:t>20</w:t>
            </w:r>
          </w:p>
        </w:tc>
        <w:tc>
          <w:tcPr>
            <w:tcW w:w="993" w:type="dxa"/>
            <w:tcBorders>
              <w:top w:val="nil"/>
              <w:left w:val="nil"/>
              <w:bottom w:val="single" w:sz="4" w:space="0" w:color="auto"/>
              <w:right w:val="single" w:sz="4" w:space="0" w:color="auto"/>
            </w:tcBorders>
            <w:noWrap/>
            <w:tcMar>
              <w:top w:w="0" w:type="dxa"/>
              <w:left w:w="28" w:type="dxa"/>
              <w:bottom w:w="0" w:type="dxa"/>
              <w:right w:w="28" w:type="dxa"/>
            </w:tcMar>
            <w:hideMark/>
          </w:tcPr>
          <w:p w:rsidR="00BE6178" w:rsidRDefault="00BE6178" w:rsidP="00BE6178">
            <w:pPr>
              <w:spacing w:line="276" w:lineRule="auto"/>
              <w:rPr>
                <w:sz w:val="22"/>
                <w:szCs w:val="22"/>
                <w:lang w:eastAsia="en-US"/>
              </w:rPr>
            </w:pPr>
          </w:p>
        </w:tc>
        <w:tc>
          <w:tcPr>
            <w:tcW w:w="992" w:type="dxa"/>
            <w:tcBorders>
              <w:top w:val="nil"/>
              <w:left w:val="nil"/>
              <w:bottom w:val="single" w:sz="4" w:space="0" w:color="auto"/>
              <w:right w:val="single" w:sz="4" w:space="0" w:color="auto"/>
            </w:tcBorders>
            <w:noWrap/>
            <w:tcMar>
              <w:top w:w="0" w:type="dxa"/>
              <w:left w:w="28" w:type="dxa"/>
              <w:bottom w:w="0" w:type="dxa"/>
              <w:right w:w="28" w:type="dxa"/>
            </w:tcMar>
            <w:hideMark/>
          </w:tcPr>
          <w:p w:rsidR="00BE6178" w:rsidRDefault="00246C42" w:rsidP="00BE6178">
            <w:pPr>
              <w:jc w:val="center"/>
              <w:rPr>
                <w:bCs/>
                <w:sz w:val="12"/>
                <w:szCs w:val="12"/>
              </w:rPr>
            </w:pPr>
            <w:r>
              <w:rPr>
                <w:bCs/>
                <w:sz w:val="12"/>
                <w:szCs w:val="12"/>
              </w:rPr>
              <w:t>13</w:t>
            </w:r>
          </w:p>
        </w:tc>
        <w:tc>
          <w:tcPr>
            <w:tcW w:w="992" w:type="dxa"/>
            <w:tcBorders>
              <w:top w:val="nil"/>
              <w:left w:val="nil"/>
              <w:bottom w:val="single" w:sz="4" w:space="0" w:color="auto"/>
              <w:right w:val="single" w:sz="4" w:space="0" w:color="auto"/>
            </w:tcBorders>
            <w:noWrap/>
            <w:tcMar>
              <w:top w:w="0" w:type="dxa"/>
              <w:left w:w="28" w:type="dxa"/>
              <w:bottom w:w="0" w:type="dxa"/>
              <w:right w:w="28" w:type="dxa"/>
            </w:tcMar>
            <w:hideMark/>
          </w:tcPr>
          <w:p w:rsidR="00BE6178" w:rsidRDefault="00246C42" w:rsidP="00BE6178">
            <w:pPr>
              <w:jc w:val="center"/>
              <w:rPr>
                <w:bCs/>
                <w:sz w:val="12"/>
                <w:szCs w:val="12"/>
              </w:rPr>
            </w:pPr>
            <w:r>
              <w:rPr>
                <w:bCs/>
                <w:sz w:val="12"/>
                <w:szCs w:val="12"/>
              </w:rPr>
              <w:t>13</w:t>
            </w:r>
          </w:p>
        </w:tc>
        <w:tc>
          <w:tcPr>
            <w:tcW w:w="709" w:type="dxa"/>
            <w:tcBorders>
              <w:top w:val="nil"/>
              <w:left w:val="nil"/>
              <w:bottom w:val="single" w:sz="4" w:space="0" w:color="auto"/>
              <w:right w:val="single" w:sz="4" w:space="0" w:color="auto"/>
            </w:tcBorders>
            <w:noWrap/>
            <w:tcMar>
              <w:top w:w="0" w:type="dxa"/>
              <w:left w:w="28" w:type="dxa"/>
              <w:bottom w:w="0" w:type="dxa"/>
              <w:right w:w="28" w:type="dxa"/>
            </w:tcMar>
            <w:hideMark/>
          </w:tcPr>
          <w:p w:rsidR="00BE6178" w:rsidRPr="0081523D" w:rsidRDefault="00BE6178" w:rsidP="00BE6178">
            <w:pPr>
              <w:spacing w:line="276" w:lineRule="auto"/>
              <w:rPr>
                <w:sz w:val="22"/>
                <w:szCs w:val="22"/>
                <w:lang w:eastAsia="en-US"/>
              </w:rPr>
            </w:pPr>
          </w:p>
        </w:tc>
        <w:tc>
          <w:tcPr>
            <w:tcW w:w="1134" w:type="dxa"/>
            <w:tcBorders>
              <w:top w:val="nil"/>
              <w:left w:val="nil"/>
              <w:bottom w:val="single" w:sz="4" w:space="0" w:color="auto"/>
              <w:right w:val="single" w:sz="4" w:space="0" w:color="auto"/>
            </w:tcBorders>
            <w:noWrap/>
            <w:tcMar>
              <w:top w:w="0" w:type="dxa"/>
              <w:left w:w="28" w:type="dxa"/>
              <w:bottom w:w="0" w:type="dxa"/>
              <w:right w:w="28" w:type="dxa"/>
            </w:tcMar>
            <w:hideMark/>
          </w:tcPr>
          <w:p w:rsidR="00BE6178" w:rsidRDefault="00BE6178" w:rsidP="00BE6178">
            <w:pPr>
              <w:spacing w:line="276" w:lineRule="auto"/>
              <w:rPr>
                <w:sz w:val="22"/>
                <w:szCs w:val="22"/>
                <w:lang w:eastAsia="en-US"/>
              </w:rPr>
            </w:pPr>
          </w:p>
        </w:tc>
        <w:tc>
          <w:tcPr>
            <w:tcW w:w="3706" w:type="dxa"/>
            <w:gridSpan w:val="8"/>
            <w:tcBorders>
              <w:top w:val="single" w:sz="4" w:space="0" w:color="auto"/>
              <w:left w:val="nil"/>
              <w:bottom w:val="single" w:sz="4" w:space="0" w:color="auto"/>
              <w:right w:val="single" w:sz="4" w:space="0" w:color="auto"/>
            </w:tcBorders>
            <w:noWrap/>
            <w:tcMar>
              <w:top w:w="0" w:type="dxa"/>
              <w:left w:w="28" w:type="dxa"/>
              <w:bottom w:w="0" w:type="dxa"/>
              <w:right w:w="28" w:type="dxa"/>
            </w:tcMar>
            <w:hideMark/>
          </w:tcPr>
          <w:p w:rsidR="00BE6178" w:rsidRDefault="00BE6178" w:rsidP="00BE6178">
            <w:pPr>
              <w:jc w:val="center"/>
              <w:rPr>
                <w:color w:val="000000"/>
                <w:sz w:val="12"/>
                <w:szCs w:val="12"/>
              </w:rPr>
            </w:pPr>
            <w:r>
              <w:rPr>
                <w:color w:val="000000"/>
                <w:sz w:val="12"/>
                <w:szCs w:val="12"/>
              </w:rPr>
              <w:t>ИТОГО</w:t>
            </w:r>
          </w:p>
        </w:tc>
        <w:tc>
          <w:tcPr>
            <w:tcW w:w="697" w:type="dxa"/>
            <w:tcBorders>
              <w:top w:val="single" w:sz="4" w:space="0" w:color="auto"/>
              <w:left w:val="nil"/>
              <w:bottom w:val="single" w:sz="4" w:space="0" w:color="auto"/>
              <w:right w:val="single" w:sz="4" w:space="0" w:color="auto"/>
            </w:tcBorders>
            <w:tcMar>
              <w:top w:w="0" w:type="dxa"/>
              <w:left w:w="28" w:type="dxa"/>
              <w:bottom w:w="0" w:type="dxa"/>
              <w:right w:w="28" w:type="dxa"/>
            </w:tcMar>
          </w:tcPr>
          <w:p w:rsidR="00BE6178" w:rsidRDefault="00BE6178" w:rsidP="00BE6178">
            <w:pPr>
              <w:jc w:val="center"/>
              <w:rPr>
                <w:color w:val="000000"/>
                <w:sz w:val="12"/>
                <w:szCs w:val="12"/>
              </w:rPr>
            </w:pPr>
            <w:r>
              <w:rPr>
                <w:color w:val="000000"/>
                <w:sz w:val="12"/>
                <w:szCs w:val="12"/>
              </w:rPr>
              <w:t>1483,000</w:t>
            </w:r>
          </w:p>
        </w:tc>
        <w:tc>
          <w:tcPr>
            <w:tcW w:w="1134" w:type="dxa"/>
            <w:tcBorders>
              <w:top w:val="nil"/>
              <w:left w:val="nil"/>
              <w:bottom w:val="single" w:sz="4" w:space="0" w:color="auto"/>
              <w:right w:val="single" w:sz="4" w:space="0" w:color="auto"/>
            </w:tcBorders>
            <w:noWrap/>
            <w:tcMar>
              <w:top w:w="0" w:type="dxa"/>
              <w:left w:w="28" w:type="dxa"/>
              <w:bottom w:w="0" w:type="dxa"/>
              <w:right w:w="28" w:type="dxa"/>
            </w:tcMar>
            <w:hideMark/>
          </w:tcPr>
          <w:p w:rsidR="00BE6178" w:rsidRDefault="00BE6178" w:rsidP="00BE6178">
            <w:pPr>
              <w:spacing w:line="276" w:lineRule="auto"/>
              <w:rPr>
                <w:sz w:val="22"/>
                <w:szCs w:val="22"/>
                <w:lang w:eastAsia="en-US"/>
              </w:rPr>
            </w:pPr>
          </w:p>
        </w:tc>
        <w:tc>
          <w:tcPr>
            <w:tcW w:w="3701" w:type="dxa"/>
            <w:gridSpan w:val="5"/>
            <w:tcBorders>
              <w:top w:val="single" w:sz="4" w:space="0" w:color="auto"/>
              <w:left w:val="nil"/>
              <w:bottom w:val="single" w:sz="4" w:space="0" w:color="auto"/>
              <w:right w:val="single" w:sz="8" w:space="0" w:color="auto"/>
            </w:tcBorders>
            <w:noWrap/>
            <w:tcMar>
              <w:top w:w="0" w:type="dxa"/>
              <w:left w:w="28" w:type="dxa"/>
              <w:bottom w:w="0" w:type="dxa"/>
              <w:right w:w="28" w:type="dxa"/>
            </w:tcMar>
            <w:hideMark/>
          </w:tcPr>
          <w:p w:rsidR="00BE6178" w:rsidRDefault="00BE6178" w:rsidP="00BE6178">
            <w:pPr>
              <w:jc w:val="center"/>
              <w:rPr>
                <w:color w:val="000000"/>
                <w:sz w:val="12"/>
                <w:szCs w:val="12"/>
              </w:rPr>
            </w:pPr>
            <w:r>
              <w:rPr>
                <w:color w:val="000000"/>
                <w:sz w:val="12"/>
                <w:szCs w:val="12"/>
              </w:rPr>
              <w:t>ИТОГО</w:t>
            </w:r>
          </w:p>
        </w:tc>
        <w:tc>
          <w:tcPr>
            <w:tcW w:w="708" w:type="dxa"/>
            <w:tcBorders>
              <w:top w:val="single" w:sz="4" w:space="0" w:color="auto"/>
              <w:left w:val="nil"/>
              <w:bottom w:val="single" w:sz="4" w:space="0" w:color="auto"/>
              <w:right w:val="single" w:sz="8" w:space="0" w:color="auto"/>
            </w:tcBorders>
          </w:tcPr>
          <w:p w:rsidR="00BE6178" w:rsidRDefault="00BE6178" w:rsidP="00BE6178">
            <w:pPr>
              <w:jc w:val="center"/>
              <w:rPr>
                <w:color w:val="000000"/>
                <w:sz w:val="12"/>
                <w:szCs w:val="12"/>
              </w:rPr>
            </w:pPr>
            <w:r>
              <w:rPr>
                <w:color w:val="000000"/>
                <w:sz w:val="12"/>
                <w:szCs w:val="12"/>
              </w:rPr>
              <w:t>1280,000</w:t>
            </w:r>
          </w:p>
        </w:tc>
        <w:tc>
          <w:tcPr>
            <w:tcW w:w="851" w:type="dxa"/>
            <w:tcBorders>
              <w:top w:val="nil"/>
              <w:left w:val="single" w:sz="4" w:space="0" w:color="auto"/>
              <w:bottom w:val="single" w:sz="4" w:space="0" w:color="auto"/>
              <w:right w:val="single" w:sz="4" w:space="0" w:color="auto"/>
            </w:tcBorders>
            <w:noWrap/>
            <w:tcMar>
              <w:top w:w="0" w:type="dxa"/>
              <w:left w:w="28" w:type="dxa"/>
              <w:bottom w:w="0" w:type="dxa"/>
              <w:right w:w="28" w:type="dxa"/>
            </w:tcMar>
            <w:hideMark/>
          </w:tcPr>
          <w:p w:rsidR="00BE6178" w:rsidRDefault="00BE6178" w:rsidP="00BE6178">
            <w:pPr>
              <w:spacing w:line="276" w:lineRule="auto"/>
              <w:rPr>
                <w:sz w:val="22"/>
                <w:szCs w:val="22"/>
                <w:lang w:eastAsia="en-US"/>
              </w:rPr>
            </w:pPr>
          </w:p>
        </w:tc>
      </w:tr>
      <w:tr w:rsidR="00BE6178" w:rsidTr="00B8520E">
        <w:trPr>
          <w:trHeight w:val="276"/>
        </w:trPr>
        <w:tc>
          <w:tcPr>
            <w:tcW w:w="12099" w:type="dxa"/>
            <w:gridSpan w:val="16"/>
            <w:vMerge w:val="restar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p w:rsidR="00BE6178" w:rsidRPr="0081523D" w:rsidRDefault="00BE6178" w:rsidP="0067283F">
            <w:pPr>
              <w:rPr>
                <w:sz w:val="12"/>
                <w:szCs w:val="12"/>
              </w:rPr>
            </w:pPr>
            <w:r w:rsidRPr="0081523D">
              <w:rPr>
                <w:sz w:val="12"/>
                <w:szCs w:val="12"/>
              </w:rPr>
              <w:t>Итого по агломерации</w:t>
            </w:r>
          </w:p>
        </w:tc>
        <w:tc>
          <w:tcPr>
            <w:tcW w:w="1161" w:type="dxa"/>
            <w:tcBorders>
              <w:top w:val="nil"/>
              <w:left w:val="nil"/>
              <w:bottom w:val="single" w:sz="4" w:space="0" w:color="auto"/>
              <w:right w:val="single" w:sz="4" w:space="0" w:color="auto"/>
            </w:tcBorders>
            <w:tcMar>
              <w:top w:w="0" w:type="dxa"/>
              <w:left w:w="28" w:type="dxa"/>
              <w:bottom w:w="0" w:type="dxa"/>
              <w:right w:w="28" w:type="dxa"/>
            </w:tcMar>
            <w:hideMark/>
          </w:tcPr>
          <w:p w:rsidR="00BE6178" w:rsidRDefault="00BE6178">
            <w:pPr>
              <w:jc w:val="center"/>
              <w:rPr>
                <w:color w:val="000000"/>
                <w:sz w:val="12"/>
                <w:szCs w:val="12"/>
              </w:rPr>
            </w:pPr>
            <w:r>
              <w:rPr>
                <w:color w:val="000000"/>
                <w:sz w:val="12"/>
                <w:szCs w:val="12"/>
              </w:rPr>
              <w:t>ремонт покрытия проезжей части</w:t>
            </w:r>
          </w:p>
        </w:tc>
        <w:tc>
          <w:tcPr>
            <w:tcW w:w="709" w:type="dxa"/>
            <w:tcBorders>
              <w:top w:val="nil"/>
              <w:left w:val="nil"/>
              <w:bottom w:val="single" w:sz="4" w:space="0" w:color="auto"/>
              <w:right w:val="single" w:sz="4" w:space="0" w:color="auto"/>
            </w:tcBorders>
            <w:noWrap/>
            <w:tcMar>
              <w:top w:w="0" w:type="dxa"/>
              <w:left w:w="28" w:type="dxa"/>
              <w:bottom w:w="0" w:type="dxa"/>
              <w:right w:w="28" w:type="dxa"/>
            </w:tcMar>
            <w:hideMark/>
          </w:tcPr>
          <w:p w:rsidR="00BE6178" w:rsidRPr="00BE6178" w:rsidRDefault="00BE6178">
            <w:pPr>
              <w:jc w:val="center"/>
              <w:rPr>
                <w:color w:val="000000"/>
                <w:sz w:val="12"/>
                <w:szCs w:val="12"/>
              </w:rPr>
            </w:pPr>
            <w:r w:rsidRPr="00BE6178">
              <w:rPr>
                <w:color w:val="000000"/>
                <w:sz w:val="12"/>
                <w:szCs w:val="12"/>
              </w:rPr>
              <w:t>163,811</w:t>
            </w:r>
          </w:p>
        </w:tc>
        <w:tc>
          <w:tcPr>
            <w:tcW w:w="681" w:type="dxa"/>
            <w:tcBorders>
              <w:top w:val="nil"/>
              <w:left w:val="nil"/>
              <w:bottom w:val="single" w:sz="4" w:space="0" w:color="auto"/>
              <w:right w:val="single" w:sz="4" w:space="0" w:color="auto"/>
            </w:tcBorders>
            <w:noWrap/>
            <w:tcMar>
              <w:top w:w="0" w:type="dxa"/>
              <w:left w:w="28" w:type="dxa"/>
              <w:bottom w:w="0" w:type="dxa"/>
              <w:right w:w="28" w:type="dxa"/>
            </w:tcMar>
            <w:hideMark/>
          </w:tcPr>
          <w:p w:rsidR="00BE6178" w:rsidRPr="00BE6178" w:rsidRDefault="00BE6178">
            <w:pPr>
              <w:jc w:val="center"/>
              <w:rPr>
                <w:color w:val="000000"/>
                <w:sz w:val="12"/>
                <w:szCs w:val="12"/>
              </w:rPr>
            </w:pPr>
            <w:r w:rsidRPr="00BE6178">
              <w:rPr>
                <w:color w:val="000000"/>
                <w:sz w:val="12"/>
                <w:szCs w:val="12"/>
              </w:rPr>
              <w:t>115,492</w:t>
            </w:r>
          </w:p>
        </w:tc>
        <w:tc>
          <w:tcPr>
            <w:tcW w:w="709" w:type="dxa"/>
            <w:tcBorders>
              <w:top w:val="nil"/>
              <w:left w:val="nil"/>
              <w:bottom w:val="single" w:sz="4" w:space="0" w:color="auto"/>
              <w:right w:val="single" w:sz="4" w:space="0" w:color="auto"/>
            </w:tcBorders>
            <w:noWrap/>
            <w:tcMar>
              <w:top w:w="0" w:type="dxa"/>
              <w:left w:w="28" w:type="dxa"/>
              <w:bottom w:w="0" w:type="dxa"/>
              <w:right w:w="28" w:type="dxa"/>
            </w:tcMar>
            <w:hideMark/>
          </w:tcPr>
          <w:p w:rsidR="00BE6178" w:rsidRPr="00BE6178" w:rsidRDefault="00BE6178">
            <w:pPr>
              <w:jc w:val="center"/>
              <w:rPr>
                <w:color w:val="000000"/>
                <w:sz w:val="12"/>
                <w:szCs w:val="12"/>
              </w:rPr>
            </w:pPr>
            <w:r w:rsidRPr="00BE6178">
              <w:rPr>
                <w:color w:val="000000"/>
                <w:sz w:val="12"/>
                <w:szCs w:val="12"/>
              </w:rPr>
              <w:t>1146679</w:t>
            </w:r>
          </w:p>
        </w:tc>
        <w:tc>
          <w:tcPr>
            <w:tcW w:w="428" w:type="dxa"/>
            <w:gridSpan w:val="2"/>
            <w:tcBorders>
              <w:top w:val="nil"/>
              <w:left w:val="nil"/>
              <w:bottom w:val="single" w:sz="4" w:space="0" w:color="auto"/>
              <w:right w:val="single" w:sz="4" w:space="0" w:color="auto"/>
            </w:tcBorders>
            <w:noWrap/>
            <w:tcMar>
              <w:top w:w="0" w:type="dxa"/>
              <w:left w:w="28" w:type="dxa"/>
              <w:bottom w:w="0" w:type="dxa"/>
              <w:right w:w="28" w:type="dxa"/>
            </w:tcMar>
            <w:vAlign w:val="bottom"/>
            <w:hideMark/>
          </w:tcPr>
          <w:p w:rsidR="00BE6178" w:rsidRPr="00BE6178" w:rsidRDefault="00BE6178">
            <w:pPr>
              <w:rPr>
                <w:sz w:val="12"/>
                <w:szCs w:val="12"/>
              </w:rPr>
            </w:pPr>
            <w:r w:rsidRPr="00BE6178">
              <w:rPr>
                <w:sz w:val="12"/>
                <w:szCs w:val="12"/>
              </w:rPr>
              <w:t> </w:t>
            </w:r>
          </w:p>
        </w:tc>
        <w:tc>
          <w:tcPr>
            <w:tcW w:w="715" w:type="dxa"/>
            <w:gridSpan w:val="3"/>
            <w:tcBorders>
              <w:top w:val="nil"/>
              <w:left w:val="nil"/>
              <w:bottom w:val="single" w:sz="4" w:space="0" w:color="auto"/>
              <w:right w:val="single" w:sz="4" w:space="0" w:color="auto"/>
            </w:tcBorders>
            <w:noWrap/>
            <w:tcMar>
              <w:top w:w="0" w:type="dxa"/>
              <w:left w:w="28" w:type="dxa"/>
              <w:bottom w:w="0" w:type="dxa"/>
              <w:right w:w="28" w:type="dxa"/>
            </w:tcMar>
            <w:hideMark/>
          </w:tcPr>
          <w:p w:rsidR="00BE6178" w:rsidRPr="00BE6178" w:rsidRDefault="00BE6178">
            <w:pPr>
              <w:jc w:val="center"/>
              <w:rPr>
                <w:color w:val="000000"/>
                <w:sz w:val="12"/>
                <w:szCs w:val="12"/>
              </w:rPr>
            </w:pPr>
            <w:r w:rsidRPr="00BE6178">
              <w:rPr>
                <w:color w:val="000000"/>
                <w:sz w:val="12"/>
                <w:szCs w:val="12"/>
              </w:rPr>
              <w:t>1460,000</w:t>
            </w:r>
          </w:p>
        </w:tc>
        <w:tc>
          <w:tcPr>
            <w:tcW w:w="1134" w:type="dxa"/>
            <w:tcBorders>
              <w:top w:val="single" w:sz="4" w:space="0" w:color="auto"/>
              <w:left w:val="nil"/>
              <w:bottom w:val="single" w:sz="4" w:space="0" w:color="auto"/>
              <w:right w:val="single" w:sz="4" w:space="0" w:color="auto"/>
            </w:tcBorders>
            <w:noWrap/>
            <w:tcMar>
              <w:top w:w="0" w:type="dxa"/>
              <w:left w:w="28" w:type="dxa"/>
              <w:bottom w:w="0" w:type="dxa"/>
              <w:right w:w="28" w:type="dxa"/>
            </w:tcMar>
            <w:hideMark/>
          </w:tcPr>
          <w:p w:rsidR="00BE6178" w:rsidRDefault="00BE6178">
            <w:pPr>
              <w:spacing w:line="276" w:lineRule="auto"/>
              <w:rPr>
                <w:sz w:val="22"/>
                <w:szCs w:val="22"/>
                <w:lang w:eastAsia="en-US"/>
              </w:rPr>
            </w:pPr>
          </w:p>
        </w:tc>
        <w:tc>
          <w:tcPr>
            <w:tcW w:w="1152" w:type="dxa"/>
            <w:tcBorders>
              <w:top w:val="nil"/>
              <w:left w:val="nil"/>
              <w:bottom w:val="single" w:sz="4" w:space="0" w:color="auto"/>
              <w:right w:val="single" w:sz="4" w:space="0" w:color="auto"/>
            </w:tcBorders>
            <w:tcMar>
              <w:top w:w="0" w:type="dxa"/>
              <w:left w:w="28" w:type="dxa"/>
              <w:bottom w:w="0" w:type="dxa"/>
              <w:right w:w="28" w:type="dxa"/>
            </w:tcMar>
            <w:hideMark/>
          </w:tcPr>
          <w:p w:rsidR="00BE6178" w:rsidRDefault="00BE6178">
            <w:pPr>
              <w:jc w:val="center"/>
              <w:rPr>
                <w:color w:val="000000"/>
                <w:sz w:val="12"/>
                <w:szCs w:val="12"/>
              </w:rPr>
            </w:pPr>
            <w:r>
              <w:rPr>
                <w:color w:val="000000"/>
                <w:sz w:val="12"/>
                <w:szCs w:val="12"/>
              </w:rPr>
              <w:t>ремонт покрытия проезжей части</w:t>
            </w:r>
          </w:p>
        </w:tc>
        <w:tc>
          <w:tcPr>
            <w:tcW w:w="709" w:type="dxa"/>
            <w:tcBorders>
              <w:top w:val="nil"/>
              <w:left w:val="nil"/>
              <w:bottom w:val="single" w:sz="4" w:space="0" w:color="auto"/>
              <w:right w:val="single" w:sz="4" w:space="0" w:color="auto"/>
            </w:tcBorders>
            <w:noWrap/>
            <w:tcMar>
              <w:top w:w="0" w:type="dxa"/>
              <w:left w:w="28" w:type="dxa"/>
              <w:bottom w:w="0" w:type="dxa"/>
              <w:right w:w="28" w:type="dxa"/>
            </w:tcMar>
            <w:hideMark/>
          </w:tcPr>
          <w:p w:rsidR="00BE6178" w:rsidRDefault="00BE6178">
            <w:pPr>
              <w:jc w:val="center"/>
              <w:rPr>
                <w:color w:val="000000"/>
                <w:sz w:val="12"/>
                <w:szCs w:val="12"/>
              </w:rPr>
            </w:pPr>
            <w:r>
              <w:rPr>
                <w:color w:val="000000"/>
                <w:sz w:val="12"/>
                <w:szCs w:val="12"/>
              </w:rPr>
              <w:t>133,996</w:t>
            </w:r>
          </w:p>
        </w:tc>
        <w:tc>
          <w:tcPr>
            <w:tcW w:w="691" w:type="dxa"/>
            <w:tcBorders>
              <w:top w:val="nil"/>
              <w:left w:val="nil"/>
              <w:bottom w:val="single" w:sz="4" w:space="0" w:color="auto"/>
              <w:right w:val="single" w:sz="4" w:space="0" w:color="auto"/>
            </w:tcBorders>
            <w:noWrap/>
            <w:tcMar>
              <w:top w:w="0" w:type="dxa"/>
              <w:left w:w="28" w:type="dxa"/>
              <w:bottom w:w="0" w:type="dxa"/>
              <w:right w:w="28" w:type="dxa"/>
            </w:tcMar>
            <w:hideMark/>
          </w:tcPr>
          <w:p w:rsidR="00BE6178" w:rsidRDefault="00BE6178">
            <w:pPr>
              <w:jc w:val="center"/>
              <w:rPr>
                <w:color w:val="000000"/>
                <w:sz w:val="12"/>
                <w:szCs w:val="12"/>
              </w:rPr>
            </w:pPr>
            <w:r>
              <w:rPr>
                <w:color w:val="000000"/>
                <w:sz w:val="12"/>
                <w:szCs w:val="12"/>
              </w:rPr>
              <w:t>66,837</w:t>
            </w:r>
          </w:p>
        </w:tc>
        <w:tc>
          <w:tcPr>
            <w:tcW w:w="708" w:type="dxa"/>
            <w:tcBorders>
              <w:top w:val="nil"/>
              <w:left w:val="nil"/>
              <w:bottom w:val="single" w:sz="4" w:space="0" w:color="auto"/>
              <w:right w:val="single" w:sz="4" w:space="0" w:color="auto"/>
            </w:tcBorders>
            <w:noWrap/>
            <w:tcMar>
              <w:top w:w="0" w:type="dxa"/>
              <w:left w:w="28" w:type="dxa"/>
              <w:bottom w:w="0" w:type="dxa"/>
              <w:right w:w="28" w:type="dxa"/>
            </w:tcMar>
            <w:hideMark/>
          </w:tcPr>
          <w:p w:rsidR="00BE6178" w:rsidRDefault="00BE6178">
            <w:pPr>
              <w:jc w:val="center"/>
              <w:rPr>
                <w:color w:val="000000"/>
                <w:sz w:val="12"/>
                <w:szCs w:val="12"/>
              </w:rPr>
            </w:pPr>
            <w:r>
              <w:rPr>
                <w:color w:val="000000"/>
                <w:sz w:val="12"/>
                <w:szCs w:val="12"/>
              </w:rPr>
              <w:t>937970</w:t>
            </w:r>
          </w:p>
        </w:tc>
        <w:tc>
          <w:tcPr>
            <w:tcW w:w="441" w:type="dxa"/>
            <w:tcBorders>
              <w:top w:val="nil"/>
              <w:left w:val="nil"/>
              <w:bottom w:val="single" w:sz="4" w:space="0" w:color="auto"/>
              <w:right w:val="single" w:sz="4" w:space="0" w:color="auto"/>
            </w:tcBorders>
            <w:noWrap/>
            <w:tcMar>
              <w:top w:w="0" w:type="dxa"/>
              <w:left w:w="28" w:type="dxa"/>
              <w:bottom w:w="0" w:type="dxa"/>
              <w:right w:w="28" w:type="dxa"/>
            </w:tcMar>
            <w:hideMark/>
          </w:tcPr>
          <w:p w:rsidR="00BE6178" w:rsidRDefault="00BE6178">
            <w:pPr>
              <w:spacing w:line="276" w:lineRule="auto"/>
              <w:rPr>
                <w:sz w:val="22"/>
                <w:szCs w:val="22"/>
                <w:lang w:eastAsia="en-US"/>
              </w:rPr>
            </w:pPr>
          </w:p>
        </w:tc>
        <w:tc>
          <w:tcPr>
            <w:tcW w:w="708" w:type="dxa"/>
            <w:tcBorders>
              <w:top w:val="nil"/>
              <w:left w:val="nil"/>
              <w:bottom w:val="single" w:sz="4" w:space="0" w:color="auto"/>
              <w:right w:val="single" w:sz="4" w:space="0" w:color="auto"/>
            </w:tcBorders>
            <w:noWrap/>
            <w:tcMar>
              <w:top w:w="0" w:type="dxa"/>
              <w:left w:w="28" w:type="dxa"/>
              <w:bottom w:w="0" w:type="dxa"/>
              <w:right w:w="28" w:type="dxa"/>
            </w:tcMar>
            <w:hideMark/>
          </w:tcPr>
          <w:p w:rsidR="00BE6178" w:rsidRDefault="00BE6178">
            <w:pPr>
              <w:jc w:val="center"/>
              <w:rPr>
                <w:color w:val="000000"/>
                <w:sz w:val="12"/>
                <w:szCs w:val="12"/>
              </w:rPr>
            </w:pPr>
            <w:r>
              <w:rPr>
                <w:color w:val="000000"/>
                <w:sz w:val="12"/>
                <w:szCs w:val="12"/>
              </w:rPr>
              <w:t>1331,874</w:t>
            </w:r>
          </w:p>
        </w:tc>
        <w:tc>
          <w:tcPr>
            <w:tcW w:w="851" w:type="dxa"/>
            <w:tcBorders>
              <w:top w:val="nil"/>
              <w:left w:val="nil"/>
              <w:bottom w:val="single" w:sz="4" w:space="0" w:color="auto"/>
              <w:right w:val="single" w:sz="4" w:space="0" w:color="auto"/>
            </w:tcBorders>
            <w:noWrap/>
            <w:tcMar>
              <w:top w:w="0" w:type="dxa"/>
              <w:left w:w="28" w:type="dxa"/>
              <w:bottom w:w="0" w:type="dxa"/>
              <w:right w:w="28" w:type="dxa"/>
            </w:tcMar>
            <w:hideMark/>
          </w:tcPr>
          <w:p w:rsidR="00BE6178" w:rsidRDefault="00BE6178">
            <w:pPr>
              <w:spacing w:line="276" w:lineRule="auto"/>
              <w:rPr>
                <w:sz w:val="22"/>
                <w:szCs w:val="22"/>
                <w:lang w:eastAsia="en-US"/>
              </w:rPr>
            </w:pPr>
          </w:p>
        </w:tc>
      </w:tr>
      <w:tr w:rsidR="00BE6178" w:rsidTr="00B8520E">
        <w:trPr>
          <w:trHeight w:val="276"/>
        </w:trPr>
        <w:tc>
          <w:tcPr>
            <w:tcW w:w="12099" w:type="dxa"/>
            <w:gridSpan w:val="16"/>
            <w:vMerge/>
            <w:tcBorders>
              <w:top w:val="single" w:sz="4" w:space="0" w:color="auto"/>
              <w:left w:val="single" w:sz="4" w:space="0" w:color="auto"/>
              <w:bottom w:val="single" w:sz="4" w:space="0" w:color="auto"/>
              <w:right w:val="single" w:sz="4" w:space="0" w:color="auto"/>
            </w:tcBorders>
            <w:vAlign w:val="center"/>
            <w:hideMark/>
          </w:tcPr>
          <w:p w:rsidR="00BE6178" w:rsidRPr="0081523D" w:rsidRDefault="00BE6178">
            <w:pPr>
              <w:rPr>
                <w:sz w:val="12"/>
                <w:szCs w:val="12"/>
              </w:rPr>
            </w:pPr>
          </w:p>
        </w:tc>
        <w:tc>
          <w:tcPr>
            <w:tcW w:w="1161" w:type="dxa"/>
            <w:tcBorders>
              <w:top w:val="nil"/>
              <w:left w:val="nil"/>
              <w:bottom w:val="single" w:sz="4" w:space="0" w:color="auto"/>
              <w:right w:val="single" w:sz="4" w:space="0" w:color="auto"/>
            </w:tcBorders>
            <w:tcMar>
              <w:top w:w="0" w:type="dxa"/>
              <w:left w:w="28" w:type="dxa"/>
              <w:bottom w:w="0" w:type="dxa"/>
              <w:right w:w="28" w:type="dxa"/>
            </w:tcMar>
          </w:tcPr>
          <w:p w:rsidR="00BE6178" w:rsidRDefault="00BE6178" w:rsidP="000207F0">
            <w:pPr>
              <w:jc w:val="center"/>
              <w:rPr>
                <w:color w:val="000000"/>
                <w:sz w:val="12"/>
                <w:szCs w:val="12"/>
              </w:rPr>
            </w:pPr>
            <w:r w:rsidRPr="00BE6178">
              <w:rPr>
                <w:sz w:val="12"/>
                <w:szCs w:val="12"/>
                <w:lang w:eastAsia="en-US"/>
              </w:rPr>
              <w:t>разработка в рамках компле</w:t>
            </w:r>
            <w:r>
              <w:rPr>
                <w:sz w:val="12"/>
                <w:szCs w:val="12"/>
                <w:lang w:eastAsia="en-US"/>
              </w:rPr>
              <w:t>к</w:t>
            </w:r>
            <w:r w:rsidRPr="00BE6178">
              <w:rPr>
                <w:sz w:val="12"/>
                <w:szCs w:val="12"/>
                <w:lang w:eastAsia="en-US"/>
              </w:rPr>
              <w:t>сной схемы организации дорожного движения комплексной схемы транспортного обслуживания населения общественным транспортном, учитывающ</w:t>
            </w:r>
            <w:r w:rsidR="000207F0">
              <w:rPr>
                <w:sz w:val="12"/>
                <w:szCs w:val="12"/>
                <w:lang w:eastAsia="en-US"/>
              </w:rPr>
              <w:t>ей</w:t>
            </w:r>
            <w:r w:rsidRPr="00BE6178">
              <w:rPr>
                <w:sz w:val="12"/>
                <w:szCs w:val="12"/>
                <w:lang w:eastAsia="en-US"/>
              </w:rPr>
              <w:t xml:space="preserve"> в том числе пригородные перевозки</w:t>
            </w:r>
            <w:r w:rsidR="0014498A">
              <w:rPr>
                <w:sz w:val="12"/>
                <w:szCs w:val="12"/>
                <w:lang w:eastAsia="en-US"/>
              </w:rPr>
              <w:t>, программы комплексного развития транспортной инфраструктуры</w:t>
            </w:r>
          </w:p>
        </w:tc>
        <w:tc>
          <w:tcPr>
            <w:tcW w:w="709" w:type="dxa"/>
            <w:tcBorders>
              <w:top w:val="nil"/>
              <w:left w:val="nil"/>
              <w:bottom w:val="single" w:sz="4" w:space="0" w:color="auto"/>
              <w:right w:val="single" w:sz="4" w:space="0" w:color="auto"/>
            </w:tcBorders>
            <w:tcMar>
              <w:top w:w="0" w:type="dxa"/>
              <w:left w:w="28" w:type="dxa"/>
              <w:bottom w:w="0" w:type="dxa"/>
              <w:right w:w="28" w:type="dxa"/>
            </w:tcMar>
          </w:tcPr>
          <w:p w:rsidR="00BE6178" w:rsidRDefault="00BE6178">
            <w:pPr>
              <w:jc w:val="center"/>
              <w:rPr>
                <w:color w:val="000000"/>
                <w:sz w:val="12"/>
                <w:szCs w:val="12"/>
              </w:rPr>
            </w:pPr>
          </w:p>
        </w:tc>
        <w:tc>
          <w:tcPr>
            <w:tcW w:w="681" w:type="dxa"/>
            <w:tcBorders>
              <w:top w:val="nil"/>
              <w:left w:val="nil"/>
              <w:bottom w:val="single" w:sz="4" w:space="0" w:color="auto"/>
              <w:right w:val="single" w:sz="4" w:space="0" w:color="auto"/>
            </w:tcBorders>
            <w:tcMar>
              <w:top w:w="0" w:type="dxa"/>
              <w:left w:w="28" w:type="dxa"/>
              <w:bottom w:w="0" w:type="dxa"/>
              <w:right w:w="28" w:type="dxa"/>
            </w:tcMar>
          </w:tcPr>
          <w:p w:rsidR="00BE6178" w:rsidRDefault="00BE6178">
            <w:pPr>
              <w:jc w:val="center"/>
              <w:rPr>
                <w:color w:val="000000"/>
                <w:sz w:val="12"/>
                <w:szCs w:val="12"/>
              </w:rPr>
            </w:pPr>
          </w:p>
        </w:tc>
        <w:tc>
          <w:tcPr>
            <w:tcW w:w="709" w:type="dxa"/>
            <w:tcBorders>
              <w:top w:val="nil"/>
              <w:left w:val="nil"/>
              <w:bottom w:val="single" w:sz="4" w:space="0" w:color="auto"/>
              <w:right w:val="single" w:sz="4" w:space="0" w:color="auto"/>
            </w:tcBorders>
            <w:tcMar>
              <w:top w:w="0" w:type="dxa"/>
              <w:left w:w="28" w:type="dxa"/>
              <w:bottom w:w="0" w:type="dxa"/>
              <w:right w:w="28" w:type="dxa"/>
            </w:tcMar>
          </w:tcPr>
          <w:p w:rsidR="00BE6178" w:rsidRDefault="00BE6178">
            <w:pPr>
              <w:jc w:val="center"/>
              <w:rPr>
                <w:color w:val="000000"/>
                <w:sz w:val="12"/>
                <w:szCs w:val="12"/>
              </w:rPr>
            </w:pPr>
          </w:p>
        </w:tc>
        <w:tc>
          <w:tcPr>
            <w:tcW w:w="428" w:type="dxa"/>
            <w:gridSpan w:val="2"/>
            <w:tcBorders>
              <w:top w:val="nil"/>
              <w:left w:val="nil"/>
              <w:bottom w:val="single" w:sz="4" w:space="0" w:color="auto"/>
              <w:right w:val="single" w:sz="4" w:space="0" w:color="auto"/>
            </w:tcBorders>
            <w:noWrap/>
            <w:tcMar>
              <w:top w:w="0" w:type="dxa"/>
              <w:left w:w="28" w:type="dxa"/>
              <w:bottom w:w="0" w:type="dxa"/>
              <w:right w:w="28" w:type="dxa"/>
            </w:tcMar>
          </w:tcPr>
          <w:p w:rsidR="00BE6178" w:rsidRPr="00BE6178" w:rsidRDefault="00BE6178" w:rsidP="00BE6178">
            <w:pPr>
              <w:spacing w:line="276" w:lineRule="auto"/>
              <w:jc w:val="center"/>
              <w:rPr>
                <w:sz w:val="12"/>
                <w:szCs w:val="12"/>
                <w:lang w:eastAsia="en-US"/>
              </w:rPr>
            </w:pPr>
            <w:r>
              <w:rPr>
                <w:sz w:val="12"/>
                <w:szCs w:val="12"/>
                <w:lang w:eastAsia="en-US"/>
              </w:rPr>
              <w:t>1</w:t>
            </w:r>
          </w:p>
        </w:tc>
        <w:tc>
          <w:tcPr>
            <w:tcW w:w="715" w:type="dxa"/>
            <w:gridSpan w:val="3"/>
            <w:tcBorders>
              <w:top w:val="nil"/>
              <w:left w:val="nil"/>
              <w:bottom w:val="single" w:sz="4" w:space="0" w:color="auto"/>
              <w:right w:val="single" w:sz="4" w:space="0" w:color="auto"/>
            </w:tcBorders>
            <w:tcMar>
              <w:top w:w="0" w:type="dxa"/>
              <w:left w:w="28" w:type="dxa"/>
              <w:bottom w:w="0" w:type="dxa"/>
              <w:right w:w="28" w:type="dxa"/>
            </w:tcMar>
          </w:tcPr>
          <w:p w:rsidR="00BE6178" w:rsidRPr="00BE6178" w:rsidRDefault="00BE6178" w:rsidP="00BE6178">
            <w:pPr>
              <w:spacing w:line="276" w:lineRule="auto"/>
              <w:jc w:val="center"/>
              <w:rPr>
                <w:sz w:val="12"/>
                <w:szCs w:val="12"/>
                <w:lang w:eastAsia="en-US"/>
              </w:rPr>
            </w:pPr>
            <w:r>
              <w:rPr>
                <w:sz w:val="12"/>
                <w:szCs w:val="12"/>
                <w:lang w:eastAsia="en-US"/>
              </w:rPr>
              <w:t>23,000</w:t>
            </w:r>
          </w:p>
        </w:tc>
        <w:tc>
          <w:tcPr>
            <w:tcW w:w="1134" w:type="dxa"/>
            <w:tcBorders>
              <w:top w:val="nil"/>
              <w:left w:val="nil"/>
              <w:bottom w:val="single" w:sz="4" w:space="0" w:color="auto"/>
              <w:right w:val="single" w:sz="4" w:space="0" w:color="auto"/>
            </w:tcBorders>
            <w:noWrap/>
            <w:tcMar>
              <w:top w:w="0" w:type="dxa"/>
              <w:left w:w="28" w:type="dxa"/>
              <w:bottom w:w="0" w:type="dxa"/>
              <w:right w:w="28" w:type="dxa"/>
            </w:tcMar>
            <w:hideMark/>
          </w:tcPr>
          <w:p w:rsidR="00BE6178" w:rsidRDefault="00BE6178">
            <w:pPr>
              <w:spacing w:line="276" w:lineRule="auto"/>
              <w:rPr>
                <w:sz w:val="22"/>
                <w:szCs w:val="22"/>
                <w:lang w:eastAsia="en-US"/>
              </w:rPr>
            </w:pPr>
          </w:p>
        </w:tc>
        <w:tc>
          <w:tcPr>
            <w:tcW w:w="1152" w:type="dxa"/>
            <w:tcBorders>
              <w:top w:val="nil"/>
              <w:left w:val="nil"/>
              <w:bottom w:val="single" w:sz="4" w:space="0" w:color="auto"/>
              <w:right w:val="single" w:sz="4" w:space="0" w:color="auto"/>
            </w:tcBorders>
            <w:tcMar>
              <w:top w:w="0" w:type="dxa"/>
              <w:left w:w="28" w:type="dxa"/>
              <w:bottom w:w="0" w:type="dxa"/>
              <w:right w:w="28" w:type="dxa"/>
            </w:tcMar>
            <w:hideMark/>
          </w:tcPr>
          <w:p w:rsidR="00BE6178" w:rsidRDefault="00BE6178">
            <w:pPr>
              <w:jc w:val="center"/>
              <w:rPr>
                <w:sz w:val="12"/>
                <w:szCs w:val="12"/>
              </w:rPr>
            </w:pPr>
            <w:r>
              <w:rPr>
                <w:sz w:val="12"/>
                <w:szCs w:val="12"/>
              </w:rPr>
              <w:t>капитальный ремонт автомобильной дороги</w:t>
            </w:r>
          </w:p>
        </w:tc>
        <w:tc>
          <w:tcPr>
            <w:tcW w:w="709" w:type="dxa"/>
            <w:tcBorders>
              <w:top w:val="nil"/>
              <w:left w:val="nil"/>
              <w:bottom w:val="single" w:sz="4" w:space="0" w:color="auto"/>
              <w:right w:val="single" w:sz="4" w:space="0" w:color="auto"/>
            </w:tcBorders>
            <w:tcMar>
              <w:top w:w="0" w:type="dxa"/>
              <w:left w:w="28" w:type="dxa"/>
              <w:bottom w:w="0" w:type="dxa"/>
              <w:right w:w="28" w:type="dxa"/>
            </w:tcMar>
            <w:hideMark/>
          </w:tcPr>
          <w:p w:rsidR="00BE6178" w:rsidRDefault="00BE6178">
            <w:pPr>
              <w:jc w:val="center"/>
              <w:rPr>
                <w:color w:val="000000"/>
                <w:sz w:val="12"/>
                <w:szCs w:val="12"/>
              </w:rPr>
            </w:pPr>
            <w:r>
              <w:rPr>
                <w:color w:val="000000"/>
                <w:sz w:val="12"/>
                <w:szCs w:val="12"/>
              </w:rPr>
              <w:t>2,414</w:t>
            </w:r>
          </w:p>
        </w:tc>
        <w:tc>
          <w:tcPr>
            <w:tcW w:w="691" w:type="dxa"/>
            <w:tcBorders>
              <w:top w:val="nil"/>
              <w:left w:val="nil"/>
              <w:bottom w:val="single" w:sz="4" w:space="0" w:color="auto"/>
              <w:right w:val="single" w:sz="4" w:space="0" w:color="auto"/>
            </w:tcBorders>
            <w:tcMar>
              <w:top w:w="0" w:type="dxa"/>
              <w:left w:w="28" w:type="dxa"/>
              <w:bottom w:w="0" w:type="dxa"/>
              <w:right w:w="28" w:type="dxa"/>
            </w:tcMar>
            <w:hideMark/>
          </w:tcPr>
          <w:p w:rsidR="00BE6178" w:rsidRDefault="00BE6178">
            <w:pPr>
              <w:jc w:val="center"/>
              <w:rPr>
                <w:color w:val="000000"/>
                <w:sz w:val="12"/>
                <w:szCs w:val="12"/>
              </w:rPr>
            </w:pPr>
            <w:r>
              <w:rPr>
                <w:color w:val="000000"/>
                <w:sz w:val="12"/>
                <w:szCs w:val="12"/>
              </w:rPr>
              <w:t>1,300</w:t>
            </w:r>
          </w:p>
        </w:tc>
        <w:tc>
          <w:tcPr>
            <w:tcW w:w="708" w:type="dxa"/>
            <w:tcBorders>
              <w:top w:val="nil"/>
              <w:left w:val="nil"/>
              <w:bottom w:val="single" w:sz="4" w:space="0" w:color="auto"/>
              <w:right w:val="single" w:sz="4" w:space="0" w:color="auto"/>
            </w:tcBorders>
            <w:tcMar>
              <w:top w:w="0" w:type="dxa"/>
              <w:left w:w="28" w:type="dxa"/>
              <w:bottom w:w="0" w:type="dxa"/>
              <w:right w:w="28" w:type="dxa"/>
            </w:tcMar>
            <w:hideMark/>
          </w:tcPr>
          <w:p w:rsidR="00BE6178" w:rsidRDefault="00BE6178">
            <w:pPr>
              <w:jc w:val="center"/>
              <w:rPr>
                <w:color w:val="000000"/>
                <w:sz w:val="12"/>
                <w:szCs w:val="12"/>
              </w:rPr>
            </w:pPr>
            <w:r>
              <w:rPr>
                <w:color w:val="000000"/>
                <w:sz w:val="12"/>
                <w:szCs w:val="12"/>
              </w:rPr>
              <w:t>16900</w:t>
            </w:r>
          </w:p>
        </w:tc>
        <w:tc>
          <w:tcPr>
            <w:tcW w:w="441" w:type="dxa"/>
            <w:tcBorders>
              <w:top w:val="nil"/>
              <w:left w:val="nil"/>
              <w:bottom w:val="single" w:sz="4" w:space="0" w:color="auto"/>
              <w:right w:val="single" w:sz="4" w:space="0" w:color="auto"/>
            </w:tcBorders>
            <w:tcMar>
              <w:top w:w="0" w:type="dxa"/>
              <w:left w:w="28" w:type="dxa"/>
              <w:bottom w:w="0" w:type="dxa"/>
              <w:right w:w="28" w:type="dxa"/>
            </w:tcMar>
            <w:hideMark/>
          </w:tcPr>
          <w:p w:rsidR="00BE6178" w:rsidRDefault="00BE6178">
            <w:pPr>
              <w:spacing w:line="276" w:lineRule="auto"/>
              <w:rPr>
                <w:sz w:val="22"/>
                <w:szCs w:val="22"/>
                <w:lang w:eastAsia="en-US"/>
              </w:rPr>
            </w:pPr>
          </w:p>
        </w:tc>
        <w:tc>
          <w:tcPr>
            <w:tcW w:w="708" w:type="dxa"/>
            <w:tcBorders>
              <w:top w:val="nil"/>
              <w:left w:val="nil"/>
              <w:bottom w:val="single" w:sz="4" w:space="0" w:color="auto"/>
              <w:right w:val="single" w:sz="4" w:space="0" w:color="auto"/>
            </w:tcBorders>
            <w:tcMar>
              <w:top w:w="0" w:type="dxa"/>
              <w:left w:w="28" w:type="dxa"/>
              <w:bottom w:w="0" w:type="dxa"/>
              <w:right w:w="28" w:type="dxa"/>
            </w:tcMar>
            <w:hideMark/>
          </w:tcPr>
          <w:p w:rsidR="00BE6178" w:rsidRDefault="00BE6178">
            <w:pPr>
              <w:jc w:val="center"/>
              <w:rPr>
                <w:color w:val="000000"/>
                <w:sz w:val="12"/>
                <w:szCs w:val="12"/>
              </w:rPr>
            </w:pPr>
            <w:r>
              <w:rPr>
                <w:color w:val="000000"/>
                <w:sz w:val="12"/>
                <w:szCs w:val="12"/>
              </w:rPr>
              <w:t>28,126</w:t>
            </w:r>
          </w:p>
        </w:tc>
        <w:tc>
          <w:tcPr>
            <w:tcW w:w="851" w:type="dxa"/>
            <w:tcBorders>
              <w:top w:val="nil"/>
              <w:left w:val="nil"/>
              <w:bottom w:val="single" w:sz="4" w:space="0" w:color="auto"/>
              <w:right w:val="single" w:sz="4" w:space="0" w:color="auto"/>
            </w:tcBorders>
            <w:noWrap/>
            <w:tcMar>
              <w:top w:w="0" w:type="dxa"/>
              <w:left w:w="28" w:type="dxa"/>
              <w:bottom w:w="0" w:type="dxa"/>
              <w:right w:w="28" w:type="dxa"/>
            </w:tcMar>
            <w:hideMark/>
          </w:tcPr>
          <w:p w:rsidR="00BE6178" w:rsidRDefault="00BE6178">
            <w:pPr>
              <w:spacing w:line="276" w:lineRule="auto"/>
              <w:rPr>
                <w:sz w:val="22"/>
                <w:szCs w:val="22"/>
                <w:lang w:eastAsia="en-US"/>
              </w:rPr>
            </w:pPr>
          </w:p>
        </w:tc>
      </w:tr>
      <w:tr w:rsidR="00BE6178" w:rsidTr="00D247D8">
        <w:trPr>
          <w:trHeight w:val="276"/>
        </w:trPr>
        <w:tc>
          <w:tcPr>
            <w:tcW w:w="22045" w:type="dxa"/>
            <w:gridSpan w:val="32"/>
            <w:tcBorders>
              <w:top w:val="nil"/>
              <w:left w:val="single" w:sz="4" w:space="0" w:color="auto"/>
              <w:bottom w:val="single" w:sz="4" w:space="0" w:color="auto"/>
              <w:right w:val="single" w:sz="8" w:space="0" w:color="auto"/>
            </w:tcBorders>
            <w:noWrap/>
            <w:tcMar>
              <w:top w:w="0" w:type="dxa"/>
              <w:left w:w="28" w:type="dxa"/>
              <w:bottom w:w="0" w:type="dxa"/>
              <w:right w:w="28" w:type="dxa"/>
            </w:tcMar>
            <w:hideMark/>
          </w:tcPr>
          <w:p w:rsidR="00BE6178" w:rsidRPr="0081523D" w:rsidRDefault="00BE6178" w:rsidP="00FD56F3">
            <w:pPr>
              <w:jc w:val="center"/>
              <w:rPr>
                <w:bCs/>
                <w:color w:val="000000"/>
                <w:sz w:val="12"/>
                <w:szCs w:val="12"/>
              </w:rPr>
            </w:pPr>
            <w:r w:rsidRPr="0081523D">
              <w:rPr>
                <w:bCs/>
                <w:color w:val="000000"/>
                <w:sz w:val="12"/>
                <w:szCs w:val="12"/>
              </w:rPr>
              <w:t>Объекты, финансируемые из прочих источников (</w:t>
            </w:r>
            <w:proofErr w:type="spellStart"/>
            <w:r w:rsidRPr="0081523D">
              <w:rPr>
                <w:bCs/>
                <w:color w:val="000000"/>
                <w:sz w:val="12"/>
                <w:szCs w:val="12"/>
              </w:rPr>
              <w:t>справочно</w:t>
            </w:r>
            <w:proofErr w:type="spellEnd"/>
            <w:r w:rsidRPr="0081523D">
              <w:rPr>
                <w:bCs/>
                <w:color w:val="000000"/>
                <w:sz w:val="12"/>
                <w:szCs w:val="12"/>
              </w:rPr>
              <w:t>)</w:t>
            </w:r>
          </w:p>
        </w:tc>
        <w:tc>
          <w:tcPr>
            <w:tcW w:w="851" w:type="dxa"/>
            <w:tcBorders>
              <w:top w:val="nil"/>
              <w:left w:val="nil"/>
              <w:bottom w:val="single" w:sz="4" w:space="0" w:color="auto"/>
              <w:right w:val="single" w:sz="8" w:space="0" w:color="auto"/>
            </w:tcBorders>
            <w:noWrap/>
            <w:tcMar>
              <w:top w:w="0" w:type="dxa"/>
              <w:left w:w="28" w:type="dxa"/>
              <w:bottom w:w="0" w:type="dxa"/>
              <w:right w:w="28" w:type="dxa"/>
            </w:tcMar>
            <w:hideMark/>
          </w:tcPr>
          <w:p w:rsidR="00BE6178" w:rsidRDefault="00BE6178">
            <w:pPr>
              <w:spacing w:line="276" w:lineRule="auto"/>
              <w:rPr>
                <w:sz w:val="22"/>
                <w:szCs w:val="22"/>
                <w:lang w:eastAsia="en-US"/>
              </w:rPr>
            </w:pPr>
          </w:p>
        </w:tc>
      </w:tr>
      <w:tr w:rsidR="00BE6178" w:rsidTr="00D247D8">
        <w:trPr>
          <w:trHeight w:val="276"/>
        </w:trPr>
        <w:tc>
          <w:tcPr>
            <w:tcW w:w="22045" w:type="dxa"/>
            <w:gridSpan w:val="32"/>
            <w:tcBorders>
              <w:top w:val="nil"/>
              <w:left w:val="single" w:sz="8" w:space="0" w:color="auto"/>
              <w:bottom w:val="single" w:sz="4" w:space="0" w:color="auto"/>
              <w:right w:val="single" w:sz="8" w:space="0" w:color="auto"/>
            </w:tcBorders>
            <w:tcMar>
              <w:top w:w="0" w:type="dxa"/>
              <w:left w:w="28" w:type="dxa"/>
              <w:bottom w:w="0" w:type="dxa"/>
              <w:right w:w="28" w:type="dxa"/>
            </w:tcMar>
          </w:tcPr>
          <w:p w:rsidR="00BE6178" w:rsidRPr="0081523D" w:rsidRDefault="00BE6178" w:rsidP="00993294">
            <w:pPr>
              <w:jc w:val="center"/>
              <w:rPr>
                <w:bCs/>
                <w:color w:val="000000"/>
                <w:sz w:val="12"/>
                <w:szCs w:val="12"/>
              </w:rPr>
            </w:pPr>
            <w:r w:rsidRPr="0081523D">
              <w:rPr>
                <w:bCs/>
                <w:color w:val="000000"/>
                <w:sz w:val="12"/>
                <w:szCs w:val="12"/>
              </w:rPr>
              <w:t>Автомобильные дороги федерального значения</w:t>
            </w:r>
          </w:p>
        </w:tc>
        <w:tc>
          <w:tcPr>
            <w:tcW w:w="851" w:type="dxa"/>
            <w:tcBorders>
              <w:top w:val="nil"/>
              <w:left w:val="nil"/>
              <w:bottom w:val="single" w:sz="4" w:space="0" w:color="auto"/>
              <w:right w:val="single" w:sz="8" w:space="0" w:color="auto"/>
            </w:tcBorders>
            <w:noWrap/>
            <w:tcMar>
              <w:top w:w="0" w:type="dxa"/>
              <w:left w:w="28" w:type="dxa"/>
              <w:bottom w:w="0" w:type="dxa"/>
              <w:right w:w="28" w:type="dxa"/>
            </w:tcMar>
          </w:tcPr>
          <w:p w:rsidR="00BE6178" w:rsidRDefault="00BE6178">
            <w:pPr>
              <w:spacing w:line="276" w:lineRule="auto"/>
              <w:rPr>
                <w:sz w:val="22"/>
                <w:szCs w:val="22"/>
                <w:lang w:eastAsia="en-US"/>
              </w:rPr>
            </w:pPr>
          </w:p>
        </w:tc>
      </w:tr>
      <w:tr w:rsidR="00BE6178" w:rsidTr="00B8520E">
        <w:trPr>
          <w:trHeight w:val="276"/>
        </w:trPr>
        <w:tc>
          <w:tcPr>
            <w:tcW w:w="352" w:type="dxa"/>
            <w:tcBorders>
              <w:top w:val="nil"/>
              <w:left w:val="single" w:sz="4" w:space="0" w:color="auto"/>
              <w:bottom w:val="single" w:sz="4" w:space="0" w:color="auto"/>
              <w:right w:val="single" w:sz="4" w:space="0" w:color="auto"/>
            </w:tcBorders>
            <w:noWrap/>
            <w:tcMar>
              <w:top w:w="0" w:type="dxa"/>
              <w:left w:w="28" w:type="dxa"/>
              <w:bottom w:w="0" w:type="dxa"/>
              <w:right w:w="28" w:type="dxa"/>
            </w:tcMar>
          </w:tcPr>
          <w:p w:rsidR="00BE6178" w:rsidRDefault="00BE6178" w:rsidP="006A14CE">
            <w:pPr>
              <w:spacing w:line="276" w:lineRule="auto"/>
              <w:rPr>
                <w:sz w:val="22"/>
                <w:szCs w:val="22"/>
                <w:lang w:eastAsia="en-US"/>
              </w:rPr>
            </w:pPr>
          </w:p>
        </w:tc>
        <w:tc>
          <w:tcPr>
            <w:tcW w:w="2117" w:type="dxa"/>
            <w:tcBorders>
              <w:top w:val="nil"/>
              <w:left w:val="nil"/>
              <w:bottom w:val="single" w:sz="4" w:space="0" w:color="auto"/>
              <w:right w:val="single" w:sz="4" w:space="0" w:color="auto"/>
            </w:tcBorders>
            <w:noWrap/>
            <w:tcMar>
              <w:top w:w="0" w:type="dxa"/>
              <w:left w:w="28" w:type="dxa"/>
              <w:bottom w:w="0" w:type="dxa"/>
              <w:right w:w="28" w:type="dxa"/>
            </w:tcMar>
          </w:tcPr>
          <w:p w:rsidR="00BE6178" w:rsidRDefault="00BE6178" w:rsidP="006A14CE">
            <w:pPr>
              <w:rPr>
                <w:color w:val="000000"/>
                <w:sz w:val="12"/>
                <w:szCs w:val="12"/>
              </w:rPr>
            </w:pPr>
            <w:r>
              <w:rPr>
                <w:color w:val="000000"/>
                <w:sz w:val="12"/>
                <w:szCs w:val="12"/>
              </w:rPr>
              <w:t xml:space="preserve">Р-243 Кострома – Шарья – Киров – Пермь км 606+160 – км 619+726 (старое название </w:t>
            </w:r>
            <w:proofErr w:type="spellStart"/>
            <w:r>
              <w:rPr>
                <w:color w:val="000000"/>
                <w:sz w:val="12"/>
                <w:szCs w:val="12"/>
              </w:rPr>
              <w:t>Гнусино</w:t>
            </w:r>
            <w:proofErr w:type="spellEnd"/>
            <w:r>
              <w:rPr>
                <w:color w:val="000000"/>
                <w:sz w:val="12"/>
                <w:szCs w:val="12"/>
              </w:rPr>
              <w:t xml:space="preserve"> – Шихово)</w:t>
            </w:r>
          </w:p>
        </w:tc>
        <w:tc>
          <w:tcPr>
            <w:tcW w:w="727" w:type="dxa"/>
            <w:tcBorders>
              <w:top w:val="nil"/>
              <w:left w:val="nil"/>
              <w:bottom w:val="single" w:sz="4" w:space="0" w:color="auto"/>
              <w:right w:val="single" w:sz="4" w:space="0" w:color="auto"/>
            </w:tcBorders>
            <w:noWrap/>
            <w:tcMar>
              <w:top w:w="0" w:type="dxa"/>
              <w:left w:w="28" w:type="dxa"/>
              <w:bottom w:w="0" w:type="dxa"/>
              <w:right w:w="28" w:type="dxa"/>
            </w:tcMar>
          </w:tcPr>
          <w:p w:rsidR="00BE6178" w:rsidRDefault="00BE6178" w:rsidP="006A14CE">
            <w:pPr>
              <w:jc w:val="center"/>
              <w:rPr>
                <w:color w:val="000000"/>
                <w:sz w:val="12"/>
                <w:szCs w:val="12"/>
              </w:rPr>
            </w:pPr>
            <w:r>
              <w:rPr>
                <w:color w:val="000000"/>
                <w:sz w:val="12"/>
                <w:szCs w:val="12"/>
              </w:rPr>
              <w:t>17,913</w:t>
            </w:r>
          </w:p>
        </w:tc>
        <w:tc>
          <w:tcPr>
            <w:tcW w:w="540" w:type="dxa"/>
            <w:tcBorders>
              <w:top w:val="nil"/>
              <w:left w:val="nil"/>
              <w:bottom w:val="single" w:sz="4" w:space="0" w:color="auto"/>
              <w:right w:val="single" w:sz="4" w:space="0" w:color="auto"/>
            </w:tcBorders>
            <w:noWrap/>
            <w:tcMar>
              <w:top w:w="0" w:type="dxa"/>
              <w:left w:w="28" w:type="dxa"/>
              <w:bottom w:w="0" w:type="dxa"/>
              <w:right w:w="28" w:type="dxa"/>
            </w:tcMar>
          </w:tcPr>
          <w:p w:rsidR="00BE6178" w:rsidRDefault="00BE6178" w:rsidP="006A14CE">
            <w:pPr>
              <w:jc w:val="center"/>
              <w:rPr>
                <w:sz w:val="12"/>
                <w:szCs w:val="12"/>
              </w:rPr>
            </w:pPr>
            <w:r>
              <w:rPr>
                <w:sz w:val="12"/>
                <w:szCs w:val="12"/>
              </w:rPr>
              <w:t>158480</w:t>
            </w:r>
          </w:p>
        </w:tc>
        <w:tc>
          <w:tcPr>
            <w:tcW w:w="567" w:type="dxa"/>
            <w:tcBorders>
              <w:top w:val="nil"/>
              <w:left w:val="nil"/>
              <w:bottom w:val="single" w:sz="4" w:space="0" w:color="auto"/>
              <w:right w:val="single" w:sz="4" w:space="0" w:color="auto"/>
            </w:tcBorders>
            <w:noWrap/>
            <w:tcMar>
              <w:top w:w="0" w:type="dxa"/>
              <w:left w:w="28" w:type="dxa"/>
              <w:bottom w:w="0" w:type="dxa"/>
              <w:right w:w="28" w:type="dxa"/>
            </w:tcMar>
          </w:tcPr>
          <w:p w:rsidR="00BE6178" w:rsidRDefault="00BE6178" w:rsidP="006A14CE">
            <w:pPr>
              <w:jc w:val="center"/>
              <w:rPr>
                <w:color w:val="000000"/>
                <w:sz w:val="12"/>
                <w:szCs w:val="12"/>
              </w:rPr>
            </w:pPr>
            <w:r>
              <w:rPr>
                <w:color w:val="000000"/>
                <w:sz w:val="12"/>
                <w:szCs w:val="12"/>
              </w:rPr>
              <w:t>13,566</w:t>
            </w:r>
          </w:p>
        </w:tc>
        <w:tc>
          <w:tcPr>
            <w:tcW w:w="283" w:type="dxa"/>
            <w:tcBorders>
              <w:top w:val="nil"/>
              <w:left w:val="nil"/>
              <w:bottom w:val="single" w:sz="4" w:space="0" w:color="auto"/>
              <w:right w:val="single" w:sz="4" w:space="0" w:color="auto"/>
            </w:tcBorders>
            <w:noWrap/>
            <w:tcMar>
              <w:top w:w="0" w:type="dxa"/>
              <w:left w:w="28" w:type="dxa"/>
              <w:bottom w:w="0" w:type="dxa"/>
              <w:right w:w="28" w:type="dxa"/>
            </w:tcMar>
          </w:tcPr>
          <w:p w:rsidR="00BE6178" w:rsidRDefault="00BE6178" w:rsidP="006A14CE">
            <w:pPr>
              <w:jc w:val="center"/>
              <w:rPr>
                <w:color w:val="000000"/>
                <w:sz w:val="12"/>
                <w:szCs w:val="12"/>
              </w:rPr>
            </w:pPr>
            <w:r>
              <w:rPr>
                <w:color w:val="000000"/>
                <w:sz w:val="12"/>
                <w:szCs w:val="12"/>
              </w:rPr>
              <w:t>75,7</w:t>
            </w:r>
          </w:p>
        </w:tc>
        <w:tc>
          <w:tcPr>
            <w:tcW w:w="567" w:type="dxa"/>
            <w:tcBorders>
              <w:top w:val="nil"/>
              <w:left w:val="nil"/>
              <w:bottom w:val="single" w:sz="4" w:space="0" w:color="auto"/>
              <w:right w:val="single" w:sz="4" w:space="0" w:color="auto"/>
            </w:tcBorders>
            <w:noWrap/>
            <w:tcMar>
              <w:top w:w="0" w:type="dxa"/>
              <w:left w:w="28" w:type="dxa"/>
              <w:bottom w:w="0" w:type="dxa"/>
              <w:right w:w="28" w:type="dxa"/>
            </w:tcMar>
          </w:tcPr>
          <w:p w:rsidR="00BE6178" w:rsidRDefault="00BE6178" w:rsidP="006A14CE">
            <w:pPr>
              <w:jc w:val="center"/>
              <w:rPr>
                <w:color w:val="000000"/>
                <w:sz w:val="12"/>
                <w:szCs w:val="12"/>
              </w:rPr>
            </w:pPr>
            <w:r>
              <w:rPr>
                <w:color w:val="000000"/>
                <w:sz w:val="12"/>
                <w:szCs w:val="12"/>
              </w:rPr>
              <w:t>17,913</w:t>
            </w:r>
          </w:p>
        </w:tc>
        <w:tc>
          <w:tcPr>
            <w:tcW w:w="284" w:type="dxa"/>
            <w:tcBorders>
              <w:top w:val="nil"/>
              <w:left w:val="nil"/>
              <w:bottom w:val="single" w:sz="4" w:space="0" w:color="auto"/>
              <w:right w:val="single" w:sz="4" w:space="0" w:color="auto"/>
            </w:tcBorders>
            <w:noWrap/>
            <w:tcMar>
              <w:top w:w="0" w:type="dxa"/>
              <w:left w:w="28" w:type="dxa"/>
              <w:bottom w:w="0" w:type="dxa"/>
              <w:right w:w="28" w:type="dxa"/>
            </w:tcMar>
          </w:tcPr>
          <w:p w:rsidR="00BE6178" w:rsidRDefault="00BE6178" w:rsidP="006A14CE">
            <w:pPr>
              <w:jc w:val="center"/>
              <w:rPr>
                <w:sz w:val="12"/>
                <w:szCs w:val="12"/>
              </w:rPr>
            </w:pPr>
            <w:r>
              <w:rPr>
                <w:sz w:val="12"/>
                <w:szCs w:val="12"/>
              </w:rPr>
              <w:t>100</w:t>
            </w:r>
          </w:p>
        </w:tc>
        <w:tc>
          <w:tcPr>
            <w:tcW w:w="567" w:type="dxa"/>
            <w:tcBorders>
              <w:top w:val="nil"/>
              <w:left w:val="nil"/>
              <w:bottom w:val="single" w:sz="4" w:space="0" w:color="auto"/>
              <w:right w:val="single" w:sz="4" w:space="0" w:color="auto"/>
            </w:tcBorders>
            <w:noWrap/>
            <w:tcMar>
              <w:top w:w="0" w:type="dxa"/>
              <w:left w:w="28" w:type="dxa"/>
              <w:bottom w:w="0" w:type="dxa"/>
              <w:right w:w="28" w:type="dxa"/>
            </w:tcMar>
          </w:tcPr>
          <w:p w:rsidR="00BE6178" w:rsidRDefault="00BE6178" w:rsidP="006A14CE">
            <w:pPr>
              <w:jc w:val="center"/>
              <w:rPr>
                <w:color w:val="000000"/>
                <w:sz w:val="12"/>
                <w:szCs w:val="12"/>
              </w:rPr>
            </w:pPr>
            <w:r>
              <w:rPr>
                <w:color w:val="000000"/>
                <w:sz w:val="12"/>
                <w:szCs w:val="12"/>
              </w:rPr>
              <w:t>17,913</w:t>
            </w:r>
          </w:p>
        </w:tc>
        <w:tc>
          <w:tcPr>
            <w:tcW w:w="283" w:type="dxa"/>
            <w:tcBorders>
              <w:top w:val="nil"/>
              <w:left w:val="nil"/>
              <w:bottom w:val="single" w:sz="4" w:space="0" w:color="auto"/>
              <w:right w:val="single" w:sz="4" w:space="0" w:color="auto"/>
            </w:tcBorders>
            <w:noWrap/>
            <w:tcMar>
              <w:top w:w="0" w:type="dxa"/>
              <w:left w:w="28" w:type="dxa"/>
              <w:bottom w:w="0" w:type="dxa"/>
              <w:right w:w="28" w:type="dxa"/>
            </w:tcMar>
          </w:tcPr>
          <w:p w:rsidR="00BE6178" w:rsidRDefault="00BE6178" w:rsidP="006A14CE">
            <w:pPr>
              <w:jc w:val="center"/>
              <w:rPr>
                <w:sz w:val="12"/>
                <w:szCs w:val="12"/>
              </w:rPr>
            </w:pPr>
            <w:r>
              <w:rPr>
                <w:sz w:val="12"/>
                <w:szCs w:val="12"/>
              </w:rPr>
              <w:t>100</w:t>
            </w:r>
          </w:p>
        </w:tc>
        <w:tc>
          <w:tcPr>
            <w:tcW w:w="992" w:type="dxa"/>
            <w:tcBorders>
              <w:top w:val="nil"/>
              <w:left w:val="nil"/>
              <w:bottom w:val="single" w:sz="4" w:space="0" w:color="auto"/>
              <w:right w:val="single" w:sz="4" w:space="0" w:color="auto"/>
            </w:tcBorders>
            <w:noWrap/>
            <w:tcMar>
              <w:top w:w="0" w:type="dxa"/>
              <w:left w:w="28" w:type="dxa"/>
              <w:bottom w:w="0" w:type="dxa"/>
              <w:right w:w="28" w:type="dxa"/>
            </w:tcMar>
          </w:tcPr>
          <w:p w:rsidR="00BE6178" w:rsidRDefault="00BE6178" w:rsidP="006A14CE">
            <w:pPr>
              <w:spacing w:line="276" w:lineRule="auto"/>
              <w:rPr>
                <w:sz w:val="22"/>
                <w:szCs w:val="22"/>
                <w:lang w:eastAsia="en-US"/>
              </w:rPr>
            </w:pPr>
          </w:p>
        </w:tc>
        <w:tc>
          <w:tcPr>
            <w:tcW w:w="993" w:type="dxa"/>
            <w:tcBorders>
              <w:top w:val="nil"/>
              <w:left w:val="nil"/>
              <w:bottom w:val="single" w:sz="4" w:space="0" w:color="auto"/>
              <w:right w:val="single" w:sz="4" w:space="0" w:color="auto"/>
            </w:tcBorders>
            <w:noWrap/>
            <w:tcMar>
              <w:top w:w="0" w:type="dxa"/>
              <w:left w:w="28" w:type="dxa"/>
              <w:bottom w:w="0" w:type="dxa"/>
              <w:right w:w="28" w:type="dxa"/>
            </w:tcMar>
          </w:tcPr>
          <w:p w:rsidR="00BE6178" w:rsidRDefault="00BE6178" w:rsidP="006A14CE">
            <w:pPr>
              <w:spacing w:line="276" w:lineRule="auto"/>
              <w:rPr>
                <w:sz w:val="22"/>
                <w:szCs w:val="22"/>
                <w:lang w:eastAsia="en-US"/>
              </w:rPr>
            </w:pPr>
          </w:p>
        </w:tc>
        <w:tc>
          <w:tcPr>
            <w:tcW w:w="992" w:type="dxa"/>
            <w:tcBorders>
              <w:top w:val="nil"/>
              <w:left w:val="nil"/>
              <w:bottom w:val="single" w:sz="4" w:space="0" w:color="auto"/>
              <w:right w:val="single" w:sz="4" w:space="0" w:color="auto"/>
            </w:tcBorders>
            <w:noWrap/>
            <w:tcMar>
              <w:top w:w="0" w:type="dxa"/>
              <w:left w:w="28" w:type="dxa"/>
              <w:bottom w:w="0" w:type="dxa"/>
              <w:right w:w="28" w:type="dxa"/>
            </w:tcMar>
          </w:tcPr>
          <w:p w:rsidR="00BE6178" w:rsidRDefault="00BE6178" w:rsidP="006A14CE">
            <w:pPr>
              <w:spacing w:line="276" w:lineRule="auto"/>
              <w:rPr>
                <w:sz w:val="22"/>
                <w:szCs w:val="22"/>
                <w:lang w:eastAsia="en-US"/>
              </w:rPr>
            </w:pPr>
          </w:p>
        </w:tc>
        <w:tc>
          <w:tcPr>
            <w:tcW w:w="992" w:type="dxa"/>
            <w:tcBorders>
              <w:top w:val="nil"/>
              <w:left w:val="nil"/>
              <w:bottom w:val="single" w:sz="4" w:space="0" w:color="auto"/>
              <w:right w:val="single" w:sz="4" w:space="0" w:color="auto"/>
            </w:tcBorders>
            <w:noWrap/>
            <w:tcMar>
              <w:top w:w="0" w:type="dxa"/>
              <w:left w:w="28" w:type="dxa"/>
              <w:bottom w:w="0" w:type="dxa"/>
              <w:right w:w="28" w:type="dxa"/>
            </w:tcMar>
          </w:tcPr>
          <w:p w:rsidR="00BE6178" w:rsidRDefault="00BE6178" w:rsidP="006A14CE">
            <w:pPr>
              <w:spacing w:line="276" w:lineRule="auto"/>
              <w:rPr>
                <w:sz w:val="22"/>
                <w:szCs w:val="22"/>
                <w:lang w:eastAsia="en-US"/>
              </w:rPr>
            </w:pPr>
          </w:p>
        </w:tc>
        <w:tc>
          <w:tcPr>
            <w:tcW w:w="709" w:type="dxa"/>
            <w:tcBorders>
              <w:top w:val="nil"/>
              <w:left w:val="nil"/>
              <w:bottom w:val="single" w:sz="4" w:space="0" w:color="auto"/>
              <w:right w:val="single" w:sz="4" w:space="0" w:color="auto"/>
            </w:tcBorders>
            <w:noWrap/>
            <w:tcMar>
              <w:top w:w="0" w:type="dxa"/>
              <w:left w:w="28" w:type="dxa"/>
              <w:bottom w:w="0" w:type="dxa"/>
              <w:right w:w="28" w:type="dxa"/>
            </w:tcMar>
          </w:tcPr>
          <w:p w:rsidR="00BE6178" w:rsidRPr="0081523D" w:rsidRDefault="00BE6178" w:rsidP="006A14CE">
            <w:pPr>
              <w:jc w:val="center"/>
              <w:rPr>
                <w:sz w:val="12"/>
                <w:szCs w:val="12"/>
              </w:rPr>
            </w:pPr>
            <w:r w:rsidRPr="0081523D">
              <w:rPr>
                <w:sz w:val="12"/>
                <w:szCs w:val="12"/>
              </w:rPr>
              <w:t>ФО-1</w:t>
            </w:r>
          </w:p>
        </w:tc>
        <w:tc>
          <w:tcPr>
            <w:tcW w:w="1134" w:type="dxa"/>
            <w:tcBorders>
              <w:top w:val="nil"/>
              <w:left w:val="nil"/>
              <w:bottom w:val="single" w:sz="4" w:space="0" w:color="auto"/>
              <w:right w:val="single" w:sz="4" w:space="0" w:color="auto"/>
            </w:tcBorders>
            <w:noWrap/>
            <w:tcMar>
              <w:top w:w="0" w:type="dxa"/>
              <w:left w:w="28" w:type="dxa"/>
              <w:bottom w:w="0" w:type="dxa"/>
              <w:right w:w="28" w:type="dxa"/>
            </w:tcMar>
          </w:tcPr>
          <w:p w:rsidR="00BE6178" w:rsidRDefault="00B8520E" w:rsidP="006A14CE">
            <w:pPr>
              <w:jc w:val="center"/>
              <w:rPr>
                <w:color w:val="000000"/>
                <w:sz w:val="12"/>
                <w:szCs w:val="12"/>
              </w:rPr>
            </w:pPr>
            <w:r>
              <w:rPr>
                <w:color w:val="000000"/>
                <w:sz w:val="12"/>
                <w:szCs w:val="12"/>
              </w:rPr>
              <w:t>т</w:t>
            </w:r>
            <w:r w:rsidR="00BE6178">
              <w:rPr>
                <w:color w:val="000000"/>
                <w:sz w:val="12"/>
                <w:szCs w:val="12"/>
              </w:rPr>
              <w:t>ранспортная развязка на км 0+000 (606+160)</w:t>
            </w:r>
          </w:p>
        </w:tc>
        <w:tc>
          <w:tcPr>
            <w:tcW w:w="1161" w:type="dxa"/>
            <w:tcBorders>
              <w:top w:val="nil"/>
              <w:left w:val="nil"/>
              <w:bottom w:val="single" w:sz="4" w:space="0" w:color="auto"/>
              <w:right w:val="single" w:sz="4" w:space="0" w:color="auto"/>
            </w:tcBorders>
            <w:noWrap/>
            <w:tcMar>
              <w:top w:w="0" w:type="dxa"/>
              <w:left w:w="28" w:type="dxa"/>
              <w:bottom w:w="0" w:type="dxa"/>
              <w:right w:w="28" w:type="dxa"/>
            </w:tcMar>
          </w:tcPr>
          <w:p w:rsidR="00BE6178" w:rsidRDefault="00BE6178" w:rsidP="006A14CE">
            <w:pPr>
              <w:jc w:val="center"/>
              <w:rPr>
                <w:color w:val="000000"/>
                <w:sz w:val="12"/>
                <w:szCs w:val="12"/>
              </w:rPr>
            </w:pPr>
            <w:r>
              <w:rPr>
                <w:color w:val="000000"/>
                <w:sz w:val="12"/>
                <w:szCs w:val="12"/>
              </w:rPr>
              <w:t>ремонт покрытия проезжей части</w:t>
            </w:r>
          </w:p>
        </w:tc>
        <w:tc>
          <w:tcPr>
            <w:tcW w:w="709" w:type="dxa"/>
            <w:tcBorders>
              <w:top w:val="nil"/>
              <w:left w:val="nil"/>
              <w:bottom w:val="single" w:sz="4" w:space="0" w:color="auto"/>
              <w:right w:val="single" w:sz="4" w:space="0" w:color="auto"/>
            </w:tcBorders>
            <w:noWrap/>
            <w:tcMar>
              <w:top w:w="0" w:type="dxa"/>
              <w:left w:w="28" w:type="dxa"/>
              <w:bottom w:w="0" w:type="dxa"/>
              <w:right w:w="28" w:type="dxa"/>
            </w:tcMar>
          </w:tcPr>
          <w:p w:rsidR="00BE6178" w:rsidRDefault="00BE6178" w:rsidP="006A14CE">
            <w:pPr>
              <w:jc w:val="center"/>
              <w:rPr>
                <w:color w:val="000000"/>
                <w:sz w:val="12"/>
                <w:szCs w:val="12"/>
              </w:rPr>
            </w:pPr>
            <w:r>
              <w:rPr>
                <w:color w:val="000000"/>
                <w:sz w:val="12"/>
                <w:szCs w:val="12"/>
              </w:rPr>
              <w:t>5,841</w:t>
            </w:r>
          </w:p>
        </w:tc>
        <w:tc>
          <w:tcPr>
            <w:tcW w:w="681" w:type="dxa"/>
            <w:tcBorders>
              <w:top w:val="nil"/>
              <w:left w:val="nil"/>
              <w:bottom w:val="single" w:sz="4" w:space="0" w:color="auto"/>
              <w:right w:val="single" w:sz="4" w:space="0" w:color="auto"/>
            </w:tcBorders>
            <w:noWrap/>
            <w:tcMar>
              <w:top w:w="0" w:type="dxa"/>
              <w:left w:w="28" w:type="dxa"/>
              <w:bottom w:w="0" w:type="dxa"/>
              <w:right w:w="28" w:type="dxa"/>
            </w:tcMar>
          </w:tcPr>
          <w:p w:rsidR="00BE6178" w:rsidRDefault="00BE6178" w:rsidP="006A14CE">
            <w:pPr>
              <w:jc w:val="center"/>
              <w:rPr>
                <w:color w:val="000000"/>
                <w:sz w:val="12"/>
                <w:szCs w:val="12"/>
              </w:rPr>
            </w:pPr>
            <w:r>
              <w:rPr>
                <w:color w:val="000000"/>
                <w:sz w:val="12"/>
                <w:szCs w:val="12"/>
              </w:rPr>
              <w:t>5,18</w:t>
            </w:r>
          </w:p>
        </w:tc>
        <w:tc>
          <w:tcPr>
            <w:tcW w:w="709" w:type="dxa"/>
            <w:tcBorders>
              <w:top w:val="nil"/>
              <w:left w:val="nil"/>
              <w:bottom w:val="single" w:sz="4" w:space="0" w:color="auto"/>
              <w:right w:val="single" w:sz="4" w:space="0" w:color="auto"/>
            </w:tcBorders>
            <w:noWrap/>
            <w:tcMar>
              <w:top w:w="0" w:type="dxa"/>
              <w:left w:w="28" w:type="dxa"/>
              <w:bottom w:w="0" w:type="dxa"/>
              <w:right w:w="28" w:type="dxa"/>
            </w:tcMar>
          </w:tcPr>
          <w:p w:rsidR="00BE6178" w:rsidRDefault="00BE6178" w:rsidP="006A14CE">
            <w:pPr>
              <w:jc w:val="center"/>
              <w:rPr>
                <w:color w:val="000000"/>
                <w:sz w:val="12"/>
                <w:szCs w:val="12"/>
              </w:rPr>
            </w:pPr>
            <w:r>
              <w:rPr>
                <w:color w:val="000000"/>
                <w:sz w:val="12"/>
                <w:szCs w:val="12"/>
              </w:rPr>
              <w:t>40890</w:t>
            </w:r>
          </w:p>
        </w:tc>
        <w:tc>
          <w:tcPr>
            <w:tcW w:w="428" w:type="dxa"/>
            <w:gridSpan w:val="2"/>
            <w:tcBorders>
              <w:top w:val="nil"/>
              <w:left w:val="nil"/>
              <w:bottom w:val="single" w:sz="4" w:space="0" w:color="auto"/>
              <w:right w:val="single" w:sz="4" w:space="0" w:color="auto"/>
            </w:tcBorders>
            <w:noWrap/>
            <w:tcMar>
              <w:top w:w="0" w:type="dxa"/>
              <w:left w:w="28" w:type="dxa"/>
              <w:bottom w:w="0" w:type="dxa"/>
              <w:right w:w="28" w:type="dxa"/>
            </w:tcMar>
          </w:tcPr>
          <w:p w:rsidR="00BE6178" w:rsidRDefault="00BE6178" w:rsidP="006A14CE">
            <w:pPr>
              <w:spacing w:line="276" w:lineRule="auto"/>
              <w:rPr>
                <w:sz w:val="22"/>
                <w:szCs w:val="22"/>
                <w:lang w:eastAsia="en-US"/>
              </w:rPr>
            </w:pPr>
          </w:p>
        </w:tc>
        <w:tc>
          <w:tcPr>
            <w:tcW w:w="715" w:type="dxa"/>
            <w:gridSpan w:val="3"/>
            <w:tcBorders>
              <w:top w:val="nil"/>
              <w:left w:val="nil"/>
              <w:bottom w:val="single" w:sz="4" w:space="0" w:color="auto"/>
              <w:right w:val="single" w:sz="4" w:space="0" w:color="auto"/>
            </w:tcBorders>
            <w:noWrap/>
            <w:tcMar>
              <w:top w:w="0" w:type="dxa"/>
              <w:left w:w="28" w:type="dxa"/>
              <w:bottom w:w="0" w:type="dxa"/>
              <w:right w:w="28" w:type="dxa"/>
            </w:tcMar>
          </w:tcPr>
          <w:p w:rsidR="00BE6178" w:rsidRDefault="00BE6178" w:rsidP="006A14CE">
            <w:pPr>
              <w:jc w:val="center"/>
              <w:rPr>
                <w:color w:val="000000"/>
                <w:sz w:val="12"/>
                <w:szCs w:val="12"/>
              </w:rPr>
            </w:pPr>
            <w:r>
              <w:rPr>
                <w:color w:val="000000"/>
                <w:sz w:val="12"/>
                <w:szCs w:val="12"/>
              </w:rPr>
              <w:t>76,512</w:t>
            </w:r>
          </w:p>
        </w:tc>
        <w:tc>
          <w:tcPr>
            <w:tcW w:w="1134" w:type="dxa"/>
            <w:tcBorders>
              <w:top w:val="nil"/>
              <w:left w:val="nil"/>
              <w:bottom w:val="single" w:sz="4" w:space="0" w:color="auto"/>
              <w:right w:val="single" w:sz="4" w:space="0" w:color="auto"/>
            </w:tcBorders>
            <w:noWrap/>
            <w:tcMar>
              <w:top w:w="0" w:type="dxa"/>
              <w:left w:w="28" w:type="dxa"/>
              <w:bottom w:w="0" w:type="dxa"/>
              <w:right w:w="28" w:type="dxa"/>
            </w:tcMar>
          </w:tcPr>
          <w:p w:rsidR="00BE6178" w:rsidRDefault="00BE6178" w:rsidP="006A14CE">
            <w:pPr>
              <w:spacing w:line="276" w:lineRule="auto"/>
              <w:rPr>
                <w:sz w:val="22"/>
                <w:szCs w:val="22"/>
                <w:lang w:eastAsia="en-US"/>
              </w:rPr>
            </w:pPr>
          </w:p>
        </w:tc>
        <w:tc>
          <w:tcPr>
            <w:tcW w:w="1152" w:type="dxa"/>
            <w:tcBorders>
              <w:top w:val="nil"/>
              <w:left w:val="nil"/>
              <w:bottom w:val="single" w:sz="4" w:space="0" w:color="auto"/>
              <w:right w:val="single" w:sz="4" w:space="0" w:color="auto"/>
            </w:tcBorders>
            <w:noWrap/>
            <w:tcMar>
              <w:top w:w="0" w:type="dxa"/>
              <w:left w:w="28" w:type="dxa"/>
              <w:bottom w:w="0" w:type="dxa"/>
              <w:right w:w="28" w:type="dxa"/>
            </w:tcMar>
          </w:tcPr>
          <w:p w:rsidR="00BE6178" w:rsidRDefault="00BE6178" w:rsidP="006A14CE">
            <w:pPr>
              <w:spacing w:line="276" w:lineRule="auto"/>
              <w:rPr>
                <w:sz w:val="22"/>
                <w:szCs w:val="22"/>
                <w:lang w:eastAsia="en-US"/>
              </w:rPr>
            </w:pPr>
          </w:p>
        </w:tc>
        <w:tc>
          <w:tcPr>
            <w:tcW w:w="709" w:type="dxa"/>
            <w:tcBorders>
              <w:top w:val="nil"/>
              <w:left w:val="nil"/>
              <w:bottom w:val="single" w:sz="4" w:space="0" w:color="auto"/>
              <w:right w:val="single" w:sz="4" w:space="0" w:color="auto"/>
            </w:tcBorders>
            <w:noWrap/>
            <w:tcMar>
              <w:top w:w="0" w:type="dxa"/>
              <w:left w:w="28" w:type="dxa"/>
              <w:bottom w:w="0" w:type="dxa"/>
              <w:right w:w="28" w:type="dxa"/>
            </w:tcMar>
          </w:tcPr>
          <w:p w:rsidR="00BE6178" w:rsidRDefault="00BE6178" w:rsidP="006A14CE">
            <w:pPr>
              <w:spacing w:line="276" w:lineRule="auto"/>
              <w:rPr>
                <w:sz w:val="22"/>
                <w:szCs w:val="22"/>
                <w:lang w:eastAsia="en-US"/>
              </w:rPr>
            </w:pPr>
          </w:p>
        </w:tc>
        <w:tc>
          <w:tcPr>
            <w:tcW w:w="691" w:type="dxa"/>
            <w:tcBorders>
              <w:top w:val="nil"/>
              <w:left w:val="nil"/>
              <w:bottom w:val="single" w:sz="4" w:space="0" w:color="auto"/>
              <w:right w:val="single" w:sz="4" w:space="0" w:color="auto"/>
            </w:tcBorders>
            <w:noWrap/>
            <w:tcMar>
              <w:top w:w="0" w:type="dxa"/>
              <w:left w:w="28" w:type="dxa"/>
              <w:bottom w:w="0" w:type="dxa"/>
              <w:right w:w="28" w:type="dxa"/>
            </w:tcMar>
          </w:tcPr>
          <w:p w:rsidR="00BE6178" w:rsidRDefault="00BE6178" w:rsidP="006A14CE">
            <w:pPr>
              <w:spacing w:line="276" w:lineRule="auto"/>
              <w:rPr>
                <w:sz w:val="22"/>
                <w:szCs w:val="22"/>
                <w:lang w:eastAsia="en-US"/>
              </w:rPr>
            </w:pPr>
          </w:p>
        </w:tc>
        <w:tc>
          <w:tcPr>
            <w:tcW w:w="708" w:type="dxa"/>
            <w:tcBorders>
              <w:top w:val="nil"/>
              <w:left w:val="nil"/>
              <w:bottom w:val="single" w:sz="4" w:space="0" w:color="auto"/>
              <w:right w:val="single" w:sz="4" w:space="0" w:color="auto"/>
            </w:tcBorders>
            <w:noWrap/>
            <w:tcMar>
              <w:top w:w="0" w:type="dxa"/>
              <w:left w:w="28" w:type="dxa"/>
              <w:bottom w:w="0" w:type="dxa"/>
              <w:right w:w="28" w:type="dxa"/>
            </w:tcMar>
          </w:tcPr>
          <w:p w:rsidR="00BE6178" w:rsidRDefault="00BE6178" w:rsidP="006A14CE">
            <w:pPr>
              <w:spacing w:line="276" w:lineRule="auto"/>
              <w:rPr>
                <w:sz w:val="22"/>
                <w:szCs w:val="22"/>
                <w:lang w:eastAsia="en-US"/>
              </w:rPr>
            </w:pPr>
          </w:p>
        </w:tc>
        <w:tc>
          <w:tcPr>
            <w:tcW w:w="441" w:type="dxa"/>
            <w:tcBorders>
              <w:top w:val="nil"/>
              <w:left w:val="nil"/>
              <w:bottom w:val="single" w:sz="4" w:space="0" w:color="auto"/>
              <w:right w:val="single" w:sz="4" w:space="0" w:color="auto"/>
            </w:tcBorders>
            <w:noWrap/>
            <w:tcMar>
              <w:top w:w="0" w:type="dxa"/>
              <w:left w:w="28" w:type="dxa"/>
              <w:bottom w:w="0" w:type="dxa"/>
              <w:right w:w="28" w:type="dxa"/>
            </w:tcMar>
          </w:tcPr>
          <w:p w:rsidR="00BE6178" w:rsidRDefault="00BE6178" w:rsidP="006A14CE">
            <w:pPr>
              <w:spacing w:line="276" w:lineRule="auto"/>
              <w:rPr>
                <w:sz w:val="22"/>
                <w:szCs w:val="22"/>
                <w:lang w:eastAsia="en-US"/>
              </w:rPr>
            </w:pPr>
          </w:p>
        </w:tc>
        <w:tc>
          <w:tcPr>
            <w:tcW w:w="708" w:type="dxa"/>
            <w:tcBorders>
              <w:top w:val="nil"/>
              <w:left w:val="nil"/>
              <w:bottom w:val="single" w:sz="4" w:space="0" w:color="auto"/>
              <w:right w:val="nil"/>
            </w:tcBorders>
            <w:noWrap/>
            <w:tcMar>
              <w:top w:w="0" w:type="dxa"/>
              <w:left w:w="28" w:type="dxa"/>
              <w:bottom w:w="0" w:type="dxa"/>
              <w:right w:w="28" w:type="dxa"/>
            </w:tcMar>
          </w:tcPr>
          <w:p w:rsidR="00BE6178" w:rsidRDefault="00BE6178" w:rsidP="006A14CE">
            <w:pPr>
              <w:spacing w:line="276" w:lineRule="auto"/>
              <w:rPr>
                <w:sz w:val="22"/>
                <w:szCs w:val="22"/>
                <w:lang w:eastAsia="en-US"/>
              </w:rPr>
            </w:pPr>
          </w:p>
        </w:tc>
        <w:tc>
          <w:tcPr>
            <w:tcW w:w="851" w:type="dxa"/>
            <w:tcBorders>
              <w:top w:val="nil"/>
              <w:left w:val="single" w:sz="4" w:space="0" w:color="auto"/>
              <w:bottom w:val="single" w:sz="4" w:space="0" w:color="auto"/>
              <w:right w:val="single" w:sz="4" w:space="0" w:color="auto"/>
            </w:tcBorders>
            <w:noWrap/>
            <w:tcMar>
              <w:top w:w="0" w:type="dxa"/>
              <w:left w:w="28" w:type="dxa"/>
              <w:bottom w:w="0" w:type="dxa"/>
              <w:right w:w="28" w:type="dxa"/>
            </w:tcMar>
          </w:tcPr>
          <w:p w:rsidR="00BE6178" w:rsidRDefault="00BE6178" w:rsidP="006A14CE">
            <w:pPr>
              <w:jc w:val="center"/>
              <w:rPr>
                <w:sz w:val="12"/>
                <w:szCs w:val="12"/>
              </w:rPr>
            </w:pPr>
            <w:r>
              <w:rPr>
                <w:sz w:val="12"/>
                <w:szCs w:val="12"/>
              </w:rPr>
              <w:t>участок дороги не соответствует нормативному состоянию</w:t>
            </w:r>
          </w:p>
        </w:tc>
      </w:tr>
      <w:tr w:rsidR="00BE6178" w:rsidTr="00B8520E">
        <w:trPr>
          <w:trHeight w:val="276"/>
        </w:trPr>
        <w:tc>
          <w:tcPr>
            <w:tcW w:w="352" w:type="dxa"/>
            <w:vMerge w:val="restart"/>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tcPr>
          <w:p w:rsidR="00BE6178" w:rsidRDefault="00BE6178" w:rsidP="006A14CE">
            <w:pPr>
              <w:spacing w:line="276" w:lineRule="auto"/>
              <w:rPr>
                <w:sz w:val="22"/>
                <w:szCs w:val="22"/>
                <w:lang w:eastAsia="en-US"/>
              </w:rPr>
            </w:pPr>
          </w:p>
        </w:tc>
        <w:tc>
          <w:tcPr>
            <w:tcW w:w="2117" w:type="dxa"/>
            <w:vMerge w:val="restart"/>
            <w:tcBorders>
              <w:top w:val="single" w:sz="4" w:space="0" w:color="auto"/>
              <w:left w:val="nil"/>
              <w:bottom w:val="single" w:sz="4" w:space="0" w:color="auto"/>
              <w:right w:val="single" w:sz="4" w:space="0" w:color="auto"/>
            </w:tcBorders>
            <w:noWrap/>
            <w:tcMar>
              <w:top w:w="0" w:type="dxa"/>
              <w:left w:w="28" w:type="dxa"/>
              <w:bottom w:w="0" w:type="dxa"/>
              <w:right w:w="28" w:type="dxa"/>
            </w:tcMar>
          </w:tcPr>
          <w:p w:rsidR="00BE6178" w:rsidRDefault="00BE6178" w:rsidP="006A14CE">
            <w:pPr>
              <w:rPr>
                <w:color w:val="000000"/>
                <w:sz w:val="12"/>
                <w:szCs w:val="12"/>
              </w:rPr>
            </w:pPr>
            <w:r>
              <w:rPr>
                <w:color w:val="000000"/>
                <w:sz w:val="12"/>
                <w:szCs w:val="12"/>
              </w:rPr>
              <w:t xml:space="preserve">Р-243 Кострома  – Шарья – Киров – Пермь км 619+726 – км 648+476 (старое название Киров – Слободской – Белая Холуница – Омутнинск – </w:t>
            </w:r>
            <w:proofErr w:type="spellStart"/>
            <w:r>
              <w:rPr>
                <w:color w:val="000000"/>
                <w:sz w:val="12"/>
                <w:szCs w:val="12"/>
              </w:rPr>
              <w:t>Афанасьево</w:t>
            </w:r>
            <w:proofErr w:type="spellEnd"/>
            <w:r>
              <w:rPr>
                <w:color w:val="000000"/>
                <w:sz w:val="12"/>
                <w:szCs w:val="12"/>
              </w:rPr>
              <w:t xml:space="preserve"> – граница Пермского края км 11+500 – </w:t>
            </w:r>
            <w:r>
              <w:rPr>
                <w:color w:val="000000"/>
                <w:sz w:val="12"/>
                <w:szCs w:val="12"/>
              </w:rPr>
              <w:br/>
              <w:t>км 40+250)</w:t>
            </w:r>
          </w:p>
        </w:tc>
        <w:tc>
          <w:tcPr>
            <w:tcW w:w="727" w:type="dxa"/>
            <w:vMerge w:val="restart"/>
            <w:tcBorders>
              <w:top w:val="single" w:sz="4" w:space="0" w:color="auto"/>
              <w:left w:val="nil"/>
              <w:bottom w:val="single" w:sz="4" w:space="0" w:color="auto"/>
              <w:right w:val="single" w:sz="4" w:space="0" w:color="auto"/>
            </w:tcBorders>
            <w:noWrap/>
            <w:tcMar>
              <w:top w:w="0" w:type="dxa"/>
              <w:left w:w="28" w:type="dxa"/>
              <w:bottom w:w="0" w:type="dxa"/>
              <w:right w:w="28" w:type="dxa"/>
            </w:tcMar>
          </w:tcPr>
          <w:p w:rsidR="00BE6178" w:rsidRDefault="00BE6178" w:rsidP="006A14CE">
            <w:pPr>
              <w:jc w:val="center"/>
              <w:rPr>
                <w:color w:val="000000"/>
                <w:sz w:val="12"/>
                <w:szCs w:val="12"/>
              </w:rPr>
            </w:pPr>
            <w:r>
              <w:rPr>
                <w:color w:val="000000"/>
                <w:sz w:val="12"/>
                <w:szCs w:val="12"/>
              </w:rPr>
              <w:t>28,75</w:t>
            </w:r>
          </w:p>
        </w:tc>
        <w:tc>
          <w:tcPr>
            <w:tcW w:w="540" w:type="dxa"/>
            <w:vMerge w:val="restart"/>
            <w:tcBorders>
              <w:top w:val="single" w:sz="4" w:space="0" w:color="auto"/>
              <w:left w:val="nil"/>
              <w:bottom w:val="single" w:sz="4" w:space="0" w:color="auto"/>
              <w:right w:val="single" w:sz="4" w:space="0" w:color="auto"/>
            </w:tcBorders>
            <w:noWrap/>
            <w:tcMar>
              <w:top w:w="0" w:type="dxa"/>
              <w:left w:w="28" w:type="dxa"/>
              <w:bottom w:w="0" w:type="dxa"/>
              <w:right w:w="28" w:type="dxa"/>
            </w:tcMar>
          </w:tcPr>
          <w:p w:rsidR="00BE6178" w:rsidRDefault="00BE6178" w:rsidP="006A14CE">
            <w:pPr>
              <w:jc w:val="center"/>
              <w:rPr>
                <w:sz w:val="12"/>
                <w:szCs w:val="12"/>
              </w:rPr>
            </w:pPr>
            <w:r>
              <w:rPr>
                <w:sz w:val="12"/>
                <w:szCs w:val="12"/>
              </w:rPr>
              <w:t>221100</w:t>
            </w:r>
          </w:p>
        </w:tc>
        <w:tc>
          <w:tcPr>
            <w:tcW w:w="567" w:type="dxa"/>
            <w:vMerge w:val="restart"/>
            <w:tcBorders>
              <w:top w:val="single" w:sz="4" w:space="0" w:color="auto"/>
              <w:left w:val="nil"/>
              <w:bottom w:val="single" w:sz="4" w:space="0" w:color="auto"/>
              <w:right w:val="single" w:sz="4" w:space="0" w:color="auto"/>
            </w:tcBorders>
            <w:noWrap/>
            <w:tcMar>
              <w:top w:w="0" w:type="dxa"/>
              <w:left w:w="28" w:type="dxa"/>
              <w:bottom w:w="0" w:type="dxa"/>
              <w:right w:w="28" w:type="dxa"/>
            </w:tcMar>
          </w:tcPr>
          <w:p w:rsidR="00BE6178" w:rsidRDefault="00BE6178" w:rsidP="006A14CE">
            <w:pPr>
              <w:jc w:val="center"/>
              <w:rPr>
                <w:color w:val="000000"/>
                <w:sz w:val="12"/>
                <w:szCs w:val="12"/>
              </w:rPr>
            </w:pPr>
            <w:r>
              <w:rPr>
                <w:color w:val="000000"/>
                <w:sz w:val="12"/>
                <w:szCs w:val="12"/>
              </w:rPr>
              <w:t>17,940</w:t>
            </w:r>
          </w:p>
        </w:tc>
        <w:tc>
          <w:tcPr>
            <w:tcW w:w="283" w:type="dxa"/>
            <w:vMerge w:val="restart"/>
            <w:tcBorders>
              <w:top w:val="single" w:sz="4" w:space="0" w:color="auto"/>
              <w:left w:val="nil"/>
              <w:bottom w:val="single" w:sz="4" w:space="0" w:color="auto"/>
              <w:right w:val="single" w:sz="4" w:space="0" w:color="auto"/>
            </w:tcBorders>
            <w:noWrap/>
            <w:tcMar>
              <w:top w:w="0" w:type="dxa"/>
              <w:left w:w="28" w:type="dxa"/>
              <w:bottom w:w="0" w:type="dxa"/>
              <w:right w:w="28" w:type="dxa"/>
            </w:tcMar>
          </w:tcPr>
          <w:p w:rsidR="00BE6178" w:rsidRDefault="00BE6178" w:rsidP="006A14CE">
            <w:pPr>
              <w:jc w:val="center"/>
              <w:rPr>
                <w:color w:val="000000"/>
                <w:sz w:val="12"/>
                <w:szCs w:val="12"/>
              </w:rPr>
            </w:pPr>
            <w:r>
              <w:rPr>
                <w:color w:val="000000"/>
                <w:sz w:val="12"/>
                <w:szCs w:val="12"/>
              </w:rPr>
              <w:t>62,4</w:t>
            </w:r>
          </w:p>
        </w:tc>
        <w:tc>
          <w:tcPr>
            <w:tcW w:w="567" w:type="dxa"/>
            <w:vMerge w:val="restart"/>
            <w:tcBorders>
              <w:top w:val="single" w:sz="4" w:space="0" w:color="auto"/>
              <w:left w:val="nil"/>
              <w:bottom w:val="single" w:sz="4" w:space="0" w:color="auto"/>
              <w:right w:val="single" w:sz="4" w:space="0" w:color="auto"/>
            </w:tcBorders>
            <w:noWrap/>
            <w:tcMar>
              <w:top w:w="0" w:type="dxa"/>
              <w:left w:w="28" w:type="dxa"/>
              <w:bottom w:w="0" w:type="dxa"/>
              <w:right w:w="28" w:type="dxa"/>
            </w:tcMar>
          </w:tcPr>
          <w:p w:rsidR="00BE6178" w:rsidRDefault="00BE6178" w:rsidP="006A14CE">
            <w:pPr>
              <w:jc w:val="center"/>
              <w:rPr>
                <w:color w:val="000000"/>
                <w:sz w:val="12"/>
                <w:szCs w:val="12"/>
              </w:rPr>
            </w:pPr>
            <w:r>
              <w:rPr>
                <w:color w:val="000000"/>
                <w:sz w:val="12"/>
                <w:szCs w:val="12"/>
              </w:rPr>
              <w:t>28,750</w:t>
            </w:r>
          </w:p>
        </w:tc>
        <w:tc>
          <w:tcPr>
            <w:tcW w:w="284" w:type="dxa"/>
            <w:vMerge w:val="restart"/>
            <w:tcBorders>
              <w:top w:val="single" w:sz="4" w:space="0" w:color="auto"/>
              <w:left w:val="nil"/>
              <w:bottom w:val="single" w:sz="4" w:space="0" w:color="auto"/>
              <w:right w:val="single" w:sz="4" w:space="0" w:color="auto"/>
            </w:tcBorders>
            <w:noWrap/>
            <w:tcMar>
              <w:top w:w="0" w:type="dxa"/>
              <w:left w:w="28" w:type="dxa"/>
              <w:bottom w:w="0" w:type="dxa"/>
              <w:right w:w="28" w:type="dxa"/>
            </w:tcMar>
          </w:tcPr>
          <w:p w:rsidR="00BE6178" w:rsidRDefault="00BE6178" w:rsidP="006A14CE">
            <w:pPr>
              <w:jc w:val="center"/>
              <w:rPr>
                <w:sz w:val="12"/>
                <w:szCs w:val="12"/>
              </w:rPr>
            </w:pPr>
            <w:r>
              <w:rPr>
                <w:sz w:val="12"/>
                <w:szCs w:val="12"/>
              </w:rPr>
              <w:t>100</w:t>
            </w:r>
          </w:p>
        </w:tc>
        <w:tc>
          <w:tcPr>
            <w:tcW w:w="567" w:type="dxa"/>
            <w:vMerge w:val="restart"/>
            <w:tcBorders>
              <w:top w:val="single" w:sz="4" w:space="0" w:color="auto"/>
              <w:left w:val="nil"/>
              <w:bottom w:val="single" w:sz="4" w:space="0" w:color="auto"/>
              <w:right w:val="single" w:sz="4" w:space="0" w:color="auto"/>
            </w:tcBorders>
            <w:noWrap/>
            <w:tcMar>
              <w:top w:w="0" w:type="dxa"/>
              <w:left w:w="28" w:type="dxa"/>
              <w:bottom w:w="0" w:type="dxa"/>
              <w:right w:w="28" w:type="dxa"/>
            </w:tcMar>
          </w:tcPr>
          <w:p w:rsidR="00BE6178" w:rsidRDefault="00BE6178" w:rsidP="006A14CE">
            <w:pPr>
              <w:jc w:val="center"/>
              <w:rPr>
                <w:sz w:val="12"/>
                <w:szCs w:val="12"/>
              </w:rPr>
            </w:pPr>
            <w:r>
              <w:rPr>
                <w:sz w:val="12"/>
                <w:szCs w:val="12"/>
              </w:rPr>
              <w:t>28,75</w:t>
            </w:r>
          </w:p>
        </w:tc>
        <w:tc>
          <w:tcPr>
            <w:tcW w:w="283" w:type="dxa"/>
            <w:vMerge w:val="restart"/>
            <w:tcBorders>
              <w:top w:val="single" w:sz="4" w:space="0" w:color="auto"/>
              <w:left w:val="nil"/>
              <w:bottom w:val="single" w:sz="4" w:space="0" w:color="auto"/>
              <w:right w:val="single" w:sz="4" w:space="0" w:color="auto"/>
            </w:tcBorders>
            <w:noWrap/>
            <w:tcMar>
              <w:top w:w="0" w:type="dxa"/>
              <w:left w:w="28" w:type="dxa"/>
              <w:bottom w:w="0" w:type="dxa"/>
              <w:right w:w="28" w:type="dxa"/>
            </w:tcMar>
          </w:tcPr>
          <w:p w:rsidR="00BE6178" w:rsidRDefault="00BE6178" w:rsidP="006A14CE">
            <w:pPr>
              <w:jc w:val="center"/>
              <w:rPr>
                <w:sz w:val="12"/>
                <w:szCs w:val="12"/>
              </w:rPr>
            </w:pPr>
            <w:r>
              <w:rPr>
                <w:sz w:val="12"/>
                <w:szCs w:val="12"/>
              </w:rPr>
              <w:t>100</w:t>
            </w:r>
          </w:p>
        </w:tc>
        <w:tc>
          <w:tcPr>
            <w:tcW w:w="992" w:type="dxa"/>
            <w:vMerge w:val="restart"/>
            <w:tcBorders>
              <w:top w:val="single" w:sz="4" w:space="0" w:color="auto"/>
              <w:left w:val="nil"/>
              <w:bottom w:val="single" w:sz="4" w:space="0" w:color="auto"/>
              <w:right w:val="single" w:sz="4" w:space="0" w:color="auto"/>
            </w:tcBorders>
            <w:noWrap/>
            <w:tcMar>
              <w:top w:w="0" w:type="dxa"/>
              <w:left w:w="28" w:type="dxa"/>
              <w:bottom w:w="0" w:type="dxa"/>
              <w:right w:w="28" w:type="dxa"/>
            </w:tcMar>
          </w:tcPr>
          <w:p w:rsidR="00BE6178" w:rsidRDefault="00BE6178" w:rsidP="006A14CE">
            <w:pPr>
              <w:jc w:val="center"/>
              <w:rPr>
                <w:color w:val="000000"/>
                <w:sz w:val="12"/>
                <w:szCs w:val="12"/>
              </w:rPr>
            </w:pPr>
            <w:r>
              <w:rPr>
                <w:color w:val="000000"/>
                <w:sz w:val="12"/>
                <w:szCs w:val="12"/>
              </w:rPr>
              <w:t>км 622+226 – 623+226</w:t>
            </w:r>
            <w:r>
              <w:rPr>
                <w:color w:val="000000"/>
                <w:sz w:val="12"/>
                <w:szCs w:val="12"/>
              </w:rPr>
              <w:br/>
              <w:t>км 635+226 – 636+226</w:t>
            </w:r>
          </w:p>
        </w:tc>
        <w:tc>
          <w:tcPr>
            <w:tcW w:w="993" w:type="dxa"/>
            <w:vMerge w:val="restart"/>
            <w:tcBorders>
              <w:top w:val="single" w:sz="4" w:space="0" w:color="auto"/>
              <w:left w:val="nil"/>
              <w:bottom w:val="single" w:sz="4" w:space="0" w:color="auto"/>
              <w:right w:val="single" w:sz="4" w:space="0" w:color="auto"/>
            </w:tcBorders>
            <w:noWrap/>
            <w:tcMar>
              <w:top w:w="0" w:type="dxa"/>
              <w:left w:w="28" w:type="dxa"/>
              <w:bottom w:w="0" w:type="dxa"/>
              <w:right w:w="28" w:type="dxa"/>
            </w:tcMar>
          </w:tcPr>
          <w:p w:rsidR="00BE6178" w:rsidRDefault="00BE6178" w:rsidP="006A14CE">
            <w:pPr>
              <w:jc w:val="center"/>
              <w:rPr>
                <w:color w:val="000000"/>
                <w:sz w:val="12"/>
                <w:szCs w:val="12"/>
              </w:rPr>
            </w:pPr>
            <w:r>
              <w:rPr>
                <w:color w:val="000000"/>
                <w:sz w:val="12"/>
                <w:szCs w:val="12"/>
              </w:rPr>
              <w:t>выезд на встречную полосу, наезд на пешехода</w:t>
            </w:r>
          </w:p>
        </w:tc>
        <w:tc>
          <w:tcPr>
            <w:tcW w:w="992" w:type="dxa"/>
            <w:vMerge w:val="restart"/>
            <w:tcBorders>
              <w:top w:val="single" w:sz="4" w:space="0" w:color="auto"/>
              <w:left w:val="nil"/>
              <w:bottom w:val="single" w:sz="4" w:space="0" w:color="auto"/>
              <w:right w:val="single" w:sz="4" w:space="0" w:color="auto"/>
            </w:tcBorders>
            <w:noWrap/>
            <w:tcMar>
              <w:top w:w="0" w:type="dxa"/>
              <w:left w:w="28" w:type="dxa"/>
              <w:bottom w:w="0" w:type="dxa"/>
              <w:right w:w="28" w:type="dxa"/>
            </w:tcMar>
          </w:tcPr>
          <w:p w:rsidR="00BE6178" w:rsidRDefault="00BE6178" w:rsidP="006A14CE">
            <w:pPr>
              <w:jc w:val="center"/>
              <w:rPr>
                <w:color w:val="000000"/>
                <w:sz w:val="12"/>
                <w:szCs w:val="12"/>
              </w:rPr>
            </w:pPr>
            <w:r>
              <w:rPr>
                <w:color w:val="000000"/>
                <w:sz w:val="12"/>
                <w:szCs w:val="12"/>
              </w:rPr>
              <w:t>км 622+226 – 623+226</w:t>
            </w:r>
            <w:r>
              <w:rPr>
                <w:color w:val="000000"/>
                <w:sz w:val="12"/>
                <w:szCs w:val="12"/>
              </w:rPr>
              <w:br/>
              <w:t>км 635+226 – 636+226</w:t>
            </w:r>
          </w:p>
        </w:tc>
        <w:tc>
          <w:tcPr>
            <w:tcW w:w="992" w:type="dxa"/>
            <w:vMerge w:val="restart"/>
            <w:tcBorders>
              <w:top w:val="single" w:sz="4" w:space="0" w:color="auto"/>
              <w:left w:val="nil"/>
              <w:bottom w:val="single" w:sz="4" w:space="0" w:color="auto"/>
              <w:right w:val="single" w:sz="4" w:space="0" w:color="auto"/>
            </w:tcBorders>
            <w:noWrap/>
            <w:tcMar>
              <w:top w:w="0" w:type="dxa"/>
              <w:left w:w="28" w:type="dxa"/>
              <w:bottom w:w="0" w:type="dxa"/>
              <w:right w:w="28" w:type="dxa"/>
            </w:tcMar>
          </w:tcPr>
          <w:p w:rsidR="00BE6178" w:rsidRDefault="00BE6178" w:rsidP="006A14CE">
            <w:pPr>
              <w:jc w:val="center"/>
              <w:rPr>
                <w:color w:val="000000"/>
                <w:sz w:val="12"/>
                <w:szCs w:val="12"/>
              </w:rPr>
            </w:pPr>
            <w:r>
              <w:rPr>
                <w:color w:val="000000"/>
                <w:sz w:val="12"/>
                <w:szCs w:val="12"/>
              </w:rPr>
              <w:t>км 622+226 – 623+226</w:t>
            </w:r>
            <w:r>
              <w:rPr>
                <w:color w:val="000000"/>
                <w:sz w:val="12"/>
                <w:szCs w:val="12"/>
              </w:rPr>
              <w:br/>
              <w:t>км 635+226 – 636+226</w:t>
            </w:r>
          </w:p>
        </w:tc>
        <w:tc>
          <w:tcPr>
            <w:tcW w:w="709" w:type="dxa"/>
            <w:tcBorders>
              <w:top w:val="nil"/>
              <w:left w:val="nil"/>
              <w:bottom w:val="single" w:sz="4" w:space="0" w:color="auto"/>
              <w:right w:val="single" w:sz="4" w:space="0" w:color="auto"/>
            </w:tcBorders>
            <w:noWrap/>
            <w:tcMar>
              <w:top w:w="0" w:type="dxa"/>
              <w:left w:w="28" w:type="dxa"/>
              <w:bottom w:w="0" w:type="dxa"/>
              <w:right w:w="28" w:type="dxa"/>
            </w:tcMar>
          </w:tcPr>
          <w:p w:rsidR="00BE6178" w:rsidRPr="0081523D" w:rsidRDefault="00B8520E" w:rsidP="006A14CE">
            <w:pPr>
              <w:jc w:val="center"/>
              <w:rPr>
                <w:sz w:val="12"/>
                <w:szCs w:val="12"/>
              </w:rPr>
            </w:pPr>
            <w:r>
              <w:rPr>
                <w:sz w:val="12"/>
                <w:szCs w:val="12"/>
              </w:rPr>
              <w:t>ОФ</w:t>
            </w:r>
            <w:r w:rsidR="00BE6178" w:rsidRPr="0081523D">
              <w:rPr>
                <w:sz w:val="12"/>
                <w:szCs w:val="12"/>
              </w:rPr>
              <w:t>-2</w:t>
            </w:r>
          </w:p>
        </w:tc>
        <w:tc>
          <w:tcPr>
            <w:tcW w:w="1134" w:type="dxa"/>
            <w:tcBorders>
              <w:top w:val="nil"/>
              <w:left w:val="nil"/>
              <w:bottom w:val="single" w:sz="4" w:space="0" w:color="auto"/>
              <w:right w:val="single" w:sz="4" w:space="0" w:color="auto"/>
            </w:tcBorders>
            <w:noWrap/>
            <w:tcMar>
              <w:top w:w="0" w:type="dxa"/>
              <w:left w:w="28" w:type="dxa"/>
              <w:bottom w:w="0" w:type="dxa"/>
              <w:right w:w="28" w:type="dxa"/>
            </w:tcMar>
          </w:tcPr>
          <w:p w:rsidR="00BE6178" w:rsidRDefault="00BE6178" w:rsidP="006A14CE">
            <w:pPr>
              <w:jc w:val="center"/>
              <w:rPr>
                <w:color w:val="000000"/>
                <w:sz w:val="12"/>
                <w:szCs w:val="12"/>
              </w:rPr>
            </w:pPr>
            <w:r>
              <w:rPr>
                <w:color w:val="000000"/>
                <w:sz w:val="12"/>
                <w:szCs w:val="12"/>
              </w:rPr>
              <w:t>11+500 – 14+860 (619+726 – 623+080)</w:t>
            </w:r>
          </w:p>
        </w:tc>
        <w:tc>
          <w:tcPr>
            <w:tcW w:w="1161" w:type="dxa"/>
            <w:tcBorders>
              <w:top w:val="nil"/>
              <w:left w:val="nil"/>
              <w:bottom w:val="single" w:sz="4" w:space="0" w:color="auto"/>
              <w:right w:val="single" w:sz="4" w:space="0" w:color="auto"/>
            </w:tcBorders>
            <w:noWrap/>
            <w:tcMar>
              <w:top w:w="0" w:type="dxa"/>
              <w:left w:w="28" w:type="dxa"/>
              <w:bottom w:w="0" w:type="dxa"/>
              <w:right w:w="28" w:type="dxa"/>
            </w:tcMar>
          </w:tcPr>
          <w:p w:rsidR="00BE6178" w:rsidRDefault="00BE6178" w:rsidP="006A14CE">
            <w:pPr>
              <w:jc w:val="center"/>
              <w:rPr>
                <w:color w:val="000000"/>
                <w:sz w:val="12"/>
                <w:szCs w:val="12"/>
              </w:rPr>
            </w:pPr>
            <w:r>
              <w:rPr>
                <w:color w:val="000000"/>
                <w:sz w:val="12"/>
                <w:szCs w:val="12"/>
              </w:rPr>
              <w:t>ремонт покрытия проезжей части</w:t>
            </w:r>
          </w:p>
        </w:tc>
        <w:tc>
          <w:tcPr>
            <w:tcW w:w="709" w:type="dxa"/>
            <w:tcBorders>
              <w:top w:val="nil"/>
              <w:left w:val="nil"/>
              <w:bottom w:val="single" w:sz="4" w:space="0" w:color="auto"/>
              <w:right w:val="single" w:sz="4" w:space="0" w:color="auto"/>
            </w:tcBorders>
            <w:noWrap/>
            <w:tcMar>
              <w:top w:w="0" w:type="dxa"/>
              <w:left w:w="28" w:type="dxa"/>
              <w:bottom w:w="0" w:type="dxa"/>
              <w:right w:w="28" w:type="dxa"/>
            </w:tcMar>
          </w:tcPr>
          <w:p w:rsidR="00BE6178" w:rsidRDefault="00BE6178" w:rsidP="006A14CE">
            <w:pPr>
              <w:jc w:val="center"/>
              <w:rPr>
                <w:color w:val="000000"/>
                <w:sz w:val="12"/>
                <w:szCs w:val="12"/>
              </w:rPr>
            </w:pPr>
            <w:r>
              <w:rPr>
                <w:color w:val="000000"/>
                <w:sz w:val="12"/>
                <w:szCs w:val="12"/>
              </w:rPr>
              <w:t>4,019</w:t>
            </w:r>
          </w:p>
        </w:tc>
        <w:tc>
          <w:tcPr>
            <w:tcW w:w="681" w:type="dxa"/>
            <w:tcBorders>
              <w:top w:val="nil"/>
              <w:left w:val="nil"/>
              <w:bottom w:val="single" w:sz="4" w:space="0" w:color="auto"/>
              <w:right w:val="single" w:sz="4" w:space="0" w:color="auto"/>
            </w:tcBorders>
            <w:noWrap/>
            <w:tcMar>
              <w:top w:w="0" w:type="dxa"/>
              <w:left w:w="28" w:type="dxa"/>
              <w:bottom w:w="0" w:type="dxa"/>
              <w:right w:w="28" w:type="dxa"/>
            </w:tcMar>
          </w:tcPr>
          <w:p w:rsidR="00BE6178" w:rsidRDefault="00BE6178" w:rsidP="006A14CE">
            <w:pPr>
              <w:jc w:val="center"/>
              <w:rPr>
                <w:color w:val="000000"/>
                <w:sz w:val="12"/>
                <w:szCs w:val="12"/>
              </w:rPr>
            </w:pPr>
            <w:r>
              <w:rPr>
                <w:color w:val="000000"/>
                <w:sz w:val="12"/>
                <w:szCs w:val="12"/>
              </w:rPr>
              <w:t>3,36</w:t>
            </w:r>
          </w:p>
        </w:tc>
        <w:tc>
          <w:tcPr>
            <w:tcW w:w="709" w:type="dxa"/>
            <w:tcBorders>
              <w:top w:val="nil"/>
              <w:left w:val="nil"/>
              <w:bottom w:val="single" w:sz="4" w:space="0" w:color="auto"/>
              <w:right w:val="single" w:sz="4" w:space="0" w:color="auto"/>
            </w:tcBorders>
            <w:noWrap/>
            <w:tcMar>
              <w:top w:w="0" w:type="dxa"/>
              <w:left w:w="28" w:type="dxa"/>
              <w:bottom w:w="0" w:type="dxa"/>
              <w:right w:w="28" w:type="dxa"/>
            </w:tcMar>
          </w:tcPr>
          <w:p w:rsidR="00BE6178" w:rsidRDefault="00BE6178" w:rsidP="006A14CE">
            <w:pPr>
              <w:jc w:val="center"/>
              <w:rPr>
                <w:color w:val="000000"/>
                <w:sz w:val="12"/>
                <w:szCs w:val="12"/>
              </w:rPr>
            </w:pPr>
            <w:r>
              <w:rPr>
                <w:color w:val="000000"/>
                <w:sz w:val="12"/>
                <w:szCs w:val="12"/>
              </w:rPr>
              <w:t>28130</w:t>
            </w:r>
          </w:p>
        </w:tc>
        <w:tc>
          <w:tcPr>
            <w:tcW w:w="428" w:type="dxa"/>
            <w:gridSpan w:val="2"/>
            <w:tcBorders>
              <w:top w:val="nil"/>
              <w:left w:val="nil"/>
              <w:bottom w:val="single" w:sz="4" w:space="0" w:color="auto"/>
              <w:right w:val="single" w:sz="4" w:space="0" w:color="auto"/>
            </w:tcBorders>
            <w:noWrap/>
            <w:tcMar>
              <w:top w:w="0" w:type="dxa"/>
              <w:left w:w="28" w:type="dxa"/>
              <w:bottom w:w="0" w:type="dxa"/>
              <w:right w:w="28" w:type="dxa"/>
            </w:tcMar>
          </w:tcPr>
          <w:p w:rsidR="00BE6178" w:rsidRDefault="00BE6178" w:rsidP="006A14CE">
            <w:pPr>
              <w:spacing w:line="276" w:lineRule="auto"/>
              <w:rPr>
                <w:sz w:val="22"/>
                <w:szCs w:val="22"/>
                <w:lang w:eastAsia="en-US"/>
              </w:rPr>
            </w:pPr>
          </w:p>
        </w:tc>
        <w:tc>
          <w:tcPr>
            <w:tcW w:w="715" w:type="dxa"/>
            <w:gridSpan w:val="3"/>
            <w:tcBorders>
              <w:top w:val="nil"/>
              <w:left w:val="nil"/>
              <w:bottom w:val="single" w:sz="4" w:space="0" w:color="auto"/>
              <w:right w:val="single" w:sz="4" w:space="0" w:color="auto"/>
            </w:tcBorders>
            <w:noWrap/>
            <w:tcMar>
              <w:top w:w="0" w:type="dxa"/>
              <w:left w:w="28" w:type="dxa"/>
              <w:bottom w:w="0" w:type="dxa"/>
              <w:right w:w="28" w:type="dxa"/>
            </w:tcMar>
          </w:tcPr>
          <w:p w:rsidR="00BE6178" w:rsidRDefault="00BE6178" w:rsidP="006A14CE">
            <w:pPr>
              <w:jc w:val="center"/>
              <w:rPr>
                <w:color w:val="000000"/>
                <w:sz w:val="12"/>
                <w:szCs w:val="12"/>
              </w:rPr>
            </w:pPr>
            <w:r>
              <w:rPr>
                <w:color w:val="000000"/>
                <w:sz w:val="12"/>
                <w:szCs w:val="12"/>
              </w:rPr>
              <w:t>50,165</w:t>
            </w:r>
          </w:p>
        </w:tc>
        <w:tc>
          <w:tcPr>
            <w:tcW w:w="1134" w:type="dxa"/>
            <w:tcBorders>
              <w:top w:val="nil"/>
              <w:left w:val="nil"/>
              <w:bottom w:val="single" w:sz="4" w:space="0" w:color="auto"/>
              <w:right w:val="single" w:sz="4" w:space="0" w:color="auto"/>
            </w:tcBorders>
            <w:noWrap/>
            <w:tcMar>
              <w:top w:w="0" w:type="dxa"/>
              <w:left w:w="28" w:type="dxa"/>
              <w:bottom w:w="0" w:type="dxa"/>
              <w:right w:w="28" w:type="dxa"/>
            </w:tcMar>
          </w:tcPr>
          <w:p w:rsidR="00BE6178" w:rsidRDefault="00BE6178" w:rsidP="006A14CE">
            <w:pPr>
              <w:spacing w:line="276" w:lineRule="auto"/>
              <w:rPr>
                <w:sz w:val="22"/>
                <w:szCs w:val="22"/>
                <w:lang w:eastAsia="en-US"/>
              </w:rPr>
            </w:pPr>
          </w:p>
        </w:tc>
        <w:tc>
          <w:tcPr>
            <w:tcW w:w="1152" w:type="dxa"/>
            <w:tcBorders>
              <w:top w:val="nil"/>
              <w:left w:val="nil"/>
              <w:bottom w:val="single" w:sz="4" w:space="0" w:color="auto"/>
              <w:right w:val="single" w:sz="4" w:space="0" w:color="auto"/>
            </w:tcBorders>
            <w:noWrap/>
            <w:tcMar>
              <w:top w:w="0" w:type="dxa"/>
              <w:left w:w="28" w:type="dxa"/>
              <w:bottom w:w="0" w:type="dxa"/>
              <w:right w:w="28" w:type="dxa"/>
            </w:tcMar>
          </w:tcPr>
          <w:p w:rsidR="00BE6178" w:rsidRDefault="00BE6178" w:rsidP="006A14CE">
            <w:pPr>
              <w:spacing w:line="276" w:lineRule="auto"/>
              <w:rPr>
                <w:sz w:val="22"/>
                <w:szCs w:val="22"/>
                <w:lang w:eastAsia="en-US"/>
              </w:rPr>
            </w:pPr>
          </w:p>
        </w:tc>
        <w:tc>
          <w:tcPr>
            <w:tcW w:w="709" w:type="dxa"/>
            <w:tcBorders>
              <w:top w:val="nil"/>
              <w:left w:val="nil"/>
              <w:bottom w:val="single" w:sz="4" w:space="0" w:color="auto"/>
              <w:right w:val="single" w:sz="4" w:space="0" w:color="auto"/>
            </w:tcBorders>
            <w:noWrap/>
            <w:tcMar>
              <w:top w:w="0" w:type="dxa"/>
              <w:left w:w="28" w:type="dxa"/>
              <w:bottom w:w="0" w:type="dxa"/>
              <w:right w:w="28" w:type="dxa"/>
            </w:tcMar>
          </w:tcPr>
          <w:p w:rsidR="00BE6178" w:rsidRDefault="00BE6178" w:rsidP="006A14CE">
            <w:pPr>
              <w:spacing w:line="276" w:lineRule="auto"/>
              <w:rPr>
                <w:sz w:val="22"/>
                <w:szCs w:val="22"/>
                <w:lang w:eastAsia="en-US"/>
              </w:rPr>
            </w:pPr>
          </w:p>
        </w:tc>
        <w:tc>
          <w:tcPr>
            <w:tcW w:w="691" w:type="dxa"/>
            <w:tcBorders>
              <w:top w:val="nil"/>
              <w:left w:val="nil"/>
              <w:bottom w:val="single" w:sz="4" w:space="0" w:color="auto"/>
              <w:right w:val="single" w:sz="4" w:space="0" w:color="auto"/>
            </w:tcBorders>
            <w:noWrap/>
            <w:tcMar>
              <w:top w:w="0" w:type="dxa"/>
              <w:left w:w="28" w:type="dxa"/>
              <w:bottom w:w="0" w:type="dxa"/>
              <w:right w:w="28" w:type="dxa"/>
            </w:tcMar>
          </w:tcPr>
          <w:p w:rsidR="00BE6178" w:rsidRDefault="00BE6178" w:rsidP="006A14CE">
            <w:pPr>
              <w:spacing w:line="276" w:lineRule="auto"/>
              <w:rPr>
                <w:sz w:val="22"/>
                <w:szCs w:val="22"/>
                <w:lang w:eastAsia="en-US"/>
              </w:rPr>
            </w:pPr>
          </w:p>
        </w:tc>
        <w:tc>
          <w:tcPr>
            <w:tcW w:w="708" w:type="dxa"/>
            <w:tcBorders>
              <w:top w:val="nil"/>
              <w:left w:val="nil"/>
              <w:bottom w:val="single" w:sz="4" w:space="0" w:color="auto"/>
              <w:right w:val="single" w:sz="4" w:space="0" w:color="auto"/>
            </w:tcBorders>
            <w:noWrap/>
            <w:tcMar>
              <w:top w:w="0" w:type="dxa"/>
              <w:left w:w="28" w:type="dxa"/>
              <w:bottom w:w="0" w:type="dxa"/>
              <w:right w:w="28" w:type="dxa"/>
            </w:tcMar>
          </w:tcPr>
          <w:p w:rsidR="00BE6178" w:rsidRDefault="00BE6178" w:rsidP="006A14CE">
            <w:pPr>
              <w:spacing w:line="276" w:lineRule="auto"/>
              <w:rPr>
                <w:sz w:val="22"/>
                <w:szCs w:val="22"/>
                <w:lang w:eastAsia="en-US"/>
              </w:rPr>
            </w:pPr>
          </w:p>
        </w:tc>
        <w:tc>
          <w:tcPr>
            <w:tcW w:w="441" w:type="dxa"/>
            <w:tcBorders>
              <w:top w:val="nil"/>
              <w:left w:val="nil"/>
              <w:bottom w:val="single" w:sz="4" w:space="0" w:color="auto"/>
              <w:right w:val="single" w:sz="4" w:space="0" w:color="auto"/>
            </w:tcBorders>
            <w:noWrap/>
            <w:tcMar>
              <w:top w:w="0" w:type="dxa"/>
              <w:left w:w="28" w:type="dxa"/>
              <w:bottom w:w="0" w:type="dxa"/>
              <w:right w:w="28" w:type="dxa"/>
            </w:tcMar>
          </w:tcPr>
          <w:p w:rsidR="00BE6178" w:rsidRDefault="00BE6178" w:rsidP="006A14CE">
            <w:pPr>
              <w:spacing w:line="276" w:lineRule="auto"/>
              <w:rPr>
                <w:sz w:val="22"/>
                <w:szCs w:val="22"/>
                <w:lang w:eastAsia="en-US"/>
              </w:rPr>
            </w:pPr>
          </w:p>
        </w:tc>
        <w:tc>
          <w:tcPr>
            <w:tcW w:w="708" w:type="dxa"/>
            <w:tcBorders>
              <w:top w:val="nil"/>
              <w:left w:val="nil"/>
              <w:bottom w:val="single" w:sz="4" w:space="0" w:color="auto"/>
              <w:right w:val="nil"/>
            </w:tcBorders>
            <w:noWrap/>
            <w:tcMar>
              <w:top w:w="0" w:type="dxa"/>
              <w:left w:w="28" w:type="dxa"/>
              <w:bottom w:w="0" w:type="dxa"/>
              <w:right w:w="28" w:type="dxa"/>
            </w:tcMar>
          </w:tcPr>
          <w:p w:rsidR="00BE6178" w:rsidRDefault="00BE6178" w:rsidP="006A14CE">
            <w:pPr>
              <w:spacing w:line="276" w:lineRule="auto"/>
              <w:rPr>
                <w:sz w:val="22"/>
                <w:szCs w:val="22"/>
                <w:lang w:eastAsia="en-US"/>
              </w:rPr>
            </w:pPr>
          </w:p>
        </w:tc>
        <w:tc>
          <w:tcPr>
            <w:tcW w:w="851" w:type="dxa"/>
            <w:tcBorders>
              <w:top w:val="nil"/>
              <w:left w:val="single" w:sz="4" w:space="0" w:color="auto"/>
              <w:bottom w:val="single" w:sz="4" w:space="0" w:color="auto"/>
              <w:right w:val="single" w:sz="4" w:space="0" w:color="auto"/>
            </w:tcBorders>
            <w:noWrap/>
            <w:tcMar>
              <w:top w:w="0" w:type="dxa"/>
              <w:left w:w="28" w:type="dxa"/>
              <w:bottom w:w="0" w:type="dxa"/>
              <w:right w:w="28" w:type="dxa"/>
            </w:tcMar>
          </w:tcPr>
          <w:p w:rsidR="00BE6178" w:rsidRDefault="00BE6178" w:rsidP="006A14CE">
            <w:pPr>
              <w:jc w:val="center"/>
              <w:rPr>
                <w:sz w:val="12"/>
                <w:szCs w:val="12"/>
              </w:rPr>
            </w:pPr>
            <w:r>
              <w:rPr>
                <w:sz w:val="12"/>
                <w:szCs w:val="12"/>
              </w:rPr>
              <w:t>участок дороги не соответствует нормативному состоянию</w:t>
            </w:r>
          </w:p>
        </w:tc>
      </w:tr>
      <w:tr w:rsidR="00BE6178" w:rsidTr="00B8520E">
        <w:trPr>
          <w:trHeight w:val="276"/>
        </w:trPr>
        <w:tc>
          <w:tcPr>
            <w:tcW w:w="352" w:type="dxa"/>
            <w:vMerge/>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tcPr>
          <w:p w:rsidR="00BE6178" w:rsidRDefault="00BE6178" w:rsidP="006A14CE">
            <w:pPr>
              <w:spacing w:line="276" w:lineRule="auto"/>
              <w:rPr>
                <w:sz w:val="22"/>
                <w:szCs w:val="22"/>
                <w:lang w:eastAsia="en-US"/>
              </w:rPr>
            </w:pPr>
          </w:p>
        </w:tc>
        <w:tc>
          <w:tcPr>
            <w:tcW w:w="2117" w:type="dxa"/>
            <w:vMerge/>
            <w:tcBorders>
              <w:top w:val="single" w:sz="4" w:space="0" w:color="auto"/>
              <w:left w:val="nil"/>
              <w:bottom w:val="single" w:sz="4" w:space="0" w:color="auto"/>
              <w:right w:val="single" w:sz="4" w:space="0" w:color="auto"/>
            </w:tcBorders>
            <w:noWrap/>
            <w:tcMar>
              <w:top w:w="0" w:type="dxa"/>
              <w:left w:w="28" w:type="dxa"/>
              <w:bottom w:w="0" w:type="dxa"/>
              <w:right w:w="28" w:type="dxa"/>
            </w:tcMar>
            <w:vAlign w:val="center"/>
          </w:tcPr>
          <w:p w:rsidR="00BE6178" w:rsidRDefault="00BE6178" w:rsidP="006A14CE">
            <w:pPr>
              <w:rPr>
                <w:color w:val="000000"/>
                <w:sz w:val="12"/>
                <w:szCs w:val="12"/>
              </w:rPr>
            </w:pPr>
          </w:p>
        </w:tc>
        <w:tc>
          <w:tcPr>
            <w:tcW w:w="727" w:type="dxa"/>
            <w:vMerge/>
            <w:tcBorders>
              <w:top w:val="single" w:sz="4" w:space="0" w:color="auto"/>
              <w:left w:val="nil"/>
              <w:bottom w:val="single" w:sz="4" w:space="0" w:color="auto"/>
              <w:right w:val="single" w:sz="4" w:space="0" w:color="auto"/>
            </w:tcBorders>
            <w:noWrap/>
            <w:tcMar>
              <w:top w:w="0" w:type="dxa"/>
              <w:left w:w="28" w:type="dxa"/>
              <w:bottom w:w="0" w:type="dxa"/>
              <w:right w:w="28" w:type="dxa"/>
            </w:tcMar>
            <w:vAlign w:val="center"/>
          </w:tcPr>
          <w:p w:rsidR="00BE6178" w:rsidRDefault="00BE6178" w:rsidP="006A14CE">
            <w:pPr>
              <w:rPr>
                <w:color w:val="000000"/>
                <w:sz w:val="12"/>
                <w:szCs w:val="12"/>
              </w:rPr>
            </w:pPr>
          </w:p>
        </w:tc>
        <w:tc>
          <w:tcPr>
            <w:tcW w:w="540" w:type="dxa"/>
            <w:vMerge/>
            <w:tcBorders>
              <w:top w:val="single" w:sz="4" w:space="0" w:color="auto"/>
              <w:left w:val="nil"/>
              <w:bottom w:val="single" w:sz="4" w:space="0" w:color="auto"/>
              <w:right w:val="single" w:sz="4" w:space="0" w:color="auto"/>
            </w:tcBorders>
            <w:noWrap/>
            <w:tcMar>
              <w:top w:w="0" w:type="dxa"/>
              <w:left w:w="28" w:type="dxa"/>
              <w:bottom w:w="0" w:type="dxa"/>
              <w:right w:w="28" w:type="dxa"/>
            </w:tcMar>
            <w:vAlign w:val="center"/>
          </w:tcPr>
          <w:p w:rsidR="00BE6178" w:rsidRDefault="00BE6178" w:rsidP="006A14CE">
            <w:pPr>
              <w:rPr>
                <w:sz w:val="12"/>
                <w:szCs w:val="12"/>
              </w:rPr>
            </w:pPr>
          </w:p>
        </w:tc>
        <w:tc>
          <w:tcPr>
            <w:tcW w:w="567" w:type="dxa"/>
            <w:vMerge/>
            <w:tcBorders>
              <w:top w:val="single" w:sz="4" w:space="0" w:color="auto"/>
              <w:left w:val="nil"/>
              <w:bottom w:val="single" w:sz="4" w:space="0" w:color="auto"/>
              <w:right w:val="single" w:sz="4" w:space="0" w:color="auto"/>
            </w:tcBorders>
            <w:noWrap/>
            <w:tcMar>
              <w:top w:w="0" w:type="dxa"/>
              <w:left w:w="28" w:type="dxa"/>
              <w:bottom w:w="0" w:type="dxa"/>
              <w:right w:w="28" w:type="dxa"/>
            </w:tcMar>
            <w:vAlign w:val="center"/>
          </w:tcPr>
          <w:p w:rsidR="00BE6178" w:rsidRDefault="00BE6178" w:rsidP="006A14CE">
            <w:pPr>
              <w:rPr>
                <w:color w:val="000000"/>
                <w:sz w:val="12"/>
                <w:szCs w:val="12"/>
              </w:rPr>
            </w:pPr>
          </w:p>
        </w:tc>
        <w:tc>
          <w:tcPr>
            <w:tcW w:w="283" w:type="dxa"/>
            <w:vMerge/>
            <w:tcBorders>
              <w:top w:val="single" w:sz="4" w:space="0" w:color="auto"/>
              <w:left w:val="nil"/>
              <w:bottom w:val="single" w:sz="4" w:space="0" w:color="auto"/>
              <w:right w:val="single" w:sz="4" w:space="0" w:color="auto"/>
            </w:tcBorders>
            <w:noWrap/>
            <w:tcMar>
              <w:top w:w="0" w:type="dxa"/>
              <w:left w:w="28" w:type="dxa"/>
              <w:bottom w:w="0" w:type="dxa"/>
              <w:right w:w="28" w:type="dxa"/>
            </w:tcMar>
            <w:vAlign w:val="center"/>
          </w:tcPr>
          <w:p w:rsidR="00BE6178" w:rsidRDefault="00BE6178" w:rsidP="006A14CE">
            <w:pPr>
              <w:rPr>
                <w:color w:val="000000"/>
                <w:sz w:val="12"/>
                <w:szCs w:val="12"/>
              </w:rPr>
            </w:pPr>
          </w:p>
        </w:tc>
        <w:tc>
          <w:tcPr>
            <w:tcW w:w="567" w:type="dxa"/>
            <w:vMerge/>
            <w:tcBorders>
              <w:top w:val="single" w:sz="4" w:space="0" w:color="auto"/>
              <w:left w:val="nil"/>
              <w:bottom w:val="single" w:sz="4" w:space="0" w:color="auto"/>
              <w:right w:val="single" w:sz="4" w:space="0" w:color="auto"/>
            </w:tcBorders>
            <w:noWrap/>
            <w:tcMar>
              <w:top w:w="0" w:type="dxa"/>
              <w:left w:w="28" w:type="dxa"/>
              <w:bottom w:w="0" w:type="dxa"/>
              <w:right w:w="28" w:type="dxa"/>
            </w:tcMar>
            <w:vAlign w:val="center"/>
          </w:tcPr>
          <w:p w:rsidR="00BE6178" w:rsidRDefault="00BE6178" w:rsidP="006A14CE">
            <w:pPr>
              <w:rPr>
                <w:color w:val="000000"/>
                <w:sz w:val="12"/>
                <w:szCs w:val="12"/>
              </w:rPr>
            </w:pPr>
          </w:p>
        </w:tc>
        <w:tc>
          <w:tcPr>
            <w:tcW w:w="284" w:type="dxa"/>
            <w:vMerge/>
            <w:tcBorders>
              <w:top w:val="single" w:sz="4" w:space="0" w:color="auto"/>
              <w:left w:val="nil"/>
              <w:bottom w:val="single" w:sz="4" w:space="0" w:color="auto"/>
              <w:right w:val="single" w:sz="4" w:space="0" w:color="auto"/>
            </w:tcBorders>
            <w:noWrap/>
            <w:tcMar>
              <w:top w:w="0" w:type="dxa"/>
              <w:left w:w="28" w:type="dxa"/>
              <w:bottom w:w="0" w:type="dxa"/>
              <w:right w:w="28" w:type="dxa"/>
            </w:tcMar>
            <w:vAlign w:val="center"/>
          </w:tcPr>
          <w:p w:rsidR="00BE6178" w:rsidRDefault="00BE6178" w:rsidP="006A14CE">
            <w:pPr>
              <w:rPr>
                <w:sz w:val="12"/>
                <w:szCs w:val="12"/>
              </w:rPr>
            </w:pPr>
          </w:p>
        </w:tc>
        <w:tc>
          <w:tcPr>
            <w:tcW w:w="567" w:type="dxa"/>
            <w:vMerge/>
            <w:tcBorders>
              <w:top w:val="single" w:sz="4" w:space="0" w:color="auto"/>
              <w:left w:val="nil"/>
              <w:bottom w:val="single" w:sz="4" w:space="0" w:color="auto"/>
              <w:right w:val="single" w:sz="4" w:space="0" w:color="auto"/>
            </w:tcBorders>
            <w:noWrap/>
            <w:tcMar>
              <w:top w:w="0" w:type="dxa"/>
              <w:left w:w="28" w:type="dxa"/>
              <w:bottom w:w="0" w:type="dxa"/>
              <w:right w:w="28" w:type="dxa"/>
            </w:tcMar>
            <w:vAlign w:val="center"/>
          </w:tcPr>
          <w:p w:rsidR="00BE6178" w:rsidRDefault="00BE6178" w:rsidP="006A14CE">
            <w:pPr>
              <w:rPr>
                <w:sz w:val="12"/>
                <w:szCs w:val="12"/>
              </w:rPr>
            </w:pPr>
          </w:p>
        </w:tc>
        <w:tc>
          <w:tcPr>
            <w:tcW w:w="283" w:type="dxa"/>
            <w:vMerge/>
            <w:tcBorders>
              <w:top w:val="single" w:sz="4" w:space="0" w:color="auto"/>
              <w:left w:val="nil"/>
              <w:bottom w:val="single" w:sz="4" w:space="0" w:color="auto"/>
              <w:right w:val="single" w:sz="4" w:space="0" w:color="auto"/>
            </w:tcBorders>
            <w:noWrap/>
            <w:tcMar>
              <w:top w:w="0" w:type="dxa"/>
              <w:left w:w="28" w:type="dxa"/>
              <w:bottom w:w="0" w:type="dxa"/>
              <w:right w:w="28" w:type="dxa"/>
            </w:tcMar>
            <w:vAlign w:val="center"/>
          </w:tcPr>
          <w:p w:rsidR="00BE6178" w:rsidRDefault="00BE6178" w:rsidP="006A14CE">
            <w:pPr>
              <w:rPr>
                <w:sz w:val="12"/>
                <w:szCs w:val="12"/>
              </w:rPr>
            </w:pPr>
          </w:p>
        </w:tc>
        <w:tc>
          <w:tcPr>
            <w:tcW w:w="992" w:type="dxa"/>
            <w:vMerge/>
            <w:tcBorders>
              <w:top w:val="single" w:sz="4" w:space="0" w:color="auto"/>
              <w:left w:val="nil"/>
              <w:bottom w:val="single" w:sz="4" w:space="0" w:color="auto"/>
              <w:right w:val="single" w:sz="4" w:space="0" w:color="auto"/>
            </w:tcBorders>
            <w:noWrap/>
            <w:tcMar>
              <w:top w:w="0" w:type="dxa"/>
              <w:left w:w="28" w:type="dxa"/>
              <w:bottom w:w="0" w:type="dxa"/>
              <w:right w:w="28" w:type="dxa"/>
            </w:tcMar>
            <w:vAlign w:val="center"/>
          </w:tcPr>
          <w:p w:rsidR="00BE6178" w:rsidRDefault="00BE6178" w:rsidP="006A14CE">
            <w:pPr>
              <w:rPr>
                <w:color w:val="000000"/>
                <w:sz w:val="12"/>
                <w:szCs w:val="12"/>
              </w:rPr>
            </w:pPr>
          </w:p>
        </w:tc>
        <w:tc>
          <w:tcPr>
            <w:tcW w:w="993" w:type="dxa"/>
            <w:vMerge/>
            <w:tcBorders>
              <w:top w:val="single" w:sz="4" w:space="0" w:color="auto"/>
              <w:left w:val="nil"/>
              <w:bottom w:val="single" w:sz="4" w:space="0" w:color="auto"/>
              <w:right w:val="single" w:sz="4" w:space="0" w:color="auto"/>
            </w:tcBorders>
            <w:noWrap/>
            <w:tcMar>
              <w:top w:w="0" w:type="dxa"/>
              <w:left w:w="28" w:type="dxa"/>
              <w:bottom w:w="0" w:type="dxa"/>
              <w:right w:w="28" w:type="dxa"/>
            </w:tcMar>
            <w:vAlign w:val="center"/>
          </w:tcPr>
          <w:p w:rsidR="00BE6178" w:rsidRDefault="00BE6178" w:rsidP="006A14CE">
            <w:pPr>
              <w:rPr>
                <w:color w:val="000000"/>
                <w:sz w:val="12"/>
                <w:szCs w:val="12"/>
              </w:rPr>
            </w:pPr>
          </w:p>
        </w:tc>
        <w:tc>
          <w:tcPr>
            <w:tcW w:w="992" w:type="dxa"/>
            <w:vMerge/>
            <w:tcBorders>
              <w:top w:val="single" w:sz="4" w:space="0" w:color="auto"/>
              <w:left w:val="nil"/>
              <w:bottom w:val="single" w:sz="4" w:space="0" w:color="auto"/>
              <w:right w:val="single" w:sz="4" w:space="0" w:color="auto"/>
            </w:tcBorders>
            <w:noWrap/>
            <w:tcMar>
              <w:top w:w="0" w:type="dxa"/>
              <w:left w:w="28" w:type="dxa"/>
              <w:bottom w:w="0" w:type="dxa"/>
              <w:right w:w="28" w:type="dxa"/>
            </w:tcMar>
            <w:vAlign w:val="center"/>
          </w:tcPr>
          <w:p w:rsidR="00BE6178" w:rsidRDefault="00BE6178" w:rsidP="006A14CE">
            <w:pPr>
              <w:rPr>
                <w:color w:val="000000"/>
                <w:sz w:val="12"/>
                <w:szCs w:val="12"/>
              </w:rPr>
            </w:pPr>
          </w:p>
        </w:tc>
        <w:tc>
          <w:tcPr>
            <w:tcW w:w="992" w:type="dxa"/>
            <w:vMerge/>
            <w:tcBorders>
              <w:top w:val="single" w:sz="4" w:space="0" w:color="auto"/>
              <w:left w:val="nil"/>
              <w:bottom w:val="single" w:sz="4" w:space="0" w:color="auto"/>
              <w:right w:val="single" w:sz="4" w:space="0" w:color="auto"/>
            </w:tcBorders>
            <w:noWrap/>
            <w:tcMar>
              <w:top w:w="0" w:type="dxa"/>
              <w:left w:w="28" w:type="dxa"/>
              <w:bottom w:w="0" w:type="dxa"/>
              <w:right w:w="28" w:type="dxa"/>
            </w:tcMar>
            <w:vAlign w:val="center"/>
          </w:tcPr>
          <w:p w:rsidR="00BE6178" w:rsidRDefault="00BE6178" w:rsidP="006A14CE">
            <w:pPr>
              <w:rPr>
                <w:color w:val="000000"/>
                <w:sz w:val="12"/>
                <w:szCs w:val="12"/>
              </w:rPr>
            </w:pPr>
          </w:p>
        </w:tc>
        <w:tc>
          <w:tcPr>
            <w:tcW w:w="709" w:type="dxa"/>
            <w:tcBorders>
              <w:top w:val="nil"/>
              <w:left w:val="nil"/>
              <w:bottom w:val="single" w:sz="4" w:space="0" w:color="auto"/>
              <w:right w:val="single" w:sz="4" w:space="0" w:color="auto"/>
            </w:tcBorders>
            <w:noWrap/>
            <w:tcMar>
              <w:top w:w="0" w:type="dxa"/>
              <w:left w:w="28" w:type="dxa"/>
              <w:bottom w:w="0" w:type="dxa"/>
              <w:right w:w="28" w:type="dxa"/>
            </w:tcMar>
          </w:tcPr>
          <w:p w:rsidR="00BE6178" w:rsidRPr="0081523D" w:rsidRDefault="00BE6178" w:rsidP="006A14CE">
            <w:pPr>
              <w:jc w:val="center"/>
              <w:rPr>
                <w:sz w:val="12"/>
                <w:szCs w:val="12"/>
              </w:rPr>
            </w:pPr>
            <w:r w:rsidRPr="0081523D">
              <w:rPr>
                <w:sz w:val="12"/>
                <w:szCs w:val="12"/>
              </w:rPr>
              <w:t>ФО-3</w:t>
            </w:r>
          </w:p>
        </w:tc>
        <w:tc>
          <w:tcPr>
            <w:tcW w:w="1134" w:type="dxa"/>
            <w:tcBorders>
              <w:top w:val="nil"/>
              <w:left w:val="nil"/>
              <w:bottom w:val="single" w:sz="4" w:space="0" w:color="auto"/>
              <w:right w:val="single" w:sz="4" w:space="0" w:color="auto"/>
            </w:tcBorders>
            <w:noWrap/>
            <w:tcMar>
              <w:top w:w="0" w:type="dxa"/>
              <w:left w:w="28" w:type="dxa"/>
              <w:bottom w:w="0" w:type="dxa"/>
              <w:right w:w="28" w:type="dxa"/>
            </w:tcMar>
          </w:tcPr>
          <w:p w:rsidR="00BE6178" w:rsidRDefault="00BE6178" w:rsidP="006A14CE">
            <w:pPr>
              <w:jc w:val="center"/>
              <w:rPr>
                <w:color w:val="000000"/>
                <w:sz w:val="12"/>
                <w:szCs w:val="12"/>
              </w:rPr>
            </w:pPr>
            <w:r>
              <w:rPr>
                <w:color w:val="000000"/>
                <w:sz w:val="12"/>
                <w:szCs w:val="12"/>
              </w:rPr>
              <w:t>21+700 – 35+334 (629+926 – 643+660)</w:t>
            </w:r>
          </w:p>
        </w:tc>
        <w:tc>
          <w:tcPr>
            <w:tcW w:w="1161" w:type="dxa"/>
            <w:tcBorders>
              <w:top w:val="nil"/>
              <w:left w:val="nil"/>
              <w:bottom w:val="single" w:sz="4" w:space="0" w:color="auto"/>
              <w:right w:val="single" w:sz="4" w:space="0" w:color="auto"/>
            </w:tcBorders>
            <w:noWrap/>
            <w:tcMar>
              <w:top w:w="0" w:type="dxa"/>
              <w:left w:w="28" w:type="dxa"/>
              <w:bottom w:w="0" w:type="dxa"/>
              <w:right w:w="28" w:type="dxa"/>
            </w:tcMar>
          </w:tcPr>
          <w:p w:rsidR="00BE6178" w:rsidRDefault="00BE6178" w:rsidP="006A14CE">
            <w:pPr>
              <w:jc w:val="center"/>
              <w:rPr>
                <w:color w:val="000000"/>
                <w:sz w:val="12"/>
                <w:szCs w:val="12"/>
              </w:rPr>
            </w:pPr>
            <w:r>
              <w:rPr>
                <w:color w:val="000000"/>
                <w:sz w:val="12"/>
                <w:szCs w:val="12"/>
              </w:rPr>
              <w:t>устройство слоев износа</w:t>
            </w:r>
          </w:p>
        </w:tc>
        <w:tc>
          <w:tcPr>
            <w:tcW w:w="709" w:type="dxa"/>
            <w:tcBorders>
              <w:top w:val="nil"/>
              <w:left w:val="nil"/>
              <w:bottom w:val="single" w:sz="4" w:space="0" w:color="auto"/>
              <w:right w:val="single" w:sz="4" w:space="0" w:color="auto"/>
            </w:tcBorders>
            <w:noWrap/>
            <w:tcMar>
              <w:top w:w="0" w:type="dxa"/>
              <w:left w:w="28" w:type="dxa"/>
              <w:bottom w:w="0" w:type="dxa"/>
              <w:right w:w="28" w:type="dxa"/>
            </w:tcMar>
          </w:tcPr>
          <w:p w:rsidR="00BE6178" w:rsidRDefault="00BE6178" w:rsidP="006A14CE">
            <w:pPr>
              <w:jc w:val="center"/>
              <w:rPr>
                <w:color w:val="000000"/>
                <w:sz w:val="12"/>
                <w:szCs w:val="12"/>
              </w:rPr>
            </w:pPr>
            <w:r>
              <w:rPr>
                <w:color w:val="000000"/>
                <w:sz w:val="12"/>
                <w:szCs w:val="12"/>
              </w:rPr>
              <w:t>16,151</w:t>
            </w:r>
          </w:p>
        </w:tc>
        <w:tc>
          <w:tcPr>
            <w:tcW w:w="681" w:type="dxa"/>
            <w:tcBorders>
              <w:top w:val="nil"/>
              <w:left w:val="nil"/>
              <w:bottom w:val="single" w:sz="4" w:space="0" w:color="auto"/>
              <w:right w:val="single" w:sz="4" w:space="0" w:color="auto"/>
            </w:tcBorders>
            <w:noWrap/>
            <w:tcMar>
              <w:top w:w="0" w:type="dxa"/>
              <w:left w:w="28" w:type="dxa"/>
              <w:bottom w:w="0" w:type="dxa"/>
              <w:right w:w="28" w:type="dxa"/>
            </w:tcMar>
          </w:tcPr>
          <w:p w:rsidR="00BE6178" w:rsidRDefault="00BE6178" w:rsidP="006A14CE">
            <w:pPr>
              <w:jc w:val="center"/>
              <w:rPr>
                <w:color w:val="000000"/>
                <w:sz w:val="12"/>
                <w:szCs w:val="12"/>
              </w:rPr>
            </w:pPr>
            <w:r>
              <w:rPr>
                <w:color w:val="000000"/>
                <w:sz w:val="12"/>
                <w:szCs w:val="12"/>
              </w:rPr>
              <w:t>13,634</w:t>
            </w:r>
          </w:p>
        </w:tc>
        <w:tc>
          <w:tcPr>
            <w:tcW w:w="709" w:type="dxa"/>
            <w:tcBorders>
              <w:top w:val="nil"/>
              <w:left w:val="nil"/>
              <w:bottom w:val="single" w:sz="4" w:space="0" w:color="auto"/>
              <w:right w:val="single" w:sz="4" w:space="0" w:color="auto"/>
            </w:tcBorders>
            <w:noWrap/>
            <w:tcMar>
              <w:top w:w="0" w:type="dxa"/>
              <w:left w:w="28" w:type="dxa"/>
              <w:bottom w:w="0" w:type="dxa"/>
              <w:right w:w="28" w:type="dxa"/>
            </w:tcMar>
          </w:tcPr>
          <w:p w:rsidR="00BE6178" w:rsidRDefault="00BE6178" w:rsidP="006A14CE">
            <w:pPr>
              <w:jc w:val="center"/>
              <w:rPr>
                <w:color w:val="000000"/>
                <w:sz w:val="12"/>
                <w:szCs w:val="12"/>
              </w:rPr>
            </w:pPr>
            <w:r>
              <w:rPr>
                <w:color w:val="000000"/>
                <w:sz w:val="12"/>
                <w:szCs w:val="12"/>
              </w:rPr>
              <w:t>113057</w:t>
            </w:r>
          </w:p>
        </w:tc>
        <w:tc>
          <w:tcPr>
            <w:tcW w:w="428" w:type="dxa"/>
            <w:gridSpan w:val="2"/>
            <w:tcBorders>
              <w:top w:val="nil"/>
              <w:left w:val="nil"/>
              <w:bottom w:val="single" w:sz="4" w:space="0" w:color="auto"/>
              <w:right w:val="single" w:sz="4" w:space="0" w:color="auto"/>
            </w:tcBorders>
            <w:noWrap/>
            <w:tcMar>
              <w:top w:w="0" w:type="dxa"/>
              <w:left w:w="28" w:type="dxa"/>
              <w:bottom w:w="0" w:type="dxa"/>
              <w:right w:w="28" w:type="dxa"/>
            </w:tcMar>
          </w:tcPr>
          <w:p w:rsidR="00BE6178" w:rsidRDefault="00BE6178" w:rsidP="006A14CE">
            <w:pPr>
              <w:spacing w:line="276" w:lineRule="auto"/>
              <w:rPr>
                <w:sz w:val="22"/>
                <w:szCs w:val="22"/>
                <w:lang w:eastAsia="en-US"/>
              </w:rPr>
            </w:pPr>
          </w:p>
        </w:tc>
        <w:tc>
          <w:tcPr>
            <w:tcW w:w="715" w:type="dxa"/>
            <w:gridSpan w:val="3"/>
            <w:tcBorders>
              <w:top w:val="nil"/>
              <w:left w:val="nil"/>
              <w:bottom w:val="single" w:sz="4" w:space="0" w:color="auto"/>
              <w:right w:val="single" w:sz="4" w:space="0" w:color="auto"/>
            </w:tcBorders>
            <w:noWrap/>
            <w:tcMar>
              <w:top w:w="0" w:type="dxa"/>
              <w:left w:w="28" w:type="dxa"/>
              <w:bottom w:w="0" w:type="dxa"/>
              <w:right w:w="28" w:type="dxa"/>
            </w:tcMar>
          </w:tcPr>
          <w:p w:rsidR="00BE6178" w:rsidRDefault="00BE6178" w:rsidP="006A14CE">
            <w:pPr>
              <w:jc w:val="center"/>
              <w:rPr>
                <w:color w:val="000000"/>
                <w:sz w:val="12"/>
                <w:szCs w:val="12"/>
              </w:rPr>
            </w:pPr>
            <w:r>
              <w:rPr>
                <w:color w:val="000000"/>
                <w:sz w:val="12"/>
                <w:szCs w:val="12"/>
              </w:rPr>
              <w:t>72,806</w:t>
            </w:r>
          </w:p>
        </w:tc>
        <w:tc>
          <w:tcPr>
            <w:tcW w:w="1134" w:type="dxa"/>
            <w:tcBorders>
              <w:top w:val="nil"/>
              <w:left w:val="nil"/>
              <w:bottom w:val="single" w:sz="4" w:space="0" w:color="auto"/>
              <w:right w:val="single" w:sz="4" w:space="0" w:color="auto"/>
            </w:tcBorders>
            <w:noWrap/>
            <w:tcMar>
              <w:top w:w="0" w:type="dxa"/>
              <w:left w:w="28" w:type="dxa"/>
              <w:bottom w:w="0" w:type="dxa"/>
              <w:right w:w="28" w:type="dxa"/>
            </w:tcMar>
          </w:tcPr>
          <w:p w:rsidR="00BE6178" w:rsidRDefault="00BE6178" w:rsidP="006A14CE">
            <w:pPr>
              <w:spacing w:line="276" w:lineRule="auto"/>
              <w:rPr>
                <w:sz w:val="22"/>
                <w:szCs w:val="22"/>
                <w:lang w:eastAsia="en-US"/>
              </w:rPr>
            </w:pPr>
          </w:p>
        </w:tc>
        <w:tc>
          <w:tcPr>
            <w:tcW w:w="1152" w:type="dxa"/>
            <w:tcBorders>
              <w:top w:val="nil"/>
              <w:left w:val="nil"/>
              <w:bottom w:val="single" w:sz="4" w:space="0" w:color="auto"/>
              <w:right w:val="single" w:sz="4" w:space="0" w:color="auto"/>
            </w:tcBorders>
            <w:noWrap/>
            <w:tcMar>
              <w:top w:w="0" w:type="dxa"/>
              <w:left w:w="28" w:type="dxa"/>
              <w:bottom w:w="0" w:type="dxa"/>
              <w:right w:w="28" w:type="dxa"/>
            </w:tcMar>
          </w:tcPr>
          <w:p w:rsidR="00BE6178" w:rsidRDefault="00BE6178" w:rsidP="006A14CE">
            <w:pPr>
              <w:spacing w:line="276" w:lineRule="auto"/>
              <w:rPr>
                <w:sz w:val="22"/>
                <w:szCs w:val="22"/>
                <w:lang w:eastAsia="en-US"/>
              </w:rPr>
            </w:pPr>
          </w:p>
        </w:tc>
        <w:tc>
          <w:tcPr>
            <w:tcW w:w="709" w:type="dxa"/>
            <w:tcBorders>
              <w:top w:val="nil"/>
              <w:left w:val="nil"/>
              <w:bottom w:val="single" w:sz="4" w:space="0" w:color="auto"/>
              <w:right w:val="single" w:sz="4" w:space="0" w:color="auto"/>
            </w:tcBorders>
            <w:noWrap/>
            <w:tcMar>
              <w:top w:w="0" w:type="dxa"/>
              <w:left w:w="28" w:type="dxa"/>
              <w:bottom w:w="0" w:type="dxa"/>
              <w:right w:w="28" w:type="dxa"/>
            </w:tcMar>
          </w:tcPr>
          <w:p w:rsidR="00BE6178" w:rsidRDefault="00BE6178" w:rsidP="006A14CE">
            <w:pPr>
              <w:spacing w:line="276" w:lineRule="auto"/>
              <w:rPr>
                <w:sz w:val="22"/>
                <w:szCs w:val="22"/>
                <w:lang w:eastAsia="en-US"/>
              </w:rPr>
            </w:pPr>
          </w:p>
        </w:tc>
        <w:tc>
          <w:tcPr>
            <w:tcW w:w="691" w:type="dxa"/>
            <w:tcBorders>
              <w:top w:val="nil"/>
              <w:left w:val="nil"/>
              <w:bottom w:val="single" w:sz="4" w:space="0" w:color="auto"/>
              <w:right w:val="single" w:sz="4" w:space="0" w:color="auto"/>
            </w:tcBorders>
            <w:noWrap/>
            <w:tcMar>
              <w:top w:w="0" w:type="dxa"/>
              <w:left w:w="28" w:type="dxa"/>
              <w:bottom w:w="0" w:type="dxa"/>
              <w:right w:w="28" w:type="dxa"/>
            </w:tcMar>
          </w:tcPr>
          <w:p w:rsidR="00BE6178" w:rsidRDefault="00BE6178" w:rsidP="006A14CE">
            <w:pPr>
              <w:spacing w:line="276" w:lineRule="auto"/>
              <w:rPr>
                <w:sz w:val="22"/>
                <w:szCs w:val="22"/>
                <w:lang w:eastAsia="en-US"/>
              </w:rPr>
            </w:pPr>
          </w:p>
        </w:tc>
        <w:tc>
          <w:tcPr>
            <w:tcW w:w="708" w:type="dxa"/>
            <w:tcBorders>
              <w:top w:val="nil"/>
              <w:left w:val="nil"/>
              <w:bottom w:val="single" w:sz="4" w:space="0" w:color="auto"/>
              <w:right w:val="single" w:sz="4" w:space="0" w:color="auto"/>
            </w:tcBorders>
            <w:noWrap/>
            <w:tcMar>
              <w:top w:w="0" w:type="dxa"/>
              <w:left w:w="28" w:type="dxa"/>
              <w:bottom w:w="0" w:type="dxa"/>
              <w:right w:w="28" w:type="dxa"/>
            </w:tcMar>
          </w:tcPr>
          <w:p w:rsidR="00BE6178" w:rsidRDefault="00BE6178" w:rsidP="006A14CE">
            <w:pPr>
              <w:spacing w:line="276" w:lineRule="auto"/>
              <w:rPr>
                <w:sz w:val="22"/>
                <w:szCs w:val="22"/>
                <w:lang w:eastAsia="en-US"/>
              </w:rPr>
            </w:pPr>
          </w:p>
        </w:tc>
        <w:tc>
          <w:tcPr>
            <w:tcW w:w="441" w:type="dxa"/>
            <w:tcBorders>
              <w:top w:val="nil"/>
              <w:left w:val="nil"/>
              <w:bottom w:val="single" w:sz="4" w:space="0" w:color="auto"/>
              <w:right w:val="single" w:sz="4" w:space="0" w:color="auto"/>
            </w:tcBorders>
            <w:noWrap/>
            <w:tcMar>
              <w:top w:w="0" w:type="dxa"/>
              <w:left w:w="28" w:type="dxa"/>
              <w:bottom w:w="0" w:type="dxa"/>
              <w:right w:w="28" w:type="dxa"/>
            </w:tcMar>
          </w:tcPr>
          <w:p w:rsidR="00BE6178" w:rsidRDefault="00BE6178" w:rsidP="006A14CE">
            <w:pPr>
              <w:spacing w:line="276" w:lineRule="auto"/>
              <w:rPr>
                <w:sz w:val="22"/>
                <w:szCs w:val="22"/>
                <w:lang w:eastAsia="en-US"/>
              </w:rPr>
            </w:pPr>
          </w:p>
        </w:tc>
        <w:tc>
          <w:tcPr>
            <w:tcW w:w="708" w:type="dxa"/>
            <w:tcBorders>
              <w:top w:val="nil"/>
              <w:left w:val="nil"/>
              <w:bottom w:val="single" w:sz="4" w:space="0" w:color="auto"/>
              <w:right w:val="nil"/>
            </w:tcBorders>
            <w:noWrap/>
            <w:tcMar>
              <w:top w:w="0" w:type="dxa"/>
              <w:left w:w="28" w:type="dxa"/>
              <w:bottom w:w="0" w:type="dxa"/>
              <w:right w:w="28" w:type="dxa"/>
            </w:tcMar>
          </w:tcPr>
          <w:p w:rsidR="00BE6178" w:rsidRDefault="00BE6178" w:rsidP="006A14CE">
            <w:pPr>
              <w:spacing w:line="276" w:lineRule="auto"/>
              <w:rPr>
                <w:sz w:val="22"/>
                <w:szCs w:val="22"/>
                <w:lang w:eastAsia="en-US"/>
              </w:rPr>
            </w:pPr>
          </w:p>
        </w:tc>
        <w:tc>
          <w:tcPr>
            <w:tcW w:w="851" w:type="dxa"/>
            <w:tcBorders>
              <w:top w:val="nil"/>
              <w:left w:val="single" w:sz="4" w:space="0" w:color="auto"/>
              <w:bottom w:val="single" w:sz="4" w:space="0" w:color="auto"/>
              <w:right w:val="single" w:sz="4" w:space="0" w:color="auto"/>
            </w:tcBorders>
            <w:noWrap/>
            <w:tcMar>
              <w:top w:w="0" w:type="dxa"/>
              <w:left w:w="28" w:type="dxa"/>
              <w:bottom w:w="0" w:type="dxa"/>
              <w:right w:w="28" w:type="dxa"/>
            </w:tcMar>
          </w:tcPr>
          <w:p w:rsidR="00BE6178" w:rsidRDefault="00BE6178" w:rsidP="006A14CE">
            <w:pPr>
              <w:jc w:val="center"/>
              <w:rPr>
                <w:sz w:val="12"/>
                <w:szCs w:val="12"/>
              </w:rPr>
            </w:pPr>
            <w:r>
              <w:rPr>
                <w:sz w:val="12"/>
                <w:szCs w:val="12"/>
              </w:rPr>
              <w:t>участок дороги не соответствует нормативному состоянию</w:t>
            </w:r>
          </w:p>
        </w:tc>
      </w:tr>
      <w:tr w:rsidR="00BE6178" w:rsidTr="00B8520E">
        <w:trPr>
          <w:trHeight w:val="276"/>
        </w:trPr>
        <w:tc>
          <w:tcPr>
            <w:tcW w:w="352" w:type="dxa"/>
            <w:tcBorders>
              <w:top w:val="nil"/>
              <w:left w:val="single" w:sz="4" w:space="0" w:color="auto"/>
              <w:bottom w:val="single" w:sz="4" w:space="0" w:color="auto"/>
              <w:right w:val="single" w:sz="4" w:space="0" w:color="auto"/>
            </w:tcBorders>
            <w:noWrap/>
            <w:tcMar>
              <w:top w:w="0" w:type="dxa"/>
              <w:left w:w="28" w:type="dxa"/>
              <w:bottom w:w="0" w:type="dxa"/>
              <w:right w:w="28" w:type="dxa"/>
            </w:tcMar>
            <w:hideMark/>
          </w:tcPr>
          <w:p w:rsidR="00BE6178" w:rsidRDefault="00BE6178" w:rsidP="006A14CE">
            <w:pPr>
              <w:spacing w:line="276" w:lineRule="auto"/>
              <w:rPr>
                <w:sz w:val="22"/>
                <w:szCs w:val="22"/>
                <w:lang w:eastAsia="en-US"/>
              </w:rPr>
            </w:pPr>
          </w:p>
        </w:tc>
        <w:tc>
          <w:tcPr>
            <w:tcW w:w="2117" w:type="dxa"/>
            <w:tcBorders>
              <w:top w:val="nil"/>
              <w:left w:val="nil"/>
              <w:bottom w:val="single" w:sz="4" w:space="0" w:color="auto"/>
              <w:right w:val="single" w:sz="4" w:space="0" w:color="auto"/>
            </w:tcBorders>
            <w:noWrap/>
            <w:tcMar>
              <w:top w:w="0" w:type="dxa"/>
              <w:left w:w="28" w:type="dxa"/>
              <w:bottom w:w="0" w:type="dxa"/>
              <w:right w:w="28" w:type="dxa"/>
            </w:tcMar>
            <w:hideMark/>
          </w:tcPr>
          <w:p w:rsidR="00BE6178" w:rsidRDefault="00BE6178" w:rsidP="006A14CE">
            <w:pPr>
              <w:spacing w:line="276" w:lineRule="auto"/>
              <w:rPr>
                <w:sz w:val="22"/>
                <w:szCs w:val="22"/>
                <w:lang w:eastAsia="en-US"/>
              </w:rPr>
            </w:pPr>
          </w:p>
        </w:tc>
        <w:tc>
          <w:tcPr>
            <w:tcW w:w="727" w:type="dxa"/>
            <w:tcBorders>
              <w:top w:val="nil"/>
              <w:left w:val="nil"/>
              <w:bottom w:val="single" w:sz="4" w:space="0" w:color="auto"/>
              <w:right w:val="single" w:sz="4" w:space="0" w:color="auto"/>
            </w:tcBorders>
            <w:noWrap/>
            <w:tcMar>
              <w:top w:w="0" w:type="dxa"/>
              <w:left w:w="28" w:type="dxa"/>
              <w:bottom w:w="0" w:type="dxa"/>
              <w:right w:w="28" w:type="dxa"/>
            </w:tcMar>
            <w:hideMark/>
          </w:tcPr>
          <w:p w:rsidR="00BE6178" w:rsidRPr="00BE6178" w:rsidRDefault="00BE6178" w:rsidP="00BE6178">
            <w:pPr>
              <w:jc w:val="center"/>
              <w:rPr>
                <w:bCs/>
                <w:color w:val="000000"/>
                <w:sz w:val="12"/>
                <w:szCs w:val="12"/>
              </w:rPr>
            </w:pPr>
            <w:r w:rsidRPr="00BE6178">
              <w:rPr>
                <w:bCs/>
                <w:color w:val="000000"/>
                <w:sz w:val="12"/>
                <w:szCs w:val="12"/>
              </w:rPr>
              <w:t>ИТОГО</w:t>
            </w:r>
          </w:p>
        </w:tc>
        <w:tc>
          <w:tcPr>
            <w:tcW w:w="540" w:type="dxa"/>
            <w:tcBorders>
              <w:top w:val="nil"/>
              <w:left w:val="nil"/>
              <w:bottom w:val="single" w:sz="4" w:space="0" w:color="auto"/>
              <w:right w:val="single" w:sz="4" w:space="0" w:color="auto"/>
            </w:tcBorders>
            <w:noWrap/>
            <w:tcMar>
              <w:top w:w="0" w:type="dxa"/>
              <w:left w:w="28" w:type="dxa"/>
              <w:bottom w:w="0" w:type="dxa"/>
              <w:right w:w="28" w:type="dxa"/>
            </w:tcMar>
            <w:hideMark/>
          </w:tcPr>
          <w:p w:rsidR="00BE6178" w:rsidRPr="00BE6178" w:rsidRDefault="00BE6178" w:rsidP="00BE6178">
            <w:pPr>
              <w:jc w:val="center"/>
              <w:rPr>
                <w:bCs/>
                <w:color w:val="000000"/>
                <w:sz w:val="12"/>
                <w:szCs w:val="12"/>
              </w:rPr>
            </w:pPr>
            <w:r w:rsidRPr="00BE6178">
              <w:rPr>
                <w:bCs/>
                <w:color w:val="000000"/>
                <w:sz w:val="12"/>
                <w:szCs w:val="12"/>
              </w:rPr>
              <w:t>ИТОГО</w:t>
            </w:r>
          </w:p>
        </w:tc>
        <w:tc>
          <w:tcPr>
            <w:tcW w:w="567" w:type="dxa"/>
            <w:tcBorders>
              <w:top w:val="nil"/>
              <w:left w:val="nil"/>
              <w:bottom w:val="single" w:sz="4" w:space="0" w:color="auto"/>
              <w:right w:val="single" w:sz="4" w:space="0" w:color="auto"/>
            </w:tcBorders>
            <w:noWrap/>
            <w:tcMar>
              <w:top w:w="0" w:type="dxa"/>
              <w:left w:w="28" w:type="dxa"/>
              <w:bottom w:w="0" w:type="dxa"/>
              <w:right w:w="28" w:type="dxa"/>
            </w:tcMar>
            <w:hideMark/>
          </w:tcPr>
          <w:p w:rsidR="00BE6178" w:rsidRPr="00BE6178" w:rsidRDefault="00BE6178" w:rsidP="00BE6178">
            <w:pPr>
              <w:jc w:val="center"/>
              <w:rPr>
                <w:bCs/>
                <w:color w:val="000000"/>
                <w:sz w:val="12"/>
                <w:szCs w:val="12"/>
              </w:rPr>
            </w:pPr>
            <w:r w:rsidRPr="00BE6178">
              <w:rPr>
                <w:bCs/>
                <w:color w:val="000000"/>
                <w:sz w:val="12"/>
                <w:szCs w:val="12"/>
              </w:rPr>
              <w:t>ИТОГО</w:t>
            </w:r>
          </w:p>
        </w:tc>
        <w:tc>
          <w:tcPr>
            <w:tcW w:w="283" w:type="dxa"/>
            <w:tcBorders>
              <w:top w:val="nil"/>
              <w:left w:val="nil"/>
              <w:bottom w:val="single" w:sz="4" w:space="0" w:color="auto"/>
              <w:right w:val="single" w:sz="4" w:space="0" w:color="auto"/>
            </w:tcBorders>
            <w:noWrap/>
            <w:tcMar>
              <w:top w:w="0" w:type="dxa"/>
              <w:left w:w="28" w:type="dxa"/>
              <w:bottom w:w="0" w:type="dxa"/>
              <w:right w:w="28" w:type="dxa"/>
            </w:tcMar>
            <w:hideMark/>
          </w:tcPr>
          <w:p w:rsidR="00BE6178" w:rsidRPr="00BE6178" w:rsidRDefault="00BE6178" w:rsidP="00BE6178">
            <w:pPr>
              <w:jc w:val="center"/>
              <w:rPr>
                <w:bCs/>
                <w:color w:val="000000"/>
                <w:sz w:val="12"/>
                <w:szCs w:val="12"/>
              </w:rPr>
            </w:pPr>
            <w:r w:rsidRPr="00BE6178">
              <w:rPr>
                <w:bCs/>
                <w:color w:val="000000"/>
                <w:sz w:val="12"/>
                <w:szCs w:val="12"/>
              </w:rPr>
              <w:t>%</w:t>
            </w:r>
          </w:p>
        </w:tc>
        <w:tc>
          <w:tcPr>
            <w:tcW w:w="567" w:type="dxa"/>
            <w:tcBorders>
              <w:top w:val="nil"/>
              <w:left w:val="nil"/>
              <w:bottom w:val="single" w:sz="4" w:space="0" w:color="auto"/>
              <w:right w:val="single" w:sz="4" w:space="0" w:color="auto"/>
            </w:tcBorders>
            <w:noWrap/>
            <w:tcMar>
              <w:top w:w="0" w:type="dxa"/>
              <w:left w:w="28" w:type="dxa"/>
              <w:bottom w:w="0" w:type="dxa"/>
              <w:right w:w="28" w:type="dxa"/>
            </w:tcMar>
            <w:hideMark/>
          </w:tcPr>
          <w:p w:rsidR="00BE6178" w:rsidRPr="00BE6178" w:rsidRDefault="00BE6178" w:rsidP="00BE6178">
            <w:pPr>
              <w:jc w:val="center"/>
              <w:rPr>
                <w:bCs/>
                <w:color w:val="000000"/>
                <w:sz w:val="12"/>
                <w:szCs w:val="12"/>
              </w:rPr>
            </w:pPr>
            <w:r w:rsidRPr="00BE6178">
              <w:rPr>
                <w:bCs/>
                <w:color w:val="000000"/>
                <w:sz w:val="12"/>
                <w:szCs w:val="12"/>
              </w:rPr>
              <w:t>ИТОГО</w:t>
            </w:r>
          </w:p>
        </w:tc>
        <w:tc>
          <w:tcPr>
            <w:tcW w:w="284" w:type="dxa"/>
            <w:tcBorders>
              <w:top w:val="nil"/>
              <w:left w:val="nil"/>
              <w:bottom w:val="single" w:sz="4" w:space="0" w:color="auto"/>
              <w:right w:val="single" w:sz="4" w:space="0" w:color="auto"/>
            </w:tcBorders>
            <w:noWrap/>
            <w:tcMar>
              <w:top w:w="0" w:type="dxa"/>
              <w:left w:w="28" w:type="dxa"/>
              <w:bottom w:w="0" w:type="dxa"/>
              <w:right w:w="28" w:type="dxa"/>
            </w:tcMar>
            <w:hideMark/>
          </w:tcPr>
          <w:p w:rsidR="00BE6178" w:rsidRPr="00BE6178" w:rsidRDefault="00BE6178" w:rsidP="00BE6178">
            <w:pPr>
              <w:jc w:val="center"/>
              <w:rPr>
                <w:bCs/>
                <w:color w:val="000000"/>
                <w:sz w:val="12"/>
                <w:szCs w:val="12"/>
              </w:rPr>
            </w:pPr>
            <w:r w:rsidRPr="00BE6178">
              <w:rPr>
                <w:bCs/>
                <w:color w:val="000000"/>
                <w:sz w:val="12"/>
                <w:szCs w:val="12"/>
              </w:rPr>
              <w:t>%</w:t>
            </w:r>
          </w:p>
        </w:tc>
        <w:tc>
          <w:tcPr>
            <w:tcW w:w="567" w:type="dxa"/>
            <w:tcBorders>
              <w:top w:val="nil"/>
              <w:left w:val="nil"/>
              <w:bottom w:val="single" w:sz="4" w:space="0" w:color="auto"/>
              <w:right w:val="single" w:sz="4" w:space="0" w:color="auto"/>
            </w:tcBorders>
            <w:noWrap/>
            <w:tcMar>
              <w:top w:w="0" w:type="dxa"/>
              <w:left w:w="28" w:type="dxa"/>
              <w:bottom w:w="0" w:type="dxa"/>
              <w:right w:w="28" w:type="dxa"/>
            </w:tcMar>
            <w:hideMark/>
          </w:tcPr>
          <w:p w:rsidR="00BE6178" w:rsidRPr="00BE6178" w:rsidRDefault="00BE6178" w:rsidP="00BE6178">
            <w:pPr>
              <w:jc w:val="center"/>
              <w:rPr>
                <w:bCs/>
                <w:color w:val="000000"/>
                <w:sz w:val="12"/>
                <w:szCs w:val="12"/>
              </w:rPr>
            </w:pPr>
            <w:r w:rsidRPr="00BE6178">
              <w:rPr>
                <w:bCs/>
                <w:color w:val="000000"/>
                <w:sz w:val="12"/>
                <w:szCs w:val="12"/>
              </w:rPr>
              <w:t>ИТОГО</w:t>
            </w:r>
          </w:p>
        </w:tc>
        <w:tc>
          <w:tcPr>
            <w:tcW w:w="283" w:type="dxa"/>
            <w:tcBorders>
              <w:top w:val="nil"/>
              <w:left w:val="nil"/>
              <w:bottom w:val="single" w:sz="4" w:space="0" w:color="auto"/>
              <w:right w:val="single" w:sz="4" w:space="0" w:color="auto"/>
            </w:tcBorders>
            <w:noWrap/>
            <w:tcMar>
              <w:top w:w="0" w:type="dxa"/>
              <w:left w:w="28" w:type="dxa"/>
              <w:bottom w:w="0" w:type="dxa"/>
              <w:right w:w="28" w:type="dxa"/>
            </w:tcMar>
            <w:hideMark/>
          </w:tcPr>
          <w:p w:rsidR="00BE6178" w:rsidRPr="00BE6178" w:rsidRDefault="00BE6178" w:rsidP="00BE6178">
            <w:pPr>
              <w:jc w:val="center"/>
              <w:rPr>
                <w:bCs/>
                <w:color w:val="000000"/>
                <w:sz w:val="12"/>
                <w:szCs w:val="12"/>
              </w:rPr>
            </w:pPr>
            <w:r w:rsidRPr="00BE6178">
              <w:rPr>
                <w:bCs/>
                <w:color w:val="000000"/>
                <w:sz w:val="12"/>
                <w:szCs w:val="12"/>
              </w:rPr>
              <w:t>%</w:t>
            </w:r>
          </w:p>
        </w:tc>
        <w:tc>
          <w:tcPr>
            <w:tcW w:w="992" w:type="dxa"/>
            <w:tcBorders>
              <w:top w:val="nil"/>
              <w:left w:val="nil"/>
              <w:bottom w:val="single" w:sz="4" w:space="0" w:color="auto"/>
              <w:right w:val="single" w:sz="4" w:space="0" w:color="auto"/>
            </w:tcBorders>
            <w:noWrap/>
            <w:tcMar>
              <w:top w:w="0" w:type="dxa"/>
              <w:left w:w="28" w:type="dxa"/>
              <w:bottom w:w="0" w:type="dxa"/>
              <w:right w:w="28" w:type="dxa"/>
            </w:tcMar>
            <w:hideMark/>
          </w:tcPr>
          <w:p w:rsidR="00BE6178" w:rsidRDefault="00BE6178" w:rsidP="006A14CE">
            <w:pPr>
              <w:spacing w:line="276" w:lineRule="auto"/>
              <w:rPr>
                <w:sz w:val="22"/>
                <w:szCs w:val="22"/>
                <w:lang w:eastAsia="en-US"/>
              </w:rPr>
            </w:pPr>
          </w:p>
        </w:tc>
        <w:tc>
          <w:tcPr>
            <w:tcW w:w="993" w:type="dxa"/>
            <w:tcBorders>
              <w:top w:val="nil"/>
              <w:left w:val="nil"/>
              <w:bottom w:val="single" w:sz="4" w:space="0" w:color="auto"/>
              <w:right w:val="single" w:sz="4" w:space="0" w:color="auto"/>
            </w:tcBorders>
            <w:noWrap/>
            <w:tcMar>
              <w:top w:w="0" w:type="dxa"/>
              <w:left w:w="28" w:type="dxa"/>
              <w:bottom w:w="0" w:type="dxa"/>
              <w:right w:w="28" w:type="dxa"/>
            </w:tcMar>
            <w:hideMark/>
          </w:tcPr>
          <w:p w:rsidR="00BE6178" w:rsidRDefault="00BE6178" w:rsidP="006A14CE">
            <w:pPr>
              <w:spacing w:line="276" w:lineRule="auto"/>
              <w:rPr>
                <w:sz w:val="22"/>
                <w:szCs w:val="22"/>
                <w:lang w:eastAsia="en-US"/>
              </w:rPr>
            </w:pPr>
          </w:p>
        </w:tc>
        <w:tc>
          <w:tcPr>
            <w:tcW w:w="992" w:type="dxa"/>
            <w:tcBorders>
              <w:top w:val="nil"/>
              <w:left w:val="nil"/>
              <w:bottom w:val="single" w:sz="4" w:space="0" w:color="auto"/>
              <w:right w:val="single" w:sz="4" w:space="0" w:color="auto"/>
            </w:tcBorders>
            <w:noWrap/>
            <w:tcMar>
              <w:top w:w="0" w:type="dxa"/>
              <w:left w:w="28" w:type="dxa"/>
              <w:bottom w:w="0" w:type="dxa"/>
              <w:right w:w="28" w:type="dxa"/>
            </w:tcMar>
            <w:hideMark/>
          </w:tcPr>
          <w:p w:rsidR="00BE6178" w:rsidRDefault="00BE6178" w:rsidP="006A14CE">
            <w:pPr>
              <w:spacing w:line="276" w:lineRule="auto"/>
              <w:rPr>
                <w:sz w:val="22"/>
                <w:szCs w:val="22"/>
                <w:lang w:eastAsia="en-US"/>
              </w:rPr>
            </w:pPr>
          </w:p>
        </w:tc>
        <w:tc>
          <w:tcPr>
            <w:tcW w:w="992" w:type="dxa"/>
            <w:tcBorders>
              <w:top w:val="nil"/>
              <w:left w:val="nil"/>
              <w:bottom w:val="single" w:sz="4" w:space="0" w:color="auto"/>
              <w:right w:val="single" w:sz="4" w:space="0" w:color="auto"/>
            </w:tcBorders>
            <w:noWrap/>
            <w:tcMar>
              <w:top w:w="0" w:type="dxa"/>
              <w:left w:w="28" w:type="dxa"/>
              <w:bottom w:w="0" w:type="dxa"/>
              <w:right w:w="28" w:type="dxa"/>
            </w:tcMar>
            <w:hideMark/>
          </w:tcPr>
          <w:p w:rsidR="00BE6178" w:rsidRDefault="00BE6178" w:rsidP="006A14CE">
            <w:pPr>
              <w:spacing w:line="276" w:lineRule="auto"/>
              <w:rPr>
                <w:sz w:val="22"/>
                <w:szCs w:val="22"/>
                <w:lang w:eastAsia="en-US"/>
              </w:rPr>
            </w:pPr>
          </w:p>
        </w:tc>
        <w:tc>
          <w:tcPr>
            <w:tcW w:w="709" w:type="dxa"/>
            <w:tcBorders>
              <w:top w:val="nil"/>
              <w:left w:val="nil"/>
              <w:bottom w:val="single" w:sz="4" w:space="0" w:color="auto"/>
              <w:right w:val="single" w:sz="4" w:space="0" w:color="auto"/>
            </w:tcBorders>
            <w:noWrap/>
            <w:tcMar>
              <w:top w:w="0" w:type="dxa"/>
              <w:left w:w="28" w:type="dxa"/>
              <w:bottom w:w="0" w:type="dxa"/>
              <w:right w:w="28" w:type="dxa"/>
            </w:tcMar>
            <w:hideMark/>
          </w:tcPr>
          <w:p w:rsidR="00BE6178" w:rsidRPr="0081523D" w:rsidRDefault="00BE6178" w:rsidP="006A14CE">
            <w:pPr>
              <w:spacing w:line="276" w:lineRule="auto"/>
              <w:rPr>
                <w:sz w:val="22"/>
                <w:szCs w:val="22"/>
                <w:lang w:eastAsia="en-US"/>
              </w:rPr>
            </w:pPr>
          </w:p>
        </w:tc>
        <w:tc>
          <w:tcPr>
            <w:tcW w:w="1134" w:type="dxa"/>
            <w:tcBorders>
              <w:top w:val="nil"/>
              <w:left w:val="nil"/>
              <w:bottom w:val="single" w:sz="4" w:space="0" w:color="auto"/>
              <w:right w:val="single" w:sz="4" w:space="0" w:color="auto"/>
            </w:tcBorders>
            <w:noWrap/>
            <w:tcMar>
              <w:top w:w="0" w:type="dxa"/>
              <w:left w:w="28" w:type="dxa"/>
              <w:bottom w:w="0" w:type="dxa"/>
              <w:right w:w="28" w:type="dxa"/>
            </w:tcMar>
            <w:hideMark/>
          </w:tcPr>
          <w:p w:rsidR="00BE6178" w:rsidRDefault="00BE6178" w:rsidP="006A14CE">
            <w:pPr>
              <w:spacing w:line="276" w:lineRule="auto"/>
              <w:rPr>
                <w:sz w:val="22"/>
                <w:szCs w:val="22"/>
                <w:lang w:eastAsia="en-US"/>
              </w:rPr>
            </w:pPr>
          </w:p>
        </w:tc>
        <w:tc>
          <w:tcPr>
            <w:tcW w:w="1161" w:type="dxa"/>
            <w:tcBorders>
              <w:top w:val="nil"/>
              <w:left w:val="nil"/>
              <w:bottom w:val="single" w:sz="4" w:space="0" w:color="auto"/>
              <w:right w:val="single" w:sz="4" w:space="0" w:color="auto"/>
            </w:tcBorders>
            <w:noWrap/>
            <w:tcMar>
              <w:top w:w="0" w:type="dxa"/>
              <w:left w:w="28" w:type="dxa"/>
              <w:bottom w:w="0" w:type="dxa"/>
              <w:right w:w="28" w:type="dxa"/>
            </w:tcMar>
            <w:hideMark/>
          </w:tcPr>
          <w:p w:rsidR="00BE6178" w:rsidRDefault="00BE6178" w:rsidP="006A14CE">
            <w:pPr>
              <w:spacing w:line="276" w:lineRule="auto"/>
              <w:rPr>
                <w:sz w:val="22"/>
                <w:szCs w:val="22"/>
                <w:lang w:eastAsia="en-US"/>
              </w:rPr>
            </w:pPr>
          </w:p>
        </w:tc>
        <w:tc>
          <w:tcPr>
            <w:tcW w:w="709" w:type="dxa"/>
            <w:tcBorders>
              <w:top w:val="nil"/>
              <w:left w:val="nil"/>
              <w:bottom w:val="single" w:sz="4" w:space="0" w:color="auto"/>
              <w:right w:val="single" w:sz="4" w:space="0" w:color="auto"/>
            </w:tcBorders>
            <w:noWrap/>
            <w:tcMar>
              <w:top w:w="0" w:type="dxa"/>
              <w:left w:w="28" w:type="dxa"/>
              <w:bottom w:w="0" w:type="dxa"/>
              <w:right w:w="28" w:type="dxa"/>
            </w:tcMar>
            <w:hideMark/>
          </w:tcPr>
          <w:p w:rsidR="00BE6178" w:rsidRDefault="00BE6178" w:rsidP="006A14CE">
            <w:pPr>
              <w:spacing w:line="276" w:lineRule="auto"/>
              <w:rPr>
                <w:sz w:val="22"/>
                <w:szCs w:val="22"/>
                <w:lang w:eastAsia="en-US"/>
              </w:rPr>
            </w:pPr>
          </w:p>
        </w:tc>
        <w:tc>
          <w:tcPr>
            <w:tcW w:w="681" w:type="dxa"/>
            <w:tcBorders>
              <w:top w:val="nil"/>
              <w:left w:val="nil"/>
              <w:bottom w:val="single" w:sz="4" w:space="0" w:color="auto"/>
              <w:right w:val="single" w:sz="4" w:space="0" w:color="auto"/>
            </w:tcBorders>
            <w:noWrap/>
            <w:tcMar>
              <w:top w:w="0" w:type="dxa"/>
              <w:left w:w="28" w:type="dxa"/>
              <w:bottom w:w="0" w:type="dxa"/>
              <w:right w:w="28" w:type="dxa"/>
            </w:tcMar>
            <w:hideMark/>
          </w:tcPr>
          <w:p w:rsidR="00BE6178" w:rsidRDefault="00BE6178" w:rsidP="006A14CE">
            <w:pPr>
              <w:spacing w:line="276" w:lineRule="auto"/>
              <w:rPr>
                <w:sz w:val="22"/>
                <w:szCs w:val="22"/>
                <w:lang w:eastAsia="en-US"/>
              </w:rPr>
            </w:pPr>
          </w:p>
        </w:tc>
        <w:tc>
          <w:tcPr>
            <w:tcW w:w="709" w:type="dxa"/>
            <w:tcBorders>
              <w:top w:val="nil"/>
              <w:left w:val="nil"/>
              <w:bottom w:val="single" w:sz="4" w:space="0" w:color="auto"/>
              <w:right w:val="single" w:sz="4" w:space="0" w:color="auto"/>
            </w:tcBorders>
            <w:noWrap/>
            <w:tcMar>
              <w:top w:w="0" w:type="dxa"/>
              <w:left w:w="28" w:type="dxa"/>
              <w:bottom w:w="0" w:type="dxa"/>
              <w:right w:w="28" w:type="dxa"/>
            </w:tcMar>
            <w:hideMark/>
          </w:tcPr>
          <w:p w:rsidR="00BE6178" w:rsidRDefault="00BE6178" w:rsidP="006A14CE">
            <w:pPr>
              <w:spacing w:line="276" w:lineRule="auto"/>
              <w:rPr>
                <w:sz w:val="22"/>
                <w:szCs w:val="22"/>
                <w:lang w:eastAsia="en-US"/>
              </w:rPr>
            </w:pPr>
          </w:p>
        </w:tc>
        <w:tc>
          <w:tcPr>
            <w:tcW w:w="428" w:type="dxa"/>
            <w:gridSpan w:val="2"/>
            <w:tcBorders>
              <w:top w:val="nil"/>
              <w:left w:val="nil"/>
              <w:bottom w:val="single" w:sz="4" w:space="0" w:color="auto"/>
              <w:right w:val="single" w:sz="4" w:space="0" w:color="auto"/>
            </w:tcBorders>
            <w:noWrap/>
            <w:tcMar>
              <w:top w:w="0" w:type="dxa"/>
              <w:left w:w="28" w:type="dxa"/>
              <w:bottom w:w="0" w:type="dxa"/>
              <w:right w:w="28" w:type="dxa"/>
            </w:tcMar>
            <w:hideMark/>
          </w:tcPr>
          <w:p w:rsidR="00BE6178" w:rsidRDefault="00BE6178" w:rsidP="006A14CE">
            <w:pPr>
              <w:spacing w:line="276" w:lineRule="auto"/>
              <w:rPr>
                <w:sz w:val="22"/>
                <w:szCs w:val="22"/>
                <w:lang w:eastAsia="en-US"/>
              </w:rPr>
            </w:pPr>
          </w:p>
        </w:tc>
        <w:tc>
          <w:tcPr>
            <w:tcW w:w="715" w:type="dxa"/>
            <w:gridSpan w:val="3"/>
            <w:tcBorders>
              <w:top w:val="nil"/>
              <w:left w:val="nil"/>
              <w:bottom w:val="single" w:sz="4" w:space="0" w:color="auto"/>
              <w:right w:val="single" w:sz="4" w:space="0" w:color="auto"/>
            </w:tcBorders>
            <w:noWrap/>
            <w:tcMar>
              <w:top w:w="0" w:type="dxa"/>
              <w:left w:w="28" w:type="dxa"/>
              <w:bottom w:w="0" w:type="dxa"/>
              <w:right w:w="28" w:type="dxa"/>
            </w:tcMar>
            <w:hideMark/>
          </w:tcPr>
          <w:p w:rsidR="00BE6178" w:rsidRDefault="00BE6178" w:rsidP="006A14CE">
            <w:pPr>
              <w:spacing w:line="276" w:lineRule="auto"/>
              <w:rPr>
                <w:sz w:val="22"/>
                <w:szCs w:val="22"/>
                <w:lang w:eastAsia="en-US"/>
              </w:rPr>
            </w:pPr>
          </w:p>
        </w:tc>
        <w:tc>
          <w:tcPr>
            <w:tcW w:w="1134" w:type="dxa"/>
            <w:tcBorders>
              <w:top w:val="nil"/>
              <w:left w:val="nil"/>
              <w:bottom w:val="single" w:sz="4" w:space="0" w:color="auto"/>
              <w:right w:val="single" w:sz="4" w:space="0" w:color="auto"/>
            </w:tcBorders>
            <w:noWrap/>
            <w:tcMar>
              <w:top w:w="0" w:type="dxa"/>
              <w:left w:w="28" w:type="dxa"/>
              <w:bottom w:w="0" w:type="dxa"/>
              <w:right w:w="28" w:type="dxa"/>
            </w:tcMar>
            <w:hideMark/>
          </w:tcPr>
          <w:p w:rsidR="00BE6178" w:rsidRDefault="00BE6178" w:rsidP="006A14CE">
            <w:pPr>
              <w:spacing w:line="276" w:lineRule="auto"/>
              <w:rPr>
                <w:sz w:val="22"/>
                <w:szCs w:val="22"/>
                <w:lang w:eastAsia="en-US"/>
              </w:rPr>
            </w:pPr>
          </w:p>
        </w:tc>
        <w:tc>
          <w:tcPr>
            <w:tcW w:w="1152" w:type="dxa"/>
            <w:tcBorders>
              <w:top w:val="nil"/>
              <w:left w:val="nil"/>
              <w:bottom w:val="single" w:sz="4" w:space="0" w:color="auto"/>
              <w:right w:val="single" w:sz="4" w:space="0" w:color="auto"/>
            </w:tcBorders>
            <w:noWrap/>
            <w:tcMar>
              <w:top w:w="0" w:type="dxa"/>
              <w:left w:w="28" w:type="dxa"/>
              <w:bottom w:w="0" w:type="dxa"/>
              <w:right w:w="28" w:type="dxa"/>
            </w:tcMar>
            <w:hideMark/>
          </w:tcPr>
          <w:p w:rsidR="00BE6178" w:rsidRDefault="00BE6178" w:rsidP="006A14CE">
            <w:pPr>
              <w:spacing w:line="276" w:lineRule="auto"/>
              <w:rPr>
                <w:sz w:val="22"/>
                <w:szCs w:val="22"/>
                <w:lang w:eastAsia="en-US"/>
              </w:rPr>
            </w:pPr>
          </w:p>
        </w:tc>
        <w:tc>
          <w:tcPr>
            <w:tcW w:w="709" w:type="dxa"/>
            <w:tcBorders>
              <w:top w:val="nil"/>
              <w:left w:val="nil"/>
              <w:bottom w:val="single" w:sz="4" w:space="0" w:color="auto"/>
              <w:right w:val="single" w:sz="4" w:space="0" w:color="auto"/>
            </w:tcBorders>
            <w:noWrap/>
            <w:tcMar>
              <w:top w:w="0" w:type="dxa"/>
              <w:left w:w="28" w:type="dxa"/>
              <w:bottom w:w="0" w:type="dxa"/>
              <w:right w:w="28" w:type="dxa"/>
            </w:tcMar>
            <w:hideMark/>
          </w:tcPr>
          <w:p w:rsidR="00BE6178" w:rsidRDefault="00BE6178" w:rsidP="006A14CE">
            <w:pPr>
              <w:spacing w:line="276" w:lineRule="auto"/>
              <w:rPr>
                <w:sz w:val="22"/>
                <w:szCs w:val="22"/>
                <w:lang w:eastAsia="en-US"/>
              </w:rPr>
            </w:pPr>
          </w:p>
        </w:tc>
        <w:tc>
          <w:tcPr>
            <w:tcW w:w="691" w:type="dxa"/>
            <w:tcBorders>
              <w:top w:val="nil"/>
              <w:left w:val="nil"/>
              <w:bottom w:val="single" w:sz="4" w:space="0" w:color="auto"/>
              <w:right w:val="single" w:sz="4" w:space="0" w:color="auto"/>
            </w:tcBorders>
            <w:noWrap/>
            <w:tcMar>
              <w:top w:w="0" w:type="dxa"/>
              <w:left w:w="28" w:type="dxa"/>
              <w:bottom w:w="0" w:type="dxa"/>
              <w:right w:w="28" w:type="dxa"/>
            </w:tcMar>
            <w:hideMark/>
          </w:tcPr>
          <w:p w:rsidR="00BE6178" w:rsidRDefault="00BE6178" w:rsidP="006A14CE">
            <w:pPr>
              <w:spacing w:line="276" w:lineRule="auto"/>
              <w:rPr>
                <w:sz w:val="22"/>
                <w:szCs w:val="22"/>
                <w:lang w:eastAsia="en-US"/>
              </w:rPr>
            </w:pPr>
          </w:p>
        </w:tc>
        <w:tc>
          <w:tcPr>
            <w:tcW w:w="708" w:type="dxa"/>
            <w:tcBorders>
              <w:top w:val="nil"/>
              <w:left w:val="nil"/>
              <w:bottom w:val="single" w:sz="4" w:space="0" w:color="auto"/>
              <w:right w:val="single" w:sz="4" w:space="0" w:color="auto"/>
            </w:tcBorders>
            <w:noWrap/>
            <w:tcMar>
              <w:top w:w="0" w:type="dxa"/>
              <w:left w:w="28" w:type="dxa"/>
              <w:bottom w:w="0" w:type="dxa"/>
              <w:right w:w="28" w:type="dxa"/>
            </w:tcMar>
            <w:hideMark/>
          </w:tcPr>
          <w:p w:rsidR="00BE6178" w:rsidRDefault="00BE6178" w:rsidP="006A14CE">
            <w:pPr>
              <w:spacing w:line="276" w:lineRule="auto"/>
              <w:rPr>
                <w:sz w:val="22"/>
                <w:szCs w:val="22"/>
                <w:lang w:eastAsia="en-US"/>
              </w:rPr>
            </w:pPr>
          </w:p>
        </w:tc>
        <w:tc>
          <w:tcPr>
            <w:tcW w:w="441" w:type="dxa"/>
            <w:tcBorders>
              <w:top w:val="nil"/>
              <w:left w:val="nil"/>
              <w:bottom w:val="single" w:sz="4" w:space="0" w:color="auto"/>
              <w:right w:val="single" w:sz="4" w:space="0" w:color="auto"/>
            </w:tcBorders>
            <w:noWrap/>
            <w:tcMar>
              <w:top w:w="0" w:type="dxa"/>
              <w:left w:w="28" w:type="dxa"/>
              <w:bottom w:w="0" w:type="dxa"/>
              <w:right w:w="28" w:type="dxa"/>
            </w:tcMar>
            <w:hideMark/>
          </w:tcPr>
          <w:p w:rsidR="00BE6178" w:rsidRDefault="00BE6178" w:rsidP="006A14CE">
            <w:pPr>
              <w:spacing w:line="276" w:lineRule="auto"/>
              <w:rPr>
                <w:sz w:val="22"/>
                <w:szCs w:val="22"/>
                <w:lang w:eastAsia="en-US"/>
              </w:rPr>
            </w:pPr>
          </w:p>
        </w:tc>
        <w:tc>
          <w:tcPr>
            <w:tcW w:w="708" w:type="dxa"/>
            <w:tcBorders>
              <w:top w:val="nil"/>
              <w:left w:val="nil"/>
              <w:bottom w:val="single" w:sz="4" w:space="0" w:color="auto"/>
              <w:right w:val="nil"/>
            </w:tcBorders>
            <w:noWrap/>
            <w:tcMar>
              <w:top w:w="0" w:type="dxa"/>
              <w:left w:w="28" w:type="dxa"/>
              <w:bottom w:w="0" w:type="dxa"/>
              <w:right w:w="28" w:type="dxa"/>
            </w:tcMar>
            <w:hideMark/>
          </w:tcPr>
          <w:p w:rsidR="00BE6178" w:rsidRDefault="00BE6178" w:rsidP="006A14CE">
            <w:pPr>
              <w:spacing w:line="276" w:lineRule="auto"/>
              <w:rPr>
                <w:sz w:val="22"/>
                <w:szCs w:val="22"/>
                <w:lang w:eastAsia="en-US"/>
              </w:rPr>
            </w:pPr>
          </w:p>
        </w:tc>
        <w:tc>
          <w:tcPr>
            <w:tcW w:w="851" w:type="dxa"/>
            <w:tcBorders>
              <w:top w:val="nil"/>
              <w:left w:val="single" w:sz="4" w:space="0" w:color="auto"/>
              <w:bottom w:val="single" w:sz="4" w:space="0" w:color="auto"/>
              <w:right w:val="single" w:sz="4" w:space="0" w:color="auto"/>
            </w:tcBorders>
            <w:noWrap/>
            <w:tcMar>
              <w:top w:w="0" w:type="dxa"/>
              <w:left w:w="28" w:type="dxa"/>
              <w:bottom w:w="0" w:type="dxa"/>
              <w:right w:w="28" w:type="dxa"/>
            </w:tcMar>
            <w:hideMark/>
          </w:tcPr>
          <w:p w:rsidR="00BE6178" w:rsidRDefault="00BE6178" w:rsidP="006A14CE">
            <w:pPr>
              <w:spacing w:line="276" w:lineRule="auto"/>
              <w:rPr>
                <w:sz w:val="22"/>
                <w:szCs w:val="22"/>
                <w:lang w:eastAsia="en-US"/>
              </w:rPr>
            </w:pPr>
          </w:p>
        </w:tc>
      </w:tr>
      <w:tr w:rsidR="00BE6178" w:rsidTr="00D247D8">
        <w:trPr>
          <w:trHeight w:val="276"/>
        </w:trPr>
        <w:tc>
          <w:tcPr>
            <w:tcW w:w="352" w:type="dxa"/>
            <w:tcBorders>
              <w:top w:val="nil"/>
              <w:left w:val="single" w:sz="4" w:space="0" w:color="auto"/>
              <w:bottom w:val="nil"/>
              <w:right w:val="single" w:sz="4" w:space="0" w:color="auto"/>
            </w:tcBorders>
            <w:noWrap/>
            <w:tcMar>
              <w:top w:w="0" w:type="dxa"/>
              <w:left w:w="28" w:type="dxa"/>
              <w:bottom w:w="0" w:type="dxa"/>
              <w:right w:w="28" w:type="dxa"/>
            </w:tcMar>
            <w:hideMark/>
          </w:tcPr>
          <w:p w:rsidR="00BE6178" w:rsidRDefault="00BE6178" w:rsidP="006A14CE">
            <w:pPr>
              <w:spacing w:line="276" w:lineRule="auto"/>
              <w:rPr>
                <w:sz w:val="22"/>
                <w:szCs w:val="22"/>
                <w:lang w:eastAsia="en-US"/>
              </w:rPr>
            </w:pPr>
          </w:p>
        </w:tc>
        <w:tc>
          <w:tcPr>
            <w:tcW w:w="2117" w:type="dxa"/>
            <w:tcBorders>
              <w:top w:val="nil"/>
              <w:left w:val="nil"/>
              <w:bottom w:val="nil"/>
              <w:right w:val="single" w:sz="4" w:space="0" w:color="auto"/>
            </w:tcBorders>
            <w:noWrap/>
            <w:tcMar>
              <w:top w:w="0" w:type="dxa"/>
              <w:left w:w="28" w:type="dxa"/>
              <w:bottom w:w="0" w:type="dxa"/>
              <w:right w:w="28" w:type="dxa"/>
            </w:tcMar>
            <w:hideMark/>
          </w:tcPr>
          <w:p w:rsidR="00BE6178" w:rsidRDefault="00BE6178" w:rsidP="006A14CE">
            <w:pPr>
              <w:spacing w:line="276" w:lineRule="auto"/>
              <w:rPr>
                <w:sz w:val="22"/>
                <w:szCs w:val="22"/>
                <w:lang w:eastAsia="en-US"/>
              </w:rPr>
            </w:pPr>
          </w:p>
        </w:tc>
        <w:tc>
          <w:tcPr>
            <w:tcW w:w="727" w:type="dxa"/>
            <w:tcBorders>
              <w:top w:val="nil"/>
              <w:left w:val="nil"/>
              <w:bottom w:val="nil"/>
              <w:right w:val="single" w:sz="4" w:space="0" w:color="auto"/>
            </w:tcBorders>
            <w:noWrap/>
            <w:tcMar>
              <w:top w:w="0" w:type="dxa"/>
              <w:left w:w="28" w:type="dxa"/>
              <w:bottom w:w="0" w:type="dxa"/>
              <w:right w:w="28" w:type="dxa"/>
            </w:tcMar>
            <w:hideMark/>
          </w:tcPr>
          <w:p w:rsidR="00BE6178" w:rsidRPr="00BE6178" w:rsidRDefault="00BE6178" w:rsidP="00BE6178">
            <w:pPr>
              <w:jc w:val="center"/>
              <w:rPr>
                <w:bCs/>
                <w:color w:val="000000"/>
                <w:sz w:val="12"/>
                <w:szCs w:val="12"/>
              </w:rPr>
            </w:pPr>
            <w:r w:rsidRPr="00BE6178">
              <w:rPr>
                <w:bCs/>
                <w:color w:val="000000"/>
                <w:sz w:val="12"/>
                <w:szCs w:val="12"/>
              </w:rPr>
              <w:t>46,663</w:t>
            </w:r>
          </w:p>
        </w:tc>
        <w:tc>
          <w:tcPr>
            <w:tcW w:w="540" w:type="dxa"/>
            <w:tcBorders>
              <w:top w:val="nil"/>
              <w:left w:val="nil"/>
              <w:bottom w:val="nil"/>
              <w:right w:val="single" w:sz="4" w:space="0" w:color="auto"/>
            </w:tcBorders>
            <w:noWrap/>
            <w:tcMar>
              <w:top w:w="0" w:type="dxa"/>
              <w:left w:w="28" w:type="dxa"/>
              <w:bottom w:w="0" w:type="dxa"/>
              <w:right w:w="28" w:type="dxa"/>
            </w:tcMar>
            <w:hideMark/>
          </w:tcPr>
          <w:p w:rsidR="00BE6178" w:rsidRPr="00BE6178" w:rsidRDefault="00BE6178" w:rsidP="00BE6178">
            <w:pPr>
              <w:jc w:val="center"/>
              <w:rPr>
                <w:bCs/>
                <w:color w:val="000000"/>
                <w:sz w:val="12"/>
                <w:szCs w:val="12"/>
              </w:rPr>
            </w:pPr>
            <w:r w:rsidRPr="00BE6178">
              <w:rPr>
                <w:bCs/>
                <w:color w:val="000000"/>
                <w:sz w:val="12"/>
                <w:szCs w:val="12"/>
              </w:rPr>
              <w:t>379580</w:t>
            </w:r>
          </w:p>
        </w:tc>
        <w:tc>
          <w:tcPr>
            <w:tcW w:w="567" w:type="dxa"/>
            <w:tcBorders>
              <w:top w:val="nil"/>
              <w:left w:val="nil"/>
              <w:bottom w:val="nil"/>
              <w:right w:val="single" w:sz="4" w:space="0" w:color="auto"/>
            </w:tcBorders>
            <w:noWrap/>
            <w:tcMar>
              <w:top w:w="0" w:type="dxa"/>
              <w:left w:w="28" w:type="dxa"/>
              <w:bottom w:w="0" w:type="dxa"/>
              <w:right w:w="28" w:type="dxa"/>
            </w:tcMar>
            <w:hideMark/>
          </w:tcPr>
          <w:p w:rsidR="00BE6178" w:rsidRPr="00BE6178" w:rsidRDefault="00BE6178" w:rsidP="00BE6178">
            <w:pPr>
              <w:jc w:val="center"/>
              <w:rPr>
                <w:bCs/>
                <w:color w:val="000000"/>
                <w:sz w:val="12"/>
                <w:szCs w:val="12"/>
              </w:rPr>
            </w:pPr>
            <w:r w:rsidRPr="00BE6178">
              <w:rPr>
                <w:bCs/>
                <w:color w:val="000000"/>
                <w:sz w:val="12"/>
                <w:szCs w:val="12"/>
              </w:rPr>
              <w:t>31,506</w:t>
            </w:r>
          </w:p>
        </w:tc>
        <w:tc>
          <w:tcPr>
            <w:tcW w:w="283" w:type="dxa"/>
            <w:tcBorders>
              <w:top w:val="nil"/>
              <w:left w:val="nil"/>
              <w:bottom w:val="nil"/>
              <w:right w:val="single" w:sz="4" w:space="0" w:color="auto"/>
            </w:tcBorders>
            <w:noWrap/>
            <w:tcMar>
              <w:top w:w="0" w:type="dxa"/>
              <w:left w:w="28" w:type="dxa"/>
              <w:bottom w:w="0" w:type="dxa"/>
              <w:right w:w="28" w:type="dxa"/>
            </w:tcMar>
            <w:hideMark/>
          </w:tcPr>
          <w:p w:rsidR="00BE6178" w:rsidRPr="00BE6178" w:rsidRDefault="00BE6178" w:rsidP="00BE6178">
            <w:pPr>
              <w:jc w:val="center"/>
              <w:rPr>
                <w:bCs/>
                <w:color w:val="000000"/>
                <w:sz w:val="12"/>
                <w:szCs w:val="12"/>
              </w:rPr>
            </w:pPr>
            <w:r w:rsidRPr="00BE6178">
              <w:rPr>
                <w:bCs/>
                <w:color w:val="000000"/>
                <w:sz w:val="12"/>
                <w:szCs w:val="12"/>
              </w:rPr>
              <w:t>67,5</w:t>
            </w:r>
          </w:p>
        </w:tc>
        <w:tc>
          <w:tcPr>
            <w:tcW w:w="567" w:type="dxa"/>
            <w:tcBorders>
              <w:top w:val="nil"/>
              <w:left w:val="nil"/>
              <w:bottom w:val="nil"/>
              <w:right w:val="single" w:sz="4" w:space="0" w:color="auto"/>
            </w:tcBorders>
            <w:noWrap/>
            <w:tcMar>
              <w:top w:w="0" w:type="dxa"/>
              <w:left w:w="28" w:type="dxa"/>
              <w:bottom w:w="0" w:type="dxa"/>
              <w:right w:w="28" w:type="dxa"/>
            </w:tcMar>
            <w:hideMark/>
          </w:tcPr>
          <w:p w:rsidR="00BE6178" w:rsidRPr="00BE6178" w:rsidRDefault="00BE6178" w:rsidP="00BE6178">
            <w:pPr>
              <w:jc w:val="center"/>
              <w:rPr>
                <w:bCs/>
                <w:color w:val="000000"/>
                <w:sz w:val="12"/>
                <w:szCs w:val="12"/>
              </w:rPr>
            </w:pPr>
            <w:r w:rsidRPr="00BE6178">
              <w:rPr>
                <w:bCs/>
                <w:color w:val="000000"/>
                <w:sz w:val="12"/>
                <w:szCs w:val="12"/>
              </w:rPr>
              <w:t>46,663</w:t>
            </w:r>
          </w:p>
        </w:tc>
        <w:tc>
          <w:tcPr>
            <w:tcW w:w="284" w:type="dxa"/>
            <w:tcBorders>
              <w:top w:val="nil"/>
              <w:left w:val="nil"/>
              <w:bottom w:val="nil"/>
              <w:right w:val="single" w:sz="4" w:space="0" w:color="auto"/>
            </w:tcBorders>
            <w:noWrap/>
            <w:tcMar>
              <w:top w:w="0" w:type="dxa"/>
              <w:left w:w="28" w:type="dxa"/>
              <w:bottom w:w="0" w:type="dxa"/>
              <w:right w:w="28" w:type="dxa"/>
            </w:tcMar>
            <w:hideMark/>
          </w:tcPr>
          <w:p w:rsidR="00BE6178" w:rsidRPr="00BE6178" w:rsidRDefault="00BE6178" w:rsidP="00BE6178">
            <w:pPr>
              <w:jc w:val="center"/>
              <w:rPr>
                <w:bCs/>
                <w:color w:val="000000"/>
                <w:sz w:val="12"/>
                <w:szCs w:val="12"/>
              </w:rPr>
            </w:pPr>
            <w:r>
              <w:rPr>
                <w:bCs/>
                <w:color w:val="000000"/>
                <w:sz w:val="12"/>
                <w:szCs w:val="12"/>
              </w:rPr>
              <w:t>100</w:t>
            </w:r>
          </w:p>
        </w:tc>
        <w:tc>
          <w:tcPr>
            <w:tcW w:w="567" w:type="dxa"/>
            <w:tcBorders>
              <w:top w:val="nil"/>
              <w:left w:val="nil"/>
              <w:bottom w:val="nil"/>
              <w:right w:val="single" w:sz="4" w:space="0" w:color="auto"/>
            </w:tcBorders>
            <w:noWrap/>
            <w:tcMar>
              <w:top w:w="0" w:type="dxa"/>
              <w:left w:w="28" w:type="dxa"/>
              <w:bottom w:w="0" w:type="dxa"/>
              <w:right w:w="28" w:type="dxa"/>
            </w:tcMar>
            <w:hideMark/>
          </w:tcPr>
          <w:p w:rsidR="00BE6178" w:rsidRPr="00BE6178" w:rsidRDefault="00BE6178" w:rsidP="00BE6178">
            <w:pPr>
              <w:jc w:val="center"/>
              <w:rPr>
                <w:bCs/>
                <w:color w:val="000000"/>
                <w:sz w:val="12"/>
                <w:szCs w:val="12"/>
              </w:rPr>
            </w:pPr>
            <w:r w:rsidRPr="00BE6178">
              <w:rPr>
                <w:bCs/>
                <w:color w:val="000000"/>
                <w:sz w:val="12"/>
                <w:szCs w:val="12"/>
              </w:rPr>
              <w:t>46,663</w:t>
            </w:r>
          </w:p>
        </w:tc>
        <w:tc>
          <w:tcPr>
            <w:tcW w:w="283" w:type="dxa"/>
            <w:tcBorders>
              <w:top w:val="nil"/>
              <w:left w:val="nil"/>
              <w:bottom w:val="nil"/>
              <w:right w:val="single" w:sz="4" w:space="0" w:color="auto"/>
            </w:tcBorders>
            <w:noWrap/>
            <w:tcMar>
              <w:top w:w="0" w:type="dxa"/>
              <w:left w:w="28" w:type="dxa"/>
              <w:bottom w:w="0" w:type="dxa"/>
              <w:right w:w="28" w:type="dxa"/>
            </w:tcMar>
            <w:hideMark/>
          </w:tcPr>
          <w:p w:rsidR="00BE6178" w:rsidRPr="00BE6178" w:rsidRDefault="00BE6178" w:rsidP="00BE6178">
            <w:pPr>
              <w:jc w:val="center"/>
              <w:rPr>
                <w:bCs/>
                <w:color w:val="000000"/>
                <w:sz w:val="12"/>
                <w:szCs w:val="12"/>
              </w:rPr>
            </w:pPr>
            <w:r>
              <w:rPr>
                <w:bCs/>
                <w:color w:val="000000"/>
                <w:sz w:val="12"/>
                <w:szCs w:val="12"/>
              </w:rPr>
              <w:t>100</w:t>
            </w:r>
          </w:p>
        </w:tc>
        <w:tc>
          <w:tcPr>
            <w:tcW w:w="992" w:type="dxa"/>
            <w:tcBorders>
              <w:top w:val="nil"/>
              <w:left w:val="nil"/>
              <w:bottom w:val="nil"/>
              <w:right w:val="single" w:sz="4" w:space="0" w:color="auto"/>
            </w:tcBorders>
            <w:noWrap/>
            <w:tcMar>
              <w:top w:w="0" w:type="dxa"/>
              <w:left w:w="28" w:type="dxa"/>
              <w:bottom w:w="0" w:type="dxa"/>
              <w:right w:w="28" w:type="dxa"/>
            </w:tcMar>
            <w:hideMark/>
          </w:tcPr>
          <w:p w:rsidR="00BE6178" w:rsidRDefault="00BE6178" w:rsidP="006A14CE">
            <w:pPr>
              <w:jc w:val="center"/>
              <w:rPr>
                <w:bCs/>
                <w:color w:val="000000"/>
                <w:sz w:val="12"/>
                <w:szCs w:val="12"/>
              </w:rPr>
            </w:pPr>
            <w:r>
              <w:rPr>
                <w:bCs/>
                <w:color w:val="000000"/>
                <w:sz w:val="12"/>
                <w:szCs w:val="12"/>
              </w:rPr>
              <w:t>2</w:t>
            </w:r>
          </w:p>
        </w:tc>
        <w:tc>
          <w:tcPr>
            <w:tcW w:w="993" w:type="dxa"/>
            <w:tcBorders>
              <w:top w:val="nil"/>
              <w:left w:val="nil"/>
              <w:bottom w:val="nil"/>
              <w:right w:val="single" w:sz="4" w:space="0" w:color="auto"/>
            </w:tcBorders>
            <w:noWrap/>
            <w:tcMar>
              <w:top w:w="0" w:type="dxa"/>
              <w:left w:w="28" w:type="dxa"/>
              <w:bottom w:w="0" w:type="dxa"/>
              <w:right w:w="28" w:type="dxa"/>
            </w:tcMar>
            <w:hideMark/>
          </w:tcPr>
          <w:p w:rsidR="00BE6178" w:rsidRDefault="00BE6178" w:rsidP="006A14CE">
            <w:pPr>
              <w:spacing w:line="276" w:lineRule="auto"/>
              <w:rPr>
                <w:sz w:val="22"/>
                <w:szCs w:val="22"/>
                <w:lang w:eastAsia="en-US"/>
              </w:rPr>
            </w:pPr>
          </w:p>
        </w:tc>
        <w:tc>
          <w:tcPr>
            <w:tcW w:w="992" w:type="dxa"/>
            <w:tcBorders>
              <w:top w:val="nil"/>
              <w:left w:val="nil"/>
              <w:bottom w:val="nil"/>
              <w:right w:val="single" w:sz="4" w:space="0" w:color="auto"/>
            </w:tcBorders>
            <w:noWrap/>
            <w:tcMar>
              <w:top w:w="0" w:type="dxa"/>
              <w:left w:w="28" w:type="dxa"/>
              <w:bottom w:w="0" w:type="dxa"/>
              <w:right w:w="28" w:type="dxa"/>
            </w:tcMar>
            <w:hideMark/>
          </w:tcPr>
          <w:p w:rsidR="00BE6178" w:rsidRDefault="00BE6178" w:rsidP="006A14CE">
            <w:pPr>
              <w:jc w:val="center"/>
              <w:rPr>
                <w:bCs/>
                <w:color w:val="000000"/>
                <w:sz w:val="12"/>
                <w:szCs w:val="12"/>
              </w:rPr>
            </w:pPr>
            <w:r>
              <w:rPr>
                <w:bCs/>
                <w:color w:val="000000"/>
                <w:sz w:val="12"/>
                <w:szCs w:val="12"/>
              </w:rPr>
              <w:t>2</w:t>
            </w:r>
          </w:p>
        </w:tc>
        <w:tc>
          <w:tcPr>
            <w:tcW w:w="992" w:type="dxa"/>
            <w:tcBorders>
              <w:top w:val="nil"/>
              <w:left w:val="nil"/>
              <w:bottom w:val="nil"/>
              <w:right w:val="single" w:sz="4" w:space="0" w:color="auto"/>
            </w:tcBorders>
            <w:noWrap/>
            <w:tcMar>
              <w:top w:w="0" w:type="dxa"/>
              <w:left w:w="28" w:type="dxa"/>
              <w:bottom w:w="0" w:type="dxa"/>
              <w:right w:w="28" w:type="dxa"/>
            </w:tcMar>
            <w:hideMark/>
          </w:tcPr>
          <w:p w:rsidR="00BE6178" w:rsidRDefault="00BE6178" w:rsidP="006A14CE">
            <w:pPr>
              <w:jc w:val="center"/>
              <w:rPr>
                <w:bCs/>
                <w:color w:val="000000"/>
                <w:sz w:val="12"/>
                <w:szCs w:val="12"/>
              </w:rPr>
            </w:pPr>
            <w:r>
              <w:rPr>
                <w:bCs/>
                <w:color w:val="000000"/>
                <w:sz w:val="12"/>
                <w:szCs w:val="12"/>
              </w:rPr>
              <w:t>2</w:t>
            </w:r>
          </w:p>
        </w:tc>
        <w:tc>
          <w:tcPr>
            <w:tcW w:w="709" w:type="dxa"/>
            <w:tcBorders>
              <w:top w:val="nil"/>
              <w:left w:val="nil"/>
              <w:bottom w:val="nil"/>
              <w:right w:val="single" w:sz="4" w:space="0" w:color="auto"/>
            </w:tcBorders>
            <w:noWrap/>
            <w:tcMar>
              <w:top w:w="0" w:type="dxa"/>
              <w:left w:w="28" w:type="dxa"/>
              <w:bottom w:w="0" w:type="dxa"/>
              <w:right w:w="28" w:type="dxa"/>
            </w:tcMar>
            <w:hideMark/>
          </w:tcPr>
          <w:p w:rsidR="00BE6178" w:rsidRPr="0081523D" w:rsidRDefault="00BE6178" w:rsidP="006A14CE">
            <w:pPr>
              <w:spacing w:line="276" w:lineRule="auto"/>
              <w:rPr>
                <w:sz w:val="22"/>
                <w:szCs w:val="22"/>
                <w:lang w:eastAsia="en-US"/>
              </w:rPr>
            </w:pPr>
          </w:p>
        </w:tc>
        <w:tc>
          <w:tcPr>
            <w:tcW w:w="1134" w:type="dxa"/>
            <w:tcBorders>
              <w:top w:val="nil"/>
              <w:left w:val="nil"/>
              <w:bottom w:val="nil"/>
              <w:right w:val="single" w:sz="4" w:space="0" w:color="auto"/>
            </w:tcBorders>
            <w:noWrap/>
            <w:tcMar>
              <w:top w:w="0" w:type="dxa"/>
              <w:left w:w="28" w:type="dxa"/>
              <w:bottom w:w="0" w:type="dxa"/>
              <w:right w:w="28" w:type="dxa"/>
            </w:tcMar>
            <w:hideMark/>
          </w:tcPr>
          <w:p w:rsidR="00BE6178" w:rsidRDefault="00BE6178" w:rsidP="006A14CE">
            <w:pPr>
              <w:spacing w:line="276" w:lineRule="auto"/>
              <w:rPr>
                <w:sz w:val="22"/>
                <w:szCs w:val="22"/>
                <w:lang w:eastAsia="en-US"/>
              </w:rPr>
            </w:pPr>
          </w:p>
        </w:tc>
        <w:tc>
          <w:tcPr>
            <w:tcW w:w="3697" w:type="dxa"/>
            <w:gridSpan w:val="7"/>
            <w:tcBorders>
              <w:top w:val="single" w:sz="4" w:space="0" w:color="auto"/>
              <w:left w:val="nil"/>
              <w:bottom w:val="single" w:sz="4" w:space="0" w:color="auto"/>
              <w:right w:val="single" w:sz="4" w:space="0" w:color="auto"/>
            </w:tcBorders>
            <w:noWrap/>
            <w:tcMar>
              <w:top w:w="0" w:type="dxa"/>
              <w:left w:w="28" w:type="dxa"/>
              <w:bottom w:w="0" w:type="dxa"/>
              <w:right w:w="28" w:type="dxa"/>
            </w:tcMar>
            <w:hideMark/>
          </w:tcPr>
          <w:p w:rsidR="00BE6178" w:rsidRDefault="00BE6178" w:rsidP="006A14CE">
            <w:pPr>
              <w:jc w:val="center"/>
              <w:rPr>
                <w:color w:val="000000"/>
                <w:sz w:val="12"/>
                <w:szCs w:val="12"/>
              </w:rPr>
            </w:pPr>
            <w:r>
              <w:rPr>
                <w:color w:val="000000"/>
                <w:sz w:val="12"/>
                <w:szCs w:val="12"/>
              </w:rPr>
              <w:t>ИТОГО</w:t>
            </w:r>
          </w:p>
        </w:tc>
        <w:tc>
          <w:tcPr>
            <w:tcW w:w="706" w:type="dxa"/>
            <w:gridSpan w:val="2"/>
            <w:tcBorders>
              <w:top w:val="single" w:sz="4" w:space="0" w:color="auto"/>
              <w:left w:val="nil"/>
              <w:bottom w:val="single" w:sz="4" w:space="0" w:color="auto"/>
              <w:right w:val="single" w:sz="4" w:space="0" w:color="auto"/>
            </w:tcBorders>
            <w:tcMar>
              <w:top w:w="0" w:type="dxa"/>
              <w:left w:w="28" w:type="dxa"/>
              <w:bottom w:w="0" w:type="dxa"/>
              <w:right w:w="28" w:type="dxa"/>
            </w:tcMar>
          </w:tcPr>
          <w:p w:rsidR="00BE6178" w:rsidRDefault="00BE6178" w:rsidP="006A14CE">
            <w:pPr>
              <w:jc w:val="center"/>
              <w:rPr>
                <w:color w:val="000000"/>
                <w:sz w:val="12"/>
                <w:szCs w:val="12"/>
              </w:rPr>
            </w:pPr>
            <w:r>
              <w:rPr>
                <w:color w:val="000000"/>
                <w:sz w:val="12"/>
                <w:szCs w:val="12"/>
              </w:rPr>
              <w:t>199,483</w:t>
            </w:r>
          </w:p>
        </w:tc>
        <w:tc>
          <w:tcPr>
            <w:tcW w:w="1134" w:type="dxa"/>
            <w:tcBorders>
              <w:top w:val="nil"/>
              <w:left w:val="nil"/>
              <w:bottom w:val="nil"/>
              <w:right w:val="single" w:sz="4" w:space="0" w:color="auto"/>
            </w:tcBorders>
            <w:noWrap/>
            <w:tcMar>
              <w:top w:w="0" w:type="dxa"/>
              <w:left w:w="28" w:type="dxa"/>
              <w:bottom w:w="0" w:type="dxa"/>
              <w:right w:w="28" w:type="dxa"/>
            </w:tcMar>
            <w:hideMark/>
          </w:tcPr>
          <w:p w:rsidR="00BE6178" w:rsidRDefault="00BE6178" w:rsidP="006A14CE">
            <w:pPr>
              <w:spacing w:line="276" w:lineRule="auto"/>
              <w:rPr>
                <w:sz w:val="22"/>
                <w:szCs w:val="22"/>
                <w:lang w:eastAsia="en-US"/>
              </w:rPr>
            </w:pPr>
          </w:p>
        </w:tc>
        <w:tc>
          <w:tcPr>
            <w:tcW w:w="3701" w:type="dxa"/>
            <w:gridSpan w:val="5"/>
            <w:tcBorders>
              <w:top w:val="single" w:sz="4" w:space="0" w:color="auto"/>
              <w:left w:val="nil"/>
              <w:bottom w:val="single" w:sz="4" w:space="0" w:color="auto"/>
              <w:right w:val="single" w:sz="4" w:space="0" w:color="auto"/>
            </w:tcBorders>
            <w:noWrap/>
            <w:tcMar>
              <w:top w:w="0" w:type="dxa"/>
              <w:left w:w="28" w:type="dxa"/>
              <w:bottom w:w="0" w:type="dxa"/>
              <w:right w:w="28" w:type="dxa"/>
            </w:tcMar>
            <w:hideMark/>
          </w:tcPr>
          <w:p w:rsidR="00BE6178" w:rsidRDefault="00BE6178" w:rsidP="006A14CE">
            <w:pPr>
              <w:jc w:val="center"/>
              <w:rPr>
                <w:color w:val="000000"/>
                <w:sz w:val="12"/>
                <w:szCs w:val="12"/>
              </w:rPr>
            </w:pPr>
            <w:r>
              <w:rPr>
                <w:color w:val="000000"/>
                <w:sz w:val="12"/>
                <w:szCs w:val="12"/>
              </w:rPr>
              <w:t>ИТОГО</w:t>
            </w:r>
          </w:p>
        </w:tc>
        <w:tc>
          <w:tcPr>
            <w:tcW w:w="708" w:type="dxa"/>
            <w:tcBorders>
              <w:top w:val="single" w:sz="4" w:space="0" w:color="auto"/>
              <w:left w:val="nil"/>
              <w:bottom w:val="single" w:sz="4" w:space="0" w:color="auto"/>
              <w:right w:val="single" w:sz="4" w:space="0" w:color="auto"/>
            </w:tcBorders>
          </w:tcPr>
          <w:p w:rsidR="00BE6178" w:rsidRDefault="00BE6178" w:rsidP="006A14CE">
            <w:pPr>
              <w:jc w:val="center"/>
              <w:rPr>
                <w:color w:val="000000"/>
                <w:sz w:val="12"/>
                <w:szCs w:val="12"/>
              </w:rPr>
            </w:pPr>
          </w:p>
        </w:tc>
        <w:tc>
          <w:tcPr>
            <w:tcW w:w="851" w:type="dxa"/>
            <w:tcBorders>
              <w:top w:val="nil"/>
              <w:left w:val="nil"/>
              <w:bottom w:val="single" w:sz="4" w:space="0" w:color="auto"/>
              <w:right w:val="single" w:sz="4" w:space="0" w:color="auto"/>
            </w:tcBorders>
            <w:noWrap/>
            <w:tcMar>
              <w:top w:w="0" w:type="dxa"/>
              <w:left w:w="28" w:type="dxa"/>
              <w:bottom w:w="0" w:type="dxa"/>
              <w:right w:w="28" w:type="dxa"/>
            </w:tcMar>
            <w:hideMark/>
          </w:tcPr>
          <w:p w:rsidR="00BE6178" w:rsidRDefault="00BE6178" w:rsidP="006A14CE">
            <w:pPr>
              <w:spacing w:line="276" w:lineRule="auto"/>
              <w:rPr>
                <w:sz w:val="22"/>
                <w:szCs w:val="22"/>
                <w:lang w:eastAsia="en-US"/>
              </w:rPr>
            </w:pPr>
          </w:p>
        </w:tc>
      </w:tr>
      <w:tr w:rsidR="00BE6178" w:rsidTr="00B8520E">
        <w:trPr>
          <w:trHeight w:val="276"/>
        </w:trPr>
        <w:tc>
          <w:tcPr>
            <w:tcW w:w="12099" w:type="dxa"/>
            <w:gridSpan w:val="16"/>
            <w:vMerge w:val="restart"/>
            <w:tcBorders>
              <w:top w:val="single" w:sz="4" w:space="0" w:color="auto"/>
              <w:left w:val="single" w:sz="4" w:space="0" w:color="auto"/>
              <w:right w:val="single" w:sz="4" w:space="0" w:color="auto"/>
            </w:tcBorders>
            <w:noWrap/>
            <w:tcMar>
              <w:top w:w="0" w:type="dxa"/>
              <w:left w:w="28" w:type="dxa"/>
              <w:bottom w:w="0" w:type="dxa"/>
              <w:right w:w="28" w:type="dxa"/>
            </w:tcMar>
            <w:hideMark/>
          </w:tcPr>
          <w:p w:rsidR="00BE6178" w:rsidRPr="0081523D" w:rsidRDefault="00BE6178" w:rsidP="00993294">
            <w:pPr>
              <w:rPr>
                <w:color w:val="000000"/>
                <w:sz w:val="12"/>
                <w:szCs w:val="12"/>
              </w:rPr>
            </w:pPr>
            <w:r w:rsidRPr="0081523D">
              <w:rPr>
                <w:color w:val="000000"/>
                <w:sz w:val="12"/>
                <w:szCs w:val="12"/>
              </w:rPr>
              <w:t>Итого по автодорогам федерального значения</w:t>
            </w:r>
          </w:p>
        </w:tc>
        <w:tc>
          <w:tcPr>
            <w:tcW w:w="1161"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rsidR="00BE6178" w:rsidRDefault="00BE6178" w:rsidP="006A14CE">
            <w:pPr>
              <w:jc w:val="center"/>
              <w:rPr>
                <w:color w:val="000000"/>
                <w:sz w:val="12"/>
                <w:szCs w:val="12"/>
              </w:rPr>
            </w:pPr>
            <w:r>
              <w:rPr>
                <w:color w:val="000000"/>
                <w:sz w:val="12"/>
                <w:szCs w:val="12"/>
              </w:rPr>
              <w:t>ремонт покрытия проезжей части</w:t>
            </w: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rsidR="00BE6178" w:rsidRDefault="00BE6178" w:rsidP="006A14CE">
            <w:pPr>
              <w:jc w:val="center"/>
              <w:rPr>
                <w:sz w:val="12"/>
                <w:szCs w:val="12"/>
              </w:rPr>
            </w:pPr>
            <w:r>
              <w:rPr>
                <w:sz w:val="12"/>
                <w:szCs w:val="12"/>
              </w:rPr>
              <w:t>9,860</w:t>
            </w:r>
          </w:p>
        </w:tc>
        <w:tc>
          <w:tcPr>
            <w:tcW w:w="681"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rsidR="00BE6178" w:rsidRDefault="00BE6178" w:rsidP="006A14CE">
            <w:pPr>
              <w:jc w:val="center"/>
              <w:rPr>
                <w:sz w:val="12"/>
                <w:szCs w:val="12"/>
              </w:rPr>
            </w:pPr>
            <w:r>
              <w:rPr>
                <w:sz w:val="12"/>
                <w:szCs w:val="12"/>
              </w:rPr>
              <w:t>8,540</w:t>
            </w: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rsidR="00BE6178" w:rsidRDefault="00BE6178" w:rsidP="006A14CE">
            <w:pPr>
              <w:jc w:val="center"/>
              <w:rPr>
                <w:sz w:val="12"/>
                <w:szCs w:val="12"/>
              </w:rPr>
            </w:pPr>
            <w:r>
              <w:rPr>
                <w:sz w:val="12"/>
                <w:szCs w:val="12"/>
              </w:rPr>
              <w:t>69020</w:t>
            </w:r>
          </w:p>
        </w:tc>
        <w:tc>
          <w:tcPr>
            <w:tcW w:w="428" w:type="dxa"/>
            <w:gridSpan w:val="2"/>
            <w:tcBorders>
              <w:top w:val="single" w:sz="4" w:space="0" w:color="auto"/>
              <w:left w:val="nil"/>
              <w:bottom w:val="single" w:sz="4" w:space="0" w:color="auto"/>
              <w:right w:val="single" w:sz="4" w:space="0" w:color="auto"/>
            </w:tcBorders>
            <w:tcMar>
              <w:top w:w="0" w:type="dxa"/>
              <w:left w:w="28" w:type="dxa"/>
              <w:bottom w:w="0" w:type="dxa"/>
              <w:right w:w="28" w:type="dxa"/>
            </w:tcMar>
            <w:hideMark/>
          </w:tcPr>
          <w:p w:rsidR="00BE6178" w:rsidRDefault="00BE6178" w:rsidP="006A14CE">
            <w:pPr>
              <w:spacing w:line="276" w:lineRule="auto"/>
              <w:rPr>
                <w:sz w:val="22"/>
                <w:szCs w:val="22"/>
                <w:lang w:eastAsia="en-US"/>
              </w:rPr>
            </w:pPr>
          </w:p>
        </w:tc>
        <w:tc>
          <w:tcPr>
            <w:tcW w:w="715" w:type="dxa"/>
            <w:gridSpan w:val="3"/>
            <w:tcBorders>
              <w:top w:val="single" w:sz="4" w:space="0" w:color="auto"/>
              <w:left w:val="nil"/>
              <w:bottom w:val="single" w:sz="4" w:space="0" w:color="auto"/>
              <w:right w:val="single" w:sz="4" w:space="0" w:color="auto"/>
            </w:tcBorders>
            <w:tcMar>
              <w:top w:w="0" w:type="dxa"/>
              <w:left w:w="28" w:type="dxa"/>
              <w:bottom w:w="0" w:type="dxa"/>
              <w:right w:w="28" w:type="dxa"/>
            </w:tcMar>
            <w:hideMark/>
          </w:tcPr>
          <w:p w:rsidR="00BE6178" w:rsidRDefault="00BE6178" w:rsidP="006A14CE">
            <w:pPr>
              <w:jc w:val="center"/>
              <w:rPr>
                <w:sz w:val="12"/>
                <w:szCs w:val="12"/>
              </w:rPr>
            </w:pPr>
            <w:r>
              <w:rPr>
                <w:sz w:val="12"/>
                <w:szCs w:val="12"/>
              </w:rPr>
              <w:t>126,677</w:t>
            </w:r>
          </w:p>
        </w:tc>
        <w:tc>
          <w:tcPr>
            <w:tcW w:w="1134" w:type="dxa"/>
            <w:tcBorders>
              <w:top w:val="single" w:sz="4" w:space="0" w:color="auto"/>
              <w:left w:val="nil"/>
              <w:bottom w:val="single" w:sz="4" w:space="0" w:color="auto"/>
              <w:right w:val="single" w:sz="4" w:space="0" w:color="auto"/>
            </w:tcBorders>
            <w:noWrap/>
            <w:tcMar>
              <w:top w:w="0" w:type="dxa"/>
              <w:left w:w="28" w:type="dxa"/>
              <w:bottom w:w="0" w:type="dxa"/>
              <w:right w:w="28" w:type="dxa"/>
            </w:tcMar>
            <w:hideMark/>
          </w:tcPr>
          <w:p w:rsidR="00BE6178" w:rsidRDefault="00BE6178" w:rsidP="006A14CE">
            <w:pPr>
              <w:spacing w:line="276" w:lineRule="auto"/>
              <w:rPr>
                <w:sz w:val="22"/>
                <w:szCs w:val="22"/>
                <w:lang w:eastAsia="en-US"/>
              </w:rPr>
            </w:pPr>
          </w:p>
        </w:tc>
        <w:tc>
          <w:tcPr>
            <w:tcW w:w="1152"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rsidR="00BE6178" w:rsidRDefault="00BE6178" w:rsidP="006A14CE">
            <w:pPr>
              <w:jc w:val="center"/>
              <w:rPr>
                <w:color w:val="000000"/>
                <w:sz w:val="12"/>
                <w:szCs w:val="12"/>
              </w:rPr>
            </w:pPr>
            <w:r>
              <w:rPr>
                <w:color w:val="000000"/>
                <w:sz w:val="12"/>
                <w:szCs w:val="12"/>
              </w:rPr>
              <w:t>ремонт покрытия проезжей части</w:t>
            </w: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rsidR="00BE6178" w:rsidRDefault="00BE6178" w:rsidP="006A14CE">
            <w:pPr>
              <w:spacing w:line="276" w:lineRule="auto"/>
              <w:rPr>
                <w:sz w:val="22"/>
                <w:szCs w:val="22"/>
                <w:lang w:eastAsia="en-US"/>
              </w:rPr>
            </w:pPr>
          </w:p>
        </w:tc>
        <w:tc>
          <w:tcPr>
            <w:tcW w:w="691"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rsidR="00BE6178" w:rsidRDefault="00BE6178" w:rsidP="006A14CE">
            <w:pPr>
              <w:spacing w:line="276" w:lineRule="auto"/>
              <w:rPr>
                <w:sz w:val="22"/>
                <w:szCs w:val="22"/>
                <w:lang w:eastAsia="en-US"/>
              </w:rPr>
            </w:pPr>
          </w:p>
        </w:tc>
        <w:tc>
          <w:tcPr>
            <w:tcW w:w="708"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rsidR="00BE6178" w:rsidRDefault="00BE6178" w:rsidP="006A14CE">
            <w:pPr>
              <w:spacing w:line="276" w:lineRule="auto"/>
              <w:rPr>
                <w:sz w:val="22"/>
                <w:szCs w:val="22"/>
                <w:lang w:eastAsia="en-US"/>
              </w:rPr>
            </w:pPr>
          </w:p>
        </w:tc>
        <w:tc>
          <w:tcPr>
            <w:tcW w:w="441"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rsidR="00BE6178" w:rsidRDefault="00BE6178" w:rsidP="006A14CE">
            <w:pPr>
              <w:spacing w:line="276" w:lineRule="auto"/>
              <w:rPr>
                <w:sz w:val="22"/>
                <w:szCs w:val="22"/>
                <w:lang w:eastAsia="en-US"/>
              </w:rPr>
            </w:pPr>
          </w:p>
        </w:tc>
        <w:tc>
          <w:tcPr>
            <w:tcW w:w="708"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rsidR="00BE6178" w:rsidRDefault="00BE6178" w:rsidP="006A14CE">
            <w:pPr>
              <w:spacing w:line="276" w:lineRule="auto"/>
              <w:rPr>
                <w:sz w:val="22"/>
                <w:szCs w:val="22"/>
                <w:lang w:eastAsia="en-US"/>
              </w:rPr>
            </w:pPr>
          </w:p>
        </w:tc>
        <w:tc>
          <w:tcPr>
            <w:tcW w:w="851" w:type="dxa"/>
            <w:tcBorders>
              <w:top w:val="nil"/>
              <w:left w:val="nil"/>
              <w:bottom w:val="single" w:sz="4" w:space="0" w:color="auto"/>
              <w:right w:val="single" w:sz="8" w:space="0" w:color="auto"/>
            </w:tcBorders>
            <w:noWrap/>
            <w:tcMar>
              <w:top w:w="0" w:type="dxa"/>
              <w:left w:w="28" w:type="dxa"/>
              <w:bottom w:w="0" w:type="dxa"/>
              <w:right w:w="28" w:type="dxa"/>
            </w:tcMar>
            <w:hideMark/>
          </w:tcPr>
          <w:p w:rsidR="00BE6178" w:rsidRDefault="00BE6178" w:rsidP="006A14CE">
            <w:pPr>
              <w:spacing w:line="276" w:lineRule="auto"/>
              <w:rPr>
                <w:sz w:val="22"/>
                <w:szCs w:val="22"/>
                <w:lang w:eastAsia="en-US"/>
              </w:rPr>
            </w:pPr>
          </w:p>
        </w:tc>
      </w:tr>
      <w:tr w:rsidR="00BE6178" w:rsidTr="00B8520E">
        <w:trPr>
          <w:trHeight w:val="276"/>
        </w:trPr>
        <w:tc>
          <w:tcPr>
            <w:tcW w:w="12099" w:type="dxa"/>
            <w:gridSpan w:val="16"/>
            <w:vMerge/>
            <w:tcBorders>
              <w:left w:val="single" w:sz="4" w:space="0" w:color="auto"/>
              <w:bottom w:val="single" w:sz="4" w:space="0" w:color="auto"/>
              <w:right w:val="single" w:sz="4" w:space="0" w:color="auto"/>
            </w:tcBorders>
            <w:noWrap/>
            <w:tcMar>
              <w:top w:w="0" w:type="dxa"/>
              <w:left w:w="28" w:type="dxa"/>
              <w:bottom w:w="0" w:type="dxa"/>
              <w:right w:w="28" w:type="dxa"/>
            </w:tcMar>
          </w:tcPr>
          <w:p w:rsidR="00BE6178" w:rsidRPr="0081523D" w:rsidRDefault="00BE6178" w:rsidP="006A14CE">
            <w:pPr>
              <w:rPr>
                <w:color w:val="000000"/>
                <w:sz w:val="12"/>
                <w:szCs w:val="12"/>
              </w:rPr>
            </w:pPr>
          </w:p>
        </w:tc>
        <w:tc>
          <w:tcPr>
            <w:tcW w:w="1161" w:type="dxa"/>
            <w:tcBorders>
              <w:top w:val="single" w:sz="4" w:space="0" w:color="auto"/>
              <w:left w:val="nil"/>
              <w:bottom w:val="single" w:sz="4" w:space="0" w:color="auto"/>
              <w:right w:val="single" w:sz="4" w:space="0" w:color="auto"/>
            </w:tcBorders>
            <w:tcMar>
              <w:top w:w="0" w:type="dxa"/>
              <w:left w:w="28" w:type="dxa"/>
              <w:bottom w:w="0" w:type="dxa"/>
              <w:right w:w="28" w:type="dxa"/>
            </w:tcMar>
          </w:tcPr>
          <w:p w:rsidR="00BE6178" w:rsidRDefault="00BE6178" w:rsidP="006A14CE">
            <w:pPr>
              <w:jc w:val="center"/>
              <w:rPr>
                <w:color w:val="000000"/>
                <w:sz w:val="12"/>
                <w:szCs w:val="12"/>
              </w:rPr>
            </w:pPr>
            <w:r>
              <w:rPr>
                <w:color w:val="000000"/>
                <w:sz w:val="12"/>
                <w:szCs w:val="12"/>
              </w:rPr>
              <w:t>устройство слоев износа</w:t>
            </w: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tcPr>
          <w:p w:rsidR="00BE6178" w:rsidRDefault="00BE6178" w:rsidP="006A14CE">
            <w:pPr>
              <w:jc w:val="center"/>
              <w:rPr>
                <w:color w:val="000000"/>
                <w:sz w:val="12"/>
                <w:szCs w:val="12"/>
              </w:rPr>
            </w:pPr>
            <w:r>
              <w:rPr>
                <w:color w:val="000000"/>
                <w:sz w:val="12"/>
                <w:szCs w:val="12"/>
              </w:rPr>
              <w:t>16,151</w:t>
            </w:r>
          </w:p>
        </w:tc>
        <w:tc>
          <w:tcPr>
            <w:tcW w:w="681" w:type="dxa"/>
            <w:tcBorders>
              <w:top w:val="single" w:sz="4" w:space="0" w:color="auto"/>
              <w:left w:val="nil"/>
              <w:bottom w:val="single" w:sz="4" w:space="0" w:color="auto"/>
              <w:right w:val="single" w:sz="4" w:space="0" w:color="auto"/>
            </w:tcBorders>
            <w:tcMar>
              <w:top w:w="0" w:type="dxa"/>
              <w:left w:w="28" w:type="dxa"/>
              <w:bottom w:w="0" w:type="dxa"/>
              <w:right w:w="28" w:type="dxa"/>
            </w:tcMar>
          </w:tcPr>
          <w:p w:rsidR="00BE6178" w:rsidRDefault="00BE6178" w:rsidP="006A14CE">
            <w:pPr>
              <w:jc w:val="center"/>
              <w:rPr>
                <w:color w:val="000000"/>
                <w:sz w:val="12"/>
                <w:szCs w:val="12"/>
              </w:rPr>
            </w:pPr>
            <w:r>
              <w:rPr>
                <w:color w:val="000000"/>
                <w:sz w:val="12"/>
                <w:szCs w:val="12"/>
              </w:rPr>
              <w:t>13,634</w:t>
            </w: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tcPr>
          <w:p w:rsidR="00BE6178" w:rsidRDefault="00BE6178" w:rsidP="006A14CE">
            <w:pPr>
              <w:jc w:val="center"/>
              <w:rPr>
                <w:color w:val="000000"/>
                <w:sz w:val="12"/>
                <w:szCs w:val="12"/>
              </w:rPr>
            </w:pPr>
            <w:r>
              <w:rPr>
                <w:color w:val="000000"/>
                <w:sz w:val="12"/>
                <w:szCs w:val="12"/>
              </w:rPr>
              <w:t>113057</w:t>
            </w:r>
          </w:p>
        </w:tc>
        <w:tc>
          <w:tcPr>
            <w:tcW w:w="428" w:type="dxa"/>
            <w:gridSpan w:val="2"/>
            <w:tcBorders>
              <w:top w:val="single" w:sz="4" w:space="0" w:color="auto"/>
              <w:left w:val="nil"/>
              <w:bottom w:val="single" w:sz="4" w:space="0" w:color="auto"/>
              <w:right w:val="single" w:sz="4" w:space="0" w:color="auto"/>
            </w:tcBorders>
            <w:tcMar>
              <w:top w:w="0" w:type="dxa"/>
              <w:left w:w="28" w:type="dxa"/>
              <w:bottom w:w="0" w:type="dxa"/>
              <w:right w:w="28" w:type="dxa"/>
            </w:tcMar>
          </w:tcPr>
          <w:p w:rsidR="00BE6178" w:rsidRDefault="00BE6178" w:rsidP="006A14CE">
            <w:pPr>
              <w:spacing w:line="276" w:lineRule="auto"/>
              <w:rPr>
                <w:sz w:val="22"/>
                <w:szCs w:val="22"/>
                <w:lang w:eastAsia="en-US"/>
              </w:rPr>
            </w:pPr>
          </w:p>
        </w:tc>
        <w:tc>
          <w:tcPr>
            <w:tcW w:w="715" w:type="dxa"/>
            <w:gridSpan w:val="3"/>
            <w:tcBorders>
              <w:top w:val="single" w:sz="4" w:space="0" w:color="auto"/>
              <w:left w:val="nil"/>
              <w:bottom w:val="single" w:sz="4" w:space="0" w:color="auto"/>
              <w:right w:val="single" w:sz="4" w:space="0" w:color="auto"/>
            </w:tcBorders>
            <w:tcMar>
              <w:top w:w="0" w:type="dxa"/>
              <w:left w:w="28" w:type="dxa"/>
              <w:bottom w:w="0" w:type="dxa"/>
              <w:right w:w="28" w:type="dxa"/>
            </w:tcMar>
          </w:tcPr>
          <w:p w:rsidR="00BE6178" w:rsidRDefault="00BE6178" w:rsidP="006A14CE">
            <w:pPr>
              <w:jc w:val="center"/>
              <w:rPr>
                <w:color w:val="000000"/>
                <w:sz w:val="12"/>
                <w:szCs w:val="12"/>
              </w:rPr>
            </w:pPr>
            <w:r>
              <w:rPr>
                <w:color w:val="000000"/>
                <w:sz w:val="12"/>
                <w:szCs w:val="12"/>
              </w:rPr>
              <w:t>72,806</w:t>
            </w:r>
          </w:p>
        </w:tc>
        <w:tc>
          <w:tcPr>
            <w:tcW w:w="1134" w:type="dxa"/>
            <w:tcBorders>
              <w:top w:val="single" w:sz="4" w:space="0" w:color="auto"/>
              <w:left w:val="nil"/>
              <w:bottom w:val="single" w:sz="4" w:space="0" w:color="auto"/>
              <w:right w:val="single" w:sz="4" w:space="0" w:color="auto"/>
            </w:tcBorders>
            <w:noWrap/>
            <w:tcMar>
              <w:top w:w="0" w:type="dxa"/>
              <w:left w:w="28" w:type="dxa"/>
              <w:bottom w:w="0" w:type="dxa"/>
              <w:right w:w="28" w:type="dxa"/>
            </w:tcMar>
          </w:tcPr>
          <w:p w:rsidR="00BE6178" w:rsidRDefault="00BE6178" w:rsidP="006A14CE">
            <w:pPr>
              <w:spacing w:line="276" w:lineRule="auto"/>
              <w:rPr>
                <w:sz w:val="22"/>
                <w:szCs w:val="22"/>
                <w:lang w:eastAsia="en-US"/>
              </w:rPr>
            </w:pPr>
          </w:p>
        </w:tc>
        <w:tc>
          <w:tcPr>
            <w:tcW w:w="1152" w:type="dxa"/>
            <w:tcBorders>
              <w:top w:val="single" w:sz="4" w:space="0" w:color="auto"/>
              <w:left w:val="nil"/>
              <w:bottom w:val="single" w:sz="4" w:space="0" w:color="auto"/>
              <w:right w:val="single" w:sz="4" w:space="0" w:color="auto"/>
            </w:tcBorders>
            <w:tcMar>
              <w:top w:w="0" w:type="dxa"/>
              <w:left w:w="28" w:type="dxa"/>
              <w:bottom w:w="0" w:type="dxa"/>
              <w:right w:w="28" w:type="dxa"/>
            </w:tcMar>
          </w:tcPr>
          <w:p w:rsidR="00BE6178" w:rsidRDefault="00BE6178" w:rsidP="006A14CE">
            <w:pPr>
              <w:jc w:val="center"/>
              <w:rPr>
                <w:color w:val="000000"/>
                <w:sz w:val="12"/>
                <w:szCs w:val="12"/>
              </w:rPr>
            </w:pP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tcPr>
          <w:p w:rsidR="00BE6178" w:rsidRDefault="00BE6178" w:rsidP="006A14CE">
            <w:pPr>
              <w:spacing w:line="276" w:lineRule="auto"/>
              <w:rPr>
                <w:sz w:val="22"/>
                <w:szCs w:val="22"/>
                <w:lang w:eastAsia="en-US"/>
              </w:rPr>
            </w:pPr>
          </w:p>
        </w:tc>
        <w:tc>
          <w:tcPr>
            <w:tcW w:w="691" w:type="dxa"/>
            <w:tcBorders>
              <w:top w:val="single" w:sz="4" w:space="0" w:color="auto"/>
              <w:left w:val="nil"/>
              <w:bottom w:val="single" w:sz="4" w:space="0" w:color="auto"/>
              <w:right w:val="single" w:sz="4" w:space="0" w:color="auto"/>
            </w:tcBorders>
            <w:tcMar>
              <w:top w:w="0" w:type="dxa"/>
              <w:left w:w="28" w:type="dxa"/>
              <w:bottom w:w="0" w:type="dxa"/>
              <w:right w:w="28" w:type="dxa"/>
            </w:tcMar>
          </w:tcPr>
          <w:p w:rsidR="00BE6178" w:rsidRDefault="00BE6178" w:rsidP="006A14CE">
            <w:pPr>
              <w:spacing w:line="276" w:lineRule="auto"/>
              <w:rPr>
                <w:sz w:val="22"/>
                <w:szCs w:val="22"/>
                <w:lang w:eastAsia="en-US"/>
              </w:rPr>
            </w:pPr>
          </w:p>
        </w:tc>
        <w:tc>
          <w:tcPr>
            <w:tcW w:w="708" w:type="dxa"/>
            <w:tcBorders>
              <w:top w:val="single" w:sz="4" w:space="0" w:color="auto"/>
              <w:left w:val="nil"/>
              <w:bottom w:val="single" w:sz="4" w:space="0" w:color="auto"/>
              <w:right w:val="single" w:sz="4" w:space="0" w:color="auto"/>
            </w:tcBorders>
            <w:tcMar>
              <w:top w:w="0" w:type="dxa"/>
              <w:left w:w="28" w:type="dxa"/>
              <w:bottom w:w="0" w:type="dxa"/>
              <w:right w:w="28" w:type="dxa"/>
            </w:tcMar>
          </w:tcPr>
          <w:p w:rsidR="00BE6178" w:rsidRDefault="00BE6178" w:rsidP="006A14CE">
            <w:pPr>
              <w:spacing w:line="276" w:lineRule="auto"/>
              <w:rPr>
                <w:sz w:val="22"/>
                <w:szCs w:val="22"/>
                <w:lang w:eastAsia="en-US"/>
              </w:rPr>
            </w:pPr>
          </w:p>
        </w:tc>
        <w:tc>
          <w:tcPr>
            <w:tcW w:w="441" w:type="dxa"/>
            <w:tcBorders>
              <w:top w:val="single" w:sz="4" w:space="0" w:color="auto"/>
              <w:left w:val="nil"/>
              <w:bottom w:val="single" w:sz="4" w:space="0" w:color="auto"/>
              <w:right w:val="single" w:sz="4" w:space="0" w:color="auto"/>
            </w:tcBorders>
            <w:tcMar>
              <w:top w:w="0" w:type="dxa"/>
              <w:left w:w="28" w:type="dxa"/>
              <w:bottom w:w="0" w:type="dxa"/>
              <w:right w:w="28" w:type="dxa"/>
            </w:tcMar>
          </w:tcPr>
          <w:p w:rsidR="00BE6178" w:rsidRDefault="00BE6178" w:rsidP="006A14CE">
            <w:pPr>
              <w:spacing w:line="276" w:lineRule="auto"/>
              <w:rPr>
                <w:sz w:val="22"/>
                <w:szCs w:val="22"/>
                <w:lang w:eastAsia="en-US"/>
              </w:rPr>
            </w:pPr>
          </w:p>
        </w:tc>
        <w:tc>
          <w:tcPr>
            <w:tcW w:w="708" w:type="dxa"/>
            <w:tcBorders>
              <w:top w:val="single" w:sz="4" w:space="0" w:color="auto"/>
              <w:left w:val="nil"/>
              <w:bottom w:val="single" w:sz="4" w:space="0" w:color="auto"/>
              <w:right w:val="single" w:sz="4" w:space="0" w:color="auto"/>
            </w:tcBorders>
            <w:tcMar>
              <w:top w:w="0" w:type="dxa"/>
              <w:left w:w="28" w:type="dxa"/>
              <w:bottom w:w="0" w:type="dxa"/>
              <w:right w:w="28" w:type="dxa"/>
            </w:tcMar>
          </w:tcPr>
          <w:p w:rsidR="00BE6178" w:rsidRDefault="00BE6178" w:rsidP="006A14CE">
            <w:pPr>
              <w:spacing w:line="276" w:lineRule="auto"/>
              <w:rPr>
                <w:sz w:val="22"/>
                <w:szCs w:val="22"/>
                <w:lang w:eastAsia="en-US"/>
              </w:rPr>
            </w:pPr>
          </w:p>
        </w:tc>
        <w:tc>
          <w:tcPr>
            <w:tcW w:w="851" w:type="dxa"/>
            <w:tcBorders>
              <w:top w:val="nil"/>
              <w:left w:val="nil"/>
              <w:bottom w:val="single" w:sz="4" w:space="0" w:color="auto"/>
              <w:right w:val="single" w:sz="8" w:space="0" w:color="auto"/>
            </w:tcBorders>
            <w:noWrap/>
            <w:tcMar>
              <w:top w:w="0" w:type="dxa"/>
              <w:left w:w="28" w:type="dxa"/>
              <w:bottom w:w="0" w:type="dxa"/>
              <w:right w:w="28" w:type="dxa"/>
            </w:tcMar>
          </w:tcPr>
          <w:p w:rsidR="00BE6178" w:rsidRDefault="00BE6178" w:rsidP="006A14CE">
            <w:pPr>
              <w:spacing w:line="276" w:lineRule="auto"/>
              <w:rPr>
                <w:sz w:val="22"/>
                <w:szCs w:val="22"/>
                <w:lang w:eastAsia="en-US"/>
              </w:rPr>
            </w:pPr>
          </w:p>
        </w:tc>
      </w:tr>
      <w:tr w:rsidR="00BE6178" w:rsidTr="00D247D8">
        <w:trPr>
          <w:trHeight w:val="276"/>
        </w:trPr>
        <w:tc>
          <w:tcPr>
            <w:tcW w:w="22045" w:type="dxa"/>
            <w:gridSpan w:val="32"/>
            <w:tcBorders>
              <w:top w:val="nil"/>
              <w:left w:val="single" w:sz="8" w:space="0" w:color="auto"/>
              <w:bottom w:val="single" w:sz="4" w:space="0" w:color="auto"/>
              <w:right w:val="single" w:sz="8" w:space="0" w:color="auto"/>
            </w:tcBorders>
            <w:tcMar>
              <w:top w:w="0" w:type="dxa"/>
              <w:left w:w="28" w:type="dxa"/>
              <w:bottom w:w="0" w:type="dxa"/>
              <w:right w:w="28" w:type="dxa"/>
            </w:tcMar>
            <w:hideMark/>
          </w:tcPr>
          <w:p w:rsidR="00BE6178" w:rsidRPr="0081523D" w:rsidRDefault="00BE6178" w:rsidP="00FD56F3">
            <w:pPr>
              <w:jc w:val="center"/>
              <w:rPr>
                <w:bCs/>
                <w:color w:val="000000"/>
                <w:sz w:val="12"/>
                <w:szCs w:val="12"/>
              </w:rPr>
            </w:pPr>
            <w:r w:rsidRPr="0081523D">
              <w:rPr>
                <w:bCs/>
                <w:color w:val="000000"/>
                <w:sz w:val="12"/>
                <w:szCs w:val="12"/>
              </w:rPr>
              <w:t>Автомобильные дороги регионального, межмуниципального значения</w:t>
            </w:r>
          </w:p>
        </w:tc>
        <w:tc>
          <w:tcPr>
            <w:tcW w:w="851" w:type="dxa"/>
            <w:tcBorders>
              <w:top w:val="nil"/>
              <w:left w:val="nil"/>
              <w:bottom w:val="single" w:sz="4" w:space="0" w:color="auto"/>
              <w:right w:val="single" w:sz="8" w:space="0" w:color="auto"/>
            </w:tcBorders>
            <w:noWrap/>
            <w:tcMar>
              <w:top w:w="0" w:type="dxa"/>
              <w:left w:w="28" w:type="dxa"/>
              <w:bottom w:w="0" w:type="dxa"/>
              <w:right w:w="28" w:type="dxa"/>
            </w:tcMar>
            <w:hideMark/>
          </w:tcPr>
          <w:p w:rsidR="00BE6178" w:rsidRDefault="00BE6178">
            <w:pPr>
              <w:spacing w:line="276" w:lineRule="auto"/>
              <w:rPr>
                <w:sz w:val="22"/>
                <w:szCs w:val="22"/>
                <w:lang w:eastAsia="en-US"/>
              </w:rPr>
            </w:pPr>
          </w:p>
        </w:tc>
      </w:tr>
      <w:tr w:rsidR="00BE6178" w:rsidTr="00B8520E">
        <w:trPr>
          <w:trHeight w:val="312"/>
        </w:trPr>
        <w:tc>
          <w:tcPr>
            <w:tcW w:w="352" w:type="dxa"/>
            <w:tcBorders>
              <w:top w:val="nil"/>
              <w:left w:val="single" w:sz="4" w:space="0" w:color="auto"/>
              <w:bottom w:val="single" w:sz="4" w:space="0" w:color="auto"/>
              <w:right w:val="single" w:sz="4" w:space="0" w:color="auto"/>
            </w:tcBorders>
            <w:noWrap/>
            <w:tcMar>
              <w:top w:w="0" w:type="dxa"/>
              <w:left w:w="28" w:type="dxa"/>
              <w:bottom w:w="0" w:type="dxa"/>
              <w:right w:w="28" w:type="dxa"/>
            </w:tcMar>
            <w:hideMark/>
          </w:tcPr>
          <w:p w:rsidR="00BE6178" w:rsidRDefault="00BE6178">
            <w:pPr>
              <w:spacing w:line="276" w:lineRule="auto"/>
              <w:rPr>
                <w:sz w:val="22"/>
                <w:szCs w:val="22"/>
                <w:lang w:eastAsia="en-US"/>
              </w:rPr>
            </w:pPr>
          </w:p>
        </w:tc>
        <w:tc>
          <w:tcPr>
            <w:tcW w:w="2117" w:type="dxa"/>
            <w:tcBorders>
              <w:top w:val="nil"/>
              <w:left w:val="nil"/>
              <w:bottom w:val="single" w:sz="4" w:space="0" w:color="auto"/>
              <w:right w:val="single" w:sz="4" w:space="0" w:color="auto"/>
            </w:tcBorders>
            <w:tcMar>
              <w:top w:w="0" w:type="dxa"/>
              <w:left w:w="28" w:type="dxa"/>
              <w:bottom w:w="0" w:type="dxa"/>
              <w:right w:w="28" w:type="dxa"/>
            </w:tcMar>
            <w:hideMark/>
          </w:tcPr>
          <w:p w:rsidR="00BE6178" w:rsidRDefault="00BE6178">
            <w:pPr>
              <w:rPr>
                <w:color w:val="000000"/>
                <w:sz w:val="12"/>
                <w:szCs w:val="12"/>
              </w:rPr>
            </w:pPr>
            <w:r>
              <w:rPr>
                <w:color w:val="000000"/>
                <w:sz w:val="12"/>
                <w:szCs w:val="12"/>
              </w:rPr>
              <w:t xml:space="preserve">Киров – Кирово-Чепецк – Зуевка – </w:t>
            </w:r>
            <w:proofErr w:type="spellStart"/>
            <w:r>
              <w:rPr>
                <w:color w:val="000000"/>
                <w:sz w:val="12"/>
                <w:szCs w:val="12"/>
              </w:rPr>
              <w:t>Фаленки</w:t>
            </w:r>
            <w:proofErr w:type="spellEnd"/>
            <w:r>
              <w:rPr>
                <w:color w:val="000000"/>
                <w:sz w:val="12"/>
                <w:szCs w:val="12"/>
              </w:rPr>
              <w:t xml:space="preserve"> – граница Удмуртской </w:t>
            </w:r>
            <w:r>
              <w:rPr>
                <w:color w:val="000000"/>
                <w:sz w:val="12"/>
                <w:szCs w:val="12"/>
              </w:rPr>
              <w:br/>
              <w:t>Республики</w:t>
            </w:r>
          </w:p>
        </w:tc>
        <w:tc>
          <w:tcPr>
            <w:tcW w:w="727" w:type="dxa"/>
            <w:tcBorders>
              <w:top w:val="nil"/>
              <w:left w:val="nil"/>
              <w:bottom w:val="single" w:sz="4" w:space="0" w:color="auto"/>
              <w:right w:val="single" w:sz="4" w:space="0" w:color="auto"/>
            </w:tcBorders>
            <w:noWrap/>
            <w:tcMar>
              <w:top w:w="0" w:type="dxa"/>
              <w:left w:w="28" w:type="dxa"/>
              <w:bottom w:w="0" w:type="dxa"/>
              <w:right w:w="28" w:type="dxa"/>
            </w:tcMar>
            <w:hideMark/>
          </w:tcPr>
          <w:p w:rsidR="00BE6178" w:rsidRDefault="00BE6178">
            <w:pPr>
              <w:spacing w:line="276" w:lineRule="auto"/>
              <w:rPr>
                <w:sz w:val="22"/>
                <w:szCs w:val="22"/>
                <w:lang w:eastAsia="en-US"/>
              </w:rPr>
            </w:pPr>
          </w:p>
        </w:tc>
        <w:tc>
          <w:tcPr>
            <w:tcW w:w="540" w:type="dxa"/>
            <w:tcBorders>
              <w:top w:val="nil"/>
              <w:left w:val="nil"/>
              <w:bottom w:val="single" w:sz="4" w:space="0" w:color="auto"/>
              <w:right w:val="single" w:sz="4" w:space="0" w:color="auto"/>
            </w:tcBorders>
            <w:noWrap/>
            <w:tcMar>
              <w:top w:w="0" w:type="dxa"/>
              <w:left w:w="28" w:type="dxa"/>
              <w:bottom w:w="0" w:type="dxa"/>
              <w:right w:w="28" w:type="dxa"/>
            </w:tcMar>
            <w:hideMark/>
          </w:tcPr>
          <w:p w:rsidR="00BE6178" w:rsidRDefault="00BE6178">
            <w:pPr>
              <w:spacing w:line="276" w:lineRule="auto"/>
              <w:rPr>
                <w:sz w:val="22"/>
                <w:szCs w:val="22"/>
                <w:lang w:eastAsia="en-US"/>
              </w:rPr>
            </w:pPr>
          </w:p>
        </w:tc>
        <w:tc>
          <w:tcPr>
            <w:tcW w:w="567" w:type="dxa"/>
            <w:tcBorders>
              <w:top w:val="nil"/>
              <w:left w:val="nil"/>
              <w:bottom w:val="single" w:sz="4" w:space="0" w:color="auto"/>
              <w:right w:val="single" w:sz="4" w:space="0" w:color="auto"/>
            </w:tcBorders>
            <w:noWrap/>
            <w:tcMar>
              <w:top w:w="0" w:type="dxa"/>
              <w:left w:w="28" w:type="dxa"/>
              <w:bottom w:w="0" w:type="dxa"/>
              <w:right w:w="28" w:type="dxa"/>
            </w:tcMar>
            <w:hideMark/>
          </w:tcPr>
          <w:p w:rsidR="00BE6178" w:rsidRDefault="00BE6178">
            <w:pPr>
              <w:spacing w:line="276" w:lineRule="auto"/>
              <w:rPr>
                <w:sz w:val="22"/>
                <w:szCs w:val="22"/>
                <w:lang w:eastAsia="en-US"/>
              </w:rPr>
            </w:pPr>
          </w:p>
        </w:tc>
        <w:tc>
          <w:tcPr>
            <w:tcW w:w="283" w:type="dxa"/>
            <w:tcBorders>
              <w:top w:val="nil"/>
              <w:left w:val="nil"/>
              <w:bottom w:val="single" w:sz="4" w:space="0" w:color="auto"/>
              <w:right w:val="single" w:sz="4" w:space="0" w:color="auto"/>
            </w:tcBorders>
            <w:noWrap/>
            <w:tcMar>
              <w:top w:w="0" w:type="dxa"/>
              <w:left w:w="28" w:type="dxa"/>
              <w:bottom w:w="0" w:type="dxa"/>
              <w:right w:w="28" w:type="dxa"/>
            </w:tcMar>
            <w:hideMark/>
          </w:tcPr>
          <w:p w:rsidR="00BE6178" w:rsidRDefault="00BE6178">
            <w:pPr>
              <w:spacing w:line="276" w:lineRule="auto"/>
              <w:rPr>
                <w:sz w:val="22"/>
                <w:szCs w:val="22"/>
                <w:lang w:eastAsia="en-US"/>
              </w:rPr>
            </w:pPr>
          </w:p>
        </w:tc>
        <w:tc>
          <w:tcPr>
            <w:tcW w:w="567" w:type="dxa"/>
            <w:tcBorders>
              <w:top w:val="nil"/>
              <w:left w:val="nil"/>
              <w:bottom w:val="single" w:sz="4" w:space="0" w:color="auto"/>
              <w:right w:val="single" w:sz="4" w:space="0" w:color="auto"/>
            </w:tcBorders>
            <w:noWrap/>
            <w:tcMar>
              <w:top w:w="0" w:type="dxa"/>
              <w:left w:w="28" w:type="dxa"/>
              <w:bottom w:w="0" w:type="dxa"/>
              <w:right w:w="28" w:type="dxa"/>
            </w:tcMar>
            <w:hideMark/>
          </w:tcPr>
          <w:p w:rsidR="00BE6178" w:rsidRDefault="00BE6178">
            <w:pPr>
              <w:spacing w:line="276" w:lineRule="auto"/>
              <w:rPr>
                <w:sz w:val="22"/>
                <w:szCs w:val="22"/>
                <w:lang w:eastAsia="en-US"/>
              </w:rPr>
            </w:pPr>
          </w:p>
        </w:tc>
        <w:tc>
          <w:tcPr>
            <w:tcW w:w="284" w:type="dxa"/>
            <w:tcBorders>
              <w:top w:val="nil"/>
              <w:left w:val="nil"/>
              <w:bottom w:val="single" w:sz="4" w:space="0" w:color="auto"/>
              <w:right w:val="single" w:sz="4" w:space="0" w:color="auto"/>
            </w:tcBorders>
            <w:noWrap/>
            <w:tcMar>
              <w:top w:w="0" w:type="dxa"/>
              <w:left w:w="28" w:type="dxa"/>
              <w:bottom w:w="0" w:type="dxa"/>
              <w:right w:w="28" w:type="dxa"/>
            </w:tcMar>
            <w:hideMark/>
          </w:tcPr>
          <w:p w:rsidR="00BE6178" w:rsidRDefault="00BE6178">
            <w:pPr>
              <w:spacing w:line="276" w:lineRule="auto"/>
              <w:rPr>
                <w:sz w:val="22"/>
                <w:szCs w:val="22"/>
                <w:lang w:eastAsia="en-US"/>
              </w:rPr>
            </w:pPr>
          </w:p>
        </w:tc>
        <w:tc>
          <w:tcPr>
            <w:tcW w:w="567" w:type="dxa"/>
            <w:tcBorders>
              <w:top w:val="nil"/>
              <w:left w:val="nil"/>
              <w:bottom w:val="single" w:sz="4" w:space="0" w:color="auto"/>
              <w:right w:val="single" w:sz="4" w:space="0" w:color="auto"/>
            </w:tcBorders>
            <w:noWrap/>
            <w:tcMar>
              <w:top w:w="0" w:type="dxa"/>
              <w:left w:w="28" w:type="dxa"/>
              <w:bottom w:w="0" w:type="dxa"/>
              <w:right w:w="28" w:type="dxa"/>
            </w:tcMar>
            <w:hideMark/>
          </w:tcPr>
          <w:p w:rsidR="00BE6178" w:rsidRDefault="00BE6178">
            <w:pPr>
              <w:spacing w:line="276" w:lineRule="auto"/>
              <w:rPr>
                <w:sz w:val="22"/>
                <w:szCs w:val="22"/>
                <w:lang w:eastAsia="en-US"/>
              </w:rPr>
            </w:pPr>
          </w:p>
        </w:tc>
        <w:tc>
          <w:tcPr>
            <w:tcW w:w="283" w:type="dxa"/>
            <w:tcBorders>
              <w:top w:val="nil"/>
              <w:left w:val="nil"/>
              <w:bottom w:val="single" w:sz="4" w:space="0" w:color="auto"/>
              <w:right w:val="single" w:sz="4" w:space="0" w:color="auto"/>
            </w:tcBorders>
            <w:noWrap/>
            <w:tcMar>
              <w:top w:w="0" w:type="dxa"/>
              <w:left w:w="28" w:type="dxa"/>
              <w:bottom w:w="0" w:type="dxa"/>
              <w:right w:w="28" w:type="dxa"/>
            </w:tcMar>
            <w:hideMark/>
          </w:tcPr>
          <w:p w:rsidR="00BE6178" w:rsidRDefault="00BE6178">
            <w:pPr>
              <w:spacing w:line="276" w:lineRule="auto"/>
              <w:rPr>
                <w:sz w:val="22"/>
                <w:szCs w:val="22"/>
                <w:lang w:eastAsia="en-US"/>
              </w:rPr>
            </w:pPr>
          </w:p>
        </w:tc>
        <w:tc>
          <w:tcPr>
            <w:tcW w:w="992" w:type="dxa"/>
            <w:tcBorders>
              <w:top w:val="nil"/>
              <w:left w:val="nil"/>
              <w:bottom w:val="single" w:sz="4" w:space="0" w:color="auto"/>
              <w:right w:val="single" w:sz="4" w:space="0" w:color="auto"/>
            </w:tcBorders>
            <w:noWrap/>
            <w:tcMar>
              <w:top w:w="0" w:type="dxa"/>
              <w:left w:w="28" w:type="dxa"/>
              <w:bottom w:w="0" w:type="dxa"/>
              <w:right w:w="28" w:type="dxa"/>
            </w:tcMar>
            <w:hideMark/>
          </w:tcPr>
          <w:p w:rsidR="00BE6178" w:rsidRDefault="00BE6178">
            <w:pPr>
              <w:spacing w:line="276" w:lineRule="auto"/>
              <w:rPr>
                <w:sz w:val="22"/>
                <w:szCs w:val="22"/>
                <w:lang w:eastAsia="en-US"/>
              </w:rPr>
            </w:pPr>
          </w:p>
        </w:tc>
        <w:tc>
          <w:tcPr>
            <w:tcW w:w="993" w:type="dxa"/>
            <w:tcBorders>
              <w:top w:val="nil"/>
              <w:left w:val="nil"/>
              <w:bottom w:val="single" w:sz="4" w:space="0" w:color="auto"/>
              <w:right w:val="single" w:sz="4" w:space="0" w:color="auto"/>
            </w:tcBorders>
            <w:noWrap/>
            <w:tcMar>
              <w:top w:w="0" w:type="dxa"/>
              <w:left w:w="28" w:type="dxa"/>
              <w:bottom w:w="0" w:type="dxa"/>
              <w:right w:w="28" w:type="dxa"/>
            </w:tcMar>
            <w:hideMark/>
          </w:tcPr>
          <w:p w:rsidR="00BE6178" w:rsidRDefault="00BE6178">
            <w:pPr>
              <w:spacing w:line="276" w:lineRule="auto"/>
              <w:rPr>
                <w:sz w:val="22"/>
                <w:szCs w:val="22"/>
                <w:lang w:eastAsia="en-US"/>
              </w:rPr>
            </w:pPr>
          </w:p>
        </w:tc>
        <w:tc>
          <w:tcPr>
            <w:tcW w:w="992" w:type="dxa"/>
            <w:tcBorders>
              <w:top w:val="nil"/>
              <w:left w:val="nil"/>
              <w:bottom w:val="single" w:sz="4" w:space="0" w:color="auto"/>
              <w:right w:val="single" w:sz="4" w:space="0" w:color="auto"/>
            </w:tcBorders>
            <w:noWrap/>
            <w:tcMar>
              <w:top w:w="0" w:type="dxa"/>
              <w:left w:w="28" w:type="dxa"/>
              <w:bottom w:w="0" w:type="dxa"/>
              <w:right w:w="28" w:type="dxa"/>
            </w:tcMar>
            <w:hideMark/>
          </w:tcPr>
          <w:p w:rsidR="00BE6178" w:rsidRDefault="00BE6178">
            <w:pPr>
              <w:spacing w:line="276" w:lineRule="auto"/>
              <w:rPr>
                <w:sz w:val="22"/>
                <w:szCs w:val="22"/>
                <w:lang w:eastAsia="en-US"/>
              </w:rPr>
            </w:pPr>
          </w:p>
        </w:tc>
        <w:tc>
          <w:tcPr>
            <w:tcW w:w="992" w:type="dxa"/>
            <w:tcBorders>
              <w:top w:val="nil"/>
              <w:left w:val="nil"/>
              <w:bottom w:val="single" w:sz="4" w:space="0" w:color="auto"/>
              <w:right w:val="single" w:sz="4" w:space="0" w:color="auto"/>
            </w:tcBorders>
            <w:noWrap/>
            <w:tcMar>
              <w:top w:w="0" w:type="dxa"/>
              <w:left w:w="28" w:type="dxa"/>
              <w:bottom w:w="0" w:type="dxa"/>
              <w:right w:w="28" w:type="dxa"/>
            </w:tcMar>
            <w:hideMark/>
          </w:tcPr>
          <w:p w:rsidR="00BE6178" w:rsidRDefault="00BE6178">
            <w:pPr>
              <w:spacing w:line="276" w:lineRule="auto"/>
              <w:rPr>
                <w:sz w:val="22"/>
                <w:szCs w:val="22"/>
                <w:lang w:eastAsia="en-US"/>
              </w:rPr>
            </w:pPr>
          </w:p>
        </w:tc>
        <w:tc>
          <w:tcPr>
            <w:tcW w:w="709" w:type="dxa"/>
            <w:tcBorders>
              <w:top w:val="nil"/>
              <w:left w:val="nil"/>
              <w:bottom w:val="single" w:sz="4" w:space="0" w:color="auto"/>
              <w:right w:val="single" w:sz="4" w:space="0" w:color="auto"/>
            </w:tcBorders>
            <w:noWrap/>
            <w:tcMar>
              <w:top w:w="0" w:type="dxa"/>
              <w:left w:w="28" w:type="dxa"/>
              <w:bottom w:w="0" w:type="dxa"/>
              <w:right w:w="28" w:type="dxa"/>
            </w:tcMar>
            <w:hideMark/>
          </w:tcPr>
          <w:p w:rsidR="00BE6178" w:rsidRPr="0081523D" w:rsidRDefault="00BE6178">
            <w:pPr>
              <w:spacing w:line="276" w:lineRule="auto"/>
              <w:rPr>
                <w:sz w:val="22"/>
                <w:szCs w:val="22"/>
                <w:lang w:eastAsia="en-US"/>
              </w:rPr>
            </w:pPr>
          </w:p>
        </w:tc>
        <w:tc>
          <w:tcPr>
            <w:tcW w:w="1134" w:type="dxa"/>
            <w:tcBorders>
              <w:top w:val="nil"/>
              <w:left w:val="nil"/>
              <w:bottom w:val="single" w:sz="4" w:space="0" w:color="auto"/>
              <w:right w:val="single" w:sz="4" w:space="0" w:color="auto"/>
            </w:tcBorders>
            <w:tcMar>
              <w:top w:w="0" w:type="dxa"/>
              <w:left w:w="28" w:type="dxa"/>
              <w:bottom w:w="0" w:type="dxa"/>
              <w:right w:w="28" w:type="dxa"/>
            </w:tcMar>
            <w:hideMark/>
          </w:tcPr>
          <w:p w:rsidR="00BE6178" w:rsidRDefault="00BE6178">
            <w:pPr>
              <w:jc w:val="center"/>
              <w:rPr>
                <w:sz w:val="12"/>
                <w:szCs w:val="12"/>
              </w:rPr>
            </w:pPr>
            <w:r>
              <w:rPr>
                <w:sz w:val="12"/>
                <w:szCs w:val="12"/>
              </w:rPr>
              <w:t>12+000</w:t>
            </w:r>
            <w:r>
              <w:rPr>
                <w:color w:val="000000"/>
                <w:sz w:val="12"/>
                <w:szCs w:val="12"/>
              </w:rPr>
              <w:t xml:space="preserve"> – </w:t>
            </w:r>
            <w:r>
              <w:rPr>
                <w:sz w:val="12"/>
                <w:szCs w:val="12"/>
              </w:rPr>
              <w:t>13+000</w:t>
            </w:r>
            <w:r>
              <w:rPr>
                <w:sz w:val="12"/>
                <w:szCs w:val="12"/>
              </w:rPr>
              <w:br/>
              <w:t>14+000</w:t>
            </w:r>
            <w:r>
              <w:rPr>
                <w:color w:val="000000"/>
                <w:sz w:val="12"/>
                <w:szCs w:val="12"/>
              </w:rPr>
              <w:t xml:space="preserve"> – </w:t>
            </w:r>
            <w:r>
              <w:rPr>
                <w:sz w:val="12"/>
                <w:szCs w:val="12"/>
              </w:rPr>
              <w:t>15+000</w:t>
            </w:r>
          </w:p>
        </w:tc>
        <w:tc>
          <w:tcPr>
            <w:tcW w:w="1161" w:type="dxa"/>
            <w:tcBorders>
              <w:top w:val="nil"/>
              <w:left w:val="nil"/>
              <w:bottom w:val="single" w:sz="4" w:space="0" w:color="auto"/>
              <w:right w:val="single" w:sz="4" w:space="0" w:color="auto"/>
            </w:tcBorders>
            <w:tcMar>
              <w:top w:w="0" w:type="dxa"/>
              <w:left w:w="28" w:type="dxa"/>
              <w:bottom w:w="0" w:type="dxa"/>
              <w:right w:w="28" w:type="dxa"/>
            </w:tcMar>
            <w:hideMark/>
          </w:tcPr>
          <w:p w:rsidR="00BE6178" w:rsidRDefault="00BE6178">
            <w:pPr>
              <w:jc w:val="center"/>
              <w:rPr>
                <w:color w:val="000000"/>
                <w:sz w:val="12"/>
                <w:szCs w:val="12"/>
              </w:rPr>
            </w:pPr>
            <w:r>
              <w:rPr>
                <w:color w:val="000000"/>
                <w:sz w:val="12"/>
                <w:szCs w:val="12"/>
              </w:rPr>
              <w:t>установка информационных аншлагов</w:t>
            </w:r>
          </w:p>
        </w:tc>
        <w:tc>
          <w:tcPr>
            <w:tcW w:w="709" w:type="dxa"/>
            <w:noWrap/>
            <w:tcMar>
              <w:top w:w="0" w:type="dxa"/>
              <w:left w:w="28" w:type="dxa"/>
              <w:bottom w:w="0" w:type="dxa"/>
              <w:right w:w="28" w:type="dxa"/>
            </w:tcMar>
            <w:hideMark/>
          </w:tcPr>
          <w:p w:rsidR="00BE6178" w:rsidRDefault="00BE6178">
            <w:pPr>
              <w:spacing w:line="276" w:lineRule="auto"/>
              <w:rPr>
                <w:sz w:val="22"/>
                <w:szCs w:val="22"/>
                <w:lang w:eastAsia="en-US"/>
              </w:rPr>
            </w:pPr>
          </w:p>
        </w:tc>
        <w:tc>
          <w:tcPr>
            <w:tcW w:w="681" w:type="dxa"/>
            <w:tcBorders>
              <w:top w:val="nil"/>
              <w:left w:val="single" w:sz="4" w:space="0" w:color="auto"/>
              <w:bottom w:val="single" w:sz="4" w:space="0" w:color="auto"/>
              <w:right w:val="single" w:sz="4" w:space="0" w:color="auto"/>
            </w:tcBorders>
            <w:tcMar>
              <w:top w:w="0" w:type="dxa"/>
              <w:left w:w="28" w:type="dxa"/>
              <w:bottom w:w="0" w:type="dxa"/>
              <w:right w:w="28" w:type="dxa"/>
            </w:tcMar>
            <w:hideMark/>
          </w:tcPr>
          <w:p w:rsidR="00BE6178" w:rsidRDefault="00BE6178">
            <w:pPr>
              <w:spacing w:line="276" w:lineRule="auto"/>
              <w:rPr>
                <w:sz w:val="22"/>
                <w:szCs w:val="22"/>
                <w:lang w:eastAsia="en-US"/>
              </w:rPr>
            </w:pPr>
          </w:p>
        </w:tc>
        <w:tc>
          <w:tcPr>
            <w:tcW w:w="709" w:type="dxa"/>
            <w:tcBorders>
              <w:top w:val="nil"/>
              <w:left w:val="nil"/>
              <w:bottom w:val="single" w:sz="4" w:space="0" w:color="auto"/>
              <w:right w:val="single" w:sz="4" w:space="0" w:color="auto"/>
            </w:tcBorders>
            <w:tcMar>
              <w:top w:w="0" w:type="dxa"/>
              <w:left w:w="28" w:type="dxa"/>
              <w:bottom w:w="0" w:type="dxa"/>
              <w:right w:w="28" w:type="dxa"/>
            </w:tcMar>
            <w:hideMark/>
          </w:tcPr>
          <w:p w:rsidR="00BE6178" w:rsidRDefault="00BE6178">
            <w:pPr>
              <w:spacing w:line="276" w:lineRule="auto"/>
              <w:rPr>
                <w:sz w:val="22"/>
                <w:szCs w:val="22"/>
                <w:lang w:eastAsia="en-US"/>
              </w:rPr>
            </w:pPr>
          </w:p>
        </w:tc>
        <w:tc>
          <w:tcPr>
            <w:tcW w:w="428" w:type="dxa"/>
            <w:gridSpan w:val="2"/>
            <w:tcBorders>
              <w:top w:val="nil"/>
              <w:left w:val="nil"/>
              <w:bottom w:val="single" w:sz="4" w:space="0" w:color="auto"/>
              <w:right w:val="single" w:sz="4" w:space="0" w:color="auto"/>
            </w:tcBorders>
            <w:tcMar>
              <w:top w:w="0" w:type="dxa"/>
              <w:left w:w="28" w:type="dxa"/>
              <w:bottom w:w="0" w:type="dxa"/>
              <w:right w:w="28" w:type="dxa"/>
            </w:tcMar>
            <w:hideMark/>
          </w:tcPr>
          <w:p w:rsidR="00BE6178" w:rsidRDefault="00BE6178">
            <w:pPr>
              <w:jc w:val="center"/>
              <w:rPr>
                <w:sz w:val="12"/>
                <w:szCs w:val="12"/>
              </w:rPr>
            </w:pPr>
            <w:r>
              <w:rPr>
                <w:sz w:val="12"/>
                <w:szCs w:val="12"/>
              </w:rPr>
              <w:t>4</w:t>
            </w:r>
          </w:p>
        </w:tc>
        <w:tc>
          <w:tcPr>
            <w:tcW w:w="715" w:type="dxa"/>
            <w:gridSpan w:val="3"/>
            <w:tcBorders>
              <w:top w:val="nil"/>
              <w:left w:val="nil"/>
              <w:bottom w:val="single" w:sz="4" w:space="0" w:color="auto"/>
              <w:right w:val="single" w:sz="4" w:space="0" w:color="auto"/>
            </w:tcBorders>
            <w:noWrap/>
            <w:tcMar>
              <w:top w:w="0" w:type="dxa"/>
              <w:left w:w="28" w:type="dxa"/>
              <w:bottom w:w="0" w:type="dxa"/>
              <w:right w:w="28" w:type="dxa"/>
            </w:tcMar>
            <w:hideMark/>
          </w:tcPr>
          <w:p w:rsidR="00BE6178" w:rsidRDefault="00BE6178">
            <w:pPr>
              <w:jc w:val="center"/>
              <w:rPr>
                <w:sz w:val="12"/>
                <w:szCs w:val="12"/>
              </w:rPr>
            </w:pPr>
            <w:r>
              <w:rPr>
                <w:sz w:val="12"/>
                <w:szCs w:val="12"/>
              </w:rPr>
              <w:t>0,08</w:t>
            </w:r>
          </w:p>
        </w:tc>
        <w:tc>
          <w:tcPr>
            <w:tcW w:w="1134" w:type="dxa"/>
            <w:tcBorders>
              <w:top w:val="nil"/>
              <w:left w:val="nil"/>
              <w:bottom w:val="single" w:sz="4" w:space="0" w:color="auto"/>
              <w:right w:val="single" w:sz="4" w:space="0" w:color="auto"/>
            </w:tcBorders>
            <w:noWrap/>
            <w:tcMar>
              <w:top w:w="0" w:type="dxa"/>
              <w:left w:w="28" w:type="dxa"/>
              <w:bottom w:w="0" w:type="dxa"/>
              <w:right w:w="28" w:type="dxa"/>
            </w:tcMar>
            <w:hideMark/>
          </w:tcPr>
          <w:p w:rsidR="00BE6178" w:rsidRDefault="00BE6178">
            <w:pPr>
              <w:spacing w:line="276" w:lineRule="auto"/>
              <w:rPr>
                <w:sz w:val="22"/>
                <w:szCs w:val="22"/>
                <w:lang w:eastAsia="en-US"/>
              </w:rPr>
            </w:pPr>
          </w:p>
        </w:tc>
        <w:tc>
          <w:tcPr>
            <w:tcW w:w="1152" w:type="dxa"/>
            <w:tcBorders>
              <w:top w:val="nil"/>
              <w:left w:val="nil"/>
              <w:bottom w:val="single" w:sz="4" w:space="0" w:color="auto"/>
              <w:right w:val="single" w:sz="4" w:space="0" w:color="auto"/>
            </w:tcBorders>
            <w:noWrap/>
            <w:tcMar>
              <w:top w:w="0" w:type="dxa"/>
              <w:left w:w="28" w:type="dxa"/>
              <w:bottom w:w="0" w:type="dxa"/>
              <w:right w:w="28" w:type="dxa"/>
            </w:tcMar>
            <w:hideMark/>
          </w:tcPr>
          <w:p w:rsidR="00BE6178" w:rsidRDefault="00BE6178">
            <w:pPr>
              <w:spacing w:line="276" w:lineRule="auto"/>
              <w:rPr>
                <w:sz w:val="22"/>
                <w:szCs w:val="22"/>
                <w:lang w:eastAsia="en-US"/>
              </w:rPr>
            </w:pPr>
          </w:p>
        </w:tc>
        <w:tc>
          <w:tcPr>
            <w:tcW w:w="709" w:type="dxa"/>
            <w:tcBorders>
              <w:top w:val="nil"/>
              <w:left w:val="nil"/>
              <w:bottom w:val="single" w:sz="4" w:space="0" w:color="auto"/>
              <w:right w:val="single" w:sz="4" w:space="0" w:color="auto"/>
            </w:tcBorders>
            <w:noWrap/>
            <w:tcMar>
              <w:top w:w="0" w:type="dxa"/>
              <w:left w:w="28" w:type="dxa"/>
              <w:bottom w:w="0" w:type="dxa"/>
              <w:right w:w="28" w:type="dxa"/>
            </w:tcMar>
            <w:hideMark/>
          </w:tcPr>
          <w:p w:rsidR="00BE6178" w:rsidRDefault="00BE6178">
            <w:pPr>
              <w:spacing w:line="276" w:lineRule="auto"/>
              <w:rPr>
                <w:sz w:val="22"/>
                <w:szCs w:val="22"/>
                <w:lang w:eastAsia="en-US"/>
              </w:rPr>
            </w:pPr>
          </w:p>
        </w:tc>
        <w:tc>
          <w:tcPr>
            <w:tcW w:w="691" w:type="dxa"/>
            <w:tcBorders>
              <w:top w:val="nil"/>
              <w:left w:val="nil"/>
              <w:bottom w:val="single" w:sz="4" w:space="0" w:color="auto"/>
              <w:right w:val="single" w:sz="4" w:space="0" w:color="auto"/>
            </w:tcBorders>
            <w:noWrap/>
            <w:tcMar>
              <w:top w:w="0" w:type="dxa"/>
              <w:left w:w="28" w:type="dxa"/>
              <w:bottom w:w="0" w:type="dxa"/>
              <w:right w:w="28" w:type="dxa"/>
            </w:tcMar>
            <w:hideMark/>
          </w:tcPr>
          <w:p w:rsidR="00BE6178" w:rsidRDefault="00BE6178">
            <w:pPr>
              <w:spacing w:line="276" w:lineRule="auto"/>
              <w:rPr>
                <w:sz w:val="22"/>
                <w:szCs w:val="22"/>
                <w:lang w:eastAsia="en-US"/>
              </w:rPr>
            </w:pPr>
          </w:p>
        </w:tc>
        <w:tc>
          <w:tcPr>
            <w:tcW w:w="708" w:type="dxa"/>
            <w:tcBorders>
              <w:top w:val="nil"/>
              <w:left w:val="nil"/>
              <w:bottom w:val="single" w:sz="4" w:space="0" w:color="auto"/>
              <w:right w:val="single" w:sz="4" w:space="0" w:color="auto"/>
            </w:tcBorders>
            <w:noWrap/>
            <w:tcMar>
              <w:top w:w="0" w:type="dxa"/>
              <w:left w:w="28" w:type="dxa"/>
              <w:bottom w:w="0" w:type="dxa"/>
              <w:right w:w="28" w:type="dxa"/>
            </w:tcMar>
            <w:hideMark/>
          </w:tcPr>
          <w:p w:rsidR="00BE6178" w:rsidRDefault="00BE6178">
            <w:pPr>
              <w:spacing w:line="276" w:lineRule="auto"/>
              <w:rPr>
                <w:sz w:val="22"/>
                <w:szCs w:val="22"/>
                <w:lang w:eastAsia="en-US"/>
              </w:rPr>
            </w:pPr>
          </w:p>
        </w:tc>
        <w:tc>
          <w:tcPr>
            <w:tcW w:w="441" w:type="dxa"/>
            <w:tcBorders>
              <w:top w:val="nil"/>
              <w:left w:val="nil"/>
              <w:bottom w:val="single" w:sz="4" w:space="0" w:color="auto"/>
              <w:right w:val="single" w:sz="4" w:space="0" w:color="auto"/>
            </w:tcBorders>
            <w:noWrap/>
            <w:tcMar>
              <w:top w:w="0" w:type="dxa"/>
              <w:left w:w="28" w:type="dxa"/>
              <w:bottom w:w="0" w:type="dxa"/>
              <w:right w:w="28" w:type="dxa"/>
            </w:tcMar>
            <w:hideMark/>
          </w:tcPr>
          <w:p w:rsidR="00BE6178" w:rsidRDefault="00BE6178">
            <w:pPr>
              <w:spacing w:line="276" w:lineRule="auto"/>
              <w:rPr>
                <w:sz w:val="22"/>
                <w:szCs w:val="22"/>
                <w:lang w:eastAsia="en-US"/>
              </w:rPr>
            </w:pPr>
          </w:p>
        </w:tc>
        <w:tc>
          <w:tcPr>
            <w:tcW w:w="708" w:type="dxa"/>
            <w:tcBorders>
              <w:top w:val="nil"/>
              <w:left w:val="nil"/>
              <w:bottom w:val="single" w:sz="4" w:space="0" w:color="auto"/>
              <w:right w:val="nil"/>
            </w:tcBorders>
            <w:noWrap/>
            <w:tcMar>
              <w:top w:w="0" w:type="dxa"/>
              <w:left w:w="28" w:type="dxa"/>
              <w:bottom w:w="0" w:type="dxa"/>
              <w:right w:w="28" w:type="dxa"/>
            </w:tcMar>
            <w:hideMark/>
          </w:tcPr>
          <w:p w:rsidR="00BE6178" w:rsidRDefault="00BE6178">
            <w:pPr>
              <w:spacing w:line="276" w:lineRule="auto"/>
              <w:rPr>
                <w:sz w:val="22"/>
                <w:szCs w:val="22"/>
                <w:lang w:eastAsia="en-US"/>
              </w:rPr>
            </w:pPr>
          </w:p>
        </w:tc>
        <w:tc>
          <w:tcPr>
            <w:tcW w:w="851" w:type="dxa"/>
            <w:tcBorders>
              <w:top w:val="nil"/>
              <w:left w:val="single" w:sz="8" w:space="0" w:color="auto"/>
              <w:bottom w:val="single" w:sz="4" w:space="0" w:color="auto"/>
              <w:right w:val="single" w:sz="8" w:space="0" w:color="auto"/>
            </w:tcBorders>
            <w:noWrap/>
            <w:tcMar>
              <w:top w:w="0" w:type="dxa"/>
              <w:left w:w="28" w:type="dxa"/>
              <w:bottom w:w="0" w:type="dxa"/>
              <w:right w:w="28" w:type="dxa"/>
            </w:tcMar>
            <w:hideMark/>
          </w:tcPr>
          <w:p w:rsidR="00BE6178" w:rsidRDefault="00BE6178">
            <w:pPr>
              <w:spacing w:line="276" w:lineRule="auto"/>
              <w:rPr>
                <w:sz w:val="22"/>
                <w:szCs w:val="22"/>
                <w:lang w:eastAsia="en-US"/>
              </w:rPr>
            </w:pPr>
          </w:p>
        </w:tc>
      </w:tr>
      <w:tr w:rsidR="00BE6178" w:rsidTr="00246C42">
        <w:trPr>
          <w:trHeight w:val="276"/>
        </w:trPr>
        <w:tc>
          <w:tcPr>
            <w:tcW w:w="352" w:type="dxa"/>
            <w:tcBorders>
              <w:top w:val="nil"/>
              <w:left w:val="single" w:sz="4" w:space="0" w:color="auto"/>
              <w:bottom w:val="nil"/>
              <w:right w:val="single" w:sz="4" w:space="0" w:color="auto"/>
            </w:tcBorders>
            <w:noWrap/>
            <w:tcMar>
              <w:top w:w="0" w:type="dxa"/>
              <w:left w:w="28" w:type="dxa"/>
              <w:bottom w:w="0" w:type="dxa"/>
              <w:right w:w="28" w:type="dxa"/>
            </w:tcMar>
            <w:hideMark/>
          </w:tcPr>
          <w:p w:rsidR="00BE6178" w:rsidRDefault="00BE6178">
            <w:pPr>
              <w:spacing w:line="276" w:lineRule="auto"/>
              <w:rPr>
                <w:sz w:val="22"/>
                <w:szCs w:val="22"/>
                <w:lang w:eastAsia="en-US"/>
              </w:rPr>
            </w:pPr>
          </w:p>
        </w:tc>
        <w:tc>
          <w:tcPr>
            <w:tcW w:w="2117" w:type="dxa"/>
            <w:tcBorders>
              <w:top w:val="nil"/>
              <w:left w:val="nil"/>
              <w:bottom w:val="nil"/>
              <w:right w:val="single" w:sz="4" w:space="0" w:color="auto"/>
            </w:tcBorders>
            <w:noWrap/>
            <w:tcMar>
              <w:top w:w="0" w:type="dxa"/>
              <w:left w:w="28" w:type="dxa"/>
              <w:bottom w:w="0" w:type="dxa"/>
              <w:right w:w="28" w:type="dxa"/>
            </w:tcMar>
            <w:hideMark/>
          </w:tcPr>
          <w:p w:rsidR="00BE6178" w:rsidRDefault="00BE6178">
            <w:pPr>
              <w:spacing w:line="276" w:lineRule="auto"/>
              <w:rPr>
                <w:sz w:val="22"/>
                <w:szCs w:val="22"/>
                <w:lang w:eastAsia="en-US"/>
              </w:rPr>
            </w:pPr>
          </w:p>
        </w:tc>
        <w:tc>
          <w:tcPr>
            <w:tcW w:w="727" w:type="dxa"/>
            <w:tcBorders>
              <w:top w:val="nil"/>
              <w:left w:val="nil"/>
              <w:bottom w:val="nil"/>
              <w:right w:val="single" w:sz="4" w:space="0" w:color="auto"/>
            </w:tcBorders>
            <w:noWrap/>
            <w:tcMar>
              <w:top w:w="0" w:type="dxa"/>
              <w:left w:w="28" w:type="dxa"/>
              <w:bottom w:w="0" w:type="dxa"/>
              <w:right w:w="28" w:type="dxa"/>
            </w:tcMar>
            <w:hideMark/>
          </w:tcPr>
          <w:p w:rsidR="00BE6178" w:rsidRDefault="00BE6178">
            <w:pPr>
              <w:jc w:val="center"/>
              <w:rPr>
                <w:color w:val="000000"/>
                <w:sz w:val="12"/>
                <w:szCs w:val="12"/>
              </w:rPr>
            </w:pPr>
            <w:r>
              <w:rPr>
                <w:color w:val="000000"/>
                <w:sz w:val="12"/>
                <w:szCs w:val="12"/>
              </w:rPr>
              <w:t>ИТОГО</w:t>
            </w:r>
          </w:p>
        </w:tc>
        <w:tc>
          <w:tcPr>
            <w:tcW w:w="540" w:type="dxa"/>
            <w:tcBorders>
              <w:top w:val="nil"/>
              <w:left w:val="nil"/>
              <w:bottom w:val="nil"/>
              <w:right w:val="single" w:sz="4" w:space="0" w:color="auto"/>
            </w:tcBorders>
            <w:noWrap/>
            <w:tcMar>
              <w:top w:w="0" w:type="dxa"/>
              <w:left w:w="28" w:type="dxa"/>
              <w:bottom w:w="0" w:type="dxa"/>
              <w:right w:w="28" w:type="dxa"/>
            </w:tcMar>
            <w:hideMark/>
          </w:tcPr>
          <w:p w:rsidR="00BE6178" w:rsidRDefault="00BE6178">
            <w:pPr>
              <w:jc w:val="center"/>
              <w:rPr>
                <w:color w:val="000000"/>
                <w:sz w:val="12"/>
                <w:szCs w:val="12"/>
              </w:rPr>
            </w:pPr>
            <w:r>
              <w:rPr>
                <w:color w:val="000000"/>
                <w:sz w:val="12"/>
                <w:szCs w:val="12"/>
              </w:rPr>
              <w:t>ИТОГО</w:t>
            </w:r>
          </w:p>
        </w:tc>
        <w:tc>
          <w:tcPr>
            <w:tcW w:w="567" w:type="dxa"/>
            <w:tcBorders>
              <w:top w:val="nil"/>
              <w:left w:val="nil"/>
              <w:bottom w:val="nil"/>
              <w:right w:val="single" w:sz="4" w:space="0" w:color="auto"/>
            </w:tcBorders>
            <w:noWrap/>
            <w:tcMar>
              <w:top w:w="0" w:type="dxa"/>
              <w:left w:w="28" w:type="dxa"/>
              <w:bottom w:w="0" w:type="dxa"/>
              <w:right w:w="28" w:type="dxa"/>
            </w:tcMar>
            <w:hideMark/>
          </w:tcPr>
          <w:p w:rsidR="00BE6178" w:rsidRDefault="00BE6178">
            <w:pPr>
              <w:jc w:val="center"/>
              <w:rPr>
                <w:color w:val="000000"/>
                <w:sz w:val="12"/>
                <w:szCs w:val="12"/>
              </w:rPr>
            </w:pPr>
            <w:r>
              <w:rPr>
                <w:color w:val="000000"/>
                <w:sz w:val="12"/>
                <w:szCs w:val="12"/>
              </w:rPr>
              <w:t>ИТОГО</w:t>
            </w:r>
          </w:p>
        </w:tc>
        <w:tc>
          <w:tcPr>
            <w:tcW w:w="283" w:type="dxa"/>
            <w:tcBorders>
              <w:top w:val="nil"/>
              <w:left w:val="nil"/>
              <w:bottom w:val="nil"/>
              <w:right w:val="single" w:sz="4" w:space="0" w:color="auto"/>
            </w:tcBorders>
            <w:noWrap/>
            <w:tcMar>
              <w:top w:w="0" w:type="dxa"/>
              <w:left w:w="28" w:type="dxa"/>
              <w:bottom w:w="0" w:type="dxa"/>
              <w:right w:w="28" w:type="dxa"/>
            </w:tcMar>
            <w:hideMark/>
          </w:tcPr>
          <w:p w:rsidR="00BE6178" w:rsidRDefault="00BE6178">
            <w:pPr>
              <w:jc w:val="center"/>
              <w:rPr>
                <w:color w:val="000000"/>
                <w:sz w:val="12"/>
                <w:szCs w:val="12"/>
              </w:rPr>
            </w:pPr>
            <w:r>
              <w:rPr>
                <w:color w:val="000000"/>
                <w:sz w:val="12"/>
                <w:szCs w:val="12"/>
              </w:rPr>
              <w:t>%</w:t>
            </w:r>
          </w:p>
        </w:tc>
        <w:tc>
          <w:tcPr>
            <w:tcW w:w="567" w:type="dxa"/>
            <w:tcBorders>
              <w:top w:val="nil"/>
              <w:left w:val="nil"/>
              <w:bottom w:val="nil"/>
              <w:right w:val="single" w:sz="4" w:space="0" w:color="auto"/>
            </w:tcBorders>
            <w:noWrap/>
            <w:tcMar>
              <w:top w:w="0" w:type="dxa"/>
              <w:left w:w="28" w:type="dxa"/>
              <w:bottom w:w="0" w:type="dxa"/>
              <w:right w:w="28" w:type="dxa"/>
            </w:tcMar>
            <w:hideMark/>
          </w:tcPr>
          <w:p w:rsidR="00BE6178" w:rsidRDefault="00BE6178">
            <w:pPr>
              <w:jc w:val="center"/>
              <w:rPr>
                <w:color w:val="000000"/>
                <w:sz w:val="12"/>
                <w:szCs w:val="12"/>
              </w:rPr>
            </w:pPr>
            <w:r>
              <w:rPr>
                <w:color w:val="000000"/>
                <w:sz w:val="12"/>
                <w:szCs w:val="12"/>
              </w:rPr>
              <w:t>ИТОГО</w:t>
            </w:r>
          </w:p>
        </w:tc>
        <w:tc>
          <w:tcPr>
            <w:tcW w:w="284" w:type="dxa"/>
            <w:tcBorders>
              <w:top w:val="nil"/>
              <w:left w:val="nil"/>
              <w:bottom w:val="nil"/>
              <w:right w:val="single" w:sz="4" w:space="0" w:color="auto"/>
            </w:tcBorders>
            <w:noWrap/>
            <w:tcMar>
              <w:top w:w="0" w:type="dxa"/>
              <w:left w:w="28" w:type="dxa"/>
              <w:bottom w:w="0" w:type="dxa"/>
              <w:right w:w="28" w:type="dxa"/>
            </w:tcMar>
            <w:hideMark/>
          </w:tcPr>
          <w:p w:rsidR="00BE6178" w:rsidRDefault="00BE6178">
            <w:pPr>
              <w:jc w:val="center"/>
              <w:rPr>
                <w:color w:val="000000"/>
                <w:sz w:val="12"/>
                <w:szCs w:val="12"/>
              </w:rPr>
            </w:pPr>
            <w:r>
              <w:rPr>
                <w:color w:val="000000"/>
                <w:sz w:val="12"/>
                <w:szCs w:val="12"/>
              </w:rPr>
              <w:t>%</w:t>
            </w:r>
          </w:p>
        </w:tc>
        <w:tc>
          <w:tcPr>
            <w:tcW w:w="567" w:type="dxa"/>
            <w:tcBorders>
              <w:top w:val="nil"/>
              <w:left w:val="nil"/>
              <w:bottom w:val="nil"/>
              <w:right w:val="single" w:sz="4" w:space="0" w:color="auto"/>
            </w:tcBorders>
            <w:noWrap/>
            <w:tcMar>
              <w:top w:w="0" w:type="dxa"/>
              <w:left w:w="28" w:type="dxa"/>
              <w:bottom w:w="0" w:type="dxa"/>
              <w:right w:w="28" w:type="dxa"/>
            </w:tcMar>
            <w:hideMark/>
          </w:tcPr>
          <w:p w:rsidR="00BE6178" w:rsidRDefault="00BE6178">
            <w:pPr>
              <w:jc w:val="center"/>
              <w:rPr>
                <w:color w:val="000000"/>
                <w:sz w:val="12"/>
                <w:szCs w:val="12"/>
              </w:rPr>
            </w:pPr>
            <w:r>
              <w:rPr>
                <w:color w:val="000000"/>
                <w:sz w:val="12"/>
                <w:szCs w:val="12"/>
              </w:rPr>
              <w:t>ИТОГО</w:t>
            </w:r>
          </w:p>
        </w:tc>
        <w:tc>
          <w:tcPr>
            <w:tcW w:w="283" w:type="dxa"/>
            <w:tcBorders>
              <w:top w:val="nil"/>
              <w:left w:val="nil"/>
              <w:bottom w:val="nil"/>
              <w:right w:val="single" w:sz="4" w:space="0" w:color="auto"/>
            </w:tcBorders>
            <w:noWrap/>
            <w:tcMar>
              <w:top w:w="0" w:type="dxa"/>
              <w:left w:w="28" w:type="dxa"/>
              <w:bottom w:w="0" w:type="dxa"/>
              <w:right w:w="28" w:type="dxa"/>
            </w:tcMar>
            <w:hideMark/>
          </w:tcPr>
          <w:p w:rsidR="00BE6178" w:rsidRDefault="00BE6178">
            <w:pPr>
              <w:jc w:val="center"/>
              <w:rPr>
                <w:color w:val="000000"/>
                <w:sz w:val="12"/>
                <w:szCs w:val="12"/>
              </w:rPr>
            </w:pPr>
            <w:r>
              <w:rPr>
                <w:color w:val="000000"/>
                <w:sz w:val="12"/>
                <w:szCs w:val="12"/>
              </w:rPr>
              <w:t>%</w:t>
            </w:r>
          </w:p>
        </w:tc>
        <w:tc>
          <w:tcPr>
            <w:tcW w:w="992" w:type="dxa"/>
            <w:tcBorders>
              <w:top w:val="nil"/>
              <w:left w:val="nil"/>
              <w:bottom w:val="nil"/>
              <w:right w:val="single" w:sz="4" w:space="0" w:color="auto"/>
            </w:tcBorders>
            <w:noWrap/>
            <w:tcMar>
              <w:top w:w="0" w:type="dxa"/>
              <w:left w:w="28" w:type="dxa"/>
              <w:bottom w:w="0" w:type="dxa"/>
              <w:right w:w="28" w:type="dxa"/>
            </w:tcMar>
          </w:tcPr>
          <w:p w:rsidR="00BE6178" w:rsidRDefault="00BE6178">
            <w:pPr>
              <w:jc w:val="center"/>
              <w:rPr>
                <w:bCs/>
                <w:color w:val="000000"/>
                <w:sz w:val="12"/>
                <w:szCs w:val="12"/>
              </w:rPr>
            </w:pPr>
          </w:p>
        </w:tc>
        <w:tc>
          <w:tcPr>
            <w:tcW w:w="993" w:type="dxa"/>
            <w:tcBorders>
              <w:top w:val="nil"/>
              <w:left w:val="nil"/>
              <w:bottom w:val="nil"/>
              <w:right w:val="single" w:sz="4" w:space="0" w:color="auto"/>
            </w:tcBorders>
            <w:noWrap/>
            <w:tcMar>
              <w:top w:w="0" w:type="dxa"/>
              <w:left w:w="28" w:type="dxa"/>
              <w:bottom w:w="0" w:type="dxa"/>
              <w:right w:w="28" w:type="dxa"/>
            </w:tcMar>
          </w:tcPr>
          <w:p w:rsidR="00BE6178" w:rsidRDefault="00BE6178">
            <w:pPr>
              <w:spacing w:line="276" w:lineRule="auto"/>
              <w:rPr>
                <w:sz w:val="22"/>
                <w:szCs w:val="22"/>
                <w:lang w:eastAsia="en-US"/>
              </w:rPr>
            </w:pPr>
          </w:p>
        </w:tc>
        <w:tc>
          <w:tcPr>
            <w:tcW w:w="992" w:type="dxa"/>
            <w:tcBorders>
              <w:top w:val="nil"/>
              <w:left w:val="nil"/>
              <w:bottom w:val="nil"/>
              <w:right w:val="single" w:sz="4" w:space="0" w:color="auto"/>
            </w:tcBorders>
            <w:noWrap/>
            <w:tcMar>
              <w:top w:w="0" w:type="dxa"/>
              <w:left w:w="28" w:type="dxa"/>
              <w:bottom w:w="0" w:type="dxa"/>
              <w:right w:w="28" w:type="dxa"/>
            </w:tcMar>
          </w:tcPr>
          <w:p w:rsidR="00BE6178" w:rsidRDefault="00BE6178">
            <w:pPr>
              <w:jc w:val="center"/>
              <w:rPr>
                <w:bCs/>
                <w:color w:val="000000"/>
                <w:sz w:val="12"/>
                <w:szCs w:val="12"/>
              </w:rPr>
            </w:pPr>
          </w:p>
        </w:tc>
        <w:tc>
          <w:tcPr>
            <w:tcW w:w="992" w:type="dxa"/>
            <w:tcBorders>
              <w:top w:val="nil"/>
              <w:left w:val="nil"/>
              <w:bottom w:val="nil"/>
              <w:right w:val="single" w:sz="4" w:space="0" w:color="auto"/>
            </w:tcBorders>
            <w:noWrap/>
            <w:tcMar>
              <w:top w:w="0" w:type="dxa"/>
              <w:left w:w="28" w:type="dxa"/>
              <w:bottom w:w="0" w:type="dxa"/>
              <w:right w:w="28" w:type="dxa"/>
            </w:tcMar>
          </w:tcPr>
          <w:p w:rsidR="00BE6178" w:rsidRDefault="00BE6178">
            <w:pPr>
              <w:jc w:val="center"/>
              <w:rPr>
                <w:bCs/>
                <w:color w:val="000000"/>
                <w:sz w:val="12"/>
                <w:szCs w:val="12"/>
              </w:rPr>
            </w:pPr>
          </w:p>
        </w:tc>
        <w:tc>
          <w:tcPr>
            <w:tcW w:w="709" w:type="dxa"/>
            <w:tcBorders>
              <w:top w:val="nil"/>
              <w:left w:val="nil"/>
              <w:bottom w:val="nil"/>
              <w:right w:val="single" w:sz="4" w:space="0" w:color="auto"/>
            </w:tcBorders>
            <w:noWrap/>
            <w:tcMar>
              <w:top w:w="0" w:type="dxa"/>
              <w:left w:w="28" w:type="dxa"/>
              <w:bottom w:w="0" w:type="dxa"/>
              <w:right w:w="28" w:type="dxa"/>
            </w:tcMar>
            <w:hideMark/>
          </w:tcPr>
          <w:p w:rsidR="00BE6178" w:rsidRPr="0081523D" w:rsidRDefault="00BE6178">
            <w:pPr>
              <w:spacing w:line="276" w:lineRule="auto"/>
              <w:rPr>
                <w:sz w:val="22"/>
                <w:szCs w:val="22"/>
                <w:lang w:eastAsia="en-US"/>
              </w:rPr>
            </w:pPr>
          </w:p>
        </w:tc>
        <w:tc>
          <w:tcPr>
            <w:tcW w:w="1134" w:type="dxa"/>
            <w:tcBorders>
              <w:top w:val="nil"/>
              <w:left w:val="nil"/>
              <w:bottom w:val="nil"/>
              <w:right w:val="single" w:sz="4" w:space="0" w:color="auto"/>
            </w:tcBorders>
            <w:noWrap/>
            <w:tcMar>
              <w:top w:w="0" w:type="dxa"/>
              <w:left w:w="28" w:type="dxa"/>
              <w:bottom w:w="0" w:type="dxa"/>
              <w:right w:w="28" w:type="dxa"/>
            </w:tcMar>
            <w:hideMark/>
          </w:tcPr>
          <w:p w:rsidR="00BE6178" w:rsidRDefault="00BE6178">
            <w:pPr>
              <w:spacing w:line="276" w:lineRule="auto"/>
              <w:rPr>
                <w:sz w:val="22"/>
                <w:szCs w:val="22"/>
                <w:lang w:eastAsia="en-US"/>
              </w:rPr>
            </w:pPr>
          </w:p>
        </w:tc>
        <w:tc>
          <w:tcPr>
            <w:tcW w:w="3697" w:type="dxa"/>
            <w:gridSpan w:val="7"/>
            <w:tcBorders>
              <w:top w:val="single" w:sz="4" w:space="0" w:color="auto"/>
              <w:left w:val="nil"/>
              <w:bottom w:val="nil"/>
              <w:right w:val="single" w:sz="4" w:space="0" w:color="auto"/>
            </w:tcBorders>
            <w:noWrap/>
            <w:tcMar>
              <w:top w:w="0" w:type="dxa"/>
              <w:left w:w="28" w:type="dxa"/>
              <w:bottom w:w="0" w:type="dxa"/>
              <w:right w:w="28" w:type="dxa"/>
            </w:tcMar>
            <w:hideMark/>
          </w:tcPr>
          <w:p w:rsidR="00BE6178" w:rsidRDefault="00BE6178">
            <w:pPr>
              <w:jc w:val="center"/>
              <w:rPr>
                <w:color w:val="000000"/>
                <w:sz w:val="12"/>
                <w:szCs w:val="12"/>
              </w:rPr>
            </w:pPr>
            <w:r>
              <w:rPr>
                <w:color w:val="000000"/>
                <w:sz w:val="12"/>
                <w:szCs w:val="12"/>
              </w:rPr>
              <w:t>ИТОГО</w:t>
            </w:r>
          </w:p>
        </w:tc>
        <w:tc>
          <w:tcPr>
            <w:tcW w:w="706" w:type="dxa"/>
            <w:gridSpan w:val="2"/>
            <w:tcBorders>
              <w:top w:val="single" w:sz="4" w:space="0" w:color="auto"/>
              <w:left w:val="nil"/>
              <w:bottom w:val="nil"/>
              <w:right w:val="single" w:sz="4" w:space="0" w:color="auto"/>
            </w:tcBorders>
            <w:tcMar>
              <w:top w:w="0" w:type="dxa"/>
              <w:left w:w="28" w:type="dxa"/>
              <w:bottom w:w="0" w:type="dxa"/>
              <w:right w:w="28" w:type="dxa"/>
            </w:tcMar>
          </w:tcPr>
          <w:p w:rsidR="00BE6178" w:rsidRDefault="00BE6178">
            <w:pPr>
              <w:jc w:val="center"/>
              <w:rPr>
                <w:color w:val="000000"/>
                <w:sz w:val="12"/>
                <w:szCs w:val="12"/>
              </w:rPr>
            </w:pPr>
            <w:r>
              <w:rPr>
                <w:color w:val="000000"/>
                <w:sz w:val="12"/>
                <w:szCs w:val="12"/>
              </w:rPr>
              <w:t>0,08</w:t>
            </w:r>
          </w:p>
        </w:tc>
        <w:tc>
          <w:tcPr>
            <w:tcW w:w="1134" w:type="dxa"/>
            <w:tcBorders>
              <w:top w:val="nil"/>
              <w:left w:val="nil"/>
              <w:bottom w:val="nil"/>
              <w:right w:val="single" w:sz="4" w:space="0" w:color="auto"/>
            </w:tcBorders>
            <w:noWrap/>
            <w:tcMar>
              <w:top w:w="0" w:type="dxa"/>
              <w:left w:w="28" w:type="dxa"/>
              <w:bottom w:w="0" w:type="dxa"/>
              <w:right w:w="28" w:type="dxa"/>
            </w:tcMar>
            <w:hideMark/>
          </w:tcPr>
          <w:p w:rsidR="00BE6178" w:rsidRDefault="00BE6178">
            <w:pPr>
              <w:spacing w:line="276" w:lineRule="auto"/>
              <w:rPr>
                <w:sz w:val="22"/>
                <w:szCs w:val="22"/>
                <w:lang w:eastAsia="en-US"/>
              </w:rPr>
            </w:pPr>
          </w:p>
        </w:tc>
        <w:tc>
          <w:tcPr>
            <w:tcW w:w="3701" w:type="dxa"/>
            <w:gridSpan w:val="5"/>
            <w:tcBorders>
              <w:top w:val="single" w:sz="4" w:space="0" w:color="auto"/>
              <w:left w:val="nil"/>
              <w:bottom w:val="nil"/>
              <w:right w:val="single" w:sz="8" w:space="0" w:color="auto"/>
            </w:tcBorders>
            <w:noWrap/>
            <w:tcMar>
              <w:top w:w="0" w:type="dxa"/>
              <w:left w:w="28" w:type="dxa"/>
              <w:bottom w:w="0" w:type="dxa"/>
              <w:right w:w="28" w:type="dxa"/>
            </w:tcMar>
            <w:hideMark/>
          </w:tcPr>
          <w:p w:rsidR="00BE6178" w:rsidRDefault="00BE6178">
            <w:pPr>
              <w:jc w:val="center"/>
              <w:rPr>
                <w:color w:val="000000"/>
                <w:sz w:val="12"/>
                <w:szCs w:val="12"/>
              </w:rPr>
            </w:pPr>
            <w:r>
              <w:rPr>
                <w:color w:val="000000"/>
                <w:sz w:val="12"/>
                <w:szCs w:val="12"/>
              </w:rPr>
              <w:t>ИТОГО</w:t>
            </w:r>
          </w:p>
        </w:tc>
        <w:tc>
          <w:tcPr>
            <w:tcW w:w="708" w:type="dxa"/>
            <w:tcBorders>
              <w:top w:val="single" w:sz="4" w:space="0" w:color="auto"/>
              <w:left w:val="nil"/>
              <w:bottom w:val="nil"/>
              <w:right w:val="single" w:sz="8" w:space="0" w:color="auto"/>
            </w:tcBorders>
          </w:tcPr>
          <w:p w:rsidR="00BE6178" w:rsidRDefault="00BE6178">
            <w:pPr>
              <w:jc w:val="center"/>
              <w:rPr>
                <w:color w:val="000000"/>
                <w:sz w:val="12"/>
                <w:szCs w:val="12"/>
              </w:rPr>
            </w:pPr>
          </w:p>
        </w:tc>
        <w:tc>
          <w:tcPr>
            <w:tcW w:w="851" w:type="dxa"/>
            <w:tcBorders>
              <w:top w:val="nil"/>
              <w:left w:val="nil"/>
              <w:bottom w:val="single" w:sz="4" w:space="0" w:color="auto"/>
              <w:right w:val="single" w:sz="8" w:space="0" w:color="auto"/>
            </w:tcBorders>
            <w:noWrap/>
            <w:tcMar>
              <w:top w:w="0" w:type="dxa"/>
              <w:left w:w="28" w:type="dxa"/>
              <w:bottom w:w="0" w:type="dxa"/>
              <w:right w:w="28" w:type="dxa"/>
            </w:tcMar>
            <w:hideMark/>
          </w:tcPr>
          <w:p w:rsidR="00BE6178" w:rsidRDefault="00BE6178">
            <w:pPr>
              <w:spacing w:line="276" w:lineRule="auto"/>
              <w:rPr>
                <w:sz w:val="22"/>
                <w:szCs w:val="22"/>
                <w:lang w:eastAsia="en-US"/>
              </w:rPr>
            </w:pPr>
          </w:p>
        </w:tc>
      </w:tr>
      <w:tr w:rsidR="00BE6178" w:rsidTr="00B8520E">
        <w:trPr>
          <w:trHeight w:val="276"/>
        </w:trPr>
        <w:tc>
          <w:tcPr>
            <w:tcW w:w="12099" w:type="dxa"/>
            <w:gridSpan w:val="16"/>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hideMark/>
          </w:tcPr>
          <w:p w:rsidR="00BE6178" w:rsidRPr="0081523D" w:rsidRDefault="00BE6178">
            <w:pPr>
              <w:rPr>
                <w:color w:val="000000"/>
                <w:sz w:val="12"/>
                <w:szCs w:val="12"/>
              </w:rPr>
            </w:pPr>
            <w:r w:rsidRPr="0081523D">
              <w:rPr>
                <w:color w:val="000000"/>
                <w:sz w:val="12"/>
                <w:szCs w:val="12"/>
              </w:rPr>
              <w:t>Итого по автодорогам регионального и межмуниципального значения</w:t>
            </w:r>
          </w:p>
        </w:tc>
        <w:tc>
          <w:tcPr>
            <w:tcW w:w="1161"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rsidR="00BE6178" w:rsidRDefault="00BE6178">
            <w:pPr>
              <w:jc w:val="center"/>
              <w:rPr>
                <w:color w:val="000000"/>
                <w:sz w:val="12"/>
                <w:szCs w:val="12"/>
              </w:rPr>
            </w:pPr>
            <w:r>
              <w:rPr>
                <w:color w:val="000000"/>
                <w:sz w:val="12"/>
                <w:szCs w:val="12"/>
              </w:rPr>
              <w:t>установка информационных аншлагов</w:t>
            </w: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rsidR="00BE6178" w:rsidRDefault="00BE6178">
            <w:pPr>
              <w:spacing w:line="276" w:lineRule="auto"/>
              <w:rPr>
                <w:sz w:val="22"/>
                <w:szCs w:val="22"/>
                <w:lang w:eastAsia="en-US"/>
              </w:rPr>
            </w:pPr>
          </w:p>
        </w:tc>
        <w:tc>
          <w:tcPr>
            <w:tcW w:w="681"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rsidR="00BE6178" w:rsidRDefault="00BE6178">
            <w:pPr>
              <w:spacing w:line="276" w:lineRule="auto"/>
              <w:rPr>
                <w:sz w:val="22"/>
                <w:szCs w:val="22"/>
                <w:lang w:eastAsia="en-US"/>
              </w:rPr>
            </w:pP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rsidR="00BE6178" w:rsidRDefault="00BE6178">
            <w:pPr>
              <w:spacing w:line="276" w:lineRule="auto"/>
              <w:rPr>
                <w:sz w:val="22"/>
                <w:szCs w:val="22"/>
                <w:lang w:eastAsia="en-US"/>
              </w:rPr>
            </w:pPr>
          </w:p>
        </w:tc>
        <w:tc>
          <w:tcPr>
            <w:tcW w:w="428" w:type="dxa"/>
            <w:gridSpan w:val="2"/>
            <w:tcBorders>
              <w:top w:val="single" w:sz="4" w:space="0" w:color="auto"/>
              <w:left w:val="nil"/>
              <w:bottom w:val="single" w:sz="4" w:space="0" w:color="auto"/>
              <w:right w:val="single" w:sz="4" w:space="0" w:color="auto"/>
            </w:tcBorders>
            <w:tcMar>
              <w:top w:w="0" w:type="dxa"/>
              <w:left w:w="28" w:type="dxa"/>
              <w:bottom w:w="0" w:type="dxa"/>
              <w:right w:w="28" w:type="dxa"/>
            </w:tcMar>
            <w:hideMark/>
          </w:tcPr>
          <w:p w:rsidR="00BE6178" w:rsidRDefault="00BE6178">
            <w:pPr>
              <w:jc w:val="center"/>
              <w:rPr>
                <w:color w:val="000000"/>
                <w:sz w:val="12"/>
                <w:szCs w:val="12"/>
              </w:rPr>
            </w:pPr>
            <w:r>
              <w:rPr>
                <w:color w:val="000000"/>
                <w:sz w:val="12"/>
                <w:szCs w:val="12"/>
              </w:rPr>
              <w:t>4</w:t>
            </w:r>
          </w:p>
        </w:tc>
        <w:tc>
          <w:tcPr>
            <w:tcW w:w="715" w:type="dxa"/>
            <w:gridSpan w:val="3"/>
            <w:tcBorders>
              <w:top w:val="single" w:sz="4" w:space="0" w:color="auto"/>
              <w:left w:val="nil"/>
              <w:bottom w:val="single" w:sz="4" w:space="0" w:color="auto"/>
              <w:right w:val="single" w:sz="4" w:space="0" w:color="auto"/>
            </w:tcBorders>
            <w:tcMar>
              <w:top w:w="0" w:type="dxa"/>
              <w:left w:w="28" w:type="dxa"/>
              <w:bottom w:w="0" w:type="dxa"/>
              <w:right w:w="28" w:type="dxa"/>
            </w:tcMar>
            <w:hideMark/>
          </w:tcPr>
          <w:p w:rsidR="00BE6178" w:rsidRDefault="00BE6178">
            <w:pPr>
              <w:jc w:val="center"/>
              <w:rPr>
                <w:color w:val="000000"/>
                <w:sz w:val="12"/>
                <w:szCs w:val="12"/>
              </w:rPr>
            </w:pPr>
            <w:r>
              <w:rPr>
                <w:color w:val="000000"/>
                <w:sz w:val="12"/>
                <w:szCs w:val="12"/>
              </w:rPr>
              <w:t>0,08</w:t>
            </w:r>
          </w:p>
        </w:tc>
        <w:tc>
          <w:tcPr>
            <w:tcW w:w="1134" w:type="dxa"/>
            <w:tcBorders>
              <w:top w:val="single" w:sz="4" w:space="0" w:color="auto"/>
              <w:left w:val="nil"/>
              <w:bottom w:val="single" w:sz="4" w:space="0" w:color="auto"/>
              <w:right w:val="single" w:sz="4" w:space="0" w:color="auto"/>
            </w:tcBorders>
            <w:noWrap/>
            <w:tcMar>
              <w:top w:w="0" w:type="dxa"/>
              <w:left w:w="28" w:type="dxa"/>
              <w:bottom w:w="0" w:type="dxa"/>
              <w:right w:w="28" w:type="dxa"/>
            </w:tcMar>
            <w:hideMark/>
          </w:tcPr>
          <w:p w:rsidR="00BE6178" w:rsidRDefault="00BE6178">
            <w:pPr>
              <w:spacing w:line="276" w:lineRule="auto"/>
              <w:rPr>
                <w:sz w:val="22"/>
                <w:szCs w:val="22"/>
                <w:lang w:eastAsia="en-US"/>
              </w:rPr>
            </w:pPr>
          </w:p>
        </w:tc>
        <w:tc>
          <w:tcPr>
            <w:tcW w:w="1152"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rsidR="00BE6178" w:rsidRDefault="00BE6178">
            <w:pPr>
              <w:jc w:val="center"/>
              <w:rPr>
                <w:color w:val="000000"/>
                <w:sz w:val="12"/>
                <w:szCs w:val="12"/>
              </w:rPr>
            </w:pPr>
            <w:r>
              <w:rPr>
                <w:color w:val="000000"/>
                <w:sz w:val="12"/>
                <w:szCs w:val="12"/>
              </w:rPr>
              <w:t>ремонт покрытия проезжей части</w:t>
            </w: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rsidR="00BE6178" w:rsidRDefault="00BE6178">
            <w:pPr>
              <w:spacing w:line="276" w:lineRule="auto"/>
              <w:rPr>
                <w:sz w:val="22"/>
                <w:szCs w:val="22"/>
                <w:lang w:eastAsia="en-US"/>
              </w:rPr>
            </w:pPr>
          </w:p>
        </w:tc>
        <w:tc>
          <w:tcPr>
            <w:tcW w:w="691"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rsidR="00BE6178" w:rsidRDefault="00BE6178">
            <w:pPr>
              <w:spacing w:line="276" w:lineRule="auto"/>
              <w:rPr>
                <w:sz w:val="22"/>
                <w:szCs w:val="22"/>
                <w:lang w:eastAsia="en-US"/>
              </w:rPr>
            </w:pPr>
          </w:p>
        </w:tc>
        <w:tc>
          <w:tcPr>
            <w:tcW w:w="708"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rsidR="00BE6178" w:rsidRDefault="00BE6178">
            <w:pPr>
              <w:spacing w:line="276" w:lineRule="auto"/>
              <w:rPr>
                <w:sz w:val="22"/>
                <w:szCs w:val="22"/>
                <w:lang w:eastAsia="en-US"/>
              </w:rPr>
            </w:pPr>
          </w:p>
        </w:tc>
        <w:tc>
          <w:tcPr>
            <w:tcW w:w="441"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rsidR="00BE6178" w:rsidRDefault="00BE6178">
            <w:pPr>
              <w:spacing w:line="276" w:lineRule="auto"/>
              <w:rPr>
                <w:sz w:val="22"/>
                <w:szCs w:val="22"/>
                <w:lang w:eastAsia="en-US"/>
              </w:rPr>
            </w:pPr>
          </w:p>
        </w:tc>
        <w:tc>
          <w:tcPr>
            <w:tcW w:w="708"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rsidR="00BE6178" w:rsidRDefault="00BE6178">
            <w:pPr>
              <w:spacing w:line="276" w:lineRule="auto"/>
              <w:rPr>
                <w:sz w:val="22"/>
                <w:szCs w:val="22"/>
                <w:lang w:eastAsia="en-US"/>
              </w:rPr>
            </w:pPr>
          </w:p>
        </w:tc>
        <w:tc>
          <w:tcPr>
            <w:tcW w:w="851" w:type="dxa"/>
            <w:tcBorders>
              <w:top w:val="nil"/>
              <w:left w:val="nil"/>
              <w:bottom w:val="single" w:sz="4" w:space="0" w:color="auto"/>
              <w:right w:val="single" w:sz="8" w:space="0" w:color="auto"/>
            </w:tcBorders>
            <w:noWrap/>
            <w:tcMar>
              <w:top w:w="0" w:type="dxa"/>
              <w:left w:w="28" w:type="dxa"/>
              <w:bottom w:w="0" w:type="dxa"/>
              <w:right w:w="28" w:type="dxa"/>
            </w:tcMar>
            <w:hideMark/>
          </w:tcPr>
          <w:p w:rsidR="00BE6178" w:rsidRDefault="00BE6178">
            <w:pPr>
              <w:spacing w:line="276" w:lineRule="auto"/>
              <w:rPr>
                <w:sz w:val="22"/>
                <w:szCs w:val="22"/>
                <w:lang w:eastAsia="en-US"/>
              </w:rPr>
            </w:pPr>
          </w:p>
        </w:tc>
      </w:tr>
      <w:tr w:rsidR="00BE6178" w:rsidTr="00D247D8">
        <w:trPr>
          <w:trHeight w:val="276"/>
        </w:trPr>
        <w:tc>
          <w:tcPr>
            <w:tcW w:w="22045" w:type="dxa"/>
            <w:gridSpan w:val="32"/>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hideMark/>
          </w:tcPr>
          <w:p w:rsidR="00BE6178" w:rsidRPr="0081523D" w:rsidRDefault="00BE6178" w:rsidP="00D56695">
            <w:pPr>
              <w:jc w:val="center"/>
              <w:rPr>
                <w:bCs/>
                <w:color w:val="000000"/>
                <w:sz w:val="12"/>
                <w:szCs w:val="12"/>
              </w:rPr>
            </w:pPr>
            <w:r w:rsidRPr="0081523D">
              <w:rPr>
                <w:bCs/>
                <w:color w:val="000000"/>
                <w:sz w:val="12"/>
                <w:szCs w:val="12"/>
              </w:rPr>
              <w:t>Автомобильные дороги местного значения (улицы)</w:t>
            </w:r>
          </w:p>
        </w:tc>
        <w:tc>
          <w:tcPr>
            <w:tcW w:w="851" w:type="dxa"/>
            <w:tcBorders>
              <w:top w:val="nil"/>
              <w:left w:val="nil"/>
              <w:bottom w:val="single" w:sz="4" w:space="0" w:color="auto"/>
              <w:right w:val="single" w:sz="8" w:space="0" w:color="auto"/>
            </w:tcBorders>
            <w:noWrap/>
            <w:tcMar>
              <w:top w:w="0" w:type="dxa"/>
              <w:left w:w="28" w:type="dxa"/>
              <w:bottom w:w="0" w:type="dxa"/>
              <w:right w:w="28" w:type="dxa"/>
            </w:tcMar>
            <w:hideMark/>
          </w:tcPr>
          <w:p w:rsidR="00BE6178" w:rsidRDefault="00BE6178">
            <w:pPr>
              <w:spacing w:line="276" w:lineRule="auto"/>
              <w:rPr>
                <w:sz w:val="22"/>
                <w:szCs w:val="22"/>
                <w:lang w:eastAsia="en-US"/>
              </w:rPr>
            </w:pPr>
          </w:p>
        </w:tc>
      </w:tr>
      <w:tr w:rsidR="00BE6178" w:rsidTr="00B8520E">
        <w:trPr>
          <w:trHeight w:val="276"/>
        </w:trPr>
        <w:tc>
          <w:tcPr>
            <w:tcW w:w="352"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hideMark/>
          </w:tcPr>
          <w:p w:rsidR="00BE6178" w:rsidRDefault="00BE6178">
            <w:pPr>
              <w:spacing w:line="276" w:lineRule="auto"/>
              <w:rPr>
                <w:sz w:val="22"/>
                <w:szCs w:val="22"/>
                <w:lang w:eastAsia="en-US"/>
              </w:rPr>
            </w:pPr>
          </w:p>
        </w:tc>
        <w:tc>
          <w:tcPr>
            <w:tcW w:w="2117" w:type="dxa"/>
            <w:tcBorders>
              <w:top w:val="single" w:sz="4" w:space="0" w:color="auto"/>
              <w:left w:val="nil"/>
              <w:bottom w:val="single" w:sz="4" w:space="0" w:color="auto"/>
              <w:right w:val="single" w:sz="4" w:space="0" w:color="auto"/>
            </w:tcBorders>
            <w:noWrap/>
            <w:tcMar>
              <w:top w:w="0" w:type="dxa"/>
              <w:left w:w="28" w:type="dxa"/>
              <w:bottom w:w="0" w:type="dxa"/>
              <w:right w:w="28" w:type="dxa"/>
            </w:tcMar>
            <w:hideMark/>
          </w:tcPr>
          <w:p w:rsidR="00BE6178" w:rsidRDefault="00BE6178">
            <w:pPr>
              <w:rPr>
                <w:bCs/>
                <w:color w:val="000000"/>
                <w:sz w:val="12"/>
                <w:szCs w:val="12"/>
              </w:rPr>
            </w:pPr>
            <w:r>
              <w:rPr>
                <w:bCs/>
                <w:color w:val="000000"/>
                <w:sz w:val="12"/>
                <w:szCs w:val="12"/>
              </w:rPr>
              <w:t xml:space="preserve">Муниципальное образование </w:t>
            </w:r>
            <w:r>
              <w:rPr>
                <w:bCs/>
                <w:color w:val="000000"/>
                <w:sz w:val="12"/>
                <w:szCs w:val="12"/>
              </w:rPr>
              <w:br/>
              <w:t xml:space="preserve">«Город Киров» </w:t>
            </w:r>
          </w:p>
        </w:tc>
        <w:tc>
          <w:tcPr>
            <w:tcW w:w="727" w:type="dxa"/>
            <w:tcBorders>
              <w:top w:val="single" w:sz="4" w:space="0" w:color="auto"/>
              <w:left w:val="nil"/>
              <w:bottom w:val="single" w:sz="4" w:space="0" w:color="auto"/>
              <w:right w:val="single" w:sz="4" w:space="0" w:color="auto"/>
            </w:tcBorders>
            <w:noWrap/>
            <w:tcMar>
              <w:top w:w="0" w:type="dxa"/>
              <w:left w:w="28" w:type="dxa"/>
              <w:bottom w:w="0" w:type="dxa"/>
              <w:right w:w="28" w:type="dxa"/>
            </w:tcMar>
            <w:hideMark/>
          </w:tcPr>
          <w:p w:rsidR="00BE6178" w:rsidRDefault="00BE6178">
            <w:pPr>
              <w:spacing w:line="276" w:lineRule="auto"/>
              <w:rPr>
                <w:sz w:val="22"/>
                <w:szCs w:val="22"/>
                <w:lang w:eastAsia="en-US"/>
              </w:rPr>
            </w:pPr>
          </w:p>
        </w:tc>
        <w:tc>
          <w:tcPr>
            <w:tcW w:w="540" w:type="dxa"/>
            <w:tcBorders>
              <w:top w:val="single" w:sz="4" w:space="0" w:color="auto"/>
              <w:left w:val="nil"/>
              <w:bottom w:val="single" w:sz="4" w:space="0" w:color="auto"/>
              <w:right w:val="single" w:sz="4" w:space="0" w:color="auto"/>
            </w:tcBorders>
            <w:noWrap/>
            <w:tcMar>
              <w:top w:w="0" w:type="dxa"/>
              <w:left w:w="28" w:type="dxa"/>
              <w:bottom w:w="0" w:type="dxa"/>
              <w:right w:w="28" w:type="dxa"/>
            </w:tcMar>
            <w:hideMark/>
          </w:tcPr>
          <w:p w:rsidR="00BE6178" w:rsidRDefault="00BE6178">
            <w:pPr>
              <w:spacing w:line="276" w:lineRule="auto"/>
              <w:rPr>
                <w:sz w:val="22"/>
                <w:szCs w:val="22"/>
                <w:lang w:eastAsia="en-US"/>
              </w:rPr>
            </w:pPr>
          </w:p>
        </w:tc>
        <w:tc>
          <w:tcPr>
            <w:tcW w:w="567" w:type="dxa"/>
            <w:tcBorders>
              <w:top w:val="single" w:sz="4" w:space="0" w:color="auto"/>
              <w:left w:val="nil"/>
              <w:bottom w:val="single" w:sz="4" w:space="0" w:color="auto"/>
              <w:right w:val="single" w:sz="4" w:space="0" w:color="auto"/>
            </w:tcBorders>
            <w:noWrap/>
            <w:tcMar>
              <w:top w:w="0" w:type="dxa"/>
              <w:left w:w="28" w:type="dxa"/>
              <w:bottom w:w="0" w:type="dxa"/>
              <w:right w:w="28" w:type="dxa"/>
            </w:tcMar>
            <w:hideMark/>
          </w:tcPr>
          <w:p w:rsidR="00BE6178" w:rsidRDefault="00BE6178">
            <w:pPr>
              <w:spacing w:line="276" w:lineRule="auto"/>
              <w:rPr>
                <w:sz w:val="22"/>
                <w:szCs w:val="22"/>
                <w:lang w:eastAsia="en-US"/>
              </w:rPr>
            </w:pPr>
          </w:p>
        </w:tc>
        <w:tc>
          <w:tcPr>
            <w:tcW w:w="283" w:type="dxa"/>
            <w:tcBorders>
              <w:top w:val="single" w:sz="4" w:space="0" w:color="auto"/>
              <w:left w:val="nil"/>
              <w:bottom w:val="single" w:sz="4" w:space="0" w:color="auto"/>
              <w:right w:val="single" w:sz="4" w:space="0" w:color="auto"/>
            </w:tcBorders>
            <w:noWrap/>
            <w:tcMar>
              <w:top w:w="0" w:type="dxa"/>
              <w:left w:w="28" w:type="dxa"/>
              <w:bottom w:w="0" w:type="dxa"/>
              <w:right w:w="28" w:type="dxa"/>
            </w:tcMar>
            <w:hideMark/>
          </w:tcPr>
          <w:p w:rsidR="00BE6178" w:rsidRDefault="00BE6178">
            <w:pPr>
              <w:spacing w:line="276" w:lineRule="auto"/>
              <w:rPr>
                <w:sz w:val="22"/>
                <w:szCs w:val="22"/>
                <w:lang w:eastAsia="en-US"/>
              </w:rPr>
            </w:pPr>
          </w:p>
        </w:tc>
        <w:tc>
          <w:tcPr>
            <w:tcW w:w="567" w:type="dxa"/>
            <w:tcBorders>
              <w:top w:val="single" w:sz="4" w:space="0" w:color="auto"/>
              <w:left w:val="nil"/>
              <w:bottom w:val="single" w:sz="4" w:space="0" w:color="auto"/>
              <w:right w:val="single" w:sz="4" w:space="0" w:color="auto"/>
            </w:tcBorders>
            <w:noWrap/>
            <w:tcMar>
              <w:top w:w="0" w:type="dxa"/>
              <w:left w:w="28" w:type="dxa"/>
              <w:bottom w:w="0" w:type="dxa"/>
              <w:right w:w="28" w:type="dxa"/>
            </w:tcMar>
            <w:hideMark/>
          </w:tcPr>
          <w:p w:rsidR="00BE6178" w:rsidRDefault="00BE6178">
            <w:pPr>
              <w:spacing w:line="276" w:lineRule="auto"/>
              <w:rPr>
                <w:sz w:val="22"/>
                <w:szCs w:val="22"/>
                <w:lang w:eastAsia="en-US"/>
              </w:rPr>
            </w:pPr>
          </w:p>
        </w:tc>
        <w:tc>
          <w:tcPr>
            <w:tcW w:w="284" w:type="dxa"/>
            <w:tcBorders>
              <w:top w:val="single" w:sz="4" w:space="0" w:color="auto"/>
              <w:left w:val="nil"/>
              <w:bottom w:val="single" w:sz="4" w:space="0" w:color="auto"/>
              <w:right w:val="single" w:sz="4" w:space="0" w:color="auto"/>
            </w:tcBorders>
            <w:noWrap/>
            <w:tcMar>
              <w:top w:w="0" w:type="dxa"/>
              <w:left w:w="28" w:type="dxa"/>
              <w:bottom w:w="0" w:type="dxa"/>
              <w:right w:w="28" w:type="dxa"/>
            </w:tcMar>
            <w:hideMark/>
          </w:tcPr>
          <w:p w:rsidR="00BE6178" w:rsidRDefault="00BE6178">
            <w:pPr>
              <w:spacing w:line="276" w:lineRule="auto"/>
              <w:rPr>
                <w:sz w:val="22"/>
                <w:szCs w:val="22"/>
                <w:lang w:eastAsia="en-US"/>
              </w:rPr>
            </w:pPr>
          </w:p>
        </w:tc>
        <w:tc>
          <w:tcPr>
            <w:tcW w:w="567" w:type="dxa"/>
            <w:tcBorders>
              <w:top w:val="single" w:sz="4" w:space="0" w:color="auto"/>
              <w:left w:val="nil"/>
              <w:bottom w:val="single" w:sz="4" w:space="0" w:color="auto"/>
              <w:right w:val="single" w:sz="4" w:space="0" w:color="auto"/>
            </w:tcBorders>
            <w:noWrap/>
            <w:tcMar>
              <w:top w:w="0" w:type="dxa"/>
              <w:left w:w="28" w:type="dxa"/>
              <w:bottom w:w="0" w:type="dxa"/>
              <w:right w:w="28" w:type="dxa"/>
            </w:tcMar>
            <w:hideMark/>
          </w:tcPr>
          <w:p w:rsidR="00BE6178" w:rsidRDefault="00BE6178">
            <w:pPr>
              <w:spacing w:line="276" w:lineRule="auto"/>
              <w:rPr>
                <w:sz w:val="22"/>
                <w:szCs w:val="22"/>
                <w:lang w:eastAsia="en-US"/>
              </w:rPr>
            </w:pPr>
          </w:p>
        </w:tc>
        <w:tc>
          <w:tcPr>
            <w:tcW w:w="283" w:type="dxa"/>
            <w:tcBorders>
              <w:top w:val="single" w:sz="4" w:space="0" w:color="auto"/>
              <w:left w:val="nil"/>
              <w:bottom w:val="single" w:sz="4" w:space="0" w:color="auto"/>
              <w:right w:val="single" w:sz="4" w:space="0" w:color="auto"/>
            </w:tcBorders>
            <w:noWrap/>
            <w:tcMar>
              <w:top w:w="0" w:type="dxa"/>
              <w:left w:w="28" w:type="dxa"/>
              <w:bottom w:w="0" w:type="dxa"/>
              <w:right w:w="28" w:type="dxa"/>
            </w:tcMar>
            <w:hideMark/>
          </w:tcPr>
          <w:p w:rsidR="00BE6178" w:rsidRDefault="00BE6178">
            <w:pPr>
              <w:spacing w:line="276" w:lineRule="auto"/>
              <w:rPr>
                <w:sz w:val="22"/>
                <w:szCs w:val="22"/>
                <w:lang w:eastAsia="en-US"/>
              </w:rPr>
            </w:pPr>
          </w:p>
        </w:tc>
        <w:tc>
          <w:tcPr>
            <w:tcW w:w="992" w:type="dxa"/>
            <w:tcBorders>
              <w:top w:val="single" w:sz="4" w:space="0" w:color="auto"/>
              <w:left w:val="nil"/>
              <w:bottom w:val="single" w:sz="4" w:space="0" w:color="auto"/>
              <w:right w:val="single" w:sz="4" w:space="0" w:color="auto"/>
            </w:tcBorders>
            <w:noWrap/>
            <w:tcMar>
              <w:top w:w="0" w:type="dxa"/>
              <w:left w:w="28" w:type="dxa"/>
              <w:bottom w:w="0" w:type="dxa"/>
              <w:right w:w="28" w:type="dxa"/>
            </w:tcMar>
            <w:hideMark/>
          </w:tcPr>
          <w:p w:rsidR="00BE6178" w:rsidRDefault="00BE6178">
            <w:pPr>
              <w:spacing w:line="276" w:lineRule="auto"/>
              <w:rPr>
                <w:sz w:val="22"/>
                <w:szCs w:val="22"/>
                <w:lang w:eastAsia="en-US"/>
              </w:rPr>
            </w:pPr>
          </w:p>
        </w:tc>
        <w:tc>
          <w:tcPr>
            <w:tcW w:w="993" w:type="dxa"/>
            <w:tcBorders>
              <w:top w:val="single" w:sz="4" w:space="0" w:color="auto"/>
              <w:left w:val="nil"/>
              <w:bottom w:val="single" w:sz="4" w:space="0" w:color="auto"/>
              <w:right w:val="single" w:sz="4" w:space="0" w:color="auto"/>
            </w:tcBorders>
            <w:noWrap/>
            <w:tcMar>
              <w:top w:w="0" w:type="dxa"/>
              <w:left w:w="28" w:type="dxa"/>
              <w:bottom w:w="0" w:type="dxa"/>
              <w:right w:w="28" w:type="dxa"/>
            </w:tcMar>
            <w:hideMark/>
          </w:tcPr>
          <w:p w:rsidR="00BE6178" w:rsidRDefault="00BE6178">
            <w:pPr>
              <w:spacing w:line="276" w:lineRule="auto"/>
              <w:rPr>
                <w:sz w:val="22"/>
                <w:szCs w:val="22"/>
                <w:lang w:eastAsia="en-US"/>
              </w:rPr>
            </w:pPr>
          </w:p>
        </w:tc>
        <w:tc>
          <w:tcPr>
            <w:tcW w:w="992" w:type="dxa"/>
            <w:tcBorders>
              <w:top w:val="single" w:sz="4" w:space="0" w:color="auto"/>
              <w:left w:val="nil"/>
              <w:bottom w:val="single" w:sz="4" w:space="0" w:color="auto"/>
              <w:right w:val="single" w:sz="4" w:space="0" w:color="auto"/>
            </w:tcBorders>
            <w:noWrap/>
            <w:tcMar>
              <w:top w:w="0" w:type="dxa"/>
              <w:left w:w="28" w:type="dxa"/>
              <w:bottom w:w="0" w:type="dxa"/>
              <w:right w:w="28" w:type="dxa"/>
            </w:tcMar>
            <w:hideMark/>
          </w:tcPr>
          <w:p w:rsidR="00BE6178" w:rsidRDefault="00BE6178">
            <w:pPr>
              <w:spacing w:line="276" w:lineRule="auto"/>
              <w:rPr>
                <w:sz w:val="22"/>
                <w:szCs w:val="22"/>
                <w:lang w:eastAsia="en-US"/>
              </w:rPr>
            </w:pPr>
          </w:p>
        </w:tc>
        <w:tc>
          <w:tcPr>
            <w:tcW w:w="992" w:type="dxa"/>
            <w:tcBorders>
              <w:top w:val="single" w:sz="4" w:space="0" w:color="auto"/>
              <w:left w:val="nil"/>
              <w:bottom w:val="single" w:sz="4" w:space="0" w:color="auto"/>
              <w:right w:val="single" w:sz="4" w:space="0" w:color="auto"/>
            </w:tcBorders>
            <w:noWrap/>
            <w:tcMar>
              <w:top w:w="0" w:type="dxa"/>
              <w:left w:w="28" w:type="dxa"/>
              <w:bottom w:w="0" w:type="dxa"/>
              <w:right w:w="28" w:type="dxa"/>
            </w:tcMar>
            <w:hideMark/>
          </w:tcPr>
          <w:p w:rsidR="00BE6178" w:rsidRDefault="00BE6178">
            <w:pPr>
              <w:spacing w:line="276" w:lineRule="auto"/>
              <w:rPr>
                <w:sz w:val="22"/>
                <w:szCs w:val="22"/>
                <w:lang w:eastAsia="en-US"/>
              </w:rPr>
            </w:pPr>
          </w:p>
        </w:tc>
        <w:tc>
          <w:tcPr>
            <w:tcW w:w="709" w:type="dxa"/>
            <w:tcBorders>
              <w:top w:val="single" w:sz="4" w:space="0" w:color="auto"/>
              <w:left w:val="nil"/>
              <w:bottom w:val="single" w:sz="4" w:space="0" w:color="auto"/>
              <w:right w:val="single" w:sz="4" w:space="0" w:color="auto"/>
            </w:tcBorders>
            <w:noWrap/>
            <w:tcMar>
              <w:top w:w="0" w:type="dxa"/>
              <w:left w:w="28" w:type="dxa"/>
              <w:bottom w:w="0" w:type="dxa"/>
              <w:right w:w="28" w:type="dxa"/>
            </w:tcMar>
            <w:hideMark/>
          </w:tcPr>
          <w:p w:rsidR="00BE6178" w:rsidRPr="0081523D" w:rsidRDefault="00BE6178">
            <w:pPr>
              <w:spacing w:line="276" w:lineRule="auto"/>
              <w:rPr>
                <w:sz w:val="22"/>
                <w:szCs w:val="22"/>
                <w:lang w:eastAsia="en-US"/>
              </w:rPr>
            </w:pPr>
          </w:p>
        </w:tc>
        <w:tc>
          <w:tcPr>
            <w:tcW w:w="1134" w:type="dxa"/>
            <w:tcBorders>
              <w:top w:val="single" w:sz="4" w:space="0" w:color="auto"/>
              <w:left w:val="nil"/>
              <w:bottom w:val="single" w:sz="4" w:space="0" w:color="auto"/>
              <w:right w:val="single" w:sz="4" w:space="0" w:color="auto"/>
            </w:tcBorders>
            <w:noWrap/>
            <w:tcMar>
              <w:top w:w="0" w:type="dxa"/>
              <w:left w:w="28" w:type="dxa"/>
              <w:bottom w:w="0" w:type="dxa"/>
              <w:right w:w="28" w:type="dxa"/>
            </w:tcMar>
            <w:hideMark/>
          </w:tcPr>
          <w:p w:rsidR="00BE6178" w:rsidRDefault="00BE6178">
            <w:pPr>
              <w:spacing w:line="276" w:lineRule="auto"/>
              <w:rPr>
                <w:sz w:val="22"/>
                <w:szCs w:val="22"/>
                <w:lang w:eastAsia="en-US"/>
              </w:rPr>
            </w:pPr>
          </w:p>
        </w:tc>
        <w:tc>
          <w:tcPr>
            <w:tcW w:w="1161" w:type="dxa"/>
            <w:tcBorders>
              <w:top w:val="single" w:sz="4" w:space="0" w:color="auto"/>
              <w:left w:val="nil"/>
              <w:bottom w:val="single" w:sz="4" w:space="0" w:color="auto"/>
              <w:right w:val="single" w:sz="4" w:space="0" w:color="auto"/>
            </w:tcBorders>
            <w:noWrap/>
            <w:tcMar>
              <w:top w:w="0" w:type="dxa"/>
              <w:left w:w="28" w:type="dxa"/>
              <w:bottom w:w="0" w:type="dxa"/>
              <w:right w:w="28" w:type="dxa"/>
            </w:tcMar>
            <w:hideMark/>
          </w:tcPr>
          <w:p w:rsidR="00BE6178" w:rsidRDefault="00BE6178">
            <w:pPr>
              <w:spacing w:line="276" w:lineRule="auto"/>
              <w:rPr>
                <w:sz w:val="22"/>
                <w:szCs w:val="22"/>
                <w:lang w:eastAsia="en-US"/>
              </w:rPr>
            </w:pPr>
          </w:p>
        </w:tc>
        <w:tc>
          <w:tcPr>
            <w:tcW w:w="709" w:type="dxa"/>
            <w:tcBorders>
              <w:top w:val="single" w:sz="4" w:space="0" w:color="auto"/>
              <w:left w:val="nil"/>
              <w:bottom w:val="single" w:sz="4" w:space="0" w:color="auto"/>
              <w:right w:val="single" w:sz="4" w:space="0" w:color="auto"/>
            </w:tcBorders>
            <w:noWrap/>
            <w:tcMar>
              <w:top w:w="0" w:type="dxa"/>
              <w:left w:w="28" w:type="dxa"/>
              <w:bottom w:w="0" w:type="dxa"/>
              <w:right w:w="28" w:type="dxa"/>
            </w:tcMar>
            <w:hideMark/>
          </w:tcPr>
          <w:p w:rsidR="00BE6178" w:rsidRDefault="00BE6178">
            <w:pPr>
              <w:spacing w:line="276" w:lineRule="auto"/>
              <w:rPr>
                <w:sz w:val="22"/>
                <w:szCs w:val="22"/>
                <w:lang w:eastAsia="en-US"/>
              </w:rPr>
            </w:pPr>
          </w:p>
        </w:tc>
        <w:tc>
          <w:tcPr>
            <w:tcW w:w="681" w:type="dxa"/>
            <w:tcBorders>
              <w:top w:val="single" w:sz="4" w:space="0" w:color="auto"/>
              <w:left w:val="nil"/>
              <w:bottom w:val="single" w:sz="4" w:space="0" w:color="auto"/>
              <w:right w:val="single" w:sz="4" w:space="0" w:color="auto"/>
            </w:tcBorders>
            <w:noWrap/>
            <w:tcMar>
              <w:top w:w="0" w:type="dxa"/>
              <w:left w:w="28" w:type="dxa"/>
              <w:bottom w:w="0" w:type="dxa"/>
              <w:right w:w="28" w:type="dxa"/>
            </w:tcMar>
            <w:hideMark/>
          </w:tcPr>
          <w:p w:rsidR="00BE6178" w:rsidRDefault="00BE6178">
            <w:pPr>
              <w:spacing w:line="276" w:lineRule="auto"/>
              <w:rPr>
                <w:sz w:val="22"/>
                <w:szCs w:val="22"/>
                <w:lang w:eastAsia="en-US"/>
              </w:rPr>
            </w:pPr>
          </w:p>
        </w:tc>
        <w:tc>
          <w:tcPr>
            <w:tcW w:w="718" w:type="dxa"/>
            <w:gridSpan w:val="2"/>
            <w:tcBorders>
              <w:top w:val="single" w:sz="4" w:space="0" w:color="auto"/>
              <w:left w:val="nil"/>
              <w:bottom w:val="single" w:sz="4" w:space="0" w:color="auto"/>
              <w:right w:val="single" w:sz="4" w:space="0" w:color="auto"/>
            </w:tcBorders>
            <w:noWrap/>
            <w:tcMar>
              <w:top w:w="0" w:type="dxa"/>
              <w:left w:w="28" w:type="dxa"/>
              <w:bottom w:w="0" w:type="dxa"/>
              <w:right w:w="28" w:type="dxa"/>
            </w:tcMar>
            <w:hideMark/>
          </w:tcPr>
          <w:p w:rsidR="00BE6178" w:rsidRDefault="00BE6178">
            <w:pPr>
              <w:spacing w:line="276" w:lineRule="auto"/>
              <w:rPr>
                <w:sz w:val="22"/>
                <w:szCs w:val="22"/>
                <w:lang w:eastAsia="en-US"/>
              </w:rPr>
            </w:pPr>
          </w:p>
        </w:tc>
        <w:tc>
          <w:tcPr>
            <w:tcW w:w="419" w:type="dxa"/>
            <w:tcBorders>
              <w:top w:val="single" w:sz="4" w:space="0" w:color="auto"/>
              <w:left w:val="nil"/>
              <w:bottom w:val="single" w:sz="4" w:space="0" w:color="auto"/>
              <w:right w:val="single" w:sz="4" w:space="0" w:color="auto"/>
            </w:tcBorders>
            <w:noWrap/>
            <w:tcMar>
              <w:top w:w="0" w:type="dxa"/>
              <w:left w:w="28" w:type="dxa"/>
              <w:bottom w:w="0" w:type="dxa"/>
              <w:right w:w="28" w:type="dxa"/>
            </w:tcMar>
            <w:hideMark/>
          </w:tcPr>
          <w:p w:rsidR="00BE6178" w:rsidRDefault="00BE6178">
            <w:pPr>
              <w:spacing w:line="276" w:lineRule="auto"/>
              <w:rPr>
                <w:sz w:val="22"/>
                <w:szCs w:val="22"/>
                <w:lang w:eastAsia="en-US"/>
              </w:rPr>
            </w:pPr>
          </w:p>
        </w:tc>
        <w:tc>
          <w:tcPr>
            <w:tcW w:w="715" w:type="dxa"/>
            <w:gridSpan w:val="3"/>
            <w:tcBorders>
              <w:top w:val="single" w:sz="4" w:space="0" w:color="auto"/>
              <w:left w:val="nil"/>
              <w:bottom w:val="single" w:sz="4" w:space="0" w:color="auto"/>
              <w:right w:val="single" w:sz="4" w:space="0" w:color="auto"/>
            </w:tcBorders>
            <w:noWrap/>
            <w:tcMar>
              <w:top w:w="0" w:type="dxa"/>
              <w:left w:w="28" w:type="dxa"/>
              <w:bottom w:w="0" w:type="dxa"/>
              <w:right w:w="28" w:type="dxa"/>
            </w:tcMar>
            <w:hideMark/>
          </w:tcPr>
          <w:p w:rsidR="00BE6178" w:rsidRDefault="00BE6178">
            <w:pPr>
              <w:spacing w:line="276" w:lineRule="auto"/>
              <w:rPr>
                <w:sz w:val="22"/>
                <w:szCs w:val="22"/>
                <w:lang w:eastAsia="en-US"/>
              </w:rPr>
            </w:pPr>
          </w:p>
        </w:tc>
        <w:tc>
          <w:tcPr>
            <w:tcW w:w="1134" w:type="dxa"/>
            <w:tcBorders>
              <w:top w:val="single" w:sz="4" w:space="0" w:color="auto"/>
              <w:left w:val="nil"/>
              <w:bottom w:val="single" w:sz="4" w:space="0" w:color="auto"/>
              <w:right w:val="single" w:sz="4" w:space="0" w:color="auto"/>
            </w:tcBorders>
            <w:noWrap/>
            <w:tcMar>
              <w:top w:w="0" w:type="dxa"/>
              <w:left w:w="28" w:type="dxa"/>
              <w:bottom w:w="0" w:type="dxa"/>
              <w:right w:w="28" w:type="dxa"/>
            </w:tcMar>
            <w:hideMark/>
          </w:tcPr>
          <w:p w:rsidR="00BE6178" w:rsidRDefault="00BE6178">
            <w:pPr>
              <w:spacing w:line="276" w:lineRule="auto"/>
              <w:rPr>
                <w:sz w:val="22"/>
                <w:szCs w:val="22"/>
                <w:lang w:eastAsia="en-US"/>
              </w:rPr>
            </w:pPr>
          </w:p>
        </w:tc>
        <w:tc>
          <w:tcPr>
            <w:tcW w:w="1152" w:type="dxa"/>
            <w:tcBorders>
              <w:top w:val="single" w:sz="4" w:space="0" w:color="auto"/>
              <w:left w:val="nil"/>
              <w:bottom w:val="single" w:sz="4" w:space="0" w:color="auto"/>
              <w:right w:val="single" w:sz="4" w:space="0" w:color="auto"/>
            </w:tcBorders>
            <w:noWrap/>
            <w:tcMar>
              <w:top w:w="0" w:type="dxa"/>
              <w:left w:w="28" w:type="dxa"/>
              <w:bottom w:w="0" w:type="dxa"/>
              <w:right w:w="28" w:type="dxa"/>
            </w:tcMar>
            <w:hideMark/>
          </w:tcPr>
          <w:p w:rsidR="00BE6178" w:rsidRDefault="00BE6178">
            <w:pPr>
              <w:spacing w:line="276" w:lineRule="auto"/>
              <w:rPr>
                <w:sz w:val="22"/>
                <w:szCs w:val="22"/>
                <w:lang w:eastAsia="en-US"/>
              </w:rPr>
            </w:pPr>
          </w:p>
        </w:tc>
        <w:tc>
          <w:tcPr>
            <w:tcW w:w="709" w:type="dxa"/>
            <w:tcBorders>
              <w:top w:val="single" w:sz="4" w:space="0" w:color="auto"/>
              <w:left w:val="nil"/>
              <w:bottom w:val="single" w:sz="4" w:space="0" w:color="auto"/>
              <w:right w:val="single" w:sz="4" w:space="0" w:color="auto"/>
            </w:tcBorders>
            <w:noWrap/>
            <w:tcMar>
              <w:top w:w="0" w:type="dxa"/>
              <w:left w:w="28" w:type="dxa"/>
              <w:bottom w:w="0" w:type="dxa"/>
              <w:right w:w="28" w:type="dxa"/>
            </w:tcMar>
            <w:hideMark/>
          </w:tcPr>
          <w:p w:rsidR="00BE6178" w:rsidRDefault="00BE6178">
            <w:pPr>
              <w:spacing w:line="276" w:lineRule="auto"/>
              <w:rPr>
                <w:sz w:val="22"/>
                <w:szCs w:val="22"/>
                <w:lang w:eastAsia="en-US"/>
              </w:rPr>
            </w:pPr>
          </w:p>
        </w:tc>
        <w:tc>
          <w:tcPr>
            <w:tcW w:w="691" w:type="dxa"/>
            <w:tcBorders>
              <w:top w:val="single" w:sz="4" w:space="0" w:color="auto"/>
              <w:left w:val="nil"/>
              <w:bottom w:val="single" w:sz="4" w:space="0" w:color="auto"/>
              <w:right w:val="single" w:sz="4" w:space="0" w:color="auto"/>
            </w:tcBorders>
            <w:noWrap/>
            <w:tcMar>
              <w:top w:w="0" w:type="dxa"/>
              <w:left w:w="28" w:type="dxa"/>
              <w:bottom w:w="0" w:type="dxa"/>
              <w:right w:w="28" w:type="dxa"/>
            </w:tcMar>
            <w:hideMark/>
          </w:tcPr>
          <w:p w:rsidR="00BE6178" w:rsidRDefault="00BE6178">
            <w:pPr>
              <w:spacing w:line="276" w:lineRule="auto"/>
              <w:rPr>
                <w:sz w:val="22"/>
                <w:szCs w:val="22"/>
                <w:lang w:eastAsia="en-US"/>
              </w:rPr>
            </w:pPr>
          </w:p>
        </w:tc>
        <w:tc>
          <w:tcPr>
            <w:tcW w:w="708" w:type="dxa"/>
            <w:tcBorders>
              <w:top w:val="single" w:sz="4" w:space="0" w:color="auto"/>
              <w:left w:val="nil"/>
              <w:bottom w:val="single" w:sz="4" w:space="0" w:color="auto"/>
              <w:right w:val="single" w:sz="4" w:space="0" w:color="auto"/>
            </w:tcBorders>
            <w:noWrap/>
            <w:tcMar>
              <w:top w:w="0" w:type="dxa"/>
              <w:left w:w="28" w:type="dxa"/>
              <w:bottom w:w="0" w:type="dxa"/>
              <w:right w:w="28" w:type="dxa"/>
            </w:tcMar>
            <w:hideMark/>
          </w:tcPr>
          <w:p w:rsidR="00BE6178" w:rsidRDefault="00BE6178">
            <w:pPr>
              <w:spacing w:line="276" w:lineRule="auto"/>
              <w:rPr>
                <w:sz w:val="22"/>
                <w:szCs w:val="22"/>
                <w:lang w:eastAsia="en-US"/>
              </w:rPr>
            </w:pPr>
          </w:p>
        </w:tc>
        <w:tc>
          <w:tcPr>
            <w:tcW w:w="441" w:type="dxa"/>
            <w:tcBorders>
              <w:top w:val="single" w:sz="4" w:space="0" w:color="auto"/>
              <w:left w:val="nil"/>
              <w:bottom w:val="single" w:sz="4" w:space="0" w:color="auto"/>
              <w:right w:val="single" w:sz="4" w:space="0" w:color="auto"/>
            </w:tcBorders>
            <w:noWrap/>
            <w:tcMar>
              <w:top w:w="0" w:type="dxa"/>
              <w:left w:w="28" w:type="dxa"/>
              <w:bottom w:w="0" w:type="dxa"/>
              <w:right w:w="28" w:type="dxa"/>
            </w:tcMar>
            <w:hideMark/>
          </w:tcPr>
          <w:p w:rsidR="00BE6178" w:rsidRDefault="00BE6178">
            <w:pPr>
              <w:spacing w:line="276" w:lineRule="auto"/>
              <w:rPr>
                <w:sz w:val="22"/>
                <w:szCs w:val="22"/>
                <w:lang w:eastAsia="en-US"/>
              </w:rPr>
            </w:pPr>
          </w:p>
        </w:tc>
        <w:tc>
          <w:tcPr>
            <w:tcW w:w="708" w:type="dxa"/>
            <w:tcBorders>
              <w:top w:val="single" w:sz="4" w:space="0" w:color="auto"/>
              <w:left w:val="nil"/>
              <w:bottom w:val="single" w:sz="4" w:space="0" w:color="auto"/>
              <w:right w:val="single" w:sz="4" w:space="0" w:color="auto"/>
            </w:tcBorders>
            <w:noWrap/>
            <w:tcMar>
              <w:top w:w="0" w:type="dxa"/>
              <w:left w:w="28" w:type="dxa"/>
              <w:bottom w:w="0" w:type="dxa"/>
              <w:right w:w="28" w:type="dxa"/>
            </w:tcMar>
            <w:hideMark/>
          </w:tcPr>
          <w:p w:rsidR="00BE6178" w:rsidRDefault="00BE6178">
            <w:pPr>
              <w:spacing w:line="276" w:lineRule="auto"/>
              <w:rPr>
                <w:sz w:val="22"/>
                <w:szCs w:val="22"/>
                <w:lang w:eastAsia="en-US"/>
              </w:rPr>
            </w:pPr>
          </w:p>
        </w:tc>
        <w:tc>
          <w:tcPr>
            <w:tcW w:w="851" w:type="dxa"/>
            <w:tcBorders>
              <w:top w:val="single" w:sz="4" w:space="0" w:color="auto"/>
              <w:bottom w:val="single" w:sz="4" w:space="0" w:color="auto"/>
              <w:right w:val="single" w:sz="4" w:space="0" w:color="auto"/>
            </w:tcBorders>
            <w:noWrap/>
            <w:tcMar>
              <w:top w:w="0" w:type="dxa"/>
              <w:left w:w="28" w:type="dxa"/>
              <w:bottom w:w="0" w:type="dxa"/>
              <w:right w:w="28" w:type="dxa"/>
            </w:tcMar>
            <w:hideMark/>
          </w:tcPr>
          <w:p w:rsidR="00BE6178" w:rsidRDefault="00BE6178">
            <w:pPr>
              <w:spacing w:line="276" w:lineRule="auto"/>
              <w:rPr>
                <w:sz w:val="22"/>
                <w:szCs w:val="22"/>
                <w:lang w:eastAsia="en-US"/>
              </w:rPr>
            </w:pPr>
          </w:p>
        </w:tc>
      </w:tr>
      <w:tr w:rsidR="00BE6178" w:rsidTr="00B8520E">
        <w:trPr>
          <w:trHeight w:val="296"/>
        </w:trPr>
        <w:tc>
          <w:tcPr>
            <w:tcW w:w="352" w:type="dxa"/>
            <w:vMerge w:val="restart"/>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hideMark/>
          </w:tcPr>
          <w:p w:rsidR="00BE6178" w:rsidRDefault="00BE6178">
            <w:pPr>
              <w:spacing w:line="276" w:lineRule="auto"/>
              <w:rPr>
                <w:sz w:val="22"/>
                <w:szCs w:val="22"/>
                <w:lang w:eastAsia="en-US"/>
              </w:rPr>
            </w:pPr>
          </w:p>
        </w:tc>
        <w:tc>
          <w:tcPr>
            <w:tcW w:w="2117" w:type="dxa"/>
            <w:vMerge w:val="restar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p w:rsidR="00BE6178" w:rsidRDefault="00BE6178">
            <w:pPr>
              <w:rPr>
                <w:color w:val="000000"/>
                <w:sz w:val="12"/>
                <w:szCs w:val="12"/>
              </w:rPr>
            </w:pPr>
            <w:r>
              <w:rPr>
                <w:color w:val="000000"/>
                <w:sz w:val="12"/>
                <w:szCs w:val="12"/>
              </w:rPr>
              <w:t>ул. Московская</w:t>
            </w:r>
          </w:p>
        </w:tc>
        <w:tc>
          <w:tcPr>
            <w:tcW w:w="727" w:type="dxa"/>
            <w:vMerge w:val="restart"/>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hideMark/>
          </w:tcPr>
          <w:p w:rsidR="00BE6178" w:rsidRDefault="00BE6178">
            <w:pPr>
              <w:spacing w:line="276" w:lineRule="auto"/>
              <w:rPr>
                <w:sz w:val="22"/>
                <w:szCs w:val="22"/>
                <w:lang w:eastAsia="en-US"/>
              </w:rPr>
            </w:pPr>
          </w:p>
        </w:tc>
        <w:tc>
          <w:tcPr>
            <w:tcW w:w="540" w:type="dxa"/>
            <w:vMerge w:val="restart"/>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hideMark/>
          </w:tcPr>
          <w:p w:rsidR="00BE6178" w:rsidRDefault="00BE6178">
            <w:pPr>
              <w:spacing w:line="276" w:lineRule="auto"/>
              <w:rPr>
                <w:sz w:val="22"/>
                <w:szCs w:val="22"/>
                <w:lang w:eastAsia="en-US"/>
              </w:rPr>
            </w:pPr>
          </w:p>
        </w:tc>
        <w:tc>
          <w:tcPr>
            <w:tcW w:w="567" w:type="dxa"/>
            <w:vMerge w:val="restart"/>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hideMark/>
          </w:tcPr>
          <w:p w:rsidR="00BE6178" w:rsidRDefault="00BE6178">
            <w:pPr>
              <w:spacing w:line="276" w:lineRule="auto"/>
              <w:rPr>
                <w:sz w:val="22"/>
                <w:szCs w:val="22"/>
                <w:lang w:eastAsia="en-US"/>
              </w:rPr>
            </w:pPr>
          </w:p>
        </w:tc>
        <w:tc>
          <w:tcPr>
            <w:tcW w:w="283" w:type="dxa"/>
            <w:vMerge w:val="restart"/>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hideMark/>
          </w:tcPr>
          <w:p w:rsidR="00BE6178" w:rsidRDefault="00BE6178">
            <w:pPr>
              <w:spacing w:line="276" w:lineRule="auto"/>
              <w:rPr>
                <w:sz w:val="22"/>
                <w:szCs w:val="22"/>
                <w:lang w:eastAsia="en-US"/>
              </w:rPr>
            </w:pPr>
          </w:p>
        </w:tc>
        <w:tc>
          <w:tcPr>
            <w:tcW w:w="567" w:type="dxa"/>
            <w:vMerge w:val="restart"/>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hideMark/>
          </w:tcPr>
          <w:p w:rsidR="00BE6178" w:rsidRDefault="00BE6178">
            <w:pPr>
              <w:spacing w:line="276" w:lineRule="auto"/>
              <w:rPr>
                <w:sz w:val="22"/>
                <w:szCs w:val="22"/>
                <w:lang w:eastAsia="en-US"/>
              </w:rPr>
            </w:pPr>
          </w:p>
        </w:tc>
        <w:tc>
          <w:tcPr>
            <w:tcW w:w="284" w:type="dxa"/>
            <w:vMerge w:val="restart"/>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hideMark/>
          </w:tcPr>
          <w:p w:rsidR="00BE6178" w:rsidRDefault="00BE6178">
            <w:pPr>
              <w:spacing w:line="276" w:lineRule="auto"/>
              <w:rPr>
                <w:sz w:val="22"/>
                <w:szCs w:val="22"/>
                <w:lang w:eastAsia="en-US"/>
              </w:rPr>
            </w:pPr>
          </w:p>
        </w:tc>
        <w:tc>
          <w:tcPr>
            <w:tcW w:w="567" w:type="dxa"/>
            <w:vMerge w:val="restart"/>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hideMark/>
          </w:tcPr>
          <w:p w:rsidR="00BE6178" w:rsidRDefault="00BE6178">
            <w:pPr>
              <w:spacing w:line="276" w:lineRule="auto"/>
              <w:rPr>
                <w:sz w:val="22"/>
                <w:szCs w:val="22"/>
                <w:lang w:eastAsia="en-US"/>
              </w:rPr>
            </w:pPr>
          </w:p>
        </w:tc>
        <w:tc>
          <w:tcPr>
            <w:tcW w:w="283" w:type="dxa"/>
            <w:vMerge w:val="restart"/>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hideMark/>
          </w:tcPr>
          <w:p w:rsidR="00BE6178" w:rsidRDefault="00BE6178">
            <w:pPr>
              <w:spacing w:line="276" w:lineRule="auto"/>
              <w:rPr>
                <w:sz w:val="22"/>
                <w:szCs w:val="22"/>
                <w:lang w:eastAsia="en-US"/>
              </w:rPr>
            </w:pPr>
          </w:p>
        </w:tc>
        <w:tc>
          <w:tcPr>
            <w:tcW w:w="992" w:type="dxa"/>
            <w:vMerge w:val="restart"/>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hideMark/>
          </w:tcPr>
          <w:p w:rsidR="00BE6178" w:rsidRDefault="00BE6178">
            <w:pPr>
              <w:spacing w:line="276" w:lineRule="auto"/>
              <w:rPr>
                <w:sz w:val="22"/>
                <w:szCs w:val="22"/>
                <w:lang w:eastAsia="en-US"/>
              </w:rPr>
            </w:pPr>
          </w:p>
        </w:tc>
        <w:tc>
          <w:tcPr>
            <w:tcW w:w="993" w:type="dxa"/>
            <w:vMerge w:val="restart"/>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hideMark/>
          </w:tcPr>
          <w:p w:rsidR="00BE6178" w:rsidRDefault="00BE6178">
            <w:pPr>
              <w:spacing w:line="276" w:lineRule="auto"/>
              <w:rPr>
                <w:sz w:val="22"/>
                <w:szCs w:val="22"/>
                <w:lang w:eastAsia="en-US"/>
              </w:rPr>
            </w:pPr>
          </w:p>
        </w:tc>
        <w:tc>
          <w:tcPr>
            <w:tcW w:w="992" w:type="dxa"/>
            <w:vMerge w:val="restart"/>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hideMark/>
          </w:tcPr>
          <w:p w:rsidR="00BE6178" w:rsidRDefault="00BE6178">
            <w:pPr>
              <w:spacing w:line="276" w:lineRule="auto"/>
              <w:rPr>
                <w:sz w:val="22"/>
                <w:szCs w:val="22"/>
                <w:lang w:eastAsia="en-US"/>
              </w:rPr>
            </w:pPr>
          </w:p>
        </w:tc>
        <w:tc>
          <w:tcPr>
            <w:tcW w:w="992" w:type="dxa"/>
            <w:vMerge w:val="restart"/>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hideMark/>
          </w:tcPr>
          <w:p w:rsidR="00BE6178" w:rsidRDefault="00BE6178">
            <w:pPr>
              <w:spacing w:line="276" w:lineRule="auto"/>
              <w:rPr>
                <w:sz w:val="22"/>
                <w:szCs w:val="22"/>
                <w:lang w:eastAsia="en-US"/>
              </w:rPr>
            </w:pPr>
          </w:p>
        </w:tc>
        <w:tc>
          <w:tcPr>
            <w:tcW w:w="709" w:type="dxa"/>
            <w:vMerge w:val="restart"/>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hideMark/>
          </w:tcPr>
          <w:p w:rsidR="00BE6178" w:rsidRPr="0081523D" w:rsidRDefault="00BE6178">
            <w:pPr>
              <w:spacing w:line="276" w:lineRule="auto"/>
              <w:rPr>
                <w:sz w:val="22"/>
                <w:szCs w:val="22"/>
                <w:lang w:eastAsia="en-US"/>
              </w:rPr>
            </w:pPr>
          </w:p>
        </w:tc>
        <w:tc>
          <w:tcPr>
            <w:tcW w:w="1134" w:type="dxa"/>
            <w:vMerge w:val="restar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p w:rsidR="00BE6178" w:rsidRDefault="00BE6178" w:rsidP="00130685">
            <w:pPr>
              <w:jc w:val="center"/>
              <w:rPr>
                <w:color w:val="000000"/>
                <w:sz w:val="12"/>
                <w:szCs w:val="12"/>
              </w:rPr>
            </w:pPr>
            <w:r>
              <w:rPr>
                <w:color w:val="000000"/>
                <w:sz w:val="12"/>
                <w:szCs w:val="12"/>
              </w:rPr>
              <w:t>на участке от д. 171 до д. 181</w:t>
            </w:r>
          </w:p>
        </w:tc>
        <w:tc>
          <w:tcPr>
            <w:tcW w:w="1161"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rsidR="00BE6178" w:rsidRDefault="00BE6178">
            <w:pPr>
              <w:jc w:val="center"/>
              <w:rPr>
                <w:color w:val="000000"/>
                <w:sz w:val="12"/>
                <w:szCs w:val="12"/>
              </w:rPr>
            </w:pPr>
            <w:r>
              <w:rPr>
                <w:color w:val="000000"/>
                <w:sz w:val="12"/>
                <w:szCs w:val="12"/>
              </w:rPr>
              <w:t>установка светофорного объекта</w:t>
            </w:r>
          </w:p>
        </w:tc>
        <w:tc>
          <w:tcPr>
            <w:tcW w:w="709" w:type="dxa"/>
            <w:tcBorders>
              <w:top w:val="single" w:sz="4" w:space="0" w:color="auto"/>
              <w:left w:val="nil"/>
              <w:bottom w:val="single" w:sz="4" w:space="0" w:color="auto"/>
              <w:right w:val="single" w:sz="4" w:space="0" w:color="auto"/>
            </w:tcBorders>
            <w:noWrap/>
            <w:tcMar>
              <w:top w:w="0" w:type="dxa"/>
              <w:left w:w="28" w:type="dxa"/>
              <w:bottom w:w="0" w:type="dxa"/>
              <w:right w:w="28" w:type="dxa"/>
            </w:tcMar>
            <w:hideMark/>
          </w:tcPr>
          <w:p w:rsidR="00BE6178" w:rsidRDefault="00BE6178">
            <w:pPr>
              <w:spacing w:line="276" w:lineRule="auto"/>
              <w:rPr>
                <w:sz w:val="22"/>
                <w:szCs w:val="22"/>
                <w:lang w:eastAsia="en-US"/>
              </w:rPr>
            </w:pPr>
          </w:p>
        </w:tc>
        <w:tc>
          <w:tcPr>
            <w:tcW w:w="681" w:type="dxa"/>
            <w:tcBorders>
              <w:top w:val="single" w:sz="4" w:space="0" w:color="auto"/>
              <w:left w:val="nil"/>
              <w:bottom w:val="single" w:sz="4" w:space="0" w:color="auto"/>
              <w:right w:val="single" w:sz="4" w:space="0" w:color="auto"/>
            </w:tcBorders>
            <w:noWrap/>
            <w:tcMar>
              <w:top w:w="0" w:type="dxa"/>
              <w:left w:w="28" w:type="dxa"/>
              <w:bottom w:w="0" w:type="dxa"/>
              <w:right w:w="28" w:type="dxa"/>
            </w:tcMar>
            <w:hideMark/>
          </w:tcPr>
          <w:p w:rsidR="00BE6178" w:rsidRDefault="00BE6178">
            <w:pPr>
              <w:spacing w:line="276" w:lineRule="auto"/>
              <w:rPr>
                <w:sz w:val="22"/>
                <w:szCs w:val="22"/>
                <w:lang w:eastAsia="en-US"/>
              </w:rPr>
            </w:pPr>
          </w:p>
        </w:tc>
        <w:tc>
          <w:tcPr>
            <w:tcW w:w="718" w:type="dxa"/>
            <w:gridSpan w:val="2"/>
            <w:tcBorders>
              <w:top w:val="single" w:sz="4" w:space="0" w:color="auto"/>
              <w:left w:val="nil"/>
              <w:bottom w:val="single" w:sz="4" w:space="0" w:color="auto"/>
              <w:right w:val="single" w:sz="4" w:space="0" w:color="auto"/>
            </w:tcBorders>
            <w:noWrap/>
            <w:tcMar>
              <w:top w:w="0" w:type="dxa"/>
              <w:left w:w="28" w:type="dxa"/>
              <w:bottom w:w="0" w:type="dxa"/>
              <w:right w:w="28" w:type="dxa"/>
            </w:tcMar>
            <w:hideMark/>
          </w:tcPr>
          <w:p w:rsidR="00BE6178" w:rsidRDefault="00BE6178">
            <w:pPr>
              <w:spacing w:line="276" w:lineRule="auto"/>
              <w:rPr>
                <w:sz w:val="22"/>
                <w:szCs w:val="22"/>
                <w:lang w:eastAsia="en-US"/>
              </w:rPr>
            </w:pPr>
          </w:p>
        </w:tc>
        <w:tc>
          <w:tcPr>
            <w:tcW w:w="419" w:type="dxa"/>
            <w:tcBorders>
              <w:top w:val="single" w:sz="4" w:space="0" w:color="auto"/>
              <w:left w:val="nil"/>
              <w:bottom w:val="single" w:sz="4" w:space="0" w:color="auto"/>
              <w:right w:val="single" w:sz="4" w:space="0" w:color="auto"/>
            </w:tcBorders>
            <w:noWrap/>
            <w:tcMar>
              <w:top w:w="0" w:type="dxa"/>
              <w:left w:w="28" w:type="dxa"/>
              <w:bottom w:w="0" w:type="dxa"/>
              <w:right w:w="28" w:type="dxa"/>
            </w:tcMar>
            <w:hideMark/>
          </w:tcPr>
          <w:p w:rsidR="00BE6178" w:rsidRDefault="00BE6178">
            <w:pPr>
              <w:jc w:val="center"/>
              <w:rPr>
                <w:sz w:val="12"/>
                <w:szCs w:val="12"/>
              </w:rPr>
            </w:pPr>
            <w:r>
              <w:rPr>
                <w:sz w:val="12"/>
                <w:szCs w:val="12"/>
              </w:rPr>
              <w:t>1</w:t>
            </w:r>
          </w:p>
        </w:tc>
        <w:tc>
          <w:tcPr>
            <w:tcW w:w="715" w:type="dxa"/>
            <w:gridSpan w:val="3"/>
            <w:tcBorders>
              <w:top w:val="single" w:sz="4" w:space="0" w:color="auto"/>
              <w:left w:val="nil"/>
              <w:bottom w:val="single" w:sz="4" w:space="0" w:color="auto"/>
              <w:right w:val="single" w:sz="4" w:space="0" w:color="auto"/>
            </w:tcBorders>
            <w:noWrap/>
            <w:tcMar>
              <w:top w:w="0" w:type="dxa"/>
              <w:left w:w="28" w:type="dxa"/>
              <w:bottom w:w="0" w:type="dxa"/>
              <w:right w:w="28" w:type="dxa"/>
            </w:tcMar>
            <w:hideMark/>
          </w:tcPr>
          <w:p w:rsidR="00BE6178" w:rsidRDefault="00BE6178">
            <w:pPr>
              <w:jc w:val="center"/>
              <w:rPr>
                <w:color w:val="000000"/>
                <w:sz w:val="12"/>
                <w:szCs w:val="12"/>
              </w:rPr>
            </w:pPr>
            <w:r>
              <w:rPr>
                <w:color w:val="000000"/>
                <w:sz w:val="12"/>
                <w:szCs w:val="12"/>
              </w:rPr>
              <w:t>1,771</w:t>
            </w:r>
          </w:p>
        </w:tc>
        <w:tc>
          <w:tcPr>
            <w:tcW w:w="1134"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rsidR="00BE6178" w:rsidRDefault="00BE6178">
            <w:pPr>
              <w:spacing w:line="276" w:lineRule="auto"/>
              <w:rPr>
                <w:sz w:val="22"/>
                <w:szCs w:val="22"/>
                <w:lang w:eastAsia="en-US"/>
              </w:rPr>
            </w:pPr>
          </w:p>
        </w:tc>
        <w:tc>
          <w:tcPr>
            <w:tcW w:w="1152" w:type="dxa"/>
            <w:tcBorders>
              <w:top w:val="single" w:sz="4" w:space="0" w:color="auto"/>
              <w:left w:val="nil"/>
              <w:bottom w:val="single" w:sz="4" w:space="0" w:color="auto"/>
              <w:right w:val="single" w:sz="4" w:space="0" w:color="auto"/>
            </w:tcBorders>
            <w:noWrap/>
            <w:tcMar>
              <w:top w:w="0" w:type="dxa"/>
              <w:left w:w="28" w:type="dxa"/>
              <w:bottom w:w="0" w:type="dxa"/>
              <w:right w:w="28" w:type="dxa"/>
            </w:tcMar>
            <w:hideMark/>
          </w:tcPr>
          <w:p w:rsidR="00BE6178" w:rsidRDefault="00BE6178">
            <w:pPr>
              <w:spacing w:line="276" w:lineRule="auto"/>
              <w:rPr>
                <w:sz w:val="22"/>
                <w:szCs w:val="22"/>
                <w:lang w:eastAsia="en-US"/>
              </w:rPr>
            </w:pPr>
          </w:p>
        </w:tc>
        <w:tc>
          <w:tcPr>
            <w:tcW w:w="709" w:type="dxa"/>
            <w:tcBorders>
              <w:top w:val="single" w:sz="4" w:space="0" w:color="auto"/>
              <w:left w:val="nil"/>
              <w:bottom w:val="single" w:sz="4" w:space="0" w:color="auto"/>
              <w:right w:val="single" w:sz="4" w:space="0" w:color="auto"/>
            </w:tcBorders>
            <w:noWrap/>
            <w:tcMar>
              <w:top w:w="0" w:type="dxa"/>
              <w:left w:w="28" w:type="dxa"/>
              <w:bottom w:w="0" w:type="dxa"/>
              <w:right w:w="28" w:type="dxa"/>
            </w:tcMar>
            <w:hideMark/>
          </w:tcPr>
          <w:p w:rsidR="00BE6178" w:rsidRDefault="00BE6178">
            <w:pPr>
              <w:spacing w:line="276" w:lineRule="auto"/>
              <w:rPr>
                <w:sz w:val="22"/>
                <w:szCs w:val="22"/>
                <w:lang w:eastAsia="en-US"/>
              </w:rPr>
            </w:pPr>
          </w:p>
        </w:tc>
        <w:tc>
          <w:tcPr>
            <w:tcW w:w="691" w:type="dxa"/>
            <w:tcBorders>
              <w:top w:val="single" w:sz="4" w:space="0" w:color="auto"/>
              <w:left w:val="nil"/>
              <w:bottom w:val="single" w:sz="4" w:space="0" w:color="auto"/>
              <w:right w:val="single" w:sz="4" w:space="0" w:color="auto"/>
            </w:tcBorders>
            <w:noWrap/>
            <w:tcMar>
              <w:top w:w="0" w:type="dxa"/>
              <w:left w:w="28" w:type="dxa"/>
              <w:bottom w:w="0" w:type="dxa"/>
              <w:right w:w="28" w:type="dxa"/>
            </w:tcMar>
            <w:hideMark/>
          </w:tcPr>
          <w:p w:rsidR="00BE6178" w:rsidRDefault="00BE6178">
            <w:pPr>
              <w:spacing w:line="276" w:lineRule="auto"/>
              <w:rPr>
                <w:sz w:val="22"/>
                <w:szCs w:val="22"/>
                <w:lang w:eastAsia="en-US"/>
              </w:rPr>
            </w:pPr>
          </w:p>
        </w:tc>
        <w:tc>
          <w:tcPr>
            <w:tcW w:w="708" w:type="dxa"/>
            <w:tcBorders>
              <w:top w:val="single" w:sz="4" w:space="0" w:color="auto"/>
              <w:left w:val="nil"/>
              <w:bottom w:val="single" w:sz="4" w:space="0" w:color="auto"/>
              <w:right w:val="single" w:sz="4" w:space="0" w:color="auto"/>
            </w:tcBorders>
            <w:noWrap/>
            <w:tcMar>
              <w:top w:w="0" w:type="dxa"/>
              <w:left w:w="28" w:type="dxa"/>
              <w:bottom w:w="0" w:type="dxa"/>
              <w:right w:w="28" w:type="dxa"/>
            </w:tcMar>
            <w:hideMark/>
          </w:tcPr>
          <w:p w:rsidR="00BE6178" w:rsidRDefault="00BE6178">
            <w:pPr>
              <w:spacing w:line="276" w:lineRule="auto"/>
              <w:rPr>
                <w:sz w:val="22"/>
                <w:szCs w:val="22"/>
                <w:lang w:eastAsia="en-US"/>
              </w:rPr>
            </w:pPr>
          </w:p>
        </w:tc>
        <w:tc>
          <w:tcPr>
            <w:tcW w:w="441" w:type="dxa"/>
            <w:tcBorders>
              <w:top w:val="single" w:sz="4" w:space="0" w:color="auto"/>
              <w:left w:val="nil"/>
              <w:bottom w:val="single" w:sz="4" w:space="0" w:color="auto"/>
              <w:right w:val="single" w:sz="4" w:space="0" w:color="auto"/>
            </w:tcBorders>
            <w:noWrap/>
            <w:tcMar>
              <w:top w:w="0" w:type="dxa"/>
              <w:left w:w="28" w:type="dxa"/>
              <w:bottom w:w="0" w:type="dxa"/>
              <w:right w:w="28" w:type="dxa"/>
            </w:tcMar>
            <w:hideMark/>
          </w:tcPr>
          <w:p w:rsidR="00BE6178" w:rsidRDefault="00BE6178">
            <w:pPr>
              <w:spacing w:line="276" w:lineRule="auto"/>
              <w:rPr>
                <w:sz w:val="22"/>
                <w:szCs w:val="22"/>
                <w:lang w:eastAsia="en-US"/>
              </w:rPr>
            </w:pPr>
          </w:p>
        </w:tc>
        <w:tc>
          <w:tcPr>
            <w:tcW w:w="708" w:type="dxa"/>
            <w:tcBorders>
              <w:top w:val="single" w:sz="4" w:space="0" w:color="auto"/>
              <w:left w:val="nil"/>
              <w:bottom w:val="single" w:sz="4" w:space="0" w:color="auto"/>
              <w:right w:val="single" w:sz="4" w:space="0" w:color="auto"/>
            </w:tcBorders>
            <w:noWrap/>
            <w:tcMar>
              <w:top w:w="0" w:type="dxa"/>
              <w:left w:w="28" w:type="dxa"/>
              <w:bottom w:w="0" w:type="dxa"/>
              <w:right w:w="28" w:type="dxa"/>
            </w:tcMar>
            <w:hideMark/>
          </w:tcPr>
          <w:p w:rsidR="00BE6178" w:rsidRDefault="00BE6178">
            <w:pPr>
              <w:spacing w:line="276" w:lineRule="auto"/>
              <w:rPr>
                <w:sz w:val="22"/>
                <w:szCs w:val="22"/>
                <w:lang w:eastAsia="en-US"/>
              </w:rPr>
            </w:pPr>
          </w:p>
        </w:tc>
        <w:tc>
          <w:tcPr>
            <w:tcW w:w="851" w:type="dxa"/>
            <w:tcBorders>
              <w:top w:val="single" w:sz="4" w:space="0" w:color="auto"/>
              <w:bottom w:val="single" w:sz="4" w:space="0" w:color="auto"/>
              <w:right w:val="single" w:sz="4" w:space="0" w:color="auto"/>
            </w:tcBorders>
            <w:noWrap/>
            <w:tcMar>
              <w:top w:w="0" w:type="dxa"/>
              <w:left w:w="28" w:type="dxa"/>
              <w:bottom w:w="0" w:type="dxa"/>
              <w:right w:w="28" w:type="dxa"/>
            </w:tcMar>
            <w:hideMark/>
          </w:tcPr>
          <w:p w:rsidR="00BE6178" w:rsidRDefault="00BE6178">
            <w:pPr>
              <w:spacing w:line="276" w:lineRule="auto"/>
              <w:rPr>
                <w:sz w:val="22"/>
                <w:szCs w:val="22"/>
                <w:lang w:eastAsia="en-US"/>
              </w:rPr>
            </w:pPr>
          </w:p>
        </w:tc>
      </w:tr>
      <w:tr w:rsidR="00BE6178" w:rsidTr="00B8520E">
        <w:trPr>
          <w:trHeight w:val="258"/>
        </w:trPr>
        <w:tc>
          <w:tcPr>
            <w:tcW w:w="352" w:type="dxa"/>
            <w:vMerge/>
            <w:tcBorders>
              <w:top w:val="single" w:sz="4" w:space="0" w:color="auto"/>
              <w:left w:val="single" w:sz="4" w:space="0" w:color="auto"/>
              <w:bottom w:val="single" w:sz="4" w:space="0" w:color="auto"/>
              <w:right w:val="single" w:sz="4" w:space="0" w:color="auto"/>
            </w:tcBorders>
            <w:vAlign w:val="center"/>
            <w:hideMark/>
          </w:tcPr>
          <w:p w:rsidR="00BE6178" w:rsidRDefault="00BE6178">
            <w:pPr>
              <w:rPr>
                <w:sz w:val="22"/>
                <w:szCs w:val="22"/>
                <w:lang w:eastAsia="en-US"/>
              </w:rPr>
            </w:pPr>
          </w:p>
        </w:tc>
        <w:tc>
          <w:tcPr>
            <w:tcW w:w="2117" w:type="dxa"/>
            <w:vMerge/>
            <w:tcBorders>
              <w:top w:val="single" w:sz="4" w:space="0" w:color="auto"/>
              <w:left w:val="single" w:sz="4" w:space="0" w:color="auto"/>
              <w:bottom w:val="single" w:sz="4" w:space="0" w:color="auto"/>
              <w:right w:val="single" w:sz="4" w:space="0" w:color="auto"/>
            </w:tcBorders>
            <w:vAlign w:val="center"/>
            <w:hideMark/>
          </w:tcPr>
          <w:p w:rsidR="00BE6178" w:rsidRDefault="00BE6178">
            <w:pPr>
              <w:rPr>
                <w:color w:val="000000"/>
                <w:sz w:val="12"/>
                <w:szCs w:val="12"/>
              </w:rPr>
            </w:pPr>
          </w:p>
        </w:tc>
        <w:tc>
          <w:tcPr>
            <w:tcW w:w="727" w:type="dxa"/>
            <w:vMerge/>
            <w:tcBorders>
              <w:top w:val="single" w:sz="4" w:space="0" w:color="auto"/>
              <w:left w:val="single" w:sz="4" w:space="0" w:color="auto"/>
              <w:bottom w:val="single" w:sz="4" w:space="0" w:color="auto"/>
              <w:right w:val="single" w:sz="4" w:space="0" w:color="auto"/>
            </w:tcBorders>
            <w:vAlign w:val="center"/>
            <w:hideMark/>
          </w:tcPr>
          <w:p w:rsidR="00BE6178" w:rsidRDefault="00BE6178">
            <w:pPr>
              <w:rPr>
                <w:sz w:val="22"/>
                <w:szCs w:val="22"/>
                <w:lang w:eastAsia="en-US"/>
              </w:rPr>
            </w:pPr>
          </w:p>
        </w:tc>
        <w:tc>
          <w:tcPr>
            <w:tcW w:w="540" w:type="dxa"/>
            <w:vMerge/>
            <w:tcBorders>
              <w:top w:val="single" w:sz="4" w:space="0" w:color="auto"/>
              <w:left w:val="single" w:sz="4" w:space="0" w:color="auto"/>
              <w:bottom w:val="single" w:sz="4" w:space="0" w:color="auto"/>
              <w:right w:val="single" w:sz="4" w:space="0" w:color="auto"/>
            </w:tcBorders>
            <w:vAlign w:val="center"/>
            <w:hideMark/>
          </w:tcPr>
          <w:p w:rsidR="00BE6178" w:rsidRDefault="00BE6178">
            <w:pPr>
              <w:rPr>
                <w:sz w:val="22"/>
                <w:szCs w:val="22"/>
                <w:lang w:eastAsia="en-US"/>
              </w:rPr>
            </w:pPr>
          </w:p>
        </w:tc>
        <w:tc>
          <w:tcPr>
            <w:tcW w:w="567" w:type="dxa"/>
            <w:vMerge/>
            <w:tcBorders>
              <w:top w:val="single" w:sz="4" w:space="0" w:color="auto"/>
              <w:left w:val="single" w:sz="4" w:space="0" w:color="auto"/>
              <w:bottom w:val="single" w:sz="4" w:space="0" w:color="auto"/>
              <w:right w:val="single" w:sz="4" w:space="0" w:color="auto"/>
            </w:tcBorders>
            <w:vAlign w:val="center"/>
            <w:hideMark/>
          </w:tcPr>
          <w:p w:rsidR="00BE6178" w:rsidRDefault="00BE6178">
            <w:pPr>
              <w:rPr>
                <w:sz w:val="22"/>
                <w:szCs w:val="22"/>
                <w:lang w:eastAsia="en-US"/>
              </w:rPr>
            </w:pPr>
          </w:p>
        </w:tc>
        <w:tc>
          <w:tcPr>
            <w:tcW w:w="283" w:type="dxa"/>
            <w:vMerge/>
            <w:tcBorders>
              <w:top w:val="single" w:sz="4" w:space="0" w:color="auto"/>
              <w:left w:val="single" w:sz="4" w:space="0" w:color="auto"/>
              <w:bottom w:val="single" w:sz="4" w:space="0" w:color="auto"/>
              <w:right w:val="single" w:sz="4" w:space="0" w:color="auto"/>
            </w:tcBorders>
            <w:vAlign w:val="center"/>
            <w:hideMark/>
          </w:tcPr>
          <w:p w:rsidR="00BE6178" w:rsidRDefault="00BE6178">
            <w:pPr>
              <w:rPr>
                <w:sz w:val="22"/>
                <w:szCs w:val="22"/>
                <w:lang w:eastAsia="en-US"/>
              </w:rPr>
            </w:pPr>
          </w:p>
        </w:tc>
        <w:tc>
          <w:tcPr>
            <w:tcW w:w="567" w:type="dxa"/>
            <w:vMerge/>
            <w:tcBorders>
              <w:top w:val="single" w:sz="4" w:space="0" w:color="auto"/>
              <w:left w:val="single" w:sz="4" w:space="0" w:color="auto"/>
              <w:bottom w:val="single" w:sz="4" w:space="0" w:color="auto"/>
              <w:right w:val="single" w:sz="4" w:space="0" w:color="auto"/>
            </w:tcBorders>
            <w:vAlign w:val="center"/>
            <w:hideMark/>
          </w:tcPr>
          <w:p w:rsidR="00BE6178" w:rsidRDefault="00BE6178">
            <w:pPr>
              <w:rPr>
                <w:sz w:val="22"/>
                <w:szCs w:val="22"/>
                <w:lang w:eastAsia="en-US"/>
              </w:rPr>
            </w:pPr>
          </w:p>
        </w:tc>
        <w:tc>
          <w:tcPr>
            <w:tcW w:w="284" w:type="dxa"/>
            <w:vMerge/>
            <w:tcBorders>
              <w:top w:val="single" w:sz="4" w:space="0" w:color="auto"/>
              <w:left w:val="single" w:sz="4" w:space="0" w:color="auto"/>
              <w:bottom w:val="single" w:sz="4" w:space="0" w:color="auto"/>
              <w:right w:val="single" w:sz="4" w:space="0" w:color="auto"/>
            </w:tcBorders>
            <w:vAlign w:val="center"/>
            <w:hideMark/>
          </w:tcPr>
          <w:p w:rsidR="00BE6178" w:rsidRDefault="00BE6178">
            <w:pPr>
              <w:rPr>
                <w:sz w:val="22"/>
                <w:szCs w:val="22"/>
                <w:lang w:eastAsia="en-US"/>
              </w:rPr>
            </w:pPr>
          </w:p>
        </w:tc>
        <w:tc>
          <w:tcPr>
            <w:tcW w:w="567" w:type="dxa"/>
            <w:vMerge/>
            <w:tcBorders>
              <w:top w:val="single" w:sz="4" w:space="0" w:color="auto"/>
              <w:left w:val="single" w:sz="4" w:space="0" w:color="auto"/>
              <w:bottom w:val="single" w:sz="4" w:space="0" w:color="auto"/>
              <w:right w:val="single" w:sz="4" w:space="0" w:color="auto"/>
            </w:tcBorders>
            <w:vAlign w:val="center"/>
            <w:hideMark/>
          </w:tcPr>
          <w:p w:rsidR="00BE6178" w:rsidRDefault="00BE6178">
            <w:pPr>
              <w:rPr>
                <w:sz w:val="22"/>
                <w:szCs w:val="22"/>
                <w:lang w:eastAsia="en-US"/>
              </w:rPr>
            </w:pPr>
          </w:p>
        </w:tc>
        <w:tc>
          <w:tcPr>
            <w:tcW w:w="283" w:type="dxa"/>
            <w:vMerge/>
            <w:tcBorders>
              <w:top w:val="single" w:sz="4" w:space="0" w:color="auto"/>
              <w:left w:val="single" w:sz="4" w:space="0" w:color="auto"/>
              <w:bottom w:val="single" w:sz="4" w:space="0" w:color="auto"/>
              <w:right w:val="single" w:sz="4" w:space="0" w:color="auto"/>
            </w:tcBorders>
            <w:vAlign w:val="center"/>
            <w:hideMark/>
          </w:tcPr>
          <w:p w:rsidR="00BE6178" w:rsidRDefault="00BE6178">
            <w:pPr>
              <w:rPr>
                <w:sz w:val="22"/>
                <w:szCs w:val="22"/>
                <w:lang w:eastAsia="en-US"/>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rsidR="00BE6178" w:rsidRDefault="00BE6178">
            <w:pPr>
              <w:rPr>
                <w:sz w:val="22"/>
                <w:szCs w:val="22"/>
                <w:lang w:eastAsia="en-US"/>
              </w:rPr>
            </w:pPr>
          </w:p>
        </w:tc>
        <w:tc>
          <w:tcPr>
            <w:tcW w:w="993" w:type="dxa"/>
            <w:vMerge/>
            <w:tcBorders>
              <w:top w:val="single" w:sz="4" w:space="0" w:color="auto"/>
              <w:left w:val="single" w:sz="4" w:space="0" w:color="auto"/>
              <w:bottom w:val="single" w:sz="4" w:space="0" w:color="auto"/>
              <w:right w:val="single" w:sz="4" w:space="0" w:color="auto"/>
            </w:tcBorders>
            <w:vAlign w:val="center"/>
            <w:hideMark/>
          </w:tcPr>
          <w:p w:rsidR="00BE6178" w:rsidRDefault="00BE6178">
            <w:pPr>
              <w:rPr>
                <w:sz w:val="22"/>
                <w:szCs w:val="22"/>
                <w:lang w:eastAsia="en-US"/>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rsidR="00BE6178" w:rsidRDefault="00BE6178">
            <w:pPr>
              <w:rPr>
                <w:sz w:val="22"/>
                <w:szCs w:val="22"/>
                <w:lang w:eastAsia="en-US"/>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rsidR="00BE6178" w:rsidRDefault="00BE6178">
            <w:pPr>
              <w:rPr>
                <w:sz w:val="22"/>
                <w:szCs w:val="22"/>
                <w:lang w:eastAsia="en-US"/>
              </w:rPr>
            </w:pPr>
          </w:p>
        </w:tc>
        <w:tc>
          <w:tcPr>
            <w:tcW w:w="709" w:type="dxa"/>
            <w:vMerge/>
            <w:tcBorders>
              <w:top w:val="single" w:sz="4" w:space="0" w:color="auto"/>
              <w:left w:val="single" w:sz="4" w:space="0" w:color="auto"/>
              <w:bottom w:val="single" w:sz="4" w:space="0" w:color="auto"/>
              <w:right w:val="single" w:sz="4" w:space="0" w:color="auto"/>
            </w:tcBorders>
            <w:vAlign w:val="center"/>
            <w:hideMark/>
          </w:tcPr>
          <w:p w:rsidR="00BE6178" w:rsidRPr="0081523D" w:rsidRDefault="00BE6178">
            <w:pPr>
              <w:rPr>
                <w:sz w:val="22"/>
                <w:szCs w:val="22"/>
                <w:lang w:eastAsia="en-US"/>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rsidR="00BE6178" w:rsidRDefault="00BE6178">
            <w:pPr>
              <w:rPr>
                <w:color w:val="000000"/>
                <w:sz w:val="12"/>
                <w:szCs w:val="12"/>
              </w:rPr>
            </w:pPr>
          </w:p>
        </w:tc>
        <w:tc>
          <w:tcPr>
            <w:tcW w:w="1161"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rsidR="00BE6178" w:rsidRDefault="00BE6178">
            <w:pPr>
              <w:jc w:val="center"/>
              <w:rPr>
                <w:color w:val="000000"/>
                <w:sz w:val="12"/>
                <w:szCs w:val="12"/>
              </w:rPr>
            </w:pPr>
            <w:r>
              <w:rPr>
                <w:color w:val="000000"/>
                <w:sz w:val="12"/>
                <w:szCs w:val="12"/>
              </w:rPr>
              <w:t>увеличение уровня освещенности</w:t>
            </w:r>
          </w:p>
        </w:tc>
        <w:tc>
          <w:tcPr>
            <w:tcW w:w="709" w:type="dxa"/>
            <w:tcBorders>
              <w:top w:val="single" w:sz="4" w:space="0" w:color="auto"/>
              <w:left w:val="nil"/>
              <w:bottom w:val="single" w:sz="4" w:space="0" w:color="auto"/>
              <w:right w:val="single" w:sz="4" w:space="0" w:color="auto"/>
            </w:tcBorders>
            <w:noWrap/>
            <w:tcMar>
              <w:top w:w="0" w:type="dxa"/>
              <w:left w:w="28" w:type="dxa"/>
              <w:bottom w:w="0" w:type="dxa"/>
              <w:right w:w="28" w:type="dxa"/>
            </w:tcMar>
            <w:hideMark/>
          </w:tcPr>
          <w:p w:rsidR="00BE6178" w:rsidRDefault="00BE6178">
            <w:pPr>
              <w:spacing w:line="276" w:lineRule="auto"/>
              <w:rPr>
                <w:sz w:val="22"/>
                <w:szCs w:val="22"/>
                <w:lang w:eastAsia="en-US"/>
              </w:rPr>
            </w:pPr>
          </w:p>
        </w:tc>
        <w:tc>
          <w:tcPr>
            <w:tcW w:w="681" w:type="dxa"/>
            <w:tcBorders>
              <w:top w:val="single" w:sz="4" w:space="0" w:color="auto"/>
              <w:left w:val="nil"/>
              <w:bottom w:val="single" w:sz="4" w:space="0" w:color="auto"/>
              <w:right w:val="single" w:sz="4" w:space="0" w:color="auto"/>
            </w:tcBorders>
            <w:noWrap/>
            <w:tcMar>
              <w:top w:w="0" w:type="dxa"/>
              <w:left w:w="28" w:type="dxa"/>
              <w:bottom w:w="0" w:type="dxa"/>
              <w:right w:w="28" w:type="dxa"/>
            </w:tcMar>
            <w:hideMark/>
          </w:tcPr>
          <w:p w:rsidR="00BE6178" w:rsidRDefault="00BE6178">
            <w:pPr>
              <w:spacing w:line="276" w:lineRule="auto"/>
              <w:rPr>
                <w:sz w:val="22"/>
                <w:szCs w:val="22"/>
                <w:lang w:eastAsia="en-US"/>
              </w:rPr>
            </w:pPr>
          </w:p>
        </w:tc>
        <w:tc>
          <w:tcPr>
            <w:tcW w:w="718" w:type="dxa"/>
            <w:gridSpan w:val="2"/>
            <w:tcBorders>
              <w:top w:val="single" w:sz="4" w:space="0" w:color="auto"/>
              <w:left w:val="nil"/>
              <w:bottom w:val="single" w:sz="4" w:space="0" w:color="auto"/>
              <w:right w:val="single" w:sz="4" w:space="0" w:color="auto"/>
            </w:tcBorders>
            <w:noWrap/>
            <w:tcMar>
              <w:top w:w="0" w:type="dxa"/>
              <w:left w:w="28" w:type="dxa"/>
              <w:bottom w:w="0" w:type="dxa"/>
              <w:right w:w="28" w:type="dxa"/>
            </w:tcMar>
            <w:hideMark/>
          </w:tcPr>
          <w:p w:rsidR="00BE6178" w:rsidRDefault="00BE6178">
            <w:pPr>
              <w:spacing w:line="276" w:lineRule="auto"/>
              <w:rPr>
                <w:sz w:val="22"/>
                <w:szCs w:val="22"/>
                <w:lang w:eastAsia="en-US"/>
              </w:rPr>
            </w:pPr>
          </w:p>
        </w:tc>
        <w:tc>
          <w:tcPr>
            <w:tcW w:w="419" w:type="dxa"/>
            <w:tcBorders>
              <w:top w:val="single" w:sz="4" w:space="0" w:color="auto"/>
              <w:left w:val="nil"/>
              <w:bottom w:val="single" w:sz="4" w:space="0" w:color="auto"/>
              <w:right w:val="single" w:sz="4" w:space="0" w:color="auto"/>
            </w:tcBorders>
            <w:noWrap/>
            <w:tcMar>
              <w:top w:w="0" w:type="dxa"/>
              <w:left w:w="28" w:type="dxa"/>
              <w:bottom w:w="0" w:type="dxa"/>
              <w:right w:w="28" w:type="dxa"/>
            </w:tcMar>
            <w:hideMark/>
          </w:tcPr>
          <w:p w:rsidR="00BE6178" w:rsidRDefault="00BE6178">
            <w:pPr>
              <w:jc w:val="center"/>
              <w:rPr>
                <w:sz w:val="12"/>
                <w:szCs w:val="12"/>
              </w:rPr>
            </w:pPr>
            <w:r>
              <w:rPr>
                <w:sz w:val="12"/>
                <w:szCs w:val="12"/>
              </w:rPr>
              <w:t>1</w:t>
            </w:r>
          </w:p>
        </w:tc>
        <w:tc>
          <w:tcPr>
            <w:tcW w:w="715" w:type="dxa"/>
            <w:gridSpan w:val="3"/>
            <w:tcBorders>
              <w:top w:val="single" w:sz="4" w:space="0" w:color="auto"/>
              <w:left w:val="nil"/>
              <w:bottom w:val="single" w:sz="4" w:space="0" w:color="auto"/>
              <w:right w:val="single" w:sz="4" w:space="0" w:color="auto"/>
            </w:tcBorders>
            <w:noWrap/>
            <w:tcMar>
              <w:top w:w="0" w:type="dxa"/>
              <w:left w:w="28" w:type="dxa"/>
              <w:bottom w:w="0" w:type="dxa"/>
              <w:right w:w="28" w:type="dxa"/>
            </w:tcMar>
            <w:hideMark/>
          </w:tcPr>
          <w:p w:rsidR="00BE6178" w:rsidRDefault="00BE6178">
            <w:pPr>
              <w:jc w:val="center"/>
              <w:rPr>
                <w:color w:val="000000"/>
                <w:sz w:val="12"/>
                <w:szCs w:val="12"/>
              </w:rPr>
            </w:pPr>
            <w:r>
              <w:rPr>
                <w:color w:val="000000"/>
                <w:sz w:val="12"/>
                <w:szCs w:val="12"/>
              </w:rPr>
              <w:t>0,200</w:t>
            </w:r>
          </w:p>
        </w:tc>
        <w:tc>
          <w:tcPr>
            <w:tcW w:w="1134"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rsidR="00BE6178" w:rsidRDefault="00BE6178">
            <w:pPr>
              <w:spacing w:line="276" w:lineRule="auto"/>
              <w:rPr>
                <w:sz w:val="22"/>
                <w:szCs w:val="22"/>
                <w:lang w:eastAsia="en-US"/>
              </w:rPr>
            </w:pPr>
          </w:p>
        </w:tc>
        <w:tc>
          <w:tcPr>
            <w:tcW w:w="1152" w:type="dxa"/>
            <w:tcBorders>
              <w:top w:val="single" w:sz="4" w:space="0" w:color="auto"/>
              <w:left w:val="nil"/>
              <w:bottom w:val="single" w:sz="4" w:space="0" w:color="auto"/>
              <w:right w:val="single" w:sz="4" w:space="0" w:color="auto"/>
            </w:tcBorders>
            <w:noWrap/>
            <w:tcMar>
              <w:top w:w="0" w:type="dxa"/>
              <w:left w:w="28" w:type="dxa"/>
              <w:bottom w:w="0" w:type="dxa"/>
              <w:right w:w="28" w:type="dxa"/>
            </w:tcMar>
            <w:hideMark/>
          </w:tcPr>
          <w:p w:rsidR="00BE6178" w:rsidRDefault="00BE6178">
            <w:pPr>
              <w:spacing w:line="276" w:lineRule="auto"/>
              <w:rPr>
                <w:sz w:val="22"/>
                <w:szCs w:val="22"/>
                <w:lang w:eastAsia="en-US"/>
              </w:rPr>
            </w:pPr>
          </w:p>
        </w:tc>
        <w:tc>
          <w:tcPr>
            <w:tcW w:w="709" w:type="dxa"/>
            <w:tcBorders>
              <w:top w:val="single" w:sz="4" w:space="0" w:color="auto"/>
              <w:left w:val="nil"/>
              <w:bottom w:val="single" w:sz="4" w:space="0" w:color="auto"/>
              <w:right w:val="single" w:sz="4" w:space="0" w:color="auto"/>
            </w:tcBorders>
            <w:noWrap/>
            <w:tcMar>
              <w:top w:w="0" w:type="dxa"/>
              <w:left w:w="28" w:type="dxa"/>
              <w:bottom w:w="0" w:type="dxa"/>
              <w:right w:w="28" w:type="dxa"/>
            </w:tcMar>
            <w:hideMark/>
          </w:tcPr>
          <w:p w:rsidR="00BE6178" w:rsidRDefault="00BE6178">
            <w:pPr>
              <w:spacing w:line="276" w:lineRule="auto"/>
              <w:rPr>
                <w:sz w:val="22"/>
                <w:szCs w:val="22"/>
                <w:lang w:eastAsia="en-US"/>
              </w:rPr>
            </w:pPr>
          </w:p>
        </w:tc>
        <w:tc>
          <w:tcPr>
            <w:tcW w:w="691" w:type="dxa"/>
            <w:tcBorders>
              <w:top w:val="single" w:sz="4" w:space="0" w:color="auto"/>
              <w:left w:val="nil"/>
              <w:bottom w:val="single" w:sz="4" w:space="0" w:color="auto"/>
              <w:right w:val="single" w:sz="4" w:space="0" w:color="auto"/>
            </w:tcBorders>
            <w:noWrap/>
            <w:tcMar>
              <w:top w:w="0" w:type="dxa"/>
              <w:left w:w="28" w:type="dxa"/>
              <w:bottom w:w="0" w:type="dxa"/>
              <w:right w:w="28" w:type="dxa"/>
            </w:tcMar>
            <w:hideMark/>
          </w:tcPr>
          <w:p w:rsidR="00BE6178" w:rsidRDefault="00BE6178">
            <w:pPr>
              <w:spacing w:line="276" w:lineRule="auto"/>
              <w:rPr>
                <w:sz w:val="22"/>
                <w:szCs w:val="22"/>
                <w:lang w:eastAsia="en-US"/>
              </w:rPr>
            </w:pPr>
          </w:p>
        </w:tc>
        <w:tc>
          <w:tcPr>
            <w:tcW w:w="708" w:type="dxa"/>
            <w:tcBorders>
              <w:top w:val="single" w:sz="4" w:space="0" w:color="auto"/>
              <w:left w:val="nil"/>
              <w:bottom w:val="single" w:sz="4" w:space="0" w:color="auto"/>
              <w:right w:val="single" w:sz="4" w:space="0" w:color="auto"/>
            </w:tcBorders>
            <w:noWrap/>
            <w:tcMar>
              <w:top w:w="0" w:type="dxa"/>
              <w:left w:w="28" w:type="dxa"/>
              <w:bottom w:w="0" w:type="dxa"/>
              <w:right w:w="28" w:type="dxa"/>
            </w:tcMar>
            <w:hideMark/>
          </w:tcPr>
          <w:p w:rsidR="00BE6178" w:rsidRDefault="00BE6178">
            <w:pPr>
              <w:spacing w:line="276" w:lineRule="auto"/>
              <w:rPr>
                <w:sz w:val="22"/>
                <w:szCs w:val="22"/>
                <w:lang w:eastAsia="en-US"/>
              </w:rPr>
            </w:pPr>
          </w:p>
        </w:tc>
        <w:tc>
          <w:tcPr>
            <w:tcW w:w="441" w:type="dxa"/>
            <w:tcBorders>
              <w:top w:val="single" w:sz="4" w:space="0" w:color="auto"/>
              <w:left w:val="nil"/>
              <w:bottom w:val="single" w:sz="4" w:space="0" w:color="auto"/>
              <w:right w:val="single" w:sz="4" w:space="0" w:color="auto"/>
            </w:tcBorders>
            <w:noWrap/>
            <w:tcMar>
              <w:top w:w="0" w:type="dxa"/>
              <w:left w:w="28" w:type="dxa"/>
              <w:bottom w:w="0" w:type="dxa"/>
              <w:right w:w="28" w:type="dxa"/>
            </w:tcMar>
            <w:hideMark/>
          </w:tcPr>
          <w:p w:rsidR="00BE6178" w:rsidRDefault="00BE6178">
            <w:pPr>
              <w:spacing w:line="276" w:lineRule="auto"/>
              <w:rPr>
                <w:sz w:val="22"/>
                <w:szCs w:val="22"/>
                <w:lang w:eastAsia="en-US"/>
              </w:rPr>
            </w:pPr>
          </w:p>
        </w:tc>
        <w:tc>
          <w:tcPr>
            <w:tcW w:w="708" w:type="dxa"/>
            <w:tcBorders>
              <w:top w:val="single" w:sz="4" w:space="0" w:color="auto"/>
              <w:left w:val="nil"/>
              <w:bottom w:val="single" w:sz="4" w:space="0" w:color="auto"/>
              <w:right w:val="single" w:sz="4" w:space="0" w:color="auto"/>
            </w:tcBorders>
            <w:noWrap/>
            <w:tcMar>
              <w:top w:w="0" w:type="dxa"/>
              <w:left w:w="28" w:type="dxa"/>
              <w:bottom w:w="0" w:type="dxa"/>
              <w:right w:w="28" w:type="dxa"/>
            </w:tcMar>
            <w:hideMark/>
          </w:tcPr>
          <w:p w:rsidR="00BE6178" w:rsidRDefault="00BE6178">
            <w:pPr>
              <w:spacing w:line="276" w:lineRule="auto"/>
              <w:rPr>
                <w:sz w:val="22"/>
                <w:szCs w:val="22"/>
                <w:lang w:eastAsia="en-US"/>
              </w:rPr>
            </w:pPr>
          </w:p>
        </w:tc>
        <w:tc>
          <w:tcPr>
            <w:tcW w:w="851" w:type="dxa"/>
            <w:tcBorders>
              <w:top w:val="single" w:sz="4" w:space="0" w:color="auto"/>
              <w:bottom w:val="single" w:sz="4" w:space="0" w:color="auto"/>
              <w:right w:val="single" w:sz="4" w:space="0" w:color="auto"/>
            </w:tcBorders>
            <w:noWrap/>
            <w:tcMar>
              <w:top w:w="0" w:type="dxa"/>
              <w:left w:w="28" w:type="dxa"/>
              <w:bottom w:w="0" w:type="dxa"/>
              <w:right w:w="28" w:type="dxa"/>
            </w:tcMar>
            <w:hideMark/>
          </w:tcPr>
          <w:p w:rsidR="00BE6178" w:rsidRDefault="00BE6178">
            <w:pPr>
              <w:spacing w:line="276" w:lineRule="auto"/>
              <w:rPr>
                <w:sz w:val="22"/>
                <w:szCs w:val="22"/>
                <w:lang w:eastAsia="en-US"/>
              </w:rPr>
            </w:pPr>
          </w:p>
        </w:tc>
      </w:tr>
      <w:tr w:rsidR="00BE6178" w:rsidTr="00B8520E">
        <w:trPr>
          <w:trHeight w:val="276"/>
        </w:trPr>
        <w:tc>
          <w:tcPr>
            <w:tcW w:w="352" w:type="dxa"/>
            <w:vMerge w:val="restart"/>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hideMark/>
          </w:tcPr>
          <w:p w:rsidR="00BE6178" w:rsidRDefault="00BE6178">
            <w:pPr>
              <w:spacing w:line="276" w:lineRule="auto"/>
              <w:rPr>
                <w:sz w:val="22"/>
                <w:szCs w:val="22"/>
                <w:lang w:eastAsia="en-US"/>
              </w:rPr>
            </w:pPr>
          </w:p>
        </w:tc>
        <w:tc>
          <w:tcPr>
            <w:tcW w:w="2117" w:type="dxa"/>
            <w:vMerge w:val="restar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p w:rsidR="00BE6178" w:rsidRDefault="00BE6178" w:rsidP="00D56695">
            <w:pPr>
              <w:rPr>
                <w:color w:val="000000"/>
                <w:sz w:val="12"/>
                <w:szCs w:val="12"/>
              </w:rPr>
            </w:pPr>
            <w:r>
              <w:rPr>
                <w:color w:val="000000"/>
                <w:sz w:val="12"/>
                <w:szCs w:val="12"/>
              </w:rPr>
              <w:t>Октябрьский просп.</w:t>
            </w:r>
          </w:p>
        </w:tc>
        <w:tc>
          <w:tcPr>
            <w:tcW w:w="727" w:type="dxa"/>
            <w:vMerge w:val="restart"/>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hideMark/>
          </w:tcPr>
          <w:p w:rsidR="00BE6178" w:rsidRDefault="00BE6178">
            <w:pPr>
              <w:spacing w:line="276" w:lineRule="auto"/>
              <w:rPr>
                <w:sz w:val="22"/>
                <w:szCs w:val="22"/>
                <w:lang w:eastAsia="en-US"/>
              </w:rPr>
            </w:pPr>
          </w:p>
        </w:tc>
        <w:tc>
          <w:tcPr>
            <w:tcW w:w="540" w:type="dxa"/>
            <w:vMerge w:val="restart"/>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hideMark/>
          </w:tcPr>
          <w:p w:rsidR="00BE6178" w:rsidRDefault="00BE6178">
            <w:pPr>
              <w:spacing w:line="276" w:lineRule="auto"/>
              <w:rPr>
                <w:sz w:val="22"/>
                <w:szCs w:val="22"/>
                <w:lang w:eastAsia="en-US"/>
              </w:rPr>
            </w:pPr>
          </w:p>
        </w:tc>
        <w:tc>
          <w:tcPr>
            <w:tcW w:w="567" w:type="dxa"/>
            <w:vMerge w:val="restart"/>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hideMark/>
          </w:tcPr>
          <w:p w:rsidR="00BE6178" w:rsidRDefault="00BE6178">
            <w:pPr>
              <w:spacing w:line="276" w:lineRule="auto"/>
              <w:rPr>
                <w:sz w:val="22"/>
                <w:szCs w:val="22"/>
                <w:lang w:eastAsia="en-US"/>
              </w:rPr>
            </w:pPr>
          </w:p>
        </w:tc>
        <w:tc>
          <w:tcPr>
            <w:tcW w:w="283" w:type="dxa"/>
            <w:vMerge w:val="restart"/>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hideMark/>
          </w:tcPr>
          <w:p w:rsidR="00BE6178" w:rsidRDefault="00BE6178">
            <w:pPr>
              <w:spacing w:line="276" w:lineRule="auto"/>
              <w:rPr>
                <w:sz w:val="22"/>
                <w:szCs w:val="22"/>
                <w:lang w:eastAsia="en-US"/>
              </w:rPr>
            </w:pPr>
          </w:p>
        </w:tc>
        <w:tc>
          <w:tcPr>
            <w:tcW w:w="567" w:type="dxa"/>
            <w:vMerge w:val="restart"/>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hideMark/>
          </w:tcPr>
          <w:p w:rsidR="00BE6178" w:rsidRDefault="00BE6178">
            <w:pPr>
              <w:spacing w:line="276" w:lineRule="auto"/>
              <w:rPr>
                <w:sz w:val="22"/>
                <w:szCs w:val="22"/>
                <w:lang w:eastAsia="en-US"/>
              </w:rPr>
            </w:pPr>
          </w:p>
        </w:tc>
        <w:tc>
          <w:tcPr>
            <w:tcW w:w="284" w:type="dxa"/>
            <w:vMerge w:val="restart"/>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hideMark/>
          </w:tcPr>
          <w:p w:rsidR="00BE6178" w:rsidRDefault="00BE6178">
            <w:pPr>
              <w:spacing w:line="276" w:lineRule="auto"/>
              <w:rPr>
                <w:sz w:val="22"/>
                <w:szCs w:val="22"/>
                <w:lang w:eastAsia="en-US"/>
              </w:rPr>
            </w:pPr>
          </w:p>
        </w:tc>
        <w:tc>
          <w:tcPr>
            <w:tcW w:w="567" w:type="dxa"/>
            <w:vMerge w:val="restart"/>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hideMark/>
          </w:tcPr>
          <w:p w:rsidR="00BE6178" w:rsidRDefault="00BE6178">
            <w:pPr>
              <w:spacing w:line="276" w:lineRule="auto"/>
              <w:rPr>
                <w:sz w:val="22"/>
                <w:szCs w:val="22"/>
                <w:lang w:eastAsia="en-US"/>
              </w:rPr>
            </w:pPr>
          </w:p>
        </w:tc>
        <w:tc>
          <w:tcPr>
            <w:tcW w:w="283" w:type="dxa"/>
            <w:vMerge w:val="restart"/>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hideMark/>
          </w:tcPr>
          <w:p w:rsidR="00BE6178" w:rsidRDefault="00BE6178">
            <w:pPr>
              <w:spacing w:line="276" w:lineRule="auto"/>
              <w:rPr>
                <w:sz w:val="22"/>
                <w:szCs w:val="22"/>
                <w:lang w:eastAsia="en-US"/>
              </w:rPr>
            </w:pPr>
          </w:p>
        </w:tc>
        <w:tc>
          <w:tcPr>
            <w:tcW w:w="992" w:type="dxa"/>
            <w:vMerge w:val="restart"/>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hideMark/>
          </w:tcPr>
          <w:p w:rsidR="00BE6178" w:rsidRDefault="00BE6178">
            <w:pPr>
              <w:spacing w:line="276" w:lineRule="auto"/>
              <w:rPr>
                <w:sz w:val="22"/>
                <w:szCs w:val="22"/>
                <w:lang w:eastAsia="en-US"/>
              </w:rPr>
            </w:pPr>
          </w:p>
        </w:tc>
        <w:tc>
          <w:tcPr>
            <w:tcW w:w="993" w:type="dxa"/>
            <w:vMerge w:val="restart"/>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hideMark/>
          </w:tcPr>
          <w:p w:rsidR="00BE6178" w:rsidRDefault="00BE6178">
            <w:pPr>
              <w:spacing w:line="276" w:lineRule="auto"/>
              <w:rPr>
                <w:sz w:val="22"/>
                <w:szCs w:val="22"/>
                <w:lang w:eastAsia="en-US"/>
              </w:rPr>
            </w:pPr>
          </w:p>
        </w:tc>
        <w:tc>
          <w:tcPr>
            <w:tcW w:w="992" w:type="dxa"/>
            <w:vMerge w:val="restart"/>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hideMark/>
          </w:tcPr>
          <w:p w:rsidR="00BE6178" w:rsidRDefault="00BE6178">
            <w:pPr>
              <w:spacing w:line="276" w:lineRule="auto"/>
              <w:rPr>
                <w:sz w:val="22"/>
                <w:szCs w:val="22"/>
                <w:lang w:eastAsia="en-US"/>
              </w:rPr>
            </w:pPr>
          </w:p>
        </w:tc>
        <w:tc>
          <w:tcPr>
            <w:tcW w:w="992" w:type="dxa"/>
            <w:vMerge w:val="restart"/>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hideMark/>
          </w:tcPr>
          <w:p w:rsidR="00BE6178" w:rsidRDefault="00BE6178">
            <w:pPr>
              <w:spacing w:line="276" w:lineRule="auto"/>
              <w:rPr>
                <w:sz w:val="22"/>
                <w:szCs w:val="22"/>
                <w:lang w:eastAsia="en-US"/>
              </w:rPr>
            </w:pPr>
          </w:p>
        </w:tc>
        <w:tc>
          <w:tcPr>
            <w:tcW w:w="709" w:type="dxa"/>
            <w:vMerge w:val="restart"/>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hideMark/>
          </w:tcPr>
          <w:p w:rsidR="00BE6178" w:rsidRPr="0081523D" w:rsidRDefault="00BE6178">
            <w:pPr>
              <w:spacing w:line="276" w:lineRule="auto"/>
              <w:rPr>
                <w:sz w:val="22"/>
                <w:szCs w:val="22"/>
                <w:lang w:eastAsia="en-US"/>
              </w:rPr>
            </w:pPr>
          </w:p>
        </w:tc>
        <w:tc>
          <w:tcPr>
            <w:tcW w:w="1134" w:type="dxa"/>
            <w:vMerge w:val="restar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p w:rsidR="00BE6178" w:rsidRDefault="00BE6178" w:rsidP="00130685">
            <w:pPr>
              <w:jc w:val="center"/>
              <w:rPr>
                <w:color w:val="000000"/>
                <w:sz w:val="12"/>
                <w:szCs w:val="12"/>
              </w:rPr>
            </w:pPr>
            <w:r>
              <w:rPr>
                <w:color w:val="000000"/>
                <w:sz w:val="12"/>
                <w:szCs w:val="12"/>
              </w:rPr>
              <w:t xml:space="preserve">перекресток </w:t>
            </w:r>
            <w:r>
              <w:rPr>
                <w:color w:val="000000"/>
                <w:sz w:val="12"/>
                <w:szCs w:val="12"/>
              </w:rPr>
              <w:br/>
              <w:t>ул. Профсоюзная – Октябрьский просп.</w:t>
            </w:r>
          </w:p>
        </w:tc>
        <w:tc>
          <w:tcPr>
            <w:tcW w:w="1161"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rsidR="00BE6178" w:rsidRDefault="00BE6178">
            <w:pPr>
              <w:jc w:val="center"/>
              <w:rPr>
                <w:color w:val="000000"/>
                <w:sz w:val="12"/>
                <w:szCs w:val="12"/>
              </w:rPr>
            </w:pPr>
            <w:r>
              <w:rPr>
                <w:color w:val="000000"/>
                <w:sz w:val="12"/>
                <w:szCs w:val="12"/>
              </w:rPr>
              <w:t>установка светофорного объекта</w:t>
            </w:r>
          </w:p>
        </w:tc>
        <w:tc>
          <w:tcPr>
            <w:tcW w:w="709" w:type="dxa"/>
            <w:tcBorders>
              <w:top w:val="single" w:sz="4" w:space="0" w:color="auto"/>
              <w:left w:val="nil"/>
              <w:bottom w:val="single" w:sz="4" w:space="0" w:color="auto"/>
              <w:right w:val="single" w:sz="4" w:space="0" w:color="auto"/>
            </w:tcBorders>
            <w:noWrap/>
            <w:tcMar>
              <w:top w:w="0" w:type="dxa"/>
              <w:left w:w="28" w:type="dxa"/>
              <w:bottom w:w="0" w:type="dxa"/>
              <w:right w:w="28" w:type="dxa"/>
            </w:tcMar>
            <w:hideMark/>
          </w:tcPr>
          <w:p w:rsidR="00BE6178" w:rsidRDefault="00BE6178">
            <w:pPr>
              <w:spacing w:line="276" w:lineRule="auto"/>
              <w:rPr>
                <w:sz w:val="22"/>
                <w:szCs w:val="22"/>
                <w:lang w:eastAsia="en-US"/>
              </w:rPr>
            </w:pPr>
          </w:p>
        </w:tc>
        <w:tc>
          <w:tcPr>
            <w:tcW w:w="681" w:type="dxa"/>
            <w:tcBorders>
              <w:top w:val="single" w:sz="4" w:space="0" w:color="auto"/>
              <w:left w:val="nil"/>
              <w:bottom w:val="single" w:sz="4" w:space="0" w:color="auto"/>
              <w:right w:val="single" w:sz="4" w:space="0" w:color="auto"/>
            </w:tcBorders>
            <w:noWrap/>
            <w:tcMar>
              <w:top w:w="0" w:type="dxa"/>
              <w:left w:w="28" w:type="dxa"/>
              <w:bottom w:w="0" w:type="dxa"/>
              <w:right w:w="28" w:type="dxa"/>
            </w:tcMar>
            <w:hideMark/>
          </w:tcPr>
          <w:p w:rsidR="00BE6178" w:rsidRDefault="00BE6178">
            <w:pPr>
              <w:spacing w:line="276" w:lineRule="auto"/>
              <w:rPr>
                <w:sz w:val="22"/>
                <w:szCs w:val="22"/>
                <w:lang w:eastAsia="en-US"/>
              </w:rPr>
            </w:pPr>
          </w:p>
        </w:tc>
        <w:tc>
          <w:tcPr>
            <w:tcW w:w="718" w:type="dxa"/>
            <w:gridSpan w:val="2"/>
            <w:tcBorders>
              <w:top w:val="single" w:sz="4" w:space="0" w:color="auto"/>
              <w:left w:val="nil"/>
              <w:bottom w:val="single" w:sz="4" w:space="0" w:color="auto"/>
              <w:right w:val="single" w:sz="4" w:space="0" w:color="auto"/>
            </w:tcBorders>
            <w:noWrap/>
            <w:tcMar>
              <w:top w:w="0" w:type="dxa"/>
              <w:left w:w="28" w:type="dxa"/>
              <w:bottom w:w="0" w:type="dxa"/>
              <w:right w:w="28" w:type="dxa"/>
            </w:tcMar>
            <w:hideMark/>
          </w:tcPr>
          <w:p w:rsidR="00BE6178" w:rsidRDefault="00BE6178">
            <w:pPr>
              <w:spacing w:line="276" w:lineRule="auto"/>
              <w:rPr>
                <w:sz w:val="22"/>
                <w:szCs w:val="22"/>
                <w:lang w:eastAsia="en-US"/>
              </w:rPr>
            </w:pPr>
          </w:p>
        </w:tc>
        <w:tc>
          <w:tcPr>
            <w:tcW w:w="419" w:type="dxa"/>
            <w:tcBorders>
              <w:top w:val="single" w:sz="4" w:space="0" w:color="auto"/>
              <w:left w:val="nil"/>
              <w:bottom w:val="single" w:sz="4" w:space="0" w:color="auto"/>
              <w:right w:val="single" w:sz="4" w:space="0" w:color="auto"/>
            </w:tcBorders>
            <w:noWrap/>
            <w:tcMar>
              <w:top w:w="0" w:type="dxa"/>
              <w:left w:w="28" w:type="dxa"/>
              <w:bottom w:w="0" w:type="dxa"/>
              <w:right w:w="28" w:type="dxa"/>
            </w:tcMar>
            <w:hideMark/>
          </w:tcPr>
          <w:p w:rsidR="00BE6178" w:rsidRDefault="00BE6178">
            <w:pPr>
              <w:jc w:val="center"/>
              <w:rPr>
                <w:sz w:val="12"/>
                <w:szCs w:val="12"/>
              </w:rPr>
            </w:pPr>
            <w:r>
              <w:rPr>
                <w:sz w:val="12"/>
                <w:szCs w:val="12"/>
              </w:rPr>
              <w:t>1</w:t>
            </w:r>
          </w:p>
        </w:tc>
        <w:tc>
          <w:tcPr>
            <w:tcW w:w="715" w:type="dxa"/>
            <w:gridSpan w:val="3"/>
            <w:tcBorders>
              <w:top w:val="single" w:sz="4" w:space="0" w:color="auto"/>
              <w:left w:val="nil"/>
              <w:bottom w:val="single" w:sz="4" w:space="0" w:color="auto"/>
              <w:right w:val="single" w:sz="4" w:space="0" w:color="auto"/>
            </w:tcBorders>
            <w:noWrap/>
            <w:tcMar>
              <w:top w:w="0" w:type="dxa"/>
              <w:left w:w="28" w:type="dxa"/>
              <w:bottom w:w="0" w:type="dxa"/>
              <w:right w:w="28" w:type="dxa"/>
            </w:tcMar>
            <w:hideMark/>
          </w:tcPr>
          <w:p w:rsidR="00BE6178" w:rsidRDefault="00BE6178">
            <w:pPr>
              <w:jc w:val="center"/>
              <w:rPr>
                <w:color w:val="000000"/>
                <w:sz w:val="12"/>
                <w:szCs w:val="12"/>
              </w:rPr>
            </w:pPr>
            <w:r>
              <w:rPr>
                <w:color w:val="000000"/>
                <w:sz w:val="12"/>
                <w:szCs w:val="12"/>
              </w:rPr>
              <w:t>0,653</w:t>
            </w:r>
          </w:p>
        </w:tc>
        <w:tc>
          <w:tcPr>
            <w:tcW w:w="1134"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rsidR="00BE6178" w:rsidRDefault="00BE6178">
            <w:pPr>
              <w:spacing w:line="276" w:lineRule="auto"/>
              <w:rPr>
                <w:sz w:val="22"/>
                <w:szCs w:val="22"/>
                <w:lang w:eastAsia="en-US"/>
              </w:rPr>
            </w:pPr>
          </w:p>
        </w:tc>
        <w:tc>
          <w:tcPr>
            <w:tcW w:w="1152" w:type="dxa"/>
            <w:tcBorders>
              <w:top w:val="single" w:sz="4" w:space="0" w:color="auto"/>
              <w:left w:val="nil"/>
              <w:bottom w:val="single" w:sz="4" w:space="0" w:color="auto"/>
              <w:right w:val="single" w:sz="4" w:space="0" w:color="auto"/>
            </w:tcBorders>
            <w:noWrap/>
            <w:tcMar>
              <w:top w:w="0" w:type="dxa"/>
              <w:left w:w="28" w:type="dxa"/>
              <w:bottom w:w="0" w:type="dxa"/>
              <w:right w:w="28" w:type="dxa"/>
            </w:tcMar>
            <w:hideMark/>
          </w:tcPr>
          <w:p w:rsidR="00BE6178" w:rsidRDefault="00BE6178">
            <w:pPr>
              <w:spacing w:line="276" w:lineRule="auto"/>
              <w:rPr>
                <w:sz w:val="22"/>
                <w:szCs w:val="22"/>
                <w:lang w:eastAsia="en-US"/>
              </w:rPr>
            </w:pPr>
          </w:p>
        </w:tc>
        <w:tc>
          <w:tcPr>
            <w:tcW w:w="709" w:type="dxa"/>
            <w:tcBorders>
              <w:top w:val="single" w:sz="4" w:space="0" w:color="auto"/>
              <w:left w:val="nil"/>
              <w:bottom w:val="single" w:sz="4" w:space="0" w:color="auto"/>
              <w:right w:val="single" w:sz="4" w:space="0" w:color="auto"/>
            </w:tcBorders>
            <w:noWrap/>
            <w:tcMar>
              <w:top w:w="0" w:type="dxa"/>
              <w:left w:w="28" w:type="dxa"/>
              <w:bottom w:w="0" w:type="dxa"/>
              <w:right w:w="28" w:type="dxa"/>
            </w:tcMar>
            <w:hideMark/>
          </w:tcPr>
          <w:p w:rsidR="00BE6178" w:rsidRDefault="00BE6178">
            <w:pPr>
              <w:spacing w:line="276" w:lineRule="auto"/>
              <w:rPr>
                <w:sz w:val="22"/>
                <w:szCs w:val="22"/>
                <w:lang w:eastAsia="en-US"/>
              </w:rPr>
            </w:pPr>
          </w:p>
        </w:tc>
        <w:tc>
          <w:tcPr>
            <w:tcW w:w="691" w:type="dxa"/>
            <w:tcBorders>
              <w:top w:val="single" w:sz="4" w:space="0" w:color="auto"/>
              <w:left w:val="nil"/>
              <w:bottom w:val="single" w:sz="4" w:space="0" w:color="auto"/>
              <w:right w:val="single" w:sz="4" w:space="0" w:color="auto"/>
            </w:tcBorders>
            <w:noWrap/>
            <w:tcMar>
              <w:top w:w="0" w:type="dxa"/>
              <w:left w:w="28" w:type="dxa"/>
              <w:bottom w:w="0" w:type="dxa"/>
              <w:right w:w="28" w:type="dxa"/>
            </w:tcMar>
            <w:hideMark/>
          </w:tcPr>
          <w:p w:rsidR="00BE6178" w:rsidRDefault="00BE6178">
            <w:pPr>
              <w:spacing w:line="276" w:lineRule="auto"/>
              <w:rPr>
                <w:sz w:val="22"/>
                <w:szCs w:val="22"/>
                <w:lang w:eastAsia="en-US"/>
              </w:rPr>
            </w:pPr>
          </w:p>
        </w:tc>
        <w:tc>
          <w:tcPr>
            <w:tcW w:w="708" w:type="dxa"/>
            <w:tcBorders>
              <w:top w:val="single" w:sz="4" w:space="0" w:color="auto"/>
              <w:left w:val="nil"/>
              <w:bottom w:val="single" w:sz="4" w:space="0" w:color="auto"/>
              <w:right w:val="single" w:sz="4" w:space="0" w:color="auto"/>
            </w:tcBorders>
            <w:noWrap/>
            <w:tcMar>
              <w:top w:w="0" w:type="dxa"/>
              <w:left w:w="28" w:type="dxa"/>
              <w:bottom w:w="0" w:type="dxa"/>
              <w:right w:w="28" w:type="dxa"/>
            </w:tcMar>
            <w:hideMark/>
          </w:tcPr>
          <w:p w:rsidR="00BE6178" w:rsidRDefault="00BE6178">
            <w:pPr>
              <w:spacing w:line="276" w:lineRule="auto"/>
              <w:rPr>
                <w:sz w:val="22"/>
                <w:szCs w:val="22"/>
                <w:lang w:eastAsia="en-US"/>
              </w:rPr>
            </w:pPr>
          </w:p>
        </w:tc>
        <w:tc>
          <w:tcPr>
            <w:tcW w:w="441" w:type="dxa"/>
            <w:tcBorders>
              <w:top w:val="single" w:sz="4" w:space="0" w:color="auto"/>
              <w:left w:val="nil"/>
              <w:bottom w:val="single" w:sz="4" w:space="0" w:color="auto"/>
              <w:right w:val="single" w:sz="4" w:space="0" w:color="auto"/>
            </w:tcBorders>
            <w:noWrap/>
            <w:tcMar>
              <w:top w:w="0" w:type="dxa"/>
              <w:left w:w="28" w:type="dxa"/>
              <w:bottom w:w="0" w:type="dxa"/>
              <w:right w:w="28" w:type="dxa"/>
            </w:tcMar>
            <w:hideMark/>
          </w:tcPr>
          <w:p w:rsidR="00BE6178" w:rsidRDefault="00BE6178">
            <w:pPr>
              <w:spacing w:line="276" w:lineRule="auto"/>
              <w:rPr>
                <w:sz w:val="22"/>
                <w:szCs w:val="22"/>
                <w:lang w:eastAsia="en-US"/>
              </w:rPr>
            </w:pPr>
          </w:p>
        </w:tc>
        <w:tc>
          <w:tcPr>
            <w:tcW w:w="708" w:type="dxa"/>
            <w:tcBorders>
              <w:top w:val="single" w:sz="4" w:space="0" w:color="auto"/>
              <w:left w:val="nil"/>
              <w:bottom w:val="single" w:sz="4" w:space="0" w:color="auto"/>
              <w:right w:val="single" w:sz="4" w:space="0" w:color="auto"/>
            </w:tcBorders>
            <w:noWrap/>
            <w:tcMar>
              <w:top w:w="0" w:type="dxa"/>
              <w:left w:w="28" w:type="dxa"/>
              <w:bottom w:w="0" w:type="dxa"/>
              <w:right w:w="28" w:type="dxa"/>
            </w:tcMar>
            <w:hideMark/>
          </w:tcPr>
          <w:p w:rsidR="00BE6178" w:rsidRDefault="00BE6178">
            <w:pPr>
              <w:spacing w:line="276" w:lineRule="auto"/>
              <w:rPr>
                <w:sz w:val="22"/>
                <w:szCs w:val="22"/>
                <w:lang w:eastAsia="en-US"/>
              </w:rPr>
            </w:pPr>
          </w:p>
        </w:tc>
        <w:tc>
          <w:tcPr>
            <w:tcW w:w="851" w:type="dxa"/>
            <w:tcBorders>
              <w:top w:val="single" w:sz="4" w:space="0" w:color="auto"/>
              <w:bottom w:val="single" w:sz="4" w:space="0" w:color="auto"/>
              <w:right w:val="single" w:sz="4" w:space="0" w:color="auto"/>
            </w:tcBorders>
            <w:noWrap/>
            <w:tcMar>
              <w:top w:w="0" w:type="dxa"/>
              <w:left w:w="28" w:type="dxa"/>
              <w:bottom w:w="0" w:type="dxa"/>
              <w:right w:w="28" w:type="dxa"/>
            </w:tcMar>
            <w:hideMark/>
          </w:tcPr>
          <w:p w:rsidR="00BE6178" w:rsidRDefault="00BE6178">
            <w:pPr>
              <w:spacing w:line="276" w:lineRule="auto"/>
              <w:rPr>
                <w:sz w:val="22"/>
                <w:szCs w:val="22"/>
                <w:lang w:eastAsia="en-US"/>
              </w:rPr>
            </w:pPr>
          </w:p>
        </w:tc>
      </w:tr>
      <w:tr w:rsidR="00BE6178" w:rsidTr="00B8520E">
        <w:trPr>
          <w:trHeight w:val="276"/>
        </w:trPr>
        <w:tc>
          <w:tcPr>
            <w:tcW w:w="352" w:type="dxa"/>
            <w:vMerge/>
            <w:tcBorders>
              <w:top w:val="single" w:sz="4" w:space="0" w:color="auto"/>
              <w:left w:val="single" w:sz="4" w:space="0" w:color="auto"/>
              <w:bottom w:val="single" w:sz="4" w:space="0" w:color="auto"/>
              <w:right w:val="single" w:sz="4" w:space="0" w:color="auto"/>
            </w:tcBorders>
            <w:vAlign w:val="center"/>
            <w:hideMark/>
          </w:tcPr>
          <w:p w:rsidR="00BE6178" w:rsidRDefault="00BE6178">
            <w:pPr>
              <w:rPr>
                <w:sz w:val="22"/>
                <w:szCs w:val="22"/>
                <w:lang w:eastAsia="en-US"/>
              </w:rPr>
            </w:pPr>
          </w:p>
        </w:tc>
        <w:tc>
          <w:tcPr>
            <w:tcW w:w="2117" w:type="dxa"/>
            <w:vMerge/>
            <w:tcBorders>
              <w:top w:val="single" w:sz="4" w:space="0" w:color="auto"/>
              <w:left w:val="single" w:sz="4" w:space="0" w:color="auto"/>
              <w:bottom w:val="single" w:sz="4" w:space="0" w:color="auto"/>
              <w:right w:val="single" w:sz="4" w:space="0" w:color="auto"/>
            </w:tcBorders>
            <w:vAlign w:val="center"/>
            <w:hideMark/>
          </w:tcPr>
          <w:p w:rsidR="00BE6178" w:rsidRDefault="00BE6178">
            <w:pPr>
              <w:rPr>
                <w:color w:val="000000"/>
                <w:sz w:val="12"/>
                <w:szCs w:val="12"/>
              </w:rPr>
            </w:pPr>
          </w:p>
        </w:tc>
        <w:tc>
          <w:tcPr>
            <w:tcW w:w="727" w:type="dxa"/>
            <w:vMerge/>
            <w:tcBorders>
              <w:top w:val="single" w:sz="4" w:space="0" w:color="auto"/>
              <w:left w:val="single" w:sz="4" w:space="0" w:color="auto"/>
              <w:bottom w:val="single" w:sz="4" w:space="0" w:color="auto"/>
              <w:right w:val="single" w:sz="4" w:space="0" w:color="auto"/>
            </w:tcBorders>
            <w:vAlign w:val="center"/>
            <w:hideMark/>
          </w:tcPr>
          <w:p w:rsidR="00BE6178" w:rsidRDefault="00BE6178">
            <w:pPr>
              <w:rPr>
                <w:sz w:val="22"/>
                <w:szCs w:val="22"/>
                <w:lang w:eastAsia="en-US"/>
              </w:rPr>
            </w:pPr>
          </w:p>
        </w:tc>
        <w:tc>
          <w:tcPr>
            <w:tcW w:w="540" w:type="dxa"/>
            <w:vMerge/>
            <w:tcBorders>
              <w:top w:val="single" w:sz="4" w:space="0" w:color="auto"/>
              <w:left w:val="single" w:sz="4" w:space="0" w:color="auto"/>
              <w:bottom w:val="single" w:sz="4" w:space="0" w:color="auto"/>
              <w:right w:val="single" w:sz="4" w:space="0" w:color="auto"/>
            </w:tcBorders>
            <w:vAlign w:val="center"/>
            <w:hideMark/>
          </w:tcPr>
          <w:p w:rsidR="00BE6178" w:rsidRDefault="00BE6178">
            <w:pPr>
              <w:rPr>
                <w:sz w:val="22"/>
                <w:szCs w:val="22"/>
                <w:lang w:eastAsia="en-US"/>
              </w:rPr>
            </w:pPr>
          </w:p>
        </w:tc>
        <w:tc>
          <w:tcPr>
            <w:tcW w:w="567" w:type="dxa"/>
            <w:vMerge/>
            <w:tcBorders>
              <w:top w:val="single" w:sz="4" w:space="0" w:color="auto"/>
              <w:left w:val="single" w:sz="4" w:space="0" w:color="auto"/>
              <w:bottom w:val="single" w:sz="4" w:space="0" w:color="auto"/>
              <w:right w:val="single" w:sz="4" w:space="0" w:color="auto"/>
            </w:tcBorders>
            <w:vAlign w:val="center"/>
            <w:hideMark/>
          </w:tcPr>
          <w:p w:rsidR="00BE6178" w:rsidRDefault="00BE6178">
            <w:pPr>
              <w:rPr>
                <w:sz w:val="22"/>
                <w:szCs w:val="22"/>
                <w:lang w:eastAsia="en-US"/>
              </w:rPr>
            </w:pPr>
          </w:p>
        </w:tc>
        <w:tc>
          <w:tcPr>
            <w:tcW w:w="283" w:type="dxa"/>
            <w:vMerge/>
            <w:tcBorders>
              <w:top w:val="single" w:sz="4" w:space="0" w:color="auto"/>
              <w:left w:val="single" w:sz="4" w:space="0" w:color="auto"/>
              <w:bottom w:val="single" w:sz="4" w:space="0" w:color="auto"/>
              <w:right w:val="single" w:sz="4" w:space="0" w:color="auto"/>
            </w:tcBorders>
            <w:vAlign w:val="center"/>
            <w:hideMark/>
          </w:tcPr>
          <w:p w:rsidR="00BE6178" w:rsidRDefault="00BE6178">
            <w:pPr>
              <w:rPr>
                <w:sz w:val="22"/>
                <w:szCs w:val="22"/>
                <w:lang w:eastAsia="en-US"/>
              </w:rPr>
            </w:pPr>
          </w:p>
        </w:tc>
        <w:tc>
          <w:tcPr>
            <w:tcW w:w="567" w:type="dxa"/>
            <w:vMerge/>
            <w:tcBorders>
              <w:top w:val="single" w:sz="4" w:space="0" w:color="auto"/>
              <w:left w:val="single" w:sz="4" w:space="0" w:color="auto"/>
              <w:bottom w:val="single" w:sz="4" w:space="0" w:color="auto"/>
              <w:right w:val="single" w:sz="4" w:space="0" w:color="auto"/>
            </w:tcBorders>
            <w:vAlign w:val="center"/>
            <w:hideMark/>
          </w:tcPr>
          <w:p w:rsidR="00BE6178" w:rsidRDefault="00BE6178">
            <w:pPr>
              <w:rPr>
                <w:sz w:val="22"/>
                <w:szCs w:val="22"/>
                <w:lang w:eastAsia="en-US"/>
              </w:rPr>
            </w:pPr>
          </w:p>
        </w:tc>
        <w:tc>
          <w:tcPr>
            <w:tcW w:w="284" w:type="dxa"/>
            <w:vMerge/>
            <w:tcBorders>
              <w:top w:val="single" w:sz="4" w:space="0" w:color="auto"/>
              <w:left w:val="single" w:sz="4" w:space="0" w:color="auto"/>
              <w:bottom w:val="single" w:sz="4" w:space="0" w:color="auto"/>
              <w:right w:val="single" w:sz="4" w:space="0" w:color="auto"/>
            </w:tcBorders>
            <w:vAlign w:val="center"/>
            <w:hideMark/>
          </w:tcPr>
          <w:p w:rsidR="00BE6178" w:rsidRDefault="00BE6178">
            <w:pPr>
              <w:rPr>
                <w:sz w:val="22"/>
                <w:szCs w:val="22"/>
                <w:lang w:eastAsia="en-US"/>
              </w:rPr>
            </w:pPr>
          </w:p>
        </w:tc>
        <w:tc>
          <w:tcPr>
            <w:tcW w:w="567" w:type="dxa"/>
            <w:vMerge/>
            <w:tcBorders>
              <w:top w:val="single" w:sz="4" w:space="0" w:color="auto"/>
              <w:left w:val="single" w:sz="4" w:space="0" w:color="auto"/>
              <w:bottom w:val="single" w:sz="4" w:space="0" w:color="auto"/>
              <w:right w:val="single" w:sz="4" w:space="0" w:color="auto"/>
            </w:tcBorders>
            <w:vAlign w:val="center"/>
            <w:hideMark/>
          </w:tcPr>
          <w:p w:rsidR="00BE6178" w:rsidRDefault="00BE6178">
            <w:pPr>
              <w:rPr>
                <w:sz w:val="22"/>
                <w:szCs w:val="22"/>
                <w:lang w:eastAsia="en-US"/>
              </w:rPr>
            </w:pPr>
          </w:p>
        </w:tc>
        <w:tc>
          <w:tcPr>
            <w:tcW w:w="283" w:type="dxa"/>
            <w:vMerge/>
            <w:tcBorders>
              <w:top w:val="single" w:sz="4" w:space="0" w:color="auto"/>
              <w:left w:val="single" w:sz="4" w:space="0" w:color="auto"/>
              <w:bottom w:val="single" w:sz="4" w:space="0" w:color="auto"/>
              <w:right w:val="single" w:sz="4" w:space="0" w:color="auto"/>
            </w:tcBorders>
            <w:vAlign w:val="center"/>
            <w:hideMark/>
          </w:tcPr>
          <w:p w:rsidR="00BE6178" w:rsidRDefault="00BE6178">
            <w:pPr>
              <w:rPr>
                <w:sz w:val="22"/>
                <w:szCs w:val="22"/>
                <w:lang w:eastAsia="en-US"/>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rsidR="00BE6178" w:rsidRDefault="00BE6178">
            <w:pPr>
              <w:rPr>
                <w:sz w:val="22"/>
                <w:szCs w:val="22"/>
                <w:lang w:eastAsia="en-US"/>
              </w:rPr>
            </w:pPr>
          </w:p>
        </w:tc>
        <w:tc>
          <w:tcPr>
            <w:tcW w:w="993" w:type="dxa"/>
            <w:vMerge/>
            <w:tcBorders>
              <w:top w:val="single" w:sz="4" w:space="0" w:color="auto"/>
              <w:left w:val="single" w:sz="4" w:space="0" w:color="auto"/>
              <w:bottom w:val="single" w:sz="4" w:space="0" w:color="auto"/>
              <w:right w:val="single" w:sz="4" w:space="0" w:color="auto"/>
            </w:tcBorders>
            <w:vAlign w:val="center"/>
            <w:hideMark/>
          </w:tcPr>
          <w:p w:rsidR="00BE6178" w:rsidRDefault="00BE6178">
            <w:pPr>
              <w:rPr>
                <w:sz w:val="22"/>
                <w:szCs w:val="22"/>
                <w:lang w:eastAsia="en-US"/>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rsidR="00BE6178" w:rsidRDefault="00BE6178">
            <w:pPr>
              <w:rPr>
                <w:sz w:val="22"/>
                <w:szCs w:val="22"/>
                <w:lang w:eastAsia="en-US"/>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rsidR="00BE6178" w:rsidRDefault="00BE6178">
            <w:pPr>
              <w:rPr>
                <w:sz w:val="22"/>
                <w:szCs w:val="22"/>
                <w:lang w:eastAsia="en-US"/>
              </w:rPr>
            </w:pPr>
          </w:p>
        </w:tc>
        <w:tc>
          <w:tcPr>
            <w:tcW w:w="709" w:type="dxa"/>
            <w:vMerge/>
            <w:tcBorders>
              <w:top w:val="single" w:sz="4" w:space="0" w:color="auto"/>
              <w:left w:val="single" w:sz="4" w:space="0" w:color="auto"/>
              <w:bottom w:val="single" w:sz="4" w:space="0" w:color="auto"/>
              <w:right w:val="single" w:sz="4" w:space="0" w:color="auto"/>
            </w:tcBorders>
            <w:vAlign w:val="center"/>
            <w:hideMark/>
          </w:tcPr>
          <w:p w:rsidR="00BE6178" w:rsidRPr="0081523D" w:rsidRDefault="00BE6178">
            <w:pPr>
              <w:rPr>
                <w:sz w:val="22"/>
                <w:szCs w:val="22"/>
                <w:lang w:eastAsia="en-US"/>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rsidR="00BE6178" w:rsidRDefault="00BE6178">
            <w:pPr>
              <w:rPr>
                <w:color w:val="000000"/>
                <w:sz w:val="12"/>
                <w:szCs w:val="12"/>
              </w:rPr>
            </w:pPr>
          </w:p>
        </w:tc>
        <w:tc>
          <w:tcPr>
            <w:tcW w:w="1161"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rsidR="00BE6178" w:rsidRDefault="00BE6178">
            <w:pPr>
              <w:jc w:val="center"/>
              <w:rPr>
                <w:color w:val="000000"/>
                <w:sz w:val="12"/>
                <w:szCs w:val="12"/>
              </w:rPr>
            </w:pPr>
            <w:r>
              <w:rPr>
                <w:color w:val="000000"/>
                <w:sz w:val="12"/>
                <w:szCs w:val="12"/>
              </w:rPr>
              <w:t>увеличение уровня освещенности</w:t>
            </w:r>
          </w:p>
        </w:tc>
        <w:tc>
          <w:tcPr>
            <w:tcW w:w="709" w:type="dxa"/>
            <w:tcBorders>
              <w:top w:val="single" w:sz="4" w:space="0" w:color="auto"/>
              <w:left w:val="nil"/>
              <w:bottom w:val="single" w:sz="4" w:space="0" w:color="auto"/>
              <w:right w:val="single" w:sz="4" w:space="0" w:color="auto"/>
            </w:tcBorders>
            <w:noWrap/>
            <w:tcMar>
              <w:top w:w="0" w:type="dxa"/>
              <w:left w:w="28" w:type="dxa"/>
              <w:bottom w:w="0" w:type="dxa"/>
              <w:right w:w="28" w:type="dxa"/>
            </w:tcMar>
            <w:hideMark/>
          </w:tcPr>
          <w:p w:rsidR="00BE6178" w:rsidRDefault="00BE6178">
            <w:pPr>
              <w:spacing w:line="276" w:lineRule="auto"/>
              <w:rPr>
                <w:sz w:val="22"/>
                <w:szCs w:val="22"/>
                <w:lang w:eastAsia="en-US"/>
              </w:rPr>
            </w:pPr>
          </w:p>
        </w:tc>
        <w:tc>
          <w:tcPr>
            <w:tcW w:w="681" w:type="dxa"/>
            <w:tcBorders>
              <w:top w:val="single" w:sz="4" w:space="0" w:color="auto"/>
              <w:left w:val="nil"/>
              <w:bottom w:val="single" w:sz="4" w:space="0" w:color="auto"/>
              <w:right w:val="single" w:sz="4" w:space="0" w:color="auto"/>
            </w:tcBorders>
            <w:noWrap/>
            <w:tcMar>
              <w:top w:w="0" w:type="dxa"/>
              <w:left w:w="28" w:type="dxa"/>
              <w:bottom w:w="0" w:type="dxa"/>
              <w:right w:w="28" w:type="dxa"/>
            </w:tcMar>
            <w:hideMark/>
          </w:tcPr>
          <w:p w:rsidR="00BE6178" w:rsidRDefault="00BE6178">
            <w:pPr>
              <w:spacing w:line="276" w:lineRule="auto"/>
              <w:rPr>
                <w:sz w:val="22"/>
                <w:szCs w:val="22"/>
                <w:lang w:eastAsia="en-US"/>
              </w:rPr>
            </w:pPr>
          </w:p>
        </w:tc>
        <w:tc>
          <w:tcPr>
            <w:tcW w:w="718" w:type="dxa"/>
            <w:gridSpan w:val="2"/>
            <w:tcBorders>
              <w:top w:val="single" w:sz="4" w:space="0" w:color="auto"/>
              <w:left w:val="nil"/>
              <w:bottom w:val="single" w:sz="4" w:space="0" w:color="auto"/>
              <w:right w:val="single" w:sz="4" w:space="0" w:color="auto"/>
            </w:tcBorders>
            <w:noWrap/>
            <w:tcMar>
              <w:top w:w="0" w:type="dxa"/>
              <w:left w:w="28" w:type="dxa"/>
              <w:bottom w:w="0" w:type="dxa"/>
              <w:right w:w="28" w:type="dxa"/>
            </w:tcMar>
            <w:hideMark/>
          </w:tcPr>
          <w:p w:rsidR="00BE6178" w:rsidRDefault="00BE6178">
            <w:pPr>
              <w:spacing w:line="276" w:lineRule="auto"/>
              <w:rPr>
                <w:sz w:val="22"/>
                <w:szCs w:val="22"/>
                <w:lang w:eastAsia="en-US"/>
              </w:rPr>
            </w:pPr>
          </w:p>
        </w:tc>
        <w:tc>
          <w:tcPr>
            <w:tcW w:w="419" w:type="dxa"/>
            <w:tcBorders>
              <w:top w:val="single" w:sz="4" w:space="0" w:color="auto"/>
              <w:left w:val="nil"/>
              <w:bottom w:val="single" w:sz="4" w:space="0" w:color="auto"/>
              <w:right w:val="single" w:sz="4" w:space="0" w:color="auto"/>
            </w:tcBorders>
            <w:noWrap/>
            <w:tcMar>
              <w:top w:w="0" w:type="dxa"/>
              <w:left w:w="28" w:type="dxa"/>
              <w:bottom w:w="0" w:type="dxa"/>
              <w:right w:w="28" w:type="dxa"/>
            </w:tcMar>
            <w:hideMark/>
          </w:tcPr>
          <w:p w:rsidR="00BE6178" w:rsidRDefault="00BE6178">
            <w:pPr>
              <w:jc w:val="center"/>
              <w:rPr>
                <w:sz w:val="12"/>
                <w:szCs w:val="12"/>
              </w:rPr>
            </w:pPr>
            <w:r>
              <w:rPr>
                <w:sz w:val="12"/>
                <w:szCs w:val="12"/>
              </w:rPr>
              <w:t>1</w:t>
            </w:r>
          </w:p>
        </w:tc>
        <w:tc>
          <w:tcPr>
            <w:tcW w:w="715" w:type="dxa"/>
            <w:gridSpan w:val="3"/>
            <w:tcBorders>
              <w:top w:val="single" w:sz="4" w:space="0" w:color="auto"/>
              <w:left w:val="nil"/>
              <w:bottom w:val="single" w:sz="4" w:space="0" w:color="auto"/>
              <w:right w:val="single" w:sz="4" w:space="0" w:color="auto"/>
            </w:tcBorders>
            <w:noWrap/>
            <w:tcMar>
              <w:top w:w="0" w:type="dxa"/>
              <w:left w:w="28" w:type="dxa"/>
              <w:bottom w:w="0" w:type="dxa"/>
              <w:right w:w="28" w:type="dxa"/>
            </w:tcMar>
            <w:hideMark/>
          </w:tcPr>
          <w:p w:rsidR="00BE6178" w:rsidRDefault="00BE6178">
            <w:pPr>
              <w:jc w:val="center"/>
              <w:rPr>
                <w:color w:val="000000"/>
                <w:sz w:val="12"/>
                <w:szCs w:val="12"/>
              </w:rPr>
            </w:pPr>
            <w:r>
              <w:rPr>
                <w:color w:val="000000"/>
                <w:sz w:val="12"/>
                <w:szCs w:val="12"/>
              </w:rPr>
              <w:t>0,200</w:t>
            </w:r>
          </w:p>
        </w:tc>
        <w:tc>
          <w:tcPr>
            <w:tcW w:w="1134"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rsidR="00BE6178" w:rsidRDefault="00BE6178">
            <w:pPr>
              <w:spacing w:line="276" w:lineRule="auto"/>
              <w:rPr>
                <w:sz w:val="22"/>
                <w:szCs w:val="22"/>
                <w:lang w:eastAsia="en-US"/>
              </w:rPr>
            </w:pPr>
          </w:p>
        </w:tc>
        <w:tc>
          <w:tcPr>
            <w:tcW w:w="1152" w:type="dxa"/>
            <w:tcBorders>
              <w:top w:val="single" w:sz="4" w:space="0" w:color="auto"/>
              <w:left w:val="nil"/>
              <w:bottom w:val="single" w:sz="4" w:space="0" w:color="auto"/>
              <w:right w:val="single" w:sz="4" w:space="0" w:color="auto"/>
            </w:tcBorders>
            <w:noWrap/>
            <w:tcMar>
              <w:top w:w="0" w:type="dxa"/>
              <w:left w:w="28" w:type="dxa"/>
              <w:bottom w:w="0" w:type="dxa"/>
              <w:right w:w="28" w:type="dxa"/>
            </w:tcMar>
            <w:hideMark/>
          </w:tcPr>
          <w:p w:rsidR="00BE6178" w:rsidRDefault="00BE6178">
            <w:pPr>
              <w:spacing w:line="276" w:lineRule="auto"/>
              <w:rPr>
                <w:sz w:val="22"/>
                <w:szCs w:val="22"/>
                <w:lang w:eastAsia="en-US"/>
              </w:rPr>
            </w:pPr>
          </w:p>
        </w:tc>
        <w:tc>
          <w:tcPr>
            <w:tcW w:w="709" w:type="dxa"/>
            <w:tcBorders>
              <w:top w:val="single" w:sz="4" w:space="0" w:color="auto"/>
              <w:left w:val="nil"/>
              <w:bottom w:val="single" w:sz="4" w:space="0" w:color="auto"/>
              <w:right w:val="single" w:sz="4" w:space="0" w:color="auto"/>
            </w:tcBorders>
            <w:noWrap/>
            <w:tcMar>
              <w:top w:w="0" w:type="dxa"/>
              <w:left w:w="28" w:type="dxa"/>
              <w:bottom w:w="0" w:type="dxa"/>
              <w:right w:w="28" w:type="dxa"/>
            </w:tcMar>
            <w:hideMark/>
          </w:tcPr>
          <w:p w:rsidR="00BE6178" w:rsidRDefault="00BE6178">
            <w:pPr>
              <w:spacing w:line="276" w:lineRule="auto"/>
              <w:rPr>
                <w:sz w:val="22"/>
                <w:szCs w:val="22"/>
                <w:lang w:eastAsia="en-US"/>
              </w:rPr>
            </w:pPr>
          </w:p>
        </w:tc>
        <w:tc>
          <w:tcPr>
            <w:tcW w:w="691" w:type="dxa"/>
            <w:tcBorders>
              <w:top w:val="single" w:sz="4" w:space="0" w:color="auto"/>
              <w:left w:val="nil"/>
              <w:bottom w:val="single" w:sz="4" w:space="0" w:color="auto"/>
              <w:right w:val="single" w:sz="4" w:space="0" w:color="auto"/>
            </w:tcBorders>
            <w:noWrap/>
            <w:tcMar>
              <w:top w:w="0" w:type="dxa"/>
              <w:left w:w="28" w:type="dxa"/>
              <w:bottom w:w="0" w:type="dxa"/>
              <w:right w:w="28" w:type="dxa"/>
            </w:tcMar>
            <w:hideMark/>
          </w:tcPr>
          <w:p w:rsidR="00BE6178" w:rsidRDefault="00BE6178">
            <w:pPr>
              <w:spacing w:line="276" w:lineRule="auto"/>
              <w:rPr>
                <w:sz w:val="22"/>
                <w:szCs w:val="22"/>
                <w:lang w:eastAsia="en-US"/>
              </w:rPr>
            </w:pPr>
          </w:p>
        </w:tc>
        <w:tc>
          <w:tcPr>
            <w:tcW w:w="708" w:type="dxa"/>
            <w:tcBorders>
              <w:top w:val="single" w:sz="4" w:space="0" w:color="auto"/>
              <w:left w:val="nil"/>
              <w:bottom w:val="single" w:sz="4" w:space="0" w:color="auto"/>
              <w:right w:val="single" w:sz="4" w:space="0" w:color="auto"/>
            </w:tcBorders>
            <w:noWrap/>
            <w:tcMar>
              <w:top w:w="0" w:type="dxa"/>
              <w:left w:w="28" w:type="dxa"/>
              <w:bottom w:w="0" w:type="dxa"/>
              <w:right w:w="28" w:type="dxa"/>
            </w:tcMar>
            <w:hideMark/>
          </w:tcPr>
          <w:p w:rsidR="00BE6178" w:rsidRDefault="00BE6178">
            <w:pPr>
              <w:spacing w:line="276" w:lineRule="auto"/>
              <w:rPr>
                <w:sz w:val="22"/>
                <w:szCs w:val="22"/>
                <w:lang w:eastAsia="en-US"/>
              </w:rPr>
            </w:pPr>
          </w:p>
        </w:tc>
        <w:tc>
          <w:tcPr>
            <w:tcW w:w="441" w:type="dxa"/>
            <w:tcBorders>
              <w:top w:val="single" w:sz="4" w:space="0" w:color="auto"/>
              <w:left w:val="nil"/>
              <w:bottom w:val="single" w:sz="4" w:space="0" w:color="auto"/>
              <w:right w:val="single" w:sz="4" w:space="0" w:color="auto"/>
            </w:tcBorders>
            <w:noWrap/>
            <w:tcMar>
              <w:top w:w="0" w:type="dxa"/>
              <w:left w:w="28" w:type="dxa"/>
              <w:bottom w:w="0" w:type="dxa"/>
              <w:right w:w="28" w:type="dxa"/>
            </w:tcMar>
            <w:hideMark/>
          </w:tcPr>
          <w:p w:rsidR="00BE6178" w:rsidRDefault="00BE6178">
            <w:pPr>
              <w:spacing w:line="276" w:lineRule="auto"/>
              <w:rPr>
                <w:sz w:val="22"/>
                <w:szCs w:val="22"/>
                <w:lang w:eastAsia="en-US"/>
              </w:rPr>
            </w:pPr>
          </w:p>
        </w:tc>
        <w:tc>
          <w:tcPr>
            <w:tcW w:w="708" w:type="dxa"/>
            <w:tcBorders>
              <w:top w:val="single" w:sz="4" w:space="0" w:color="auto"/>
              <w:left w:val="nil"/>
              <w:bottom w:val="single" w:sz="4" w:space="0" w:color="auto"/>
              <w:right w:val="single" w:sz="4" w:space="0" w:color="auto"/>
            </w:tcBorders>
            <w:noWrap/>
            <w:tcMar>
              <w:top w:w="0" w:type="dxa"/>
              <w:left w:w="28" w:type="dxa"/>
              <w:bottom w:w="0" w:type="dxa"/>
              <w:right w:w="28" w:type="dxa"/>
            </w:tcMar>
            <w:hideMark/>
          </w:tcPr>
          <w:p w:rsidR="00BE6178" w:rsidRDefault="00BE6178">
            <w:pPr>
              <w:spacing w:line="276" w:lineRule="auto"/>
              <w:rPr>
                <w:sz w:val="22"/>
                <w:szCs w:val="22"/>
                <w:lang w:eastAsia="en-US"/>
              </w:rPr>
            </w:pPr>
          </w:p>
        </w:tc>
        <w:tc>
          <w:tcPr>
            <w:tcW w:w="851" w:type="dxa"/>
            <w:tcBorders>
              <w:top w:val="single" w:sz="4" w:space="0" w:color="auto"/>
              <w:bottom w:val="single" w:sz="4" w:space="0" w:color="auto"/>
              <w:right w:val="single" w:sz="4" w:space="0" w:color="auto"/>
            </w:tcBorders>
            <w:noWrap/>
            <w:tcMar>
              <w:top w:w="0" w:type="dxa"/>
              <w:left w:w="28" w:type="dxa"/>
              <w:bottom w:w="0" w:type="dxa"/>
              <w:right w:w="28" w:type="dxa"/>
            </w:tcMar>
            <w:hideMark/>
          </w:tcPr>
          <w:p w:rsidR="00BE6178" w:rsidRDefault="00BE6178">
            <w:pPr>
              <w:spacing w:line="276" w:lineRule="auto"/>
              <w:rPr>
                <w:sz w:val="22"/>
                <w:szCs w:val="22"/>
                <w:lang w:eastAsia="en-US"/>
              </w:rPr>
            </w:pPr>
          </w:p>
        </w:tc>
      </w:tr>
      <w:tr w:rsidR="00BE6178" w:rsidTr="00B8520E">
        <w:trPr>
          <w:trHeight w:val="276"/>
        </w:trPr>
        <w:tc>
          <w:tcPr>
            <w:tcW w:w="352" w:type="dxa"/>
            <w:vMerge/>
            <w:tcBorders>
              <w:top w:val="single" w:sz="4" w:space="0" w:color="auto"/>
              <w:left w:val="single" w:sz="4" w:space="0" w:color="auto"/>
              <w:bottom w:val="single" w:sz="4" w:space="0" w:color="auto"/>
              <w:right w:val="single" w:sz="4" w:space="0" w:color="auto"/>
            </w:tcBorders>
            <w:vAlign w:val="center"/>
            <w:hideMark/>
          </w:tcPr>
          <w:p w:rsidR="00BE6178" w:rsidRDefault="00BE6178">
            <w:pPr>
              <w:rPr>
                <w:sz w:val="22"/>
                <w:szCs w:val="22"/>
                <w:lang w:eastAsia="en-US"/>
              </w:rPr>
            </w:pPr>
          </w:p>
        </w:tc>
        <w:tc>
          <w:tcPr>
            <w:tcW w:w="2117" w:type="dxa"/>
            <w:vMerge/>
            <w:tcBorders>
              <w:top w:val="single" w:sz="4" w:space="0" w:color="auto"/>
              <w:left w:val="single" w:sz="4" w:space="0" w:color="auto"/>
              <w:bottom w:val="single" w:sz="4" w:space="0" w:color="auto"/>
              <w:right w:val="single" w:sz="4" w:space="0" w:color="auto"/>
            </w:tcBorders>
            <w:vAlign w:val="center"/>
            <w:hideMark/>
          </w:tcPr>
          <w:p w:rsidR="00BE6178" w:rsidRDefault="00BE6178">
            <w:pPr>
              <w:rPr>
                <w:color w:val="000000"/>
                <w:sz w:val="12"/>
                <w:szCs w:val="12"/>
              </w:rPr>
            </w:pPr>
          </w:p>
        </w:tc>
        <w:tc>
          <w:tcPr>
            <w:tcW w:w="727" w:type="dxa"/>
            <w:vMerge w:val="restart"/>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hideMark/>
          </w:tcPr>
          <w:p w:rsidR="00BE6178" w:rsidRDefault="00BE6178">
            <w:pPr>
              <w:spacing w:line="276" w:lineRule="auto"/>
              <w:rPr>
                <w:sz w:val="22"/>
                <w:szCs w:val="22"/>
                <w:lang w:eastAsia="en-US"/>
              </w:rPr>
            </w:pPr>
          </w:p>
        </w:tc>
        <w:tc>
          <w:tcPr>
            <w:tcW w:w="540" w:type="dxa"/>
            <w:vMerge w:val="restart"/>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hideMark/>
          </w:tcPr>
          <w:p w:rsidR="00BE6178" w:rsidRDefault="00BE6178">
            <w:pPr>
              <w:spacing w:line="276" w:lineRule="auto"/>
              <w:rPr>
                <w:sz w:val="22"/>
                <w:szCs w:val="22"/>
                <w:lang w:eastAsia="en-US"/>
              </w:rPr>
            </w:pPr>
          </w:p>
        </w:tc>
        <w:tc>
          <w:tcPr>
            <w:tcW w:w="567" w:type="dxa"/>
            <w:vMerge w:val="restart"/>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hideMark/>
          </w:tcPr>
          <w:p w:rsidR="00BE6178" w:rsidRDefault="00BE6178">
            <w:pPr>
              <w:spacing w:line="276" w:lineRule="auto"/>
              <w:rPr>
                <w:sz w:val="22"/>
                <w:szCs w:val="22"/>
                <w:lang w:eastAsia="en-US"/>
              </w:rPr>
            </w:pPr>
          </w:p>
        </w:tc>
        <w:tc>
          <w:tcPr>
            <w:tcW w:w="283" w:type="dxa"/>
            <w:vMerge w:val="restart"/>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hideMark/>
          </w:tcPr>
          <w:p w:rsidR="00BE6178" w:rsidRDefault="00BE6178">
            <w:pPr>
              <w:spacing w:line="276" w:lineRule="auto"/>
              <w:rPr>
                <w:sz w:val="22"/>
                <w:szCs w:val="22"/>
                <w:lang w:eastAsia="en-US"/>
              </w:rPr>
            </w:pPr>
          </w:p>
        </w:tc>
        <w:tc>
          <w:tcPr>
            <w:tcW w:w="567" w:type="dxa"/>
            <w:vMerge w:val="restart"/>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hideMark/>
          </w:tcPr>
          <w:p w:rsidR="00BE6178" w:rsidRDefault="00BE6178">
            <w:pPr>
              <w:spacing w:line="276" w:lineRule="auto"/>
              <w:rPr>
                <w:sz w:val="22"/>
                <w:szCs w:val="22"/>
                <w:lang w:eastAsia="en-US"/>
              </w:rPr>
            </w:pPr>
          </w:p>
        </w:tc>
        <w:tc>
          <w:tcPr>
            <w:tcW w:w="284" w:type="dxa"/>
            <w:vMerge w:val="restart"/>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hideMark/>
          </w:tcPr>
          <w:p w:rsidR="00BE6178" w:rsidRDefault="00BE6178">
            <w:pPr>
              <w:spacing w:line="276" w:lineRule="auto"/>
              <w:rPr>
                <w:sz w:val="22"/>
                <w:szCs w:val="22"/>
                <w:lang w:eastAsia="en-US"/>
              </w:rPr>
            </w:pPr>
          </w:p>
        </w:tc>
        <w:tc>
          <w:tcPr>
            <w:tcW w:w="567" w:type="dxa"/>
            <w:vMerge w:val="restart"/>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hideMark/>
          </w:tcPr>
          <w:p w:rsidR="00BE6178" w:rsidRDefault="00BE6178">
            <w:pPr>
              <w:spacing w:line="276" w:lineRule="auto"/>
              <w:rPr>
                <w:sz w:val="22"/>
                <w:szCs w:val="22"/>
                <w:lang w:eastAsia="en-US"/>
              </w:rPr>
            </w:pPr>
          </w:p>
        </w:tc>
        <w:tc>
          <w:tcPr>
            <w:tcW w:w="283" w:type="dxa"/>
            <w:vMerge w:val="restart"/>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hideMark/>
          </w:tcPr>
          <w:p w:rsidR="00BE6178" w:rsidRDefault="00BE6178">
            <w:pPr>
              <w:spacing w:line="276" w:lineRule="auto"/>
              <w:rPr>
                <w:sz w:val="22"/>
                <w:szCs w:val="22"/>
                <w:lang w:eastAsia="en-US"/>
              </w:rPr>
            </w:pPr>
          </w:p>
        </w:tc>
        <w:tc>
          <w:tcPr>
            <w:tcW w:w="992" w:type="dxa"/>
            <w:vMerge w:val="restart"/>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hideMark/>
          </w:tcPr>
          <w:p w:rsidR="00BE6178" w:rsidRDefault="00BE6178">
            <w:pPr>
              <w:spacing w:line="276" w:lineRule="auto"/>
              <w:rPr>
                <w:sz w:val="22"/>
                <w:szCs w:val="22"/>
                <w:lang w:eastAsia="en-US"/>
              </w:rPr>
            </w:pPr>
          </w:p>
        </w:tc>
        <w:tc>
          <w:tcPr>
            <w:tcW w:w="993" w:type="dxa"/>
            <w:vMerge w:val="restart"/>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hideMark/>
          </w:tcPr>
          <w:p w:rsidR="00BE6178" w:rsidRDefault="00BE6178">
            <w:pPr>
              <w:spacing w:line="276" w:lineRule="auto"/>
              <w:rPr>
                <w:sz w:val="22"/>
                <w:szCs w:val="22"/>
                <w:lang w:eastAsia="en-US"/>
              </w:rPr>
            </w:pPr>
          </w:p>
        </w:tc>
        <w:tc>
          <w:tcPr>
            <w:tcW w:w="992" w:type="dxa"/>
            <w:vMerge w:val="restart"/>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hideMark/>
          </w:tcPr>
          <w:p w:rsidR="00BE6178" w:rsidRDefault="00BE6178">
            <w:pPr>
              <w:spacing w:line="276" w:lineRule="auto"/>
              <w:rPr>
                <w:sz w:val="22"/>
                <w:szCs w:val="22"/>
                <w:lang w:eastAsia="en-US"/>
              </w:rPr>
            </w:pPr>
          </w:p>
        </w:tc>
        <w:tc>
          <w:tcPr>
            <w:tcW w:w="992" w:type="dxa"/>
            <w:vMerge w:val="restart"/>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hideMark/>
          </w:tcPr>
          <w:p w:rsidR="00BE6178" w:rsidRDefault="00BE6178">
            <w:pPr>
              <w:spacing w:line="276" w:lineRule="auto"/>
              <w:rPr>
                <w:sz w:val="22"/>
                <w:szCs w:val="22"/>
                <w:lang w:eastAsia="en-US"/>
              </w:rPr>
            </w:pPr>
          </w:p>
        </w:tc>
        <w:tc>
          <w:tcPr>
            <w:tcW w:w="709" w:type="dxa"/>
            <w:vMerge w:val="restart"/>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hideMark/>
          </w:tcPr>
          <w:p w:rsidR="00BE6178" w:rsidRPr="0081523D" w:rsidRDefault="00BE6178">
            <w:pPr>
              <w:spacing w:line="276" w:lineRule="auto"/>
              <w:rPr>
                <w:sz w:val="22"/>
                <w:szCs w:val="22"/>
                <w:lang w:eastAsia="en-US"/>
              </w:rPr>
            </w:pPr>
          </w:p>
        </w:tc>
        <w:tc>
          <w:tcPr>
            <w:tcW w:w="1134" w:type="dxa"/>
            <w:vMerge w:val="restar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p w:rsidR="00BE6178" w:rsidRDefault="00BE6178" w:rsidP="00130685">
            <w:pPr>
              <w:jc w:val="center"/>
              <w:rPr>
                <w:color w:val="000000"/>
                <w:sz w:val="12"/>
                <w:szCs w:val="12"/>
              </w:rPr>
            </w:pPr>
            <w:r>
              <w:rPr>
                <w:color w:val="000000"/>
                <w:sz w:val="12"/>
                <w:szCs w:val="12"/>
              </w:rPr>
              <w:t xml:space="preserve">перекресток </w:t>
            </w:r>
            <w:r>
              <w:rPr>
                <w:color w:val="000000"/>
                <w:sz w:val="12"/>
                <w:szCs w:val="12"/>
              </w:rPr>
              <w:br/>
              <w:t>ул. Герцена – Октябрьский просп.</w:t>
            </w:r>
          </w:p>
        </w:tc>
        <w:tc>
          <w:tcPr>
            <w:tcW w:w="1161"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rsidR="00BE6178" w:rsidRDefault="00BE6178">
            <w:pPr>
              <w:jc w:val="center"/>
              <w:rPr>
                <w:color w:val="000000"/>
                <w:sz w:val="12"/>
                <w:szCs w:val="12"/>
              </w:rPr>
            </w:pPr>
            <w:r>
              <w:rPr>
                <w:color w:val="000000"/>
                <w:sz w:val="12"/>
                <w:szCs w:val="12"/>
              </w:rPr>
              <w:t>установка светофорного объекта</w:t>
            </w:r>
          </w:p>
        </w:tc>
        <w:tc>
          <w:tcPr>
            <w:tcW w:w="709" w:type="dxa"/>
            <w:tcBorders>
              <w:top w:val="single" w:sz="4" w:space="0" w:color="auto"/>
              <w:left w:val="nil"/>
              <w:bottom w:val="single" w:sz="4" w:space="0" w:color="auto"/>
              <w:right w:val="single" w:sz="4" w:space="0" w:color="auto"/>
            </w:tcBorders>
            <w:noWrap/>
            <w:tcMar>
              <w:top w:w="0" w:type="dxa"/>
              <w:left w:w="28" w:type="dxa"/>
              <w:bottom w:w="0" w:type="dxa"/>
              <w:right w:w="28" w:type="dxa"/>
            </w:tcMar>
            <w:hideMark/>
          </w:tcPr>
          <w:p w:rsidR="00BE6178" w:rsidRDefault="00BE6178">
            <w:pPr>
              <w:spacing w:line="276" w:lineRule="auto"/>
              <w:rPr>
                <w:sz w:val="22"/>
                <w:szCs w:val="22"/>
                <w:lang w:eastAsia="en-US"/>
              </w:rPr>
            </w:pPr>
          </w:p>
        </w:tc>
        <w:tc>
          <w:tcPr>
            <w:tcW w:w="681" w:type="dxa"/>
            <w:tcBorders>
              <w:top w:val="single" w:sz="4" w:space="0" w:color="auto"/>
              <w:left w:val="nil"/>
              <w:bottom w:val="single" w:sz="4" w:space="0" w:color="auto"/>
              <w:right w:val="single" w:sz="4" w:space="0" w:color="auto"/>
            </w:tcBorders>
            <w:noWrap/>
            <w:tcMar>
              <w:top w:w="0" w:type="dxa"/>
              <w:left w:w="28" w:type="dxa"/>
              <w:bottom w:w="0" w:type="dxa"/>
              <w:right w:w="28" w:type="dxa"/>
            </w:tcMar>
            <w:hideMark/>
          </w:tcPr>
          <w:p w:rsidR="00BE6178" w:rsidRDefault="00BE6178">
            <w:pPr>
              <w:spacing w:line="276" w:lineRule="auto"/>
              <w:rPr>
                <w:sz w:val="22"/>
                <w:szCs w:val="22"/>
                <w:lang w:eastAsia="en-US"/>
              </w:rPr>
            </w:pPr>
          </w:p>
        </w:tc>
        <w:tc>
          <w:tcPr>
            <w:tcW w:w="718" w:type="dxa"/>
            <w:gridSpan w:val="2"/>
            <w:tcBorders>
              <w:top w:val="single" w:sz="4" w:space="0" w:color="auto"/>
              <w:left w:val="nil"/>
              <w:bottom w:val="single" w:sz="4" w:space="0" w:color="auto"/>
              <w:right w:val="single" w:sz="4" w:space="0" w:color="auto"/>
            </w:tcBorders>
            <w:noWrap/>
            <w:tcMar>
              <w:top w:w="0" w:type="dxa"/>
              <w:left w:w="28" w:type="dxa"/>
              <w:bottom w:w="0" w:type="dxa"/>
              <w:right w:w="28" w:type="dxa"/>
            </w:tcMar>
            <w:hideMark/>
          </w:tcPr>
          <w:p w:rsidR="00BE6178" w:rsidRDefault="00BE6178">
            <w:pPr>
              <w:spacing w:line="276" w:lineRule="auto"/>
              <w:rPr>
                <w:sz w:val="22"/>
                <w:szCs w:val="22"/>
                <w:lang w:eastAsia="en-US"/>
              </w:rPr>
            </w:pPr>
          </w:p>
        </w:tc>
        <w:tc>
          <w:tcPr>
            <w:tcW w:w="419" w:type="dxa"/>
            <w:tcBorders>
              <w:top w:val="single" w:sz="4" w:space="0" w:color="auto"/>
              <w:left w:val="nil"/>
              <w:bottom w:val="single" w:sz="4" w:space="0" w:color="auto"/>
              <w:right w:val="single" w:sz="4" w:space="0" w:color="auto"/>
            </w:tcBorders>
            <w:noWrap/>
            <w:tcMar>
              <w:top w:w="0" w:type="dxa"/>
              <w:left w:w="28" w:type="dxa"/>
              <w:bottom w:w="0" w:type="dxa"/>
              <w:right w:w="28" w:type="dxa"/>
            </w:tcMar>
            <w:hideMark/>
          </w:tcPr>
          <w:p w:rsidR="00BE6178" w:rsidRDefault="00BE6178">
            <w:pPr>
              <w:jc w:val="center"/>
              <w:rPr>
                <w:sz w:val="12"/>
                <w:szCs w:val="12"/>
              </w:rPr>
            </w:pPr>
            <w:r>
              <w:rPr>
                <w:sz w:val="12"/>
                <w:szCs w:val="12"/>
              </w:rPr>
              <w:t>1</w:t>
            </w:r>
          </w:p>
        </w:tc>
        <w:tc>
          <w:tcPr>
            <w:tcW w:w="715" w:type="dxa"/>
            <w:gridSpan w:val="3"/>
            <w:tcBorders>
              <w:top w:val="single" w:sz="4" w:space="0" w:color="auto"/>
              <w:left w:val="nil"/>
              <w:bottom w:val="single" w:sz="4" w:space="0" w:color="auto"/>
              <w:right w:val="single" w:sz="4" w:space="0" w:color="auto"/>
            </w:tcBorders>
            <w:noWrap/>
            <w:tcMar>
              <w:top w:w="0" w:type="dxa"/>
              <w:left w:w="28" w:type="dxa"/>
              <w:bottom w:w="0" w:type="dxa"/>
              <w:right w:w="28" w:type="dxa"/>
            </w:tcMar>
            <w:hideMark/>
          </w:tcPr>
          <w:p w:rsidR="00BE6178" w:rsidRDefault="00BE6178">
            <w:pPr>
              <w:jc w:val="center"/>
              <w:rPr>
                <w:color w:val="000000"/>
                <w:sz w:val="12"/>
                <w:szCs w:val="12"/>
              </w:rPr>
            </w:pPr>
            <w:r>
              <w:rPr>
                <w:color w:val="000000"/>
                <w:sz w:val="12"/>
                <w:szCs w:val="12"/>
              </w:rPr>
              <w:t>2,481</w:t>
            </w:r>
          </w:p>
        </w:tc>
        <w:tc>
          <w:tcPr>
            <w:tcW w:w="1134"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rsidR="00BE6178" w:rsidRDefault="00BE6178">
            <w:pPr>
              <w:spacing w:line="276" w:lineRule="auto"/>
              <w:rPr>
                <w:sz w:val="22"/>
                <w:szCs w:val="22"/>
                <w:lang w:eastAsia="en-US"/>
              </w:rPr>
            </w:pPr>
          </w:p>
        </w:tc>
        <w:tc>
          <w:tcPr>
            <w:tcW w:w="1152" w:type="dxa"/>
            <w:tcBorders>
              <w:top w:val="single" w:sz="4" w:space="0" w:color="auto"/>
              <w:left w:val="nil"/>
              <w:bottom w:val="single" w:sz="4" w:space="0" w:color="auto"/>
              <w:right w:val="single" w:sz="4" w:space="0" w:color="auto"/>
            </w:tcBorders>
            <w:noWrap/>
            <w:tcMar>
              <w:top w:w="0" w:type="dxa"/>
              <w:left w:w="28" w:type="dxa"/>
              <w:bottom w:w="0" w:type="dxa"/>
              <w:right w:w="28" w:type="dxa"/>
            </w:tcMar>
            <w:hideMark/>
          </w:tcPr>
          <w:p w:rsidR="00BE6178" w:rsidRDefault="00BE6178">
            <w:pPr>
              <w:spacing w:line="276" w:lineRule="auto"/>
              <w:rPr>
                <w:sz w:val="22"/>
                <w:szCs w:val="22"/>
                <w:lang w:eastAsia="en-US"/>
              </w:rPr>
            </w:pPr>
          </w:p>
        </w:tc>
        <w:tc>
          <w:tcPr>
            <w:tcW w:w="709" w:type="dxa"/>
            <w:tcBorders>
              <w:top w:val="single" w:sz="4" w:space="0" w:color="auto"/>
              <w:left w:val="nil"/>
              <w:bottom w:val="single" w:sz="4" w:space="0" w:color="auto"/>
              <w:right w:val="single" w:sz="4" w:space="0" w:color="auto"/>
            </w:tcBorders>
            <w:noWrap/>
            <w:tcMar>
              <w:top w:w="0" w:type="dxa"/>
              <w:left w:w="28" w:type="dxa"/>
              <w:bottom w:w="0" w:type="dxa"/>
              <w:right w:w="28" w:type="dxa"/>
            </w:tcMar>
            <w:hideMark/>
          </w:tcPr>
          <w:p w:rsidR="00BE6178" w:rsidRDefault="00BE6178">
            <w:pPr>
              <w:spacing w:line="276" w:lineRule="auto"/>
              <w:rPr>
                <w:sz w:val="22"/>
                <w:szCs w:val="22"/>
                <w:lang w:eastAsia="en-US"/>
              </w:rPr>
            </w:pPr>
          </w:p>
        </w:tc>
        <w:tc>
          <w:tcPr>
            <w:tcW w:w="691" w:type="dxa"/>
            <w:tcBorders>
              <w:top w:val="single" w:sz="4" w:space="0" w:color="auto"/>
              <w:left w:val="nil"/>
              <w:bottom w:val="single" w:sz="4" w:space="0" w:color="auto"/>
              <w:right w:val="single" w:sz="4" w:space="0" w:color="auto"/>
            </w:tcBorders>
            <w:noWrap/>
            <w:tcMar>
              <w:top w:w="0" w:type="dxa"/>
              <w:left w:w="28" w:type="dxa"/>
              <w:bottom w:w="0" w:type="dxa"/>
              <w:right w:w="28" w:type="dxa"/>
            </w:tcMar>
            <w:hideMark/>
          </w:tcPr>
          <w:p w:rsidR="00BE6178" w:rsidRDefault="00BE6178">
            <w:pPr>
              <w:spacing w:line="276" w:lineRule="auto"/>
              <w:rPr>
                <w:sz w:val="22"/>
                <w:szCs w:val="22"/>
                <w:lang w:eastAsia="en-US"/>
              </w:rPr>
            </w:pPr>
          </w:p>
        </w:tc>
        <w:tc>
          <w:tcPr>
            <w:tcW w:w="708" w:type="dxa"/>
            <w:tcBorders>
              <w:top w:val="single" w:sz="4" w:space="0" w:color="auto"/>
              <w:left w:val="nil"/>
              <w:bottom w:val="single" w:sz="4" w:space="0" w:color="auto"/>
              <w:right w:val="single" w:sz="4" w:space="0" w:color="auto"/>
            </w:tcBorders>
            <w:noWrap/>
            <w:tcMar>
              <w:top w:w="0" w:type="dxa"/>
              <w:left w:w="28" w:type="dxa"/>
              <w:bottom w:w="0" w:type="dxa"/>
              <w:right w:w="28" w:type="dxa"/>
            </w:tcMar>
            <w:hideMark/>
          </w:tcPr>
          <w:p w:rsidR="00BE6178" w:rsidRDefault="00BE6178">
            <w:pPr>
              <w:spacing w:line="276" w:lineRule="auto"/>
              <w:rPr>
                <w:sz w:val="22"/>
                <w:szCs w:val="22"/>
                <w:lang w:eastAsia="en-US"/>
              </w:rPr>
            </w:pPr>
          </w:p>
        </w:tc>
        <w:tc>
          <w:tcPr>
            <w:tcW w:w="441" w:type="dxa"/>
            <w:tcBorders>
              <w:top w:val="single" w:sz="4" w:space="0" w:color="auto"/>
              <w:left w:val="nil"/>
              <w:bottom w:val="single" w:sz="4" w:space="0" w:color="auto"/>
              <w:right w:val="single" w:sz="4" w:space="0" w:color="auto"/>
            </w:tcBorders>
            <w:noWrap/>
            <w:tcMar>
              <w:top w:w="0" w:type="dxa"/>
              <w:left w:w="28" w:type="dxa"/>
              <w:bottom w:w="0" w:type="dxa"/>
              <w:right w:w="28" w:type="dxa"/>
            </w:tcMar>
            <w:hideMark/>
          </w:tcPr>
          <w:p w:rsidR="00BE6178" w:rsidRDefault="00BE6178">
            <w:pPr>
              <w:spacing w:line="276" w:lineRule="auto"/>
              <w:rPr>
                <w:sz w:val="22"/>
                <w:szCs w:val="22"/>
                <w:lang w:eastAsia="en-US"/>
              </w:rPr>
            </w:pPr>
          </w:p>
        </w:tc>
        <w:tc>
          <w:tcPr>
            <w:tcW w:w="708" w:type="dxa"/>
            <w:tcBorders>
              <w:top w:val="single" w:sz="4" w:space="0" w:color="auto"/>
              <w:left w:val="nil"/>
              <w:bottom w:val="single" w:sz="4" w:space="0" w:color="auto"/>
              <w:right w:val="single" w:sz="4" w:space="0" w:color="auto"/>
            </w:tcBorders>
            <w:noWrap/>
            <w:tcMar>
              <w:top w:w="0" w:type="dxa"/>
              <w:left w:w="28" w:type="dxa"/>
              <w:bottom w:w="0" w:type="dxa"/>
              <w:right w:w="28" w:type="dxa"/>
            </w:tcMar>
            <w:hideMark/>
          </w:tcPr>
          <w:p w:rsidR="00BE6178" w:rsidRDefault="00BE6178">
            <w:pPr>
              <w:spacing w:line="276" w:lineRule="auto"/>
              <w:rPr>
                <w:sz w:val="22"/>
                <w:szCs w:val="22"/>
                <w:lang w:eastAsia="en-US"/>
              </w:rPr>
            </w:pPr>
          </w:p>
        </w:tc>
        <w:tc>
          <w:tcPr>
            <w:tcW w:w="851" w:type="dxa"/>
            <w:tcBorders>
              <w:top w:val="single" w:sz="4" w:space="0" w:color="auto"/>
              <w:bottom w:val="single" w:sz="4" w:space="0" w:color="auto"/>
              <w:right w:val="single" w:sz="4" w:space="0" w:color="auto"/>
            </w:tcBorders>
            <w:noWrap/>
            <w:tcMar>
              <w:top w:w="0" w:type="dxa"/>
              <w:left w:w="28" w:type="dxa"/>
              <w:bottom w:w="0" w:type="dxa"/>
              <w:right w:w="28" w:type="dxa"/>
            </w:tcMar>
            <w:hideMark/>
          </w:tcPr>
          <w:p w:rsidR="00BE6178" w:rsidRDefault="00BE6178">
            <w:pPr>
              <w:spacing w:line="276" w:lineRule="auto"/>
              <w:rPr>
                <w:sz w:val="22"/>
                <w:szCs w:val="22"/>
                <w:lang w:eastAsia="en-US"/>
              </w:rPr>
            </w:pPr>
          </w:p>
        </w:tc>
      </w:tr>
      <w:tr w:rsidR="00BE6178" w:rsidTr="00B8520E">
        <w:trPr>
          <w:trHeight w:val="276"/>
        </w:trPr>
        <w:tc>
          <w:tcPr>
            <w:tcW w:w="352" w:type="dxa"/>
            <w:vMerge/>
            <w:tcBorders>
              <w:top w:val="single" w:sz="4" w:space="0" w:color="auto"/>
              <w:left w:val="single" w:sz="4" w:space="0" w:color="auto"/>
              <w:bottom w:val="single" w:sz="4" w:space="0" w:color="auto"/>
              <w:right w:val="single" w:sz="4" w:space="0" w:color="auto"/>
            </w:tcBorders>
            <w:vAlign w:val="center"/>
            <w:hideMark/>
          </w:tcPr>
          <w:p w:rsidR="00BE6178" w:rsidRDefault="00BE6178">
            <w:pPr>
              <w:rPr>
                <w:sz w:val="22"/>
                <w:szCs w:val="22"/>
                <w:lang w:eastAsia="en-US"/>
              </w:rPr>
            </w:pPr>
          </w:p>
        </w:tc>
        <w:tc>
          <w:tcPr>
            <w:tcW w:w="2117" w:type="dxa"/>
            <w:vMerge/>
            <w:tcBorders>
              <w:top w:val="single" w:sz="4" w:space="0" w:color="auto"/>
              <w:left w:val="single" w:sz="4" w:space="0" w:color="auto"/>
              <w:bottom w:val="single" w:sz="4" w:space="0" w:color="auto"/>
              <w:right w:val="single" w:sz="4" w:space="0" w:color="auto"/>
            </w:tcBorders>
            <w:vAlign w:val="center"/>
            <w:hideMark/>
          </w:tcPr>
          <w:p w:rsidR="00BE6178" w:rsidRDefault="00BE6178">
            <w:pPr>
              <w:rPr>
                <w:color w:val="000000"/>
                <w:sz w:val="12"/>
                <w:szCs w:val="12"/>
              </w:rPr>
            </w:pPr>
          </w:p>
        </w:tc>
        <w:tc>
          <w:tcPr>
            <w:tcW w:w="727" w:type="dxa"/>
            <w:vMerge/>
            <w:tcBorders>
              <w:top w:val="single" w:sz="4" w:space="0" w:color="auto"/>
              <w:left w:val="single" w:sz="4" w:space="0" w:color="auto"/>
              <w:bottom w:val="single" w:sz="4" w:space="0" w:color="auto"/>
              <w:right w:val="single" w:sz="4" w:space="0" w:color="auto"/>
            </w:tcBorders>
            <w:vAlign w:val="center"/>
            <w:hideMark/>
          </w:tcPr>
          <w:p w:rsidR="00BE6178" w:rsidRDefault="00BE6178">
            <w:pPr>
              <w:rPr>
                <w:sz w:val="22"/>
                <w:szCs w:val="22"/>
                <w:lang w:eastAsia="en-US"/>
              </w:rPr>
            </w:pPr>
          </w:p>
        </w:tc>
        <w:tc>
          <w:tcPr>
            <w:tcW w:w="540" w:type="dxa"/>
            <w:vMerge/>
            <w:tcBorders>
              <w:top w:val="single" w:sz="4" w:space="0" w:color="auto"/>
              <w:left w:val="single" w:sz="4" w:space="0" w:color="auto"/>
              <w:bottom w:val="single" w:sz="4" w:space="0" w:color="auto"/>
              <w:right w:val="single" w:sz="4" w:space="0" w:color="auto"/>
            </w:tcBorders>
            <w:vAlign w:val="center"/>
            <w:hideMark/>
          </w:tcPr>
          <w:p w:rsidR="00BE6178" w:rsidRDefault="00BE6178">
            <w:pPr>
              <w:rPr>
                <w:sz w:val="22"/>
                <w:szCs w:val="22"/>
                <w:lang w:eastAsia="en-US"/>
              </w:rPr>
            </w:pPr>
          </w:p>
        </w:tc>
        <w:tc>
          <w:tcPr>
            <w:tcW w:w="567" w:type="dxa"/>
            <w:vMerge/>
            <w:tcBorders>
              <w:top w:val="single" w:sz="4" w:space="0" w:color="auto"/>
              <w:left w:val="single" w:sz="4" w:space="0" w:color="auto"/>
              <w:bottom w:val="single" w:sz="4" w:space="0" w:color="auto"/>
              <w:right w:val="single" w:sz="4" w:space="0" w:color="auto"/>
            </w:tcBorders>
            <w:vAlign w:val="center"/>
            <w:hideMark/>
          </w:tcPr>
          <w:p w:rsidR="00BE6178" w:rsidRDefault="00BE6178">
            <w:pPr>
              <w:rPr>
                <w:sz w:val="22"/>
                <w:szCs w:val="22"/>
                <w:lang w:eastAsia="en-US"/>
              </w:rPr>
            </w:pPr>
          </w:p>
        </w:tc>
        <w:tc>
          <w:tcPr>
            <w:tcW w:w="283" w:type="dxa"/>
            <w:vMerge/>
            <w:tcBorders>
              <w:top w:val="single" w:sz="4" w:space="0" w:color="auto"/>
              <w:left w:val="single" w:sz="4" w:space="0" w:color="auto"/>
              <w:bottom w:val="single" w:sz="4" w:space="0" w:color="auto"/>
              <w:right w:val="single" w:sz="4" w:space="0" w:color="auto"/>
            </w:tcBorders>
            <w:vAlign w:val="center"/>
            <w:hideMark/>
          </w:tcPr>
          <w:p w:rsidR="00BE6178" w:rsidRDefault="00BE6178">
            <w:pPr>
              <w:rPr>
                <w:sz w:val="22"/>
                <w:szCs w:val="22"/>
                <w:lang w:eastAsia="en-US"/>
              </w:rPr>
            </w:pPr>
          </w:p>
        </w:tc>
        <w:tc>
          <w:tcPr>
            <w:tcW w:w="567" w:type="dxa"/>
            <w:vMerge/>
            <w:tcBorders>
              <w:top w:val="single" w:sz="4" w:space="0" w:color="auto"/>
              <w:left w:val="single" w:sz="4" w:space="0" w:color="auto"/>
              <w:bottom w:val="single" w:sz="4" w:space="0" w:color="auto"/>
              <w:right w:val="single" w:sz="4" w:space="0" w:color="auto"/>
            </w:tcBorders>
            <w:vAlign w:val="center"/>
            <w:hideMark/>
          </w:tcPr>
          <w:p w:rsidR="00BE6178" w:rsidRDefault="00BE6178">
            <w:pPr>
              <w:rPr>
                <w:sz w:val="22"/>
                <w:szCs w:val="22"/>
                <w:lang w:eastAsia="en-US"/>
              </w:rPr>
            </w:pPr>
          </w:p>
        </w:tc>
        <w:tc>
          <w:tcPr>
            <w:tcW w:w="284" w:type="dxa"/>
            <w:vMerge/>
            <w:tcBorders>
              <w:top w:val="single" w:sz="4" w:space="0" w:color="auto"/>
              <w:left w:val="single" w:sz="4" w:space="0" w:color="auto"/>
              <w:bottom w:val="single" w:sz="4" w:space="0" w:color="auto"/>
              <w:right w:val="single" w:sz="4" w:space="0" w:color="auto"/>
            </w:tcBorders>
            <w:vAlign w:val="center"/>
            <w:hideMark/>
          </w:tcPr>
          <w:p w:rsidR="00BE6178" w:rsidRDefault="00BE6178">
            <w:pPr>
              <w:rPr>
                <w:sz w:val="22"/>
                <w:szCs w:val="22"/>
                <w:lang w:eastAsia="en-US"/>
              </w:rPr>
            </w:pPr>
          </w:p>
        </w:tc>
        <w:tc>
          <w:tcPr>
            <w:tcW w:w="567" w:type="dxa"/>
            <w:vMerge/>
            <w:tcBorders>
              <w:top w:val="single" w:sz="4" w:space="0" w:color="auto"/>
              <w:left w:val="single" w:sz="4" w:space="0" w:color="auto"/>
              <w:bottom w:val="single" w:sz="4" w:space="0" w:color="auto"/>
              <w:right w:val="single" w:sz="4" w:space="0" w:color="auto"/>
            </w:tcBorders>
            <w:vAlign w:val="center"/>
            <w:hideMark/>
          </w:tcPr>
          <w:p w:rsidR="00BE6178" w:rsidRDefault="00BE6178">
            <w:pPr>
              <w:rPr>
                <w:sz w:val="22"/>
                <w:szCs w:val="22"/>
                <w:lang w:eastAsia="en-US"/>
              </w:rPr>
            </w:pPr>
          </w:p>
        </w:tc>
        <w:tc>
          <w:tcPr>
            <w:tcW w:w="283" w:type="dxa"/>
            <w:vMerge/>
            <w:tcBorders>
              <w:top w:val="single" w:sz="4" w:space="0" w:color="auto"/>
              <w:left w:val="single" w:sz="4" w:space="0" w:color="auto"/>
              <w:bottom w:val="single" w:sz="4" w:space="0" w:color="auto"/>
              <w:right w:val="single" w:sz="4" w:space="0" w:color="auto"/>
            </w:tcBorders>
            <w:vAlign w:val="center"/>
            <w:hideMark/>
          </w:tcPr>
          <w:p w:rsidR="00BE6178" w:rsidRDefault="00BE6178">
            <w:pPr>
              <w:rPr>
                <w:sz w:val="22"/>
                <w:szCs w:val="22"/>
                <w:lang w:eastAsia="en-US"/>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rsidR="00BE6178" w:rsidRDefault="00BE6178">
            <w:pPr>
              <w:rPr>
                <w:sz w:val="22"/>
                <w:szCs w:val="22"/>
                <w:lang w:eastAsia="en-US"/>
              </w:rPr>
            </w:pPr>
          </w:p>
        </w:tc>
        <w:tc>
          <w:tcPr>
            <w:tcW w:w="993" w:type="dxa"/>
            <w:vMerge/>
            <w:tcBorders>
              <w:top w:val="single" w:sz="4" w:space="0" w:color="auto"/>
              <w:left w:val="single" w:sz="4" w:space="0" w:color="auto"/>
              <w:bottom w:val="single" w:sz="4" w:space="0" w:color="auto"/>
              <w:right w:val="single" w:sz="4" w:space="0" w:color="auto"/>
            </w:tcBorders>
            <w:vAlign w:val="center"/>
            <w:hideMark/>
          </w:tcPr>
          <w:p w:rsidR="00BE6178" w:rsidRDefault="00BE6178">
            <w:pPr>
              <w:rPr>
                <w:sz w:val="22"/>
                <w:szCs w:val="22"/>
                <w:lang w:eastAsia="en-US"/>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rsidR="00BE6178" w:rsidRDefault="00BE6178">
            <w:pPr>
              <w:rPr>
                <w:sz w:val="22"/>
                <w:szCs w:val="22"/>
                <w:lang w:eastAsia="en-US"/>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rsidR="00BE6178" w:rsidRDefault="00BE6178">
            <w:pPr>
              <w:rPr>
                <w:sz w:val="22"/>
                <w:szCs w:val="22"/>
                <w:lang w:eastAsia="en-US"/>
              </w:rPr>
            </w:pPr>
          </w:p>
        </w:tc>
        <w:tc>
          <w:tcPr>
            <w:tcW w:w="709" w:type="dxa"/>
            <w:vMerge/>
            <w:tcBorders>
              <w:top w:val="single" w:sz="4" w:space="0" w:color="auto"/>
              <w:left w:val="single" w:sz="4" w:space="0" w:color="auto"/>
              <w:bottom w:val="single" w:sz="4" w:space="0" w:color="auto"/>
              <w:right w:val="single" w:sz="4" w:space="0" w:color="auto"/>
            </w:tcBorders>
            <w:vAlign w:val="center"/>
            <w:hideMark/>
          </w:tcPr>
          <w:p w:rsidR="00BE6178" w:rsidRPr="0081523D" w:rsidRDefault="00BE6178">
            <w:pPr>
              <w:rPr>
                <w:sz w:val="22"/>
                <w:szCs w:val="22"/>
                <w:lang w:eastAsia="en-US"/>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rsidR="00BE6178" w:rsidRDefault="00BE6178">
            <w:pPr>
              <w:rPr>
                <w:color w:val="000000"/>
                <w:sz w:val="12"/>
                <w:szCs w:val="12"/>
              </w:rPr>
            </w:pPr>
          </w:p>
        </w:tc>
        <w:tc>
          <w:tcPr>
            <w:tcW w:w="1161"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rsidR="00BE6178" w:rsidRDefault="00BE6178">
            <w:pPr>
              <w:jc w:val="center"/>
              <w:rPr>
                <w:color w:val="000000"/>
                <w:sz w:val="12"/>
                <w:szCs w:val="12"/>
              </w:rPr>
            </w:pPr>
            <w:r>
              <w:rPr>
                <w:color w:val="000000"/>
                <w:sz w:val="12"/>
                <w:szCs w:val="12"/>
              </w:rPr>
              <w:t>увеличение уровня освещенности</w:t>
            </w:r>
          </w:p>
        </w:tc>
        <w:tc>
          <w:tcPr>
            <w:tcW w:w="709" w:type="dxa"/>
            <w:tcBorders>
              <w:top w:val="single" w:sz="4" w:space="0" w:color="auto"/>
              <w:left w:val="nil"/>
              <w:bottom w:val="single" w:sz="4" w:space="0" w:color="auto"/>
              <w:right w:val="single" w:sz="4" w:space="0" w:color="auto"/>
            </w:tcBorders>
            <w:noWrap/>
            <w:tcMar>
              <w:top w:w="0" w:type="dxa"/>
              <w:left w:w="28" w:type="dxa"/>
              <w:bottom w:w="0" w:type="dxa"/>
              <w:right w:w="28" w:type="dxa"/>
            </w:tcMar>
            <w:hideMark/>
          </w:tcPr>
          <w:p w:rsidR="00BE6178" w:rsidRDefault="00BE6178">
            <w:pPr>
              <w:spacing w:line="276" w:lineRule="auto"/>
              <w:rPr>
                <w:sz w:val="22"/>
                <w:szCs w:val="22"/>
                <w:lang w:eastAsia="en-US"/>
              </w:rPr>
            </w:pPr>
          </w:p>
        </w:tc>
        <w:tc>
          <w:tcPr>
            <w:tcW w:w="681" w:type="dxa"/>
            <w:tcBorders>
              <w:top w:val="single" w:sz="4" w:space="0" w:color="auto"/>
              <w:left w:val="nil"/>
              <w:bottom w:val="single" w:sz="4" w:space="0" w:color="auto"/>
              <w:right w:val="single" w:sz="4" w:space="0" w:color="auto"/>
            </w:tcBorders>
            <w:noWrap/>
            <w:tcMar>
              <w:top w:w="0" w:type="dxa"/>
              <w:left w:w="28" w:type="dxa"/>
              <w:bottom w:w="0" w:type="dxa"/>
              <w:right w:w="28" w:type="dxa"/>
            </w:tcMar>
            <w:hideMark/>
          </w:tcPr>
          <w:p w:rsidR="00BE6178" w:rsidRDefault="00BE6178">
            <w:pPr>
              <w:spacing w:line="276" w:lineRule="auto"/>
              <w:rPr>
                <w:sz w:val="22"/>
                <w:szCs w:val="22"/>
                <w:lang w:eastAsia="en-US"/>
              </w:rPr>
            </w:pPr>
          </w:p>
        </w:tc>
        <w:tc>
          <w:tcPr>
            <w:tcW w:w="718" w:type="dxa"/>
            <w:gridSpan w:val="2"/>
            <w:tcBorders>
              <w:top w:val="single" w:sz="4" w:space="0" w:color="auto"/>
              <w:left w:val="nil"/>
              <w:bottom w:val="single" w:sz="4" w:space="0" w:color="auto"/>
              <w:right w:val="single" w:sz="4" w:space="0" w:color="auto"/>
            </w:tcBorders>
            <w:noWrap/>
            <w:tcMar>
              <w:top w:w="0" w:type="dxa"/>
              <w:left w:w="28" w:type="dxa"/>
              <w:bottom w:w="0" w:type="dxa"/>
              <w:right w:w="28" w:type="dxa"/>
            </w:tcMar>
            <w:hideMark/>
          </w:tcPr>
          <w:p w:rsidR="00BE6178" w:rsidRDefault="00BE6178">
            <w:pPr>
              <w:spacing w:line="276" w:lineRule="auto"/>
              <w:rPr>
                <w:sz w:val="22"/>
                <w:szCs w:val="22"/>
                <w:lang w:eastAsia="en-US"/>
              </w:rPr>
            </w:pPr>
          </w:p>
        </w:tc>
        <w:tc>
          <w:tcPr>
            <w:tcW w:w="419" w:type="dxa"/>
            <w:tcBorders>
              <w:top w:val="single" w:sz="4" w:space="0" w:color="auto"/>
              <w:left w:val="nil"/>
              <w:bottom w:val="single" w:sz="4" w:space="0" w:color="auto"/>
              <w:right w:val="single" w:sz="4" w:space="0" w:color="auto"/>
            </w:tcBorders>
            <w:noWrap/>
            <w:tcMar>
              <w:top w:w="0" w:type="dxa"/>
              <w:left w:w="28" w:type="dxa"/>
              <w:bottom w:w="0" w:type="dxa"/>
              <w:right w:w="28" w:type="dxa"/>
            </w:tcMar>
            <w:hideMark/>
          </w:tcPr>
          <w:p w:rsidR="00BE6178" w:rsidRDefault="00BE6178">
            <w:pPr>
              <w:jc w:val="center"/>
              <w:rPr>
                <w:sz w:val="12"/>
                <w:szCs w:val="12"/>
              </w:rPr>
            </w:pPr>
            <w:r>
              <w:rPr>
                <w:sz w:val="12"/>
                <w:szCs w:val="12"/>
              </w:rPr>
              <w:t>1</w:t>
            </w:r>
          </w:p>
        </w:tc>
        <w:tc>
          <w:tcPr>
            <w:tcW w:w="715" w:type="dxa"/>
            <w:gridSpan w:val="3"/>
            <w:tcBorders>
              <w:top w:val="single" w:sz="4" w:space="0" w:color="auto"/>
              <w:left w:val="nil"/>
              <w:bottom w:val="single" w:sz="4" w:space="0" w:color="auto"/>
              <w:right w:val="single" w:sz="4" w:space="0" w:color="auto"/>
            </w:tcBorders>
            <w:noWrap/>
            <w:tcMar>
              <w:top w:w="0" w:type="dxa"/>
              <w:left w:w="28" w:type="dxa"/>
              <w:bottom w:w="0" w:type="dxa"/>
              <w:right w:w="28" w:type="dxa"/>
            </w:tcMar>
            <w:hideMark/>
          </w:tcPr>
          <w:p w:rsidR="00BE6178" w:rsidRDefault="00BE6178">
            <w:pPr>
              <w:jc w:val="center"/>
              <w:rPr>
                <w:color w:val="000000"/>
                <w:sz w:val="12"/>
                <w:szCs w:val="12"/>
              </w:rPr>
            </w:pPr>
            <w:r>
              <w:rPr>
                <w:color w:val="000000"/>
                <w:sz w:val="12"/>
                <w:szCs w:val="12"/>
              </w:rPr>
              <w:t>0,200</w:t>
            </w:r>
          </w:p>
        </w:tc>
        <w:tc>
          <w:tcPr>
            <w:tcW w:w="1134"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rsidR="00BE6178" w:rsidRDefault="00BE6178">
            <w:pPr>
              <w:spacing w:line="276" w:lineRule="auto"/>
              <w:rPr>
                <w:sz w:val="22"/>
                <w:szCs w:val="22"/>
                <w:lang w:eastAsia="en-US"/>
              </w:rPr>
            </w:pPr>
          </w:p>
        </w:tc>
        <w:tc>
          <w:tcPr>
            <w:tcW w:w="1152" w:type="dxa"/>
            <w:tcBorders>
              <w:top w:val="single" w:sz="4" w:space="0" w:color="auto"/>
              <w:left w:val="nil"/>
              <w:bottom w:val="single" w:sz="4" w:space="0" w:color="auto"/>
              <w:right w:val="single" w:sz="4" w:space="0" w:color="auto"/>
            </w:tcBorders>
            <w:noWrap/>
            <w:tcMar>
              <w:top w:w="0" w:type="dxa"/>
              <w:left w:w="28" w:type="dxa"/>
              <w:bottom w:w="0" w:type="dxa"/>
              <w:right w:w="28" w:type="dxa"/>
            </w:tcMar>
            <w:hideMark/>
          </w:tcPr>
          <w:p w:rsidR="00BE6178" w:rsidRDefault="00BE6178">
            <w:pPr>
              <w:spacing w:line="276" w:lineRule="auto"/>
              <w:rPr>
                <w:sz w:val="22"/>
                <w:szCs w:val="22"/>
                <w:lang w:eastAsia="en-US"/>
              </w:rPr>
            </w:pPr>
          </w:p>
        </w:tc>
        <w:tc>
          <w:tcPr>
            <w:tcW w:w="709" w:type="dxa"/>
            <w:tcBorders>
              <w:top w:val="single" w:sz="4" w:space="0" w:color="auto"/>
              <w:left w:val="nil"/>
              <w:bottom w:val="single" w:sz="4" w:space="0" w:color="auto"/>
              <w:right w:val="single" w:sz="4" w:space="0" w:color="auto"/>
            </w:tcBorders>
            <w:noWrap/>
            <w:tcMar>
              <w:top w:w="0" w:type="dxa"/>
              <w:left w:w="28" w:type="dxa"/>
              <w:bottom w:w="0" w:type="dxa"/>
              <w:right w:w="28" w:type="dxa"/>
            </w:tcMar>
            <w:hideMark/>
          </w:tcPr>
          <w:p w:rsidR="00BE6178" w:rsidRDefault="00BE6178">
            <w:pPr>
              <w:spacing w:line="276" w:lineRule="auto"/>
              <w:rPr>
                <w:sz w:val="22"/>
                <w:szCs w:val="22"/>
                <w:lang w:eastAsia="en-US"/>
              </w:rPr>
            </w:pPr>
          </w:p>
        </w:tc>
        <w:tc>
          <w:tcPr>
            <w:tcW w:w="691" w:type="dxa"/>
            <w:tcBorders>
              <w:top w:val="single" w:sz="4" w:space="0" w:color="auto"/>
              <w:left w:val="nil"/>
              <w:bottom w:val="single" w:sz="4" w:space="0" w:color="auto"/>
              <w:right w:val="single" w:sz="4" w:space="0" w:color="auto"/>
            </w:tcBorders>
            <w:noWrap/>
            <w:tcMar>
              <w:top w:w="0" w:type="dxa"/>
              <w:left w:w="28" w:type="dxa"/>
              <w:bottom w:w="0" w:type="dxa"/>
              <w:right w:w="28" w:type="dxa"/>
            </w:tcMar>
            <w:hideMark/>
          </w:tcPr>
          <w:p w:rsidR="00BE6178" w:rsidRDefault="00BE6178">
            <w:pPr>
              <w:spacing w:line="276" w:lineRule="auto"/>
              <w:rPr>
                <w:sz w:val="22"/>
                <w:szCs w:val="22"/>
                <w:lang w:eastAsia="en-US"/>
              </w:rPr>
            </w:pPr>
          </w:p>
        </w:tc>
        <w:tc>
          <w:tcPr>
            <w:tcW w:w="708" w:type="dxa"/>
            <w:tcBorders>
              <w:top w:val="single" w:sz="4" w:space="0" w:color="auto"/>
              <w:left w:val="nil"/>
              <w:bottom w:val="single" w:sz="4" w:space="0" w:color="auto"/>
              <w:right w:val="single" w:sz="4" w:space="0" w:color="auto"/>
            </w:tcBorders>
            <w:noWrap/>
            <w:tcMar>
              <w:top w:w="0" w:type="dxa"/>
              <w:left w:w="28" w:type="dxa"/>
              <w:bottom w:w="0" w:type="dxa"/>
              <w:right w:w="28" w:type="dxa"/>
            </w:tcMar>
            <w:hideMark/>
          </w:tcPr>
          <w:p w:rsidR="00BE6178" w:rsidRDefault="00BE6178">
            <w:pPr>
              <w:spacing w:line="276" w:lineRule="auto"/>
              <w:rPr>
                <w:sz w:val="22"/>
                <w:szCs w:val="22"/>
                <w:lang w:eastAsia="en-US"/>
              </w:rPr>
            </w:pPr>
          </w:p>
        </w:tc>
        <w:tc>
          <w:tcPr>
            <w:tcW w:w="441" w:type="dxa"/>
            <w:tcBorders>
              <w:top w:val="single" w:sz="4" w:space="0" w:color="auto"/>
              <w:left w:val="nil"/>
              <w:bottom w:val="single" w:sz="4" w:space="0" w:color="auto"/>
              <w:right w:val="single" w:sz="4" w:space="0" w:color="auto"/>
            </w:tcBorders>
            <w:noWrap/>
            <w:tcMar>
              <w:top w:w="0" w:type="dxa"/>
              <w:left w:w="28" w:type="dxa"/>
              <w:bottom w:w="0" w:type="dxa"/>
              <w:right w:w="28" w:type="dxa"/>
            </w:tcMar>
            <w:hideMark/>
          </w:tcPr>
          <w:p w:rsidR="00BE6178" w:rsidRDefault="00BE6178">
            <w:pPr>
              <w:spacing w:line="276" w:lineRule="auto"/>
              <w:rPr>
                <w:sz w:val="22"/>
                <w:szCs w:val="22"/>
                <w:lang w:eastAsia="en-US"/>
              </w:rPr>
            </w:pPr>
          </w:p>
        </w:tc>
        <w:tc>
          <w:tcPr>
            <w:tcW w:w="708" w:type="dxa"/>
            <w:tcBorders>
              <w:top w:val="single" w:sz="4" w:space="0" w:color="auto"/>
              <w:left w:val="nil"/>
              <w:bottom w:val="single" w:sz="4" w:space="0" w:color="auto"/>
              <w:right w:val="single" w:sz="4" w:space="0" w:color="auto"/>
            </w:tcBorders>
            <w:noWrap/>
            <w:tcMar>
              <w:top w:w="0" w:type="dxa"/>
              <w:left w:w="28" w:type="dxa"/>
              <w:bottom w:w="0" w:type="dxa"/>
              <w:right w:w="28" w:type="dxa"/>
            </w:tcMar>
            <w:hideMark/>
          </w:tcPr>
          <w:p w:rsidR="00BE6178" w:rsidRDefault="00BE6178">
            <w:pPr>
              <w:spacing w:line="276" w:lineRule="auto"/>
              <w:rPr>
                <w:sz w:val="22"/>
                <w:szCs w:val="22"/>
                <w:lang w:eastAsia="en-US"/>
              </w:rPr>
            </w:pPr>
          </w:p>
        </w:tc>
        <w:tc>
          <w:tcPr>
            <w:tcW w:w="851" w:type="dxa"/>
            <w:tcBorders>
              <w:top w:val="single" w:sz="4" w:space="0" w:color="auto"/>
              <w:bottom w:val="single" w:sz="4" w:space="0" w:color="auto"/>
              <w:right w:val="single" w:sz="4" w:space="0" w:color="auto"/>
            </w:tcBorders>
            <w:noWrap/>
            <w:tcMar>
              <w:top w:w="0" w:type="dxa"/>
              <w:left w:w="28" w:type="dxa"/>
              <w:bottom w:w="0" w:type="dxa"/>
              <w:right w:w="28" w:type="dxa"/>
            </w:tcMar>
            <w:hideMark/>
          </w:tcPr>
          <w:p w:rsidR="00BE6178" w:rsidRDefault="00BE6178">
            <w:pPr>
              <w:spacing w:line="276" w:lineRule="auto"/>
              <w:rPr>
                <w:sz w:val="22"/>
                <w:szCs w:val="22"/>
                <w:lang w:eastAsia="en-US"/>
              </w:rPr>
            </w:pPr>
          </w:p>
        </w:tc>
      </w:tr>
      <w:tr w:rsidR="00BE6178" w:rsidTr="00B8520E">
        <w:trPr>
          <w:trHeight w:val="276"/>
        </w:trPr>
        <w:tc>
          <w:tcPr>
            <w:tcW w:w="352" w:type="dxa"/>
            <w:vMerge w:val="restart"/>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hideMark/>
          </w:tcPr>
          <w:p w:rsidR="00BE6178" w:rsidRDefault="00BE6178">
            <w:pPr>
              <w:spacing w:line="276" w:lineRule="auto"/>
              <w:rPr>
                <w:sz w:val="22"/>
                <w:szCs w:val="22"/>
                <w:lang w:eastAsia="en-US"/>
              </w:rPr>
            </w:pPr>
          </w:p>
        </w:tc>
        <w:tc>
          <w:tcPr>
            <w:tcW w:w="2117" w:type="dxa"/>
            <w:vMerge w:val="restar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p w:rsidR="00BE6178" w:rsidRDefault="00BE6178" w:rsidP="00D56695">
            <w:pPr>
              <w:rPr>
                <w:color w:val="000000"/>
                <w:sz w:val="12"/>
                <w:szCs w:val="12"/>
              </w:rPr>
            </w:pPr>
            <w:r>
              <w:rPr>
                <w:color w:val="000000"/>
                <w:sz w:val="12"/>
                <w:szCs w:val="12"/>
              </w:rPr>
              <w:t>ул. Ленина</w:t>
            </w:r>
          </w:p>
        </w:tc>
        <w:tc>
          <w:tcPr>
            <w:tcW w:w="727" w:type="dxa"/>
            <w:vMerge w:val="restart"/>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hideMark/>
          </w:tcPr>
          <w:p w:rsidR="00BE6178" w:rsidRDefault="00BE6178">
            <w:pPr>
              <w:spacing w:line="276" w:lineRule="auto"/>
              <w:rPr>
                <w:sz w:val="22"/>
                <w:szCs w:val="22"/>
                <w:lang w:eastAsia="en-US"/>
              </w:rPr>
            </w:pPr>
          </w:p>
        </w:tc>
        <w:tc>
          <w:tcPr>
            <w:tcW w:w="540" w:type="dxa"/>
            <w:vMerge w:val="restart"/>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hideMark/>
          </w:tcPr>
          <w:p w:rsidR="00BE6178" w:rsidRDefault="00BE6178">
            <w:pPr>
              <w:spacing w:line="276" w:lineRule="auto"/>
              <w:rPr>
                <w:sz w:val="22"/>
                <w:szCs w:val="22"/>
                <w:lang w:eastAsia="en-US"/>
              </w:rPr>
            </w:pPr>
          </w:p>
        </w:tc>
        <w:tc>
          <w:tcPr>
            <w:tcW w:w="567" w:type="dxa"/>
            <w:vMerge w:val="restart"/>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hideMark/>
          </w:tcPr>
          <w:p w:rsidR="00BE6178" w:rsidRDefault="00BE6178">
            <w:pPr>
              <w:spacing w:line="276" w:lineRule="auto"/>
              <w:rPr>
                <w:sz w:val="22"/>
                <w:szCs w:val="22"/>
                <w:lang w:eastAsia="en-US"/>
              </w:rPr>
            </w:pPr>
          </w:p>
        </w:tc>
        <w:tc>
          <w:tcPr>
            <w:tcW w:w="283" w:type="dxa"/>
            <w:vMerge w:val="restart"/>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hideMark/>
          </w:tcPr>
          <w:p w:rsidR="00BE6178" w:rsidRDefault="00BE6178">
            <w:pPr>
              <w:spacing w:line="276" w:lineRule="auto"/>
              <w:rPr>
                <w:sz w:val="22"/>
                <w:szCs w:val="22"/>
                <w:lang w:eastAsia="en-US"/>
              </w:rPr>
            </w:pPr>
          </w:p>
        </w:tc>
        <w:tc>
          <w:tcPr>
            <w:tcW w:w="567" w:type="dxa"/>
            <w:vMerge w:val="restart"/>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hideMark/>
          </w:tcPr>
          <w:p w:rsidR="00BE6178" w:rsidRDefault="00BE6178">
            <w:pPr>
              <w:spacing w:line="276" w:lineRule="auto"/>
              <w:rPr>
                <w:sz w:val="22"/>
                <w:szCs w:val="22"/>
                <w:lang w:eastAsia="en-US"/>
              </w:rPr>
            </w:pPr>
          </w:p>
        </w:tc>
        <w:tc>
          <w:tcPr>
            <w:tcW w:w="284" w:type="dxa"/>
            <w:vMerge w:val="restart"/>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hideMark/>
          </w:tcPr>
          <w:p w:rsidR="00BE6178" w:rsidRDefault="00BE6178">
            <w:pPr>
              <w:spacing w:line="276" w:lineRule="auto"/>
              <w:rPr>
                <w:sz w:val="22"/>
                <w:szCs w:val="22"/>
                <w:lang w:eastAsia="en-US"/>
              </w:rPr>
            </w:pPr>
          </w:p>
        </w:tc>
        <w:tc>
          <w:tcPr>
            <w:tcW w:w="567" w:type="dxa"/>
            <w:vMerge w:val="restart"/>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hideMark/>
          </w:tcPr>
          <w:p w:rsidR="00BE6178" w:rsidRDefault="00BE6178">
            <w:pPr>
              <w:spacing w:line="276" w:lineRule="auto"/>
              <w:rPr>
                <w:sz w:val="22"/>
                <w:szCs w:val="22"/>
                <w:lang w:eastAsia="en-US"/>
              </w:rPr>
            </w:pPr>
          </w:p>
        </w:tc>
        <w:tc>
          <w:tcPr>
            <w:tcW w:w="283" w:type="dxa"/>
            <w:vMerge w:val="restart"/>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hideMark/>
          </w:tcPr>
          <w:p w:rsidR="00BE6178" w:rsidRDefault="00BE6178">
            <w:pPr>
              <w:spacing w:line="276" w:lineRule="auto"/>
              <w:rPr>
                <w:sz w:val="22"/>
                <w:szCs w:val="22"/>
                <w:lang w:eastAsia="en-US"/>
              </w:rPr>
            </w:pPr>
          </w:p>
        </w:tc>
        <w:tc>
          <w:tcPr>
            <w:tcW w:w="992" w:type="dxa"/>
            <w:vMerge w:val="restart"/>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hideMark/>
          </w:tcPr>
          <w:p w:rsidR="00BE6178" w:rsidRDefault="00BE6178">
            <w:pPr>
              <w:spacing w:line="276" w:lineRule="auto"/>
              <w:rPr>
                <w:sz w:val="22"/>
                <w:szCs w:val="22"/>
                <w:lang w:eastAsia="en-US"/>
              </w:rPr>
            </w:pPr>
          </w:p>
        </w:tc>
        <w:tc>
          <w:tcPr>
            <w:tcW w:w="993" w:type="dxa"/>
            <w:vMerge w:val="restart"/>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hideMark/>
          </w:tcPr>
          <w:p w:rsidR="00BE6178" w:rsidRDefault="00BE6178">
            <w:pPr>
              <w:spacing w:line="276" w:lineRule="auto"/>
              <w:rPr>
                <w:sz w:val="22"/>
                <w:szCs w:val="22"/>
                <w:lang w:eastAsia="en-US"/>
              </w:rPr>
            </w:pPr>
          </w:p>
        </w:tc>
        <w:tc>
          <w:tcPr>
            <w:tcW w:w="992" w:type="dxa"/>
            <w:vMerge w:val="restart"/>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hideMark/>
          </w:tcPr>
          <w:p w:rsidR="00BE6178" w:rsidRDefault="00BE6178">
            <w:pPr>
              <w:spacing w:line="276" w:lineRule="auto"/>
              <w:rPr>
                <w:sz w:val="22"/>
                <w:szCs w:val="22"/>
                <w:lang w:eastAsia="en-US"/>
              </w:rPr>
            </w:pPr>
          </w:p>
        </w:tc>
        <w:tc>
          <w:tcPr>
            <w:tcW w:w="992" w:type="dxa"/>
            <w:vMerge w:val="restart"/>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hideMark/>
          </w:tcPr>
          <w:p w:rsidR="00BE6178" w:rsidRDefault="00BE6178">
            <w:pPr>
              <w:spacing w:line="276" w:lineRule="auto"/>
              <w:rPr>
                <w:sz w:val="22"/>
                <w:szCs w:val="22"/>
                <w:lang w:eastAsia="en-US"/>
              </w:rPr>
            </w:pPr>
          </w:p>
        </w:tc>
        <w:tc>
          <w:tcPr>
            <w:tcW w:w="709" w:type="dxa"/>
            <w:vMerge w:val="restart"/>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hideMark/>
          </w:tcPr>
          <w:p w:rsidR="00BE6178" w:rsidRPr="0081523D" w:rsidRDefault="00BE6178">
            <w:pPr>
              <w:spacing w:line="276" w:lineRule="auto"/>
              <w:rPr>
                <w:sz w:val="22"/>
                <w:szCs w:val="22"/>
                <w:lang w:eastAsia="en-US"/>
              </w:rPr>
            </w:pPr>
          </w:p>
        </w:tc>
        <w:tc>
          <w:tcPr>
            <w:tcW w:w="1134" w:type="dxa"/>
            <w:vMerge w:val="restar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p w:rsidR="00BE6178" w:rsidRDefault="00BE6178">
            <w:pPr>
              <w:jc w:val="center"/>
              <w:rPr>
                <w:color w:val="000000"/>
                <w:sz w:val="12"/>
                <w:szCs w:val="12"/>
              </w:rPr>
            </w:pPr>
            <w:r>
              <w:rPr>
                <w:color w:val="000000"/>
                <w:sz w:val="12"/>
                <w:szCs w:val="12"/>
              </w:rPr>
              <w:t xml:space="preserve">перекресток </w:t>
            </w:r>
            <w:r>
              <w:rPr>
                <w:color w:val="000000"/>
                <w:sz w:val="12"/>
                <w:szCs w:val="12"/>
              </w:rPr>
              <w:br/>
              <w:t xml:space="preserve">ул. Ленина – </w:t>
            </w:r>
            <w:r>
              <w:rPr>
                <w:color w:val="000000"/>
                <w:sz w:val="12"/>
                <w:szCs w:val="12"/>
              </w:rPr>
              <w:br/>
              <w:t xml:space="preserve">ул. </w:t>
            </w:r>
            <w:proofErr w:type="spellStart"/>
            <w:r>
              <w:rPr>
                <w:color w:val="000000"/>
                <w:sz w:val="12"/>
                <w:szCs w:val="12"/>
              </w:rPr>
              <w:t>Мопра</w:t>
            </w:r>
            <w:proofErr w:type="spellEnd"/>
          </w:p>
        </w:tc>
        <w:tc>
          <w:tcPr>
            <w:tcW w:w="1161"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rsidR="00BE6178" w:rsidRDefault="00BE6178">
            <w:pPr>
              <w:jc w:val="center"/>
              <w:rPr>
                <w:color w:val="000000"/>
                <w:sz w:val="12"/>
                <w:szCs w:val="12"/>
              </w:rPr>
            </w:pPr>
            <w:r>
              <w:rPr>
                <w:color w:val="000000"/>
                <w:sz w:val="12"/>
                <w:szCs w:val="12"/>
              </w:rPr>
              <w:t>установка пешеходного ограждения</w:t>
            </w:r>
          </w:p>
        </w:tc>
        <w:tc>
          <w:tcPr>
            <w:tcW w:w="709" w:type="dxa"/>
            <w:tcBorders>
              <w:top w:val="single" w:sz="4" w:space="0" w:color="auto"/>
              <w:left w:val="nil"/>
              <w:bottom w:val="single" w:sz="4" w:space="0" w:color="auto"/>
              <w:right w:val="single" w:sz="4" w:space="0" w:color="auto"/>
            </w:tcBorders>
            <w:noWrap/>
            <w:tcMar>
              <w:top w:w="0" w:type="dxa"/>
              <w:left w:w="28" w:type="dxa"/>
              <w:bottom w:w="0" w:type="dxa"/>
              <w:right w:w="28" w:type="dxa"/>
            </w:tcMar>
            <w:hideMark/>
          </w:tcPr>
          <w:p w:rsidR="00BE6178" w:rsidRDefault="00BE6178">
            <w:pPr>
              <w:spacing w:line="276" w:lineRule="auto"/>
              <w:rPr>
                <w:sz w:val="22"/>
                <w:szCs w:val="22"/>
                <w:lang w:eastAsia="en-US"/>
              </w:rPr>
            </w:pPr>
          </w:p>
        </w:tc>
        <w:tc>
          <w:tcPr>
            <w:tcW w:w="681" w:type="dxa"/>
            <w:tcBorders>
              <w:top w:val="single" w:sz="4" w:space="0" w:color="auto"/>
              <w:left w:val="nil"/>
              <w:bottom w:val="single" w:sz="4" w:space="0" w:color="auto"/>
              <w:right w:val="single" w:sz="4" w:space="0" w:color="auto"/>
            </w:tcBorders>
            <w:noWrap/>
            <w:tcMar>
              <w:top w:w="0" w:type="dxa"/>
              <w:left w:w="28" w:type="dxa"/>
              <w:bottom w:w="0" w:type="dxa"/>
              <w:right w:w="28" w:type="dxa"/>
            </w:tcMar>
            <w:hideMark/>
          </w:tcPr>
          <w:p w:rsidR="00BE6178" w:rsidRDefault="00BE6178">
            <w:pPr>
              <w:spacing w:line="276" w:lineRule="auto"/>
              <w:rPr>
                <w:sz w:val="22"/>
                <w:szCs w:val="22"/>
                <w:lang w:eastAsia="en-US"/>
              </w:rPr>
            </w:pPr>
          </w:p>
        </w:tc>
        <w:tc>
          <w:tcPr>
            <w:tcW w:w="718" w:type="dxa"/>
            <w:gridSpan w:val="2"/>
            <w:tcBorders>
              <w:top w:val="single" w:sz="4" w:space="0" w:color="auto"/>
              <w:left w:val="nil"/>
              <w:bottom w:val="single" w:sz="4" w:space="0" w:color="auto"/>
              <w:right w:val="single" w:sz="4" w:space="0" w:color="auto"/>
            </w:tcBorders>
            <w:noWrap/>
            <w:tcMar>
              <w:top w:w="0" w:type="dxa"/>
              <w:left w:w="28" w:type="dxa"/>
              <w:bottom w:w="0" w:type="dxa"/>
              <w:right w:w="28" w:type="dxa"/>
            </w:tcMar>
            <w:hideMark/>
          </w:tcPr>
          <w:p w:rsidR="00BE6178" w:rsidRDefault="00BE6178">
            <w:pPr>
              <w:spacing w:line="276" w:lineRule="auto"/>
              <w:rPr>
                <w:sz w:val="22"/>
                <w:szCs w:val="22"/>
                <w:lang w:eastAsia="en-US"/>
              </w:rPr>
            </w:pPr>
          </w:p>
        </w:tc>
        <w:tc>
          <w:tcPr>
            <w:tcW w:w="419" w:type="dxa"/>
            <w:tcBorders>
              <w:top w:val="single" w:sz="4" w:space="0" w:color="auto"/>
              <w:left w:val="nil"/>
              <w:bottom w:val="single" w:sz="4" w:space="0" w:color="auto"/>
              <w:right w:val="single" w:sz="4" w:space="0" w:color="auto"/>
            </w:tcBorders>
            <w:noWrap/>
            <w:tcMar>
              <w:top w:w="0" w:type="dxa"/>
              <w:left w:w="28" w:type="dxa"/>
              <w:bottom w:w="0" w:type="dxa"/>
              <w:right w:w="28" w:type="dxa"/>
            </w:tcMar>
            <w:hideMark/>
          </w:tcPr>
          <w:p w:rsidR="00BE6178" w:rsidRDefault="00BE6178">
            <w:pPr>
              <w:jc w:val="center"/>
              <w:rPr>
                <w:sz w:val="12"/>
                <w:szCs w:val="12"/>
              </w:rPr>
            </w:pPr>
            <w:r>
              <w:rPr>
                <w:sz w:val="12"/>
                <w:szCs w:val="12"/>
              </w:rPr>
              <w:t>700</w:t>
            </w:r>
          </w:p>
        </w:tc>
        <w:tc>
          <w:tcPr>
            <w:tcW w:w="715" w:type="dxa"/>
            <w:gridSpan w:val="3"/>
            <w:tcBorders>
              <w:top w:val="single" w:sz="4" w:space="0" w:color="auto"/>
              <w:left w:val="nil"/>
              <w:bottom w:val="single" w:sz="4" w:space="0" w:color="auto"/>
              <w:right w:val="single" w:sz="4" w:space="0" w:color="auto"/>
            </w:tcBorders>
            <w:noWrap/>
            <w:tcMar>
              <w:top w:w="0" w:type="dxa"/>
              <w:left w:w="28" w:type="dxa"/>
              <w:bottom w:w="0" w:type="dxa"/>
              <w:right w:w="28" w:type="dxa"/>
            </w:tcMar>
            <w:hideMark/>
          </w:tcPr>
          <w:p w:rsidR="00BE6178" w:rsidRDefault="00BE6178">
            <w:pPr>
              <w:jc w:val="center"/>
              <w:rPr>
                <w:color w:val="000000"/>
                <w:sz w:val="12"/>
                <w:szCs w:val="12"/>
              </w:rPr>
            </w:pPr>
            <w:r>
              <w:rPr>
                <w:color w:val="000000"/>
                <w:sz w:val="12"/>
                <w:szCs w:val="12"/>
              </w:rPr>
              <w:t>0,892</w:t>
            </w:r>
          </w:p>
        </w:tc>
        <w:tc>
          <w:tcPr>
            <w:tcW w:w="1134" w:type="dxa"/>
            <w:tcBorders>
              <w:top w:val="single" w:sz="4" w:space="0" w:color="auto"/>
              <w:left w:val="nil"/>
              <w:bottom w:val="single" w:sz="4" w:space="0" w:color="auto"/>
              <w:right w:val="single" w:sz="4" w:space="0" w:color="auto"/>
            </w:tcBorders>
            <w:noWrap/>
            <w:tcMar>
              <w:top w:w="0" w:type="dxa"/>
              <w:left w:w="28" w:type="dxa"/>
              <w:bottom w:w="0" w:type="dxa"/>
              <w:right w:w="28" w:type="dxa"/>
            </w:tcMar>
            <w:hideMark/>
          </w:tcPr>
          <w:p w:rsidR="00BE6178" w:rsidRDefault="00BE6178">
            <w:pPr>
              <w:spacing w:line="276" w:lineRule="auto"/>
              <w:rPr>
                <w:sz w:val="22"/>
                <w:szCs w:val="22"/>
                <w:lang w:eastAsia="en-US"/>
              </w:rPr>
            </w:pPr>
          </w:p>
        </w:tc>
        <w:tc>
          <w:tcPr>
            <w:tcW w:w="1152" w:type="dxa"/>
            <w:tcBorders>
              <w:top w:val="single" w:sz="4" w:space="0" w:color="auto"/>
              <w:left w:val="nil"/>
              <w:bottom w:val="single" w:sz="4" w:space="0" w:color="auto"/>
              <w:right w:val="single" w:sz="4" w:space="0" w:color="auto"/>
            </w:tcBorders>
            <w:noWrap/>
            <w:tcMar>
              <w:top w:w="0" w:type="dxa"/>
              <w:left w:w="28" w:type="dxa"/>
              <w:bottom w:w="0" w:type="dxa"/>
              <w:right w:w="28" w:type="dxa"/>
            </w:tcMar>
            <w:hideMark/>
          </w:tcPr>
          <w:p w:rsidR="00BE6178" w:rsidRDefault="00BE6178">
            <w:pPr>
              <w:spacing w:line="276" w:lineRule="auto"/>
              <w:rPr>
                <w:sz w:val="22"/>
                <w:szCs w:val="22"/>
                <w:lang w:eastAsia="en-US"/>
              </w:rPr>
            </w:pPr>
          </w:p>
        </w:tc>
        <w:tc>
          <w:tcPr>
            <w:tcW w:w="709" w:type="dxa"/>
            <w:tcBorders>
              <w:top w:val="single" w:sz="4" w:space="0" w:color="auto"/>
              <w:left w:val="nil"/>
              <w:bottom w:val="single" w:sz="4" w:space="0" w:color="auto"/>
              <w:right w:val="single" w:sz="4" w:space="0" w:color="auto"/>
            </w:tcBorders>
            <w:noWrap/>
            <w:tcMar>
              <w:top w:w="0" w:type="dxa"/>
              <w:left w:w="28" w:type="dxa"/>
              <w:bottom w:w="0" w:type="dxa"/>
              <w:right w:w="28" w:type="dxa"/>
            </w:tcMar>
            <w:hideMark/>
          </w:tcPr>
          <w:p w:rsidR="00BE6178" w:rsidRDefault="00BE6178">
            <w:pPr>
              <w:spacing w:line="276" w:lineRule="auto"/>
              <w:rPr>
                <w:sz w:val="22"/>
                <w:szCs w:val="22"/>
                <w:lang w:eastAsia="en-US"/>
              </w:rPr>
            </w:pPr>
          </w:p>
        </w:tc>
        <w:tc>
          <w:tcPr>
            <w:tcW w:w="691" w:type="dxa"/>
            <w:tcBorders>
              <w:top w:val="single" w:sz="4" w:space="0" w:color="auto"/>
              <w:left w:val="nil"/>
              <w:bottom w:val="single" w:sz="4" w:space="0" w:color="auto"/>
              <w:right w:val="single" w:sz="4" w:space="0" w:color="auto"/>
            </w:tcBorders>
            <w:noWrap/>
            <w:tcMar>
              <w:top w:w="0" w:type="dxa"/>
              <w:left w:w="28" w:type="dxa"/>
              <w:bottom w:w="0" w:type="dxa"/>
              <w:right w:w="28" w:type="dxa"/>
            </w:tcMar>
            <w:hideMark/>
          </w:tcPr>
          <w:p w:rsidR="00BE6178" w:rsidRDefault="00BE6178">
            <w:pPr>
              <w:spacing w:line="276" w:lineRule="auto"/>
              <w:rPr>
                <w:sz w:val="22"/>
                <w:szCs w:val="22"/>
                <w:lang w:eastAsia="en-US"/>
              </w:rPr>
            </w:pPr>
          </w:p>
        </w:tc>
        <w:tc>
          <w:tcPr>
            <w:tcW w:w="708" w:type="dxa"/>
            <w:tcBorders>
              <w:top w:val="single" w:sz="4" w:space="0" w:color="auto"/>
              <w:left w:val="nil"/>
              <w:bottom w:val="single" w:sz="4" w:space="0" w:color="auto"/>
              <w:right w:val="single" w:sz="4" w:space="0" w:color="auto"/>
            </w:tcBorders>
            <w:noWrap/>
            <w:tcMar>
              <w:top w:w="0" w:type="dxa"/>
              <w:left w:w="28" w:type="dxa"/>
              <w:bottom w:w="0" w:type="dxa"/>
              <w:right w:w="28" w:type="dxa"/>
            </w:tcMar>
            <w:hideMark/>
          </w:tcPr>
          <w:p w:rsidR="00BE6178" w:rsidRDefault="00BE6178">
            <w:pPr>
              <w:spacing w:line="276" w:lineRule="auto"/>
              <w:rPr>
                <w:sz w:val="22"/>
                <w:szCs w:val="22"/>
                <w:lang w:eastAsia="en-US"/>
              </w:rPr>
            </w:pPr>
          </w:p>
        </w:tc>
        <w:tc>
          <w:tcPr>
            <w:tcW w:w="441" w:type="dxa"/>
            <w:tcBorders>
              <w:top w:val="single" w:sz="4" w:space="0" w:color="auto"/>
              <w:left w:val="nil"/>
              <w:bottom w:val="single" w:sz="4" w:space="0" w:color="auto"/>
              <w:right w:val="single" w:sz="4" w:space="0" w:color="auto"/>
            </w:tcBorders>
            <w:noWrap/>
            <w:tcMar>
              <w:top w:w="0" w:type="dxa"/>
              <w:left w:w="28" w:type="dxa"/>
              <w:bottom w:w="0" w:type="dxa"/>
              <w:right w:w="28" w:type="dxa"/>
            </w:tcMar>
            <w:hideMark/>
          </w:tcPr>
          <w:p w:rsidR="00BE6178" w:rsidRDefault="00BE6178">
            <w:pPr>
              <w:spacing w:line="276" w:lineRule="auto"/>
              <w:rPr>
                <w:sz w:val="22"/>
                <w:szCs w:val="22"/>
                <w:lang w:eastAsia="en-US"/>
              </w:rPr>
            </w:pPr>
          </w:p>
        </w:tc>
        <w:tc>
          <w:tcPr>
            <w:tcW w:w="708" w:type="dxa"/>
            <w:tcBorders>
              <w:top w:val="single" w:sz="4" w:space="0" w:color="auto"/>
              <w:left w:val="nil"/>
              <w:bottom w:val="single" w:sz="4" w:space="0" w:color="auto"/>
              <w:right w:val="single" w:sz="4" w:space="0" w:color="auto"/>
            </w:tcBorders>
            <w:noWrap/>
            <w:tcMar>
              <w:top w:w="0" w:type="dxa"/>
              <w:left w:w="28" w:type="dxa"/>
              <w:bottom w:w="0" w:type="dxa"/>
              <w:right w:w="28" w:type="dxa"/>
            </w:tcMar>
            <w:hideMark/>
          </w:tcPr>
          <w:p w:rsidR="00BE6178" w:rsidRDefault="00BE6178">
            <w:pPr>
              <w:spacing w:line="276" w:lineRule="auto"/>
              <w:rPr>
                <w:sz w:val="22"/>
                <w:szCs w:val="22"/>
                <w:lang w:eastAsia="en-US"/>
              </w:rPr>
            </w:pPr>
          </w:p>
        </w:tc>
        <w:tc>
          <w:tcPr>
            <w:tcW w:w="851" w:type="dxa"/>
            <w:tcBorders>
              <w:top w:val="single" w:sz="4" w:space="0" w:color="auto"/>
              <w:bottom w:val="single" w:sz="4" w:space="0" w:color="auto"/>
              <w:right w:val="single" w:sz="4" w:space="0" w:color="auto"/>
            </w:tcBorders>
            <w:noWrap/>
            <w:tcMar>
              <w:top w:w="0" w:type="dxa"/>
              <w:left w:w="28" w:type="dxa"/>
              <w:bottom w:w="0" w:type="dxa"/>
              <w:right w:w="28" w:type="dxa"/>
            </w:tcMar>
            <w:hideMark/>
          </w:tcPr>
          <w:p w:rsidR="00BE6178" w:rsidRDefault="00BE6178">
            <w:pPr>
              <w:spacing w:line="276" w:lineRule="auto"/>
              <w:rPr>
                <w:sz w:val="22"/>
                <w:szCs w:val="22"/>
                <w:lang w:eastAsia="en-US"/>
              </w:rPr>
            </w:pPr>
          </w:p>
        </w:tc>
      </w:tr>
      <w:tr w:rsidR="00BE6178" w:rsidTr="00B8520E">
        <w:trPr>
          <w:trHeight w:val="276"/>
        </w:trPr>
        <w:tc>
          <w:tcPr>
            <w:tcW w:w="352" w:type="dxa"/>
            <w:vMerge/>
            <w:tcBorders>
              <w:top w:val="single" w:sz="4" w:space="0" w:color="auto"/>
              <w:left w:val="single" w:sz="4" w:space="0" w:color="auto"/>
              <w:bottom w:val="single" w:sz="4" w:space="0" w:color="auto"/>
              <w:right w:val="single" w:sz="4" w:space="0" w:color="auto"/>
            </w:tcBorders>
            <w:vAlign w:val="center"/>
            <w:hideMark/>
          </w:tcPr>
          <w:p w:rsidR="00BE6178" w:rsidRDefault="00BE6178">
            <w:pPr>
              <w:rPr>
                <w:sz w:val="22"/>
                <w:szCs w:val="22"/>
                <w:lang w:eastAsia="en-US"/>
              </w:rPr>
            </w:pPr>
          </w:p>
        </w:tc>
        <w:tc>
          <w:tcPr>
            <w:tcW w:w="2117" w:type="dxa"/>
            <w:vMerge/>
            <w:tcBorders>
              <w:top w:val="single" w:sz="4" w:space="0" w:color="auto"/>
              <w:left w:val="single" w:sz="4" w:space="0" w:color="auto"/>
              <w:bottom w:val="single" w:sz="4" w:space="0" w:color="auto"/>
              <w:right w:val="single" w:sz="4" w:space="0" w:color="auto"/>
            </w:tcBorders>
            <w:vAlign w:val="center"/>
            <w:hideMark/>
          </w:tcPr>
          <w:p w:rsidR="00BE6178" w:rsidRDefault="00BE6178">
            <w:pPr>
              <w:rPr>
                <w:color w:val="000000"/>
                <w:sz w:val="12"/>
                <w:szCs w:val="12"/>
              </w:rPr>
            </w:pPr>
          </w:p>
        </w:tc>
        <w:tc>
          <w:tcPr>
            <w:tcW w:w="727" w:type="dxa"/>
            <w:vMerge/>
            <w:tcBorders>
              <w:top w:val="single" w:sz="4" w:space="0" w:color="auto"/>
              <w:left w:val="single" w:sz="4" w:space="0" w:color="auto"/>
              <w:bottom w:val="single" w:sz="4" w:space="0" w:color="auto"/>
              <w:right w:val="single" w:sz="4" w:space="0" w:color="auto"/>
            </w:tcBorders>
            <w:vAlign w:val="center"/>
            <w:hideMark/>
          </w:tcPr>
          <w:p w:rsidR="00BE6178" w:rsidRDefault="00BE6178">
            <w:pPr>
              <w:rPr>
                <w:sz w:val="22"/>
                <w:szCs w:val="22"/>
                <w:lang w:eastAsia="en-US"/>
              </w:rPr>
            </w:pPr>
          </w:p>
        </w:tc>
        <w:tc>
          <w:tcPr>
            <w:tcW w:w="540" w:type="dxa"/>
            <w:vMerge/>
            <w:tcBorders>
              <w:top w:val="single" w:sz="4" w:space="0" w:color="auto"/>
              <w:left w:val="single" w:sz="4" w:space="0" w:color="auto"/>
              <w:bottom w:val="single" w:sz="4" w:space="0" w:color="auto"/>
              <w:right w:val="single" w:sz="4" w:space="0" w:color="auto"/>
            </w:tcBorders>
            <w:vAlign w:val="center"/>
            <w:hideMark/>
          </w:tcPr>
          <w:p w:rsidR="00BE6178" w:rsidRDefault="00BE6178">
            <w:pPr>
              <w:rPr>
                <w:sz w:val="22"/>
                <w:szCs w:val="22"/>
                <w:lang w:eastAsia="en-US"/>
              </w:rPr>
            </w:pPr>
          </w:p>
        </w:tc>
        <w:tc>
          <w:tcPr>
            <w:tcW w:w="567" w:type="dxa"/>
            <w:vMerge/>
            <w:tcBorders>
              <w:top w:val="single" w:sz="4" w:space="0" w:color="auto"/>
              <w:left w:val="single" w:sz="4" w:space="0" w:color="auto"/>
              <w:bottom w:val="single" w:sz="4" w:space="0" w:color="auto"/>
              <w:right w:val="single" w:sz="4" w:space="0" w:color="auto"/>
            </w:tcBorders>
            <w:vAlign w:val="center"/>
            <w:hideMark/>
          </w:tcPr>
          <w:p w:rsidR="00BE6178" w:rsidRDefault="00BE6178">
            <w:pPr>
              <w:rPr>
                <w:sz w:val="22"/>
                <w:szCs w:val="22"/>
                <w:lang w:eastAsia="en-US"/>
              </w:rPr>
            </w:pPr>
          </w:p>
        </w:tc>
        <w:tc>
          <w:tcPr>
            <w:tcW w:w="283" w:type="dxa"/>
            <w:vMerge/>
            <w:tcBorders>
              <w:top w:val="single" w:sz="4" w:space="0" w:color="auto"/>
              <w:left w:val="single" w:sz="4" w:space="0" w:color="auto"/>
              <w:bottom w:val="single" w:sz="4" w:space="0" w:color="auto"/>
              <w:right w:val="single" w:sz="4" w:space="0" w:color="auto"/>
            </w:tcBorders>
            <w:vAlign w:val="center"/>
            <w:hideMark/>
          </w:tcPr>
          <w:p w:rsidR="00BE6178" w:rsidRDefault="00BE6178">
            <w:pPr>
              <w:rPr>
                <w:sz w:val="22"/>
                <w:szCs w:val="22"/>
                <w:lang w:eastAsia="en-US"/>
              </w:rPr>
            </w:pPr>
          </w:p>
        </w:tc>
        <w:tc>
          <w:tcPr>
            <w:tcW w:w="567" w:type="dxa"/>
            <w:vMerge/>
            <w:tcBorders>
              <w:top w:val="single" w:sz="4" w:space="0" w:color="auto"/>
              <w:left w:val="single" w:sz="4" w:space="0" w:color="auto"/>
              <w:bottom w:val="single" w:sz="4" w:space="0" w:color="auto"/>
              <w:right w:val="single" w:sz="4" w:space="0" w:color="auto"/>
            </w:tcBorders>
            <w:vAlign w:val="center"/>
            <w:hideMark/>
          </w:tcPr>
          <w:p w:rsidR="00BE6178" w:rsidRDefault="00BE6178">
            <w:pPr>
              <w:rPr>
                <w:sz w:val="22"/>
                <w:szCs w:val="22"/>
                <w:lang w:eastAsia="en-US"/>
              </w:rPr>
            </w:pPr>
          </w:p>
        </w:tc>
        <w:tc>
          <w:tcPr>
            <w:tcW w:w="284" w:type="dxa"/>
            <w:vMerge/>
            <w:tcBorders>
              <w:top w:val="single" w:sz="4" w:space="0" w:color="auto"/>
              <w:left w:val="single" w:sz="4" w:space="0" w:color="auto"/>
              <w:bottom w:val="single" w:sz="4" w:space="0" w:color="auto"/>
              <w:right w:val="single" w:sz="4" w:space="0" w:color="auto"/>
            </w:tcBorders>
            <w:vAlign w:val="center"/>
            <w:hideMark/>
          </w:tcPr>
          <w:p w:rsidR="00BE6178" w:rsidRDefault="00BE6178">
            <w:pPr>
              <w:rPr>
                <w:sz w:val="22"/>
                <w:szCs w:val="22"/>
                <w:lang w:eastAsia="en-US"/>
              </w:rPr>
            </w:pPr>
          </w:p>
        </w:tc>
        <w:tc>
          <w:tcPr>
            <w:tcW w:w="567" w:type="dxa"/>
            <w:vMerge/>
            <w:tcBorders>
              <w:top w:val="single" w:sz="4" w:space="0" w:color="auto"/>
              <w:left w:val="single" w:sz="4" w:space="0" w:color="auto"/>
              <w:bottom w:val="single" w:sz="4" w:space="0" w:color="auto"/>
              <w:right w:val="single" w:sz="4" w:space="0" w:color="auto"/>
            </w:tcBorders>
            <w:vAlign w:val="center"/>
            <w:hideMark/>
          </w:tcPr>
          <w:p w:rsidR="00BE6178" w:rsidRDefault="00BE6178">
            <w:pPr>
              <w:rPr>
                <w:sz w:val="22"/>
                <w:szCs w:val="22"/>
                <w:lang w:eastAsia="en-US"/>
              </w:rPr>
            </w:pPr>
          </w:p>
        </w:tc>
        <w:tc>
          <w:tcPr>
            <w:tcW w:w="283" w:type="dxa"/>
            <w:vMerge/>
            <w:tcBorders>
              <w:top w:val="single" w:sz="4" w:space="0" w:color="auto"/>
              <w:left w:val="single" w:sz="4" w:space="0" w:color="auto"/>
              <w:bottom w:val="single" w:sz="4" w:space="0" w:color="auto"/>
              <w:right w:val="single" w:sz="4" w:space="0" w:color="auto"/>
            </w:tcBorders>
            <w:vAlign w:val="center"/>
            <w:hideMark/>
          </w:tcPr>
          <w:p w:rsidR="00BE6178" w:rsidRDefault="00BE6178">
            <w:pPr>
              <w:rPr>
                <w:sz w:val="22"/>
                <w:szCs w:val="22"/>
                <w:lang w:eastAsia="en-US"/>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rsidR="00BE6178" w:rsidRDefault="00BE6178">
            <w:pPr>
              <w:rPr>
                <w:sz w:val="22"/>
                <w:szCs w:val="22"/>
                <w:lang w:eastAsia="en-US"/>
              </w:rPr>
            </w:pPr>
          </w:p>
        </w:tc>
        <w:tc>
          <w:tcPr>
            <w:tcW w:w="993" w:type="dxa"/>
            <w:vMerge/>
            <w:tcBorders>
              <w:top w:val="single" w:sz="4" w:space="0" w:color="auto"/>
              <w:left w:val="single" w:sz="4" w:space="0" w:color="auto"/>
              <w:bottom w:val="single" w:sz="4" w:space="0" w:color="auto"/>
              <w:right w:val="single" w:sz="4" w:space="0" w:color="auto"/>
            </w:tcBorders>
            <w:vAlign w:val="center"/>
            <w:hideMark/>
          </w:tcPr>
          <w:p w:rsidR="00BE6178" w:rsidRDefault="00BE6178">
            <w:pPr>
              <w:rPr>
                <w:sz w:val="22"/>
                <w:szCs w:val="22"/>
                <w:lang w:eastAsia="en-US"/>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rsidR="00BE6178" w:rsidRDefault="00BE6178">
            <w:pPr>
              <w:rPr>
                <w:sz w:val="22"/>
                <w:szCs w:val="22"/>
                <w:lang w:eastAsia="en-US"/>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rsidR="00BE6178" w:rsidRDefault="00BE6178">
            <w:pPr>
              <w:rPr>
                <w:sz w:val="22"/>
                <w:szCs w:val="22"/>
                <w:lang w:eastAsia="en-US"/>
              </w:rPr>
            </w:pPr>
          </w:p>
        </w:tc>
        <w:tc>
          <w:tcPr>
            <w:tcW w:w="709" w:type="dxa"/>
            <w:vMerge/>
            <w:tcBorders>
              <w:top w:val="single" w:sz="4" w:space="0" w:color="auto"/>
              <w:left w:val="single" w:sz="4" w:space="0" w:color="auto"/>
              <w:bottom w:val="single" w:sz="4" w:space="0" w:color="auto"/>
              <w:right w:val="single" w:sz="4" w:space="0" w:color="auto"/>
            </w:tcBorders>
            <w:vAlign w:val="center"/>
            <w:hideMark/>
          </w:tcPr>
          <w:p w:rsidR="00BE6178" w:rsidRPr="0081523D" w:rsidRDefault="00BE6178">
            <w:pPr>
              <w:rPr>
                <w:sz w:val="22"/>
                <w:szCs w:val="22"/>
                <w:lang w:eastAsia="en-US"/>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rsidR="00BE6178" w:rsidRDefault="00BE6178">
            <w:pPr>
              <w:rPr>
                <w:color w:val="000000"/>
                <w:sz w:val="12"/>
                <w:szCs w:val="12"/>
              </w:rPr>
            </w:pPr>
          </w:p>
        </w:tc>
        <w:tc>
          <w:tcPr>
            <w:tcW w:w="1161"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rsidR="00BE6178" w:rsidRDefault="00BE6178">
            <w:pPr>
              <w:jc w:val="center"/>
              <w:rPr>
                <w:color w:val="000000"/>
                <w:sz w:val="12"/>
                <w:szCs w:val="12"/>
              </w:rPr>
            </w:pPr>
            <w:r>
              <w:rPr>
                <w:color w:val="000000"/>
                <w:sz w:val="12"/>
                <w:szCs w:val="12"/>
              </w:rPr>
              <w:t>увеличение уровня освещенности</w:t>
            </w:r>
          </w:p>
        </w:tc>
        <w:tc>
          <w:tcPr>
            <w:tcW w:w="709" w:type="dxa"/>
            <w:tcBorders>
              <w:top w:val="single" w:sz="4" w:space="0" w:color="auto"/>
              <w:left w:val="nil"/>
              <w:bottom w:val="single" w:sz="4" w:space="0" w:color="auto"/>
              <w:right w:val="single" w:sz="4" w:space="0" w:color="auto"/>
            </w:tcBorders>
            <w:noWrap/>
            <w:tcMar>
              <w:top w:w="0" w:type="dxa"/>
              <w:left w:w="28" w:type="dxa"/>
              <w:bottom w:w="0" w:type="dxa"/>
              <w:right w:w="28" w:type="dxa"/>
            </w:tcMar>
            <w:hideMark/>
          </w:tcPr>
          <w:p w:rsidR="00BE6178" w:rsidRDefault="00BE6178">
            <w:pPr>
              <w:spacing w:line="276" w:lineRule="auto"/>
              <w:rPr>
                <w:sz w:val="22"/>
                <w:szCs w:val="22"/>
                <w:lang w:eastAsia="en-US"/>
              </w:rPr>
            </w:pPr>
          </w:p>
        </w:tc>
        <w:tc>
          <w:tcPr>
            <w:tcW w:w="681" w:type="dxa"/>
            <w:tcBorders>
              <w:top w:val="single" w:sz="4" w:space="0" w:color="auto"/>
              <w:left w:val="nil"/>
              <w:bottom w:val="single" w:sz="4" w:space="0" w:color="auto"/>
              <w:right w:val="single" w:sz="4" w:space="0" w:color="auto"/>
            </w:tcBorders>
            <w:noWrap/>
            <w:tcMar>
              <w:top w:w="0" w:type="dxa"/>
              <w:left w:w="28" w:type="dxa"/>
              <w:bottom w:w="0" w:type="dxa"/>
              <w:right w:w="28" w:type="dxa"/>
            </w:tcMar>
            <w:hideMark/>
          </w:tcPr>
          <w:p w:rsidR="00BE6178" w:rsidRDefault="00BE6178">
            <w:pPr>
              <w:spacing w:line="276" w:lineRule="auto"/>
              <w:rPr>
                <w:sz w:val="22"/>
                <w:szCs w:val="22"/>
                <w:lang w:eastAsia="en-US"/>
              </w:rPr>
            </w:pPr>
          </w:p>
        </w:tc>
        <w:tc>
          <w:tcPr>
            <w:tcW w:w="718" w:type="dxa"/>
            <w:gridSpan w:val="2"/>
            <w:tcBorders>
              <w:top w:val="single" w:sz="4" w:space="0" w:color="auto"/>
              <w:left w:val="nil"/>
              <w:bottom w:val="single" w:sz="4" w:space="0" w:color="auto"/>
              <w:right w:val="single" w:sz="4" w:space="0" w:color="auto"/>
            </w:tcBorders>
            <w:noWrap/>
            <w:tcMar>
              <w:top w:w="0" w:type="dxa"/>
              <w:left w:w="28" w:type="dxa"/>
              <w:bottom w:w="0" w:type="dxa"/>
              <w:right w:w="28" w:type="dxa"/>
            </w:tcMar>
            <w:hideMark/>
          </w:tcPr>
          <w:p w:rsidR="00BE6178" w:rsidRDefault="00BE6178">
            <w:pPr>
              <w:spacing w:line="276" w:lineRule="auto"/>
              <w:rPr>
                <w:sz w:val="22"/>
                <w:szCs w:val="22"/>
                <w:lang w:eastAsia="en-US"/>
              </w:rPr>
            </w:pPr>
          </w:p>
        </w:tc>
        <w:tc>
          <w:tcPr>
            <w:tcW w:w="419" w:type="dxa"/>
            <w:tcBorders>
              <w:top w:val="single" w:sz="4" w:space="0" w:color="auto"/>
              <w:left w:val="nil"/>
              <w:bottom w:val="single" w:sz="4" w:space="0" w:color="auto"/>
              <w:right w:val="single" w:sz="4" w:space="0" w:color="auto"/>
            </w:tcBorders>
            <w:noWrap/>
            <w:tcMar>
              <w:top w:w="0" w:type="dxa"/>
              <w:left w:w="28" w:type="dxa"/>
              <w:bottom w:w="0" w:type="dxa"/>
              <w:right w:w="28" w:type="dxa"/>
            </w:tcMar>
            <w:hideMark/>
          </w:tcPr>
          <w:p w:rsidR="00BE6178" w:rsidRDefault="00BE6178">
            <w:pPr>
              <w:jc w:val="center"/>
              <w:rPr>
                <w:sz w:val="12"/>
                <w:szCs w:val="12"/>
              </w:rPr>
            </w:pPr>
            <w:r>
              <w:rPr>
                <w:sz w:val="12"/>
                <w:szCs w:val="12"/>
              </w:rPr>
              <w:t>1</w:t>
            </w:r>
          </w:p>
        </w:tc>
        <w:tc>
          <w:tcPr>
            <w:tcW w:w="715" w:type="dxa"/>
            <w:gridSpan w:val="3"/>
            <w:tcBorders>
              <w:top w:val="single" w:sz="4" w:space="0" w:color="auto"/>
              <w:left w:val="nil"/>
              <w:bottom w:val="single" w:sz="4" w:space="0" w:color="auto"/>
              <w:right w:val="single" w:sz="4" w:space="0" w:color="auto"/>
            </w:tcBorders>
            <w:noWrap/>
            <w:tcMar>
              <w:top w:w="0" w:type="dxa"/>
              <w:left w:w="28" w:type="dxa"/>
              <w:bottom w:w="0" w:type="dxa"/>
              <w:right w:w="28" w:type="dxa"/>
            </w:tcMar>
            <w:hideMark/>
          </w:tcPr>
          <w:p w:rsidR="00BE6178" w:rsidRDefault="00BE6178">
            <w:pPr>
              <w:jc w:val="center"/>
              <w:rPr>
                <w:color w:val="000000"/>
                <w:sz w:val="12"/>
                <w:szCs w:val="12"/>
              </w:rPr>
            </w:pPr>
            <w:r>
              <w:rPr>
                <w:color w:val="000000"/>
                <w:sz w:val="12"/>
                <w:szCs w:val="12"/>
              </w:rPr>
              <w:t>0,200</w:t>
            </w:r>
          </w:p>
        </w:tc>
        <w:tc>
          <w:tcPr>
            <w:tcW w:w="1134" w:type="dxa"/>
            <w:tcBorders>
              <w:top w:val="single" w:sz="4" w:space="0" w:color="auto"/>
              <w:left w:val="nil"/>
              <w:bottom w:val="single" w:sz="4" w:space="0" w:color="auto"/>
              <w:right w:val="single" w:sz="4" w:space="0" w:color="auto"/>
            </w:tcBorders>
            <w:noWrap/>
            <w:tcMar>
              <w:top w:w="0" w:type="dxa"/>
              <w:left w:w="28" w:type="dxa"/>
              <w:bottom w:w="0" w:type="dxa"/>
              <w:right w:w="28" w:type="dxa"/>
            </w:tcMar>
            <w:hideMark/>
          </w:tcPr>
          <w:p w:rsidR="00BE6178" w:rsidRDefault="00BE6178">
            <w:pPr>
              <w:spacing w:line="276" w:lineRule="auto"/>
              <w:rPr>
                <w:sz w:val="22"/>
                <w:szCs w:val="22"/>
                <w:lang w:eastAsia="en-US"/>
              </w:rPr>
            </w:pPr>
          </w:p>
        </w:tc>
        <w:tc>
          <w:tcPr>
            <w:tcW w:w="1152" w:type="dxa"/>
            <w:tcBorders>
              <w:top w:val="single" w:sz="4" w:space="0" w:color="auto"/>
              <w:left w:val="nil"/>
              <w:bottom w:val="single" w:sz="4" w:space="0" w:color="auto"/>
              <w:right w:val="single" w:sz="4" w:space="0" w:color="auto"/>
            </w:tcBorders>
            <w:noWrap/>
            <w:tcMar>
              <w:top w:w="0" w:type="dxa"/>
              <w:left w:w="28" w:type="dxa"/>
              <w:bottom w:w="0" w:type="dxa"/>
              <w:right w:w="28" w:type="dxa"/>
            </w:tcMar>
            <w:hideMark/>
          </w:tcPr>
          <w:p w:rsidR="00BE6178" w:rsidRDefault="00BE6178">
            <w:pPr>
              <w:spacing w:line="276" w:lineRule="auto"/>
              <w:rPr>
                <w:sz w:val="22"/>
                <w:szCs w:val="22"/>
                <w:lang w:eastAsia="en-US"/>
              </w:rPr>
            </w:pPr>
          </w:p>
        </w:tc>
        <w:tc>
          <w:tcPr>
            <w:tcW w:w="709" w:type="dxa"/>
            <w:tcBorders>
              <w:top w:val="single" w:sz="4" w:space="0" w:color="auto"/>
              <w:left w:val="nil"/>
              <w:bottom w:val="single" w:sz="4" w:space="0" w:color="auto"/>
              <w:right w:val="single" w:sz="4" w:space="0" w:color="auto"/>
            </w:tcBorders>
            <w:noWrap/>
            <w:tcMar>
              <w:top w:w="0" w:type="dxa"/>
              <w:left w:w="28" w:type="dxa"/>
              <w:bottom w:w="0" w:type="dxa"/>
              <w:right w:w="28" w:type="dxa"/>
            </w:tcMar>
            <w:hideMark/>
          </w:tcPr>
          <w:p w:rsidR="00BE6178" w:rsidRDefault="00BE6178">
            <w:pPr>
              <w:spacing w:line="276" w:lineRule="auto"/>
              <w:rPr>
                <w:sz w:val="22"/>
                <w:szCs w:val="22"/>
                <w:lang w:eastAsia="en-US"/>
              </w:rPr>
            </w:pPr>
          </w:p>
        </w:tc>
        <w:tc>
          <w:tcPr>
            <w:tcW w:w="691" w:type="dxa"/>
            <w:tcBorders>
              <w:top w:val="single" w:sz="4" w:space="0" w:color="auto"/>
              <w:left w:val="nil"/>
              <w:bottom w:val="single" w:sz="4" w:space="0" w:color="auto"/>
              <w:right w:val="single" w:sz="4" w:space="0" w:color="auto"/>
            </w:tcBorders>
            <w:noWrap/>
            <w:tcMar>
              <w:top w:w="0" w:type="dxa"/>
              <w:left w:w="28" w:type="dxa"/>
              <w:bottom w:w="0" w:type="dxa"/>
              <w:right w:w="28" w:type="dxa"/>
            </w:tcMar>
            <w:hideMark/>
          </w:tcPr>
          <w:p w:rsidR="00BE6178" w:rsidRDefault="00BE6178">
            <w:pPr>
              <w:spacing w:line="276" w:lineRule="auto"/>
              <w:rPr>
                <w:sz w:val="22"/>
                <w:szCs w:val="22"/>
                <w:lang w:eastAsia="en-US"/>
              </w:rPr>
            </w:pPr>
          </w:p>
        </w:tc>
        <w:tc>
          <w:tcPr>
            <w:tcW w:w="708" w:type="dxa"/>
            <w:tcBorders>
              <w:top w:val="single" w:sz="4" w:space="0" w:color="auto"/>
              <w:left w:val="nil"/>
              <w:bottom w:val="single" w:sz="4" w:space="0" w:color="auto"/>
              <w:right w:val="single" w:sz="4" w:space="0" w:color="auto"/>
            </w:tcBorders>
            <w:noWrap/>
            <w:tcMar>
              <w:top w:w="0" w:type="dxa"/>
              <w:left w:w="28" w:type="dxa"/>
              <w:bottom w:w="0" w:type="dxa"/>
              <w:right w:w="28" w:type="dxa"/>
            </w:tcMar>
            <w:hideMark/>
          </w:tcPr>
          <w:p w:rsidR="00BE6178" w:rsidRDefault="00BE6178">
            <w:pPr>
              <w:spacing w:line="276" w:lineRule="auto"/>
              <w:rPr>
                <w:sz w:val="22"/>
                <w:szCs w:val="22"/>
                <w:lang w:eastAsia="en-US"/>
              </w:rPr>
            </w:pPr>
          </w:p>
        </w:tc>
        <w:tc>
          <w:tcPr>
            <w:tcW w:w="441" w:type="dxa"/>
            <w:tcBorders>
              <w:top w:val="single" w:sz="4" w:space="0" w:color="auto"/>
              <w:left w:val="nil"/>
              <w:bottom w:val="single" w:sz="4" w:space="0" w:color="auto"/>
              <w:right w:val="single" w:sz="4" w:space="0" w:color="auto"/>
            </w:tcBorders>
            <w:noWrap/>
            <w:tcMar>
              <w:top w:w="0" w:type="dxa"/>
              <w:left w:w="28" w:type="dxa"/>
              <w:bottom w:w="0" w:type="dxa"/>
              <w:right w:w="28" w:type="dxa"/>
            </w:tcMar>
            <w:hideMark/>
          </w:tcPr>
          <w:p w:rsidR="00BE6178" w:rsidRDefault="00BE6178">
            <w:pPr>
              <w:spacing w:line="276" w:lineRule="auto"/>
              <w:rPr>
                <w:sz w:val="22"/>
                <w:szCs w:val="22"/>
                <w:lang w:eastAsia="en-US"/>
              </w:rPr>
            </w:pPr>
          </w:p>
        </w:tc>
        <w:tc>
          <w:tcPr>
            <w:tcW w:w="708" w:type="dxa"/>
            <w:tcBorders>
              <w:top w:val="single" w:sz="4" w:space="0" w:color="auto"/>
              <w:left w:val="nil"/>
              <w:bottom w:val="single" w:sz="4" w:space="0" w:color="auto"/>
              <w:right w:val="single" w:sz="4" w:space="0" w:color="auto"/>
            </w:tcBorders>
            <w:noWrap/>
            <w:tcMar>
              <w:top w:w="0" w:type="dxa"/>
              <w:left w:w="28" w:type="dxa"/>
              <w:bottom w:w="0" w:type="dxa"/>
              <w:right w:w="28" w:type="dxa"/>
            </w:tcMar>
            <w:hideMark/>
          </w:tcPr>
          <w:p w:rsidR="00BE6178" w:rsidRDefault="00BE6178">
            <w:pPr>
              <w:spacing w:line="276" w:lineRule="auto"/>
              <w:rPr>
                <w:sz w:val="22"/>
                <w:szCs w:val="22"/>
                <w:lang w:eastAsia="en-US"/>
              </w:rPr>
            </w:pPr>
          </w:p>
        </w:tc>
        <w:tc>
          <w:tcPr>
            <w:tcW w:w="851" w:type="dxa"/>
            <w:tcBorders>
              <w:top w:val="single" w:sz="4" w:space="0" w:color="auto"/>
              <w:bottom w:val="single" w:sz="4" w:space="0" w:color="auto"/>
              <w:right w:val="single" w:sz="4" w:space="0" w:color="auto"/>
            </w:tcBorders>
            <w:noWrap/>
            <w:tcMar>
              <w:top w:w="0" w:type="dxa"/>
              <w:left w:w="28" w:type="dxa"/>
              <w:bottom w:w="0" w:type="dxa"/>
              <w:right w:w="28" w:type="dxa"/>
            </w:tcMar>
            <w:hideMark/>
          </w:tcPr>
          <w:p w:rsidR="00BE6178" w:rsidRDefault="00BE6178">
            <w:pPr>
              <w:spacing w:line="276" w:lineRule="auto"/>
              <w:rPr>
                <w:sz w:val="22"/>
                <w:szCs w:val="22"/>
                <w:lang w:eastAsia="en-US"/>
              </w:rPr>
            </w:pPr>
          </w:p>
        </w:tc>
      </w:tr>
      <w:tr w:rsidR="00BE6178" w:rsidTr="00B8520E">
        <w:trPr>
          <w:trHeight w:val="276"/>
        </w:trPr>
        <w:tc>
          <w:tcPr>
            <w:tcW w:w="352" w:type="dxa"/>
            <w:vMerge/>
            <w:tcBorders>
              <w:top w:val="single" w:sz="4" w:space="0" w:color="auto"/>
              <w:left w:val="single" w:sz="4" w:space="0" w:color="auto"/>
              <w:bottom w:val="single" w:sz="4" w:space="0" w:color="auto"/>
              <w:right w:val="single" w:sz="4" w:space="0" w:color="auto"/>
            </w:tcBorders>
            <w:vAlign w:val="center"/>
            <w:hideMark/>
          </w:tcPr>
          <w:p w:rsidR="00BE6178" w:rsidRDefault="00BE6178">
            <w:pPr>
              <w:rPr>
                <w:sz w:val="22"/>
                <w:szCs w:val="22"/>
                <w:lang w:eastAsia="en-US"/>
              </w:rPr>
            </w:pPr>
          </w:p>
        </w:tc>
        <w:tc>
          <w:tcPr>
            <w:tcW w:w="2117" w:type="dxa"/>
            <w:vMerge/>
            <w:tcBorders>
              <w:top w:val="single" w:sz="4" w:space="0" w:color="auto"/>
              <w:left w:val="single" w:sz="4" w:space="0" w:color="auto"/>
              <w:bottom w:val="single" w:sz="4" w:space="0" w:color="auto"/>
              <w:right w:val="single" w:sz="4" w:space="0" w:color="auto"/>
            </w:tcBorders>
            <w:vAlign w:val="center"/>
            <w:hideMark/>
          </w:tcPr>
          <w:p w:rsidR="00BE6178" w:rsidRDefault="00BE6178">
            <w:pPr>
              <w:rPr>
                <w:color w:val="000000"/>
                <w:sz w:val="12"/>
                <w:szCs w:val="12"/>
              </w:rPr>
            </w:pPr>
          </w:p>
        </w:tc>
        <w:tc>
          <w:tcPr>
            <w:tcW w:w="727" w:type="dxa"/>
            <w:vMerge/>
            <w:tcBorders>
              <w:top w:val="single" w:sz="4" w:space="0" w:color="auto"/>
              <w:left w:val="single" w:sz="4" w:space="0" w:color="auto"/>
              <w:bottom w:val="single" w:sz="4" w:space="0" w:color="auto"/>
              <w:right w:val="single" w:sz="4" w:space="0" w:color="auto"/>
            </w:tcBorders>
            <w:vAlign w:val="center"/>
            <w:hideMark/>
          </w:tcPr>
          <w:p w:rsidR="00BE6178" w:rsidRDefault="00BE6178">
            <w:pPr>
              <w:rPr>
                <w:sz w:val="22"/>
                <w:szCs w:val="22"/>
                <w:lang w:eastAsia="en-US"/>
              </w:rPr>
            </w:pPr>
          </w:p>
        </w:tc>
        <w:tc>
          <w:tcPr>
            <w:tcW w:w="540" w:type="dxa"/>
            <w:vMerge/>
            <w:tcBorders>
              <w:top w:val="single" w:sz="4" w:space="0" w:color="auto"/>
              <w:left w:val="single" w:sz="4" w:space="0" w:color="auto"/>
              <w:bottom w:val="single" w:sz="4" w:space="0" w:color="auto"/>
              <w:right w:val="single" w:sz="4" w:space="0" w:color="auto"/>
            </w:tcBorders>
            <w:vAlign w:val="center"/>
            <w:hideMark/>
          </w:tcPr>
          <w:p w:rsidR="00BE6178" w:rsidRDefault="00BE6178">
            <w:pPr>
              <w:rPr>
                <w:sz w:val="22"/>
                <w:szCs w:val="22"/>
                <w:lang w:eastAsia="en-US"/>
              </w:rPr>
            </w:pPr>
          </w:p>
        </w:tc>
        <w:tc>
          <w:tcPr>
            <w:tcW w:w="567" w:type="dxa"/>
            <w:vMerge/>
            <w:tcBorders>
              <w:top w:val="single" w:sz="4" w:space="0" w:color="auto"/>
              <w:left w:val="single" w:sz="4" w:space="0" w:color="auto"/>
              <w:bottom w:val="single" w:sz="4" w:space="0" w:color="auto"/>
              <w:right w:val="single" w:sz="4" w:space="0" w:color="auto"/>
            </w:tcBorders>
            <w:vAlign w:val="center"/>
            <w:hideMark/>
          </w:tcPr>
          <w:p w:rsidR="00BE6178" w:rsidRDefault="00BE6178">
            <w:pPr>
              <w:rPr>
                <w:sz w:val="22"/>
                <w:szCs w:val="22"/>
                <w:lang w:eastAsia="en-US"/>
              </w:rPr>
            </w:pPr>
          </w:p>
        </w:tc>
        <w:tc>
          <w:tcPr>
            <w:tcW w:w="283" w:type="dxa"/>
            <w:vMerge/>
            <w:tcBorders>
              <w:top w:val="single" w:sz="4" w:space="0" w:color="auto"/>
              <w:left w:val="single" w:sz="4" w:space="0" w:color="auto"/>
              <w:bottom w:val="single" w:sz="4" w:space="0" w:color="auto"/>
              <w:right w:val="single" w:sz="4" w:space="0" w:color="auto"/>
            </w:tcBorders>
            <w:vAlign w:val="center"/>
            <w:hideMark/>
          </w:tcPr>
          <w:p w:rsidR="00BE6178" w:rsidRDefault="00BE6178">
            <w:pPr>
              <w:rPr>
                <w:sz w:val="22"/>
                <w:szCs w:val="22"/>
                <w:lang w:eastAsia="en-US"/>
              </w:rPr>
            </w:pPr>
          </w:p>
        </w:tc>
        <w:tc>
          <w:tcPr>
            <w:tcW w:w="567" w:type="dxa"/>
            <w:vMerge/>
            <w:tcBorders>
              <w:top w:val="single" w:sz="4" w:space="0" w:color="auto"/>
              <w:left w:val="single" w:sz="4" w:space="0" w:color="auto"/>
              <w:bottom w:val="single" w:sz="4" w:space="0" w:color="auto"/>
              <w:right w:val="single" w:sz="4" w:space="0" w:color="auto"/>
            </w:tcBorders>
            <w:vAlign w:val="center"/>
            <w:hideMark/>
          </w:tcPr>
          <w:p w:rsidR="00BE6178" w:rsidRDefault="00BE6178">
            <w:pPr>
              <w:rPr>
                <w:sz w:val="22"/>
                <w:szCs w:val="22"/>
                <w:lang w:eastAsia="en-US"/>
              </w:rPr>
            </w:pPr>
          </w:p>
        </w:tc>
        <w:tc>
          <w:tcPr>
            <w:tcW w:w="284" w:type="dxa"/>
            <w:vMerge/>
            <w:tcBorders>
              <w:top w:val="single" w:sz="4" w:space="0" w:color="auto"/>
              <w:left w:val="single" w:sz="4" w:space="0" w:color="auto"/>
              <w:bottom w:val="single" w:sz="4" w:space="0" w:color="auto"/>
              <w:right w:val="single" w:sz="4" w:space="0" w:color="auto"/>
            </w:tcBorders>
            <w:vAlign w:val="center"/>
            <w:hideMark/>
          </w:tcPr>
          <w:p w:rsidR="00BE6178" w:rsidRDefault="00BE6178">
            <w:pPr>
              <w:rPr>
                <w:sz w:val="22"/>
                <w:szCs w:val="22"/>
                <w:lang w:eastAsia="en-US"/>
              </w:rPr>
            </w:pPr>
          </w:p>
        </w:tc>
        <w:tc>
          <w:tcPr>
            <w:tcW w:w="567" w:type="dxa"/>
            <w:vMerge/>
            <w:tcBorders>
              <w:top w:val="single" w:sz="4" w:space="0" w:color="auto"/>
              <w:left w:val="single" w:sz="4" w:space="0" w:color="auto"/>
              <w:bottom w:val="single" w:sz="4" w:space="0" w:color="auto"/>
              <w:right w:val="single" w:sz="4" w:space="0" w:color="auto"/>
            </w:tcBorders>
            <w:vAlign w:val="center"/>
            <w:hideMark/>
          </w:tcPr>
          <w:p w:rsidR="00BE6178" w:rsidRDefault="00BE6178">
            <w:pPr>
              <w:rPr>
                <w:sz w:val="22"/>
                <w:szCs w:val="22"/>
                <w:lang w:eastAsia="en-US"/>
              </w:rPr>
            </w:pPr>
          </w:p>
        </w:tc>
        <w:tc>
          <w:tcPr>
            <w:tcW w:w="283" w:type="dxa"/>
            <w:vMerge/>
            <w:tcBorders>
              <w:top w:val="single" w:sz="4" w:space="0" w:color="auto"/>
              <w:left w:val="single" w:sz="4" w:space="0" w:color="auto"/>
              <w:bottom w:val="single" w:sz="4" w:space="0" w:color="auto"/>
              <w:right w:val="single" w:sz="4" w:space="0" w:color="auto"/>
            </w:tcBorders>
            <w:vAlign w:val="center"/>
            <w:hideMark/>
          </w:tcPr>
          <w:p w:rsidR="00BE6178" w:rsidRDefault="00BE6178">
            <w:pPr>
              <w:rPr>
                <w:sz w:val="22"/>
                <w:szCs w:val="22"/>
                <w:lang w:eastAsia="en-US"/>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rsidR="00BE6178" w:rsidRDefault="00BE6178">
            <w:pPr>
              <w:rPr>
                <w:sz w:val="22"/>
                <w:szCs w:val="22"/>
                <w:lang w:eastAsia="en-US"/>
              </w:rPr>
            </w:pPr>
          </w:p>
        </w:tc>
        <w:tc>
          <w:tcPr>
            <w:tcW w:w="993" w:type="dxa"/>
            <w:vMerge/>
            <w:tcBorders>
              <w:top w:val="single" w:sz="4" w:space="0" w:color="auto"/>
              <w:left w:val="single" w:sz="4" w:space="0" w:color="auto"/>
              <w:bottom w:val="single" w:sz="4" w:space="0" w:color="auto"/>
              <w:right w:val="single" w:sz="4" w:space="0" w:color="auto"/>
            </w:tcBorders>
            <w:vAlign w:val="center"/>
            <w:hideMark/>
          </w:tcPr>
          <w:p w:rsidR="00BE6178" w:rsidRDefault="00BE6178">
            <w:pPr>
              <w:rPr>
                <w:sz w:val="22"/>
                <w:szCs w:val="22"/>
                <w:lang w:eastAsia="en-US"/>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rsidR="00BE6178" w:rsidRDefault="00BE6178">
            <w:pPr>
              <w:rPr>
                <w:sz w:val="22"/>
                <w:szCs w:val="22"/>
                <w:lang w:eastAsia="en-US"/>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rsidR="00BE6178" w:rsidRDefault="00BE6178">
            <w:pPr>
              <w:rPr>
                <w:sz w:val="22"/>
                <w:szCs w:val="22"/>
                <w:lang w:eastAsia="en-US"/>
              </w:rPr>
            </w:pPr>
          </w:p>
        </w:tc>
        <w:tc>
          <w:tcPr>
            <w:tcW w:w="709" w:type="dxa"/>
            <w:vMerge/>
            <w:tcBorders>
              <w:top w:val="single" w:sz="4" w:space="0" w:color="auto"/>
              <w:left w:val="single" w:sz="4" w:space="0" w:color="auto"/>
              <w:bottom w:val="single" w:sz="4" w:space="0" w:color="auto"/>
              <w:right w:val="single" w:sz="4" w:space="0" w:color="auto"/>
            </w:tcBorders>
            <w:vAlign w:val="center"/>
            <w:hideMark/>
          </w:tcPr>
          <w:p w:rsidR="00BE6178" w:rsidRPr="0081523D" w:rsidRDefault="00BE6178">
            <w:pPr>
              <w:rPr>
                <w:sz w:val="22"/>
                <w:szCs w:val="22"/>
                <w:lang w:eastAsia="en-US"/>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rsidR="00BE6178" w:rsidRDefault="00BE6178">
            <w:pPr>
              <w:rPr>
                <w:color w:val="000000"/>
                <w:sz w:val="12"/>
                <w:szCs w:val="12"/>
              </w:rPr>
            </w:pPr>
          </w:p>
        </w:tc>
        <w:tc>
          <w:tcPr>
            <w:tcW w:w="1161"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rsidR="00BE6178" w:rsidRDefault="00BE6178" w:rsidP="00D56695">
            <w:pPr>
              <w:jc w:val="center"/>
              <w:rPr>
                <w:color w:val="000000"/>
                <w:sz w:val="12"/>
                <w:szCs w:val="12"/>
              </w:rPr>
            </w:pPr>
            <w:r>
              <w:rPr>
                <w:color w:val="000000"/>
                <w:sz w:val="12"/>
                <w:szCs w:val="12"/>
              </w:rPr>
              <w:t>установка дорожных знаков</w:t>
            </w:r>
          </w:p>
        </w:tc>
        <w:tc>
          <w:tcPr>
            <w:tcW w:w="709" w:type="dxa"/>
            <w:tcBorders>
              <w:top w:val="single" w:sz="4" w:space="0" w:color="auto"/>
              <w:left w:val="nil"/>
              <w:bottom w:val="single" w:sz="4" w:space="0" w:color="auto"/>
              <w:right w:val="single" w:sz="4" w:space="0" w:color="auto"/>
            </w:tcBorders>
            <w:noWrap/>
            <w:tcMar>
              <w:top w:w="0" w:type="dxa"/>
              <w:left w:w="28" w:type="dxa"/>
              <w:bottom w:w="0" w:type="dxa"/>
              <w:right w:w="28" w:type="dxa"/>
            </w:tcMar>
            <w:hideMark/>
          </w:tcPr>
          <w:p w:rsidR="00BE6178" w:rsidRDefault="00BE6178">
            <w:pPr>
              <w:spacing w:line="276" w:lineRule="auto"/>
              <w:rPr>
                <w:sz w:val="22"/>
                <w:szCs w:val="22"/>
                <w:lang w:eastAsia="en-US"/>
              </w:rPr>
            </w:pPr>
          </w:p>
        </w:tc>
        <w:tc>
          <w:tcPr>
            <w:tcW w:w="681" w:type="dxa"/>
            <w:tcBorders>
              <w:top w:val="single" w:sz="4" w:space="0" w:color="auto"/>
              <w:left w:val="nil"/>
              <w:bottom w:val="single" w:sz="4" w:space="0" w:color="auto"/>
              <w:right w:val="single" w:sz="4" w:space="0" w:color="auto"/>
            </w:tcBorders>
            <w:noWrap/>
            <w:tcMar>
              <w:top w:w="0" w:type="dxa"/>
              <w:left w:w="28" w:type="dxa"/>
              <w:bottom w:w="0" w:type="dxa"/>
              <w:right w:w="28" w:type="dxa"/>
            </w:tcMar>
            <w:hideMark/>
          </w:tcPr>
          <w:p w:rsidR="00BE6178" w:rsidRDefault="00BE6178">
            <w:pPr>
              <w:spacing w:line="276" w:lineRule="auto"/>
              <w:rPr>
                <w:sz w:val="22"/>
                <w:szCs w:val="22"/>
                <w:lang w:eastAsia="en-US"/>
              </w:rPr>
            </w:pPr>
          </w:p>
        </w:tc>
        <w:tc>
          <w:tcPr>
            <w:tcW w:w="718" w:type="dxa"/>
            <w:gridSpan w:val="2"/>
            <w:tcBorders>
              <w:top w:val="single" w:sz="4" w:space="0" w:color="auto"/>
              <w:left w:val="nil"/>
              <w:bottom w:val="single" w:sz="4" w:space="0" w:color="auto"/>
              <w:right w:val="single" w:sz="4" w:space="0" w:color="auto"/>
            </w:tcBorders>
            <w:noWrap/>
            <w:tcMar>
              <w:top w:w="0" w:type="dxa"/>
              <w:left w:w="28" w:type="dxa"/>
              <w:bottom w:w="0" w:type="dxa"/>
              <w:right w:w="28" w:type="dxa"/>
            </w:tcMar>
            <w:hideMark/>
          </w:tcPr>
          <w:p w:rsidR="00BE6178" w:rsidRDefault="00BE6178">
            <w:pPr>
              <w:spacing w:line="276" w:lineRule="auto"/>
              <w:rPr>
                <w:sz w:val="22"/>
                <w:szCs w:val="22"/>
                <w:lang w:eastAsia="en-US"/>
              </w:rPr>
            </w:pPr>
          </w:p>
        </w:tc>
        <w:tc>
          <w:tcPr>
            <w:tcW w:w="419" w:type="dxa"/>
            <w:tcBorders>
              <w:top w:val="single" w:sz="4" w:space="0" w:color="auto"/>
              <w:left w:val="nil"/>
              <w:bottom w:val="single" w:sz="4" w:space="0" w:color="auto"/>
              <w:right w:val="single" w:sz="4" w:space="0" w:color="auto"/>
            </w:tcBorders>
            <w:noWrap/>
            <w:tcMar>
              <w:top w:w="0" w:type="dxa"/>
              <w:left w:w="28" w:type="dxa"/>
              <w:bottom w:w="0" w:type="dxa"/>
              <w:right w:w="28" w:type="dxa"/>
            </w:tcMar>
            <w:hideMark/>
          </w:tcPr>
          <w:p w:rsidR="00BE6178" w:rsidRDefault="00BE6178">
            <w:pPr>
              <w:jc w:val="center"/>
              <w:rPr>
                <w:sz w:val="12"/>
                <w:szCs w:val="12"/>
              </w:rPr>
            </w:pPr>
            <w:r>
              <w:rPr>
                <w:sz w:val="12"/>
                <w:szCs w:val="12"/>
              </w:rPr>
              <w:t>16</w:t>
            </w:r>
          </w:p>
        </w:tc>
        <w:tc>
          <w:tcPr>
            <w:tcW w:w="715" w:type="dxa"/>
            <w:gridSpan w:val="3"/>
            <w:tcBorders>
              <w:top w:val="single" w:sz="4" w:space="0" w:color="auto"/>
              <w:left w:val="nil"/>
              <w:bottom w:val="single" w:sz="4" w:space="0" w:color="auto"/>
              <w:right w:val="single" w:sz="4" w:space="0" w:color="auto"/>
            </w:tcBorders>
            <w:noWrap/>
            <w:tcMar>
              <w:top w:w="0" w:type="dxa"/>
              <w:left w:w="28" w:type="dxa"/>
              <w:bottom w:w="0" w:type="dxa"/>
              <w:right w:w="28" w:type="dxa"/>
            </w:tcMar>
            <w:hideMark/>
          </w:tcPr>
          <w:p w:rsidR="00BE6178" w:rsidRDefault="00BE6178">
            <w:pPr>
              <w:jc w:val="center"/>
              <w:rPr>
                <w:color w:val="000000"/>
                <w:sz w:val="12"/>
                <w:szCs w:val="12"/>
              </w:rPr>
            </w:pPr>
            <w:r>
              <w:rPr>
                <w:color w:val="000000"/>
                <w:sz w:val="12"/>
                <w:szCs w:val="12"/>
              </w:rPr>
              <w:t>0,620</w:t>
            </w:r>
          </w:p>
        </w:tc>
        <w:tc>
          <w:tcPr>
            <w:tcW w:w="1134" w:type="dxa"/>
            <w:tcBorders>
              <w:top w:val="single" w:sz="4" w:space="0" w:color="auto"/>
              <w:left w:val="nil"/>
              <w:bottom w:val="single" w:sz="4" w:space="0" w:color="auto"/>
              <w:right w:val="single" w:sz="4" w:space="0" w:color="auto"/>
            </w:tcBorders>
            <w:noWrap/>
            <w:tcMar>
              <w:top w:w="0" w:type="dxa"/>
              <w:left w:w="28" w:type="dxa"/>
              <w:bottom w:w="0" w:type="dxa"/>
              <w:right w:w="28" w:type="dxa"/>
            </w:tcMar>
            <w:hideMark/>
          </w:tcPr>
          <w:p w:rsidR="00BE6178" w:rsidRDefault="00BE6178">
            <w:pPr>
              <w:spacing w:line="276" w:lineRule="auto"/>
              <w:rPr>
                <w:sz w:val="22"/>
                <w:szCs w:val="22"/>
                <w:lang w:eastAsia="en-US"/>
              </w:rPr>
            </w:pPr>
          </w:p>
        </w:tc>
        <w:tc>
          <w:tcPr>
            <w:tcW w:w="1152" w:type="dxa"/>
            <w:tcBorders>
              <w:top w:val="single" w:sz="4" w:space="0" w:color="auto"/>
              <w:left w:val="nil"/>
              <w:bottom w:val="single" w:sz="4" w:space="0" w:color="auto"/>
              <w:right w:val="single" w:sz="4" w:space="0" w:color="auto"/>
            </w:tcBorders>
            <w:noWrap/>
            <w:tcMar>
              <w:top w:w="0" w:type="dxa"/>
              <w:left w:w="28" w:type="dxa"/>
              <w:bottom w:w="0" w:type="dxa"/>
              <w:right w:w="28" w:type="dxa"/>
            </w:tcMar>
            <w:hideMark/>
          </w:tcPr>
          <w:p w:rsidR="00BE6178" w:rsidRDefault="00BE6178">
            <w:pPr>
              <w:spacing w:line="276" w:lineRule="auto"/>
              <w:rPr>
                <w:sz w:val="22"/>
                <w:szCs w:val="22"/>
                <w:lang w:eastAsia="en-US"/>
              </w:rPr>
            </w:pPr>
          </w:p>
        </w:tc>
        <w:tc>
          <w:tcPr>
            <w:tcW w:w="709" w:type="dxa"/>
            <w:tcBorders>
              <w:top w:val="single" w:sz="4" w:space="0" w:color="auto"/>
              <w:left w:val="nil"/>
              <w:bottom w:val="single" w:sz="4" w:space="0" w:color="auto"/>
              <w:right w:val="single" w:sz="4" w:space="0" w:color="auto"/>
            </w:tcBorders>
            <w:noWrap/>
            <w:tcMar>
              <w:top w:w="0" w:type="dxa"/>
              <w:left w:w="28" w:type="dxa"/>
              <w:bottom w:w="0" w:type="dxa"/>
              <w:right w:w="28" w:type="dxa"/>
            </w:tcMar>
            <w:hideMark/>
          </w:tcPr>
          <w:p w:rsidR="00BE6178" w:rsidRDefault="00BE6178">
            <w:pPr>
              <w:spacing w:line="276" w:lineRule="auto"/>
              <w:rPr>
                <w:sz w:val="22"/>
                <w:szCs w:val="22"/>
                <w:lang w:eastAsia="en-US"/>
              </w:rPr>
            </w:pPr>
          </w:p>
        </w:tc>
        <w:tc>
          <w:tcPr>
            <w:tcW w:w="691" w:type="dxa"/>
            <w:tcBorders>
              <w:top w:val="single" w:sz="4" w:space="0" w:color="auto"/>
              <w:left w:val="nil"/>
              <w:bottom w:val="single" w:sz="4" w:space="0" w:color="auto"/>
              <w:right w:val="single" w:sz="4" w:space="0" w:color="auto"/>
            </w:tcBorders>
            <w:noWrap/>
            <w:tcMar>
              <w:top w:w="0" w:type="dxa"/>
              <w:left w:w="28" w:type="dxa"/>
              <w:bottom w:w="0" w:type="dxa"/>
              <w:right w:w="28" w:type="dxa"/>
            </w:tcMar>
            <w:hideMark/>
          </w:tcPr>
          <w:p w:rsidR="00BE6178" w:rsidRDefault="00BE6178">
            <w:pPr>
              <w:spacing w:line="276" w:lineRule="auto"/>
              <w:rPr>
                <w:sz w:val="22"/>
                <w:szCs w:val="22"/>
                <w:lang w:eastAsia="en-US"/>
              </w:rPr>
            </w:pPr>
          </w:p>
        </w:tc>
        <w:tc>
          <w:tcPr>
            <w:tcW w:w="708" w:type="dxa"/>
            <w:tcBorders>
              <w:top w:val="single" w:sz="4" w:space="0" w:color="auto"/>
              <w:left w:val="nil"/>
              <w:bottom w:val="single" w:sz="4" w:space="0" w:color="auto"/>
              <w:right w:val="single" w:sz="4" w:space="0" w:color="auto"/>
            </w:tcBorders>
            <w:noWrap/>
            <w:tcMar>
              <w:top w:w="0" w:type="dxa"/>
              <w:left w:w="28" w:type="dxa"/>
              <w:bottom w:w="0" w:type="dxa"/>
              <w:right w:w="28" w:type="dxa"/>
            </w:tcMar>
            <w:hideMark/>
          </w:tcPr>
          <w:p w:rsidR="00BE6178" w:rsidRDefault="00BE6178">
            <w:pPr>
              <w:spacing w:line="276" w:lineRule="auto"/>
              <w:rPr>
                <w:sz w:val="22"/>
                <w:szCs w:val="22"/>
                <w:lang w:eastAsia="en-US"/>
              </w:rPr>
            </w:pPr>
          </w:p>
        </w:tc>
        <w:tc>
          <w:tcPr>
            <w:tcW w:w="441" w:type="dxa"/>
            <w:tcBorders>
              <w:top w:val="single" w:sz="4" w:space="0" w:color="auto"/>
              <w:left w:val="nil"/>
              <w:bottom w:val="single" w:sz="4" w:space="0" w:color="auto"/>
              <w:right w:val="single" w:sz="4" w:space="0" w:color="auto"/>
            </w:tcBorders>
            <w:noWrap/>
            <w:tcMar>
              <w:top w:w="0" w:type="dxa"/>
              <w:left w:w="28" w:type="dxa"/>
              <w:bottom w:w="0" w:type="dxa"/>
              <w:right w:w="28" w:type="dxa"/>
            </w:tcMar>
            <w:hideMark/>
          </w:tcPr>
          <w:p w:rsidR="00BE6178" w:rsidRDefault="00BE6178">
            <w:pPr>
              <w:spacing w:line="276" w:lineRule="auto"/>
              <w:rPr>
                <w:sz w:val="22"/>
                <w:szCs w:val="22"/>
                <w:lang w:eastAsia="en-US"/>
              </w:rPr>
            </w:pPr>
          </w:p>
        </w:tc>
        <w:tc>
          <w:tcPr>
            <w:tcW w:w="708" w:type="dxa"/>
            <w:tcBorders>
              <w:top w:val="single" w:sz="4" w:space="0" w:color="auto"/>
              <w:left w:val="nil"/>
              <w:bottom w:val="single" w:sz="4" w:space="0" w:color="auto"/>
              <w:right w:val="single" w:sz="4" w:space="0" w:color="auto"/>
            </w:tcBorders>
            <w:noWrap/>
            <w:tcMar>
              <w:top w:w="0" w:type="dxa"/>
              <w:left w:w="28" w:type="dxa"/>
              <w:bottom w:w="0" w:type="dxa"/>
              <w:right w:w="28" w:type="dxa"/>
            </w:tcMar>
            <w:hideMark/>
          </w:tcPr>
          <w:p w:rsidR="00BE6178" w:rsidRDefault="00BE6178">
            <w:pPr>
              <w:spacing w:line="276" w:lineRule="auto"/>
              <w:rPr>
                <w:sz w:val="22"/>
                <w:szCs w:val="22"/>
                <w:lang w:eastAsia="en-US"/>
              </w:rPr>
            </w:pPr>
          </w:p>
        </w:tc>
        <w:tc>
          <w:tcPr>
            <w:tcW w:w="851" w:type="dxa"/>
            <w:tcBorders>
              <w:top w:val="single" w:sz="4" w:space="0" w:color="auto"/>
              <w:bottom w:val="single" w:sz="4" w:space="0" w:color="auto"/>
              <w:right w:val="single" w:sz="4" w:space="0" w:color="auto"/>
            </w:tcBorders>
            <w:noWrap/>
            <w:tcMar>
              <w:top w:w="0" w:type="dxa"/>
              <w:left w:w="28" w:type="dxa"/>
              <w:bottom w:w="0" w:type="dxa"/>
              <w:right w:w="28" w:type="dxa"/>
            </w:tcMar>
            <w:hideMark/>
          </w:tcPr>
          <w:p w:rsidR="00BE6178" w:rsidRDefault="00BE6178">
            <w:pPr>
              <w:spacing w:line="276" w:lineRule="auto"/>
              <w:rPr>
                <w:sz w:val="22"/>
                <w:szCs w:val="22"/>
                <w:lang w:eastAsia="en-US"/>
              </w:rPr>
            </w:pPr>
          </w:p>
        </w:tc>
      </w:tr>
      <w:tr w:rsidR="00BE6178" w:rsidTr="00B8520E">
        <w:trPr>
          <w:trHeight w:val="523"/>
        </w:trPr>
        <w:tc>
          <w:tcPr>
            <w:tcW w:w="352"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tcPr>
          <w:p w:rsidR="00BE6178" w:rsidRDefault="00BE6178">
            <w:pPr>
              <w:spacing w:line="276" w:lineRule="auto"/>
              <w:rPr>
                <w:sz w:val="22"/>
                <w:szCs w:val="22"/>
                <w:lang w:eastAsia="en-US"/>
              </w:rPr>
            </w:pPr>
          </w:p>
        </w:tc>
        <w:tc>
          <w:tcPr>
            <w:tcW w:w="2117" w:type="dxa"/>
            <w:tcBorders>
              <w:top w:val="single" w:sz="4" w:space="0" w:color="auto"/>
              <w:left w:val="nil"/>
              <w:bottom w:val="single" w:sz="4" w:space="0" w:color="auto"/>
              <w:right w:val="single" w:sz="4" w:space="0" w:color="auto"/>
            </w:tcBorders>
            <w:tcMar>
              <w:top w:w="0" w:type="dxa"/>
              <w:left w:w="28" w:type="dxa"/>
              <w:bottom w:w="0" w:type="dxa"/>
              <w:right w:w="28" w:type="dxa"/>
            </w:tcMar>
          </w:tcPr>
          <w:p w:rsidR="00BE6178" w:rsidRDefault="00BE6178">
            <w:pPr>
              <w:rPr>
                <w:color w:val="000000"/>
                <w:sz w:val="12"/>
                <w:szCs w:val="12"/>
              </w:rPr>
            </w:pPr>
            <w:r>
              <w:rPr>
                <w:color w:val="000000"/>
                <w:sz w:val="12"/>
                <w:szCs w:val="12"/>
              </w:rPr>
              <w:t>ул. Урицкого</w:t>
            </w:r>
          </w:p>
        </w:tc>
        <w:tc>
          <w:tcPr>
            <w:tcW w:w="727" w:type="dxa"/>
            <w:tcBorders>
              <w:top w:val="single" w:sz="4" w:space="0" w:color="auto"/>
              <w:left w:val="nil"/>
              <w:bottom w:val="single" w:sz="4" w:space="0" w:color="auto"/>
              <w:right w:val="single" w:sz="4" w:space="0" w:color="auto"/>
            </w:tcBorders>
            <w:noWrap/>
            <w:tcMar>
              <w:top w:w="0" w:type="dxa"/>
              <w:left w:w="28" w:type="dxa"/>
              <w:bottom w:w="0" w:type="dxa"/>
              <w:right w:w="28" w:type="dxa"/>
            </w:tcMar>
          </w:tcPr>
          <w:p w:rsidR="00BE6178" w:rsidRDefault="00BE6178">
            <w:pPr>
              <w:spacing w:line="276" w:lineRule="auto"/>
              <w:rPr>
                <w:sz w:val="22"/>
                <w:szCs w:val="22"/>
                <w:lang w:eastAsia="en-US"/>
              </w:rPr>
            </w:pPr>
          </w:p>
        </w:tc>
        <w:tc>
          <w:tcPr>
            <w:tcW w:w="540" w:type="dxa"/>
            <w:tcBorders>
              <w:top w:val="single" w:sz="4" w:space="0" w:color="auto"/>
              <w:left w:val="nil"/>
              <w:bottom w:val="single" w:sz="4" w:space="0" w:color="auto"/>
              <w:right w:val="single" w:sz="4" w:space="0" w:color="auto"/>
            </w:tcBorders>
            <w:noWrap/>
            <w:tcMar>
              <w:top w:w="0" w:type="dxa"/>
              <w:left w:w="28" w:type="dxa"/>
              <w:bottom w:w="0" w:type="dxa"/>
              <w:right w:w="28" w:type="dxa"/>
            </w:tcMar>
          </w:tcPr>
          <w:p w:rsidR="00BE6178" w:rsidRDefault="00BE6178">
            <w:pPr>
              <w:spacing w:line="276" w:lineRule="auto"/>
              <w:rPr>
                <w:sz w:val="22"/>
                <w:szCs w:val="22"/>
                <w:lang w:eastAsia="en-US"/>
              </w:rPr>
            </w:pPr>
          </w:p>
        </w:tc>
        <w:tc>
          <w:tcPr>
            <w:tcW w:w="567" w:type="dxa"/>
            <w:tcBorders>
              <w:top w:val="single" w:sz="4" w:space="0" w:color="auto"/>
              <w:left w:val="nil"/>
              <w:bottom w:val="single" w:sz="4" w:space="0" w:color="auto"/>
              <w:right w:val="single" w:sz="4" w:space="0" w:color="auto"/>
            </w:tcBorders>
            <w:noWrap/>
            <w:tcMar>
              <w:top w:w="0" w:type="dxa"/>
              <w:left w:w="28" w:type="dxa"/>
              <w:bottom w:w="0" w:type="dxa"/>
              <w:right w:w="28" w:type="dxa"/>
            </w:tcMar>
          </w:tcPr>
          <w:p w:rsidR="00BE6178" w:rsidRDefault="00BE6178">
            <w:pPr>
              <w:spacing w:line="276" w:lineRule="auto"/>
              <w:rPr>
                <w:sz w:val="22"/>
                <w:szCs w:val="22"/>
                <w:lang w:eastAsia="en-US"/>
              </w:rPr>
            </w:pPr>
          </w:p>
        </w:tc>
        <w:tc>
          <w:tcPr>
            <w:tcW w:w="283" w:type="dxa"/>
            <w:tcBorders>
              <w:top w:val="single" w:sz="4" w:space="0" w:color="auto"/>
              <w:left w:val="nil"/>
              <w:bottom w:val="single" w:sz="4" w:space="0" w:color="auto"/>
              <w:right w:val="single" w:sz="4" w:space="0" w:color="auto"/>
            </w:tcBorders>
            <w:noWrap/>
            <w:tcMar>
              <w:top w:w="0" w:type="dxa"/>
              <w:left w:w="28" w:type="dxa"/>
              <w:bottom w:w="0" w:type="dxa"/>
              <w:right w:w="28" w:type="dxa"/>
            </w:tcMar>
          </w:tcPr>
          <w:p w:rsidR="00BE6178" w:rsidRDefault="00BE6178">
            <w:pPr>
              <w:spacing w:line="276" w:lineRule="auto"/>
              <w:rPr>
                <w:sz w:val="22"/>
                <w:szCs w:val="22"/>
                <w:lang w:eastAsia="en-US"/>
              </w:rPr>
            </w:pPr>
          </w:p>
        </w:tc>
        <w:tc>
          <w:tcPr>
            <w:tcW w:w="567" w:type="dxa"/>
            <w:tcBorders>
              <w:top w:val="single" w:sz="4" w:space="0" w:color="auto"/>
              <w:left w:val="nil"/>
              <w:bottom w:val="single" w:sz="4" w:space="0" w:color="auto"/>
              <w:right w:val="single" w:sz="4" w:space="0" w:color="auto"/>
            </w:tcBorders>
            <w:noWrap/>
            <w:tcMar>
              <w:top w:w="0" w:type="dxa"/>
              <w:left w:w="28" w:type="dxa"/>
              <w:bottom w:w="0" w:type="dxa"/>
              <w:right w:w="28" w:type="dxa"/>
            </w:tcMar>
          </w:tcPr>
          <w:p w:rsidR="00BE6178" w:rsidRDefault="00BE6178">
            <w:pPr>
              <w:spacing w:line="276" w:lineRule="auto"/>
              <w:rPr>
                <w:sz w:val="22"/>
                <w:szCs w:val="22"/>
                <w:lang w:eastAsia="en-US"/>
              </w:rPr>
            </w:pPr>
          </w:p>
        </w:tc>
        <w:tc>
          <w:tcPr>
            <w:tcW w:w="284" w:type="dxa"/>
            <w:tcBorders>
              <w:top w:val="single" w:sz="4" w:space="0" w:color="auto"/>
              <w:left w:val="nil"/>
              <w:bottom w:val="single" w:sz="4" w:space="0" w:color="auto"/>
              <w:right w:val="single" w:sz="4" w:space="0" w:color="auto"/>
            </w:tcBorders>
            <w:noWrap/>
            <w:tcMar>
              <w:top w:w="0" w:type="dxa"/>
              <w:left w:w="28" w:type="dxa"/>
              <w:bottom w:w="0" w:type="dxa"/>
              <w:right w:w="28" w:type="dxa"/>
            </w:tcMar>
          </w:tcPr>
          <w:p w:rsidR="00BE6178" w:rsidRDefault="00BE6178">
            <w:pPr>
              <w:spacing w:line="276" w:lineRule="auto"/>
              <w:rPr>
                <w:sz w:val="22"/>
                <w:szCs w:val="22"/>
                <w:lang w:eastAsia="en-US"/>
              </w:rPr>
            </w:pPr>
          </w:p>
        </w:tc>
        <w:tc>
          <w:tcPr>
            <w:tcW w:w="567" w:type="dxa"/>
            <w:tcBorders>
              <w:top w:val="single" w:sz="4" w:space="0" w:color="auto"/>
              <w:left w:val="nil"/>
              <w:bottom w:val="single" w:sz="4" w:space="0" w:color="auto"/>
              <w:right w:val="single" w:sz="4" w:space="0" w:color="auto"/>
            </w:tcBorders>
            <w:noWrap/>
            <w:tcMar>
              <w:top w:w="0" w:type="dxa"/>
              <w:left w:w="28" w:type="dxa"/>
              <w:bottom w:w="0" w:type="dxa"/>
              <w:right w:w="28" w:type="dxa"/>
            </w:tcMar>
          </w:tcPr>
          <w:p w:rsidR="00BE6178" w:rsidRDefault="00BE6178">
            <w:pPr>
              <w:spacing w:line="276" w:lineRule="auto"/>
              <w:rPr>
                <w:sz w:val="22"/>
                <w:szCs w:val="22"/>
                <w:lang w:eastAsia="en-US"/>
              </w:rPr>
            </w:pPr>
          </w:p>
        </w:tc>
        <w:tc>
          <w:tcPr>
            <w:tcW w:w="283" w:type="dxa"/>
            <w:tcBorders>
              <w:top w:val="single" w:sz="4" w:space="0" w:color="auto"/>
              <w:left w:val="nil"/>
              <w:bottom w:val="single" w:sz="4" w:space="0" w:color="auto"/>
              <w:right w:val="single" w:sz="4" w:space="0" w:color="auto"/>
            </w:tcBorders>
            <w:noWrap/>
            <w:tcMar>
              <w:top w:w="0" w:type="dxa"/>
              <w:left w:w="28" w:type="dxa"/>
              <w:bottom w:w="0" w:type="dxa"/>
              <w:right w:w="28" w:type="dxa"/>
            </w:tcMar>
          </w:tcPr>
          <w:p w:rsidR="00BE6178" w:rsidRDefault="00BE6178">
            <w:pPr>
              <w:spacing w:line="276" w:lineRule="auto"/>
              <w:rPr>
                <w:sz w:val="22"/>
                <w:szCs w:val="22"/>
                <w:lang w:eastAsia="en-US"/>
              </w:rPr>
            </w:pPr>
          </w:p>
        </w:tc>
        <w:tc>
          <w:tcPr>
            <w:tcW w:w="992" w:type="dxa"/>
            <w:tcBorders>
              <w:top w:val="single" w:sz="4" w:space="0" w:color="auto"/>
              <w:left w:val="nil"/>
              <w:bottom w:val="single" w:sz="4" w:space="0" w:color="auto"/>
              <w:right w:val="single" w:sz="4" w:space="0" w:color="auto"/>
            </w:tcBorders>
            <w:noWrap/>
            <w:tcMar>
              <w:top w:w="0" w:type="dxa"/>
              <w:left w:w="28" w:type="dxa"/>
              <w:bottom w:w="0" w:type="dxa"/>
              <w:right w:w="28" w:type="dxa"/>
            </w:tcMar>
          </w:tcPr>
          <w:p w:rsidR="00BE6178" w:rsidRDefault="00BE6178">
            <w:pPr>
              <w:spacing w:line="276" w:lineRule="auto"/>
              <w:rPr>
                <w:sz w:val="22"/>
                <w:szCs w:val="22"/>
                <w:lang w:eastAsia="en-US"/>
              </w:rPr>
            </w:pPr>
          </w:p>
        </w:tc>
        <w:tc>
          <w:tcPr>
            <w:tcW w:w="993" w:type="dxa"/>
            <w:tcBorders>
              <w:top w:val="single" w:sz="4" w:space="0" w:color="auto"/>
              <w:left w:val="nil"/>
              <w:bottom w:val="single" w:sz="4" w:space="0" w:color="auto"/>
              <w:right w:val="single" w:sz="4" w:space="0" w:color="auto"/>
            </w:tcBorders>
            <w:noWrap/>
            <w:tcMar>
              <w:top w:w="0" w:type="dxa"/>
              <w:left w:w="28" w:type="dxa"/>
              <w:bottom w:w="0" w:type="dxa"/>
              <w:right w:w="28" w:type="dxa"/>
            </w:tcMar>
          </w:tcPr>
          <w:p w:rsidR="00BE6178" w:rsidRDefault="00BE6178">
            <w:pPr>
              <w:spacing w:line="276" w:lineRule="auto"/>
              <w:rPr>
                <w:sz w:val="22"/>
                <w:szCs w:val="22"/>
                <w:lang w:eastAsia="en-US"/>
              </w:rPr>
            </w:pPr>
          </w:p>
        </w:tc>
        <w:tc>
          <w:tcPr>
            <w:tcW w:w="992" w:type="dxa"/>
            <w:tcBorders>
              <w:top w:val="single" w:sz="4" w:space="0" w:color="auto"/>
              <w:left w:val="nil"/>
              <w:bottom w:val="single" w:sz="4" w:space="0" w:color="auto"/>
              <w:right w:val="single" w:sz="4" w:space="0" w:color="auto"/>
            </w:tcBorders>
            <w:noWrap/>
            <w:tcMar>
              <w:top w:w="0" w:type="dxa"/>
              <w:left w:w="28" w:type="dxa"/>
              <w:bottom w:w="0" w:type="dxa"/>
              <w:right w:w="28" w:type="dxa"/>
            </w:tcMar>
          </w:tcPr>
          <w:p w:rsidR="00BE6178" w:rsidRDefault="00BE6178">
            <w:pPr>
              <w:spacing w:line="276" w:lineRule="auto"/>
              <w:rPr>
                <w:sz w:val="22"/>
                <w:szCs w:val="22"/>
                <w:lang w:eastAsia="en-US"/>
              </w:rPr>
            </w:pPr>
          </w:p>
        </w:tc>
        <w:tc>
          <w:tcPr>
            <w:tcW w:w="992" w:type="dxa"/>
            <w:tcBorders>
              <w:top w:val="single" w:sz="4" w:space="0" w:color="auto"/>
              <w:left w:val="nil"/>
              <w:bottom w:val="single" w:sz="4" w:space="0" w:color="auto"/>
              <w:right w:val="single" w:sz="4" w:space="0" w:color="auto"/>
            </w:tcBorders>
            <w:noWrap/>
            <w:tcMar>
              <w:top w:w="0" w:type="dxa"/>
              <w:left w:w="28" w:type="dxa"/>
              <w:bottom w:w="0" w:type="dxa"/>
              <w:right w:w="28" w:type="dxa"/>
            </w:tcMar>
          </w:tcPr>
          <w:p w:rsidR="00BE6178" w:rsidRDefault="00BE6178">
            <w:pPr>
              <w:spacing w:line="276" w:lineRule="auto"/>
              <w:rPr>
                <w:sz w:val="22"/>
                <w:szCs w:val="22"/>
                <w:lang w:eastAsia="en-US"/>
              </w:rPr>
            </w:pPr>
          </w:p>
        </w:tc>
        <w:tc>
          <w:tcPr>
            <w:tcW w:w="709" w:type="dxa"/>
            <w:tcBorders>
              <w:top w:val="single" w:sz="4" w:space="0" w:color="auto"/>
              <w:left w:val="nil"/>
              <w:bottom w:val="single" w:sz="4" w:space="0" w:color="auto"/>
              <w:right w:val="single" w:sz="4" w:space="0" w:color="auto"/>
            </w:tcBorders>
            <w:noWrap/>
            <w:tcMar>
              <w:top w:w="0" w:type="dxa"/>
              <w:left w:w="28" w:type="dxa"/>
              <w:bottom w:w="0" w:type="dxa"/>
              <w:right w:w="28" w:type="dxa"/>
            </w:tcMar>
          </w:tcPr>
          <w:p w:rsidR="00BE6178" w:rsidRPr="0081523D" w:rsidRDefault="00BE6178">
            <w:pPr>
              <w:spacing w:line="276" w:lineRule="auto"/>
              <w:rPr>
                <w:sz w:val="22"/>
                <w:szCs w:val="22"/>
                <w:lang w:eastAsia="en-US"/>
              </w:rPr>
            </w:pPr>
          </w:p>
        </w:tc>
        <w:tc>
          <w:tcPr>
            <w:tcW w:w="1134" w:type="dxa"/>
            <w:tcBorders>
              <w:top w:val="single" w:sz="4" w:space="0" w:color="auto"/>
              <w:left w:val="nil"/>
              <w:bottom w:val="single" w:sz="4" w:space="0" w:color="auto"/>
              <w:right w:val="single" w:sz="4" w:space="0" w:color="auto"/>
            </w:tcBorders>
            <w:tcMar>
              <w:top w:w="0" w:type="dxa"/>
              <w:left w:w="28" w:type="dxa"/>
              <w:bottom w:w="0" w:type="dxa"/>
              <w:right w:w="28" w:type="dxa"/>
            </w:tcMar>
          </w:tcPr>
          <w:p w:rsidR="00BE6178" w:rsidRDefault="00BE6178">
            <w:pPr>
              <w:jc w:val="center"/>
              <w:rPr>
                <w:color w:val="000000"/>
                <w:sz w:val="12"/>
                <w:szCs w:val="12"/>
              </w:rPr>
            </w:pPr>
            <w:r>
              <w:rPr>
                <w:color w:val="000000"/>
                <w:sz w:val="12"/>
                <w:szCs w:val="12"/>
              </w:rPr>
              <w:t>от ул. Красноармейской до д. 40</w:t>
            </w:r>
            <w:r>
              <w:rPr>
                <w:color w:val="000000"/>
                <w:sz w:val="12"/>
                <w:szCs w:val="12"/>
              </w:rPr>
              <w:br/>
              <w:t xml:space="preserve"> по ул. Урицкого</w:t>
            </w:r>
          </w:p>
        </w:tc>
        <w:tc>
          <w:tcPr>
            <w:tcW w:w="1161" w:type="dxa"/>
            <w:tcBorders>
              <w:top w:val="single" w:sz="4" w:space="0" w:color="auto"/>
              <w:left w:val="nil"/>
              <w:bottom w:val="single" w:sz="4" w:space="0" w:color="auto"/>
              <w:right w:val="single" w:sz="4" w:space="0" w:color="auto"/>
            </w:tcBorders>
            <w:tcMar>
              <w:top w:w="0" w:type="dxa"/>
              <w:left w:w="28" w:type="dxa"/>
              <w:bottom w:w="0" w:type="dxa"/>
              <w:right w:w="28" w:type="dxa"/>
            </w:tcMar>
          </w:tcPr>
          <w:p w:rsidR="00BE6178" w:rsidRDefault="00BE6178">
            <w:pPr>
              <w:jc w:val="center"/>
              <w:rPr>
                <w:color w:val="000000"/>
                <w:sz w:val="12"/>
                <w:szCs w:val="12"/>
              </w:rPr>
            </w:pPr>
            <w:r>
              <w:rPr>
                <w:color w:val="000000"/>
                <w:sz w:val="12"/>
                <w:szCs w:val="12"/>
              </w:rPr>
              <w:t>восстановление изношенных слоев асфальтобетонного покрытия</w:t>
            </w:r>
          </w:p>
        </w:tc>
        <w:tc>
          <w:tcPr>
            <w:tcW w:w="709" w:type="dxa"/>
            <w:tcBorders>
              <w:top w:val="single" w:sz="4" w:space="0" w:color="auto"/>
              <w:left w:val="nil"/>
              <w:bottom w:val="single" w:sz="4" w:space="0" w:color="auto"/>
              <w:right w:val="single" w:sz="4" w:space="0" w:color="auto"/>
            </w:tcBorders>
            <w:noWrap/>
            <w:tcMar>
              <w:top w:w="0" w:type="dxa"/>
              <w:left w:w="28" w:type="dxa"/>
              <w:bottom w:w="0" w:type="dxa"/>
              <w:right w:w="28" w:type="dxa"/>
            </w:tcMar>
          </w:tcPr>
          <w:p w:rsidR="00BE6178" w:rsidRDefault="00BE6178">
            <w:pPr>
              <w:jc w:val="center"/>
              <w:rPr>
                <w:color w:val="000000"/>
                <w:sz w:val="12"/>
                <w:szCs w:val="12"/>
              </w:rPr>
            </w:pPr>
            <w:r>
              <w:rPr>
                <w:color w:val="000000"/>
                <w:sz w:val="12"/>
                <w:szCs w:val="12"/>
              </w:rPr>
              <w:t>0,321</w:t>
            </w:r>
          </w:p>
        </w:tc>
        <w:tc>
          <w:tcPr>
            <w:tcW w:w="681" w:type="dxa"/>
            <w:tcBorders>
              <w:top w:val="single" w:sz="4" w:space="0" w:color="auto"/>
              <w:left w:val="nil"/>
              <w:bottom w:val="single" w:sz="4" w:space="0" w:color="auto"/>
              <w:right w:val="single" w:sz="4" w:space="0" w:color="auto"/>
            </w:tcBorders>
            <w:noWrap/>
            <w:tcMar>
              <w:top w:w="0" w:type="dxa"/>
              <w:left w:w="28" w:type="dxa"/>
              <w:bottom w:w="0" w:type="dxa"/>
              <w:right w:w="28" w:type="dxa"/>
            </w:tcMar>
          </w:tcPr>
          <w:p w:rsidR="00BE6178" w:rsidRDefault="00BE6178">
            <w:pPr>
              <w:jc w:val="center"/>
              <w:rPr>
                <w:color w:val="000000"/>
                <w:sz w:val="12"/>
                <w:szCs w:val="12"/>
              </w:rPr>
            </w:pPr>
            <w:r>
              <w:rPr>
                <w:color w:val="000000"/>
                <w:sz w:val="12"/>
                <w:szCs w:val="12"/>
              </w:rPr>
              <w:t>0,3</w:t>
            </w:r>
          </w:p>
        </w:tc>
        <w:tc>
          <w:tcPr>
            <w:tcW w:w="718" w:type="dxa"/>
            <w:gridSpan w:val="2"/>
            <w:tcBorders>
              <w:top w:val="single" w:sz="4" w:space="0" w:color="auto"/>
              <w:left w:val="nil"/>
              <w:bottom w:val="single" w:sz="4" w:space="0" w:color="auto"/>
              <w:right w:val="single" w:sz="4" w:space="0" w:color="auto"/>
            </w:tcBorders>
            <w:noWrap/>
            <w:tcMar>
              <w:top w:w="0" w:type="dxa"/>
              <w:left w:w="28" w:type="dxa"/>
              <w:bottom w:w="0" w:type="dxa"/>
              <w:right w:w="28" w:type="dxa"/>
            </w:tcMar>
          </w:tcPr>
          <w:p w:rsidR="00BE6178" w:rsidRDefault="00BE6178">
            <w:pPr>
              <w:jc w:val="center"/>
              <w:rPr>
                <w:color w:val="000000"/>
                <w:sz w:val="12"/>
                <w:szCs w:val="12"/>
              </w:rPr>
            </w:pPr>
            <w:r>
              <w:rPr>
                <w:color w:val="000000"/>
                <w:sz w:val="12"/>
                <w:szCs w:val="12"/>
              </w:rPr>
              <w:t>2250</w:t>
            </w:r>
          </w:p>
        </w:tc>
        <w:tc>
          <w:tcPr>
            <w:tcW w:w="419" w:type="dxa"/>
            <w:tcBorders>
              <w:top w:val="single" w:sz="4" w:space="0" w:color="auto"/>
              <w:left w:val="nil"/>
              <w:bottom w:val="single" w:sz="4" w:space="0" w:color="auto"/>
              <w:right w:val="single" w:sz="4" w:space="0" w:color="auto"/>
            </w:tcBorders>
            <w:noWrap/>
            <w:tcMar>
              <w:top w:w="0" w:type="dxa"/>
              <w:left w:w="28" w:type="dxa"/>
              <w:bottom w:w="0" w:type="dxa"/>
              <w:right w:w="28" w:type="dxa"/>
            </w:tcMar>
          </w:tcPr>
          <w:p w:rsidR="00BE6178" w:rsidRDefault="00BE6178">
            <w:pPr>
              <w:spacing w:line="276" w:lineRule="auto"/>
              <w:rPr>
                <w:sz w:val="22"/>
                <w:szCs w:val="22"/>
                <w:lang w:eastAsia="en-US"/>
              </w:rPr>
            </w:pPr>
          </w:p>
        </w:tc>
        <w:tc>
          <w:tcPr>
            <w:tcW w:w="715" w:type="dxa"/>
            <w:gridSpan w:val="3"/>
            <w:tcBorders>
              <w:top w:val="single" w:sz="4" w:space="0" w:color="auto"/>
              <w:left w:val="nil"/>
              <w:bottom w:val="single" w:sz="4" w:space="0" w:color="auto"/>
              <w:right w:val="single" w:sz="4" w:space="0" w:color="auto"/>
            </w:tcBorders>
            <w:noWrap/>
            <w:tcMar>
              <w:top w:w="0" w:type="dxa"/>
              <w:left w:w="28" w:type="dxa"/>
              <w:bottom w:w="0" w:type="dxa"/>
              <w:right w:w="28" w:type="dxa"/>
            </w:tcMar>
          </w:tcPr>
          <w:p w:rsidR="00BE6178" w:rsidRDefault="00BE6178">
            <w:pPr>
              <w:jc w:val="center"/>
              <w:rPr>
                <w:color w:val="000000"/>
                <w:sz w:val="12"/>
                <w:szCs w:val="12"/>
              </w:rPr>
            </w:pPr>
            <w:r>
              <w:rPr>
                <w:color w:val="000000"/>
                <w:sz w:val="12"/>
                <w:szCs w:val="12"/>
              </w:rPr>
              <w:t>1,147</w:t>
            </w:r>
          </w:p>
        </w:tc>
        <w:tc>
          <w:tcPr>
            <w:tcW w:w="1134" w:type="dxa"/>
            <w:tcBorders>
              <w:top w:val="single" w:sz="4" w:space="0" w:color="auto"/>
              <w:left w:val="nil"/>
              <w:bottom w:val="single" w:sz="4" w:space="0" w:color="auto"/>
              <w:right w:val="single" w:sz="4" w:space="0" w:color="auto"/>
            </w:tcBorders>
            <w:tcMar>
              <w:top w:w="0" w:type="dxa"/>
              <w:left w:w="28" w:type="dxa"/>
              <w:bottom w:w="0" w:type="dxa"/>
              <w:right w:w="28" w:type="dxa"/>
            </w:tcMar>
          </w:tcPr>
          <w:p w:rsidR="00BE6178" w:rsidRDefault="00BE6178">
            <w:pPr>
              <w:spacing w:line="276" w:lineRule="auto"/>
              <w:rPr>
                <w:sz w:val="22"/>
                <w:szCs w:val="22"/>
                <w:lang w:eastAsia="en-US"/>
              </w:rPr>
            </w:pPr>
          </w:p>
        </w:tc>
        <w:tc>
          <w:tcPr>
            <w:tcW w:w="1152" w:type="dxa"/>
            <w:tcBorders>
              <w:top w:val="single" w:sz="4" w:space="0" w:color="auto"/>
              <w:left w:val="nil"/>
              <w:bottom w:val="single" w:sz="4" w:space="0" w:color="auto"/>
              <w:right w:val="single" w:sz="4" w:space="0" w:color="auto"/>
            </w:tcBorders>
            <w:noWrap/>
            <w:tcMar>
              <w:top w:w="0" w:type="dxa"/>
              <w:left w:w="28" w:type="dxa"/>
              <w:bottom w:w="0" w:type="dxa"/>
              <w:right w:w="28" w:type="dxa"/>
            </w:tcMar>
          </w:tcPr>
          <w:p w:rsidR="00BE6178" w:rsidRDefault="00BE6178">
            <w:pPr>
              <w:spacing w:line="276" w:lineRule="auto"/>
              <w:rPr>
                <w:sz w:val="22"/>
                <w:szCs w:val="22"/>
                <w:lang w:eastAsia="en-US"/>
              </w:rPr>
            </w:pPr>
          </w:p>
        </w:tc>
        <w:tc>
          <w:tcPr>
            <w:tcW w:w="709" w:type="dxa"/>
            <w:tcBorders>
              <w:top w:val="single" w:sz="4" w:space="0" w:color="auto"/>
              <w:left w:val="nil"/>
              <w:bottom w:val="single" w:sz="4" w:space="0" w:color="auto"/>
              <w:right w:val="single" w:sz="4" w:space="0" w:color="auto"/>
            </w:tcBorders>
            <w:noWrap/>
            <w:tcMar>
              <w:top w:w="0" w:type="dxa"/>
              <w:left w:w="28" w:type="dxa"/>
              <w:bottom w:w="0" w:type="dxa"/>
              <w:right w:w="28" w:type="dxa"/>
            </w:tcMar>
          </w:tcPr>
          <w:p w:rsidR="00BE6178" w:rsidRDefault="00BE6178">
            <w:pPr>
              <w:spacing w:line="276" w:lineRule="auto"/>
              <w:rPr>
                <w:sz w:val="22"/>
                <w:szCs w:val="22"/>
                <w:lang w:eastAsia="en-US"/>
              </w:rPr>
            </w:pPr>
          </w:p>
        </w:tc>
        <w:tc>
          <w:tcPr>
            <w:tcW w:w="691" w:type="dxa"/>
            <w:tcBorders>
              <w:top w:val="single" w:sz="4" w:space="0" w:color="auto"/>
              <w:left w:val="nil"/>
              <w:bottom w:val="single" w:sz="4" w:space="0" w:color="auto"/>
              <w:right w:val="single" w:sz="4" w:space="0" w:color="auto"/>
            </w:tcBorders>
            <w:noWrap/>
            <w:tcMar>
              <w:top w:w="0" w:type="dxa"/>
              <w:left w:w="28" w:type="dxa"/>
              <w:bottom w:w="0" w:type="dxa"/>
              <w:right w:w="28" w:type="dxa"/>
            </w:tcMar>
          </w:tcPr>
          <w:p w:rsidR="00BE6178" w:rsidRDefault="00BE6178">
            <w:pPr>
              <w:spacing w:line="276" w:lineRule="auto"/>
              <w:rPr>
                <w:sz w:val="22"/>
                <w:szCs w:val="22"/>
                <w:lang w:eastAsia="en-US"/>
              </w:rPr>
            </w:pPr>
          </w:p>
        </w:tc>
        <w:tc>
          <w:tcPr>
            <w:tcW w:w="708" w:type="dxa"/>
            <w:tcBorders>
              <w:top w:val="single" w:sz="4" w:space="0" w:color="auto"/>
              <w:left w:val="nil"/>
              <w:bottom w:val="single" w:sz="4" w:space="0" w:color="auto"/>
              <w:right w:val="single" w:sz="4" w:space="0" w:color="auto"/>
            </w:tcBorders>
            <w:noWrap/>
            <w:tcMar>
              <w:top w:w="0" w:type="dxa"/>
              <w:left w:w="28" w:type="dxa"/>
              <w:bottom w:w="0" w:type="dxa"/>
              <w:right w:w="28" w:type="dxa"/>
            </w:tcMar>
          </w:tcPr>
          <w:p w:rsidR="00BE6178" w:rsidRDefault="00BE6178">
            <w:pPr>
              <w:spacing w:line="276" w:lineRule="auto"/>
              <w:rPr>
                <w:sz w:val="22"/>
                <w:szCs w:val="22"/>
                <w:lang w:eastAsia="en-US"/>
              </w:rPr>
            </w:pPr>
          </w:p>
        </w:tc>
        <w:tc>
          <w:tcPr>
            <w:tcW w:w="441" w:type="dxa"/>
            <w:tcBorders>
              <w:top w:val="single" w:sz="4" w:space="0" w:color="auto"/>
              <w:left w:val="nil"/>
              <w:bottom w:val="single" w:sz="4" w:space="0" w:color="auto"/>
              <w:right w:val="single" w:sz="4" w:space="0" w:color="auto"/>
            </w:tcBorders>
            <w:noWrap/>
            <w:tcMar>
              <w:top w:w="0" w:type="dxa"/>
              <w:left w:w="28" w:type="dxa"/>
              <w:bottom w:w="0" w:type="dxa"/>
              <w:right w:w="28" w:type="dxa"/>
            </w:tcMar>
          </w:tcPr>
          <w:p w:rsidR="00BE6178" w:rsidRDefault="00BE6178">
            <w:pPr>
              <w:spacing w:line="276" w:lineRule="auto"/>
              <w:rPr>
                <w:sz w:val="22"/>
                <w:szCs w:val="22"/>
                <w:lang w:eastAsia="en-US"/>
              </w:rPr>
            </w:pPr>
          </w:p>
        </w:tc>
        <w:tc>
          <w:tcPr>
            <w:tcW w:w="708" w:type="dxa"/>
            <w:tcBorders>
              <w:top w:val="single" w:sz="4" w:space="0" w:color="auto"/>
              <w:left w:val="nil"/>
              <w:bottom w:val="single" w:sz="4" w:space="0" w:color="auto"/>
              <w:right w:val="single" w:sz="4" w:space="0" w:color="auto"/>
            </w:tcBorders>
            <w:noWrap/>
            <w:tcMar>
              <w:top w:w="0" w:type="dxa"/>
              <w:left w:w="28" w:type="dxa"/>
              <w:bottom w:w="0" w:type="dxa"/>
              <w:right w:w="28" w:type="dxa"/>
            </w:tcMar>
          </w:tcPr>
          <w:p w:rsidR="00BE6178" w:rsidRDefault="00BE6178">
            <w:pPr>
              <w:spacing w:line="276" w:lineRule="auto"/>
              <w:rPr>
                <w:sz w:val="22"/>
                <w:szCs w:val="22"/>
                <w:lang w:eastAsia="en-US"/>
              </w:rPr>
            </w:pPr>
          </w:p>
        </w:tc>
        <w:tc>
          <w:tcPr>
            <w:tcW w:w="851" w:type="dxa"/>
            <w:tcBorders>
              <w:top w:val="single" w:sz="4" w:space="0" w:color="auto"/>
              <w:bottom w:val="single" w:sz="4" w:space="0" w:color="auto"/>
              <w:right w:val="single" w:sz="4" w:space="0" w:color="auto"/>
            </w:tcBorders>
            <w:noWrap/>
            <w:tcMar>
              <w:top w:w="0" w:type="dxa"/>
              <w:left w:w="28" w:type="dxa"/>
              <w:bottom w:w="0" w:type="dxa"/>
              <w:right w:w="28" w:type="dxa"/>
            </w:tcMar>
          </w:tcPr>
          <w:p w:rsidR="00BE6178" w:rsidRDefault="00BE6178">
            <w:pPr>
              <w:spacing w:line="276" w:lineRule="auto"/>
              <w:rPr>
                <w:sz w:val="22"/>
                <w:szCs w:val="22"/>
                <w:lang w:eastAsia="en-US"/>
              </w:rPr>
            </w:pPr>
          </w:p>
        </w:tc>
      </w:tr>
      <w:tr w:rsidR="00BE6178" w:rsidTr="00B8520E">
        <w:trPr>
          <w:trHeight w:val="535"/>
        </w:trPr>
        <w:tc>
          <w:tcPr>
            <w:tcW w:w="352"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tcPr>
          <w:p w:rsidR="00BE6178" w:rsidRDefault="00BE6178">
            <w:pPr>
              <w:spacing w:line="276" w:lineRule="auto"/>
              <w:rPr>
                <w:sz w:val="22"/>
                <w:szCs w:val="22"/>
                <w:lang w:eastAsia="en-US"/>
              </w:rPr>
            </w:pPr>
          </w:p>
        </w:tc>
        <w:tc>
          <w:tcPr>
            <w:tcW w:w="2117" w:type="dxa"/>
            <w:tcBorders>
              <w:top w:val="single" w:sz="4" w:space="0" w:color="auto"/>
              <w:left w:val="nil"/>
              <w:bottom w:val="single" w:sz="4" w:space="0" w:color="auto"/>
              <w:right w:val="single" w:sz="4" w:space="0" w:color="auto"/>
            </w:tcBorders>
            <w:tcMar>
              <w:top w:w="0" w:type="dxa"/>
              <w:left w:w="28" w:type="dxa"/>
              <w:bottom w:w="0" w:type="dxa"/>
              <w:right w:w="28" w:type="dxa"/>
            </w:tcMar>
          </w:tcPr>
          <w:p w:rsidR="00BE6178" w:rsidRDefault="00BE6178">
            <w:pPr>
              <w:rPr>
                <w:color w:val="000000"/>
                <w:sz w:val="12"/>
                <w:szCs w:val="12"/>
              </w:rPr>
            </w:pPr>
            <w:r>
              <w:rPr>
                <w:color w:val="000000"/>
                <w:sz w:val="12"/>
                <w:szCs w:val="12"/>
              </w:rPr>
              <w:t>ул. Московская</w:t>
            </w:r>
          </w:p>
        </w:tc>
        <w:tc>
          <w:tcPr>
            <w:tcW w:w="727" w:type="dxa"/>
            <w:tcBorders>
              <w:top w:val="single" w:sz="4" w:space="0" w:color="auto"/>
              <w:left w:val="nil"/>
              <w:bottom w:val="single" w:sz="4" w:space="0" w:color="auto"/>
              <w:right w:val="single" w:sz="4" w:space="0" w:color="auto"/>
            </w:tcBorders>
            <w:noWrap/>
            <w:tcMar>
              <w:top w:w="0" w:type="dxa"/>
              <w:left w:w="28" w:type="dxa"/>
              <w:bottom w:w="0" w:type="dxa"/>
              <w:right w:w="28" w:type="dxa"/>
            </w:tcMar>
          </w:tcPr>
          <w:p w:rsidR="00BE6178" w:rsidRDefault="00BE6178">
            <w:pPr>
              <w:spacing w:line="276" w:lineRule="auto"/>
              <w:rPr>
                <w:sz w:val="22"/>
                <w:szCs w:val="22"/>
                <w:lang w:eastAsia="en-US"/>
              </w:rPr>
            </w:pPr>
          </w:p>
        </w:tc>
        <w:tc>
          <w:tcPr>
            <w:tcW w:w="540" w:type="dxa"/>
            <w:tcBorders>
              <w:top w:val="single" w:sz="4" w:space="0" w:color="auto"/>
              <w:left w:val="nil"/>
              <w:bottom w:val="single" w:sz="4" w:space="0" w:color="auto"/>
              <w:right w:val="single" w:sz="4" w:space="0" w:color="auto"/>
            </w:tcBorders>
            <w:noWrap/>
            <w:tcMar>
              <w:top w:w="0" w:type="dxa"/>
              <w:left w:w="28" w:type="dxa"/>
              <w:bottom w:w="0" w:type="dxa"/>
              <w:right w:w="28" w:type="dxa"/>
            </w:tcMar>
          </w:tcPr>
          <w:p w:rsidR="00BE6178" w:rsidRDefault="00BE6178">
            <w:pPr>
              <w:spacing w:line="276" w:lineRule="auto"/>
              <w:rPr>
                <w:sz w:val="22"/>
                <w:szCs w:val="22"/>
                <w:lang w:eastAsia="en-US"/>
              </w:rPr>
            </w:pPr>
          </w:p>
        </w:tc>
        <w:tc>
          <w:tcPr>
            <w:tcW w:w="567" w:type="dxa"/>
            <w:tcBorders>
              <w:top w:val="single" w:sz="4" w:space="0" w:color="auto"/>
              <w:left w:val="nil"/>
              <w:bottom w:val="single" w:sz="4" w:space="0" w:color="auto"/>
              <w:right w:val="single" w:sz="4" w:space="0" w:color="auto"/>
            </w:tcBorders>
            <w:noWrap/>
            <w:tcMar>
              <w:top w:w="0" w:type="dxa"/>
              <w:left w:w="28" w:type="dxa"/>
              <w:bottom w:w="0" w:type="dxa"/>
              <w:right w:w="28" w:type="dxa"/>
            </w:tcMar>
          </w:tcPr>
          <w:p w:rsidR="00BE6178" w:rsidRDefault="00BE6178">
            <w:pPr>
              <w:spacing w:line="276" w:lineRule="auto"/>
              <w:rPr>
                <w:sz w:val="22"/>
                <w:szCs w:val="22"/>
                <w:lang w:eastAsia="en-US"/>
              </w:rPr>
            </w:pPr>
          </w:p>
        </w:tc>
        <w:tc>
          <w:tcPr>
            <w:tcW w:w="283" w:type="dxa"/>
            <w:tcBorders>
              <w:top w:val="single" w:sz="4" w:space="0" w:color="auto"/>
              <w:left w:val="nil"/>
              <w:bottom w:val="single" w:sz="4" w:space="0" w:color="auto"/>
              <w:right w:val="single" w:sz="4" w:space="0" w:color="auto"/>
            </w:tcBorders>
            <w:noWrap/>
            <w:tcMar>
              <w:top w:w="0" w:type="dxa"/>
              <w:left w:w="28" w:type="dxa"/>
              <w:bottom w:w="0" w:type="dxa"/>
              <w:right w:w="28" w:type="dxa"/>
            </w:tcMar>
          </w:tcPr>
          <w:p w:rsidR="00BE6178" w:rsidRDefault="00BE6178">
            <w:pPr>
              <w:spacing w:line="276" w:lineRule="auto"/>
              <w:rPr>
                <w:sz w:val="22"/>
                <w:szCs w:val="22"/>
                <w:lang w:eastAsia="en-US"/>
              </w:rPr>
            </w:pPr>
          </w:p>
        </w:tc>
        <w:tc>
          <w:tcPr>
            <w:tcW w:w="567" w:type="dxa"/>
            <w:tcBorders>
              <w:top w:val="single" w:sz="4" w:space="0" w:color="auto"/>
              <w:left w:val="nil"/>
              <w:bottom w:val="single" w:sz="4" w:space="0" w:color="auto"/>
              <w:right w:val="single" w:sz="4" w:space="0" w:color="auto"/>
            </w:tcBorders>
            <w:noWrap/>
            <w:tcMar>
              <w:top w:w="0" w:type="dxa"/>
              <w:left w:w="28" w:type="dxa"/>
              <w:bottom w:w="0" w:type="dxa"/>
              <w:right w:w="28" w:type="dxa"/>
            </w:tcMar>
          </w:tcPr>
          <w:p w:rsidR="00BE6178" w:rsidRDefault="00BE6178">
            <w:pPr>
              <w:spacing w:line="276" w:lineRule="auto"/>
              <w:rPr>
                <w:sz w:val="22"/>
                <w:szCs w:val="22"/>
                <w:lang w:eastAsia="en-US"/>
              </w:rPr>
            </w:pPr>
          </w:p>
        </w:tc>
        <w:tc>
          <w:tcPr>
            <w:tcW w:w="284" w:type="dxa"/>
            <w:tcBorders>
              <w:top w:val="single" w:sz="4" w:space="0" w:color="auto"/>
              <w:left w:val="nil"/>
              <w:bottom w:val="single" w:sz="4" w:space="0" w:color="auto"/>
              <w:right w:val="single" w:sz="4" w:space="0" w:color="auto"/>
            </w:tcBorders>
            <w:noWrap/>
            <w:tcMar>
              <w:top w:w="0" w:type="dxa"/>
              <w:left w:w="28" w:type="dxa"/>
              <w:bottom w:w="0" w:type="dxa"/>
              <w:right w:w="28" w:type="dxa"/>
            </w:tcMar>
          </w:tcPr>
          <w:p w:rsidR="00BE6178" w:rsidRDefault="00BE6178">
            <w:pPr>
              <w:spacing w:line="276" w:lineRule="auto"/>
              <w:rPr>
                <w:sz w:val="22"/>
                <w:szCs w:val="22"/>
                <w:lang w:eastAsia="en-US"/>
              </w:rPr>
            </w:pPr>
          </w:p>
        </w:tc>
        <w:tc>
          <w:tcPr>
            <w:tcW w:w="567" w:type="dxa"/>
            <w:tcBorders>
              <w:top w:val="single" w:sz="4" w:space="0" w:color="auto"/>
              <w:left w:val="nil"/>
              <w:bottom w:val="single" w:sz="4" w:space="0" w:color="auto"/>
              <w:right w:val="single" w:sz="4" w:space="0" w:color="auto"/>
            </w:tcBorders>
            <w:noWrap/>
            <w:tcMar>
              <w:top w:w="0" w:type="dxa"/>
              <w:left w:w="28" w:type="dxa"/>
              <w:bottom w:w="0" w:type="dxa"/>
              <w:right w:w="28" w:type="dxa"/>
            </w:tcMar>
          </w:tcPr>
          <w:p w:rsidR="00BE6178" w:rsidRDefault="00BE6178">
            <w:pPr>
              <w:spacing w:line="276" w:lineRule="auto"/>
              <w:rPr>
                <w:sz w:val="22"/>
                <w:szCs w:val="22"/>
                <w:lang w:eastAsia="en-US"/>
              </w:rPr>
            </w:pPr>
          </w:p>
        </w:tc>
        <w:tc>
          <w:tcPr>
            <w:tcW w:w="283" w:type="dxa"/>
            <w:tcBorders>
              <w:top w:val="single" w:sz="4" w:space="0" w:color="auto"/>
              <w:left w:val="nil"/>
              <w:bottom w:val="single" w:sz="4" w:space="0" w:color="auto"/>
              <w:right w:val="single" w:sz="4" w:space="0" w:color="auto"/>
            </w:tcBorders>
            <w:noWrap/>
            <w:tcMar>
              <w:top w:w="0" w:type="dxa"/>
              <w:left w:w="28" w:type="dxa"/>
              <w:bottom w:w="0" w:type="dxa"/>
              <w:right w:w="28" w:type="dxa"/>
            </w:tcMar>
          </w:tcPr>
          <w:p w:rsidR="00BE6178" w:rsidRDefault="00BE6178">
            <w:pPr>
              <w:spacing w:line="276" w:lineRule="auto"/>
              <w:rPr>
                <w:sz w:val="22"/>
                <w:szCs w:val="22"/>
                <w:lang w:eastAsia="en-US"/>
              </w:rPr>
            </w:pPr>
          </w:p>
        </w:tc>
        <w:tc>
          <w:tcPr>
            <w:tcW w:w="992" w:type="dxa"/>
            <w:tcBorders>
              <w:top w:val="single" w:sz="4" w:space="0" w:color="auto"/>
              <w:left w:val="nil"/>
              <w:bottom w:val="single" w:sz="4" w:space="0" w:color="auto"/>
              <w:right w:val="single" w:sz="4" w:space="0" w:color="auto"/>
            </w:tcBorders>
            <w:noWrap/>
            <w:tcMar>
              <w:top w:w="0" w:type="dxa"/>
              <w:left w:w="28" w:type="dxa"/>
              <w:bottom w:w="0" w:type="dxa"/>
              <w:right w:w="28" w:type="dxa"/>
            </w:tcMar>
          </w:tcPr>
          <w:p w:rsidR="00BE6178" w:rsidRDefault="00BE6178">
            <w:pPr>
              <w:spacing w:line="276" w:lineRule="auto"/>
              <w:rPr>
                <w:sz w:val="22"/>
                <w:szCs w:val="22"/>
                <w:lang w:eastAsia="en-US"/>
              </w:rPr>
            </w:pPr>
          </w:p>
        </w:tc>
        <w:tc>
          <w:tcPr>
            <w:tcW w:w="993" w:type="dxa"/>
            <w:tcBorders>
              <w:top w:val="single" w:sz="4" w:space="0" w:color="auto"/>
              <w:left w:val="nil"/>
              <w:bottom w:val="single" w:sz="4" w:space="0" w:color="auto"/>
              <w:right w:val="single" w:sz="4" w:space="0" w:color="auto"/>
            </w:tcBorders>
            <w:noWrap/>
            <w:tcMar>
              <w:top w:w="0" w:type="dxa"/>
              <w:left w:w="28" w:type="dxa"/>
              <w:bottom w:w="0" w:type="dxa"/>
              <w:right w:w="28" w:type="dxa"/>
            </w:tcMar>
          </w:tcPr>
          <w:p w:rsidR="00BE6178" w:rsidRDefault="00BE6178">
            <w:pPr>
              <w:spacing w:line="276" w:lineRule="auto"/>
              <w:rPr>
                <w:sz w:val="22"/>
                <w:szCs w:val="22"/>
                <w:lang w:eastAsia="en-US"/>
              </w:rPr>
            </w:pPr>
          </w:p>
        </w:tc>
        <w:tc>
          <w:tcPr>
            <w:tcW w:w="992" w:type="dxa"/>
            <w:tcBorders>
              <w:top w:val="single" w:sz="4" w:space="0" w:color="auto"/>
              <w:left w:val="nil"/>
              <w:bottom w:val="single" w:sz="4" w:space="0" w:color="auto"/>
              <w:right w:val="single" w:sz="4" w:space="0" w:color="auto"/>
            </w:tcBorders>
            <w:noWrap/>
            <w:tcMar>
              <w:top w:w="0" w:type="dxa"/>
              <w:left w:w="28" w:type="dxa"/>
              <w:bottom w:w="0" w:type="dxa"/>
              <w:right w:w="28" w:type="dxa"/>
            </w:tcMar>
          </w:tcPr>
          <w:p w:rsidR="00BE6178" w:rsidRDefault="00BE6178">
            <w:pPr>
              <w:spacing w:line="276" w:lineRule="auto"/>
              <w:rPr>
                <w:sz w:val="22"/>
                <w:szCs w:val="22"/>
                <w:lang w:eastAsia="en-US"/>
              </w:rPr>
            </w:pPr>
          </w:p>
        </w:tc>
        <w:tc>
          <w:tcPr>
            <w:tcW w:w="992" w:type="dxa"/>
            <w:tcBorders>
              <w:top w:val="single" w:sz="4" w:space="0" w:color="auto"/>
              <w:left w:val="nil"/>
              <w:bottom w:val="single" w:sz="4" w:space="0" w:color="auto"/>
              <w:right w:val="single" w:sz="4" w:space="0" w:color="auto"/>
            </w:tcBorders>
            <w:noWrap/>
            <w:tcMar>
              <w:top w:w="0" w:type="dxa"/>
              <w:left w:w="28" w:type="dxa"/>
              <w:bottom w:w="0" w:type="dxa"/>
              <w:right w:w="28" w:type="dxa"/>
            </w:tcMar>
          </w:tcPr>
          <w:p w:rsidR="00BE6178" w:rsidRDefault="00BE6178">
            <w:pPr>
              <w:spacing w:line="276" w:lineRule="auto"/>
              <w:rPr>
                <w:sz w:val="22"/>
                <w:szCs w:val="22"/>
                <w:lang w:eastAsia="en-US"/>
              </w:rPr>
            </w:pPr>
          </w:p>
        </w:tc>
        <w:tc>
          <w:tcPr>
            <w:tcW w:w="709" w:type="dxa"/>
            <w:tcBorders>
              <w:top w:val="single" w:sz="4" w:space="0" w:color="auto"/>
              <w:left w:val="nil"/>
              <w:bottom w:val="single" w:sz="4" w:space="0" w:color="auto"/>
              <w:right w:val="single" w:sz="4" w:space="0" w:color="auto"/>
            </w:tcBorders>
            <w:noWrap/>
            <w:tcMar>
              <w:top w:w="0" w:type="dxa"/>
              <w:left w:w="28" w:type="dxa"/>
              <w:bottom w:w="0" w:type="dxa"/>
              <w:right w:w="28" w:type="dxa"/>
            </w:tcMar>
          </w:tcPr>
          <w:p w:rsidR="00BE6178" w:rsidRPr="0081523D" w:rsidRDefault="00BE6178">
            <w:pPr>
              <w:spacing w:line="276" w:lineRule="auto"/>
              <w:rPr>
                <w:sz w:val="22"/>
                <w:szCs w:val="22"/>
                <w:lang w:eastAsia="en-US"/>
              </w:rPr>
            </w:pPr>
          </w:p>
        </w:tc>
        <w:tc>
          <w:tcPr>
            <w:tcW w:w="1134" w:type="dxa"/>
            <w:tcBorders>
              <w:top w:val="single" w:sz="4" w:space="0" w:color="auto"/>
              <w:left w:val="nil"/>
              <w:bottom w:val="single" w:sz="4" w:space="0" w:color="auto"/>
              <w:right w:val="single" w:sz="4" w:space="0" w:color="auto"/>
            </w:tcBorders>
            <w:tcMar>
              <w:top w:w="0" w:type="dxa"/>
              <w:left w:w="28" w:type="dxa"/>
              <w:bottom w:w="0" w:type="dxa"/>
              <w:right w:w="28" w:type="dxa"/>
            </w:tcMar>
          </w:tcPr>
          <w:p w:rsidR="00BE6178" w:rsidRDefault="00BE6178" w:rsidP="00BF0AB3">
            <w:pPr>
              <w:jc w:val="center"/>
              <w:rPr>
                <w:color w:val="000000"/>
                <w:sz w:val="12"/>
                <w:szCs w:val="12"/>
              </w:rPr>
            </w:pPr>
            <w:r>
              <w:rPr>
                <w:color w:val="000000"/>
                <w:sz w:val="12"/>
                <w:szCs w:val="12"/>
              </w:rPr>
              <w:t xml:space="preserve">от ул. Р. </w:t>
            </w:r>
            <w:proofErr w:type="spellStart"/>
            <w:r>
              <w:rPr>
                <w:color w:val="000000"/>
                <w:sz w:val="12"/>
                <w:szCs w:val="12"/>
              </w:rPr>
              <w:t>Ердякова</w:t>
            </w:r>
            <w:proofErr w:type="spellEnd"/>
            <w:r>
              <w:rPr>
                <w:color w:val="000000"/>
                <w:sz w:val="12"/>
                <w:szCs w:val="12"/>
              </w:rPr>
              <w:t xml:space="preserve"> </w:t>
            </w:r>
            <w:r w:rsidR="00BF0AB3">
              <w:rPr>
                <w:color w:val="000000"/>
                <w:sz w:val="12"/>
                <w:szCs w:val="12"/>
              </w:rPr>
              <w:t>д</w:t>
            </w:r>
            <w:r>
              <w:rPr>
                <w:color w:val="000000"/>
                <w:sz w:val="12"/>
                <w:szCs w:val="12"/>
              </w:rPr>
              <w:t>о путепровода на Чистые Пруды</w:t>
            </w:r>
          </w:p>
        </w:tc>
        <w:tc>
          <w:tcPr>
            <w:tcW w:w="1161" w:type="dxa"/>
            <w:tcBorders>
              <w:top w:val="single" w:sz="4" w:space="0" w:color="auto"/>
              <w:left w:val="nil"/>
              <w:bottom w:val="single" w:sz="4" w:space="0" w:color="auto"/>
              <w:right w:val="single" w:sz="4" w:space="0" w:color="auto"/>
            </w:tcBorders>
            <w:tcMar>
              <w:top w:w="0" w:type="dxa"/>
              <w:left w:w="28" w:type="dxa"/>
              <w:bottom w:w="0" w:type="dxa"/>
              <w:right w:w="28" w:type="dxa"/>
            </w:tcMar>
          </w:tcPr>
          <w:p w:rsidR="00BE6178" w:rsidRDefault="00BE6178">
            <w:pPr>
              <w:jc w:val="center"/>
              <w:rPr>
                <w:color w:val="000000"/>
                <w:sz w:val="12"/>
                <w:szCs w:val="12"/>
              </w:rPr>
            </w:pPr>
            <w:r>
              <w:rPr>
                <w:color w:val="000000"/>
                <w:sz w:val="12"/>
                <w:szCs w:val="12"/>
              </w:rPr>
              <w:t>восстановление изношенных слоев асфальтобетонного покрытия</w:t>
            </w:r>
          </w:p>
        </w:tc>
        <w:tc>
          <w:tcPr>
            <w:tcW w:w="709" w:type="dxa"/>
            <w:tcBorders>
              <w:top w:val="single" w:sz="4" w:space="0" w:color="auto"/>
              <w:left w:val="nil"/>
              <w:bottom w:val="single" w:sz="4" w:space="0" w:color="auto"/>
              <w:right w:val="single" w:sz="4" w:space="0" w:color="auto"/>
            </w:tcBorders>
            <w:noWrap/>
            <w:tcMar>
              <w:top w:w="0" w:type="dxa"/>
              <w:left w:w="28" w:type="dxa"/>
              <w:bottom w:w="0" w:type="dxa"/>
              <w:right w:w="28" w:type="dxa"/>
            </w:tcMar>
          </w:tcPr>
          <w:p w:rsidR="00BE6178" w:rsidRDefault="00BE6178">
            <w:pPr>
              <w:jc w:val="center"/>
              <w:rPr>
                <w:color w:val="000000"/>
                <w:sz w:val="12"/>
                <w:szCs w:val="12"/>
              </w:rPr>
            </w:pPr>
            <w:r>
              <w:rPr>
                <w:color w:val="000000"/>
                <w:sz w:val="12"/>
                <w:szCs w:val="12"/>
              </w:rPr>
              <w:t>0,8</w:t>
            </w:r>
          </w:p>
        </w:tc>
        <w:tc>
          <w:tcPr>
            <w:tcW w:w="681" w:type="dxa"/>
            <w:tcBorders>
              <w:top w:val="single" w:sz="4" w:space="0" w:color="auto"/>
              <w:left w:val="nil"/>
              <w:bottom w:val="single" w:sz="4" w:space="0" w:color="auto"/>
              <w:right w:val="single" w:sz="4" w:space="0" w:color="auto"/>
            </w:tcBorders>
            <w:noWrap/>
            <w:tcMar>
              <w:top w:w="0" w:type="dxa"/>
              <w:left w:w="28" w:type="dxa"/>
              <w:bottom w:w="0" w:type="dxa"/>
              <w:right w:w="28" w:type="dxa"/>
            </w:tcMar>
          </w:tcPr>
          <w:p w:rsidR="00BE6178" w:rsidRDefault="00BE6178">
            <w:pPr>
              <w:jc w:val="center"/>
              <w:rPr>
                <w:color w:val="000000"/>
                <w:sz w:val="12"/>
                <w:szCs w:val="12"/>
              </w:rPr>
            </w:pPr>
            <w:r>
              <w:rPr>
                <w:color w:val="000000"/>
                <w:sz w:val="12"/>
                <w:szCs w:val="12"/>
              </w:rPr>
              <w:t>0,4</w:t>
            </w:r>
          </w:p>
        </w:tc>
        <w:tc>
          <w:tcPr>
            <w:tcW w:w="718" w:type="dxa"/>
            <w:gridSpan w:val="2"/>
            <w:tcBorders>
              <w:top w:val="single" w:sz="4" w:space="0" w:color="auto"/>
              <w:left w:val="nil"/>
              <w:bottom w:val="single" w:sz="4" w:space="0" w:color="auto"/>
              <w:right w:val="single" w:sz="4" w:space="0" w:color="auto"/>
            </w:tcBorders>
            <w:noWrap/>
            <w:tcMar>
              <w:top w:w="0" w:type="dxa"/>
              <w:left w:w="28" w:type="dxa"/>
              <w:bottom w:w="0" w:type="dxa"/>
              <w:right w:w="28" w:type="dxa"/>
            </w:tcMar>
          </w:tcPr>
          <w:p w:rsidR="00BE6178" w:rsidRDefault="00BE6178">
            <w:pPr>
              <w:jc w:val="center"/>
              <w:rPr>
                <w:color w:val="000000"/>
                <w:sz w:val="12"/>
                <w:szCs w:val="12"/>
              </w:rPr>
            </w:pPr>
            <w:r>
              <w:rPr>
                <w:color w:val="000000"/>
                <w:sz w:val="12"/>
                <w:szCs w:val="12"/>
              </w:rPr>
              <w:t>5600</w:t>
            </w:r>
          </w:p>
        </w:tc>
        <w:tc>
          <w:tcPr>
            <w:tcW w:w="419" w:type="dxa"/>
            <w:tcBorders>
              <w:top w:val="single" w:sz="4" w:space="0" w:color="auto"/>
              <w:left w:val="nil"/>
              <w:bottom w:val="single" w:sz="4" w:space="0" w:color="auto"/>
              <w:right w:val="single" w:sz="4" w:space="0" w:color="auto"/>
            </w:tcBorders>
            <w:noWrap/>
            <w:tcMar>
              <w:top w:w="0" w:type="dxa"/>
              <w:left w:w="28" w:type="dxa"/>
              <w:bottom w:w="0" w:type="dxa"/>
              <w:right w:w="28" w:type="dxa"/>
            </w:tcMar>
          </w:tcPr>
          <w:p w:rsidR="00BE6178" w:rsidRDefault="00BE6178">
            <w:pPr>
              <w:spacing w:line="276" w:lineRule="auto"/>
              <w:rPr>
                <w:sz w:val="22"/>
                <w:szCs w:val="22"/>
                <w:lang w:eastAsia="en-US"/>
              </w:rPr>
            </w:pPr>
          </w:p>
        </w:tc>
        <w:tc>
          <w:tcPr>
            <w:tcW w:w="715" w:type="dxa"/>
            <w:gridSpan w:val="3"/>
            <w:tcBorders>
              <w:top w:val="single" w:sz="4" w:space="0" w:color="auto"/>
              <w:left w:val="nil"/>
              <w:bottom w:val="single" w:sz="4" w:space="0" w:color="auto"/>
              <w:right w:val="single" w:sz="4" w:space="0" w:color="auto"/>
            </w:tcBorders>
            <w:noWrap/>
            <w:tcMar>
              <w:top w:w="0" w:type="dxa"/>
              <w:left w:w="28" w:type="dxa"/>
              <w:bottom w:w="0" w:type="dxa"/>
              <w:right w:w="28" w:type="dxa"/>
            </w:tcMar>
          </w:tcPr>
          <w:p w:rsidR="00BE6178" w:rsidRDefault="00BE6178">
            <w:pPr>
              <w:jc w:val="center"/>
              <w:rPr>
                <w:color w:val="000000"/>
                <w:sz w:val="12"/>
                <w:szCs w:val="12"/>
              </w:rPr>
            </w:pPr>
            <w:r>
              <w:rPr>
                <w:color w:val="000000"/>
                <w:sz w:val="12"/>
                <w:szCs w:val="12"/>
              </w:rPr>
              <w:t>2,800</w:t>
            </w:r>
          </w:p>
        </w:tc>
        <w:tc>
          <w:tcPr>
            <w:tcW w:w="1134" w:type="dxa"/>
            <w:tcBorders>
              <w:top w:val="single" w:sz="4" w:space="0" w:color="auto"/>
              <w:left w:val="nil"/>
              <w:bottom w:val="single" w:sz="4" w:space="0" w:color="auto"/>
              <w:right w:val="single" w:sz="4" w:space="0" w:color="auto"/>
            </w:tcBorders>
            <w:tcMar>
              <w:top w:w="0" w:type="dxa"/>
              <w:left w:w="28" w:type="dxa"/>
              <w:bottom w:w="0" w:type="dxa"/>
              <w:right w:w="28" w:type="dxa"/>
            </w:tcMar>
          </w:tcPr>
          <w:p w:rsidR="00BE6178" w:rsidRDefault="00BE6178">
            <w:pPr>
              <w:spacing w:line="276" w:lineRule="auto"/>
              <w:rPr>
                <w:sz w:val="22"/>
                <w:szCs w:val="22"/>
                <w:lang w:eastAsia="en-US"/>
              </w:rPr>
            </w:pPr>
          </w:p>
        </w:tc>
        <w:tc>
          <w:tcPr>
            <w:tcW w:w="1152" w:type="dxa"/>
            <w:tcBorders>
              <w:top w:val="single" w:sz="4" w:space="0" w:color="auto"/>
              <w:left w:val="nil"/>
              <w:bottom w:val="single" w:sz="4" w:space="0" w:color="auto"/>
              <w:right w:val="single" w:sz="4" w:space="0" w:color="auto"/>
            </w:tcBorders>
            <w:noWrap/>
            <w:tcMar>
              <w:top w:w="0" w:type="dxa"/>
              <w:left w:w="28" w:type="dxa"/>
              <w:bottom w:w="0" w:type="dxa"/>
              <w:right w:w="28" w:type="dxa"/>
            </w:tcMar>
          </w:tcPr>
          <w:p w:rsidR="00BE6178" w:rsidRDefault="00BE6178">
            <w:pPr>
              <w:spacing w:line="276" w:lineRule="auto"/>
              <w:rPr>
                <w:sz w:val="22"/>
                <w:szCs w:val="22"/>
                <w:lang w:eastAsia="en-US"/>
              </w:rPr>
            </w:pPr>
          </w:p>
        </w:tc>
        <w:tc>
          <w:tcPr>
            <w:tcW w:w="709" w:type="dxa"/>
            <w:tcBorders>
              <w:top w:val="single" w:sz="4" w:space="0" w:color="auto"/>
              <w:left w:val="nil"/>
              <w:bottom w:val="single" w:sz="4" w:space="0" w:color="auto"/>
              <w:right w:val="single" w:sz="4" w:space="0" w:color="auto"/>
            </w:tcBorders>
            <w:noWrap/>
            <w:tcMar>
              <w:top w:w="0" w:type="dxa"/>
              <w:left w:w="28" w:type="dxa"/>
              <w:bottom w:w="0" w:type="dxa"/>
              <w:right w:w="28" w:type="dxa"/>
            </w:tcMar>
          </w:tcPr>
          <w:p w:rsidR="00BE6178" w:rsidRDefault="00BE6178">
            <w:pPr>
              <w:spacing w:line="276" w:lineRule="auto"/>
              <w:rPr>
                <w:sz w:val="22"/>
                <w:szCs w:val="22"/>
                <w:lang w:eastAsia="en-US"/>
              </w:rPr>
            </w:pPr>
          </w:p>
        </w:tc>
        <w:tc>
          <w:tcPr>
            <w:tcW w:w="691" w:type="dxa"/>
            <w:tcBorders>
              <w:top w:val="single" w:sz="4" w:space="0" w:color="auto"/>
              <w:left w:val="nil"/>
              <w:bottom w:val="single" w:sz="4" w:space="0" w:color="auto"/>
              <w:right w:val="single" w:sz="4" w:space="0" w:color="auto"/>
            </w:tcBorders>
            <w:noWrap/>
            <w:tcMar>
              <w:top w:w="0" w:type="dxa"/>
              <w:left w:w="28" w:type="dxa"/>
              <w:bottom w:w="0" w:type="dxa"/>
              <w:right w:w="28" w:type="dxa"/>
            </w:tcMar>
          </w:tcPr>
          <w:p w:rsidR="00BE6178" w:rsidRDefault="00BE6178">
            <w:pPr>
              <w:spacing w:line="276" w:lineRule="auto"/>
              <w:rPr>
                <w:sz w:val="22"/>
                <w:szCs w:val="22"/>
                <w:lang w:eastAsia="en-US"/>
              </w:rPr>
            </w:pPr>
          </w:p>
        </w:tc>
        <w:tc>
          <w:tcPr>
            <w:tcW w:w="708" w:type="dxa"/>
            <w:tcBorders>
              <w:top w:val="single" w:sz="4" w:space="0" w:color="auto"/>
              <w:left w:val="nil"/>
              <w:bottom w:val="single" w:sz="4" w:space="0" w:color="auto"/>
              <w:right w:val="single" w:sz="4" w:space="0" w:color="auto"/>
            </w:tcBorders>
            <w:noWrap/>
            <w:tcMar>
              <w:top w:w="0" w:type="dxa"/>
              <w:left w:w="28" w:type="dxa"/>
              <w:bottom w:w="0" w:type="dxa"/>
              <w:right w:w="28" w:type="dxa"/>
            </w:tcMar>
          </w:tcPr>
          <w:p w:rsidR="00BE6178" w:rsidRDefault="00BE6178">
            <w:pPr>
              <w:spacing w:line="276" w:lineRule="auto"/>
              <w:rPr>
                <w:sz w:val="22"/>
                <w:szCs w:val="22"/>
                <w:lang w:eastAsia="en-US"/>
              </w:rPr>
            </w:pPr>
          </w:p>
        </w:tc>
        <w:tc>
          <w:tcPr>
            <w:tcW w:w="441" w:type="dxa"/>
            <w:tcBorders>
              <w:top w:val="single" w:sz="4" w:space="0" w:color="auto"/>
              <w:left w:val="nil"/>
              <w:bottom w:val="single" w:sz="4" w:space="0" w:color="auto"/>
              <w:right w:val="single" w:sz="4" w:space="0" w:color="auto"/>
            </w:tcBorders>
            <w:noWrap/>
            <w:tcMar>
              <w:top w:w="0" w:type="dxa"/>
              <w:left w:w="28" w:type="dxa"/>
              <w:bottom w:w="0" w:type="dxa"/>
              <w:right w:w="28" w:type="dxa"/>
            </w:tcMar>
          </w:tcPr>
          <w:p w:rsidR="00BE6178" w:rsidRDefault="00BE6178">
            <w:pPr>
              <w:spacing w:line="276" w:lineRule="auto"/>
              <w:rPr>
                <w:sz w:val="22"/>
                <w:szCs w:val="22"/>
                <w:lang w:eastAsia="en-US"/>
              </w:rPr>
            </w:pPr>
          </w:p>
        </w:tc>
        <w:tc>
          <w:tcPr>
            <w:tcW w:w="708" w:type="dxa"/>
            <w:tcBorders>
              <w:top w:val="single" w:sz="4" w:space="0" w:color="auto"/>
              <w:left w:val="nil"/>
              <w:bottom w:val="single" w:sz="4" w:space="0" w:color="auto"/>
              <w:right w:val="single" w:sz="4" w:space="0" w:color="auto"/>
            </w:tcBorders>
            <w:noWrap/>
            <w:tcMar>
              <w:top w:w="0" w:type="dxa"/>
              <w:left w:w="28" w:type="dxa"/>
              <w:bottom w:w="0" w:type="dxa"/>
              <w:right w:w="28" w:type="dxa"/>
            </w:tcMar>
          </w:tcPr>
          <w:p w:rsidR="00BE6178" w:rsidRDefault="00BE6178">
            <w:pPr>
              <w:spacing w:line="276" w:lineRule="auto"/>
              <w:rPr>
                <w:sz w:val="22"/>
                <w:szCs w:val="22"/>
                <w:lang w:eastAsia="en-US"/>
              </w:rPr>
            </w:pPr>
          </w:p>
        </w:tc>
        <w:tc>
          <w:tcPr>
            <w:tcW w:w="851" w:type="dxa"/>
            <w:tcBorders>
              <w:top w:val="single" w:sz="4" w:space="0" w:color="auto"/>
              <w:bottom w:val="single" w:sz="4" w:space="0" w:color="auto"/>
              <w:right w:val="single" w:sz="4" w:space="0" w:color="auto"/>
            </w:tcBorders>
            <w:noWrap/>
            <w:tcMar>
              <w:top w:w="0" w:type="dxa"/>
              <w:left w:w="28" w:type="dxa"/>
              <w:bottom w:w="0" w:type="dxa"/>
              <w:right w:w="28" w:type="dxa"/>
            </w:tcMar>
          </w:tcPr>
          <w:p w:rsidR="00BE6178" w:rsidRDefault="00BE6178">
            <w:pPr>
              <w:spacing w:line="276" w:lineRule="auto"/>
              <w:rPr>
                <w:sz w:val="22"/>
                <w:szCs w:val="22"/>
                <w:lang w:eastAsia="en-US"/>
              </w:rPr>
            </w:pPr>
          </w:p>
        </w:tc>
      </w:tr>
      <w:tr w:rsidR="00BE6178" w:rsidTr="00B8520E">
        <w:trPr>
          <w:trHeight w:val="549"/>
        </w:trPr>
        <w:tc>
          <w:tcPr>
            <w:tcW w:w="352"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tcPr>
          <w:p w:rsidR="00BE6178" w:rsidRDefault="00BE6178">
            <w:pPr>
              <w:spacing w:line="276" w:lineRule="auto"/>
              <w:rPr>
                <w:sz w:val="22"/>
                <w:szCs w:val="22"/>
                <w:lang w:eastAsia="en-US"/>
              </w:rPr>
            </w:pPr>
          </w:p>
        </w:tc>
        <w:tc>
          <w:tcPr>
            <w:tcW w:w="2117" w:type="dxa"/>
            <w:tcBorders>
              <w:top w:val="single" w:sz="4" w:space="0" w:color="auto"/>
              <w:left w:val="nil"/>
              <w:bottom w:val="single" w:sz="4" w:space="0" w:color="auto"/>
              <w:right w:val="single" w:sz="4" w:space="0" w:color="auto"/>
            </w:tcBorders>
            <w:tcMar>
              <w:top w:w="0" w:type="dxa"/>
              <w:left w:w="28" w:type="dxa"/>
              <w:bottom w:w="0" w:type="dxa"/>
              <w:right w:w="28" w:type="dxa"/>
            </w:tcMar>
          </w:tcPr>
          <w:p w:rsidR="00BE6178" w:rsidRDefault="00BE6178">
            <w:pPr>
              <w:rPr>
                <w:color w:val="000000"/>
                <w:sz w:val="12"/>
                <w:szCs w:val="12"/>
              </w:rPr>
            </w:pPr>
            <w:r>
              <w:rPr>
                <w:color w:val="000000"/>
                <w:sz w:val="12"/>
                <w:szCs w:val="12"/>
              </w:rPr>
              <w:t>ул. Щорса</w:t>
            </w:r>
          </w:p>
        </w:tc>
        <w:tc>
          <w:tcPr>
            <w:tcW w:w="727" w:type="dxa"/>
            <w:tcBorders>
              <w:top w:val="single" w:sz="4" w:space="0" w:color="auto"/>
              <w:left w:val="nil"/>
              <w:bottom w:val="single" w:sz="4" w:space="0" w:color="auto"/>
              <w:right w:val="single" w:sz="4" w:space="0" w:color="auto"/>
            </w:tcBorders>
            <w:noWrap/>
            <w:tcMar>
              <w:top w:w="0" w:type="dxa"/>
              <w:left w:w="28" w:type="dxa"/>
              <w:bottom w:w="0" w:type="dxa"/>
              <w:right w:w="28" w:type="dxa"/>
            </w:tcMar>
          </w:tcPr>
          <w:p w:rsidR="00BE6178" w:rsidRDefault="00BE6178">
            <w:pPr>
              <w:spacing w:line="276" w:lineRule="auto"/>
              <w:rPr>
                <w:sz w:val="22"/>
                <w:szCs w:val="22"/>
                <w:lang w:eastAsia="en-US"/>
              </w:rPr>
            </w:pPr>
          </w:p>
        </w:tc>
        <w:tc>
          <w:tcPr>
            <w:tcW w:w="540" w:type="dxa"/>
            <w:tcBorders>
              <w:top w:val="single" w:sz="4" w:space="0" w:color="auto"/>
              <w:left w:val="nil"/>
              <w:bottom w:val="single" w:sz="4" w:space="0" w:color="auto"/>
              <w:right w:val="single" w:sz="4" w:space="0" w:color="auto"/>
            </w:tcBorders>
            <w:noWrap/>
            <w:tcMar>
              <w:top w:w="0" w:type="dxa"/>
              <w:left w:w="28" w:type="dxa"/>
              <w:bottom w:w="0" w:type="dxa"/>
              <w:right w:w="28" w:type="dxa"/>
            </w:tcMar>
          </w:tcPr>
          <w:p w:rsidR="00BE6178" w:rsidRDefault="00BE6178">
            <w:pPr>
              <w:spacing w:line="276" w:lineRule="auto"/>
              <w:rPr>
                <w:sz w:val="22"/>
                <w:szCs w:val="22"/>
                <w:lang w:eastAsia="en-US"/>
              </w:rPr>
            </w:pPr>
          </w:p>
        </w:tc>
        <w:tc>
          <w:tcPr>
            <w:tcW w:w="567" w:type="dxa"/>
            <w:tcBorders>
              <w:top w:val="single" w:sz="4" w:space="0" w:color="auto"/>
              <w:left w:val="nil"/>
              <w:bottom w:val="single" w:sz="4" w:space="0" w:color="auto"/>
              <w:right w:val="single" w:sz="4" w:space="0" w:color="auto"/>
            </w:tcBorders>
            <w:noWrap/>
            <w:tcMar>
              <w:top w:w="0" w:type="dxa"/>
              <w:left w:w="28" w:type="dxa"/>
              <w:bottom w:w="0" w:type="dxa"/>
              <w:right w:w="28" w:type="dxa"/>
            </w:tcMar>
          </w:tcPr>
          <w:p w:rsidR="00BE6178" w:rsidRDefault="00BE6178">
            <w:pPr>
              <w:spacing w:line="276" w:lineRule="auto"/>
              <w:rPr>
                <w:sz w:val="22"/>
                <w:szCs w:val="22"/>
                <w:lang w:eastAsia="en-US"/>
              </w:rPr>
            </w:pPr>
          </w:p>
        </w:tc>
        <w:tc>
          <w:tcPr>
            <w:tcW w:w="283" w:type="dxa"/>
            <w:tcBorders>
              <w:top w:val="single" w:sz="4" w:space="0" w:color="auto"/>
              <w:left w:val="nil"/>
              <w:bottom w:val="single" w:sz="4" w:space="0" w:color="auto"/>
              <w:right w:val="single" w:sz="4" w:space="0" w:color="auto"/>
            </w:tcBorders>
            <w:noWrap/>
            <w:tcMar>
              <w:top w:w="0" w:type="dxa"/>
              <w:left w:w="28" w:type="dxa"/>
              <w:bottom w:w="0" w:type="dxa"/>
              <w:right w:w="28" w:type="dxa"/>
            </w:tcMar>
          </w:tcPr>
          <w:p w:rsidR="00BE6178" w:rsidRDefault="00BE6178">
            <w:pPr>
              <w:spacing w:line="276" w:lineRule="auto"/>
              <w:rPr>
                <w:sz w:val="22"/>
                <w:szCs w:val="22"/>
                <w:lang w:eastAsia="en-US"/>
              </w:rPr>
            </w:pPr>
          </w:p>
        </w:tc>
        <w:tc>
          <w:tcPr>
            <w:tcW w:w="567" w:type="dxa"/>
            <w:tcBorders>
              <w:top w:val="single" w:sz="4" w:space="0" w:color="auto"/>
              <w:left w:val="nil"/>
              <w:bottom w:val="single" w:sz="4" w:space="0" w:color="auto"/>
              <w:right w:val="single" w:sz="4" w:space="0" w:color="auto"/>
            </w:tcBorders>
            <w:noWrap/>
            <w:tcMar>
              <w:top w:w="0" w:type="dxa"/>
              <w:left w:w="28" w:type="dxa"/>
              <w:bottom w:w="0" w:type="dxa"/>
              <w:right w:w="28" w:type="dxa"/>
            </w:tcMar>
          </w:tcPr>
          <w:p w:rsidR="00BE6178" w:rsidRDefault="00BE6178">
            <w:pPr>
              <w:spacing w:line="276" w:lineRule="auto"/>
              <w:rPr>
                <w:sz w:val="22"/>
                <w:szCs w:val="22"/>
                <w:lang w:eastAsia="en-US"/>
              </w:rPr>
            </w:pPr>
          </w:p>
        </w:tc>
        <w:tc>
          <w:tcPr>
            <w:tcW w:w="284" w:type="dxa"/>
            <w:tcBorders>
              <w:top w:val="single" w:sz="4" w:space="0" w:color="auto"/>
              <w:left w:val="nil"/>
              <w:bottom w:val="single" w:sz="4" w:space="0" w:color="auto"/>
              <w:right w:val="single" w:sz="4" w:space="0" w:color="auto"/>
            </w:tcBorders>
            <w:noWrap/>
            <w:tcMar>
              <w:top w:w="0" w:type="dxa"/>
              <w:left w:w="28" w:type="dxa"/>
              <w:bottom w:w="0" w:type="dxa"/>
              <w:right w:w="28" w:type="dxa"/>
            </w:tcMar>
          </w:tcPr>
          <w:p w:rsidR="00BE6178" w:rsidRDefault="00BE6178">
            <w:pPr>
              <w:spacing w:line="276" w:lineRule="auto"/>
              <w:rPr>
                <w:sz w:val="22"/>
                <w:szCs w:val="22"/>
                <w:lang w:eastAsia="en-US"/>
              </w:rPr>
            </w:pPr>
          </w:p>
        </w:tc>
        <w:tc>
          <w:tcPr>
            <w:tcW w:w="567" w:type="dxa"/>
            <w:tcBorders>
              <w:top w:val="single" w:sz="4" w:space="0" w:color="auto"/>
              <w:left w:val="nil"/>
              <w:bottom w:val="single" w:sz="4" w:space="0" w:color="auto"/>
              <w:right w:val="single" w:sz="4" w:space="0" w:color="auto"/>
            </w:tcBorders>
            <w:noWrap/>
            <w:tcMar>
              <w:top w:w="0" w:type="dxa"/>
              <w:left w:w="28" w:type="dxa"/>
              <w:bottom w:w="0" w:type="dxa"/>
              <w:right w:w="28" w:type="dxa"/>
            </w:tcMar>
          </w:tcPr>
          <w:p w:rsidR="00BE6178" w:rsidRDefault="00BE6178">
            <w:pPr>
              <w:spacing w:line="276" w:lineRule="auto"/>
              <w:rPr>
                <w:sz w:val="22"/>
                <w:szCs w:val="22"/>
                <w:lang w:eastAsia="en-US"/>
              </w:rPr>
            </w:pPr>
          </w:p>
        </w:tc>
        <w:tc>
          <w:tcPr>
            <w:tcW w:w="283" w:type="dxa"/>
            <w:tcBorders>
              <w:top w:val="single" w:sz="4" w:space="0" w:color="auto"/>
              <w:left w:val="nil"/>
              <w:bottom w:val="single" w:sz="4" w:space="0" w:color="auto"/>
              <w:right w:val="single" w:sz="4" w:space="0" w:color="auto"/>
            </w:tcBorders>
            <w:noWrap/>
            <w:tcMar>
              <w:top w:w="0" w:type="dxa"/>
              <w:left w:w="28" w:type="dxa"/>
              <w:bottom w:w="0" w:type="dxa"/>
              <w:right w:w="28" w:type="dxa"/>
            </w:tcMar>
          </w:tcPr>
          <w:p w:rsidR="00BE6178" w:rsidRDefault="00BE6178">
            <w:pPr>
              <w:spacing w:line="276" w:lineRule="auto"/>
              <w:rPr>
                <w:sz w:val="22"/>
                <w:szCs w:val="22"/>
                <w:lang w:eastAsia="en-US"/>
              </w:rPr>
            </w:pPr>
          </w:p>
        </w:tc>
        <w:tc>
          <w:tcPr>
            <w:tcW w:w="992" w:type="dxa"/>
            <w:tcBorders>
              <w:top w:val="single" w:sz="4" w:space="0" w:color="auto"/>
              <w:left w:val="nil"/>
              <w:bottom w:val="single" w:sz="4" w:space="0" w:color="auto"/>
              <w:right w:val="single" w:sz="4" w:space="0" w:color="auto"/>
            </w:tcBorders>
            <w:noWrap/>
            <w:tcMar>
              <w:top w:w="0" w:type="dxa"/>
              <w:left w:w="28" w:type="dxa"/>
              <w:bottom w:w="0" w:type="dxa"/>
              <w:right w:w="28" w:type="dxa"/>
            </w:tcMar>
          </w:tcPr>
          <w:p w:rsidR="00BE6178" w:rsidRDefault="00BE6178">
            <w:pPr>
              <w:spacing w:line="276" w:lineRule="auto"/>
              <w:rPr>
                <w:sz w:val="22"/>
                <w:szCs w:val="22"/>
                <w:lang w:eastAsia="en-US"/>
              </w:rPr>
            </w:pPr>
          </w:p>
        </w:tc>
        <w:tc>
          <w:tcPr>
            <w:tcW w:w="993" w:type="dxa"/>
            <w:tcBorders>
              <w:top w:val="single" w:sz="4" w:space="0" w:color="auto"/>
              <w:left w:val="nil"/>
              <w:bottom w:val="single" w:sz="4" w:space="0" w:color="auto"/>
              <w:right w:val="single" w:sz="4" w:space="0" w:color="auto"/>
            </w:tcBorders>
            <w:noWrap/>
            <w:tcMar>
              <w:top w:w="0" w:type="dxa"/>
              <w:left w:w="28" w:type="dxa"/>
              <w:bottom w:w="0" w:type="dxa"/>
              <w:right w:w="28" w:type="dxa"/>
            </w:tcMar>
          </w:tcPr>
          <w:p w:rsidR="00BE6178" w:rsidRDefault="00BE6178">
            <w:pPr>
              <w:spacing w:line="276" w:lineRule="auto"/>
              <w:rPr>
                <w:sz w:val="22"/>
                <w:szCs w:val="22"/>
                <w:lang w:eastAsia="en-US"/>
              </w:rPr>
            </w:pPr>
          </w:p>
        </w:tc>
        <w:tc>
          <w:tcPr>
            <w:tcW w:w="992" w:type="dxa"/>
            <w:tcBorders>
              <w:top w:val="single" w:sz="4" w:space="0" w:color="auto"/>
              <w:left w:val="nil"/>
              <w:bottom w:val="single" w:sz="4" w:space="0" w:color="auto"/>
              <w:right w:val="single" w:sz="4" w:space="0" w:color="auto"/>
            </w:tcBorders>
            <w:noWrap/>
            <w:tcMar>
              <w:top w:w="0" w:type="dxa"/>
              <w:left w:w="28" w:type="dxa"/>
              <w:bottom w:w="0" w:type="dxa"/>
              <w:right w:w="28" w:type="dxa"/>
            </w:tcMar>
          </w:tcPr>
          <w:p w:rsidR="00BE6178" w:rsidRDefault="00BE6178">
            <w:pPr>
              <w:spacing w:line="276" w:lineRule="auto"/>
              <w:rPr>
                <w:sz w:val="22"/>
                <w:szCs w:val="22"/>
                <w:lang w:eastAsia="en-US"/>
              </w:rPr>
            </w:pPr>
          </w:p>
        </w:tc>
        <w:tc>
          <w:tcPr>
            <w:tcW w:w="992" w:type="dxa"/>
            <w:tcBorders>
              <w:top w:val="single" w:sz="4" w:space="0" w:color="auto"/>
              <w:left w:val="nil"/>
              <w:bottom w:val="single" w:sz="4" w:space="0" w:color="auto"/>
              <w:right w:val="single" w:sz="4" w:space="0" w:color="auto"/>
            </w:tcBorders>
            <w:noWrap/>
            <w:tcMar>
              <w:top w:w="0" w:type="dxa"/>
              <w:left w:w="28" w:type="dxa"/>
              <w:bottom w:w="0" w:type="dxa"/>
              <w:right w:w="28" w:type="dxa"/>
            </w:tcMar>
          </w:tcPr>
          <w:p w:rsidR="00BE6178" w:rsidRDefault="00BE6178">
            <w:pPr>
              <w:spacing w:line="276" w:lineRule="auto"/>
              <w:rPr>
                <w:sz w:val="22"/>
                <w:szCs w:val="22"/>
                <w:lang w:eastAsia="en-US"/>
              </w:rPr>
            </w:pPr>
          </w:p>
        </w:tc>
        <w:tc>
          <w:tcPr>
            <w:tcW w:w="709" w:type="dxa"/>
            <w:tcBorders>
              <w:top w:val="single" w:sz="4" w:space="0" w:color="auto"/>
              <w:left w:val="nil"/>
              <w:bottom w:val="single" w:sz="4" w:space="0" w:color="auto"/>
              <w:right w:val="single" w:sz="4" w:space="0" w:color="auto"/>
            </w:tcBorders>
            <w:noWrap/>
            <w:tcMar>
              <w:top w:w="0" w:type="dxa"/>
              <w:left w:w="28" w:type="dxa"/>
              <w:bottom w:w="0" w:type="dxa"/>
              <w:right w:w="28" w:type="dxa"/>
            </w:tcMar>
          </w:tcPr>
          <w:p w:rsidR="00BE6178" w:rsidRPr="0081523D" w:rsidRDefault="00BE6178">
            <w:pPr>
              <w:spacing w:line="276" w:lineRule="auto"/>
              <w:rPr>
                <w:sz w:val="22"/>
                <w:szCs w:val="22"/>
                <w:lang w:eastAsia="en-US"/>
              </w:rPr>
            </w:pPr>
          </w:p>
        </w:tc>
        <w:tc>
          <w:tcPr>
            <w:tcW w:w="1134" w:type="dxa"/>
            <w:tcBorders>
              <w:top w:val="single" w:sz="4" w:space="0" w:color="auto"/>
              <w:left w:val="nil"/>
              <w:bottom w:val="single" w:sz="4" w:space="0" w:color="auto"/>
              <w:right w:val="single" w:sz="4" w:space="0" w:color="auto"/>
            </w:tcBorders>
            <w:tcMar>
              <w:top w:w="0" w:type="dxa"/>
              <w:left w:w="28" w:type="dxa"/>
              <w:bottom w:w="0" w:type="dxa"/>
              <w:right w:w="28" w:type="dxa"/>
            </w:tcMar>
          </w:tcPr>
          <w:p w:rsidR="00BE6178" w:rsidRDefault="00BE6178">
            <w:pPr>
              <w:jc w:val="center"/>
              <w:rPr>
                <w:color w:val="000000"/>
                <w:sz w:val="12"/>
                <w:szCs w:val="12"/>
              </w:rPr>
            </w:pPr>
            <w:r>
              <w:rPr>
                <w:color w:val="000000"/>
                <w:sz w:val="12"/>
                <w:szCs w:val="12"/>
              </w:rPr>
              <w:t xml:space="preserve">от ул. Попова до </w:t>
            </w:r>
            <w:r>
              <w:rPr>
                <w:color w:val="000000"/>
                <w:sz w:val="12"/>
                <w:szCs w:val="12"/>
              </w:rPr>
              <w:br/>
              <w:t>ул. Производственная</w:t>
            </w:r>
          </w:p>
        </w:tc>
        <w:tc>
          <w:tcPr>
            <w:tcW w:w="1161" w:type="dxa"/>
            <w:tcBorders>
              <w:top w:val="single" w:sz="4" w:space="0" w:color="auto"/>
              <w:left w:val="nil"/>
              <w:bottom w:val="single" w:sz="4" w:space="0" w:color="auto"/>
              <w:right w:val="single" w:sz="4" w:space="0" w:color="auto"/>
            </w:tcBorders>
            <w:tcMar>
              <w:top w:w="0" w:type="dxa"/>
              <w:left w:w="28" w:type="dxa"/>
              <w:bottom w:w="0" w:type="dxa"/>
              <w:right w:w="28" w:type="dxa"/>
            </w:tcMar>
          </w:tcPr>
          <w:p w:rsidR="00BE6178" w:rsidRDefault="00BE6178">
            <w:pPr>
              <w:jc w:val="center"/>
              <w:rPr>
                <w:color w:val="000000"/>
                <w:sz w:val="12"/>
                <w:szCs w:val="12"/>
              </w:rPr>
            </w:pPr>
            <w:r>
              <w:rPr>
                <w:color w:val="000000"/>
                <w:sz w:val="12"/>
                <w:szCs w:val="12"/>
              </w:rPr>
              <w:t>восстановление изношенных слоев асфальтобетонного покрытия</w:t>
            </w:r>
          </w:p>
        </w:tc>
        <w:tc>
          <w:tcPr>
            <w:tcW w:w="709" w:type="dxa"/>
            <w:tcBorders>
              <w:top w:val="single" w:sz="4" w:space="0" w:color="auto"/>
              <w:left w:val="nil"/>
              <w:bottom w:val="single" w:sz="4" w:space="0" w:color="auto"/>
              <w:right w:val="single" w:sz="4" w:space="0" w:color="auto"/>
            </w:tcBorders>
            <w:noWrap/>
            <w:tcMar>
              <w:top w:w="0" w:type="dxa"/>
              <w:left w:w="28" w:type="dxa"/>
              <w:bottom w:w="0" w:type="dxa"/>
              <w:right w:w="28" w:type="dxa"/>
            </w:tcMar>
          </w:tcPr>
          <w:p w:rsidR="00BE6178" w:rsidRDefault="00BE6178">
            <w:pPr>
              <w:jc w:val="center"/>
              <w:rPr>
                <w:color w:val="000000"/>
                <w:sz w:val="12"/>
                <w:szCs w:val="12"/>
              </w:rPr>
            </w:pPr>
            <w:r>
              <w:rPr>
                <w:color w:val="000000"/>
                <w:sz w:val="12"/>
                <w:szCs w:val="12"/>
              </w:rPr>
              <w:t>2,428</w:t>
            </w:r>
          </w:p>
        </w:tc>
        <w:tc>
          <w:tcPr>
            <w:tcW w:w="681" w:type="dxa"/>
            <w:tcBorders>
              <w:top w:val="single" w:sz="4" w:space="0" w:color="auto"/>
              <w:left w:val="nil"/>
              <w:bottom w:val="single" w:sz="4" w:space="0" w:color="auto"/>
              <w:right w:val="single" w:sz="4" w:space="0" w:color="auto"/>
            </w:tcBorders>
            <w:noWrap/>
            <w:tcMar>
              <w:top w:w="0" w:type="dxa"/>
              <w:left w:w="28" w:type="dxa"/>
              <w:bottom w:w="0" w:type="dxa"/>
              <w:right w:w="28" w:type="dxa"/>
            </w:tcMar>
          </w:tcPr>
          <w:p w:rsidR="00BE6178" w:rsidRDefault="00BE6178">
            <w:pPr>
              <w:jc w:val="center"/>
              <w:rPr>
                <w:color w:val="000000"/>
                <w:sz w:val="12"/>
                <w:szCs w:val="12"/>
              </w:rPr>
            </w:pPr>
            <w:r>
              <w:rPr>
                <w:color w:val="000000"/>
                <w:sz w:val="12"/>
                <w:szCs w:val="12"/>
              </w:rPr>
              <w:t>1,214</w:t>
            </w:r>
          </w:p>
        </w:tc>
        <w:tc>
          <w:tcPr>
            <w:tcW w:w="718" w:type="dxa"/>
            <w:gridSpan w:val="2"/>
            <w:tcBorders>
              <w:top w:val="single" w:sz="4" w:space="0" w:color="auto"/>
              <w:left w:val="nil"/>
              <w:bottom w:val="single" w:sz="4" w:space="0" w:color="auto"/>
              <w:right w:val="single" w:sz="4" w:space="0" w:color="auto"/>
            </w:tcBorders>
            <w:noWrap/>
            <w:tcMar>
              <w:top w:w="0" w:type="dxa"/>
              <w:left w:w="28" w:type="dxa"/>
              <w:bottom w:w="0" w:type="dxa"/>
              <w:right w:w="28" w:type="dxa"/>
            </w:tcMar>
          </w:tcPr>
          <w:p w:rsidR="00BE6178" w:rsidRDefault="00BE6178">
            <w:pPr>
              <w:jc w:val="center"/>
              <w:rPr>
                <w:color w:val="000000"/>
                <w:sz w:val="12"/>
                <w:szCs w:val="12"/>
              </w:rPr>
            </w:pPr>
            <w:r>
              <w:rPr>
                <w:color w:val="000000"/>
                <w:sz w:val="12"/>
                <w:szCs w:val="12"/>
              </w:rPr>
              <w:t>16996</w:t>
            </w:r>
          </w:p>
        </w:tc>
        <w:tc>
          <w:tcPr>
            <w:tcW w:w="419" w:type="dxa"/>
            <w:tcBorders>
              <w:top w:val="single" w:sz="4" w:space="0" w:color="auto"/>
              <w:left w:val="nil"/>
              <w:bottom w:val="single" w:sz="4" w:space="0" w:color="auto"/>
              <w:right w:val="single" w:sz="4" w:space="0" w:color="auto"/>
            </w:tcBorders>
            <w:noWrap/>
            <w:tcMar>
              <w:top w:w="0" w:type="dxa"/>
              <w:left w:w="28" w:type="dxa"/>
              <w:bottom w:w="0" w:type="dxa"/>
              <w:right w:w="28" w:type="dxa"/>
            </w:tcMar>
          </w:tcPr>
          <w:p w:rsidR="00BE6178" w:rsidRDefault="00BE6178">
            <w:pPr>
              <w:spacing w:line="276" w:lineRule="auto"/>
              <w:rPr>
                <w:sz w:val="22"/>
                <w:szCs w:val="22"/>
                <w:lang w:eastAsia="en-US"/>
              </w:rPr>
            </w:pPr>
          </w:p>
        </w:tc>
        <w:tc>
          <w:tcPr>
            <w:tcW w:w="715" w:type="dxa"/>
            <w:gridSpan w:val="3"/>
            <w:tcBorders>
              <w:top w:val="single" w:sz="4" w:space="0" w:color="auto"/>
              <w:left w:val="nil"/>
              <w:bottom w:val="single" w:sz="4" w:space="0" w:color="auto"/>
              <w:right w:val="single" w:sz="4" w:space="0" w:color="auto"/>
            </w:tcBorders>
            <w:noWrap/>
            <w:tcMar>
              <w:top w:w="0" w:type="dxa"/>
              <w:left w:w="28" w:type="dxa"/>
              <w:bottom w:w="0" w:type="dxa"/>
              <w:right w:w="28" w:type="dxa"/>
            </w:tcMar>
          </w:tcPr>
          <w:p w:rsidR="00BE6178" w:rsidRDefault="00BE6178">
            <w:pPr>
              <w:jc w:val="center"/>
              <w:rPr>
                <w:color w:val="000000"/>
                <w:sz w:val="12"/>
                <w:szCs w:val="12"/>
              </w:rPr>
            </w:pPr>
            <w:r>
              <w:rPr>
                <w:color w:val="000000"/>
                <w:sz w:val="12"/>
                <w:szCs w:val="12"/>
              </w:rPr>
              <w:t>8,667</w:t>
            </w:r>
          </w:p>
        </w:tc>
        <w:tc>
          <w:tcPr>
            <w:tcW w:w="1134" w:type="dxa"/>
            <w:tcBorders>
              <w:top w:val="single" w:sz="4" w:space="0" w:color="auto"/>
              <w:left w:val="nil"/>
              <w:bottom w:val="single" w:sz="4" w:space="0" w:color="auto"/>
              <w:right w:val="single" w:sz="4" w:space="0" w:color="auto"/>
            </w:tcBorders>
            <w:tcMar>
              <w:top w:w="0" w:type="dxa"/>
              <w:left w:w="28" w:type="dxa"/>
              <w:bottom w:w="0" w:type="dxa"/>
              <w:right w:w="28" w:type="dxa"/>
            </w:tcMar>
          </w:tcPr>
          <w:p w:rsidR="00BE6178" w:rsidRDefault="00BE6178">
            <w:pPr>
              <w:spacing w:line="276" w:lineRule="auto"/>
              <w:rPr>
                <w:sz w:val="22"/>
                <w:szCs w:val="22"/>
                <w:lang w:eastAsia="en-US"/>
              </w:rPr>
            </w:pPr>
          </w:p>
        </w:tc>
        <w:tc>
          <w:tcPr>
            <w:tcW w:w="1152" w:type="dxa"/>
            <w:tcBorders>
              <w:top w:val="single" w:sz="4" w:space="0" w:color="auto"/>
              <w:left w:val="nil"/>
              <w:bottom w:val="single" w:sz="4" w:space="0" w:color="auto"/>
              <w:right w:val="single" w:sz="4" w:space="0" w:color="auto"/>
            </w:tcBorders>
            <w:noWrap/>
            <w:tcMar>
              <w:top w:w="0" w:type="dxa"/>
              <w:left w:w="28" w:type="dxa"/>
              <w:bottom w:w="0" w:type="dxa"/>
              <w:right w:w="28" w:type="dxa"/>
            </w:tcMar>
          </w:tcPr>
          <w:p w:rsidR="00BE6178" w:rsidRDefault="00BE6178">
            <w:pPr>
              <w:spacing w:line="276" w:lineRule="auto"/>
              <w:rPr>
                <w:sz w:val="22"/>
                <w:szCs w:val="22"/>
                <w:lang w:eastAsia="en-US"/>
              </w:rPr>
            </w:pPr>
          </w:p>
        </w:tc>
        <w:tc>
          <w:tcPr>
            <w:tcW w:w="709" w:type="dxa"/>
            <w:tcBorders>
              <w:top w:val="single" w:sz="4" w:space="0" w:color="auto"/>
              <w:left w:val="nil"/>
              <w:bottom w:val="single" w:sz="4" w:space="0" w:color="auto"/>
              <w:right w:val="single" w:sz="4" w:space="0" w:color="auto"/>
            </w:tcBorders>
            <w:noWrap/>
            <w:tcMar>
              <w:top w:w="0" w:type="dxa"/>
              <w:left w:w="28" w:type="dxa"/>
              <w:bottom w:w="0" w:type="dxa"/>
              <w:right w:w="28" w:type="dxa"/>
            </w:tcMar>
          </w:tcPr>
          <w:p w:rsidR="00BE6178" w:rsidRDefault="00BE6178">
            <w:pPr>
              <w:spacing w:line="276" w:lineRule="auto"/>
              <w:rPr>
                <w:sz w:val="22"/>
                <w:szCs w:val="22"/>
                <w:lang w:eastAsia="en-US"/>
              </w:rPr>
            </w:pPr>
          </w:p>
        </w:tc>
        <w:tc>
          <w:tcPr>
            <w:tcW w:w="691" w:type="dxa"/>
            <w:tcBorders>
              <w:top w:val="single" w:sz="4" w:space="0" w:color="auto"/>
              <w:left w:val="nil"/>
              <w:bottom w:val="single" w:sz="4" w:space="0" w:color="auto"/>
              <w:right w:val="single" w:sz="4" w:space="0" w:color="auto"/>
            </w:tcBorders>
            <w:noWrap/>
            <w:tcMar>
              <w:top w:w="0" w:type="dxa"/>
              <w:left w:w="28" w:type="dxa"/>
              <w:bottom w:w="0" w:type="dxa"/>
              <w:right w:w="28" w:type="dxa"/>
            </w:tcMar>
          </w:tcPr>
          <w:p w:rsidR="00BE6178" w:rsidRDefault="00BE6178">
            <w:pPr>
              <w:spacing w:line="276" w:lineRule="auto"/>
              <w:rPr>
                <w:sz w:val="22"/>
                <w:szCs w:val="22"/>
                <w:lang w:eastAsia="en-US"/>
              </w:rPr>
            </w:pPr>
          </w:p>
        </w:tc>
        <w:tc>
          <w:tcPr>
            <w:tcW w:w="708" w:type="dxa"/>
            <w:tcBorders>
              <w:top w:val="single" w:sz="4" w:space="0" w:color="auto"/>
              <w:left w:val="nil"/>
              <w:bottom w:val="single" w:sz="4" w:space="0" w:color="auto"/>
              <w:right w:val="single" w:sz="4" w:space="0" w:color="auto"/>
            </w:tcBorders>
            <w:noWrap/>
            <w:tcMar>
              <w:top w:w="0" w:type="dxa"/>
              <w:left w:w="28" w:type="dxa"/>
              <w:bottom w:w="0" w:type="dxa"/>
              <w:right w:w="28" w:type="dxa"/>
            </w:tcMar>
          </w:tcPr>
          <w:p w:rsidR="00BE6178" w:rsidRDefault="00BE6178">
            <w:pPr>
              <w:spacing w:line="276" w:lineRule="auto"/>
              <w:rPr>
                <w:sz w:val="22"/>
                <w:szCs w:val="22"/>
                <w:lang w:eastAsia="en-US"/>
              </w:rPr>
            </w:pPr>
          </w:p>
        </w:tc>
        <w:tc>
          <w:tcPr>
            <w:tcW w:w="441" w:type="dxa"/>
            <w:tcBorders>
              <w:top w:val="single" w:sz="4" w:space="0" w:color="auto"/>
              <w:left w:val="nil"/>
              <w:bottom w:val="single" w:sz="4" w:space="0" w:color="auto"/>
              <w:right w:val="single" w:sz="4" w:space="0" w:color="auto"/>
            </w:tcBorders>
            <w:noWrap/>
            <w:tcMar>
              <w:top w:w="0" w:type="dxa"/>
              <w:left w:w="28" w:type="dxa"/>
              <w:bottom w:w="0" w:type="dxa"/>
              <w:right w:w="28" w:type="dxa"/>
            </w:tcMar>
          </w:tcPr>
          <w:p w:rsidR="00BE6178" w:rsidRDefault="00BE6178">
            <w:pPr>
              <w:spacing w:line="276" w:lineRule="auto"/>
              <w:rPr>
                <w:sz w:val="22"/>
                <w:szCs w:val="22"/>
                <w:lang w:eastAsia="en-US"/>
              </w:rPr>
            </w:pPr>
          </w:p>
        </w:tc>
        <w:tc>
          <w:tcPr>
            <w:tcW w:w="708" w:type="dxa"/>
            <w:tcBorders>
              <w:top w:val="single" w:sz="4" w:space="0" w:color="auto"/>
              <w:left w:val="nil"/>
              <w:bottom w:val="single" w:sz="4" w:space="0" w:color="auto"/>
              <w:right w:val="single" w:sz="4" w:space="0" w:color="auto"/>
            </w:tcBorders>
            <w:noWrap/>
            <w:tcMar>
              <w:top w:w="0" w:type="dxa"/>
              <w:left w:w="28" w:type="dxa"/>
              <w:bottom w:w="0" w:type="dxa"/>
              <w:right w:w="28" w:type="dxa"/>
            </w:tcMar>
          </w:tcPr>
          <w:p w:rsidR="00BE6178" w:rsidRDefault="00BE6178">
            <w:pPr>
              <w:spacing w:line="276" w:lineRule="auto"/>
              <w:rPr>
                <w:sz w:val="22"/>
                <w:szCs w:val="22"/>
                <w:lang w:eastAsia="en-US"/>
              </w:rPr>
            </w:pPr>
          </w:p>
        </w:tc>
        <w:tc>
          <w:tcPr>
            <w:tcW w:w="851" w:type="dxa"/>
            <w:tcBorders>
              <w:top w:val="single" w:sz="4" w:space="0" w:color="auto"/>
              <w:bottom w:val="single" w:sz="4" w:space="0" w:color="auto"/>
              <w:right w:val="single" w:sz="4" w:space="0" w:color="auto"/>
            </w:tcBorders>
            <w:noWrap/>
            <w:tcMar>
              <w:top w:w="0" w:type="dxa"/>
              <w:left w:w="28" w:type="dxa"/>
              <w:bottom w:w="0" w:type="dxa"/>
              <w:right w:w="28" w:type="dxa"/>
            </w:tcMar>
          </w:tcPr>
          <w:p w:rsidR="00BE6178" w:rsidRDefault="00BE6178">
            <w:pPr>
              <w:spacing w:line="276" w:lineRule="auto"/>
              <w:rPr>
                <w:sz w:val="22"/>
                <w:szCs w:val="22"/>
                <w:lang w:eastAsia="en-US"/>
              </w:rPr>
            </w:pPr>
          </w:p>
        </w:tc>
      </w:tr>
      <w:tr w:rsidR="00BE6178" w:rsidTr="00B8520E">
        <w:trPr>
          <w:trHeight w:val="535"/>
        </w:trPr>
        <w:tc>
          <w:tcPr>
            <w:tcW w:w="352"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tcPr>
          <w:p w:rsidR="00BE6178" w:rsidRDefault="00BE6178">
            <w:pPr>
              <w:spacing w:line="276" w:lineRule="auto"/>
              <w:rPr>
                <w:sz w:val="22"/>
                <w:szCs w:val="22"/>
                <w:lang w:eastAsia="en-US"/>
              </w:rPr>
            </w:pPr>
          </w:p>
        </w:tc>
        <w:tc>
          <w:tcPr>
            <w:tcW w:w="2117" w:type="dxa"/>
            <w:tcBorders>
              <w:top w:val="single" w:sz="4" w:space="0" w:color="auto"/>
              <w:left w:val="nil"/>
              <w:bottom w:val="single" w:sz="4" w:space="0" w:color="auto"/>
              <w:right w:val="single" w:sz="4" w:space="0" w:color="auto"/>
            </w:tcBorders>
            <w:tcMar>
              <w:top w:w="0" w:type="dxa"/>
              <w:left w:w="28" w:type="dxa"/>
              <w:bottom w:w="0" w:type="dxa"/>
              <w:right w:w="28" w:type="dxa"/>
            </w:tcMar>
          </w:tcPr>
          <w:p w:rsidR="00BE6178" w:rsidRDefault="00BE6178">
            <w:pPr>
              <w:rPr>
                <w:color w:val="000000"/>
                <w:sz w:val="12"/>
                <w:szCs w:val="12"/>
              </w:rPr>
            </w:pPr>
            <w:r>
              <w:rPr>
                <w:color w:val="000000"/>
                <w:sz w:val="12"/>
                <w:szCs w:val="12"/>
              </w:rPr>
              <w:t>ул. Лесозаводская</w:t>
            </w:r>
          </w:p>
        </w:tc>
        <w:tc>
          <w:tcPr>
            <w:tcW w:w="727" w:type="dxa"/>
            <w:tcBorders>
              <w:top w:val="single" w:sz="4" w:space="0" w:color="auto"/>
              <w:left w:val="nil"/>
              <w:bottom w:val="single" w:sz="4" w:space="0" w:color="auto"/>
              <w:right w:val="single" w:sz="4" w:space="0" w:color="auto"/>
            </w:tcBorders>
            <w:noWrap/>
            <w:tcMar>
              <w:top w:w="0" w:type="dxa"/>
              <w:left w:w="28" w:type="dxa"/>
              <w:bottom w:w="0" w:type="dxa"/>
              <w:right w:w="28" w:type="dxa"/>
            </w:tcMar>
          </w:tcPr>
          <w:p w:rsidR="00BE6178" w:rsidRDefault="00BE6178">
            <w:pPr>
              <w:spacing w:line="276" w:lineRule="auto"/>
              <w:rPr>
                <w:sz w:val="22"/>
                <w:szCs w:val="22"/>
                <w:lang w:eastAsia="en-US"/>
              </w:rPr>
            </w:pPr>
          </w:p>
        </w:tc>
        <w:tc>
          <w:tcPr>
            <w:tcW w:w="540" w:type="dxa"/>
            <w:tcBorders>
              <w:top w:val="single" w:sz="4" w:space="0" w:color="auto"/>
              <w:left w:val="nil"/>
              <w:bottom w:val="single" w:sz="4" w:space="0" w:color="auto"/>
              <w:right w:val="single" w:sz="4" w:space="0" w:color="auto"/>
            </w:tcBorders>
            <w:noWrap/>
            <w:tcMar>
              <w:top w:w="0" w:type="dxa"/>
              <w:left w:w="28" w:type="dxa"/>
              <w:bottom w:w="0" w:type="dxa"/>
              <w:right w:w="28" w:type="dxa"/>
            </w:tcMar>
          </w:tcPr>
          <w:p w:rsidR="00BE6178" w:rsidRDefault="00BE6178">
            <w:pPr>
              <w:spacing w:line="276" w:lineRule="auto"/>
              <w:rPr>
                <w:sz w:val="22"/>
                <w:szCs w:val="22"/>
                <w:lang w:eastAsia="en-US"/>
              </w:rPr>
            </w:pPr>
          </w:p>
        </w:tc>
        <w:tc>
          <w:tcPr>
            <w:tcW w:w="567" w:type="dxa"/>
            <w:tcBorders>
              <w:top w:val="single" w:sz="4" w:space="0" w:color="auto"/>
              <w:left w:val="nil"/>
              <w:bottom w:val="single" w:sz="4" w:space="0" w:color="auto"/>
              <w:right w:val="single" w:sz="4" w:space="0" w:color="auto"/>
            </w:tcBorders>
            <w:noWrap/>
            <w:tcMar>
              <w:top w:w="0" w:type="dxa"/>
              <w:left w:w="28" w:type="dxa"/>
              <w:bottom w:w="0" w:type="dxa"/>
              <w:right w:w="28" w:type="dxa"/>
            </w:tcMar>
          </w:tcPr>
          <w:p w:rsidR="00BE6178" w:rsidRDefault="00BE6178">
            <w:pPr>
              <w:spacing w:line="276" w:lineRule="auto"/>
              <w:rPr>
                <w:sz w:val="22"/>
                <w:szCs w:val="22"/>
                <w:lang w:eastAsia="en-US"/>
              </w:rPr>
            </w:pPr>
          </w:p>
        </w:tc>
        <w:tc>
          <w:tcPr>
            <w:tcW w:w="283" w:type="dxa"/>
            <w:tcBorders>
              <w:top w:val="single" w:sz="4" w:space="0" w:color="auto"/>
              <w:left w:val="nil"/>
              <w:bottom w:val="single" w:sz="4" w:space="0" w:color="auto"/>
              <w:right w:val="single" w:sz="4" w:space="0" w:color="auto"/>
            </w:tcBorders>
            <w:noWrap/>
            <w:tcMar>
              <w:top w:w="0" w:type="dxa"/>
              <w:left w:w="28" w:type="dxa"/>
              <w:bottom w:w="0" w:type="dxa"/>
              <w:right w:w="28" w:type="dxa"/>
            </w:tcMar>
          </w:tcPr>
          <w:p w:rsidR="00BE6178" w:rsidRDefault="00BE6178">
            <w:pPr>
              <w:spacing w:line="276" w:lineRule="auto"/>
              <w:rPr>
                <w:sz w:val="22"/>
                <w:szCs w:val="22"/>
                <w:lang w:eastAsia="en-US"/>
              </w:rPr>
            </w:pPr>
          </w:p>
        </w:tc>
        <w:tc>
          <w:tcPr>
            <w:tcW w:w="567" w:type="dxa"/>
            <w:tcBorders>
              <w:top w:val="single" w:sz="4" w:space="0" w:color="auto"/>
              <w:left w:val="nil"/>
              <w:bottom w:val="single" w:sz="4" w:space="0" w:color="auto"/>
              <w:right w:val="single" w:sz="4" w:space="0" w:color="auto"/>
            </w:tcBorders>
            <w:noWrap/>
            <w:tcMar>
              <w:top w:w="0" w:type="dxa"/>
              <w:left w:w="28" w:type="dxa"/>
              <w:bottom w:w="0" w:type="dxa"/>
              <w:right w:w="28" w:type="dxa"/>
            </w:tcMar>
          </w:tcPr>
          <w:p w:rsidR="00BE6178" w:rsidRDefault="00BE6178">
            <w:pPr>
              <w:spacing w:line="276" w:lineRule="auto"/>
              <w:rPr>
                <w:sz w:val="22"/>
                <w:szCs w:val="22"/>
                <w:lang w:eastAsia="en-US"/>
              </w:rPr>
            </w:pPr>
          </w:p>
        </w:tc>
        <w:tc>
          <w:tcPr>
            <w:tcW w:w="284" w:type="dxa"/>
            <w:tcBorders>
              <w:top w:val="single" w:sz="4" w:space="0" w:color="auto"/>
              <w:left w:val="nil"/>
              <w:bottom w:val="single" w:sz="4" w:space="0" w:color="auto"/>
              <w:right w:val="single" w:sz="4" w:space="0" w:color="auto"/>
            </w:tcBorders>
            <w:noWrap/>
            <w:tcMar>
              <w:top w:w="0" w:type="dxa"/>
              <w:left w:w="28" w:type="dxa"/>
              <w:bottom w:w="0" w:type="dxa"/>
              <w:right w:w="28" w:type="dxa"/>
            </w:tcMar>
          </w:tcPr>
          <w:p w:rsidR="00BE6178" w:rsidRDefault="00BE6178">
            <w:pPr>
              <w:spacing w:line="276" w:lineRule="auto"/>
              <w:rPr>
                <w:sz w:val="22"/>
                <w:szCs w:val="22"/>
                <w:lang w:eastAsia="en-US"/>
              </w:rPr>
            </w:pPr>
          </w:p>
        </w:tc>
        <w:tc>
          <w:tcPr>
            <w:tcW w:w="567" w:type="dxa"/>
            <w:tcBorders>
              <w:top w:val="single" w:sz="4" w:space="0" w:color="auto"/>
              <w:left w:val="nil"/>
              <w:bottom w:val="single" w:sz="4" w:space="0" w:color="auto"/>
              <w:right w:val="single" w:sz="4" w:space="0" w:color="auto"/>
            </w:tcBorders>
            <w:noWrap/>
            <w:tcMar>
              <w:top w:w="0" w:type="dxa"/>
              <w:left w:w="28" w:type="dxa"/>
              <w:bottom w:w="0" w:type="dxa"/>
              <w:right w:w="28" w:type="dxa"/>
            </w:tcMar>
          </w:tcPr>
          <w:p w:rsidR="00BE6178" w:rsidRDefault="00BE6178">
            <w:pPr>
              <w:spacing w:line="276" w:lineRule="auto"/>
              <w:rPr>
                <w:sz w:val="22"/>
                <w:szCs w:val="22"/>
                <w:lang w:eastAsia="en-US"/>
              </w:rPr>
            </w:pPr>
          </w:p>
        </w:tc>
        <w:tc>
          <w:tcPr>
            <w:tcW w:w="283" w:type="dxa"/>
            <w:tcBorders>
              <w:top w:val="single" w:sz="4" w:space="0" w:color="auto"/>
              <w:left w:val="nil"/>
              <w:bottom w:val="single" w:sz="4" w:space="0" w:color="auto"/>
              <w:right w:val="single" w:sz="4" w:space="0" w:color="auto"/>
            </w:tcBorders>
            <w:noWrap/>
            <w:tcMar>
              <w:top w:w="0" w:type="dxa"/>
              <w:left w:w="28" w:type="dxa"/>
              <w:bottom w:w="0" w:type="dxa"/>
              <w:right w:w="28" w:type="dxa"/>
            </w:tcMar>
          </w:tcPr>
          <w:p w:rsidR="00BE6178" w:rsidRDefault="00BE6178">
            <w:pPr>
              <w:spacing w:line="276" w:lineRule="auto"/>
              <w:rPr>
                <w:sz w:val="22"/>
                <w:szCs w:val="22"/>
                <w:lang w:eastAsia="en-US"/>
              </w:rPr>
            </w:pPr>
          </w:p>
        </w:tc>
        <w:tc>
          <w:tcPr>
            <w:tcW w:w="992" w:type="dxa"/>
            <w:tcBorders>
              <w:top w:val="single" w:sz="4" w:space="0" w:color="auto"/>
              <w:left w:val="nil"/>
              <w:bottom w:val="single" w:sz="4" w:space="0" w:color="auto"/>
              <w:right w:val="single" w:sz="4" w:space="0" w:color="auto"/>
            </w:tcBorders>
            <w:noWrap/>
            <w:tcMar>
              <w:top w:w="0" w:type="dxa"/>
              <w:left w:w="28" w:type="dxa"/>
              <w:bottom w:w="0" w:type="dxa"/>
              <w:right w:w="28" w:type="dxa"/>
            </w:tcMar>
          </w:tcPr>
          <w:p w:rsidR="00BE6178" w:rsidRDefault="00BE6178">
            <w:pPr>
              <w:spacing w:line="276" w:lineRule="auto"/>
              <w:rPr>
                <w:sz w:val="22"/>
                <w:szCs w:val="22"/>
                <w:lang w:eastAsia="en-US"/>
              </w:rPr>
            </w:pPr>
          </w:p>
        </w:tc>
        <w:tc>
          <w:tcPr>
            <w:tcW w:w="993" w:type="dxa"/>
            <w:tcBorders>
              <w:top w:val="single" w:sz="4" w:space="0" w:color="auto"/>
              <w:left w:val="nil"/>
              <w:bottom w:val="single" w:sz="4" w:space="0" w:color="auto"/>
              <w:right w:val="single" w:sz="4" w:space="0" w:color="auto"/>
            </w:tcBorders>
            <w:noWrap/>
            <w:tcMar>
              <w:top w:w="0" w:type="dxa"/>
              <w:left w:w="28" w:type="dxa"/>
              <w:bottom w:w="0" w:type="dxa"/>
              <w:right w:w="28" w:type="dxa"/>
            </w:tcMar>
          </w:tcPr>
          <w:p w:rsidR="00BE6178" w:rsidRDefault="00BE6178">
            <w:pPr>
              <w:spacing w:line="276" w:lineRule="auto"/>
              <w:rPr>
                <w:sz w:val="22"/>
                <w:szCs w:val="22"/>
                <w:lang w:eastAsia="en-US"/>
              </w:rPr>
            </w:pPr>
          </w:p>
        </w:tc>
        <w:tc>
          <w:tcPr>
            <w:tcW w:w="992" w:type="dxa"/>
            <w:tcBorders>
              <w:top w:val="single" w:sz="4" w:space="0" w:color="auto"/>
              <w:left w:val="nil"/>
              <w:bottom w:val="single" w:sz="4" w:space="0" w:color="auto"/>
              <w:right w:val="single" w:sz="4" w:space="0" w:color="auto"/>
            </w:tcBorders>
            <w:noWrap/>
            <w:tcMar>
              <w:top w:w="0" w:type="dxa"/>
              <w:left w:w="28" w:type="dxa"/>
              <w:bottom w:w="0" w:type="dxa"/>
              <w:right w:w="28" w:type="dxa"/>
            </w:tcMar>
          </w:tcPr>
          <w:p w:rsidR="00BE6178" w:rsidRDefault="00BE6178">
            <w:pPr>
              <w:spacing w:line="276" w:lineRule="auto"/>
              <w:rPr>
                <w:sz w:val="22"/>
                <w:szCs w:val="22"/>
                <w:lang w:eastAsia="en-US"/>
              </w:rPr>
            </w:pPr>
          </w:p>
        </w:tc>
        <w:tc>
          <w:tcPr>
            <w:tcW w:w="992" w:type="dxa"/>
            <w:tcBorders>
              <w:top w:val="single" w:sz="4" w:space="0" w:color="auto"/>
              <w:left w:val="nil"/>
              <w:bottom w:val="single" w:sz="4" w:space="0" w:color="auto"/>
              <w:right w:val="single" w:sz="4" w:space="0" w:color="auto"/>
            </w:tcBorders>
            <w:noWrap/>
            <w:tcMar>
              <w:top w:w="0" w:type="dxa"/>
              <w:left w:w="28" w:type="dxa"/>
              <w:bottom w:w="0" w:type="dxa"/>
              <w:right w:w="28" w:type="dxa"/>
            </w:tcMar>
          </w:tcPr>
          <w:p w:rsidR="00BE6178" w:rsidRDefault="00BE6178">
            <w:pPr>
              <w:spacing w:line="276" w:lineRule="auto"/>
              <w:rPr>
                <w:sz w:val="22"/>
                <w:szCs w:val="22"/>
                <w:lang w:eastAsia="en-US"/>
              </w:rPr>
            </w:pPr>
          </w:p>
        </w:tc>
        <w:tc>
          <w:tcPr>
            <w:tcW w:w="709" w:type="dxa"/>
            <w:tcBorders>
              <w:top w:val="single" w:sz="4" w:space="0" w:color="auto"/>
              <w:left w:val="nil"/>
              <w:bottom w:val="single" w:sz="4" w:space="0" w:color="auto"/>
              <w:right w:val="single" w:sz="4" w:space="0" w:color="auto"/>
            </w:tcBorders>
            <w:noWrap/>
            <w:tcMar>
              <w:top w:w="0" w:type="dxa"/>
              <w:left w:w="28" w:type="dxa"/>
              <w:bottom w:w="0" w:type="dxa"/>
              <w:right w:w="28" w:type="dxa"/>
            </w:tcMar>
          </w:tcPr>
          <w:p w:rsidR="00BE6178" w:rsidRPr="0081523D" w:rsidRDefault="00BE6178">
            <w:pPr>
              <w:spacing w:line="276" w:lineRule="auto"/>
              <w:rPr>
                <w:sz w:val="22"/>
                <w:szCs w:val="22"/>
                <w:lang w:eastAsia="en-US"/>
              </w:rPr>
            </w:pPr>
          </w:p>
        </w:tc>
        <w:tc>
          <w:tcPr>
            <w:tcW w:w="1134" w:type="dxa"/>
            <w:tcBorders>
              <w:top w:val="single" w:sz="4" w:space="0" w:color="auto"/>
              <w:left w:val="nil"/>
              <w:bottom w:val="single" w:sz="4" w:space="0" w:color="auto"/>
              <w:right w:val="single" w:sz="4" w:space="0" w:color="auto"/>
            </w:tcBorders>
            <w:tcMar>
              <w:top w:w="0" w:type="dxa"/>
              <w:left w:w="28" w:type="dxa"/>
              <w:bottom w:w="0" w:type="dxa"/>
              <w:right w:w="28" w:type="dxa"/>
            </w:tcMar>
          </w:tcPr>
          <w:p w:rsidR="00BE6178" w:rsidRDefault="00BE6178">
            <w:pPr>
              <w:jc w:val="center"/>
              <w:rPr>
                <w:color w:val="000000"/>
                <w:sz w:val="12"/>
                <w:szCs w:val="12"/>
              </w:rPr>
            </w:pPr>
            <w:r>
              <w:rPr>
                <w:color w:val="000000"/>
                <w:sz w:val="12"/>
                <w:szCs w:val="12"/>
              </w:rPr>
              <w:t>ул. Лесозаводская</w:t>
            </w:r>
          </w:p>
        </w:tc>
        <w:tc>
          <w:tcPr>
            <w:tcW w:w="1161" w:type="dxa"/>
            <w:tcBorders>
              <w:top w:val="single" w:sz="4" w:space="0" w:color="auto"/>
              <w:left w:val="nil"/>
              <w:bottom w:val="single" w:sz="4" w:space="0" w:color="auto"/>
              <w:right w:val="single" w:sz="4" w:space="0" w:color="auto"/>
            </w:tcBorders>
            <w:tcMar>
              <w:top w:w="0" w:type="dxa"/>
              <w:left w:w="28" w:type="dxa"/>
              <w:bottom w:w="0" w:type="dxa"/>
              <w:right w:w="28" w:type="dxa"/>
            </w:tcMar>
          </w:tcPr>
          <w:p w:rsidR="00BE6178" w:rsidRDefault="00BE6178">
            <w:pPr>
              <w:jc w:val="center"/>
              <w:rPr>
                <w:color w:val="000000"/>
                <w:sz w:val="12"/>
                <w:szCs w:val="12"/>
              </w:rPr>
            </w:pPr>
            <w:r>
              <w:rPr>
                <w:color w:val="000000"/>
                <w:sz w:val="12"/>
                <w:szCs w:val="12"/>
              </w:rPr>
              <w:t>восстановление изношенных слоев асфальтобетонного покрытия</w:t>
            </w:r>
          </w:p>
        </w:tc>
        <w:tc>
          <w:tcPr>
            <w:tcW w:w="709" w:type="dxa"/>
            <w:tcBorders>
              <w:top w:val="single" w:sz="4" w:space="0" w:color="auto"/>
              <w:left w:val="nil"/>
              <w:bottom w:val="single" w:sz="4" w:space="0" w:color="auto"/>
              <w:right w:val="single" w:sz="4" w:space="0" w:color="auto"/>
            </w:tcBorders>
            <w:noWrap/>
            <w:tcMar>
              <w:top w:w="0" w:type="dxa"/>
              <w:left w:w="28" w:type="dxa"/>
              <w:bottom w:w="0" w:type="dxa"/>
              <w:right w:w="28" w:type="dxa"/>
            </w:tcMar>
          </w:tcPr>
          <w:p w:rsidR="00BE6178" w:rsidRDefault="00BE6178">
            <w:pPr>
              <w:jc w:val="center"/>
              <w:rPr>
                <w:color w:val="000000"/>
                <w:sz w:val="12"/>
                <w:szCs w:val="12"/>
              </w:rPr>
            </w:pPr>
            <w:r>
              <w:rPr>
                <w:color w:val="000000"/>
                <w:sz w:val="12"/>
                <w:szCs w:val="12"/>
              </w:rPr>
              <w:t>2,137</w:t>
            </w:r>
          </w:p>
        </w:tc>
        <w:tc>
          <w:tcPr>
            <w:tcW w:w="681" w:type="dxa"/>
            <w:tcBorders>
              <w:top w:val="single" w:sz="4" w:space="0" w:color="auto"/>
              <w:left w:val="nil"/>
              <w:bottom w:val="single" w:sz="4" w:space="0" w:color="auto"/>
              <w:right w:val="single" w:sz="4" w:space="0" w:color="auto"/>
            </w:tcBorders>
            <w:noWrap/>
            <w:tcMar>
              <w:top w:w="0" w:type="dxa"/>
              <w:left w:w="28" w:type="dxa"/>
              <w:bottom w:w="0" w:type="dxa"/>
              <w:right w:w="28" w:type="dxa"/>
            </w:tcMar>
          </w:tcPr>
          <w:p w:rsidR="00BE6178" w:rsidRDefault="00BE6178">
            <w:pPr>
              <w:jc w:val="center"/>
              <w:rPr>
                <w:color w:val="000000"/>
                <w:sz w:val="12"/>
                <w:szCs w:val="12"/>
              </w:rPr>
            </w:pPr>
            <w:r>
              <w:rPr>
                <w:color w:val="000000"/>
                <w:sz w:val="12"/>
                <w:szCs w:val="12"/>
              </w:rPr>
              <w:t>1,87</w:t>
            </w:r>
          </w:p>
        </w:tc>
        <w:tc>
          <w:tcPr>
            <w:tcW w:w="718" w:type="dxa"/>
            <w:gridSpan w:val="2"/>
            <w:tcBorders>
              <w:top w:val="single" w:sz="4" w:space="0" w:color="auto"/>
              <w:left w:val="nil"/>
              <w:bottom w:val="single" w:sz="4" w:space="0" w:color="auto"/>
              <w:right w:val="single" w:sz="4" w:space="0" w:color="auto"/>
            </w:tcBorders>
            <w:noWrap/>
            <w:tcMar>
              <w:top w:w="0" w:type="dxa"/>
              <w:left w:w="28" w:type="dxa"/>
              <w:bottom w:w="0" w:type="dxa"/>
              <w:right w:w="28" w:type="dxa"/>
            </w:tcMar>
          </w:tcPr>
          <w:p w:rsidR="00BE6178" w:rsidRDefault="00BE6178">
            <w:pPr>
              <w:jc w:val="center"/>
              <w:rPr>
                <w:color w:val="000000"/>
                <w:sz w:val="12"/>
                <w:szCs w:val="12"/>
              </w:rPr>
            </w:pPr>
            <w:r>
              <w:rPr>
                <w:color w:val="000000"/>
                <w:sz w:val="12"/>
                <w:szCs w:val="12"/>
              </w:rPr>
              <w:t>14960</w:t>
            </w:r>
          </w:p>
        </w:tc>
        <w:tc>
          <w:tcPr>
            <w:tcW w:w="419" w:type="dxa"/>
            <w:tcBorders>
              <w:top w:val="single" w:sz="4" w:space="0" w:color="auto"/>
              <w:left w:val="nil"/>
              <w:bottom w:val="single" w:sz="4" w:space="0" w:color="auto"/>
              <w:right w:val="single" w:sz="4" w:space="0" w:color="auto"/>
            </w:tcBorders>
            <w:noWrap/>
            <w:tcMar>
              <w:top w:w="0" w:type="dxa"/>
              <w:left w:w="28" w:type="dxa"/>
              <w:bottom w:w="0" w:type="dxa"/>
              <w:right w:w="28" w:type="dxa"/>
            </w:tcMar>
          </w:tcPr>
          <w:p w:rsidR="00BE6178" w:rsidRDefault="00BE6178">
            <w:pPr>
              <w:spacing w:line="276" w:lineRule="auto"/>
              <w:rPr>
                <w:sz w:val="22"/>
                <w:szCs w:val="22"/>
                <w:lang w:eastAsia="en-US"/>
              </w:rPr>
            </w:pPr>
          </w:p>
        </w:tc>
        <w:tc>
          <w:tcPr>
            <w:tcW w:w="715" w:type="dxa"/>
            <w:gridSpan w:val="3"/>
            <w:tcBorders>
              <w:top w:val="single" w:sz="4" w:space="0" w:color="auto"/>
              <w:left w:val="nil"/>
              <w:bottom w:val="single" w:sz="4" w:space="0" w:color="auto"/>
              <w:right w:val="single" w:sz="4" w:space="0" w:color="auto"/>
            </w:tcBorders>
            <w:noWrap/>
            <w:tcMar>
              <w:top w:w="0" w:type="dxa"/>
              <w:left w:w="28" w:type="dxa"/>
              <w:bottom w:w="0" w:type="dxa"/>
              <w:right w:w="28" w:type="dxa"/>
            </w:tcMar>
          </w:tcPr>
          <w:p w:rsidR="00BE6178" w:rsidRDefault="00BE6178">
            <w:pPr>
              <w:jc w:val="center"/>
              <w:rPr>
                <w:color w:val="000000"/>
                <w:sz w:val="12"/>
                <w:szCs w:val="12"/>
              </w:rPr>
            </w:pPr>
            <w:r>
              <w:rPr>
                <w:color w:val="000000"/>
                <w:sz w:val="12"/>
                <w:szCs w:val="12"/>
              </w:rPr>
              <w:t>7,629</w:t>
            </w:r>
          </w:p>
        </w:tc>
        <w:tc>
          <w:tcPr>
            <w:tcW w:w="1134" w:type="dxa"/>
            <w:tcBorders>
              <w:top w:val="single" w:sz="4" w:space="0" w:color="auto"/>
              <w:left w:val="nil"/>
              <w:bottom w:val="single" w:sz="4" w:space="0" w:color="auto"/>
              <w:right w:val="single" w:sz="4" w:space="0" w:color="auto"/>
            </w:tcBorders>
            <w:tcMar>
              <w:top w:w="0" w:type="dxa"/>
              <w:left w:w="28" w:type="dxa"/>
              <w:bottom w:w="0" w:type="dxa"/>
              <w:right w:w="28" w:type="dxa"/>
            </w:tcMar>
          </w:tcPr>
          <w:p w:rsidR="00BE6178" w:rsidRDefault="00BE6178">
            <w:pPr>
              <w:spacing w:line="276" w:lineRule="auto"/>
              <w:rPr>
                <w:sz w:val="22"/>
                <w:szCs w:val="22"/>
                <w:lang w:eastAsia="en-US"/>
              </w:rPr>
            </w:pPr>
          </w:p>
        </w:tc>
        <w:tc>
          <w:tcPr>
            <w:tcW w:w="1152" w:type="dxa"/>
            <w:tcBorders>
              <w:top w:val="single" w:sz="4" w:space="0" w:color="auto"/>
              <w:left w:val="nil"/>
              <w:bottom w:val="single" w:sz="4" w:space="0" w:color="auto"/>
              <w:right w:val="single" w:sz="4" w:space="0" w:color="auto"/>
            </w:tcBorders>
            <w:noWrap/>
            <w:tcMar>
              <w:top w:w="0" w:type="dxa"/>
              <w:left w:w="28" w:type="dxa"/>
              <w:bottom w:w="0" w:type="dxa"/>
              <w:right w:w="28" w:type="dxa"/>
            </w:tcMar>
          </w:tcPr>
          <w:p w:rsidR="00BE6178" w:rsidRDefault="00BE6178">
            <w:pPr>
              <w:spacing w:line="276" w:lineRule="auto"/>
              <w:rPr>
                <w:sz w:val="22"/>
                <w:szCs w:val="22"/>
                <w:lang w:eastAsia="en-US"/>
              </w:rPr>
            </w:pPr>
          </w:p>
        </w:tc>
        <w:tc>
          <w:tcPr>
            <w:tcW w:w="709" w:type="dxa"/>
            <w:tcBorders>
              <w:top w:val="single" w:sz="4" w:space="0" w:color="auto"/>
              <w:left w:val="nil"/>
              <w:bottom w:val="single" w:sz="4" w:space="0" w:color="auto"/>
              <w:right w:val="single" w:sz="4" w:space="0" w:color="auto"/>
            </w:tcBorders>
            <w:noWrap/>
            <w:tcMar>
              <w:top w:w="0" w:type="dxa"/>
              <w:left w:w="28" w:type="dxa"/>
              <w:bottom w:w="0" w:type="dxa"/>
              <w:right w:w="28" w:type="dxa"/>
            </w:tcMar>
          </w:tcPr>
          <w:p w:rsidR="00BE6178" w:rsidRDefault="00BE6178">
            <w:pPr>
              <w:spacing w:line="276" w:lineRule="auto"/>
              <w:rPr>
                <w:sz w:val="22"/>
                <w:szCs w:val="22"/>
                <w:lang w:eastAsia="en-US"/>
              </w:rPr>
            </w:pPr>
          </w:p>
        </w:tc>
        <w:tc>
          <w:tcPr>
            <w:tcW w:w="691" w:type="dxa"/>
            <w:tcBorders>
              <w:top w:val="single" w:sz="4" w:space="0" w:color="auto"/>
              <w:left w:val="nil"/>
              <w:bottom w:val="single" w:sz="4" w:space="0" w:color="auto"/>
              <w:right w:val="single" w:sz="4" w:space="0" w:color="auto"/>
            </w:tcBorders>
            <w:noWrap/>
            <w:tcMar>
              <w:top w:w="0" w:type="dxa"/>
              <w:left w:w="28" w:type="dxa"/>
              <w:bottom w:w="0" w:type="dxa"/>
              <w:right w:w="28" w:type="dxa"/>
            </w:tcMar>
          </w:tcPr>
          <w:p w:rsidR="00BE6178" w:rsidRDefault="00BE6178">
            <w:pPr>
              <w:spacing w:line="276" w:lineRule="auto"/>
              <w:rPr>
                <w:sz w:val="22"/>
                <w:szCs w:val="22"/>
                <w:lang w:eastAsia="en-US"/>
              </w:rPr>
            </w:pPr>
          </w:p>
        </w:tc>
        <w:tc>
          <w:tcPr>
            <w:tcW w:w="708" w:type="dxa"/>
            <w:tcBorders>
              <w:top w:val="single" w:sz="4" w:space="0" w:color="auto"/>
              <w:left w:val="nil"/>
              <w:bottom w:val="single" w:sz="4" w:space="0" w:color="auto"/>
              <w:right w:val="single" w:sz="4" w:space="0" w:color="auto"/>
            </w:tcBorders>
            <w:noWrap/>
            <w:tcMar>
              <w:top w:w="0" w:type="dxa"/>
              <w:left w:w="28" w:type="dxa"/>
              <w:bottom w:w="0" w:type="dxa"/>
              <w:right w:w="28" w:type="dxa"/>
            </w:tcMar>
          </w:tcPr>
          <w:p w:rsidR="00BE6178" w:rsidRDefault="00BE6178">
            <w:pPr>
              <w:spacing w:line="276" w:lineRule="auto"/>
              <w:rPr>
                <w:sz w:val="22"/>
                <w:szCs w:val="22"/>
                <w:lang w:eastAsia="en-US"/>
              </w:rPr>
            </w:pPr>
          </w:p>
        </w:tc>
        <w:tc>
          <w:tcPr>
            <w:tcW w:w="441" w:type="dxa"/>
            <w:tcBorders>
              <w:top w:val="single" w:sz="4" w:space="0" w:color="auto"/>
              <w:left w:val="nil"/>
              <w:bottom w:val="single" w:sz="4" w:space="0" w:color="auto"/>
              <w:right w:val="single" w:sz="4" w:space="0" w:color="auto"/>
            </w:tcBorders>
            <w:noWrap/>
            <w:tcMar>
              <w:top w:w="0" w:type="dxa"/>
              <w:left w:w="28" w:type="dxa"/>
              <w:bottom w:w="0" w:type="dxa"/>
              <w:right w:w="28" w:type="dxa"/>
            </w:tcMar>
          </w:tcPr>
          <w:p w:rsidR="00BE6178" w:rsidRDefault="00BE6178">
            <w:pPr>
              <w:spacing w:line="276" w:lineRule="auto"/>
              <w:rPr>
                <w:sz w:val="22"/>
                <w:szCs w:val="22"/>
                <w:lang w:eastAsia="en-US"/>
              </w:rPr>
            </w:pPr>
          </w:p>
        </w:tc>
        <w:tc>
          <w:tcPr>
            <w:tcW w:w="708" w:type="dxa"/>
            <w:tcBorders>
              <w:top w:val="single" w:sz="4" w:space="0" w:color="auto"/>
              <w:left w:val="nil"/>
              <w:bottom w:val="single" w:sz="4" w:space="0" w:color="auto"/>
              <w:right w:val="single" w:sz="4" w:space="0" w:color="auto"/>
            </w:tcBorders>
            <w:noWrap/>
            <w:tcMar>
              <w:top w:w="0" w:type="dxa"/>
              <w:left w:w="28" w:type="dxa"/>
              <w:bottom w:w="0" w:type="dxa"/>
              <w:right w:w="28" w:type="dxa"/>
            </w:tcMar>
          </w:tcPr>
          <w:p w:rsidR="00BE6178" w:rsidRDefault="00BE6178">
            <w:pPr>
              <w:spacing w:line="276" w:lineRule="auto"/>
              <w:rPr>
                <w:sz w:val="22"/>
                <w:szCs w:val="22"/>
                <w:lang w:eastAsia="en-US"/>
              </w:rPr>
            </w:pPr>
          </w:p>
        </w:tc>
        <w:tc>
          <w:tcPr>
            <w:tcW w:w="851" w:type="dxa"/>
            <w:tcBorders>
              <w:top w:val="single" w:sz="4" w:space="0" w:color="auto"/>
              <w:bottom w:val="single" w:sz="4" w:space="0" w:color="auto"/>
              <w:right w:val="single" w:sz="4" w:space="0" w:color="auto"/>
            </w:tcBorders>
            <w:noWrap/>
            <w:tcMar>
              <w:top w:w="0" w:type="dxa"/>
              <w:left w:w="28" w:type="dxa"/>
              <w:bottom w:w="0" w:type="dxa"/>
              <w:right w:w="28" w:type="dxa"/>
            </w:tcMar>
          </w:tcPr>
          <w:p w:rsidR="00BE6178" w:rsidRDefault="00BE6178">
            <w:pPr>
              <w:spacing w:line="276" w:lineRule="auto"/>
              <w:rPr>
                <w:sz w:val="22"/>
                <w:szCs w:val="22"/>
                <w:lang w:eastAsia="en-US"/>
              </w:rPr>
            </w:pPr>
          </w:p>
        </w:tc>
      </w:tr>
      <w:tr w:rsidR="00BE6178" w:rsidTr="00B8520E">
        <w:trPr>
          <w:trHeight w:val="276"/>
        </w:trPr>
        <w:tc>
          <w:tcPr>
            <w:tcW w:w="352"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tcPr>
          <w:p w:rsidR="00BE6178" w:rsidRDefault="00BE6178">
            <w:pPr>
              <w:spacing w:line="276" w:lineRule="auto"/>
              <w:rPr>
                <w:sz w:val="22"/>
                <w:szCs w:val="22"/>
                <w:lang w:eastAsia="en-US"/>
              </w:rPr>
            </w:pPr>
          </w:p>
        </w:tc>
        <w:tc>
          <w:tcPr>
            <w:tcW w:w="2117" w:type="dxa"/>
            <w:tcBorders>
              <w:top w:val="single" w:sz="4" w:space="0" w:color="auto"/>
              <w:left w:val="nil"/>
              <w:bottom w:val="single" w:sz="4" w:space="0" w:color="auto"/>
              <w:right w:val="single" w:sz="4" w:space="0" w:color="auto"/>
            </w:tcBorders>
            <w:tcMar>
              <w:top w:w="0" w:type="dxa"/>
              <w:left w:w="28" w:type="dxa"/>
              <w:bottom w:w="0" w:type="dxa"/>
              <w:right w:w="28" w:type="dxa"/>
            </w:tcMar>
          </w:tcPr>
          <w:p w:rsidR="00BE6178" w:rsidRDefault="00BE6178">
            <w:pPr>
              <w:rPr>
                <w:color w:val="000000"/>
                <w:sz w:val="12"/>
                <w:szCs w:val="12"/>
              </w:rPr>
            </w:pPr>
            <w:r>
              <w:rPr>
                <w:color w:val="000000"/>
                <w:sz w:val="12"/>
                <w:szCs w:val="12"/>
              </w:rPr>
              <w:t>ул. Упита</w:t>
            </w:r>
          </w:p>
        </w:tc>
        <w:tc>
          <w:tcPr>
            <w:tcW w:w="727" w:type="dxa"/>
            <w:tcBorders>
              <w:top w:val="single" w:sz="4" w:space="0" w:color="auto"/>
              <w:left w:val="nil"/>
              <w:bottom w:val="single" w:sz="4" w:space="0" w:color="auto"/>
              <w:right w:val="single" w:sz="4" w:space="0" w:color="auto"/>
            </w:tcBorders>
            <w:noWrap/>
            <w:tcMar>
              <w:top w:w="0" w:type="dxa"/>
              <w:left w:w="28" w:type="dxa"/>
              <w:bottom w:w="0" w:type="dxa"/>
              <w:right w:w="28" w:type="dxa"/>
            </w:tcMar>
          </w:tcPr>
          <w:p w:rsidR="00BE6178" w:rsidRDefault="00BE6178">
            <w:pPr>
              <w:spacing w:line="276" w:lineRule="auto"/>
              <w:rPr>
                <w:sz w:val="22"/>
                <w:szCs w:val="22"/>
                <w:lang w:eastAsia="en-US"/>
              </w:rPr>
            </w:pPr>
          </w:p>
        </w:tc>
        <w:tc>
          <w:tcPr>
            <w:tcW w:w="540" w:type="dxa"/>
            <w:tcBorders>
              <w:top w:val="single" w:sz="4" w:space="0" w:color="auto"/>
              <w:left w:val="nil"/>
              <w:bottom w:val="single" w:sz="4" w:space="0" w:color="auto"/>
              <w:right w:val="single" w:sz="4" w:space="0" w:color="auto"/>
            </w:tcBorders>
            <w:noWrap/>
            <w:tcMar>
              <w:top w:w="0" w:type="dxa"/>
              <w:left w:w="28" w:type="dxa"/>
              <w:bottom w:w="0" w:type="dxa"/>
              <w:right w:w="28" w:type="dxa"/>
            </w:tcMar>
          </w:tcPr>
          <w:p w:rsidR="00BE6178" w:rsidRDefault="00BE6178">
            <w:pPr>
              <w:spacing w:line="276" w:lineRule="auto"/>
              <w:rPr>
                <w:sz w:val="22"/>
                <w:szCs w:val="22"/>
                <w:lang w:eastAsia="en-US"/>
              </w:rPr>
            </w:pPr>
          </w:p>
        </w:tc>
        <w:tc>
          <w:tcPr>
            <w:tcW w:w="567" w:type="dxa"/>
            <w:tcBorders>
              <w:top w:val="single" w:sz="4" w:space="0" w:color="auto"/>
              <w:left w:val="nil"/>
              <w:bottom w:val="single" w:sz="4" w:space="0" w:color="auto"/>
              <w:right w:val="single" w:sz="4" w:space="0" w:color="auto"/>
            </w:tcBorders>
            <w:noWrap/>
            <w:tcMar>
              <w:top w:w="0" w:type="dxa"/>
              <w:left w:w="28" w:type="dxa"/>
              <w:bottom w:w="0" w:type="dxa"/>
              <w:right w:w="28" w:type="dxa"/>
            </w:tcMar>
          </w:tcPr>
          <w:p w:rsidR="00BE6178" w:rsidRDefault="00BE6178">
            <w:pPr>
              <w:spacing w:line="276" w:lineRule="auto"/>
              <w:rPr>
                <w:sz w:val="22"/>
                <w:szCs w:val="22"/>
                <w:lang w:eastAsia="en-US"/>
              </w:rPr>
            </w:pPr>
          </w:p>
        </w:tc>
        <w:tc>
          <w:tcPr>
            <w:tcW w:w="283" w:type="dxa"/>
            <w:tcBorders>
              <w:top w:val="single" w:sz="4" w:space="0" w:color="auto"/>
              <w:left w:val="nil"/>
              <w:bottom w:val="single" w:sz="4" w:space="0" w:color="auto"/>
              <w:right w:val="single" w:sz="4" w:space="0" w:color="auto"/>
            </w:tcBorders>
            <w:noWrap/>
            <w:tcMar>
              <w:top w:w="0" w:type="dxa"/>
              <w:left w:w="28" w:type="dxa"/>
              <w:bottom w:w="0" w:type="dxa"/>
              <w:right w:w="28" w:type="dxa"/>
            </w:tcMar>
          </w:tcPr>
          <w:p w:rsidR="00BE6178" w:rsidRDefault="00BE6178">
            <w:pPr>
              <w:spacing w:line="276" w:lineRule="auto"/>
              <w:rPr>
                <w:sz w:val="22"/>
                <w:szCs w:val="22"/>
                <w:lang w:eastAsia="en-US"/>
              </w:rPr>
            </w:pPr>
          </w:p>
        </w:tc>
        <w:tc>
          <w:tcPr>
            <w:tcW w:w="567" w:type="dxa"/>
            <w:tcBorders>
              <w:top w:val="single" w:sz="4" w:space="0" w:color="auto"/>
              <w:left w:val="nil"/>
              <w:bottom w:val="single" w:sz="4" w:space="0" w:color="auto"/>
              <w:right w:val="single" w:sz="4" w:space="0" w:color="auto"/>
            </w:tcBorders>
            <w:noWrap/>
            <w:tcMar>
              <w:top w:w="0" w:type="dxa"/>
              <w:left w:w="28" w:type="dxa"/>
              <w:bottom w:w="0" w:type="dxa"/>
              <w:right w:w="28" w:type="dxa"/>
            </w:tcMar>
          </w:tcPr>
          <w:p w:rsidR="00BE6178" w:rsidRDefault="00BE6178">
            <w:pPr>
              <w:spacing w:line="276" w:lineRule="auto"/>
              <w:rPr>
                <w:sz w:val="22"/>
                <w:szCs w:val="22"/>
                <w:lang w:eastAsia="en-US"/>
              </w:rPr>
            </w:pPr>
          </w:p>
        </w:tc>
        <w:tc>
          <w:tcPr>
            <w:tcW w:w="284" w:type="dxa"/>
            <w:tcBorders>
              <w:top w:val="single" w:sz="4" w:space="0" w:color="auto"/>
              <w:left w:val="nil"/>
              <w:bottom w:val="single" w:sz="4" w:space="0" w:color="auto"/>
              <w:right w:val="single" w:sz="4" w:space="0" w:color="auto"/>
            </w:tcBorders>
            <w:noWrap/>
            <w:tcMar>
              <w:top w:w="0" w:type="dxa"/>
              <w:left w:w="28" w:type="dxa"/>
              <w:bottom w:w="0" w:type="dxa"/>
              <w:right w:w="28" w:type="dxa"/>
            </w:tcMar>
          </w:tcPr>
          <w:p w:rsidR="00BE6178" w:rsidRDefault="00BE6178">
            <w:pPr>
              <w:spacing w:line="276" w:lineRule="auto"/>
              <w:rPr>
                <w:sz w:val="22"/>
                <w:szCs w:val="22"/>
                <w:lang w:eastAsia="en-US"/>
              </w:rPr>
            </w:pPr>
          </w:p>
        </w:tc>
        <w:tc>
          <w:tcPr>
            <w:tcW w:w="567" w:type="dxa"/>
            <w:tcBorders>
              <w:top w:val="single" w:sz="4" w:space="0" w:color="auto"/>
              <w:left w:val="nil"/>
              <w:bottom w:val="single" w:sz="4" w:space="0" w:color="auto"/>
              <w:right w:val="single" w:sz="4" w:space="0" w:color="auto"/>
            </w:tcBorders>
            <w:noWrap/>
            <w:tcMar>
              <w:top w:w="0" w:type="dxa"/>
              <w:left w:w="28" w:type="dxa"/>
              <w:bottom w:w="0" w:type="dxa"/>
              <w:right w:w="28" w:type="dxa"/>
            </w:tcMar>
          </w:tcPr>
          <w:p w:rsidR="00BE6178" w:rsidRDefault="00BE6178">
            <w:pPr>
              <w:spacing w:line="276" w:lineRule="auto"/>
              <w:rPr>
                <w:sz w:val="22"/>
                <w:szCs w:val="22"/>
                <w:lang w:eastAsia="en-US"/>
              </w:rPr>
            </w:pPr>
          </w:p>
        </w:tc>
        <w:tc>
          <w:tcPr>
            <w:tcW w:w="283" w:type="dxa"/>
            <w:tcBorders>
              <w:top w:val="single" w:sz="4" w:space="0" w:color="auto"/>
              <w:left w:val="nil"/>
              <w:bottom w:val="single" w:sz="4" w:space="0" w:color="auto"/>
              <w:right w:val="single" w:sz="4" w:space="0" w:color="auto"/>
            </w:tcBorders>
            <w:noWrap/>
            <w:tcMar>
              <w:top w:w="0" w:type="dxa"/>
              <w:left w:w="28" w:type="dxa"/>
              <w:bottom w:w="0" w:type="dxa"/>
              <w:right w:w="28" w:type="dxa"/>
            </w:tcMar>
          </w:tcPr>
          <w:p w:rsidR="00BE6178" w:rsidRDefault="00BE6178">
            <w:pPr>
              <w:spacing w:line="276" w:lineRule="auto"/>
              <w:rPr>
                <w:sz w:val="22"/>
                <w:szCs w:val="22"/>
                <w:lang w:eastAsia="en-US"/>
              </w:rPr>
            </w:pPr>
          </w:p>
        </w:tc>
        <w:tc>
          <w:tcPr>
            <w:tcW w:w="992" w:type="dxa"/>
            <w:tcBorders>
              <w:top w:val="single" w:sz="4" w:space="0" w:color="auto"/>
              <w:left w:val="nil"/>
              <w:bottom w:val="single" w:sz="4" w:space="0" w:color="auto"/>
              <w:right w:val="single" w:sz="4" w:space="0" w:color="auto"/>
            </w:tcBorders>
            <w:noWrap/>
            <w:tcMar>
              <w:top w:w="0" w:type="dxa"/>
              <w:left w:w="28" w:type="dxa"/>
              <w:bottom w:w="0" w:type="dxa"/>
              <w:right w:w="28" w:type="dxa"/>
            </w:tcMar>
          </w:tcPr>
          <w:p w:rsidR="00BE6178" w:rsidRDefault="00BE6178">
            <w:pPr>
              <w:spacing w:line="276" w:lineRule="auto"/>
              <w:rPr>
                <w:sz w:val="22"/>
                <w:szCs w:val="22"/>
                <w:lang w:eastAsia="en-US"/>
              </w:rPr>
            </w:pPr>
          </w:p>
        </w:tc>
        <w:tc>
          <w:tcPr>
            <w:tcW w:w="993" w:type="dxa"/>
            <w:tcBorders>
              <w:top w:val="single" w:sz="4" w:space="0" w:color="auto"/>
              <w:left w:val="nil"/>
              <w:bottom w:val="single" w:sz="4" w:space="0" w:color="auto"/>
              <w:right w:val="single" w:sz="4" w:space="0" w:color="auto"/>
            </w:tcBorders>
            <w:noWrap/>
            <w:tcMar>
              <w:top w:w="0" w:type="dxa"/>
              <w:left w:w="28" w:type="dxa"/>
              <w:bottom w:w="0" w:type="dxa"/>
              <w:right w:w="28" w:type="dxa"/>
            </w:tcMar>
          </w:tcPr>
          <w:p w:rsidR="00BE6178" w:rsidRDefault="00BE6178">
            <w:pPr>
              <w:spacing w:line="276" w:lineRule="auto"/>
              <w:rPr>
                <w:sz w:val="22"/>
                <w:szCs w:val="22"/>
                <w:lang w:eastAsia="en-US"/>
              </w:rPr>
            </w:pPr>
          </w:p>
        </w:tc>
        <w:tc>
          <w:tcPr>
            <w:tcW w:w="992" w:type="dxa"/>
            <w:tcBorders>
              <w:top w:val="single" w:sz="4" w:space="0" w:color="auto"/>
              <w:left w:val="nil"/>
              <w:bottom w:val="single" w:sz="4" w:space="0" w:color="auto"/>
              <w:right w:val="single" w:sz="4" w:space="0" w:color="auto"/>
            </w:tcBorders>
            <w:noWrap/>
            <w:tcMar>
              <w:top w:w="0" w:type="dxa"/>
              <w:left w:w="28" w:type="dxa"/>
              <w:bottom w:w="0" w:type="dxa"/>
              <w:right w:w="28" w:type="dxa"/>
            </w:tcMar>
          </w:tcPr>
          <w:p w:rsidR="00BE6178" w:rsidRDefault="00BE6178">
            <w:pPr>
              <w:spacing w:line="276" w:lineRule="auto"/>
              <w:rPr>
                <w:sz w:val="22"/>
                <w:szCs w:val="22"/>
                <w:lang w:eastAsia="en-US"/>
              </w:rPr>
            </w:pPr>
          </w:p>
        </w:tc>
        <w:tc>
          <w:tcPr>
            <w:tcW w:w="992" w:type="dxa"/>
            <w:tcBorders>
              <w:top w:val="single" w:sz="4" w:space="0" w:color="auto"/>
              <w:left w:val="nil"/>
              <w:bottom w:val="single" w:sz="4" w:space="0" w:color="auto"/>
              <w:right w:val="single" w:sz="4" w:space="0" w:color="auto"/>
            </w:tcBorders>
            <w:noWrap/>
            <w:tcMar>
              <w:top w:w="0" w:type="dxa"/>
              <w:left w:w="28" w:type="dxa"/>
              <w:bottom w:w="0" w:type="dxa"/>
              <w:right w:w="28" w:type="dxa"/>
            </w:tcMar>
          </w:tcPr>
          <w:p w:rsidR="00BE6178" w:rsidRDefault="00BE6178">
            <w:pPr>
              <w:spacing w:line="276" w:lineRule="auto"/>
              <w:rPr>
                <w:sz w:val="22"/>
                <w:szCs w:val="22"/>
                <w:lang w:eastAsia="en-US"/>
              </w:rPr>
            </w:pPr>
          </w:p>
        </w:tc>
        <w:tc>
          <w:tcPr>
            <w:tcW w:w="709" w:type="dxa"/>
            <w:tcBorders>
              <w:top w:val="single" w:sz="4" w:space="0" w:color="auto"/>
              <w:left w:val="nil"/>
              <w:bottom w:val="single" w:sz="4" w:space="0" w:color="auto"/>
              <w:right w:val="single" w:sz="4" w:space="0" w:color="auto"/>
            </w:tcBorders>
            <w:noWrap/>
            <w:tcMar>
              <w:top w:w="0" w:type="dxa"/>
              <w:left w:w="28" w:type="dxa"/>
              <w:bottom w:w="0" w:type="dxa"/>
              <w:right w:w="28" w:type="dxa"/>
            </w:tcMar>
          </w:tcPr>
          <w:p w:rsidR="00BE6178" w:rsidRPr="0081523D" w:rsidRDefault="00BE6178">
            <w:pPr>
              <w:spacing w:line="276" w:lineRule="auto"/>
              <w:rPr>
                <w:sz w:val="22"/>
                <w:szCs w:val="22"/>
                <w:lang w:eastAsia="en-US"/>
              </w:rPr>
            </w:pPr>
          </w:p>
        </w:tc>
        <w:tc>
          <w:tcPr>
            <w:tcW w:w="1134" w:type="dxa"/>
            <w:tcBorders>
              <w:top w:val="single" w:sz="4" w:space="0" w:color="auto"/>
              <w:left w:val="nil"/>
              <w:bottom w:val="single" w:sz="4" w:space="0" w:color="auto"/>
              <w:right w:val="single" w:sz="4" w:space="0" w:color="auto"/>
            </w:tcBorders>
            <w:tcMar>
              <w:top w:w="0" w:type="dxa"/>
              <w:left w:w="28" w:type="dxa"/>
              <w:bottom w:w="0" w:type="dxa"/>
              <w:right w:w="28" w:type="dxa"/>
            </w:tcMar>
          </w:tcPr>
          <w:p w:rsidR="00BE6178" w:rsidRDefault="00BE6178">
            <w:pPr>
              <w:jc w:val="center"/>
              <w:rPr>
                <w:color w:val="000000"/>
                <w:sz w:val="12"/>
                <w:szCs w:val="12"/>
              </w:rPr>
            </w:pPr>
            <w:r>
              <w:rPr>
                <w:color w:val="000000"/>
                <w:sz w:val="12"/>
                <w:szCs w:val="12"/>
              </w:rPr>
              <w:t>от ул. Луганской до просп. Строителей</w:t>
            </w:r>
          </w:p>
        </w:tc>
        <w:tc>
          <w:tcPr>
            <w:tcW w:w="1161" w:type="dxa"/>
            <w:tcBorders>
              <w:top w:val="single" w:sz="4" w:space="0" w:color="auto"/>
              <w:left w:val="nil"/>
              <w:bottom w:val="single" w:sz="4" w:space="0" w:color="auto"/>
              <w:right w:val="single" w:sz="4" w:space="0" w:color="auto"/>
            </w:tcBorders>
            <w:tcMar>
              <w:top w:w="0" w:type="dxa"/>
              <w:left w:w="28" w:type="dxa"/>
              <w:bottom w:w="0" w:type="dxa"/>
              <w:right w:w="28" w:type="dxa"/>
            </w:tcMar>
          </w:tcPr>
          <w:p w:rsidR="00BE6178" w:rsidRDefault="00BE6178">
            <w:pPr>
              <w:jc w:val="center"/>
              <w:rPr>
                <w:color w:val="000000"/>
                <w:sz w:val="12"/>
                <w:szCs w:val="12"/>
              </w:rPr>
            </w:pPr>
            <w:r>
              <w:rPr>
                <w:color w:val="000000"/>
                <w:sz w:val="12"/>
                <w:szCs w:val="12"/>
              </w:rPr>
              <w:t>восстановление изношенных слоев асфальтобетонного покрытия</w:t>
            </w:r>
          </w:p>
        </w:tc>
        <w:tc>
          <w:tcPr>
            <w:tcW w:w="709" w:type="dxa"/>
            <w:tcBorders>
              <w:top w:val="single" w:sz="4" w:space="0" w:color="auto"/>
              <w:left w:val="nil"/>
              <w:bottom w:val="single" w:sz="4" w:space="0" w:color="auto"/>
              <w:right w:val="single" w:sz="4" w:space="0" w:color="auto"/>
            </w:tcBorders>
            <w:noWrap/>
            <w:tcMar>
              <w:top w:w="0" w:type="dxa"/>
              <w:left w:w="28" w:type="dxa"/>
              <w:bottom w:w="0" w:type="dxa"/>
              <w:right w:w="28" w:type="dxa"/>
            </w:tcMar>
          </w:tcPr>
          <w:p w:rsidR="00BE6178" w:rsidRDefault="00BE6178">
            <w:pPr>
              <w:jc w:val="center"/>
              <w:rPr>
                <w:color w:val="000000"/>
                <w:sz w:val="12"/>
                <w:szCs w:val="12"/>
              </w:rPr>
            </w:pPr>
            <w:r>
              <w:rPr>
                <w:color w:val="000000"/>
                <w:sz w:val="12"/>
                <w:szCs w:val="12"/>
              </w:rPr>
              <w:t>1,157</w:t>
            </w:r>
          </w:p>
        </w:tc>
        <w:tc>
          <w:tcPr>
            <w:tcW w:w="681" w:type="dxa"/>
            <w:tcBorders>
              <w:top w:val="single" w:sz="4" w:space="0" w:color="auto"/>
              <w:left w:val="nil"/>
              <w:bottom w:val="single" w:sz="4" w:space="0" w:color="auto"/>
              <w:right w:val="single" w:sz="4" w:space="0" w:color="auto"/>
            </w:tcBorders>
            <w:noWrap/>
            <w:tcMar>
              <w:top w:w="0" w:type="dxa"/>
              <w:left w:w="28" w:type="dxa"/>
              <w:bottom w:w="0" w:type="dxa"/>
              <w:right w:w="28" w:type="dxa"/>
            </w:tcMar>
          </w:tcPr>
          <w:p w:rsidR="00BE6178" w:rsidRDefault="00BE6178">
            <w:pPr>
              <w:jc w:val="center"/>
              <w:rPr>
                <w:color w:val="000000"/>
                <w:sz w:val="12"/>
                <w:szCs w:val="12"/>
              </w:rPr>
            </w:pPr>
            <w:r>
              <w:rPr>
                <w:color w:val="000000"/>
                <w:sz w:val="12"/>
                <w:szCs w:val="12"/>
              </w:rPr>
              <w:t>0,9</w:t>
            </w:r>
          </w:p>
        </w:tc>
        <w:tc>
          <w:tcPr>
            <w:tcW w:w="718" w:type="dxa"/>
            <w:gridSpan w:val="2"/>
            <w:tcBorders>
              <w:top w:val="single" w:sz="4" w:space="0" w:color="auto"/>
              <w:left w:val="nil"/>
              <w:bottom w:val="single" w:sz="4" w:space="0" w:color="auto"/>
              <w:right w:val="single" w:sz="4" w:space="0" w:color="auto"/>
            </w:tcBorders>
            <w:noWrap/>
            <w:tcMar>
              <w:top w:w="0" w:type="dxa"/>
              <w:left w:w="28" w:type="dxa"/>
              <w:bottom w:w="0" w:type="dxa"/>
              <w:right w:w="28" w:type="dxa"/>
            </w:tcMar>
          </w:tcPr>
          <w:p w:rsidR="00BE6178" w:rsidRDefault="00BE6178">
            <w:pPr>
              <w:jc w:val="center"/>
              <w:rPr>
                <w:color w:val="000000"/>
                <w:sz w:val="12"/>
                <w:szCs w:val="12"/>
              </w:rPr>
            </w:pPr>
            <w:r>
              <w:rPr>
                <w:color w:val="000000"/>
                <w:sz w:val="12"/>
                <w:szCs w:val="12"/>
              </w:rPr>
              <w:t>8100</w:t>
            </w:r>
          </w:p>
        </w:tc>
        <w:tc>
          <w:tcPr>
            <w:tcW w:w="419" w:type="dxa"/>
            <w:tcBorders>
              <w:top w:val="single" w:sz="4" w:space="0" w:color="auto"/>
              <w:left w:val="nil"/>
              <w:bottom w:val="single" w:sz="4" w:space="0" w:color="auto"/>
              <w:right w:val="single" w:sz="4" w:space="0" w:color="auto"/>
            </w:tcBorders>
            <w:noWrap/>
            <w:tcMar>
              <w:top w:w="0" w:type="dxa"/>
              <w:left w:w="28" w:type="dxa"/>
              <w:bottom w:w="0" w:type="dxa"/>
              <w:right w:w="28" w:type="dxa"/>
            </w:tcMar>
          </w:tcPr>
          <w:p w:rsidR="00BE6178" w:rsidRDefault="00BE6178">
            <w:pPr>
              <w:spacing w:line="276" w:lineRule="auto"/>
              <w:rPr>
                <w:sz w:val="22"/>
                <w:szCs w:val="22"/>
                <w:lang w:eastAsia="en-US"/>
              </w:rPr>
            </w:pPr>
          </w:p>
        </w:tc>
        <w:tc>
          <w:tcPr>
            <w:tcW w:w="715" w:type="dxa"/>
            <w:gridSpan w:val="3"/>
            <w:tcBorders>
              <w:top w:val="single" w:sz="4" w:space="0" w:color="auto"/>
              <w:left w:val="nil"/>
              <w:bottom w:val="single" w:sz="4" w:space="0" w:color="auto"/>
              <w:right w:val="single" w:sz="4" w:space="0" w:color="auto"/>
            </w:tcBorders>
            <w:noWrap/>
            <w:tcMar>
              <w:top w:w="0" w:type="dxa"/>
              <w:left w:w="28" w:type="dxa"/>
              <w:bottom w:w="0" w:type="dxa"/>
              <w:right w:w="28" w:type="dxa"/>
            </w:tcMar>
          </w:tcPr>
          <w:p w:rsidR="00BE6178" w:rsidRDefault="00BE6178">
            <w:pPr>
              <w:jc w:val="center"/>
              <w:rPr>
                <w:color w:val="000000"/>
                <w:sz w:val="12"/>
                <w:szCs w:val="12"/>
              </w:rPr>
            </w:pPr>
            <w:r>
              <w:rPr>
                <w:color w:val="000000"/>
                <w:sz w:val="12"/>
                <w:szCs w:val="12"/>
              </w:rPr>
              <w:t>4,131</w:t>
            </w:r>
          </w:p>
        </w:tc>
        <w:tc>
          <w:tcPr>
            <w:tcW w:w="1134" w:type="dxa"/>
            <w:tcBorders>
              <w:top w:val="single" w:sz="4" w:space="0" w:color="auto"/>
              <w:left w:val="nil"/>
              <w:bottom w:val="single" w:sz="4" w:space="0" w:color="auto"/>
              <w:right w:val="single" w:sz="4" w:space="0" w:color="auto"/>
            </w:tcBorders>
            <w:tcMar>
              <w:top w:w="0" w:type="dxa"/>
              <w:left w:w="28" w:type="dxa"/>
              <w:bottom w:w="0" w:type="dxa"/>
              <w:right w:w="28" w:type="dxa"/>
            </w:tcMar>
          </w:tcPr>
          <w:p w:rsidR="00BE6178" w:rsidRDefault="00BE6178">
            <w:pPr>
              <w:spacing w:line="276" w:lineRule="auto"/>
              <w:rPr>
                <w:sz w:val="22"/>
                <w:szCs w:val="22"/>
                <w:lang w:eastAsia="en-US"/>
              </w:rPr>
            </w:pPr>
          </w:p>
        </w:tc>
        <w:tc>
          <w:tcPr>
            <w:tcW w:w="1152" w:type="dxa"/>
            <w:tcBorders>
              <w:top w:val="single" w:sz="4" w:space="0" w:color="auto"/>
              <w:left w:val="nil"/>
              <w:bottom w:val="single" w:sz="4" w:space="0" w:color="auto"/>
              <w:right w:val="single" w:sz="4" w:space="0" w:color="auto"/>
            </w:tcBorders>
            <w:noWrap/>
            <w:tcMar>
              <w:top w:w="0" w:type="dxa"/>
              <w:left w:w="28" w:type="dxa"/>
              <w:bottom w:w="0" w:type="dxa"/>
              <w:right w:w="28" w:type="dxa"/>
            </w:tcMar>
          </w:tcPr>
          <w:p w:rsidR="00BE6178" w:rsidRDefault="00BE6178">
            <w:pPr>
              <w:spacing w:line="276" w:lineRule="auto"/>
              <w:rPr>
                <w:sz w:val="22"/>
                <w:szCs w:val="22"/>
                <w:lang w:eastAsia="en-US"/>
              </w:rPr>
            </w:pPr>
          </w:p>
        </w:tc>
        <w:tc>
          <w:tcPr>
            <w:tcW w:w="709" w:type="dxa"/>
            <w:tcBorders>
              <w:top w:val="single" w:sz="4" w:space="0" w:color="auto"/>
              <w:left w:val="nil"/>
              <w:bottom w:val="single" w:sz="4" w:space="0" w:color="auto"/>
              <w:right w:val="single" w:sz="4" w:space="0" w:color="auto"/>
            </w:tcBorders>
            <w:noWrap/>
            <w:tcMar>
              <w:top w:w="0" w:type="dxa"/>
              <w:left w:w="28" w:type="dxa"/>
              <w:bottom w:w="0" w:type="dxa"/>
              <w:right w:w="28" w:type="dxa"/>
            </w:tcMar>
          </w:tcPr>
          <w:p w:rsidR="00BE6178" w:rsidRDefault="00BE6178">
            <w:pPr>
              <w:spacing w:line="276" w:lineRule="auto"/>
              <w:rPr>
                <w:sz w:val="22"/>
                <w:szCs w:val="22"/>
                <w:lang w:eastAsia="en-US"/>
              </w:rPr>
            </w:pPr>
          </w:p>
        </w:tc>
        <w:tc>
          <w:tcPr>
            <w:tcW w:w="691" w:type="dxa"/>
            <w:tcBorders>
              <w:top w:val="single" w:sz="4" w:space="0" w:color="auto"/>
              <w:left w:val="nil"/>
              <w:bottom w:val="single" w:sz="4" w:space="0" w:color="auto"/>
              <w:right w:val="single" w:sz="4" w:space="0" w:color="auto"/>
            </w:tcBorders>
            <w:noWrap/>
            <w:tcMar>
              <w:top w:w="0" w:type="dxa"/>
              <w:left w:w="28" w:type="dxa"/>
              <w:bottom w:w="0" w:type="dxa"/>
              <w:right w:w="28" w:type="dxa"/>
            </w:tcMar>
          </w:tcPr>
          <w:p w:rsidR="00BE6178" w:rsidRDefault="00BE6178">
            <w:pPr>
              <w:spacing w:line="276" w:lineRule="auto"/>
              <w:rPr>
                <w:sz w:val="22"/>
                <w:szCs w:val="22"/>
                <w:lang w:eastAsia="en-US"/>
              </w:rPr>
            </w:pPr>
          </w:p>
        </w:tc>
        <w:tc>
          <w:tcPr>
            <w:tcW w:w="708" w:type="dxa"/>
            <w:tcBorders>
              <w:top w:val="single" w:sz="4" w:space="0" w:color="auto"/>
              <w:left w:val="nil"/>
              <w:bottom w:val="single" w:sz="4" w:space="0" w:color="auto"/>
              <w:right w:val="single" w:sz="4" w:space="0" w:color="auto"/>
            </w:tcBorders>
            <w:noWrap/>
            <w:tcMar>
              <w:top w:w="0" w:type="dxa"/>
              <w:left w:w="28" w:type="dxa"/>
              <w:bottom w:w="0" w:type="dxa"/>
              <w:right w:w="28" w:type="dxa"/>
            </w:tcMar>
          </w:tcPr>
          <w:p w:rsidR="00BE6178" w:rsidRDefault="00BE6178">
            <w:pPr>
              <w:spacing w:line="276" w:lineRule="auto"/>
              <w:rPr>
                <w:sz w:val="22"/>
                <w:szCs w:val="22"/>
                <w:lang w:eastAsia="en-US"/>
              </w:rPr>
            </w:pPr>
          </w:p>
        </w:tc>
        <w:tc>
          <w:tcPr>
            <w:tcW w:w="441" w:type="dxa"/>
            <w:tcBorders>
              <w:top w:val="single" w:sz="4" w:space="0" w:color="auto"/>
              <w:left w:val="nil"/>
              <w:bottom w:val="single" w:sz="4" w:space="0" w:color="auto"/>
              <w:right w:val="single" w:sz="4" w:space="0" w:color="auto"/>
            </w:tcBorders>
            <w:noWrap/>
            <w:tcMar>
              <w:top w:w="0" w:type="dxa"/>
              <w:left w:w="28" w:type="dxa"/>
              <w:bottom w:w="0" w:type="dxa"/>
              <w:right w:w="28" w:type="dxa"/>
            </w:tcMar>
          </w:tcPr>
          <w:p w:rsidR="00BE6178" w:rsidRDefault="00BE6178">
            <w:pPr>
              <w:spacing w:line="276" w:lineRule="auto"/>
              <w:rPr>
                <w:sz w:val="22"/>
                <w:szCs w:val="22"/>
                <w:lang w:eastAsia="en-US"/>
              </w:rPr>
            </w:pPr>
          </w:p>
        </w:tc>
        <w:tc>
          <w:tcPr>
            <w:tcW w:w="708" w:type="dxa"/>
            <w:tcBorders>
              <w:top w:val="single" w:sz="4" w:space="0" w:color="auto"/>
              <w:left w:val="nil"/>
              <w:bottom w:val="single" w:sz="4" w:space="0" w:color="auto"/>
              <w:right w:val="single" w:sz="4" w:space="0" w:color="auto"/>
            </w:tcBorders>
            <w:noWrap/>
            <w:tcMar>
              <w:top w:w="0" w:type="dxa"/>
              <w:left w:w="28" w:type="dxa"/>
              <w:bottom w:w="0" w:type="dxa"/>
              <w:right w:w="28" w:type="dxa"/>
            </w:tcMar>
          </w:tcPr>
          <w:p w:rsidR="00BE6178" w:rsidRDefault="00BE6178">
            <w:pPr>
              <w:spacing w:line="276" w:lineRule="auto"/>
              <w:rPr>
                <w:sz w:val="22"/>
                <w:szCs w:val="22"/>
                <w:lang w:eastAsia="en-US"/>
              </w:rPr>
            </w:pPr>
          </w:p>
        </w:tc>
        <w:tc>
          <w:tcPr>
            <w:tcW w:w="851" w:type="dxa"/>
            <w:tcBorders>
              <w:top w:val="single" w:sz="4" w:space="0" w:color="auto"/>
              <w:bottom w:val="single" w:sz="4" w:space="0" w:color="auto"/>
              <w:right w:val="single" w:sz="4" w:space="0" w:color="auto"/>
            </w:tcBorders>
            <w:noWrap/>
            <w:tcMar>
              <w:top w:w="0" w:type="dxa"/>
              <w:left w:w="28" w:type="dxa"/>
              <w:bottom w:w="0" w:type="dxa"/>
              <w:right w:w="28" w:type="dxa"/>
            </w:tcMar>
          </w:tcPr>
          <w:p w:rsidR="00BE6178" w:rsidRDefault="00BE6178">
            <w:pPr>
              <w:spacing w:line="276" w:lineRule="auto"/>
              <w:rPr>
                <w:sz w:val="22"/>
                <w:szCs w:val="22"/>
                <w:lang w:eastAsia="en-US"/>
              </w:rPr>
            </w:pPr>
          </w:p>
        </w:tc>
      </w:tr>
      <w:tr w:rsidR="00BE6178" w:rsidTr="00B8520E">
        <w:trPr>
          <w:trHeight w:val="541"/>
        </w:trPr>
        <w:tc>
          <w:tcPr>
            <w:tcW w:w="352"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tcPr>
          <w:p w:rsidR="00BE6178" w:rsidRDefault="00BE6178">
            <w:pPr>
              <w:spacing w:line="276" w:lineRule="auto"/>
              <w:rPr>
                <w:sz w:val="22"/>
                <w:szCs w:val="22"/>
                <w:lang w:eastAsia="en-US"/>
              </w:rPr>
            </w:pPr>
          </w:p>
        </w:tc>
        <w:tc>
          <w:tcPr>
            <w:tcW w:w="2117" w:type="dxa"/>
            <w:tcBorders>
              <w:top w:val="single" w:sz="4" w:space="0" w:color="auto"/>
              <w:left w:val="nil"/>
              <w:bottom w:val="single" w:sz="4" w:space="0" w:color="auto"/>
              <w:right w:val="single" w:sz="4" w:space="0" w:color="auto"/>
            </w:tcBorders>
            <w:tcMar>
              <w:top w:w="0" w:type="dxa"/>
              <w:left w:w="28" w:type="dxa"/>
              <w:bottom w:w="0" w:type="dxa"/>
              <w:right w:w="28" w:type="dxa"/>
            </w:tcMar>
          </w:tcPr>
          <w:p w:rsidR="00BE6178" w:rsidRDefault="00BE6178">
            <w:pPr>
              <w:rPr>
                <w:color w:val="000000"/>
                <w:sz w:val="12"/>
                <w:szCs w:val="12"/>
              </w:rPr>
            </w:pPr>
            <w:r>
              <w:rPr>
                <w:color w:val="000000"/>
                <w:sz w:val="12"/>
                <w:szCs w:val="12"/>
              </w:rPr>
              <w:t>ул. Горького</w:t>
            </w:r>
          </w:p>
        </w:tc>
        <w:tc>
          <w:tcPr>
            <w:tcW w:w="727" w:type="dxa"/>
            <w:tcBorders>
              <w:top w:val="single" w:sz="4" w:space="0" w:color="auto"/>
              <w:left w:val="nil"/>
              <w:bottom w:val="single" w:sz="4" w:space="0" w:color="auto"/>
              <w:right w:val="single" w:sz="4" w:space="0" w:color="auto"/>
            </w:tcBorders>
            <w:noWrap/>
            <w:tcMar>
              <w:top w:w="0" w:type="dxa"/>
              <w:left w:w="28" w:type="dxa"/>
              <w:bottom w:w="0" w:type="dxa"/>
              <w:right w:w="28" w:type="dxa"/>
            </w:tcMar>
          </w:tcPr>
          <w:p w:rsidR="00BE6178" w:rsidRDefault="00BE6178">
            <w:pPr>
              <w:spacing w:line="276" w:lineRule="auto"/>
              <w:rPr>
                <w:sz w:val="22"/>
                <w:szCs w:val="22"/>
                <w:lang w:eastAsia="en-US"/>
              </w:rPr>
            </w:pPr>
          </w:p>
        </w:tc>
        <w:tc>
          <w:tcPr>
            <w:tcW w:w="540" w:type="dxa"/>
            <w:tcBorders>
              <w:top w:val="single" w:sz="4" w:space="0" w:color="auto"/>
              <w:left w:val="nil"/>
              <w:bottom w:val="single" w:sz="4" w:space="0" w:color="auto"/>
              <w:right w:val="single" w:sz="4" w:space="0" w:color="auto"/>
            </w:tcBorders>
            <w:noWrap/>
            <w:tcMar>
              <w:top w:w="0" w:type="dxa"/>
              <w:left w:w="28" w:type="dxa"/>
              <w:bottom w:w="0" w:type="dxa"/>
              <w:right w:w="28" w:type="dxa"/>
            </w:tcMar>
          </w:tcPr>
          <w:p w:rsidR="00BE6178" w:rsidRDefault="00BE6178">
            <w:pPr>
              <w:spacing w:line="276" w:lineRule="auto"/>
              <w:rPr>
                <w:sz w:val="22"/>
                <w:szCs w:val="22"/>
                <w:lang w:eastAsia="en-US"/>
              </w:rPr>
            </w:pPr>
          </w:p>
        </w:tc>
        <w:tc>
          <w:tcPr>
            <w:tcW w:w="567" w:type="dxa"/>
            <w:tcBorders>
              <w:top w:val="single" w:sz="4" w:space="0" w:color="auto"/>
              <w:left w:val="nil"/>
              <w:bottom w:val="single" w:sz="4" w:space="0" w:color="auto"/>
              <w:right w:val="single" w:sz="4" w:space="0" w:color="auto"/>
            </w:tcBorders>
            <w:noWrap/>
            <w:tcMar>
              <w:top w:w="0" w:type="dxa"/>
              <w:left w:w="28" w:type="dxa"/>
              <w:bottom w:w="0" w:type="dxa"/>
              <w:right w:w="28" w:type="dxa"/>
            </w:tcMar>
          </w:tcPr>
          <w:p w:rsidR="00BE6178" w:rsidRDefault="00BE6178">
            <w:pPr>
              <w:spacing w:line="276" w:lineRule="auto"/>
              <w:rPr>
                <w:sz w:val="22"/>
                <w:szCs w:val="22"/>
                <w:lang w:eastAsia="en-US"/>
              </w:rPr>
            </w:pPr>
          </w:p>
        </w:tc>
        <w:tc>
          <w:tcPr>
            <w:tcW w:w="283" w:type="dxa"/>
            <w:tcBorders>
              <w:top w:val="single" w:sz="4" w:space="0" w:color="auto"/>
              <w:left w:val="nil"/>
              <w:bottom w:val="single" w:sz="4" w:space="0" w:color="auto"/>
              <w:right w:val="single" w:sz="4" w:space="0" w:color="auto"/>
            </w:tcBorders>
            <w:noWrap/>
            <w:tcMar>
              <w:top w:w="0" w:type="dxa"/>
              <w:left w:w="28" w:type="dxa"/>
              <w:bottom w:w="0" w:type="dxa"/>
              <w:right w:w="28" w:type="dxa"/>
            </w:tcMar>
          </w:tcPr>
          <w:p w:rsidR="00BE6178" w:rsidRDefault="00BE6178">
            <w:pPr>
              <w:spacing w:line="276" w:lineRule="auto"/>
              <w:rPr>
                <w:sz w:val="22"/>
                <w:szCs w:val="22"/>
                <w:lang w:eastAsia="en-US"/>
              </w:rPr>
            </w:pPr>
          </w:p>
        </w:tc>
        <w:tc>
          <w:tcPr>
            <w:tcW w:w="567" w:type="dxa"/>
            <w:tcBorders>
              <w:top w:val="single" w:sz="4" w:space="0" w:color="auto"/>
              <w:left w:val="nil"/>
              <w:bottom w:val="single" w:sz="4" w:space="0" w:color="auto"/>
              <w:right w:val="single" w:sz="4" w:space="0" w:color="auto"/>
            </w:tcBorders>
            <w:noWrap/>
            <w:tcMar>
              <w:top w:w="0" w:type="dxa"/>
              <w:left w:w="28" w:type="dxa"/>
              <w:bottom w:w="0" w:type="dxa"/>
              <w:right w:w="28" w:type="dxa"/>
            </w:tcMar>
          </w:tcPr>
          <w:p w:rsidR="00BE6178" w:rsidRDefault="00BE6178">
            <w:pPr>
              <w:spacing w:line="276" w:lineRule="auto"/>
              <w:rPr>
                <w:sz w:val="22"/>
                <w:szCs w:val="22"/>
                <w:lang w:eastAsia="en-US"/>
              </w:rPr>
            </w:pPr>
          </w:p>
        </w:tc>
        <w:tc>
          <w:tcPr>
            <w:tcW w:w="284" w:type="dxa"/>
            <w:tcBorders>
              <w:top w:val="single" w:sz="4" w:space="0" w:color="auto"/>
              <w:left w:val="nil"/>
              <w:bottom w:val="single" w:sz="4" w:space="0" w:color="auto"/>
              <w:right w:val="single" w:sz="4" w:space="0" w:color="auto"/>
            </w:tcBorders>
            <w:noWrap/>
            <w:tcMar>
              <w:top w:w="0" w:type="dxa"/>
              <w:left w:w="28" w:type="dxa"/>
              <w:bottom w:w="0" w:type="dxa"/>
              <w:right w:w="28" w:type="dxa"/>
            </w:tcMar>
          </w:tcPr>
          <w:p w:rsidR="00BE6178" w:rsidRDefault="00BE6178">
            <w:pPr>
              <w:spacing w:line="276" w:lineRule="auto"/>
              <w:rPr>
                <w:sz w:val="22"/>
                <w:szCs w:val="22"/>
                <w:lang w:eastAsia="en-US"/>
              </w:rPr>
            </w:pPr>
          </w:p>
        </w:tc>
        <w:tc>
          <w:tcPr>
            <w:tcW w:w="567" w:type="dxa"/>
            <w:tcBorders>
              <w:top w:val="single" w:sz="4" w:space="0" w:color="auto"/>
              <w:left w:val="nil"/>
              <w:bottom w:val="single" w:sz="4" w:space="0" w:color="auto"/>
              <w:right w:val="single" w:sz="4" w:space="0" w:color="auto"/>
            </w:tcBorders>
            <w:noWrap/>
            <w:tcMar>
              <w:top w:w="0" w:type="dxa"/>
              <w:left w:w="28" w:type="dxa"/>
              <w:bottom w:w="0" w:type="dxa"/>
              <w:right w:w="28" w:type="dxa"/>
            </w:tcMar>
          </w:tcPr>
          <w:p w:rsidR="00BE6178" w:rsidRDefault="00BE6178">
            <w:pPr>
              <w:spacing w:line="276" w:lineRule="auto"/>
              <w:rPr>
                <w:sz w:val="22"/>
                <w:szCs w:val="22"/>
                <w:lang w:eastAsia="en-US"/>
              </w:rPr>
            </w:pPr>
          </w:p>
        </w:tc>
        <w:tc>
          <w:tcPr>
            <w:tcW w:w="283" w:type="dxa"/>
            <w:tcBorders>
              <w:top w:val="single" w:sz="4" w:space="0" w:color="auto"/>
              <w:left w:val="nil"/>
              <w:bottom w:val="single" w:sz="4" w:space="0" w:color="auto"/>
              <w:right w:val="single" w:sz="4" w:space="0" w:color="auto"/>
            </w:tcBorders>
            <w:noWrap/>
            <w:tcMar>
              <w:top w:w="0" w:type="dxa"/>
              <w:left w:w="28" w:type="dxa"/>
              <w:bottom w:w="0" w:type="dxa"/>
              <w:right w:w="28" w:type="dxa"/>
            </w:tcMar>
          </w:tcPr>
          <w:p w:rsidR="00BE6178" w:rsidRDefault="00BE6178">
            <w:pPr>
              <w:spacing w:line="276" w:lineRule="auto"/>
              <w:rPr>
                <w:sz w:val="22"/>
                <w:szCs w:val="22"/>
                <w:lang w:eastAsia="en-US"/>
              </w:rPr>
            </w:pPr>
          </w:p>
        </w:tc>
        <w:tc>
          <w:tcPr>
            <w:tcW w:w="992" w:type="dxa"/>
            <w:tcBorders>
              <w:top w:val="single" w:sz="4" w:space="0" w:color="auto"/>
              <w:left w:val="nil"/>
              <w:bottom w:val="single" w:sz="4" w:space="0" w:color="auto"/>
              <w:right w:val="single" w:sz="4" w:space="0" w:color="auto"/>
            </w:tcBorders>
            <w:noWrap/>
            <w:tcMar>
              <w:top w:w="0" w:type="dxa"/>
              <w:left w:w="28" w:type="dxa"/>
              <w:bottom w:w="0" w:type="dxa"/>
              <w:right w:w="28" w:type="dxa"/>
            </w:tcMar>
          </w:tcPr>
          <w:p w:rsidR="00BE6178" w:rsidRDefault="00BE6178">
            <w:pPr>
              <w:spacing w:line="276" w:lineRule="auto"/>
              <w:rPr>
                <w:sz w:val="22"/>
                <w:szCs w:val="22"/>
                <w:lang w:eastAsia="en-US"/>
              </w:rPr>
            </w:pPr>
          </w:p>
        </w:tc>
        <w:tc>
          <w:tcPr>
            <w:tcW w:w="993" w:type="dxa"/>
            <w:tcBorders>
              <w:top w:val="single" w:sz="4" w:space="0" w:color="auto"/>
              <w:left w:val="nil"/>
              <w:bottom w:val="single" w:sz="4" w:space="0" w:color="auto"/>
              <w:right w:val="single" w:sz="4" w:space="0" w:color="auto"/>
            </w:tcBorders>
            <w:noWrap/>
            <w:tcMar>
              <w:top w:w="0" w:type="dxa"/>
              <w:left w:w="28" w:type="dxa"/>
              <w:bottom w:w="0" w:type="dxa"/>
              <w:right w:w="28" w:type="dxa"/>
            </w:tcMar>
          </w:tcPr>
          <w:p w:rsidR="00BE6178" w:rsidRDefault="00BE6178">
            <w:pPr>
              <w:spacing w:line="276" w:lineRule="auto"/>
              <w:rPr>
                <w:sz w:val="22"/>
                <w:szCs w:val="22"/>
                <w:lang w:eastAsia="en-US"/>
              </w:rPr>
            </w:pPr>
          </w:p>
        </w:tc>
        <w:tc>
          <w:tcPr>
            <w:tcW w:w="992" w:type="dxa"/>
            <w:tcBorders>
              <w:top w:val="single" w:sz="4" w:space="0" w:color="auto"/>
              <w:left w:val="nil"/>
              <w:bottom w:val="single" w:sz="4" w:space="0" w:color="auto"/>
              <w:right w:val="single" w:sz="4" w:space="0" w:color="auto"/>
            </w:tcBorders>
            <w:noWrap/>
            <w:tcMar>
              <w:top w:w="0" w:type="dxa"/>
              <w:left w:w="28" w:type="dxa"/>
              <w:bottom w:w="0" w:type="dxa"/>
              <w:right w:w="28" w:type="dxa"/>
            </w:tcMar>
          </w:tcPr>
          <w:p w:rsidR="00BE6178" w:rsidRDefault="00BE6178">
            <w:pPr>
              <w:spacing w:line="276" w:lineRule="auto"/>
              <w:rPr>
                <w:sz w:val="22"/>
                <w:szCs w:val="22"/>
                <w:lang w:eastAsia="en-US"/>
              </w:rPr>
            </w:pPr>
          </w:p>
        </w:tc>
        <w:tc>
          <w:tcPr>
            <w:tcW w:w="992" w:type="dxa"/>
            <w:tcBorders>
              <w:top w:val="single" w:sz="4" w:space="0" w:color="auto"/>
              <w:left w:val="nil"/>
              <w:bottom w:val="single" w:sz="4" w:space="0" w:color="auto"/>
              <w:right w:val="single" w:sz="4" w:space="0" w:color="auto"/>
            </w:tcBorders>
            <w:noWrap/>
            <w:tcMar>
              <w:top w:w="0" w:type="dxa"/>
              <w:left w:w="28" w:type="dxa"/>
              <w:bottom w:w="0" w:type="dxa"/>
              <w:right w:w="28" w:type="dxa"/>
            </w:tcMar>
          </w:tcPr>
          <w:p w:rsidR="00BE6178" w:rsidRDefault="00BE6178">
            <w:pPr>
              <w:spacing w:line="276" w:lineRule="auto"/>
              <w:rPr>
                <w:sz w:val="22"/>
                <w:szCs w:val="22"/>
                <w:lang w:eastAsia="en-US"/>
              </w:rPr>
            </w:pPr>
          </w:p>
        </w:tc>
        <w:tc>
          <w:tcPr>
            <w:tcW w:w="709" w:type="dxa"/>
            <w:tcBorders>
              <w:top w:val="single" w:sz="4" w:space="0" w:color="auto"/>
              <w:left w:val="nil"/>
              <w:bottom w:val="single" w:sz="4" w:space="0" w:color="auto"/>
              <w:right w:val="single" w:sz="4" w:space="0" w:color="auto"/>
            </w:tcBorders>
            <w:noWrap/>
            <w:tcMar>
              <w:top w:w="0" w:type="dxa"/>
              <w:left w:w="28" w:type="dxa"/>
              <w:bottom w:w="0" w:type="dxa"/>
              <w:right w:w="28" w:type="dxa"/>
            </w:tcMar>
          </w:tcPr>
          <w:p w:rsidR="00BE6178" w:rsidRPr="0081523D" w:rsidRDefault="00BE6178">
            <w:pPr>
              <w:spacing w:line="276" w:lineRule="auto"/>
              <w:rPr>
                <w:sz w:val="22"/>
                <w:szCs w:val="22"/>
                <w:lang w:eastAsia="en-US"/>
              </w:rPr>
            </w:pPr>
          </w:p>
        </w:tc>
        <w:tc>
          <w:tcPr>
            <w:tcW w:w="1134" w:type="dxa"/>
            <w:tcBorders>
              <w:top w:val="single" w:sz="4" w:space="0" w:color="auto"/>
              <w:left w:val="nil"/>
              <w:bottom w:val="single" w:sz="4" w:space="0" w:color="auto"/>
              <w:right w:val="single" w:sz="4" w:space="0" w:color="auto"/>
            </w:tcBorders>
            <w:tcMar>
              <w:top w:w="0" w:type="dxa"/>
              <w:left w:w="28" w:type="dxa"/>
              <w:bottom w:w="0" w:type="dxa"/>
              <w:right w:w="28" w:type="dxa"/>
            </w:tcMar>
          </w:tcPr>
          <w:p w:rsidR="00BE6178" w:rsidRDefault="00BE6178">
            <w:pPr>
              <w:jc w:val="center"/>
              <w:rPr>
                <w:color w:val="000000"/>
                <w:sz w:val="12"/>
                <w:szCs w:val="12"/>
              </w:rPr>
            </w:pPr>
            <w:r>
              <w:rPr>
                <w:color w:val="000000"/>
                <w:sz w:val="12"/>
                <w:szCs w:val="12"/>
              </w:rPr>
              <w:t xml:space="preserve">от ул. Азина до </w:t>
            </w:r>
            <w:r>
              <w:rPr>
                <w:color w:val="000000"/>
                <w:sz w:val="12"/>
                <w:szCs w:val="12"/>
              </w:rPr>
              <w:br/>
              <w:t xml:space="preserve">ул. </w:t>
            </w:r>
            <w:proofErr w:type="spellStart"/>
            <w:r>
              <w:rPr>
                <w:color w:val="000000"/>
                <w:sz w:val="12"/>
                <w:szCs w:val="12"/>
              </w:rPr>
              <w:t>Маклина</w:t>
            </w:r>
            <w:proofErr w:type="spellEnd"/>
          </w:p>
        </w:tc>
        <w:tc>
          <w:tcPr>
            <w:tcW w:w="1161" w:type="dxa"/>
            <w:tcBorders>
              <w:top w:val="single" w:sz="4" w:space="0" w:color="auto"/>
              <w:left w:val="nil"/>
              <w:bottom w:val="single" w:sz="4" w:space="0" w:color="auto"/>
              <w:right w:val="single" w:sz="4" w:space="0" w:color="auto"/>
            </w:tcBorders>
            <w:tcMar>
              <w:top w:w="0" w:type="dxa"/>
              <w:left w:w="28" w:type="dxa"/>
              <w:bottom w:w="0" w:type="dxa"/>
              <w:right w:w="28" w:type="dxa"/>
            </w:tcMar>
          </w:tcPr>
          <w:p w:rsidR="00BE6178" w:rsidRDefault="00BE6178">
            <w:pPr>
              <w:jc w:val="center"/>
              <w:rPr>
                <w:color w:val="000000"/>
                <w:sz w:val="12"/>
                <w:szCs w:val="12"/>
              </w:rPr>
            </w:pPr>
            <w:r>
              <w:rPr>
                <w:color w:val="000000"/>
                <w:sz w:val="12"/>
                <w:szCs w:val="12"/>
              </w:rPr>
              <w:t>восстановление изношенных слоев асфальтобетонного покрытия</w:t>
            </w:r>
          </w:p>
        </w:tc>
        <w:tc>
          <w:tcPr>
            <w:tcW w:w="709" w:type="dxa"/>
            <w:tcBorders>
              <w:top w:val="single" w:sz="4" w:space="0" w:color="auto"/>
              <w:left w:val="nil"/>
              <w:bottom w:val="single" w:sz="4" w:space="0" w:color="auto"/>
              <w:right w:val="single" w:sz="4" w:space="0" w:color="auto"/>
            </w:tcBorders>
            <w:noWrap/>
            <w:tcMar>
              <w:top w:w="0" w:type="dxa"/>
              <w:left w:w="28" w:type="dxa"/>
              <w:bottom w:w="0" w:type="dxa"/>
              <w:right w:w="28" w:type="dxa"/>
            </w:tcMar>
          </w:tcPr>
          <w:p w:rsidR="00BE6178" w:rsidRDefault="00BE6178">
            <w:pPr>
              <w:jc w:val="center"/>
              <w:rPr>
                <w:color w:val="000000"/>
                <w:sz w:val="12"/>
                <w:szCs w:val="12"/>
              </w:rPr>
            </w:pPr>
            <w:r>
              <w:rPr>
                <w:color w:val="000000"/>
                <w:sz w:val="12"/>
                <w:szCs w:val="12"/>
              </w:rPr>
              <w:t>1,807</w:t>
            </w:r>
          </w:p>
        </w:tc>
        <w:tc>
          <w:tcPr>
            <w:tcW w:w="681" w:type="dxa"/>
            <w:tcBorders>
              <w:top w:val="single" w:sz="4" w:space="0" w:color="auto"/>
              <w:left w:val="nil"/>
              <w:bottom w:val="single" w:sz="4" w:space="0" w:color="auto"/>
              <w:right w:val="single" w:sz="4" w:space="0" w:color="auto"/>
            </w:tcBorders>
            <w:noWrap/>
            <w:tcMar>
              <w:top w:w="0" w:type="dxa"/>
              <w:left w:w="28" w:type="dxa"/>
              <w:bottom w:w="0" w:type="dxa"/>
              <w:right w:w="28" w:type="dxa"/>
            </w:tcMar>
          </w:tcPr>
          <w:p w:rsidR="00BE6178" w:rsidRDefault="00BE6178">
            <w:pPr>
              <w:jc w:val="center"/>
              <w:rPr>
                <w:color w:val="000000"/>
                <w:sz w:val="12"/>
                <w:szCs w:val="12"/>
              </w:rPr>
            </w:pPr>
            <w:r>
              <w:rPr>
                <w:color w:val="000000"/>
                <w:sz w:val="12"/>
                <w:szCs w:val="12"/>
              </w:rPr>
              <w:t>1,265</w:t>
            </w:r>
          </w:p>
        </w:tc>
        <w:tc>
          <w:tcPr>
            <w:tcW w:w="718" w:type="dxa"/>
            <w:gridSpan w:val="2"/>
            <w:tcBorders>
              <w:top w:val="single" w:sz="4" w:space="0" w:color="auto"/>
              <w:left w:val="nil"/>
              <w:bottom w:val="single" w:sz="4" w:space="0" w:color="auto"/>
              <w:right w:val="single" w:sz="4" w:space="0" w:color="auto"/>
            </w:tcBorders>
            <w:noWrap/>
            <w:tcMar>
              <w:top w:w="0" w:type="dxa"/>
              <w:left w:w="28" w:type="dxa"/>
              <w:bottom w:w="0" w:type="dxa"/>
              <w:right w:w="28" w:type="dxa"/>
            </w:tcMar>
          </w:tcPr>
          <w:p w:rsidR="00BE6178" w:rsidRDefault="00BE6178">
            <w:pPr>
              <w:jc w:val="center"/>
              <w:rPr>
                <w:color w:val="000000"/>
                <w:sz w:val="12"/>
                <w:szCs w:val="12"/>
              </w:rPr>
            </w:pPr>
            <w:r>
              <w:rPr>
                <w:color w:val="000000"/>
                <w:sz w:val="12"/>
                <w:szCs w:val="12"/>
              </w:rPr>
              <w:t>12650</w:t>
            </w:r>
          </w:p>
        </w:tc>
        <w:tc>
          <w:tcPr>
            <w:tcW w:w="419" w:type="dxa"/>
            <w:tcBorders>
              <w:top w:val="single" w:sz="4" w:space="0" w:color="auto"/>
              <w:left w:val="nil"/>
              <w:bottom w:val="single" w:sz="4" w:space="0" w:color="auto"/>
              <w:right w:val="single" w:sz="4" w:space="0" w:color="auto"/>
            </w:tcBorders>
            <w:noWrap/>
            <w:tcMar>
              <w:top w:w="0" w:type="dxa"/>
              <w:left w:w="28" w:type="dxa"/>
              <w:bottom w:w="0" w:type="dxa"/>
              <w:right w:w="28" w:type="dxa"/>
            </w:tcMar>
          </w:tcPr>
          <w:p w:rsidR="00BE6178" w:rsidRDefault="00BE6178">
            <w:pPr>
              <w:spacing w:line="276" w:lineRule="auto"/>
              <w:rPr>
                <w:sz w:val="22"/>
                <w:szCs w:val="22"/>
                <w:lang w:eastAsia="en-US"/>
              </w:rPr>
            </w:pPr>
          </w:p>
        </w:tc>
        <w:tc>
          <w:tcPr>
            <w:tcW w:w="715" w:type="dxa"/>
            <w:gridSpan w:val="3"/>
            <w:tcBorders>
              <w:top w:val="single" w:sz="4" w:space="0" w:color="auto"/>
              <w:left w:val="nil"/>
              <w:bottom w:val="single" w:sz="4" w:space="0" w:color="auto"/>
              <w:right w:val="single" w:sz="4" w:space="0" w:color="auto"/>
            </w:tcBorders>
            <w:noWrap/>
            <w:tcMar>
              <w:top w:w="0" w:type="dxa"/>
              <w:left w:w="28" w:type="dxa"/>
              <w:bottom w:w="0" w:type="dxa"/>
              <w:right w:w="28" w:type="dxa"/>
            </w:tcMar>
          </w:tcPr>
          <w:p w:rsidR="00BE6178" w:rsidRDefault="00BE6178">
            <w:pPr>
              <w:jc w:val="center"/>
              <w:rPr>
                <w:color w:val="000000"/>
                <w:sz w:val="12"/>
                <w:szCs w:val="12"/>
              </w:rPr>
            </w:pPr>
            <w:r>
              <w:rPr>
                <w:color w:val="000000"/>
                <w:sz w:val="12"/>
                <w:szCs w:val="12"/>
              </w:rPr>
              <w:t>6,451</w:t>
            </w:r>
          </w:p>
        </w:tc>
        <w:tc>
          <w:tcPr>
            <w:tcW w:w="1134" w:type="dxa"/>
            <w:tcBorders>
              <w:top w:val="single" w:sz="4" w:space="0" w:color="auto"/>
              <w:left w:val="nil"/>
              <w:bottom w:val="single" w:sz="4" w:space="0" w:color="auto"/>
              <w:right w:val="single" w:sz="4" w:space="0" w:color="auto"/>
            </w:tcBorders>
            <w:tcMar>
              <w:top w:w="0" w:type="dxa"/>
              <w:left w:w="28" w:type="dxa"/>
              <w:bottom w:w="0" w:type="dxa"/>
              <w:right w:w="28" w:type="dxa"/>
            </w:tcMar>
          </w:tcPr>
          <w:p w:rsidR="00BE6178" w:rsidRDefault="00BE6178">
            <w:pPr>
              <w:spacing w:line="276" w:lineRule="auto"/>
              <w:rPr>
                <w:sz w:val="22"/>
                <w:szCs w:val="22"/>
                <w:lang w:eastAsia="en-US"/>
              </w:rPr>
            </w:pPr>
          </w:p>
        </w:tc>
        <w:tc>
          <w:tcPr>
            <w:tcW w:w="1152" w:type="dxa"/>
            <w:tcBorders>
              <w:top w:val="single" w:sz="4" w:space="0" w:color="auto"/>
              <w:left w:val="nil"/>
              <w:bottom w:val="single" w:sz="4" w:space="0" w:color="auto"/>
              <w:right w:val="single" w:sz="4" w:space="0" w:color="auto"/>
            </w:tcBorders>
            <w:noWrap/>
            <w:tcMar>
              <w:top w:w="0" w:type="dxa"/>
              <w:left w:w="28" w:type="dxa"/>
              <w:bottom w:w="0" w:type="dxa"/>
              <w:right w:w="28" w:type="dxa"/>
            </w:tcMar>
          </w:tcPr>
          <w:p w:rsidR="00BE6178" w:rsidRDefault="00BE6178">
            <w:pPr>
              <w:spacing w:line="276" w:lineRule="auto"/>
              <w:rPr>
                <w:sz w:val="22"/>
                <w:szCs w:val="22"/>
                <w:lang w:eastAsia="en-US"/>
              </w:rPr>
            </w:pPr>
          </w:p>
        </w:tc>
        <w:tc>
          <w:tcPr>
            <w:tcW w:w="709" w:type="dxa"/>
            <w:tcBorders>
              <w:top w:val="single" w:sz="4" w:space="0" w:color="auto"/>
              <w:left w:val="nil"/>
              <w:bottom w:val="single" w:sz="4" w:space="0" w:color="auto"/>
              <w:right w:val="single" w:sz="4" w:space="0" w:color="auto"/>
            </w:tcBorders>
            <w:noWrap/>
            <w:tcMar>
              <w:top w:w="0" w:type="dxa"/>
              <w:left w:w="28" w:type="dxa"/>
              <w:bottom w:w="0" w:type="dxa"/>
              <w:right w:w="28" w:type="dxa"/>
            </w:tcMar>
          </w:tcPr>
          <w:p w:rsidR="00BE6178" w:rsidRDefault="00BE6178">
            <w:pPr>
              <w:spacing w:line="276" w:lineRule="auto"/>
              <w:rPr>
                <w:sz w:val="22"/>
                <w:szCs w:val="22"/>
                <w:lang w:eastAsia="en-US"/>
              </w:rPr>
            </w:pPr>
          </w:p>
        </w:tc>
        <w:tc>
          <w:tcPr>
            <w:tcW w:w="691" w:type="dxa"/>
            <w:tcBorders>
              <w:top w:val="single" w:sz="4" w:space="0" w:color="auto"/>
              <w:left w:val="nil"/>
              <w:bottom w:val="single" w:sz="4" w:space="0" w:color="auto"/>
              <w:right w:val="single" w:sz="4" w:space="0" w:color="auto"/>
            </w:tcBorders>
            <w:noWrap/>
            <w:tcMar>
              <w:top w:w="0" w:type="dxa"/>
              <w:left w:w="28" w:type="dxa"/>
              <w:bottom w:w="0" w:type="dxa"/>
              <w:right w:w="28" w:type="dxa"/>
            </w:tcMar>
          </w:tcPr>
          <w:p w:rsidR="00BE6178" w:rsidRDefault="00BE6178">
            <w:pPr>
              <w:spacing w:line="276" w:lineRule="auto"/>
              <w:rPr>
                <w:sz w:val="22"/>
                <w:szCs w:val="22"/>
                <w:lang w:eastAsia="en-US"/>
              </w:rPr>
            </w:pPr>
          </w:p>
        </w:tc>
        <w:tc>
          <w:tcPr>
            <w:tcW w:w="708" w:type="dxa"/>
            <w:tcBorders>
              <w:top w:val="single" w:sz="4" w:space="0" w:color="auto"/>
              <w:left w:val="nil"/>
              <w:bottom w:val="single" w:sz="4" w:space="0" w:color="auto"/>
              <w:right w:val="single" w:sz="4" w:space="0" w:color="auto"/>
            </w:tcBorders>
            <w:noWrap/>
            <w:tcMar>
              <w:top w:w="0" w:type="dxa"/>
              <w:left w:w="28" w:type="dxa"/>
              <w:bottom w:w="0" w:type="dxa"/>
              <w:right w:w="28" w:type="dxa"/>
            </w:tcMar>
          </w:tcPr>
          <w:p w:rsidR="00BE6178" w:rsidRDefault="00BE6178">
            <w:pPr>
              <w:spacing w:line="276" w:lineRule="auto"/>
              <w:rPr>
                <w:sz w:val="22"/>
                <w:szCs w:val="22"/>
                <w:lang w:eastAsia="en-US"/>
              </w:rPr>
            </w:pPr>
          </w:p>
        </w:tc>
        <w:tc>
          <w:tcPr>
            <w:tcW w:w="441" w:type="dxa"/>
            <w:tcBorders>
              <w:top w:val="single" w:sz="4" w:space="0" w:color="auto"/>
              <w:left w:val="nil"/>
              <w:bottom w:val="single" w:sz="4" w:space="0" w:color="auto"/>
              <w:right w:val="single" w:sz="4" w:space="0" w:color="auto"/>
            </w:tcBorders>
            <w:noWrap/>
            <w:tcMar>
              <w:top w:w="0" w:type="dxa"/>
              <w:left w:w="28" w:type="dxa"/>
              <w:bottom w:w="0" w:type="dxa"/>
              <w:right w:w="28" w:type="dxa"/>
            </w:tcMar>
          </w:tcPr>
          <w:p w:rsidR="00BE6178" w:rsidRDefault="00BE6178">
            <w:pPr>
              <w:spacing w:line="276" w:lineRule="auto"/>
              <w:rPr>
                <w:sz w:val="22"/>
                <w:szCs w:val="22"/>
                <w:lang w:eastAsia="en-US"/>
              </w:rPr>
            </w:pPr>
          </w:p>
        </w:tc>
        <w:tc>
          <w:tcPr>
            <w:tcW w:w="708" w:type="dxa"/>
            <w:tcBorders>
              <w:top w:val="single" w:sz="4" w:space="0" w:color="auto"/>
              <w:left w:val="nil"/>
              <w:bottom w:val="single" w:sz="4" w:space="0" w:color="auto"/>
              <w:right w:val="single" w:sz="4" w:space="0" w:color="auto"/>
            </w:tcBorders>
            <w:noWrap/>
            <w:tcMar>
              <w:top w:w="0" w:type="dxa"/>
              <w:left w:w="28" w:type="dxa"/>
              <w:bottom w:w="0" w:type="dxa"/>
              <w:right w:w="28" w:type="dxa"/>
            </w:tcMar>
          </w:tcPr>
          <w:p w:rsidR="00BE6178" w:rsidRDefault="00BE6178">
            <w:pPr>
              <w:spacing w:line="276" w:lineRule="auto"/>
              <w:rPr>
                <w:sz w:val="22"/>
                <w:szCs w:val="22"/>
                <w:lang w:eastAsia="en-US"/>
              </w:rPr>
            </w:pPr>
          </w:p>
        </w:tc>
        <w:tc>
          <w:tcPr>
            <w:tcW w:w="851" w:type="dxa"/>
            <w:tcBorders>
              <w:top w:val="single" w:sz="4" w:space="0" w:color="auto"/>
              <w:bottom w:val="single" w:sz="4" w:space="0" w:color="auto"/>
              <w:right w:val="single" w:sz="4" w:space="0" w:color="auto"/>
            </w:tcBorders>
            <w:noWrap/>
            <w:tcMar>
              <w:top w:w="0" w:type="dxa"/>
              <w:left w:w="28" w:type="dxa"/>
              <w:bottom w:w="0" w:type="dxa"/>
              <w:right w:w="28" w:type="dxa"/>
            </w:tcMar>
          </w:tcPr>
          <w:p w:rsidR="00BE6178" w:rsidRDefault="00BE6178">
            <w:pPr>
              <w:spacing w:line="276" w:lineRule="auto"/>
              <w:rPr>
                <w:sz w:val="22"/>
                <w:szCs w:val="22"/>
                <w:lang w:eastAsia="en-US"/>
              </w:rPr>
            </w:pPr>
          </w:p>
        </w:tc>
      </w:tr>
      <w:tr w:rsidR="00BE6178" w:rsidTr="00B8520E">
        <w:trPr>
          <w:trHeight w:val="473"/>
        </w:trPr>
        <w:tc>
          <w:tcPr>
            <w:tcW w:w="352"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hideMark/>
          </w:tcPr>
          <w:p w:rsidR="00BE6178" w:rsidRDefault="00BE6178">
            <w:pPr>
              <w:spacing w:line="276" w:lineRule="auto"/>
              <w:rPr>
                <w:sz w:val="22"/>
                <w:szCs w:val="22"/>
                <w:lang w:eastAsia="en-US"/>
              </w:rPr>
            </w:pPr>
          </w:p>
        </w:tc>
        <w:tc>
          <w:tcPr>
            <w:tcW w:w="2117"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rsidR="00BE6178" w:rsidRDefault="00BE6178">
            <w:pPr>
              <w:rPr>
                <w:color w:val="000000"/>
                <w:sz w:val="12"/>
                <w:szCs w:val="12"/>
              </w:rPr>
            </w:pPr>
            <w:r>
              <w:rPr>
                <w:color w:val="000000"/>
                <w:sz w:val="12"/>
                <w:szCs w:val="12"/>
              </w:rPr>
              <w:t>Автодорога Киров – Русское</w:t>
            </w:r>
          </w:p>
        </w:tc>
        <w:tc>
          <w:tcPr>
            <w:tcW w:w="727" w:type="dxa"/>
            <w:tcBorders>
              <w:top w:val="single" w:sz="4" w:space="0" w:color="auto"/>
              <w:left w:val="nil"/>
              <w:bottom w:val="single" w:sz="4" w:space="0" w:color="auto"/>
              <w:right w:val="single" w:sz="4" w:space="0" w:color="auto"/>
            </w:tcBorders>
            <w:noWrap/>
            <w:tcMar>
              <w:top w:w="0" w:type="dxa"/>
              <w:left w:w="28" w:type="dxa"/>
              <w:bottom w:w="0" w:type="dxa"/>
              <w:right w:w="28" w:type="dxa"/>
            </w:tcMar>
            <w:hideMark/>
          </w:tcPr>
          <w:p w:rsidR="00BE6178" w:rsidRDefault="00BE6178">
            <w:pPr>
              <w:spacing w:line="276" w:lineRule="auto"/>
              <w:rPr>
                <w:sz w:val="22"/>
                <w:szCs w:val="22"/>
                <w:lang w:eastAsia="en-US"/>
              </w:rPr>
            </w:pPr>
          </w:p>
        </w:tc>
        <w:tc>
          <w:tcPr>
            <w:tcW w:w="540" w:type="dxa"/>
            <w:tcBorders>
              <w:top w:val="single" w:sz="4" w:space="0" w:color="auto"/>
              <w:left w:val="nil"/>
              <w:bottom w:val="single" w:sz="4" w:space="0" w:color="auto"/>
              <w:right w:val="single" w:sz="4" w:space="0" w:color="auto"/>
            </w:tcBorders>
            <w:noWrap/>
            <w:tcMar>
              <w:top w:w="0" w:type="dxa"/>
              <w:left w:w="28" w:type="dxa"/>
              <w:bottom w:w="0" w:type="dxa"/>
              <w:right w:w="28" w:type="dxa"/>
            </w:tcMar>
            <w:hideMark/>
          </w:tcPr>
          <w:p w:rsidR="00BE6178" w:rsidRDefault="00BE6178">
            <w:pPr>
              <w:spacing w:line="276" w:lineRule="auto"/>
              <w:rPr>
                <w:sz w:val="22"/>
                <w:szCs w:val="22"/>
                <w:lang w:eastAsia="en-US"/>
              </w:rPr>
            </w:pPr>
          </w:p>
        </w:tc>
        <w:tc>
          <w:tcPr>
            <w:tcW w:w="567" w:type="dxa"/>
            <w:tcBorders>
              <w:top w:val="single" w:sz="4" w:space="0" w:color="auto"/>
              <w:left w:val="nil"/>
              <w:bottom w:val="single" w:sz="4" w:space="0" w:color="auto"/>
              <w:right w:val="single" w:sz="4" w:space="0" w:color="auto"/>
            </w:tcBorders>
            <w:noWrap/>
            <w:tcMar>
              <w:top w:w="0" w:type="dxa"/>
              <w:left w:w="28" w:type="dxa"/>
              <w:bottom w:w="0" w:type="dxa"/>
              <w:right w:w="28" w:type="dxa"/>
            </w:tcMar>
            <w:hideMark/>
          </w:tcPr>
          <w:p w:rsidR="00BE6178" w:rsidRDefault="00BE6178">
            <w:pPr>
              <w:spacing w:line="276" w:lineRule="auto"/>
              <w:rPr>
                <w:sz w:val="22"/>
                <w:szCs w:val="22"/>
                <w:lang w:eastAsia="en-US"/>
              </w:rPr>
            </w:pPr>
          </w:p>
        </w:tc>
        <w:tc>
          <w:tcPr>
            <w:tcW w:w="283" w:type="dxa"/>
            <w:tcBorders>
              <w:top w:val="single" w:sz="4" w:space="0" w:color="auto"/>
              <w:left w:val="nil"/>
              <w:bottom w:val="single" w:sz="4" w:space="0" w:color="auto"/>
              <w:right w:val="single" w:sz="4" w:space="0" w:color="auto"/>
            </w:tcBorders>
            <w:noWrap/>
            <w:tcMar>
              <w:top w:w="0" w:type="dxa"/>
              <w:left w:w="28" w:type="dxa"/>
              <w:bottom w:w="0" w:type="dxa"/>
              <w:right w:w="28" w:type="dxa"/>
            </w:tcMar>
            <w:hideMark/>
          </w:tcPr>
          <w:p w:rsidR="00BE6178" w:rsidRDefault="00BE6178">
            <w:pPr>
              <w:spacing w:line="276" w:lineRule="auto"/>
              <w:rPr>
                <w:sz w:val="22"/>
                <w:szCs w:val="22"/>
                <w:lang w:eastAsia="en-US"/>
              </w:rPr>
            </w:pPr>
          </w:p>
        </w:tc>
        <w:tc>
          <w:tcPr>
            <w:tcW w:w="567" w:type="dxa"/>
            <w:tcBorders>
              <w:top w:val="single" w:sz="4" w:space="0" w:color="auto"/>
              <w:left w:val="nil"/>
              <w:bottom w:val="single" w:sz="4" w:space="0" w:color="auto"/>
              <w:right w:val="single" w:sz="4" w:space="0" w:color="auto"/>
            </w:tcBorders>
            <w:noWrap/>
            <w:tcMar>
              <w:top w:w="0" w:type="dxa"/>
              <w:left w:w="28" w:type="dxa"/>
              <w:bottom w:w="0" w:type="dxa"/>
              <w:right w:w="28" w:type="dxa"/>
            </w:tcMar>
            <w:hideMark/>
          </w:tcPr>
          <w:p w:rsidR="00BE6178" w:rsidRDefault="00BE6178">
            <w:pPr>
              <w:spacing w:line="276" w:lineRule="auto"/>
              <w:rPr>
                <w:sz w:val="22"/>
                <w:szCs w:val="22"/>
                <w:lang w:eastAsia="en-US"/>
              </w:rPr>
            </w:pPr>
          </w:p>
        </w:tc>
        <w:tc>
          <w:tcPr>
            <w:tcW w:w="284" w:type="dxa"/>
            <w:tcBorders>
              <w:top w:val="single" w:sz="4" w:space="0" w:color="auto"/>
              <w:left w:val="nil"/>
              <w:bottom w:val="single" w:sz="4" w:space="0" w:color="auto"/>
              <w:right w:val="single" w:sz="4" w:space="0" w:color="auto"/>
            </w:tcBorders>
            <w:noWrap/>
            <w:tcMar>
              <w:top w:w="0" w:type="dxa"/>
              <w:left w:w="28" w:type="dxa"/>
              <w:bottom w:w="0" w:type="dxa"/>
              <w:right w:w="28" w:type="dxa"/>
            </w:tcMar>
            <w:hideMark/>
          </w:tcPr>
          <w:p w:rsidR="00BE6178" w:rsidRDefault="00BE6178">
            <w:pPr>
              <w:spacing w:line="276" w:lineRule="auto"/>
              <w:rPr>
                <w:sz w:val="22"/>
                <w:szCs w:val="22"/>
                <w:lang w:eastAsia="en-US"/>
              </w:rPr>
            </w:pPr>
          </w:p>
        </w:tc>
        <w:tc>
          <w:tcPr>
            <w:tcW w:w="567" w:type="dxa"/>
            <w:tcBorders>
              <w:top w:val="single" w:sz="4" w:space="0" w:color="auto"/>
              <w:left w:val="nil"/>
              <w:bottom w:val="single" w:sz="4" w:space="0" w:color="auto"/>
              <w:right w:val="single" w:sz="4" w:space="0" w:color="auto"/>
            </w:tcBorders>
            <w:noWrap/>
            <w:tcMar>
              <w:top w:w="0" w:type="dxa"/>
              <w:left w:w="28" w:type="dxa"/>
              <w:bottom w:w="0" w:type="dxa"/>
              <w:right w:w="28" w:type="dxa"/>
            </w:tcMar>
            <w:hideMark/>
          </w:tcPr>
          <w:p w:rsidR="00BE6178" w:rsidRDefault="00BE6178">
            <w:pPr>
              <w:spacing w:line="276" w:lineRule="auto"/>
              <w:rPr>
                <w:sz w:val="22"/>
                <w:szCs w:val="22"/>
                <w:lang w:eastAsia="en-US"/>
              </w:rPr>
            </w:pPr>
          </w:p>
        </w:tc>
        <w:tc>
          <w:tcPr>
            <w:tcW w:w="283" w:type="dxa"/>
            <w:tcBorders>
              <w:top w:val="single" w:sz="4" w:space="0" w:color="auto"/>
              <w:left w:val="nil"/>
              <w:bottom w:val="single" w:sz="4" w:space="0" w:color="auto"/>
              <w:right w:val="single" w:sz="4" w:space="0" w:color="auto"/>
            </w:tcBorders>
            <w:noWrap/>
            <w:tcMar>
              <w:top w:w="0" w:type="dxa"/>
              <w:left w:w="28" w:type="dxa"/>
              <w:bottom w:w="0" w:type="dxa"/>
              <w:right w:w="28" w:type="dxa"/>
            </w:tcMar>
            <w:hideMark/>
          </w:tcPr>
          <w:p w:rsidR="00BE6178" w:rsidRDefault="00BE6178">
            <w:pPr>
              <w:spacing w:line="276" w:lineRule="auto"/>
              <w:rPr>
                <w:sz w:val="22"/>
                <w:szCs w:val="22"/>
                <w:lang w:eastAsia="en-US"/>
              </w:rPr>
            </w:pPr>
          </w:p>
        </w:tc>
        <w:tc>
          <w:tcPr>
            <w:tcW w:w="992" w:type="dxa"/>
            <w:tcBorders>
              <w:top w:val="single" w:sz="4" w:space="0" w:color="auto"/>
              <w:left w:val="nil"/>
              <w:bottom w:val="single" w:sz="4" w:space="0" w:color="auto"/>
              <w:right w:val="single" w:sz="4" w:space="0" w:color="auto"/>
            </w:tcBorders>
            <w:noWrap/>
            <w:tcMar>
              <w:top w:w="0" w:type="dxa"/>
              <w:left w:w="28" w:type="dxa"/>
              <w:bottom w:w="0" w:type="dxa"/>
              <w:right w:w="28" w:type="dxa"/>
            </w:tcMar>
            <w:hideMark/>
          </w:tcPr>
          <w:p w:rsidR="00BE6178" w:rsidRDefault="00BE6178">
            <w:pPr>
              <w:spacing w:line="276" w:lineRule="auto"/>
              <w:rPr>
                <w:sz w:val="22"/>
                <w:szCs w:val="22"/>
                <w:lang w:eastAsia="en-US"/>
              </w:rPr>
            </w:pPr>
          </w:p>
        </w:tc>
        <w:tc>
          <w:tcPr>
            <w:tcW w:w="993" w:type="dxa"/>
            <w:tcBorders>
              <w:top w:val="single" w:sz="4" w:space="0" w:color="auto"/>
              <w:left w:val="nil"/>
              <w:bottom w:val="single" w:sz="4" w:space="0" w:color="auto"/>
              <w:right w:val="single" w:sz="4" w:space="0" w:color="auto"/>
            </w:tcBorders>
            <w:noWrap/>
            <w:tcMar>
              <w:top w:w="0" w:type="dxa"/>
              <w:left w:w="28" w:type="dxa"/>
              <w:bottom w:w="0" w:type="dxa"/>
              <w:right w:w="28" w:type="dxa"/>
            </w:tcMar>
            <w:hideMark/>
          </w:tcPr>
          <w:p w:rsidR="00BE6178" w:rsidRDefault="00BE6178">
            <w:pPr>
              <w:spacing w:line="276" w:lineRule="auto"/>
              <w:rPr>
                <w:sz w:val="22"/>
                <w:szCs w:val="22"/>
                <w:lang w:eastAsia="en-US"/>
              </w:rPr>
            </w:pPr>
          </w:p>
        </w:tc>
        <w:tc>
          <w:tcPr>
            <w:tcW w:w="992" w:type="dxa"/>
            <w:tcBorders>
              <w:top w:val="single" w:sz="4" w:space="0" w:color="auto"/>
              <w:left w:val="nil"/>
              <w:bottom w:val="single" w:sz="4" w:space="0" w:color="auto"/>
              <w:right w:val="single" w:sz="4" w:space="0" w:color="auto"/>
            </w:tcBorders>
            <w:noWrap/>
            <w:tcMar>
              <w:top w:w="0" w:type="dxa"/>
              <w:left w:w="28" w:type="dxa"/>
              <w:bottom w:w="0" w:type="dxa"/>
              <w:right w:w="28" w:type="dxa"/>
            </w:tcMar>
            <w:hideMark/>
          </w:tcPr>
          <w:p w:rsidR="00BE6178" w:rsidRDefault="00BE6178">
            <w:pPr>
              <w:spacing w:line="276" w:lineRule="auto"/>
              <w:rPr>
                <w:sz w:val="22"/>
                <w:szCs w:val="22"/>
                <w:lang w:eastAsia="en-US"/>
              </w:rPr>
            </w:pPr>
          </w:p>
        </w:tc>
        <w:tc>
          <w:tcPr>
            <w:tcW w:w="992" w:type="dxa"/>
            <w:tcBorders>
              <w:top w:val="single" w:sz="4" w:space="0" w:color="auto"/>
              <w:left w:val="nil"/>
              <w:bottom w:val="single" w:sz="4" w:space="0" w:color="auto"/>
              <w:right w:val="single" w:sz="4" w:space="0" w:color="auto"/>
            </w:tcBorders>
            <w:noWrap/>
            <w:tcMar>
              <w:top w:w="0" w:type="dxa"/>
              <w:left w:w="28" w:type="dxa"/>
              <w:bottom w:w="0" w:type="dxa"/>
              <w:right w:w="28" w:type="dxa"/>
            </w:tcMar>
            <w:hideMark/>
          </w:tcPr>
          <w:p w:rsidR="00BE6178" w:rsidRDefault="00BE6178">
            <w:pPr>
              <w:spacing w:line="276" w:lineRule="auto"/>
              <w:rPr>
                <w:sz w:val="22"/>
                <w:szCs w:val="22"/>
                <w:lang w:eastAsia="en-US"/>
              </w:rPr>
            </w:pPr>
          </w:p>
        </w:tc>
        <w:tc>
          <w:tcPr>
            <w:tcW w:w="709" w:type="dxa"/>
            <w:tcBorders>
              <w:top w:val="single" w:sz="4" w:space="0" w:color="auto"/>
              <w:left w:val="nil"/>
              <w:bottom w:val="single" w:sz="4" w:space="0" w:color="auto"/>
              <w:right w:val="single" w:sz="4" w:space="0" w:color="auto"/>
            </w:tcBorders>
            <w:noWrap/>
            <w:tcMar>
              <w:top w:w="0" w:type="dxa"/>
              <w:left w:w="28" w:type="dxa"/>
              <w:bottom w:w="0" w:type="dxa"/>
              <w:right w:w="28" w:type="dxa"/>
            </w:tcMar>
            <w:hideMark/>
          </w:tcPr>
          <w:p w:rsidR="00BE6178" w:rsidRPr="0081523D" w:rsidRDefault="00BE6178">
            <w:pPr>
              <w:spacing w:line="276" w:lineRule="auto"/>
              <w:rPr>
                <w:sz w:val="22"/>
                <w:szCs w:val="22"/>
                <w:lang w:eastAsia="en-US"/>
              </w:rPr>
            </w:pPr>
          </w:p>
        </w:tc>
        <w:tc>
          <w:tcPr>
            <w:tcW w:w="1134"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rsidR="00BE6178" w:rsidRDefault="00BE6178">
            <w:pPr>
              <w:jc w:val="center"/>
              <w:rPr>
                <w:color w:val="000000"/>
                <w:sz w:val="12"/>
                <w:szCs w:val="12"/>
              </w:rPr>
            </w:pPr>
            <w:r>
              <w:rPr>
                <w:color w:val="000000"/>
                <w:sz w:val="12"/>
                <w:szCs w:val="12"/>
              </w:rPr>
              <w:t>с ПК105+00 по ПК 118+50, с ПК 128+40 по ПК 160+00</w:t>
            </w:r>
          </w:p>
        </w:tc>
        <w:tc>
          <w:tcPr>
            <w:tcW w:w="1161"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rsidR="00BE6178" w:rsidRDefault="00BE6178">
            <w:pPr>
              <w:jc w:val="center"/>
              <w:rPr>
                <w:color w:val="000000"/>
                <w:sz w:val="12"/>
                <w:szCs w:val="12"/>
              </w:rPr>
            </w:pPr>
            <w:r>
              <w:rPr>
                <w:color w:val="000000"/>
                <w:sz w:val="12"/>
                <w:szCs w:val="12"/>
              </w:rPr>
              <w:t>ремонт проезжей части</w:t>
            </w:r>
          </w:p>
        </w:tc>
        <w:tc>
          <w:tcPr>
            <w:tcW w:w="709" w:type="dxa"/>
            <w:tcBorders>
              <w:top w:val="single" w:sz="4" w:space="0" w:color="auto"/>
              <w:left w:val="nil"/>
              <w:bottom w:val="single" w:sz="4" w:space="0" w:color="auto"/>
              <w:right w:val="single" w:sz="4" w:space="0" w:color="auto"/>
            </w:tcBorders>
            <w:noWrap/>
            <w:tcMar>
              <w:top w:w="0" w:type="dxa"/>
              <w:left w:w="28" w:type="dxa"/>
              <w:bottom w:w="0" w:type="dxa"/>
              <w:right w:w="28" w:type="dxa"/>
            </w:tcMar>
            <w:hideMark/>
          </w:tcPr>
          <w:p w:rsidR="00BE6178" w:rsidRDefault="00BE6178">
            <w:pPr>
              <w:jc w:val="center"/>
              <w:rPr>
                <w:color w:val="000000"/>
                <w:sz w:val="12"/>
                <w:szCs w:val="12"/>
              </w:rPr>
            </w:pPr>
            <w:r>
              <w:rPr>
                <w:color w:val="000000"/>
                <w:sz w:val="12"/>
                <w:szCs w:val="12"/>
              </w:rPr>
              <w:t>4,51</w:t>
            </w:r>
          </w:p>
        </w:tc>
        <w:tc>
          <w:tcPr>
            <w:tcW w:w="681" w:type="dxa"/>
            <w:tcBorders>
              <w:top w:val="single" w:sz="4" w:space="0" w:color="auto"/>
              <w:left w:val="nil"/>
              <w:bottom w:val="single" w:sz="4" w:space="0" w:color="auto"/>
              <w:right w:val="single" w:sz="4" w:space="0" w:color="auto"/>
            </w:tcBorders>
            <w:noWrap/>
            <w:tcMar>
              <w:top w:w="0" w:type="dxa"/>
              <w:left w:w="28" w:type="dxa"/>
              <w:bottom w:w="0" w:type="dxa"/>
              <w:right w:w="28" w:type="dxa"/>
            </w:tcMar>
            <w:hideMark/>
          </w:tcPr>
          <w:p w:rsidR="00BE6178" w:rsidRDefault="00BE6178">
            <w:pPr>
              <w:jc w:val="center"/>
              <w:rPr>
                <w:color w:val="000000"/>
                <w:sz w:val="12"/>
                <w:szCs w:val="12"/>
              </w:rPr>
            </w:pPr>
            <w:r>
              <w:rPr>
                <w:color w:val="000000"/>
                <w:sz w:val="12"/>
                <w:szCs w:val="12"/>
              </w:rPr>
              <w:t>4,51</w:t>
            </w:r>
          </w:p>
        </w:tc>
        <w:tc>
          <w:tcPr>
            <w:tcW w:w="718" w:type="dxa"/>
            <w:gridSpan w:val="2"/>
            <w:tcBorders>
              <w:top w:val="single" w:sz="4" w:space="0" w:color="auto"/>
              <w:left w:val="nil"/>
              <w:bottom w:val="single" w:sz="4" w:space="0" w:color="auto"/>
              <w:right w:val="single" w:sz="4" w:space="0" w:color="auto"/>
            </w:tcBorders>
            <w:noWrap/>
            <w:tcMar>
              <w:top w:w="0" w:type="dxa"/>
              <w:left w:w="28" w:type="dxa"/>
              <w:bottom w:w="0" w:type="dxa"/>
              <w:right w:w="28" w:type="dxa"/>
            </w:tcMar>
            <w:hideMark/>
          </w:tcPr>
          <w:p w:rsidR="00BE6178" w:rsidRDefault="00BE6178">
            <w:pPr>
              <w:jc w:val="center"/>
              <w:rPr>
                <w:color w:val="000000"/>
                <w:sz w:val="12"/>
                <w:szCs w:val="12"/>
              </w:rPr>
            </w:pPr>
            <w:r>
              <w:rPr>
                <w:color w:val="000000"/>
                <w:sz w:val="12"/>
                <w:szCs w:val="12"/>
              </w:rPr>
              <w:t>31570</w:t>
            </w:r>
          </w:p>
        </w:tc>
        <w:tc>
          <w:tcPr>
            <w:tcW w:w="419" w:type="dxa"/>
            <w:tcBorders>
              <w:top w:val="single" w:sz="4" w:space="0" w:color="auto"/>
              <w:left w:val="nil"/>
              <w:bottom w:val="single" w:sz="4" w:space="0" w:color="auto"/>
              <w:right w:val="single" w:sz="4" w:space="0" w:color="auto"/>
            </w:tcBorders>
            <w:noWrap/>
            <w:tcMar>
              <w:top w:w="0" w:type="dxa"/>
              <w:left w:w="28" w:type="dxa"/>
              <w:bottom w:w="0" w:type="dxa"/>
              <w:right w:w="28" w:type="dxa"/>
            </w:tcMar>
            <w:hideMark/>
          </w:tcPr>
          <w:p w:rsidR="00BE6178" w:rsidRDefault="00BE6178">
            <w:pPr>
              <w:spacing w:line="276" w:lineRule="auto"/>
              <w:rPr>
                <w:sz w:val="22"/>
                <w:szCs w:val="22"/>
                <w:lang w:eastAsia="en-US"/>
              </w:rPr>
            </w:pPr>
          </w:p>
        </w:tc>
        <w:tc>
          <w:tcPr>
            <w:tcW w:w="715" w:type="dxa"/>
            <w:gridSpan w:val="3"/>
            <w:tcBorders>
              <w:top w:val="single" w:sz="4" w:space="0" w:color="auto"/>
              <w:left w:val="nil"/>
              <w:bottom w:val="single" w:sz="4" w:space="0" w:color="auto"/>
              <w:right w:val="single" w:sz="4" w:space="0" w:color="auto"/>
            </w:tcBorders>
            <w:noWrap/>
            <w:tcMar>
              <w:top w:w="0" w:type="dxa"/>
              <w:left w:w="28" w:type="dxa"/>
              <w:bottom w:w="0" w:type="dxa"/>
              <w:right w:w="28" w:type="dxa"/>
            </w:tcMar>
            <w:hideMark/>
          </w:tcPr>
          <w:p w:rsidR="00BE6178" w:rsidRDefault="00BE6178">
            <w:pPr>
              <w:jc w:val="center"/>
              <w:rPr>
                <w:color w:val="000000"/>
                <w:sz w:val="12"/>
                <w:szCs w:val="12"/>
              </w:rPr>
            </w:pPr>
            <w:r>
              <w:rPr>
                <w:color w:val="000000"/>
                <w:sz w:val="12"/>
                <w:szCs w:val="12"/>
              </w:rPr>
              <w:t>13,747</w:t>
            </w:r>
          </w:p>
        </w:tc>
        <w:tc>
          <w:tcPr>
            <w:tcW w:w="1134"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rsidR="00BE6178" w:rsidRDefault="00BE6178">
            <w:pPr>
              <w:spacing w:line="276" w:lineRule="auto"/>
              <w:rPr>
                <w:sz w:val="22"/>
                <w:szCs w:val="22"/>
                <w:lang w:eastAsia="en-US"/>
              </w:rPr>
            </w:pPr>
          </w:p>
        </w:tc>
        <w:tc>
          <w:tcPr>
            <w:tcW w:w="1152" w:type="dxa"/>
            <w:tcBorders>
              <w:top w:val="single" w:sz="4" w:space="0" w:color="auto"/>
              <w:left w:val="nil"/>
              <w:bottom w:val="single" w:sz="4" w:space="0" w:color="auto"/>
              <w:right w:val="single" w:sz="4" w:space="0" w:color="auto"/>
            </w:tcBorders>
            <w:noWrap/>
            <w:tcMar>
              <w:top w:w="0" w:type="dxa"/>
              <w:left w:w="28" w:type="dxa"/>
              <w:bottom w:w="0" w:type="dxa"/>
              <w:right w:w="28" w:type="dxa"/>
            </w:tcMar>
            <w:hideMark/>
          </w:tcPr>
          <w:p w:rsidR="00BE6178" w:rsidRDefault="00BE6178">
            <w:pPr>
              <w:spacing w:line="276" w:lineRule="auto"/>
              <w:rPr>
                <w:sz w:val="22"/>
                <w:szCs w:val="22"/>
                <w:lang w:eastAsia="en-US"/>
              </w:rPr>
            </w:pPr>
          </w:p>
        </w:tc>
        <w:tc>
          <w:tcPr>
            <w:tcW w:w="709" w:type="dxa"/>
            <w:tcBorders>
              <w:top w:val="single" w:sz="4" w:space="0" w:color="auto"/>
              <w:left w:val="nil"/>
              <w:bottom w:val="single" w:sz="4" w:space="0" w:color="auto"/>
              <w:right w:val="single" w:sz="4" w:space="0" w:color="auto"/>
            </w:tcBorders>
            <w:noWrap/>
            <w:tcMar>
              <w:top w:w="0" w:type="dxa"/>
              <w:left w:w="28" w:type="dxa"/>
              <w:bottom w:w="0" w:type="dxa"/>
              <w:right w:w="28" w:type="dxa"/>
            </w:tcMar>
            <w:hideMark/>
          </w:tcPr>
          <w:p w:rsidR="00BE6178" w:rsidRDefault="00BE6178">
            <w:pPr>
              <w:spacing w:line="276" w:lineRule="auto"/>
              <w:rPr>
                <w:sz w:val="22"/>
                <w:szCs w:val="22"/>
                <w:lang w:eastAsia="en-US"/>
              </w:rPr>
            </w:pPr>
          </w:p>
        </w:tc>
        <w:tc>
          <w:tcPr>
            <w:tcW w:w="691" w:type="dxa"/>
            <w:tcBorders>
              <w:top w:val="single" w:sz="4" w:space="0" w:color="auto"/>
              <w:left w:val="nil"/>
              <w:bottom w:val="single" w:sz="4" w:space="0" w:color="auto"/>
              <w:right w:val="single" w:sz="4" w:space="0" w:color="auto"/>
            </w:tcBorders>
            <w:noWrap/>
            <w:tcMar>
              <w:top w:w="0" w:type="dxa"/>
              <w:left w:w="28" w:type="dxa"/>
              <w:bottom w:w="0" w:type="dxa"/>
              <w:right w:w="28" w:type="dxa"/>
            </w:tcMar>
            <w:hideMark/>
          </w:tcPr>
          <w:p w:rsidR="00BE6178" w:rsidRDefault="00BE6178">
            <w:pPr>
              <w:spacing w:line="276" w:lineRule="auto"/>
              <w:rPr>
                <w:sz w:val="22"/>
                <w:szCs w:val="22"/>
                <w:lang w:eastAsia="en-US"/>
              </w:rPr>
            </w:pPr>
          </w:p>
        </w:tc>
        <w:tc>
          <w:tcPr>
            <w:tcW w:w="708" w:type="dxa"/>
            <w:tcBorders>
              <w:top w:val="single" w:sz="4" w:space="0" w:color="auto"/>
              <w:left w:val="nil"/>
              <w:bottom w:val="single" w:sz="4" w:space="0" w:color="auto"/>
              <w:right w:val="single" w:sz="4" w:space="0" w:color="auto"/>
            </w:tcBorders>
            <w:noWrap/>
            <w:tcMar>
              <w:top w:w="0" w:type="dxa"/>
              <w:left w:w="28" w:type="dxa"/>
              <w:bottom w:w="0" w:type="dxa"/>
              <w:right w:w="28" w:type="dxa"/>
            </w:tcMar>
            <w:hideMark/>
          </w:tcPr>
          <w:p w:rsidR="00BE6178" w:rsidRDefault="00BE6178">
            <w:pPr>
              <w:spacing w:line="276" w:lineRule="auto"/>
              <w:rPr>
                <w:sz w:val="22"/>
                <w:szCs w:val="22"/>
                <w:lang w:eastAsia="en-US"/>
              </w:rPr>
            </w:pPr>
          </w:p>
        </w:tc>
        <w:tc>
          <w:tcPr>
            <w:tcW w:w="441" w:type="dxa"/>
            <w:tcBorders>
              <w:top w:val="single" w:sz="4" w:space="0" w:color="auto"/>
              <w:left w:val="nil"/>
              <w:bottom w:val="single" w:sz="4" w:space="0" w:color="auto"/>
              <w:right w:val="single" w:sz="4" w:space="0" w:color="auto"/>
            </w:tcBorders>
            <w:noWrap/>
            <w:tcMar>
              <w:top w:w="0" w:type="dxa"/>
              <w:left w:w="28" w:type="dxa"/>
              <w:bottom w:w="0" w:type="dxa"/>
              <w:right w:w="28" w:type="dxa"/>
            </w:tcMar>
            <w:hideMark/>
          </w:tcPr>
          <w:p w:rsidR="00BE6178" w:rsidRDefault="00BE6178">
            <w:pPr>
              <w:spacing w:line="276" w:lineRule="auto"/>
              <w:rPr>
                <w:sz w:val="22"/>
                <w:szCs w:val="22"/>
                <w:lang w:eastAsia="en-US"/>
              </w:rPr>
            </w:pPr>
          </w:p>
        </w:tc>
        <w:tc>
          <w:tcPr>
            <w:tcW w:w="708" w:type="dxa"/>
            <w:tcBorders>
              <w:top w:val="single" w:sz="4" w:space="0" w:color="auto"/>
              <w:left w:val="nil"/>
              <w:bottom w:val="single" w:sz="4" w:space="0" w:color="auto"/>
              <w:right w:val="single" w:sz="4" w:space="0" w:color="auto"/>
            </w:tcBorders>
            <w:noWrap/>
            <w:tcMar>
              <w:top w:w="0" w:type="dxa"/>
              <w:left w:w="28" w:type="dxa"/>
              <w:bottom w:w="0" w:type="dxa"/>
              <w:right w:w="28" w:type="dxa"/>
            </w:tcMar>
            <w:hideMark/>
          </w:tcPr>
          <w:p w:rsidR="00BE6178" w:rsidRDefault="00BE6178">
            <w:pPr>
              <w:spacing w:line="276" w:lineRule="auto"/>
              <w:rPr>
                <w:sz w:val="22"/>
                <w:szCs w:val="22"/>
                <w:lang w:eastAsia="en-US"/>
              </w:rPr>
            </w:pPr>
          </w:p>
        </w:tc>
        <w:tc>
          <w:tcPr>
            <w:tcW w:w="851" w:type="dxa"/>
            <w:tcBorders>
              <w:top w:val="single" w:sz="4" w:space="0" w:color="auto"/>
              <w:bottom w:val="single" w:sz="4" w:space="0" w:color="auto"/>
              <w:right w:val="single" w:sz="4" w:space="0" w:color="auto"/>
            </w:tcBorders>
            <w:noWrap/>
            <w:tcMar>
              <w:top w:w="0" w:type="dxa"/>
              <w:left w:w="28" w:type="dxa"/>
              <w:bottom w:w="0" w:type="dxa"/>
              <w:right w:w="28" w:type="dxa"/>
            </w:tcMar>
            <w:hideMark/>
          </w:tcPr>
          <w:p w:rsidR="00BE6178" w:rsidRDefault="00BE6178">
            <w:pPr>
              <w:spacing w:line="276" w:lineRule="auto"/>
              <w:rPr>
                <w:sz w:val="22"/>
                <w:szCs w:val="22"/>
                <w:lang w:eastAsia="en-US"/>
              </w:rPr>
            </w:pPr>
          </w:p>
        </w:tc>
      </w:tr>
      <w:tr w:rsidR="00BE6178" w:rsidTr="00B8520E">
        <w:trPr>
          <w:trHeight w:val="465"/>
        </w:trPr>
        <w:tc>
          <w:tcPr>
            <w:tcW w:w="352"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hideMark/>
          </w:tcPr>
          <w:p w:rsidR="00BE6178" w:rsidRDefault="00BE6178">
            <w:pPr>
              <w:spacing w:line="276" w:lineRule="auto"/>
              <w:rPr>
                <w:sz w:val="22"/>
                <w:szCs w:val="22"/>
                <w:lang w:eastAsia="en-US"/>
              </w:rPr>
            </w:pPr>
          </w:p>
        </w:tc>
        <w:tc>
          <w:tcPr>
            <w:tcW w:w="2117"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rsidR="00BE6178" w:rsidRDefault="00BE6178">
            <w:pPr>
              <w:rPr>
                <w:color w:val="000000"/>
                <w:sz w:val="12"/>
                <w:szCs w:val="12"/>
              </w:rPr>
            </w:pPr>
            <w:r>
              <w:rPr>
                <w:color w:val="000000"/>
                <w:sz w:val="12"/>
                <w:szCs w:val="12"/>
              </w:rPr>
              <w:t>Проведение диагностики транспортно-эксплуатационного состояния сети автомобильных дорог</w:t>
            </w:r>
          </w:p>
        </w:tc>
        <w:tc>
          <w:tcPr>
            <w:tcW w:w="727" w:type="dxa"/>
            <w:tcBorders>
              <w:top w:val="single" w:sz="4" w:space="0" w:color="auto"/>
              <w:left w:val="nil"/>
              <w:bottom w:val="single" w:sz="4" w:space="0" w:color="auto"/>
              <w:right w:val="single" w:sz="4" w:space="0" w:color="auto"/>
            </w:tcBorders>
            <w:noWrap/>
            <w:tcMar>
              <w:top w:w="0" w:type="dxa"/>
              <w:left w:w="28" w:type="dxa"/>
              <w:bottom w:w="0" w:type="dxa"/>
              <w:right w:w="28" w:type="dxa"/>
            </w:tcMar>
            <w:hideMark/>
          </w:tcPr>
          <w:p w:rsidR="00BE6178" w:rsidRDefault="00BE6178">
            <w:pPr>
              <w:spacing w:line="276" w:lineRule="auto"/>
              <w:rPr>
                <w:sz w:val="22"/>
                <w:szCs w:val="22"/>
                <w:lang w:eastAsia="en-US"/>
              </w:rPr>
            </w:pPr>
          </w:p>
        </w:tc>
        <w:tc>
          <w:tcPr>
            <w:tcW w:w="540" w:type="dxa"/>
            <w:tcBorders>
              <w:top w:val="single" w:sz="4" w:space="0" w:color="auto"/>
              <w:left w:val="nil"/>
              <w:bottom w:val="single" w:sz="4" w:space="0" w:color="auto"/>
              <w:right w:val="single" w:sz="4" w:space="0" w:color="auto"/>
            </w:tcBorders>
            <w:noWrap/>
            <w:tcMar>
              <w:top w:w="0" w:type="dxa"/>
              <w:left w:w="28" w:type="dxa"/>
              <w:bottom w:w="0" w:type="dxa"/>
              <w:right w:w="28" w:type="dxa"/>
            </w:tcMar>
            <w:hideMark/>
          </w:tcPr>
          <w:p w:rsidR="00BE6178" w:rsidRDefault="00BE6178">
            <w:pPr>
              <w:spacing w:line="276" w:lineRule="auto"/>
              <w:rPr>
                <w:sz w:val="22"/>
                <w:szCs w:val="22"/>
                <w:lang w:eastAsia="en-US"/>
              </w:rPr>
            </w:pPr>
          </w:p>
        </w:tc>
        <w:tc>
          <w:tcPr>
            <w:tcW w:w="567" w:type="dxa"/>
            <w:tcBorders>
              <w:top w:val="single" w:sz="4" w:space="0" w:color="auto"/>
              <w:left w:val="nil"/>
              <w:bottom w:val="single" w:sz="4" w:space="0" w:color="auto"/>
              <w:right w:val="single" w:sz="4" w:space="0" w:color="auto"/>
            </w:tcBorders>
            <w:noWrap/>
            <w:tcMar>
              <w:top w:w="0" w:type="dxa"/>
              <w:left w:w="28" w:type="dxa"/>
              <w:bottom w:w="0" w:type="dxa"/>
              <w:right w:w="28" w:type="dxa"/>
            </w:tcMar>
            <w:hideMark/>
          </w:tcPr>
          <w:p w:rsidR="00BE6178" w:rsidRDefault="00BE6178">
            <w:pPr>
              <w:spacing w:line="276" w:lineRule="auto"/>
              <w:rPr>
                <w:sz w:val="22"/>
                <w:szCs w:val="22"/>
                <w:lang w:eastAsia="en-US"/>
              </w:rPr>
            </w:pPr>
          </w:p>
        </w:tc>
        <w:tc>
          <w:tcPr>
            <w:tcW w:w="283" w:type="dxa"/>
            <w:tcBorders>
              <w:top w:val="single" w:sz="4" w:space="0" w:color="auto"/>
              <w:left w:val="nil"/>
              <w:bottom w:val="single" w:sz="4" w:space="0" w:color="auto"/>
              <w:right w:val="single" w:sz="4" w:space="0" w:color="auto"/>
            </w:tcBorders>
            <w:noWrap/>
            <w:tcMar>
              <w:top w:w="0" w:type="dxa"/>
              <w:left w:w="28" w:type="dxa"/>
              <w:bottom w:w="0" w:type="dxa"/>
              <w:right w:w="28" w:type="dxa"/>
            </w:tcMar>
            <w:hideMark/>
          </w:tcPr>
          <w:p w:rsidR="00BE6178" w:rsidRDefault="00BE6178">
            <w:pPr>
              <w:spacing w:line="276" w:lineRule="auto"/>
              <w:rPr>
                <w:sz w:val="22"/>
                <w:szCs w:val="22"/>
                <w:lang w:eastAsia="en-US"/>
              </w:rPr>
            </w:pPr>
          </w:p>
        </w:tc>
        <w:tc>
          <w:tcPr>
            <w:tcW w:w="567" w:type="dxa"/>
            <w:tcBorders>
              <w:top w:val="single" w:sz="4" w:space="0" w:color="auto"/>
              <w:left w:val="nil"/>
              <w:bottom w:val="single" w:sz="4" w:space="0" w:color="auto"/>
              <w:right w:val="single" w:sz="4" w:space="0" w:color="auto"/>
            </w:tcBorders>
            <w:noWrap/>
            <w:tcMar>
              <w:top w:w="0" w:type="dxa"/>
              <w:left w:w="28" w:type="dxa"/>
              <w:bottom w:w="0" w:type="dxa"/>
              <w:right w:w="28" w:type="dxa"/>
            </w:tcMar>
            <w:hideMark/>
          </w:tcPr>
          <w:p w:rsidR="00BE6178" w:rsidRDefault="00BE6178">
            <w:pPr>
              <w:spacing w:line="276" w:lineRule="auto"/>
              <w:rPr>
                <w:sz w:val="22"/>
                <w:szCs w:val="22"/>
                <w:lang w:eastAsia="en-US"/>
              </w:rPr>
            </w:pPr>
          </w:p>
        </w:tc>
        <w:tc>
          <w:tcPr>
            <w:tcW w:w="284" w:type="dxa"/>
            <w:tcBorders>
              <w:top w:val="single" w:sz="4" w:space="0" w:color="auto"/>
              <w:left w:val="nil"/>
              <w:bottom w:val="single" w:sz="4" w:space="0" w:color="auto"/>
              <w:right w:val="single" w:sz="4" w:space="0" w:color="auto"/>
            </w:tcBorders>
            <w:noWrap/>
            <w:tcMar>
              <w:top w:w="0" w:type="dxa"/>
              <w:left w:w="28" w:type="dxa"/>
              <w:bottom w:w="0" w:type="dxa"/>
              <w:right w:w="28" w:type="dxa"/>
            </w:tcMar>
            <w:hideMark/>
          </w:tcPr>
          <w:p w:rsidR="00BE6178" w:rsidRDefault="00BE6178">
            <w:pPr>
              <w:spacing w:line="276" w:lineRule="auto"/>
              <w:rPr>
                <w:sz w:val="22"/>
                <w:szCs w:val="22"/>
                <w:lang w:eastAsia="en-US"/>
              </w:rPr>
            </w:pPr>
          </w:p>
        </w:tc>
        <w:tc>
          <w:tcPr>
            <w:tcW w:w="567" w:type="dxa"/>
            <w:tcBorders>
              <w:top w:val="single" w:sz="4" w:space="0" w:color="auto"/>
              <w:left w:val="nil"/>
              <w:bottom w:val="single" w:sz="4" w:space="0" w:color="auto"/>
              <w:right w:val="single" w:sz="4" w:space="0" w:color="auto"/>
            </w:tcBorders>
            <w:noWrap/>
            <w:tcMar>
              <w:top w:w="0" w:type="dxa"/>
              <w:left w:w="28" w:type="dxa"/>
              <w:bottom w:w="0" w:type="dxa"/>
              <w:right w:w="28" w:type="dxa"/>
            </w:tcMar>
            <w:hideMark/>
          </w:tcPr>
          <w:p w:rsidR="00BE6178" w:rsidRDefault="00BE6178">
            <w:pPr>
              <w:spacing w:line="276" w:lineRule="auto"/>
              <w:rPr>
                <w:sz w:val="22"/>
                <w:szCs w:val="22"/>
                <w:lang w:eastAsia="en-US"/>
              </w:rPr>
            </w:pPr>
          </w:p>
        </w:tc>
        <w:tc>
          <w:tcPr>
            <w:tcW w:w="283" w:type="dxa"/>
            <w:tcBorders>
              <w:top w:val="single" w:sz="4" w:space="0" w:color="auto"/>
              <w:left w:val="nil"/>
              <w:bottom w:val="single" w:sz="4" w:space="0" w:color="auto"/>
              <w:right w:val="single" w:sz="4" w:space="0" w:color="auto"/>
            </w:tcBorders>
            <w:noWrap/>
            <w:tcMar>
              <w:top w:w="0" w:type="dxa"/>
              <w:left w:w="28" w:type="dxa"/>
              <w:bottom w:w="0" w:type="dxa"/>
              <w:right w:w="28" w:type="dxa"/>
            </w:tcMar>
            <w:hideMark/>
          </w:tcPr>
          <w:p w:rsidR="00BE6178" w:rsidRDefault="00BE6178">
            <w:pPr>
              <w:spacing w:line="276" w:lineRule="auto"/>
              <w:rPr>
                <w:sz w:val="22"/>
                <w:szCs w:val="22"/>
                <w:lang w:eastAsia="en-US"/>
              </w:rPr>
            </w:pPr>
          </w:p>
        </w:tc>
        <w:tc>
          <w:tcPr>
            <w:tcW w:w="992" w:type="dxa"/>
            <w:tcBorders>
              <w:top w:val="single" w:sz="4" w:space="0" w:color="auto"/>
              <w:left w:val="nil"/>
              <w:bottom w:val="single" w:sz="4" w:space="0" w:color="auto"/>
              <w:right w:val="single" w:sz="4" w:space="0" w:color="auto"/>
            </w:tcBorders>
            <w:noWrap/>
            <w:tcMar>
              <w:top w:w="0" w:type="dxa"/>
              <w:left w:w="28" w:type="dxa"/>
              <w:bottom w:w="0" w:type="dxa"/>
              <w:right w:w="28" w:type="dxa"/>
            </w:tcMar>
            <w:hideMark/>
          </w:tcPr>
          <w:p w:rsidR="00BE6178" w:rsidRDefault="00BE6178">
            <w:pPr>
              <w:spacing w:line="276" w:lineRule="auto"/>
              <w:rPr>
                <w:sz w:val="22"/>
                <w:szCs w:val="22"/>
                <w:lang w:eastAsia="en-US"/>
              </w:rPr>
            </w:pPr>
          </w:p>
        </w:tc>
        <w:tc>
          <w:tcPr>
            <w:tcW w:w="993" w:type="dxa"/>
            <w:tcBorders>
              <w:top w:val="single" w:sz="4" w:space="0" w:color="auto"/>
              <w:left w:val="nil"/>
              <w:bottom w:val="single" w:sz="4" w:space="0" w:color="auto"/>
              <w:right w:val="single" w:sz="4" w:space="0" w:color="auto"/>
            </w:tcBorders>
            <w:noWrap/>
            <w:tcMar>
              <w:top w:w="0" w:type="dxa"/>
              <w:left w:w="28" w:type="dxa"/>
              <w:bottom w:w="0" w:type="dxa"/>
              <w:right w:w="28" w:type="dxa"/>
            </w:tcMar>
            <w:hideMark/>
          </w:tcPr>
          <w:p w:rsidR="00BE6178" w:rsidRDefault="00BE6178">
            <w:pPr>
              <w:spacing w:line="276" w:lineRule="auto"/>
              <w:rPr>
                <w:sz w:val="22"/>
                <w:szCs w:val="22"/>
                <w:lang w:eastAsia="en-US"/>
              </w:rPr>
            </w:pPr>
          </w:p>
        </w:tc>
        <w:tc>
          <w:tcPr>
            <w:tcW w:w="992" w:type="dxa"/>
            <w:tcBorders>
              <w:top w:val="single" w:sz="4" w:space="0" w:color="auto"/>
              <w:left w:val="nil"/>
              <w:bottom w:val="single" w:sz="4" w:space="0" w:color="auto"/>
              <w:right w:val="single" w:sz="4" w:space="0" w:color="auto"/>
            </w:tcBorders>
            <w:noWrap/>
            <w:tcMar>
              <w:top w:w="0" w:type="dxa"/>
              <w:left w:w="28" w:type="dxa"/>
              <w:bottom w:w="0" w:type="dxa"/>
              <w:right w:w="28" w:type="dxa"/>
            </w:tcMar>
            <w:hideMark/>
          </w:tcPr>
          <w:p w:rsidR="00BE6178" w:rsidRDefault="00BE6178">
            <w:pPr>
              <w:spacing w:line="276" w:lineRule="auto"/>
              <w:rPr>
                <w:sz w:val="22"/>
                <w:szCs w:val="22"/>
                <w:lang w:eastAsia="en-US"/>
              </w:rPr>
            </w:pPr>
          </w:p>
        </w:tc>
        <w:tc>
          <w:tcPr>
            <w:tcW w:w="992" w:type="dxa"/>
            <w:tcBorders>
              <w:top w:val="single" w:sz="4" w:space="0" w:color="auto"/>
              <w:left w:val="nil"/>
              <w:bottom w:val="single" w:sz="4" w:space="0" w:color="auto"/>
              <w:right w:val="single" w:sz="4" w:space="0" w:color="auto"/>
            </w:tcBorders>
            <w:noWrap/>
            <w:tcMar>
              <w:top w:w="0" w:type="dxa"/>
              <w:left w:w="28" w:type="dxa"/>
              <w:bottom w:w="0" w:type="dxa"/>
              <w:right w:w="28" w:type="dxa"/>
            </w:tcMar>
            <w:hideMark/>
          </w:tcPr>
          <w:p w:rsidR="00BE6178" w:rsidRDefault="00BE6178">
            <w:pPr>
              <w:spacing w:line="276" w:lineRule="auto"/>
              <w:rPr>
                <w:sz w:val="22"/>
                <w:szCs w:val="22"/>
                <w:lang w:eastAsia="en-US"/>
              </w:rPr>
            </w:pPr>
          </w:p>
        </w:tc>
        <w:tc>
          <w:tcPr>
            <w:tcW w:w="709" w:type="dxa"/>
            <w:tcBorders>
              <w:top w:val="single" w:sz="4" w:space="0" w:color="auto"/>
              <w:left w:val="nil"/>
              <w:bottom w:val="single" w:sz="4" w:space="0" w:color="auto"/>
              <w:right w:val="single" w:sz="4" w:space="0" w:color="auto"/>
            </w:tcBorders>
            <w:noWrap/>
            <w:tcMar>
              <w:top w:w="0" w:type="dxa"/>
              <w:left w:w="28" w:type="dxa"/>
              <w:bottom w:w="0" w:type="dxa"/>
              <w:right w:w="28" w:type="dxa"/>
            </w:tcMar>
            <w:hideMark/>
          </w:tcPr>
          <w:p w:rsidR="00BE6178" w:rsidRPr="0081523D" w:rsidRDefault="00BE6178">
            <w:pPr>
              <w:spacing w:line="276" w:lineRule="auto"/>
              <w:rPr>
                <w:sz w:val="22"/>
                <w:szCs w:val="22"/>
                <w:lang w:eastAsia="en-US"/>
              </w:rPr>
            </w:pPr>
          </w:p>
        </w:tc>
        <w:tc>
          <w:tcPr>
            <w:tcW w:w="1134"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rsidR="00BE6178" w:rsidRDefault="00BE6178">
            <w:pPr>
              <w:jc w:val="center"/>
              <w:rPr>
                <w:color w:val="000000"/>
                <w:sz w:val="12"/>
                <w:szCs w:val="12"/>
              </w:rPr>
            </w:pPr>
          </w:p>
        </w:tc>
        <w:tc>
          <w:tcPr>
            <w:tcW w:w="1161"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rsidR="00BE6178" w:rsidRDefault="00BE6178">
            <w:pPr>
              <w:jc w:val="center"/>
              <w:rPr>
                <w:color w:val="000000"/>
                <w:sz w:val="12"/>
                <w:szCs w:val="12"/>
              </w:rPr>
            </w:pPr>
            <w:r>
              <w:rPr>
                <w:color w:val="000000"/>
                <w:sz w:val="12"/>
                <w:szCs w:val="12"/>
              </w:rPr>
              <w:t>инструментальная диагностика</w:t>
            </w:r>
          </w:p>
        </w:tc>
        <w:tc>
          <w:tcPr>
            <w:tcW w:w="709" w:type="dxa"/>
            <w:tcBorders>
              <w:top w:val="single" w:sz="4" w:space="0" w:color="auto"/>
              <w:bottom w:val="single" w:sz="4" w:space="0" w:color="auto"/>
            </w:tcBorders>
            <w:noWrap/>
            <w:tcMar>
              <w:top w:w="0" w:type="dxa"/>
              <w:left w:w="28" w:type="dxa"/>
              <w:bottom w:w="0" w:type="dxa"/>
              <w:right w:w="28" w:type="dxa"/>
            </w:tcMar>
            <w:hideMark/>
          </w:tcPr>
          <w:p w:rsidR="00BE6178" w:rsidRDefault="00BE6178">
            <w:pPr>
              <w:spacing w:line="276" w:lineRule="auto"/>
              <w:rPr>
                <w:sz w:val="22"/>
                <w:szCs w:val="22"/>
                <w:lang w:eastAsia="en-US"/>
              </w:rPr>
            </w:pPr>
          </w:p>
        </w:tc>
        <w:tc>
          <w:tcPr>
            <w:tcW w:w="681"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hideMark/>
          </w:tcPr>
          <w:p w:rsidR="00BE6178" w:rsidRDefault="00BE6178">
            <w:pPr>
              <w:jc w:val="center"/>
              <w:rPr>
                <w:color w:val="000000"/>
                <w:sz w:val="12"/>
                <w:szCs w:val="12"/>
              </w:rPr>
            </w:pPr>
            <w:r>
              <w:rPr>
                <w:color w:val="000000"/>
                <w:sz w:val="12"/>
                <w:szCs w:val="12"/>
              </w:rPr>
              <w:t>539,91</w:t>
            </w:r>
          </w:p>
        </w:tc>
        <w:tc>
          <w:tcPr>
            <w:tcW w:w="718" w:type="dxa"/>
            <w:gridSpan w:val="2"/>
            <w:tcBorders>
              <w:top w:val="single" w:sz="4" w:space="0" w:color="auto"/>
              <w:left w:val="nil"/>
              <w:bottom w:val="single" w:sz="4" w:space="0" w:color="auto"/>
              <w:right w:val="single" w:sz="4" w:space="0" w:color="auto"/>
            </w:tcBorders>
            <w:noWrap/>
            <w:tcMar>
              <w:top w:w="0" w:type="dxa"/>
              <w:left w:w="28" w:type="dxa"/>
              <w:bottom w:w="0" w:type="dxa"/>
              <w:right w:w="28" w:type="dxa"/>
            </w:tcMar>
            <w:hideMark/>
          </w:tcPr>
          <w:p w:rsidR="00BE6178" w:rsidRDefault="00BE6178">
            <w:pPr>
              <w:spacing w:line="276" w:lineRule="auto"/>
              <w:rPr>
                <w:sz w:val="22"/>
                <w:szCs w:val="22"/>
                <w:lang w:eastAsia="en-US"/>
              </w:rPr>
            </w:pPr>
          </w:p>
        </w:tc>
        <w:tc>
          <w:tcPr>
            <w:tcW w:w="419" w:type="dxa"/>
            <w:tcBorders>
              <w:top w:val="single" w:sz="4" w:space="0" w:color="auto"/>
              <w:left w:val="nil"/>
              <w:bottom w:val="single" w:sz="4" w:space="0" w:color="auto"/>
              <w:right w:val="single" w:sz="4" w:space="0" w:color="auto"/>
            </w:tcBorders>
            <w:noWrap/>
            <w:tcMar>
              <w:top w:w="0" w:type="dxa"/>
              <w:left w:w="28" w:type="dxa"/>
              <w:bottom w:w="0" w:type="dxa"/>
              <w:right w:w="28" w:type="dxa"/>
            </w:tcMar>
            <w:hideMark/>
          </w:tcPr>
          <w:p w:rsidR="00BE6178" w:rsidRDefault="00BE6178">
            <w:pPr>
              <w:spacing w:line="276" w:lineRule="auto"/>
              <w:rPr>
                <w:sz w:val="22"/>
                <w:szCs w:val="22"/>
                <w:lang w:eastAsia="en-US"/>
              </w:rPr>
            </w:pPr>
          </w:p>
        </w:tc>
        <w:tc>
          <w:tcPr>
            <w:tcW w:w="715" w:type="dxa"/>
            <w:gridSpan w:val="3"/>
            <w:tcBorders>
              <w:top w:val="single" w:sz="4" w:space="0" w:color="auto"/>
              <w:left w:val="nil"/>
              <w:bottom w:val="single" w:sz="4" w:space="0" w:color="auto"/>
              <w:right w:val="single" w:sz="4" w:space="0" w:color="auto"/>
            </w:tcBorders>
            <w:noWrap/>
            <w:tcMar>
              <w:top w:w="0" w:type="dxa"/>
              <w:left w:w="28" w:type="dxa"/>
              <w:bottom w:w="0" w:type="dxa"/>
              <w:right w:w="28" w:type="dxa"/>
            </w:tcMar>
            <w:hideMark/>
          </w:tcPr>
          <w:p w:rsidR="00BE6178" w:rsidRDefault="00BE6178">
            <w:pPr>
              <w:jc w:val="center"/>
              <w:rPr>
                <w:color w:val="000000"/>
                <w:sz w:val="12"/>
                <w:szCs w:val="12"/>
              </w:rPr>
            </w:pPr>
            <w:r>
              <w:rPr>
                <w:color w:val="000000"/>
                <w:sz w:val="12"/>
                <w:szCs w:val="12"/>
              </w:rPr>
              <w:t>7,700</w:t>
            </w:r>
          </w:p>
        </w:tc>
        <w:tc>
          <w:tcPr>
            <w:tcW w:w="1134"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rsidR="00BE6178" w:rsidRDefault="00BE6178">
            <w:pPr>
              <w:spacing w:line="276" w:lineRule="auto"/>
              <w:rPr>
                <w:sz w:val="22"/>
                <w:szCs w:val="22"/>
                <w:lang w:eastAsia="en-US"/>
              </w:rPr>
            </w:pPr>
          </w:p>
        </w:tc>
        <w:tc>
          <w:tcPr>
            <w:tcW w:w="1152" w:type="dxa"/>
            <w:tcBorders>
              <w:top w:val="single" w:sz="4" w:space="0" w:color="auto"/>
              <w:left w:val="nil"/>
              <w:bottom w:val="single" w:sz="4" w:space="0" w:color="auto"/>
              <w:right w:val="single" w:sz="4" w:space="0" w:color="auto"/>
            </w:tcBorders>
            <w:noWrap/>
            <w:tcMar>
              <w:top w:w="0" w:type="dxa"/>
              <w:left w:w="28" w:type="dxa"/>
              <w:bottom w:w="0" w:type="dxa"/>
              <w:right w:w="28" w:type="dxa"/>
            </w:tcMar>
            <w:hideMark/>
          </w:tcPr>
          <w:p w:rsidR="00BE6178" w:rsidRDefault="00BE6178">
            <w:pPr>
              <w:jc w:val="center"/>
              <w:rPr>
                <w:sz w:val="12"/>
                <w:szCs w:val="12"/>
              </w:rPr>
            </w:pPr>
            <w:r>
              <w:rPr>
                <w:sz w:val="12"/>
                <w:szCs w:val="12"/>
              </w:rPr>
              <w:t>инструментальная диагностика</w:t>
            </w:r>
          </w:p>
        </w:tc>
        <w:tc>
          <w:tcPr>
            <w:tcW w:w="709" w:type="dxa"/>
            <w:tcBorders>
              <w:top w:val="single" w:sz="4" w:space="0" w:color="auto"/>
              <w:left w:val="nil"/>
              <w:bottom w:val="single" w:sz="4" w:space="0" w:color="auto"/>
              <w:right w:val="single" w:sz="4" w:space="0" w:color="auto"/>
            </w:tcBorders>
            <w:noWrap/>
            <w:tcMar>
              <w:top w:w="0" w:type="dxa"/>
              <w:left w:w="28" w:type="dxa"/>
              <w:bottom w:w="0" w:type="dxa"/>
              <w:right w:w="28" w:type="dxa"/>
            </w:tcMar>
            <w:hideMark/>
          </w:tcPr>
          <w:p w:rsidR="00BE6178" w:rsidRDefault="00BE6178">
            <w:pPr>
              <w:spacing w:line="276" w:lineRule="auto"/>
              <w:rPr>
                <w:sz w:val="22"/>
                <w:szCs w:val="22"/>
                <w:lang w:eastAsia="en-US"/>
              </w:rPr>
            </w:pPr>
          </w:p>
        </w:tc>
        <w:tc>
          <w:tcPr>
            <w:tcW w:w="691" w:type="dxa"/>
            <w:tcBorders>
              <w:top w:val="single" w:sz="4" w:space="0" w:color="auto"/>
              <w:left w:val="nil"/>
              <w:bottom w:val="single" w:sz="4" w:space="0" w:color="auto"/>
              <w:right w:val="single" w:sz="4" w:space="0" w:color="auto"/>
            </w:tcBorders>
            <w:noWrap/>
            <w:tcMar>
              <w:top w:w="0" w:type="dxa"/>
              <w:left w:w="28" w:type="dxa"/>
              <w:bottom w:w="0" w:type="dxa"/>
              <w:right w:w="28" w:type="dxa"/>
            </w:tcMar>
            <w:hideMark/>
          </w:tcPr>
          <w:p w:rsidR="00BE6178" w:rsidRDefault="00BE6178">
            <w:pPr>
              <w:jc w:val="center"/>
              <w:rPr>
                <w:color w:val="000000"/>
                <w:sz w:val="12"/>
                <w:szCs w:val="12"/>
              </w:rPr>
            </w:pPr>
            <w:r>
              <w:rPr>
                <w:color w:val="000000"/>
                <w:sz w:val="12"/>
                <w:szCs w:val="12"/>
              </w:rPr>
              <w:t>539,91</w:t>
            </w:r>
          </w:p>
        </w:tc>
        <w:tc>
          <w:tcPr>
            <w:tcW w:w="708" w:type="dxa"/>
            <w:tcBorders>
              <w:top w:val="single" w:sz="4" w:space="0" w:color="auto"/>
              <w:left w:val="nil"/>
              <w:bottom w:val="single" w:sz="4" w:space="0" w:color="auto"/>
              <w:right w:val="single" w:sz="4" w:space="0" w:color="auto"/>
            </w:tcBorders>
            <w:noWrap/>
            <w:tcMar>
              <w:top w:w="0" w:type="dxa"/>
              <w:left w:w="28" w:type="dxa"/>
              <w:bottom w:w="0" w:type="dxa"/>
              <w:right w:w="28" w:type="dxa"/>
            </w:tcMar>
            <w:hideMark/>
          </w:tcPr>
          <w:p w:rsidR="00BE6178" w:rsidRDefault="00BE6178">
            <w:pPr>
              <w:spacing w:line="276" w:lineRule="auto"/>
              <w:rPr>
                <w:sz w:val="22"/>
                <w:szCs w:val="22"/>
                <w:lang w:eastAsia="en-US"/>
              </w:rPr>
            </w:pPr>
          </w:p>
        </w:tc>
        <w:tc>
          <w:tcPr>
            <w:tcW w:w="441" w:type="dxa"/>
            <w:tcBorders>
              <w:top w:val="single" w:sz="4" w:space="0" w:color="auto"/>
              <w:left w:val="nil"/>
              <w:bottom w:val="single" w:sz="4" w:space="0" w:color="auto"/>
              <w:right w:val="single" w:sz="4" w:space="0" w:color="auto"/>
            </w:tcBorders>
            <w:noWrap/>
            <w:tcMar>
              <w:top w:w="0" w:type="dxa"/>
              <w:left w:w="28" w:type="dxa"/>
              <w:bottom w:w="0" w:type="dxa"/>
              <w:right w:w="28" w:type="dxa"/>
            </w:tcMar>
            <w:hideMark/>
          </w:tcPr>
          <w:p w:rsidR="00BE6178" w:rsidRDefault="00BE6178">
            <w:pPr>
              <w:spacing w:line="276" w:lineRule="auto"/>
              <w:rPr>
                <w:sz w:val="22"/>
                <w:szCs w:val="22"/>
                <w:lang w:eastAsia="en-US"/>
              </w:rPr>
            </w:pPr>
          </w:p>
        </w:tc>
        <w:tc>
          <w:tcPr>
            <w:tcW w:w="708" w:type="dxa"/>
            <w:tcBorders>
              <w:top w:val="single" w:sz="4" w:space="0" w:color="auto"/>
              <w:left w:val="nil"/>
              <w:bottom w:val="single" w:sz="4" w:space="0" w:color="auto"/>
              <w:right w:val="single" w:sz="4" w:space="0" w:color="auto"/>
            </w:tcBorders>
            <w:noWrap/>
            <w:tcMar>
              <w:top w:w="0" w:type="dxa"/>
              <w:left w:w="28" w:type="dxa"/>
              <w:bottom w:w="0" w:type="dxa"/>
              <w:right w:w="28" w:type="dxa"/>
            </w:tcMar>
            <w:hideMark/>
          </w:tcPr>
          <w:p w:rsidR="00BE6178" w:rsidRDefault="00BE6178">
            <w:pPr>
              <w:jc w:val="center"/>
              <w:rPr>
                <w:color w:val="000000"/>
                <w:sz w:val="12"/>
                <w:szCs w:val="12"/>
              </w:rPr>
            </w:pPr>
            <w:r>
              <w:rPr>
                <w:color w:val="000000"/>
                <w:sz w:val="12"/>
                <w:szCs w:val="12"/>
              </w:rPr>
              <w:t>7,700</w:t>
            </w:r>
          </w:p>
        </w:tc>
        <w:tc>
          <w:tcPr>
            <w:tcW w:w="851" w:type="dxa"/>
            <w:tcBorders>
              <w:top w:val="single" w:sz="4" w:space="0" w:color="auto"/>
              <w:bottom w:val="single" w:sz="4" w:space="0" w:color="auto"/>
              <w:right w:val="single" w:sz="4" w:space="0" w:color="auto"/>
            </w:tcBorders>
            <w:noWrap/>
            <w:tcMar>
              <w:top w:w="0" w:type="dxa"/>
              <w:left w:w="28" w:type="dxa"/>
              <w:bottom w:w="0" w:type="dxa"/>
              <w:right w:w="28" w:type="dxa"/>
            </w:tcMar>
            <w:hideMark/>
          </w:tcPr>
          <w:p w:rsidR="00BE6178" w:rsidRDefault="00BE6178">
            <w:pPr>
              <w:spacing w:line="276" w:lineRule="auto"/>
              <w:rPr>
                <w:sz w:val="22"/>
                <w:szCs w:val="22"/>
                <w:lang w:eastAsia="en-US"/>
              </w:rPr>
            </w:pPr>
          </w:p>
        </w:tc>
      </w:tr>
      <w:tr w:rsidR="00BE6178" w:rsidTr="00B8520E">
        <w:trPr>
          <w:trHeight w:val="276"/>
        </w:trPr>
        <w:tc>
          <w:tcPr>
            <w:tcW w:w="352"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hideMark/>
          </w:tcPr>
          <w:p w:rsidR="00BE6178" w:rsidRDefault="00BE6178">
            <w:pPr>
              <w:spacing w:line="276" w:lineRule="auto"/>
              <w:rPr>
                <w:sz w:val="22"/>
                <w:szCs w:val="22"/>
                <w:lang w:eastAsia="en-US"/>
              </w:rPr>
            </w:pPr>
          </w:p>
        </w:tc>
        <w:tc>
          <w:tcPr>
            <w:tcW w:w="2117" w:type="dxa"/>
            <w:tcBorders>
              <w:top w:val="single" w:sz="4" w:space="0" w:color="auto"/>
              <w:left w:val="nil"/>
              <w:bottom w:val="single" w:sz="4" w:space="0" w:color="auto"/>
              <w:right w:val="single" w:sz="4" w:space="0" w:color="auto"/>
            </w:tcBorders>
            <w:noWrap/>
            <w:tcMar>
              <w:top w:w="0" w:type="dxa"/>
              <w:left w:w="28" w:type="dxa"/>
              <w:bottom w:w="0" w:type="dxa"/>
              <w:right w:w="28" w:type="dxa"/>
            </w:tcMar>
            <w:hideMark/>
          </w:tcPr>
          <w:p w:rsidR="00BE6178" w:rsidRDefault="00BE6178" w:rsidP="00130685">
            <w:pPr>
              <w:rPr>
                <w:bCs/>
                <w:color w:val="000000"/>
                <w:sz w:val="12"/>
                <w:szCs w:val="12"/>
              </w:rPr>
            </w:pPr>
            <w:r>
              <w:rPr>
                <w:bCs/>
                <w:color w:val="000000"/>
                <w:sz w:val="12"/>
                <w:szCs w:val="12"/>
              </w:rPr>
              <w:t>Итого по г. Кирову</w:t>
            </w:r>
          </w:p>
        </w:tc>
        <w:tc>
          <w:tcPr>
            <w:tcW w:w="727" w:type="dxa"/>
            <w:tcBorders>
              <w:top w:val="single" w:sz="4" w:space="0" w:color="auto"/>
              <w:left w:val="nil"/>
              <w:bottom w:val="single" w:sz="4" w:space="0" w:color="auto"/>
              <w:right w:val="single" w:sz="4" w:space="0" w:color="auto"/>
            </w:tcBorders>
            <w:noWrap/>
            <w:tcMar>
              <w:top w:w="0" w:type="dxa"/>
              <w:left w:w="28" w:type="dxa"/>
              <w:bottom w:w="0" w:type="dxa"/>
              <w:right w:w="28" w:type="dxa"/>
            </w:tcMar>
            <w:hideMark/>
          </w:tcPr>
          <w:p w:rsidR="00BE6178" w:rsidRDefault="00BE6178">
            <w:pPr>
              <w:spacing w:line="276" w:lineRule="auto"/>
              <w:rPr>
                <w:sz w:val="22"/>
                <w:szCs w:val="22"/>
                <w:lang w:eastAsia="en-US"/>
              </w:rPr>
            </w:pPr>
          </w:p>
        </w:tc>
        <w:tc>
          <w:tcPr>
            <w:tcW w:w="540" w:type="dxa"/>
            <w:tcBorders>
              <w:top w:val="single" w:sz="4" w:space="0" w:color="auto"/>
              <w:left w:val="nil"/>
              <w:bottom w:val="single" w:sz="4" w:space="0" w:color="auto"/>
              <w:right w:val="single" w:sz="4" w:space="0" w:color="auto"/>
            </w:tcBorders>
            <w:noWrap/>
            <w:tcMar>
              <w:top w:w="0" w:type="dxa"/>
              <w:left w:w="28" w:type="dxa"/>
              <w:bottom w:w="0" w:type="dxa"/>
              <w:right w:w="28" w:type="dxa"/>
            </w:tcMar>
            <w:hideMark/>
          </w:tcPr>
          <w:p w:rsidR="00BE6178" w:rsidRDefault="00BE6178">
            <w:pPr>
              <w:spacing w:line="276" w:lineRule="auto"/>
              <w:rPr>
                <w:sz w:val="22"/>
                <w:szCs w:val="22"/>
                <w:lang w:eastAsia="en-US"/>
              </w:rPr>
            </w:pPr>
          </w:p>
        </w:tc>
        <w:tc>
          <w:tcPr>
            <w:tcW w:w="567" w:type="dxa"/>
            <w:tcBorders>
              <w:top w:val="single" w:sz="4" w:space="0" w:color="auto"/>
              <w:left w:val="nil"/>
              <w:bottom w:val="single" w:sz="4" w:space="0" w:color="auto"/>
              <w:right w:val="single" w:sz="4" w:space="0" w:color="auto"/>
            </w:tcBorders>
            <w:noWrap/>
            <w:tcMar>
              <w:top w:w="0" w:type="dxa"/>
              <w:left w:w="28" w:type="dxa"/>
              <w:bottom w:w="0" w:type="dxa"/>
              <w:right w:w="28" w:type="dxa"/>
            </w:tcMar>
            <w:hideMark/>
          </w:tcPr>
          <w:p w:rsidR="00BE6178" w:rsidRDefault="00BE6178">
            <w:pPr>
              <w:spacing w:line="276" w:lineRule="auto"/>
              <w:rPr>
                <w:sz w:val="22"/>
                <w:szCs w:val="22"/>
                <w:lang w:eastAsia="en-US"/>
              </w:rPr>
            </w:pPr>
          </w:p>
        </w:tc>
        <w:tc>
          <w:tcPr>
            <w:tcW w:w="283" w:type="dxa"/>
            <w:tcBorders>
              <w:top w:val="single" w:sz="4" w:space="0" w:color="auto"/>
              <w:left w:val="nil"/>
              <w:bottom w:val="single" w:sz="4" w:space="0" w:color="auto"/>
              <w:right w:val="single" w:sz="4" w:space="0" w:color="auto"/>
            </w:tcBorders>
            <w:noWrap/>
            <w:tcMar>
              <w:top w:w="0" w:type="dxa"/>
              <w:left w:w="28" w:type="dxa"/>
              <w:bottom w:w="0" w:type="dxa"/>
              <w:right w:w="28" w:type="dxa"/>
            </w:tcMar>
            <w:hideMark/>
          </w:tcPr>
          <w:p w:rsidR="00BE6178" w:rsidRDefault="00BE6178">
            <w:pPr>
              <w:spacing w:line="276" w:lineRule="auto"/>
              <w:rPr>
                <w:sz w:val="22"/>
                <w:szCs w:val="22"/>
                <w:lang w:eastAsia="en-US"/>
              </w:rPr>
            </w:pPr>
          </w:p>
        </w:tc>
        <w:tc>
          <w:tcPr>
            <w:tcW w:w="567" w:type="dxa"/>
            <w:tcBorders>
              <w:top w:val="single" w:sz="4" w:space="0" w:color="auto"/>
              <w:left w:val="nil"/>
              <w:bottom w:val="single" w:sz="4" w:space="0" w:color="auto"/>
              <w:right w:val="single" w:sz="4" w:space="0" w:color="auto"/>
            </w:tcBorders>
            <w:noWrap/>
            <w:tcMar>
              <w:top w:w="0" w:type="dxa"/>
              <w:left w:w="28" w:type="dxa"/>
              <w:bottom w:w="0" w:type="dxa"/>
              <w:right w:w="28" w:type="dxa"/>
            </w:tcMar>
            <w:hideMark/>
          </w:tcPr>
          <w:p w:rsidR="00BE6178" w:rsidRDefault="00BE6178">
            <w:pPr>
              <w:spacing w:line="276" w:lineRule="auto"/>
              <w:rPr>
                <w:sz w:val="22"/>
                <w:szCs w:val="22"/>
                <w:lang w:eastAsia="en-US"/>
              </w:rPr>
            </w:pPr>
          </w:p>
        </w:tc>
        <w:tc>
          <w:tcPr>
            <w:tcW w:w="284" w:type="dxa"/>
            <w:tcBorders>
              <w:top w:val="single" w:sz="4" w:space="0" w:color="auto"/>
              <w:left w:val="nil"/>
              <w:bottom w:val="single" w:sz="4" w:space="0" w:color="auto"/>
              <w:right w:val="single" w:sz="4" w:space="0" w:color="auto"/>
            </w:tcBorders>
            <w:noWrap/>
            <w:tcMar>
              <w:top w:w="0" w:type="dxa"/>
              <w:left w:w="28" w:type="dxa"/>
              <w:bottom w:w="0" w:type="dxa"/>
              <w:right w:w="28" w:type="dxa"/>
            </w:tcMar>
            <w:hideMark/>
          </w:tcPr>
          <w:p w:rsidR="00BE6178" w:rsidRDefault="00BE6178">
            <w:pPr>
              <w:spacing w:line="276" w:lineRule="auto"/>
              <w:rPr>
                <w:sz w:val="22"/>
                <w:szCs w:val="22"/>
                <w:lang w:eastAsia="en-US"/>
              </w:rPr>
            </w:pPr>
          </w:p>
        </w:tc>
        <w:tc>
          <w:tcPr>
            <w:tcW w:w="567" w:type="dxa"/>
            <w:tcBorders>
              <w:top w:val="single" w:sz="4" w:space="0" w:color="auto"/>
              <w:left w:val="nil"/>
              <w:bottom w:val="single" w:sz="4" w:space="0" w:color="auto"/>
              <w:right w:val="single" w:sz="4" w:space="0" w:color="auto"/>
            </w:tcBorders>
            <w:noWrap/>
            <w:tcMar>
              <w:top w:w="0" w:type="dxa"/>
              <w:left w:w="28" w:type="dxa"/>
              <w:bottom w:w="0" w:type="dxa"/>
              <w:right w:w="28" w:type="dxa"/>
            </w:tcMar>
            <w:hideMark/>
          </w:tcPr>
          <w:p w:rsidR="00BE6178" w:rsidRDefault="00BE6178">
            <w:pPr>
              <w:spacing w:line="276" w:lineRule="auto"/>
              <w:rPr>
                <w:sz w:val="22"/>
                <w:szCs w:val="22"/>
                <w:lang w:eastAsia="en-US"/>
              </w:rPr>
            </w:pPr>
          </w:p>
        </w:tc>
        <w:tc>
          <w:tcPr>
            <w:tcW w:w="283" w:type="dxa"/>
            <w:tcBorders>
              <w:top w:val="single" w:sz="4" w:space="0" w:color="auto"/>
              <w:left w:val="nil"/>
              <w:bottom w:val="single" w:sz="4" w:space="0" w:color="auto"/>
              <w:right w:val="single" w:sz="4" w:space="0" w:color="auto"/>
            </w:tcBorders>
            <w:noWrap/>
            <w:tcMar>
              <w:top w:w="0" w:type="dxa"/>
              <w:left w:w="28" w:type="dxa"/>
              <w:bottom w:w="0" w:type="dxa"/>
              <w:right w:w="28" w:type="dxa"/>
            </w:tcMar>
            <w:hideMark/>
          </w:tcPr>
          <w:p w:rsidR="00BE6178" w:rsidRDefault="00BE6178">
            <w:pPr>
              <w:spacing w:line="276" w:lineRule="auto"/>
              <w:rPr>
                <w:sz w:val="22"/>
                <w:szCs w:val="22"/>
                <w:lang w:eastAsia="en-US"/>
              </w:rPr>
            </w:pPr>
          </w:p>
        </w:tc>
        <w:tc>
          <w:tcPr>
            <w:tcW w:w="992" w:type="dxa"/>
            <w:tcBorders>
              <w:top w:val="single" w:sz="4" w:space="0" w:color="auto"/>
              <w:left w:val="nil"/>
              <w:bottom w:val="single" w:sz="4" w:space="0" w:color="auto"/>
              <w:right w:val="single" w:sz="4" w:space="0" w:color="auto"/>
            </w:tcBorders>
            <w:noWrap/>
            <w:tcMar>
              <w:top w:w="0" w:type="dxa"/>
              <w:left w:w="28" w:type="dxa"/>
              <w:bottom w:w="0" w:type="dxa"/>
              <w:right w:w="28" w:type="dxa"/>
            </w:tcMar>
          </w:tcPr>
          <w:p w:rsidR="00BE6178" w:rsidRDefault="00BE6178">
            <w:pPr>
              <w:jc w:val="center"/>
              <w:rPr>
                <w:bCs/>
                <w:sz w:val="12"/>
                <w:szCs w:val="12"/>
              </w:rPr>
            </w:pPr>
          </w:p>
        </w:tc>
        <w:tc>
          <w:tcPr>
            <w:tcW w:w="993" w:type="dxa"/>
            <w:tcBorders>
              <w:top w:val="single" w:sz="4" w:space="0" w:color="auto"/>
              <w:left w:val="nil"/>
              <w:bottom w:val="single" w:sz="4" w:space="0" w:color="auto"/>
              <w:right w:val="single" w:sz="4" w:space="0" w:color="auto"/>
            </w:tcBorders>
            <w:noWrap/>
            <w:tcMar>
              <w:top w:w="0" w:type="dxa"/>
              <w:left w:w="28" w:type="dxa"/>
              <w:bottom w:w="0" w:type="dxa"/>
              <w:right w:w="28" w:type="dxa"/>
            </w:tcMar>
          </w:tcPr>
          <w:p w:rsidR="00BE6178" w:rsidRDefault="00BE6178">
            <w:pPr>
              <w:spacing w:line="276" w:lineRule="auto"/>
              <w:rPr>
                <w:sz w:val="22"/>
                <w:szCs w:val="22"/>
                <w:lang w:eastAsia="en-US"/>
              </w:rPr>
            </w:pPr>
          </w:p>
        </w:tc>
        <w:tc>
          <w:tcPr>
            <w:tcW w:w="992" w:type="dxa"/>
            <w:tcBorders>
              <w:top w:val="single" w:sz="4" w:space="0" w:color="auto"/>
              <w:left w:val="nil"/>
              <w:bottom w:val="single" w:sz="4" w:space="0" w:color="auto"/>
              <w:right w:val="single" w:sz="4" w:space="0" w:color="auto"/>
            </w:tcBorders>
            <w:noWrap/>
            <w:tcMar>
              <w:top w:w="0" w:type="dxa"/>
              <w:left w:w="28" w:type="dxa"/>
              <w:bottom w:w="0" w:type="dxa"/>
              <w:right w:w="28" w:type="dxa"/>
            </w:tcMar>
          </w:tcPr>
          <w:p w:rsidR="00BE6178" w:rsidRDefault="00BE6178">
            <w:pPr>
              <w:jc w:val="center"/>
              <w:rPr>
                <w:bCs/>
                <w:sz w:val="12"/>
                <w:szCs w:val="12"/>
              </w:rPr>
            </w:pPr>
          </w:p>
        </w:tc>
        <w:tc>
          <w:tcPr>
            <w:tcW w:w="992" w:type="dxa"/>
            <w:tcBorders>
              <w:top w:val="single" w:sz="4" w:space="0" w:color="auto"/>
              <w:left w:val="nil"/>
              <w:bottom w:val="single" w:sz="4" w:space="0" w:color="auto"/>
              <w:right w:val="single" w:sz="4" w:space="0" w:color="auto"/>
            </w:tcBorders>
            <w:noWrap/>
            <w:tcMar>
              <w:top w:w="0" w:type="dxa"/>
              <w:left w:w="28" w:type="dxa"/>
              <w:bottom w:w="0" w:type="dxa"/>
              <w:right w:w="28" w:type="dxa"/>
            </w:tcMar>
          </w:tcPr>
          <w:p w:rsidR="00BE6178" w:rsidRDefault="00BE6178">
            <w:pPr>
              <w:jc w:val="center"/>
              <w:rPr>
                <w:bCs/>
                <w:sz w:val="12"/>
                <w:szCs w:val="12"/>
              </w:rPr>
            </w:pPr>
          </w:p>
        </w:tc>
        <w:tc>
          <w:tcPr>
            <w:tcW w:w="709" w:type="dxa"/>
            <w:tcBorders>
              <w:top w:val="single" w:sz="4" w:space="0" w:color="auto"/>
              <w:left w:val="nil"/>
              <w:bottom w:val="single" w:sz="4" w:space="0" w:color="auto"/>
              <w:right w:val="single" w:sz="4" w:space="0" w:color="auto"/>
            </w:tcBorders>
            <w:noWrap/>
            <w:tcMar>
              <w:top w:w="0" w:type="dxa"/>
              <w:left w:w="28" w:type="dxa"/>
              <w:bottom w:w="0" w:type="dxa"/>
              <w:right w:w="28" w:type="dxa"/>
            </w:tcMar>
            <w:hideMark/>
          </w:tcPr>
          <w:p w:rsidR="00BE6178" w:rsidRPr="0081523D" w:rsidRDefault="00BE6178">
            <w:pPr>
              <w:spacing w:line="276" w:lineRule="auto"/>
              <w:rPr>
                <w:sz w:val="22"/>
                <w:szCs w:val="22"/>
                <w:lang w:eastAsia="en-US"/>
              </w:rPr>
            </w:pPr>
          </w:p>
        </w:tc>
        <w:tc>
          <w:tcPr>
            <w:tcW w:w="1134" w:type="dxa"/>
            <w:tcBorders>
              <w:top w:val="single" w:sz="4" w:space="0" w:color="auto"/>
              <w:left w:val="nil"/>
              <w:bottom w:val="single" w:sz="4" w:space="0" w:color="auto"/>
              <w:right w:val="single" w:sz="4" w:space="0" w:color="auto"/>
            </w:tcBorders>
            <w:noWrap/>
            <w:tcMar>
              <w:top w:w="0" w:type="dxa"/>
              <w:left w:w="28" w:type="dxa"/>
              <w:bottom w:w="0" w:type="dxa"/>
              <w:right w:w="28" w:type="dxa"/>
            </w:tcMar>
            <w:hideMark/>
          </w:tcPr>
          <w:p w:rsidR="00BE6178" w:rsidRDefault="00BE6178">
            <w:pPr>
              <w:spacing w:line="276" w:lineRule="auto"/>
              <w:rPr>
                <w:sz w:val="22"/>
                <w:szCs w:val="22"/>
                <w:lang w:eastAsia="en-US"/>
              </w:rPr>
            </w:pPr>
          </w:p>
        </w:tc>
        <w:tc>
          <w:tcPr>
            <w:tcW w:w="1161" w:type="dxa"/>
            <w:tcBorders>
              <w:top w:val="single" w:sz="4" w:space="0" w:color="auto"/>
              <w:left w:val="nil"/>
              <w:bottom w:val="single" w:sz="4" w:space="0" w:color="auto"/>
              <w:right w:val="single" w:sz="4" w:space="0" w:color="auto"/>
            </w:tcBorders>
            <w:noWrap/>
            <w:tcMar>
              <w:top w:w="0" w:type="dxa"/>
              <w:left w:w="28" w:type="dxa"/>
              <w:bottom w:w="0" w:type="dxa"/>
              <w:right w:w="28" w:type="dxa"/>
            </w:tcMar>
            <w:hideMark/>
          </w:tcPr>
          <w:p w:rsidR="00BE6178" w:rsidRDefault="00BE6178">
            <w:pPr>
              <w:spacing w:line="276" w:lineRule="auto"/>
              <w:rPr>
                <w:sz w:val="22"/>
                <w:szCs w:val="22"/>
                <w:lang w:eastAsia="en-US"/>
              </w:rPr>
            </w:pPr>
          </w:p>
        </w:tc>
        <w:tc>
          <w:tcPr>
            <w:tcW w:w="709" w:type="dxa"/>
            <w:tcBorders>
              <w:top w:val="single" w:sz="4" w:space="0" w:color="auto"/>
              <w:left w:val="nil"/>
              <w:bottom w:val="single" w:sz="4" w:space="0" w:color="auto"/>
              <w:right w:val="single" w:sz="4" w:space="0" w:color="auto"/>
            </w:tcBorders>
            <w:noWrap/>
            <w:tcMar>
              <w:top w:w="0" w:type="dxa"/>
              <w:left w:w="28" w:type="dxa"/>
              <w:bottom w:w="0" w:type="dxa"/>
              <w:right w:w="28" w:type="dxa"/>
            </w:tcMar>
            <w:hideMark/>
          </w:tcPr>
          <w:p w:rsidR="00BE6178" w:rsidRDefault="00BE6178">
            <w:pPr>
              <w:spacing w:line="276" w:lineRule="auto"/>
              <w:rPr>
                <w:sz w:val="22"/>
                <w:szCs w:val="22"/>
                <w:lang w:eastAsia="en-US"/>
              </w:rPr>
            </w:pPr>
          </w:p>
        </w:tc>
        <w:tc>
          <w:tcPr>
            <w:tcW w:w="681" w:type="dxa"/>
            <w:tcBorders>
              <w:top w:val="single" w:sz="4" w:space="0" w:color="auto"/>
              <w:left w:val="nil"/>
              <w:bottom w:val="single" w:sz="4" w:space="0" w:color="auto"/>
              <w:right w:val="single" w:sz="4" w:space="0" w:color="auto"/>
            </w:tcBorders>
            <w:noWrap/>
            <w:tcMar>
              <w:top w:w="0" w:type="dxa"/>
              <w:left w:w="28" w:type="dxa"/>
              <w:bottom w:w="0" w:type="dxa"/>
              <w:right w:w="28" w:type="dxa"/>
            </w:tcMar>
            <w:hideMark/>
          </w:tcPr>
          <w:p w:rsidR="00BE6178" w:rsidRDefault="00BE6178">
            <w:pPr>
              <w:spacing w:line="276" w:lineRule="auto"/>
              <w:rPr>
                <w:sz w:val="22"/>
                <w:szCs w:val="22"/>
                <w:lang w:eastAsia="en-US"/>
              </w:rPr>
            </w:pPr>
          </w:p>
        </w:tc>
        <w:tc>
          <w:tcPr>
            <w:tcW w:w="718" w:type="dxa"/>
            <w:gridSpan w:val="2"/>
            <w:tcBorders>
              <w:top w:val="single" w:sz="4" w:space="0" w:color="auto"/>
              <w:left w:val="nil"/>
              <w:bottom w:val="single" w:sz="4" w:space="0" w:color="auto"/>
              <w:right w:val="single" w:sz="4" w:space="0" w:color="auto"/>
            </w:tcBorders>
            <w:noWrap/>
            <w:tcMar>
              <w:top w:w="0" w:type="dxa"/>
              <w:left w:w="28" w:type="dxa"/>
              <w:bottom w:w="0" w:type="dxa"/>
              <w:right w:w="28" w:type="dxa"/>
            </w:tcMar>
            <w:hideMark/>
          </w:tcPr>
          <w:p w:rsidR="00BE6178" w:rsidRDefault="00BE6178">
            <w:pPr>
              <w:spacing w:line="276" w:lineRule="auto"/>
              <w:rPr>
                <w:sz w:val="22"/>
                <w:szCs w:val="22"/>
                <w:lang w:eastAsia="en-US"/>
              </w:rPr>
            </w:pPr>
          </w:p>
        </w:tc>
        <w:tc>
          <w:tcPr>
            <w:tcW w:w="419" w:type="dxa"/>
            <w:tcBorders>
              <w:top w:val="single" w:sz="4" w:space="0" w:color="auto"/>
              <w:left w:val="nil"/>
              <w:bottom w:val="single" w:sz="4" w:space="0" w:color="auto"/>
              <w:right w:val="single" w:sz="4" w:space="0" w:color="auto"/>
            </w:tcBorders>
            <w:noWrap/>
            <w:tcMar>
              <w:top w:w="0" w:type="dxa"/>
              <w:left w:w="28" w:type="dxa"/>
              <w:bottom w:w="0" w:type="dxa"/>
              <w:right w:w="28" w:type="dxa"/>
            </w:tcMar>
            <w:hideMark/>
          </w:tcPr>
          <w:p w:rsidR="00BE6178" w:rsidRDefault="00BE6178">
            <w:pPr>
              <w:spacing w:line="276" w:lineRule="auto"/>
              <w:rPr>
                <w:sz w:val="22"/>
                <w:szCs w:val="22"/>
                <w:lang w:eastAsia="en-US"/>
              </w:rPr>
            </w:pPr>
          </w:p>
        </w:tc>
        <w:tc>
          <w:tcPr>
            <w:tcW w:w="715" w:type="dxa"/>
            <w:gridSpan w:val="3"/>
            <w:tcBorders>
              <w:top w:val="single" w:sz="4" w:space="0" w:color="auto"/>
              <w:left w:val="nil"/>
              <w:bottom w:val="single" w:sz="4" w:space="0" w:color="auto"/>
              <w:right w:val="single" w:sz="4" w:space="0" w:color="auto"/>
            </w:tcBorders>
            <w:noWrap/>
            <w:tcMar>
              <w:top w:w="0" w:type="dxa"/>
              <w:left w:w="28" w:type="dxa"/>
              <w:bottom w:w="0" w:type="dxa"/>
              <w:right w:w="28" w:type="dxa"/>
            </w:tcMar>
            <w:hideMark/>
          </w:tcPr>
          <w:p w:rsidR="00BE6178" w:rsidRDefault="00BE6178">
            <w:pPr>
              <w:jc w:val="center"/>
              <w:rPr>
                <w:color w:val="000000"/>
                <w:sz w:val="12"/>
                <w:szCs w:val="12"/>
              </w:rPr>
            </w:pPr>
            <w:r>
              <w:rPr>
                <w:color w:val="000000"/>
                <w:sz w:val="12"/>
                <w:szCs w:val="12"/>
              </w:rPr>
              <w:t>28,664</w:t>
            </w:r>
          </w:p>
        </w:tc>
        <w:tc>
          <w:tcPr>
            <w:tcW w:w="1134" w:type="dxa"/>
            <w:tcBorders>
              <w:top w:val="single" w:sz="4" w:space="0" w:color="auto"/>
              <w:left w:val="nil"/>
              <w:bottom w:val="single" w:sz="4" w:space="0" w:color="auto"/>
              <w:right w:val="single" w:sz="4" w:space="0" w:color="auto"/>
            </w:tcBorders>
            <w:noWrap/>
            <w:tcMar>
              <w:top w:w="0" w:type="dxa"/>
              <w:left w:w="28" w:type="dxa"/>
              <w:bottom w:w="0" w:type="dxa"/>
              <w:right w:w="28" w:type="dxa"/>
            </w:tcMar>
            <w:hideMark/>
          </w:tcPr>
          <w:p w:rsidR="00BE6178" w:rsidRDefault="00BE6178">
            <w:pPr>
              <w:spacing w:line="276" w:lineRule="auto"/>
              <w:rPr>
                <w:sz w:val="22"/>
                <w:szCs w:val="22"/>
                <w:lang w:eastAsia="en-US"/>
              </w:rPr>
            </w:pPr>
          </w:p>
        </w:tc>
        <w:tc>
          <w:tcPr>
            <w:tcW w:w="1152" w:type="dxa"/>
            <w:tcBorders>
              <w:top w:val="single" w:sz="4" w:space="0" w:color="auto"/>
              <w:left w:val="nil"/>
              <w:bottom w:val="single" w:sz="4" w:space="0" w:color="auto"/>
              <w:right w:val="single" w:sz="4" w:space="0" w:color="auto"/>
            </w:tcBorders>
            <w:noWrap/>
            <w:tcMar>
              <w:top w:w="0" w:type="dxa"/>
              <w:left w:w="28" w:type="dxa"/>
              <w:bottom w:w="0" w:type="dxa"/>
              <w:right w:w="28" w:type="dxa"/>
            </w:tcMar>
            <w:hideMark/>
          </w:tcPr>
          <w:p w:rsidR="00BE6178" w:rsidRDefault="00BE6178">
            <w:pPr>
              <w:spacing w:line="276" w:lineRule="auto"/>
              <w:rPr>
                <w:sz w:val="22"/>
                <w:szCs w:val="22"/>
                <w:lang w:eastAsia="en-US"/>
              </w:rPr>
            </w:pPr>
          </w:p>
        </w:tc>
        <w:tc>
          <w:tcPr>
            <w:tcW w:w="709" w:type="dxa"/>
            <w:tcBorders>
              <w:top w:val="single" w:sz="4" w:space="0" w:color="auto"/>
              <w:left w:val="nil"/>
              <w:bottom w:val="single" w:sz="4" w:space="0" w:color="auto"/>
              <w:right w:val="single" w:sz="4" w:space="0" w:color="auto"/>
            </w:tcBorders>
            <w:noWrap/>
            <w:tcMar>
              <w:top w:w="0" w:type="dxa"/>
              <w:left w:w="28" w:type="dxa"/>
              <w:bottom w:w="0" w:type="dxa"/>
              <w:right w:w="28" w:type="dxa"/>
            </w:tcMar>
            <w:hideMark/>
          </w:tcPr>
          <w:p w:rsidR="00BE6178" w:rsidRDefault="00BE6178">
            <w:pPr>
              <w:spacing w:line="276" w:lineRule="auto"/>
              <w:rPr>
                <w:sz w:val="22"/>
                <w:szCs w:val="22"/>
                <w:lang w:eastAsia="en-US"/>
              </w:rPr>
            </w:pPr>
          </w:p>
        </w:tc>
        <w:tc>
          <w:tcPr>
            <w:tcW w:w="691" w:type="dxa"/>
            <w:tcBorders>
              <w:top w:val="single" w:sz="4" w:space="0" w:color="auto"/>
              <w:left w:val="nil"/>
              <w:bottom w:val="single" w:sz="4" w:space="0" w:color="auto"/>
              <w:right w:val="single" w:sz="4" w:space="0" w:color="auto"/>
            </w:tcBorders>
            <w:noWrap/>
            <w:tcMar>
              <w:top w:w="0" w:type="dxa"/>
              <w:left w:w="28" w:type="dxa"/>
              <w:bottom w:w="0" w:type="dxa"/>
              <w:right w:w="28" w:type="dxa"/>
            </w:tcMar>
            <w:hideMark/>
          </w:tcPr>
          <w:p w:rsidR="00BE6178" w:rsidRDefault="00BE6178">
            <w:pPr>
              <w:spacing w:line="276" w:lineRule="auto"/>
              <w:rPr>
                <w:sz w:val="22"/>
                <w:szCs w:val="22"/>
                <w:lang w:eastAsia="en-US"/>
              </w:rPr>
            </w:pPr>
          </w:p>
        </w:tc>
        <w:tc>
          <w:tcPr>
            <w:tcW w:w="708" w:type="dxa"/>
            <w:tcBorders>
              <w:top w:val="single" w:sz="4" w:space="0" w:color="auto"/>
              <w:left w:val="nil"/>
              <w:bottom w:val="single" w:sz="4" w:space="0" w:color="auto"/>
              <w:right w:val="single" w:sz="4" w:space="0" w:color="auto"/>
            </w:tcBorders>
            <w:noWrap/>
            <w:tcMar>
              <w:top w:w="0" w:type="dxa"/>
              <w:left w:w="28" w:type="dxa"/>
              <w:bottom w:w="0" w:type="dxa"/>
              <w:right w:w="28" w:type="dxa"/>
            </w:tcMar>
            <w:hideMark/>
          </w:tcPr>
          <w:p w:rsidR="00BE6178" w:rsidRDefault="00BE6178">
            <w:pPr>
              <w:spacing w:line="276" w:lineRule="auto"/>
              <w:rPr>
                <w:sz w:val="22"/>
                <w:szCs w:val="22"/>
                <w:lang w:eastAsia="en-US"/>
              </w:rPr>
            </w:pPr>
          </w:p>
        </w:tc>
        <w:tc>
          <w:tcPr>
            <w:tcW w:w="441" w:type="dxa"/>
            <w:tcBorders>
              <w:top w:val="single" w:sz="4" w:space="0" w:color="auto"/>
              <w:left w:val="nil"/>
              <w:bottom w:val="single" w:sz="4" w:space="0" w:color="auto"/>
              <w:right w:val="single" w:sz="4" w:space="0" w:color="auto"/>
            </w:tcBorders>
            <w:noWrap/>
            <w:tcMar>
              <w:top w:w="0" w:type="dxa"/>
              <w:left w:w="28" w:type="dxa"/>
              <w:bottom w:w="0" w:type="dxa"/>
              <w:right w:w="28" w:type="dxa"/>
            </w:tcMar>
            <w:hideMark/>
          </w:tcPr>
          <w:p w:rsidR="00BE6178" w:rsidRDefault="00BE6178">
            <w:pPr>
              <w:spacing w:line="276" w:lineRule="auto"/>
              <w:rPr>
                <w:sz w:val="22"/>
                <w:szCs w:val="22"/>
                <w:lang w:eastAsia="en-US"/>
              </w:rPr>
            </w:pPr>
          </w:p>
        </w:tc>
        <w:tc>
          <w:tcPr>
            <w:tcW w:w="708" w:type="dxa"/>
            <w:tcBorders>
              <w:top w:val="single" w:sz="4" w:space="0" w:color="auto"/>
              <w:left w:val="nil"/>
              <w:bottom w:val="single" w:sz="4" w:space="0" w:color="auto"/>
              <w:right w:val="single" w:sz="4" w:space="0" w:color="auto"/>
            </w:tcBorders>
            <w:noWrap/>
            <w:tcMar>
              <w:top w:w="0" w:type="dxa"/>
              <w:left w:w="28" w:type="dxa"/>
              <w:bottom w:w="0" w:type="dxa"/>
              <w:right w:w="28" w:type="dxa"/>
            </w:tcMar>
            <w:hideMark/>
          </w:tcPr>
          <w:p w:rsidR="00BE6178" w:rsidRDefault="00BE6178">
            <w:pPr>
              <w:jc w:val="center"/>
              <w:rPr>
                <w:sz w:val="12"/>
                <w:szCs w:val="12"/>
              </w:rPr>
            </w:pPr>
            <w:r>
              <w:rPr>
                <w:sz w:val="12"/>
                <w:szCs w:val="12"/>
              </w:rPr>
              <w:t>7,700</w:t>
            </w:r>
          </w:p>
        </w:tc>
        <w:tc>
          <w:tcPr>
            <w:tcW w:w="851" w:type="dxa"/>
            <w:tcBorders>
              <w:top w:val="single" w:sz="4" w:space="0" w:color="auto"/>
              <w:bottom w:val="single" w:sz="4" w:space="0" w:color="auto"/>
              <w:right w:val="single" w:sz="4" w:space="0" w:color="auto"/>
            </w:tcBorders>
            <w:noWrap/>
            <w:tcMar>
              <w:top w:w="0" w:type="dxa"/>
              <w:left w:w="28" w:type="dxa"/>
              <w:bottom w:w="0" w:type="dxa"/>
              <w:right w:w="28" w:type="dxa"/>
            </w:tcMar>
            <w:hideMark/>
          </w:tcPr>
          <w:p w:rsidR="00BE6178" w:rsidRDefault="00BE6178">
            <w:pPr>
              <w:spacing w:line="276" w:lineRule="auto"/>
              <w:rPr>
                <w:sz w:val="22"/>
                <w:szCs w:val="22"/>
                <w:lang w:eastAsia="en-US"/>
              </w:rPr>
            </w:pPr>
          </w:p>
        </w:tc>
      </w:tr>
      <w:tr w:rsidR="00BE6178" w:rsidTr="00B8520E">
        <w:trPr>
          <w:trHeight w:val="406"/>
        </w:trPr>
        <w:tc>
          <w:tcPr>
            <w:tcW w:w="352"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hideMark/>
          </w:tcPr>
          <w:p w:rsidR="00BE6178" w:rsidRDefault="00BE6178">
            <w:pPr>
              <w:spacing w:line="276" w:lineRule="auto"/>
              <w:rPr>
                <w:sz w:val="22"/>
                <w:szCs w:val="22"/>
                <w:lang w:eastAsia="en-US"/>
              </w:rPr>
            </w:pPr>
          </w:p>
        </w:tc>
        <w:tc>
          <w:tcPr>
            <w:tcW w:w="2117" w:type="dxa"/>
            <w:tcBorders>
              <w:top w:val="single" w:sz="4" w:space="0" w:color="auto"/>
              <w:left w:val="nil"/>
              <w:bottom w:val="single" w:sz="4" w:space="0" w:color="auto"/>
              <w:right w:val="single" w:sz="4" w:space="0" w:color="auto"/>
            </w:tcBorders>
            <w:noWrap/>
            <w:tcMar>
              <w:top w:w="0" w:type="dxa"/>
              <w:left w:w="28" w:type="dxa"/>
              <w:bottom w:w="0" w:type="dxa"/>
              <w:right w:w="28" w:type="dxa"/>
            </w:tcMar>
            <w:hideMark/>
          </w:tcPr>
          <w:p w:rsidR="00BE6178" w:rsidRDefault="00BE6178">
            <w:pPr>
              <w:rPr>
                <w:bCs/>
                <w:color w:val="000000"/>
                <w:sz w:val="12"/>
                <w:szCs w:val="12"/>
              </w:rPr>
            </w:pPr>
            <w:r>
              <w:rPr>
                <w:bCs/>
                <w:color w:val="000000"/>
                <w:sz w:val="12"/>
                <w:szCs w:val="12"/>
              </w:rPr>
              <w:t xml:space="preserve">Муниципальное образование </w:t>
            </w:r>
            <w:r>
              <w:rPr>
                <w:bCs/>
                <w:color w:val="000000"/>
                <w:sz w:val="12"/>
                <w:szCs w:val="12"/>
              </w:rPr>
              <w:br/>
              <w:t>«Город Кирово-Чепецк»</w:t>
            </w:r>
          </w:p>
        </w:tc>
        <w:tc>
          <w:tcPr>
            <w:tcW w:w="727" w:type="dxa"/>
            <w:tcBorders>
              <w:top w:val="single" w:sz="4" w:space="0" w:color="auto"/>
              <w:left w:val="nil"/>
              <w:bottom w:val="single" w:sz="4" w:space="0" w:color="auto"/>
              <w:right w:val="single" w:sz="4" w:space="0" w:color="auto"/>
            </w:tcBorders>
            <w:noWrap/>
            <w:tcMar>
              <w:top w:w="0" w:type="dxa"/>
              <w:left w:w="28" w:type="dxa"/>
              <w:bottom w:w="0" w:type="dxa"/>
              <w:right w:w="28" w:type="dxa"/>
            </w:tcMar>
            <w:hideMark/>
          </w:tcPr>
          <w:p w:rsidR="00BE6178" w:rsidRDefault="00BE6178">
            <w:pPr>
              <w:spacing w:line="276" w:lineRule="auto"/>
              <w:rPr>
                <w:sz w:val="22"/>
                <w:szCs w:val="22"/>
                <w:lang w:eastAsia="en-US"/>
              </w:rPr>
            </w:pPr>
          </w:p>
        </w:tc>
        <w:tc>
          <w:tcPr>
            <w:tcW w:w="540" w:type="dxa"/>
            <w:tcBorders>
              <w:top w:val="single" w:sz="4" w:space="0" w:color="auto"/>
              <w:left w:val="nil"/>
              <w:bottom w:val="single" w:sz="4" w:space="0" w:color="auto"/>
              <w:right w:val="single" w:sz="4" w:space="0" w:color="auto"/>
            </w:tcBorders>
            <w:noWrap/>
            <w:tcMar>
              <w:top w:w="0" w:type="dxa"/>
              <w:left w:w="28" w:type="dxa"/>
              <w:bottom w:w="0" w:type="dxa"/>
              <w:right w:w="28" w:type="dxa"/>
            </w:tcMar>
            <w:hideMark/>
          </w:tcPr>
          <w:p w:rsidR="00BE6178" w:rsidRDefault="00BE6178">
            <w:pPr>
              <w:spacing w:line="276" w:lineRule="auto"/>
              <w:rPr>
                <w:sz w:val="22"/>
                <w:szCs w:val="22"/>
                <w:lang w:eastAsia="en-US"/>
              </w:rPr>
            </w:pPr>
          </w:p>
        </w:tc>
        <w:tc>
          <w:tcPr>
            <w:tcW w:w="567" w:type="dxa"/>
            <w:tcBorders>
              <w:top w:val="single" w:sz="4" w:space="0" w:color="auto"/>
              <w:left w:val="nil"/>
              <w:bottom w:val="single" w:sz="4" w:space="0" w:color="auto"/>
              <w:right w:val="single" w:sz="4" w:space="0" w:color="auto"/>
            </w:tcBorders>
            <w:noWrap/>
            <w:tcMar>
              <w:top w:w="0" w:type="dxa"/>
              <w:left w:w="28" w:type="dxa"/>
              <w:bottom w:w="0" w:type="dxa"/>
              <w:right w:w="28" w:type="dxa"/>
            </w:tcMar>
            <w:hideMark/>
          </w:tcPr>
          <w:p w:rsidR="00BE6178" w:rsidRDefault="00BE6178">
            <w:pPr>
              <w:spacing w:line="276" w:lineRule="auto"/>
              <w:rPr>
                <w:sz w:val="22"/>
                <w:szCs w:val="22"/>
                <w:lang w:eastAsia="en-US"/>
              </w:rPr>
            </w:pPr>
          </w:p>
        </w:tc>
        <w:tc>
          <w:tcPr>
            <w:tcW w:w="283" w:type="dxa"/>
            <w:tcBorders>
              <w:top w:val="single" w:sz="4" w:space="0" w:color="auto"/>
              <w:left w:val="nil"/>
              <w:bottom w:val="single" w:sz="4" w:space="0" w:color="auto"/>
              <w:right w:val="single" w:sz="4" w:space="0" w:color="auto"/>
            </w:tcBorders>
            <w:noWrap/>
            <w:tcMar>
              <w:top w:w="0" w:type="dxa"/>
              <w:left w:w="28" w:type="dxa"/>
              <w:bottom w:w="0" w:type="dxa"/>
              <w:right w:w="28" w:type="dxa"/>
            </w:tcMar>
            <w:hideMark/>
          </w:tcPr>
          <w:p w:rsidR="00BE6178" w:rsidRDefault="00BE6178">
            <w:pPr>
              <w:spacing w:line="276" w:lineRule="auto"/>
              <w:rPr>
                <w:sz w:val="22"/>
                <w:szCs w:val="22"/>
                <w:lang w:eastAsia="en-US"/>
              </w:rPr>
            </w:pPr>
          </w:p>
        </w:tc>
        <w:tc>
          <w:tcPr>
            <w:tcW w:w="567" w:type="dxa"/>
            <w:tcBorders>
              <w:top w:val="single" w:sz="4" w:space="0" w:color="auto"/>
              <w:left w:val="nil"/>
              <w:bottom w:val="single" w:sz="4" w:space="0" w:color="auto"/>
              <w:right w:val="single" w:sz="4" w:space="0" w:color="auto"/>
            </w:tcBorders>
            <w:noWrap/>
            <w:tcMar>
              <w:top w:w="0" w:type="dxa"/>
              <w:left w:w="28" w:type="dxa"/>
              <w:bottom w:w="0" w:type="dxa"/>
              <w:right w:w="28" w:type="dxa"/>
            </w:tcMar>
            <w:hideMark/>
          </w:tcPr>
          <w:p w:rsidR="00BE6178" w:rsidRDefault="00BE6178">
            <w:pPr>
              <w:spacing w:line="276" w:lineRule="auto"/>
              <w:rPr>
                <w:sz w:val="22"/>
                <w:szCs w:val="22"/>
                <w:lang w:eastAsia="en-US"/>
              </w:rPr>
            </w:pPr>
          </w:p>
        </w:tc>
        <w:tc>
          <w:tcPr>
            <w:tcW w:w="284" w:type="dxa"/>
            <w:tcBorders>
              <w:top w:val="single" w:sz="4" w:space="0" w:color="auto"/>
              <w:left w:val="nil"/>
              <w:bottom w:val="single" w:sz="4" w:space="0" w:color="auto"/>
              <w:right w:val="single" w:sz="4" w:space="0" w:color="auto"/>
            </w:tcBorders>
            <w:noWrap/>
            <w:tcMar>
              <w:top w:w="0" w:type="dxa"/>
              <w:left w:w="28" w:type="dxa"/>
              <w:bottom w:w="0" w:type="dxa"/>
              <w:right w:w="28" w:type="dxa"/>
            </w:tcMar>
            <w:hideMark/>
          </w:tcPr>
          <w:p w:rsidR="00BE6178" w:rsidRDefault="00BE6178">
            <w:pPr>
              <w:spacing w:line="276" w:lineRule="auto"/>
              <w:rPr>
                <w:sz w:val="22"/>
                <w:szCs w:val="22"/>
                <w:lang w:eastAsia="en-US"/>
              </w:rPr>
            </w:pPr>
          </w:p>
        </w:tc>
        <w:tc>
          <w:tcPr>
            <w:tcW w:w="567" w:type="dxa"/>
            <w:tcBorders>
              <w:top w:val="single" w:sz="4" w:space="0" w:color="auto"/>
              <w:left w:val="nil"/>
              <w:bottom w:val="single" w:sz="4" w:space="0" w:color="auto"/>
              <w:right w:val="single" w:sz="4" w:space="0" w:color="auto"/>
            </w:tcBorders>
            <w:noWrap/>
            <w:tcMar>
              <w:top w:w="0" w:type="dxa"/>
              <w:left w:w="28" w:type="dxa"/>
              <w:bottom w:w="0" w:type="dxa"/>
              <w:right w:w="28" w:type="dxa"/>
            </w:tcMar>
            <w:hideMark/>
          </w:tcPr>
          <w:p w:rsidR="00BE6178" w:rsidRDefault="00BE6178">
            <w:pPr>
              <w:spacing w:line="276" w:lineRule="auto"/>
              <w:rPr>
                <w:sz w:val="22"/>
                <w:szCs w:val="22"/>
                <w:lang w:eastAsia="en-US"/>
              </w:rPr>
            </w:pPr>
          </w:p>
        </w:tc>
        <w:tc>
          <w:tcPr>
            <w:tcW w:w="283" w:type="dxa"/>
            <w:tcBorders>
              <w:top w:val="single" w:sz="4" w:space="0" w:color="auto"/>
              <w:left w:val="nil"/>
              <w:bottom w:val="single" w:sz="4" w:space="0" w:color="auto"/>
              <w:right w:val="single" w:sz="4" w:space="0" w:color="auto"/>
            </w:tcBorders>
            <w:noWrap/>
            <w:tcMar>
              <w:top w:w="0" w:type="dxa"/>
              <w:left w:w="28" w:type="dxa"/>
              <w:bottom w:w="0" w:type="dxa"/>
              <w:right w:w="28" w:type="dxa"/>
            </w:tcMar>
            <w:hideMark/>
          </w:tcPr>
          <w:p w:rsidR="00BE6178" w:rsidRDefault="00BE6178">
            <w:pPr>
              <w:spacing w:line="276" w:lineRule="auto"/>
              <w:rPr>
                <w:sz w:val="22"/>
                <w:szCs w:val="22"/>
                <w:lang w:eastAsia="en-US"/>
              </w:rPr>
            </w:pPr>
          </w:p>
        </w:tc>
        <w:tc>
          <w:tcPr>
            <w:tcW w:w="992" w:type="dxa"/>
            <w:tcBorders>
              <w:top w:val="single" w:sz="4" w:space="0" w:color="auto"/>
              <w:left w:val="nil"/>
              <w:bottom w:val="single" w:sz="4" w:space="0" w:color="auto"/>
              <w:right w:val="single" w:sz="4" w:space="0" w:color="auto"/>
            </w:tcBorders>
            <w:noWrap/>
            <w:tcMar>
              <w:top w:w="0" w:type="dxa"/>
              <w:left w:w="28" w:type="dxa"/>
              <w:bottom w:w="0" w:type="dxa"/>
              <w:right w:w="28" w:type="dxa"/>
            </w:tcMar>
            <w:hideMark/>
          </w:tcPr>
          <w:p w:rsidR="00BE6178" w:rsidRDefault="00BE6178">
            <w:pPr>
              <w:spacing w:line="276" w:lineRule="auto"/>
              <w:rPr>
                <w:sz w:val="22"/>
                <w:szCs w:val="22"/>
                <w:lang w:eastAsia="en-US"/>
              </w:rPr>
            </w:pPr>
          </w:p>
        </w:tc>
        <w:tc>
          <w:tcPr>
            <w:tcW w:w="993" w:type="dxa"/>
            <w:tcBorders>
              <w:top w:val="single" w:sz="4" w:space="0" w:color="auto"/>
              <w:left w:val="nil"/>
              <w:bottom w:val="single" w:sz="4" w:space="0" w:color="auto"/>
              <w:right w:val="single" w:sz="4" w:space="0" w:color="auto"/>
            </w:tcBorders>
            <w:noWrap/>
            <w:tcMar>
              <w:top w:w="0" w:type="dxa"/>
              <w:left w:w="28" w:type="dxa"/>
              <w:bottom w:w="0" w:type="dxa"/>
              <w:right w:w="28" w:type="dxa"/>
            </w:tcMar>
            <w:hideMark/>
          </w:tcPr>
          <w:p w:rsidR="00BE6178" w:rsidRDefault="00BE6178">
            <w:pPr>
              <w:spacing w:line="276" w:lineRule="auto"/>
              <w:rPr>
                <w:sz w:val="22"/>
                <w:szCs w:val="22"/>
                <w:lang w:eastAsia="en-US"/>
              </w:rPr>
            </w:pPr>
          </w:p>
        </w:tc>
        <w:tc>
          <w:tcPr>
            <w:tcW w:w="992" w:type="dxa"/>
            <w:tcBorders>
              <w:top w:val="single" w:sz="4" w:space="0" w:color="auto"/>
              <w:left w:val="nil"/>
              <w:bottom w:val="single" w:sz="4" w:space="0" w:color="auto"/>
              <w:right w:val="single" w:sz="4" w:space="0" w:color="auto"/>
            </w:tcBorders>
            <w:noWrap/>
            <w:tcMar>
              <w:top w:w="0" w:type="dxa"/>
              <w:left w:w="28" w:type="dxa"/>
              <w:bottom w:w="0" w:type="dxa"/>
              <w:right w:w="28" w:type="dxa"/>
            </w:tcMar>
            <w:hideMark/>
          </w:tcPr>
          <w:p w:rsidR="00BE6178" w:rsidRDefault="00BE6178">
            <w:pPr>
              <w:spacing w:line="276" w:lineRule="auto"/>
              <w:rPr>
                <w:sz w:val="22"/>
                <w:szCs w:val="22"/>
                <w:lang w:eastAsia="en-US"/>
              </w:rPr>
            </w:pPr>
          </w:p>
        </w:tc>
        <w:tc>
          <w:tcPr>
            <w:tcW w:w="992" w:type="dxa"/>
            <w:tcBorders>
              <w:top w:val="single" w:sz="4" w:space="0" w:color="auto"/>
              <w:left w:val="nil"/>
              <w:bottom w:val="single" w:sz="4" w:space="0" w:color="auto"/>
              <w:right w:val="single" w:sz="4" w:space="0" w:color="auto"/>
            </w:tcBorders>
            <w:noWrap/>
            <w:tcMar>
              <w:top w:w="0" w:type="dxa"/>
              <w:left w:w="28" w:type="dxa"/>
              <w:bottom w:w="0" w:type="dxa"/>
              <w:right w:w="28" w:type="dxa"/>
            </w:tcMar>
            <w:hideMark/>
          </w:tcPr>
          <w:p w:rsidR="00BE6178" w:rsidRDefault="00BE6178">
            <w:pPr>
              <w:spacing w:line="276" w:lineRule="auto"/>
              <w:rPr>
                <w:sz w:val="22"/>
                <w:szCs w:val="22"/>
                <w:lang w:eastAsia="en-US"/>
              </w:rPr>
            </w:pPr>
          </w:p>
        </w:tc>
        <w:tc>
          <w:tcPr>
            <w:tcW w:w="709" w:type="dxa"/>
            <w:tcBorders>
              <w:top w:val="single" w:sz="4" w:space="0" w:color="auto"/>
              <w:left w:val="nil"/>
              <w:bottom w:val="single" w:sz="4" w:space="0" w:color="auto"/>
              <w:right w:val="single" w:sz="4" w:space="0" w:color="auto"/>
            </w:tcBorders>
            <w:noWrap/>
            <w:tcMar>
              <w:top w:w="0" w:type="dxa"/>
              <w:left w:w="28" w:type="dxa"/>
              <w:bottom w:w="0" w:type="dxa"/>
              <w:right w:w="28" w:type="dxa"/>
            </w:tcMar>
            <w:hideMark/>
          </w:tcPr>
          <w:p w:rsidR="00BE6178" w:rsidRPr="0081523D" w:rsidRDefault="00BE6178">
            <w:pPr>
              <w:spacing w:line="276" w:lineRule="auto"/>
              <w:rPr>
                <w:sz w:val="22"/>
                <w:szCs w:val="22"/>
                <w:lang w:eastAsia="en-US"/>
              </w:rPr>
            </w:pPr>
          </w:p>
        </w:tc>
        <w:tc>
          <w:tcPr>
            <w:tcW w:w="1134" w:type="dxa"/>
            <w:tcBorders>
              <w:top w:val="single" w:sz="4" w:space="0" w:color="auto"/>
              <w:left w:val="nil"/>
              <w:bottom w:val="single" w:sz="4" w:space="0" w:color="auto"/>
              <w:right w:val="single" w:sz="4" w:space="0" w:color="auto"/>
            </w:tcBorders>
            <w:noWrap/>
            <w:tcMar>
              <w:top w:w="0" w:type="dxa"/>
              <w:left w:w="28" w:type="dxa"/>
              <w:bottom w:w="0" w:type="dxa"/>
              <w:right w:w="28" w:type="dxa"/>
            </w:tcMar>
            <w:hideMark/>
          </w:tcPr>
          <w:p w:rsidR="00BE6178" w:rsidRDefault="00BE6178">
            <w:pPr>
              <w:spacing w:line="276" w:lineRule="auto"/>
              <w:rPr>
                <w:sz w:val="22"/>
                <w:szCs w:val="22"/>
                <w:lang w:eastAsia="en-US"/>
              </w:rPr>
            </w:pPr>
          </w:p>
        </w:tc>
        <w:tc>
          <w:tcPr>
            <w:tcW w:w="1161" w:type="dxa"/>
            <w:tcBorders>
              <w:top w:val="single" w:sz="4" w:space="0" w:color="auto"/>
              <w:left w:val="nil"/>
              <w:bottom w:val="single" w:sz="4" w:space="0" w:color="auto"/>
              <w:right w:val="single" w:sz="4" w:space="0" w:color="auto"/>
            </w:tcBorders>
            <w:noWrap/>
            <w:tcMar>
              <w:top w:w="0" w:type="dxa"/>
              <w:left w:w="28" w:type="dxa"/>
              <w:bottom w:w="0" w:type="dxa"/>
              <w:right w:w="28" w:type="dxa"/>
            </w:tcMar>
            <w:hideMark/>
          </w:tcPr>
          <w:p w:rsidR="00BE6178" w:rsidRDefault="00BE6178">
            <w:pPr>
              <w:spacing w:line="276" w:lineRule="auto"/>
              <w:rPr>
                <w:sz w:val="22"/>
                <w:szCs w:val="22"/>
                <w:lang w:eastAsia="en-US"/>
              </w:rPr>
            </w:pPr>
          </w:p>
        </w:tc>
        <w:tc>
          <w:tcPr>
            <w:tcW w:w="709" w:type="dxa"/>
            <w:tcBorders>
              <w:top w:val="single" w:sz="4" w:space="0" w:color="auto"/>
              <w:left w:val="nil"/>
              <w:bottom w:val="single" w:sz="4" w:space="0" w:color="auto"/>
              <w:right w:val="single" w:sz="4" w:space="0" w:color="auto"/>
            </w:tcBorders>
            <w:noWrap/>
            <w:tcMar>
              <w:top w:w="0" w:type="dxa"/>
              <w:left w:w="28" w:type="dxa"/>
              <w:bottom w:w="0" w:type="dxa"/>
              <w:right w:w="28" w:type="dxa"/>
            </w:tcMar>
            <w:hideMark/>
          </w:tcPr>
          <w:p w:rsidR="00BE6178" w:rsidRDefault="00BE6178">
            <w:pPr>
              <w:spacing w:line="276" w:lineRule="auto"/>
              <w:rPr>
                <w:sz w:val="22"/>
                <w:szCs w:val="22"/>
                <w:lang w:eastAsia="en-US"/>
              </w:rPr>
            </w:pPr>
          </w:p>
        </w:tc>
        <w:tc>
          <w:tcPr>
            <w:tcW w:w="681" w:type="dxa"/>
            <w:tcBorders>
              <w:top w:val="single" w:sz="4" w:space="0" w:color="auto"/>
              <w:left w:val="nil"/>
              <w:bottom w:val="single" w:sz="4" w:space="0" w:color="auto"/>
              <w:right w:val="single" w:sz="4" w:space="0" w:color="auto"/>
            </w:tcBorders>
            <w:noWrap/>
            <w:tcMar>
              <w:top w:w="0" w:type="dxa"/>
              <w:left w:w="28" w:type="dxa"/>
              <w:bottom w:w="0" w:type="dxa"/>
              <w:right w:w="28" w:type="dxa"/>
            </w:tcMar>
            <w:hideMark/>
          </w:tcPr>
          <w:p w:rsidR="00BE6178" w:rsidRDefault="00BE6178">
            <w:pPr>
              <w:spacing w:line="276" w:lineRule="auto"/>
              <w:rPr>
                <w:sz w:val="22"/>
                <w:szCs w:val="22"/>
                <w:lang w:eastAsia="en-US"/>
              </w:rPr>
            </w:pPr>
          </w:p>
        </w:tc>
        <w:tc>
          <w:tcPr>
            <w:tcW w:w="718" w:type="dxa"/>
            <w:gridSpan w:val="2"/>
            <w:tcBorders>
              <w:top w:val="single" w:sz="4" w:space="0" w:color="auto"/>
              <w:left w:val="nil"/>
              <w:bottom w:val="single" w:sz="4" w:space="0" w:color="auto"/>
              <w:right w:val="single" w:sz="4" w:space="0" w:color="auto"/>
            </w:tcBorders>
            <w:noWrap/>
            <w:tcMar>
              <w:top w:w="0" w:type="dxa"/>
              <w:left w:w="28" w:type="dxa"/>
              <w:bottom w:w="0" w:type="dxa"/>
              <w:right w:w="28" w:type="dxa"/>
            </w:tcMar>
            <w:hideMark/>
          </w:tcPr>
          <w:p w:rsidR="00BE6178" w:rsidRDefault="00BE6178">
            <w:pPr>
              <w:spacing w:line="276" w:lineRule="auto"/>
              <w:rPr>
                <w:sz w:val="22"/>
                <w:szCs w:val="22"/>
                <w:lang w:eastAsia="en-US"/>
              </w:rPr>
            </w:pPr>
          </w:p>
        </w:tc>
        <w:tc>
          <w:tcPr>
            <w:tcW w:w="419" w:type="dxa"/>
            <w:tcBorders>
              <w:top w:val="single" w:sz="4" w:space="0" w:color="auto"/>
              <w:left w:val="nil"/>
              <w:bottom w:val="single" w:sz="4" w:space="0" w:color="auto"/>
              <w:right w:val="single" w:sz="4" w:space="0" w:color="auto"/>
            </w:tcBorders>
            <w:noWrap/>
            <w:tcMar>
              <w:top w:w="0" w:type="dxa"/>
              <w:left w:w="28" w:type="dxa"/>
              <w:bottom w:w="0" w:type="dxa"/>
              <w:right w:w="28" w:type="dxa"/>
            </w:tcMar>
            <w:hideMark/>
          </w:tcPr>
          <w:p w:rsidR="00BE6178" w:rsidRDefault="00BE6178">
            <w:pPr>
              <w:spacing w:line="276" w:lineRule="auto"/>
              <w:rPr>
                <w:sz w:val="22"/>
                <w:szCs w:val="22"/>
                <w:lang w:eastAsia="en-US"/>
              </w:rPr>
            </w:pPr>
          </w:p>
        </w:tc>
        <w:tc>
          <w:tcPr>
            <w:tcW w:w="715" w:type="dxa"/>
            <w:gridSpan w:val="3"/>
            <w:tcBorders>
              <w:top w:val="single" w:sz="4" w:space="0" w:color="auto"/>
              <w:left w:val="nil"/>
              <w:bottom w:val="single" w:sz="4" w:space="0" w:color="auto"/>
              <w:right w:val="single" w:sz="4" w:space="0" w:color="auto"/>
            </w:tcBorders>
            <w:noWrap/>
            <w:tcMar>
              <w:top w:w="0" w:type="dxa"/>
              <w:left w:w="28" w:type="dxa"/>
              <w:bottom w:w="0" w:type="dxa"/>
              <w:right w:w="28" w:type="dxa"/>
            </w:tcMar>
            <w:hideMark/>
          </w:tcPr>
          <w:p w:rsidR="00BE6178" w:rsidRDefault="00BE6178">
            <w:pPr>
              <w:spacing w:line="276" w:lineRule="auto"/>
              <w:rPr>
                <w:sz w:val="22"/>
                <w:szCs w:val="22"/>
                <w:lang w:eastAsia="en-US"/>
              </w:rPr>
            </w:pPr>
          </w:p>
        </w:tc>
        <w:tc>
          <w:tcPr>
            <w:tcW w:w="1134" w:type="dxa"/>
            <w:tcBorders>
              <w:top w:val="single" w:sz="4" w:space="0" w:color="auto"/>
              <w:left w:val="nil"/>
              <w:bottom w:val="single" w:sz="4" w:space="0" w:color="auto"/>
              <w:right w:val="single" w:sz="4" w:space="0" w:color="auto"/>
            </w:tcBorders>
            <w:noWrap/>
            <w:tcMar>
              <w:top w:w="0" w:type="dxa"/>
              <w:left w:w="28" w:type="dxa"/>
              <w:bottom w:w="0" w:type="dxa"/>
              <w:right w:w="28" w:type="dxa"/>
            </w:tcMar>
            <w:hideMark/>
          </w:tcPr>
          <w:p w:rsidR="00BE6178" w:rsidRDefault="00BE6178">
            <w:pPr>
              <w:spacing w:line="276" w:lineRule="auto"/>
              <w:rPr>
                <w:sz w:val="22"/>
                <w:szCs w:val="22"/>
                <w:lang w:eastAsia="en-US"/>
              </w:rPr>
            </w:pPr>
          </w:p>
        </w:tc>
        <w:tc>
          <w:tcPr>
            <w:tcW w:w="1152" w:type="dxa"/>
            <w:tcBorders>
              <w:top w:val="single" w:sz="4" w:space="0" w:color="auto"/>
              <w:left w:val="nil"/>
              <w:bottom w:val="single" w:sz="4" w:space="0" w:color="auto"/>
              <w:right w:val="single" w:sz="4" w:space="0" w:color="auto"/>
            </w:tcBorders>
            <w:noWrap/>
            <w:tcMar>
              <w:top w:w="0" w:type="dxa"/>
              <w:left w:w="28" w:type="dxa"/>
              <w:bottom w:w="0" w:type="dxa"/>
              <w:right w:w="28" w:type="dxa"/>
            </w:tcMar>
            <w:hideMark/>
          </w:tcPr>
          <w:p w:rsidR="00BE6178" w:rsidRDefault="00BE6178">
            <w:pPr>
              <w:spacing w:line="276" w:lineRule="auto"/>
              <w:rPr>
                <w:sz w:val="22"/>
                <w:szCs w:val="22"/>
                <w:lang w:eastAsia="en-US"/>
              </w:rPr>
            </w:pPr>
          </w:p>
        </w:tc>
        <w:tc>
          <w:tcPr>
            <w:tcW w:w="709" w:type="dxa"/>
            <w:tcBorders>
              <w:top w:val="single" w:sz="4" w:space="0" w:color="auto"/>
              <w:left w:val="nil"/>
              <w:bottom w:val="single" w:sz="4" w:space="0" w:color="auto"/>
              <w:right w:val="single" w:sz="4" w:space="0" w:color="auto"/>
            </w:tcBorders>
            <w:noWrap/>
            <w:tcMar>
              <w:top w:w="0" w:type="dxa"/>
              <w:left w:w="28" w:type="dxa"/>
              <w:bottom w:w="0" w:type="dxa"/>
              <w:right w:w="28" w:type="dxa"/>
            </w:tcMar>
            <w:hideMark/>
          </w:tcPr>
          <w:p w:rsidR="00BE6178" w:rsidRDefault="00BE6178">
            <w:pPr>
              <w:spacing w:line="276" w:lineRule="auto"/>
              <w:rPr>
                <w:sz w:val="22"/>
                <w:szCs w:val="22"/>
                <w:lang w:eastAsia="en-US"/>
              </w:rPr>
            </w:pPr>
          </w:p>
        </w:tc>
        <w:tc>
          <w:tcPr>
            <w:tcW w:w="691" w:type="dxa"/>
            <w:tcBorders>
              <w:top w:val="single" w:sz="4" w:space="0" w:color="auto"/>
              <w:left w:val="nil"/>
              <w:bottom w:val="single" w:sz="4" w:space="0" w:color="auto"/>
              <w:right w:val="single" w:sz="4" w:space="0" w:color="auto"/>
            </w:tcBorders>
            <w:noWrap/>
            <w:tcMar>
              <w:top w:w="0" w:type="dxa"/>
              <w:left w:w="28" w:type="dxa"/>
              <w:bottom w:w="0" w:type="dxa"/>
              <w:right w:w="28" w:type="dxa"/>
            </w:tcMar>
            <w:hideMark/>
          </w:tcPr>
          <w:p w:rsidR="00BE6178" w:rsidRDefault="00BE6178">
            <w:pPr>
              <w:spacing w:line="276" w:lineRule="auto"/>
              <w:rPr>
                <w:sz w:val="22"/>
                <w:szCs w:val="22"/>
                <w:lang w:eastAsia="en-US"/>
              </w:rPr>
            </w:pPr>
          </w:p>
        </w:tc>
        <w:tc>
          <w:tcPr>
            <w:tcW w:w="708" w:type="dxa"/>
            <w:tcBorders>
              <w:top w:val="single" w:sz="4" w:space="0" w:color="auto"/>
              <w:left w:val="nil"/>
              <w:bottom w:val="single" w:sz="4" w:space="0" w:color="auto"/>
              <w:right w:val="single" w:sz="4" w:space="0" w:color="auto"/>
            </w:tcBorders>
            <w:noWrap/>
            <w:tcMar>
              <w:top w:w="0" w:type="dxa"/>
              <w:left w:w="28" w:type="dxa"/>
              <w:bottom w:w="0" w:type="dxa"/>
              <w:right w:w="28" w:type="dxa"/>
            </w:tcMar>
            <w:hideMark/>
          </w:tcPr>
          <w:p w:rsidR="00BE6178" w:rsidRDefault="00BE6178">
            <w:pPr>
              <w:spacing w:line="276" w:lineRule="auto"/>
              <w:rPr>
                <w:sz w:val="22"/>
                <w:szCs w:val="22"/>
                <w:lang w:eastAsia="en-US"/>
              </w:rPr>
            </w:pPr>
          </w:p>
        </w:tc>
        <w:tc>
          <w:tcPr>
            <w:tcW w:w="441" w:type="dxa"/>
            <w:tcBorders>
              <w:top w:val="single" w:sz="4" w:space="0" w:color="auto"/>
              <w:left w:val="nil"/>
              <w:bottom w:val="single" w:sz="4" w:space="0" w:color="auto"/>
              <w:right w:val="single" w:sz="4" w:space="0" w:color="auto"/>
            </w:tcBorders>
            <w:noWrap/>
            <w:tcMar>
              <w:top w:w="0" w:type="dxa"/>
              <w:left w:w="28" w:type="dxa"/>
              <w:bottom w:w="0" w:type="dxa"/>
              <w:right w:w="28" w:type="dxa"/>
            </w:tcMar>
            <w:hideMark/>
          </w:tcPr>
          <w:p w:rsidR="00BE6178" w:rsidRDefault="00BE6178">
            <w:pPr>
              <w:spacing w:line="276" w:lineRule="auto"/>
              <w:rPr>
                <w:sz w:val="22"/>
                <w:szCs w:val="22"/>
                <w:lang w:eastAsia="en-US"/>
              </w:rPr>
            </w:pPr>
          </w:p>
        </w:tc>
        <w:tc>
          <w:tcPr>
            <w:tcW w:w="708" w:type="dxa"/>
            <w:tcBorders>
              <w:top w:val="single" w:sz="4" w:space="0" w:color="auto"/>
              <w:left w:val="nil"/>
              <w:bottom w:val="single" w:sz="4" w:space="0" w:color="auto"/>
              <w:right w:val="single" w:sz="4" w:space="0" w:color="auto"/>
            </w:tcBorders>
            <w:noWrap/>
            <w:tcMar>
              <w:top w:w="0" w:type="dxa"/>
              <w:left w:w="28" w:type="dxa"/>
              <w:bottom w:w="0" w:type="dxa"/>
              <w:right w:w="28" w:type="dxa"/>
            </w:tcMar>
            <w:hideMark/>
          </w:tcPr>
          <w:p w:rsidR="00BE6178" w:rsidRDefault="00BE6178">
            <w:pPr>
              <w:spacing w:line="276" w:lineRule="auto"/>
              <w:rPr>
                <w:sz w:val="22"/>
                <w:szCs w:val="22"/>
                <w:lang w:eastAsia="en-US"/>
              </w:rPr>
            </w:pPr>
          </w:p>
        </w:tc>
        <w:tc>
          <w:tcPr>
            <w:tcW w:w="851" w:type="dxa"/>
            <w:tcBorders>
              <w:top w:val="single" w:sz="4" w:space="0" w:color="auto"/>
              <w:bottom w:val="single" w:sz="4" w:space="0" w:color="auto"/>
              <w:right w:val="single" w:sz="4" w:space="0" w:color="auto"/>
            </w:tcBorders>
            <w:noWrap/>
            <w:tcMar>
              <w:top w:w="0" w:type="dxa"/>
              <w:left w:w="28" w:type="dxa"/>
              <w:bottom w:w="0" w:type="dxa"/>
              <w:right w:w="28" w:type="dxa"/>
            </w:tcMar>
            <w:hideMark/>
          </w:tcPr>
          <w:p w:rsidR="00BE6178" w:rsidRDefault="00BE6178">
            <w:pPr>
              <w:spacing w:line="276" w:lineRule="auto"/>
              <w:rPr>
                <w:sz w:val="22"/>
                <w:szCs w:val="22"/>
                <w:lang w:eastAsia="en-US"/>
              </w:rPr>
            </w:pPr>
          </w:p>
        </w:tc>
      </w:tr>
      <w:tr w:rsidR="00BE6178" w:rsidTr="00B8520E">
        <w:trPr>
          <w:trHeight w:val="862"/>
        </w:trPr>
        <w:tc>
          <w:tcPr>
            <w:tcW w:w="352"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hideMark/>
          </w:tcPr>
          <w:p w:rsidR="00BE6178" w:rsidRDefault="00BE6178">
            <w:pPr>
              <w:spacing w:line="276" w:lineRule="auto"/>
              <w:rPr>
                <w:sz w:val="22"/>
                <w:szCs w:val="22"/>
                <w:lang w:eastAsia="en-US"/>
              </w:rPr>
            </w:pPr>
          </w:p>
        </w:tc>
        <w:tc>
          <w:tcPr>
            <w:tcW w:w="2117"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rsidR="00BE6178" w:rsidRDefault="00BE6178" w:rsidP="00D56695">
            <w:pPr>
              <w:rPr>
                <w:sz w:val="12"/>
                <w:szCs w:val="12"/>
              </w:rPr>
            </w:pPr>
            <w:r>
              <w:rPr>
                <w:sz w:val="12"/>
                <w:szCs w:val="12"/>
              </w:rPr>
              <w:t>Транзитный участок автомобильной дороги Киров</w:t>
            </w:r>
            <w:r>
              <w:rPr>
                <w:color w:val="000000"/>
                <w:sz w:val="12"/>
                <w:szCs w:val="12"/>
              </w:rPr>
              <w:t xml:space="preserve"> – </w:t>
            </w:r>
            <w:r>
              <w:rPr>
                <w:sz w:val="12"/>
                <w:szCs w:val="12"/>
              </w:rPr>
              <w:t>Кирово-Чепецк</w:t>
            </w:r>
            <w:r>
              <w:rPr>
                <w:color w:val="000000"/>
                <w:sz w:val="12"/>
                <w:szCs w:val="12"/>
              </w:rPr>
              <w:t xml:space="preserve"> – </w:t>
            </w:r>
            <w:r>
              <w:rPr>
                <w:sz w:val="12"/>
                <w:szCs w:val="12"/>
              </w:rPr>
              <w:t xml:space="preserve">Зуевка, проходящий в границах муниципального образования «Город Кирово-Чепецк» Кировской области, от </w:t>
            </w:r>
            <w:r w:rsidR="00B8520E">
              <w:rPr>
                <w:sz w:val="12"/>
                <w:szCs w:val="12"/>
              </w:rPr>
              <w:br/>
            </w:r>
            <w:r>
              <w:rPr>
                <w:sz w:val="12"/>
                <w:szCs w:val="12"/>
              </w:rPr>
              <w:t>ул. Ленина до ж.-д. переезда «</w:t>
            </w:r>
            <w:proofErr w:type="spellStart"/>
            <w:r>
              <w:rPr>
                <w:sz w:val="12"/>
                <w:szCs w:val="12"/>
              </w:rPr>
              <w:t>Боево</w:t>
            </w:r>
            <w:proofErr w:type="spellEnd"/>
            <w:r>
              <w:rPr>
                <w:sz w:val="12"/>
                <w:szCs w:val="12"/>
              </w:rPr>
              <w:t>»</w:t>
            </w:r>
          </w:p>
        </w:tc>
        <w:tc>
          <w:tcPr>
            <w:tcW w:w="727" w:type="dxa"/>
            <w:tcBorders>
              <w:top w:val="single" w:sz="4" w:space="0" w:color="auto"/>
              <w:left w:val="nil"/>
              <w:bottom w:val="single" w:sz="4" w:space="0" w:color="auto"/>
              <w:right w:val="single" w:sz="4" w:space="0" w:color="auto"/>
            </w:tcBorders>
            <w:noWrap/>
            <w:tcMar>
              <w:top w:w="0" w:type="dxa"/>
              <w:left w:w="28" w:type="dxa"/>
              <w:bottom w:w="0" w:type="dxa"/>
              <w:right w:w="28" w:type="dxa"/>
            </w:tcMar>
            <w:hideMark/>
          </w:tcPr>
          <w:p w:rsidR="00BE6178" w:rsidRDefault="00BE6178">
            <w:pPr>
              <w:spacing w:line="276" w:lineRule="auto"/>
              <w:rPr>
                <w:sz w:val="22"/>
                <w:szCs w:val="22"/>
                <w:lang w:eastAsia="en-US"/>
              </w:rPr>
            </w:pPr>
          </w:p>
        </w:tc>
        <w:tc>
          <w:tcPr>
            <w:tcW w:w="540" w:type="dxa"/>
            <w:tcBorders>
              <w:top w:val="single" w:sz="4" w:space="0" w:color="auto"/>
              <w:left w:val="nil"/>
              <w:bottom w:val="single" w:sz="4" w:space="0" w:color="auto"/>
              <w:right w:val="single" w:sz="4" w:space="0" w:color="auto"/>
            </w:tcBorders>
            <w:noWrap/>
            <w:tcMar>
              <w:top w:w="0" w:type="dxa"/>
              <w:left w:w="28" w:type="dxa"/>
              <w:bottom w:w="0" w:type="dxa"/>
              <w:right w:w="28" w:type="dxa"/>
            </w:tcMar>
            <w:hideMark/>
          </w:tcPr>
          <w:p w:rsidR="00BE6178" w:rsidRDefault="00BE6178">
            <w:pPr>
              <w:spacing w:line="276" w:lineRule="auto"/>
              <w:rPr>
                <w:sz w:val="22"/>
                <w:szCs w:val="22"/>
                <w:lang w:eastAsia="en-US"/>
              </w:rPr>
            </w:pPr>
          </w:p>
        </w:tc>
        <w:tc>
          <w:tcPr>
            <w:tcW w:w="567" w:type="dxa"/>
            <w:tcBorders>
              <w:top w:val="single" w:sz="4" w:space="0" w:color="auto"/>
              <w:left w:val="nil"/>
              <w:bottom w:val="single" w:sz="4" w:space="0" w:color="auto"/>
              <w:right w:val="single" w:sz="4" w:space="0" w:color="auto"/>
            </w:tcBorders>
            <w:noWrap/>
            <w:tcMar>
              <w:top w:w="0" w:type="dxa"/>
              <w:left w:w="28" w:type="dxa"/>
              <w:bottom w:w="0" w:type="dxa"/>
              <w:right w:w="28" w:type="dxa"/>
            </w:tcMar>
            <w:hideMark/>
          </w:tcPr>
          <w:p w:rsidR="00BE6178" w:rsidRDefault="00BE6178">
            <w:pPr>
              <w:spacing w:line="276" w:lineRule="auto"/>
              <w:rPr>
                <w:sz w:val="22"/>
                <w:szCs w:val="22"/>
                <w:lang w:eastAsia="en-US"/>
              </w:rPr>
            </w:pPr>
          </w:p>
        </w:tc>
        <w:tc>
          <w:tcPr>
            <w:tcW w:w="283" w:type="dxa"/>
            <w:tcBorders>
              <w:top w:val="single" w:sz="4" w:space="0" w:color="auto"/>
              <w:left w:val="nil"/>
              <w:bottom w:val="single" w:sz="4" w:space="0" w:color="auto"/>
              <w:right w:val="single" w:sz="4" w:space="0" w:color="auto"/>
            </w:tcBorders>
            <w:noWrap/>
            <w:tcMar>
              <w:top w:w="0" w:type="dxa"/>
              <w:left w:w="28" w:type="dxa"/>
              <w:bottom w:w="0" w:type="dxa"/>
              <w:right w:w="28" w:type="dxa"/>
            </w:tcMar>
            <w:hideMark/>
          </w:tcPr>
          <w:p w:rsidR="00BE6178" w:rsidRDefault="00BE6178">
            <w:pPr>
              <w:spacing w:line="276" w:lineRule="auto"/>
              <w:rPr>
                <w:sz w:val="22"/>
                <w:szCs w:val="22"/>
                <w:lang w:eastAsia="en-US"/>
              </w:rPr>
            </w:pPr>
          </w:p>
        </w:tc>
        <w:tc>
          <w:tcPr>
            <w:tcW w:w="567" w:type="dxa"/>
            <w:tcBorders>
              <w:top w:val="single" w:sz="4" w:space="0" w:color="auto"/>
              <w:left w:val="nil"/>
              <w:bottom w:val="single" w:sz="4" w:space="0" w:color="auto"/>
              <w:right w:val="single" w:sz="4" w:space="0" w:color="auto"/>
            </w:tcBorders>
            <w:noWrap/>
            <w:tcMar>
              <w:top w:w="0" w:type="dxa"/>
              <w:left w:w="28" w:type="dxa"/>
              <w:bottom w:w="0" w:type="dxa"/>
              <w:right w:w="28" w:type="dxa"/>
            </w:tcMar>
            <w:hideMark/>
          </w:tcPr>
          <w:p w:rsidR="00BE6178" w:rsidRDefault="00BE6178">
            <w:pPr>
              <w:spacing w:line="276" w:lineRule="auto"/>
              <w:rPr>
                <w:sz w:val="22"/>
                <w:szCs w:val="22"/>
                <w:lang w:eastAsia="en-US"/>
              </w:rPr>
            </w:pPr>
          </w:p>
        </w:tc>
        <w:tc>
          <w:tcPr>
            <w:tcW w:w="284" w:type="dxa"/>
            <w:tcBorders>
              <w:top w:val="single" w:sz="4" w:space="0" w:color="auto"/>
              <w:left w:val="nil"/>
              <w:bottom w:val="single" w:sz="4" w:space="0" w:color="auto"/>
              <w:right w:val="single" w:sz="4" w:space="0" w:color="auto"/>
            </w:tcBorders>
            <w:noWrap/>
            <w:tcMar>
              <w:top w:w="0" w:type="dxa"/>
              <w:left w:w="28" w:type="dxa"/>
              <w:bottom w:w="0" w:type="dxa"/>
              <w:right w:w="28" w:type="dxa"/>
            </w:tcMar>
            <w:hideMark/>
          </w:tcPr>
          <w:p w:rsidR="00BE6178" w:rsidRDefault="00BE6178">
            <w:pPr>
              <w:spacing w:line="276" w:lineRule="auto"/>
              <w:rPr>
                <w:sz w:val="22"/>
                <w:szCs w:val="22"/>
                <w:lang w:eastAsia="en-US"/>
              </w:rPr>
            </w:pPr>
          </w:p>
        </w:tc>
        <w:tc>
          <w:tcPr>
            <w:tcW w:w="567" w:type="dxa"/>
            <w:tcBorders>
              <w:top w:val="single" w:sz="4" w:space="0" w:color="auto"/>
              <w:left w:val="nil"/>
              <w:bottom w:val="single" w:sz="4" w:space="0" w:color="auto"/>
              <w:right w:val="single" w:sz="4" w:space="0" w:color="auto"/>
            </w:tcBorders>
            <w:noWrap/>
            <w:tcMar>
              <w:top w:w="0" w:type="dxa"/>
              <w:left w:w="28" w:type="dxa"/>
              <w:bottom w:w="0" w:type="dxa"/>
              <w:right w:w="28" w:type="dxa"/>
            </w:tcMar>
            <w:hideMark/>
          </w:tcPr>
          <w:p w:rsidR="00BE6178" w:rsidRDefault="00BE6178">
            <w:pPr>
              <w:spacing w:line="276" w:lineRule="auto"/>
              <w:rPr>
                <w:sz w:val="22"/>
                <w:szCs w:val="22"/>
                <w:lang w:eastAsia="en-US"/>
              </w:rPr>
            </w:pPr>
          </w:p>
        </w:tc>
        <w:tc>
          <w:tcPr>
            <w:tcW w:w="283" w:type="dxa"/>
            <w:tcBorders>
              <w:top w:val="single" w:sz="4" w:space="0" w:color="auto"/>
              <w:left w:val="nil"/>
              <w:bottom w:val="single" w:sz="4" w:space="0" w:color="auto"/>
              <w:right w:val="single" w:sz="4" w:space="0" w:color="auto"/>
            </w:tcBorders>
            <w:noWrap/>
            <w:tcMar>
              <w:top w:w="0" w:type="dxa"/>
              <w:left w:w="28" w:type="dxa"/>
              <w:bottom w:w="0" w:type="dxa"/>
              <w:right w:w="28" w:type="dxa"/>
            </w:tcMar>
            <w:hideMark/>
          </w:tcPr>
          <w:p w:rsidR="00BE6178" w:rsidRDefault="00BE6178">
            <w:pPr>
              <w:spacing w:line="276" w:lineRule="auto"/>
              <w:rPr>
                <w:sz w:val="22"/>
                <w:szCs w:val="22"/>
                <w:lang w:eastAsia="en-US"/>
              </w:rPr>
            </w:pPr>
          </w:p>
        </w:tc>
        <w:tc>
          <w:tcPr>
            <w:tcW w:w="992" w:type="dxa"/>
            <w:tcBorders>
              <w:top w:val="single" w:sz="4" w:space="0" w:color="auto"/>
              <w:left w:val="nil"/>
              <w:bottom w:val="single" w:sz="4" w:space="0" w:color="auto"/>
              <w:right w:val="single" w:sz="4" w:space="0" w:color="auto"/>
            </w:tcBorders>
            <w:noWrap/>
            <w:tcMar>
              <w:top w:w="0" w:type="dxa"/>
              <w:left w:w="28" w:type="dxa"/>
              <w:bottom w:w="0" w:type="dxa"/>
              <w:right w:w="28" w:type="dxa"/>
            </w:tcMar>
            <w:hideMark/>
          </w:tcPr>
          <w:p w:rsidR="00BE6178" w:rsidRDefault="00BE6178">
            <w:pPr>
              <w:spacing w:line="276" w:lineRule="auto"/>
              <w:rPr>
                <w:sz w:val="22"/>
                <w:szCs w:val="22"/>
                <w:lang w:eastAsia="en-US"/>
              </w:rPr>
            </w:pPr>
          </w:p>
        </w:tc>
        <w:tc>
          <w:tcPr>
            <w:tcW w:w="993" w:type="dxa"/>
            <w:tcBorders>
              <w:top w:val="single" w:sz="4" w:space="0" w:color="auto"/>
              <w:left w:val="nil"/>
              <w:bottom w:val="single" w:sz="4" w:space="0" w:color="auto"/>
              <w:right w:val="single" w:sz="4" w:space="0" w:color="auto"/>
            </w:tcBorders>
            <w:noWrap/>
            <w:tcMar>
              <w:top w:w="0" w:type="dxa"/>
              <w:left w:w="28" w:type="dxa"/>
              <w:bottom w:w="0" w:type="dxa"/>
              <w:right w:w="28" w:type="dxa"/>
            </w:tcMar>
            <w:hideMark/>
          </w:tcPr>
          <w:p w:rsidR="00BE6178" w:rsidRDefault="00BE6178">
            <w:pPr>
              <w:spacing w:line="276" w:lineRule="auto"/>
              <w:rPr>
                <w:sz w:val="22"/>
                <w:szCs w:val="22"/>
                <w:lang w:eastAsia="en-US"/>
              </w:rPr>
            </w:pPr>
          </w:p>
        </w:tc>
        <w:tc>
          <w:tcPr>
            <w:tcW w:w="992" w:type="dxa"/>
            <w:tcBorders>
              <w:top w:val="single" w:sz="4" w:space="0" w:color="auto"/>
              <w:left w:val="nil"/>
              <w:bottom w:val="single" w:sz="4" w:space="0" w:color="auto"/>
              <w:right w:val="single" w:sz="4" w:space="0" w:color="auto"/>
            </w:tcBorders>
            <w:noWrap/>
            <w:tcMar>
              <w:top w:w="0" w:type="dxa"/>
              <w:left w:w="28" w:type="dxa"/>
              <w:bottom w:w="0" w:type="dxa"/>
              <w:right w:w="28" w:type="dxa"/>
            </w:tcMar>
            <w:hideMark/>
          </w:tcPr>
          <w:p w:rsidR="00BE6178" w:rsidRDefault="00BE6178">
            <w:pPr>
              <w:spacing w:line="276" w:lineRule="auto"/>
              <w:rPr>
                <w:sz w:val="22"/>
                <w:szCs w:val="22"/>
                <w:lang w:eastAsia="en-US"/>
              </w:rPr>
            </w:pPr>
          </w:p>
        </w:tc>
        <w:tc>
          <w:tcPr>
            <w:tcW w:w="992" w:type="dxa"/>
            <w:tcBorders>
              <w:top w:val="single" w:sz="4" w:space="0" w:color="auto"/>
              <w:left w:val="nil"/>
              <w:bottom w:val="single" w:sz="4" w:space="0" w:color="auto"/>
              <w:right w:val="single" w:sz="4" w:space="0" w:color="auto"/>
            </w:tcBorders>
            <w:noWrap/>
            <w:tcMar>
              <w:top w:w="0" w:type="dxa"/>
              <w:left w:w="28" w:type="dxa"/>
              <w:bottom w:w="0" w:type="dxa"/>
              <w:right w:w="28" w:type="dxa"/>
            </w:tcMar>
            <w:hideMark/>
          </w:tcPr>
          <w:p w:rsidR="00BE6178" w:rsidRDefault="00BE6178">
            <w:pPr>
              <w:spacing w:line="276" w:lineRule="auto"/>
              <w:rPr>
                <w:sz w:val="22"/>
                <w:szCs w:val="22"/>
                <w:lang w:eastAsia="en-US"/>
              </w:rPr>
            </w:pPr>
          </w:p>
        </w:tc>
        <w:tc>
          <w:tcPr>
            <w:tcW w:w="709" w:type="dxa"/>
            <w:tcBorders>
              <w:top w:val="single" w:sz="4" w:space="0" w:color="auto"/>
              <w:left w:val="nil"/>
              <w:bottom w:val="single" w:sz="4" w:space="0" w:color="auto"/>
              <w:right w:val="single" w:sz="4" w:space="0" w:color="auto"/>
            </w:tcBorders>
            <w:noWrap/>
            <w:tcMar>
              <w:top w:w="0" w:type="dxa"/>
              <w:left w:w="28" w:type="dxa"/>
              <w:bottom w:w="0" w:type="dxa"/>
              <w:right w:w="28" w:type="dxa"/>
            </w:tcMar>
            <w:hideMark/>
          </w:tcPr>
          <w:p w:rsidR="00BE6178" w:rsidRPr="0081523D" w:rsidRDefault="00BE6178">
            <w:pPr>
              <w:spacing w:line="276" w:lineRule="auto"/>
              <w:rPr>
                <w:sz w:val="22"/>
                <w:szCs w:val="22"/>
                <w:lang w:eastAsia="en-US"/>
              </w:rPr>
            </w:pPr>
          </w:p>
        </w:tc>
        <w:tc>
          <w:tcPr>
            <w:tcW w:w="1134"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rsidR="00BE6178" w:rsidRDefault="00BE6178" w:rsidP="00130685">
            <w:pPr>
              <w:jc w:val="center"/>
              <w:rPr>
                <w:sz w:val="12"/>
                <w:szCs w:val="12"/>
              </w:rPr>
            </w:pPr>
            <w:r>
              <w:rPr>
                <w:sz w:val="12"/>
                <w:szCs w:val="12"/>
              </w:rPr>
              <w:t>ул. 60 лет Октября от д. 20 до д. 36</w:t>
            </w:r>
          </w:p>
        </w:tc>
        <w:tc>
          <w:tcPr>
            <w:tcW w:w="1161"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rsidR="00BE6178" w:rsidRDefault="00BE6178">
            <w:pPr>
              <w:jc w:val="center"/>
              <w:rPr>
                <w:color w:val="000000"/>
                <w:sz w:val="12"/>
                <w:szCs w:val="12"/>
              </w:rPr>
            </w:pPr>
            <w:r>
              <w:rPr>
                <w:color w:val="000000"/>
                <w:sz w:val="12"/>
                <w:szCs w:val="12"/>
              </w:rPr>
              <w:t>увеличение уровня освещенности</w:t>
            </w:r>
          </w:p>
        </w:tc>
        <w:tc>
          <w:tcPr>
            <w:tcW w:w="709" w:type="dxa"/>
            <w:tcBorders>
              <w:top w:val="single" w:sz="4" w:space="0" w:color="auto"/>
              <w:left w:val="nil"/>
              <w:bottom w:val="single" w:sz="4" w:space="0" w:color="auto"/>
              <w:right w:val="single" w:sz="4" w:space="0" w:color="auto"/>
            </w:tcBorders>
            <w:noWrap/>
            <w:tcMar>
              <w:top w:w="0" w:type="dxa"/>
              <w:left w:w="28" w:type="dxa"/>
              <w:bottom w:w="0" w:type="dxa"/>
              <w:right w:w="28" w:type="dxa"/>
            </w:tcMar>
            <w:hideMark/>
          </w:tcPr>
          <w:p w:rsidR="00BE6178" w:rsidRDefault="00BE6178">
            <w:pPr>
              <w:spacing w:line="276" w:lineRule="auto"/>
              <w:rPr>
                <w:sz w:val="22"/>
                <w:szCs w:val="22"/>
                <w:lang w:eastAsia="en-US"/>
              </w:rPr>
            </w:pPr>
          </w:p>
        </w:tc>
        <w:tc>
          <w:tcPr>
            <w:tcW w:w="681" w:type="dxa"/>
            <w:tcBorders>
              <w:top w:val="single" w:sz="4" w:space="0" w:color="auto"/>
              <w:left w:val="nil"/>
              <w:bottom w:val="single" w:sz="4" w:space="0" w:color="auto"/>
              <w:right w:val="single" w:sz="4" w:space="0" w:color="auto"/>
            </w:tcBorders>
            <w:noWrap/>
            <w:tcMar>
              <w:top w:w="0" w:type="dxa"/>
              <w:left w:w="28" w:type="dxa"/>
              <w:bottom w:w="0" w:type="dxa"/>
              <w:right w:w="28" w:type="dxa"/>
            </w:tcMar>
            <w:hideMark/>
          </w:tcPr>
          <w:p w:rsidR="00BE6178" w:rsidRDefault="00BE6178">
            <w:pPr>
              <w:spacing w:line="276" w:lineRule="auto"/>
              <w:rPr>
                <w:sz w:val="22"/>
                <w:szCs w:val="22"/>
                <w:lang w:eastAsia="en-US"/>
              </w:rPr>
            </w:pPr>
          </w:p>
        </w:tc>
        <w:tc>
          <w:tcPr>
            <w:tcW w:w="718" w:type="dxa"/>
            <w:gridSpan w:val="2"/>
            <w:tcBorders>
              <w:top w:val="single" w:sz="4" w:space="0" w:color="auto"/>
              <w:left w:val="nil"/>
              <w:bottom w:val="single" w:sz="4" w:space="0" w:color="auto"/>
              <w:right w:val="single" w:sz="4" w:space="0" w:color="auto"/>
            </w:tcBorders>
            <w:tcMar>
              <w:top w:w="0" w:type="dxa"/>
              <w:left w:w="28" w:type="dxa"/>
              <w:bottom w:w="0" w:type="dxa"/>
              <w:right w:w="28" w:type="dxa"/>
            </w:tcMar>
            <w:hideMark/>
          </w:tcPr>
          <w:p w:rsidR="00BE6178" w:rsidRDefault="00BE6178">
            <w:pPr>
              <w:spacing w:line="276" w:lineRule="auto"/>
              <w:rPr>
                <w:sz w:val="22"/>
                <w:szCs w:val="22"/>
                <w:lang w:eastAsia="en-US"/>
              </w:rPr>
            </w:pPr>
          </w:p>
        </w:tc>
        <w:tc>
          <w:tcPr>
            <w:tcW w:w="419"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rsidR="00BE6178" w:rsidRDefault="00BE6178">
            <w:pPr>
              <w:jc w:val="center"/>
              <w:rPr>
                <w:sz w:val="12"/>
                <w:szCs w:val="12"/>
              </w:rPr>
            </w:pPr>
            <w:r>
              <w:rPr>
                <w:sz w:val="12"/>
                <w:szCs w:val="12"/>
              </w:rPr>
              <w:t>1</w:t>
            </w:r>
          </w:p>
        </w:tc>
        <w:tc>
          <w:tcPr>
            <w:tcW w:w="715" w:type="dxa"/>
            <w:gridSpan w:val="3"/>
            <w:tcBorders>
              <w:top w:val="single" w:sz="4" w:space="0" w:color="auto"/>
              <w:left w:val="nil"/>
              <w:bottom w:val="single" w:sz="4" w:space="0" w:color="auto"/>
              <w:right w:val="single" w:sz="4" w:space="0" w:color="auto"/>
            </w:tcBorders>
            <w:tcMar>
              <w:top w:w="0" w:type="dxa"/>
              <w:left w:w="28" w:type="dxa"/>
              <w:bottom w:w="0" w:type="dxa"/>
              <w:right w:w="28" w:type="dxa"/>
            </w:tcMar>
            <w:hideMark/>
          </w:tcPr>
          <w:p w:rsidR="00BE6178" w:rsidRDefault="00BE6178">
            <w:pPr>
              <w:jc w:val="center"/>
              <w:rPr>
                <w:sz w:val="12"/>
                <w:szCs w:val="12"/>
              </w:rPr>
            </w:pPr>
            <w:r>
              <w:rPr>
                <w:sz w:val="12"/>
                <w:szCs w:val="12"/>
              </w:rPr>
              <w:t>0,2</w:t>
            </w:r>
          </w:p>
        </w:tc>
        <w:tc>
          <w:tcPr>
            <w:tcW w:w="1134" w:type="dxa"/>
            <w:tcBorders>
              <w:top w:val="single" w:sz="4" w:space="0" w:color="auto"/>
              <w:left w:val="nil"/>
              <w:bottom w:val="single" w:sz="4" w:space="0" w:color="auto"/>
              <w:right w:val="single" w:sz="4" w:space="0" w:color="auto"/>
            </w:tcBorders>
            <w:noWrap/>
            <w:tcMar>
              <w:top w:w="0" w:type="dxa"/>
              <w:left w:w="28" w:type="dxa"/>
              <w:bottom w:w="0" w:type="dxa"/>
              <w:right w:w="28" w:type="dxa"/>
            </w:tcMar>
            <w:hideMark/>
          </w:tcPr>
          <w:p w:rsidR="00BE6178" w:rsidRDefault="00BE6178">
            <w:pPr>
              <w:spacing w:line="276" w:lineRule="auto"/>
              <w:rPr>
                <w:sz w:val="22"/>
                <w:szCs w:val="22"/>
                <w:lang w:eastAsia="en-US"/>
              </w:rPr>
            </w:pPr>
          </w:p>
        </w:tc>
        <w:tc>
          <w:tcPr>
            <w:tcW w:w="1152" w:type="dxa"/>
            <w:tcBorders>
              <w:top w:val="single" w:sz="4" w:space="0" w:color="auto"/>
              <w:left w:val="nil"/>
              <w:bottom w:val="single" w:sz="4" w:space="0" w:color="auto"/>
              <w:right w:val="single" w:sz="4" w:space="0" w:color="auto"/>
            </w:tcBorders>
            <w:noWrap/>
            <w:tcMar>
              <w:top w:w="0" w:type="dxa"/>
              <w:left w:w="28" w:type="dxa"/>
              <w:bottom w:w="0" w:type="dxa"/>
              <w:right w:w="28" w:type="dxa"/>
            </w:tcMar>
            <w:hideMark/>
          </w:tcPr>
          <w:p w:rsidR="00BE6178" w:rsidRDefault="00BE6178">
            <w:pPr>
              <w:spacing w:line="276" w:lineRule="auto"/>
              <w:rPr>
                <w:sz w:val="22"/>
                <w:szCs w:val="22"/>
                <w:lang w:eastAsia="en-US"/>
              </w:rPr>
            </w:pPr>
          </w:p>
        </w:tc>
        <w:tc>
          <w:tcPr>
            <w:tcW w:w="709" w:type="dxa"/>
            <w:tcBorders>
              <w:top w:val="single" w:sz="4" w:space="0" w:color="auto"/>
              <w:left w:val="nil"/>
              <w:bottom w:val="single" w:sz="4" w:space="0" w:color="auto"/>
              <w:right w:val="single" w:sz="4" w:space="0" w:color="auto"/>
            </w:tcBorders>
            <w:noWrap/>
            <w:tcMar>
              <w:top w:w="0" w:type="dxa"/>
              <w:left w:w="28" w:type="dxa"/>
              <w:bottom w:w="0" w:type="dxa"/>
              <w:right w:w="28" w:type="dxa"/>
            </w:tcMar>
            <w:hideMark/>
          </w:tcPr>
          <w:p w:rsidR="00BE6178" w:rsidRDefault="00BE6178">
            <w:pPr>
              <w:spacing w:line="276" w:lineRule="auto"/>
              <w:rPr>
                <w:sz w:val="22"/>
                <w:szCs w:val="22"/>
                <w:lang w:eastAsia="en-US"/>
              </w:rPr>
            </w:pPr>
          </w:p>
        </w:tc>
        <w:tc>
          <w:tcPr>
            <w:tcW w:w="691" w:type="dxa"/>
            <w:tcBorders>
              <w:top w:val="single" w:sz="4" w:space="0" w:color="auto"/>
              <w:left w:val="nil"/>
              <w:bottom w:val="single" w:sz="4" w:space="0" w:color="auto"/>
              <w:right w:val="single" w:sz="4" w:space="0" w:color="auto"/>
            </w:tcBorders>
            <w:noWrap/>
            <w:tcMar>
              <w:top w:w="0" w:type="dxa"/>
              <w:left w:w="28" w:type="dxa"/>
              <w:bottom w:w="0" w:type="dxa"/>
              <w:right w:w="28" w:type="dxa"/>
            </w:tcMar>
            <w:hideMark/>
          </w:tcPr>
          <w:p w:rsidR="00BE6178" w:rsidRDefault="00BE6178">
            <w:pPr>
              <w:spacing w:line="276" w:lineRule="auto"/>
              <w:rPr>
                <w:sz w:val="22"/>
                <w:szCs w:val="22"/>
                <w:lang w:eastAsia="en-US"/>
              </w:rPr>
            </w:pPr>
          </w:p>
        </w:tc>
        <w:tc>
          <w:tcPr>
            <w:tcW w:w="708" w:type="dxa"/>
            <w:tcBorders>
              <w:top w:val="single" w:sz="4" w:space="0" w:color="auto"/>
              <w:left w:val="nil"/>
              <w:bottom w:val="single" w:sz="4" w:space="0" w:color="auto"/>
              <w:right w:val="single" w:sz="4" w:space="0" w:color="auto"/>
            </w:tcBorders>
            <w:noWrap/>
            <w:tcMar>
              <w:top w:w="0" w:type="dxa"/>
              <w:left w:w="28" w:type="dxa"/>
              <w:bottom w:w="0" w:type="dxa"/>
              <w:right w:w="28" w:type="dxa"/>
            </w:tcMar>
            <w:hideMark/>
          </w:tcPr>
          <w:p w:rsidR="00BE6178" w:rsidRDefault="00BE6178">
            <w:pPr>
              <w:spacing w:line="276" w:lineRule="auto"/>
              <w:rPr>
                <w:sz w:val="22"/>
                <w:szCs w:val="22"/>
                <w:lang w:eastAsia="en-US"/>
              </w:rPr>
            </w:pPr>
          </w:p>
        </w:tc>
        <w:tc>
          <w:tcPr>
            <w:tcW w:w="441" w:type="dxa"/>
            <w:tcBorders>
              <w:top w:val="single" w:sz="4" w:space="0" w:color="auto"/>
              <w:left w:val="nil"/>
              <w:bottom w:val="single" w:sz="4" w:space="0" w:color="auto"/>
              <w:right w:val="single" w:sz="4" w:space="0" w:color="auto"/>
            </w:tcBorders>
            <w:noWrap/>
            <w:tcMar>
              <w:top w:w="0" w:type="dxa"/>
              <w:left w:w="28" w:type="dxa"/>
              <w:bottom w:w="0" w:type="dxa"/>
              <w:right w:w="28" w:type="dxa"/>
            </w:tcMar>
            <w:hideMark/>
          </w:tcPr>
          <w:p w:rsidR="00BE6178" w:rsidRDefault="00BE6178">
            <w:pPr>
              <w:spacing w:line="276" w:lineRule="auto"/>
              <w:rPr>
                <w:sz w:val="22"/>
                <w:szCs w:val="22"/>
                <w:lang w:eastAsia="en-US"/>
              </w:rPr>
            </w:pPr>
          </w:p>
        </w:tc>
        <w:tc>
          <w:tcPr>
            <w:tcW w:w="708" w:type="dxa"/>
            <w:tcBorders>
              <w:top w:val="single" w:sz="4" w:space="0" w:color="auto"/>
              <w:left w:val="nil"/>
              <w:bottom w:val="single" w:sz="4" w:space="0" w:color="auto"/>
              <w:right w:val="single" w:sz="4" w:space="0" w:color="auto"/>
            </w:tcBorders>
            <w:noWrap/>
            <w:tcMar>
              <w:top w:w="0" w:type="dxa"/>
              <w:left w:w="28" w:type="dxa"/>
              <w:bottom w:w="0" w:type="dxa"/>
              <w:right w:w="28" w:type="dxa"/>
            </w:tcMar>
            <w:hideMark/>
          </w:tcPr>
          <w:p w:rsidR="00BE6178" w:rsidRDefault="00BE6178">
            <w:pPr>
              <w:spacing w:line="276" w:lineRule="auto"/>
              <w:rPr>
                <w:sz w:val="22"/>
                <w:szCs w:val="22"/>
                <w:lang w:eastAsia="en-US"/>
              </w:rPr>
            </w:pPr>
          </w:p>
        </w:tc>
        <w:tc>
          <w:tcPr>
            <w:tcW w:w="851" w:type="dxa"/>
            <w:tcBorders>
              <w:top w:val="single" w:sz="4" w:space="0" w:color="auto"/>
              <w:left w:val="nil"/>
              <w:bottom w:val="single" w:sz="4" w:space="0" w:color="auto"/>
              <w:right w:val="single" w:sz="4" w:space="0" w:color="auto"/>
            </w:tcBorders>
            <w:noWrap/>
            <w:tcMar>
              <w:top w:w="0" w:type="dxa"/>
              <w:left w:w="28" w:type="dxa"/>
              <w:bottom w:w="0" w:type="dxa"/>
              <w:right w:w="28" w:type="dxa"/>
            </w:tcMar>
            <w:hideMark/>
          </w:tcPr>
          <w:p w:rsidR="00BE6178" w:rsidRDefault="00BE6178">
            <w:pPr>
              <w:spacing w:line="276" w:lineRule="auto"/>
              <w:rPr>
                <w:sz w:val="22"/>
                <w:szCs w:val="22"/>
                <w:lang w:eastAsia="en-US"/>
              </w:rPr>
            </w:pPr>
          </w:p>
        </w:tc>
      </w:tr>
      <w:tr w:rsidR="00BE6178" w:rsidTr="00B8520E">
        <w:trPr>
          <w:trHeight w:val="563"/>
        </w:trPr>
        <w:tc>
          <w:tcPr>
            <w:tcW w:w="352" w:type="dxa"/>
            <w:tcBorders>
              <w:top w:val="nil"/>
              <w:left w:val="single" w:sz="4" w:space="0" w:color="auto"/>
              <w:bottom w:val="single" w:sz="4" w:space="0" w:color="auto"/>
              <w:right w:val="single" w:sz="4" w:space="0" w:color="auto"/>
            </w:tcBorders>
            <w:noWrap/>
            <w:tcMar>
              <w:top w:w="0" w:type="dxa"/>
              <w:left w:w="28" w:type="dxa"/>
              <w:bottom w:w="0" w:type="dxa"/>
              <w:right w:w="28" w:type="dxa"/>
            </w:tcMar>
            <w:hideMark/>
          </w:tcPr>
          <w:p w:rsidR="00BE6178" w:rsidRDefault="00BE6178">
            <w:pPr>
              <w:spacing w:line="276" w:lineRule="auto"/>
              <w:rPr>
                <w:sz w:val="22"/>
                <w:szCs w:val="22"/>
                <w:lang w:eastAsia="en-US"/>
              </w:rPr>
            </w:pPr>
          </w:p>
        </w:tc>
        <w:tc>
          <w:tcPr>
            <w:tcW w:w="2117" w:type="dxa"/>
            <w:tcBorders>
              <w:top w:val="nil"/>
              <w:left w:val="nil"/>
              <w:bottom w:val="single" w:sz="4" w:space="0" w:color="auto"/>
              <w:right w:val="single" w:sz="4" w:space="0" w:color="auto"/>
            </w:tcBorders>
            <w:tcMar>
              <w:top w:w="0" w:type="dxa"/>
              <w:left w:w="28" w:type="dxa"/>
              <w:bottom w:w="0" w:type="dxa"/>
              <w:right w:w="28" w:type="dxa"/>
            </w:tcMar>
            <w:hideMark/>
          </w:tcPr>
          <w:p w:rsidR="00BE6178" w:rsidRDefault="00BE6178">
            <w:pPr>
              <w:rPr>
                <w:sz w:val="12"/>
                <w:szCs w:val="12"/>
              </w:rPr>
            </w:pPr>
            <w:r>
              <w:rPr>
                <w:sz w:val="12"/>
                <w:szCs w:val="12"/>
              </w:rPr>
              <w:t>Проведение диагностики транспортно-</w:t>
            </w:r>
            <w:r>
              <w:rPr>
                <w:color w:val="000000"/>
                <w:sz w:val="12"/>
                <w:szCs w:val="12"/>
              </w:rPr>
              <w:t xml:space="preserve"> эксплуатационного</w:t>
            </w:r>
            <w:r>
              <w:rPr>
                <w:sz w:val="12"/>
                <w:szCs w:val="12"/>
              </w:rPr>
              <w:t xml:space="preserve"> состояния сети автомобильных дорог</w:t>
            </w:r>
          </w:p>
        </w:tc>
        <w:tc>
          <w:tcPr>
            <w:tcW w:w="727" w:type="dxa"/>
            <w:tcBorders>
              <w:top w:val="nil"/>
              <w:left w:val="nil"/>
              <w:bottom w:val="single" w:sz="4" w:space="0" w:color="auto"/>
              <w:right w:val="single" w:sz="4" w:space="0" w:color="auto"/>
            </w:tcBorders>
            <w:noWrap/>
            <w:tcMar>
              <w:top w:w="0" w:type="dxa"/>
              <w:left w:w="28" w:type="dxa"/>
              <w:bottom w:w="0" w:type="dxa"/>
              <w:right w:w="28" w:type="dxa"/>
            </w:tcMar>
            <w:hideMark/>
          </w:tcPr>
          <w:p w:rsidR="00BE6178" w:rsidRDefault="00BE6178">
            <w:pPr>
              <w:spacing w:line="276" w:lineRule="auto"/>
              <w:rPr>
                <w:sz w:val="22"/>
                <w:szCs w:val="22"/>
                <w:lang w:eastAsia="en-US"/>
              </w:rPr>
            </w:pPr>
          </w:p>
        </w:tc>
        <w:tc>
          <w:tcPr>
            <w:tcW w:w="540" w:type="dxa"/>
            <w:tcBorders>
              <w:top w:val="nil"/>
              <w:left w:val="nil"/>
              <w:bottom w:val="single" w:sz="4" w:space="0" w:color="auto"/>
              <w:right w:val="single" w:sz="4" w:space="0" w:color="auto"/>
            </w:tcBorders>
            <w:noWrap/>
            <w:tcMar>
              <w:top w:w="0" w:type="dxa"/>
              <w:left w:w="28" w:type="dxa"/>
              <w:bottom w:w="0" w:type="dxa"/>
              <w:right w:w="28" w:type="dxa"/>
            </w:tcMar>
            <w:hideMark/>
          </w:tcPr>
          <w:p w:rsidR="00BE6178" w:rsidRDefault="00BE6178">
            <w:pPr>
              <w:spacing w:line="276" w:lineRule="auto"/>
              <w:rPr>
                <w:sz w:val="22"/>
                <w:szCs w:val="22"/>
                <w:lang w:eastAsia="en-US"/>
              </w:rPr>
            </w:pPr>
          </w:p>
        </w:tc>
        <w:tc>
          <w:tcPr>
            <w:tcW w:w="567" w:type="dxa"/>
            <w:tcBorders>
              <w:top w:val="nil"/>
              <w:left w:val="nil"/>
              <w:bottom w:val="single" w:sz="4" w:space="0" w:color="auto"/>
              <w:right w:val="single" w:sz="4" w:space="0" w:color="auto"/>
            </w:tcBorders>
            <w:noWrap/>
            <w:tcMar>
              <w:top w:w="0" w:type="dxa"/>
              <w:left w:w="28" w:type="dxa"/>
              <w:bottom w:w="0" w:type="dxa"/>
              <w:right w:w="28" w:type="dxa"/>
            </w:tcMar>
            <w:hideMark/>
          </w:tcPr>
          <w:p w:rsidR="00BE6178" w:rsidRDefault="00BE6178">
            <w:pPr>
              <w:spacing w:line="276" w:lineRule="auto"/>
              <w:rPr>
                <w:sz w:val="22"/>
                <w:szCs w:val="22"/>
                <w:lang w:eastAsia="en-US"/>
              </w:rPr>
            </w:pPr>
          </w:p>
        </w:tc>
        <w:tc>
          <w:tcPr>
            <w:tcW w:w="283" w:type="dxa"/>
            <w:tcBorders>
              <w:top w:val="nil"/>
              <w:left w:val="nil"/>
              <w:bottom w:val="single" w:sz="4" w:space="0" w:color="auto"/>
              <w:right w:val="single" w:sz="4" w:space="0" w:color="auto"/>
            </w:tcBorders>
            <w:noWrap/>
            <w:tcMar>
              <w:top w:w="0" w:type="dxa"/>
              <w:left w:w="28" w:type="dxa"/>
              <w:bottom w:w="0" w:type="dxa"/>
              <w:right w:w="28" w:type="dxa"/>
            </w:tcMar>
            <w:hideMark/>
          </w:tcPr>
          <w:p w:rsidR="00BE6178" w:rsidRDefault="00BE6178">
            <w:pPr>
              <w:spacing w:line="276" w:lineRule="auto"/>
              <w:rPr>
                <w:sz w:val="22"/>
                <w:szCs w:val="22"/>
                <w:lang w:eastAsia="en-US"/>
              </w:rPr>
            </w:pPr>
          </w:p>
        </w:tc>
        <w:tc>
          <w:tcPr>
            <w:tcW w:w="567" w:type="dxa"/>
            <w:tcBorders>
              <w:top w:val="nil"/>
              <w:left w:val="nil"/>
              <w:bottom w:val="single" w:sz="4" w:space="0" w:color="auto"/>
              <w:right w:val="single" w:sz="4" w:space="0" w:color="auto"/>
            </w:tcBorders>
            <w:noWrap/>
            <w:tcMar>
              <w:top w:w="0" w:type="dxa"/>
              <w:left w:w="28" w:type="dxa"/>
              <w:bottom w:w="0" w:type="dxa"/>
              <w:right w:w="28" w:type="dxa"/>
            </w:tcMar>
            <w:hideMark/>
          </w:tcPr>
          <w:p w:rsidR="00BE6178" w:rsidRDefault="00BE6178">
            <w:pPr>
              <w:spacing w:line="276" w:lineRule="auto"/>
              <w:rPr>
                <w:sz w:val="22"/>
                <w:szCs w:val="22"/>
                <w:lang w:eastAsia="en-US"/>
              </w:rPr>
            </w:pPr>
          </w:p>
        </w:tc>
        <w:tc>
          <w:tcPr>
            <w:tcW w:w="284" w:type="dxa"/>
            <w:tcBorders>
              <w:top w:val="nil"/>
              <w:left w:val="nil"/>
              <w:bottom w:val="single" w:sz="4" w:space="0" w:color="auto"/>
              <w:right w:val="single" w:sz="4" w:space="0" w:color="auto"/>
            </w:tcBorders>
            <w:noWrap/>
            <w:tcMar>
              <w:top w:w="0" w:type="dxa"/>
              <w:left w:w="28" w:type="dxa"/>
              <w:bottom w:w="0" w:type="dxa"/>
              <w:right w:w="28" w:type="dxa"/>
            </w:tcMar>
            <w:hideMark/>
          </w:tcPr>
          <w:p w:rsidR="00BE6178" w:rsidRDefault="00BE6178">
            <w:pPr>
              <w:spacing w:line="276" w:lineRule="auto"/>
              <w:rPr>
                <w:sz w:val="22"/>
                <w:szCs w:val="22"/>
                <w:lang w:eastAsia="en-US"/>
              </w:rPr>
            </w:pPr>
          </w:p>
        </w:tc>
        <w:tc>
          <w:tcPr>
            <w:tcW w:w="567" w:type="dxa"/>
            <w:tcBorders>
              <w:top w:val="nil"/>
              <w:left w:val="nil"/>
              <w:bottom w:val="single" w:sz="4" w:space="0" w:color="auto"/>
              <w:right w:val="single" w:sz="4" w:space="0" w:color="auto"/>
            </w:tcBorders>
            <w:noWrap/>
            <w:tcMar>
              <w:top w:w="0" w:type="dxa"/>
              <w:left w:w="28" w:type="dxa"/>
              <w:bottom w:w="0" w:type="dxa"/>
              <w:right w:w="28" w:type="dxa"/>
            </w:tcMar>
            <w:hideMark/>
          </w:tcPr>
          <w:p w:rsidR="00BE6178" w:rsidRDefault="00BE6178">
            <w:pPr>
              <w:spacing w:line="276" w:lineRule="auto"/>
              <w:rPr>
                <w:sz w:val="22"/>
                <w:szCs w:val="22"/>
                <w:lang w:eastAsia="en-US"/>
              </w:rPr>
            </w:pPr>
          </w:p>
        </w:tc>
        <w:tc>
          <w:tcPr>
            <w:tcW w:w="283" w:type="dxa"/>
            <w:tcBorders>
              <w:top w:val="nil"/>
              <w:left w:val="nil"/>
              <w:bottom w:val="single" w:sz="4" w:space="0" w:color="auto"/>
              <w:right w:val="single" w:sz="4" w:space="0" w:color="auto"/>
            </w:tcBorders>
            <w:noWrap/>
            <w:tcMar>
              <w:top w:w="0" w:type="dxa"/>
              <w:left w:w="28" w:type="dxa"/>
              <w:bottom w:w="0" w:type="dxa"/>
              <w:right w:w="28" w:type="dxa"/>
            </w:tcMar>
            <w:hideMark/>
          </w:tcPr>
          <w:p w:rsidR="00BE6178" w:rsidRDefault="00BE6178">
            <w:pPr>
              <w:spacing w:line="276" w:lineRule="auto"/>
              <w:rPr>
                <w:sz w:val="22"/>
                <w:szCs w:val="22"/>
                <w:lang w:eastAsia="en-US"/>
              </w:rPr>
            </w:pPr>
          </w:p>
        </w:tc>
        <w:tc>
          <w:tcPr>
            <w:tcW w:w="992" w:type="dxa"/>
            <w:tcBorders>
              <w:top w:val="nil"/>
              <w:left w:val="nil"/>
              <w:bottom w:val="single" w:sz="4" w:space="0" w:color="auto"/>
              <w:right w:val="single" w:sz="4" w:space="0" w:color="auto"/>
            </w:tcBorders>
            <w:noWrap/>
            <w:tcMar>
              <w:top w:w="0" w:type="dxa"/>
              <w:left w:w="28" w:type="dxa"/>
              <w:bottom w:w="0" w:type="dxa"/>
              <w:right w:w="28" w:type="dxa"/>
            </w:tcMar>
            <w:hideMark/>
          </w:tcPr>
          <w:p w:rsidR="00BE6178" w:rsidRDefault="00BE6178">
            <w:pPr>
              <w:spacing w:line="276" w:lineRule="auto"/>
              <w:rPr>
                <w:sz w:val="22"/>
                <w:szCs w:val="22"/>
                <w:lang w:eastAsia="en-US"/>
              </w:rPr>
            </w:pPr>
          </w:p>
        </w:tc>
        <w:tc>
          <w:tcPr>
            <w:tcW w:w="993" w:type="dxa"/>
            <w:tcBorders>
              <w:top w:val="nil"/>
              <w:left w:val="nil"/>
              <w:bottom w:val="single" w:sz="4" w:space="0" w:color="auto"/>
              <w:right w:val="single" w:sz="4" w:space="0" w:color="auto"/>
            </w:tcBorders>
            <w:noWrap/>
            <w:tcMar>
              <w:top w:w="0" w:type="dxa"/>
              <w:left w:w="28" w:type="dxa"/>
              <w:bottom w:w="0" w:type="dxa"/>
              <w:right w:w="28" w:type="dxa"/>
            </w:tcMar>
            <w:hideMark/>
          </w:tcPr>
          <w:p w:rsidR="00BE6178" w:rsidRDefault="00BE6178">
            <w:pPr>
              <w:spacing w:line="276" w:lineRule="auto"/>
              <w:rPr>
                <w:sz w:val="22"/>
                <w:szCs w:val="22"/>
                <w:lang w:eastAsia="en-US"/>
              </w:rPr>
            </w:pPr>
          </w:p>
        </w:tc>
        <w:tc>
          <w:tcPr>
            <w:tcW w:w="992" w:type="dxa"/>
            <w:tcBorders>
              <w:top w:val="nil"/>
              <w:left w:val="nil"/>
              <w:bottom w:val="single" w:sz="4" w:space="0" w:color="auto"/>
              <w:right w:val="single" w:sz="4" w:space="0" w:color="auto"/>
            </w:tcBorders>
            <w:noWrap/>
            <w:tcMar>
              <w:top w:w="0" w:type="dxa"/>
              <w:left w:w="28" w:type="dxa"/>
              <w:bottom w:w="0" w:type="dxa"/>
              <w:right w:w="28" w:type="dxa"/>
            </w:tcMar>
            <w:hideMark/>
          </w:tcPr>
          <w:p w:rsidR="00BE6178" w:rsidRDefault="00BE6178">
            <w:pPr>
              <w:spacing w:line="276" w:lineRule="auto"/>
              <w:rPr>
                <w:sz w:val="22"/>
                <w:szCs w:val="22"/>
                <w:lang w:eastAsia="en-US"/>
              </w:rPr>
            </w:pPr>
          </w:p>
        </w:tc>
        <w:tc>
          <w:tcPr>
            <w:tcW w:w="992" w:type="dxa"/>
            <w:tcBorders>
              <w:top w:val="nil"/>
              <w:left w:val="nil"/>
              <w:bottom w:val="single" w:sz="4" w:space="0" w:color="auto"/>
              <w:right w:val="single" w:sz="4" w:space="0" w:color="auto"/>
            </w:tcBorders>
            <w:noWrap/>
            <w:tcMar>
              <w:top w:w="0" w:type="dxa"/>
              <w:left w:w="28" w:type="dxa"/>
              <w:bottom w:w="0" w:type="dxa"/>
              <w:right w:w="28" w:type="dxa"/>
            </w:tcMar>
            <w:hideMark/>
          </w:tcPr>
          <w:p w:rsidR="00BE6178" w:rsidRDefault="00BE6178">
            <w:pPr>
              <w:spacing w:line="276" w:lineRule="auto"/>
              <w:rPr>
                <w:sz w:val="22"/>
                <w:szCs w:val="22"/>
                <w:lang w:eastAsia="en-US"/>
              </w:rPr>
            </w:pPr>
          </w:p>
        </w:tc>
        <w:tc>
          <w:tcPr>
            <w:tcW w:w="709" w:type="dxa"/>
            <w:tcBorders>
              <w:top w:val="nil"/>
              <w:left w:val="nil"/>
              <w:bottom w:val="single" w:sz="4" w:space="0" w:color="auto"/>
              <w:right w:val="single" w:sz="4" w:space="0" w:color="auto"/>
            </w:tcBorders>
            <w:noWrap/>
            <w:tcMar>
              <w:top w:w="0" w:type="dxa"/>
              <w:left w:w="28" w:type="dxa"/>
              <w:bottom w:w="0" w:type="dxa"/>
              <w:right w:w="28" w:type="dxa"/>
            </w:tcMar>
            <w:hideMark/>
          </w:tcPr>
          <w:p w:rsidR="00BE6178" w:rsidRPr="0081523D" w:rsidRDefault="00BE6178">
            <w:pPr>
              <w:spacing w:line="276" w:lineRule="auto"/>
              <w:rPr>
                <w:sz w:val="22"/>
                <w:szCs w:val="22"/>
                <w:lang w:eastAsia="en-US"/>
              </w:rPr>
            </w:pPr>
          </w:p>
        </w:tc>
        <w:tc>
          <w:tcPr>
            <w:tcW w:w="1134" w:type="dxa"/>
            <w:tcBorders>
              <w:top w:val="nil"/>
              <w:left w:val="nil"/>
              <w:bottom w:val="single" w:sz="4" w:space="0" w:color="auto"/>
              <w:right w:val="single" w:sz="4" w:space="0" w:color="auto"/>
            </w:tcBorders>
            <w:noWrap/>
            <w:tcMar>
              <w:top w:w="0" w:type="dxa"/>
              <w:left w:w="28" w:type="dxa"/>
              <w:bottom w:w="0" w:type="dxa"/>
              <w:right w:w="28" w:type="dxa"/>
            </w:tcMar>
            <w:hideMark/>
          </w:tcPr>
          <w:p w:rsidR="00BE6178" w:rsidRDefault="00BE6178">
            <w:pPr>
              <w:spacing w:line="276" w:lineRule="auto"/>
              <w:rPr>
                <w:sz w:val="22"/>
                <w:szCs w:val="22"/>
                <w:lang w:eastAsia="en-US"/>
              </w:rPr>
            </w:pPr>
          </w:p>
        </w:tc>
        <w:tc>
          <w:tcPr>
            <w:tcW w:w="1161" w:type="dxa"/>
            <w:tcBorders>
              <w:top w:val="nil"/>
              <w:left w:val="nil"/>
              <w:bottom w:val="single" w:sz="4" w:space="0" w:color="auto"/>
              <w:right w:val="single" w:sz="4" w:space="0" w:color="auto"/>
            </w:tcBorders>
            <w:tcMar>
              <w:top w:w="0" w:type="dxa"/>
              <w:left w:w="28" w:type="dxa"/>
              <w:bottom w:w="0" w:type="dxa"/>
              <w:right w:w="28" w:type="dxa"/>
            </w:tcMar>
            <w:hideMark/>
          </w:tcPr>
          <w:p w:rsidR="00BE6178" w:rsidRDefault="00BE6178">
            <w:pPr>
              <w:jc w:val="center"/>
              <w:rPr>
                <w:sz w:val="12"/>
                <w:szCs w:val="12"/>
              </w:rPr>
            </w:pPr>
            <w:r>
              <w:rPr>
                <w:sz w:val="12"/>
                <w:szCs w:val="12"/>
              </w:rPr>
              <w:t>инструментальная диагностика</w:t>
            </w:r>
          </w:p>
        </w:tc>
        <w:tc>
          <w:tcPr>
            <w:tcW w:w="709" w:type="dxa"/>
            <w:tcBorders>
              <w:top w:val="nil"/>
              <w:left w:val="nil"/>
              <w:bottom w:val="single" w:sz="4" w:space="0" w:color="auto"/>
              <w:right w:val="single" w:sz="4" w:space="0" w:color="auto"/>
            </w:tcBorders>
            <w:noWrap/>
            <w:tcMar>
              <w:top w:w="0" w:type="dxa"/>
              <w:left w:w="28" w:type="dxa"/>
              <w:bottom w:w="0" w:type="dxa"/>
              <w:right w:w="28" w:type="dxa"/>
            </w:tcMar>
            <w:hideMark/>
          </w:tcPr>
          <w:p w:rsidR="00BE6178" w:rsidRDefault="00BE6178">
            <w:pPr>
              <w:spacing w:line="276" w:lineRule="auto"/>
              <w:rPr>
                <w:sz w:val="22"/>
                <w:szCs w:val="22"/>
                <w:lang w:eastAsia="en-US"/>
              </w:rPr>
            </w:pPr>
          </w:p>
        </w:tc>
        <w:tc>
          <w:tcPr>
            <w:tcW w:w="681" w:type="dxa"/>
            <w:tcBorders>
              <w:top w:val="nil"/>
              <w:left w:val="nil"/>
              <w:bottom w:val="single" w:sz="4" w:space="0" w:color="auto"/>
              <w:right w:val="single" w:sz="4" w:space="0" w:color="auto"/>
            </w:tcBorders>
            <w:tcMar>
              <w:top w:w="0" w:type="dxa"/>
              <w:left w:w="28" w:type="dxa"/>
              <w:bottom w:w="0" w:type="dxa"/>
              <w:right w:w="28" w:type="dxa"/>
            </w:tcMar>
            <w:hideMark/>
          </w:tcPr>
          <w:p w:rsidR="00BE6178" w:rsidRDefault="00BE6178">
            <w:pPr>
              <w:jc w:val="center"/>
              <w:rPr>
                <w:sz w:val="12"/>
                <w:szCs w:val="12"/>
              </w:rPr>
            </w:pPr>
            <w:r>
              <w:rPr>
                <w:sz w:val="12"/>
                <w:szCs w:val="12"/>
              </w:rPr>
              <w:t>89,647</w:t>
            </w:r>
          </w:p>
        </w:tc>
        <w:tc>
          <w:tcPr>
            <w:tcW w:w="718" w:type="dxa"/>
            <w:gridSpan w:val="2"/>
            <w:tcBorders>
              <w:top w:val="nil"/>
              <w:left w:val="nil"/>
              <w:bottom w:val="single" w:sz="4" w:space="0" w:color="auto"/>
              <w:right w:val="single" w:sz="4" w:space="0" w:color="auto"/>
            </w:tcBorders>
            <w:tcMar>
              <w:top w:w="0" w:type="dxa"/>
              <w:left w:w="28" w:type="dxa"/>
              <w:bottom w:w="0" w:type="dxa"/>
              <w:right w:w="28" w:type="dxa"/>
            </w:tcMar>
            <w:hideMark/>
          </w:tcPr>
          <w:p w:rsidR="00BE6178" w:rsidRDefault="00BE6178">
            <w:pPr>
              <w:spacing w:line="276" w:lineRule="auto"/>
              <w:rPr>
                <w:sz w:val="22"/>
                <w:szCs w:val="22"/>
                <w:lang w:eastAsia="en-US"/>
              </w:rPr>
            </w:pPr>
          </w:p>
        </w:tc>
        <w:tc>
          <w:tcPr>
            <w:tcW w:w="419" w:type="dxa"/>
            <w:tcBorders>
              <w:top w:val="nil"/>
              <w:left w:val="nil"/>
              <w:bottom w:val="single" w:sz="4" w:space="0" w:color="auto"/>
              <w:right w:val="single" w:sz="4" w:space="0" w:color="auto"/>
            </w:tcBorders>
            <w:tcMar>
              <w:top w:w="0" w:type="dxa"/>
              <w:left w:w="28" w:type="dxa"/>
              <w:bottom w:w="0" w:type="dxa"/>
              <w:right w:w="28" w:type="dxa"/>
            </w:tcMar>
            <w:hideMark/>
          </w:tcPr>
          <w:p w:rsidR="00BE6178" w:rsidRDefault="00BE6178">
            <w:pPr>
              <w:spacing w:line="276" w:lineRule="auto"/>
              <w:rPr>
                <w:sz w:val="22"/>
                <w:szCs w:val="22"/>
                <w:lang w:eastAsia="en-US"/>
              </w:rPr>
            </w:pPr>
          </w:p>
        </w:tc>
        <w:tc>
          <w:tcPr>
            <w:tcW w:w="715" w:type="dxa"/>
            <w:gridSpan w:val="3"/>
            <w:tcBorders>
              <w:top w:val="nil"/>
              <w:left w:val="nil"/>
              <w:bottom w:val="single" w:sz="4" w:space="0" w:color="auto"/>
              <w:right w:val="single" w:sz="4" w:space="0" w:color="auto"/>
            </w:tcBorders>
            <w:tcMar>
              <w:top w:w="0" w:type="dxa"/>
              <w:left w:w="28" w:type="dxa"/>
              <w:bottom w:w="0" w:type="dxa"/>
              <w:right w:w="28" w:type="dxa"/>
            </w:tcMar>
            <w:hideMark/>
          </w:tcPr>
          <w:p w:rsidR="00BE6178" w:rsidRDefault="00BE6178">
            <w:pPr>
              <w:jc w:val="center"/>
              <w:rPr>
                <w:sz w:val="12"/>
                <w:szCs w:val="12"/>
              </w:rPr>
            </w:pPr>
            <w:r>
              <w:rPr>
                <w:sz w:val="12"/>
                <w:szCs w:val="12"/>
              </w:rPr>
              <w:t>1,8</w:t>
            </w:r>
          </w:p>
        </w:tc>
        <w:tc>
          <w:tcPr>
            <w:tcW w:w="1134" w:type="dxa"/>
            <w:tcBorders>
              <w:top w:val="nil"/>
              <w:left w:val="nil"/>
              <w:bottom w:val="single" w:sz="4" w:space="0" w:color="auto"/>
              <w:right w:val="single" w:sz="4" w:space="0" w:color="auto"/>
            </w:tcBorders>
            <w:noWrap/>
            <w:tcMar>
              <w:top w:w="0" w:type="dxa"/>
              <w:left w:w="28" w:type="dxa"/>
              <w:bottom w:w="0" w:type="dxa"/>
              <w:right w:w="28" w:type="dxa"/>
            </w:tcMar>
            <w:hideMark/>
          </w:tcPr>
          <w:p w:rsidR="00BE6178" w:rsidRDefault="00BE6178">
            <w:pPr>
              <w:spacing w:line="276" w:lineRule="auto"/>
              <w:rPr>
                <w:sz w:val="22"/>
                <w:szCs w:val="22"/>
                <w:lang w:eastAsia="en-US"/>
              </w:rPr>
            </w:pPr>
          </w:p>
        </w:tc>
        <w:tc>
          <w:tcPr>
            <w:tcW w:w="1152" w:type="dxa"/>
            <w:tcBorders>
              <w:top w:val="nil"/>
              <w:left w:val="nil"/>
              <w:bottom w:val="single" w:sz="4" w:space="0" w:color="auto"/>
              <w:right w:val="single" w:sz="4" w:space="0" w:color="auto"/>
            </w:tcBorders>
            <w:tcMar>
              <w:top w:w="0" w:type="dxa"/>
              <w:left w:w="28" w:type="dxa"/>
              <w:bottom w:w="0" w:type="dxa"/>
              <w:right w:w="28" w:type="dxa"/>
            </w:tcMar>
            <w:hideMark/>
          </w:tcPr>
          <w:p w:rsidR="00BE6178" w:rsidRDefault="00BE6178">
            <w:pPr>
              <w:jc w:val="center"/>
              <w:rPr>
                <w:sz w:val="12"/>
                <w:szCs w:val="12"/>
              </w:rPr>
            </w:pPr>
            <w:r>
              <w:rPr>
                <w:sz w:val="12"/>
                <w:szCs w:val="12"/>
              </w:rPr>
              <w:t>инструментальная диагностика</w:t>
            </w:r>
          </w:p>
        </w:tc>
        <w:tc>
          <w:tcPr>
            <w:tcW w:w="709" w:type="dxa"/>
            <w:tcBorders>
              <w:top w:val="nil"/>
              <w:left w:val="nil"/>
              <w:bottom w:val="single" w:sz="4" w:space="0" w:color="auto"/>
              <w:right w:val="single" w:sz="4" w:space="0" w:color="auto"/>
            </w:tcBorders>
            <w:noWrap/>
            <w:tcMar>
              <w:top w:w="0" w:type="dxa"/>
              <w:left w:w="28" w:type="dxa"/>
              <w:bottom w:w="0" w:type="dxa"/>
              <w:right w:w="28" w:type="dxa"/>
            </w:tcMar>
            <w:hideMark/>
          </w:tcPr>
          <w:p w:rsidR="00BE6178" w:rsidRDefault="00BE6178">
            <w:pPr>
              <w:spacing w:line="276" w:lineRule="auto"/>
              <w:rPr>
                <w:sz w:val="22"/>
                <w:szCs w:val="22"/>
                <w:lang w:eastAsia="en-US"/>
              </w:rPr>
            </w:pPr>
          </w:p>
        </w:tc>
        <w:tc>
          <w:tcPr>
            <w:tcW w:w="691" w:type="dxa"/>
            <w:tcBorders>
              <w:top w:val="nil"/>
              <w:left w:val="nil"/>
              <w:bottom w:val="single" w:sz="4" w:space="0" w:color="auto"/>
              <w:right w:val="single" w:sz="4" w:space="0" w:color="auto"/>
            </w:tcBorders>
            <w:tcMar>
              <w:top w:w="0" w:type="dxa"/>
              <w:left w:w="28" w:type="dxa"/>
              <w:bottom w:w="0" w:type="dxa"/>
              <w:right w:w="28" w:type="dxa"/>
            </w:tcMar>
            <w:hideMark/>
          </w:tcPr>
          <w:p w:rsidR="00BE6178" w:rsidRDefault="00BE6178">
            <w:pPr>
              <w:jc w:val="center"/>
              <w:rPr>
                <w:sz w:val="12"/>
                <w:szCs w:val="12"/>
              </w:rPr>
            </w:pPr>
            <w:r>
              <w:rPr>
                <w:sz w:val="12"/>
                <w:szCs w:val="12"/>
              </w:rPr>
              <w:t>89,647</w:t>
            </w:r>
          </w:p>
        </w:tc>
        <w:tc>
          <w:tcPr>
            <w:tcW w:w="708" w:type="dxa"/>
            <w:tcBorders>
              <w:top w:val="nil"/>
              <w:left w:val="nil"/>
              <w:bottom w:val="single" w:sz="4" w:space="0" w:color="auto"/>
              <w:right w:val="single" w:sz="4" w:space="0" w:color="auto"/>
            </w:tcBorders>
            <w:tcMar>
              <w:top w:w="0" w:type="dxa"/>
              <w:left w:w="28" w:type="dxa"/>
              <w:bottom w:w="0" w:type="dxa"/>
              <w:right w:w="28" w:type="dxa"/>
            </w:tcMar>
            <w:hideMark/>
          </w:tcPr>
          <w:p w:rsidR="00BE6178" w:rsidRDefault="00BE6178">
            <w:pPr>
              <w:spacing w:line="276" w:lineRule="auto"/>
              <w:rPr>
                <w:sz w:val="22"/>
                <w:szCs w:val="22"/>
                <w:lang w:eastAsia="en-US"/>
              </w:rPr>
            </w:pPr>
          </w:p>
        </w:tc>
        <w:tc>
          <w:tcPr>
            <w:tcW w:w="441" w:type="dxa"/>
            <w:tcBorders>
              <w:top w:val="nil"/>
              <w:left w:val="nil"/>
              <w:bottom w:val="single" w:sz="4" w:space="0" w:color="auto"/>
              <w:right w:val="single" w:sz="4" w:space="0" w:color="auto"/>
            </w:tcBorders>
            <w:tcMar>
              <w:top w:w="0" w:type="dxa"/>
              <w:left w:w="28" w:type="dxa"/>
              <w:bottom w:w="0" w:type="dxa"/>
              <w:right w:w="28" w:type="dxa"/>
            </w:tcMar>
            <w:hideMark/>
          </w:tcPr>
          <w:p w:rsidR="00BE6178" w:rsidRDefault="00BE6178">
            <w:pPr>
              <w:spacing w:line="276" w:lineRule="auto"/>
              <w:rPr>
                <w:sz w:val="22"/>
                <w:szCs w:val="22"/>
                <w:lang w:eastAsia="en-US"/>
              </w:rPr>
            </w:pPr>
          </w:p>
        </w:tc>
        <w:tc>
          <w:tcPr>
            <w:tcW w:w="708" w:type="dxa"/>
            <w:tcBorders>
              <w:top w:val="nil"/>
              <w:left w:val="nil"/>
              <w:bottom w:val="single" w:sz="4" w:space="0" w:color="auto"/>
              <w:right w:val="single" w:sz="4" w:space="0" w:color="auto"/>
            </w:tcBorders>
            <w:tcMar>
              <w:top w:w="0" w:type="dxa"/>
              <w:left w:w="28" w:type="dxa"/>
              <w:bottom w:w="0" w:type="dxa"/>
              <w:right w:w="28" w:type="dxa"/>
            </w:tcMar>
            <w:hideMark/>
          </w:tcPr>
          <w:p w:rsidR="00BE6178" w:rsidRDefault="00BE6178">
            <w:pPr>
              <w:jc w:val="center"/>
              <w:rPr>
                <w:sz w:val="12"/>
                <w:szCs w:val="12"/>
              </w:rPr>
            </w:pPr>
            <w:r>
              <w:rPr>
                <w:sz w:val="12"/>
                <w:szCs w:val="12"/>
              </w:rPr>
              <w:t>1,8</w:t>
            </w:r>
          </w:p>
        </w:tc>
        <w:tc>
          <w:tcPr>
            <w:tcW w:w="851" w:type="dxa"/>
            <w:tcBorders>
              <w:top w:val="single" w:sz="4" w:space="0" w:color="auto"/>
              <w:left w:val="nil"/>
              <w:bottom w:val="single" w:sz="4" w:space="0" w:color="auto"/>
              <w:right w:val="single" w:sz="4" w:space="0" w:color="auto"/>
            </w:tcBorders>
            <w:noWrap/>
            <w:tcMar>
              <w:top w:w="0" w:type="dxa"/>
              <w:left w:w="28" w:type="dxa"/>
              <w:bottom w:w="0" w:type="dxa"/>
              <w:right w:w="28" w:type="dxa"/>
            </w:tcMar>
            <w:hideMark/>
          </w:tcPr>
          <w:p w:rsidR="00BE6178" w:rsidRDefault="00BE6178">
            <w:pPr>
              <w:spacing w:line="276" w:lineRule="auto"/>
              <w:rPr>
                <w:sz w:val="22"/>
                <w:szCs w:val="22"/>
                <w:lang w:eastAsia="en-US"/>
              </w:rPr>
            </w:pPr>
          </w:p>
        </w:tc>
      </w:tr>
      <w:tr w:rsidR="00BE6178" w:rsidTr="00B8520E">
        <w:trPr>
          <w:trHeight w:val="276"/>
        </w:trPr>
        <w:tc>
          <w:tcPr>
            <w:tcW w:w="352" w:type="dxa"/>
            <w:tcBorders>
              <w:top w:val="nil"/>
              <w:left w:val="single" w:sz="4" w:space="0" w:color="auto"/>
              <w:bottom w:val="single" w:sz="4" w:space="0" w:color="auto"/>
              <w:right w:val="single" w:sz="4" w:space="0" w:color="auto"/>
            </w:tcBorders>
            <w:noWrap/>
            <w:tcMar>
              <w:top w:w="0" w:type="dxa"/>
              <w:left w:w="28" w:type="dxa"/>
              <w:bottom w:w="0" w:type="dxa"/>
              <w:right w:w="28" w:type="dxa"/>
            </w:tcMar>
            <w:hideMark/>
          </w:tcPr>
          <w:p w:rsidR="00BE6178" w:rsidRDefault="00BE6178">
            <w:pPr>
              <w:spacing w:line="276" w:lineRule="auto"/>
              <w:rPr>
                <w:sz w:val="22"/>
                <w:szCs w:val="22"/>
                <w:lang w:eastAsia="en-US"/>
              </w:rPr>
            </w:pPr>
          </w:p>
        </w:tc>
        <w:tc>
          <w:tcPr>
            <w:tcW w:w="2117" w:type="dxa"/>
            <w:tcBorders>
              <w:top w:val="nil"/>
              <w:left w:val="nil"/>
              <w:bottom w:val="single" w:sz="4" w:space="0" w:color="auto"/>
              <w:right w:val="single" w:sz="4" w:space="0" w:color="auto"/>
            </w:tcBorders>
            <w:noWrap/>
            <w:tcMar>
              <w:top w:w="0" w:type="dxa"/>
              <w:left w:w="28" w:type="dxa"/>
              <w:bottom w:w="0" w:type="dxa"/>
              <w:right w:w="28" w:type="dxa"/>
            </w:tcMar>
            <w:hideMark/>
          </w:tcPr>
          <w:p w:rsidR="00BE6178" w:rsidRDefault="00BE6178">
            <w:pPr>
              <w:rPr>
                <w:sz w:val="12"/>
                <w:szCs w:val="12"/>
              </w:rPr>
            </w:pPr>
            <w:r>
              <w:rPr>
                <w:sz w:val="12"/>
                <w:szCs w:val="12"/>
              </w:rPr>
              <w:t>Итого г. Кирово-Чепецк</w:t>
            </w:r>
          </w:p>
        </w:tc>
        <w:tc>
          <w:tcPr>
            <w:tcW w:w="727" w:type="dxa"/>
            <w:tcBorders>
              <w:top w:val="nil"/>
              <w:left w:val="nil"/>
              <w:bottom w:val="single" w:sz="4" w:space="0" w:color="auto"/>
              <w:right w:val="single" w:sz="4" w:space="0" w:color="auto"/>
            </w:tcBorders>
            <w:noWrap/>
            <w:tcMar>
              <w:top w:w="0" w:type="dxa"/>
              <w:left w:w="28" w:type="dxa"/>
              <w:bottom w:w="0" w:type="dxa"/>
              <w:right w:w="28" w:type="dxa"/>
            </w:tcMar>
            <w:hideMark/>
          </w:tcPr>
          <w:p w:rsidR="00BE6178" w:rsidRDefault="00BE6178">
            <w:pPr>
              <w:spacing w:line="276" w:lineRule="auto"/>
              <w:rPr>
                <w:sz w:val="22"/>
                <w:szCs w:val="22"/>
                <w:lang w:eastAsia="en-US"/>
              </w:rPr>
            </w:pPr>
          </w:p>
        </w:tc>
        <w:tc>
          <w:tcPr>
            <w:tcW w:w="540" w:type="dxa"/>
            <w:tcBorders>
              <w:top w:val="nil"/>
              <w:left w:val="nil"/>
              <w:bottom w:val="single" w:sz="4" w:space="0" w:color="auto"/>
              <w:right w:val="single" w:sz="4" w:space="0" w:color="auto"/>
            </w:tcBorders>
            <w:noWrap/>
            <w:tcMar>
              <w:top w:w="0" w:type="dxa"/>
              <w:left w:w="28" w:type="dxa"/>
              <w:bottom w:w="0" w:type="dxa"/>
              <w:right w:w="28" w:type="dxa"/>
            </w:tcMar>
            <w:hideMark/>
          </w:tcPr>
          <w:p w:rsidR="00BE6178" w:rsidRDefault="00BE6178">
            <w:pPr>
              <w:spacing w:line="276" w:lineRule="auto"/>
              <w:rPr>
                <w:sz w:val="22"/>
                <w:szCs w:val="22"/>
                <w:lang w:eastAsia="en-US"/>
              </w:rPr>
            </w:pPr>
          </w:p>
        </w:tc>
        <w:tc>
          <w:tcPr>
            <w:tcW w:w="567" w:type="dxa"/>
            <w:tcBorders>
              <w:top w:val="nil"/>
              <w:left w:val="nil"/>
              <w:bottom w:val="single" w:sz="4" w:space="0" w:color="auto"/>
              <w:right w:val="single" w:sz="4" w:space="0" w:color="auto"/>
            </w:tcBorders>
            <w:noWrap/>
            <w:tcMar>
              <w:top w:w="0" w:type="dxa"/>
              <w:left w:w="28" w:type="dxa"/>
              <w:bottom w:w="0" w:type="dxa"/>
              <w:right w:w="28" w:type="dxa"/>
            </w:tcMar>
            <w:hideMark/>
          </w:tcPr>
          <w:p w:rsidR="00BE6178" w:rsidRDefault="00BE6178">
            <w:pPr>
              <w:spacing w:line="276" w:lineRule="auto"/>
              <w:rPr>
                <w:sz w:val="22"/>
                <w:szCs w:val="22"/>
                <w:lang w:eastAsia="en-US"/>
              </w:rPr>
            </w:pPr>
          </w:p>
        </w:tc>
        <w:tc>
          <w:tcPr>
            <w:tcW w:w="283" w:type="dxa"/>
            <w:tcBorders>
              <w:top w:val="nil"/>
              <w:left w:val="nil"/>
              <w:bottom w:val="single" w:sz="4" w:space="0" w:color="auto"/>
              <w:right w:val="single" w:sz="4" w:space="0" w:color="auto"/>
            </w:tcBorders>
            <w:noWrap/>
            <w:tcMar>
              <w:top w:w="0" w:type="dxa"/>
              <w:left w:w="28" w:type="dxa"/>
              <w:bottom w:w="0" w:type="dxa"/>
              <w:right w:w="28" w:type="dxa"/>
            </w:tcMar>
            <w:hideMark/>
          </w:tcPr>
          <w:p w:rsidR="00BE6178" w:rsidRDefault="00BE6178">
            <w:pPr>
              <w:spacing w:line="276" w:lineRule="auto"/>
              <w:rPr>
                <w:sz w:val="22"/>
                <w:szCs w:val="22"/>
                <w:lang w:eastAsia="en-US"/>
              </w:rPr>
            </w:pPr>
          </w:p>
        </w:tc>
        <w:tc>
          <w:tcPr>
            <w:tcW w:w="567" w:type="dxa"/>
            <w:tcBorders>
              <w:top w:val="nil"/>
              <w:left w:val="nil"/>
              <w:bottom w:val="single" w:sz="4" w:space="0" w:color="auto"/>
              <w:right w:val="single" w:sz="4" w:space="0" w:color="auto"/>
            </w:tcBorders>
            <w:noWrap/>
            <w:tcMar>
              <w:top w:w="0" w:type="dxa"/>
              <w:left w:w="28" w:type="dxa"/>
              <w:bottom w:w="0" w:type="dxa"/>
              <w:right w:w="28" w:type="dxa"/>
            </w:tcMar>
            <w:hideMark/>
          </w:tcPr>
          <w:p w:rsidR="00BE6178" w:rsidRDefault="00BE6178">
            <w:pPr>
              <w:spacing w:line="276" w:lineRule="auto"/>
              <w:rPr>
                <w:sz w:val="22"/>
                <w:szCs w:val="22"/>
                <w:lang w:eastAsia="en-US"/>
              </w:rPr>
            </w:pPr>
          </w:p>
        </w:tc>
        <w:tc>
          <w:tcPr>
            <w:tcW w:w="284" w:type="dxa"/>
            <w:tcBorders>
              <w:top w:val="nil"/>
              <w:left w:val="nil"/>
              <w:bottom w:val="single" w:sz="4" w:space="0" w:color="auto"/>
              <w:right w:val="single" w:sz="4" w:space="0" w:color="auto"/>
            </w:tcBorders>
            <w:noWrap/>
            <w:tcMar>
              <w:top w:w="0" w:type="dxa"/>
              <w:left w:w="28" w:type="dxa"/>
              <w:bottom w:w="0" w:type="dxa"/>
              <w:right w:w="28" w:type="dxa"/>
            </w:tcMar>
            <w:hideMark/>
          </w:tcPr>
          <w:p w:rsidR="00BE6178" w:rsidRDefault="00BE6178">
            <w:pPr>
              <w:spacing w:line="276" w:lineRule="auto"/>
              <w:rPr>
                <w:sz w:val="22"/>
                <w:szCs w:val="22"/>
                <w:lang w:eastAsia="en-US"/>
              </w:rPr>
            </w:pPr>
          </w:p>
        </w:tc>
        <w:tc>
          <w:tcPr>
            <w:tcW w:w="567" w:type="dxa"/>
            <w:tcBorders>
              <w:top w:val="nil"/>
              <w:left w:val="nil"/>
              <w:bottom w:val="single" w:sz="4" w:space="0" w:color="auto"/>
              <w:right w:val="single" w:sz="4" w:space="0" w:color="auto"/>
            </w:tcBorders>
            <w:noWrap/>
            <w:tcMar>
              <w:top w:w="0" w:type="dxa"/>
              <w:left w:w="28" w:type="dxa"/>
              <w:bottom w:w="0" w:type="dxa"/>
              <w:right w:w="28" w:type="dxa"/>
            </w:tcMar>
            <w:hideMark/>
          </w:tcPr>
          <w:p w:rsidR="00BE6178" w:rsidRDefault="00BE6178">
            <w:pPr>
              <w:spacing w:line="276" w:lineRule="auto"/>
              <w:rPr>
                <w:sz w:val="22"/>
                <w:szCs w:val="22"/>
                <w:lang w:eastAsia="en-US"/>
              </w:rPr>
            </w:pPr>
          </w:p>
        </w:tc>
        <w:tc>
          <w:tcPr>
            <w:tcW w:w="283" w:type="dxa"/>
            <w:tcBorders>
              <w:top w:val="nil"/>
              <w:left w:val="nil"/>
              <w:bottom w:val="single" w:sz="4" w:space="0" w:color="auto"/>
              <w:right w:val="single" w:sz="4" w:space="0" w:color="auto"/>
            </w:tcBorders>
            <w:noWrap/>
            <w:tcMar>
              <w:top w:w="0" w:type="dxa"/>
              <w:left w:w="28" w:type="dxa"/>
              <w:bottom w:w="0" w:type="dxa"/>
              <w:right w:w="28" w:type="dxa"/>
            </w:tcMar>
            <w:hideMark/>
          </w:tcPr>
          <w:p w:rsidR="00BE6178" w:rsidRDefault="00BE6178">
            <w:pPr>
              <w:spacing w:line="276" w:lineRule="auto"/>
              <w:rPr>
                <w:sz w:val="22"/>
                <w:szCs w:val="22"/>
                <w:lang w:eastAsia="en-US"/>
              </w:rPr>
            </w:pPr>
          </w:p>
        </w:tc>
        <w:tc>
          <w:tcPr>
            <w:tcW w:w="992" w:type="dxa"/>
            <w:tcBorders>
              <w:top w:val="nil"/>
              <w:left w:val="nil"/>
              <w:bottom w:val="single" w:sz="4" w:space="0" w:color="auto"/>
              <w:right w:val="single" w:sz="4" w:space="0" w:color="auto"/>
            </w:tcBorders>
            <w:tcMar>
              <w:top w:w="0" w:type="dxa"/>
              <w:left w:w="28" w:type="dxa"/>
              <w:bottom w:w="0" w:type="dxa"/>
              <w:right w:w="28" w:type="dxa"/>
            </w:tcMar>
          </w:tcPr>
          <w:p w:rsidR="00BE6178" w:rsidRDefault="00BE6178">
            <w:pPr>
              <w:jc w:val="center"/>
              <w:rPr>
                <w:sz w:val="12"/>
                <w:szCs w:val="12"/>
              </w:rPr>
            </w:pPr>
          </w:p>
        </w:tc>
        <w:tc>
          <w:tcPr>
            <w:tcW w:w="993" w:type="dxa"/>
            <w:tcBorders>
              <w:top w:val="nil"/>
              <w:left w:val="nil"/>
              <w:bottom w:val="single" w:sz="4" w:space="0" w:color="auto"/>
              <w:right w:val="single" w:sz="4" w:space="0" w:color="auto"/>
            </w:tcBorders>
            <w:tcMar>
              <w:top w:w="0" w:type="dxa"/>
              <w:left w:w="28" w:type="dxa"/>
              <w:bottom w:w="0" w:type="dxa"/>
              <w:right w:w="28" w:type="dxa"/>
            </w:tcMar>
          </w:tcPr>
          <w:p w:rsidR="00BE6178" w:rsidRDefault="00BE6178">
            <w:pPr>
              <w:spacing w:line="276" w:lineRule="auto"/>
              <w:rPr>
                <w:sz w:val="22"/>
                <w:szCs w:val="22"/>
                <w:lang w:eastAsia="en-US"/>
              </w:rPr>
            </w:pPr>
          </w:p>
        </w:tc>
        <w:tc>
          <w:tcPr>
            <w:tcW w:w="992" w:type="dxa"/>
            <w:tcBorders>
              <w:top w:val="nil"/>
              <w:left w:val="nil"/>
              <w:bottom w:val="single" w:sz="4" w:space="0" w:color="auto"/>
              <w:right w:val="single" w:sz="4" w:space="0" w:color="auto"/>
            </w:tcBorders>
            <w:tcMar>
              <w:top w:w="0" w:type="dxa"/>
              <w:left w:w="28" w:type="dxa"/>
              <w:bottom w:w="0" w:type="dxa"/>
              <w:right w:w="28" w:type="dxa"/>
            </w:tcMar>
          </w:tcPr>
          <w:p w:rsidR="00BE6178" w:rsidRDefault="00BE6178">
            <w:pPr>
              <w:jc w:val="center"/>
              <w:rPr>
                <w:sz w:val="12"/>
                <w:szCs w:val="12"/>
              </w:rPr>
            </w:pPr>
          </w:p>
        </w:tc>
        <w:tc>
          <w:tcPr>
            <w:tcW w:w="992" w:type="dxa"/>
            <w:tcBorders>
              <w:top w:val="nil"/>
              <w:left w:val="nil"/>
              <w:bottom w:val="single" w:sz="4" w:space="0" w:color="auto"/>
              <w:right w:val="single" w:sz="4" w:space="0" w:color="auto"/>
            </w:tcBorders>
            <w:tcMar>
              <w:top w:w="0" w:type="dxa"/>
              <w:left w:w="28" w:type="dxa"/>
              <w:bottom w:w="0" w:type="dxa"/>
              <w:right w:w="28" w:type="dxa"/>
            </w:tcMar>
          </w:tcPr>
          <w:p w:rsidR="00BE6178" w:rsidRDefault="00BE6178">
            <w:pPr>
              <w:jc w:val="center"/>
              <w:rPr>
                <w:sz w:val="12"/>
                <w:szCs w:val="12"/>
              </w:rPr>
            </w:pPr>
          </w:p>
        </w:tc>
        <w:tc>
          <w:tcPr>
            <w:tcW w:w="709" w:type="dxa"/>
            <w:tcBorders>
              <w:top w:val="nil"/>
              <w:left w:val="nil"/>
              <w:bottom w:val="single" w:sz="4" w:space="0" w:color="auto"/>
              <w:right w:val="single" w:sz="4" w:space="0" w:color="auto"/>
            </w:tcBorders>
            <w:noWrap/>
            <w:tcMar>
              <w:top w:w="0" w:type="dxa"/>
              <w:left w:w="28" w:type="dxa"/>
              <w:bottom w:w="0" w:type="dxa"/>
              <w:right w:w="28" w:type="dxa"/>
            </w:tcMar>
            <w:hideMark/>
          </w:tcPr>
          <w:p w:rsidR="00BE6178" w:rsidRPr="0081523D" w:rsidRDefault="00BE6178">
            <w:pPr>
              <w:spacing w:line="276" w:lineRule="auto"/>
              <w:rPr>
                <w:sz w:val="22"/>
                <w:szCs w:val="22"/>
                <w:lang w:eastAsia="en-US"/>
              </w:rPr>
            </w:pPr>
          </w:p>
        </w:tc>
        <w:tc>
          <w:tcPr>
            <w:tcW w:w="1134" w:type="dxa"/>
            <w:tcBorders>
              <w:top w:val="nil"/>
              <w:left w:val="nil"/>
              <w:bottom w:val="single" w:sz="4" w:space="0" w:color="auto"/>
              <w:right w:val="single" w:sz="4" w:space="0" w:color="auto"/>
            </w:tcBorders>
            <w:noWrap/>
            <w:tcMar>
              <w:top w:w="0" w:type="dxa"/>
              <w:left w:w="28" w:type="dxa"/>
              <w:bottom w:w="0" w:type="dxa"/>
              <w:right w:w="28" w:type="dxa"/>
            </w:tcMar>
            <w:hideMark/>
          </w:tcPr>
          <w:p w:rsidR="00BE6178" w:rsidRDefault="00BE6178">
            <w:pPr>
              <w:spacing w:line="276" w:lineRule="auto"/>
              <w:rPr>
                <w:sz w:val="22"/>
                <w:szCs w:val="22"/>
                <w:lang w:eastAsia="en-US"/>
              </w:rPr>
            </w:pPr>
          </w:p>
        </w:tc>
        <w:tc>
          <w:tcPr>
            <w:tcW w:w="1161" w:type="dxa"/>
            <w:tcBorders>
              <w:top w:val="nil"/>
              <w:left w:val="nil"/>
              <w:bottom w:val="single" w:sz="4" w:space="0" w:color="auto"/>
              <w:right w:val="single" w:sz="4" w:space="0" w:color="auto"/>
            </w:tcBorders>
            <w:tcMar>
              <w:top w:w="0" w:type="dxa"/>
              <w:left w:w="28" w:type="dxa"/>
              <w:bottom w:w="0" w:type="dxa"/>
              <w:right w:w="28" w:type="dxa"/>
            </w:tcMar>
            <w:hideMark/>
          </w:tcPr>
          <w:p w:rsidR="00BE6178" w:rsidRDefault="00BE6178">
            <w:pPr>
              <w:spacing w:line="276" w:lineRule="auto"/>
              <w:rPr>
                <w:sz w:val="22"/>
                <w:szCs w:val="22"/>
                <w:lang w:eastAsia="en-US"/>
              </w:rPr>
            </w:pPr>
          </w:p>
        </w:tc>
        <w:tc>
          <w:tcPr>
            <w:tcW w:w="709" w:type="dxa"/>
            <w:tcBorders>
              <w:top w:val="nil"/>
              <w:left w:val="nil"/>
              <w:bottom w:val="single" w:sz="4" w:space="0" w:color="auto"/>
              <w:right w:val="single" w:sz="4" w:space="0" w:color="auto"/>
            </w:tcBorders>
            <w:tcMar>
              <w:top w:w="0" w:type="dxa"/>
              <w:left w:w="28" w:type="dxa"/>
              <w:bottom w:w="0" w:type="dxa"/>
              <w:right w:w="28" w:type="dxa"/>
            </w:tcMar>
            <w:hideMark/>
          </w:tcPr>
          <w:p w:rsidR="00BE6178" w:rsidRDefault="00BE6178">
            <w:pPr>
              <w:spacing w:line="276" w:lineRule="auto"/>
              <w:rPr>
                <w:sz w:val="22"/>
                <w:szCs w:val="22"/>
                <w:lang w:eastAsia="en-US"/>
              </w:rPr>
            </w:pPr>
          </w:p>
        </w:tc>
        <w:tc>
          <w:tcPr>
            <w:tcW w:w="681" w:type="dxa"/>
            <w:tcBorders>
              <w:top w:val="nil"/>
              <w:left w:val="nil"/>
              <w:bottom w:val="single" w:sz="4" w:space="0" w:color="auto"/>
              <w:right w:val="single" w:sz="4" w:space="0" w:color="auto"/>
            </w:tcBorders>
            <w:tcMar>
              <w:top w:w="0" w:type="dxa"/>
              <w:left w:w="28" w:type="dxa"/>
              <w:bottom w:w="0" w:type="dxa"/>
              <w:right w:w="28" w:type="dxa"/>
            </w:tcMar>
            <w:hideMark/>
          </w:tcPr>
          <w:p w:rsidR="00BE6178" w:rsidRDefault="00BE6178">
            <w:pPr>
              <w:spacing w:line="276" w:lineRule="auto"/>
              <w:rPr>
                <w:sz w:val="22"/>
                <w:szCs w:val="22"/>
                <w:lang w:eastAsia="en-US"/>
              </w:rPr>
            </w:pPr>
          </w:p>
        </w:tc>
        <w:tc>
          <w:tcPr>
            <w:tcW w:w="718" w:type="dxa"/>
            <w:gridSpan w:val="2"/>
            <w:tcBorders>
              <w:top w:val="nil"/>
              <w:left w:val="nil"/>
              <w:bottom w:val="single" w:sz="4" w:space="0" w:color="auto"/>
              <w:right w:val="single" w:sz="4" w:space="0" w:color="auto"/>
            </w:tcBorders>
            <w:tcMar>
              <w:top w:w="0" w:type="dxa"/>
              <w:left w:w="28" w:type="dxa"/>
              <w:bottom w:w="0" w:type="dxa"/>
              <w:right w:w="28" w:type="dxa"/>
            </w:tcMar>
            <w:hideMark/>
          </w:tcPr>
          <w:p w:rsidR="00BE6178" w:rsidRDefault="00BE6178">
            <w:pPr>
              <w:spacing w:line="276" w:lineRule="auto"/>
              <w:rPr>
                <w:sz w:val="22"/>
                <w:szCs w:val="22"/>
                <w:lang w:eastAsia="en-US"/>
              </w:rPr>
            </w:pPr>
          </w:p>
        </w:tc>
        <w:tc>
          <w:tcPr>
            <w:tcW w:w="419" w:type="dxa"/>
            <w:tcBorders>
              <w:top w:val="nil"/>
              <w:left w:val="nil"/>
              <w:bottom w:val="single" w:sz="4" w:space="0" w:color="auto"/>
              <w:right w:val="single" w:sz="4" w:space="0" w:color="auto"/>
            </w:tcBorders>
            <w:tcMar>
              <w:top w:w="0" w:type="dxa"/>
              <w:left w:w="28" w:type="dxa"/>
              <w:bottom w:w="0" w:type="dxa"/>
              <w:right w:w="28" w:type="dxa"/>
            </w:tcMar>
            <w:hideMark/>
          </w:tcPr>
          <w:p w:rsidR="00BE6178" w:rsidRDefault="00BE6178">
            <w:pPr>
              <w:spacing w:line="276" w:lineRule="auto"/>
              <w:rPr>
                <w:sz w:val="22"/>
                <w:szCs w:val="22"/>
                <w:lang w:eastAsia="en-US"/>
              </w:rPr>
            </w:pPr>
          </w:p>
        </w:tc>
        <w:tc>
          <w:tcPr>
            <w:tcW w:w="715" w:type="dxa"/>
            <w:gridSpan w:val="3"/>
            <w:tcBorders>
              <w:top w:val="nil"/>
              <w:left w:val="nil"/>
              <w:bottom w:val="single" w:sz="4" w:space="0" w:color="auto"/>
              <w:right w:val="single" w:sz="4" w:space="0" w:color="auto"/>
            </w:tcBorders>
            <w:tcMar>
              <w:top w:w="0" w:type="dxa"/>
              <w:left w:w="28" w:type="dxa"/>
              <w:bottom w:w="0" w:type="dxa"/>
              <w:right w:w="28" w:type="dxa"/>
            </w:tcMar>
            <w:hideMark/>
          </w:tcPr>
          <w:p w:rsidR="00BE6178" w:rsidRDefault="00BE6178">
            <w:pPr>
              <w:jc w:val="center"/>
              <w:rPr>
                <w:sz w:val="12"/>
                <w:szCs w:val="12"/>
              </w:rPr>
            </w:pPr>
            <w:r>
              <w:rPr>
                <w:sz w:val="12"/>
                <w:szCs w:val="12"/>
              </w:rPr>
              <w:t>2</w:t>
            </w:r>
          </w:p>
        </w:tc>
        <w:tc>
          <w:tcPr>
            <w:tcW w:w="1134" w:type="dxa"/>
            <w:tcBorders>
              <w:top w:val="nil"/>
              <w:left w:val="nil"/>
              <w:bottom w:val="single" w:sz="4" w:space="0" w:color="auto"/>
              <w:right w:val="single" w:sz="4" w:space="0" w:color="auto"/>
            </w:tcBorders>
            <w:tcMar>
              <w:top w:w="0" w:type="dxa"/>
              <w:left w:w="28" w:type="dxa"/>
              <w:bottom w:w="0" w:type="dxa"/>
              <w:right w:w="28" w:type="dxa"/>
            </w:tcMar>
            <w:hideMark/>
          </w:tcPr>
          <w:p w:rsidR="00BE6178" w:rsidRDefault="00BE6178">
            <w:pPr>
              <w:spacing w:line="276" w:lineRule="auto"/>
              <w:rPr>
                <w:sz w:val="22"/>
                <w:szCs w:val="22"/>
                <w:lang w:eastAsia="en-US"/>
              </w:rPr>
            </w:pPr>
          </w:p>
        </w:tc>
        <w:tc>
          <w:tcPr>
            <w:tcW w:w="1152" w:type="dxa"/>
            <w:tcBorders>
              <w:top w:val="nil"/>
              <w:left w:val="nil"/>
              <w:bottom w:val="single" w:sz="4" w:space="0" w:color="auto"/>
              <w:right w:val="single" w:sz="4" w:space="0" w:color="auto"/>
            </w:tcBorders>
            <w:tcMar>
              <w:top w:w="0" w:type="dxa"/>
              <w:left w:w="28" w:type="dxa"/>
              <w:bottom w:w="0" w:type="dxa"/>
              <w:right w:w="28" w:type="dxa"/>
            </w:tcMar>
            <w:hideMark/>
          </w:tcPr>
          <w:p w:rsidR="00BE6178" w:rsidRDefault="00BE6178">
            <w:pPr>
              <w:spacing w:line="276" w:lineRule="auto"/>
              <w:rPr>
                <w:sz w:val="22"/>
                <w:szCs w:val="22"/>
                <w:lang w:eastAsia="en-US"/>
              </w:rPr>
            </w:pPr>
          </w:p>
        </w:tc>
        <w:tc>
          <w:tcPr>
            <w:tcW w:w="709" w:type="dxa"/>
            <w:tcBorders>
              <w:top w:val="nil"/>
              <w:left w:val="nil"/>
              <w:bottom w:val="single" w:sz="4" w:space="0" w:color="auto"/>
              <w:right w:val="single" w:sz="4" w:space="0" w:color="auto"/>
            </w:tcBorders>
            <w:tcMar>
              <w:top w:w="0" w:type="dxa"/>
              <w:left w:w="28" w:type="dxa"/>
              <w:bottom w:w="0" w:type="dxa"/>
              <w:right w:w="28" w:type="dxa"/>
            </w:tcMar>
            <w:hideMark/>
          </w:tcPr>
          <w:p w:rsidR="00BE6178" w:rsidRDefault="00BE6178">
            <w:pPr>
              <w:spacing w:line="276" w:lineRule="auto"/>
              <w:rPr>
                <w:sz w:val="22"/>
                <w:szCs w:val="22"/>
                <w:lang w:eastAsia="en-US"/>
              </w:rPr>
            </w:pPr>
          </w:p>
        </w:tc>
        <w:tc>
          <w:tcPr>
            <w:tcW w:w="691" w:type="dxa"/>
            <w:tcBorders>
              <w:top w:val="nil"/>
              <w:left w:val="nil"/>
              <w:bottom w:val="single" w:sz="4" w:space="0" w:color="auto"/>
              <w:right w:val="single" w:sz="4" w:space="0" w:color="auto"/>
            </w:tcBorders>
            <w:tcMar>
              <w:top w:w="0" w:type="dxa"/>
              <w:left w:w="28" w:type="dxa"/>
              <w:bottom w:w="0" w:type="dxa"/>
              <w:right w:w="28" w:type="dxa"/>
            </w:tcMar>
            <w:hideMark/>
          </w:tcPr>
          <w:p w:rsidR="00BE6178" w:rsidRDefault="00BE6178">
            <w:pPr>
              <w:spacing w:line="276" w:lineRule="auto"/>
              <w:rPr>
                <w:sz w:val="22"/>
                <w:szCs w:val="22"/>
                <w:lang w:eastAsia="en-US"/>
              </w:rPr>
            </w:pPr>
          </w:p>
        </w:tc>
        <w:tc>
          <w:tcPr>
            <w:tcW w:w="708" w:type="dxa"/>
            <w:tcBorders>
              <w:top w:val="nil"/>
              <w:left w:val="nil"/>
              <w:bottom w:val="single" w:sz="4" w:space="0" w:color="auto"/>
              <w:right w:val="single" w:sz="4" w:space="0" w:color="auto"/>
            </w:tcBorders>
            <w:tcMar>
              <w:top w:w="0" w:type="dxa"/>
              <w:left w:w="28" w:type="dxa"/>
              <w:bottom w:w="0" w:type="dxa"/>
              <w:right w:w="28" w:type="dxa"/>
            </w:tcMar>
            <w:hideMark/>
          </w:tcPr>
          <w:p w:rsidR="00BE6178" w:rsidRDefault="00BE6178">
            <w:pPr>
              <w:spacing w:line="276" w:lineRule="auto"/>
              <w:rPr>
                <w:sz w:val="22"/>
                <w:szCs w:val="22"/>
                <w:lang w:eastAsia="en-US"/>
              </w:rPr>
            </w:pPr>
          </w:p>
        </w:tc>
        <w:tc>
          <w:tcPr>
            <w:tcW w:w="441" w:type="dxa"/>
            <w:tcBorders>
              <w:top w:val="nil"/>
              <w:left w:val="nil"/>
              <w:bottom w:val="single" w:sz="4" w:space="0" w:color="auto"/>
              <w:right w:val="single" w:sz="4" w:space="0" w:color="auto"/>
            </w:tcBorders>
            <w:tcMar>
              <w:top w:w="0" w:type="dxa"/>
              <w:left w:w="28" w:type="dxa"/>
              <w:bottom w:w="0" w:type="dxa"/>
              <w:right w:w="28" w:type="dxa"/>
            </w:tcMar>
            <w:hideMark/>
          </w:tcPr>
          <w:p w:rsidR="00BE6178" w:rsidRDefault="00BE6178">
            <w:pPr>
              <w:spacing w:line="276" w:lineRule="auto"/>
              <w:rPr>
                <w:sz w:val="22"/>
                <w:szCs w:val="22"/>
                <w:lang w:eastAsia="en-US"/>
              </w:rPr>
            </w:pPr>
          </w:p>
        </w:tc>
        <w:tc>
          <w:tcPr>
            <w:tcW w:w="708" w:type="dxa"/>
            <w:tcBorders>
              <w:top w:val="nil"/>
              <w:left w:val="nil"/>
              <w:bottom w:val="single" w:sz="4" w:space="0" w:color="auto"/>
              <w:right w:val="single" w:sz="4" w:space="0" w:color="auto"/>
            </w:tcBorders>
            <w:tcMar>
              <w:top w:w="0" w:type="dxa"/>
              <w:left w:w="28" w:type="dxa"/>
              <w:bottom w:w="0" w:type="dxa"/>
              <w:right w:w="28" w:type="dxa"/>
            </w:tcMar>
            <w:hideMark/>
          </w:tcPr>
          <w:p w:rsidR="00BE6178" w:rsidRDefault="00BE6178">
            <w:pPr>
              <w:jc w:val="center"/>
              <w:rPr>
                <w:sz w:val="12"/>
                <w:szCs w:val="12"/>
              </w:rPr>
            </w:pPr>
            <w:r>
              <w:rPr>
                <w:sz w:val="12"/>
                <w:szCs w:val="12"/>
              </w:rPr>
              <w:t>1,8</w:t>
            </w:r>
          </w:p>
        </w:tc>
        <w:tc>
          <w:tcPr>
            <w:tcW w:w="851" w:type="dxa"/>
            <w:tcBorders>
              <w:top w:val="single" w:sz="4" w:space="0" w:color="auto"/>
              <w:bottom w:val="single" w:sz="4" w:space="0" w:color="auto"/>
              <w:right w:val="single" w:sz="4" w:space="0" w:color="auto"/>
            </w:tcBorders>
            <w:noWrap/>
            <w:tcMar>
              <w:top w:w="0" w:type="dxa"/>
              <w:left w:w="28" w:type="dxa"/>
              <w:bottom w:w="0" w:type="dxa"/>
              <w:right w:w="28" w:type="dxa"/>
            </w:tcMar>
            <w:hideMark/>
          </w:tcPr>
          <w:p w:rsidR="00BE6178" w:rsidRDefault="00BE6178">
            <w:pPr>
              <w:spacing w:line="276" w:lineRule="auto"/>
              <w:rPr>
                <w:sz w:val="22"/>
                <w:szCs w:val="22"/>
                <w:lang w:eastAsia="en-US"/>
              </w:rPr>
            </w:pPr>
          </w:p>
        </w:tc>
      </w:tr>
      <w:tr w:rsidR="00BE6178" w:rsidTr="00B8520E">
        <w:trPr>
          <w:trHeight w:val="276"/>
        </w:trPr>
        <w:tc>
          <w:tcPr>
            <w:tcW w:w="352" w:type="dxa"/>
            <w:tcBorders>
              <w:top w:val="nil"/>
              <w:left w:val="single" w:sz="4" w:space="0" w:color="auto"/>
              <w:bottom w:val="single" w:sz="4" w:space="0" w:color="auto"/>
              <w:right w:val="single" w:sz="4" w:space="0" w:color="auto"/>
            </w:tcBorders>
            <w:noWrap/>
            <w:tcMar>
              <w:top w:w="0" w:type="dxa"/>
              <w:left w:w="28" w:type="dxa"/>
              <w:bottom w:w="0" w:type="dxa"/>
              <w:right w:w="28" w:type="dxa"/>
            </w:tcMar>
            <w:hideMark/>
          </w:tcPr>
          <w:p w:rsidR="00BE6178" w:rsidRDefault="00BE6178">
            <w:pPr>
              <w:spacing w:line="276" w:lineRule="auto"/>
              <w:rPr>
                <w:sz w:val="22"/>
                <w:szCs w:val="22"/>
                <w:lang w:eastAsia="en-US"/>
              </w:rPr>
            </w:pPr>
          </w:p>
        </w:tc>
        <w:tc>
          <w:tcPr>
            <w:tcW w:w="2117" w:type="dxa"/>
            <w:tcBorders>
              <w:top w:val="nil"/>
              <w:left w:val="nil"/>
              <w:bottom w:val="single" w:sz="4" w:space="0" w:color="auto"/>
              <w:right w:val="single" w:sz="4" w:space="0" w:color="auto"/>
            </w:tcBorders>
            <w:noWrap/>
            <w:tcMar>
              <w:top w:w="0" w:type="dxa"/>
              <w:left w:w="28" w:type="dxa"/>
              <w:bottom w:w="0" w:type="dxa"/>
              <w:right w:w="28" w:type="dxa"/>
            </w:tcMar>
            <w:hideMark/>
          </w:tcPr>
          <w:p w:rsidR="00BE6178" w:rsidRDefault="00BE6178" w:rsidP="00B8520E">
            <w:pPr>
              <w:rPr>
                <w:sz w:val="12"/>
                <w:szCs w:val="12"/>
              </w:rPr>
            </w:pPr>
            <w:r>
              <w:rPr>
                <w:bCs/>
                <w:color w:val="000000"/>
                <w:sz w:val="12"/>
                <w:szCs w:val="12"/>
              </w:rPr>
              <w:t xml:space="preserve">Муниципальное образование </w:t>
            </w:r>
            <w:r>
              <w:rPr>
                <w:bCs/>
                <w:color w:val="000000"/>
                <w:sz w:val="12"/>
                <w:szCs w:val="12"/>
              </w:rPr>
              <w:br/>
              <w:t>«</w:t>
            </w:r>
            <w:r w:rsidR="00B8520E">
              <w:rPr>
                <w:bCs/>
                <w:color w:val="000000"/>
                <w:sz w:val="12"/>
                <w:szCs w:val="12"/>
              </w:rPr>
              <w:t>г</w:t>
            </w:r>
            <w:r>
              <w:rPr>
                <w:bCs/>
                <w:color w:val="000000"/>
                <w:sz w:val="12"/>
                <w:szCs w:val="12"/>
              </w:rPr>
              <w:t>ород Слободской»</w:t>
            </w:r>
          </w:p>
        </w:tc>
        <w:tc>
          <w:tcPr>
            <w:tcW w:w="727" w:type="dxa"/>
            <w:tcBorders>
              <w:top w:val="nil"/>
              <w:left w:val="nil"/>
              <w:bottom w:val="single" w:sz="4" w:space="0" w:color="auto"/>
              <w:right w:val="single" w:sz="4" w:space="0" w:color="auto"/>
            </w:tcBorders>
            <w:noWrap/>
            <w:tcMar>
              <w:top w:w="0" w:type="dxa"/>
              <w:left w:w="28" w:type="dxa"/>
              <w:bottom w:w="0" w:type="dxa"/>
              <w:right w:w="28" w:type="dxa"/>
            </w:tcMar>
            <w:hideMark/>
          </w:tcPr>
          <w:p w:rsidR="00BE6178" w:rsidRDefault="00BE6178">
            <w:pPr>
              <w:spacing w:line="276" w:lineRule="auto"/>
              <w:rPr>
                <w:sz w:val="22"/>
                <w:szCs w:val="22"/>
                <w:lang w:eastAsia="en-US"/>
              </w:rPr>
            </w:pPr>
          </w:p>
        </w:tc>
        <w:tc>
          <w:tcPr>
            <w:tcW w:w="540" w:type="dxa"/>
            <w:tcBorders>
              <w:top w:val="nil"/>
              <w:left w:val="nil"/>
              <w:bottom w:val="single" w:sz="4" w:space="0" w:color="auto"/>
              <w:right w:val="single" w:sz="4" w:space="0" w:color="auto"/>
            </w:tcBorders>
            <w:noWrap/>
            <w:tcMar>
              <w:top w:w="0" w:type="dxa"/>
              <w:left w:w="28" w:type="dxa"/>
              <w:bottom w:w="0" w:type="dxa"/>
              <w:right w:w="28" w:type="dxa"/>
            </w:tcMar>
            <w:hideMark/>
          </w:tcPr>
          <w:p w:rsidR="00BE6178" w:rsidRDefault="00BE6178">
            <w:pPr>
              <w:spacing w:line="276" w:lineRule="auto"/>
              <w:rPr>
                <w:sz w:val="22"/>
                <w:szCs w:val="22"/>
                <w:lang w:eastAsia="en-US"/>
              </w:rPr>
            </w:pPr>
          </w:p>
        </w:tc>
        <w:tc>
          <w:tcPr>
            <w:tcW w:w="567" w:type="dxa"/>
            <w:tcBorders>
              <w:top w:val="nil"/>
              <w:left w:val="nil"/>
              <w:bottom w:val="single" w:sz="4" w:space="0" w:color="auto"/>
              <w:right w:val="single" w:sz="4" w:space="0" w:color="auto"/>
            </w:tcBorders>
            <w:noWrap/>
            <w:tcMar>
              <w:top w:w="0" w:type="dxa"/>
              <w:left w:w="28" w:type="dxa"/>
              <w:bottom w:w="0" w:type="dxa"/>
              <w:right w:w="28" w:type="dxa"/>
            </w:tcMar>
            <w:hideMark/>
          </w:tcPr>
          <w:p w:rsidR="00BE6178" w:rsidRDefault="00BE6178">
            <w:pPr>
              <w:spacing w:line="276" w:lineRule="auto"/>
              <w:rPr>
                <w:sz w:val="22"/>
                <w:szCs w:val="22"/>
                <w:lang w:eastAsia="en-US"/>
              </w:rPr>
            </w:pPr>
          </w:p>
        </w:tc>
        <w:tc>
          <w:tcPr>
            <w:tcW w:w="283" w:type="dxa"/>
            <w:tcBorders>
              <w:top w:val="nil"/>
              <w:left w:val="nil"/>
              <w:bottom w:val="single" w:sz="4" w:space="0" w:color="auto"/>
              <w:right w:val="single" w:sz="4" w:space="0" w:color="auto"/>
            </w:tcBorders>
            <w:noWrap/>
            <w:tcMar>
              <w:top w:w="0" w:type="dxa"/>
              <w:left w:w="28" w:type="dxa"/>
              <w:bottom w:w="0" w:type="dxa"/>
              <w:right w:w="28" w:type="dxa"/>
            </w:tcMar>
            <w:hideMark/>
          </w:tcPr>
          <w:p w:rsidR="00BE6178" w:rsidRDefault="00BE6178">
            <w:pPr>
              <w:spacing w:line="276" w:lineRule="auto"/>
              <w:rPr>
                <w:sz w:val="22"/>
                <w:szCs w:val="22"/>
                <w:lang w:eastAsia="en-US"/>
              </w:rPr>
            </w:pPr>
          </w:p>
        </w:tc>
        <w:tc>
          <w:tcPr>
            <w:tcW w:w="567" w:type="dxa"/>
            <w:tcBorders>
              <w:top w:val="nil"/>
              <w:left w:val="nil"/>
              <w:bottom w:val="single" w:sz="4" w:space="0" w:color="auto"/>
              <w:right w:val="single" w:sz="4" w:space="0" w:color="auto"/>
            </w:tcBorders>
            <w:noWrap/>
            <w:tcMar>
              <w:top w:w="0" w:type="dxa"/>
              <w:left w:w="28" w:type="dxa"/>
              <w:bottom w:w="0" w:type="dxa"/>
              <w:right w:w="28" w:type="dxa"/>
            </w:tcMar>
            <w:hideMark/>
          </w:tcPr>
          <w:p w:rsidR="00BE6178" w:rsidRDefault="00BE6178">
            <w:pPr>
              <w:spacing w:line="276" w:lineRule="auto"/>
              <w:rPr>
                <w:sz w:val="22"/>
                <w:szCs w:val="22"/>
                <w:lang w:eastAsia="en-US"/>
              </w:rPr>
            </w:pPr>
          </w:p>
        </w:tc>
        <w:tc>
          <w:tcPr>
            <w:tcW w:w="284" w:type="dxa"/>
            <w:tcBorders>
              <w:top w:val="nil"/>
              <w:left w:val="nil"/>
              <w:bottom w:val="single" w:sz="4" w:space="0" w:color="auto"/>
              <w:right w:val="single" w:sz="4" w:space="0" w:color="auto"/>
            </w:tcBorders>
            <w:noWrap/>
            <w:tcMar>
              <w:top w:w="0" w:type="dxa"/>
              <w:left w:w="28" w:type="dxa"/>
              <w:bottom w:w="0" w:type="dxa"/>
              <w:right w:w="28" w:type="dxa"/>
            </w:tcMar>
            <w:hideMark/>
          </w:tcPr>
          <w:p w:rsidR="00BE6178" w:rsidRDefault="00BE6178">
            <w:pPr>
              <w:spacing w:line="276" w:lineRule="auto"/>
              <w:rPr>
                <w:sz w:val="22"/>
                <w:szCs w:val="22"/>
                <w:lang w:eastAsia="en-US"/>
              </w:rPr>
            </w:pPr>
          </w:p>
        </w:tc>
        <w:tc>
          <w:tcPr>
            <w:tcW w:w="567" w:type="dxa"/>
            <w:tcBorders>
              <w:top w:val="nil"/>
              <w:left w:val="nil"/>
              <w:bottom w:val="single" w:sz="4" w:space="0" w:color="auto"/>
              <w:right w:val="single" w:sz="4" w:space="0" w:color="auto"/>
            </w:tcBorders>
            <w:noWrap/>
            <w:tcMar>
              <w:top w:w="0" w:type="dxa"/>
              <w:left w:w="28" w:type="dxa"/>
              <w:bottom w:w="0" w:type="dxa"/>
              <w:right w:w="28" w:type="dxa"/>
            </w:tcMar>
            <w:hideMark/>
          </w:tcPr>
          <w:p w:rsidR="00BE6178" w:rsidRDefault="00BE6178">
            <w:pPr>
              <w:spacing w:line="276" w:lineRule="auto"/>
              <w:rPr>
                <w:sz w:val="22"/>
                <w:szCs w:val="22"/>
                <w:lang w:eastAsia="en-US"/>
              </w:rPr>
            </w:pPr>
          </w:p>
        </w:tc>
        <w:tc>
          <w:tcPr>
            <w:tcW w:w="283" w:type="dxa"/>
            <w:tcBorders>
              <w:top w:val="nil"/>
              <w:left w:val="nil"/>
              <w:bottom w:val="single" w:sz="4" w:space="0" w:color="auto"/>
              <w:right w:val="single" w:sz="4" w:space="0" w:color="auto"/>
            </w:tcBorders>
            <w:noWrap/>
            <w:tcMar>
              <w:top w:w="0" w:type="dxa"/>
              <w:left w:w="28" w:type="dxa"/>
              <w:bottom w:w="0" w:type="dxa"/>
              <w:right w:w="28" w:type="dxa"/>
            </w:tcMar>
            <w:hideMark/>
          </w:tcPr>
          <w:p w:rsidR="00BE6178" w:rsidRDefault="00BE6178">
            <w:pPr>
              <w:spacing w:line="276" w:lineRule="auto"/>
              <w:rPr>
                <w:sz w:val="22"/>
                <w:szCs w:val="22"/>
                <w:lang w:eastAsia="en-US"/>
              </w:rPr>
            </w:pPr>
          </w:p>
        </w:tc>
        <w:tc>
          <w:tcPr>
            <w:tcW w:w="992" w:type="dxa"/>
            <w:tcBorders>
              <w:top w:val="nil"/>
              <w:left w:val="nil"/>
              <w:bottom w:val="single" w:sz="4" w:space="0" w:color="auto"/>
              <w:right w:val="single" w:sz="4" w:space="0" w:color="auto"/>
            </w:tcBorders>
            <w:noWrap/>
            <w:tcMar>
              <w:top w:w="0" w:type="dxa"/>
              <w:left w:w="28" w:type="dxa"/>
              <w:bottom w:w="0" w:type="dxa"/>
              <w:right w:w="28" w:type="dxa"/>
            </w:tcMar>
            <w:hideMark/>
          </w:tcPr>
          <w:p w:rsidR="00BE6178" w:rsidRDefault="00BE6178">
            <w:pPr>
              <w:spacing w:line="276" w:lineRule="auto"/>
              <w:rPr>
                <w:sz w:val="22"/>
                <w:szCs w:val="22"/>
                <w:lang w:eastAsia="en-US"/>
              </w:rPr>
            </w:pPr>
          </w:p>
        </w:tc>
        <w:tc>
          <w:tcPr>
            <w:tcW w:w="993" w:type="dxa"/>
            <w:tcBorders>
              <w:top w:val="nil"/>
              <w:left w:val="nil"/>
              <w:bottom w:val="single" w:sz="4" w:space="0" w:color="auto"/>
              <w:right w:val="single" w:sz="4" w:space="0" w:color="auto"/>
            </w:tcBorders>
            <w:noWrap/>
            <w:tcMar>
              <w:top w:w="0" w:type="dxa"/>
              <w:left w:w="28" w:type="dxa"/>
              <w:bottom w:w="0" w:type="dxa"/>
              <w:right w:w="28" w:type="dxa"/>
            </w:tcMar>
            <w:hideMark/>
          </w:tcPr>
          <w:p w:rsidR="00BE6178" w:rsidRDefault="00BE6178">
            <w:pPr>
              <w:spacing w:line="276" w:lineRule="auto"/>
              <w:rPr>
                <w:sz w:val="22"/>
                <w:szCs w:val="22"/>
                <w:lang w:eastAsia="en-US"/>
              </w:rPr>
            </w:pPr>
          </w:p>
        </w:tc>
        <w:tc>
          <w:tcPr>
            <w:tcW w:w="992" w:type="dxa"/>
            <w:tcBorders>
              <w:top w:val="nil"/>
              <w:left w:val="nil"/>
              <w:bottom w:val="single" w:sz="4" w:space="0" w:color="auto"/>
              <w:right w:val="single" w:sz="4" w:space="0" w:color="auto"/>
            </w:tcBorders>
            <w:noWrap/>
            <w:tcMar>
              <w:top w:w="0" w:type="dxa"/>
              <w:left w:w="28" w:type="dxa"/>
              <w:bottom w:w="0" w:type="dxa"/>
              <w:right w:w="28" w:type="dxa"/>
            </w:tcMar>
            <w:hideMark/>
          </w:tcPr>
          <w:p w:rsidR="00BE6178" w:rsidRDefault="00BE6178">
            <w:pPr>
              <w:spacing w:line="276" w:lineRule="auto"/>
              <w:rPr>
                <w:sz w:val="22"/>
                <w:szCs w:val="22"/>
                <w:lang w:eastAsia="en-US"/>
              </w:rPr>
            </w:pPr>
          </w:p>
        </w:tc>
        <w:tc>
          <w:tcPr>
            <w:tcW w:w="992" w:type="dxa"/>
            <w:tcBorders>
              <w:top w:val="nil"/>
              <w:left w:val="nil"/>
              <w:bottom w:val="single" w:sz="4" w:space="0" w:color="auto"/>
              <w:right w:val="single" w:sz="4" w:space="0" w:color="auto"/>
            </w:tcBorders>
            <w:noWrap/>
            <w:tcMar>
              <w:top w:w="0" w:type="dxa"/>
              <w:left w:w="28" w:type="dxa"/>
              <w:bottom w:w="0" w:type="dxa"/>
              <w:right w:w="28" w:type="dxa"/>
            </w:tcMar>
            <w:hideMark/>
          </w:tcPr>
          <w:p w:rsidR="00BE6178" w:rsidRDefault="00BE6178">
            <w:pPr>
              <w:spacing w:line="276" w:lineRule="auto"/>
              <w:rPr>
                <w:sz w:val="22"/>
                <w:szCs w:val="22"/>
                <w:lang w:eastAsia="en-US"/>
              </w:rPr>
            </w:pPr>
          </w:p>
        </w:tc>
        <w:tc>
          <w:tcPr>
            <w:tcW w:w="709" w:type="dxa"/>
            <w:tcBorders>
              <w:top w:val="nil"/>
              <w:left w:val="nil"/>
              <w:bottom w:val="single" w:sz="4" w:space="0" w:color="auto"/>
              <w:right w:val="single" w:sz="4" w:space="0" w:color="auto"/>
            </w:tcBorders>
            <w:noWrap/>
            <w:tcMar>
              <w:top w:w="0" w:type="dxa"/>
              <w:left w:w="28" w:type="dxa"/>
              <w:bottom w:w="0" w:type="dxa"/>
              <w:right w:w="28" w:type="dxa"/>
            </w:tcMar>
            <w:hideMark/>
          </w:tcPr>
          <w:p w:rsidR="00BE6178" w:rsidRPr="0081523D" w:rsidRDefault="00BE6178">
            <w:pPr>
              <w:spacing w:line="276" w:lineRule="auto"/>
              <w:rPr>
                <w:sz w:val="22"/>
                <w:szCs w:val="22"/>
                <w:lang w:eastAsia="en-US"/>
              </w:rPr>
            </w:pPr>
          </w:p>
        </w:tc>
        <w:tc>
          <w:tcPr>
            <w:tcW w:w="1134" w:type="dxa"/>
            <w:tcBorders>
              <w:top w:val="nil"/>
              <w:left w:val="nil"/>
              <w:bottom w:val="single" w:sz="4" w:space="0" w:color="auto"/>
              <w:right w:val="single" w:sz="4" w:space="0" w:color="auto"/>
            </w:tcBorders>
            <w:noWrap/>
            <w:tcMar>
              <w:top w:w="0" w:type="dxa"/>
              <w:left w:w="28" w:type="dxa"/>
              <w:bottom w:w="0" w:type="dxa"/>
              <w:right w:w="28" w:type="dxa"/>
            </w:tcMar>
            <w:hideMark/>
          </w:tcPr>
          <w:p w:rsidR="00BE6178" w:rsidRDefault="00BE6178">
            <w:pPr>
              <w:spacing w:line="276" w:lineRule="auto"/>
              <w:rPr>
                <w:sz w:val="22"/>
                <w:szCs w:val="22"/>
                <w:lang w:eastAsia="en-US"/>
              </w:rPr>
            </w:pPr>
          </w:p>
        </w:tc>
        <w:tc>
          <w:tcPr>
            <w:tcW w:w="1161" w:type="dxa"/>
            <w:tcBorders>
              <w:top w:val="nil"/>
              <w:left w:val="nil"/>
              <w:bottom w:val="single" w:sz="4" w:space="0" w:color="auto"/>
              <w:right w:val="single" w:sz="4" w:space="0" w:color="auto"/>
            </w:tcBorders>
            <w:noWrap/>
            <w:tcMar>
              <w:top w:w="0" w:type="dxa"/>
              <w:left w:w="28" w:type="dxa"/>
              <w:bottom w:w="0" w:type="dxa"/>
              <w:right w:w="28" w:type="dxa"/>
            </w:tcMar>
            <w:hideMark/>
          </w:tcPr>
          <w:p w:rsidR="00BE6178" w:rsidRDefault="00BE6178">
            <w:pPr>
              <w:spacing w:line="276" w:lineRule="auto"/>
              <w:rPr>
                <w:sz w:val="22"/>
                <w:szCs w:val="22"/>
                <w:lang w:eastAsia="en-US"/>
              </w:rPr>
            </w:pPr>
          </w:p>
        </w:tc>
        <w:tc>
          <w:tcPr>
            <w:tcW w:w="709" w:type="dxa"/>
            <w:tcBorders>
              <w:top w:val="nil"/>
              <w:left w:val="nil"/>
              <w:bottom w:val="single" w:sz="4" w:space="0" w:color="auto"/>
              <w:right w:val="single" w:sz="4" w:space="0" w:color="auto"/>
            </w:tcBorders>
            <w:noWrap/>
            <w:tcMar>
              <w:top w:w="0" w:type="dxa"/>
              <w:left w:w="28" w:type="dxa"/>
              <w:bottom w:w="0" w:type="dxa"/>
              <w:right w:w="28" w:type="dxa"/>
            </w:tcMar>
            <w:hideMark/>
          </w:tcPr>
          <w:p w:rsidR="00BE6178" w:rsidRDefault="00BE6178">
            <w:pPr>
              <w:spacing w:line="276" w:lineRule="auto"/>
              <w:rPr>
                <w:sz w:val="22"/>
                <w:szCs w:val="22"/>
                <w:lang w:eastAsia="en-US"/>
              </w:rPr>
            </w:pPr>
          </w:p>
        </w:tc>
        <w:tc>
          <w:tcPr>
            <w:tcW w:w="681" w:type="dxa"/>
            <w:tcBorders>
              <w:top w:val="nil"/>
              <w:left w:val="nil"/>
              <w:bottom w:val="single" w:sz="4" w:space="0" w:color="auto"/>
              <w:right w:val="single" w:sz="4" w:space="0" w:color="auto"/>
            </w:tcBorders>
            <w:noWrap/>
            <w:tcMar>
              <w:top w:w="0" w:type="dxa"/>
              <w:left w:w="28" w:type="dxa"/>
              <w:bottom w:w="0" w:type="dxa"/>
              <w:right w:w="28" w:type="dxa"/>
            </w:tcMar>
            <w:hideMark/>
          </w:tcPr>
          <w:p w:rsidR="00BE6178" w:rsidRDefault="00BE6178">
            <w:pPr>
              <w:spacing w:line="276" w:lineRule="auto"/>
              <w:rPr>
                <w:sz w:val="22"/>
                <w:szCs w:val="22"/>
                <w:lang w:eastAsia="en-US"/>
              </w:rPr>
            </w:pPr>
          </w:p>
        </w:tc>
        <w:tc>
          <w:tcPr>
            <w:tcW w:w="718" w:type="dxa"/>
            <w:gridSpan w:val="2"/>
            <w:tcBorders>
              <w:top w:val="nil"/>
              <w:left w:val="nil"/>
              <w:bottom w:val="single" w:sz="4" w:space="0" w:color="auto"/>
              <w:right w:val="single" w:sz="4" w:space="0" w:color="auto"/>
            </w:tcBorders>
            <w:noWrap/>
            <w:tcMar>
              <w:top w:w="0" w:type="dxa"/>
              <w:left w:w="28" w:type="dxa"/>
              <w:bottom w:w="0" w:type="dxa"/>
              <w:right w:w="28" w:type="dxa"/>
            </w:tcMar>
            <w:hideMark/>
          </w:tcPr>
          <w:p w:rsidR="00BE6178" w:rsidRDefault="00BE6178">
            <w:pPr>
              <w:spacing w:line="276" w:lineRule="auto"/>
              <w:rPr>
                <w:sz w:val="22"/>
                <w:szCs w:val="22"/>
                <w:lang w:eastAsia="en-US"/>
              </w:rPr>
            </w:pPr>
          </w:p>
        </w:tc>
        <w:tc>
          <w:tcPr>
            <w:tcW w:w="419" w:type="dxa"/>
            <w:tcBorders>
              <w:top w:val="nil"/>
              <w:left w:val="nil"/>
              <w:bottom w:val="single" w:sz="4" w:space="0" w:color="auto"/>
              <w:right w:val="single" w:sz="4" w:space="0" w:color="auto"/>
            </w:tcBorders>
            <w:noWrap/>
            <w:tcMar>
              <w:top w:w="0" w:type="dxa"/>
              <w:left w:w="28" w:type="dxa"/>
              <w:bottom w:w="0" w:type="dxa"/>
              <w:right w:w="28" w:type="dxa"/>
            </w:tcMar>
            <w:hideMark/>
          </w:tcPr>
          <w:p w:rsidR="00BE6178" w:rsidRDefault="00BE6178">
            <w:pPr>
              <w:spacing w:line="276" w:lineRule="auto"/>
              <w:rPr>
                <w:sz w:val="22"/>
                <w:szCs w:val="22"/>
                <w:lang w:eastAsia="en-US"/>
              </w:rPr>
            </w:pPr>
          </w:p>
        </w:tc>
        <w:tc>
          <w:tcPr>
            <w:tcW w:w="715" w:type="dxa"/>
            <w:gridSpan w:val="3"/>
            <w:tcBorders>
              <w:top w:val="nil"/>
              <w:left w:val="nil"/>
              <w:bottom w:val="single" w:sz="4" w:space="0" w:color="auto"/>
              <w:right w:val="single" w:sz="4" w:space="0" w:color="auto"/>
            </w:tcBorders>
            <w:noWrap/>
            <w:tcMar>
              <w:top w:w="0" w:type="dxa"/>
              <w:left w:w="28" w:type="dxa"/>
              <w:bottom w:w="0" w:type="dxa"/>
              <w:right w:w="28" w:type="dxa"/>
            </w:tcMar>
            <w:hideMark/>
          </w:tcPr>
          <w:p w:rsidR="00BE6178" w:rsidRDefault="00BE6178">
            <w:pPr>
              <w:spacing w:line="276" w:lineRule="auto"/>
              <w:rPr>
                <w:sz w:val="22"/>
                <w:szCs w:val="22"/>
                <w:lang w:eastAsia="en-US"/>
              </w:rPr>
            </w:pPr>
          </w:p>
        </w:tc>
        <w:tc>
          <w:tcPr>
            <w:tcW w:w="1134" w:type="dxa"/>
            <w:tcBorders>
              <w:top w:val="nil"/>
              <w:left w:val="nil"/>
              <w:bottom w:val="single" w:sz="4" w:space="0" w:color="auto"/>
              <w:right w:val="single" w:sz="4" w:space="0" w:color="auto"/>
            </w:tcBorders>
            <w:noWrap/>
            <w:tcMar>
              <w:top w:w="0" w:type="dxa"/>
              <w:left w:w="28" w:type="dxa"/>
              <w:bottom w:w="0" w:type="dxa"/>
              <w:right w:w="28" w:type="dxa"/>
            </w:tcMar>
            <w:hideMark/>
          </w:tcPr>
          <w:p w:rsidR="00BE6178" w:rsidRDefault="00BE6178">
            <w:pPr>
              <w:spacing w:line="276" w:lineRule="auto"/>
              <w:rPr>
                <w:sz w:val="22"/>
                <w:szCs w:val="22"/>
                <w:lang w:eastAsia="en-US"/>
              </w:rPr>
            </w:pPr>
          </w:p>
        </w:tc>
        <w:tc>
          <w:tcPr>
            <w:tcW w:w="1152" w:type="dxa"/>
            <w:tcBorders>
              <w:top w:val="nil"/>
              <w:left w:val="nil"/>
              <w:bottom w:val="single" w:sz="4" w:space="0" w:color="auto"/>
              <w:right w:val="single" w:sz="4" w:space="0" w:color="auto"/>
            </w:tcBorders>
            <w:noWrap/>
            <w:tcMar>
              <w:top w:w="0" w:type="dxa"/>
              <w:left w:w="28" w:type="dxa"/>
              <w:bottom w:w="0" w:type="dxa"/>
              <w:right w:w="28" w:type="dxa"/>
            </w:tcMar>
            <w:hideMark/>
          </w:tcPr>
          <w:p w:rsidR="00BE6178" w:rsidRDefault="00BE6178">
            <w:pPr>
              <w:spacing w:line="276" w:lineRule="auto"/>
              <w:rPr>
                <w:sz w:val="22"/>
                <w:szCs w:val="22"/>
                <w:lang w:eastAsia="en-US"/>
              </w:rPr>
            </w:pPr>
          </w:p>
        </w:tc>
        <w:tc>
          <w:tcPr>
            <w:tcW w:w="709" w:type="dxa"/>
            <w:tcBorders>
              <w:top w:val="nil"/>
              <w:left w:val="nil"/>
              <w:bottom w:val="single" w:sz="4" w:space="0" w:color="auto"/>
              <w:right w:val="single" w:sz="4" w:space="0" w:color="auto"/>
            </w:tcBorders>
            <w:noWrap/>
            <w:tcMar>
              <w:top w:w="0" w:type="dxa"/>
              <w:left w:w="28" w:type="dxa"/>
              <w:bottom w:w="0" w:type="dxa"/>
              <w:right w:w="28" w:type="dxa"/>
            </w:tcMar>
            <w:hideMark/>
          </w:tcPr>
          <w:p w:rsidR="00BE6178" w:rsidRDefault="00BE6178">
            <w:pPr>
              <w:spacing w:line="276" w:lineRule="auto"/>
              <w:rPr>
                <w:sz w:val="22"/>
                <w:szCs w:val="22"/>
                <w:lang w:eastAsia="en-US"/>
              </w:rPr>
            </w:pPr>
          </w:p>
        </w:tc>
        <w:tc>
          <w:tcPr>
            <w:tcW w:w="691" w:type="dxa"/>
            <w:tcBorders>
              <w:top w:val="nil"/>
              <w:left w:val="nil"/>
              <w:bottom w:val="single" w:sz="4" w:space="0" w:color="auto"/>
              <w:right w:val="single" w:sz="4" w:space="0" w:color="auto"/>
            </w:tcBorders>
            <w:noWrap/>
            <w:tcMar>
              <w:top w:w="0" w:type="dxa"/>
              <w:left w:w="28" w:type="dxa"/>
              <w:bottom w:w="0" w:type="dxa"/>
              <w:right w:w="28" w:type="dxa"/>
            </w:tcMar>
            <w:hideMark/>
          </w:tcPr>
          <w:p w:rsidR="00BE6178" w:rsidRDefault="00BE6178">
            <w:pPr>
              <w:spacing w:line="276" w:lineRule="auto"/>
              <w:rPr>
                <w:sz w:val="22"/>
                <w:szCs w:val="22"/>
                <w:lang w:eastAsia="en-US"/>
              </w:rPr>
            </w:pPr>
          </w:p>
        </w:tc>
        <w:tc>
          <w:tcPr>
            <w:tcW w:w="708" w:type="dxa"/>
            <w:tcBorders>
              <w:top w:val="nil"/>
              <w:left w:val="nil"/>
              <w:bottom w:val="single" w:sz="4" w:space="0" w:color="auto"/>
              <w:right w:val="single" w:sz="4" w:space="0" w:color="auto"/>
            </w:tcBorders>
            <w:noWrap/>
            <w:tcMar>
              <w:top w:w="0" w:type="dxa"/>
              <w:left w:w="28" w:type="dxa"/>
              <w:bottom w:w="0" w:type="dxa"/>
              <w:right w:w="28" w:type="dxa"/>
            </w:tcMar>
            <w:hideMark/>
          </w:tcPr>
          <w:p w:rsidR="00BE6178" w:rsidRDefault="00BE6178">
            <w:pPr>
              <w:spacing w:line="276" w:lineRule="auto"/>
              <w:rPr>
                <w:sz w:val="22"/>
                <w:szCs w:val="22"/>
                <w:lang w:eastAsia="en-US"/>
              </w:rPr>
            </w:pPr>
          </w:p>
        </w:tc>
        <w:tc>
          <w:tcPr>
            <w:tcW w:w="441" w:type="dxa"/>
            <w:tcBorders>
              <w:top w:val="nil"/>
              <w:left w:val="nil"/>
              <w:bottom w:val="single" w:sz="4" w:space="0" w:color="auto"/>
              <w:right w:val="single" w:sz="4" w:space="0" w:color="auto"/>
            </w:tcBorders>
            <w:noWrap/>
            <w:tcMar>
              <w:top w:w="0" w:type="dxa"/>
              <w:left w:w="28" w:type="dxa"/>
              <w:bottom w:w="0" w:type="dxa"/>
              <w:right w:w="28" w:type="dxa"/>
            </w:tcMar>
            <w:hideMark/>
          </w:tcPr>
          <w:p w:rsidR="00BE6178" w:rsidRDefault="00BE6178">
            <w:pPr>
              <w:spacing w:line="276" w:lineRule="auto"/>
              <w:rPr>
                <w:sz w:val="22"/>
                <w:szCs w:val="22"/>
                <w:lang w:eastAsia="en-US"/>
              </w:rPr>
            </w:pPr>
          </w:p>
        </w:tc>
        <w:tc>
          <w:tcPr>
            <w:tcW w:w="708" w:type="dxa"/>
            <w:tcBorders>
              <w:top w:val="nil"/>
              <w:left w:val="nil"/>
              <w:bottom w:val="single" w:sz="4" w:space="0" w:color="auto"/>
              <w:right w:val="single" w:sz="4" w:space="0" w:color="auto"/>
            </w:tcBorders>
            <w:noWrap/>
            <w:tcMar>
              <w:top w:w="0" w:type="dxa"/>
              <w:left w:w="28" w:type="dxa"/>
              <w:bottom w:w="0" w:type="dxa"/>
              <w:right w:w="28" w:type="dxa"/>
            </w:tcMar>
            <w:hideMark/>
          </w:tcPr>
          <w:p w:rsidR="00BE6178" w:rsidRDefault="00BE6178">
            <w:pPr>
              <w:spacing w:line="276" w:lineRule="auto"/>
              <w:rPr>
                <w:sz w:val="22"/>
                <w:szCs w:val="22"/>
                <w:lang w:eastAsia="en-US"/>
              </w:rPr>
            </w:pPr>
          </w:p>
        </w:tc>
        <w:tc>
          <w:tcPr>
            <w:tcW w:w="851" w:type="dxa"/>
            <w:tcBorders>
              <w:top w:val="single" w:sz="4" w:space="0" w:color="auto"/>
              <w:bottom w:val="single" w:sz="4" w:space="0" w:color="auto"/>
              <w:right w:val="single" w:sz="4" w:space="0" w:color="auto"/>
            </w:tcBorders>
            <w:noWrap/>
            <w:tcMar>
              <w:top w:w="0" w:type="dxa"/>
              <w:left w:w="28" w:type="dxa"/>
              <w:bottom w:w="0" w:type="dxa"/>
              <w:right w:w="28" w:type="dxa"/>
            </w:tcMar>
            <w:hideMark/>
          </w:tcPr>
          <w:p w:rsidR="00BE6178" w:rsidRDefault="00BE6178">
            <w:pPr>
              <w:spacing w:line="276" w:lineRule="auto"/>
              <w:rPr>
                <w:sz w:val="22"/>
                <w:szCs w:val="22"/>
                <w:lang w:eastAsia="en-US"/>
              </w:rPr>
            </w:pPr>
          </w:p>
        </w:tc>
      </w:tr>
      <w:tr w:rsidR="00BE6178" w:rsidTr="00B8520E">
        <w:trPr>
          <w:trHeight w:val="312"/>
        </w:trPr>
        <w:tc>
          <w:tcPr>
            <w:tcW w:w="352" w:type="dxa"/>
            <w:tcBorders>
              <w:top w:val="nil"/>
              <w:left w:val="single" w:sz="4" w:space="0" w:color="auto"/>
              <w:bottom w:val="single" w:sz="4" w:space="0" w:color="auto"/>
              <w:right w:val="single" w:sz="4" w:space="0" w:color="auto"/>
            </w:tcBorders>
            <w:noWrap/>
            <w:tcMar>
              <w:top w:w="0" w:type="dxa"/>
              <w:left w:w="28" w:type="dxa"/>
              <w:bottom w:w="0" w:type="dxa"/>
              <w:right w:w="28" w:type="dxa"/>
            </w:tcMar>
            <w:hideMark/>
          </w:tcPr>
          <w:p w:rsidR="00BE6178" w:rsidRDefault="00BE6178">
            <w:pPr>
              <w:spacing w:line="276" w:lineRule="auto"/>
              <w:rPr>
                <w:sz w:val="22"/>
                <w:szCs w:val="22"/>
                <w:lang w:eastAsia="en-US"/>
              </w:rPr>
            </w:pPr>
          </w:p>
        </w:tc>
        <w:tc>
          <w:tcPr>
            <w:tcW w:w="2117" w:type="dxa"/>
            <w:tcBorders>
              <w:top w:val="nil"/>
              <w:left w:val="nil"/>
              <w:bottom w:val="single" w:sz="4" w:space="0" w:color="auto"/>
              <w:right w:val="nil"/>
            </w:tcBorders>
            <w:tcMar>
              <w:top w:w="0" w:type="dxa"/>
              <w:left w:w="28" w:type="dxa"/>
              <w:bottom w:w="0" w:type="dxa"/>
              <w:right w:w="28" w:type="dxa"/>
            </w:tcMar>
            <w:hideMark/>
          </w:tcPr>
          <w:p w:rsidR="00BE6178" w:rsidRDefault="00BE6178">
            <w:pPr>
              <w:rPr>
                <w:sz w:val="12"/>
                <w:szCs w:val="12"/>
              </w:rPr>
            </w:pPr>
            <w:r>
              <w:rPr>
                <w:sz w:val="12"/>
                <w:szCs w:val="12"/>
              </w:rPr>
              <w:t>Проведение диагностики транспортно-</w:t>
            </w:r>
            <w:r>
              <w:rPr>
                <w:color w:val="000000"/>
                <w:sz w:val="12"/>
                <w:szCs w:val="12"/>
              </w:rPr>
              <w:t xml:space="preserve"> эксплуатационного</w:t>
            </w:r>
            <w:r>
              <w:rPr>
                <w:sz w:val="12"/>
                <w:szCs w:val="12"/>
              </w:rPr>
              <w:t xml:space="preserve"> состояния сети автомобильных дорог</w:t>
            </w:r>
          </w:p>
        </w:tc>
        <w:tc>
          <w:tcPr>
            <w:tcW w:w="727" w:type="dxa"/>
            <w:tcBorders>
              <w:top w:val="nil"/>
              <w:left w:val="single" w:sz="4" w:space="0" w:color="auto"/>
              <w:bottom w:val="single" w:sz="4" w:space="0" w:color="auto"/>
              <w:right w:val="single" w:sz="4" w:space="0" w:color="auto"/>
            </w:tcBorders>
            <w:noWrap/>
            <w:tcMar>
              <w:top w:w="0" w:type="dxa"/>
              <w:left w:w="28" w:type="dxa"/>
              <w:bottom w:w="0" w:type="dxa"/>
              <w:right w:w="28" w:type="dxa"/>
            </w:tcMar>
            <w:hideMark/>
          </w:tcPr>
          <w:p w:rsidR="00BE6178" w:rsidRDefault="00BE6178">
            <w:pPr>
              <w:spacing w:line="276" w:lineRule="auto"/>
              <w:rPr>
                <w:sz w:val="22"/>
                <w:szCs w:val="22"/>
                <w:lang w:eastAsia="en-US"/>
              </w:rPr>
            </w:pPr>
          </w:p>
        </w:tc>
        <w:tc>
          <w:tcPr>
            <w:tcW w:w="540" w:type="dxa"/>
            <w:tcBorders>
              <w:top w:val="nil"/>
              <w:left w:val="nil"/>
              <w:bottom w:val="single" w:sz="4" w:space="0" w:color="auto"/>
              <w:right w:val="single" w:sz="4" w:space="0" w:color="auto"/>
            </w:tcBorders>
            <w:noWrap/>
            <w:tcMar>
              <w:top w:w="0" w:type="dxa"/>
              <w:left w:w="28" w:type="dxa"/>
              <w:bottom w:w="0" w:type="dxa"/>
              <w:right w:w="28" w:type="dxa"/>
            </w:tcMar>
            <w:hideMark/>
          </w:tcPr>
          <w:p w:rsidR="00BE6178" w:rsidRDefault="00BE6178">
            <w:pPr>
              <w:spacing w:line="276" w:lineRule="auto"/>
              <w:rPr>
                <w:sz w:val="22"/>
                <w:szCs w:val="22"/>
                <w:lang w:eastAsia="en-US"/>
              </w:rPr>
            </w:pPr>
          </w:p>
        </w:tc>
        <w:tc>
          <w:tcPr>
            <w:tcW w:w="567" w:type="dxa"/>
            <w:tcBorders>
              <w:top w:val="nil"/>
              <w:left w:val="nil"/>
              <w:bottom w:val="single" w:sz="4" w:space="0" w:color="auto"/>
              <w:right w:val="single" w:sz="4" w:space="0" w:color="auto"/>
            </w:tcBorders>
            <w:noWrap/>
            <w:tcMar>
              <w:top w:w="0" w:type="dxa"/>
              <w:left w:w="28" w:type="dxa"/>
              <w:bottom w:w="0" w:type="dxa"/>
              <w:right w:w="28" w:type="dxa"/>
            </w:tcMar>
            <w:hideMark/>
          </w:tcPr>
          <w:p w:rsidR="00BE6178" w:rsidRDefault="00BE6178">
            <w:pPr>
              <w:spacing w:line="276" w:lineRule="auto"/>
              <w:rPr>
                <w:sz w:val="22"/>
                <w:szCs w:val="22"/>
                <w:lang w:eastAsia="en-US"/>
              </w:rPr>
            </w:pPr>
          </w:p>
        </w:tc>
        <w:tc>
          <w:tcPr>
            <w:tcW w:w="283" w:type="dxa"/>
            <w:tcBorders>
              <w:top w:val="nil"/>
              <w:left w:val="nil"/>
              <w:bottom w:val="single" w:sz="4" w:space="0" w:color="auto"/>
              <w:right w:val="single" w:sz="4" w:space="0" w:color="auto"/>
            </w:tcBorders>
            <w:noWrap/>
            <w:tcMar>
              <w:top w:w="0" w:type="dxa"/>
              <w:left w:w="28" w:type="dxa"/>
              <w:bottom w:w="0" w:type="dxa"/>
              <w:right w:w="28" w:type="dxa"/>
            </w:tcMar>
            <w:hideMark/>
          </w:tcPr>
          <w:p w:rsidR="00BE6178" w:rsidRDefault="00BE6178">
            <w:pPr>
              <w:spacing w:line="276" w:lineRule="auto"/>
              <w:rPr>
                <w:sz w:val="22"/>
                <w:szCs w:val="22"/>
                <w:lang w:eastAsia="en-US"/>
              </w:rPr>
            </w:pPr>
          </w:p>
        </w:tc>
        <w:tc>
          <w:tcPr>
            <w:tcW w:w="567" w:type="dxa"/>
            <w:tcBorders>
              <w:top w:val="nil"/>
              <w:left w:val="nil"/>
              <w:bottom w:val="single" w:sz="4" w:space="0" w:color="auto"/>
              <w:right w:val="single" w:sz="4" w:space="0" w:color="auto"/>
            </w:tcBorders>
            <w:noWrap/>
            <w:tcMar>
              <w:top w:w="0" w:type="dxa"/>
              <w:left w:w="28" w:type="dxa"/>
              <w:bottom w:w="0" w:type="dxa"/>
              <w:right w:w="28" w:type="dxa"/>
            </w:tcMar>
            <w:hideMark/>
          </w:tcPr>
          <w:p w:rsidR="00BE6178" w:rsidRDefault="00BE6178">
            <w:pPr>
              <w:spacing w:line="276" w:lineRule="auto"/>
              <w:rPr>
                <w:sz w:val="22"/>
                <w:szCs w:val="22"/>
                <w:lang w:eastAsia="en-US"/>
              </w:rPr>
            </w:pPr>
          </w:p>
        </w:tc>
        <w:tc>
          <w:tcPr>
            <w:tcW w:w="284" w:type="dxa"/>
            <w:tcBorders>
              <w:top w:val="nil"/>
              <w:left w:val="nil"/>
              <w:bottom w:val="single" w:sz="4" w:space="0" w:color="auto"/>
              <w:right w:val="single" w:sz="4" w:space="0" w:color="auto"/>
            </w:tcBorders>
            <w:noWrap/>
            <w:tcMar>
              <w:top w:w="0" w:type="dxa"/>
              <w:left w:w="28" w:type="dxa"/>
              <w:bottom w:w="0" w:type="dxa"/>
              <w:right w:w="28" w:type="dxa"/>
            </w:tcMar>
            <w:hideMark/>
          </w:tcPr>
          <w:p w:rsidR="00BE6178" w:rsidRDefault="00BE6178">
            <w:pPr>
              <w:spacing w:line="276" w:lineRule="auto"/>
              <w:rPr>
                <w:sz w:val="22"/>
                <w:szCs w:val="22"/>
                <w:lang w:eastAsia="en-US"/>
              </w:rPr>
            </w:pPr>
          </w:p>
        </w:tc>
        <w:tc>
          <w:tcPr>
            <w:tcW w:w="567" w:type="dxa"/>
            <w:tcBorders>
              <w:top w:val="nil"/>
              <w:left w:val="nil"/>
              <w:bottom w:val="single" w:sz="4" w:space="0" w:color="auto"/>
              <w:right w:val="single" w:sz="4" w:space="0" w:color="auto"/>
            </w:tcBorders>
            <w:noWrap/>
            <w:tcMar>
              <w:top w:w="0" w:type="dxa"/>
              <w:left w:w="28" w:type="dxa"/>
              <w:bottom w:w="0" w:type="dxa"/>
              <w:right w:w="28" w:type="dxa"/>
            </w:tcMar>
            <w:hideMark/>
          </w:tcPr>
          <w:p w:rsidR="00BE6178" w:rsidRDefault="00BE6178">
            <w:pPr>
              <w:spacing w:line="276" w:lineRule="auto"/>
              <w:rPr>
                <w:sz w:val="22"/>
                <w:szCs w:val="22"/>
                <w:lang w:eastAsia="en-US"/>
              </w:rPr>
            </w:pPr>
          </w:p>
        </w:tc>
        <w:tc>
          <w:tcPr>
            <w:tcW w:w="283" w:type="dxa"/>
            <w:tcBorders>
              <w:top w:val="nil"/>
              <w:left w:val="nil"/>
              <w:bottom w:val="single" w:sz="4" w:space="0" w:color="auto"/>
              <w:right w:val="single" w:sz="4" w:space="0" w:color="auto"/>
            </w:tcBorders>
            <w:noWrap/>
            <w:tcMar>
              <w:top w:w="0" w:type="dxa"/>
              <w:left w:w="28" w:type="dxa"/>
              <w:bottom w:w="0" w:type="dxa"/>
              <w:right w:w="28" w:type="dxa"/>
            </w:tcMar>
            <w:hideMark/>
          </w:tcPr>
          <w:p w:rsidR="00BE6178" w:rsidRDefault="00BE6178">
            <w:pPr>
              <w:spacing w:line="276" w:lineRule="auto"/>
              <w:rPr>
                <w:sz w:val="22"/>
                <w:szCs w:val="22"/>
                <w:lang w:eastAsia="en-US"/>
              </w:rPr>
            </w:pPr>
          </w:p>
        </w:tc>
        <w:tc>
          <w:tcPr>
            <w:tcW w:w="992" w:type="dxa"/>
            <w:tcBorders>
              <w:top w:val="nil"/>
              <w:left w:val="nil"/>
              <w:bottom w:val="single" w:sz="4" w:space="0" w:color="auto"/>
              <w:right w:val="single" w:sz="4" w:space="0" w:color="auto"/>
            </w:tcBorders>
            <w:noWrap/>
            <w:tcMar>
              <w:top w:w="0" w:type="dxa"/>
              <w:left w:w="28" w:type="dxa"/>
              <w:bottom w:w="0" w:type="dxa"/>
              <w:right w:w="28" w:type="dxa"/>
            </w:tcMar>
            <w:hideMark/>
          </w:tcPr>
          <w:p w:rsidR="00BE6178" w:rsidRDefault="00BE6178">
            <w:pPr>
              <w:spacing w:line="276" w:lineRule="auto"/>
              <w:rPr>
                <w:sz w:val="22"/>
                <w:szCs w:val="22"/>
                <w:lang w:eastAsia="en-US"/>
              </w:rPr>
            </w:pPr>
          </w:p>
        </w:tc>
        <w:tc>
          <w:tcPr>
            <w:tcW w:w="993" w:type="dxa"/>
            <w:tcBorders>
              <w:top w:val="nil"/>
              <w:left w:val="nil"/>
              <w:bottom w:val="single" w:sz="4" w:space="0" w:color="auto"/>
              <w:right w:val="single" w:sz="4" w:space="0" w:color="auto"/>
            </w:tcBorders>
            <w:noWrap/>
            <w:tcMar>
              <w:top w:w="0" w:type="dxa"/>
              <w:left w:w="28" w:type="dxa"/>
              <w:bottom w:w="0" w:type="dxa"/>
              <w:right w:w="28" w:type="dxa"/>
            </w:tcMar>
            <w:hideMark/>
          </w:tcPr>
          <w:p w:rsidR="00BE6178" w:rsidRDefault="00BE6178">
            <w:pPr>
              <w:spacing w:line="276" w:lineRule="auto"/>
              <w:rPr>
                <w:sz w:val="22"/>
                <w:szCs w:val="22"/>
                <w:lang w:eastAsia="en-US"/>
              </w:rPr>
            </w:pPr>
          </w:p>
        </w:tc>
        <w:tc>
          <w:tcPr>
            <w:tcW w:w="992" w:type="dxa"/>
            <w:tcBorders>
              <w:top w:val="nil"/>
              <w:left w:val="nil"/>
              <w:bottom w:val="single" w:sz="4" w:space="0" w:color="auto"/>
              <w:right w:val="single" w:sz="4" w:space="0" w:color="auto"/>
            </w:tcBorders>
            <w:noWrap/>
            <w:tcMar>
              <w:top w:w="0" w:type="dxa"/>
              <w:left w:w="28" w:type="dxa"/>
              <w:bottom w:w="0" w:type="dxa"/>
              <w:right w:w="28" w:type="dxa"/>
            </w:tcMar>
            <w:hideMark/>
          </w:tcPr>
          <w:p w:rsidR="00BE6178" w:rsidRDefault="00BE6178">
            <w:pPr>
              <w:spacing w:line="276" w:lineRule="auto"/>
              <w:rPr>
                <w:sz w:val="22"/>
                <w:szCs w:val="22"/>
                <w:lang w:eastAsia="en-US"/>
              </w:rPr>
            </w:pPr>
          </w:p>
        </w:tc>
        <w:tc>
          <w:tcPr>
            <w:tcW w:w="992" w:type="dxa"/>
            <w:tcBorders>
              <w:top w:val="nil"/>
              <w:left w:val="nil"/>
              <w:bottom w:val="single" w:sz="4" w:space="0" w:color="auto"/>
              <w:right w:val="single" w:sz="4" w:space="0" w:color="auto"/>
            </w:tcBorders>
            <w:noWrap/>
            <w:tcMar>
              <w:top w:w="0" w:type="dxa"/>
              <w:left w:w="28" w:type="dxa"/>
              <w:bottom w:w="0" w:type="dxa"/>
              <w:right w:w="28" w:type="dxa"/>
            </w:tcMar>
            <w:hideMark/>
          </w:tcPr>
          <w:p w:rsidR="00BE6178" w:rsidRDefault="00BE6178">
            <w:pPr>
              <w:spacing w:line="276" w:lineRule="auto"/>
              <w:rPr>
                <w:sz w:val="22"/>
                <w:szCs w:val="22"/>
                <w:lang w:eastAsia="en-US"/>
              </w:rPr>
            </w:pPr>
          </w:p>
        </w:tc>
        <w:tc>
          <w:tcPr>
            <w:tcW w:w="709" w:type="dxa"/>
            <w:tcBorders>
              <w:top w:val="nil"/>
              <w:left w:val="nil"/>
              <w:bottom w:val="single" w:sz="4" w:space="0" w:color="auto"/>
              <w:right w:val="single" w:sz="4" w:space="0" w:color="auto"/>
            </w:tcBorders>
            <w:noWrap/>
            <w:tcMar>
              <w:top w:w="0" w:type="dxa"/>
              <w:left w:w="28" w:type="dxa"/>
              <w:bottom w:w="0" w:type="dxa"/>
              <w:right w:w="28" w:type="dxa"/>
            </w:tcMar>
            <w:hideMark/>
          </w:tcPr>
          <w:p w:rsidR="00BE6178" w:rsidRPr="0081523D" w:rsidRDefault="00BE6178">
            <w:pPr>
              <w:spacing w:line="276" w:lineRule="auto"/>
              <w:rPr>
                <w:sz w:val="22"/>
                <w:szCs w:val="22"/>
                <w:lang w:eastAsia="en-US"/>
              </w:rPr>
            </w:pPr>
          </w:p>
        </w:tc>
        <w:tc>
          <w:tcPr>
            <w:tcW w:w="1134" w:type="dxa"/>
            <w:tcBorders>
              <w:top w:val="nil"/>
              <w:left w:val="nil"/>
              <w:bottom w:val="single" w:sz="4" w:space="0" w:color="auto"/>
              <w:right w:val="single" w:sz="4" w:space="0" w:color="auto"/>
            </w:tcBorders>
            <w:noWrap/>
            <w:tcMar>
              <w:top w:w="0" w:type="dxa"/>
              <w:left w:w="28" w:type="dxa"/>
              <w:bottom w:w="0" w:type="dxa"/>
              <w:right w:w="28" w:type="dxa"/>
            </w:tcMar>
            <w:hideMark/>
          </w:tcPr>
          <w:p w:rsidR="00BE6178" w:rsidRDefault="00BE6178">
            <w:pPr>
              <w:spacing w:line="276" w:lineRule="auto"/>
              <w:rPr>
                <w:sz w:val="22"/>
                <w:szCs w:val="22"/>
                <w:lang w:eastAsia="en-US"/>
              </w:rPr>
            </w:pPr>
          </w:p>
        </w:tc>
        <w:tc>
          <w:tcPr>
            <w:tcW w:w="1161" w:type="dxa"/>
            <w:tcBorders>
              <w:top w:val="nil"/>
              <w:left w:val="nil"/>
              <w:bottom w:val="single" w:sz="4" w:space="0" w:color="auto"/>
              <w:right w:val="single" w:sz="4" w:space="0" w:color="auto"/>
            </w:tcBorders>
            <w:noWrap/>
            <w:tcMar>
              <w:top w:w="0" w:type="dxa"/>
              <w:left w:w="28" w:type="dxa"/>
              <w:bottom w:w="0" w:type="dxa"/>
              <w:right w:w="28" w:type="dxa"/>
            </w:tcMar>
            <w:hideMark/>
          </w:tcPr>
          <w:p w:rsidR="00BE6178" w:rsidRDefault="00BE6178">
            <w:pPr>
              <w:jc w:val="center"/>
              <w:rPr>
                <w:sz w:val="12"/>
                <w:szCs w:val="12"/>
              </w:rPr>
            </w:pPr>
            <w:r>
              <w:rPr>
                <w:sz w:val="12"/>
                <w:szCs w:val="12"/>
              </w:rPr>
              <w:t>инструментальная диагностика</w:t>
            </w:r>
          </w:p>
        </w:tc>
        <w:tc>
          <w:tcPr>
            <w:tcW w:w="709" w:type="dxa"/>
            <w:tcBorders>
              <w:top w:val="nil"/>
              <w:left w:val="nil"/>
              <w:bottom w:val="single" w:sz="4" w:space="0" w:color="auto"/>
              <w:right w:val="single" w:sz="4" w:space="0" w:color="auto"/>
            </w:tcBorders>
            <w:noWrap/>
            <w:tcMar>
              <w:top w:w="0" w:type="dxa"/>
              <w:left w:w="28" w:type="dxa"/>
              <w:bottom w:w="0" w:type="dxa"/>
              <w:right w:w="28" w:type="dxa"/>
            </w:tcMar>
            <w:hideMark/>
          </w:tcPr>
          <w:p w:rsidR="00BE6178" w:rsidRDefault="00BE6178">
            <w:pPr>
              <w:spacing w:line="276" w:lineRule="auto"/>
              <w:rPr>
                <w:sz w:val="22"/>
                <w:szCs w:val="22"/>
                <w:lang w:eastAsia="en-US"/>
              </w:rPr>
            </w:pPr>
          </w:p>
        </w:tc>
        <w:tc>
          <w:tcPr>
            <w:tcW w:w="681" w:type="dxa"/>
            <w:tcBorders>
              <w:top w:val="nil"/>
              <w:left w:val="nil"/>
              <w:bottom w:val="single" w:sz="4" w:space="0" w:color="auto"/>
              <w:right w:val="single" w:sz="4" w:space="0" w:color="auto"/>
            </w:tcBorders>
            <w:noWrap/>
            <w:tcMar>
              <w:top w:w="0" w:type="dxa"/>
              <w:left w:w="28" w:type="dxa"/>
              <w:bottom w:w="0" w:type="dxa"/>
              <w:right w:w="28" w:type="dxa"/>
            </w:tcMar>
            <w:hideMark/>
          </w:tcPr>
          <w:p w:rsidR="00BE6178" w:rsidRDefault="00BE6178">
            <w:pPr>
              <w:jc w:val="center"/>
              <w:rPr>
                <w:sz w:val="12"/>
                <w:szCs w:val="12"/>
              </w:rPr>
            </w:pPr>
            <w:r>
              <w:rPr>
                <w:sz w:val="12"/>
                <w:szCs w:val="12"/>
              </w:rPr>
              <w:t>70,6</w:t>
            </w:r>
          </w:p>
        </w:tc>
        <w:tc>
          <w:tcPr>
            <w:tcW w:w="718" w:type="dxa"/>
            <w:gridSpan w:val="2"/>
            <w:tcBorders>
              <w:top w:val="nil"/>
              <w:left w:val="nil"/>
              <w:bottom w:val="single" w:sz="4" w:space="0" w:color="auto"/>
              <w:right w:val="single" w:sz="4" w:space="0" w:color="auto"/>
            </w:tcBorders>
            <w:noWrap/>
            <w:tcMar>
              <w:top w:w="0" w:type="dxa"/>
              <w:left w:w="28" w:type="dxa"/>
              <w:bottom w:w="0" w:type="dxa"/>
              <w:right w:w="28" w:type="dxa"/>
            </w:tcMar>
            <w:hideMark/>
          </w:tcPr>
          <w:p w:rsidR="00BE6178" w:rsidRDefault="00BE6178">
            <w:pPr>
              <w:spacing w:line="276" w:lineRule="auto"/>
              <w:rPr>
                <w:sz w:val="22"/>
                <w:szCs w:val="22"/>
                <w:lang w:eastAsia="en-US"/>
              </w:rPr>
            </w:pPr>
          </w:p>
        </w:tc>
        <w:tc>
          <w:tcPr>
            <w:tcW w:w="419" w:type="dxa"/>
            <w:tcBorders>
              <w:top w:val="nil"/>
              <w:left w:val="nil"/>
              <w:bottom w:val="single" w:sz="4" w:space="0" w:color="auto"/>
              <w:right w:val="single" w:sz="4" w:space="0" w:color="auto"/>
            </w:tcBorders>
            <w:noWrap/>
            <w:tcMar>
              <w:top w:w="0" w:type="dxa"/>
              <w:left w:w="28" w:type="dxa"/>
              <w:bottom w:w="0" w:type="dxa"/>
              <w:right w:w="28" w:type="dxa"/>
            </w:tcMar>
            <w:hideMark/>
          </w:tcPr>
          <w:p w:rsidR="00BE6178" w:rsidRDefault="00BE6178">
            <w:pPr>
              <w:spacing w:line="276" w:lineRule="auto"/>
              <w:rPr>
                <w:sz w:val="22"/>
                <w:szCs w:val="22"/>
                <w:lang w:eastAsia="en-US"/>
              </w:rPr>
            </w:pPr>
          </w:p>
        </w:tc>
        <w:tc>
          <w:tcPr>
            <w:tcW w:w="715" w:type="dxa"/>
            <w:gridSpan w:val="3"/>
            <w:tcBorders>
              <w:top w:val="nil"/>
              <w:left w:val="nil"/>
              <w:bottom w:val="single" w:sz="4" w:space="0" w:color="auto"/>
              <w:right w:val="single" w:sz="4" w:space="0" w:color="auto"/>
            </w:tcBorders>
            <w:noWrap/>
            <w:tcMar>
              <w:top w:w="0" w:type="dxa"/>
              <w:left w:w="28" w:type="dxa"/>
              <w:bottom w:w="0" w:type="dxa"/>
              <w:right w:w="28" w:type="dxa"/>
            </w:tcMar>
            <w:hideMark/>
          </w:tcPr>
          <w:p w:rsidR="00BE6178" w:rsidRDefault="00BE6178">
            <w:pPr>
              <w:jc w:val="center"/>
              <w:rPr>
                <w:sz w:val="12"/>
                <w:szCs w:val="12"/>
              </w:rPr>
            </w:pPr>
            <w:r>
              <w:rPr>
                <w:sz w:val="12"/>
                <w:szCs w:val="12"/>
              </w:rPr>
              <w:t>1,000</w:t>
            </w:r>
          </w:p>
        </w:tc>
        <w:tc>
          <w:tcPr>
            <w:tcW w:w="1134" w:type="dxa"/>
            <w:tcBorders>
              <w:top w:val="nil"/>
              <w:left w:val="nil"/>
              <w:bottom w:val="single" w:sz="4" w:space="0" w:color="auto"/>
              <w:right w:val="single" w:sz="4" w:space="0" w:color="auto"/>
            </w:tcBorders>
            <w:noWrap/>
            <w:tcMar>
              <w:top w:w="0" w:type="dxa"/>
              <w:left w:w="28" w:type="dxa"/>
              <w:bottom w:w="0" w:type="dxa"/>
              <w:right w:w="28" w:type="dxa"/>
            </w:tcMar>
            <w:hideMark/>
          </w:tcPr>
          <w:p w:rsidR="00BE6178" w:rsidRDefault="00BE6178">
            <w:pPr>
              <w:spacing w:line="276" w:lineRule="auto"/>
              <w:rPr>
                <w:sz w:val="22"/>
                <w:szCs w:val="22"/>
                <w:lang w:eastAsia="en-US"/>
              </w:rPr>
            </w:pPr>
          </w:p>
        </w:tc>
        <w:tc>
          <w:tcPr>
            <w:tcW w:w="1152" w:type="dxa"/>
            <w:tcBorders>
              <w:top w:val="nil"/>
              <w:left w:val="nil"/>
              <w:bottom w:val="single" w:sz="4" w:space="0" w:color="auto"/>
              <w:right w:val="single" w:sz="4" w:space="0" w:color="auto"/>
            </w:tcBorders>
            <w:noWrap/>
            <w:tcMar>
              <w:top w:w="0" w:type="dxa"/>
              <w:left w:w="28" w:type="dxa"/>
              <w:bottom w:w="0" w:type="dxa"/>
              <w:right w:w="28" w:type="dxa"/>
            </w:tcMar>
            <w:hideMark/>
          </w:tcPr>
          <w:p w:rsidR="00BE6178" w:rsidRDefault="00BE6178">
            <w:pPr>
              <w:jc w:val="center"/>
              <w:rPr>
                <w:sz w:val="12"/>
                <w:szCs w:val="12"/>
              </w:rPr>
            </w:pPr>
            <w:r>
              <w:rPr>
                <w:sz w:val="12"/>
                <w:szCs w:val="12"/>
              </w:rPr>
              <w:t>инструментальная диагностика</w:t>
            </w:r>
          </w:p>
        </w:tc>
        <w:tc>
          <w:tcPr>
            <w:tcW w:w="709" w:type="dxa"/>
            <w:tcBorders>
              <w:top w:val="nil"/>
              <w:left w:val="nil"/>
              <w:bottom w:val="single" w:sz="4" w:space="0" w:color="auto"/>
              <w:right w:val="single" w:sz="4" w:space="0" w:color="auto"/>
            </w:tcBorders>
            <w:noWrap/>
            <w:tcMar>
              <w:top w:w="0" w:type="dxa"/>
              <w:left w:w="28" w:type="dxa"/>
              <w:bottom w:w="0" w:type="dxa"/>
              <w:right w:w="28" w:type="dxa"/>
            </w:tcMar>
            <w:hideMark/>
          </w:tcPr>
          <w:p w:rsidR="00BE6178" w:rsidRDefault="00BE6178">
            <w:pPr>
              <w:spacing w:line="276" w:lineRule="auto"/>
              <w:rPr>
                <w:sz w:val="22"/>
                <w:szCs w:val="22"/>
                <w:lang w:eastAsia="en-US"/>
              </w:rPr>
            </w:pPr>
          </w:p>
        </w:tc>
        <w:tc>
          <w:tcPr>
            <w:tcW w:w="691" w:type="dxa"/>
            <w:tcBorders>
              <w:top w:val="nil"/>
              <w:left w:val="nil"/>
              <w:bottom w:val="single" w:sz="4" w:space="0" w:color="auto"/>
              <w:right w:val="single" w:sz="4" w:space="0" w:color="auto"/>
            </w:tcBorders>
            <w:noWrap/>
            <w:tcMar>
              <w:top w:w="0" w:type="dxa"/>
              <w:left w:w="28" w:type="dxa"/>
              <w:bottom w:w="0" w:type="dxa"/>
              <w:right w:w="28" w:type="dxa"/>
            </w:tcMar>
            <w:hideMark/>
          </w:tcPr>
          <w:p w:rsidR="00BE6178" w:rsidRDefault="00BE6178">
            <w:pPr>
              <w:jc w:val="center"/>
              <w:rPr>
                <w:sz w:val="12"/>
                <w:szCs w:val="12"/>
              </w:rPr>
            </w:pPr>
            <w:r>
              <w:rPr>
                <w:sz w:val="12"/>
                <w:szCs w:val="12"/>
              </w:rPr>
              <w:t>70,6</w:t>
            </w:r>
          </w:p>
        </w:tc>
        <w:tc>
          <w:tcPr>
            <w:tcW w:w="708" w:type="dxa"/>
            <w:tcBorders>
              <w:top w:val="nil"/>
              <w:left w:val="nil"/>
              <w:bottom w:val="single" w:sz="4" w:space="0" w:color="auto"/>
              <w:right w:val="single" w:sz="4" w:space="0" w:color="auto"/>
            </w:tcBorders>
            <w:noWrap/>
            <w:tcMar>
              <w:top w:w="0" w:type="dxa"/>
              <w:left w:w="28" w:type="dxa"/>
              <w:bottom w:w="0" w:type="dxa"/>
              <w:right w:w="28" w:type="dxa"/>
            </w:tcMar>
            <w:hideMark/>
          </w:tcPr>
          <w:p w:rsidR="00BE6178" w:rsidRDefault="00BE6178">
            <w:pPr>
              <w:spacing w:line="276" w:lineRule="auto"/>
              <w:rPr>
                <w:sz w:val="22"/>
                <w:szCs w:val="22"/>
                <w:lang w:eastAsia="en-US"/>
              </w:rPr>
            </w:pPr>
          </w:p>
        </w:tc>
        <w:tc>
          <w:tcPr>
            <w:tcW w:w="441" w:type="dxa"/>
            <w:tcBorders>
              <w:top w:val="nil"/>
              <w:left w:val="nil"/>
              <w:bottom w:val="single" w:sz="4" w:space="0" w:color="auto"/>
              <w:right w:val="single" w:sz="4" w:space="0" w:color="auto"/>
            </w:tcBorders>
            <w:noWrap/>
            <w:tcMar>
              <w:top w:w="0" w:type="dxa"/>
              <w:left w:w="28" w:type="dxa"/>
              <w:bottom w:w="0" w:type="dxa"/>
              <w:right w:w="28" w:type="dxa"/>
            </w:tcMar>
            <w:hideMark/>
          </w:tcPr>
          <w:p w:rsidR="00BE6178" w:rsidRDefault="00BE6178">
            <w:pPr>
              <w:spacing w:line="276" w:lineRule="auto"/>
              <w:rPr>
                <w:sz w:val="22"/>
                <w:szCs w:val="22"/>
                <w:lang w:eastAsia="en-US"/>
              </w:rPr>
            </w:pPr>
          </w:p>
        </w:tc>
        <w:tc>
          <w:tcPr>
            <w:tcW w:w="708" w:type="dxa"/>
            <w:tcBorders>
              <w:top w:val="nil"/>
              <w:left w:val="nil"/>
              <w:bottom w:val="single" w:sz="4" w:space="0" w:color="auto"/>
              <w:right w:val="single" w:sz="4" w:space="0" w:color="auto"/>
            </w:tcBorders>
            <w:noWrap/>
            <w:tcMar>
              <w:top w:w="0" w:type="dxa"/>
              <w:left w:w="28" w:type="dxa"/>
              <w:bottom w:w="0" w:type="dxa"/>
              <w:right w:w="28" w:type="dxa"/>
            </w:tcMar>
            <w:hideMark/>
          </w:tcPr>
          <w:p w:rsidR="00BE6178" w:rsidRDefault="00BE6178">
            <w:pPr>
              <w:jc w:val="center"/>
              <w:rPr>
                <w:sz w:val="12"/>
                <w:szCs w:val="12"/>
              </w:rPr>
            </w:pPr>
            <w:r>
              <w:rPr>
                <w:sz w:val="12"/>
                <w:szCs w:val="12"/>
              </w:rPr>
              <w:t>1,000</w:t>
            </w:r>
          </w:p>
        </w:tc>
        <w:tc>
          <w:tcPr>
            <w:tcW w:w="851" w:type="dxa"/>
            <w:tcBorders>
              <w:top w:val="single" w:sz="4" w:space="0" w:color="auto"/>
              <w:bottom w:val="single" w:sz="4" w:space="0" w:color="auto"/>
              <w:right w:val="single" w:sz="4" w:space="0" w:color="auto"/>
            </w:tcBorders>
            <w:noWrap/>
            <w:tcMar>
              <w:top w:w="0" w:type="dxa"/>
              <w:left w:w="28" w:type="dxa"/>
              <w:bottom w:w="0" w:type="dxa"/>
              <w:right w:w="28" w:type="dxa"/>
            </w:tcMar>
            <w:hideMark/>
          </w:tcPr>
          <w:p w:rsidR="00BE6178" w:rsidRDefault="00BE6178">
            <w:pPr>
              <w:spacing w:line="276" w:lineRule="auto"/>
              <w:rPr>
                <w:sz w:val="22"/>
                <w:szCs w:val="22"/>
                <w:lang w:eastAsia="en-US"/>
              </w:rPr>
            </w:pPr>
          </w:p>
        </w:tc>
      </w:tr>
      <w:tr w:rsidR="00BE6178" w:rsidTr="00B8520E">
        <w:trPr>
          <w:trHeight w:val="276"/>
        </w:trPr>
        <w:tc>
          <w:tcPr>
            <w:tcW w:w="352" w:type="dxa"/>
            <w:tcBorders>
              <w:top w:val="nil"/>
              <w:left w:val="single" w:sz="4" w:space="0" w:color="auto"/>
              <w:bottom w:val="single" w:sz="4" w:space="0" w:color="auto"/>
              <w:right w:val="single" w:sz="4" w:space="0" w:color="auto"/>
            </w:tcBorders>
            <w:noWrap/>
            <w:tcMar>
              <w:top w:w="0" w:type="dxa"/>
              <w:left w:w="28" w:type="dxa"/>
              <w:bottom w:w="0" w:type="dxa"/>
              <w:right w:w="28" w:type="dxa"/>
            </w:tcMar>
            <w:hideMark/>
          </w:tcPr>
          <w:p w:rsidR="00BE6178" w:rsidRDefault="00BE6178">
            <w:pPr>
              <w:spacing w:line="276" w:lineRule="auto"/>
              <w:rPr>
                <w:sz w:val="22"/>
                <w:szCs w:val="22"/>
                <w:lang w:eastAsia="en-US"/>
              </w:rPr>
            </w:pPr>
          </w:p>
        </w:tc>
        <w:tc>
          <w:tcPr>
            <w:tcW w:w="2117" w:type="dxa"/>
            <w:tcBorders>
              <w:top w:val="nil"/>
              <w:left w:val="nil"/>
              <w:bottom w:val="single" w:sz="4" w:space="0" w:color="auto"/>
              <w:right w:val="single" w:sz="4" w:space="0" w:color="auto"/>
            </w:tcBorders>
            <w:noWrap/>
            <w:tcMar>
              <w:top w:w="0" w:type="dxa"/>
              <w:left w:w="28" w:type="dxa"/>
              <w:bottom w:w="0" w:type="dxa"/>
              <w:right w:w="28" w:type="dxa"/>
            </w:tcMar>
            <w:hideMark/>
          </w:tcPr>
          <w:p w:rsidR="00BE6178" w:rsidRDefault="00BE6178">
            <w:pPr>
              <w:rPr>
                <w:sz w:val="12"/>
                <w:szCs w:val="12"/>
              </w:rPr>
            </w:pPr>
            <w:r>
              <w:rPr>
                <w:sz w:val="12"/>
                <w:szCs w:val="12"/>
              </w:rPr>
              <w:t>Итого по г. Слободской</w:t>
            </w:r>
          </w:p>
        </w:tc>
        <w:tc>
          <w:tcPr>
            <w:tcW w:w="727" w:type="dxa"/>
            <w:tcBorders>
              <w:top w:val="nil"/>
              <w:left w:val="nil"/>
              <w:bottom w:val="single" w:sz="4" w:space="0" w:color="auto"/>
              <w:right w:val="single" w:sz="4" w:space="0" w:color="auto"/>
            </w:tcBorders>
            <w:noWrap/>
            <w:tcMar>
              <w:top w:w="0" w:type="dxa"/>
              <w:left w:w="28" w:type="dxa"/>
              <w:bottom w:w="0" w:type="dxa"/>
              <w:right w:w="28" w:type="dxa"/>
            </w:tcMar>
            <w:hideMark/>
          </w:tcPr>
          <w:p w:rsidR="00BE6178" w:rsidRDefault="00BE6178">
            <w:pPr>
              <w:spacing w:line="276" w:lineRule="auto"/>
              <w:rPr>
                <w:sz w:val="22"/>
                <w:szCs w:val="22"/>
                <w:lang w:eastAsia="en-US"/>
              </w:rPr>
            </w:pPr>
          </w:p>
        </w:tc>
        <w:tc>
          <w:tcPr>
            <w:tcW w:w="540" w:type="dxa"/>
            <w:tcBorders>
              <w:top w:val="nil"/>
              <w:left w:val="nil"/>
              <w:bottom w:val="single" w:sz="4" w:space="0" w:color="auto"/>
              <w:right w:val="single" w:sz="4" w:space="0" w:color="auto"/>
            </w:tcBorders>
            <w:noWrap/>
            <w:tcMar>
              <w:top w:w="0" w:type="dxa"/>
              <w:left w:w="28" w:type="dxa"/>
              <w:bottom w:w="0" w:type="dxa"/>
              <w:right w:w="28" w:type="dxa"/>
            </w:tcMar>
            <w:hideMark/>
          </w:tcPr>
          <w:p w:rsidR="00BE6178" w:rsidRDefault="00BE6178">
            <w:pPr>
              <w:spacing w:line="276" w:lineRule="auto"/>
              <w:rPr>
                <w:sz w:val="22"/>
                <w:szCs w:val="22"/>
                <w:lang w:eastAsia="en-US"/>
              </w:rPr>
            </w:pPr>
          </w:p>
        </w:tc>
        <w:tc>
          <w:tcPr>
            <w:tcW w:w="567" w:type="dxa"/>
            <w:tcBorders>
              <w:top w:val="nil"/>
              <w:left w:val="nil"/>
              <w:bottom w:val="single" w:sz="4" w:space="0" w:color="auto"/>
              <w:right w:val="single" w:sz="4" w:space="0" w:color="auto"/>
            </w:tcBorders>
            <w:noWrap/>
            <w:tcMar>
              <w:top w:w="0" w:type="dxa"/>
              <w:left w:w="28" w:type="dxa"/>
              <w:bottom w:w="0" w:type="dxa"/>
              <w:right w:w="28" w:type="dxa"/>
            </w:tcMar>
            <w:hideMark/>
          </w:tcPr>
          <w:p w:rsidR="00BE6178" w:rsidRDefault="00BE6178">
            <w:pPr>
              <w:spacing w:line="276" w:lineRule="auto"/>
              <w:rPr>
                <w:sz w:val="22"/>
                <w:szCs w:val="22"/>
                <w:lang w:eastAsia="en-US"/>
              </w:rPr>
            </w:pPr>
          </w:p>
        </w:tc>
        <w:tc>
          <w:tcPr>
            <w:tcW w:w="283" w:type="dxa"/>
            <w:tcBorders>
              <w:top w:val="nil"/>
              <w:left w:val="nil"/>
              <w:bottom w:val="single" w:sz="4" w:space="0" w:color="auto"/>
              <w:right w:val="single" w:sz="4" w:space="0" w:color="auto"/>
            </w:tcBorders>
            <w:noWrap/>
            <w:tcMar>
              <w:top w:w="0" w:type="dxa"/>
              <w:left w:w="28" w:type="dxa"/>
              <w:bottom w:w="0" w:type="dxa"/>
              <w:right w:w="28" w:type="dxa"/>
            </w:tcMar>
            <w:hideMark/>
          </w:tcPr>
          <w:p w:rsidR="00BE6178" w:rsidRDefault="00BE6178">
            <w:pPr>
              <w:spacing w:line="276" w:lineRule="auto"/>
              <w:rPr>
                <w:sz w:val="22"/>
                <w:szCs w:val="22"/>
                <w:lang w:eastAsia="en-US"/>
              </w:rPr>
            </w:pPr>
          </w:p>
        </w:tc>
        <w:tc>
          <w:tcPr>
            <w:tcW w:w="567" w:type="dxa"/>
            <w:tcBorders>
              <w:top w:val="nil"/>
              <w:left w:val="nil"/>
              <w:bottom w:val="single" w:sz="4" w:space="0" w:color="auto"/>
              <w:right w:val="single" w:sz="4" w:space="0" w:color="auto"/>
            </w:tcBorders>
            <w:noWrap/>
            <w:tcMar>
              <w:top w:w="0" w:type="dxa"/>
              <w:left w:w="28" w:type="dxa"/>
              <w:bottom w:w="0" w:type="dxa"/>
              <w:right w:w="28" w:type="dxa"/>
            </w:tcMar>
            <w:hideMark/>
          </w:tcPr>
          <w:p w:rsidR="00BE6178" w:rsidRDefault="00BE6178">
            <w:pPr>
              <w:spacing w:line="276" w:lineRule="auto"/>
              <w:rPr>
                <w:sz w:val="22"/>
                <w:szCs w:val="22"/>
                <w:lang w:eastAsia="en-US"/>
              </w:rPr>
            </w:pPr>
          </w:p>
        </w:tc>
        <w:tc>
          <w:tcPr>
            <w:tcW w:w="284" w:type="dxa"/>
            <w:tcBorders>
              <w:top w:val="nil"/>
              <w:left w:val="nil"/>
              <w:bottom w:val="single" w:sz="4" w:space="0" w:color="auto"/>
              <w:right w:val="single" w:sz="4" w:space="0" w:color="auto"/>
            </w:tcBorders>
            <w:noWrap/>
            <w:tcMar>
              <w:top w:w="0" w:type="dxa"/>
              <w:left w:w="28" w:type="dxa"/>
              <w:bottom w:w="0" w:type="dxa"/>
              <w:right w:w="28" w:type="dxa"/>
            </w:tcMar>
            <w:hideMark/>
          </w:tcPr>
          <w:p w:rsidR="00BE6178" w:rsidRDefault="00BE6178">
            <w:pPr>
              <w:spacing w:line="276" w:lineRule="auto"/>
              <w:rPr>
                <w:sz w:val="22"/>
                <w:szCs w:val="22"/>
                <w:lang w:eastAsia="en-US"/>
              </w:rPr>
            </w:pPr>
          </w:p>
        </w:tc>
        <w:tc>
          <w:tcPr>
            <w:tcW w:w="567" w:type="dxa"/>
            <w:tcBorders>
              <w:top w:val="nil"/>
              <w:left w:val="nil"/>
              <w:bottom w:val="single" w:sz="4" w:space="0" w:color="auto"/>
              <w:right w:val="single" w:sz="4" w:space="0" w:color="auto"/>
            </w:tcBorders>
            <w:noWrap/>
            <w:tcMar>
              <w:top w:w="0" w:type="dxa"/>
              <w:left w:w="28" w:type="dxa"/>
              <w:bottom w:w="0" w:type="dxa"/>
              <w:right w:w="28" w:type="dxa"/>
            </w:tcMar>
            <w:hideMark/>
          </w:tcPr>
          <w:p w:rsidR="00BE6178" w:rsidRDefault="00BE6178">
            <w:pPr>
              <w:spacing w:line="276" w:lineRule="auto"/>
              <w:rPr>
                <w:sz w:val="22"/>
                <w:szCs w:val="22"/>
                <w:lang w:eastAsia="en-US"/>
              </w:rPr>
            </w:pPr>
          </w:p>
        </w:tc>
        <w:tc>
          <w:tcPr>
            <w:tcW w:w="283" w:type="dxa"/>
            <w:tcBorders>
              <w:top w:val="nil"/>
              <w:left w:val="nil"/>
              <w:bottom w:val="single" w:sz="4" w:space="0" w:color="auto"/>
              <w:right w:val="single" w:sz="4" w:space="0" w:color="auto"/>
            </w:tcBorders>
            <w:noWrap/>
            <w:tcMar>
              <w:top w:w="0" w:type="dxa"/>
              <w:left w:w="28" w:type="dxa"/>
              <w:bottom w:w="0" w:type="dxa"/>
              <w:right w:w="28" w:type="dxa"/>
            </w:tcMar>
            <w:hideMark/>
          </w:tcPr>
          <w:p w:rsidR="00BE6178" w:rsidRDefault="00BE6178">
            <w:pPr>
              <w:spacing w:line="276" w:lineRule="auto"/>
              <w:rPr>
                <w:sz w:val="22"/>
                <w:szCs w:val="22"/>
                <w:lang w:eastAsia="en-US"/>
              </w:rPr>
            </w:pPr>
          </w:p>
        </w:tc>
        <w:tc>
          <w:tcPr>
            <w:tcW w:w="992" w:type="dxa"/>
            <w:tcBorders>
              <w:top w:val="nil"/>
              <w:left w:val="nil"/>
              <w:bottom w:val="single" w:sz="4" w:space="0" w:color="auto"/>
              <w:right w:val="single" w:sz="4" w:space="0" w:color="auto"/>
            </w:tcBorders>
            <w:noWrap/>
            <w:tcMar>
              <w:top w:w="0" w:type="dxa"/>
              <w:left w:w="28" w:type="dxa"/>
              <w:bottom w:w="0" w:type="dxa"/>
              <w:right w:w="28" w:type="dxa"/>
            </w:tcMar>
            <w:hideMark/>
          </w:tcPr>
          <w:p w:rsidR="00BE6178" w:rsidRDefault="00BE6178">
            <w:pPr>
              <w:spacing w:line="276" w:lineRule="auto"/>
              <w:rPr>
                <w:sz w:val="22"/>
                <w:szCs w:val="22"/>
                <w:lang w:eastAsia="en-US"/>
              </w:rPr>
            </w:pPr>
          </w:p>
        </w:tc>
        <w:tc>
          <w:tcPr>
            <w:tcW w:w="993" w:type="dxa"/>
            <w:tcBorders>
              <w:top w:val="nil"/>
              <w:left w:val="nil"/>
              <w:bottom w:val="single" w:sz="4" w:space="0" w:color="auto"/>
              <w:right w:val="single" w:sz="4" w:space="0" w:color="auto"/>
            </w:tcBorders>
            <w:noWrap/>
            <w:tcMar>
              <w:top w:w="0" w:type="dxa"/>
              <w:left w:w="28" w:type="dxa"/>
              <w:bottom w:w="0" w:type="dxa"/>
              <w:right w:w="28" w:type="dxa"/>
            </w:tcMar>
            <w:hideMark/>
          </w:tcPr>
          <w:p w:rsidR="00BE6178" w:rsidRDefault="00BE6178">
            <w:pPr>
              <w:spacing w:line="276" w:lineRule="auto"/>
              <w:rPr>
                <w:sz w:val="22"/>
                <w:szCs w:val="22"/>
                <w:lang w:eastAsia="en-US"/>
              </w:rPr>
            </w:pPr>
          </w:p>
        </w:tc>
        <w:tc>
          <w:tcPr>
            <w:tcW w:w="992" w:type="dxa"/>
            <w:tcBorders>
              <w:top w:val="nil"/>
              <w:left w:val="nil"/>
              <w:bottom w:val="single" w:sz="4" w:space="0" w:color="auto"/>
              <w:right w:val="single" w:sz="4" w:space="0" w:color="auto"/>
            </w:tcBorders>
            <w:noWrap/>
            <w:tcMar>
              <w:top w:w="0" w:type="dxa"/>
              <w:left w:w="28" w:type="dxa"/>
              <w:bottom w:w="0" w:type="dxa"/>
              <w:right w:w="28" w:type="dxa"/>
            </w:tcMar>
            <w:hideMark/>
          </w:tcPr>
          <w:p w:rsidR="00BE6178" w:rsidRDefault="00BE6178">
            <w:pPr>
              <w:spacing w:line="276" w:lineRule="auto"/>
              <w:rPr>
                <w:sz w:val="22"/>
                <w:szCs w:val="22"/>
                <w:lang w:eastAsia="en-US"/>
              </w:rPr>
            </w:pPr>
          </w:p>
        </w:tc>
        <w:tc>
          <w:tcPr>
            <w:tcW w:w="992" w:type="dxa"/>
            <w:tcBorders>
              <w:top w:val="nil"/>
              <w:left w:val="nil"/>
              <w:bottom w:val="single" w:sz="4" w:space="0" w:color="auto"/>
              <w:right w:val="single" w:sz="4" w:space="0" w:color="auto"/>
            </w:tcBorders>
            <w:noWrap/>
            <w:tcMar>
              <w:top w:w="0" w:type="dxa"/>
              <w:left w:w="28" w:type="dxa"/>
              <w:bottom w:w="0" w:type="dxa"/>
              <w:right w:w="28" w:type="dxa"/>
            </w:tcMar>
            <w:hideMark/>
          </w:tcPr>
          <w:p w:rsidR="00BE6178" w:rsidRDefault="00BE6178">
            <w:pPr>
              <w:spacing w:line="276" w:lineRule="auto"/>
              <w:rPr>
                <w:sz w:val="22"/>
                <w:szCs w:val="22"/>
                <w:lang w:eastAsia="en-US"/>
              </w:rPr>
            </w:pPr>
          </w:p>
        </w:tc>
        <w:tc>
          <w:tcPr>
            <w:tcW w:w="709" w:type="dxa"/>
            <w:tcBorders>
              <w:top w:val="nil"/>
              <w:left w:val="nil"/>
              <w:bottom w:val="single" w:sz="4" w:space="0" w:color="auto"/>
              <w:right w:val="single" w:sz="4" w:space="0" w:color="auto"/>
            </w:tcBorders>
            <w:noWrap/>
            <w:tcMar>
              <w:top w:w="0" w:type="dxa"/>
              <w:left w:w="28" w:type="dxa"/>
              <w:bottom w:w="0" w:type="dxa"/>
              <w:right w:w="28" w:type="dxa"/>
            </w:tcMar>
            <w:hideMark/>
          </w:tcPr>
          <w:p w:rsidR="00BE6178" w:rsidRPr="0081523D" w:rsidRDefault="00BE6178">
            <w:pPr>
              <w:spacing w:line="276" w:lineRule="auto"/>
              <w:rPr>
                <w:sz w:val="22"/>
                <w:szCs w:val="22"/>
                <w:lang w:eastAsia="en-US"/>
              </w:rPr>
            </w:pPr>
          </w:p>
        </w:tc>
        <w:tc>
          <w:tcPr>
            <w:tcW w:w="1134" w:type="dxa"/>
            <w:tcBorders>
              <w:top w:val="nil"/>
              <w:left w:val="nil"/>
              <w:bottom w:val="single" w:sz="4" w:space="0" w:color="auto"/>
              <w:right w:val="single" w:sz="4" w:space="0" w:color="auto"/>
            </w:tcBorders>
            <w:noWrap/>
            <w:tcMar>
              <w:top w:w="0" w:type="dxa"/>
              <w:left w:w="28" w:type="dxa"/>
              <w:bottom w:w="0" w:type="dxa"/>
              <w:right w:w="28" w:type="dxa"/>
            </w:tcMar>
            <w:hideMark/>
          </w:tcPr>
          <w:p w:rsidR="00BE6178" w:rsidRDefault="00BE6178">
            <w:pPr>
              <w:spacing w:line="276" w:lineRule="auto"/>
              <w:rPr>
                <w:sz w:val="22"/>
                <w:szCs w:val="22"/>
                <w:lang w:eastAsia="en-US"/>
              </w:rPr>
            </w:pPr>
          </w:p>
        </w:tc>
        <w:tc>
          <w:tcPr>
            <w:tcW w:w="1161" w:type="dxa"/>
            <w:tcBorders>
              <w:top w:val="nil"/>
              <w:left w:val="nil"/>
              <w:bottom w:val="single" w:sz="4" w:space="0" w:color="auto"/>
              <w:right w:val="single" w:sz="4" w:space="0" w:color="auto"/>
            </w:tcBorders>
            <w:noWrap/>
            <w:tcMar>
              <w:top w:w="0" w:type="dxa"/>
              <w:left w:w="28" w:type="dxa"/>
              <w:bottom w:w="0" w:type="dxa"/>
              <w:right w:w="28" w:type="dxa"/>
            </w:tcMar>
            <w:hideMark/>
          </w:tcPr>
          <w:p w:rsidR="00BE6178" w:rsidRDefault="00BE6178">
            <w:pPr>
              <w:spacing w:line="276" w:lineRule="auto"/>
              <w:rPr>
                <w:sz w:val="22"/>
                <w:szCs w:val="22"/>
                <w:lang w:eastAsia="en-US"/>
              </w:rPr>
            </w:pPr>
          </w:p>
        </w:tc>
        <w:tc>
          <w:tcPr>
            <w:tcW w:w="709" w:type="dxa"/>
            <w:tcBorders>
              <w:top w:val="nil"/>
              <w:left w:val="nil"/>
              <w:bottom w:val="single" w:sz="4" w:space="0" w:color="auto"/>
              <w:right w:val="single" w:sz="4" w:space="0" w:color="auto"/>
            </w:tcBorders>
            <w:noWrap/>
            <w:tcMar>
              <w:top w:w="0" w:type="dxa"/>
              <w:left w:w="28" w:type="dxa"/>
              <w:bottom w:w="0" w:type="dxa"/>
              <w:right w:w="28" w:type="dxa"/>
            </w:tcMar>
            <w:hideMark/>
          </w:tcPr>
          <w:p w:rsidR="00BE6178" w:rsidRDefault="00BE6178">
            <w:pPr>
              <w:spacing w:line="276" w:lineRule="auto"/>
              <w:rPr>
                <w:sz w:val="22"/>
                <w:szCs w:val="22"/>
                <w:lang w:eastAsia="en-US"/>
              </w:rPr>
            </w:pPr>
          </w:p>
        </w:tc>
        <w:tc>
          <w:tcPr>
            <w:tcW w:w="681" w:type="dxa"/>
            <w:tcBorders>
              <w:top w:val="nil"/>
              <w:left w:val="nil"/>
              <w:bottom w:val="single" w:sz="4" w:space="0" w:color="auto"/>
              <w:right w:val="single" w:sz="4" w:space="0" w:color="auto"/>
            </w:tcBorders>
            <w:noWrap/>
            <w:tcMar>
              <w:top w:w="0" w:type="dxa"/>
              <w:left w:w="28" w:type="dxa"/>
              <w:bottom w:w="0" w:type="dxa"/>
              <w:right w:w="28" w:type="dxa"/>
            </w:tcMar>
            <w:hideMark/>
          </w:tcPr>
          <w:p w:rsidR="00BE6178" w:rsidRDefault="00BE6178">
            <w:pPr>
              <w:spacing w:line="276" w:lineRule="auto"/>
              <w:rPr>
                <w:sz w:val="22"/>
                <w:szCs w:val="22"/>
                <w:lang w:eastAsia="en-US"/>
              </w:rPr>
            </w:pPr>
          </w:p>
        </w:tc>
        <w:tc>
          <w:tcPr>
            <w:tcW w:w="718" w:type="dxa"/>
            <w:gridSpan w:val="2"/>
            <w:tcBorders>
              <w:top w:val="nil"/>
              <w:left w:val="nil"/>
              <w:bottom w:val="single" w:sz="4" w:space="0" w:color="auto"/>
              <w:right w:val="single" w:sz="4" w:space="0" w:color="auto"/>
            </w:tcBorders>
            <w:noWrap/>
            <w:tcMar>
              <w:top w:w="0" w:type="dxa"/>
              <w:left w:w="28" w:type="dxa"/>
              <w:bottom w:w="0" w:type="dxa"/>
              <w:right w:w="28" w:type="dxa"/>
            </w:tcMar>
            <w:hideMark/>
          </w:tcPr>
          <w:p w:rsidR="00BE6178" w:rsidRDefault="00BE6178">
            <w:pPr>
              <w:spacing w:line="276" w:lineRule="auto"/>
              <w:rPr>
                <w:sz w:val="22"/>
                <w:szCs w:val="22"/>
                <w:lang w:eastAsia="en-US"/>
              </w:rPr>
            </w:pPr>
          </w:p>
        </w:tc>
        <w:tc>
          <w:tcPr>
            <w:tcW w:w="419" w:type="dxa"/>
            <w:tcBorders>
              <w:top w:val="nil"/>
              <w:left w:val="nil"/>
              <w:bottom w:val="single" w:sz="4" w:space="0" w:color="auto"/>
              <w:right w:val="single" w:sz="4" w:space="0" w:color="auto"/>
            </w:tcBorders>
            <w:noWrap/>
            <w:tcMar>
              <w:top w:w="0" w:type="dxa"/>
              <w:left w:w="28" w:type="dxa"/>
              <w:bottom w:w="0" w:type="dxa"/>
              <w:right w:w="28" w:type="dxa"/>
            </w:tcMar>
            <w:hideMark/>
          </w:tcPr>
          <w:p w:rsidR="00BE6178" w:rsidRDefault="00BE6178">
            <w:pPr>
              <w:spacing w:line="276" w:lineRule="auto"/>
              <w:rPr>
                <w:sz w:val="22"/>
                <w:szCs w:val="22"/>
                <w:lang w:eastAsia="en-US"/>
              </w:rPr>
            </w:pPr>
          </w:p>
        </w:tc>
        <w:tc>
          <w:tcPr>
            <w:tcW w:w="715" w:type="dxa"/>
            <w:gridSpan w:val="3"/>
            <w:tcBorders>
              <w:top w:val="nil"/>
              <w:left w:val="nil"/>
              <w:bottom w:val="single" w:sz="4" w:space="0" w:color="auto"/>
              <w:right w:val="single" w:sz="4" w:space="0" w:color="auto"/>
            </w:tcBorders>
            <w:noWrap/>
            <w:tcMar>
              <w:top w:w="0" w:type="dxa"/>
              <w:left w:w="28" w:type="dxa"/>
              <w:bottom w:w="0" w:type="dxa"/>
              <w:right w:w="28" w:type="dxa"/>
            </w:tcMar>
            <w:hideMark/>
          </w:tcPr>
          <w:p w:rsidR="00BE6178" w:rsidRDefault="00BE6178">
            <w:pPr>
              <w:jc w:val="center"/>
              <w:rPr>
                <w:sz w:val="12"/>
                <w:szCs w:val="12"/>
              </w:rPr>
            </w:pPr>
            <w:r>
              <w:rPr>
                <w:sz w:val="12"/>
                <w:szCs w:val="12"/>
              </w:rPr>
              <w:t>1,000</w:t>
            </w:r>
          </w:p>
        </w:tc>
        <w:tc>
          <w:tcPr>
            <w:tcW w:w="1134" w:type="dxa"/>
            <w:tcBorders>
              <w:top w:val="nil"/>
              <w:left w:val="nil"/>
              <w:bottom w:val="single" w:sz="4" w:space="0" w:color="auto"/>
              <w:right w:val="single" w:sz="4" w:space="0" w:color="auto"/>
            </w:tcBorders>
            <w:noWrap/>
            <w:tcMar>
              <w:top w:w="0" w:type="dxa"/>
              <w:left w:w="28" w:type="dxa"/>
              <w:bottom w:w="0" w:type="dxa"/>
              <w:right w:w="28" w:type="dxa"/>
            </w:tcMar>
            <w:hideMark/>
          </w:tcPr>
          <w:p w:rsidR="00BE6178" w:rsidRDefault="00BE6178">
            <w:pPr>
              <w:spacing w:line="276" w:lineRule="auto"/>
              <w:rPr>
                <w:sz w:val="22"/>
                <w:szCs w:val="22"/>
                <w:lang w:eastAsia="en-US"/>
              </w:rPr>
            </w:pPr>
          </w:p>
        </w:tc>
        <w:tc>
          <w:tcPr>
            <w:tcW w:w="1152" w:type="dxa"/>
            <w:tcBorders>
              <w:top w:val="nil"/>
              <w:left w:val="nil"/>
              <w:bottom w:val="single" w:sz="4" w:space="0" w:color="auto"/>
              <w:right w:val="single" w:sz="4" w:space="0" w:color="auto"/>
            </w:tcBorders>
            <w:noWrap/>
            <w:tcMar>
              <w:top w:w="0" w:type="dxa"/>
              <w:left w:w="28" w:type="dxa"/>
              <w:bottom w:w="0" w:type="dxa"/>
              <w:right w:w="28" w:type="dxa"/>
            </w:tcMar>
            <w:hideMark/>
          </w:tcPr>
          <w:p w:rsidR="00BE6178" w:rsidRDefault="00BE6178">
            <w:pPr>
              <w:spacing w:line="276" w:lineRule="auto"/>
              <w:rPr>
                <w:sz w:val="22"/>
                <w:szCs w:val="22"/>
                <w:lang w:eastAsia="en-US"/>
              </w:rPr>
            </w:pPr>
          </w:p>
        </w:tc>
        <w:tc>
          <w:tcPr>
            <w:tcW w:w="709" w:type="dxa"/>
            <w:tcBorders>
              <w:top w:val="nil"/>
              <w:left w:val="nil"/>
              <w:bottom w:val="single" w:sz="4" w:space="0" w:color="auto"/>
              <w:right w:val="single" w:sz="4" w:space="0" w:color="auto"/>
            </w:tcBorders>
            <w:noWrap/>
            <w:tcMar>
              <w:top w:w="0" w:type="dxa"/>
              <w:left w:w="28" w:type="dxa"/>
              <w:bottom w:w="0" w:type="dxa"/>
              <w:right w:w="28" w:type="dxa"/>
            </w:tcMar>
            <w:hideMark/>
          </w:tcPr>
          <w:p w:rsidR="00BE6178" w:rsidRDefault="00BE6178">
            <w:pPr>
              <w:spacing w:line="276" w:lineRule="auto"/>
              <w:rPr>
                <w:sz w:val="22"/>
                <w:szCs w:val="22"/>
                <w:lang w:eastAsia="en-US"/>
              </w:rPr>
            </w:pPr>
          </w:p>
        </w:tc>
        <w:tc>
          <w:tcPr>
            <w:tcW w:w="691" w:type="dxa"/>
            <w:tcBorders>
              <w:top w:val="nil"/>
              <w:left w:val="nil"/>
              <w:bottom w:val="single" w:sz="4" w:space="0" w:color="auto"/>
              <w:right w:val="single" w:sz="4" w:space="0" w:color="auto"/>
            </w:tcBorders>
            <w:noWrap/>
            <w:tcMar>
              <w:top w:w="0" w:type="dxa"/>
              <w:left w:w="28" w:type="dxa"/>
              <w:bottom w:w="0" w:type="dxa"/>
              <w:right w:w="28" w:type="dxa"/>
            </w:tcMar>
            <w:hideMark/>
          </w:tcPr>
          <w:p w:rsidR="00BE6178" w:rsidRDefault="00BE6178">
            <w:pPr>
              <w:spacing w:line="276" w:lineRule="auto"/>
              <w:rPr>
                <w:sz w:val="22"/>
                <w:szCs w:val="22"/>
                <w:lang w:eastAsia="en-US"/>
              </w:rPr>
            </w:pPr>
          </w:p>
        </w:tc>
        <w:tc>
          <w:tcPr>
            <w:tcW w:w="708" w:type="dxa"/>
            <w:tcBorders>
              <w:top w:val="nil"/>
              <w:left w:val="nil"/>
              <w:bottom w:val="single" w:sz="4" w:space="0" w:color="auto"/>
              <w:right w:val="single" w:sz="4" w:space="0" w:color="auto"/>
            </w:tcBorders>
            <w:noWrap/>
            <w:tcMar>
              <w:top w:w="0" w:type="dxa"/>
              <w:left w:w="28" w:type="dxa"/>
              <w:bottom w:w="0" w:type="dxa"/>
              <w:right w:w="28" w:type="dxa"/>
            </w:tcMar>
            <w:hideMark/>
          </w:tcPr>
          <w:p w:rsidR="00BE6178" w:rsidRDefault="00BE6178">
            <w:pPr>
              <w:spacing w:line="276" w:lineRule="auto"/>
              <w:rPr>
                <w:sz w:val="22"/>
                <w:szCs w:val="22"/>
                <w:lang w:eastAsia="en-US"/>
              </w:rPr>
            </w:pPr>
          </w:p>
        </w:tc>
        <w:tc>
          <w:tcPr>
            <w:tcW w:w="441" w:type="dxa"/>
            <w:tcBorders>
              <w:top w:val="nil"/>
              <w:left w:val="nil"/>
              <w:bottom w:val="single" w:sz="4" w:space="0" w:color="auto"/>
              <w:right w:val="single" w:sz="4" w:space="0" w:color="auto"/>
            </w:tcBorders>
            <w:noWrap/>
            <w:tcMar>
              <w:top w:w="0" w:type="dxa"/>
              <w:left w:w="28" w:type="dxa"/>
              <w:bottom w:w="0" w:type="dxa"/>
              <w:right w:w="28" w:type="dxa"/>
            </w:tcMar>
            <w:hideMark/>
          </w:tcPr>
          <w:p w:rsidR="00BE6178" w:rsidRDefault="00BE6178">
            <w:pPr>
              <w:spacing w:line="276" w:lineRule="auto"/>
              <w:rPr>
                <w:sz w:val="22"/>
                <w:szCs w:val="22"/>
                <w:lang w:eastAsia="en-US"/>
              </w:rPr>
            </w:pPr>
          </w:p>
        </w:tc>
        <w:tc>
          <w:tcPr>
            <w:tcW w:w="708" w:type="dxa"/>
            <w:tcBorders>
              <w:top w:val="nil"/>
              <w:left w:val="nil"/>
              <w:bottom w:val="single" w:sz="4" w:space="0" w:color="auto"/>
              <w:right w:val="single" w:sz="4" w:space="0" w:color="auto"/>
            </w:tcBorders>
            <w:noWrap/>
            <w:tcMar>
              <w:top w:w="0" w:type="dxa"/>
              <w:left w:w="28" w:type="dxa"/>
              <w:bottom w:w="0" w:type="dxa"/>
              <w:right w:w="28" w:type="dxa"/>
            </w:tcMar>
            <w:hideMark/>
          </w:tcPr>
          <w:p w:rsidR="00BE6178" w:rsidRDefault="00BE6178">
            <w:pPr>
              <w:jc w:val="center"/>
              <w:rPr>
                <w:sz w:val="12"/>
                <w:szCs w:val="12"/>
              </w:rPr>
            </w:pPr>
            <w:r>
              <w:rPr>
                <w:sz w:val="12"/>
                <w:szCs w:val="12"/>
              </w:rPr>
              <w:t>1,000</w:t>
            </w:r>
          </w:p>
        </w:tc>
        <w:tc>
          <w:tcPr>
            <w:tcW w:w="851" w:type="dxa"/>
            <w:tcBorders>
              <w:top w:val="single" w:sz="4" w:space="0" w:color="auto"/>
              <w:bottom w:val="single" w:sz="4" w:space="0" w:color="auto"/>
              <w:right w:val="single" w:sz="4" w:space="0" w:color="auto"/>
            </w:tcBorders>
            <w:noWrap/>
            <w:tcMar>
              <w:top w:w="0" w:type="dxa"/>
              <w:left w:w="28" w:type="dxa"/>
              <w:bottom w:w="0" w:type="dxa"/>
              <w:right w:w="28" w:type="dxa"/>
            </w:tcMar>
            <w:hideMark/>
          </w:tcPr>
          <w:p w:rsidR="00BE6178" w:rsidRDefault="00BE6178">
            <w:pPr>
              <w:spacing w:line="276" w:lineRule="auto"/>
              <w:rPr>
                <w:sz w:val="22"/>
                <w:szCs w:val="22"/>
                <w:lang w:eastAsia="en-US"/>
              </w:rPr>
            </w:pPr>
          </w:p>
        </w:tc>
      </w:tr>
      <w:tr w:rsidR="00BE6178" w:rsidTr="00B8520E">
        <w:trPr>
          <w:trHeight w:val="276"/>
        </w:trPr>
        <w:tc>
          <w:tcPr>
            <w:tcW w:w="352" w:type="dxa"/>
            <w:tcBorders>
              <w:top w:val="nil"/>
              <w:left w:val="single" w:sz="4" w:space="0" w:color="auto"/>
              <w:bottom w:val="single" w:sz="4" w:space="0" w:color="auto"/>
              <w:right w:val="single" w:sz="4" w:space="0" w:color="auto"/>
            </w:tcBorders>
            <w:noWrap/>
            <w:tcMar>
              <w:top w:w="0" w:type="dxa"/>
              <w:left w:w="28" w:type="dxa"/>
              <w:bottom w:w="0" w:type="dxa"/>
              <w:right w:w="28" w:type="dxa"/>
            </w:tcMar>
            <w:hideMark/>
          </w:tcPr>
          <w:p w:rsidR="00BE6178" w:rsidRDefault="00BE6178">
            <w:pPr>
              <w:spacing w:line="276" w:lineRule="auto"/>
              <w:rPr>
                <w:sz w:val="22"/>
                <w:szCs w:val="22"/>
                <w:lang w:eastAsia="en-US"/>
              </w:rPr>
            </w:pPr>
          </w:p>
        </w:tc>
        <w:tc>
          <w:tcPr>
            <w:tcW w:w="2117" w:type="dxa"/>
            <w:tcBorders>
              <w:top w:val="nil"/>
              <w:left w:val="nil"/>
              <w:bottom w:val="single" w:sz="4" w:space="0" w:color="auto"/>
              <w:right w:val="single" w:sz="4" w:space="0" w:color="auto"/>
            </w:tcBorders>
            <w:noWrap/>
            <w:tcMar>
              <w:top w:w="0" w:type="dxa"/>
              <w:left w:w="28" w:type="dxa"/>
              <w:bottom w:w="0" w:type="dxa"/>
              <w:right w:w="28" w:type="dxa"/>
            </w:tcMar>
            <w:hideMark/>
          </w:tcPr>
          <w:p w:rsidR="00BE6178" w:rsidRDefault="00BE6178">
            <w:pPr>
              <w:spacing w:line="276" w:lineRule="auto"/>
              <w:rPr>
                <w:sz w:val="22"/>
                <w:szCs w:val="22"/>
                <w:lang w:eastAsia="en-US"/>
              </w:rPr>
            </w:pPr>
          </w:p>
        </w:tc>
        <w:tc>
          <w:tcPr>
            <w:tcW w:w="727" w:type="dxa"/>
            <w:tcBorders>
              <w:top w:val="nil"/>
              <w:left w:val="nil"/>
              <w:bottom w:val="single" w:sz="4" w:space="0" w:color="auto"/>
              <w:right w:val="single" w:sz="4" w:space="0" w:color="auto"/>
            </w:tcBorders>
            <w:noWrap/>
            <w:tcMar>
              <w:top w:w="0" w:type="dxa"/>
              <w:left w:w="28" w:type="dxa"/>
              <w:bottom w:w="0" w:type="dxa"/>
              <w:right w:w="28" w:type="dxa"/>
            </w:tcMar>
            <w:hideMark/>
          </w:tcPr>
          <w:p w:rsidR="00BE6178" w:rsidRDefault="00BE6178">
            <w:pPr>
              <w:jc w:val="center"/>
              <w:rPr>
                <w:color w:val="000000"/>
                <w:sz w:val="12"/>
                <w:szCs w:val="12"/>
              </w:rPr>
            </w:pPr>
            <w:r>
              <w:rPr>
                <w:color w:val="000000"/>
                <w:sz w:val="12"/>
                <w:szCs w:val="12"/>
              </w:rPr>
              <w:t>ИТОГО</w:t>
            </w:r>
          </w:p>
        </w:tc>
        <w:tc>
          <w:tcPr>
            <w:tcW w:w="540" w:type="dxa"/>
            <w:tcBorders>
              <w:top w:val="nil"/>
              <w:left w:val="nil"/>
              <w:bottom w:val="single" w:sz="4" w:space="0" w:color="auto"/>
              <w:right w:val="single" w:sz="4" w:space="0" w:color="auto"/>
            </w:tcBorders>
            <w:noWrap/>
            <w:tcMar>
              <w:top w:w="0" w:type="dxa"/>
              <w:left w:w="28" w:type="dxa"/>
              <w:bottom w:w="0" w:type="dxa"/>
              <w:right w:w="28" w:type="dxa"/>
            </w:tcMar>
            <w:hideMark/>
          </w:tcPr>
          <w:p w:rsidR="00BE6178" w:rsidRDefault="00BE6178">
            <w:pPr>
              <w:jc w:val="center"/>
              <w:rPr>
                <w:color w:val="000000"/>
                <w:sz w:val="12"/>
                <w:szCs w:val="12"/>
              </w:rPr>
            </w:pPr>
            <w:r>
              <w:rPr>
                <w:color w:val="000000"/>
                <w:sz w:val="12"/>
                <w:szCs w:val="12"/>
              </w:rPr>
              <w:t>ИТОГО</w:t>
            </w:r>
          </w:p>
        </w:tc>
        <w:tc>
          <w:tcPr>
            <w:tcW w:w="567" w:type="dxa"/>
            <w:tcBorders>
              <w:top w:val="nil"/>
              <w:left w:val="nil"/>
              <w:bottom w:val="single" w:sz="4" w:space="0" w:color="auto"/>
              <w:right w:val="single" w:sz="4" w:space="0" w:color="auto"/>
            </w:tcBorders>
            <w:noWrap/>
            <w:tcMar>
              <w:top w:w="0" w:type="dxa"/>
              <w:left w:w="28" w:type="dxa"/>
              <w:bottom w:w="0" w:type="dxa"/>
              <w:right w:w="28" w:type="dxa"/>
            </w:tcMar>
            <w:hideMark/>
          </w:tcPr>
          <w:p w:rsidR="00BE6178" w:rsidRDefault="00BE6178">
            <w:pPr>
              <w:jc w:val="center"/>
              <w:rPr>
                <w:color w:val="000000"/>
                <w:sz w:val="12"/>
                <w:szCs w:val="12"/>
              </w:rPr>
            </w:pPr>
            <w:r>
              <w:rPr>
                <w:color w:val="000000"/>
                <w:sz w:val="12"/>
                <w:szCs w:val="12"/>
              </w:rPr>
              <w:t>ИТОГО</w:t>
            </w:r>
          </w:p>
        </w:tc>
        <w:tc>
          <w:tcPr>
            <w:tcW w:w="283" w:type="dxa"/>
            <w:tcBorders>
              <w:top w:val="nil"/>
              <w:left w:val="nil"/>
              <w:bottom w:val="single" w:sz="4" w:space="0" w:color="auto"/>
              <w:right w:val="single" w:sz="4" w:space="0" w:color="auto"/>
            </w:tcBorders>
            <w:noWrap/>
            <w:tcMar>
              <w:top w:w="0" w:type="dxa"/>
              <w:left w:w="28" w:type="dxa"/>
              <w:bottom w:w="0" w:type="dxa"/>
              <w:right w:w="28" w:type="dxa"/>
            </w:tcMar>
            <w:hideMark/>
          </w:tcPr>
          <w:p w:rsidR="00BE6178" w:rsidRDefault="00BE6178">
            <w:pPr>
              <w:jc w:val="center"/>
              <w:rPr>
                <w:color w:val="000000"/>
                <w:sz w:val="12"/>
                <w:szCs w:val="12"/>
              </w:rPr>
            </w:pPr>
            <w:r>
              <w:rPr>
                <w:color w:val="000000"/>
                <w:sz w:val="12"/>
                <w:szCs w:val="12"/>
              </w:rPr>
              <w:t>%</w:t>
            </w:r>
          </w:p>
        </w:tc>
        <w:tc>
          <w:tcPr>
            <w:tcW w:w="567" w:type="dxa"/>
            <w:tcBorders>
              <w:top w:val="nil"/>
              <w:left w:val="nil"/>
              <w:bottom w:val="single" w:sz="4" w:space="0" w:color="auto"/>
              <w:right w:val="single" w:sz="4" w:space="0" w:color="auto"/>
            </w:tcBorders>
            <w:noWrap/>
            <w:tcMar>
              <w:top w:w="0" w:type="dxa"/>
              <w:left w:w="28" w:type="dxa"/>
              <w:bottom w:w="0" w:type="dxa"/>
              <w:right w:w="28" w:type="dxa"/>
            </w:tcMar>
            <w:hideMark/>
          </w:tcPr>
          <w:p w:rsidR="00BE6178" w:rsidRDefault="00BE6178">
            <w:pPr>
              <w:jc w:val="center"/>
              <w:rPr>
                <w:color w:val="000000"/>
                <w:sz w:val="12"/>
                <w:szCs w:val="12"/>
              </w:rPr>
            </w:pPr>
            <w:r>
              <w:rPr>
                <w:color w:val="000000"/>
                <w:sz w:val="12"/>
                <w:szCs w:val="12"/>
              </w:rPr>
              <w:t>ИТОГО</w:t>
            </w:r>
          </w:p>
        </w:tc>
        <w:tc>
          <w:tcPr>
            <w:tcW w:w="284" w:type="dxa"/>
            <w:tcBorders>
              <w:top w:val="nil"/>
              <w:left w:val="nil"/>
              <w:bottom w:val="single" w:sz="4" w:space="0" w:color="auto"/>
              <w:right w:val="single" w:sz="4" w:space="0" w:color="auto"/>
            </w:tcBorders>
            <w:noWrap/>
            <w:tcMar>
              <w:top w:w="0" w:type="dxa"/>
              <w:left w:w="28" w:type="dxa"/>
              <w:bottom w:w="0" w:type="dxa"/>
              <w:right w:w="28" w:type="dxa"/>
            </w:tcMar>
            <w:hideMark/>
          </w:tcPr>
          <w:p w:rsidR="00BE6178" w:rsidRDefault="00BE6178">
            <w:pPr>
              <w:jc w:val="center"/>
              <w:rPr>
                <w:color w:val="000000"/>
                <w:sz w:val="12"/>
                <w:szCs w:val="12"/>
              </w:rPr>
            </w:pPr>
            <w:r>
              <w:rPr>
                <w:color w:val="000000"/>
                <w:sz w:val="12"/>
                <w:szCs w:val="12"/>
              </w:rPr>
              <w:t>%</w:t>
            </w:r>
          </w:p>
        </w:tc>
        <w:tc>
          <w:tcPr>
            <w:tcW w:w="567" w:type="dxa"/>
            <w:tcBorders>
              <w:top w:val="nil"/>
              <w:left w:val="nil"/>
              <w:bottom w:val="single" w:sz="4" w:space="0" w:color="auto"/>
              <w:right w:val="single" w:sz="4" w:space="0" w:color="auto"/>
            </w:tcBorders>
            <w:noWrap/>
            <w:tcMar>
              <w:top w:w="0" w:type="dxa"/>
              <w:left w:w="28" w:type="dxa"/>
              <w:bottom w:w="0" w:type="dxa"/>
              <w:right w:w="28" w:type="dxa"/>
            </w:tcMar>
            <w:hideMark/>
          </w:tcPr>
          <w:p w:rsidR="00BE6178" w:rsidRDefault="00BE6178">
            <w:pPr>
              <w:jc w:val="center"/>
              <w:rPr>
                <w:color w:val="000000"/>
                <w:sz w:val="12"/>
                <w:szCs w:val="12"/>
              </w:rPr>
            </w:pPr>
            <w:r>
              <w:rPr>
                <w:color w:val="000000"/>
                <w:sz w:val="12"/>
                <w:szCs w:val="12"/>
              </w:rPr>
              <w:t>ИТОГО</w:t>
            </w:r>
          </w:p>
        </w:tc>
        <w:tc>
          <w:tcPr>
            <w:tcW w:w="283" w:type="dxa"/>
            <w:tcBorders>
              <w:top w:val="nil"/>
              <w:left w:val="nil"/>
              <w:bottom w:val="single" w:sz="4" w:space="0" w:color="auto"/>
              <w:right w:val="single" w:sz="4" w:space="0" w:color="auto"/>
            </w:tcBorders>
            <w:noWrap/>
            <w:tcMar>
              <w:top w:w="0" w:type="dxa"/>
              <w:left w:w="28" w:type="dxa"/>
              <w:bottom w:w="0" w:type="dxa"/>
              <w:right w:w="28" w:type="dxa"/>
            </w:tcMar>
            <w:hideMark/>
          </w:tcPr>
          <w:p w:rsidR="00BE6178" w:rsidRDefault="00BE6178">
            <w:pPr>
              <w:jc w:val="center"/>
              <w:rPr>
                <w:color w:val="000000"/>
                <w:sz w:val="12"/>
                <w:szCs w:val="12"/>
              </w:rPr>
            </w:pPr>
            <w:r>
              <w:rPr>
                <w:color w:val="000000"/>
                <w:sz w:val="12"/>
                <w:szCs w:val="12"/>
              </w:rPr>
              <w:t>%</w:t>
            </w:r>
          </w:p>
        </w:tc>
        <w:tc>
          <w:tcPr>
            <w:tcW w:w="992" w:type="dxa"/>
            <w:tcBorders>
              <w:top w:val="nil"/>
              <w:left w:val="nil"/>
              <w:bottom w:val="single" w:sz="4" w:space="0" w:color="auto"/>
              <w:right w:val="single" w:sz="4" w:space="0" w:color="auto"/>
            </w:tcBorders>
            <w:noWrap/>
            <w:tcMar>
              <w:top w:w="0" w:type="dxa"/>
              <w:left w:w="28" w:type="dxa"/>
              <w:bottom w:w="0" w:type="dxa"/>
              <w:right w:w="28" w:type="dxa"/>
            </w:tcMar>
          </w:tcPr>
          <w:p w:rsidR="00BE6178" w:rsidRDefault="00BE6178">
            <w:pPr>
              <w:jc w:val="center"/>
              <w:rPr>
                <w:bCs/>
                <w:color w:val="000000"/>
                <w:sz w:val="12"/>
                <w:szCs w:val="12"/>
              </w:rPr>
            </w:pPr>
          </w:p>
        </w:tc>
        <w:tc>
          <w:tcPr>
            <w:tcW w:w="993" w:type="dxa"/>
            <w:tcBorders>
              <w:top w:val="nil"/>
              <w:left w:val="nil"/>
              <w:bottom w:val="single" w:sz="4" w:space="0" w:color="auto"/>
              <w:right w:val="single" w:sz="4" w:space="0" w:color="auto"/>
            </w:tcBorders>
            <w:noWrap/>
            <w:tcMar>
              <w:top w:w="0" w:type="dxa"/>
              <w:left w:w="28" w:type="dxa"/>
              <w:bottom w:w="0" w:type="dxa"/>
              <w:right w:w="28" w:type="dxa"/>
            </w:tcMar>
          </w:tcPr>
          <w:p w:rsidR="00BE6178" w:rsidRDefault="00BE6178">
            <w:pPr>
              <w:spacing w:line="276" w:lineRule="auto"/>
              <w:rPr>
                <w:sz w:val="22"/>
                <w:szCs w:val="22"/>
                <w:lang w:eastAsia="en-US"/>
              </w:rPr>
            </w:pPr>
          </w:p>
        </w:tc>
        <w:tc>
          <w:tcPr>
            <w:tcW w:w="992" w:type="dxa"/>
            <w:tcBorders>
              <w:top w:val="nil"/>
              <w:left w:val="nil"/>
              <w:bottom w:val="single" w:sz="4" w:space="0" w:color="auto"/>
              <w:right w:val="single" w:sz="4" w:space="0" w:color="auto"/>
            </w:tcBorders>
            <w:noWrap/>
            <w:tcMar>
              <w:top w:w="0" w:type="dxa"/>
              <w:left w:w="28" w:type="dxa"/>
              <w:bottom w:w="0" w:type="dxa"/>
              <w:right w:w="28" w:type="dxa"/>
            </w:tcMar>
          </w:tcPr>
          <w:p w:rsidR="00BE6178" w:rsidRDefault="00BE6178">
            <w:pPr>
              <w:jc w:val="center"/>
              <w:rPr>
                <w:bCs/>
                <w:color w:val="000000"/>
                <w:sz w:val="12"/>
                <w:szCs w:val="12"/>
              </w:rPr>
            </w:pPr>
          </w:p>
        </w:tc>
        <w:tc>
          <w:tcPr>
            <w:tcW w:w="992" w:type="dxa"/>
            <w:tcBorders>
              <w:top w:val="nil"/>
              <w:left w:val="nil"/>
              <w:bottom w:val="single" w:sz="4" w:space="0" w:color="auto"/>
              <w:right w:val="single" w:sz="4" w:space="0" w:color="auto"/>
            </w:tcBorders>
            <w:noWrap/>
            <w:tcMar>
              <w:top w:w="0" w:type="dxa"/>
              <w:left w:w="28" w:type="dxa"/>
              <w:bottom w:w="0" w:type="dxa"/>
              <w:right w:w="28" w:type="dxa"/>
            </w:tcMar>
          </w:tcPr>
          <w:p w:rsidR="00BE6178" w:rsidRDefault="00BE6178">
            <w:pPr>
              <w:jc w:val="center"/>
              <w:rPr>
                <w:bCs/>
                <w:color w:val="000000"/>
                <w:sz w:val="12"/>
                <w:szCs w:val="12"/>
              </w:rPr>
            </w:pPr>
          </w:p>
        </w:tc>
        <w:tc>
          <w:tcPr>
            <w:tcW w:w="709" w:type="dxa"/>
            <w:tcBorders>
              <w:top w:val="nil"/>
              <w:left w:val="nil"/>
              <w:bottom w:val="single" w:sz="4" w:space="0" w:color="auto"/>
              <w:right w:val="single" w:sz="4" w:space="0" w:color="auto"/>
            </w:tcBorders>
            <w:noWrap/>
            <w:tcMar>
              <w:top w:w="0" w:type="dxa"/>
              <w:left w:w="28" w:type="dxa"/>
              <w:bottom w:w="0" w:type="dxa"/>
              <w:right w:w="28" w:type="dxa"/>
            </w:tcMar>
            <w:hideMark/>
          </w:tcPr>
          <w:p w:rsidR="00BE6178" w:rsidRPr="0081523D" w:rsidRDefault="00BE6178">
            <w:pPr>
              <w:spacing w:line="276" w:lineRule="auto"/>
              <w:rPr>
                <w:sz w:val="22"/>
                <w:szCs w:val="22"/>
                <w:lang w:eastAsia="en-US"/>
              </w:rPr>
            </w:pPr>
          </w:p>
        </w:tc>
        <w:tc>
          <w:tcPr>
            <w:tcW w:w="1134" w:type="dxa"/>
            <w:tcBorders>
              <w:top w:val="nil"/>
              <w:left w:val="nil"/>
              <w:bottom w:val="single" w:sz="4" w:space="0" w:color="auto"/>
              <w:right w:val="single" w:sz="4" w:space="0" w:color="auto"/>
            </w:tcBorders>
            <w:noWrap/>
            <w:tcMar>
              <w:top w:w="0" w:type="dxa"/>
              <w:left w:w="28" w:type="dxa"/>
              <w:bottom w:w="0" w:type="dxa"/>
              <w:right w:w="28" w:type="dxa"/>
            </w:tcMar>
            <w:hideMark/>
          </w:tcPr>
          <w:p w:rsidR="00BE6178" w:rsidRDefault="00BE6178">
            <w:pPr>
              <w:spacing w:line="276" w:lineRule="auto"/>
              <w:rPr>
                <w:sz w:val="22"/>
                <w:szCs w:val="22"/>
                <w:lang w:eastAsia="en-US"/>
              </w:rPr>
            </w:pPr>
          </w:p>
        </w:tc>
        <w:tc>
          <w:tcPr>
            <w:tcW w:w="1161" w:type="dxa"/>
            <w:tcBorders>
              <w:top w:val="nil"/>
              <w:left w:val="nil"/>
              <w:bottom w:val="single" w:sz="4" w:space="0" w:color="auto"/>
              <w:right w:val="single" w:sz="4" w:space="0" w:color="auto"/>
            </w:tcBorders>
            <w:noWrap/>
            <w:tcMar>
              <w:top w:w="0" w:type="dxa"/>
              <w:left w:w="28" w:type="dxa"/>
              <w:bottom w:w="0" w:type="dxa"/>
              <w:right w:w="28" w:type="dxa"/>
            </w:tcMar>
            <w:hideMark/>
          </w:tcPr>
          <w:p w:rsidR="00BE6178" w:rsidRDefault="00BE6178">
            <w:pPr>
              <w:spacing w:line="276" w:lineRule="auto"/>
              <w:rPr>
                <w:sz w:val="22"/>
                <w:szCs w:val="22"/>
                <w:lang w:eastAsia="en-US"/>
              </w:rPr>
            </w:pPr>
          </w:p>
        </w:tc>
        <w:tc>
          <w:tcPr>
            <w:tcW w:w="709" w:type="dxa"/>
            <w:tcBorders>
              <w:top w:val="nil"/>
              <w:left w:val="nil"/>
              <w:bottom w:val="single" w:sz="4" w:space="0" w:color="auto"/>
              <w:right w:val="single" w:sz="4" w:space="0" w:color="auto"/>
            </w:tcBorders>
            <w:noWrap/>
            <w:tcMar>
              <w:top w:w="0" w:type="dxa"/>
              <w:left w:w="28" w:type="dxa"/>
              <w:bottom w:w="0" w:type="dxa"/>
              <w:right w:w="28" w:type="dxa"/>
            </w:tcMar>
            <w:hideMark/>
          </w:tcPr>
          <w:p w:rsidR="00BE6178" w:rsidRDefault="00BE6178">
            <w:pPr>
              <w:spacing w:line="276" w:lineRule="auto"/>
              <w:rPr>
                <w:sz w:val="22"/>
                <w:szCs w:val="22"/>
                <w:lang w:eastAsia="en-US"/>
              </w:rPr>
            </w:pPr>
          </w:p>
        </w:tc>
        <w:tc>
          <w:tcPr>
            <w:tcW w:w="681" w:type="dxa"/>
            <w:tcBorders>
              <w:top w:val="nil"/>
              <w:left w:val="nil"/>
              <w:bottom w:val="single" w:sz="4" w:space="0" w:color="auto"/>
              <w:right w:val="single" w:sz="4" w:space="0" w:color="auto"/>
            </w:tcBorders>
            <w:noWrap/>
            <w:tcMar>
              <w:top w:w="0" w:type="dxa"/>
              <w:left w:w="28" w:type="dxa"/>
              <w:bottom w:w="0" w:type="dxa"/>
              <w:right w:w="28" w:type="dxa"/>
            </w:tcMar>
            <w:hideMark/>
          </w:tcPr>
          <w:p w:rsidR="00BE6178" w:rsidRDefault="00BE6178">
            <w:pPr>
              <w:spacing w:line="276" w:lineRule="auto"/>
              <w:rPr>
                <w:sz w:val="22"/>
                <w:szCs w:val="22"/>
                <w:lang w:eastAsia="en-US"/>
              </w:rPr>
            </w:pPr>
          </w:p>
        </w:tc>
        <w:tc>
          <w:tcPr>
            <w:tcW w:w="718" w:type="dxa"/>
            <w:gridSpan w:val="2"/>
            <w:tcBorders>
              <w:top w:val="nil"/>
              <w:left w:val="nil"/>
              <w:bottom w:val="single" w:sz="4" w:space="0" w:color="auto"/>
              <w:right w:val="single" w:sz="4" w:space="0" w:color="auto"/>
            </w:tcBorders>
            <w:noWrap/>
            <w:tcMar>
              <w:top w:w="0" w:type="dxa"/>
              <w:left w:w="28" w:type="dxa"/>
              <w:bottom w:w="0" w:type="dxa"/>
              <w:right w:w="28" w:type="dxa"/>
            </w:tcMar>
            <w:hideMark/>
          </w:tcPr>
          <w:p w:rsidR="00BE6178" w:rsidRDefault="00BE6178">
            <w:pPr>
              <w:spacing w:line="276" w:lineRule="auto"/>
              <w:rPr>
                <w:sz w:val="22"/>
                <w:szCs w:val="22"/>
                <w:lang w:eastAsia="en-US"/>
              </w:rPr>
            </w:pPr>
          </w:p>
        </w:tc>
        <w:tc>
          <w:tcPr>
            <w:tcW w:w="419" w:type="dxa"/>
            <w:tcBorders>
              <w:top w:val="nil"/>
              <w:left w:val="nil"/>
              <w:bottom w:val="single" w:sz="4" w:space="0" w:color="auto"/>
              <w:right w:val="single" w:sz="4" w:space="0" w:color="auto"/>
            </w:tcBorders>
            <w:noWrap/>
            <w:tcMar>
              <w:top w:w="0" w:type="dxa"/>
              <w:left w:w="28" w:type="dxa"/>
              <w:bottom w:w="0" w:type="dxa"/>
              <w:right w:w="28" w:type="dxa"/>
            </w:tcMar>
            <w:hideMark/>
          </w:tcPr>
          <w:p w:rsidR="00BE6178" w:rsidRDefault="00BE6178">
            <w:pPr>
              <w:spacing w:line="276" w:lineRule="auto"/>
              <w:rPr>
                <w:sz w:val="22"/>
                <w:szCs w:val="22"/>
                <w:lang w:eastAsia="en-US"/>
              </w:rPr>
            </w:pPr>
          </w:p>
        </w:tc>
        <w:tc>
          <w:tcPr>
            <w:tcW w:w="715" w:type="dxa"/>
            <w:gridSpan w:val="3"/>
            <w:tcBorders>
              <w:top w:val="nil"/>
              <w:left w:val="nil"/>
              <w:bottom w:val="single" w:sz="4" w:space="0" w:color="auto"/>
              <w:right w:val="single" w:sz="4" w:space="0" w:color="auto"/>
            </w:tcBorders>
            <w:noWrap/>
            <w:tcMar>
              <w:top w:w="0" w:type="dxa"/>
              <w:left w:w="28" w:type="dxa"/>
              <w:bottom w:w="0" w:type="dxa"/>
              <w:right w:w="28" w:type="dxa"/>
            </w:tcMar>
            <w:hideMark/>
          </w:tcPr>
          <w:p w:rsidR="00BE6178" w:rsidRDefault="00BE6178">
            <w:pPr>
              <w:jc w:val="center"/>
              <w:rPr>
                <w:bCs/>
                <w:color w:val="000000"/>
                <w:sz w:val="12"/>
                <w:szCs w:val="12"/>
              </w:rPr>
            </w:pPr>
            <w:r>
              <w:rPr>
                <w:bCs/>
                <w:color w:val="000000"/>
                <w:sz w:val="12"/>
                <w:szCs w:val="12"/>
              </w:rPr>
              <w:t>62,489</w:t>
            </w:r>
          </w:p>
        </w:tc>
        <w:tc>
          <w:tcPr>
            <w:tcW w:w="1134" w:type="dxa"/>
            <w:tcBorders>
              <w:top w:val="nil"/>
              <w:left w:val="nil"/>
              <w:bottom w:val="single" w:sz="4" w:space="0" w:color="auto"/>
              <w:right w:val="single" w:sz="4" w:space="0" w:color="auto"/>
            </w:tcBorders>
            <w:noWrap/>
            <w:tcMar>
              <w:top w:w="0" w:type="dxa"/>
              <w:left w:w="28" w:type="dxa"/>
              <w:bottom w:w="0" w:type="dxa"/>
              <w:right w:w="28" w:type="dxa"/>
            </w:tcMar>
            <w:hideMark/>
          </w:tcPr>
          <w:p w:rsidR="00BE6178" w:rsidRDefault="00BE6178">
            <w:pPr>
              <w:spacing w:line="276" w:lineRule="auto"/>
              <w:rPr>
                <w:sz w:val="22"/>
                <w:szCs w:val="22"/>
                <w:lang w:eastAsia="en-US"/>
              </w:rPr>
            </w:pPr>
          </w:p>
        </w:tc>
        <w:tc>
          <w:tcPr>
            <w:tcW w:w="1152" w:type="dxa"/>
            <w:tcBorders>
              <w:top w:val="nil"/>
              <w:left w:val="nil"/>
              <w:bottom w:val="single" w:sz="4" w:space="0" w:color="auto"/>
              <w:right w:val="single" w:sz="4" w:space="0" w:color="auto"/>
            </w:tcBorders>
            <w:noWrap/>
            <w:tcMar>
              <w:top w:w="0" w:type="dxa"/>
              <w:left w:w="28" w:type="dxa"/>
              <w:bottom w:w="0" w:type="dxa"/>
              <w:right w:w="28" w:type="dxa"/>
            </w:tcMar>
            <w:hideMark/>
          </w:tcPr>
          <w:p w:rsidR="00BE6178" w:rsidRDefault="00BE6178">
            <w:pPr>
              <w:spacing w:line="276" w:lineRule="auto"/>
              <w:rPr>
                <w:sz w:val="22"/>
                <w:szCs w:val="22"/>
                <w:lang w:eastAsia="en-US"/>
              </w:rPr>
            </w:pPr>
          </w:p>
        </w:tc>
        <w:tc>
          <w:tcPr>
            <w:tcW w:w="709" w:type="dxa"/>
            <w:tcBorders>
              <w:top w:val="nil"/>
              <w:left w:val="nil"/>
              <w:bottom w:val="single" w:sz="4" w:space="0" w:color="auto"/>
              <w:right w:val="single" w:sz="4" w:space="0" w:color="auto"/>
            </w:tcBorders>
            <w:noWrap/>
            <w:tcMar>
              <w:top w:w="0" w:type="dxa"/>
              <w:left w:w="28" w:type="dxa"/>
              <w:bottom w:w="0" w:type="dxa"/>
              <w:right w:w="28" w:type="dxa"/>
            </w:tcMar>
            <w:hideMark/>
          </w:tcPr>
          <w:p w:rsidR="00BE6178" w:rsidRDefault="00BE6178">
            <w:pPr>
              <w:spacing w:line="276" w:lineRule="auto"/>
              <w:rPr>
                <w:sz w:val="22"/>
                <w:szCs w:val="22"/>
                <w:lang w:eastAsia="en-US"/>
              </w:rPr>
            </w:pPr>
          </w:p>
        </w:tc>
        <w:tc>
          <w:tcPr>
            <w:tcW w:w="691" w:type="dxa"/>
            <w:tcBorders>
              <w:top w:val="nil"/>
              <w:left w:val="nil"/>
              <w:bottom w:val="single" w:sz="4" w:space="0" w:color="auto"/>
              <w:right w:val="single" w:sz="4" w:space="0" w:color="auto"/>
            </w:tcBorders>
            <w:noWrap/>
            <w:tcMar>
              <w:top w:w="0" w:type="dxa"/>
              <w:left w:w="28" w:type="dxa"/>
              <w:bottom w:w="0" w:type="dxa"/>
              <w:right w:w="28" w:type="dxa"/>
            </w:tcMar>
            <w:hideMark/>
          </w:tcPr>
          <w:p w:rsidR="00BE6178" w:rsidRDefault="00BE6178">
            <w:pPr>
              <w:spacing w:line="276" w:lineRule="auto"/>
              <w:rPr>
                <w:sz w:val="22"/>
                <w:szCs w:val="22"/>
                <w:lang w:eastAsia="en-US"/>
              </w:rPr>
            </w:pPr>
          </w:p>
        </w:tc>
        <w:tc>
          <w:tcPr>
            <w:tcW w:w="708" w:type="dxa"/>
            <w:tcBorders>
              <w:top w:val="nil"/>
              <w:left w:val="nil"/>
              <w:bottom w:val="single" w:sz="4" w:space="0" w:color="auto"/>
              <w:right w:val="single" w:sz="4" w:space="0" w:color="auto"/>
            </w:tcBorders>
            <w:noWrap/>
            <w:tcMar>
              <w:top w:w="0" w:type="dxa"/>
              <w:left w:w="28" w:type="dxa"/>
              <w:bottom w:w="0" w:type="dxa"/>
              <w:right w:w="28" w:type="dxa"/>
            </w:tcMar>
            <w:hideMark/>
          </w:tcPr>
          <w:p w:rsidR="00BE6178" w:rsidRDefault="00BE6178">
            <w:pPr>
              <w:spacing w:line="276" w:lineRule="auto"/>
              <w:rPr>
                <w:sz w:val="22"/>
                <w:szCs w:val="22"/>
                <w:lang w:eastAsia="en-US"/>
              </w:rPr>
            </w:pPr>
          </w:p>
        </w:tc>
        <w:tc>
          <w:tcPr>
            <w:tcW w:w="441" w:type="dxa"/>
            <w:tcBorders>
              <w:top w:val="nil"/>
              <w:left w:val="nil"/>
              <w:bottom w:val="single" w:sz="4" w:space="0" w:color="auto"/>
              <w:right w:val="single" w:sz="4" w:space="0" w:color="auto"/>
            </w:tcBorders>
            <w:noWrap/>
            <w:tcMar>
              <w:top w:w="0" w:type="dxa"/>
              <w:left w:w="28" w:type="dxa"/>
              <w:bottom w:w="0" w:type="dxa"/>
              <w:right w:w="28" w:type="dxa"/>
            </w:tcMar>
            <w:hideMark/>
          </w:tcPr>
          <w:p w:rsidR="00BE6178" w:rsidRDefault="00BE6178">
            <w:pPr>
              <w:spacing w:line="276" w:lineRule="auto"/>
              <w:rPr>
                <w:sz w:val="22"/>
                <w:szCs w:val="22"/>
                <w:lang w:eastAsia="en-US"/>
              </w:rPr>
            </w:pPr>
          </w:p>
        </w:tc>
        <w:tc>
          <w:tcPr>
            <w:tcW w:w="708" w:type="dxa"/>
            <w:tcBorders>
              <w:top w:val="nil"/>
              <w:left w:val="nil"/>
              <w:bottom w:val="single" w:sz="4" w:space="0" w:color="auto"/>
              <w:right w:val="single" w:sz="4" w:space="0" w:color="auto"/>
            </w:tcBorders>
            <w:noWrap/>
            <w:tcMar>
              <w:top w:w="0" w:type="dxa"/>
              <w:left w:w="28" w:type="dxa"/>
              <w:bottom w:w="0" w:type="dxa"/>
              <w:right w:w="28" w:type="dxa"/>
            </w:tcMar>
            <w:hideMark/>
          </w:tcPr>
          <w:p w:rsidR="00BE6178" w:rsidRDefault="00BE6178">
            <w:pPr>
              <w:jc w:val="center"/>
              <w:rPr>
                <w:bCs/>
                <w:color w:val="000000"/>
                <w:sz w:val="12"/>
                <w:szCs w:val="12"/>
              </w:rPr>
            </w:pPr>
            <w:r>
              <w:rPr>
                <w:bCs/>
                <w:color w:val="000000"/>
                <w:sz w:val="12"/>
                <w:szCs w:val="12"/>
              </w:rPr>
              <w:t>10,500</w:t>
            </w:r>
          </w:p>
        </w:tc>
        <w:tc>
          <w:tcPr>
            <w:tcW w:w="851" w:type="dxa"/>
            <w:tcBorders>
              <w:top w:val="single" w:sz="4" w:space="0" w:color="auto"/>
              <w:bottom w:val="single" w:sz="4" w:space="0" w:color="auto"/>
              <w:right w:val="single" w:sz="4" w:space="0" w:color="auto"/>
            </w:tcBorders>
            <w:noWrap/>
            <w:tcMar>
              <w:top w:w="0" w:type="dxa"/>
              <w:left w:w="28" w:type="dxa"/>
              <w:bottom w:w="0" w:type="dxa"/>
              <w:right w:w="28" w:type="dxa"/>
            </w:tcMar>
            <w:hideMark/>
          </w:tcPr>
          <w:p w:rsidR="00BE6178" w:rsidRDefault="00BE6178">
            <w:pPr>
              <w:spacing w:line="276" w:lineRule="auto"/>
              <w:rPr>
                <w:sz w:val="22"/>
                <w:szCs w:val="22"/>
                <w:lang w:eastAsia="en-US"/>
              </w:rPr>
            </w:pPr>
          </w:p>
        </w:tc>
      </w:tr>
      <w:tr w:rsidR="00BE6178" w:rsidTr="00B8520E">
        <w:trPr>
          <w:trHeight w:val="276"/>
        </w:trPr>
        <w:tc>
          <w:tcPr>
            <w:tcW w:w="12099" w:type="dxa"/>
            <w:gridSpan w:val="16"/>
            <w:vMerge w:val="restart"/>
            <w:tcBorders>
              <w:top w:val="single" w:sz="4" w:space="0" w:color="auto"/>
              <w:left w:val="single" w:sz="4" w:space="0" w:color="auto"/>
              <w:bottom w:val="single" w:sz="4" w:space="0" w:color="000000"/>
              <w:right w:val="single" w:sz="4" w:space="0" w:color="000000"/>
            </w:tcBorders>
            <w:noWrap/>
            <w:tcMar>
              <w:top w:w="0" w:type="dxa"/>
              <w:left w:w="28" w:type="dxa"/>
              <w:bottom w:w="0" w:type="dxa"/>
              <w:right w:w="28" w:type="dxa"/>
            </w:tcMar>
            <w:hideMark/>
          </w:tcPr>
          <w:p w:rsidR="00BE6178" w:rsidRPr="0081523D" w:rsidRDefault="00BE6178" w:rsidP="0067283F">
            <w:pPr>
              <w:rPr>
                <w:color w:val="000000"/>
                <w:sz w:val="12"/>
                <w:szCs w:val="12"/>
              </w:rPr>
            </w:pPr>
            <w:r w:rsidRPr="0081523D">
              <w:rPr>
                <w:color w:val="000000"/>
                <w:sz w:val="12"/>
                <w:szCs w:val="12"/>
              </w:rPr>
              <w:t>Итого по автодорогам  местного значения (улицы)</w:t>
            </w:r>
          </w:p>
        </w:tc>
        <w:tc>
          <w:tcPr>
            <w:tcW w:w="1161" w:type="dxa"/>
            <w:tcBorders>
              <w:top w:val="nil"/>
              <w:left w:val="nil"/>
              <w:bottom w:val="single" w:sz="4" w:space="0" w:color="auto"/>
              <w:right w:val="single" w:sz="4" w:space="0" w:color="auto"/>
            </w:tcBorders>
            <w:tcMar>
              <w:top w:w="0" w:type="dxa"/>
              <w:left w:w="28" w:type="dxa"/>
              <w:bottom w:w="0" w:type="dxa"/>
              <w:right w:w="28" w:type="dxa"/>
            </w:tcMar>
            <w:hideMark/>
          </w:tcPr>
          <w:p w:rsidR="00BE6178" w:rsidRDefault="00BE6178">
            <w:pPr>
              <w:jc w:val="center"/>
              <w:rPr>
                <w:color w:val="000000"/>
                <w:sz w:val="12"/>
                <w:szCs w:val="12"/>
              </w:rPr>
            </w:pPr>
            <w:r>
              <w:rPr>
                <w:color w:val="000000"/>
                <w:sz w:val="12"/>
                <w:szCs w:val="12"/>
              </w:rPr>
              <w:t>ремонт покрытия проезжей части</w:t>
            </w:r>
          </w:p>
        </w:tc>
        <w:tc>
          <w:tcPr>
            <w:tcW w:w="709" w:type="dxa"/>
            <w:tcBorders>
              <w:top w:val="nil"/>
              <w:left w:val="nil"/>
              <w:bottom w:val="single" w:sz="4" w:space="0" w:color="auto"/>
              <w:right w:val="single" w:sz="4" w:space="0" w:color="auto"/>
            </w:tcBorders>
            <w:noWrap/>
            <w:tcMar>
              <w:top w:w="0" w:type="dxa"/>
              <w:left w:w="28" w:type="dxa"/>
              <w:bottom w:w="0" w:type="dxa"/>
              <w:right w:w="28" w:type="dxa"/>
            </w:tcMar>
            <w:hideMark/>
          </w:tcPr>
          <w:p w:rsidR="00BE6178" w:rsidRDefault="00BE6178">
            <w:pPr>
              <w:jc w:val="center"/>
              <w:rPr>
                <w:color w:val="000000"/>
                <w:sz w:val="12"/>
                <w:szCs w:val="12"/>
              </w:rPr>
            </w:pPr>
            <w:r>
              <w:rPr>
                <w:color w:val="000000"/>
                <w:sz w:val="12"/>
                <w:szCs w:val="12"/>
              </w:rPr>
              <w:t>4,510</w:t>
            </w:r>
          </w:p>
        </w:tc>
        <w:tc>
          <w:tcPr>
            <w:tcW w:w="681" w:type="dxa"/>
            <w:tcBorders>
              <w:top w:val="nil"/>
              <w:left w:val="nil"/>
              <w:bottom w:val="single" w:sz="4" w:space="0" w:color="auto"/>
              <w:right w:val="single" w:sz="4" w:space="0" w:color="auto"/>
            </w:tcBorders>
            <w:noWrap/>
            <w:tcMar>
              <w:top w:w="0" w:type="dxa"/>
              <w:left w:w="28" w:type="dxa"/>
              <w:bottom w:w="0" w:type="dxa"/>
              <w:right w:w="28" w:type="dxa"/>
            </w:tcMar>
            <w:hideMark/>
          </w:tcPr>
          <w:p w:rsidR="00BE6178" w:rsidRDefault="00BE6178">
            <w:pPr>
              <w:jc w:val="center"/>
              <w:rPr>
                <w:color w:val="000000"/>
                <w:sz w:val="12"/>
                <w:szCs w:val="12"/>
              </w:rPr>
            </w:pPr>
            <w:r>
              <w:rPr>
                <w:color w:val="000000"/>
                <w:sz w:val="12"/>
                <w:szCs w:val="12"/>
              </w:rPr>
              <w:t>4,510</w:t>
            </w:r>
          </w:p>
        </w:tc>
        <w:tc>
          <w:tcPr>
            <w:tcW w:w="718" w:type="dxa"/>
            <w:gridSpan w:val="2"/>
            <w:tcBorders>
              <w:top w:val="nil"/>
              <w:left w:val="nil"/>
              <w:bottom w:val="single" w:sz="4" w:space="0" w:color="auto"/>
              <w:right w:val="single" w:sz="4" w:space="0" w:color="auto"/>
            </w:tcBorders>
            <w:noWrap/>
            <w:tcMar>
              <w:top w:w="0" w:type="dxa"/>
              <w:left w:w="28" w:type="dxa"/>
              <w:bottom w:w="0" w:type="dxa"/>
              <w:right w:w="28" w:type="dxa"/>
            </w:tcMar>
            <w:hideMark/>
          </w:tcPr>
          <w:p w:rsidR="00BE6178" w:rsidRDefault="00BE6178">
            <w:pPr>
              <w:jc w:val="center"/>
              <w:rPr>
                <w:color w:val="000000"/>
                <w:sz w:val="12"/>
                <w:szCs w:val="12"/>
              </w:rPr>
            </w:pPr>
            <w:r>
              <w:rPr>
                <w:color w:val="000000"/>
                <w:sz w:val="12"/>
                <w:szCs w:val="12"/>
              </w:rPr>
              <w:t>31570</w:t>
            </w:r>
          </w:p>
        </w:tc>
        <w:tc>
          <w:tcPr>
            <w:tcW w:w="419" w:type="dxa"/>
            <w:tcBorders>
              <w:top w:val="nil"/>
              <w:left w:val="nil"/>
              <w:bottom w:val="single" w:sz="4" w:space="0" w:color="auto"/>
              <w:right w:val="single" w:sz="4" w:space="0" w:color="auto"/>
            </w:tcBorders>
            <w:noWrap/>
            <w:tcMar>
              <w:top w:w="0" w:type="dxa"/>
              <w:left w:w="28" w:type="dxa"/>
              <w:bottom w:w="0" w:type="dxa"/>
              <w:right w:w="28" w:type="dxa"/>
            </w:tcMar>
            <w:hideMark/>
          </w:tcPr>
          <w:p w:rsidR="00BE6178" w:rsidRDefault="00BE6178">
            <w:pPr>
              <w:spacing w:line="276" w:lineRule="auto"/>
              <w:rPr>
                <w:sz w:val="22"/>
                <w:szCs w:val="22"/>
                <w:lang w:eastAsia="en-US"/>
              </w:rPr>
            </w:pPr>
          </w:p>
        </w:tc>
        <w:tc>
          <w:tcPr>
            <w:tcW w:w="715" w:type="dxa"/>
            <w:gridSpan w:val="3"/>
            <w:tcBorders>
              <w:top w:val="nil"/>
              <w:left w:val="nil"/>
              <w:bottom w:val="single" w:sz="4" w:space="0" w:color="auto"/>
              <w:right w:val="single" w:sz="4" w:space="0" w:color="auto"/>
            </w:tcBorders>
            <w:noWrap/>
            <w:tcMar>
              <w:top w:w="0" w:type="dxa"/>
              <w:left w:w="28" w:type="dxa"/>
              <w:bottom w:w="0" w:type="dxa"/>
              <w:right w:w="28" w:type="dxa"/>
            </w:tcMar>
            <w:hideMark/>
          </w:tcPr>
          <w:p w:rsidR="00BE6178" w:rsidRDefault="00BE6178">
            <w:pPr>
              <w:jc w:val="center"/>
              <w:rPr>
                <w:color w:val="000000"/>
                <w:sz w:val="12"/>
                <w:szCs w:val="12"/>
              </w:rPr>
            </w:pPr>
            <w:r>
              <w:rPr>
                <w:color w:val="000000"/>
                <w:sz w:val="12"/>
                <w:szCs w:val="12"/>
              </w:rPr>
              <w:t>13,747</w:t>
            </w:r>
          </w:p>
        </w:tc>
        <w:tc>
          <w:tcPr>
            <w:tcW w:w="1134" w:type="dxa"/>
            <w:tcBorders>
              <w:top w:val="nil"/>
              <w:left w:val="nil"/>
              <w:bottom w:val="single" w:sz="4" w:space="0" w:color="auto"/>
              <w:right w:val="single" w:sz="4" w:space="0" w:color="auto"/>
            </w:tcBorders>
            <w:tcMar>
              <w:top w:w="0" w:type="dxa"/>
              <w:left w:w="28" w:type="dxa"/>
              <w:bottom w:w="0" w:type="dxa"/>
              <w:right w:w="28" w:type="dxa"/>
            </w:tcMar>
            <w:hideMark/>
          </w:tcPr>
          <w:p w:rsidR="00BE6178" w:rsidRDefault="00BE6178">
            <w:pPr>
              <w:spacing w:line="276" w:lineRule="auto"/>
              <w:rPr>
                <w:sz w:val="22"/>
                <w:szCs w:val="22"/>
                <w:lang w:eastAsia="en-US"/>
              </w:rPr>
            </w:pPr>
          </w:p>
        </w:tc>
        <w:tc>
          <w:tcPr>
            <w:tcW w:w="1152" w:type="dxa"/>
            <w:tcBorders>
              <w:top w:val="nil"/>
              <w:left w:val="nil"/>
              <w:bottom w:val="single" w:sz="4" w:space="0" w:color="auto"/>
              <w:right w:val="single" w:sz="4" w:space="0" w:color="auto"/>
            </w:tcBorders>
            <w:tcMar>
              <w:top w:w="0" w:type="dxa"/>
              <w:left w:w="28" w:type="dxa"/>
              <w:bottom w:w="0" w:type="dxa"/>
              <w:right w:w="28" w:type="dxa"/>
            </w:tcMar>
          </w:tcPr>
          <w:p w:rsidR="00BE6178" w:rsidRDefault="00BE6178" w:rsidP="00130685">
            <w:pPr>
              <w:jc w:val="center"/>
              <w:rPr>
                <w:sz w:val="12"/>
                <w:szCs w:val="12"/>
              </w:rPr>
            </w:pPr>
            <w:r>
              <w:rPr>
                <w:sz w:val="12"/>
                <w:szCs w:val="12"/>
              </w:rPr>
              <w:t>инструментальная диагностика</w:t>
            </w:r>
          </w:p>
        </w:tc>
        <w:tc>
          <w:tcPr>
            <w:tcW w:w="709" w:type="dxa"/>
            <w:tcBorders>
              <w:top w:val="nil"/>
              <w:left w:val="nil"/>
              <w:bottom w:val="single" w:sz="4" w:space="0" w:color="auto"/>
              <w:right w:val="single" w:sz="4" w:space="0" w:color="auto"/>
            </w:tcBorders>
            <w:tcMar>
              <w:top w:w="0" w:type="dxa"/>
              <w:left w:w="28" w:type="dxa"/>
              <w:bottom w:w="0" w:type="dxa"/>
              <w:right w:w="28" w:type="dxa"/>
            </w:tcMar>
            <w:hideMark/>
          </w:tcPr>
          <w:p w:rsidR="00BE6178" w:rsidRDefault="00BE6178" w:rsidP="00130685">
            <w:pPr>
              <w:spacing w:line="276" w:lineRule="auto"/>
              <w:rPr>
                <w:sz w:val="22"/>
                <w:szCs w:val="22"/>
                <w:lang w:eastAsia="en-US"/>
              </w:rPr>
            </w:pPr>
          </w:p>
        </w:tc>
        <w:tc>
          <w:tcPr>
            <w:tcW w:w="691" w:type="dxa"/>
            <w:tcBorders>
              <w:top w:val="nil"/>
              <w:left w:val="nil"/>
              <w:bottom w:val="single" w:sz="4" w:space="0" w:color="auto"/>
              <w:right w:val="single" w:sz="4" w:space="0" w:color="auto"/>
            </w:tcBorders>
            <w:tcMar>
              <w:top w:w="0" w:type="dxa"/>
              <w:left w:w="28" w:type="dxa"/>
              <w:bottom w:w="0" w:type="dxa"/>
              <w:right w:w="28" w:type="dxa"/>
            </w:tcMar>
            <w:hideMark/>
          </w:tcPr>
          <w:p w:rsidR="00BE6178" w:rsidRDefault="00BE6178" w:rsidP="00130685">
            <w:pPr>
              <w:jc w:val="center"/>
              <w:rPr>
                <w:color w:val="000000"/>
                <w:sz w:val="12"/>
                <w:szCs w:val="12"/>
              </w:rPr>
            </w:pPr>
            <w:r>
              <w:rPr>
                <w:color w:val="000000"/>
                <w:sz w:val="12"/>
                <w:szCs w:val="12"/>
              </w:rPr>
              <w:t>700,157</w:t>
            </w:r>
          </w:p>
        </w:tc>
        <w:tc>
          <w:tcPr>
            <w:tcW w:w="708" w:type="dxa"/>
            <w:tcBorders>
              <w:top w:val="nil"/>
              <w:left w:val="nil"/>
              <w:bottom w:val="single" w:sz="4" w:space="0" w:color="auto"/>
              <w:right w:val="single" w:sz="4" w:space="0" w:color="auto"/>
            </w:tcBorders>
            <w:tcMar>
              <w:top w:w="0" w:type="dxa"/>
              <w:left w:w="28" w:type="dxa"/>
              <w:bottom w:w="0" w:type="dxa"/>
              <w:right w:w="28" w:type="dxa"/>
            </w:tcMar>
            <w:hideMark/>
          </w:tcPr>
          <w:p w:rsidR="00BE6178" w:rsidRDefault="00BE6178" w:rsidP="00130685">
            <w:pPr>
              <w:spacing w:line="276" w:lineRule="auto"/>
              <w:rPr>
                <w:sz w:val="22"/>
                <w:szCs w:val="22"/>
                <w:lang w:eastAsia="en-US"/>
              </w:rPr>
            </w:pPr>
          </w:p>
        </w:tc>
        <w:tc>
          <w:tcPr>
            <w:tcW w:w="441" w:type="dxa"/>
            <w:tcBorders>
              <w:top w:val="nil"/>
              <w:left w:val="nil"/>
              <w:bottom w:val="single" w:sz="4" w:space="0" w:color="auto"/>
              <w:right w:val="single" w:sz="4" w:space="0" w:color="auto"/>
            </w:tcBorders>
            <w:noWrap/>
            <w:tcMar>
              <w:top w:w="0" w:type="dxa"/>
              <w:left w:w="28" w:type="dxa"/>
              <w:bottom w:w="0" w:type="dxa"/>
              <w:right w:w="28" w:type="dxa"/>
            </w:tcMar>
            <w:hideMark/>
          </w:tcPr>
          <w:p w:rsidR="00BE6178" w:rsidRDefault="00BE6178" w:rsidP="00130685">
            <w:pPr>
              <w:spacing w:line="276" w:lineRule="auto"/>
              <w:rPr>
                <w:sz w:val="22"/>
                <w:szCs w:val="22"/>
                <w:lang w:eastAsia="en-US"/>
              </w:rPr>
            </w:pPr>
          </w:p>
        </w:tc>
        <w:tc>
          <w:tcPr>
            <w:tcW w:w="708" w:type="dxa"/>
            <w:tcBorders>
              <w:top w:val="nil"/>
              <w:left w:val="nil"/>
              <w:bottom w:val="single" w:sz="4" w:space="0" w:color="auto"/>
              <w:right w:val="single" w:sz="4" w:space="0" w:color="auto"/>
            </w:tcBorders>
            <w:tcMar>
              <w:top w:w="0" w:type="dxa"/>
              <w:left w:w="28" w:type="dxa"/>
              <w:bottom w:w="0" w:type="dxa"/>
              <w:right w:w="28" w:type="dxa"/>
            </w:tcMar>
            <w:hideMark/>
          </w:tcPr>
          <w:p w:rsidR="00BE6178" w:rsidRDefault="00BE6178" w:rsidP="00130685">
            <w:pPr>
              <w:jc w:val="center"/>
              <w:rPr>
                <w:color w:val="000000"/>
                <w:sz w:val="12"/>
                <w:szCs w:val="12"/>
              </w:rPr>
            </w:pPr>
            <w:r>
              <w:rPr>
                <w:color w:val="000000"/>
                <w:sz w:val="12"/>
                <w:szCs w:val="12"/>
              </w:rPr>
              <w:t>10,5</w:t>
            </w:r>
          </w:p>
        </w:tc>
        <w:tc>
          <w:tcPr>
            <w:tcW w:w="851" w:type="dxa"/>
            <w:tcBorders>
              <w:top w:val="single" w:sz="4" w:space="0" w:color="auto"/>
              <w:bottom w:val="single" w:sz="4" w:space="0" w:color="auto"/>
              <w:right w:val="single" w:sz="4" w:space="0" w:color="auto"/>
            </w:tcBorders>
            <w:noWrap/>
            <w:tcMar>
              <w:top w:w="0" w:type="dxa"/>
              <w:left w:w="28" w:type="dxa"/>
              <w:bottom w:w="0" w:type="dxa"/>
              <w:right w:w="28" w:type="dxa"/>
            </w:tcMar>
            <w:hideMark/>
          </w:tcPr>
          <w:p w:rsidR="00BE6178" w:rsidRDefault="00BE6178">
            <w:pPr>
              <w:spacing w:line="276" w:lineRule="auto"/>
              <w:rPr>
                <w:sz w:val="22"/>
                <w:szCs w:val="22"/>
                <w:lang w:eastAsia="en-US"/>
              </w:rPr>
            </w:pPr>
          </w:p>
        </w:tc>
      </w:tr>
      <w:tr w:rsidR="00BE6178" w:rsidTr="00B8520E">
        <w:trPr>
          <w:trHeight w:val="276"/>
        </w:trPr>
        <w:tc>
          <w:tcPr>
            <w:tcW w:w="12099" w:type="dxa"/>
            <w:gridSpan w:val="16"/>
            <w:vMerge/>
            <w:tcBorders>
              <w:top w:val="single" w:sz="4" w:space="0" w:color="auto"/>
              <w:left w:val="single" w:sz="4" w:space="0" w:color="auto"/>
              <w:bottom w:val="single" w:sz="4" w:space="0" w:color="000000"/>
              <w:right w:val="single" w:sz="4" w:space="0" w:color="000000"/>
            </w:tcBorders>
            <w:vAlign w:val="center"/>
          </w:tcPr>
          <w:p w:rsidR="00BE6178" w:rsidRPr="0081523D" w:rsidRDefault="00BE6178">
            <w:pPr>
              <w:rPr>
                <w:color w:val="000000"/>
                <w:sz w:val="12"/>
                <w:szCs w:val="12"/>
              </w:rPr>
            </w:pPr>
          </w:p>
        </w:tc>
        <w:tc>
          <w:tcPr>
            <w:tcW w:w="1161" w:type="dxa"/>
            <w:tcBorders>
              <w:top w:val="nil"/>
              <w:left w:val="nil"/>
              <w:bottom w:val="single" w:sz="4" w:space="0" w:color="auto"/>
              <w:right w:val="single" w:sz="4" w:space="0" w:color="auto"/>
            </w:tcBorders>
            <w:tcMar>
              <w:top w:w="0" w:type="dxa"/>
              <w:left w:w="28" w:type="dxa"/>
              <w:bottom w:w="0" w:type="dxa"/>
              <w:right w:w="28" w:type="dxa"/>
            </w:tcMar>
          </w:tcPr>
          <w:p w:rsidR="00BE6178" w:rsidRDefault="00BE6178">
            <w:pPr>
              <w:jc w:val="center"/>
              <w:rPr>
                <w:color w:val="000000"/>
                <w:sz w:val="12"/>
                <w:szCs w:val="12"/>
              </w:rPr>
            </w:pPr>
            <w:r>
              <w:rPr>
                <w:color w:val="000000"/>
                <w:sz w:val="12"/>
                <w:szCs w:val="12"/>
              </w:rPr>
              <w:t>восстановление изношенных слоев асфальтобетонного покрытия</w:t>
            </w:r>
          </w:p>
        </w:tc>
        <w:tc>
          <w:tcPr>
            <w:tcW w:w="709" w:type="dxa"/>
            <w:tcBorders>
              <w:top w:val="nil"/>
              <w:left w:val="nil"/>
              <w:bottom w:val="single" w:sz="4" w:space="0" w:color="auto"/>
              <w:right w:val="single" w:sz="4" w:space="0" w:color="auto"/>
            </w:tcBorders>
            <w:tcMar>
              <w:top w:w="0" w:type="dxa"/>
              <w:left w:w="28" w:type="dxa"/>
              <w:bottom w:w="0" w:type="dxa"/>
              <w:right w:w="28" w:type="dxa"/>
            </w:tcMar>
          </w:tcPr>
          <w:p w:rsidR="00BE6178" w:rsidRPr="007C5E5A" w:rsidRDefault="00BE6178" w:rsidP="007C5E5A">
            <w:pPr>
              <w:spacing w:line="276" w:lineRule="auto"/>
              <w:jc w:val="center"/>
              <w:rPr>
                <w:sz w:val="12"/>
                <w:szCs w:val="12"/>
                <w:lang w:eastAsia="en-US"/>
              </w:rPr>
            </w:pPr>
            <w:r w:rsidRPr="007C5E5A">
              <w:rPr>
                <w:sz w:val="12"/>
                <w:szCs w:val="12"/>
                <w:lang w:eastAsia="en-US"/>
              </w:rPr>
              <w:t>8,651</w:t>
            </w:r>
          </w:p>
        </w:tc>
        <w:tc>
          <w:tcPr>
            <w:tcW w:w="681" w:type="dxa"/>
            <w:tcBorders>
              <w:top w:val="nil"/>
              <w:left w:val="nil"/>
              <w:bottom w:val="single" w:sz="4" w:space="0" w:color="auto"/>
              <w:right w:val="single" w:sz="4" w:space="0" w:color="auto"/>
            </w:tcBorders>
            <w:tcMar>
              <w:top w:w="0" w:type="dxa"/>
              <w:left w:w="28" w:type="dxa"/>
              <w:bottom w:w="0" w:type="dxa"/>
              <w:right w:w="28" w:type="dxa"/>
            </w:tcMar>
          </w:tcPr>
          <w:p w:rsidR="00BE6178" w:rsidRPr="007C5E5A" w:rsidRDefault="00BE6178" w:rsidP="007C5E5A">
            <w:pPr>
              <w:spacing w:line="276" w:lineRule="auto"/>
              <w:jc w:val="center"/>
              <w:rPr>
                <w:sz w:val="12"/>
                <w:szCs w:val="12"/>
                <w:lang w:eastAsia="en-US"/>
              </w:rPr>
            </w:pPr>
            <w:r w:rsidRPr="007C5E5A">
              <w:rPr>
                <w:sz w:val="12"/>
                <w:szCs w:val="12"/>
                <w:lang w:eastAsia="en-US"/>
              </w:rPr>
              <w:t>5,949</w:t>
            </w:r>
          </w:p>
        </w:tc>
        <w:tc>
          <w:tcPr>
            <w:tcW w:w="718" w:type="dxa"/>
            <w:gridSpan w:val="2"/>
            <w:tcBorders>
              <w:top w:val="nil"/>
              <w:left w:val="nil"/>
              <w:bottom w:val="single" w:sz="4" w:space="0" w:color="auto"/>
              <w:right w:val="single" w:sz="4" w:space="0" w:color="auto"/>
            </w:tcBorders>
            <w:tcMar>
              <w:top w:w="0" w:type="dxa"/>
              <w:left w:w="28" w:type="dxa"/>
              <w:bottom w:w="0" w:type="dxa"/>
              <w:right w:w="28" w:type="dxa"/>
            </w:tcMar>
          </w:tcPr>
          <w:p w:rsidR="00BE6178" w:rsidRPr="007C5E5A" w:rsidRDefault="00BE6178" w:rsidP="007C5E5A">
            <w:pPr>
              <w:spacing w:line="276" w:lineRule="auto"/>
              <w:jc w:val="center"/>
              <w:rPr>
                <w:sz w:val="12"/>
                <w:szCs w:val="12"/>
                <w:lang w:eastAsia="en-US"/>
              </w:rPr>
            </w:pPr>
            <w:r w:rsidRPr="007C5E5A">
              <w:rPr>
                <w:sz w:val="12"/>
                <w:szCs w:val="12"/>
                <w:lang w:eastAsia="en-US"/>
              </w:rPr>
              <w:t>60556</w:t>
            </w:r>
          </w:p>
        </w:tc>
        <w:tc>
          <w:tcPr>
            <w:tcW w:w="419" w:type="dxa"/>
            <w:tcBorders>
              <w:top w:val="nil"/>
              <w:left w:val="nil"/>
              <w:bottom w:val="single" w:sz="4" w:space="0" w:color="auto"/>
              <w:right w:val="single" w:sz="4" w:space="0" w:color="auto"/>
            </w:tcBorders>
            <w:noWrap/>
            <w:tcMar>
              <w:top w:w="0" w:type="dxa"/>
              <w:left w:w="28" w:type="dxa"/>
              <w:bottom w:w="0" w:type="dxa"/>
              <w:right w:w="28" w:type="dxa"/>
            </w:tcMar>
          </w:tcPr>
          <w:p w:rsidR="00BE6178" w:rsidRDefault="00BE6178">
            <w:pPr>
              <w:jc w:val="center"/>
              <w:rPr>
                <w:sz w:val="12"/>
                <w:szCs w:val="12"/>
              </w:rPr>
            </w:pPr>
          </w:p>
        </w:tc>
        <w:tc>
          <w:tcPr>
            <w:tcW w:w="715" w:type="dxa"/>
            <w:gridSpan w:val="3"/>
            <w:tcBorders>
              <w:top w:val="nil"/>
              <w:left w:val="nil"/>
              <w:bottom w:val="single" w:sz="4" w:space="0" w:color="auto"/>
              <w:right w:val="single" w:sz="4" w:space="0" w:color="auto"/>
            </w:tcBorders>
            <w:noWrap/>
            <w:tcMar>
              <w:top w:w="0" w:type="dxa"/>
              <w:left w:w="28" w:type="dxa"/>
              <w:bottom w:w="0" w:type="dxa"/>
              <w:right w:w="28" w:type="dxa"/>
            </w:tcMar>
          </w:tcPr>
          <w:p w:rsidR="00BE6178" w:rsidRDefault="00BE6178">
            <w:pPr>
              <w:jc w:val="center"/>
              <w:rPr>
                <w:sz w:val="12"/>
                <w:szCs w:val="12"/>
              </w:rPr>
            </w:pPr>
            <w:r>
              <w:rPr>
                <w:sz w:val="12"/>
                <w:szCs w:val="12"/>
              </w:rPr>
              <w:t>30,825</w:t>
            </w:r>
          </w:p>
        </w:tc>
        <w:tc>
          <w:tcPr>
            <w:tcW w:w="1134" w:type="dxa"/>
            <w:tcBorders>
              <w:top w:val="nil"/>
              <w:left w:val="nil"/>
              <w:bottom w:val="single" w:sz="4" w:space="0" w:color="auto"/>
              <w:right w:val="single" w:sz="4" w:space="0" w:color="auto"/>
            </w:tcBorders>
            <w:tcMar>
              <w:top w:w="0" w:type="dxa"/>
              <w:left w:w="28" w:type="dxa"/>
              <w:bottom w:w="0" w:type="dxa"/>
              <w:right w:w="28" w:type="dxa"/>
            </w:tcMar>
          </w:tcPr>
          <w:p w:rsidR="00BE6178" w:rsidRDefault="00BE6178">
            <w:pPr>
              <w:spacing w:line="276" w:lineRule="auto"/>
              <w:rPr>
                <w:sz w:val="22"/>
                <w:szCs w:val="22"/>
                <w:lang w:eastAsia="en-US"/>
              </w:rPr>
            </w:pPr>
          </w:p>
        </w:tc>
        <w:tc>
          <w:tcPr>
            <w:tcW w:w="1152" w:type="dxa"/>
            <w:tcBorders>
              <w:top w:val="nil"/>
              <w:left w:val="nil"/>
              <w:bottom w:val="single" w:sz="4" w:space="0" w:color="auto"/>
              <w:right w:val="single" w:sz="4" w:space="0" w:color="auto"/>
            </w:tcBorders>
            <w:tcMar>
              <w:top w:w="0" w:type="dxa"/>
              <w:left w:w="28" w:type="dxa"/>
              <w:bottom w:w="0" w:type="dxa"/>
              <w:right w:w="28" w:type="dxa"/>
            </w:tcMar>
          </w:tcPr>
          <w:p w:rsidR="00BE6178" w:rsidRDefault="00BE6178">
            <w:pPr>
              <w:jc w:val="center"/>
              <w:rPr>
                <w:color w:val="000000"/>
                <w:sz w:val="12"/>
                <w:szCs w:val="12"/>
              </w:rPr>
            </w:pPr>
          </w:p>
        </w:tc>
        <w:tc>
          <w:tcPr>
            <w:tcW w:w="709" w:type="dxa"/>
            <w:tcBorders>
              <w:top w:val="nil"/>
              <w:left w:val="nil"/>
              <w:bottom w:val="single" w:sz="4" w:space="0" w:color="auto"/>
              <w:right w:val="single" w:sz="4" w:space="0" w:color="auto"/>
            </w:tcBorders>
            <w:tcMar>
              <w:top w:w="0" w:type="dxa"/>
              <w:left w:w="28" w:type="dxa"/>
              <w:bottom w:w="0" w:type="dxa"/>
              <w:right w:w="28" w:type="dxa"/>
            </w:tcMar>
          </w:tcPr>
          <w:p w:rsidR="00BE6178" w:rsidRDefault="00BE6178">
            <w:pPr>
              <w:spacing w:line="276" w:lineRule="auto"/>
              <w:rPr>
                <w:sz w:val="22"/>
                <w:szCs w:val="22"/>
                <w:lang w:eastAsia="en-US"/>
              </w:rPr>
            </w:pPr>
          </w:p>
        </w:tc>
        <w:tc>
          <w:tcPr>
            <w:tcW w:w="691" w:type="dxa"/>
            <w:tcBorders>
              <w:top w:val="nil"/>
              <w:left w:val="nil"/>
              <w:bottom w:val="single" w:sz="4" w:space="0" w:color="auto"/>
              <w:right w:val="single" w:sz="4" w:space="0" w:color="auto"/>
            </w:tcBorders>
            <w:tcMar>
              <w:top w:w="0" w:type="dxa"/>
              <w:left w:w="28" w:type="dxa"/>
              <w:bottom w:w="0" w:type="dxa"/>
              <w:right w:w="28" w:type="dxa"/>
            </w:tcMar>
          </w:tcPr>
          <w:p w:rsidR="00BE6178" w:rsidRDefault="00BE6178">
            <w:pPr>
              <w:spacing w:line="276" w:lineRule="auto"/>
              <w:rPr>
                <w:sz w:val="22"/>
                <w:szCs w:val="22"/>
                <w:lang w:eastAsia="en-US"/>
              </w:rPr>
            </w:pPr>
          </w:p>
        </w:tc>
        <w:tc>
          <w:tcPr>
            <w:tcW w:w="708" w:type="dxa"/>
            <w:tcBorders>
              <w:top w:val="nil"/>
              <w:left w:val="nil"/>
              <w:bottom w:val="single" w:sz="4" w:space="0" w:color="auto"/>
              <w:right w:val="single" w:sz="4" w:space="0" w:color="auto"/>
            </w:tcBorders>
            <w:tcMar>
              <w:top w:w="0" w:type="dxa"/>
              <w:left w:w="28" w:type="dxa"/>
              <w:bottom w:w="0" w:type="dxa"/>
              <w:right w:w="28" w:type="dxa"/>
            </w:tcMar>
          </w:tcPr>
          <w:p w:rsidR="00BE6178" w:rsidRDefault="00BE6178">
            <w:pPr>
              <w:spacing w:line="276" w:lineRule="auto"/>
              <w:rPr>
                <w:sz w:val="22"/>
                <w:szCs w:val="22"/>
                <w:lang w:eastAsia="en-US"/>
              </w:rPr>
            </w:pPr>
          </w:p>
        </w:tc>
        <w:tc>
          <w:tcPr>
            <w:tcW w:w="441" w:type="dxa"/>
            <w:tcBorders>
              <w:top w:val="nil"/>
              <w:left w:val="nil"/>
              <w:bottom w:val="single" w:sz="4" w:space="0" w:color="auto"/>
              <w:right w:val="single" w:sz="4" w:space="0" w:color="auto"/>
            </w:tcBorders>
            <w:noWrap/>
            <w:tcMar>
              <w:top w:w="0" w:type="dxa"/>
              <w:left w:w="28" w:type="dxa"/>
              <w:bottom w:w="0" w:type="dxa"/>
              <w:right w:w="28" w:type="dxa"/>
            </w:tcMar>
          </w:tcPr>
          <w:p w:rsidR="00BE6178" w:rsidRDefault="00BE6178">
            <w:pPr>
              <w:spacing w:line="276" w:lineRule="auto"/>
              <w:rPr>
                <w:sz w:val="22"/>
                <w:szCs w:val="22"/>
                <w:lang w:eastAsia="en-US"/>
              </w:rPr>
            </w:pPr>
          </w:p>
        </w:tc>
        <w:tc>
          <w:tcPr>
            <w:tcW w:w="708" w:type="dxa"/>
            <w:tcBorders>
              <w:top w:val="nil"/>
              <w:left w:val="nil"/>
              <w:bottom w:val="single" w:sz="4" w:space="0" w:color="auto"/>
              <w:right w:val="single" w:sz="4" w:space="0" w:color="auto"/>
            </w:tcBorders>
            <w:tcMar>
              <w:top w:w="0" w:type="dxa"/>
              <w:left w:w="28" w:type="dxa"/>
              <w:bottom w:w="0" w:type="dxa"/>
              <w:right w:w="28" w:type="dxa"/>
            </w:tcMar>
          </w:tcPr>
          <w:p w:rsidR="00BE6178" w:rsidRDefault="00BE6178">
            <w:pPr>
              <w:spacing w:line="276" w:lineRule="auto"/>
              <w:rPr>
                <w:sz w:val="22"/>
                <w:szCs w:val="22"/>
                <w:lang w:eastAsia="en-US"/>
              </w:rPr>
            </w:pPr>
          </w:p>
        </w:tc>
        <w:tc>
          <w:tcPr>
            <w:tcW w:w="851" w:type="dxa"/>
            <w:tcBorders>
              <w:top w:val="single" w:sz="4" w:space="0" w:color="auto"/>
              <w:bottom w:val="single" w:sz="4" w:space="0" w:color="auto"/>
              <w:right w:val="single" w:sz="4" w:space="0" w:color="auto"/>
            </w:tcBorders>
            <w:noWrap/>
            <w:tcMar>
              <w:top w:w="0" w:type="dxa"/>
              <w:left w:w="28" w:type="dxa"/>
              <w:bottom w:w="0" w:type="dxa"/>
              <w:right w:w="28" w:type="dxa"/>
            </w:tcMar>
          </w:tcPr>
          <w:p w:rsidR="00BE6178" w:rsidRDefault="00BE6178">
            <w:pPr>
              <w:spacing w:line="276" w:lineRule="auto"/>
              <w:rPr>
                <w:sz w:val="22"/>
                <w:szCs w:val="22"/>
                <w:lang w:eastAsia="en-US"/>
              </w:rPr>
            </w:pPr>
          </w:p>
        </w:tc>
      </w:tr>
      <w:tr w:rsidR="00BE6178" w:rsidTr="00B8520E">
        <w:trPr>
          <w:trHeight w:val="276"/>
        </w:trPr>
        <w:tc>
          <w:tcPr>
            <w:tcW w:w="12099" w:type="dxa"/>
            <w:gridSpan w:val="16"/>
            <w:vMerge/>
            <w:tcBorders>
              <w:top w:val="single" w:sz="4" w:space="0" w:color="auto"/>
              <w:left w:val="single" w:sz="4" w:space="0" w:color="auto"/>
              <w:bottom w:val="single" w:sz="4" w:space="0" w:color="000000"/>
              <w:right w:val="single" w:sz="4" w:space="0" w:color="000000"/>
            </w:tcBorders>
            <w:vAlign w:val="center"/>
            <w:hideMark/>
          </w:tcPr>
          <w:p w:rsidR="00BE6178" w:rsidRPr="0081523D" w:rsidRDefault="00BE6178">
            <w:pPr>
              <w:rPr>
                <w:color w:val="000000"/>
                <w:sz w:val="12"/>
                <w:szCs w:val="12"/>
              </w:rPr>
            </w:pPr>
          </w:p>
        </w:tc>
        <w:tc>
          <w:tcPr>
            <w:tcW w:w="1161" w:type="dxa"/>
            <w:tcBorders>
              <w:top w:val="nil"/>
              <w:left w:val="nil"/>
              <w:bottom w:val="single" w:sz="4" w:space="0" w:color="auto"/>
              <w:right w:val="single" w:sz="4" w:space="0" w:color="auto"/>
            </w:tcBorders>
            <w:tcMar>
              <w:top w:w="0" w:type="dxa"/>
              <w:left w:w="28" w:type="dxa"/>
              <w:bottom w:w="0" w:type="dxa"/>
              <w:right w:w="28" w:type="dxa"/>
            </w:tcMar>
            <w:hideMark/>
          </w:tcPr>
          <w:p w:rsidR="00BE6178" w:rsidRDefault="00BE6178">
            <w:pPr>
              <w:jc w:val="center"/>
              <w:rPr>
                <w:color w:val="000000"/>
                <w:sz w:val="12"/>
                <w:szCs w:val="12"/>
              </w:rPr>
            </w:pPr>
            <w:r>
              <w:rPr>
                <w:color w:val="000000"/>
                <w:sz w:val="12"/>
                <w:szCs w:val="12"/>
              </w:rPr>
              <w:t>увеличение уровня освещенности</w:t>
            </w:r>
          </w:p>
        </w:tc>
        <w:tc>
          <w:tcPr>
            <w:tcW w:w="709" w:type="dxa"/>
            <w:tcBorders>
              <w:top w:val="nil"/>
              <w:left w:val="nil"/>
              <w:bottom w:val="single" w:sz="4" w:space="0" w:color="auto"/>
              <w:right w:val="single" w:sz="4" w:space="0" w:color="auto"/>
            </w:tcBorders>
            <w:tcMar>
              <w:top w:w="0" w:type="dxa"/>
              <w:left w:w="28" w:type="dxa"/>
              <w:bottom w:w="0" w:type="dxa"/>
              <w:right w:w="28" w:type="dxa"/>
            </w:tcMar>
            <w:hideMark/>
          </w:tcPr>
          <w:p w:rsidR="00BE6178" w:rsidRDefault="00BE6178">
            <w:pPr>
              <w:spacing w:line="276" w:lineRule="auto"/>
              <w:rPr>
                <w:sz w:val="22"/>
                <w:szCs w:val="22"/>
                <w:lang w:eastAsia="en-US"/>
              </w:rPr>
            </w:pPr>
          </w:p>
        </w:tc>
        <w:tc>
          <w:tcPr>
            <w:tcW w:w="681" w:type="dxa"/>
            <w:tcBorders>
              <w:top w:val="nil"/>
              <w:left w:val="nil"/>
              <w:bottom w:val="single" w:sz="4" w:space="0" w:color="auto"/>
              <w:right w:val="single" w:sz="4" w:space="0" w:color="auto"/>
            </w:tcBorders>
            <w:tcMar>
              <w:top w:w="0" w:type="dxa"/>
              <w:left w:w="28" w:type="dxa"/>
              <w:bottom w:w="0" w:type="dxa"/>
              <w:right w:w="28" w:type="dxa"/>
            </w:tcMar>
            <w:hideMark/>
          </w:tcPr>
          <w:p w:rsidR="00BE6178" w:rsidRDefault="00BE6178">
            <w:pPr>
              <w:spacing w:line="276" w:lineRule="auto"/>
              <w:rPr>
                <w:sz w:val="22"/>
                <w:szCs w:val="22"/>
                <w:lang w:eastAsia="en-US"/>
              </w:rPr>
            </w:pPr>
          </w:p>
        </w:tc>
        <w:tc>
          <w:tcPr>
            <w:tcW w:w="718" w:type="dxa"/>
            <w:gridSpan w:val="2"/>
            <w:tcBorders>
              <w:top w:val="nil"/>
              <w:left w:val="nil"/>
              <w:bottom w:val="single" w:sz="4" w:space="0" w:color="auto"/>
              <w:right w:val="single" w:sz="4" w:space="0" w:color="auto"/>
            </w:tcBorders>
            <w:tcMar>
              <w:top w:w="0" w:type="dxa"/>
              <w:left w:w="28" w:type="dxa"/>
              <w:bottom w:w="0" w:type="dxa"/>
              <w:right w:w="28" w:type="dxa"/>
            </w:tcMar>
            <w:hideMark/>
          </w:tcPr>
          <w:p w:rsidR="00BE6178" w:rsidRDefault="00BE6178">
            <w:pPr>
              <w:spacing w:line="276" w:lineRule="auto"/>
              <w:rPr>
                <w:sz w:val="22"/>
                <w:szCs w:val="22"/>
                <w:lang w:eastAsia="en-US"/>
              </w:rPr>
            </w:pPr>
          </w:p>
        </w:tc>
        <w:tc>
          <w:tcPr>
            <w:tcW w:w="419" w:type="dxa"/>
            <w:tcBorders>
              <w:top w:val="nil"/>
              <w:left w:val="nil"/>
              <w:bottom w:val="single" w:sz="4" w:space="0" w:color="auto"/>
              <w:right w:val="single" w:sz="4" w:space="0" w:color="auto"/>
            </w:tcBorders>
            <w:noWrap/>
            <w:tcMar>
              <w:top w:w="0" w:type="dxa"/>
              <w:left w:w="28" w:type="dxa"/>
              <w:bottom w:w="0" w:type="dxa"/>
              <w:right w:w="28" w:type="dxa"/>
            </w:tcMar>
            <w:hideMark/>
          </w:tcPr>
          <w:p w:rsidR="00BE6178" w:rsidRDefault="00BE6178">
            <w:pPr>
              <w:jc w:val="center"/>
              <w:rPr>
                <w:sz w:val="12"/>
                <w:szCs w:val="12"/>
              </w:rPr>
            </w:pPr>
            <w:r>
              <w:rPr>
                <w:sz w:val="12"/>
                <w:szCs w:val="12"/>
              </w:rPr>
              <w:t>5</w:t>
            </w:r>
          </w:p>
        </w:tc>
        <w:tc>
          <w:tcPr>
            <w:tcW w:w="715" w:type="dxa"/>
            <w:gridSpan w:val="3"/>
            <w:tcBorders>
              <w:top w:val="nil"/>
              <w:left w:val="nil"/>
              <w:bottom w:val="single" w:sz="4" w:space="0" w:color="auto"/>
              <w:right w:val="single" w:sz="4" w:space="0" w:color="auto"/>
            </w:tcBorders>
            <w:noWrap/>
            <w:tcMar>
              <w:top w:w="0" w:type="dxa"/>
              <w:left w:w="28" w:type="dxa"/>
              <w:bottom w:w="0" w:type="dxa"/>
              <w:right w:w="28" w:type="dxa"/>
            </w:tcMar>
            <w:hideMark/>
          </w:tcPr>
          <w:p w:rsidR="00BE6178" w:rsidRDefault="00BE6178">
            <w:pPr>
              <w:jc w:val="center"/>
              <w:rPr>
                <w:sz w:val="12"/>
                <w:szCs w:val="12"/>
              </w:rPr>
            </w:pPr>
            <w:r>
              <w:rPr>
                <w:sz w:val="12"/>
                <w:szCs w:val="12"/>
              </w:rPr>
              <w:t>1,000</w:t>
            </w:r>
          </w:p>
        </w:tc>
        <w:tc>
          <w:tcPr>
            <w:tcW w:w="1134" w:type="dxa"/>
            <w:tcBorders>
              <w:top w:val="nil"/>
              <w:left w:val="nil"/>
              <w:bottom w:val="single" w:sz="4" w:space="0" w:color="auto"/>
              <w:right w:val="single" w:sz="4" w:space="0" w:color="auto"/>
            </w:tcBorders>
            <w:tcMar>
              <w:top w:w="0" w:type="dxa"/>
              <w:left w:w="28" w:type="dxa"/>
              <w:bottom w:w="0" w:type="dxa"/>
              <w:right w:w="28" w:type="dxa"/>
            </w:tcMar>
            <w:hideMark/>
          </w:tcPr>
          <w:p w:rsidR="00BE6178" w:rsidRDefault="00BE6178">
            <w:pPr>
              <w:spacing w:line="276" w:lineRule="auto"/>
              <w:rPr>
                <w:sz w:val="22"/>
                <w:szCs w:val="22"/>
                <w:lang w:eastAsia="en-US"/>
              </w:rPr>
            </w:pPr>
          </w:p>
        </w:tc>
        <w:tc>
          <w:tcPr>
            <w:tcW w:w="1152" w:type="dxa"/>
            <w:tcBorders>
              <w:top w:val="nil"/>
              <w:left w:val="nil"/>
              <w:bottom w:val="single" w:sz="4" w:space="0" w:color="auto"/>
              <w:right w:val="single" w:sz="4" w:space="0" w:color="auto"/>
            </w:tcBorders>
            <w:tcMar>
              <w:top w:w="0" w:type="dxa"/>
              <w:left w:w="28" w:type="dxa"/>
              <w:bottom w:w="0" w:type="dxa"/>
              <w:right w:w="28" w:type="dxa"/>
            </w:tcMar>
          </w:tcPr>
          <w:p w:rsidR="00BE6178" w:rsidRDefault="00BE6178">
            <w:pPr>
              <w:jc w:val="center"/>
              <w:rPr>
                <w:color w:val="000000"/>
                <w:sz w:val="12"/>
                <w:szCs w:val="12"/>
              </w:rPr>
            </w:pPr>
          </w:p>
        </w:tc>
        <w:tc>
          <w:tcPr>
            <w:tcW w:w="709" w:type="dxa"/>
            <w:tcBorders>
              <w:top w:val="nil"/>
              <w:left w:val="nil"/>
              <w:bottom w:val="single" w:sz="4" w:space="0" w:color="auto"/>
              <w:right w:val="single" w:sz="4" w:space="0" w:color="auto"/>
            </w:tcBorders>
            <w:tcMar>
              <w:top w:w="0" w:type="dxa"/>
              <w:left w:w="28" w:type="dxa"/>
              <w:bottom w:w="0" w:type="dxa"/>
              <w:right w:w="28" w:type="dxa"/>
            </w:tcMar>
            <w:hideMark/>
          </w:tcPr>
          <w:p w:rsidR="00BE6178" w:rsidRDefault="00BE6178">
            <w:pPr>
              <w:spacing w:line="276" w:lineRule="auto"/>
              <w:rPr>
                <w:sz w:val="22"/>
                <w:szCs w:val="22"/>
                <w:lang w:eastAsia="en-US"/>
              </w:rPr>
            </w:pPr>
          </w:p>
        </w:tc>
        <w:tc>
          <w:tcPr>
            <w:tcW w:w="691" w:type="dxa"/>
            <w:tcBorders>
              <w:top w:val="nil"/>
              <w:left w:val="nil"/>
              <w:bottom w:val="single" w:sz="4" w:space="0" w:color="auto"/>
              <w:right w:val="single" w:sz="4" w:space="0" w:color="auto"/>
            </w:tcBorders>
            <w:tcMar>
              <w:top w:w="0" w:type="dxa"/>
              <w:left w:w="28" w:type="dxa"/>
              <w:bottom w:w="0" w:type="dxa"/>
              <w:right w:w="28" w:type="dxa"/>
            </w:tcMar>
            <w:hideMark/>
          </w:tcPr>
          <w:p w:rsidR="00BE6178" w:rsidRDefault="00BE6178">
            <w:pPr>
              <w:spacing w:line="276" w:lineRule="auto"/>
              <w:rPr>
                <w:sz w:val="22"/>
                <w:szCs w:val="22"/>
                <w:lang w:eastAsia="en-US"/>
              </w:rPr>
            </w:pPr>
          </w:p>
        </w:tc>
        <w:tc>
          <w:tcPr>
            <w:tcW w:w="708" w:type="dxa"/>
            <w:tcBorders>
              <w:top w:val="nil"/>
              <w:left w:val="nil"/>
              <w:bottom w:val="single" w:sz="4" w:space="0" w:color="auto"/>
              <w:right w:val="single" w:sz="4" w:space="0" w:color="auto"/>
            </w:tcBorders>
            <w:tcMar>
              <w:top w:w="0" w:type="dxa"/>
              <w:left w:w="28" w:type="dxa"/>
              <w:bottom w:w="0" w:type="dxa"/>
              <w:right w:w="28" w:type="dxa"/>
            </w:tcMar>
            <w:hideMark/>
          </w:tcPr>
          <w:p w:rsidR="00BE6178" w:rsidRDefault="00BE6178">
            <w:pPr>
              <w:spacing w:line="276" w:lineRule="auto"/>
              <w:rPr>
                <w:sz w:val="22"/>
                <w:szCs w:val="22"/>
                <w:lang w:eastAsia="en-US"/>
              </w:rPr>
            </w:pPr>
          </w:p>
        </w:tc>
        <w:tc>
          <w:tcPr>
            <w:tcW w:w="441" w:type="dxa"/>
            <w:tcBorders>
              <w:top w:val="nil"/>
              <w:left w:val="nil"/>
              <w:bottom w:val="single" w:sz="4" w:space="0" w:color="auto"/>
              <w:right w:val="single" w:sz="4" w:space="0" w:color="auto"/>
            </w:tcBorders>
            <w:noWrap/>
            <w:tcMar>
              <w:top w:w="0" w:type="dxa"/>
              <w:left w:w="28" w:type="dxa"/>
              <w:bottom w:w="0" w:type="dxa"/>
              <w:right w:w="28" w:type="dxa"/>
            </w:tcMar>
            <w:hideMark/>
          </w:tcPr>
          <w:p w:rsidR="00BE6178" w:rsidRDefault="00BE6178">
            <w:pPr>
              <w:spacing w:line="276" w:lineRule="auto"/>
              <w:rPr>
                <w:sz w:val="22"/>
                <w:szCs w:val="22"/>
                <w:lang w:eastAsia="en-US"/>
              </w:rPr>
            </w:pPr>
          </w:p>
        </w:tc>
        <w:tc>
          <w:tcPr>
            <w:tcW w:w="708" w:type="dxa"/>
            <w:tcBorders>
              <w:top w:val="nil"/>
              <w:left w:val="nil"/>
              <w:bottom w:val="single" w:sz="4" w:space="0" w:color="auto"/>
              <w:right w:val="single" w:sz="4" w:space="0" w:color="auto"/>
            </w:tcBorders>
            <w:tcMar>
              <w:top w:w="0" w:type="dxa"/>
              <w:left w:w="28" w:type="dxa"/>
              <w:bottom w:w="0" w:type="dxa"/>
              <w:right w:w="28" w:type="dxa"/>
            </w:tcMar>
            <w:hideMark/>
          </w:tcPr>
          <w:p w:rsidR="00BE6178" w:rsidRDefault="00BE6178">
            <w:pPr>
              <w:spacing w:line="276" w:lineRule="auto"/>
              <w:rPr>
                <w:sz w:val="22"/>
                <w:szCs w:val="22"/>
                <w:lang w:eastAsia="en-US"/>
              </w:rPr>
            </w:pPr>
          </w:p>
        </w:tc>
        <w:tc>
          <w:tcPr>
            <w:tcW w:w="851" w:type="dxa"/>
            <w:tcBorders>
              <w:top w:val="single" w:sz="4" w:space="0" w:color="auto"/>
              <w:bottom w:val="single" w:sz="4" w:space="0" w:color="auto"/>
              <w:right w:val="single" w:sz="4" w:space="0" w:color="auto"/>
            </w:tcBorders>
            <w:noWrap/>
            <w:tcMar>
              <w:top w:w="0" w:type="dxa"/>
              <w:left w:w="28" w:type="dxa"/>
              <w:bottom w:w="0" w:type="dxa"/>
              <w:right w:w="28" w:type="dxa"/>
            </w:tcMar>
            <w:hideMark/>
          </w:tcPr>
          <w:p w:rsidR="00BE6178" w:rsidRDefault="00BE6178">
            <w:pPr>
              <w:spacing w:line="276" w:lineRule="auto"/>
              <w:rPr>
                <w:sz w:val="22"/>
                <w:szCs w:val="22"/>
                <w:lang w:eastAsia="en-US"/>
              </w:rPr>
            </w:pPr>
          </w:p>
        </w:tc>
      </w:tr>
      <w:tr w:rsidR="00BE6178" w:rsidTr="00B8520E">
        <w:trPr>
          <w:trHeight w:val="276"/>
        </w:trPr>
        <w:tc>
          <w:tcPr>
            <w:tcW w:w="12099" w:type="dxa"/>
            <w:gridSpan w:val="16"/>
            <w:vMerge/>
            <w:tcBorders>
              <w:top w:val="single" w:sz="4" w:space="0" w:color="auto"/>
              <w:left w:val="single" w:sz="4" w:space="0" w:color="auto"/>
              <w:bottom w:val="single" w:sz="4" w:space="0" w:color="000000"/>
              <w:right w:val="single" w:sz="4" w:space="0" w:color="000000"/>
            </w:tcBorders>
            <w:vAlign w:val="center"/>
            <w:hideMark/>
          </w:tcPr>
          <w:p w:rsidR="00BE6178" w:rsidRPr="0081523D" w:rsidRDefault="00BE6178">
            <w:pPr>
              <w:rPr>
                <w:color w:val="000000"/>
                <w:sz w:val="12"/>
                <w:szCs w:val="12"/>
              </w:rPr>
            </w:pPr>
          </w:p>
        </w:tc>
        <w:tc>
          <w:tcPr>
            <w:tcW w:w="1161" w:type="dxa"/>
            <w:tcBorders>
              <w:top w:val="nil"/>
              <w:left w:val="nil"/>
              <w:bottom w:val="single" w:sz="4" w:space="0" w:color="auto"/>
              <w:right w:val="single" w:sz="4" w:space="0" w:color="auto"/>
            </w:tcBorders>
            <w:tcMar>
              <w:top w:w="0" w:type="dxa"/>
              <w:left w:w="28" w:type="dxa"/>
              <w:bottom w:w="0" w:type="dxa"/>
              <w:right w:w="28" w:type="dxa"/>
            </w:tcMar>
            <w:hideMark/>
          </w:tcPr>
          <w:p w:rsidR="00BE6178" w:rsidRDefault="00BE6178" w:rsidP="00D56695">
            <w:pPr>
              <w:jc w:val="center"/>
              <w:rPr>
                <w:color w:val="000000"/>
                <w:sz w:val="12"/>
                <w:szCs w:val="12"/>
              </w:rPr>
            </w:pPr>
            <w:r>
              <w:rPr>
                <w:color w:val="000000"/>
                <w:sz w:val="12"/>
                <w:szCs w:val="12"/>
              </w:rPr>
              <w:t>установка дорожных знаков</w:t>
            </w:r>
          </w:p>
        </w:tc>
        <w:tc>
          <w:tcPr>
            <w:tcW w:w="709" w:type="dxa"/>
            <w:tcBorders>
              <w:top w:val="nil"/>
              <w:left w:val="nil"/>
              <w:bottom w:val="single" w:sz="4" w:space="0" w:color="auto"/>
              <w:right w:val="single" w:sz="4" w:space="0" w:color="auto"/>
            </w:tcBorders>
            <w:noWrap/>
            <w:tcMar>
              <w:top w:w="0" w:type="dxa"/>
              <w:left w:w="28" w:type="dxa"/>
              <w:bottom w:w="0" w:type="dxa"/>
              <w:right w:w="28" w:type="dxa"/>
            </w:tcMar>
            <w:hideMark/>
          </w:tcPr>
          <w:p w:rsidR="00BE6178" w:rsidRDefault="00BE6178">
            <w:pPr>
              <w:spacing w:line="276" w:lineRule="auto"/>
              <w:rPr>
                <w:sz w:val="22"/>
                <w:szCs w:val="22"/>
                <w:lang w:eastAsia="en-US"/>
              </w:rPr>
            </w:pPr>
          </w:p>
        </w:tc>
        <w:tc>
          <w:tcPr>
            <w:tcW w:w="681" w:type="dxa"/>
            <w:tcBorders>
              <w:top w:val="nil"/>
              <w:left w:val="nil"/>
              <w:bottom w:val="single" w:sz="4" w:space="0" w:color="auto"/>
              <w:right w:val="single" w:sz="4" w:space="0" w:color="auto"/>
            </w:tcBorders>
            <w:tcMar>
              <w:top w:w="0" w:type="dxa"/>
              <w:left w:w="28" w:type="dxa"/>
              <w:bottom w:w="0" w:type="dxa"/>
              <w:right w:w="28" w:type="dxa"/>
            </w:tcMar>
            <w:hideMark/>
          </w:tcPr>
          <w:p w:rsidR="00BE6178" w:rsidRDefault="00BE6178">
            <w:pPr>
              <w:spacing w:line="276" w:lineRule="auto"/>
              <w:rPr>
                <w:sz w:val="22"/>
                <w:szCs w:val="22"/>
                <w:lang w:eastAsia="en-US"/>
              </w:rPr>
            </w:pPr>
          </w:p>
        </w:tc>
        <w:tc>
          <w:tcPr>
            <w:tcW w:w="718" w:type="dxa"/>
            <w:gridSpan w:val="2"/>
            <w:tcBorders>
              <w:top w:val="nil"/>
              <w:left w:val="nil"/>
              <w:bottom w:val="single" w:sz="4" w:space="0" w:color="auto"/>
              <w:right w:val="single" w:sz="4" w:space="0" w:color="auto"/>
            </w:tcBorders>
            <w:tcMar>
              <w:top w:w="0" w:type="dxa"/>
              <w:left w:w="28" w:type="dxa"/>
              <w:bottom w:w="0" w:type="dxa"/>
              <w:right w:w="28" w:type="dxa"/>
            </w:tcMar>
            <w:hideMark/>
          </w:tcPr>
          <w:p w:rsidR="00BE6178" w:rsidRDefault="00BE6178">
            <w:pPr>
              <w:spacing w:line="276" w:lineRule="auto"/>
              <w:rPr>
                <w:sz w:val="22"/>
                <w:szCs w:val="22"/>
                <w:lang w:eastAsia="en-US"/>
              </w:rPr>
            </w:pPr>
          </w:p>
        </w:tc>
        <w:tc>
          <w:tcPr>
            <w:tcW w:w="419" w:type="dxa"/>
            <w:tcBorders>
              <w:top w:val="nil"/>
              <w:left w:val="nil"/>
              <w:bottom w:val="single" w:sz="4" w:space="0" w:color="auto"/>
              <w:right w:val="single" w:sz="4" w:space="0" w:color="auto"/>
            </w:tcBorders>
            <w:tcMar>
              <w:top w:w="0" w:type="dxa"/>
              <w:left w:w="28" w:type="dxa"/>
              <w:bottom w:w="0" w:type="dxa"/>
              <w:right w:w="28" w:type="dxa"/>
            </w:tcMar>
            <w:hideMark/>
          </w:tcPr>
          <w:p w:rsidR="00BE6178" w:rsidRDefault="00BE6178">
            <w:pPr>
              <w:jc w:val="center"/>
              <w:rPr>
                <w:color w:val="000000"/>
                <w:sz w:val="12"/>
                <w:szCs w:val="12"/>
              </w:rPr>
            </w:pPr>
            <w:r>
              <w:rPr>
                <w:color w:val="000000"/>
                <w:sz w:val="12"/>
                <w:szCs w:val="12"/>
              </w:rPr>
              <w:t>16</w:t>
            </w:r>
          </w:p>
        </w:tc>
        <w:tc>
          <w:tcPr>
            <w:tcW w:w="715" w:type="dxa"/>
            <w:gridSpan w:val="3"/>
            <w:tcBorders>
              <w:top w:val="nil"/>
              <w:left w:val="nil"/>
              <w:bottom w:val="single" w:sz="4" w:space="0" w:color="auto"/>
              <w:right w:val="single" w:sz="4" w:space="0" w:color="auto"/>
            </w:tcBorders>
            <w:tcMar>
              <w:top w:w="0" w:type="dxa"/>
              <w:left w:w="28" w:type="dxa"/>
              <w:bottom w:w="0" w:type="dxa"/>
              <w:right w:w="28" w:type="dxa"/>
            </w:tcMar>
            <w:hideMark/>
          </w:tcPr>
          <w:p w:rsidR="00BE6178" w:rsidRDefault="00BE6178">
            <w:pPr>
              <w:jc w:val="center"/>
              <w:rPr>
                <w:color w:val="000000"/>
                <w:sz w:val="12"/>
                <w:szCs w:val="12"/>
              </w:rPr>
            </w:pPr>
            <w:r>
              <w:rPr>
                <w:color w:val="000000"/>
                <w:sz w:val="12"/>
                <w:szCs w:val="12"/>
              </w:rPr>
              <w:t>0,62</w:t>
            </w:r>
          </w:p>
        </w:tc>
        <w:tc>
          <w:tcPr>
            <w:tcW w:w="1134" w:type="dxa"/>
            <w:tcBorders>
              <w:top w:val="nil"/>
              <w:left w:val="nil"/>
              <w:bottom w:val="single" w:sz="4" w:space="0" w:color="auto"/>
              <w:right w:val="single" w:sz="4" w:space="0" w:color="auto"/>
            </w:tcBorders>
            <w:tcMar>
              <w:top w:w="0" w:type="dxa"/>
              <w:left w:w="28" w:type="dxa"/>
              <w:bottom w:w="0" w:type="dxa"/>
              <w:right w:w="28" w:type="dxa"/>
            </w:tcMar>
            <w:hideMark/>
          </w:tcPr>
          <w:p w:rsidR="00BE6178" w:rsidRDefault="00BE6178">
            <w:pPr>
              <w:spacing w:line="276" w:lineRule="auto"/>
              <w:rPr>
                <w:sz w:val="22"/>
                <w:szCs w:val="22"/>
                <w:lang w:eastAsia="en-US"/>
              </w:rPr>
            </w:pPr>
          </w:p>
        </w:tc>
        <w:tc>
          <w:tcPr>
            <w:tcW w:w="1152" w:type="dxa"/>
            <w:tcBorders>
              <w:top w:val="nil"/>
              <w:left w:val="nil"/>
              <w:bottom w:val="single" w:sz="4" w:space="0" w:color="auto"/>
              <w:right w:val="single" w:sz="4" w:space="0" w:color="auto"/>
            </w:tcBorders>
            <w:tcMar>
              <w:top w:w="0" w:type="dxa"/>
              <w:left w:w="28" w:type="dxa"/>
              <w:bottom w:w="0" w:type="dxa"/>
              <w:right w:w="28" w:type="dxa"/>
            </w:tcMar>
          </w:tcPr>
          <w:p w:rsidR="00BE6178" w:rsidRDefault="00BE6178">
            <w:pPr>
              <w:jc w:val="center"/>
              <w:rPr>
                <w:color w:val="000000"/>
                <w:sz w:val="12"/>
                <w:szCs w:val="12"/>
              </w:rPr>
            </w:pPr>
          </w:p>
        </w:tc>
        <w:tc>
          <w:tcPr>
            <w:tcW w:w="709" w:type="dxa"/>
            <w:tcBorders>
              <w:top w:val="nil"/>
              <w:left w:val="nil"/>
              <w:bottom w:val="single" w:sz="4" w:space="0" w:color="auto"/>
              <w:right w:val="single" w:sz="4" w:space="0" w:color="auto"/>
            </w:tcBorders>
            <w:tcMar>
              <w:top w:w="0" w:type="dxa"/>
              <w:left w:w="28" w:type="dxa"/>
              <w:bottom w:w="0" w:type="dxa"/>
              <w:right w:w="28" w:type="dxa"/>
            </w:tcMar>
            <w:hideMark/>
          </w:tcPr>
          <w:p w:rsidR="00BE6178" w:rsidRDefault="00BE6178">
            <w:pPr>
              <w:spacing w:line="276" w:lineRule="auto"/>
              <w:rPr>
                <w:sz w:val="22"/>
                <w:szCs w:val="22"/>
                <w:lang w:eastAsia="en-US"/>
              </w:rPr>
            </w:pPr>
          </w:p>
        </w:tc>
        <w:tc>
          <w:tcPr>
            <w:tcW w:w="691" w:type="dxa"/>
            <w:tcBorders>
              <w:top w:val="nil"/>
              <w:left w:val="nil"/>
              <w:bottom w:val="single" w:sz="4" w:space="0" w:color="auto"/>
              <w:right w:val="single" w:sz="4" w:space="0" w:color="auto"/>
            </w:tcBorders>
            <w:tcMar>
              <w:top w:w="0" w:type="dxa"/>
              <w:left w:w="28" w:type="dxa"/>
              <w:bottom w:w="0" w:type="dxa"/>
              <w:right w:w="28" w:type="dxa"/>
            </w:tcMar>
            <w:hideMark/>
          </w:tcPr>
          <w:p w:rsidR="00BE6178" w:rsidRDefault="00BE6178">
            <w:pPr>
              <w:spacing w:line="276" w:lineRule="auto"/>
              <w:rPr>
                <w:sz w:val="22"/>
                <w:szCs w:val="22"/>
                <w:lang w:eastAsia="en-US"/>
              </w:rPr>
            </w:pPr>
          </w:p>
        </w:tc>
        <w:tc>
          <w:tcPr>
            <w:tcW w:w="708" w:type="dxa"/>
            <w:tcBorders>
              <w:top w:val="nil"/>
              <w:left w:val="nil"/>
              <w:bottom w:val="single" w:sz="4" w:space="0" w:color="auto"/>
              <w:right w:val="single" w:sz="4" w:space="0" w:color="auto"/>
            </w:tcBorders>
            <w:tcMar>
              <w:top w:w="0" w:type="dxa"/>
              <w:left w:w="28" w:type="dxa"/>
              <w:bottom w:w="0" w:type="dxa"/>
              <w:right w:w="28" w:type="dxa"/>
            </w:tcMar>
            <w:hideMark/>
          </w:tcPr>
          <w:p w:rsidR="00BE6178" w:rsidRDefault="00BE6178">
            <w:pPr>
              <w:spacing w:line="276" w:lineRule="auto"/>
              <w:rPr>
                <w:sz w:val="22"/>
                <w:szCs w:val="22"/>
                <w:lang w:eastAsia="en-US"/>
              </w:rPr>
            </w:pPr>
          </w:p>
        </w:tc>
        <w:tc>
          <w:tcPr>
            <w:tcW w:w="441" w:type="dxa"/>
            <w:tcBorders>
              <w:top w:val="nil"/>
              <w:left w:val="nil"/>
              <w:bottom w:val="single" w:sz="4" w:space="0" w:color="auto"/>
              <w:right w:val="single" w:sz="4" w:space="0" w:color="auto"/>
            </w:tcBorders>
            <w:noWrap/>
            <w:tcMar>
              <w:top w:w="0" w:type="dxa"/>
              <w:left w:w="28" w:type="dxa"/>
              <w:bottom w:w="0" w:type="dxa"/>
              <w:right w:w="28" w:type="dxa"/>
            </w:tcMar>
            <w:hideMark/>
          </w:tcPr>
          <w:p w:rsidR="00BE6178" w:rsidRDefault="00BE6178">
            <w:pPr>
              <w:spacing w:line="276" w:lineRule="auto"/>
              <w:rPr>
                <w:sz w:val="22"/>
                <w:szCs w:val="22"/>
                <w:lang w:eastAsia="en-US"/>
              </w:rPr>
            </w:pPr>
          </w:p>
        </w:tc>
        <w:tc>
          <w:tcPr>
            <w:tcW w:w="708" w:type="dxa"/>
            <w:tcBorders>
              <w:top w:val="nil"/>
              <w:left w:val="nil"/>
              <w:bottom w:val="single" w:sz="4" w:space="0" w:color="auto"/>
              <w:right w:val="single" w:sz="4" w:space="0" w:color="auto"/>
            </w:tcBorders>
            <w:tcMar>
              <w:top w:w="0" w:type="dxa"/>
              <w:left w:w="28" w:type="dxa"/>
              <w:bottom w:w="0" w:type="dxa"/>
              <w:right w:w="28" w:type="dxa"/>
            </w:tcMar>
            <w:hideMark/>
          </w:tcPr>
          <w:p w:rsidR="00BE6178" w:rsidRDefault="00BE6178">
            <w:pPr>
              <w:spacing w:line="276" w:lineRule="auto"/>
              <w:rPr>
                <w:sz w:val="22"/>
                <w:szCs w:val="22"/>
                <w:lang w:eastAsia="en-US"/>
              </w:rPr>
            </w:pPr>
          </w:p>
        </w:tc>
        <w:tc>
          <w:tcPr>
            <w:tcW w:w="851" w:type="dxa"/>
            <w:tcBorders>
              <w:top w:val="single" w:sz="4" w:space="0" w:color="auto"/>
              <w:bottom w:val="single" w:sz="4" w:space="0" w:color="auto"/>
              <w:right w:val="single" w:sz="4" w:space="0" w:color="auto"/>
            </w:tcBorders>
            <w:noWrap/>
            <w:tcMar>
              <w:top w:w="0" w:type="dxa"/>
              <w:left w:w="28" w:type="dxa"/>
              <w:bottom w:w="0" w:type="dxa"/>
              <w:right w:w="28" w:type="dxa"/>
            </w:tcMar>
            <w:hideMark/>
          </w:tcPr>
          <w:p w:rsidR="00BE6178" w:rsidRDefault="00BE6178">
            <w:pPr>
              <w:spacing w:line="276" w:lineRule="auto"/>
              <w:rPr>
                <w:sz w:val="22"/>
                <w:szCs w:val="22"/>
                <w:lang w:eastAsia="en-US"/>
              </w:rPr>
            </w:pPr>
          </w:p>
        </w:tc>
      </w:tr>
      <w:tr w:rsidR="00BE6178" w:rsidTr="00B8520E">
        <w:trPr>
          <w:trHeight w:val="276"/>
        </w:trPr>
        <w:tc>
          <w:tcPr>
            <w:tcW w:w="12099" w:type="dxa"/>
            <w:gridSpan w:val="16"/>
            <w:vMerge/>
            <w:tcBorders>
              <w:top w:val="single" w:sz="4" w:space="0" w:color="auto"/>
              <w:left w:val="single" w:sz="4" w:space="0" w:color="auto"/>
              <w:bottom w:val="single" w:sz="4" w:space="0" w:color="000000"/>
              <w:right w:val="single" w:sz="4" w:space="0" w:color="000000"/>
            </w:tcBorders>
            <w:vAlign w:val="center"/>
            <w:hideMark/>
          </w:tcPr>
          <w:p w:rsidR="00BE6178" w:rsidRPr="0081523D" w:rsidRDefault="00BE6178">
            <w:pPr>
              <w:rPr>
                <w:color w:val="000000"/>
                <w:sz w:val="12"/>
                <w:szCs w:val="12"/>
              </w:rPr>
            </w:pPr>
          </w:p>
        </w:tc>
        <w:tc>
          <w:tcPr>
            <w:tcW w:w="1161" w:type="dxa"/>
            <w:tcBorders>
              <w:top w:val="nil"/>
              <w:left w:val="nil"/>
              <w:bottom w:val="single" w:sz="4" w:space="0" w:color="auto"/>
              <w:right w:val="single" w:sz="4" w:space="0" w:color="auto"/>
            </w:tcBorders>
            <w:noWrap/>
            <w:tcMar>
              <w:top w:w="0" w:type="dxa"/>
              <w:left w:w="28" w:type="dxa"/>
              <w:bottom w:w="0" w:type="dxa"/>
              <w:right w:w="28" w:type="dxa"/>
            </w:tcMar>
            <w:hideMark/>
          </w:tcPr>
          <w:p w:rsidR="00BE6178" w:rsidRDefault="00BE6178">
            <w:pPr>
              <w:jc w:val="center"/>
              <w:rPr>
                <w:sz w:val="12"/>
                <w:szCs w:val="12"/>
              </w:rPr>
            </w:pPr>
            <w:r>
              <w:rPr>
                <w:sz w:val="12"/>
                <w:szCs w:val="12"/>
              </w:rPr>
              <w:t>установка светофорного объекта</w:t>
            </w:r>
          </w:p>
        </w:tc>
        <w:tc>
          <w:tcPr>
            <w:tcW w:w="709" w:type="dxa"/>
            <w:tcBorders>
              <w:top w:val="nil"/>
              <w:left w:val="nil"/>
              <w:bottom w:val="single" w:sz="4" w:space="0" w:color="auto"/>
              <w:right w:val="single" w:sz="4" w:space="0" w:color="auto"/>
            </w:tcBorders>
            <w:noWrap/>
            <w:tcMar>
              <w:top w:w="0" w:type="dxa"/>
              <w:left w:w="28" w:type="dxa"/>
              <w:bottom w:w="0" w:type="dxa"/>
              <w:right w:w="28" w:type="dxa"/>
            </w:tcMar>
            <w:hideMark/>
          </w:tcPr>
          <w:p w:rsidR="00BE6178" w:rsidRDefault="00BE6178">
            <w:pPr>
              <w:spacing w:line="276" w:lineRule="auto"/>
              <w:rPr>
                <w:sz w:val="22"/>
                <w:szCs w:val="22"/>
                <w:lang w:eastAsia="en-US"/>
              </w:rPr>
            </w:pPr>
          </w:p>
        </w:tc>
        <w:tc>
          <w:tcPr>
            <w:tcW w:w="681" w:type="dxa"/>
            <w:tcBorders>
              <w:top w:val="nil"/>
              <w:left w:val="nil"/>
              <w:bottom w:val="single" w:sz="4" w:space="0" w:color="auto"/>
              <w:right w:val="single" w:sz="4" w:space="0" w:color="auto"/>
            </w:tcBorders>
            <w:noWrap/>
            <w:tcMar>
              <w:top w:w="0" w:type="dxa"/>
              <w:left w:w="28" w:type="dxa"/>
              <w:bottom w:w="0" w:type="dxa"/>
              <w:right w:w="28" w:type="dxa"/>
            </w:tcMar>
            <w:hideMark/>
          </w:tcPr>
          <w:p w:rsidR="00BE6178" w:rsidRDefault="00BE6178">
            <w:pPr>
              <w:spacing w:line="276" w:lineRule="auto"/>
              <w:rPr>
                <w:sz w:val="22"/>
                <w:szCs w:val="22"/>
                <w:lang w:eastAsia="en-US"/>
              </w:rPr>
            </w:pPr>
          </w:p>
        </w:tc>
        <w:tc>
          <w:tcPr>
            <w:tcW w:w="718" w:type="dxa"/>
            <w:gridSpan w:val="2"/>
            <w:tcBorders>
              <w:top w:val="nil"/>
              <w:left w:val="nil"/>
              <w:bottom w:val="single" w:sz="4" w:space="0" w:color="auto"/>
              <w:right w:val="single" w:sz="4" w:space="0" w:color="auto"/>
            </w:tcBorders>
            <w:noWrap/>
            <w:tcMar>
              <w:top w:w="0" w:type="dxa"/>
              <w:left w:w="28" w:type="dxa"/>
              <w:bottom w:w="0" w:type="dxa"/>
              <w:right w:w="28" w:type="dxa"/>
            </w:tcMar>
            <w:hideMark/>
          </w:tcPr>
          <w:p w:rsidR="00BE6178" w:rsidRDefault="00BE6178">
            <w:pPr>
              <w:spacing w:line="276" w:lineRule="auto"/>
              <w:rPr>
                <w:sz w:val="22"/>
                <w:szCs w:val="22"/>
                <w:lang w:eastAsia="en-US"/>
              </w:rPr>
            </w:pPr>
          </w:p>
        </w:tc>
        <w:tc>
          <w:tcPr>
            <w:tcW w:w="419" w:type="dxa"/>
            <w:tcBorders>
              <w:top w:val="nil"/>
              <w:left w:val="nil"/>
              <w:bottom w:val="single" w:sz="4" w:space="0" w:color="auto"/>
              <w:right w:val="single" w:sz="4" w:space="0" w:color="auto"/>
            </w:tcBorders>
            <w:noWrap/>
            <w:tcMar>
              <w:top w:w="0" w:type="dxa"/>
              <w:left w:w="28" w:type="dxa"/>
              <w:bottom w:w="0" w:type="dxa"/>
              <w:right w:w="28" w:type="dxa"/>
            </w:tcMar>
            <w:hideMark/>
          </w:tcPr>
          <w:p w:rsidR="00BE6178" w:rsidRDefault="00BE6178">
            <w:pPr>
              <w:jc w:val="center"/>
              <w:rPr>
                <w:color w:val="000000"/>
                <w:sz w:val="12"/>
                <w:szCs w:val="12"/>
              </w:rPr>
            </w:pPr>
            <w:r>
              <w:rPr>
                <w:color w:val="000000"/>
                <w:sz w:val="12"/>
                <w:szCs w:val="12"/>
              </w:rPr>
              <w:t>3</w:t>
            </w:r>
          </w:p>
        </w:tc>
        <w:tc>
          <w:tcPr>
            <w:tcW w:w="715" w:type="dxa"/>
            <w:gridSpan w:val="3"/>
            <w:tcBorders>
              <w:top w:val="nil"/>
              <w:left w:val="nil"/>
              <w:bottom w:val="single" w:sz="4" w:space="0" w:color="auto"/>
              <w:right w:val="single" w:sz="4" w:space="0" w:color="auto"/>
            </w:tcBorders>
            <w:noWrap/>
            <w:tcMar>
              <w:top w:w="0" w:type="dxa"/>
              <w:left w:w="28" w:type="dxa"/>
              <w:bottom w:w="0" w:type="dxa"/>
              <w:right w:w="28" w:type="dxa"/>
            </w:tcMar>
            <w:hideMark/>
          </w:tcPr>
          <w:p w:rsidR="00BE6178" w:rsidRDefault="00BE6178">
            <w:pPr>
              <w:jc w:val="center"/>
              <w:rPr>
                <w:color w:val="000000"/>
                <w:sz w:val="12"/>
                <w:szCs w:val="12"/>
              </w:rPr>
            </w:pPr>
            <w:r>
              <w:rPr>
                <w:color w:val="000000"/>
                <w:sz w:val="12"/>
                <w:szCs w:val="12"/>
              </w:rPr>
              <w:t>4,905</w:t>
            </w:r>
          </w:p>
        </w:tc>
        <w:tc>
          <w:tcPr>
            <w:tcW w:w="1134" w:type="dxa"/>
            <w:tcBorders>
              <w:top w:val="nil"/>
              <w:left w:val="nil"/>
              <w:bottom w:val="single" w:sz="4" w:space="0" w:color="auto"/>
              <w:right w:val="single" w:sz="4" w:space="0" w:color="auto"/>
            </w:tcBorders>
            <w:tcMar>
              <w:top w:w="0" w:type="dxa"/>
              <w:left w:w="28" w:type="dxa"/>
              <w:bottom w:w="0" w:type="dxa"/>
              <w:right w:w="28" w:type="dxa"/>
            </w:tcMar>
            <w:hideMark/>
          </w:tcPr>
          <w:p w:rsidR="00BE6178" w:rsidRDefault="00BE6178">
            <w:pPr>
              <w:spacing w:line="276" w:lineRule="auto"/>
              <w:rPr>
                <w:sz w:val="22"/>
                <w:szCs w:val="22"/>
                <w:lang w:eastAsia="en-US"/>
              </w:rPr>
            </w:pPr>
          </w:p>
        </w:tc>
        <w:tc>
          <w:tcPr>
            <w:tcW w:w="1152" w:type="dxa"/>
            <w:tcBorders>
              <w:top w:val="nil"/>
              <w:left w:val="nil"/>
              <w:bottom w:val="single" w:sz="4" w:space="0" w:color="auto"/>
              <w:right w:val="single" w:sz="4" w:space="0" w:color="auto"/>
            </w:tcBorders>
            <w:noWrap/>
            <w:tcMar>
              <w:top w:w="0" w:type="dxa"/>
              <w:left w:w="28" w:type="dxa"/>
              <w:bottom w:w="0" w:type="dxa"/>
              <w:right w:w="28" w:type="dxa"/>
            </w:tcMar>
          </w:tcPr>
          <w:p w:rsidR="00BE6178" w:rsidRDefault="00BE6178">
            <w:pPr>
              <w:jc w:val="center"/>
              <w:rPr>
                <w:sz w:val="12"/>
                <w:szCs w:val="12"/>
              </w:rPr>
            </w:pPr>
          </w:p>
        </w:tc>
        <w:tc>
          <w:tcPr>
            <w:tcW w:w="709" w:type="dxa"/>
            <w:tcBorders>
              <w:top w:val="nil"/>
              <w:left w:val="nil"/>
              <w:bottom w:val="single" w:sz="4" w:space="0" w:color="auto"/>
              <w:right w:val="single" w:sz="4" w:space="0" w:color="auto"/>
            </w:tcBorders>
            <w:tcMar>
              <w:top w:w="0" w:type="dxa"/>
              <w:left w:w="28" w:type="dxa"/>
              <w:bottom w:w="0" w:type="dxa"/>
              <w:right w:w="28" w:type="dxa"/>
            </w:tcMar>
            <w:hideMark/>
          </w:tcPr>
          <w:p w:rsidR="00BE6178" w:rsidRDefault="00BE6178">
            <w:pPr>
              <w:spacing w:line="276" w:lineRule="auto"/>
              <w:rPr>
                <w:sz w:val="22"/>
                <w:szCs w:val="22"/>
                <w:lang w:eastAsia="en-US"/>
              </w:rPr>
            </w:pPr>
          </w:p>
        </w:tc>
        <w:tc>
          <w:tcPr>
            <w:tcW w:w="691" w:type="dxa"/>
            <w:tcBorders>
              <w:top w:val="nil"/>
              <w:left w:val="nil"/>
              <w:bottom w:val="single" w:sz="4" w:space="0" w:color="auto"/>
              <w:right w:val="single" w:sz="4" w:space="0" w:color="auto"/>
            </w:tcBorders>
            <w:tcMar>
              <w:top w:w="0" w:type="dxa"/>
              <w:left w:w="28" w:type="dxa"/>
              <w:bottom w:w="0" w:type="dxa"/>
              <w:right w:w="28" w:type="dxa"/>
            </w:tcMar>
            <w:hideMark/>
          </w:tcPr>
          <w:p w:rsidR="00BE6178" w:rsidRDefault="00BE6178">
            <w:pPr>
              <w:spacing w:line="276" w:lineRule="auto"/>
              <w:rPr>
                <w:sz w:val="22"/>
                <w:szCs w:val="22"/>
                <w:lang w:eastAsia="en-US"/>
              </w:rPr>
            </w:pPr>
          </w:p>
        </w:tc>
        <w:tc>
          <w:tcPr>
            <w:tcW w:w="708" w:type="dxa"/>
            <w:tcBorders>
              <w:top w:val="nil"/>
              <w:left w:val="nil"/>
              <w:bottom w:val="single" w:sz="4" w:space="0" w:color="auto"/>
              <w:right w:val="single" w:sz="4" w:space="0" w:color="auto"/>
            </w:tcBorders>
            <w:tcMar>
              <w:top w:w="0" w:type="dxa"/>
              <w:left w:w="28" w:type="dxa"/>
              <w:bottom w:w="0" w:type="dxa"/>
              <w:right w:w="28" w:type="dxa"/>
            </w:tcMar>
            <w:hideMark/>
          </w:tcPr>
          <w:p w:rsidR="00BE6178" w:rsidRDefault="00BE6178">
            <w:pPr>
              <w:spacing w:line="276" w:lineRule="auto"/>
              <w:rPr>
                <w:sz w:val="22"/>
                <w:szCs w:val="22"/>
                <w:lang w:eastAsia="en-US"/>
              </w:rPr>
            </w:pPr>
          </w:p>
        </w:tc>
        <w:tc>
          <w:tcPr>
            <w:tcW w:w="441" w:type="dxa"/>
            <w:tcBorders>
              <w:top w:val="nil"/>
              <w:left w:val="nil"/>
              <w:bottom w:val="single" w:sz="4" w:space="0" w:color="auto"/>
              <w:right w:val="single" w:sz="4" w:space="0" w:color="auto"/>
            </w:tcBorders>
            <w:noWrap/>
            <w:tcMar>
              <w:top w:w="0" w:type="dxa"/>
              <w:left w:w="28" w:type="dxa"/>
              <w:bottom w:w="0" w:type="dxa"/>
              <w:right w:w="28" w:type="dxa"/>
            </w:tcMar>
            <w:hideMark/>
          </w:tcPr>
          <w:p w:rsidR="00BE6178" w:rsidRDefault="00BE6178">
            <w:pPr>
              <w:spacing w:line="276" w:lineRule="auto"/>
              <w:rPr>
                <w:sz w:val="22"/>
                <w:szCs w:val="22"/>
                <w:lang w:eastAsia="en-US"/>
              </w:rPr>
            </w:pPr>
          </w:p>
        </w:tc>
        <w:tc>
          <w:tcPr>
            <w:tcW w:w="708" w:type="dxa"/>
            <w:tcBorders>
              <w:top w:val="nil"/>
              <w:left w:val="nil"/>
              <w:bottom w:val="single" w:sz="4" w:space="0" w:color="auto"/>
              <w:right w:val="single" w:sz="4" w:space="0" w:color="auto"/>
            </w:tcBorders>
            <w:tcMar>
              <w:top w:w="0" w:type="dxa"/>
              <w:left w:w="28" w:type="dxa"/>
              <w:bottom w:w="0" w:type="dxa"/>
              <w:right w:w="28" w:type="dxa"/>
            </w:tcMar>
            <w:hideMark/>
          </w:tcPr>
          <w:p w:rsidR="00BE6178" w:rsidRDefault="00BE6178">
            <w:pPr>
              <w:spacing w:line="276" w:lineRule="auto"/>
              <w:rPr>
                <w:sz w:val="22"/>
                <w:szCs w:val="22"/>
                <w:lang w:eastAsia="en-US"/>
              </w:rPr>
            </w:pPr>
          </w:p>
        </w:tc>
        <w:tc>
          <w:tcPr>
            <w:tcW w:w="851" w:type="dxa"/>
            <w:tcBorders>
              <w:top w:val="single" w:sz="4" w:space="0" w:color="auto"/>
              <w:bottom w:val="single" w:sz="4" w:space="0" w:color="auto"/>
              <w:right w:val="single" w:sz="4" w:space="0" w:color="auto"/>
            </w:tcBorders>
            <w:noWrap/>
            <w:tcMar>
              <w:top w:w="0" w:type="dxa"/>
              <w:left w:w="28" w:type="dxa"/>
              <w:bottom w:w="0" w:type="dxa"/>
              <w:right w:w="28" w:type="dxa"/>
            </w:tcMar>
            <w:hideMark/>
          </w:tcPr>
          <w:p w:rsidR="00BE6178" w:rsidRDefault="00BE6178">
            <w:pPr>
              <w:spacing w:line="276" w:lineRule="auto"/>
              <w:rPr>
                <w:sz w:val="22"/>
                <w:szCs w:val="22"/>
                <w:lang w:eastAsia="en-US"/>
              </w:rPr>
            </w:pPr>
          </w:p>
        </w:tc>
      </w:tr>
      <w:tr w:rsidR="00BE6178" w:rsidTr="00B8520E">
        <w:trPr>
          <w:trHeight w:val="276"/>
        </w:trPr>
        <w:tc>
          <w:tcPr>
            <w:tcW w:w="12099" w:type="dxa"/>
            <w:gridSpan w:val="16"/>
            <w:vMerge/>
            <w:tcBorders>
              <w:top w:val="single" w:sz="4" w:space="0" w:color="auto"/>
              <w:left w:val="single" w:sz="4" w:space="0" w:color="auto"/>
              <w:bottom w:val="single" w:sz="4" w:space="0" w:color="000000"/>
              <w:right w:val="single" w:sz="4" w:space="0" w:color="000000"/>
            </w:tcBorders>
            <w:vAlign w:val="center"/>
            <w:hideMark/>
          </w:tcPr>
          <w:p w:rsidR="00BE6178" w:rsidRPr="0081523D" w:rsidRDefault="00BE6178">
            <w:pPr>
              <w:rPr>
                <w:color w:val="000000"/>
                <w:sz w:val="12"/>
                <w:szCs w:val="12"/>
              </w:rPr>
            </w:pPr>
          </w:p>
        </w:tc>
        <w:tc>
          <w:tcPr>
            <w:tcW w:w="1161" w:type="dxa"/>
            <w:tcBorders>
              <w:top w:val="nil"/>
              <w:left w:val="nil"/>
              <w:bottom w:val="single" w:sz="4" w:space="0" w:color="auto"/>
              <w:right w:val="single" w:sz="4" w:space="0" w:color="auto"/>
            </w:tcBorders>
            <w:tcMar>
              <w:top w:w="0" w:type="dxa"/>
              <w:left w:w="28" w:type="dxa"/>
              <w:bottom w:w="0" w:type="dxa"/>
              <w:right w:w="28" w:type="dxa"/>
            </w:tcMar>
            <w:hideMark/>
          </w:tcPr>
          <w:p w:rsidR="00BE6178" w:rsidRDefault="00BE6178">
            <w:pPr>
              <w:jc w:val="center"/>
              <w:rPr>
                <w:color w:val="000000"/>
                <w:sz w:val="12"/>
                <w:szCs w:val="12"/>
              </w:rPr>
            </w:pPr>
            <w:r>
              <w:rPr>
                <w:color w:val="000000"/>
                <w:sz w:val="12"/>
                <w:szCs w:val="12"/>
              </w:rPr>
              <w:t>установка пешеходного ограждения</w:t>
            </w:r>
          </w:p>
        </w:tc>
        <w:tc>
          <w:tcPr>
            <w:tcW w:w="709" w:type="dxa"/>
            <w:tcBorders>
              <w:top w:val="nil"/>
              <w:left w:val="nil"/>
              <w:bottom w:val="single" w:sz="4" w:space="0" w:color="auto"/>
              <w:right w:val="single" w:sz="4" w:space="0" w:color="auto"/>
            </w:tcBorders>
            <w:noWrap/>
            <w:tcMar>
              <w:top w:w="0" w:type="dxa"/>
              <w:left w:w="28" w:type="dxa"/>
              <w:bottom w:w="0" w:type="dxa"/>
              <w:right w:w="28" w:type="dxa"/>
            </w:tcMar>
            <w:hideMark/>
          </w:tcPr>
          <w:p w:rsidR="00BE6178" w:rsidRDefault="00BE6178">
            <w:pPr>
              <w:spacing w:line="276" w:lineRule="auto"/>
              <w:rPr>
                <w:sz w:val="22"/>
                <w:szCs w:val="22"/>
                <w:lang w:eastAsia="en-US"/>
              </w:rPr>
            </w:pPr>
          </w:p>
        </w:tc>
        <w:tc>
          <w:tcPr>
            <w:tcW w:w="681" w:type="dxa"/>
            <w:tcBorders>
              <w:top w:val="nil"/>
              <w:left w:val="nil"/>
              <w:bottom w:val="single" w:sz="4" w:space="0" w:color="auto"/>
              <w:right w:val="single" w:sz="4" w:space="0" w:color="auto"/>
            </w:tcBorders>
            <w:tcMar>
              <w:top w:w="0" w:type="dxa"/>
              <w:left w:w="28" w:type="dxa"/>
              <w:bottom w:w="0" w:type="dxa"/>
              <w:right w:w="28" w:type="dxa"/>
            </w:tcMar>
            <w:hideMark/>
          </w:tcPr>
          <w:p w:rsidR="00BE6178" w:rsidRDefault="00BE6178">
            <w:pPr>
              <w:spacing w:line="276" w:lineRule="auto"/>
              <w:rPr>
                <w:sz w:val="22"/>
                <w:szCs w:val="22"/>
                <w:lang w:eastAsia="en-US"/>
              </w:rPr>
            </w:pPr>
          </w:p>
        </w:tc>
        <w:tc>
          <w:tcPr>
            <w:tcW w:w="718" w:type="dxa"/>
            <w:gridSpan w:val="2"/>
            <w:tcBorders>
              <w:top w:val="nil"/>
              <w:left w:val="nil"/>
              <w:bottom w:val="single" w:sz="4" w:space="0" w:color="auto"/>
              <w:right w:val="single" w:sz="4" w:space="0" w:color="auto"/>
            </w:tcBorders>
            <w:tcMar>
              <w:top w:w="0" w:type="dxa"/>
              <w:left w:w="28" w:type="dxa"/>
              <w:bottom w:w="0" w:type="dxa"/>
              <w:right w:w="28" w:type="dxa"/>
            </w:tcMar>
            <w:hideMark/>
          </w:tcPr>
          <w:p w:rsidR="00BE6178" w:rsidRDefault="00BE6178">
            <w:pPr>
              <w:spacing w:line="276" w:lineRule="auto"/>
              <w:rPr>
                <w:sz w:val="22"/>
                <w:szCs w:val="22"/>
                <w:lang w:eastAsia="en-US"/>
              </w:rPr>
            </w:pPr>
          </w:p>
        </w:tc>
        <w:tc>
          <w:tcPr>
            <w:tcW w:w="419" w:type="dxa"/>
            <w:tcBorders>
              <w:top w:val="nil"/>
              <w:left w:val="nil"/>
              <w:bottom w:val="single" w:sz="4" w:space="0" w:color="auto"/>
              <w:right w:val="single" w:sz="4" w:space="0" w:color="auto"/>
            </w:tcBorders>
            <w:tcMar>
              <w:top w:w="0" w:type="dxa"/>
              <w:left w:w="28" w:type="dxa"/>
              <w:bottom w:w="0" w:type="dxa"/>
              <w:right w:w="28" w:type="dxa"/>
            </w:tcMar>
            <w:hideMark/>
          </w:tcPr>
          <w:p w:rsidR="00BE6178" w:rsidRDefault="00BE6178">
            <w:pPr>
              <w:jc w:val="center"/>
              <w:rPr>
                <w:color w:val="000000"/>
                <w:sz w:val="12"/>
                <w:szCs w:val="12"/>
              </w:rPr>
            </w:pPr>
            <w:r>
              <w:rPr>
                <w:color w:val="000000"/>
                <w:sz w:val="12"/>
                <w:szCs w:val="12"/>
              </w:rPr>
              <w:t>700</w:t>
            </w:r>
          </w:p>
        </w:tc>
        <w:tc>
          <w:tcPr>
            <w:tcW w:w="715" w:type="dxa"/>
            <w:gridSpan w:val="3"/>
            <w:tcBorders>
              <w:top w:val="nil"/>
              <w:left w:val="nil"/>
              <w:bottom w:val="single" w:sz="4" w:space="0" w:color="auto"/>
              <w:right w:val="single" w:sz="4" w:space="0" w:color="auto"/>
            </w:tcBorders>
            <w:tcMar>
              <w:top w:w="0" w:type="dxa"/>
              <w:left w:w="28" w:type="dxa"/>
              <w:bottom w:w="0" w:type="dxa"/>
              <w:right w:w="28" w:type="dxa"/>
            </w:tcMar>
            <w:hideMark/>
          </w:tcPr>
          <w:p w:rsidR="00BE6178" w:rsidRDefault="00BE6178">
            <w:pPr>
              <w:jc w:val="center"/>
              <w:rPr>
                <w:color w:val="000000"/>
                <w:sz w:val="12"/>
                <w:szCs w:val="12"/>
              </w:rPr>
            </w:pPr>
            <w:r>
              <w:rPr>
                <w:color w:val="000000"/>
                <w:sz w:val="12"/>
                <w:szCs w:val="12"/>
              </w:rPr>
              <w:t>0,892</w:t>
            </w:r>
          </w:p>
        </w:tc>
        <w:tc>
          <w:tcPr>
            <w:tcW w:w="1134" w:type="dxa"/>
            <w:tcBorders>
              <w:top w:val="nil"/>
              <w:left w:val="nil"/>
              <w:bottom w:val="single" w:sz="4" w:space="0" w:color="auto"/>
              <w:right w:val="single" w:sz="4" w:space="0" w:color="auto"/>
            </w:tcBorders>
            <w:tcMar>
              <w:top w:w="0" w:type="dxa"/>
              <w:left w:w="28" w:type="dxa"/>
              <w:bottom w:w="0" w:type="dxa"/>
              <w:right w:w="28" w:type="dxa"/>
            </w:tcMar>
            <w:hideMark/>
          </w:tcPr>
          <w:p w:rsidR="00BE6178" w:rsidRDefault="00BE6178">
            <w:pPr>
              <w:spacing w:line="276" w:lineRule="auto"/>
              <w:rPr>
                <w:sz w:val="22"/>
                <w:szCs w:val="22"/>
                <w:lang w:eastAsia="en-US"/>
              </w:rPr>
            </w:pPr>
          </w:p>
        </w:tc>
        <w:tc>
          <w:tcPr>
            <w:tcW w:w="1152" w:type="dxa"/>
            <w:tcBorders>
              <w:top w:val="nil"/>
              <w:left w:val="nil"/>
              <w:bottom w:val="single" w:sz="4" w:space="0" w:color="auto"/>
              <w:right w:val="single" w:sz="4" w:space="0" w:color="auto"/>
            </w:tcBorders>
            <w:tcMar>
              <w:top w:w="0" w:type="dxa"/>
              <w:left w:w="28" w:type="dxa"/>
              <w:bottom w:w="0" w:type="dxa"/>
              <w:right w:w="28" w:type="dxa"/>
            </w:tcMar>
          </w:tcPr>
          <w:p w:rsidR="00BE6178" w:rsidRDefault="00BE6178">
            <w:pPr>
              <w:jc w:val="center"/>
              <w:rPr>
                <w:color w:val="000000"/>
                <w:sz w:val="12"/>
                <w:szCs w:val="12"/>
              </w:rPr>
            </w:pPr>
          </w:p>
        </w:tc>
        <w:tc>
          <w:tcPr>
            <w:tcW w:w="709" w:type="dxa"/>
            <w:tcBorders>
              <w:top w:val="nil"/>
              <w:left w:val="nil"/>
              <w:bottom w:val="single" w:sz="4" w:space="0" w:color="auto"/>
              <w:right w:val="single" w:sz="4" w:space="0" w:color="auto"/>
            </w:tcBorders>
            <w:tcMar>
              <w:top w:w="0" w:type="dxa"/>
              <w:left w:w="28" w:type="dxa"/>
              <w:bottom w:w="0" w:type="dxa"/>
              <w:right w:w="28" w:type="dxa"/>
            </w:tcMar>
            <w:hideMark/>
          </w:tcPr>
          <w:p w:rsidR="00BE6178" w:rsidRDefault="00BE6178">
            <w:pPr>
              <w:spacing w:line="276" w:lineRule="auto"/>
              <w:rPr>
                <w:sz w:val="22"/>
                <w:szCs w:val="22"/>
                <w:lang w:eastAsia="en-US"/>
              </w:rPr>
            </w:pPr>
          </w:p>
        </w:tc>
        <w:tc>
          <w:tcPr>
            <w:tcW w:w="691" w:type="dxa"/>
            <w:tcBorders>
              <w:top w:val="nil"/>
              <w:left w:val="nil"/>
              <w:bottom w:val="single" w:sz="4" w:space="0" w:color="auto"/>
              <w:right w:val="single" w:sz="4" w:space="0" w:color="auto"/>
            </w:tcBorders>
            <w:tcMar>
              <w:top w:w="0" w:type="dxa"/>
              <w:left w:w="28" w:type="dxa"/>
              <w:bottom w:w="0" w:type="dxa"/>
              <w:right w:w="28" w:type="dxa"/>
            </w:tcMar>
            <w:hideMark/>
          </w:tcPr>
          <w:p w:rsidR="00BE6178" w:rsidRDefault="00BE6178">
            <w:pPr>
              <w:spacing w:line="276" w:lineRule="auto"/>
              <w:rPr>
                <w:sz w:val="22"/>
                <w:szCs w:val="22"/>
                <w:lang w:eastAsia="en-US"/>
              </w:rPr>
            </w:pPr>
          </w:p>
        </w:tc>
        <w:tc>
          <w:tcPr>
            <w:tcW w:w="708" w:type="dxa"/>
            <w:tcBorders>
              <w:top w:val="nil"/>
              <w:left w:val="nil"/>
              <w:bottom w:val="single" w:sz="4" w:space="0" w:color="auto"/>
              <w:right w:val="single" w:sz="4" w:space="0" w:color="auto"/>
            </w:tcBorders>
            <w:tcMar>
              <w:top w:w="0" w:type="dxa"/>
              <w:left w:w="28" w:type="dxa"/>
              <w:bottom w:w="0" w:type="dxa"/>
              <w:right w:w="28" w:type="dxa"/>
            </w:tcMar>
            <w:hideMark/>
          </w:tcPr>
          <w:p w:rsidR="00BE6178" w:rsidRDefault="00BE6178">
            <w:pPr>
              <w:spacing w:line="276" w:lineRule="auto"/>
              <w:rPr>
                <w:sz w:val="22"/>
                <w:szCs w:val="22"/>
                <w:lang w:eastAsia="en-US"/>
              </w:rPr>
            </w:pPr>
          </w:p>
        </w:tc>
        <w:tc>
          <w:tcPr>
            <w:tcW w:w="441" w:type="dxa"/>
            <w:tcBorders>
              <w:top w:val="nil"/>
              <w:left w:val="nil"/>
              <w:bottom w:val="single" w:sz="4" w:space="0" w:color="auto"/>
              <w:right w:val="single" w:sz="4" w:space="0" w:color="auto"/>
            </w:tcBorders>
            <w:noWrap/>
            <w:tcMar>
              <w:top w:w="0" w:type="dxa"/>
              <w:left w:w="28" w:type="dxa"/>
              <w:bottom w:w="0" w:type="dxa"/>
              <w:right w:w="28" w:type="dxa"/>
            </w:tcMar>
            <w:hideMark/>
          </w:tcPr>
          <w:p w:rsidR="00BE6178" w:rsidRDefault="00BE6178">
            <w:pPr>
              <w:spacing w:line="276" w:lineRule="auto"/>
              <w:rPr>
                <w:sz w:val="22"/>
                <w:szCs w:val="22"/>
                <w:lang w:eastAsia="en-US"/>
              </w:rPr>
            </w:pPr>
          </w:p>
        </w:tc>
        <w:tc>
          <w:tcPr>
            <w:tcW w:w="708" w:type="dxa"/>
            <w:tcBorders>
              <w:top w:val="nil"/>
              <w:left w:val="nil"/>
              <w:bottom w:val="single" w:sz="4" w:space="0" w:color="auto"/>
              <w:right w:val="single" w:sz="4" w:space="0" w:color="auto"/>
            </w:tcBorders>
            <w:tcMar>
              <w:top w:w="0" w:type="dxa"/>
              <w:left w:w="28" w:type="dxa"/>
              <w:bottom w:w="0" w:type="dxa"/>
              <w:right w:w="28" w:type="dxa"/>
            </w:tcMar>
            <w:hideMark/>
          </w:tcPr>
          <w:p w:rsidR="00BE6178" w:rsidRDefault="00BE6178">
            <w:pPr>
              <w:spacing w:line="276" w:lineRule="auto"/>
              <w:rPr>
                <w:sz w:val="22"/>
                <w:szCs w:val="22"/>
                <w:lang w:eastAsia="en-US"/>
              </w:rPr>
            </w:pPr>
          </w:p>
        </w:tc>
        <w:tc>
          <w:tcPr>
            <w:tcW w:w="851" w:type="dxa"/>
            <w:tcBorders>
              <w:top w:val="single" w:sz="4" w:space="0" w:color="auto"/>
              <w:bottom w:val="single" w:sz="4" w:space="0" w:color="auto"/>
              <w:right w:val="single" w:sz="4" w:space="0" w:color="auto"/>
            </w:tcBorders>
            <w:noWrap/>
            <w:tcMar>
              <w:top w:w="0" w:type="dxa"/>
              <w:left w:w="28" w:type="dxa"/>
              <w:bottom w:w="0" w:type="dxa"/>
              <w:right w:w="28" w:type="dxa"/>
            </w:tcMar>
            <w:hideMark/>
          </w:tcPr>
          <w:p w:rsidR="00BE6178" w:rsidRDefault="00BE6178">
            <w:pPr>
              <w:spacing w:line="276" w:lineRule="auto"/>
              <w:rPr>
                <w:sz w:val="22"/>
                <w:szCs w:val="22"/>
                <w:lang w:eastAsia="en-US"/>
              </w:rPr>
            </w:pPr>
          </w:p>
        </w:tc>
      </w:tr>
      <w:tr w:rsidR="00BE6178" w:rsidTr="00B8520E">
        <w:trPr>
          <w:trHeight w:val="276"/>
        </w:trPr>
        <w:tc>
          <w:tcPr>
            <w:tcW w:w="12099" w:type="dxa"/>
            <w:gridSpan w:val="16"/>
            <w:vMerge/>
            <w:tcBorders>
              <w:top w:val="single" w:sz="4" w:space="0" w:color="auto"/>
              <w:left w:val="single" w:sz="4" w:space="0" w:color="auto"/>
              <w:bottom w:val="single" w:sz="4" w:space="0" w:color="000000"/>
              <w:right w:val="single" w:sz="4" w:space="0" w:color="000000"/>
            </w:tcBorders>
            <w:vAlign w:val="center"/>
            <w:hideMark/>
          </w:tcPr>
          <w:p w:rsidR="00BE6178" w:rsidRPr="0081523D" w:rsidRDefault="00BE6178">
            <w:pPr>
              <w:rPr>
                <w:color w:val="000000"/>
                <w:sz w:val="12"/>
                <w:szCs w:val="12"/>
              </w:rPr>
            </w:pPr>
          </w:p>
        </w:tc>
        <w:tc>
          <w:tcPr>
            <w:tcW w:w="1161" w:type="dxa"/>
            <w:tcBorders>
              <w:top w:val="nil"/>
              <w:left w:val="nil"/>
              <w:bottom w:val="single" w:sz="4" w:space="0" w:color="auto"/>
              <w:right w:val="single" w:sz="4" w:space="0" w:color="auto"/>
            </w:tcBorders>
            <w:noWrap/>
            <w:tcMar>
              <w:top w:w="0" w:type="dxa"/>
              <w:left w:w="28" w:type="dxa"/>
              <w:bottom w:w="0" w:type="dxa"/>
              <w:right w:w="28" w:type="dxa"/>
            </w:tcMar>
            <w:hideMark/>
          </w:tcPr>
          <w:p w:rsidR="00BE6178" w:rsidRDefault="00BE6178">
            <w:pPr>
              <w:jc w:val="center"/>
              <w:rPr>
                <w:sz w:val="12"/>
                <w:szCs w:val="12"/>
              </w:rPr>
            </w:pPr>
            <w:r>
              <w:rPr>
                <w:sz w:val="12"/>
                <w:szCs w:val="12"/>
              </w:rPr>
              <w:t>инструментальная диагностика</w:t>
            </w:r>
          </w:p>
        </w:tc>
        <w:tc>
          <w:tcPr>
            <w:tcW w:w="709" w:type="dxa"/>
            <w:tcBorders>
              <w:top w:val="nil"/>
              <w:left w:val="nil"/>
              <w:bottom w:val="single" w:sz="4" w:space="0" w:color="auto"/>
              <w:right w:val="single" w:sz="4" w:space="0" w:color="auto"/>
            </w:tcBorders>
            <w:noWrap/>
            <w:tcMar>
              <w:top w:w="0" w:type="dxa"/>
              <w:left w:w="28" w:type="dxa"/>
              <w:bottom w:w="0" w:type="dxa"/>
              <w:right w:w="28" w:type="dxa"/>
            </w:tcMar>
            <w:hideMark/>
          </w:tcPr>
          <w:p w:rsidR="00BE6178" w:rsidRDefault="00BE6178">
            <w:pPr>
              <w:spacing w:line="276" w:lineRule="auto"/>
              <w:rPr>
                <w:sz w:val="22"/>
                <w:szCs w:val="22"/>
                <w:lang w:eastAsia="en-US"/>
              </w:rPr>
            </w:pPr>
          </w:p>
        </w:tc>
        <w:tc>
          <w:tcPr>
            <w:tcW w:w="681" w:type="dxa"/>
            <w:tcBorders>
              <w:top w:val="nil"/>
              <w:left w:val="nil"/>
              <w:bottom w:val="single" w:sz="4" w:space="0" w:color="auto"/>
              <w:right w:val="single" w:sz="4" w:space="0" w:color="auto"/>
            </w:tcBorders>
            <w:noWrap/>
            <w:tcMar>
              <w:top w:w="0" w:type="dxa"/>
              <w:left w:w="28" w:type="dxa"/>
              <w:bottom w:w="0" w:type="dxa"/>
              <w:right w:w="28" w:type="dxa"/>
            </w:tcMar>
            <w:hideMark/>
          </w:tcPr>
          <w:p w:rsidR="00BE6178" w:rsidRDefault="00BE6178">
            <w:pPr>
              <w:jc w:val="center"/>
              <w:rPr>
                <w:sz w:val="12"/>
                <w:szCs w:val="12"/>
              </w:rPr>
            </w:pPr>
            <w:r>
              <w:rPr>
                <w:sz w:val="12"/>
                <w:szCs w:val="12"/>
              </w:rPr>
              <w:t>700,157</w:t>
            </w:r>
          </w:p>
        </w:tc>
        <w:tc>
          <w:tcPr>
            <w:tcW w:w="718" w:type="dxa"/>
            <w:gridSpan w:val="2"/>
            <w:tcBorders>
              <w:top w:val="nil"/>
              <w:left w:val="nil"/>
              <w:bottom w:val="single" w:sz="4" w:space="0" w:color="auto"/>
              <w:right w:val="single" w:sz="4" w:space="0" w:color="auto"/>
            </w:tcBorders>
            <w:noWrap/>
            <w:tcMar>
              <w:top w:w="0" w:type="dxa"/>
              <w:left w:w="28" w:type="dxa"/>
              <w:bottom w:w="0" w:type="dxa"/>
              <w:right w:w="28" w:type="dxa"/>
            </w:tcMar>
            <w:hideMark/>
          </w:tcPr>
          <w:p w:rsidR="00BE6178" w:rsidRDefault="00BE6178">
            <w:pPr>
              <w:spacing w:line="276" w:lineRule="auto"/>
              <w:rPr>
                <w:sz w:val="22"/>
                <w:szCs w:val="22"/>
                <w:lang w:eastAsia="en-US"/>
              </w:rPr>
            </w:pPr>
          </w:p>
        </w:tc>
        <w:tc>
          <w:tcPr>
            <w:tcW w:w="419" w:type="dxa"/>
            <w:tcBorders>
              <w:top w:val="nil"/>
              <w:left w:val="nil"/>
              <w:bottom w:val="single" w:sz="4" w:space="0" w:color="auto"/>
              <w:right w:val="single" w:sz="4" w:space="0" w:color="auto"/>
            </w:tcBorders>
            <w:noWrap/>
            <w:tcMar>
              <w:top w:w="0" w:type="dxa"/>
              <w:left w:w="28" w:type="dxa"/>
              <w:bottom w:w="0" w:type="dxa"/>
              <w:right w:w="28" w:type="dxa"/>
            </w:tcMar>
            <w:hideMark/>
          </w:tcPr>
          <w:p w:rsidR="00BE6178" w:rsidRDefault="00BE6178">
            <w:pPr>
              <w:spacing w:line="276" w:lineRule="auto"/>
              <w:rPr>
                <w:sz w:val="22"/>
                <w:szCs w:val="22"/>
                <w:lang w:eastAsia="en-US"/>
              </w:rPr>
            </w:pPr>
          </w:p>
        </w:tc>
        <w:tc>
          <w:tcPr>
            <w:tcW w:w="715" w:type="dxa"/>
            <w:gridSpan w:val="3"/>
            <w:tcBorders>
              <w:top w:val="nil"/>
              <w:left w:val="nil"/>
              <w:bottom w:val="single" w:sz="4" w:space="0" w:color="auto"/>
              <w:right w:val="single" w:sz="4" w:space="0" w:color="auto"/>
            </w:tcBorders>
            <w:noWrap/>
            <w:tcMar>
              <w:top w:w="0" w:type="dxa"/>
              <w:left w:w="28" w:type="dxa"/>
              <w:bottom w:w="0" w:type="dxa"/>
              <w:right w:w="28" w:type="dxa"/>
            </w:tcMar>
            <w:hideMark/>
          </w:tcPr>
          <w:p w:rsidR="00BE6178" w:rsidRDefault="00BE6178">
            <w:pPr>
              <w:jc w:val="center"/>
              <w:rPr>
                <w:sz w:val="12"/>
                <w:szCs w:val="12"/>
              </w:rPr>
            </w:pPr>
            <w:r>
              <w:rPr>
                <w:sz w:val="12"/>
                <w:szCs w:val="12"/>
              </w:rPr>
              <w:t>10,5</w:t>
            </w:r>
          </w:p>
        </w:tc>
        <w:tc>
          <w:tcPr>
            <w:tcW w:w="1134" w:type="dxa"/>
            <w:tcBorders>
              <w:top w:val="nil"/>
              <w:left w:val="nil"/>
              <w:bottom w:val="single" w:sz="4" w:space="0" w:color="auto"/>
              <w:right w:val="single" w:sz="4" w:space="0" w:color="auto"/>
            </w:tcBorders>
            <w:tcMar>
              <w:top w:w="0" w:type="dxa"/>
              <w:left w:w="28" w:type="dxa"/>
              <w:bottom w:w="0" w:type="dxa"/>
              <w:right w:w="28" w:type="dxa"/>
            </w:tcMar>
            <w:hideMark/>
          </w:tcPr>
          <w:p w:rsidR="00BE6178" w:rsidRDefault="00BE6178">
            <w:pPr>
              <w:spacing w:line="276" w:lineRule="auto"/>
              <w:rPr>
                <w:sz w:val="22"/>
                <w:szCs w:val="22"/>
                <w:lang w:eastAsia="en-US"/>
              </w:rPr>
            </w:pPr>
          </w:p>
        </w:tc>
        <w:tc>
          <w:tcPr>
            <w:tcW w:w="1152" w:type="dxa"/>
            <w:tcBorders>
              <w:top w:val="nil"/>
              <w:left w:val="nil"/>
              <w:bottom w:val="single" w:sz="4" w:space="0" w:color="auto"/>
              <w:right w:val="single" w:sz="4" w:space="0" w:color="auto"/>
            </w:tcBorders>
            <w:noWrap/>
            <w:tcMar>
              <w:top w:w="0" w:type="dxa"/>
              <w:left w:w="28" w:type="dxa"/>
              <w:bottom w:w="0" w:type="dxa"/>
              <w:right w:w="28" w:type="dxa"/>
            </w:tcMar>
          </w:tcPr>
          <w:p w:rsidR="00BE6178" w:rsidRDefault="00BE6178">
            <w:pPr>
              <w:jc w:val="center"/>
              <w:rPr>
                <w:sz w:val="12"/>
                <w:szCs w:val="12"/>
              </w:rPr>
            </w:pPr>
          </w:p>
        </w:tc>
        <w:tc>
          <w:tcPr>
            <w:tcW w:w="709" w:type="dxa"/>
            <w:tcBorders>
              <w:top w:val="nil"/>
              <w:left w:val="nil"/>
              <w:bottom w:val="single" w:sz="4" w:space="0" w:color="auto"/>
              <w:right w:val="single" w:sz="4" w:space="0" w:color="auto"/>
            </w:tcBorders>
            <w:tcMar>
              <w:top w:w="0" w:type="dxa"/>
              <w:left w:w="28" w:type="dxa"/>
              <w:bottom w:w="0" w:type="dxa"/>
              <w:right w:w="28" w:type="dxa"/>
            </w:tcMar>
          </w:tcPr>
          <w:p w:rsidR="00BE6178" w:rsidRDefault="00BE6178">
            <w:pPr>
              <w:spacing w:line="276" w:lineRule="auto"/>
              <w:rPr>
                <w:sz w:val="22"/>
                <w:szCs w:val="22"/>
                <w:lang w:eastAsia="en-US"/>
              </w:rPr>
            </w:pPr>
          </w:p>
        </w:tc>
        <w:tc>
          <w:tcPr>
            <w:tcW w:w="691" w:type="dxa"/>
            <w:tcBorders>
              <w:top w:val="nil"/>
              <w:left w:val="nil"/>
              <w:bottom w:val="single" w:sz="4" w:space="0" w:color="auto"/>
              <w:right w:val="single" w:sz="4" w:space="0" w:color="auto"/>
            </w:tcBorders>
            <w:tcMar>
              <w:top w:w="0" w:type="dxa"/>
              <w:left w:w="28" w:type="dxa"/>
              <w:bottom w:w="0" w:type="dxa"/>
              <w:right w:w="28" w:type="dxa"/>
            </w:tcMar>
          </w:tcPr>
          <w:p w:rsidR="00BE6178" w:rsidRDefault="00BE6178">
            <w:pPr>
              <w:jc w:val="center"/>
              <w:rPr>
                <w:color w:val="000000"/>
                <w:sz w:val="12"/>
                <w:szCs w:val="12"/>
              </w:rPr>
            </w:pPr>
          </w:p>
        </w:tc>
        <w:tc>
          <w:tcPr>
            <w:tcW w:w="708" w:type="dxa"/>
            <w:tcBorders>
              <w:top w:val="nil"/>
              <w:left w:val="nil"/>
              <w:bottom w:val="single" w:sz="4" w:space="0" w:color="auto"/>
              <w:right w:val="single" w:sz="4" w:space="0" w:color="auto"/>
            </w:tcBorders>
            <w:tcMar>
              <w:top w:w="0" w:type="dxa"/>
              <w:left w:w="28" w:type="dxa"/>
              <w:bottom w:w="0" w:type="dxa"/>
              <w:right w:w="28" w:type="dxa"/>
            </w:tcMar>
          </w:tcPr>
          <w:p w:rsidR="00BE6178" w:rsidRDefault="00BE6178">
            <w:pPr>
              <w:spacing w:line="276" w:lineRule="auto"/>
              <w:rPr>
                <w:sz w:val="22"/>
                <w:szCs w:val="22"/>
                <w:lang w:eastAsia="en-US"/>
              </w:rPr>
            </w:pPr>
          </w:p>
        </w:tc>
        <w:tc>
          <w:tcPr>
            <w:tcW w:w="441" w:type="dxa"/>
            <w:tcBorders>
              <w:top w:val="nil"/>
              <w:left w:val="nil"/>
              <w:bottom w:val="single" w:sz="4" w:space="0" w:color="auto"/>
              <w:right w:val="single" w:sz="4" w:space="0" w:color="auto"/>
            </w:tcBorders>
            <w:tcMar>
              <w:top w:w="0" w:type="dxa"/>
              <w:left w:w="28" w:type="dxa"/>
              <w:bottom w:w="0" w:type="dxa"/>
              <w:right w:w="28" w:type="dxa"/>
            </w:tcMar>
          </w:tcPr>
          <w:p w:rsidR="00BE6178" w:rsidRDefault="00BE6178">
            <w:pPr>
              <w:spacing w:line="276" w:lineRule="auto"/>
              <w:rPr>
                <w:sz w:val="22"/>
                <w:szCs w:val="22"/>
                <w:lang w:eastAsia="en-US"/>
              </w:rPr>
            </w:pPr>
          </w:p>
        </w:tc>
        <w:tc>
          <w:tcPr>
            <w:tcW w:w="708" w:type="dxa"/>
            <w:tcBorders>
              <w:top w:val="nil"/>
              <w:left w:val="nil"/>
              <w:bottom w:val="single" w:sz="4" w:space="0" w:color="auto"/>
              <w:right w:val="single" w:sz="4" w:space="0" w:color="auto"/>
            </w:tcBorders>
            <w:tcMar>
              <w:top w:w="0" w:type="dxa"/>
              <w:left w:w="28" w:type="dxa"/>
              <w:bottom w:w="0" w:type="dxa"/>
              <w:right w:w="28" w:type="dxa"/>
            </w:tcMar>
          </w:tcPr>
          <w:p w:rsidR="00BE6178" w:rsidRDefault="00BE6178">
            <w:pPr>
              <w:jc w:val="center"/>
              <w:rPr>
                <w:color w:val="000000"/>
                <w:sz w:val="12"/>
                <w:szCs w:val="12"/>
              </w:rPr>
            </w:pPr>
          </w:p>
        </w:tc>
        <w:tc>
          <w:tcPr>
            <w:tcW w:w="851" w:type="dxa"/>
            <w:tcBorders>
              <w:top w:val="single" w:sz="4" w:space="0" w:color="auto"/>
              <w:bottom w:val="single" w:sz="4" w:space="0" w:color="auto"/>
              <w:right w:val="single" w:sz="4" w:space="0" w:color="auto"/>
            </w:tcBorders>
            <w:noWrap/>
            <w:tcMar>
              <w:top w:w="0" w:type="dxa"/>
              <w:left w:w="28" w:type="dxa"/>
              <w:bottom w:w="0" w:type="dxa"/>
              <w:right w:w="28" w:type="dxa"/>
            </w:tcMar>
            <w:hideMark/>
          </w:tcPr>
          <w:p w:rsidR="00BE6178" w:rsidRDefault="00BE6178">
            <w:pPr>
              <w:spacing w:line="276" w:lineRule="auto"/>
              <w:rPr>
                <w:sz w:val="22"/>
                <w:szCs w:val="22"/>
                <w:lang w:eastAsia="en-US"/>
              </w:rPr>
            </w:pPr>
          </w:p>
        </w:tc>
      </w:tr>
      <w:tr w:rsidR="00BE6178" w:rsidTr="00B8520E">
        <w:trPr>
          <w:trHeight w:val="276"/>
        </w:trPr>
        <w:tc>
          <w:tcPr>
            <w:tcW w:w="352" w:type="dxa"/>
            <w:tcBorders>
              <w:top w:val="nil"/>
              <w:left w:val="single" w:sz="4" w:space="0" w:color="auto"/>
              <w:bottom w:val="single" w:sz="4" w:space="0" w:color="auto"/>
              <w:right w:val="single" w:sz="4" w:space="0" w:color="auto"/>
            </w:tcBorders>
            <w:noWrap/>
            <w:tcMar>
              <w:top w:w="0" w:type="dxa"/>
              <w:left w:w="28" w:type="dxa"/>
              <w:bottom w:w="0" w:type="dxa"/>
              <w:right w:w="28" w:type="dxa"/>
            </w:tcMar>
            <w:hideMark/>
          </w:tcPr>
          <w:p w:rsidR="00BE6178" w:rsidRDefault="00BE6178">
            <w:pPr>
              <w:spacing w:line="276" w:lineRule="auto"/>
              <w:rPr>
                <w:sz w:val="22"/>
                <w:szCs w:val="22"/>
                <w:lang w:eastAsia="en-US"/>
              </w:rPr>
            </w:pPr>
          </w:p>
        </w:tc>
        <w:tc>
          <w:tcPr>
            <w:tcW w:w="2117" w:type="dxa"/>
            <w:tcBorders>
              <w:top w:val="nil"/>
              <w:left w:val="nil"/>
              <w:bottom w:val="single" w:sz="4" w:space="0" w:color="auto"/>
              <w:right w:val="single" w:sz="4" w:space="0" w:color="auto"/>
            </w:tcBorders>
            <w:noWrap/>
            <w:tcMar>
              <w:top w:w="0" w:type="dxa"/>
              <w:left w:w="28" w:type="dxa"/>
              <w:bottom w:w="0" w:type="dxa"/>
              <w:right w:w="28" w:type="dxa"/>
            </w:tcMar>
            <w:hideMark/>
          </w:tcPr>
          <w:p w:rsidR="00BE6178" w:rsidRDefault="00BE6178">
            <w:pPr>
              <w:spacing w:line="276" w:lineRule="auto"/>
              <w:rPr>
                <w:sz w:val="22"/>
                <w:szCs w:val="22"/>
                <w:lang w:eastAsia="en-US"/>
              </w:rPr>
            </w:pPr>
          </w:p>
        </w:tc>
        <w:tc>
          <w:tcPr>
            <w:tcW w:w="727" w:type="dxa"/>
            <w:tcBorders>
              <w:top w:val="nil"/>
              <w:left w:val="nil"/>
              <w:bottom w:val="single" w:sz="4" w:space="0" w:color="auto"/>
              <w:right w:val="single" w:sz="4" w:space="0" w:color="auto"/>
            </w:tcBorders>
            <w:noWrap/>
            <w:tcMar>
              <w:top w:w="0" w:type="dxa"/>
              <w:left w:w="28" w:type="dxa"/>
              <w:bottom w:w="0" w:type="dxa"/>
              <w:right w:w="28" w:type="dxa"/>
            </w:tcMar>
            <w:hideMark/>
          </w:tcPr>
          <w:p w:rsidR="00BE6178" w:rsidRDefault="00BE6178">
            <w:pPr>
              <w:spacing w:line="276" w:lineRule="auto"/>
              <w:rPr>
                <w:sz w:val="22"/>
                <w:szCs w:val="22"/>
                <w:lang w:eastAsia="en-US"/>
              </w:rPr>
            </w:pPr>
          </w:p>
        </w:tc>
        <w:tc>
          <w:tcPr>
            <w:tcW w:w="540" w:type="dxa"/>
            <w:tcBorders>
              <w:top w:val="nil"/>
              <w:left w:val="nil"/>
              <w:bottom w:val="single" w:sz="4" w:space="0" w:color="auto"/>
              <w:right w:val="single" w:sz="4" w:space="0" w:color="auto"/>
            </w:tcBorders>
            <w:noWrap/>
            <w:tcMar>
              <w:top w:w="0" w:type="dxa"/>
              <w:left w:w="28" w:type="dxa"/>
              <w:bottom w:w="0" w:type="dxa"/>
              <w:right w:w="28" w:type="dxa"/>
            </w:tcMar>
            <w:hideMark/>
          </w:tcPr>
          <w:p w:rsidR="00BE6178" w:rsidRDefault="00BE6178">
            <w:pPr>
              <w:spacing w:line="276" w:lineRule="auto"/>
              <w:rPr>
                <w:sz w:val="22"/>
                <w:szCs w:val="22"/>
                <w:lang w:eastAsia="en-US"/>
              </w:rPr>
            </w:pPr>
          </w:p>
        </w:tc>
        <w:tc>
          <w:tcPr>
            <w:tcW w:w="567" w:type="dxa"/>
            <w:tcBorders>
              <w:top w:val="nil"/>
              <w:left w:val="nil"/>
              <w:bottom w:val="single" w:sz="4" w:space="0" w:color="auto"/>
              <w:right w:val="single" w:sz="4" w:space="0" w:color="auto"/>
            </w:tcBorders>
            <w:noWrap/>
            <w:tcMar>
              <w:top w:w="0" w:type="dxa"/>
              <w:left w:w="28" w:type="dxa"/>
              <w:bottom w:w="0" w:type="dxa"/>
              <w:right w:w="28" w:type="dxa"/>
            </w:tcMar>
            <w:hideMark/>
          </w:tcPr>
          <w:p w:rsidR="00BE6178" w:rsidRDefault="00BE6178">
            <w:pPr>
              <w:spacing w:line="276" w:lineRule="auto"/>
              <w:rPr>
                <w:sz w:val="22"/>
                <w:szCs w:val="22"/>
                <w:lang w:eastAsia="en-US"/>
              </w:rPr>
            </w:pPr>
          </w:p>
        </w:tc>
        <w:tc>
          <w:tcPr>
            <w:tcW w:w="283" w:type="dxa"/>
            <w:tcBorders>
              <w:top w:val="nil"/>
              <w:left w:val="nil"/>
              <w:bottom w:val="single" w:sz="4" w:space="0" w:color="auto"/>
              <w:right w:val="single" w:sz="4" w:space="0" w:color="auto"/>
            </w:tcBorders>
            <w:noWrap/>
            <w:tcMar>
              <w:top w:w="0" w:type="dxa"/>
              <w:left w:w="28" w:type="dxa"/>
              <w:bottom w:w="0" w:type="dxa"/>
              <w:right w:w="28" w:type="dxa"/>
            </w:tcMar>
            <w:hideMark/>
          </w:tcPr>
          <w:p w:rsidR="00BE6178" w:rsidRDefault="00BE6178">
            <w:pPr>
              <w:spacing w:line="276" w:lineRule="auto"/>
              <w:rPr>
                <w:sz w:val="22"/>
                <w:szCs w:val="22"/>
                <w:lang w:eastAsia="en-US"/>
              </w:rPr>
            </w:pPr>
          </w:p>
        </w:tc>
        <w:tc>
          <w:tcPr>
            <w:tcW w:w="567" w:type="dxa"/>
            <w:tcBorders>
              <w:top w:val="nil"/>
              <w:left w:val="nil"/>
              <w:bottom w:val="single" w:sz="4" w:space="0" w:color="auto"/>
              <w:right w:val="single" w:sz="4" w:space="0" w:color="auto"/>
            </w:tcBorders>
            <w:noWrap/>
            <w:tcMar>
              <w:top w:w="0" w:type="dxa"/>
              <w:left w:w="28" w:type="dxa"/>
              <w:bottom w:w="0" w:type="dxa"/>
              <w:right w:w="28" w:type="dxa"/>
            </w:tcMar>
            <w:hideMark/>
          </w:tcPr>
          <w:p w:rsidR="00BE6178" w:rsidRDefault="00BE6178">
            <w:pPr>
              <w:spacing w:line="276" w:lineRule="auto"/>
              <w:rPr>
                <w:sz w:val="22"/>
                <w:szCs w:val="22"/>
                <w:lang w:eastAsia="en-US"/>
              </w:rPr>
            </w:pPr>
          </w:p>
        </w:tc>
        <w:tc>
          <w:tcPr>
            <w:tcW w:w="284" w:type="dxa"/>
            <w:tcBorders>
              <w:top w:val="nil"/>
              <w:left w:val="nil"/>
              <w:bottom w:val="single" w:sz="4" w:space="0" w:color="auto"/>
              <w:right w:val="single" w:sz="4" w:space="0" w:color="auto"/>
            </w:tcBorders>
            <w:noWrap/>
            <w:tcMar>
              <w:top w:w="0" w:type="dxa"/>
              <w:left w:w="28" w:type="dxa"/>
              <w:bottom w:w="0" w:type="dxa"/>
              <w:right w:w="28" w:type="dxa"/>
            </w:tcMar>
            <w:hideMark/>
          </w:tcPr>
          <w:p w:rsidR="00BE6178" w:rsidRDefault="00BE6178">
            <w:pPr>
              <w:spacing w:line="276" w:lineRule="auto"/>
              <w:rPr>
                <w:sz w:val="22"/>
                <w:szCs w:val="22"/>
                <w:lang w:eastAsia="en-US"/>
              </w:rPr>
            </w:pPr>
          </w:p>
        </w:tc>
        <w:tc>
          <w:tcPr>
            <w:tcW w:w="567" w:type="dxa"/>
            <w:tcBorders>
              <w:top w:val="nil"/>
              <w:left w:val="nil"/>
              <w:bottom w:val="single" w:sz="4" w:space="0" w:color="auto"/>
              <w:right w:val="single" w:sz="4" w:space="0" w:color="auto"/>
            </w:tcBorders>
            <w:noWrap/>
            <w:tcMar>
              <w:top w:w="0" w:type="dxa"/>
              <w:left w:w="28" w:type="dxa"/>
              <w:bottom w:w="0" w:type="dxa"/>
              <w:right w:w="28" w:type="dxa"/>
            </w:tcMar>
            <w:hideMark/>
          </w:tcPr>
          <w:p w:rsidR="00BE6178" w:rsidRDefault="00BE6178">
            <w:pPr>
              <w:spacing w:line="276" w:lineRule="auto"/>
              <w:rPr>
                <w:sz w:val="22"/>
                <w:szCs w:val="22"/>
                <w:lang w:eastAsia="en-US"/>
              </w:rPr>
            </w:pPr>
          </w:p>
        </w:tc>
        <w:tc>
          <w:tcPr>
            <w:tcW w:w="283" w:type="dxa"/>
            <w:tcBorders>
              <w:top w:val="nil"/>
              <w:left w:val="nil"/>
              <w:bottom w:val="single" w:sz="4" w:space="0" w:color="auto"/>
              <w:right w:val="single" w:sz="4" w:space="0" w:color="auto"/>
            </w:tcBorders>
            <w:noWrap/>
            <w:tcMar>
              <w:top w:w="0" w:type="dxa"/>
              <w:left w:w="28" w:type="dxa"/>
              <w:bottom w:w="0" w:type="dxa"/>
              <w:right w:w="28" w:type="dxa"/>
            </w:tcMar>
            <w:hideMark/>
          </w:tcPr>
          <w:p w:rsidR="00BE6178" w:rsidRDefault="00BE6178">
            <w:pPr>
              <w:spacing w:line="276" w:lineRule="auto"/>
              <w:rPr>
                <w:sz w:val="22"/>
                <w:szCs w:val="22"/>
                <w:lang w:eastAsia="en-US"/>
              </w:rPr>
            </w:pPr>
          </w:p>
        </w:tc>
        <w:tc>
          <w:tcPr>
            <w:tcW w:w="992" w:type="dxa"/>
            <w:tcBorders>
              <w:top w:val="nil"/>
              <w:left w:val="nil"/>
              <w:bottom w:val="single" w:sz="4" w:space="0" w:color="auto"/>
              <w:right w:val="single" w:sz="4" w:space="0" w:color="auto"/>
            </w:tcBorders>
            <w:noWrap/>
            <w:tcMar>
              <w:top w:w="0" w:type="dxa"/>
              <w:left w:w="28" w:type="dxa"/>
              <w:bottom w:w="0" w:type="dxa"/>
              <w:right w:w="28" w:type="dxa"/>
            </w:tcMar>
            <w:hideMark/>
          </w:tcPr>
          <w:p w:rsidR="00BE6178" w:rsidRDefault="00BE6178">
            <w:pPr>
              <w:spacing w:line="276" w:lineRule="auto"/>
              <w:rPr>
                <w:sz w:val="22"/>
                <w:szCs w:val="22"/>
                <w:lang w:eastAsia="en-US"/>
              </w:rPr>
            </w:pPr>
          </w:p>
        </w:tc>
        <w:tc>
          <w:tcPr>
            <w:tcW w:w="993" w:type="dxa"/>
            <w:tcBorders>
              <w:top w:val="nil"/>
              <w:left w:val="nil"/>
              <w:bottom w:val="single" w:sz="4" w:space="0" w:color="auto"/>
              <w:right w:val="single" w:sz="4" w:space="0" w:color="auto"/>
            </w:tcBorders>
            <w:noWrap/>
            <w:tcMar>
              <w:top w:w="0" w:type="dxa"/>
              <w:left w:w="28" w:type="dxa"/>
              <w:bottom w:w="0" w:type="dxa"/>
              <w:right w:w="28" w:type="dxa"/>
            </w:tcMar>
            <w:hideMark/>
          </w:tcPr>
          <w:p w:rsidR="00BE6178" w:rsidRDefault="00BE6178">
            <w:pPr>
              <w:spacing w:line="276" w:lineRule="auto"/>
              <w:rPr>
                <w:sz w:val="22"/>
                <w:szCs w:val="22"/>
                <w:lang w:eastAsia="en-US"/>
              </w:rPr>
            </w:pPr>
          </w:p>
        </w:tc>
        <w:tc>
          <w:tcPr>
            <w:tcW w:w="992" w:type="dxa"/>
            <w:tcBorders>
              <w:top w:val="nil"/>
              <w:left w:val="nil"/>
              <w:bottom w:val="single" w:sz="4" w:space="0" w:color="auto"/>
              <w:right w:val="single" w:sz="4" w:space="0" w:color="auto"/>
            </w:tcBorders>
            <w:noWrap/>
            <w:tcMar>
              <w:top w:w="0" w:type="dxa"/>
              <w:left w:w="28" w:type="dxa"/>
              <w:bottom w:w="0" w:type="dxa"/>
              <w:right w:w="28" w:type="dxa"/>
            </w:tcMar>
            <w:hideMark/>
          </w:tcPr>
          <w:p w:rsidR="00BE6178" w:rsidRDefault="00BE6178">
            <w:pPr>
              <w:spacing w:line="276" w:lineRule="auto"/>
              <w:rPr>
                <w:sz w:val="22"/>
                <w:szCs w:val="22"/>
                <w:lang w:eastAsia="en-US"/>
              </w:rPr>
            </w:pPr>
          </w:p>
        </w:tc>
        <w:tc>
          <w:tcPr>
            <w:tcW w:w="992" w:type="dxa"/>
            <w:tcBorders>
              <w:top w:val="nil"/>
              <w:left w:val="nil"/>
              <w:bottom w:val="single" w:sz="4" w:space="0" w:color="auto"/>
              <w:right w:val="single" w:sz="4" w:space="0" w:color="auto"/>
            </w:tcBorders>
            <w:noWrap/>
            <w:tcMar>
              <w:top w:w="0" w:type="dxa"/>
              <w:left w:w="28" w:type="dxa"/>
              <w:bottom w:w="0" w:type="dxa"/>
              <w:right w:w="28" w:type="dxa"/>
            </w:tcMar>
            <w:hideMark/>
          </w:tcPr>
          <w:p w:rsidR="00BE6178" w:rsidRDefault="00BE6178">
            <w:pPr>
              <w:spacing w:line="276" w:lineRule="auto"/>
              <w:rPr>
                <w:sz w:val="22"/>
                <w:szCs w:val="22"/>
                <w:lang w:eastAsia="en-US"/>
              </w:rPr>
            </w:pPr>
          </w:p>
        </w:tc>
        <w:tc>
          <w:tcPr>
            <w:tcW w:w="709" w:type="dxa"/>
            <w:tcBorders>
              <w:top w:val="nil"/>
              <w:left w:val="nil"/>
              <w:bottom w:val="single" w:sz="4" w:space="0" w:color="auto"/>
              <w:right w:val="single" w:sz="4" w:space="0" w:color="auto"/>
            </w:tcBorders>
            <w:noWrap/>
            <w:tcMar>
              <w:top w:w="0" w:type="dxa"/>
              <w:left w:w="28" w:type="dxa"/>
              <w:bottom w:w="0" w:type="dxa"/>
              <w:right w:w="28" w:type="dxa"/>
            </w:tcMar>
            <w:hideMark/>
          </w:tcPr>
          <w:p w:rsidR="00BE6178" w:rsidRPr="0081523D" w:rsidRDefault="00BE6178">
            <w:pPr>
              <w:spacing w:line="276" w:lineRule="auto"/>
              <w:rPr>
                <w:sz w:val="22"/>
                <w:szCs w:val="22"/>
                <w:lang w:eastAsia="en-US"/>
              </w:rPr>
            </w:pPr>
          </w:p>
        </w:tc>
        <w:tc>
          <w:tcPr>
            <w:tcW w:w="1134" w:type="dxa"/>
            <w:tcBorders>
              <w:top w:val="nil"/>
              <w:left w:val="nil"/>
              <w:bottom w:val="single" w:sz="4" w:space="0" w:color="auto"/>
              <w:right w:val="single" w:sz="4" w:space="0" w:color="auto"/>
            </w:tcBorders>
            <w:noWrap/>
            <w:tcMar>
              <w:top w:w="0" w:type="dxa"/>
              <w:left w:w="28" w:type="dxa"/>
              <w:bottom w:w="0" w:type="dxa"/>
              <w:right w:w="28" w:type="dxa"/>
            </w:tcMar>
            <w:hideMark/>
          </w:tcPr>
          <w:p w:rsidR="00BE6178" w:rsidRDefault="00BE6178">
            <w:pPr>
              <w:spacing w:line="276" w:lineRule="auto"/>
              <w:rPr>
                <w:sz w:val="22"/>
                <w:szCs w:val="22"/>
                <w:lang w:eastAsia="en-US"/>
              </w:rPr>
            </w:pPr>
          </w:p>
        </w:tc>
        <w:tc>
          <w:tcPr>
            <w:tcW w:w="1161" w:type="dxa"/>
            <w:tcBorders>
              <w:top w:val="nil"/>
              <w:left w:val="nil"/>
              <w:bottom w:val="single" w:sz="4" w:space="0" w:color="auto"/>
              <w:right w:val="single" w:sz="4" w:space="0" w:color="auto"/>
            </w:tcBorders>
            <w:noWrap/>
            <w:tcMar>
              <w:top w:w="0" w:type="dxa"/>
              <w:left w:w="28" w:type="dxa"/>
              <w:bottom w:w="0" w:type="dxa"/>
              <w:right w:w="28" w:type="dxa"/>
            </w:tcMar>
            <w:hideMark/>
          </w:tcPr>
          <w:p w:rsidR="00BE6178" w:rsidRDefault="00BE6178">
            <w:pPr>
              <w:spacing w:line="276" w:lineRule="auto"/>
              <w:rPr>
                <w:sz w:val="22"/>
                <w:szCs w:val="22"/>
                <w:lang w:eastAsia="en-US"/>
              </w:rPr>
            </w:pPr>
          </w:p>
        </w:tc>
        <w:tc>
          <w:tcPr>
            <w:tcW w:w="709" w:type="dxa"/>
            <w:tcBorders>
              <w:top w:val="nil"/>
              <w:left w:val="nil"/>
              <w:bottom w:val="single" w:sz="4" w:space="0" w:color="auto"/>
              <w:right w:val="single" w:sz="4" w:space="0" w:color="auto"/>
            </w:tcBorders>
            <w:noWrap/>
            <w:tcMar>
              <w:top w:w="0" w:type="dxa"/>
              <w:left w:w="28" w:type="dxa"/>
              <w:bottom w:w="0" w:type="dxa"/>
              <w:right w:w="28" w:type="dxa"/>
            </w:tcMar>
            <w:hideMark/>
          </w:tcPr>
          <w:p w:rsidR="00BE6178" w:rsidRDefault="00BE6178">
            <w:pPr>
              <w:spacing w:line="276" w:lineRule="auto"/>
              <w:rPr>
                <w:sz w:val="22"/>
                <w:szCs w:val="22"/>
                <w:lang w:eastAsia="en-US"/>
              </w:rPr>
            </w:pPr>
          </w:p>
        </w:tc>
        <w:tc>
          <w:tcPr>
            <w:tcW w:w="681" w:type="dxa"/>
            <w:tcBorders>
              <w:top w:val="nil"/>
              <w:left w:val="nil"/>
              <w:bottom w:val="single" w:sz="4" w:space="0" w:color="auto"/>
              <w:right w:val="single" w:sz="4" w:space="0" w:color="auto"/>
            </w:tcBorders>
            <w:noWrap/>
            <w:tcMar>
              <w:top w:w="0" w:type="dxa"/>
              <w:left w:w="28" w:type="dxa"/>
              <w:bottom w:w="0" w:type="dxa"/>
              <w:right w:w="28" w:type="dxa"/>
            </w:tcMar>
            <w:hideMark/>
          </w:tcPr>
          <w:p w:rsidR="00BE6178" w:rsidRDefault="00BE6178">
            <w:pPr>
              <w:spacing w:line="276" w:lineRule="auto"/>
              <w:rPr>
                <w:sz w:val="22"/>
                <w:szCs w:val="22"/>
                <w:lang w:eastAsia="en-US"/>
              </w:rPr>
            </w:pPr>
          </w:p>
        </w:tc>
        <w:tc>
          <w:tcPr>
            <w:tcW w:w="718" w:type="dxa"/>
            <w:gridSpan w:val="2"/>
            <w:tcBorders>
              <w:top w:val="nil"/>
              <w:left w:val="nil"/>
              <w:bottom w:val="single" w:sz="4" w:space="0" w:color="auto"/>
              <w:right w:val="single" w:sz="4" w:space="0" w:color="auto"/>
            </w:tcBorders>
            <w:noWrap/>
            <w:tcMar>
              <w:top w:w="0" w:type="dxa"/>
              <w:left w:w="28" w:type="dxa"/>
              <w:bottom w:w="0" w:type="dxa"/>
              <w:right w:w="28" w:type="dxa"/>
            </w:tcMar>
            <w:hideMark/>
          </w:tcPr>
          <w:p w:rsidR="00BE6178" w:rsidRDefault="00BE6178">
            <w:pPr>
              <w:spacing w:line="276" w:lineRule="auto"/>
              <w:rPr>
                <w:sz w:val="22"/>
                <w:szCs w:val="22"/>
                <w:lang w:eastAsia="en-US"/>
              </w:rPr>
            </w:pPr>
          </w:p>
        </w:tc>
        <w:tc>
          <w:tcPr>
            <w:tcW w:w="419" w:type="dxa"/>
            <w:tcBorders>
              <w:top w:val="nil"/>
              <w:left w:val="nil"/>
              <w:bottom w:val="single" w:sz="4" w:space="0" w:color="auto"/>
              <w:right w:val="single" w:sz="4" w:space="0" w:color="auto"/>
            </w:tcBorders>
            <w:noWrap/>
            <w:tcMar>
              <w:top w:w="0" w:type="dxa"/>
              <w:left w:w="28" w:type="dxa"/>
              <w:bottom w:w="0" w:type="dxa"/>
              <w:right w:w="28" w:type="dxa"/>
            </w:tcMar>
            <w:hideMark/>
          </w:tcPr>
          <w:p w:rsidR="00BE6178" w:rsidRDefault="00BE6178">
            <w:pPr>
              <w:spacing w:line="276" w:lineRule="auto"/>
              <w:rPr>
                <w:sz w:val="22"/>
                <w:szCs w:val="22"/>
                <w:lang w:eastAsia="en-US"/>
              </w:rPr>
            </w:pPr>
          </w:p>
        </w:tc>
        <w:tc>
          <w:tcPr>
            <w:tcW w:w="715" w:type="dxa"/>
            <w:gridSpan w:val="3"/>
            <w:tcBorders>
              <w:top w:val="nil"/>
              <w:left w:val="nil"/>
              <w:bottom w:val="single" w:sz="4" w:space="0" w:color="auto"/>
              <w:right w:val="single" w:sz="4" w:space="0" w:color="auto"/>
            </w:tcBorders>
            <w:noWrap/>
            <w:tcMar>
              <w:top w:w="0" w:type="dxa"/>
              <w:left w:w="28" w:type="dxa"/>
              <w:bottom w:w="0" w:type="dxa"/>
              <w:right w:w="28" w:type="dxa"/>
            </w:tcMar>
            <w:hideMark/>
          </w:tcPr>
          <w:p w:rsidR="00BE6178" w:rsidRDefault="00BE6178">
            <w:pPr>
              <w:spacing w:line="276" w:lineRule="auto"/>
              <w:rPr>
                <w:sz w:val="22"/>
                <w:szCs w:val="22"/>
                <w:lang w:eastAsia="en-US"/>
              </w:rPr>
            </w:pPr>
          </w:p>
        </w:tc>
        <w:tc>
          <w:tcPr>
            <w:tcW w:w="1134" w:type="dxa"/>
            <w:tcBorders>
              <w:top w:val="nil"/>
              <w:left w:val="nil"/>
              <w:bottom w:val="single" w:sz="4" w:space="0" w:color="auto"/>
              <w:right w:val="single" w:sz="4" w:space="0" w:color="auto"/>
            </w:tcBorders>
            <w:noWrap/>
            <w:tcMar>
              <w:top w:w="0" w:type="dxa"/>
              <w:left w:w="28" w:type="dxa"/>
              <w:bottom w:w="0" w:type="dxa"/>
              <w:right w:w="28" w:type="dxa"/>
            </w:tcMar>
            <w:hideMark/>
          </w:tcPr>
          <w:p w:rsidR="00BE6178" w:rsidRDefault="00BE6178">
            <w:pPr>
              <w:spacing w:line="276" w:lineRule="auto"/>
              <w:rPr>
                <w:sz w:val="22"/>
                <w:szCs w:val="22"/>
                <w:lang w:eastAsia="en-US"/>
              </w:rPr>
            </w:pPr>
          </w:p>
        </w:tc>
        <w:tc>
          <w:tcPr>
            <w:tcW w:w="1152" w:type="dxa"/>
            <w:tcBorders>
              <w:top w:val="nil"/>
              <w:left w:val="nil"/>
              <w:bottom w:val="single" w:sz="4" w:space="0" w:color="auto"/>
              <w:right w:val="single" w:sz="4" w:space="0" w:color="auto"/>
            </w:tcBorders>
            <w:noWrap/>
            <w:tcMar>
              <w:top w:w="0" w:type="dxa"/>
              <w:left w:w="28" w:type="dxa"/>
              <w:bottom w:w="0" w:type="dxa"/>
              <w:right w:w="28" w:type="dxa"/>
            </w:tcMar>
            <w:hideMark/>
          </w:tcPr>
          <w:p w:rsidR="00BE6178" w:rsidRDefault="00BE6178">
            <w:pPr>
              <w:spacing w:line="276" w:lineRule="auto"/>
              <w:rPr>
                <w:sz w:val="22"/>
                <w:szCs w:val="22"/>
                <w:lang w:eastAsia="en-US"/>
              </w:rPr>
            </w:pPr>
          </w:p>
        </w:tc>
        <w:tc>
          <w:tcPr>
            <w:tcW w:w="709" w:type="dxa"/>
            <w:tcBorders>
              <w:top w:val="nil"/>
              <w:left w:val="nil"/>
              <w:bottom w:val="single" w:sz="4" w:space="0" w:color="auto"/>
              <w:right w:val="single" w:sz="4" w:space="0" w:color="auto"/>
            </w:tcBorders>
            <w:noWrap/>
            <w:tcMar>
              <w:top w:w="0" w:type="dxa"/>
              <w:left w:w="28" w:type="dxa"/>
              <w:bottom w:w="0" w:type="dxa"/>
              <w:right w:w="28" w:type="dxa"/>
            </w:tcMar>
            <w:hideMark/>
          </w:tcPr>
          <w:p w:rsidR="00BE6178" w:rsidRDefault="00BE6178">
            <w:pPr>
              <w:spacing w:line="276" w:lineRule="auto"/>
              <w:rPr>
                <w:sz w:val="22"/>
                <w:szCs w:val="22"/>
                <w:lang w:eastAsia="en-US"/>
              </w:rPr>
            </w:pPr>
          </w:p>
        </w:tc>
        <w:tc>
          <w:tcPr>
            <w:tcW w:w="691" w:type="dxa"/>
            <w:tcBorders>
              <w:top w:val="nil"/>
              <w:left w:val="nil"/>
              <w:bottom w:val="single" w:sz="4" w:space="0" w:color="auto"/>
              <w:right w:val="single" w:sz="4" w:space="0" w:color="auto"/>
            </w:tcBorders>
            <w:noWrap/>
            <w:tcMar>
              <w:top w:w="0" w:type="dxa"/>
              <w:left w:w="28" w:type="dxa"/>
              <w:bottom w:w="0" w:type="dxa"/>
              <w:right w:w="28" w:type="dxa"/>
            </w:tcMar>
            <w:hideMark/>
          </w:tcPr>
          <w:p w:rsidR="00BE6178" w:rsidRDefault="00BE6178">
            <w:pPr>
              <w:spacing w:line="276" w:lineRule="auto"/>
              <w:rPr>
                <w:sz w:val="22"/>
                <w:szCs w:val="22"/>
                <w:lang w:eastAsia="en-US"/>
              </w:rPr>
            </w:pPr>
          </w:p>
        </w:tc>
        <w:tc>
          <w:tcPr>
            <w:tcW w:w="708" w:type="dxa"/>
            <w:tcBorders>
              <w:top w:val="nil"/>
              <w:left w:val="nil"/>
              <w:bottom w:val="single" w:sz="4" w:space="0" w:color="auto"/>
              <w:right w:val="single" w:sz="4" w:space="0" w:color="auto"/>
            </w:tcBorders>
            <w:noWrap/>
            <w:tcMar>
              <w:top w:w="0" w:type="dxa"/>
              <w:left w:w="28" w:type="dxa"/>
              <w:bottom w:w="0" w:type="dxa"/>
              <w:right w:w="28" w:type="dxa"/>
            </w:tcMar>
            <w:hideMark/>
          </w:tcPr>
          <w:p w:rsidR="00BE6178" w:rsidRDefault="00BE6178">
            <w:pPr>
              <w:spacing w:line="276" w:lineRule="auto"/>
              <w:rPr>
                <w:sz w:val="22"/>
                <w:szCs w:val="22"/>
                <w:lang w:eastAsia="en-US"/>
              </w:rPr>
            </w:pPr>
          </w:p>
        </w:tc>
        <w:tc>
          <w:tcPr>
            <w:tcW w:w="441" w:type="dxa"/>
            <w:tcBorders>
              <w:top w:val="nil"/>
              <w:left w:val="nil"/>
              <w:bottom w:val="single" w:sz="4" w:space="0" w:color="auto"/>
              <w:right w:val="single" w:sz="4" w:space="0" w:color="auto"/>
            </w:tcBorders>
            <w:noWrap/>
            <w:tcMar>
              <w:top w:w="0" w:type="dxa"/>
              <w:left w:w="28" w:type="dxa"/>
              <w:bottom w:w="0" w:type="dxa"/>
              <w:right w:w="28" w:type="dxa"/>
            </w:tcMar>
            <w:hideMark/>
          </w:tcPr>
          <w:p w:rsidR="00BE6178" w:rsidRDefault="00BE6178">
            <w:pPr>
              <w:spacing w:line="276" w:lineRule="auto"/>
              <w:rPr>
                <w:sz w:val="22"/>
                <w:szCs w:val="22"/>
                <w:lang w:eastAsia="en-US"/>
              </w:rPr>
            </w:pPr>
          </w:p>
        </w:tc>
        <w:tc>
          <w:tcPr>
            <w:tcW w:w="708" w:type="dxa"/>
            <w:tcBorders>
              <w:top w:val="nil"/>
              <w:left w:val="nil"/>
              <w:bottom w:val="single" w:sz="4" w:space="0" w:color="auto"/>
              <w:right w:val="single" w:sz="4" w:space="0" w:color="auto"/>
            </w:tcBorders>
            <w:noWrap/>
            <w:tcMar>
              <w:top w:w="0" w:type="dxa"/>
              <w:left w:w="28" w:type="dxa"/>
              <w:bottom w:w="0" w:type="dxa"/>
              <w:right w:w="28" w:type="dxa"/>
            </w:tcMar>
            <w:hideMark/>
          </w:tcPr>
          <w:p w:rsidR="00BE6178" w:rsidRDefault="00BE6178">
            <w:pPr>
              <w:spacing w:line="276" w:lineRule="auto"/>
              <w:rPr>
                <w:sz w:val="22"/>
                <w:szCs w:val="22"/>
                <w:lang w:eastAsia="en-US"/>
              </w:rPr>
            </w:pPr>
          </w:p>
        </w:tc>
        <w:tc>
          <w:tcPr>
            <w:tcW w:w="851" w:type="dxa"/>
            <w:tcBorders>
              <w:top w:val="single" w:sz="4" w:space="0" w:color="auto"/>
              <w:bottom w:val="single" w:sz="4" w:space="0" w:color="auto"/>
              <w:right w:val="single" w:sz="4" w:space="0" w:color="auto"/>
            </w:tcBorders>
            <w:noWrap/>
            <w:tcMar>
              <w:top w:w="0" w:type="dxa"/>
              <w:left w:w="28" w:type="dxa"/>
              <w:bottom w:w="0" w:type="dxa"/>
              <w:right w:w="28" w:type="dxa"/>
            </w:tcMar>
            <w:hideMark/>
          </w:tcPr>
          <w:p w:rsidR="00BE6178" w:rsidRDefault="00BE6178">
            <w:pPr>
              <w:spacing w:line="276" w:lineRule="auto"/>
              <w:rPr>
                <w:sz w:val="22"/>
                <w:szCs w:val="22"/>
                <w:lang w:eastAsia="en-US"/>
              </w:rPr>
            </w:pPr>
          </w:p>
        </w:tc>
      </w:tr>
      <w:tr w:rsidR="00BE6178" w:rsidTr="00B8520E">
        <w:trPr>
          <w:trHeight w:val="276"/>
        </w:trPr>
        <w:tc>
          <w:tcPr>
            <w:tcW w:w="352" w:type="dxa"/>
            <w:tcBorders>
              <w:top w:val="nil"/>
              <w:left w:val="single" w:sz="4" w:space="0" w:color="auto"/>
              <w:bottom w:val="single" w:sz="4" w:space="0" w:color="auto"/>
              <w:right w:val="single" w:sz="4" w:space="0" w:color="auto"/>
            </w:tcBorders>
            <w:noWrap/>
            <w:tcMar>
              <w:top w:w="0" w:type="dxa"/>
              <w:left w:w="28" w:type="dxa"/>
              <w:bottom w:w="0" w:type="dxa"/>
              <w:right w:w="28" w:type="dxa"/>
            </w:tcMar>
            <w:hideMark/>
          </w:tcPr>
          <w:p w:rsidR="00BE6178" w:rsidRDefault="00BE6178">
            <w:pPr>
              <w:spacing w:line="276" w:lineRule="auto"/>
              <w:rPr>
                <w:sz w:val="22"/>
                <w:szCs w:val="22"/>
                <w:lang w:eastAsia="en-US"/>
              </w:rPr>
            </w:pPr>
          </w:p>
        </w:tc>
        <w:tc>
          <w:tcPr>
            <w:tcW w:w="2117" w:type="dxa"/>
            <w:tcBorders>
              <w:top w:val="nil"/>
              <w:left w:val="nil"/>
              <w:bottom w:val="single" w:sz="4" w:space="0" w:color="auto"/>
              <w:right w:val="single" w:sz="4" w:space="0" w:color="auto"/>
            </w:tcBorders>
            <w:noWrap/>
            <w:tcMar>
              <w:top w:w="0" w:type="dxa"/>
              <w:left w:w="28" w:type="dxa"/>
              <w:bottom w:w="0" w:type="dxa"/>
              <w:right w:w="28" w:type="dxa"/>
            </w:tcMar>
            <w:hideMark/>
          </w:tcPr>
          <w:p w:rsidR="00BE6178" w:rsidRDefault="00BE6178">
            <w:pPr>
              <w:spacing w:line="276" w:lineRule="auto"/>
              <w:rPr>
                <w:sz w:val="22"/>
                <w:szCs w:val="22"/>
                <w:lang w:eastAsia="en-US"/>
              </w:rPr>
            </w:pPr>
          </w:p>
        </w:tc>
        <w:tc>
          <w:tcPr>
            <w:tcW w:w="727" w:type="dxa"/>
            <w:tcBorders>
              <w:top w:val="nil"/>
              <w:left w:val="nil"/>
              <w:bottom w:val="single" w:sz="4" w:space="0" w:color="auto"/>
              <w:right w:val="single" w:sz="4" w:space="0" w:color="auto"/>
            </w:tcBorders>
            <w:noWrap/>
            <w:tcMar>
              <w:top w:w="0" w:type="dxa"/>
              <w:left w:w="28" w:type="dxa"/>
              <w:bottom w:w="0" w:type="dxa"/>
              <w:right w:w="28" w:type="dxa"/>
            </w:tcMar>
            <w:hideMark/>
          </w:tcPr>
          <w:p w:rsidR="00BE6178" w:rsidRDefault="00BE6178">
            <w:pPr>
              <w:jc w:val="center"/>
              <w:rPr>
                <w:color w:val="000000"/>
                <w:sz w:val="12"/>
                <w:szCs w:val="12"/>
              </w:rPr>
            </w:pPr>
            <w:r>
              <w:rPr>
                <w:color w:val="000000"/>
                <w:sz w:val="12"/>
                <w:szCs w:val="12"/>
              </w:rPr>
              <w:t>ИТОГО</w:t>
            </w:r>
          </w:p>
        </w:tc>
        <w:tc>
          <w:tcPr>
            <w:tcW w:w="540" w:type="dxa"/>
            <w:tcBorders>
              <w:top w:val="nil"/>
              <w:left w:val="nil"/>
              <w:bottom w:val="single" w:sz="4" w:space="0" w:color="auto"/>
              <w:right w:val="single" w:sz="4" w:space="0" w:color="auto"/>
            </w:tcBorders>
            <w:noWrap/>
            <w:tcMar>
              <w:top w:w="0" w:type="dxa"/>
              <w:left w:w="28" w:type="dxa"/>
              <w:bottom w:w="0" w:type="dxa"/>
              <w:right w:w="28" w:type="dxa"/>
            </w:tcMar>
            <w:hideMark/>
          </w:tcPr>
          <w:p w:rsidR="00BE6178" w:rsidRDefault="00BE6178">
            <w:pPr>
              <w:jc w:val="center"/>
              <w:rPr>
                <w:color w:val="000000"/>
                <w:sz w:val="12"/>
                <w:szCs w:val="12"/>
              </w:rPr>
            </w:pPr>
            <w:r>
              <w:rPr>
                <w:color w:val="000000"/>
                <w:sz w:val="12"/>
                <w:szCs w:val="12"/>
              </w:rPr>
              <w:t>ИТОГО</w:t>
            </w:r>
          </w:p>
        </w:tc>
        <w:tc>
          <w:tcPr>
            <w:tcW w:w="567" w:type="dxa"/>
            <w:tcBorders>
              <w:top w:val="nil"/>
              <w:left w:val="nil"/>
              <w:bottom w:val="single" w:sz="4" w:space="0" w:color="auto"/>
              <w:right w:val="single" w:sz="4" w:space="0" w:color="auto"/>
            </w:tcBorders>
            <w:noWrap/>
            <w:tcMar>
              <w:top w:w="0" w:type="dxa"/>
              <w:left w:w="28" w:type="dxa"/>
              <w:bottom w:w="0" w:type="dxa"/>
              <w:right w:w="28" w:type="dxa"/>
            </w:tcMar>
            <w:hideMark/>
          </w:tcPr>
          <w:p w:rsidR="00BE6178" w:rsidRDefault="00BE6178">
            <w:pPr>
              <w:jc w:val="center"/>
              <w:rPr>
                <w:color w:val="000000"/>
                <w:sz w:val="12"/>
                <w:szCs w:val="12"/>
              </w:rPr>
            </w:pPr>
            <w:r>
              <w:rPr>
                <w:color w:val="000000"/>
                <w:sz w:val="12"/>
                <w:szCs w:val="12"/>
              </w:rPr>
              <w:t>ИТОГО</w:t>
            </w:r>
          </w:p>
        </w:tc>
        <w:tc>
          <w:tcPr>
            <w:tcW w:w="283" w:type="dxa"/>
            <w:tcBorders>
              <w:top w:val="nil"/>
              <w:left w:val="nil"/>
              <w:bottom w:val="single" w:sz="4" w:space="0" w:color="auto"/>
              <w:right w:val="single" w:sz="4" w:space="0" w:color="auto"/>
            </w:tcBorders>
            <w:noWrap/>
            <w:tcMar>
              <w:top w:w="0" w:type="dxa"/>
              <w:left w:w="28" w:type="dxa"/>
              <w:bottom w:w="0" w:type="dxa"/>
              <w:right w:w="28" w:type="dxa"/>
            </w:tcMar>
            <w:hideMark/>
          </w:tcPr>
          <w:p w:rsidR="00BE6178" w:rsidRDefault="00BE6178">
            <w:pPr>
              <w:jc w:val="center"/>
              <w:rPr>
                <w:color w:val="000000"/>
                <w:sz w:val="12"/>
                <w:szCs w:val="12"/>
              </w:rPr>
            </w:pPr>
            <w:r>
              <w:rPr>
                <w:color w:val="000000"/>
                <w:sz w:val="12"/>
                <w:szCs w:val="12"/>
              </w:rPr>
              <w:t>%</w:t>
            </w:r>
          </w:p>
        </w:tc>
        <w:tc>
          <w:tcPr>
            <w:tcW w:w="567" w:type="dxa"/>
            <w:tcBorders>
              <w:top w:val="nil"/>
              <w:left w:val="nil"/>
              <w:bottom w:val="single" w:sz="4" w:space="0" w:color="auto"/>
              <w:right w:val="single" w:sz="4" w:space="0" w:color="auto"/>
            </w:tcBorders>
            <w:noWrap/>
            <w:tcMar>
              <w:top w:w="0" w:type="dxa"/>
              <w:left w:w="28" w:type="dxa"/>
              <w:bottom w:w="0" w:type="dxa"/>
              <w:right w:w="28" w:type="dxa"/>
            </w:tcMar>
            <w:hideMark/>
          </w:tcPr>
          <w:p w:rsidR="00BE6178" w:rsidRDefault="00BE6178">
            <w:pPr>
              <w:jc w:val="center"/>
              <w:rPr>
                <w:color w:val="000000"/>
                <w:sz w:val="12"/>
                <w:szCs w:val="12"/>
              </w:rPr>
            </w:pPr>
            <w:r>
              <w:rPr>
                <w:color w:val="000000"/>
                <w:sz w:val="12"/>
                <w:szCs w:val="12"/>
              </w:rPr>
              <w:t>ИТОГО</w:t>
            </w:r>
          </w:p>
        </w:tc>
        <w:tc>
          <w:tcPr>
            <w:tcW w:w="284" w:type="dxa"/>
            <w:tcBorders>
              <w:top w:val="nil"/>
              <w:left w:val="nil"/>
              <w:bottom w:val="single" w:sz="4" w:space="0" w:color="auto"/>
              <w:right w:val="single" w:sz="4" w:space="0" w:color="auto"/>
            </w:tcBorders>
            <w:noWrap/>
            <w:tcMar>
              <w:top w:w="0" w:type="dxa"/>
              <w:left w:w="28" w:type="dxa"/>
              <w:bottom w:w="0" w:type="dxa"/>
              <w:right w:w="28" w:type="dxa"/>
            </w:tcMar>
            <w:hideMark/>
          </w:tcPr>
          <w:p w:rsidR="00BE6178" w:rsidRDefault="00BE6178">
            <w:pPr>
              <w:jc w:val="center"/>
              <w:rPr>
                <w:color w:val="000000"/>
                <w:sz w:val="12"/>
                <w:szCs w:val="12"/>
              </w:rPr>
            </w:pPr>
            <w:r>
              <w:rPr>
                <w:color w:val="000000"/>
                <w:sz w:val="12"/>
                <w:szCs w:val="12"/>
              </w:rPr>
              <w:t>%</w:t>
            </w:r>
          </w:p>
        </w:tc>
        <w:tc>
          <w:tcPr>
            <w:tcW w:w="567" w:type="dxa"/>
            <w:tcBorders>
              <w:top w:val="nil"/>
              <w:left w:val="nil"/>
              <w:bottom w:val="single" w:sz="4" w:space="0" w:color="auto"/>
              <w:right w:val="single" w:sz="4" w:space="0" w:color="auto"/>
            </w:tcBorders>
            <w:noWrap/>
            <w:tcMar>
              <w:top w:w="0" w:type="dxa"/>
              <w:left w:w="28" w:type="dxa"/>
              <w:bottom w:w="0" w:type="dxa"/>
              <w:right w:w="28" w:type="dxa"/>
            </w:tcMar>
            <w:hideMark/>
          </w:tcPr>
          <w:p w:rsidR="00BE6178" w:rsidRDefault="00BE6178">
            <w:pPr>
              <w:jc w:val="center"/>
              <w:rPr>
                <w:color w:val="000000"/>
                <w:sz w:val="12"/>
                <w:szCs w:val="12"/>
              </w:rPr>
            </w:pPr>
            <w:r>
              <w:rPr>
                <w:color w:val="000000"/>
                <w:sz w:val="12"/>
                <w:szCs w:val="12"/>
              </w:rPr>
              <w:t>ИТОГО</w:t>
            </w:r>
          </w:p>
        </w:tc>
        <w:tc>
          <w:tcPr>
            <w:tcW w:w="283" w:type="dxa"/>
            <w:tcBorders>
              <w:top w:val="nil"/>
              <w:left w:val="nil"/>
              <w:bottom w:val="single" w:sz="4" w:space="0" w:color="auto"/>
              <w:right w:val="single" w:sz="4" w:space="0" w:color="auto"/>
            </w:tcBorders>
            <w:noWrap/>
            <w:tcMar>
              <w:top w:w="0" w:type="dxa"/>
              <w:left w:w="28" w:type="dxa"/>
              <w:bottom w:w="0" w:type="dxa"/>
              <w:right w:w="28" w:type="dxa"/>
            </w:tcMar>
            <w:hideMark/>
          </w:tcPr>
          <w:p w:rsidR="00BE6178" w:rsidRDefault="00BE6178">
            <w:pPr>
              <w:jc w:val="center"/>
              <w:rPr>
                <w:color w:val="000000"/>
                <w:sz w:val="12"/>
                <w:szCs w:val="12"/>
              </w:rPr>
            </w:pPr>
            <w:r>
              <w:rPr>
                <w:color w:val="000000"/>
                <w:sz w:val="12"/>
                <w:szCs w:val="12"/>
              </w:rPr>
              <w:t>%</w:t>
            </w:r>
          </w:p>
        </w:tc>
        <w:tc>
          <w:tcPr>
            <w:tcW w:w="992" w:type="dxa"/>
            <w:tcBorders>
              <w:top w:val="nil"/>
              <w:left w:val="nil"/>
              <w:bottom w:val="single" w:sz="4" w:space="0" w:color="auto"/>
              <w:right w:val="single" w:sz="4" w:space="0" w:color="auto"/>
            </w:tcBorders>
            <w:noWrap/>
            <w:tcMar>
              <w:top w:w="0" w:type="dxa"/>
              <w:left w:w="28" w:type="dxa"/>
              <w:bottom w:w="0" w:type="dxa"/>
              <w:right w:w="28" w:type="dxa"/>
            </w:tcMar>
            <w:hideMark/>
          </w:tcPr>
          <w:p w:rsidR="00BE6178" w:rsidRDefault="00246C42">
            <w:pPr>
              <w:jc w:val="center"/>
              <w:rPr>
                <w:bCs/>
                <w:color w:val="000000"/>
                <w:sz w:val="12"/>
                <w:szCs w:val="12"/>
              </w:rPr>
            </w:pPr>
            <w:r>
              <w:rPr>
                <w:bCs/>
                <w:color w:val="000000"/>
                <w:sz w:val="12"/>
                <w:szCs w:val="12"/>
              </w:rPr>
              <w:t>2</w:t>
            </w:r>
          </w:p>
        </w:tc>
        <w:tc>
          <w:tcPr>
            <w:tcW w:w="993" w:type="dxa"/>
            <w:tcBorders>
              <w:top w:val="nil"/>
              <w:left w:val="nil"/>
              <w:bottom w:val="single" w:sz="4" w:space="0" w:color="auto"/>
              <w:right w:val="single" w:sz="4" w:space="0" w:color="auto"/>
            </w:tcBorders>
            <w:noWrap/>
            <w:tcMar>
              <w:top w:w="0" w:type="dxa"/>
              <w:left w:w="28" w:type="dxa"/>
              <w:bottom w:w="0" w:type="dxa"/>
              <w:right w:w="28" w:type="dxa"/>
            </w:tcMar>
            <w:hideMark/>
          </w:tcPr>
          <w:p w:rsidR="00BE6178" w:rsidRDefault="00BE6178">
            <w:pPr>
              <w:spacing w:line="276" w:lineRule="auto"/>
              <w:rPr>
                <w:sz w:val="22"/>
                <w:szCs w:val="22"/>
                <w:lang w:eastAsia="en-US"/>
              </w:rPr>
            </w:pPr>
          </w:p>
        </w:tc>
        <w:tc>
          <w:tcPr>
            <w:tcW w:w="992" w:type="dxa"/>
            <w:tcBorders>
              <w:top w:val="nil"/>
              <w:left w:val="nil"/>
              <w:bottom w:val="single" w:sz="4" w:space="0" w:color="auto"/>
              <w:right w:val="single" w:sz="4" w:space="0" w:color="auto"/>
            </w:tcBorders>
            <w:noWrap/>
            <w:tcMar>
              <w:top w:w="0" w:type="dxa"/>
              <w:left w:w="28" w:type="dxa"/>
              <w:bottom w:w="0" w:type="dxa"/>
              <w:right w:w="28" w:type="dxa"/>
            </w:tcMar>
            <w:hideMark/>
          </w:tcPr>
          <w:p w:rsidR="00BE6178" w:rsidRDefault="00246C42">
            <w:pPr>
              <w:jc w:val="center"/>
              <w:rPr>
                <w:bCs/>
                <w:color w:val="000000"/>
                <w:sz w:val="12"/>
                <w:szCs w:val="12"/>
              </w:rPr>
            </w:pPr>
            <w:r>
              <w:rPr>
                <w:bCs/>
                <w:color w:val="000000"/>
                <w:sz w:val="12"/>
                <w:szCs w:val="12"/>
              </w:rPr>
              <w:t>2</w:t>
            </w:r>
          </w:p>
        </w:tc>
        <w:tc>
          <w:tcPr>
            <w:tcW w:w="992" w:type="dxa"/>
            <w:tcBorders>
              <w:top w:val="nil"/>
              <w:left w:val="nil"/>
              <w:bottom w:val="single" w:sz="4" w:space="0" w:color="auto"/>
              <w:right w:val="single" w:sz="4" w:space="0" w:color="auto"/>
            </w:tcBorders>
            <w:noWrap/>
            <w:tcMar>
              <w:top w:w="0" w:type="dxa"/>
              <w:left w:w="28" w:type="dxa"/>
              <w:bottom w:w="0" w:type="dxa"/>
              <w:right w:w="28" w:type="dxa"/>
            </w:tcMar>
            <w:hideMark/>
          </w:tcPr>
          <w:p w:rsidR="00BE6178" w:rsidRDefault="00246C42">
            <w:pPr>
              <w:jc w:val="center"/>
              <w:rPr>
                <w:bCs/>
                <w:color w:val="000000"/>
                <w:sz w:val="12"/>
                <w:szCs w:val="12"/>
              </w:rPr>
            </w:pPr>
            <w:r>
              <w:rPr>
                <w:bCs/>
                <w:color w:val="000000"/>
                <w:sz w:val="12"/>
                <w:szCs w:val="12"/>
              </w:rPr>
              <w:t>2</w:t>
            </w:r>
          </w:p>
        </w:tc>
        <w:tc>
          <w:tcPr>
            <w:tcW w:w="709" w:type="dxa"/>
            <w:tcBorders>
              <w:top w:val="nil"/>
              <w:left w:val="nil"/>
              <w:bottom w:val="single" w:sz="4" w:space="0" w:color="auto"/>
              <w:right w:val="single" w:sz="4" w:space="0" w:color="auto"/>
            </w:tcBorders>
            <w:noWrap/>
            <w:tcMar>
              <w:top w:w="0" w:type="dxa"/>
              <w:left w:w="28" w:type="dxa"/>
              <w:bottom w:w="0" w:type="dxa"/>
              <w:right w:w="28" w:type="dxa"/>
            </w:tcMar>
            <w:hideMark/>
          </w:tcPr>
          <w:p w:rsidR="00BE6178" w:rsidRPr="0081523D" w:rsidRDefault="00BE6178">
            <w:pPr>
              <w:spacing w:line="276" w:lineRule="auto"/>
              <w:rPr>
                <w:sz w:val="22"/>
                <w:szCs w:val="22"/>
                <w:lang w:eastAsia="en-US"/>
              </w:rPr>
            </w:pPr>
          </w:p>
        </w:tc>
        <w:tc>
          <w:tcPr>
            <w:tcW w:w="1134" w:type="dxa"/>
            <w:tcBorders>
              <w:top w:val="nil"/>
              <w:left w:val="nil"/>
              <w:bottom w:val="single" w:sz="4" w:space="0" w:color="auto"/>
              <w:right w:val="single" w:sz="4" w:space="0" w:color="auto"/>
            </w:tcBorders>
            <w:noWrap/>
            <w:tcMar>
              <w:top w:w="0" w:type="dxa"/>
              <w:left w:w="28" w:type="dxa"/>
              <w:bottom w:w="0" w:type="dxa"/>
              <w:right w:w="28" w:type="dxa"/>
            </w:tcMar>
            <w:hideMark/>
          </w:tcPr>
          <w:p w:rsidR="00BE6178" w:rsidRDefault="00BE6178">
            <w:pPr>
              <w:spacing w:line="276" w:lineRule="auto"/>
              <w:rPr>
                <w:sz w:val="22"/>
                <w:szCs w:val="22"/>
                <w:lang w:eastAsia="en-US"/>
              </w:rPr>
            </w:pPr>
          </w:p>
        </w:tc>
        <w:tc>
          <w:tcPr>
            <w:tcW w:w="1161" w:type="dxa"/>
            <w:tcBorders>
              <w:top w:val="nil"/>
              <w:left w:val="nil"/>
              <w:bottom w:val="single" w:sz="4" w:space="0" w:color="auto"/>
              <w:right w:val="single" w:sz="4" w:space="0" w:color="auto"/>
            </w:tcBorders>
            <w:noWrap/>
            <w:tcMar>
              <w:top w:w="0" w:type="dxa"/>
              <w:left w:w="28" w:type="dxa"/>
              <w:bottom w:w="0" w:type="dxa"/>
              <w:right w:w="28" w:type="dxa"/>
            </w:tcMar>
            <w:hideMark/>
          </w:tcPr>
          <w:p w:rsidR="00BE6178" w:rsidRDefault="00BE6178">
            <w:pPr>
              <w:spacing w:line="276" w:lineRule="auto"/>
              <w:rPr>
                <w:sz w:val="22"/>
                <w:szCs w:val="22"/>
                <w:lang w:eastAsia="en-US"/>
              </w:rPr>
            </w:pPr>
          </w:p>
        </w:tc>
        <w:tc>
          <w:tcPr>
            <w:tcW w:w="709" w:type="dxa"/>
            <w:tcBorders>
              <w:top w:val="nil"/>
              <w:left w:val="nil"/>
              <w:bottom w:val="single" w:sz="4" w:space="0" w:color="auto"/>
              <w:right w:val="single" w:sz="4" w:space="0" w:color="auto"/>
            </w:tcBorders>
            <w:noWrap/>
            <w:tcMar>
              <w:top w:w="0" w:type="dxa"/>
              <w:left w:w="28" w:type="dxa"/>
              <w:bottom w:w="0" w:type="dxa"/>
              <w:right w:w="28" w:type="dxa"/>
            </w:tcMar>
            <w:hideMark/>
          </w:tcPr>
          <w:p w:rsidR="00BE6178" w:rsidRDefault="00BE6178">
            <w:pPr>
              <w:spacing w:line="276" w:lineRule="auto"/>
              <w:rPr>
                <w:sz w:val="22"/>
                <w:szCs w:val="22"/>
                <w:lang w:eastAsia="en-US"/>
              </w:rPr>
            </w:pPr>
          </w:p>
        </w:tc>
        <w:tc>
          <w:tcPr>
            <w:tcW w:w="681" w:type="dxa"/>
            <w:tcBorders>
              <w:top w:val="nil"/>
              <w:left w:val="nil"/>
              <w:bottom w:val="single" w:sz="4" w:space="0" w:color="auto"/>
              <w:right w:val="single" w:sz="4" w:space="0" w:color="auto"/>
            </w:tcBorders>
            <w:noWrap/>
            <w:tcMar>
              <w:top w:w="0" w:type="dxa"/>
              <w:left w:w="28" w:type="dxa"/>
              <w:bottom w:w="0" w:type="dxa"/>
              <w:right w:w="28" w:type="dxa"/>
            </w:tcMar>
            <w:hideMark/>
          </w:tcPr>
          <w:p w:rsidR="00BE6178" w:rsidRDefault="00BE6178">
            <w:pPr>
              <w:spacing w:line="276" w:lineRule="auto"/>
              <w:rPr>
                <w:sz w:val="22"/>
                <w:szCs w:val="22"/>
                <w:lang w:eastAsia="en-US"/>
              </w:rPr>
            </w:pPr>
          </w:p>
        </w:tc>
        <w:tc>
          <w:tcPr>
            <w:tcW w:w="718" w:type="dxa"/>
            <w:gridSpan w:val="2"/>
            <w:tcBorders>
              <w:top w:val="nil"/>
              <w:left w:val="nil"/>
              <w:bottom w:val="single" w:sz="4" w:space="0" w:color="auto"/>
              <w:right w:val="single" w:sz="4" w:space="0" w:color="auto"/>
            </w:tcBorders>
            <w:noWrap/>
            <w:tcMar>
              <w:top w:w="0" w:type="dxa"/>
              <w:left w:w="28" w:type="dxa"/>
              <w:bottom w:w="0" w:type="dxa"/>
              <w:right w:w="28" w:type="dxa"/>
            </w:tcMar>
            <w:hideMark/>
          </w:tcPr>
          <w:p w:rsidR="00BE6178" w:rsidRDefault="00BE6178">
            <w:pPr>
              <w:spacing w:line="276" w:lineRule="auto"/>
              <w:rPr>
                <w:sz w:val="22"/>
                <w:szCs w:val="22"/>
                <w:lang w:eastAsia="en-US"/>
              </w:rPr>
            </w:pPr>
          </w:p>
        </w:tc>
        <w:tc>
          <w:tcPr>
            <w:tcW w:w="419" w:type="dxa"/>
            <w:tcBorders>
              <w:top w:val="nil"/>
              <w:left w:val="nil"/>
              <w:bottom w:val="single" w:sz="4" w:space="0" w:color="auto"/>
              <w:right w:val="single" w:sz="4" w:space="0" w:color="auto"/>
            </w:tcBorders>
            <w:noWrap/>
            <w:tcMar>
              <w:top w:w="0" w:type="dxa"/>
              <w:left w:w="28" w:type="dxa"/>
              <w:bottom w:w="0" w:type="dxa"/>
              <w:right w:w="28" w:type="dxa"/>
            </w:tcMar>
            <w:hideMark/>
          </w:tcPr>
          <w:p w:rsidR="00BE6178" w:rsidRDefault="00BE6178">
            <w:pPr>
              <w:spacing w:line="276" w:lineRule="auto"/>
              <w:rPr>
                <w:sz w:val="22"/>
                <w:szCs w:val="22"/>
                <w:lang w:eastAsia="en-US"/>
              </w:rPr>
            </w:pPr>
          </w:p>
        </w:tc>
        <w:tc>
          <w:tcPr>
            <w:tcW w:w="715" w:type="dxa"/>
            <w:gridSpan w:val="3"/>
            <w:tcBorders>
              <w:top w:val="nil"/>
              <w:left w:val="nil"/>
              <w:bottom w:val="single" w:sz="4" w:space="0" w:color="auto"/>
              <w:right w:val="single" w:sz="4" w:space="0" w:color="auto"/>
            </w:tcBorders>
            <w:noWrap/>
            <w:tcMar>
              <w:top w:w="0" w:type="dxa"/>
              <w:left w:w="28" w:type="dxa"/>
              <w:bottom w:w="0" w:type="dxa"/>
              <w:right w:w="28" w:type="dxa"/>
            </w:tcMar>
            <w:hideMark/>
          </w:tcPr>
          <w:p w:rsidR="00BE6178" w:rsidRPr="00DE61EC" w:rsidRDefault="00DE61EC" w:rsidP="00DE61EC">
            <w:pPr>
              <w:jc w:val="center"/>
              <w:rPr>
                <w:bCs/>
                <w:color w:val="000000"/>
                <w:sz w:val="12"/>
                <w:szCs w:val="12"/>
              </w:rPr>
            </w:pPr>
            <w:r w:rsidRPr="00DE61EC">
              <w:rPr>
                <w:bCs/>
                <w:color w:val="000000"/>
                <w:sz w:val="12"/>
                <w:szCs w:val="12"/>
              </w:rPr>
              <w:t>262,051</w:t>
            </w:r>
          </w:p>
        </w:tc>
        <w:tc>
          <w:tcPr>
            <w:tcW w:w="1134" w:type="dxa"/>
            <w:tcBorders>
              <w:top w:val="nil"/>
              <w:left w:val="nil"/>
              <w:bottom w:val="single" w:sz="4" w:space="0" w:color="auto"/>
              <w:right w:val="single" w:sz="4" w:space="0" w:color="auto"/>
            </w:tcBorders>
            <w:noWrap/>
            <w:tcMar>
              <w:top w:w="0" w:type="dxa"/>
              <w:left w:w="28" w:type="dxa"/>
              <w:bottom w:w="0" w:type="dxa"/>
              <w:right w:w="28" w:type="dxa"/>
            </w:tcMar>
            <w:hideMark/>
          </w:tcPr>
          <w:p w:rsidR="00BE6178" w:rsidRDefault="00BE6178">
            <w:pPr>
              <w:spacing w:line="276" w:lineRule="auto"/>
              <w:rPr>
                <w:sz w:val="22"/>
                <w:szCs w:val="22"/>
                <w:lang w:eastAsia="en-US"/>
              </w:rPr>
            </w:pPr>
          </w:p>
        </w:tc>
        <w:tc>
          <w:tcPr>
            <w:tcW w:w="1152" w:type="dxa"/>
            <w:tcBorders>
              <w:top w:val="nil"/>
              <w:left w:val="nil"/>
              <w:bottom w:val="single" w:sz="4" w:space="0" w:color="auto"/>
              <w:right w:val="single" w:sz="4" w:space="0" w:color="auto"/>
            </w:tcBorders>
            <w:noWrap/>
            <w:tcMar>
              <w:top w:w="0" w:type="dxa"/>
              <w:left w:w="28" w:type="dxa"/>
              <w:bottom w:w="0" w:type="dxa"/>
              <w:right w:w="28" w:type="dxa"/>
            </w:tcMar>
            <w:hideMark/>
          </w:tcPr>
          <w:p w:rsidR="00BE6178" w:rsidRDefault="00BE6178">
            <w:pPr>
              <w:spacing w:line="276" w:lineRule="auto"/>
              <w:rPr>
                <w:sz w:val="22"/>
                <w:szCs w:val="22"/>
                <w:lang w:eastAsia="en-US"/>
              </w:rPr>
            </w:pPr>
          </w:p>
        </w:tc>
        <w:tc>
          <w:tcPr>
            <w:tcW w:w="709" w:type="dxa"/>
            <w:tcBorders>
              <w:top w:val="nil"/>
              <w:left w:val="nil"/>
              <w:bottom w:val="single" w:sz="4" w:space="0" w:color="auto"/>
              <w:right w:val="single" w:sz="4" w:space="0" w:color="auto"/>
            </w:tcBorders>
            <w:noWrap/>
            <w:tcMar>
              <w:top w:w="0" w:type="dxa"/>
              <w:left w:w="28" w:type="dxa"/>
              <w:bottom w:w="0" w:type="dxa"/>
              <w:right w:w="28" w:type="dxa"/>
            </w:tcMar>
            <w:hideMark/>
          </w:tcPr>
          <w:p w:rsidR="00BE6178" w:rsidRDefault="00BE6178">
            <w:pPr>
              <w:spacing w:line="276" w:lineRule="auto"/>
              <w:rPr>
                <w:sz w:val="22"/>
                <w:szCs w:val="22"/>
                <w:lang w:eastAsia="en-US"/>
              </w:rPr>
            </w:pPr>
          </w:p>
        </w:tc>
        <w:tc>
          <w:tcPr>
            <w:tcW w:w="691" w:type="dxa"/>
            <w:tcBorders>
              <w:top w:val="nil"/>
              <w:left w:val="nil"/>
              <w:bottom w:val="single" w:sz="4" w:space="0" w:color="auto"/>
              <w:right w:val="single" w:sz="4" w:space="0" w:color="auto"/>
            </w:tcBorders>
            <w:noWrap/>
            <w:tcMar>
              <w:top w:w="0" w:type="dxa"/>
              <w:left w:w="28" w:type="dxa"/>
              <w:bottom w:w="0" w:type="dxa"/>
              <w:right w:w="28" w:type="dxa"/>
            </w:tcMar>
            <w:hideMark/>
          </w:tcPr>
          <w:p w:rsidR="00BE6178" w:rsidRDefault="00BE6178">
            <w:pPr>
              <w:spacing w:line="276" w:lineRule="auto"/>
              <w:rPr>
                <w:sz w:val="22"/>
                <w:szCs w:val="22"/>
                <w:lang w:eastAsia="en-US"/>
              </w:rPr>
            </w:pPr>
          </w:p>
        </w:tc>
        <w:tc>
          <w:tcPr>
            <w:tcW w:w="708" w:type="dxa"/>
            <w:tcBorders>
              <w:top w:val="nil"/>
              <w:left w:val="nil"/>
              <w:bottom w:val="single" w:sz="4" w:space="0" w:color="auto"/>
              <w:right w:val="single" w:sz="4" w:space="0" w:color="auto"/>
            </w:tcBorders>
            <w:noWrap/>
            <w:tcMar>
              <w:top w:w="0" w:type="dxa"/>
              <w:left w:w="28" w:type="dxa"/>
              <w:bottom w:w="0" w:type="dxa"/>
              <w:right w:w="28" w:type="dxa"/>
            </w:tcMar>
            <w:hideMark/>
          </w:tcPr>
          <w:p w:rsidR="00BE6178" w:rsidRDefault="00BE6178">
            <w:pPr>
              <w:spacing w:line="276" w:lineRule="auto"/>
              <w:rPr>
                <w:sz w:val="22"/>
                <w:szCs w:val="22"/>
                <w:lang w:eastAsia="en-US"/>
              </w:rPr>
            </w:pPr>
          </w:p>
        </w:tc>
        <w:tc>
          <w:tcPr>
            <w:tcW w:w="441" w:type="dxa"/>
            <w:tcBorders>
              <w:top w:val="nil"/>
              <w:left w:val="nil"/>
              <w:bottom w:val="single" w:sz="4" w:space="0" w:color="auto"/>
              <w:right w:val="single" w:sz="4" w:space="0" w:color="auto"/>
            </w:tcBorders>
            <w:noWrap/>
            <w:tcMar>
              <w:top w:w="0" w:type="dxa"/>
              <w:left w:w="28" w:type="dxa"/>
              <w:bottom w:w="0" w:type="dxa"/>
              <w:right w:w="28" w:type="dxa"/>
            </w:tcMar>
            <w:hideMark/>
          </w:tcPr>
          <w:p w:rsidR="00BE6178" w:rsidRDefault="00BE6178">
            <w:pPr>
              <w:spacing w:line="276" w:lineRule="auto"/>
              <w:rPr>
                <w:sz w:val="22"/>
                <w:szCs w:val="22"/>
                <w:lang w:eastAsia="en-US"/>
              </w:rPr>
            </w:pPr>
          </w:p>
        </w:tc>
        <w:tc>
          <w:tcPr>
            <w:tcW w:w="708" w:type="dxa"/>
            <w:tcBorders>
              <w:top w:val="nil"/>
              <w:left w:val="nil"/>
              <w:bottom w:val="single" w:sz="4" w:space="0" w:color="auto"/>
              <w:right w:val="single" w:sz="4" w:space="0" w:color="auto"/>
            </w:tcBorders>
            <w:noWrap/>
            <w:tcMar>
              <w:top w:w="0" w:type="dxa"/>
              <w:left w:w="28" w:type="dxa"/>
              <w:bottom w:w="0" w:type="dxa"/>
              <w:right w:w="28" w:type="dxa"/>
            </w:tcMar>
            <w:hideMark/>
          </w:tcPr>
          <w:p w:rsidR="00BE6178" w:rsidRDefault="00BE6178">
            <w:pPr>
              <w:jc w:val="center"/>
              <w:rPr>
                <w:bCs/>
                <w:color w:val="000000"/>
                <w:sz w:val="12"/>
                <w:szCs w:val="12"/>
              </w:rPr>
            </w:pPr>
            <w:r>
              <w:rPr>
                <w:bCs/>
                <w:color w:val="000000"/>
                <w:sz w:val="12"/>
                <w:szCs w:val="12"/>
              </w:rPr>
              <w:t>10,5</w:t>
            </w:r>
          </w:p>
        </w:tc>
        <w:tc>
          <w:tcPr>
            <w:tcW w:w="851" w:type="dxa"/>
            <w:tcBorders>
              <w:top w:val="single" w:sz="4" w:space="0" w:color="auto"/>
              <w:bottom w:val="single" w:sz="4" w:space="0" w:color="auto"/>
              <w:right w:val="single" w:sz="4" w:space="0" w:color="auto"/>
            </w:tcBorders>
            <w:noWrap/>
            <w:tcMar>
              <w:top w:w="0" w:type="dxa"/>
              <w:left w:w="28" w:type="dxa"/>
              <w:bottom w:w="0" w:type="dxa"/>
              <w:right w:w="28" w:type="dxa"/>
            </w:tcMar>
            <w:hideMark/>
          </w:tcPr>
          <w:p w:rsidR="00BE6178" w:rsidRDefault="00BE6178">
            <w:pPr>
              <w:spacing w:line="276" w:lineRule="auto"/>
              <w:rPr>
                <w:sz w:val="22"/>
                <w:szCs w:val="22"/>
                <w:lang w:eastAsia="en-US"/>
              </w:rPr>
            </w:pPr>
          </w:p>
        </w:tc>
      </w:tr>
      <w:tr w:rsidR="00DE61EC" w:rsidTr="00B8520E">
        <w:trPr>
          <w:trHeight w:val="276"/>
        </w:trPr>
        <w:tc>
          <w:tcPr>
            <w:tcW w:w="12099" w:type="dxa"/>
            <w:gridSpan w:val="16"/>
            <w:vMerge w:val="restart"/>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hideMark/>
          </w:tcPr>
          <w:p w:rsidR="00DE61EC" w:rsidRPr="0081523D" w:rsidRDefault="00DE61EC" w:rsidP="0067283F">
            <w:pPr>
              <w:rPr>
                <w:color w:val="000000"/>
                <w:sz w:val="12"/>
                <w:szCs w:val="12"/>
              </w:rPr>
            </w:pPr>
            <w:r w:rsidRPr="0081523D">
              <w:rPr>
                <w:color w:val="000000"/>
                <w:sz w:val="12"/>
                <w:szCs w:val="12"/>
              </w:rPr>
              <w:t>Итого по объектам</w:t>
            </w:r>
          </w:p>
        </w:tc>
        <w:tc>
          <w:tcPr>
            <w:tcW w:w="1161"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p w:rsidR="00DE61EC" w:rsidRPr="00DE61EC" w:rsidRDefault="00DE61EC" w:rsidP="00DE61EC">
            <w:pPr>
              <w:jc w:val="center"/>
              <w:rPr>
                <w:color w:val="000000"/>
                <w:sz w:val="12"/>
                <w:szCs w:val="12"/>
              </w:rPr>
            </w:pPr>
            <w:r w:rsidRPr="00DE61EC">
              <w:rPr>
                <w:color w:val="000000"/>
                <w:sz w:val="12"/>
                <w:szCs w:val="12"/>
              </w:rPr>
              <w:t>ремонт покрытия проезжей части</w:t>
            </w:r>
          </w:p>
        </w:tc>
        <w:tc>
          <w:tcPr>
            <w:tcW w:w="709" w:type="dxa"/>
            <w:tcBorders>
              <w:top w:val="single" w:sz="4" w:space="0" w:color="auto"/>
              <w:left w:val="nil"/>
              <w:bottom w:val="single" w:sz="4" w:space="0" w:color="auto"/>
              <w:right w:val="single" w:sz="4" w:space="0" w:color="auto"/>
            </w:tcBorders>
            <w:noWrap/>
            <w:tcMar>
              <w:top w:w="0" w:type="dxa"/>
              <w:left w:w="28" w:type="dxa"/>
              <w:bottom w:w="0" w:type="dxa"/>
              <w:right w:w="28" w:type="dxa"/>
            </w:tcMar>
            <w:hideMark/>
          </w:tcPr>
          <w:p w:rsidR="00DE61EC" w:rsidRPr="00DE61EC" w:rsidRDefault="00DE61EC" w:rsidP="00DE61EC">
            <w:pPr>
              <w:jc w:val="center"/>
              <w:rPr>
                <w:color w:val="000000"/>
                <w:sz w:val="12"/>
                <w:szCs w:val="12"/>
              </w:rPr>
            </w:pPr>
            <w:r w:rsidRPr="00DE61EC">
              <w:rPr>
                <w:color w:val="000000"/>
                <w:sz w:val="12"/>
                <w:szCs w:val="12"/>
              </w:rPr>
              <w:t>14,37</w:t>
            </w:r>
          </w:p>
        </w:tc>
        <w:tc>
          <w:tcPr>
            <w:tcW w:w="681" w:type="dxa"/>
            <w:tcBorders>
              <w:top w:val="single" w:sz="4" w:space="0" w:color="auto"/>
              <w:left w:val="nil"/>
              <w:bottom w:val="single" w:sz="4" w:space="0" w:color="auto"/>
              <w:right w:val="single" w:sz="4" w:space="0" w:color="auto"/>
            </w:tcBorders>
            <w:noWrap/>
            <w:tcMar>
              <w:top w:w="0" w:type="dxa"/>
              <w:left w:w="28" w:type="dxa"/>
              <w:bottom w:w="0" w:type="dxa"/>
              <w:right w:w="28" w:type="dxa"/>
            </w:tcMar>
            <w:hideMark/>
          </w:tcPr>
          <w:p w:rsidR="00DE61EC" w:rsidRPr="00DE61EC" w:rsidRDefault="00DE61EC" w:rsidP="00DE61EC">
            <w:pPr>
              <w:jc w:val="center"/>
              <w:rPr>
                <w:color w:val="000000"/>
                <w:sz w:val="12"/>
                <w:szCs w:val="12"/>
              </w:rPr>
            </w:pPr>
            <w:r w:rsidRPr="00DE61EC">
              <w:rPr>
                <w:color w:val="000000"/>
                <w:sz w:val="12"/>
                <w:szCs w:val="12"/>
              </w:rPr>
              <w:t>13,05</w:t>
            </w:r>
          </w:p>
        </w:tc>
        <w:tc>
          <w:tcPr>
            <w:tcW w:w="718" w:type="dxa"/>
            <w:gridSpan w:val="2"/>
            <w:tcBorders>
              <w:top w:val="single" w:sz="4" w:space="0" w:color="auto"/>
              <w:left w:val="nil"/>
              <w:bottom w:val="single" w:sz="4" w:space="0" w:color="auto"/>
              <w:right w:val="single" w:sz="4" w:space="0" w:color="auto"/>
            </w:tcBorders>
            <w:noWrap/>
            <w:tcMar>
              <w:top w:w="0" w:type="dxa"/>
              <w:left w:w="28" w:type="dxa"/>
              <w:bottom w:w="0" w:type="dxa"/>
              <w:right w:w="28" w:type="dxa"/>
            </w:tcMar>
            <w:hideMark/>
          </w:tcPr>
          <w:p w:rsidR="00DE61EC" w:rsidRPr="00DE61EC" w:rsidRDefault="00DE61EC" w:rsidP="00DE61EC">
            <w:pPr>
              <w:jc w:val="center"/>
              <w:rPr>
                <w:color w:val="000000"/>
                <w:sz w:val="12"/>
                <w:szCs w:val="12"/>
              </w:rPr>
            </w:pPr>
            <w:r w:rsidRPr="00DE61EC">
              <w:rPr>
                <w:color w:val="000000"/>
                <w:sz w:val="12"/>
                <w:szCs w:val="12"/>
              </w:rPr>
              <w:t>100590</w:t>
            </w:r>
          </w:p>
        </w:tc>
        <w:tc>
          <w:tcPr>
            <w:tcW w:w="419" w:type="dxa"/>
            <w:tcBorders>
              <w:top w:val="single" w:sz="4" w:space="0" w:color="auto"/>
              <w:left w:val="nil"/>
              <w:bottom w:val="single" w:sz="4" w:space="0" w:color="auto"/>
              <w:right w:val="single" w:sz="4" w:space="0" w:color="auto"/>
            </w:tcBorders>
            <w:noWrap/>
            <w:tcMar>
              <w:top w:w="0" w:type="dxa"/>
              <w:left w:w="28" w:type="dxa"/>
              <w:bottom w:w="0" w:type="dxa"/>
              <w:right w:w="28" w:type="dxa"/>
            </w:tcMar>
            <w:hideMark/>
          </w:tcPr>
          <w:p w:rsidR="00DE61EC" w:rsidRPr="00DE61EC" w:rsidRDefault="00DE61EC" w:rsidP="00DE61EC">
            <w:pPr>
              <w:jc w:val="center"/>
              <w:rPr>
                <w:color w:val="000000"/>
                <w:sz w:val="12"/>
                <w:szCs w:val="12"/>
              </w:rPr>
            </w:pPr>
          </w:p>
        </w:tc>
        <w:tc>
          <w:tcPr>
            <w:tcW w:w="715" w:type="dxa"/>
            <w:gridSpan w:val="3"/>
            <w:tcBorders>
              <w:top w:val="single" w:sz="4" w:space="0" w:color="auto"/>
              <w:left w:val="nil"/>
              <w:bottom w:val="single" w:sz="4" w:space="0" w:color="auto"/>
              <w:right w:val="single" w:sz="4" w:space="0" w:color="auto"/>
            </w:tcBorders>
            <w:noWrap/>
            <w:tcMar>
              <w:top w:w="0" w:type="dxa"/>
              <w:left w:w="28" w:type="dxa"/>
              <w:bottom w:w="0" w:type="dxa"/>
              <w:right w:w="28" w:type="dxa"/>
            </w:tcMar>
            <w:hideMark/>
          </w:tcPr>
          <w:p w:rsidR="00DE61EC" w:rsidRPr="00DE61EC" w:rsidRDefault="00DE61EC" w:rsidP="00DE61EC">
            <w:pPr>
              <w:jc w:val="center"/>
              <w:rPr>
                <w:color w:val="000000"/>
                <w:sz w:val="12"/>
                <w:szCs w:val="12"/>
              </w:rPr>
            </w:pPr>
            <w:r w:rsidRPr="00DE61EC">
              <w:rPr>
                <w:color w:val="000000"/>
                <w:sz w:val="12"/>
                <w:szCs w:val="12"/>
              </w:rPr>
              <w:t>140,42</w:t>
            </w:r>
          </w:p>
        </w:tc>
        <w:tc>
          <w:tcPr>
            <w:tcW w:w="1134"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rsidR="00DE61EC" w:rsidRDefault="00DE61EC">
            <w:pPr>
              <w:spacing w:line="276" w:lineRule="auto"/>
              <w:rPr>
                <w:sz w:val="22"/>
                <w:szCs w:val="22"/>
                <w:lang w:eastAsia="en-US"/>
              </w:rPr>
            </w:pPr>
          </w:p>
        </w:tc>
        <w:tc>
          <w:tcPr>
            <w:tcW w:w="1152" w:type="dxa"/>
            <w:tcBorders>
              <w:top w:val="single" w:sz="4" w:space="0" w:color="auto"/>
              <w:left w:val="nil"/>
              <w:bottom w:val="single" w:sz="4" w:space="0" w:color="auto"/>
              <w:right w:val="single" w:sz="4" w:space="0" w:color="auto"/>
            </w:tcBorders>
            <w:tcMar>
              <w:top w:w="0" w:type="dxa"/>
              <w:left w:w="28" w:type="dxa"/>
              <w:bottom w:w="0" w:type="dxa"/>
              <w:right w:w="28" w:type="dxa"/>
            </w:tcMar>
          </w:tcPr>
          <w:p w:rsidR="00DE61EC" w:rsidRDefault="00DE61EC" w:rsidP="00130685">
            <w:pPr>
              <w:jc w:val="center"/>
              <w:rPr>
                <w:sz w:val="12"/>
                <w:szCs w:val="12"/>
              </w:rPr>
            </w:pPr>
            <w:r>
              <w:rPr>
                <w:sz w:val="12"/>
                <w:szCs w:val="12"/>
              </w:rPr>
              <w:t>инструментальная диагностика</w:t>
            </w: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tcPr>
          <w:p w:rsidR="00DE61EC" w:rsidRDefault="00DE61EC" w:rsidP="00130685">
            <w:pPr>
              <w:spacing w:line="276" w:lineRule="auto"/>
              <w:rPr>
                <w:sz w:val="22"/>
                <w:szCs w:val="22"/>
                <w:lang w:eastAsia="en-US"/>
              </w:rPr>
            </w:pPr>
          </w:p>
        </w:tc>
        <w:tc>
          <w:tcPr>
            <w:tcW w:w="691" w:type="dxa"/>
            <w:tcBorders>
              <w:top w:val="single" w:sz="4" w:space="0" w:color="auto"/>
              <w:left w:val="nil"/>
              <w:bottom w:val="single" w:sz="4" w:space="0" w:color="auto"/>
              <w:right w:val="single" w:sz="4" w:space="0" w:color="auto"/>
            </w:tcBorders>
            <w:tcMar>
              <w:top w:w="0" w:type="dxa"/>
              <w:left w:w="28" w:type="dxa"/>
              <w:bottom w:w="0" w:type="dxa"/>
              <w:right w:w="28" w:type="dxa"/>
            </w:tcMar>
          </w:tcPr>
          <w:p w:rsidR="00DE61EC" w:rsidRDefault="00DE61EC" w:rsidP="00130685">
            <w:pPr>
              <w:jc w:val="center"/>
              <w:rPr>
                <w:color w:val="000000"/>
                <w:sz w:val="12"/>
                <w:szCs w:val="12"/>
              </w:rPr>
            </w:pPr>
            <w:r>
              <w:rPr>
                <w:color w:val="000000"/>
                <w:sz w:val="12"/>
                <w:szCs w:val="12"/>
              </w:rPr>
              <w:t>700,157</w:t>
            </w:r>
          </w:p>
        </w:tc>
        <w:tc>
          <w:tcPr>
            <w:tcW w:w="708" w:type="dxa"/>
            <w:tcBorders>
              <w:top w:val="single" w:sz="4" w:space="0" w:color="auto"/>
              <w:left w:val="nil"/>
              <w:bottom w:val="single" w:sz="4" w:space="0" w:color="auto"/>
              <w:right w:val="single" w:sz="4" w:space="0" w:color="auto"/>
            </w:tcBorders>
            <w:tcMar>
              <w:top w:w="0" w:type="dxa"/>
              <w:left w:w="28" w:type="dxa"/>
              <w:bottom w:w="0" w:type="dxa"/>
              <w:right w:w="28" w:type="dxa"/>
            </w:tcMar>
          </w:tcPr>
          <w:p w:rsidR="00DE61EC" w:rsidRDefault="00DE61EC" w:rsidP="00130685">
            <w:pPr>
              <w:spacing w:line="276" w:lineRule="auto"/>
              <w:rPr>
                <w:sz w:val="22"/>
                <w:szCs w:val="22"/>
                <w:lang w:eastAsia="en-US"/>
              </w:rPr>
            </w:pPr>
          </w:p>
        </w:tc>
        <w:tc>
          <w:tcPr>
            <w:tcW w:w="441" w:type="dxa"/>
            <w:tcBorders>
              <w:top w:val="single" w:sz="4" w:space="0" w:color="auto"/>
              <w:left w:val="nil"/>
              <w:bottom w:val="single" w:sz="4" w:space="0" w:color="auto"/>
              <w:right w:val="single" w:sz="4" w:space="0" w:color="auto"/>
            </w:tcBorders>
            <w:noWrap/>
            <w:tcMar>
              <w:top w:w="0" w:type="dxa"/>
              <w:left w:w="28" w:type="dxa"/>
              <w:bottom w:w="0" w:type="dxa"/>
              <w:right w:w="28" w:type="dxa"/>
            </w:tcMar>
          </w:tcPr>
          <w:p w:rsidR="00DE61EC" w:rsidRDefault="00DE61EC" w:rsidP="00130685">
            <w:pPr>
              <w:spacing w:line="276" w:lineRule="auto"/>
              <w:rPr>
                <w:sz w:val="22"/>
                <w:szCs w:val="22"/>
                <w:lang w:eastAsia="en-US"/>
              </w:rPr>
            </w:pPr>
          </w:p>
        </w:tc>
        <w:tc>
          <w:tcPr>
            <w:tcW w:w="708" w:type="dxa"/>
            <w:tcBorders>
              <w:top w:val="single" w:sz="4" w:space="0" w:color="auto"/>
              <w:left w:val="nil"/>
              <w:bottom w:val="single" w:sz="4" w:space="0" w:color="auto"/>
              <w:right w:val="single" w:sz="4" w:space="0" w:color="auto"/>
            </w:tcBorders>
            <w:tcMar>
              <w:top w:w="0" w:type="dxa"/>
              <w:left w:w="28" w:type="dxa"/>
              <w:bottom w:w="0" w:type="dxa"/>
              <w:right w:w="28" w:type="dxa"/>
            </w:tcMar>
          </w:tcPr>
          <w:p w:rsidR="00DE61EC" w:rsidRDefault="00DE61EC" w:rsidP="00130685">
            <w:pPr>
              <w:jc w:val="center"/>
              <w:rPr>
                <w:color w:val="000000"/>
                <w:sz w:val="12"/>
                <w:szCs w:val="12"/>
              </w:rPr>
            </w:pPr>
            <w:r>
              <w:rPr>
                <w:color w:val="000000"/>
                <w:sz w:val="12"/>
                <w:szCs w:val="12"/>
              </w:rPr>
              <w:t>10,5</w:t>
            </w:r>
          </w:p>
        </w:tc>
        <w:tc>
          <w:tcPr>
            <w:tcW w:w="851" w:type="dxa"/>
            <w:tcBorders>
              <w:top w:val="single" w:sz="4" w:space="0" w:color="auto"/>
              <w:bottom w:val="single" w:sz="4" w:space="0" w:color="auto"/>
              <w:right w:val="single" w:sz="4" w:space="0" w:color="auto"/>
            </w:tcBorders>
            <w:noWrap/>
            <w:tcMar>
              <w:top w:w="0" w:type="dxa"/>
              <w:left w:w="28" w:type="dxa"/>
              <w:bottom w:w="0" w:type="dxa"/>
              <w:right w:w="28" w:type="dxa"/>
            </w:tcMar>
            <w:hideMark/>
          </w:tcPr>
          <w:p w:rsidR="00DE61EC" w:rsidRDefault="00DE61EC">
            <w:pPr>
              <w:spacing w:line="276" w:lineRule="auto"/>
              <w:rPr>
                <w:sz w:val="22"/>
                <w:szCs w:val="22"/>
                <w:lang w:eastAsia="en-US"/>
              </w:rPr>
            </w:pPr>
          </w:p>
        </w:tc>
      </w:tr>
      <w:tr w:rsidR="00DE61EC" w:rsidTr="00B8520E">
        <w:trPr>
          <w:trHeight w:val="276"/>
        </w:trPr>
        <w:tc>
          <w:tcPr>
            <w:tcW w:w="12099" w:type="dxa"/>
            <w:gridSpan w:val="16"/>
            <w:vMerge/>
            <w:tcBorders>
              <w:top w:val="single" w:sz="4" w:space="0" w:color="auto"/>
              <w:left w:val="single" w:sz="4" w:space="0" w:color="auto"/>
              <w:bottom w:val="single" w:sz="4" w:space="0" w:color="auto"/>
              <w:right w:val="single" w:sz="4" w:space="0" w:color="auto"/>
            </w:tcBorders>
            <w:vAlign w:val="center"/>
          </w:tcPr>
          <w:p w:rsidR="00DE61EC" w:rsidRPr="0081523D" w:rsidRDefault="00DE61EC">
            <w:pPr>
              <w:rPr>
                <w:color w:val="000000"/>
                <w:sz w:val="12"/>
                <w:szCs w:val="12"/>
              </w:rPr>
            </w:pPr>
          </w:p>
        </w:tc>
        <w:tc>
          <w:tcPr>
            <w:tcW w:w="1161"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DE61EC" w:rsidRPr="00DE61EC" w:rsidRDefault="00DE61EC" w:rsidP="00DE61EC">
            <w:pPr>
              <w:jc w:val="center"/>
              <w:rPr>
                <w:color w:val="000000"/>
                <w:sz w:val="12"/>
                <w:szCs w:val="12"/>
              </w:rPr>
            </w:pPr>
            <w:r w:rsidRPr="00DE61EC">
              <w:rPr>
                <w:color w:val="000000"/>
                <w:sz w:val="12"/>
                <w:szCs w:val="12"/>
              </w:rPr>
              <w:t>устройство слоев износа</w:t>
            </w:r>
          </w:p>
        </w:tc>
        <w:tc>
          <w:tcPr>
            <w:tcW w:w="709" w:type="dxa"/>
            <w:tcBorders>
              <w:top w:val="single" w:sz="4" w:space="0" w:color="auto"/>
              <w:left w:val="nil"/>
              <w:bottom w:val="single" w:sz="4" w:space="0" w:color="auto"/>
              <w:right w:val="single" w:sz="4" w:space="0" w:color="auto"/>
            </w:tcBorders>
            <w:noWrap/>
            <w:tcMar>
              <w:top w:w="0" w:type="dxa"/>
              <w:left w:w="28" w:type="dxa"/>
              <w:bottom w:w="0" w:type="dxa"/>
              <w:right w:w="28" w:type="dxa"/>
            </w:tcMar>
          </w:tcPr>
          <w:p w:rsidR="00DE61EC" w:rsidRPr="00DE61EC" w:rsidRDefault="00DE61EC" w:rsidP="00DE61EC">
            <w:pPr>
              <w:jc w:val="center"/>
              <w:rPr>
                <w:color w:val="000000"/>
                <w:sz w:val="12"/>
                <w:szCs w:val="12"/>
              </w:rPr>
            </w:pPr>
            <w:r w:rsidRPr="00DE61EC">
              <w:rPr>
                <w:color w:val="000000"/>
                <w:sz w:val="12"/>
                <w:szCs w:val="12"/>
              </w:rPr>
              <w:t>16,15</w:t>
            </w:r>
          </w:p>
        </w:tc>
        <w:tc>
          <w:tcPr>
            <w:tcW w:w="681" w:type="dxa"/>
            <w:tcBorders>
              <w:top w:val="single" w:sz="4" w:space="0" w:color="auto"/>
              <w:left w:val="nil"/>
              <w:bottom w:val="single" w:sz="4" w:space="0" w:color="auto"/>
              <w:right w:val="single" w:sz="4" w:space="0" w:color="auto"/>
            </w:tcBorders>
            <w:noWrap/>
            <w:tcMar>
              <w:top w:w="0" w:type="dxa"/>
              <w:left w:w="28" w:type="dxa"/>
              <w:bottom w:w="0" w:type="dxa"/>
              <w:right w:w="28" w:type="dxa"/>
            </w:tcMar>
          </w:tcPr>
          <w:p w:rsidR="00DE61EC" w:rsidRPr="00DE61EC" w:rsidRDefault="00DE61EC" w:rsidP="00DE61EC">
            <w:pPr>
              <w:jc w:val="center"/>
              <w:rPr>
                <w:color w:val="000000"/>
                <w:sz w:val="12"/>
                <w:szCs w:val="12"/>
              </w:rPr>
            </w:pPr>
            <w:r w:rsidRPr="00DE61EC">
              <w:rPr>
                <w:color w:val="000000"/>
                <w:sz w:val="12"/>
                <w:szCs w:val="12"/>
              </w:rPr>
              <w:t>13,63</w:t>
            </w:r>
          </w:p>
        </w:tc>
        <w:tc>
          <w:tcPr>
            <w:tcW w:w="718" w:type="dxa"/>
            <w:gridSpan w:val="2"/>
            <w:tcBorders>
              <w:top w:val="single" w:sz="4" w:space="0" w:color="auto"/>
              <w:left w:val="nil"/>
              <w:bottom w:val="single" w:sz="4" w:space="0" w:color="auto"/>
              <w:right w:val="single" w:sz="4" w:space="0" w:color="auto"/>
            </w:tcBorders>
            <w:noWrap/>
            <w:tcMar>
              <w:top w:w="0" w:type="dxa"/>
              <w:left w:w="28" w:type="dxa"/>
              <w:bottom w:w="0" w:type="dxa"/>
              <w:right w:w="28" w:type="dxa"/>
            </w:tcMar>
          </w:tcPr>
          <w:p w:rsidR="00DE61EC" w:rsidRPr="00DE61EC" w:rsidRDefault="00DE61EC" w:rsidP="00DE61EC">
            <w:pPr>
              <w:jc w:val="center"/>
              <w:rPr>
                <w:color w:val="000000"/>
                <w:sz w:val="12"/>
                <w:szCs w:val="12"/>
              </w:rPr>
            </w:pPr>
            <w:r w:rsidRPr="00DE61EC">
              <w:rPr>
                <w:color w:val="000000"/>
                <w:sz w:val="12"/>
                <w:szCs w:val="12"/>
              </w:rPr>
              <w:t>113057</w:t>
            </w:r>
          </w:p>
        </w:tc>
        <w:tc>
          <w:tcPr>
            <w:tcW w:w="419" w:type="dxa"/>
            <w:tcBorders>
              <w:top w:val="single" w:sz="4" w:space="0" w:color="auto"/>
              <w:left w:val="nil"/>
              <w:bottom w:val="single" w:sz="4" w:space="0" w:color="auto"/>
              <w:right w:val="single" w:sz="4" w:space="0" w:color="auto"/>
            </w:tcBorders>
            <w:noWrap/>
            <w:tcMar>
              <w:top w:w="0" w:type="dxa"/>
              <w:left w:w="28" w:type="dxa"/>
              <w:bottom w:w="0" w:type="dxa"/>
              <w:right w:w="28" w:type="dxa"/>
            </w:tcMar>
          </w:tcPr>
          <w:p w:rsidR="00DE61EC" w:rsidRPr="00DE61EC" w:rsidRDefault="00DE61EC" w:rsidP="00DE61EC">
            <w:pPr>
              <w:jc w:val="center"/>
              <w:rPr>
                <w:color w:val="000000"/>
                <w:sz w:val="12"/>
                <w:szCs w:val="12"/>
              </w:rPr>
            </w:pPr>
          </w:p>
        </w:tc>
        <w:tc>
          <w:tcPr>
            <w:tcW w:w="715" w:type="dxa"/>
            <w:gridSpan w:val="3"/>
            <w:tcBorders>
              <w:top w:val="single" w:sz="4" w:space="0" w:color="auto"/>
              <w:left w:val="nil"/>
              <w:bottom w:val="single" w:sz="4" w:space="0" w:color="auto"/>
              <w:right w:val="single" w:sz="4" w:space="0" w:color="auto"/>
            </w:tcBorders>
            <w:noWrap/>
            <w:tcMar>
              <w:top w:w="0" w:type="dxa"/>
              <w:left w:w="28" w:type="dxa"/>
              <w:bottom w:w="0" w:type="dxa"/>
              <w:right w:w="28" w:type="dxa"/>
            </w:tcMar>
          </w:tcPr>
          <w:p w:rsidR="00DE61EC" w:rsidRPr="00DE61EC" w:rsidRDefault="00DE61EC" w:rsidP="00DE61EC">
            <w:pPr>
              <w:jc w:val="center"/>
              <w:rPr>
                <w:color w:val="000000"/>
                <w:sz w:val="12"/>
                <w:szCs w:val="12"/>
              </w:rPr>
            </w:pPr>
            <w:r w:rsidRPr="00DE61EC">
              <w:rPr>
                <w:color w:val="000000"/>
                <w:sz w:val="12"/>
                <w:szCs w:val="12"/>
              </w:rPr>
              <w:t>72,81</w:t>
            </w:r>
          </w:p>
        </w:tc>
        <w:tc>
          <w:tcPr>
            <w:tcW w:w="1134" w:type="dxa"/>
            <w:tcBorders>
              <w:top w:val="single" w:sz="4" w:space="0" w:color="auto"/>
              <w:left w:val="nil"/>
              <w:bottom w:val="single" w:sz="4" w:space="0" w:color="auto"/>
              <w:right w:val="single" w:sz="4" w:space="0" w:color="auto"/>
            </w:tcBorders>
            <w:tcMar>
              <w:top w:w="0" w:type="dxa"/>
              <w:left w:w="28" w:type="dxa"/>
              <w:bottom w:w="0" w:type="dxa"/>
              <w:right w:w="28" w:type="dxa"/>
            </w:tcMar>
          </w:tcPr>
          <w:p w:rsidR="00DE61EC" w:rsidRDefault="00DE61EC">
            <w:pPr>
              <w:spacing w:line="276" w:lineRule="auto"/>
              <w:rPr>
                <w:sz w:val="22"/>
                <w:szCs w:val="22"/>
                <w:lang w:eastAsia="en-US"/>
              </w:rPr>
            </w:pPr>
          </w:p>
        </w:tc>
        <w:tc>
          <w:tcPr>
            <w:tcW w:w="1152" w:type="dxa"/>
            <w:tcBorders>
              <w:top w:val="single" w:sz="4" w:space="0" w:color="auto"/>
              <w:left w:val="nil"/>
              <w:bottom w:val="single" w:sz="4" w:space="0" w:color="auto"/>
              <w:right w:val="single" w:sz="4" w:space="0" w:color="auto"/>
            </w:tcBorders>
            <w:tcMar>
              <w:top w:w="0" w:type="dxa"/>
              <w:left w:w="28" w:type="dxa"/>
              <w:bottom w:w="0" w:type="dxa"/>
              <w:right w:w="28" w:type="dxa"/>
            </w:tcMar>
          </w:tcPr>
          <w:p w:rsidR="00DE61EC" w:rsidRDefault="00DE61EC">
            <w:pPr>
              <w:jc w:val="center"/>
              <w:rPr>
                <w:color w:val="000000"/>
                <w:sz w:val="12"/>
                <w:szCs w:val="12"/>
              </w:rPr>
            </w:pP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tcPr>
          <w:p w:rsidR="00DE61EC" w:rsidRDefault="00DE61EC">
            <w:pPr>
              <w:spacing w:line="276" w:lineRule="auto"/>
              <w:rPr>
                <w:sz w:val="22"/>
                <w:szCs w:val="22"/>
                <w:lang w:eastAsia="en-US"/>
              </w:rPr>
            </w:pPr>
          </w:p>
        </w:tc>
        <w:tc>
          <w:tcPr>
            <w:tcW w:w="691" w:type="dxa"/>
            <w:tcBorders>
              <w:top w:val="single" w:sz="4" w:space="0" w:color="auto"/>
              <w:left w:val="nil"/>
              <w:bottom w:val="single" w:sz="4" w:space="0" w:color="auto"/>
              <w:right w:val="single" w:sz="4" w:space="0" w:color="auto"/>
            </w:tcBorders>
            <w:tcMar>
              <w:top w:w="0" w:type="dxa"/>
              <w:left w:w="28" w:type="dxa"/>
              <w:bottom w:w="0" w:type="dxa"/>
              <w:right w:w="28" w:type="dxa"/>
            </w:tcMar>
          </w:tcPr>
          <w:p w:rsidR="00DE61EC" w:rsidRDefault="00DE61EC">
            <w:pPr>
              <w:spacing w:line="276" w:lineRule="auto"/>
              <w:rPr>
                <w:sz w:val="22"/>
                <w:szCs w:val="22"/>
                <w:lang w:eastAsia="en-US"/>
              </w:rPr>
            </w:pPr>
          </w:p>
        </w:tc>
        <w:tc>
          <w:tcPr>
            <w:tcW w:w="708" w:type="dxa"/>
            <w:tcBorders>
              <w:top w:val="single" w:sz="4" w:space="0" w:color="auto"/>
              <w:left w:val="nil"/>
              <w:bottom w:val="single" w:sz="4" w:space="0" w:color="auto"/>
              <w:right w:val="single" w:sz="4" w:space="0" w:color="auto"/>
            </w:tcBorders>
            <w:tcMar>
              <w:top w:w="0" w:type="dxa"/>
              <w:left w:w="28" w:type="dxa"/>
              <w:bottom w:w="0" w:type="dxa"/>
              <w:right w:w="28" w:type="dxa"/>
            </w:tcMar>
          </w:tcPr>
          <w:p w:rsidR="00DE61EC" w:rsidRDefault="00DE61EC">
            <w:pPr>
              <w:spacing w:line="276" w:lineRule="auto"/>
              <w:rPr>
                <w:sz w:val="22"/>
                <w:szCs w:val="22"/>
                <w:lang w:eastAsia="en-US"/>
              </w:rPr>
            </w:pPr>
          </w:p>
        </w:tc>
        <w:tc>
          <w:tcPr>
            <w:tcW w:w="441" w:type="dxa"/>
            <w:tcBorders>
              <w:top w:val="single" w:sz="4" w:space="0" w:color="auto"/>
              <w:left w:val="nil"/>
              <w:bottom w:val="single" w:sz="4" w:space="0" w:color="auto"/>
              <w:right w:val="single" w:sz="4" w:space="0" w:color="auto"/>
            </w:tcBorders>
            <w:noWrap/>
            <w:tcMar>
              <w:top w:w="0" w:type="dxa"/>
              <w:left w:w="28" w:type="dxa"/>
              <w:bottom w:w="0" w:type="dxa"/>
              <w:right w:w="28" w:type="dxa"/>
            </w:tcMar>
          </w:tcPr>
          <w:p w:rsidR="00DE61EC" w:rsidRDefault="00DE61EC">
            <w:pPr>
              <w:spacing w:line="276" w:lineRule="auto"/>
              <w:rPr>
                <w:sz w:val="22"/>
                <w:szCs w:val="22"/>
                <w:lang w:eastAsia="en-US"/>
              </w:rPr>
            </w:pPr>
          </w:p>
        </w:tc>
        <w:tc>
          <w:tcPr>
            <w:tcW w:w="708" w:type="dxa"/>
            <w:tcBorders>
              <w:top w:val="single" w:sz="4" w:space="0" w:color="auto"/>
              <w:left w:val="nil"/>
              <w:bottom w:val="single" w:sz="4" w:space="0" w:color="auto"/>
              <w:right w:val="single" w:sz="4" w:space="0" w:color="auto"/>
            </w:tcBorders>
            <w:tcMar>
              <w:top w:w="0" w:type="dxa"/>
              <w:left w:w="28" w:type="dxa"/>
              <w:bottom w:w="0" w:type="dxa"/>
              <w:right w:w="28" w:type="dxa"/>
            </w:tcMar>
          </w:tcPr>
          <w:p w:rsidR="00DE61EC" w:rsidRDefault="00DE61EC">
            <w:pPr>
              <w:spacing w:line="276" w:lineRule="auto"/>
              <w:rPr>
                <w:sz w:val="22"/>
                <w:szCs w:val="22"/>
                <w:lang w:eastAsia="en-US"/>
              </w:rPr>
            </w:pPr>
          </w:p>
        </w:tc>
        <w:tc>
          <w:tcPr>
            <w:tcW w:w="851" w:type="dxa"/>
            <w:tcBorders>
              <w:top w:val="single" w:sz="4" w:space="0" w:color="auto"/>
              <w:bottom w:val="single" w:sz="4" w:space="0" w:color="auto"/>
              <w:right w:val="single" w:sz="4" w:space="0" w:color="auto"/>
            </w:tcBorders>
            <w:noWrap/>
            <w:tcMar>
              <w:top w:w="0" w:type="dxa"/>
              <w:left w:w="28" w:type="dxa"/>
              <w:bottom w:w="0" w:type="dxa"/>
              <w:right w:w="28" w:type="dxa"/>
            </w:tcMar>
          </w:tcPr>
          <w:p w:rsidR="00DE61EC" w:rsidRDefault="00DE61EC">
            <w:pPr>
              <w:spacing w:line="276" w:lineRule="auto"/>
              <w:rPr>
                <w:sz w:val="22"/>
                <w:szCs w:val="22"/>
                <w:lang w:eastAsia="en-US"/>
              </w:rPr>
            </w:pPr>
          </w:p>
        </w:tc>
      </w:tr>
      <w:tr w:rsidR="00DE61EC" w:rsidTr="00B8520E">
        <w:trPr>
          <w:trHeight w:val="276"/>
        </w:trPr>
        <w:tc>
          <w:tcPr>
            <w:tcW w:w="12099" w:type="dxa"/>
            <w:gridSpan w:val="16"/>
            <w:vMerge/>
            <w:tcBorders>
              <w:top w:val="single" w:sz="4" w:space="0" w:color="auto"/>
              <w:left w:val="single" w:sz="4" w:space="0" w:color="auto"/>
              <w:bottom w:val="single" w:sz="4" w:space="0" w:color="auto"/>
              <w:right w:val="single" w:sz="4" w:space="0" w:color="auto"/>
            </w:tcBorders>
            <w:vAlign w:val="center"/>
          </w:tcPr>
          <w:p w:rsidR="00DE61EC" w:rsidRPr="0081523D" w:rsidRDefault="00DE61EC">
            <w:pPr>
              <w:rPr>
                <w:color w:val="000000"/>
                <w:sz w:val="12"/>
                <w:szCs w:val="12"/>
              </w:rPr>
            </w:pPr>
          </w:p>
        </w:tc>
        <w:tc>
          <w:tcPr>
            <w:tcW w:w="1161"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DE61EC" w:rsidRPr="00DE61EC" w:rsidRDefault="00DE61EC" w:rsidP="00DE61EC">
            <w:pPr>
              <w:jc w:val="center"/>
              <w:rPr>
                <w:color w:val="000000"/>
                <w:sz w:val="12"/>
                <w:szCs w:val="12"/>
              </w:rPr>
            </w:pPr>
            <w:r w:rsidRPr="00DE61EC">
              <w:rPr>
                <w:color w:val="000000"/>
                <w:sz w:val="12"/>
                <w:szCs w:val="12"/>
              </w:rPr>
              <w:t>во</w:t>
            </w:r>
            <w:r>
              <w:rPr>
                <w:color w:val="000000"/>
                <w:sz w:val="12"/>
                <w:szCs w:val="12"/>
              </w:rPr>
              <w:t>с</w:t>
            </w:r>
            <w:r w:rsidRPr="00DE61EC">
              <w:rPr>
                <w:color w:val="000000"/>
                <w:sz w:val="12"/>
                <w:szCs w:val="12"/>
              </w:rPr>
              <w:t>становление изно</w:t>
            </w:r>
            <w:r>
              <w:rPr>
                <w:color w:val="000000"/>
                <w:sz w:val="12"/>
                <w:szCs w:val="12"/>
              </w:rPr>
              <w:t>ш</w:t>
            </w:r>
            <w:r w:rsidRPr="00DE61EC">
              <w:rPr>
                <w:color w:val="000000"/>
                <w:sz w:val="12"/>
                <w:szCs w:val="12"/>
              </w:rPr>
              <w:t xml:space="preserve">енных верхних слоев </w:t>
            </w:r>
            <w:r w:rsidR="007223C0">
              <w:rPr>
                <w:color w:val="000000"/>
                <w:sz w:val="12"/>
                <w:szCs w:val="12"/>
              </w:rPr>
              <w:t xml:space="preserve">асфальтобетонного </w:t>
            </w:r>
            <w:r w:rsidRPr="00DE61EC">
              <w:rPr>
                <w:color w:val="000000"/>
                <w:sz w:val="12"/>
                <w:szCs w:val="12"/>
              </w:rPr>
              <w:t>покрытия</w:t>
            </w:r>
          </w:p>
        </w:tc>
        <w:tc>
          <w:tcPr>
            <w:tcW w:w="709" w:type="dxa"/>
            <w:tcBorders>
              <w:top w:val="single" w:sz="4" w:space="0" w:color="auto"/>
              <w:left w:val="nil"/>
              <w:bottom w:val="single" w:sz="4" w:space="0" w:color="auto"/>
              <w:right w:val="single" w:sz="4" w:space="0" w:color="auto"/>
            </w:tcBorders>
            <w:noWrap/>
            <w:tcMar>
              <w:top w:w="0" w:type="dxa"/>
              <w:left w:w="28" w:type="dxa"/>
              <w:bottom w:w="0" w:type="dxa"/>
              <w:right w:w="28" w:type="dxa"/>
            </w:tcMar>
          </w:tcPr>
          <w:p w:rsidR="00DE61EC" w:rsidRPr="00DE61EC" w:rsidRDefault="00DE61EC" w:rsidP="00DE61EC">
            <w:pPr>
              <w:jc w:val="center"/>
              <w:rPr>
                <w:color w:val="000000"/>
                <w:sz w:val="12"/>
                <w:szCs w:val="12"/>
              </w:rPr>
            </w:pPr>
            <w:r w:rsidRPr="00DE61EC">
              <w:rPr>
                <w:color w:val="000000"/>
                <w:sz w:val="12"/>
                <w:szCs w:val="12"/>
              </w:rPr>
              <w:t>8,65</w:t>
            </w:r>
            <w:r>
              <w:rPr>
                <w:color w:val="000000"/>
                <w:sz w:val="12"/>
                <w:szCs w:val="12"/>
              </w:rPr>
              <w:t>1</w:t>
            </w:r>
          </w:p>
        </w:tc>
        <w:tc>
          <w:tcPr>
            <w:tcW w:w="681" w:type="dxa"/>
            <w:tcBorders>
              <w:top w:val="single" w:sz="4" w:space="0" w:color="auto"/>
              <w:left w:val="nil"/>
              <w:bottom w:val="single" w:sz="4" w:space="0" w:color="auto"/>
              <w:right w:val="single" w:sz="4" w:space="0" w:color="auto"/>
            </w:tcBorders>
            <w:noWrap/>
            <w:tcMar>
              <w:top w:w="0" w:type="dxa"/>
              <w:left w:w="28" w:type="dxa"/>
              <w:bottom w:w="0" w:type="dxa"/>
              <w:right w:w="28" w:type="dxa"/>
            </w:tcMar>
          </w:tcPr>
          <w:p w:rsidR="00DE61EC" w:rsidRPr="00DE61EC" w:rsidRDefault="00DE61EC" w:rsidP="00DE61EC">
            <w:pPr>
              <w:jc w:val="center"/>
              <w:rPr>
                <w:color w:val="000000"/>
                <w:sz w:val="12"/>
                <w:szCs w:val="12"/>
              </w:rPr>
            </w:pPr>
            <w:r w:rsidRPr="00DE61EC">
              <w:rPr>
                <w:color w:val="000000"/>
                <w:sz w:val="12"/>
                <w:szCs w:val="12"/>
              </w:rPr>
              <w:t>5,949</w:t>
            </w:r>
          </w:p>
        </w:tc>
        <w:tc>
          <w:tcPr>
            <w:tcW w:w="718" w:type="dxa"/>
            <w:gridSpan w:val="2"/>
            <w:tcBorders>
              <w:top w:val="single" w:sz="4" w:space="0" w:color="auto"/>
              <w:left w:val="nil"/>
              <w:bottom w:val="single" w:sz="4" w:space="0" w:color="auto"/>
              <w:right w:val="single" w:sz="4" w:space="0" w:color="auto"/>
            </w:tcBorders>
            <w:noWrap/>
            <w:tcMar>
              <w:top w:w="0" w:type="dxa"/>
              <w:left w:w="28" w:type="dxa"/>
              <w:bottom w:w="0" w:type="dxa"/>
              <w:right w:w="28" w:type="dxa"/>
            </w:tcMar>
          </w:tcPr>
          <w:p w:rsidR="00DE61EC" w:rsidRPr="00DE61EC" w:rsidRDefault="00DE61EC" w:rsidP="00DE61EC">
            <w:pPr>
              <w:jc w:val="center"/>
              <w:rPr>
                <w:color w:val="000000"/>
                <w:sz w:val="12"/>
                <w:szCs w:val="12"/>
              </w:rPr>
            </w:pPr>
            <w:r w:rsidRPr="00DE61EC">
              <w:rPr>
                <w:color w:val="000000"/>
                <w:sz w:val="12"/>
                <w:szCs w:val="12"/>
              </w:rPr>
              <w:t>60556</w:t>
            </w:r>
          </w:p>
        </w:tc>
        <w:tc>
          <w:tcPr>
            <w:tcW w:w="419" w:type="dxa"/>
            <w:tcBorders>
              <w:top w:val="single" w:sz="4" w:space="0" w:color="auto"/>
              <w:left w:val="nil"/>
              <w:bottom w:val="single" w:sz="4" w:space="0" w:color="auto"/>
              <w:right w:val="single" w:sz="4" w:space="0" w:color="auto"/>
            </w:tcBorders>
            <w:noWrap/>
            <w:tcMar>
              <w:top w:w="0" w:type="dxa"/>
              <w:left w:w="28" w:type="dxa"/>
              <w:bottom w:w="0" w:type="dxa"/>
              <w:right w:w="28" w:type="dxa"/>
            </w:tcMar>
          </w:tcPr>
          <w:p w:rsidR="00DE61EC" w:rsidRPr="00DE61EC" w:rsidRDefault="00DE61EC" w:rsidP="00DE61EC">
            <w:pPr>
              <w:jc w:val="center"/>
              <w:rPr>
                <w:color w:val="000000"/>
                <w:sz w:val="12"/>
                <w:szCs w:val="12"/>
              </w:rPr>
            </w:pPr>
          </w:p>
        </w:tc>
        <w:tc>
          <w:tcPr>
            <w:tcW w:w="715" w:type="dxa"/>
            <w:gridSpan w:val="3"/>
            <w:tcBorders>
              <w:top w:val="single" w:sz="4" w:space="0" w:color="auto"/>
              <w:left w:val="nil"/>
              <w:bottom w:val="single" w:sz="4" w:space="0" w:color="auto"/>
              <w:right w:val="single" w:sz="4" w:space="0" w:color="auto"/>
            </w:tcBorders>
            <w:noWrap/>
            <w:tcMar>
              <w:top w:w="0" w:type="dxa"/>
              <w:left w:w="28" w:type="dxa"/>
              <w:bottom w:w="0" w:type="dxa"/>
              <w:right w:w="28" w:type="dxa"/>
            </w:tcMar>
          </w:tcPr>
          <w:p w:rsidR="00DE61EC" w:rsidRPr="00DE61EC" w:rsidRDefault="00DE61EC" w:rsidP="00DE61EC">
            <w:pPr>
              <w:jc w:val="center"/>
              <w:rPr>
                <w:color w:val="000000"/>
                <w:sz w:val="12"/>
                <w:szCs w:val="12"/>
              </w:rPr>
            </w:pPr>
            <w:r w:rsidRPr="00DE61EC">
              <w:rPr>
                <w:color w:val="000000"/>
                <w:sz w:val="12"/>
                <w:szCs w:val="12"/>
              </w:rPr>
              <w:t>30,825</w:t>
            </w:r>
          </w:p>
        </w:tc>
        <w:tc>
          <w:tcPr>
            <w:tcW w:w="1134" w:type="dxa"/>
            <w:tcBorders>
              <w:top w:val="single" w:sz="4" w:space="0" w:color="auto"/>
              <w:left w:val="nil"/>
              <w:bottom w:val="single" w:sz="4" w:space="0" w:color="auto"/>
              <w:right w:val="single" w:sz="4" w:space="0" w:color="auto"/>
            </w:tcBorders>
            <w:tcMar>
              <w:top w:w="0" w:type="dxa"/>
              <w:left w:w="28" w:type="dxa"/>
              <w:bottom w:w="0" w:type="dxa"/>
              <w:right w:w="28" w:type="dxa"/>
            </w:tcMar>
          </w:tcPr>
          <w:p w:rsidR="00DE61EC" w:rsidRDefault="00DE61EC">
            <w:pPr>
              <w:spacing w:line="276" w:lineRule="auto"/>
              <w:rPr>
                <w:sz w:val="22"/>
                <w:szCs w:val="22"/>
                <w:lang w:eastAsia="en-US"/>
              </w:rPr>
            </w:pPr>
          </w:p>
        </w:tc>
        <w:tc>
          <w:tcPr>
            <w:tcW w:w="1152" w:type="dxa"/>
            <w:tcBorders>
              <w:top w:val="single" w:sz="4" w:space="0" w:color="auto"/>
              <w:left w:val="nil"/>
              <w:bottom w:val="single" w:sz="4" w:space="0" w:color="auto"/>
              <w:right w:val="single" w:sz="4" w:space="0" w:color="auto"/>
            </w:tcBorders>
            <w:tcMar>
              <w:top w:w="0" w:type="dxa"/>
              <w:left w:w="28" w:type="dxa"/>
              <w:bottom w:w="0" w:type="dxa"/>
              <w:right w:w="28" w:type="dxa"/>
            </w:tcMar>
          </w:tcPr>
          <w:p w:rsidR="00DE61EC" w:rsidRDefault="00DE61EC">
            <w:pPr>
              <w:jc w:val="center"/>
              <w:rPr>
                <w:color w:val="000000"/>
                <w:sz w:val="12"/>
                <w:szCs w:val="12"/>
              </w:rPr>
            </w:pP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tcPr>
          <w:p w:rsidR="00DE61EC" w:rsidRDefault="00DE61EC">
            <w:pPr>
              <w:spacing w:line="276" w:lineRule="auto"/>
              <w:rPr>
                <w:sz w:val="22"/>
                <w:szCs w:val="22"/>
                <w:lang w:eastAsia="en-US"/>
              </w:rPr>
            </w:pPr>
          </w:p>
        </w:tc>
        <w:tc>
          <w:tcPr>
            <w:tcW w:w="691" w:type="dxa"/>
            <w:tcBorders>
              <w:top w:val="single" w:sz="4" w:space="0" w:color="auto"/>
              <w:left w:val="nil"/>
              <w:bottom w:val="single" w:sz="4" w:space="0" w:color="auto"/>
              <w:right w:val="single" w:sz="4" w:space="0" w:color="auto"/>
            </w:tcBorders>
            <w:tcMar>
              <w:top w:w="0" w:type="dxa"/>
              <w:left w:w="28" w:type="dxa"/>
              <w:bottom w:w="0" w:type="dxa"/>
              <w:right w:w="28" w:type="dxa"/>
            </w:tcMar>
          </w:tcPr>
          <w:p w:rsidR="00DE61EC" w:rsidRDefault="00DE61EC">
            <w:pPr>
              <w:spacing w:line="276" w:lineRule="auto"/>
              <w:rPr>
                <w:sz w:val="22"/>
                <w:szCs w:val="22"/>
                <w:lang w:eastAsia="en-US"/>
              </w:rPr>
            </w:pPr>
          </w:p>
        </w:tc>
        <w:tc>
          <w:tcPr>
            <w:tcW w:w="708" w:type="dxa"/>
            <w:tcBorders>
              <w:top w:val="single" w:sz="4" w:space="0" w:color="auto"/>
              <w:left w:val="nil"/>
              <w:bottom w:val="single" w:sz="4" w:space="0" w:color="auto"/>
              <w:right w:val="single" w:sz="4" w:space="0" w:color="auto"/>
            </w:tcBorders>
            <w:tcMar>
              <w:top w:w="0" w:type="dxa"/>
              <w:left w:w="28" w:type="dxa"/>
              <w:bottom w:w="0" w:type="dxa"/>
              <w:right w:w="28" w:type="dxa"/>
            </w:tcMar>
          </w:tcPr>
          <w:p w:rsidR="00DE61EC" w:rsidRDefault="00DE61EC">
            <w:pPr>
              <w:spacing w:line="276" w:lineRule="auto"/>
              <w:rPr>
                <w:sz w:val="22"/>
                <w:szCs w:val="22"/>
                <w:lang w:eastAsia="en-US"/>
              </w:rPr>
            </w:pPr>
          </w:p>
        </w:tc>
        <w:tc>
          <w:tcPr>
            <w:tcW w:w="441" w:type="dxa"/>
            <w:tcBorders>
              <w:top w:val="single" w:sz="4" w:space="0" w:color="auto"/>
              <w:left w:val="nil"/>
              <w:bottom w:val="single" w:sz="4" w:space="0" w:color="auto"/>
              <w:right w:val="single" w:sz="4" w:space="0" w:color="auto"/>
            </w:tcBorders>
            <w:noWrap/>
            <w:tcMar>
              <w:top w:w="0" w:type="dxa"/>
              <w:left w:w="28" w:type="dxa"/>
              <w:bottom w:w="0" w:type="dxa"/>
              <w:right w:w="28" w:type="dxa"/>
            </w:tcMar>
          </w:tcPr>
          <w:p w:rsidR="00DE61EC" w:rsidRDefault="00DE61EC">
            <w:pPr>
              <w:spacing w:line="276" w:lineRule="auto"/>
              <w:rPr>
                <w:sz w:val="22"/>
                <w:szCs w:val="22"/>
                <w:lang w:eastAsia="en-US"/>
              </w:rPr>
            </w:pPr>
          </w:p>
        </w:tc>
        <w:tc>
          <w:tcPr>
            <w:tcW w:w="708" w:type="dxa"/>
            <w:tcBorders>
              <w:top w:val="single" w:sz="4" w:space="0" w:color="auto"/>
              <w:left w:val="nil"/>
              <w:bottom w:val="single" w:sz="4" w:space="0" w:color="auto"/>
              <w:right w:val="single" w:sz="4" w:space="0" w:color="auto"/>
            </w:tcBorders>
            <w:tcMar>
              <w:top w:w="0" w:type="dxa"/>
              <w:left w:w="28" w:type="dxa"/>
              <w:bottom w:w="0" w:type="dxa"/>
              <w:right w:w="28" w:type="dxa"/>
            </w:tcMar>
          </w:tcPr>
          <w:p w:rsidR="00DE61EC" w:rsidRDefault="00DE61EC">
            <w:pPr>
              <w:spacing w:line="276" w:lineRule="auto"/>
              <w:rPr>
                <w:sz w:val="22"/>
                <w:szCs w:val="22"/>
                <w:lang w:eastAsia="en-US"/>
              </w:rPr>
            </w:pPr>
          </w:p>
        </w:tc>
        <w:tc>
          <w:tcPr>
            <w:tcW w:w="851" w:type="dxa"/>
            <w:tcBorders>
              <w:top w:val="single" w:sz="4" w:space="0" w:color="auto"/>
              <w:bottom w:val="single" w:sz="4" w:space="0" w:color="auto"/>
              <w:right w:val="single" w:sz="4" w:space="0" w:color="auto"/>
            </w:tcBorders>
            <w:noWrap/>
            <w:tcMar>
              <w:top w:w="0" w:type="dxa"/>
              <w:left w:w="28" w:type="dxa"/>
              <w:bottom w:w="0" w:type="dxa"/>
              <w:right w:w="28" w:type="dxa"/>
            </w:tcMar>
          </w:tcPr>
          <w:p w:rsidR="00DE61EC" w:rsidRDefault="00DE61EC">
            <w:pPr>
              <w:spacing w:line="276" w:lineRule="auto"/>
              <w:rPr>
                <w:sz w:val="22"/>
                <w:szCs w:val="22"/>
                <w:lang w:eastAsia="en-US"/>
              </w:rPr>
            </w:pPr>
          </w:p>
        </w:tc>
      </w:tr>
      <w:tr w:rsidR="00BE6178" w:rsidTr="00B8520E">
        <w:trPr>
          <w:trHeight w:val="276"/>
        </w:trPr>
        <w:tc>
          <w:tcPr>
            <w:tcW w:w="12099" w:type="dxa"/>
            <w:gridSpan w:val="16"/>
            <w:vMerge/>
            <w:tcBorders>
              <w:top w:val="single" w:sz="4" w:space="0" w:color="auto"/>
              <w:left w:val="single" w:sz="4" w:space="0" w:color="auto"/>
              <w:bottom w:val="single" w:sz="4" w:space="0" w:color="auto"/>
              <w:right w:val="single" w:sz="4" w:space="0" w:color="auto"/>
            </w:tcBorders>
            <w:vAlign w:val="center"/>
            <w:hideMark/>
          </w:tcPr>
          <w:p w:rsidR="00BE6178" w:rsidRPr="0081523D" w:rsidRDefault="00BE6178">
            <w:pPr>
              <w:rPr>
                <w:color w:val="000000"/>
                <w:sz w:val="12"/>
                <w:szCs w:val="12"/>
              </w:rPr>
            </w:pPr>
          </w:p>
        </w:tc>
        <w:tc>
          <w:tcPr>
            <w:tcW w:w="1161"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p w:rsidR="00BE6178" w:rsidRDefault="00BE6178">
            <w:pPr>
              <w:jc w:val="center"/>
              <w:rPr>
                <w:color w:val="000000"/>
                <w:sz w:val="12"/>
                <w:szCs w:val="12"/>
              </w:rPr>
            </w:pPr>
            <w:r>
              <w:rPr>
                <w:color w:val="000000"/>
                <w:sz w:val="12"/>
                <w:szCs w:val="12"/>
              </w:rPr>
              <w:t>увеличение уровня освещенности</w:t>
            </w:r>
          </w:p>
        </w:tc>
        <w:tc>
          <w:tcPr>
            <w:tcW w:w="709" w:type="dxa"/>
            <w:tcBorders>
              <w:top w:val="single" w:sz="4" w:space="0" w:color="auto"/>
              <w:left w:val="nil"/>
              <w:bottom w:val="single" w:sz="4" w:space="0" w:color="auto"/>
              <w:right w:val="single" w:sz="4" w:space="0" w:color="auto"/>
            </w:tcBorders>
            <w:noWrap/>
            <w:tcMar>
              <w:top w:w="0" w:type="dxa"/>
              <w:left w:w="28" w:type="dxa"/>
              <w:bottom w:w="0" w:type="dxa"/>
              <w:right w:w="28" w:type="dxa"/>
            </w:tcMar>
            <w:hideMark/>
          </w:tcPr>
          <w:p w:rsidR="00BE6178" w:rsidRDefault="00BE6178">
            <w:pPr>
              <w:spacing w:line="276" w:lineRule="auto"/>
              <w:rPr>
                <w:sz w:val="22"/>
                <w:szCs w:val="22"/>
                <w:lang w:eastAsia="en-US"/>
              </w:rPr>
            </w:pPr>
          </w:p>
        </w:tc>
        <w:tc>
          <w:tcPr>
            <w:tcW w:w="681" w:type="dxa"/>
            <w:tcBorders>
              <w:top w:val="single" w:sz="4" w:space="0" w:color="auto"/>
              <w:left w:val="nil"/>
              <w:bottom w:val="single" w:sz="4" w:space="0" w:color="auto"/>
              <w:right w:val="single" w:sz="4" w:space="0" w:color="auto"/>
            </w:tcBorders>
            <w:noWrap/>
            <w:tcMar>
              <w:top w:w="0" w:type="dxa"/>
              <w:left w:w="28" w:type="dxa"/>
              <w:bottom w:w="0" w:type="dxa"/>
              <w:right w:w="28" w:type="dxa"/>
            </w:tcMar>
            <w:hideMark/>
          </w:tcPr>
          <w:p w:rsidR="00BE6178" w:rsidRDefault="00BE6178">
            <w:pPr>
              <w:spacing w:line="276" w:lineRule="auto"/>
              <w:rPr>
                <w:sz w:val="22"/>
                <w:szCs w:val="22"/>
                <w:lang w:eastAsia="en-US"/>
              </w:rPr>
            </w:pPr>
          </w:p>
        </w:tc>
        <w:tc>
          <w:tcPr>
            <w:tcW w:w="718" w:type="dxa"/>
            <w:gridSpan w:val="2"/>
            <w:tcBorders>
              <w:top w:val="single" w:sz="4" w:space="0" w:color="auto"/>
              <w:left w:val="nil"/>
              <w:bottom w:val="single" w:sz="4" w:space="0" w:color="auto"/>
              <w:right w:val="single" w:sz="4" w:space="0" w:color="auto"/>
            </w:tcBorders>
            <w:noWrap/>
            <w:tcMar>
              <w:top w:w="0" w:type="dxa"/>
              <w:left w:w="28" w:type="dxa"/>
              <w:bottom w:w="0" w:type="dxa"/>
              <w:right w:w="28" w:type="dxa"/>
            </w:tcMar>
            <w:hideMark/>
          </w:tcPr>
          <w:p w:rsidR="00BE6178" w:rsidRDefault="00BE6178">
            <w:pPr>
              <w:spacing w:line="276" w:lineRule="auto"/>
              <w:rPr>
                <w:sz w:val="22"/>
                <w:szCs w:val="22"/>
                <w:lang w:eastAsia="en-US"/>
              </w:rPr>
            </w:pPr>
          </w:p>
        </w:tc>
        <w:tc>
          <w:tcPr>
            <w:tcW w:w="419" w:type="dxa"/>
            <w:tcBorders>
              <w:top w:val="single" w:sz="4" w:space="0" w:color="auto"/>
              <w:left w:val="nil"/>
              <w:bottom w:val="single" w:sz="4" w:space="0" w:color="auto"/>
              <w:right w:val="single" w:sz="4" w:space="0" w:color="auto"/>
            </w:tcBorders>
            <w:noWrap/>
            <w:tcMar>
              <w:top w:w="0" w:type="dxa"/>
              <w:left w:w="28" w:type="dxa"/>
              <w:bottom w:w="0" w:type="dxa"/>
              <w:right w:w="28" w:type="dxa"/>
            </w:tcMar>
            <w:hideMark/>
          </w:tcPr>
          <w:p w:rsidR="00BE6178" w:rsidRDefault="00BE6178">
            <w:pPr>
              <w:jc w:val="center"/>
              <w:rPr>
                <w:color w:val="000000"/>
                <w:sz w:val="12"/>
                <w:szCs w:val="12"/>
              </w:rPr>
            </w:pPr>
            <w:r>
              <w:rPr>
                <w:color w:val="000000"/>
                <w:sz w:val="12"/>
                <w:szCs w:val="12"/>
              </w:rPr>
              <w:t>5</w:t>
            </w:r>
          </w:p>
        </w:tc>
        <w:tc>
          <w:tcPr>
            <w:tcW w:w="715" w:type="dxa"/>
            <w:gridSpan w:val="3"/>
            <w:tcBorders>
              <w:top w:val="single" w:sz="4" w:space="0" w:color="auto"/>
              <w:left w:val="nil"/>
              <w:bottom w:val="single" w:sz="4" w:space="0" w:color="auto"/>
              <w:right w:val="single" w:sz="4" w:space="0" w:color="auto"/>
            </w:tcBorders>
            <w:noWrap/>
            <w:tcMar>
              <w:top w:w="0" w:type="dxa"/>
              <w:left w:w="28" w:type="dxa"/>
              <w:bottom w:w="0" w:type="dxa"/>
              <w:right w:w="28" w:type="dxa"/>
            </w:tcMar>
            <w:hideMark/>
          </w:tcPr>
          <w:p w:rsidR="00BE6178" w:rsidRDefault="00BE6178">
            <w:pPr>
              <w:jc w:val="center"/>
              <w:rPr>
                <w:color w:val="000000"/>
                <w:sz w:val="12"/>
                <w:szCs w:val="12"/>
              </w:rPr>
            </w:pPr>
            <w:r>
              <w:rPr>
                <w:color w:val="000000"/>
                <w:sz w:val="12"/>
                <w:szCs w:val="12"/>
              </w:rPr>
              <w:t>1,000</w:t>
            </w:r>
          </w:p>
        </w:tc>
        <w:tc>
          <w:tcPr>
            <w:tcW w:w="1134"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rsidR="00BE6178" w:rsidRDefault="00BE6178">
            <w:pPr>
              <w:spacing w:line="276" w:lineRule="auto"/>
              <w:rPr>
                <w:sz w:val="22"/>
                <w:szCs w:val="22"/>
                <w:lang w:eastAsia="en-US"/>
              </w:rPr>
            </w:pPr>
          </w:p>
        </w:tc>
        <w:tc>
          <w:tcPr>
            <w:tcW w:w="1152" w:type="dxa"/>
            <w:tcBorders>
              <w:top w:val="single" w:sz="4" w:space="0" w:color="auto"/>
              <w:left w:val="nil"/>
              <w:bottom w:val="single" w:sz="4" w:space="0" w:color="auto"/>
              <w:right w:val="single" w:sz="4" w:space="0" w:color="auto"/>
            </w:tcBorders>
            <w:tcMar>
              <w:top w:w="0" w:type="dxa"/>
              <w:left w:w="28" w:type="dxa"/>
              <w:bottom w:w="0" w:type="dxa"/>
              <w:right w:w="28" w:type="dxa"/>
            </w:tcMar>
          </w:tcPr>
          <w:p w:rsidR="00BE6178" w:rsidRDefault="00BE6178">
            <w:pPr>
              <w:jc w:val="center"/>
              <w:rPr>
                <w:color w:val="000000"/>
                <w:sz w:val="12"/>
                <w:szCs w:val="12"/>
              </w:rPr>
            </w:pP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tcPr>
          <w:p w:rsidR="00BE6178" w:rsidRDefault="00BE6178">
            <w:pPr>
              <w:spacing w:line="276" w:lineRule="auto"/>
              <w:rPr>
                <w:sz w:val="22"/>
                <w:szCs w:val="22"/>
                <w:lang w:eastAsia="en-US"/>
              </w:rPr>
            </w:pPr>
          </w:p>
        </w:tc>
        <w:tc>
          <w:tcPr>
            <w:tcW w:w="691" w:type="dxa"/>
            <w:tcBorders>
              <w:top w:val="single" w:sz="4" w:space="0" w:color="auto"/>
              <w:left w:val="nil"/>
              <w:bottom w:val="single" w:sz="4" w:space="0" w:color="auto"/>
              <w:right w:val="single" w:sz="4" w:space="0" w:color="auto"/>
            </w:tcBorders>
            <w:tcMar>
              <w:top w:w="0" w:type="dxa"/>
              <w:left w:w="28" w:type="dxa"/>
              <w:bottom w:w="0" w:type="dxa"/>
              <w:right w:w="28" w:type="dxa"/>
            </w:tcMar>
          </w:tcPr>
          <w:p w:rsidR="00BE6178" w:rsidRDefault="00BE6178">
            <w:pPr>
              <w:spacing w:line="276" w:lineRule="auto"/>
              <w:rPr>
                <w:sz w:val="22"/>
                <w:szCs w:val="22"/>
                <w:lang w:eastAsia="en-US"/>
              </w:rPr>
            </w:pPr>
          </w:p>
        </w:tc>
        <w:tc>
          <w:tcPr>
            <w:tcW w:w="708" w:type="dxa"/>
            <w:tcBorders>
              <w:top w:val="single" w:sz="4" w:space="0" w:color="auto"/>
              <w:left w:val="nil"/>
              <w:bottom w:val="single" w:sz="4" w:space="0" w:color="auto"/>
              <w:right w:val="single" w:sz="4" w:space="0" w:color="auto"/>
            </w:tcBorders>
            <w:tcMar>
              <w:top w:w="0" w:type="dxa"/>
              <w:left w:w="28" w:type="dxa"/>
              <w:bottom w:w="0" w:type="dxa"/>
              <w:right w:w="28" w:type="dxa"/>
            </w:tcMar>
          </w:tcPr>
          <w:p w:rsidR="00BE6178" w:rsidRDefault="00BE6178">
            <w:pPr>
              <w:spacing w:line="276" w:lineRule="auto"/>
              <w:rPr>
                <w:sz w:val="22"/>
                <w:szCs w:val="22"/>
                <w:lang w:eastAsia="en-US"/>
              </w:rPr>
            </w:pPr>
          </w:p>
        </w:tc>
        <w:tc>
          <w:tcPr>
            <w:tcW w:w="441" w:type="dxa"/>
            <w:tcBorders>
              <w:top w:val="single" w:sz="4" w:space="0" w:color="auto"/>
              <w:left w:val="nil"/>
              <w:bottom w:val="single" w:sz="4" w:space="0" w:color="auto"/>
              <w:right w:val="single" w:sz="4" w:space="0" w:color="auto"/>
            </w:tcBorders>
            <w:noWrap/>
            <w:tcMar>
              <w:top w:w="0" w:type="dxa"/>
              <w:left w:w="28" w:type="dxa"/>
              <w:bottom w:w="0" w:type="dxa"/>
              <w:right w:w="28" w:type="dxa"/>
            </w:tcMar>
          </w:tcPr>
          <w:p w:rsidR="00BE6178" w:rsidRDefault="00BE6178">
            <w:pPr>
              <w:spacing w:line="276" w:lineRule="auto"/>
              <w:rPr>
                <w:sz w:val="22"/>
                <w:szCs w:val="22"/>
                <w:lang w:eastAsia="en-US"/>
              </w:rPr>
            </w:pPr>
          </w:p>
        </w:tc>
        <w:tc>
          <w:tcPr>
            <w:tcW w:w="708" w:type="dxa"/>
            <w:tcBorders>
              <w:top w:val="single" w:sz="4" w:space="0" w:color="auto"/>
              <w:left w:val="nil"/>
              <w:bottom w:val="single" w:sz="4" w:space="0" w:color="auto"/>
              <w:right w:val="single" w:sz="4" w:space="0" w:color="auto"/>
            </w:tcBorders>
            <w:tcMar>
              <w:top w:w="0" w:type="dxa"/>
              <w:left w:w="28" w:type="dxa"/>
              <w:bottom w:w="0" w:type="dxa"/>
              <w:right w:w="28" w:type="dxa"/>
            </w:tcMar>
          </w:tcPr>
          <w:p w:rsidR="00BE6178" w:rsidRDefault="00BE6178">
            <w:pPr>
              <w:spacing w:line="276" w:lineRule="auto"/>
              <w:rPr>
                <w:sz w:val="22"/>
                <w:szCs w:val="22"/>
                <w:lang w:eastAsia="en-US"/>
              </w:rPr>
            </w:pPr>
          </w:p>
        </w:tc>
        <w:tc>
          <w:tcPr>
            <w:tcW w:w="851" w:type="dxa"/>
            <w:tcBorders>
              <w:top w:val="single" w:sz="4" w:space="0" w:color="auto"/>
              <w:bottom w:val="single" w:sz="4" w:space="0" w:color="auto"/>
              <w:right w:val="single" w:sz="4" w:space="0" w:color="auto"/>
            </w:tcBorders>
            <w:noWrap/>
            <w:tcMar>
              <w:top w:w="0" w:type="dxa"/>
              <w:left w:w="28" w:type="dxa"/>
              <w:bottom w:w="0" w:type="dxa"/>
              <w:right w:w="28" w:type="dxa"/>
            </w:tcMar>
            <w:hideMark/>
          </w:tcPr>
          <w:p w:rsidR="00BE6178" w:rsidRDefault="00BE6178">
            <w:pPr>
              <w:spacing w:line="276" w:lineRule="auto"/>
              <w:rPr>
                <w:sz w:val="22"/>
                <w:szCs w:val="22"/>
                <w:lang w:eastAsia="en-US"/>
              </w:rPr>
            </w:pPr>
          </w:p>
        </w:tc>
      </w:tr>
      <w:tr w:rsidR="00BE6178" w:rsidTr="00B8520E">
        <w:trPr>
          <w:trHeight w:val="276"/>
        </w:trPr>
        <w:tc>
          <w:tcPr>
            <w:tcW w:w="12099" w:type="dxa"/>
            <w:gridSpan w:val="16"/>
            <w:vMerge/>
            <w:tcBorders>
              <w:top w:val="single" w:sz="4" w:space="0" w:color="auto"/>
              <w:left w:val="single" w:sz="4" w:space="0" w:color="auto"/>
              <w:bottom w:val="single" w:sz="4" w:space="0" w:color="auto"/>
              <w:right w:val="single" w:sz="4" w:space="0" w:color="auto"/>
            </w:tcBorders>
            <w:vAlign w:val="center"/>
            <w:hideMark/>
          </w:tcPr>
          <w:p w:rsidR="00BE6178" w:rsidRPr="0081523D" w:rsidRDefault="00BE6178">
            <w:pPr>
              <w:rPr>
                <w:color w:val="000000"/>
                <w:sz w:val="12"/>
                <w:szCs w:val="12"/>
              </w:rPr>
            </w:pPr>
          </w:p>
        </w:tc>
        <w:tc>
          <w:tcPr>
            <w:tcW w:w="1161"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p w:rsidR="00BE6178" w:rsidRDefault="00BE6178">
            <w:pPr>
              <w:jc w:val="center"/>
              <w:rPr>
                <w:color w:val="000000"/>
                <w:sz w:val="12"/>
                <w:szCs w:val="12"/>
              </w:rPr>
            </w:pPr>
            <w:r>
              <w:rPr>
                <w:color w:val="000000"/>
                <w:sz w:val="12"/>
                <w:szCs w:val="12"/>
              </w:rPr>
              <w:t>установка дорожных знаков</w:t>
            </w:r>
          </w:p>
        </w:tc>
        <w:tc>
          <w:tcPr>
            <w:tcW w:w="709" w:type="dxa"/>
            <w:tcBorders>
              <w:top w:val="single" w:sz="4" w:space="0" w:color="auto"/>
              <w:left w:val="nil"/>
              <w:bottom w:val="single" w:sz="4" w:space="0" w:color="auto"/>
              <w:right w:val="single" w:sz="4" w:space="0" w:color="auto"/>
            </w:tcBorders>
            <w:noWrap/>
            <w:tcMar>
              <w:top w:w="0" w:type="dxa"/>
              <w:left w:w="28" w:type="dxa"/>
              <w:bottom w:w="0" w:type="dxa"/>
              <w:right w:w="28" w:type="dxa"/>
            </w:tcMar>
            <w:hideMark/>
          </w:tcPr>
          <w:p w:rsidR="00BE6178" w:rsidRDefault="00BE6178">
            <w:pPr>
              <w:spacing w:line="276" w:lineRule="auto"/>
              <w:rPr>
                <w:sz w:val="22"/>
                <w:szCs w:val="22"/>
                <w:lang w:eastAsia="en-US"/>
              </w:rPr>
            </w:pPr>
          </w:p>
        </w:tc>
        <w:tc>
          <w:tcPr>
            <w:tcW w:w="681" w:type="dxa"/>
            <w:tcBorders>
              <w:top w:val="single" w:sz="4" w:space="0" w:color="auto"/>
              <w:left w:val="nil"/>
              <w:bottom w:val="single" w:sz="4" w:space="0" w:color="auto"/>
              <w:right w:val="single" w:sz="4" w:space="0" w:color="auto"/>
            </w:tcBorders>
            <w:noWrap/>
            <w:tcMar>
              <w:top w:w="0" w:type="dxa"/>
              <w:left w:w="28" w:type="dxa"/>
              <w:bottom w:w="0" w:type="dxa"/>
              <w:right w:w="28" w:type="dxa"/>
            </w:tcMar>
            <w:hideMark/>
          </w:tcPr>
          <w:p w:rsidR="00BE6178" w:rsidRDefault="00BE6178">
            <w:pPr>
              <w:spacing w:line="276" w:lineRule="auto"/>
              <w:rPr>
                <w:sz w:val="22"/>
                <w:szCs w:val="22"/>
                <w:lang w:eastAsia="en-US"/>
              </w:rPr>
            </w:pPr>
          </w:p>
        </w:tc>
        <w:tc>
          <w:tcPr>
            <w:tcW w:w="718" w:type="dxa"/>
            <w:gridSpan w:val="2"/>
            <w:tcBorders>
              <w:top w:val="single" w:sz="4" w:space="0" w:color="auto"/>
              <w:left w:val="nil"/>
              <w:bottom w:val="single" w:sz="4" w:space="0" w:color="auto"/>
              <w:right w:val="single" w:sz="4" w:space="0" w:color="auto"/>
            </w:tcBorders>
            <w:noWrap/>
            <w:tcMar>
              <w:top w:w="0" w:type="dxa"/>
              <w:left w:w="28" w:type="dxa"/>
              <w:bottom w:w="0" w:type="dxa"/>
              <w:right w:w="28" w:type="dxa"/>
            </w:tcMar>
            <w:hideMark/>
          </w:tcPr>
          <w:p w:rsidR="00BE6178" w:rsidRDefault="00BE6178">
            <w:pPr>
              <w:spacing w:line="276" w:lineRule="auto"/>
              <w:rPr>
                <w:sz w:val="22"/>
                <w:szCs w:val="22"/>
                <w:lang w:eastAsia="en-US"/>
              </w:rPr>
            </w:pPr>
          </w:p>
        </w:tc>
        <w:tc>
          <w:tcPr>
            <w:tcW w:w="419" w:type="dxa"/>
            <w:tcBorders>
              <w:top w:val="single" w:sz="4" w:space="0" w:color="auto"/>
              <w:left w:val="nil"/>
              <w:bottom w:val="single" w:sz="4" w:space="0" w:color="auto"/>
              <w:right w:val="single" w:sz="4" w:space="0" w:color="auto"/>
            </w:tcBorders>
            <w:noWrap/>
            <w:tcMar>
              <w:top w:w="0" w:type="dxa"/>
              <w:left w:w="28" w:type="dxa"/>
              <w:bottom w:w="0" w:type="dxa"/>
              <w:right w:w="28" w:type="dxa"/>
            </w:tcMar>
            <w:hideMark/>
          </w:tcPr>
          <w:p w:rsidR="00BE6178" w:rsidRDefault="00BE6178">
            <w:pPr>
              <w:jc w:val="center"/>
              <w:rPr>
                <w:color w:val="000000"/>
                <w:sz w:val="12"/>
                <w:szCs w:val="12"/>
              </w:rPr>
            </w:pPr>
            <w:r>
              <w:rPr>
                <w:color w:val="000000"/>
                <w:sz w:val="12"/>
                <w:szCs w:val="12"/>
              </w:rPr>
              <w:t>16</w:t>
            </w:r>
          </w:p>
        </w:tc>
        <w:tc>
          <w:tcPr>
            <w:tcW w:w="715" w:type="dxa"/>
            <w:gridSpan w:val="3"/>
            <w:tcBorders>
              <w:top w:val="single" w:sz="4" w:space="0" w:color="auto"/>
              <w:left w:val="nil"/>
              <w:bottom w:val="single" w:sz="4" w:space="0" w:color="auto"/>
              <w:right w:val="single" w:sz="4" w:space="0" w:color="auto"/>
            </w:tcBorders>
            <w:noWrap/>
            <w:tcMar>
              <w:top w:w="0" w:type="dxa"/>
              <w:left w:w="28" w:type="dxa"/>
              <w:bottom w:w="0" w:type="dxa"/>
              <w:right w:w="28" w:type="dxa"/>
            </w:tcMar>
            <w:hideMark/>
          </w:tcPr>
          <w:p w:rsidR="00BE6178" w:rsidRDefault="00BE6178">
            <w:pPr>
              <w:jc w:val="center"/>
              <w:rPr>
                <w:color w:val="000000"/>
                <w:sz w:val="12"/>
                <w:szCs w:val="12"/>
              </w:rPr>
            </w:pPr>
            <w:r>
              <w:rPr>
                <w:color w:val="000000"/>
                <w:sz w:val="12"/>
                <w:szCs w:val="12"/>
              </w:rPr>
              <w:t>0,620</w:t>
            </w:r>
          </w:p>
        </w:tc>
        <w:tc>
          <w:tcPr>
            <w:tcW w:w="1134"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rsidR="00BE6178" w:rsidRDefault="00BE6178">
            <w:pPr>
              <w:spacing w:line="276" w:lineRule="auto"/>
              <w:rPr>
                <w:sz w:val="22"/>
                <w:szCs w:val="22"/>
                <w:lang w:eastAsia="en-US"/>
              </w:rPr>
            </w:pPr>
          </w:p>
        </w:tc>
        <w:tc>
          <w:tcPr>
            <w:tcW w:w="1152" w:type="dxa"/>
            <w:tcBorders>
              <w:top w:val="single" w:sz="4" w:space="0" w:color="auto"/>
              <w:left w:val="nil"/>
              <w:bottom w:val="single" w:sz="4" w:space="0" w:color="auto"/>
              <w:right w:val="single" w:sz="4" w:space="0" w:color="auto"/>
            </w:tcBorders>
            <w:tcMar>
              <w:top w:w="0" w:type="dxa"/>
              <w:left w:w="28" w:type="dxa"/>
              <w:bottom w:w="0" w:type="dxa"/>
              <w:right w:w="28" w:type="dxa"/>
            </w:tcMar>
          </w:tcPr>
          <w:p w:rsidR="00BE6178" w:rsidRDefault="00BE6178">
            <w:pPr>
              <w:jc w:val="center"/>
              <w:rPr>
                <w:color w:val="000000"/>
                <w:sz w:val="12"/>
                <w:szCs w:val="12"/>
              </w:rPr>
            </w:pP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tcPr>
          <w:p w:rsidR="00BE6178" w:rsidRDefault="00BE6178">
            <w:pPr>
              <w:spacing w:line="276" w:lineRule="auto"/>
              <w:rPr>
                <w:sz w:val="22"/>
                <w:szCs w:val="22"/>
                <w:lang w:eastAsia="en-US"/>
              </w:rPr>
            </w:pPr>
          </w:p>
        </w:tc>
        <w:tc>
          <w:tcPr>
            <w:tcW w:w="691" w:type="dxa"/>
            <w:tcBorders>
              <w:top w:val="single" w:sz="4" w:space="0" w:color="auto"/>
              <w:left w:val="nil"/>
              <w:bottom w:val="single" w:sz="4" w:space="0" w:color="auto"/>
              <w:right w:val="single" w:sz="4" w:space="0" w:color="auto"/>
            </w:tcBorders>
            <w:tcMar>
              <w:top w:w="0" w:type="dxa"/>
              <w:left w:w="28" w:type="dxa"/>
              <w:bottom w:w="0" w:type="dxa"/>
              <w:right w:w="28" w:type="dxa"/>
            </w:tcMar>
          </w:tcPr>
          <w:p w:rsidR="00BE6178" w:rsidRDefault="00BE6178">
            <w:pPr>
              <w:spacing w:line="276" w:lineRule="auto"/>
              <w:rPr>
                <w:sz w:val="22"/>
                <w:szCs w:val="22"/>
                <w:lang w:eastAsia="en-US"/>
              </w:rPr>
            </w:pPr>
          </w:p>
        </w:tc>
        <w:tc>
          <w:tcPr>
            <w:tcW w:w="708" w:type="dxa"/>
            <w:tcBorders>
              <w:top w:val="single" w:sz="4" w:space="0" w:color="auto"/>
              <w:left w:val="nil"/>
              <w:bottom w:val="single" w:sz="4" w:space="0" w:color="auto"/>
              <w:right w:val="single" w:sz="4" w:space="0" w:color="auto"/>
            </w:tcBorders>
            <w:tcMar>
              <w:top w:w="0" w:type="dxa"/>
              <w:left w:w="28" w:type="dxa"/>
              <w:bottom w:w="0" w:type="dxa"/>
              <w:right w:w="28" w:type="dxa"/>
            </w:tcMar>
          </w:tcPr>
          <w:p w:rsidR="00BE6178" w:rsidRDefault="00BE6178">
            <w:pPr>
              <w:spacing w:line="276" w:lineRule="auto"/>
              <w:rPr>
                <w:sz w:val="22"/>
                <w:szCs w:val="22"/>
                <w:lang w:eastAsia="en-US"/>
              </w:rPr>
            </w:pPr>
          </w:p>
        </w:tc>
        <w:tc>
          <w:tcPr>
            <w:tcW w:w="441" w:type="dxa"/>
            <w:tcBorders>
              <w:top w:val="single" w:sz="4" w:space="0" w:color="auto"/>
              <w:left w:val="nil"/>
              <w:bottom w:val="single" w:sz="4" w:space="0" w:color="auto"/>
              <w:right w:val="single" w:sz="4" w:space="0" w:color="auto"/>
            </w:tcBorders>
            <w:noWrap/>
            <w:tcMar>
              <w:top w:w="0" w:type="dxa"/>
              <w:left w:w="28" w:type="dxa"/>
              <w:bottom w:w="0" w:type="dxa"/>
              <w:right w:w="28" w:type="dxa"/>
            </w:tcMar>
          </w:tcPr>
          <w:p w:rsidR="00BE6178" w:rsidRDefault="00BE6178">
            <w:pPr>
              <w:spacing w:line="276" w:lineRule="auto"/>
              <w:rPr>
                <w:sz w:val="22"/>
                <w:szCs w:val="22"/>
                <w:lang w:eastAsia="en-US"/>
              </w:rPr>
            </w:pPr>
          </w:p>
        </w:tc>
        <w:tc>
          <w:tcPr>
            <w:tcW w:w="708" w:type="dxa"/>
            <w:tcBorders>
              <w:top w:val="single" w:sz="4" w:space="0" w:color="auto"/>
              <w:left w:val="nil"/>
              <w:bottom w:val="single" w:sz="4" w:space="0" w:color="auto"/>
              <w:right w:val="single" w:sz="4" w:space="0" w:color="auto"/>
            </w:tcBorders>
            <w:tcMar>
              <w:top w:w="0" w:type="dxa"/>
              <w:left w:w="28" w:type="dxa"/>
              <w:bottom w:w="0" w:type="dxa"/>
              <w:right w:w="28" w:type="dxa"/>
            </w:tcMar>
          </w:tcPr>
          <w:p w:rsidR="00BE6178" w:rsidRDefault="00BE6178">
            <w:pPr>
              <w:spacing w:line="276" w:lineRule="auto"/>
              <w:rPr>
                <w:sz w:val="22"/>
                <w:szCs w:val="22"/>
                <w:lang w:eastAsia="en-US"/>
              </w:rPr>
            </w:pPr>
          </w:p>
        </w:tc>
        <w:tc>
          <w:tcPr>
            <w:tcW w:w="851" w:type="dxa"/>
            <w:tcBorders>
              <w:top w:val="single" w:sz="4" w:space="0" w:color="auto"/>
              <w:bottom w:val="single" w:sz="4" w:space="0" w:color="auto"/>
              <w:right w:val="single" w:sz="4" w:space="0" w:color="auto"/>
            </w:tcBorders>
            <w:noWrap/>
            <w:tcMar>
              <w:top w:w="0" w:type="dxa"/>
              <w:left w:w="28" w:type="dxa"/>
              <w:bottom w:w="0" w:type="dxa"/>
              <w:right w:w="28" w:type="dxa"/>
            </w:tcMar>
            <w:hideMark/>
          </w:tcPr>
          <w:p w:rsidR="00BE6178" w:rsidRDefault="00BE6178">
            <w:pPr>
              <w:spacing w:line="276" w:lineRule="auto"/>
              <w:rPr>
                <w:sz w:val="22"/>
                <w:szCs w:val="22"/>
                <w:lang w:eastAsia="en-US"/>
              </w:rPr>
            </w:pPr>
          </w:p>
        </w:tc>
      </w:tr>
      <w:tr w:rsidR="00BE6178" w:rsidTr="00B8520E">
        <w:trPr>
          <w:trHeight w:val="276"/>
        </w:trPr>
        <w:tc>
          <w:tcPr>
            <w:tcW w:w="12099" w:type="dxa"/>
            <w:gridSpan w:val="16"/>
            <w:vMerge/>
            <w:tcBorders>
              <w:top w:val="single" w:sz="4" w:space="0" w:color="auto"/>
              <w:left w:val="single" w:sz="4" w:space="0" w:color="auto"/>
              <w:bottom w:val="single" w:sz="4" w:space="0" w:color="auto"/>
              <w:right w:val="single" w:sz="4" w:space="0" w:color="auto"/>
            </w:tcBorders>
            <w:vAlign w:val="center"/>
            <w:hideMark/>
          </w:tcPr>
          <w:p w:rsidR="00BE6178" w:rsidRPr="0081523D" w:rsidRDefault="00BE6178">
            <w:pPr>
              <w:rPr>
                <w:color w:val="000000"/>
                <w:sz w:val="12"/>
                <w:szCs w:val="12"/>
              </w:rPr>
            </w:pPr>
          </w:p>
        </w:tc>
        <w:tc>
          <w:tcPr>
            <w:tcW w:w="1161" w:type="dxa"/>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hideMark/>
          </w:tcPr>
          <w:p w:rsidR="00BE6178" w:rsidRDefault="00BE6178">
            <w:pPr>
              <w:jc w:val="center"/>
              <w:rPr>
                <w:sz w:val="12"/>
                <w:szCs w:val="12"/>
              </w:rPr>
            </w:pPr>
            <w:r>
              <w:rPr>
                <w:sz w:val="12"/>
                <w:szCs w:val="12"/>
              </w:rPr>
              <w:t>установка светофорного объекта</w:t>
            </w:r>
          </w:p>
        </w:tc>
        <w:tc>
          <w:tcPr>
            <w:tcW w:w="709" w:type="dxa"/>
            <w:tcBorders>
              <w:top w:val="nil"/>
              <w:left w:val="nil"/>
              <w:bottom w:val="single" w:sz="4" w:space="0" w:color="auto"/>
              <w:right w:val="single" w:sz="4" w:space="0" w:color="auto"/>
            </w:tcBorders>
            <w:noWrap/>
            <w:tcMar>
              <w:top w:w="0" w:type="dxa"/>
              <w:left w:w="28" w:type="dxa"/>
              <w:bottom w:w="0" w:type="dxa"/>
              <w:right w:w="28" w:type="dxa"/>
            </w:tcMar>
            <w:hideMark/>
          </w:tcPr>
          <w:p w:rsidR="00BE6178" w:rsidRDefault="00BE6178">
            <w:pPr>
              <w:spacing w:line="276" w:lineRule="auto"/>
              <w:rPr>
                <w:sz w:val="22"/>
                <w:szCs w:val="22"/>
                <w:lang w:eastAsia="en-US"/>
              </w:rPr>
            </w:pPr>
          </w:p>
        </w:tc>
        <w:tc>
          <w:tcPr>
            <w:tcW w:w="681" w:type="dxa"/>
            <w:tcBorders>
              <w:top w:val="nil"/>
              <w:left w:val="nil"/>
              <w:bottom w:val="single" w:sz="4" w:space="0" w:color="auto"/>
              <w:right w:val="single" w:sz="4" w:space="0" w:color="auto"/>
            </w:tcBorders>
            <w:noWrap/>
            <w:tcMar>
              <w:top w:w="0" w:type="dxa"/>
              <w:left w:w="28" w:type="dxa"/>
              <w:bottom w:w="0" w:type="dxa"/>
              <w:right w:w="28" w:type="dxa"/>
            </w:tcMar>
            <w:hideMark/>
          </w:tcPr>
          <w:p w:rsidR="00BE6178" w:rsidRDefault="00BE6178">
            <w:pPr>
              <w:spacing w:line="276" w:lineRule="auto"/>
              <w:rPr>
                <w:sz w:val="22"/>
                <w:szCs w:val="22"/>
                <w:lang w:eastAsia="en-US"/>
              </w:rPr>
            </w:pPr>
          </w:p>
        </w:tc>
        <w:tc>
          <w:tcPr>
            <w:tcW w:w="718" w:type="dxa"/>
            <w:gridSpan w:val="2"/>
            <w:tcBorders>
              <w:top w:val="nil"/>
              <w:left w:val="nil"/>
              <w:bottom w:val="single" w:sz="4" w:space="0" w:color="auto"/>
              <w:right w:val="single" w:sz="4" w:space="0" w:color="auto"/>
            </w:tcBorders>
            <w:noWrap/>
            <w:tcMar>
              <w:top w:w="0" w:type="dxa"/>
              <w:left w:w="28" w:type="dxa"/>
              <w:bottom w:w="0" w:type="dxa"/>
              <w:right w:w="28" w:type="dxa"/>
            </w:tcMar>
            <w:hideMark/>
          </w:tcPr>
          <w:p w:rsidR="00BE6178" w:rsidRDefault="00BE6178">
            <w:pPr>
              <w:spacing w:line="276" w:lineRule="auto"/>
              <w:rPr>
                <w:sz w:val="22"/>
                <w:szCs w:val="22"/>
                <w:lang w:eastAsia="en-US"/>
              </w:rPr>
            </w:pPr>
          </w:p>
        </w:tc>
        <w:tc>
          <w:tcPr>
            <w:tcW w:w="419" w:type="dxa"/>
            <w:tcBorders>
              <w:top w:val="nil"/>
              <w:left w:val="nil"/>
              <w:bottom w:val="single" w:sz="4" w:space="0" w:color="auto"/>
              <w:right w:val="single" w:sz="4" w:space="0" w:color="auto"/>
            </w:tcBorders>
            <w:noWrap/>
            <w:tcMar>
              <w:top w:w="0" w:type="dxa"/>
              <w:left w:w="28" w:type="dxa"/>
              <w:bottom w:w="0" w:type="dxa"/>
              <w:right w:w="28" w:type="dxa"/>
            </w:tcMar>
            <w:hideMark/>
          </w:tcPr>
          <w:p w:rsidR="00BE6178" w:rsidRDefault="00BE6178">
            <w:pPr>
              <w:jc w:val="center"/>
              <w:rPr>
                <w:color w:val="000000"/>
                <w:sz w:val="12"/>
                <w:szCs w:val="12"/>
              </w:rPr>
            </w:pPr>
            <w:r>
              <w:rPr>
                <w:color w:val="000000"/>
                <w:sz w:val="12"/>
                <w:szCs w:val="12"/>
              </w:rPr>
              <w:t>3</w:t>
            </w:r>
          </w:p>
        </w:tc>
        <w:tc>
          <w:tcPr>
            <w:tcW w:w="715" w:type="dxa"/>
            <w:gridSpan w:val="3"/>
            <w:tcBorders>
              <w:top w:val="nil"/>
              <w:left w:val="nil"/>
              <w:bottom w:val="single" w:sz="4" w:space="0" w:color="auto"/>
              <w:right w:val="single" w:sz="4" w:space="0" w:color="auto"/>
            </w:tcBorders>
            <w:noWrap/>
            <w:tcMar>
              <w:top w:w="0" w:type="dxa"/>
              <w:left w:w="28" w:type="dxa"/>
              <w:bottom w:w="0" w:type="dxa"/>
              <w:right w:w="28" w:type="dxa"/>
            </w:tcMar>
            <w:hideMark/>
          </w:tcPr>
          <w:p w:rsidR="00BE6178" w:rsidRDefault="00BE6178">
            <w:pPr>
              <w:jc w:val="center"/>
              <w:rPr>
                <w:color w:val="000000"/>
                <w:sz w:val="12"/>
                <w:szCs w:val="12"/>
              </w:rPr>
            </w:pPr>
            <w:r>
              <w:rPr>
                <w:color w:val="000000"/>
                <w:sz w:val="12"/>
                <w:szCs w:val="12"/>
              </w:rPr>
              <w:t>4,905</w:t>
            </w:r>
          </w:p>
        </w:tc>
        <w:tc>
          <w:tcPr>
            <w:tcW w:w="1134" w:type="dxa"/>
            <w:tcBorders>
              <w:top w:val="nil"/>
              <w:left w:val="nil"/>
              <w:bottom w:val="single" w:sz="4" w:space="0" w:color="auto"/>
              <w:right w:val="single" w:sz="4" w:space="0" w:color="auto"/>
            </w:tcBorders>
            <w:tcMar>
              <w:top w:w="0" w:type="dxa"/>
              <w:left w:w="28" w:type="dxa"/>
              <w:bottom w:w="0" w:type="dxa"/>
              <w:right w:w="28" w:type="dxa"/>
            </w:tcMar>
            <w:hideMark/>
          </w:tcPr>
          <w:p w:rsidR="00BE6178" w:rsidRDefault="00BE6178">
            <w:pPr>
              <w:spacing w:line="276" w:lineRule="auto"/>
              <w:rPr>
                <w:sz w:val="22"/>
                <w:szCs w:val="22"/>
                <w:lang w:eastAsia="en-US"/>
              </w:rPr>
            </w:pPr>
          </w:p>
        </w:tc>
        <w:tc>
          <w:tcPr>
            <w:tcW w:w="1152" w:type="dxa"/>
            <w:tcBorders>
              <w:top w:val="nil"/>
              <w:left w:val="nil"/>
              <w:bottom w:val="single" w:sz="4" w:space="0" w:color="auto"/>
              <w:right w:val="single" w:sz="4" w:space="0" w:color="auto"/>
            </w:tcBorders>
            <w:noWrap/>
            <w:tcMar>
              <w:top w:w="0" w:type="dxa"/>
              <w:left w:w="28" w:type="dxa"/>
              <w:bottom w:w="0" w:type="dxa"/>
              <w:right w:w="28" w:type="dxa"/>
            </w:tcMar>
          </w:tcPr>
          <w:p w:rsidR="00BE6178" w:rsidRDefault="00BE6178">
            <w:pPr>
              <w:jc w:val="center"/>
              <w:rPr>
                <w:sz w:val="12"/>
                <w:szCs w:val="12"/>
              </w:rPr>
            </w:pPr>
          </w:p>
        </w:tc>
        <w:tc>
          <w:tcPr>
            <w:tcW w:w="709" w:type="dxa"/>
            <w:tcBorders>
              <w:top w:val="nil"/>
              <w:left w:val="nil"/>
              <w:bottom w:val="single" w:sz="4" w:space="0" w:color="auto"/>
              <w:right w:val="single" w:sz="4" w:space="0" w:color="auto"/>
            </w:tcBorders>
            <w:tcMar>
              <w:top w:w="0" w:type="dxa"/>
              <w:left w:w="28" w:type="dxa"/>
              <w:bottom w:w="0" w:type="dxa"/>
              <w:right w:w="28" w:type="dxa"/>
            </w:tcMar>
          </w:tcPr>
          <w:p w:rsidR="00BE6178" w:rsidRDefault="00BE6178">
            <w:pPr>
              <w:spacing w:line="276" w:lineRule="auto"/>
              <w:rPr>
                <w:sz w:val="22"/>
                <w:szCs w:val="22"/>
                <w:lang w:eastAsia="en-US"/>
              </w:rPr>
            </w:pPr>
          </w:p>
        </w:tc>
        <w:tc>
          <w:tcPr>
            <w:tcW w:w="691" w:type="dxa"/>
            <w:tcBorders>
              <w:top w:val="nil"/>
              <w:left w:val="nil"/>
              <w:bottom w:val="single" w:sz="4" w:space="0" w:color="auto"/>
              <w:right w:val="single" w:sz="4" w:space="0" w:color="auto"/>
            </w:tcBorders>
            <w:tcMar>
              <w:top w:w="0" w:type="dxa"/>
              <w:left w:w="28" w:type="dxa"/>
              <w:bottom w:w="0" w:type="dxa"/>
              <w:right w:w="28" w:type="dxa"/>
            </w:tcMar>
          </w:tcPr>
          <w:p w:rsidR="00BE6178" w:rsidRDefault="00BE6178">
            <w:pPr>
              <w:spacing w:line="276" w:lineRule="auto"/>
              <w:rPr>
                <w:sz w:val="22"/>
                <w:szCs w:val="22"/>
                <w:lang w:eastAsia="en-US"/>
              </w:rPr>
            </w:pPr>
          </w:p>
        </w:tc>
        <w:tc>
          <w:tcPr>
            <w:tcW w:w="708" w:type="dxa"/>
            <w:tcBorders>
              <w:top w:val="nil"/>
              <w:left w:val="nil"/>
              <w:bottom w:val="single" w:sz="4" w:space="0" w:color="auto"/>
              <w:right w:val="single" w:sz="4" w:space="0" w:color="auto"/>
            </w:tcBorders>
            <w:tcMar>
              <w:top w:w="0" w:type="dxa"/>
              <w:left w:w="28" w:type="dxa"/>
              <w:bottom w:w="0" w:type="dxa"/>
              <w:right w:w="28" w:type="dxa"/>
            </w:tcMar>
          </w:tcPr>
          <w:p w:rsidR="00BE6178" w:rsidRDefault="00BE6178">
            <w:pPr>
              <w:spacing w:line="276" w:lineRule="auto"/>
              <w:rPr>
                <w:sz w:val="22"/>
                <w:szCs w:val="22"/>
                <w:lang w:eastAsia="en-US"/>
              </w:rPr>
            </w:pPr>
          </w:p>
        </w:tc>
        <w:tc>
          <w:tcPr>
            <w:tcW w:w="441" w:type="dxa"/>
            <w:tcBorders>
              <w:top w:val="nil"/>
              <w:left w:val="nil"/>
              <w:bottom w:val="single" w:sz="4" w:space="0" w:color="auto"/>
              <w:right w:val="single" w:sz="4" w:space="0" w:color="auto"/>
            </w:tcBorders>
            <w:noWrap/>
            <w:tcMar>
              <w:top w:w="0" w:type="dxa"/>
              <w:left w:w="28" w:type="dxa"/>
              <w:bottom w:w="0" w:type="dxa"/>
              <w:right w:w="28" w:type="dxa"/>
            </w:tcMar>
          </w:tcPr>
          <w:p w:rsidR="00BE6178" w:rsidRDefault="00BE6178">
            <w:pPr>
              <w:spacing w:line="276" w:lineRule="auto"/>
              <w:rPr>
                <w:sz w:val="22"/>
                <w:szCs w:val="22"/>
                <w:lang w:eastAsia="en-US"/>
              </w:rPr>
            </w:pPr>
          </w:p>
        </w:tc>
        <w:tc>
          <w:tcPr>
            <w:tcW w:w="708" w:type="dxa"/>
            <w:tcBorders>
              <w:top w:val="nil"/>
              <w:left w:val="nil"/>
              <w:bottom w:val="single" w:sz="4" w:space="0" w:color="auto"/>
              <w:right w:val="single" w:sz="4" w:space="0" w:color="auto"/>
            </w:tcBorders>
            <w:tcMar>
              <w:top w:w="0" w:type="dxa"/>
              <w:left w:w="28" w:type="dxa"/>
              <w:bottom w:w="0" w:type="dxa"/>
              <w:right w:w="28" w:type="dxa"/>
            </w:tcMar>
          </w:tcPr>
          <w:p w:rsidR="00BE6178" w:rsidRDefault="00BE6178">
            <w:pPr>
              <w:spacing w:line="276" w:lineRule="auto"/>
              <w:rPr>
                <w:sz w:val="22"/>
                <w:szCs w:val="22"/>
                <w:lang w:eastAsia="en-US"/>
              </w:rPr>
            </w:pPr>
          </w:p>
        </w:tc>
        <w:tc>
          <w:tcPr>
            <w:tcW w:w="851" w:type="dxa"/>
            <w:tcBorders>
              <w:top w:val="single" w:sz="4" w:space="0" w:color="auto"/>
              <w:bottom w:val="single" w:sz="4" w:space="0" w:color="auto"/>
              <w:right w:val="single" w:sz="4" w:space="0" w:color="auto"/>
            </w:tcBorders>
            <w:noWrap/>
            <w:tcMar>
              <w:top w:w="0" w:type="dxa"/>
              <w:left w:w="28" w:type="dxa"/>
              <w:bottom w:w="0" w:type="dxa"/>
              <w:right w:w="28" w:type="dxa"/>
            </w:tcMar>
            <w:hideMark/>
          </w:tcPr>
          <w:p w:rsidR="00BE6178" w:rsidRDefault="00BE6178">
            <w:pPr>
              <w:spacing w:line="276" w:lineRule="auto"/>
              <w:rPr>
                <w:sz w:val="22"/>
                <w:szCs w:val="22"/>
                <w:lang w:eastAsia="en-US"/>
              </w:rPr>
            </w:pPr>
          </w:p>
        </w:tc>
      </w:tr>
      <w:tr w:rsidR="00BE6178" w:rsidTr="00B8520E">
        <w:trPr>
          <w:trHeight w:val="276"/>
        </w:trPr>
        <w:tc>
          <w:tcPr>
            <w:tcW w:w="12099" w:type="dxa"/>
            <w:gridSpan w:val="16"/>
            <w:vMerge/>
            <w:tcBorders>
              <w:top w:val="single" w:sz="4" w:space="0" w:color="auto"/>
              <w:left w:val="single" w:sz="4" w:space="0" w:color="auto"/>
              <w:bottom w:val="single" w:sz="4" w:space="0" w:color="auto"/>
              <w:right w:val="single" w:sz="4" w:space="0" w:color="auto"/>
            </w:tcBorders>
            <w:vAlign w:val="center"/>
            <w:hideMark/>
          </w:tcPr>
          <w:p w:rsidR="00BE6178" w:rsidRPr="0081523D" w:rsidRDefault="00BE6178">
            <w:pPr>
              <w:rPr>
                <w:color w:val="000000"/>
                <w:sz w:val="12"/>
                <w:szCs w:val="12"/>
              </w:rPr>
            </w:pPr>
          </w:p>
        </w:tc>
        <w:tc>
          <w:tcPr>
            <w:tcW w:w="1161" w:type="dxa"/>
            <w:tcBorders>
              <w:top w:val="nil"/>
              <w:left w:val="single" w:sz="4" w:space="0" w:color="auto"/>
              <w:bottom w:val="single" w:sz="4" w:space="0" w:color="auto"/>
              <w:right w:val="single" w:sz="4" w:space="0" w:color="auto"/>
            </w:tcBorders>
            <w:tcMar>
              <w:top w:w="0" w:type="dxa"/>
              <w:left w:w="28" w:type="dxa"/>
              <w:bottom w:w="0" w:type="dxa"/>
              <w:right w:w="28" w:type="dxa"/>
            </w:tcMar>
            <w:hideMark/>
          </w:tcPr>
          <w:p w:rsidR="00BE6178" w:rsidRDefault="00BE6178">
            <w:pPr>
              <w:jc w:val="center"/>
              <w:rPr>
                <w:color w:val="000000"/>
                <w:sz w:val="12"/>
                <w:szCs w:val="12"/>
              </w:rPr>
            </w:pPr>
            <w:r>
              <w:rPr>
                <w:color w:val="000000"/>
                <w:sz w:val="12"/>
                <w:szCs w:val="12"/>
              </w:rPr>
              <w:t>установка пешеходного ограждения</w:t>
            </w:r>
          </w:p>
        </w:tc>
        <w:tc>
          <w:tcPr>
            <w:tcW w:w="709" w:type="dxa"/>
            <w:tcBorders>
              <w:top w:val="nil"/>
              <w:left w:val="nil"/>
              <w:bottom w:val="single" w:sz="4" w:space="0" w:color="auto"/>
              <w:right w:val="single" w:sz="4" w:space="0" w:color="auto"/>
            </w:tcBorders>
            <w:noWrap/>
            <w:tcMar>
              <w:top w:w="0" w:type="dxa"/>
              <w:left w:w="28" w:type="dxa"/>
              <w:bottom w:w="0" w:type="dxa"/>
              <w:right w:w="28" w:type="dxa"/>
            </w:tcMar>
            <w:hideMark/>
          </w:tcPr>
          <w:p w:rsidR="00BE6178" w:rsidRDefault="00BE6178">
            <w:pPr>
              <w:spacing w:line="276" w:lineRule="auto"/>
              <w:rPr>
                <w:sz w:val="22"/>
                <w:szCs w:val="22"/>
                <w:lang w:eastAsia="en-US"/>
              </w:rPr>
            </w:pPr>
          </w:p>
        </w:tc>
        <w:tc>
          <w:tcPr>
            <w:tcW w:w="681" w:type="dxa"/>
            <w:tcBorders>
              <w:top w:val="nil"/>
              <w:left w:val="nil"/>
              <w:bottom w:val="single" w:sz="4" w:space="0" w:color="auto"/>
              <w:right w:val="single" w:sz="4" w:space="0" w:color="auto"/>
            </w:tcBorders>
            <w:noWrap/>
            <w:tcMar>
              <w:top w:w="0" w:type="dxa"/>
              <w:left w:w="28" w:type="dxa"/>
              <w:bottom w:w="0" w:type="dxa"/>
              <w:right w:w="28" w:type="dxa"/>
            </w:tcMar>
            <w:hideMark/>
          </w:tcPr>
          <w:p w:rsidR="00BE6178" w:rsidRDefault="00BE6178">
            <w:pPr>
              <w:spacing w:line="276" w:lineRule="auto"/>
              <w:rPr>
                <w:sz w:val="22"/>
                <w:szCs w:val="22"/>
                <w:lang w:eastAsia="en-US"/>
              </w:rPr>
            </w:pPr>
          </w:p>
        </w:tc>
        <w:tc>
          <w:tcPr>
            <w:tcW w:w="718" w:type="dxa"/>
            <w:gridSpan w:val="2"/>
            <w:tcBorders>
              <w:top w:val="nil"/>
              <w:left w:val="nil"/>
              <w:bottom w:val="single" w:sz="4" w:space="0" w:color="auto"/>
              <w:right w:val="single" w:sz="4" w:space="0" w:color="auto"/>
            </w:tcBorders>
            <w:noWrap/>
            <w:tcMar>
              <w:top w:w="0" w:type="dxa"/>
              <w:left w:w="28" w:type="dxa"/>
              <w:bottom w:w="0" w:type="dxa"/>
              <w:right w:w="28" w:type="dxa"/>
            </w:tcMar>
            <w:hideMark/>
          </w:tcPr>
          <w:p w:rsidR="00BE6178" w:rsidRDefault="00BE6178">
            <w:pPr>
              <w:spacing w:line="276" w:lineRule="auto"/>
              <w:rPr>
                <w:sz w:val="22"/>
                <w:szCs w:val="22"/>
                <w:lang w:eastAsia="en-US"/>
              </w:rPr>
            </w:pPr>
          </w:p>
        </w:tc>
        <w:tc>
          <w:tcPr>
            <w:tcW w:w="419" w:type="dxa"/>
            <w:tcBorders>
              <w:top w:val="nil"/>
              <w:left w:val="nil"/>
              <w:bottom w:val="single" w:sz="4" w:space="0" w:color="auto"/>
              <w:right w:val="single" w:sz="4" w:space="0" w:color="auto"/>
            </w:tcBorders>
            <w:noWrap/>
            <w:tcMar>
              <w:top w:w="0" w:type="dxa"/>
              <w:left w:w="28" w:type="dxa"/>
              <w:bottom w:w="0" w:type="dxa"/>
              <w:right w:w="28" w:type="dxa"/>
            </w:tcMar>
            <w:hideMark/>
          </w:tcPr>
          <w:p w:rsidR="00BE6178" w:rsidRDefault="00BE6178">
            <w:pPr>
              <w:jc w:val="center"/>
              <w:rPr>
                <w:color w:val="000000"/>
                <w:sz w:val="12"/>
                <w:szCs w:val="12"/>
              </w:rPr>
            </w:pPr>
            <w:r>
              <w:rPr>
                <w:color w:val="000000"/>
                <w:sz w:val="12"/>
                <w:szCs w:val="12"/>
              </w:rPr>
              <w:t>700</w:t>
            </w:r>
          </w:p>
        </w:tc>
        <w:tc>
          <w:tcPr>
            <w:tcW w:w="715" w:type="dxa"/>
            <w:gridSpan w:val="3"/>
            <w:tcBorders>
              <w:top w:val="nil"/>
              <w:left w:val="nil"/>
              <w:bottom w:val="single" w:sz="4" w:space="0" w:color="auto"/>
              <w:right w:val="single" w:sz="4" w:space="0" w:color="auto"/>
            </w:tcBorders>
            <w:noWrap/>
            <w:tcMar>
              <w:top w:w="0" w:type="dxa"/>
              <w:left w:w="28" w:type="dxa"/>
              <w:bottom w:w="0" w:type="dxa"/>
              <w:right w:w="28" w:type="dxa"/>
            </w:tcMar>
            <w:hideMark/>
          </w:tcPr>
          <w:p w:rsidR="00BE6178" w:rsidRDefault="00BE6178">
            <w:pPr>
              <w:jc w:val="center"/>
              <w:rPr>
                <w:color w:val="000000"/>
                <w:sz w:val="12"/>
                <w:szCs w:val="12"/>
              </w:rPr>
            </w:pPr>
            <w:r>
              <w:rPr>
                <w:color w:val="000000"/>
                <w:sz w:val="12"/>
                <w:szCs w:val="12"/>
              </w:rPr>
              <w:t>0,892</w:t>
            </w:r>
          </w:p>
        </w:tc>
        <w:tc>
          <w:tcPr>
            <w:tcW w:w="1134" w:type="dxa"/>
            <w:tcBorders>
              <w:top w:val="nil"/>
              <w:left w:val="nil"/>
              <w:bottom w:val="single" w:sz="4" w:space="0" w:color="auto"/>
              <w:right w:val="single" w:sz="4" w:space="0" w:color="auto"/>
            </w:tcBorders>
            <w:tcMar>
              <w:top w:w="0" w:type="dxa"/>
              <w:left w:w="28" w:type="dxa"/>
              <w:bottom w:w="0" w:type="dxa"/>
              <w:right w:w="28" w:type="dxa"/>
            </w:tcMar>
            <w:hideMark/>
          </w:tcPr>
          <w:p w:rsidR="00BE6178" w:rsidRDefault="00BE6178">
            <w:pPr>
              <w:spacing w:line="276" w:lineRule="auto"/>
              <w:rPr>
                <w:sz w:val="22"/>
                <w:szCs w:val="22"/>
                <w:lang w:eastAsia="en-US"/>
              </w:rPr>
            </w:pPr>
          </w:p>
        </w:tc>
        <w:tc>
          <w:tcPr>
            <w:tcW w:w="1152" w:type="dxa"/>
            <w:tcBorders>
              <w:top w:val="nil"/>
              <w:left w:val="nil"/>
              <w:bottom w:val="single" w:sz="4" w:space="0" w:color="auto"/>
              <w:right w:val="single" w:sz="4" w:space="0" w:color="auto"/>
            </w:tcBorders>
            <w:tcMar>
              <w:top w:w="0" w:type="dxa"/>
              <w:left w:w="28" w:type="dxa"/>
              <w:bottom w:w="0" w:type="dxa"/>
              <w:right w:w="28" w:type="dxa"/>
            </w:tcMar>
          </w:tcPr>
          <w:p w:rsidR="00BE6178" w:rsidRDefault="00BE6178">
            <w:pPr>
              <w:jc w:val="center"/>
              <w:rPr>
                <w:color w:val="000000"/>
                <w:sz w:val="12"/>
                <w:szCs w:val="12"/>
              </w:rPr>
            </w:pPr>
          </w:p>
        </w:tc>
        <w:tc>
          <w:tcPr>
            <w:tcW w:w="709" w:type="dxa"/>
            <w:tcBorders>
              <w:top w:val="nil"/>
              <w:left w:val="nil"/>
              <w:bottom w:val="single" w:sz="4" w:space="0" w:color="auto"/>
              <w:right w:val="single" w:sz="4" w:space="0" w:color="auto"/>
            </w:tcBorders>
            <w:tcMar>
              <w:top w:w="0" w:type="dxa"/>
              <w:left w:w="28" w:type="dxa"/>
              <w:bottom w:w="0" w:type="dxa"/>
              <w:right w:w="28" w:type="dxa"/>
            </w:tcMar>
          </w:tcPr>
          <w:p w:rsidR="00BE6178" w:rsidRDefault="00BE6178">
            <w:pPr>
              <w:spacing w:line="276" w:lineRule="auto"/>
              <w:rPr>
                <w:sz w:val="22"/>
                <w:szCs w:val="22"/>
                <w:lang w:eastAsia="en-US"/>
              </w:rPr>
            </w:pPr>
          </w:p>
        </w:tc>
        <w:tc>
          <w:tcPr>
            <w:tcW w:w="691" w:type="dxa"/>
            <w:tcBorders>
              <w:top w:val="nil"/>
              <w:left w:val="nil"/>
              <w:bottom w:val="single" w:sz="4" w:space="0" w:color="auto"/>
              <w:right w:val="single" w:sz="4" w:space="0" w:color="auto"/>
            </w:tcBorders>
            <w:tcMar>
              <w:top w:w="0" w:type="dxa"/>
              <w:left w:w="28" w:type="dxa"/>
              <w:bottom w:w="0" w:type="dxa"/>
              <w:right w:w="28" w:type="dxa"/>
            </w:tcMar>
          </w:tcPr>
          <w:p w:rsidR="00BE6178" w:rsidRDefault="00BE6178">
            <w:pPr>
              <w:spacing w:line="276" w:lineRule="auto"/>
              <w:rPr>
                <w:sz w:val="22"/>
                <w:szCs w:val="22"/>
                <w:lang w:eastAsia="en-US"/>
              </w:rPr>
            </w:pPr>
          </w:p>
        </w:tc>
        <w:tc>
          <w:tcPr>
            <w:tcW w:w="708" w:type="dxa"/>
            <w:tcBorders>
              <w:top w:val="nil"/>
              <w:left w:val="nil"/>
              <w:bottom w:val="single" w:sz="4" w:space="0" w:color="auto"/>
              <w:right w:val="single" w:sz="4" w:space="0" w:color="auto"/>
            </w:tcBorders>
            <w:tcMar>
              <w:top w:w="0" w:type="dxa"/>
              <w:left w:w="28" w:type="dxa"/>
              <w:bottom w:w="0" w:type="dxa"/>
              <w:right w:w="28" w:type="dxa"/>
            </w:tcMar>
          </w:tcPr>
          <w:p w:rsidR="00BE6178" w:rsidRDefault="00BE6178">
            <w:pPr>
              <w:spacing w:line="276" w:lineRule="auto"/>
              <w:rPr>
                <w:sz w:val="22"/>
                <w:szCs w:val="22"/>
                <w:lang w:eastAsia="en-US"/>
              </w:rPr>
            </w:pPr>
          </w:p>
        </w:tc>
        <w:tc>
          <w:tcPr>
            <w:tcW w:w="441" w:type="dxa"/>
            <w:tcBorders>
              <w:top w:val="nil"/>
              <w:left w:val="nil"/>
              <w:bottom w:val="single" w:sz="4" w:space="0" w:color="auto"/>
              <w:right w:val="single" w:sz="4" w:space="0" w:color="auto"/>
            </w:tcBorders>
            <w:noWrap/>
            <w:tcMar>
              <w:top w:w="0" w:type="dxa"/>
              <w:left w:w="28" w:type="dxa"/>
              <w:bottom w:w="0" w:type="dxa"/>
              <w:right w:w="28" w:type="dxa"/>
            </w:tcMar>
          </w:tcPr>
          <w:p w:rsidR="00BE6178" w:rsidRDefault="00BE6178">
            <w:pPr>
              <w:spacing w:line="276" w:lineRule="auto"/>
              <w:rPr>
                <w:sz w:val="22"/>
                <w:szCs w:val="22"/>
                <w:lang w:eastAsia="en-US"/>
              </w:rPr>
            </w:pPr>
          </w:p>
        </w:tc>
        <w:tc>
          <w:tcPr>
            <w:tcW w:w="708" w:type="dxa"/>
            <w:tcBorders>
              <w:top w:val="nil"/>
              <w:left w:val="nil"/>
              <w:bottom w:val="single" w:sz="4" w:space="0" w:color="auto"/>
              <w:right w:val="single" w:sz="4" w:space="0" w:color="auto"/>
            </w:tcBorders>
            <w:tcMar>
              <w:top w:w="0" w:type="dxa"/>
              <w:left w:w="28" w:type="dxa"/>
              <w:bottom w:w="0" w:type="dxa"/>
              <w:right w:w="28" w:type="dxa"/>
            </w:tcMar>
          </w:tcPr>
          <w:p w:rsidR="00BE6178" w:rsidRDefault="00BE6178">
            <w:pPr>
              <w:spacing w:line="276" w:lineRule="auto"/>
              <w:rPr>
                <w:sz w:val="22"/>
                <w:szCs w:val="22"/>
                <w:lang w:eastAsia="en-US"/>
              </w:rPr>
            </w:pPr>
          </w:p>
        </w:tc>
        <w:tc>
          <w:tcPr>
            <w:tcW w:w="851" w:type="dxa"/>
            <w:tcBorders>
              <w:top w:val="single" w:sz="4" w:space="0" w:color="auto"/>
              <w:bottom w:val="single" w:sz="4" w:space="0" w:color="auto"/>
              <w:right w:val="single" w:sz="4" w:space="0" w:color="auto"/>
            </w:tcBorders>
            <w:noWrap/>
            <w:tcMar>
              <w:top w:w="0" w:type="dxa"/>
              <w:left w:w="28" w:type="dxa"/>
              <w:bottom w:w="0" w:type="dxa"/>
              <w:right w:w="28" w:type="dxa"/>
            </w:tcMar>
            <w:hideMark/>
          </w:tcPr>
          <w:p w:rsidR="00BE6178" w:rsidRDefault="00BE6178">
            <w:pPr>
              <w:spacing w:line="276" w:lineRule="auto"/>
              <w:rPr>
                <w:sz w:val="22"/>
                <w:szCs w:val="22"/>
                <w:lang w:eastAsia="en-US"/>
              </w:rPr>
            </w:pPr>
          </w:p>
        </w:tc>
      </w:tr>
      <w:tr w:rsidR="00BE6178" w:rsidTr="00B8520E">
        <w:trPr>
          <w:trHeight w:val="276"/>
        </w:trPr>
        <w:tc>
          <w:tcPr>
            <w:tcW w:w="12099" w:type="dxa"/>
            <w:gridSpan w:val="16"/>
            <w:vMerge/>
            <w:tcBorders>
              <w:top w:val="single" w:sz="4" w:space="0" w:color="auto"/>
              <w:left w:val="single" w:sz="4" w:space="0" w:color="auto"/>
              <w:bottom w:val="single" w:sz="4" w:space="0" w:color="auto"/>
              <w:right w:val="single" w:sz="4" w:space="0" w:color="auto"/>
            </w:tcBorders>
            <w:vAlign w:val="center"/>
            <w:hideMark/>
          </w:tcPr>
          <w:p w:rsidR="00BE6178" w:rsidRPr="0081523D" w:rsidRDefault="00BE6178">
            <w:pPr>
              <w:rPr>
                <w:color w:val="000000"/>
                <w:sz w:val="12"/>
                <w:szCs w:val="12"/>
              </w:rPr>
            </w:pPr>
          </w:p>
        </w:tc>
        <w:tc>
          <w:tcPr>
            <w:tcW w:w="1161" w:type="dxa"/>
            <w:tcBorders>
              <w:top w:val="nil"/>
              <w:left w:val="single" w:sz="4" w:space="0" w:color="auto"/>
              <w:bottom w:val="single" w:sz="4" w:space="0" w:color="auto"/>
              <w:right w:val="single" w:sz="4" w:space="0" w:color="auto"/>
            </w:tcBorders>
            <w:tcMar>
              <w:top w:w="0" w:type="dxa"/>
              <w:left w:w="28" w:type="dxa"/>
              <w:bottom w:w="0" w:type="dxa"/>
              <w:right w:w="28" w:type="dxa"/>
            </w:tcMar>
            <w:hideMark/>
          </w:tcPr>
          <w:p w:rsidR="00BE6178" w:rsidRDefault="00BE6178">
            <w:pPr>
              <w:jc w:val="center"/>
              <w:rPr>
                <w:color w:val="000000"/>
                <w:sz w:val="12"/>
                <w:szCs w:val="12"/>
              </w:rPr>
            </w:pPr>
            <w:r>
              <w:rPr>
                <w:color w:val="000000"/>
                <w:sz w:val="12"/>
                <w:szCs w:val="12"/>
              </w:rPr>
              <w:t>установка информационных аншлагов</w:t>
            </w:r>
          </w:p>
        </w:tc>
        <w:tc>
          <w:tcPr>
            <w:tcW w:w="709" w:type="dxa"/>
            <w:tcBorders>
              <w:top w:val="nil"/>
              <w:left w:val="nil"/>
              <w:bottom w:val="single" w:sz="4" w:space="0" w:color="auto"/>
              <w:right w:val="single" w:sz="4" w:space="0" w:color="auto"/>
            </w:tcBorders>
            <w:noWrap/>
            <w:tcMar>
              <w:top w:w="0" w:type="dxa"/>
              <w:left w:w="28" w:type="dxa"/>
              <w:bottom w:w="0" w:type="dxa"/>
              <w:right w:w="28" w:type="dxa"/>
            </w:tcMar>
            <w:hideMark/>
          </w:tcPr>
          <w:p w:rsidR="00BE6178" w:rsidRDefault="00BE6178">
            <w:pPr>
              <w:spacing w:line="276" w:lineRule="auto"/>
              <w:rPr>
                <w:sz w:val="22"/>
                <w:szCs w:val="22"/>
                <w:lang w:eastAsia="en-US"/>
              </w:rPr>
            </w:pPr>
          </w:p>
        </w:tc>
        <w:tc>
          <w:tcPr>
            <w:tcW w:w="681" w:type="dxa"/>
            <w:tcBorders>
              <w:top w:val="nil"/>
              <w:left w:val="nil"/>
              <w:bottom w:val="single" w:sz="4" w:space="0" w:color="auto"/>
              <w:right w:val="single" w:sz="4" w:space="0" w:color="auto"/>
            </w:tcBorders>
            <w:noWrap/>
            <w:tcMar>
              <w:top w:w="0" w:type="dxa"/>
              <w:left w:w="28" w:type="dxa"/>
              <w:bottom w:w="0" w:type="dxa"/>
              <w:right w:w="28" w:type="dxa"/>
            </w:tcMar>
            <w:hideMark/>
          </w:tcPr>
          <w:p w:rsidR="00BE6178" w:rsidRDefault="00BE6178">
            <w:pPr>
              <w:spacing w:line="276" w:lineRule="auto"/>
              <w:rPr>
                <w:sz w:val="22"/>
                <w:szCs w:val="22"/>
                <w:lang w:eastAsia="en-US"/>
              </w:rPr>
            </w:pPr>
          </w:p>
        </w:tc>
        <w:tc>
          <w:tcPr>
            <w:tcW w:w="718" w:type="dxa"/>
            <w:gridSpan w:val="2"/>
            <w:tcBorders>
              <w:top w:val="nil"/>
              <w:left w:val="nil"/>
              <w:bottom w:val="single" w:sz="4" w:space="0" w:color="auto"/>
              <w:right w:val="single" w:sz="4" w:space="0" w:color="auto"/>
            </w:tcBorders>
            <w:noWrap/>
            <w:tcMar>
              <w:top w:w="0" w:type="dxa"/>
              <w:left w:w="28" w:type="dxa"/>
              <w:bottom w:w="0" w:type="dxa"/>
              <w:right w:w="28" w:type="dxa"/>
            </w:tcMar>
            <w:hideMark/>
          </w:tcPr>
          <w:p w:rsidR="00BE6178" w:rsidRDefault="00BE6178">
            <w:pPr>
              <w:spacing w:line="276" w:lineRule="auto"/>
              <w:rPr>
                <w:sz w:val="22"/>
                <w:szCs w:val="22"/>
                <w:lang w:eastAsia="en-US"/>
              </w:rPr>
            </w:pPr>
          </w:p>
        </w:tc>
        <w:tc>
          <w:tcPr>
            <w:tcW w:w="419" w:type="dxa"/>
            <w:tcBorders>
              <w:top w:val="nil"/>
              <w:left w:val="nil"/>
              <w:bottom w:val="single" w:sz="4" w:space="0" w:color="auto"/>
              <w:right w:val="single" w:sz="4" w:space="0" w:color="auto"/>
            </w:tcBorders>
            <w:noWrap/>
            <w:tcMar>
              <w:top w:w="0" w:type="dxa"/>
              <w:left w:w="28" w:type="dxa"/>
              <w:bottom w:w="0" w:type="dxa"/>
              <w:right w:w="28" w:type="dxa"/>
            </w:tcMar>
            <w:hideMark/>
          </w:tcPr>
          <w:p w:rsidR="00BE6178" w:rsidRDefault="00BE6178">
            <w:pPr>
              <w:jc w:val="center"/>
              <w:rPr>
                <w:color w:val="000000"/>
                <w:sz w:val="12"/>
                <w:szCs w:val="12"/>
              </w:rPr>
            </w:pPr>
            <w:r>
              <w:rPr>
                <w:color w:val="000000"/>
                <w:sz w:val="12"/>
                <w:szCs w:val="12"/>
              </w:rPr>
              <w:t>4</w:t>
            </w:r>
          </w:p>
        </w:tc>
        <w:tc>
          <w:tcPr>
            <w:tcW w:w="715" w:type="dxa"/>
            <w:gridSpan w:val="3"/>
            <w:tcBorders>
              <w:top w:val="nil"/>
              <w:left w:val="nil"/>
              <w:bottom w:val="single" w:sz="4" w:space="0" w:color="auto"/>
              <w:right w:val="single" w:sz="4" w:space="0" w:color="auto"/>
            </w:tcBorders>
            <w:noWrap/>
            <w:tcMar>
              <w:top w:w="0" w:type="dxa"/>
              <w:left w:w="28" w:type="dxa"/>
              <w:bottom w:w="0" w:type="dxa"/>
              <w:right w:w="28" w:type="dxa"/>
            </w:tcMar>
            <w:hideMark/>
          </w:tcPr>
          <w:p w:rsidR="00BE6178" w:rsidRDefault="00BE6178">
            <w:pPr>
              <w:jc w:val="center"/>
              <w:rPr>
                <w:color w:val="000000"/>
                <w:sz w:val="12"/>
                <w:szCs w:val="12"/>
              </w:rPr>
            </w:pPr>
            <w:r>
              <w:rPr>
                <w:color w:val="000000"/>
                <w:sz w:val="12"/>
                <w:szCs w:val="12"/>
              </w:rPr>
              <w:t>0,08</w:t>
            </w:r>
          </w:p>
        </w:tc>
        <w:tc>
          <w:tcPr>
            <w:tcW w:w="1134" w:type="dxa"/>
            <w:tcBorders>
              <w:top w:val="nil"/>
              <w:left w:val="nil"/>
              <w:bottom w:val="single" w:sz="4" w:space="0" w:color="auto"/>
              <w:right w:val="single" w:sz="4" w:space="0" w:color="auto"/>
            </w:tcBorders>
            <w:tcMar>
              <w:top w:w="0" w:type="dxa"/>
              <w:left w:w="28" w:type="dxa"/>
              <w:bottom w:w="0" w:type="dxa"/>
              <w:right w:w="28" w:type="dxa"/>
            </w:tcMar>
            <w:hideMark/>
          </w:tcPr>
          <w:p w:rsidR="00BE6178" w:rsidRDefault="00BE6178">
            <w:pPr>
              <w:spacing w:line="276" w:lineRule="auto"/>
              <w:rPr>
                <w:sz w:val="22"/>
                <w:szCs w:val="22"/>
                <w:lang w:eastAsia="en-US"/>
              </w:rPr>
            </w:pPr>
          </w:p>
        </w:tc>
        <w:tc>
          <w:tcPr>
            <w:tcW w:w="1152" w:type="dxa"/>
            <w:tcBorders>
              <w:top w:val="nil"/>
              <w:left w:val="nil"/>
              <w:bottom w:val="single" w:sz="4" w:space="0" w:color="auto"/>
              <w:right w:val="single" w:sz="4" w:space="0" w:color="auto"/>
            </w:tcBorders>
            <w:tcMar>
              <w:top w:w="0" w:type="dxa"/>
              <w:left w:w="28" w:type="dxa"/>
              <w:bottom w:w="0" w:type="dxa"/>
              <w:right w:w="28" w:type="dxa"/>
            </w:tcMar>
          </w:tcPr>
          <w:p w:rsidR="00BE6178" w:rsidRDefault="00BE6178">
            <w:pPr>
              <w:spacing w:line="276" w:lineRule="auto"/>
              <w:rPr>
                <w:sz w:val="22"/>
                <w:szCs w:val="22"/>
                <w:lang w:eastAsia="en-US"/>
              </w:rPr>
            </w:pPr>
          </w:p>
        </w:tc>
        <w:tc>
          <w:tcPr>
            <w:tcW w:w="709" w:type="dxa"/>
            <w:tcBorders>
              <w:top w:val="nil"/>
              <w:left w:val="nil"/>
              <w:bottom w:val="single" w:sz="4" w:space="0" w:color="auto"/>
              <w:right w:val="single" w:sz="4" w:space="0" w:color="auto"/>
            </w:tcBorders>
            <w:tcMar>
              <w:top w:w="0" w:type="dxa"/>
              <w:left w:w="28" w:type="dxa"/>
              <w:bottom w:w="0" w:type="dxa"/>
              <w:right w:w="28" w:type="dxa"/>
            </w:tcMar>
          </w:tcPr>
          <w:p w:rsidR="00BE6178" w:rsidRDefault="00BE6178">
            <w:pPr>
              <w:spacing w:line="276" w:lineRule="auto"/>
              <w:rPr>
                <w:sz w:val="22"/>
                <w:szCs w:val="22"/>
                <w:lang w:eastAsia="en-US"/>
              </w:rPr>
            </w:pPr>
          </w:p>
        </w:tc>
        <w:tc>
          <w:tcPr>
            <w:tcW w:w="691" w:type="dxa"/>
            <w:tcBorders>
              <w:top w:val="nil"/>
              <w:left w:val="nil"/>
              <w:bottom w:val="single" w:sz="4" w:space="0" w:color="auto"/>
              <w:right w:val="single" w:sz="4" w:space="0" w:color="auto"/>
            </w:tcBorders>
            <w:tcMar>
              <w:top w:w="0" w:type="dxa"/>
              <w:left w:w="28" w:type="dxa"/>
              <w:bottom w:w="0" w:type="dxa"/>
              <w:right w:w="28" w:type="dxa"/>
            </w:tcMar>
          </w:tcPr>
          <w:p w:rsidR="00BE6178" w:rsidRDefault="00BE6178">
            <w:pPr>
              <w:spacing w:line="276" w:lineRule="auto"/>
              <w:rPr>
                <w:sz w:val="22"/>
                <w:szCs w:val="22"/>
                <w:lang w:eastAsia="en-US"/>
              </w:rPr>
            </w:pPr>
          </w:p>
        </w:tc>
        <w:tc>
          <w:tcPr>
            <w:tcW w:w="708" w:type="dxa"/>
            <w:tcBorders>
              <w:top w:val="nil"/>
              <w:left w:val="nil"/>
              <w:bottom w:val="single" w:sz="4" w:space="0" w:color="auto"/>
              <w:right w:val="single" w:sz="4" w:space="0" w:color="auto"/>
            </w:tcBorders>
            <w:tcMar>
              <w:top w:w="0" w:type="dxa"/>
              <w:left w:w="28" w:type="dxa"/>
              <w:bottom w:w="0" w:type="dxa"/>
              <w:right w:w="28" w:type="dxa"/>
            </w:tcMar>
          </w:tcPr>
          <w:p w:rsidR="00BE6178" w:rsidRDefault="00BE6178">
            <w:pPr>
              <w:spacing w:line="276" w:lineRule="auto"/>
              <w:rPr>
                <w:sz w:val="22"/>
                <w:szCs w:val="22"/>
                <w:lang w:eastAsia="en-US"/>
              </w:rPr>
            </w:pPr>
          </w:p>
        </w:tc>
        <w:tc>
          <w:tcPr>
            <w:tcW w:w="441" w:type="dxa"/>
            <w:tcBorders>
              <w:top w:val="nil"/>
              <w:left w:val="nil"/>
              <w:bottom w:val="single" w:sz="4" w:space="0" w:color="auto"/>
              <w:right w:val="single" w:sz="4" w:space="0" w:color="auto"/>
            </w:tcBorders>
            <w:noWrap/>
            <w:tcMar>
              <w:top w:w="0" w:type="dxa"/>
              <w:left w:w="28" w:type="dxa"/>
              <w:bottom w:w="0" w:type="dxa"/>
              <w:right w:w="28" w:type="dxa"/>
            </w:tcMar>
          </w:tcPr>
          <w:p w:rsidR="00BE6178" w:rsidRDefault="00BE6178">
            <w:pPr>
              <w:spacing w:line="276" w:lineRule="auto"/>
              <w:rPr>
                <w:sz w:val="22"/>
                <w:szCs w:val="22"/>
                <w:lang w:eastAsia="en-US"/>
              </w:rPr>
            </w:pPr>
          </w:p>
        </w:tc>
        <w:tc>
          <w:tcPr>
            <w:tcW w:w="708" w:type="dxa"/>
            <w:tcBorders>
              <w:top w:val="nil"/>
              <w:left w:val="nil"/>
              <w:bottom w:val="single" w:sz="4" w:space="0" w:color="auto"/>
              <w:right w:val="single" w:sz="4" w:space="0" w:color="auto"/>
            </w:tcBorders>
            <w:tcMar>
              <w:top w:w="0" w:type="dxa"/>
              <w:left w:w="28" w:type="dxa"/>
              <w:bottom w:w="0" w:type="dxa"/>
              <w:right w:w="28" w:type="dxa"/>
            </w:tcMar>
          </w:tcPr>
          <w:p w:rsidR="00BE6178" w:rsidRDefault="00BE6178">
            <w:pPr>
              <w:spacing w:line="276" w:lineRule="auto"/>
              <w:rPr>
                <w:sz w:val="22"/>
                <w:szCs w:val="22"/>
                <w:lang w:eastAsia="en-US"/>
              </w:rPr>
            </w:pPr>
          </w:p>
        </w:tc>
        <w:tc>
          <w:tcPr>
            <w:tcW w:w="851" w:type="dxa"/>
            <w:tcBorders>
              <w:top w:val="single" w:sz="4" w:space="0" w:color="auto"/>
              <w:bottom w:val="single" w:sz="4" w:space="0" w:color="auto"/>
              <w:right w:val="single" w:sz="4" w:space="0" w:color="auto"/>
            </w:tcBorders>
            <w:noWrap/>
            <w:tcMar>
              <w:top w:w="0" w:type="dxa"/>
              <w:left w:w="28" w:type="dxa"/>
              <w:bottom w:w="0" w:type="dxa"/>
              <w:right w:w="28" w:type="dxa"/>
            </w:tcMar>
            <w:hideMark/>
          </w:tcPr>
          <w:p w:rsidR="00BE6178" w:rsidRDefault="00BE6178">
            <w:pPr>
              <w:spacing w:line="276" w:lineRule="auto"/>
              <w:rPr>
                <w:sz w:val="22"/>
                <w:szCs w:val="22"/>
                <w:lang w:eastAsia="en-US"/>
              </w:rPr>
            </w:pPr>
          </w:p>
        </w:tc>
      </w:tr>
      <w:tr w:rsidR="00BE6178" w:rsidTr="00B8520E">
        <w:trPr>
          <w:trHeight w:val="288"/>
        </w:trPr>
        <w:tc>
          <w:tcPr>
            <w:tcW w:w="12099" w:type="dxa"/>
            <w:gridSpan w:val="16"/>
            <w:vMerge/>
            <w:tcBorders>
              <w:top w:val="single" w:sz="4" w:space="0" w:color="auto"/>
              <w:left w:val="single" w:sz="4" w:space="0" w:color="auto"/>
              <w:bottom w:val="single" w:sz="4" w:space="0" w:color="auto"/>
              <w:right w:val="single" w:sz="4" w:space="0" w:color="auto"/>
            </w:tcBorders>
            <w:vAlign w:val="center"/>
            <w:hideMark/>
          </w:tcPr>
          <w:p w:rsidR="00BE6178" w:rsidRPr="0081523D" w:rsidRDefault="00BE6178">
            <w:pPr>
              <w:rPr>
                <w:color w:val="000000"/>
                <w:sz w:val="12"/>
                <w:szCs w:val="12"/>
              </w:rPr>
            </w:pPr>
          </w:p>
        </w:tc>
        <w:tc>
          <w:tcPr>
            <w:tcW w:w="1161" w:type="dxa"/>
            <w:tcBorders>
              <w:top w:val="nil"/>
              <w:left w:val="single" w:sz="4" w:space="0" w:color="auto"/>
              <w:bottom w:val="single" w:sz="4" w:space="0" w:color="auto"/>
              <w:right w:val="single" w:sz="4" w:space="0" w:color="auto"/>
            </w:tcBorders>
            <w:noWrap/>
            <w:tcMar>
              <w:top w:w="0" w:type="dxa"/>
              <w:left w:w="28" w:type="dxa"/>
              <w:bottom w:w="0" w:type="dxa"/>
              <w:right w:w="28" w:type="dxa"/>
            </w:tcMar>
            <w:hideMark/>
          </w:tcPr>
          <w:p w:rsidR="00BE6178" w:rsidRDefault="00BE6178">
            <w:pPr>
              <w:jc w:val="center"/>
              <w:rPr>
                <w:sz w:val="12"/>
                <w:szCs w:val="12"/>
              </w:rPr>
            </w:pPr>
            <w:r>
              <w:rPr>
                <w:sz w:val="12"/>
                <w:szCs w:val="12"/>
              </w:rPr>
              <w:t>инструментальная диагностика</w:t>
            </w:r>
          </w:p>
        </w:tc>
        <w:tc>
          <w:tcPr>
            <w:tcW w:w="709" w:type="dxa"/>
            <w:tcBorders>
              <w:top w:val="nil"/>
              <w:left w:val="nil"/>
              <w:bottom w:val="single" w:sz="4" w:space="0" w:color="auto"/>
              <w:right w:val="single" w:sz="4" w:space="0" w:color="auto"/>
            </w:tcBorders>
            <w:noWrap/>
            <w:tcMar>
              <w:top w:w="0" w:type="dxa"/>
              <w:left w:w="28" w:type="dxa"/>
              <w:bottom w:w="0" w:type="dxa"/>
              <w:right w:w="28" w:type="dxa"/>
            </w:tcMar>
            <w:hideMark/>
          </w:tcPr>
          <w:p w:rsidR="00BE6178" w:rsidRDefault="00BE6178">
            <w:pPr>
              <w:spacing w:line="276" w:lineRule="auto"/>
              <w:rPr>
                <w:sz w:val="22"/>
                <w:szCs w:val="22"/>
                <w:lang w:eastAsia="en-US"/>
              </w:rPr>
            </w:pPr>
          </w:p>
        </w:tc>
        <w:tc>
          <w:tcPr>
            <w:tcW w:w="681" w:type="dxa"/>
            <w:tcBorders>
              <w:top w:val="nil"/>
              <w:left w:val="nil"/>
              <w:bottom w:val="single" w:sz="4" w:space="0" w:color="auto"/>
              <w:right w:val="single" w:sz="4" w:space="0" w:color="auto"/>
            </w:tcBorders>
            <w:noWrap/>
            <w:tcMar>
              <w:top w:w="0" w:type="dxa"/>
              <w:left w:w="28" w:type="dxa"/>
              <w:bottom w:w="0" w:type="dxa"/>
              <w:right w:w="28" w:type="dxa"/>
            </w:tcMar>
            <w:hideMark/>
          </w:tcPr>
          <w:p w:rsidR="00BE6178" w:rsidRDefault="00BE6178">
            <w:pPr>
              <w:jc w:val="center"/>
              <w:rPr>
                <w:color w:val="000000"/>
                <w:sz w:val="12"/>
                <w:szCs w:val="12"/>
              </w:rPr>
            </w:pPr>
            <w:r>
              <w:rPr>
                <w:color w:val="000000"/>
                <w:sz w:val="12"/>
                <w:szCs w:val="12"/>
              </w:rPr>
              <w:t>700,157</w:t>
            </w:r>
          </w:p>
        </w:tc>
        <w:tc>
          <w:tcPr>
            <w:tcW w:w="718" w:type="dxa"/>
            <w:gridSpan w:val="2"/>
            <w:tcBorders>
              <w:top w:val="nil"/>
              <w:left w:val="nil"/>
              <w:bottom w:val="single" w:sz="4" w:space="0" w:color="auto"/>
              <w:right w:val="single" w:sz="4" w:space="0" w:color="auto"/>
            </w:tcBorders>
            <w:noWrap/>
            <w:tcMar>
              <w:top w:w="0" w:type="dxa"/>
              <w:left w:w="28" w:type="dxa"/>
              <w:bottom w:w="0" w:type="dxa"/>
              <w:right w:w="28" w:type="dxa"/>
            </w:tcMar>
            <w:hideMark/>
          </w:tcPr>
          <w:p w:rsidR="00BE6178" w:rsidRDefault="00BE6178">
            <w:pPr>
              <w:spacing w:line="276" w:lineRule="auto"/>
              <w:rPr>
                <w:sz w:val="22"/>
                <w:szCs w:val="22"/>
                <w:lang w:eastAsia="en-US"/>
              </w:rPr>
            </w:pPr>
          </w:p>
        </w:tc>
        <w:tc>
          <w:tcPr>
            <w:tcW w:w="419" w:type="dxa"/>
            <w:tcBorders>
              <w:top w:val="nil"/>
              <w:left w:val="nil"/>
              <w:bottom w:val="single" w:sz="4" w:space="0" w:color="auto"/>
              <w:right w:val="single" w:sz="4" w:space="0" w:color="auto"/>
            </w:tcBorders>
            <w:noWrap/>
            <w:tcMar>
              <w:top w:w="0" w:type="dxa"/>
              <w:left w:w="28" w:type="dxa"/>
              <w:bottom w:w="0" w:type="dxa"/>
              <w:right w:w="28" w:type="dxa"/>
            </w:tcMar>
            <w:hideMark/>
          </w:tcPr>
          <w:p w:rsidR="00BE6178" w:rsidRDefault="00BE6178">
            <w:pPr>
              <w:spacing w:line="276" w:lineRule="auto"/>
              <w:rPr>
                <w:sz w:val="22"/>
                <w:szCs w:val="22"/>
                <w:lang w:eastAsia="en-US"/>
              </w:rPr>
            </w:pPr>
          </w:p>
        </w:tc>
        <w:tc>
          <w:tcPr>
            <w:tcW w:w="715" w:type="dxa"/>
            <w:gridSpan w:val="3"/>
            <w:tcBorders>
              <w:top w:val="nil"/>
              <w:left w:val="nil"/>
              <w:bottom w:val="single" w:sz="4" w:space="0" w:color="auto"/>
              <w:right w:val="single" w:sz="4" w:space="0" w:color="auto"/>
            </w:tcBorders>
            <w:noWrap/>
            <w:tcMar>
              <w:top w:w="0" w:type="dxa"/>
              <w:left w:w="28" w:type="dxa"/>
              <w:bottom w:w="0" w:type="dxa"/>
              <w:right w:w="28" w:type="dxa"/>
            </w:tcMar>
            <w:hideMark/>
          </w:tcPr>
          <w:p w:rsidR="00BE6178" w:rsidRDefault="00BE6178">
            <w:pPr>
              <w:jc w:val="center"/>
              <w:rPr>
                <w:color w:val="000000"/>
                <w:sz w:val="12"/>
                <w:szCs w:val="12"/>
              </w:rPr>
            </w:pPr>
            <w:r>
              <w:rPr>
                <w:color w:val="000000"/>
                <w:sz w:val="12"/>
                <w:szCs w:val="12"/>
              </w:rPr>
              <w:t>10,500</w:t>
            </w:r>
          </w:p>
        </w:tc>
        <w:tc>
          <w:tcPr>
            <w:tcW w:w="1134" w:type="dxa"/>
            <w:tcBorders>
              <w:top w:val="nil"/>
              <w:left w:val="nil"/>
              <w:bottom w:val="single" w:sz="4" w:space="0" w:color="auto"/>
              <w:right w:val="single" w:sz="4" w:space="0" w:color="auto"/>
            </w:tcBorders>
            <w:tcMar>
              <w:top w:w="0" w:type="dxa"/>
              <w:left w:w="28" w:type="dxa"/>
              <w:bottom w:w="0" w:type="dxa"/>
              <w:right w:w="28" w:type="dxa"/>
            </w:tcMar>
            <w:hideMark/>
          </w:tcPr>
          <w:p w:rsidR="00BE6178" w:rsidRDefault="00BE6178">
            <w:pPr>
              <w:spacing w:line="276" w:lineRule="auto"/>
              <w:rPr>
                <w:sz w:val="22"/>
                <w:szCs w:val="22"/>
                <w:lang w:eastAsia="en-US"/>
              </w:rPr>
            </w:pPr>
          </w:p>
        </w:tc>
        <w:tc>
          <w:tcPr>
            <w:tcW w:w="1152" w:type="dxa"/>
            <w:tcBorders>
              <w:top w:val="nil"/>
              <w:left w:val="nil"/>
              <w:bottom w:val="single" w:sz="4" w:space="0" w:color="auto"/>
              <w:right w:val="single" w:sz="4" w:space="0" w:color="auto"/>
            </w:tcBorders>
            <w:noWrap/>
            <w:tcMar>
              <w:top w:w="0" w:type="dxa"/>
              <w:left w:w="28" w:type="dxa"/>
              <w:bottom w:w="0" w:type="dxa"/>
              <w:right w:w="28" w:type="dxa"/>
            </w:tcMar>
          </w:tcPr>
          <w:p w:rsidR="00BE6178" w:rsidRDefault="00BE6178">
            <w:pPr>
              <w:jc w:val="center"/>
              <w:rPr>
                <w:sz w:val="12"/>
                <w:szCs w:val="12"/>
              </w:rPr>
            </w:pPr>
          </w:p>
        </w:tc>
        <w:tc>
          <w:tcPr>
            <w:tcW w:w="709" w:type="dxa"/>
            <w:tcBorders>
              <w:top w:val="nil"/>
              <w:left w:val="nil"/>
              <w:bottom w:val="single" w:sz="4" w:space="0" w:color="auto"/>
              <w:right w:val="single" w:sz="4" w:space="0" w:color="auto"/>
            </w:tcBorders>
            <w:tcMar>
              <w:top w:w="0" w:type="dxa"/>
              <w:left w:w="28" w:type="dxa"/>
              <w:bottom w:w="0" w:type="dxa"/>
              <w:right w:w="28" w:type="dxa"/>
            </w:tcMar>
          </w:tcPr>
          <w:p w:rsidR="00BE6178" w:rsidRDefault="00BE6178">
            <w:pPr>
              <w:spacing w:line="276" w:lineRule="auto"/>
              <w:rPr>
                <w:sz w:val="22"/>
                <w:szCs w:val="22"/>
                <w:lang w:eastAsia="en-US"/>
              </w:rPr>
            </w:pPr>
          </w:p>
        </w:tc>
        <w:tc>
          <w:tcPr>
            <w:tcW w:w="691" w:type="dxa"/>
            <w:tcBorders>
              <w:top w:val="nil"/>
              <w:left w:val="nil"/>
              <w:bottom w:val="single" w:sz="4" w:space="0" w:color="auto"/>
              <w:right w:val="single" w:sz="4" w:space="0" w:color="auto"/>
            </w:tcBorders>
            <w:tcMar>
              <w:top w:w="0" w:type="dxa"/>
              <w:left w:w="28" w:type="dxa"/>
              <w:bottom w:w="0" w:type="dxa"/>
              <w:right w:w="28" w:type="dxa"/>
            </w:tcMar>
          </w:tcPr>
          <w:p w:rsidR="00BE6178" w:rsidRDefault="00BE6178">
            <w:pPr>
              <w:jc w:val="center"/>
              <w:rPr>
                <w:color w:val="000000"/>
                <w:sz w:val="12"/>
                <w:szCs w:val="12"/>
              </w:rPr>
            </w:pPr>
          </w:p>
        </w:tc>
        <w:tc>
          <w:tcPr>
            <w:tcW w:w="708" w:type="dxa"/>
            <w:tcBorders>
              <w:top w:val="nil"/>
              <w:left w:val="nil"/>
              <w:bottom w:val="single" w:sz="4" w:space="0" w:color="auto"/>
              <w:right w:val="single" w:sz="4" w:space="0" w:color="auto"/>
            </w:tcBorders>
            <w:tcMar>
              <w:top w:w="0" w:type="dxa"/>
              <w:left w:w="28" w:type="dxa"/>
              <w:bottom w:w="0" w:type="dxa"/>
              <w:right w:w="28" w:type="dxa"/>
            </w:tcMar>
          </w:tcPr>
          <w:p w:rsidR="00BE6178" w:rsidRDefault="00BE6178">
            <w:pPr>
              <w:spacing w:line="276" w:lineRule="auto"/>
              <w:rPr>
                <w:sz w:val="22"/>
                <w:szCs w:val="22"/>
                <w:lang w:eastAsia="en-US"/>
              </w:rPr>
            </w:pPr>
          </w:p>
        </w:tc>
        <w:tc>
          <w:tcPr>
            <w:tcW w:w="441" w:type="dxa"/>
            <w:tcBorders>
              <w:top w:val="nil"/>
              <w:left w:val="nil"/>
              <w:bottom w:val="single" w:sz="4" w:space="0" w:color="auto"/>
              <w:right w:val="single" w:sz="4" w:space="0" w:color="auto"/>
            </w:tcBorders>
            <w:noWrap/>
            <w:tcMar>
              <w:top w:w="0" w:type="dxa"/>
              <w:left w:w="28" w:type="dxa"/>
              <w:bottom w:w="0" w:type="dxa"/>
              <w:right w:w="28" w:type="dxa"/>
            </w:tcMar>
          </w:tcPr>
          <w:p w:rsidR="00BE6178" w:rsidRDefault="00BE6178">
            <w:pPr>
              <w:spacing w:line="276" w:lineRule="auto"/>
              <w:rPr>
                <w:sz w:val="22"/>
                <w:szCs w:val="22"/>
                <w:lang w:eastAsia="en-US"/>
              </w:rPr>
            </w:pPr>
          </w:p>
        </w:tc>
        <w:tc>
          <w:tcPr>
            <w:tcW w:w="708" w:type="dxa"/>
            <w:tcBorders>
              <w:top w:val="nil"/>
              <w:left w:val="nil"/>
              <w:bottom w:val="single" w:sz="4" w:space="0" w:color="auto"/>
              <w:right w:val="single" w:sz="4" w:space="0" w:color="auto"/>
            </w:tcBorders>
            <w:tcMar>
              <w:top w:w="0" w:type="dxa"/>
              <w:left w:w="28" w:type="dxa"/>
              <w:bottom w:w="0" w:type="dxa"/>
              <w:right w:w="28" w:type="dxa"/>
            </w:tcMar>
          </w:tcPr>
          <w:p w:rsidR="00BE6178" w:rsidRDefault="00BE6178">
            <w:pPr>
              <w:jc w:val="center"/>
              <w:rPr>
                <w:color w:val="000000"/>
                <w:sz w:val="12"/>
                <w:szCs w:val="12"/>
              </w:rPr>
            </w:pPr>
          </w:p>
        </w:tc>
        <w:tc>
          <w:tcPr>
            <w:tcW w:w="851" w:type="dxa"/>
            <w:tcBorders>
              <w:top w:val="single" w:sz="4" w:space="0" w:color="auto"/>
              <w:bottom w:val="single" w:sz="4" w:space="0" w:color="auto"/>
              <w:right w:val="single" w:sz="4" w:space="0" w:color="auto"/>
            </w:tcBorders>
            <w:noWrap/>
            <w:tcMar>
              <w:top w:w="0" w:type="dxa"/>
              <w:left w:w="28" w:type="dxa"/>
              <w:bottom w:w="0" w:type="dxa"/>
              <w:right w:w="28" w:type="dxa"/>
            </w:tcMar>
            <w:hideMark/>
          </w:tcPr>
          <w:p w:rsidR="00BE6178" w:rsidRDefault="00BE6178">
            <w:pPr>
              <w:spacing w:line="276" w:lineRule="auto"/>
              <w:rPr>
                <w:sz w:val="22"/>
                <w:szCs w:val="22"/>
                <w:lang w:eastAsia="en-US"/>
              </w:rPr>
            </w:pPr>
          </w:p>
        </w:tc>
      </w:tr>
      <w:tr w:rsidR="00625467" w:rsidTr="00246C42">
        <w:trPr>
          <w:trHeight w:val="276"/>
        </w:trPr>
        <w:tc>
          <w:tcPr>
            <w:tcW w:w="22896" w:type="dxa"/>
            <w:gridSpan w:val="33"/>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tcPr>
          <w:p w:rsidR="00625467" w:rsidRPr="0081523D" w:rsidRDefault="00625467" w:rsidP="00625467">
            <w:pPr>
              <w:jc w:val="center"/>
              <w:rPr>
                <w:sz w:val="12"/>
                <w:szCs w:val="12"/>
                <w:lang w:eastAsia="en-US"/>
              </w:rPr>
            </w:pPr>
            <w:r w:rsidRPr="0081523D">
              <w:rPr>
                <w:bCs/>
                <w:color w:val="000000"/>
                <w:sz w:val="12"/>
                <w:szCs w:val="12"/>
              </w:rPr>
              <w:lastRenderedPageBreak/>
              <w:t>Резервные объекты, финансируемые исходя из 20% от лимитов финансирования</w:t>
            </w:r>
          </w:p>
        </w:tc>
      </w:tr>
      <w:tr w:rsidR="00625467" w:rsidRPr="00625467" w:rsidTr="00625467">
        <w:trPr>
          <w:trHeight w:val="276"/>
        </w:trPr>
        <w:tc>
          <w:tcPr>
            <w:tcW w:w="22896" w:type="dxa"/>
            <w:gridSpan w:val="33"/>
            <w:tcBorders>
              <w:top w:val="nil"/>
              <w:left w:val="single" w:sz="4" w:space="0" w:color="auto"/>
              <w:bottom w:val="single" w:sz="4" w:space="0" w:color="auto"/>
              <w:right w:val="single" w:sz="8" w:space="0" w:color="auto"/>
            </w:tcBorders>
            <w:noWrap/>
            <w:tcMar>
              <w:top w:w="0" w:type="dxa"/>
              <w:left w:w="28" w:type="dxa"/>
              <w:bottom w:w="0" w:type="dxa"/>
              <w:right w:w="28" w:type="dxa"/>
            </w:tcMar>
          </w:tcPr>
          <w:p w:rsidR="00625467" w:rsidRPr="0081523D" w:rsidRDefault="00625467" w:rsidP="00625467">
            <w:pPr>
              <w:spacing w:line="276" w:lineRule="auto"/>
              <w:jc w:val="center"/>
              <w:rPr>
                <w:sz w:val="12"/>
                <w:szCs w:val="12"/>
                <w:lang w:eastAsia="en-US"/>
              </w:rPr>
            </w:pPr>
            <w:r w:rsidRPr="0081523D">
              <w:rPr>
                <w:sz w:val="12"/>
                <w:szCs w:val="12"/>
                <w:lang w:eastAsia="en-US"/>
              </w:rPr>
              <w:t>Автомобильные дороги регионального, межмуниципального значения</w:t>
            </w:r>
          </w:p>
        </w:tc>
      </w:tr>
      <w:tr w:rsidR="00625467" w:rsidRPr="00625467" w:rsidTr="00B8520E">
        <w:trPr>
          <w:trHeight w:val="276"/>
        </w:trPr>
        <w:tc>
          <w:tcPr>
            <w:tcW w:w="352" w:type="dxa"/>
            <w:tcBorders>
              <w:top w:val="nil"/>
              <w:left w:val="single" w:sz="4" w:space="0" w:color="auto"/>
              <w:bottom w:val="single" w:sz="4" w:space="0" w:color="auto"/>
              <w:right w:val="single" w:sz="4" w:space="0" w:color="auto"/>
            </w:tcBorders>
            <w:noWrap/>
            <w:tcMar>
              <w:top w:w="0" w:type="dxa"/>
              <w:left w:w="28" w:type="dxa"/>
              <w:bottom w:w="0" w:type="dxa"/>
              <w:right w:w="28" w:type="dxa"/>
            </w:tcMar>
          </w:tcPr>
          <w:p w:rsidR="00625467" w:rsidRPr="00625467" w:rsidRDefault="00625467" w:rsidP="00625467">
            <w:pPr>
              <w:jc w:val="center"/>
              <w:rPr>
                <w:color w:val="000000"/>
                <w:sz w:val="12"/>
                <w:szCs w:val="12"/>
              </w:rPr>
            </w:pPr>
            <w:r w:rsidRPr="00625467">
              <w:rPr>
                <w:color w:val="000000"/>
                <w:sz w:val="12"/>
                <w:szCs w:val="12"/>
              </w:rPr>
              <w:t>1</w:t>
            </w:r>
          </w:p>
        </w:tc>
        <w:tc>
          <w:tcPr>
            <w:tcW w:w="2117" w:type="dxa"/>
            <w:tcBorders>
              <w:top w:val="nil"/>
              <w:left w:val="nil"/>
              <w:bottom w:val="single" w:sz="4" w:space="0" w:color="auto"/>
              <w:right w:val="single" w:sz="4" w:space="0" w:color="auto"/>
            </w:tcBorders>
            <w:noWrap/>
            <w:tcMar>
              <w:top w:w="0" w:type="dxa"/>
              <w:left w:w="28" w:type="dxa"/>
              <w:bottom w:w="0" w:type="dxa"/>
              <w:right w:w="28" w:type="dxa"/>
            </w:tcMar>
          </w:tcPr>
          <w:p w:rsidR="00625467" w:rsidRPr="00625467" w:rsidRDefault="00625467" w:rsidP="00625467">
            <w:pPr>
              <w:rPr>
                <w:color w:val="000000"/>
                <w:sz w:val="12"/>
                <w:szCs w:val="12"/>
              </w:rPr>
            </w:pPr>
            <w:r w:rsidRPr="00625467">
              <w:rPr>
                <w:color w:val="000000"/>
                <w:sz w:val="12"/>
                <w:szCs w:val="12"/>
              </w:rPr>
              <w:t xml:space="preserve">Южный обход </w:t>
            </w:r>
            <w:proofErr w:type="spellStart"/>
            <w:r w:rsidRPr="00625467">
              <w:rPr>
                <w:color w:val="000000"/>
                <w:sz w:val="12"/>
                <w:szCs w:val="12"/>
              </w:rPr>
              <w:t>г.Кирова</w:t>
            </w:r>
            <w:proofErr w:type="spellEnd"/>
          </w:p>
        </w:tc>
        <w:tc>
          <w:tcPr>
            <w:tcW w:w="727" w:type="dxa"/>
            <w:tcBorders>
              <w:top w:val="nil"/>
              <w:left w:val="nil"/>
              <w:bottom w:val="single" w:sz="4" w:space="0" w:color="auto"/>
              <w:right w:val="single" w:sz="4" w:space="0" w:color="auto"/>
            </w:tcBorders>
            <w:noWrap/>
            <w:tcMar>
              <w:top w:w="0" w:type="dxa"/>
              <w:left w:w="28" w:type="dxa"/>
              <w:bottom w:w="0" w:type="dxa"/>
              <w:right w:w="28" w:type="dxa"/>
            </w:tcMar>
          </w:tcPr>
          <w:p w:rsidR="00625467" w:rsidRPr="00625467" w:rsidRDefault="00625467" w:rsidP="00625467">
            <w:pPr>
              <w:jc w:val="center"/>
              <w:rPr>
                <w:color w:val="000000"/>
                <w:sz w:val="12"/>
                <w:szCs w:val="12"/>
              </w:rPr>
            </w:pPr>
            <w:r w:rsidRPr="00625467">
              <w:rPr>
                <w:color w:val="000000"/>
                <w:sz w:val="12"/>
                <w:szCs w:val="12"/>
              </w:rPr>
              <w:t>21,379</w:t>
            </w:r>
          </w:p>
        </w:tc>
        <w:tc>
          <w:tcPr>
            <w:tcW w:w="540" w:type="dxa"/>
            <w:tcBorders>
              <w:top w:val="nil"/>
              <w:left w:val="nil"/>
              <w:bottom w:val="single" w:sz="4" w:space="0" w:color="auto"/>
              <w:right w:val="single" w:sz="4" w:space="0" w:color="auto"/>
            </w:tcBorders>
            <w:noWrap/>
            <w:tcMar>
              <w:top w:w="0" w:type="dxa"/>
              <w:left w:w="28" w:type="dxa"/>
              <w:bottom w:w="0" w:type="dxa"/>
              <w:right w:w="28" w:type="dxa"/>
            </w:tcMar>
          </w:tcPr>
          <w:p w:rsidR="00625467" w:rsidRPr="00625467" w:rsidRDefault="00625467" w:rsidP="00625467">
            <w:pPr>
              <w:jc w:val="center"/>
              <w:rPr>
                <w:sz w:val="12"/>
                <w:szCs w:val="12"/>
              </w:rPr>
            </w:pPr>
            <w:r w:rsidRPr="00625467">
              <w:rPr>
                <w:sz w:val="12"/>
                <w:szCs w:val="12"/>
              </w:rPr>
              <w:t>250266</w:t>
            </w:r>
          </w:p>
        </w:tc>
        <w:tc>
          <w:tcPr>
            <w:tcW w:w="567" w:type="dxa"/>
            <w:tcBorders>
              <w:top w:val="nil"/>
              <w:left w:val="nil"/>
              <w:bottom w:val="single" w:sz="4" w:space="0" w:color="auto"/>
              <w:right w:val="single" w:sz="4" w:space="0" w:color="auto"/>
            </w:tcBorders>
            <w:noWrap/>
            <w:tcMar>
              <w:top w:w="0" w:type="dxa"/>
              <w:left w:w="28" w:type="dxa"/>
              <w:bottom w:w="0" w:type="dxa"/>
              <w:right w:w="28" w:type="dxa"/>
            </w:tcMar>
          </w:tcPr>
          <w:p w:rsidR="00625467" w:rsidRPr="00625467" w:rsidRDefault="00625467" w:rsidP="00625467">
            <w:pPr>
              <w:jc w:val="center"/>
              <w:rPr>
                <w:color w:val="000000"/>
                <w:sz w:val="12"/>
                <w:szCs w:val="12"/>
              </w:rPr>
            </w:pPr>
            <w:r w:rsidRPr="00625467">
              <w:rPr>
                <w:color w:val="000000"/>
                <w:sz w:val="12"/>
                <w:szCs w:val="12"/>
              </w:rPr>
              <w:t>15,680</w:t>
            </w:r>
          </w:p>
        </w:tc>
        <w:tc>
          <w:tcPr>
            <w:tcW w:w="283" w:type="dxa"/>
            <w:tcBorders>
              <w:top w:val="nil"/>
              <w:left w:val="nil"/>
              <w:bottom w:val="single" w:sz="4" w:space="0" w:color="auto"/>
              <w:right w:val="single" w:sz="4" w:space="0" w:color="auto"/>
            </w:tcBorders>
            <w:noWrap/>
            <w:tcMar>
              <w:top w:w="0" w:type="dxa"/>
              <w:left w:w="28" w:type="dxa"/>
              <w:bottom w:w="0" w:type="dxa"/>
              <w:right w:w="28" w:type="dxa"/>
            </w:tcMar>
          </w:tcPr>
          <w:p w:rsidR="00625467" w:rsidRPr="00625467" w:rsidRDefault="00625467" w:rsidP="00625467">
            <w:pPr>
              <w:jc w:val="center"/>
              <w:rPr>
                <w:color w:val="000000"/>
                <w:sz w:val="12"/>
                <w:szCs w:val="12"/>
              </w:rPr>
            </w:pPr>
            <w:r w:rsidRPr="00625467">
              <w:rPr>
                <w:color w:val="000000"/>
                <w:sz w:val="12"/>
                <w:szCs w:val="12"/>
              </w:rPr>
              <w:t>73,3</w:t>
            </w:r>
          </w:p>
        </w:tc>
        <w:tc>
          <w:tcPr>
            <w:tcW w:w="567" w:type="dxa"/>
            <w:tcBorders>
              <w:top w:val="nil"/>
              <w:left w:val="nil"/>
              <w:bottom w:val="single" w:sz="4" w:space="0" w:color="auto"/>
              <w:right w:val="single" w:sz="4" w:space="0" w:color="auto"/>
            </w:tcBorders>
            <w:noWrap/>
            <w:tcMar>
              <w:top w:w="0" w:type="dxa"/>
              <w:left w:w="28" w:type="dxa"/>
              <w:bottom w:w="0" w:type="dxa"/>
              <w:right w:w="28" w:type="dxa"/>
            </w:tcMar>
          </w:tcPr>
          <w:p w:rsidR="00625467" w:rsidRPr="00625467" w:rsidRDefault="00625467" w:rsidP="00625467">
            <w:pPr>
              <w:jc w:val="center"/>
              <w:rPr>
                <w:color w:val="000000"/>
                <w:sz w:val="12"/>
                <w:szCs w:val="12"/>
              </w:rPr>
            </w:pPr>
            <w:r w:rsidRPr="00625467">
              <w:rPr>
                <w:color w:val="000000"/>
                <w:sz w:val="12"/>
                <w:szCs w:val="12"/>
              </w:rPr>
              <w:t>21,379</w:t>
            </w:r>
          </w:p>
        </w:tc>
        <w:tc>
          <w:tcPr>
            <w:tcW w:w="284" w:type="dxa"/>
            <w:tcBorders>
              <w:top w:val="nil"/>
              <w:left w:val="nil"/>
              <w:bottom w:val="single" w:sz="4" w:space="0" w:color="auto"/>
              <w:right w:val="single" w:sz="4" w:space="0" w:color="auto"/>
            </w:tcBorders>
            <w:noWrap/>
            <w:tcMar>
              <w:top w:w="0" w:type="dxa"/>
              <w:left w:w="28" w:type="dxa"/>
              <w:bottom w:w="0" w:type="dxa"/>
              <w:right w:w="28" w:type="dxa"/>
            </w:tcMar>
          </w:tcPr>
          <w:p w:rsidR="00625467" w:rsidRPr="00625467" w:rsidRDefault="00625467" w:rsidP="00625467">
            <w:pPr>
              <w:jc w:val="center"/>
              <w:rPr>
                <w:sz w:val="12"/>
                <w:szCs w:val="12"/>
              </w:rPr>
            </w:pPr>
            <w:r w:rsidRPr="00625467">
              <w:rPr>
                <w:sz w:val="12"/>
                <w:szCs w:val="12"/>
              </w:rPr>
              <w:t>100</w:t>
            </w:r>
          </w:p>
        </w:tc>
        <w:tc>
          <w:tcPr>
            <w:tcW w:w="567" w:type="dxa"/>
            <w:tcBorders>
              <w:top w:val="nil"/>
              <w:left w:val="nil"/>
              <w:bottom w:val="single" w:sz="4" w:space="0" w:color="auto"/>
              <w:right w:val="single" w:sz="4" w:space="0" w:color="auto"/>
            </w:tcBorders>
            <w:noWrap/>
            <w:tcMar>
              <w:top w:w="0" w:type="dxa"/>
              <w:left w:w="28" w:type="dxa"/>
              <w:bottom w:w="0" w:type="dxa"/>
              <w:right w:w="28" w:type="dxa"/>
            </w:tcMar>
          </w:tcPr>
          <w:p w:rsidR="00625467" w:rsidRPr="00625467" w:rsidRDefault="00625467" w:rsidP="00625467">
            <w:pPr>
              <w:jc w:val="center"/>
              <w:rPr>
                <w:color w:val="000000"/>
                <w:sz w:val="12"/>
                <w:szCs w:val="12"/>
              </w:rPr>
            </w:pPr>
            <w:r w:rsidRPr="00625467">
              <w:rPr>
                <w:color w:val="000000"/>
                <w:sz w:val="12"/>
                <w:szCs w:val="12"/>
              </w:rPr>
              <w:t>21,379</w:t>
            </w:r>
          </w:p>
        </w:tc>
        <w:tc>
          <w:tcPr>
            <w:tcW w:w="283" w:type="dxa"/>
            <w:tcBorders>
              <w:top w:val="nil"/>
              <w:left w:val="nil"/>
              <w:bottom w:val="single" w:sz="4" w:space="0" w:color="auto"/>
              <w:right w:val="single" w:sz="4" w:space="0" w:color="auto"/>
            </w:tcBorders>
            <w:noWrap/>
            <w:tcMar>
              <w:top w:w="0" w:type="dxa"/>
              <w:left w:w="28" w:type="dxa"/>
              <w:bottom w:w="0" w:type="dxa"/>
              <w:right w:w="28" w:type="dxa"/>
            </w:tcMar>
          </w:tcPr>
          <w:p w:rsidR="00625467" w:rsidRPr="00625467" w:rsidRDefault="00625467" w:rsidP="00625467">
            <w:pPr>
              <w:jc w:val="center"/>
              <w:rPr>
                <w:sz w:val="12"/>
                <w:szCs w:val="12"/>
              </w:rPr>
            </w:pPr>
            <w:r w:rsidRPr="00625467">
              <w:rPr>
                <w:sz w:val="12"/>
                <w:szCs w:val="12"/>
              </w:rPr>
              <w:t>100</w:t>
            </w:r>
          </w:p>
        </w:tc>
        <w:tc>
          <w:tcPr>
            <w:tcW w:w="992" w:type="dxa"/>
            <w:tcBorders>
              <w:top w:val="nil"/>
              <w:left w:val="nil"/>
              <w:bottom w:val="single" w:sz="4" w:space="0" w:color="auto"/>
              <w:right w:val="single" w:sz="4" w:space="0" w:color="auto"/>
            </w:tcBorders>
            <w:noWrap/>
            <w:tcMar>
              <w:top w:w="0" w:type="dxa"/>
              <w:left w:w="28" w:type="dxa"/>
              <w:bottom w:w="0" w:type="dxa"/>
              <w:right w:w="28" w:type="dxa"/>
            </w:tcMar>
          </w:tcPr>
          <w:p w:rsidR="00625467" w:rsidRPr="00625467" w:rsidRDefault="00625467" w:rsidP="00625467">
            <w:pPr>
              <w:jc w:val="center"/>
              <w:rPr>
                <w:color w:val="000000"/>
                <w:sz w:val="12"/>
                <w:szCs w:val="12"/>
              </w:rPr>
            </w:pPr>
          </w:p>
        </w:tc>
        <w:tc>
          <w:tcPr>
            <w:tcW w:w="993" w:type="dxa"/>
            <w:tcBorders>
              <w:top w:val="nil"/>
              <w:left w:val="nil"/>
              <w:bottom w:val="single" w:sz="4" w:space="0" w:color="auto"/>
              <w:right w:val="single" w:sz="4" w:space="0" w:color="auto"/>
            </w:tcBorders>
            <w:noWrap/>
            <w:tcMar>
              <w:top w:w="0" w:type="dxa"/>
              <w:left w:w="28" w:type="dxa"/>
              <w:bottom w:w="0" w:type="dxa"/>
              <w:right w:w="28" w:type="dxa"/>
            </w:tcMar>
          </w:tcPr>
          <w:p w:rsidR="00625467" w:rsidRPr="00625467" w:rsidRDefault="00625467" w:rsidP="00625467">
            <w:pPr>
              <w:jc w:val="center"/>
              <w:rPr>
                <w:color w:val="000000"/>
                <w:sz w:val="12"/>
                <w:szCs w:val="12"/>
              </w:rPr>
            </w:pPr>
          </w:p>
        </w:tc>
        <w:tc>
          <w:tcPr>
            <w:tcW w:w="992" w:type="dxa"/>
            <w:tcBorders>
              <w:top w:val="nil"/>
              <w:left w:val="nil"/>
              <w:bottom w:val="single" w:sz="4" w:space="0" w:color="auto"/>
              <w:right w:val="single" w:sz="4" w:space="0" w:color="auto"/>
            </w:tcBorders>
            <w:noWrap/>
            <w:tcMar>
              <w:top w:w="0" w:type="dxa"/>
              <w:left w:w="28" w:type="dxa"/>
              <w:bottom w:w="0" w:type="dxa"/>
              <w:right w:w="28" w:type="dxa"/>
            </w:tcMar>
          </w:tcPr>
          <w:p w:rsidR="00625467" w:rsidRPr="00625467" w:rsidRDefault="00625467" w:rsidP="00625467">
            <w:pPr>
              <w:jc w:val="center"/>
              <w:rPr>
                <w:color w:val="000000"/>
                <w:sz w:val="12"/>
                <w:szCs w:val="12"/>
              </w:rPr>
            </w:pPr>
          </w:p>
        </w:tc>
        <w:tc>
          <w:tcPr>
            <w:tcW w:w="992" w:type="dxa"/>
            <w:tcBorders>
              <w:top w:val="nil"/>
              <w:left w:val="nil"/>
              <w:bottom w:val="single" w:sz="4" w:space="0" w:color="auto"/>
              <w:right w:val="single" w:sz="4" w:space="0" w:color="auto"/>
            </w:tcBorders>
            <w:noWrap/>
            <w:tcMar>
              <w:top w:w="0" w:type="dxa"/>
              <w:left w:w="28" w:type="dxa"/>
              <w:bottom w:w="0" w:type="dxa"/>
              <w:right w:w="28" w:type="dxa"/>
            </w:tcMar>
          </w:tcPr>
          <w:p w:rsidR="00625467" w:rsidRPr="00625467" w:rsidRDefault="00625467" w:rsidP="00625467">
            <w:pPr>
              <w:jc w:val="center"/>
              <w:rPr>
                <w:color w:val="000000"/>
                <w:sz w:val="12"/>
                <w:szCs w:val="12"/>
              </w:rPr>
            </w:pPr>
          </w:p>
        </w:tc>
        <w:tc>
          <w:tcPr>
            <w:tcW w:w="709" w:type="dxa"/>
            <w:tcBorders>
              <w:top w:val="nil"/>
              <w:left w:val="nil"/>
              <w:bottom w:val="single" w:sz="4" w:space="0" w:color="auto"/>
              <w:right w:val="single" w:sz="4" w:space="0" w:color="auto"/>
            </w:tcBorders>
            <w:noWrap/>
            <w:tcMar>
              <w:top w:w="0" w:type="dxa"/>
              <w:left w:w="28" w:type="dxa"/>
              <w:bottom w:w="0" w:type="dxa"/>
              <w:right w:w="28" w:type="dxa"/>
            </w:tcMar>
          </w:tcPr>
          <w:p w:rsidR="00625467" w:rsidRPr="0081523D" w:rsidRDefault="00625467" w:rsidP="00625467">
            <w:pPr>
              <w:jc w:val="center"/>
              <w:rPr>
                <w:sz w:val="12"/>
                <w:szCs w:val="12"/>
              </w:rPr>
            </w:pPr>
          </w:p>
        </w:tc>
        <w:tc>
          <w:tcPr>
            <w:tcW w:w="1134" w:type="dxa"/>
            <w:tcBorders>
              <w:top w:val="nil"/>
              <w:left w:val="nil"/>
              <w:bottom w:val="single" w:sz="4" w:space="0" w:color="auto"/>
              <w:right w:val="single" w:sz="4" w:space="0" w:color="auto"/>
            </w:tcBorders>
            <w:noWrap/>
            <w:tcMar>
              <w:top w:w="0" w:type="dxa"/>
              <w:left w:w="28" w:type="dxa"/>
              <w:bottom w:w="0" w:type="dxa"/>
              <w:right w:w="28" w:type="dxa"/>
            </w:tcMar>
          </w:tcPr>
          <w:p w:rsidR="00625467" w:rsidRPr="00625467" w:rsidRDefault="00625467" w:rsidP="00625467">
            <w:pPr>
              <w:jc w:val="center"/>
              <w:rPr>
                <w:color w:val="000000"/>
                <w:sz w:val="12"/>
                <w:szCs w:val="12"/>
              </w:rPr>
            </w:pPr>
            <w:r w:rsidRPr="00625467">
              <w:rPr>
                <w:color w:val="000000"/>
                <w:sz w:val="12"/>
                <w:szCs w:val="12"/>
              </w:rPr>
              <w:t>9+880 - 12+280</w:t>
            </w:r>
          </w:p>
        </w:tc>
        <w:tc>
          <w:tcPr>
            <w:tcW w:w="1161" w:type="dxa"/>
            <w:tcBorders>
              <w:top w:val="nil"/>
              <w:left w:val="nil"/>
              <w:bottom w:val="single" w:sz="4" w:space="0" w:color="auto"/>
              <w:right w:val="single" w:sz="4" w:space="0" w:color="auto"/>
            </w:tcBorders>
            <w:noWrap/>
            <w:tcMar>
              <w:top w:w="0" w:type="dxa"/>
              <w:left w:w="28" w:type="dxa"/>
              <w:bottom w:w="0" w:type="dxa"/>
              <w:right w:w="28" w:type="dxa"/>
            </w:tcMar>
          </w:tcPr>
          <w:p w:rsidR="00625467" w:rsidRPr="00625467" w:rsidRDefault="00625467" w:rsidP="00625467">
            <w:pPr>
              <w:jc w:val="center"/>
              <w:rPr>
                <w:color w:val="000000"/>
                <w:sz w:val="12"/>
                <w:szCs w:val="12"/>
              </w:rPr>
            </w:pPr>
            <w:r w:rsidRPr="00625467">
              <w:rPr>
                <w:color w:val="000000"/>
                <w:sz w:val="12"/>
                <w:szCs w:val="12"/>
              </w:rPr>
              <w:t>ремонт покрытия проезжей части</w:t>
            </w:r>
          </w:p>
        </w:tc>
        <w:tc>
          <w:tcPr>
            <w:tcW w:w="709" w:type="dxa"/>
            <w:tcBorders>
              <w:top w:val="nil"/>
              <w:left w:val="nil"/>
              <w:bottom w:val="single" w:sz="4" w:space="0" w:color="auto"/>
              <w:right w:val="single" w:sz="4" w:space="0" w:color="auto"/>
            </w:tcBorders>
            <w:noWrap/>
            <w:tcMar>
              <w:top w:w="0" w:type="dxa"/>
              <w:left w:w="28" w:type="dxa"/>
              <w:bottom w:w="0" w:type="dxa"/>
              <w:right w:w="28" w:type="dxa"/>
            </w:tcMar>
          </w:tcPr>
          <w:p w:rsidR="00625467" w:rsidRPr="00625467" w:rsidRDefault="00625467" w:rsidP="00625467">
            <w:pPr>
              <w:jc w:val="center"/>
              <w:rPr>
                <w:color w:val="000000"/>
                <w:sz w:val="12"/>
                <w:szCs w:val="12"/>
              </w:rPr>
            </w:pPr>
            <w:r w:rsidRPr="00625467">
              <w:rPr>
                <w:color w:val="000000"/>
                <w:sz w:val="12"/>
                <w:szCs w:val="12"/>
              </w:rPr>
              <w:t>3,429</w:t>
            </w:r>
          </w:p>
        </w:tc>
        <w:tc>
          <w:tcPr>
            <w:tcW w:w="681" w:type="dxa"/>
            <w:tcBorders>
              <w:top w:val="nil"/>
              <w:left w:val="nil"/>
              <w:bottom w:val="single" w:sz="4" w:space="0" w:color="auto"/>
              <w:right w:val="single" w:sz="4" w:space="0" w:color="auto"/>
            </w:tcBorders>
            <w:noWrap/>
            <w:tcMar>
              <w:top w:w="0" w:type="dxa"/>
              <w:left w:w="28" w:type="dxa"/>
              <w:bottom w:w="0" w:type="dxa"/>
              <w:right w:w="28" w:type="dxa"/>
            </w:tcMar>
          </w:tcPr>
          <w:p w:rsidR="00625467" w:rsidRPr="00625467" w:rsidRDefault="00625467" w:rsidP="00625467">
            <w:pPr>
              <w:jc w:val="center"/>
              <w:rPr>
                <w:color w:val="000000"/>
                <w:sz w:val="12"/>
                <w:szCs w:val="12"/>
              </w:rPr>
            </w:pPr>
            <w:r w:rsidRPr="00625467">
              <w:rPr>
                <w:color w:val="000000"/>
                <w:sz w:val="12"/>
                <w:szCs w:val="12"/>
              </w:rPr>
              <w:t>2,4</w:t>
            </w:r>
          </w:p>
        </w:tc>
        <w:tc>
          <w:tcPr>
            <w:tcW w:w="709" w:type="dxa"/>
            <w:tcBorders>
              <w:top w:val="nil"/>
              <w:left w:val="nil"/>
              <w:bottom w:val="single" w:sz="4" w:space="0" w:color="auto"/>
              <w:right w:val="single" w:sz="4" w:space="0" w:color="auto"/>
            </w:tcBorders>
            <w:noWrap/>
            <w:tcMar>
              <w:top w:w="0" w:type="dxa"/>
              <w:left w:w="28" w:type="dxa"/>
              <w:bottom w:w="0" w:type="dxa"/>
              <w:right w:w="28" w:type="dxa"/>
            </w:tcMar>
          </w:tcPr>
          <w:p w:rsidR="00625467" w:rsidRPr="00625467" w:rsidRDefault="00625467" w:rsidP="00625467">
            <w:pPr>
              <w:jc w:val="center"/>
              <w:rPr>
                <w:color w:val="000000"/>
                <w:sz w:val="12"/>
                <w:szCs w:val="12"/>
              </w:rPr>
            </w:pPr>
            <w:r w:rsidRPr="00625467">
              <w:rPr>
                <w:color w:val="000000"/>
                <w:sz w:val="12"/>
                <w:szCs w:val="12"/>
              </w:rPr>
              <w:t>24000</w:t>
            </w:r>
          </w:p>
        </w:tc>
        <w:tc>
          <w:tcPr>
            <w:tcW w:w="428" w:type="dxa"/>
            <w:gridSpan w:val="2"/>
            <w:tcBorders>
              <w:top w:val="nil"/>
              <w:left w:val="nil"/>
              <w:bottom w:val="single" w:sz="4" w:space="0" w:color="auto"/>
              <w:right w:val="single" w:sz="4" w:space="0" w:color="auto"/>
            </w:tcBorders>
            <w:noWrap/>
            <w:tcMar>
              <w:top w:w="0" w:type="dxa"/>
              <w:left w:w="28" w:type="dxa"/>
              <w:bottom w:w="0" w:type="dxa"/>
              <w:right w:w="28" w:type="dxa"/>
            </w:tcMar>
          </w:tcPr>
          <w:p w:rsidR="00625467" w:rsidRPr="00625467" w:rsidRDefault="00625467" w:rsidP="00625467">
            <w:pPr>
              <w:jc w:val="center"/>
              <w:rPr>
                <w:sz w:val="12"/>
                <w:szCs w:val="12"/>
              </w:rPr>
            </w:pPr>
          </w:p>
        </w:tc>
        <w:tc>
          <w:tcPr>
            <w:tcW w:w="715" w:type="dxa"/>
            <w:gridSpan w:val="3"/>
            <w:tcBorders>
              <w:top w:val="nil"/>
              <w:left w:val="nil"/>
              <w:bottom w:val="single" w:sz="4" w:space="0" w:color="auto"/>
              <w:right w:val="single" w:sz="4" w:space="0" w:color="auto"/>
            </w:tcBorders>
            <w:noWrap/>
            <w:tcMar>
              <w:top w:w="0" w:type="dxa"/>
              <w:left w:w="28" w:type="dxa"/>
              <w:bottom w:w="0" w:type="dxa"/>
              <w:right w:w="28" w:type="dxa"/>
            </w:tcMar>
          </w:tcPr>
          <w:p w:rsidR="00625467" w:rsidRPr="00625467" w:rsidRDefault="00625467" w:rsidP="00625467">
            <w:pPr>
              <w:jc w:val="center"/>
              <w:rPr>
                <w:color w:val="000000"/>
                <w:sz w:val="12"/>
                <w:szCs w:val="12"/>
              </w:rPr>
            </w:pPr>
            <w:r w:rsidRPr="00625467">
              <w:rPr>
                <w:color w:val="000000"/>
                <w:sz w:val="12"/>
                <w:szCs w:val="12"/>
              </w:rPr>
              <w:t>27,740</w:t>
            </w:r>
          </w:p>
        </w:tc>
        <w:tc>
          <w:tcPr>
            <w:tcW w:w="1134" w:type="dxa"/>
            <w:tcBorders>
              <w:top w:val="nil"/>
              <w:left w:val="nil"/>
              <w:bottom w:val="single" w:sz="4" w:space="0" w:color="auto"/>
              <w:right w:val="single" w:sz="4" w:space="0" w:color="auto"/>
            </w:tcBorders>
            <w:noWrap/>
            <w:tcMar>
              <w:top w:w="0" w:type="dxa"/>
              <w:left w:w="28" w:type="dxa"/>
              <w:bottom w:w="0" w:type="dxa"/>
              <w:right w:w="28" w:type="dxa"/>
            </w:tcMar>
          </w:tcPr>
          <w:p w:rsidR="00625467" w:rsidRPr="00625467" w:rsidRDefault="00625467" w:rsidP="00625467">
            <w:pPr>
              <w:jc w:val="center"/>
              <w:rPr>
                <w:color w:val="000000"/>
                <w:sz w:val="12"/>
                <w:szCs w:val="12"/>
              </w:rPr>
            </w:pPr>
            <w:r w:rsidRPr="00625467">
              <w:rPr>
                <w:color w:val="000000"/>
                <w:sz w:val="12"/>
                <w:szCs w:val="12"/>
              </w:rPr>
              <w:t>1</w:t>
            </w:r>
          </w:p>
        </w:tc>
        <w:tc>
          <w:tcPr>
            <w:tcW w:w="1152" w:type="dxa"/>
            <w:tcBorders>
              <w:top w:val="nil"/>
              <w:left w:val="nil"/>
              <w:bottom w:val="single" w:sz="4" w:space="0" w:color="auto"/>
              <w:right w:val="single" w:sz="4" w:space="0" w:color="auto"/>
            </w:tcBorders>
            <w:noWrap/>
            <w:tcMar>
              <w:top w:w="0" w:type="dxa"/>
              <w:left w:w="28" w:type="dxa"/>
              <w:bottom w:w="0" w:type="dxa"/>
              <w:right w:w="28" w:type="dxa"/>
            </w:tcMar>
          </w:tcPr>
          <w:p w:rsidR="00625467" w:rsidRPr="00625467" w:rsidRDefault="00625467" w:rsidP="00625467">
            <w:pPr>
              <w:spacing w:line="276" w:lineRule="auto"/>
              <w:jc w:val="center"/>
              <w:rPr>
                <w:sz w:val="12"/>
                <w:szCs w:val="12"/>
                <w:lang w:eastAsia="en-US"/>
              </w:rPr>
            </w:pPr>
          </w:p>
        </w:tc>
        <w:tc>
          <w:tcPr>
            <w:tcW w:w="709" w:type="dxa"/>
            <w:tcBorders>
              <w:top w:val="nil"/>
              <w:left w:val="nil"/>
              <w:bottom w:val="single" w:sz="4" w:space="0" w:color="auto"/>
              <w:right w:val="single" w:sz="4" w:space="0" w:color="auto"/>
            </w:tcBorders>
            <w:noWrap/>
            <w:tcMar>
              <w:top w:w="0" w:type="dxa"/>
              <w:left w:w="28" w:type="dxa"/>
              <w:bottom w:w="0" w:type="dxa"/>
              <w:right w:w="28" w:type="dxa"/>
            </w:tcMar>
          </w:tcPr>
          <w:p w:rsidR="00625467" w:rsidRPr="00625467" w:rsidRDefault="00625467" w:rsidP="00625467">
            <w:pPr>
              <w:spacing w:line="276" w:lineRule="auto"/>
              <w:jc w:val="center"/>
              <w:rPr>
                <w:sz w:val="12"/>
                <w:szCs w:val="12"/>
                <w:lang w:eastAsia="en-US"/>
              </w:rPr>
            </w:pPr>
          </w:p>
        </w:tc>
        <w:tc>
          <w:tcPr>
            <w:tcW w:w="691" w:type="dxa"/>
            <w:tcBorders>
              <w:top w:val="nil"/>
              <w:left w:val="nil"/>
              <w:bottom w:val="single" w:sz="4" w:space="0" w:color="auto"/>
              <w:right w:val="single" w:sz="4" w:space="0" w:color="auto"/>
            </w:tcBorders>
            <w:noWrap/>
            <w:tcMar>
              <w:top w:w="0" w:type="dxa"/>
              <w:left w:w="28" w:type="dxa"/>
              <w:bottom w:w="0" w:type="dxa"/>
              <w:right w:w="28" w:type="dxa"/>
            </w:tcMar>
          </w:tcPr>
          <w:p w:rsidR="00625467" w:rsidRPr="00625467" w:rsidRDefault="00625467" w:rsidP="00625467">
            <w:pPr>
              <w:spacing w:line="276" w:lineRule="auto"/>
              <w:jc w:val="center"/>
              <w:rPr>
                <w:sz w:val="12"/>
                <w:szCs w:val="12"/>
                <w:lang w:eastAsia="en-US"/>
              </w:rPr>
            </w:pPr>
          </w:p>
        </w:tc>
        <w:tc>
          <w:tcPr>
            <w:tcW w:w="708" w:type="dxa"/>
            <w:tcBorders>
              <w:top w:val="nil"/>
              <w:left w:val="nil"/>
              <w:bottom w:val="single" w:sz="4" w:space="0" w:color="auto"/>
              <w:right w:val="single" w:sz="4" w:space="0" w:color="auto"/>
            </w:tcBorders>
            <w:noWrap/>
            <w:tcMar>
              <w:top w:w="0" w:type="dxa"/>
              <w:left w:w="28" w:type="dxa"/>
              <w:bottom w:w="0" w:type="dxa"/>
              <w:right w:w="28" w:type="dxa"/>
            </w:tcMar>
          </w:tcPr>
          <w:p w:rsidR="00625467" w:rsidRPr="00625467" w:rsidRDefault="00625467" w:rsidP="00625467">
            <w:pPr>
              <w:spacing w:line="276" w:lineRule="auto"/>
              <w:jc w:val="center"/>
              <w:rPr>
                <w:sz w:val="12"/>
                <w:szCs w:val="12"/>
                <w:lang w:eastAsia="en-US"/>
              </w:rPr>
            </w:pPr>
          </w:p>
        </w:tc>
        <w:tc>
          <w:tcPr>
            <w:tcW w:w="441" w:type="dxa"/>
            <w:tcBorders>
              <w:top w:val="nil"/>
              <w:left w:val="nil"/>
              <w:bottom w:val="single" w:sz="4" w:space="0" w:color="auto"/>
              <w:right w:val="single" w:sz="4" w:space="0" w:color="auto"/>
            </w:tcBorders>
            <w:noWrap/>
            <w:tcMar>
              <w:top w:w="0" w:type="dxa"/>
              <w:left w:w="28" w:type="dxa"/>
              <w:bottom w:w="0" w:type="dxa"/>
              <w:right w:w="28" w:type="dxa"/>
            </w:tcMar>
          </w:tcPr>
          <w:p w:rsidR="00625467" w:rsidRPr="00625467" w:rsidRDefault="00625467" w:rsidP="00625467">
            <w:pPr>
              <w:spacing w:line="276" w:lineRule="auto"/>
              <w:jc w:val="center"/>
              <w:rPr>
                <w:sz w:val="12"/>
                <w:szCs w:val="12"/>
                <w:lang w:eastAsia="en-US"/>
              </w:rPr>
            </w:pPr>
          </w:p>
        </w:tc>
        <w:tc>
          <w:tcPr>
            <w:tcW w:w="708" w:type="dxa"/>
            <w:tcBorders>
              <w:top w:val="nil"/>
              <w:left w:val="nil"/>
              <w:bottom w:val="single" w:sz="4" w:space="0" w:color="auto"/>
              <w:right w:val="single" w:sz="8" w:space="0" w:color="auto"/>
            </w:tcBorders>
            <w:noWrap/>
            <w:tcMar>
              <w:top w:w="0" w:type="dxa"/>
              <w:left w:w="28" w:type="dxa"/>
              <w:bottom w:w="0" w:type="dxa"/>
              <w:right w:w="28" w:type="dxa"/>
            </w:tcMar>
          </w:tcPr>
          <w:p w:rsidR="00625467" w:rsidRPr="00625467" w:rsidRDefault="00625467" w:rsidP="00625467">
            <w:pPr>
              <w:spacing w:line="276" w:lineRule="auto"/>
              <w:jc w:val="center"/>
              <w:rPr>
                <w:sz w:val="12"/>
                <w:szCs w:val="12"/>
                <w:lang w:eastAsia="en-US"/>
              </w:rPr>
            </w:pPr>
          </w:p>
        </w:tc>
        <w:tc>
          <w:tcPr>
            <w:tcW w:w="851" w:type="dxa"/>
            <w:tcBorders>
              <w:top w:val="nil"/>
              <w:left w:val="nil"/>
              <w:bottom w:val="single" w:sz="4" w:space="0" w:color="auto"/>
              <w:right w:val="single" w:sz="8" w:space="0" w:color="auto"/>
            </w:tcBorders>
            <w:noWrap/>
            <w:tcMar>
              <w:top w:w="0" w:type="dxa"/>
              <w:left w:w="28" w:type="dxa"/>
              <w:bottom w:w="0" w:type="dxa"/>
              <w:right w:w="28" w:type="dxa"/>
            </w:tcMar>
          </w:tcPr>
          <w:p w:rsidR="00625467" w:rsidRPr="00625467" w:rsidRDefault="00625467" w:rsidP="00625467">
            <w:pPr>
              <w:spacing w:line="276" w:lineRule="auto"/>
              <w:jc w:val="center"/>
              <w:rPr>
                <w:sz w:val="12"/>
                <w:szCs w:val="12"/>
                <w:lang w:eastAsia="en-US"/>
              </w:rPr>
            </w:pPr>
          </w:p>
        </w:tc>
      </w:tr>
      <w:tr w:rsidR="00625467" w:rsidRPr="00625467" w:rsidTr="00B8520E">
        <w:trPr>
          <w:trHeight w:val="276"/>
        </w:trPr>
        <w:tc>
          <w:tcPr>
            <w:tcW w:w="352" w:type="dxa"/>
            <w:tcBorders>
              <w:top w:val="nil"/>
              <w:left w:val="single" w:sz="4" w:space="0" w:color="auto"/>
              <w:bottom w:val="single" w:sz="4" w:space="0" w:color="auto"/>
              <w:right w:val="single" w:sz="4" w:space="0" w:color="auto"/>
            </w:tcBorders>
            <w:noWrap/>
            <w:tcMar>
              <w:top w:w="0" w:type="dxa"/>
              <w:left w:w="28" w:type="dxa"/>
              <w:bottom w:w="0" w:type="dxa"/>
              <w:right w:w="28" w:type="dxa"/>
            </w:tcMar>
          </w:tcPr>
          <w:p w:rsidR="00625467" w:rsidRPr="00625467" w:rsidRDefault="00625467" w:rsidP="00625467">
            <w:pPr>
              <w:jc w:val="center"/>
              <w:rPr>
                <w:color w:val="000000"/>
                <w:sz w:val="12"/>
                <w:szCs w:val="12"/>
              </w:rPr>
            </w:pPr>
          </w:p>
        </w:tc>
        <w:tc>
          <w:tcPr>
            <w:tcW w:w="2117" w:type="dxa"/>
            <w:tcBorders>
              <w:top w:val="nil"/>
              <w:left w:val="nil"/>
              <w:bottom w:val="single" w:sz="4" w:space="0" w:color="auto"/>
              <w:right w:val="single" w:sz="4" w:space="0" w:color="auto"/>
            </w:tcBorders>
            <w:noWrap/>
            <w:tcMar>
              <w:top w:w="0" w:type="dxa"/>
              <w:left w:w="28" w:type="dxa"/>
              <w:bottom w:w="0" w:type="dxa"/>
              <w:right w:w="28" w:type="dxa"/>
            </w:tcMar>
          </w:tcPr>
          <w:p w:rsidR="00625467" w:rsidRPr="00625467" w:rsidRDefault="00625467" w:rsidP="00625467">
            <w:pPr>
              <w:jc w:val="center"/>
              <w:rPr>
                <w:color w:val="000000"/>
                <w:sz w:val="12"/>
                <w:szCs w:val="12"/>
              </w:rPr>
            </w:pPr>
          </w:p>
        </w:tc>
        <w:tc>
          <w:tcPr>
            <w:tcW w:w="727" w:type="dxa"/>
            <w:tcBorders>
              <w:top w:val="nil"/>
              <w:left w:val="nil"/>
              <w:bottom w:val="single" w:sz="4" w:space="0" w:color="auto"/>
              <w:right w:val="single" w:sz="4" w:space="0" w:color="auto"/>
            </w:tcBorders>
            <w:noWrap/>
            <w:tcMar>
              <w:top w:w="0" w:type="dxa"/>
              <w:left w:w="28" w:type="dxa"/>
              <w:bottom w:w="0" w:type="dxa"/>
              <w:right w:w="28" w:type="dxa"/>
            </w:tcMar>
          </w:tcPr>
          <w:p w:rsidR="00625467" w:rsidRPr="00625467" w:rsidRDefault="00625467" w:rsidP="00625467">
            <w:pPr>
              <w:jc w:val="center"/>
              <w:rPr>
                <w:bCs/>
                <w:color w:val="000000"/>
                <w:sz w:val="12"/>
                <w:szCs w:val="12"/>
              </w:rPr>
            </w:pPr>
            <w:r w:rsidRPr="00625467">
              <w:rPr>
                <w:bCs/>
                <w:color w:val="000000"/>
                <w:sz w:val="12"/>
                <w:szCs w:val="12"/>
              </w:rPr>
              <w:t>ИТОГО</w:t>
            </w:r>
          </w:p>
        </w:tc>
        <w:tc>
          <w:tcPr>
            <w:tcW w:w="540" w:type="dxa"/>
            <w:tcBorders>
              <w:top w:val="nil"/>
              <w:left w:val="nil"/>
              <w:bottom w:val="single" w:sz="4" w:space="0" w:color="auto"/>
              <w:right w:val="single" w:sz="4" w:space="0" w:color="auto"/>
            </w:tcBorders>
            <w:noWrap/>
            <w:tcMar>
              <w:top w:w="0" w:type="dxa"/>
              <w:left w:w="28" w:type="dxa"/>
              <w:bottom w:w="0" w:type="dxa"/>
              <w:right w:w="28" w:type="dxa"/>
            </w:tcMar>
          </w:tcPr>
          <w:p w:rsidR="00625467" w:rsidRPr="00625467" w:rsidRDefault="00625467" w:rsidP="00625467">
            <w:pPr>
              <w:jc w:val="center"/>
              <w:rPr>
                <w:bCs/>
                <w:color w:val="000000"/>
                <w:sz w:val="12"/>
                <w:szCs w:val="12"/>
              </w:rPr>
            </w:pPr>
            <w:r w:rsidRPr="00625467">
              <w:rPr>
                <w:bCs/>
                <w:color w:val="000000"/>
                <w:sz w:val="12"/>
                <w:szCs w:val="12"/>
              </w:rPr>
              <w:t>ИТОГО</w:t>
            </w:r>
          </w:p>
        </w:tc>
        <w:tc>
          <w:tcPr>
            <w:tcW w:w="567" w:type="dxa"/>
            <w:tcBorders>
              <w:top w:val="nil"/>
              <w:left w:val="nil"/>
              <w:bottom w:val="single" w:sz="4" w:space="0" w:color="auto"/>
              <w:right w:val="single" w:sz="4" w:space="0" w:color="auto"/>
            </w:tcBorders>
            <w:noWrap/>
            <w:tcMar>
              <w:top w:w="0" w:type="dxa"/>
              <w:left w:w="28" w:type="dxa"/>
              <w:bottom w:w="0" w:type="dxa"/>
              <w:right w:w="28" w:type="dxa"/>
            </w:tcMar>
          </w:tcPr>
          <w:p w:rsidR="00625467" w:rsidRPr="00625467" w:rsidRDefault="00625467" w:rsidP="00625467">
            <w:pPr>
              <w:jc w:val="center"/>
              <w:rPr>
                <w:bCs/>
                <w:color w:val="000000"/>
                <w:sz w:val="12"/>
                <w:szCs w:val="12"/>
              </w:rPr>
            </w:pPr>
            <w:r w:rsidRPr="00625467">
              <w:rPr>
                <w:bCs/>
                <w:color w:val="000000"/>
                <w:sz w:val="12"/>
                <w:szCs w:val="12"/>
              </w:rPr>
              <w:t>ИТОГО</w:t>
            </w:r>
          </w:p>
        </w:tc>
        <w:tc>
          <w:tcPr>
            <w:tcW w:w="283" w:type="dxa"/>
            <w:tcBorders>
              <w:top w:val="nil"/>
              <w:left w:val="nil"/>
              <w:bottom w:val="single" w:sz="4" w:space="0" w:color="auto"/>
              <w:right w:val="single" w:sz="4" w:space="0" w:color="auto"/>
            </w:tcBorders>
            <w:noWrap/>
            <w:tcMar>
              <w:top w:w="0" w:type="dxa"/>
              <w:left w:w="28" w:type="dxa"/>
              <w:bottom w:w="0" w:type="dxa"/>
              <w:right w:w="28" w:type="dxa"/>
            </w:tcMar>
          </w:tcPr>
          <w:p w:rsidR="00625467" w:rsidRPr="00625467" w:rsidRDefault="00625467" w:rsidP="00625467">
            <w:pPr>
              <w:jc w:val="center"/>
              <w:rPr>
                <w:bCs/>
                <w:color w:val="000000"/>
                <w:sz w:val="12"/>
                <w:szCs w:val="12"/>
              </w:rPr>
            </w:pPr>
            <w:r w:rsidRPr="00625467">
              <w:rPr>
                <w:bCs/>
                <w:color w:val="000000"/>
                <w:sz w:val="12"/>
                <w:szCs w:val="12"/>
              </w:rPr>
              <w:t>%</w:t>
            </w:r>
          </w:p>
        </w:tc>
        <w:tc>
          <w:tcPr>
            <w:tcW w:w="567" w:type="dxa"/>
            <w:tcBorders>
              <w:top w:val="nil"/>
              <w:left w:val="nil"/>
              <w:bottom w:val="single" w:sz="4" w:space="0" w:color="auto"/>
              <w:right w:val="single" w:sz="4" w:space="0" w:color="auto"/>
            </w:tcBorders>
            <w:noWrap/>
            <w:tcMar>
              <w:top w:w="0" w:type="dxa"/>
              <w:left w:w="28" w:type="dxa"/>
              <w:bottom w:w="0" w:type="dxa"/>
              <w:right w:w="28" w:type="dxa"/>
            </w:tcMar>
          </w:tcPr>
          <w:p w:rsidR="00625467" w:rsidRPr="00625467" w:rsidRDefault="00625467" w:rsidP="00625467">
            <w:pPr>
              <w:jc w:val="center"/>
              <w:rPr>
                <w:bCs/>
                <w:color w:val="000000"/>
                <w:sz w:val="12"/>
                <w:szCs w:val="12"/>
              </w:rPr>
            </w:pPr>
            <w:r w:rsidRPr="00625467">
              <w:rPr>
                <w:bCs/>
                <w:color w:val="000000"/>
                <w:sz w:val="12"/>
                <w:szCs w:val="12"/>
              </w:rPr>
              <w:t>ИТОГО</w:t>
            </w:r>
          </w:p>
        </w:tc>
        <w:tc>
          <w:tcPr>
            <w:tcW w:w="284" w:type="dxa"/>
            <w:tcBorders>
              <w:top w:val="nil"/>
              <w:left w:val="nil"/>
              <w:bottom w:val="single" w:sz="4" w:space="0" w:color="auto"/>
              <w:right w:val="single" w:sz="4" w:space="0" w:color="auto"/>
            </w:tcBorders>
            <w:noWrap/>
            <w:tcMar>
              <w:top w:w="0" w:type="dxa"/>
              <w:left w:w="28" w:type="dxa"/>
              <w:bottom w:w="0" w:type="dxa"/>
              <w:right w:w="28" w:type="dxa"/>
            </w:tcMar>
          </w:tcPr>
          <w:p w:rsidR="00625467" w:rsidRPr="00625467" w:rsidRDefault="00625467" w:rsidP="00625467">
            <w:pPr>
              <w:jc w:val="center"/>
              <w:rPr>
                <w:bCs/>
                <w:color w:val="000000"/>
                <w:sz w:val="12"/>
                <w:szCs w:val="12"/>
              </w:rPr>
            </w:pPr>
            <w:r w:rsidRPr="00625467">
              <w:rPr>
                <w:bCs/>
                <w:color w:val="000000"/>
                <w:sz w:val="12"/>
                <w:szCs w:val="12"/>
              </w:rPr>
              <w:t>%</w:t>
            </w:r>
          </w:p>
        </w:tc>
        <w:tc>
          <w:tcPr>
            <w:tcW w:w="567" w:type="dxa"/>
            <w:tcBorders>
              <w:top w:val="nil"/>
              <w:left w:val="nil"/>
              <w:bottom w:val="single" w:sz="4" w:space="0" w:color="auto"/>
              <w:right w:val="single" w:sz="4" w:space="0" w:color="auto"/>
            </w:tcBorders>
            <w:noWrap/>
            <w:tcMar>
              <w:top w:w="0" w:type="dxa"/>
              <w:left w:w="28" w:type="dxa"/>
              <w:bottom w:w="0" w:type="dxa"/>
              <w:right w:w="28" w:type="dxa"/>
            </w:tcMar>
          </w:tcPr>
          <w:p w:rsidR="00625467" w:rsidRPr="00625467" w:rsidRDefault="00625467" w:rsidP="00625467">
            <w:pPr>
              <w:jc w:val="center"/>
              <w:rPr>
                <w:bCs/>
                <w:color w:val="000000"/>
                <w:sz w:val="12"/>
                <w:szCs w:val="12"/>
              </w:rPr>
            </w:pPr>
            <w:r w:rsidRPr="00625467">
              <w:rPr>
                <w:bCs/>
                <w:color w:val="000000"/>
                <w:sz w:val="12"/>
                <w:szCs w:val="12"/>
              </w:rPr>
              <w:t>ИТОГО</w:t>
            </w:r>
          </w:p>
        </w:tc>
        <w:tc>
          <w:tcPr>
            <w:tcW w:w="283" w:type="dxa"/>
            <w:tcBorders>
              <w:top w:val="nil"/>
              <w:left w:val="nil"/>
              <w:bottom w:val="single" w:sz="4" w:space="0" w:color="auto"/>
              <w:right w:val="single" w:sz="4" w:space="0" w:color="auto"/>
            </w:tcBorders>
            <w:noWrap/>
            <w:tcMar>
              <w:top w:w="0" w:type="dxa"/>
              <w:left w:w="28" w:type="dxa"/>
              <w:bottom w:w="0" w:type="dxa"/>
              <w:right w:w="28" w:type="dxa"/>
            </w:tcMar>
          </w:tcPr>
          <w:p w:rsidR="00625467" w:rsidRPr="00625467" w:rsidRDefault="00625467" w:rsidP="00625467">
            <w:pPr>
              <w:jc w:val="center"/>
              <w:rPr>
                <w:bCs/>
                <w:color w:val="000000"/>
                <w:sz w:val="12"/>
                <w:szCs w:val="12"/>
              </w:rPr>
            </w:pPr>
            <w:r w:rsidRPr="00625467">
              <w:rPr>
                <w:bCs/>
                <w:color w:val="000000"/>
                <w:sz w:val="12"/>
                <w:szCs w:val="12"/>
              </w:rPr>
              <w:t>%</w:t>
            </w:r>
          </w:p>
        </w:tc>
        <w:tc>
          <w:tcPr>
            <w:tcW w:w="992" w:type="dxa"/>
            <w:tcBorders>
              <w:top w:val="nil"/>
              <w:left w:val="nil"/>
              <w:bottom w:val="single" w:sz="4" w:space="0" w:color="auto"/>
              <w:right w:val="single" w:sz="4" w:space="0" w:color="auto"/>
            </w:tcBorders>
            <w:noWrap/>
            <w:tcMar>
              <w:top w:w="0" w:type="dxa"/>
              <w:left w:w="28" w:type="dxa"/>
              <w:bottom w:w="0" w:type="dxa"/>
              <w:right w:w="28" w:type="dxa"/>
            </w:tcMar>
          </w:tcPr>
          <w:p w:rsidR="00625467" w:rsidRPr="00625467" w:rsidRDefault="00625467" w:rsidP="00625467">
            <w:pPr>
              <w:jc w:val="center"/>
              <w:rPr>
                <w:color w:val="000000"/>
                <w:sz w:val="12"/>
                <w:szCs w:val="12"/>
              </w:rPr>
            </w:pPr>
          </w:p>
        </w:tc>
        <w:tc>
          <w:tcPr>
            <w:tcW w:w="993" w:type="dxa"/>
            <w:tcBorders>
              <w:top w:val="nil"/>
              <w:left w:val="nil"/>
              <w:bottom w:val="single" w:sz="4" w:space="0" w:color="auto"/>
              <w:right w:val="single" w:sz="4" w:space="0" w:color="auto"/>
            </w:tcBorders>
            <w:noWrap/>
            <w:tcMar>
              <w:top w:w="0" w:type="dxa"/>
              <w:left w:w="28" w:type="dxa"/>
              <w:bottom w:w="0" w:type="dxa"/>
              <w:right w:w="28" w:type="dxa"/>
            </w:tcMar>
          </w:tcPr>
          <w:p w:rsidR="00625467" w:rsidRPr="00625467" w:rsidRDefault="00625467" w:rsidP="00625467">
            <w:pPr>
              <w:jc w:val="center"/>
              <w:rPr>
                <w:color w:val="000000"/>
                <w:sz w:val="12"/>
                <w:szCs w:val="12"/>
              </w:rPr>
            </w:pPr>
          </w:p>
        </w:tc>
        <w:tc>
          <w:tcPr>
            <w:tcW w:w="992" w:type="dxa"/>
            <w:tcBorders>
              <w:top w:val="nil"/>
              <w:left w:val="nil"/>
              <w:bottom w:val="single" w:sz="4" w:space="0" w:color="auto"/>
              <w:right w:val="single" w:sz="4" w:space="0" w:color="auto"/>
            </w:tcBorders>
            <w:noWrap/>
            <w:tcMar>
              <w:top w:w="0" w:type="dxa"/>
              <w:left w:w="28" w:type="dxa"/>
              <w:bottom w:w="0" w:type="dxa"/>
              <w:right w:w="28" w:type="dxa"/>
            </w:tcMar>
          </w:tcPr>
          <w:p w:rsidR="00625467" w:rsidRPr="00625467" w:rsidRDefault="00625467" w:rsidP="00625467">
            <w:pPr>
              <w:jc w:val="center"/>
              <w:rPr>
                <w:color w:val="000000"/>
                <w:sz w:val="12"/>
                <w:szCs w:val="12"/>
              </w:rPr>
            </w:pPr>
          </w:p>
        </w:tc>
        <w:tc>
          <w:tcPr>
            <w:tcW w:w="992" w:type="dxa"/>
            <w:tcBorders>
              <w:top w:val="nil"/>
              <w:left w:val="nil"/>
              <w:bottom w:val="single" w:sz="4" w:space="0" w:color="auto"/>
              <w:right w:val="single" w:sz="4" w:space="0" w:color="auto"/>
            </w:tcBorders>
            <w:noWrap/>
            <w:tcMar>
              <w:top w:w="0" w:type="dxa"/>
              <w:left w:w="28" w:type="dxa"/>
              <w:bottom w:w="0" w:type="dxa"/>
              <w:right w:w="28" w:type="dxa"/>
            </w:tcMar>
          </w:tcPr>
          <w:p w:rsidR="00625467" w:rsidRPr="00625467" w:rsidRDefault="00625467" w:rsidP="00625467">
            <w:pPr>
              <w:jc w:val="center"/>
              <w:rPr>
                <w:color w:val="000000"/>
                <w:sz w:val="12"/>
                <w:szCs w:val="12"/>
              </w:rPr>
            </w:pPr>
          </w:p>
        </w:tc>
        <w:tc>
          <w:tcPr>
            <w:tcW w:w="709" w:type="dxa"/>
            <w:tcBorders>
              <w:top w:val="nil"/>
              <w:left w:val="nil"/>
              <w:bottom w:val="single" w:sz="4" w:space="0" w:color="auto"/>
              <w:right w:val="single" w:sz="4" w:space="0" w:color="auto"/>
            </w:tcBorders>
            <w:noWrap/>
            <w:tcMar>
              <w:top w:w="0" w:type="dxa"/>
              <w:left w:w="28" w:type="dxa"/>
              <w:bottom w:w="0" w:type="dxa"/>
              <w:right w:w="28" w:type="dxa"/>
            </w:tcMar>
          </w:tcPr>
          <w:p w:rsidR="00625467" w:rsidRPr="0081523D" w:rsidRDefault="00625467" w:rsidP="00625467">
            <w:pPr>
              <w:jc w:val="center"/>
              <w:rPr>
                <w:sz w:val="12"/>
                <w:szCs w:val="12"/>
              </w:rPr>
            </w:pPr>
          </w:p>
        </w:tc>
        <w:tc>
          <w:tcPr>
            <w:tcW w:w="1134" w:type="dxa"/>
            <w:tcBorders>
              <w:top w:val="nil"/>
              <w:left w:val="nil"/>
              <w:bottom w:val="single" w:sz="4" w:space="0" w:color="auto"/>
              <w:right w:val="single" w:sz="4" w:space="0" w:color="auto"/>
            </w:tcBorders>
            <w:noWrap/>
            <w:tcMar>
              <w:top w:w="0" w:type="dxa"/>
              <w:left w:w="28" w:type="dxa"/>
              <w:bottom w:w="0" w:type="dxa"/>
              <w:right w:w="28" w:type="dxa"/>
            </w:tcMar>
          </w:tcPr>
          <w:p w:rsidR="00625467" w:rsidRPr="00625467" w:rsidRDefault="00625467" w:rsidP="00625467">
            <w:pPr>
              <w:jc w:val="center"/>
              <w:rPr>
                <w:color w:val="000000"/>
                <w:sz w:val="12"/>
                <w:szCs w:val="12"/>
              </w:rPr>
            </w:pPr>
          </w:p>
        </w:tc>
        <w:tc>
          <w:tcPr>
            <w:tcW w:w="1161" w:type="dxa"/>
            <w:tcBorders>
              <w:top w:val="nil"/>
              <w:left w:val="nil"/>
              <w:bottom w:val="single" w:sz="4" w:space="0" w:color="auto"/>
              <w:right w:val="single" w:sz="4" w:space="0" w:color="auto"/>
            </w:tcBorders>
            <w:noWrap/>
            <w:tcMar>
              <w:top w:w="0" w:type="dxa"/>
              <w:left w:w="28" w:type="dxa"/>
              <w:bottom w:w="0" w:type="dxa"/>
              <w:right w:w="28" w:type="dxa"/>
            </w:tcMar>
          </w:tcPr>
          <w:p w:rsidR="00625467" w:rsidRPr="00625467" w:rsidRDefault="00625467" w:rsidP="00625467">
            <w:pPr>
              <w:jc w:val="center"/>
              <w:rPr>
                <w:color w:val="000000"/>
                <w:sz w:val="12"/>
                <w:szCs w:val="12"/>
              </w:rPr>
            </w:pPr>
          </w:p>
        </w:tc>
        <w:tc>
          <w:tcPr>
            <w:tcW w:w="709" w:type="dxa"/>
            <w:tcBorders>
              <w:top w:val="nil"/>
              <w:left w:val="nil"/>
              <w:bottom w:val="single" w:sz="4" w:space="0" w:color="auto"/>
              <w:right w:val="single" w:sz="4" w:space="0" w:color="auto"/>
            </w:tcBorders>
            <w:noWrap/>
            <w:tcMar>
              <w:top w:w="0" w:type="dxa"/>
              <w:left w:w="28" w:type="dxa"/>
              <w:bottom w:w="0" w:type="dxa"/>
              <w:right w:w="28" w:type="dxa"/>
            </w:tcMar>
          </w:tcPr>
          <w:p w:rsidR="00625467" w:rsidRPr="00625467" w:rsidRDefault="00625467" w:rsidP="00625467">
            <w:pPr>
              <w:jc w:val="center"/>
              <w:rPr>
                <w:color w:val="000000"/>
                <w:sz w:val="12"/>
                <w:szCs w:val="12"/>
              </w:rPr>
            </w:pPr>
          </w:p>
        </w:tc>
        <w:tc>
          <w:tcPr>
            <w:tcW w:w="681" w:type="dxa"/>
            <w:tcBorders>
              <w:top w:val="nil"/>
              <w:left w:val="nil"/>
              <w:bottom w:val="single" w:sz="4" w:space="0" w:color="auto"/>
              <w:right w:val="single" w:sz="4" w:space="0" w:color="auto"/>
            </w:tcBorders>
            <w:noWrap/>
            <w:tcMar>
              <w:top w:w="0" w:type="dxa"/>
              <w:left w:w="28" w:type="dxa"/>
              <w:bottom w:w="0" w:type="dxa"/>
              <w:right w:w="28" w:type="dxa"/>
            </w:tcMar>
          </w:tcPr>
          <w:p w:rsidR="00625467" w:rsidRPr="00625467" w:rsidRDefault="00625467" w:rsidP="00625467">
            <w:pPr>
              <w:jc w:val="center"/>
              <w:rPr>
                <w:color w:val="000000"/>
                <w:sz w:val="12"/>
                <w:szCs w:val="12"/>
              </w:rPr>
            </w:pPr>
          </w:p>
        </w:tc>
        <w:tc>
          <w:tcPr>
            <w:tcW w:w="709" w:type="dxa"/>
            <w:tcBorders>
              <w:top w:val="nil"/>
              <w:left w:val="nil"/>
              <w:bottom w:val="single" w:sz="4" w:space="0" w:color="auto"/>
              <w:right w:val="single" w:sz="4" w:space="0" w:color="auto"/>
            </w:tcBorders>
            <w:noWrap/>
            <w:tcMar>
              <w:top w:w="0" w:type="dxa"/>
              <w:left w:w="28" w:type="dxa"/>
              <w:bottom w:w="0" w:type="dxa"/>
              <w:right w:w="28" w:type="dxa"/>
            </w:tcMar>
          </w:tcPr>
          <w:p w:rsidR="00625467" w:rsidRPr="00625467" w:rsidRDefault="00625467" w:rsidP="00625467">
            <w:pPr>
              <w:jc w:val="center"/>
              <w:rPr>
                <w:color w:val="000000"/>
                <w:sz w:val="12"/>
                <w:szCs w:val="12"/>
              </w:rPr>
            </w:pPr>
          </w:p>
        </w:tc>
        <w:tc>
          <w:tcPr>
            <w:tcW w:w="428" w:type="dxa"/>
            <w:gridSpan w:val="2"/>
            <w:tcBorders>
              <w:top w:val="nil"/>
              <w:left w:val="nil"/>
              <w:bottom w:val="single" w:sz="4" w:space="0" w:color="auto"/>
              <w:right w:val="single" w:sz="4" w:space="0" w:color="auto"/>
            </w:tcBorders>
            <w:noWrap/>
            <w:tcMar>
              <w:top w:w="0" w:type="dxa"/>
              <w:left w:w="28" w:type="dxa"/>
              <w:bottom w:w="0" w:type="dxa"/>
              <w:right w:w="28" w:type="dxa"/>
            </w:tcMar>
          </w:tcPr>
          <w:p w:rsidR="00625467" w:rsidRPr="00625467" w:rsidRDefault="00625467" w:rsidP="00625467">
            <w:pPr>
              <w:jc w:val="center"/>
              <w:rPr>
                <w:sz w:val="12"/>
                <w:szCs w:val="12"/>
              </w:rPr>
            </w:pPr>
          </w:p>
        </w:tc>
        <w:tc>
          <w:tcPr>
            <w:tcW w:w="715" w:type="dxa"/>
            <w:gridSpan w:val="3"/>
            <w:tcBorders>
              <w:top w:val="nil"/>
              <w:left w:val="nil"/>
              <w:bottom w:val="single" w:sz="4" w:space="0" w:color="auto"/>
              <w:right w:val="single" w:sz="4" w:space="0" w:color="auto"/>
            </w:tcBorders>
            <w:noWrap/>
            <w:tcMar>
              <w:top w:w="0" w:type="dxa"/>
              <w:left w:w="28" w:type="dxa"/>
              <w:bottom w:w="0" w:type="dxa"/>
              <w:right w:w="28" w:type="dxa"/>
            </w:tcMar>
          </w:tcPr>
          <w:p w:rsidR="00625467" w:rsidRPr="00625467" w:rsidRDefault="00625467" w:rsidP="00625467">
            <w:pPr>
              <w:jc w:val="center"/>
              <w:rPr>
                <w:color w:val="000000"/>
                <w:sz w:val="12"/>
                <w:szCs w:val="12"/>
              </w:rPr>
            </w:pPr>
          </w:p>
        </w:tc>
        <w:tc>
          <w:tcPr>
            <w:tcW w:w="1134" w:type="dxa"/>
            <w:tcBorders>
              <w:top w:val="nil"/>
              <w:left w:val="nil"/>
              <w:bottom w:val="single" w:sz="4" w:space="0" w:color="auto"/>
              <w:right w:val="single" w:sz="4" w:space="0" w:color="auto"/>
            </w:tcBorders>
            <w:noWrap/>
            <w:tcMar>
              <w:top w:w="0" w:type="dxa"/>
              <w:left w:w="28" w:type="dxa"/>
              <w:bottom w:w="0" w:type="dxa"/>
              <w:right w:w="28" w:type="dxa"/>
            </w:tcMar>
          </w:tcPr>
          <w:p w:rsidR="00625467" w:rsidRPr="00625467" w:rsidRDefault="00625467" w:rsidP="00625467">
            <w:pPr>
              <w:jc w:val="center"/>
              <w:rPr>
                <w:color w:val="000000"/>
                <w:sz w:val="12"/>
                <w:szCs w:val="12"/>
              </w:rPr>
            </w:pPr>
          </w:p>
        </w:tc>
        <w:tc>
          <w:tcPr>
            <w:tcW w:w="1152" w:type="dxa"/>
            <w:tcBorders>
              <w:top w:val="nil"/>
              <w:left w:val="nil"/>
              <w:bottom w:val="single" w:sz="4" w:space="0" w:color="auto"/>
              <w:right w:val="single" w:sz="4" w:space="0" w:color="auto"/>
            </w:tcBorders>
            <w:noWrap/>
            <w:tcMar>
              <w:top w:w="0" w:type="dxa"/>
              <w:left w:w="28" w:type="dxa"/>
              <w:bottom w:w="0" w:type="dxa"/>
              <w:right w:w="28" w:type="dxa"/>
            </w:tcMar>
          </w:tcPr>
          <w:p w:rsidR="00625467" w:rsidRPr="00625467" w:rsidRDefault="00625467" w:rsidP="00625467">
            <w:pPr>
              <w:spacing w:line="276" w:lineRule="auto"/>
              <w:jc w:val="center"/>
              <w:rPr>
                <w:sz w:val="12"/>
                <w:szCs w:val="12"/>
                <w:lang w:eastAsia="en-US"/>
              </w:rPr>
            </w:pPr>
          </w:p>
        </w:tc>
        <w:tc>
          <w:tcPr>
            <w:tcW w:w="709" w:type="dxa"/>
            <w:tcBorders>
              <w:top w:val="nil"/>
              <w:left w:val="nil"/>
              <w:bottom w:val="single" w:sz="4" w:space="0" w:color="auto"/>
              <w:right w:val="single" w:sz="4" w:space="0" w:color="auto"/>
            </w:tcBorders>
            <w:noWrap/>
            <w:tcMar>
              <w:top w:w="0" w:type="dxa"/>
              <w:left w:w="28" w:type="dxa"/>
              <w:bottom w:w="0" w:type="dxa"/>
              <w:right w:w="28" w:type="dxa"/>
            </w:tcMar>
          </w:tcPr>
          <w:p w:rsidR="00625467" w:rsidRPr="00625467" w:rsidRDefault="00625467" w:rsidP="00625467">
            <w:pPr>
              <w:spacing w:line="276" w:lineRule="auto"/>
              <w:jc w:val="center"/>
              <w:rPr>
                <w:sz w:val="12"/>
                <w:szCs w:val="12"/>
                <w:lang w:eastAsia="en-US"/>
              </w:rPr>
            </w:pPr>
          </w:p>
        </w:tc>
        <w:tc>
          <w:tcPr>
            <w:tcW w:w="691" w:type="dxa"/>
            <w:tcBorders>
              <w:top w:val="nil"/>
              <w:left w:val="nil"/>
              <w:bottom w:val="single" w:sz="4" w:space="0" w:color="auto"/>
              <w:right w:val="single" w:sz="4" w:space="0" w:color="auto"/>
            </w:tcBorders>
            <w:noWrap/>
            <w:tcMar>
              <w:top w:w="0" w:type="dxa"/>
              <w:left w:w="28" w:type="dxa"/>
              <w:bottom w:w="0" w:type="dxa"/>
              <w:right w:w="28" w:type="dxa"/>
            </w:tcMar>
          </w:tcPr>
          <w:p w:rsidR="00625467" w:rsidRPr="00625467" w:rsidRDefault="00625467" w:rsidP="00625467">
            <w:pPr>
              <w:spacing w:line="276" w:lineRule="auto"/>
              <w:jc w:val="center"/>
              <w:rPr>
                <w:sz w:val="12"/>
                <w:szCs w:val="12"/>
                <w:lang w:eastAsia="en-US"/>
              </w:rPr>
            </w:pPr>
          </w:p>
        </w:tc>
        <w:tc>
          <w:tcPr>
            <w:tcW w:w="708" w:type="dxa"/>
            <w:tcBorders>
              <w:top w:val="nil"/>
              <w:left w:val="nil"/>
              <w:bottom w:val="single" w:sz="4" w:space="0" w:color="auto"/>
              <w:right w:val="single" w:sz="4" w:space="0" w:color="auto"/>
            </w:tcBorders>
            <w:noWrap/>
            <w:tcMar>
              <w:top w:w="0" w:type="dxa"/>
              <w:left w:w="28" w:type="dxa"/>
              <w:bottom w:w="0" w:type="dxa"/>
              <w:right w:w="28" w:type="dxa"/>
            </w:tcMar>
          </w:tcPr>
          <w:p w:rsidR="00625467" w:rsidRPr="00625467" w:rsidRDefault="00625467" w:rsidP="00625467">
            <w:pPr>
              <w:spacing w:line="276" w:lineRule="auto"/>
              <w:jc w:val="center"/>
              <w:rPr>
                <w:sz w:val="12"/>
                <w:szCs w:val="12"/>
                <w:lang w:eastAsia="en-US"/>
              </w:rPr>
            </w:pPr>
          </w:p>
        </w:tc>
        <w:tc>
          <w:tcPr>
            <w:tcW w:w="441" w:type="dxa"/>
            <w:tcBorders>
              <w:top w:val="nil"/>
              <w:left w:val="nil"/>
              <w:bottom w:val="single" w:sz="4" w:space="0" w:color="auto"/>
              <w:right w:val="single" w:sz="4" w:space="0" w:color="auto"/>
            </w:tcBorders>
            <w:noWrap/>
            <w:tcMar>
              <w:top w:w="0" w:type="dxa"/>
              <w:left w:w="28" w:type="dxa"/>
              <w:bottom w:w="0" w:type="dxa"/>
              <w:right w:w="28" w:type="dxa"/>
            </w:tcMar>
          </w:tcPr>
          <w:p w:rsidR="00625467" w:rsidRPr="00625467" w:rsidRDefault="00625467" w:rsidP="00625467">
            <w:pPr>
              <w:spacing w:line="276" w:lineRule="auto"/>
              <w:jc w:val="center"/>
              <w:rPr>
                <w:sz w:val="12"/>
                <w:szCs w:val="12"/>
                <w:lang w:eastAsia="en-US"/>
              </w:rPr>
            </w:pPr>
          </w:p>
        </w:tc>
        <w:tc>
          <w:tcPr>
            <w:tcW w:w="708" w:type="dxa"/>
            <w:tcBorders>
              <w:top w:val="nil"/>
              <w:left w:val="nil"/>
              <w:bottom w:val="single" w:sz="4" w:space="0" w:color="auto"/>
              <w:right w:val="single" w:sz="8" w:space="0" w:color="auto"/>
            </w:tcBorders>
            <w:noWrap/>
            <w:tcMar>
              <w:top w:w="0" w:type="dxa"/>
              <w:left w:w="28" w:type="dxa"/>
              <w:bottom w:w="0" w:type="dxa"/>
              <w:right w:w="28" w:type="dxa"/>
            </w:tcMar>
          </w:tcPr>
          <w:p w:rsidR="00625467" w:rsidRPr="00625467" w:rsidRDefault="00625467" w:rsidP="00625467">
            <w:pPr>
              <w:spacing w:line="276" w:lineRule="auto"/>
              <w:jc w:val="center"/>
              <w:rPr>
                <w:sz w:val="12"/>
                <w:szCs w:val="12"/>
                <w:lang w:eastAsia="en-US"/>
              </w:rPr>
            </w:pPr>
          </w:p>
        </w:tc>
        <w:tc>
          <w:tcPr>
            <w:tcW w:w="851" w:type="dxa"/>
            <w:tcBorders>
              <w:top w:val="nil"/>
              <w:left w:val="nil"/>
              <w:bottom w:val="single" w:sz="4" w:space="0" w:color="auto"/>
              <w:right w:val="single" w:sz="8" w:space="0" w:color="auto"/>
            </w:tcBorders>
            <w:noWrap/>
            <w:tcMar>
              <w:top w:w="0" w:type="dxa"/>
              <w:left w:w="28" w:type="dxa"/>
              <w:bottom w:w="0" w:type="dxa"/>
              <w:right w:w="28" w:type="dxa"/>
            </w:tcMar>
          </w:tcPr>
          <w:p w:rsidR="00625467" w:rsidRPr="00625467" w:rsidRDefault="00625467" w:rsidP="00625467">
            <w:pPr>
              <w:spacing w:line="276" w:lineRule="auto"/>
              <w:jc w:val="center"/>
              <w:rPr>
                <w:sz w:val="12"/>
                <w:szCs w:val="12"/>
                <w:lang w:eastAsia="en-US"/>
              </w:rPr>
            </w:pPr>
          </w:p>
        </w:tc>
      </w:tr>
      <w:tr w:rsidR="00625467" w:rsidRPr="00625467" w:rsidTr="0067283F">
        <w:trPr>
          <w:trHeight w:val="276"/>
        </w:trPr>
        <w:tc>
          <w:tcPr>
            <w:tcW w:w="352" w:type="dxa"/>
            <w:tcBorders>
              <w:top w:val="nil"/>
              <w:left w:val="single" w:sz="4" w:space="0" w:color="auto"/>
              <w:bottom w:val="single" w:sz="4" w:space="0" w:color="auto"/>
              <w:right w:val="single" w:sz="4" w:space="0" w:color="auto"/>
            </w:tcBorders>
            <w:noWrap/>
            <w:tcMar>
              <w:top w:w="0" w:type="dxa"/>
              <w:left w:w="28" w:type="dxa"/>
              <w:bottom w:w="0" w:type="dxa"/>
              <w:right w:w="28" w:type="dxa"/>
            </w:tcMar>
            <w:hideMark/>
          </w:tcPr>
          <w:p w:rsidR="00625467" w:rsidRPr="00625467" w:rsidRDefault="00625467" w:rsidP="00625467">
            <w:pPr>
              <w:spacing w:line="276" w:lineRule="auto"/>
              <w:jc w:val="center"/>
              <w:rPr>
                <w:sz w:val="12"/>
                <w:szCs w:val="12"/>
                <w:lang w:eastAsia="en-US"/>
              </w:rPr>
            </w:pPr>
          </w:p>
        </w:tc>
        <w:tc>
          <w:tcPr>
            <w:tcW w:w="2117" w:type="dxa"/>
            <w:tcBorders>
              <w:top w:val="nil"/>
              <w:left w:val="nil"/>
              <w:bottom w:val="single" w:sz="4" w:space="0" w:color="auto"/>
              <w:right w:val="single" w:sz="4" w:space="0" w:color="auto"/>
            </w:tcBorders>
            <w:noWrap/>
            <w:tcMar>
              <w:top w:w="0" w:type="dxa"/>
              <w:left w:w="28" w:type="dxa"/>
              <w:bottom w:w="0" w:type="dxa"/>
              <w:right w:w="28" w:type="dxa"/>
            </w:tcMar>
            <w:hideMark/>
          </w:tcPr>
          <w:p w:rsidR="00625467" w:rsidRPr="00625467" w:rsidRDefault="00625467" w:rsidP="00625467">
            <w:pPr>
              <w:spacing w:line="276" w:lineRule="auto"/>
              <w:jc w:val="center"/>
              <w:rPr>
                <w:sz w:val="12"/>
                <w:szCs w:val="12"/>
                <w:lang w:eastAsia="en-US"/>
              </w:rPr>
            </w:pPr>
          </w:p>
        </w:tc>
        <w:tc>
          <w:tcPr>
            <w:tcW w:w="727" w:type="dxa"/>
            <w:tcBorders>
              <w:top w:val="nil"/>
              <w:left w:val="nil"/>
              <w:bottom w:val="single" w:sz="4" w:space="0" w:color="auto"/>
              <w:right w:val="single" w:sz="4" w:space="0" w:color="auto"/>
            </w:tcBorders>
            <w:noWrap/>
            <w:tcMar>
              <w:top w:w="0" w:type="dxa"/>
              <w:left w:w="28" w:type="dxa"/>
              <w:bottom w:w="0" w:type="dxa"/>
              <w:right w:w="28" w:type="dxa"/>
            </w:tcMar>
            <w:hideMark/>
          </w:tcPr>
          <w:p w:rsidR="00625467" w:rsidRPr="00625467" w:rsidRDefault="00625467" w:rsidP="00625467">
            <w:pPr>
              <w:jc w:val="center"/>
              <w:rPr>
                <w:bCs/>
                <w:sz w:val="12"/>
                <w:szCs w:val="12"/>
              </w:rPr>
            </w:pPr>
            <w:r w:rsidRPr="00625467">
              <w:rPr>
                <w:bCs/>
                <w:sz w:val="12"/>
                <w:szCs w:val="12"/>
              </w:rPr>
              <w:t>21,379</w:t>
            </w:r>
          </w:p>
        </w:tc>
        <w:tc>
          <w:tcPr>
            <w:tcW w:w="540" w:type="dxa"/>
            <w:tcBorders>
              <w:top w:val="nil"/>
              <w:left w:val="nil"/>
              <w:bottom w:val="single" w:sz="4" w:space="0" w:color="auto"/>
              <w:right w:val="single" w:sz="4" w:space="0" w:color="auto"/>
            </w:tcBorders>
            <w:noWrap/>
            <w:tcMar>
              <w:top w:w="0" w:type="dxa"/>
              <w:left w:w="28" w:type="dxa"/>
              <w:bottom w:w="0" w:type="dxa"/>
              <w:right w:w="28" w:type="dxa"/>
            </w:tcMar>
            <w:hideMark/>
          </w:tcPr>
          <w:p w:rsidR="00625467" w:rsidRPr="00625467" w:rsidRDefault="00625467" w:rsidP="00625467">
            <w:pPr>
              <w:jc w:val="center"/>
              <w:rPr>
                <w:bCs/>
                <w:sz w:val="12"/>
                <w:szCs w:val="12"/>
              </w:rPr>
            </w:pPr>
            <w:r w:rsidRPr="00625467">
              <w:rPr>
                <w:bCs/>
                <w:sz w:val="12"/>
                <w:szCs w:val="12"/>
              </w:rPr>
              <w:t>250266</w:t>
            </w:r>
          </w:p>
        </w:tc>
        <w:tc>
          <w:tcPr>
            <w:tcW w:w="567" w:type="dxa"/>
            <w:tcBorders>
              <w:top w:val="nil"/>
              <w:left w:val="nil"/>
              <w:bottom w:val="single" w:sz="4" w:space="0" w:color="auto"/>
              <w:right w:val="single" w:sz="4" w:space="0" w:color="auto"/>
            </w:tcBorders>
            <w:noWrap/>
            <w:tcMar>
              <w:top w:w="0" w:type="dxa"/>
              <w:left w:w="28" w:type="dxa"/>
              <w:bottom w:w="0" w:type="dxa"/>
              <w:right w:w="28" w:type="dxa"/>
            </w:tcMar>
            <w:hideMark/>
          </w:tcPr>
          <w:p w:rsidR="00625467" w:rsidRPr="00625467" w:rsidRDefault="00625467" w:rsidP="00625467">
            <w:pPr>
              <w:jc w:val="center"/>
              <w:rPr>
                <w:bCs/>
                <w:sz w:val="12"/>
                <w:szCs w:val="12"/>
              </w:rPr>
            </w:pPr>
            <w:r w:rsidRPr="00625467">
              <w:rPr>
                <w:bCs/>
                <w:sz w:val="12"/>
                <w:szCs w:val="12"/>
              </w:rPr>
              <w:t>15,68</w:t>
            </w:r>
          </w:p>
        </w:tc>
        <w:tc>
          <w:tcPr>
            <w:tcW w:w="283" w:type="dxa"/>
            <w:tcBorders>
              <w:top w:val="nil"/>
              <w:left w:val="nil"/>
              <w:bottom w:val="single" w:sz="4" w:space="0" w:color="auto"/>
              <w:right w:val="single" w:sz="4" w:space="0" w:color="auto"/>
            </w:tcBorders>
            <w:noWrap/>
            <w:tcMar>
              <w:top w:w="0" w:type="dxa"/>
              <w:left w:w="28" w:type="dxa"/>
              <w:bottom w:w="0" w:type="dxa"/>
              <w:right w:w="28" w:type="dxa"/>
            </w:tcMar>
            <w:hideMark/>
          </w:tcPr>
          <w:p w:rsidR="00625467" w:rsidRPr="00625467" w:rsidRDefault="00625467" w:rsidP="00625467">
            <w:pPr>
              <w:jc w:val="center"/>
              <w:rPr>
                <w:bCs/>
                <w:sz w:val="12"/>
                <w:szCs w:val="12"/>
              </w:rPr>
            </w:pPr>
            <w:r w:rsidRPr="00625467">
              <w:rPr>
                <w:bCs/>
                <w:sz w:val="12"/>
                <w:szCs w:val="12"/>
              </w:rPr>
              <w:t>73,3</w:t>
            </w:r>
          </w:p>
        </w:tc>
        <w:tc>
          <w:tcPr>
            <w:tcW w:w="567" w:type="dxa"/>
            <w:tcBorders>
              <w:top w:val="nil"/>
              <w:left w:val="nil"/>
              <w:bottom w:val="single" w:sz="4" w:space="0" w:color="auto"/>
              <w:right w:val="single" w:sz="4" w:space="0" w:color="auto"/>
            </w:tcBorders>
            <w:noWrap/>
            <w:tcMar>
              <w:top w:w="0" w:type="dxa"/>
              <w:left w:w="28" w:type="dxa"/>
              <w:bottom w:w="0" w:type="dxa"/>
              <w:right w:w="28" w:type="dxa"/>
            </w:tcMar>
            <w:hideMark/>
          </w:tcPr>
          <w:p w:rsidR="00625467" w:rsidRPr="00625467" w:rsidRDefault="00625467" w:rsidP="00625467">
            <w:pPr>
              <w:jc w:val="center"/>
              <w:rPr>
                <w:bCs/>
                <w:sz w:val="12"/>
                <w:szCs w:val="12"/>
              </w:rPr>
            </w:pPr>
            <w:r w:rsidRPr="00625467">
              <w:rPr>
                <w:bCs/>
                <w:sz w:val="12"/>
                <w:szCs w:val="12"/>
              </w:rPr>
              <w:t>21,379</w:t>
            </w:r>
          </w:p>
        </w:tc>
        <w:tc>
          <w:tcPr>
            <w:tcW w:w="284" w:type="dxa"/>
            <w:tcBorders>
              <w:top w:val="nil"/>
              <w:left w:val="nil"/>
              <w:bottom w:val="single" w:sz="4" w:space="0" w:color="auto"/>
              <w:right w:val="single" w:sz="4" w:space="0" w:color="auto"/>
            </w:tcBorders>
            <w:noWrap/>
            <w:tcMar>
              <w:top w:w="0" w:type="dxa"/>
              <w:left w:w="28" w:type="dxa"/>
              <w:bottom w:w="0" w:type="dxa"/>
              <w:right w:w="28" w:type="dxa"/>
            </w:tcMar>
            <w:hideMark/>
          </w:tcPr>
          <w:p w:rsidR="00625467" w:rsidRPr="00625467" w:rsidRDefault="00625467" w:rsidP="00625467">
            <w:pPr>
              <w:jc w:val="center"/>
              <w:rPr>
                <w:bCs/>
                <w:sz w:val="12"/>
                <w:szCs w:val="12"/>
              </w:rPr>
            </w:pPr>
            <w:r w:rsidRPr="00625467">
              <w:rPr>
                <w:bCs/>
                <w:sz w:val="12"/>
                <w:szCs w:val="12"/>
              </w:rPr>
              <w:t>100</w:t>
            </w:r>
          </w:p>
        </w:tc>
        <w:tc>
          <w:tcPr>
            <w:tcW w:w="567" w:type="dxa"/>
            <w:tcBorders>
              <w:top w:val="nil"/>
              <w:left w:val="nil"/>
              <w:bottom w:val="single" w:sz="4" w:space="0" w:color="auto"/>
              <w:right w:val="single" w:sz="4" w:space="0" w:color="auto"/>
            </w:tcBorders>
            <w:noWrap/>
            <w:tcMar>
              <w:top w:w="0" w:type="dxa"/>
              <w:left w:w="28" w:type="dxa"/>
              <w:bottom w:w="0" w:type="dxa"/>
              <w:right w:w="28" w:type="dxa"/>
            </w:tcMar>
            <w:hideMark/>
          </w:tcPr>
          <w:p w:rsidR="00625467" w:rsidRPr="00625467" w:rsidRDefault="00625467" w:rsidP="00625467">
            <w:pPr>
              <w:jc w:val="center"/>
              <w:rPr>
                <w:bCs/>
                <w:sz w:val="12"/>
                <w:szCs w:val="12"/>
              </w:rPr>
            </w:pPr>
            <w:r w:rsidRPr="00625467">
              <w:rPr>
                <w:bCs/>
                <w:sz w:val="12"/>
                <w:szCs w:val="12"/>
              </w:rPr>
              <w:t>21,379</w:t>
            </w:r>
          </w:p>
        </w:tc>
        <w:tc>
          <w:tcPr>
            <w:tcW w:w="283" w:type="dxa"/>
            <w:tcBorders>
              <w:top w:val="nil"/>
              <w:left w:val="nil"/>
              <w:bottom w:val="single" w:sz="4" w:space="0" w:color="auto"/>
              <w:right w:val="single" w:sz="4" w:space="0" w:color="auto"/>
            </w:tcBorders>
            <w:noWrap/>
            <w:tcMar>
              <w:top w:w="0" w:type="dxa"/>
              <w:left w:w="28" w:type="dxa"/>
              <w:bottom w:w="0" w:type="dxa"/>
              <w:right w:w="28" w:type="dxa"/>
            </w:tcMar>
            <w:hideMark/>
          </w:tcPr>
          <w:p w:rsidR="00625467" w:rsidRPr="00625467" w:rsidRDefault="00625467" w:rsidP="00625467">
            <w:pPr>
              <w:jc w:val="center"/>
              <w:rPr>
                <w:bCs/>
                <w:sz w:val="12"/>
                <w:szCs w:val="12"/>
              </w:rPr>
            </w:pPr>
            <w:r w:rsidRPr="00625467">
              <w:rPr>
                <w:bCs/>
                <w:sz w:val="12"/>
                <w:szCs w:val="12"/>
              </w:rPr>
              <w:t>100</w:t>
            </w:r>
          </w:p>
        </w:tc>
        <w:tc>
          <w:tcPr>
            <w:tcW w:w="992" w:type="dxa"/>
            <w:tcBorders>
              <w:top w:val="nil"/>
              <w:left w:val="nil"/>
              <w:bottom w:val="single" w:sz="4" w:space="0" w:color="auto"/>
              <w:right w:val="single" w:sz="4" w:space="0" w:color="auto"/>
            </w:tcBorders>
            <w:noWrap/>
            <w:tcMar>
              <w:top w:w="0" w:type="dxa"/>
              <w:left w:w="28" w:type="dxa"/>
              <w:bottom w:w="0" w:type="dxa"/>
              <w:right w:w="28" w:type="dxa"/>
            </w:tcMar>
          </w:tcPr>
          <w:p w:rsidR="00625467" w:rsidRPr="00625467" w:rsidRDefault="00625467" w:rsidP="00625467">
            <w:pPr>
              <w:jc w:val="center"/>
              <w:rPr>
                <w:bCs/>
                <w:color w:val="000000"/>
                <w:sz w:val="12"/>
                <w:szCs w:val="12"/>
              </w:rPr>
            </w:pPr>
          </w:p>
        </w:tc>
        <w:tc>
          <w:tcPr>
            <w:tcW w:w="993" w:type="dxa"/>
            <w:tcBorders>
              <w:top w:val="nil"/>
              <w:left w:val="nil"/>
              <w:bottom w:val="single" w:sz="4" w:space="0" w:color="auto"/>
              <w:right w:val="single" w:sz="4" w:space="0" w:color="auto"/>
            </w:tcBorders>
            <w:noWrap/>
            <w:tcMar>
              <w:top w:w="0" w:type="dxa"/>
              <w:left w:w="28" w:type="dxa"/>
              <w:bottom w:w="0" w:type="dxa"/>
              <w:right w:w="28" w:type="dxa"/>
            </w:tcMar>
          </w:tcPr>
          <w:p w:rsidR="00625467" w:rsidRPr="00625467" w:rsidRDefault="00625467" w:rsidP="00625467">
            <w:pPr>
              <w:spacing w:line="276" w:lineRule="auto"/>
              <w:jc w:val="center"/>
              <w:rPr>
                <w:sz w:val="12"/>
                <w:szCs w:val="12"/>
                <w:lang w:eastAsia="en-US"/>
              </w:rPr>
            </w:pPr>
          </w:p>
        </w:tc>
        <w:tc>
          <w:tcPr>
            <w:tcW w:w="992" w:type="dxa"/>
            <w:tcBorders>
              <w:top w:val="nil"/>
              <w:left w:val="nil"/>
              <w:bottom w:val="single" w:sz="4" w:space="0" w:color="auto"/>
              <w:right w:val="single" w:sz="4" w:space="0" w:color="auto"/>
            </w:tcBorders>
            <w:noWrap/>
            <w:tcMar>
              <w:top w:w="0" w:type="dxa"/>
              <w:left w:w="28" w:type="dxa"/>
              <w:bottom w:w="0" w:type="dxa"/>
              <w:right w:w="28" w:type="dxa"/>
            </w:tcMar>
          </w:tcPr>
          <w:p w:rsidR="00625467" w:rsidRPr="00625467" w:rsidRDefault="00625467" w:rsidP="00625467">
            <w:pPr>
              <w:jc w:val="center"/>
              <w:rPr>
                <w:bCs/>
                <w:color w:val="000000"/>
                <w:sz w:val="12"/>
                <w:szCs w:val="12"/>
              </w:rPr>
            </w:pPr>
          </w:p>
        </w:tc>
        <w:tc>
          <w:tcPr>
            <w:tcW w:w="992" w:type="dxa"/>
            <w:tcBorders>
              <w:top w:val="nil"/>
              <w:left w:val="nil"/>
              <w:bottom w:val="single" w:sz="4" w:space="0" w:color="auto"/>
              <w:right w:val="single" w:sz="4" w:space="0" w:color="auto"/>
            </w:tcBorders>
            <w:noWrap/>
            <w:tcMar>
              <w:top w:w="0" w:type="dxa"/>
              <w:left w:w="28" w:type="dxa"/>
              <w:bottom w:w="0" w:type="dxa"/>
              <w:right w:w="28" w:type="dxa"/>
            </w:tcMar>
          </w:tcPr>
          <w:p w:rsidR="00625467" w:rsidRPr="00625467" w:rsidRDefault="00625467" w:rsidP="00625467">
            <w:pPr>
              <w:jc w:val="center"/>
              <w:rPr>
                <w:bCs/>
                <w:color w:val="000000"/>
                <w:sz w:val="12"/>
                <w:szCs w:val="12"/>
              </w:rPr>
            </w:pPr>
          </w:p>
        </w:tc>
        <w:tc>
          <w:tcPr>
            <w:tcW w:w="709" w:type="dxa"/>
            <w:tcBorders>
              <w:top w:val="nil"/>
              <w:left w:val="nil"/>
              <w:bottom w:val="single" w:sz="4" w:space="0" w:color="auto"/>
              <w:right w:val="single" w:sz="4" w:space="0" w:color="auto"/>
            </w:tcBorders>
            <w:noWrap/>
            <w:tcMar>
              <w:top w:w="0" w:type="dxa"/>
              <w:left w:w="28" w:type="dxa"/>
              <w:bottom w:w="0" w:type="dxa"/>
              <w:right w:w="28" w:type="dxa"/>
            </w:tcMar>
            <w:hideMark/>
          </w:tcPr>
          <w:p w:rsidR="00625467" w:rsidRPr="0081523D" w:rsidRDefault="00625467" w:rsidP="00625467">
            <w:pPr>
              <w:spacing w:line="276" w:lineRule="auto"/>
              <w:jc w:val="center"/>
              <w:rPr>
                <w:sz w:val="12"/>
                <w:szCs w:val="12"/>
                <w:lang w:eastAsia="en-US"/>
              </w:rPr>
            </w:pPr>
          </w:p>
        </w:tc>
        <w:tc>
          <w:tcPr>
            <w:tcW w:w="1134" w:type="dxa"/>
            <w:tcBorders>
              <w:top w:val="nil"/>
              <w:left w:val="nil"/>
              <w:bottom w:val="single" w:sz="4" w:space="0" w:color="auto"/>
              <w:right w:val="single" w:sz="4" w:space="0" w:color="auto"/>
            </w:tcBorders>
            <w:noWrap/>
            <w:tcMar>
              <w:top w:w="0" w:type="dxa"/>
              <w:left w:w="28" w:type="dxa"/>
              <w:bottom w:w="0" w:type="dxa"/>
              <w:right w:w="28" w:type="dxa"/>
            </w:tcMar>
            <w:hideMark/>
          </w:tcPr>
          <w:p w:rsidR="00625467" w:rsidRPr="00625467" w:rsidRDefault="00625467" w:rsidP="00625467">
            <w:pPr>
              <w:spacing w:line="276" w:lineRule="auto"/>
              <w:jc w:val="center"/>
              <w:rPr>
                <w:sz w:val="12"/>
                <w:szCs w:val="12"/>
                <w:lang w:eastAsia="en-US"/>
              </w:rPr>
            </w:pPr>
          </w:p>
        </w:tc>
        <w:tc>
          <w:tcPr>
            <w:tcW w:w="3697" w:type="dxa"/>
            <w:gridSpan w:val="7"/>
            <w:tcBorders>
              <w:top w:val="single" w:sz="4" w:space="0" w:color="auto"/>
              <w:left w:val="nil"/>
              <w:bottom w:val="single" w:sz="4" w:space="0" w:color="auto"/>
              <w:right w:val="single" w:sz="4" w:space="0" w:color="auto"/>
            </w:tcBorders>
            <w:noWrap/>
            <w:tcMar>
              <w:top w:w="0" w:type="dxa"/>
              <w:left w:w="28" w:type="dxa"/>
              <w:bottom w:w="0" w:type="dxa"/>
              <w:right w:w="28" w:type="dxa"/>
            </w:tcMar>
            <w:hideMark/>
          </w:tcPr>
          <w:p w:rsidR="00625467" w:rsidRPr="00625467" w:rsidRDefault="00625467" w:rsidP="00625467">
            <w:pPr>
              <w:jc w:val="center"/>
              <w:rPr>
                <w:color w:val="000000"/>
                <w:sz w:val="12"/>
                <w:szCs w:val="12"/>
              </w:rPr>
            </w:pPr>
            <w:r w:rsidRPr="00625467">
              <w:rPr>
                <w:color w:val="000000"/>
                <w:sz w:val="12"/>
                <w:szCs w:val="12"/>
              </w:rPr>
              <w:t>ИТОГО</w:t>
            </w:r>
          </w:p>
        </w:tc>
        <w:tc>
          <w:tcPr>
            <w:tcW w:w="706" w:type="dxa"/>
            <w:gridSpan w:val="2"/>
            <w:tcBorders>
              <w:top w:val="single" w:sz="4" w:space="0" w:color="auto"/>
              <w:left w:val="nil"/>
              <w:bottom w:val="single" w:sz="4" w:space="0" w:color="auto"/>
              <w:right w:val="single" w:sz="4" w:space="0" w:color="auto"/>
            </w:tcBorders>
            <w:tcMar>
              <w:top w:w="0" w:type="dxa"/>
              <w:left w:w="28" w:type="dxa"/>
              <w:bottom w:w="0" w:type="dxa"/>
              <w:right w:w="28" w:type="dxa"/>
            </w:tcMar>
          </w:tcPr>
          <w:p w:rsidR="00625467" w:rsidRPr="00625467" w:rsidRDefault="00625467" w:rsidP="00625467">
            <w:pPr>
              <w:jc w:val="center"/>
              <w:rPr>
                <w:color w:val="000000"/>
                <w:sz w:val="12"/>
                <w:szCs w:val="12"/>
              </w:rPr>
            </w:pPr>
            <w:r w:rsidRPr="00625467">
              <w:rPr>
                <w:color w:val="000000"/>
                <w:sz w:val="12"/>
                <w:szCs w:val="12"/>
              </w:rPr>
              <w:t>199,483</w:t>
            </w:r>
          </w:p>
        </w:tc>
        <w:tc>
          <w:tcPr>
            <w:tcW w:w="1134" w:type="dxa"/>
            <w:tcBorders>
              <w:top w:val="nil"/>
              <w:left w:val="nil"/>
              <w:bottom w:val="nil"/>
              <w:right w:val="single" w:sz="4" w:space="0" w:color="auto"/>
            </w:tcBorders>
            <w:noWrap/>
            <w:tcMar>
              <w:top w:w="0" w:type="dxa"/>
              <w:left w:w="28" w:type="dxa"/>
              <w:bottom w:w="0" w:type="dxa"/>
              <w:right w:w="28" w:type="dxa"/>
            </w:tcMar>
            <w:hideMark/>
          </w:tcPr>
          <w:p w:rsidR="00625467" w:rsidRPr="00625467" w:rsidRDefault="00625467" w:rsidP="00625467">
            <w:pPr>
              <w:spacing w:line="276" w:lineRule="auto"/>
              <w:jc w:val="center"/>
              <w:rPr>
                <w:sz w:val="12"/>
                <w:szCs w:val="12"/>
                <w:lang w:eastAsia="en-US"/>
              </w:rPr>
            </w:pPr>
          </w:p>
        </w:tc>
        <w:tc>
          <w:tcPr>
            <w:tcW w:w="3701" w:type="dxa"/>
            <w:gridSpan w:val="5"/>
            <w:tcBorders>
              <w:top w:val="single" w:sz="4" w:space="0" w:color="auto"/>
              <w:left w:val="nil"/>
              <w:bottom w:val="single" w:sz="4" w:space="0" w:color="auto"/>
              <w:right w:val="single" w:sz="4" w:space="0" w:color="auto"/>
            </w:tcBorders>
            <w:noWrap/>
            <w:tcMar>
              <w:top w:w="0" w:type="dxa"/>
              <w:left w:w="28" w:type="dxa"/>
              <w:bottom w:w="0" w:type="dxa"/>
              <w:right w:w="28" w:type="dxa"/>
            </w:tcMar>
            <w:hideMark/>
          </w:tcPr>
          <w:p w:rsidR="00625467" w:rsidRPr="00625467" w:rsidRDefault="00625467" w:rsidP="00625467">
            <w:pPr>
              <w:jc w:val="center"/>
              <w:rPr>
                <w:color w:val="000000"/>
                <w:sz w:val="12"/>
                <w:szCs w:val="12"/>
              </w:rPr>
            </w:pPr>
            <w:r w:rsidRPr="00625467">
              <w:rPr>
                <w:color w:val="000000"/>
                <w:sz w:val="12"/>
                <w:szCs w:val="12"/>
              </w:rPr>
              <w:t>ИТОГО</w:t>
            </w:r>
          </w:p>
        </w:tc>
        <w:tc>
          <w:tcPr>
            <w:tcW w:w="708" w:type="dxa"/>
            <w:tcBorders>
              <w:top w:val="single" w:sz="4" w:space="0" w:color="auto"/>
              <w:left w:val="nil"/>
              <w:bottom w:val="single" w:sz="4" w:space="0" w:color="auto"/>
              <w:right w:val="single" w:sz="4" w:space="0" w:color="auto"/>
            </w:tcBorders>
          </w:tcPr>
          <w:p w:rsidR="00625467" w:rsidRPr="00625467" w:rsidRDefault="00625467" w:rsidP="00625467">
            <w:pPr>
              <w:jc w:val="center"/>
              <w:rPr>
                <w:color w:val="000000"/>
                <w:sz w:val="12"/>
                <w:szCs w:val="12"/>
              </w:rPr>
            </w:pPr>
          </w:p>
        </w:tc>
        <w:tc>
          <w:tcPr>
            <w:tcW w:w="851" w:type="dxa"/>
            <w:tcBorders>
              <w:top w:val="nil"/>
              <w:left w:val="nil"/>
              <w:bottom w:val="single" w:sz="4" w:space="0" w:color="auto"/>
              <w:right w:val="single" w:sz="4" w:space="0" w:color="auto"/>
            </w:tcBorders>
            <w:noWrap/>
            <w:tcMar>
              <w:top w:w="0" w:type="dxa"/>
              <w:left w:w="28" w:type="dxa"/>
              <w:bottom w:w="0" w:type="dxa"/>
              <w:right w:w="28" w:type="dxa"/>
            </w:tcMar>
            <w:hideMark/>
          </w:tcPr>
          <w:p w:rsidR="00625467" w:rsidRPr="00625467" w:rsidRDefault="00625467" w:rsidP="00625467">
            <w:pPr>
              <w:spacing w:line="276" w:lineRule="auto"/>
              <w:jc w:val="center"/>
              <w:rPr>
                <w:sz w:val="12"/>
                <w:szCs w:val="12"/>
                <w:lang w:eastAsia="en-US"/>
              </w:rPr>
            </w:pPr>
          </w:p>
        </w:tc>
      </w:tr>
      <w:tr w:rsidR="00625467" w:rsidRPr="00625467" w:rsidTr="00B8520E">
        <w:trPr>
          <w:trHeight w:val="276"/>
        </w:trPr>
        <w:tc>
          <w:tcPr>
            <w:tcW w:w="12099" w:type="dxa"/>
            <w:gridSpan w:val="16"/>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hideMark/>
          </w:tcPr>
          <w:p w:rsidR="00625467" w:rsidRPr="0081523D" w:rsidRDefault="0067283F" w:rsidP="0067283F">
            <w:pPr>
              <w:rPr>
                <w:color w:val="000000"/>
                <w:sz w:val="12"/>
                <w:szCs w:val="12"/>
              </w:rPr>
            </w:pPr>
            <w:r w:rsidRPr="0081523D">
              <w:rPr>
                <w:color w:val="000000"/>
                <w:sz w:val="12"/>
                <w:szCs w:val="12"/>
              </w:rPr>
              <w:t>Итого по автодорогам  регионального, межмуниципального значения</w:t>
            </w:r>
          </w:p>
        </w:tc>
        <w:tc>
          <w:tcPr>
            <w:tcW w:w="1161"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rsidR="00625467" w:rsidRPr="00625467" w:rsidRDefault="00625467" w:rsidP="00625467">
            <w:pPr>
              <w:jc w:val="center"/>
              <w:rPr>
                <w:color w:val="000000"/>
                <w:sz w:val="12"/>
                <w:szCs w:val="12"/>
              </w:rPr>
            </w:pPr>
            <w:r w:rsidRPr="00625467">
              <w:rPr>
                <w:color w:val="000000"/>
                <w:sz w:val="12"/>
                <w:szCs w:val="12"/>
              </w:rPr>
              <w:t>ремонт покрытия проезжей части</w:t>
            </w: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rsidR="00625467" w:rsidRPr="00625467" w:rsidRDefault="00625467" w:rsidP="00625467">
            <w:pPr>
              <w:jc w:val="center"/>
              <w:rPr>
                <w:color w:val="000000"/>
                <w:sz w:val="12"/>
                <w:szCs w:val="12"/>
              </w:rPr>
            </w:pPr>
            <w:r w:rsidRPr="00625467">
              <w:rPr>
                <w:color w:val="000000"/>
                <w:sz w:val="12"/>
                <w:szCs w:val="12"/>
              </w:rPr>
              <w:t>3,429</w:t>
            </w:r>
          </w:p>
        </w:tc>
        <w:tc>
          <w:tcPr>
            <w:tcW w:w="681"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rsidR="00625467" w:rsidRPr="00625467" w:rsidRDefault="00625467" w:rsidP="00625467">
            <w:pPr>
              <w:jc w:val="center"/>
              <w:rPr>
                <w:color w:val="000000"/>
                <w:sz w:val="12"/>
                <w:szCs w:val="12"/>
              </w:rPr>
            </w:pPr>
            <w:r w:rsidRPr="00625467">
              <w:rPr>
                <w:color w:val="000000"/>
                <w:sz w:val="12"/>
                <w:szCs w:val="12"/>
              </w:rPr>
              <w:t>2,400</w:t>
            </w: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rsidR="00625467" w:rsidRPr="00625467" w:rsidRDefault="00625467" w:rsidP="00625467">
            <w:pPr>
              <w:jc w:val="center"/>
              <w:rPr>
                <w:color w:val="000000"/>
                <w:sz w:val="12"/>
                <w:szCs w:val="12"/>
              </w:rPr>
            </w:pPr>
            <w:r w:rsidRPr="00625467">
              <w:rPr>
                <w:color w:val="000000"/>
                <w:sz w:val="12"/>
                <w:szCs w:val="12"/>
              </w:rPr>
              <w:t>24000</w:t>
            </w:r>
          </w:p>
        </w:tc>
        <w:tc>
          <w:tcPr>
            <w:tcW w:w="428" w:type="dxa"/>
            <w:gridSpan w:val="2"/>
            <w:tcBorders>
              <w:top w:val="single" w:sz="4" w:space="0" w:color="auto"/>
              <w:left w:val="nil"/>
              <w:bottom w:val="single" w:sz="4" w:space="0" w:color="auto"/>
              <w:right w:val="single" w:sz="4" w:space="0" w:color="auto"/>
            </w:tcBorders>
            <w:tcMar>
              <w:top w:w="0" w:type="dxa"/>
              <w:left w:w="28" w:type="dxa"/>
              <w:bottom w:w="0" w:type="dxa"/>
              <w:right w:w="28" w:type="dxa"/>
            </w:tcMar>
            <w:hideMark/>
          </w:tcPr>
          <w:p w:rsidR="00625467" w:rsidRPr="00625467" w:rsidRDefault="00625467" w:rsidP="00625467">
            <w:pPr>
              <w:jc w:val="center"/>
              <w:rPr>
                <w:color w:val="000000"/>
                <w:sz w:val="12"/>
                <w:szCs w:val="12"/>
              </w:rPr>
            </w:pPr>
          </w:p>
        </w:tc>
        <w:tc>
          <w:tcPr>
            <w:tcW w:w="715" w:type="dxa"/>
            <w:gridSpan w:val="3"/>
            <w:tcBorders>
              <w:top w:val="single" w:sz="4" w:space="0" w:color="auto"/>
              <w:left w:val="nil"/>
              <w:bottom w:val="single" w:sz="4" w:space="0" w:color="auto"/>
              <w:right w:val="single" w:sz="4" w:space="0" w:color="auto"/>
            </w:tcBorders>
            <w:tcMar>
              <w:top w:w="0" w:type="dxa"/>
              <w:left w:w="28" w:type="dxa"/>
              <w:bottom w:w="0" w:type="dxa"/>
              <w:right w:w="28" w:type="dxa"/>
            </w:tcMar>
            <w:hideMark/>
          </w:tcPr>
          <w:p w:rsidR="00625467" w:rsidRPr="00625467" w:rsidRDefault="00625467" w:rsidP="00625467">
            <w:pPr>
              <w:jc w:val="center"/>
              <w:rPr>
                <w:color w:val="000000"/>
                <w:sz w:val="12"/>
                <w:szCs w:val="12"/>
              </w:rPr>
            </w:pPr>
            <w:r w:rsidRPr="00625467">
              <w:rPr>
                <w:color w:val="000000"/>
                <w:sz w:val="12"/>
                <w:szCs w:val="12"/>
              </w:rPr>
              <w:t>27,740</w:t>
            </w:r>
          </w:p>
        </w:tc>
        <w:tc>
          <w:tcPr>
            <w:tcW w:w="1134" w:type="dxa"/>
            <w:tcBorders>
              <w:top w:val="single" w:sz="4" w:space="0" w:color="auto"/>
              <w:left w:val="nil"/>
              <w:bottom w:val="single" w:sz="4" w:space="0" w:color="auto"/>
              <w:right w:val="single" w:sz="4" w:space="0" w:color="auto"/>
            </w:tcBorders>
            <w:noWrap/>
            <w:tcMar>
              <w:top w:w="0" w:type="dxa"/>
              <w:left w:w="28" w:type="dxa"/>
              <w:bottom w:w="0" w:type="dxa"/>
              <w:right w:w="28" w:type="dxa"/>
            </w:tcMar>
            <w:hideMark/>
          </w:tcPr>
          <w:p w:rsidR="00625467" w:rsidRPr="00625467" w:rsidRDefault="00625467" w:rsidP="00625467">
            <w:pPr>
              <w:spacing w:line="276" w:lineRule="auto"/>
              <w:jc w:val="center"/>
              <w:rPr>
                <w:sz w:val="12"/>
                <w:szCs w:val="12"/>
                <w:lang w:eastAsia="en-US"/>
              </w:rPr>
            </w:pPr>
          </w:p>
        </w:tc>
        <w:tc>
          <w:tcPr>
            <w:tcW w:w="1152"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rsidR="00625467" w:rsidRPr="00625467" w:rsidRDefault="00625467" w:rsidP="00625467">
            <w:pPr>
              <w:jc w:val="center"/>
              <w:rPr>
                <w:color w:val="000000"/>
                <w:sz w:val="12"/>
                <w:szCs w:val="12"/>
              </w:rPr>
            </w:pPr>
            <w:r w:rsidRPr="00625467">
              <w:rPr>
                <w:color w:val="000000"/>
                <w:sz w:val="12"/>
                <w:szCs w:val="12"/>
              </w:rPr>
              <w:t>ремонт покрытия проезжей части</w:t>
            </w: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rsidR="00625467" w:rsidRPr="00625467" w:rsidRDefault="00625467" w:rsidP="00625467">
            <w:pPr>
              <w:spacing w:line="276" w:lineRule="auto"/>
              <w:jc w:val="center"/>
              <w:rPr>
                <w:sz w:val="12"/>
                <w:szCs w:val="12"/>
                <w:lang w:eastAsia="en-US"/>
              </w:rPr>
            </w:pPr>
          </w:p>
        </w:tc>
        <w:tc>
          <w:tcPr>
            <w:tcW w:w="691"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rsidR="00625467" w:rsidRPr="00625467" w:rsidRDefault="00625467" w:rsidP="00625467">
            <w:pPr>
              <w:spacing w:line="276" w:lineRule="auto"/>
              <w:jc w:val="center"/>
              <w:rPr>
                <w:sz w:val="12"/>
                <w:szCs w:val="12"/>
                <w:lang w:eastAsia="en-US"/>
              </w:rPr>
            </w:pPr>
          </w:p>
        </w:tc>
        <w:tc>
          <w:tcPr>
            <w:tcW w:w="708"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rsidR="00625467" w:rsidRPr="00625467" w:rsidRDefault="00625467" w:rsidP="00625467">
            <w:pPr>
              <w:spacing w:line="276" w:lineRule="auto"/>
              <w:jc w:val="center"/>
              <w:rPr>
                <w:sz w:val="12"/>
                <w:szCs w:val="12"/>
                <w:lang w:eastAsia="en-US"/>
              </w:rPr>
            </w:pPr>
          </w:p>
        </w:tc>
        <w:tc>
          <w:tcPr>
            <w:tcW w:w="441"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rsidR="00625467" w:rsidRPr="00625467" w:rsidRDefault="00625467" w:rsidP="00625467">
            <w:pPr>
              <w:spacing w:line="276" w:lineRule="auto"/>
              <w:jc w:val="center"/>
              <w:rPr>
                <w:sz w:val="12"/>
                <w:szCs w:val="12"/>
                <w:lang w:eastAsia="en-US"/>
              </w:rPr>
            </w:pPr>
          </w:p>
        </w:tc>
        <w:tc>
          <w:tcPr>
            <w:tcW w:w="708"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rsidR="00625467" w:rsidRPr="00625467" w:rsidRDefault="00625467" w:rsidP="00625467">
            <w:pPr>
              <w:spacing w:line="276" w:lineRule="auto"/>
              <w:jc w:val="center"/>
              <w:rPr>
                <w:sz w:val="12"/>
                <w:szCs w:val="12"/>
                <w:lang w:eastAsia="en-US"/>
              </w:rPr>
            </w:pPr>
          </w:p>
        </w:tc>
        <w:tc>
          <w:tcPr>
            <w:tcW w:w="851" w:type="dxa"/>
            <w:tcBorders>
              <w:top w:val="nil"/>
              <w:left w:val="nil"/>
              <w:bottom w:val="single" w:sz="4" w:space="0" w:color="auto"/>
              <w:right w:val="single" w:sz="8" w:space="0" w:color="auto"/>
            </w:tcBorders>
            <w:noWrap/>
            <w:tcMar>
              <w:top w:w="0" w:type="dxa"/>
              <w:left w:w="28" w:type="dxa"/>
              <w:bottom w:w="0" w:type="dxa"/>
              <w:right w:w="28" w:type="dxa"/>
            </w:tcMar>
            <w:hideMark/>
          </w:tcPr>
          <w:p w:rsidR="00625467" w:rsidRPr="00625467" w:rsidRDefault="00625467" w:rsidP="00625467">
            <w:pPr>
              <w:spacing w:line="276" w:lineRule="auto"/>
              <w:jc w:val="center"/>
              <w:rPr>
                <w:sz w:val="12"/>
                <w:szCs w:val="12"/>
                <w:lang w:eastAsia="en-US"/>
              </w:rPr>
            </w:pPr>
          </w:p>
        </w:tc>
      </w:tr>
      <w:tr w:rsidR="00625467" w:rsidTr="00246C42">
        <w:trPr>
          <w:trHeight w:val="276"/>
        </w:trPr>
        <w:tc>
          <w:tcPr>
            <w:tcW w:w="22896" w:type="dxa"/>
            <w:gridSpan w:val="33"/>
            <w:tcBorders>
              <w:top w:val="single" w:sz="4" w:space="0" w:color="auto"/>
              <w:left w:val="single" w:sz="4" w:space="0" w:color="auto"/>
              <w:bottom w:val="single" w:sz="4" w:space="0" w:color="auto"/>
              <w:right w:val="single" w:sz="8" w:space="0" w:color="auto"/>
            </w:tcBorders>
            <w:noWrap/>
            <w:tcMar>
              <w:top w:w="0" w:type="dxa"/>
              <w:left w:w="28" w:type="dxa"/>
              <w:bottom w:w="0" w:type="dxa"/>
              <w:right w:w="28" w:type="dxa"/>
            </w:tcMar>
          </w:tcPr>
          <w:p w:rsidR="00625467" w:rsidRPr="0081523D" w:rsidRDefault="00625467" w:rsidP="0067283F">
            <w:pPr>
              <w:spacing w:line="276" w:lineRule="auto"/>
              <w:jc w:val="center"/>
              <w:rPr>
                <w:sz w:val="12"/>
                <w:szCs w:val="12"/>
                <w:lang w:eastAsia="en-US"/>
              </w:rPr>
            </w:pPr>
            <w:r w:rsidRPr="0081523D">
              <w:rPr>
                <w:sz w:val="12"/>
                <w:szCs w:val="12"/>
                <w:lang w:eastAsia="en-US"/>
              </w:rPr>
              <w:t>Автомобильные дороги местного значения (улицы)</w:t>
            </w:r>
          </w:p>
        </w:tc>
      </w:tr>
      <w:tr w:rsidR="00625467" w:rsidTr="00246C42">
        <w:trPr>
          <w:trHeight w:val="276"/>
        </w:trPr>
        <w:tc>
          <w:tcPr>
            <w:tcW w:w="22896" w:type="dxa"/>
            <w:gridSpan w:val="33"/>
            <w:tcBorders>
              <w:top w:val="nil"/>
              <w:left w:val="single" w:sz="4" w:space="0" w:color="auto"/>
              <w:bottom w:val="single" w:sz="4" w:space="0" w:color="auto"/>
              <w:right w:val="single" w:sz="8" w:space="0" w:color="auto"/>
            </w:tcBorders>
            <w:noWrap/>
            <w:tcMar>
              <w:top w:w="0" w:type="dxa"/>
              <w:left w:w="28" w:type="dxa"/>
              <w:bottom w:w="0" w:type="dxa"/>
              <w:right w:w="28" w:type="dxa"/>
            </w:tcMar>
          </w:tcPr>
          <w:p w:rsidR="00625467" w:rsidRPr="0081523D" w:rsidRDefault="00625467" w:rsidP="0067283F">
            <w:pPr>
              <w:spacing w:line="276" w:lineRule="auto"/>
              <w:jc w:val="center"/>
              <w:rPr>
                <w:sz w:val="12"/>
                <w:szCs w:val="12"/>
                <w:lang w:eastAsia="en-US"/>
              </w:rPr>
            </w:pPr>
            <w:r w:rsidRPr="0081523D">
              <w:rPr>
                <w:bCs/>
                <w:color w:val="000000"/>
                <w:sz w:val="12"/>
                <w:szCs w:val="12"/>
              </w:rPr>
              <w:t>Муниципальное образование «Город Киров»</w:t>
            </w:r>
          </w:p>
        </w:tc>
      </w:tr>
      <w:tr w:rsidR="00625467" w:rsidTr="00B8520E">
        <w:trPr>
          <w:trHeight w:val="276"/>
        </w:trPr>
        <w:tc>
          <w:tcPr>
            <w:tcW w:w="352" w:type="dxa"/>
            <w:tcBorders>
              <w:top w:val="nil"/>
              <w:left w:val="single" w:sz="4" w:space="0" w:color="auto"/>
              <w:bottom w:val="single" w:sz="4" w:space="0" w:color="auto"/>
              <w:right w:val="single" w:sz="4" w:space="0" w:color="auto"/>
            </w:tcBorders>
            <w:noWrap/>
            <w:tcMar>
              <w:top w:w="0" w:type="dxa"/>
              <w:left w:w="28" w:type="dxa"/>
              <w:bottom w:w="0" w:type="dxa"/>
              <w:right w:w="28" w:type="dxa"/>
            </w:tcMar>
          </w:tcPr>
          <w:p w:rsidR="00625467" w:rsidRPr="0067283F" w:rsidRDefault="00625467" w:rsidP="0067283F">
            <w:pPr>
              <w:jc w:val="center"/>
              <w:rPr>
                <w:sz w:val="12"/>
                <w:szCs w:val="12"/>
              </w:rPr>
            </w:pPr>
            <w:r w:rsidRPr="0067283F">
              <w:rPr>
                <w:sz w:val="12"/>
                <w:szCs w:val="12"/>
              </w:rPr>
              <w:t>2</w:t>
            </w:r>
          </w:p>
        </w:tc>
        <w:tc>
          <w:tcPr>
            <w:tcW w:w="2117" w:type="dxa"/>
            <w:tcBorders>
              <w:top w:val="nil"/>
              <w:left w:val="nil"/>
              <w:bottom w:val="single" w:sz="4" w:space="0" w:color="auto"/>
              <w:right w:val="single" w:sz="4" w:space="0" w:color="auto"/>
            </w:tcBorders>
            <w:noWrap/>
            <w:tcMar>
              <w:top w:w="0" w:type="dxa"/>
              <w:left w:w="28" w:type="dxa"/>
              <w:bottom w:w="0" w:type="dxa"/>
              <w:right w:w="28" w:type="dxa"/>
            </w:tcMar>
          </w:tcPr>
          <w:p w:rsidR="00625467" w:rsidRPr="0067283F" w:rsidRDefault="00625467" w:rsidP="0067283F">
            <w:pPr>
              <w:rPr>
                <w:sz w:val="12"/>
                <w:szCs w:val="12"/>
              </w:rPr>
            </w:pPr>
            <w:r w:rsidRPr="0067283F">
              <w:rPr>
                <w:sz w:val="12"/>
                <w:szCs w:val="12"/>
              </w:rPr>
              <w:t>Октябрьский просп.</w:t>
            </w:r>
          </w:p>
        </w:tc>
        <w:tc>
          <w:tcPr>
            <w:tcW w:w="727" w:type="dxa"/>
            <w:tcBorders>
              <w:top w:val="nil"/>
              <w:left w:val="nil"/>
              <w:bottom w:val="single" w:sz="4" w:space="0" w:color="auto"/>
              <w:right w:val="single" w:sz="4" w:space="0" w:color="auto"/>
            </w:tcBorders>
            <w:noWrap/>
            <w:tcMar>
              <w:top w:w="0" w:type="dxa"/>
              <w:left w:w="28" w:type="dxa"/>
              <w:bottom w:w="0" w:type="dxa"/>
              <w:right w:w="28" w:type="dxa"/>
            </w:tcMar>
          </w:tcPr>
          <w:p w:rsidR="00625467" w:rsidRPr="0067283F" w:rsidRDefault="00625467" w:rsidP="0067283F">
            <w:pPr>
              <w:jc w:val="center"/>
              <w:rPr>
                <w:sz w:val="12"/>
                <w:szCs w:val="12"/>
              </w:rPr>
            </w:pPr>
            <w:r w:rsidRPr="0067283F">
              <w:rPr>
                <w:sz w:val="12"/>
                <w:szCs w:val="12"/>
              </w:rPr>
              <w:t>8,02</w:t>
            </w:r>
          </w:p>
        </w:tc>
        <w:tc>
          <w:tcPr>
            <w:tcW w:w="540" w:type="dxa"/>
            <w:tcBorders>
              <w:top w:val="nil"/>
              <w:left w:val="nil"/>
              <w:bottom w:val="single" w:sz="4" w:space="0" w:color="auto"/>
              <w:right w:val="single" w:sz="4" w:space="0" w:color="auto"/>
            </w:tcBorders>
            <w:noWrap/>
            <w:tcMar>
              <w:top w:w="0" w:type="dxa"/>
              <w:left w:w="28" w:type="dxa"/>
              <w:bottom w:w="0" w:type="dxa"/>
              <w:right w:w="28" w:type="dxa"/>
            </w:tcMar>
          </w:tcPr>
          <w:p w:rsidR="00625467" w:rsidRPr="0067283F" w:rsidRDefault="00625467" w:rsidP="0067283F">
            <w:pPr>
              <w:jc w:val="center"/>
              <w:rPr>
                <w:sz w:val="12"/>
                <w:szCs w:val="12"/>
              </w:rPr>
            </w:pPr>
            <w:r w:rsidRPr="0067283F">
              <w:rPr>
                <w:sz w:val="12"/>
                <w:szCs w:val="12"/>
              </w:rPr>
              <w:t>66070</w:t>
            </w:r>
          </w:p>
        </w:tc>
        <w:tc>
          <w:tcPr>
            <w:tcW w:w="567" w:type="dxa"/>
            <w:tcBorders>
              <w:top w:val="nil"/>
              <w:left w:val="nil"/>
              <w:bottom w:val="single" w:sz="4" w:space="0" w:color="auto"/>
              <w:right w:val="single" w:sz="4" w:space="0" w:color="auto"/>
            </w:tcBorders>
            <w:noWrap/>
            <w:tcMar>
              <w:top w:w="0" w:type="dxa"/>
              <w:left w:w="28" w:type="dxa"/>
              <w:bottom w:w="0" w:type="dxa"/>
              <w:right w:w="28" w:type="dxa"/>
            </w:tcMar>
          </w:tcPr>
          <w:p w:rsidR="00625467" w:rsidRPr="0067283F" w:rsidRDefault="00625467" w:rsidP="0067283F">
            <w:pPr>
              <w:jc w:val="center"/>
              <w:rPr>
                <w:sz w:val="12"/>
                <w:szCs w:val="12"/>
              </w:rPr>
            </w:pPr>
            <w:r w:rsidRPr="0067283F">
              <w:rPr>
                <w:sz w:val="12"/>
                <w:szCs w:val="12"/>
              </w:rPr>
              <w:t>5,755</w:t>
            </w:r>
          </w:p>
        </w:tc>
        <w:tc>
          <w:tcPr>
            <w:tcW w:w="283" w:type="dxa"/>
            <w:tcBorders>
              <w:top w:val="nil"/>
              <w:left w:val="nil"/>
              <w:bottom w:val="single" w:sz="4" w:space="0" w:color="auto"/>
              <w:right w:val="single" w:sz="4" w:space="0" w:color="auto"/>
            </w:tcBorders>
            <w:noWrap/>
            <w:tcMar>
              <w:top w:w="0" w:type="dxa"/>
              <w:left w:w="28" w:type="dxa"/>
              <w:bottom w:w="0" w:type="dxa"/>
              <w:right w:w="28" w:type="dxa"/>
            </w:tcMar>
          </w:tcPr>
          <w:p w:rsidR="00625467" w:rsidRPr="0067283F" w:rsidRDefault="00625467" w:rsidP="0067283F">
            <w:pPr>
              <w:jc w:val="center"/>
              <w:rPr>
                <w:sz w:val="12"/>
                <w:szCs w:val="12"/>
              </w:rPr>
            </w:pPr>
            <w:r w:rsidRPr="0067283F">
              <w:rPr>
                <w:sz w:val="12"/>
                <w:szCs w:val="12"/>
              </w:rPr>
              <w:t>72</w:t>
            </w:r>
          </w:p>
        </w:tc>
        <w:tc>
          <w:tcPr>
            <w:tcW w:w="567" w:type="dxa"/>
            <w:tcBorders>
              <w:top w:val="nil"/>
              <w:left w:val="nil"/>
              <w:bottom w:val="single" w:sz="4" w:space="0" w:color="auto"/>
              <w:right w:val="single" w:sz="4" w:space="0" w:color="auto"/>
            </w:tcBorders>
            <w:noWrap/>
            <w:tcMar>
              <w:top w:w="0" w:type="dxa"/>
              <w:left w:w="28" w:type="dxa"/>
              <w:bottom w:w="0" w:type="dxa"/>
              <w:right w:w="28" w:type="dxa"/>
            </w:tcMar>
          </w:tcPr>
          <w:p w:rsidR="00625467" w:rsidRPr="0067283F" w:rsidRDefault="00625467" w:rsidP="0067283F">
            <w:pPr>
              <w:jc w:val="center"/>
              <w:rPr>
                <w:sz w:val="12"/>
                <w:szCs w:val="12"/>
              </w:rPr>
            </w:pPr>
            <w:r w:rsidRPr="0067283F">
              <w:rPr>
                <w:sz w:val="12"/>
                <w:szCs w:val="12"/>
              </w:rPr>
              <w:t>8,020</w:t>
            </w:r>
          </w:p>
        </w:tc>
        <w:tc>
          <w:tcPr>
            <w:tcW w:w="284" w:type="dxa"/>
            <w:tcBorders>
              <w:top w:val="nil"/>
              <w:left w:val="nil"/>
              <w:bottom w:val="single" w:sz="4" w:space="0" w:color="auto"/>
              <w:right w:val="single" w:sz="4" w:space="0" w:color="auto"/>
            </w:tcBorders>
            <w:noWrap/>
            <w:tcMar>
              <w:top w:w="0" w:type="dxa"/>
              <w:left w:w="28" w:type="dxa"/>
              <w:bottom w:w="0" w:type="dxa"/>
              <w:right w:w="28" w:type="dxa"/>
            </w:tcMar>
          </w:tcPr>
          <w:p w:rsidR="00625467" w:rsidRPr="0067283F" w:rsidRDefault="00625467" w:rsidP="0067283F">
            <w:pPr>
              <w:jc w:val="center"/>
              <w:rPr>
                <w:sz w:val="12"/>
                <w:szCs w:val="12"/>
              </w:rPr>
            </w:pPr>
            <w:r w:rsidRPr="0067283F">
              <w:rPr>
                <w:sz w:val="12"/>
                <w:szCs w:val="12"/>
              </w:rPr>
              <w:t>100</w:t>
            </w:r>
          </w:p>
        </w:tc>
        <w:tc>
          <w:tcPr>
            <w:tcW w:w="567" w:type="dxa"/>
            <w:tcBorders>
              <w:top w:val="nil"/>
              <w:left w:val="nil"/>
              <w:bottom w:val="single" w:sz="4" w:space="0" w:color="auto"/>
              <w:right w:val="single" w:sz="4" w:space="0" w:color="auto"/>
            </w:tcBorders>
            <w:noWrap/>
            <w:tcMar>
              <w:top w:w="0" w:type="dxa"/>
              <w:left w:w="28" w:type="dxa"/>
              <w:bottom w:w="0" w:type="dxa"/>
              <w:right w:w="28" w:type="dxa"/>
            </w:tcMar>
          </w:tcPr>
          <w:p w:rsidR="00625467" w:rsidRPr="0067283F" w:rsidRDefault="00625467" w:rsidP="0067283F">
            <w:pPr>
              <w:jc w:val="center"/>
              <w:rPr>
                <w:sz w:val="12"/>
                <w:szCs w:val="12"/>
              </w:rPr>
            </w:pPr>
            <w:r w:rsidRPr="0067283F">
              <w:rPr>
                <w:sz w:val="12"/>
                <w:szCs w:val="12"/>
              </w:rPr>
              <w:t>8,020</w:t>
            </w:r>
          </w:p>
        </w:tc>
        <w:tc>
          <w:tcPr>
            <w:tcW w:w="283" w:type="dxa"/>
            <w:tcBorders>
              <w:top w:val="nil"/>
              <w:left w:val="nil"/>
              <w:bottom w:val="single" w:sz="4" w:space="0" w:color="auto"/>
              <w:right w:val="single" w:sz="4" w:space="0" w:color="auto"/>
            </w:tcBorders>
            <w:noWrap/>
            <w:tcMar>
              <w:top w:w="0" w:type="dxa"/>
              <w:left w:w="28" w:type="dxa"/>
              <w:bottom w:w="0" w:type="dxa"/>
              <w:right w:w="28" w:type="dxa"/>
            </w:tcMar>
          </w:tcPr>
          <w:p w:rsidR="00625467" w:rsidRPr="0067283F" w:rsidRDefault="00625467" w:rsidP="0067283F">
            <w:pPr>
              <w:jc w:val="center"/>
              <w:rPr>
                <w:sz w:val="12"/>
                <w:szCs w:val="12"/>
              </w:rPr>
            </w:pPr>
            <w:r w:rsidRPr="0067283F">
              <w:rPr>
                <w:sz w:val="12"/>
                <w:szCs w:val="12"/>
              </w:rPr>
              <w:t>100</w:t>
            </w:r>
          </w:p>
        </w:tc>
        <w:tc>
          <w:tcPr>
            <w:tcW w:w="992" w:type="dxa"/>
            <w:tcBorders>
              <w:top w:val="nil"/>
              <w:left w:val="nil"/>
              <w:bottom w:val="single" w:sz="4" w:space="0" w:color="auto"/>
              <w:right w:val="single" w:sz="4" w:space="0" w:color="auto"/>
            </w:tcBorders>
            <w:noWrap/>
            <w:tcMar>
              <w:top w:w="0" w:type="dxa"/>
              <w:left w:w="28" w:type="dxa"/>
              <w:bottom w:w="0" w:type="dxa"/>
              <w:right w:w="28" w:type="dxa"/>
            </w:tcMar>
            <w:vAlign w:val="bottom"/>
          </w:tcPr>
          <w:p w:rsidR="00625467" w:rsidRPr="0067283F" w:rsidRDefault="00625467">
            <w:pPr>
              <w:rPr>
                <w:sz w:val="12"/>
                <w:szCs w:val="12"/>
              </w:rPr>
            </w:pPr>
            <w:r w:rsidRPr="0067283F">
              <w:rPr>
                <w:sz w:val="12"/>
                <w:szCs w:val="12"/>
              </w:rPr>
              <w:t> </w:t>
            </w:r>
          </w:p>
        </w:tc>
        <w:tc>
          <w:tcPr>
            <w:tcW w:w="993" w:type="dxa"/>
            <w:tcBorders>
              <w:top w:val="nil"/>
              <w:left w:val="nil"/>
              <w:bottom w:val="single" w:sz="4" w:space="0" w:color="auto"/>
              <w:right w:val="single" w:sz="4" w:space="0" w:color="auto"/>
            </w:tcBorders>
            <w:noWrap/>
            <w:tcMar>
              <w:top w:w="0" w:type="dxa"/>
              <w:left w:w="28" w:type="dxa"/>
              <w:bottom w:w="0" w:type="dxa"/>
              <w:right w:w="28" w:type="dxa"/>
            </w:tcMar>
            <w:vAlign w:val="bottom"/>
          </w:tcPr>
          <w:p w:rsidR="00625467" w:rsidRPr="0067283F" w:rsidRDefault="00625467">
            <w:pPr>
              <w:rPr>
                <w:sz w:val="12"/>
                <w:szCs w:val="12"/>
              </w:rPr>
            </w:pPr>
            <w:r w:rsidRPr="0067283F">
              <w:rPr>
                <w:sz w:val="12"/>
                <w:szCs w:val="12"/>
              </w:rPr>
              <w:t> </w:t>
            </w:r>
          </w:p>
        </w:tc>
        <w:tc>
          <w:tcPr>
            <w:tcW w:w="992" w:type="dxa"/>
            <w:tcBorders>
              <w:top w:val="nil"/>
              <w:left w:val="nil"/>
              <w:bottom w:val="single" w:sz="4" w:space="0" w:color="auto"/>
              <w:right w:val="single" w:sz="4" w:space="0" w:color="auto"/>
            </w:tcBorders>
            <w:noWrap/>
            <w:tcMar>
              <w:top w:w="0" w:type="dxa"/>
              <w:left w:w="28" w:type="dxa"/>
              <w:bottom w:w="0" w:type="dxa"/>
              <w:right w:w="28" w:type="dxa"/>
            </w:tcMar>
          </w:tcPr>
          <w:p w:rsidR="00625467" w:rsidRPr="0067283F" w:rsidRDefault="00625467">
            <w:pPr>
              <w:jc w:val="center"/>
              <w:rPr>
                <w:sz w:val="12"/>
                <w:szCs w:val="12"/>
              </w:rPr>
            </w:pPr>
            <w:r w:rsidRPr="0067283F">
              <w:rPr>
                <w:sz w:val="12"/>
                <w:szCs w:val="12"/>
              </w:rPr>
              <w:t> </w:t>
            </w:r>
          </w:p>
        </w:tc>
        <w:tc>
          <w:tcPr>
            <w:tcW w:w="992" w:type="dxa"/>
            <w:tcBorders>
              <w:top w:val="nil"/>
              <w:left w:val="nil"/>
              <w:bottom w:val="single" w:sz="4" w:space="0" w:color="auto"/>
              <w:right w:val="single" w:sz="4" w:space="0" w:color="auto"/>
            </w:tcBorders>
            <w:noWrap/>
            <w:tcMar>
              <w:top w:w="0" w:type="dxa"/>
              <w:left w:w="28" w:type="dxa"/>
              <w:bottom w:w="0" w:type="dxa"/>
              <w:right w:w="28" w:type="dxa"/>
            </w:tcMar>
          </w:tcPr>
          <w:p w:rsidR="00625467" w:rsidRPr="0067283F" w:rsidRDefault="00625467">
            <w:pPr>
              <w:jc w:val="center"/>
              <w:rPr>
                <w:sz w:val="12"/>
                <w:szCs w:val="12"/>
              </w:rPr>
            </w:pPr>
            <w:r w:rsidRPr="0067283F">
              <w:rPr>
                <w:sz w:val="12"/>
                <w:szCs w:val="12"/>
              </w:rPr>
              <w:t> </w:t>
            </w:r>
          </w:p>
        </w:tc>
        <w:tc>
          <w:tcPr>
            <w:tcW w:w="709" w:type="dxa"/>
            <w:tcBorders>
              <w:top w:val="nil"/>
              <w:left w:val="nil"/>
              <w:bottom w:val="single" w:sz="4" w:space="0" w:color="auto"/>
              <w:right w:val="single" w:sz="4" w:space="0" w:color="auto"/>
            </w:tcBorders>
            <w:noWrap/>
            <w:tcMar>
              <w:top w:w="0" w:type="dxa"/>
              <w:left w:w="28" w:type="dxa"/>
              <w:bottom w:w="0" w:type="dxa"/>
              <w:right w:w="28" w:type="dxa"/>
            </w:tcMar>
            <w:vAlign w:val="bottom"/>
          </w:tcPr>
          <w:p w:rsidR="00625467" w:rsidRPr="0081523D" w:rsidRDefault="00625467">
            <w:pPr>
              <w:jc w:val="center"/>
              <w:rPr>
                <w:sz w:val="12"/>
                <w:szCs w:val="12"/>
              </w:rPr>
            </w:pPr>
            <w:r w:rsidRPr="0081523D">
              <w:rPr>
                <w:sz w:val="12"/>
                <w:szCs w:val="12"/>
              </w:rPr>
              <w:t> </w:t>
            </w:r>
          </w:p>
        </w:tc>
        <w:tc>
          <w:tcPr>
            <w:tcW w:w="1134" w:type="dxa"/>
            <w:tcBorders>
              <w:top w:val="nil"/>
              <w:left w:val="nil"/>
              <w:bottom w:val="single" w:sz="4" w:space="0" w:color="auto"/>
              <w:right w:val="single" w:sz="4" w:space="0" w:color="auto"/>
            </w:tcBorders>
            <w:noWrap/>
            <w:tcMar>
              <w:top w:w="0" w:type="dxa"/>
              <w:left w:w="28" w:type="dxa"/>
              <w:bottom w:w="0" w:type="dxa"/>
              <w:right w:w="28" w:type="dxa"/>
            </w:tcMar>
          </w:tcPr>
          <w:p w:rsidR="00625467" w:rsidRPr="0067283F" w:rsidRDefault="00625467" w:rsidP="0067283F">
            <w:pPr>
              <w:jc w:val="center"/>
              <w:rPr>
                <w:sz w:val="12"/>
                <w:szCs w:val="12"/>
              </w:rPr>
            </w:pPr>
            <w:r w:rsidRPr="0067283F">
              <w:rPr>
                <w:sz w:val="12"/>
                <w:szCs w:val="12"/>
              </w:rPr>
              <w:t xml:space="preserve">от ул. Розы Люксембург до </w:t>
            </w:r>
            <w:r w:rsidR="0067283F">
              <w:rPr>
                <w:sz w:val="12"/>
                <w:szCs w:val="12"/>
              </w:rPr>
              <w:br/>
            </w:r>
            <w:r w:rsidRPr="0067283F">
              <w:rPr>
                <w:sz w:val="12"/>
                <w:szCs w:val="12"/>
              </w:rPr>
              <w:t>ул.</w:t>
            </w:r>
            <w:r w:rsidR="00981C13">
              <w:rPr>
                <w:sz w:val="12"/>
                <w:szCs w:val="12"/>
              </w:rPr>
              <w:t xml:space="preserve"> </w:t>
            </w:r>
            <w:r w:rsidRPr="0067283F">
              <w:rPr>
                <w:sz w:val="12"/>
                <w:szCs w:val="12"/>
              </w:rPr>
              <w:t>Красноармейская</w:t>
            </w:r>
          </w:p>
        </w:tc>
        <w:tc>
          <w:tcPr>
            <w:tcW w:w="1161" w:type="dxa"/>
            <w:tcBorders>
              <w:top w:val="nil"/>
              <w:left w:val="nil"/>
              <w:bottom w:val="single" w:sz="4" w:space="0" w:color="auto"/>
              <w:right w:val="single" w:sz="4" w:space="0" w:color="auto"/>
            </w:tcBorders>
            <w:noWrap/>
            <w:tcMar>
              <w:top w:w="0" w:type="dxa"/>
              <w:left w:w="28" w:type="dxa"/>
              <w:bottom w:w="0" w:type="dxa"/>
              <w:right w:w="28" w:type="dxa"/>
            </w:tcMar>
          </w:tcPr>
          <w:p w:rsidR="00625467" w:rsidRPr="0067283F" w:rsidRDefault="00625467" w:rsidP="0067283F">
            <w:pPr>
              <w:jc w:val="center"/>
              <w:rPr>
                <w:sz w:val="12"/>
                <w:szCs w:val="12"/>
              </w:rPr>
            </w:pPr>
            <w:r w:rsidRPr="0067283F">
              <w:rPr>
                <w:sz w:val="12"/>
                <w:szCs w:val="12"/>
              </w:rPr>
              <w:t>ремонт проезжей части</w:t>
            </w:r>
          </w:p>
        </w:tc>
        <w:tc>
          <w:tcPr>
            <w:tcW w:w="709" w:type="dxa"/>
            <w:tcBorders>
              <w:top w:val="nil"/>
              <w:left w:val="nil"/>
              <w:bottom w:val="single" w:sz="4" w:space="0" w:color="auto"/>
              <w:right w:val="single" w:sz="4" w:space="0" w:color="auto"/>
            </w:tcBorders>
            <w:noWrap/>
            <w:tcMar>
              <w:top w:w="0" w:type="dxa"/>
              <w:left w:w="28" w:type="dxa"/>
              <w:bottom w:w="0" w:type="dxa"/>
              <w:right w:w="28" w:type="dxa"/>
            </w:tcMar>
          </w:tcPr>
          <w:p w:rsidR="00625467" w:rsidRPr="0067283F" w:rsidRDefault="00625467" w:rsidP="0067283F">
            <w:pPr>
              <w:jc w:val="center"/>
              <w:rPr>
                <w:sz w:val="12"/>
                <w:szCs w:val="12"/>
              </w:rPr>
            </w:pPr>
            <w:r w:rsidRPr="0067283F">
              <w:rPr>
                <w:sz w:val="12"/>
                <w:szCs w:val="12"/>
              </w:rPr>
              <w:t>9,943</w:t>
            </w:r>
          </w:p>
        </w:tc>
        <w:tc>
          <w:tcPr>
            <w:tcW w:w="681" w:type="dxa"/>
            <w:tcBorders>
              <w:top w:val="nil"/>
              <w:left w:val="nil"/>
              <w:bottom w:val="single" w:sz="4" w:space="0" w:color="auto"/>
              <w:right w:val="single" w:sz="4" w:space="0" w:color="auto"/>
            </w:tcBorders>
            <w:noWrap/>
            <w:tcMar>
              <w:top w:w="0" w:type="dxa"/>
              <w:left w:w="28" w:type="dxa"/>
              <w:bottom w:w="0" w:type="dxa"/>
              <w:right w:w="28" w:type="dxa"/>
            </w:tcMar>
          </w:tcPr>
          <w:p w:rsidR="00625467" w:rsidRPr="0067283F" w:rsidRDefault="00625467" w:rsidP="0067283F">
            <w:pPr>
              <w:jc w:val="center"/>
              <w:rPr>
                <w:sz w:val="12"/>
                <w:szCs w:val="12"/>
              </w:rPr>
            </w:pPr>
            <w:r w:rsidRPr="0067283F">
              <w:rPr>
                <w:sz w:val="12"/>
                <w:szCs w:val="12"/>
              </w:rPr>
              <w:t>2,91</w:t>
            </w:r>
          </w:p>
        </w:tc>
        <w:tc>
          <w:tcPr>
            <w:tcW w:w="709" w:type="dxa"/>
            <w:tcBorders>
              <w:top w:val="nil"/>
              <w:left w:val="nil"/>
              <w:bottom w:val="single" w:sz="4" w:space="0" w:color="auto"/>
              <w:right w:val="single" w:sz="4" w:space="0" w:color="auto"/>
            </w:tcBorders>
            <w:noWrap/>
            <w:tcMar>
              <w:top w:w="0" w:type="dxa"/>
              <w:left w:w="28" w:type="dxa"/>
              <w:bottom w:w="0" w:type="dxa"/>
              <w:right w:w="28" w:type="dxa"/>
            </w:tcMar>
          </w:tcPr>
          <w:p w:rsidR="00625467" w:rsidRPr="0067283F" w:rsidRDefault="00625467" w:rsidP="0067283F">
            <w:pPr>
              <w:jc w:val="center"/>
              <w:rPr>
                <w:sz w:val="12"/>
                <w:szCs w:val="12"/>
              </w:rPr>
            </w:pPr>
            <w:r w:rsidRPr="0067283F">
              <w:rPr>
                <w:sz w:val="12"/>
                <w:szCs w:val="12"/>
              </w:rPr>
              <w:t>69603</w:t>
            </w:r>
          </w:p>
        </w:tc>
        <w:tc>
          <w:tcPr>
            <w:tcW w:w="428" w:type="dxa"/>
            <w:gridSpan w:val="2"/>
            <w:tcBorders>
              <w:top w:val="nil"/>
              <w:left w:val="nil"/>
              <w:bottom w:val="single" w:sz="4" w:space="0" w:color="auto"/>
              <w:right w:val="single" w:sz="4" w:space="0" w:color="auto"/>
            </w:tcBorders>
            <w:noWrap/>
            <w:tcMar>
              <w:top w:w="0" w:type="dxa"/>
              <w:left w:w="28" w:type="dxa"/>
              <w:bottom w:w="0" w:type="dxa"/>
              <w:right w:w="28" w:type="dxa"/>
            </w:tcMar>
          </w:tcPr>
          <w:p w:rsidR="00625467" w:rsidRPr="0067283F" w:rsidRDefault="00625467" w:rsidP="0067283F">
            <w:pPr>
              <w:jc w:val="center"/>
              <w:rPr>
                <w:sz w:val="12"/>
                <w:szCs w:val="12"/>
              </w:rPr>
            </w:pPr>
          </w:p>
        </w:tc>
        <w:tc>
          <w:tcPr>
            <w:tcW w:w="715" w:type="dxa"/>
            <w:gridSpan w:val="3"/>
            <w:tcBorders>
              <w:top w:val="nil"/>
              <w:left w:val="nil"/>
              <w:bottom w:val="single" w:sz="4" w:space="0" w:color="auto"/>
              <w:right w:val="single" w:sz="4" w:space="0" w:color="auto"/>
            </w:tcBorders>
            <w:noWrap/>
            <w:tcMar>
              <w:top w:w="0" w:type="dxa"/>
              <w:left w:w="28" w:type="dxa"/>
              <w:bottom w:w="0" w:type="dxa"/>
              <w:right w:w="28" w:type="dxa"/>
            </w:tcMar>
          </w:tcPr>
          <w:p w:rsidR="00625467" w:rsidRPr="0067283F" w:rsidRDefault="00625467" w:rsidP="0067283F">
            <w:pPr>
              <w:jc w:val="center"/>
              <w:rPr>
                <w:sz w:val="12"/>
                <w:szCs w:val="12"/>
              </w:rPr>
            </w:pPr>
            <w:r w:rsidRPr="0067283F">
              <w:rPr>
                <w:sz w:val="12"/>
                <w:szCs w:val="12"/>
              </w:rPr>
              <w:t>90,383</w:t>
            </w:r>
          </w:p>
        </w:tc>
        <w:tc>
          <w:tcPr>
            <w:tcW w:w="1134" w:type="dxa"/>
            <w:tcBorders>
              <w:top w:val="nil"/>
              <w:left w:val="nil"/>
              <w:bottom w:val="single" w:sz="4" w:space="0" w:color="auto"/>
              <w:right w:val="single" w:sz="4" w:space="0" w:color="auto"/>
            </w:tcBorders>
            <w:noWrap/>
            <w:tcMar>
              <w:top w:w="0" w:type="dxa"/>
              <w:left w:w="28" w:type="dxa"/>
              <w:bottom w:w="0" w:type="dxa"/>
              <w:right w:w="28" w:type="dxa"/>
            </w:tcMar>
          </w:tcPr>
          <w:p w:rsidR="00625467" w:rsidRDefault="00625467">
            <w:pPr>
              <w:spacing w:line="276" w:lineRule="auto"/>
              <w:rPr>
                <w:sz w:val="22"/>
                <w:szCs w:val="22"/>
                <w:lang w:eastAsia="en-US"/>
              </w:rPr>
            </w:pPr>
          </w:p>
        </w:tc>
        <w:tc>
          <w:tcPr>
            <w:tcW w:w="1152" w:type="dxa"/>
            <w:tcBorders>
              <w:top w:val="nil"/>
              <w:left w:val="nil"/>
              <w:bottom w:val="single" w:sz="4" w:space="0" w:color="auto"/>
              <w:right w:val="single" w:sz="4" w:space="0" w:color="auto"/>
            </w:tcBorders>
            <w:noWrap/>
            <w:tcMar>
              <w:top w:w="0" w:type="dxa"/>
              <w:left w:w="28" w:type="dxa"/>
              <w:bottom w:w="0" w:type="dxa"/>
              <w:right w:w="28" w:type="dxa"/>
            </w:tcMar>
          </w:tcPr>
          <w:p w:rsidR="00625467" w:rsidRDefault="00625467">
            <w:pPr>
              <w:spacing w:line="276" w:lineRule="auto"/>
              <w:rPr>
                <w:sz w:val="22"/>
                <w:szCs w:val="22"/>
                <w:lang w:eastAsia="en-US"/>
              </w:rPr>
            </w:pPr>
          </w:p>
        </w:tc>
        <w:tc>
          <w:tcPr>
            <w:tcW w:w="709" w:type="dxa"/>
            <w:tcBorders>
              <w:top w:val="nil"/>
              <w:left w:val="nil"/>
              <w:bottom w:val="single" w:sz="4" w:space="0" w:color="auto"/>
              <w:right w:val="single" w:sz="4" w:space="0" w:color="auto"/>
            </w:tcBorders>
            <w:noWrap/>
            <w:tcMar>
              <w:top w:w="0" w:type="dxa"/>
              <w:left w:w="28" w:type="dxa"/>
              <w:bottom w:w="0" w:type="dxa"/>
              <w:right w:w="28" w:type="dxa"/>
            </w:tcMar>
          </w:tcPr>
          <w:p w:rsidR="00625467" w:rsidRDefault="00625467">
            <w:pPr>
              <w:spacing w:line="276" w:lineRule="auto"/>
              <w:rPr>
                <w:sz w:val="22"/>
                <w:szCs w:val="22"/>
                <w:lang w:eastAsia="en-US"/>
              </w:rPr>
            </w:pPr>
          </w:p>
        </w:tc>
        <w:tc>
          <w:tcPr>
            <w:tcW w:w="691" w:type="dxa"/>
            <w:tcBorders>
              <w:top w:val="nil"/>
              <w:left w:val="nil"/>
              <w:bottom w:val="single" w:sz="4" w:space="0" w:color="auto"/>
              <w:right w:val="single" w:sz="4" w:space="0" w:color="auto"/>
            </w:tcBorders>
            <w:noWrap/>
            <w:tcMar>
              <w:top w:w="0" w:type="dxa"/>
              <w:left w:w="28" w:type="dxa"/>
              <w:bottom w:w="0" w:type="dxa"/>
              <w:right w:w="28" w:type="dxa"/>
            </w:tcMar>
          </w:tcPr>
          <w:p w:rsidR="00625467" w:rsidRDefault="00625467">
            <w:pPr>
              <w:spacing w:line="276" w:lineRule="auto"/>
              <w:rPr>
                <w:sz w:val="22"/>
                <w:szCs w:val="22"/>
                <w:lang w:eastAsia="en-US"/>
              </w:rPr>
            </w:pPr>
          </w:p>
        </w:tc>
        <w:tc>
          <w:tcPr>
            <w:tcW w:w="708" w:type="dxa"/>
            <w:tcBorders>
              <w:top w:val="nil"/>
              <w:left w:val="nil"/>
              <w:bottom w:val="single" w:sz="4" w:space="0" w:color="auto"/>
              <w:right w:val="single" w:sz="4" w:space="0" w:color="auto"/>
            </w:tcBorders>
            <w:noWrap/>
            <w:tcMar>
              <w:top w:w="0" w:type="dxa"/>
              <w:left w:w="28" w:type="dxa"/>
              <w:bottom w:w="0" w:type="dxa"/>
              <w:right w:w="28" w:type="dxa"/>
            </w:tcMar>
          </w:tcPr>
          <w:p w:rsidR="00625467" w:rsidRDefault="00625467">
            <w:pPr>
              <w:spacing w:line="276" w:lineRule="auto"/>
              <w:rPr>
                <w:sz w:val="22"/>
                <w:szCs w:val="22"/>
                <w:lang w:eastAsia="en-US"/>
              </w:rPr>
            </w:pPr>
          </w:p>
        </w:tc>
        <w:tc>
          <w:tcPr>
            <w:tcW w:w="441" w:type="dxa"/>
            <w:tcBorders>
              <w:top w:val="nil"/>
              <w:left w:val="nil"/>
              <w:bottom w:val="single" w:sz="4" w:space="0" w:color="auto"/>
              <w:right w:val="single" w:sz="4" w:space="0" w:color="auto"/>
            </w:tcBorders>
            <w:noWrap/>
            <w:tcMar>
              <w:top w:w="0" w:type="dxa"/>
              <w:left w:w="28" w:type="dxa"/>
              <w:bottom w:w="0" w:type="dxa"/>
              <w:right w:w="28" w:type="dxa"/>
            </w:tcMar>
          </w:tcPr>
          <w:p w:rsidR="00625467" w:rsidRDefault="00625467">
            <w:pPr>
              <w:spacing w:line="276" w:lineRule="auto"/>
              <w:rPr>
                <w:sz w:val="22"/>
                <w:szCs w:val="22"/>
                <w:lang w:eastAsia="en-US"/>
              </w:rPr>
            </w:pPr>
          </w:p>
        </w:tc>
        <w:tc>
          <w:tcPr>
            <w:tcW w:w="708" w:type="dxa"/>
            <w:tcBorders>
              <w:top w:val="nil"/>
              <w:left w:val="nil"/>
              <w:bottom w:val="single" w:sz="4" w:space="0" w:color="auto"/>
              <w:right w:val="single" w:sz="8" w:space="0" w:color="auto"/>
            </w:tcBorders>
            <w:noWrap/>
            <w:tcMar>
              <w:top w:w="0" w:type="dxa"/>
              <w:left w:w="28" w:type="dxa"/>
              <w:bottom w:w="0" w:type="dxa"/>
              <w:right w:w="28" w:type="dxa"/>
            </w:tcMar>
          </w:tcPr>
          <w:p w:rsidR="00625467" w:rsidRDefault="00625467">
            <w:pPr>
              <w:spacing w:line="276" w:lineRule="auto"/>
              <w:rPr>
                <w:sz w:val="22"/>
                <w:szCs w:val="22"/>
                <w:lang w:eastAsia="en-US"/>
              </w:rPr>
            </w:pPr>
          </w:p>
        </w:tc>
        <w:tc>
          <w:tcPr>
            <w:tcW w:w="851" w:type="dxa"/>
            <w:tcBorders>
              <w:top w:val="nil"/>
              <w:left w:val="nil"/>
              <w:bottom w:val="single" w:sz="4" w:space="0" w:color="auto"/>
              <w:right w:val="single" w:sz="8" w:space="0" w:color="auto"/>
            </w:tcBorders>
            <w:noWrap/>
            <w:tcMar>
              <w:top w:w="0" w:type="dxa"/>
              <w:left w:w="28" w:type="dxa"/>
              <w:bottom w:w="0" w:type="dxa"/>
              <w:right w:w="28" w:type="dxa"/>
            </w:tcMar>
          </w:tcPr>
          <w:p w:rsidR="00625467" w:rsidRDefault="00625467">
            <w:pPr>
              <w:spacing w:line="276" w:lineRule="auto"/>
              <w:rPr>
                <w:sz w:val="22"/>
                <w:szCs w:val="22"/>
                <w:lang w:eastAsia="en-US"/>
              </w:rPr>
            </w:pPr>
          </w:p>
        </w:tc>
      </w:tr>
      <w:tr w:rsidR="00625467" w:rsidTr="00B8520E">
        <w:trPr>
          <w:trHeight w:val="276"/>
        </w:trPr>
        <w:tc>
          <w:tcPr>
            <w:tcW w:w="352" w:type="dxa"/>
            <w:tcBorders>
              <w:top w:val="nil"/>
              <w:left w:val="single" w:sz="4" w:space="0" w:color="auto"/>
              <w:bottom w:val="single" w:sz="4" w:space="0" w:color="auto"/>
              <w:right w:val="single" w:sz="4" w:space="0" w:color="auto"/>
            </w:tcBorders>
            <w:noWrap/>
            <w:tcMar>
              <w:top w:w="0" w:type="dxa"/>
              <w:left w:w="28" w:type="dxa"/>
              <w:bottom w:w="0" w:type="dxa"/>
              <w:right w:w="28" w:type="dxa"/>
            </w:tcMar>
          </w:tcPr>
          <w:p w:rsidR="00625467" w:rsidRPr="0067283F" w:rsidRDefault="00625467" w:rsidP="0067283F">
            <w:pPr>
              <w:jc w:val="center"/>
              <w:rPr>
                <w:sz w:val="12"/>
                <w:szCs w:val="12"/>
              </w:rPr>
            </w:pPr>
            <w:r w:rsidRPr="0067283F">
              <w:rPr>
                <w:sz w:val="12"/>
                <w:szCs w:val="12"/>
              </w:rPr>
              <w:t>3</w:t>
            </w:r>
          </w:p>
        </w:tc>
        <w:tc>
          <w:tcPr>
            <w:tcW w:w="2117" w:type="dxa"/>
            <w:tcBorders>
              <w:top w:val="nil"/>
              <w:left w:val="nil"/>
              <w:bottom w:val="single" w:sz="4" w:space="0" w:color="auto"/>
              <w:right w:val="single" w:sz="4" w:space="0" w:color="auto"/>
            </w:tcBorders>
            <w:noWrap/>
            <w:tcMar>
              <w:top w:w="0" w:type="dxa"/>
              <w:left w:w="28" w:type="dxa"/>
              <w:bottom w:w="0" w:type="dxa"/>
              <w:right w:w="28" w:type="dxa"/>
            </w:tcMar>
          </w:tcPr>
          <w:p w:rsidR="00625467" w:rsidRPr="0067283F" w:rsidRDefault="00625467" w:rsidP="0067283F">
            <w:pPr>
              <w:rPr>
                <w:sz w:val="12"/>
                <w:szCs w:val="12"/>
              </w:rPr>
            </w:pPr>
            <w:r w:rsidRPr="0067283F">
              <w:rPr>
                <w:sz w:val="12"/>
                <w:szCs w:val="12"/>
              </w:rPr>
              <w:t>ул. Воровского</w:t>
            </w:r>
          </w:p>
        </w:tc>
        <w:tc>
          <w:tcPr>
            <w:tcW w:w="727" w:type="dxa"/>
            <w:tcBorders>
              <w:top w:val="nil"/>
              <w:left w:val="nil"/>
              <w:bottom w:val="single" w:sz="4" w:space="0" w:color="auto"/>
              <w:right w:val="single" w:sz="4" w:space="0" w:color="auto"/>
            </w:tcBorders>
            <w:noWrap/>
            <w:tcMar>
              <w:top w:w="0" w:type="dxa"/>
              <w:left w:w="28" w:type="dxa"/>
              <w:bottom w:w="0" w:type="dxa"/>
              <w:right w:w="28" w:type="dxa"/>
            </w:tcMar>
          </w:tcPr>
          <w:p w:rsidR="00625467" w:rsidRPr="0067283F" w:rsidRDefault="00625467" w:rsidP="0067283F">
            <w:pPr>
              <w:jc w:val="center"/>
              <w:rPr>
                <w:sz w:val="12"/>
                <w:szCs w:val="12"/>
              </w:rPr>
            </w:pPr>
            <w:r w:rsidRPr="0067283F">
              <w:rPr>
                <w:sz w:val="12"/>
                <w:szCs w:val="12"/>
              </w:rPr>
              <w:t>5,95</w:t>
            </w:r>
          </w:p>
        </w:tc>
        <w:tc>
          <w:tcPr>
            <w:tcW w:w="540" w:type="dxa"/>
            <w:tcBorders>
              <w:top w:val="nil"/>
              <w:left w:val="nil"/>
              <w:bottom w:val="single" w:sz="4" w:space="0" w:color="auto"/>
              <w:right w:val="single" w:sz="4" w:space="0" w:color="auto"/>
            </w:tcBorders>
            <w:noWrap/>
            <w:tcMar>
              <w:top w:w="0" w:type="dxa"/>
              <w:left w:w="28" w:type="dxa"/>
              <w:bottom w:w="0" w:type="dxa"/>
              <w:right w:w="28" w:type="dxa"/>
            </w:tcMar>
          </w:tcPr>
          <w:p w:rsidR="00625467" w:rsidRPr="0067283F" w:rsidRDefault="00625467" w:rsidP="0067283F">
            <w:pPr>
              <w:jc w:val="center"/>
              <w:rPr>
                <w:sz w:val="12"/>
                <w:szCs w:val="12"/>
              </w:rPr>
            </w:pPr>
            <w:r w:rsidRPr="0067283F">
              <w:rPr>
                <w:sz w:val="12"/>
                <w:szCs w:val="12"/>
              </w:rPr>
              <w:t>95220</w:t>
            </w:r>
          </w:p>
        </w:tc>
        <w:tc>
          <w:tcPr>
            <w:tcW w:w="567" w:type="dxa"/>
            <w:tcBorders>
              <w:top w:val="nil"/>
              <w:left w:val="nil"/>
              <w:bottom w:val="single" w:sz="4" w:space="0" w:color="auto"/>
              <w:right w:val="single" w:sz="4" w:space="0" w:color="auto"/>
            </w:tcBorders>
            <w:noWrap/>
            <w:tcMar>
              <w:top w:w="0" w:type="dxa"/>
              <w:left w:w="28" w:type="dxa"/>
              <w:bottom w:w="0" w:type="dxa"/>
              <w:right w:w="28" w:type="dxa"/>
            </w:tcMar>
          </w:tcPr>
          <w:p w:rsidR="00625467" w:rsidRPr="0067283F" w:rsidRDefault="00625467" w:rsidP="0067283F">
            <w:pPr>
              <w:jc w:val="center"/>
              <w:rPr>
                <w:sz w:val="12"/>
                <w:szCs w:val="12"/>
              </w:rPr>
            </w:pPr>
            <w:r w:rsidRPr="0067283F">
              <w:rPr>
                <w:sz w:val="12"/>
                <w:szCs w:val="12"/>
              </w:rPr>
              <w:t>2,963</w:t>
            </w:r>
          </w:p>
        </w:tc>
        <w:tc>
          <w:tcPr>
            <w:tcW w:w="283" w:type="dxa"/>
            <w:tcBorders>
              <w:top w:val="nil"/>
              <w:left w:val="nil"/>
              <w:bottom w:val="single" w:sz="4" w:space="0" w:color="auto"/>
              <w:right w:val="single" w:sz="4" w:space="0" w:color="auto"/>
            </w:tcBorders>
            <w:noWrap/>
            <w:tcMar>
              <w:top w:w="0" w:type="dxa"/>
              <w:left w:w="28" w:type="dxa"/>
              <w:bottom w:w="0" w:type="dxa"/>
              <w:right w:w="28" w:type="dxa"/>
            </w:tcMar>
          </w:tcPr>
          <w:p w:rsidR="00625467" w:rsidRPr="0067283F" w:rsidRDefault="00625467" w:rsidP="0067283F">
            <w:pPr>
              <w:jc w:val="center"/>
              <w:rPr>
                <w:sz w:val="12"/>
                <w:szCs w:val="12"/>
              </w:rPr>
            </w:pPr>
            <w:r w:rsidRPr="0067283F">
              <w:rPr>
                <w:sz w:val="12"/>
                <w:szCs w:val="12"/>
              </w:rPr>
              <w:t>50</w:t>
            </w:r>
          </w:p>
        </w:tc>
        <w:tc>
          <w:tcPr>
            <w:tcW w:w="567" w:type="dxa"/>
            <w:tcBorders>
              <w:top w:val="nil"/>
              <w:left w:val="nil"/>
              <w:bottom w:val="single" w:sz="4" w:space="0" w:color="auto"/>
              <w:right w:val="single" w:sz="4" w:space="0" w:color="auto"/>
            </w:tcBorders>
            <w:noWrap/>
            <w:tcMar>
              <w:top w:w="0" w:type="dxa"/>
              <w:left w:w="28" w:type="dxa"/>
              <w:bottom w:w="0" w:type="dxa"/>
              <w:right w:w="28" w:type="dxa"/>
            </w:tcMar>
          </w:tcPr>
          <w:p w:rsidR="00625467" w:rsidRPr="0067283F" w:rsidRDefault="00625467" w:rsidP="0067283F">
            <w:pPr>
              <w:jc w:val="center"/>
              <w:rPr>
                <w:sz w:val="12"/>
                <w:szCs w:val="12"/>
              </w:rPr>
            </w:pPr>
            <w:r w:rsidRPr="0067283F">
              <w:rPr>
                <w:sz w:val="12"/>
                <w:szCs w:val="12"/>
              </w:rPr>
              <w:t>5,323</w:t>
            </w:r>
          </w:p>
        </w:tc>
        <w:tc>
          <w:tcPr>
            <w:tcW w:w="284" w:type="dxa"/>
            <w:tcBorders>
              <w:top w:val="nil"/>
              <w:left w:val="nil"/>
              <w:bottom w:val="single" w:sz="4" w:space="0" w:color="auto"/>
              <w:right w:val="single" w:sz="4" w:space="0" w:color="auto"/>
            </w:tcBorders>
            <w:noWrap/>
            <w:tcMar>
              <w:top w:w="0" w:type="dxa"/>
              <w:left w:w="28" w:type="dxa"/>
              <w:bottom w:w="0" w:type="dxa"/>
              <w:right w:w="28" w:type="dxa"/>
            </w:tcMar>
          </w:tcPr>
          <w:p w:rsidR="00625467" w:rsidRPr="0067283F" w:rsidRDefault="00625467" w:rsidP="0067283F">
            <w:pPr>
              <w:jc w:val="center"/>
              <w:rPr>
                <w:sz w:val="12"/>
                <w:szCs w:val="12"/>
              </w:rPr>
            </w:pPr>
            <w:r w:rsidRPr="0067283F">
              <w:rPr>
                <w:sz w:val="12"/>
                <w:szCs w:val="12"/>
              </w:rPr>
              <w:t>89</w:t>
            </w:r>
          </w:p>
        </w:tc>
        <w:tc>
          <w:tcPr>
            <w:tcW w:w="567" w:type="dxa"/>
            <w:tcBorders>
              <w:top w:val="nil"/>
              <w:left w:val="nil"/>
              <w:bottom w:val="single" w:sz="4" w:space="0" w:color="auto"/>
              <w:right w:val="single" w:sz="4" w:space="0" w:color="auto"/>
            </w:tcBorders>
            <w:noWrap/>
            <w:tcMar>
              <w:top w:w="0" w:type="dxa"/>
              <w:left w:w="28" w:type="dxa"/>
              <w:bottom w:w="0" w:type="dxa"/>
              <w:right w:w="28" w:type="dxa"/>
            </w:tcMar>
          </w:tcPr>
          <w:p w:rsidR="00625467" w:rsidRPr="0067283F" w:rsidRDefault="00625467" w:rsidP="0067283F">
            <w:pPr>
              <w:jc w:val="center"/>
              <w:rPr>
                <w:sz w:val="12"/>
                <w:szCs w:val="12"/>
              </w:rPr>
            </w:pPr>
            <w:r w:rsidRPr="0067283F">
              <w:rPr>
                <w:sz w:val="12"/>
                <w:szCs w:val="12"/>
              </w:rPr>
              <w:t>5,950</w:t>
            </w:r>
          </w:p>
        </w:tc>
        <w:tc>
          <w:tcPr>
            <w:tcW w:w="283" w:type="dxa"/>
            <w:tcBorders>
              <w:top w:val="nil"/>
              <w:left w:val="nil"/>
              <w:bottom w:val="single" w:sz="4" w:space="0" w:color="auto"/>
              <w:right w:val="single" w:sz="4" w:space="0" w:color="auto"/>
            </w:tcBorders>
            <w:noWrap/>
            <w:tcMar>
              <w:top w:w="0" w:type="dxa"/>
              <w:left w:w="28" w:type="dxa"/>
              <w:bottom w:w="0" w:type="dxa"/>
              <w:right w:w="28" w:type="dxa"/>
            </w:tcMar>
          </w:tcPr>
          <w:p w:rsidR="00625467" w:rsidRPr="0067283F" w:rsidRDefault="00625467" w:rsidP="0067283F">
            <w:pPr>
              <w:jc w:val="center"/>
              <w:rPr>
                <w:sz w:val="12"/>
                <w:szCs w:val="12"/>
              </w:rPr>
            </w:pPr>
            <w:r w:rsidRPr="0067283F">
              <w:rPr>
                <w:sz w:val="12"/>
                <w:szCs w:val="12"/>
              </w:rPr>
              <w:t>100</w:t>
            </w:r>
          </w:p>
        </w:tc>
        <w:tc>
          <w:tcPr>
            <w:tcW w:w="992" w:type="dxa"/>
            <w:tcBorders>
              <w:top w:val="nil"/>
              <w:left w:val="nil"/>
              <w:bottom w:val="single" w:sz="4" w:space="0" w:color="auto"/>
              <w:right w:val="single" w:sz="4" w:space="0" w:color="auto"/>
            </w:tcBorders>
            <w:noWrap/>
            <w:tcMar>
              <w:top w:w="0" w:type="dxa"/>
              <w:left w:w="28" w:type="dxa"/>
              <w:bottom w:w="0" w:type="dxa"/>
              <w:right w:w="28" w:type="dxa"/>
            </w:tcMar>
            <w:vAlign w:val="center"/>
          </w:tcPr>
          <w:p w:rsidR="00625467" w:rsidRPr="0067283F" w:rsidRDefault="00625467">
            <w:pPr>
              <w:rPr>
                <w:sz w:val="12"/>
                <w:szCs w:val="12"/>
              </w:rPr>
            </w:pPr>
            <w:r w:rsidRPr="0067283F">
              <w:rPr>
                <w:sz w:val="12"/>
                <w:szCs w:val="12"/>
              </w:rPr>
              <w:t> </w:t>
            </w:r>
          </w:p>
        </w:tc>
        <w:tc>
          <w:tcPr>
            <w:tcW w:w="993" w:type="dxa"/>
            <w:tcBorders>
              <w:top w:val="nil"/>
              <w:left w:val="nil"/>
              <w:bottom w:val="single" w:sz="4" w:space="0" w:color="auto"/>
              <w:right w:val="single" w:sz="4" w:space="0" w:color="auto"/>
            </w:tcBorders>
            <w:noWrap/>
            <w:tcMar>
              <w:top w:w="0" w:type="dxa"/>
              <w:left w:w="28" w:type="dxa"/>
              <w:bottom w:w="0" w:type="dxa"/>
              <w:right w:w="28" w:type="dxa"/>
            </w:tcMar>
            <w:vAlign w:val="center"/>
          </w:tcPr>
          <w:p w:rsidR="00625467" w:rsidRPr="0067283F" w:rsidRDefault="00625467">
            <w:pPr>
              <w:rPr>
                <w:sz w:val="12"/>
                <w:szCs w:val="12"/>
              </w:rPr>
            </w:pPr>
            <w:r w:rsidRPr="0067283F">
              <w:rPr>
                <w:sz w:val="12"/>
                <w:szCs w:val="12"/>
              </w:rPr>
              <w:t> </w:t>
            </w:r>
          </w:p>
        </w:tc>
        <w:tc>
          <w:tcPr>
            <w:tcW w:w="992" w:type="dxa"/>
            <w:tcBorders>
              <w:top w:val="nil"/>
              <w:left w:val="nil"/>
              <w:bottom w:val="single" w:sz="4" w:space="0" w:color="auto"/>
              <w:right w:val="single" w:sz="4" w:space="0" w:color="auto"/>
            </w:tcBorders>
            <w:noWrap/>
            <w:tcMar>
              <w:top w:w="0" w:type="dxa"/>
              <w:left w:w="28" w:type="dxa"/>
              <w:bottom w:w="0" w:type="dxa"/>
              <w:right w:w="28" w:type="dxa"/>
            </w:tcMar>
            <w:vAlign w:val="center"/>
          </w:tcPr>
          <w:p w:rsidR="00625467" w:rsidRPr="0067283F" w:rsidRDefault="00625467">
            <w:pPr>
              <w:rPr>
                <w:sz w:val="12"/>
                <w:szCs w:val="12"/>
              </w:rPr>
            </w:pPr>
            <w:r w:rsidRPr="0067283F">
              <w:rPr>
                <w:sz w:val="12"/>
                <w:szCs w:val="12"/>
              </w:rPr>
              <w:t> </w:t>
            </w:r>
          </w:p>
        </w:tc>
        <w:tc>
          <w:tcPr>
            <w:tcW w:w="992" w:type="dxa"/>
            <w:tcBorders>
              <w:top w:val="nil"/>
              <w:left w:val="nil"/>
              <w:bottom w:val="single" w:sz="4" w:space="0" w:color="auto"/>
              <w:right w:val="single" w:sz="4" w:space="0" w:color="auto"/>
            </w:tcBorders>
            <w:noWrap/>
            <w:tcMar>
              <w:top w:w="0" w:type="dxa"/>
              <w:left w:w="28" w:type="dxa"/>
              <w:bottom w:w="0" w:type="dxa"/>
              <w:right w:w="28" w:type="dxa"/>
            </w:tcMar>
            <w:vAlign w:val="center"/>
          </w:tcPr>
          <w:p w:rsidR="00625467" w:rsidRPr="0067283F" w:rsidRDefault="00625467">
            <w:pPr>
              <w:rPr>
                <w:sz w:val="12"/>
                <w:szCs w:val="12"/>
              </w:rPr>
            </w:pPr>
            <w:r w:rsidRPr="0067283F">
              <w:rPr>
                <w:sz w:val="12"/>
                <w:szCs w:val="12"/>
              </w:rPr>
              <w:t> </w:t>
            </w:r>
          </w:p>
        </w:tc>
        <w:tc>
          <w:tcPr>
            <w:tcW w:w="709" w:type="dxa"/>
            <w:tcBorders>
              <w:top w:val="nil"/>
              <w:left w:val="nil"/>
              <w:bottom w:val="single" w:sz="4" w:space="0" w:color="auto"/>
              <w:right w:val="single" w:sz="4" w:space="0" w:color="auto"/>
            </w:tcBorders>
            <w:noWrap/>
            <w:tcMar>
              <w:top w:w="0" w:type="dxa"/>
              <w:left w:w="28" w:type="dxa"/>
              <w:bottom w:w="0" w:type="dxa"/>
              <w:right w:w="28" w:type="dxa"/>
            </w:tcMar>
            <w:vAlign w:val="bottom"/>
          </w:tcPr>
          <w:p w:rsidR="00625467" w:rsidRPr="0081523D" w:rsidRDefault="00625467">
            <w:pPr>
              <w:rPr>
                <w:sz w:val="12"/>
                <w:szCs w:val="12"/>
              </w:rPr>
            </w:pPr>
            <w:r w:rsidRPr="0081523D">
              <w:rPr>
                <w:sz w:val="12"/>
                <w:szCs w:val="12"/>
              </w:rPr>
              <w:t> </w:t>
            </w:r>
          </w:p>
        </w:tc>
        <w:tc>
          <w:tcPr>
            <w:tcW w:w="1134" w:type="dxa"/>
            <w:tcBorders>
              <w:top w:val="nil"/>
              <w:left w:val="nil"/>
              <w:bottom w:val="single" w:sz="4" w:space="0" w:color="auto"/>
              <w:right w:val="single" w:sz="4" w:space="0" w:color="auto"/>
            </w:tcBorders>
            <w:noWrap/>
            <w:tcMar>
              <w:top w:w="0" w:type="dxa"/>
              <w:left w:w="28" w:type="dxa"/>
              <w:bottom w:w="0" w:type="dxa"/>
              <w:right w:w="28" w:type="dxa"/>
            </w:tcMar>
          </w:tcPr>
          <w:p w:rsidR="00625467" w:rsidRPr="0067283F" w:rsidRDefault="00625467" w:rsidP="0067283F">
            <w:pPr>
              <w:jc w:val="center"/>
              <w:rPr>
                <w:sz w:val="12"/>
                <w:szCs w:val="12"/>
              </w:rPr>
            </w:pPr>
            <w:r w:rsidRPr="0067283F">
              <w:rPr>
                <w:sz w:val="12"/>
                <w:szCs w:val="12"/>
              </w:rPr>
              <w:t>от Октябрьского просп</w:t>
            </w:r>
            <w:r w:rsidR="0067283F">
              <w:rPr>
                <w:sz w:val="12"/>
                <w:szCs w:val="12"/>
              </w:rPr>
              <w:t>.</w:t>
            </w:r>
            <w:r w:rsidRPr="0067283F">
              <w:rPr>
                <w:sz w:val="12"/>
                <w:szCs w:val="12"/>
              </w:rPr>
              <w:t xml:space="preserve"> до ул. Солнечная и от  </w:t>
            </w:r>
            <w:r w:rsidR="0067283F">
              <w:rPr>
                <w:sz w:val="12"/>
                <w:szCs w:val="12"/>
              </w:rPr>
              <w:br/>
            </w:r>
            <w:r w:rsidRPr="0067283F">
              <w:rPr>
                <w:sz w:val="12"/>
                <w:szCs w:val="12"/>
              </w:rPr>
              <w:t xml:space="preserve">ул. </w:t>
            </w:r>
            <w:proofErr w:type="spellStart"/>
            <w:r w:rsidRPr="0067283F">
              <w:rPr>
                <w:sz w:val="12"/>
                <w:szCs w:val="12"/>
              </w:rPr>
              <w:t>Дерендяева</w:t>
            </w:r>
            <w:proofErr w:type="spellEnd"/>
            <w:r w:rsidRPr="0067283F">
              <w:rPr>
                <w:sz w:val="12"/>
                <w:szCs w:val="12"/>
              </w:rPr>
              <w:t xml:space="preserve"> до Ок</w:t>
            </w:r>
            <w:r w:rsidR="0067283F">
              <w:rPr>
                <w:sz w:val="12"/>
                <w:szCs w:val="12"/>
              </w:rPr>
              <w:t>тябрьского просп.</w:t>
            </w:r>
          </w:p>
        </w:tc>
        <w:tc>
          <w:tcPr>
            <w:tcW w:w="1161" w:type="dxa"/>
            <w:tcBorders>
              <w:top w:val="nil"/>
              <w:left w:val="nil"/>
              <w:bottom w:val="single" w:sz="4" w:space="0" w:color="auto"/>
              <w:right w:val="single" w:sz="4" w:space="0" w:color="auto"/>
            </w:tcBorders>
            <w:noWrap/>
            <w:tcMar>
              <w:top w:w="0" w:type="dxa"/>
              <w:left w:w="28" w:type="dxa"/>
              <w:bottom w:w="0" w:type="dxa"/>
              <w:right w:w="28" w:type="dxa"/>
            </w:tcMar>
          </w:tcPr>
          <w:p w:rsidR="00625467" w:rsidRPr="0067283F" w:rsidRDefault="00625467" w:rsidP="0067283F">
            <w:pPr>
              <w:jc w:val="center"/>
              <w:rPr>
                <w:sz w:val="12"/>
                <w:szCs w:val="12"/>
              </w:rPr>
            </w:pPr>
            <w:r w:rsidRPr="0067283F">
              <w:rPr>
                <w:sz w:val="12"/>
                <w:szCs w:val="12"/>
              </w:rPr>
              <w:t>ремонт проезжей части</w:t>
            </w:r>
          </w:p>
        </w:tc>
        <w:tc>
          <w:tcPr>
            <w:tcW w:w="709" w:type="dxa"/>
            <w:tcBorders>
              <w:top w:val="nil"/>
              <w:left w:val="nil"/>
              <w:bottom w:val="single" w:sz="4" w:space="0" w:color="auto"/>
              <w:right w:val="single" w:sz="4" w:space="0" w:color="auto"/>
            </w:tcBorders>
            <w:noWrap/>
            <w:tcMar>
              <w:top w:w="0" w:type="dxa"/>
              <w:left w:w="28" w:type="dxa"/>
              <w:bottom w:w="0" w:type="dxa"/>
              <w:right w:w="28" w:type="dxa"/>
            </w:tcMar>
          </w:tcPr>
          <w:p w:rsidR="00625467" w:rsidRPr="0067283F" w:rsidRDefault="00625467" w:rsidP="0067283F">
            <w:pPr>
              <w:jc w:val="center"/>
              <w:rPr>
                <w:sz w:val="12"/>
                <w:szCs w:val="12"/>
              </w:rPr>
            </w:pPr>
            <w:r w:rsidRPr="0067283F">
              <w:rPr>
                <w:sz w:val="12"/>
                <w:szCs w:val="12"/>
              </w:rPr>
              <w:t>7,157</w:t>
            </w:r>
          </w:p>
        </w:tc>
        <w:tc>
          <w:tcPr>
            <w:tcW w:w="681" w:type="dxa"/>
            <w:tcBorders>
              <w:top w:val="nil"/>
              <w:left w:val="nil"/>
              <w:bottom w:val="single" w:sz="4" w:space="0" w:color="auto"/>
              <w:right w:val="single" w:sz="4" w:space="0" w:color="auto"/>
            </w:tcBorders>
            <w:noWrap/>
            <w:tcMar>
              <w:top w:w="0" w:type="dxa"/>
              <w:left w:w="28" w:type="dxa"/>
              <w:bottom w:w="0" w:type="dxa"/>
              <w:right w:w="28" w:type="dxa"/>
            </w:tcMar>
          </w:tcPr>
          <w:p w:rsidR="00625467" w:rsidRPr="0067283F" w:rsidRDefault="00625467" w:rsidP="0067283F">
            <w:pPr>
              <w:jc w:val="center"/>
              <w:rPr>
                <w:sz w:val="12"/>
                <w:szCs w:val="12"/>
              </w:rPr>
            </w:pPr>
            <w:r w:rsidRPr="0067283F">
              <w:rPr>
                <w:sz w:val="12"/>
                <w:szCs w:val="12"/>
              </w:rPr>
              <w:t>2,36</w:t>
            </w:r>
          </w:p>
        </w:tc>
        <w:tc>
          <w:tcPr>
            <w:tcW w:w="709" w:type="dxa"/>
            <w:tcBorders>
              <w:top w:val="nil"/>
              <w:left w:val="nil"/>
              <w:bottom w:val="single" w:sz="4" w:space="0" w:color="auto"/>
              <w:right w:val="single" w:sz="4" w:space="0" w:color="auto"/>
            </w:tcBorders>
            <w:noWrap/>
            <w:tcMar>
              <w:top w:w="0" w:type="dxa"/>
              <w:left w:w="28" w:type="dxa"/>
              <w:bottom w:w="0" w:type="dxa"/>
              <w:right w:w="28" w:type="dxa"/>
            </w:tcMar>
          </w:tcPr>
          <w:p w:rsidR="00625467" w:rsidRPr="0067283F" w:rsidRDefault="00625467" w:rsidP="0067283F">
            <w:pPr>
              <w:jc w:val="center"/>
              <w:rPr>
                <w:sz w:val="12"/>
                <w:szCs w:val="12"/>
              </w:rPr>
            </w:pPr>
            <w:r w:rsidRPr="0067283F">
              <w:rPr>
                <w:sz w:val="12"/>
                <w:szCs w:val="12"/>
              </w:rPr>
              <w:t>50100</w:t>
            </w:r>
          </w:p>
        </w:tc>
        <w:tc>
          <w:tcPr>
            <w:tcW w:w="428" w:type="dxa"/>
            <w:gridSpan w:val="2"/>
            <w:tcBorders>
              <w:top w:val="nil"/>
              <w:left w:val="nil"/>
              <w:bottom w:val="single" w:sz="4" w:space="0" w:color="auto"/>
              <w:right w:val="single" w:sz="4" w:space="0" w:color="auto"/>
            </w:tcBorders>
            <w:noWrap/>
            <w:tcMar>
              <w:top w:w="0" w:type="dxa"/>
              <w:left w:w="28" w:type="dxa"/>
              <w:bottom w:w="0" w:type="dxa"/>
              <w:right w:w="28" w:type="dxa"/>
            </w:tcMar>
          </w:tcPr>
          <w:p w:rsidR="00625467" w:rsidRPr="0067283F" w:rsidRDefault="00625467" w:rsidP="0067283F">
            <w:pPr>
              <w:jc w:val="center"/>
              <w:rPr>
                <w:sz w:val="12"/>
                <w:szCs w:val="12"/>
              </w:rPr>
            </w:pPr>
          </w:p>
        </w:tc>
        <w:tc>
          <w:tcPr>
            <w:tcW w:w="715" w:type="dxa"/>
            <w:gridSpan w:val="3"/>
            <w:tcBorders>
              <w:top w:val="nil"/>
              <w:left w:val="nil"/>
              <w:bottom w:val="single" w:sz="4" w:space="0" w:color="auto"/>
              <w:right w:val="single" w:sz="4" w:space="0" w:color="auto"/>
            </w:tcBorders>
            <w:noWrap/>
            <w:tcMar>
              <w:top w:w="0" w:type="dxa"/>
              <w:left w:w="28" w:type="dxa"/>
              <w:bottom w:w="0" w:type="dxa"/>
              <w:right w:w="28" w:type="dxa"/>
            </w:tcMar>
          </w:tcPr>
          <w:p w:rsidR="00625467" w:rsidRPr="0067283F" w:rsidRDefault="00625467" w:rsidP="0067283F">
            <w:pPr>
              <w:jc w:val="center"/>
              <w:rPr>
                <w:sz w:val="12"/>
                <w:szCs w:val="12"/>
              </w:rPr>
            </w:pPr>
            <w:r w:rsidRPr="0067283F">
              <w:rPr>
                <w:sz w:val="12"/>
                <w:szCs w:val="12"/>
              </w:rPr>
              <w:t>62,566</w:t>
            </w:r>
          </w:p>
        </w:tc>
        <w:tc>
          <w:tcPr>
            <w:tcW w:w="1134" w:type="dxa"/>
            <w:tcBorders>
              <w:top w:val="nil"/>
              <w:left w:val="nil"/>
              <w:bottom w:val="single" w:sz="4" w:space="0" w:color="auto"/>
              <w:right w:val="single" w:sz="4" w:space="0" w:color="auto"/>
            </w:tcBorders>
            <w:noWrap/>
            <w:tcMar>
              <w:top w:w="0" w:type="dxa"/>
              <w:left w:w="28" w:type="dxa"/>
              <w:bottom w:w="0" w:type="dxa"/>
              <w:right w:w="28" w:type="dxa"/>
            </w:tcMar>
          </w:tcPr>
          <w:p w:rsidR="00625467" w:rsidRDefault="00625467">
            <w:pPr>
              <w:spacing w:line="276" w:lineRule="auto"/>
              <w:rPr>
                <w:sz w:val="22"/>
                <w:szCs w:val="22"/>
                <w:lang w:eastAsia="en-US"/>
              </w:rPr>
            </w:pPr>
          </w:p>
        </w:tc>
        <w:tc>
          <w:tcPr>
            <w:tcW w:w="1152" w:type="dxa"/>
            <w:tcBorders>
              <w:top w:val="nil"/>
              <w:left w:val="nil"/>
              <w:bottom w:val="single" w:sz="4" w:space="0" w:color="auto"/>
              <w:right w:val="single" w:sz="4" w:space="0" w:color="auto"/>
            </w:tcBorders>
            <w:noWrap/>
            <w:tcMar>
              <w:top w:w="0" w:type="dxa"/>
              <w:left w:w="28" w:type="dxa"/>
              <w:bottom w:w="0" w:type="dxa"/>
              <w:right w:w="28" w:type="dxa"/>
            </w:tcMar>
          </w:tcPr>
          <w:p w:rsidR="00625467" w:rsidRDefault="00625467">
            <w:pPr>
              <w:spacing w:line="276" w:lineRule="auto"/>
              <w:rPr>
                <w:sz w:val="22"/>
                <w:szCs w:val="22"/>
                <w:lang w:eastAsia="en-US"/>
              </w:rPr>
            </w:pPr>
          </w:p>
        </w:tc>
        <w:tc>
          <w:tcPr>
            <w:tcW w:w="709" w:type="dxa"/>
            <w:tcBorders>
              <w:top w:val="nil"/>
              <w:left w:val="nil"/>
              <w:bottom w:val="single" w:sz="4" w:space="0" w:color="auto"/>
              <w:right w:val="single" w:sz="4" w:space="0" w:color="auto"/>
            </w:tcBorders>
            <w:noWrap/>
            <w:tcMar>
              <w:top w:w="0" w:type="dxa"/>
              <w:left w:w="28" w:type="dxa"/>
              <w:bottom w:w="0" w:type="dxa"/>
              <w:right w:w="28" w:type="dxa"/>
            </w:tcMar>
          </w:tcPr>
          <w:p w:rsidR="00625467" w:rsidRDefault="00625467">
            <w:pPr>
              <w:spacing w:line="276" w:lineRule="auto"/>
              <w:rPr>
                <w:sz w:val="22"/>
                <w:szCs w:val="22"/>
                <w:lang w:eastAsia="en-US"/>
              </w:rPr>
            </w:pPr>
          </w:p>
        </w:tc>
        <w:tc>
          <w:tcPr>
            <w:tcW w:w="691" w:type="dxa"/>
            <w:tcBorders>
              <w:top w:val="nil"/>
              <w:left w:val="nil"/>
              <w:bottom w:val="single" w:sz="4" w:space="0" w:color="auto"/>
              <w:right w:val="single" w:sz="4" w:space="0" w:color="auto"/>
            </w:tcBorders>
            <w:noWrap/>
            <w:tcMar>
              <w:top w:w="0" w:type="dxa"/>
              <w:left w:w="28" w:type="dxa"/>
              <w:bottom w:w="0" w:type="dxa"/>
              <w:right w:w="28" w:type="dxa"/>
            </w:tcMar>
          </w:tcPr>
          <w:p w:rsidR="00625467" w:rsidRDefault="00625467">
            <w:pPr>
              <w:spacing w:line="276" w:lineRule="auto"/>
              <w:rPr>
                <w:sz w:val="22"/>
                <w:szCs w:val="22"/>
                <w:lang w:eastAsia="en-US"/>
              </w:rPr>
            </w:pPr>
          </w:p>
        </w:tc>
        <w:tc>
          <w:tcPr>
            <w:tcW w:w="708" w:type="dxa"/>
            <w:tcBorders>
              <w:top w:val="nil"/>
              <w:left w:val="nil"/>
              <w:bottom w:val="single" w:sz="4" w:space="0" w:color="auto"/>
              <w:right w:val="single" w:sz="4" w:space="0" w:color="auto"/>
            </w:tcBorders>
            <w:noWrap/>
            <w:tcMar>
              <w:top w:w="0" w:type="dxa"/>
              <w:left w:w="28" w:type="dxa"/>
              <w:bottom w:w="0" w:type="dxa"/>
              <w:right w:w="28" w:type="dxa"/>
            </w:tcMar>
          </w:tcPr>
          <w:p w:rsidR="00625467" w:rsidRDefault="00625467">
            <w:pPr>
              <w:spacing w:line="276" w:lineRule="auto"/>
              <w:rPr>
                <w:sz w:val="22"/>
                <w:szCs w:val="22"/>
                <w:lang w:eastAsia="en-US"/>
              </w:rPr>
            </w:pPr>
          </w:p>
        </w:tc>
        <w:tc>
          <w:tcPr>
            <w:tcW w:w="441" w:type="dxa"/>
            <w:tcBorders>
              <w:top w:val="nil"/>
              <w:left w:val="nil"/>
              <w:bottom w:val="single" w:sz="4" w:space="0" w:color="auto"/>
              <w:right w:val="single" w:sz="4" w:space="0" w:color="auto"/>
            </w:tcBorders>
            <w:noWrap/>
            <w:tcMar>
              <w:top w:w="0" w:type="dxa"/>
              <w:left w:w="28" w:type="dxa"/>
              <w:bottom w:w="0" w:type="dxa"/>
              <w:right w:w="28" w:type="dxa"/>
            </w:tcMar>
          </w:tcPr>
          <w:p w:rsidR="00625467" w:rsidRDefault="00625467">
            <w:pPr>
              <w:spacing w:line="276" w:lineRule="auto"/>
              <w:rPr>
                <w:sz w:val="22"/>
                <w:szCs w:val="22"/>
                <w:lang w:eastAsia="en-US"/>
              </w:rPr>
            </w:pPr>
          </w:p>
        </w:tc>
        <w:tc>
          <w:tcPr>
            <w:tcW w:w="708" w:type="dxa"/>
            <w:tcBorders>
              <w:top w:val="nil"/>
              <w:left w:val="nil"/>
              <w:bottom w:val="single" w:sz="4" w:space="0" w:color="auto"/>
              <w:right w:val="single" w:sz="8" w:space="0" w:color="auto"/>
            </w:tcBorders>
            <w:noWrap/>
            <w:tcMar>
              <w:top w:w="0" w:type="dxa"/>
              <w:left w:w="28" w:type="dxa"/>
              <w:bottom w:w="0" w:type="dxa"/>
              <w:right w:w="28" w:type="dxa"/>
            </w:tcMar>
          </w:tcPr>
          <w:p w:rsidR="00625467" w:rsidRDefault="00625467">
            <w:pPr>
              <w:spacing w:line="276" w:lineRule="auto"/>
              <w:rPr>
                <w:sz w:val="22"/>
                <w:szCs w:val="22"/>
                <w:lang w:eastAsia="en-US"/>
              </w:rPr>
            </w:pPr>
          </w:p>
        </w:tc>
        <w:tc>
          <w:tcPr>
            <w:tcW w:w="851" w:type="dxa"/>
            <w:tcBorders>
              <w:top w:val="nil"/>
              <w:left w:val="nil"/>
              <w:bottom w:val="single" w:sz="4" w:space="0" w:color="auto"/>
              <w:right w:val="single" w:sz="8" w:space="0" w:color="auto"/>
            </w:tcBorders>
            <w:noWrap/>
            <w:tcMar>
              <w:top w:w="0" w:type="dxa"/>
              <w:left w:w="28" w:type="dxa"/>
              <w:bottom w:w="0" w:type="dxa"/>
              <w:right w:w="28" w:type="dxa"/>
            </w:tcMar>
          </w:tcPr>
          <w:p w:rsidR="00625467" w:rsidRDefault="00625467">
            <w:pPr>
              <w:spacing w:line="276" w:lineRule="auto"/>
              <w:rPr>
                <w:sz w:val="22"/>
                <w:szCs w:val="22"/>
                <w:lang w:eastAsia="en-US"/>
              </w:rPr>
            </w:pPr>
          </w:p>
        </w:tc>
      </w:tr>
      <w:tr w:rsidR="00625467" w:rsidTr="00B8520E">
        <w:trPr>
          <w:trHeight w:val="276"/>
        </w:trPr>
        <w:tc>
          <w:tcPr>
            <w:tcW w:w="352" w:type="dxa"/>
            <w:tcBorders>
              <w:top w:val="nil"/>
              <w:left w:val="single" w:sz="4" w:space="0" w:color="auto"/>
              <w:bottom w:val="single" w:sz="4" w:space="0" w:color="auto"/>
              <w:right w:val="single" w:sz="4" w:space="0" w:color="auto"/>
            </w:tcBorders>
            <w:noWrap/>
            <w:tcMar>
              <w:top w:w="0" w:type="dxa"/>
              <w:left w:w="28" w:type="dxa"/>
              <w:bottom w:w="0" w:type="dxa"/>
              <w:right w:w="28" w:type="dxa"/>
            </w:tcMar>
          </w:tcPr>
          <w:p w:rsidR="00625467" w:rsidRPr="0067283F" w:rsidRDefault="00625467" w:rsidP="0067283F">
            <w:pPr>
              <w:jc w:val="center"/>
              <w:rPr>
                <w:sz w:val="12"/>
                <w:szCs w:val="12"/>
              </w:rPr>
            </w:pPr>
            <w:r w:rsidRPr="0067283F">
              <w:rPr>
                <w:sz w:val="12"/>
                <w:szCs w:val="12"/>
              </w:rPr>
              <w:t>4</w:t>
            </w:r>
          </w:p>
        </w:tc>
        <w:tc>
          <w:tcPr>
            <w:tcW w:w="2117" w:type="dxa"/>
            <w:tcBorders>
              <w:top w:val="nil"/>
              <w:left w:val="nil"/>
              <w:bottom w:val="single" w:sz="4" w:space="0" w:color="auto"/>
              <w:right w:val="single" w:sz="4" w:space="0" w:color="auto"/>
            </w:tcBorders>
            <w:noWrap/>
            <w:tcMar>
              <w:top w:w="0" w:type="dxa"/>
              <w:left w:w="28" w:type="dxa"/>
              <w:bottom w:w="0" w:type="dxa"/>
              <w:right w:w="28" w:type="dxa"/>
            </w:tcMar>
          </w:tcPr>
          <w:p w:rsidR="00625467" w:rsidRPr="0067283F" w:rsidRDefault="00625467" w:rsidP="0067283F">
            <w:pPr>
              <w:rPr>
                <w:sz w:val="12"/>
                <w:szCs w:val="12"/>
              </w:rPr>
            </w:pPr>
            <w:r w:rsidRPr="0067283F">
              <w:rPr>
                <w:sz w:val="12"/>
                <w:szCs w:val="12"/>
              </w:rPr>
              <w:t>ул. Блюхера</w:t>
            </w:r>
          </w:p>
        </w:tc>
        <w:tc>
          <w:tcPr>
            <w:tcW w:w="727" w:type="dxa"/>
            <w:tcBorders>
              <w:top w:val="nil"/>
              <w:left w:val="nil"/>
              <w:bottom w:val="single" w:sz="4" w:space="0" w:color="auto"/>
              <w:right w:val="single" w:sz="4" w:space="0" w:color="auto"/>
            </w:tcBorders>
            <w:noWrap/>
            <w:tcMar>
              <w:top w:w="0" w:type="dxa"/>
              <w:left w:w="28" w:type="dxa"/>
              <w:bottom w:w="0" w:type="dxa"/>
              <w:right w:w="28" w:type="dxa"/>
            </w:tcMar>
          </w:tcPr>
          <w:p w:rsidR="00625467" w:rsidRPr="0067283F" w:rsidRDefault="00625467" w:rsidP="0067283F">
            <w:pPr>
              <w:jc w:val="center"/>
              <w:rPr>
                <w:sz w:val="12"/>
                <w:szCs w:val="12"/>
              </w:rPr>
            </w:pPr>
            <w:r w:rsidRPr="0067283F">
              <w:rPr>
                <w:sz w:val="12"/>
                <w:szCs w:val="12"/>
              </w:rPr>
              <w:t>1,5</w:t>
            </w:r>
          </w:p>
        </w:tc>
        <w:tc>
          <w:tcPr>
            <w:tcW w:w="540" w:type="dxa"/>
            <w:tcBorders>
              <w:top w:val="nil"/>
              <w:left w:val="nil"/>
              <w:bottom w:val="single" w:sz="4" w:space="0" w:color="auto"/>
              <w:right w:val="single" w:sz="4" w:space="0" w:color="auto"/>
            </w:tcBorders>
            <w:noWrap/>
            <w:tcMar>
              <w:top w:w="0" w:type="dxa"/>
              <w:left w:w="28" w:type="dxa"/>
              <w:bottom w:w="0" w:type="dxa"/>
              <w:right w:w="28" w:type="dxa"/>
            </w:tcMar>
          </w:tcPr>
          <w:p w:rsidR="00625467" w:rsidRPr="0067283F" w:rsidRDefault="00625467" w:rsidP="0067283F">
            <w:pPr>
              <w:jc w:val="center"/>
              <w:rPr>
                <w:sz w:val="12"/>
                <w:szCs w:val="12"/>
              </w:rPr>
            </w:pPr>
            <w:r w:rsidRPr="0067283F">
              <w:rPr>
                <w:sz w:val="12"/>
                <w:szCs w:val="12"/>
              </w:rPr>
              <w:t>12000</w:t>
            </w:r>
          </w:p>
        </w:tc>
        <w:tc>
          <w:tcPr>
            <w:tcW w:w="567" w:type="dxa"/>
            <w:tcBorders>
              <w:top w:val="nil"/>
              <w:left w:val="nil"/>
              <w:bottom w:val="single" w:sz="4" w:space="0" w:color="auto"/>
              <w:right w:val="single" w:sz="4" w:space="0" w:color="auto"/>
            </w:tcBorders>
            <w:noWrap/>
            <w:tcMar>
              <w:top w:w="0" w:type="dxa"/>
              <w:left w:w="28" w:type="dxa"/>
              <w:bottom w:w="0" w:type="dxa"/>
              <w:right w:w="28" w:type="dxa"/>
            </w:tcMar>
          </w:tcPr>
          <w:p w:rsidR="00625467" w:rsidRPr="0067283F" w:rsidRDefault="00625467" w:rsidP="0067283F">
            <w:pPr>
              <w:jc w:val="center"/>
              <w:rPr>
                <w:sz w:val="12"/>
                <w:szCs w:val="12"/>
              </w:rPr>
            </w:pPr>
            <w:r w:rsidRPr="0067283F">
              <w:rPr>
                <w:sz w:val="12"/>
                <w:szCs w:val="12"/>
              </w:rPr>
              <w:t>1,500</w:t>
            </w:r>
          </w:p>
        </w:tc>
        <w:tc>
          <w:tcPr>
            <w:tcW w:w="283" w:type="dxa"/>
            <w:tcBorders>
              <w:top w:val="nil"/>
              <w:left w:val="nil"/>
              <w:bottom w:val="single" w:sz="4" w:space="0" w:color="auto"/>
              <w:right w:val="single" w:sz="4" w:space="0" w:color="auto"/>
            </w:tcBorders>
            <w:noWrap/>
            <w:tcMar>
              <w:top w:w="0" w:type="dxa"/>
              <w:left w:w="28" w:type="dxa"/>
              <w:bottom w:w="0" w:type="dxa"/>
              <w:right w:w="28" w:type="dxa"/>
            </w:tcMar>
          </w:tcPr>
          <w:p w:rsidR="00625467" w:rsidRPr="0067283F" w:rsidRDefault="00625467" w:rsidP="0067283F">
            <w:pPr>
              <w:jc w:val="center"/>
              <w:rPr>
                <w:sz w:val="12"/>
                <w:szCs w:val="12"/>
              </w:rPr>
            </w:pPr>
            <w:r w:rsidRPr="0067283F">
              <w:rPr>
                <w:sz w:val="12"/>
                <w:szCs w:val="12"/>
              </w:rPr>
              <w:t>100</w:t>
            </w:r>
          </w:p>
        </w:tc>
        <w:tc>
          <w:tcPr>
            <w:tcW w:w="567" w:type="dxa"/>
            <w:tcBorders>
              <w:top w:val="nil"/>
              <w:left w:val="nil"/>
              <w:bottom w:val="single" w:sz="4" w:space="0" w:color="auto"/>
              <w:right w:val="single" w:sz="4" w:space="0" w:color="auto"/>
            </w:tcBorders>
            <w:noWrap/>
            <w:tcMar>
              <w:top w:w="0" w:type="dxa"/>
              <w:left w:w="28" w:type="dxa"/>
              <w:bottom w:w="0" w:type="dxa"/>
              <w:right w:w="28" w:type="dxa"/>
            </w:tcMar>
          </w:tcPr>
          <w:p w:rsidR="00625467" w:rsidRPr="0067283F" w:rsidRDefault="00625467" w:rsidP="0067283F">
            <w:pPr>
              <w:jc w:val="center"/>
              <w:rPr>
                <w:sz w:val="12"/>
                <w:szCs w:val="12"/>
              </w:rPr>
            </w:pPr>
            <w:r w:rsidRPr="0067283F">
              <w:rPr>
                <w:sz w:val="12"/>
                <w:szCs w:val="12"/>
              </w:rPr>
              <w:t>1,500</w:t>
            </w:r>
          </w:p>
        </w:tc>
        <w:tc>
          <w:tcPr>
            <w:tcW w:w="284" w:type="dxa"/>
            <w:tcBorders>
              <w:top w:val="nil"/>
              <w:left w:val="nil"/>
              <w:bottom w:val="single" w:sz="4" w:space="0" w:color="auto"/>
              <w:right w:val="single" w:sz="4" w:space="0" w:color="auto"/>
            </w:tcBorders>
            <w:noWrap/>
            <w:tcMar>
              <w:top w:w="0" w:type="dxa"/>
              <w:left w:w="28" w:type="dxa"/>
              <w:bottom w:w="0" w:type="dxa"/>
              <w:right w:w="28" w:type="dxa"/>
            </w:tcMar>
          </w:tcPr>
          <w:p w:rsidR="00625467" w:rsidRPr="0067283F" w:rsidRDefault="00625467" w:rsidP="0067283F">
            <w:pPr>
              <w:jc w:val="center"/>
              <w:rPr>
                <w:sz w:val="12"/>
                <w:szCs w:val="12"/>
              </w:rPr>
            </w:pPr>
            <w:r w:rsidRPr="0067283F">
              <w:rPr>
                <w:sz w:val="12"/>
                <w:szCs w:val="12"/>
              </w:rPr>
              <w:t>100</w:t>
            </w:r>
          </w:p>
        </w:tc>
        <w:tc>
          <w:tcPr>
            <w:tcW w:w="567" w:type="dxa"/>
            <w:tcBorders>
              <w:top w:val="nil"/>
              <w:left w:val="nil"/>
              <w:bottom w:val="single" w:sz="4" w:space="0" w:color="auto"/>
              <w:right w:val="single" w:sz="4" w:space="0" w:color="auto"/>
            </w:tcBorders>
            <w:noWrap/>
            <w:tcMar>
              <w:top w:w="0" w:type="dxa"/>
              <w:left w:w="28" w:type="dxa"/>
              <w:bottom w:w="0" w:type="dxa"/>
              <w:right w:w="28" w:type="dxa"/>
            </w:tcMar>
          </w:tcPr>
          <w:p w:rsidR="00625467" w:rsidRPr="0067283F" w:rsidRDefault="00625467" w:rsidP="0067283F">
            <w:pPr>
              <w:jc w:val="center"/>
              <w:rPr>
                <w:sz w:val="12"/>
                <w:szCs w:val="12"/>
              </w:rPr>
            </w:pPr>
            <w:r w:rsidRPr="0067283F">
              <w:rPr>
                <w:sz w:val="12"/>
                <w:szCs w:val="12"/>
              </w:rPr>
              <w:t>1,500</w:t>
            </w:r>
          </w:p>
        </w:tc>
        <w:tc>
          <w:tcPr>
            <w:tcW w:w="283" w:type="dxa"/>
            <w:tcBorders>
              <w:top w:val="nil"/>
              <w:left w:val="nil"/>
              <w:bottom w:val="single" w:sz="4" w:space="0" w:color="auto"/>
              <w:right w:val="single" w:sz="4" w:space="0" w:color="auto"/>
            </w:tcBorders>
            <w:noWrap/>
            <w:tcMar>
              <w:top w:w="0" w:type="dxa"/>
              <w:left w:w="28" w:type="dxa"/>
              <w:bottom w:w="0" w:type="dxa"/>
              <w:right w:w="28" w:type="dxa"/>
            </w:tcMar>
          </w:tcPr>
          <w:p w:rsidR="00625467" w:rsidRPr="0067283F" w:rsidRDefault="00625467" w:rsidP="0067283F">
            <w:pPr>
              <w:jc w:val="center"/>
              <w:rPr>
                <w:sz w:val="12"/>
                <w:szCs w:val="12"/>
              </w:rPr>
            </w:pPr>
            <w:r w:rsidRPr="0067283F">
              <w:rPr>
                <w:sz w:val="12"/>
                <w:szCs w:val="12"/>
              </w:rPr>
              <w:t>100</w:t>
            </w:r>
          </w:p>
        </w:tc>
        <w:tc>
          <w:tcPr>
            <w:tcW w:w="992" w:type="dxa"/>
            <w:tcBorders>
              <w:top w:val="nil"/>
              <w:left w:val="nil"/>
              <w:bottom w:val="single" w:sz="4" w:space="0" w:color="auto"/>
              <w:right w:val="single" w:sz="4" w:space="0" w:color="auto"/>
            </w:tcBorders>
            <w:noWrap/>
            <w:tcMar>
              <w:top w:w="0" w:type="dxa"/>
              <w:left w:w="28" w:type="dxa"/>
              <w:bottom w:w="0" w:type="dxa"/>
              <w:right w:w="28" w:type="dxa"/>
            </w:tcMar>
            <w:vAlign w:val="center"/>
          </w:tcPr>
          <w:p w:rsidR="00625467" w:rsidRPr="0067283F" w:rsidRDefault="00625467">
            <w:pPr>
              <w:rPr>
                <w:sz w:val="12"/>
                <w:szCs w:val="12"/>
              </w:rPr>
            </w:pPr>
            <w:r w:rsidRPr="0067283F">
              <w:rPr>
                <w:sz w:val="12"/>
                <w:szCs w:val="12"/>
              </w:rPr>
              <w:t> </w:t>
            </w:r>
          </w:p>
        </w:tc>
        <w:tc>
          <w:tcPr>
            <w:tcW w:w="993" w:type="dxa"/>
            <w:tcBorders>
              <w:top w:val="nil"/>
              <w:left w:val="nil"/>
              <w:bottom w:val="single" w:sz="4" w:space="0" w:color="auto"/>
              <w:right w:val="single" w:sz="4" w:space="0" w:color="auto"/>
            </w:tcBorders>
            <w:noWrap/>
            <w:tcMar>
              <w:top w:w="0" w:type="dxa"/>
              <w:left w:w="28" w:type="dxa"/>
              <w:bottom w:w="0" w:type="dxa"/>
              <w:right w:w="28" w:type="dxa"/>
            </w:tcMar>
            <w:vAlign w:val="center"/>
          </w:tcPr>
          <w:p w:rsidR="00625467" w:rsidRPr="0067283F" w:rsidRDefault="00625467">
            <w:pPr>
              <w:rPr>
                <w:sz w:val="12"/>
                <w:szCs w:val="12"/>
              </w:rPr>
            </w:pPr>
            <w:r w:rsidRPr="0067283F">
              <w:rPr>
                <w:sz w:val="12"/>
                <w:szCs w:val="12"/>
              </w:rPr>
              <w:t> </w:t>
            </w:r>
          </w:p>
        </w:tc>
        <w:tc>
          <w:tcPr>
            <w:tcW w:w="992" w:type="dxa"/>
            <w:tcBorders>
              <w:top w:val="nil"/>
              <w:left w:val="nil"/>
              <w:bottom w:val="single" w:sz="4" w:space="0" w:color="auto"/>
              <w:right w:val="single" w:sz="4" w:space="0" w:color="auto"/>
            </w:tcBorders>
            <w:noWrap/>
            <w:tcMar>
              <w:top w:w="0" w:type="dxa"/>
              <w:left w:w="28" w:type="dxa"/>
              <w:bottom w:w="0" w:type="dxa"/>
              <w:right w:w="28" w:type="dxa"/>
            </w:tcMar>
            <w:vAlign w:val="bottom"/>
          </w:tcPr>
          <w:p w:rsidR="00625467" w:rsidRPr="0067283F" w:rsidRDefault="00625467">
            <w:pPr>
              <w:rPr>
                <w:sz w:val="12"/>
                <w:szCs w:val="12"/>
              </w:rPr>
            </w:pPr>
            <w:r w:rsidRPr="0067283F">
              <w:rPr>
                <w:sz w:val="12"/>
                <w:szCs w:val="12"/>
              </w:rPr>
              <w:t> </w:t>
            </w:r>
          </w:p>
        </w:tc>
        <w:tc>
          <w:tcPr>
            <w:tcW w:w="992" w:type="dxa"/>
            <w:tcBorders>
              <w:top w:val="nil"/>
              <w:left w:val="nil"/>
              <w:bottom w:val="single" w:sz="4" w:space="0" w:color="auto"/>
              <w:right w:val="single" w:sz="4" w:space="0" w:color="auto"/>
            </w:tcBorders>
            <w:noWrap/>
            <w:tcMar>
              <w:top w:w="0" w:type="dxa"/>
              <w:left w:w="28" w:type="dxa"/>
              <w:bottom w:w="0" w:type="dxa"/>
              <w:right w:w="28" w:type="dxa"/>
            </w:tcMar>
            <w:vAlign w:val="bottom"/>
          </w:tcPr>
          <w:p w:rsidR="00625467" w:rsidRPr="0067283F" w:rsidRDefault="00625467">
            <w:pPr>
              <w:rPr>
                <w:sz w:val="12"/>
                <w:szCs w:val="12"/>
              </w:rPr>
            </w:pPr>
            <w:r w:rsidRPr="0067283F">
              <w:rPr>
                <w:sz w:val="12"/>
                <w:szCs w:val="12"/>
              </w:rPr>
              <w:t> </w:t>
            </w:r>
          </w:p>
        </w:tc>
        <w:tc>
          <w:tcPr>
            <w:tcW w:w="709" w:type="dxa"/>
            <w:tcBorders>
              <w:top w:val="nil"/>
              <w:left w:val="nil"/>
              <w:bottom w:val="single" w:sz="4" w:space="0" w:color="auto"/>
              <w:right w:val="single" w:sz="4" w:space="0" w:color="auto"/>
            </w:tcBorders>
            <w:noWrap/>
            <w:tcMar>
              <w:top w:w="0" w:type="dxa"/>
              <w:left w:w="28" w:type="dxa"/>
              <w:bottom w:w="0" w:type="dxa"/>
              <w:right w:w="28" w:type="dxa"/>
            </w:tcMar>
            <w:vAlign w:val="bottom"/>
          </w:tcPr>
          <w:p w:rsidR="00625467" w:rsidRPr="0081523D" w:rsidRDefault="00625467">
            <w:pPr>
              <w:rPr>
                <w:sz w:val="12"/>
                <w:szCs w:val="12"/>
              </w:rPr>
            </w:pPr>
            <w:r w:rsidRPr="0081523D">
              <w:rPr>
                <w:sz w:val="12"/>
                <w:szCs w:val="12"/>
              </w:rPr>
              <w:t> </w:t>
            </w:r>
          </w:p>
        </w:tc>
        <w:tc>
          <w:tcPr>
            <w:tcW w:w="1134" w:type="dxa"/>
            <w:tcBorders>
              <w:top w:val="nil"/>
              <w:left w:val="nil"/>
              <w:bottom w:val="single" w:sz="4" w:space="0" w:color="auto"/>
              <w:right w:val="single" w:sz="4" w:space="0" w:color="auto"/>
            </w:tcBorders>
            <w:noWrap/>
            <w:tcMar>
              <w:top w:w="0" w:type="dxa"/>
              <w:left w:w="28" w:type="dxa"/>
              <w:bottom w:w="0" w:type="dxa"/>
              <w:right w:w="28" w:type="dxa"/>
            </w:tcMar>
          </w:tcPr>
          <w:p w:rsidR="00625467" w:rsidRPr="0067283F" w:rsidRDefault="0067283F" w:rsidP="0067283F">
            <w:pPr>
              <w:jc w:val="center"/>
              <w:rPr>
                <w:sz w:val="12"/>
                <w:szCs w:val="12"/>
              </w:rPr>
            </w:pPr>
            <w:r>
              <w:rPr>
                <w:sz w:val="12"/>
                <w:szCs w:val="12"/>
              </w:rPr>
              <w:t xml:space="preserve">от д. </w:t>
            </w:r>
            <w:r w:rsidR="00625467" w:rsidRPr="0067283F">
              <w:rPr>
                <w:sz w:val="12"/>
                <w:szCs w:val="12"/>
              </w:rPr>
              <w:t xml:space="preserve">63 </w:t>
            </w:r>
            <w:r>
              <w:rPr>
                <w:sz w:val="12"/>
                <w:szCs w:val="12"/>
              </w:rPr>
              <w:t xml:space="preserve">по </w:t>
            </w:r>
            <w:r>
              <w:rPr>
                <w:sz w:val="12"/>
                <w:szCs w:val="12"/>
              </w:rPr>
              <w:br/>
              <w:t xml:space="preserve">ул. Блюхера </w:t>
            </w:r>
            <w:r w:rsidR="00625467" w:rsidRPr="0067283F">
              <w:rPr>
                <w:sz w:val="12"/>
                <w:szCs w:val="12"/>
              </w:rPr>
              <w:t xml:space="preserve">до </w:t>
            </w:r>
            <w:r>
              <w:rPr>
                <w:sz w:val="12"/>
                <w:szCs w:val="12"/>
              </w:rPr>
              <w:br/>
            </w:r>
            <w:r w:rsidR="00625467" w:rsidRPr="0067283F">
              <w:rPr>
                <w:sz w:val="12"/>
                <w:szCs w:val="12"/>
              </w:rPr>
              <w:t>ул. Социалистическая</w:t>
            </w:r>
          </w:p>
        </w:tc>
        <w:tc>
          <w:tcPr>
            <w:tcW w:w="1161" w:type="dxa"/>
            <w:tcBorders>
              <w:top w:val="nil"/>
              <w:left w:val="nil"/>
              <w:bottom w:val="single" w:sz="4" w:space="0" w:color="auto"/>
              <w:right w:val="single" w:sz="4" w:space="0" w:color="auto"/>
            </w:tcBorders>
            <w:noWrap/>
            <w:tcMar>
              <w:top w:w="0" w:type="dxa"/>
              <w:left w:w="28" w:type="dxa"/>
              <w:bottom w:w="0" w:type="dxa"/>
              <w:right w:w="28" w:type="dxa"/>
            </w:tcMar>
          </w:tcPr>
          <w:p w:rsidR="00625467" w:rsidRPr="0067283F" w:rsidRDefault="00625467" w:rsidP="0067283F">
            <w:pPr>
              <w:jc w:val="center"/>
              <w:rPr>
                <w:sz w:val="12"/>
                <w:szCs w:val="12"/>
              </w:rPr>
            </w:pPr>
            <w:r w:rsidRPr="0067283F">
              <w:rPr>
                <w:sz w:val="12"/>
                <w:szCs w:val="12"/>
              </w:rPr>
              <w:t>ремонт проезжей части</w:t>
            </w:r>
          </w:p>
        </w:tc>
        <w:tc>
          <w:tcPr>
            <w:tcW w:w="709" w:type="dxa"/>
            <w:tcBorders>
              <w:top w:val="nil"/>
              <w:left w:val="nil"/>
              <w:bottom w:val="single" w:sz="4" w:space="0" w:color="auto"/>
              <w:right w:val="single" w:sz="4" w:space="0" w:color="auto"/>
            </w:tcBorders>
            <w:noWrap/>
            <w:tcMar>
              <w:top w:w="0" w:type="dxa"/>
              <w:left w:w="28" w:type="dxa"/>
              <w:bottom w:w="0" w:type="dxa"/>
              <w:right w:w="28" w:type="dxa"/>
            </w:tcMar>
          </w:tcPr>
          <w:p w:rsidR="00625467" w:rsidRPr="0067283F" w:rsidRDefault="00625467" w:rsidP="0067283F">
            <w:pPr>
              <w:jc w:val="center"/>
              <w:rPr>
                <w:sz w:val="12"/>
                <w:szCs w:val="12"/>
              </w:rPr>
            </w:pPr>
            <w:r w:rsidRPr="0067283F">
              <w:rPr>
                <w:sz w:val="12"/>
                <w:szCs w:val="12"/>
              </w:rPr>
              <w:t>0,800</w:t>
            </w:r>
          </w:p>
        </w:tc>
        <w:tc>
          <w:tcPr>
            <w:tcW w:w="681" w:type="dxa"/>
            <w:tcBorders>
              <w:top w:val="nil"/>
              <w:left w:val="nil"/>
              <w:bottom w:val="single" w:sz="4" w:space="0" w:color="auto"/>
              <w:right w:val="single" w:sz="4" w:space="0" w:color="auto"/>
            </w:tcBorders>
            <w:noWrap/>
            <w:tcMar>
              <w:top w:w="0" w:type="dxa"/>
              <w:left w:w="28" w:type="dxa"/>
              <w:bottom w:w="0" w:type="dxa"/>
              <w:right w:w="28" w:type="dxa"/>
            </w:tcMar>
          </w:tcPr>
          <w:p w:rsidR="00625467" w:rsidRPr="0067283F" w:rsidRDefault="00625467" w:rsidP="0067283F">
            <w:pPr>
              <w:jc w:val="center"/>
              <w:rPr>
                <w:sz w:val="12"/>
                <w:szCs w:val="12"/>
              </w:rPr>
            </w:pPr>
            <w:r w:rsidRPr="0067283F">
              <w:rPr>
                <w:sz w:val="12"/>
                <w:szCs w:val="12"/>
              </w:rPr>
              <w:t>0,69</w:t>
            </w:r>
          </w:p>
        </w:tc>
        <w:tc>
          <w:tcPr>
            <w:tcW w:w="709" w:type="dxa"/>
            <w:tcBorders>
              <w:top w:val="nil"/>
              <w:left w:val="nil"/>
              <w:bottom w:val="single" w:sz="4" w:space="0" w:color="auto"/>
              <w:right w:val="single" w:sz="4" w:space="0" w:color="auto"/>
            </w:tcBorders>
            <w:noWrap/>
            <w:tcMar>
              <w:top w:w="0" w:type="dxa"/>
              <w:left w:w="28" w:type="dxa"/>
              <w:bottom w:w="0" w:type="dxa"/>
              <w:right w:w="28" w:type="dxa"/>
            </w:tcMar>
          </w:tcPr>
          <w:p w:rsidR="00625467" w:rsidRPr="0067283F" w:rsidRDefault="00625467" w:rsidP="0067283F">
            <w:pPr>
              <w:jc w:val="center"/>
              <w:rPr>
                <w:sz w:val="12"/>
                <w:szCs w:val="12"/>
              </w:rPr>
            </w:pPr>
            <w:r w:rsidRPr="0067283F">
              <w:rPr>
                <w:sz w:val="12"/>
                <w:szCs w:val="12"/>
              </w:rPr>
              <w:t>5600</w:t>
            </w:r>
          </w:p>
        </w:tc>
        <w:tc>
          <w:tcPr>
            <w:tcW w:w="428" w:type="dxa"/>
            <w:gridSpan w:val="2"/>
            <w:tcBorders>
              <w:top w:val="nil"/>
              <w:left w:val="nil"/>
              <w:bottom w:val="single" w:sz="4" w:space="0" w:color="auto"/>
              <w:right w:val="single" w:sz="4" w:space="0" w:color="auto"/>
            </w:tcBorders>
            <w:noWrap/>
            <w:tcMar>
              <w:top w:w="0" w:type="dxa"/>
              <w:left w:w="28" w:type="dxa"/>
              <w:bottom w:w="0" w:type="dxa"/>
              <w:right w:w="28" w:type="dxa"/>
            </w:tcMar>
          </w:tcPr>
          <w:p w:rsidR="00625467" w:rsidRPr="0067283F" w:rsidRDefault="00625467" w:rsidP="0067283F">
            <w:pPr>
              <w:jc w:val="center"/>
              <w:rPr>
                <w:sz w:val="12"/>
                <w:szCs w:val="12"/>
              </w:rPr>
            </w:pPr>
          </w:p>
        </w:tc>
        <w:tc>
          <w:tcPr>
            <w:tcW w:w="715" w:type="dxa"/>
            <w:gridSpan w:val="3"/>
            <w:tcBorders>
              <w:top w:val="nil"/>
              <w:left w:val="nil"/>
              <w:bottom w:val="single" w:sz="4" w:space="0" w:color="auto"/>
              <w:right w:val="single" w:sz="4" w:space="0" w:color="auto"/>
            </w:tcBorders>
            <w:noWrap/>
            <w:tcMar>
              <w:top w:w="0" w:type="dxa"/>
              <w:left w:w="28" w:type="dxa"/>
              <w:bottom w:w="0" w:type="dxa"/>
              <w:right w:w="28" w:type="dxa"/>
            </w:tcMar>
          </w:tcPr>
          <w:p w:rsidR="00625467" w:rsidRPr="0067283F" w:rsidRDefault="00625467" w:rsidP="0067283F">
            <w:pPr>
              <w:jc w:val="center"/>
              <w:rPr>
                <w:sz w:val="12"/>
                <w:szCs w:val="12"/>
              </w:rPr>
            </w:pPr>
            <w:r w:rsidRPr="0067283F">
              <w:rPr>
                <w:sz w:val="12"/>
                <w:szCs w:val="12"/>
              </w:rPr>
              <w:t>10,080</w:t>
            </w:r>
          </w:p>
        </w:tc>
        <w:tc>
          <w:tcPr>
            <w:tcW w:w="1134" w:type="dxa"/>
            <w:tcBorders>
              <w:top w:val="nil"/>
              <w:left w:val="nil"/>
              <w:bottom w:val="single" w:sz="4" w:space="0" w:color="auto"/>
              <w:right w:val="single" w:sz="4" w:space="0" w:color="auto"/>
            </w:tcBorders>
            <w:noWrap/>
            <w:tcMar>
              <w:top w:w="0" w:type="dxa"/>
              <w:left w:w="28" w:type="dxa"/>
              <w:bottom w:w="0" w:type="dxa"/>
              <w:right w:w="28" w:type="dxa"/>
            </w:tcMar>
          </w:tcPr>
          <w:p w:rsidR="00625467" w:rsidRDefault="00625467">
            <w:pPr>
              <w:spacing w:line="276" w:lineRule="auto"/>
              <w:rPr>
                <w:sz w:val="22"/>
                <w:szCs w:val="22"/>
                <w:lang w:eastAsia="en-US"/>
              </w:rPr>
            </w:pPr>
          </w:p>
        </w:tc>
        <w:tc>
          <w:tcPr>
            <w:tcW w:w="1152" w:type="dxa"/>
            <w:tcBorders>
              <w:top w:val="nil"/>
              <w:left w:val="nil"/>
              <w:bottom w:val="single" w:sz="4" w:space="0" w:color="auto"/>
              <w:right w:val="single" w:sz="4" w:space="0" w:color="auto"/>
            </w:tcBorders>
            <w:noWrap/>
            <w:tcMar>
              <w:top w:w="0" w:type="dxa"/>
              <w:left w:w="28" w:type="dxa"/>
              <w:bottom w:w="0" w:type="dxa"/>
              <w:right w:w="28" w:type="dxa"/>
            </w:tcMar>
          </w:tcPr>
          <w:p w:rsidR="00625467" w:rsidRDefault="00625467">
            <w:pPr>
              <w:spacing w:line="276" w:lineRule="auto"/>
              <w:rPr>
                <w:sz w:val="22"/>
                <w:szCs w:val="22"/>
                <w:lang w:eastAsia="en-US"/>
              </w:rPr>
            </w:pPr>
          </w:p>
        </w:tc>
        <w:tc>
          <w:tcPr>
            <w:tcW w:w="709" w:type="dxa"/>
            <w:tcBorders>
              <w:top w:val="nil"/>
              <w:left w:val="nil"/>
              <w:bottom w:val="single" w:sz="4" w:space="0" w:color="auto"/>
              <w:right w:val="single" w:sz="4" w:space="0" w:color="auto"/>
            </w:tcBorders>
            <w:noWrap/>
            <w:tcMar>
              <w:top w:w="0" w:type="dxa"/>
              <w:left w:w="28" w:type="dxa"/>
              <w:bottom w:w="0" w:type="dxa"/>
              <w:right w:w="28" w:type="dxa"/>
            </w:tcMar>
          </w:tcPr>
          <w:p w:rsidR="00625467" w:rsidRDefault="00625467">
            <w:pPr>
              <w:spacing w:line="276" w:lineRule="auto"/>
              <w:rPr>
                <w:sz w:val="22"/>
                <w:szCs w:val="22"/>
                <w:lang w:eastAsia="en-US"/>
              </w:rPr>
            </w:pPr>
          </w:p>
        </w:tc>
        <w:tc>
          <w:tcPr>
            <w:tcW w:w="691" w:type="dxa"/>
            <w:tcBorders>
              <w:top w:val="nil"/>
              <w:left w:val="nil"/>
              <w:bottom w:val="single" w:sz="4" w:space="0" w:color="auto"/>
              <w:right w:val="single" w:sz="4" w:space="0" w:color="auto"/>
            </w:tcBorders>
            <w:noWrap/>
            <w:tcMar>
              <w:top w:w="0" w:type="dxa"/>
              <w:left w:w="28" w:type="dxa"/>
              <w:bottom w:w="0" w:type="dxa"/>
              <w:right w:w="28" w:type="dxa"/>
            </w:tcMar>
          </w:tcPr>
          <w:p w:rsidR="00625467" w:rsidRDefault="00625467">
            <w:pPr>
              <w:spacing w:line="276" w:lineRule="auto"/>
              <w:rPr>
                <w:sz w:val="22"/>
                <w:szCs w:val="22"/>
                <w:lang w:eastAsia="en-US"/>
              </w:rPr>
            </w:pPr>
          </w:p>
        </w:tc>
        <w:tc>
          <w:tcPr>
            <w:tcW w:w="708" w:type="dxa"/>
            <w:tcBorders>
              <w:top w:val="nil"/>
              <w:left w:val="nil"/>
              <w:bottom w:val="single" w:sz="4" w:space="0" w:color="auto"/>
              <w:right w:val="single" w:sz="4" w:space="0" w:color="auto"/>
            </w:tcBorders>
            <w:noWrap/>
            <w:tcMar>
              <w:top w:w="0" w:type="dxa"/>
              <w:left w:w="28" w:type="dxa"/>
              <w:bottom w:w="0" w:type="dxa"/>
              <w:right w:w="28" w:type="dxa"/>
            </w:tcMar>
          </w:tcPr>
          <w:p w:rsidR="00625467" w:rsidRDefault="00625467">
            <w:pPr>
              <w:spacing w:line="276" w:lineRule="auto"/>
              <w:rPr>
                <w:sz w:val="22"/>
                <w:szCs w:val="22"/>
                <w:lang w:eastAsia="en-US"/>
              </w:rPr>
            </w:pPr>
          </w:p>
        </w:tc>
        <w:tc>
          <w:tcPr>
            <w:tcW w:w="441" w:type="dxa"/>
            <w:tcBorders>
              <w:top w:val="nil"/>
              <w:left w:val="nil"/>
              <w:bottom w:val="single" w:sz="4" w:space="0" w:color="auto"/>
              <w:right w:val="single" w:sz="4" w:space="0" w:color="auto"/>
            </w:tcBorders>
            <w:noWrap/>
            <w:tcMar>
              <w:top w:w="0" w:type="dxa"/>
              <w:left w:w="28" w:type="dxa"/>
              <w:bottom w:w="0" w:type="dxa"/>
              <w:right w:w="28" w:type="dxa"/>
            </w:tcMar>
          </w:tcPr>
          <w:p w:rsidR="00625467" w:rsidRDefault="00625467">
            <w:pPr>
              <w:spacing w:line="276" w:lineRule="auto"/>
              <w:rPr>
                <w:sz w:val="22"/>
                <w:szCs w:val="22"/>
                <w:lang w:eastAsia="en-US"/>
              </w:rPr>
            </w:pPr>
          </w:p>
        </w:tc>
        <w:tc>
          <w:tcPr>
            <w:tcW w:w="708" w:type="dxa"/>
            <w:tcBorders>
              <w:top w:val="nil"/>
              <w:left w:val="nil"/>
              <w:bottom w:val="single" w:sz="4" w:space="0" w:color="auto"/>
              <w:right w:val="single" w:sz="8" w:space="0" w:color="auto"/>
            </w:tcBorders>
            <w:noWrap/>
            <w:tcMar>
              <w:top w:w="0" w:type="dxa"/>
              <w:left w:w="28" w:type="dxa"/>
              <w:bottom w:w="0" w:type="dxa"/>
              <w:right w:w="28" w:type="dxa"/>
            </w:tcMar>
          </w:tcPr>
          <w:p w:rsidR="00625467" w:rsidRDefault="00625467">
            <w:pPr>
              <w:spacing w:line="276" w:lineRule="auto"/>
              <w:rPr>
                <w:sz w:val="22"/>
                <w:szCs w:val="22"/>
                <w:lang w:eastAsia="en-US"/>
              </w:rPr>
            </w:pPr>
          </w:p>
        </w:tc>
        <w:tc>
          <w:tcPr>
            <w:tcW w:w="851" w:type="dxa"/>
            <w:tcBorders>
              <w:top w:val="nil"/>
              <w:left w:val="nil"/>
              <w:bottom w:val="single" w:sz="4" w:space="0" w:color="auto"/>
              <w:right w:val="single" w:sz="8" w:space="0" w:color="auto"/>
            </w:tcBorders>
            <w:noWrap/>
            <w:tcMar>
              <w:top w:w="0" w:type="dxa"/>
              <w:left w:w="28" w:type="dxa"/>
              <w:bottom w:w="0" w:type="dxa"/>
              <w:right w:w="28" w:type="dxa"/>
            </w:tcMar>
          </w:tcPr>
          <w:p w:rsidR="00625467" w:rsidRDefault="00625467">
            <w:pPr>
              <w:spacing w:line="276" w:lineRule="auto"/>
              <w:rPr>
                <w:sz w:val="22"/>
                <w:szCs w:val="22"/>
                <w:lang w:eastAsia="en-US"/>
              </w:rPr>
            </w:pPr>
          </w:p>
        </w:tc>
      </w:tr>
      <w:tr w:rsidR="00625467" w:rsidTr="00B8520E">
        <w:trPr>
          <w:trHeight w:val="276"/>
        </w:trPr>
        <w:tc>
          <w:tcPr>
            <w:tcW w:w="352" w:type="dxa"/>
            <w:tcBorders>
              <w:top w:val="nil"/>
              <w:left w:val="single" w:sz="4" w:space="0" w:color="auto"/>
              <w:bottom w:val="single" w:sz="4" w:space="0" w:color="auto"/>
              <w:right w:val="single" w:sz="4" w:space="0" w:color="auto"/>
            </w:tcBorders>
            <w:noWrap/>
            <w:tcMar>
              <w:top w:w="0" w:type="dxa"/>
              <w:left w:w="28" w:type="dxa"/>
              <w:bottom w:w="0" w:type="dxa"/>
              <w:right w:w="28" w:type="dxa"/>
            </w:tcMar>
          </w:tcPr>
          <w:p w:rsidR="00625467" w:rsidRPr="0067283F" w:rsidRDefault="00625467" w:rsidP="0067283F">
            <w:pPr>
              <w:jc w:val="center"/>
              <w:rPr>
                <w:sz w:val="12"/>
                <w:szCs w:val="12"/>
              </w:rPr>
            </w:pPr>
            <w:r w:rsidRPr="0067283F">
              <w:rPr>
                <w:sz w:val="12"/>
                <w:szCs w:val="12"/>
              </w:rPr>
              <w:t>5</w:t>
            </w:r>
          </w:p>
        </w:tc>
        <w:tc>
          <w:tcPr>
            <w:tcW w:w="2117" w:type="dxa"/>
            <w:tcBorders>
              <w:top w:val="nil"/>
              <w:left w:val="nil"/>
              <w:bottom w:val="single" w:sz="4" w:space="0" w:color="auto"/>
              <w:right w:val="single" w:sz="4" w:space="0" w:color="auto"/>
            </w:tcBorders>
            <w:noWrap/>
            <w:tcMar>
              <w:top w:w="0" w:type="dxa"/>
              <w:left w:w="28" w:type="dxa"/>
              <w:bottom w:w="0" w:type="dxa"/>
              <w:right w:w="28" w:type="dxa"/>
            </w:tcMar>
          </w:tcPr>
          <w:p w:rsidR="00625467" w:rsidRPr="0067283F" w:rsidRDefault="00625467" w:rsidP="0067283F">
            <w:pPr>
              <w:rPr>
                <w:sz w:val="12"/>
                <w:szCs w:val="12"/>
              </w:rPr>
            </w:pPr>
            <w:r w:rsidRPr="0067283F">
              <w:rPr>
                <w:sz w:val="12"/>
                <w:szCs w:val="12"/>
              </w:rPr>
              <w:t>ул. Московская</w:t>
            </w:r>
          </w:p>
        </w:tc>
        <w:tc>
          <w:tcPr>
            <w:tcW w:w="727" w:type="dxa"/>
            <w:tcBorders>
              <w:top w:val="nil"/>
              <w:left w:val="nil"/>
              <w:bottom w:val="single" w:sz="4" w:space="0" w:color="auto"/>
              <w:right w:val="single" w:sz="4" w:space="0" w:color="auto"/>
            </w:tcBorders>
            <w:noWrap/>
            <w:tcMar>
              <w:top w:w="0" w:type="dxa"/>
              <w:left w:w="28" w:type="dxa"/>
              <w:bottom w:w="0" w:type="dxa"/>
              <w:right w:w="28" w:type="dxa"/>
            </w:tcMar>
          </w:tcPr>
          <w:p w:rsidR="00625467" w:rsidRPr="0067283F" w:rsidRDefault="00625467" w:rsidP="0067283F">
            <w:pPr>
              <w:jc w:val="center"/>
              <w:rPr>
                <w:sz w:val="12"/>
                <w:szCs w:val="12"/>
              </w:rPr>
            </w:pPr>
            <w:r w:rsidRPr="0067283F">
              <w:rPr>
                <w:sz w:val="12"/>
                <w:szCs w:val="12"/>
              </w:rPr>
              <w:t>8,8</w:t>
            </w:r>
          </w:p>
        </w:tc>
        <w:tc>
          <w:tcPr>
            <w:tcW w:w="540" w:type="dxa"/>
            <w:tcBorders>
              <w:top w:val="nil"/>
              <w:left w:val="nil"/>
              <w:bottom w:val="single" w:sz="4" w:space="0" w:color="auto"/>
              <w:right w:val="single" w:sz="4" w:space="0" w:color="auto"/>
            </w:tcBorders>
            <w:noWrap/>
            <w:tcMar>
              <w:top w:w="0" w:type="dxa"/>
              <w:left w:w="28" w:type="dxa"/>
              <w:bottom w:w="0" w:type="dxa"/>
              <w:right w:w="28" w:type="dxa"/>
            </w:tcMar>
          </w:tcPr>
          <w:p w:rsidR="00625467" w:rsidRPr="0067283F" w:rsidRDefault="00625467" w:rsidP="0067283F">
            <w:pPr>
              <w:jc w:val="center"/>
              <w:rPr>
                <w:sz w:val="12"/>
                <w:szCs w:val="12"/>
              </w:rPr>
            </w:pPr>
            <w:r w:rsidRPr="0067283F">
              <w:rPr>
                <w:sz w:val="12"/>
                <w:szCs w:val="12"/>
              </w:rPr>
              <w:t>112000</w:t>
            </w:r>
          </w:p>
        </w:tc>
        <w:tc>
          <w:tcPr>
            <w:tcW w:w="567" w:type="dxa"/>
            <w:tcBorders>
              <w:top w:val="nil"/>
              <w:left w:val="nil"/>
              <w:bottom w:val="single" w:sz="4" w:space="0" w:color="auto"/>
              <w:right w:val="single" w:sz="4" w:space="0" w:color="auto"/>
            </w:tcBorders>
            <w:noWrap/>
            <w:tcMar>
              <w:top w:w="0" w:type="dxa"/>
              <w:left w:w="28" w:type="dxa"/>
              <w:bottom w:w="0" w:type="dxa"/>
              <w:right w:w="28" w:type="dxa"/>
            </w:tcMar>
          </w:tcPr>
          <w:p w:rsidR="00625467" w:rsidRPr="0067283F" w:rsidRDefault="00625467" w:rsidP="0067283F">
            <w:pPr>
              <w:jc w:val="center"/>
              <w:rPr>
                <w:sz w:val="12"/>
                <w:szCs w:val="12"/>
              </w:rPr>
            </w:pPr>
            <w:r w:rsidRPr="0067283F">
              <w:rPr>
                <w:sz w:val="12"/>
                <w:szCs w:val="12"/>
              </w:rPr>
              <w:t>2,245</w:t>
            </w:r>
          </w:p>
        </w:tc>
        <w:tc>
          <w:tcPr>
            <w:tcW w:w="283" w:type="dxa"/>
            <w:tcBorders>
              <w:top w:val="nil"/>
              <w:left w:val="nil"/>
              <w:bottom w:val="single" w:sz="4" w:space="0" w:color="auto"/>
              <w:right w:val="single" w:sz="4" w:space="0" w:color="auto"/>
            </w:tcBorders>
            <w:noWrap/>
            <w:tcMar>
              <w:top w:w="0" w:type="dxa"/>
              <w:left w:w="28" w:type="dxa"/>
              <w:bottom w:w="0" w:type="dxa"/>
              <w:right w:w="28" w:type="dxa"/>
            </w:tcMar>
          </w:tcPr>
          <w:p w:rsidR="00625467" w:rsidRPr="0067283F" w:rsidRDefault="00625467" w:rsidP="0067283F">
            <w:pPr>
              <w:jc w:val="center"/>
              <w:rPr>
                <w:sz w:val="12"/>
                <w:szCs w:val="12"/>
              </w:rPr>
            </w:pPr>
            <w:r w:rsidRPr="0067283F">
              <w:rPr>
                <w:sz w:val="12"/>
                <w:szCs w:val="12"/>
              </w:rPr>
              <w:t>26</w:t>
            </w:r>
          </w:p>
        </w:tc>
        <w:tc>
          <w:tcPr>
            <w:tcW w:w="567" w:type="dxa"/>
            <w:tcBorders>
              <w:top w:val="nil"/>
              <w:left w:val="nil"/>
              <w:bottom w:val="single" w:sz="4" w:space="0" w:color="auto"/>
              <w:right w:val="single" w:sz="4" w:space="0" w:color="auto"/>
            </w:tcBorders>
            <w:noWrap/>
            <w:tcMar>
              <w:top w:w="0" w:type="dxa"/>
              <w:left w:w="28" w:type="dxa"/>
              <w:bottom w:w="0" w:type="dxa"/>
              <w:right w:w="28" w:type="dxa"/>
            </w:tcMar>
          </w:tcPr>
          <w:p w:rsidR="00625467" w:rsidRPr="0067283F" w:rsidRDefault="00625467" w:rsidP="0067283F">
            <w:pPr>
              <w:jc w:val="center"/>
              <w:rPr>
                <w:sz w:val="12"/>
                <w:szCs w:val="12"/>
              </w:rPr>
            </w:pPr>
            <w:r w:rsidRPr="0067283F">
              <w:rPr>
                <w:sz w:val="12"/>
                <w:szCs w:val="12"/>
              </w:rPr>
              <w:t>6,625</w:t>
            </w:r>
          </w:p>
        </w:tc>
        <w:tc>
          <w:tcPr>
            <w:tcW w:w="284" w:type="dxa"/>
            <w:tcBorders>
              <w:top w:val="nil"/>
              <w:left w:val="nil"/>
              <w:bottom w:val="single" w:sz="4" w:space="0" w:color="auto"/>
              <w:right w:val="single" w:sz="4" w:space="0" w:color="auto"/>
            </w:tcBorders>
            <w:noWrap/>
            <w:tcMar>
              <w:top w:w="0" w:type="dxa"/>
              <w:left w:w="28" w:type="dxa"/>
              <w:bottom w:w="0" w:type="dxa"/>
              <w:right w:w="28" w:type="dxa"/>
            </w:tcMar>
          </w:tcPr>
          <w:p w:rsidR="00625467" w:rsidRPr="0067283F" w:rsidRDefault="00625467" w:rsidP="0067283F">
            <w:pPr>
              <w:jc w:val="center"/>
              <w:rPr>
                <w:sz w:val="12"/>
                <w:szCs w:val="12"/>
              </w:rPr>
            </w:pPr>
            <w:r w:rsidRPr="0067283F">
              <w:rPr>
                <w:sz w:val="12"/>
                <w:szCs w:val="12"/>
              </w:rPr>
              <w:t>75</w:t>
            </w:r>
          </w:p>
        </w:tc>
        <w:tc>
          <w:tcPr>
            <w:tcW w:w="567" w:type="dxa"/>
            <w:tcBorders>
              <w:top w:val="nil"/>
              <w:left w:val="nil"/>
              <w:bottom w:val="single" w:sz="4" w:space="0" w:color="auto"/>
              <w:right w:val="single" w:sz="4" w:space="0" w:color="auto"/>
            </w:tcBorders>
            <w:noWrap/>
            <w:tcMar>
              <w:top w:w="0" w:type="dxa"/>
              <w:left w:w="28" w:type="dxa"/>
              <w:bottom w:w="0" w:type="dxa"/>
              <w:right w:w="28" w:type="dxa"/>
            </w:tcMar>
          </w:tcPr>
          <w:p w:rsidR="00625467" w:rsidRPr="0067283F" w:rsidRDefault="00625467" w:rsidP="0067283F">
            <w:pPr>
              <w:jc w:val="center"/>
              <w:rPr>
                <w:sz w:val="12"/>
                <w:szCs w:val="12"/>
              </w:rPr>
            </w:pPr>
            <w:r w:rsidRPr="0067283F">
              <w:rPr>
                <w:sz w:val="12"/>
                <w:szCs w:val="12"/>
              </w:rPr>
              <w:t>6,625</w:t>
            </w:r>
          </w:p>
        </w:tc>
        <w:tc>
          <w:tcPr>
            <w:tcW w:w="283" w:type="dxa"/>
            <w:tcBorders>
              <w:top w:val="nil"/>
              <w:left w:val="nil"/>
              <w:bottom w:val="single" w:sz="4" w:space="0" w:color="auto"/>
              <w:right w:val="single" w:sz="4" w:space="0" w:color="auto"/>
            </w:tcBorders>
            <w:noWrap/>
            <w:tcMar>
              <w:top w:w="0" w:type="dxa"/>
              <w:left w:w="28" w:type="dxa"/>
              <w:bottom w:w="0" w:type="dxa"/>
              <w:right w:w="28" w:type="dxa"/>
            </w:tcMar>
          </w:tcPr>
          <w:p w:rsidR="00625467" w:rsidRPr="0067283F" w:rsidRDefault="00625467" w:rsidP="0067283F">
            <w:pPr>
              <w:jc w:val="center"/>
              <w:rPr>
                <w:sz w:val="12"/>
                <w:szCs w:val="12"/>
              </w:rPr>
            </w:pPr>
            <w:r w:rsidRPr="0067283F">
              <w:rPr>
                <w:sz w:val="12"/>
                <w:szCs w:val="12"/>
              </w:rPr>
              <w:t>75</w:t>
            </w:r>
          </w:p>
        </w:tc>
        <w:tc>
          <w:tcPr>
            <w:tcW w:w="992" w:type="dxa"/>
            <w:tcBorders>
              <w:top w:val="nil"/>
              <w:left w:val="nil"/>
              <w:bottom w:val="single" w:sz="4" w:space="0" w:color="auto"/>
              <w:right w:val="single" w:sz="4" w:space="0" w:color="auto"/>
            </w:tcBorders>
            <w:noWrap/>
            <w:tcMar>
              <w:top w:w="0" w:type="dxa"/>
              <w:left w:w="28" w:type="dxa"/>
              <w:bottom w:w="0" w:type="dxa"/>
              <w:right w:w="28" w:type="dxa"/>
            </w:tcMar>
            <w:vAlign w:val="center"/>
          </w:tcPr>
          <w:p w:rsidR="00625467" w:rsidRPr="0067283F" w:rsidRDefault="00625467">
            <w:pPr>
              <w:rPr>
                <w:sz w:val="12"/>
                <w:szCs w:val="12"/>
              </w:rPr>
            </w:pPr>
            <w:r w:rsidRPr="0067283F">
              <w:rPr>
                <w:sz w:val="12"/>
                <w:szCs w:val="12"/>
              </w:rPr>
              <w:t> </w:t>
            </w:r>
          </w:p>
        </w:tc>
        <w:tc>
          <w:tcPr>
            <w:tcW w:w="993" w:type="dxa"/>
            <w:tcBorders>
              <w:top w:val="nil"/>
              <w:left w:val="nil"/>
              <w:bottom w:val="single" w:sz="4" w:space="0" w:color="auto"/>
              <w:right w:val="single" w:sz="4" w:space="0" w:color="auto"/>
            </w:tcBorders>
            <w:noWrap/>
            <w:tcMar>
              <w:top w:w="0" w:type="dxa"/>
              <w:left w:w="28" w:type="dxa"/>
              <w:bottom w:w="0" w:type="dxa"/>
              <w:right w:w="28" w:type="dxa"/>
            </w:tcMar>
            <w:vAlign w:val="center"/>
          </w:tcPr>
          <w:p w:rsidR="00625467" w:rsidRPr="0067283F" w:rsidRDefault="00625467">
            <w:pPr>
              <w:rPr>
                <w:sz w:val="12"/>
                <w:szCs w:val="12"/>
              </w:rPr>
            </w:pPr>
            <w:r w:rsidRPr="0067283F">
              <w:rPr>
                <w:sz w:val="12"/>
                <w:szCs w:val="12"/>
              </w:rPr>
              <w:t> </w:t>
            </w:r>
          </w:p>
        </w:tc>
        <w:tc>
          <w:tcPr>
            <w:tcW w:w="992" w:type="dxa"/>
            <w:tcBorders>
              <w:top w:val="nil"/>
              <w:left w:val="nil"/>
              <w:bottom w:val="single" w:sz="4" w:space="0" w:color="auto"/>
              <w:right w:val="single" w:sz="4" w:space="0" w:color="auto"/>
            </w:tcBorders>
            <w:noWrap/>
            <w:tcMar>
              <w:top w:w="0" w:type="dxa"/>
              <w:left w:w="28" w:type="dxa"/>
              <w:bottom w:w="0" w:type="dxa"/>
              <w:right w:w="28" w:type="dxa"/>
            </w:tcMar>
          </w:tcPr>
          <w:p w:rsidR="00625467" w:rsidRPr="0067283F" w:rsidRDefault="00625467">
            <w:pPr>
              <w:rPr>
                <w:sz w:val="12"/>
                <w:szCs w:val="12"/>
              </w:rPr>
            </w:pPr>
            <w:r w:rsidRPr="0067283F">
              <w:rPr>
                <w:sz w:val="12"/>
                <w:szCs w:val="12"/>
              </w:rPr>
              <w:t> </w:t>
            </w:r>
          </w:p>
        </w:tc>
        <w:tc>
          <w:tcPr>
            <w:tcW w:w="992" w:type="dxa"/>
            <w:tcBorders>
              <w:top w:val="nil"/>
              <w:left w:val="nil"/>
              <w:bottom w:val="single" w:sz="4" w:space="0" w:color="auto"/>
              <w:right w:val="single" w:sz="4" w:space="0" w:color="auto"/>
            </w:tcBorders>
            <w:noWrap/>
            <w:tcMar>
              <w:top w:w="0" w:type="dxa"/>
              <w:left w:w="28" w:type="dxa"/>
              <w:bottom w:w="0" w:type="dxa"/>
              <w:right w:w="28" w:type="dxa"/>
            </w:tcMar>
          </w:tcPr>
          <w:p w:rsidR="00625467" w:rsidRPr="0067283F" w:rsidRDefault="00625467">
            <w:pPr>
              <w:rPr>
                <w:sz w:val="12"/>
                <w:szCs w:val="12"/>
              </w:rPr>
            </w:pPr>
            <w:r w:rsidRPr="0067283F">
              <w:rPr>
                <w:sz w:val="12"/>
                <w:szCs w:val="12"/>
              </w:rPr>
              <w:t> </w:t>
            </w:r>
          </w:p>
        </w:tc>
        <w:tc>
          <w:tcPr>
            <w:tcW w:w="709" w:type="dxa"/>
            <w:tcBorders>
              <w:top w:val="nil"/>
              <w:left w:val="nil"/>
              <w:bottom w:val="single" w:sz="4" w:space="0" w:color="auto"/>
              <w:right w:val="single" w:sz="4" w:space="0" w:color="auto"/>
            </w:tcBorders>
            <w:noWrap/>
            <w:tcMar>
              <w:top w:w="0" w:type="dxa"/>
              <w:left w:w="28" w:type="dxa"/>
              <w:bottom w:w="0" w:type="dxa"/>
              <w:right w:w="28" w:type="dxa"/>
            </w:tcMar>
            <w:vAlign w:val="bottom"/>
          </w:tcPr>
          <w:p w:rsidR="00625467" w:rsidRPr="0081523D" w:rsidRDefault="00625467">
            <w:pPr>
              <w:rPr>
                <w:sz w:val="12"/>
                <w:szCs w:val="12"/>
              </w:rPr>
            </w:pPr>
            <w:r w:rsidRPr="0081523D">
              <w:rPr>
                <w:sz w:val="12"/>
                <w:szCs w:val="12"/>
              </w:rPr>
              <w:t> </w:t>
            </w:r>
          </w:p>
        </w:tc>
        <w:tc>
          <w:tcPr>
            <w:tcW w:w="1134" w:type="dxa"/>
            <w:tcBorders>
              <w:top w:val="nil"/>
              <w:left w:val="nil"/>
              <w:bottom w:val="single" w:sz="4" w:space="0" w:color="auto"/>
              <w:right w:val="single" w:sz="4" w:space="0" w:color="auto"/>
            </w:tcBorders>
            <w:noWrap/>
            <w:tcMar>
              <w:top w:w="0" w:type="dxa"/>
              <w:left w:w="28" w:type="dxa"/>
              <w:bottom w:w="0" w:type="dxa"/>
              <w:right w:w="28" w:type="dxa"/>
            </w:tcMar>
          </w:tcPr>
          <w:p w:rsidR="00625467" w:rsidRPr="0067283F" w:rsidRDefault="00625467" w:rsidP="0067283F">
            <w:pPr>
              <w:jc w:val="center"/>
              <w:rPr>
                <w:sz w:val="12"/>
                <w:szCs w:val="12"/>
              </w:rPr>
            </w:pPr>
            <w:r w:rsidRPr="0067283F">
              <w:rPr>
                <w:sz w:val="12"/>
                <w:szCs w:val="12"/>
              </w:rPr>
              <w:t xml:space="preserve">от ул. </w:t>
            </w:r>
            <w:proofErr w:type="spellStart"/>
            <w:r w:rsidRPr="0067283F">
              <w:rPr>
                <w:sz w:val="12"/>
                <w:szCs w:val="12"/>
              </w:rPr>
              <w:t>Дерендяева</w:t>
            </w:r>
            <w:proofErr w:type="spellEnd"/>
            <w:r w:rsidRPr="0067283F">
              <w:rPr>
                <w:sz w:val="12"/>
                <w:szCs w:val="12"/>
              </w:rPr>
              <w:t xml:space="preserve"> до ул. Производственная</w:t>
            </w:r>
          </w:p>
        </w:tc>
        <w:tc>
          <w:tcPr>
            <w:tcW w:w="1161" w:type="dxa"/>
            <w:tcBorders>
              <w:top w:val="nil"/>
              <w:left w:val="nil"/>
              <w:bottom w:val="single" w:sz="4" w:space="0" w:color="auto"/>
              <w:right w:val="single" w:sz="4" w:space="0" w:color="auto"/>
            </w:tcBorders>
            <w:noWrap/>
            <w:tcMar>
              <w:top w:w="0" w:type="dxa"/>
              <w:left w:w="28" w:type="dxa"/>
              <w:bottom w:w="0" w:type="dxa"/>
              <w:right w:w="28" w:type="dxa"/>
            </w:tcMar>
          </w:tcPr>
          <w:p w:rsidR="00625467" w:rsidRPr="0067283F" w:rsidRDefault="00625467" w:rsidP="0067283F">
            <w:pPr>
              <w:jc w:val="center"/>
              <w:rPr>
                <w:sz w:val="12"/>
                <w:szCs w:val="12"/>
              </w:rPr>
            </w:pPr>
            <w:r w:rsidRPr="0067283F">
              <w:rPr>
                <w:sz w:val="12"/>
                <w:szCs w:val="12"/>
              </w:rPr>
              <w:t>ремонт проезжей части</w:t>
            </w:r>
          </w:p>
        </w:tc>
        <w:tc>
          <w:tcPr>
            <w:tcW w:w="709" w:type="dxa"/>
            <w:tcBorders>
              <w:top w:val="nil"/>
              <w:left w:val="nil"/>
              <w:bottom w:val="single" w:sz="4" w:space="0" w:color="auto"/>
              <w:right w:val="single" w:sz="4" w:space="0" w:color="auto"/>
            </w:tcBorders>
            <w:noWrap/>
            <w:tcMar>
              <w:top w:w="0" w:type="dxa"/>
              <w:left w:w="28" w:type="dxa"/>
              <w:bottom w:w="0" w:type="dxa"/>
              <w:right w:w="28" w:type="dxa"/>
            </w:tcMar>
          </w:tcPr>
          <w:p w:rsidR="00625467" w:rsidRPr="0067283F" w:rsidRDefault="00625467" w:rsidP="0067283F">
            <w:pPr>
              <w:jc w:val="center"/>
              <w:rPr>
                <w:sz w:val="12"/>
                <w:szCs w:val="12"/>
              </w:rPr>
            </w:pPr>
            <w:r w:rsidRPr="0067283F">
              <w:rPr>
                <w:sz w:val="12"/>
                <w:szCs w:val="12"/>
              </w:rPr>
              <w:t>7,566</w:t>
            </w:r>
          </w:p>
        </w:tc>
        <w:tc>
          <w:tcPr>
            <w:tcW w:w="681" w:type="dxa"/>
            <w:tcBorders>
              <w:top w:val="nil"/>
              <w:left w:val="nil"/>
              <w:bottom w:val="single" w:sz="4" w:space="0" w:color="auto"/>
              <w:right w:val="single" w:sz="4" w:space="0" w:color="auto"/>
            </w:tcBorders>
            <w:noWrap/>
            <w:tcMar>
              <w:top w:w="0" w:type="dxa"/>
              <w:left w:w="28" w:type="dxa"/>
              <w:bottom w:w="0" w:type="dxa"/>
              <w:right w:w="28" w:type="dxa"/>
            </w:tcMar>
          </w:tcPr>
          <w:p w:rsidR="00625467" w:rsidRPr="0067283F" w:rsidRDefault="00625467" w:rsidP="0067283F">
            <w:pPr>
              <w:jc w:val="center"/>
              <w:rPr>
                <w:sz w:val="12"/>
                <w:szCs w:val="12"/>
              </w:rPr>
            </w:pPr>
            <w:r w:rsidRPr="0067283F">
              <w:rPr>
                <w:sz w:val="12"/>
                <w:szCs w:val="12"/>
              </w:rPr>
              <w:t>2,78</w:t>
            </w:r>
          </w:p>
        </w:tc>
        <w:tc>
          <w:tcPr>
            <w:tcW w:w="709" w:type="dxa"/>
            <w:tcBorders>
              <w:top w:val="nil"/>
              <w:left w:val="nil"/>
              <w:bottom w:val="single" w:sz="4" w:space="0" w:color="auto"/>
              <w:right w:val="single" w:sz="4" w:space="0" w:color="auto"/>
            </w:tcBorders>
            <w:noWrap/>
            <w:tcMar>
              <w:top w:w="0" w:type="dxa"/>
              <w:left w:w="28" w:type="dxa"/>
              <w:bottom w:w="0" w:type="dxa"/>
              <w:right w:w="28" w:type="dxa"/>
            </w:tcMar>
          </w:tcPr>
          <w:p w:rsidR="00625467" w:rsidRPr="0067283F" w:rsidRDefault="00625467" w:rsidP="0067283F">
            <w:pPr>
              <w:jc w:val="center"/>
              <w:rPr>
                <w:sz w:val="12"/>
                <w:szCs w:val="12"/>
              </w:rPr>
            </w:pPr>
            <w:r w:rsidRPr="0067283F">
              <w:rPr>
                <w:sz w:val="12"/>
                <w:szCs w:val="12"/>
              </w:rPr>
              <w:t>52963</w:t>
            </w:r>
          </w:p>
        </w:tc>
        <w:tc>
          <w:tcPr>
            <w:tcW w:w="428" w:type="dxa"/>
            <w:gridSpan w:val="2"/>
            <w:tcBorders>
              <w:top w:val="nil"/>
              <w:left w:val="nil"/>
              <w:bottom w:val="single" w:sz="4" w:space="0" w:color="auto"/>
              <w:right w:val="single" w:sz="4" w:space="0" w:color="auto"/>
            </w:tcBorders>
            <w:noWrap/>
            <w:tcMar>
              <w:top w:w="0" w:type="dxa"/>
              <w:left w:w="28" w:type="dxa"/>
              <w:bottom w:w="0" w:type="dxa"/>
              <w:right w:w="28" w:type="dxa"/>
            </w:tcMar>
          </w:tcPr>
          <w:p w:rsidR="00625467" w:rsidRPr="0067283F" w:rsidRDefault="00625467" w:rsidP="0067283F">
            <w:pPr>
              <w:jc w:val="center"/>
              <w:rPr>
                <w:sz w:val="12"/>
                <w:szCs w:val="12"/>
              </w:rPr>
            </w:pPr>
          </w:p>
        </w:tc>
        <w:tc>
          <w:tcPr>
            <w:tcW w:w="715" w:type="dxa"/>
            <w:gridSpan w:val="3"/>
            <w:tcBorders>
              <w:top w:val="nil"/>
              <w:left w:val="nil"/>
              <w:bottom w:val="single" w:sz="4" w:space="0" w:color="auto"/>
              <w:right w:val="single" w:sz="4" w:space="0" w:color="auto"/>
            </w:tcBorders>
            <w:noWrap/>
            <w:tcMar>
              <w:top w:w="0" w:type="dxa"/>
              <w:left w:w="28" w:type="dxa"/>
              <w:bottom w:w="0" w:type="dxa"/>
              <w:right w:w="28" w:type="dxa"/>
            </w:tcMar>
          </w:tcPr>
          <w:p w:rsidR="00625467" w:rsidRPr="0067283F" w:rsidRDefault="00625467" w:rsidP="0067283F">
            <w:pPr>
              <w:jc w:val="center"/>
              <w:rPr>
                <w:sz w:val="12"/>
                <w:szCs w:val="12"/>
              </w:rPr>
            </w:pPr>
            <w:r w:rsidRPr="0067283F">
              <w:rPr>
                <w:sz w:val="12"/>
                <w:szCs w:val="12"/>
              </w:rPr>
              <w:t>68,848</w:t>
            </w:r>
          </w:p>
        </w:tc>
        <w:tc>
          <w:tcPr>
            <w:tcW w:w="1134" w:type="dxa"/>
            <w:tcBorders>
              <w:top w:val="nil"/>
              <w:left w:val="nil"/>
              <w:bottom w:val="single" w:sz="4" w:space="0" w:color="auto"/>
              <w:right w:val="single" w:sz="4" w:space="0" w:color="auto"/>
            </w:tcBorders>
            <w:noWrap/>
            <w:tcMar>
              <w:top w:w="0" w:type="dxa"/>
              <w:left w:w="28" w:type="dxa"/>
              <w:bottom w:w="0" w:type="dxa"/>
              <w:right w:w="28" w:type="dxa"/>
            </w:tcMar>
          </w:tcPr>
          <w:p w:rsidR="00625467" w:rsidRDefault="00625467">
            <w:pPr>
              <w:spacing w:line="276" w:lineRule="auto"/>
              <w:rPr>
                <w:sz w:val="22"/>
                <w:szCs w:val="22"/>
                <w:lang w:eastAsia="en-US"/>
              </w:rPr>
            </w:pPr>
          </w:p>
        </w:tc>
        <w:tc>
          <w:tcPr>
            <w:tcW w:w="1152" w:type="dxa"/>
            <w:tcBorders>
              <w:top w:val="nil"/>
              <w:left w:val="nil"/>
              <w:bottom w:val="single" w:sz="4" w:space="0" w:color="auto"/>
              <w:right w:val="single" w:sz="4" w:space="0" w:color="auto"/>
            </w:tcBorders>
            <w:noWrap/>
            <w:tcMar>
              <w:top w:w="0" w:type="dxa"/>
              <w:left w:w="28" w:type="dxa"/>
              <w:bottom w:w="0" w:type="dxa"/>
              <w:right w:w="28" w:type="dxa"/>
            </w:tcMar>
          </w:tcPr>
          <w:p w:rsidR="00625467" w:rsidRDefault="00625467">
            <w:pPr>
              <w:spacing w:line="276" w:lineRule="auto"/>
              <w:rPr>
                <w:sz w:val="22"/>
                <w:szCs w:val="22"/>
                <w:lang w:eastAsia="en-US"/>
              </w:rPr>
            </w:pPr>
          </w:p>
        </w:tc>
        <w:tc>
          <w:tcPr>
            <w:tcW w:w="709" w:type="dxa"/>
            <w:tcBorders>
              <w:top w:val="nil"/>
              <w:left w:val="nil"/>
              <w:bottom w:val="single" w:sz="4" w:space="0" w:color="auto"/>
              <w:right w:val="single" w:sz="4" w:space="0" w:color="auto"/>
            </w:tcBorders>
            <w:noWrap/>
            <w:tcMar>
              <w:top w:w="0" w:type="dxa"/>
              <w:left w:w="28" w:type="dxa"/>
              <w:bottom w:w="0" w:type="dxa"/>
              <w:right w:w="28" w:type="dxa"/>
            </w:tcMar>
          </w:tcPr>
          <w:p w:rsidR="00625467" w:rsidRDefault="00625467">
            <w:pPr>
              <w:spacing w:line="276" w:lineRule="auto"/>
              <w:rPr>
                <w:sz w:val="22"/>
                <w:szCs w:val="22"/>
                <w:lang w:eastAsia="en-US"/>
              </w:rPr>
            </w:pPr>
          </w:p>
        </w:tc>
        <w:tc>
          <w:tcPr>
            <w:tcW w:w="691" w:type="dxa"/>
            <w:tcBorders>
              <w:top w:val="nil"/>
              <w:left w:val="nil"/>
              <w:bottom w:val="single" w:sz="4" w:space="0" w:color="auto"/>
              <w:right w:val="single" w:sz="4" w:space="0" w:color="auto"/>
            </w:tcBorders>
            <w:noWrap/>
            <w:tcMar>
              <w:top w:w="0" w:type="dxa"/>
              <w:left w:w="28" w:type="dxa"/>
              <w:bottom w:w="0" w:type="dxa"/>
              <w:right w:w="28" w:type="dxa"/>
            </w:tcMar>
          </w:tcPr>
          <w:p w:rsidR="00625467" w:rsidRDefault="00625467">
            <w:pPr>
              <w:spacing w:line="276" w:lineRule="auto"/>
              <w:rPr>
                <w:sz w:val="22"/>
                <w:szCs w:val="22"/>
                <w:lang w:eastAsia="en-US"/>
              </w:rPr>
            </w:pPr>
          </w:p>
        </w:tc>
        <w:tc>
          <w:tcPr>
            <w:tcW w:w="708" w:type="dxa"/>
            <w:tcBorders>
              <w:top w:val="nil"/>
              <w:left w:val="nil"/>
              <w:bottom w:val="single" w:sz="4" w:space="0" w:color="auto"/>
              <w:right w:val="single" w:sz="4" w:space="0" w:color="auto"/>
            </w:tcBorders>
            <w:noWrap/>
            <w:tcMar>
              <w:top w:w="0" w:type="dxa"/>
              <w:left w:w="28" w:type="dxa"/>
              <w:bottom w:w="0" w:type="dxa"/>
              <w:right w:w="28" w:type="dxa"/>
            </w:tcMar>
          </w:tcPr>
          <w:p w:rsidR="00625467" w:rsidRDefault="00625467">
            <w:pPr>
              <w:spacing w:line="276" w:lineRule="auto"/>
              <w:rPr>
                <w:sz w:val="22"/>
                <w:szCs w:val="22"/>
                <w:lang w:eastAsia="en-US"/>
              </w:rPr>
            </w:pPr>
          </w:p>
        </w:tc>
        <w:tc>
          <w:tcPr>
            <w:tcW w:w="441" w:type="dxa"/>
            <w:tcBorders>
              <w:top w:val="nil"/>
              <w:left w:val="nil"/>
              <w:bottom w:val="single" w:sz="4" w:space="0" w:color="auto"/>
              <w:right w:val="single" w:sz="4" w:space="0" w:color="auto"/>
            </w:tcBorders>
            <w:noWrap/>
            <w:tcMar>
              <w:top w:w="0" w:type="dxa"/>
              <w:left w:w="28" w:type="dxa"/>
              <w:bottom w:w="0" w:type="dxa"/>
              <w:right w:w="28" w:type="dxa"/>
            </w:tcMar>
          </w:tcPr>
          <w:p w:rsidR="00625467" w:rsidRDefault="00625467">
            <w:pPr>
              <w:spacing w:line="276" w:lineRule="auto"/>
              <w:rPr>
                <w:sz w:val="22"/>
                <w:szCs w:val="22"/>
                <w:lang w:eastAsia="en-US"/>
              </w:rPr>
            </w:pPr>
          </w:p>
        </w:tc>
        <w:tc>
          <w:tcPr>
            <w:tcW w:w="708" w:type="dxa"/>
            <w:tcBorders>
              <w:top w:val="nil"/>
              <w:left w:val="nil"/>
              <w:bottom w:val="single" w:sz="4" w:space="0" w:color="auto"/>
              <w:right w:val="single" w:sz="8" w:space="0" w:color="auto"/>
            </w:tcBorders>
            <w:noWrap/>
            <w:tcMar>
              <w:top w:w="0" w:type="dxa"/>
              <w:left w:w="28" w:type="dxa"/>
              <w:bottom w:w="0" w:type="dxa"/>
              <w:right w:w="28" w:type="dxa"/>
            </w:tcMar>
          </w:tcPr>
          <w:p w:rsidR="00625467" w:rsidRDefault="00625467">
            <w:pPr>
              <w:spacing w:line="276" w:lineRule="auto"/>
              <w:rPr>
                <w:sz w:val="22"/>
                <w:szCs w:val="22"/>
                <w:lang w:eastAsia="en-US"/>
              </w:rPr>
            </w:pPr>
          </w:p>
        </w:tc>
        <w:tc>
          <w:tcPr>
            <w:tcW w:w="851" w:type="dxa"/>
            <w:tcBorders>
              <w:top w:val="nil"/>
              <w:left w:val="nil"/>
              <w:bottom w:val="single" w:sz="4" w:space="0" w:color="auto"/>
              <w:right w:val="single" w:sz="8" w:space="0" w:color="auto"/>
            </w:tcBorders>
            <w:noWrap/>
            <w:tcMar>
              <w:top w:w="0" w:type="dxa"/>
              <w:left w:w="28" w:type="dxa"/>
              <w:bottom w:w="0" w:type="dxa"/>
              <w:right w:w="28" w:type="dxa"/>
            </w:tcMar>
          </w:tcPr>
          <w:p w:rsidR="00625467" w:rsidRDefault="00625467">
            <w:pPr>
              <w:spacing w:line="276" w:lineRule="auto"/>
              <w:rPr>
                <w:sz w:val="22"/>
                <w:szCs w:val="22"/>
                <w:lang w:eastAsia="en-US"/>
              </w:rPr>
            </w:pPr>
          </w:p>
        </w:tc>
      </w:tr>
      <w:tr w:rsidR="00625467" w:rsidTr="00B8520E">
        <w:trPr>
          <w:trHeight w:val="276"/>
        </w:trPr>
        <w:tc>
          <w:tcPr>
            <w:tcW w:w="352" w:type="dxa"/>
            <w:tcBorders>
              <w:top w:val="nil"/>
              <w:left w:val="single" w:sz="4" w:space="0" w:color="auto"/>
              <w:bottom w:val="single" w:sz="4" w:space="0" w:color="auto"/>
              <w:right w:val="single" w:sz="4" w:space="0" w:color="auto"/>
            </w:tcBorders>
            <w:noWrap/>
            <w:tcMar>
              <w:top w:w="0" w:type="dxa"/>
              <w:left w:w="28" w:type="dxa"/>
              <w:bottom w:w="0" w:type="dxa"/>
              <w:right w:w="28" w:type="dxa"/>
            </w:tcMar>
          </w:tcPr>
          <w:p w:rsidR="00625467" w:rsidRPr="0067283F" w:rsidRDefault="00625467" w:rsidP="0067283F">
            <w:pPr>
              <w:jc w:val="center"/>
              <w:rPr>
                <w:sz w:val="12"/>
                <w:szCs w:val="12"/>
              </w:rPr>
            </w:pPr>
            <w:r w:rsidRPr="0067283F">
              <w:rPr>
                <w:sz w:val="12"/>
                <w:szCs w:val="12"/>
              </w:rPr>
              <w:t>6</w:t>
            </w:r>
          </w:p>
        </w:tc>
        <w:tc>
          <w:tcPr>
            <w:tcW w:w="2117" w:type="dxa"/>
            <w:tcBorders>
              <w:top w:val="nil"/>
              <w:left w:val="nil"/>
              <w:bottom w:val="single" w:sz="4" w:space="0" w:color="auto"/>
              <w:right w:val="single" w:sz="4" w:space="0" w:color="auto"/>
            </w:tcBorders>
            <w:noWrap/>
            <w:tcMar>
              <w:top w:w="0" w:type="dxa"/>
              <w:left w:w="28" w:type="dxa"/>
              <w:bottom w:w="0" w:type="dxa"/>
              <w:right w:w="28" w:type="dxa"/>
            </w:tcMar>
          </w:tcPr>
          <w:p w:rsidR="00625467" w:rsidRPr="0067283F" w:rsidRDefault="00625467" w:rsidP="0067283F">
            <w:pPr>
              <w:rPr>
                <w:sz w:val="12"/>
                <w:szCs w:val="12"/>
              </w:rPr>
            </w:pPr>
            <w:r w:rsidRPr="0067283F">
              <w:rPr>
                <w:sz w:val="12"/>
                <w:szCs w:val="12"/>
              </w:rPr>
              <w:t>ул. Полевая</w:t>
            </w:r>
          </w:p>
        </w:tc>
        <w:tc>
          <w:tcPr>
            <w:tcW w:w="727" w:type="dxa"/>
            <w:tcBorders>
              <w:top w:val="nil"/>
              <w:left w:val="nil"/>
              <w:bottom w:val="single" w:sz="4" w:space="0" w:color="auto"/>
              <w:right w:val="single" w:sz="4" w:space="0" w:color="auto"/>
            </w:tcBorders>
            <w:noWrap/>
            <w:tcMar>
              <w:top w:w="0" w:type="dxa"/>
              <w:left w:w="28" w:type="dxa"/>
              <w:bottom w:w="0" w:type="dxa"/>
              <w:right w:w="28" w:type="dxa"/>
            </w:tcMar>
          </w:tcPr>
          <w:p w:rsidR="00625467" w:rsidRPr="0067283F" w:rsidRDefault="00625467" w:rsidP="0067283F">
            <w:pPr>
              <w:jc w:val="center"/>
              <w:rPr>
                <w:sz w:val="12"/>
                <w:szCs w:val="12"/>
              </w:rPr>
            </w:pPr>
            <w:r w:rsidRPr="0067283F">
              <w:rPr>
                <w:sz w:val="12"/>
                <w:szCs w:val="12"/>
              </w:rPr>
              <w:t>0,6</w:t>
            </w:r>
          </w:p>
        </w:tc>
        <w:tc>
          <w:tcPr>
            <w:tcW w:w="540" w:type="dxa"/>
            <w:tcBorders>
              <w:top w:val="nil"/>
              <w:left w:val="nil"/>
              <w:bottom w:val="single" w:sz="4" w:space="0" w:color="auto"/>
              <w:right w:val="single" w:sz="4" w:space="0" w:color="auto"/>
            </w:tcBorders>
            <w:noWrap/>
            <w:tcMar>
              <w:top w:w="0" w:type="dxa"/>
              <w:left w:w="28" w:type="dxa"/>
              <w:bottom w:w="0" w:type="dxa"/>
              <w:right w:w="28" w:type="dxa"/>
            </w:tcMar>
          </w:tcPr>
          <w:p w:rsidR="00625467" w:rsidRPr="0067283F" w:rsidRDefault="00625467" w:rsidP="0067283F">
            <w:pPr>
              <w:jc w:val="center"/>
              <w:rPr>
                <w:sz w:val="12"/>
                <w:szCs w:val="12"/>
              </w:rPr>
            </w:pPr>
            <w:r w:rsidRPr="0067283F">
              <w:rPr>
                <w:sz w:val="12"/>
                <w:szCs w:val="12"/>
              </w:rPr>
              <w:t>4200</w:t>
            </w:r>
          </w:p>
        </w:tc>
        <w:tc>
          <w:tcPr>
            <w:tcW w:w="567" w:type="dxa"/>
            <w:tcBorders>
              <w:top w:val="nil"/>
              <w:left w:val="nil"/>
              <w:bottom w:val="single" w:sz="4" w:space="0" w:color="auto"/>
              <w:right w:val="single" w:sz="4" w:space="0" w:color="auto"/>
            </w:tcBorders>
            <w:noWrap/>
            <w:tcMar>
              <w:top w:w="0" w:type="dxa"/>
              <w:left w:w="28" w:type="dxa"/>
              <w:bottom w:w="0" w:type="dxa"/>
              <w:right w:w="28" w:type="dxa"/>
            </w:tcMar>
          </w:tcPr>
          <w:p w:rsidR="00625467" w:rsidRPr="0067283F" w:rsidRDefault="00625467" w:rsidP="0067283F">
            <w:pPr>
              <w:jc w:val="center"/>
              <w:rPr>
                <w:sz w:val="12"/>
                <w:szCs w:val="12"/>
              </w:rPr>
            </w:pPr>
            <w:r w:rsidRPr="0067283F">
              <w:rPr>
                <w:sz w:val="12"/>
                <w:szCs w:val="12"/>
              </w:rPr>
              <w:t>0,000</w:t>
            </w:r>
          </w:p>
        </w:tc>
        <w:tc>
          <w:tcPr>
            <w:tcW w:w="283" w:type="dxa"/>
            <w:tcBorders>
              <w:top w:val="nil"/>
              <w:left w:val="nil"/>
              <w:bottom w:val="single" w:sz="4" w:space="0" w:color="auto"/>
              <w:right w:val="single" w:sz="4" w:space="0" w:color="auto"/>
            </w:tcBorders>
            <w:noWrap/>
            <w:tcMar>
              <w:top w:w="0" w:type="dxa"/>
              <w:left w:w="28" w:type="dxa"/>
              <w:bottom w:w="0" w:type="dxa"/>
              <w:right w:w="28" w:type="dxa"/>
            </w:tcMar>
          </w:tcPr>
          <w:p w:rsidR="00625467" w:rsidRPr="0067283F" w:rsidRDefault="00625467" w:rsidP="0067283F">
            <w:pPr>
              <w:jc w:val="center"/>
              <w:rPr>
                <w:sz w:val="12"/>
                <w:szCs w:val="12"/>
              </w:rPr>
            </w:pPr>
            <w:r w:rsidRPr="0067283F">
              <w:rPr>
                <w:sz w:val="12"/>
                <w:szCs w:val="12"/>
              </w:rPr>
              <w:t>0</w:t>
            </w:r>
          </w:p>
        </w:tc>
        <w:tc>
          <w:tcPr>
            <w:tcW w:w="567" w:type="dxa"/>
            <w:tcBorders>
              <w:top w:val="nil"/>
              <w:left w:val="nil"/>
              <w:bottom w:val="single" w:sz="4" w:space="0" w:color="auto"/>
              <w:right w:val="single" w:sz="4" w:space="0" w:color="auto"/>
            </w:tcBorders>
            <w:noWrap/>
            <w:tcMar>
              <w:top w:w="0" w:type="dxa"/>
              <w:left w:w="28" w:type="dxa"/>
              <w:bottom w:w="0" w:type="dxa"/>
              <w:right w:w="28" w:type="dxa"/>
            </w:tcMar>
          </w:tcPr>
          <w:p w:rsidR="00625467" w:rsidRPr="0067283F" w:rsidRDefault="00625467" w:rsidP="0067283F">
            <w:pPr>
              <w:jc w:val="center"/>
              <w:rPr>
                <w:sz w:val="12"/>
                <w:szCs w:val="12"/>
              </w:rPr>
            </w:pPr>
            <w:r w:rsidRPr="0067283F">
              <w:rPr>
                <w:sz w:val="12"/>
                <w:szCs w:val="12"/>
              </w:rPr>
              <w:t>0,600</w:t>
            </w:r>
          </w:p>
        </w:tc>
        <w:tc>
          <w:tcPr>
            <w:tcW w:w="284" w:type="dxa"/>
            <w:tcBorders>
              <w:top w:val="nil"/>
              <w:left w:val="nil"/>
              <w:bottom w:val="single" w:sz="4" w:space="0" w:color="auto"/>
              <w:right w:val="single" w:sz="4" w:space="0" w:color="auto"/>
            </w:tcBorders>
            <w:noWrap/>
            <w:tcMar>
              <w:top w:w="0" w:type="dxa"/>
              <w:left w:w="28" w:type="dxa"/>
              <w:bottom w:w="0" w:type="dxa"/>
              <w:right w:w="28" w:type="dxa"/>
            </w:tcMar>
          </w:tcPr>
          <w:p w:rsidR="00625467" w:rsidRPr="0067283F" w:rsidRDefault="00625467" w:rsidP="0067283F">
            <w:pPr>
              <w:jc w:val="center"/>
              <w:rPr>
                <w:sz w:val="12"/>
                <w:szCs w:val="12"/>
              </w:rPr>
            </w:pPr>
            <w:r w:rsidRPr="0067283F">
              <w:rPr>
                <w:sz w:val="12"/>
                <w:szCs w:val="12"/>
              </w:rPr>
              <w:t>100</w:t>
            </w:r>
          </w:p>
        </w:tc>
        <w:tc>
          <w:tcPr>
            <w:tcW w:w="567" w:type="dxa"/>
            <w:tcBorders>
              <w:top w:val="nil"/>
              <w:left w:val="nil"/>
              <w:bottom w:val="single" w:sz="4" w:space="0" w:color="auto"/>
              <w:right w:val="single" w:sz="4" w:space="0" w:color="auto"/>
            </w:tcBorders>
            <w:noWrap/>
            <w:tcMar>
              <w:top w:w="0" w:type="dxa"/>
              <w:left w:w="28" w:type="dxa"/>
              <w:bottom w:w="0" w:type="dxa"/>
              <w:right w:w="28" w:type="dxa"/>
            </w:tcMar>
          </w:tcPr>
          <w:p w:rsidR="00625467" w:rsidRPr="0067283F" w:rsidRDefault="00625467" w:rsidP="0067283F">
            <w:pPr>
              <w:jc w:val="center"/>
              <w:rPr>
                <w:sz w:val="12"/>
                <w:szCs w:val="12"/>
              </w:rPr>
            </w:pPr>
            <w:r w:rsidRPr="0067283F">
              <w:rPr>
                <w:sz w:val="12"/>
                <w:szCs w:val="12"/>
              </w:rPr>
              <w:t>0,600</w:t>
            </w:r>
          </w:p>
        </w:tc>
        <w:tc>
          <w:tcPr>
            <w:tcW w:w="283" w:type="dxa"/>
            <w:tcBorders>
              <w:top w:val="nil"/>
              <w:left w:val="nil"/>
              <w:bottom w:val="single" w:sz="4" w:space="0" w:color="auto"/>
              <w:right w:val="single" w:sz="4" w:space="0" w:color="auto"/>
            </w:tcBorders>
            <w:noWrap/>
            <w:tcMar>
              <w:top w:w="0" w:type="dxa"/>
              <w:left w:w="28" w:type="dxa"/>
              <w:bottom w:w="0" w:type="dxa"/>
              <w:right w:w="28" w:type="dxa"/>
            </w:tcMar>
          </w:tcPr>
          <w:p w:rsidR="00625467" w:rsidRPr="0067283F" w:rsidRDefault="00625467" w:rsidP="0067283F">
            <w:pPr>
              <w:jc w:val="center"/>
              <w:rPr>
                <w:sz w:val="12"/>
                <w:szCs w:val="12"/>
              </w:rPr>
            </w:pPr>
            <w:r w:rsidRPr="0067283F">
              <w:rPr>
                <w:sz w:val="12"/>
                <w:szCs w:val="12"/>
              </w:rPr>
              <w:t>100</w:t>
            </w:r>
          </w:p>
        </w:tc>
        <w:tc>
          <w:tcPr>
            <w:tcW w:w="992" w:type="dxa"/>
            <w:tcBorders>
              <w:top w:val="nil"/>
              <w:left w:val="nil"/>
              <w:bottom w:val="single" w:sz="4" w:space="0" w:color="auto"/>
              <w:right w:val="single" w:sz="4" w:space="0" w:color="auto"/>
            </w:tcBorders>
            <w:noWrap/>
            <w:tcMar>
              <w:top w:w="0" w:type="dxa"/>
              <w:left w:w="28" w:type="dxa"/>
              <w:bottom w:w="0" w:type="dxa"/>
              <w:right w:w="28" w:type="dxa"/>
            </w:tcMar>
            <w:vAlign w:val="center"/>
          </w:tcPr>
          <w:p w:rsidR="00625467" w:rsidRPr="0067283F" w:rsidRDefault="00625467">
            <w:pPr>
              <w:rPr>
                <w:sz w:val="12"/>
                <w:szCs w:val="12"/>
              </w:rPr>
            </w:pPr>
            <w:r w:rsidRPr="0067283F">
              <w:rPr>
                <w:sz w:val="12"/>
                <w:szCs w:val="12"/>
              </w:rPr>
              <w:t> </w:t>
            </w:r>
          </w:p>
        </w:tc>
        <w:tc>
          <w:tcPr>
            <w:tcW w:w="993" w:type="dxa"/>
            <w:tcBorders>
              <w:top w:val="nil"/>
              <w:left w:val="nil"/>
              <w:bottom w:val="single" w:sz="4" w:space="0" w:color="auto"/>
              <w:right w:val="single" w:sz="4" w:space="0" w:color="auto"/>
            </w:tcBorders>
            <w:noWrap/>
            <w:tcMar>
              <w:top w:w="0" w:type="dxa"/>
              <w:left w:w="28" w:type="dxa"/>
              <w:bottom w:w="0" w:type="dxa"/>
              <w:right w:w="28" w:type="dxa"/>
            </w:tcMar>
            <w:vAlign w:val="center"/>
          </w:tcPr>
          <w:p w:rsidR="00625467" w:rsidRPr="0067283F" w:rsidRDefault="00625467">
            <w:pPr>
              <w:rPr>
                <w:sz w:val="12"/>
                <w:szCs w:val="12"/>
              </w:rPr>
            </w:pPr>
            <w:r w:rsidRPr="0067283F">
              <w:rPr>
                <w:sz w:val="12"/>
                <w:szCs w:val="12"/>
              </w:rPr>
              <w:t> </w:t>
            </w:r>
          </w:p>
        </w:tc>
        <w:tc>
          <w:tcPr>
            <w:tcW w:w="992" w:type="dxa"/>
            <w:tcBorders>
              <w:top w:val="nil"/>
              <w:left w:val="nil"/>
              <w:bottom w:val="single" w:sz="4" w:space="0" w:color="auto"/>
              <w:right w:val="single" w:sz="4" w:space="0" w:color="auto"/>
            </w:tcBorders>
            <w:noWrap/>
            <w:tcMar>
              <w:top w:w="0" w:type="dxa"/>
              <w:left w:w="28" w:type="dxa"/>
              <w:bottom w:w="0" w:type="dxa"/>
              <w:right w:w="28" w:type="dxa"/>
            </w:tcMar>
            <w:vAlign w:val="bottom"/>
          </w:tcPr>
          <w:p w:rsidR="00625467" w:rsidRPr="0067283F" w:rsidRDefault="00625467">
            <w:pPr>
              <w:rPr>
                <w:sz w:val="12"/>
                <w:szCs w:val="12"/>
              </w:rPr>
            </w:pPr>
            <w:r w:rsidRPr="0067283F">
              <w:rPr>
                <w:sz w:val="12"/>
                <w:szCs w:val="12"/>
              </w:rPr>
              <w:t> </w:t>
            </w:r>
          </w:p>
        </w:tc>
        <w:tc>
          <w:tcPr>
            <w:tcW w:w="992" w:type="dxa"/>
            <w:tcBorders>
              <w:top w:val="nil"/>
              <w:left w:val="nil"/>
              <w:bottom w:val="single" w:sz="4" w:space="0" w:color="auto"/>
              <w:right w:val="single" w:sz="4" w:space="0" w:color="auto"/>
            </w:tcBorders>
            <w:noWrap/>
            <w:tcMar>
              <w:top w:w="0" w:type="dxa"/>
              <w:left w:w="28" w:type="dxa"/>
              <w:bottom w:w="0" w:type="dxa"/>
              <w:right w:w="28" w:type="dxa"/>
            </w:tcMar>
            <w:vAlign w:val="bottom"/>
          </w:tcPr>
          <w:p w:rsidR="00625467" w:rsidRPr="0067283F" w:rsidRDefault="00625467">
            <w:pPr>
              <w:rPr>
                <w:sz w:val="12"/>
                <w:szCs w:val="12"/>
              </w:rPr>
            </w:pPr>
            <w:r w:rsidRPr="0067283F">
              <w:rPr>
                <w:sz w:val="12"/>
                <w:szCs w:val="12"/>
              </w:rPr>
              <w:t> </w:t>
            </w:r>
          </w:p>
        </w:tc>
        <w:tc>
          <w:tcPr>
            <w:tcW w:w="709" w:type="dxa"/>
            <w:tcBorders>
              <w:top w:val="nil"/>
              <w:left w:val="nil"/>
              <w:bottom w:val="single" w:sz="4" w:space="0" w:color="auto"/>
              <w:right w:val="single" w:sz="4" w:space="0" w:color="auto"/>
            </w:tcBorders>
            <w:noWrap/>
            <w:tcMar>
              <w:top w:w="0" w:type="dxa"/>
              <w:left w:w="28" w:type="dxa"/>
              <w:bottom w:w="0" w:type="dxa"/>
              <w:right w:w="28" w:type="dxa"/>
            </w:tcMar>
            <w:vAlign w:val="bottom"/>
          </w:tcPr>
          <w:p w:rsidR="00625467" w:rsidRPr="0081523D" w:rsidRDefault="00625467">
            <w:pPr>
              <w:rPr>
                <w:sz w:val="12"/>
                <w:szCs w:val="12"/>
              </w:rPr>
            </w:pPr>
            <w:r w:rsidRPr="0081523D">
              <w:rPr>
                <w:sz w:val="12"/>
                <w:szCs w:val="12"/>
              </w:rPr>
              <w:t> </w:t>
            </w:r>
          </w:p>
        </w:tc>
        <w:tc>
          <w:tcPr>
            <w:tcW w:w="1134" w:type="dxa"/>
            <w:tcBorders>
              <w:top w:val="nil"/>
              <w:left w:val="nil"/>
              <w:bottom w:val="single" w:sz="4" w:space="0" w:color="auto"/>
              <w:right w:val="single" w:sz="4" w:space="0" w:color="auto"/>
            </w:tcBorders>
            <w:noWrap/>
            <w:tcMar>
              <w:top w:w="0" w:type="dxa"/>
              <w:left w:w="28" w:type="dxa"/>
              <w:bottom w:w="0" w:type="dxa"/>
              <w:right w:w="28" w:type="dxa"/>
            </w:tcMar>
          </w:tcPr>
          <w:p w:rsidR="00625467" w:rsidRPr="0067283F" w:rsidRDefault="00625467" w:rsidP="0067283F">
            <w:pPr>
              <w:jc w:val="center"/>
              <w:rPr>
                <w:sz w:val="12"/>
                <w:szCs w:val="12"/>
              </w:rPr>
            </w:pPr>
            <w:r w:rsidRPr="0067283F">
              <w:rPr>
                <w:sz w:val="12"/>
                <w:szCs w:val="12"/>
              </w:rPr>
              <w:t xml:space="preserve">от </w:t>
            </w:r>
            <w:r w:rsidR="0067283F">
              <w:rPr>
                <w:sz w:val="12"/>
                <w:szCs w:val="12"/>
              </w:rPr>
              <w:t>авто</w:t>
            </w:r>
            <w:r w:rsidRPr="0067283F">
              <w:rPr>
                <w:sz w:val="12"/>
                <w:szCs w:val="12"/>
              </w:rPr>
              <w:t xml:space="preserve">дороги </w:t>
            </w:r>
            <w:r w:rsidR="0067283F">
              <w:rPr>
                <w:sz w:val="12"/>
                <w:szCs w:val="12"/>
              </w:rPr>
              <w:br/>
            </w:r>
            <w:r w:rsidRPr="0067283F">
              <w:rPr>
                <w:sz w:val="12"/>
                <w:szCs w:val="12"/>
              </w:rPr>
              <w:t>Киров</w:t>
            </w:r>
            <w:r w:rsidR="0067283F">
              <w:rPr>
                <w:sz w:val="12"/>
                <w:szCs w:val="12"/>
              </w:rPr>
              <w:t xml:space="preserve"> – </w:t>
            </w:r>
            <w:r w:rsidRPr="0067283F">
              <w:rPr>
                <w:sz w:val="12"/>
                <w:szCs w:val="12"/>
              </w:rPr>
              <w:t>Русское до д</w:t>
            </w:r>
            <w:r w:rsidR="0067283F">
              <w:rPr>
                <w:sz w:val="12"/>
                <w:szCs w:val="12"/>
              </w:rPr>
              <w:t>ер</w:t>
            </w:r>
            <w:r w:rsidRPr="0067283F">
              <w:rPr>
                <w:sz w:val="12"/>
                <w:szCs w:val="12"/>
              </w:rPr>
              <w:t>.</w:t>
            </w:r>
            <w:r w:rsidR="00981C13">
              <w:rPr>
                <w:sz w:val="12"/>
                <w:szCs w:val="12"/>
              </w:rPr>
              <w:t xml:space="preserve"> </w:t>
            </w:r>
            <w:proofErr w:type="spellStart"/>
            <w:r w:rsidRPr="0067283F">
              <w:rPr>
                <w:sz w:val="12"/>
                <w:szCs w:val="12"/>
              </w:rPr>
              <w:t>Мараки</w:t>
            </w:r>
            <w:proofErr w:type="spellEnd"/>
          </w:p>
        </w:tc>
        <w:tc>
          <w:tcPr>
            <w:tcW w:w="1161" w:type="dxa"/>
            <w:tcBorders>
              <w:top w:val="nil"/>
              <w:left w:val="nil"/>
              <w:bottom w:val="single" w:sz="4" w:space="0" w:color="auto"/>
              <w:right w:val="single" w:sz="4" w:space="0" w:color="auto"/>
            </w:tcBorders>
            <w:noWrap/>
            <w:tcMar>
              <w:top w:w="0" w:type="dxa"/>
              <w:left w:w="28" w:type="dxa"/>
              <w:bottom w:w="0" w:type="dxa"/>
              <w:right w:w="28" w:type="dxa"/>
            </w:tcMar>
          </w:tcPr>
          <w:p w:rsidR="00625467" w:rsidRPr="0067283F" w:rsidRDefault="00625467" w:rsidP="0067283F">
            <w:pPr>
              <w:jc w:val="center"/>
              <w:rPr>
                <w:sz w:val="12"/>
                <w:szCs w:val="12"/>
              </w:rPr>
            </w:pPr>
            <w:r w:rsidRPr="0067283F">
              <w:rPr>
                <w:sz w:val="12"/>
                <w:szCs w:val="12"/>
              </w:rPr>
              <w:t>ремонт проезжей части</w:t>
            </w:r>
          </w:p>
        </w:tc>
        <w:tc>
          <w:tcPr>
            <w:tcW w:w="709" w:type="dxa"/>
            <w:tcBorders>
              <w:top w:val="nil"/>
              <w:left w:val="nil"/>
              <w:bottom w:val="single" w:sz="4" w:space="0" w:color="auto"/>
              <w:right w:val="single" w:sz="4" w:space="0" w:color="auto"/>
            </w:tcBorders>
            <w:noWrap/>
            <w:tcMar>
              <w:top w:w="0" w:type="dxa"/>
              <w:left w:w="28" w:type="dxa"/>
              <w:bottom w:w="0" w:type="dxa"/>
              <w:right w:w="28" w:type="dxa"/>
            </w:tcMar>
          </w:tcPr>
          <w:p w:rsidR="00625467" w:rsidRPr="0067283F" w:rsidRDefault="00625467" w:rsidP="0067283F">
            <w:pPr>
              <w:jc w:val="center"/>
              <w:rPr>
                <w:sz w:val="12"/>
                <w:szCs w:val="12"/>
              </w:rPr>
            </w:pPr>
            <w:r w:rsidRPr="0067283F">
              <w:rPr>
                <w:sz w:val="12"/>
                <w:szCs w:val="12"/>
              </w:rPr>
              <w:t>0,554</w:t>
            </w:r>
          </w:p>
        </w:tc>
        <w:tc>
          <w:tcPr>
            <w:tcW w:w="681" w:type="dxa"/>
            <w:tcBorders>
              <w:top w:val="nil"/>
              <w:left w:val="nil"/>
              <w:bottom w:val="single" w:sz="4" w:space="0" w:color="auto"/>
              <w:right w:val="single" w:sz="4" w:space="0" w:color="auto"/>
            </w:tcBorders>
            <w:noWrap/>
            <w:tcMar>
              <w:top w:w="0" w:type="dxa"/>
              <w:left w:w="28" w:type="dxa"/>
              <w:bottom w:w="0" w:type="dxa"/>
              <w:right w:w="28" w:type="dxa"/>
            </w:tcMar>
          </w:tcPr>
          <w:p w:rsidR="00625467" w:rsidRPr="0067283F" w:rsidRDefault="00625467" w:rsidP="0067283F">
            <w:pPr>
              <w:jc w:val="center"/>
              <w:rPr>
                <w:sz w:val="12"/>
                <w:szCs w:val="12"/>
              </w:rPr>
            </w:pPr>
            <w:r w:rsidRPr="0067283F">
              <w:rPr>
                <w:sz w:val="12"/>
                <w:szCs w:val="12"/>
              </w:rPr>
              <w:t>0,76</w:t>
            </w:r>
          </w:p>
        </w:tc>
        <w:tc>
          <w:tcPr>
            <w:tcW w:w="709" w:type="dxa"/>
            <w:tcBorders>
              <w:top w:val="nil"/>
              <w:left w:val="nil"/>
              <w:bottom w:val="single" w:sz="4" w:space="0" w:color="auto"/>
              <w:right w:val="single" w:sz="4" w:space="0" w:color="auto"/>
            </w:tcBorders>
            <w:noWrap/>
            <w:tcMar>
              <w:top w:w="0" w:type="dxa"/>
              <w:left w:w="28" w:type="dxa"/>
              <w:bottom w:w="0" w:type="dxa"/>
              <w:right w:w="28" w:type="dxa"/>
            </w:tcMar>
          </w:tcPr>
          <w:p w:rsidR="00625467" w:rsidRPr="0067283F" w:rsidRDefault="00625467" w:rsidP="0067283F">
            <w:pPr>
              <w:jc w:val="center"/>
              <w:rPr>
                <w:sz w:val="12"/>
                <w:szCs w:val="12"/>
              </w:rPr>
            </w:pPr>
            <w:r w:rsidRPr="0067283F">
              <w:rPr>
                <w:sz w:val="12"/>
                <w:szCs w:val="12"/>
              </w:rPr>
              <w:t>3880</w:t>
            </w:r>
          </w:p>
        </w:tc>
        <w:tc>
          <w:tcPr>
            <w:tcW w:w="428" w:type="dxa"/>
            <w:gridSpan w:val="2"/>
            <w:tcBorders>
              <w:top w:val="nil"/>
              <w:left w:val="nil"/>
              <w:bottom w:val="single" w:sz="4" w:space="0" w:color="auto"/>
              <w:right w:val="single" w:sz="4" w:space="0" w:color="auto"/>
            </w:tcBorders>
            <w:noWrap/>
            <w:tcMar>
              <w:top w:w="0" w:type="dxa"/>
              <w:left w:w="28" w:type="dxa"/>
              <w:bottom w:w="0" w:type="dxa"/>
              <w:right w:w="28" w:type="dxa"/>
            </w:tcMar>
          </w:tcPr>
          <w:p w:rsidR="00625467" w:rsidRPr="0067283F" w:rsidRDefault="00625467" w:rsidP="0067283F">
            <w:pPr>
              <w:jc w:val="center"/>
              <w:rPr>
                <w:sz w:val="12"/>
                <w:szCs w:val="12"/>
              </w:rPr>
            </w:pPr>
          </w:p>
        </w:tc>
        <w:tc>
          <w:tcPr>
            <w:tcW w:w="715" w:type="dxa"/>
            <w:gridSpan w:val="3"/>
            <w:tcBorders>
              <w:top w:val="nil"/>
              <w:left w:val="nil"/>
              <w:bottom w:val="single" w:sz="4" w:space="0" w:color="auto"/>
              <w:right w:val="single" w:sz="4" w:space="0" w:color="auto"/>
            </w:tcBorders>
            <w:noWrap/>
            <w:tcMar>
              <w:top w:w="0" w:type="dxa"/>
              <w:left w:w="28" w:type="dxa"/>
              <w:bottom w:w="0" w:type="dxa"/>
              <w:right w:w="28" w:type="dxa"/>
            </w:tcMar>
          </w:tcPr>
          <w:p w:rsidR="00625467" w:rsidRPr="0067283F" w:rsidRDefault="00625467" w:rsidP="0067283F">
            <w:pPr>
              <w:jc w:val="center"/>
              <w:rPr>
                <w:sz w:val="12"/>
                <w:szCs w:val="12"/>
              </w:rPr>
            </w:pPr>
            <w:r w:rsidRPr="0067283F">
              <w:rPr>
                <w:sz w:val="12"/>
                <w:szCs w:val="12"/>
              </w:rPr>
              <w:t>5,614</w:t>
            </w:r>
          </w:p>
        </w:tc>
        <w:tc>
          <w:tcPr>
            <w:tcW w:w="1134" w:type="dxa"/>
            <w:tcBorders>
              <w:top w:val="nil"/>
              <w:left w:val="nil"/>
              <w:bottom w:val="single" w:sz="4" w:space="0" w:color="auto"/>
              <w:right w:val="single" w:sz="4" w:space="0" w:color="auto"/>
            </w:tcBorders>
            <w:noWrap/>
            <w:tcMar>
              <w:top w:w="0" w:type="dxa"/>
              <w:left w:w="28" w:type="dxa"/>
              <w:bottom w:w="0" w:type="dxa"/>
              <w:right w:w="28" w:type="dxa"/>
            </w:tcMar>
          </w:tcPr>
          <w:p w:rsidR="00625467" w:rsidRDefault="00625467">
            <w:pPr>
              <w:spacing w:line="276" w:lineRule="auto"/>
              <w:rPr>
                <w:sz w:val="22"/>
                <w:szCs w:val="22"/>
                <w:lang w:eastAsia="en-US"/>
              </w:rPr>
            </w:pPr>
          </w:p>
        </w:tc>
        <w:tc>
          <w:tcPr>
            <w:tcW w:w="1152" w:type="dxa"/>
            <w:tcBorders>
              <w:top w:val="nil"/>
              <w:left w:val="nil"/>
              <w:bottom w:val="single" w:sz="4" w:space="0" w:color="auto"/>
              <w:right w:val="single" w:sz="4" w:space="0" w:color="auto"/>
            </w:tcBorders>
            <w:noWrap/>
            <w:tcMar>
              <w:top w:w="0" w:type="dxa"/>
              <w:left w:w="28" w:type="dxa"/>
              <w:bottom w:w="0" w:type="dxa"/>
              <w:right w:w="28" w:type="dxa"/>
            </w:tcMar>
          </w:tcPr>
          <w:p w:rsidR="00625467" w:rsidRDefault="00625467">
            <w:pPr>
              <w:spacing w:line="276" w:lineRule="auto"/>
              <w:rPr>
                <w:sz w:val="22"/>
                <w:szCs w:val="22"/>
                <w:lang w:eastAsia="en-US"/>
              </w:rPr>
            </w:pPr>
          </w:p>
        </w:tc>
        <w:tc>
          <w:tcPr>
            <w:tcW w:w="709" w:type="dxa"/>
            <w:tcBorders>
              <w:top w:val="nil"/>
              <w:left w:val="nil"/>
              <w:bottom w:val="single" w:sz="4" w:space="0" w:color="auto"/>
              <w:right w:val="single" w:sz="4" w:space="0" w:color="auto"/>
            </w:tcBorders>
            <w:noWrap/>
            <w:tcMar>
              <w:top w:w="0" w:type="dxa"/>
              <w:left w:w="28" w:type="dxa"/>
              <w:bottom w:w="0" w:type="dxa"/>
              <w:right w:w="28" w:type="dxa"/>
            </w:tcMar>
          </w:tcPr>
          <w:p w:rsidR="00625467" w:rsidRDefault="00625467">
            <w:pPr>
              <w:spacing w:line="276" w:lineRule="auto"/>
              <w:rPr>
                <w:sz w:val="22"/>
                <w:szCs w:val="22"/>
                <w:lang w:eastAsia="en-US"/>
              </w:rPr>
            </w:pPr>
          </w:p>
        </w:tc>
        <w:tc>
          <w:tcPr>
            <w:tcW w:w="691" w:type="dxa"/>
            <w:tcBorders>
              <w:top w:val="nil"/>
              <w:left w:val="nil"/>
              <w:bottom w:val="single" w:sz="4" w:space="0" w:color="auto"/>
              <w:right w:val="single" w:sz="4" w:space="0" w:color="auto"/>
            </w:tcBorders>
            <w:noWrap/>
            <w:tcMar>
              <w:top w:w="0" w:type="dxa"/>
              <w:left w:w="28" w:type="dxa"/>
              <w:bottom w:w="0" w:type="dxa"/>
              <w:right w:w="28" w:type="dxa"/>
            </w:tcMar>
          </w:tcPr>
          <w:p w:rsidR="00625467" w:rsidRDefault="00625467">
            <w:pPr>
              <w:spacing w:line="276" w:lineRule="auto"/>
              <w:rPr>
                <w:sz w:val="22"/>
                <w:szCs w:val="22"/>
                <w:lang w:eastAsia="en-US"/>
              </w:rPr>
            </w:pPr>
          </w:p>
        </w:tc>
        <w:tc>
          <w:tcPr>
            <w:tcW w:w="708" w:type="dxa"/>
            <w:tcBorders>
              <w:top w:val="nil"/>
              <w:left w:val="nil"/>
              <w:bottom w:val="single" w:sz="4" w:space="0" w:color="auto"/>
              <w:right w:val="single" w:sz="4" w:space="0" w:color="auto"/>
            </w:tcBorders>
            <w:noWrap/>
            <w:tcMar>
              <w:top w:w="0" w:type="dxa"/>
              <w:left w:w="28" w:type="dxa"/>
              <w:bottom w:w="0" w:type="dxa"/>
              <w:right w:w="28" w:type="dxa"/>
            </w:tcMar>
          </w:tcPr>
          <w:p w:rsidR="00625467" w:rsidRDefault="00625467">
            <w:pPr>
              <w:spacing w:line="276" w:lineRule="auto"/>
              <w:rPr>
                <w:sz w:val="22"/>
                <w:szCs w:val="22"/>
                <w:lang w:eastAsia="en-US"/>
              </w:rPr>
            </w:pPr>
          </w:p>
        </w:tc>
        <w:tc>
          <w:tcPr>
            <w:tcW w:w="441" w:type="dxa"/>
            <w:tcBorders>
              <w:top w:val="nil"/>
              <w:left w:val="nil"/>
              <w:bottom w:val="single" w:sz="4" w:space="0" w:color="auto"/>
              <w:right w:val="single" w:sz="4" w:space="0" w:color="auto"/>
            </w:tcBorders>
            <w:noWrap/>
            <w:tcMar>
              <w:top w:w="0" w:type="dxa"/>
              <w:left w:w="28" w:type="dxa"/>
              <w:bottom w:w="0" w:type="dxa"/>
              <w:right w:w="28" w:type="dxa"/>
            </w:tcMar>
          </w:tcPr>
          <w:p w:rsidR="00625467" w:rsidRDefault="00625467">
            <w:pPr>
              <w:spacing w:line="276" w:lineRule="auto"/>
              <w:rPr>
                <w:sz w:val="22"/>
                <w:szCs w:val="22"/>
                <w:lang w:eastAsia="en-US"/>
              </w:rPr>
            </w:pPr>
          </w:p>
        </w:tc>
        <w:tc>
          <w:tcPr>
            <w:tcW w:w="708" w:type="dxa"/>
            <w:tcBorders>
              <w:top w:val="nil"/>
              <w:left w:val="nil"/>
              <w:bottom w:val="single" w:sz="4" w:space="0" w:color="auto"/>
              <w:right w:val="single" w:sz="8" w:space="0" w:color="auto"/>
            </w:tcBorders>
            <w:noWrap/>
            <w:tcMar>
              <w:top w:w="0" w:type="dxa"/>
              <w:left w:w="28" w:type="dxa"/>
              <w:bottom w:w="0" w:type="dxa"/>
              <w:right w:w="28" w:type="dxa"/>
            </w:tcMar>
          </w:tcPr>
          <w:p w:rsidR="00625467" w:rsidRDefault="00625467">
            <w:pPr>
              <w:spacing w:line="276" w:lineRule="auto"/>
              <w:rPr>
                <w:sz w:val="22"/>
                <w:szCs w:val="22"/>
                <w:lang w:eastAsia="en-US"/>
              </w:rPr>
            </w:pPr>
          </w:p>
        </w:tc>
        <w:tc>
          <w:tcPr>
            <w:tcW w:w="851" w:type="dxa"/>
            <w:tcBorders>
              <w:top w:val="nil"/>
              <w:left w:val="nil"/>
              <w:bottom w:val="single" w:sz="4" w:space="0" w:color="auto"/>
              <w:right w:val="single" w:sz="8" w:space="0" w:color="auto"/>
            </w:tcBorders>
            <w:noWrap/>
            <w:tcMar>
              <w:top w:w="0" w:type="dxa"/>
              <w:left w:w="28" w:type="dxa"/>
              <w:bottom w:w="0" w:type="dxa"/>
              <w:right w:w="28" w:type="dxa"/>
            </w:tcMar>
          </w:tcPr>
          <w:p w:rsidR="00625467" w:rsidRDefault="00625467">
            <w:pPr>
              <w:spacing w:line="276" w:lineRule="auto"/>
              <w:rPr>
                <w:sz w:val="22"/>
                <w:szCs w:val="22"/>
                <w:lang w:eastAsia="en-US"/>
              </w:rPr>
            </w:pPr>
          </w:p>
        </w:tc>
      </w:tr>
      <w:tr w:rsidR="0067283F" w:rsidRPr="00625467" w:rsidTr="0067283F">
        <w:trPr>
          <w:trHeight w:val="276"/>
        </w:trPr>
        <w:tc>
          <w:tcPr>
            <w:tcW w:w="352" w:type="dxa"/>
            <w:tcBorders>
              <w:top w:val="nil"/>
              <w:left w:val="single" w:sz="4" w:space="0" w:color="auto"/>
              <w:bottom w:val="single" w:sz="4" w:space="0" w:color="auto"/>
              <w:right w:val="single" w:sz="4" w:space="0" w:color="auto"/>
            </w:tcBorders>
            <w:noWrap/>
            <w:tcMar>
              <w:top w:w="0" w:type="dxa"/>
              <w:left w:w="28" w:type="dxa"/>
              <w:bottom w:w="0" w:type="dxa"/>
              <w:right w:w="28" w:type="dxa"/>
            </w:tcMar>
            <w:hideMark/>
          </w:tcPr>
          <w:p w:rsidR="0067283F" w:rsidRPr="0067283F" w:rsidRDefault="0067283F" w:rsidP="00246C42">
            <w:pPr>
              <w:spacing w:line="276" w:lineRule="auto"/>
              <w:jc w:val="center"/>
              <w:rPr>
                <w:sz w:val="12"/>
                <w:szCs w:val="12"/>
                <w:lang w:eastAsia="en-US"/>
              </w:rPr>
            </w:pPr>
          </w:p>
        </w:tc>
        <w:tc>
          <w:tcPr>
            <w:tcW w:w="2117" w:type="dxa"/>
            <w:tcBorders>
              <w:top w:val="nil"/>
              <w:left w:val="nil"/>
              <w:bottom w:val="single" w:sz="4" w:space="0" w:color="auto"/>
              <w:right w:val="single" w:sz="4" w:space="0" w:color="auto"/>
            </w:tcBorders>
            <w:noWrap/>
            <w:tcMar>
              <w:top w:w="0" w:type="dxa"/>
              <w:left w:w="28" w:type="dxa"/>
              <w:bottom w:w="0" w:type="dxa"/>
              <w:right w:w="28" w:type="dxa"/>
            </w:tcMar>
            <w:hideMark/>
          </w:tcPr>
          <w:p w:rsidR="0067283F" w:rsidRPr="0067283F" w:rsidRDefault="0067283F" w:rsidP="0067283F">
            <w:pPr>
              <w:rPr>
                <w:bCs/>
                <w:sz w:val="12"/>
                <w:szCs w:val="12"/>
              </w:rPr>
            </w:pPr>
            <w:r w:rsidRPr="0067283F">
              <w:rPr>
                <w:bCs/>
                <w:sz w:val="12"/>
                <w:szCs w:val="12"/>
              </w:rPr>
              <w:t>Итого по г. Кирову</w:t>
            </w:r>
          </w:p>
        </w:tc>
        <w:tc>
          <w:tcPr>
            <w:tcW w:w="727" w:type="dxa"/>
            <w:tcBorders>
              <w:top w:val="nil"/>
              <w:left w:val="nil"/>
              <w:bottom w:val="single" w:sz="4" w:space="0" w:color="auto"/>
              <w:right w:val="single" w:sz="4" w:space="0" w:color="auto"/>
            </w:tcBorders>
            <w:noWrap/>
            <w:tcMar>
              <w:top w:w="0" w:type="dxa"/>
              <w:left w:w="28" w:type="dxa"/>
              <w:bottom w:w="0" w:type="dxa"/>
              <w:right w:w="28" w:type="dxa"/>
            </w:tcMar>
            <w:hideMark/>
          </w:tcPr>
          <w:p w:rsidR="0067283F" w:rsidRPr="0067283F" w:rsidRDefault="0067283F" w:rsidP="0067283F">
            <w:pPr>
              <w:jc w:val="center"/>
              <w:rPr>
                <w:bCs/>
                <w:sz w:val="12"/>
                <w:szCs w:val="12"/>
              </w:rPr>
            </w:pPr>
            <w:r w:rsidRPr="0067283F">
              <w:rPr>
                <w:bCs/>
                <w:sz w:val="12"/>
                <w:szCs w:val="12"/>
              </w:rPr>
              <w:t>24,870</w:t>
            </w:r>
          </w:p>
        </w:tc>
        <w:tc>
          <w:tcPr>
            <w:tcW w:w="540" w:type="dxa"/>
            <w:tcBorders>
              <w:top w:val="nil"/>
              <w:left w:val="nil"/>
              <w:bottom w:val="single" w:sz="4" w:space="0" w:color="auto"/>
              <w:right w:val="single" w:sz="4" w:space="0" w:color="auto"/>
            </w:tcBorders>
            <w:noWrap/>
            <w:tcMar>
              <w:top w:w="0" w:type="dxa"/>
              <w:left w:w="28" w:type="dxa"/>
              <w:bottom w:w="0" w:type="dxa"/>
              <w:right w:w="28" w:type="dxa"/>
            </w:tcMar>
            <w:hideMark/>
          </w:tcPr>
          <w:p w:rsidR="0067283F" w:rsidRPr="0067283F" w:rsidRDefault="0067283F" w:rsidP="0067283F">
            <w:pPr>
              <w:jc w:val="center"/>
              <w:rPr>
                <w:bCs/>
                <w:sz w:val="12"/>
                <w:szCs w:val="12"/>
              </w:rPr>
            </w:pPr>
            <w:r w:rsidRPr="0067283F">
              <w:rPr>
                <w:bCs/>
                <w:sz w:val="12"/>
                <w:szCs w:val="12"/>
              </w:rPr>
              <w:t>289490</w:t>
            </w:r>
          </w:p>
        </w:tc>
        <w:tc>
          <w:tcPr>
            <w:tcW w:w="567" w:type="dxa"/>
            <w:tcBorders>
              <w:top w:val="nil"/>
              <w:left w:val="nil"/>
              <w:bottom w:val="single" w:sz="4" w:space="0" w:color="auto"/>
              <w:right w:val="single" w:sz="4" w:space="0" w:color="auto"/>
            </w:tcBorders>
            <w:noWrap/>
            <w:tcMar>
              <w:top w:w="0" w:type="dxa"/>
              <w:left w:w="28" w:type="dxa"/>
              <w:bottom w:w="0" w:type="dxa"/>
              <w:right w:w="28" w:type="dxa"/>
            </w:tcMar>
            <w:hideMark/>
          </w:tcPr>
          <w:p w:rsidR="0067283F" w:rsidRPr="0067283F" w:rsidRDefault="0067283F" w:rsidP="0067283F">
            <w:pPr>
              <w:jc w:val="center"/>
              <w:rPr>
                <w:bCs/>
                <w:sz w:val="12"/>
                <w:szCs w:val="12"/>
              </w:rPr>
            </w:pPr>
            <w:r w:rsidRPr="0067283F">
              <w:rPr>
                <w:bCs/>
                <w:sz w:val="12"/>
                <w:szCs w:val="12"/>
              </w:rPr>
              <w:t>12,463</w:t>
            </w:r>
          </w:p>
        </w:tc>
        <w:tc>
          <w:tcPr>
            <w:tcW w:w="283" w:type="dxa"/>
            <w:tcBorders>
              <w:top w:val="nil"/>
              <w:left w:val="nil"/>
              <w:bottom w:val="single" w:sz="4" w:space="0" w:color="auto"/>
              <w:right w:val="single" w:sz="4" w:space="0" w:color="auto"/>
            </w:tcBorders>
            <w:noWrap/>
            <w:tcMar>
              <w:top w:w="0" w:type="dxa"/>
              <w:left w:w="28" w:type="dxa"/>
              <w:bottom w:w="0" w:type="dxa"/>
              <w:right w:w="28" w:type="dxa"/>
            </w:tcMar>
            <w:hideMark/>
          </w:tcPr>
          <w:p w:rsidR="0067283F" w:rsidRPr="0067283F" w:rsidRDefault="0067283F" w:rsidP="0067283F">
            <w:pPr>
              <w:jc w:val="center"/>
              <w:rPr>
                <w:bCs/>
                <w:sz w:val="12"/>
                <w:szCs w:val="12"/>
              </w:rPr>
            </w:pPr>
            <w:r w:rsidRPr="0067283F">
              <w:rPr>
                <w:bCs/>
                <w:sz w:val="12"/>
                <w:szCs w:val="12"/>
              </w:rPr>
              <w:t>50,1</w:t>
            </w:r>
          </w:p>
        </w:tc>
        <w:tc>
          <w:tcPr>
            <w:tcW w:w="567" w:type="dxa"/>
            <w:tcBorders>
              <w:top w:val="nil"/>
              <w:left w:val="nil"/>
              <w:bottom w:val="single" w:sz="4" w:space="0" w:color="auto"/>
              <w:right w:val="single" w:sz="4" w:space="0" w:color="auto"/>
            </w:tcBorders>
            <w:noWrap/>
            <w:tcMar>
              <w:top w:w="0" w:type="dxa"/>
              <w:left w:w="28" w:type="dxa"/>
              <w:bottom w:w="0" w:type="dxa"/>
              <w:right w:w="28" w:type="dxa"/>
            </w:tcMar>
            <w:hideMark/>
          </w:tcPr>
          <w:p w:rsidR="0067283F" w:rsidRPr="0067283F" w:rsidRDefault="0067283F" w:rsidP="0067283F">
            <w:pPr>
              <w:jc w:val="center"/>
              <w:rPr>
                <w:bCs/>
                <w:sz w:val="12"/>
                <w:szCs w:val="12"/>
              </w:rPr>
            </w:pPr>
            <w:r w:rsidRPr="0067283F">
              <w:rPr>
                <w:bCs/>
                <w:sz w:val="12"/>
                <w:szCs w:val="12"/>
              </w:rPr>
              <w:t>22,068</w:t>
            </w:r>
          </w:p>
        </w:tc>
        <w:tc>
          <w:tcPr>
            <w:tcW w:w="284" w:type="dxa"/>
            <w:tcBorders>
              <w:top w:val="nil"/>
              <w:left w:val="nil"/>
              <w:bottom w:val="single" w:sz="4" w:space="0" w:color="auto"/>
              <w:right w:val="single" w:sz="4" w:space="0" w:color="auto"/>
            </w:tcBorders>
            <w:noWrap/>
            <w:tcMar>
              <w:top w:w="0" w:type="dxa"/>
              <w:left w:w="28" w:type="dxa"/>
              <w:bottom w:w="0" w:type="dxa"/>
              <w:right w:w="28" w:type="dxa"/>
            </w:tcMar>
            <w:hideMark/>
          </w:tcPr>
          <w:p w:rsidR="0067283F" w:rsidRPr="0067283F" w:rsidRDefault="0067283F" w:rsidP="0067283F">
            <w:pPr>
              <w:jc w:val="center"/>
              <w:rPr>
                <w:bCs/>
                <w:sz w:val="12"/>
                <w:szCs w:val="12"/>
              </w:rPr>
            </w:pPr>
            <w:r w:rsidRPr="0067283F">
              <w:rPr>
                <w:bCs/>
                <w:sz w:val="12"/>
                <w:szCs w:val="12"/>
              </w:rPr>
              <w:t>88,7</w:t>
            </w:r>
          </w:p>
        </w:tc>
        <w:tc>
          <w:tcPr>
            <w:tcW w:w="567" w:type="dxa"/>
            <w:tcBorders>
              <w:top w:val="nil"/>
              <w:left w:val="nil"/>
              <w:bottom w:val="single" w:sz="4" w:space="0" w:color="auto"/>
              <w:right w:val="single" w:sz="4" w:space="0" w:color="auto"/>
            </w:tcBorders>
            <w:noWrap/>
            <w:tcMar>
              <w:top w:w="0" w:type="dxa"/>
              <w:left w:w="28" w:type="dxa"/>
              <w:bottom w:w="0" w:type="dxa"/>
              <w:right w:w="28" w:type="dxa"/>
            </w:tcMar>
            <w:hideMark/>
          </w:tcPr>
          <w:p w:rsidR="0067283F" w:rsidRPr="0067283F" w:rsidRDefault="0067283F" w:rsidP="0067283F">
            <w:pPr>
              <w:jc w:val="center"/>
              <w:rPr>
                <w:bCs/>
                <w:sz w:val="12"/>
                <w:szCs w:val="12"/>
              </w:rPr>
            </w:pPr>
            <w:r w:rsidRPr="0067283F">
              <w:rPr>
                <w:bCs/>
                <w:sz w:val="12"/>
                <w:szCs w:val="12"/>
              </w:rPr>
              <w:t>22,695</w:t>
            </w:r>
          </w:p>
        </w:tc>
        <w:tc>
          <w:tcPr>
            <w:tcW w:w="283" w:type="dxa"/>
            <w:tcBorders>
              <w:top w:val="nil"/>
              <w:left w:val="nil"/>
              <w:bottom w:val="single" w:sz="4" w:space="0" w:color="auto"/>
              <w:right w:val="single" w:sz="4" w:space="0" w:color="auto"/>
            </w:tcBorders>
            <w:noWrap/>
            <w:tcMar>
              <w:top w:w="0" w:type="dxa"/>
              <w:left w:w="28" w:type="dxa"/>
              <w:bottom w:w="0" w:type="dxa"/>
              <w:right w:w="28" w:type="dxa"/>
            </w:tcMar>
            <w:hideMark/>
          </w:tcPr>
          <w:p w:rsidR="0067283F" w:rsidRPr="0067283F" w:rsidRDefault="0067283F" w:rsidP="0067283F">
            <w:pPr>
              <w:jc w:val="center"/>
              <w:rPr>
                <w:bCs/>
                <w:sz w:val="12"/>
                <w:szCs w:val="12"/>
              </w:rPr>
            </w:pPr>
            <w:r w:rsidRPr="0067283F">
              <w:rPr>
                <w:bCs/>
                <w:sz w:val="12"/>
                <w:szCs w:val="12"/>
              </w:rPr>
              <w:t>91,3</w:t>
            </w:r>
          </w:p>
        </w:tc>
        <w:tc>
          <w:tcPr>
            <w:tcW w:w="992" w:type="dxa"/>
            <w:tcBorders>
              <w:top w:val="nil"/>
              <w:left w:val="nil"/>
              <w:bottom w:val="single" w:sz="4" w:space="0" w:color="auto"/>
              <w:right w:val="single" w:sz="4" w:space="0" w:color="auto"/>
            </w:tcBorders>
            <w:noWrap/>
            <w:tcMar>
              <w:top w:w="0" w:type="dxa"/>
              <w:left w:w="28" w:type="dxa"/>
              <w:bottom w:w="0" w:type="dxa"/>
              <w:right w:w="28" w:type="dxa"/>
            </w:tcMar>
          </w:tcPr>
          <w:p w:rsidR="0067283F" w:rsidRPr="0067283F" w:rsidRDefault="0067283F" w:rsidP="00246C42">
            <w:pPr>
              <w:jc w:val="center"/>
              <w:rPr>
                <w:bCs/>
                <w:color w:val="000000"/>
                <w:sz w:val="12"/>
                <w:szCs w:val="12"/>
              </w:rPr>
            </w:pPr>
          </w:p>
        </w:tc>
        <w:tc>
          <w:tcPr>
            <w:tcW w:w="993" w:type="dxa"/>
            <w:tcBorders>
              <w:top w:val="nil"/>
              <w:left w:val="nil"/>
              <w:bottom w:val="single" w:sz="4" w:space="0" w:color="auto"/>
              <w:right w:val="single" w:sz="4" w:space="0" w:color="auto"/>
            </w:tcBorders>
            <w:noWrap/>
            <w:tcMar>
              <w:top w:w="0" w:type="dxa"/>
              <w:left w:w="28" w:type="dxa"/>
              <w:bottom w:w="0" w:type="dxa"/>
              <w:right w:w="28" w:type="dxa"/>
            </w:tcMar>
          </w:tcPr>
          <w:p w:rsidR="0067283F" w:rsidRPr="0067283F" w:rsidRDefault="0067283F" w:rsidP="00246C42">
            <w:pPr>
              <w:spacing w:line="276" w:lineRule="auto"/>
              <w:jc w:val="center"/>
              <w:rPr>
                <w:sz w:val="12"/>
                <w:szCs w:val="12"/>
                <w:lang w:eastAsia="en-US"/>
              </w:rPr>
            </w:pPr>
          </w:p>
        </w:tc>
        <w:tc>
          <w:tcPr>
            <w:tcW w:w="992" w:type="dxa"/>
            <w:tcBorders>
              <w:top w:val="nil"/>
              <w:left w:val="nil"/>
              <w:bottom w:val="single" w:sz="4" w:space="0" w:color="auto"/>
              <w:right w:val="single" w:sz="4" w:space="0" w:color="auto"/>
            </w:tcBorders>
            <w:noWrap/>
            <w:tcMar>
              <w:top w:w="0" w:type="dxa"/>
              <w:left w:w="28" w:type="dxa"/>
              <w:bottom w:w="0" w:type="dxa"/>
              <w:right w:w="28" w:type="dxa"/>
            </w:tcMar>
          </w:tcPr>
          <w:p w:rsidR="0067283F" w:rsidRPr="0067283F" w:rsidRDefault="0067283F" w:rsidP="00246C42">
            <w:pPr>
              <w:jc w:val="center"/>
              <w:rPr>
                <w:bCs/>
                <w:color w:val="000000"/>
                <w:sz w:val="12"/>
                <w:szCs w:val="12"/>
              </w:rPr>
            </w:pPr>
          </w:p>
        </w:tc>
        <w:tc>
          <w:tcPr>
            <w:tcW w:w="992" w:type="dxa"/>
            <w:tcBorders>
              <w:top w:val="nil"/>
              <w:left w:val="nil"/>
              <w:bottom w:val="single" w:sz="4" w:space="0" w:color="auto"/>
              <w:right w:val="single" w:sz="4" w:space="0" w:color="auto"/>
            </w:tcBorders>
            <w:noWrap/>
            <w:tcMar>
              <w:top w:w="0" w:type="dxa"/>
              <w:left w:w="28" w:type="dxa"/>
              <w:bottom w:w="0" w:type="dxa"/>
              <w:right w:w="28" w:type="dxa"/>
            </w:tcMar>
          </w:tcPr>
          <w:p w:rsidR="0067283F" w:rsidRPr="0067283F" w:rsidRDefault="0067283F" w:rsidP="00246C42">
            <w:pPr>
              <w:jc w:val="center"/>
              <w:rPr>
                <w:bCs/>
                <w:color w:val="000000"/>
                <w:sz w:val="12"/>
                <w:szCs w:val="12"/>
              </w:rPr>
            </w:pPr>
          </w:p>
        </w:tc>
        <w:tc>
          <w:tcPr>
            <w:tcW w:w="709" w:type="dxa"/>
            <w:tcBorders>
              <w:top w:val="nil"/>
              <w:left w:val="nil"/>
              <w:bottom w:val="single" w:sz="4" w:space="0" w:color="auto"/>
              <w:right w:val="single" w:sz="4" w:space="0" w:color="auto"/>
            </w:tcBorders>
            <w:noWrap/>
            <w:tcMar>
              <w:top w:w="0" w:type="dxa"/>
              <w:left w:w="28" w:type="dxa"/>
              <w:bottom w:w="0" w:type="dxa"/>
              <w:right w:w="28" w:type="dxa"/>
            </w:tcMar>
            <w:hideMark/>
          </w:tcPr>
          <w:p w:rsidR="0067283F" w:rsidRPr="0081523D" w:rsidRDefault="0067283F" w:rsidP="00246C42">
            <w:pPr>
              <w:spacing w:line="276" w:lineRule="auto"/>
              <w:jc w:val="center"/>
              <w:rPr>
                <w:sz w:val="12"/>
                <w:szCs w:val="12"/>
                <w:lang w:eastAsia="en-US"/>
              </w:rPr>
            </w:pPr>
          </w:p>
        </w:tc>
        <w:tc>
          <w:tcPr>
            <w:tcW w:w="1134" w:type="dxa"/>
            <w:tcBorders>
              <w:top w:val="nil"/>
              <w:left w:val="nil"/>
              <w:bottom w:val="single" w:sz="4" w:space="0" w:color="auto"/>
              <w:right w:val="single" w:sz="4" w:space="0" w:color="auto"/>
            </w:tcBorders>
            <w:noWrap/>
            <w:tcMar>
              <w:top w:w="0" w:type="dxa"/>
              <w:left w:w="28" w:type="dxa"/>
              <w:bottom w:w="0" w:type="dxa"/>
              <w:right w:w="28" w:type="dxa"/>
            </w:tcMar>
            <w:hideMark/>
          </w:tcPr>
          <w:p w:rsidR="0067283F" w:rsidRPr="0067283F" w:rsidRDefault="0067283F" w:rsidP="0067283F">
            <w:pPr>
              <w:spacing w:line="276" w:lineRule="auto"/>
              <w:jc w:val="center"/>
              <w:rPr>
                <w:sz w:val="12"/>
                <w:szCs w:val="12"/>
                <w:lang w:eastAsia="en-US"/>
              </w:rPr>
            </w:pPr>
          </w:p>
        </w:tc>
        <w:tc>
          <w:tcPr>
            <w:tcW w:w="4403" w:type="dxa"/>
            <w:gridSpan w:val="9"/>
            <w:tcBorders>
              <w:top w:val="single" w:sz="4" w:space="0" w:color="auto"/>
              <w:left w:val="nil"/>
              <w:bottom w:val="single" w:sz="4" w:space="0" w:color="auto"/>
              <w:right w:val="single" w:sz="4" w:space="0" w:color="auto"/>
            </w:tcBorders>
            <w:noWrap/>
            <w:tcMar>
              <w:top w:w="0" w:type="dxa"/>
              <w:left w:w="28" w:type="dxa"/>
              <w:bottom w:w="0" w:type="dxa"/>
              <w:right w:w="28" w:type="dxa"/>
            </w:tcMar>
            <w:hideMark/>
          </w:tcPr>
          <w:p w:rsidR="0067283F" w:rsidRPr="0067283F" w:rsidRDefault="0067283F" w:rsidP="0067283F">
            <w:pPr>
              <w:jc w:val="center"/>
              <w:rPr>
                <w:color w:val="000000"/>
                <w:sz w:val="12"/>
                <w:szCs w:val="12"/>
              </w:rPr>
            </w:pPr>
            <w:r w:rsidRPr="0067283F">
              <w:rPr>
                <w:color w:val="000000"/>
                <w:sz w:val="12"/>
                <w:szCs w:val="12"/>
              </w:rPr>
              <w:t>ИТОГО</w:t>
            </w:r>
          </w:p>
        </w:tc>
        <w:tc>
          <w:tcPr>
            <w:tcW w:w="1134" w:type="dxa"/>
            <w:tcBorders>
              <w:top w:val="nil"/>
              <w:left w:val="nil"/>
              <w:bottom w:val="nil"/>
              <w:right w:val="single" w:sz="4" w:space="0" w:color="auto"/>
            </w:tcBorders>
            <w:noWrap/>
            <w:tcMar>
              <w:top w:w="0" w:type="dxa"/>
              <w:left w:w="28" w:type="dxa"/>
              <w:bottom w:w="0" w:type="dxa"/>
              <w:right w:w="28" w:type="dxa"/>
            </w:tcMar>
            <w:hideMark/>
          </w:tcPr>
          <w:p w:rsidR="0067283F" w:rsidRPr="00625467" w:rsidRDefault="0067283F" w:rsidP="00246C42">
            <w:pPr>
              <w:spacing w:line="276" w:lineRule="auto"/>
              <w:jc w:val="center"/>
              <w:rPr>
                <w:sz w:val="12"/>
                <w:szCs w:val="12"/>
                <w:lang w:eastAsia="en-US"/>
              </w:rPr>
            </w:pPr>
          </w:p>
        </w:tc>
        <w:tc>
          <w:tcPr>
            <w:tcW w:w="3701" w:type="dxa"/>
            <w:gridSpan w:val="5"/>
            <w:tcBorders>
              <w:top w:val="single" w:sz="4" w:space="0" w:color="auto"/>
              <w:left w:val="nil"/>
              <w:bottom w:val="single" w:sz="4" w:space="0" w:color="auto"/>
              <w:right w:val="single" w:sz="4" w:space="0" w:color="auto"/>
            </w:tcBorders>
            <w:noWrap/>
            <w:tcMar>
              <w:top w:w="0" w:type="dxa"/>
              <w:left w:w="28" w:type="dxa"/>
              <w:bottom w:w="0" w:type="dxa"/>
              <w:right w:w="28" w:type="dxa"/>
            </w:tcMar>
            <w:hideMark/>
          </w:tcPr>
          <w:p w:rsidR="0067283F" w:rsidRPr="00625467" w:rsidRDefault="0067283F" w:rsidP="00246C42">
            <w:pPr>
              <w:jc w:val="center"/>
              <w:rPr>
                <w:color w:val="000000"/>
                <w:sz w:val="12"/>
                <w:szCs w:val="12"/>
              </w:rPr>
            </w:pPr>
            <w:r w:rsidRPr="00625467">
              <w:rPr>
                <w:color w:val="000000"/>
                <w:sz w:val="12"/>
                <w:szCs w:val="12"/>
              </w:rPr>
              <w:t>ИТОГО</w:t>
            </w:r>
          </w:p>
        </w:tc>
        <w:tc>
          <w:tcPr>
            <w:tcW w:w="708" w:type="dxa"/>
            <w:tcBorders>
              <w:top w:val="single" w:sz="4" w:space="0" w:color="auto"/>
              <w:left w:val="nil"/>
              <w:bottom w:val="single" w:sz="4" w:space="0" w:color="auto"/>
              <w:right w:val="single" w:sz="4" w:space="0" w:color="auto"/>
            </w:tcBorders>
          </w:tcPr>
          <w:p w:rsidR="0067283F" w:rsidRPr="00625467" w:rsidRDefault="0067283F" w:rsidP="00246C42">
            <w:pPr>
              <w:jc w:val="center"/>
              <w:rPr>
                <w:color w:val="000000"/>
                <w:sz w:val="12"/>
                <w:szCs w:val="12"/>
              </w:rPr>
            </w:pPr>
          </w:p>
        </w:tc>
        <w:tc>
          <w:tcPr>
            <w:tcW w:w="851" w:type="dxa"/>
            <w:tcBorders>
              <w:top w:val="nil"/>
              <w:left w:val="nil"/>
              <w:bottom w:val="single" w:sz="4" w:space="0" w:color="auto"/>
              <w:right w:val="single" w:sz="4" w:space="0" w:color="auto"/>
            </w:tcBorders>
            <w:noWrap/>
            <w:tcMar>
              <w:top w:w="0" w:type="dxa"/>
              <w:left w:w="28" w:type="dxa"/>
              <w:bottom w:w="0" w:type="dxa"/>
              <w:right w:w="28" w:type="dxa"/>
            </w:tcMar>
            <w:hideMark/>
          </w:tcPr>
          <w:p w:rsidR="0067283F" w:rsidRPr="00625467" w:rsidRDefault="0067283F" w:rsidP="00246C42">
            <w:pPr>
              <w:spacing w:line="276" w:lineRule="auto"/>
              <w:jc w:val="center"/>
              <w:rPr>
                <w:sz w:val="12"/>
                <w:szCs w:val="12"/>
                <w:lang w:eastAsia="en-US"/>
              </w:rPr>
            </w:pPr>
          </w:p>
        </w:tc>
      </w:tr>
      <w:tr w:rsidR="0067283F" w:rsidRPr="00625467" w:rsidTr="00B8520E">
        <w:trPr>
          <w:trHeight w:val="276"/>
        </w:trPr>
        <w:tc>
          <w:tcPr>
            <w:tcW w:w="12099" w:type="dxa"/>
            <w:gridSpan w:val="16"/>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hideMark/>
          </w:tcPr>
          <w:p w:rsidR="0067283F" w:rsidRPr="0081523D" w:rsidRDefault="0067283F" w:rsidP="0067283F">
            <w:pPr>
              <w:rPr>
                <w:color w:val="000000"/>
                <w:sz w:val="12"/>
                <w:szCs w:val="12"/>
              </w:rPr>
            </w:pPr>
            <w:r w:rsidRPr="0081523D">
              <w:rPr>
                <w:color w:val="000000"/>
                <w:sz w:val="12"/>
                <w:szCs w:val="12"/>
              </w:rPr>
              <w:t>Итого по г. Кирову</w:t>
            </w:r>
          </w:p>
        </w:tc>
        <w:tc>
          <w:tcPr>
            <w:tcW w:w="1161"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rsidR="0067283F" w:rsidRPr="0067283F" w:rsidRDefault="0067283F" w:rsidP="0067283F">
            <w:pPr>
              <w:jc w:val="center"/>
              <w:rPr>
                <w:color w:val="000000"/>
                <w:sz w:val="12"/>
                <w:szCs w:val="12"/>
              </w:rPr>
            </w:pPr>
            <w:r w:rsidRPr="0067283F">
              <w:rPr>
                <w:color w:val="000000"/>
                <w:sz w:val="12"/>
                <w:szCs w:val="12"/>
              </w:rPr>
              <w:t>ремонт покрытия проезжей части</w:t>
            </w: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rsidR="0067283F" w:rsidRPr="0067283F" w:rsidRDefault="0067283F" w:rsidP="0067283F">
            <w:pPr>
              <w:jc w:val="center"/>
              <w:rPr>
                <w:bCs/>
                <w:sz w:val="12"/>
                <w:szCs w:val="12"/>
              </w:rPr>
            </w:pPr>
            <w:r w:rsidRPr="0067283F">
              <w:rPr>
                <w:bCs/>
                <w:sz w:val="12"/>
                <w:szCs w:val="12"/>
              </w:rPr>
              <w:t>26,021</w:t>
            </w:r>
          </w:p>
        </w:tc>
        <w:tc>
          <w:tcPr>
            <w:tcW w:w="681"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rsidR="0067283F" w:rsidRPr="0067283F" w:rsidRDefault="0067283F" w:rsidP="0067283F">
            <w:pPr>
              <w:jc w:val="center"/>
              <w:rPr>
                <w:bCs/>
                <w:sz w:val="12"/>
                <w:szCs w:val="12"/>
              </w:rPr>
            </w:pPr>
            <w:r w:rsidRPr="0067283F">
              <w:rPr>
                <w:bCs/>
                <w:sz w:val="12"/>
                <w:szCs w:val="12"/>
              </w:rPr>
              <w:t>9,500</w:t>
            </w: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rsidR="0067283F" w:rsidRPr="0067283F" w:rsidRDefault="0067283F" w:rsidP="0067283F">
            <w:pPr>
              <w:jc w:val="center"/>
              <w:rPr>
                <w:bCs/>
                <w:sz w:val="12"/>
                <w:szCs w:val="12"/>
              </w:rPr>
            </w:pPr>
            <w:r w:rsidRPr="0067283F">
              <w:rPr>
                <w:bCs/>
                <w:sz w:val="12"/>
                <w:szCs w:val="12"/>
              </w:rPr>
              <w:t>182146</w:t>
            </w:r>
          </w:p>
        </w:tc>
        <w:tc>
          <w:tcPr>
            <w:tcW w:w="428" w:type="dxa"/>
            <w:gridSpan w:val="2"/>
            <w:tcBorders>
              <w:top w:val="single" w:sz="4" w:space="0" w:color="auto"/>
              <w:left w:val="nil"/>
              <w:bottom w:val="single" w:sz="4" w:space="0" w:color="auto"/>
              <w:right w:val="single" w:sz="4" w:space="0" w:color="auto"/>
            </w:tcBorders>
            <w:tcMar>
              <w:top w:w="0" w:type="dxa"/>
              <w:left w:w="28" w:type="dxa"/>
              <w:bottom w:w="0" w:type="dxa"/>
              <w:right w:w="28" w:type="dxa"/>
            </w:tcMar>
            <w:hideMark/>
          </w:tcPr>
          <w:p w:rsidR="0067283F" w:rsidRPr="0067283F" w:rsidRDefault="0067283F" w:rsidP="0067283F">
            <w:pPr>
              <w:jc w:val="center"/>
              <w:rPr>
                <w:sz w:val="12"/>
                <w:szCs w:val="12"/>
              </w:rPr>
            </w:pPr>
          </w:p>
        </w:tc>
        <w:tc>
          <w:tcPr>
            <w:tcW w:w="715" w:type="dxa"/>
            <w:gridSpan w:val="3"/>
            <w:tcBorders>
              <w:top w:val="single" w:sz="4" w:space="0" w:color="auto"/>
              <w:left w:val="nil"/>
              <w:bottom w:val="single" w:sz="4" w:space="0" w:color="auto"/>
              <w:right w:val="single" w:sz="4" w:space="0" w:color="auto"/>
            </w:tcBorders>
            <w:tcMar>
              <w:top w:w="0" w:type="dxa"/>
              <w:left w:w="28" w:type="dxa"/>
              <w:bottom w:w="0" w:type="dxa"/>
              <w:right w:w="28" w:type="dxa"/>
            </w:tcMar>
            <w:hideMark/>
          </w:tcPr>
          <w:p w:rsidR="0067283F" w:rsidRPr="0067283F" w:rsidRDefault="0067283F" w:rsidP="0067283F">
            <w:pPr>
              <w:jc w:val="center"/>
              <w:rPr>
                <w:bCs/>
                <w:sz w:val="12"/>
                <w:szCs w:val="12"/>
              </w:rPr>
            </w:pPr>
            <w:r w:rsidRPr="0067283F">
              <w:rPr>
                <w:bCs/>
                <w:sz w:val="12"/>
                <w:szCs w:val="12"/>
              </w:rPr>
              <w:t>237,491</w:t>
            </w:r>
          </w:p>
        </w:tc>
        <w:tc>
          <w:tcPr>
            <w:tcW w:w="1134" w:type="dxa"/>
            <w:tcBorders>
              <w:top w:val="single" w:sz="4" w:space="0" w:color="auto"/>
              <w:left w:val="nil"/>
              <w:bottom w:val="single" w:sz="4" w:space="0" w:color="auto"/>
              <w:right w:val="single" w:sz="4" w:space="0" w:color="auto"/>
            </w:tcBorders>
            <w:noWrap/>
            <w:tcMar>
              <w:top w:w="0" w:type="dxa"/>
              <w:left w:w="28" w:type="dxa"/>
              <w:bottom w:w="0" w:type="dxa"/>
              <w:right w:w="28" w:type="dxa"/>
            </w:tcMar>
            <w:hideMark/>
          </w:tcPr>
          <w:p w:rsidR="0067283F" w:rsidRPr="00625467" w:rsidRDefault="0067283F" w:rsidP="00246C42">
            <w:pPr>
              <w:spacing w:line="276" w:lineRule="auto"/>
              <w:jc w:val="center"/>
              <w:rPr>
                <w:sz w:val="12"/>
                <w:szCs w:val="12"/>
                <w:lang w:eastAsia="en-US"/>
              </w:rPr>
            </w:pPr>
          </w:p>
        </w:tc>
        <w:tc>
          <w:tcPr>
            <w:tcW w:w="1152"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rsidR="0067283F" w:rsidRPr="00625467" w:rsidRDefault="0067283F" w:rsidP="00246C42">
            <w:pPr>
              <w:jc w:val="center"/>
              <w:rPr>
                <w:color w:val="000000"/>
                <w:sz w:val="12"/>
                <w:szCs w:val="12"/>
              </w:rPr>
            </w:pPr>
            <w:r w:rsidRPr="00625467">
              <w:rPr>
                <w:color w:val="000000"/>
                <w:sz w:val="12"/>
                <w:szCs w:val="12"/>
              </w:rPr>
              <w:t>ремонт покрытия проезжей части</w:t>
            </w: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rsidR="0067283F" w:rsidRPr="00625467" w:rsidRDefault="0067283F" w:rsidP="00246C42">
            <w:pPr>
              <w:spacing w:line="276" w:lineRule="auto"/>
              <w:jc w:val="center"/>
              <w:rPr>
                <w:sz w:val="12"/>
                <w:szCs w:val="12"/>
                <w:lang w:eastAsia="en-US"/>
              </w:rPr>
            </w:pPr>
          </w:p>
        </w:tc>
        <w:tc>
          <w:tcPr>
            <w:tcW w:w="691"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rsidR="0067283F" w:rsidRPr="00625467" w:rsidRDefault="0067283F" w:rsidP="00246C42">
            <w:pPr>
              <w:spacing w:line="276" w:lineRule="auto"/>
              <w:jc w:val="center"/>
              <w:rPr>
                <w:sz w:val="12"/>
                <w:szCs w:val="12"/>
                <w:lang w:eastAsia="en-US"/>
              </w:rPr>
            </w:pPr>
          </w:p>
        </w:tc>
        <w:tc>
          <w:tcPr>
            <w:tcW w:w="708"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rsidR="0067283F" w:rsidRPr="00625467" w:rsidRDefault="0067283F" w:rsidP="00246C42">
            <w:pPr>
              <w:spacing w:line="276" w:lineRule="auto"/>
              <w:jc w:val="center"/>
              <w:rPr>
                <w:sz w:val="12"/>
                <w:szCs w:val="12"/>
                <w:lang w:eastAsia="en-US"/>
              </w:rPr>
            </w:pPr>
          </w:p>
        </w:tc>
        <w:tc>
          <w:tcPr>
            <w:tcW w:w="441"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rsidR="0067283F" w:rsidRPr="00625467" w:rsidRDefault="0067283F" w:rsidP="00246C42">
            <w:pPr>
              <w:spacing w:line="276" w:lineRule="auto"/>
              <w:jc w:val="center"/>
              <w:rPr>
                <w:sz w:val="12"/>
                <w:szCs w:val="12"/>
                <w:lang w:eastAsia="en-US"/>
              </w:rPr>
            </w:pPr>
          </w:p>
        </w:tc>
        <w:tc>
          <w:tcPr>
            <w:tcW w:w="708"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rsidR="0067283F" w:rsidRPr="00625467" w:rsidRDefault="0067283F" w:rsidP="00246C42">
            <w:pPr>
              <w:spacing w:line="276" w:lineRule="auto"/>
              <w:jc w:val="center"/>
              <w:rPr>
                <w:sz w:val="12"/>
                <w:szCs w:val="12"/>
                <w:lang w:eastAsia="en-US"/>
              </w:rPr>
            </w:pPr>
          </w:p>
        </w:tc>
        <w:tc>
          <w:tcPr>
            <w:tcW w:w="851" w:type="dxa"/>
            <w:tcBorders>
              <w:top w:val="nil"/>
              <w:left w:val="nil"/>
              <w:bottom w:val="single" w:sz="4" w:space="0" w:color="auto"/>
              <w:right w:val="single" w:sz="8" w:space="0" w:color="auto"/>
            </w:tcBorders>
            <w:noWrap/>
            <w:tcMar>
              <w:top w:w="0" w:type="dxa"/>
              <w:left w:w="28" w:type="dxa"/>
              <w:bottom w:w="0" w:type="dxa"/>
              <w:right w:w="28" w:type="dxa"/>
            </w:tcMar>
            <w:hideMark/>
          </w:tcPr>
          <w:p w:rsidR="0067283F" w:rsidRPr="00625467" w:rsidRDefault="0067283F" w:rsidP="00246C42">
            <w:pPr>
              <w:spacing w:line="276" w:lineRule="auto"/>
              <w:jc w:val="center"/>
              <w:rPr>
                <w:sz w:val="12"/>
                <w:szCs w:val="12"/>
                <w:lang w:eastAsia="en-US"/>
              </w:rPr>
            </w:pPr>
          </w:p>
        </w:tc>
      </w:tr>
      <w:tr w:rsidR="0067283F" w:rsidTr="00246C42">
        <w:trPr>
          <w:trHeight w:val="276"/>
        </w:trPr>
        <w:tc>
          <w:tcPr>
            <w:tcW w:w="22896" w:type="dxa"/>
            <w:gridSpan w:val="33"/>
            <w:tcBorders>
              <w:top w:val="nil"/>
              <w:left w:val="single" w:sz="4" w:space="0" w:color="auto"/>
              <w:bottom w:val="single" w:sz="4" w:space="0" w:color="auto"/>
              <w:right w:val="single" w:sz="8" w:space="0" w:color="auto"/>
            </w:tcBorders>
            <w:noWrap/>
            <w:tcMar>
              <w:top w:w="0" w:type="dxa"/>
              <w:left w:w="28" w:type="dxa"/>
              <w:bottom w:w="0" w:type="dxa"/>
              <w:right w:w="28" w:type="dxa"/>
            </w:tcMar>
          </w:tcPr>
          <w:p w:rsidR="0067283F" w:rsidRPr="0081523D" w:rsidRDefault="0067283F" w:rsidP="0067283F">
            <w:pPr>
              <w:spacing w:line="276" w:lineRule="auto"/>
              <w:jc w:val="center"/>
              <w:rPr>
                <w:sz w:val="22"/>
                <w:szCs w:val="22"/>
                <w:lang w:eastAsia="en-US"/>
              </w:rPr>
            </w:pPr>
            <w:r w:rsidRPr="0081523D">
              <w:rPr>
                <w:bCs/>
                <w:color w:val="000000"/>
                <w:sz w:val="12"/>
                <w:szCs w:val="12"/>
              </w:rPr>
              <w:t>Муниципальное образование «Город Кирово-Чепецк»</w:t>
            </w:r>
          </w:p>
        </w:tc>
      </w:tr>
      <w:tr w:rsidR="0067283F" w:rsidTr="00B8520E">
        <w:trPr>
          <w:trHeight w:val="276"/>
        </w:trPr>
        <w:tc>
          <w:tcPr>
            <w:tcW w:w="352" w:type="dxa"/>
            <w:tcBorders>
              <w:top w:val="nil"/>
              <w:left w:val="single" w:sz="4" w:space="0" w:color="auto"/>
              <w:bottom w:val="single" w:sz="4" w:space="0" w:color="auto"/>
              <w:right w:val="single" w:sz="4" w:space="0" w:color="auto"/>
            </w:tcBorders>
            <w:noWrap/>
            <w:tcMar>
              <w:top w:w="0" w:type="dxa"/>
              <w:left w:w="28" w:type="dxa"/>
              <w:bottom w:w="0" w:type="dxa"/>
              <w:right w:w="28" w:type="dxa"/>
            </w:tcMar>
          </w:tcPr>
          <w:p w:rsidR="0067283F" w:rsidRPr="000207F0" w:rsidRDefault="0067283F" w:rsidP="000207F0">
            <w:pPr>
              <w:jc w:val="center"/>
              <w:rPr>
                <w:sz w:val="12"/>
                <w:szCs w:val="12"/>
              </w:rPr>
            </w:pPr>
            <w:r w:rsidRPr="000207F0">
              <w:rPr>
                <w:sz w:val="12"/>
                <w:szCs w:val="12"/>
              </w:rPr>
              <w:t>7</w:t>
            </w:r>
          </w:p>
        </w:tc>
        <w:tc>
          <w:tcPr>
            <w:tcW w:w="2117" w:type="dxa"/>
            <w:tcBorders>
              <w:top w:val="nil"/>
              <w:left w:val="nil"/>
              <w:bottom w:val="single" w:sz="4" w:space="0" w:color="auto"/>
              <w:right w:val="single" w:sz="4" w:space="0" w:color="auto"/>
            </w:tcBorders>
            <w:noWrap/>
            <w:tcMar>
              <w:top w:w="0" w:type="dxa"/>
              <w:left w:w="28" w:type="dxa"/>
              <w:bottom w:w="0" w:type="dxa"/>
              <w:right w:w="28" w:type="dxa"/>
            </w:tcMar>
          </w:tcPr>
          <w:p w:rsidR="0067283F" w:rsidRPr="000207F0" w:rsidRDefault="000207F0" w:rsidP="000207F0">
            <w:pPr>
              <w:rPr>
                <w:sz w:val="12"/>
                <w:szCs w:val="12"/>
              </w:rPr>
            </w:pPr>
            <w:r>
              <w:rPr>
                <w:sz w:val="12"/>
                <w:szCs w:val="12"/>
              </w:rPr>
              <w:t>Автодорога</w:t>
            </w:r>
            <w:r w:rsidR="0067283F" w:rsidRPr="000207F0">
              <w:rPr>
                <w:sz w:val="12"/>
                <w:szCs w:val="12"/>
              </w:rPr>
              <w:t xml:space="preserve"> по ул. Пушкина</w:t>
            </w:r>
          </w:p>
        </w:tc>
        <w:tc>
          <w:tcPr>
            <w:tcW w:w="727" w:type="dxa"/>
            <w:tcBorders>
              <w:top w:val="nil"/>
              <w:left w:val="nil"/>
              <w:bottom w:val="single" w:sz="4" w:space="0" w:color="auto"/>
              <w:right w:val="single" w:sz="4" w:space="0" w:color="auto"/>
            </w:tcBorders>
            <w:noWrap/>
            <w:tcMar>
              <w:top w:w="0" w:type="dxa"/>
              <w:left w:w="28" w:type="dxa"/>
              <w:bottom w:w="0" w:type="dxa"/>
              <w:right w:w="28" w:type="dxa"/>
            </w:tcMar>
          </w:tcPr>
          <w:p w:rsidR="0067283F" w:rsidRPr="000207F0" w:rsidRDefault="0067283F" w:rsidP="000207F0">
            <w:pPr>
              <w:jc w:val="center"/>
              <w:rPr>
                <w:sz w:val="12"/>
                <w:szCs w:val="12"/>
              </w:rPr>
            </w:pPr>
            <w:r w:rsidRPr="000207F0">
              <w:rPr>
                <w:sz w:val="12"/>
                <w:szCs w:val="12"/>
              </w:rPr>
              <w:t>0,226</w:t>
            </w:r>
          </w:p>
        </w:tc>
        <w:tc>
          <w:tcPr>
            <w:tcW w:w="540" w:type="dxa"/>
            <w:tcBorders>
              <w:top w:val="nil"/>
              <w:left w:val="nil"/>
              <w:bottom w:val="single" w:sz="4" w:space="0" w:color="auto"/>
              <w:right w:val="single" w:sz="4" w:space="0" w:color="auto"/>
            </w:tcBorders>
            <w:noWrap/>
            <w:tcMar>
              <w:top w:w="0" w:type="dxa"/>
              <w:left w:w="28" w:type="dxa"/>
              <w:bottom w:w="0" w:type="dxa"/>
              <w:right w:w="28" w:type="dxa"/>
            </w:tcMar>
          </w:tcPr>
          <w:p w:rsidR="0067283F" w:rsidRPr="000207F0" w:rsidRDefault="0067283F" w:rsidP="000207F0">
            <w:pPr>
              <w:jc w:val="center"/>
              <w:rPr>
                <w:sz w:val="12"/>
                <w:szCs w:val="12"/>
              </w:rPr>
            </w:pPr>
            <w:r w:rsidRPr="000207F0">
              <w:rPr>
                <w:sz w:val="12"/>
                <w:szCs w:val="12"/>
              </w:rPr>
              <w:t>1531,5</w:t>
            </w:r>
          </w:p>
        </w:tc>
        <w:tc>
          <w:tcPr>
            <w:tcW w:w="567" w:type="dxa"/>
            <w:tcBorders>
              <w:top w:val="nil"/>
              <w:left w:val="nil"/>
              <w:bottom w:val="single" w:sz="4" w:space="0" w:color="auto"/>
              <w:right w:val="single" w:sz="4" w:space="0" w:color="auto"/>
            </w:tcBorders>
            <w:noWrap/>
            <w:tcMar>
              <w:top w:w="0" w:type="dxa"/>
              <w:left w:w="28" w:type="dxa"/>
              <w:bottom w:w="0" w:type="dxa"/>
              <w:right w:w="28" w:type="dxa"/>
            </w:tcMar>
          </w:tcPr>
          <w:p w:rsidR="0067283F" w:rsidRPr="000207F0" w:rsidRDefault="0067283F" w:rsidP="000207F0">
            <w:pPr>
              <w:jc w:val="center"/>
              <w:rPr>
                <w:sz w:val="12"/>
                <w:szCs w:val="12"/>
              </w:rPr>
            </w:pPr>
            <w:r w:rsidRPr="000207F0">
              <w:rPr>
                <w:sz w:val="12"/>
                <w:szCs w:val="12"/>
              </w:rPr>
              <w:t>0</w:t>
            </w:r>
          </w:p>
        </w:tc>
        <w:tc>
          <w:tcPr>
            <w:tcW w:w="283" w:type="dxa"/>
            <w:tcBorders>
              <w:top w:val="nil"/>
              <w:left w:val="nil"/>
              <w:bottom w:val="single" w:sz="4" w:space="0" w:color="auto"/>
              <w:right w:val="single" w:sz="4" w:space="0" w:color="auto"/>
            </w:tcBorders>
            <w:noWrap/>
            <w:tcMar>
              <w:top w:w="0" w:type="dxa"/>
              <w:left w:w="28" w:type="dxa"/>
              <w:bottom w:w="0" w:type="dxa"/>
              <w:right w:w="28" w:type="dxa"/>
            </w:tcMar>
          </w:tcPr>
          <w:p w:rsidR="0067283F" w:rsidRPr="000207F0" w:rsidRDefault="0067283F" w:rsidP="000207F0">
            <w:pPr>
              <w:jc w:val="center"/>
              <w:rPr>
                <w:sz w:val="12"/>
                <w:szCs w:val="12"/>
              </w:rPr>
            </w:pPr>
            <w:r w:rsidRPr="000207F0">
              <w:rPr>
                <w:sz w:val="12"/>
                <w:szCs w:val="12"/>
              </w:rPr>
              <w:t>0</w:t>
            </w:r>
          </w:p>
        </w:tc>
        <w:tc>
          <w:tcPr>
            <w:tcW w:w="567" w:type="dxa"/>
            <w:tcBorders>
              <w:top w:val="nil"/>
              <w:left w:val="nil"/>
              <w:bottom w:val="single" w:sz="4" w:space="0" w:color="auto"/>
              <w:right w:val="single" w:sz="4" w:space="0" w:color="auto"/>
            </w:tcBorders>
            <w:noWrap/>
            <w:tcMar>
              <w:top w:w="0" w:type="dxa"/>
              <w:left w:w="28" w:type="dxa"/>
              <w:bottom w:w="0" w:type="dxa"/>
              <w:right w:w="28" w:type="dxa"/>
            </w:tcMar>
          </w:tcPr>
          <w:p w:rsidR="0067283F" w:rsidRPr="000207F0" w:rsidRDefault="0067283F" w:rsidP="000207F0">
            <w:pPr>
              <w:jc w:val="center"/>
              <w:rPr>
                <w:sz w:val="12"/>
                <w:szCs w:val="12"/>
              </w:rPr>
            </w:pPr>
            <w:r w:rsidRPr="000207F0">
              <w:rPr>
                <w:sz w:val="12"/>
                <w:szCs w:val="12"/>
              </w:rPr>
              <w:t>0,226</w:t>
            </w:r>
          </w:p>
        </w:tc>
        <w:tc>
          <w:tcPr>
            <w:tcW w:w="284" w:type="dxa"/>
            <w:tcBorders>
              <w:top w:val="nil"/>
              <w:left w:val="nil"/>
              <w:bottom w:val="single" w:sz="4" w:space="0" w:color="auto"/>
              <w:right w:val="single" w:sz="4" w:space="0" w:color="auto"/>
            </w:tcBorders>
            <w:noWrap/>
            <w:tcMar>
              <w:top w:w="0" w:type="dxa"/>
              <w:left w:w="28" w:type="dxa"/>
              <w:bottom w:w="0" w:type="dxa"/>
              <w:right w:w="28" w:type="dxa"/>
            </w:tcMar>
          </w:tcPr>
          <w:p w:rsidR="0067283F" w:rsidRPr="000207F0" w:rsidRDefault="0067283F" w:rsidP="000207F0">
            <w:pPr>
              <w:jc w:val="center"/>
              <w:rPr>
                <w:sz w:val="12"/>
                <w:szCs w:val="12"/>
              </w:rPr>
            </w:pPr>
            <w:r w:rsidRPr="000207F0">
              <w:rPr>
                <w:sz w:val="12"/>
                <w:szCs w:val="12"/>
              </w:rPr>
              <w:t>100</w:t>
            </w:r>
          </w:p>
        </w:tc>
        <w:tc>
          <w:tcPr>
            <w:tcW w:w="567" w:type="dxa"/>
            <w:tcBorders>
              <w:top w:val="nil"/>
              <w:left w:val="nil"/>
              <w:bottom w:val="single" w:sz="4" w:space="0" w:color="auto"/>
              <w:right w:val="single" w:sz="4" w:space="0" w:color="auto"/>
            </w:tcBorders>
            <w:noWrap/>
            <w:tcMar>
              <w:top w:w="0" w:type="dxa"/>
              <w:left w:w="28" w:type="dxa"/>
              <w:bottom w:w="0" w:type="dxa"/>
              <w:right w:w="28" w:type="dxa"/>
            </w:tcMar>
          </w:tcPr>
          <w:p w:rsidR="0067283F" w:rsidRPr="000207F0" w:rsidRDefault="0067283F" w:rsidP="000207F0">
            <w:pPr>
              <w:jc w:val="center"/>
              <w:rPr>
                <w:sz w:val="12"/>
                <w:szCs w:val="12"/>
              </w:rPr>
            </w:pPr>
            <w:r w:rsidRPr="000207F0">
              <w:rPr>
                <w:sz w:val="12"/>
                <w:szCs w:val="12"/>
              </w:rPr>
              <w:t>0,226</w:t>
            </w:r>
          </w:p>
        </w:tc>
        <w:tc>
          <w:tcPr>
            <w:tcW w:w="283" w:type="dxa"/>
            <w:tcBorders>
              <w:top w:val="nil"/>
              <w:left w:val="nil"/>
              <w:bottom w:val="single" w:sz="4" w:space="0" w:color="auto"/>
              <w:right w:val="single" w:sz="4" w:space="0" w:color="auto"/>
            </w:tcBorders>
            <w:noWrap/>
            <w:tcMar>
              <w:top w:w="0" w:type="dxa"/>
              <w:left w:w="28" w:type="dxa"/>
              <w:bottom w:w="0" w:type="dxa"/>
              <w:right w:w="28" w:type="dxa"/>
            </w:tcMar>
          </w:tcPr>
          <w:p w:rsidR="0067283F" w:rsidRPr="000207F0" w:rsidRDefault="0067283F" w:rsidP="000207F0">
            <w:pPr>
              <w:jc w:val="center"/>
              <w:rPr>
                <w:sz w:val="12"/>
                <w:szCs w:val="12"/>
              </w:rPr>
            </w:pPr>
            <w:r w:rsidRPr="000207F0">
              <w:rPr>
                <w:sz w:val="12"/>
                <w:szCs w:val="12"/>
              </w:rPr>
              <w:t>100</w:t>
            </w:r>
          </w:p>
        </w:tc>
        <w:tc>
          <w:tcPr>
            <w:tcW w:w="992" w:type="dxa"/>
            <w:tcBorders>
              <w:top w:val="nil"/>
              <w:left w:val="nil"/>
              <w:bottom w:val="single" w:sz="4" w:space="0" w:color="auto"/>
              <w:right w:val="single" w:sz="4" w:space="0" w:color="auto"/>
            </w:tcBorders>
            <w:noWrap/>
            <w:tcMar>
              <w:top w:w="0" w:type="dxa"/>
              <w:left w:w="28" w:type="dxa"/>
              <w:bottom w:w="0" w:type="dxa"/>
              <w:right w:w="28" w:type="dxa"/>
            </w:tcMar>
          </w:tcPr>
          <w:p w:rsidR="0067283F" w:rsidRPr="000207F0" w:rsidRDefault="0067283F" w:rsidP="000207F0">
            <w:pPr>
              <w:jc w:val="center"/>
              <w:rPr>
                <w:b/>
                <w:bCs/>
                <w:sz w:val="12"/>
                <w:szCs w:val="12"/>
              </w:rPr>
            </w:pPr>
          </w:p>
        </w:tc>
        <w:tc>
          <w:tcPr>
            <w:tcW w:w="993" w:type="dxa"/>
            <w:tcBorders>
              <w:top w:val="nil"/>
              <w:left w:val="nil"/>
              <w:bottom w:val="single" w:sz="4" w:space="0" w:color="auto"/>
              <w:right w:val="single" w:sz="4" w:space="0" w:color="auto"/>
            </w:tcBorders>
            <w:noWrap/>
            <w:tcMar>
              <w:top w:w="0" w:type="dxa"/>
              <w:left w:w="28" w:type="dxa"/>
              <w:bottom w:w="0" w:type="dxa"/>
              <w:right w:w="28" w:type="dxa"/>
            </w:tcMar>
          </w:tcPr>
          <w:p w:rsidR="0067283F" w:rsidRPr="000207F0" w:rsidRDefault="0067283F" w:rsidP="000207F0">
            <w:pPr>
              <w:jc w:val="center"/>
              <w:rPr>
                <w:b/>
                <w:bCs/>
                <w:sz w:val="12"/>
                <w:szCs w:val="12"/>
              </w:rPr>
            </w:pPr>
          </w:p>
        </w:tc>
        <w:tc>
          <w:tcPr>
            <w:tcW w:w="992" w:type="dxa"/>
            <w:tcBorders>
              <w:top w:val="nil"/>
              <w:left w:val="nil"/>
              <w:bottom w:val="single" w:sz="4" w:space="0" w:color="auto"/>
              <w:right w:val="single" w:sz="4" w:space="0" w:color="auto"/>
            </w:tcBorders>
            <w:noWrap/>
            <w:tcMar>
              <w:top w:w="0" w:type="dxa"/>
              <w:left w:w="28" w:type="dxa"/>
              <w:bottom w:w="0" w:type="dxa"/>
              <w:right w:w="28" w:type="dxa"/>
            </w:tcMar>
          </w:tcPr>
          <w:p w:rsidR="0067283F" w:rsidRPr="000207F0" w:rsidRDefault="0067283F" w:rsidP="000207F0">
            <w:pPr>
              <w:jc w:val="center"/>
              <w:rPr>
                <w:b/>
                <w:bCs/>
                <w:sz w:val="12"/>
                <w:szCs w:val="12"/>
              </w:rPr>
            </w:pPr>
          </w:p>
        </w:tc>
        <w:tc>
          <w:tcPr>
            <w:tcW w:w="992" w:type="dxa"/>
            <w:tcBorders>
              <w:top w:val="nil"/>
              <w:left w:val="nil"/>
              <w:bottom w:val="single" w:sz="4" w:space="0" w:color="auto"/>
              <w:right w:val="single" w:sz="4" w:space="0" w:color="auto"/>
            </w:tcBorders>
            <w:noWrap/>
            <w:tcMar>
              <w:top w:w="0" w:type="dxa"/>
              <w:left w:w="28" w:type="dxa"/>
              <w:bottom w:w="0" w:type="dxa"/>
              <w:right w:w="28" w:type="dxa"/>
            </w:tcMar>
          </w:tcPr>
          <w:p w:rsidR="0067283F" w:rsidRPr="000207F0" w:rsidRDefault="0067283F" w:rsidP="000207F0">
            <w:pPr>
              <w:jc w:val="center"/>
              <w:rPr>
                <w:b/>
                <w:bCs/>
                <w:sz w:val="12"/>
                <w:szCs w:val="12"/>
              </w:rPr>
            </w:pPr>
          </w:p>
        </w:tc>
        <w:tc>
          <w:tcPr>
            <w:tcW w:w="709" w:type="dxa"/>
            <w:tcBorders>
              <w:top w:val="nil"/>
              <w:left w:val="nil"/>
              <w:bottom w:val="single" w:sz="4" w:space="0" w:color="auto"/>
              <w:right w:val="single" w:sz="4" w:space="0" w:color="auto"/>
            </w:tcBorders>
            <w:noWrap/>
            <w:tcMar>
              <w:top w:w="0" w:type="dxa"/>
              <w:left w:w="28" w:type="dxa"/>
              <w:bottom w:w="0" w:type="dxa"/>
              <w:right w:w="28" w:type="dxa"/>
            </w:tcMar>
          </w:tcPr>
          <w:p w:rsidR="0067283F" w:rsidRPr="0081523D" w:rsidRDefault="0067283F" w:rsidP="000207F0">
            <w:pPr>
              <w:jc w:val="center"/>
              <w:rPr>
                <w:b/>
                <w:bCs/>
                <w:sz w:val="12"/>
                <w:szCs w:val="12"/>
              </w:rPr>
            </w:pPr>
          </w:p>
        </w:tc>
        <w:tc>
          <w:tcPr>
            <w:tcW w:w="1134" w:type="dxa"/>
            <w:tcBorders>
              <w:top w:val="nil"/>
              <w:left w:val="nil"/>
              <w:bottom w:val="single" w:sz="4" w:space="0" w:color="auto"/>
              <w:right w:val="single" w:sz="4" w:space="0" w:color="auto"/>
            </w:tcBorders>
            <w:noWrap/>
            <w:tcMar>
              <w:top w:w="0" w:type="dxa"/>
              <w:left w:w="28" w:type="dxa"/>
              <w:bottom w:w="0" w:type="dxa"/>
              <w:right w:w="28" w:type="dxa"/>
            </w:tcMar>
          </w:tcPr>
          <w:p w:rsidR="0067283F" w:rsidRPr="000207F0" w:rsidRDefault="000207F0" w:rsidP="000207F0">
            <w:pPr>
              <w:jc w:val="center"/>
              <w:rPr>
                <w:sz w:val="12"/>
                <w:szCs w:val="12"/>
              </w:rPr>
            </w:pPr>
            <w:r>
              <w:rPr>
                <w:sz w:val="12"/>
                <w:szCs w:val="12"/>
              </w:rPr>
              <w:t>автодорога</w:t>
            </w:r>
            <w:r w:rsidR="0067283F" w:rsidRPr="000207F0">
              <w:rPr>
                <w:sz w:val="12"/>
                <w:szCs w:val="12"/>
              </w:rPr>
              <w:t xml:space="preserve"> по </w:t>
            </w:r>
            <w:r>
              <w:rPr>
                <w:sz w:val="12"/>
                <w:szCs w:val="12"/>
              </w:rPr>
              <w:br/>
            </w:r>
            <w:r w:rsidR="0067283F" w:rsidRPr="000207F0">
              <w:rPr>
                <w:sz w:val="12"/>
                <w:szCs w:val="12"/>
              </w:rPr>
              <w:t>ул. Пушкина</w:t>
            </w:r>
          </w:p>
        </w:tc>
        <w:tc>
          <w:tcPr>
            <w:tcW w:w="1161" w:type="dxa"/>
            <w:tcBorders>
              <w:top w:val="nil"/>
              <w:left w:val="nil"/>
              <w:bottom w:val="single" w:sz="4" w:space="0" w:color="auto"/>
              <w:right w:val="single" w:sz="4" w:space="0" w:color="auto"/>
            </w:tcBorders>
            <w:noWrap/>
            <w:tcMar>
              <w:top w:w="0" w:type="dxa"/>
              <w:left w:w="28" w:type="dxa"/>
              <w:bottom w:w="0" w:type="dxa"/>
              <w:right w:w="28" w:type="dxa"/>
            </w:tcMar>
          </w:tcPr>
          <w:p w:rsidR="0067283F" w:rsidRPr="000207F0" w:rsidRDefault="0067283F" w:rsidP="000207F0">
            <w:pPr>
              <w:jc w:val="center"/>
              <w:rPr>
                <w:sz w:val="12"/>
                <w:szCs w:val="12"/>
              </w:rPr>
            </w:pPr>
            <w:r w:rsidRPr="000207F0">
              <w:rPr>
                <w:sz w:val="12"/>
                <w:szCs w:val="12"/>
              </w:rPr>
              <w:t>ремонт покрытия проезжей части</w:t>
            </w:r>
          </w:p>
        </w:tc>
        <w:tc>
          <w:tcPr>
            <w:tcW w:w="709" w:type="dxa"/>
            <w:tcBorders>
              <w:top w:val="nil"/>
              <w:left w:val="nil"/>
              <w:bottom w:val="single" w:sz="4" w:space="0" w:color="auto"/>
              <w:right w:val="single" w:sz="4" w:space="0" w:color="auto"/>
            </w:tcBorders>
            <w:noWrap/>
            <w:tcMar>
              <w:top w:w="0" w:type="dxa"/>
              <w:left w:w="28" w:type="dxa"/>
              <w:bottom w:w="0" w:type="dxa"/>
              <w:right w:w="28" w:type="dxa"/>
            </w:tcMar>
          </w:tcPr>
          <w:p w:rsidR="0067283F" w:rsidRPr="000207F0" w:rsidRDefault="0067283F" w:rsidP="000207F0">
            <w:pPr>
              <w:jc w:val="center"/>
              <w:rPr>
                <w:sz w:val="12"/>
                <w:szCs w:val="12"/>
              </w:rPr>
            </w:pPr>
            <w:r w:rsidRPr="000207F0">
              <w:rPr>
                <w:sz w:val="12"/>
                <w:szCs w:val="12"/>
              </w:rPr>
              <w:t>0,199</w:t>
            </w:r>
          </w:p>
        </w:tc>
        <w:tc>
          <w:tcPr>
            <w:tcW w:w="681" w:type="dxa"/>
            <w:tcBorders>
              <w:top w:val="nil"/>
              <w:left w:val="nil"/>
              <w:bottom w:val="single" w:sz="4" w:space="0" w:color="auto"/>
              <w:right w:val="single" w:sz="4" w:space="0" w:color="auto"/>
            </w:tcBorders>
            <w:noWrap/>
            <w:tcMar>
              <w:top w:w="0" w:type="dxa"/>
              <w:left w:w="28" w:type="dxa"/>
              <w:bottom w:w="0" w:type="dxa"/>
              <w:right w:w="28" w:type="dxa"/>
            </w:tcMar>
          </w:tcPr>
          <w:p w:rsidR="0067283F" w:rsidRPr="000207F0" w:rsidRDefault="0067283F" w:rsidP="000207F0">
            <w:pPr>
              <w:jc w:val="center"/>
              <w:rPr>
                <w:sz w:val="12"/>
                <w:szCs w:val="12"/>
              </w:rPr>
            </w:pPr>
            <w:r w:rsidRPr="000207F0">
              <w:rPr>
                <w:sz w:val="12"/>
                <w:szCs w:val="12"/>
              </w:rPr>
              <w:t>0,226</w:t>
            </w:r>
          </w:p>
        </w:tc>
        <w:tc>
          <w:tcPr>
            <w:tcW w:w="709" w:type="dxa"/>
            <w:tcBorders>
              <w:top w:val="nil"/>
              <w:left w:val="nil"/>
              <w:bottom w:val="single" w:sz="4" w:space="0" w:color="auto"/>
              <w:right w:val="single" w:sz="4" w:space="0" w:color="auto"/>
            </w:tcBorders>
            <w:noWrap/>
            <w:tcMar>
              <w:top w:w="0" w:type="dxa"/>
              <w:left w:w="28" w:type="dxa"/>
              <w:bottom w:w="0" w:type="dxa"/>
              <w:right w:w="28" w:type="dxa"/>
            </w:tcMar>
          </w:tcPr>
          <w:p w:rsidR="0067283F" w:rsidRPr="000207F0" w:rsidRDefault="0067283F" w:rsidP="000207F0">
            <w:pPr>
              <w:jc w:val="center"/>
              <w:rPr>
                <w:sz w:val="12"/>
                <w:szCs w:val="12"/>
              </w:rPr>
            </w:pPr>
            <w:r w:rsidRPr="000207F0">
              <w:rPr>
                <w:sz w:val="12"/>
                <w:szCs w:val="12"/>
              </w:rPr>
              <w:t>1395</w:t>
            </w:r>
          </w:p>
        </w:tc>
        <w:tc>
          <w:tcPr>
            <w:tcW w:w="428" w:type="dxa"/>
            <w:gridSpan w:val="2"/>
            <w:tcBorders>
              <w:top w:val="nil"/>
              <w:left w:val="nil"/>
              <w:bottom w:val="single" w:sz="4" w:space="0" w:color="auto"/>
              <w:right w:val="single" w:sz="4" w:space="0" w:color="auto"/>
            </w:tcBorders>
            <w:noWrap/>
            <w:tcMar>
              <w:top w:w="0" w:type="dxa"/>
              <w:left w:w="28" w:type="dxa"/>
              <w:bottom w:w="0" w:type="dxa"/>
              <w:right w:w="28" w:type="dxa"/>
            </w:tcMar>
          </w:tcPr>
          <w:p w:rsidR="0067283F" w:rsidRPr="000207F0" w:rsidRDefault="0067283F" w:rsidP="000207F0">
            <w:pPr>
              <w:jc w:val="center"/>
              <w:rPr>
                <w:b/>
                <w:bCs/>
                <w:sz w:val="12"/>
                <w:szCs w:val="12"/>
              </w:rPr>
            </w:pPr>
          </w:p>
        </w:tc>
        <w:tc>
          <w:tcPr>
            <w:tcW w:w="715" w:type="dxa"/>
            <w:gridSpan w:val="3"/>
            <w:tcBorders>
              <w:top w:val="nil"/>
              <w:left w:val="nil"/>
              <w:bottom w:val="single" w:sz="4" w:space="0" w:color="auto"/>
              <w:right w:val="single" w:sz="4" w:space="0" w:color="auto"/>
            </w:tcBorders>
            <w:noWrap/>
            <w:tcMar>
              <w:top w:w="0" w:type="dxa"/>
              <w:left w:w="28" w:type="dxa"/>
              <w:bottom w:w="0" w:type="dxa"/>
              <w:right w:w="28" w:type="dxa"/>
            </w:tcMar>
          </w:tcPr>
          <w:p w:rsidR="0067283F" w:rsidRPr="000207F0" w:rsidRDefault="0067283F" w:rsidP="000207F0">
            <w:pPr>
              <w:jc w:val="center"/>
              <w:rPr>
                <w:sz w:val="12"/>
                <w:szCs w:val="12"/>
              </w:rPr>
            </w:pPr>
            <w:r w:rsidRPr="000207F0">
              <w:rPr>
                <w:sz w:val="12"/>
                <w:szCs w:val="12"/>
              </w:rPr>
              <w:t>1,769</w:t>
            </w:r>
          </w:p>
        </w:tc>
        <w:tc>
          <w:tcPr>
            <w:tcW w:w="1134" w:type="dxa"/>
            <w:tcBorders>
              <w:top w:val="nil"/>
              <w:left w:val="nil"/>
              <w:bottom w:val="single" w:sz="4" w:space="0" w:color="auto"/>
              <w:right w:val="single" w:sz="4" w:space="0" w:color="auto"/>
            </w:tcBorders>
            <w:noWrap/>
            <w:tcMar>
              <w:top w:w="0" w:type="dxa"/>
              <w:left w:w="28" w:type="dxa"/>
              <w:bottom w:w="0" w:type="dxa"/>
              <w:right w:w="28" w:type="dxa"/>
            </w:tcMar>
          </w:tcPr>
          <w:p w:rsidR="0067283F" w:rsidRDefault="0067283F">
            <w:pPr>
              <w:spacing w:line="276" w:lineRule="auto"/>
              <w:rPr>
                <w:sz w:val="22"/>
                <w:szCs w:val="22"/>
                <w:lang w:eastAsia="en-US"/>
              </w:rPr>
            </w:pPr>
          </w:p>
        </w:tc>
        <w:tc>
          <w:tcPr>
            <w:tcW w:w="1152" w:type="dxa"/>
            <w:tcBorders>
              <w:top w:val="nil"/>
              <w:left w:val="nil"/>
              <w:bottom w:val="single" w:sz="4" w:space="0" w:color="auto"/>
              <w:right w:val="single" w:sz="4" w:space="0" w:color="auto"/>
            </w:tcBorders>
            <w:noWrap/>
            <w:tcMar>
              <w:top w:w="0" w:type="dxa"/>
              <w:left w:w="28" w:type="dxa"/>
              <w:bottom w:w="0" w:type="dxa"/>
              <w:right w:w="28" w:type="dxa"/>
            </w:tcMar>
          </w:tcPr>
          <w:p w:rsidR="0067283F" w:rsidRDefault="0067283F">
            <w:pPr>
              <w:spacing w:line="276" w:lineRule="auto"/>
              <w:rPr>
                <w:sz w:val="22"/>
                <w:szCs w:val="22"/>
                <w:lang w:eastAsia="en-US"/>
              </w:rPr>
            </w:pPr>
          </w:p>
        </w:tc>
        <w:tc>
          <w:tcPr>
            <w:tcW w:w="709" w:type="dxa"/>
            <w:tcBorders>
              <w:top w:val="nil"/>
              <w:left w:val="nil"/>
              <w:bottom w:val="single" w:sz="4" w:space="0" w:color="auto"/>
              <w:right w:val="single" w:sz="4" w:space="0" w:color="auto"/>
            </w:tcBorders>
            <w:noWrap/>
            <w:tcMar>
              <w:top w:w="0" w:type="dxa"/>
              <w:left w:w="28" w:type="dxa"/>
              <w:bottom w:w="0" w:type="dxa"/>
              <w:right w:w="28" w:type="dxa"/>
            </w:tcMar>
          </w:tcPr>
          <w:p w:rsidR="0067283F" w:rsidRDefault="0067283F">
            <w:pPr>
              <w:spacing w:line="276" w:lineRule="auto"/>
              <w:rPr>
                <w:sz w:val="22"/>
                <w:szCs w:val="22"/>
                <w:lang w:eastAsia="en-US"/>
              </w:rPr>
            </w:pPr>
          </w:p>
        </w:tc>
        <w:tc>
          <w:tcPr>
            <w:tcW w:w="691" w:type="dxa"/>
            <w:tcBorders>
              <w:top w:val="nil"/>
              <w:left w:val="nil"/>
              <w:bottom w:val="single" w:sz="4" w:space="0" w:color="auto"/>
              <w:right w:val="single" w:sz="4" w:space="0" w:color="auto"/>
            </w:tcBorders>
            <w:noWrap/>
            <w:tcMar>
              <w:top w:w="0" w:type="dxa"/>
              <w:left w:w="28" w:type="dxa"/>
              <w:bottom w:w="0" w:type="dxa"/>
              <w:right w:w="28" w:type="dxa"/>
            </w:tcMar>
          </w:tcPr>
          <w:p w:rsidR="0067283F" w:rsidRDefault="0067283F">
            <w:pPr>
              <w:spacing w:line="276" w:lineRule="auto"/>
              <w:rPr>
                <w:sz w:val="22"/>
                <w:szCs w:val="22"/>
                <w:lang w:eastAsia="en-US"/>
              </w:rPr>
            </w:pPr>
          </w:p>
        </w:tc>
        <w:tc>
          <w:tcPr>
            <w:tcW w:w="708" w:type="dxa"/>
            <w:tcBorders>
              <w:top w:val="nil"/>
              <w:left w:val="nil"/>
              <w:bottom w:val="single" w:sz="4" w:space="0" w:color="auto"/>
              <w:right w:val="single" w:sz="4" w:space="0" w:color="auto"/>
            </w:tcBorders>
            <w:noWrap/>
            <w:tcMar>
              <w:top w:w="0" w:type="dxa"/>
              <w:left w:w="28" w:type="dxa"/>
              <w:bottom w:w="0" w:type="dxa"/>
              <w:right w:w="28" w:type="dxa"/>
            </w:tcMar>
          </w:tcPr>
          <w:p w:rsidR="0067283F" w:rsidRDefault="0067283F">
            <w:pPr>
              <w:spacing w:line="276" w:lineRule="auto"/>
              <w:rPr>
                <w:sz w:val="22"/>
                <w:szCs w:val="22"/>
                <w:lang w:eastAsia="en-US"/>
              </w:rPr>
            </w:pPr>
          </w:p>
        </w:tc>
        <w:tc>
          <w:tcPr>
            <w:tcW w:w="441" w:type="dxa"/>
            <w:tcBorders>
              <w:top w:val="nil"/>
              <w:left w:val="nil"/>
              <w:bottom w:val="single" w:sz="4" w:space="0" w:color="auto"/>
              <w:right w:val="single" w:sz="4" w:space="0" w:color="auto"/>
            </w:tcBorders>
            <w:noWrap/>
            <w:tcMar>
              <w:top w:w="0" w:type="dxa"/>
              <w:left w:w="28" w:type="dxa"/>
              <w:bottom w:w="0" w:type="dxa"/>
              <w:right w:w="28" w:type="dxa"/>
            </w:tcMar>
          </w:tcPr>
          <w:p w:rsidR="0067283F" w:rsidRDefault="0067283F">
            <w:pPr>
              <w:spacing w:line="276" w:lineRule="auto"/>
              <w:rPr>
                <w:sz w:val="22"/>
                <w:szCs w:val="22"/>
                <w:lang w:eastAsia="en-US"/>
              </w:rPr>
            </w:pPr>
          </w:p>
        </w:tc>
        <w:tc>
          <w:tcPr>
            <w:tcW w:w="708" w:type="dxa"/>
            <w:tcBorders>
              <w:top w:val="nil"/>
              <w:left w:val="nil"/>
              <w:bottom w:val="single" w:sz="4" w:space="0" w:color="auto"/>
              <w:right w:val="single" w:sz="8" w:space="0" w:color="auto"/>
            </w:tcBorders>
            <w:noWrap/>
            <w:tcMar>
              <w:top w:w="0" w:type="dxa"/>
              <w:left w:w="28" w:type="dxa"/>
              <w:bottom w:w="0" w:type="dxa"/>
              <w:right w:w="28" w:type="dxa"/>
            </w:tcMar>
          </w:tcPr>
          <w:p w:rsidR="0067283F" w:rsidRDefault="0067283F">
            <w:pPr>
              <w:spacing w:line="276" w:lineRule="auto"/>
              <w:rPr>
                <w:sz w:val="22"/>
                <w:szCs w:val="22"/>
                <w:lang w:eastAsia="en-US"/>
              </w:rPr>
            </w:pPr>
          </w:p>
        </w:tc>
        <w:tc>
          <w:tcPr>
            <w:tcW w:w="851" w:type="dxa"/>
            <w:tcBorders>
              <w:top w:val="nil"/>
              <w:left w:val="nil"/>
              <w:bottom w:val="single" w:sz="4" w:space="0" w:color="auto"/>
              <w:right w:val="single" w:sz="8" w:space="0" w:color="auto"/>
            </w:tcBorders>
            <w:noWrap/>
            <w:tcMar>
              <w:top w:w="0" w:type="dxa"/>
              <w:left w:w="28" w:type="dxa"/>
              <w:bottom w:w="0" w:type="dxa"/>
              <w:right w:w="28" w:type="dxa"/>
            </w:tcMar>
          </w:tcPr>
          <w:p w:rsidR="0067283F" w:rsidRDefault="0067283F">
            <w:pPr>
              <w:spacing w:line="276" w:lineRule="auto"/>
              <w:rPr>
                <w:sz w:val="22"/>
                <w:szCs w:val="22"/>
                <w:lang w:eastAsia="en-US"/>
              </w:rPr>
            </w:pPr>
          </w:p>
        </w:tc>
      </w:tr>
      <w:tr w:rsidR="0067283F" w:rsidTr="00B8520E">
        <w:trPr>
          <w:trHeight w:val="276"/>
        </w:trPr>
        <w:tc>
          <w:tcPr>
            <w:tcW w:w="352" w:type="dxa"/>
            <w:tcBorders>
              <w:top w:val="nil"/>
              <w:left w:val="single" w:sz="4" w:space="0" w:color="auto"/>
              <w:bottom w:val="single" w:sz="4" w:space="0" w:color="auto"/>
              <w:right w:val="single" w:sz="4" w:space="0" w:color="auto"/>
            </w:tcBorders>
            <w:noWrap/>
            <w:tcMar>
              <w:top w:w="0" w:type="dxa"/>
              <w:left w:w="28" w:type="dxa"/>
              <w:bottom w:w="0" w:type="dxa"/>
              <w:right w:w="28" w:type="dxa"/>
            </w:tcMar>
          </w:tcPr>
          <w:p w:rsidR="0067283F" w:rsidRPr="000207F0" w:rsidRDefault="0067283F" w:rsidP="000207F0">
            <w:pPr>
              <w:jc w:val="center"/>
              <w:rPr>
                <w:sz w:val="12"/>
                <w:szCs w:val="12"/>
              </w:rPr>
            </w:pPr>
            <w:r w:rsidRPr="000207F0">
              <w:rPr>
                <w:sz w:val="12"/>
                <w:szCs w:val="12"/>
              </w:rPr>
              <w:t>8</w:t>
            </w:r>
          </w:p>
        </w:tc>
        <w:tc>
          <w:tcPr>
            <w:tcW w:w="2117" w:type="dxa"/>
            <w:tcBorders>
              <w:top w:val="nil"/>
              <w:left w:val="nil"/>
              <w:bottom w:val="single" w:sz="4" w:space="0" w:color="auto"/>
              <w:right w:val="single" w:sz="4" w:space="0" w:color="auto"/>
            </w:tcBorders>
            <w:noWrap/>
            <w:tcMar>
              <w:top w:w="0" w:type="dxa"/>
              <w:left w:w="28" w:type="dxa"/>
              <w:bottom w:w="0" w:type="dxa"/>
              <w:right w:w="28" w:type="dxa"/>
            </w:tcMar>
          </w:tcPr>
          <w:p w:rsidR="0067283F" w:rsidRPr="000207F0" w:rsidRDefault="000207F0" w:rsidP="000207F0">
            <w:pPr>
              <w:rPr>
                <w:sz w:val="12"/>
                <w:szCs w:val="12"/>
              </w:rPr>
            </w:pPr>
            <w:r>
              <w:rPr>
                <w:sz w:val="12"/>
                <w:szCs w:val="12"/>
              </w:rPr>
              <w:t xml:space="preserve">Автодорога </w:t>
            </w:r>
            <w:r w:rsidR="0067283F" w:rsidRPr="000207F0">
              <w:rPr>
                <w:sz w:val="12"/>
                <w:szCs w:val="12"/>
              </w:rPr>
              <w:t xml:space="preserve"> по ул. К</w:t>
            </w:r>
            <w:r>
              <w:rPr>
                <w:sz w:val="12"/>
                <w:szCs w:val="12"/>
              </w:rPr>
              <w:t>.</w:t>
            </w:r>
            <w:r w:rsidR="0067283F" w:rsidRPr="000207F0">
              <w:rPr>
                <w:sz w:val="12"/>
                <w:szCs w:val="12"/>
              </w:rPr>
              <w:t xml:space="preserve"> Маркса</w:t>
            </w:r>
          </w:p>
        </w:tc>
        <w:tc>
          <w:tcPr>
            <w:tcW w:w="727" w:type="dxa"/>
            <w:tcBorders>
              <w:top w:val="nil"/>
              <w:left w:val="nil"/>
              <w:bottom w:val="single" w:sz="4" w:space="0" w:color="auto"/>
              <w:right w:val="single" w:sz="4" w:space="0" w:color="auto"/>
            </w:tcBorders>
            <w:noWrap/>
            <w:tcMar>
              <w:top w:w="0" w:type="dxa"/>
              <w:left w:w="28" w:type="dxa"/>
              <w:bottom w:w="0" w:type="dxa"/>
              <w:right w:w="28" w:type="dxa"/>
            </w:tcMar>
          </w:tcPr>
          <w:p w:rsidR="0067283F" w:rsidRPr="000207F0" w:rsidRDefault="0067283F" w:rsidP="000207F0">
            <w:pPr>
              <w:jc w:val="center"/>
              <w:rPr>
                <w:sz w:val="12"/>
                <w:szCs w:val="12"/>
              </w:rPr>
            </w:pPr>
            <w:r w:rsidRPr="000207F0">
              <w:rPr>
                <w:sz w:val="12"/>
                <w:szCs w:val="12"/>
              </w:rPr>
              <w:t>0,305</w:t>
            </w:r>
          </w:p>
        </w:tc>
        <w:tc>
          <w:tcPr>
            <w:tcW w:w="540" w:type="dxa"/>
            <w:tcBorders>
              <w:top w:val="nil"/>
              <w:left w:val="nil"/>
              <w:bottom w:val="single" w:sz="4" w:space="0" w:color="auto"/>
              <w:right w:val="single" w:sz="4" w:space="0" w:color="auto"/>
            </w:tcBorders>
            <w:noWrap/>
            <w:tcMar>
              <w:top w:w="0" w:type="dxa"/>
              <w:left w:w="28" w:type="dxa"/>
              <w:bottom w:w="0" w:type="dxa"/>
              <w:right w:w="28" w:type="dxa"/>
            </w:tcMar>
          </w:tcPr>
          <w:p w:rsidR="0067283F" w:rsidRPr="000207F0" w:rsidRDefault="0067283F" w:rsidP="000207F0">
            <w:pPr>
              <w:jc w:val="center"/>
              <w:rPr>
                <w:sz w:val="12"/>
                <w:szCs w:val="12"/>
              </w:rPr>
            </w:pPr>
            <w:r w:rsidRPr="000207F0">
              <w:rPr>
                <w:sz w:val="12"/>
                <w:szCs w:val="12"/>
              </w:rPr>
              <w:t>2918</w:t>
            </w:r>
          </w:p>
        </w:tc>
        <w:tc>
          <w:tcPr>
            <w:tcW w:w="567" w:type="dxa"/>
            <w:tcBorders>
              <w:top w:val="nil"/>
              <w:left w:val="nil"/>
              <w:bottom w:val="single" w:sz="4" w:space="0" w:color="auto"/>
              <w:right w:val="single" w:sz="4" w:space="0" w:color="auto"/>
            </w:tcBorders>
            <w:noWrap/>
            <w:tcMar>
              <w:top w:w="0" w:type="dxa"/>
              <w:left w:w="28" w:type="dxa"/>
              <w:bottom w:w="0" w:type="dxa"/>
              <w:right w:w="28" w:type="dxa"/>
            </w:tcMar>
          </w:tcPr>
          <w:p w:rsidR="0067283F" w:rsidRPr="000207F0" w:rsidRDefault="0067283F" w:rsidP="000207F0">
            <w:pPr>
              <w:jc w:val="center"/>
              <w:rPr>
                <w:sz w:val="12"/>
                <w:szCs w:val="12"/>
              </w:rPr>
            </w:pPr>
            <w:r w:rsidRPr="000207F0">
              <w:rPr>
                <w:sz w:val="12"/>
                <w:szCs w:val="12"/>
              </w:rPr>
              <w:t>0,182</w:t>
            </w:r>
          </w:p>
        </w:tc>
        <w:tc>
          <w:tcPr>
            <w:tcW w:w="283" w:type="dxa"/>
            <w:tcBorders>
              <w:top w:val="nil"/>
              <w:left w:val="nil"/>
              <w:bottom w:val="single" w:sz="4" w:space="0" w:color="auto"/>
              <w:right w:val="single" w:sz="4" w:space="0" w:color="auto"/>
            </w:tcBorders>
            <w:noWrap/>
            <w:tcMar>
              <w:top w:w="0" w:type="dxa"/>
              <w:left w:w="28" w:type="dxa"/>
              <w:bottom w:w="0" w:type="dxa"/>
              <w:right w:w="28" w:type="dxa"/>
            </w:tcMar>
          </w:tcPr>
          <w:p w:rsidR="0067283F" w:rsidRPr="000207F0" w:rsidRDefault="0067283F" w:rsidP="000207F0">
            <w:pPr>
              <w:jc w:val="center"/>
              <w:rPr>
                <w:sz w:val="12"/>
                <w:szCs w:val="12"/>
              </w:rPr>
            </w:pPr>
            <w:r w:rsidRPr="000207F0">
              <w:rPr>
                <w:sz w:val="12"/>
                <w:szCs w:val="12"/>
              </w:rPr>
              <w:t>60</w:t>
            </w:r>
          </w:p>
        </w:tc>
        <w:tc>
          <w:tcPr>
            <w:tcW w:w="567" w:type="dxa"/>
            <w:tcBorders>
              <w:top w:val="nil"/>
              <w:left w:val="nil"/>
              <w:bottom w:val="single" w:sz="4" w:space="0" w:color="auto"/>
              <w:right w:val="single" w:sz="4" w:space="0" w:color="auto"/>
            </w:tcBorders>
            <w:noWrap/>
            <w:tcMar>
              <w:top w:w="0" w:type="dxa"/>
              <w:left w:w="28" w:type="dxa"/>
              <w:bottom w:w="0" w:type="dxa"/>
              <w:right w:w="28" w:type="dxa"/>
            </w:tcMar>
          </w:tcPr>
          <w:p w:rsidR="0067283F" w:rsidRPr="000207F0" w:rsidRDefault="0067283F" w:rsidP="000207F0">
            <w:pPr>
              <w:jc w:val="center"/>
              <w:rPr>
                <w:sz w:val="12"/>
                <w:szCs w:val="12"/>
              </w:rPr>
            </w:pPr>
            <w:r w:rsidRPr="000207F0">
              <w:rPr>
                <w:sz w:val="12"/>
                <w:szCs w:val="12"/>
              </w:rPr>
              <w:t>0,305</w:t>
            </w:r>
          </w:p>
        </w:tc>
        <w:tc>
          <w:tcPr>
            <w:tcW w:w="284" w:type="dxa"/>
            <w:tcBorders>
              <w:top w:val="nil"/>
              <w:left w:val="nil"/>
              <w:bottom w:val="single" w:sz="4" w:space="0" w:color="auto"/>
              <w:right w:val="single" w:sz="4" w:space="0" w:color="auto"/>
            </w:tcBorders>
            <w:noWrap/>
            <w:tcMar>
              <w:top w:w="0" w:type="dxa"/>
              <w:left w:w="28" w:type="dxa"/>
              <w:bottom w:w="0" w:type="dxa"/>
              <w:right w:w="28" w:type="dxa"/>
            </w:tcMar>
          </w:tcPr>
          <w:p w:rsidR="0067283F" w:rsidRPr="000207F0" w:rsidRDefault="0067283F" w:rsidP="000207F0">
            <w:pPr>
              <w:jc w:val="center"/>
              <w:rPr>
                <w:sz w:val="12"/>
                <w:szCs w:val="12"/>
              </w:rPr>
            </w:pPr>
            <w:r w:rsidRPr="000207F0">
              <w:rPr>
                <w:sz w:val="12"/>
                <w:szCs w:val="12"/>
              </w:rPr>
              <w:t>100</w:t>
            </w:r>
          </w:p>
        </w:tc>
        <w:tc>
          <w:tcPr>
            <w:tcW w:w="567" w:type="dxa"/>
            <w:tcBorders>
              <w:top w:val="nil"/>
              <w:left w:val="nil"/>
              <w:bottom w:val="single" w:sz="4" w:space="0" w:color="auto"/>
              <w:right w:val="single" w:sz="4" w:space="0" w:color="auto"/>
            </w:tcBorders>
            <w:noWrap/>
            <w:tcMar>
              <w:top w:w="0" w:type="dxa"/>
              <w:left w:w="28" w:type="dxa"/>
              <w:bottom w:w="0" w:type="dxa"/>
              <w:right w:w="28" w:type="dxa"/>
            </w:tcMar>
          </w:tcPr>
          <w:p w:rsidR="0067283F" w:rsidRPr="000207F0" w:rsidRDefault="0067283F" w:rsidP="000207F0">
            <w:pPr>
              <w:jc w:val="center"/>
              <w:rPr>
                <w:sz w:val="12"/>
                <w:szCs w:val="12"/>
              </w:rPr>
            </w:pPr>
            <w:r w:rsidRPr="000207F0">
              <w:rPr>
                <w:sz w:val="12"/>
                <w:szCs w:val="12"/>
              </w:rPr>
              <w:t>0,305</w:t>
            </w:r>
          </w:p>
        </w:tc>
        <w:tc>
          <w:tcPr>
            <w:tcW w:w="283" w:type="dxa"/>
            <w:tcBorders>
              <w:top w:val="nil"/>
              <w:left w:val="nil"/>
              <w:bottom w:val="single" w:sz="4" w:space="0" w:color="auto"/>
              <w:right w:val="single" w:sz="4" w:space="0" w:color="auto"/>
            </w:tcBorders>
            <w:noWrap/>
            <w:tcMar>
              <w:top w:w="0" w:type="dxa"/>
              <w:left w:w="28" w:type="dxa"/>
              <w:bottom w:w="0" w:type="dxa"/>
              <w:right w:w="28" w:type="dxa"/>
            </w:tcMar>
          </w:tcPr>
          <w:p w:rsidR="0067283F" w:rsidRPr="000207F0" w:rsidRDefault="0067283F" w:rsidP="000207F0">
            <w:pPr>
              <w:jc w:val="center"/>
              <w:rPr>
                <w:sz w:val="12"/>
                <w:szCs w:val="12"/>
              </w:rPr>
            </w:pPr>
            <w:r w:rsidRPr="000207F0">
              <w:rPr>
                <w:sz w:val="12"/>
                <w:szCs w:val="12"/>
              </w:rPr>
              <w:t>100</w:t>
            </w:r>
          </w:p>
        </w:tc>
        <w:tc>
          <w:tcPr>
            <w:tcW w:w="992" w:type="dxa"/>
            <w:tcBorders>
              <w:top w:val="nil"/>
              <w:left w:val="nil"/>
              <w:bottom w:val="single" w:sz="4" w:space="0" w:color="auto"/>
              <w:right w:val="single" w:sz="4" w:space="0" w:color="auto"/>
            </w:tcBorders>
            <w:noWrap/>
            <w:tcMar>
              <w:top w:w="0" w:type="dxa"/>
              <w:left w:w="28" w:type="dxa"/>
              <w:bottom w:w="0" w:type="dxa"/>
              <w:right w:w="28" w:type="dxa"/>
            </w:tcMar>
          </w:tcPr>
          <w:p w:rsidR="0067283F" w:rsidRPr="000207F0" w:rsidRDefault="0067283F" w:rsidP="000207F0">
            <w:pPr>
              <w:jc w:val="center"/>
              <w:rPr>
                <w:sz w:val="12"/>
                <w:szCs w:val="12"/>
              </w:rPr>
            </w:pPr>
          </w:p>
        </w:tc>
        <w:tc>
          <w:tcPr>
            <w:tcW w:w="993" w:type="dxa"/>
            <w:tcBorders>
              <w:top w:val="nil"/>
              <w:left w:val="nil"/>
              <w:bottom w:val="single" w:sz="4" w:space="0" w:color="auto"/>
              <w:right w:val="single" w:sz="4" w:space="0" w:color="auto"/>
            </w:tcBorders>
            <w:noWrap/>
            <w:tcMar>
              <w:top w:w="0" w:type="dxa"/>
              <w:left w:w="28" w:type="dxa"/>
              <w:bottom w:w="0" w:type="dxa"/>
              <w:right w:w="28" w:type="dxa"/>
            </w:tcMar>
          </w:tcPr>
          <w:p w:rsidR="0067283F" w:rsidRPr="000207F0" w:rsidRDefault="0067283F" w:rsidP="000207F0">
            <w:pPr>
              <w:jc w:val="center"/>
              <w:rPr>
                <w:sz w:val="12"/>
                <w:szCs w:val="12"/>
              </w:rPr>
            </w:pPr>
          </w:p>
        </w:tc>
        <w:tc>
          <w:tcPr>
            <w:tcW w:w="992" w:type="dxa"/>
            <w:tcBorders>
              <w:top w:val="nil"/>
              <w:left w:val="nil"/>
              <w:bottom w:val="single" w:sz="4" w:space="0" w:color="auto"/>
              <w:right w:val="single" w:sz="4" w:space="0" w:color="auto"/>
            </w:tcBorders>
            <w:noWrap/>
            <w:tcMar>
              <w:top w:w="0" w:type="dxa"/>
              <w:left w:w="28" w:type="dxa"/>
              <w:bottom w:w="0" w:type="dxa"/>
              <w:right w:w="28" w:type="dxa"/>
            </w:tcMar>
          </w:tcPr>
          <w:p w:rsidR="0067283F" w:rsidRPr="000207F0" w:rsidRDefault="0067283F" w:rsidP="000207F0">
            <w:pPr>
              <w:jc w:val="center"/>
              <w:rPr>
                <w:sz w:val="12"/>
                <w:szCs w:val="12"/>
              </w:rPr>
            </w:pPr>
          </w:p>
        </w:tc>
        <w:tc>
          <w:tcPr>
            <w:tcW w:w="992" w:type="dxa"/>
            <w:tcBorders>
              <w:top w:val="nil"/>
              <w:left w:val="nil"/>
              <w:bottom w:val="single" w:sz="4" w:space="0" w:color="auto"/>
              <w:right w:val="single" w:sz="4" w:space="0" w:color="auto"/>
            </w:tcBorders>
            <w:noWrap/>
            <w:tcMar>
              <w:top w:w="0" w:type="dxa"/>
              <w:left w:w="28" w:type="dxa"/>
              <w:bottom w:w="0" w:type="dxa"/>
              <w:right w:w="28" w:type="dxa"/>
            </w:tcMar>
          </w:tcPr>
          <w:p w:rsidR="0067283F" w:rsidRPr="000207F0" w:rsidRDefault="0067283F" w:rsidP="000207F0">
            <w:pPr>
              <w:jc w:val="center"/>
              <w:rPr>
                <w:sz w:val="12"/>
                <w:szCs w:val="12"/>
              </w:rPr>
            </w:pPr>
          </w:p>
        </w:tc>
        <w:tc>
          <w:tcPr>
            <w:tcW w:w="709" w:type="dxa"/>
            <w:tcBorders>
              <w:top w:val="nil"/>
              <w:left w:val="nil"/>
              <w:bottom w:val="single" w:sz="4" w:space="0" w:color="auto"/>
              <w:right w:val="single" w:sz="4" w:space="0" w:color="auto"/>
            </w:tcBorders>
            <w:noWrap/>
            <w:tcMar>
              <w:top w:w="0" w:type="dxa"/>
              <w:left w:w="28" w:type="dxa"/>
              <w:bottom w:w="0" w:type="dxa"/>
              <w:right w:w="28" w:type="dxa"/>
            </w:tcMar>
          </w:tcPr>
          <w:p w:rsidR="0067283F" w:rsidRPr="0081523D" w:rsidRDefault="0067283F" w:rsidP="000207F0">
            <w:pPr>
              <w:jc w:val="center"/>
              <w:rPr>
                <w:sz w:val="12"/>
                <w:szCs w:val="12"/>
              </w:rPr>
            </w:pPr>
          </w:p>
        </w:tc>
        <w:tc>
          <w:tcPr>
            <w:tcW w:w="1134" w:type="dxa"/>
            <w:tcBorders>
              <w:top w:val="nil"/>
              <w:left w:val="nil"/>
              <w:bottom w:val="single" w:sz="4" w:space="0" w:color="auto"/>
              <w:right w:val="single" w:sz="4" w:space="0" w:color="auto"/>
            </w:tcBorders>
            <w:noWrap/>
            <w:tcMar>
              <w:top w:w="0" w:type="dxa"/>
              <w:left w:w="28" w:type="dxa"/>
              <w:bottom w:w="0" w:type="dxa"/>
              <w:right w:w="28" w:type="dxa"/>
            </w:tcMar>
          </w:tcPr>
          <w:p w:rsidR="0067283F" w:rsidRPr="000207F0" w:rsidRDefault="0067283F" w:rsidP="000207F0">
            <w:pPr>
              <w:jc w:val="center"/>
              <w:rPr>
                <w:sz w:val="12"/>
                <w:szCs w:val="12"/>
              </w:rPr>
            </w:pPr>
            <w:r w:rsidRPr="000207F0">
              <w:rPr>
                <w:sz w:val="12"/>
                <w:szCs w:val="12"/>
              </w:rPr>
              <w:t>от ул. Кали</w:t>
            </w:r>
            <w:r w:rsidR="000207F0">
              <w:rPr>
                <w:sz w:val="12"/>
                <w:szCs w:val="12"/>
              </w:rPr>
              <w:t>нина до ул. Созонтова</w:t>
            </w:r>
          </w:p>
        </w:tc>
        <w:tc>
          <w:tcPr>
            <w:tcW w:w="1161" w:type="dxa"/>
            <w:tcBorders>
              <w:top w:val="nil"/>
              <w:left w:val="nil"/>
              <w:bottom w:val="single" w:sz="4" w:space="0" w:color="auto"/>
              <w:right w:val="single" w:sz="4" w:space="0" w:color="auto"/>
            </w:tcBorders>
            <w:noWrap/>
            <w:tcMar>
              <w:top w:w="0" w:type="dxa"/>
              <w:left w:w="28" w:type="dxa"/>
              <w:bottom w:w="0" w:type="dxa"/>
              <w:right w:w="28" w:type="dxa"/>
            </w:tcMar>
          </w:tcPr>
          <w:p w:rsidR="0067283F" w:rsidRPr="000207F0" w:rsidRDefault="0067283F" w:rsidP="000207F0">
            <w:pPr>
              <w:jc w:val="center"/>
              <w:rPr>
                <w:sz w:val="12"/>
                <w:szCs w:val="12"/>
              </w:rPr>
            </w:pPr>
            <w:r w:rsidRPr="000207F0">
              <w:rPr>
                <w:sz w:val="12"/>
                <w:szCs w:val="12"/>
              </w:rPr>
              <w:t>ремонт покрытия проезжей части</w:t>
            </w:r>
          </w:p>
        </w:tc>
        <w:tc>
          <w:tcPr>
            <w:tcW w:w="709" w:type="dxa"/>
            <w:tcBorders>
              <w:top w:val="nil"/>
              <w:left w:val="nil"/>
              <w:bottom w:val="single" w:sz="4" w:space="0" w:color="auto"/>
              <w:right w:val="single" w:sz="4" w:space="0" w:color="auto"/>
            </w:tcBorders>
            <w:noWrap/>
            <w:tcMar>
              <w:top w:w="0" w:type="dxa"/>
              <w:left w:w="28" w:type="dxa"/>
              <w:bottom w:w="0" w:type="dxa"/>
              <w:right w:w="28" w:type="dxa"/>
            </w:tcMar>
          </w:tcPr>
          <w:p w:rsidR="0067283F" w:rsidRPr="000207F0" w:rsidRDefault="0067283F" w:rsidP="000207F0">
            <w:pPr>
              <w:jc w:val="center"/>
              <w:rPr>
                <w:sz w:val="12"/>
                <w:szCs w:val="12"/>
              </w:rPr>
            </w:pPr>
            <w:r w:rsidRPr="000207F0">
              <w:rPr>
                <w:sz w:val="12"/>
                <w:szCs w:val="12"/>
              </w:rPr>
              <w:t>0,178</w:t>
            </w:r>
          </w:p>
        </w:tc>
        <w:tc>
          <w:tcPr>
            <w:tcW w:w="681" w:type="dxa"/>
            <w:tcBorders>
              <w:top w:val="nil"/>
              <w:left w:val="nil"/>
              <w:bottom w:val="single" w:sz="4" w:space="0" w:color="auto"/>
              <w:right w:val="single" w:sz="4" w:space="0" w:color="auto"/>
            </w:tcBorders>
            <w:noWrap/>
            <w:tcMar>
              <w:top w:w="0" w:type="dxa"/>
              <w:left w:w="28" w:type="dxa"/>
              <w:bottom w:w="0" w:type="dxa"/>
              <w:right w:w="28" w:type="dxa"/>
            </w:tcMar>
          </w:tcPr>
          <w:p w:rsidR="0067283F" w:rsidRPr="000207F0" w:rsidRDefault="0067283F" w:rsidP="000207F0">
            <w:pPr>
              <w:jc w:val="center"/>
              <w:rPr>
                <w:sz w:val="12"/>
                <w:szCs w:val="12"/>
              </w:rPr>
            </w:pPr>
            <w:r w:rsidRPr="000207F0">
              <w:rPr>
                <w:sz w:val="12"/>
                <w:szCs w:val="12"/>
              </w:rPr>
              <w:t>0,163</w:t>
            </w:r>
          </w:p>
        </w:tc>
        <w:tc>
          <w:tcPr>
            <w:tcW w:w="709" w:type="dxa"/>
            <w:tcBorders>
              <w:top w:val="nil"/>
              <w:left w:val="nil"/>
              <w:bottom w:val="single" w:sz="4" w:space="0" w:color="auto"/>
              <w:right w:val="single" w:sz="4" w:space="0" w:color="auto"/>
            </w:tcBorders>
            <w:noWrap/>
            <w:tcMar>
              <w:top w:w="0" w:type="dxa"/>
              <w:left w:w="28" w:type="dxa"/>
              <w:bottom w:w="0" w:type="dxa"/>
              <w:right w:w="28" w:type="dxa"/>
            </w:tcMar>
          </w:tcPr>
          <w:p w:rsidR="0067283F" w:rsidRPr="000207F0" w:rsidRDefault="0067283F" w:rsidP="000207F0">
            <w:pPr>
              <w:jc w:val="center"/>
              <w:rPr>
                <w:sz w:val="12"/>
                <w:szCs w:val="12"/>
              </w:rPr>
            </w:pPr>
            <w:r w:rsidRPr="000207F0">
              <w:rPr>
                <w:sz w:val="12"/>
                <w:szCs w:val="12"/>
              </w:rPr>
              <w:t>1248</w:t>
            </w:r>
          </w:p>
        </w:tc>
        <w:tc>
          <w:tcPr>
            <w:tcW w:w="428" w:type="dxa"/>
            <w:gridSpan w:val="2"/>
            <w:tcBorders>
              <w:top w:val="nil"/>
              <w:left w:val="nil"/>
              <w:bottom w:val="single" w:sz="4" w:space="0" w:color="auto"/>
              <w:right w:val="single" w:sz="4" w:space="0" w:color="auto"/>
            </w:tcBorders>
            <w:noWrap/>
            <w:tcMar>
              <w:top w:w="0" w:type="dxa"/>
              <w:left w:w="28" w:type="dxa"/>
              <w:bottom w:w="0" w:type="dxa"/>
              <w:right w:w="28" w:type="dxa"/>
            </w:tcMar>
          </w:tcPr>
          <w:p w:rsidR="0067283F" w:rsidRPr="000207F0" w:rsidRDefault="0067283F" w:rsidP="000207F0">
            <w:pPr>
              <w:jc w:val="center"/>
              <w:rPr>
                <w:sz w:val="12"/>
                <w:szCs w:val="12"/>
              </w:rPr>
            </w:pPr>
          </w:p>
        </w:tc>
        <w:tc>
          <w:tcPr>
            <w:tcW w:w="715" w:type="dxa"/>
            <w:gridSpan w:val="3"/>
            <w:tcBorders>
              <w:top w:val="nil"/>
              <w:left w:val="nil"/>
              <w:bottom w:val="single" w:sz="4" w:space="0" w:color="auto"/>
              <w:right w:val="single" w:sz="4" w:space="0" w:color="auto"/>
            </w:tcBorders>
            <w:noWrap/>
            <w:tcMar>
              <w:top w:w="0" w:type="dxa"/>
              <w:left w:w="28" w:type="dxa"/>
              <w:bottom w:w="0" w:type="dxa"/>
              <w:right w:w="28" w:type="dxa"/>
            </w:tcMar>
          </w:tcPr>
          <w:p w:rsidR="0067283F" w:rsidRPr="000207F0" w:rsidRDefault="0067283F" w:rsidP="000207F0">
            <w:pPr>
              <w:jc w:val="center"/>
              <w:rPr>
                <w:sz w:val="12"/>
                <w:szCs w:val="12"/>
              </w:rPr>
            </w:pPr>
            <w:r w:rsidRPr="000207F0">
              <w:rPr>
                <w:sz w:val="12"/>
                <w:szCs w:val="12"/>
              </w:rPr>
              <w:t>2,44</w:t>
            </w:r>
          </w:p>
        </w:tc>
        <w:tc>
          <w:tcPr>
            <w:tcW w:w="1134" w:type="dxa"/>
            <w:tcBorders>
              <w:top w:val="nil"/>
              <w:left w:val="nil"/>
              <w:bottom w:val="single" w:sz="4" w:space="0" w:color="auto"/>
              <w:right w:val="single" w:sz="4" w:space="0" w:color="auto"/>
            </w:tcBorders>
            <w:noWrap/>
            <w:tcMar>
              <w:top w:w="0" w:type="dxa"/>
              <w:left w:w="28" w:type="dxa"/>
              <w:bottom w:w="0" w:type="dxa"/>
              <w:right w:w="28" w:type="dxa"/>
            </w:tcMar>
          </w:tcPr>
          <w:p w:rsidR="0067283F" w:rsidRDefault="0067283F">
            <w:pPr>
              <w:spacing w:line="276" w:lineRule="auto"/>
              <w:rPr>
                <w:sz w:val="22"/>
                <w:szCs w:val="22"/>
                <w:lang w:eastAsia="en-US"/>
              </w:rPr>
            </w:pPr>
          </w:p>
        </w:tc>
        <w:tc>
          <w:tcPr>
            <w:tcW w:w="1152" w:type="dxa"/>
            <w:tcBorders>
              <w:top w:val="nil"/>
              <w:left w:val="nil"/>
              <w:bottom w:val="single" w:sz="4" w:space="0" w:color="auto"/>
              <w:right w:val="single" w:sz="4" w:space="0" w:color="auto"/>
            </w:tcBorders>
            <w:noWrap/>
            <w:tcMar>
              <w:top w:w="0" w:type="dxa"/>
              <w:left w:w="28" w:type="dxa"/>
              <w:bottom w:w="0" w:type="dxa"/>
              <w:right w:w="28" w:type="dxa"/>
            </w:tcMar>
          </w:tcPr>
          <w:p w:rsidR="0067283F" w:rsidRDefault="0067283F">
            <w:pPr>
              <w:spacing w:line="276" w:lineRule="auto"/>
              <w:rPr>
                <w:sz w:val="22"/>
                <w:szCs w:val="22"/>
                <w:lang w:eastAsia="en-US"/>
              </w:rPr>
            </w:pPr>
          </w:p>
        </w:tc>
        <w:tc>
          <w:tcPr>
            <w:tcW w:w="709" w:type="dxa"/>
            <w:tcBorders>
              <w:top w:val="nil"/>
              <w:left w:val="nil"/>
              <w:bottom w:val="single" w:sz="4" w:space="0" w:color="auto"/>
              <w:right w:val="single" w:sz="4" w:space="0" w:color="auto"/>
            </w:tcBorders>
            <w:noWrap/>
            <w:tcMar>
              <w:top w:w="0" w:type="dxa"/>
              <w:left w:w="28" w:type="dxa"/>
              <w:bottom w:w="0" w:type="dxa"/>
              <w:right w:w="28" w:type="dxa"/>
            </w:tcMar>
          </w:tcPr>
          <w:p w:rsidR="0067283F" w:rsidRDefault="0067283F">
            <w:pPr>
              <w:spacing w:line="276" w:lineRule="auto"/>
              <w:rPr>
                <w:sz w:val="22"/>
                <w:szCs w:val="22"/>
                <w:lang w:eastAsia="en-US"/>
              </w:rPr>
            </w:pPr>
          </w:p>
        </w:tc>
        <w:tc>
          <w:tcPr>
            <w:tcW w:w="691" w:type="dxa"/>
            <w:tcBorders>
              <w:top w:val="nil"/>
              <w:left w:val="nil"/>
              <w:bottom w:val="single" w:sz="4" w:space="0" w:color="auto"/>
              <w:right w:val="single" w:sz="4" w:space="0" w:color="auto"/>
            </w:tcBorders>
            <w:noWrap/>
            <w:tcMar>
              <w:top w:w="0" w:type="dxa"/>
              <w:left w:w="28" w:type="dxa"/>
              <w:bottom w:w="0" w:type="dxa"/>
              <w:right w:w="28" w:type="dxa"/>
            </w:tcMar>
          </w:tcPr>
          <w:p w:rsidR="0067283F" w:rsidRDefault="0067283F">
            <w:pPr>
              <w:spacing w:line="276" w:lineRule="auto"/>
              <w:rPr>
                <w:sz w:val="22"/>
                <w:szCs w:val="22"/>
                <w:lang w:eastAsia="en-US"/>
              </w:rPr>
            </w:pPr>
          </w:p>
        </w:tc>
        <w:tc>
          <w:tcPr>
            <w:tcW w:w="708" w:type="dxa"/>
            <w:tcBorders>
              <w:top w:val="nil"/>
              <w:left w:val="nil"/>
              <w:bottom w:val="single" w:sz="4" w:space="0" w:color="auto"/>
              <w:right w:val="single" w:sz="4" w:space="0" w:color="auto"/>
            </w:tcBorders>
            <w:noWrap/>
            <w:tcMar>
              <w:top w:w="0" w:type="dxa"/>
              <w:left w:w="28" w:type="dxa"/>
              <w:bottom w:w="0" w:type="dxa"/>
              <w:right w:w="28" w:type="dxa"/>
            </w:tcMar>
          </w:tcPr>
          <w:p w:rsidR="0067283F" w:rsidRDefault="0067283F">
            <w:pPr>
              <w:spacing w:line="276" w:lineRule="auto"/>
              <w:rPr>
                <w:sz w:val="22"/>
                <w:szCs w:val="22"/>
                <w:lang w:eastAsia="en-US"/>
              </w:rPr>
            </w:pPr>
          </w:p>
        </w:tc>
        <w:tc>
          <w:tcPr>
            <w:tcW w:w="441" w:type="dxa"/>
            <w:tcBorders>
              <w:top w:val="nil"/>
              <w:left w:val="nil"/>
              <w:bottom w:val="single" w:sz="4" w:space="0" w:color="auto"/>
              <w:right w:val="single" w:sz="4" w:space="0" w:color="auto"/>
            </w:tcBorders>
            <w:noWrap/>
            <w:tcMar>
              <w:top w:w="0" w:type="dxa"/>
              <w:left w:w="28" w:type="dxa"/>
              <w:bottom w:w="0" w:type="dxa"/>
              <w:right w:w="28" w:type="dxa"/>
            </w:tcMar>
          </w:tcPr>
          <w:p w:rsidR="0067283F" w:rsidRDefault="0067283F">
            <w:pPr>
              <w:spacing w:line="276" w:lineRule="auto"/>
              <w:rPr>
                <w:sz w:val="22"/>
                <w:szCs w:val="22"/>
                <w:lang w:eastAsia="en-US"/>
              </w:rPr>
            </w:pPr>
          </w:p>
        </w:tc>
        <w:tc>
          <w:tcPr>
            <w:tcW w:w="708" w:type="dxa"/>
            <w:tcBorders>
              <w:top w:val="nil"/>
              <w:left w:val="nil"/>
              <w:bottom w:val="single" w:sz="4" w:space="0" w:color="auto"/>
              <w:right w:val="single" w:sz="8" w:space="0" w:color="auto"/>
            </w:tcBorders>
            <w:noWrap/>
            <w:tcMar>
              <w:top w:w="0" w:type="dxa"/>
              <w:left w:w="28" w:type="dxa"/>
              <w:bottom w:w="0" w:type="dxa"/>
              <w:right w:w="28" w:type="dxa"/>
            </w:tcMar>
          </w:tcPr>
          <w:p w:rsidR="0067283F" w:rsidRDefault="0067283F">
            <w:pPr>
              <w:spacing w:line="276" w:lineRule="auto"/>
              <w:rPr>
                <w:sz w:val="22"/>
                <w:szCs w:val="22"/>
                <w:lang w:eastAsia="en-US"/>
              </w:rPr>
            </w:pPr>
          </w:p>
        </w:tc>
        <w:tc>
          <w:tcPr>
            <w:tcW w:w="851" w:type="dxa"/>
            <w:tcBorders>
              <w:top w:val="nil"/>
              <w:left w:val="nil"/>
              <w:bottom w:val="single" w:sz="4" w:space="0" w:color="auto"/>
              <w:right w:val="single" w:sz="8" w:space="0" w:color="auto"/>
            </w:tcBorders>
            <w:noWrap/>
            <w:tcMar>
              <w:top w:w="0" w:type="dxa"/>
              <w:left w:w="28" w:type="dxa"/>
              <w:bottom w:w="0" w:type="dxa"/>
              <w:right w:w="28" w:type="dxa"/>
            </w:tcMar>
          </w:tcPr>
          <w:p w:rsidR="0067283F" w:rsidRDefault="0067283F">
            <w:pPr>
              <w:spacing w:line="276" w:lineRule="auto"/>
              <w:rPr>
                <w:sz w:val="22"/>
                <w:szCs w:val="22"/>
                <w:lang w:eastAsia="en-US"/>
              </w:rPr>
            </w:pPr>
          </w:p>
        </w:tc>
      </w:tr>
      <w:tr w:rsidR="0067283F" w:rsidRPr="00625467" w:rsidTr="000207F0">
        <w:trPr>
          <w:trHeight w:val="276"/>
        </w:trPr>
        <w:tc>
          <w:tcPr>
            <w:tcW w:w="352" w:type="dxa"/>
            <w:tcBorders>
              <w:top w:val="nil"/>
              <w:left w:val="single" w:sz="4" w:space="0" w:color="auto"/>
              <w:bottom w:val="single" w:sz="4" w:space="0" w:color="auto"/>
              <w:right w:val="single" w:sz="4" w:space="0" w:color="auto"/>
            </w:tcBorders>
            <w:noWrap/>
            <w:tcMar>
              <w:top w:w="0" w:type="dxa"/>
              <w:left w:w="28" w:type="dxa"/>
              <w:bottom w:w="0" w:type="dxa"/>
              <w:right w:w="28" w:type="dxa"/>
            </w:tcMar>
            <w:hideMark/>
          </w:tcPr>
          <w:p w:rsidR="0067283F" w:rsidRPr="000207F0" w:rsidRDefault="0067283F" w:rsidP="000207F0">
            <w:pPr>
              <w:spacing w:line="276" w:lineRule="auto"/>
              <w:jc w:val="center"/>
              <w:rPr>
                <w:sz w:val="12"/>
                <w:szCs w:val="12"/>
                <w:lang w:eastAsia="en-US"/>
              </w:rPr>
            </w:pPr>
          </w:p>
        </w:tc>
        <w:tc>
          <w:tcPr>
            <w:tcW w:w="2117" w:type="dxa"/>
            <w:tcBorders>
              <w:top w:val="nil"/>
              <w:left w:val="nil"/>
              <w:bottom w:val="single" w:sz="4" w:space="0" w:color="auto"/>
              <w:right w:val="single" w:sz="4" w:space="0" w:color="auto"/>
            </w:tcBorders>
            <w:noWrap/>
            <w:tcMar>
              <w:top w:w="0" w:type="dxa"/>
              <w:left w:w="28" w:type="dxa"/>
              <w:bottom w:w="0" w:type="dxa"/>
              <w:right w:w="28" w:type="dxa"/>
            </w:tcMar>
            <w:hideMark/>
          </w:tcPr>
          <w:p w:rsidR="0067283F" w:rsidRPr="000207F0" w:rsidRDefault="0067283F" w:rsidP="000207F0">
            <w:pPr>
              <w:rPr>
                <w:bCs/>
                <w:sz w:val="12"/>
                <w:szCs w:val="12"/>
              </w:rPr>
            </w:pPr>
            <w:r w:rsidRPr="000207F0">
              <w:rPr>
                <w:bCs/>
                <w:sz w:val="12"/>
                <w:szCs w:val="12"/>
              </w:rPr>
              <w:t>Итого по г. Кирово-Чепецку</w:t>
            </w:r>
          </w:p>
        </w:tc>
        <w:tc>
          <w:tcPr>
            <w:tcW w:w="727" w:type="dxa"/>
            <w:tcBorders>
              <w:top w:val="nil"/>
              <w:left w:val="nil"/>
              <w:bottom w:val="single" w:sz="4" w:space="0" w:color="auto"/>
              <w:right w:val="single" w:sz="4" w:space="0" w:color="auto"/>
            </w:tcBorders>
            <w:noWrap/>
            <w:tcMar>
              <w:top w:w="0" w:type="dxa"/>
              <w:left w:w="28" w:type="dxa"/>
              <w:bottom w:w="0" w:type="dxa"/>
              <w:right w:w="28" w:type="dxa"/>
            </w:tcMar>
            <w:hideMark/>
          </w:tcPr>
          <w:p w:rsidR="0067283F" w:rsidRPr="000207F0" w:rsidRDefault="0067283F" w:rsidP="000207F0">
            <w:pPr>
              <w:jc w:val="center"/>
              <w:rPr>
                <w:bCs/>
                <w:sz w:val="12"/>
                <w:szCs w:val="12"/>
              </w:rPr>
            </w:pPr>
            <w:r w:rsidRPr="000207F0">
              <w:rPr>
                <w:bCs/>
                <w:sz w:val="12"/>
                <w:szCs w:val="12"/>
              </w:rPr>
              <w:t>0,531</w:t>
            </w:r>
          </w:p>
        </w:tc>
        <w:tc>
          <w:tcPr>
            <w:tcW w:w="540" w:type="dxa"/>
            <w:tcBorders>
              <w:top w:val="nil"/>
              <w:left w:val="nil"/>
              <w:bottom w:val="single" w:sz="4" w:space="0" w:color="auto"/>
              <w:right w:val="single" w:sz="4" w:space="0" w:color="auto"/>
            </w:tcBorders>
            <w:noWrap/>
            <w:tcMar>
              <w:top w:w="0" w:type="dxa"/>
              <w:left w:w="28" w:type="dxa"/>
              <w:bottom w:w="0" w:type="dxa"/>
              <w:right w:w="28" w:type="dxa"/>
            </w:tcMar>
            <w:hideMark/>
          </w:tcPr>
          <w:p w:rsidR="0067283F" w:rsidRPr="000207F0" w:rsidRDefault="0067283F" w:rsidP="000207F0">
            <w:pPr>
              <w:jc w:val="center"/>
              <w:rPr>
                <w:bCs/>
                <w:sz w:val="12"/>
                <w:szCs w:val="12"/>
              </w:rPr>
            </w:pPr>
            <w:r w:rsidRPr="000207F0">
              <w:rPr>
                <w:bCs/>
                <w:sz w:val="12"/>
                <w:szCs w:val="12"/>
              </w:rPr>
              <w:t>4450</w:t>
            </w:r>
          </w:p>
        </w:tc>
        <w:tc>
          <w:tcPr>
            <w:tcW w:w="567" w:type="dxa"/>
            <w:tcBorders>
              <w:top w:val="nil"/>
              <w:left w:val="nil"/>
              <w:bottom w:val="single" w:sz="4" w:space="0" w:color="auto"/>
              <w:right w:val="single" w:sz="4" w:space="0" w:color="auto"/>
            </w:tcBorders>
            <w:noWrap/>
            <w:tcMar>
              <w:top w:w="0" w:type="dxa"/>
              <w:left w:w="28" w:type="dxa"/>
              <w:bottom w:w="0" w:type="dxa"/>
              <w:right w:w="28" w:type="dxa"/>
            </w:tcMar>
            <w:hideMark/>
          </w:tcPr>
          <w:p w:rsidR="0067283F" w:rsidRPr="000207F0" w:rsidRDefault="0067283F" w:rsidP="000207F0">
            <w:pPr>
              <w:jc w:val="center"/>
              <w:rPr>
                <w:bCs/>
                <w:sz w:val="12"/>
                <w:szCs w:val="12"/>
              </w:rPr>
            </w:pPr>
            <w:r w:rsidRPr="000207F0">
              <w:rPr>
                <w:bCs/>
                <w:sz w:val="12"/>
                <w:szCs w:val="12"/>
              </w:rPr>
              <w:t>0,182</w:t>
            </w:r>
          </w:p>
        </w:tc>
        <w:tc>
          <w:tcPr>
            <w:tcW w:w="283" w:type="dxa"/>
            <w:tcBorders>
              <w:top w:val="nil"/>
              <w:left w:val="nil"/>
              <w:bottom w:val="single" w:sz="4" w:space="0" w:color="auto"/>
              <w:right w:val="single" w:sz="4" w:space="0" w:color="auto"/>
            </w:tcBorders>
            <w:noWrap/>
            <w:tcMar>
              <w:top w:w="0" w:type="dxa"/>
              <w:left w:w="28" w:type="dxa"/>
              <w:bottom w:w="0" w:type="dxa"/>
              <w:right w:w="28" w:type="dxa"/>
            </w:tcMar>
            <w:hideMark/>
          </w:tcPr>
          <w:p w:rsidR="0067283F" w:rsidRPr="000207F0" w:rsidRDefault="0067283F" w:rsidP="000207F0">
            <w:pPr>
              <w:jc w:val="center"/>
              <w:rPr>
                <w:bCs/>
                <w:sz w:val="12"/>
                <w:szCs w:val="12"/>
              </w:rPr>
            </w:pPr>
            <w:r w:rsidRPr="000207F0">
              <w:rPr>
                <w:bCs/>
                <w:sz w:val="12"/>
                <w:szCs w:val="12"/>
              </w:rPr>
              <w:t>34,3</w:t>
            </w:r>
          </w:p>
        </w:tc>
        <w:tc>
          <w:tcPr>
            <w:tcW w:w="567" w:type="dxa"/>
            <w:tcBorders>
              <w:top w:val="nil"/>
              <w:left w:val="nil"/>
              <w:bottom w:val="single" w:sz="4" w:space="0" w:color="auto"/>
              <w:right w:val="single" w:sz="4" w:space="0" w:color="auto"/>
            </w:tcBorders>
            <w:noWrap/>
            <w:tcMar>
              <w:top w:w="0" w:type="dxa"/>
              <w:left w:w="28" w:type="dxa"/>
              <w:bottom w:w="0" w:type="dxa"/>
              <w:right w:w="28" w:type="dxa"/>
            </w:tcMar>
            <w:hideMark/>
          </w:tcPr>
          <w:p w:rsidR="0067283F" w:rsidRPr="000207F0" w:rsidRDefault="0067283F" w:rsidP="000207F0">
            <w:pPr>
              <w:jc w:val="center"/>
              <w:rPr>
                <w:bCs/>
                <w:sz w:val="12"/>
                <w:szCs w:val="12"/>
              </w:rPr>
            </w:pPr>
            <w:r w:rsidRPr="000207F0">
              <w:rPr>
                <w:bCs/>
                <w:sz w:val="12"/>
                <w:szCs w:val="12"/>
              </w:rPr>
              <w:t>0,531</w:t>
            </w:r>
          </w:p>
        </w:tc>
        <w:tc>
          <w:tcPr>
            <w:tcW w:w="284" w:type="dxa"/>
            <w:tcBorders>
              <w:top w:val="nil"/>
              <w:left w:val="nil"/>
              <w:bottom w:val="single" w:sz="4" w:space="0" w:color="auto"/>
              <w:right w:val="single" w:sz="4" w:space="0" w:color="auto"/>
            </w:tcBorders>
            <w:noWrap/>
            <w:tcMar>
              <w:top w:w="0" w:type="dxa"/>
              <w:left w:w="28" w:type="dxa"/>
              <w:bottom w:w="0" w:type="dxa"/>
              <w:right w:w="28" w:type="dxa"/>
            </w:tcMar>
            <w:hideMark/>
          </w:tcPr>
          <w:p w:rsidR="0067283F" w:rsidRPr="000207F0" w:rsidRDefault="0067283F" w:rsidP="000207F0">
            <w:pPr>
              <w:jc w:val="center"/>
              <w:rPr>
                <w:bCs/>
                <w:sz w:val="12"/>
                <w:szCs w:val="12"/>
              </w:rPr>
            </w:pPr>
            <w:r w:rsidRPr="000207F0">
              <w:rPr>
                <w:bCs/>
                <w:sz w:val="12"/>
                <w:szCs w:val="12"/>
              </w:rPr>
              <w:t>100</w:t>
            </w:r>
          </w:p>
        </w:tc>
        <w:tc>
          <w:tcPr>
            <w:tcW w:w="567" w:type="dxa"/>
            <w:tcBorders>
              <w:top w:val="nil"/>
              <w:left w:val="nil"/>
              <w:bottom w:val="single" w:sz="4" w:space="0" w:color="auto"/>
              <w:right w:val="single" w:sz="4" w:space="0" w:color="auto"/>
            </w:tcBorders>
            <w:noWrap/>
            <w:tcMar>
              <w:top w:w="0" w:type="dxa"/>
              <w:left w:w="28" w:type="dxa"/>
              <w:bottom w:w="0" w:type="dxa"/>
              <w:right w:w="28" w:type="dxa"/>
            </w:tcMar>
            <w:hideMark/>
          </w:tcPr>
          <w:p w:rsidR="0067283F" w:rsidRPr="000207F0" w:rsidRDefault="0067283F" w:rsidP="000207F0">
            <w:pPr>
              <w:jc w:val="center"/>
              <w:rPr>
                <w:bCs/>
                <w:sz w:val="12"/>
                <w:szCs w:val="12"/>
              </w:rPr>
            </w:pPr>
            <w:r w:rsidRPr="000207F0">
              <w:rPr>
                <w:bCs/>
                <w:sz w:val="12"/>
                <w:szCs w:val="12"/>
              </w:rPr>
              <w:t>0,531</w:t>
            </w:r>
          </w:p>
        </w:tc>
        <w:tc>
          <w:tcPr>
            <w:tcW w:w="283" w:type="dxa"/>
            <w:tcBorders>
              <w:top w:val="nil"/>
              <w:left w:val="nil"/>
              <w:bottom w:val="single" w:sz="4" w:space="0" w:color="auto"/>
              <w:right w:val="single" w:sz="4" w:space="0" w:color="auto"/>
            </w:tcBorders>
            <w:noWrap/>
            <w:tcMar>
              <w:top w:w="0" w:type="dxa"/>
              <w:left w:w="28" w:type="dxa"/>
              <w:bottom w:w="0" w:type="dxa"/>
              <w:right w:w="28" w:type="dxa"/>
            </w:tcMar>
            <w:hideMark/>
          </w:tcPr>
          <w:p w:rsidR="0067283F" w:rsidRPr="000207F0" w:rsidRDefault="0067283F" w:rsidP="000207F0">
            <w:pPr>
              <w:jc w:val="center"/>
              <w:rPr>
                <w:bCs/>
                <w:sz w:val="12"/>
                <w:szCs w:val="12"/>
              </w:rPr>
            </w:pPr>
            <w:r w:rsidRPr="000207F0">
              <w:rPr>
                <w:bCs/>
                <w:sz w:val="12"/>
                <w:szCs w:val="12"/>
              </w:rPr>
              <w:t>100</w:t>
            </w:r>
          </w:p>
        </w:tc>
        <w:tc>
          <w:tcPr>
            <w:tcW w:w="992" w:type="dxa"/>
            <w:tcBorders>
              <w:top w:val="nil"/>
              <w:left w:val="nil"/>
              <w:bottom w:val="single" w:sz="4" w:space="0" w:color="auto"/>
              <w:right w:val="single" w:sz="4" w:space="0" w:color="auto"/>
            </w:tcBorders>
            <w:noWrap/>
            <w:tcMar>
              <w:top w:w="0" w:type="dxa"/>
              <w:left w:w="28" w:type="dxa"/>
              <w:bottom w:w="0" w:type="dxa"/>
              <w:right w:w="28" w:type="dxa"/>
            </w:tcMar>
          </w:tcPr>
          <w:p w:rsidR="0067283F" w:rsidRPr="000207F0" w:rsidRDefault="0067283F" w:rsidP="000207F0">
            <w:pPr>
              <w:jc w:val="center"/>
              <w:rPr>
                <w:bCs/>
                <w:color w:val="000000"/>
                <w:sz w:val="12"/>
                <w:szCs w:val="12"/>
              </w:rPr>
            </w:pPr>
          </w:p>
        </w:tc>
        <w:tc>
          <w:tcPr>
            <w:tcW w:w="993" w:type="dxa"/>
            <w:tcBorders>
              <w:top w:val="nil"/>
              <w:left w:val="nil"/>
              <w:bottom w:val="single" w:sz="4" w:space="0" w:color="auto"/>
              <w:right w:val="single" w:sz="4" w:space="0" w:color="auto"/>
            </w:tcBorders>
            <w:noWrap/>
            <w:tcMar>
              <w:top w:w="0" w:type="dxa"/>
              <w:left w:w="28" w:type="dxa"/>
              <w:bottom w:w="0" w:type="dxa"/>
              <w:right w:w="28" w:type="dxa"/>
            </w:tcMar>
          </w:tcPr>
          <w:p w:rsidR="0067283F" w:rsidRPr="000207F0" w:rsidRDefault="0067283F" w:rsidP="000207F0">
            <w:pPr>
              <w:spacing w:line="276" w:lineRule="auto"/>
              <w:jc w:val="center"/>
              <w:rPr>
                <w:sz w:val="12"/>
                <w:szCs w:val="12"/>
                <w:lang w:eastAsia="en-US"/>
              </w:rPr>
            </w:pPr>
          </w:p>
        </w:tc>
        <w:tc>
          <w:tcPr>
            <w:tcW w:w="992" w:type="dxa"/>
            <w:tcBorders>
              <w:top w:val="nil"/>
              <w:left w:val="nil"/>
              <w:bottom w:val="single" w:sz="4" w:space="0" w:color="auto"/>
              <w:right w:val="single" w:sz="4" w:space="0" w:color="auto"/>
            </w:tcBorders>
            <w:noWrap/>
            <w:tcMar>
              <w:top w:w="0" w:type="dxa"/>
              <w:left w:w="28" w:type="dxa"/>
              <w:bottom w:w="0" w:type="dxa"/>
              <w:right w:w="28" w:type="dxa"/>
            </w:tcMar>
          </w:tcPr>
          <w:p w:rsidR="0067283F" w:rsidRPr="000207F0" w:rsidRDefault="0067283F" w:rsidP="000207F0">
            <w:pPr>
              <w:jc w:val="center"/>
              <w:rPr>
                <w:bCs/>
                <w:color w:val="000000"/>
                <w:sz w:val="12"/>
                <w:szCs w:val="12"/>
              </w:rPr>
            </w:pPr>
          </w:p>
        </w:tc>
        <w:tc>
          <w:tcPr>
            <w:tcW w:w="992" w:type="dxa"/>
            <w:tcBorders>
              <w:top w:val="nil"/>
              <w:left w:val="nil"/>
              <w:bottom w:val="single" w:sz="4" w:space="0" w:color="auto"/>
              <w:right w:val="single" w:sz="4" w:space="0" w:color="auto"/>
            </w:tcBorders>
            <w:noWrap/>
            <w:tcMar>
              <w:top w:w="0" w:type="dxa"/>
              <w:left w:w="28" w:type="dxa"/>
              <w:bottom w:w="0" w:type="dxa"/>
              <w:right w:w="28" w:type="dxa"/>
            </w:tcMar>
          </w:tcPr>
          <w:p w:rsidR="0067283F" w:rsidRPr="000207F0" w:rsidRDefault="0067283F" w:rsidP="000207F0">
            <w:pPr>
              <w:jc w:val="center"/>
              <w:rPr>
                <w:bCs/>
                <w:color w:val="000000"/>
                <w:sz w:val="12"/>
                <w:szCs w:val="12"/>
              </w:rPr>
            </w:pPr>
          </w:p>
        </w:tc>
        <w:tc>
          <w:tcPr>
            <w:tcW w:w="709" w:type="dxa"/>
            <w:tcBorders>
              <w:top w:val="nil"/>
              <w:left w:val="nil"/>
              <w:bottom w:val="single" w:sz="4" w:space="0" w:color="auto"/>
              <w:right w:val="single" w:sz="4" w:space="0" w:color="auto"/>
            </w:tcBorders>
            <w:noWrap/>
            <w:tcMar>
              <w:top w:w="0" w:type="dxa"/>
              <w:left w:w="28" w:type="dxa"/>
              <w:bottom w:w="0" w:type="dxa"/>
              <w:right w:w="28" w:type="dxa"/>
            </w:tcMar>
            <w:hideMark/>
          </w:tcPr>
          <w:p w:rsidR="0067283F" w:rsidRPr="0081523D" w:rsidRDefault="0067283F" w:rsidP="000207F0">
            <w:pPr>
              <w:spacing w:line="276" w:lineRule="auto"/>
              <w:jc w:val="center"/>
              <w:rPr>
                <w:sz w:val="12"/>
                <w:szCs w:val="12"/>
                <w:lang w:eastAsia="en-US"/>
              </w:rPr>
            </w:pPr>
          </w:p>
        </w:tc>
        <w:tc>
          <w:tcPr>
            <w:tcW w:w="1134" w:type="dxa"/>
            <w:tcBorders>
              <w:top w:val="nil"/>
              <w:left w:val="nil"/>
              <w:bottom w:val="single" w:sz="4" w:space="0" w:color="auto"/>
              <w:right w:val="single" w:sz="4" w:space="0" w:color="auto"/>
            </w:tcBorders>
            <w:noWrap/>
            <w:tcMar>
              <w:top w:w="0" w:type="dxa"/>
              <w:left w:w="28" w:type="dxa"/>
              <w:bottom w:w="0" w:type="dxa"/>
              <w:right w:w="28" w:type="dxa"/>
            </w:tcMar>
            <w:hideMark/>
          </w:tcPr>
          <w:p w:rsidR="0067283F" w:rsidRPr="000207F0" w:rsidRDefault="0067283F" w:rsidP="000207F0">
            <w:pPr>
              <w:spacing w:line="276" w:lineRule="auto"/>
              <w:jc w:val="center"/>
              <w:rPr>
                <w:sz w:val="12"/>
                <w:szCs w:val="12"/>
                <w:lang w:eastAsia="en-US"/>
              </w:rPr>
            </w:pPr>
          </w:p>
        </w:tc>
        <w:tc>
          <w:tcPr>
            <w:tcW w:w="4403" w:type="dxa"/>
            <w:gridSpan w:val="9"/>
            <w:tcBorders>
              <w:top w:val="single" w:sz="4" w:space="0" w:color="auto"/>
              <w:left w:val="nil"/>
              <w:bottom w:val="single" w:sz="4" w:space="0" w:color="auto"/>
              <w:right w:val="single" w:sz="4" w:space="0" w:color="auto"/>
            </w:tcBorders>
            <w:noWrap/>
            <w:tcMar>
              <w:top w:w="0" w:type="dxa"/>
              <w:left w:w="28" w:type="dxa"/>
              <w:bottom w:w="0" w:type="dxa"/>
              <w:right w:w="28" w:type="dxa"/>
            </w:tcMar>
            <w:hideMark/>
          </w:tcPr>
          <w:p w:rsidR="0067283F" w:rsidRPr="000207F0" w:rsidRDefault="0067283F" w:rsidP="000207F0">
            <w:pPr>
              <w:jc w:val="center"/>
              <w:rPr>
                <w:color w:val="000000"/>
                <w:sz w:val="12"/>
                <w:szCs w:val="12"/>
              </w:rPr>
            </w:pPr>
            <w:r w:rsidRPr="000207F0">
              <w:rPr>
                <w:color w:val="000000"/>
                <w:sz w:val="12"/>
                <w:szCs w:val="12"/>
              </w:rPr>
              <w:t>ИТОГО</w:t>
            </w:r>
          </w:p>
        </w:tc>
        <w:tc>
          <w:tcPr>
            <w:tcW w:w="1134" w:type="dxa"/>
            <w:tcBorders>
              <w:top w:val="nil"/>
              <w:left w:val="nil"/>
              <w:bottom w:val="nil"/>
              <w:right w:val="single" w:sz="4" w:space="0" w:color="auto"/>
            </w:tcBorders>
            <w:noWrap/>
            <w:tcMar>
              <w:top w:w="0" w:type="dxa"/>
              <w:left w:w="28" w:type="dxa"/>
              <w:bottom w:w="0" w:type="dxa"/>
              <w:right w:w="28" w:type="dxa"/>
            </w:tcMar>
            <w:hideMark/>
          </w:tcPr>
          <w:p w:rsidR="0067283F" w:rsidRPr="00625467" w:rsidRDefault="0067283F" w:rsidP="00246C42">
            <w:pPr>
              <w:spacing w:line="276" w:lineRule="auto"/>
              <w:jc w:val="center"/>
              <w:rPr>
                <w:sz w:val="12"/>
                <w:szCs w:val="12"/>
                <w:lang w:eastAsia="en-US"/>
              </w:rPr>
            </w:pPr>
          </w:p>
        </w:tc>
        <w:tc>
          <w:tcPr>
            <w:tcW w:w="3701" w:type="dxa"/>
            <w:gridSpan w:val="5"/>
            <w:tcBorders>
              <w:top w:val="single" w:sz="4" w:space="0" w:color="auto"/>
              <w:left w:val="nil"/>
              <w:bottom w:val="single" w:sz="4" w:space="0" w:color="auto"/>
              <w:right w:val="single" w:sz="4" w:space="0" w:color="auto"/>
            </w:tcBorders>
            <w:noWrap/>
            <w:tcMar>
              <w:top w:w="0" w:type="dxa"/>
              <w:left w:w="28" w:type="dxa"/>
              <w:bottom w:w="0" w:type="dxa"/>
              <w:right w:w="28" w:type="dxa"/>
            </w:tcMar>
            <w:hideMark/>
          </w:tcPr>
          <w:p w:rsidR="0067283F" w:rsidRPr="00625467" w:rsidRDefault="0067283F" w:rsidP="00246C42">
            <w:pPr>
              <w:jc w:val="center"/>
              <w:rPr>
                <w:color w:val="000000"/>
                <w:sz w:val="12"/>
                <w:szCs w:val="12"/>
              </w:rPr>
            </w:pPr>
            <w:r w:rsidRPr="00625467">
              <w:rPr>
                <w:color w:val="000000"/>
                <w:sz w:val="12"/>
                <w:szCs w:val="12"/>
              </w:rPr>
              <w:t>ИТОГО</w:t>
            </w:r>
          </w:p>
        </w:tc>
        <w:tc>
          <w:tcPr>
            <w:tcW w:w="708" w:type="dxa"/>
            <w:tcBorders>
              <w:top w:val="single" w:sz="4" w:space="0" w:color="auto"/>
              <w:left w:val="nil"/>
              <w:bottom w:val="single" w:sz="4" w:space="0" w:color="auto"/>
              <w:right w:val="single" w:sz="4" w:space="0" w:color="auto"/>
            </w:tcBorders>
          </w:tcPr>
          <w:p w:rsidR="0067283F" w:rsidRPr="00625467" w:rsidRDefault="0067283F" w:rsidP="00246C42">
            <w:pPr>
              <w:jc w:val="center"/>
              <w:rPr>
                <w:color w:val="000000"/>
                <w:sz w:val="12"/>
                <w:szCs w:val="12"/>
              </w:rPr>
            </w:pPr>
          </w:p>
        </w:tc>
        <w:tc>
          <w:tcPr>
            <w:tcW w:w="851" w:type="dxa"/>
            <w:tcBorders>
              <w:top w:val="nil"/>
              <w:left w:val="nil"/>
              <w:bottom w:val="single" w:sz="4" w:space="0" w:color="auto"/>
              <w:right w:val="single" w:sz="4" w:space="0" w:color="auto"/>
            </w:tcBorders>
            <w:noWrap/>
            <w:tcMar>
              <w:top w:w="0" w:type="dxa"/>
              <w:left w:w="28" w:type="dxa"/>
              <w:bottom w:w="0" w:type="dxa"/>
              <w:right w:w="28" w:type="dxa"/>
            </w:tcMar>
            <w:hideMark/>
          </w:tcPr>
          <w:p w:rsidR="0067283F" w:rsidRPr="00625467" w:rsidRDefault="0067283F" w:rsidP="00246C42">
            <w:pPr>
              <w:spacing w:line="276" w:lineRule="auto"/>
              <w:jc w:val="center"/>
              <w:rPr>
                <w:sz w:val="12"/>
                <w:szCs w:val="12"/>
                <w:lang w:eastAsia="en-US"/>
              </w:rPr>
            </w:pPr>
          </w:p>
        </w:tc>
      </w:tr>
      <w:tr w:rsidR="0067283F" w:rsidRPr="00625467" w:rsidTr="00B8520E">
        <w:trPr>
          <w:trHeight w:val="276"/>
        </w:trPr>
        <w:tc>
          <w:tcPr>
            <w:tcW w:w="12099" w:type="dxa"/>
            <w:gridSpan w:val="16"/>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hideMark/>
          </w:tcPr>
          <w:p w:rsidR="0067283F" w:rsidRPr="0081523D" w:rsidRDefault="0067283F" w:rsidP="000207F0">
            <w:pPr>
              <w:rPr>
                <w:color w:val="000000"/>
                <w:sz w:val="12"/>
                <w:szCs w:val="12"/>
              </w:rPr>
            </w:pPr>
            <w:r w:rsidRPr="0081523D">
              <w:rPr>
                <w:color w:val="000000"/>
                <w:sz w:val="12"/>
                <w:szCs w:val="12"/>
              </w:rPr>
              <w:t xml:space="preserve">Итого по </w:t>
            </w:r>
            <w:r w:rsidRPr="0081523D">
              <w:rPr>
                <w:bCs/>
                <w:sz w:val="12"/>
                <w:szCs w:val="12"/>
              </w:rPr>
              <w:t>г. Кирово-Чепецку</w:t>
            </w:r>
          </w:p>
        </w:tc>
        <w:tc>
          <w:tcPr>
            <w:tcW w:w="1161"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rsidR="0067283F" w:rsidRPr="000207F0" w:rsidRDefault="0067283F" w:rsidP="000207F0">
            <w:pPr>
              <w:jc w:val="center"/>
              <w:rPr>
                <w:color w:val="000000"/>
                <w:sz w:val="12"/>
                <w:szCs w:val="12"/>
              </w:rPr>
            </w:pPr>
            <w:r w:rsidRPr="000207F0">
              <w:rPr>
                <w:color w:val="000000"/>
                <w:sz w:val="12"/>
                <w:szCs w:val="12"/>
              </w:rPr>
              <w:t>ремонт покрытия проезжей части</w:t>
            </w: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rsidR="0067283F" w:rsidRPr="000207F0" w:rsidRDefault="0067283F" w:rsidP="000207F0">
            <w:pPr>
              <w:jc w:val="center"/>
              <w:rPr>
                <w:color w:val="000000"/>
                <w:sz w:val="12"/>
                <w:szCs w:val="12"/>
              </w:rPr>
            </w:pPr>
            <w:r w:rsidRPr="000207F0">
              <w:rPr>
                <w:color w:val="000000"/>
                <w:sz w:val="12"/>
                <w:szCs w:val="12"/>
              </w:rPr>
              <w:t>0,38</w:t>
            </w:r>
          </w:p>
        </w:tc>
        <w:tc>
          <w:tcPr>
            <w:tcW w:w="681"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rsidR="0067283F" w:rsidRPr="000207F0" w:rsidRDefault="0067283F" w:rsidP="000207F0">
            <w:pPr>
              <w:jc w:val="center"/>
              <w:rPr>
                <w:color w:val="000000"/>
                <w:sz w:val="12"/>
                <w:szCs w:val="12"/>
              </w:rPr>
            </w:pPr>
            <w:r w:rsidRPr="000207F0">
              <w:rPr>
                <w:color w:val="000000"/>
                <w:sz w:val="12"/>
                <w:szCs w:val="12"/>
              </w:rPr>
              <w:t>0,39</w:t>
            </w: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rsidR="0067283F" w:rsidRPr="000207F0" w:rsidRDefault="0067283F" w:rsidP="000207F0">
            <w:pPr>
              <w:jc w:val="center"/>
              <w:rPr>
                <w:color w:val="000000"/>
                <w:sz w:val="12"/>
                <w:szCs w:val="12"/>
              </w:rPr>
            </w:pPr>
            <w:r w:rsidRPr="000207F0">
              <w:rPr>
                <w:color w:val="000000"/>
                <w:sz w:val="12"/>
                <w:szCs w:val="12"/>
              </w:rPr>
              <w:t>2643</w:t>
            </w:r>
          </w:p>
        </w:tc>
        <w:tc>
          <w:tcPr>
            <w:tcW w:w="428" w:type="dxa"/>
            <w:gridSpan w:val="2"/>
            <w:tcBorders>
              <w:top w:val="single" w:sz="4" w:space="0" w:color="auto"/>
              <w:left w:val="nil"/>
              <w:bottom w:val="single" w:sz="4" w:space="0" w:color="auto"/>
              <w:right w:val="single" w:sz="4" w:space="0" w:color="auto"/>
            </w:tcBorders>
            <w:tcMar>
              <w:top w:w="0" w:type="dxa"/>
              <w:left w:w="28" w:type="dxa"/>
              <w:bottom w:w="0" w:type="dxa"/>
              <w:right w:w="28" w:type="dxa"/>
            </w:tcMar>
            <w:hideMark/>
          </w:tcPr>
          <w:p w:rsidR="0067283F" w:rsidRPr="000207F0" w:rsidRDefault="0067283F" w:rsidP="000207F0">
            <w:pPr>
              <w:jc w:val="center"/>
              <w:rPr>
                <w:color w:val="000000"/>
                <w:sz w:val="12"/>
                <w:szCs w:val="12"/>
              </w:rPr>
            </w:pPr>
          </w:p>
        </w:tc>
        <w:tc>
          <w:tcPr>
            <w:tcW w:w="715" w:type="dxa"/>
            <w:gridSpan w:val="3"/>
            <w:tcBorders>
              <w:top w:val="single" w:sz="4" w:space="0" w:color="auto"/>
              <w:left w:val="nil"/>
              <w:bottom w:val="single" w:sz="4" w:space="0" w:color="auto"/>
              <w:right w:val="single" w:sz="4" w:space="0" w:color="auto"/>
            </w:tcBorders>
            <w:tcMar>
              <w:top w:w="0" w:type="dxa"/>
              <w:left w:w="28" w:type="dxa"/>
              <w:bottom w:w="0" w:type="dxa"/>
              <w:right w:w="28" w:type="dxa"/>
            </w:tcMar>
            <w:hideMark/>
          </w:tcPr>
          <w:p w:rsidR="0067283F" w:rsidRPr="000207F0" w:rsidRDefault="0067283F" w:rsidP="000207F0">
            <w:pPr>
              <w:jc w:val="center"/>
              <w:rPr>
                <w:color w:val="000000"/>
                <w:sz w:val="12"/>
                <w:szCs w:val="12"/>
              </w:rPr>
            </w:pPr>
            <w:r w:rsidRPr="000207F0">
              <w:rPr>
                <w:color w:val="000000"/>
                <w:sz w:val="12"/>
                <w:szCs w:val="12"/>
              </w:rPr>
              <w:t>4,209</w:t>
            </w:r>
          </w:p>
        </w:tc>
        <w:tc>
          <w:tcPr>
            <w:tcW w:w="1134" w:type="dxa"/>
            <w:tcBorders>
              <w:top w:val="single" w:sz="4" w:space="0" w:color="auto"/>
              <w:left w:val="nil"/>
              <w:bottom w:val="single" w:sz="4" w:space="0" w:color="auto"/>
              <w:right w:val="single" w:sz="4" w:space="0" w:color="auto"/>
            </w:tcBorders>
            <w:noWrap/>
            <w:tcMar>
              <w:top w:w="0" w:type="dxa"/>
              <w:left w:w="28" w:type="dxa"/>
              <w:bottom w:w="0" w:type="dxa"/>
              <w:right w:w="28" w:type="dxa"/>
            </w:tcMar>
            <w:hideMark/>
          </w:tcPr>
          <w:p w:rsidR="0067283F" w:rsidRPr="00625467" w:rsidRDefault="0067283F" w:rsidP="00246C42">
            <w:pPr>
              <w:spacing w:line="276" w:lineRule="auto"/>
              <w:jc w:val="center"/>
              <w:rPr>
                <w:sz w:val="12"/>
                <w:szCs w:val="12"/>
                <w:lang w:eastAsia="en-US"/>
              </w:rPr>
            </w:pPr>
          </w:p>
        </w:tc>
        <w:tc>
          <w:tcPr>
            <w:tcW w:w="1152"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rsidR="0067283F" w:rsidRPr="00625467" w:rsidRDefault="0067283F" w:rsidP="00246C42">
            <w:pPr>
              <w:jc w:val="center"/>
              <w:rPr>
                <w:color w:val="000000"/>
                <w:sz w:val="12"/>
                <w:szCs w:val="12"/>
              </w:rPr>
            </w:pPr>
            <w:r w:rsidRPr="00625467">
              <w:rPr>
                <w:color w:val="000000"/>
                <w:sz w:val="12"/>
                <w:szCs w:val="12"/>
              </w:rPr>
              <w:t>ремонт покрытия проезжей части</w:t>
            </w: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rsidR="0067283F" w:rsidRPr="00625467" w:rsidRDefault="0067283F" w:rsidP="00246C42">
            <w:pPr>
              <w:spacing w:line="276" w:lineRule="auto"/>
              <w:jc w:val="center"/>
              <w:rPr>
                <w:sz w:val="12"/>
                <w:szCs w:val="12"/>
                <w:lang w:eastAsia="en-US"/>
              </w:rPr>
            </w:pPr>
          </w:p>
        </w:tc>
        <w:tc>
          <w:tcPr>
            <w:tcW w:w="691"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rsidR="0067283F" w:rsidRPr="00625467" w:rsidRDefault="0067283F" w:rsidP="00246C42">
            <w:pPr>
              <w:spacing w:line="276" w:lineRule="auto"/>
              <w:jc w:val="center"/>
              <w:rPr>
                <w:sz w:val="12"/>
                <w:szCs w:val="12"/>
                <w:lang w:eastAsia="en-US"/>
              </w:rPr>
            </w:pPr>
          </w:p>
        </w:tc>
        <w:tc>
          <w:tcPr>
            <w:tcW w:w="708"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rsidR="0067283F" w:rsidRPr="00625467" w:rsidRDefault="0067283F" w:rsidP="00246C42">
            <w:pPr>
              <w:spacing w:line="276" w:lineRule="auto"/>
              <w:jc w:val="center"/>
              <w:rPr>
                <w:sz w:val="12"/>
                <w:szCs w:val="12"/>
                <w:lang w:eastAsia="en-US"/>
              </w:rPr>
            </w:pPr>
          </w:p>
        </w:tc>
        <w:tc>
          <w:tcPr>
            <w:tcW w:w="441"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rsidR="0067283F" w:rsidRPr="00625467" w:rsidRDefault="0067283F" w:rsidP="00246C42">
            <w:pPr>
              <w:spacing w:line="276" w:lineRule="auto"/>
              <w:jc w:val="center"/>
              <w:rPr>
                <w:sz w:val="12"/>
                <w:szCs w:val="12"/>
                <w:lang w:eastAsia="en-US"/>
              </w:rPr>
            </w:pPr>
          </w:p>
        </w:tc>
        <w:tc>
          <w:tcPr>
            <w:tcW w:w="708"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rsidR="0067283F" w:rsidRPr="00625467" w:rsidRDefault="0067283F" w:rsidP="00246C42">
            <w:pPr>
              <w:spacing w:line="276" w:lineRule="auto"/>
              <w:jc w:val="center"/>
              <w:rPr>
                <w:sz w:val="12"/>
                <w:szCs w:val="12"/>
                <w:lang w:eastAsia="en-US"/>
              </w:rPr>
            </w:pPr>
          </w:p>
        </w:tc>
        <w:tc>
          <w:tcPr>
            <w:tcW w:w="851" w:type="dxa"/>
            <w:tcBorders>
              <w:top w:val="nil"/>
              <w:left w:val="nil"/>
              <w:bottom w:val="single" w:sz="4" w:space="0" w:color="auto"/>
              <w:right w:val="single" w:sz="8" w:space="0" w:color="auto"/>
            </w:tcBorders>
            <w:noWrap/>
            <w:tcMar>
              <w:top w:w="0" w:type="dxa"/>
              <w:left w:w="28" w:type="dxa"/>
              <w:bottom w:w="0" w:type="dxa"/>
              <w:right w:w="28" w:type="dxa"/>
            </w:tcMar>
            <w:hideMark/>
          </w:tcPr>
          <w:p w:rsidR="0067283F" w:rsidRPr="00625467" w:rsidRDefault="0067283F" w:rsidP="00246C42">
            <w:pPr>
              <w:spacing w:line="276" w:lineRule="auto"/>
              <w:jc w:val="center"/>
              <w:rPr>
                <w:sz w:val="12"/>
                <w:szCs w:val="12"/>
                <w:lang w:eastAsia="en-US"/>
              </w:rPr>
            </w:pPr>
          </w:p>
        </w:tc>
      </w:tr>
      <w:tr w:rsidR="000207F0" w:rsidTr="000207F0">
        <w:trPr>
          <w:trHeight w:val="276"/>
        </w:trPr>
        <w:tc>
          <w:tcPr>
            <w:tcW w:w="22896" w:type="dxa"/>
            <w:gridSpan w:val="33"/>
            <w:tcBorders>
              <w:top w:val="nil"/>
              <w:left w:val="single" w:sz="4" w:space="0" w:color="auto"/>
              <w:bottom w:val="single" w:sz="4" w:space="0" w:color="auto"/>
              <w:right w:val="single" w:sz="8" w:space="0" w:color="auto"/>
            </w:tcBorders>
            <w:noWrap/>
            <w:tcMar>
              <w:top w:w="0" w:type="dxa"/>
              <w:left w:w="28" w:type="dxa"/>
              <w:bottom w:w="0" w:type="dxa"/>
              <w:right w:w="28" w:type="dxa"/>
            </w:tcMar>
          </w:tcPr>
          <w:p w:rsidR="000207F0" w:rsidRPr="0081523D" w:rsidRDefault="00B8520E" w:rsidP="000207F0">
            <w:pPr>
              <w:spacing w:line="276" w:lineRule="auto"/>
              <w:jc w:val="center"/>
              <w:rPr>
                <w:sz w:val="22"/>
                <w:szCs w:val="22"/>
                <w:lang w:eastAsia="en-US"/>
              </w:rPr>
            </w:pPr>
            <w:r>
              <w:rPr>
                <w:bCs/>
                <w:color w:val="000000"/>
                <w:sz w:val="12"/>
                <w:szCs w:val="12"/>
              </w:rPr>
              <w:t>Муниципальное образование «г</w:t>
            </w:r>
            <w:r w:rsidR="000207F0" w:rsidRPr="0081523D">
              <w:rPr>
                <w:bCs/>
                <w:color w:val="000000"/>
                <w:sz w:val="12"/>
                <w:szCs w:val="12"/>
              </w:rPr>
              <w:t>ород Слободской»</w:t>
            </w:r>
          </w:p>
        </w:tc>
      </w:tr>
      <w:tr w:rsidR="000207F0" w:rsidTr="00B8520E">
        <w:trPr>
          <w:trHeight w:val="276"/>
        </w:trPr>
        <w:tc>
          <w:tcPr>
            <w:tcW w:w="352" w:type="dxa"/>
            <w:tcBorders>
              <w:top w:val="nil"/>
              <w:left w:val="single" w:sz="4" w:space="0" w:color="auto"/>
              <w:bottom w:val="single" w:sz="4" w:space="0" w:color="auto"/>
              <w:right w:val="single" w:sz="4" w:space="0" w:color="auto"/>
            </w:tcBorders>
            <w:noWrap/>
            <w:tcMar>
              <w:top w:w="0" w:type="dxa"/>
              <w:left w:w="28" w:type="dxa"/>
              <w:bottom w:w="0" w:type="dxa"/>
              <w:right w:w="28" w:type="dxa"/>
            </w:tcMar>
          </w:tcPr>
          <w:p w:rsidR="000207F0" w:rsidRPr="000207F0" w:rsidRDefault="000207F0" w:rsidP="000207F0">
            <w:pPr>
              <w:jc w:val="center"/>
              <w:rPr>
                <w:sz w:val="12"/>
                <w:szCs w:val="12"/>
              </w:rPr>
            </w:pPr>
            <w:r w:rsidRPr="000207F0">
              <w:rPr>
                <w:sz w:val="12"/>
                <w:szCs w:val="12"/>
              </w:rPr>
              <w:t>9</w:t>
            </w:r>
          </w:p>
        </w:tc>
        <w:tc>
          <w:tcPr>
            <w:tcW w:w="2117" w:type="dxa"/>
            <w:tcBorders>
              <w:top w:val="nil"/>
              <w:left w:val="nil"/>
              <w:bottom w:val="single" w:sz="4" w:space="0" w:color="auto"/>
              <w:right w:val="single" w:sz="4" w:space="0" w:color="auto"/>
            </w:tcBorders>
            <w:noWrap/>
            <w:tcMar>
              <w:top w:w="0" w:type="dxa"/>
              <w:left w:w="28" w:type="dxa"/>
              <w:bottom w:w="0" w:type="dxa"/>
              <w:right w:w="28" w:type="dxa"/>
            </w:tcMar>
          </w:tcPr>
          <w:p w:rsidR="000207F0" w:rsidRPr="000207F0" w:rsidRDefault="000207F0" w:rsidP="000207F0">
            <w:pPr>
              <w:rPr>
                <w:color w:val="000000"/>
                <w:sz w:val="12"/>
                <w:szCs w:val="12"/>
              </w:rPr>
            </w:pPr>
            <w:r w:rsidRPr="000207F0">
              <w:rPr>
                <w:color w:val="000000"/>
                <w:sz w:val="12"/>
                <w:szCs w:val="12"/>
              </w:rPr>
              <w:t>ул</w:t>
            </w:r>
            <w:r>
              <w:rPr>
                <w:color w:val="000000"/>
                <w:sz w:val="12"/>
                <w:szCs w:val="12"/>
              </w:rPr>
              <w:t>.</w:t>
            </w:r>
            <w:r w:rsidRPr="000207F0">
              <w:rPr>
                <w:color w:val="000000"/>
                <w:sz w:val="12"/>
                <w:szCs w:val="12"/>
              </w:rPr>
              <w:t xml:space="preserve"> Свердлова</w:t>
            </w:r>
          </w:p>
        </w:tc>
        <w:tc>
          <w:tcPr>
            <w:tcW w:w="727" w:type="dxa"/>
            <w:tcBorders>
              <w:top w:val="nil"/>
              <w:left w:val="nil"/>
              <w:bottom w:val="single" w:sz="4" w:space="0" w:color="auto"/>
              <w:right w:val="single" w:sz="4" w:space="0" w:color="auto"/>
            </w:tcBorders>
            <w:noWrap/>
            <w:tcMar>
              <w:top w:w="0" w:type="dxa"/>
              <w:left w:w="28" w:type="dxa"/>
              <w:bottom w:w="0" w:type="dxa"/>
              <w:right w:w="28" w:type="dxa"/>
            </w:tcMar>
          </w:tcPr>
          <w:p w:rsidR="000207F0" w:rsidRPr="000207F0" w:rsidRDefault="000207F0" w:rsidP="000207F0">
            <w:pPr>
              <w:jc w:val="center"/>
              <w:rPr>
                <w:sz w:val="12"/>
                <w:szCs w:val="12"/>
              </w:rPr>
            </w:pPr>
            <w:r w:rsidRPr="000207F0">
              <w:rPr>
                <w:sz w:val="12"/>
                <w:szCs w:val="12"/>
              </w:rPr>
              <w:t>1,193</w:t>
            </w:r>
          </w:p>
        </w:tc>
        <w:tc>
          <w:tcPr>
            <w:tcW w:w="540" w:type="dxa"/>
            <w:tcBorders>
              <w:top w:val="nil"/>
              <w:left w:val="nil"/>
              <w:bottom w:val="single" w:sz="4" w:space="0" w:color="auto"/>
              <w:right w:val="single" w:sz="4" w:space="0" w:color="auto"/>
            </w:tcBorders>
            <w:noWrap/>
            <w:tcMar>
              <w:top w:w="0" w:type="dxa"/>
              <w:left w:w="28" w:type="dxa"/>
              <w:bottom w:w="0" w:type="dxa"/>
              <w:right w:w="28" w:type="dxa"/>
            </w:tcMar>
          </w:tcPr>
          <w:p w:rsidR="000207F0" w:rsidRPr="000207F0" w:rsidRDefault="000207F0" w:rsidP="000207F0">
            <w:pPr>
              <w:jc w:val="center"/>
              <w:rPr>
                <w:sz w:val="12"/>
                <w:szCs w:val="12"/>
              </w:rPr>
            </w:pPr>
            <w:r w:rsidRPr="000207F0">
              <w:rPr>
                <w:sz w:val="12"/>
                <w:szCs w:val="12"/>
              </w:rPr>
              <w:t>7158</w:t>
            </w:r>
          </w:p>
        </w:tc>
        <w:tc>
          <w:tcPr>
            <w:tcW w:w="567" w:type="dxa"/>
            <w:tcBorders>
              <w:top w:val="nil"/>
              <w:left w:val="nil"/>
              <w:bottom w:val="single" w:sz="4" w:space="0" w:color="auto"/>
              <w:right w:val="single" w:sz="4" w:space="0" w:color="auto"/>
            </w:tcBorders>
            <w:noWrap/>
            <w:tcMar>
              <w:top w:w="0" w:type="dxa"/>
              <w:left w:w="28" w:type="dxa"/>
              <w:bottom w:w="0" w:type="dxa"/>
              <w:right w:w="28" w:type="dxa"/>
            </w:tcMar>
          </w:tcPr>
          <w:p w:rsidR="000207F0" w:rsidRPr="000207F0" w:rsidRDefault="000207F0" w:rsidP="000207F0">
            <w:pPr>
              <w:jc w:val="center"/>
              <w:rPr>
                <w:sz w:val="12"/>
                <w:szCs w:val="12"/>
              </w:rPr>
            </w:pPr>
            <w:r w:rsidRPr="000207F0">
              <w:rPr>
                <w:sz w:val="12"/>
                <w:szCs w:val="12"/>
              </w:rPr>
              <w:t>0,157</w:t>
            </w:r>
          </w:p>
        </w:tc>
        <w:tc>
          <w:tcPr>
            <w:tcW w:w="283" w:type="dxa"/>
            <w:tcBorders>
              <w:top w:val="nil"/>
              <w:left w:val="nil"/>
              <w:bottom w:val="single" w:sz="4" w:space="0" w:color="auto"/>
              <w:right w:val="single" w:sz="4" w:space="0" w:color="auto"/>
            </w:tcBorders>
            <w:noWrap/>
            <w:tcMar>
              <w:top w:w="0" w:type="dxa"/>
              <w:left w:w="28" w:type="dxa"/>
              <w:bottom w:w="0" w:type="dxa"/>
              <w:right w:w="28" w:type="dxa"/>
            </w:tcMar>
          </w:tcPr>
          <w:p w:rsidR="000207F0" w:rsidRPr="000207F0" w:rsidRDefault="000207F0" w:rsidP="000207F0">
            <w:pPr>
              <w:jc w:val="center"/>
              <w:rPr>
                <w:sz w:val="12"/>
                <w:szCs w:val="12"/>
              </w:rPr>
            </w:pPr>
            <w:r w:rsidRPr="000207F0">
              <w:rPr>
                <w:sz w:val="12"/>
                <w:szCs w:val="12"/>
              </w:rPr>
              <w:t>13</w:t>
            </w:r>
          </w:p>
        </w:tc>
        <w:tc>
          <w:tcPr>
            <w:tcW w:w="567" w:type="dxa"/>
            <w:tcBorders>
              <w:top w:val="nil"/>
              <w:left w:val="nil"/>
              <w:bottom w:val="single" w:sz="4" w:space="0" w:color="auto"/>
              <w:right w:val="single" w:sz="4" w:space="0" w:color="auto"/>
            </w:tcBorders>
            <w:noWrap/>
            <w:tcMar>
              <w:top w:w="0" w:type="dxa"/>
              <w:left w:w="28" w:type="dxa"/>
              <w:bottom w:w="0" w:type="dxa"/>
              <w:right w:w="28" w:type="dxa"/>
            </w:tcMar>
          </w:tcPr>
          <w:p w:rsidR="000207F0" w:rsidRPr="000207F0" w:rsidRDefault="000207F0" w:rsidP="000207F0">
            <w:pPr>
              <w:jc w:val="center"/>
              <w:rPr>
                <w:sz w:val="12"/>
                <w:szCs w:val="12"/>
              </w:rPr>
            </w:pPr>
            <w:r w:rsidRPr="000207F0">
              <w:rPr>
                <w:sz w:val="12"/>
                <w:szCs w:val="12"/>
              </w:rPr>
              <w:t>1,057</w:t>
            </w:r>
          </w:p>
        </w:tc>
        <w:tc>
          <w:tcPr>
            <w:tcW w:w="284" w:type="dxa"/>
            <w:tcBorders>
              <w:top w:val="nil"/>
              <w:left w:val="nil"/>
              <w:bottom w:val="single" w:sz="4" w:space="0" w:color="auto"/>
              <w:right w:val="single" w:sz="4" w:space="0" w:color="auto"/>
            </w:tcBorders>
            <w:noWrap/>
            <w:tcMar>
              <w:top w:w="0" w:type="dxa"/>
              <w:left w:w="28" w:type="dxa"/>
              <w:bottom w:w="0" w:type="dxa"/>
              <w:right w:w="28" w:type="dxa"/>
            </w:tcMar>
          </w:tcPr>
          <w:p w:rsidR="000207F0" w:rsidRPr="000207F0" w:rsidRDefault="000207F0" w:rsidP="000207F0">
            <w:pPr>
              <w:jc w:val="center"/>
              <w:rPr>
                <w:sz w:val="12"/>
                <w:szCs w:val="12"/>
              </w:rPr>
            </w:pPr>
            <w:r w:rsidRPr="000207F0">
              <w:rPr>
                <w:sz w:val="12"/>
                <w:szCs w:val="12"/>
              </w:rPr>
              <w:t>89</w:t>
            </w:r>
          </w:p>
        </w:tc>
        <w:tc>
          <w:tcPr>
            <w:tcW w:w="567" w:type="dxa"/>
            <w:tcBorders>
              <w:top w:val="nil"/>
              <w:left w:val="nil"/>
              <w:bottom w:val="single" w:sz="4" w:space="0" w:color="auto"/>
              <w:right w:val="single" w:sz="4" w:space="0" w:color="auto"/>
            </w:tcBorders>
            <w:noWrap/>
            <w:tcMar>
              <w:top w:w="0" w:type="dxa"/>
              <w:left w:w="28" w:type="dxa"/>
              <w:bottom w:w="0" w:type="dxa"/>
              <w:right w:w="28" w:type="dxa"/>
            </w:tcMar>
          </w:tcPr>
          <w:p w:rsidR="000207F0" w:rsidRPr="000207F0" w:rsidRDefault="000207F0" w:rsidP="000207F0">
            <w:pPr>
              <w:jc w:val="center"/>
              <w:rPr>
                <w:sz w:val="12"/>
                <w:szCs w:val="12"/>
              </w:rPr>
            </w:pPr>
            <w:r w:rsidRPr="000207F0">
              <w:rPr>
                <w:sz w:val="12"/>
                <w:szCs w:val="12"/>
              </w:rPr>
              <w:t>1,193</w:t>
            </w:r>
          </w:p>
        </w:tc>
        <w:tc>
          <w:tcPr>
            <w:tcW w:w="283" w:type="dxa"/>
            <w:tcBorders>
              <w:top w:val="nil"/>
              <w:left w:val="nil"/>
              <w:bottom w:val="single" w:sz="4" w:space="0" w:color="auto"/>
              <w:right w:val="single" w:sz="4" w:space="0" w:color="auto"/>
            </w:tcBorders>
            <w:noWrap/>
            <w:tcMar>
              <w:top w:w="0" w:type="dxa"/>
              <w:left w:w="28" w:type="dxa"/>
              <w:bottom w:w="0" w:type="dxa"/>
              <w:right w:w="28" w:type="dxa"/>
            </w:tcMar>
          </w:tcPr>
          <w:p w:rsidR="000207F0" w:rsidRPr="000207F0" w:rsidRDefault="000207F0" w:rsidP="000207F0">
            <w:pPr>
              <w:jc w:val="center"/>
              <w:rPr>
                <w:sz w:val="12"/>
                <w:szCs w:val="12"/>
              </w:rPr>
            </w:pPr>
            <w:r w:rsidRPr="000207F0">
              <w:rPr>
                <w:sz w:val="12"/>
                <w:szCs w:val="12"/>
              </w:rPr>
              <w:t>100</w:t>
            </w:r>
          </w:p>
        </w:tc>
        <w:tc>
          <w:tcPr>
            <w:tcW w:w="992" w:type="dxa"/>
            <w:tcBorders>
              <w:top w:val="nil"/>
              <w:left w:val="nil"/>
              <w:bottom w:val="single" w:sz="4" w:space="0" w:color="auto"/>
              <w:right w:val="single" w:sz="4" w:space="0" w:color="auto"/>
            </w:tcBorders>
            <w:noWrap/>
            <w:tcMar>
              <w:top w:w="0" w:type="dxa"/>
              <w:left w:w="28" w:type="dxa"/>
              <w:bottom w:w="0" w:type="dxa"/>
              <w:right w:w="28" w:type="dxa"/>
            </w:tcMar>
          </w:tcPr>
          <w:p w:rsidR="000207F0" w:rsidRPr="000207F0" w:rsidRDefault="000207F0" w:rsidP="000207F0">
            <w:pPr>
              <w:jc w:val="center"/>
              <w:rPr>
                <w:color w:val="000000"/>
                <w:sz w:val="12"/>
                <w:szCs w:val="12"/>
              </w:rPr>
            </w:pPr>
          </w:p>
        </w:tc>
        <w:tc>
          <w:tcPr>
            <w:tcW w:w="993" w:type="dxa"/>
            <w:tcBorders>
              <w:top w:val="nil"/>
              <w:left w:val="nil"/>
              <w:bottom w:val="single" w:sz="4" w:space="0" w:color="auto"/>
              <w:right w:val="single" w:sz="4" w:space="0" w:color="auto"/>
            </w:tcBorders>
            <w:noWrap/>
            <w:tcMar>
              <w:top w:w="0" w:type="dxa"/>
              <w:left w:w="28" w:type="dxa"/>
              <w:bottom w:w="0" w:type="dxa"/>
              <w:right w:w="28" w:type="dxa"/>
            </w:tcMar>
          </w:tcPr>
          <w:p w:rsidR="000207F0" w:rsidRPr="000207F0" w:rsidRDefault="000207F0" w:rsidP="000207F0">
            <w:pPr>
              <w:jc w:val="center"/>
              <w:rPr>
                <w:color w:val="000000"/>
                <w:sz w:val="12"/>
                <w:szCs w:val="12"/>
              </w:rPr>
            </w:pPr>
          </w:p>
        </w:tc>
        <w:tc>
          <w:tcPr>
            <w:tcW w:w="992" w:type="dxa"/>
            <w:tcBorders>
              <w:top w:val="nil"/>
              <w:left w:val="nil"/>
              <w:bottom w:val="single" w:sz="4" w:space="0" w:color="auto"/>
              <w:right w:val="single" w:sz="4" w:space="0" w:color="auto"/>
            </w:tcBorders>
            <w:noWrap/>
            <w:tcMar>
              <w:top w:w="0" w:type="dxa"/>
              <w:left w:w="28" w:type="dxa"/>
              <w:bottom w:w="0" w:type="dxa"/>
              <w:right w:w="28" w:type="dxa"/>
            </w:tcMar>
          </w:tcPr>
          <w:p w:rsidR="000207F0" w:rsidRPr="000207F0" w:rsidRDefault="000207F0" w:rsidP="000207F0">
            <w:pPr>
              <w:jc w:val="center"/>
              <w:rPr>
                <w:color w:val="000000"/>
                <w:sz w:val="12"/>
                <w:szCs w:val="12"/>
              </w:rPr>
            </w:pPr>
          </w:p>
        </w:tc>
        <w:tc>
          <w:tcPr>
            <w:tcW w:w="992" w:type="dxa"/>
            <w:tcBorders>
              <w:top w:val="nil"/>
              <w:left w:val="nil"/>
              <w:bottom w:val="single" w:sz="4" w:space="0" w:color="auto"/>
              <w:right w:val="single" w:sz="4" w:space="0" w:color="auto"/>
            </w:tcBorders>
            <w:noWrap/>
            <w:tcMar>
              <w:top w:w="0" w:type="dxa"/>
              <w:left w:w="28" w:type="dxa"/>
              <w:bottom w:w="0" w:type="dxa"/>
              <w:right w:w="28" w:type="dxa"/>
            </w:tcMar>
          </w:tcPr>
          <w:p w:rsidR="000207F0" w:rsidRPr="000207F0" w:rsidRDefault="000207F0" w:rsidP="000207F0">
            <w:pPr>
              <w:jc w:val="center"/>
              <w:rPr>
                <w:color w:val="000000"/>
                <w:sz w:val="12"/>
                <w:szCs w:val="12"/>
              </w:rPr>
            </w:pPr>
          </w:p>
        </w:tc>
        <w:tc>
          <w:tcPr>
            <w:tcW w:w="709" w:type="dxa"/>
            <w:tcBorders>
              <w:top w:val="nil"/>
              <w:left w:val="nil"/>
              <w:bottom w:val="single" w:sz="4" w:space="0" w:color="auto"/>
              <w:right w:val="single" w:sz="4" w:space="0" w:color="auto"/>
            </w:tcBorders>
            <w:noWrap/>
            <w:tcMar>
              <w:top w:w="0" w:type="dxa"/>
              <w:left w:w="28" w:type="dxa"/>
              <w:bottom w:w="0" w:type="dxa"/>
              <w:right w:w="28" w:type="dxa"/>
            </w:tcMar>
          </w:tcPr>
          <w:p w:rsidR="000207F0" w:rsidRPr="0081523D" w:rsidRDefault="000207F0" w:rsidP="000207F0">
            <w:pPr>
              <w:jc w:val="center"/>
              <w:rPr>
                <w:color w:val="000000"/>
                <w:sz w:val="12"/>
                <w:szCs w:val="12"/>
              </w:rPr>
            </w:pPr>
          </w:p>
        </w:tc>
        <w:tc>
          <w:tcPr>
            <w:tcW w:w="1134" w:type="dxa"/>
            <w:tcBorders>
              <w:top w:val="nil"/>
              <w:left w:val="nil"/>
              <w:bottom w:val="single" w:sz="4" w:space="0" w:color="auto"/>
              <w:right w:val="single" w:sz="4" w:space="0" w:color="auto"/>
            </w:tcBorders>
            <w:noWrap/>
            <w:tcMar>
              <w:top w:w="0" w:type="dxa"/>
              <w:left w:w="28" w:type="dxa"/>
              <w:bottom w:w="0" w:type="dxa"/>
              <w:right w:w="28" w:type="dxa"/>
            </w:tcMar>
          </w:tcPr>
          <w:p w:rsidR="000207F0" w:rsidRPr="000207F0" w:rsidRDefault="000207F0" w:rsidP="000207F0">
            <w:pPr>
              <w:jc w:val="center"/>
              <w:rPr>
                <w:color w:val="000000"/>
                <w:sz w:val="12"/>
                <w:szCs w:val="12"/>
              </w:rPr>
            </w:pPr>
            <w:r w:rsidRPr="000207F0">
              <w:rPr>
                <w:color w:val="000000"/>
                <w:sz w:val="12"/>
                <w:szCs w:val="12"/>
              </w:rPr>
              <w:t>ул</w:t>
            </w:r>
            <w:r>
              <w:rPr>
                <w:color w:val="000000"/>
                <w:sz w:val="12"/>
                <w:szCs w:val="12"/>
              </w:rPr>
              <w:t xml:space="preserve">. </w:t>
            </w:r>
            <w:r w:rsidRPr="000207F0">
              <w:rPr>
                <w:color w:val="000000"/>
                <w:sz w:val="12"/>
                <w:szCs w:val="12"/>
              </w:rPr>
              <w:t>Свердлова</w:t>
            </w:r>
          </w:p>
        </w:tc>
        <w:tc>
          <w:tcPr>
            <w:tcW w:w="1161" w:type="dxa"/>
            <w:tcBorders>
              <w:top w:val="nil"/>
              <w:left w:val="nil"/>
              <w:bottom w:val="single" w:sz="4" w:space="0" w:color="auto"/>
              <w:right w:val="single" w:sz="4" w:space="0" w:color="auto"/>
            </w:tcBorders>
            <w:noWrap/>
            <w:tcMar>
              <w:top w:w="0" w:type="dxa"/>
              <w:left w:w="28" w:type="dxa"/>
              <w:bottom w:w="0" w:type="dxa"/>
              <w:right w:w="28" w:type="dxa"/>
            </w:tcMar>
          </w:tcPr>
          <w:p w:rsidR="000207F0" w:rsidRPr="000207F0" w:rsidRDefault="000207F0" w:rsidP="000207F0">
            <w:pPr>
              <w:jc w:val="center"/>
              <w:rPr>
                <w:color w:val="000000"/>
                <w:sz w:val="12"/>
                <w:szCs w:val="12"/>
              </w:rPr>
            </w:pPr>
            <w:r w:rsidRPr="000207F0">
              <w:rPr>
                <w:color w:val="000000"/>
                <w:sz w:val="12"/>
                <w:szCs w:val="12"/>
              </w:rPr>
              <w:t>ремонт покрытия проезжей части</w:t>
            </w:r>
          </w:p>
        </w:tc>
        <w:tc>
          <w:tcPr>
            <w:tcW w:w="709" w:type="dxa"/>
            <w:tcBorders>
              <w:top w:val="nil"/>
              <w:left w:val="nil"/>
              <w:bottom w:val="single" w:sz="4" w:space="0" w:color="auto"/>
              <w:right w:val="single" w:sz="4" w:space="0" w:color="auto"/>
            </w:tcBorders>
            <w:noWrap/>
            <w:tcMar>
              <w:top w:w="0" w:type="dxa"/>
              <w:left w:w="28" w:type="dxa"/>
              <w:bottom w:w="0" w:type="dxa"/>
              <w:right w:w="28" w:type="dxa"/>
            </w:tcMar>
          </w:tcPr>
          <w:p w:rsidR="000207F0" w:rsidRPr="000207F0" w:rsidRDefault="000207F0" w:rsidP="000207F0">
            <w:pPr>
              <w:jc w:val="center"/>
              <w:rPr>
                <w:sz w:val="12"/>
                <w:szCs w:val="12"/>
              </w:rPr>
            </w:pPr>
            <w:r w:rsidRPr="000207F0">
              <w:rPr>
                <w:sz w:val="12"/>
                <w:szCs w:val="12"/>
              </w:rPr>
              <w:t>0,743</w:t>
            </w:r>
          </w:p>
        </w:tc>
        <w:tc>
          <w:tcPr>
            <w:tcW w:w="681" w:type="dxa"/>
            <w:tcBorders>
              <w:top w:val="nil"/>
              <w:left w:val="nil"/>
              <w:bottom w:val="single" w:sz="4" w:space="0" w:color="auto"/>
              <w:right w:val="single" w:sz="4" w:space="0" w:color="auto"/>
            </w:tcBorders>
            <w:noWrap/>
            <w:tcMar>
              <w:top w:w="0" w:type="dxa"/>
              <w:left w:w="28" w:type="dxa"/>
              <w:bottom w:w="0" w:type="dxa"/>
              <w:right w:w="28" w:type="dxa"/>
            </w:tcMar>
          </w:tcPr>
          <w:p w:rsidR="000207F0" w:rsidRPr="000207F0" w:rsidRDefault="000207F0" w:rsidP="000207F0">
            <w:pPr>
              <w:jc w:val="center"/>
              <w:rPr>
                <w:color w:val="000000"/>
                <w:sz w:val="12"/>
                <w:szCs w:val="12"/>
              </w:rPr>
            </w:pPr>
            <w:r w:rsidRPr="000207F0">
              <w:rPr>
                <w:color w:val="000000"/>
                <w:sz w:val="12"/>
                <w:szCs w:val="12"/>
              </w:rPr>
              <w:t>0,903</w:t>
            </w:r>
          </w:p>
        </w:tc>
        <w:tc>
          <w:tcPr>
            <w:tcW w:w="709" w:type="dxa"/>
            <w:tcBorders>
              <w:top w:val="nil"/>
              <w:left w:val="nil"/>
              <w:bottom w:val="single" w:sz="4" w:space="0" w:color="auto"/>
              <w:right w:val="single" w:sz="4" w:space="0" w:color="auto"/>
            </w:tcBorders>
            <w:noWrap/>
            <w:tcMar>
              <w:top w:w="0" w:type="dxa"/>
              <w:left w:w="28" w:type="dxa"/>
              <w:bottom w:w="0" w:type="dxa"/>
              <w:right w:w="28" w:type="dxa"/>
            </w:tcMar>
          </w:tcPr>
          <w:p w:rsidR="000207F0" w:rsidRPr="000207F0" w:rsidRDefault="000207F0" w:rsidP="000207F0">
            <w:pPr>
              <w:jc w:val="center"/>
              <w:rPr>
                <w:color w:val="000000"/>
                <w:sz w:val="12"/>
                <w:szCs w:val="12"/>
              </w:rPr>
            </w:pPr>
            <w:r w:rsidRPr="000207F0">
              <w:rPr>
                <w:color w:val="000000"/>
                <w:sz w:val="12"/>
                <w:szCs w:val="12"/>
              </w:rPr>
              <w:t>5202</w:t>
            </w:r>
          </w:p>
        </w:tc>
        <w:tc>
          <w:tcPr>
            <w:tcW w:w="428" w:type="dxa"/>
            <w:gridSpan w:val="2"/>
            <w:tcBorders>
              <w:top w:val="nil"/>
              <w:left w:val="nil"/>
              <w:bottom w:val="single" w:sz="4" w:space="0" w:color="auto"/>
              <w:right w:val="single" w:sz="4" w:space="0" w:color="auto"/>
            </w:tcBorders>
            <w:noWrap/>
            <w:tcMar>
              <w:top w:w="0" w:type="dxa"/>
              <w:left w:w="28" w:type="dxa"/>
              <w:bottom w:w="0" w:type="dxa"/>
              <w:right w:w="28" w:type="dxa"/>
            </w:tcMar>
          </w:tcPr>
          <w:p w:rsidR="000207F0" w:rsidRPr="000207F0" w:rsidRDefault="000207F0" w:rsidP="000207F0">
            <w:pPr>
              <w:jc w:val="center"/>
              <w:rPr>
                <w:sz w:val="12"/>
                <w:szCs w:val="12"/>
              </w:rPr>
            </w:pPr>
          </w:p>
        </w:tc>
        <w:tc>
          <w:tcPr>
            <w:tcW w:w="715" w:type="dxa"/>
            <w:gridSpan w:val="3"/>
            <w:tcBorders>
              <w:top w:val="nil"/>
              <w:left w:val="nil"/>
              <w:bottom w:val="single" w:sz="4" w:space="0" w:color="auto"/>
              <w:right w:val="single" w:sz="4" w:space="0" w:color="auto"/>
            </w:tcBorders>
            <w:noWrap/>
            <w:tcMar>
              <w:top w:w="0" w:type="dxa"/>
              <w:left w:w="28" w:type="dxa"/>
              <w:bottom w:w="0" w:type="dxa"/>
              <w:right w:w="28" w:type="dxa"/>
            </w:tcMar>
          </w:tcPr>
          <w:p w:rsidR="000207F0" w:rsidRPr="000207F0" w:rsidRDefault="000207F0" w:rsidP="000207F0">
            <w:pPr>
              <w:jc w:val="center"/>
              <w:rPr>
                <w:color w:val="000000"/>
                <w:sz w:val="12"/>
                <w:szCs w:val="12"/>
              </w:rPr>
            </w:pPr>
            <w:r w:rsidRPr="000207F0">
              <w:rPr>
                <w:color w:val="000000"/>
                <w:sz w:val="12"/>
                <w:szCs w:val="12"/>
              </w:rPr>
              <w:t>9,590</w:t>
            </w:r>
          </w:p>
        </w:tc>
        <w:tc>
          <w:tcPr>
            <w:tcW w:w="1134" w:type="dxa"/>
            <w:tcBorders>
              <w:top w:val="nil"/>
              <w:left w:val="nil"/>
              <w:bottom w:val="single" w:sz="4" w:space="0" w:color="auto"/>
              <w:right w:val="single" w:sz="4" w:space="0" w:color="auto"/>
            </w:tcBorders>
            <w:noWrap/>
            <w:tcMar>
              <w:top w:w="0" w:type="dxa"/>
              <w:left w:w="28" w:type="dxa"/>
              <w:bottom w:w="0" w:type="dxa"/>
              <w:right w:w="28" w:type="dxa"/>
            </w:tcMar>
          </w:tcPr>
          <w:p w:rsidR="000207F0" w:rsidRDefault="000207F0">
            <w:pPr>
              <w:spacing w:line="276" w:lineRule="auto"/>
              <w:rPr>
                <w:sz w:val="22"/>
                <w:szCs w:val="22"/>
                <w:lang w:eastAsia="en-US"/>
              </w:rPr>
            </w:pPr>
          </w:p>
        </w:tc>
        <w:tc>
          <w:tcPr>
            <w:tcW w:w="1152" w:type="dxa"/>
            <w:tcBorders>
              <w:top w:val="nil"/>
              <w:left w:val="nil"/>
              <w:bottom w:val="single" w:sz="4" w:space="0" w:color="auto"/>
              <w:right w:val="single" w:sz="4" w:space="0" w:color="auto"/>
            </w:tcBorders>
            <w:noWrap/>
            <w:tcMar>
              <w:top w:w="0" w:type="dxa"/>
              <w:left w:w="28" w:type="dxa"/>
              <w:bottom w:w="0" w:type="dxa"/>
              <w:right w:w="28" w:type="dxa"/>
            </w:tcMar>
          </w:tcPr>
          <w:p w:rsidR="000207F0" w:rsidRDefault="000207F0">
            <w:pPr>
              <w:spacing w:line="276" w:lineRule="auto"/>
              <w:rPr>
                <w:sz w:val="22"/>
                <w:szCs w:val="22"/>
                <w:lang w:eastAsia="en-US"/>
              </w:rPr>
            </w:pPr>
          </w:p>
        </w:tc>
        <w:tc>
          <w:tcPr>
            <w:tcW w:w="709" w:type="dxa"/>
            <w:tcBorders>
              <w:top w:val="nil"/>
              <w:left w:val="nil"/>
              <w:bottom w:val="single" w:sz="4" w:space="0" w:color="auto"/>
              <w:right w:val="single" w:sz="4" w:space="0" w:color="auto"/>
            </w:tcBorders>
            <w:noWrap/>
            <w:tcMar>
              <w:top w:w="0" w:type="dxa"/>
              <w:left w:w="28" w:type="dxa"/>
              <w:bottom w:w="0" w:type="dxa"/>
              <w:right w:w="28" w:type="dxa"/>
            </w:tcMar>
          </w:tcPr>
          <w:p w:rsidR="000207F0" w:rsidRDefault="000207F0">
            <w:pPr>
              <w:spacing w:line="276" w:lineRule="auto"/>
              <w:rPr>
                <w:sz w:val="22"/>
                <w:szCs w:val="22"/>
                <w:lang w:eastAsia="en-US"/>
              </w:rPr>
            </w:pPr>
          </w:p>
        </w:tc>
        <w:tc>
          <w:tcPr>
            <w:tcW w:w="691" w:type="dxa"/>
            <w:tcBorders>
              <w:top w:val="nil"/>
              <w:left w:val="nil"/>
              <w:bottom w:val="single" w:sz="4" w:space="0" w:color="auto"/>
              <w:right w:val="single" w:sz="4" w:space="0" w:color="auto"/>
            </w:tcBorders>
            <w:noWrap/>
            <w:tcMar>
              <w:top w:w="0" w:type="dxa"/>
              <w:left w:w="28" w:type="dxa"/>
              <w:bottom w:w="0" w:type="dxa"/>
              <w:right w:w="28" w:type="dxa"/>
            </w:tcMar>
          </w:tcPr>
          <w:p w:rsidR="000207F0" w:rsidRDefault="000207F0">
            <w:pPr>
              <w:spacing w:line="276" w:lineRule="auto"/>
              <w:rPr>
                <w:sz w:val="22"/>
                <w:szCs w:val="22"/>
                <w:lang w:eastAsia="en-US"/>
              </w:rPr>
            </w:pPr>
          </w:p>
        </w:tc>
        <w:tc>
          <w:tcPr>
            <w:tcW w:w="708" w:type="dxa"/>
            <w:tcBorders>
              <w:top w:val="nil"/>
              <w:left w:val="nil"/>
              <w:bottom w:val="single" w:sz="4" w:space="0" w:color="auto"/>
              <w:right w:val="single" w:sz="4" w:space="0" w:color="auto"/>
            </w:tcBorders>
            <w:noWrap/>
            <w:tcMar>
              <w:top w:w="0" w:type="dxa"/>
              <w:left w:w="28" w:type="dxa"/>
              <w:bottom w:w="0" w:type="dxa"/>
              <w:right w:w="28" w:type="dxa"/>
            </w:tcMar>
          </w:tcPr>
          <w:p w:rsidR="000207F0" w:rsidRDefault="000207F0">
            <w:pPr>
              <w:spacing w:line="276" w:lineRule="auto"/>
              <w:rPr>
                <w:sz w:val="22"/>
                <w:szCs w:val="22"/>
                <w:lang w:eastAsia="en-US"/>
              </w:rPr>
            </w:pPr>
          </w:p>
        </w:tc>
        <w:tc>
          <w:tcPr>
            <w:tcW w:w="441" w:type="dxa"/>
            <w:tcBorders>
              <w:top w:val="nil"/>
              <w:left w:val="nil"/>
              <w:bottom w:val="single" w:sz="4" w:space="0" w:color="auto"/>
              <w:right w:val="single" w:sz="4" w:space="0" w:color="auto"/>
            </w:tcBorders>
            <w:noWrap/>
            <w:tcMar>
              <w:top w:w="0" w:type="dxa"/>
              <w:left w:w="28" w:type="dxa"/>
              <w:bottom w:w="0" w:type="dxa"/>
              <w:right w:w="28" w:type="dxa"/>
            </w:tcMar>
          </w:tcPr>
          <w:p w:rsidR="000207F0" w:rsidRDefault="000207F0">
            <w:pPr>
              <w:spacing w:line="276" w:lineRule="auto"/>
              <w:rPr>
                <w:sz w:val="22"/>
                <w:szCs w:val="22"/>
                <w:lang w:eastAsia="en-US"/>
              </w:rPr>
            </w:pPr>
          </w:p>
        </w:tc>
        <w:tc>
          <w:tcPr>
            <w:tcW w:w="708" w:type="dxa"/>
            <w:tcBorders>
              <w:top w:val="nil"/>
              <w:left w:val="nil"/>
              <w:bottom w:val="single" w:sz="4" w:space="0" w:color="auto"/>
              <w:right w:val="single" w:sz="8" w:space="0" w:color="auto"/>
            </w:tcBorders>
            <w:noWrap/>
            <w:tcMar>
              <w:top w:w="0" w:type="dxa"/>
              <w:left w:w="28" w:type="dxa"/>
              <w:bottom w:w="0" w:type="dxa"/>
              <w:right w:w="28" w:type="dxa"/>
            </w:tcMar>
          </w:tcPr>
          <w:p w:rsidR="000207F0" w:rsidRDefault="000207F0">
            <w:pPr>
              <w:spacing w:line="276" w:lineRule="auto"/>
              <w:rPr>
                <w:sz w:val="22"/>
                <w:szCs w:val="22"/>
                <w:lang w:eastAsia="en-US"/>
              </w:rPr>
            </w:pPr>
          </w:p>
        </w:tc>
        <w:tc>
          <w:tcPr>
            <w:tcW w:w="851" w:type="dxa"/>
            <w:tcBorders>
              <w:top w:val="nil"/>
              <w:left w:val="nil"/>
              <w:bottom w:val="single" w:sz="4" w:space="0" w:color="auto"/>
              <w:right w:val="single" w:sz="8" w:space="0" w:color="auto"/>
            </w:tcBorders>
            <w:noWrap/>
            <w:tcMar>
              <w:top w:w="0" w:type="dxa"/>
              <w:left w:w="28" w:type="dxa"/>
              <w:bottom w:w="0" w:type="dxa"/>
              <w:right w:w="28" w:type="dxa"/>
            </w:tcMar>
          </w:tcPr>
          <w:p w:rsidR="000207F0" w:rsidRDefault="000207F0">
            <w:pPr>
              <w:spacing w:line="276" w:lineRule="auto"/>
              <w:rPr>
                <w:sz w:val="22"/>
                <w:szCs w:val="22"/>
                <w:lang w:eastAsia="en-US"/>
              </w:rPr>
            </w:pPr>
          </w:p>
        </w:tc>
      </w:tr>
      <w:tr w:rsidR="000207F0" w:rsidTr="00B8520E">
        <w:trPr>
          <w:trHeight w:val="276"/>
        </w:trPr>
        <w:tc>
          <w:tcPr>
            <w:tcW w:w="352" w:type="dxa"/>
            <w:tcBorders>
              <w:top w:val="nil"/>
              <w:left w:val="single" w:sz="4" w:space="0" w:color="auto"/>
              <w:bottom w:val="single" w:sz="4" w:space="0" w:color="auto"/>
              <w:right w:val="single" w:sz="4" w:space="0" w:color="auto"/>
            </w:tcBorders>
            <w:noWrap/>
            <w:tcMar>
              <w:top w:w="0" w:type="dxa"/>
              <w:left w:w="28" w:type="dxa"/>
              <w:bottom w:w="0" w:type="dxa"/>
              <w:right w:w="28" w:type="dxa"/>
            </w:tcMar>
          </w:tcPr>
          <w:p w:rsidR="000207F0" w:rsidRPr="000207F0" w:rsidRDefault="000207F0" w:rsidP="000207F0">
            <w:pPr>
              <w:jc w:val="center"/>
              <w:rPr>
                <w:sz w:val="12"/>
                <w:szCs w:val="12"/>
              </w:rPr>
            </w:pPr>
            <w:r w:rsidRPr="000207F0">
              <w:rPr>
                <w:sz w:val="12"/>
                <w:szCs w:val="12"/>
              </w:rPr>
              <w:t>10</w:t>
            </w:r>
          </w:p>
        </w:tc>
        <w:tc>
          <w:tcPr>
            <w:tcW w:w="2117" w:type="dxa"/>
            <w:tcBorders>
              <w:top w:val="nil"/>
              <w:left w:val="nil"/>
              <w:bottom w:val="single" w:sz="4" w:space="0" w:color="auto"/>
              <w:right w:val="single" w:sz="4" w:space="0" w:color="auto"/>
            </w:tcBorders>
            <w:noWrap/>
            <w:tcMar>
              <w:top w:w="0" w:type="dxa"/>
              <w:left w:w="28" w:type="dxa"/>
              <w:bottom w:w="0" w:type="dxa"/>
              <w:right w:w="28" w:type="dxa"/>
            </w:tcMar>
          </w:tcPr>
          <w:p w:rsidR="000207F0" w:rsidRPr="000207F0" w:rsidRDefault="000207F0" w:rsidP="000207F0">
            <w:pPr>
              <w:rPr>
                <w:color w:val="000000"/>
                <w:sz w:val="12"/>
                <w:szCs w:val="12"/>
              </w:rPr>
            </w:pPr>
            <w:r w:rsidRPr="000207F0">
              <w:rPr>
                <w:color w:val="000000"/>
                <w:sz w:val="12"/>
                <w:szCs w:val="12"/>
              </w:rPr>
              <w:t>ул</w:t>
            </w:r>
            <w:r>
              <w:rPr>
                <w:color w:val="000000"/>
                <w:sz w:val="12"/>
                <w:szCs w:val="12"/>
              </w:rPr>
              <w:t xml:space="preserve">. </w:t>
            </w:r>
            <w:r w:rsidRPr="000207F0">
              <w:rPr>
                <w:color w:val="000000"/>
                <w:sz w:val="12"/>
                <w:szCs w:val="12"/>
              </w:rPr>
              <w:t>Энгельса</w:t>
            </w:r>
          </w:p>
        </w:tc>
        <w:tc>
          <w:tcPr>
            <w:tcW w:w="727" w:type="dxa"/>
            <w:tcBorders>
              <w:top w:val="nil"/>
              <w:left w:val="nil"/>
              <w:bottom w:val="single" w:sz="4" w:space="0" w:color="auto"/>
              <w:right w:val="single" w:sz="4" w:space="0" w:color="auto"/>
            </w:tcBorders>
            <w:noWrap/>
            <w:tcMar>
              <w:top w:w="0" w:type="dxa"/>
              <w:left w:w="28" w:type="dxa"/>
              <w:bottom w:w="0" w:type="dxa"/>
              <w:right w:w="28" w:type="dxa"/>
            </w:tcMar>
          </w:tcPr>
          <w:p w:rsidR="000207F0" w:rsidRPr="000207F0" w:rsidRDefault="000207F0" w:rsidP="000207F0">
            <w:pPr>
              <w:jc w:val="center"/>
              <w:rPr>
                <w:sz w:val="12"/>
                <w:szCs w:val="12"/>
              </w:rPr>
            </w:pPr>
            <w:r w:rsidRPr="000207F0">
              <w:rPr>
                <w:sz w:val="12"/>
                <w:szCs w:val="12"/>
              </w:rPr>
              <w:t>2,158</w:t>
            </w:r>
          </w:p>
        </w:tc>
        <w:tc>
          <w:tcPr>
            <w:tcW w:w="540" w:type="dxa"/>
            <w:tcBorders>
              <w:top w:val="nil"/>
              <w:left w:val="nil"/>
              <w:bottom w:val="single" w:sz="4" w:space="0" w:color="auto"/>
              <w:right w:val="single" w:sz="4" w:space="0" w:color="auto"/>
            </w:tcBorders>
            <w:noWrap/>
            <w:tcMar>
              <w:top w:w="0" w:type="dxa"/>
              <w:left w:w="28" w:type="dxa"/>
              <w:bottom w:w="0" w:type="dxa"/>
              <w:right w:w="28" w:type="dxa"/>
            </w:tcMar>
          </w:tcPr>
          <w:p w:rsidR="000207F0" w:rsidRPr="000207F0" w:rsidRDefault="000207F0" w:rsidP="000207F0">
            <w:pPr>
              <w:jc w:val="center"/>
              <w:rPr>
                <w:sz w:val="12"/>
                <w:szCs w:val="12"/>
              </w:rPr>
            </w:pPr>
            <w:r w:rsidRPr="000207F0">
              <w:rPr>
                <w:sz w:val="12"/>
                <w:szCs w:val="12"/>
              </w:rPr>
              <w:t>12732</w:t>
            </w:r>
          </w:p>
        </w:tc>
        <w:tc>
          <w:tcPr>
            <w:tcW w:w="567" w:type="dxa"/>
            <w:tcBorders>
              <w:top w:val="nil"/>
              <w:left w:val="nil"/>
              <w:bottom w:val="single" w:sz="4" w:space="0" w:color="auto"/>
              <w:right w:val="single" w:sz="4" w:space="0" w:color="auto"/>
            </w:tcBorders>
            <w:noWrap/>
            <w:tcMar>
              <w:top w:w="0" w:type="dxa"/>
              <w:left w:w="28" w:type="dxa"/>
              <w:bottom w:w="0" w:type="dxa"/>
              <w:right w:w="28" w:type="dxa"/>
            </w:tcMar>
          </w:tcPr>
          <w:p w:rsidR="000207F0" w:rsidRPr="000207F0" w:rsidRDefault="000207F0" w:rsidP="000207F0">
            <w:pPr>
              <w:jc w:val="center"/>
              <w:rPr>
                <w:sz w:val="12"/>
                <w:szCs w:val="12"/>
              </w:rPr>
            </w:pPr>
            <w:r w:rsidRPr="000207F0">
              <w:rPr>
                <w:sz w:val="12"/>
                <w:szCs w:val="12"/>
              </w:rPr>
              <w:t>0,158</w:t>
            </w:r>
          </w:p>
        </w:tc>
        <w:tc>
          <w:tcPr>
            <w:tcW w:w="283" w:type="dxa"/>
            <w:tcBorders>
              <w:top w:val="nil"/>
              <w:left w:val="nil"/>
              <w:bottom w:val="single" w:sz="4" w:space="0" w:color="auto"/>
              <w:right w:val="single" w:sz="4" w:space="0" w:color="auto"/>
            </w:tcBorders>
            <w:noWrap/>
            <w:tcMar>
              <w:top w:w="0" w:type="dxa"/>
              <w:left w:w="28" w:type="dxa"/>
              <w:bottom w:w="0" w:type="dxa"/>
              <w:right w:w="28" w:type="dxa"/>
            </w:tcMar>
          </w:tcPr>
          <w:p w:rsidR="000207F0" w:rsidRPr="000207F0" w:rsidRDefault="000207F0" w:rsidP="000207F0">
            <w:pPr>
              <w:jc w:val="center"/>
              <w:rPr>
                <w:sz w:val="12"/>
                <w:szCs w:val="12"/>
              </w:rPr>
            </w:pPr>
            <w:r w:rsidRPr="000207F0">
              <w:rPr>
                <w:sz w:val="12"/>
                <w:szCs w:val="12"/>
              </w:rPr>
              <w:t>7</w:t>
            </w:r>
          </w:p>
        </w:tc>
        <w:tc>
          <w:tcPr>
            <w:tcW w:w="567" w:type="dxa"/>
            <w:tcBorders>
              <w:top w:val="nil"/>
              <w:left w:val="nil"/>
              <w:bottom w:val="single" w:sz="4" w:space="0" w:color="auto"/>
              <w:right w:val="single" w:sz="4" w:space="0" w:color="auto"/>
            </w:tcBorders>
            <w:noWrap/>
            <w:tcMar>
              <w:top w:w="0" w:type="dxa"/>
              <w:left w:w="28" w:type="dxa"/>
              <w:bottom w:w="0" w:type="dxa"/>
              <w:right w:w="28" w:type="dxa"/>
            </w:tcMar>
          </w:tcPr>
          <w:p w:rsidR="000207F0" w:rsidRPr="000207F0" w:rsidRDefault="000207F0" w:rsidP="000207F0">
            <w:pPr>
              <w:jc w:val="center"/>
              <w:rPr>
                <w:sz w:val="12"/>
                <w:szCs w:val="12"/>
              </w:rPr>
            </w:pPr>
            <w:r w:rsidRPr="000207F0">
              <w:rPr>
                <w:sz w:val="12"/>
                <w:szCs w:val="12"/>
              </w:rPr>
              <w:t>1,258</w:t>
            </w:r>
          </w:p>
        </w:tc>
        <w:tc>
          <w:tcPr>
            <w:tcW w:w="284" w:type="dxa"/>
            <w:tcBorders>
              <w:top w:val="nil"/>
              <w:left w:val="nil"/>
              <w:bottom w:val="single" w:sz="4" w:space="0" w:color="auto"/>
              <w:right w:val="single" w:sz="4" w:space="0" w:color="auto"/>
            </w:tcBorders>
            <w:noWrap/>
            <w:tcMar>
              <w:top w:w="0" w:type="dxa"/>
              <w:left w:w="28" w:type="dxa"/>
              <w:bottom w:w="0" w:type="dxa"/>
              <w:right w:w="28" w:type="dxa"/>
            </w:tcMar>
          </w:tcPr>
          <w:p w:rsidR="000207F0" w:rsidRPr="000207F0" w:rsidRDefault="000207F0" w:rsidP="000207F0">
            <w:pPr>
              <w:jc w:val="center"/>
              <w:rPr>
                <w:sz w:val="12"/>
                <w:szCs w:val="12"/>
              </w:rPr>
            </w:pPr>
            <w:r w:rsidRPr="000207F0">
              <w:rPr>
                <w:sz w:val="12"/>
                <w:szCs w:val="12"/>
              </w:rPr>
              <w:t>58</w:t>
            </w:r>
          </w:p>
        </w:tc>
        <w:tc>
          <w:tcPr>
            <w:tcW w:w="567" w:type="dxa"/>
            <w:tcBorders>
              <w:top w:val="nil"/>
              <w:left w:val="nil"/>
              <w:bottom w:val="single" w:sz="4" w:space="0" w:color="auto"/>
              <w:right w:val="single" w:sz="4" w:space="0" w:color="auto"/>
            </w:tcBorders>
            <w:noWrap/>
            <w:tcMar>
              <w:top w:w="0" w:type="dxa"/>
              <w:left w:w="28" w:type="dxa"/>
              <w:bottom w:w="0" w:type="dxa"/>
              <w:right w:w="28" w:type="dxa"/>
            </w:tcMar>
          </w:tcPr>
          <w:p w:rsidR="000207F0" w:rsidRPr="000207F0" w:rsidRDefault="000207F0" w:rsidP="000207F0">
            <w:pPr>
              <w:jc w:val="center"/>
              <w:rPr>
                <w:sz w:val="12"/>
                <w:szCs w:val="12"/>
              </w:rPr>
            </w:pPr>
            <w:r w:rsidRPr="000207F0">
              <w:rPr>
                <w:sz w:val="12"/>
                <w:szCs w:val="12"/>
              </w:rPr>
              <w:t>1,258</w:t>
            </w:r>
          </w:p>
        </w:tc>
        <w:tc>
          <w:tcPr>
            <w:tcW w:w="283" w:type="dxa"/>
            <w:tcBorders>
              <w:top w:val="nil"/>
              <w:left w:val="nil"/>
              <w:bottom w:val="single" w:sz="4" w:space="0" w:color="auto"/>
              <w:right w:val="single" w:sz="4" w:space="0" w:color="auto"/>
            </w:tcBorders>
            <w:noWrap/>
            <w:tcMar>
              <w:top w:w="0" w:type="dxa"/>
              <w:left w:w="28" w:type="dxa"/>
              <w:bottom w:w="0" w:type="dxa"/>
              <w:right w:w="28" w:type="dxa"/>
            </w:tcMar>
          </w:tcPr>
          <w:p w:rsidR="000207F0" w:rsidRPr="000207F0" w:rsidRDefault="000207F0" w:rsidP="000207F0">
            <w:pPr>
              <w:jc w:val="center"/>
              <w:rPr>
                <w:sz w:val="12"/>
                <w:szCs w:val="12"/>
              </w:rPr>
            </w:pPr>
            <w:r w:rsidRPr="000207F0">
              <w:rPr>
                <w:sz w:val="12"/>
                <w:szCs w:val="12"/>
              </w:rPr>
              <w:t>58</w:t>
            </w:r>
          </w:p>
        </w:tc>
        <w:tc>
          <w:tcPr>
            <w:tcW w:w="992" w:type="dxa"/>
            <w:tcBorders>
              <w:top w:val="nil"/>
              <w:left w:val="nil"/>
              <w:bottom w:val="single" w:sz="4" w:space="0" w:color="auto"/>
              <w:right w:val="single" w:sz="4" w:space="0" w:color="auto"/>
            </w:tcBorders>
            <w:noWrap/>
            <w:tcMar>
              <w:top w:w="0" w:type="dxa"/>
              <w:left w:w="28" w:type="dxa"/>
              <w:bottom w:w="0" w:type="dxa"/>
              <w:right w:w="28" w:type="dxa"/>
            </w:tcMar>
          </w:tcPr>
          <w:p w:rsidR="000207F0" w:rsidRPr="000207F0" w:rsidRDefault="000207F0" w:rsidP="000207F0">
            <w:pPr>
              <w:jc w:val="center"/>
              <w:rPr>
                <w:color w:val="000000"/>
                <w:sz w:val="12"/>
                <w:szCs w:val="12"/>
              </w:rPr>
            </w:pPr>
          </w:p>
        </w:tc>
        <w:tc>
          <w:tcPr>
            <w:tcW w:w="993" w:type="dxa"/>
            <w:tcBorders>
              <w:top w:val="nil"/>
              <w:left w:val="nil"/>
              <w:bottom w:val="single" w:sz="4" w:space="0" w:color="auto"/>
              <w:right w:val="single" w:sz="4" w:space="0" w:color="auto"/>
            </w:tcBorders>
            <w:noWrap/>
            <w:tcMar>
              <w:top w:w="0" w:type="dxa"/>
              <w:left w:w="28" w:type="dxa"/>
              <w:bottom w:w="0" w:type="dxa"/>
              <w:right w:w="28" w:type="dxa"/>
            </w:tcMar>
          </w:tcPr>
          <w:p w:rsidR="000207F0" w:rsidRPr="000207F0" w:rsidRDefault="000207F0" w:rsidP="000207F0">
            <w:pPr>
              <w:jc w:val="center"/>
              <w:rPr>
                <w:color w:val="000000"/>
                <w:sz w:val="12"/>
                <w:szCs w:val="12"/>
              </w:rPr>
            </w:pPr>
          </w:p>
        </w:tc>
        <w:tc>
          <w:tcPr>
            <w:tcW w:w="992" w:type="dxa"/>
            <w:tcBorders>
              <w:top w:val="nil"/>
              <w:left w:val="nil"/>
              <w:bottom w:val="single" w:sz="4" w:space="0" w:color="auto"/>
              <w:right w:val="single" w:sz="4" w:space="0" w:color="auto"/>
            </w:tcBorders>
            <w:noWrap/>
            <w:tcMar>
              <w:top w:w="0" w:type="dxa"/>
              <w:left w:w="28" w:type="dxa"/>
              <w:bottom w:w="0" w:type="dxa"/>
              <w:right w:w="28" w:type="dxa"/>
            </w:tcMar>
          </w:tcPr>
          <w:p w:rsidR="000207F0" w:rsidRPr="000207F0" w:rsidRDefault="000207F0" w:rsidP="000207F0">
            <w:pPr>
              <w:jc w:val="center"/>
              <w:rPr>
                <w:color w:val="000000"/>
                <w:sz w:val="12"/>
                <w:szCs w:val="12"/>
              </w:rPr>
            </w:pPr>
          </w:p>
        </w:tc>
        <w:tc>
          <w:tcPr>
            <w:tcW w:w="992" w:type="dxa"/>
            <w:tcBorders>
              <w:top w:val="nil"/>
              <w:left w:val="nil"/>
              <w:bottom w:val="single" w:sz="4" w:space="0" w:color="auto"/>
              <w:right w:val="single" w:sz="4" w:space="0" w:color="auto"/>
            </w:tcBorders>
            <w:noWrap/>
            <w:tcMar>
              <w:top w:w="0" w:type="dxa"/>
              <w:left w:w="28" w:type="dxa"/>
              <w:bottom w:w="0" w:type="dxa"/>
              <w:right w:w="28" w:type="dxa"/>
            </w:tcMar>
          </w:tcPr>
          <w:p w:rsidR="000207F0" w:rsidRPr="000207F0" w:rsidRDefault="000207F0" w:rsidP="000207F0">
            <w:pPr>
              <w:jc w:val="center"/>
              <w:rPr>
                <w:color w:val="000000"/>
                <w:sz w:val="12"/>
                <w:szCs w:val="12"/>
              </w:rPr>
            </w:pPr>
          </w:p>
        </w:tc>
        <w:tc>
          <w:tcPr>
            <w:tcW w:w="709" w:type="dxa"/>
            <w:tcBorders>
              <w:top w:val="nil"/>
              <w:left w:val="nil"/>
              <w:bottom w:val="single" w:sz="4" w:space="0" w:color="auto"/>
              <w:right w:val="single" w:sz="4" w:space="0" w:color="auto"/>
            </w:tcBorders>
            <w:noWrap/>
            <w:tcMar>
              <w:top w:w="0" w:type="dxa"/>
              <w:left w:w="28" w:type="dxa"/>
              <w:bottom w:w="0" w:type="dxa"/>
              <w:right w:w="28" w:type="dxa"/>
            </w:tcMar>
          </w:tcPr>
          <w:p w:rsidR="000207F0" w:rsidRPr="0081523D" w:rsidRDefault="000207F0" w:rsidP="000207F0">
            <w:pPr>
              <w:jc w:val="center"/>
              <w:rPr>
                <w:color w:val="000000"/>
                <w:sz w:val="12"/>
                <w:szCs w:val="12"/>
              </w:rPr>
            </w:pPr>
          </w:p>
        </w:tc>
        <w:tc>
          <w:tcPr>
            <w:tcW w:w="1134" w:type="dxa"/>
            <w:tcBorders>
              <w:top w:val="nil"/>
              <w:left w:val="nil"/>
              <w:bottom w:val="single" w:sz="4" w:space="0" w:color="auto"/>
              <w:right w:val="single" w:sz="4" w:space="0" w:color="auto"/>
            </w:tcBorders>
            <w:noWrap/>
            <w:tcMar>
              <w:top w:w="0" w:type="dxa"/>
              <w:left w:w="28" w:type="dxa"/>
              <w:bottom w:w="0" w:type="dxa"/>
              <w:right w:w="28" w:type="dxa"/>
            </w:tcMar>
          </w:tcPr>
          <w:p w:rsidR="000207F0" w:rsidRPr="000207F0" w:rsidRDefault="000207F0" w:rsidP="000207F0">
            <w:pPr>
              <w:jc w:val="center"/>
              <w:rPr>
                <w:sz w:val="12"/>
                <w:szCs w:val="12"/>
              </w:rPr>
            </w:pPr>
            <w:r w:rsidRPr="000207F0">
              <w:rPr>
                <w:sz w:val="12"/>
                <w:szCs w:val="12"/>
              </w:rPr>
              <w:t>ул</w:t>
            </w:r>
            <w:r>
              <w:rPr>
                <w:sz w:val="12"/>
                <w:szCs w:val="12"/>
              </w:rPr>
              <w:t>.</w:t>
            </w:r>
            <w:r w:rsidRPr="000207F0">
              <w:rPr>
                <w:sz w:val="12"/>
                <w:szCs w:val="12"/>
              </w:rPr>
              <w:t xml:space="preserve"> Энгельса</w:t>
            </w:r>
          </w:p>
        </w:tc>
        <w:tc>
          <w:tcPr>
            <w:tcW w:w="1161" w:type="dxa"/>
            <w:tcBorders>
              <w:top w:val="nil"/>
              <w:left w:val="nil"/>
              <w:bottom w:val="single" w:sz="4" w:space="0" w:color="auto"/>
              <w:right w:val="single" w:sz="4" w:space="0" w:color="auto"/>
            </w:tcBorders>
            <w:noWrap/>
            <w:tcMar>
              <w:top w:w="0" w:type="dxa"/>
              <w:left w:w="28" w:type="dxa"/>
              <w:bottom w:w="0" w:type="dxa"/>
              <w:right w:w="28" w:type="dxa"/>
            </w:tcMar>
          </w:tcPr>
          <w:p w:rsidR="000207F0" w:rsidRPr="000207F0" w:rsidRDefault="000207F0" w:rsidP="000207F0">
            <w:pPr>
              <w:jc w:val="center"/>
              <w:rPr>
                <w:color w:val="000000"/>
                <w:sz w:val="12"/>
                <w:szCs w:val="12"/>
              </w:rPr>
            </w:pPr>
            <w:r w:rsidRPr="000207F0">
              <w:rPr>
                <w:color w:val="000000"/>
                <w:sz w:val="12"/>
                <w:szCs w:val="12"/>
              </w:rPr>
              <w:t>ремонт покрытия проезжей части</w:t>
            </w:r>
          </w:p>
        </w:tc>
        <w:tc>
          <w:tcPr>
            <w:tcW w:w="709" w:type="dxa"/>
            <w:tcBorders>
              <w:top w:val="nil"/>
              <w:left w:val="nil"/>
              <w:bottom w:val="single" w:sz="4" w:space="0" w:color="auto"/>
              <w:right w:val="single" w:sz="4" w:space="0" w:color="auto"/>
            </w:tcBorders>
            <w:noWrap/>
            <w:tcMar>
              <w:top w:w="0" w:type="dxa"/>
              <w:left w:w="28" w:type="dxa"/>
              <w:bottom w:w="0" w:type="dxa"/>
              <w:right w:w="28" w:type="dxa"/>
            </w:tcMar>
          </w:tcPr>
          <w:p w:rsidR="000207F0" w:rsidRPr="000207F0" w:rsidRDefault="000207F0" w:rsidP="000207F0">
            <w:pPr>
              <w:jc w:val="center"/>
              <w:rPr>
                <w:sz w:val="12"/>
                <w:szCs w:val="12"/>
              </w:rPr>
            </w:pPr>
            <w:r w:rsidRPr="000207F0">
              <w:rPr>
                <w:sz w:val="12"/>
                <w:szCs w:val="12"/>
              </w:rPr>
              <w:t>1,000</w:t>
            </w:r>
          </w:p>
        </w:tc>
        <w:tc>
          <w:tcPr>
            <w:tcW w:w="681" w:type="dxa"/>
            <w:tcBorders>
              <w:top w:val="nil"/>
              <w:left w:val="nil"/>
              <w:bottom w:val="single" w:sz="4" w:space="0" w:color="auto"/>
              <w:right w:val="single" w:sz="4" w:space="0" w:color="auto"/>
            </w:tcBorders>
            <w:noWrap/>
            <w:tcMar>
              <w:top w:w="0" w:type="dxa"/>
              <w:left w:w="28" w:type="dxa"/>
              <w:bottom w:w="0" w:type="dxa"/>
              <w:right w:w="28" w:type="dxa"/>
            </w:tcMar>
          </w:tcPr>
          <w:p w:rsidR="000207F0" w:rsidRPr="000207F0" w:rsidRDefault="000207F0" w:rsidP="000207F0">
            <w:pPr>
              <w:jc w:val="center"/>
              <w:rPr>
                <w:color w:val="000000"/>
                <w:sz w:val="12"/>
                <w:szCs w:val="12"/>
              </w:rPr>
            </w:pPr>
            <w:r w:rsidRPr="000207F0">
              <w:rPr>
                <w:color w:val="000000"/>
                <w:sz w:val="12"/>
                <w:szCs w:val="12"/>
              </w:rPr>
              <w:t>1,1</w:t>
            </w:r>
          </w:p>
        </w:tc>
        <w:tc>
          <w:tcPr>
            <w:tcW w:w="709" w:type="dxa"/>
            <w:tcBorders>
              <w:top w:val="nil"/>
              <w:left w:val="nil"/>
              <w:bottom w:val="single" w:sz="4" w:space="0" w:color="auto"/>
              <w:right w:val="single" w:sz="4" w:space="0" w:color="auto"/>
            </w:tcBorders>
            <w:noWrap/>
            <w:tcMar>
              <w:top w:w="0" w:type="dxa"/>
              <w:left w:w="28" w:type="dxa"/>
              <w:bottom w:w="0" w:type="dxa"/>
              <w:right w:w="28" w:type="dxa"/>
            </w:tcMar>
          </w:tcPr>
          <w:p w:rsidR="000207F0" w:rsidRPr="000207F0" w:rsidRDefault="000207F0" w:rsidP="000207F0">
            <w:pPr>
              <w:jc w:val="center"/>
              <w:rPr>
                <w:color w:val="000000"/>
                <w:sz w:val="12"/>
                <w:szCs w:val="12"/>
              </w:rPr>
            </w:pPr>
            <w:r w:rsidRPr="000207F0">
              <w:rPr>
                <w:color w:val="000000"/>
                <w:sz w:val="12"/>
                <w:szCs w:val="12"/>
              </w:rPr>
              <w:t>7000</w:t>
            </w:r>
          </w:p>
        </w:tc>
        <w:tc>
          <w:tcPr>
            <w:tcW w:w="428" w:type="dxa"/>
            <w:gridSpan w:val="2"/>
            <w:tcBorders>
              <w:top w:val="nil"/>
              <w:left w:val="nil"/>
              <w:bottom w:val="single" w:sz="4" w:space="0" w:color="auto"/>
              <w:right w:val="single" w:sz="4" w:space="0" w:color="auto"/>
            </w:tcBorders>
            <w:noWrap/>
            <w:tcMar>
              <w:top w:w="0" w:type="dxa"/>
              <w:left w:w="28" w:type="dxa"/>
              <w:bottom w:w="0" w:type="dxa"/>
              <w:right w:w="28" w:type="dxa"/>
            </w:tcMar>
          </w:tcPr>
          <w:p w:rsidR="000207F0" w:rsidRPr="000207F0" w:rsidRDefault="000207F0" w:rsidP="000207F0">
            <w:pPr>
              <w:jc w:val="center"/>
              <w:rPr>
                <w:sz w:val="12"/>
                <w:szCs w:val="12"/>
              </w:rPr>
            </w:pPr>
          </w:p>
        </w:tc>
        <w:tc>
          <w:tcPr>
            <w:tcW w:w="715" w:type="dxa"/>
            <w:gridSpan w:val="3"/>
            <w:tcBorders>
              <w:top w:val="nil"/>
              <w:left w:val="nil"/>
              <w:bottom w:val="single" w:sz="4" w:space="0" w:color="auto"/>
              <w:right w:val="single" w:sz="4" w:space="0" w:color="auto"/>
            </w:tcBorders>
            <w:noWrap/>
            <w:tcMar>
              <w:top w:w="0" w:type="dxa"/>
              <w:left w:w="28" w:type="dxa"/>
              <w:bottom w:w="0" w:type="dxa"/>
              <w:right w:w="28" w:type="dxa"/>
            </w:tcMar>
          </w:tcPr>
          <w:p w:rsidR="000207F0" w:rsidRPr="000207F0" w:rsidRDefault="000207F0" w:rsidP="000207F0">
            <w:pPr>
              <w:jc w:val="center"/>
              <w:rPr>
                <w:color w:val="000000"/>
                <w:sz w:val="12"/>
                <w:szCs w:val="12"/>
              </w:rPr>
            </w:pPr>
            <w:r w:rsidRPr="000207F0">
              <w:rPr>
                <w:color w:val="000000"/>
                <w:sz w:val="12"/>
                <w:szCs w:val="12"/>
              </w:rPr>
              <w:t>12,970</w:t>
            </w:r>
          </w:p>
        </w:tc>
        <w:tc>
          <w:tcPr>
            <w:tcW w:w="1134" w:type="dxa"/>
            <w:tcBorders>
              <w:top w:val="nil"/>
              <w:left w:val="nil"/>
              <w:bottom w:val="single" w:sz="4" w:space="0" w:color="auto"/>
              <w:right w:val="single" w:sz="4" w:space="0" w:color="auto"/>
            </w:tcBorders>
            <w:noWrap/>
            <w:tcMar>
              <w:top w:w="0" w:type="dxa"/>
              <w:left w:w="28" w:type="dxa"/>
              <w:bottom w:w="0" w:type="dxa"/>
              <w:right w:w="28" w:type="dxa"/>
            </w:tcMar>
          </w:tcPr>
          <w:p w:rsidR="000207F0" w:rsidRDefault="000207F0">
            <w:pPr>
              <w:spacing w:line="276" w:lineRule="auto"/>
              <w:rPr>
                <w:sz w:val="22"/>
                <w:szCs w:val="22"/>
                <w:lang w:eastAsia="en-US"/>
              </w:rPr>
            </w:pPr>
          </w:p>
        </w:tc>
        <w:tc>
          <w:tcPr>
            <w:tcW w:w="1152" w:type="dxa"/>
            <w:tcBorders>
              <w:top w:val="nil"/>
              <w:left w:val="nil"/>
              <w:bottom w:val="single" w:sz="4" w:space="0" w:color="auto"/>
              <w:right w:val="single" w:sz="4" w:space="0" w:color="auto"/>
            </w:tcBorders>
            <w:noWrap/>
            <w:tcMar>
              <w:top w:w="0" w:type="dxa"/>
              <w:left w:w="28" w:type="dxa"/>
              <w:bottom w:w="0" w:type="dxa"/>
              <w:right w:w="28" w:type="dxa"/>
            </w:tcMar>
          </w:tcPr>
          <w:p w:rsidR="000207F0" w:rsidRDefault="000207F0">
            <w:pPr>
              <w:spacing w:line="276" w:lineRule="auto"/>
              <w:rPr>
                <w:sz w:val="22"/>
                <w:szCs w:val="22"/>
                <w:lang w:eastAsia="en-US"/>
              </w:rPr>
            </w:pPr>
          </w:p>
        </w:tc>
        <w:tc>
          <w:tcPr>
            <w:tcW w:w="709" w:type="dxa"/>
            <w:tcBorders>
              <w:top w:val="nil"/>
              <w:left w:val="nil"/>
              <w:bottom w:val="single" w:sz="4" w:space="0" w:color="auto"/>
              <w:right w:val="single" w:sz="4" w:space="0" w:color="auto"/>
            </w:tcBorders>
            <w:noWrap/>
            <w:tcMar>
              <w:top w:w="0" w:type="dxa"/>
              <w:left w:w="28" w:type="dxa"/>
              <w:bottom w:w="0" w:type="dxa"/>
              <w:right w:w="28" w:type="dxa"/>
            </w:tcMar>
          </w:tcPr>
          <w:p w:rsidR="000207F0" w:rsidRDefault="000207F0">
            <w:pPr>
              <w:spacing w:line="276" w:lineRule="auto"/>
              <w:rPr>
                <w:sz w:val="22"/>
                <w:szCs w:val="22"/>
                <w:lang w:eastAsia="en-US"/>
              </w:rPr>
            </w:pPr>
          </w:p>
        </w:tc>
        <w:tc>
          <w:tcPr>
            <w:tcW w:w="691" w:type="dxa"/>
            <w:tcBorders>
              <w:top w:val="nil"/>
              <w:left w:val="nil"/>
              <w:bottom w:val="single" w:sz="4" w:space="0" w:color="auto"/>
              <w:right w:val="single" w:sz="4" w:space="0" w:color="auto"/>
            </w:tcBorders>
            <w:noWrap/>
            <w:tcMar>
              <w:top w:w="0" w:type="dxa"/>
              <w:left w:w="28" w:type="dxa"/>
              <w:bottom w:w="0" w:type="dxa"/>
              <w:right w:w="28" w:type="dxa"/>
            </w:tcMar>
          </w:tcPr>
          <w:p w:rsidR="000207F0" w:rsidRDefault="000207F0">
            <w:pPr>
              <w:spacing w:line="276" w:lineRule="auto"/>
              <w:rPr>
                <w:sz w:val="22"/>
                <w:szCs w:val="22"/>
                <w:lang w:eastAsia="en-US"/>
              </w:rPr>
            </w:pPr>
          </w:p>
        </w:tc>
        <w:tc>
          <w:tcPr>
            <w:tcW w:w="708" w:type="dxa"/>
            <w:tcBorders>
              <w:top w:val="nil"/>
              <w:left w:val="nil"/>
              <w:bottom w:val="single" w:sz="4" w:space="0" w:color="auto"/>
              <w:right w:val="single" w:sz="4" w:space="0" w:color="auto"/>
            </w:tcBorders>
            <w:noWrap/>
            <w:tcMar>
              <w:top w:w="0" w:type="dxa"/>
              <w:left w:w="28" w:type="dxa"/>
              <w:bottom w:w="0" w:type="dxa"/>
              <w:right w:w="28" w:type="dxa"/>
            </w:tcMar>
          </w:tcPr>
          <w:p w:rsidR="000207F0" w:rsidRDefault="000207F0">
            <w:pPr>
              <w:spacing w:line="276" w:lineRule="auto"/>
              <w:rPr>
                <w:sz w:val="22"/>
                <w:szCs w:val="22"/>
                <w:lang w:eastAsia="en-US"/>
              </w:rPr>
            </w:pPr>
          </w:p>
        </w:tc>
        <w:tc>
          <w:tcPr>
            <w:tcW w:w="441" w:type="dxa"/>
            <w:tcBorders>
              <w:top w:val="nil"/>
              <w:left w:val="nil"/>
              <w:bottom w:val="single" w:sz="4" w:space="0" w:color="auto"/>
              <w:right w:val="single" w:sz="4" w:space="0" w:color="auto"/>
            </w:tcBorders>
            <w:noWrap/>
            <w:tcMar>
              <w:top w:w="0" w:type="dxa"/>
              <w:left w:w="28" w:type="dxa"/>
              <w:bottom w:w="0" w:type="dxa"/>
              <w:right w:w="28" w:type="dxa"/>
            </w:tcMar>
          </w:tcPr>
          <w:p w:rsidR="000207F0" w:rsidRDefault="000207F0">
            <w:pPr>
              <w:spacing w:line="276" w:lineRule="auto"/>
              <w:rPr>
                <w:sz w:val="22"/>
                <w:szCs w:val="22"/>
                <w:lang w:eastAsia="en-US"/>
              </w:rPr>
            </w:pPr>
          </w:p>
        </w:tc>
        <w:tc>
          <w:tcPr>
            <w:tcW w:w="708" w:type="dxa"/>
            <w:tcBorders>
              <w:top w:val="nil"/>
              <w:left w:val="nil"/>
              <w:bottom w:val="single" w:sz="4" w:space="0" w:color="auto"/>
              <w:right w:val="single" w:sz="8" w:space="0" w:color="auto"/>
            </w:tcBorders>
            <w:noWrap/>
            <w:tcMar>
              <w:top w:w="0" w:type="dxa"/>
              <w:left w:w="28" w:type="dxa"/>
              <w:bottom w:w="0" w:type="dxa"/>
              <w:right w:w="28" w:type="dxa"/>
            </w:tcMar>
          </w:tcPr>
          <w:p w:rsidR="000207F0" w:rsidRDefault="000207F0">
            <w:pPr>
              <w:spacing w:line="276" w:lineRule="auto"/>
              <w:rPr>
                <w:sz w:val="22"/>
                <w:szCs w:val="22"/>
                <w:lang w:eastAsia="en-US"/>
              </w:rPr>
            </w:pPr>
          </w:p>
        </w:tc>
        <w:tc>
          <w:tcPr>
            <w:tcW w:w="851" w:type="dxa"/>
            <w:tcBorders>
              <w:top w:val="nil"/>
              <w:left w:val="nil"/>
              <w:bottom w:val="single" w:sz="4" w:space="0" w:color="auto"/>
              <w:right w:val="single" w:sz="8" w:space="0" w:color="auto"/>
            </w:tcBorders>
            <w:noWrap/>
            <w:tcMar>
              <w:top w:w="0" w:type="dxa"/>
              <w:left w:w="28" w:type="dxa"/>
              <w:bottom w:w="0" w:type="dxa"/>
              <w:right w:w="28" w:type="dxa"/>
            </w:tcMar>
          </w:tcPr>
          <w:p w:rsidR="000207F0" w:rsidRDefault="000207F0">
            <w:pPr>
              <w:spacing w:line="276" w:lineRule="auto"/>
              <w:rPr>
                <w:sz w:val="22"/>
                <w:szCs w:val="22"/>
                <w:lang w:eastAsia="en-US"/>
              </w:rPr>
            </w:pPr>
          </w:p>
        </w:tc>
      </w:tr>
      <w:tr w:rsidR="000207F0" w:rsidRPr="00625467" w:rsidTr="000207F0">
        <w:trPr>
          <w:trHeight w:val="276"/>
        </w:trPr>
        <w:tc>
          <w:tcPr>
            <w:tcW w:w="352" w:type="dxa"/>
            <w:tcBorders>
              <w:top w:val="nil"/>
              <w:left w:val="single" w:sz="4" w:space="0" w:color="auto"/>
              <w:bottom w:val="single" w:sz="4" w:space="0" w:color="auto"/>
              <w:right w:val="single" w:sz="4" w:space="0" w:color="auto"/>
            </w:tcBorders>
            <w:noWrap/>
            <w:tcMar>
              <w:top w:w="0" w:type="dxa"/>
              <w:left w:w="28" w:type="dxa"/>
              <w:bottom w:w="0" w:type="dxa"/>
              <w:right w:w="28" w:type="dxa"/>
            </w:tcMar>
            <w:hideMark/>
          </w:tcPr>
          <w:p w:rsidR="000207F0" w:rsidRPr="000207F0" w:rsidRDefault="000207F0" w:rsidP="000207F0">
            <w:pPr>
              <w:spacing w:line="276" w:lineRule="auto"/>
              <w:jc w:val="center"/>
              <w:rPr>
                <w:sz w:val="12"/>
                <w:szCs w:val="12"/>
                <w:lang w:eastAsia="en-US"/>
              </w:rPr>
            </w:pPr>
          </w:p>
        </w:tc>
        <w:tc>
          <w:tcPr>
            <w:tcW w:w="2117" w:type="dxa"/>
            <w:tcBorders>
              <w:top w:val="nil"/>
              <w:left w:val="nil"/>
              <w:bottom w:val="single" w:sz="4" w:space="0" w:color="auto"/>
              <w:right w:val="single" w:sz="4" w:space="0" w:color="auto"/>
            </w:tcBorders>
            <w:noWrap/>
            <w:tcMar>
              <w:top w:w="0" w:type="dxa"/>
              <w:left w:w="28" w:type="dxa"/>
              <w:bottom w:w="0" w:type="dxa"/>
              <w:right w:w="28" w:type="dxa"/>
            </w:tcMar>
            <w:hideMark/>
          </w:tcPr>
          <w:p w:rsidR="000207F0" w:rsidRPr="000207F0" w:rsidRDefault="000207F0" w:rsidP="000207F0">
            <w:pPr>
              <w:rPr>
                <w:bCs/>
                <w:sz w:val="12"/>
                <w:szCs w:val="12"/>
              </w:rPr>
            </w:pPr>
            <w:r w:rsidRPr="000207F0">
              <w:rPr>
                <w:bCs/>
                <w:sz w:val="12"/>
                <w:szCs w:val="12"/>
              </w:rPr>
              <w:t>Итого по г. Слободской</w:t>
            </w:r>
          </w:p>
        </w:tc>
        <w:tc>
          <w:tcPr>
            <w:tcW w:w="727" w:type="dxa"/>
            <w:tcBorders>
              <w:top w:val="nil"/>
              <w:left w:val="nil"/>
              <w:bottom w:val="single" w:sz="4" w:space="0" w:color="auto"/>
              <w:right w:val="single" w:sz="4" w:space="0" w:color="auto"/>
            </w:tcBorders>
            <w:noWrap/>
            <w:tcMar>
              <w:top w:w="0" w:type="dxa"/>
              <w:left w:w="28" w:type="dxa"/>
              <w:bottom w:w="0" w:type="dxa"/>
              <w:right w:w="28" w:type="dxa"/>
            </w:tcMar>
            <w:hideMark/>
          </w:tcPr>
          <w:p w:rsidR="000207F0" w:rsidRPr="000207F0" w:rsidRDefault="000207F0" w:rsidP="000207F0">
            <w:pPr>
              <w:jc w:val="center"/>
              <w:rPr>
                <w:bCs/>
                <w:color w:val="000000"/>
                <w:sz w:val="12"/>
                <w:szCs w:val="12"/>
              </w:rPr>
            </w:pPr>
            <w:r w:rsidRPr="000207F0">
              <w:rPr>
                <w:bCs/>
                <w:color w:val="000000"/>
                <w:sz w:val="12"/>
                <w:szCs w:val="12"/>
              </w:rPr>
              <w:t>3,4</w:t>
            </w:r>
          </w:p>
        </w:tc>
        <w:tc>
          <w:tcPr>
            <w:tcW w:w="540" w:type="dxa"/>
            <w:tcBorders>
              <w:top w:val="nil"/>
              <w:left w:val="nil"/>
              <w:bottom w:val="single" w:sz="4" w:space="0" w:color="auto"/>
              <w:right w:val="single" w:sz="4" w:space="0" w:color="auto"/>
            </w:tcBorders>
            <w:noWrap/>
            <w:tcMar>
              <w:top w:w="0" w:type="dxa"/>
              <w:left w:w="28" w:type="dxa"/>
              <w:bottom w:w="0" w:type="dxa"/>
              <w:right w:w="28" w:type="dxa"/>
            </w:tcMar>
            <w:hideMark/>
          </w:tcPr>
          <w:p w:rsidR="000207F0" w:rsidRPr="000207F0" w:rsidRDefault="000207F0" w:rsidP="000207F0">
            <w:pPr>
              <w:jc w:val="center"/>
              <w:rPr>
                <w:bCs/>
                <w:color w:val="000000"/>
                <w:sz w:val="12"/>
                <w:szCs w:val="12"/>
              </w:rPr>
            </w:pPr>
            <w:r w:rsidRPr="000207F0">
              <w:rPr>
                <w:bCs/>
                <w:color w:val="000000"/>
                <w:sz w:val="12"/>
                <w:szCs w:val="12"/>
              </w:rPr>
              <w:t>19890</w:t>
            </w:r>
          </w:p>
        </w:tc>
        <w:tc>
          <w:tcPr>
            <w:tcW w:w="567" w:type="dxa"/>
            <w:tcBorders>
              <w:top w:val="nil"/>
              <w:left w:val="nil"/>
              <w:bottom w:val="single" w:sz="4" w:space="0" w:color="auto"/>
              <w:right w:val="single" w:sz="4" w:space="0" w:color="auto"/>
            </w:tcBorders>
            <w:noWrap/>
            <w:tcMar>
              <w:top w:w="0" w:type="dxa"/>
              <w:left w:w="28" w:type="dxa"/>
              <w:bottom w:w="0" w:type="dxa"/>
              <w:right w:w="28" w:type="dxa"/>
            </w:tcMar>
            <w:hideMark/>
          </w:tcPr>
          <w:p w:rsidR="000207F0" w:rsidRPr="000207F0" w:rsidRDefault="000207F0" w:rsidP="000207F0">
            <w:pPr>
              <w:jc w:val="center"/>
              <w:rPr>
                <w:bCs/>
                <w:color w:val="000000"/>
                <w:sz w:val="12"/>
                <w:szCs w:val="12"/>
              </w:rPr>
            </w:pPr>
            <w:r w:rsidRPr="000207F0">
              <w:rPr>
                <w:bCs/>
                <w:color w:val="000000"/>
                <w:sz w:val="12"/>
                <w:szCs w:val="12"/>
              </w:rPr>
              <w:t>0,3</w:t>
            </w:r>
          </w:p>
        </w:tc>
        <w:tc>
          <w:tcPr>
            <w:tcW w:w="283" w:type="dxa"/>
            <w:tcBorders>
              <w:top w:val="nil"/>
              <w:left w:val="nil"/>
              <w:bottom w:val="single" w:sz="4" w:space="0" w:color="auto"/>
              <w:right w:val="single" w:sz="4" w:space="0" w:color="auto"/>
            </w:tcBorders>
            <w:noWrap/>
            <w:tcMar>
              <w:top w:w="0" w:type="dxa"/>
              <w:left w:w="28" w:type="dxa"/>
              <w:bottom w:w="0" w:type="dxa"/>
              <w:right w:w="28" w:type="dxa"/>
            </w:tcMar>
            <w:hideMark/>
          </w:tcPr>
          <w:p w:rsidR="000207F0" w:rsidRPr="000207F0" w:rsidRDefault="000207F0" w:rsidP="000207F0">
            <w:pPr>
              <w:jc w:val="center"/>
              <w:rPr>
                <w:bCs/>
                <w:sz w:val="12"/>
                <w:szCs w:val="12"/>
              </w:rPr>
            </w:pPr>
            <w:r w:rsidRPr="000207F0">
              <w:rPr>
                <w:bCs/>
                <w:sz w:val="12"/>
                <w:szCs w:val="12"/>
              </w:rPr>
              <w:t>9,4</w:t>
            </w:r>
          </w:p>
        </w:tc>
        <w:tc>
          <w:tcPr>
            <w:tcW w:w="567" w:type="dxa"/>
            <w:tcBorders>
              <w:top w:val="nil"/>
              <w:left w:val="nil"/>
              <w:bottom w:val="single" w:sz="4" w:space="0" w:color="auto"/>
              <w:right w:val="single" w:sz="4" w:space="0" w:color="auto"/>
            </w:tcBorders>
            <w:noWrap/>
            <w:tcMar>
              <w:top w:w="0" w:type="dxa"/>
              <w:left w:w="28" w:type="dxa"/>
              <w:bottom w:w="0" w:type="dxa"/>
              <w:right w:w="28" w:type="dxa"/>
            </w:tcMar>
            <w:hideMark/>
          </w:tcPr>
          <w:p w:rsidR="000207F0" w:rsidRPr="000207F0" w:rsidRDefault="000207F0" w:rsidP="000207F0">
            <w:pPr>
              <w:jc w:val="center"/>
              <w:rPr>
                <w:bCs/>
                <w:color w:val="000000"/>
                <w:sz w:val="12"/>
                <w:szCs w:val="12"/>
              </w:rPr>
            </w:pPr>
            <w:r w:rsidRPr="000207F0">
              <w:rPr>
                <w:bCs/>
                <w:color w:val="000000"/>
                <w:sz w:val="12"/>
                <w:szCs w:val="12"/>
              </w:rPr>
              <w:t>2,3</w:t>
            </w:r>
          </w:p>
        </w:tc>
        <w:tc>
          <w:tcPr>
            <w:tcW w:w="284" w:type="dxa"/>
            <w:tcBorders>
              <w:top w:val="nil"/>
              <w:left w:val="nil"/>
              <w:bottom w:val="single" w:sz="4" w:space="0" w:color="auto"/>
              <w:right w:val="single" w:sz="4" w:space="0" w:color="auto"/>
            </w:tcBorders>
            <w:noWrap/>
            <w:tcMar>
              <w:top w:w="0" w:type="dxa"/>
              <w:left w:w="28" w:type="dxa"/>
              <w:bottom w:w="0" w:type="dxa"/>
              <w:right w:w="28" w:type="dxa"/>
            </w:tcMar>
            <w:hideMark/>
          </w:tcPr>
          <w:p w:rsidR="000207F0" w:rsidRPr="000207F0" w:rsidRDefault="000207F0" w:rsidP="000207F0">
            <w:pPr>
              <w:jc w:val="center"/>
              <w:rPr>
                <w:bCs/>
                <w:sz w:val="12"/>
                <w:szCs w:val="12"/>
              </w:rPr>
            </w:pPr>
            <w:r w:rsidRPr="000207F0">
              <w:rPr>
                <w:bCs/>
                <w:sz w:val="12"/>
                <w:szCs w:val="12"/>
              </w:rPr>
              <w:t>69,1</w:t>
            </w:r>
          </w:p>
        </w:tc>
        <w:tc>
          <w:tcPr>
            <w:tcW w:w="567" w:type="dxa"/>
            <w:tcBorders>
              <w:top w:val="nil"/>
              <w:left w:val="nil"/>
              <w:bottom w:val="single" w:sz="4" w:space="0" w:color="auto"/>
              <w:right w:val="single" w:sz="4" w:space="0" w:color="auto"/>
            </w:tcBorders>
            <w:noWrap/>
            <w:tcMar>
              <w:top w:w="0" w:type="dxa"/>
              <w:left w:w="28" w:type="dxa"/>
              <w:bottom w:w="0" w:type="dxa"/>
              <w:right w:w="28" w:type="dxa"/>
            </w:tcMar>
            <w:hideMark/>
          </w:tcPr>
          <w:p w:rsidR="000207F0" w:rsidRPr="000207F0" w:rsidRDefault="000207F0" w:rsidP="000207F0">
            <w:pPr>
              <w:jc w:val="center"/>
              <w:rPr>
                <w:bCs/>
                <w:color w:val="000000"/>
                <w:sz w:val="12"/>
                <w:szCs w:val="12"/>
              </w:rPr>
            </w:pPr>
            <w:r w:rsidRPr="000207F0">
              <w:rPr>
                <w:bCs/>
                <w:color w:val="000000"/>
                <w:sz w:val="12"/>
                <w:szCs w:val="12"/>
              </w:rPr>
              <w:t>2,5</w:t>
            </w:r>
          </w:p>
        </w:tc>
        <w:tc>
          <w:tcPr>
            <w:tcW w:w="283" w:type="dxa"/>
            <w:tcBorders>
              <w:top w:val="nil"/>
              <w:left w:val="nil"/>
              <w:bottom w:val="single" w:sz="4" w:space="0" w:color="auto"/>
              <w:right w:val="single" w:sz="4" w:space="0" w:color="auto"/>
            </w:tcBorders>
            <w:noWrap/>
            <w:tcMar>
              <w:top w:w="0" w:type="dxa"/>
              <w:left w:w="28" w:type="dxa"/>
              <w:bottom w:w="0" w:type="dxa"/>
              <w:right w:w="28" w:type="dxa"/>
            </w:tcMar>
            <w:hideMark/>
          </w:tcPr>
          <w:p w:rsidR="000207F0" w:rsidRPr="000207F0" w:rsidRDefault="000207F0" w:rsidP="000207F0">
            <w:pPr>
              <w:jc w:val="center"/>
              <w:rPr>
                <w:bCs/>
                <w:sz w:val="12"/>
                <w:szCs w:val="12"/>
              </w:rPr>
            </w:pPr>
            <w:r w:rsidRPr="000207F0">
              <w:rPr>
                <w:bCs/>
                <w:sz w:val="12"/>
                <w:szCs w:val="12"/>
              </w:rPr>
              <w:t>73,1</w:t>
            </w:r>
          </w:p>
        </w:tc>
        <w:tc>
          <w:tcPr>
            <w:tcW w:w="992" w:type="dxa"/>
            <w:tcBorders>
              <w:top w:val="nil"/>
              <w:left w:val="nil"/>
              <w:bottom w:val="single" w:sz="4" w:space="0" w:color="auto"/>
              <w:right w:val="single" w:sz="4" w:space="0" w:color="auto"/>
            </w:tcBorders>
            <w:noWrap/>
            <w:tcMar>
              <w:top w:w="0" w:type="dxa"/>
              <w:left w:w="28" w:type="dxa"/>
              <w:bottom w:w="0" w:type="dxa"/>
              <w:right w:w="28" w:type="dxa"/>
            </w:tcMar>
          </w:tcPr>
          <w:p w:rsidR="000207F0" w:rsidRPr="000207F0" w:rsidRDefault="000207F0" w:rsidP="000207F0">
            <w:pPr>
              <w:jc w:val="center"/>
              <w:rPr>
                <w:bCs/>
                <w:color w:val="000000"/>
                <w:sz w:val="12"/>
                <w:szCs w:val="12"/>
              </w:rPr>
            </w:pPr>
          </w:p>
        </w:tc>
        <w:tc>
          <w:tcPr>
            <w:tcW w:w="993" w:type="dxa"/>
            <w:tcBorders>
              <w:top w:val="nil"/>
              <w:left w:val="nil"/>
              <w:bottom w:val="single" w:sz="4" w:space="0" w:color="auto"/>
              <w:right w:val="single" w:sz="4" w:space="0" w:color="auto"/>
            </w:tcBorders>
            <w:noWrap/>
            <w:tcMar>
              <w:top w:w="0" w:type="dxa"/>
              <w:left w:w="28" w:type="dxa"/>
              <w:bottom w:w="0" w:type="dxa"/>
              <w:right w:w="28" w:type="dxa"/>
            </w:tcMar>
          </w:tcPr>
          <w:p w:rsidR="000207F0" w:rsidRPr="000207F0" w:rsidRDefault="000207F0" w:rsidP="000207F0">
            <w:pPr>
              <w:spacing w:line="276" w:lineRule="auto"/>
              <w:jc w:val="center"/>
              <w:rPr>
                <w:sz w:val="12"/>
                <w:szCs w:val="12"/>
                <w:lang w:eastAsia="en-US"/>
              </w:rPr>
            </w:pPr>
          </w:p>
        </w:tc>
        <w:tc>
          <w:tcPr>
            <w:tcW w:w="992" w:type="dxa"/>
            <w:tcBorders>
              <w:top w:val="nil"/>
              <w:left w:val="nil"/>
              <w:bottom w:val="single" w:sz="4" w:space="0" w:color="auto"/>
              <w:right w:val="single" w:sz="4" w:space="0" w:color="auto"/>
            </w:tcBorders>
            <w:noWrap/>
            <w:tcMar>
              <w:top w:w="0" w:type="dxa"/>
              <w:left w:w="28" w:type="dxa"/>
              <w:bottom w:w="0" w:type="dxa"/>
              <w:right w:w="28" w:type="dxa"/>
            </w:tcMar>
          </w:tcPr>
          <w:p w:rsidR="000207F0" w:rsidRPr="000207F0" w:rsidRDefault="000207F0" w:rsidP="000207F0">
            <w:pPr>
              <w:jc w:val="center"/>
              <w:rPr>
                <w:bCs/>
                <w:color w:val="000000"/>
                <w:sz w:val="12"/>
                <w:szCs w:val="12"/>
              </w:rPr>
            </w:pPr>
          </w:p>
        </w:tc>
        <w:tc>
          <w:tcPr>
            <w:tcW w:w="992" w:type="dxa"/>
            <w:tcBorders>
              <w:top w:val="nil"/>
              <w:left w:val="nil"/>
              <w:bottom w:val="single" w:sz="4" w:space="0" w:color="auto"/>
              <w:right w:val="single" w:sz="4" w:space="0" w:color="auto"/>
            </w:tcBorders>
            <w:noWrap/>
            <w:tcMar>
              <w:top w:w="0" w:type="dxa"/>
              <w:left w:w="28" w:type="dxa"/>
              <w:bottom w:w="0" w:type="dxa"/>
              <w:right w:w="28" w:type="dxa"/>
            </w:tcMar>
          </w:tcPr>
          <w:p w:rsidR="000207F0" w:rsidRPr="000207F0" w:rsidRDefault="000207F0" w:rsidP="000207F0">
            <w:pPr>
              <w:jc w:val="center"/>
              <w:rPr>
                <w:bCs/>
                <w:color w:val="000000"/>
                <w:sz w:val="12"/>
                <w:szCs w:val="12"/>
              </w:rPr>
            </w:pPr>
          </w:p>
        </w:tc>
        <w:tc>
          <w:tcPr>
            <w:tcW w:w="709" w:type="dxa"/>
            <w:tcBorders>
              <w:top w:val="nil"/>
              <w:left w:val="nil"/>
              <w:bottom w:val="single" w:sz="4" w:space="0" w:color="auto"/>
              <w:right w:val="single" w:sz="4" w:space="0" w:color="auto"/>
            </w:tcBorders>
            <w:noWrap/>
            <w:tcMar>
              <w:top w:w="0" w:type="dxa"/>
              <w:left w:w="28" w:type="dxa"/>
              <w:bottom w:w="0" w:type="dxa"/>
              <w:right w:w="28" w:type="dxa"/>
            </w:tcMar>
            <w:hideMark/>
          </w:tcPr>
          <w:p w:rsidR="000207F0" w:rsidRPr="0081523D" w:rsidRDefault="000207F0" w:rsidP="000207F0">
            <w:pPr>
              <w:spacing w:line="276" w:lineRule="auto"/>
              <w:jc w:val="center"/>
              <w:rPr>
                <w:sz w:val="12"/>
                <w:szCs w:val="12"/>
                <w:lang w:eastAsia="en-US"/>
              </w:rPr>
            </w:pPr>
          </w:p>
        </w:tc>
        <w:tc>
          <w:tcPr>
            <w:tcW w:w="1134" w:type="dxa"/>
            <w:tcBorders>
              <w:top w:val="nil"/>
              <w:left w:val="nil"/>
              <w:bottom w:val="single" w:sz="4" w:space="0" w:color="auto"/>
              <w:right w:val="single" w:sz="4" w:space="0" w:color="auto"/>
            </w:tcBorders>
            <w:noWrap/>
            <w:tcMar>
              <w:top w:w="0" w:type="dxa"/>
              <w:left w:w="28" w:type="dxa"/>
              <w:bottom w:w="0" w:type="dxa"/>
              <w:right w:w="28" w:type="dxa"/>
            </w:tcMar>
            <w:hideMark/>
          </w:tcPr>
          <w:p w:rsidR="000207F0" w:rsidRPr="000207F0" w:rsidRDefault="000207F0" w:rsidP="000207F0">
            <w:pPr>
              <w:spacing w:line="276" w:lineRule="auto"/>
              <w:jc w:val="center"/>
              <w:rPr>
                <w:sz w:val="12"/>
                <w:szCs w:val="12"/>
                <w:lang w:eastAsia="en-US"/>
              </w:rPr>
            </w:pPr>
          </w:p>
        </w:tc>
        <w:tc>
          <w:tcPr>
            <w:tcW w:w="4403" w:type="dxa"/>
            <w:gridSpan w:val="9"/>
            <w:tcBorders>
              <w:top w:val="single" w:sz="4" w:space="0" w:color="auto"/>
              <w:left w:val="nil"/>
              <w:bottom w:val="single" w:sz="4" w:space="0" w:color="auto"/>
              <w:right w:val="single" w:sz="4" w:space="0" w:color="auto"/>
            </w:tcBorders>
            <w:noWrap/>
            <w:tcMar>
              <w:top w:w="0" w:type="dxa"/>
              <w:left w:w="28" w:type="dxa"/>
              <w:bottom w:w="0" w:type="dxa"/>
              <w:right w:w="28" w:type="dxa"/>
            </w:tcMar>
            <w:hideMark/>
          </w:tcPr>
          <w:p w:rsidR="000207F0" w:rsidRPr="000207F0" w:rsidRDefault="000207F0" w:rsidP="000207F0">
            <w:pPr>
              <w:jc w:val="center"/>
              <w:rPr>
                <w:color w:val="000000"/>
                <w:sz w:val="12"/>
                <w:szCs w:val="12"/>
              </w:rPr>
            </w:pPr>
            <w:r w:rsidRPr="000207F0">
              <w:rPr>
                <w:color w:val="000000"/>
                <w:sz w:val="12"/>
                <w:szCs w:val="12"/>
              </w:rPr>
              <w:t>ИТОГО</w:t>
            </w:r>
          </w:p>
        </w:tc>
        <w:tc>
          <w:tcPr>
            <w:tcW w:w="1134" w:type="dxa"/>
            <w:tcBorders>
              <w:top w:val="nil"/>
              <w:left w:val="nil"/>
              <w:bottom w:val="nil"/>
              <w:right w:val="single" w:sz="4" w:space="0" w:color="auto"/>
            </w:tcBorders>
            <w:noWrap/>
            <w:tcMar>
              <w:top w:w="0" w:type="dxa"/>
              <w:left w:w="28" w:type="dxa"/>
              <w:bottom w:w="0" w:type="dxa"/>
              <w:right w:w="28" w:type="dxa"/>
            </w:tcMar>
            <w:hideMark/>
          </w:tcPr>
          <w:p w:rsidR="000207F0" w:rsidRPr="00625467" w:rsidRDefault="000207F0" w:rsidP="00246C42">
            <w:pPr>
              <w:spacing w:line="276" w:lineRule="auto"/>
              <w:jc w:val="center"/>
              <w:rPr>
                <w:sz w:val="12"/>
                <w:szCs w:val="12"/>
                <w:lang w:eastAsia="en-US"/>
              </w:rPr>
            </w:pPr>
          </w:p>
        </w:tc>
        <w:tc>
          <w:tcPr>
            <w:tcW w:w="3701" w:type="dxa"/>
            <w:gridSpan w:val="5"/>
            <w:tcBorders>
              <w:top w:val="single" w:sz="4" w:space="0" w:color="auto"/>
              <w:left w:val="nil"/>
              <w:bottom w:val="single" w:sz="4" w:space="0" w:color="auto"/>
              <w:right w:val="single" w:sz="4" w:space="0" w:color="auto"/>
            </w:tcBorders>
            <w:noWrap/>
            <w:tcMar>
              <w:top w:w="0" w:type="dxa"/>
              <w:left w:w="28" w:type="dxa"/>
              <w:bottom w:w="0" w:type="dxa"/>
              <w:right w:w="28" w:type="dxa"/>
            </w:tcMar>
            <w:hideMark/>
          </w:tcPr>
          <w:p w:rsidR="000207F0" w:rsidRPr="00625467" w:rsidRDefault="000207F0" w:rsidP="00246C42">
            <w:pPr>
              <w:jc w:val="center"/>
              <w:rPr>
                <w:color w:val="000000"/>
                <w:sz w:val="12"/>
                <w:szCs w:val="12"/>
              </w:rPr>
            </w:pPr>
            <w:r w:rsidRPr="00625467">
              <w:rPr>
                <w:color w:val="000000"/>
                <w:sz w:val="12"/>
                <w:szCs w:val="12"/>
              </w:rPr>
              <w:t>ИТОГО</w:t>
            </w:r>
          </w:p>
        </w:tc>
        <w:tc>
          <w:tcPr>
            <w:tcW w:w="708" w:type="dxa"/>
            <w:tcBorders>
              <w:top w:val="single" w:sz="4" w:space="0" w:color="auto"/>
              <w:left w:val="nil"/>
              <w:bottom w:val="single" w:sz="4" w:space="0" w:color="auto"/>
              <w:right w:val="single" w:sz="4" w:space="0" w:color="auto"/>
            </w:tcBorders>
          </w:tcPr>
          <w:p w:rsidR="000207F0" w:rsidRPr="00625467" w:rsidRDefault="000207F0" w:rsidP="00246C42">
            <w:pPr>
              <w:jc w:val="center"/>
              <w:rPr>
                <w:color w:val="000000"/>
                <w:sz w:val="12"/>
                <w:szCs w:val="12"/>
              </w:rPr>
            </w:pPr>
          </w:p>
        </w:tc>
        <w:tc>
          <w:tcPr>
            <w:tcW w:w="851" w:type="dxa"/>
            <w:tcBorders>
              <w:top w:val="nil"/>
              <w:left w:val="nil"/>
              <w:bottom w:val="single" w:sz="4" w:space="0" w:color="auto"/>
              <w:right w:val="single" w:sz="4" w:space="0" w:color="auto"/>
            </w:tcBorders>
            <w:noWrap/>
            <w:tcMar>
              <w:top w:w="0" w:type="dxa"/>
              <w:left w:w="28" w:type="dxa"/>
              <w:bottom w:w="0" w:type="dxa"/>
              <w:right w:w="28" w:type="dxa"/>
            </w:tcMar>
            <w:hideMark/>
          </w:tcPr>
          <w:p w:rsidR="000207F0" w:rsidRPr="00625467" w:rsidRDefault="000207F0" w:rsidP="00246C42">
            <w:pPr>
              <w:spacing w:line="276" w:lineRule="auto"/>
              <w:jc w:val="center"/>
              <w:rPr>
                <w:sz w:val="12"/>
                <w:szCs w:val="12"/>
                <w:lang w:eastAsia="en-US"/>
              </w:rPr>
            </w:pPr>
          </w:p>
        </w:tc>
      </w:tr>
      <w:tr w:rsidR="000207F0" w:rsidRPr="00625467" w:rsidTr="00B8520E">
        <w:trPr>
          <w:trHeight w:val="276"/>
        </w:trPr>
        <w:tc>
          <w:tcPr>
            <w:tcW w:w="12099" w:type="dxa"/>
            <w:gridSpan w:val="16"/>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hideMark/>
          </w:tcPr>
          <w:p w:rsidR="000207F0" w:rsidRPr="0081523D" w:rsidRDefault="000207F0" w:rsidP="000207F0">
            <w:pPr>
              <w:rPr>
                <w:color w:val="000000"/>
                <w:sz w:val="12"/>
                <w:szCs w:val="12"/>
              </w:rPr>
            </w:pPr>
            <w:r w:rsidRPr="0081523D">
              <w:rPr>
                <w:color w:val="000000"/>
                <w:sz w:val="12"/>
                <w:szCs w:val="12"/>
              </w:rPr>
              <w:t xml:space="preserve">Итого по </w:t>
            </w:r>
            <w:r w:rsidRPr="0081523D">
              <w:rPr>
                <w:bCs/>
                <w:sz w:val="12"/>
                <w:szCs w:val="12"/>
              </w:rPr>
              <w:t>г. Слободской</w:t>
            </w:r>
          </w:p>
        </w:tc>
        <w:tc>
          <w:tcPr>
            <w:tcW w:w="1161"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rsidR="000207F0" w:rsidRPr="000207F0" w:rsidRDefault="000207F0" w:rsidP="000207F0">
            <w:pPr>
              <w:jc w:val="center"/>
              <w:rPr>
                <w:color w:val="000000"/>
                <w:sz w:val="12"/>
                <w:szCs w:val="12"/>
              </w:rPr>
            </w:pPr>
            <w:r w:rsidRPr="000207F0">
              <w:rPr>
                <w:color w:val="000000"/>
                <w:sz w:val="12"/>
                <w:szCs w:val="12"/>
              </w:rPr>
              <w:t>ремонт покрытия проезжей части</w:t>
            </w: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rsidR="000207F0" w:rsidRPr="000207F0" w:rsidRDefault="000207F0" w:rsidP="000207F0">
            <w:pPr>
              <w:jc w:val="center"/>
              <w:rPr>
                <w:color w:val="000000"/>
                <w:sz w:val="12"/>
                <w:szCs w:val="12"/>
              </w:rPr>
            </w:pPr>
            <w:r w:rsidRPr="000207F0">
              <w:rPr>
                <w:color w:val="000000"/>
                <w:sz w:val="12"/>
                <w:szCs w:val="12"/>
              </w:rPr>
              <w:t>1,743</w:t>
            </w:r>
          </w:p>
        </w:tc>
        <w:tc>
          <w:tcPr>
            <w:tcW w:w="681"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rsidR="000207F0" w:rsidRPr="000207F0" w:rsidRDefault="000207F0" w:rsidP="000207F0">
            <w:pPr>
              <w:jc w:val="center"/>
              <w:rPr>
                <w:color w:val="000000"/>
                <w:sz w:val="12"/>
                <w:szCs w:val="12"/>
              </w:rPr>
            </w:pPr>
            <w:r w:rsidRPr="000207F0">
              <w:rPr>
                <w:color w:val="000000"/>
                <w:sz w:val="12"/>
                <w:szCs w:val="12"/>
              </w:rPr>
              <w:t>2,003</w:t>
            </w: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rsidR="000207F0" w:rsidRPr="000207F0" w:rsidRDefault="000207F0" w:rsidP="000207F0">
            <w:pPr>
              <w:jc w:val="center"/>
              <w:rPr>
                <w:color w:val="000000"/>
                <w:sz w:val="12"/>
                <w:szCs w:val="12"/>
              </w:rPr>
            </w:pPr>
            <w:r w:rsidRPr="000207F0">
              <w:rPr>
                <w:color w:val="000000"/>
                <w:sz w:val="12"/>
                <w:szCs w:val="12"/>
              </w:rPr>
              <w:t>12202</w:t>
            </w:r>
          </w:p>
        </w:tc>
        <w:tc>
          <w:tcPr>
            <w:tcW w:w="428" w:type="dxa"/>
            <w:gridSpan w:val="2"/>
            <w:tcBorders>
              <w:top w:val="single" w:sz="4" w:space="0" w:color="auto"/>
              <w:left w:val="nil"/>
              <w:bottom w:val="single" w:sz="4" w:space="0" w:color="auto"/>
              <w:right w:val="single" w:sz="4" w:space="0" w:color="auto"/>
            </w:tcBorders>
            <w:tcMar>
              <w:top w:w="0" w:type="dxa"/>
              <w:left w:w="28" w:type="dxa"/>
              <w:bottom w:w="0" w:type="dxa"/>
              <w:right w:w="28" w:type="dxa"/>
            </w:tcMar>
            <w:hideMark/>
          </w:tcPr>
          <w:p w:rsidR="000207F0" w:rsidRPr="000207F0" w:rsidRDefault="000207F0" w:rsidP="000207F0">
            <w:pPr>
              <w:jc w:val="center"/>
              <w:rPr>
                <w:color w:val="000000"/>
                <w:sz w:val="12"/>
                <w:szCs w:val="12"/>
              </w:rPr>
            </w:pPr>
          </w:p>
        </w:tc>
        <w:tc>
          <w:tcPr>
            <w:tcW w:w="715" w:type="dxa"/>
            <w:gridSpan w:val="3"/>
            <w:tcBorders>
              <w:top w:val="single" w:sz="4" w:space="0" w:color="auto"/>
              <w:left w:val="nil"/>
              <w:bottom w:val="single" w:sz="4" w:space="0" w:color="auto"/>
              <w:right w:val="single" w:sz="4" w:space="0" w:color="auto"/>
            </w:tcBorders>
            <w:tcMar>
              <w:top w:w="0" w:type="dxa"/>
              <w:left w:w="28" w:type="dxa"/>
              <w:bottom w:w="0" w:type="dxa"/>
              <w:right w:w="28" w:type="dxa"/>
            </w:tcMar>
            <w:hideMark/>
          </w:tcPr>
          <w:p w:rsidR="000207F0" w:rsidRPr="000207F0" w:rsidRDefault="000207F0" w:rsidP="000207F0">
            <w:pPr>
              <w:jc w:val="center"/>
              <w:rPr>
                <w:color w:val="000000"/>
                <w:sz w:val="12"/>
                <w:szCs w:val="12"/>
              </w:rPr>
            </w:pPr>
            <w:r w:rsidRPr="000207F0">
              <w:rPr>
                <w:color w:val="000000"/>
                <w:sz w:val="12"/>
                <w:szCs w:val="12"/>
              </w:rPr>
              <w:t>22,560</w:t>
            </w:r>
          </w:p>
        </w:tc>
        <w:tc>
          <w:tcPr>
            <w:tcW w:w="1134" w:type="dxa"/>
            <w:tcBorders>
              <w:top w:val="single" w:sz="4" w:space="0" w:color="auto"/>
              <w:left w:val="nil"/>
              <w:bottom w:val="single" w:sz="4" w:space="0" w:color="auto"/>
              <w:right w:val="single" w:sz="4" w:space="0" w:color="auto"/>
            </w:tcBorders>
            <w:noWrap/>
            <w:tcMar>
              <w:top w:w="0" w:type="dxa"/>
              <w:left w:w="28" w:type="dxa"/>
              <w:bottom w:w="0" w:type="dxa"/>
              <w:right w:w="28" w:type="dxa"/>
            </w:tcMar>
            <w:hideMark/>
          </w:tcPr>
          <w:p w:rsidR="000207F0" w:rsidRPr="00625467" w:rsidRDefault="000207F0" w:rsidP="00246C42">
            <w:pPr>
              <w:spacing w:line="276" w:lineRule="auto"/>
              <w:jc w:val="center"/>
              <w:rPr>
                <w:sz w:val="12"/>
                <w:szCs w:val="12"/>
                <w:lang w:eastAsia="en-US"/>
              </w:rPr>
            </w:pPr>
          </w:p>
        </w:tc>
        <w:tc>
          <w:tcPr>
            <w:tcW w:w="1152"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rsidR="000207F0" w:rsidRPr="00625467" w:rsidRDefault="000207F0" w:rsidP="00246C42">
            <w:pPr>
              <w:jc w:val="center"/>
              <w:rPr>
                <w:color w:val="000000"/>
                <w:sz w:val="12"/>
                <w:szCs w:val="12"/>
              </w:rPr>
            </w:pPr>
            <w:r w:rsidRPr="00625467">
              <w:rPr>
                <w:color w:val="000000"/>
                <w:sz w:val="12"/>
                <w:szCs w:val="12"/>
              </w:rPr>
              <w:t>ремонт покрытия проезжей части</w:t>
            </w: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rsidR="000207F0" w:rsidRPr="00625467" w:rsidRDefault="000207F0" w:rsidP="00246C42">
            <w:pPr>
              <w:spacing w:line="276" w:lineRule="auto"/>
              <w:jc w:val="center"/>
              <w:rPr>
                <w:sz w:val="12"/>
                <w:szCs w:val="12"/>
                <w:lang w:eastAsia="en-US"/>
              </w:rPr>
            </w:pPr>
          </w:p>
        </w:tc>
        <w:tc>
          <w:tcPr>
            <w:tcW w:w="691"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rsidR="000207F0" w:rsidRPr="00625467" w:rsidRDefault="000207F0" w:rsidP="00246C42">
            <w:pPr>
              <w:spacing w:line="276" w:lineRule="auto"/>
              <w:jc w:val="center"/>
              <w:rPr>
                <w:sz w:val="12"/>
                <w:szCs w:val="12"/>
                <w:lang w:eastAsia="en-US"/>
              </w:rPr>
            </w:pPr>
          </w:p>
        </w:tc>
        <w:tc>
          <w:tcPr>
            <w:tcW w:w="708"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rsidR="000207F0" w:rsidRPr="00625467" w:rsidRDefault="000207F0" w:rsidP="00246C42">
            <w:pPr>
              <w:spacing w:line="276" w:lineRule="auto"/>
              <w:jc w:val="center"/>
              <w:rPr>
                <w:sz w:val="12"/>
                <w:szCs w:val="12"/>
                <w:lang w:eastAsia="en-US"/>
              </w:rPr>
            </w:pPr>
          </w:p>
        </w:tc>
        <w:tc>
          <w:tcPr>
            <w:tcW w:w="441"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rsidR="000207F0" w:rsidRPr="00625467" w:rsidRDefault="000207F0" w:rsidP="00246C42">
            <w:pPr>
              <w:spacing w:line="276" w:lineRule="auto"/>
              <w:jc w:val="center"/>
              <w:rPr>
                <w:sz w:val="12"/>
                <w:szCs w:val="12"/>
                <w:lang w:eastAsia="en-US"/>
              </w:rPr>
            </w:pPr>
          </w:p>
        </w:tc>
        <w:tc>
          <w:tcPr>
            <w:tcW w:w="708"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rsidR="000207F0" w:rsidRPr="00625467" w:rsidRDefault="000207F0" w:rsidP="00246C42">
            <w:pPr>
              <w:spacing w:line="276" w:lineRule="auto"/>
              <w:jc w:val="center"/>
              <w:rPr>
                <w:sz w:val="12"/>
                <w:szCs w:val="12"/>
                <w:lang w:eastAsia="en-US"/>
              </w:rPr>
            </w:pPr>
          </w:p>
        </w:tc>
        <w:tc>
          <w:tcPr>
            <w:tcW w:w="851" w:type="dxa"/>
            <w:tcBorders>
              <w:top w:val="nil"/>
              <w:left w:val="nil"/>
              <w:bottom w:val="single" w:sz="4" w:space="0" w:color="auto"/>
              <w:right w:val="single" w:sz="8" w:space="0" w:color="auto"/>
            </w:tcBorders>
            <w:noWrap/>
            <w:tcMar>
              <w:top w:w="0" w:type="dxa"/>
              <w:left w:w="28" w:type="dxa"/>
              <w:bottom w:w="0" w:type="dxa"/>
              <w:right w:w="28" w:type="dxa"/>
            </w:tcMar>
            <w:hideMark/>
          </w:tcPr>
          <w:p w:rsidR="000207F0" w:rsidRPr="00625467" w:rsidRDefault="000207F0" w:rsidP="00246C42">
            <w:pPr>
              <w:spacing w:line="276" w:lineRule="auto"/>
              <w:jc w:val="center"/>
              <w:rPr>
                <w:sz w:val="12"/>
                <w:szCs w:val="12"/>
                <w:lang w:eastAsia="en-US"/>
              </w:rPr>
            </w:pPr>
          </w:p>
        </w:tc>
      </w:tr>
      <w:tr w:rsidR="000207F0" w:rsidTr="00B8520E">
        <w:trPr>
          <w:trHeight w:val="276"/>
        </w:trPr>
        <w:tc>
          <w:tcPr>
            <w:tcW w:w="352" w:type="dxa"/>
            <w:tcBorders>
              <w:top w:val="nil"/>
              <w:left w:val="single" w:sz="4" w:space="0" w:color="auto"/>
              <w:bottom w:val="single" w:sz="4" w:space="0" w:color="auto"/>
              <w:right w:val="single" w:sz="4" w:space="0" w:color="auto"/>
            </w:tcBorders>
            <w:noWrap/>
            <w:tcMar>
              <w:top w:w="0" w:type="dxa"/>
              <w:left w:w="28" w:type="dxa"/>
              <w:bottom w:w="0" w:type="dxa"/>
              <w:right w:w="28" w:type="dxa"/>
            </w:tcMar>
            <w:hideMark/>
          </w:tcPr>
          <w:p w:rsidR="000207F0" w:rsidRDefault="000207F0" w:rsidP="00246C42">
            <w:pPr>
              <w:spacing w:line="276" w:lineRule="auto"/>
              <w:rPr>
                <w:sz w:val="22"/>
                <w:szCs w:val="22"/>
                <w:lang w:eastAsia="en-US"/>
              </w:rPr>
            </w:pPr>
          </w:p>
        </w:tc>
        <w:tc>
          <w:tcPr>
            <w:tcW w:w="2117" w:type="dxa"/>
            <w:tcBorders>
              <w:top w:val="nil"/>
              <w:left w:val="nil"/>
              <w:bottom w:val="single" w:sz="4" w:space="0" w:color="auto"/>
              <w:right w:val="single" w:sz="4" w:space="0" w:color="auto"/>
            </w:tcBorders>
            <w:noWrap/>
            <w:tcMar>
              <w:top w:w="0" w:type="dxa"/>
              <w:left w:w="28" w:type="dxa"/>
              <w:bottom w:w="0" w:type="dxa"/>
              <w:right w:w="28" w:type="dxa"/>
            </w:tcMar>
            <w:hideMark/>
          </w:tcPr>
          <w:p w:rsidR="000207F0" w:rsidRDefault="000207F0" w:rsidP="00246C42">
            <w:pPr>
              <w:spacing w:line="276" w:lineRule="auto"/>
              <w:rPr>
                <w:sz w:val="22"/>
                <w:szCs w:val="22"/>
                <w:lang w:eastAsia="en-US"/>
              </w:rPr>
            </w:pPr>
          </w:p>
        </w:tc>
        <w:tc>
          <w:tcPr>
            <w:tcW w:w="727" w:type="dxa"/>
            <w:tcBorders>
              <w:top w:val="nil"/>
              <w:left w:val="nil"/>
              <w:bottom w:val="single" w:sz="4" w:space="0" w:color="auto"/>
              <w:right w:val="single" w:sz="4" w:space="0" w:color="auto"/>
            </w:tcBorders>
            <w:noWrap/>
            <w:tcMar>
              <w:top w:w="0" w:type="dxa"/>
              <w:left w:w="28" w:type="dxa"/>
              <w:bottom w:w="0" w:type="dxa"/>
              <w:right w:w="28" w:type="dxa"/>
            </w:tcMar>
            <w:hideMark/>
          </w:tcPr>
          <w:p w:rsidR="000207F0" w:rsidRDefault="000207F0" w:rsidP="00246C42">
            <w:pPr>
              <w:jc w:val="center"/>
              <w:rPr>
                <w:bCs/>
                <w:color w:val="000000"/>
                <w:sz w:val="12"/>
                <w:szCs w:val="12"/>
              </w:rPr>
            </w:pPr>
            <w:r>
              <w:rPr>
                <w:bCs/>
                <w:color w:val="000000"/>
                <w:sz w:val="12"/>
                <w:szCs w:val="12"/>
              </w:rPr>
              <w:t>ИТОГО</w:t>
            </w:r>
          </w:p>
        </w:tc>
        <w:tc>
          <w:tcPr>
            <w:tcW w:w="540" w:type="dxa"/>
            <w:tcBorders>
              <w:top w:val="nil"/>
              <w:left w:val="nil"/>
              <w:bottom w:val="single" w:sz="4" w:space="0" w:color="auto"/>
              <w:right w:val="single" w:sz="4" w:space="0" w:color="auto"/>
            </w:tcBorders>
            <w:noWrap/>
            <w:tcMar>
              <w:top w:w="0" w:type="dxa"/>
              <w:left w:w="28" w:type="dxa"/>
              <w:bottom w:w="0" w:type="dxa"/>
              <w:right w:w="28" w:type="dxa"/>
            </w:tcMar>
            <w:hideMark/>
          </w:tcPr>
          <w:p w:rsidR="000207F0" w:rsidRDefault="000207F0" w:rsidP="00246C42">
            <w:pPr>
              <w:jc w:val="center"/>
              <w:rPr>
                <w:bCs/>
                <w:color w:val="000000"/>
                <w:sz w:val="12"/>
                <w:szCs w:val="12"/>
              </w:rPr>
            </w:pPr>
            <w:r>
              <w:rPr>
                <w:bCs/>
                <w:color w:val="000000"/>
                <w:sz w:val="12"/>
                <w:szCs w:val="12"/>
              </w:rPr>
              <w:t>ИТОГО</w:t>
            </w:r>
          </w:p>
        </w:tc>
        <w:tc>
          <w:tcPr>
            <w:tcW w:w="567" w:type="dxa"/>
            <w:tcBorders>
              <w:top w:val="nil"/>
              <w:left w:val="nil"/>
              <w:bottom w:val="single" w:sz="4" w:space="0" w:color="auto"/>
              <w:right w:val="single" w:sz="4" w:space="0" w:color="auto"/>
            </w:tcBorders>
            <w:noWrap/>
            <w:tcMar>
              <w:top w:w="0" w:type="dxa"/>
              <w:left w:w="28" w:type="dxa"/>
              <w:bottom w:w="0" w:type="dxa"/>
              <w:right w:w="28" w:type="dxa"/>
            </w:tcMar>
            <w:hideMark/>
          </w:tcPr>
          <w:p w:rsidR="000207F0" w:rsidRDefault="000207F0" w:rsidP="00246C42">
            <w:pPr>
              <w:jc w:val="center"/>
              <w:rPr>
                <w:bCs/>
                <w:color w:val="000000"/>
                <w:sz w:val="12"/>
                <w:szCs w:val="12"/>
              </w:rPr>
            </w:pPr>
            <w:r>
              <w:rPr>
                <w:bCs/>
                <w:color w:val="000000"/>
                <w:sz w:val="12"/>
                <w:szCs w:val="12"/>
              </w:rPr>
              <w:t>ИТОГО</w:t>
            </w:r>
          </w:p>
        </w:tc>
        <w:tc>
          <w:tcPr>
            <w:tcW w:w="283" w:type="dxa"/>
            <w:tcBorders>
              <w:top w:val="nil"/>
              <w:left w:val="nil"/>
              <w:bottom w:val="single" w:sz="4" w:space="0" w:color="auto"/>
              <w:right w:val="single" w:sz="4" w:space="0" w:color="auto"/>
            </w:tcBorders>
            <w:noWrap/>
            <w:tcMar>
              <w:top w:w="0" w:type="dxa"/>
              <w:left w:w="28" w:type="dxa"/>
              <w:bottom w:w="0" w:type="dxa"/>
              <w:right w:w="28" w:type="dxa"/>
            </w:tcMar>
            <w:hideMark/>
          </w:tcPr>
          <w:p w:rsidR="000207F0" w:rsidRDefault="000207F0" w:rsidP="00246C42">
            <w:pPr>
              <w:jc w:val="center"/>
              <w:rPr>
                <w:bCs/>
                <w:color w:val="000000"/>
                <w:sz w:val="12"/>
                <w:szCs w:val="12"/>
              </w:rPr>
            </w:pPr>
            <w:r>
              <w:rPr>
                <w:bCs/>
                <w:color w:val="000000"/>
                <w:sz w:val="12"/>
                <w:szCs w:val="12"/>
              </w:rPr>
              <w:t>%</w:t>
            </w:r>
          </w:p>
        </w:tc>
        <w:tc>
          <w:tcPr>
            <w:tcW w:w="567" w:type="dxa"/>
            <w:tcBorders>
              <w:top w:val="nil"/>
              <w:left w:val="nil"/>
              <w:bottom w:val="single" w:sz="4" w:space="0" w:color="auto"/>
              <w:right w:val="single" w:sz="4" w:space="0" w:color="auto"/>
            </w:tcBorders>
            <w:noWrap/>
            <w:tcMar>
              <w:top w:w="0" w:type="dxa"/>
              <w:left w:w="28" w:type="dxa"/>
              <w:bottom w:w="0" w:type="dxa"/>
              <w:right w:w="28" w:type="dxa"/>
            </w:tcMar>
            <w:hideMark/>
          </w:tcPr>
          <w:p w:rsidR="000207F0" w:rsidRDefault="000207F0" w:rsidP="00246C42">
            <w:pPr>
              <w:jc w:val="center"/>
              <w:rPr>
                <w:bCs/>
                <w:color w:val="000000"/>
                <w:sz w:val="12"/>
                <w:szCs w:val="12"/>
              </w:rPr>
            </w:pPr>
            <w:r>
              <w:rPr>
                <w:bCs/>
                <w:color w:val="000000"/>
                <w:sz w:val="12"/>
                <w:szCs w:val="12"/>
              </w:rPr>
              <w:t>ИТОГО</w:t>
            </w:r>
          </w:p>
        </w:tc>
        <w:tc>
          <w:tcPr>
            <w:tcW w:w="284" w:type="dxa"/>
            <w:tcBorders>
              <w:top w:val="nil"/>
              <w:left w:val="nil"/>
              <w:bottom w:val="single" w:sz="4" w:space="0" w:color="auto"/>
              <w:right w:val="single" w:sz="4" w:space="0" w:color="auto"/>
            </w:tcBorders>
            <w:noWrap/>
            <w:tcMar>
              <w:top w:w="0" w:type="dxa"/>
              <w:left w:w="28" w:type="dxa"/>
              <w:bottom w:w="0" w:type="dxa"/>
              <w:right w:w="28" w:type="dxa"/>
            </w:tcMar>
            <w:hideMark/>
          </w:tcPr>
          <w:p w:rsidR="000207F0" w:rsidRDefault="000207F0" w:rsidP="00246C42">
            <w:pPr>
              <w:jc w:val="center"/>
              <w:rPr>
                <w:bCs/>
                <w:color w:val="000000"/>
                <w:sz w:val="12"/>
                <w:szCs w:val="12"/>
              </w:rPr>
            </w:pPr>
            <w:r>
              <w:rPr>
                <w:bCs/>
                <w:color w:val="000000"/>
                <w:sz w:val="12"/>
                <w:szCs w:val="12"/>
              </w:rPr>
              <w:t>%</w:t>
            </w:r>
          </w:p>
        </w:tc>
        <w:tc>
          <w:tcPr>
            <w:tcW w:w="567" w:type="dxa"/>
            <w:tcBorders>
              <w:top w:val="nil"/>
              <w:left w:val="nil"/>
              <w:bottom w:val="single" w:sz="4" w:space="0" w:color="auto"/>
              <w:right w:val="single" w:sz="4" w:space="0" w:color="auto"/>
            </w:tcBorders>
            <w:noWrap/>
            <w:tcMar>
              <w:top w:w="0" w:type="dxa"/>
              <w:left w:w="28" w:type="dxa"/>
              <w:bottom w:w="0" w:type="dxa"/>
              <w:right w:w="28" w:type="dxa"/>
            </w:tcMar>
            <w:hideMark/>
          </w:tcPr>
          <w:p w:rsidR="000207F0" w:rsidRDefault="000207F0" w:rsidP="00246C42">
            <w:pPr>
              <w:jc w:val="center"/>
              <w:rPr>
                <w:bCs/>
                <w:color w:val="000000"/>
                <w:sz w:val="12"/>
                <w:szCs w:val="12"/>
              </w:rPr>
            </w:pPr>
            <w:r>
              <w:rPr>
                <w:bCs/>
                <w:color w:val="000000"/>
                <w:sz w:val="12"/>
                <w:szCs w:val="12"/>
              </w:rPr>
              <w:t>ИТОГО</w:t>
            </w:r>
          </w:p>
        </w:tc>
        <w:tc>
          <w:tcPr>
            <w:tcW w:w="283" w:type="dxa"/>
            <w:tcBorders>
              <w:top w:val="nil"/>
              <w:left w:val="nil"/>
              <w:bottom w:val="single" w:sz="4" w:space="0" w:color="auto"/>
              <w:right w:val="single" w:sz="4" w:space="0" w:color="auto"/>
            </w:tcBorders>
            <w:noWrap/>
            <w:tcMar>
              <w:top w:w="0" w:type="dxa"/>
              <w:left w:w="28" w:type="dxa"/>
              <w:bottom w:w="0" w:type="dxa"/>
              <w:right w:w="28" w:type="dxa"/>
            </w:tcMar>
            <w:hideMark/>
          </w:tcPr>
          <w:p w:rsidR="000207F0" w:rsidRDefault="000207F0" w:rsidP="00246C42">
            <w:pPr>
              <w:jc w:val="center"/>
              <w:rPr>
                <w:bCs/>
                <w:color w:val="000000"/>
                <w:sz w:val="12"/>
                <w:szCs w:val="12"/>
              </w:rPr>
            </w:pPr>
            <w:r>
              <w:rPr>
                <w:bCs/>
                <w:color w:val="000000"/>
                <w:sz w:val="12"/>
                <w:szCs w:val="12"/>
              </w:rPr>
              <w:t>%</w:t>
            </w:r>
          </w:p>
        </w:tc>
        <w:tc>
          <w:tcPr>
            <w:tcW w:w="992" w:type="dxa"/>
            <w:tcBorders>
              <w:top w:val="nil"/>
              <w:left w:val="nil"/>
              <w:bottom w:val="single" w:sz="4" w:space="0" w:color="auto"/>
              <w:right w:val="single" w:sz="4" w:space="0" w:color="auto"/>
            </w:tcBorders>
            <w:noWrap/>
            <w:tcMar>
              <w:top w:w="0" w:type="dxa"/>
              <w:left w:w="28" w:type="dxa"/>
              <w:bottom w:w="0" w:type="dxa"/>
              <w:right w:w="28" w:type="dxa"/>
            </w:tcMar>
            <w:hideMark/>
          </w:tcPr>
          <w:p w:rsidR="000207F0" w:rsidRDefault="000207F0" w:rsidP="00246C42">
            <w:pPr>
              <w:spacing w:line="276" w:lineRule="auto"/>
              <w:rPr>
                <w:sz w:val="22"/>
                <w:szCs w:val="22"/>
                <w:lang w:eastAsia="en-US"/>
              </w:rPr>
            </w:pPr>
          </w:p>
        </w:tc>
        <w:tc>
          <w:tcPr>
            <w:tcW w:w="993" w:type="dxa"/>
            <w:tcBorders>
              <w:top w:val="nil"/>
              <w:left w:val="nil"/>
              <w:bottom w:val="single" w:sz="4" w:space="0" w:color="auto"/>
              <w:right w:val="single" w:sz="4" w:space="0" w:color="auto"/>
            </w:tcBorders>
            <w:noWrap/>
            <w:tcMar>
              <w:top w:w="0" w:type="dxa"/>
              <w:left w:w="28" w:type="dxa"/>
              <w:bottom w:w="0" w:type="dxa"/>
              <w:right w:w="28" w:type="dxa"/>
            </w:tcMar>
            <w:hideMark/>
          </w:tcPr>
          <w:p w:rsidR="000207F0" w:rsidRDefault="000207F0" w:rsidP="00246C42">
            <w:pPr>
              <w:spacing w:line="276" w:lineRule="auto"/>
              <w:rPr>
                <w:sz w:val="22"/>
                <w:szCs w:val="22"/>
                <w:lang w:eastAsia="en-US"/>
              </w:rPr>
            </w:pPr>
          </w:p>
        </w:tc>
        <w:tc>
          <w:tcPr>
            <w:tcW w:w="992" w:type="dxa"/>
            <w:tcBorders>
              <w:top w:val="nil"/>
              <w:left w:val="nil"/>
              <w:bottom w:val="single" w:sz="4" w:space="0" w:color="auto"/>
              <w:right w:val="single" w:sz="4" w:space="0" w:color="auto"/>
            </w:tcBorders>
            <w:noWrap/>
            <w:tcMar>
              <w:top w:w="0" w:type="dxa"/>
              <w:left w:w="28" w:type="dxa"/>
              <w:bottom w:w="0" w:type="dxa"/>
              <w:right w:w="28" w:type="dxa"/>
            </w:tcMar>
            <w:hideMark/>
          </w:tcPr>
          <w:p w:rsidR="000207F0" w:rsidRDefault="000207F0" w:rsidP="00246C42">
            <w:pPr>
              <w:spacing w:line="276" w:lineRule="auto"/>
              <w:rPr>
                <w:sz w:val="22"/>
                <w:szCs w:val="22"/>
                <w:lang w:eastAsia="en-US"/>
              </w:rPr>
            </w:pPr>
          </w:p>
        </w:tc>
        <w:tc>
          <w:tcPr>
            <w:tcW w:w="992" w:type="dxa"/>
            <w:tcBorders>
              <w:top w:val="nil"/>
              <w:left w:val="nil"/>
              <w:bottom w:val="single" w:sz="4" w:space="0" w:color="auto"/>
              <w:right w:val="single" w:sz="4" w:space="0" w:color="auto"/>
            </w:tcBorders>
            <w:noWrap/>
            <w:tcMar>
              <w:top w:w="0" w:type="dxa"/>
              <w:left w:w="28" w:type="dxa"/>
              <w:bottom w:w="0" w:type="dxa"/>
              <w:right w:w="28" w:type="dxa"/>
            </w:tcMar>
            <w:hideMark/>
          </w:tcPr>
          <w:p w:rsidR="000207F0" w:rsidRDefault="000207F0" w:rsidP="00246C42">
            <w:pPr>
              <w:spacing w:line="276" w:lineRule="auto"/>
              <w:rPr>
                <w:sz w:val="22"/>
                <w:szCs w:val="22"/>
                <w:lang w:eastAsia="en-US"/>
              </w:rPr>
            </w:pPr>
          </w:p>
        </w:tc>
        <w:tc>
          <w:tcPr>
            <w:tcW w:w="709" w:type="dxa"/>
            <w:tcBorders>
              <w:top w:val="nil"/>
              <w:left w:val="nil"/>
              <w:bottom w:val="single" w:sz="4" w:space="0" w:color="auto"/>
              <w:right w:val="single" w:sz="4" w:space="0" w:color="auto"/>
            </w:tcBorders>
            <w:noWrap/>
            <w:tcMar>
              <w:top w:w="0" w:type="dxa"/>
              <w:left w:w="28" w:type="dxa"/>
              <w:bottom w:w="0" w:type="dxa"/>
              <w:right w:w="28" w:type="dxa"/>
            </w:tcMar>
            <w:hideMark/>
          </w:tcPr>
          <w:p w:rsidR="000207F0" w:rsidRPr="0081523D" w:rsidRDefault="000207F0" w:rsidP="00246C42">
            <w:pPr>
              <w:spacing w:line="276" w:lineRule="auto"/>
              <w:rPr>
                <w:sz w:val="22"/>
                <w:szCs w:val="22"/>
                <w:lang w:eastAsia="en-US"/>
              </w:rPr>
            </w:pPr>
          </w:p>
        </w:tc>
        <w:tc>
          <w:tcPr>
            <w:tcW w:w="1134" w:type="dxa"/>
            <w:tcBorders>
              <w:top w:val="nil"/>
              <w:left w:val="nil"/>
              <w:bottom w:val="single" w:sz="4" w:space="0" w:color="auto"/>
              <w:right w:val="single" w:sz="4" w:space="0" w:color="auto"/>
            </w:tcBorders>
            <w:tcMar>
              <w:top w:w="0" w:type="dxa"/>
              <w:left w:w="28" w:type="dxa"/>
              <w:bottom w:w="0" w:type="dxa"/>
              <w:right w:w="28" w:type="dxa"/>
            </w:tcMar>
            <w:hideMark/>
          </w:tcPr>
          <w:p w:rsidR="000207F0" w:rsidRDefault="000207F0" w:rsidP="00246C42">
            <w:pPr>
              <w:spacing w:line="276" w:lineRule="auto"/>
              <w:rPr>
                <w:sz w:val="22"/>
                <w:szCs w:val="22"/>
                <w:lang w:eastAsia="en-US"/>
              </w:rPr>
            </w:pPr>
          </w:p>
        </w:tc>
        <w:tc>
          <w:tcPr>
            <w:tcW w:w="1161" w:type="dxa"/>
            <w:tcBorders>
              <w:top w:val="nil"/>
              <w:left w:val="nil"/>
              <w:bottom w:val="single" w:sz="4" w:space="0" w:color="auto"/>
              <w:right w:val="single" w:sz="4" w:space="0" w:color="auto"/>
            </w:tcBorders>
            <w:tcMar>
              <w:top w:w="0" w:type="dxa"/>
              <w:left w:w="28" w:type="dxa"/>
              <w:bottom w:w="0" w:type="dxa"/>
              <w:right w:w="28" w:type="dxa"/>
            </w:tcMar>
            <w:hideMark/>
          </w:tcPr>
          <w:p w:rsidR="000207F0" w:rsidRDefault="000207F0" w:rsidP="00246C42">
            <w:pPr>
              <w:spacing w:line="276" w:lineRule="auto"/>
              <w:rPr>
                <w:sz w:val="22"/>
                <w:szCs w:val="22"/>
                <w:lang w:eastAsia="en-US"/>
              </w:rPr>
            </w:pPr>
          </w:p>
        </w:tc>
        <w:tc>
          <w:tcPr>
            <w:tcW w:w="709" w:type="dxa"/>
            <w:tcBorders>
              <w:top w:val="nil"/>
              <w:left w:val="nil"/>
              <w:bottom w:val="single" w:sz="4" w:space="0" w:color="auto"/>
              <w:right w:val="single" w:sz="4" w:space="0" w:color="auto"/>
            </w:tcBorders>
            <w:tcMar>
              <w:top w:w="0" w:type="dxa"/>
              <w:left w:w="28" w:type="dxa"/>
              <w:bottom w:w="0" w:type="dxa"/>
              <w:right w:w="28" w:type="dxa"/>
            </w:tcMar>
            <w:hideMark/>
          </w:tcPr>
          <w:p w:rsidR="000207F0" w:rsidRDefault="000207F0" w:rsidP="00246C42">
            <w:pPr>
              <w:spacing w:line="276" w:lineRule="auto"/>
              <w:rPr>
                <w:sz w:val="22"/>
                <w:szCs w:val="22"/>
                <w:lang w:eastAsia="en-US"/>
              </w:rPr>
            </w:pPr>
          </w:p>
        </w:tc>
        <w:tc>
          <w:tcPr>
            <w:tcW w:w="681" w:type="dxa"/>
            <w:tcBorders>
              <w:top w:val="nil"/>
              <w:left w:val="nil"/>
              <w:bottom w:val="single" w:sz="4" w:space="0" w:color="auto"/>
              <w:right w:val="single" w:sz="4" w:space="0" w:color="auto"/>
            </w:tcBorders>
            <w:tcMar>
              <w:top w:w="0" w:type="dxa"/>
              <w:left w:w="28" w:type="dxa"/>
              <w:bottom w:w="0" w:type="dxa"/>
              <w:right w:w="28" w:type="dxa"/>
            </w:tcMar>
            <w:hideMark/>
          </w:tcPr>
          <w:p w:rsidR="000207F0" w:rsidRDefault="000207F0" w:rsidP="00246C42">
            <w:pPr>
              <w:spacing w:line="276" w:lineRule="auto"/>
              <w:rPr>
                <w:sz w:val="22"/>
                <w:szCs w:val="22"/>
                <w:lang w:eastAsia="en-US"/>
              </w:rPr>
            </w:pPr>
          </w:p>
        </w:tc>
        <w:tc>
          <w:tcPr>
            <w:tcW w:w="709" w:type="dxa"/>
            <w:tcBorders>
              <w:top w:val="nil"/>
              <w:left w:val="nil"/>
              <w:bottom w:val="single" w:sz="4" w:space="0" w:color="auto"/>
              <w:right w:val="single" w:sz="4" w:space="0" w:color="auto"/>
            </w:tcBorders>
            <w:tcMar>
              <w:top w:w="0" w:type="dxa"/>
              <w:left w:w="28" w:type="dxa"/>
              <w:bottom w:w="0" w:type="dxa"/>
              <w:right w:w="28" w:type="dxa"/>
            </w:tcMar>
            <w:hideMark/>
          </w:tcPr>
          <w:p w:rsidR="000207F0" w:rsidRDefault="000207F0" w:rsidP="00246C42">
            <w:pPr>
              <w:spacing w:line="276" w:lineRule="auto"/>
              <w:rPr>
                <w:sz w:val="22"/>
                <w:szCs w:val="22"/>
                <w:lang w:eastAsia="en-US"/>
              </w:rPr>
            </w:pPr>
          </w:p>
        </w:tc>
        <w:tc>
          <w:tcPr>
            <w:tcW w:w="428" w:type="dxa"/>
            <w:gridSpan w:val="2"/>
            <w:tcBorders>
              <w:top w:val="nil"/>
              <w:left w:val="nil"/>
              <w:bottom w:val="single" w:sz="4" w:space="0" w:color="auto"/>
              <w:right w:val="single" w:sz="4" w:space="0" w:color="auto"/>
            </w:tcBorders>
            <w:noWrap/>
            <w:tcMar>
              <w:top w:w="0" w:type="dxa"/>
              <w:left w:w="28" w:type="dxa"/>
              <w:bottom w:w="0" w:type="dxa"/>
              <w:right w:w="28" w:type="dxa"/>
            </w:tcMar>
            <w:hideMark/>
          </w:tcPr>
          <w:p w:rsidR="000207F0" w:rsidRDefault="000207F0" w:rsidP="00246C42">
            <w:pPr>
              <w:spacing w:line="276" w:lineRule="auto"/>
              <w:rPr>
                <w:sz w:val="22"/>
                <w:szCs w:val="22"/>
                <w:lang w:eastAsia="en-US"/>
              </w:rPr>
            </w:pPr>
          </w:p>
        </w:tc>
        <w:tc>
          <w:tcPr>
            <w:tcW w:w="715" w:type="dxa"/>
            <w:gridSpan w:val="3"/>
            <w:tcBorders>
              <w:top w:val="nil"/>
              <w:left w:val="nil"/>
              <w:bottom w:val="single" w:sz="4" w:space="0" w:color="auto"/>
              <w:right w:val="single" w:sz="4" w:space="0" w:color="auto"/>
            </w:tcBorders>
            <w:noWrap/>
            <w:tcMar>
              <w:top w:w="0" w:type="dxa"/>
              <w:left w:w="28" w:type="dxa"/>
              <w:bottom w:w="0" w:type="dxa"/>
              <w:right w:w="28" w:type="dxa"/>
            </w:tcMar>
            <w:hideMark/>
          </w:tcPr>
          <w:p w:rsidR="000207F0" w:rsidRDefault="000207F0" w:rsidP="00246C42">
            <w:pPr>
              <w:spacing w:line="276" w:lineRule="auto"/>
              <w:rPr>
                <w:sz w:val="22"/>
                <w:szCs w:val="22"/>
                <w:lang w:eastAsia="en-US"/>
              </w:rPr>
            </w:pPr>
          </w:p>
        </w:tc>
        <w:tc>
          <w:tcPr>
            <w:tcW w:w="1134" w:type="dxa"/>
            <w:tcBorders>
              <w:top w:val="nil"/>
              <w:left w:val="nil"/>
              <w:bottom w:val="single" w:sz="4" w:space="0" w:color="auto"/>
              <w:right w:val="single" w:sz="4" w:space="0" w:color="auto"/>
            </w:tcBorders>
            <w:tcMar>
              <w:top w:w="0" w:type="dxa"/>
              <w:left w:w="28" w:type="dxa"/>
              <w:bottom w:w="0" w:type="dxa"/>
              <w:right w:w="28" w:type="dxa"/>
            </w:tcMar>
            <w:hideMark/>
          </w:tcPr>
          <w:p w:rsidR="000207F0" w:rsidRDefault="000207F0" w:rsidP="00246C42">
            <w:pPr>
              <w:spacing w:line="276" w:lineRule="auto"/>
              <w:rPr>
                <w:sz w:val="22"/>
                <w:szCs w:val="22"/>
                <w:lang w:eastAsia="en-US"/>
              </w:rPr>
            </w:pPr>
          </w:p>
        </w:tc>
        <w:tc>
          <w:tcPr>
            <w:tcW w:w="1152" w:type="dxa"/>
            <w:tcBorders>
              <w:top w:val="nil"/>
              <w:left w:val="nil"/>
              <w:bottom w:val="single" w:sz="4" w:space="0" w:color="auto"/>
              <w:right w:val="single" w:sz="4" w:space="0" w:color="auto"/>
            </w:tcBorders>
            <w:noWrap/>
            <w:tcMar>
              <w:top w:w="0" w:type="dxa"/>
              <w:left w:w="28" w:type="dxa"/>
              <w:bottom w:w="0" w:type="dxa"/>
              <w:right w:w="28" w:type="dxa"/>
            </w:tcMar>
            <w:hideMark/>
          </w:tcPr>
          <w:p w:rsidR="000207F0" w:rsidRDefault="000207F0" w:rsidP="00246C42">
            <w:pPr>
              <w:spacing w:line="276" w:lineRule="auto"/>
              <w:rPr>
                <w:sz w:val="22"/>
                <w:szCs w:val="22"/>
                <w:lang w:eastAsia="en-US"/>
              </w:rPr>
            </w:pPr>
          </w:p>
        </w:tc>
        <w:tc>
          <w:tcPr>
            <w:tcW w:w="709" w:type="dxa"/>
            <w:tcBorders>
              <w:top w:val="nil"/>
              <w:left w:val="nil"/>
              <w:bottom w:val="single" w:sz="4" w:space="0" w:color="auto"/>
              <w:right w:val="single" w:sz="4" w:space="0" w:color="auto"/>
            </w:tcBorders>
            <w:noWrap/>
            <w:tcMar>
              <w:top w:w="0" w:type="dxa"/>
              <w:left w:w="28" w:type="dxa"/>
              <w:bottom w:w="0" w:type="dxa"/>
              <w:right w:w="28" w:type="dxa"/>
            </w:tcMar>
            <w:hideMark/>
          </w:tcPr>
          <w:p w:rsidR="000207F0" w:rsidRDefault="000207F0" w:rsidP="00246C42">
            <w:pPr>
              <w:spacing w:line="276" w:lineRule="auto"/>
              <w:rPr>
                <w:sz w:val="22"/>
                <w:szCs w:val="22"/>
                <w:lang w:eastAsia="en-US"/>
              </w:rPr>
            </w:pPr>
          </w:p>
        </w:tc>
        <w:tc>
          <w:tcPr>
            <w:tcW w:w="691" w:type="dxa"/>
            <w:tcBorders>
              <w:top w:val="nil"/>
              <w:left w:val="nil"/>
              <w:bottom w:val="single" w:sz="4" w:space="0" w:color="auto"/>
              <w:right w:val="single" w:sz="4" w:space="0" w:color="auto"/>
            </w:tcBorders>
            <w:noWrap/>
            <w:tcMar>
              <w:top w:w="0" w:type="dxa"/>
              <w:left w:w="28" w:type="dxa"/>
              <w:bottom w:w="0" w:type="dxa"/>
              <w:right w:w="28" w:type="dxa"/>
            </w:tcMar>
            <w:hideMark/>
          </w:tcPr>
          <w:p w:rsidR="000207F0" w:rsidRDefault="000207F0" w:rsidP="00246C42">
            <w:pPr>
              <w:spacing w:line="276" w:lineRule="auto"/>
              <w:rPr>
                <w:sz w:val="22"/>
                <w:szCs w:val="22"/>
                <w:lang w:eastAsia="en-US"/>
              </w:rPr>
            </w:pPr>
          </w:p>
        </w:tc>
        <w:tc>
          <w:tcPr>
            <w:tcW w:w="708" w:type="dxa"/>
            <w:tcBorders>
              <w:top w:val="nil"/>
              <w:left w:val="nil"/>
              <w:bottom w:val="single" w:sz="4" w:space="0" w:color="auto"/>
              <w:right w:val="single" w:sz="4" w:space="0" w:color="auto"/>
            </w:tcBorders>
            <w:noWrap/>
            <w:tcMar>
              <w:top w:w="0" w:type="dxa"/>
              <w:left w:w="28" w:type="dxa"/>
              <w:bottom w:w="0" w:type="dxa"/>
              <w:right w:w="28" w:type="dxa"/>
            </w:tcMar>
            <w:hideMark/>
          </w:tcPr>
          <w:p w:rsidR="000207F0" w:rsidRDefault="000207F0" w:rsidP="00246C42">
            <w:pPr>
              <w:spacing w:line="276" w:lineRule="auto"/>
              <w:rPr>
                <w:sz w:val="22"/>
                <w:szCs w:val="22"/>
                <w:lang w:eastAsia="en-US"/>
              </w:rPr>
            </w:pPr>
          </w:p>
        </w:tc>
        <w:tc>
          <w:tcPr>
            <w:tcW w:w="441" w:type="dxa"/>
            <w:tcBorders>
              <w:top w:val="nil"/>
              <w:left w:val="nil"/>
              <w:bottom w:val="single" w:sz="4" w:space="0" w:color="auto"/>
              <w:right w:val="single" w:sz="4" w:space="0" w:color="auto"/>
            </w:tcBorders>
            <w:noWrap/>
            <w:tcMar>
              <w:top w:w="0" w:type="dxa"/>
              <w:left w:w="28" w:type="dxa"/>
              <w:bottom w:w="0" w:type="dxa"/>
              <w:right w:w="28" w:type="dxa"/>
            </w:tcMar>
            <w:hideMark/>
          </w:tcPr>
          <w:p w:rsidR="000207F0" w:rsidRDefault="000207F0" w:rsidP="00246C42">
            <w:pPr>
              <w:spacing w:line="276" w:lineRule="auto"/>
              <w:rPr>
                <w:sz w:val="22"/>
                <w:szCs w:val="22"/>
                <w:lang w:eastAsia="en-US"/>
              </w:rPr>
            </w:pPr>
          </w:p>
        </w:tc>
        <w:tc>
          <w:tcPr>
            <w:tcW w:w="708" w:type="dxa"/>
            <w:tcBorders>
              <w:top w:val="nil"/>
              <w:left w:val="nil"/>
              <w:bottom w:val="single" w:sz="4" w:space="0" w:color="auto"/>
              <w:right w:val="single" w:sz="4" w:space="0" w:color="auto"/>
            </w:tcBorders>
            <w:noWrap/>
            <w:tcMar>
              <w:top w:w="0" w:type="dxa"/>
              <w:left w:w="28" w:type="dxa"/>
              <w:bottom w:w="0" w:type="dxa"/>
              <w:right w:w="28" w:type="dxa"/>
            </w:tcMar>
            <w:hideMark/>
          </w:tcPr>
          <w:p w:rsidR="000207F0" w:rsidRDefault="000207F0" w:rsidP="00246C42">
            <w:pPr>
              <w:spacing w:line="276" w:lineRule="auto"/>
              <w:rPr>
                <w:sz w:val="22"/>
                <w:szCs w:val="22"/>
                <w:lang w:eastAsia="en-US"/>
              </w:rPr>
            </w:pPr>
          </w:p>
        </w:tc>
        <w:tc>
          <w:tcPr>
            <w:tcW w:w="851" w:type="dxa"/>
            <w:tcBorders>
              <w:top w:val="nil"/>
              <w:left w:val="nil"/>
              <w:bottom w:val="single" w:sz="4" w:space="0" w:color="auto"/>
              <w:right w:val="single" w:sz="4" w:space="0" w:color="auto"/>
            </w:tcBorders>
            <w:noWrap/>
            <w:tcMar>
              <w:top w:w="0" w:type="dxa"/>
              <w:left w:w="28" w:type="dxa"/>
              <w:bottom w:w="0" w:type="dxa"/>
              <w:right w:w="28" w:type="dxa"/>
            </w:tcMar>
            <w:hideMark/>
          </w:tcPr>
          <w:p w:rsidR="000207F0" w:rsidRDefault="000207F0" w:rsidP="00246C42">
            <w:pPr>
              <w:spacing w:line="276" w:lineRule="auto"/>
              <w:rPr>
                <w:sz w:val="22"/>
                <w:szCs w:val="22"/>
                <w:lang w:eastAsia="en-US"/>
              </w:rPr>
            </w:pPr>
          </w:p>
        </w:tc>
      </w:tr>
      <w:tr w:rsidR="000207F0" w:rsidTr="00246C42">
        <w:trPr>
          <w:trHeight w:val="276"/>
        </w:trPr>
        <w:tc>
          <w:tcPr>
            <w:tcW w:w="352" w:type="dxa"/>
            <w:tcBorders>
              <w:top w:val="nil"/>
              <w:left w:val="single" w:sz="4" w:space="0" w:color="auto"/>
              <w:bottom w:val="single" w:sz="4" w:space="0" w:color="auto"/>
              <w:right w:val="single" w:sz="4" w:space="0" w:color="auto"/>
            </w:tcBorders>
            <w:noWrap/>
            <w:tcMar>
              <w:top w:w="0" w:type="dxa"/>
              <w:left w:w="28" w:type="dxa"/>
              <w:bottom w:w="0" w:type="dxa"/>
              <w:right w:w="28" w:type="dxa"/>
            </w:tcMar>
            <w:hideMark/>
          </w:tcPr>
          <w:p w:rsidR="000207F0" w:rsidRDefault="000207F0" w:rsidP="00246C42">
            <w:pPr>
              <w:spacing w:line="276" w:lineRule="auto"/>
              <w:rPr>
                <w:sz w:val="22"/>
                <w:szCs w:val="22"/>
                <w:lang w:eastAsia="en-US"/>
              </w:rPr>
            </w:pPr>
          </w:p>
        </w:tc>
        <w:tc>
          <w:tcPr>
            <w:tcW w:w="2117" w:type="dxa"/>
            <w:tcBorders>
              <w:top w:val="nil"/>
              <w:left w:val="nil"/>
              <w:bottom w:val="single" w:sz="4" w:space="0" w:color="auto"/>
              <w:right w:val="single" w:sz="4" w:space="0" w:color="auto"/>
            </w:tcBorders>
            <w:noWrap/>
            <w:tcMar>
              <w:top w:w="0" w:type="dxa"/>
              <w:left w:w="28" w:type="dxa"/>
              <w:bottom w:w="0" w:type="dxa"/>
              <w:right w:w="28" w:type="dxa"/>
            </w:tcMar>
            <w:hideMark/>
          </w:tcPr>
          <w:p w:rsidR="000207F0" w:rsidRDefault="000207F0" w:rsidP="00246C42">
            <w:pPr>
              <w:rPr>
                <w:sz w:val="12"/>
                <w:szCs w:val="12"/>
              </w:rPr>
            </w:pPr>
            <w:r>
              <w:rPr>
                <w:sz w:val="12"/>
                <w:szCs w:val="12"/>
              </w:rPr>
              <w:t>ИТОГО</w:t>
            </w:r>
          </w:p>
        </w:tc>
        <w:tc>
          <w:tcPr>
            <w:tcW w:w="727" w:type="dxa"/>
            <w:tcBorders>
              <w:top w:val="nil"/>
              <w:left w:val="nil"/>
              <w:bottom w:val="single" w:sz="4" w:space="0" w:color="auto"/>
              <w:right w:val="single" w:sz="4" w:space="0" w:color="auto"/>
            </w:tcBorders>
            <w:noWrap/>
            <w:tcMar>
              <w:top w:w="0" w:type="dxa"/>
              <w:left w:w="28" w:type="dxa"/>
              <w:bottom w:w="0" w:type="dxa"/>
              <w:right w:w="28" w:type="dxa"/>
            </w:tcMar>
            <w:hideMark/>
          </w:tcPr>
          <w:p w:rsidR="000207F0" w:rsidRDefault="000207F0" w:rsidP="00246C42">
            <w:pPr>
              <w:jc w:val="center"/>
              <w:rPr>
                <w:sz w:val="12"/>
                <w:szCs w:val="12"/>
              </w:rPr>
            </w:pPr>
            <w:r>
              <w:rPr>
                <w:sz w:val="12"/>
                <w:szCs w:val="12"/>
              </w:rPr>
              <w:t>700,157</w:t>
            </w:r>
          </w:p>
        </w:tc>
        <w:tc>
          <w:tcPr>
            <w:tcW w:w="540" w:type="dxa"/>
            <w:tcBorders>
              <w:top w:val="nil"/>
              <w:left w:val="nil"/>
              <w:bottom w:val="single" w:sz="4" w:space="0" w:color="auto"/>
              <w:right w:val="single" w:sz="4" w:space="0" w:color="auto"/>
            </w:tcBorders>
            <w:noWrap/>
            <w:tcMar>
              <w:top w:w="0" w:type="dxa"/>
              <w:left w:w="28" w:type="dxa"/>
              <w:bottom w:w="0" w:type="dxa"/>
              <w:right w:w="28" w:type="dxa"/>
            </w:tcMar>
            <w:hideMark/>
          </w:tcPr>
          <w:p w:rsidR="000207F0" w:rsidRDefault="000207F0" w:rsidP="00246C42">
            <w:pPr>
              <w:jc w:val="center"/>
              <w:rPr>
                <w:sz w:val="12"/>
                <w:szCs w:val="12"/>
              </w:rPr>
            </w:pPr>
            <w:r>
              <w:rPr>
                <w:sz w:val="12"/>
                <w:szCs w:val="12"/>
              </w:rPr>
              <w:t>5921019</w:t>
            </w:r>
          </w:p>
        </w:tc>
        <w:tc>
          <w:tcPr>
            <w:tcW w:w="567" w:type="dxa"/>
            <w:tcBorders>
              <w:top w:val="nil"/>
              <w:left w:val="nil"/>
              <w:bottom w:val="single" w:sz="4" w:space="0" w:color="auto"/>
              <w:right w:val="single" w:sz="4" w:space="0" w:color="auto"/>
            </w:tcBorders>
            <w:noWrap/>
            <w:tcMar>
              <w:top w:w="0" w:type="dxa"/>
              <w:left w:w="28" w:type="dxa"/>
              <w:bottom w:w="0" w:type="dxa"/>
              <w:right w:w="28" w:type="dxa"/>
            </w:tcMar>
            <w:hideMark/>
          </w:tcPr>
          <w:p w:rsidR="000207F0" w:rsidRDefault="000207F0" w:rsidP="00246C42">
            <w:pPr>
              <w:jc w:val="center"/>
              <w:rPr>
                <w:sz w:val="12"/>
                <w:szCs w:val="12"/>
              </w:rPr>
            </w:pPr>
            <w:r>
              <w:rPr>
                <w:sz w:val="12"/>
                <w:szCs w:val="12"/>
              </w:rPr>
              <w:t>247,436</w:t>
            </w:r>
          </w:p>
        </w:tc>
        <w:tc>
          <w:tcPr>
            <w:tcW w:w="283" w:type="dxa"/>
            <w:tcBorders>
              <w:top w:val="nil"/>
              <w:left w:val="nil"/>
              <w:bottom w:val="single" w:sz="4" w:space="0" w:color="auto"/>
              <w:right w:val="single" w:sz="4" w:space="0" w:color="auto"/>
            </w:tcBorders>
            <w:noWrap/>
            <w:tcMar>
              <w:top w:w="0" w:type="dxa"/>
              <w:left w:w="28" w:type="dxa"/>
              <w:bottom w:w="0" w:type="dxa"/>
              <w:right w:w="28" w:type="dxa"/>
            </w:tcMar>
            <w:hideMark/>
          </w:tcPr>
          <w:p w:rsidR="000207F0" w:rsidRDefault="000207F0" w:rsidP="00246C42">
            <w:pPr>
              <w:jc w:val="center"/>
              <w:rPr>
                <w:sz w:val="12"/>
                <w:szCs w:val="12"/>
              </w:rPr>
            </w:pPr>
            <w:r>
              <w:rPr>
                <w:sz w:val="12"/>
                <w:szCs w:val="12"/>
              </w:rPr>
              <w:t>35,3</w:t>
            </w:r>
          </w:p>
        </w:tc>
        <w:tc>
          <w:tcPr>
            <w:tcW w:w="567" w:type="dxa"/>
            <w:tcBorders>
              <w:top w:val="nil"/>
              <w:left w:val="nil"/>
              <w:bottom w:val="single" w:sz="4" w:space="0" w:color="auto"/>
              <w:right w:val="single" w:sz="4" w:space="0" w:color="auto"/>
            </w:tcBorders>
            <w:noWrap/>
            <w:tcMar>
              <w:top w:w="0" w:type="dxa"/>
              <w:left w:w="28" w:type="dxa"/>
              <w:bottom w:w="0" w:type="dxa"/>
              <w:right w:w="28" w:type="dxa"/>
            </w:tcMar>
            <w:hideMark/>
          </w:tcPr>
          <w:p w:rsidR="000207F0" w:rsidRDefault="000207F0" w:rsidP="00246C42">
            <w:pPr>
              <w:jc w:val="center"/>
              <w:rPr>
                <w:sz w:val="12"/>
                <w:szCs w:val="12"/>
              </w:rPr>
            </w:pPr>
            <w:r>
              <w:rPr>
                <w:sz w:val="12"/>
                <w:szCs w:val="12"/>
              </w:rPr>
              <w:t>353,021</w:t>
            </w:r>
          </w:p>
        </w:tc>
        <w:tc>
          <w:tcPr>
            <w:tcW w:w="284" w:type="dxa"/>
            <w:tcBorders>
              <w:top w:val="nil"/>
              <w:left w:val="nil"/>
              <w:bottom w:val="single" w:sz="4" w:space="0" w:color="auto"/>
              <w:right w:val="single" w:sz="4" w:space="0" w:color="auto"/>
            </w:tcBorders>
            <w:noWrap/>
            <w:tcMar>
              <w:top w:w="0" w:type="dxa"/>
              <w:left w:w="28" w:type="dxa"/>
              <w:bottom w:w="0" w:type="dxa"/>
              <w:right w:w="28" w:type="dxa"/>
            </w:tcMar>
            <w:hideMark/>
          </w:tcPr>
          <w:p w:rsidR="000207F0" w:rsidRDefault="000207F0" w:rsidP="00246C42">
            <w:pPr>
              <w:jc w:val="center"/>
              <w:rPr>
                <w:sz w:val="12"/>
                <w:szCs w:val="12"/>
              </w:rPr>
            </w:pPr>
            <w:r>
              <w:rPr>
                <w:sz w:val="12"/>
                <w:szCs w:val="12"/>
              </w:rPr>
              <w:t>50,4</w:t>
            </w:r>
          </w:p>
        </w:tc>
        <w:tc>
          <w:tcPr>
            <w:tcW w:w="567" w:type="dxa"/>
            <w:tcBorders>
              <w:top w:val="nil"/>
              <w:left w:val="nil"/>
              <w:bottom w:val="single" w:sz="4" w:space="0" w:color="auto"/>
              <w:right w:val="single" w:sz="4" w:space="0" w:color="auto"/>
            </w:tcBorders>
            <w:noWrap/>
            <w:tcMar>
              <w:top w:w="0" w:type="dxa"/>
              <w:left w:w="28" w:type="dxa"/>
              <w:bottom w:w="0" w:type="dxa"/>
              <w:right w:w="28" w:type="dxa"/>
            </w:tcMar>
            <w:hideMark/>
          </w:tcPr>
          <w:p w:rsidR="000207F0" w:rsidRDefault="000207F0" w:rsidP="00246C42">
            <w:pPr>
              <w:jc w:val="center"/>
              <w:rPr>
                <w:sz w:val="12"/>
                <w:szCs w:val="12"/>
              </w:rPr>
            </w:pPr>
            <w:r>
              <w:rPr>
                <w:sz w:val="12"/>
                <w:szCs w:val="12"/>
              </w:rPr>
              <w:t>392,012</w:t>
            </w:r>
          </w:p>
        </w:tc>
        <w:tc>
          <w:tcPr>
            <w:tcW w:w="283" w:type="dxa"/>
            <w:tcBorders>
              <w:top w:val="nil"/>
              <w:left w:val="nil"/>
              <w:bottom w:val="single" w:sz="4" w:space="0" w:color="auto"/>
              <w:right w:val="single" w:sz="4" w:space="0" w:color="auto"/>
            </w:tcBorders>
            <w:noWrap/>
            <w:tcMar>
              <w:top w:w="0" w:type="dxa"/>
              <w:left w:w="28" w:type="dxa"/>
              <w:bottom w:w="0" w:type="dxa"/>
              <w:right w:w="28" w:type="dxa"/>
            </w:tcMar>
            <w:hideMark/>
          </w:tcPr>
          <w:p w:rsidR="000207F0" w:rsidRDefault="000207F0" w:rsidP="00246C42">
            <w:pPr>
              <w:jc w:val="center"/>
              <w:rPr>
                <w:sz w:val="12"/>
                <w:szCs w:val="12"/>
              </w:rPr>
            </w:pPr>
            <w:r>
              <w:rPr>
                <w:sz w:val="12"/>
                <w:szCs w:val="12"/>
              </w:rPr>
              <w:t>56,0</w:t>
            </w:r>
          </w:p>
        </w:tc>
        <w:tc>
          <w:tcPr>
            <w:tcW w:w="992" w:type="dxa"/>
            <w:tcBorders>
              <w:top w:val="nil"/>
              <w:left w:val="nil"/>
              <w:bottom w:val="single" w:sz="4" w:space="0" w:color="auto"/>
              <w:right w:val="single" w:sz="4" w:space="0" w:color="auto"/>
            </w:tcBorders>
            <w:noWrap/>
            <w:tcMar>
              <w:top w:w="0" w:type="dxa"/>
              <w:left w:w="28" w:type="dxa"/>
              <w:bottom w:w="0" w:type="dxa"/>
              <w:right w:w="28" w:type="dxa"/>
            </w:tcMar>
          </w:tcPr>
          <w:p w:rsidR="000207F0" w:rsidRDefault="000207F0" w:rsidP="00246C42">
            <w:pPr>
              <w:jc w:val="center"/>
              <w:rPr>
                <w:bCs/>
                <w:sz w:val="12"/>
                <w:szCs w:val="12"/>
              </w:rPr>
            </w:pPr>
          </w:p>
        </w:tc>
        <w:tc>
          <w:tcPr>
            <w:tcW w:w="993" w:type="dxa"/>
            <w:tcBorders>
              <w:top w:val="nil"/>
              <w:left w:val="nil"/>
              <w:bottom w:val="single" w:sz="4" w:space="0" w:color="auto"/>
              <w:right w:val="single" w:sz="4" w:space="0" w:color="auto"/>
            </w:tcBorders>
            <w:noWrap/>
            <w:tcMar>
              <w:top w:w="0" w:type="dxa"/>
              <w:left w:w="28" w:type="dxa"/>
              <w:bottom w:w="0" w:type="dxa"/>
              <w:right w:w="28" w:type="dxa"/>
            </w:tcMar>
          </w:tcPr>
          <w:p w:rsidR="000207F0" w:rsidRDefault="000207F0" w:rsidP="00246C42">
            <w:pPr>
              <w:spacing w:line="276" w:lineRule="auto"/>
              <w:rPr>
                <w:sz w:val="22"/>
                <w:szCs w:val="22"/>
                <w:lang w:eastAsia="en-US"/>
              </w:rPr>
            </w:pPr>
          </w:p>
        </w:tc>
        <w:tc>
          <w:tcPr>
            <w:tcW w:w="992" w:type="dxa"/>
            <w:tcBorders>
              <w:top w:val="nil"/>
              <w:left w:val="nil"/>
              <w:bottom w:val="single" w:sz="4" w:space="0" w:color="auto"/>
              <w:right w:val="single" w:sz="4" w:space="0" w:color="auto"/>
            </w:tcBorders>
            <w:noWrap/>
            <w:tcMar>
              <w:top w:w="0" w:type="dxa"/>
              <w:left w:w="28" w:type="dxa"/>
              <w:bottom w:w="0" w:type="dxa"/>
              <w:right w:w="28" w:type="dxa"/>
            </w:tcMar>
          </w:tcPr>
          <w:p w:rsidR="000207F0" w:rsidRDefault="000207F0" w:rsidP="00246C42">
            <w:pPr>
              <w:jc w:val="center"/>
              <w:rPr>
                <w:bCs/>
                <w:sz w:val="12"/>
                <w:szCs w:val="12"/>
              </w:rPr>
            </w:pPr>
          </w:p>
        </w:tc>
        <w:tc>
          <w:tcPr>
            <w:tcW w:w="992" w:type="dxa"/>
            <w:tcBorders>
              <w:top w:val="nil"/>
              <w:left w:val="nil"/>
              <w:bottom w:val="single" w:sz="4" w:space="0" w:color="auto"/>
              <w:right w:val="single" w:sz="4" w:space="0" w:color="auto"/>
            </w:tcBorders>
            <w:noWrap/>
            <w:tcMar>
              <w:top w:w="0" w:type="dxa"/>
              <w:left w:w="28" w:type="dxa"/>
              <w:bottom w:w="0" w:type="dxa"/>
              <w:right w:w="28" w:type="dxa"/>
            </w:tcMar>
          </w:tcPr>
          <w:p w:rsidR="000207F0" w:rsidRDefault="000207F0" w:rsidP="00246C42">
            <w:pPr>
              <w:jc w:val="center"/>
              <w:rPr>
                <w:bCs/>
                <w:sz w:val="12"/>
                <w:szCs w:val="12"/>
              </w:rPr>
            </w:pPr>
          </w:p>
        </w:tc>
        <w:tc>
          <w:tcPr>
            <w:tcW w:w="709" w:type="dxa"/>
            <w:tcBorders>
              <w:top w:val="nil"/>
              <w:left w:val="nil"/>
              <w:bottom w:val="single" w:sz="4" w:space="0" w:color="auto"/>
              <w:right w:val="single" w:sz="4" w:space="0" w:color="auto"/>
            </w:tcBorders>
            <w:noWrap/>
            <w:tcMar>
              <w:top w:w="0" w:type="dxa"/>
              <w:left w:w="28" w:type="dxa"/>
              <w:bottom w:w="0" w:type="dxa"/>
              <w:right w:w="28" w:type="dxa"/>
            </w:tcMar>
            <w:hideMark/>
          </w:tcPr>
          <w:p w:rsidR="000207F0" w:rsidRPr="0081523D" w:rsidRDefault="000207F0" w:rsidP="00246C42">
            <w:pPr>
              <w:spacing w:line="276" w:lineRule="auto"/>
              <w:rPr>
                <w:sz w:val="22"/>
                <w:szCs w:val="22"/>
                <w:lang w:eastAsia="en-US"/>
              </w:rPr>
            </w:pPr>
          </w:p>
        </w:tc>
        <w:tc>
          <w:tcPr>
            <w:tcW w:w="1134" w:type="dxa"/>
            <w:tcBorders>
              <w:top w:val="nil"/>
              <w:left w:val="nil"/>
              <w:bottom w:val="single" w:sz="4" w:space="0" w:color="auto"/>
              <w:right w:val="single" w:sz="4" w:space="0" w:color="auto"/>
            </w:tcBorders>
            <w:noWrap/>
            <w:tcMar>
              <w:top w:w="0" w:type="dxa"/>
              <w:left w:w="28" w:type="dxa"/>
              <w:bottom w:w="0" w:type="dxa"/>
              <w:right w:w="28" w:type="dxa"/>
            </w:tcMar>
            <w:hideMark/>
          </w:tcPr>
          <w:p w:rsidR="000207F0" w:rsidRDefault="000207F0" w:rsidP="00246C42">
            <w:pPr>
              <w:spacing w:line="276" w:lineRule="auto"/>
              <w:rPr>
                <w:sz w:val="22"/>
                <w:szCs w:val="22"/>
                <w:lang w:eastAsia="en-US"/>
              </w:rPr>
            </w:pPr>
          </w:p>
        </w:tc>
        <w:tc>
          <w:tcPr>
            <w:tcW w:w="3706" w:type="dxa"/>
            <w:gridSpan w:val="8"/>
            <w:tcBorders>
              <w:top w:val="single" w:sz="4" w:space="0" w:color="auto"/>
              <w:left w:val="nil"/>
              <w:bottom w:val="single" w:sz="4" w:space="0" w:color="auto"/>
              <w:right w:val="single" w:sz="4" w:space="0" w:color="auto"/>
            </w:tcBorders>
            <w:noWrap/>
            <w:tcMar>
              <w:top w:w="0" w:type="dxa"/>
              <w:left w:w="28" w:type="dxa"/>
              <w:bottom w:w="0" w:type="dxa"/>
              <w:right w:w="28" w:type="dxa"/>
            </w:tcMar>
            <w:hideMark/>
          </w:tcPr>
          <w:p w:rsidR="000207F0" w:rsidRDefault="000207F0" w:rsidP="00246C42">
            <w:pPr>
              <w:jc w:val="center"/>
              <w:rPr>
                <w:color w:val="000000"/>
                <w:sz w:val="12"/>
                <w:szCs w:val="12"/>
              </w:rPr>
            </w:pPr>
            <w:r>
              <w:rPr>
                <w:color w:val="000000"/>
                <w:sz w:val="12"/>
                <w:szCs w:val="12"/>
              </w:rPr>
              <w:t>ИТОГО</w:t>
            </w:r>
          </w:p>
        </w:tc>
        <w:tc>
          <w:tcPr>
            <w:tcW w:w="697" w:type="dxa"/>
            <w:tcBorders>
              <w:top w:val="single" w:sz="4" w:space="0" w:color="auto"/>
              <w:left w:val="nil"/>
              <w:bottom w:val="single" w:sz="4" w:space="0" w:color="auto"/>
              <w:right w:val="single" w:sz="4" w:space="0" w:color="auto"/>
            </w:tcBorders>
            <w:tcMar>
              <w:top w:w="0" w:type="dxa"/>
              <w:left w:w="28" w:type="dxa"/>
              <w:bottom w:w="0" w:type="dxa"/>
              <w:right w:w="28" w:type="dxa"/>
            </w:tcMar>
          </w:tcPr>
          <w:p w:rsidR="000207F0" w:rsidRDefault="000207F0" w:rsidP="00246C42">
            <w:pPr>
              <w:jc w:val="center"/>
              <w:rPr>
                <w:color w:val="000000"/>
                <w:sz w:val="12"/>
                <w:szCs w:val="12"/>
              </w:rPr>
            </w:pPr>
            <w:r>
              <w:rPr>
                <w:color w:val="000000"/>
                <w:sz w:val="12"/>
                <w:szCs w:val="12"/>
              </w:rPr>
              <w:t>1344,300</w:t>
            </w:r>
          </w:p>
        </w:tc>
        <w:tc>
          <w:tcPr>
            <w:tcW w:w="1134" w:type="dxa"/>
            <w:tcBorders>
              <w:top w:val="nil"/>
              <w:left w:val="nil"/>
              <w:bottom w:val="single" w:sz="4" w:space="0" w:color="auto"/>
              <w:right w:val="single" w:sz="4" w:space="0" w:color="auto"/>
            </w:tcBorders>
            <w:noWrap/>
            <w:tcMar>
              <w:top w:w="0" w:type="dxa"/>
              <w:left w:w="28" w:type="dxa"/>
              <w:bottom w:w="0" w:type="dxa"/>
              <w:right w:w="28" w:type="dxa"/>
            </w:tcMar>
            <w:hideMark/>
          </w:tcPr>
          <w:p w:rsidR="000207F0" w:rsidRDefault="000207F0" w:rsidP="00246C42">
            <w:pPr>
              <w:spacing w:line="276" w:lineRule="auto"/>
              <w:rPr>
                <w:sz w:val="22"/>
                <w:szCs w:val="22"/>
                <w:lang w:eastAsia="en-US"/>
              </w:rPr>
            </w:pPr>
          </w:p>
        </w:tc>
        <w:tc>
          <w:tcPr>
            <w:tcW w:w="3701" w:type="dxa"/>
            <w:gridSpan w:val="5"/>
            <w:tcBorders>
              <w:top w:val="single" w:sz="4" w:space="0" w:color="auto"/>
              <w:left w:val="nil"/>
              <w:bottom w:val="single" w:sz="4" w:space="0" w:color="auto"/>
              <w:right w:val="single" w:sz="8" w:space="0" w:color="auto"/>
            </w:tcBorders>
            <w:noWrap/>
            <w:tcMar>
              <w:top w:w="0" w:type="dxa"/>
              <w:left w:w="28" w:type="dxa"/>
              <w:bottom w:w="0" w:type="dxa"/>
              <w:right w:w="28" w:type="dxa"/>
            </w:tcMar>
            <w:hideMark/>
          </w:tcPr>
          <w:p w:rsidR="000207F0" w:rsidRDefault="000207F0" w:rsidP="00246C42">
            <w:pPr>
              <w:jc w:val="center"/>
              <w:rPr>
                <w:color w:val="000000"/>
                <w:sz w:val="12"/>
                <w:szCs w:val="12"/>
              </w:rPr>
            </w:pPr>
            <w:r>
              <w:rPr>
                <w:color w:val="000000"/>
                <w:sz w:val="12"/>
                <w:szCs w:val="12"/>
              </w:rPr>
              <w:t>ИТОГО</w:t>
            </w:r>
          </w:p>
        </w:tc>
        <w:tc>
          <w:tcPr>
            <w:tcW w:w="708" w:type="dxa"/>
            <w:tcBorders>
              <w:top w:val="single" w:sz="4" w:space="0" w:color="auto"/>
              <w:left w:val="nil"/>
              <w:bottom w:val="single" w:sz="4" w:space="0" w:color="auto"/>
              <w:right w:val="single" w:sz="8" w:space="0" w:color="auto"/>
            </w:tcBorders>
          </w:tcPr>
          <w:p w:rsidR="000207F0" w:rsidRDefault="000207F0" w:rsidP="00246C42">
            <w:pPr>
              <w:jc w:val="center"/>
              <w:rPr>
                <w:color w:val="000000"/>
                <w:sz w:val="12"/>
                <w:szCs w:val="12"/>
              </w:rPr>
            </w:pPr>
            <w:r>
              <w:rPr>
                <w:color w:val="000000"/>
                <w:sz w:val="12"/>
                <w:szCs w:val="12"/>
              </w:rPr>
              <w:t>1280,000</w:t>
            </w:r>
          </w:p>
        </w:tc>
        <w:tc>
          <w:tcPr>
            <w:tcW w:w="851" w:type="dxa"/>
            <w:tcBorders>
              <w:top w:val="nil"/>
              <w:left w:val="single" w:sz="4" w:space="0" w:color="auto"/>
              <w:bottom w:val="single" w:sz="4" w:space="0" w:color="auto"/>
              <w:right w:val="single" w:sz="4" w:space="0" w:color="auto"/>
            </w:tcBorders>
            <w:noWrap/>
            <w:tcMar>
              <w:top w:w="0" w:type="dxa"/>
              <w:left w:w="28" w:type="dxa"/>
              <w:bottom w:w="0" w:type="dxa"/>
              <w:right w:w="28" w:type="dxa"/>
            </w:tcMar>
            <w:hideMark/>
          </w:tcPr>
          <w:p w:rsidR="000207F0" w:rsidRDefault="000207F0" w:rsidP="00246C42">
            <w:pPr>
              <w:spacing w:line="276" w:lineRule="auto"/>
              <w:rPr>
                <w:sz w:val="22"/>
                <w:szCs w:val="22"/>
                <w:lang w:eastAsia="en-US"/>
              </w:rPr>
            </w:pPr>
          </w:p>
        </w:tc>
      </w:tr>
      <w:tr w:rsidR="000207F0" w:rsidTr="00B8520E">
        <w:trPr>
          <w:trHeight w:val="276"/>
        </w:trPr>
        <w:tc>
          <w:tcPr>
            <w:tcW w:w="12099" w:type="dxa"/>
            <w:gridSpan w:val="16"/>
            <w:tcBorders>
              <w:top w:val="single" w:sz="4" w:space="0" w:color="auto"/>
              <w:left w:val="single" w:sz="4" w:space="0" w:color="auto"/>
              <w:right w:val="single" w:sz="4" w:space="0" w:color="auto"/>
            </w:tcBorders>
            <w:noWrap/>
            <w:tcMar>
              <w:top w:w="0" w:type="dxa"/>
              <w:left w:w="28" w:type="dxa"/>
              <w:bottom w:w="0" w:type="dxa"/>
              <w:right w:w="28" w:type="dxa"/>
            </w:tcMar>
            <w:hideMark/>
          </w:tcPr>
          <w:p w:rsidR="000207F0" w:rsidRPr="0081523D" w:rsidRDefault="000207F0" w:rsidP="00246C42">
            <w:pPr>
              <w:spacing w:line="276" w:lineRule="auto"/>
              <w:rPr>
                <w:sz w:val="22"/>
                <w:szCs w:val="22"/>
                <w:lang w:eastAsia="en-US"/>
              </w:rPr>
            </w:pPr>
            <w:r w:rsidRPr="0081523D">
              <w:rPr>
                <w:color w:val="000000"/>
                <w:sz w:val="12"/>
                <w:szCs w:val="12"/>
              </w:rPr>
              <w:t>Итого по автодорогам  местного значения (улицы)</w:t>
            </w:r>
          </w:p>
        </w:tc>
        <w:tc>
          <w:tcPr>
            <w:tcW w:w="1161"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p w:rsidR="000207F0" w:rsidRDefault="000207F0" w:rsidP="00246C42">
            <w:pPr>
              <w:jc w:val="center"/>
              <w:rPr>
                <w:color w:val="000000"/>
                <w:sz w:val="12"/>
                <w:szCs w:val="12"/>
              </w:rPr>
            </w:pPr>
            <w:r>
              <w:rPr>
                <w:color w:val="000000"/>
                <w:sz w:val="12"/>
                <w:szCs w:val="12"/>
              </w:rPr>
              <w:t>ремонт покрытия проезжей части</w:t>
            </w:r>
          </w:p>
        </w:tc>
        <w:tc>
          <w:tcPr>
            <w:tcW w:w="709"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p w:rsidR="000207F0" w:rsidRDefault="000207F0" w:rsidP="00246C42">
            <w:pPr>
              <w:jc w:val="center"/>
              <w:rPr>
                <w:color w:val="000000"/>
                <w:sz w:val="12"/>
                <w:szCs w:val="12"/>
              </w:rPr>
            </w:pPr>
            <w:r>
              <w:rPr>
                <w:color w:val="000000"/>
                <w:sz w:val="12"/>
                <w:szCs w:val="12"/>
              </w:rPr>
              <w:t>147,29</w:t>
            </w:r>
          </w:p>
        </w:tc>
        <w:tc>
          <w:tcPr>
            <w:tcW w:w="681"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p w:rsidR="000207F0" w:rsidRDefault="000207F0" w:rsidP="00246C42">
            <w:pPr>
              <w:jc w:val="center"/>
              <w:rPr>
                <w:color w:val="000000"/>
                <w:sz w:val="12"/>
                <w:szCs w:val="12"/>
              </w:rPr>
            </w:pPr>
            <w:r>
              <w:rPr>
                <w:color w:val="000000"/>
                <w:sz w:val="12"/>
                <w:szCs w:val="12"/>
              </w:rPr>
              <w:t>106,70</w:t>
            </w:r>
          </w:p>
        </w:tc>
        <w:tc>
          <w:tcPr>
            <w:tcW w:w="709"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p w:rsidR="000207F0" w:rsidRDefault="000207F0" w:rsidP="00246C42">
            <w:pPr>
              <w:jc w:val="center"/>
              <w:rPr>
                <w:color w:val="000000"/>
                <w:sz w:val="12"/>
                <w:szCs w:val="12"/>
              </w:rPr>
            </w:pPr>
            <w:r>
              <w:rPr>
                <w:color w:val="000000"/>
                <w:sz w:val="12"/>
                <w:szCs w:val="12"/>
              </w:rPr>
              <w:t>1031049</w:t>
            </w:r>
          </w:p>
        </w:tc>
        <w:tc>
          <w:tcPr>
            <w:tcW w:w="428" w:type="dxa"/>
            <w:gridSpan w:val="2"/>
            <w:tcBorders>
              <w:top w:val="single" w:sz="4" w:space="0" w:color="auto"/>
              <w:bottom w:val="single" w:sz="4" w:space="0" w:color="auto"/>
            </w:tcBorders>
            <w:noWrap/>
            <w:tcMar>
              <w:top w:w="0" w:type="dxa"/>
              <w:left w:w="28" w:type="dxa"/>
              <w:bottom w:w="0" w:type="dxa"/>
              <w:right w:w="28" w:type="dxa"/>
            </w:tcMar>
            <w:hideMark/>
          </w:tcPr>
          <w:p w:rsidR="000207F0" w:rsidRDefault="000207F0" w:rsidP="00246C42">
            <w:pPr>
              <w:spacing w:line="276" w:lineRule="auto"/>
              <w:rPr>
                <w:sz w:val="22"/>
                <w:szCs w:val="22"/>
                <w:lang w:eastAsia="en-US"/>
              </w:rPr>
            </w:pPr>
          </w:p>
        </w:tc>
        <w:tc>
          <w:tcPr>
            <w:tcW w:w="715" w:type="dxa"/>
            <w:gridSpan w:val="3"/>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p w:rsidR="000207F0" w:rsidRDefault="000207F0" w:rsidP="00246C42">
            <w:pPr>
              <w:jc w:val="center"/>
              <w:rPr>
                <w:color w:val="000000"/>
                <w:sz w:val="12"/>
                <w:szCs w:val="12"/>
              </w:rPr>
            </w:pPr>
            <w:r>
              <w:rPr>
                <w:color w:val="000000"/>
                <w:sz w:val="12"/>
                <w:szCs w:val="12"/>
              </w:rPr>
              <w:t>1321,300</w:t>
            </w:r>
          </w:p>
        </w:tc>
        <w:tc>
          <w:tcPr>
            <w:tcW w:w="1134"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p w:rsidR="000207F0" w:rsidRDefault="000207F0" w:rsidP="00246C42">
            <w:pPr>
              <w:spacing w:line="276" w:lineRule="auto"/>
              <w:rPr>
                <w:sz w:val="22"/>
                <w:szCs w:val="22"/>
                <w:lang w:eastAsia="en-US"/>
              </w:rPr>
            </w:pPr>
          </w:p>
        </w:tc>
        <w:tc>
          <w:tcPr>
            <w:tcW w:w="1152"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rsidR="000207F0" w:rsidRDefault="000207F0" w:rsidP="00246C42">
            <w:pPr>
              <w:jc w:val="center"/>
              <w:rPr>
                <w:color w:val="000000"/>
                <w:sz w:val="12"/>
                <w:szCs w:val="12"/>
              </w:rPr>
            </w:pPr>
            <w:r>
              <w:rPr>
                <w:color w:val="000000"/>
                <w:sz w:val="12"/>
                <w:szCs w:val="12"/>
              </w:rPr>
              <w:t>ремонт покрытия проезжей части</w:t>
            </w: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rsidR="000207F0" w:rsidRDefault="000207F0" w:rsidP="00246C42">
            <w:pPr>
              <w:jc w:val="center"/>
              <w:rPr>
                <w:color w:val="000000"/>
                <w:sz w:val="12"/>
                <w:szCs w:val="12"/>
              </w:rPr>
            </w:pPr>
            <w:r>
              <w:rPr>
                <w:color w:val="000000"/>
                <w:sz w:val="12"/>
                <w:szCs w:val="12"/>
              </w:rPr>
              <w:t>126,38</w:t>
            </w:r>
          </w:p>
        </w:tc>
        <w:tc>
          <w:tcPr>
            <w:tcW w:w="691"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rsidR="000207F0" w:rsidRDefault="000207F0" w:rsidP="00246C42">
            <w:pPr>
              <w:jc w:val="center"/>
              <w:rPr>
                <w:color w:val="000000"/>
                <w:sz w:val="12"/>
                <w:szCs w:val="12"/>
              </w:rPr>
            </w:pPr>
            <w:r>
              <w:rPr>
                <w:color w:val="000000"/>
                <w:sz w:val="12"/>
                <w:szCs w:val="12"/>
              </w:rPr>
              <w:t>60,94</w:t>
            </w:r>
          </w:p>
        </w:tc>
        <w:tc>
          <w:tcPr>
            <w:tcW w:w="708"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rsidR="000207F0" w:rsidRDefault="000207F0" w:rsidP="00246C42">
            <w:pPr>
              <w:jc w:val="center"/>
              <w:rPr>
                <w:color w:val="000000"/>
                <w:sz w:val="12"/>
                <w:szCs w:val="12"/>
              </w:rPr>
            </w:pPr>
            <w:r>
              <w:rPr>
                <w:color w:val="000000"/>
                <w:sz w:val="12"/>
                <w:szCs w:val="12"/>
              </w:rPr>
              <w:t>884670,00</w:t>
            </w:r>
          </w:p>
        </w:tc>
        <w:tc>
          <w:tcPr>
            <w:tcW w:w="441"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rsidR="000207F0" w:rsidRDefault="000207F0" w:rsidP="00246C42">
            <w:pPr>
              <w:spacing w:line="276" w:lineRule="auto"/>
              <w:rPr>
                <w:sz w:val="22"/>
                <w:szCs w:val="22"/>
                <w:lang w:eastAsia="en-US"/>
              </w:rPr>
            </w:pPr>
          </w:p>
        </w:tc>
        <w:tc>
          <w:tcPr>
            <w:tcW w:w="708"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rsidR="000207F0" w:rsidRDefault="000207F0" w:rsidP="00246C42">
            <w:pPr>
              <w:jc w:val="center"/>
              <w:rPr>
                <w:color w:val="000000"/>
                <w:sz w:val="12"/>
                <w:szCs w:val="12"/>
              </w:rPr>
            </w:pPr>
            <w:r>
              <w:rPr>
                <w:color w:val="000000"/>
                <w:sz w:val="12"/>
                <w:szCs w:val="12"/>
              </w:rPr>
              <w:t>1251,874</w:t>
            </w:r>
          </w:p>
        </w:tc>
        <w:tc>
          <w:tcPr>
            <w:tcW w:w="851" w:type="dxa"/>
            <w:tcBorders>
              <w:top w:val="single" w:sz="4" w:space="0" w:color="auto"/>
              <w:left w:val="nil"/>
              <w:bottom w:val="single" w:sz="4" w:space="0" w:color="auto"/>
              <w:right w:val="single" w:sz="4" w:space="0" w:color="auto"/>
            </w:tcBorders>
            <w:noWrap/>
            <w:tcMar>
              <w:top w:w="0" w:type="dxa"/>
              <w:left w:w="28" w:type="dxa"/>
              <w:bottom w:w="0" w:type="dxa"/>
              <w:right w:w="28" w:type="dxa"/>
            </w:tcMar>
            <w:hideMark/>
          </w:tcPr>
          <w:p w:rsidR="000207F0" w:rsidRDefault="000207F0" w:rsidP="00246C42">
            <w:pPr>
              <w:spacing w:line="276" w:lineRule="auto"/>
              <w:rPr>
                <w:sz w:val="22"/>
                <w:szCs w:val="22"/>
                <w:lang w:eastAsia="en-US"/>
              </w:rPr>
            </w:pPr>
          </w:p>
        </w:tc>
      </w:tr>
      <w:tr w:rsidR="000207F0" w:rsidTr="00246C42">
        <w:trPr>
          <w:trHeight w:val="276"/>
        </w:trPr>
        <w:tc>
          <w:tcPr>
            <w:tcW w:w="20188" w:type="dxa"/>
            <w:gridSpan w:val="29"/>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hideMark/>
          </w:tcPr>
          <w:p w:rsidR="000207F0" w:rsidRPr="0081523D" w:rsidRDefault="000207F0" w:rsidP="00246C42">
            <w:pPr>
              <w:jc w:val="center"/>
              <w:rPr>
                <w:bCs/>
                <w:color w:val="000000"/>
                <w:sz w:val="12"/>
                <w:szCs w:val="12"/>
              </w:rPr>
            </w:pPr>
            <w:r w:rsidRPr="0081523D">
              <w:rPr>
                <w:bCs/>
                <w:color w:val="000000"/>
                <w:sz w:val="12"/>
                <w:szCs w:val="12"/>
              </w:rPr>
              <w:t>Итого по агломерации</w:t>
            </w:r>
          </w:p>
        </w:tc>
        <w:tc>
          <w:tcPr>
            <w:tcW w:w="708" w:type="dxa"/>
            <w:tcBorders>
              <w:top w:val="nil"/>
              <w:left w:val="nil"/>
              <w:bottom w:val="single" w:sz="4" w:space="0" w:color="auto"/>
              <w:right w:val="single" w:sz="4" w:space="0" w:color="auto"/>
            </w:tcBorders>
            <w:noWrap/>
            <w:tcMar>
              <w:top w:w="0" w:type="dxa"/>
              <w:left w:w="28" w:type="dxa"/>
              <w:bottom w:w="0" w:type="dxa"/>
              <w:right w:w="28" w:type="dxa"/>
            </w:tcMar>
            <w:hideMark/>
          </w:tcPr>
          <w:p w:rsidR="000207F0" w:rsidRDefault="000207F0" w:rsidP="00246C42">
            <w:pPr>
              <w:spacing w:line="276" w:lineRule="auto"/>
              <w:rPr>
                <w:sz w:val="22"/>
                <w:szCs w:val="22"/>
                <w:lang w:eastAsia="en-US"/>
              </w:rPr>
            </w:pPr>
          </w:p>
        </w:tc>
        <w:tc>
          <w:tcPr>
            <w:tcW w:w="441" w:type="dxa"/>
            <w:tcBorders>
              <w:top w:val="nil"/>
              <w:left w:val="nil"/>
              <w:bottom w:val="single" w:sz="4" w:space="0" w:color="auto"/>
              <w:right w:val="single" w:sz="4" w:space="0" w:color="auto"/>
            </w:tcBorders>
            <w:noWrap/>
            <w:tcMar>
              <w:top w:w="0" w:type="dxa"/>
              <w:left w:w="28" w:type="dxa"/>
              <w:bottom w:w="0" w:type="dxa"/>
              <w:right w:w="28" w:type="dxa"/>
            </w:tcMar>
            <w:hideMark/>
          </w:tcPr>
          <w:p w:rsidR="000207F0" w:rsidRDefault="000207F0" w:rsidP="00246C42">
            <w:pPr>
              <w:spacing w:line="276" w:lineRule="auto"/>
              <w:rPr>
                <w:sz w:val="22"/>
                <w:szCs w:val="22"/>
                <w:lang w:eastAsia="en-US"/>
              </w:rPr>
            </w:pPr>
          </w:p>
        </w:tc>
        <w:tc>
          <w:tcPr>
            <w:tcW w:w="708" w:type="dxa"/>
            <w:tcBorders>
              <w:top w:val="nil"/>
              <w:left w:val="nil"/>
              <w:bottom w:val="single" w:sz="4" w:space="0" w:color="auto"/>
              <w:right w:val="nil"/>
            </w:tcBorders>
            <w:noWrap/>
            <w:tcMar>
              <w:top w:w="0" w:type="dxa"/>
              <w:left w:w="28" w:type="dxa"/>
              <w:bottom w:w="0" w:type="dxa"/>
              <w:right w:w="28" w:type="dxa"/>
            </w:tcMar>
            <w:hideMark/>
          </w:tcPr>
          <w:p w:rsidR="000207F0" w:rsidRDefault="000207F0" w:rsidP="00246C42">
            <w:pPr>
              <w:spacing w:line="276" w:lineRule="auto"/>
              <w:rPr>
                <w:sz w:val="22"/>
                <w:szCs w:val="22"/>
                <w:lang w:eastAsia="en-US"/>
              </w:rPr>
            </w:pPr>
          </w:p>
        </w:tc>
        <w:tc>
          <w:tcPr>
            <w:tcW w:w="851" w:type="dxa"/>
            <w:tcBorders>
              <w:top w:val="nil"/>
              <w:left w:val="single" w:sz="4" w:space="0" w:color="auto"/>
              <w:bottom w:val="single" w:sz="4" w:space="0" w:color="auto"/>
              <w:right w:val="single" w:sz="4" w:space="0" w:color="auto"/>
            </w:tcBorders>
            <w:noWrap/>
            <w:tcMar>
              <w:top w:w="0" w:type="dxa"/>
              <w:left w:w="28" w:type="dxa"/>
              <w:bottom w:w="0" w:type="dxa"/>
              <w:right w:w="28" w:type="dxa"/>
            </w:tcMar>
            <w:hideMark/>
          </w:tcPr>
          <w:p w:rsidR="000207F0" w:rsidRDefault="000207F0" w:rsidP="00246C42">
            <w:pPr>
              <w:spacing w:line="276" w:lineRule="auto"/>
              <w:rPr>
                <w:sz w:val="22"/>
                <w:szCs w:val="22"/>
                <w:lang w:eastAsia="en-US"/>
              </w:rPr>
            </w:pPr>
          </w:p>
        </w:tc>
      </w:tr>
      <w:tr w:rsidR="000207F0" w:rsidTr="00B8520E">
        <w:trPr>
          <w:trHeight w:val="276"/>
        </w:trPr>
        <w:tc>
          <w:tcPr>
            <w:tcW w:w="352" w:type="dxa"/>
            <w:tcBorders>
              <w:top w:val="nil"/>
              <w:left w:val="single" w:sz="4" w:space="0" w:color="auto"/>
              <w:bottom w:val="single" w:sz="4" w:space="0" w:color="auto"/>
              <w:right w:val="single" w:sz="4" w:space="0" w:color="auto"/>
            </w:tcBorders>
            <w:noWrap/>
            <w:tcMar>
              <w:top w:w="0" w:type="dxa"/>
              <w:left w:w="28" w:type="dxa"/>
              <w:bottom w:w="0" w:type="dxa"/>
              <w:right w:w="28" w:type="dxa"/>
            </w:tcMar>
            <w:hideMark/>
          </w:tcPr>
          <w:p w:rsidR="000207F0" w:rsidRDefault="000207F0" w:rsidP="00246C42">
            <w:pPr>
              <w:spacing w:line="276" w:lineRule="auto"/>
              <w:rPr>
                <w:sz w:val="22"/>
                <w:szCs w:val="22"/>
                <w:lang w:eastAsia="en-US"/>
              </w:rPr>
            </w:pPr>
          </w:p>
        </w:tc>
        <w:tc>
          <w:tcPr>
            <w:tcW w:w="2117" w:type="dxa"/>
            <w:tcBorders>
              <w:top w:val="nil"/>
              <w:left w:val="nil"/>
              <w:bottom w:val="single" w:sz="4" w:space="0" w:color="auto"/>
              <w:right w:val="single" w:sz="4" w:space="0" w:color="auto"/>
            </w:tcBorders>
            <w:noWrap/>
            <w:tcMar>
              <w:top w:w="0" w:type="dxa"/>
              <w:left w:w="28" w:type="dxa"/>
              <w:bottom w:w="0" w:type="dxa"/>
              <w:right w:w="28" w:type="dxa"/>
            </w:tcMar>
            <w:hideMark/>
          </w:tcPr>
          <w:p w:rsidR="000207F0" w:rsidRDefault="000207F0" w:rsidP="00246C42">
            <w:pPr>
              <w:spacing w:line="276" w:lineRule="auto"/>
              <w:rPr>
                <w:sz w:val="22"/>
                <w:szCs w:val="22"/>
                <w:lang w:eastAsia="en-US"/>
              </w:rPr>
            </w:pPr>
          </w:p>
        </w:tc>
        <w:tc>
          <w:tcPr>
            <w:tcW w:w="727" w:type="dxa"/>
            <w:tcBorders>
              <w:top w:val="nil"/>
              <w:left w:val="nil"/>
              <w:bottom w:val="single" w:sz="4" w:space="0" w:color="auto"/>
              <w:right w:val="single" w:sz="4" w:space="0" w:color="auto"/>
            </w:tcBorders>
            <w:noWrap/>
            <w:tcMar>
              <w:top w:w="0" w:type="dxa"/>
              <w:left w:w="28" w:type="dxa"/>
              <w:bottom w:w="0" w:type="dxa"/>
              <w:right w:w="28" w:type="dxa"/>
            </w:tcMar>
            <w:hideMark/>
          </w:tcPr>
          <w:p w:rsidR="000207F0" w:rsidRPr="00BE6178" w:rsidRDefault="000207F0" w:rsidP="00246C42">
            <w:pPr>
              <w:jc w:val="center"/>
              <w:rPr>
                <w:bCs/>
                <w:color w:val="000000"/>
                <w:sz w:val="12"/>
                <w:szCs w:val="12"/>
              </w:rPr>
            </w:pPr>
            <w:r w:rsidRPr="00BE6178">
              <w:rPr>
                <w:bCs/>
                <w:color w:val="000000"/>
                <w:sz w:val="12"/>
                <w:szCs w:val="12"/>
              </w:rPr>
              <w:t>ИТОГО</w:t>
            </w:r>
          </w:p>
        </w:tc>
        <w:tc>
          <w:tcPr>
            <w:tcW w:w="540" w:type="dxa"/>
            <w:tcBorders>
              <w:top w:val="nil"/>
              <w:left w:val="nil"/>
              <w:bottom w:val="single" w:sz="4" w:space="0" w:color="auto"/>
              <w:right w:val="single" w:sz="4" w:space="0" w:color="auto"/>
            </w:tcBorders>
            <w:noWrap/>
            <w:tcMar>
              <w:top w:w="0" w:type="dxa"/>
              <w:left w:w="28" w:type="dxa"/>
              <w:bottom w:w="0" w:type="dxa"/>
              <w:right w:w="28" w:type="dxa"/>
            </w:tcMar>
            <w:hideMark/>
          </w:tcPr>
          <w:p w:rsidR="000207F0" w:rsidRPr="00BE6178" w:rsidRDefault="000207F0" w:rsidP="00246C42">
            <w:pPr>
              <w:jc w:val="center"/>
              <w:rPr>
                <w:bCs/>
                <w:color w:val="000000"/>
                <w:sz w:val="12"/>
                <w:szCs w:val="12"/>
              </w:rPr>
            </w:pPr>
            <w:r w:rsidRPr="00BE6178">
              <w:rPr>
                <w:bCs/>
                <w:color w:val="000000"/>
                <w:sz w:val="12"/>
                <w:szCs w:val="12"/>
              </w:rPr>
              <w:t>ИТОГО</w:t>
            </w:r>
          </w:p>
        </w:tc>
        <w:tc>
          <w:tcPr>
            <w:tcW w:w="567" w:type="dxa"/>
            <w:tcBorders>
              <w:top w:val="nil"/>
              <w:left w:val="nil"/>
              <w:bottom w:val="single" w:sz="4" w:space="0" w:color="auto"/>
              <w:right w:val="single" w:sz="4" w:space="0" w:color="auto"/>
            </w:tcBorders>
            <w:noWrap/>
            <w:tcMar>
              <w:top w:w="0" w:type="dxa"/>
              <w:left w:w="28" w:type="dxa"/>
              <w:bottom w:w="0" w:type="dxa"/>
              <w:right w:w="28" w:type="dxa"/>
            </w:tcMar>
            <w:hideMark/>
          </w:tcPr>
          <w:p w:rsidR="000207F0" w:rsidRPr="00BE6178" w:rsidRDefault="000207F0" w:rsidP="00246C42">
            <w:pPr>
              <w:jc w:val="center"/>
              <w:rPr>
                <w:bCs/>
                <w:color w:val="000000"/>
                <w:sz w:val="12"/>
                <w:szCs w:val="12"/>
              </w:rPr>
            </w:pPr>
            <w:r w:rsidRPr="00BE6178">
              <w:rPr>
                <w:bCs/>
                <w:color w:val="000000"/>
                <w:sz w:val="12"/>
                <w:szCs w:val="12"/>
              </w:rPr>
              <w:t>ИТОГО</w:t>
            </w:r>
          </w:p>
        </w:tc>
        <w:tc>
          <w:tcPr>
            <w:tcW w:w="283" w:type="dxa"/>
            <w:tcBorders>
              <w:top w:val="nil"/>
              <w:left w:val="nil"/>
              <w:bottom w:val="single" w:sz="4" w:space="0" w:color="auto"/>
              <w:right w:val="single" w:sz="4" w:space="0" w:color="auto"/>
            </w:tcBorders>
            <w:noWrap/>
            <w:tcMar>
              <w:top w:w="0" w:type="dxa"/>
              <w:left w:w="28" w:type="dxa"/>
              <w:bottom w:w="0" w:type="dxa"/>
              <w:right w:w="28" w:type="dxa"/>
            </w:tcMar>
            <w:hideMark/>
          </w:tcPr>
          <w:p w:rsidR="000207F0" w:rsidRPr="00BE6178" w:rsidRDefault="000207F0" w:rsidP="00246C42">
            <w:pPr>
              <w:jc w:val="center"/>
              <w:rPr>
                <w:bCs/>
                <w:color w:val="000000"/>
                <w:sz w:val="12"/>
                <w:szCs w:val="12"/>
              </w:rPr>
            </w:pPr>
            <w:r w:rsidRPr="00BE6178">
              <w:rPr>
                <w:bCs/>
                <w:color w:val="000000"/>
                <w:sz w:val="12"/>
                <w:szCs w:val="12"/>
              </w:rPr>
              <w:t>%</w:t>
            </w:r>
          </w:p>
        </w:tc>
        <w:tc>
          <w:tcPr>
            <w:tcW w:w="567" w:type="dxa"/>
            <w:tcBorders>
              <w:top w:val="nil"/>
              <w:left w:val="nil"/>
              <w:bottom w:val="single" w:sz="4" w:space="0" w:color="auto"/>
              <w:right w:val="single" w:sz="4" w:space="0" w:color="auto"/>
            </w:tcBorders>
            <w:noWrap/>
            <w:tcMar>
              <w:top w:w="0" w:type="dxa"/>
              <w:left w:w="28" w:type="dxa"/>
              <w:bottom w:w="0" w:type="dxa"/>
              <w:right w:w="28" w:type="dxa"/>
            </w:tcMar>
            <w:hideMark/>
          </w:tcPr>
          <w:p w:rsidR="000207F0" w:rsidRPr="00BE6178" w:rsidRDefault="000207F0" w:rsidP="00246C42">
            <w:pPr>
              <w:jc w:val="center"/>
              <w:rPr>
                <w:bCs/>
                <w:color w:val="000000"/>
                <w:sz w:val="12"/>
                <w:szCs w:val="12"/>
              </w:rPr>
            </w:pPr>
            <w:r w:rsidRPr="00BE6178">
              <w:rPr>
                <w:bCs/>
                <w:color w:val="000000"/>
                <w:sz w:val="12"/>
                <w:szCs w:val="12"/>
              </w:rPr>
              <w:t>ИТОГО</w:t>
            </w:r>
          </w:p>
        </w:tc>
        <w:tc>
          <w:tcPr>
            <w:tcW w:w="284" w:type="dxa"/>
            <w:tcBorders>
              <w:top w:val="nil"/>
              <w:left w:val="nil"/>
              <w:bottom w:val="single" w:sz="4" w:space="0" w:color="auto"/>
              <w:right w:val="single" w:sz="4" w:space="0" w:color="auto"/>
            </w:tcBorders>
            <w:noWrap/>
            <w:tcMar>
              <w:top w:w="0" w:type="dxa"/>
              <w:left w:w="28" w:type="dxa"/>
              <w:bottom w:w="0" w:type="dxa"/>
              <w:right w:w="28" w:type="dxa"/>
            </w:tcMar>
            <w:hideMark/>
          </w:tcPr>
          <w:p w:rsidR="000207F0" w:rsidRPr="00BE6178" w:rsidRDefault="000207F0" w:rsidP="00246C42">
            <w:pPr>
              <w:jc w:val="center"/>
              <w:rPr>
                <w:bCs/>
                <w:color w:val="000000"/>
                <w:sz w:val="12"/>
                <w:szCs w:val="12"/>
              </w:rPr>
            </w:pPr>
            <w:r w:rsidRPr="00BE6178">
              <w:rPr>
                <w:bCs/>
                <w:color w:val="000000"/>
                <w:sz w:val="12"/>
                <w:szCs w:val="12"/>
              </w:rPr>
              <w:t>%</w:t>
            </w:r>
          </w:p>
        </w:tc>
        <w:tc>
          <w:tcPr>
            <w:tcW w:w="567" w:type="dxa"/>
            <w:tcBorders>
              <w:top w:val="nil"/>
              <w:left w:val="nil"/>
              <w:bottom w:val="single" w:sz="4" w:space="0" w:color="auto"/>
              <w:right w:val="single" w:sz="4" w:space="0" w:color="auto"/>
            </w:tcBorders>
            <w:noWrap/>
            <w:tcMar>
              <w:top w:w="0" w:type="dxa"/>
              <w:left w:w="28" w:type="dxa"/>
              <w:bottom w:w="0" w:type="dxa"/>
              <w:right w:w="28" w:type="dxa"/>
            </w:tcMar>
            <w:hideMark/>
          </w:tcPr>
          <w:p w:rsidR="000207F0" w:rsidRPr="00BE6178" w:rsidRDefault="000207F0" w:rsidP="00246C42">
            <w:pPr>
              <w:jc w:val="center"/>
              <w:rPr>
                <w:bCs/>
                <w:color w:val="000000"/>
                <w:sz w:val="12"/>
                <w:szCs w:val="12"/>
              </w:rPr>
            </w:pPr>
            <w:r w:rsidRPr="00BE6178">
              <w:rPr>
                <w:bCs/>
                <w:color w:val="000000"/>
                <w:sz w:val="12"/>
                <w:szCs w:val="12"/>
              </w:rPr>
              <w:t>ИТОГО</w:t>
            </w:r>
          </w:p>
        </w:tc>
        <w:tc>
          <w:tcPr>
            <w:tcW w:w="283" w:type="dxa"/>
            <w:tcBorders>
              <w:top w:val="nil"/>
              <w:left w:val="nil"/>
              <w:bottom w:val="single" w:sz="4" w:space="0" w:color="auto"/>
              <w:right w:val="single" w:sz="4" w:space="0" w:color="auto"/>
            </w:tcBorders>
            <w:noWrap/>
            <w:tcMar>
              <w:top w:w="0" w:type="dxa"/>
              <w:left w:w="28" w:type="dxa"/>
              <w:bottom w:w="0" w:type="dxa"/>
              <w:right w:w="28" w:type="dxa"/>
            </w:tcMar>
            <w:hideMark/>
          </w:tcPr>
          <w:p w:rsidR="000207F0" w:rsidRPr="00BE6178" w:rsidRDefault="000207F0" w:rsidP="00246C42">
            <w:pPr>
              <w:jc w:val="center"/>
              <w:rPr>
                <w:bCs/>
                <w:color w:val="000000"/>
                <w:sz w:val="12"/>
                <w:szCs w:val="12"/>
              </w:rPr>
            </w:pPr>
            <w:r w:rsidRPr="00BE6178">
              <w:rPr>
                <w:bCs/>
                <w:color w:val="000000"/>
                <w:sz w:val="12"/>
                <w:szCs w:val="12"/>
              </w:rPr>
              <w:t>%</w:t>
            </w:r>
          </w:p>
        </w:tc>
        <w:tc>
          <w:tcPr>
            <w:tcW w:w="992" w:type="dxa"/>
            <w:tcBorders>
              <w:top w:val="nil"/>
              <w:left w:val="nil"/>
              <w:bottom w:val="single" w:sz="4" w:space="0" w:color="auto"/>
              <w:right w:val="single" w:sz="4" w:space="0" w:color="auto"/>
            </w:tcBorders>
            <w:noWrap/>
            <w:tcMar>
              <w:top w:w="0" w:type="dxa"/>
              <w:left w:w="28" w:type="dxa"/>
              <w:bottom w:w="0" w:type="dxa"/>
              <w:right w:w="28" w:type="dxa"/>
            </w:tcMar>
            <w:hideMark/>
          </w:tcPr>
          <w:p w:rsidR="000207F0" w:rsidRDefault="000207F0" w:rsidP="00246C42">
            <w:pPr>
              <w:spacing w:line="276" w:lineRule="auto"/>
              <w:rPr>
                <w:sz w:val="22"/>
                <w:szCs w:val="22"/>
                <w:lang w:eastAsia="en-US"/>
              </w:rPr>
            </w:pPr>
          </w:p>
        </w:tc>
        <w:tc>
          <w:tcPr>
            <w:tcW w:w="993" w:type="dxa"/>
            <w:tcBorders>
              <w:top w:val="nil"/>
              <w:left w:val="nil"/>
              <w:bottom w:val="single" w:sz="4" w:space="0" w:color="auto"/>
              <w:right w:val="single" w:sz="4" w:space="0" w:color="auto"/>
            </w:tcBorders>
            <w:noWrap/>
            <w:tcMar>
              <w:top w:w="0" w:type="dxa"/>
              <w:left w:w="28" w:type="dxa"/>
              <w:bottom w:w="0" w:type="dxa"/>
              <w:right w:w="28" w:type="dxa"/>
            </w:tcMar>
            <w:hideMark/>
          </w:tcPr>
          <w:p w:rsidR="000207F0" w:rsidRDefault="000207F0" w:rsidP="00246C42">
            <w:pPr>
              <w:spacing w:line="276" w:lineRule="auto"/>
              <w:rPr>
                <w:sz w:val="22"/>
                <w:szCs w:val="22"/>
                <w:lang w:eastAsia="en-US"/>
              </w:rPr>
            </w:pPr>
          </w:p>
        </w:tc>
        <w:tc>
          <w:tcPr>
            <w:tcW w:w="992" w:type="dxa"/>
            <w:tcBorders>
              <w:top w:val="nil"/>
              <w:left w:val="nil"/>
              <w:bottom w:val="single" w:sz="4" w:space="0" w:color="auto"/>
              <w:right w:val="single" w:sz="4" w:space="0" w:color="auto"/>
            </w:tcBorders>
            <w:noWrap/>
            <w:tcMar>
              <w:top w:w="0" w:type="dxa"/>
              <w:left w:w="28" w:type="dxa"/>
              <w:bottom w:w="0" w:type="dxa"/>
              <w:right w:w="28" w:type="dxa"/>
            </w:tcMar>
            <w:hideMark/>
          </w:tcPr>
          <w:p w:rsidR="000207F0" w:rsidRDefault="000207F0" w:rsidP="00246C42">
            <w:pPr>
              <w:spacing w:line="276" w:lineRule="auto"/>
              <w:rPr>
                <w:sz w:val="22"/>
                <w:szCs w:val="22"/>
                <w:lang w:eastAsia="en-US"/>
              </w:rPr>
            </w:pPr>
          </w:p>
        </w:tc>
        <w:tc>
          <w:tcPr>
            <w:tcW w:w="992" w:type="dxa"/>
            <w:tcBorders>
              <w:top w:val="nil"/>
              <w:left w:val="nil"/>
              <w:bottom w:val="single" w:sz="4" w:space="0" w:color="auto"/>
              <w:right w:val="single" w:sz="4" w:space="0" w:color="auto"/>
            </w:tcBorders>
            <w:noWrap/>
            <w:tcMar>
              <w:top w:w="0" w:type="dxa"/>
              <w:left w:w="28" w:type="dxa"/>
              <w:bottom w:w="0" w:type="dxa"/>
              <w:right w:w="28" w:type="dxa"/>
            </w:tcMar>
            <w:hideMark/>
          </w:tcPr>
          <w:p w:rsidR="000207F0" w:rsidRDefault="000207F0" w:rsidP="00246C42">
            <w:pPr>
              <w:spacing w:line="276" w:lineRule="auto"/>
              <w:rPr>
                <w:sz w:val="22"/>
                <w:szCs w:val="22"/>
                <w:lang w:eastAsia="en-US"/>
              </w:rPr>
            </w:pPr>
          </w:p>
        </w:tc>
        <w:tc>
          <w:tcPr>
            <w:tcW w:w="709" w:type="dxa"/>
            <w:tcBorders>
              <w:top w:val="nil"/>
              <w:left w:val="nil"/>
              <w:bottom w:val="single" w:sz="4" w:space="0" w:color="auto"/>
              <w:right w:val="single" w:sz="4" w:space="0" w:color="auto"/>
            </w:tcBorders>
            <w:noWrap/>
            <w:tcMar>
              <w:top w:w="0" w:type="dxa"/>
              <w:left w:w="28" w:type="dxa"/>
              <w:bottom w:w="0" w:type="dxa"/>
              <w:right w:w="28" w:type="dxa"/>
            </w:tcMar>
            <w:hideMark/>
          </w:tcPr>
          <w:p w:rsidR="000207F0" w:rsidRPr="0081523D" w:rsidRDefault="000207F0" w:rsidP="00246C42">
            <w:pPr>
              <w:spacing w:line="276" w:lineRule="auto"/>
              <w:rPr>
                <w:sz w:val="22"/>
                <w:szCs w:val="22"/>
                <w:lang w:eastAsia="en-US"/>
              </w:rPr>
            </w:pPr>
          </w:p>
        </w:tc>
        <w:tc>
          <w:tcPr>
            <w:tcW w:w="1134" w:type="dxa"/>
            <w:tcBorders>
              <w:top w:val="nil"/>
              <w:left w:val="nil"/>
              <w:bottom w:val="single" w:sz="4" w:space="0" w:color="auto"/>
              <w:right w:val="single" w:sz="4" w:space="0" w:color="auto"/>
            </w:tcBorders>
            <w:tcMar>
              <w:top w:w="0" w:type="dxa"/>
              <w:left w:w="28" w:type="dxa"/>
              <w:bottom w:w="0" w:type="dxa"/>
              <w:right w:w="28" w:type="dxa"/>
            </w:tcMar>
            <w:hideMark/>
          </w:tcPr>
          <w:p w:rsidR="000207F0" w:rsidRDefault="000207F0" w:rsidP="00246C42">
            <w:pPr>
              <w:spacing w:line="276" w:lineRule="auto"/>
              <w:rPr>
                <w:sz w:val="22"/>
                <w:szCs w:val="22"/>
                <w:lang w:eastAsia="en-US"/>
              </w:rPr>
            </w:pPr>
          </w:p>
        </w:tc>
        <w:tc>
          <w:tcPr>
            <w:tcW w:w="1161" w:type="dxa"/>
            <w:tcBorders>
              <w:top w:val="nil"/>
              <w:left w:val="nil"/>
              <w:bottom w:val="single" w:sz="4" w:space="0" w:color="auto"/>
              <w:right w:val="single" w:sz="4" w:space="0" w:color="auto"/>
            </w:tcBorders>
            <w:tcMar>
              <w:top w:w="0" w:type="dxa"/>
              <w:left w:w="28" w:type="dxa"/>
              <w:bottom w:w="0" w:type="dxa"/>
              <w:right w:w="28" w:type="dxa"/>
            </w:tcMar>
            <w:hideMark/>
          </w:tcPr>
          <w:p w:rsidR="000207F0" w:rsidRDefault="000207F0" w:rsidP="00246C42">
            <w:pPr>
              <w:spacing w:line="276" w:lineRule="auto"/>
              <w:rPr>
                <w:sz w:val="22"/>
                <w:szCs w:val="22"/>
                <w:lang w:eastAsia="en-US"/>
              </w:rPr>
            </w:pPr>
          </w:p>
        </w:tc>
        <w:tc>
          <w:tcPr>
            <w:tcW w:w="709" w:type="dxa"/>
            <w:tcBorders>
              <w:top w:val="nil"/>
              <w:left w:val="nil"/>
              <w:bottom w:val="single" w:sz="4" w:space="0" w:color="auto"/>
              <w:right w:val="single" w:sz="4" w:space="0" w:color="auto"/>
            </w:tcBorders>
            <w:tcMar>
              <w:top w:w="0" w:type="dxa"/>
              <w:left w:w="28" w:type="dxa"/>
              <w:bottom w:w="0" w:type="dxa"/>
              <w:right w:w="28" w:type="dxa"/>
            </w:tcMar>
            <w:hideMark/>
          </w:tcPr>
          <w:p w:rsidR="000207F0" w:rsidRDefault="000207F0" w:rsidP="00246C42">
            <w:pPr>
              <w:spacing w:line="276" w:lineRule="auto"/>
              <w:rPr>
                <w:sz w:val="22"/>
                <w:szCs w:val="22"/>
                <w:lang w:eastAsia="en-US"/>
              </w:rPr>
            </w:pPr>
          </w:p>
        </w:tc>
        <w:tc>
          <w:tcPr>
            <w:tcW w:w="681" w:type="dxa"/>
            <w:tcBorders>
              <w:top w:val="nil"/>
              <w:left w:val="nil"/>
              <w:bottom w:val="single" w:sz="4" w:space="0" w:color="auto"/>
              <w:right w:val="single" w:sz="4" w:space="0" w:color="auto"/>
            </w:tcBorders>
            <w:tcMar>
              <w:top w:w="0" w:type="dxa"/>
              <w:left w:w="28" w:type="dxa"/>
              <w:bottom w:w="0" w:type="dxa"/>
              <w:right w:w="28" w:type="dxa"/>
            </w:tcMar>
            <w:hideMark/>
          </w:tcPr>
          <w:p w:rsidR="000207F0" w:rsidRDefault="000207F0" w:rsidP="00246C42">
            <w:pPr>
              <w:spacing w:line="276" w:lineRule="auto"/>
              <w:rPr>
                <w:sz w:val="22"/>
                <w:szCs w:val="22"/>
                <w:lang w:eastAsia="en-US"/>
              </w:rPr>
            </w:pPr>
          </w:p>
        </w:tc>
        <w:tc>
          <w:tcPr>
            <w:tcW w:w="709" w:type="dxa"/>
            <w:tcBorders>
              <w:top w:val="nil"/>
              <w:left w:val="nil"/>
              <w:bottom w:val="single" w:sz="4" w:space="0" w:color="auto"/>
              <w:right w:val="single" w:sz="4" w:space="0" w:color="auto"/>
            </w:tcBorders>
            <w:tcMar>
              <w:top w:w="0" w:type="dxa"/>
              <w:left w:w="28" w:type="dxa"/>
              <w:bottom w:w="0" w:type="dxa"/>
              <w:right w:w="28" w:type="dxa"/>
            </w:tcMar>
            <w:hideMark/>
          </w:tcPr>
          <w:p w:rsidR="000207F0" w:rsidRDefault="000207F0" w:rsidP="00246C42">
            <w:pPr>
              <w:spacing w:line="276" w:lineRule="auto"/>
              <w:rPr>
                <w:sz w:val="22"/>
                <w:szCs w:val="22"/>
                <w:lang w:eastAsia="en-US"/>
              </w:rPr>
            </w:pPr>
          </w:p>
        </w:tc>
        <w:tc>
          <w:tcPr>
            <w:tcW w:w="428" w:type="dxa"/>
            <w:gridSpan w:val="2"/>
            <w:tcBorders>
              <w:top w:val="nil"/>
              <w:left w:val="nil"/>
              <w:bottom w:val="single" w:sz="4" w:space="0" w:color="auto"/>
              <w:right w:val="single" w:sz="4" w:space="0" w:color="auto"/>
            </w:tcBorders>
            <w:noWrap/>
            <w:tcMar>
              <w:top w:w="0" w:type="dxa"/>
              <w:left w:w="28" w:type="dxa"/>
              <w:bottom w:w="0" w:type="dxa"/>
              <w:right w:w="28" w:type="dxa"/>
            </w:tcMar>
            <w:hideMark/>
          </w:tcPr>
          <w:p w:rsidR="000207F0" w:rsidRDefault="000207F0" w:rsidP="00246C42">
            <w:pPr>
              <w:spacing w:line="276" w:lineRule="auto"/>
              <w:rPr>
                <w:sz w:val="22"/>
                <w:szCs w:val="22"/>
                <w:lang w:eastAsia="en-US"/>
              </w:rPr>
            </w:pPr>
          </w:p>
        </w:tc>
        <w:tc>
          <w:tcPr>
            <w:tcW w:w="715" w:type="dxa"/>
            <w:gridSpan w:val="3"/>
            <w:tcBorders>
              <w:top w:val="nil"/>
              <w:left w:val="nil"/>
              <w:bottom w:val="single" w:sz="4" w:space="0" w:color="auto"/>
              <w:right w:val="single" w:sz="4" w:space="0" w:color="auto"/>
            </w:tcBorders>
            <w:noWrap/>
            <w:tcMar>
              <w:top w:w="0" w:type="dxa"/>
              <w:left w:w="28" w:type="dxa"/>
              <w:bottom w:w="0" w:type="dxa"/>
              <w:right w:w="28" w:type="dxa"/>
            </w:tcMar>
            <w:hideMark/>
          </w:tcPr>
          <w:p w:rsidR="000207F0" w:rsidRDefault="000207F0" w:rsidP="00246C42">
            <w:pPr>
              <w:spacing w:line="276" w:lineRule="auto"/>
              <w:rPr>
                <w:sz w:val="22"/>
                <w:szCs w:val="22"/>
                <w:lang w:eastAsia="en-US"/>
              </w:rPr>
            </w:pPr>
          </w:p>
        </w:tc>
        <w:tc>
          <w:tcPr>
            <w:tcW w:w="1134" w:type="dxa"/>
            <w:tcBorders>
              <w:top w:val="nil"/>
              <w:left w:val="nil"/>
              <w:bottom w:val="single" w:sz="4" w:space="0" w:color="auto"/>
              <w:right w:val="single" w:sz="4" w:space="0" w:color="auto"/>
            </w:tcBorders>
            <w:tcMar>
              <w:top w:w="0" w:type="dxa"/>
              <w:left w:w="28" w:type="dxa"/>
              <w:bottom w:w="0" w:type="dxa"/>
              <w:right w:w="28" w:type="dxa"/>
            </w:tcMar>
            <w:hideMark/>
          </w:tcPr>
          <w:p w:rsidR="000207F0" w:rsidRDefault="000207F0" w:rsidP="00246C42">
            <w:pPr>
              <w:spacing w:line="276" w:lineRule="auto"/>
              <w:rPr>
                <w:sz w:val="22"/>
                <w:szCs w:val="22"/>
                <w:lang w:eastAsia="en-US"/>
              </w:rPr>
            </w:pPr>
          </w:p>
        </w:tc>
        <w:tc>
          <w:tcPr>
            <w:tcW w:w="1152" w:type="dxa"/>
            <w:tcBorders>
              <w:top w:val="nil"/>
              <w:left w:val="nil"/>
              <w:bottom w:val="single" w:sz="4" w:space="0" w:color="auto"/>
              <w:right w:val="single" w:sz="4" w:space="0" w:color="auto"/>
            </w:tcBorders>
            <w:noWrap/>
            <w:tcMar>
              <w:top w:w="0" w:type="dxa"/>
              <w:left w:w="28" w:type="dxa"/>
              <w:bottom w:w="0" w:type="dxa"/>
              <w:right w:w="28" w:type="dxa"/>
            </w:tcMar>
            <w:hideMark/>
          </w:tcPr>
          <w:p w:rsidR="000207F0" w:rsidRDefault="000207F0" w:rsidP="00246C42">
            <w:pPr>
              <w:spacing w:line="276" w:lineRule="auto"/>
              <w:rPr>
                <w:sz w:val="22"/>
                <w:szCs w:val="22"/>
                <w:lang w:eastAsia="en-US"/>
              </w:rPr>
            </w:pPr>
          </w:p>
        </w:tc>
        <w:tc>
          <w:tcPr>
            <w:tcW w:w="709" w:type="dxa"/>
            <w:tcBorders>
              <w:top w:val="nil"/>
              <w:left w:val="nil"/>
              <w:bottom w:val="single" w:sz="4" w:space="0" w:color="auto"/>
              <w:right w:val="single" w:sz="4" w:space="0" w:color="auto"/>
            </w:tcBorders>
            <w:noWrap/>
            <w:tcMar>
              <w:top w:w="0" w:type="dxa"/>
              <w:left w:w="28" w:type="dxa"/>
              <w:bottom w:w="0" w:type="dxa"/>
              <w:right w:w="28" w:type="dxa"/>
            </w:tcMar>
            <w:hideMark/>
          </w:tcPr>
          <w:p w:rsidR="000207F0" w:rsidRDefault="000207F0" w:rsidP="00246C42">
            <w:pPr>
              <w:spacing w:line="276" w:lineRule="auto"/>
              <w:rPr>
                <w:sz w:val="22"/>
                <w:szCs w:val="22"/>
                <w:lang w:eastAsia="en-US"/>
              </w:rPr>
            </w:pPr>
          </w:p>
        </w:tc>
        <w:tc>
          <w:tcPr>
            <w:tcW w:w="691" w:type="dxa"/>
            <w:tcBorders>
              <w:top w:val="nil"/>
              <w:left w:val="nil"/>
              <w:bottom w:val="single" w:sz="4" w:space="0" w:color="auto"/>
              <w:right w:val="single" w:sz="4" w:space="0" w:color="auto"/>
            </w:tcBorders>
            <w:noWrap/>
            <w:tcMar>
              <w:top w:w="0" w:type="dxa"/>
              <w:left w:w="28" w:type="dxa"/>
              <w:bottom w:w="0" w:type="dxa"/>
              <w:right w:w="28" w:type="dxa"/>
            </w:tcMar>
            <w:hideMark/>
          </w:tcPr>
          <w:p w:rsidR="000207F0" w:rsidRDefault="000207F0" w:rsidP="00246C42">
            <w:pPr>
              <w:spacing w:line="276" w:lineRule="auto"/>
              <w:rPr>
                <w:sz w:val="22"/>
                <w:szCs w:val="22"/>
                <w:lang w:eastAsia="en-US"/>
              </w:rPr>
            </w:pPr>
          </w:p>
        </w:tc>
        <w:tc>
          <w:tcPr>
            <w:tcW w:w="708" w:type="dxa"/>
            <w:tcBorders>
              <w:top w:val="nil"/>
              <w:left w:val="nil"/>
              <w:bottom w:val="single" w:sz="4" w:space="0" w:color="auto"/>
              <w:right w:val="single" w:sz="4" w:space="0" w:color="auto"/>
            </w:tcBorders>
            <w:noWrap/>
            <w:tcMar>
              <w:top w:w="0" w:type="dxa"/>
              <w:left w:w="28" w:type="dxa"/>
              <w:bottom w:w="0" w:type="dxa"/>
              <w:right w:w="28" w:type="dxa"/>
            </w:tcMar>
            <w:hideMark/>
          </w:tcPr>
          <w:p w:rsidR="000207F0" w:rsidRDefault="000207F0" w:rsidP="00246C42">
            <w:pPr>
              <w:spacing w:line="276" w:lineRule="auto"/>
              <w:rPr>
                <w:sz w:val="22"/>
                <w:szCs w:val="22"/>
                <w:lang w:eastAsia="en-US"/>
              </w:rPr>
            </w:pPr>
          </w:p>
        </w:tc>
        <w:tc>
          <w:tcPr>
            <w:tcW w:w="441" w:type="dxa"/>
            <w:tcBorders>
              <w:top w:val="nil"/>
              <w:left w:val="nil"/>
              <w:bottom w:val="single" w:sz="4" w:space="0" w:color="auto"/>
              <w:right w:val="single" w:sz="4" w:space="0" w:color="auto"/>
            </w:tcBorders>
            <w:noWrap/>
            <w:tcMar>
              <w:top w:w="0" w:type="dxa"/>
              <w:left w:w="28" w:type="dxa"/>
              <w:bottom w:w="0" w:type="dxa"/>
              <w:right w:w="28" w:type="dxa"/>
            </w:tcMar>
            <w:hideMark/>
          </w:tcPr>
          <w:p w:rsidR="000207F0" w:rsidRDefault="000207F0" w:rsidP="00246C42">
            <w:pPr>
              <w:spacing w:line="276" w:lineRule="auto"/>
              <w:rPr>
                <w:sz w:val="22"/>
                <w:szCs w:val="22"/>
                <w:lang w:eastAsia="en-US"/>
              </w:rPr>
            </w:pPr>
          </w:p>
        </w:tc>
        <w:tc>
          <w:tcPr>
            <w:tcW w:w="708" w:type="dxa"/>
            <w:tcBorders>
              <w:top w:val="nil"/>
              <w:left w:val="nil"/>
              <w:bottom w:val="single" w:sz="4" w:space="0" w:color="auto"/>
              <w:right w:val="single" w:sz="4" w:space="0" w:color="auto"/>
            </w:tcBorders>
            <w:noWrap/>
            <w:tcMar>
              <w:top w:w="0" w:type="dxa"/>
              <w:left w:w="28" w:type="dxa"/>
              <w:bottom w:w="0" w:type="dxa"/>
              <w:right w:w="28" w:type="dxa"/>
            </w:tcMar>
            <w:hideMark/>
          </w:tcPr>
          <w:p w:rsidR="000207F0" w:rsidRDefault="000207F0" w:rsidP="00246C42">
            <w:pPr>
              <w:spacing w:line="276" w:lineRule="auto"/>
              <w:rPr>
                <w:sz w:val="22"/>
                <w:szCs w:val="22"/>
                <w:lang w:eastAsia="en-US"/>
              </w:rPr>
            </w:pPr>
          </w:p>
        </w:tc>
        <w:tc>
          <w:tcPr>
            <w:tcW w:w="851" w:type="dxa"/>
            <w:tcBorders>
              <w:top w:val="nil"/>
              <w:left w:val="nil"/>
              <w:bottom w:val="single" w:sz="4" w:space="0" w:color="auto"/>
              <w:right w:val="single" w:sz="4" w:space="0" w:color="auto"/>
            </w:tcBorders>
            <w:noWrap/>
            <w:tcMar>
              <w:top w:w="0" w:type="dxa"/>
              <w:left w:w="28" w:type="dxa"/>
              <w:bottom w:w="0" w:type="dxa"/>
              <w:right w:w="28" w:type="dxa"/>
            </w:tcMar>
            <w:hideMark/>
          </w:tcPr>
          <w:p w:rsidR="000207F0" w:rsidRDefault="000207F0" w:rsidP="00246C42">
            <w:pPr>
              <w:spacing w:line="276" w:lineRule="auto"/>
              <w:rPr>
                <w:sz w:val="22"/>
                <w:szCs w:val="22"/>
                <w:lang w:eastAsia="en-US"/>
              </w:rPr>
            </w:pPr>
          </w:p>
        </w:tc>
      </w:tr>
      <w:tr w:rsidR="000207F0" w:rsidTr="00246C42">
        <w:trPr>
          <w:trHeight w:val="276"/>
        </w:trPr>
        <w:tc>
          <w:tcPr>
            <w:tcW w:w="352" w:type="dxa"/>
            <w:tcBorders>
              <w:top w:val="nil"/>
              <w:left w:val="single" w:sz="4" w:space="0" w:color="auto"/>
              <w:bottom w:val="single" w:sz="4" w:space="0" w:color="auto"/>
              <w:right w:val="single" w:sz="4" w:space="0" w:color="auto"/>
            </w:tcBorders>
            <w:noWrap/>
            <w:tcMar>
              <w:top w:w="0" w:type="dxa"/>
              <w:left w:w="28" w:type="dxa"/>
              <w:bottom w:w="0" w:type="dxa"/>
              <w:right w:w="28" w:type="dxa"/>
            </w:tcMar>
            <w:hideMark/>
          </w:tcPr>
          <w:p w:rsidR="000207F0" w:rsidRDefault="000207F0" w:rsidP="00246C42">
            <w:pPr>
              <w:spacing w:line="276" w:lineRule="auto"/>
              <w:rPr>
                <w:sz w:val="22"/>
                <w:szCs w:val="22"/>
                <w:lang w:eastAsia="en-US"/>
              </w:rPr>
            </w:pPr>
          </w:p>
        </w:tc>
        <w:tc>
          <w:tcPr>
            <w:tcW w:w="2117" w:type="dxa"/>
            <w:tcBorders>
              <w:top w:val="nil"/>
              <w:left w:val="nil"/>
              <w:bottom w:val="single" w:sz="4" w:space="0" w:color="auto"/>
              <w:right w:val="single" w:sz="4" w:space="0" w:color="auto"/>
            </w:tcBorders>
            <w:noWrap/>
            <w:tcMar>
              <w:top w:w="0" w:type="dxa"/>
              <w:left w:w="28" w:type="dxa"/>
              <w:bottom w:w="0" w:type="dxa"/>
              <w:right w:w="28" w:type="dxa"/>
            </w:tcMar>
            <w:hideMark/>
          </w:tcPr>
          <w:p w:rsidR="000207F0" w:rsidRDefault="000207F0" w:rsidP="00246C42">
            <w:pPr>
              <w:rPr>
                <w:sz w:val="12"/>
                <w:szCs w:val="12"/>
              </w:rPr>
            </w:pPr>
            <w:r>
              <w:rPr>
                <w:sz w:val="12"/>
                <w:szCs w:val="12"/>
              </w:rPr>
              <w:t>ИТОГО</w:t>
            </w:r>
          </w:p>
        </w:tc>
        <w:tc>
          <w:tcPr>
            <w:tcW w:w="727" w:type="dxa"/>
            <w:tcBorders>
              <w:top w:val="nil"/>
              <w:left w:val="nil"/>
              <w:bottom w:val="single" w:sz="4" w:space="0" w:color="auto"/>
              <w:right w:val="single" w:sz="4" w:space="0" w:color="auto"/>
            </w:tcBorders>
            <w:noWrap/>
            <w:tcMar>
              <w:top w:w="0" w:type="dxa"/>
              <w:left w:w="28" w:type="dxa"/>
              <w:bottom w:w="0" w:type="dxa"/>
              <w:right w:w="28" w:type="dxa"/>
            </w:tcMar>
            <w:hideMark/>
          </w:tcPr>
          <w:p w:rsidR="000207F0" w:rsidRPr="00BE6178" w:rsidRDefault="000207F0" w:rsidP="00246C42">
            <w:pPr>
              <w:jc w:val="center"/>
              <w:rPr>
                <w:bCs/>
                <w:color w:val="000000"/>
                <w:sz w:val="12"/>
                <w:szCs w:val="12"/>
              </w:rPr>
            </w:pPr>
            <w:r w:rsidRPr="00BE6178">
              <w:rPr>
                <w:bCs/>
                <w:color w:val="000000"/>
                <w:sz w:val="12"/>
                <w:szCs w:val="12"/>
              </w:rPr>
              <w:t>805,851</w:t>
            </w:r>
          </w:p>
        </w:tc>
        <w:tc>
          <w:tcPr>
            <w:tcW w:w="540" w:type="dxa"/>
            <w:tcBorders>
              <w:top w:val="nil"/>
              <w:left w:val="nil"/>
              <w:bottom w:val="single" w:sz="4" w:space="0" w:color="auto"/>
              <w:right w:val="single" w:sz="4" w:space="0" w:color="auto"/>
            </w:tcBorders>
            <w:noWrap/>
            <w:tcMar>
              <w:top w:w="0" w:type="dxa"/>
              <w:left w:w="28" w:type="dxa"/>
              <w:bottom w:w="0" w:type="dxa"/>
              <w:right w:w="28" w:type="dxa"/>
            </w:tcMar>
            <w:hideMark/>
          </w:tcPr>
          <w:p w:rsidR="000207F0" w:rsidRPr="00BE6178" w:rsidRDefault="000207F0" w:rsidP="00246C42">
            <w:pPr>
              <w:jc w:val="center"/>
              <w:rPr>
                <w:bCs/>
                <w:color w:val="000000"/>
                <w:sz w:val="12"/>
                <w:szCs w:val="12"/>
              </w:rPr>
            </w:pPr>
            <w:r w:rsidRPr="00BE6178">
              <w:rPr>
                <w:bCs/>
                <w:color w:val="000000"/>
                <w:sz w:val="12"/>
                <w:szCs w:val="12"/>
              </w:rPr>
              <w:t>6866795</w:t>
            </w:r>
          </w:p>
        </w:tc>
        <w:tc>
          <w:tcPr>
            <w:tcW w:w="567" w:type="dxa"/>
            <w:tcBorders>
              <w:top w:val="nil"/>
              <w:left w:val="nil"/>
              <w:bottom w:val="single" w:sz="4" w:space="0" w:color="auto"/>
              <w:right w:val="single" w:sz="4" w:space="0" w:color="auto"/>
            </w:tcBorders>
            <w:noWrap/>
            <w:tcMar>
              <w:top w:w="0" w:type="dxa"/>
              <w:left w:w="28" w:type="dxa"/>
              <w:bottom w:w="0" w:type="dxa"/>
              <w:right w:w="28" w:type="dxa"/>
            </w:tcMar>
            <w:hideMark/>
          </w:tcPr>
          <w:p w:rsidR="000207F0" w:rsidRPr="00BE6178" w:rsidRDefault="000207F0" w:rsidP="00246C42">
            <w:pPr>
              <w:jc w:val="center"/>
              <w:rPr>
                <w:bCs/>
                <w:color w:val="000000"/>
                <w:sz w:val="12"/>
                <w:szCs w:val="12"/>
              </w:rPr>
            </w:pPr>
            <w:r w:rsidRPr="00BE6178">
              <w:rPr>
                <w:bCs/>
                <w:color w:val="000000"/>
                <w:sz w:val="12"/>
                <w:szCs w:val="12"/>
              </w:rPr>
              <w:t>326,011</w:t>
            </w:r>
          </w:p>
        </w:tc>
        <w:tc>
          <w:tcPr>
            <w:tcW w:w="283" w:type="dxa"/>
            <w:tcBorders>
              <w:top w:val="nil"/>
              <w:left w:val="nil"/>
              <w:bottom w:val="single" w:sz="4" w:space="0" w:color="auto"/>
              <w:right w:val="single" w:sz="4" w:space="0" w:color="auto"/>
            </w:tcBorders>
            <w:noWrap/>
            <w:tcMar>
              <w:top w:w="0" w:type="dxa"/>
              <w:left w:w="28" w:type="dxa"/>
              <w:bottom w:w="0" w:type="dxa"/>
              <w:right w:w="28" w:type="dxa"/>
            </w:tcMar>
            <w:hideMark/>
          </w:tcPr>
          <w:p w:rsidR="000207F0" w:rsidRPr="00BE6178" w:rsidRDefault="000207F0" w:rsidP="00246C42">
            <w:pPr>
              <w:jc w:val="center"/>
              <w:rPr>
                <w:bCs/>
                <w:sz w:val="12"/>
                <w:szCs w:val="12"/>
              </w:rPr>
            </w:pPr>
            <w:r w:rsidRPr="00BE6178">
              <w:rPr>
                <w:bCs/>
                <w:sz w:val="12"/>
                <w:szCs w:val="12"/>
              </w:rPr>
              <w:t>40,5</w:t>
            </w:r>
          </w:p>
        </w:tc>
        <w:tc>
          <w:tcPr>
            <w:tcW w:w="567" w:type="dxa"/>
            <w:tcBorders>
              <w:top w:val="nil"/>
              <w:left w:val="nil"/>
              <w:bottom w:val="single" w:sz="4" w:space="0" w:color="auto"/>
              <w:right w:val="single" w:sz="4" w:space="0" w:color="auto"/>
            </w:tcBorders>
            <w:noWrap/>
            <w:tcMar>
              <w:top w:w="0" w:type="dxa"/>
              <w:left w:w="28" w:type="dxa"/>
              <w:bottom w:w="0" w:type="dxa"/>
              <w:right w:w="28" w:type="dxa"/>
            </w:tcMar>
            <w:hideMark/>
          </w:tcPr>
          <w:p w:rsidR="000207F0" w:rsidRPr="00BE6178" w:rsidRDefault="000207F0" w:rsidP="00246C42">
            <w:pPr>
              <w:jc w:val="center"/>
              <w:rPr>
                <w:bCs/>
                <w:color w:val="000000"/>
                <w:sz w:val="12"/>
                <w:szCs w:val="12"/>
              </w:rPr>
            </w:pPr>
            <w:r w:rsidRPr="00BE6178">
              <w:rPr>
                <w:bCs/>
                <w:color w:val="000000"/>
                <w:sz w:val="12"/>
                <w:szCs w:val="12"/>
              </w:rPr>
              <w:t>461,442</w:t>
            </w:r>
          </w:p>
        </w:tc>
        <w:tc>
          <w:tcPr>
            <w:tcW w:w="284" w:type="dxa"/>
            <w:tcBorders>
              <w:top w:val="nil"/>
              <w:left w:val="nil"/>
              <w:bottom w:val="single" w:sz="4" w:space="0" w:color="auto"/>
              <w:right w:val="single" w:sz="4" w:space="0" w:color="auto"/>
            </w:tcBorders>
            <w:noWrap/>
            <w:tcMar>
              <w:top w:w="0" w:type="dxa"/>
              <w:left w:w="28" w:type="dxa"/>
              <w:bottom w:w="0" w:type="dxa"/>
              <w:right w:w="28" w:type="dxa"/>
            </w:tcMar>
            <w:hideMark/>
          </w:tcPr>
          <w:p w:rsidR="000207F0" w:rsidRPr="00BE6178" w:rsidRDefault="000207F0" w:rsidP="00246C42">
            <w:pPr>
              <w:jc w:val="center"/>
              <w:rPr>
                <w:bCs/>
                <w:sz w:val="12"/>
                <w:szCs w:val="12"/>
              </w:rPr>
            </w:pPr>
            <w:r w:rsidRPr="00BE6178">
              <w:rPr>
                <w:bCs/>
                <w:sz w:val="12"/>
                <w:szCs w:val="12"/>
              </w:rPr>
              <w:t>57,3</w:t>
            </w:r>
          </w:p>
        </w:tc>
        <w:tc>
          <w:tcPr>
            <w:tcW w:w="567" w:type="dxa"/>
            <w:tcBorders>
              <w:top w:val="nil"/>
              <w:left w:val="nil"/>
              <w:bottom w:val="single" w:sz="4" w:space="0" w:color="auto"/>
              <w:right w:val="single" w:sz="4" w:space="0" w:color="auto"/>
            </w:tcBorders>
            <w:noWrap/>
            <w:tcMar>
              <w:top w:w="0" w:type="dxa"/>
              <w:left w:w="28" w:type="dxa"/>
              <w:bottom w:w="0" w:type="dxa"/>
              <w:right w:w="28" w:type="dxa"/>
            </w:tcMar>
            <w:hideMark/>
          </w:tcPr>
          <w:p w:rsidR="000207F0" w:rsidRPr="00BE6178" w:rsidRDefault="000207F0" w:rsidP="00246C42">
            <w:pPr>
              <w:jc w:val="center"/>
              <w:rPr>
                <w:bCs/>
                <w:color w:val="000000"/>
                <w:sz w:val="12"/>
                <w:szCs w:val="12"/>
              </w:rPr>
            </w:pPr>
            <w:r w:rsidRPr="00BE6178">
              <w:rPr>
                <w:bCs/>
                <w:color w:val="000000"/>
                <w:sz w:val="12"/>
                <w:szCs w:val="12"/>
              </w:rPr>
              <w:t>499,658</w:t>
            </w:r>
          </w:p>
        </w:tc>
        <w:tc>
          <w:tcPr>
            <w:tcW w:w="283" w:type="dxa"/>
            <w:tcBorders>
              <w:top w:val="nil"/>
              <w:left w:val="nil"/>
              <w:bottom w:val="single" w:sz="4" w:space="0" w:color="auto"/>
              <w:right w:val="single" w:sz="4" w:space="0" w:color="auto"/>
            </w:tcBorders>
            <w:noWrap/>
            <w:tcMar>
              <w:top w:w="0" w:type="dxa"/>
              <w:left w:w="28" w:type="dxa"/>
              <w:bottom w:w="0" w:type="dxa"/>
              <w:right w:w="28" w:type="dxa"/>
            </w:tcMar>
            <w:hideMark/>
          </w:tcPr>
          <w:p w:rsidR="000207F0" w:rsidRPr="00BE6178" w:rsidRDefault="000207F0" w:rsidP="00246C42">
            <w:pPr>
              <w:jc w:val="center"/>
              <w:rPr>
                <w:bCs/>
                <w:sz w:val="12"/>
                <w:szCs w:val="12"/>
              </w:rPr>
            </w:pPr>
            <w:r w:rsidRPr="00BE6178">
              <w:rPr>
                <w:bCs/>
                <w:sz w:val="12"/>
                <w:szCs w:val="12"/>
              </w:rPr>
              <w:t>62,0</w:t>
            </w:r>
          </w:p>
        </w:tc>
        <w:tc>
          <w:tcPr>
            <w:tcW w:w="992" w:type="dxa"/>
            <w:tcBorders>
              <w:top w:val="nil"/>
              <w:left w:val="nil"/>
              <w:bottom w:val="single" w:sz="4" w:space="0" w:color="auto"/>
              <w:right w:val="single" w:sz="4" w:space="0" w:color="auto"/>
            </w:tcBorders>
            <w:noWrap/>
            <w:tcMar>
              <w:top w:w="0" w:type="dxa"/>
              <w:left w:w="28" w:type="dxa"/>
              <w:bottom w:w="0" w:type="dxa"/>
              <w:right w:w="28" w:type="dxa"/>
            </w:tcMar>
          </w:tcPr>
          <w:p w:rsidR="000207F0" w:rsidRDefault="000207F0" w:rsidP="00246C42">
            <w:pPr>
              <w:jc w:val="center"/>
              <w:rPr>
                <w:bCs/>
                <w:sz w:val="12"/>
                <w:szCs w:val="12"/>
              </w:rPr>
            </w:pPr>
          </w:p>
        </w:tc>
        <w:tc>
          <w:tcPr>
            <w:tcW w:w="993" w:type="dxa"/>
            <w:tcBorders>
              <w:top w:val="nil"/>
              <w:left w:val="nil"/>
              <w:bottom w:val="single" w:sz="4" w:space="0" w:color="auto"/>
              <w:right w:val="single" w:sz="4" w:space="0" w:color="auto"/>
            </w:tcBorders>
            <w:noWrap/>
            <w:tcMar>
              <w:top w:w="0" w:type="dxa"/>
              <w:left w:w="28" w:type="dxa"/>
              <w:bottom w:w="0" w:type="dxa"/>
              <w:right w:w="28" w:type="dxa"/>
            </w:tcMar>
          </w:tcPr>
          <w:p w:rsidR="000207F0" w:rsidRDefault="000207F0" w:rsidP="00246C42">
            <w:pPr>
              <w:spacing w:line="276" w:lineRule="auto"/>
              <w:rPr>
                <w:sz w:val="22"/>
                <w:szCs w:val="22"/>
                <w:lang w:eastAsia="en-US"/>
              </w:rPr>
            </w:pPr>
          </w:p>
        </w:tc>
        <w:tc>
          <w:tcPr>
            <w:tcW w:w="992" w:type="dxa"/>
            <w:tcBorders>
              <w:top w:val="nil"/>
              <w:left w:val="nil"/>
              <w:bottom w:val="single" w:sz="4" w:space="0" w:color="auto"/>
              <w:right w:val="single" w:sz="4" w:space="0" w:color="auto"/>
            </w:tcBorders>
            <w:noWrap/>
            <w:tcMar>
              <w:top w:w="0" w:type="dxa"/>
              <w:left w:w="28" w:type="dxa"/>
              <w:bottom w:w="0" w:type="dxa"/>
              <w:right w:w="28" w:type="dxa"/>
            </w:tcMar>
          </w:tcPr>
          <w:p w:rsidR="000207F0" w:rsidRDefault="000207F0" w:rsidP="00246C42">
            <w:pPr>
              <w:jc w:val="center"/>
              <w:rPr>
                <w:bCs/>
                <w:sz w:val="12"/>
                <w:szCs w:val="12"/>
              </w:rPr>
            </w:pPr>
          </w:p>
        </w:tc>
        <w:tc>
          <w:tcPr>
            <w:tcW w:w="992" w:type="dxa"/>
            <w:tcBorders>
              <w:top w:val="nil"/>
              <w:left w:val="nil"/>
              <w:bottom w:val="single" w:sz="4" w:space="0" w:color="auto"/>
              <w:right w:val="single" w:sz="4" w:space="0" w:color="auto"/>
            </w:tcBorders>
            <w:noWrap/>
            <w:tcMar>
              <w:top w:w="0" w:type="dxa"/>
              <w:left w:w="28" w:type="dxa"/>
              <w:bottom w:w="0" w:type="dxa"/>
              <w:right w:w="28" w:type="dxa"/>
            </w:tcMar>
          </w:tcPr>
          <w:p w:rsidR="000207F0" w:rsidRDefault="000207F0" w:rsidP="00246C42">
            <w:pPr>
              <w:jc w:val="center"/>
              <w:rPr>
                <w:bCs/>
                <w:sz w:val="12"/>
                <w:szCs w:val="12"/>
              </w:rPr>
            </w:pPr>
          </w:p>
        </w:tc>
        <w:tc>
          <w:tcPr>
            <w:tcW w:w="709" w:type="dxa"/>
            <w:tcBorders>
              <w:top w:val="nil"/>
              <w:left w:val="nil"/>
              <w:bottom w:val="single" w:sz="4" w:space="0" w:color="auto"/>
              <w:right w:val="single" w:sz="4" w:space="0" w:color="auto"/>
            </w:tcBorders>
            <w:noWrap/>
            <w:tcMar>
              <w:top w:w="0" w:type="dxa"/>
              <w:left w:w="28" w:type="dxa"/>
              <w:bottom w:w="0" w:type="dxa"/>
              <w:right w:w="28" w:type="dxa"/>
            </w:tcMar>
            <w:hideMark/>
          </w:tcPr>
          <w:p w:rsidR="000207F0" w:rsidRPr="0081523D" w:rsidRDefault="000207F0" w:rsidP="00246C42">
            <w:pPr>
              <w:spacing w:line="276" w:lineRule="auto"/>
              <w:rPr>
                <w:sz w:val="22"/>
                <w:szCs w:val="22"/>
                <w:lang w:eastAsia="en-US"/>
              </w:rPr>
            </w:pPr>
          </w:p>
        </w:tc>
        <w:tc>
          <w:tcPr>
            <w:tcW w:w="1134" w:type="dxa"/>
            <w:tcBorders>
              <w:top w:val="nil"/>
              <w:left w:val="nil"/>
              <w:bottom w:val="single" w:sz="4" w:space="0" w:color="auto"/>
              <w:right w:val="single" w:sz="4" w:space="0" w:color="auto"/>
            </w:tcBorders>
            <w:noWrap/>
            <w:tcMar>
              <w:top w:w="0" w:type="dxa"/>
              <w:left w:w="28" w:type="dxa"/>
              <w:bottom w:w="0" w:type="dxa"/>
              <w:right w:w="28" w:type="dxa"/>
            </w:tcMar>
            <w:hideMark/>
          </w:tcPr>
          <w:p w:rsidR="000207F0" w:rsidRDefault="000207F0" w:rsidP="00246C42">
            <w:pPr>
              <w:spacing w:line="276" w:lineRule="auto"/>
              <w:rPr>
                <w:sz w:val="22"/>
                <w:szCs w:val="22"/>
                <w:lang w:eastAsia="en-US"/>
              </w:rPr>
            </w:pPr>
          </w:p>
        </w:tc>
        <w:tc>
          <w:tcPr>
            <w:tcW w:w="3706" w:type="dxa"/>
            <w:gridSpan w:val="8"/>
            <w:tcBorders>
              <w:top w:val="single" w:sz="4" w:space="0" w:color="auto"/>
              <w:left w:val="nil"/>
              <w:bottom w:val="single" w:sz="4" w:space="0" w:color="auto"/>
              <w:right w:val="single" w:sz="4" w:space="0" w:color="auto"/>
            </w:tcBorders>
            <w:noWrap/>
            <w:tcMar>
              <w:top w:w="0" w:type="dxa"/>
              <w:left w:w="28" w:type="dxa"/>
              <w:bottom w:w="0" w:type="dxa"/>
              <w:right w:w="28" w:type="dxa"/>
            </w:tcMar>
            <w:hideMark/>
          </w:tcPr>
          <w:p w:rsidR="000207F0" w:rsidRDefault="000207F0" w:rsidP="00246C42">
            <w:pPr>
              <w:jc w:val="center"/>
              <w:rPr>
                <w:color w:val="000000"/>
                <w:sz w:val="12"/>
                <w:szCs w:val="12"/>
              </w:rPr>
            </w:pPr>
            <w:r>
              <w:rPr>
                <w:color w:val="000000"/>
                <w:sz w:val="12"/>
                <w:szCs w:val="12"/>
              </w:rPr>
              <w:t>ИТОГО</w:t>
            </w:r>
          </w:p>
        </w:tc>
        <w:tc>
          <w:tcPr>
            <w:tcW w:w="697" w:type="dxa"/>
            <w:tcBorders>
              <w:top w:val="single" w:sz="4" w:space="0" w:color="auto"/>
              <w:left w:val="nil"/>
              <w:bottom w:val="single" w:sz="4" w:space="0" w:color="auto"/>
              <w:right w:val="single" w:sz="4" w:space="0" w:color="auto"/>
            </w:tcBorders>
            <w:tcMar>
              <w:top w:w="0" w:type="dxa"/>
              <w:left w:w="28" w:type="dxa"/>
              <w:bottom w:w="0" w:type="dxa"/>
              <w:right w:w="28" w:type="dxa"/>
            </w:tcMar>
          </w:tcPr>
          <w:p w:rsidR="000207F0" w:rsidRDefault="000207F0" w:rsidP="00246C42">
            <w:pPr>
              <w:jc w:val="center"/>
              <w:rPr>
                <w:color w:val="000000"/>
                <w:sz w:val="12"/>
                <w:szCs w:val="12"/>
              </w:rPr>
            </w:pPr>
            <w:r>
              <w:rPr>
                <w:color w:val="000000"/>
                <w:sz w:val="12"/>
                <w:szCs w:val="12"/>
              </w:rPr>
              <w:t>1483,000</w:t>
            </w:r>
          </w:p>
        </w:tc>
        <w:tc>
          <w:tcPr>
            <w:tcW w:w="1134" w:type="dxa"/>
            <w:tcBorders>
              <w:top w:val="nil"/>
              <w:left w:val="nil"/>
              <w:bottom w:val="single" w:sz="4" w:space="0" w:color="auto"/>
              <w:right w:val="single" w:sz="4" w:space="0" w:color="auto"/>
            </w:tcBorders>
            <w:noWrap/>
            <w:tcMar>
              <w:top w:w="0" w:type="dxa"/>
              <w:left w:w="28" w:type="dxa"/>
              <w:bottom w:w="0" w:type="dxa"/>
              <w:right w:w="28" w:type="dxa"/>
            </w:tcMar>
            <w:hideMark/>
          </w:tcPr>
          <w:p w:rsidR="000207F0" w:rsidRDefault="000207F0" w:rsidP="00246C42">
            <w:pPr>
              <w:spacing w:line="276" w:lineRule="auto"/>
              <w:rPr>
                <w:sz w:val="22"/>
                <w:szCs w:val="22"/>
                <w:lang w:eastAsia="en-US"/>
              </w:rPr>
            </w:pPr>
          </w:p>
        </w:tc>
        <w:tc>
          <w:tcPr>
            <w:tcW w:w="3701" w:type="dxa"/>
            <w:gridSpan w:val="5"/>
            <w:tcBorders>
              <w:top w:val="single" w:sz="4" w:space="0" w:color="auto"/>
              <w:left w:val="nil"/>
              <w:bottom w:val="single" w:sz="4" w:space="0" w:color="auto"/>
              <w:right w:val="single" w:sz="8" w:space="0" w:color="auto"/>
            </w:tcBorders>
            <w:noWrap/>
            <w:tcMar>
              <w:top w:w="0" w:type="dxa"/>
              <w:left w:w="28" w:type="dxa"/>
              <w:bottom w:w="0" w:type="dxa"/>
              <w:right w:w="28" w:type="dxa"/>
            </w:tcMar>
            <w:hideMark/>
          </w:tcPr>
          <w:p w:rsidR="000207F0" w:rsidRDefault="000207F0" w:rsidP="00246C42">
            <w:pPr>
              <w:jc w:val="center"/>
              <w:rPr>
                <w:color w:val="000000"/>
                <w:sz w:val="12"/>
                <w:szCs w:val="12"/>
              </w:rPr>
            </w:pPr>
            <w:r>
              <w:rPr>
                <w:color w:val="000000"/>
                <w:sz w:val="12"/>
                <w:szCs w:val="12"/>
              </w:rPr>
              <w:t>ИТОГО</w:t>
            </w:r>
          </w:p>
        </w:tc>
        <w:tc>
          <w:tcPr>
            <w:tcW w:w="708" w:type="dxa"/>
            <w:tcBorders>
              <w:top w:val="single" w:sz="4" w:space="0" w:color="auto"/>
              <w:left w:val="nil"/>
              <w:bottom w:val="single" w:sz="4" w:space="0" w:color="auto"/>
              <w:right w:val="single" w:sz="8" w:space="0" w:color="auto"/>
            </w:tcBorders>
          </w:tcPr>
          <w:p w:rsidR="000207F0" w:rsidRDefault="000207F0" w:rsidP="00246C42">
            <w:pPr>
              <w:jc w:val="center"/>
              <w:rPr>
                <w:color w:val="000000"/>
                <w:sz w:val="12"/>
                <w:szCs w:val="12"/>
              </w:rPr>
            </w:pPr>
            <w:r>
              <w:rPr>
                <w:color w:val="000000"/>
                <w:sz w:val="12"/>
                <w:szCs w:val="12"/>
              </w:rPr>
              <w:t>1280,000</w:t>
            </w:r>
          </w:p>
        </w:tc>
        <w:tc>
          <w:tcPr>
            <w:tcW w:w="851" w:type="dxa"/>
            <w:tcBorders>
              <w:top w:val="nil"/>
              <w:left w:val="single" w:sz="4" w:space="0" w:color="auto"/>
              <w:bottom w:val="single" w:sz="4" w:space="0" w:color="auto"/>
              <w:right w:val="single" w:sz="4" w:space="0" w:color="auto"/>
            </w:tcBorders>
            <w:noWrap/>
            <w:tcMar>
              <w:top w:w="0" w:type="dxa"/>
              <w:left w:w="28" w:type="dxa"/>
              <w:bottom w:w="0" w:type="dxa"/>
              <w:right w:w="28" w:type="dxa"/>
            </w:tcMar>
            <w:hideMark/>
          </w:tcPr>
          <w:p w:rsidR="000207F0" w:rsidRDefault="000207F0" w:rsidP="00246C42">
            <w:pPr>
              <w:spacing w:line="276" w:lineRule="auto"/>
              <w:rPr>
                <w:sz w:val="22"/>
                <w:szCs w:val="22"/>
                <w:lang w:eastAsia="en-US"/>
              </w:rPr>
            </w:pPr>
          </w:p>
        </w:tc>
      </w:tr>
      <w:tr w:rsidR="000207F0" w:rsidTr="00B8520E">
        <w:trPr>
          <w:trHeight w:val="276"/>
        </w:trPr>
        <w:tc>
          <w:tcPr>
            <w:tcW w:w="12099" w:type="dxa"/>
            <w:gridSpan w:val="16"/>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p w:rsidR="000207F0" w:rsidRPr="0081523D" w:rsidRDefault="000207F0" w:rsidP="00246C42">
            <w:pPr>
              <w:rPr>
                <w:sz w:val="12"/>
                <w:szCs w:val="12"/>
              </w:rPr>
            </w:pPr>
            <w:r w:rsidRPr="0081523D">
              <w:rPr>
                <w:sz w:val="12"/>
                <w:szCs w:val="12"/>
              </w:rPr>
              <w:t>Итого по агломерации</w:t>
            </w:r>
          </w:p>
        </w:tc>
        <w:tc>
          <w:tcPr>
            <w:tcW w:w="1161" w:type="dxa"/>
            <w:tcBorders>
              <w:top w:val="nil"/>
              <w:left w:val="nil"/>
              <w:bottom w:val="single" w:sz="4" w:space="0" w:color="auto"/>
              <w:right w:val="single" w:sz="4" w:space="0" w:color="auto"/>
            </w:tcBorders>
            <w:tcMar>
              <w:top w:w="0" w:type="dxa"/>
              <w:left w:w="28" w:type="dxa"/>
              <w:bottom w:w="0" w:type="dxa"/>
              <w:right w:w="28" w:type="dxa"/>
            </w:tcMar>
            <w:hideMark/>
          </w:tcPr>
          <w:p w:rsidR="000207F0" w:rsidRDefault="000207F0" w:rsidP="00246C42">
            <w:pPr>
              <w:jc w:val="center"/>
              <w:rPr>
                <w:color w:val="000000"/>
                <w:sz w:val="12"/>
                <w:szCs w:val="12"/>
              </w:rPr>
            </w:pPr>
            <w:r>
              <w:rPr>
                <w:color w:val="000000"/>
                <w:sz w:val="12"/>
                <w:szCs w:val="12"/>
              </w:rPr>
              <w:t>ремонт покрытия проезжей части</w:t>
            </w:r>
          </w:p>
        </w:tc>
        <w:tc>
          <w:tcPr>
            <w:tcW w:w="709" w:type="dxa"/>
            <w:tcBorders>
              <w:top w:val="nil"/>
              <w:left w:val="nil"/>
              <w:bottom w:val="single" w:sz="4" w:space="0" w:color="auto"/>
              <w:right w:val="single" w:sz="4" w:space="0" w:color="auto"/>
            </w:tcBorders>
            <w:noWrap/>
            <w:tcMar>
              <w:top w:w="0" w:type="dxa"/>
              <w:left w:w="28" w:type="dxa"/>
              <w:bottom w:w="0" w:type="dxa"/>
              <w:right w:w="28" w:type="dxa"/>
            </w:tcMar>
            <w:hideMark/>
          </w:tcPr>
          <w:p w:rsidR="000207F0" w:rsidRPr="00BE6178" w:rsidRDefault="000207F0" w:rsidP="00246C42">
            <w:pPr>
              <w:jc w:val="center"/>
              <w:rPr>
                <w:color w:val="000000"/>
                <w:sz w:val="12"/>
                <w:szCs w:val="12"/>
              </w:rPr>
            </w:pPr>
            <w:r w:rsidRPr="00BE6178">
              <w:rPr>
                <w:color w:val="000000"/>
                <w:sz w:val="12"/>
                <w:szCs w:val="12"/>
              </w:rPr>
              <w:t>163,811</w:t>
            </w:r>
          </w:p>
        </w:tc>
        <w:tc>
          <w:tcPr>
            <w:tcW w:w="681" w:type="dxa"/>
            <w:tcBorders>
              <w:top w:val="nil"/>
              <w:left w:val="nil"/>
              <w:bottom w:val="single" w:sz="4" w:space="0" w:color="auto"/>
              <w:right w:val="single" w:sz="4" w:space="0" w:color="auto"/>
            </w:tcBorders>
            <w:noWrap/>
            <w:tcMar>
              <w:top w:w="0" w:type="dxa"/>
              <w:left w:w="28" w:type="dxa"/>
              <w:bottom w:w="0" w:type="dxa"/>
              <w:right w:w="28" w:type="dxa"/>
            </w:tcMar>
            <w:hideMark/>
          </w:tcPr>
          <w:p w:rsidR="000207F0" w:rsidRPr="00BE6178" w:rsidRDefault="000207F0" w:rsidP="00246C42">
            <w:pPr>
              <w:jc w:val="center"/>
              <w:rPr>
                <w:color w:val="000000"/>
                <w:sz w:val="12"/>
                <w:szCs w:val="12"/>
              </w:rPr>
            </w:pPr>
            <w:r w:rsidRPr="00BE6178">
              <w:rPr>
                <w:color w:val="000000"/>
                <w:sz w:val="12"/>
                <w:szCs w:val="12"/>
              </w:rPr>
              <w:t>115,492</w:t>
            </w:r>
          </w:p>
        </w:tc>
        <w:tc>
          <w:tcPr>
            <w:tcW w:w="709" w:type="dxa"/>
            <w:tcBorders>
              <w:top w:val="nil"/>
              <w:left w:val="nil"/>
              <w:bottom w:val="single" w:sz="4" w:space="0" w:color="auto"/>
              <w:right w:val="single" w:sz="4" w:space="0" w:color="auto"/>
            </w:tcBorders>
            <w:noWrap/>
            <w:tcMar>
              <w:top w:w="0" w:type="dxa"/>
              <w:left w:w="28" w:type="dxa"/>
              <w:bottom w:w="0" w:type="dxa"/>
              <w:right w:w="28" w:type="dxa"/>
            </w:tcMar>
            <w:hideMark/>
          </w:tcPr>
          <w:p w:rsidR="000207F0" w:rsidRPr="00BE6178" w:rsidRDefault="000207F0" w:rsidP="00246C42">
            <w:pPr>
              <w:jc w:val="center"/>
              <w:rPr>
                <w:color w:val="000000"/>
                <w:sz w:val="12"/>
                <w:szCs w:val="12"/>
              </w:rPr>
            </w:pPr>
            <w:r w:rsidRPr="00BE6178">
              <w:rPr>
                <w:color w:val="000000"/>
                <w:sz w:val="12"/>
                <w:szCs w:val="12"/>
              </w:rPr>
              <w:t>1146679</w:t>
            </w:r>
          </w:p>
        </w:tc>
        <w:tc>
          <w:tcPr>
            <w:tcW w:w="428" w:type="dxa"/>
            <w:gridSpan w:val="2"/>
            <w:tcBorders>
              <w:top w:val="nil"/>
              <w:left w:val="nil"/>
              <w:bottom w:val="single" w:sz="4" w:space="0" w:color="auto"/>
              <w:right w:val="single" w:sz="4" w:space="0" w:color="auto"/>
            </w:tcBorders>
            <w:noWrap/>
            <w:tcMar>
              <w:top w:w="0" w:type="dxa"/>
              <w:left w:w="28" w:type="dxa"/>
              <w:bottom w:w="0" w:type="dxa"/>
              <w:right w:w="28" w:type="dxa"/>
            </w:tcMar>
            <w:vAlign w:val="bottom"/>
            <w:hideMark/>
          </w:tcPr>
          <w:p w:rsidR="000207F0" w:rsidRPr="00BE6178" w:rsidRDefault="000207F0" w:rsidP="00246C42">
            <w:pPr>
              <w:rPr>
                <w:sz w:val="12"/>
                <w:szCs w:val="12"/>
              </w:rPr>
            </w:pPr>
            <w:r w:rsidRPr="00BE6178">
              <w:rPr>
                <w:sz w:val="12"/>
                <w:szCs w:val="12"/>
              </w:rPr>
              <w:t> </w:t>
            </w:r>
          </w:p>
        </w:tc>
        <w:tc>
          <w:tcPr>
            <w:tcW w:w="715" w:type="dxa"/>
            <w:gridSpan w:val="3"/>
            <w:tcBorders>
              <w:top w:val="nil"/>
              <w:left w:val="nil"/>
              <w:bottom w:val="single" w:sz="4" w:space="0" w:color="auto"/>
              <w:right w:val="single" w:sz="4" w:space="0" w:color="auto"/>
            </w:tcBorders>
            <w:noWrap/>
            <w:tcMar>
              <w:top w:w="0" w:type="dxa"/>
              <w:left w:w="28" w:type="dxa"/>
              <w:bottom w:w="0" w:type="dxa"/>
              <w:right w:w="28" w:type="dxa"/>
            </w:tcMar>
            <w:hideMark/>
          </w:tcPr>
          <w:p w:rsidR="000207F0" w:rsidRPr="00BE6178" w:rsidRDefault="000207F0" w:rsidP="00246C42">
            <w:pPr>
              <w:jc w:val="center"/>
              <w:rPr>
                <w:color w:val="000000"/>
                <w:sz w:val="12"/>
                <w:szCs w:val="12"/>
              </w:rPr>
            </w:pPr>
            <w:r w:rsidRPr="00BE6178">
              <w:rPr>
                <w:color w:val="000000"/>
                <w:sz w:val="12"/>
                <w:szCs w:val="12"/>
              </w:rPr>
              <w:t>1460,000</w:t>
            </w:r>
          </w:p>
        </w:tc>
        <w:tc>
          <w:tcPr>
            <w:tcW w:w="1134" w:type="dxa"/>
            <w:tcBorders>
              <w:top w:val="single" w:sz="4" w:space="0" w:color="auto"/>
              <w:left w:val="nil"/>
              <w:bottom w:val="single" w:sz="4" w:space="0" w:color="auto"/>
              <w:right w:val="single" w:sz="4" w:space="0" w:color="auto"/>
            </w:tcBorders>
            <w:noWrap/>
            <w:tcMar>
              <w:top w:w="0" w:type="dxa"/>
              <w:left w:w="28" w:type="dxa"/>
              <w:bottom w:w="0" w:type="dxa"/>
              <w:right w:w="28" w:type="dxa"/>
            </w:tcMar>
            <w:hideMark/>
          </w:tcPr>
          <w:p w:rsidR="000207F0" w:rsidRDefault="000207F0" w:rsidP="00246C42">
            <w:pPr>
              <w:spacing w:line="276" w:lineRule="auto"/>
              <w:rPr>
                <w:sz w:val="22"/>
                <w:szCs w:val="22"/>
                <w:lang w:eastAsia="en-US"/>
              </w:rPr>
            </w:pPr>
          </w:p>
        </w:tc>
        <w:tc>
          <w:tcPr>
            <w:tcW w:w="1152" w:type="dxa"/>
            <w:tcBorders>
              <w:top w:val="nil"/>
              <w:left w:val="nil"/>
              <w:bottom w:val="single" w:sz="4" w:space="0" w:color="auto"/>
              <w:right w:val="single" w:sz="4" w:space="0" w:color="auto"/>
            </w:tcBorders>
            <w:tcMar>
              <w:top w:w="0" w:type="dxa"/>
              <w:left w:w="28" w:type="dxa"/>
              <w:bottom w:w="0" w:type="dxa"/>
              <w:right w:w="28" w:type="dxa"/>
            </w:tcMar>
            <w:hideMark/>
          </w:tcPr>
          <w:p w:rsidR="000207F0" w:rsidRDefault="000207F0" w:rsidP="00246C42">
            <w:pPr>
              <w:jc w:val="center"/>
              <w:rPr>
                <w:color w:val="000000"/>
                <w:sz w:val="12"/>
                <w:szCs w:val="12"/>
              </w:rPr>
            </w:pPr>
            <w:r>
              <w:rPr>
                <w:color w:val="000000"/>
                <w:sz w:val="12"/>
                <w:szCs w:val="12"/>
              </w:rPr>
              <w:t>ремонт покрытия проезжей части</w:t>
            </w:r>
          </w:p>
        </w:tc>
        <w:tc>
          <w:tcPr>
            <w:tcW w:w="709" w:type="dxa"/>
            <w:tcBorders>
              <w:top w:val="nil"/>
              <w:left w:val="nil"/>
              <w:bottom w:val="single" w:sz="4" w:space="0" w:color="auto"/>
              <w:right w:val="single" w:sz="4" w:space="0" w:color="auto"/>
            </w:tcBorders>
            <w:noWrap/>
            <w:tcMar>
              <w:top w:w="0" w:type="dxa"/>
              <w:left w:w="28" w:type="dxa"/>
              <w:bottom w:w="0" w:type="dxa"/>
              <w:right w:w="28" w:type="dxa"/>
            </w:tcMar>
            <w:hideMark/>
          </w:tcPr>
          <w:p w:rsidR="000207F0" w:rsidRDefault="000207F0" w:rsidP="00246C42">
            <w:pPr>
              <w:jc w:val="center"/>
              <w:rPr>
                <w:color w:val="000000"/>
                <w:sz w:val="12"/>
                <w:szCs w:val="12"/>
              </w:rPr>
            </w:pPr>
            <w:r>
              <w:rPr>
                <w:color w:val="000000"/>
                <w:sz w:val="12"/>
                <w:szCs w:val="12"/>
              </w:rPr>
              <w:t>133,996</w:t>
            </w:r>
          </w:p>
        </w:tc>
        <w:tc>
          <w:tcPr>
            <w:tcW w:w="691" w:type="dxa"/>
            <w:tcBorders>
              <w:top w:val="nil"/>
              <w:left w:val="nil"/>
              <w:bottom w:val="single" w:sz="4" w:space="0" w:color="auto"/>
              <w:right w:val="single" w:sz="4" w:space="0" w:color="auto"/>
            </w:tcBorders>
            <w:noWrap/>
            <w:tcMar>
              <w:top w:w="0" w:type="dxa"/>
              <w:left w:w="28" w:type="dxa"/>
              <w:bottom w:w="0" w:type="dxa"/>
              <w:right w:w="28" w:type="dxa"/>
            </w:tcMar>
            <w:hideMark/>
          </w:tcPr>
          <w:p w:rsidR="000207F0" w:rsidRDefault="000207F0" w:rsidP="00246C42">
            <w:pPr>
              <w:jc w:val="center"/>
              <w:rPr>
                <w:color w:val="000000"/>
                <w:sz w:val="12"/>
                <w:szCs w:val="12"/>
              </w:rPr>
            </w:pPr>
            <w:r>
              <w:rPr>
                <w:color w:val="000000"/>
                <w:sz w:val="12"/>
                <w:szCs w:val="12"/>
              </w:rPr>
              <w:t>66,837</w:t>
            </w:r>
          </w:p>
        </w:tc>
        <w:tc>
          <w:tcPr>
            <w:tcW w:w="708" w:type="dxa"/>
            <w:tcBorders>
              <w:top w:val="nil"/>
              <w:left w:val="nil"/>
              <w:bottom w:val="single" w:sz="4" w:space="0" w:color="auto"/>
              <w:right w:val="single" w:sz="4" w:space="0" w:color="auto"/>
            </w:tcBorders>
            <w:noWrap/>
            <w:tcMar>
              <w:top w:w="0" w:type="dxa"/>
              <w:left w:w="28" w:type="dxa"/>
              <w:bottom w:w="0" w:type="dxa"/>
              <w:right w:w="28" w:type="dxa"/>
            </w:tcMar>
            <w:hideMark/>
          </w:tcPr>
          <w:p w:rsidR="000207F0" w:rsidRDefault="000207F0" w:rsidP="00246C42">
            <w:pPr>
              <w:jc w:val="center"/>
              <w:rPr>
                <w:color w:val="000000"/>
                <w:sz w:val="12"/>
                <w:szCs w:val="12"/>
              </w:rPr>
            </w:pPr>
            <w:r>
              <w:rPr>
                <w:color w:val="000000"/>
                <w:sz w:val="12"/>
                <w:szCs w:val="12"/>
              </w:rPr>
              <w:t>937970</w:t>
            </w:r>
          </w:p>
        </w:tc>
        <w:tc>
          <w:tcPr>
            <w:tcW w:w="441" w:type="dxa"/>
            <w:tcBorders>
              <w:top w:val="nil"/>
              <w:left w:val="nil"/>
              <w:bottom w:val="single" w:sz="4" w:space="0" w:color="auto"/>
              <w:right w:val="single" w:sz="4" w:space="0" w:color="auto"/>
            </w:tcBorders>
            <w:noWrap/>
            <w:tcMar>
              <w:top w:w="0" w:type="dxa"/>
              <w:left w:w="28" w:type="dxa"/>
              <w:bottom w:w="0" w:type="dxa"/>
              <w:right w:w="28" w:type="dxa"/>
            </w:tcMar>
            <w:hideMark/>
          </w:tcPr>
          <w:p w:rsidR="000207F0" w:rsidRDefault="000207F0" w:rsidP="00246C42">
            <w:pPr>
              <w:spacing w:line="276" w:lineRule="auto"/>
              <w:rPr>
                <w:sz w:val="22"/>
                <w:szCs w:val="22"/>
                <w:lang w:eastAsia="en-US"/>
              </w:rPr>
            </w:pPr>
          </w:p>
        </w:tc>
        <w:tc>
          <w:tcPr>
            <w:tcW w:w="708" w:type="dxa"/>
            <w:tcBorders>
              <w:top w:val="nil"/>
              <w:left w:val="nil"/>
              <w:bottom w:val="single" w:sz="4" w:space="0" w:color="auto"/>
              <w:right w:val="single" w:sz="4" w:space="0" w:color="auto"/>
            </w:tcBorders>
            <w:noWrap/>
            <w:tcMar>
              <w:top w:w="0" w:type="dxa"/>
              <w:left w:w="28" w:type="dxa"/>
              <w:bottom w:w="0" w:type="dxa"/>
              <w:right w:w="28" w:type="dxa"/>
            </w:tcMar>
            <w:hideMark/>
          </w:tcPr>
          <w:p w:rsidR="000207F0" w:rsidRDefault="000207F0" w:rsidP="00246C42">
            <w:pPr>
              <w:jc w:val="center"/>
              <w:rPr>
                <w:color w:val="000000"/>
                <w:sz w:val="12"/>
                <w:szCs w:val="12"/>
              </w:rPr>
            </w:pPr>
            <w:r>
              <w:rPr>
                <w:color w:val="000000"/>
                <w:sz w:val="12"/>
                <w:szCs w:val="12"/>
              </w:rPr>
              <w:t>1331,874</w:t>
            </w:r>
          </w:p>
        </w:tc>
        <w:tc>
          <w:tcPr>
            <w:tcW w:w="851" w:type="dxa"/>
            <w:tcBorders>
              <w:top w:val="nil"/>
              <w:left w:val="nil"/>
              <w:bottom w:val="single" w:sz="4" w:space="0" w:color="auto"/>
              <w:right w:val="single" w:sz="4" w:space="0" w:color="auto"/>
            </w:tcBorders>
            <w:noWrap/>
            <w:tcMar>
              <w:top w:w="0" w:type="dxa"/>
              <w:left w:w="28" w:type="dxa"/>
              <w:bottom w:w="0" w:type="dxa"/>
              <w:right w:w="28" w:type="dxa"/>
            </w:tcMar>
            <w:hideMark/>
          </w:tcPr>
          <w:p w:rsidR="000207F0" w:rsidRDefault="000207F0" w:rsidP="00246C42">
            <w:pPr>
              <w:spacing w:line="276" w:lineRule="auto"/>
              <w:rPr>
                <w:sz w:val="22"/>
                <w:szCs w:val="22"/>
                <w:lang w:eastAsia="en-US"/>
              </w:rPr>
            </w:pPr>
          </w:p>
        </w:tc>
      </w:tr>
      <w:tr w:rsidR="00D247D8" w:rsidTr="00D247D8">
        <w:trPr>
          <w:trHeight w:val="276"/>
        </w:trPr>
        <w:tc>
          <w:tcPr>
            <w:tcW w:w="22896" w:type="dxa"/>
            <w:gridSpan w:val="33"/>
            <w:tcBorders>
              <w:top w:val="nil"/>
              <w:left w:val="single" w:sz="4" w:space="0" w:color="auto"/>
              <w:bottom w:val="single" w:sz="4" w:space="0" w:color="auto"/>
              <w:right w:val="single" w:sz="8" w:space="0" w:color="auto"/>
            </w:tcBorders>
            <w:noWrap/>
            <w:tcMar>
              <w:top w:w="0" w:type="dxa"/>
              <w:left w:w="28" w:type="dxa"/>
              <w:bottom w:w="0" w:type="dxa"/>
              <w:right w:w="28" w:type="dxa"/>
            </w:tcMar>
            <w:vAlign w:val="center"/>
          </w:tcPr>
          <w:p w:rsidR="00D247D8" w:rsidRPr="0081523D" w:rsidRDefault="00D247D8" w:rsidP="00D247D8">
            <w:pPr>
              <w:spacing w:line="276" w:lineRule="auto"/>
              <w:jc w:val="center"/>
              <w:rPr>
                <w:sz w:val="22"/>
                <w:szCs w:val="22"/>
                <w:lang w:eastAsia="en-US"/>
              </w:rPr>
            </w:pPr>
            <w:r w:rsidRPr="0081523D">
              <w:rPr>
                <w:bCs/>
                <w:color w:val="000000"/>
                <w:sz w:val="12"/>
                <w:szCs w:val="12"/>
              </w:rPr>
              <w:t>Общий итог</w:t>
            </w:r>
          </w:p>
        </w:tc>
      </w:tr>
      <w:tr w:rsidR="00D247D8" w:rsidTr="00B8520E">
        <w:trPr>
          <w:trHeight w:val="276"/>
        </w:trPr>
        <w:tc>
          <w:tcPr>
            <w:tcW w:w="352" w:type="dxa"/>
            <w:tcBorders>
              <w:top w:val="nil"/>
              <w:left w:val="single" w:sz="4" w:space="0" w:color="auto"/>
              <w:bottom w:val="single" w:sz="4" w:space="0" w:color="auto"/>
              <w:right w:val="single" w:sz="4" w:space="0" w:color="auto"/>
            </w:tcBorders>
            <w:noWrap/>
            <w:tcMar>
              <w:top w:w="0" w:type="dxa"/>
              <w:left w:w="28" w:type="dxa"/>
              <w:bottom w:w="0" w:type="dxa"/>
              <w:right w:w="28" w:type="dxa"/>
            </w:tcMar>
            <w:hideMark/>
          </w:tcPr>
          <w:p w:rsidR="00D247D8" w:rsidRDefault="00D247D8">
            <w:pPr>
              <w:spacing w:line="276" w:lineRule="auto"/>
              <w:rPr>
                <w:sz w:val="22"/>
                <w:szCs w:val="22"/>
                <w:lang w:eastAsia="en-US"/>
              </w:rPr>
            </w:pPr>
          </w:p>
        </w:tc>
        <w:tc>
          <w:tcPr>
            <w:tcW w:w="2117" w:type="dxa"/>
            <w:tcBorders>
              <w:top w:val="nil"/>
              <w:left w:val="nil"/>
              <w:bottom w:val="single" w:sz="4" w:space="0" w:color="auto"/>
              <w:right w:val="single" w:sz="4" w:space="0" w:color="auto"/>
            </w:tcBorders>
            <w:noWrap/>
            <w:tcMar>
              <w:top w:w="0" w:type="dxa"/>
              <w:left w:w="28" w:type="dxa"/>
              <w:bottom w:w="0" w:type="dxa"/>
              <w:right w:w="28" w:type="dxa"/>
            </w:tcMar>
            <w:hideMark/>
          </w:tcPr>
          <w:p w:rsidR="00D247D8" w:rsidRDefault="00D247D8">
            <w:pPr>
              <w:spacing w:line="276" w:lineRule="auto"/>
              <w:rPr>
                <w:sz w:val="22"/>
                <w:szCs w:val="22"/>
                <w:lang w:eastAsia="en-US"/>
              </w:rPr>
            </w:pPr>
          </w:p>
        </w:tc>
        <w:tc>
          <w:tcPr>
            <w:tcW w:w="727" w:type="dxa"/>
            <w:tcBorders>
              <w:top w:val="nil"/>
              <w:left w:val="nil"/>
              <w:bottom w:val="single" w:sz="4" w:space="0" w:color="auto"/>
              <w:right w:val="single" w:sz="4" w:space="0" w:color="auto"/>
            </w:tcBorders>
            <w:noWrap/>
            <w:tcMar>
              <w:top w:w="0" w:type="dxa"/>
              <w:left w:w="28" w:type="dxa"/>
              <w:bottom w:w="0" w:type="dxa"/>
              <w:right w:w="28" w:type="dxa"/>
            </w:tcMar>
            <w:hideMark/>
          </w:tcPr>
          <w:p w:rsidR="00D247D8" w:rsidRDefault="00D247D8">
            <w:pPr>
              <w:jc w:val="center"/>
              <w:rPr>
                <w:bCs/>
                <w:color w:val="000000"/>
                <w:sz w:val="12"/>
                <w:szCs w:val="12"/>
              </w:rPr>
            </w:pPr>
            <w:r>
              <w:rPr>
                <w:bCs/>
                <w:color w:val="000000"/>
                <w:sz w:val="12"/>
                <w:szCs w:val="12"/>
              </w:rPr>
              <w:t>ИТОГО</w:t>
            </w:r>
          </w:p>
        </w:tc>
        <w:tc>
          <w:tcPr>
            <w:tcW w:w="540" w:type="dxa"/>
            <w:tcBorders>
              <w:top w:val="nil"/>
              <w:left w:val="nil"/>
              <w:bottom w:val="single" w:sz="4" w:space="0" w:color="auto"/>
              <w:right w:val="single" w:sz="4" w:space="0" w:color="auto"/>
            </w:tcBorders>
            <w:noWrap/>
            <w:tcMar>
              <w:top w:w="0" w:type="dxa"/>
              <w:left w:w="28" w:type="dxa"/>
              <w:bottom w:w="0" w:type="dxa"/>
              <w:right w:w="28" w:type="dxa"/>
            </w:tcMar>
            <w:hideMark/>
          </w:tcPr>
          <w:p w:rsidR="00D247D8" w:rsidRDefault="00D247D8">
            <w:pPr>
              <w:jc w:val="center"/>
              <w:rPr>
                <w:bCs/>
                <w:color w:val="000000"/>
                <w:sz w:val="12"/>
                <w:szCs w:val="12"/>
              </w:rPr>
            </w:pPr>
            <w:r>
              <w:rPr>
                <w:bCs/>
                <w:color w:val="000000"/>
                <w:sz w:val="12"/>
                <w:szCs w:val="12"/>
              </w:rPr>
              <w:t>ИТОГО</w:t>
            </w:r>
          </w:p>
        </w:tc>
        <w:tc>
          <w:tcPr>
            <w:tcW w:w="567" w:type="dxa"/>
            <w:tcBorders>
              <w:top w:val="nil"/>
              <w:left w:val="nil"/>
              <w:bottom w:val="single" w:sz="4" w:space="0" w:color="auto"/>
              <w:right w:val="single" w:sz="4" w:space="0" w:color="auto"/>
            </w:tcBorders>
            <w:noWrap/>
            <w:tcMar>
              <w:top w:w="0" w:type="dxa"/>
              <w:left w:w="28" w:type="dxa"/>
              <w:bottom w:w="0" w:type="dxa"/>
              <w:right w:w="28" w:type="dxa"/>
            </w:tcMar>
            <w:hideMark/>
          </w:tcPr>
          <w:p w:rsidR="00D247D8" w:rsidRDefault="00D247D8">
            <w:pPr>
              <w:jc w:val="center"/>
              <w:rPr>
                <w:bCs/>
                <w:color w:val="000000"/>
                <w:sz w:val="12"/>
                <w:szCs w:val="12"/>
              </w:rPr>
            </w:pPr>
            <w:r>
              <w:rPr>
                <w:bCs/>
                <w:color w:val="000000"/>
                <w:sz w:val="12"/>
                <w:szCs w:val="12"/>
              </w:rPr>
              <w:t>ИТОГО</w:t>
            </w:r>
          </w:p>
        </w:tc>
        <w:tc>
          <w:tcPr>
            <w:tcW w:w="283" w:type="dxa"/>
            <w:tcBorders>
              <w:top w:val="nil"/>
              <w:left w:val="nil"/>
              <w:bottom w:val="single" w:sz="4" w:space="0" w:color="auto"/>
              <w:right w:val="single" w:sz="4" w:space="0" w:color="auto"/>
            </w:tcBorders>
            <w:noWrap/>
            <w:tcMar>
              <w:top w:w="0" w:type="dxa"/>
              <w:left w:w="28" w:type="dxa"/>
              <w:bottom w:w="0" w:type="dxa"/>
              <w:right w:w="28" w:type="dxa"/>
            </w:tcMar>
            <w:hideMark/>
          </w:tcPr>
          <w:p w:rsidR="00D247D8" w:rsidRDefault="00D247D8">
            <w:pPr>
              <w:jc w:val="center"/>
              <w:rPr>
                <w:bCs/>
                <w:color w:val="000000"/>
                <w:sz w:val="12"/>
                <w:szCs w:val="12"/>
              </w:rPr>
            </w:pPr>
            <w:r>
              <w:rPr>
                <w:bCs/>
                <w:color w:val="000000"/>
                <w:sz w:val="12"/>
                <w:szCs w:val="12"/>
              </w:rPr>
              <w:t>%</w:t>
            </w:r>
          </w:p>
        </w:tc>
        <w:tc>
          <w:tcPr>
            <w:tcW w:w="567" w:type="dxa"/>
            <w:tcBorders>
              <w:top w:val="nil"/>
              <w:left w:val="nil"/>
              <w:bottom w:val="single" w:sz="4" w:space="0" w:color="auto"/>
              <w:right w:val="single" w:sz="4" w:space="0" w:color="auto"/>
            </w:tcBorders>
            <w:noWrap/>
            <w:tcMar>
              <w:top w:w="0" w:type="dxa"/>
              <w:left w:w="28" w:type="dxa"/>
              <w:bottom w:w="0" w:type="dxa"/>
              <w:right w:w="28" w:type="dxa"/>
            </w:tcMar>
            <w:hideMark/>
          </w:tcPr>
          <w:p w:rsidR="00D247D8" w:rsidRDefault="00D247D8">
            <w:pPr>
              <w:jc w:val="center"/>
              <w:rPr>
                <w:bCs/>
                <w:color w:val="000000"/>
                <w:sz w:val="12"/>
                <w:szCs w:val="12"/>
              </w:rPr>
            </w:pPr>
            <w:r>
              <w:rPr>
                <w:bCs/>
                <w:color w:val="000000"/>
                <w:sz w:val="12"/>
                <w:szCs w:val="12"/>
              </w:rPr>
              <w:t>ИТОГО</w:t>
            </w:r>
          </w:p>
        </w:tc>
        <w:tc>
          <w:tcPr>
            <w:tcW w:w="284" w:type="dxa"/>
            <w:tcBorders>
              <w:top w:val="nil"/>
              <w:left w:val="nil"/>
              <w:bottom w:val="single" w:sz="4" w:space="0" w:color="auto"/>
              <w:right w:val="single" w:sz="4" w:space="0" w:color="auto"/>
            </w:tcBorders>
            <w:noWrap/>
            <w:tcMar>
              <w:top w:w="0" w:type="dxa"/>
              <w:left w:w="28" w:type="dxa"/>
              <w:bottom w:w="0" w:type="dxa"/>
              <w:right w:w="28" w:type="dxa"/>
            </w:tcMar>
            <w:hideMark/>
          </w:tcPr>
          <w:p w:rsidR="00D247D8" w:rsidRDefault="00D247D8">
            <w:pPr>
              <w:jc w:val="center"/>
              <w:rPr>
                <w:bCs/>
                <w:color w:val="000000"/>
                <w:sz w:val="12"/>
                <w:szCs w:val="12"/>
              </w:rPr>
            </w:pPr>
            <w:r>
              <w:rPr>
                <w:bCs/>
                <w:color w:val="000000"/>
                <w:sz w:val="12"/>
                <w:szCs w:val="12"/>
              </w:rPr>
              <w:t>%</w:t>
            </w:r>
          </w:p>
        </w:tc>
        <w:tc>
          <w:tcPr>
            <w:tcW w:w="567" w:type="dxa"/>
            <w:tcBorders>
              <w:top w:val="nil"/>
              <w:left w:val="nil"/>
              <w:bottom w:val="single" w:sz="4" w:space="0" w:color="auto"/>
              <w:right w:val="single" w:sz="4" w:space="0" w:color="auto"/>
            </w:tcBorders>
            <w:noWrap/>
            <w:tcMar>
              <w:top w:w="0" w:type="dxa"/>
              <w:left w:w="28" w:type="dxa"/>
              <w:bottom w:w="0" w:type="dxa"/>
              <w:right w:w="28" w:type="dxa"/>
            </w:tcMar>
            <w:hideMark/>
          </w:tcPr>
          <w:p w:rsidR="00D247D8" w:rsidRDefault="00D247D8">
            <w:pPr>
              <w:jc w:val="center"/>
              <w:rPr>
                <w:bCs/>
                <w:color w:val="000000"/>
                <w:sz w:val="12"/>
                <w:szCs w:val="12"/>
              </w:rPr>
            </w:pPr>
            <w:r>
              <w:rPr>
                <w:bCs/>
                <w:color w:val="000000"/>
                <w:sz w:val="12"/>
                <w:szCs w:val="12"/>
              </w:rPr>
              <w:t>ИТОГО</w:t>
            </w:r>
          </w:p>
        </w:tc>
        <w:tc>
          <w:tcPr>
            <w:tcW w:w="283" w:type="dxa"/>
            <w:tcBorders>
              <w:top w:val="nil"/>
              <w:left w:val="nil"/>
              <w:bottom w:val="single" w:sz="4" w:space="0" w:color="auto"/>
              <w:right w:val="single" w:sz="4" w:space="0" w:color="auto"/>
            </w:tcBorders>
            <w:noWrap/>
            <w:tcMar>
              <w:top w:w="0" w:type="dxa"/>
              <w:left w:w="28" w:type="dxa"/>
              <w:bottom w:w="0" w:type="dxa"/>
              <w:right w:w="28" w:type="dxa"/>
            </w:tcMar>
            <w:hideMark/>
          </w:tcPr>
          <w:p w:rsidR="00D247D8" w:rsidRDefault="00D247D8">
            <w:pPr>
              <w:jc w:val="center"/>
              <w:rPr>
                <w:bCs/>
                <w:color w:val="000000"/>
                <w:sz w:val="12"/>
                <w:szCs w:val="12"/>
              </w:rPr>
            </w:pPr>
            <w:r>
              <w:rPr>
                <w:bCs/>
                <w:color w:val="000000"/>
                <w:sz w:val="12"/>
                <w:szCs w:val="12"/>
              </w:rPr>
              <w:t>%</w:t>
            </w:r>
          </w:p>
        </w:tc>
        <w:tc>
          <w:tcPr>
            <w:tcW w:w="992" w:type="dxa"/>
            <w:tcBorders>
              <w:top w:val="nil"/>
              <w:left w:val="nil"/>
              <w:bottom w:val="single" w:sz="4" w:space="0" w:color="auto"/>
              <w:right w:val="single" w:sz="4" w:space="0" w:color="auto"/>
            </w:tcBorders>
            <w:noWrap/>
            <w:tcMar>
              <w:top w:w="0" w:type="dxa"/>
              <w:left w:w="28" w:type="dxa"/>
              <w:bottom w:w="0" w:type="dxa"/>
              <w:right w:w="28" w:type="dxa"/>
            </w:tcMar>
            <w:hideMark/>
          </w:tcPr>
          <w:p w:rsidR="00D247D8" w:rsidRDefault="00D247D8">
            <w:pPr>
              <w:spacing w:line="276" w:lineRule="auto"/>
              <w:rPr>
                <w:sz w:val="22"/>
                <w:szCs w:val="22"/>
                <w:lang w:eastAsia="en-US"/>
              </w:rPr>
            </w:pPr>
          </w:p>
        </w:tc>
        <w:tc>
          <w:tcPr>
            <w:tcW w:w="993" w:type="dxa"/>
            <w:tcBorders>
              <w:top w:val="nil"/>
              <w:left w:val="nil"/>
              <w:bottom w:val="single" w:sz="4" w:space="0" w:color="auto"/>
              <w:right w:val="single" w:sz="4" w:space="0" w:color="auto"/>
            </w:tcBorders>
            <w:noWrap/>
            <w:tcMar>
              <w:top w:w="0" w:type="dxa"/>
              <w:left w:w="28" w:type="dxa"/>
              <w:bottom w:w="0" w:type="dxa"/>
              <w:right w:w="28" w:type="dxa"/>
            </w:tcMar>
            <w:hideMark/>
          </w:tcPr>
          <w:p w:rsidR="00D247D8" w:rsidRDefault="00D247D8">
            <w:pPr>
              <w:spacing w:line="276" w:lineRule="auto"/>
              <w:rPr>
                <w:sz w:val="22"/>
                <w:szCs w:val="22"/>
                <w:lang w:eastAsia="en-US"/>
              </w:rPr>
            </w:pPr>
          </w:p>
        </w:tc>
        <w:tc>
          <w:tcPr>
            <w:tcW w:w="992" w:type="dxa"/>
            <w:tcBorders>
              <w:top w:val="nil"/>
              <w:left w:val="nil"/>
              <w:bottom w:val="single" w:sz="4" w:space="0" w:color="auto"/>
              <w:right w:val="single" w:sz="4" w:space="0" w:color="auto"/>
            </w:tcBorders>
            <w:noWrap/>
            <w:tcMar>
              <w:top w:w="0" w:type="dxa"/>
              <w:left w:w="28" w:type="dxa"/>
              <w:bottom w:w="0" w:type="dxa"/>
              <w:right w:w="28" w:type="dxa"/>
            </w:tcMar>
            <w:hideMark/>
          </w:tcPr>
          <w:p w:rsidR="00D247D8" w:rsidRDefault="00D247D8">
            <w:pPr>
              <w:spacing w:line="276" w:lineRule="auto"/>
              <w:rPr>
                <w:sz w:val="22"/>
                <w:szCs w:val="22"/>
                <w:lang w:eastAsia="en-US"/>
              </w:rPr>
            </w:pPr>
          </w:p>
        </w:tc>
        <w:tc>
          <w:tcPr>
            <w:tcW w:w="992" w:type="dxa"/>
            <w:tcBorders>
              <w:top w:val="nil"/>
              <w:left w:val="nil"/>
              <w:bottom w:val="single" w:sz="4" w:space="0" w:color="auto"/>
              <w:right w:val="single" w:sz="4" w:space="0" w:color="auto"/>
            </w:tcBorders>
            <w:noWrap/>
            <w:tcMar>
              <w:top w:w="0" w:type="dxa"/>
              <w:left w:w="28" w:type="dxa"/>
              <w:bottom w:w="0" w:type="dxa"/>
              <w:right w:w="28" w:type="dxa"/>
            </w:tcMar>
            <w:hideMark/>
          </w:tcPr>
          <w:p w:rsidR="00D247D8" w:rsidRDefault="00D247D8">
            <w:pPr>
              <w:spacing w:line="276" w:lineRule="auto"/>
              <w:rPr>
                <w:sz w:val="22"/>
                <w:szCs w:val="22"/>
                <w:lang w:eastAsia="en-US"/>
              </w:rPr>
            </w:pPr>
          </w:p>
        </w:tc>
        <w:tc>
          <w:tcPr>
            <w:tcW w:w="709" w:type="dxa"/>
            <w:tcBorders>
              <w:top w:val="nil"/>
              <w:left w:val="nil"/>
              <w:bottom w:val="single" w:sz="4" w:space="0" w:color="auto"/>
              <w:right w:val="single" w:sz="4" w:space="0" w:color="auto"/>
            </w:tcBorders>
            <w:noWrap/>
            <w:tcMar>
              <w:top w:w="0" w:type="dxa"/>
              <w:left w:w="28" w:type="dxa"/>
              <w:bottom w:w="0" w:type="dxa"/>
              <w:right w:w="28" w:type="dxa"/>
            </w:tcMar>
            <w:hideMark/>
          </w:tcPr>
          <w:p w:rsidR="00D247D8" w:rsidRPr="0081523D" w:rsidRDefault="00D247D8">
            <w:pPr>
              <w:spacing w:line="276" w:lineRule="auto"/>
              <w:rPr>
                <w:sz w:val="22"/>
                <w:szCs w:val="22"/>
                <w:lang w:eastAsia="en-US"/>
              </w:rPr>
            </w:pPr>
          </w:p>
        </w:tc>
        <w:tc>
          <w:tcPr>
            <w:tcW w:w="1134" w:type="dxa"/>
            <w:tcBorders>
              <w:top w:val="nil"/>
              <w:left w:val="nil"/>
              <w:bottom w:val="single" w:sz="4" w:space="0" w:color="auto"/>
              <w:right w:val="single" w:sz="4" w:space="0" w:color="auto"/>
            </w:tcBorders>
            <w:noWrap/>
            <w:tcMar>
              <w:top w:w="0" w:type="dxa"/>
              <w:left w:w="28" w:type="dxa"/>
              <w:bottom w:w="0" w:type="dxa"/>
              <w:right w:w="28" w:type="dxa"/>
            </w:tcMar>
            <w:hideMark/>
          </w:tcPr>
          <w:p w:rsidR="00D247D8" w:rsidRDefault="00D247D8">
            <w:pPr>
              <w:spacing w:line="276" w:lineRule="auto"/>
              <w:rPr>
                <w:sz w:val="22"/>
                <w:szCs w:val="22"/>
                <w:lang w:eastAsia="en-US"/>
              </w:rPr>
            </w:pPr>
          </w:p>
        </w:tc>
        <w:tc>
          <w:tcPr>
            <w:tcW w:w="1161" w:type="dxa"/>
            <w:tcBorders>
              <w:top w:val="nil"/>
              <w:left w:val="nil"/>
              <w:bottom w:val="single" w:sz="4" w:space="0" w:color="auto"/>
              <w:right w:val="single" w:sz="4" w:space="0" w:color="auto"/>
            </w:tcBorders>
            <w:noWrap/>
            <w:tcMar>
              <w:top w:w="0" w:type="dxa"/>
              <w:left w:w="28" w:type="dxa"/>
              <w:bottom w:w="0" w:type="dxa"/>
              <w:right w:w="28" w:type="dxa"/>
            </w:tcMar>
            <w:hideMark/>
          </w:tcPr>
          <w:p w:rsidR="00D247D8" w:rsidRDefault="00D247D8">
            <w:pPr>
              <w:spacing w:line="276" w:lineRule="auto"/>
              <w:rPr>
                <w:sz w:val="22"/>
                <w:szCs w:val="22"/>
                <w:lang w:eastAsia="en-US"/>
              </w:rPr>
            </w:pPr>
          </w:p>
        </w:tc>
        <w:tc>
          <w:tcPr>
            <w:tcW w:w="709" w:type="dxa"/>
            <w:tcBorders>
              <w:top w:val="nil"/>
              <w:left w:val="nil"/>
              <w:bottom w:val="single" w:sz="4" w:space="0" w:color="auto"/>
              <w:right w:val="single" w:sz="4" w:space="0" w:color="auto"/>
            </w:tcBorders>
            <w:noWrap/>
            <w:tcMar>
              <w:top w:w="0" w:type="dxa"/>
              <w:left w:w="28" w:type="dxa"/>
              <w:bottom w:w="0" w:type="dxa"/>
              <w:right w:w="28" w:type="dxa"/>
            </w:tcMar>
            <w:hideMark/>
          </w:tcPr>
          <w:p w:rsidR="00D247D8" w:rsidRDefault="00D247D8">
            <w:pPr>
              <w:spacing w:line="276" w:lineRule="auto"/>
              <w:rPr>
                <w:sz w:val="22"/>
                <w:szCs w:val="22"/>
                <w:lang w:eastAsia="en-US"/>
              </w:rPr>
            </w:pPr>
          </w:p>
        </w:tc>
        <w:tc>
          <w:tcPr>
            <w:tcW w:w="681" w:type="dxa"/>
            <w:tcBorders>
              <w:top w:val="nil"/>
              <w:left w:val="nil"/>
              <w:bottom w:val="single" w:sz="4" w:space="0" w:color="auto"/>
              <w:right w:val="single" w:sz="4" w:space="0" w:color="auto"/>
            </w:tcBorders>
            <w:noWrap/>
            <w:tcMar>
              <w:top w:w="0" w:type="dxa"/>
              <w:left w:w="28" w:type="dxa"/>
              <w:bottom w:w="0" w:type="dxa"/>
              <w:right w:w="28" w:type="dxa"/>
            </w:tcMar>
            <w:hideMark/>
          </w:tcPr>
          <w:p w:rsidR="00D247D8" w:rsidRDefault="00D247D8">
            <w:pPr>
              <w:spacing w:line="276" w:lineRule="auto"/>
              <w:rPr>
                <w:sz w:val="22"/>
                <w:szCs w:val="22"/>
                <w:lang w:eastAsia="en-US"/>
              </w:rPr>
            </w:pPr>
          </w:p>
        </w:tc>
        <w:tc>
          <w:tcPr>
            <w:tcW w:w="709" w:type="dxa"/>
            <w:tcBorders>
              <w:top w:val="nil"/>
              <w:left w:val="nil"/>
              <w:bottom w:val="single" w:sz="4" w:space="0" w:color="auto"/>
              <w:right w:val="single" w:sz="4" w:space="0" w:color="auto"/>
            </w:tcBorders>
            <w:noWrap/>
            <w:tcMar>
              <w:top w:w="0" w:type="dxa"/>
              <w:left w:w="28" w:type="dxa"/>
              <w:bottom w:w="0" w:type="dxa"/>
              <w:right w:w="28" w:type="dxa"/>
            </w:tcMar>
            <w:hideMark/>
          </w:tcPr>
          <w:p w:rsidR="00D247D8" w:rsidRDefault="00D247D8">
            <w:pPr>
              <w:spacing w:line="276" w:lineRule="auto"/>
              <w:rPr>
                <w:sz w:val="22"/>
                <w:szCs w:val="22"/>
                <w:lang w:eastAsia="en-US"/>
              </w:rPr>
            </w:pPr>
          </w:p>
        </w:tc>
        <w:tc>
          <w:tcPr>
            <w:tcW w:w="428" w:type="dxa"/>
            <w:gridSpan w:val="2"/>
            <w:tcBorders>
              <w:top w:val="nil"/>
              <w:left w:val="nil"/>
              <w:bottom w:val="single" w:sz="4" w:space="0" w:color="auto"/>
              <w:right w:val="single" w:sz="4" w:space="0" w:color="auto"/>
            </w:tcBorders>
            <w:noWrap/>
            <w:tcMar>
              <w:top w:w="0" w:type="dxa"/>
              <w:left w:w="28" w:type="dxa"/>
              <w:bottom w:w="0" w:type="dxa"/>
              <w:right w:w="28" w:type="dxa"/>
            </w:tcMar>
            <w:hideMark/>
          </w:tcPr>
          <w:p w:rsidR="00D247D8" w:rsidRDefault="00D247D8">
            <w:pPr>
              <w:spacing w:line="276" w:lineRule="auto"/>
              <w:rPr>
                <w:sz w:val="22"/>
                <w:szCs w:val="22"/>
                <w:lang w:eastAsia="en-US"/>
              </w:rPr>
            </w:pPr>
          </w:p>
        </w:tc>
        <w:tc>
          <w:tcPr>
            <w:tcW w:w="715" w:type="dxa"/>
            <w:gridSpan w:val="3"/>
            <w:tcBorders>
              <w:top w:val="nil"/>
              <w:left w:val="nil"/>
              <w:bottom w:val="single" w:sz="4" w:space="0" w:color="auto"/>
              <w:right w:val="single" w:sz="4" w:space="0" w:color="auto"/>
            </w:tcBorders>
            <w:noWrap/>
            <w:tcMar>
              <w:top w:w="0" w:type="dxa"/>
              <w:left w:w="28" w:type="dxa"/>
              <w:bottom w:w="0" w:type="dxa"/>
              <w:right w:w="28" w:type="dxa"/>
            </w:tcMar>
            <w:hideMark/>
          </w:tcPr>
          <w:p w:rsidR="00D247D8" w:rsidRDefault="00D247D8">
            <w:pPr>
              <w:spacing w:line="276" w:lineRule="auto"/>
              <w:rPr>
                <w:sz w:val="22"/>
                <w:szCs w:val="22"/>
                <w:lang w:eastAsia="en-US"/>
              </w:rPr>
            </w:pPr>
          </w:p>
        </w:tc>
        <w:tc>
          <w:tcPr>
            <w:tcW w:w="1134" w:type="dxa"/>
            <w:tcBorders>
              <w:top w:val="nil"/>
              <w:left w:val="nil"/>
              <w:bottom w:val="single" w:sz="4" w:space="0" w:color="auto"/>
              <w:right w:val="single" w:sz="4" w:space="0" w:color="auto"/>
            </w:tcBorders>
            <w:noWrap/>
            <w:tcMar>
              <w:top w:w="0" w:type="dxa"/>
              <w:left w:w="28" w:type="dxa"/>
              <w:bottom w:w="0" w:type="dxa"/>
              <w:right w:w="28" w:type="dxa"/>
            </w:tcMar>
            <w:hideMark/>
          </w:tcPr>
          <w:p w:rsidR="00D247D8" w:rsidRDefault="00D247D8">
            <w:pPr>
              <w:spacing w:line="276" w:lineRule="auto"/>
              <w:rPr>
                <w:sz w:val="22"/>
                <w:szCs w:val="22"/>
                <w:lang w:eastAsia="en-US"/>
              </w:rPr>
            </w:pPr>
          </w:p>
        </w:tc>
        <w:tc>
          <w:tcPr>
            <w:tcW w:w="1152" w:type="dxa"/>
            <w:tcBorders>
              <w:top w:val="nil"/>
              <w:left w:val="nil"/>
              <w:bottom w:val="single" w:sz="4" w:space="0" w:color="auto"/>
              <w:right w:val="single" w:sz="4" w:space="0" w:color="auto"/>
            </w:tcBorders>
            <w:noWrap/>
            <w:tcMar>
              <w:top w:w="0" w:type="dxa"/>
              <w:left w:w="28" w:type="dxa"/>
              <w:bottom w:w="0" w:type="dxa"/>
              <w:right w:w="28" w:type="dxa"/>
            </w:tcMar>
            <w:hideMark/>
          </w:tcPr>
          <w:p w:rsidR="00D247D8" w:rsidRDefault="00D247D8">
            <w:pPr>
              <w:spacing w:line="276" w:lineRule="auto"/>
              <w:rPr>
                <w:sz w:val="22"/>
                <w:szCs w:val="22"/>
                <w:lang w:eastAsia="en-US"/>
              </w:rPr>
            </w:pPr>
          </w:p>
        </w:tc>
        <w:tc>
          <w:tcPr>
            <w:tcW w:w="709" w:type="dxa"/>
            <w:tcBorders>
              <w:top w:val="nil"/>
              <w:left w:val="nil"/>
              <w:bottom w:val="single" w:sz="4" w:space="0" w:color="auto"/>
              <w:right w:val="single" w:sz="4" w:space="0" w:color="auto"/>
            </w:tcBorders>
            <w:noWrap/>
            <w:tcMar>
              <w:top w:w="0" w:type="dxa"/>
              <w:left w:w="28" w:type="dxa"/>
              <w:bottom w:w="0" w:type="dxa"/>
              <w:right w:w="28" w:type="dxa"/>
            </w:tcMar>
            <w:hideMark/>
          </w:tcPr>
          <w:p w:rsidR="00D247D8" w:rsidRDefault="00D247D8">
            <w:pPr>
              <w:spacing w:line="276" w:lineRule="auto"/>
              <w:rPr>
                <w:sz w:val="22"/>
                <w:szCs w:val="22"/>
                <w:lang w:eastAsia="en-US"/>
              </w:rPr>
            </w:pPr>
          </w:p>
        </w:tc>
        <w:tc>
          <w:tcPr>
            <w:tcW w:w="691" w:type="dxa"/>
            <w:tcBorders>
              <w:top w:val="nil"/>
              <w:left w:val="nil"/>
              <w:bottom w:val="single" w:sz="4" w:space="0" w:color="auto"/>
              <w:right w:val="single" w:sz="4" w:space="0" w:color="auto"/>
            </w:tcBorders>
            <w:noWrap/>
            <w:tcMar>
              <w:top w:w="0" w:type="dxa"/>
              <w:left w:w="28" w:type="dxa"/>
              <w:bottom w:w="0" w:type="dxa"/>
              <w:right w:w="28" w:type="dxa"/>
            </w:tcMar>
            <w:hideMark/>
          </w:tcPr>
          <w:p w:rsidR="00D247D8" w:rsidRDefault="00D247D8">
            <w:pPr>
              <w:spacing w:line="276" w:lineRule="auto"/>
              <w:rPr>
                <w:sz w:val="22"/>
                <w:szCs w:val="22"/>
                <w:lang w:eastAsia="en-US"/>
              </w:rPr>
            </w:pPr>
          </w:p>
        </w:tc>
        <w:tc>
          <w:tcPr>
            <w:tcW w:w="708" w:type="dxa"/>
            <w:tcBorders>
              <w:top w:val="nil"/>
              <w:left w:val="nil"/>
              <w:bottom w:val="single" w:sz="4" w:space="0" w:color="auto"/>
              <w:right w:val="single" w:sz="4" w:space="0" w:color="auto"/>
            </w:tcBorders>
            <w:noWrap/>
            <w:tcMar>
              <w:top w:w="0" w:type="dxa"/>
              <w:left w:w="28" w:type="dxa"/>
              <w:bottom w:w="0" w:type="dxa"/>
              <w:right w:w="28" w:type="dxa"/>
            </w:tcMar>
            <w:hideMark/>
          </w:tcPr>
          <w:p w:rsidR="00D247D8" w:rsidRDefault="00D247D8">
            <w:pPr>
              <w:spacing w:line="276" w:lineRule="auto"/>
              <w:rPr>
                <w:sz w:val="22"/>
                <w:szCs w:val="22"/>
                <w:lang w:eastAsia="en-US"/>
              </w:rPr>
            </w:pPr>
          </w:p>
        </w:tc>
        <w:tc>
          <w:tcPr>
            <w:tcW w:w="441" w:type="dxa"/>
            <w:tcBorders>
              <w:top w:val="nil"/>
              <w:left w:val="nil"/>
              <w:bottom w:val="single" w:sz="4" w:space="0" w:color="auto"/>
              <w:right w:val="single" w:sz="4" w:space="0" w:color="auto"/>
            </w:tcBorders>
            <w:noWrap/>
            <w:tcMar>
              <w:top w:w="0" w:type="dxa"/>
              <w:left w:w="28" w:type="dxa"/>
              <w:bottom w:w="0" w:type="dxa"/>
              <w:right w:w="28" w:type="dxa"/>
            </w:tcMar>
            <w:hideMark/>
          </w:tcPr>
          <w:p w:rsidR="00D247D8" w:rsidRDefault="00D247D8">
            <w:pPr>
              <w:spacing w:line="276" w:lineRule="auto"/>
              <w:rPr>
                <w:sz w:val="22"/>
                <w:szCs w:val="22"/>
                <w:lang w:eastAsia="en-US"/>
              </w:rPr>
            </w:pPr>
          </w:p>
        </w:tc>
        <w:tc>
          <w:tcPr>
            <w:tcW w:w="708" w:type="dxa"/>
            <w:tcBorders>
              <w:top w:val="nil"/>
              <w:left w:val="nil"/>
              <w:bottom w:val="single" w:sz="4" w:space="0" w:color="auto"/>
              <w:right w:val="single" w:sz="8" w:space="0" w:color="auto"/>
            </w:tcBorders>
            <w:noWrap/>
            <w:tcMar>
              <w:top w:w="0" w:type="dxa"/>
              <w:left w:w="28" w:type="dxa"/>
              <w:bottom w:w="0" w:type="dxa"/>
              <w:right w:w="28" w:type="dxa"/>
            </w:tcMar>
            <w:hideMark/>
          </w:tcPr>
          <w:p w:rsidR="00D247D8" w:rsidRDefault="00D247D8">
            <w:pPr>
              <w:spacing w:line="276" w:lineRule="auto"/>
              <w:rPr>
                <w:sz w:val="22"/>
                <w:szCs w:val="22"/>
                <w:lang w:eastAsia="en-US"/>
              </w:rPr>
            </w:pPr>
          </w:p>
        </w:tc>
        <w:tc>
          <w:tcPr>
            <w:tcW w:w="851" w:type="dxa"/>
            <w:tcBorders>
              <w:top w:val="nil"/>
              <w:left w:val="nil"/>
              <w:bottom w:val="single" w:sz="4" w:space="0" w:color="auto"/>
              <w:right w:val="single" w:sz="8" w:space="0" w:color="auto"/>
            </w:tcBorders>
            <w:noWrap/>
            <w:tcMar>
              <w:top w:w="0" w:type="dxa"/>
              <w:left w:w="28" w:type="dxa"/>
              <w:bottom w:w="0" w:type="dxa"/>
              <w:right w:w="28" w:type="dxa"/>
            </w:tcMar>
            <w:hideMark/>
          </w:tcPr>
          <w:p w:rsidR="00D247D8" w:rsidRDefault="00D247D8">
            <w:pPr>
              <w:spacing w:line="276" w:lineRule="auto"/>
              <w:rPr>
                <w:sz w:val="22"/>
                <w:szCs w:val="22"/>
                <w:lang w:eastAsia="en-US"/>
              </w:rPr>
            </w:pPr>
          </w:p>
        </w:tc>
      </w:tr>
      <w:tr w:rsidR="00D247D8" w:rsidTr="00B8520E">
        <w:trPr>
          <w:trHeight w:val="276"/>
        </w:trPr>
        <w:tc>
          <w:tcPr>
            <w:tcW w:w="352" w:type="dxa"/>
            <w:tcBorders>
              <w:top w:val="nil"/>
              <w:left w:val="single" w:sz="4" w:space="0" w:color="auto"/>
              <w:bottom w:val="single" w:sz="4" w:space="0" w:color="auto"/>
              <w:right w:val="single" w:sz="4" w:space="0" w:color="auto"/>
            </w:tcBorders>
            <w:noWrap/>
            <w:tcMar>
              <w:top w:w="0" w:type="dxa"/>
              <w:left w:w="28" w:type="dxa"/>
              <w:bottom w:w="0" w:type="dxa"/>
              <w:right w:w="28" w:type="dxa"/>
            </w:tcMar>
            <w:hideMark/>
          </w:tcPr>
          <w:p w:rsidR="00D247D8" w:rsidRDefault="00D247D8">
            <w:pPr>
              <w:spacing w:line="276" w:lineRule="auto"/>
              <w:rPr>
                <w:sz w:val="22"/>
                <w:szCs w:val="22"/>
                <w:lang w:eastAsia="en-US"/>
              </w:rPr>
            </w:pPr>
          </w:p>
        </w:tc>
        <w:tc>
          <w:tcPr>
            <w:tcW w:w="2117" w:type="dxa"/>
            <w:tcBorders>
              <w:top w:val="nil"/>
              <w:left w:val="nil"/>
              <w:bottom w:val="single" w:sz="4" w:space="0" w:color="auto"/>
              <w:right w:val="single" w:sz="4" w:space="0" w:color="auto"/>
            </w:tcBorders>
            <w:noWrap/>
            <w:tcMar>
              <w:top w:w="0" w:type="dxa"/>
              <w:left w:w="28" w:type="dxa"/>
              <w:bottom w:w="0" w:type="dxa"/>
              <w:right w:w="28" w:type="dxa"/>
            </w:tcMar>
            <w:hideMark/>
          </w:tcPr>
          <w:p w:rsidR="00D247D8" w:rsidRDefault="00D247D8">
            <w:pPr>
              <w:spacing w:line="276" w:lineRule="auto"/>
              <w:rPr>
                <w:sz w:val="22"/>
                <w:szCs w:val="22"/>
                <w:lang w:eastAsia="en-US"/>
              </w:rPr>
            </w:pPr>
          </w:p>
        </w:tc>
        <w:tc>
          <w:tcPr>
            <w:tcW w:w="727" w:type="dxa"/>
            <w:tcBorders>
              <w:top w:val="nil"/>
              <w:left w:val="nil"/>
              <w:bottom w:val="single" w:sz="4" w:space="0" w:color="auto"/>
              <w:right w:val="single" w:sz="4" w:space="0" w:color="auto"/>
            </w:tcBorders>
            <w:noWrap/>
            <w:tcMar>
              <w:top w:w="0" w:type="dxa"/>
              <w:left w:w="28" w:type="dxa"/>
              <w:bottom w:w="0" w:type="dxa"/>
              <w:right w:w="28" w:type="dxa"/>
            </w:tcMar>
            <w:hideMark/>
          </w:tcPr>
          <w:p w:rsidR="00D247D8" w:rsidRDefault="00D247D8">
            <w:pPr>
              <w:jc w:val="center"/>
              <w:rPr>
                <w:bCs/>
                <w:sz w:val="12"/>
                <w:szCs w:val="12"/>
              </w:rPr>
            </w:pPr>
            <w:r>
              <w:rPr>
                <w:bCs/>
                <w:sz w:val="12"/>
                <w:szCs w:val="12"/>
              </w:rPr>
              <w:t>805,879</w:t>
            </w:r>
          </w:p>
        </w:tc>
        <w:tc>
          <w:tcPr>
            <w:tcW w:w="540" w:type="dxa"/>
            <w:tcBorders>
              <w:top w:val="nil"/>
              <w:left w:val="nil"/>
              <w:bottom w:val="single" w:sz="4" w:space="0" w:color="auto"/>
              <w:right w:val="single" w:sz="4" w:space="0" w:color="auto"/>
            </w:tcBorders>
            <w:noWrap/>
            <w:tcMar>
              <w:top w:w="0" w:type="dxa"/>
              <w:left w:w="28" w:type="dxa"/>
              <w:bottom w:w="0" w:type="dxa"/>
              <w:right w:w="28" w:type="dxa"/>
            </w:tcMar>
            <w:hideMark/>
          </w:tcPr>
          <w:p w:rsidR="00D247D8" w:rsidRDefault="00D247D8">
            <w:pPr>
              <w:jc w:val="center"/>
              <w:rPr>
                <w:bCs/>
                <w:sz w:val="12"/>
                <w:szCs w:val="12"/>
              </w:rPr>
            </w:pPr>
            <w:r>
              <w:rPr>
                <w:bCs/>
                <w:sz w:val="12"/>
                <w:szCs w:val="12"/>
              </w:rPr>
              <w:t>6866795</w:t>
            </w:r>
          </w:p>
        </w:tc>
        <w:tc>
          <w:tcPr>
            <w:tcW w:w="567" w:type="dxa"/>
            <w:tcBorders>
              <w:top w:val="nil"/>
              <w:left w:val="nil"/>
              <w:bottom w:val="single" w:sz="4" w:space="0" w:color="auto"/>
              <w:right w:val="single" w:sz="4" w:space="0" w:color="auto"/>
            </w:tcBorders>
            <w:noWrap/>
            <w:tcMar>
              <w:top w:w="0" w:type="dxa"/>
              <w:left w:w="28" w:type="dxa"/>
              <w:bottom w:w="0" w:type="dxa"/>
              <w:right w:w="28" w:type="dxa"/>
            </w:tcMar>
            <w:hideMark/>
          </w:tcPr>
          <w:p w:rsidR="00D247D8" w:rsidRDefault="00D247D8">
            <w:pPr>
              <w:jc w:val="center"/>
              <w:rPr>
                <w:bCs/>
                <w:sz w:val="12"/>
                <w:szCs w:val="12"/>
              </w:rPr>
            </w:pPr>
            <w:r>
              <w:rPr>
                <w:bCs/>
                <w:sz w:val="12"/>
                <w:szCs w:val="12"/>
              </w:rPr>
              <w:t>326,011</w:t>
            </w:r>
          </w:p>
        </w:tc>
        <w:tc>
          <w:tcPr>
            <w:tcW w:w="283" w:type="dxa"/>
            <w:tcBorders>
              <w:top w:val="nil"/>
              <w:left w:val="nil"/>
              <w:bottom w:val="single" w:sz="4" w:space="0" w:color="auto"/>
              <w:right w:val="single" w:sz="4" w:space="0" w:color="auto"/>
            </w:tcBorders>
            <w:noWrap/>
            <w:tcMar>
              <w:top w:w="0" w:type="dxa"/>
              <w:left w:w="28" w:type="dxa"/>
              <w:bottom w:w="0" w:type="dxa"/>
              <w:right w:w="28" w:type="dxa"/>
            </w:tcMar>
            <w:hideMark/>
          </w:tcPr>
          <w:p w:rsidR="00D247D8" w:rsidRDefault="00D247D8">
            <w:pPr>
              <w:jc w:val="center"/>
              <w:rPr>
                <w:bCs/>
                <w:sz w:val="12"/>
                <w:szCs w:val="12"/>
              </w:rPr>
            </w:pPr>
            <w:r>
              <w:rPr>
                <w:bCs/>
                <w:sz w:val="12"/>
                <w:szCs w:val="12"/>
              </w:rPr>
              <w:t>40,5</w:t>
            </w:r>
          </w:p>
        </w:tc>
        <w:tc>
          <w:tcPr>
            <w:tcW w:w="567" w:type="dxa"/>
            <w:tcBorders>
              <w:top w:val="nil"/>
              <w:left w:val="nil"/>
              <w:bottom w:val="single" w:sz="4" w:space="0" w:color="auto"/>
              <w:right w:val="single" w:sz="4" w:space="0" w:color="auto"/>
            </w:tcBorders>
            <w:noWrap/>
            <w:tcMar>
              <w:top w:w="0" w:type="dxa"/>
              <w:left w:w="28" w:type="dxa"/>
              <w:bottom w:w="0" w:type="dxa"/>
              <w:right w:w="28" w:type="dxa"/>
            </w:tcMar>
            <w:hideMark/>
          </w:tcPr>
          <w:p w:rsidR="00D247D8" w:rsidRDefault="00D247D8">
            <w:pPr>
              <w:jc w:val="center"/>
              <w:rPr>
                <w:bCs/>
                <w:sz w:val="12"/>
                <w:szCs w:val="12"/>
              </w:rPr>
            </w:pPr>
            <w:r>
              <w:rPr>
                <w:bCs/>
                <w:sz w:val="12"/>
                <w:szCs w:val="12"/>
              </w:rPr>
              <w:t>455,393</w:t>
            </w:r>
          </w:p>
        </w:tc>
        <w:tc>
          <w:tcPr>
            <w:tcW w:w="284" w:type="dxa"/>
            <w:tcBorders>
              <w:top w:val="nil"/>
              <w:left w:val="nil"/>
              <w:bottom w:val="single" w:sz="4" w:space="0" w:color="auto"/>
              <w:right w:val="single" w:sz="4" w:space="0" w:color="auto"/>
            </w:tcBorders>
            <w:noWrap/>
            <w:tcMar>
              <w:top w:w="0" w:type="dxa"/>
              <w:left w:w="28" w:type="dxa"/>
              <w:bottom w:w="0" w:type="dxa"/>
              <w:right w:w="28" w:type="dxa"/>
            </w:tcMar>
            <w:hideMark/>
          </w:tcPr>
          <w:p w:rsidR="00D247D8" w:rsidRDefault="00D247D8">
            <w:pPr>
              <w:jc w:val="center"/>
              <w:rPr>
                <w:bCs/>
                <w:sz w:val="12"/>
                <w:szCs w:val="12"/>
              </w:rPr>
            </w:pPr>
            <w:r>
              <w:rPr>
                <w:bCs/>
                <w:sz w:val="12"/>
                <w:szCs w:val="12"/>
              </w:rPr>
              <w:t>56,5</w:t>
            </w:r>
          </w:p>
        </w:tc>
        <w:tc>
          <w:tcPr>
            <w:tcW w:w="567" w:type="dxa"/>
            <w:tcBorders>
              <w:top w:val="nil"/>
              <w:left w:val="nil"/>
              <w:bottom w:val="single" w:sz="4" w:space="0" w:color="auto"/>
              <w:right w:val="single" w:sz="4" w:space="0" w:color="auto"/>
            </w:tcBorders>
            <w:noWrap/>
            <w:tcMar>
              <w:top w:w="0" w:type="dxa"/>
              <w:left w:w="28" w:type="dxa"/>
              <w:bottom w:w="0" w:type="dxa"/>
              <w:right w:w="28" w:type="dxa"/>
            </w:tcMar>
            <w:hideMark/>
          </w:tcPr>
          <w:p w:rsidR="00D247D8" w:rsidRDefault="00D247D8">
            <w:pPr>
              <w:jc w:val="center"/>
              <w:rPr>
                <w:bCs/>
                <w:sz w:val="12"/>
                <w:szCs w:val="12"/>
              </w:rPr>
            </w:pPr>
            <w:r>
              <w:rPr>
                <w:bCs/>
                <w:sz w:val="12"/>
                <w:szCs w:val="12"/>
              </w:rPr>
              <w:t>496,083</w:t>
            </w:r>
          </w:p>
        </w:tc>
        <w:tc>
          <w:tcPr>
            <w:tcW w:w="283" w:type="dxa"/>
            <w:tcBorders>
              <w:top w:val="nil"/>
              <w:left w:val="nil"/>
              <w:bottom w:val="single" w:sz="4" w:space="0" w:color="auto"/>
              <w:right w:val="single" w:sz="4" w:space="0" w:color="auto"/>
            </w:tcBorders>
            <w:noWrap/>
            <w:tcMar>
              <w:top w:w="0" w:type="dxa"/>
              <w:left w:w="28" w:type="dxa"/>
              <w:bottom w:w="0" w:type="dxa"/>
              <w:right w:w="28" w:type="dxa"/>
            </w:tcMar>
            <w:hideMark/>
          </w:tcPr>
          <w:p w:rsidR="00D247D8" w:rsidRDefault="00D247D8">
            <w:pPr>
              <w:jc w:val="center"/>
              <w:rPr>
                <w:bCs/>
                <w:sz w:val="12"/>
                <w:szCs w:val="12"/>
              </w:rPr>
            </w:pPr>
            <w:r>
              <w:rPr>
                <w:bCs/>
                <w:sz w:val="12"/>
                <w:szCs w:val="12"/>
              </w:rPr>
              <w:t>61,6</w:t>
            </w:r>
          </w:p>
        </w:tc>
        <w:tc>
          <w:tcPr>
            <w:tcW w:w="992" w:type="dxa"/>
            <w:tcBorders>
              <w:top w:val="nil"/>
              <w:left w:val="nil"/>
              <w:bottom w:val="single" w:sz="4" w:space="0" w:color="auto"/>
              <w:right w:val="single" w:sz="4" w:space="0" w:color="auto"/>
            </w:tcBorders>
            <w:noWrap/>
            <w:tcMar>
              <w:top w:w="0" w:type="dxa"/>
              <w:left w:w="28" w:type="dxa"/>
              <w:bottom w:w="0" w:type="dxa"/>
              <w:right w:w="28" w:type="dxa"/>
            </w:tcMar>
            <w:hideMark/>
          </w:tcPr>
          <w:p w:rsidR="00D247D8" w:rsidRDefault="00D247D8">
            <w:pPr>
              <w:jc w:val="center"/>
              <w:rPr>
                <w:bCs/>
                <w:color w:val="000000"/>
                <w:sz w:val="12"/>
                <w:szCs w:val="12"/>
              </w:rPr>
            </w:pPr>
            <w:r>
              <w:rPr>
                <w:bCs/>
                <w:color w:val="000000"/>
                <w:sz w:val="12"/>
                <w:szCs w:val="12"/>
              </w:rPr>
              <w:t>22</w:t>
            </w:r>
          </w:p>
        </w:tc>
        <w:tc>
          <w:tcPr>
            <w:tcW w:w="993" w:type="dxa"/>
            <w:tcBorders>
              <w:top w:val="nil"/>
              <w:left w:val="nil"/>
              <w:bottom w:val="single" w:sz="4" w:space="0" w:color="auto"/>
              <w:right w:val="single" w:sz="4" w:space="0" w:color="auto"/>
            </w:tcBorders>
            <w:noWrap/>
            <w:tcMar>
              <w:top w:w="0" w:type="dxa"/>
              <w:left w:w="28" w:type="dxa"/>
              <w:bottom w:w="0" w:type="dxa"/>
              <w:right w:w="28" w:type="dxa"/>
            </w:tcMar>
            <w:hideMark/>
          </w:tcPr>
          <w:p w:rsidR="00D247D8" w:rsidRDefault="00D247D8">
            <w:pPr>
              <w:spacing w:line="276" w:lineRule="auto"/>
              <w:rPr>
                <w:sz w:val="22"/>
                <w:szCs w:val="22"/>
                <w:lang w:eastAsia="en-US"/>
              </w:rPr>
            </w:pPr>
          </w:p>
        </w:tc>
        <w:tc>
          <w:tcPr>
            <w:tcW w:w="992" w:type="dxa"/>
            <w:tcBorders>
              <w:top w:val="nil"/>
              <w:left w:val="nil"/>
              <w:bottom w:val="single" w:sz="4" w:space="0" w:color="auto"/>
              <w:right w:val="single" w:sz="4" w:space="0" w:color="auto"/>
            </w:tcBorders>
            <w:noWrap/>
            <w:tcMar>
              <w:top w:w="0" w:type="dxa"/>
              <w:left w:w="28" w:type="dxa"/>
              <w:bottom w:w="0" w:type="dxa"/>
              <w:right w:w="28" w:type="dxa"/>
            </w:tcMar>
            <w:hideMark/>
          </w:tcPr>
          <w:p w:rsidR="00D247D8" w:rsidRDefault="00D247D8">
            <w:pPr>
              <w:jc w:val="center"/>
              <w:rPr>
                <w:bCs/>
                <w:color w:val="000000"/>
                <w:sz w:val="12"/>
                <w:szCs w:val="12"/>
              </w:rPr>
            </w:pPr>
            <w:r>
              <w:rPr>
                <w:bCs/>
                <w:color w:val="000000"/>
                <w:sz w:val="12"/>
                <w:szCs w:val="12"/>
              </w:rPr>
              <w:t>15</w:t>
            </w:r>
          </w:p>
        </w:tc>
        <w:tc>
          <w:tcPr>
            <w:tcW w:w="992" w:type="dxa"/>
            <w:tcBorders>
              <w:top w:val="nil"/>
              <w:left w:val="nil"/>
              <w:bottom w:val="single" w:sz="4" w:space="0" w:color="auto"/>
              <w:right w:val="single" w:sz="4" w:space="0" w:color="auto"/>
            </w:tcBorders>
            <w:noWrap/>
            <w:tcMar>
              <w:top w:w="0" w:type="dxa"/>
              <w:left w:w="28" w:type="dxa"/>
              <w:bottom w:w="0" w:type="dxa"/>
              <w:right w:w="28" w:type="dxa"/>
            </w:tcMar>
            <w:hideMark/>
          </w:tcPr>
          <w:p w:rsidR="00D247D8" w:rsidRDefault="00D247D8">
            <w:pPr>
              <w:jc w:val="center"/>
              <w:rPr>
                <w:bCs/>
                <w:color w:val="000000"/>
                <w:sz w:val="12"/>
                <w:szCs w:val="12"/>
              </w:rPr>
            </w:pPr>
            <w:r>
              <w:rPr>
                <w:bCs/>
                <w:color w:val="000000"/>
                <w:sz w:val="12"/>
                <w:szCs w:val="12"/>
              </w:rPr>
              <w:t>15</w:t>
            </w:r>
          </w:p>
        </w:tc>
        <w:tc>
          <w:tcPr>
            <w:tcW w:w="709" w:type="dxa"/>
            <w:tcBorders>
              <w:top w:val="nil"/>
              <w:left w:val="nil"/>
              <w:bottom w:val="single" w:sz="4" w:space="0" w:color="auto"/>
              <w:right w:val="single" w:sz="4" w:space="0" w:color="auto"/>
            </w:tcBorders>
            <w:noWrap/>
            <w:tcMar>
              <w:top w:w="0" w:type="dxa"/>
              <w:left w:w="28" w:type="dxa"/>
              <w:bottom w:w="0" w:type="dxa"/>
              <w:right w:w="28" w:type="dxa"/>
            </w:tcMar>
            <w:hideMark/>
          </w:tcPr>
          <w:p w:rsidR="00D247D8" w:rsidRPr="0081523D" w:rsidRDefault="00D247D8">
            <w:pPr>
              <w:spacing w:line="276" w:lineRule="auto"/>
              <w:rPr>
                <w:sz w:val="22"/>
                <w:szCs w:val="22"/>
                <w:lang w:eastAsia="en-US"/>
              </w:rPr>
            </w:pPr>
          </w:p>
        </w:tc>
        <w:tc>
          <w:tcPr>
            <w:tcW w:w="1134" w:type="dxa"/>
            <w:tcBorders>
              <w:top w:val="nil"/>
              <w:left w:val="nil"/>
              <w:bottom w:val="single" w:sz="4" w:space="0" w:color="auto"/>
              <w:right w:val="single" w:sz="4" w:space="0" w:color="auto"/>
            </w:tcBorders>
            <w:noWrap/>
            <w:tcMar>
              <w:top w:w="0" w:type="dxa"/>
              <w:left w:w="28" w:type="dxa"/>
              <w:bottom w:w="0" w:type="dxa"/>
              <w:right w:w="28" w:type="dxa"/>
            </w:tcMar>
            <w:hideMark/>
          </w:tcPr>
          <w:p w:rsidR="00D247D8" w:rsidRDefault="00D247D8">
            <w:pPr>
              <w:spacing w:line="276" w:lineRule="auto"/>
              <w:rPr>
                <w:sz w:val="22"/>
                <w:szCs w:val="22"/>
                <w:lang w:eastAsia="en-US"/>
              </w:rPr>
            </w:pPr>
          </w:p>
        </w:tc>
        <w:tc>
          <w:tcPr>
            <w:tcW w:w="3706" w:type="dxa"/>
            <w:gridSpan w:val="8"/>
            <w:tcBorders>
              <w:top w:val="nil"/>
              <w:left w:val="nil"/>
              <w:bottom w:val="single" w:sz="4" w:space="0" w:color="auto"/>
              <w:right w:val="single" w:sz="4" w:space="0" w:color="auto"/>
            </w:tcBorders>
            <w:noWrap/>
            <w:tcMar>
              <w:top w:w="0" w:type="dxa"/>
              <w:left w:w="28" w:type="dxa"/>
              <w:bottom w:w="0" w:type="dxa"/>
              <w:right w:w="28" w:type="dxa"/>
            </w:tcMar>
            <w:hideMark/>
          </w:tcPr>
          <w:p w:rsidR="00D247D8" w:rsidRDefault="00D247D8">
            <w:pPr>
              <w:jc w:val="center"/>
              <w:rPr>
                <w:bCs/>
                <w:color w:val="000000"/>
                <w:sz w:val="12"/>
                <w:szCs w:val="12"/>
              </w:rPr>
            </w:pPr>
            <w:r>
              <w:rPr>
                <w:bCs/>
                <w:color w:val="000000"/>
                <w:sz w:val="12"/>
                <w:szCs w:val="12"/>
              </w:rPr>
              <w:t>ИТОГО</w:t>
            </w:r>
          </w:p>
        </w:tc>
        <w:tc>
          <w:tcPr>
            <w:tcW w:w="697" w:type="dxa"/>
            <w:tcBorders>
              <w:top w:val="nil"/>
              <w:left w:val="nil"/>
              <w:bottom w:val="single" w:sz="4" w:space="0" w:color="auto"/>
              <w:right w:val="single" w:sz="4" w:space="0" w:color="auto"/>
            </w:tcBorders>
            <w:tcMar>
              <w:top w:w="0" w:type="dxa"/>
              <w:left w:w="28" w:type="dxa"/>
              <w:bottom w:w="0" w:type="dxa"/>
              <w:right w:w="28" w:type="dxa"/>
            </w:tcMar>
          </w:tcPr>
          <w:p w:rsidR="00D247D8" w:rsidRDefault="00D247D8">
            <w:pPr>
              <w:jc w:val="center"/>
              <w:rPr>
                <w:bCs/>
                <w:color w:val="000000"/>
                <w:sz w:val="12"/>
                <w:szCs w:val="12"/>
              </w:rPr>
            </w:pPr>
          </w:p>
        </w:tc>
        <w:tc>
          <w:tcPr>
            <w:tcW w:w="1134" w:type="dxa"/>
            <w:tcBorders>
              <w:top w:val="nil"/>
              <w:left w:val="nil"/>
              <w:bottom w:val="single" w:sz="4" w:space="0" w:color="auto"/>
              <w:right w:val="single" w:sz="4" w:space="0" w:color="auto"/>
            </w:tcBorders>
            <w:noWrap/>
            <w:tcMar>
              <w:top w:w="0" w:type="dxa"/>
              <w:left w:w="28" w:type="dxa"/>
              <w:bottom w:w="0" w:type="dxa"/>
              <w:right w:w="28" w:type="dxa"/>
            </w:tcMar>
            <w:hideMark/>
          </w:tcPr>
          <w:p w:rsidR="00D247D8" w:rsidRDefault="00D247D8">
            <w:pPr>
              <w:spacing w:line="276" w:lineRule="auto"/>
              <w:rPr>
                <w:sz w:val="22"/>
                <w:szCs w:val="22"/>
                <w:lang w:eastAsia="en-US"/>
              </w:rPr>
            </w:pPr>
          </w:p>
        </w:tc>
        <w:tc>
          <w:tcPr>
            <w:tcW w:w="3701" w:type="dxa"/>
            <w:gridSpan w:val="5"/>
            <w:tcBorders>
              <w:top w:val="nil"/>
              <w:left w:val="nil"/>
              <w:bottom w:val="single" w:sz="4" w:space="0" w:color="auto"/>
              <w:right w:val="single" w:sz="8" w:space="0" w:color="auto"/>
            </w:tcBorders>
            <w:noWrap/>
            <w:tcMar>
              <w:top w:w="0" w:type="dxa"/>
              <w:left w:w="28" w:type="dxa"/>
              <w:bottom w:w="0" w:type="dxa"/>
              <w:right w:w="28" w:type="dxa"/>
            </w:tcMar>
            <w:hideMark/>
          </w:tcPr>
          <w:p w:rsidR="00D247D8" w:rsidRDefault="00D247D8">
            <w:pPr>
              <w:jc w:val="center"/>
              <w:rPr>
                <w:bCs/>
                <w:color w:val="000000"/>
                <w:sz w:val="12"/>
                <w:szCs w:val="12"/>
              </w:rPr>
            </w:pPr>
            <w:r>
              <w:rPr>
                <w:bCs/>
                <w:color w:val="000000"/>
                <w:sz w:val="12"/>
                <w:szCs w:val="12"/>
              </w:rPr>
              <w:t>ИТОГО</w:t>
            </w:r>
          </w:p>
        </w:tc>
        <w:tc>
          <w:tcPr>
            <w:tcW w:w="708" w:type="dxa"/>
            <w:tcBorders>
              <w:top w:val="nil"/>
              <w:left w:val="nil"/>
              <w:bottom w:val="single" w:sz="4" w:space="0" w:color="auto"/>
              <w:right w:val="single" w:sz="8" w:space="0" w:color="auto"/>
            </w:tcBorders>
          </w:tcPr>
          <w:p w:rsidR="00D247D8" w:rsidRPr="00D247D8" w:rsidRDefault="00D247D8" w:rsidP="00D247D8">
            <w:pPr>
              <w:jc w:val="center"/>
              <w:rPr>
                <w:bCs/>
                <w:color w:val="000000"/>
                <w:sz w:val="12"/>
                <w:szCs w:val="12"/>
              </w:rPr>
            </w:pPr>
            <w:r w:rsidRPr="00D247D8">
              <w:rPr>
                <w:bCs/>
                <w:color w:val="000000"/>
                <w:sz w:val="12"/>
                <w:szCs w:val="12"/>
              </w:rPr>
              <w:t>1370,500</w:t>
            </w:r>
          </w:p>
        </w:tc>
        <w:tc>
          <w:tcPr>
            <w:tcW w:w="851" w:type="dxa"/>
            <w:tcBorders>
              <w:top w:val="nil"/>
              <w:left w:val="nil"/>
              <w:bottom w:val="single" w:sz="4" w:space="0" w:color="auto"/>
              <w:right w:val="single" w:sz="8" w:space="0" w:color="auto"/>
            </w:tcBorders>
            <w:noWrap/>
            <w:tcMar>
              <w:top w:w="0" w:type="dxa"/>
              <w:left w:w="28" w:type="dxa"/>
              <w:bottom w:w="0" w:type="dxa"/>
              <w:right w:w="28" w:type="dxa"/>
            </w:tcMar>
            <w:hideMark/>
          </w:tcPr>
          <w:p w:rsidR="00D247D8" w:rsidRDefault="00D247D8">
            <w:pPr>
              <w:spacing w:line="276" w:lineRule="auto"/>
              <w:rPr>
                <w:sz w:val="22"/>
                <w:szCs w:val="22"/>
                <w:lang w:eastAsia="en-US"/>
              </w:rPr>
            </w:pPr>
          </w:p>
        </w:tc>
      </w:tr>
      <w:tr w:rsidR="00D247D8" w:rsidTr="00B8520E">
        <w:trPr>
          <w:trHeight w:val="276"/>
        </w:trPr>
        <w:tc>
          <w:tcPr>
            <w:tcW w:w="12099" w:type="dxa"/>
            <w:gridSpan w:val="16"/>
            <w:vMerge w:val="restart"/>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hideMark/>
          </w:tcPr>
          <w:p w:rsidR="00D247D8" w:rsidRPr="0081523D" w:rsidRDefault="00D247D8" w:rsidP="00270EAA">
            <w:pPr>
              <w:jc w:val="center"/>
              <w:rPr>
                <w:color w:val="000000"/>
                <w:sz w:val="12"/>
                <w:szCs w:val="12"/>
              </w:rPr>
            </w:pPr>
            <w:r w:rsidRPr="0081523D">
              <w:rPr>
                <w:color w:val="000000"/>
                <w:sz w:val="12"/>
                <w:szCs w:val="12"/>
              </w:rPr>
              <w:t>Общий итог</w:t>
            </w:r>
          </w:p>
        </w:tc>
        <w:tc>
          <w:tcPr>
            <w:tcW w:w="1161"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rsidR="00D247D8" w:rsidRDefault="00D247D8">
            <w:pPr>
              <w:jc w:val="center"/>
              <w:rPr>
                <w:color w:val="000000"/>
                <w:sz w:val="12"/>
                <w:szCs w:val="12"/>
              </w:rPr>
            </w:pPr>
            <w:r>
              <w:rPr>
                <w:color w:val="000000"/>
                <w:sz w:val="12"/>
                <w:szCs w:val="12"/>
              </w:rPr>
              <w:t>ремонт покрытия проезжей части</w:t>
            </w: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rsidR="00D247D8" w:rsidRDefault="00D247D8">
            <w:pPr>
              <w:jc w:val="center"/>
              <w:rPr>
                <w:color w:val="000000"/>
                <w:sz w:val="12"/>
                <w:szCs w:val="12"/>
              </w:rPr>
            </w:pPr>
            <w:r>
              <w:rPr>
                <w:color w:val="000000"/>
                <w:sz w:val="12"/>
                <w:szCs w:val="12"/>
              </w:rPr>
              <w:t>178,181</w:t>
            </w:r>
          </w:p>
        </w:tc>
        <w:tc>
          <w:tcPr>
            <w:tcW w:w="681"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rsidR="00D247D8" w:rsidRDefault="00D247D8">
            <w:pPr>
              <w:jc w:val="center"/>
              <w:rPr>
                <w:color w:val="000000"/>
                <w:sz w:val="12"/>
                <w:szCs w:val="12"/>
              </w:rPr>
            </w:pPr>
            <w:r>
              <w:rPr>
                <w:color w:val="000000"/>
                <w:sz w:val="12"/>
                <w:szCs w:val="12"/>
              </w:rPr>
              <w:t>128,542</w:t>
            </w: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rsidR="00D247D8" w:rsidRDefault="00D247D8">
            <w:pPr>
              <w:jc w:val="center"/>
              <w:rPr>
                <w:color w:val="000000"/>
                <w:sz w:val="12"/>
                <w:szCs w:val="12"/>
              </w:rPr>
            </w:pPr>
            <w:r>
              <w:rPr>
                <w:color w:val="000000"/>
                <w:sz w:val="12"/>
                <w:szCs w:val="12"/>
              </w:rPr>
              <w:t>1247269</w:t>
            </w:r>
          </w:p>
        </w:tc>
        <w:tc>
          <w:tcPr>
            <w:tcW w:w="428" w:type="dxa"/>
            <w:gridSpan w:val="2"/>
            <w:tcBorders>
              <w:top w:val="single" w:sz="4" w:space="0" w:color="auto"/>
              <w:left w:val="nil"/>
              <w:bottom w:val="single" w:sz="4" w:space="0" w:color="auto"/>
              <w:right w:val="single" w:sz="4" w:space="0" w:color="auto"/>
            </w:tcBorders>
            <w:tcMar>
              <w:top w:w="0" w:type="dxa"/>
              <w:left w:w="28" w:type="dxa"/>
              <w:bottom w:w="0" w:type="dxa"/>
              <w:right w:w="28" w:type="dxa"/>
            </w:tcMar>
            <w:hideMark/>
          </w:tcPr>
          <w:p w:rsidR="00D247D8" w:rsidRDefault="00D247D8">
            <w:pPr>
              <w:spacing w:line="276" w:lineRule="auto"/>
              <w:rPr>
                <w:sz w:val="22"/>
                <w:szCs w:val="22"/>
                <w:lang w:eastAsia="en-US"/>
              </w:rPr>
            </w:pPr>
          </w:p>
        </w:tc>
        <w:tc>
          <w:tcPr>
            <w:tcW w:w="715" w:type="dxa"/>
            <w:gridSpan w:val="3"/>
            <w:tcBorders>
              <w:top w:val="single" w:sz="4" w:space="0" w:color="auto"/>
              <w:left w:val="nil"/>
              <w:bottom w:val="single" w:sz="4" w:space="0" w:color="auto"/>
              <w:right w:val="single" w:sz="4" w:space="0" w:color="auto"/>
            </w:tcBorders>
            <w:tcMar>
              <w:top w:w="0" w:type="dxa"/>
              <w:left w:w="28" w:type="dxa"/>
              <w:bottom w:w="0" w:type="dxa"/>
              <w:right w:w="28" w:type="dxa"/>
            </w:tcMar>
            <w:hideMark/>
          </w:tcPr>
          <w:p w:rsidR="00D247D8" w:rsidRPr="00DE61EC" w:rsidRDefault="00D247D8" w:rsidP="00DE61EC">
            <w:pPr>
              <w:jc w:val="center"/>
              <w:rPr>
                <w:color w:val="000000"/>
                <w:sz w:val="12"/>
                <w:szCs w:val="12"/>
              </w:rPr>
            </w:pPr>
            <w:r w:rsidRPr="00DE61EC">
              <w:rPr>
                <w:color w:val="000000"/>
                <w:sz w:val="12"/>
                <w:szCs w:val="12"/>
              </w:rPr>
              <w:t>1600,423</w:t>
            </w:r>
          </w:p>
        </w:tc>
        <w:tc>
          <w:tcPr>
            <w:tcW w:w="1134" w:type="dxa"/>
            <w:vMerge w:val="restart"/>
            <w:tcBorders>
              <w:top w:val="single" w:sz="4" w:space="0" w:color="auto"/>
              <w:left w:val="single" w:sz="4" w:space="0" w:color="auto"/>
              <w:bottom w:val="single" w:sz="4" w:space="0" w:color="auto"/>
              <w:right w:val="single" w:sz="4" w:space="0" w:color="auto"/>
            </w:tcBorders>
            <w:noWrap/>
            <w:tcMar>
              <w:top w:w="0" w:type="dxa"/>
              <w:left w:w="28" w:type="dxa"/>
              <w:bottom w:w="0" w:type="dxa"/>
              <w:right w:w="28" w:type="dxa"/>
            </w:tcMar>
            <w:hideMark/>
          </w:tcPr>
          <w:p w:rsidR="00D247D8" w:rsidRDefault="00D247D8">
            <w:pPr>
              <w:spacing w:line="276" w:lineRule="auto"/>
              <w:rPr>
                <w:sz w:val="22"/>
                <w:szCs w:val="22"/>
                <w:lang w:eastAsia="en-US"/>
              </w:rPr>
            </w:pPr>
          </w:p>
        </w:tc>
        <w:tc>
          <w:tcPr>
            <w:tcW w:w="1152"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rsidR="00D247D8" w:rsidRDefault="00D247D8">
            <w:pPr>
              <w:jc w:val="center"/>
              <w:rPr>
                <w:color w:val="000000"/>
                <w:sz w:val="12"/>
                <w:szCs w:val="12"/>
              </w:rPr>
            </w:pPr>
            <w:r>
              <w:rPr>
                <w:color w:val="000000"/>
                <w:sz w:val="12"/>
                <w:szCs w:val="12"/>
              </w:rPr>
              <w:t>ремонт покрытия проезжей части</w:t>
            </w: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rsidR="00D247D8" w:rsidRDefault="00D247D8">
            <w:pPr>
              <w:jc w:val="center"/>
              <w:rPr>
                <w:color w:val="000000"/>
                <w:sz w:val="12"/>
                <w:szCs w:val="12"/>
              </w:rPr>
            </w:pPr>
            <w:r>
              <w:rPr>
                <w:color w:val="000000"/>
                <w:sz w:val="12"/>
                <w:szCs w:val="12"/>
              </w:rPr>
              <w:t>133,996</w:t>
            </w:r>
          </w:p>
        </w:tc>
        <w:tc>
          <w:tcPr>
            <w:tcW w:w="691"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rsidR="00D247D8" w:rsidRDefault="00D247D8">
            <w:pPr>
              <w:jc w:val="center"/>
              <w:rPr>
                <w:color w:val="000000"/>
                <w:sz w:val="12"/>
                <w:szCs w:val="12"/>
              </w:rPr>
            </w:pPr>
            <w:r>
              <w:rPr>
                <w:color w:val="000000"/>
                <w:sz w:val="12"/>
                <w:szCs w:val="12"/>
              </w:rPr>
              <w:t>66,837</w:t>
            </w:r>
          </w:p>
        </w:tc>
        <w:tc>
          <w:tcPr>
            <w:tcW w:w="708"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rsidR="00D247D8" w:rsidRDefault="00D247D8">
            <w:pPr>
              <w:jc w:val="center"/>
              <w:rPr>
                <w:color w:val="000000"/>
                <w:sz w:val="12"/>
                <w:szCs w:val="12"/>
              </w:rPr>
            </w:pPr>
            <w:r>
              <w:rPr>
                <w:color w:val="000000"/>
                <w:sz w:val="12"/>
                <w:szCs w:val="12"/>
              </w:rPr>
              <w:t>937970</w:t>
            </w:r>
          </w:p>
        </w:tc>
        <w:tc>
          <w:tcPr>
            <w:tcW w:w="441"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rsidR="00D247D8" w:rsidRDefault="00D247D8">
            <w:pPr>
              <w:spacing w:line="276" w:lineRule="auto"/>
              <w:rPr>
                <w:sz w:val="22"/>
                <w:szCs w:val="22"/>
                <w:lang w:eastAsia="en-US"/>
              </w:rPr>
            </w:pPr>
          </w:p>
        </w:tc>
        <w:tc>
          <w:tcPr>
            <w:tcW w:w="708"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rsidR="00D247D8" w:rsidRPr="00D247D8" w:rsidRDefault="00D247D8" w:rsidP="00D247D8">
            <w:pPr>
              <w:jc w:val="center"/>
              <w:rPr>
                <w:color w:val="000000"/>
                <w:sz w:val="12"/>
                <w:szCs w:val="12"/>
              </w:rPr>
            </w:pPr>
            <w:r w:rsidRPr="00D247D8">
              <w:rPr>
                <w:color w:val="000000"/>
                <w:sz w:val="12"/>
                <w:szCs w:val="12"/>
              </w:rPr>
              <w:t>1331,874</w:t>
            </w:r>
          </w:p>
        </w:tc>
        <w:tc>
          <w:tcPr>
            <w:tcW w:w="851" w:type="dxa"/>
            <w:tcBorders>
              <w:top w:val="single" w:sz="4" w:space="0" w:color="auto"/>
              <w:left w:val="nil"/>
              <w:bottom w:val="single" w:sz="4" w:space="0" w:color="auto"/>
              <w:right w:val="single" w:sz="4" w:space="0" w:color="auto"/>
            </w:tcBorders>
            <w:noWrap/>
            <w:tcMar>
              <w:top w:w="0" w:type="dxa"/>
              <w:left w:w="28" w:type="dxa"/>
              <w:bottom w:w="0" w:type="dxa"/>
              <w:right w:w="28" w:type="dxa"/>
            </w:tcMar>
            <w:hideMark/>
          </w:tcPr>
          <w:p w:rsidR="00D247D8" w:rsidRDefault="00D247D8">
            <w:pPr>
              <w:spacing w:line="276" w:lineRule="auto"/>
              <w:rPr>
                <w:sz w:val="22"/>
                <w:szCs w:val="22"/>
                <w:lang w:eastAsia="en-US"/>
              </w:rPr>
            </w:pPr>
          </w:p>
        </w:tc>
      </w:tr>
      <w:tr w:rsidR="00D247D8" w:rsidTr="00B8520E">
        <w:trPr>
          <w:trHeight w:val="276"/>
        </w:trPr>
        <w:tc>
          <w:tcPr>
            <w:tcW w:w="12099" w:type="dxa"/>
            <w:gridSpan w:val="16"/>
            <w:vMerge/>
            <w:tcBorders>
              <w:top w:val="single" w:sz="4" w:space="0" w:color="auto"/>
              <w:left w:val="single" w:sz="4" w:space="0" w:color="auto"/>
              <w:bottom w:val="single" w:sz="4" w:space="0" w:color="auto"/>
              <w:right w:val="single" w:sz="4" w:space="0" w:color="auto"/>
            </w:tcBorders>
            <w:vAlign w:val="center"/>
            <w:hideMark/>
          </w:tcPr>
          <w:p w:rsidR="00D247D8" w:rsidRPr="0081523D" w:rsidRDefault="00D247D8">
            <w:pPr>
              <w:rPr>
                <w:color w:val="000000"/>
                <w:sz w:val="12"/>
                <w:szCs w:val="12"/>
              </w:rPr>
            </w:pPr>
          </w:p>
        </w:tc>
        <w:tc>
          <w:tcPr>
            <w:tcW w:w="1161"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rsidR="00D247D8" w:rsidRDefault="00D247D8">
            <w:pPr>
              <w:jc w:val="center"/>
              <w:rPr>
                <w:color w:val="000000"/>
                <w:sz w:val="12"/>
                <w:szCs w:val="12"/>
              </w:rPr>
            </w:pPr>
            <w:r>
              <w:rPr>
                <w:color w:val="000000"/>
                <w:sz w:val="12"/>
                <w:szCs w:val="12"/>
              </w:rPr>
              <w:t>устройство слоев износа</w:t>
            </w: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rsidR="00D247D8" w:rsidRDefault="00D247D8">
            <w:pPr>
              <w:jc w:val="center"/>
              <w:rPr>
                <w:color w:val="000000"/>
                <w:sz w:val="12"/>
                <w:szCs w:val="12"/>
              </w:rPr>
            </w:pPr>
            <w:r>
              <w:rPr>
                <w:color w:val="000000"/>
                <w:sz w:val="12"/>
                <w:szCs w:val="12"/>
              </w:rPr>
              <w:t>16,151</w:t>
            </w:r>
          </w:p>
        </w:tc>
        <w:tc>
          <w:tcPr>
            <w:tcW w:w="681"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rsidR="00D247D8" w:rsidRDefault="00D247D8">
            <w:pPr>
              <w:jc w:val="center"/>
              <w:rPr>
                <w:color w:val="000000"/>
                <w:sz w:val="12"/>
                <w:szCs w:val="12"/>
              </w:rPr>
            </w:pPr>
            <w:r>
              <w:rPr>
                <w:color w:val="000000"/>
                <w:sz w:val="12"/>
                <w:szCs w:val="12"/>
              </w:rPr>
              <w:t>13,634</w:t>
            </w: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rsidR="00D247D8" w:rsidRDefault="00D247D8">
            <w:pPr>
              <w:jc w:val="center"/>
              <w:rPr>
                <w:color w:val="000000"/>
                <w:sz w:val="12"/>
                <w:szCs w:val="12"/>
              </w:rPr>
            </w:pPr>
            <w:r>
              <w:rPr>
                <w:color w:val="000000"/>
                <w:sz w:val="12"/>
                <w:szCs w:val="12"/>
              </w:rPr>
              <w:t>113057</w:t>
            </w:r>
          </w:p>
        </w:tc>
        <w:tc>
          <w:tcPr>
            <w:tcW w:w="428" w:type="dxa"/>
            <w:gridSpan w:val="2"/>
            <w:tcBorders>
              <w:top w:val="single" w:sz="4" w:space="0" w:color="auto"/>
              <w:left w:val="nil"/>
              <w:bottom w:val="single" w:sz="4" w:space="0" w:color="auto"/>
              <w:right w:val="single" w:sz="4" w:space="0" w:color="auto"/>
            </w:tcBorders>
            <w:tcMar>
              <w:top w:w="0" w:type="dxa"/>
              <w:left w:w="28" w:type="dxa"/>
              <w:bottom w:w="0" w:type="dxa"/>
              <w:right w:w="28" w:type="dxa"/>
            </w:tcMar>
            <w:hideMark/>
          </w:tcPr>
          <w:p w:rsidR="00D247D8" w:rsidRDefault="00D247D8">
            <w:pPr>
              <w:spacing w:line="276" w:lineRule="auto"/>
              <w:rPr>
                <w:sz w:val="22"/>
                <w:szCs w:val="22"/>
                <w:lang w:eastAsia="en-US"/>
              </w:rPr>
            </w:pPr>
          </w:p>
        </w:tc>
        <w:tc>
          <w:tcPr>
            <w:tcW w:w="715" w:type="dxa"/>
            <w:gridSpan w:val="3"/>
            <w:tcBorders>
              <w:top w:val="single" w:sz="4" w:space="0" w:color="auto"/>
              <w:left w:val="nil"/>
              <w:bottom w:val="single" w:sz="4" w:space="0" w:color="auto"/>
              <w:right w:val="single" w:sz="4" w:space="0" w:color="auto"/>
            </w:tcBorders>
            <w:tcMar>
              <w:top w:w="0" w:type="dxa"/>
              <w:left w:w="28" w:type="dxa"/>
              <w:bottom w:w="0" w:type="dxa"/>
              <w:right w:w="28" w:type="dxa"/>
            </w:tcMar>
            <w:hideMark/>
          </w:tcPr>
          <w:p w:rsidR="00D247D8" w:rsidRPr="00DE61EC" w:rsidRDefault="00D247D8" w:rsidP="00DE61EC">
            <w:pPr>
              <w:jc w:val="center"/>
              <w:rPr>
                <w:color w:val="000000"/>
                <w:sz w:val="12"/>
                <w:szCs w:val="12"/>
              </w:rPr>
            </w:pPr>
            <w:r w:rsidRPr="00DE61EC">
              <w:rPr>
                <w:color w:val="000000"/>
                <w:sz w:val="12"/>
                <w:szCs w:val="12"/>
              </w:rPr>
              <w:t>72,81</w:t>
            </w:r>
          </w:p>
        </w:tc>
        <w:tc>
          <w:tcPr>
            <w:tcW w:w="1134" w:type="dxa"/>
            <w:vMerge/>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rsidR="00D247D8" w:rsidRDefault="00D247D8">
            <w:pPr>
              <w:rPr>
                <w:sz w:val="22"/>
                <w:szCs w:val="22"/>
                <w:lang w:eastAsia="en-US"/>
              </w:rPr>
            </w:pPr>
          </w:p>
        </w:tc>
        <w:tc>
          <w:tcPr>
            <w:tcW w:w="1152"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rsidR="00D247D8" w:rsidRDefault="00D247D8">
            <w:pPr>
              <w:jc w:val="center"/>
              <w:rPr>
                <w:color w:val="000000"/>
                <w:sz w:val="12"/>
                <w:szCs w:val="12"/>
              </w:rPr>
            </w:pPr>
            <w:r>
              <w:rPr>
                <w:color w:val="000000"/>
                <w:sz w:val="12"/>
                <w:szCs w:val="12"/>
              </w:rPr>
              <w:t>капитальный ремонт</w:t>
            </w:r>
          </w:p>
        </w:tc>
        <w:tc>
          <w:tcPr>
            <w:tcW w:w="709"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rsidR="00D247D8" w:rsidRDefault="00D247D8">
            <w:pPr>
              <w:jc w:val="center"/>
              <w:rPr>
                <w:color w:val="000000"/>
                <w:sz w:val="12"/>
                <w:szCs w:val="12"/>
              </w:rPr>
            </w:pPr>
            <w:r>
              <w:rPr>
                <w:color w:val="000000"/>
                <w:sz w:val="12"/>
                <w:szCs w:val="12"/>
              </w:rPr>
              <w:t>2,414</w:t>
            </w:r>
          </w:p>
        </w:tc>
        <w:tc>
          <w:tcPr>
            <w:tcW w:w="691"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rsidR="00D247D8" w:rsidRDefault="00D247D8">
            <w:pPr>
              <w:jc w:val="center"/>
              <w:rPr>
                <w:color w:val="000000"/>
                <w:sz w:val="12"/>
                <w:szCs w:val="12"/>
              </w:rPr>
            </w:pPr>
            <w:r>
              <w:rPr>
                <w:color w:val="000000"/>
                <w:sz w:val="12"/>
                <w:szCs w:val="12"/>
              </w:rPr>
              <w:t>1,3</w:t>
            </w:r>
          </w:p>
        </w:tc>
        <w:tc>
          <w:tcPr>
            <w:tcW w:w="708"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rsidR="00D247D8" w:rsidRDefault="00D247D8">
            <w:pPr>
              <w:jc w:val="center"/>
              <w:rPr>
                <w:color w:val="000000"/>
                <w:sz w:val="12"/>
                <w:szCs w:val="12"/>
              </w:rPr>
            </w:pPr>
            <w:r>
              <w:rPr>
                <w:color w:val="000000"/>
                <w:sz w:val="12"/>
                <w:szCs w:val="12"/>
              </w:rPr>
              <w:t>16900</w:t>
            </w:r>
          </w:p>
        </w:tc>
        <w:tc>
          <w:tcPr>
            <w:tcW w:w="441"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rsidR="00D247D8" w:rsidRDefault="00D247D8">
            <w:pPr>
              <w:spacing w:line="276" w:lineRule="auto"/>
              <w:rPr>
                <w:sz w:val="22"/>
                <w:szCs w:val="22"/>
                <w:lang w:eastAsia="en-US"/>
              </w:rPr>
            </w:pPr>
          </w:p>
        </w:tc>
        <w:tc>
          <w:tcPr>
            <w:tcW w:w="708"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rsidR="00D247D8" w:rsidRPr="00D247D8" w:rsidRDefault="00D247D8" w:rsidP="00D247D8">
            <w:pPr>
              <w:jc w:val="center"/>
              <w:rPr>
                <w:color w:val="000000"/>
                <w:sz w:val="12"/>
                <w:szCs w:val="12"/>
              </w:rPr>
            </w:pPr>
            <w:r w:rsidRPr="00D247D8">
              <w:rPr>
                <w:color w:val="000000"/>
                <w:sz w:val="12"/>
                <w:szCs w:val="12"/>
              </w:rPr>
              <w:t>28,126</w:t>
            </w:r>
          </w:p>
        </w:tc>
        <w:tc>
          <w:tcPr>
            <w:tcW w:w="851" w:type="dxa"/>
            <w:tcBorders>
              <w:top w:val="single" w:sz="4" w:space="0" w:color="auto"/>
              <w:left w:val="nil"/>
              <w:bottom w:val="single" w:sz="4" w:space="0" w:color="auto"/>
              <w:right w:val="single" w:sz="4" w:space="0" w:color="auto"/>
            </w:tcBorders>
            <w:noWrap/>
            <w:tcMar>
              <w:top w:w="0" w:type="dxa"/>
              <w:left w:w="28" w:type="dxa"/>
              <w:bottom w:w="0" w:type="dxa"/>
              <w:right w:w="28" w:type="dxa"/>
            </w:tcMar>
            <w:hideMark/>
          </w:tcPr>
          <w:p w:rsidR="00D247D8" w:rsidRDefault="00D247D8">
            <w:pPr>
              <w:spacing w:line="276" w:lineRule="auto"/>
              <w:rPr>
                <w:sz w:val="22"/>
                <w:szCs w:val="22"/>
                <w:lang w:eastAsia="en-US"/>
              </w:rPr>
            </w:pPr>
          </w:p>
        </w:tc>
      </w:tr>
      <w:tr w:rsidR="00D247D8" w:rsidTr="00B8520E">
        <w:trPr>
          <w:trHeight w:val="276"/>
        </w:trPr>
        <w:tc>
          <w:tcPr>
            <w:tcW w:w="12099" w:type="dxa"/>
            <w:gridSpan w:val="16"/>
            <w:vMerge/>
            <w:tcBorders>
              <w:top w:val="single" w:sz="4" w:space="0" w:color="auto"/>
              <w:left w:val="single" w:sz="4" w:space="0" w:color="auto"/>
              <w:bottom w:val="single" w:sz="4" w:space="0" w:color="auto"/>
              <w:right w:val="single" w:sz="4" w:space="0" w:color="auto"/>
            </w:tcBorders>
            <w:vAlign w:val="center"/>
          </w:tcPr>
          <w:p w:rsidR="00D247D8" w:rsidRPr="0081523D" w:rsidRDefault="00D247D8">
            <w:pPr>
              <w:rPr>
                <w:color w:val="000000"/>
                <w:sz w:val="12"/>
                <w:szCs w:val="12"/>
              </w:rPr>
            </w:pPr>
          </w:p>
        </w:tc>
        <w:tc>
          <w:tcPr>
            <w:tcW w:w="1161" w:type="dxa"/>
            <w:tcBorders>
              <w:top w:val="single" w:sz="4" w:space="0" w:color="auto"/>
              <w:left w:val="nil"/>
              <w:bottom w:val="single" w:sz="4" w:space="0" w:color="auto"/>
              <w:right w:val="single" w:sz="4" w:space="0" w:color="auto"/>
            </w:tcBorders>
            <w:tcMar>
              <w:top w:w="0" w:type="dxa"/>
              <w:left w:w="28" w:type="dxa"/>
              <w:bottom w:w="0" w:type="dxa"/>
              <w:right w:w="28" w:type="dxa"/>
            </w:tcMar>
          </w:tcPr>
          <w:p w:rsidR="00D247D8" w:rsidRDefault="00D247D8">
            <w:pPr>
              <w:jc w:val="center"/>
              <w:rPr>
                <w:color w:val="000000"/>
                <w:sz w:val="12"/>
                <w:szCs w:val="12"/>
              </w:rPr>
            </w:pPr>
            <w:r w:rsidRPr="00DE61EC">
              <w:rPr>
                <w:color w:val="000000"/>
                <w:sz w:val="12"/>
                <w:szCs w:val="12"/>
              </w:rPr>
              <w:t>во</w:t>
            </w:r>
            <w:r>
              <w:rPr>
                <w:color w:val="000000"/>
                <w:sz w:val="12"/>
                <w:szCs w:val="12"/>
              </w:rPr>
              <w:t>с</w:t>
            </w:r>
            <w:r w:rsidRPr="00DE61EC">
              <w:rPr>
                <w:color w:val="000000"/>
                <w:sz w:val="12"/>
                <w:szCs w:val="12"/>
              </w:rPr>
              <w:t>становление изно</w:t>
            </w:r>
            <w:r>
              <w:rPr>
                <w:color w:val="000000"/>
                <w:sz w:val="12"/>
                <w:szCs w:val="12"/>
              </w:rPr>
              <w:t>ш</w:t>
            </w:r>
            <w:r w:rsidRPr="00DE61EC">
              <w:rPr>
                <w:color w:val="000000"/>
                <w:sz w:val="12"/>
                <w:szCs w:val="12"/>
              </w:rPr>
              <w:t>ен</w:t>
            </w:r>
            <w:r>
              <w:rPr>
                <w:color w:val="000000"/>
                <w:sz w:val="12"/>
                <w:szCs w:val="12"/>
              </w:rPr>
              <w:t xml:space="preserve">ных верхних слоев асфальтобетонного </w:t>
            </w:r>
            <w:r w:rsidRPr="00DE61EC">
              <w:rPr>
                <w:color w:val="000000"/>
                <w:sz w:val="12"/>
                <w:szCs w:val="12"/>
              </w:rPr>
              <w:t>покрытия</w:t>
            </w:r>
          </w:p>
        </w:tc>
        <w:tc>
          <w:tcPr>
            <w:tcW w:w="709" w:type="dxa"/>
            <w:tcBorders>
              <w:top w:val="single" w:sz="4" w:space="0" w:color="auto"/>
              <w:left w:val="nil"/>
              <w:bottom w:val="single" w:sz="4" w:space="0" w:color="auto"/>
              <w:right w:val="single" w:sz="4" w:space="0" w:color="auto"/>
            </w:tcBorders>
            <w:noWrap/>
            <w:tcMar>
              <w:top w:w="0" w:type="dxa"/>
              <w:left w:w="28" w:type="dxa"/>
              <w:bottom w:w="0" w:type="dxa"/>
              <w:right w:w="28" w:type="dxa"/>
            </w:tcMar>
          </w:tcPr>
          <w:p w:rsidR="00D247D8" w:rsidRPr="00DE61EC" w:rsidRDefault="00D247D8" w:rsidP="006C476A">
            <w:pPr>
              <w:jc w:val="center"/>
              <w:rPr>
                <w:color w:val="000000"/>
                <w:sz w:val="12"/>
                <w:szCs w:val="12"/>
              </w:rPr>
            </w:pPr>
            <w:r w:rsidRPr="00DE61EC">
              <w:rPr>
                <w:color w:val="000000"/>
                <w:sz w:val="12"/>
                <w:szCs w:val="12"/>
              </w:rPr>
              <w:t>8,65</w:t>
            </w:r>
            <w:r>
              <w:rPr>
                <w:color w:val="000000"/>
                <w:sz w:val="12"/>
                <w:szCs w:val="12"/>
              </w:rPr>
              <w:t>1</w:t>
            </w:r>
          </w:p>
        </w:tc>
        <w:tc>
          <w:tcPr>
            <w:tcW w:w="681" w:type="dxa"/>
            <w:tcBorders>
              <w:top w:val="single" w:sz="4" w:space="0" w:color="auto"/>
              <w:left w:val="nil"/>
              <w:bottom w:val="single" w:sz="4" w:space="0" w:color="auto"/>
              <w:right w:val="single" w:sz="4" w:space="0" w:color="auto"/>
            </w:tcBorders>
            <w:noWrap/>
            <w:tcMar>
              <w:top w:w="0" w:type="dxa"/>
              <w:left w:w="28" w:type="dxa"/>
              <w:bottom w:w="0" w:type="dxa"/>
              <w:right w:w="28" w:type="dxa"/>
            </w:tcMar>
          </w:tcPr>
          <w:p w:rsidR="00D247D8" w:rsidRPr="00DE61EC" w:rsidRDefault="00D247D8" w:rsidP="006C476A">
            <w:pPr>
              <w:jc w:val="center"/>
              <w:rPr>
                <w:color w:val="000000"/>
                <w:sz w:val="12"/>
                <w:szCs w:val="12"/>
              </w:rPr>
            </w:pPr>
            <w:r w:rsidRPr="00DE61EC">
              <w:rPr>
                <w:color w:val="000000"/>
                <w:sz w:val="12"/>
                <w:szCs w:val="12"/>
              </w:rPr>
              <w:t>5,949</w:t>
            </w:r>
          </w:p>
        </w:tc>
        <w:tc>
          <w:tcPr>
            <w:tcW w:w="709" w:type="dxa"/>
            <w:tcBorders>
              <w:top w:val="single" w:sz="4" w:space="0" w:color="auto"/>
              <w:left w:val="nil"/>
              <w:bottom w:val="single" w:sz="4" w:space="0" w:color="auto"/>
              <w:right w:val="single" w:sz="4" w:space="0" w:color="auto"/>
            </w:tcBorders>
            <w:noWrap/>
            <w:tcMar>
              <w:top w:w="0" w:type="dxa"/>
              <w:left w:w="28" w:type="dxa"/>
              <w:bottom w:w="0" w:type="dxa"/>
              <w:right w:w="28" w:type="dxa"/>
            </w:tcMar>
          </w:tcPr>
          <w:p w:rsidR="00D247D8" w:rsidRPr="00DE61EC" w:rsidRDefault="00D247D8" w:rsidP="006C476A">
            <w:pPr>
              <w:jc w:val="center"/>
              <w:rPr>
                <w:color w:val="000000"/>
                <w:sz w:val="12"/>
                <w:szCs w:val="12"/>
              </w:rPr>
            </w:pPr>
            <w:r w:rsidRPr="00DE61EC">
              <w:rPr>
                <w:color w:val="000000"/>
                <w:sz w:val="12"/>
                <w:szCs w:val="12"/>
              </w:rPr>
              <w:t>60556</w:t>
            </w:r>
          </w:p>
        </w:tc>
        <w:tc>
          <w:tcPr>
            <w:tcW w:w="428" w:type="dxa"/>
            <w:gridSpan w:val="2"/>
            <w:tcBorders>
              <w:top w:val="single" w:sz="4" w:space="0" w:color="auto"/>
              <w:left w:val="nil"/>
              <w:bottom w:val="single" w:sz="4" w:space="0" w:color="auto"/>
              <w:right w:val="single" w:sz="4" w:space="0" w:color="auto"/>
            </w:tcBorders>
            <w:noWrap/>
            <w:tcMar>
              <w:top w:w="0" w:type="dxa"/>
              <w:left w:w="28" w:type="dxa"/>
              <w:bottom w:w="0" w:type="dxa"/>
              <w:right w:w="28" w:type="dxa"/>
            </w:tcMar>
          </w:tcPr>
          <w:p w:rsidR="00D247D8" w:rsidRPr="00DE61EC" w:rsidRDefault="00D247D8" w:rsidP="006C476A">
            <w:pPr>
              <w:jc w:val="center"/>
              <w:rPr>
                <w:color w:val="000000"/>
                <w:sz w:val="12"/>
                <w:szCs w:val="12"/>
              </w:rPr>
            </w:pPr>
          </w:p>
        </w:tc>
        <w:tc>
          <w:tcPr>
            <w:tcW w:w="715" w:type="dxa"/>
            <w:gridSpan w:val="3"/>
            <w:tcBorders>
              <w:top w:val="single" w:sz="4" w:space="0" w:color="auto"/>
              <w:left w:val="nil"/>
              <w:bottom w:val="single" w:sz="4" w:space="0" w:color="auto"/>
              <w:right w:val="single" w:sz="4" w:space="0" w:color="auto"/>
            </w:tcBorders>
            <w:noWrap/>
            <w:tcMar>
              <w:top w:w="0" w:type="dxa"/>
              <w:left w:w="28" w:type="dxa"/>
              <w:bottom w:w="0" w:type="dxa"/>
              <w:right w:w="28" w:type="dxa"/>
            </w:tcMar>
          </w:tcPr>
          <w:p w:rsidR="00D247D8" w:rsidRPr="00DE61EC" w:rsidRDefault="00D247D8" w:rsidP="006C476A">
            <w:pPr>
              <w:jc w:val="center"/>
              <w:rPr>
                <w:color w:val="000000"/>
                <w:sz w:val="12"/>
                <w:szCs w:val="12"/>
              </w:rPr>
            </w:pPr>
            <w:r w:rsidRPr="00DE61EC">
              <w:rPr>
                <w:color w:val="000000"/>
                <w:sz w:val="12"/>
                <w:szCs w:val="12"/>
              </w:rPr>
              <w:t>30,825</w:t>
            </w:r>
          </w:p>
        </w:tc>
        <w:tc>
          <w:tcPr>
            <w:tcW w:w="1134" w:type="dxa"/>
            <w:vMerge/>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rsidR="00D247D8" w:rsidRDefault="00D247D8">
            <w:pPr>
              <w:rPr>
                <w:sz w:val="22"/>
                <w:szCs w:val="22"/>
                <w:lang w:eastAsia="en-US"/>
              </w:rPr>
            </w:pPr>
          </w:p>
        </w:tc>
        <w:tc>
          <w:tcPr>
            <w:tcW w:w="1152" w:type="dxa"/>
            <w:tcBorders>
              <w:top w:val="single" w:sz="4" w:space="0" w:color="auto"/>
              <w:left w:val="nil"/>
              <w:bottom w:val="single" w:sz="4" w:space="0" w:color="auto"/>
              <w:right w:val="single" w:sz="4" w:space="0" w:color="auto"/>
            </w:tcBorders>
            <w:tcMar>
              <w:top w:w="0" w:type="dxa"/>
              <w:left w:w="28" w:type="dxa"/>
              <w:bottom w:w="0" w:type="dxa"/>
              <w:right w:w="28" w:type="dxa"/>
            </w:tcMar>
          </w:tcPr>
          <w:p w:rsidR="00D247D8" w:rsidRDefault="00D247D8" w:rsidP="00D247D8">
            <w:pPr>
              <w:jc w:val="center"/>
              <w:rPr>
                <w:sz w:val="12"/>
                <w:szCs w:val="12"/>
              </w:rPr>
            </w:pPr>
            <w:r>
              <w:rPr>
                <w:sz w:val="12"/>
                <w:szCs w:val="12"/>
              </w:rPr>
              <w:t>инструментальная диагностика</w:t>
            </w:r>
          </w:p>
        </w:tc>
        <w:tc>
          <w:tcPr>
            <w:tcW w:w="709" w:type="dxa"/>
            <w:tcBorders>
              <w:top w:val="single" w:sz="4" w:space="0" w:color="auto"/>
              <w:left w:val="nil"/>
              <w:bottom w:val="single" w:sz="4" w:space="0" w:color="auto"/>
              <w:right w:val="single" w:sz="4" w:space="0" w:color="auto"/>
            </w:tcBorders>
            <w:noWrap/>
            <w:tcMar>
              <w:top w:w="0" w:type="dxa"/>
              <w:left w:w="28" w:type="dxa"/>
              <w:bottom w:w="0" w:type="dxa"/>
              <w:right w:w="28" w:type="dxa"/>
            </w:tcMar>
          </w:tcPr>
          <w:p w:rsidR="00D247D8" w:rsidRDefault="00D247D8" w:rsidP="00D247D8">
            <w:pPr>
              <w:spacing w:line="276" w:lineRule="auto"/>
              <w:rPr>
                <w:sz w:val="22"/>
                <w:szCs w:val="22"/>
                <w:lang w:eastAsia="en-US"/>
              </w:rPr>
            </w:pPr>
          </w:p>
        </w:tc>
        <w:tc>
          <w:tcPr>
            <w:tcW w:w="691" w:type="dxa"/>
            <w:tcBorders>
              <w:top w:val="single" w:sz="4" w:space="0" w:color="auto"/>
              <w:left w:val="nil"/>
              <w:bottom w:val="single" w:sz="4" w:space="0" w:color="auto"/>
              <w:right w:val="single" w:sz="4" w:space="0" w:color="auto"/>
            </w:tcBorders>
            <w:noWrap/>
            <w:tcMar>
              <w:top w:w="0" w:type="dxa"/>
              <w:left w:w="28" w:type="dxa"/>
              <w:bottom w:w="0" w:type="dxa"/>
              <w:right w:w="28" w:type="dxa"/>
            </w:tcMar>
          </w:tcPr>
          <w:p w:rsidR="00D247D8" w:rsidRDefault="00D247D8" w:rsidP="00D247D8">
            <w:pPr>
              <w:jc w:val="center"/>
              <w:rPr>
                <w:color w:val="000000"/>
                <w:sz w:val="12"/>
                <w:szCs w:val="12"/>
              </w:rPr>
            </w:pPr>
            <w:r>
              <w:rPr>
                <w:color w:val="000000"/>
                <w:sz w:val="12"/>
                <w:szCs w:val="12"/>
              </w:rPr>
              <w:t>700,157</w:t>
            </w:r>
          </w:p>
        </w:tc>
        <w:tc>
          <w:tcPr>
            <w:tcW w:w="708" w:type="dxa"/>
            <w:tcBorders>
              <w:top w:val="single" w:sz="4" w:space="0" w:color="auto"/>
              <w:left w:val="nil"/>
              <w:bottom w:val="single" w:sz="4" w:space="0" w:color="auto"/>
              <w:right w:val="single" w:sz="4" w:space="0" w:color="auto"/>
            </w:tcBorders>
            <w:noWrap/>
            <w:tcMar>
              <w:top w:w="0" w:type="dxa"/>
              <w:left w:w="28" w:type="dxa"/>
              <w:bottom w:w="0" w:type="dxa"/>
              <w:right w:w="28" w:type="dxa"/>
            </w:tcMar>
          </w:tcPr>
          <w:p w:rsidR="00D247D8" w:rsidRDefault="00D247D8" w:rsidP="00D247D8">
            <w:pPr>
              <w:spacing w:line="276" w:lineRule="auto"/>
              <w:rPr>
                <w:sz w:val="22"/>
                <w:szCs w:val="22"/>
                <w:lang w:eastAsia="en-US"/>
              </w:rPr>
            </w:pPr>
          </w:p>
        </w:tc>
        <w:tc>
          <w:tcPr>
            <w:tcW w:w="441" w:type="dxa"/>
            <w:tcBorders>
              <w:top w:val="single" w:sz="4" w:space="0" w:color="auto"/>
              <w:left w:val="nil"/>
              <w:bottom w:val="single" w:sz="4" w:space="0" w:color="auto"/>
              <w:right w:val="single" w:sz="4" w:space="0" w:color="auto"/>
            </w:tcBorders>
            <w:noWrap/>
            <w:tcMar>
              <w:top w:w="0" w:type="dxa"/>
              <w:left w:w="28" w:type="dxa"/>
              <w:bottom w:w="0" w:type="dxa"/>
              <w:right w:w="28" w:type="dxa"/>
            </w:tcMar>
          </w:tcPr>
          <w:p w:rsidR="00D247D8" w:rsidRDefault="00D247D8" w:rsidP="00D247D8">
            <w:pPr>
              <w:spacing w:line="276" w:lineRule="auto"/>
              <w:rPr>
                <w:sz w:val="22"/>
                <w:szCs w:val="22"/>
                <w:lang w:eastAsia="en-US"/>
              </w:rPr>
            </w:pPr>
          </w:p>
        </w:tc>
        <w:tc>
          <w:tcPr>
            <w:tcW w:w="708" w:type="dxa"/>
            <w:tcBorders>
              <w:top w:val="single" w:sz="4" w:space="0" w:color="auto"/>
              <w:left w:val="nil"/>
              <w:bottom w:val="single" w:sz="4" w:space="0" w:color="auto"/>
              <w:right w:val="single" w:sz="4" w:space="0" w:color="auto"/>
            </w:tcBorders>
            <w:noWrap/>
            <w:tcMar>
              <w:top w:w="0" w:type="dxa"/>
              <w:left w:w="28" w:type="dxa"/>
              <w:bottom w:w="0" w:type="dxa"/>
              <w:right w:w="28" w:type="dxa"/>
            </w:tcMar>
          </w:tcPr>
          <w:p w:rsidR="00D247D8" w:rsidRDefault="00D247D8" w:rsidP="00D247D8">
            <w:pPr>
              <w:jc w:val="center"/>
              <w:rPr>
                <w:color w:val="000000"/>
                <w:sz w:val="12"/>
                <w:szCs w:val="12"/>
              </w:rPr>
            </w:pPr>
            <w:r>
              <w:rPr>
                <w:color w:val="000000"/>
                <w:sz w:val="12"/>
                <w:szCs w:val="12"/>
              </w:rPr>
              <w:t>10,50</w:t>
            </w:r>
          </w:p>
        </w:tc>
        <w:tc>
          <w:tcPr>
            <w:tcW w:w="851" w:type="dxa"/>
            <w:tcBorders>
              <w:top w:val="single" w:sz="4" w:space="0" w:color="auto"/>
              <w:left w:val="nil"/>
              <w:bottom w:val="single" w:sz="4" w:space="0" w:color="auto"/>
              <w:right w:val="single" w:sz="4" w:space="0" w:color="auto"/>
            </w:tcBorders>
            <w:noWrap/>
            <w:tcMar>
              <w:top w:w="0" w:type="dxa"/>
              <w:left w:w="28" w:type="dxa"/>
              <w:bottom w:w="0" w:type="dxa"/>
              <w:right w:w="28" w:type="dxa"/>
            </w:tcMar>
          </w:tcPr>
          <w:p w:rsidR="00D247D8" w:rsidRDefault="00D247D8">
            <w:pPr>
              <w:spacing w:line="276" w:lineRule="auto"/>
              <w:rPr>
                <w:sz w:val="22"/>
                <w:szCs w:val="22"/>
                <w:lang w:eastAsia="en-US"/>
              </w:rPr>
            </w:pPr>
          </w:p>
        </w:tc>
      </w:tr>
      <w:tr w:rsidR="00D247D8" w:rsidTr="00B8520E">
        <w:trPr>
          <w:trHeight w:val="276"/>
        </w:trPr>
        <w:tc>
          <w:tcPr>
            <w:tcW w:w="12099" w:type="dxa"/>
            <w:gridSpan w:val="16"/>
            <w:vMerge/>
            <w:tcBorders>
              <w:top w:val="single" w:sz="4" w:space="0" w:color="auto"/>
              <w:left w:val="single" w:sz="4" w:space="0" w:color="auto"/>
              <w:bottom w:val="single" w:sz="4" w:space="0" w:color="auto"/>
              <w:right w:val="single" w:sz="4" w:space="0" w:color="auto"/>
            </w:tcBorders>
            <w:vAlign w:val="center"/>
          </w:tcPr>
          <w:p w:rsidR="00D247D8" w:rsidRPr="0081523D" w:rsidRDefault="00D247D8">
            <w:pPr>
              <w:rPr>
                <w:color w:val="000000"/>
                <w:sz w:val="12"/>
                <w:szCs w:val="12"/>
              </w:rPr>
            </w:pPr>
          </w:p>
        </w:tc>
        <w:tc>
          <w:tcPr>
            <w:tcW w:w="1161" w:type="dxa"/>
            <w:tcBorders>
              <w:top w:val="single" w:sz="4" w:space="0" w:color="auto"/>
              <w:left w:val="nil"/>
              <w:bottom w:val="single" w:sz="4" w:space="0" w:color="auto"/>
              <w:right w:val="single" w:sz="4" w:space="0" w:color="auto"/>
            </w:tcBorders>
            <w:tcMar>
              <w:top w:w="0" w:type="dxa"/>
              <w:left w:w="28" w:type="dxa"/>
              <w:bottom w:w="0" w:type="dxa"/>
              <w:right w:w="28" w:type="dxa"/>
            </w:tcMar>
          </w:tcPr>
          <w:p w:rsidR="00D247D8" w:rsidRDefault="00D247D8" w:rsidP="000207F0">
            <w:pPr>
              <w:jc w:val="center"/>
              <w:rPr>
                <w:color w:val="000000"/>
                <w:sz w:val="12"/>
                <w:szCs w:val="12"/>
              </w:rPr>
            </w:pPr>
            <w:r w:rsidRPr="00BE6178">
              <w:rPr>
                <w:sz w:val="12"/>
                <w:szCs w:val="12"/>
                <w:lang w:eastAsia="en-US"/>
              </w:rPr>
              <w:t>разработка в рамках компле</w:t>
            </w:r>
            <w:r>
              <w:rPr>
                <w:sz w:val="12"/>
                <w:szCs w:val="12"/>
                <w:lang w:eastAsia="en-US"/>
              </w:rPr>
              <w:t>к</w:t>
            </w:r>
            <w:r w:rsidRPr="00BE6178">
              <w:rPr>
                <w:sz w:val="12"/>
                <w:szCs w:val="12"/>
                <w:lang w:eastAsia="en-US"/>
              </w:rPr>
              <w:t>сной схемы организации дорожного движения комплексной схемы транспортного обслуживания населения общественным транспортном, учитывающ</w:t>
            </w:r>
            <w:r w:rsidR="000207F0">
              <w:rPr>
                <w:sz w:val="12"/>
                <w:szCs w:val="12"/>
                <w:lang w:eastAsia="en-US"/>
              </w:rPr>
              <w:t>ей</w:t>
            </w:r>
            <w:r w:rsidRPr="00BE6178">
              <w:rPr>
                <w:sz w:val="12"/>
                <w:szCs w:val="12"/>
                <w:lang w:eastAsia="en-US"/>
              </w:rPr>
              <w:t xml:space="preserve"> в том числе </w:t>
            </w:r>
            <w:r w:rsidRPr="00BE6178">
              <w:rPr>
                <w:sz w:val="12"/>
                <w:szCs w:val="12"/>
                <w:lang w:eastAsia="en-US"/>
              </w:rPr>
              <w:lastRenderedPageBreak/>
              <w:t>пригородные перевозки</w:t>
            </w:r>
            <w:r>
              <w:rPr>
                <w:sz w:val="12"/>
                <w:szCs w:val="12"/>
                <w:lang w:eastAsia="en-US"/>
              </w:rPr>
              <w:t>, программы комплексного развития транспортной инфраструктуры</w:t>
            </w:r>
          </w:p>
        </w:tc>
        <w:tc>
          <w:tcPr>
            <w:tcW w:w="709" w:type="dxa"/>
            <w:tcBorders>
              <w:top w:val="single" w:sz="4" w:space="0" w:color="auto"/>
              <w:left w:val="nil"/>
              <w:bottom w:val="single" w:sz="4" w:space="0" w:color="auto"/>
              <w:right w:val="single" w:sz="4" w:space="0" w:color="auto"/>
            </w:tcBorders>
            <w:noWrap/>
            <w:tcMar>
              <w:top w:w="0" w:type="dxa"/>
              <w:left w:w="28" w:type="dxa"/>
              <w:bottom w:w="0" w:type="dxa"/>
              <w:right w:w="28" w:type="dxa"/>
            </w:tcMar>
          </w:tcPr>
          <w:p w:rsidR="00D247D8" w:rsidRDefault="00D247D8">
            <w:pPr>
              <w:spacing w:line="276" w:lineRule="auto"/>
              <w:rPr>
                <w:sz w:val="22"/>
                <w:szCs w:val="22"/>
                <w:lang w:eastAsia="en-US"/>
              </w:rPr>
            </w:pPr>
          </w:p>
        </w:tc>
        <w:tc>
          <w:tcPr>
            <w:tcW w:w="681" w:type="dxa"/>
            <w:tcBorders>
              <w:top w:val="single" w:sz="4" w:space="0" w:color="auto"/>
              <w:left w:val="nil"/>
              <w:bottom w:val="single" w:sz="4" w:space="0" w:color="auto"/>
              <w:right w:val="single" w:sz="4" w:space="0" w:color="auto"/>
            </w:tcBorders>
            <w:noWrap/>
            <w:tcMar>
              <w:top w:w="0" w:type="dxa"/>
              <w:left w:w="28" w:type="dxa"/>
              <w:bottom w:w="0" w:type="dxa"/>
              <w:right w:w="28" w:type="dxa"/>
            </w:tcMar>
          </w:tcPr>
          <w:p w:rsidR="00D247D8" w:rsidRDefault="00D247D8">
            <w:pPr>
              <w:spacing w:line="276" w:lineRule="auto"/>
              <w:rPr>
                <w:sz w:val="22"/>
                <w:szCs w:val="22"/>
                <w:lang w:eastAsia="en-US"/>
              </w:rPr>
            </w:pPr>
          </w:p>
        </w:tc>
        <w:tc>
          <w:tcPr>
            <w:tcW w:w="709" w:type="dxa"/>
            <w:tcBorders>
              <w:top w:val="single" w:sz="4" w:space="0" w:color="auto"/>
              <w:left w:val="nil"/>
              <w:bottom w:val="single" w:sz="4" w:space="0" w:color="auto"/>
              <w:right w:val="single" w:sz="4" w:space="0" w:color="auto"/>
            </w:tcBorders>
            <w:noWrap/>
            <w:tcMar>
              <w:top w:w="0" w:type="dxa"/>
              <w:left w:w="28" w:type="dxa"/>
              <w:bottom w:w="0" w:type="dxa"/>
              <w:right w:w="28" w:type="dxa"/>
            </w:tcMar>
          </w:tcPr>
          <w:p w:rsidR="00D247D8" w:rsidRDefault="00D247D8">
            <w:pPr>
              <w:spacing w:line="276" w:lineRule="auto"/>
              <w:rPr>
                <w:sz w:val="22"/>
                <w:szCs w:val="22"/>
                <w:lang w:eastAsia="en-US"/>
              </w:rPr>
            </w:pPr>
          </w:p>
        </w:tc>
        <w:tc>
          <w:tcPr>
            <w:tcW w:w="428" w:type="dxa"/>
            <w:gridSpan w:val="2"/>
            <w:tcBorders>
              <w:top w:val="single" w:sz="4" w:space="0" w:color="auto"/>
              <w:left w:val="nil"/>
              <w:bottom w:val="single" w:sz="4" w:space="0" w:color="auto"/>
              <w:right w:val="single" w:sz="4" w:space="0" w:color="auto"/>
            </w:tcBorders>
            <w:noWrap/>
            <w:tcMar>
              <w:top w:w="0" w:type="dxa"/>
              <w:left w:w="28" w:type="dxa"/>
              <w:bottom w:w="0" w:type="dxa"/>
              <w:right w:w="28" w:type="dxa"/>
            </w:tcMar>
          </w:tcPr>
          <w:p w:rsidR="00D247D8" w:rsidRPr="00BE6178" w:rsidRDefault="00D247D8" w:rsidP="006C476A">
            <w:pPr>
              <w:spacing w:line="276" w:lineRule="auto"/>
              <w:jc w:val="center"/>
              <w:rPr>
                <w:sz w:val="12"/>
                <w:szCs w:val="12"/>
                <w:lang w:eastAsia="en-US"/>
              </w:rPr>
            </w:pPr>
            <w:r>
              <w:rPr>
                <w:sz w:val="12"/>
                <w:szCs w:val="12"/>
                <w:lang w:eastAsia="en-US"/>
              </w:rPr>
              <w:t>1</w:t>
            </w:r>
          </w:p>
        </w:tc>
        <w:tc>
          <w:tcPr>
            <w:tcW w:w="715" w:type="dxa"/>
            <w:gridSpan w:val="3"/>
            <w:tcBorders>
              <w:top w:val="single" w:sz="4" w:space="0" w:color="auto"/>
              <w:left w:val="nil"/>
              <w:bottom w:val="single" w:sz="4" w:space="0" w:color="auto"/>
              <w:right w:val="single" w:sz="4" w:space="0" w:color="auto"/>
            </w:tcBorders>
            <w:noWrap/>
            <w:tcMar>
              <w:top w:w="0" w:type="dxa"/>
              <w:left w:w="28" w:type="dxa"/>
              <w:bottom w:w="0" w:type="dxa"/>
              <w:right w:w="28" w:type="dxa"/>
            </w:tcMar>
          </w:tcPr>
          <w:p w:rsidR="00D247D8" w:rsidRPr="00BE6178" w:rsidRDefault="00D247D8" w:rsidP="006C476A">
            <w:pPr>
              <w:spacing w:line="276" w:lineRule="auto"/>
              <w:jc w:val="center"/>
              <w:rPr>
                <w:sz w:val="12"/>
                <w:szCs w:val="12"/>
                <w:lang w:eastAsia="en-US"/>
              </w:rPr>
            </w:pPr>
            <w:r>
              <w:rPr>
                <w:sz w:val="12"/>
                <w:szCs w:val="12"/>
                <w:lang w:eastAsia="en-US"/>
              </w:rPr>
              <w:t>23,000</w:t>
            </w:r>
          </w:p>
        </w:tc>
        <w:tc>
          <w:tcPr>
            <w:tcW w:w="1134" w:type="dxa"/>
            <w:vMerge/>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rsidR="00D247D8" w:rsidRDefault="00D247D8">
            <w:pPr>
              <w:rPr>
                <w:sz w:val="22"/>
                <w:szCs w:val="22"/>
                <w:lang w:eastAsia="en-US"/>
              </w:rPr>
            </w:pPr>
          </w:p>
        </w:tc>
        <w:tc>
          <w:tcPr>
            <w:tcW w:w="1152" w:type="dxa"/>
            <w:tcBorders>
              <w:top w:val="single" w:sz="4" w:space="0" w:color="auto"/>
              <w:left w:val="nil"/>
              <w:bottom w:val="single" w:sz="4" w:space="0" w:color="auto"/>
              <w:right w:val="single" w:sz="4" w:space="0" w:color="auto"/>
            </w:tcBorders>
            <w:tcMar>
              <w:top w:w="0" w:type="dxa"/>
              <w:left w:w="28" w:type="dxa"/>
              <w:bottom w:w="0" w:type="dxa"/>
              <w:right w:w="28" w:type="dxa"/>
            </w:tcMar>
          </w:tcPr>
          <w:p w:rsidR="00D247D8" w:rsidRDefault="00D247D8" w:rsidP="00D56695">
            <w:pPr>
              <w:jc w:val="center"/>
              <w:rPr>
                <w:sz w:val="12"/>
                <w:szCs w:val="12"/>
              </w:rPr>
            </w:pPr>
          </w:p>
        </w:tc>
        <w:tc>
          <w:tcPr>
            <w:tcW w:w="709" w:type="dxa"/>
            <w:tcBorders>
              <w:top w:val="single" w:sz="4" w:space="0" w:color="auto"/>
              <w:left w:val="nil"/>
              <w:bottom w:val="single" w:sz="4" w:space="0" w:color="auto"/>
              <w:right w:val="single" w:sz="4" w:space="0" w:color="auto"/>
            </w:tcBorders>
            <w:noWrap/>
            <w:tcMar>
              <w:top w:w="0" w:type="dxa"/>
              <w:left w:w="28" w:type="dxa"/>
              <w:bottom w:w="0" w:type="dxa"/>
              <w:right w:w="28" w:type="dxa"/>
            </w:tcMar>
          </w:tcPr>
          <w:p w:rsidR="00D247D8" w:rsidRDefault="00D247D8" w:rsidP="00D56695">
            <w:pPr>
              <w:spacing w:line="276" w:lineRule="auto"/>
              <w:rPr>
                <w:sz w:val="22"/>
                <w:szCs w:val="22"/>
                <w:lang w:eastAsia="en-US"/>
              </w:rPr>
            </w:pPr>
          </w:p>
        </w:tc>
        <w:tc>
          <w:tcPr>
            <w:tcW w:w="691" w:type="dxa"/>
            <w:tcBorders>
              <w:top w:val="single" w:sz="4" w:space="0" w:color="auto"/>
              <w:left w:val="nil"/>
              <w:bottom w:val="single" w:sz="4" w:space="0" w:color="auto"/>
              <w:right w:val="single" w:sz="4" w:space="0" w:color="auto"/>
            </w:tcBorders>
            <w:noWrap/>
            <w:tcMar>
              <w:top w:w="0" w:type="dxa"/>
              <w:left w:w="28" w:type="dxa"/>
              <w:bottom w:w="0" w:type="dxa"/>
              <w:right w:w="28" w:type="dxa"/>
            </w:tcMar>
          </w:tcPr>
          <w:p w:rsidR="00D247D8" w:rsidRDefault="00D247D8" w:rsidP="00D56695">
            <w:pPr>
              <w:jc w:val="center"/>
              <w:rPr>
                <w:color w:val="000000"/>
                <w:sz w:val="12"/>
                <w:szCs w:val="12"/>
              </w:rPr>
            </w:pPr>
          </w:p>
        </w:tc>
        <w:tc>
          <w:tcPr>
            <w:tcW w:w="708" w:type="dxa"/>
            <w:tcBorders>
              <w:top w:val="single" w:sz="4" w:space="0" w:color="auto"/>
              <w:left w:val="nil"/>
              <w:bottom w:val="single" w:sz="4" w:space="0" w:color="auto"/>
              <w:right w:val="single" w:sz="4" w:space="0" w:color="auto"/>
            </w:tcBorders>
            <w:noWrap/>
            <w:tcMar>
              <w:top w:w="0" w:type="dxa"/>
              <w:left w:w="28" w:type="dxa"/>
              <w:bottom w:w="0" w:type="dxa"/>
              <w:right w:w="28" w:type="dxa"/>
            </w:tcMar>
          </w:tcPr>
          <w:p w:rsidR="00D247D8" w:rsidRDefault="00D247D8" w:rsidP="00D56695">
            <w:pPr>
              <w:spacing w:line="276" w:lineRule="auto"/>
              <w:rPr>
                <w:sz w:val="22"/>
                <w:szCs w:val="22"/>
                <w:lang w:eastAsia="en-US"/>
              </w:rPr>
            </w:pPr>
          </w:p>
        </w:tc>
        <w:tc>
          <w:tcPr>
            <w:tcW w:w="441" w:type="dxa"/>
            <w:tcBorders>
              <w:top w:val="single" w:sz="4" w:space="0" w:color="auto"/>
              <w:left w:val="nil"/>
              <w:bottom w:val="single" w:sz="4" w:space="0" w:color="auto"/>
              <w:right w:val="single" w:sz="4" w:space="0" w:color="auto"/>
            </w:tcBorders>
            <w:noWrap/>
            <w:tcMar>
              <w:top w:w="0" w:type="dxa"/>
              <w:left w:w="28" w:type="dxa"/>
              <w:bottom w:w="0" w:type="dxa"/>
              <w:right w:w="28" w:type="dxa"/>
            </w:tcMar>
          </w:tcPr>
          <w:p w:rsidR="00D247D8" w:rsidRDefault="00D247D8" w:rsidP="00D56695">
            <w:pPr>
              <w:spacing w:line="276" w:lineRule="auto"/>
              <w:rPr>
                <w:sz w:val="22"/>
                <w:szCs w:val="22"/>
                <w:lang w:eastAsia="en-US"/>
              </w:rPr>
            </w:pPr>
          </w:p>
        </w:tc>
        <w:tc>
          <w:tcPr>
            <w:tcW w:w="708" w:type="dxa"/>
            <w:tcBorders>
              <w:top w:val="single" w:sz="4" w:space="0" w:color="auto"/>
              <w:left w:val="nil"/>
              <w:bottom w:val="single" w:sz="4" w:space="0" w:color="auto"/>
              <w:right w:val="single" w:sz="4" w:space="0" w:color="auto"/>
            </w:tcBorders>
            <w:noWrap/>
            <w:tcMar>
              <w:top w:w="0" w:type="dxa"/>
              <w:left w:w="28" w:type="dxa"/>
              <w:bottom w:w="0" w:type="dxa"/>
              <w:right w:w="28" w:type="dxa"/>
            </w:tcMar>
          </w:tcPr>
          <w:p w:rsidR="00D247D8" w:rsidRDefault="00D247D8" w:rsidP="00D56695">
            <w:pPr>
              <w:jc w:val="center"/>
              <w:rPr>
                <w:color w:val="000000"/>
                <w:sz w:val="12"/>
                <w:szCs w:val="12"/>
              </w:rPr>
            </w:pPr>
          </w:p>
        </w:tc>
        <w:tc>
          <w:tcPr>
            <w:tcW w:w="851" w:type="dxa"/>
            <w:tcBorders>
              <w:top w:val="single" w:sz="4" w:space="0" w:color="auto"/>
              <w:left w:val="nil"/>
              <w:bottom w:val="single" w:sz="4" w:space="0" w:color="auto"/>
              <w:right w:val="single" w:sz="4" w:space="0" w:color="auto"/>
            </w:tcBorders>
            <w:noWrap/>
            <w:tcMar>
              <w:top w:w="0" w:type="dxa"/>
              <w:left w:w="28" w:type="dxa"/>
              <w:bottom w:w="0" w:type="dxa"/>
              <w:right w:w="28" w:type="dxa"/>
            </w:tcMar>
          </w:tcPr>
          <w:p w:rsidR="00D247D8" w:rsidRDefault="00D247D8">
            <w:pPr>
              <w:spacing w:line="276" w:lineRule="auto"/>
              <w:rPr>
                <w:sz w:val="22"/>
                <w:szCs w:val="22"/>
                <w:lang w:eastAsia="en-US"/>
              </w:rPr>
            </w:pPr>
          </w:p>
        </w:tc>
      </w:tr>
      <w:tr w:rsidR="00D247D8" w:rsidTr="00B8520E">
        <w:trPr>
          <w:trHeight w:val="276"/>
        </w:trPr>
        <w:tc>
          <w:tcPr>
            <w:tcW w:w="12099" w:type="dxa"/>
            <w:gridSpan w:val="16"/>
            <w:vMerge/>
            <w:tcBorders>
              <w:top w:val="single" w:sz="4" w:space="0" w:color="auto"/>
              <w:left w:val="single" w:sz="4" w:space="0" w:color="auto"/>
              <w:bottom w:val="single" w:sz="4" w:space="0" w:color="auto"/>
              <w:right w:val="single" w:sz="4" w:space="0" w:color="auto"/>
            </w:tcBorders>
            <w:vAlign w:val="center"/>
            <w:hideMark/>
          </w:tcPr>
          <w:p w:rsidR="00D247D8" w:rsidRPr="0081523D" w:rsidRDefault="00D247D8">
            <w:pPr>
              <w:rPr>
                <w:color w:val="000000"/>
                <w:sz w:val="12"/>
                <w:szCs w:val="12"/>
              </w:rPr>
            </w:pPr>
          </w:p>
        </w:tc>
        <w:tc>
          <w:tcPr>
            <w:tcW w:w="1161"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rsidR="00D247D8" w:rsidRDefault="00D247D8">
            <w:pPr>
              <w:jc w:val="center"/>
              <w:rPr>
                <w:color w:val="000000"/>
                <w:sz w:val="12"/>
                <w:szCs w:val="12"/>
              </w:rPr>
            </w:pPr>
            <w:r>
              <w:rPr>
                <w:color w:val="000000"/>
                <w:sz w:val="12"/>
                <w:szCs w:val="12"/>
              </w:rPr>
              <w:t>увеличение уровня освещенности</w:t>
            </w:r>
          </w:p>
        </w:tc>
        <w:tc>
          <w:tcPr>
            <w:tcW w:w="709" w:type="dxa"/>
            <w:tcBorders>
              <w:top w:val="single" w:sz="4" w:space="0" w:color="auto"/>
              <w:left w:val="nil"/>
              <w:bottom w:val="single" w:sz="4" w:space="0" w:color="auto"/>
              <w:right w:val="single" w:sz="4" w:space="0" w:color="auto"/>
            </w:tcBorders>
            <w:noWrap/>
            <w:tcMar>
              <w:top w:w="0" w:type="dxa"/>
              <w:left w:w="28" w:type="dxa"/>
              <w:bottom w:w="0" w:type="dxa"/>
              <w:right w:w="28" w:type="dxa"/>
            </w:tcMar>
            <w:hideMark/>
          </w:tcPr>
          <w:p w:rsidR="00D247D8" w:rsidRDefault="00D247D8">
            <w:pPr>
              <w:spacing w:line="276" w:lineRule="auto"/>
              <w:rPr>
                <w:sz w:val="22"/>
                <w:szCs w:val="22"/>
                <w:lang w:eastAsia="en-US"/>
              </w:rPr>
            </w:pPr>
          </w:p>
        </w:tc>
        <w:tc>
          <w:tcPr>
            <w:tcW w:w="681" w:type="dxa"/>
            <w:tcBorders>
              <w:top w:val="single" w:sz="4" w:space="0" w:color="auto"/>
              <w:left w:val="nil"/>
              <w:bottom w:val="single" w:sz="4" w:space="0" w:color="auto"/>
              <w:right w:val="single" w:sz="4" w:space="0" w:color="auto"/>
            </w:tcBorders>
            <w:noWrap/>
            <w:tcMar>
              <w:top w:w="0" w:type="dxa"/>
              <w:left w:w="28" w:type="dxa"/>
              <w:bottom w:w="0" w:type="dxa"/>
              <w:right w:w="28" w:type="dxa"/>
            </w:tcMar>
            <w:hideMark/>
          </w:tcPr>
          <w:p w:rsidR="00D247D8" w:rsidRDefault="00D247D8">
            <w:pPr>
              <w:spacing w:line="276" w:lineRule="auto"/>
              <w:rPr>
                <w:sz w:val="22"/>
                <w:szCs w:val="22"/>
                <w:lang w:eastAsia="en-US"/>
              </w:rPr>
            </w:pPr>
          </w:p>
        </w:tc>
        <w:tc>
          <w:tcPr>
            <w:tcW w:w="709" w:type="dxa"/>
            <w:tcBorders>
              <w:top w:val="single" w:sz="4" w:space="0" w:color="auto"/>
              <w:left w:val="nil"/>
              <w:bottom w:val="single" w:sz="4" w:space="0" w:color="auto"/>
              <w:right w:val="single" w:sz="4" w:space="0" w:color="auto"/>
            </w:tcBorders>
            <w:noWrap/>
            <w:tcMar>
              <w:top w:w="0" w:type="dxa"/>
              <w:left w:w="28" w:type="dxa"/>
              <w:bottom w:w="0" w:type="dxa"/>
              <w:right w:w="28" w:type="dxa"/>
            </w:tcMar>
            <w:hideMark/>
          </w:tcPr>
          <w:p w:rsidR="00D247D8" w:rsidRDefault="00D247D8">
            <w:pPr>
              <w:spacing w:line="276" w:lineRule="auto"/>
              <w:rPr>
                <w:sz w:val="22"/>
                <w:szCs w:val="22"/>
                <w:lang w:eastAsia="en-US"/>
              </w:rPr>
            </w:pPr>
          </w:p>
        </w:tc>
        <w:tc>
          <w:tcPr>
            <w:tcW w:w="428" w:type="dxa"/>
            <w:gridSpan w:val="2"/>
            <w:tcBorders>
              <w:top w:val="single" w:sz="4" w:space="0" w:color="auto"/>
              <w:left w:val="nil"/>
              <w:bottom w:val="single" w:sz="4" w:space="0" w:color="auto"/>
              <w:right w:val="single" w:sz="4" w:space="0" w:color="auto"/>
            </w:tcBorders>
            <w:noWrap/>
            <w:tcMar>
              <w:top w:w="0" w:type="dxa"/>
              <w:left w:w="28" w:type="dxa"/>
              <w:bottom w:w="0" w:type="dxa"/>
              <w:right w:w="28" w:type="dxa"/>
            </w:tcMar>
            <w:hideMark/>
          </w:tcPr>
          <w:p w:rsidR="00D247D8" w:rsidRDefault="00D247D8">
            <w:pPr>
              <w:jc w:val="center"/>
              <w:rPr>
                <w:color w:val="000000"/>
                <w:sz w:val="12"/>
                <w:szCs w:val="12"/>
              </w:rPr>
            </w:pPr>
            <w:r>
              <w:rPr>
                <w:color w:val="000000"/>
                <w:sz w:val="12"/>
                <w:szCs w:val="12"/>
              </w:rPr>
              <w:t>5</w:t>
            </w:r>
          </w:p>
        </w:tc>
        <w:tc>
          <w:tcPr>
            <w:tcW w:w="715" w:type="dxa"/>
            <w:gridSpan w:val="3"/>
            <w:tcBorders>
              <w:top w:val="single" w:sz="4" w:space="0" w:color="auto"/>
              <w:left w:val="nil"/>
              <w:bottom w:val="single" w:sz="4" w:space="0" w:color="auto"/>
              <w:right w:val="single" w:sz="4" w:space="0" w:color="auto"/>
            </w:tcBorders>
            <w:noWrap/>
            <w:tcMar>
              <w:top w:w="0" w:type="dxa"/>
              <w:left w:w="28" w:type="dxa"/>
              <w:bottom w:w="0" w:type="dxa"/>
              <w:right w:w="28" w:type="dxa"/>
            </w:tcMar>
            <w:hideMark/>
          </w:tcPr>
          <w:p w:rsidR="00D247D8" w:rsidRDefault="00D247D8">
            <w:pPr>
              <w:jc w:val="center"/>
              <w:rPr>
                <w:color w:val="000000"/>
                <w:sz w:val="12"/>
                <w:szCs w:val="12"/>
              </w:rPr>
            </w:pPr>
            <w:r>
              <w:rPr>
                <w:color w:val="000000"/>
                <w:sz w:val="12"/>
                <w:szCs w:val="12"/>
              </w:rPr>
              <w:t>1,00</w:t>
            </w:r>
          </w:p>
        </w:tc>
        <w:tc>
          <w:tcPr>
            <w:tcW w:w="1134" w:type="dxa"/>
            <w:vMerge/>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rsidR="00D247D8" w:rsidRDefault="00D247D8">
            <w:pPr>
              <w:rPr>
                <w:sz w:val="22"/>
                <w:szCs w:val="22"/>
                <w:lang w:eastAsia="en-US"/>
              </w:rPr>
            </w:pPr>
          </w:p>
        </w:tc>
        <w:tc>
          <w:tcPr>
            <w:tcW w:w="1152" w:type="dxa"/>
            <w:tcBorders>
              <w:top w:val="single" w:sz="4" w:space="0" w:color="auto"/>
              <w:left w:val="nil"/>
              <w:bottom w:val="single" w:sz="4" w:space="0" w:color="auto"/>
              <w:right w:val="single" w:sz="4" w:space="0" w:color="auto"/>
            </w:tcBorders>
            <w:tcMar>
              <w:top w:w="0" w:type="dxa"/>
              <w:left w:w="28" w:type="dxa"/>
              <w:bottom w:w="0" w:type="dxa"/>
              <w:right w:w="28" w:type="dxa"/>
            </w:tcMar>
          </w:tcPr>
          <w:p w:rsidR="00D247D8" w:rsidRDefault="00D247D8" w:rsidP="00D56695">
            <w:pPr>
              <w:jc w:val="center"/>
              <w:rPr>
                <w:sz w:val="12"/>
                <w:szCs w:val="12"/>
              </w:rPr>
            </w:pPr>
          </w:p>
        </w:tc>
        <w:tc>
          <w:tcPr>
            <w:tcW w:w="709" w:type="dxa"/>
            <w:tcBorders>
              <w:top w:val="single" w:sz="4" w:space="0" w:color="auto"/>
              <w:left w:val="nil"/>
              <w:bottom w:val="single" w:sz="4" w:space="0" w:color="auto"/>
              <w:right w:val="single" w:sz="4" w:space="0" w:color="auto"/>
            </w:tcBorders>
            <w:noWrap/>
            <w:tcMar>
              <w:top w:w="0" w:type="dxa"/>
              <w:left w:w="28" w:type="dxa"/>
              <w:bottom w:w="0" w:type="dxa"/>
              <w:right w:w="28" w:type="dxa"/>
            </w:tcMar>
          </w:tcPr>
          <w:p w:rsidR="00D247D8" w:rsidRDefault="00D247D8" w:rsidP="00D56695">
            <w:pPr>
              <w:spacing w:line="276" w:lineRule="auto"/>
              <w:rPr>
                <w:sz w:val="22"/>
                <w:szCs w:val="22"/>
                <w:lang w:eastAsia="en-US"/>
              </w:rPr>
            </w:pPr>
          </w:p>
        </w:tc>
        <w:tc>
          <w:tcPr>
            <w:tcW w:w="691" w:type="dxa"/>
            <w:tcBorders>
              <w:top w:val="single" w:sz="4" w:space="0" w:color="auto"/>
              <w:left w:val="nil"/>
              <w:bottom w:val="single" w:sz="4" w:space="0" w:color="auto"/>
              <w:right w:val="single" w:sz="4" w:space="0" w:color="auto"/>
            </w:tcBorders>
            <w:noWrap/>
            <w:tcMar>
              <w:top w:w="0" w:type="dxa"/>
              <w:left w:w="28" w:type="dxa"/>
              <w:bottom w:w="0" w:type="dxa"/>
              <w:right w:w="28" w:type="dxa"/>
            </w:tcMar>
          </w:tcPr>
          <w:p w:rsidR="00D247D8" w:rsidRDefault="00D247D8" w:rsidP="00D56695">
            <w:pPr>
              <w:jc w:val="center"/>
              <w:rPr>
                <w:color w:val="000000"/>
                <w:sz w:val="12"/>
                <w:szCs w:val="12"/>
              </w:rPr>
            </w:pPr>
          </w:p>
        </w:tc>
        <w:tc>
          <w:tcPr>
            <w:tcW w:w="708" w:type="dxa"/>
            <w:tcBorders>
              <w:top w:val="single" w:sz="4" w:space="0" w:color="auto"/>
              <w:left w:val="nil"/>
              <w:bottom w:val="single" w:sz="4" w:space="0" w:color="auto"/>
              <w:right w:val="single" w:sz="4" w:space="0" w:color="auto"/>
            </w:tcBorders>
            <w:noWrap/>
            <w:tcMar>
              <w:top w:w="0" w:type="dxa"/>
              <w:left w:w="28" w:type="dxa"/>
              <w:bottom w:w="0" w:type="dxa"/>
              <w:right w:w="28" w:type="dxa"/>
            </w:tcMar>
          </w:tcPr>
          <w:p w:rsidR="00D247D8" w:rsidRDefault="00D247D8" w:rsidP="00D56695">
            <w:pPr>
              <w:spacing w:line="276" w:lineRule="auto"/>
              <w:rPr>
                <w:sz w:val="22"/>
                <w:szCs w:val="22"/>
                <w:lang w:eastAsia="en-US"/>
              </w:rPr>
            </w:pPr>
          </w:p>
        </w:tc>
        <w:tc>
          <w:tcPr>
            <w:tcW w:w="441" w:type="dxa"/>
            <w:tcBorders>
              <w:top w:val="single" w:sz="4" w:space="0" w:color="auto"/>
              <w:left w:val="nil"/>
              <w:bottom w:val="single" w:sz="4" w:space="0" w:color="auto"/>
              <w:right w:val="single" w:sz="4" w:space="0" w:color="auto"/>
            </w:tcBorders>
            <w:noWrap/>
            <w:tcMar>
              <w:top w:w="0" w:type="dxa"/>
              <w:left w:w="28" w:type="dxa"/>
              <w:bottom w:w="0" w:type="dxa"/>
              <w:right w:w="28" w:type="dxa"/>
            </w:tcMar>
          </w:tcPr>
          <w:p w:rsidR="00D247D8" w:rsidRDefault="00D247D8" w:rsidP="00D56695">
            <w:pPr>
              <w:spacing w:line="276" w:lineRule="auto"/>
              <w:rPr>
                <w:sz w:val="22"/>
                <w:szCs w:val="22"/>
                <w:lang w:eastAsia="en-US"/>
              </w:rPr>
            </w:pPr>
          </w:p>
        </w:tc>
        <w:tc>
          <w:tcPr>
            <w:tcW w:w="708" w:type="dxa"/>
            <w:tcBorders>
              <w:top w:val="single" w:sz="4" w:space="0" w:color="auto"/>
              <w:left w:val="nil"/>
              <w:bottom w:val="single" w:sz="4" w:space="0" w:color="auto"/>
              <w:right w:val="single" w:sz="4" w:space="0" w:color="auto"/>
            </w:tcBorders>
            <w:noWrap/>
            <w:tcMar>
              <w:top w:w="0" w:type="dxa"/>
              <w:left w:w="28" w:type="dxa"/>
              <w:bottom w:w="0" w:type="dxa"/>
              <w:right w:w="28" w:type="dxa"/>
            </w:tcMar>
          </w:tcPr>
          <w:p w:rsidR="00D247D8" w:rsidRDefault="00D247D8" w:rsidP="00D56695">
            <w:pPr>
              <w:jc w:val="center"/>
              <w:rPr>
                <w:color w:val="000000"/>
                <w:sz w:val="12"/>
                <w:szCs w:val="12"/>
              </w:rPr>
            </w:pPr>
          </w:p>
        </w:tc>
        <w:tc>
          <w:tcPr>
            <w:tcW w:w="851" w:type="dxa"/>
            <w:tcBorders>
              <w:top w:val="single" w:sz="4" w:space="0" w:color="auto"/>
              <w:left w:val="nil"/>
              <w:bottom w:val="single" w:sz="4" w:space="0" w:color="auto"/>
              <w:right w:val="single" w:sz="4" w:space="0" w:color="auto"/>
            </w:tcBorders>
            <w:noWrap/>
            <w:tcMar>
              <w:top w:w="0" w:type="dxa"/>
              <w:left w:w="28" w:type="dxa"/>
              <w:bottom w:w="0" w:type="dxa"/>
              <w:right w:w="28" w:type="dxa"/>
            </w:tcMar>
          </w:tcPr>
          <w:p w:rsidR="00D247D8" w:rsidRDefault="00D247D8">
            <w:pPr>
              <w:spacing w:line="276" w:lineRule="auto"/>
              <w:rPr>
                <w:sz w:val="22"/>
                <w:szCs w:val="22"/>
                <w:lang w:eastAsia="en-US"/>
              </w:rPr>
            </w:pPr>
          </w:p>
        </w:tc>
      </w:tr>
      <w:tr w:rsidR="00D247D8" w:rsidTr="00B8520E">
        <w:trPr>
          <w:trHeight w:val="276"/>
        </w:trPr>
        <w:tc>
          <w:tcPr>
            <w:tcW w:w="12099" w:type="dxa"/>
            <w:gridSpan w:val="16"/>
            <w:vMerge/>
            <w:tcBorders>
              <w:top w:val="single" w:sz="4" w:space="0" w:color="auto"/>
              <w:left w:val="single" w:sz="4" w:space="0" w:color="auto"/>
              <w:bottom w:val="single" w:sz="4" w:space="0" w:color="auto"/>
              <w:right w:val="single" w:sz="4" w:space="0" w:color="auto"/>
            </w:tcBorders>
            <w:vAlign w:val="center"/>
            <w:hideMark/>
          </w:tcPr>
          <w:p w:rsidR="00D247D8" w:rsidRPr="0081523D" w:rsidRDefault="00D247D8">
            <w:pPr>
              <w:rPr>
                <w:color w:val="000000"/>
                <w:sz w:val="12"/>
                <w:szCs w:val="12"/>
              </w:rPr>
            </w:pPr>
          </w:p>
        </w:tc>
        <w:tc>
          <w:tcPr>
            <w:tcW w:w="1161"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rsidR="00D247D8" w:rsidRDefault="00D247D8">
            <w:pPr>
              <w:jc w:val="center"/>
              <w:rPr>
                <w:color w:val="000000"/>
                <w:sz w:val="12"/>
                <w:szCs w:val="12"/>
              </w:rPr>
            </w:pPr>
            <w:r>
              <w:rPr>
                <w:color w:val="000000"/>
                <w:sz w:val="12"/>
                <w:szCs w:val="12"/>
              </w:rPr>
              <w:t>установка дорожных знаков</w:t>
            </w:r>
          </w:p>
        </w:tc>
        <w:tc>
          <w:tcPr>
            <w:tcW w:w="709" w:type="dxa"/>
            <w:tcBorders>
              <w:top w:val="single" w:sz="4" w:space="0" w:color="auto"/>
              <w:left w:val="nil"/>
              <w:bottom w:val="single" w:sz="4" w:space="0" w:color="auto"/>
              <w:right w:val="single" w:sz="4" w:space="0" w:color="auto"/>
            </w:tcBorders>
            <w:noWrap/>
            <w:tcMar>
              <w:top w:w="0" w:type="dxa"/>
              <w:left w:w="28" w:type="dxa"/>
              <w:bottom w:w="0" w:type="dxa"/>
              <w:right w:w="28" w:type="dxa"/>
            </w:tcMar>
            <w:hideMark/>
          </w:tcPr>
          <w:p w:rsidR="00D247D8" w:rsidRDefault="00D247D8">
            <w:pPr>
              <w:spacing w:line="276" w:lineRule="auto"/>
              <w:rPr>
                <w:sz w:val="22"/>
                <w:szCs w:val="22"/>
                <w:lang w:eastAsia="en-US"/>
              </w:rPr>
            </w:pPr>
          </w:p>
        </w:tc>
        <w:tc>
          <w:tcPr>
            <w:tcW w:w="681" w:type="dxa"/>
            <w:tcBorders>
              <w:top w:val="single" w:sz="4" w:space="0" w:color="auto"/>
              <w:left w:val="nil"/>
              <w:bottom w:val="single" w:sz="4" w:space="0" w:color="auto"/>
              <w:right w:val="single" w:sz="4" w:space="0" w:color="auto"/>
            </w:tcBorders>
            <w:noWrap/>
            <w:tcMar>
              <w:top w:w="0" w:type="dxa"/>
              <w:left w:w="28" w:type="dxa"/>
              <w:bottom w:w="0" w:type="dxa"/>
              <w:right w:w="28" w:type="dxa"/>
            </w:tcMar>
            <w:hideMark/>
          </w:tcPr>
          <w:p w:rsidR="00D247D8" w:rsidRDefault="00D247D8">
            <w:pPr>
              <w:spacing w:line="276" w:lineRule="auto"/>
              <w:rPr>
                <w:sz w:val="22"/>
                <w:szCs w:val="22"/>
                <w:lang w:eastAsia="en-US"/>
              </w:rPr>
            </w:pPr>
          </w:p>
        </w:tc>
        <w:tc>
          <w:tcPr>
            <w:tcW w:w="709" w:type="dxa"/>
            <w:tcBorders>
              <w:top w:val="single" w:sz="4" w:space="0" w:color="auto"/>
              <w:left w:val="nil"/>
              <w:bottom w:val="single" w:sz="4" w:space="0" w:color="auto"/>
              <w:right w:val="single" w:sz="4" w:space="0" w:color="auto"/>
            </w:tcBorders>
            <w:noWrap/>
            <w:tcMar>
              <w:top w:w="0" w:type="dxa"/>
              <w:left w:w="28" w:type="dxa"/>
              <w:bottom w:w="0" w:type="dxa"/>
              <w:right w:w="28" w:type="dxa"/>
            </w:tcMar>
            <w:hideMark/>
          </w:tcPr>
          <w:p w:rsidR="00D247D8" w:rsidRDefault="00D247D8">
            <w:pPr>
              <w:spacing w:line="276" w:lineRule="auto"/>
              <w:rPr>
                <w:sz w:val="22"/>
                <w:szCs w:val="22"/>
                <w:lang w:eastAsia="en-US"/>
              </w:rPr>
            </w:pPr>
          </w:p>
        </w:tc>
        <w:tc>
          <w:tcPr>
            <w:tcW w:w="428" w:type="dxa"/>
            <w:gridSpan w:val="2"/>
            <w:tcBorders>
              <w:top w:val="single" w:sz="4" w:space="0" w:color="auto"/>
              <w:left w:val="nil"/>
              <w:bottom w:val="single" w:sz="4" w:space="0" w:color="auto"/>
              <w:right w:val="single" w:sz="4" w:space="0" w:color="auto"/>
            </w:tcBorders>
            <w:noWrap/>
            <w:tcMar>
              <w:top w:w="0" w:type="dxa"/>
              <w:left w:w="28" w:type="dxa"/>
              <w:bottom w:w="0" w:type="dxa"/>
              <w:right w:w="28" w:type="dxa"/>
            </w:tcMar>
            <w:hideMark/>
          </w:tcPr>
          <w:p w:rsidR="00D247D8" w:rsidRDefault="00D247D8">
            <w:pPr>
              <w:jc w:val="center"/>
              <w:rPr>
                <w:color w:val="000000"/>
                <w:sz w:val="12"/>
                <w:szCs w:val="12"/>
              </w:rPr>
            </w:pPr>
            <w:r>
              <w:rPr>
                <w:color w:val="000000"/>
                <w:sz w:val="12"/>
                <w:szCs w:val="12"/>
              </w:rPr>
              <w:t>16</w:t>
            </w:r>
          </w:p>
        </w:tc>
        <w:tc>
          <w:tcPr>
            <w:tcW w:w="715" w:type="dxa"/>
            <w:gridSpan w:val="3"/>
            <w:tcBorders>
              <w:top w:val="single" w:sz="4" w:space="0" w:color="auto"/>
              <w:left w:val="nil"/>
              <w:bottom w:val="single" w:sz="4" w:space="0" w:color="auto"/>
              <w:right w:val="single" w:sz="4" w:space="0" w:color="auto"/>
            </w:tcBorders>
            <w:noWrap/>
            <w:tcMar>
              <w:top w:w="0" w:type="dxa"/>
              <w:left w:w="28" w:type="dxa"/>
              <w:bottom w:w="0" w:type="dxa"/>
              <w:right w:w="28" w:type="dxa"/>
            </w:tcMar>
            <w:hideMark/>
          </w:tcPr>
          <w:p w:rsidR="00D247D8" w:rsidRDefault="00D247D8">
            <w:pPr>
              <w:jc w:val="center"/>
              <w:rPr>
                <w:color w:val="000000"/>
                <w:sz w:val="12"/>
                <w:szCs w:val="12"/>
              </w:rPr>
            </w:pPr>
            <w:r>
              <w:rPr>
                <w:color w:val="000000"/>
                <w:sz w:val="12"/>
                <w:szCs w:val="12"/>
              </w:rPr>
              <w:t>0,62</w:t>
            </w:r>
          </w:p>
        </w:tc>
        <w:tc>
          <w:tcPr>
            <w:tcW w:w="1134" w:type="dxa"/>
            <w:vMerge/>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rsidR="00D247D8" w:rsidRDefault="00D247D8">
            <w:pPr>
              <w:rPr>
                <w:sz w:val="22"/>
                <w:szCs w:val="22"/>
                <w:lang w:eastAsia="en-US"/>
              </w:rPr>
            </w:pPr>
          </w:p>
        </w:tc>
        <w:tc>
          <w:tcPr>
            <w:tcW w:w="1152" w:type="dxa"/>
            <w:tcBorders>
              <w:top w:val="single" w:sz="4" w:space="0" w:color="auto"/>
              <w:left w:val="nil"/>
              <w:bottom w:val="single" w:sz="4" w:space="0" w:color="auto"/>
              <w:right w:val="single" w:sz="4" w:space="0" w:color="auto"/>
            </w:tcBorders>
            <w:tcMar>
              <w:top w:w="0" w:type="dxa"/>
              <w:left w:w="28" w:type="dxa"/>
              <w:bottom w:w="0" w:type="dxa"/>
              <w:right w:w="28" w:type="dxa"/>
            </w:tcMar>
          </w:tcPr>
          <w:p w:rsidR="00D247D8" w:rsidRDefault="00D247D8">
            <w:pPr>
              <w:jc w:val="center"/>
              <w:rPr>
                <w:color w:val="000000"/>
                <w:sz w:val="12"/>
                <w:szCs w:val="12"/>
              </w:rPr>
            </w:pPr>
          </w:p>
        </w:tc>
        <w:tc>
          <w:tcPr>
            <w:tcW w:w="709" w:type="dxa"/>
            <w:tcBorders>
              <w:top w:val="single" w:sz="4" w:space="0" w:color="auto"/>
              <w:left w:val="nil"/>
              <w:bottom w:val="single" w:sz="4" w:space="0" w:color="auto"/>
              <w:right w:val="single" w:sz="4" w:space="0" w:color="auto"/>
            </w:tcBorders>
            <w:noWrap/>
            <w:tcMar>
              <w:top w:w="0" w:type="dxa"/>
              <w:left w:w="28" w:type="dxa"/>
              <w:bottom w:w="0" w:type="dxa"/>
              <w:right w:w="28" w:type="dxa"/>
            </w:tcMar>
          </w:tcPr>
          <w:p w:rsidR="00D247D8" w:rsidRDefault="00D247D8">
            <w:pPr>
              <w:spacing w:line="276" w:lineRule="auto"/>
              <w:rPr>
                <w:sz w:val="22"/>
                <w:szCs w:val="22"/>
                <w:lang w:eastAsia="en-US"/>
              </w:rPr>
            </w:pPr>
          </w:p>
        </w:tc>
        <w:tc>
          <w:tcPr>
            <w:tcW w:w="691" w:type="dxa"/>
            <w:tcBorders>
              <w:top w:val="single" w:sz="4" w:space="0" w:color="auto"/>
              <w:left w:val="nil"/>
              <w:bottom w:val="single" w:sz="4" w:space="0" w:color="auto"/>
              <w:right w:val="single" w:sz="4" w:space="0" w:color="auto"/>
            </w:tcBorders>
            <w:noWrap/>
            <w:tcMar>
              <w:top w:w="0" w:type="dxa"/>
              <w:left w:w="28" w:type="dxa"/>
              <w:bottom w:w="0" w:type="dxa"/>
              <w:right w:w="28" w:type="dxa"/>
            </w:tcMar>
          </w:tcPr>
          <w:p w:rsidR="00D247D8" w:rsidRDefault="00D247D8">
            <w:pPr>
              <w:spacing w:line="276" w:lineRule="auto"/>
              <w:rPr>
                <w:sz w:val="22"/>
                <w:szCs w:val="22"/>
                <w:lang w:eastAsia="en-US"/>
              </w:rPr>
            </w:pPr>
          </w:p>
        </w:tc>
        <w:tc>
          <w:tcPr>
            <w:tcW w:w="708" w:type="dxa"/>
            <w:tcBorders>
              <w:top w:val="single" w:sz="4" w:space="0" w:color="auto"/>
              <w:left w:val="nil"/>
              <w:bottom w:val="single" w:sz="4" w:space="0" w:color="auto"/>
              <w:right w:val="single" w:sz="4" w:space="0" w:color="auto"/>
            </w:tcBorders>
            <w:noWrap/>
            <w:tcMar>
              <w:top w:w="0" w:type="dxa"/>
              <w:left w:w="28" w:type="dxa"/>
              <w:bottom w:w="0" w:type="dxa"/>
              <w:right w:w="28" w:type="dxa"/>
            </w:tcMar>
          </w:tcPr>
          <w:p w:rsidR="00D247D8" w:rsidRDefault="00D247D8">
            <w:pPr>
              <w:spacing w:line="276" w:lineRule="auto"/>
              <w:rPr>
                <w:sz w:val="22"/>
                <w:szCs w:val="22"/>
                <w:lang w:eastAsia="en-US"/>
              </w:rPr>
            </w:pPr>
          </w:p>
        </w:tc>
        <w:tc>
          <w:tcPr>
            <w:tcW w:w="441" w:type="dxa"/>
            <w:tcBorders>
              <w:top w:val="single" w:sz="4" w:space="0" w:color="auto"/>
              <w:left w:val="nil"/>
              <w:bottom w:val="single" w:sz="4" w:space="0" w:color="auto"/>
              <w:right w:val="single" w:sz="4" w:space="0" w:color="auto"/>
            </w:tcBorders>
            <w:noWrap/>
            <w:tcMar>
              <w:top w:w="0" w:type="dxa"/>
              <w:left w:w="28" w:type="dxa"/>
              <w:bottom w:w="0" w:type="dxa"/>
              <w:right w:w="28" w:type="dxa"/>
            </w:tcMar>
          </w:tcPr>
          <w:p w:rsidR="00D247D8" w:rsidRDefault="00D247D8">
            <w:pPr>
              <w:spacing w:line="276" w:lineRule="auto"/>
              <w:rPr>
                <w:sz w:val="22"/>
                <w:szCs w:val="22"/>
                <w:lang w:eastAsia="en-US"/>
              </w:rPr>
            </w:pPr>
          </w:p>
        </w:tc>
        <w:tc>
          <w:tcPr>
            <w:tcW w:w="708" w:type="dxa"/>
            <w:tcBorders>
              <w:top w:val="single" w:sz="4" w:space="0" w:color="auto"/>
              <w:left w:val="nil"/>
              <w:bottom w:val="single" w:sz="4" w:space="0" w:color="auto"/>
              <w:right w:val="single" w:sz="4" w:space="0" w:color="auto"/>
            </w:tcBorders>
            <w:noWrap/>
            <w:tcMar>
              <w:top w:w="0" w:type="dxa"/>
              <w:left w:w="28" w:type="dxa"/>
              <w:bottom w:w="0" w:type="dxa"/>
              <w:right w:w="28" w:type="dxa"/>
            </w:tcMar>
          </w:tcPr>
          <w:p w:rsidR="00D247D8" w:rsidRDefault="00D247D8">
            <w:pPr>
              <w:spacing w:line="276" w:lineRule="auto"/>
              <w:rPr>
                <w:sz w:val="22"/>
                <w:szCs w:val="22"/>
                <w:lang w:eastAsia="en-US"/>
              </w:rPr>
            </w:pPr>
          </w:p>
        </w:tc>
        <w:tc>
          <w:tcPr>
            <w:tcW w:w="851" w:type="dxa"/>
            <w:tcBorders>
              <w:top w:val="single" w:sz="4" w:space="0" w:color="auto"/>
              <w:left w:val="nil"/>
              <w:bottom w:val="single" w:sz="4" w:space="0" w:color="auto"/>
              <w:right w:val="single" w:sz="4" w:space="0" w:color="auto"/>
            </w:tcBorders>
            <w:noWrap/>
            <w:tcMar>
              <w:top w:w="0" w:type="dxa"/>
              <w:left w:w="28" w:type="dxa"/>
              <w:bottom w:w="0" w:type="dxa"/>
              <w:right w:w="28" w:type="dxa"/>
            </w:tcMar>
          </w:tcPr>
          <w:p w:rsidR="00D247D8" w:rsidRDefault="00D247D8">
            <w:pPr>
              <w:spacing w:line="276" w:lineRule="auto"/>
              <w:rPr>
                <w:sz w:val="22"/>
                <w:szCs w:val="22"/>
                <w:lang w:eastAsia="en-US"/>
              </w:rPr>
            </w:pPr>
          </w:p>
        </w:tc>
      </w:tr>
      <w:tr w:rsidR="00D247D8" w:rsidTr="00B8520E">
        <w:trPr>
          <w:trHeight w:val="276"/>
        </w:trPr>
        <w:tc>
          <w:tcPr>
            <w:tcW w:w="12099" w:type="dxa"/>
            <w:gridSpan w:val="16"/>
            <w:vMerge/>
            <w:tcBorders>
              <w:top w:val="single" w:sz="4" w:space="0" w:color="auto"/>
              <w:left w:val="single" w:sz="4" w:space="0" w:color="auto"/>
              <w:bottom w:val="single" w:sz="4" w:space="0" w:color="auto"/>
              <w:right w:val="single" w:sz="4" w:space="0" w:color="auto"/>
            </w:tcBorders>
            <w:vAlign w:val="center"/>
            <w:hideMark/>
          </w:tcPr>
          <w:p w:rsidR="00D247D8" w:rsidRPr="0081523D" w:rsidRDefault="00D247D8">
            <w:pPr>
              <w:rPr>
                <w:color w:val="000000"/>
                <w:sz w:val="12"/>
                <w:szCs w:val="12"/>
              </w:rPr>
            </w:pPr>
          </w:p>
        </w:tc>
        <w:tc>
          <w:tcPr>
            <w:tcW w:w="1161" w:type="dxa"/>
            <w:tcBorders>
              <w:top w:val="single" w:sz="4" w:space="0" w:color="auto"/>
              <w:left w:val="nil"/>
              <w:bottom w:val="single" w:sz="4" w:space="0" w:color="auto"/>
              <w:right w:val="single" w:sz="4" w:space="0" w:color="auto"/>
            </w:tcBorders>
            <w:noWrap/>
            <w:tcMar>
              <w:top w:w="0" w:type="dxa"/>
              <w:left w:w="28" w:type="dxa"/>
              <w:bottom w:w="0" w:type="dxa"/>
              <w:right w:w="28" w:type="dxa"/>
            </w:tcMar>
            <w:hideMark/>
          </w:tcPr>
          <w:p w:rsidR="00D247D8" w:rsidRDefault="00D247D8">
            <w:pPr>
              <w:jc w:val="center"/>
              <w:rPr>
                <w:sz w:val="12"/>
                <w:szCs w:val="12"/>
              </w:rPr>
            </w:pPr>
            <w:r>
              <w:rPr>
                <w:sz w:val="12"/>
                <w:szCs w:val="12"/>
              </w:rPr>
              <w:t>установка светофорного объекта</w:t>
            </w:r>
          </w:p>
        </w:tc>
        <w:tc>
          <w:tcPr>
            <w:tcW w:w="709" w:type="dxa"/>
            <w:tcBorders>
              <w:top w:val="single" w:sz="4" w:space="0" w:color="auto"/>
              <w:left w:val="nil"/>
              <w:bottom w:val="single" w:sz="4" w:space="0" w:color="auto"/>
              <w:right w:val="single" w:sz="4" w:space="0" w:color="auto"/>
            </w:tcBorders>
            <w:noWrap/>
            <w:tcMar>
              <w:top w:w="0" w:type="dxa"/>
              <w:left w:w="28" w:type="dxa"/>
              <w:bottom w:w="0" w:type="dxa"/>
              <w:right w:w="28" w:type="dxa"/>
            </w:tcMar>
            <w:hideMark/>
          </w:tcPr>
          <w:p w:rsidR="00D247D8" w:rsidRDefault="00D247D8">
            <w:pPr>
              <w:spacing w:line="276" w:lineRule="auto"/>
              <w:rPr>
                <w:sz w:val="22"/>
                <w:szCs w:val="22"/>
                <w:lang w:eastAsia="en-US"/>
              </w:rPr>
            </w:pPr>
          </w:p>
        </w:tc>
        <w:tc>
          <w:tcPr>
            <w:tcW w:w="681" w:type="dxa"/>
            <w:tcBorders>
              <w:top w:val="single" w:sz="4" w:space="0" w:color="auto"/>
              <w:left w:val="nil"/>
              <w:bottom w:val="single" w:sz="4" w:space="0" w:color="auto"/>
              <w:right w:val="single" w:sz="4" w:space="0" w:color="auto"/>
            </w:tcBorders>
            <w:noWrap/>
            <w:tcMar>
              <w:top w:w="0" w:type="dxa"/>
              <w:left w:w="28" w:type="dxa"/>
              <w:bottom w:w="0" w:type="dxa"/>
              <w:right w:w="28" w:type="dxa"/>
            </w:tcMar>
            <w:hideMark/>
          </w:tcPr>
          <w:p w:rsidR="00D247D8" w:rsidRDefault="00D247D8">
            <w:pPr>
              <w:spacing w:line="276" w:lineRule="auto"/>
              <w:rPr>
                <w:sz w:val="22"/>
                <w:szCs w:val="22"/>
                <w:lang w:eastAsia="en-US"/>
              </w:rPr>
            </w:pPr>
          </w:p>
        </w:tc>
        <w:tc>
          <w:tcPr>
            <w:tcW w:w="709" w:type="dxa"/>
            <w:tcBorders>
              <w:top w:val="single" w:sz="4" w:space="0" w:color="auto"/>
              <w:left w:val="nil"/>
              <w:bottom w:val="single" w:sz="4" w:space="0" w:color="auto"/>
              <w:right w:val="single" w:sz="4" w:space="0" w:color="auto"/>
            </w:tcBorders>
            <w:noWrap/>
            <w:tcMar>
              <w:top w:w="0" w:type="dxa"/>
              <w:left w:w="28" w:type="dxa"/>
              <w:bottom w:w="0" w:type="dxa"/>
              <w:right w:w="28" w:type="dxa"/>
            </w:tcMar>
            <w:hideMark/>
          </w:tcPr>
          <w:p w:rsidR="00D247D8" w:rsidRDefault="00D247D8">
            <w:pPr>
              <w:spacing w:line="276" w:lineRule="auto"/>
              <w:rPr>
                <w:sz w:val="22"/>
                <w:szCs w:val="22"/>
                <w:lang w:eastAsia="en-US"/>
              </w:rPr>
            </w:pPr>
          </w:p>
        </w:tc>
        <w:tc>
          <w:tcPr>
            <w:tcW w:w="428" w:type="dxa"/>
            <w:gridSpan w:val="2"/>
            <w:tcBorders>
              <w:top w:val="single" w:sz="4" w:space="0" w:color="auto"/>
              <w:left w:val="nil"/>
              <w:bottom w:val="single" w:sz="4" w:space="0" w:color="auto"/>
              <w:right w:val="single" w:sz="4" w:space="0" w:color="auto"/>
            </w:tcBorders>
            <w:noWrap/>
            <w:tcMar>
              <w:top w:w="0" w:type="dxa"/>
              <w:left w:w="28" w:type="dxa"/>
              <w:bottom w:w="0" w:type="dxa"/>
              <w:right w:w="28" w:type="dxa"/>
            </w:tcMar>
            <w:hideMark/>
          </w:tcPr>
          <w:p w:rsidR="00D247D8" w:rsidRDefault="00D247D8">
            <w:pPr>
              <w:jc w:val="center"/>
              <w:rPr>
                <w:color w:val="000000"/>
                <w:sz w:val="12"/>
                <w:szCs w:val="12"/>
              </w:rPr>
            </w:pPr>
            <w:r>
              <w:rPr>
                <w:color w:val="000000"/>
                <w:sz w:val="12"/>
                <w:szCs w:val="12"/>
              </w:rPr>
              <w:t>3</w:t>
            </w:r>
          </w:p>
        </w:tc>
        <w:tc>
          <w:tcPr>
            <w:tcW w:w="715" w:type="dxa"/>
            <w:gridSpan w:val="3"/>
            <w:tcBorders>
              <w:top w:val="single" w:sz="4" w:space="0" w:color="auto"/>
              <w:left w:val="nil"/>
              <w:bottom w:val="single" w:sz="4" w:space="0" w:color="auto"/>
              <w:right w:val="single" w:sz="4" w:space="0" w:color="auto"/>
            </w:tcBorders>
            <w:noWrap/>
            <w:tcMar>
              <w:top w:w="0" w:type="dxa"/>
              <w:left w:w="28" w:type="dxa"/>
              <w:bottom w:w="0" w:type="dxa"/>
              <w:right w:w="28" w:type="dxa"/>
            </w:tcMar>
            <w:hideMark/>
          </w:tcPr>
          <w:p w:rsidR="00D247D8" w:rsidRDefault="00D247D8">
            <w:pPr>
              <w:jc w:val="center"/>
              <w:rPr>
                <w:color w:val="000000"/>
                <w:sz w:val="12"/>
                <w:szCs w:val="12"/>
              </w:rPr>
            </w:pPr>
            <w:r>
              <w:rPr>
                <w:color w:val="000000"/>
                <w:sz w:val="12"/>
                <w:szCs w:val="12"/>
              </w:rPr>
              <w:t>4,90</w:t>
            </w:r>
          </w:p>
        </w:tc>
        <w:tc>
          <w:tcPr>
            <w:tcW w:w="1134" w:type="dxa"/>
            <w:vMerge/>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rsidR="00D247D8" w:rsidRDefault="00D247D8">
            <w:pPr>
              <w:rPr>
                <w:sz w:val="22"/>
                <w:szCs w:val="22"/>
                <w:lang w:eastAsia="en-US"/>
              </w:rPr>
            </w:pPr>
          </w:p>
        </w:tc>
        <w:tc>
          <w:tcPr>
            <w:tcW w:w="1152" w:type="dxa"/>
            <w:tcBorders>
              <w:top w:val="single" w:sz="4" w:space="0" w:color="auto"/>
              <w:left w:val="nil"/>
              <w:bottom w:val="single" w:sz="4" w:space="0" w:color="auto"/>
              <w:right w:val="single" w:sz="4" w:space="0" w:color="auto"/>
            </w:tcBorders>
            <w:noWrap/>
            <w:tcMar>
              <w:top w:w="0" w:type="dxa"/>
              <w:left w:w="28" w:type="dxa"/>
              <w:bottom w:w="0" w:type="dxa"/>
              <w:right w:w="28" w:type="dxa"/>
            </w:tcMar>
          </w:tcPr>
          <w:p w:rsidR="00D247D8" w:rsidRDefault="00D247D8">
            <w:pPr>
              <w:jc w:val="center"/>
              <w:rPr>
                <w:sz w:val="12"/>
                <w:szCs w:val="12"/>
              </w:rPr>
            </w:pPr>
          </w:p>
        </w:tc>
        <w:tc>
          <w:tcPr>
            <w:tcW w:w="709" w:type="dxa"/>
            <w:tcBorders>
              <w:top w:val="single" w:sz="4" w:space="0" w:color="auto"/>
              <w:left w:val="nil"/>
              <w:bottom w:val="single" w:sz="4" w:space="0" w:color="auto"/>
              <w:right w:val="single" w:sz="4" w:space="0" w:color="auto"/>
            </w:tcBorders>
            <w:noWrap/>
            <w:tcMar>
              <w:top w:w="0" w:type="dxa"/>
              <w:left w:w="28" w:type="dxa"/>
              <w:bottom w:w="0" w:type="dxa"/>
              <w:right w:w="28" w:type="dxa"/>
            </w:tcMar>
          </w:tcPr>
          <w:p w:rsidR="00D247D8" w:rsidRDefault="00D247D8">
            <w:pPr>
              <w:spacing w:line="276" w:lineRule="auto"/>
              <w:rPr>
                <w:sz w:val="22"/>
                <w:szCs w:val="22"/>
                <w:lang w:eastAsia="en-US"/>
              </w:rPr>
            </w:pPr>
          </w:p>
        </w:tc>
        <w:tc>
          <w:tcPr>
            <w:tcW w:w="691" w:type="dxa"/>
            <w:tcBorders>
              <w:top w:val="single" w:sz="4" w:space="0" w:color="auto"/>
              <w:left w:val="nil"/>
              <w:bottom w:val="single" w:sz="4" w:space="0" w:color="auto"/>
              <w:right w:val="single" w:sz="4" w:space="0" w:color="auto"/>
            </w:tcBorders>
            <w:noWrap/>
            <w:tcMar>
              <w:top w:w="0" w:type="dxa"/>
              <w:left w:w="28" w:type="dxa"/>
              <w:bottom w:w="0" w:type="dxa"/>
              <w:right w:w="28" w:type="dxa"/>
            </w:tcMar>
          </w:tcPr>
          <w:p w:rsidR="00D247D8" w:rsidRDefault="00D247D8">
            <w:pPr>
              <w:spacing w:line="276" w:lineRule="auto"/>
              <w:rPr>
                <w:sz w:val="22"/>
                <w:szCs w:val="22"/>
                <w:lang w:eastAsia="en-US"/>
              </w:rPr>
            </w:pPr>
          </w:p>
        </w:tc>
        <w:tc>
          <w:tcPr>
            <w:tcW w:w="708" w:type="dxa"/>
            <w:tcBorders>
              <w:top w:val="single" w:sz="4" w:space="0" w:color="auto"/>
              <w:left w:val="nil"/>
              <w:bottom w:val="single" w:sz="4" w:space="0" w:color="auto"/>
              <w:right w:val="single" w:sz="4" w:space="0" w:color="auto"/>
            </w:tcBorders>
            <w:noWrap/>
            <w:tcMar>
              <w:top w:w="0" w:type="dxa"/>
              <w:left w:w="28" w:type="dxa"/>
              <w:bottom w:w="0" w:type="dxa"/>
              <w:right w:w="28" w:type="dxa"/>
            </w:tcMar>
          </w:tcPr>
          <w:p w:rsidR="00D247D8" w:rsidRDefault="00D247D8">
            <w:pPr>
              <w:spacing w:line="276" w:lineRule="auto"/>
              <w:rPr>
                <w:sz w:val="22"/>
                <w:szCs w:val="22"/>
                <w:lang w:eastAsia="en-US"/>
              </w:rPr>
            </w:pPr>
          </w:p>
        </w:tc>
        <w:tc>
          <w:tcPr>
            <w:tcW w:w="441" w:type="dxa"/>
            <w:tcBorders>
              <w:top w:val="single" w:sz="4" w:space="0" w:color="auto"/>
              <w:left w:val="nil"/>
              <w:bottom w:val="single" w:sz="4" w:space="0" w:color="auto"/>
              <w:right w:val="single" w:sz="4" w:space="0" w:color="auto"/>
            </w:tcBorders>
            <w:noWrap/>
            <w:tcMar>
              <w:top w:w="0" w:type="dxa"/>
              <w:left w:w="28" w:type="dxa"/>
              <w:bottom w:w="0" w:type="dxa"/>
              <w:right w:w="28" w:type="dxa"/>
            </w:tcMar>
          </w:tcPr>
          <w:p w:rsidR="00D247D8" w:rsidRDefault="00D247D8">
            <w:pPr>
              <w:spacing w:line="276" w:lineRule="auto"/>
              <w:rPr>
                <w:sz w:val="22"/>
                <w:szCs w:val="22"/>
                <w:lang w:eastAsia="en-US"/>
              </w:rPr>
            </w:pPr>
          </w:p>
        </w:tc>
        <w:tc>
          <w:tcPr>
            <w:tcW w:w="708" w:type="dxa"/>
            <w:tcBorders>
              <w:top w:val="single" w:sz="4" w:space="0" w:color="auto"/>
              <w:left w:val="nil"/>
              <w:bottom w:val="single" w:sz="4" w:space="0" w:color="auto"/>
              <w:right w:val="single" w:sz="4" w:space="0" w:color="auto"/>
            </w:tcBorders>
            <w:noWrap/>
            <w:tcMar>
              <w:top w:w="0" w:type="dxa"/>
              <w:left w:w="28" w:type="dxa"/>
              <w:bottom w:w="0" w:type="dxa"/>
              <w:right w:w="28" w:type="dxa"/>
            </w:tcMar>
          </w:tcPr>
          <w:p w:rsidR="00D247D8" w:rsidRDefault="00D247D8">
            <w:pPr>
              <w:spacing w:line="276" w:lineRule="auto"/>
              <w:rPr>
                <w:sz w:val="22"/>
                <w:szCs w:val="22"/>
                <w:lang w:eastAsia="en-US"/>
              </w:rPr>
            </w:pPr>
          </w:p>
        </w:tc>
        <w:tc>
          <w:tcPr>
            <w:tcW w:w="851" w:type="dxa"/>
            <w:tcBorders>
              <w:top w:val="single" w:sz="4" w:space="0" w:color="auto"/>
              <w:left w:val="nil"/>
              <w:bottom w:val="single" w:sz="4" w:space="0" w:color="auto"/>
              <w:right w:val="single" w:sz="4" w:space="0" w:color="auto"/>
            </w:tcBorders>
            <w:noWrap/>
            <w:tcMar>
              <w:top w:w="0" w:type="dxa"/>
              <w:left w:w="28" w:type="dxa"/>
              <w:bottom w:w="0" w:type="dxa"/>
              <w:right w:w="28" w:type="dxa"/>
            </w:tcMar>
          </w:tcPr>
          <w:p w:rsidR="00D247D8" w:rsidRDefault="00D247D8">
            <w:pPr>
              <w:spacing w:line="276" w:lineRule="auto"/>
              <w:rPr>
                <w:sz w:val="22"/>
                <w:szCs w:val="22"/>
                <w:lang w:eastAsia="en-US"/>
              </w:rPr>
            </w:pPr>
          </w:p>
        </w:tc>
      </w:tr>
      <w:tr w:rsidR="00D247D8" w:rsidTr="00B8520E">
        <w:trPr>
          <w:trHeight w:val="276"/>
        </w:trPr>
        <w:tc>
          <w:tcPr>
            <w:tcW w:w="12099" w:type="dxa"/>
            <w:gridSpan w:val="16"/>
            <w:vMerge/>
            <w:tcBorders>
              <w:top w:val="single" w:sz="4" w:space="0" w:color="auto"/>
              <w:left w:val="single" w:sz="4" w:space="0" w:color="auto"/>
              <w:bottom w:val="single" w:sz="4" w:space="0" w:color="auto"/>
              <w:right w:val="single" w:sz="4" w:space="0" w:color="auto"/>
            </w:tcBorders>
            <w:vAlign w:val="center"/>
            <w:hideMark/>
          </w:tcPr>
          <w:p w:rsidR="00D247D8" w:rsidRPr="0081523D" w:rsidRDefault="00D247D8">
            <w:pPr>
              <w:rPr>
                <w:color w:val="000000"/>
                <w:sz w:val="12"/>
                <w:szCs w:val="12"/>
              </w:rPr>
            </w:pPr>
          </w:p>
        </w:tc>
        <w:tc>
          <w:tcPr>
            <w:tcW w:w="1161"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rsidR="00D247D8" w:rsidRDefault="00D247D8">
            <w:pPr>
              <w:jc w:val="center"/>
              <w:rPr>
                <w:color w:val="000000"/>
                <w:sz w:val="12"/>
                <w:szCs w:val="12"/>
              </w:rPr>
            </w:pPr>
            <w:r>
              <w:rPr>
                <w:color w:val="000000"/>
                <w:sz w:val="12"/>
                <w:szCs w:val="12"/>
              </w:rPr>
              <w:t>установка пешеходного ограждения</w:t>
            </w:r>
          </w:p>
        </w:tc>
        <w:tc>
          <w:tcPr>
            <w:tcW w:w="709" w:type="dxa"/>
            <w:tcBorders>
              <w:top w:val="single" w:sz="4" w:space="0" w:color="auto"/>
              <w:left w:val="nil"/>
              <w:bottom w:val="single" w:sz="4" w:space="0" w:color="auto"/>
              <w:right w:val="single" w:sz="4" w:space="0" w:color="auto"/>
            </w:tcBorders>
            <w:noWrap/>
            <w:tcMar>
              <w:top w:w="0" w:type="dxa"/>
              <w:left w:w="28" w:type="dxa"/>
              <w:bottom w:w="0" w:type="dxa"/>
              <w:right w:w="28" w:type="dxa"/>
            </w:tcMar>
            <w:hideMark/>
          </w:tcPr>
          <w:p w:rsidR="00D247D8" w:rsidRDefault="00D247D8">
            <w:pPr>
              <w:spacing w:line="276" w:lineRule="auto"/>
              <w:rPr>
                <w:sz w:val="22"/>
                <w:szCs w:val="22"/>
                <w:lang w:eastAsia="en-US"/>
              </w:rPr>
            </w:pPr>
          </w:p>
        </w:tc>
        <w:tc>
          <w:tcPr>
            <w:tcW w:w="681" w:type="dxa"/>
            <w:tcBorders>
              <w:top w:val="single" w:sz="4" w:space="0" w:color="auto"/>
              <w:left w:val="nil"/>
              <w:bottom w:val="single" w:sz="4" w:space="0" w:color="auto"/>
              <w:right w:val="single" w:sz="4" w:space="0" w:color="auto"/>
            </w:tcBorders>
            <w:noWrap/>
            <w:tcMar>
              <w:top w:w="0" w:type="dxa"/>
              <w:left w:w="28" w:type="dxa"/>
              <w:bottom w:w="0" w:type="dxa"/>
              <w:right w:w="28" w:type="dxa"/>
            </w:tcMar>
            <w:hideMark/>
          </w:tcPr>
          <w:p w:rsidR="00D247D8" w:rsidRDefault="00D247D8">
            <w:pPr>
              <w:spacing w:line="276" w:lineRule="auto"/>
              <w:rPr>
                <w:sz w:val="22"/>
                <w:szCs w:val="22"/>
                <w:lang w:eastAsia="en-US"/>
              </w:rPr>
            </w:pPr>
          </w:p>
        </w:tc>
        <w:tc>
          <w:tcPr>
            <w:tcW w:w="709" w:type="dxa"/>
            <w:tcBorders>
              <w:top w:val="single" w:sz="4" w:space="0" w:color="auto"/>
              <w:left w:val="nil"/>
              <w:bottom w:val="single" w:sz="4" w:space="0" w:color="auto"/>
              <w:right w:val="single" w:sz="4" w:space="0" w:color="auto"/>
            </w:tcBorders>
            <w:noWrap/>
            <w:tcMar>
              <w:top w:w="0" w:type="dxa"/>
              <w:left w:w="28" w:type="dxa"/>
              <w:bottom w:w="0" w:type="dxa"/>
              <w:right w:w="28" w:type="dxa"/>
            </w:tcMar>
            <w:hideMark/>
          </w:tcPr>
          <w:p w:rsidR="00D247D8" w:rsidRDefault="00D247D8">
            <w:pPr>
              <w:spacing w:line="276" w:lineRule="auto"/>
              <w:rPr>
                <w:sz w:val="22"/>
                <w:szCs w:val="22"/>
                <w:lang w:eastAsia="en-US"/>
              </w:rPr>
            </w:pPr>
          </w:p>
        </w:tc>
        <w:tc>
          <w:tcPr>
            <w:tcW w:w="428" w:type="dxa"/>
            <w:gridSpan w:val="2"/>
            <w:tcBorders>
              <w:top w:val="single" w:sz="4" w:space="0" w:color="auto"/>
              <w:left w:val="nil"/>
              <w:bottom w:val="single" w:sz="4" w:space="0" w:color="auto"/>
              <w:right w:val="single" w:sz="4" w:space="0" w:color="auto"/>
            </w:tcBorders>
            <w:noWrap/>
            <w:tcMar>
              <w:top w:w="0" w:type="dxa"/>
              <w:left w:w="28" w:type="dxa"/>
              <w:bottom w:w="0" w:type="dxa"/>
              <w:right w:w="28" w:type="dxa"/>
            </w:tcMar>
            <w:hideMark/>
          </w:tcPr>
          <w:p w:rsidR="00D247D8" w:rsidRDefault="00D247D8">
            <w:pPr>
              <w:jc w:val="center"/>
              <w:rPr>
                <w:color w:val="000000"/>
                <w:sz w:val="12"/>
                <w:szCs w:val="12"/>
              </w:rPr>
            </w:pPr>
            <w:r>
              <w:rPr>
                <w:color w:val="000000"/>
                <w:sz w:val="12"/>
                <w:szCs w:val="12"/>
              </w:rPr>
              <w:t>700</w:t>
            </w:r>
          </w:p>
        </w:tc>
        <w:tc>
          <w:tcPr>
            <w:tcW w:w="715" w:type="dxa"/>
            <w:gridSpan w:val="3"/>
            <w:tcBorders>
              <w:top w:val="single" w:sz="4" w:space="0" w:color="auto"/>
              <w:left w:val="nil"/>
              <w:bottom w:val="single" w:sz="4" w:space="0" w:color="auto"/>
              <w:right w:val="single" w:sz="4" w:space="0" w:color="auto"/>
            </w:tcBorders>
            <w:noWrap/>
            <w:tcMar>
              <w:top w:w="0" w:type="dxa"/>
              <w:left w:w="28" w:type="dxa"/>
              <w:bottom w:w="0" w:type="dxa"/>
              <w:right w:w="28" w:type="dxa"/>
            </w:tcMar>
            <w:hideMark/>
          </w:tcPr>
          <w:p w:rsidR="00D247D8" w:rsidRDefault="00D247D8">
            <w:pPr>
              <w:jc w:val="center"/>
              <w:rPr>
                <w:color w:val="000000"/>
                <w:sz w:val="12"/>
                <w:szCs w:val="12"/>
              </w:rPr>
            </w:pPr>
            <w:r>
              <w:rPr>
                <w:color w:val="000000"/>
                <w:sz w:val="12"/>
                <w:szCs w:val="12"/>
              </w:rPr>
              <w:t>0,89</w:t>
            </w:r>
          </w:p>
        </w:tc>
        <w:tc>
          <w:tcPr>
            <w:tcW w:w="1134" w:type="dxa"/>
            <w:vMerge/>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rsidR="00D247D8" w:rsidRDefault="00D247D8">
            <w:pPr>
              <w:rPr>
                <w:sz w:val="22"/>
                <w:szCs w:val="22"/>
                <w:lang w:eastAsia="en-US"/>
              </w:rPr>
            </w:pPr>
          </w:p>
        </w:tc>
        <w:tc>
          <w:tcPr>
            <w:tcW w:w="1152" w:type="dxa"/>
            <w:tcBorders>
              <w:top w:val="single" w:sz="4" w:space="0" w:color="auto"/>
              <w:left w:val="nil"/>
              <w:bottom w:val="single" w:sz="4" w:space="0" w:color="auto"/>
              <w:right w:val="single" w:sz="4" w:space="0" w:color="auto"/>
            </w:tcBorders>
            <w:tcMar>
              <w:top w:w="0" w:type="dxa"/>
              <w:left w:w="28" w:type="dxa"/>
              <w:bottom w:w="0" w:type="dxa"/>
              <w:right w:w="28" w:type="dxa"/>
            </w:tcMar>
          </w:tcPr>
          <w:p w:rsidR="00D247D8" w:rsidRDefault="00D247D8">
            <w:pPr>
              <w:jc w:val="center"/>
              <w:rPr>
                <w:color w:val="000000"/>
                <w:sz w:val="12"/>
                <w:szCs w:val="12"/>
              </w:rPr>
            </w:pPr>
          </w:p>
        </w:tc>
        <w:tc>
          <w:tcPr>
            <w:tcW w:w="709" w:type="dxa"/>
            <w:tcBorders>
              <w:top w:val="single" w:sz="4" w:space="0" w:color="auto"/>
              <w:left w:val="nil"/>
              <w:bottom w:val="single" w:sz="4" w:space="0" w:color="auto"/>
              <w:right w:val="single" w:sz="4" w:space="0" w:color="auto"/>
            </w:tcBorders>
            <w:noWrap/>
            <w:tcMar>
              <w:top w:w="0" w:type="dxa"/>
              <w:left w:w="28" w:type="dxa"/>
              <w:bottom w:w="0" w:type="dxa"/>
              <w:right w:w="28" w:type="dxa"/>
            </w:tcMar>
          </w:tcPr>
          <w:p w:rsidR="00D247D8" w:rsidRDefault="00D247D8">
            <w:pPr>
              <w:spacing w:line="276" w:lineRule="auto"/>
              <w:rPr>
                <w:sz w:val="22"/>
                <w:szCs w:val="22"/>
                <w:lang w:eastAsia="en-US"/>
              </w:rPr>
            </w:pPr>
          </w:p>
        </w:tc>
        <w:tc>
          <w:tcPr>
            <w:tcW w:w="691" w:type="dxa"/>
            <w:tcBorders>
              <w:top w:val="single" w:sz="4" w:space="0" w:color="auto"/>
              <w:left w:val="nil"/>
              <w:bottom w:val="single" w:sz="4" w:space="0" w:color="auto"/>
              <w:right w:val="single" w:sz="4" w:space="0" w:color="auto"/>
            </w:tcBorders>
            <w:noWrap/>
            <w:tcMar>
              <w:top w:w="0" w:type="dxa"/>
              <w:left w:w="28" w:type="dxa"/>
              <w:bottom w:w="0" w:type="dxa"/>
              <w:right w:w="28" w:type="dxa"/>
            </w:tcMar>
          </w:tcPr>
          <w:p w:rsidR="00D247D8" w:rsidRDefault="00D247D8">
            <w:pPr>
              <w:spacing w:line="276" w:lineRule="auto"/>
              <w:rPr>
                <w:sz w:val="22"/>
                <w:szCs w:val="22"/>
                <w:lang w:eastAsia="en-US"/>
              </w:rPr>
            </w:pPr>
          </w:p>
        </w:tc>
        <w:tc>
          <w:tcPr>
            <w:tcW w:w="708" w:type="dxa"/>
            <w:tcBorders>
              <w:top w:val="single" w:sz="4" w:space="0" w:color="auto"/>
              <w:left w:val="nil"/>
              <w:bottom w:val="single" w:sz="4" w:space="0" w:color="auto"/>
              <w:right w:val="single" w:sz="4" w:space="0" w:color="auto"/>
            </w:tcBorders>
            <w:noWrap/>
            <w:tcMar>
              <w:top w:w="0" w:type="dxa"/>
              <w:left w:w="28" w:type="dxa"/>
              <w:bottom w:w="0" w:type="dxa"/>
              <w:right w:w="28" w:type="dxa"/>
            </w:tcMar>
          </w:tcPr>
          <w:p w:rsidR="00D247D8" w:rsidRDefault="00D247D8">
            <w:pPr>
              <w:spacing w:line="276" w:lineRule="auto"/>
              <w:rPr>
                <w:sz w:val="22"/>
                <w:szCs w:val="22"/>
                <w:lang w:eastAsia="en-US"/>
              </w:rPr>
            </w:pPr>
          </w:p>
        </w:tc>
        <w:tc>
          <w:tcPr>
            <w:tcW w:w="441" w:type="dxa"/>
            <w:tcBorders>
              <w:top w:val="single" w:sz="4" w:space="0" w:color="auto"/>
              <w:left w:val="nil"/>
              <w:bottom w:val="single" w:sz="4" w:space="0" w:color="auto"/>
              <w:right w:val="single" w:sz="4" w:space="0" w:color="auto"/>
            </w:tcBorders>
            <w:noWrap/>
            <w:tcMar>
              <w:top w:w="0" w:type="dxa"/>
              <w:left w:w="28" w:type="dxa"/>
              <w:bottom w:w="0" w:type="dxa"/>
              <w:right w:w="28" w:type="dxa"/>
            </w:tcMar>
          </w:tcPr>
          <w:p w:rsidR="00D247D8" w:rsidRDefault="00D247D8">
            <w:pPr>
              <w:spacing w:line="276" w:lineRule="auto"/>
              <w:rPr>
                <w:sz w:val="22"/>
                <w:szCs w:val="22"/>
                <w:lang w:eastAsia="en-US"/>
              </w:rPr>
            </w:pPr>
          </w:p>
        </w:tc>
        <w:tc>
          <w:tcPr>
            <w:tcW w:w="708" w:type="dxa"/>
            <w:tcBorders>
              <w:top w:val="single" w:sz="4" w:space="0" w:color="auto"/>
              <w:left w:val="nil"/>
              <w:bottom w:val="single" w:sz="4" w:space="0" w:color="auto"/>
              <w:right w:val="single" w:sz="4" w:space="0" w:color="auto"/>
            </w:tcBorders>
            <w:noWrap/>
            <w:tcMar>
              <w:top w:w="0" w:type="dxa"/>
              <w:left w:w="28" w:type="dxa"/>
              <w:bottom w:w="0" w:type="dxa"/>
              <w:right w:w="28" w:type="dxa"/>
            </w:tcMar>
          </w:tcPr>
          <w:p w:rsidR="00D247D8" w:rsidRDefault="00D247D8">
            <w:pPr>
              <w:spacing w:line="276" w:lineRule="auto"/>
              <w:rPr>
                <w:sz w:val="22"/>
                <w:szCs w:val="22"/>
                <w:lang w:eastAsia="en-US"/>
              </w:rPr>
            </w:pPr>
          </w:p>
        </w:tc>
        <w:tc>
          <w:tcPr>
            <w:tcW w:w="851" w:type="dxa"/>
            <w:tcBorders>
              <w:top w:val="single" w:sz="4" w:space="0" w:color="auto"/>
              <w:left w:val="nil"/>
              <w:bottom w:val="single" w:sz="4" w:space="0" w:color="auto"/>
              <w:right w:val="single" w:sz="4" w:space="0" w:color="auto"/>
            </w:tcBorders>
            <w:noWrap/>
            <w:tcMar>
              <w:top w:w="0" w:type="dxa"/>
              <w:left w:w="28" w:type="dxa"/>
              <w:bottom w:w="0" w:type="dxa"/>
              <w:right w:w="28" w:type="dxa"/>
            </w:tcMar>
          </w:tcPr>
          <w:p w:rsidR="00D247D8" w:rsidRDefault="00D247D8">
            <w:pPr>
              <w:spacing w:line="276" w:lineRule="auto"/>
              <w:rPr>
                <w:sz w:val="22"/>
                <w:szCs w:val="22"/>
                <w:lang w:eastAsia="en-US"/>
              </w:rPr>
            </w:pPr>
          </w:p>
        </w:tc>
      </w:tr>
      <w:tr w:rsidR="00D247D8" w:rsidTr="00B8520E">
        <w:trPr>
          <w:trHeight w:val="276"/>
        </w:trPr>
        <w:tc>
          <w:tcPr>
            <w:tcW w:w="12099" w:type="dxa"/>
            <w:gridSpan w:val="16"/>
            <w:vMerge/>
            <w:tcBorders>
              <w:top w:val="single" w:sz="4" w:space="0" w:color="auto"/>
              <w:left w:val="single" w:sz="4" w:space="0" w:color="auto"/>
              <w:bottom w:val="single" w:sz="4" w:space="0" w:color="auto"/>
              <w:right w:val="single" w:sz="4" w:space="0" w:color="auto"/>
            </w:tcBorders>
            <w:vAlign w:val="center"/>
            <w:hideMark/>
          </w:tcPr>
          <w:p w:rsidR="00D247D8" w:rsidRPr="0081523D" w:rsidRDefault="00D247D8">
            <w:pPr>
              <w:rPr>
                <w:color w:val="000000"/>
                <w:sz w:val="12"/>
                <w:szCs w:val="12"/>
              </w:rPr>
            </w:pPr>
          </w:p>
        </w:tc>
        <w:tc>
          <w:tcPr>
            <w:tcW w:w="1161"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rsidR="00D247D8" w:rsidRDefault="00D247D8">
            <w:pPr>
              <w:jc w:val="center"/>
              <w:rPr>
                <w:color w:val="000000"/>
                <w:sz w:val="12"/>
                <w:szCs w:val="12"/>
              </w:rPr>
            </w:pPr>
            <w:r>
              <w:rPr>
                <w:color w:val="000000"/>
                <w:sz w:val="12"/>
                <w:szCs w:val="12"/>
              </w:rPr>
              <w:t>установка информационных аншлагов</w:t>
            </w:r>
          </w:p>
        </w:tc>
        <w:tc>
          <w:tcPr>
            <w:tcW w:w="709" w:type="dxa"/>
            <w:tcBorders>
              <w:top w:val="single" w:sz="4" w:space="0" w:color="auto"/>
              <w:left w:val="nil"/>
              <w:bottom w:val="single" w:sz="4" w:space="0" w:color="auto"/>
              <w:right w:val="single" w:sz="4" w:space="0" w:color="auto"/>
            </w:tcBorders>
            <w:noWrap/>
            <w:tcMar>
              <w:top w:w="0" w:type="dxa"/>
              <w:left w:w="28" w:type="dxa"/>
              <w:bottom w:w="0" w:type="dxa"/>
              <w:right w:w="28" w:type="dxa"/>
            </w:tcMar>
            <w:hideMark/>
          </w:tcPr>
          <w:p w:rsidR="00D247D8" w:rsidRDefault="00D247D8">
            <w:pPr>
              <w:spacing w:line="276" w:lineRule="auto"/>
              <w:rPr>
                <w:sz w:val="22"/>
                <w:szCs w:val="22"/>
                <w:lang w:eastAsia="en-US"/>
              </w:rPr>
            </w:pPr>
          </w:p>
        </w:tc>
        <w:tc>
          <w:tcPr>
            <w:tcW w:w="681" w:type="dxa"/>
            <w:tcBorders>
              <w:top w:val="single" w:sz="4" w:space="0" w:color="auto"/>
              <w:left w:val="nil"/>
              <w:bottom w:val="single" w:sz="4" w:space="0" w:color="auto"/>
              <w:right w:val="single" w:sz="4" w:space="0" w:color="auto"/>
            </w:tcBorders>
            <w:noWrap/>
            <w:tcMar>
              <w:top w:w="0" w:type="dxa"/>
              <w:left w:w="28" w:type="dxa"/>
              <w:bottom w:w="0" w:type="dxa"/>
              <w:right w:w="28" w:type="dxa"/>
            </w:tcMar>
            <w:hideMark/>
          </w:tcPr>
          <w:p w:rsidR="00D247D8" w:rsidRDefault="00D247D8">
            <w:pPr>
              <w:spacing w:line="276" w:lineRule="auto"/>
              <w:rPr>
                <w:sz w:val="22"/>
                <w:szCs w:val="22"/>
                <w:lang w:eastAsia="en-US"/>
              </w:rPr>
            </w:pPr>
          </w:p>
        </w:tc>
        <w:tc>
          <w:tcPr>
            <w:tcW w:w="709" w:type="dxa"/>
            <w:tcBorders>
              <w:top w:val="single" w:sz="4" w:space="0" w:color="auto"/>
              <w:left w:val="nil"/>
              <w:bottom w:val="single" w:sz="4" w:space="0" w:color="auto"/>
              <w:right w:val="single" w:sz="4" w:space="0" w:color="auto"/>
            </w:tcBorders>
            <w:noWrap/>
            <w:tcMar>
              <w:top w:w="0" w:type="dxa"/>
              <w:left w:w="28" w:type="dxa"/>
              <w:bottom w:w="0" w:type="dxa"/>
              <w:right w:w="28" w:type="dxa"/>
            </w:tcMar>
            <w:hideMark/>
          </w:tcPr>
          <w:p w:rsidR="00D247D8" w:rsidRDefault="00D247D8">
            <w:pPr>
              <w:spacing w:line="276" w:lineRule="auto"/>
              <w:rPr>
                <w:sz w:val="22"/>
                <w:szCs w:val="22"/>
                <w:lang w:eastAsia="en-US"/>
              </w:rPr>
            </w:pPr>
          </w:p>
        </w:tc>
        <w:tc>
          <w:tcPr>
            <w:tcW w:w="428" w:type="dxa"/>
            <w:gridSpan w:val="2"/>
            <w:tcBorders>
              <w:top w:val="single" w:sz="4" w:space="0" w:color="auto"/>
              <w:left w:val="nil"/>
              <w:bottom w:val="single" w:sz="4" w:space="0" w:color="auto"/>
              <w:right w:val="single" w:sz="4" w:space="0" w:color="auto"/>
            </w:tcBorders>
            <w:noWrap/>
            <w:tcMar>
              <w:top w:w="0" w:type="dxa"/>
              <w:left w:w="28" w:type="dxa"/>
              <w:bottom w:w="0" w:type="dxa"/>
              <w:right w:w="28" w:type="dxa"/>
            </w:tcMar>
            <w:hideMark/>
          </w:tcPr>
          <w:p w:rsidR="00D247D8" w:rsidRDefault="00D247D8">
            <w:pPr>
              <w:jc w:val="center"/>
              <w:rPr>
                <w:color w:val="000000"/>
                <w:sz w:val="12"/>
                <w:szCs w:val="12"/>
              </w:rPr>
            </w:pPr>
            <w:r>
              <w:rPr>
                <w:color w:val="000000"/>
                <w:sz w:val="12"/>
                <w:szCs w:val="12"/>
              </w:rPr>
              <w:t>4</w:t>
            </w:r>
          </w:p>
        </w:tc>
        <w:tc>
          <w:tcPr>
            <w:tcW w:w="715" w:type="dxa"/>
            <w:gridSpan w:val="3"/>
            <w:tcBorders>
              <w:top w:val="single" w:sz="4" w:space="0" w:color="auto"/>
              <w:left w:val="nil"/>
              <w:bottom w:val="single" w:sz="4" w:space="0" w:color="auto"/>
              <w:right w:val="single" w:sz="4" w:space="0" w:color="auto"/>
            </w:tcBorders>
            <w:noWrap/>
            <w:tcMar>
              <w:top w:w="0" w:type="dxa"/>
              <w:left w:w="28" w:type="dxa"/>
              <w:bottom w:w="0" w:type="dxa"/>
              <w:right w:w="28" w:type="dxa"/>
            </w:tcMar>
            <w:hideMark/>
          </w:tcPr>
          <w:p w:rsidR="00D247D8" w:rsidRDefault="00D247D8">
            <w:pPr>
              <w:jc w:val="center"/>
              <w:rPr>
                <w:color w:val="000000"/>
                <w:sz w:val="12"/>
                <w:szCs w:val="12"/>
              </w:rPr>
            </w:pPr>
            <w:r>
              <w:rPr>
                <w:color w:val="000000"/>
                <w:sz w:val="12"/>
                <w:szCs w:val="12"/>
              </w:rPr>
              <w:t>0,08</w:t>
            </w:r>
          </w:p>
        </w:tc>
        <w:tc>
          <w:tcPr>
            <w:tcW w:w="1134" w:type="dxa"/>
            <w:vMerge/>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rsidR="00D247D8" w:rsidRDefault="00D247D8">
            <w:pPr>
              <w:rPr>
                <w:sz w:val="22"/>
                <w:szCs w:val="22"/>
                <w:lang w:eastAsia="en-US"/>
              </w:rPr>
            </w:pPr>
          </w:p>
        </w:tc>
        <w:tc>
          <w:tcPr>
            <w:tcW w:w="1152" w:type="dxa"/>
            <w:tcBorders>
              <w:top w:val="single" w:sz="4" w:space="0" w:color="auto"/>
              <w:left w:val="nil"/>
              <w:bottom w:val="single" w:sz="4" w:space="0" w:color="auto"/>
              <w:right w:val="single" w:sz="4" w:space="0" w:color="auto"/>
            </w:tcBorders>
            <w:tcMar>
              <w:top w:w="0" w:type="dxa"/>
              <w:left w:w="28" w:type="dxa"/>
              <w:bottom w:w="0" w:type="dxa"/>
              <w:right w:w="28" w:type="dxa"/>
            </w:tcMar>
          </w:tcPr>
          <w:p w:rsidR="00D247D8" w:rsidRDefault="00D247D8">
            <w:pPr>
              <w:spacing w:line="276" w:lineRule="auto"/>
              <w:rPr>
                <w:sz w:val="22"/>
                <w:szCs w:val="22"/>
                <w:lang w:eastAsia="en-US"/>
              </w:rPr>
            </w:pPr>
          </w:p>
        </w:tc>
        <w:tc>
          <w:tcPr>
            <w:tcW w:w="709" w:type="dxa"/>
            <w:tcBorders>
              <w:top w:val="single" w:sz="4" w:space="0" w:color="auto"/>
              <w:left w:val="nil"/>
              <w:bottom w:val="single" w:sz="4" w:space="0" w:color="auto"/>
              <w:right w:val="single" w:sz="4" w:space="0" w:color="auto"/>
            </w:tcBorders>
            <w:noWrap/>
            <w:tcMar>
              <w:top w:w="0" w:type="dxa"/>
              <w:left w:w="28" w:type="dxa"/>
              <w:bottom w:w="0" w:type="dxa"/>
              <w:right w:w="28" w:type="dxa"/>
            </w:tcMar>
          </w:tcPr>
          <w:p w:rsidR="00D247D8" w:rsidRDefault="00D247D8">
            <w:pPr>
              <w:spacing w:line="276" w:lineRule="auto"/>
              <w:rPr>
                <w:sz w:val="22"/>
                <w:szCs w:val="22"/>
                <w:lang w:eastAsia="en-US"/>
              </w:rPr>
            </w:pPr>
          </w:p>
        </w:tc>
        <w:tc>
          <w:tcPr>
            <w:tcW w:w="691" w:type="dxa"/>
            <w:tcBorders>
              <w:top w:val="single" w:sz="4" w:space="0" w:color="auto"/>
              <w:left w:val="nil"/>
              <w:bottom w:val="single" w:sz="4" w:space="0" w:color="auto"/>
              <w:right w:val="single" w:sz="4" w:space="0" w:color="auto"/>
            </w:tcBorders>
            <w:noWrap/>
            <w:tcMar>
              <w:top w:w="0" w:type="dxa"/>
              <w:left w:w="28" w:type="dxa"/>
              <w:bottom w:w="0" w:type="dxa"/>
              <w:right w:w="28" w:type="dxa"/>
            </w:tcMar>
          </w:tcPr>
          <w:p w:rsidR="00D247D8" w:rsidRDefault="00D247D8">
            <w:pPr>
              <w:spacing w:line="276" w:lineRule="auto"/>
              <w:rPr>
                <w:sz w:val="22"/>
                <w:szCs w:val="22"/>
                <w:lang w:eastAsia="en-US"/>
              </w:rPr>
            </w:pPr>
          </w:p>
        </w:tc>
        <w:tc>
          <w:tcPr>
            <w:tcW w:w="708" w:type="dxa"/>
            <w:tcBorders>
              <w:top w:val="single" w:sz="4" w:space="0" w:color="auto"/>
              <w:left w:val="nil"/>
              <w:bottom w:val="single" w:sz="4" w:space="0" w:color="auto"/>
              <w:right w:val="single" w:sz="4" w:space="0" w:color="auto"/>
            </w:tcBorders>
            <w:noWrap/>
            <w:tcMar>
              <w:top w:w="0" w:type="dxa"/>
              <w:left w:w="28" w:type="dxa"/>
              <w:bottom w:w="0" w:type="dxa"/>
              <w:right w:w="28" w:type="dxa"/>
            </w:tcMar>
          </w:tcPr>
          <w:p w:rsidR="00D247D8" w:rsidRDefault="00D247D8">
            <w:pPr>
              <w:spacing w:line="276" w:lineRule="auto"/>
              <w:rPr>
                <w:sz w:val="22"/>
                <w:szCs w:val="22"/>
                <w:lang w:eastAsia="en-US"/>
              </w:rPr>
            </w:pPr>
          </w:p>
        </w:tc>
        <w:tc>
          <w:tcPr>
            <w:tcW w:w="441" w:type="dxa"/>
            <w:tcBorders>
              <w:top w:val="single" w:sz="4" w:space="0" w:color="auto"/>
              <w:left w:val="nil"/>
              <w:bottom w:val="single" w:sz="4" w:space="0" w:color="auto"/>
              <w:right w:val="single" w:sz="4" w:space="0" w:color="auto"/>
            </w:tcBorders>
            <w:noWrap/>
            <w:tcMar>
              <w:top w:w="0" w:type="dxa"/>
              <w:left w:w="28" w:type="dxa"/>
              <w:bottom w:w="0" w:type="dxa"/>
              <w:right w:w="28" w:type="dxa"/>
            </w:tcMar>
          </w:tcPr>
          <w:p w:rsidR="00D247D8" w:rsidRDefault="00D247D8">
            <w:pPr>
              <w:spacing w:line="276" w:lineRule="auto"/>
              <w:rPr>
                <w:sz w:val="22"/>
                <w:szCs w:val="22"/>
                <w:lang w:eastAsia="en-US"/>
              </w:rPr>
            </w:pPr>
          </w:p>
        </w:tc>
        <w:tc>
          <w:tcPr>
            <w:tcW w:w="708" w:type="dxa"/>
            <w:tcBorders>
              <w:top w:val="single" w:sz="4" w:space="0" w:color="auto"/>
              <w:left w:val="nil"/>
              <w:bottom w:val="single" w:sz="4" w:space="0" w:color="auto"/>
              <w:right w:val="single" w:sz="4" w:space="0" w:color="auto"/>
            </w:tcBorders>
            <w:noWrap/>
            <w:tcMar>
              <w:top w:w="0" w:type="dxa"/>
              <w:left w:w="28" w:type="dxa"/>
              <w:bottom w:w="0" w:type="dxa"/>
              <w:right w:w="28" w:type="dxa"/>
            </w:tcMar>
          </w:tcPr>
          <w:p w:rsidR="00D247D8" w:rsidRDefault="00D247D8">
            <w:pPr>
              <w:spacing w:line="276" w:lineRule="auto"/>
              <w:rPr>
                <w:sz w:val="22"/>
                <w:szCs w:val="22"/>
                <w:lang w:eastAsia="en-US"/>
              </w:rPr>
            </w:pPr>
          </w:p>
        </w:tc>
        <w:tc>
          <w:tcPr>
            <w:tcW w:w="851" w:type="dxa"/>
            <w:tcBorders>
              <w:top w:val="single" w:sz="4" w:space="0" w:color="auto"/>
              <w:left w:val="nil"/>
              <w:bottom w:val="single" w:sz="4" w:space="0" w:color="auto"/>
              <w:right w:val="single" w:sz="4" w:space="0" w:color="auto"/>
            </w:tcBorders>
            <w:noWrap/>
            <w:tcMar>
              <w:top w:w="0" w:type="dxa"/>
              <w:left w:w="28" w:type="dxa"/>
              <w:bottom w:w="0" w:type="dxa"/>
              <w:right w:w="28" w:type="dxa"/>
            </w:tcMar>
          </w:tcPr>
          <w:p w:rsidR="00D247D8" w:rsidRDefault="00D247D8">
            <w:pPr>
              <w:spacing w:line="276" w:lineRule="auto"/>
              <w:rPr>
                <w:sz w:val="22"/>
                <w:szCs w:val="22"/>
                <w:lang w:eastAsia="en-US"/>
              </w:rPr>
            </w:pPr>
          </w:p>
        </w:tc>
      </w:tr>
      <w:tr w:rsidR="00D247D8" w:rsidTr="00B8520E">
        <w:trPr>
          <w:trHeight w:val="276"/>
        </w:trPr>
        <w:tc>
          <w:tcPr>
            <w:tcW w:w="12099" w:type="dxa"/>
            <w:gridSpan w:val="16"/>
            <w:vMerge/>
            <w:tcBorders>
              <w:top w:val="single" w:sz="4" w:space="0" w:color="auto"/>
              <w:left w:val="single" w:sz="4" w:space="0" w:color="auto"/>
              <w:bottom w:val="single" w:sz="4" w:space="0" w:color="auto"/>
              <w:right w:val="single" w:sz="4" w:space="0" w:color="auto"/>
            </w:tcBorders>
            <w:vAlign w:val="center"/>
            <w:hideMark/>
          </w:tcPr>
          <w:p w:rsidR="00D247D8" w:rsidRPr="0081523D" w:rsidRDefault="00D247D8">
            <w:pPr>
              <w:rPr>
                <w:color w:val="000000"/>
                <w:sz w:val="12"/>
                <w:szCs w:val="12"/>
              </w:rPr>
            </w:pPr>
          </w:p>
        </w:tc>
        <w:tc>
          <w:tcPr>
            <w:tcW w:w="1161" w:type="dxa"/>
            <w:tcBorders>
              <w:top w:val="single" w:sz="4" w:space="0" w:color="auto"/>
              <w:left w:val="nil"/>
              <w:bottom w:val="single" w:sz="4" w:space="0" w:color="auto"/>
              <w:right w:val="single" w:sz="4" w:space="0" w:color="auto"/>
            </w:tcBorders>
            <w:noWrap/>
            <w:tcMar>
              <w:top w:w="0" w:type="dxa"/>
              <w:left w:w="28" w:type="dxa"/>
              <w:bottom w:w="0" w:type="dxa"/>
              <w:right w:w="28" w:type="dxa"/>
            </w:tcMar>
            <w:hideMark/>
          </w:tcPr>
          <w:p w:rsidR="00D247D8" w:rsidRDefault="00D247D8">
            <w:pPr>
              <w:jc w:val="center"/>
              <w:rPr>
                <w:sz w:val="12"/>
                <w:szCs w:val="12"/>
              </w:rPr>
            </w:pPr>
            <w:r>
              <w:rPr>
                <w:sz w:val="12"/>
                <w:szCs w:val="12"/>
              </w:rPr>
              <w:t>инструментальная диагностика</w:t>
            </w:r>
          </w:p>
        </w:tc>
        <w:tc>
          <w:tcPr>
            <w:tcW w:w="709" w:type="dxa"/>
            <w:tcBorders>
              <w:top w:val="single" w:sz="4" w:space="0" w:color="auto"/>
              <w:left w:val="nil"/>
              <w:bottom w:val="single" w:sz="4" w:space="0" w:color="auto"/>
              <w:right w:val="single" w:sz="4" w:space="0" w:color="auto"/>
            </w:tcBorders>
            <w:noWrap/>
            <w:tcMar>
              <w:top w:w="0" w:type="dxa"/>
              <w:left w:w="28" w:type="dxa"/>
              <w:bottom w:w="0" w:type="dxa"/>
              <w:right w:w="28" w:type="dxa"/>
            </w:tcMar>
            <w:hideMark/>
          </w:tcPr>
          <w:p w:rsidR="00D247D8" w:rsidRDefault="00D247D8">
            <w:pPr>
              <w:spacing w:line="276" w:lineRule="auto"/>
              <w:rPr>
                <w:sz w:val="22"/>
                <w:szCs w:val="22"/>
                <w:lang w:eastAsia="en-US"/>
              </w:rPr>
            </w:pPr>
          </w:p>
        </w:tc>
        <w:tc>
          <w:tcPr>
            <w:tcW w:w="681" w:type="dxa"/>
            <w:tcBorders>
              <w:top w:val="single" w:sz="4" w:space="0" w:color="auto"/>
              <w:left w:val="nil"/>
              <w:bottom w:val="single" w:sz="4" w:space="0" w:color="auto"/>
              <w:right w:val="single" w:sz="4" w:space="0" w:color="auto"/>
            </w:tcBorders>
            <w:noWrap/>
            <w:tcMar>
              <w:top w:w="0" w:type="dxa"/>
              <w:left w:w="28" w:type="dxa"/>
              <w:bottom w:w="0" w:type="dxa"/>
              <w:right w:w="28" w:type="dxa"/>
            </w:tcMar>
            <w:hideMark/>
          </w:tcPr>
          <w:p w:rsidR="00D247D8" w:rsidRDefault="00D247D8">
            <w:pPr>
              <w:jc w:val="center"/>
              <w:rPr>
                <w:color w:val="000000"/>
                <w:sz w:val="12"/>
                <w:szCs w:val="12"/>
              </w:rPr>
            </w:pPr>
            <w:r>
              <w:rPr>
                <w:color w:val="000000"/>
                <w:sz w:val="12"/>
                <w:szCs w:val="12"/>
              </w:rPr>
              <w:t>700,157</w:t>
            </w:r>
          </w:p>
        </w:tc>
        <w:tc>
          <w:tcPr>
            <w:tcW w:w="709" w:type="dxa"/>
            <w:tcBorders>
              <w:top w:val="single" w:sz="4" w:space="0" w:color="auto"/>
              <w:left w:val="nil"/>
              <w:bottom w:val="single" w:sz="4" w:space="0" w:color="auto"/>
              <w:right w:val="single" w:sz="4" w:space="0" w:color="auto"/>
            </w:tcBorders>
            <w:noWrap/>
            <w:tcMar>
              <w:top w:w="0" w:type="dxa"/>
              <w:left w:w="28" w:type="dxa"/>
              <w:bottom w:w="0" w:type="dxa"/>
              <w:right w:w="28" w:type="dxa"/>
            </w:tcMar>
            <w:hideMark/>
          </w:tcPr>
          <w:p w:rsidR="00D247D8" w:rsidRDefault="00D247D8">
            <w:pPr>
              <w:spacing w:line="276" w:lineRule="auto"/>
              <w:rPr>
                <w:sz w:val="22"/>
                <w:szCs w:val="22"/>
                <w:lang w:eastAsia="en-US"/>
              </w:rPr>
            </w:pPr>
          </w:p>
        </w:tc>
        <w:tc>
          <w:tcPr>
            <w:tcW w:w="428" w:type="dxa"/>
            <w:gridSpan w:val="2"/>
            <w:tcBorders>
              <w:top w:val="single" w:sz="4" w:space="0" w:color="auto"/>
              <w:left w:val="nil"/>
              <w:bottom w:val="single" w:sz="4" w:space="0" w:color="auto"/>
              <w:right w:val="single" w:sz="4" w:space="0" w:color="auto"/>
            </w:tcBorders>
            <w:noWrap/>
            <w:tcMar>
              <w:top w:w="0" w:type="dxa"/>
              <w:left w:w="28" w:type="dxa"/>
              <w:bottom w:w="0" w:type="dxa"/>
              <w:right w:w="28" w:type="dxa"/>
            </w:tcMar>
            <w:hideMark/>
          </w:tcPr>
          <w:p w:rsidR="00D247D8" w:rsidRDefault="00D247D8">
            <w:pPr>
              <w:spacing w:line="276" w:lineRule="auto"/>
              <w:rPr>
                <w:sz w:val="22"/>
                <w:szCs w:val="22"/>
                <w:lang w:eastAsia="en-US"/>
              </w:rPr>
            </w:pPr>
          </w:p>
        </w:tc>
        <w:tc>
          <w:tcPr>
            <w:tcW w:w="715" w:type="dxa"/>
            <w:gridSpan w:val="3"/>
            <w:tcBorders>
              <w:top w:val="single" w:sz="4" w:space="0" w:color="auto"/>
              <w:left w:val="nil"/>
              <w:bottom w:val="single" w:sz="4" w:space="0" w:color="auto"/>
              <w:right w:val="single" w:sz="4" w:space="0" w:color="auto"/>
            </w:tcBorders>
            <w:noWrap/>
            <w:tcMar>
              <w:top w:w="0" w:type="dxa"/>
              <w:left w:w="28" w:type="dxa"/>
              <w:bottom w:w="0" w:type="dxa"/>
              <w:right w:w="28" w:type="dxa"/>
            </w:tcMar>
            <w:hideMark/>
          </w:tcPr>
          <w:p w:rsidR="00D247D8" w:rsidRDefault="00D247D8">
            <w:pPr>
              <w:jc w:val="center"/>
              <w:rPr>
                <w:color w:val="000000"/>
                <w:sz w:val="12"/>
                <w:szCs w:val="12"/>
              </w:rPr>
            </w:pPr>
            <w:r>
              <w:rPr>
                <w:color w:val="000000"/>
                <w:sz w:val="12"/>
                <w:szCs w:val="12"/>
              </w:rPr>
              <w:t>10,50</w:t>
            </w:r>
          </w:p>
        </w:tc>
        <w:tc>
          <w:tcPr>
            <w:tcW w:w="1134" w:type="dxa"/>
            <w:vMerge/>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rsidR="00D247D8" w:rsidRDefault="00D247D8">
            <w:pPr>
              <w:rPr>
                <w:sz w:val="22"/>
                <w:szCs w:val="22"/>
                <w:lang w:eastAsia="en-US"/>
              </w:rPr>
            </w:pPr>
          </w:p>
        </w:tc>
        <w:tc>
          <w:tcPr>
            <w:tcW w:w="1152" w:type="dxa"/>
            <w:tcBorders>
              <w:top w:val="single" w:sz="4" w:space="0" w:color="auto"/>
              <w:left w:val="nil"/>
              <w:bottom w:val="single" w:sz="4" w:space="0" w:color="auto"/>
              <w:right w:val="single" w:sz="4" w:space="0" w:color="auto"/>
            </w:tcBorders>
            <w:noWrap/>
            <w:tcMar>
              <w:top w:w="0" w:type="dxa"/>
              <w:left w:w="28" w:type="dxa"/>
              <w:bottom w:w="0" w:type="dxa"/>
              <w:right w:w="28" w:type="dxa"/>
            </w:tcMar>
          </w:tcPr>
          <w:p w:rsidR="00D247D8" w:rsidRDefault="00D247D8">
            <w:pPr>
              <w:jc w:val="center"/>
              <w:rPr>
                <w:sz w:val="12"/>
                <w:szCs w:val="12"/>
              </w:rPr>
            </w:pPr>
          </w:p>
        </w:tc>
        <w:tc>
          <w:tcPr>
            <w:tcW w:w="709" w:type="dxa"/>
            <w:tcBorders>
              <w:top w:val="single" w:sz="4" w:space="0" w:color="auto"/>
              <w:left w:val="nil"/>
              <w:bottom w:val="single" w:sz="4" w:space="0" w:color="auto"/>
              <w:right w:val="single" w:sz="4" w:space="0" w:color="auto"/>
            </w:tcBorders>
            <w:noWrap/>
            <w:tcMar>
              <w:top w:w="0" w:type="dxa"/>
              <w:left w:w="28" w:type="dxa"/>
              <w:bottom w:w="0" w:type="dxa"/>
              <w:right w:w="28" w:type="dxa"/>
            </w:tcMar>
          </w:tcPr>
          <w:p w:rsidR="00D247D8" w:rsidRDefault="00D247D8">
            <w:pPr>
              <w:spacing w:line="276" w:lineRule="auto"/>
              <w:rPr>
                <w:sz w:val="22"/>
                <w:szCs w:val="22"/>
                <w:lang w:eastAsia="en-US"/>
              </w:rPr>
            </w:pPr>
          </w:p>
        </w:tc>
        <w:tc>
          <w:tcPr>
            <w:tcW w:w="691" w:type="dxa"/>
            <w:tcBorders>
              <w:top w:val="single" w:sz="4" w:space="0" w:color="auto"/>
              <w:left w:val="nil"/>
              <w:bottom w:val="single" w:sz="4" w:space="0" w:color="auto"/>
              <w:right w:val="single" w:sz="4" w:space="0" w:color="auto"/>
            </w:tcBorders>
            <w:noWrap/>
            <w:tcMar>
              <w:top w:w="0" w:type="dxa"/>
              <w:left w:w="28" w:type="dxa"/>
              <w:bottom w:w="0" w:type="dxa"/>
              <w:right w:w="28" w:type="dxa"/>
            </w:tcMar>
          </w:tcPr>
          <w:p w:rsidR="00D247D8" w:rsidRDefault="00D247D8">
            <w:pPr>
              <w:jc w:val="center"/>
              <w:rPr>
                <w:color w:val="000000"/>
                <w:sz w:val="12"/>
                <w:szCs w:val="12"/>
              </w:rPr>
            </w:pPr>
          </w:p>
        </w:tc>
        <w:tc>
          <w:tcPr>
            <w:tcW w:w="708" w:type="dxa"/>
            <w:tcBorders>
              <w:top w:val="single" w:sz="4" w:space="0" w:color="auto"/>
              <w:left w:val="nil"/>
              <w:bottom w:val="single" w:sz="4" w:space="0" w:color="auto"/>
              <w:right w:val="single" w:sz="4" w:space="0" w:color="auto"/>
            </w:tcBorders>
            <w:noWrap/>
            <w:tcMar>
              <w:top w:w="0" w:type="dxa"/>
              <w:left w:w="28" w:type="dxa"/>
              <w:bottom w:w="0" w:type="dxa"/>
              <w:right w:w="28" w:type="dxa"/>
            </w:tcMar>
          </w:tcPr>
          <w:p w:rsidR="00D247D8" w:rsidRDefault="00D247D8">
            <w:pPr>
              <w:spacing w:line="276" w:lineRule="auto"/>
              <w:rPr>
                <w:sz w:val="22"/>
                <w:szCs w:val="22"/>
                <w:lang w:eastAsia="en-US"/>
              </w:rPr>
            </w:pPr>
          </w:p>
        </w:tc>
        <w:tc>
          <w:tcPr>
            <w:tcW w:w="441" w:type="dxa"/>
            <w:tcBorders>
              <w:top w:val="single" w:sz="4" w:space="0" w:color="auto"/>
              <w:left w:val="nil"/>
              <w:bottom w:val="single" w:sz="4" w:space="0" w:color="auto"/>
              <w:right w:val="single" w:sz="4" w:space="0" w:color="auto"/>
            </w:tcBorders>
            <w:noWrap/>
            <w:tcMar>
              <w:top w:w="0" w:type="dxa"/>
              <w:left w:w="28" w:type="dxa"/>
              <w:bottom w:w="0" w:type="dxa"/>
              <w:right w:w="28" w:type="dxa"/>
            </w:tcMar>
          </w:tcPr>
          <w:p w:rsidR="00D247D8" w:rsidRDefault="00D247D8">
            <w:pPr>
              <w:spacing w:line="276" w:lineRule="auto"/>
              <w:rPr>
                <w:sz w:val="22"/>
                <w:szCs w:val="22"/>
                <w:lang w:eastAsia="en-US"/>
              </w:rPr>
            </w:pPr>
          </w:p>
        </w:tc>
        <w:tc>
          <w:tcPr>
            <w:tcW w:w="708" w:type="dxa"/>
            <w:tcBorders>
              <w:top w:val="single" w:sz="4" w:space="0" w:color="auto"/>
              <w:left w:val="nil"/>
              <w:bottom w:val="single" w:sz="4" w:space="0" w:color="auto"/>
              <w:right w:val="single" w:sz="4" w:space="0" w:color="auto"/>
            </w:tcBorders>
            <w:noWrap/>
            <w:tcMar>
              <w:top w:w="0" w:type="dxa"/>
              <w:left w:w="28" w:type="dxa"/>
              <w:bottom w:w="0" w:type="dxa"/>
              <w:right w:w="28" w:type="dxa"/>
            </w:tcMar>
          </w:tcPr>
          <w:p w:rsidR="00D247D8" w:rsidRDefault="00D247D8">
            <w:pPr>
              <w:jc w:val="center"/>
              <w:rPr>
                <w:color w:val="000000"/>
                <w:sz w:val="12"/>
                <w:szCs w:val="12"/>
              </w:rPr>
            </w:pPr>
          </w:p>
        </w:tc>
        <w:tc>
          <w:tcPr>
            <w:tcW w:w="851" w:type="dxa"/>
            <w:tcBorders>
              <w:top w:val="single" w:sz="4" w:space="0" w:color="auto"/>
              <w:left w:val="nil"/>
              <w:bottom w:val="single" w:sz="4" w:space="0" w:color="auto"/>
              <w:right w:val="single" w:sz="4" w:space="0" w:color="auto"/>
            </w:tcBorders>
            <w:noWrap/>
            <w:tcMar>
              <w:top w:w="0" w:type="dxa"/>
              <w:left w:w="28" w:type="dxa"/>
              <w:bottom w:w="0" w:type="dxa"/>
              <w:right w:w="28" w:type="dxa"/>
            </w:tcMar>
            <w:hideMark/>
          </w:tcPr>
          <w:p w:rsidR="00D247D8" w:rsidRDefault="00D247D8">
            <w:pPr>
              <w:spacing w:line="276" w:lineRule="auto"/>
              <w:rPr>
                <w:sz w:val="22"/>
                <w:szCs w:val="22"/>
                <w:lang w:eastAsia="en-US"/>
              </w:rPr>
            </w:pPr>
          </w:p>
        </w:tc>
      </w:tr>
    </w:tbl>
    <w:p w:rsidR="00D16A38" w:rsidRPr="00F634FD" w:rsidRDefault="00D16A38" w:rsidP="00D16A38"/>
    <w:p w:rsidR="00D16A38" w:rsidRPr="00F634FD" w:rsidRDefault="00D16A38" w:rsidP="00D16A38">
      <w:pPr>
        <w:ind w:left="11907"/>
        <w:rPr>
          <w:sz w:val="28"/>
          <w:szCs w:val="28"/>
        </w:rPr>
      </w:pPr>
    </w:p>
    <w:p w:rsidR="00D16A38" w:rsidRPr="00F634FD" w:rsidRDefault="00D16A38" w:rsidP="00D16A38">
      <w:pPr>
        <w:sectPr w:rsidR="00D16A38" w:rsidRPr="00F634FD" w:rsidSect="00404FFA">
          <w:headerReference w:type="default" r:id="rId14"/>
          <w:pgSz w:w="23814" w:h="16839" w:orient="landscape" w:code="8"/>
          <w:pgMar w:top="1134" w:right="680" w:bottom="1418" w:left="426" w:header="709" w:footer="709" w:gutter="0"/>
          <w:cols w:space="720"/>
          <w:docGrid w:linePitch="272"/>
        </w:sectPr>
      </w:pPr>
    </w:p>
    <w:p w:rsidR="00D16A38" w:rsidRPr="00F634FD" w:rsidRDefault="00D16A38" w:rsidP="00D16A38">
      <w:pPr>
        <w:ind w:left="10773"/>
        <w:jc w:val="right"/>
        <w:rPr>
          <w:sz w:val="28"/>
          <w:szCs w:val="28"/>
        </w:rPr>
      </w:pPr>
      <w:r w:rsidRPr="00F634FD">
        <w:rPr>
          <w:sz w:val="28"/>
          <w:szCs w:val="28"/>
        </w:rPr>
        <w:lastRenderedPageBreak/>
        <w:t>Таблица 2</w:t>
      </w:r>
    </w:p>
    <w:tbl>
      <w:tblPr>
        <w:tblW w:w="14616" w:type="dxa"/>
        <w:tblInd w:w="93" w:type="dxa"/>
        <w:tblLook w:val="04A0" w:firstRow="1" w:lastRow="0" w:firstColumn="1" w:lastColumn="0" w:noHBand="0" w:noVBand="1"/>
      </w:tblPr>
      <w:tblGrid>
        <w:gridCol w:w="923"/>
        <w:gridCol w:w="9518"/>
        <w:gridCol w:w="2190"/>
        <w:gridCol w:w="1985"/>
      </w:tblGrid>
      <w:tr w:rsidR="00D16A38" w:rsidRPr="00F634FD" w:rsidTr="00FB21FC">
        <w:trPr>
          <w:trHeight w:val="368"/>
        </w:trPr>
        <w:tc>
          <w:tcPr>
            <w:tcW w:w="14616" w:type="dxa"/>
            <w:gridSpan w:val="4"/>
            <w:vMerge w:val="restart"/>
            <w:tcBorders>
              <w:top w:val="nil"/>
              <w:bottom w:val="nil"/>
              <w:right w:val="nil"/>
            </w:tcBorders>
            <w:shd w:val="clear" w:color="auto" w:fill="auto"/>
            <w:vAlign w:val="center"/>
            <w:hideMark/>
          </w:tcPr>
          <w:p w:rsidR="00D46ECD" w:rsidRPr="00F634FD" w:rsidRDefault="00D46ECD" w:rsidP="001D601E">
            <w:pPr>
              <w:jc w:val="center"/>
              <w:rPr>
                <w:b/>
                <w:bCs/>
                <w:color w:val="000000"/>
                <w:sz w:val="28"/>
                <w:szCs w:val="32"/>
              </w:rPr>
            </w:pPr>
            <w:r w:rsidRPr="00F634FD">
              <w:rPr>
                <w:b/>
                <w:bCs/>
                <w:color w:val="000000"/>
                <w:sz w:val="28"/>
                <w:szCs w:val="32"/>
              </w:rPr>
              <w:t>ПРЕДЛОЖЕНИЯ</w:t>
            </w:r>
          </w:p>
          <w:p w:rsidR="00D16A38" w:rsidRPr="00F634FD" w:rsidRDefault="00D16A38" w:rsidP="001D601E">
            <w:pPr>
              <w:jc w:val="center"/>
              <w:rPr>
                <w:b/>
                <w:bCs/>
                <w:color w:val="000000"/>
                <w:sz w:val="28"/>
                <w:szCs w:val="32"/>
              </w:rPr>
            </w:pPr>
            <w:r w:rsidRPr="00F634FD">
              <w:rPr>
                <w:b/>
                <w:bCs/>
                <w:color w:val="000000"/>
                <w:sz w:val="28"/>
                <w:szCs w:val="32"/>
              </w:rPr>
              <w:t xml:space="preserve">по ресурсному обеспечению программы Кировской городской агломерации </w:t>
            </w:r>
          </w:p>
        </w:tc>
      </w:tr>
      <w:tr w:rsidR="00D16A38" w:rsidRPr="00F634FD" w:rsidTr="00FB21FC">
        <w:trPr>
          <w:trHeight w:val="590"/>
        </w:trPr>
        <w:tc>
          <w:tcPr>
            <w:tcW w:w="14616" w:type="dxa"/>
            <w:gridSpan w:val="4"/>
            <w:vMerge/>
            <w:tcBorders>
              <w:top w:val="nil"/>
              <w:bottom w:val="nil"/>
              <w:right w:val="nil"/>
            </w:tcBorders>
            <w:shd w:val="clear" w:color="auto" w:fill="auto"/>
            <w:vAlign w:val="center"/>
            <w:hideMark/>
          </w:tcPr>
          <w:p w:rsidR="00D16A38" w:rsidRPr="00F634FD" w:rsidRDefault="00D16A38" w:rsidP="001D601E">
            <w:pPr>
              <w:rPr>
                <w:bCs/>
                <w:color w:val="000000"/>
                <w:sz w:val="32"/>
                <w:szCs w:val="32"/>
              </w:rPr>
            </w:pPr>
          </w:p>
        </w:tc>
      </w:tr>
      <w:tr w:rsidR="00D16A38" w:rsidRPr="00F634FD" w:rsidTr="00FB21FC">
        <w:trPr>
          <w:trHeight w:val="553"/>
        </w:trPr>
        <w:tc>
          <w:tcPr>
            <w:tcW w:w="923" w:type="dxa"/>
            <w:vMerge w:val="restart"/>
            <w:tcBorders>
              <w:top w:val="single" w:sz="8" w:space="0" w:color="auto"/>
              <w:left w:val="single" w:sz="8" w:space="0" w:color="auto"/>
              <w:bottom w:val="single" w:sz="8" w:space="0" w:color="000000"/>
              <w:right w:val="single" w:sz="4" w:space="0" w:color="auto"/>
            </w:tcBorders>
            <w:shd w:val="clear" w:color="auto" w:fill="auto"/>
            <w:hideMark/>
          </w:tcPr>
          <w:p w:rsidR="00D16A38" w:rsidRPr="00F634FD" w:rsidRDefault="00D16A38" w:rsidP="001D601E">
            <w:pPr>
              <w:jc w:val="center"/>
              <w:rPr>
                <w:bCs/>
                <w:color w:val="000000"/>
                <w:sz w:val="22"/>
                <w:szCs w:val="22"/>
              </w:rPr>
            </w:pPr>
            <w:r w:rsidRPr="00F634FD">
              <w:rPr>
                <w:bCs/>
                <w:color w:val="000000"/>
                <w:sz w:val="22"/>
                <w:szCs w:val="22"/>
              </w:rPr>
              <w:t>№</w:t>
            </w:r>
          </w:p>
          <w:p w:rsidR="00D16A38" w:rsidRPr="00F634FD" w:rsidRDefault="00D16A38" w:rsidP="001D601E">
            <w:pPr>
              <w:jc w:val="center"/>
              <w:rPr>
                <w:bCs/>
                <w:color w:val="000000"/>
                <w:sz w:val="22"/>
                <w:szCs w:val="22"/>
              </w:rPr>
            </w:pPr>
            <w:r w:rsidRPr="00F634FD">
              <w:rPr>
                <w:bCs/>
                <w:color w:val="000000"/>
                <w:sz w:val="22"/>
                <w:szCs w:val="22"/>
              </w:rPr>
              <w:t>п/п</w:t>
            </w:r>
          </w:p>
        </w:tc>
        <w:tc>
          <w:tcPr>
            <w:tcW w:w="9518" w:type="dxa"/>
            <w:vMerge w:val="restart"/>
            <w:tcBorders>
              <w:top w:val="single" w:sz="8" w:space="0" w:color="auto"/>
              <w:left w:val="single" w:sz="4" w:space="0" w:color="auto"/>
              <w:bottom w:val="single" w:sz="8" w:space="0" w:color="000000"/>
              <w:right w:val="single" w:sz="4" w:space="0" w:color="auto"/>
            </w:tcBorders>
            <w:shd w:val="clear" w:color="auto" w:fill="auto"/>
            <w:hideMark/>
          </w:tcPr>
          <w:p w:rsidR="00D16A38" w:rsidRPr="00F634FD" w:rsidRDefault="00D16A38" w:rsidP="001D601E">
            <w:pPr>
              <w:jc w:val="center"/>
              <w:rPr>
                <w:bCs/>
                <w:color w:val="000000"/>
                <w:sz w:val="22"/>
                <w:szCs w:val="22"/>
              </w:rPr>
            </w:pPr>
            <w:r w:rsidRPr="00F634FD">
              <w:rPr>
                <w:bCs/>
                <w:color w:val="000000"/>
                <w:sz w:val="22"/>
                <w:szCs w:val="22"/>
              </w:rPr>
              <w:t>Источник финансирования</w:t>
            </w:r>
          </w:p>
        </w:tc>
        <w:tc>
          <w:tcPr>
            <w:tcW w:w="4175" w:type="dxa"/>
            <w:gridSpan w:val="2"/>
            <w:tcBorders>
              <w:top w:val="single" w:sz="8" w:space="0" w:color="auto"/>
              <w:left w:val="nil"/>
              <w:bottom w:val="single" w:sz="4" w:space="0" w:color="auto"/>
              <w:right w:val="single" w:sz="8" w:space="0" w:color="000000"/>
            </w:tcBorders>
            <w:shd w:val="clear" w:color="auto" w:fill="auto"/>
            <w:hideMark/>
          </w:tcPr>
          <w:p w:rsidR="00D16A38" w:rsidRPr="00F634FD" w:rsidRDefault="00D16A38" w:rsidP="00D46ECD">
            <w:pPr>
              <w:jc w:val="center"/>
              <w:rPr>
                <w:bCs/>
                <w:color w:val="000000"/>
                <w:sz w:val="22"/>
                <w:szCs w:val="22"/>
              </w:rPr>
            </w:pPr>
            <w:r w:rsidRPr="00F634FD">
              <w:rPr>
                <w:bCs/>
                <w:color w:val="000000"/>
                <w:sz w:val="22"/>
                <w:szCs w:val="22"/>
              </w:rPr>
              <w:t>Об</w:t>
            </w:r>
            <w:r w:rsidR="00D46ECD" w:rsidRPr="00F634FD">
              <w:rPr>
                <w:bCs/>
                <w:color w:val="000000"/>
                <w:sz w:val="22"/>
                <w:szCs w:val="22"/>
              </w:rPr>
              <w:t>ъ</w:t>
            </w:r>
            <w:r w:rsidRPr="00F634FD">
              <w:rPr>
                <w:bCs/>
                <w:color w:val="000000"/>
                <w:sz w:val="22"/>
                <w:szCs w:val="22"/>
              </w:rPr>
              <w:t xml:space="preserve">ем финансирования, </w:t>
            </w:r>
            <w:r w:rsidR="00D46ECD" w:rsidRPr="00F634FD">
              <w:rPr>
                <w:bCs/>
                <w:color w:val="000000"/>
                <w:sz w:val="22"/>
                <w:szCs w:val="22"/>
              </w:rPr>
              <w:br/>
            </w:r>
            <w:proofErr w:type="spellStart"/>
            <w:r w:rsidRPr="00F634FD">
              <w:rPr>
                <w:bCs/>
                <w:color w:val="000000"/>
                <w:sz w:val="22"/>
                <w:szCs w:val="22"/>
              </w:rPr>
              <w:t>млн.рублей</w:t>
            </w:r>
            <w:proofErr w:type="spellEnd"/>
          </w:p>
        </w:tc>
      </w:tr>
      <w:tr w:rsidR="00D46ECD" w:rsidRPr="00F634FD" w:rsidTr="00FB21FC">
        <w:trPr>
          <w:trHeight w:val="69"/>
        </w:trPr>
        <w:tc>
          <w:tcPr>
            <w:tcW w:w="923" w:type="dxa"/>
            <w:vMerge/>
            <w:tcBorders>
              <w:top w:val="single" w:sz="8" w:space="0" w:color="auto"/>
              <w:left w:val="single" w:sz="8" w:space="0" w:color="auto"/>
              <w:bottom w:val="single" w:sz="8" w:space="0" w:color="000000"/>
              <w:right w:val="single" w:sz="4" w:space="0" w:color="auto"/>
            </w:tcBorders>
            <w:shd w:val="clear" w:color="auto" w:fill="auto"/>
            <w:hideMark/>
          </w:tcPr>
          <w:p w:rsidR="00D46ECD" w:rsidRPr="00F634FD" w:rsidRDefault="00D46ECD" w:rsidP="001D601E">
            <w:pPr>
              <w:jc w:val="center"/>
              <w:rPr>
                <w:bCs/>
                <w:color w:val="000000"/>
                <w:sz w:val="22"/>
                <w:szCs w:val="22"/>
              </w:rPr>
            </w:pPr>
          </w:p>
        </w:tc>
        <w:tc>
          <w:tcPr>
            <w:tcW w:w="9518" w:type="dxa"/>
            <w:vMerge/>
            <w:tcBorders>
              <w:top w:val="single" w:sz="8" w:space="0" w:color="auto"/>
              <w:left w:val="single" w:sz="4" w:space="0" w:color="auto"/>
              <w:bottom w:val="single" w:sz="8" w:space="0" w:color="000000"/>
              <w:right w:val="single" w:sz="4" w:space="0" w:color="auto"/>
            </w:tcBorders>
            <w:shd w:val="clear" w:color="auto" w:fill="auto"/>
            <w:hideMark/>
          </w:tcPr>
          <w:p w:rsidR="00D46ECD" w:rsidRPr="00F634FD" w:rsidRDefault="00D46ECD" w:rsidP="001D601E">
            <w:pPr>
              <w:jc w:val="center"/>
              <w:rPr>
                <w:bCs/>
                <w:color w:val="000000"/>
                <w:sz w:val="22"/>
                <w:szCs w:val="22"/>
              </w:rPr>
            </w:pPr>
          </w:p>
        </w:tc>
        <w:tc>
          <w:tcPr>
            <w:tcW w:w="2190" w:type="dxa"/>
            <w:tcBorders>
              <w:top w:val="nil"/>
              <w:left w:val="nil"/>
              <w:bottom w:val="single" w:sz="8" w:space="0" w:color="auto"/>
              <w:right w:val="single" w:sz="4" w:space="0" w:color="auto"/>
            </w:tcBorders>
            <w:shd w:val="clear" w:color="auto" w:fill="auto"/>
            <w:hideMark/>
          </w:tcPr>
          <w:p w:rsidR="00D46ECD" w:rsidRPr="00F634FD" w:rsidRDefault="00D46ECD" w:rsidP="00D46ECD">
            <w:pPr>
              <w:jc w:val="center"/>
              <w:rPr>
                <w:bCs/>
                <w:color w:val="000000"/>
                <w:sz w:val="22"/>
                <w:szCs w:val="22"/>
              </w:rPr>
            </w:pPr>
            <w:r w:rsidRPr="00F634FD">
              <w:rPr>
                <w:bCs/>
                <w:color w:val="000000"/>
                <w:sz w:val="22"/>
                <w:szCs w:val="22"/>
              </w:rPr>
              <w:t>2018 год</w:t>
            </w:r>
          </w:p>
        </w:tc>
        <w:tc>
          <w:tcPr>
            <w:tcW w:w="1985" w:type="dxa"/>
            <w:tcBorders>
              <w:top w:val="nil"/>
              <w:left w:val="nil"/>
              <w:bottom w:val="single" w:sz="8" w:space="0" w:color="auto"/>
              <w:right w:val="single" w:sz="8" w:space="0" w:color="auto"/>
            </w:tcBorders>
            <w:shd w:val="clear" w:color="auto" w:fill="auto"/>
            <w:hideMark/>
          </w:tcPr>
          <w:p w:rsidR="00D46ECD" w:rsidRPr="00F634FD" w:rsidRDefault="00D46ECD" w:rsidP="00D46ECD">
            <w:pPr>
              <w:jc w:val="center"/>
              <w:rPr>
                <w:bCs/>
                <w:color w:val="000000"/>
                <w:sz w:val="22"/>
                <w:szCs w:val="22"/>
              </w:rPr>
            </w:pPr>
            <w:r w:rsidRPr="00F634FD">
              <w:rPr>
                <w:bCs/>
                <w:color w:val="000000"/>
                <w:sz w:val="22"/>
                <w:szCs w:val="22"/>
              </w:rPr>
              <w:t>2019 год</w:t>
            </w:r>
          </w:p>
        </w:tc>
      </w:tr>
      <w:tr w:rsidR="00D46ECD" w:rsidRPr="00F634FD" w:rsidTr="00FB21FC">
        <w:trPr>
          <w:trHeight w:val="288"/>
        </w:trPr>
        <w:tc>
          <w:tcPr>
            <w:tcW w:w="923" w:type="dxa"/>
            <w:tcBorders>
              <w:top w:val="nil"/>
              <w:left w:val="single" w:sz="8" w:space="0" w:color="auto"/>
              <w:bottom w:val="single" w:sz="4" w:space="0" w:color="auto"/>
              <w:right w:val="single" w:sz="4" w:space="0" w:color="auto"/>
            </w:tcBorders>
            <w:shd w:val="clear" w:color="auto" w:fill="auto"/>
            <w:hideMark/>
          </w:tcPr>
          <w:p w:rsidR="00D46ECD" w:rsidRPr="00F634FD" w:rsidRDefault="00D46ECD" w:rsidP="001D601E">
            <w:pPr>
              <w:jc w:val="center"/>
              <w:rPr>
                <w:color w:val="000000"/>
                <w:sz w:val="22"/>
                <w:szCs w:val="22"/>
              </w:rPr>
            </w:pPr>
            <w:r w:rsidRPr="00F634FD">
              <w:rPr>
                <w:color w:val="000000"/>
                <w:sz w:val="22"/>
                <w:szCs w:val="22"/>
              </w:rPr>
              <w:t>1</w:t>
            </w:r>
          </w:p>
        </w:tc>
        <w:tc>
          <w:tcPr>
            <w:tcW w:w="9518" w:type="dxa"/>
            <w:tcBorders>
              <w:top w:val="nil"/>
              <w:left w:val="nil"/>
              <w:bottom w:val="single" w:sz="4" w:space="0" w:color="auto"/>
              <w:right w:val="single" w:sz="4" w:space="0" w:color="auto"/>
            </w:tcBorders>
            <w:shd w:val="clear" w:color="auto" w:fill="auto"/>
            <w:noWrap/>
            <w:hideMark/>
          </w:tcPr>
          <w:p w:rsidR="00D46ECD" w:rsidRPr="00F634FD" w:rsidRDefault="00D46ECD" w:rsidP="001D601E">
            <w:pPr>
              <w:rPr>
                <w:color w:val="000000"/>
                <w:sz w:val="22"/>
                <w:szCs w:val="22"/>
              </w:rPr>
            </w:pPr>
            <w:r w:rsidRPr="00F634FD">
              <w:rPr>
                <w:color w:val="000000"/>
                <w:sz w:val="22"/>
                <w:szCs w:val="22"/>
              </w:rPr>
              <w:t>Местный бюджет</w:t>
            </w:r>
            <w:r w:rsidR="00FB21FC">
              <w:rPr>
                <w:color w:val="000000"/>
                <w:sz w:val="22"/>
                <w:szCs w:val="22"/>
              </w:rPr>
              <w:t>*</w:t>
            </w:r>
          </w:p>
        </w:tc>
        <w:tc>
          <w:tcPr>
            <w:tcW w:w="2190" w:type="dxa"/>
            <w:tcBorders>
              <w:top w:val="nil"/>
              <w:left w:val="nil"/>
              <w:bottom w:val="single" w:sz="4" w:space="0" w:color="auto"/>
              <w:right w:val="single" w:sz="4" w:space="0" w:color="auto"/>
            </w:tcBorders>
            <w:shd w:val="clear" w:color="auto" w:fill="auto"/>
            <w:noWrap/>
            <w:hideMark/>
          </w:tcPr>
          <w:p w:rsidR="00D46ECD" w:rsidRPr="00F634FD" w:rsidRDefault="00D46ECD" w:rsidP="00D46ECD">
            <w:pPr>
              <w:jc w:val="center"/>
              <w:rPr>
                <w:color w:val="000000"/>
                <w:sz w:val="22"/>
                <w:szCs w:val="22"/>
              </w:rPr>
            </w:pPr>
            <w:r w:rsidRPr="00F634FD">
              <w:rPr>
                <w:color w:val="000000"/>
                <w:sz w:val="22"/>
                <w:szCs w:val="22"/>
              </w:rPr>
              <w:t>100</w:t>
            </w:r>
          </w:p>
        </w:tc>
        <w:tc>
          <w:tcPr>
            <w:tcW w:w="1985" w:type="dxa"/>
            <w:tcBorders>
              <w:top w:val="nil"/>
              <w:left w:val="nil"/>
              <w:bottom w:val="single" w:sz="4" w:space="0" w:color="auto"/>
              <w:right w:val="single" w:sz="4" w:space="0" w:color="auto"/>
            </w:tcBorders>
            <w:shd w:val="clear" w:color="auto" w:fill="auto"/>
            <w:noWrap/>
            <w:hideMark/>
          </w:tcPr>
          <w:p w:rsidR="00D46ECD" w:rsidRPr="00F634FD" w:rsidRDefault="00D46ECD" w:rsidP="00D46ECD">
            <w:pPr>
              <w:jc w:val="center"/>
              <w:rPr>
                <w:color w:val="000000"/>
                <w:sz w:val="22"/>
                <w:szCs w:val="22"/>
              </w:rPr>
            </w:pPr>
            <w:r w:rsidRPr="00F634FD">
              <w:rPr>
                <w:color w:val="000000"/>
                <w:sz w:val="22"/>
                <w:szCs w:val="22"/>
              </w:rPr>
              <w:t>100</w:t>
            </w:r>
          </w:p>
        </w:tc>
      </w:tr>
      <w:tr w:rsidR="00D46ECD" w:rsidRPr="00F634FD" w:rsidTr="00FB21FC">
        <w:trPr>
          <w:trHeight w:val="288"/>
        </w:trPr>
        <w:tc>
          <w:tcPr>
            <w:tcW w:w="923" w:type="dxa"/>
            <w:tcBorders>
              <w:top w:val="nil"/>
              <w:left w:val="single" w:sz="8" w:space="0" w:color="auto"/>
              <w:bottom w:val="single" w:sz="4" w:space="0" w:color="auto"/>
              <w:right w:val="single" w:sz="4" w:space="0" w:color="auto"/>
            </w:tcBorders>
            <w:shd w:val="clear" w:color="auto" w:fill="auto"/>
            <w:hideMark/>
          </w:tcPr>
          <w:p w:rsidR="00D46ECD" w:rsidRPr="00F634FD" w:rsidRDefault="00D46ECD" w:rsidP="001D601E">
            <w:pPr>
              <w:jc w:val="center"/>
              <w:rPr>
                <w:color w:val="000000"/>
                <w:sz w:val="22"/>
                <w:szCs w:val="22"/>
              </w:rPr>
            </w:pPr>
            <w:r w:rsidRPr="00F634FD">
              <w:rPr>
                <w:color w:val="000000"/>
                <w:sz w:val="22"/>
                <w:szCs w:val="22"/>
              </w:rPr>
              <w:t>2</w:t>
            </w:r>
          </w:p>
        </w:tc>
        <w:tc>
          <w:tcPr>
            <w:tcW w:w="9518" w:type="dxa"/>
            <w:tcBorders>
              <w:top w:val="nil"/>
              <w:left w:val="nil"/>
              <w:bottom w:val="single" w:sz="4" w:space="0" w:color="auto"/>
              <w:right w:val="single" w:sz="4" w:space="0" w:color="auto"/>
            </w:tcBorders>
            <w:shd w:val="clear" w:color="auto" w:fill="auto"/>
            <w:noWrap/>
            <w:hideMark/>
          </w:tcPr>
          <w:p w:rsidR="00D46ECD" w:rsidRPr="00F634FD" w:rsidRDefault="00D46ECD" w:rsidP="001D601E">
            <w:pPr>
              <w:rPr>
                <w:color w:val="000000"/>
                <w:sz w:val="22"/>
                <w:szCs w:val="22"/>
              </w:rPr>
            </w:pPr>
            <w:r w:rsidRPr="00F634FD">
              <w:rPr>
                <w:color w:val="000000"/>
                <w:sz w:val="22"/>
                <w:szCs w:val="22"/>
              </w:rPr>
              <w:t>Региональный бюджет</w:t>
            </w:r>
            <w:r w:rsidR="00FB21FC">
              <w:rPr>
                <w:color w:val="000000"/>
                <w:sz w:val="22"/>
                <w:szCs w:val="22"/>
              </w:rPr>
              <w:t>*</w:t>
            </w:r>
          </w:p>
        </w:tc>
        <w:tc>
          <w:tcPr>
            <w:tcW w:w="2190" w:type="dxa"/>
            <w:tcBorders>
              <w:top w:val="nil"/>
              <w:left w:val="nil"/>
              <w:bottom w:val="single" w:sz="4" w:space="0" w:color="auto"/>
              <w:right w:val="single" w:sz="4" w:space="0" w:color="auto"/>
            </w:tcBorders>
            <w:shd w:val="clear" w:color="auto" w:fill="auto"/>
            <w:noWrap/>
            <w:hideMark/>
          </w:tcPr>
          <w:p w:rsidR="00D46ECD" w:rsidRPr="00F634FD" w:rsidRDefault="00D46ECD" w:rsidP="002B3A62">
            <w:pPr>
              <w:jc w:val="center"/>
              <w:rPr>
                <w:color w:val="000000"/>
                <w:sz w:val="22"/>
                <w:szCs w:val="22"/>
              </w:rPr>
            </w:pPr>
            <w:r w:rsidRPr="00F634FD">
              <w:rPr>
                <w:color w:val="000000"/>
                <w:sz w:val="22"/>
                <w:szCs w:val="22"/>
              </w:rPr>
              <w:t>6</w:t>
            </w:r>
            <w:r w:rsidR="002B3A62">
              <w:rPr>
                <w:color w:val="000000"/>
                <w:sz w:val="22"/>
                <w:szCs w:val="22"/>
              </w:rPr>
              <w:t>53</w:t>
            </w:r>
          </w:p>
        </w:tc>
        <w:tc>
          <w:tcPr>
            <w:tcW w:w="1985" w:type="dxa"/>
            <w:tcBorders>
              <w:top w:val="nil"/>
              <w:left w:val="nil"/>
              <w:bottom w:val="single" w:sz="4" w:space="0" w:color="auto"/>
              <w:right w:val="single" w:sz="4" w:space="0" w:color="auto"/>
            </w:tcBorders>
            <w:shd w:val="clear" w:color="auto" w:fill="auto"/>
            <w:noWrap/>
            <w:hideMark/>
          </w:tcPr>
          <w:p w:rsidR="00D46ECD" w:rsidRPr="00F634FD" w:rsidRDefault="00D46ECD" w:rsidP="00D46ECD">
            <w:pPr>
              <w:jc w:val="center"/>
              <w:rPr>
                <w:color w:val="000000"/>
                <w:sz w:val="22"/>
                <w:szCs w:val="22"/>
              </w:rPr>
            </w:pPr>
            <w:r w:rsidRPr="00F634FD">
              <w:rPr>
                <w:color w:val="000000"/>
                <w:sz w:val="22"/>
                <w:szCs w:val="22"/>
              </w:rPr>
              <w:t>580</w:t>
            </w:r>
          </w:p>
        </w:tc>
      </w:tr>
      <w:tr w:rsidR="00D46ECD" w:rsidRPr="00F634FD" w:rsidTr="00FB21FC">
        <w:trPr>
          <w:trHeight w:val="315"/>
        </w:trPr>
        <w:tc>
          <w:tcPr>
            <w:tcW w:w="923" w:type="dxa"/>
            <w:tcBorders>
              <w:top w:val="nil"/>
              <w:left w:val="single" w:sz="8" w:space="0" w:color="auto"/>
              <w:bottom w:val="single" w:sz="4" w:space="0" w:color="auto"/>
              <w:right w:val="single" w:sz="4" w:space="0" w:color="auto"/>
            </w:tcBorders>
            <w:shd w:val="clear" w:color="auto" w:fill="auto"/>
            <w:hideMark/>
          </w:tcPr>
          <w:p w:rsidR="00D46ECD" w:rsidRPr="00F634FD" w:rsidRDefault="00D46ECD" w:rsidP="001D601E">
            <w:pPr>
              <w:jc w:val="center"/>
              <w:rPr>
                <w:bCs/>
                <w:color w:val="000000"/>
                <w:sz w:val="22"/>
                <w:szCs w:val="22"/>
              </w:rPr>
            </w:pPr>
          </w:p>
        </w:tc>
        <w:tc>
          <w:tcPr>
            <w:tcW w:w="9518" w:type="dxa"/>
            <w:tcBorders>
              <w:top w:val="nil"/>
              <w:left w:val="nil"/>
              <w:bottom w:val="single" w:sz="4" w:space="0" w:color="auto"/>
              <w:right w:val="single" w:sz="4" w:space="0" w:color="auto"/>
            </w:tcBorders>
            <w:shd w:val="clear" w:color="auto" w:fill="auto"/>
            <w:hideMark/>
          </w:tcPr>
          <w:p w:rsidR="00D46ECD" w:rsidRPr="00F634FD" w:rsidRDefault="00D46ECD" w:rsidP="001D601E">
            <w:pPr>
              <w:rPr>
                <w:bCs/>
                <w:color w:val="000000"/>
                <w:sz w:val="22"/>
                <w:szCs w:val="22"/>
              </w:rPr>
            </w:pPr>
            <w:r w:rsidRPr="00F634FD">
              <w:rPr>
                <w:bCs/>
                <w:color w:val="000000"/>
                <w:sz w:val="22"/>
                <w:szCs w:val="22"/>
              </w:rPr>
              <w:t>Итого объем финансирования субъекта Российской Федерации</w:t>
            </w:r>
          </w:p>
        </w:tc>
        <w:tc>
          <w:tcPr>
            <w:tcW w:w="2190" w:type="dxa"/>
            <w:tcBorders>
              <w:top w:val="nil"/>
              <w:left w:val="nil"/>
              <w:bottom w:val="single" w:sz="4" w:space="0" w:color="auto"/>
              <w:right w:val="single" w:sz="4" w:space="0" w:color="auto"/>
            </w:tcBorders>
            <w:shd w:val="clear" w:color="auto" w:fill="auto"/>
            <w:hideMark/>
          </w:tcPr>
          <w:p w:rsidR="00D46ECD" w:rsidRPr="00F634FD" w:rsidRDefault="00D46ECD" w:rsidP="002B3A62">
            <w:pPr>
              <w:jc w:val="center"/>
              <w:rPr>
                <w:bCs/>
                <w:color w:val="000000"/>
                <w:sz w:val="22"/>
                <w:szCs w:val="22"/>
              </w:rPr>
            </w:pPr>
            <w:r w:rsidRPr="00F634FD">
              <w:rPr>
                <w:bCs/>
                <w:color w:val="000000"/>
                <w:sz w:val="22"/>
                <w:szCs w:val="22"/>
              </w:rPr>
              <w:t>7</w:t>
            </w:r>
            <w:r w:rsidR="002B3A62">
              <w:rPr>
                <w:bCs/>
                <w:color w:val="000000"/>
                <w:sz w:val="22"/>
                <w:szCs w:val="22"/>
              </w:rPr>
              <w:t>53</w:t>
            </w:r>
          </w:p>
        </w:tc>
        <w:tc>
          <w:tcPr>
            <w:tcW w:w="1985" w:type="dxa"/>
            <w:tcBorders>
              <w:top w:val="nil"/>
              <w:left w:val="nil"/>
              <w:bottom w:val="single" w:sz="4" w:space="0" w:color="auto"/>
              <w:right w:val="single" w:sz="4" w:space="0" w:color="auto"/>
            </w:tcBorders>
            <w:shd w:val="clear" w:color="auto" w:fill="auto"/>
            <w:hideMark/>
          </w:tcPr>
          <w:p w:rsidR="00D46ECD" w:rsidRPr="00F634FD" w:rsidRDefault="00367E83" w:rsidP="00D46ECD">
            <w:pPr>
              <w:jc w:val="center"/>
              <w:rPr>
                <w:bCs/>
                <w:color w:val="000000"/>
                <w:sz w:val="22"/>
                <w:szCs w:val="22"/>
              </w:rPr>
            </w:pPr>
            <w:r>
              <w:rPr>
                <w:bCs/>
                <w:color w:val="000000"/>
                <w:sz w:val="22"/>
                <w:szCs w:val="22"/>
              </w:rPr>
              <w:t>680</w:t>
            </w:r>
          </w:p>
        </w:tc>
      </w:tr>
      <w:tr w:rsidR="00D46ECD" w:rsidRPr="00F634FD" w:rsidTr="00FB21FC">
        <w:trPr>
          <w:trHeight w:val="288"/>
        </w:trPr>
        <w:tc>
          <w:tcPr>
            <w:tcW w:w="923" w:type="dxa"/>
            <w:tcBorders>
              <w:top w:val="nil"/>
              <w:left w:val="single" w:sz="8" w:space="0" w:color="auto"/>
              <w:bottom w:val="single" w:sz="4" w:space="0" w:color="auto"/>
              <w:right w:val="single" w:sz="4" w:space="0" w:color="auto"/>
            </w:tcBorders>
            <w:shd w:val="clear" w:color="auto" w:fill="auto"/>
            <w:hideMark/>
          </w:tcPr>
          <w:p w:rsidR="00D46ECD" w:rsidRPr="00F634FD" w:rsidRDefault="00D46ECD" w:rsidP="001D601E">
            <w:pPr>
              <w:jc w:val="center"/>
              <w:rPr>
                <w:color w:val="000000"/>
                <w:sz w:val="22"/>
                <w:szCs w:val="22"/>
              </w:rPr>
            </w:pPr>
            <w:r w:rsidRPr="00F634FD">
              <w:rPr>
                <w:color w:val="000000"/>
                <w:sz w:val="22"/>
                <w:szCs w:val="22"/>
              </w:rPr>
              <w:t>3</w:t>
            </w:r>
          </w:p>
        </w:tc>
        <w:tc>
          <w:tcPr>
            <w:tcW w:w="9518" w:type="dxa"/>
            <w:tcBorders>
              <w:top w:val="nil"/>
              <w:left w:val="nil"/>
              <w:bottom w:val="single" w:sz="4" w:space="0" w:color="auto"/>
              <w:right w:val="single" w:sz="4" w:space="0" w:color="auto"/>
            </w:tcBorders>
            <w:shd w:val="clear" w:color="auto" w:fill="auto"/>
            <w:noWrap/>
            <w:hideMark/>
          </w:tcPr>
          <w:p w:rsidR="00D46ECD" w:rsidRPr="00F634FD" w:rsidRDefault="00D46ECD" w:rsidP="001D601E">
            <w:pPr>
              <w:rPr>
                <w:color w:val="000000"/>
                <w:sz w:val="22"/>
                <w:szCs w:val="22"/>
              </w:rPr>
            </w:pPr>
            <w:r w:rsidRPr="00F634FD">
              <w:rPr>
                <w:color w:val="000000"/>
                <w:sz w:val="22"/>
                <w:szCs w:val="22"/>
              </w:rPr>
              <w:t>Федеральный бюджет</w:t>
            </w:r>
            <w:r w:rsidR="00FB21FC">
              <w:rPr>
                <w:color w:val="000000"/>
                <w:sz w:val="22"/>
                <w:szCs w:val="22"/>
              </w:rPr>
              <w:t>*</w:t>
            </w:r>
          </w:p>
        </w:tc>
        <w:tc>
          <w:tcPr>
            <w:tcW w:w="2190" w:type="dxa"/>
            <w:tcBorders>
              <w:top w:val="nil"/>
              <w:left w:val="nil"/>
              <w:bottom w:val="single" w:sz="4" w:space="0" w:color="auto"/>
              <w:right w:val="single" w:sz="4" w:space="0" w:color="auto"/>
            </w:tcBorders>
            <w:shd w:val="clear" w:color="auto" w:fill="auto"/>
            <w:noWrap/>
            <w:hideMark/>
          </w:tcPr>
          <w:p w:rsidR="00D46ECD" w:rsidRPr="00F634FD" w:rsidRDefault="00D46ECD" w:rsidP="00D46ECD">
            <w:pPr>
              <w:jc w:val="center"/>
              <w:rPr>
                <w:color w:val="000000"/>
                <w:sz w:val="22"/>
                <w:szCs w:val="22"/>
              </w:rPr>
            </w:pPr>
            <w:r w:rsidRPr="00F634FD">
              <w:rPr>
                <w:color w:val="000000"/>
                <w:sz w:val="22"/>
                <w:szCs w:val="22"/>
              </w:rPr>
              <w:t>730</w:t>
            </w:r>
          </w:p>
        </w:tc>
        <w:tc>
          <w:tcPr>
            <w:tcW w:w="1985" w:type="dxa"/>
            <w:tcBorders>
              <w:top w:val="nil"/>
              <w:left w:val="nil"/>
              <w:bottom w:val="single" w:sz="4" w:space="0" w:color="auto"/>
              <w:right w:val="single" w:sz="4" w:space="0" w:color="auto"/>
            </w:tcBorders>
            <w:shd w:val="clear" w:color="auto" w:fill="auto"/>
            <w:noWrap/>
            <w:hideMark/>
          </w:tcPr>
          <w:p w:rsidR="00D46ECD" w:rsidRPr="00F634FD" w:rsidRDefault="00D46ECD" w:rsidP="00D46ECD">
            <w:pPr>
              <w:jc w:val="center"/>
              <w:rPr>
                <w:color w:val="000000"/>
                <w:sz w:val="22"/>
                <w:szCs w:val="22"/>
              </w:rPr>
            </w:pPr>
            <w:r w:rsidRPr="00F634FD">
              <w:rPr>
                <w:color w:val="000000"/>
                <w:sz w:val="22"/>
                <w:szCs w:val="22"/>
              </w:rPr>
              <w:t>680</w:t>
            </w:r>
          </w:p>
        </w:tc>
      </w:tr>
      <w:tr w:rsidR="00D46ECD" w:rsidRPr="00F634FD" w:rsidTr="00FB21FC">
        <w:trPr>
          <w:trHeight w:val="300"/>
        </w:trPr>
        <w:tc>
          <w:tcPr>
            <w:tcW w:w="923" w:type="dxa"/>
            <w:tcBorders>
              <w:top w:val="nil"/>
              <w:left w:val="single" w:sz="8" w:space="0" w:color="auto"/>
              <w:bottom w:val="single" w:sz="8" w:space="0" w:color="auto"/>
              <w:right w:val="single" w:sz="4" w:space="0" w:color="auto"/>
            </w:tcBorders>
            <w:shd w:val="clear" w:color="auto" w:fill="auto"/>
            <w:noWrap/>
            <w:hideMark/>
          </w:tcPr>
          <w:p w:rsidR="00D46ECD" w:rsidRPr="00F634FD" w:rsidRDefault="00D46ECD" w:rsidP="001D601E">
            <w:pPr>
              <w:jc w:val="center"/>
              <w:rPr>
                <w:bCs/>
                <w:color w:val="000000"/>
                <w:sz w:val="22"/>
                <w:szCs w:val="22"/>
              </w:rPr>
            </w:pPr>
          </w:p>
        </w:tc>
        <w:tc>
          <w:tcPr>
            <w:tcW w:w="9518" w:type="dxa"/>
            <w:tcBorders>
              <w:top w:val="nil"/>
              <w:left w:val="nil"/>
              <w:bottom w:val="single" w:sz="8" w:space="0" w:color="auto"/>
              <w:right w:val="single" w:sz="4" w:space="0" w:color="auto"/>
            </w:tcBorders>
            <w:shd w:val="clear" w:color="auto" w:fill="auto"/>
            <w:noWrap/>
            <w:hideMark/>
          </w:tcPr>
          <w:p w:rsidR="00D46ECD" w:rsidRPr="00F634FD" w:rsidRDefault="00D46ECD" w:rsidP="001D601E">
            <w:pPr>
              <w:rPr>
                <w:bCs/>
                <w:color w:val="000000"/>
                <w:sz w:val="22"/>
                <w:szCs w:val="22"/>
              </w:rPr>
            </w:pPr>
            <w:r w:rsidRPr="00F634FD">
              <w:rPr>
                <w:bCs/>
                <w:color w:val="000000"/>
                <w:sz w:val="22"/>
                <w:szCs w:val="22"/>
              </w:rPr>
              <w:t>Итого общий объем финансирования из федерального бюджета</w:t>
            </w:r>
          </w:p>
        </w:tc>
        <w:tc>
          <w:tcPr>
            <w:tcW w:w="2190" w:type="dxa"/>
            <w:tcBorders>
              <w:top w:val="nil"/>
              <w:left w:val="nil"/>
              <w:bottom w:val="single" w:sz="8" w:space="0" w:color="auto"/>
              <w:right w:val="single" w:sz="4" w:space="0" w:color="auto"/>
            </w:tcBorders>
            <w:shd w:val="clear" w:color="auto" w:fill="auto"/>
            <w:noWrap/>
            <w:hideMark/>
          </w:tcPr>
          <w:p w:rsidR="00D46ECD" w:rsidRPr="00F634FD" w:rsidRDefault="00D46ECD" w:rsidP="002B3A62">
            <w:pPr>
              <w:jc w:val="center"/>
              <w:rPr>
                <w:bCs/>
                <w:color w:val="000000"/>
                <w:sz w:val="22"/>
                <w:szCs w:val="22"/>
              </w:rPr>
            </w:pPr>
            <w:r w:rsidRPr="00F634FD">
              <w:rPr>
                <w:bCs/>
                <w:color w:val="000000"/>
                <w:sz w:val="22"/>
                <w:szCs w:val="22"/>
              </w:rPr>
              <w:t>14</w:t>
            </w:r>
            <w:r w:rsidR="002B3A62">
              <w:rPr>
                <w:bCs/>
                <w:color w:val="000000"/>
                <w:sz w:val="22"/>
                <w:szCs w:val="22"/>
              </w:rPr>
              <w:t>83</w:t>
            </w:r>
          </w:p>
        </w:tc>
        <w:tc>
          <w:tcPr>
            <w:tcW w:w="1985" w:type="dxa"/>
            <w:tcBorders>
              <w:top w:val="nil"/>
              <w:left w:val="nil"/>
              <w:bottom w:val="single" w:sz="8" w:space="0" w:color="auto"/>
              <w:right w:val="single" w:sz="4" w:space="0" w:color="auto"/>
            </w:tcBorders>
            <w:shd w:val="clear" w:color="auto" w:fill="auto"/>
            <w:noWrap/>
            <w:hideMark/>
          </w:tcPr>
          <w:p w:rsidR="00D46ECD" w:rsidRPr="00F634FD" w:rsidRDefault="00367E83" w:rsidP="00D46ECD">
            <w:pPr>
              <w:jc w:val="center"/>
              <w:rPr>
                <w:bCs/>
                <w:color w:val="000000"/>
                <w:sz w:val="22"/>
                <w:szCs w:val="22"/>
              </w:rPr>
            </w:pPr>
            <w:r>
              <w:rPr>
                <w:bCs/>
                <w:color w:val="000000"/>
                <w:sz w:val="22"/>
                <w:szCs w:val="22"/>
              </w:rPr>
              <w:t>1360</w:t>
            </w:r>
          </w:p>
        </w:tc>
      </w:tr>
      <w:tr w:rsidR="00D16A38" w:rsidRPr="00F634FD" w:rsidTr="00FB21FC">
        <w:trPr>
          <w:trHeight w:val="398"/>
        </w:trPr>
        <w:tc>
          <w:tcPr>
            <w:tcW w:w="923" w:type="dxa"/>
            <w:tcBorders>
              <w:top w:val="nil"/>
              <w:left w:val="single" w:sz="8" w:space="0" w:color="auto"/>
              <w:bottom w:val="single" w:sz="8" w:space="0" w:color="000000"/>
              <w:right w:val="single" w:sz="4" w:space="0" w:color="auto"/>
            </w:tcBorders>
            <w:shd w:val="clear" w:color="auto" w:fill="auto"/>
          </w:tcPr>
          <w:p w:rsidR="00D16A38" w:rsidRPr="00F634FD" w:rsidRDefault="00D16A38" w:rsidP="001D601E">
            <w:pPr>
              <w:jc w:val="center"/>
              <w:rPr>
                <w:bCs/>
                <w:color w:val="000000"/>
                <w:sz w:val="22"/>
                <w:szCs w:val="22"/>
              </w:rPr>
            </w:pPr>
          </w:p>
        </w:tc>
        <w:tc>
          <w:tcPr>
            <w:tcW w:w="9518" w:type="dxa"/>
            <w:tcBorders>
              <w:top w:val="nil"/>
              <w:left w:val="single" w:sz="4" w:space="0" w:color="auto"/>
              <w:bottom w:val="single" w:sz="8" w:space="0" w:color="000000"/>
              <w:right w:val="single" w:sz="4" w:space="0" w:color="auto"/>
            </w:tcBorders>
            <w:shd w:val="clear" w:color="auto" w:fill="auto"/>
          </w:tcPr>
          <w:p w:rsidR="00D16A38" w:rsidRPr="00F634FD" w:rsidRDefault="00D16A38" w:rsidP="001D601E">
            <w:pPr>
              <w:rPr>
                <w:bCs/>
                <w:color w:val="000000"/>
                <w:sz w:val="22"/>
                <w:szCs w:val="22"/>
              </w:rPr>
            </w:pPr>
            <w:r w:rsidRPr="00F634FD">
              <w:rPr>
                <w:bCs/>
                <w:color w:val="000000"/>
                <w:sz w:val="22"/>
                <w:szCs w:val="22"/>
              </w:rPr>
              <w:t>Объемы финансирования из прочих источников (</w:t>
            </w:r>
            <w:proofErr w:type="spellStart"/>
            <w:r w:rsidRPr="00F634FD">
              <w:rPr>
                <w:bCs/>
                <w:color w:val="000000"/>
                <w:sz w:val="22"/>
                <w:szCs w:val="22"/>
              </w:rPr>
              <w:t>справочно</w:t>
            </w:r>
            <w:proofErr w:type="spellEnd"/>
            <w:r w:rsidRPr="00F634FD">
              <w:rPr>
                <w:bCs/>
                <w:color w:val="000000"/>
                <w:sz w:val="22"/>
                <w:szCs w:val="22"/>
              </w:rPr>
              <w:t>)</w:t>
            </w:r>
          </w:p>
        </w:tc>
        <w:tc>
          <w:tcPr>
            <w:tcW w:w="2190" w:type="dxa"/>
            <w:tcBorders>
              <w:top w:val="single" w:sz="8" w:space="0" w:color="auto"/>
              <w:left w:val="nil"/>
              <w:bottom w:val="single" w:sz="4" w:space="0" w:color="auto"/>
              <w:right w:val="single" w:sz="4" w:space="0" w:color="auto"/>
            </w:tcBorders>
            <w:shd w:val="clear" w:color="auto" w:fill="auto"/>
          </w:tcPr>
          <w:p w:rsidR="00D16A38" w:rsidRPr="00F634FD" w:rsidRDefault="00D16A38" w:rsidP="00D46ECD">
            <w:pPr>
              <w:jc w:val="center"/>
              <w:rPr>
                <w:bCs/>
                <w:color w:val="000000"/>
                <w:sz w:val="22"/>
                <w:szCs w:val="22"/>
              </w:rPr>
            </w:pPr>
          </w:p>
        </w:tc>
        <w:tc>
          <w:tcPr>
            <w:tcW w:w="1985" w:type="dxa"/>
            <w:tcBorders>
              <w:top w:val="single" w:sz="8" w:space="0" w:color="auto"/>
              <w:left w:val="nil"/>
              <w:bottom w:val="single" w:sz="4" w:space="0" w:color="auto"/>
              <w:right w:val="single" w:sz="4" w:space="0" w:color="auto"/>
            </w:tcBorders>
            <w:shd w:val="clear" w:color="auto" w:fill="auto"/>
          </w:tcPr>
          <w:p w:rsidR="00D16A38" w:rsidRPr="00F634FD" w:rsidRDefault="00D16A38" w:rsidP="00D46ECD">
            <w:pPr>
              <w:jc w:val="center"/>
              <w:rPr>
                <w:bCs/>
                <w:color w:val="000000"/>
                <w:sz w:val="22"/>
                <w:szCs w:val="22"/>
              </w:rPr>
            </w:pPr>
          </w:p>
        </w:tc>
      </w:tr>
      <w:tr w:rsidR="00D16A38" w:rsidRPr="00F634FD" w:rsidTr="00FB21FC">
        <w:trPr>
          <w:trHeight w:val="288"/>
        </w:trPr>
        <w:tc>
          <w:tcPr>
            <w:tcW w:w="923" w:type="dxa"/>
            <w:tcBorders>
              <w:top w:val="nil"/>
              <w:left w:val="single" w:sz="8" w:space="0" w:color="auto"/>
              <w:bottom w:val="single" w:sz="4" w:space="0" w:color="auto"/>
              <w:right w:val="single" w:sz="4" w:space="0" w:color="auto"/>
            </w:tcBorders>
            <w:shd w:val="clear" w:color="auto" w:fill="auto"/>
            <w:hideMark/>
          </w:tcPr>
          <w:p w:rsidR="00D16A38" w:rsidRPr="00F634FD" w:rsidRDefault="00D16A38" w:rsidP="001D601E">
            <w:pPr>
              <w:jc w:val="center"/>
              <w:rPr>
                <w:color w:val="000000"/>
                <w:sz w:val="22"/>
                <w:szCs w:val="22"/>
              </w:rPr>
            </w:pPr>
            <w:r w:rsidRPr="00F634FD">
              <w:rPr>
                <w:color w:val="000000"/>
                <w:sz w:val="22"/>
                <w:szCs w:val="22"/>
              </w:rPr>
              <w:t>4</w:t>
            </w:r>
          </w:p>
        </w:tc>
        <w:tc>
          <w:tcPr>
            <w:tcW w:w="9518" w:type="dxa"/>
            <w:tcBorders>
              <w:top w:val="nil"/>
              <w:left w:val="nil"/>
              <w:bottom w:val="single" w:sz="4" w:space="0" w:color="auto"/>
              <w:right w:val="single" w:sz="4" w:space="0" w:color="auto"/>
            </w:tcBorders>
            <w:shd w:val="clear" w:color="auto" w:fill="auto"/>
            <w:noWrap/>
            <w:hideMark/>
          </w:tcPr>
          <w:p w:rsidR="00D16A38" w:rsidRPr="00F634FD" w:rsidRDefault="00D16A38" w:rsidP="001D601E">
            <w:pPr>
              <w:rPr>
                <w:color w:val="000000"/>
                <w:sz w:val="22"/>
                <w:szCs w:val="22"/>
              </w:rPr>
            </w:pPr>
            <w:r w:rsidRPr="00F634FD">
              <w:rPr>
                <w:color w:val="000000"/>
                <w:sz w:val="22"/>
                <w:szCs w:val="22"/>
              </w:rPr>
              <w:t>Программа «Безопасность дорожного движения»</w:t>
            </w:r>
          </w:p>
        </w:tc>
        <w:tc>
          <w:tcPr>
            <w:tcW w:w="2190" w:type="dxa"/>
            <w:tcBorders>
              <w:top w:val="nil"/>
              <w:left w:val="nil"/>
              <w:bottom w:val="single" w:sz="4" w:space="0" w:color="auto"/>
              <w:right w:val="single" w:sz="4" w:space="0" w:color="auto"/>
            </w:tcBorders>
            <w:shd w:val="clear" w:color="auto" w:fill="auto"/>
            <w:noWrap/>
            <w:hideMark/>
          </w:tcPr>
          <w:p w:rsidR="00D16A38" w:rsidRPr="00F634FD" w:rsidRDefault="00D16A38" w:rsidP="00D46ECD">
            <w:pPr>
              <w:jc w:val="center"/>
              <w:rPr>
                <w:color w:val="000000"/>
                <w:sz w:val="22"/>
                <w:szCs w:val="22"/>
              </w:rPr>
            </w:pPr>
          </w:p>
        </w:tc>
        <w:tc>
          <w:tcPr>
            <w:tcW w:w="1985" w:type="dxa"/>
            <w:tcBorders>
              <w:top w:val="nil"/>
              <w:left w:val="nil"/>
              <w:bottom w:val="single" w:sz="4" w:space="0" w:color="auto"/>
              <w:right w:val="single" w:sz="4" w:space="0" w:color="auto"/>
            </w:tcBorders>
            <w:shd w:val="clear" w:color="auto" w:fill="auto"/>
            <w:noWrap/>
            <w:hideMark/>
          </w:tcPr>
          <w:p w:rsidR="00D16A38" w:rsidRPr="00F634FD" w:rsidRDefault="00D16A38" w:rsidP="00D46ECD">
            <w:pPr>
              <w:jc w:val="center"/>
              <w:rPr>
                <w:color w:val="000000"/>
                <w:sz w:val="22"/>
                <w:szCs w:val="22"/>
              </w:rPr>
            </w:pPr>
          </w:p>
        </w:tc>
      </w:tr>
      <w:tr w:rsidR="00D16A38" w:rsidRPr="00F634FD" w:rsidTr="00FB21FC">
        <w:trPr>
          <w:trHeight w:val="288"/>
        </w:trPr>
        <w:tc>
          <w:tcPr>
            <w:tcW w:w="923" w:type="dxa"/>
            <w:tcBorders>
              <w:top w:val="nil"/>
              <w:left w:val="single" w:sz="8" w:space="0" w:color="auto"/>
              <w:bottom w:val="single" w:sz="4" w:space="0" w:color="auto"/>
              <w:right w:val="single" w:sz="4" w:space="0" w:color="auto"/>
            </w:tcBorders>
            <w:shd w:val="clear" w:color="auto" w:fill="auto"/>
            <w:hideMark/>
          </w:tcPr>
          <w:p w:rsidR="00D16A38" w:rsidRPr="00F634FD" w:rsidRDefault="00D16A38" w:rsidP="001D601E">
            <w:pPr>
              <w:jc w:val="center"/>
              <w:rPr>
                <w:color w:val="000000"/>
                <w:sz w:val="22"/>
                <w:szCs w:val="22"/>
              </w:rPr>
            </w:pPr>
            <w:r w:rsidRPr="00F634FD">
              <w:rPr>
                <w:color w:val="000000"/>
                <w:sz w:val="22"/>
                <w:szCs w:val="22"/>
              </w:rPr>
              <w:t>5</w:t>
            </w:r>
          </w:p>
        </w:tc>
        <w:tc>
          <w:tcPr>
            <w:tcW w:w="9518" w:type="dxa"/>
            <w:tcBorders>
              <w:top w:val="nil"/>
              <w:left w:val="nil"/>
              <w:bottom w:val="single" w:sz="4" w:space="0" w:color="auto"/>
              <w:right w:val="single" w:sz="4" w:space="0" w:color="auto"/>
            </w:tcBorders>
            <w:shd w:val="clear" w:color="auto" w:fill="auto"/>
            <w:noWrap/>
            <w:hideMark/>
          </w:tcPr>
          <w:p w:rsidR="00D16A38" w:rsidRPr="00F634FD" w:rsidRDefault="00D16A38" w:rsidP="001D601E">
            <w:pPr>
              <w:rPr>
                <w:color w:val="000000"/>
                <w:sz w:val="22"/>
                <w:szCs w:val="22"/>
              </w:rPr>
            </w:pPr>
            <w:r w:rsidRPr="00F634FD">
              <w:rPr>
                <w:color w:val="000000"/>
                <w:sz w:val="22"/>
                <w:szCs w:val="22"/>
              </w:rPr>
              <w:t>Дороги местного самоуправления</w:t>
            </w:r>
          </w:p>
        </w:tc>
        <w:tc>
          <w:tcPr>
            <w:tcW w:w="2190" w:type="dxa"/>
            <w:tcBorders>
              <w:top w:val="nil"/>
              <w:left w:val="nil"/>
              <w:bottom w:val="single" w:sz="4" w:space="0" w:color="auto"/>
              <w:right w:val="single" w:sz="4" w:space="0" w:color="auto"/>
            </w:tcBorders>
            <w:shd w:val="clear" w:color="auto" w:fill="auto"/>
            <w:noWrap/>
            <w:hideMark/>
          </w:tcPr>
          <w:p w:rsidR="00D16A38" w:rsidRPr="00F634FD" w:rsidRDefault="00D16A38" w:rsidP="00D46ECD">
            <w:pPr>
              <w:jc w:val="center"/>
              <w:rPr>
                <w:color w:val="000000"/>
                <w:sz w:val="22"/>
                <w:szCs w:val="22"/>
              </w:rPr>
            </w:pPr>
          </w:p>
        </w:tc>
        <w:tc>
          <w:tcPr>
            <w:tcW w:w="1985" w:type="dxa"/>
            <w:tcBorders>
              <w:top w:val="nil"/>
              <w:left w:val="nil"/>
              <w:bottom w:val="single" w:sz="4" w:space="0" w:color="auto"/>
              <w:right w:val="single" w:sz="4" w:space="0" w:color="auto"/>
            </w:tcBorders>
            <w:shd w:val="clear" w:color="auto" w:fill="auto"/>
            <w:noWrap/>
            <w:hideMark/>
          </w:tcPr>
          <w:p w:rsidR="00D16A38" w:rsidRPr="00F634FD" w:rsidRDefault="00D16A38" w:rsidP="00D46ECD">
            <w:pPr>
              <w:jc w:val="center"/>
              <w:rPr>
                <w:color w:val="000000"/>
                <w:sz w:val="22"/>
                <w:szCs w:val="22"/>
              </w:rPr>
            </w:pPr>
          </w:p>
        </w:tc>
      </w:tr>
      <w:tr w:rsidR="00D46ECD" w:rsidRPr="00F634FD" w:rsidTr="00FB21FC">
        <w:trPr>
          <w:trHeight w:val="315"/>
        </w:trPr>
        <w:tc>
          <w:tcPr>
            <w:tcW w:w="923" w:type="dxa"/>
            <w:tcBorders>
              <w:top w:val="nil"/>
              <w:left w:val="single" w:sz="8" w:space="0" w:color="auto"/>
              <w:bottom w:val="single" w:sz="4" w:space="0" w:color="auto"/>
              <w:right w:val="single" w:sz="4" w:space="0" w:color="auto"/>
            </w:tcBorders>
            <w:shd w:val="clear" w:color="auto" w:fill="auto"/>
            <w:hideMark/>
          </w:tcPr>
          <w:p w:rsidR="00D46ECD" w:rsidRPr="00F634FD" w:rsidRDefault="00D46ECD" w:rsidP="001D601E">
            <w:pPr>
              <w:jc w:val="center"/>
              <w:rPr>
                <w:color w:val="000000"/>
                <w:sz w:val="22"/>
                <w:szCs w:val="22"/>
              </w:rPr>
            </w:pPr>
            <w:r w:rsidRPr="00F634FD">
              <w:rPr>
                <w:color w:val="000000"/>
                <w:sz w:val="22"/>
                <w:szCs w:val="22"/>
              </w:rPr>
              <w:t>6</w:t>
            </w:r>
          </w:p>
        </w:tc>
        <w:tc>
          <w:tcPr>
            <w:tcW w:w="9518" w:type="dxa"/>
            <w:tcBorders>
              <w:top w:val="nil"/>
              <w:left w:val="nil"/>
              <w:bottom w:val="single" w:sz="4" w:space="0" w:color="auto"/>
              <w:right w:val="single" w:sz="4" w:space="0" w:color="auto"/>
            </w:tcBorders>
            <w:shd w:val="clear" w:color="auto" w:fill="auto"/>
            <w:hideMark/>
          </w:tcPr>
          <w:p w:rsidR="00D46ECD" w:rsidRPr="00F634FD" w:rsidRDefault="00D46ECD" w:rsidP="001D601E">
            <w:pPr>
              <w:rPr>
                <w:color w:val="000000"/>
                <w:sz w:val="22"/>
                <w:szCs w:val="22"/>
              </w:rPr>
            </w:pPr>
            <w:r w:rsidRPr="00F634FD">
              <w:rPr>
                <w:color w:val="000000"/>
                <w:sz w:val="22"/>
                <w:szCs w:val="22"/>
              </w:rPr>
              <w:t>Дорожный фонд субъекта Российской Федерации</w:t>
            </w:r>
          </w:p>
        </w:tc>
        <w:tc>
          <w:tcPr>
            <w:tcW w:w="2190" w:type="dxa"/>
            <w:tcBorders>
              <w:top w:val="nil"/>
              <w:left w:val="nil"/>
              <w:bottom w:val="single" w:sz="4" w:space="0" w:color="auto"/>
              <w:right w:val="single" w:sz="4" w:space="0" w:color="auto"/>
            </w:tcBorders>
            <w:shd w:val="clear" w:color="auto" w:fill="auto"/>
            <w:hideMark/>
          </w:tcPr>
          <w:p w:rsidR="00D46ECD" w:rsidRPr="00F634FD" w:rsidRDefault="00D46ECD" w:rsidP="00D46ECD">
            <w:pPr>
              <w:jc w:val="center"/>
              <w:rPr>
                <w:bCs/>
                <w:color w:val="000000"/>
                <w:sz w:val="22"/>
                <w:szCs w:val="22"/>
              </w:rPr>
            </w:pPr>
            <w:r w:rsidRPr="00F634FD">
              <w:rPr>
                <w:bCs/>
                <w:color w:val="000000"/>
                <w:sz w:val="22"/>
                <w:szCs w:val="22"/>
              </w:rPr>
              <w:t>0,08</w:t>
            </w:r>
          </w:p>
        </w:tc>
        <w:tc>
          <w:tcPr>
            <w:tcW w:w="1985" w:type="dxa"/>
            <w:tcBorders>
              <w:top w:val="nil"/>
              <w:left w:val="nil"/>
              <w:bottom w:val="single" w:sz="4" w:space="0" w:color="auto"/>
              <w:right w:val="single" w:sz="4" w:space="0" w:color="auto"/>
            </w:tcBorders>
            <w:shd w:val="clear" w:color="auto" w:fill="auto"/>
            <w:hideMark/>
          </w:tcPr>
          <w:p w:rsidR="00D46ECD" w:rsidRPr="00F634FD" w:rsidRDefault="00D46ECD" w:rsidP="00D46ECD">
            <w:pPr>
              <w:jc w:val="center"/>
              <w:rPr>
                <w:color w:val="000000"/>
                <w:sz w:val="22"/>
                <w:szCs w:val="22"/>
              </w:rPr>
            </w:pPr>
          </w:p>
        </w:tc>
      </w:tr>
      <w:tr w:rsidR="002B3A62" w:rsidRPr="00F634FD" w:rsidTr="00FB21FC">
        <w:trPr>
          <w:trHeight w:val="315"/>
        </w:trPr>
        <w:tc>
          <w:tcPr>
            <w:tcW w:w="923" w:type="dxa"/>
            <w:tcBorders>
              <w:top w:val="nil"/>
              <w:left w:val="single" w:sz="8" w:space="0" w:color="auto"/>
              <w:bottom w:val="single" w:sz="4" w:space="0" w:color="auto"/>
              <w:right w:val="single" w:sz="4" w:space="0" w:color="auto"/>
            </w:tcBorders>
            <w:shd w:val="clear" w:color="auto" w:fill="auto"/>
            <w:hideMark/>
          </w:tcPr>
          <w:p w:rsidR="002B3A62" w:rsidRPr="00F634FD" w:rsidRDefault="002B3A62" w:rsidP="001D601E">
            <w:pPr>
              <w:jc w:val="center"/>
              <w:rPr>
                <w:color w:val="000000"/>
                <w:sz w:val="22"/>
                <w:szCs w:val="22"/>
              </w:rPr>
            </w:pPr>
            <w:r w:rsidRPr="00F634FD">
              <w:rPr>
                <w:color w:val="000000"/>
                <w:sz w:val="22"/>
                <w:szCs w:val="22"/>
              </w:rPr>
              <w:t>7</w:t>
            </w:r>
          </w:p>
        </w:tc>
        <w:tc>
          <w:tcPr>
            <w:tcW w:w="9518" w:type="dxa"/>
            <w:tcBorders>
              <w:top w:val="nil"/>
              <w:left w:val="nil"/>
              <w:bottom w:val="single" w:sz="4" w:space="0" w:color="auto"/>
              <w:right w:val="single" w:sz="4" w:space="0" w:color="auto"/>
            </w:tcBorders>
            <w:shd w:val="clear" w:color="auto" w:fill="auto"/>
            <w:hideMark/>
          </w:tcPr>
          <w:p w:rsidR="002B3A62" w:rsidRPr="00F634FD" w:rsidRDefault="002B3A62" w:rsidP="001D601E">
            <w:pPr>
              <w:rPr>
                <w:color w:val="000000"/>
                <w:sz w:val="22"/>
                <w:szCs w:val="22"/>
              </w:rPr>
            </w:pPr>
            <w:r w:rsidRPr="00F634FD">
              <w:rPr>
                <w:color w:val="000000"/>
                <w:sz w:val="22"/>
                <w:szCs w:val="22"/>
              </w:rPr>
              <w:t>Муниципальный дорожный фонд</w:t>
            </w:r>
          </w:p>
        </w:tc>
        <w:tc>
          <w:tcPr>
            <w:tcW w:w="2190" w:type="dxa"/>
            <w:tcBorders>
              <w:top w:val="nil"/>
              <w:left w:val="nil"/>
              <w:bottom w:val="single" w:sz="4" w:space="0" w:color="auto"/>
              <w:right w:val="single" w:sz="4" w:space="0" w:color="auto"/>
            </w:tcBorders>
            <w:shd w:val="clear" w:color="auto" w:fill="auto"/>
            <w:noWrap/>
            <w:hideMark/>
          </w:tcPr>
          <w:p w:rsidR="002B3A62" w:rsidRPr="002B3A62" w:rsidRDefault="002B3A62" w:rsidP="002B3A62">
            <w:pPr>
              <w:jc w:val="center"/>
              <w:rPr>
                <w:bCs/>
                <w:color w:val="000000"/>
                <w:sz w:val="22"/>
                <w:szCs w:val="22"/>
              </w:rPr>
            </w:pPr>
            <w:r w:rsidRPr="002B3A62">
              <w:rPr>
                <w:bCs/>
                <w:color w:val="000000"/>
                <w:sz w:val="22"/>
                <w:szCs w:val="22"/>
              </w:rPr>
              <w:t>62,489</w:t>
            </w:r>
          </w:p>
        </w:tc>
        <w:tc>
          <w:tcPr>
            <w:tcW w:w="1985" w:type="dxa"/>
            <w:tcBorders>
              <w:top w:val="nil"/>
              <w:left w:val="nil"/>
              <w:bottom w:val="single" w:sz="4" w:space="0" w:color="auto"/>
              <w:right w:val="single" w:sz="4" w:space="0" w:color="auto"/>
            </w:tcBorders>
            <w:shd w:val="clear" w:color="auto" w:fill="auto"/>
            <w:noWrap/>
            <w:hideMark/>
          </w:tcPr>
          <w:p w:rsidR="002B3A62" w:rsidRPr="00F634FD" w:rsidRDefault="002B3A62" w:rsidP="00D46ECD">
            <w:pPr>
              <w:jc w:val="center"/>
              <w:rPr>
                <w:bCs/>
                <w:color w:val="000000"/>
                <w:sz w:val="22"/>
                <w:szCs w:val="22"/>
              </w:rPr>
            </w:pPr>
            <w:r>
              <w:rPr>
                <w:bCs/>
                <w:color w:val="000000"/>
                <w:sz w:val="22"/>
                <w:szCs w:val="22"/>
              </w:rPr>
              <w:t>10,5</w:t>
            </w:r>
          </w:p>
        </w:tc>
      </w:tr>
      <w:tr w:rsidR="002B3A62" w:rsidRPr="00F634FD" w:rsidTr="00FB21FC">
        <w:trPr>
          <w:trHeight w:val="315"/>
        </w:trPr>
        <w:tc>
          <w:tcPr>
            <w:tcW w:w="923" w:type="dxa"/>
            <w:tcBorders>
              <w:top w:val="nil"/>
              <w:left w:val="single" w:sz="8" w:space="0" w:color="auto"/>
              <w:bottom w:val="single" w:sz="4" w:space="0" w:color="auto"/>
              <w:right w:val="single" w:sz="4" w:space="0" w:color="auto"/>
            </w:tcBorders>
            <w:shd w:val="clear" w:color="auto" w:fill="auto"/>
            <w:hideMark/>
          </w:tcPr>
          <w:p w:rsidR="002B3A62" w:rsidRPr="00F634FD" w:rsidRDefault="002B3A62" w:rsidP="001D601E">
            <w:pPr>
              <w:jc w:val="center"/>
              <w:rPr>
                <w:color w:val="000000"/>
                <w:sz w:val="22"/>
                <w:szCs w:val="22"/>
              </w:rPr>
            </w:pPr>
            <w:r w:rsidRPr="00F634FD">
              <w:rPr>
                <w:color w:val="000000"/>
                <w:sz w:val="22"/>
                <w:szCs w:val="22"/>
              </w:rPr>
              <w:t>8</w:t>
            </w:r>
          </w:p>
        </w:tc>
        <w:tc>
          <w:tcPr>
            <w:tcW w:w="9518" w:type="dxa"/>
            <w:tcBorders>
              <w:top w:val="nil"/>
              <w:left w:val="nil"/>
              <w:bottom w:val="single" w:sz="4" w:space="0" w:color="auto"/>
              <w:right w:val="single" w:sz="4" w:space="0" w:color="auto"/>
            </w:tcBorders>
            <w:shd w:val="clear" w:color="auto" w:fill="auto"/>
            <w:hideMark/>
          </w:tcPr>
          <w:p w:rsidR="002B3A62" w:rsidRPr="00F634FD" w:rsidRDefault="002B3A62" w:rsidP="001D601E">
            <w:pPr>
              <w:rPr>
                <w:color w:val="000000"/>
                <w:sz w:val="22"/>
                <w:szCs w:val="22"/>
              </w:rPr>
            </w:pPr>
            <w:r w:rsidRPr="00F634FD">
              <w:rPr>
                <w:color w:val="000000"/>
                <w:sz w:val="22"/>
                <w:szCs w:val="22"/>
              </w:rPr>
              <w:t>Федеральный дорожный фонд</w:t>
            </w:r>
          </w:p>
        </w:tc>
        <w:tc>
          <w:tcPr>
            <w:tcW w:w="2190" w:type="dxa"/>
            <w:tcBorders>
              <w:top w:val="nil"/>
              <w:left w:val="nil"/>
              <w:bottom w:val="single" w:sz="4" w:space="0" w:color="auto"/>
              <w:right w:val="single" w:sz="4" w:space="0" w:color="auto"/>
            </w:tcBorders>
            <w:shd w:val="clear" w:color="auto" w:fill="auto"/>
            <w:noWrap/>
            <w:hideMark/>
          </w:tcPr>
          <w:p w:rsidR="002B3A62" w:rsidRPr="002B3A62" w:rsidRDefault="002B3A62" w:rsidP="002B3A62">
            <w:pPr>
              <w:jc w:val="center"/>
              <w:rPr>
                <w:bCs/>
                <w:color w:val="000000"/>
                <w:sz w:val="22"/>
                <w:szCs w:val="22"/>
              </w:rPr>
            </w:pPr>
            <w:r w:rsidRPr="002B3A62">
              <w:rPr>
                <w:bCs/>
                <w:color w:val="000000"/>
                <w:sz w:val="22"/>
                <w:szCs w:val="22"/>
              </w:rPr>
              <w:t>199,482</w:t>
            </w:r>
          </w:p>
        </w:tc>
        <w:tc>
          <w:tcPr>
            <w:tcW w:w="1985" w:type="dxa"/>
            <w:tcBorders>
              <w:top w:val="nil"/>
              <w:left w:val="nil"/>
              <w:bottom w:val="single" w:sz="4" w:space="0" w:color="auto"/>
              <w:right w:val="single" w:sz="4" w:space="0" w:color="auto"/>
            </w:tcBorders>
            <w:shd w:val="clear" w:color="auto" w:fill="auto"/>
            <w:noWrap/>
            <w:hideMark/>
          </w:tcPr>
          <w:p w:rsidR="002B3A62" w:rsidRPr="00F634FD" w:rsidRDefault="002B3A62" w:rsidP="00D46ECD">
            <w:pPr>
              <w:jc w:val="center"/>
              <w:rPr>
                <w:bCs/>
                <w:color w:val="000000"/>
                <w:sz w:val="22"/>
                <w:szCs w:val="22"/>
              </w:rPr>
            </w:pPr>
          </w:p>
        </w:tc>
      </w:tr>
      <w:tr w:rsidR="002B3A62" w:rsidRPr="00F634FD" w:rsidTr="00FB21FC">
        <w:trPr>
          <w:trHeight w:val="288"/>
        </w:trPr>
        <w:tc>
          <w:tcPr>
            <w:tcW w:w="923" w:type="dxa"/>
            <w:tcBorders>
              <w:top w:val="nil"/>
              <w:left w:val="single" w:sz="8" w:space="0" w:color="auto"/>
              <w:bottom w:val="single" w:sz="4" w:space="0" w:color="auto"/>
              <w:right w:val="single" w:sz="4" w:space="0" w:color="auto"/>
            </w:tcBorders>
            <w:shd w:val="clear" w:color="auto" w:fill="auto"/>
            <w:hideMark/>
          </w:tcPr>
          <w:p w:rsidR="002B3A62" w:rsidRPr="00F634FD" w:rsidRDefault="002B3A62" w:rsidP="001D601E">
            <w:pPr>
              <w:jc w:val="center"/>
              <w:rPr>
                <w:color w:val="000000"/>
                <w:sz w:val="22"/>
                <w:szCs w:val="22"/>
              </w:rPr>
            </w:pPr>
            <w:r w:rsidRPr="00F634FD">
              <w:rPr>
                <w:color w:val="000000"/>
                <w:sz w:val="22"/>
                <w:szCs w:val="22"/>
              </w:rPr>
              <w:t>9</w:t>
            </w:r>
          </w:p>
        </w:tc>
        <w:tc>
          <w:tcPr>
            <w:tcW w:w="9518" w:type="dxa"/>
            <w:tcBorders>
              <w:top w:val="nil"/>
              <w:left w:val="nil"/>
              <w:bottom w:val="single" w:sz="4" w:space="0" w:color="auto"/>
              <w:right w:val="single" w:sz="4" w:space="0" w:color="auto"/>
            </w:tcBorders>
            <w:shd w:val="clear" w:color="auto" w:fill="auto"/>
            <w:noWrap/>
            <w:hideMark/>
          </w:tcPr>
          <w:p w:rsidR="002B3A62" w:rsidRPr="00F634FD" w:rsidRDefault="002B3A62" w:rsidP="001D601E">
            <w:pPr>
              <w:rPr>
                <w:color w:val="000000"/>
                <w:sz w:val="22"/>
                <w:szCs w:val="22"/>
              </w:rPr>
            </w:pPr>
            <w:r w:rsidRPr="00F634FD">
              <w:rPr>
                <w:color w:val="000000"/>
                <w:sz w:val="22"/>
                <w:szCs w:val="22"/>
              </w:rPr>
              <w:t>Иные программы (при их наличии)</w:t>
            </w:r>
          </w:p>
        </w:tc>
        <w:tc>
          <w:tcPr>
            <w:tcW w:w="2190" w:type="dxa"/>
            <w:tcBorders>
              <w:top w:val="nil"/>
              <w:left w:val="nil"/>
              <w:bottom w:val="single" w:sz="4" w:space="0" w:color="auto"/>
              <w:right w:val="single" w:sz="4" w:space="0" w:color="auto"/>
            </w:tcBorders>
            <w:shd w:val="clear" w:color="auto" w:fill="auto"/>
            <w:noWrap/>
            <w:hideMark/>
          </w:tcPr>
          <w:p w:rsidR="002B3A62" w:rsidRPr="002B3A62" w:rsidRDefault="002B3A62" w:rsidP="002B3A62">
            <w:pPr>
              <w:jc w:val="center"/>
              <w:rPr>
                <w:bCs/>
                <w:color w:val="000000"/>
                <w:sz w:val="22"/>
                <w:szCs w:val="22"/>
              </w:rPr>
            </w:pPr>
          </w:p>
        </w:tc>
        <w:tc>
          <w:tcPr>
            <w:tcW w:w="1985" w:type="dxa"/>
            <w:tcBorders>
              <w:top w:val="nil"/>
              <w:left w:val="nil"/>
              <w:bottom w:val="single" w:sz="4" w:space="0" w:color="auto"/>
              <w:right w:val="single" w:sz="4" w:space="0" w:color="auto"/>
            </w:tcBorders>
            <w:shd w:val="clear" w:color="auto" w:fill="auto"/>
            <w:noWrap/>
            <w:hideMark/>
          </w:tcPr>
          <w:p w:rsidR="002B3A62" w:rsidRPr="00F634FD" w:rsidRDefault="002B3A62" w:rsidP="00D46ECD">
            <w:pPr>
              <w:jc w:val="center"/>
              <w:rPr>
                <w:bCs/>
                <w:color w:val="000000"/>
                <w:sz w:val="22"/>
                <w:szCs w:val="22"/>
              </w:rPr>
            </w:pPr>
          </w:p>
        </w:tc>
      </w:tr>
      <w:tr w:rsidR="002B3A62" w:rsidRPr="00F634FD" w:rsidTr="00FB21FC">
        <w:trPr>
          <w:trHeight w:val="300"/>
        </w:trPr>
        <w:tc>
          <w:tcPr>
            <w:tcW w:w="923" w:type="dxa"/>
            <w:tcBorders>
              <w:top w:val="nil"/>
              <w:left w:val="single" w:sz="8" w:space="0" w:color="auto"/>
              <w:bottom w:val="single" w:sz="8" w:space="0" w:color="auto"/>
              <w:right w:val="single" w:sz="4" w:space="0" w:color="auto"/>
            </w:tcBorders>
            <w:shd w:val="clear" w:color="auto" w:fill="auto"/>
            <w:noWrap/>
            <w:hideMark/>
          </w:tcPr>
          <w:p w:rsidR="002B3A62" w:rsidRPr="00F634FD" w:rsidRDefault="002B3A62" w:rsidP="001D601E">
            <w:pPr>
              <w:jc w:val="center"/>
              <w:rPr>
                <w:bCs/>
                <w:color w:val="000000"/>
                <w:sz w:val="22"/>
                <w:szCs w:val="22"/>
              </w:rPr>
            </w:pPr>
          </w:p>
        </w:tc>
        <w:tc>
          <w:tcPr>
            <w:tcW w:w="9518" w:type="dxa"/>
            <w:tcBorders>
              <w:top w:val="nil"/>
              <w:left w:val="nil"/>
              <w:bottom w:val="single" w:sz="8" w:space="0" w:color="auto"/>
              <w:right w:val="single" w:sz="4" w:space="0" w:color="auto"/>
            </w:tcBorders>
            <w:shd w:val="clear" w:color="auto" w:fill="auto"/>
            <w:noWrap/>
            <w:hideMark/>
          </w:tcPr>
          <w:p w:rsidR="002B3A62" w:rsidRPr="00F634FD" w:rsidRDefault="00BE6988" w:rsidP="001D601E">
            <w:pPr>
              <w:rPr>
                <w:bCs/>
                <w:color w:val="000000"/>
                <w:sz w:val="22"/>
                <w:szCs w:val="22"/>
              </w:rPr>
            </w:pPr>
            <w:r>
              <w:rPr>
                <w:bCs/>
                <w:color w:val="000000"/>
                <w:sz w:val="22"/>
                <w:szCs w:val="22"/>
              </w:rPr>
              <w:t>Итого</w:t>
            </w:r>
          </w:p>
        </w:tc>
        <w:tc>
          <w:tcPr>
            <w:tcW w:w="2190" w:type="dxa"/>
            <w:tcBorders>
              <w:top w:val="nil"/>
              <w:left w:val="nil"/>
              <w:bottom w:val="single" w:sz="8" w:space="0" w:color="auto"/>
              <w:right w:val="single" w:sz="4" w:space="0" w:color="auto"/>
            </w:tcBorders>
            <w:shd w:val="clear" w:color="auto" w:fill="auto"/>
            <w:noWrap/>
            <w:hideMark/>
          </w:tcPr>
          <w:p w:rsidR="002B3A62" w:rsidRPr="002B3A62" w:rsidRDefault="002B3A62" w:rsidP="002B3A62">
            <w:pPr>
              <w:jc w:val="center"/>
              <w:rPr>
                <w:bCs/>
                <w:color w:val="000000"/>
                <w:sz w:val="22"/>
                <w:szCs w:val="22"/>
              </w:rPr>
            </w:pPr>
            <w:r w:rsidRPr="002B3A62">
              <w:rPr>
                <w:bCs/>
                <w:color w:val="000000"/>
                <w:sz w:val="22"/>
                <w:szCs w:val="22"/>
              </w:rPr>
              <w:t>262,051</w:t>
            </w:r>
          </w:p>
        </w:tc>
        <w:tc>
          <w:tcPr>
            <w:tcW w:w="1985" w:type="dxa"/>
            <w:tcBorders>
              <w:top w:val="nil"/>
              <w:left w:val="nil"/>
              <w:bottom w:val="single" w:sz="8" w:space="0" w:color="auto"/>
              <w:right w:val="single" w:sz="4" w:space="0" w:color="auto"/>
            </w:tcBorders>
            <w:shd w:val="clear" w:color="auto" w:fill="auto"/>
            <w:noWrap/>
            <w:hideMark/>
          </w:tcPr>
          <w:p w:rsidR="002B3A62" w:rsidRPr="00F634FD" w:rsidRDefault="002B3A62" w:rsidP="00D46ECD">
            <w:pPr>
              <w:jc w:val="center"/>
              <w:rPr>
                <w:bCs/>
                <w:color w:val="000000"/>
                <w:sz w:val="22"/>
                <w:szCs w:val="22"/>
              </w:rPr>
            </w:pPr>
            <w:r>
              <w:rPr>
                <w:bCs/>
                <w:color w:val="000000"/>
                <w:sz w:val="22"/>
                <w:szCs w:val="22"/>
              </w:rPr>
              <w:t>10,5</w:t>
            </w:r>
          </w:p>
        </w:tc>
      </w:tr>
    </w:tbl>
    <w:p w:rsidR="00332F02" w:rsidRPr="00FB21FC" w:rsidRDefault="00FB21FC" w:rsidP="00FB21FC">
      <w:pPr>
        <w:jc w:val="both"/>
        <w:rPr>
          <w:bCs/>
          <w:color w:val="000000"/>
          <w:sz w:val="22"/>
          <w:szCs w:val="22"/>
        </w:rPr>
      </w:pPr>
      <w:r w:rsidRPr="00FB21FC">
        <w:rPr>
          <w:bCs/>
          <w:color w:val="000000"/>
          <w:sz w:val="22"/>
          <w:szCs w:val="22"/>
        </w:rPr>
        <w:t>*</w:t>
      </w:r>
      <w:r w:rsidR="00BE6988">
        <w:rPr>
          <w:bCs/>
          <w:color w:val="000000"/>
          <w:sz w:val="22"/>
          <w:szCs w:val="22"/>
        </w:rPr>
        <w:t>Р</w:t>
      </w:r>
      <w:r w:rsidRPr="00FB21FC">
        <w:rPr>
          <w:bCs/>
          <w:color w:val="000000"/>
          <w:sz w:val="22"/>
          <w:szCs w:val="22"/>
        </w:rPr>
        <w:t>ассчитано в соответствии с методическими рекомендациями по разработке программ комплексного развития транспортной инфраструктуры городских агломераций</w:t>
      </w:r>
      <w:r w:rsidR="00BE6988">
        <w:rPr>
          <w:bCs/>
          <w:color w:val="000000"/>
          <w:sz w:val="22"/>
          <w:szCs w:val="22"/>
        </w:rPr>
        <w:t>.</w:t>
      </w:r>
    </w:p>
    <w:p w:rsidR="00D16A38" w:rsidRPr="00F634FD" w:rsidRDefault="00D16A38" w:rsidP="00D16A38">
      <w:pPr>
        <w:ind w:left="10773"/>
        <w:rPr>
          <w:bCs/>
          <w:color w:val="000000"/>
          <w:sz w:val="28"/>
          <w:szCs w:val="28"/>
        </w:rPr>
      </w:pPr>
    </w:p>
    <w:p w:rsidR="00D46ECD" w:rsidRPr="00F634FD" w:rsidRDefault="00D46ECD">
      <w:pPr>
        <w:rPr>
          <w:bCs/>
          <w:color w:val="000000"/>
          <w:sz w:val="28"/>
          <w:szCs w:val="28"/>
        </w:rPr>
      </w:pPr>
      <w:r w:rsidRPr="00F634FD">
        <w:rPr>
          <w:bCs/>
          <w:color w:val="000000"/>
          <w:sz w:val="28"/>
          <w:szCs w:val="28"/>
        </w:rPr>
        <w:br w:type="page"/>
      </w:r>
    </w:p>
    <w:p w:rsidR="00D16A38" w:rsidRPr="00F634FD" w:rsidRDefault="00D16A38" w:rsidP="00D16A38">
      <w:pPr>
        <w:ind w:left="10773"/>
        <w:jc w:val="right"/>
        <w:rPr>
          <w:bCs/>
          <w:color w:val="000000"/>
          <w:sz w:val="28"/>
          <w:szCs w:val="28"/>
        </w:rPr>
      </w:pPr>
      <w:r w:rsidRPr="00F634FD">
        <w:rPr>
          <w:bCs/>
          <w:color w:val="000000"/>
          <w:sz w:val="28"/>
          <w:szCs w:val="28"/>
        </w:rPr>
        <w:lastRenderedPageBreak/>
        <w:t>Таблица 3</w:t>
      </w:r>
    </w:p>
    <w:p w:rsidR="00D16A38" w:rsidRPr="00F634FD" w:rsidRDefault="00D16A38" w:rsidP="00D16A38">
      <w:pPr>
        <w:rPr>
          <w:bCs/>
          <w:color w:val="000000"/>
          <w:sz w:val="28"/>
          <w:szCs w:val="28"/>
        </w:rPr>
      </w:pPr>
    </w:p>
    <w:p w:rsidR="00D16A38" w:rsidRPr="00F634FD" w:rsidRDefault="00D16A38" w:rsidP="00D16A38">
      <w:pPr>
        <w:jc w:val="center"/>
        <w:rPr>
          <w:b/>
          <w:bCs/>
          <w:color w:val="000000"/>
          <w:sz w:val="28"/>
          <w:szCs w:val="28"/>
        </w:rPr>
      </w:pPr>
      <w:r w:rsidRPr="00F634FD">
        <w:rPr>
          <w:b/>
          <w:bCs/>
          <w:color w:val="000000"/>
          <w:sz w:val="28"/>
          <w:szCs w:val="28"/>
        </w:rPr>
        <w:t>Информация по диагностике автомобильных дорог Кировск</w:t>
      </w:r>
      <w:r w:rsidR="00B164E9">
        <w:rPr>
          <w:b/>
          <w:bCs/>
          <w:color w:val="000000"/>
          <w:sz w:val="28"/>
          <w:szCs w:val="28"/>
        </w:rPr>
        <w:t>ой</w:t>
      </w:r>
      <w:r w:rsidRPr="00F634FD">
        <w:rPr>
          <w:b/>
          <w:bCs/>
          <w:color w:val="000000"/>
          <w:sz w:val="28"/>
          <w:szCs w:val="28"/>
        </w:rPr>
        <w:t xml:space="preserve"> городск</w:t>
      </w:r>
      <w:r w:rsidR="00B164E9">
        <w:rPr>
          <w:b/>
          <w:bCs/>
          <w:color w:val="000000"/>
          <w:sz w:val="28"/>
          <w:szCs w:val="28"/>
        </w:rPr>
        <w:t>ой</w:t>
      </w:r>
      <w:r w:rsidRPr="00F634FD">
        <w:rPr>
          <w:b/>
          <w:bCs/>
          <w:color w:val="000000"/>
          <w:sz w:val="28"/>
          <w:szCs w:val="28"/>
        </w:rPr>
        <w:t xml:space="preserve"> агломераци</w:t>
      </w:r>
      <w:r w:rsidR="00B164E9">
        <w:rPr>
          <w:b/>
          <w:bCs/>
          <w:color w:val="000000"/>
          <w:sz w:val="28"/>
          <w:szCs w:val="28"/>
        </w:rPr>
        <w:t>и</w:t>
      </w:r>
    </w:p>
    <w:p w:rsidR="00D16A38" w:rsidRPr="00F634FD" w:rsidRDefault="00D16A38" w:rsidP="00D16A38">
      <w:pPr>
        <w:rPr>
          <w: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7"/>
        <w:gridCol w:w="4946"/>
        <w:gridCol w:w="1416"/>
        <w:gridCol w:w="995"/>
        <w:gridCol w:w="1132"/>
        <w:gridCol w:w="995"/>
        <w:gridCol w:w="992"/>
        <w:gridCol w:w="1097"/>
        <w:gridCol w:w="863"/>
        <w:gridCol w:w="863"/>
        <w:gridCol w:w="860"/>
      </w:tblGrid>
      <w:tr w:rsidR="00C657E3" w:rsidRPr="00F634FD" w:rsidTr="00181D06">
        <w:trPr>
          <w:trHeight w:val="152"/>
          <w:tblHeader/>
        </w:trPr>
        <w:tc>
          <w:tcPr>
            <w:tcW w:w="160" w:type="pct"/>
            <w:vMerge w:val="restart"/>
            <w:shd w:val="clear" w:color="auto" w:fill="auto"/>
            <w:noWrap/>
            <w:tcMar>
              <w:left w:w="28" w:type="dxa"/>
              <w:bottom w:w="28" w:type="dxa"/>
              <w:right w:w="28" w:type="dxa"/>
            </w:tcMar>
            <w:hideMark/>
          </w:tcPr>
          <w:p w:rsidR="00D16A38" w:rsidRPr="00F634FD" w:rsidRDefault="00D16A38" w:rsidP="00C657E3">
            <w:pPr>
              <w:jc w:val="center"/>
              <w:rPr>
                <w:bCs/>
                <w:color w:val="000000"/>
                <w:sz w:val="16"/>
                <w:szCs w:val="16"/>
              </w:rPr>
            </w:pPr>
            <w:r w:rsidRPr="00F634FD">
              <w:rPr>
                <w:bCs/>
                <w:color w:val="000000"/>
                <w:sz w:val="16"/>
                <w:szCs w:val="16"/>
              </w:rPr>
              <w:t xml:space="preserve">№ </w:t>
            </w:r>
            <w:r w:rsidRPr="00F634FD">
              <w:rPr>
                <w:bCs/>
                <w:color w:val="000000"/>
                <w:sz w:val="16"/>
                <w:szCs w:val="16"/>
              </w:rPr>
              <w:br/>
              <w:t>п/п</w:t>
            </w:r>
          </w:p>
        </w:tc>
        <w:tc>
          <w:tcPr>
            <w:tcW w:w="1691" w:type="pct"/>
            <w:vMerge w:val="restart"/>
            <w:shd w:val="clear" w:color="auto" w:fill="auto"/>
            <w:tcMar>
              <w:left w:w="28" w:type="dxa"/>
              <w:bottom w:w="28" w:type="dxa"/>
              <w:right w:w="28" w:type="dxa"/>
            </w:tcMar>
            <w:hideMark/>
          </w:tcPr>
          <w:p w:rsidR="00D16A38" w:rsidRPr="00F634FD" w:rsidRDefault="00D16A38" w:rsidP="00C657E3">
            <w:pPr>
              <w:jc w:val="center"/>
              <w:rPr>
                <w:bCs/>
                <w:color w:val="000000"/>
                <w:sz w:val="16"/>
                <w:szCs w:val="16"/>
              </w:rPr>
            </w:pPr>
            <w:r w:rsidRPr="00F634FD">
              <w:rPr>
                <w:bCs/>
                <w:color w:val="000000"/>
                <w:sz w:val="16"/>
                <w:szCs w:val="16"/>
              </w:rPr>
              <w:t>Наименование автодороги (улицы) с указанием  адреса объекта в границах агломерации</w:t>
            </w:r>
          </w:p>
        </w:tc>
        <w:tc>
          <w:tcPr>
            <w:tcW w:w="484" w:type="pct"/>
            <w:vMerge w:val="restart"/>
            <w:shd w:val="clear" w:color="auto" w:fill="auto"/>
            <w:tcMar>
              <w:left w:w="28" w:type="dxa"/>
              <w:bottom w:w="28" w:type="dxa"/>
              <w:right w:w="28" w:type="dxa"/>
            </w:tcMar>
            <w:hideMark/>
          </w:tcPr>
          <w:p w:rsidR="00D16A38" w:rsidRPr="00F634FD" w:rsidRDefault="00D16A38" w:rsidP="00C657E3">
            <w:pPr>
              <w:jc w:val="center"/>
              <w:rPr>
                <w:bCs/>
                <w:color w:val="000000"/>
                <w:sz w:val="16"/>
                <w:szCs w:val="16"/>
              </w:rPr>
            </w:pPr>
            <w:r w:rsidRPr="00F634FD">
              <w:rPr>
                <w:bCs/>
                <w:color w:val="000000"/>
                <w:sz w:val="16"/>
                <w:szCs w:val="16"/>
              </w:rPr>
              <w:t>Протяженность  автодороги (улицы) в пределах агломе</w:t>
            </w:r>
            <w:r w:rsidR="00BE6988">
              <w:rPr>
                <w:bCs/>
                <w:color w:val="000000"/>
                <w:sz w:val="16"/>
                <w:szCs w:val="16"/>
              </w:rPr>
              <w:t>рации, км</w:t>
            </w:r>
          </w:p>
        </w:tc>
        <w:tc>
          <w:tcPr>
            <w:tcW w:w="2665" w:type="pct"/>
            <w:gridSpan w:val="8"/>
            <w:shd w:val="clear" w:color="auto" w:fill="auto"/>
            <w:tcMar>
              <w:left w:w="28" w:type="dxa"/>
              <w:bottom w:w="28" w:type="dxa"/>
              <w:right w:w="28" w:type="dxa"/>
            </w:tcMar>
            <w:hideMark/>
          </w:tcPr>
          <w:p w:rsidR="00D16A38" w:rsidRPr="00F634FD" w:rsidRDefault="00891B9A" w:rsidP="00891B9A">
            <w:pPr>
              <w:jc w:val="center"/>
              <w:rPr>
                <w:bCs/>
                <w:color w:val="000000"/>
                <w:sz w:val="16"/>
                <w:szCs w:val="16"/>
              </w:rPr>
            </w:pPr>
            <w:r>
              <w:rPr>
                <w:bCs/>
                <w:color w:val="000000"/>
                <w:sz w:val="16"/>
                <w:szCs w:val="16"/>
              </w:rPr>
              <w:t>Результат</w:t>
            </w:r>
            <w:r w:rsidR="00D16A38" w:rsidRPr="00F634FD">
              <w:rPr>
                <w:bCs/>
                <w:color w:val="000000"/>
                <w:sz w:val="16"/>
                <w:szCs w:val="16"/>
              </w:rPr>
              <w:t xml:space="preserve"> диагностики</w:t>
            </w:r>
            <w:r>
              <w:rPr>
                <w:bCs/>
                <w:color w:val="000000"/>
                <w:sz w:val="16"/>
                <w:szCs w:val="16"/>
              </w:rPr>
              <w:t xml:space="preserve"> (н</w:t>
            </w:r>
            <w:r w:rsidR="00BE6988">
              <w:rPr>
                <w:bCs/>
                <w:color w:val="000000"/>
                <w:sz w:val="16"/>
                <w:szCs w:val="16"/>
              </w:rPr>
              <w:t>ормативное состояние, км/</w:t>
            </w:r>
            <w:r w:rsidRPr="00F634FD">
              <w:rPr>
                <w:bCs/>
                <w:color w:val="000000"/>
                <w:sz w:val="16"/>
                <w:szCs w:val="16"/>
              </w:rPr>
              <w:t>%</w:t>
            </w:r>
            <w:r w:rsidR="00991D76">
              <w:rPr>
                <w:bCs/>
                <w:color w:val="000000"/>
                <w:sz w:val="16"/>
                <w:szCs w:val="16"/>
              </w:rPr>
              <w:t>)</w:t>
            </w:r>
          </w:p>
        </w:tc>
      </w:tr>
      <w:tr w:rsidR="00C657E3" w:rsidRPr="00F634FD" w:rsidTr="00181D06">
        <w:trPr>
          <w:trHeight w:val="218"/>
          <w:tblHeader/>
        </w:trPr>
        <w:tc>
          <w:tcPr>
            <w:tcW w:w="160" w:type="pct"/>
            <w:vMerge/>
            <w:tcMar>
              <w:left w:w="28" w:type="dxa"/>
              <w:bottom w:w="28" w:type="dxa"/>
              <w:right w:w="28" w:type="dxa"/>
            </w:tcMar>
            <w:hideMark/>
          </w:tcPr>
          <w:p w:rsidR="00D16A38" w:rsidRPr="00F634FD" w:rsidRDefault="00D16A38" w:rsidP="00C657E3">
            <w:pPr>
              <w:jc w:val="center"/>
              <w:rPr>
                <w:bCs/>
                <w:color w:val="000000"/>
                <w:sz w:val="16"/>
                <w:szCs w:val="16"/>
              </w:rPr>
            </w:pPr>
          </w:p>
        </w:tc>
        <w:tc>
          <w:tcPr>
            <w:tcW w:w="1691" w:type="pct"/>
            <w:vMerge/>
            <w:tcMar>
              <w:left w:w="28" w:type="dxa"/>
              <w:bottom w:w="28" w:type="dxa"/>
              <w:right w:w="28" w:type="dxa"/>
            </w:tcMar>
            <w:hideMark/>
          </w:tcPr>
          <w:p w:rsidR="00D16A38" w:rsidRPr="00F634FD" w:rsidRDefault="00D16A38" w:rsidP="00C657E3">
            <w:pPr>
              <w:jc w:val="center"/>
              <w:rPr>
                <w:bCs/>
                <w:color w:val="000000"/>
                <w:sz w:val="16"/>
                <w:szCs w:val="16"/>
              </w:rPr>
            </w:pPr>
          </w:p>
        </w:tc>
        <w:tc>
          <w:tcPr>
            <w:tcW w:w="484" w:type="pct"/>
            <w:vMerge/>
            <w:tcMar>
              <w:left w:w="28" w:type="dxa"/>
              <w:bottom w:w="28" w:type="dxa"/>
              <w:right w:w="28" w:type="dxa"/>
            </w:tcMar>
            <w:hideMark/>
          </w:tcPr>
          <w:p w:rsidR="00D16A38" w:rsidRPr="00F634FD" w:rsidRDefault="00D16A38" w:rsidP="00C657E3">
            <w:pPr>
              <w:jc w:val="center"/>
              <w:rPr>
                <w:bCs/>
                <w:color w:val="000000"/>
                <w:sz w:val="16"/>
                <w:szCs w:val="16"/>
              </w:rPr>
            </w:pPr>
          </w:p>
        </w:tc>
        <w:tc>
          <w:tcPr>
            <w:tcW w:w="1406" w:type="pct"/>
            <w:gridSpan w:val="4"/>
            <w:shd w:val="clear" w:color="auto" w:fill="auto"/>
            <w:tcMar>
              <w:left w:w="28" w:type="dxa"/>
              <w:bottom w:w="28" w:type="dxa"/>
              <w:right w:w="28" w:type="dxa"/>
            </w:tcMar>
            <w:hideMark/>
          </w:tcPr>
          <w:p w:rsidR="00D16A38" w:rsidRPr="00F634FD" w:rsidRDefault="00991D76" w:rsidP="00C657E3">
            <w:pPr>
              <w:jc w:val="center"/>
              <w:rPr>
                <w:bCs/>
                <w:color w:val="000000"/>
                <w:sz w:val="16"/>
                <w:szCs w:val="16"/>
              </w:rPr>
            </w:pPr>
            <w:r>
              <w:rPr>
                <w:bCs/>
                <w:color w:val="000000"/>
                <w:sz w:val="16"/>
                <w:szCs w:val="16"/>
              </w:rPr>
              <w:t>И</w:t>
            </w:r>
            <w:r w:rsidR="00D16A38" w:rsidRPr="00F634FD">
              <w:rPr>
                <w:bCs/>
                <w:color w:val="000000"/>
                <w:sz w:val="16"/>
                <w:szCs w:val="16"/>
              </w:rPr>
              <w:t>нструментальная</w:t>
            </w:r>
          </w:p>
        </w:tc>
        <w:tc>
          <w:tcPr>
            <w:tcW w:w="1259" w:type="pct"/>
            <w:gridSpan w:val="4"/>
            <w:shd w:val="clear" w:color="auto" w:fill="auto"/>
            <w:tcMar>
              <w:left w:w="28" w:type="dxa"/>
              <w:bottom w:w="28" w:type="dxa"/>
              <w:right w:w="28" w:type="dxa"/>
            </w:tcMar>
            <w:hideMark/>
          </w:tcPr>
          <w:p w:rsidR="00D16A38" w:rsidRPr="00F634FD" w:rsidRDefault="00991D76" w:rsidP="00C657E3">
            <w:pPr>
              <w:jc w:val="center"/>
              <w:rPr>
                <w:bCs/>
                <w:color w:val="000000"/>
                <w:sz w:val="16"/>
                <w:szCs w:val="16"/>
              </w:rPr>
            </w:pPr>
            <w:r>
              <w:rPr>
                <w:bCs/>
                <w:color w:val="000000"/>
                <w:sz w:val="16"/>
                <w:szCs w:val="16"/>
              </w:rPr>
              <w:t>Э</w:t>
            </w:r>
            <w:r w:rsidR="00D16A38" w:rsidRPr="00F634FD">
              <w:rPr>
                <w:bCs/>
                <w:color w:val="000000"/>
                <w:sz w:val="16"/>
                <w:szCs w:val="16"/>
              </w:rPr>
              <w:t>кспертная</w:t>
            </w:r>
          </w:p>
        </w:tc>
      </w:tr>
      <w:tr w:rsidR="00C657E3" w:rsidRPr="00F634FD" w:rsidTr="00181D06">
        <w:trPr>
          <w:trHeight w:val="134"/>
          <w:tblHeader/>
        </w:trPr>
        <w:tc>
          <w:tcPr>
            <w:tcW w:w="160" w:type="pct"/>
            <w:vMerge/>
            <w:tcMar>
              <w:left w:w="28" w:type="dxa"/>
              <w:bottom w:w="28" w:type="dxa"/>
              <w:right w:w="28" w:type="dxa"/>
            </w:tcMar>
            <w:hideMark/>
          </w:tcPr>
          <w:p w:rsidR="00D16A38" w:rsidRPr="00F634FD" w:rsidRDefault="00D16A38" w:rsidP="00C657E3">
            <w:pPr>
              <w:jc w:val="center"/>
              <w:rPr>
                <w:bCs/>
                <w:color w:val="000000"/>
                <w:sz w:val="16"/>
                <w:szCs w:val="16"/>
              </w:rPr>
            </w:pPr>
          </w:p>
        </w:tc>
        <w:tc>
          <w:tcPr>
            <w:tcW w:w="1691" w:type="pct"/>
            <w:vMerge/>
            <w:tcMar>
              <w:left w:w="28" w:type="dxa"/>
              <w:bottom w:w="28" w:type="dxa"/>
              <w:right w:w="28" w:type="dxa"/>
            </w:tcMar>
            <w:hideMark/>
          </w:tcPr>
          <w:p w:rsidR="00D16A38" w:rsidRPr="00F634FD" w:rsidRDefault="00D16A38" w:rsidP="00C657E3">
            <w:pPr>
              <w:jc w:val="center"/>
              <w:rPr>
                <w:bCs/>
                <w:color w:val="000000"/>
                <w:sz w:val="16"/>
                <w:szCs w:val="16"/>
              </w:rPr>
            </w:pPr>
          </w:p>
        </w:tc>
        <w:tc>
          <w:tcPr>
            <w:tcW w:w="484" w:type="pct"/>
            <w:vMerge/>
            <w:tcMar>
              <w:left w:w="28" w:type="dxa"/>
              <w:bottom w:w="28" w:type="dxa"/>
              <w:right w:w="28" w:type="dxa"/>
            </w:tcMar>
            <w:hideMark/>
          </w:tcPr>
          <w:p w:rsidR="00D16A38" w:rsidRPr="00F634FD" w:rsidRDefault="00D16A38" w:rsidP="00C657E3">
            <w:pPr>
              <w:jc w:val="center"/>
              <w:rPr>
                <w:bCs/>
                <w:color w:val="000000"/>
                <w:sz w:val="16"/>
                <w:szCs w:val="16"/>
              </w:rPr>
            </w:pPr>
          </w:p>
        </w:tc>
        <w:tc>
          <w:tcPr>
            <w:tcW w:w="340" w:type="pct"/>
            <w:vMerge w:val="restart"/>
            <w:shd w:val="clear" w:color="auto" w:fill="auto"/>
            <w:tcMar>
              <w:left w:w="28" w:type="dxa"/>
              <w:bottom w:w="28" w:type="dxa"/>
              <w:right w:w="28" w:type="dxa"/>
            </w:tcMar>
            <w:hideMark/>
          </w:tcPr>
          <w:p w:rsidR="00D16A38" w:rsidRPr="00F634FD" w:rsidRDefault="00991D76" w:rsidP="00C657E3">
            <w:pPr>
              <w:jc w:val="center"/>
              <w:rPr>
                <w:bCs/>
                <w:color w:val="000000"/>
                <w:sz w:val="16"/>
                <w:szCs w:val="16"/>
              </w:rPr>
            </w:pPr>
            <w:r>
              <w:rPr>
                <w:bCs/>
                <w:color w:val="000000"/>
                <w:sz w:val="16"/>
                <w:szCs w:val="16"/>
              </w:rPr>
              <w:t>Н</w:t>
            </w:r>
            <w:r w:rsidR="00D16A38" w:rsidRPr="00F634FD">
              <w:rPr>
                <w:bCs/>
                <w:color w:val="000000"/>
                <w:sz w:val="16"/>
                <w:szCs w:val="16"/>
              </w:rPr>
              <w:t>а текущую дату</w:t>
            </w:r>
          </w:p>
        </w:tc>
        <w:tc>
          <w:tcPr>
            <w:tcW w:w="1066" w:type="pct"/>
            <w:gridSpan w:val="3"/>
            <w:shd w:val="clear" w:color="auto" w:fill="auto"/>
            <w:tcMar>
              <w:left w:w="28" w:type="dxa"/>
              <w:bottom w:w="28" w:type="dxa"/>
              <w:right w:w="28" w:type="dxa"/>
            </w:tcMar>
            <w:hideMark/>
          </w:tcPr>
          <w:p w:rsidR="00D16A38" w:rsidRPr="00F634FD" w:rsidRDefault="00991D76" w:rsidP="00C657E3">
            <w:pPr>
              <w:jc w:val="center"/>
              <w:rPr>
                <w:bCs/>
                <w:color w:val="000000"/>
                <w:sz w:val="16"/>
                <w:szCs w:val="16"/>
              </w:rPr>
            </w:pPr>
            <w:r>
              <w:rPr>
                <w:bCs/>
                <w:color w:val="000000"/>
                <w:sz w:val="16"/>
                <w:szCs w:val="16"/>
              </w:rPr>
              <w:t>О</w:t>
            </w:r>
            <w:r w:rsidR="00D16A38" w:rsidRPr="00F634FD">
              <w:rPr>
                <w:bCs/>
                <w:color w:val="000000"/>
                <w:sz w:val="16"/>
                <w:szCs w:val="16"/>
              </w:rPr>
              <w:t>жидаемое</w:t>
            </w:r>
          </w:p>
        </w:tc>
        <w:tc>
          <w:tcPr>
            <w:tcW w:w="375" w:type="pct"/>
            <w:vMerge w:val="restart"/>
            <w:shd w:val="clear" w:color="auto" w:fill="auto"/>
            <w:tcMar>
              <w:left w:w="28" w:type="dxa"/>
              <w:bottom w:w="28" w:type="dxa"/>
              <w:right w:w="28" w:type="dxa"/>
            </w:tcMar>
            <w:hideMark/>
          </w:tcPr>
          <w:p w:rsidR="00D16A38" w:rsidRPr="00F634FD" w:rsidRDefault="00991D76" w:rsidP="00C657E3">
            <w:pPr>
              <w:jc w:val="center"/>
              <w:rPr>
                <w:bCs/>
                <w:color w:val="000000"/>
                <w:sz w:val="16"/>
                <w:szCs w:val="16"/>
              </w:rPr>
            </w:pPr>
            <w:r>
              <w:rPr>
                <w:bCs/>
                <w:color w:val="000000"/>
                <w:sz w:val="16"/>
                <w:szCs w:val="16"/>
              </w:rPr>
              <w:t>Н</w:t>
            </w:r>
            <w:r w:rsidR="00D16A38" w:rsidRPr="00F634FD">
              <w:rPr>
                <w:bCs/>
                <w:color w:val="000000"/>
                <w:sz w:val="16"/>
                <w:szCs w:val="16"/>
              </w:rPr>
              <w:t>а текущую дату</w:t>
            </w:r>
          </w:p>
        </w:tc>
        <w:tc>
          <w:tcPr>
            <w:tcW w:w="884" w:type="pct"/>
            <w:gridSpan w:val="3"/>
            <w:shd w:val="clear" w:color="auto" w:fill="auto"/>
            <w:tcMar>
              <w:left w:w="28" w:type="dxa"/>
              <w:bottom w:w="28" w:type="dxa"/>
              <w:right w:w="28" w:type="dxa"/>
            </w:tcMar>
            <w:hideMark/>
          </w:tcPr>
          <w:p w:rsidR="00D16A38" w:rsidRPr="00F634FD" w:rsidRDefault="00991D76" w:rsidP="00C657E3">
            <w:pPr>
              <w:jc w:val="center"/>
              <w:rPr>
                <w:bCs/>
                <w:color w:val="000000"/>
                <w:sz w:val="16"/>
                <w:szCs w:val="16"/>
              </w:rPr>
            </w:pPr>
            <w:r>
              <w:rPr>
                <w:bCs/>
                <w:color w:val="000000"/>
                <w:sz w:val="16"/>
                <w:szCs w:val="16"/>
              </w:rPr>
              <w:t>О</w:t>
            </w:r>
            <w:r w:rsidR="00D16A38" w:rsidRPr="00F634FD">
              <w:rPr>
                <w:bCs/>
                <w:color w:val="000000"/>
                <w:sz w:val="16"/>
                <w:szCs w:val="16"/>
              </w:rPr>
              <w:t>жидаемое</w:t>
            </w:r>
          </w:p>
        </w:tc>
      </w:tr>
      <w:tr w:rsidR="00181D06" w:rsidRPr="00F634FD" w:rsidTr="00181D06">
        <w:trPr>
          <w:trHeight w:val="425"/>
          <w:tblHeader/>
        </w:trPr>
        <w:tc>
          <w:tcPr>
            <w:tcW w:w="160" w:type="pct"/>
            <w:vMerge/>
            <w:tcMar>
              <w:left w:w="28" w:type="dxa"/>
              <w:bottom w:w="28" w:type="dxa"/>
              <w:right w:w="28" w:type="dxa"/>
            </w:tcMar>
            <w:hideMark/>
          </w:tcPr>
          <w:p w:rsidR="00C657E3" w:rsidRPr="00F634FD" w:rsidRDefault="00C657E3" w:rsidP="00C657E3">
            <w:pPr>
              <w:jc w:val="center"/>
              <w:rPr>
                <w:bCs/>
                <w:color w:val="000000"/>
                <w:sz w:val="16"/>
                <w:szCs w:val="16"/>
              </w:rPr>
            </w:pPr>
          </w:p>
        </w:tc>
        <w:tc>
          <w:tcPr>
            <w:tcW w:w="1691" w:type="pct"/>
            <w:vMerge/>
            <w:tcMar>
              <w:left w:w="28" w:type="dxa"/>
              <w:bottom w:w="28" w:type="dxa"/>
              <w:right w:w="28" w:type="dxa"/>
            </w:tcMar>
            <w:hideMark/>
          </w:tcPr>
          <w:p w:rsidR="00C657E3" w:rsidRPr="00F634FD" w:rsidRDefault="00C657E3" w:rsidP="00C657E3">
            <w:pPr>
              <w:jc w:val="center"/>
              <w:rPr>
                <w:bCs/>
                <w:color w:val="000000"/>
                <w:sz w:val="16"/>
                <w:szCs w:val="16"/>
              </w:rPr>
            </w:pPr>
          </w:p>
        </w:tc>
        <w:tc>
          <w:tcPr>
            <w:tcW w:w="484" w:type="pct"/>
            <w:vMerge/>
            <w:tcMar>
              <w:left w:w="28" w:type="dxa"/>
              <w:bottom w:w="28" w:type="dxa"/>
              <w:right w:w="28" w:type="dxa"/>
            </w:tcMar>
            <w:hideMark/>
          </w:tcPr>
          <w:p w:rsidR="00C657E3" w:rsidRPr="00F634FD" w:rsidRDefault="00C657E3" w:rsidP="00C657E3">
            <w:pPr>
              <w:jc w:val="center"/>
              <w:rPr>
                <w:bCs/>
                <w:color w:val="000000"/>
                <w:sz w:val="16"/>
                <w:szCs w:val="16"/>
              </w:rPr>
            </w:pPr>
          </w:p>
        </w:tc>
        <w:tc>
          <w:tcPr>
            <w:tcW w:w="340" w:type="pct"/>
            <w:vMerge/>
            <w:tcMar>
              <w:left w:w="28" w:type="dxa"/>
              <w:bottom w:w="28" w:type="dxa"/>
              <w:right w:w="28" w:type="dxa"/>
            </w:tcMar>
            <w:hideMark/>
          </w:tcPr>
          <w:p w:rsidR="00C657E3" w:rsidRPr="00F634FD" w:rsidRDefault="00C657E3" w:rsidP="00C657E3">
            <w:pPr>
              <w:jc w:val="center"/>
              <w:rPr>
                <w:bCs/>
                <w:color w:val="000000"/>
                <w:sz w:val="16"/>
                <w:szCs w:val="16"/>
              </w:rPr>
            </w:pPr>
          </w:p>
        </w:tc>
        <w:tc>
          <w:tcPr>
            <w:tcW w:w="387" w:type="pct"/>
            <w:shd w:val="clear" w:color="auto" w:fill="auto"/>
            <w:tcMar>
              <w:left w:w="28" w:type="dxa"/>
              <w:bottom w:w="28" w:type="dxa"/>
              <w:right w:w="28" w:type="dxa"/>
            </w:tcMar>
            <w:hideMark/>
          </w:tcPr>
          <w:p w:rsidR="00C657E3" w:rsidRPr="00F634FD" w:rsidRDefault="00C657E3" w:rsidP="00C657E3">
            <w:pPr>
              <w:jc w:val="center"/>
              <w:rPr>
                <w:bCs/>
                <w:color w:val="000000"/>
                <w:sz w:val="16"/>
                <w:szCs w:val="16"/>
              </w:rPr>
            </w:pPr>
            <w:r w:rsidRPr="00F634FD">
              <w:rPr>
                <w:bCs/>
                <w:color w:val="000000"/>
                <w:sz w:val="16"/>
                <w:szCs w:val="16"/>
              </w:rPr>
              <w:t>на 31</w:t>
            </w:r>
            <w:r w:rsidR="00181D06">
              <w:rPr>
                <w:bCs/>
                <w:color w:val="000000"/>
                <w:sz w:val="16"/>
                <w:szCs w:val="16"/>
              </w:rPr>
              <w:t>.12.</w:t>
            </w:r>
            <w:r w:rsidRPr="00F634FD">
              <w:rPr>
                <w:bCs/>
                <w:color w:val="000000"/>
                <w:sz w:val="16"/>
                <w:szCs w:val="16"/>
              </w:rPr>
              <w:t>2017</w:t>
            </w:r>
          </w:p>
        </w:tc>
        <w:tc>
          <w:tcPr>
            <w:tcW w:w="340" w:type="pct"/>
            <w:shd w:val="clear" w:color="auto" w:fill="auto"/>
            <w:tcMar>
              <w:left w:w="28" w:type="dxa"/>
              <w:bottom w:w="28" w:type="dxa"/>
              <w:right w:w="28" w:type="dxa"/>
            </w:tcMar>
            <w:hideMark/>
          </w:tcPr>
          <w:p w:rsidR="00C657E3" w:rsidRPr="00F634FD" w:rsidRDefault="00181D06" w:rsidP="00C657E3">
            <w:pPr>
              <w:jc w:val="center"/>
              <w:rPr>
                <w:bCs/>
                <w:color w:val="000000"/>
                <w:sz w:val="16"/>
                <w:szCs w:val="16"/>
              </w:rPr>
            </w:pPr>
            <w:r>
              <w:rPr>
                <w:bCs/>
                <w:color w:val="000000"/>
                <w:sz w:val="16"/>
                <w:szCs w:val="16"/>
              </w:rPr>
              <w:t>на 31.12.</w:t>
            </w:r>
            <w:r w:rsidR="00C657E3" w:rsidRPr="00F634FD">
              <w:rPr>
                <w:bCs/>
                <w:color w:val="000000"/>
                <w:sz w:val="16"/>
                <w:szCs w:val="16"/>
              </w:rPr>
              <w:t>2018</w:t>
            </w:r>
          </w:p>
        </w:tc>
        <w:tc>
          <w:tcPr>
            <w:tcW w:w="339" w:type="pct"/>
            <w:shd w:val="clear" w:color="auto" w:fill="auto"/>
            <w:tcMar>
              <w:left w:w="28" w:type="dxa"/>
              <w:bottom w:w="28" w:type="dxa"/>
              <w:right w:w="28" w:type="dxa"/>
            </w:tcMar>
            <w:hideMark/>
          </w:tcPr>
          <w:p w:rsidR="00C657E3" w:rsidRPr="00F634FD" w:rsidRDefault="00181D06" w:rsidP="00C657E3">
            <w:pPr>
              <w:jc w:val="center"/>
              <w:rPr>
                <w:bCs/>
                <w:color w:val="000000"/>
                <w:sz w:val="16"/>
                <w:szCs w:val="16"/>
              </w:rPr>
            </w:pPr>
            <w:r>
              <w:rPr>
                <w:bCs/>
                <w:color w:val="000000"/>
                <w:sz w:val="16"/>
                <w:szCs w:val="16"/>
              </w:rPr>
              <w:t>на 31.12.</w:t>
            </w:r>
            <w:r w:rsidR="00C657E3" w:rsidRPr="00F634FD">
              <w:rPr>
                <w:bCs/>
                <w:color w:val="000000"/>
                <w:sz w:val="16"/>
                <w:szCs w:val="16"/>
              </w:rPr>
              <w:t>2019</w:t>
            </w:r>
          </w:p>
        </w:tc>
        <w:tc>
          <w:tcPr>
            <w:tcW w:w="375" w:type="pct"/>
            <w:vMerge/>
            <w:tcMar>
              <w:left w:w="28" w:type="dxa"/>
              <w:bottom w:w="28" w:type="dxa"/>
              <w:right w:w="28" w:type="dxa"/>
            </w:tcMar>
            <w:hideMark/>
          </w:tcPr>
          <w:p w:rsidR="00C657E3" w:rsidRPr="00F634FD" w:rsidRDefault="00C657E3" w:rsidP="00C657E3">
            <w:pPr>
              <w:jc w:val="center"/>
              <w:rPr>
                <w:bCs/>
                <w:color w:val="000000"/>
                <w:sz w:val="16"/>
                <w:szCs w:val="16"/>
              </w:rPr>
            </w:pPr>
          </w:p>
        </w:tc>
        <w:tc>
          <w:tcPr>
            <w:tcW w:w="295" w:type="pct"/>
            <w:shd w:val="clear" w:color="auto" w:fill="auto"/>
            <w:tcMar>
              <w:left w:w="28" w:type="dxa"/>
              <w:bottom w:w="28" w:type="dxa"/>
              <w:right w:w="28" w:type="dxa"/>
            </w:tcMar>
            <w:hideMark/>
          </w:tcPr>
          <w:p w:rsidR="00C657E3" w:rsidRPr="00F634FD" w:rsidRDefault="00C657E3" w:rsidP="00C657E3">
            <w:pPr>
              <w:jc w:val="center"/>
              <w:rPr>
                <w:bCs/>
                <w:color w:val="000000"/>
                <w:sz w:val="16"/>
                <w:szCs w:val="16"/>
              </w:rPr>
            </w:pPr>
            <w:r w:rsidRPr="00F634FD">
              <w:rPr>
                <w:bCs/>
                <w:color w:val="000000"/>
                <w:sz w:val="16"/>
                <w:szCs w:val="16"/>
              </w:rPr>
              <w:t>на 31.12.2017</w:t>
            </w:r>
          </w:p>
        </w:tc>
        <w:tc>
          <w:tcPr>
            <w:tcW w:w="295" w:type="pct"/>
            <w:shd w:val="clear" w:color="auto" w:fill="auto"/>
            <w:tcMar>
              <w:left w:w="28" w:type="dxa"/>
              <w:bottom w:w="28" w:type="dxa"/>
              <w:right w:w="28" w:type="dxa"/>
            </w:tcMar>
            <w:hideMark/>
          </w:tcPr>
          <w:p w:rsidR="00C657E3" w:rsidRPr="00F634FD" w:rsidRDefault="00C657E3" w:rsidP="00C657E3">
            <w:pPr>
              <w:jc w:val="center"/>
              <w:rPr>
                <w:bCs/>
                <w:color w:val="000000"/>
                <w:sz w:val="16"/>
                <w:szCs w:val="16"/>
              </w:rPr>
            </w:pPr>
            <w:r w:rsidRPr="00F634FD">
              <w:rPr>
                <w:bCs/>
                <w:color w:val="000000"/>
                <w:sz w:val="16"/>
                <w:szCs w:val="16"/>
              </w:rPr>
              <w:t>на 31.12.2018</w:t>
            </w:r>
          </w:p>
        </w:tc>
        <w:tc>
          <w:tcPr>
            <w:tcW w:w="294" w:type="pct"/>
            <w:shd w:val="clear" w:color="auto" w:fill="auto"/>
            <w:tcMar>
              <w:left w:w="28" w:type="dxa"/>
              <w:bottom w:w="28" w:type="dxa"/>
              <w:right w:w="28" w:type="dxa"/>
            </w:tcMar>
            <w:hideMark/>
          </w:tcPr>
          <w:p w:rsidR="00C657E3" w:rsidRPr="00F634FD" w:rsidRDefault="00C657E3" w:rsidP="00C657E3">
            <w:pPr>
              <w:jc w:val="center"/>
              <w:rPr>
                <w:bCs/>
                <w:color w:val="000000"/>
                <w:sz w:val="16"/>
                <w:szCs w:val="16"/>
              </w:rPr>
            </w:pPr>
            <w:r w:rsidRPr="00F634FD">
              <w:rPr>
                <w:bCs/>
                <w:color w:val="000000"/>
                <w:sz w:val="16"/>
                <w:szCs w:val="16"/>
              </w:rPr>
              <w:t>на 31.12.2019</w:t>
            </w:r>
          </w:p>
        </w:tc>
      </w:tr>
      <w:tr w:rsidR="00181D06" w:rsidRPr="00F634FD" w:rsidTr="00181D06">
        <w:trPr>
          <w:trHeight w:val="319"/>
        </w:trPr>
        <w:tc>
          <w:tcPr>
            <w:tcW w:w="160" w:type="pct"/>
            <w:shd w:val="clear" w:color="auto" w:fill="auto"/>
            <w:noWrap/>
            <w:tcMar>
              <w:left w:w="28" w:type="dxa"/>
              <w:bottom w:w="28" w:type="dxa"/>
              <w:right w:w="28" w:type="dxa"/>
            </w:tcMar>
          </w:tcPr>
          <w:p w:rsidR="00D16A38" w:rsidRPr="00F634FD" w:rsidRDefault="00D16A38" w:rsidP="00C657E3">
            <w:pPr>
              <w:jc w:val="center"/>
              <w:rPr>
                <w:color w:val="000000"/>
                <w:sz w:val="16"/>
                <w:szCs w:val="16"/>
                <w:lang w:val="en-US"/>
              </w:rPr>
            </w:pPr>
            <w:r w:rsidRPr="00F634FD">
              <w:rPr>
                <w:color w:val="000000"/>
                <w:sz w:val="16"/>
                <w:szCs w:val="16"/>
                <w:lang w:val="en-US"/>
              </w:rPr>
              <w:t>1</w:t>
            </w:r>
          </w:p>
        </w:tc>
        <w:tc>
          <w:tcPr>
            <w:tcW w:w="1691" w:type="pct"/>
            <w:shd w:val="clear" w:color="auto" w:fill="auto"/>
            <w:noWrap/>
            <w:tcMar>
              <w:left w:w="28" w:type="dxa"/>
              <w:bottom w:w="28" w:type="dxa"/>
              <w:right w:w="28" w:type="dxa"/>
            </w:tcMar>
          </w:tcPr>
          <w:p w:rsidR="00D16A38" w:rsidRPr="00F634FD" w:rsidRDefault="00D16A38" w:rsidP="00C657E3">
            <w:pPr>
              <w:rPr>
                <w:color w:val="000000"/>
                <w:sz w:val="16"/>
                <w:szCs w:val="16"/>
              </w:rPr>
            </w:pPr>
            <w:r w:rsidRPr="00F634FD">
              <w:rPr>
                <w:bCs/>
                <w:color w:val="000000"/>
                <w:sz w:val="16"/>
                <w:szCs w:val="16"/>
              </w:rPr>
              <w:t>Автомобильные дороги федерального значения</w:t>
            </w:r>
          </w:p>
        </w:tc>
        <w:tc>
          <w:tcPr>
            <w:tcW w:w="484" w:type="pct"/>
            <w:shd w:val="clear" w:color="auto" w:fill="auto"/>
            <w:noWrap/>
            <w:tcMar>
              <w:left w:w="28" w:type="dxa"/>
              <w:bottom w:w="28" w:type="dxa"/>
              <w:right w:w="28" w:type="dxa"/>
            </w:tcMar>
          </w:tcPr>
          <w:p w:rsidR="00D16A38" w:rsidRPr="00F634FD" w:rsidRDefault="00D16A38" w:rsidP="00C657E3">
            <w:pPr>
              <w:jc w:val="center"/>
              <w:rPr>
                <w:color w:val="000000"/>
                <w:sz w:val="16"/>
                <w:szCs w:val="16"/>
              </w:rPr>
            </w:pPr>
          </w:p>
        </w:tc>
        <w:tc>
          <w:tcPr>
            <w:tcW w:w="340" w:type="pct"/>
            <w:shd w:val="clear" w:color="auto" w:fill="auto"/>
            <w:tcMar>
              <w:left w:w="28" w:type="dxa"/>
              <w:bottom w:w="28" w:type="dxa"/>
              <w:right w:w="28" w:type="dxa"/>
            </w:tcMar>
          </w:tcPr>
          <w:p w:rsidR="00D16A38" w:rsidRPr="00F634FD" w:rsidRDefault="00D16A38" w:rsidP="00C657E3">
            <w:pPr>
              <w:jc w:val="center"/>
              <w:rPr>
                <w:color w:val="000000"/>
                <w:sz w:val="16"/>
                <w:szCs w:val="16"/>
              </w:rPr>
            </w:pPr>
          </w:p>
        </w:tc>
        <w:tc>
          <w:tcPr>
            <w:tcW w:w="387" w:type="pct"/>
            <w:shd w:val="clear" w:color="auto" w:fill="auto"/>
            <w:tcMar>
              <w:left w:w="28" w:type="dxa"/>
              <w:bottom w:w="28" w:type="dxa"/>
              <w:right w:w="28" w:type="dxa"/>
            </w:tcMar>
          </w:tcPr>
          <w:p w:rsidR="00D16A38" w:rsidRPr="00F634FD" w:rsidRDefault="00D16A38" w:rsidP="00C657E3">
            <w:pPr>
              <w:jc w:val="center"/>
              <w:rPr>
                <w:color w:val="000000"/>
                <w:sz w:val="16"/>
                <w:szCs w:val="16"/>
              </w:rPr>
            </w:pPr>
          </w:p>
        </w:tc>
        <w:tc>
          <w:tcPr>
            <w:tcW w:w="340" w:type="pct"/>
            <w:shd w:val="clear" w:color="auto" w:fill="auto"/>
            <w:tcMar>
              <w:left w:w="28" w:type="dxa"/>
              <w:bottom w:w="28" w:type="dxa"/>
              <w:right w:w="28" w:type="dxa"/>
            </w:tcMar>
          </w:tcPr>
          <w:p w:rsidR="00D16A38" w:rsidRPr="00F634FD" w:rsidRDefault="00D16A38" w:rsidP="00C657E3">
            <w:pPr>
              <w:jc w:val="center"/>
              <w:rPr>
                <w:color w:val="000000"/>
                <w:sz w:val="16"/>
                <w:szCs w:val="16"/>
              </w:rPr>
            </w:pPr>
          </w:p>
        </w:tc>
        <w:tc>
          <w:tcPr>
            <w:tcW w:w="339" w:type="pct"/>
            <w:shd w:val="clear" w:color="auto" w:fill="auto"/>
            <w:tcMar>
              <w:left w:w="28" w:type="dxa"/>
              <w:bottom w:w="28" w:type="dxa"/>
              <w:right w:w="28" w:type="dxa"/>
            </w:tcMar>
          </w:tcPr>
          <w:p w:rsidR="00D16A38" w:rsidRPr="00F634FD" w:rsidRDefault="00D16A38" w:rsidP="00C657E3">
            <w:pPr>
              <w:jc w:val="center"/>
              <w:rPr>
                <w:color w:val="000000"/>
                <w:sz w:val="16"/>
                <w:szCs w:val="16"/>
              </w:rPr>
            </w:pPr>
          </w:p>
        </w:tc>
        <w:tc>
          <w:tcPr>
            <w:tcW w:w="375" w:type="pct"/>
            <w:shd w:val="clear" w:color="auto" w:fill="auto"/>
            <w:tcMar>
              <w:left w:w="28" w:type="dxa"/>
              <w:bottom w:w="28" w:type="dxa"/>
              <w:right w:w="28" w:type="dxa"/>
            </w:tcMar>
          </w:tcPr>
          <w:p w:rsidR="00D16A38" w:rsidRPr="00F634FD" w:rsidRDefault="00D16A38" w:rsidP="00C657E3">
            <w:pPr>
              <w:jc w:val="center"/>
              <w:rPr>
                <w:color w:val="000000"/>
                <w:sz w:val="16"/>
                <w:szCs w:val="16"/>
              </w:rPr>
            </w:pPr>
          </w:p>
        </w:tc>
        <w:tc>
          <w:tcPr>
            <w:tcW w:w="295" w:type="pct"/>
            <w:shd w:val="clear" w:color="auto" w:fill="auto"/>
            <w:tcMar>
              <w:left w:w="28" w:type="dxa"/>
              <w:bottom w:w="28" w:type="dxa"/>
              <w:right w:w="28" w:type="dxa"/>
            </w:tcMar>
          </w:tcPr>
          <w:p w:rsidR="00D16A38" w:rsidRPr="00F634FD" w:rsidRDefault="00D16A38" w:rsidP="00C657E3">
            <w:pPr>
              <w:jc w:val="center"/>
              <w:rPr>
                <w:color w:val="000000"/>
                <w:sz w:val="16"/>
                <w:szCs w:val="16"/>
              </w:rPr>
            </w:pPr>
          </w:p>
        </w:tc>
        <w:tc>
          <w:tcPr>
            <w:tcW w:w="295" w:type="pct"/>
            <w:shd w:val="clear" w:color="auto" w:fill="auto"/>
            <w:tcMar>
              <w:left w:w="28" w:type="dxa"/>
              <w:bottom w:w="28" w:type="dxa"/>
              <w:right w:w="28" w:type="dxa"/>
            </w:tcMar>
          </w:tcPr>
          <w:p w:rsidR="00D16A38" w:rsidRPr="00F634FD" w:rsidRDefault="00D16A38" w:rsidP="00C657E3">
            <w:pPr>
              <w:jc w:val="center"/>
              <w:rPr>
                <w:color w:val="000000"/>
                <w:sz w:val="16"/>
                <w:szCs w:val="16"/>
              </w:rPr>
            </w:pPr>
          </w:p>
        </w:tc>
        <w:tc>
          <w:tcPr>
            <w:tcW w:w="294" w:type="pct"/>
            <w:shd w:val="clear" w:color="auto" w:fill="auto"/>
            <w:tcMar>
              <w:left w:w="28" w:type="dxa"/>
              <w:bottom w:w="28" w:type="dxa"/>
              <w:right w:w="28" w:type="dxa"/>
            </w:tcMar>
          </w:tcPr>
          <w:p w:rsidR="00D16A38" w:rsidRPr="00F634FD" w:rsidRDefault="00D16A38" w:rsidP="00C657E3">
            <w:pPr>
              <w:jc w:val="center"/>
              <w:rPr>
                <w:color w:val="000000"/>
                <w:sz w:val="16"/>
                <w:szCs w:val="16"/>
              </w:rPr>
            </w:pPr>
          </w:p>
        </w:tc>
      </w:tr>
      <w:tr w:rsidR="00181D06" w:rsidRPr="00F634FD" w:rsidTr="00181D06">
        <w:trPr>
          <w:trHeight w:val="359"/>
        </w:trPr>
        <w:tc>
          <w:tcPr>
            <w:tcW w:w="160" w:type="pct"/>
            <w:shd w:val="clear" w:color="auto" w:fill="auto"/>
            <w:noWrap/>
            <w:tcMar>
              <w:left w:w="28" w:type="dxa"/>
              <w:bottom w:w="28" w:type="dxa"/>
              <w:right w:w="28" w:type="dxa"/>
            </w:tcMar>
            <w:hideMark/>
          </w:tcPr>
          <w:p w:rsidR="00C657E3" w:rsidRPr="00F634FD" w:rsidRDefault="00C657E3" w:rsidP="00C657E3">
            <w:pPr>
              <w:jc w:val="center"/>
              <w:rPr>
                <w:color w:val="000000"/>
                <w:sz w:val="16"/>
                <w:szCs w:val="16"/>
                <w:lang w:val="en-US"/>
              </w:rPr>
            </w:pPr>
            <w:r w:rsidRPr="00F634FD">
              <w:rPr>
                <w:color w:val="000000"/>
                <w:sz w:val="16"/>
                <w:szCs w:val="16"/>
              </w:rPr>
              <w:t>1</w:t>
            </w:r>
            <w:r w:rsidRPr="00F634FD">
              <w:rPr>
                <w:color w:val="000000"/>
                <w:sz w:val="16"/>
                <w:szCs w:val="16"/>
                <w:lang w:val="en-US"/>
              </w:rPr>
              <w:t>.1</w:t>
            </w:r>
          </w:p>
        </w:tc>
        <w:tc>
          <w:tcPr>
            <w:tcW w:w="1691" w:type="pct"/>
            <w:shd w:val="clear" w:color="auto" w:fill="auto"/>
            <w:noWrap/>
            <w:tcMar>
              <w:left w:w="28" w:type="dxa"/>
              <w:bottom w:w="28" w:type="dxa"/>
              <w:right w:w="28" w:type="dxa"/>
            </w:tcMar>
            <w:hideMark/>
          </w:tcPr>
          <w:p w:rsidR="00C657E3" w:rsidRPr="00F634FD" w:rsidRDefault="00C657E3" w:rsidP="00C657E3">
            <w:pPr>
              <w:rPr>
                <w:color w:val="000000"/>
                <w:sz w:val="16"/>
                <w:szCs w:val="16"/>
              </w:rPr>
            </w:pPr>
            <w:r w:rsidRPr="00F634FD">
              <w:rPr>
                <w:color w:val="000000"/>
                <w:sz w:val="16"/>
                <w:szCs w:val="16"/>
              </w:rPr>
              <w:t xml:space="preserve">Р-243 Кострома – Шарья – Киров  – Пермь км 606+160 – км 619+726 (старое название </w:t>
            </w:r>
            <w:proofErr w:type="spellStart"/>
            <w:r w:rsidRPr="00F634FD">
              <w:rPr>
                <w:color w:val="000000"/>
                <w:sz w:val="16"/>
                <w:szCs w:val="16"/>
              </w:rPr>
              <w:t>Гнусино</w:t>
            </w:r>
            <w:proofErr w:type="spellEnd"/>
            <w:r w:rsidRPr="00F634FD">
              <w:rPr>
                <w:color w:val="000000"/>
                <w:sz w:val="16"/>
                <w:szCs w:val="16"/>
              </w:rPr>
              <w:t xml:space="preserve"> – Шихово)</w:t>
            </w:r>
          </w:p>
        </w:tc>
        <w:tc>
          <w:tcPr>
            <w:tcW w:w="484" w:type="pct"/>
            <w:shd w:val="clear" w:color="auto" w:fill="auto"/>
            <w:noWrap/>
            <w:tcMar>
              <w:left w:w="28" w:type="dxa"/>
              <w:bottom w:w="28" w:type="dxa"/>
              <w:right w:w="28" w:type="dxa"/>
            </w:tcMar>
            <w:hideMark/>
          </w:tcPr>
          <w:p w:rsidR="00C657E3" w:rsidRPr="00F634FD" w:rsidRDefault="00C657E3" w:rsidP="00C657E3">
            <w:pPr>
              <w:jc w:val="center"/>
              <w:rPr>
                <w:color w:val="000000"/>
                <w:sz w:val="16"/>
                <w:szCs w:val="16"/>
              </w:rPr>
            </w:pPr>
            <w:r w:rsidRPr="00F634FD">
              <w:rPr>
                <w:color w:val="000000"/>
                <w:sz w:val="16"/>
                <w:szCs w:val="16"/>
              </w:rPr>
              <w:t>17,913</w:t>
            </w:r>
          </w:p>
        </w:tc>
        <w:tc>
          <w:tcPr>
            <w:tcW w:w="340" w:type="pct"/>
            <w:shd w:val="clear" w:color="auto" w:fill="auto"/>
            <w:tcMar>
              <w:left w:w="28" w:type="dxa"/>
              <w:bottom w:w="28" w:type="dxa"/>
              <w:right w:w="28" w:type="dxa"/>
            </w:tcMar>
            <w:hideMark/>
          </w:tcPr>
          <w:p w:rsidR="00C657E3" w:rsidRPr="00F634FD" w:rsidRDefault="00C657E3" w:rsidP="00C657E3">
            <w:pPr>
              <w:jc w:val="center"/>
              <w:rPr>
                <w:color w:val="000000"/>
                <w:sz w:val="16"/>
                <w:szCs w:val="16"/>
              </w:rPr>
            </w:pPr>
            <w:r w:rsidRPr="00F634FD">
              <w:rPr>
                <w:color w:val="000000"/>
                <w:sz w:val="16"/>
                <w:szCs w:val="16"/>
              </w:rPr>
              <w:t>13,566/75,7</w:t>
            </w:r>
          </w:p>
        </w:tc>
        <w:tc>
          <w:tcPr>
            <w:tcW w:w="387" w:type="pct"/>
            <w:shd w:val="clear" w:color="auto" w:fill="auto"/>
            <w:tcMar>
              <w:left w:w="28" w:type="dxa"/>
              <w:bottom w:w="28" w:type="dxa"/>
              <w:right w:w="28" w:type="dxa"/>
            </w:tcMar>
            <w:hideMark/>
          </w:tcPr>
          <w:p w:rsidR="00C657E3" w:rsidRPr="00F634FD" w:rsidRDefault="00C657E3" w:rsidP="00C657E3">
            <w:pPr>
              <w:jc w:val="center"/>
              <w:rPr>
                <w:color w:val="000000"/>
                <w:sz w:val="16"/>
                <w:szCs w:val="16"/>
              </w:rPr>
            </w:pPr>
            <w:r w:rsidRPr="00F634FD">
              <w:rPr>
                <w:color w:val="000000"/>
                <w:sz w:val="16"/>
                <w:szCs w:val="16"/>
              </w:rPr>
              <w:t>13,566/75,7</w:t>
            </w:r>
          </w:p>
        </w:tc>
        <w:tc>
          <w:tcPr>
            <w:tcW w:w="340" w:type="pct"/>
            <w:shd w:val="clear" w:color="auto" w:fill="auto"/>
            <w:tcMar>
              <w:left w:w="28" w:type="dxa"/>
              <w:bottom w:w="28" w:type="dxa"/>
              <w:right w:w="28" w:type="dxa"/>
            </w:tcMar>
            <w:hideMark/>
          </w:tcPr>
          <w:p w:rsidR="00C657E3" w:rsidRPr="00F634FD" w:rsidRDefault="00C657E3" w:rsidP="00C657E3">
            <w:pPr>
              <w:jc w:val="center"/>
              <w:rPr>
                <w:color w:val="000000"/>
                <w:sz w:val="16"/>
                <w:szCs w:val="16"/>
              </w:rPr>
            </w:pPr>
            <w:r w:rsidRPr="00F634FD">
              <w:rPr>
                <w:color w:val="000000"/>
                <w:sz w:val="16"/>
                <w:szCs w:val="16"/>
              </w:rPr>
              <w:t> </w:t>
            </w:r>
          </w:p>
        </w:tc>
        <w:tc>
          <w:tcPr>
            <w:tcW w:w="339" w:type="pct"/>
            <w:shd w:val="clear" w:color="auto" w:fill="auto"/>
            <w:tcMar>
              <w:left w:w="28" w:type="dxa"/>
              <w:bottom w:w="28" w:type="dxa"/>
              <w:right w:w="28" w:type="dxa"/>
            </w:tcMar>
            <w:hideMark/>
          </w:tcPr>
          <w:p w:rsidR="00C657E3" w:rsidRPr="00F634FD" w:rsidRDefault="00C657E3" w:rsidP="00C657E3">
            <w:pPr>
              <w:jc w:val="center"/>
              <w:rPr>
                <w:color w:val="000000"/>
                <w:sz w:val="16"/>
                <w:szCs w:val="16"/>
              </w:rPr>
            </w:pPr>
            <w:r w:rsidRPr="00F634FD">
              <w:rPr>
                <w:color w:val="000000"/>
                <w:sz w:val="16"/>
                <w:szCs w:val="16"/>
              </w:rPr>
              <w:t> </w:t>
            </w:r>
          </w:p>
        </w:tc>
        <w:tc>
          <w:tcPr>
            <w:tcW w:w="375" w:type="pct"/>
            <w:shd w:val="clear" w:color="auto" w:fill="auto"/>
            <w:tcMar>
              <w:left w:w="28" w:type="dxa"/>
              <w:bottom w:w="28" w:type="dxa"/>
              <w:right w:w="28" w:type="dxa"/>
            </w:tcMar>
            <w:hideMark/>
          </w:tcPr>
          <w:p w:rsidR="00C657E3" w:rsidRPr="00F634FD" w:rsidRDefault="00C657E3" w:rsidP="00C657E3">
            <w:pPr>
              <w:jc w:val="center"/>
              <w:rPr>
                <w:color w:val="000000"/>
                <w:sz w:val="16"/>
                <w:szCs w:val="16"/>
              </w:rPr>
            </w:pPr>
            <w:r w:rsidRPr="00F634FD">
              <w:rPr>
                <w:color w:val="000000"/>
                <w:sz w:val="16"/>
                <w:szCs w:val="16"/>
              </w:rPr>
              <w:t>13,566/75,7</w:t>
            </w:r>
          </w:p>
        </w:tc>
        <w:tc>
          <w:tcPr>
            <w:tcW w:w="295" w:type="pct"/>
            <w:shd w:val="clear" w:color="auto" w:fill="auto"/>
            <w:tcMar>
              <w:left w:w="28" w:type="dxa"/>
              <w:bottom w:w="28" w:type="dxa"/>
              <w:right w:w="28" w:type="dxa"/>
            </w:tcMar>
            <w:hideMark/>
          </w:tcPr>
          <w:p w:rsidR="00C657E3" w:rsidRPr="00F634FD" w:rsidRDefault="00C657E3" w:rsidP="00C657E3">
            <w:pPr>
              <w:jc w:val="center"/>
              <w:rPr>
                <w:color w:val="000000"/>
                <w:sz w:val="16"/>
                <w:szCs w:val="16"/>
              </w:rPr>
            </w:pPr>
            <w:r w:rsidRPr="00F634FD">
              <w:rPr>
                <w:color w:val="000000"/>
                <w:sz w:val="16"/>
                <w:szCs w:val="16"/>
              </w:rPr>
              <w:t>13,566/75,7</w:t>
            </w:r>
          </w:p>
        </w:tc>
        <w:tc>
          <w:tcPr>
            <w:tcW w:w="295" w:type="pct"/>
            <w:shd w:val="clear" w:color="auto" w:fill="auto"/>
            <w:tcMar>
              <w:left w:w="28" w:type="dxa"/>
              <w:bottom w:w="28" w:type="dxa"/>
              <w:right w:w="28" w:type="dxa"/>
            </w:tcMar>
            <w:hideMark/>
          </w:tcPr>
          <w:p w:rsidR="00C657E3" w:rsidRPr="00F634FD" w:rsidRDefault="00991D76" w:rsidP="00C657E3">
            <w:pPr>
              <w:jc w:val="center"/>
              <w:rPr>
                <w:color w:val="000000"/>
                <w:sz w:val="16"/>
                <w:szCs w:val="16"/>
              </w:rPr>
            </w:pPr>
            <w:r>
              <w:rPr>
                <w:color w:val="000000"/>
                <w:sz w:val="16"/>
                <w:szCs w:val="16"/>
              </w:rPr>
              <w:t>17,913/100</w:t>
            </w:r>
          </w:p>
        </w:tc>
        <w:tc>
          <w:tcPr>
            <w:tcW w:w="294" w:type="pct"/>
            <w:shd w:val="clear" w:color="auto" w:fill="auto"/>
            <w:tcMar>
              <w:left w:w="28" w:type="dxa"/>
              <w:bottom w:w="28" w:type="dxa"/>
              <w:right w:w="28" w:type="dxa"/>
            </w:tcMar>
            <w:hideMark/>
          </w:tcPr>
          <w:p w:rsidR="00C657E3" w:rsidRPr="00F634FD" w:rsidRDefault="00991D76" w:rsidP="00C657E3">
            <w:pPr>
              <w:jc w:val="center"/>
              <w:rPr>
                <w:color w:val="000000"/>
                <w:sz w:val="16"/>
                <w:szCs w:val="16"/>
              </w:rPr>
            </w:pPr>
            <w:r>
              <w:rPr>
                <w:color w:val="000000"/>
                <w:sz w:val="16"/>
                <w:szCs w:val="16"/>
              </w:rPr>
              <w:t>17,913/100</w:t>
            </w:r>
          </w:p>
        </w:tc>
      </w:tr>
      <w:tr w:rsidR="00181D06" w:rsidRPr="00F634FD" w:rsidTr="00181D06">
        <w:trPr>
          <w:trHeight w:val="506"/>
        </w:trPr>
        <w:tc>
          <w:tcPr>
            <w:tcW w:w="160" w:type="pct"/>
            <w:shd w:val="clear" w:color="auto" w:fill="auto"/>
            <w:noWrap/>
            <w:tcMar>
              <w:left w:w="28" w:type="dxa"/>
              <w:bottom w:w="28" w:type="dxa"/>
              <w:right w:w="28" w:type="dxa"/>
            </w:tcMar>
            <w:hideMark/>
          </w:tcPr>
          <w:p w:rsidR="00C657E3" w:rsidRPr="00F634FD" w:rsidRDefault="00C657E3" w:rsidP="00C657E3">
            <w:pPr>
              <w:jc w:val="center"/>
              <w:rPr>
                <w:color w:val="000000"/>
                <w:sz w:val="16"/>
                <w:szCs w:val="16"/>
              </w:rPr>
            </w:pPr>
            <w:r w:rsidRPr="00F634FD">
              <w:rPr>
                <w:color w:val="000000"/>
                <w:sz w:val="16"/>
                <w:szCs w:val="16"/>
                <w:lang w:val="en-US"/>
              </w:rPr>
              <w:t>1.</w:t>
            </w:r>
            <w:r w:rsidRPr="00F634FD">
              <w:rPr>
                <w:color w:val="000000"/>
                <w:sz w:val="16"/>
                <w:szCs w:val="16"/>
              </w:rPr>
              <w:t>2</w:t>
            </w:r>
          </w:p>
        </w:tc>
        <w:tc>
          <w:tcPr>
            <w:tcW w:w="1691" w:type="pct"/>
            <w:shd w:val="clear" w:color="auto" w:fill="auto"/>
            <w:tcMar>
              <w:left w:w="28" w:type="dxa"/>
              <w:bottom w:w="28" w:type="dxa"/>
              <w:right w:w="28" w:type="dxa"/>
            </w:tcMar>
            <w:hideMark/>
          </w:tcPr>
          <w:p w:rsidR="00C657E3" w:rsidRPr="00F634FD" w:rsidRDefault="00C657E3" w:rsidP="00F25D11">
            <w:pPr>
              <w:rPr>
                <w:color w:val="000000"/>
                <w:sz w:val="16"/>
                <w:szCs w:val="16"/>
              </w:rPr>
            </w:pPr>
            <w:r w:rsidRPr="00F634FD">
              <w:rPr>
                <w:color w:val="000000"/>
                <w:sz w:val="16"/>
                <w:szCs w:val="16"/>
              </w:rPr>
              <w:t xml:space="preserve">Р-243 Кострома – Шарья – Киров  – Пермь км 619+726 – км 648+476 (старое название Киров – Слободской – Белая Холуница – </w:t>
            </w:r>
            <w:r w:rsidR="00F25D11">
              <w:rPr>
                <w:color w:val="000000"/>
                <w:sz w:val="16"/>
                <w:szCs w:val="16"/>
              </w:rPr>
              <w:br/>
            </w:r>
            <w:r w:rsidRPr="00F634FD">
              <w:rPr>
                <w:color w:val="000000"/>
                <w:sz w:val="16"/>
                <w:szCs w:val="16"/>
              </w:rPr>
              <w:t xml:space="preserve">Омутнинск – </w:t>
            </w:r>
            <w:proofErr w:type="spellStart"/>
            <w:r w:rsidRPr="00F634FD">
              <w:rPr>
                <w:color w:val="000000"/>
                <w:sz w:val="16"/>
                <w:szCs w:val="16"/>
              </w:rPr>
              <w:t>Афанасьево</w:t>
            </w:r>
            <w:proofErr w:type="spellEnd"/>
            <w:r w:rsidRPr="00F634FD">
              <w:rPr>
                <w:color w:val="000000"/>
                <w:sz w:val="16"/>
                <w:szCs w:val="16"/>
              </w:rPr>
              <w:t xml:space="preserve"> – граница Пермского края км 11+500 – </w:t>
            </w:r>
            <w:r w:rsidR="00F25D11">
              <w:rPr>
                <w:color w:val="000000"/>
                <w:sz w:val="16"/>
                <w:szCs w:val="16"/>
              </w:rPr>
              <w:br/>
            </w:r>
            <w:r w:rsidRPr="00F634FD">
              <w:rPr>
                <w:color w:val="000000"/>
                <w:sz w:val="16"/>
                <w:szCs w:val="16"/>
              </w:rPr>
              <w:t>км 40+250)</w:t>
            </w:r>
          </w:p>
        </w:tc>
        <w:tc>
          <w:tcPr>
            <w:tcW w:w="484" w:type="pct"/>
            <w:shd w:val="clear" w:color="auto" w:fill="auto"/>
            <w:noWrap/>
            <w:tcMar>
              <w:left w:w="28" w:type="dxa"/>
              <w:bottom w:w="28" w:type="dxa"/>
              <w:right w:w="28" w:type="dxa"/>
            </w:tcMar>
            <w:hideMark/>
          </w:tcPr>
          <w:p w:rsidR="00C657E3" w:rsidRPr="00F634FD" w:rsidRDefault="00C657E3" w:rsidP="00C657E3">
            <w:pPr>
              <w:jc w:val="center"/>
              <w:rPr>
                <w:color w:val="000000"/>
                <w:sz w:val="16"/>
                <w:szCs w:val="16"/>
              </w:rPr>
            </w:pPr>
            <w:r w:rsidRPr="00F634FD">
              <w:rPr>
                <w:color w:val="000000"/>
                <w:sz w:val="16"/>
                <w:szCs w:val="16"/>
              </w:rPr>
              <w:t>28,75</w:t>
            </w:r>
          </w:p>
        </w:tc>
        <w:tc>
          <w:tcPr>
            <w:tcW w:w="340" w:type="pct"/>
            <w:shd w:val="clear" w:color="auto" w:fill="auto"/>
            <w:tcMar>
              <w:left w:w="28" w:type="dxa"/>
              <w:bottom w:w="28" w:type="dxa"/>
              <w:right w:w="28" w:type="dxa"/>
            </w:tcMar>
            <w:hideMark/>
          </w:tcPr>
          <w:p w:rsidR="00C657E3" w:rsidRPr="00F634FD" w:rsidRDefault="00C657E3" w:rsidP="00C657E3">
            <w:pPr>
              <w:jc w:val="center"/>
              <w:rPr>
                <w:color w:val="000000"/>
                <w:sz w:val="16"/>
                <w:szCs w:val="16"/>
              </w:rPr>
            </w:pPr>
            <w:r w:rsidRPr="00F634FD">
              <w:rPr>
                <w:color w:val="000000"/>
                <w:sz w:val="16"/>
                <w:szCs w:val="16"/>
              </w:rPr>
              <w:t>17,94/62,4</w:t>
            </w:r>
          </w:p>
        </w:tc>
        <w:tc>
          <w:tcPr>
            <w:tcW w:w="387" w:type="pct"/>
            <w:shd w:val="clear" w:color="auto" w:fill="auto"/>
            <w:tcMar>
              <w:left w:w="28" w:type="dxa"/>
              <w:bottom w:w="28" w:type="dxa"/>
              <w:right w:w="28" w:type="dxa"/>
            </w:tcMar>
            <w:hideMark/>
          </w:tcPr>
          <w:p w:rsidR="00C657E3" w:rsidRPr="00F634FD" w:rsidRDefault="00C657E3" w:rsidP="00C657E3">
            <w:pPr>
              <w:jc w:val="center"/>
              <w:rPr>
                <w:color w:val="000000"/>
                <w:sz w:val="16"/>
                <w:szCs w:val="16"/>
              </w:rPr>
            </w:pPr>
            <w:r w:rsidRPr="00F634FD">
              <w:rPr>
                <w:color w:val="000000"/>
                <w:sz w:val="16"/>
                <w:szCs w:val="16"/>
              </w:rPr>
              <w:t>17,94/62,4</w:t>
            </w:r>
          </w:p>
        </w:tc>
        <w:tc>
          <w:tcPr>
            <w:tcW w:w="340" w:type="pct"/>
            <w:shd w:val="clear" w:color="auto" w:fill="auto"/>
            <w:tcMar>
              <w:left w:w="28" w:type="dxa"/>
              <w:bottom w:w="28" w:type="dxa"/>
              <w:right w:w="28" w:type="dxa"/>
            </w:tcMar>
            <w:hideMark/>
          </w:tcPr>
          <w:p w:rsidR="00C657E3" w:rsidRPr="00F634FD" w:rsidRDefault="00C657E3" w:rsidP="00C657E3">
            <w:pPr>
              <w:jc w:val="center"/>
              <w:rPr>
                <w:color w:val="000000"/>
                <w:sz w:val="16"/>
                <w:szCs w:val="16"/>
              </w:rPr>
            </w:pPr>
            <w:r w:rsidRPr="00F634FD">
              <w:rPr>
                <w:color w:val="000000"/>
                <w:sz w:val="16"/>
                <w:szCs w:val="16"/>
              </w:rPr>
              <w:t> </w:t>
            </w:r>
          </w:p>
        </w:tc>
        <w:tc>
          <w:tcPr>
            <w:tcW w:w="339" w:type="pct"/>
            <w:shd w:val="clear" w:color="auto" w:fill="auto"/>
            <w:tcMar>
              <w:left w:w="28" w:type="dxa"/>
              <w:bottom w:w="28" w:type="dxa"/>
              <w:right w:w="28" w:type="dxa"/>
            </w:tcMar>
            <w:hideMark/>
          </w:tcPr>
          <w:p w:rsidR="00C657E3" w:rsidRPr="00F634FD" w:rsidRDefault="00C657E3" w:rsidP="00C657E3">
            <w:pPr>
              <w:jc w:val="center"/>
              <w:rPr>
                <w:color w:val="000000"/>
                <w:sz w:val="16"/>
                <w:szCs w:val="16"/>
              </w:rPr>
            </w:pPr>
            <w:r w:rsidRPr="00F634FD">
              <w:rPr>
                <w:color w:val="000000"/>
                <w:sz w:val="16"/>
                <w:szCs w:val="16"/>
              </w:rPr>
              <w:t> </w:t>
            </w:r>
          </w:p>
        </w:tc>
        <w:tc>
          <w:tcPr>
            <w:tcW w:w="375" w:type="pct"/>
            <w:shd w:val="clear" w:color="auto" w:fill="auto"/>
            <w:noWrap/>
            <w:tcMar>
              <w:left w:w="28" w:type="dxa"/>
              <w:bottom w:w="28" w:type="dxa"/>
              <w:right w:w="28" w:type="dxa"/>
            </w:tcMar>
            <w:hideMark/>
          </w:tcPr>
          <w:p w:rsidR="00C657E3" w:rsidRPr="00F634FD" w:rsidRDefault="00C657E3" w:rsidP="00C657E3">
            <w:pPr>
              <w:jc w:val="center"/>
              <w:rPr>
                <w:color w:val="000000"/>
                <w:sz w:val="16"/>
                <w:szCs w:val="16"/>
              </w:rPr>
            </w:pPr>
            <w:r w:rsidRPr="00F634FD">
              <w:rPr>
                <w:color w:val="000000"/>
                <w:sz w:val="16"/>
                <w:szCs w:val="16"/>
              </w:rPr>
              <w:t>17,94/62,4</w:t>
            </w:r>
          </w:p>
        </w:tc>
        <w:tc>
          <w:tcPr>
            <w:tcW w:w="295" w:type="pct"/>
            <w:shd w:val="clear" w:color="auto" w:fill="auto"/>
            <w:noWrap/>
            <w:tcMar>
              <w:left w:w="28" w:type="dxa"/>
              <w:bottom w:w="28" w:type="dxa"/>
              <w:right w:w="28" w:type="dxa"/>
            </w:tcMar>
            <w:hideMark/>
          </w:tcPr>
          <w:p w:rsidR="00C657E3" w:rsidRPr="00F634FD" w:rsidRDefault="00C657E3" w:rsidP="00C657E3">
            <w:pPr>
              <w:jc w:val="center"/>
              <w:rPr>
                <w:color w:val="000000"/>
                <w:sz w:val="16"/>
                <w:szCs w:val="16"/>
              </w:rPr>
            </w:pPr>
            <w:r w:rsidRPr="00F634FD">
              <w:rPr>
                <w:color w:val="000000"/>
                <w:sz w:val="16"/>
                <w:szCs w:val="16"/>
              </w:rPr>
              <w:t>17,94/62,4</w:t>
            </w:r>
          </w:p>
        </w:tc>
        <w:tc>
          <w:tcPr>
            <w:tcW w:w="295" w:type="pct"/>
            <w:shd w:val="clear" w:color="auto" w:fill="auto"/>
            <w:tcMar>
              <w:left w:w="28" w:type="dxa"/>
              <w:bottom w:w="28" w:type="dxa"/>
              <w:right w:w="28" w:type="dxa"/>
            </w:tcMar>
            <w:hideMark/>
          </w:tcPr>
          <w:p w:rsidR="00C657E3" w:rsidRPr="00F634FD" w:rsidRDefault="00C657E3" w:rsidP="00C657E3">
            <w:pPr>
              <w:jc w:val="center"/>
              <w:rPr>
                <w:color w:val="000000"/>
                <w:sz w:val="16"/>
                <w:szCs w:val="16"/>
              </w:rPr>
            </w:pPr>
            <w:r w:rsidRPr="00F634FD">
              <w:rPr>
                <w:color w:val="000000"/>
                <w:sz w:val="16"/>
                <w:szCs w:val="16"/>
              </w:rPr>
              <w:t>28,75/100</w:t>
            </w:r>
          </w:p>
        </w:tc>
        <w:tc>
          <w:tcPr>
            <w:tcW w:w="294" w:type="pct"/>
            <w:shd w:val="clear" w:color="auto" w:fill="auto"/>
            <w:tcMar>
              <w:left w:w="28" w:type="dxa"/>
              <w:bottom w:w="28" w:type="dxa"/>
              <w:right w:w="28" w:type="dxa"/>
            </w:tcMar>
            <w:hideMark/>
          </w:tcPr>
          <w:p w:rsidR="00C657E3" w:rsidRPr="00F634FD" w:rsidRDefault="00C657E3" w:rsidP="00C657E3">
            <w:pPr>
              <w:jc w:val="center"/>
              <w:rPr>
                <w:color w:val="000000"/>
                <w:sz w:val="16"/>
                <w:szCs w:val="16"/>
              </w:rPr>
            </w:pPr>
            <w:r w:rsidRPr="00F634FD">
              <w:rPr>
                <w:color w:val="000000"/>
                <w:sz w:val="16"/>
                <w:szCs w:val="16"/>
              </w:rPr>
              <w:t>28,75/100</w:t>
            </w:r>
          </w:p>
        </w:tc>
      </w:tr>
      <w:tr w:rsidR="00181D06" w:rsidRPr="00F634FD" w:rsidTr="00181D06">
        <w:trPr>
          <w:trHeight w:val="314"/>
        </w:trPr>
        <w:tc>
          <w:tcPr>
            <w:tcW w:w="160" w:type="pct"/>
            <w:shd w:val="clear" w:color="auto" w:fill="auto"/>
            <w:tcMar>
              <w:left w:w="28" w:type="dxa"/>
              <w:bottom w:w="28" w:type="dxa"/>
              <w:right w:w="28" w:type="dxa"/>
            </w:tcMar>
          </w:tcPr>
          <w:p w:rsidR="00C657E3" w:rsidRPr="00F634FD" w:rsidRDefault="00C657E3" w:rsidP="00C657E3">
            <w:pPr>
              <w:jc w:val="center"/>
              <w:rPr>
                <w:color w:val="000000"/>
                <w:sz w:val="16"/>
                <w:szCs w:val="16"/>
              </w:rPr>
            </w:pPr>
          </w:p>
        </w:tc>
        <w:tc>
          <w:tcPr>
            <w:tcW w:w="1691" w:type="pct"/>
            <w:shd w:val="clear" w:color="auto" w:fill="auto"/>
            <w:tcMar>
              <w:left w:w="28" w:type="dxa"/>
              <w:bottom w:w="28" w:type="dxa"/>
              <w:right w:w="28" w:type="dxa"/>
            </w:tcMar>
          </w:tcPr>
          <w:p w:rsidR="00C657E3" w:rsidRPr="00F634FD" w:rsidRDefault="00C657E3" w:rsidP="00C657E3">
            <w:pPr>
              <w:rPr>
                <w:bCs/>
                <w:color w:val="000000"/>
                <w:sz w:val="16"/>
                <w:szCs w:val="16"/>
              </w:rPr>
            </w:pPr>
            <w:r w:rsidRPr="00F634FD">
              <w:rPr>
                <w:bCs/>
                <w:color w:val="000000"/>
                <w:sz w:val="16"/>
                <w:szCs w:val="16"/>
              </w:rPr>
              <w:t>Итого по ав</w:t>
            </w:r>
            <w:r w:rsidR="00181D06">
              <w:rPr>
                <w:bCs/>
                <w:color w:val="000000"/>
                <w:sz w:val="16"/>
                <w:szCs w:val="16"/>
              </w:rPr>
              <w:t>тодорогам федерального значения</w:t>
            </w:r>
          </w:p>
        </w:tc>
        <w:tc>
          <w:tcPr>
            <w:tcW w:w="484" w:type="pct"/>
            <w:shd w:val="clear" w:color="auto" w:fill="auto"/>
            <w:noWrap/>
            <w:tcMar>
              <w:left w:w="28" w:type="dxa"/>
              <w:bottom w:w="28" w:type="dxa"/>
              <w:right w:w="28" w:type="dxa"/>
            </w:tcMar>
          </w:tcPr>
          <w:p w:rsidR="00C657E3" w:rsidRPr="00F634FD" w:rsidRDefault="00C657E3" w:rsidP="00C657E3">
            <w:pPr>
              <w:jc w:val="center"/>
              <w:rPr>
                <w:bCs/>
                <w:color w:val="000000"/>
                <w:sz w:val="16"/>
                <w:szCs w:val="16"/>
              </w:rPr>
            </w:pPr>
            <w:r w:rsidRPr="00F634FD">
              <w:rPr>
                <w:bCs/>
                <w:color w:val="000000"/>
                <w:sz w:val="16"/>
                <w:szCs w:val="16"/>
              </w:rPr>
              <w:t>46,663</w:t>
            </w:r>
          </w:p>
        </w:tc>
        <w:tc>
          <w:tcPr>
            <w:tcW w:w="340" w:type="pct"/>
            <w:shd w:val="clear" w:color="auto" w:fill="auto"/>
            <w:tcMar>
              <w:left w:w="28" w:type="dxa"/>
              <w:bottom w:w="28" w:type="dxa"/>
              <w:right w:w="28" w:type="dxa"/>
            </w:tcMar>
          </w:tcPr>
          <w:p w:rsidR="00C657E3" w:rsidRPr="00F634FD" w:rsidRDefault="00C657E3" w:rsidP="00C657E3">
            <w:pPr>
              <w:jc w:val="center"/>
              <w:rPr>
                <w:bCs/>
                <w:color w:val="000000"/>
                <w:sz w:val="16"/>
                <w:szCs w:val="16"/>
              </w:rPr>
            </w:pPr>
            <w:r w:rsidRPr="00F634FD">
              <w:rPr>
                <w:bCs/>
                <w:color w:val="000000"/>
                <w:sz w:val="16"/>
                <w:szCs w:val="16"/>
              </w:rPr>
              <w:t>31,506/67,5</w:t>
            </w:r>
          </w:p>
        </w:tc>
        <w:tc>
          <w:tcPr>
            <w:tcW w:w="387" w:type="pct"/>
            <w:shd w:val="clear" w:color="auto" w:fill="auto"/>
            <w:tcMar>
              <w:left w:w="28" w:type="dxa"/>
              <w:bottom w:w="28" w:type="dxa"/>
              <w:right w:w="28" w:type="dxa"/>
            </w:tcMar>
          </w:tcPr>
          <w:p w:rsidR="00C657E3" w:rsidRPr="00F634FD" w:rsidRDefault="00C657E3" w:rsidP="00C657E3">
            <w:pPr>
              <w:jc w:val="center"/>
              <w:rPr>
                <w:bCs/>
                <w:color w:val="000000"/>
                <w:sz w:val="16"/>
                <w:szCs w:val="16"/>
              </w:rPr>
            </w:pPr>
            <w:r w:rsidRPr="00F634FD">
              <w:rPr>
                <w:bCs/>
                <w:color w:val="000000"/>
                <w:sz w:val="16"/>
                <w:szCs w:val="16"/>
              </w:rPr>
              <w:t>31,506/67,5</w:t>
            </w:r>
          </w:p>
        </w:tc>
        <w:tc>
          <w:tcPr>
            <w:tcW w:w="340" w:type="pct"/>
            <w:shd w:val="clear" w:color="auto" w:fill="auto"/>
            <w:tcMar>
              <w:left w:w="28" w:type="dxa"/>
              <w:bottom w:w="28" w:type="dxa"/>
              <w:right w:w="28" w:type="dxa"/>
            </w:tcMar>
          </w:tcPr>
          <w:p w:rsidR="00C657E3" w:rsidRPr="00F634FD" w:rsidRDefault="00C657E3" w:rsidP="00C657E3">
            <w:pPr>
              <w:jc w:val="center"/>
              <w:rPr>
                <w:bCs/>
                <w:color w:val="000000"/>
                <w:sz w:val="16"/>
                <w:szCs w:val="16"/>
              </w:rPr>
            </w:pPr>
            <w:r w:rsidRPr="00F634FD">
              <w:rPr>
                <w:bCs/>
                <w:color w:val="000000"/>
                <w:sz w:val="16"/>
                <w:szCs w:val="16"/>
              </w:rPr>
              <w:t> </w:t>
            </w:r>
          </w:p>
        </w:tc>
        <w:tc>
          <w:tcPr>
            <w:tcW w:w="339" w:type="pct"/>
            <w:shd w:val="clear" w:color="auto" w:fill="auto"/>
            <w:tcMar>
              <w:left w:w="28" w:type="dxa"/>
              <w:bottom w:w="28" w:type="dxa"/>
              <w:right w:w="28" w:type="dxa"/>
            </w:tcMar>
          </w:tcPr>
          <w:p w:rsidR="00C657E3" w:rsidRPr="00F634FD" w:rsidRDefault="00C657E3" w:rsidP="00C657E3">
            <w:pPr>
              <w:jc w:val="center"/>
              <w:rPr>
                <w:bCs/>
                <w:color w:val="000000"/>
                <w:sz w:val="16"/>
                <w:szCs w:val="16"/>
              </w:rPr>
            </w:pPr>
            <w:r w:rsidRPr="00F634FD">
              <w:rPr>
                <w:bCs/>
                <w:color w:val="000000"/>
                <w:sz w:val="16"/>
                <w:szCs w:val="16"/>
              </w:rPr>
              <w:t> </w:t>
            </w:r>
          </w:p>
        </w:tc>
        <w:tc>
          <w:tcPr>
            <w:tcW w:w="375" w:type="pct"/>
            <w:shd w:val="clear" w:color="auto" w:fill="auto"/>
            <w:tcMar>
              <w:left w:w="28" w:type="dxa"/>
              <w:bottom w:w="28" w:type="dxa"/>
              <w:right w:w="28" w:type="dxa"/>
            </w:tcMar>
          </w:tcPr>
          <w:p w:rsidR="00C657E3" w:rsidRPr="00F634FD" w:rsidRDefault="00C657E3" w:rsidP="00C657E3">
            <w:pPr>
              <w:jc w:val="center"/>
              <w:rPr>
                <w:bCs/>
                <w:color w:val="000000"/>
                <w:sz w:val="16"/>
                <w:szCs w:val="16"/>
              </w:rPr>
            </w:pPr>
            <w:r w:rsidRPr="00F634FD">
              <w:rPr>
                <w:bCs/>
                <w:color w:val="000000"/>
                <w:sz w:val="16"/>
                <w:szCs w:val="16"/>
              </w:rPr>
              <w:t>31,506/67,5</w:t>
            </w:r>
          </w:p>
        </w:tc>
        <w:tc>
          <w:tcPr>
            <w:tcW w:w="295" w:type="pct"/>
            <w:shd w:val="clear" w:color="auto" w:fill="auto"/>
            <w:tcMar>
              <w:left w:w="28" w:type="dxa"/>
              <w:bottom w:w="28" w:type="dxa"/>
              <w:right w:w="28" w:type="dxa"/>
            </w:tcMar>
          </w:tcPr>
          <w:p w:rsidR="00C657E3" w:rsidRPr="00F634FD" w:rsidRDefault="00C657E3" w:rsidP="00C657E3">
            <w:pPr>
              <w:jc w:val="center"/>
              <w:rPr>
                <w:bCs/>
                <w:color w:val="000000"/>
                <w:sz w:val="16"/>
                <w:szCs w:val="16"/>
              </w:rPr>
            </w:pPr>
            <w:r w:rsidRPr="00F634FD">
              <w:rPr>
                <w:bCs/>
                <w:color w:val="000000"/>
                <w:sz w:val="16"/>
                <w:szCs w:val="16"/>
              </w:rPr>
              <w:t>31,506/67,5</w:t>
            </w:r>
          </w:p>
        </w:tc>
        <w:tc>
          <w:tcPr>
            <w:tcW w:w="295" w:type="pct"/>
            <w:shd w:val="clear" w:color="auto" w:fill="auto"/>
            <w:tcMar>
              <w:left w:w="28" w:type="dxa"/>
              <w:bottom w:w="28" w:type="dxa"/>
              <w:right w:w="28" w:type="dxa"/>
            </w:tcMar>
          </w:tcPr>
          <w:p w:rsidR="00C657E3" w:rsidRPr="00F634FD" w:rsidRDefault="00C657E3" w:rsidP="00C657E3">
            <w:pPr>
              <w:jc w:val="center"/>
              <w:rPr>
                <w:bCs/>
                <w:color w:val="000000"/>
                <w:sz w:val="16"/>
                <w:szCs w:val="16"/>
              </w:rPr>
            </w:pPr>
            <w:r w:rsidRPr="00F634FD">
              <w:rPr>
                <w:bCs/>
                <w:color w:val="000000"/>
                <w:sz w:val="16"/>
                <w:szCs w:val="16"/>
              </w:rPr>
              <w:t>46,663/100</w:t>
            </w:r>
          </w:p>
        </w:tc>
        <w:tc>
          <w:tcPr>
            <w:tcW w:w="294" w:type="pct"/>
            <w:shd w:val="clear" w:color="auto" w:fill="auto"/>
            <w:tcMar>
              <w:left w:w="28" w:type="dxa"/>
              <w:bottom w:w="28" w:type="dxa"/>
              <w:right w:w="28" w:type="dxa"/>
            </w:tcMar>
          </w:tcPr>
          <w:p w:rsidR="00C657E3" w:rsidRPr="00F634FD" w:rsidRDefault="00C657E3" w:rsidP="00C657E3">
            <w:pPr>
              <w:jc w:val="center"/>
              <w:rPr>
                <w:bCs/>
                <w:color w:val="000000"/>
                <w:sz w:val="16"/>
                <w:szCs w:val="16"/>
              </w:rPr>
            </w:pPr>
            <w:r w:rsidRPr="00F634FD">
              <w:rPr>
                <w:bCs/>
                <w:color w:val="000000"/>
                <w:sz w:val="16"/>
                <w:szCs w:val="16"/>
              </w:rPr>
              <w:t>46,663/100</w:t>
            </w:r>
          </w:p>
        </w:tc>
      </w:tr>
      <w:tr w:rsidR="00181D06" w:rsidRPr="00F634FD" w:rsidTr="00181D06">
        <w:trPr>
          <w:trHeight w:val="135"/>
        </w:trPr>
        <w:tc>
          <w:tcPr>
            <w:tcW w:w="160" w:type="pct"/>
            <w:shd w:val="clear" w:color="auto" w:fill="auto"/>
            <w:tcMar>
              <w:left w:w="28" w:type="dxa"/>
              <w:bottom w:w="28" w:type="dxa"/>
              <w:right w:w="28" w:type="dxa"/>
            </w:tcMar>
          </w:tcPr>
          <w:p w:rsidR="00D16A38" w:rsidRPr="00F634FD" w:rsidRDefault="00D16A38" w:rsidP="00C657E3">
            <w:pPr>
              <w:jc w:val="center"/>
              <w:rPr>
                <w:color w:val="000000"/>
                <w:sz w:val="16"/>
                <w:szCs w:val="16"/>
              </w:rPr>
            </w:pPr>
            <w:r w:rsidRPr="00F634FD">
              <w:rPr>
                <w:color w:val="000000"/>
                <w:sz w:val="16"/>
                <w:szCs w:val="16"/>
              </w:rPr>
              <w:t>2</w:t>
            </w:r>
          </w:p>
        </w:tc>
        <w:tc>
          <w:tcPr>
            <w:tcW w:w="1691" w:type="pct"/>
            <w:shd w:val="clear" w:color="auto" w:fill="auto"/>
            <w:tcMar>
              <w:left w:w="28" w:type="dxa"/>
              <w:bottom w:w="28" w:type="dxa"/>
              <w:right w:w="28" w:type="dxa"/>
            </w:tcMar>
          </w:tcPr>
          <w:p w:rsidR="00D16A38" w:rsidRPr="00F634FD" w:rsidRDefault="00D16A38" w:rsidP="00181D06">
            <w:pPr>
              <w:rPr>
                <w:color w:val="000000"/>
                <w:sz w:val="16"/>
                <w:szCs w:val="16"/>
              </w:rPr>
            </w:pPr>
            <w:r w:rsidRPr="00F634FD">
              <w:rPr>
                <w:bCs/>
                <w:color w:val="000000"/>
                <w:sz w:val="16"/>
                <w:szCs w:val="16"/>
              </w:rPr>
              <w:t>Авт</w:t>
            </w:r>
            <w:r w:rsidR="00181D06">
              <w:rPr>
                <w:bCs/>
                <w:color w:val="000000"/>
                <w:sz w:val="16"/>
                <w:szCs w:val="16"/>
              </w:rPr>
              <w:t xml:space="preserve">омобильные дороги регионального, </w:t>
            </w:r>
            <w:r w:rsidRPr="00F634FD">
              <w:rPr>
                <w:bCs/>
                <w:color w:val="000000"/>
                <w:sz w:val="16"/>
                <w:szCs w:val="16"/>
              </w:rPr>
              <w:t>межмуниципального значения</w:t>
            </w:r>
          </w:p>
        </w:tc>
        <w:tc>
          <w:tcPr>
            <w:tcW w:w="484" w:type="pct"/>
            <w:shd w:val="clear" w:color="auto" w:fill="auto"/>
            <w:noWrap/>
            <w:tcMar>
              <w:left w:w="28" w:type="dxa"/>
              <w:bottom w:w="28" w:type="dxa"/>
              <w:right w:w="28" w:type="dxa"/>
            </w:tcMar>
          </w:tcPr>
          <w:p w:rsidR="00D16A38" w:rsidRPr="00F634FD" w:rsidRDefault="00D16A38" w:rsidP="00C657E3">
            <w:pPr>
              <w:jc w:val="center"/>
              <w:rPr>
                <w:color w:val="000000"/>
                <w:sz w:val="16"/>
                <w:szCs w:val="16"/>
              </w:rPr>
            </w:pPr>
          </w:p>
        </w:tc>
        <w:tc>
          <w:tcPr>
            <w:tcW w:w="340" w:type="pct"/>
            <w:shd w:val="clear" w:color="auto" w:fill="auto"/>
            <w:tcMar>
              <w:left w:w="28" w:type="dxa"/>
              <w:bottom w:w="28" w:type="dxa"/>
              <w:right w:w="28" w:type="dxa"/>
            </w:tcMar>
          </w:tcPr>
          <w:p w:rsidR="00D16A38" w:rsidRPr="00F634FD" w:rsidRDefault="00D16A38" w:rsidP="00C657E3">
            <w:pPr>
              <w:jc w:val="center"/>
              <w:rPr>
                <w:color w:val="000000"/>
                <w:sz w:val="16"/>
                <w:szCs w:val="16"/>
              </w:rPr>
            </w:pPr>
          </w:p>
        </w:tc>
        <w:tc>
          <w:tcPr>
            <w:tcW w:w="387" w:type="pct"/>
            <w:shd w:val="clear" w:color="auto" w:fill="auto"/>
            <w:tcMar>
              <w:left w:w="28" w:type="dxa"/>
              <w:bottom w:w="28" w:type="dxa"/>
              <w:right w:w="28" w:type="dxa"/>
            </w:tcMar>
          </w:tcPr>
          <w:p w:rsidR="00D16A38" w:rsidRPr="00F634FD" w:rsidRDefault="00D16A38" w:rsidP="00C657E3">
            <w:pPr>
              <w:jc w:val="center"/>
              <w:rPr>
                <w:color w:val="000000"/>
                <w:sz w:val="16"/>
                <w:szCs w:val="16"/>
              </w:rPr>
            </w:pPr>
          </w:p>
        </w:tc>
        <w:tc>
          <w:tcPr>
            <w:tcW w:w="340" w:type="pct"/>
            <w:shd w:val="clear" w:color="auto" w:fill="auto"/>
            <w:tcMar>
              <w:left w:w="28" w:type="dxa"/>
              <w:bottom w:w="28" w:type="dxa"/>
              <w:right w:w="28" w:type="dxa"/>
            </w:tcMar>
          </w:tcPr>
          <w:p w:rsidR="00D16A38" w:rsidRPr="00F634FD" w:rsidRDefault="00D16A38" w:rsidP="00C657E3">
            <w:pPr>
              <w:jc w:val="center"/>
              <w:rPr>
                <w:color w:val="000000"/>
                <w:sz w:val="16"/>
                <w:szCs w:val="16"/>
              </w:rPr>
            </w:pPr>
          </w:p>
        </w:tc>
        <w:tc>
          <w:tcPr>
            <w:tcW w:w="339" w:type="pct"/>
            <w:shd w:val="clear" w:color="auto" w:fill="auto"/>
            <w:tcMar>
              <w:left w:w="28" w:type="dxa"/>
              <w:bottom w:w="28" w:type="dxa"/>
              <w:right w:w="28" w:type="dxa"/>
            </w:tcMar>
          </w:tcPr>
          <w:p w:rsidR="00D16A38" w:rsidRPr="00F634FD" w:rsidRDefault="00D16A38" w:rsidP="00C657E3">
            <w:pPr>
              <w:jc w:val="center"/>
              <w:rPr>
                <w:color w:val="000000"/>
                <w:sz w:val="16"/>
                <w:szCs w:val="16"/>
              </w:rPr>
            </w:pPr>
          </w:p>
        </w:tc>
        <w:tc>
          <w:tcPr>
            <w:tcW w:w="375" w:type="pct"/>
            <w:shd w:val="clear" w:color="auto" w:fill="auto"/>
            <w:tcMar>
              <w:left w:w="28" w:type="dxa"/>
              <w:bottom w:w="28" w:type="dxa"/>
              <w:right w:w="28" w:type="dxa"/>
            </w:tcMar>
          </w:tcPr>
          <w:p w:rsidR="00D16A38" w:rsidRPr="00F634FD" w:rsidRDefault="00D16A38" w:rsidP="00C657E3">
            <w:pPr>
              <w:jc w:val="center"/>
              <w:rPr>
                <w:color w:val="000000"/>
                <w:sz w:val="16"/>
                <w:szCs w:val="16"/>
              </w:rPr>
            </w:pPr>
          </w:p>
        </w:tc>
        <w:tc>
          <w:tcPr>
            <w:tcW w:w="295" w:type="pct"/>
            <w:shd w:val="clear" w:color="auto" w:fill="auto"/>
            <w:tcMar>
              <w:left w:w="28" w:type="dxa"/>
              <w:bottom w:w="28" w:type="dxa"/>
              <w:right w:w="28" w:type="dxa"/>
            </w:tcMar>
          </w:tcPr>
          <w:p w:rsidR="00D16A38" w:rsidRPr="00F634FD" w:rsidRDefault="00D16A38" w:rsidP="00C657E3">
            <w:pPr>
              <w:jc w:val="center"/>
              <w:rPr>
                <w:color w:val="000000"/>
                <w:sz w:val="16"/>
                <w:szCs w:val="16"/>
              </w:rPr>
            </w:pPr>
          </w:p>
        </w:tc>
        <w:tc>
          <w:tcPr>
            <w:tcW w:w="295" w:type="pct"/>
            <w:shd w:val="clear" w:color="auto" w:fill="auto"/>
            <w:tcMar>
              <w:left w:w="28" w:type="dxa"/>
              <w:bottom w:w="28" w:type="dxa"/>
              <w:right w:w="28" w:type="dxa"/>
            </w:tcMar>
          </w:tcPr>
          <w:p w:rsidR="00D16A38" w:rsidRPr="00F634FD" w:rsidRDefault="00D16A38" w:rsidP="00C657E3">
            <w:pPr>
              <w:jc w:val="center"/>
              <w:rPr>
                <w:color w:val="000000"/>
                <w:sz w:val="16"/>
                <w:szCs w:val="16"/>
              </w:rPr>
            </w:pPr>
          </w:p>
        </w:tc>
        <w:tc>
          <w:tcPr>
            <w:tcW w:w="294" w:type="pct"/>
            <w:shd w:val="clear" w:color="auto" w:fill="auto"/>
            <w:tcMar>
              <w:left w:w="28" w:type="dxa"/>
              <w:bottom w:w="28" w:type="dxa"/>
              <w:right w:w="28" w:type="dxa"/>
            </w:tcMar>
          </w:tcPr>
          <w:p w:rsidR="00D16A38" w:rsidRPr="00F634FD" w:rsidRDefault="00D16A38" w:rsidP="00C657E3">
            <w:pPr>
              <w:jc w:val="center"/>
              <w:rPr>
                <w:color w:val="000000"/>
                <w:sz w:val="16"/>
                <w:szCs w:val="16"/>
              </w:rPr>
            </w:pPr>
          </w:p>
        </w:tc>
      </w:tr>
      <w:tr w:rsidR="00181D06" w:rsidRPr="00F634FD" w:rsidTr="00181D06">
        <w:trPr>
          <w:trHeight w:val="65"/>
        </w:trPr>
        <w:tc>
          <w:tcPr>
            <w:tcW w:w="160" w:type="pct"/>
            <w:shd w:val="clear" w:color="auto" w:fill="auto"/>
            <w:tcMar>
              <w:left w:w="28" w:type="dxa"/>
              <w:bottom w:w="28" w:type="dxa"/>
              <w:right w:w="28" w:type="dxa"/>
            </w:tcMar>
            <w:hideMark/>
          </w:tcPr>
          <w:p w:rsidR="00C657E3" w:rsidRPr="00F634FD" w:rsidRDefault="00C657E3" w:rsidP="00C657E3">
            <w:pPr>
              <w:jc w:val="center"/>
              <w:rPr>
                <w:color w:val="000000"/>
                <w:sz w:val="16"/>
                <w:szCs w:val="16"/>
              </w:rPr>
            </w:pPr>
            <w:r w:rsidRPr="00F634FD">
              <w:rPr>
                <w:color w:val="000000"/>
                <w:sz w:val="16"/>
                <w:szCs w:val="16"/>
                <w:lang w:val="en-US"/>
              </w:rPr>
              <w:t>2.</w:t>
            </w:r>
            <w:r w:rsidRPr="00F634FD">
              <w:rPr>
                <w:color w:val="000000"/>
                <w:sz w:val="16"/>
                <w:szCs w:val="16"/>
              </w:rPr>
              <w:t>1</w:t>
            </w:r>
          </w:p>
        </w:tc>
        <w:tc>
          <w:tcPr>
            <w:tcW w:w="1691" w:type="pct"/>
            <w:shd w:val="clear" w:color="auto" w:fill="auto"/>
            <w:tcMar>
              <w:left w:w="28" w:type="dxa"/>
              <w:bottom w:w="28" w:type="dxa"/>
              <w:right w:w="28" w:type="dxa"/>
            </w:tcMar>
            <w:hideMark/>
          </w:tcPr>
          <w:p w:rsidR="00C657E3" w:rsidRPr="00F634FD" w:rsidRDefault="00C657E3" w:rsidP="00C657E3">
            <w:pPr>
              <w:rPr>
                <w:color w:val="000000"/>
                <w:sz w:val="16"/>
                <w:szCs w:val="16"/>
              </w:rPr>
            </w:pPr>
            <w:r w:rsidRPr="00F634FD">
              <w:rPr>
                <w:color w:val="000000"/>
                <w:sz w:val="16"/>
                <w:szCs w:val="16"/>
              </w:rPr>
              <w:t xml:space="preserve">Киров – </w:t>
            </w:r>
            <w:proofErr w:type="spellStart"/>
            <w:r w:rsidRPr="00F634FD">
              <w:rPr>
                <w:color w:val="000000"/>
                <w:sz w:val="16"/>
                <w:szCs w:val="16"/>
              </w:rPr>
              <w:t>Малмыж</w:t>
            </w:r>
            <w:proofErr w:type="spellEnd"/>
            <w:r w:rsidRPr="00F634FD">
              <w:rPr>
                <w:color w:val="000000"/>
                <w:sz w:val="16"/>
                <w:szCs w:val="16"/>
              </w:rPr>
              <w:t xml:space="preserve"> – Вятские Поляны</w:t>
            </w:r>
          </w:p>
        </w:tc>
        <w:tc>
          <w:tcPr>
            <w:tcW w:w="484" w:type="pct"/>
            <w:shd w:val="clear" w:color="auto" w:fill="auto"/>
            <w:noWrap/>
            <w:tcMar>
              <w:left w:w="28" w:type="dxa"/>
              <w:bottom w:w="28" w:type="dxa"/>
              <w:right w:w="28" w:type="dxa"/>
            </w:tcMar>
            <w:hideMark/>
          </w:tcPr>
          <w:p w:rsidR="00C657E3" w:rsidRPr="00F634FD" w:rsidRDefault="00C657E3" w:rsidP="00C657E3">
            <w:pPr>
              <w:jc w:val="center"/>
              <w:rPr>
                <w:color w:val="000000"/>
                <w:sz w:val="16"/>
                <w:szCs w:val="16"/>
              </w:rPr>
            </w:pPr>
            <w:r w:rsidRPr="00F634FD">
              <w:rPr>
                <w:color w:val="000000"/>
                <w:sz w:val="16"/>
                <w:szCs w:val="16"/>
              </w:rPr>
              <w:t>2,11</w:t>
            </w:r>
          </w:p>
        </w:tc>
        <w:tc>
          <w:tcPr>
            <w:tcW w:w="340" w:type="pct"/>
            <w:shd w:val="clear" w:color="auto" w:fill="auto"/>
            <w:tcMar>
              <w:left w:w="28" w:type="dxa"/>
              <w:bottom w:w="28" w:type="dxa"/>
              <w:right w:w="28" w:type="dxa"/>
            </w:tcMar>
            <w:hideMark/>
          </w:tcPr>
          <w:p w:rsidR="00C657E3" w:rsidRPr="00F634FD" w:rsidRDefault="00C657E3" w:rsidP="00C657E3">
            <w:pPr>
              <w:jc w:val="center"/>
              <w:rPr>
                <w:color w:val="000000"/>
                <w:sz w:val="16"/>
                <w:szCs w:val="16"/>
              </w:rPr>
            </w:pPr>
            <w:r w:rsidRPr="00F634FD">
              <w:rPr>
                <w:color w:val="000000"/>
                <w:sz w:val="16"/>
                <w:szCs w:val="16"/>
              </w:rPr>
              <w:t> 0,99/47</w:t>
            </w:r>
          </w:p>
        </w:tc>
        <w:tc>
          <w:tcPr>
            <w:tcW w:w="387" w:type="pct"/>
            <w:shd w:val="clear" w:color="auto" w:fill="auto"/>
            <w:tcMar>
              <w:left w:w="28" w:type="dxa"/>
              <w:bottom w:w="28" w:type="dxa"/>
              <w:right w:w="28" w:type="dxa"/>
            </w:tcMar>
            <w:hideMark/>
          </w:tcPr>
          <w:p w:rsidR="00C657E3" w:rsidRPr="00F634FD" w:rsidRDefault="00C657E3" w:rsidP="00C657E3">
            <w:pPr>
              <w:jc w:val="center"/>
              <w:rPr>
                <w:color w:val="000000"/>
                <w:sz w:val="16"/>
                <w:szCs w:val="16"/>
              </w:rPr>
            </w:pPr>
            <w:r w:rsidRPr="00F634FD">
              <w:rPr>
                <w:color w:val="000000"/>
                <w:sz w:val="16"/>
                <w:szCs w:val="16"/>
              </w:rPr>
              <w:t> 0,99/47</w:t>
            </w:r>
          </w:p>
        </w:tc>
        <w:tc>
          <w:tcPr>
            <w:tcW w:w="340" w:type="pct"/>
            <w:shd w:val="clear" w:color="auto" w:fill="auto"/>
            <w:tcMar>
              <w:left w:w="28" w:type="dxa"/>
              <w:bottom w:w="28" w:type="dxa"/>
              <w:right w:w="28" w:type="dxa"/>
            </w:tcMar>
            <w:hideMark/>
          </w:tcPr>
          <w:p w:rsidR="00C657E3" w:rsidRPr="00F634FD" w:rsidRDefault="00C657E3" w:rsidP="00C657E3">
            <w:pPr>
              <w:jc w:val="center"/>
              <w:rPr>
                <w:color w:val="000000"/>
                <w:sz w:val="16"/>
                <w:szCs w:val="16"/>
              </w:rPr>
            </w:pPr>
            <w:r w:rsidRPr="00F634FD">
              <w:rPr>
                <w:color w:val="000000"/>
                <w:sz w:val="16"/>
                <w:szCs w:val="16"/>
              </w:rPr>
              <w:t> </w:t>
            </w:r>
          </w:p>
        </w:tc>
        <w:tc>
          <w:tcPr>
            <w:tcW w:w="339" w:type="pct"/>
            <w:shd w:val="clear" w:color="auto" w:fill="auto"/>
            <w:tcMar>
              <w:left w:w="28" w:type="dxa"/>
              <w:bottom w:w="28" w:type="dxa"/>
              <w:right w:w="28" w:type="dxa"/>
            </w:tcMar>
            <w:hideMark/>
          </w:tcPr>
          <w:p w:rsidR="00C657E3" w:rsidRPr="00F634FD" w:rsidRDefault="00C657E3" w:rsidP="00C657E3">
            <w:pPr>
              <w:jc w:val="center"/>
              <w:rPr>
                <w:color w:val="000000"/>
                <w:sz w:val="16"/>
                <w:szCs w:val="16"/>
              </w:rPr>
            </w:pPr>
            <w:r w:rsidRPr="00F634FD">
              <w:rPr>
                <w:color w:val="000000"/>
                <w:sz w:val="16"/>
                <w:szCs w:val="16"/>
              </w:rPr>
              <w:t> </w:t>
            </w:r>
          </w:p>
        </w:tc>
        <w:tc>
          <w:tcPr>
            <w:tcW w:w="375" w:type="pct"/>
            <w:shd w:val="clear" w:color="auto" w:fill="auto"/>
            <w:tcMar>
              <w:left w:w="28" w:type="dxa"/>
              <w:bottom w:w="28" w:type="dxa"/>
              <w:right w:w="28" w:type="dxa"/>
            </w:tcMar>
            <w:hideMark/>
          </w:tcPr>
          <w:p w:rsidR="00C657E3" w:rsidRPr="00F634FD" w:rsidRDefault="00C657E3" w:rsidP="00C657E3">
            <w:pPr>
              <w:jc w:val="center"/>
              <w:rPr>
                <w:color w:val="000000"/>
                <w:sz w:val="16"/>
                <w:szCs w:val="16"/>
              </w:rPr>
            </w:pPr>
            <w:r w:rsidRPr="00F634FD">
              <w:rPr>
                <w:color w:val="000000"/>
                <w:sz w:val="16"/>
                <w:szCs w:val="16"/>
              </w:rPr>
              <w:t> 0,99/47</w:t>
            </w:r>
          </w:p>
        </w:tc>
        <w:tc>
          <w:tcPr>
            <w:tcW w:w="295" w:type="pct"/>
            <w:shd w:val="clear" w:color="auto" w:fill="auto"/>
            <w:tcMar>
              <w:left w:w="28" w:type="dxa"/>
              <w:bottom w:w="28" w:type="dxa"/>
              <w:right w:w="28" w:type="dxa"/>
            </w:tcMar>
            <w:hideMark/>
          </w:tcPr>
          <w:p w:rsidR="00C657E3" w:rsidRPr="00F634FD" w:rsidRDefault="00C657E3" w:rsidP="00C657E3">
            <w:pPr>
              <w:jc w:val="center"/>
              <w:rPr>
                <w:color w:val="000000"/>
                <w:sz w:val="16"/>
                <w:szCs w:val="16"/>
              </w:rPr>
            </w:pPr>
            <w:r w:rsidRPr="00F634FD">
              <w:rPr>
                <w:color w:val="000000"/>
                <w:sz w:val="16"/>
                <w:szCs w:val="16"/>
              </w:rPr>
              <w:t> 0,99/47</w:t>
            </w:r>
          </w:p>
        </w:tc>
        <w:tc>
          <w:tcPr>
            <w:tcW w:w="295" w:type="pct"/>
            <w:shd w:val="clear" w:color="auto" w:fill="auto"/>
            <w:tcMar>
              <w:left w:w="28" w:type="dxa"/>
              <w:bottom w:w="28" w:type="dxa"/>
              <w:right w:w="28" w:type="dxa"/>
            </w:tcMar>
            <w:hideMark/>
          </w:tcPr>
          <w:p w:rsidR="00C657E3" w:rsidRPr="00F634FD" w:rsidRDefault="00C657E3" w:rsidP="00C657E3">
            <w:pPr>
              <w:jc w:val="center"/>
              <w:rPr>
                <w:color w:val="000000"/>
                <w:sz w:val="16"/>
                <w:szCs w:val="16"/>
              </w:rPr>
            </w:pPr>
            <w:r w:rsidRPr="00F634FD">
              <w:rPr>
                <w:color w:val="000000"/>
                <w:sz w:val="16"/>
                <w:szCs w:val="16"/>
              </w:rPr>
              <w:t> 2,11/100</w:t>
            </w:r>
          </w:p>
        </w:tc>
        <w:tc>
          <w:tcPr>
            <w:tcW w:w="294" w:type="pct"/>
            <w:shd w:val="clear" w:color="auto" w:fill="auto"/>
            <w:tcMar>
              <w:left w:w="28" w:type="dxa"/>
              <w:bottom w:w="28" w:type="dxa"/>
              <w:right w:w="28" w:type="dxa"/>
            </w:tcMar>
            <w:hideMark/>
          </w:tcPr>
          <w:p w:rsidR="00C657E3" w:rsidRPr="00F634FD" w:rsidRDefault="00C657E3" w:rsidP="00C657E3">
            <w:pPr>
              <w:jc w:val="center"/>
              <w:rPr>
                <w:color w:val="000000"/>
                <w:sz w:val="16"/>
                <w:szCs w:val="16"/>
              </w:rPr>
            </w:pPr>
            <w:r w:rsidRPr="00F634FD">
              <w:rPr>
                <w:color w:val="000000"/>
                <w:sz w:val="16"/>
                <w:szCs w:val="16"/>
              </w:rPr>
              <w:t> 2,11/100</w:t>
            </w:r>
          </w:p>
        </w:tc>
      </w:tr>
      <w:tr w:rsidR="00181D06" w:rsidRPr="00F634FD" w:rsidTr="00181D06">
        <w:trPr>
          <w:trHeight w:val="114"/>
        </w:trPr>
        <w:tc>
          <w:tcPr>
            <w:tcW w:w="160" w:type="pct"/>
            <w:shd w:val="clear" w:color="auto" w:fill="auto"/>
            <w:tcMar>
              <w:left w:w="28" w:type="dxa"/>
              <w:bottom w:w="28" w:type="dxa"/>
              <w:right w:w="28" w:type="dxa"/>
            </w:tcMar>
            <w:hideMark/>
          </w:tcPr>
          <w:p w:rsidR="00C657E3" w:rsidRPr="00F634FD" w:rsidRDefault="00C657E3" w:rsidP="00C657E3">
            <w:pPr>
              <w:jc w:val="center"/>
              <w:rPr>
                <w:color w:val="000000"/>
                <w:sz w:val="16"/>
                <w:szCs w:val="16"/>
              </w:rPr>
            </w:pPr>
            <w:r w:rsidRPr="00F634FD">
              <w:rPr>
                <w:color w:val="000000"/>
                <w:sz w:val="16"/>
                <w:szCs w:val="16"/>
                <w:lang w:val="en-US"/>
              </w:rPr>
              <w:t>2</w:t>
            </w:r>
            <w:r w:rsidRPr="00F634FD">
              <w:rPr>
                <w:color w:val="000000"/>
                <w:sz w:val="16"/>
                <w:szCs w:val="16"/>
              </w:rPr>
              <w:t>.2</w:t>
            </w:r>
          </w:p>
        </w:tc>
        <w:tc>
          <w:tcPr>
            <w:tcW w:w="1691" w:type="pct"/>
            <w:shd w:val="clear" w:color="auto" w:fill="auto"/>
            <w:tcMar>
              <w:left w:w="28" w:type="dxa"/>
              <w:bottom w:w="28" w:type="dxa"/>
              <w:right w:w="28" w:type="dxa"/>
            </w:tcMar>
            <w:hideMark/>
          </w:tcPr>
          <w:p w:rsidR="00C657E3" w:rsidRPr="00F634FD" w:rsidRDefault="00181D06" w:rsidP="00C657E3">
            <w:pPr>
              <w:rPr>
                <w:color w:val="000000"/>
                <w:sz w:val="16"/>
                <w:szCs w:val="16"/>
              </w:rPr>
            </w:pPr>
            <w:r>
              <w:rPr>
                <w:color w:val="000000"/>
                <w:sz w:val="16"/>
                <w:szCs w:val="16"/>
              </w:rPr>
              <w:t xml:space="preserve">Южный обход города </w:t>
            </w:r>
            <w:r w:rsidR="00C657E3" w:rsidRPr="00F634FD">
              <w:rPr>
                <w:color w:val="000000"/>
                <w:sz w:val="16"/>
                <w:szCs w:val="16"/>
              </w:rPr>
              <w:t>Кирова</w:t>
            </w:r>
          </w:p>
        </w:tc>
        <w:tc>
          <w:tcPr>
            <w:tcW w:w="484" w:type="pct"/>
            <w:shd w:val="clear" w:color="auto" w:fill="auto"/>
            <w:noWrap/>
            <w:tcMar>
              <w:left w:w="28" w:type="dxa"/>
              <w:bottom w:w="28" w:type="dxa"/>
              <w:right w:w="28" w:type="dxa"/>
            </w:tcMar>
            <w:hideMark/>
          </w:tcPr>
          <w:p w:rsidR="00C657E3" w:rsidRPr="00F634FD" w:rsidRDefault="00C657E3" w:rsidP="00C657E3">
            <w:pPr>
              <w:jc w:val="center"/>
              <w:rPr>
                <w:color w:val="000000"/>
                <w:sz w:val="16"/>
                <w:szCs w:val="16"/>
              </w:rPr>
            </w:pPr>
            <w:r w:rsidRPr="00F634FD">
              <w:rPr>
                <w:color w:val="000000"/>
                <w:sz w:val="16"/>
                <w:szCs w:val="16"/>
              </w:rPr>
              <w:t>21,379</w:t>
            </w:r>
          </w:p>
        </w:tc>
        <w:tc>
          <w:tcPr>
            <w:tcW w:w="340" w:type="pct"/>
            <w:shd w:val="clear" w:color="auto" w:fill="auto"/>
            <w:tcMar>
              <w:left w:w="28" w:type="dxa"/>
              <w:bottom w:w="28" w:type="dxa"/>
              <w:right w:w="28" w:type="dxa"/>
            </w:tcMar>
            <w:hideMark/>
          </w:tcPr>
          <w:p w:rsidR="00C657E3" w:rsidRPr="00F634FD" w:rsidRDefault="00C657E3" w:rsidP="00C657E3">
            <w:pPr>
              <w:jc w:val="center"/>
              <w:rPr>
                <w:color w:val="000000"/>
                <w:sz w:val="16"/>
                <w:szCs w:val="16"/>
              </w:rPr>
            </w:pPr>
            <w:r w:rsidRPr="00F634FD">
              <w:rPr>
                <w:color w:val="000000"/>
                <w:sz w:val="16"/>
                <w:szCs w:val="16"/>
              </w:rPr>
              <w:t> 15,68/73</w:t>
            </w:r>
          </w:p>
        </w:tc>
        <w:tc>
          <w:tcPr>
            <w:tcW w:w="387" w:type="pct"/>
            <w:shd w:val="clear" w:color="auto" w:fill="auto"/>
            <w:tcMar>
              <w:left w:w="28" w:type="dxa"/>
              <w:bottom w:w="28" w:type="dxa"/>
              <w:right w:w="28" w:type="dxa"/>
            </w:tcMar>
            <w:hideMark/>
          </w:tcPr>
          <w:p w:rsidR="00C657E3" w:rsidRPr="00F634FD" w:rsidRDefault="00C657E3" w:rsidP="00C657E3">
            <w:pPr>
              <w:jc w:val="center"/>
              <w:rPr>
                <w:color w:val="000000"/>
                <w:sz w:val="16"/>
                <w:szCs w:val="16"/>
              </w:rPr>
            </w:pPr>
            <w:r w:rsidRPr="00F634FD">
              <w:rPr>
                <w:color w:val="000000"/>
                <w:sz w:val="16"/>
                <w:szCs w:val="16"/>
              </w:rPr>
              <w:t> 15,68/73</w:t>
            </w:r>
          </w:p>
        </w:tc>
        <w:tc>
          <w:tcPr>
            <w:tcW w:w="340" w:type="pct"/>
            <w:shd w:val="clear" w:color="auto" w:fill="auto"/>
            <w:tcMar>
              <w:left w:w="28" w:type="dxa"/>
              <w:bottom w:w="28" w:type="dxa"/>
              <w:right w:w="28" w:type="dxa"/>
            </w:tcMar>
            <w:hideMark/>
          </w:tcPr>
          <w:p w:rsidR="00C657E3" w:rsidRPr="00F634FD" w:rsidRDefault="00C657E3" w:rsidP="00C657E3">
            <w:pPr>
              <w:jc w:val="center"/>
              <w:rPr>
                <w:color w:val="000000"/>
                <w:sz w:val="16"/>
                <w:szCs w:val="16"/>
              </w:rPr>
            </w:pPr>
            <w:r w:rsidRPr="00F634FD">
              <w:rPr>
                <w:color w:val="000000"/>
                <w:sz w:val="16"/>
                <w:szCs w:val="16"/>
              </w:rPr>
              <w:t> </w:t>
            </w:r>
          </w:p>
        </w:tc>
        <w:tc>
          <w:tcPr>
            <w:tcW w:w="339" w:type="pct"/>
            <w:shd w:val="clear" w:color="auto" w:fill="auto"/>
            <w:tcMar>
              <w:left w:w="28" w:type="dxa"/>
              <w:bottom w:w="28" w:type="dxa"/>
              <w:right w:w="28" w:type="dxa"/>
            </w:tcMar>
            <w:hideMark/>
          </w:tcPr>
          <w:p w:rsidR="00C657E3" w:rsidRPr="00F634FD" w:rsidRDefault="00C657E3" w:rsidP="00C657E3">
            <w:pPr>
              <w:jc w:val="center"/>
              <w:rPr>
                <w:color w:val="000000"/>
                <w:sz w:val="16"/>
                <w:szCs w:val="16"/>
              </w:rPr>
            </w:pPr>
            <w:r w:rsidRPr="00F634FD">
              <w:rPr>
                <w:color w:val="000000"/>
                <w:sz w:val="16"/>
                <w:szCs w:val="16"/>
              </w:rPr>
              <w:t> </w:t>
            </w:r>
          </w:p>
        </w:tc>
        <w:tc>
          <w:tcPr>
            <w:tcW w:w="375" w:type="pct"/>
            <w:shd w:val="clear" w:color="auto" w:fill="auto"/>
            <w:tcMar>
              <w:left w:w="28" w:type="dxa"/>
              <w:bottom w:w="28" w:type="dxa"/>
              <w:right w:w="28" w:type="dxa"/>
            </w:tcMar>
            <w:hideMark/>
          </w:tcPr>
          <w:p w:rsidR="00C657E3" w:rsidRPr="00F634FD" w:rsidRDefault="00C657E3" w:rsidP="00C657E3">
            <w:pPr>
              <w:jc w:val="center"/>
              <w:rPr>
                <w:color w:val="000000"/>
                <w:sz w:val="16"/>
                <w:szCs w:val="16"/>
              </w:rPr>
            </w:pPr>
            <w:r w:rsidRPr="00F634FD">
              <w:rPr>
                <w:color w:val="000000"/>
                <w:sz w:val="16"/>
                <w:szCs w:val="16"/>
              </w:rPr>
              <w:t> 15,68/73</w:t>
            </w:r>
          </w:p>
        </w:tc>
        <w:tc>
          <w:tcPr>
            <w:tcW w:w="295" w:type="pct"/>
            <w:shd w:val="clear" w:color="auto" w:fill="auto"/>
            <w:tcMar>
              <w:left w:w="28" w:type="dxa"/>
              <w:bottom w:w="28" w:type="dxa"/>
              <w:right w:w="28" w:type="dxa"/>
            </w:tcMar>
            <w:hideMark/>
          </w:tcPr>
          <w:p w:rsidR="00C657E3" w:rsidRPr="00F634FD" w:rsidRDefault="00C657E3" w:rsidP="00C657E3">
            <w:pPr>
              <w:jc w:val="center"/>
              <w:rPr>
                <w:color w:val="000000"/>
                <w:sz w:val="16"/>
                <w:szCs w:val="16"/>
              </w:rPr>
            </w:pPr>
            <w:r w:rsidRPr="00F634FD">
              <w:rPr>
                <w:color w:val="000000"/>
                <w:sz w:val="16"/>
                <w:szCs w:val="16"/>
              </w:rPr>
              <w:t> 15,68/73</w:t>
            </w:r>
          </w:p>
        </w:tc>
        <w:tc>
          <w:tcPr>
            <w:tcW w:w="295" w:type="pct"/>
            <w:shd w:val="clear" w:color="auto" w:fill="auto"/>
            <w:tcMar>
              <w:left w:w="28" w:type="dxa"/>
              <w:bottom w:w="28" w:type="dxa"/>
              <w:right w:w="28" w:type="dxa"/>
            </w:tcMar>
            <w:hideMark/>
          </w:tcPr>
          <w:p w:rsidR="00C657E3" w:rsidRPr="00F634FD" w:rsidRDefault="00C657E3" w:rsidP="00C657E3">
            <w:pPr>
              <w:jc w:val="center"/>
              <w:rPr>
                <w:color w:val="000000"/>
                <w:sz w:val="16"/>
                <w:szCs w:val="16"/>
              </w:rPr>
            </w:pPr>
            <w:r w:rsidRPr="00F634FD">
              <w:rPr>
                <w:color w:val="000000"/>
                <w:sz w:val="16"/>
                <w:szCs w:val="16"/>
              </w:rPr>
              <w:t> 19,68/92,1</w:t>
            </w:r>
          </w:p>
        </w:tc>
        <w:tc>
          <w:tcPr>
            <w:tcW w:w="294" w:type="pct"/>
            <w:shd w:val="clear" w:color="auto" w:fill="auto"/>
            <w:tcMar>
              <w:left w:w="28" w:type="dxa"/>
              <w:bottom w:w="28" w:type="dxa"/>
              <w:right w:w="28" w:type="dxa"/>
            </w:tcMar>
            <w:hideMark/>
          </w:tcPr>
          <w:p w:rsidR="00C657E3" w:rsidRPr="00F634FD" w:rsidRDefault="00C657E3" w:rsidP="00C657E3">
            <w:pPr>
              <w:jc w:val="center"/>
              <w:rPr>
                <w:color w:val="000000"/>
                <w:sz w:val="16"/>
                <w:szCs w:val="16"/>
              </w:rPr>
            </w:pPr>
            <w:r w:rsidRPr="00F634FD">
              <w:rPr>
                <w:color w:val="000000"/>
                <w:sz w:val="16"/>
                <w:szCs w:val="16"/>
              </w:rPr>
              <w:t> 19,68/92,1</w:t>
            </w:r>
          </w:p>
        </w:tc>
      </w:tr>
      <w:tr w:rsidR="00181D06" w:rsidRPr="00F634FD" w:rsidTr="00181D06">
        <w:trPr>
          <w:trHeight w:val="315"/>
        </w:trPr>
        <w:tc>
          <w:tcPr>
            <w:tcW w:w="160" w:type="pct"/>
            <w:shd w:val="clear" w:color="auto" w:fill="auto"/>
            <w:tcMar>
              <w:left w:w="28" w:type="dxa"/>
              <w:bottom w:w="28" w:type="dxa"/>
              <w:right w:w="28" w:type="dxa"/>
            </w:tcMar>
            <w:hideMark/>
          </w:tcPr>
          <w:p w:rsidR="00C657E3" w:rsidRPr="00F634FD" w:rsidRDefault="00C657E3" w:rsidP="00C657E3">
            <w:pPr>
              <w:jc w:val="center"/>
              <w:rPr>
                <w:color w:val="000000"/>
                <w:sz w:val="16"/>
                <w:szCs w:val="16"/>
              </w:rPr>
            </w:pPr>
            <w:r w:rsidRPr="00F634FD">
              <w:rPr>
                <w:color w:val="000000"/>
                <w:sz w:val="16"/>
                <w:szCs w:val="16"/>
                <w:lang w:val="en-US"/>
              </w:rPr>
              <w:t>2.</w:t>
            </w:r>
            <w:r w:rsidRPr="00F634FD">
              <w:rPr>
                <w:color w:val="000000"/>
                <w:sz w:val="16"/>
                <w:szCs w:val="16"/>
              </w:rPr>
              <w:t>3</w:t>
            </w:r>
          </w:p>
        </w:tc>
        <w:tc>
          <w:tcPr>
            <w:tcW w:w="1691" w:type="pct"/>
            <w:shd w:val="clear" w:color="auto" w:fill="auto"/>
            <w:tcMar>
              <w:left w:w="28" w:type="dxa"/>
              <w:bottom w:w="28" w:type="dxa"/>
              <w:right w:w="28" w:type="dxa"/>
            </w:tcMar>
            <w:hideMark/>
          </w:tcPr>
          <w:p w:rsidR="00C657E3" w:rsidRPr="00F634FD" w:rsidRDefault="00C657E3" w:rsidP="00C657E3">
            <w:pPr>
              <w:rPr>
                <w:color w:val="000000"/>
                <w:sz w:val="16"/>
                <w:szCs w:val="16"/>
              </w:rPr>
            </w:pPr>
            <w:r w:rsidRPr="00F634FD">
              <w:rPr>
                <w:color w:val="000000"/>
                <w:sz w:val="16"/>
                <w:szCs w:val="16"/>
              </w:rPr>
              <w:t xml:space="preserve">Киров – Кирово-Чепецк – Зуевка – </w:t>
            </w:r>
            <w:proofErr w:type="spellStart"/>
            <w:r w:rsidRPr="00F634FD">
              <w:rPr>
                <w:color w:val="000000"/>
                <w:sz w:val="16"/>
                <w:szCs w:val="16"/>
              </w:rPr>
              <w:t>Фаленки</w:t>
            </w:r>
            <w:proofErr w:type="spellEnd"/>
            <w:r w:rsidRPr="00F634FD">
              <w:rPr>
                <w:color w:val="000000"/>
                <w:sz w:val="16"/>
                <w:szCs w:val="16"/>
              </w:rPr>
              <w:t xml:space="preserve"> – граница Удмуртской Республики</w:t>
            </w:r>
          </w:p>
        </w:tc>
        <w:tc>
          <w:tcPr>
            <w:tcW w:w="484" w:type="pct"/>
            <w:shd w:val="clear" w:color="auto" w:fill="auto"/>
            <w:noWrap/>
            <w:tcMar>
              <w:left w:w="28" w:type="dxa"/>
              <w:bottom w:w="28" w:type="dxa"/>
              <w:right w:w="28" w:type="dxa"/>
            </w:tcMar>
            <w:hideMark/>
          </w:tcPr>
          <w:p w:rsidR="00C657E3" w:rsidRPr="00F634FD" w:rsidRDefault="00C657E3" w:rsidP="00C657E3">
            <w:pPr>
              <w:jc w:val="center"/>
              <w:rPr>
                <w:color w:val="000000"/>
                <w:sz w:val="16"/>
                <w:szCs w:val="16"/>
              </w:rPr>
            </w:pPr>
            <w:r w:rsidRPr="00F634FD">
              <w:rPr>
                <w:color w:val="000000"/>
                <w:sz w:val="16"/>
                <w:szCs w:val="16"/>
              </w:rPr>
              <w:t>16,07</w:t>
            </w:r>
          </w:p>
        </w:tc>
        <w:tc>
          <w:tcPr>
            <w:tcW w:w="340" w:type="pct"/>
            <w:shd w:val="clear" w:color="auto" w:fill="auto"/>
            <w:tcMar>
              <w:left w:w="28" w:type="dxa"/>
              <w:bottom w:w="28" w:type="dxa"/>
              <w:right w:w="28" w:type="dxa"/>
            </w:tcMar>
            <w:hideMark/>
          </w:tcPr>
          <w:p w:rsidR="00C657E3" w:rsidRPr="00F634FD" w:rsidRDefault="00C657E3" w:rsidP="00C657E3">
            <w:pPr>
              <w:jc w:val="center"/>
              <w:rPr>
                <w:color w:val="000000"/>
                <w:sz w:val="16"/>
                <w:szCs w:val="16"/>
              </w:rPr>
            </w:pPr>
            <w:r w:rsidRPr="00F634FD">
              <w:rPr>
                <w:color w:val="000000"/>
                <w:sz w:val="16"/>
                <w:szCs w:val="16"/>
              </w:rPr>
              <w:t>13,77/86</w:t>
            </w:r>
          </w:p>
        </w:tc>
        <w:tc>
          <w:tcPr>
            <w:tcW w:w="387" w:type="pct"/>
            <w:shd w:val="clear" w:color="auto" w:fill="auto"/>
            <w:tcMar>
              <w:left w:w="28" w:type="dxa"/>
              <w:bottom w:w="28" w:type="dxa"/>
              <w:right w:w="28" w:type="dxa"/>
            </w:tcMar>
            <w:hideMark/>
          </w:tcPr>
          <w:p w:rsidR="00C657E3" w:rsidRPr="00F634FD" w:rsidRDefault="00C657E3" w:rsidP="00C657E3">
            <w:pPr>
              <w:jc w:val="center"/>
              <w:rPr>
                <w:color w:val="000000"/>
                <w:sz w:val="16"/>
                <w:szCs w:val="16"/>
              </w:rPr>
            </w:pPr>
            <w:r w:rsidRPr="00F634FD">
              <w:rPr>
                <w:color w:val="000000"/>
                <w:sz w:val="16"/>
                <w:szCs w:val="16"/>
              </w:rPr>
              <w:t>13,77/86</w:t>
            </w:r>
          </w:p>
        </w:tc>
        <w:tc>
          <w:tcPr>
            <w:tcW w:w="340" w:type="pct"/>
            <w:shd w:val="clear" w:color="auto" w:fill="auto"/>
            <w:tcMar>
              <w:left w:w="28" w:type="dxa"/>
              <w:bottom w:w="28" w:type="dxa"/>
              <w:right w:w="28" w:type="dxa"/>
            </w:tcMar>
            <w:hideMark/>
          </w:tcPr>
          <w:p w:rsidR="00C657E3" w:rsidRPr="00F634FD" w:rsidRDefault="00C657E3" w:rsidP="00C657E3">
            <w:pPr>
              <w:jc w:val="center"/>
              <w:rPr>
                <w:color w:val="000000"/>
                <w:sz w:val="16"/>
                <w:szCs w:val="16"/>
              </w:rPr>
            </w:pPr>
            <w:r w:rsidRPr="00F634FD">
              <w:rPr>
                <w:color w:val="000000"/>
                <w:sz w:val="16"/>
                <w:szCs w:val="16"/>
              </w:rPr>
              <w:t> </w:t>
            </w:r>
          </w:p>
        </w:tc>
        <w:tc>
          <w:tcPr>
            <w:tcW w:w="339" w:type="pct"/>
            <w:shd w:val="clear" w:color="auto" w:fill="auto"/>
            <w:tcMar>
              <w:left w:w="28" w:type="dxa"/>
              <w:bottom w:w="28" w:type="dxa"/>
              <w:right w:w="28" w:type="dxa"/>
            </w:tcMar>
            <w:hideMark/>
          </w:tcPr>
          <w:p w:rsidR="00C657E3" w:rsidRPr="00F634FD" w:rsidRDefault="00C657E3" w:rsidP="00C657E3">
            <w:pPr>
              <w:jc w:val="center"/>
              <w:rPr>
                <w:color w:val="000000"/>
                <w:sz w:val="16"/>
                <w:szCs w:val="16"/>
              </w:rPr>
            </w:pPr>
            <w:r w:rsidRPr="00F634FD">
              <w:rPr>
                <w:color w:val="000000"/>
                <w:sz w:val="16"/>
                <w:szCs w:val="16"/>
              </w:rPr>
              <w:t> </w:t>
            </w:r>
          </w:p>
        </w:tc>
        <w:tc>
          <w:tcPr>
            <w:tcW w:w="375" w:type="pct"/>
            <w:shd w:val="clear" w:color="auto" w:fill="auto"/>
            <w:tcMar>
              <w:left w:w="28" w:type="dxa"/>
              <w:bottom w:w="28" w:type="dxa"/>
              <w:right w:w="28" w:type="dxa"/>
            </w:tcMar>
            <w:hideMark/>
          </w:tcPr>
          <w:p w:rsidR="00C657E3" w:rsidRPr="00F634FD" w:rsidRDefault="00C657E3" w:rsidP="00C657E3">
            <w:pPr>
              <w:jc w:val="center"/>
              <w:rPr>
                <w:color w:val="000000"/>
                <w:sz w:val="16"/>
                <w:szCs w:val="16"/>
              </w:rPr>
            </w:pPr>
            <w:r w:rsidRPr="00F634FD">
              <w:rPr>
                <w:color w:val="000000"/>
                <w:sz w:val="16"/>
                <w:szCs w:val="16"/>
              </w:rPr>
              <w:t>13,77/86</w:t>
            </w:r>
          </w:p>
        </w:tc>
        <w:tc>
          <w:tcPr>
            <w:tcW w:w="295" w:type="pct"/>
            <w:shd w:val="clear" w:color="auto" w:fill="auto"/>
            <w:tcMar>
              <w:left w:w="28" w:type="dxa"/>
              <w:bottom w:w="28" w:type="dxa"/>
              <w:right w:w="28" w:type="dxa"/>
            </w:tcMar>
            <w:hideMark/>
          </w:tcPr>
          <w:p w:rsidR="00C657E3" w:rsidRPr="00F634FD" w:rsidRDefault="00C657E3" w:rsidP="00C657E3">
            <w:pPr>
              <w:jc w:val="center"/>
              <w:rPr>
                <w:color w:val="000000"/>
                <w:sz w:val="16"/>
                <w:szCs w:val="16"/>
              </w:rPr>
            </w:pPr>
            <w:r w:rsidRPr="00F634FD">
              <w:rPr>
                <w:color w:val="000000"/>
                <w:sz w:val="16"/>
                <w:szCs w:val="16"/>
              </w:rPr>
              <w:t>13,77/86</w:t>
            </w:r>
          </w:p>
        </w:tc>
        <w:tc>
          <w:tcPr>
            <w:tcW w:w="295" w:type="pct"/>
            <w:shd w:val="clear" w:color="auto" w:fill="auto"/>
            <w:tcMar>
              <w:left w:w="28" w:type="dxa"/>
              <w:bottom w:w="28" w:type="dxa"/>
              <w:right w:w="28" w:type="dxa"/>
            </w:tcMar>
            <w:hideMark/>
          </w:tcPr>
          <w:p w:rsidR="00C657E3" w:rsidRPr="00F634FD" w:rsidRDefault="00C657E3" w:rsidP="00C657E3">
            <w:pPr>
              <w:jc w:val="center"/>
              <w:rPr>
                <w:color w:val="000000"/>
                <w:sz w:val="16"/>
                <w:szCs w:val="16"/>
              </w:rPr>
            </w:pPr>
            <w:r w:rsidRPr="00F634FD">
              <w:rPr>
                <w:color w:val="000000"/>
                <w:sz w:val="16"/>
                <w:szCs w:val="16"/>
              </w:rPr>
              <w:t>16,07/100</w:t>
            </w:r>
          </w:p>
        </w:tc>
        <w:tc>
          <w:tcPr>
            <w:tcW w:w="294" w:type="pct"/>
            <w:shd w:val="clear" w:color="auto" w:fill="auto"/>
            <w:tcMar>
              <w:left w:w="28" w:type="dxa"/>
              <w:bottom w:w="28" w:type="dxa"/>
              <w:right w:w="28" w:type="dxa"/>
            </w:tcMar>
            <w:hideMark/>
          </w:tcPr>
          <w:p w:rsidR="00C657E3" w:rsidRPr="00F634FD" w:rsidRDefault="00C657E3" w:rsidP="00C657E3">
            <w:pPr>
              <w:jc w:val="center"/>
              <w:rPr>
                <w:color w:val="000000"/>
                <w:sz w:val="16"/>
                <w:szCs w:val="16"/>
              </w:rPr>
            </w:pPr>
            <w:r w:rsidRPr="00F634FD">
              <w:rPr>
                <w:color w:val="000000"/>
                <w:sz w:val="16"/>
                <w:szCs w:val="16"/>
              </w:rPr>
              <w:t>16,07/100</w:t>
            </w:r>
          </w:p>
        </w:tc>
      </w:tr>
      <w:tr w:rsidR="00181D06" w:rsidRPr="00F634FD" w:rsidTr="00181D06">
        <w:trPr>
          <w:trHeight w:val="208"/>
        </w:trPr>
        <w:tc>
          <w:tcPr>
            <w:tcW w:w="160" w:type="pct"/>
            <w:shd w:val="clear" w:color="auto" w:fill="auto"/>
            <w:tcMar>
              <w:left w:w="28" w:type="dxa"/>
              <w:bottom w:w="28" w:type="dxa"/>
              <w:right w:w="28" w:type="dxa"/>
            </w:tcMar>
            <w:hideMark/>
          </w:tcPr>
          <w:p w:rsidR="00C657E3" w:rsidRPr="00F634FD" w:rsidRDefault="00C657E3" w:rsidP="00C657E3">
            <w:pPr>
              <w:jc w:val="center"/>
              <w:rPr>
                <w:color w:val="000000"/>
                <w:sz w:val="16"/>
                <w:szCs w:val="16"/>
              </w:rPr>
            </w:pPr>
            <w:r w:rsidRPr="00F634FD">
              <w:rPr>
                <w:color w:val="000000"/>
                <w:sz w:val="16"/>
                <w:szCs w:val="16"/>
                <w:lang w:val="en-US"/>
              </w:rPr>
              <w:t>2.</w:t>
            </w:r>
            <w:r w:rsidRPr="00F634FD">
              <w:rPr>
                <w:color w:val="000000"/>
                <w:sz w:val="16"/>
                <w:szCs w:val="16"/>
              </w:rPr>
              <w:t>4</w:t>
            </w:r>
          </w:p>
        </w:tc>
        <w:tc>
          <w:tcPr>
            <w:tcW w:w="1691" w:type="pct"/>
            <w:shd w:val="clear" w:color="auto" w:fill="auto"/>
            <w:tcMar>
              <w:left w:w="28" w:type="dxa"/>
              <w:bottom w:w="28" w:type="dxa"/>
              <w:right w:w="28" w:type="dxa"/>
            </w:tcMar>
            <w:hideMark/>
          </w:tcPr>
          <w:p w:rsidR="00C657E3" w:rsidRPr="00F634FD" w:rsidRDefault="00C657E3" w:rsidP="00C657E3">
            <w:pPr>
              <w:rPr>
                <w:color w:val="000000"/>
                <w:sz w:val="16"/>
                <w:szCs w:val="16"/>
              </w:rPr>
            </w:pPr>
            <w:r w:rsidRPr="00F634FD">
              <w:rPr>
                <w:color w:val="000000"/>
                <w:sz w:val="16"/>
                <w:szCs w:val="16"/>
              </w:rPr>
              <w:t>Киров – Стрижи – Оричи</w:t>
            </w:r>
          </w:p>
        </w:tc>
        <w:tc>
          <w:tcPr>
            <w:tcW w:w="484" w:type="pct"/>
            <w:shd w:val="clear" w:color="auto" w:fill="auto"/>
            <w:noWrap/>
            <w:tcMar>
              <w:left w:w="28" w:type="dxa"/>
              <w:bottom w:w="28" w:type="dxa"/>
              <w:right w:w="28" w:type="dxa"/>
            </w:tcMar>
            <w:hideMark/>
          </w:tcPr>
          <w:p w:rsidR="00C657E3" w:rsidRPr="00F634FD" w:rsidRDefault="00C657E3" w:rsidP="00C657E3">
            <w:pPr>
              <w:jc w:val="center"/>
              <w:rPr>
                <w:color w:val="000000"/>
                <w:sz w:val="16"/>
                <w:szCs w:val="16"/>
              </w:rPr>
            </w:pPr>
            <w:r w:rsidRPr="00F634FD">
              <w:rPr>
                <w:color w:val="000000"/>
                <w:sz w:val="16"/>
                <w:szCs w:val="16"/>
              </w:rPr>
              <w:t>19,5</w:t>
            </w:r>
          </w:p>
        </w:tc>
        <w:tc>
          <w:tcPr>
            <w:tcW w:w="340" w:type="pct"/>
            <w:shd w:val="clear" w:color="auto" w:fill="auto"/>
            <w:tcMar>
              <w:left w:w="28" w:type="dxa"/>
              <w:bottom w:w="28" w:type="dxa"/>
              <w:right w:w="28" w:type="dxa"/>
            </w:tcMar>
            <w:hideMark/>
          </w:tcPr>
          <w:p w:rsidR="00C657E3" w:rsidRPr="00F634FD" w:rsidRDefault="00C657E3" w:rsidP="00C657E3">
            <w:pPr>
              <w:jc w:val="center"/>
              <w:rPr>
                <w:color w:val="000000"/>
                <w:sz w:val="16"/>
                <w:szCs w:val="16"/>
              </w:rPr>
            </w:pPr>
            <w:r w:rsidRPr="00F634FD">
              <w:rPr>
                <w:color w:val="000000"/>
                <w:sz w:val="16"/>
                <w:szCs w:val="16"/>
              </w:rPr>
              <w:t>16,629/85,3</w:t>
            </w:r>
          </w:p>
        </w:tc>
        <w:tc>
          <w:tcPr>
            <w:tcW w:w="387" w:type="pct"/>
            <w:shd w:val="clear" w:color="auto" w:fill="auto"/>
            <w:tcMar>
              <w:left w:w="28" w:type="dxa"/>
              <w:bottom w:w="28" w:type="dxa"/>
              <w:right w:w="28" w:type="dxa"/>
            </w:tcMar>
            <w:hideMark/>
          </w:tcPr>
          <w:p w:rsidR="00C657E3" w:rsidRPr="00F634FD" w:rsidRDefault="00C657E3" w:rsidP="00C657E3">
            <w:pPr>
              <w:jc w:val="center"/>
              <w:rPr>
                <w:color w:val="000000"/>
                <w:sz w:val="16"/>
                <w:szCs w:val="16"/>
              </w:rPr>
            </w:pPr>
            <w:r w:rsidRPr="00F634FD">
              <w:rPr>
                <w:color w:val="000000"/>
                <w:sz w:val="16"/>
                <w:szCs w:val="16"/>
              </w:rPr>
              <w:t>16,629/85,3</w:t>
            </w:r>
          </w:p>
        </w:tc>
        <w:tc>
          <w:tcPr>
            <w:tcW w:w="340" w:type="pct"/>
            <w:shd w:val="clear" w:color="auto" w:fill="auto"/>
            <w:tcMar>
              <w:left w:w="28" w:type="dxa"/>
              <w:bottom w:w="28" w:type="dxa"/>
              <w:right w:w="28" w:type="dxa"/>
            </w:tcMar>
            <w:hideMark/>
          </w:tcPr>
          <w:p w:rsidR="00C657E3" w:rsidRPr="00F634FD" w:rsidRDefault="00C657E3" w:rsidP="00C657E3">
            <w:pPr>
              <w:jc w:val="center"/>
              <w:rPr>
                <w:color w:val="000000"/>
                <w:sz w:val="16"/>
                <w:szCs w:val="16"/>
              </w:rPr>
            </w:pPr>
            <w:r w:rsidRPr="00F634FD">
              <w:rPr>
                <w:color w:val="000000"/>
                <w:sz w:val="16"/>
                <w:szCs w:val="16"/>
              </w:rPr>
              <w:t> </w:t>
            </w:r>
          </w:p>
        </w:tc>
        <w:tc>
          <w:tcPr>
            <w:tcW w:w="339" w:type="pct"/>
            <w:shd w:val="clear" w:color="auto" w:fill="auto"/>
            <w:tcMar>
              <w:left w:w="28" w:type="dxa"/>
              <w:bottom w:w="28" w:type="dxa"/>
              <w:right w:w="28" w:type="dxa"/>
            </w:tcMar>
            <w:hideMark/>
          </w:tcPr>
          <w:p w:rsidR="00C657E3" w:rsidRPr="00F634FD" w:rsidRDefault="00C657E3" w:rsidP="00C657E3">
            <w:pPr>
              <w:jc w:val="center"/>
              <w:rPr>
                <w:color w:val="000000"/>
                <w:sz w:val="16"/>
                <w:szCs w:val="16"/>
              </w:rPr>
            </w:pPr>
            <w:r w:rsidRPr="00F634FD">
              <w:rPr>
                <w:color w:val="000000"/>
                <w:sz w:val="16"/>
                <w:szCs w:val="16"/>
              </w:rPr>
              <w:t> </w:t>
            </w:r>
          </w:p>
        </w:tc>
        <w:tc>
          <w:tcPr>
            <w:tcW w:w="375" w:type="pct"/>
            <w:shd w:val="clear" w:color="auto" w:fill="auto"/>
            <w:tcMar>
              <w:left w:w="28" w:type="dxa"/>
              <w:bottom w:w="28" w:type="dxa"/>
              <w:right w:w="28" w:type="dxa"/>
            </w:tcMar>
            <w:hideMark/>
          </w:tcPr>
          <w:p w:rsidR="00C657E3" w:rsidRPr="00F634FD" w:rsidRDefault="00C657E3" w:rsidP="00C657E3">
            <w:pPr>
              <w:jc w:val="center"/>
              <w:rPr>
                <w:color w:val="000000"/>
                <w:sz w:val="16"/>
                <w:szCs w:val="16"/>
              </w:rPr>
            </w:pPr>
            <w:r w:rsidRPr="00F634FD">
              <w:rPr>
                <w:color w:val="000000"/>
                <w:sz w:val="16"/>
                <w:szCs w:val="16"/>
              </w:rPr>
              <w:t>16,629/85,3</w:t>
            </w:r>
          </w:p>
        </w:tc>
        <w:tc>
          <w:tcPr>
            <w:tcW w:w="295" w:type="pct"/>
            <w:shd w:val="clear" w:color="auto" w:fill="auto"/>
            <w:tcMar>
              <w:left w:w="28" w:type="dxa"/>
              <w:bottom w:w="28" w:type="dxa"/>
              <w:right w:w="28" w:type="dxa"/>
            </w:tcMar>
            <w:hideMark/>
          </w:tcPr>
          <w:p w:rsidR="00C657E3" w:rsidRPr="00F634FD" w:rsidRDefault="00C657E3" w:rsidP="00C657E3">
            <w:pPr>
              <w:jc w:val="center"/>
              <w:rPr>
                <w:color w:val="000000"/>
                <w:sz w:val="16"/>
                <w:szCs w:val="16"/>
              </w:rPr>
            </w:pPr>
            <w:r w:rsidRPr="00F634FD">
              <w:rPr>
                <w:color w:val="000000"/>
                <w:sz w:val="16"/>
                <w:szCs w:val="16"/>
              </w:rPr>
              <w:t>16,629/85,3</w:t>
            </w:r>
          </w:p>
        </w:tc>
        <w:tc>
          <w:tcPr>
            <w:tcW w:w="295" w:type="pct"/>
            <w:shd w:val="clear" w:color="auto" w:fill="auto"/>
            <w:tcMar>
              <w:left w:w="28" w:type="dxa"/>
              <w:bottom w:w="28" w:type="dxa"/>
              <w:right w:w="28" w:type="dxa"/>
            </w:tcMar>
            <w:hideMark/>
          </w:tcPr>
          <w:p w:rsidR="00C657E3" w:rsidRPr="00F634FD" w:rsidRDefault="00C657E3" w:rsidP="00C657E3">
            <w:pPr>
              <w:jc w:val="center"/>
              <w:rPr>
                <w:color w:val="000000"/>
                <w:sz w:val="16"/>
                <w:szCs w:val="16"/>
              </w:rPr>
            </w:pPr>
            <w:r w:rsidRPr="00F634FD">
              <w:rPr>
                <w:color w:val="000000"/>
                <w:sz w:val="16"/>
                <w:szCs w:val="16"/>
              </w:rPr>
              <w:t>17,849/91,5</w:t>
            </w:r>
          </w:p>
        </w:tc>
        <w:tc>
          <w:tcPr>
            <w:tcW w:w="294" w:type="pct"/>
            <w:shd w:val="clear" w:color="auto" w:fill="auto"/>
            <w:tcMar>
              <w:left w:w="28" w:type="dxa"/>
              <w:bottom w:w="28" w:type="dxa"/>
              <w:right w:w="28" w:type="dxa"/>
            </w:tcMar>
            <w:hideMark/>
          </w:tcPr>
          <w:p w:rsidR="00C657E3" w:rsidRPr="00F634FD" w:rsidRDefault="00C657E3" w:rsidP="00C657E3">
            <w:pPr>
              <w:jc w:val="center"/>
              <w:rPr>
                <w:color w:val="000000"/>
                <w:sz w:val="16"/>
                <w:szCs w:val="16"/>
              </w:rPr>
            </w:pPr>
            <w:r w:rsidRPr="00F634FD">
              <w:rPr>
                <w:color w:val="000000"/>
                <w:sz w:val="16"/>
                <w:szCs w:val="16"/>
              </w:rPr>
              <w:t>17,849/91,5</w:t>
            </w:r>
          </w:p>
        </w:tc>
      </w:tr>
      <w:tr w:rsidR="00181D06" w:rsidRPr="00F634FD" w:rsidTr="00181D06">
        <w:trPr>
          <w:trHeight w:val="315"/>
        </w:trPr>
        <w:tc>
          <w:tcPr>
            <w:tcW w:w="160" w:type="pct"/>
            <w:shd w:val="clear" w:color="auto" w:fill="auto"/>
            <w:noWrap/>
            <w:tcMar>
              <w:left w:w="28" w:type="dxa"/>
              <w:bottom w:w="28" w:type="dxa"/>
              <w:right w:w="28" w:type="dxa"/>
            </w:tcMar>
          </w:tcPr>
          <w:p w:rsidR="00C657E3" w:rsidRPr="00F634FD" w:rsidRDefault="00C657E3" w:rsidP="00C657E3">
            <w:pPr>
              <w:jc w:val="center"/>
              <w:rPr>
                <w:sz w:val="16"/>
                <w:szCs w:val="16"/>
              </w:rPr>
            </w:pPr>
          </w:p>
        </w:tc>
        <w:tc>
          <w:tcPr>
            <w:tcW w:w="1691" w:type="pct"/>
            <w:shd w:val="clear" w:color="auto" w:fill="auto"/>
            <w:tcMar>
              <w:left w:w="28" w:type="dxa"/>
              <w:bottom w:w="28" w:type="dxa"/>
              <w:right w:w="28" w:type="dxa"/>
            </w:tcMar>
          </w:tcPr>
          <w:p w:rsidR="00C657E3" w:rsidRPr="00F634FD" w:rsidRDefault="00C657E3" w:rsidP="00181D06">
            <w:pPr>
              <w:rPr>
                <w:bCs/>
                <w:color w:val="000000"/>
                <w:sz w:val="16"/>
                <w:szCs w:val="16"/>
              </w:rPr>
            </w:pPr>
            <w:r w:rsidRPr="00F634FD">
              <w:rPr>
                <w:bCs/>
                <w:color w:val="000000"/>
                <w:sz w:val="16"/>
                <w:szCs w:val="16"/>
              </w:rPr>
              <w:t>Итого по автодорогам  регионального</w:t>
            </w:r>
            <w:r w:rsidR="00181D06">
              <w:rPr>
                <w:bCs/>
                <w:color w:val="000000"/>
                <w:sz w:val="16"/>
                <w:szCs w:val="16"/>
              </w:rPr>
              <w:t>,</w:t>
            </w:r>
            <w:r w:rsidRPr="00F634FD">
              <w:rPr>
                <w:bCs/>
                <w:color w:val="000000"/>
                <w:sz w:val="16"/>
                <w:szCs w:val="16"/>
              </w:rPr>
              <w:t xml:space="preserve"> межмуниципального значе</w:t>
            </w:r>
            <w:r w:rsidR="00181D06">
              <w:rPr>
                <w:bCs/>
                <w:color w:val="000000"/>
                <w:sz w:val="16"/>
                <w:szCs w:val="16"/>
              </w:rPr>
              <w:t>ния</w:t>
            </w:r>
          </w:p>
        </w:tc>
        <w:tc>
          <w:tcPr>
            <w:tcW w:w="484" w:type="pct"/>
            <w:shd w:val="clear" w:color="auto" w:fill="auto"/>
            <w:tcMar>
              <w:left w:w="28" w:type="dxa"/>
              <w:bottom w:w="28" w:type="dxa"/>
              <w:right w:w="28" w:type="dxa"/>
            </w:tcMar>
          </w:tcPr>
          <w:p w:rsidR="00C657E3" w:rsidRPr="00F634FD" w:rsidRDefault="00C657E3" w:rsidP="00C657E3">
            <w:pPr>
              <w:jc w:val="center"/>
              <w:rPr>
                <w:bCs/>
                <w:color w:val="000000"/>
                <w:sz w:val="16"/>
                <w:szCs w:val="16"/>
              </w:rPr>
            </w:pPr>
            <w:r w:rsidRPr="00F634FD">
              <w:rPr>
                <w:bCs/>
                <w:color w:val="000000"/>
                <w:sz w:val="16"/>
                <w:szCs w:val="16"/>
              </w:rPr>
              <w:t>59,059</w:t>
            </w:r>
          </w:p>
        </w:tc>
        <w:tc>
          <w:tcPr>
            <w:tcW w:w="340" w:type="pct"/>
            <w:shd w:val="clear" w:color="auto" w:fill="auto"/>
            <w:tcMar>
              <w:left w:w="28" w:type="dxa"/>
              <w:bottom w:w="28" w:type="dxa"/>
              <w:right w:w="28" w:type="dxa"/>
            </w:tcMar>
          </w:tcPr>
          <w:p w:rsidR="00C657E3" w:rsidRPr="00F634FD" w:rsidRDefault="00C657E3" w:rsidP="00C657E3">
            <w:pPr>
              <w:jc w:val="center"/>
              <w:rPr>
                <w:bCs/>
                <w:color w:val="000000"/>
                <w:sz w:val="16"/>
                <w:szCs w:val="16"/>
              </w:rPr>
            </w:pPr>
            <w:r w:rsidRPr="00F634FD">
              <w:rPr>
                <w:bCs/>
                <w:color w:val="000000"/>
                <w:sz w:val="16"/>
                <w:szCs w:val="16"/>
              </w:rPr>
              <w:t>47,069/79,7</w:t>
            </w:r>
          </w:p>
        </w:tc>
        <w:tc>
          <w:tcPr>
            <w:tcW w:w="387" w:type="pct"/>
            <w:shd w:val="clear" w:color="auto" w:fill="auto"/>
            <w:noWrap/>
            <w:tcMar>
              <w:left w:w="28" w:type="dxa"/>
              <w:bottom w:w="28" w:type="dxa"/>
              <w:right w:w="28" w:type="dxa"/>
            </w:tcMar>
          </w:tcPr>
          <w:p w:rsidR="00C657E3" w:rsidRPr="00F634FD" w:rsidRDefault="00C657E3" w:rsidP="00C657E3">
            <w:pPr>
              <w:jc w:val="center"/>
              <w:rPr>
                <w:bCs/>
                <w:color w:val="000000"/>
                <w:sz w:val="16"/>
                <w:szCs w:val="16"/>
              </w:rPr>
            </w:pPr>
            <w:r w:rsidRPr="00F634FD">
              <w:rPr>
                <w:bCs/>
                <w:color w:val="000000"/>
                <w:sz w:val="16"/>
                <w:szCs w:val="16"/>
              </w:rPr>
              <w:t>47,069/79,7</w:t>
            </w:r>
          </w:p>
        </w:tc>
        <w:tc>
          <w:tcPr>
            <w:tcW w:w="340" w:type="pct"/>
            <w:shd w:val="clear" w:color="auto" w:fill="auto"/>
            <w:tcMar>
              <w:left w:w="28" w:type="dxa"/>
              <w:bottom w:w="28" w:type="dxa"/>
              <w:right w:w="28" w:type="dxa"/>
            </w:tcMar>
          </w:tcPr>
          <w:p w:rsidR="00C657E3" w:rsidRPr="00F634FD" w:rsidRDefault="00C657E3" w:rsidP="00C657E3">
            <w:pPr>
              <w:jc w:val="center"/>
              <w:rPr>
                <w:bCs/>
                <w:color w:val="000000"/>
                <w:sz w:val="16"/>
                <w:szCs w:val="16"/>
              </w:rPr>
            </w:pPr>
            <w:r w:rsidRPr="00F634FD">
              <w:rPr>
                <w:bCs/>
                <w:color w:val="000000"/>
                <w:sz w:val="16"/>
                <w:szCs w:val="16"/>
              </w:rPr>
              <w:t> </w:t>
            </w:r>
          </w:p>
        </w:tc>
        <w:tc>
          <w:tcPr>
            <w:tcW w:w="339" w:type="pct"/>
            <w:shd w:val="clear" w:color="auto" w:fill="auto"/>
            <w:noWrap/>
            <w:tcMar>
              <w:left w:w="28" w:type="dxa"/>
              <w:bottom w:w="28" w:type="dxa"/>
              <w:right w:w="28" w:type="dxa"/>
            </w:tcMar>
          </w:tcPr>
          <w:p w:rsidR="00C657E3" w:rsidRPr="00F634FD" w:rsidRDefault="00C657E3" w:rsidP="00C657E3">
            <w:pPr>
              <w:jc w:val="center"/>
              <w:rPr>
                <w:bCs/>
                <w:color w:val="000000"/>
                <w:sz w:val="16"/>
                <w:szCs w:val="16"/>
              </w:rPr>
            </w:pPr>
            <w:r w:rsidRPr="00F634FD">
              <w:rPr>
                <w:bCs/>
                <w:color w:val="000000"/>
                <w:sz w:val="16"/>
                <w:szCs w:val="16"/>
              </w:rPr>
              <w:t> </w:t>
            </w:r>
          </w:p>
        </w:tc>
        <w:tc>
          <w:tcPr>
            <w:tcW w:w="375" w:type="pct"/>
            <w:shd w:val="clear" w:color="auto" w:fill="auto"/>
            <w:noWrap/>
            <w:tcMar>
              <w:left w:w="28" w:type="dxa"/>
              <w:bottom w:w="28" w:type="dxa"/>
              <w:right w:w="28" w:type="dxa"/>
            </w:tcMar>
          </w:tcPr>
          <w:p w:rsidR="00C657E3" w:rsidRPr="00F634FD" w:rsidRDefault="00C657E3" w:rsidP="00C657E3">
            <w:pPr>
              <w:jc w:val="center"/>
              <w:rPr>
                <w:bCs/>
                <w:color w:val="000000"/>
                <w:sz w:val="16"/>
                <w:szCs w:val="16"/>
              </w:rPr>
            </w:pPr>
            <w:r w:rsidRPr="00F634FD">
              <w:rPr>
                <w:bCs/>
                <w:color w:val="000000"/>
                <w:sz w:val="16"/>
                <w:szCs w:val="16"/>
              </w:rPr>
              <w:t>47,069/79,7</w:t>
            </w:r>
          </w:p>
        </w:tc>
        <w:tc>
          <w:tcPr>
            <w:tcW w:w="295" w:type="pct"/>
            <w:shd w:val="clear" w:color="auto" w:fill="auto"/>
            <w:noWrap/>
            <w:tcMar>
              <w:left w:w="28" w:type="dxa"/>
              <w:bottom w:w="28" w:type="dxa"/>
              <w:right w:w="28" w:type="dxa"/>
            </w:tcMar>
          </w:tcPr>
          <w:p w:rsidR="00C657E3" w:rsidRPr="00F634FD" w:rsidRDefault="00C657E3" w:rsidP="00C657E3">
            <w:pPr>
              <w:jc w:val="center"/>
              <w:rPr>
                <w:bCs/>
                <w:color w:val="000000"/>
                <w:sz w:val="16"/>
                <w:szCs w:val="16"/>
              </w:rPr>
            </w:pPr>
            <w:r w:rsidRPr="00F634FD">
              <w:rPr>
                <w:bCs/>
                <w:color w:val="000000"/>
                <w:sz w:val="16"/>
                <w:szCs w:val="16"/>
              </w:rPr>
              <w:t>47,069/79,7</w:t>
            </w:r>
          </w:p>
        </w:tc>
        <w:tc>
          <w:tcPr>
            <w:tcW w:w="295" w:type="pct"/>
            <w:shd w:val="clear" w:color="auto" w:fill="auto"/>
            <w:tcMar>
              <w:left w:w="28" w:type="dxa"/>
              <w:bottom w:w="28" w:type="dxa"/>
              <w:right w:w="28" w:type="dxa"/>
            </w:tcMar>
          </w:tcPr>
          <w:p w:rsidR="00C657E3" w:rsidRPr="00F634FD" w:rsidRDefault="00C657E3" w:rsidP="00C657E3">
            <w:pPr>
              <w:jc w:val="center"/>
              <w:rPr>
                <w:bCs/>
                <w:color w:val="000000"/>
                <w:sz w:val="16"/>
                <w:szCs w:val="16"/>
              </w:rPr>
            </w:pPr>
            <w:r w:rsidRPr="00F634FD">
              <w:rPr>
                <w:bCs/>
                <w:color w:val="000000"/>
                <w:sz w:val="16"/>
                <w:szCs w:val="16"/>
              </w:rPr>
              <w:t>55,709/94,3</w:t>
            </w:r>
          </w:p>
        </w:tc>
        <w:tc>
          <w:tcPr>
            <w:tcW w:w="294" w:type="pct"/>
            <w:shd w:val="clear" w:color="auto" w:fill="auto"/>
            <w:tcMar>
              <w:left w:w="28" w:type="dxa"/>
              <w:bottom w:w="28" w:type="dxa"/>
              <w:right w:w="28" w:type="dxa"/>
            </w:tcMar>
          </w:tcPr>
          <w:p w:rsidR="00C657E3" w:rsidRPr="00F634FD" w:rsidRDefault="00C657E3" w:rsidP="00C657E3">
            <w:pPr>
              <w:jc w:val="center"/>
              <w:rPr>
                <w:bCs/>
                <w:color w:val="000000"/>
                <w:sz w:val="16"/>
                <w:szCs w:val="16"/>
              </w:rPr>
            </w:pPr>
            <w:r w:rsidRPr="00F634FD">
              <w:rPr>
                <w:bCs/>
                <w:color w:val="000000"/>
                <w:sz w:val="16"/>
                <w:szCs w:val="16"/>
              </w:rPr>
              <w:t>55,709/94,3</w:t>
            </w:r>
          </w:p>
        </w:tc>
      </w:tr>
      <w:tr w:rsidR="00181D06" w:rsidRPr="00F634FD" w:rsidTr="00181D06">
        <w:trPr>
          <w:trHeight w:val="315"/>
        </w:trPr>
        <w:tc>
          <w:tcPr>
            <w:tcW w:w="160" w:type="pct"/>
            <w:shd w:val="clear" w:color="auto" w:fill="auto"/>
            <w:noWrap/>
            <w:tcMar>
              <w:left w:w="28" w:type="dxa"/>
              <w:bottom w:w="28" w:type="dxa"/>
              <w:right w:w="28" w:type="dxa"/>
            </w:tcMar>
          </w:tcPr>
          <w:p w:rsidR="00D16A38" w:rsidRPr="00F634FD" w:rsidRDefault="00D16A38" w:rsidP="00C657E3">
            <w:pPr>
              <w:jc w:val="center"/>
              <w:rPr>
                <w:sz w:val="16"/>
                <w:szCs w:val="16"/>
              </w:rPr>
            </w:pPr>
          </w:p>
        </w:tc>
        <w:tc>
          <w:tcPr>
            <w:tcW w:w="1691" w:type="pct"/>
            <w:shd w:val="clear" w:color="auto" w:fill="auto"/>
            <w:tcMar>
              <w:left w:w="28" w:type="dxa"/>
              <w:bottom w:w="28" w:type="dxa"/>
              <w:right w:w="28" w:type="dxa"/>
            </w:tcMar>
          </w:tcPr>
          <w:p w:rsidR="00D16A38" w:rsidRPr="00F634FD" w:rsidRDefault="00D16A38" w:rsidP="00C657E3">
            <w:pPr>
              <w:rPr>
                <w:sz w:val="16"/>
                <w:szCs w:val="16"/>
              </w:rPr>
            </w:pPr>
            <w:r w:rsidRPr="00F634FD">
              <w:rPr>
                <w:bCs/>
                <w:color w:val="000000"/>
                <w:sz w:val="16"/>
                <w:szCs w:val="16"/>
              </w:rPr>
              <w:t>Автомобильные дороги местного значения (улицы)</w:t>
            </w:r>
          </w:p>
        </w:tc>
        <w:tc>
          <w:tcPr>
            <w:tcW w:w="484" w:type="pct"/>
            <w:shd w:val="clear" w:color="auto" w:fill="auto"/>
            <w:tcMar>
              <w:left w:w="28" w:type="dxa"/>
              <w:bottom w:w="28" w:type="dxa"/>
              <w:right w:w="28" w:type="dxa"/>
            </w:tcMar>
          </w:tcPr>
          <w:p w:rsidR="00D16A38" w:rsidRPr="00F634FD" w:rsidRDefault="00D16A38" w:rsidP="00C657E3">
            <w:pPr>
              <w:jc w:val="center"/>
              <w:rPr>
                <w:sz w:val="16"/>
                <w:szCs w:val="16"/>
              </w:rPr>
            </w:pPr>
          </w:p>
        </w:tc>
        <w:tc>
          <w:tcPr>
            <w:tcW w:w="340" w:type="pct"/>
            <w:shd w:val="clear" w:color="auto" w:fill="auto"/>
            <w:tcMar>
              <w:left w:w="28" w:type="dxa"/>
              <w:bottom w:w="28" w:type="dxa"/>
              <w:right w:w="28" w:type="dxa"/>
            </w:tcMar>
          </w:tcPr>
          <w:p w:rsidR="00D16A38" w:rsidRPr="00F634FD" w:rsidRDefault="00D16A38" w:rsidP="00C657E3">
            <w:pPr>
              <w:jc w:val="center"/>
              <w:rPr>
                <w:sz w:val="16"/>
                <w:szCs w:val="16"/>
              </w:rPr>
            </w:pPr>
          </w:p>
        </w:tc>
        <w:tc>
          <w:tcPr>
            <w:tcW w:w="387" w:type="pct"/>
            <w:shd w:val="clear" w:color="auto" w:fill="auto"/>
            <w:noWrap/>
            <w:tcMar>
              <w:left w:w="28" w:type="dxa"/>
              <w:bottom w:w="28" w:type="dxa"/>
              <w:right w:w="28" w:type="dxa"/>
            </w:tcMar>
          </w:tcPr>
          <w:p w:rsidR="00D16A38" w:rsidRPr="00F634FD" w:rsidRDefault="00D16A38" w:rsidP="00C657E3">
            <w:pPr>
              <w:jc w:val="center"/>
              <w:rPr>
                <w:sz w:val="16"/>
                <w:szCs w:val="16"/>
              </w:rPr>
            </w:pPr>
          </w:p>
        </w:tc>
        <w:tc>
          <w:tcPr>
            <w:tcW w:w="340" w:type="pct"/>
            <w:shd w:val="clear" w:color="auto" w:fill="auto"/>
            <w:tcMar>
              <w:left w:w="28" w:type="dxa"/>
              <w:bottom w:w="28" w:type="dxa"/>
              <w:right w:w="28" w:type="dxa"/>
            </w:tcMar>
          </w:tcPr>
          <w:p w:rsidR="00D16A38" w:rsidRPr="00F634FD" w:rsidRDefault="00D16A38" w:rsidP="00C657E3">
            <w:pPr>
              <w:jc w:val="center"/>
              <w:rPr>
                <w:sz w:val="16"/>
                <w:szCs w:val="16"/>
              </w:rPr>
            </w:pPr>
          </w:p>
        </w:tc>
        <w:tc>
          <w:tcPr>
            <w:tcW w:w="339" w:type="pct"/>
            <w:shd w:val="clear" w:color="auto" w:fill="auto"/>
            <w:noWrap/>
            <w:tcMar>
              <w:left w:w="28" w:type="dxa"/>
              <w:bottom w:w="28" w:type="dxa"/>
              <w:right w:w="28" w:type="dxa"/>
            </w:tcMar>
          </w:tcPr>
          <w:p w:rsidR="00D16A38" w:rsidRPr="00F634FD" w:rsidRDefault="00D16A38" w:rsidP="00C657E3">
            <w:pPr>
              <w:jc w:val="center"/>
              <w:rPr>
                <w:sz w:val="16"/>
                <w:szCs w:val="16"/>
              </w:rPr>
            </w:pPr>
          </w:p>
        </w:tc>
        <w:tc>
          <w:tcPr>
            <w:tcW w:w="375" w:type="pct"/>
            <w:shd w:val="clear" w:color="auto" w:fill="auto"/>
            <w:noWrap/>
            <w:tcMar>
              <w:left w:w="28" w:type="dxa"/>
              <w:bottom w:w="28" w:type="dxa"/>
              <w:right w:w="28" w:type="dxa"/>
            </w:tcMar>
          </w:tcPr>
          <w:p w:rsidR="00D16A38" w:rsidRPr="00F634FD" w:rsidRDefault="00D16A38" w:rsidP="00C657E3">
            <w:pPr>
              <w:jc w:val="center"/>
              <w:rPr>
                <w:sz w:val="16"/>
                <w:szCs w:val="16"/>
              </w:rPr>
            </w:pPr>
          </w:p>
        </w:tc>
        <w:tc>
          <w:tcPr>
            <w:tcW w:w="295" w:type="pct"/>
            <w:shd w:val="clear" w:color="auto" w:fill="auto"/>
            <w:noWrap/>
            <w:tcMar>
              <w:left w:w="28" w:type="dxa"/>
              <w:bottom w:w="28" w:type="dxa"/>
              <w:right w:w="28" w:type="dxa"/>
            </w:tcMar>
          </w:tcPr>
          <w:p w:rsidR="00D16A38" w:rsidRPr="00F634FD" w:rsidRDefault="00D16A38" w:rsidP="00C657E3">
            <w:pPr>
              <w:jc w:val="center"/>
              <w:rPr>
                <w:sz w:val="16"/>
                <w:szCs w:val="16"/>
              </w:rPr>
            </w:pPr>
          </w:p>
        </w:tc>
        <w:tc>
          <w:tcPr>
            <w:tcW w:w="295" w:type="pct"/>
            <w:shd w:val="clear" w:color="auto" w:fill="auto"/>
            <w:tcMar>
              <w:left w:w="28" w:type="dxa"/>
              <w:bottom w:w="28" w:type="dxa"/>
              <w:right w:w="28" w:type="dxa"/>
            </w:tcMar>
          </w:tcPr>
          <w:p w:rsidR="00D16A38" w:rsidRPr="00F634FD" w:rsidRDefault="00D16A38" w:rsidP="00C657E3">
            <w:pPr>
              <w:jc w:val="center"/>
              <w:rPr>
                <w:sz w:val="16"/>
                <w:szCs w:val="16"/>
              </w:rPr>
            </w:pPr>
          </w:p>
        </w:tc>
        <w:tc>
          <w:tcPr>
            <w:tcW w:w="294" w:type="pct"/>
            <w:shd w:val="clear" w:color="auto" w:fill="auto"/>
            <w:tcMar>
              <w:left w:w="28" w:type="dxa"/>
              <w:bottom w:w="28" w:type="dxa"/>
              <w:right w:w="28" w:type="dxa"/>
            </w:tcMar>
          </w:tcPr>
          <w:p w:rsidR="00D16A38" w:rsidRPr="00F634FD" w:rsidRDefault="00D16A38" w:rsidP="00C657E3">
            <w:pPr>
              <w:jc w:val="center"/>
              <w:rPr>
                <w:sz w:val="16"/>
                <w:szCs w:val="16"/>
              </w:rPr>
            </w:pPr>
          </w:p>
        </w:tc>
      </w:tr>
      <w:tr w:rsidR="00181D06" w:rsidRPr="00F634FD" w:rsidTr="00181D06">
        <w:trPr>
          <w:trHeight w:val="94"/>
        </w:trPr>
        <w:tc>
          <w:tcPr>
            <w:tcW w:w="160" w:type="pct"/>
            <w:shd w:val="clear" w:color="auto" w:fill="auto"/>
            <w:noWrap/>
            <w:tcMar>
              <w:left w:w="28" w:type="dxa"/>
              <w:bottom w:w="28" w:type="dxa"/>
              <w:right w:w="28" w:type="dxa"/>
            </w:tcMar>
          </w:tcPr>
          <w:p w:rsidR="00D16A38" w:rsidRPr="00F634FD" w:rsidRDefault="00D16A38" w:rsidP="00C657E3">
            <w:pPr>
              <w:jc w:val="center"/>
              <w:rPr>
                <w:sz w:val="16"/>
                <w:szCs w:val="16"/>
                <w:lang w:val="en-US"/>
              </w:rPr>
            </w:pPr>
            <w:r w:rsidRPr="00F634FD">
              <w:rPr>
                <w:sz w:val="16"/>
                <w:szCs w:val="16"/>
                <w:lang w:val="en-US"/>
              </w:rPr>
              <w:t>3</w:t>
            </w:r>
          </w:p>
        </w:tc>
        <w:tc>
          <w:tcPr>
            <w:tcW w:w="1691" w:type="pct"/>
            <w:shd w:val="clear" w:color="auto" w:fill="auto"/>
            <w:tcMar>
              <w:left w:w="28" w:type="dxa"/>
              <w:bottom w:w="28" w:type="dxa"/>
              <w:right w:w="28" w:type="dxa"/>
            </w:tcMar>
          </w:tcPr>
          <w:p w:rsidR="00D16A38" w:rsidRPr="00F634FD" w:rsidRDefault="00D16A38" w:rsidP="00C657E3">
            <w:pPr>
              <w:rPr>
                <w:sz w:val="16"/>
                <w:szCs w:val="16"/>
              </w:rPr>
            </w:pPr>
            <w:r w:rsidRPr="00F634FD">
              <w:rPr>
                <w:bCs/>
                <w:sz w:val="16"/>
                <w:szCs w:val="16"/>
              </w:rPr>
              <w:t>г. Киров</w:t>
            </w:r>
          </w:p>
        </w:tc>
        <w:tc>
          <w:tcPr>
            <w:tcW w:w="484" w:type="pct"/>
            <w:shd w:val="clear" w:color="auto" w:fill="auto"/>
            <w:tcMar>
              <w:left w:w="28" w:type="dxa"/>
              <w:bottom w:w="28" w:type="dxa"/>
              <w:right w:w="28" w:type="dxa"/>
            </w:tcMar>
          </w:tcPr>
          <w:p w:rsidR="00D16A38" w:rsidRPr="00F634FD" w:rsidRDefault="00D16A38" w:rsidP="00C657E3">
            <w:pPr>
              <w:jc w:val="center"/>
              <w:rPr>
                <w:sz w:val="16"/>
                <w:szCs w:val="16"/>
              </w:rPr>
            </w:pPr>
          </w:p>
        </w:tc>
        <w:tc>
          <w:tcPr>
            <w:tcW w:w="340" w:type="pct"/>
            <w:shd w:val="clear" w:color="auto" w:fill="auto"/>
            <w:tcMar>
              <w:left w:w="28" w:type="dxa"/>
              <w:bottom w:w="28" w:type="dxa"/>
              <w:right w:w="28" w:type="dxa"/>
            </w:tcMar>
          </w:tcPr>
          <w:p w:rsidR="00D16A38" w:rsidRPr="00F634FD" w:rsidRDefault="00D16A38" w:rsidP="00C657E3">
            <w:pPr>
              <w:jc w:val="center"/>
              <w:rPr>
                <w:sz w:val="16"/>
                <w:szCs w:val="16"/>
              </w:rPr>
            </w:pPr>
          </w:p>
        </w:tc>
        <w:tc>
          <w:tcPr>
            <w:tcW w:w="387" w:type="pct"/>
            <w:shd w:val="clear" w:color="auto" w:fill="auto"/>
            <w:noWrap/>
            <w:tcMar>
              <w:left w:w="28" w:type="dxa"/>
              <w:bottom w:w="28" w:type="dxa"/>
              <w:right w:w="28" w:type="dxa"/>
            </w:tcMar>
          </w:tcPr>
          <w:p w:rsidR="00D16A38" w:rsidRPr="00F634FD" w:rsidRDefault="00D16A38" w:rsidP="00C657E3">
            <w:pPr>
              <w:jc w:val="center"/>
              <w:rPr>
                <w:sz w:val="16"/>
                <w:szCs w:val="16"/>
              </w:rPr>
            </w:pPr>
          </w:p>
        </w:tc>
        <w:tc>
          <w:tcPr>
            <w:tcW w:w="340" w:type="pct"/>
            <w:shd w:val="clear" w:color="auto" w:fill="auto"/>
            <w:tcMar>
              <w:left w:w="28" w:type="dxa"/>
              <w:bottom w:w="28" w:type="dxa"/>
              <w:right w:w="28" w:type="dxa"/>
            </w:tcMar>
          </w:tcPr>
          <w:p w:rsidR="00D16A38" w:rsidRPr="00F634FD" w:rsidRDefault="00D16A38" w:rsidP="00C657E3">
            <w:pPr>
              <w:jc w:val="center"/>
              <w:rPr>
                <w:sz w:val="16"/>
                <w:szCs w:val="16"/>
              </w:rPr>
            </w:pPr>
          </w:p>
        </w:tc>
        <w:tc>
          <w:tcPr>
            <w:tcW w:w="339" w:type="pct"/>
            <w:shd w:val="clear" w:color="auto" w:fill="auto"/>
            <w:noWrap/>
            <w:tcMar>
              <w:left w:w="28" w:type="dxa"/>
              <w:bottom w:w="28" w:type="dxa"/>
              <w:right w:w="28" w:type="dxa"/>
            </w:tcMar>
          </w:tcPr>
          <w:p w:rsidR="00D16A38" w:rsidRPr="00F634FD" w:rsidRDefault="00D16A38" w:rsidP="00C657E3">
            <w:pPr>
              <w:jc w:val="center"/>
              <w:rPr>
                <w:sz w:val="16"/>
                <w:szCs w:val="16"/>
              </w:rPr>
            </w:pPr>
          </w:p>
        </w:tc>
        <w:tc>
          <w:tcPr>
            <w:tcW w:w="375" w:type="pct"/>
            <w:shd w:val="clear" w:color="auto" w:fill="auto"/>
            <w:noWrap/>
            <w:tcMar>
              <w:left w:w="28" w:type="dxa"/>
              <w:bottom w:w="28" w:type="dxa"/>
              <w:right w:w="28" w:type="dxa"/>
            </w:tcMar>
          </w:tcPr>
          <w:p w:rsidR="00D16A38" w:rsidRPr="00F634FD" w:rsidRDefault="00D16A38" w:rsidP="00C657E3">
            <w:pPr>
              <w:jc w:val="center"/>
              <w:rPr>
                <w:sz w:val="16"/>
                <w:szCs w:val="16"/>
              </w:rPr>
            </w:pPr>
          </w:p>
        </w:tc>
        <w:tc>
          <w:tcPr>
            <w:tcW w:w="295" w:type="pct"/>
            <w:shd w:val="clear" w:color="auto" w:fill="auto"/>
            <w:noWrap/>
            <w:tcMar>
              <w:left w:w="28" w:type="dxa"/>
              <w:bottom w:w="28" w:type="dxa"/>
              <w:right w:w="28" w:type="dxa"/>
            </w:tcMar>
          </w:tcPr>
          <w:p w:rsidR="00D16A38" w:rsidRPr="00F634FD" w:rsidRDefault="00D16A38" w:rsidP="00C657E3">
            <w:pPr>
              <w:jc w:val="center"/>
              <w:rPr>
                <w:sz w:val="16"/>
                <w:szCs w:val="16"/>
              </w:rPr>
            </w:pPr>
          </w:p>
        </w:tc>
        <w:tc>
          <w:tcPr>
            <w:tcW w:w="295" w:type="pct"/>
            <w:shd w:val="clear" w:color="auto" w:fill="auto"/>
            <w:tcMar>
              <w:left w:w="28" w:type="dxa"/>
              <w:bottom w:w="28" w:type="dxa"/>
              <w:right w:w="28" w:type="dxa"/>
            </w:tcMar>
          </w:tcPr>
          <w:p w:rsidR="00D16A38" w:rsidRPr="00F634FD" w:rsidRDefault="00D16A38" w:rsidP="00C657E3">
            <w:pPr>
              <w:jc w:val="center"/>
              <w:rPr>
                <w:sz w:val="16"/>
                <w:szCs w:val="16"/>
              </w:rPr>
            </w:pPr>
          </w:p>
        </w:tc>
        <w:tc>
          <w:tcPr>
            <w:tcW w:w="294" w:type="pct"/>
            <w:shd w:val="clear" w:color="auto" w:fill="auto"/>
            <w:tcMar>
              <w:left w:w="28" w:type="dxa"/>
              <w:bottom w:w="28" w:type="dxa"/>
              <w:right w:w="28" w:type="dxa"/>
            </w:tcMar>
          </w:tcPr>
          <w:p w:rsidR="00D16A38" w:rsidRPr="00F634FD" w:rsidRDefault="00D16A38" w:rsidP="00C657E3">
            <w:pPr>
              <w:jc w:val="center"/>
              <w:rPr>
                <w:sz w:val="16"/>
                <w:szCs w:val="16"/>
              </w:rPr>
            </w:pPr>
          </w:p>
        </w:tc>
      </w:tr>
      <w:tr w:rsidR="00181D06" w:rsidRPr="00F634FD" w:rsidTr="00181D06">
        <w:trPr>
          <w:trHeight w:val="65"/>
        </w:trPr>
        <w:tc>
          <w:tcPr>
            <w:tcW w:w="160" w:type="pct"/>
            <w:shd w:val="clear" w:color="auto" w:fill="auto"/>
            <w:noWrap/>
            <w:tcMar>
              <w:left w:w="28" w:type="dxa"/>
              <w:bottom w:w="28" w:type="dxa"/>
              <w:right w:w="28" w:type="dxa"/>
            </w:tcMar>
            <w:hideMark/>
          </w:tcPr>
          <w:p w:rsidR="00C657E3" w:rsidRPr="00F634FD" w:rsidRDefault="00C657E3" w:rsidP="00C657E3">
            <w:pPr>
              <w:jc w:val="center"/>
              <w:rPr>
                <w:sz w:val="16"/>
                <w:szCs w:val="16"/>
              </w:rPr>
            </w:pPr>
            <w:r w:rsidRPr="00F634FD">
              <w:rPr>
                <w:sz w:val="16"/>
                <w:szCs w:val="16"/>
                <w:lang w:val="en-US"/>
              </w:rPr>
              <w:t>3.</w:t>
            </w:r>
            <w:r w:rsidRPr="00F634FD">
              <w:rPr>
                <w:sz w:val="16"/>
                <w:szCs w:val="16"/>
              </w:rPr>
              <w:t>1</w:t>
            </w:r>
          </w:p>
        </w:tc>
        <w:tc>
          <w:tcPr>
            <w:tcW w:w="1691" w:type="pct"/>
            <w:shd w:val="clear" w:color="auto" w:fill="auto"/>
            <w:tcMar>
              <w:left w:w="28" w:type="dxa"/>
              <w:bottom w:w="28" w:type="dxa"/>
              <w:right w:w="28" w:type="dxa"/>
            </w:tcMar>
            <w:hideMark/>
          </w:tcPr>
          <w:p w:rsidR="00C657E3" w:rsidRPr="00F634FD" w:rsidRDefault="00181D06" w:rsidP="00C657E3">
            <w:pPr>
              <w:rPr>
                <w:sz w:val="16"/>
                <w:szCs w:val="16"/>
              </w:rPr>
            </w:pPr>
            <w:r>
              <w:rPr>
                <w:sz w:val="16"/>
                <w:szCs w:val="16"/>
              </w:rPr>
              <w:t>п</w:t>
            </w:r>
            <w:r w:rsidR="00C657E3" w:rsidRPr="00F634FD">
              <w:rPr>
                <w:sz w:val="16"/>
                <w:szCs w:val="16"/>
              </w:rPr>
              <w:t>росп. Строителей</w:t>
            </w:r>
          </w:p>
        </w:tc>
        <w:tc>
          <w:tcPr>
            <w:tcW w:w="484" w:type="pct"/>
            <w:shd w:val="clear" w:color="auto" w:fill="auto"/>
            <w:tcMar>
              <w:left w:w="28" w:type="dxa"/>
              <w:bottom w:w="28" w:type="dxa"/>
              <w:right w:w="28" w:type="dxa"/>
            </w:tcMar>
            <w:hideMark/>
          </w:tcPr>
          <w:p w:rsidR="00C657E3" w:rsidRPr="00F634FD" w:rsidRDefault="00C657E3" w:rsidP="00C657E3">
            <w:pPr>
              <w:jc w:val="center"/>
              <w:rPr>
                <w:sz w:val="16"/>
                <w:szCs w:val="16"/>
              </w:rPr>
            </w:pPr>
            <w:r w:rsidRPr="00F634FD">
              <w:rPr>
                <w:sz w:val="16"/>
                <w:szCs w:val="16"/>
              </w:rPr>
              <w:t>1,72</w:t>
            </w:r>
          </w:p>
        </w:tc>
        <w:tc>
          <w:tcPr>
            <w:tcW w:w="340" w:type="pct"/>
            <w:shd w:val="clear" w:color="auto" w:fill="auto"/>
            <w:tcMar>
              <w:left w:w="28" w:type="dxa"/>
              <w:bottom w:w="28" w:type="dxa"/>
              <w:right w:w="28" w:type="dxa"/>
            </w:tcMar>
            <w:hideMark/>
          </w:tcPr>
          <w:p w:rsidR="00C657E3" w:rsidRPr="00F634FD" w:rsidRDefault="00C657E3" w:rsidP="00C657E3">
            <w:pPr>
              <w:jc w:val="center"/>
              <w:rPr>
                <w:sz w:val="16"/>
                <w:szCs w:val="16"/>
              </w:rPr>
            </w:pPr>
            <w:r w:rsidRPr="00F634FD">
              <w:rPr>
                <w:sz w:val="16"/>
                <w:szCs w:val="16"/>
              </w:rPr>
              <w:t>1,72/100</w:t>
            </w:r>
          </w:p>
        </w:tc>
        <w:tc>
          <w:tcPr>
            <w:tcW w:w="387" w:type="pct"/>
            <w:shd w:val="clear" w:color="auto" w:fill="auto"/>
            <w:noWrap/>
            <w:tcMar>
              <w:left w:w="28" w:type="dxa"/>
              <w:bottom w:w="28" w:type="dxa"/>
              <w:right w:w="28" w:type="dxa"/>
            </w:tcMar>
            <w:hideMark/>
          </w:tcPr>
          <w:p w:rsidR="00C657E3" w:rsidRPr="00F634FD" w:rsidRDefault="00C657E3" w:rsidP="00C657E3">
            <w:pPr>
              <w:jc w:val="center"/>
              <w:rPr>
                <w:sz w:val="16"/>
                <w:szCs w:val="16"/>
              </w:rPr>
            </w:pPr>
            <w:r w:rsidRPr="00F634FD">
              <w:rPr>
                <w:sz w:val="16"/>
                <w:szCs w:val="16"/>
              </w:rPr>
              <w:t>1,72/100</w:t>
            </w:r>
          </w:p>
        </w:tc>
        <w:tc>
          <w:tcPr>
            <w:tcW w:w="340" w:type="pct"/>
            <w:shd w:val="clear" w:color="auto" w:fill="auto"/>
            <w:tcMar>
              <w:left w:w="28" w:type="dxa"/>
              <w:bottom w:w="28" w:type="dxa"/>
              <w:right w:w="28" w:type="dxa"/>
            </w:tcMar>
            <w:hideMark/>
          </w:tcPr>
          <w:p w:rsidR="00C657E3" w:rsidRPr="00F634FD" w:rsidRDefault="00C657E3" w:rsidP="00C657E3">
            <w:pPr>
              <w:jc w:val="center"/>
              <w:rPr>
                <w:sz w:val="16"/>
                <w:szCs w:val="16"/>
              </w:rPr>
            </w:pPr>
            <w:r w:rsidRPr="00F634FD">
              <w:rPr>
                <w:sz w:val="16"/>
                <w:szCs w:val="16"/>
              </w:rPr>
              <w:t> </w:t>
            </w:r>
          </w:p>
        </w:tc>
        <w:tc>
          <w:tcPr>
            <w:tcW w:w="339" w:type="pct"/>
            <w:shd w:val="clear" w:color="auto" w:fill="auto"/>
            <w:noWrap/>
            <w:tcMar>
              <w:left w:w="28" w:type="dxa"/>
              <w:bottom w:w="28" w:type="dxa"/>
              <w:right w:w="28" w:type="dxa"/>
            </w:tcMar>
            <w:hideMark/>
          </w:tcPr>
          <w:p w:rsidR="00C657E3" w:rsidRPr="00F634FD" w:rsidRDefault="00C657E3" w:rsidP="00C657E3">
            <w:pPr>
              <w:jc w:val="center"/>
              <w:rPr>
                <w:sz w:val="16"/>
                <w:szCs w:val="16"/>
              </w:rPr>
            </w:pPr>
            <w:r w:rsidRPr="00F634FD">
              <w:rPr>
                <w:sz w:val="16"/>
                <w:szCs w:val="16"/>
              </w:rPr>
              <w:t> </w:t>
            </w:r>
          </w:p>
        </w:tc>
        <w:tc>
          <w:tcPr>
            <w:tcW w:w="375" w:type="pct"/>
            <w:shd w:val="clear" w:color="auto" w:fill="auto"/>
            <w:noWrap/>
            <w:tcMar>
              <w:left w:w="28" w:type="dxa"/>
              <w:bottom w:w="28" w:type="dxa"/>
              <w:right w:w="28" w:type="dxa"/>
            </w:tcMar>
            <w:hideMark/>
          </w:tcPr>
          <w:p w:rsidR="00C657E3" w:rsidRPr="00F634FD" w:rsidRDefault="00C657E3" w:rsidP="00C657E3">
            <w:pPr>
              <w:jc w:val="center"/>
              <w:rPr>
                <w:sz w:val="16"/>
                <w:szCs w:val="16"/>
              </w:rPr>
            </w:pPr>
            <w:r w:rsidRPr="00F634FD">
              <w:rPr>
                <w:sz w:val="16"/>
                <w:szCs w:val="16"/>
              </w:rPr>
              <w:t>1,72/100</w:t>
            </w:r>
          </w:p>
        </w:tc>
        <w:tc>
          <w:tcPr>
            <w:tcW w:w="295" w:type="pct"/>
            <w:shd w:val="clear" w:color="auto" w:fill="auto"/>
            <w:noWrap/>
            <w:tcMar>
              <w:left w:w="28" w:type="dxa"/>
              <w:bottom w:w="28" w:type="dxa"/>
              <w:right w:w="28" w:type="dxa"/>
            </w:tcMar>
            <w:hideMark/>
          </w:tcPr>
          <w:p w:rsidR="00C657E3" w:rsidRPr="00F634FD" w:rsidRDefault="00C657E3" w:rsidP="00C657E3">
            <w:pPr>
              <w:jc w:val="center"/>
              <w:rPr>
                <w:sz w:val="16"/>
                <w:szCs w:val="16"/>
              </w:rPr>
            </w:pPr>
            <w:r w:rsidRPr="00F634FD">
              <w:rPr>
                <w:sz w:val="16"/>
                <w:szCs w:val="16"/>
              </w:rPr>
              <w:t>1,72/100</w:t>
            </w:r>
          </w:p>
        </w:tc>
        <w:tc>
          <w:tcPr>
            <w:tcW w:w="295" w:type="pct"/>
            <w:shd w:val="clear" w:color="auto" w:fill="auto"/>
            <w:tcMar>
              <w:left w:w="28" w:type="dxa"/>
              <w:bottom w:w="28" w:type="dxa"/>
              <w:right w:w="28" w:type="dxa"/>
            </w:tcMar>
            <w:hideMark/>
          </w:tcPr>
          <w:p w:rsidR="00C657E3" w:rsidRPr="00F634FD" w:rsidRDefault="00C657E3" w:rsidP="00C657E3">
            <w:pPr>
              <w:jc w:val="center"/>
              <w:rPr>
                <w:sz w:val="16"/>
                <w:szCs w:val="16"/>
              </w:rPr>
            </w:pPr>
            <w:r w:rsidRPr="00F634FD">
              <w:rPr>
                <w:sz w:val="16"/>
                <w:szCs w:val="16"/>
              </w:rPr>
              <w:t>1,722/100</w:t>
            </w:r>
          </w:p>
        </w:tc>
        <w:tc>
          <w:tcPr>
            <w:tcW w:w="294" w:type="pct"/>
            <w:shd w:val="clear" w:color="auto" w:fill="auto"/>
            <w:tcMar>
              <w:left w:w="28" w:type="dxa"/>
              <w:bottom w:w="28" w:type="dxa"/>
              <w:right w:w="28" w:type="dxa"/>
            </w:tcMar>
            <w:hideMark/>
          </w:tcPr>
          <w:p w:rsidR="00C657E3" w:rsidRPr="00F634FD" w:rsidRDefault="00C657E3" w:rsidP="00C657E3">
            <w:pPr>
              <w:jc w:val="center"/>
              <w:rPr>
                <w:sz w:val="16"/>
                <w:szCs w:val="16"/>
              </w:rPr>
            </w:pPr>
            <w:r w:rsidRPr="00F634FD">
              <w:rPr>
                <w:sz w:val="16"/>
                <w:szCs w:val="16"/>
              </w:rPr>
              <w:t>1,722/100</w:t>
            </w:r>
          </w:p>
        </w:tc>
      </w:tr>
      <w:tr w:rsidR="00181D06" w:rsidRPr="00F634FD" w:rsidTr="00181D06">
        <w:trPr>
          <w:trHeight w:val="86"/>
        </w:trPr>
        <w:tc>
          <w:tcPr>
            <w:tcW w:w="160" w:type="pct"/>
            <w:shd w:val="clear" w:color="auto" w:fill="auto"/>
            <w:noWrap/>
            <w:tcMar>
              <w:left w:w="28" w:type="dxa"/>
              <w:bottom w:w="28" w:type="dxa"/>
              <w:right w:w="28" w:type="dxa"/>
            </w:tcMar>
            <w:hideMark/>
          </w:tcPr>
          <w:p w:rsidR="00C657E3" w:rsidRPr="00F634FD" w:rsidRDefault="00C657E3" w:rsidP="00C657E3">
            <w:pPr>
              <w:jc w:val="center"/>
              <w:rPr>
                <w:sz w:val="16"/>
                <w:szCs w:val="16"/>
              </w:rPr>
            </w:pPr>
            <w:r w:rsidRPr="00F634FD">
              <w:rPr>
                <w:sz w:val="16"/>
                <w:szCs w:val="16"/>
                <w:lang w:val="en-US"/>
              </w:rPr>
              <w:t>3.</w:t>
            </w:r>
            <w:r w:rsidRPr="00F634FD">
              <w:rPr>
                <w:sz w:val="16"/>
                <w:szCs w:val="16"/>
              </w:rPr>
              <w:t>2</w:t>
            </w:r>
          </w:p>
        </w:tc>
        <w:tc>
          <w:tcPr>
            <w:tcW w:w="1691" w:type="pct"/>
            <w:shd w:val="clear" w:color="auto" w:fill="auto"/>
            <w:tcMar>
              <w:left w:w="28" w:type="dxa"/>
              <w:bottom w:w="28" w:type="dxa"/>
              <w:right w:w="28" w:type="dxa"/>
            </w:tcMar>
            <w:hideMark/>
          </w:tcPr>
          <w:p w:rsidR="00C657E3" w:rsidRPr="00F634FD" w:rsidRDefault="00181D06" w:rsidP="00C657E3">
            <w:pPr>
              <w:rPr>
                <w:sz w:val="16"/>
                <w:szCs w:val="16"/>
              </w:rPr>
            </w:pPr>
            <w:r>
              <w:rPr>
                <w:sz w:val="16"/>
                <w:szCs w:val="16"/>
              </w:rPr>
              <w:t>у</w:t>
            </w:r>
            <w:r w:rsidR="00C657E3" w:rsidRPr="00F634FD">
              <w:rPr>
                <w:sz w:val="16"/>
                <w:szCs w:val="16"/>
              </w:rPr>
              <w:t>л. Центральная</w:t>
            </w:r>
          </w:p>
        </w:tc>
        <w:tc>
          <w:tcPr>
            <w:tcW w:w="484" w:type="pct"/>
            <w:shd w:val="clear" w:color="auto" w:fill="auto"/>
            <w:tcMar>
              <w:left w:w="28" w:type="dxa"/>
              <w:bottom w:w="28" w:type="dxa"/>
              <w:right w:w="28" w:type="dxa"/>
            </w:tcMar>
            <w:hideMark/>
          </w:tcPr>
          <w:p w:rsidR="00C657E3" w:rsidRPr="00F634FD" w:rsidRDefault="00C657E3" w:rsidP="00C657E3">
            <w:pPr>
              <w:jc w:val="center"/>
              <w:rPr>
                <w:sz w:val="16"/>
                <w:szCs w:val="16"/>
              </w:rPr>
            </w:pPr>
            <w:r w:rsidRPr="00F634FD">
              <w:rPr>
                <w:sz w:val="16"/>
                <w:szCs w:val="16"/>
              </w:rPr>
              <w:t>2,50</w:t>
            </w:r>
          </w:p>
        </w:tc>
        <w:tc>
          <w:tcPr>
            <w:tcW w:w="340" w:type="pct"/>
            <w:shd w:val="clear" w:color="auto" w:fill="auto"/>
            <w:tcMar>
              <w:left w:w="28" w:type="dxa"/>
              <w:bottom w:w="28" w:type="dxa"/>
              <w:right w:w="28" w:type="dxa"/>
            </w:tcMar>
            <w:hideMark/>
          </w:tcPr>
          <w:p w:rsidR="00C657E3" w:rsidRPr="00F634FD" w:rsidRDefault="00C657E3" w:rsidP="00C657E3">
            <w:pPr>
              <w:jc w:val="center"/>
              <w:rPr>
                <w:sz w:val="16"/>
                <w:szCs w:val="16"/>
              </w:rPr>
            </w:pPr>
            <w:r w:rsidRPr="00F634FD">
              <w:rPr>
                <w:sz w:val="16"/>
                <w:szCs w:val="16"/>
              </w:rPr>
              <w:t>2,5/100</w:t>
            </w:r>
          </w:p>
        </w:tc>
        <w:tc>
          <w:tcPr>
            <w:tcW w:w="387" w:type="pct"/>
            <w:shd w:val="clear" w:color="auto" w:fill="auto"/>
            <w:noWrap/>
            <w:tcMar>
              <w:left w:w="28" w:type="dxa"/>
              <w:bottom w:w="28" w:type="dxa"/>
              <w:right w:w="28" w:type="dxa"/>
            </w:tcMar>
            <w:hideMark/>
          </w:tcPr>
          <w:p w:rsidR="00C657E3" w:rsidRPr="00F634FD" w:rsidRDefault="00C657E3" w:rsidP="00C657E3">
            <w:pPr>
              <w:jc w:val="center"/>
              <w:rPr>
                <w:sz w:val="16"/>
                <w:szCs w:val="16"/>
              </w:rPr>
            </w:pPr>
            <w:r w:rsidRPr="00F634FD">
              <w:rPr>
                <w:sz w:val="16"/>
                <w:szCs w:val="16"/>
              </w:rPr>
              <w:t>2,5/100</w:t>
            </w:r>
          </w:p>
        </w:tc>
        <w:tc>
          <w:tcPr>
            <w:tcW w:w="340" w:type="pct"/>
            <w:shd w:val="clear" w:color="auto" w:fill="auto"/>
            <w:tcMar>
              <w:left w:w="28" w:type="dxa"/>
              <w:bottom w:w="28" w:type="dxa"/>
              <w:right w:w="28" w:type="dxa"/>
            </w:tcMar>
            <w:hideMark/>
          </w:tcPr>
          <w:p w:rsidR="00C657E3" w:rsidRPr="00F634FD" w:rsidRDefault="00C657E3" w:rsidP="00C657E3">
            <w:pPr>
              <w:jc w:val="center"/>
              <w:rPr>
                <w:sz w:val="16"/>
                <w:szCs w:val="16"/>
              </w:rPr>
            </w:pPr>
            <w:r w:rsidRPr="00F634FD">
              <w:rPr>
                <w:sz w:val="16"/>
                <w:szCs w:val="16"/>
              </w:rPr>
              <w:t> </w:t>
            </w:r>
          </w:p>
        </w:tc>
        <w:tc>
          <w:tcPr>
            <w:tcW w:w="339" w:type="pct"/>
            <w:shd w:val="clear" w:color="auto" w:fill="auto"/>
            <w:noWrap/>
            <w:tcMar>
              <w:left w:w="28" w:type="dxa"/>
              <w:bottom w:w="28" w:type="dxa"/>
              <w:right w:w="28" w:type="dxa"/>
            </w:tcMar>
            <w:hideMark/>
          </w:tcPr>
          <w:p w:rsidR="00C657E3" w:rsidRPr="00F634FD" w:rsidRDefault="00C657E3" w:rsidP="00C657E3">
            <w:pPr>
              <w:jc w:val="center"/>
              <w:rPr>
                <w:sz w:val="16"/>
                <w:szCs w:val="16"/>
              </w:rPr>
            </w:pPr>
            <w:r w:rsidRPr="00F634FD">
              <w:rPr>
                <w:sz w:val="16"/>
                <w:szCs w:val="16"/>
              </w:rPr>
              <w:t> </w:t>
            </w:r>
          </w:p>
        </w:tc>
        <w:tc>
          <w:tcPr>
            <w:tcW w:w="375" w:type="pct"/>
            <w:shd w:val="clear" w:color="auto" w:fill="auto"/>
            <w:noWrap/>
            <w:tcMar>
              <w:left w:w="28" w:type="dxa"/>
              <w:bottom w:w="28" w:type="dxa"/>
              <w:right w:w="28" w:type="dxa"/>
            </w:tcMar>
            <w:hideMark/>
          </w:tcPr>
          <w:p w:rsidR="00C657E3" w:rsidRPr="00F634FD" w:rsidRDefault="00C657E3" w:rsidP="00C657E3">
            <w:pPr>
              <w:jc w:val="center"/>
              <w:rPr>
                <w:sz w:val="16"/>
                <w:szCs w:val="16"/>
              </w:rPr>
            </w:pPr>
            <w:r w:rsidRPr="00F634FD">
              <w:rPr>
                <w:sz w:val="16"/>
                <w:szCs w:val="16"/>
              </w:rPr>
              <w:t>2,5/100</w:t>
            </w:r>
          </w:p>
        </w:tc>
        <w:tc>
          <w:tcPr>
            <w:tcW w:w="295" w:type="pct"/>
            <w:shd w:val="clear" w:color="auto" w:fill="auto"/>
            <w:noWrap/>
            <w:tcMar>
              <w:left w:w="28" w:type="dxa"/>
              <w:bottom w:w="28" w:type="dxa"/>
              <w:right w:w="28" w:type="dxa"/>
            </w:tcMar>
            <w:hideMark/>
          </w:tcPr>
          <w:p w:rsidR="00C657E3" w:rsidRPr="00F634FD" w:rsidRDefault="00C657E3" w:rsidP="00C657E3">
            <w:pPr>
              <w:jc w:val="center"/>
              <w:rPr>
                <w:sz w:val="16"/>
                <w:szCs w:val="16"/>
              </w:rPr>
            </w:pPr>
            <w:r w:rsidRPr="00F634FD">
              <w:rPr>
                <w:sz w:val="16"/>
                <w:szCs w:val="16"/>
              </w:rPr>
              <w:t>2,5/100</w:t>
            </w:r>
          </w:p>
        </w:tc>
        <w:tc>
          <w:tcPr>
            <w:tcW w:w="295" w:type="pct"/>
            <w:shd w:val="clear" w:color="auto" w:fill="auto"/>
            <w:tcMar>
              <w:left w:w="28" w:type="dxa"/>
              <w:bottom w:w="28" w:type="dxa"/>
              <w:right w:w="28" w:type="dxa"/>
            </w:tcMar>
            <w:hideMark/>
          </w:tcPr>
          <w:p w:rsidR="00C657E3" w:rsidRPr="00F634FD" w:rsidRDefault="00C657E3" w:rsidP="00C657E3">
            <w:pPr>
              <w:jc w:val="center"/>
              <w:rPr>
                <w:sz w:val="16"/>
                <w:szCs w:val="16"/>
              </w:rPr>
            </w:pPr>
            <w:r w:rsidRPr="00F634FD">
              <w:rPr>
                <w:sz w:val="16"/>
                <w:szCs w:val="16"/>
              </w:rPr>
              <w:t>2,5/100</w:t>
            </w:r>
          </w:p>
        </w:tc>
        <w:tc>
          <w:tcPr>
            <w:tcW w:w="294" w:type="pct"/>
            <w:shd w:val="clear" w:color="auto" w:fill="auto"/>
            <w:tcMar>
              <w:left w:w="28" w:type="dxa"/>
              <w:bottom w:w="28" w:type="dxa"/>
              <w:right w:w="28" w:type="dxa"/>
            </w:tcMar>
            <w:hideMark/>
          </w:tcPr>
          <w:p w:rsidR="00C657E3" w:rsidRPr="00F634FD" w:rsidRDefault="00C657E3" w:rsidP="00C657E3">
            <w:pPr>
              <w:jc w:val="center"/>
              <w:rPr>
                <w:sz w:val="16"/>
                <w:szCs w:val="16"/>
              </w:rPr>
            </w:pPr>
            <w:r w:rsidRPr="00F634FD">
              <w:rPr>
                <w:sz w:val="16"/>
                <w:szCs w:val="16"/>
              </w:rPr>
              <w:t>2,5/100</w:t>
            </w:r>
          </w:p>
        </w:tc>
      </w:tr>
      <w:tr w:rsidR="00181D06" w:rsidRPr="00F634FD" w:rsidTr="00181D06">
        <w:trPr>
          <w:trHeight w:val="146"/>
        </w:trPr>
        <w:tc>
          <w:tcPr>
            <w:tcW w:w="160" w:type="pct"/>
            <w:shd w:val="clear" w:color="auto" w:fill="auto"/>
            <w:noWrap/>
            <w:tcMar>
              <w:left w:w="28" w:type="dxa"/>
              <w:bottom w:w="28" w:type="dxa"/>
              <w:right w:w="28" w:type="dxa"/>
            </w:tcMar>
            <w:hideMark/>
          </w:tcPr>
          <w:p w:rsidR="00C657E3" w:rsidRPr="00F634FD" w:rsidRDefault="00C657E3" w:rsidP="00C657E3">
            <w:pPr>
              <w:jc w:val="center"/>
              <w:rPr>
                <w:sz w:val="16"/>
                <w:szCs w:val="16"/>
              </w:rPr>
            </w:pPr>
            <w:r w:rsidRPr="00F634FD">
              <w:rPr>
                <w:sz w:val="16"/>
                <w:szCs w:val="16"/>
                <w:lang w:val="en-US"/>
              </w:rPr>
              <w:t>3.</w:t>
            </w:r>
            <w:r w:rsidRPr="00F634FD">
              <w:rPr>
                <w:sz w:val="16"/>
                <w:szCs w:val="16"/>
              </w:rPr>
              <w:t>3</w:t>
            </w:r>
          </w:p>
        </w:tc>
        <w:tc>
          <w:tcPr>
            <w:tcW w:w="1691" w:type="pct"/>
            <w:shd w:val="clear" w:color="auto" w:fill="auto"/>
            <w:tcMar>
              <w:left w:w="28" w:type="dxa"/>
              <w:bottom w:w="28" w:type="dxa"/>
              <w:right w:w="28" w:type="dxa"/>
            </w:tcMar>
            <w:hideMark/>
          </w:tcPr>
          <w:p w:rsidR="00C657E3" w:rsidRPr="00F634FD" w:rsidRDefault="00181D06" w:rsidP="00C657E3">
            <w:pPr>
              <w:rPr>
                <w:sz w:val="16"/>
                <w:szCs w:val="16"/>
              </w:rPr>
            </w:pPr>
            <w:r>
              <w:rPr>
                <w:sz w:val="16"/>
                <w:szCs w:val="16"/>
              </w:rPr>
              <w:t>у</w:t>
            </w:r>
            <w:r w:rsidR="00C657E3" w:rsidRPr="00F634FD">
              <w:rPr>
                <w:sz w:val="16"/>
                <w:szCs w:val="16"/>
              </w:rPr>
              <w:t xml:space="preserve">л. Комсомольская </w:t>
            </w:r>
            <w:proofErr w:type="spellStart"/>
            <w:r w:rsidR="00C657E3" w:rsidRPr="00F634FD">
              <w:rPr>
                <w:sz w:val="16"/>
                <w:szCs w:val="16"/>
              </w:rPr>
              <w:t>мкр</w:t>
            </w:r>
            <w:proofErr w:type="spellEnd"/>
            <w:r w:rsidR="00C657E3" w:rsidRPr="00F634FD">
              <w:rPr>
                <w:sz w:val="16"/>
                <w:szCs w:val="16"/>
              </w:rPr>
              <w:t xml:space="preserve">-н  </w:t>
            </w:r>
            <w:proofErr w:type="spellStart"/>
            <w:r w:rsidR="00C657E3" w:rsidRPr="00F634FD">
              <w:rPr>
                <w:sz w:val="16"/>
                <w:szCs w:val="16"/>
              </w:rPr>
              <w:t>Лянгасово</w:t>
            </w:r>
            <w:proofErr w:type="spellEnd"/>
          </w:p>
        </w:tc>
        <w:tc>
          <w:tcPr>
            <w:tcW w:w="484" w:type="pct"/>
            <w:shd w:val="clear" w:color="auto" w:fill="auto"/>
            <w:tcMar>
              <w:left w:w="28" w:type="dxa"/>
              <w:bottom w:w="28" w:type="dxa"/>
              <w:right w:w="28" w:type="dxa"/>
            </w:tcMar>
            <w:hideMark/>
          </w:tcPr>
          <w:p w:rsidR="00C657E3" w:rsidRPr="00F634FD" w:rsidRDefault="00C657E3" w:rsidP="00C657E3">
            <w:pPr>
              <w:jc w:val="center"/>
              <w:rPr>
                <w:sz w:val="16"/>
                <w:szCs w:val="16"/>
              </w:rPr>
            </w:pPr>
            <w:r w:rsidRPr="00F634FD">
              <w:rPr>
                <w:sz w:val="16"/>
                <w:szCs w:val="16"/>
              </w:rPr>
              <w:t>2,50</w:t>
            </w:r>
          </w:p>
        </w:tc>
        <w:tc>
          <w:tcPr>
            <w:tcW w:w="340" w:type="pct"/>
            <w:shd w:val="clear" w:color="auto" w:fill="auto"/>
            <w:tcMar>
              <w:left w:w="28" w:type="dxa"/>
              <w:bottom w:w="28" w:type="dxa"/>
              <w:right w:w="28" w:type="dxa"/>
            </w:tcMar>
            <w:hideMark/>
          </w:tcPr>
          <w:p w:rsidR="00C657E3" w:rsidRPr="00F634FD" w:rsidRDefault="00C657E3" w:rsidP="00C657E3">
            <w:pPr>
              <w:jc w:val="center"/>
              <w:rPr>
                <w:sz w:val="16"/>
                <w:szCs w:val="16"/>
              </w:rPr>
            </w:pPr>
            <w:r w:rsidRPr="00F634FD">
              <w:rPr>
                <w:sz w:val="16"/>
                <w:szCs w:val="16"/>
              </w:rPr>
              <w:t>2,155/86,2</w:t>
            </w:r>
          </w:p>
        </w:tc>
        <w:tc>
          <w:tcPr>
            <w:tcW w:w="387" w:type="pct"/>
            <w:shd w:val="clear" w:color="auto" w:fill="auto"/>
            <w:noWrap/>
            <w:tcMar>
              <w:left w:w="28" w:type="dxa"/>
              <w:bottom w:w="28" w:type="dxa"/>
              <w:right w:w="28" w:type="dxa"/>
            </w:tcMar>
            <w:hideMark/>
          </w:tcPr>
          <w:p w:rsidR="00C657E3" w:rsidRPr="00F634FD" w:rsidRDefault="00C657E3" w:rsidP="00C657E3">
            <w:pPr>
              <w:jc w:val="center"/>
              <w:rPr>
                <w:sz w:val="16"/>
                <w:szCs w:val="16"/>
              </w:rPr>
            </w:pPr>
            <w:r w:rsidRPr="00F634FD">
              <w:rPr>
                <w:sz w:val="16"/>
                <w:szCs w:val="16"/>
              </w:rPr>
              <w:t>2,155/86,2</w:t>
            </w:r>
          </w:p>
        </w:tc>
        <w:tc>
          <w:tcPr>
            <w:tcW w:w="340" w:type="pct"/>
            <w:shd w:val="clear" w:color="auto" w:fill="auto"/>
            <w:tcMar>
              <w:left w:w="28" w:type="dxa"/>
              <w:bottom w:w="28" w:type="dxa"/>
              <w:right w:w="28" w:type="dxa"/>
            </w:tcMar>
            <w:hideMark/>
          </w:tcPr>
          <w:p w:rsidR="00C657E3" w:rsidRPr="00F634FD" w:rsidRDefault="00C657E3" w:rsidP="00C657E3">
            <w:pPr>
              <w:jc w:val="center"/>
              <w:rPr>
                <w:sz w:val="16"/>
                <w:szCs w:val="16"/>
              </w:rPr>
            </w:pPr>
            <w:r w:rsidRPr="00F634FD">
              <w:rPr>
                <w:sz w:val="16"/>
                <w:szCs w:val="16"/>
              </w:rPr>
              <w:t> </w:t>
            </w:r>
          </w:p>
        </w:tc>
        <w:tc>
          <w:tcPr>
            <w:tcW w:w="339" w:type="pct"/>
            <w:shd w:val="clear" w:color="auto" w:fill="auto"/>
            <w:noWrap/>
            <w:tcMar>
              <w:left w:w="28" w:type="dxa"/>
              <w:bottom w:w="28" w:type="dxa"/>
              <w:right w:w="28" w:type="dxa"/>
            </w:tcMar>
            <w:hideMark/>
          </w:tcPr>
          <w:p w:rsidR="00C657E3" w:rsidRPr="00F634FD" w:rsidRDefault="00C657E3" w:rsidP="00C657E3">
            <w:pPr>
              <w:jc w:val="center"/>
              <w:rPr>
                <w:sz w:val="16"/>
                <w:szCs w:val="16"/>
              </w:rPr>
            </w:pPr>
            <w:r w:rsidRPr="00F634FD">
              <w:rPr>
                <w:sz w:val="16"/>
                <w:szCs w:val="16"/>
              </w:rPr>
              <w:t> </w:t>
            </w:r>
          </w:p>
        </w:tc>
        <w:tc>
          <w:tcPr>
            <w:tcW w:w="375" w:type="pct"/>
            <w:shd w:val="clear" w:color="auto" w:fill="auto"/>
            <w:noWrap/>
            <w:tcMar>
              <w:left w:w="28" w:type="dxa"/>
              <w:bottom w:w="28" w:type="dxa"/>
              <w:right w:w="28" w:type="dxa"/>
            </w:tcMar>
            <w:hideMark/>
          </w:tcPr>
          <w:p w:rsidR="00C657E3" w:rsidRPr="00F634FD" w:rsidRDefault="00C657E3" w:rsidP="00C657E3">
            <w:pPr>
              <w:jc w:val="center"/>
              <w:rPr>
                <w:sz w:val="16"/>
                <w:szCs w:val="16"/>
              </w:rPr>
            </w:pPr>
            <w:r w:rsidRPr="00F634FD">
              <w:rPr>
                <w:sz w:val="16"/>
                <w:szCs w:val="16"/>
              </w:rPr>
              <w:t>2,155/86,2</w:t>
            </w:r>
          </w:p>
        </w:tc>
        <w:tc>
          <w:tcPr>
            <w:tcW w:w="295" w:type="pct"/>
            <w:shd w:val="clear" w:color="auto" w:fill="auto"/>
            <w:noWrap/>
            <w:tcMar>
              <w:left w:w="28" w:type="dxa"/>
              <w:bottom w:w="28" w:type="dxa"/>
              <w:right w:w="28" w:type="dxa"/>
            </w:tcMar>
            <w:hideMark/>
          </w:tcPr>
          <w:p w:rsidR="00C657E3" w:rsidRPr="00F634FD" w:rsidRDefault="00C657E3" w:rsidP="00C657E3">
            <w:pPr>
              <w:jc w:val="center"/>
              <w:rPr>
                <w:sz w:val="16"/>
                <w:szCs w:val="16"/>
              </w:rPr>
            </w:pPr>
            <w:r w:rsidRPr="00F634FD">
              <w:rPr>
                <w:sz w:val="16"/>
                <w:szCs w:val="16"/>
              </w:rPr>
              <w:t>2,155/86,2</w:t>
            </w:r>
          </w:p>
        </w:tc>
        <w:tc>
          <w:tcPr>
            <w:tcW w:w="295" w:type="pct"/>
            <w:shd w:val="clear" w:color="auto" w:fill="auto"/>
            <w:tcMar>
              <w:left w:w="28" w:type="dxa"/>
              <w:bottom w:w="28" w:type="dxa"/>
              <w:right w:w="28" w:type="dxa"/>
            </w:tcMar>
            <w:hideMark/>
          </w:tcPr>
          <w:p w:rsidR="00C657E3" w:rsidRPr="00F634FD" w:rsidRDefault="00C657E3" w:rsidP="00C657E3">
            <w:pPr>
              <w:jc w:val="center"/>
              <w:rPr>
                <w:sz w:val="16"/>
                <w:szCs w:val="16"/>
              </w:rPr>
            </w:pPr>
            <w:r w:rsidRPr="00F634FD">
              <w:rPr>
                <w:sz w:val="16"/>
                <w:szCs w:val="16"/>
              </w:rPr>
              <w:t>2,155/86,2</w:t>
            </w:r>
          </w:p>
        </w:tc>
        <w:tc>
          <w:tcPr>
            <w:tcW w:w="294" w:type="pct"/>
            <w:shd w:val="clear" w:color="auto" w:fill="auto"/>
            <w:tcMar>
              <w:left w:w="28" w:type="dxa"/>
              <w:bottom w:w="28" w:type="dxa"/>
              <w:right w:w="28" w:type="dxa"/>
            </w:tcMar>
            <w:hideMark/>
          </w:tcPr>
          <w:p w:rsidR="00C657E3" w:rsidRPr="00F634FD" w:rsidRDefault="00C657E3" w:rsidP="00C657E3">
            <w:pPr>
              <w:jc w:val="center"/>
              <w:rPr>
                <w:color w:val="000000"/>
                <w:sz w:val="16"/>
                <w:szCs w:val="16"/>
              </w:rPr>
            </w:pPr>
            <w:r w:rsidRPr="00F634FD">
              <w:rPr>
                <w:color w:val="000000"/>
                <w:sz w:val="16"/>
                <w:szCs w:val="16"/>
              </w:rPr>
              <w:t>2,3/92</w:t>
            </w:r>
          </w:p>
        </w:tc>
      </w:tr>
      <w:tr w:rsidR="00181D06" w:rsidRPr="00F634FD" w:rsidTr="00181D06">
        <w:trPr>
          <w:trHeight w:val="205"/>
        </w:trPr>
        <w:tc>
          <w:tcPr>
            <w:tcW w:w="160" w:type="pct"/>
            <w:shd w:val="clear" w:color="auto" w:fill="auto"/>
            <w:noWrap/>
            <w:tcMar>
              <w:left w:w="28" w:type="dxa"/>
              <w:bottom w:w="28" w:type="dxa"/>
              <w:right w:w="28" w:type="dxa"/>
            </w:tcMar>
            <w:hideMark/>
          </w:tcPr>
          <w:p w:rsidR="00C657E3" w:rsidRPr="00F634FD" w:rsidRDefault="00C657E3" w:rsidP="00C657E3">
            <w:pPr>
              <w:jc w:val="center"/>
              <w:rPr>
                <w:sz w:val="16"/>
                <w:szCs w:val="16"/>
              </w:rPr>
            </w:pPr>
            <w:r w:rsidRPr="00F634FD">
              <w:rPr>
                <w:sz w:val="16"/>
                <w:szCs w:val="16"/>
                <w:lang w:val="en-US"/>
              </w:rPr>
              <w:t>3.</w:t>
            </w:r>
            <w:r w:rsidRPr="00F634FD">
              <w:rPr>
                <w:sz w:val="16"/>
                <w:szCs w:val="16"/>
              </w:rPr>
              <w:t>4</w:t>
            </w:r>
          </w:p>
        </w:tc>
        <w:tc>
          <w:tcPr>
            <w:tcW w:w="1691" w:type="pct"/>
            <w:shd w:val="clear" w:color="auto" w:fill="auto"/>
            <w:tcMar>
              <w:left w:w="28" w:type="dxa"/>
              <w:bottom w:w="28" w:type="dxa"/>
              <w:right w:w="28" w:type="dxa"/>
            </w:tcMar>
            <w:hideMark/>
          </w:tcPr>
          <w:p w:rsidR="00C657E3" w:rsidRPr="00F634FD" w:rsidRDefault="00181D06" w:rsidP="00C657E3">
            <w:pPr>
              <w:rPr>
                <w:sz w:val="16"/>
                <w:szCs w:val="16"/>
              </w:rPr>
            </w:pPr>
            <w:r>
              <w:rPr>
                <w:sz w:val="16"/>
                <w:szCs w:val="16"/>
              </w:rPr>
              <w:t>а</w:t>
            </w:r>
            <w:r w:rsidR="00C657E3" w:rsidRPr="00F634FD">
              <w:rPr>
                <w:sz w:val="16"/>
                <w:szCs w:val="16"/>
              </w:rPr>
              <w:t>втодорога Киров –  Русское</w:t>
            </w:r>
          </w:p>
        </w:tc>
        <w:tc>
          <w:tcPr>
            <w:tcW w:w="484" w:type="pct"/>
            <w:shd w:val="clear" w:color="auto" w:fill="auto"/>
            <w:tcMar>
              <w:left w:w="28" w:type="dxa"/>
              <w:bottom w:w="28" w:type="dxa"/>
              <w:right w:w="28" w:type="dxa"/>
            </w:tcMar>
            <w:hideMark/>
          </w:tcPr>
          <w:p w:rsidR="00C657E3" w:rsidRPr="00F634FD" w:rsidRDefault="00C657E3" w:rsidP="00C657E3">
            <w:pPr>
              <w:jc w:val="center"/>
              <w:rPr>
                <w:sz w:val="16"/>
                <w:szCs w:val="16"/>
              </w:rPr>
            </w:pPr>
            <w:r w:rsidRPr="00F634FD">
              <w:rPr>
                <w:sz w:val="16"/>
                <w:szCs w:val="16"/>
              </w:rPr>
              <w:t>25,00</w:t>
            </w:r>
          </w:p>
        </w:tc>
        <w:tc>
          <w:tcPr>
            <w:tcW w:w="340" w:type="pct"/>
            <w:shd w:val="clear" w:color="auto" w:fill="auto"/>
            <w:tcMar>
              <w:left w:w="28" w:type="dxa"/>
              <w:bottom w:w="28" w:type="dxa"/>
              <w:right w:w="28" w:type="dxa"/>
            </w:tcMar>
            <w:hideMark/>
          </w:tcPr>
          <w:p w:rsidR="00C657E3" w:rsidRPr="00F634FD" w:rsidRDefault="00C657E3" w:rsidP="00C657E3">
            <w:pPr>
              <w:jc w:val="center"/>
              <w:rPr>
                <w:sz w:val="16"/>
                <w:szCs w:val="16"/>
              </w:rPr>
            </w:pPr>
            <w:r w:rsidRPr="00F634FD">
              <w:rPr>
                <w:sz w:val="16"/>
                <w:szCs w:val="16"/>
              </w:rPr>
              <w:t>24,3/97,2</w:t>
            </w:r>
          </w:p>
        </w:tc>
        <w:tc>
          <w:tcPr>
            <w:tcW w:w="387" w:type="pct"/>
            <w:shd w:val="clear" w:color="auto" w:fill="auto"/>
            <w:noWrap/>
            <w:tcMar>
              <w:left w:w="28" w:type="dxa"/>
              <w:bottom w:w="28" w:type="dxa"/>
              <w:right w:w="28" w:type="dxa"/>
            </w:tcMar>
            <w:hideMark/>
          </w:tcPr>
          <w:p w:rsidR="00C657E3" w:rsidRPr="00F634FD" w:rsidRDefault="00C657E3" w:rsidP="00C657E3">
            <w:pPr>
              <w:jc w:val="center"/>
              <w:rPr>
                <w:sz w:val="16"/>
                <w:szCs w:val="16"/>
              </w:rPr>
            </w:pPr>
            <w:r w:rsidRPr="00F634FD">
              <w:rPr>
                <w:sz w:val="16"/>
                <w:szCs w:val="16"/>
              </w:rPr>
              <w:t>24,3/97,2</w:t>
            </w:r>
          </w:p>
        </w:tc>
        <w:tc>
          <w:tcPr>
            <w:tcW w:w="340" w:type="pct"/>
            <w:shd w:val="clear" w:color="auto" w:fill="auto"/>
            <w:tcMar>
              <w:left w:w="28" w:type="dxa"/>
              <w:bottom w:w="28" w:type="dxa"/>
              <w:right w:w="28" w:type="dxa"/>
            </w:tcMar>
            <w:hideMark/>
          </w:tcPr>
          <w:p w:rsidR="00C657E3" w:rsidRPr="00F634FD" w:rsidRDefault="00C657E3" w:rsidP="00C657E3">
            <w:pPr>
              <w:jc w:val="center"/>
              <w:rPr>
                <w:sz w:val="16"/>
                <w:szCs w:val="16"/>
              </w:rPr>
            </w:pPr>
            <w:r w:rsidRPr="00F634FD">
              <w:rPr>
                <w:sz w:val="16"/>
                <w:szCs w:val="16"/>
              </w:rPr>
              <w:t> </w:t>
            </w:r>
          </w:p>
        </w:tc>
        <w:tc>
          <w:tcPr>
            <w:tcW w:w="339" w:type="pct"/>
            <w:shd w:val="clear" w:color="auto" w:fill="auto"/>
            <w:noWrap/>
            <w:tcMar>
              <w:left w:w="28" w:type="dxa"/>
              <w:bottom w:w="28" w:type="dxa"/>
              <w:right w:w="28" w:type="dxa"/>
            </w:tcMar>
            <w:hideMark/>
          </w:tcPr>
          <w:p w:rsidR="00C657E3" w:rsidRPr="00F634FD" w:rsidRDefault="00C657E3" w:rsidP="00C657E3">
            <w:pPr>
              <w:jc w:val="center"/>
              <w:rPr>
                <w:sz w:val="16"/>
                <w:szCs w:val="16"/>
              </w:rPr>
            </w:pPr>
            <w:r w:rsidRPr="00F634FD">
              <w:rPr>
                <w:sz w:val="16"/>
                <w:szCs w:val="16"/>
              </w:rPr>
              <w:t> </w:t>
            </w:r>
          </w:p>
        </w:tc>
        <w:tc>
          <w:tcPr>
            <w:tcW w:w="375" w:type="pct"/>
            <w:shd w:val="clear" w:color="auto" w:fill="auto"/>
            <w:noWrap/>
            <w:tcMar>
              <w:left w:w="28" w:type="dxa"/>
              <w:bottom w:w="28" w:type="dxa"/>
              <w:right w:w="28" w:type="dxa"/>
            </w:tcMar>
            <w:hideMark/>
          </w:tcPr>
          <w:p w:rsidR="00C657E3" w:rsidRPr="00F634FD" w:rsidRDefault="00C657E3" w:rsidP="00C657E3">
            <w:pPr>
              <w:jc w:val="center"/>
              <w:rPr>
                <w:sz w:val="16"/>
                <w:szCs w:val="16"/>
              </w:rPr>
            </w:pPr>
            <w:r w:rsidRPr="00F634FD">
              <w:rPr>
                <w:sz w:val="16"/>
                <w:szCs w:val="16"/>
              </w:rPr>
              <w:t>24,3/97,2</w:t>
            </w:r>
          </w:p>
        </w:tc>
        <w:tc>
          <w:tcPr>
            <w:tcW w:w="295" w:type="pct"/>
            <w:shd w:val="clear" w:color="auto" w:fill="auto"/>
            <w:noWrap/>
            <w:tcMar>
              <w:left w:w="28" w:type="dxa"/>
              <w:bottom w:w="28" w:type="dxa"/>
              <w:right w:w="28" w:type="dxa"/>
            </w:tcMar>
            <w:hideMark/>
          </w:tcPr>
          <w:p w:rsidR="00C657E3" w:rsidRPr="00F634FD" w:rsidRDefault="00C657E3" w:rsidP="00C657E3">
            <w:pPr>
              <w:jc w:val="center"/>
              <w:rPr>
                <w:sz w:val="16"/>
                <w:szCs w:val="16"/>
              </w:rPr>
            </w:pPr>
            <w:r w:rsidRPr="00F634FD">
              <w:rPr>
                <w:sz w:val="16"/>
                <w:szCs w:val="16"/>
              </w:rPr>
              <w:t>24,3/97,2</w:t>
            </w:r>
          </w:p>
        </w:tc>
        <w:tc>
          <w:tcPr>
            <w:tcW w:w="295" w:type="pct"/>
            <w:shd w:val="clear" w:color="auto" w:fill="auto"/>
            <w:tcMar>
              <w:left w:w="28" w:type="dxa"/>
              <w:bottom w:w="28" w:type="dxa"/>
              <w:right w:w="28" w:type="dxa"/>
            </w:tcMar>
            <w:hideMark/>
          </w:tcPr>
          <w:p w:rsidR="00C657E3" w:rsidRPr="00F634FD" w:rsidRDefault="00C657E3" w:rsidP="00C657E3">
            <w:pPr>
              <w:jc w:val="center"/>
              <w:rPr>
                <w:sz w:val="16"/>
                <w:szCs w:val="16"/>
              </w:rPr>
            </w:pPr>
            <w:r w:rsidRPr="00F634FD">
              <w:rPr>
                <w:sz w:val="16"/>
                <w:szCs w:val="16"/>
              </w:rPr>
              <w:t>24,3/97,2</w:t>
            </w:r>
          </w:p>
        </w:tc>
        <w:tc>
          <w:tcPr>
            <w:tcW w:w="294" w:type="pct"/>
            <w:shd w:val="clear" w:color="auto" w:fill="auto"/>
            <w:tcMar>
              <w:left w:w="28" w:type="dxa"/>
              <w:bottom w:w="28" w:type="dxa"/>
              <w:right w:w="28" w:type="dxa"/>
            </w:tcMar>
            <w:hideMark/>
          </w:tcPr>
          <w:p w:rsidR="00C657E3" w:rsidRPr="00F634FD" w:rsidRDefault="00C657E3" w:rsidP="00C657E3">
            <w:pPr>
              <w:jc w:val="center"/>
              <w:rPr>
                <w:sz w:val="16"/>
                <w:szCs w:val="16"/>
              </w:rPr>
            </w:pPr>
            <w:r w:rsidRPr="00F634FD">
              <w:rPr>
                <w:sz w:val="16"/>
                <w:szCs w:val="16"/>
              </w:rPr>
              <w:t>24,3/97,2</w:t>
            </w:r>
          </w:p>
        </w:tc>
      </w:tr>
      <w:tr w:rsidR="00181D06" w:rsidRPr="00F634FD" w:rsidTr="00181D06">
        <w:trPr>
          <w:trHeight w:val="96"/>
        </w:trPr>
        <w:tc>
          <w:tcPr>
            <w:tcW w:w="160" w:type="pct"/>
            <w:shd w:val="clear" w:color="auto" w:fill="auto"/>
            <w:noWrap/>
            <w:tcMar>
              <w:left w:w="28" w:type="dxa"/>
              <w:bottom w:w="28" w:type="dxa"/>
              <w:right w:w="28" w:type="dxa"/>
            </w:tcMar>
            <w:hideMark/>
          </w:tcPr>
          <w:p w:rsidR="00C657E3" w:rsidRPr="00F634FD" w:rsidRDefault="00C657E3" w:rsidP="00C657E3">
            <w:pPr>
              <w:jc w:val="center"/>
              <w:rPr>
                <w:sz w:val="16"/>
                <w:szCs w:val="16"/>
              </w:rPr>
            </w:pPr>
            <w:r w:rsidRPr="00F634FD">
              <w:rPr>
                <w:sz w:val="16"/>
                <w:szCs w:val="16"/>
                <w:lang w:val="en-US"/>
              </w:rPr>
              <w:t>3.</w:t>
            </w:r>
            <w:r w:rsidRPr="00F634FD">
              <w:rPr>
                <w:sz w:val="16"/>
                <w:szCs w:val="16"/>
              </w:rPr>
              <w:t>5</w:t>
            </w:r>
          </w:p>
        </w:tc>
        <w:tc>
          <w:tcPr>
            <w:tcW w:w="1691" w:type="pct"/>
            <w:shd w:val="clear" w:color="auto" w:fill="auto"/>
            <w:tcMar>
              <w:left w:w="28" w:type="dxa"/>
              <w:bottom w:w="28" w:type="dxa"/>
              <w:right w:w="28" w:type="dxa"/>
            </w:tcMar>
            <w:hideMark/>
          </w:tcPr>
          <w:p w:rsidR="00C657E3" w:rsidRPr="00F634FD" w:rsidRDefault="00181D06" w:rsidP="00C657E3">
            <w:pPr>
              <w:rPr>
                <w:sz w:val="16"/>
                <w:szCs w:val="16"/>
              </w:rPr>
            </w:pPr>
            <w:r>
              <w:rPr>
                <w:sz w:val="16"/>
                <w:szCs w:val="16"/>
              </w:rPr>
              <w:t>у</w:t>
            </w:r>
            <w:r w:rsidR="00C657E3" w:rsidRPr="00F634FD">
              <w:rPr>
                <w:sz w:val="16"/>
                <w:szCs w:val="16"/>
              </w:rPr>
              <w:t>л. Кольцова</w:t>
            </w:r>
          </w:p>
        </w:tc>
        <w:tc>
          <w:tcPr>
            <w:tcW w:w="484" w:type="pct"/>
            <w:shd w:val="clear" w:color="auto" w:fill="auto"/>
            <w:tcMar>
              <w:left w:w="28" w:type="dxa"/>
              <w:bottom w:w="28" w:type="dxa"/>
              <w:right w:w="28" w:type="dxa"/>
            </w:tcMar>
            <w:hideMark/>
          </w:tcPr>
          <w:p w:rsidR="00C657E3" w:rsidRPr="00F634FD" w:rsidRDefault="00C657E3" w:rsidP="00C657E3">
            <w:pPr>
              <w:jc w:val="center"/>
              <w:rPr>
                <w:sz w:val="16"/>
                <w:szCs w:val="16"/>
              </w:rPr>
            </w:pPr>
            <w:r w:rsidRPr="00F634FD">
              <w:rPr>
                <w:sz w:val="16"/>
                <w:szCs w:val="16"/>
              </w:rPr>
              <w:t>1,10</w:t>
            </w:r>
          </w:p>
        </w:tc>
        <w:tc>
          <w:tcPr>
            <w:tcW w:w="340" w:type="pct"/>
            <w:shd w:val="clear" w:color="auto" w:fill="auto"/>
            <w:tcMar>
              <w:left w:w="28" w:type="dxa"/>
              <w:bottom w:w="28" w:type="dxa"/>
              <w:right w:w="28" w:type="dxa"/>
            </w:tcMar>
            <w:hideMark/>
          </w:tcPr>
          <w:p w:rsidR="00C657E3" w:rsidRPr="00F634FD" w:rsidRDefault="00C657E3" w:rsidP="00C657E3">
            <w:pPr>
              <w:jc w:val="center"/>
              <w:rPr>
                <w:sz w:val="16"/>
                <w:szCs w:val="16"/>
              </w:rPr>
            </w:pPr>
            <w:r w:rsidRPr="00F634FD">
              <w:rPr>
                <w:sz w:val="16"/>
                <w:szCs w:val="16"/>
              </w:rPr>
              <w:t>1,1/100</w:t>
            </w:r>
          </w:p>
        </w:tc>
        <w:tc>
          <w:tcPr>
            <w:tcW w:w="387" w:type="pct"/>
            <w:shd w:val="clear" w:color="auto" w:fill="auto"/>
            <w:noWrap/>
            <w:tcMar>
              <w:left w:w="28" w:type="dxa"/>
              <w:bottom w:w="28" w:type="dxa"/>
              <w:right w:w="28" w:type="dxa"/>
            </w:tcMar>
            <w:hideMark/>
          </w:tcPr>
          <w:p w:rsidR="00C657E3" w:rsidRPr="00F634FD" w:rsidRDefault="00C657E3" w:rsidP="00C657E3">
            <w:pPr>
              <w:jc w:val="center"/>
              <w:rPr>
                <w:sz w:val="16"/>
                <w:szCs w:val="16"/>
              </w:rPr>
            </w:pPr>
            <w:r w:rsidRPr="00F634FD">
              <w:rPr>
                <w:sz w:val="16"/>
                <w:szCs w:val="16"/>
              </w:rPr>
              <w:t>1,1/100</w:t>
            </w:r>
          </w:p>
        </w:tc>
        <w:tc>
          <w:tcPr>
            <w:tcW w:w="340" w:type="pct"/>
            <w:shd w:val="clear" w:color="auto" w:fill="auto"/>
            <w:tcMar>
              <w:left w:w="28" w:type="dxa"/>
              <w:bottom w:w="28" w:type="dxa"/>
              <w:right w:w="28" w:type="dxa"/>
            </w:tcMar>
            <w:hideMark/>
          </w:tcPr>
          <w:p w:rsidR="00C657E3" w:rsidRPr="00F634FD" w:rsidRDefault="00C657E3" w:rsidP="00C657E3">
            <w:pPr>
              <w:jc w:val="center"/>
              <w:rPr>
                <w:sz w:val="16"/>
                <w:szCs w:val="16"/>
              </w:rPr>
            </w:pPr>
            <w:r w:rsidRPr="00F634FD">
              <w:rPr>
                <w:sz w:val="16"/>
                <w:szCs w:val="16"/>
              </w:rPr>
              <w:t> </w:t>
            </w:r>
          </w:p>
        </w:tc>
        <w:tc>
          <w:tcPr>
            <w:tcW w:w="339" w:type="pct"/>
            <w:shd w:val="clear" w:color="auto" w:fill="auto"/>
            <w:noWrap/>
            <w:tcMar>
              <w:left w:w="28" w:type="dxa"/>
              <w:bottom w:w="28" w:type="dxa"/>
              <w:right w:w="28" w:type="dxa"/>
            </w:tcMar>
            <w:hideMark/>
          </w:tcPr>
          <w:p w:rsidR="00C657E3" w:rsidRPr="00F634FD" w:rsidRDefault="00C657E3" w:rsidP="00C657E3">
            <w:pPr>
              <w:jc w:val="center"/>
              <w:rPr>
                <w:sz w:val="16"/>
                <w:szCs w:val="16"/>
              </w:rPr>
            </w:pPr>
            <w:r w:rsidRPr="00F634FD">
              <w:rPr>
                <w:sz w:val="16"/>
                <w:szCs w:val="16"/>
              </w:rPr>
              <w:t> </w:t>
            </w:r>
          </w:p>
        </w:tc>
        <w:tc>
          <w:tcPr>
            <w:tcW w:w="375" w:type="pct"/>
            <w:shd w:val="clear" w:color="auto" w:fill="auto"/>
            <w:noWrap/>
            <w:tcMar>
              <w:left w:w="28" w:type="dxa"/>
              <w:bottom w:w="28" w:type="dxa"/>
              <w:right w:w="28" w:type="dxa"/>
            </w:tcMar>
            <w:hideMark/>
          </w:tcPr>
          <w:p w:rsidR="00C657E3" w:rsidRPr="00F634FD" w:rsidRDefault="00C657E3" w:rsidP="00C657E3">
            <w:pPr>
              <w:jc w:val="center"/>
              <w:rPr>
                <w:sz w:val="16"/>
                <w:szCs w:val="16"/>
              </w:rPr>
            </w:pPr>
            <w:r w:rsidRPr="00F634FD">
              <w:rPr>
                <w:sz w:val="16"/>
                <w:szCs w:val="16"/>
              </w:rPr>
              <w:t>1,1/100</w:t>
            </w:r>
          </w:p>
        </w:tc>
        <w:tc>
          <w:tcPr>
            <w:tcW w:w="295" w:type="pct"/>
            <w:shd w:val="clear" w:color="auto" w:fill="auto"/>
            <w:noWrap/>
            <w:tcMar>
              <w:left w:w="28" w:type="dxa"/>
              <w:bottom w:w="28" w:type="dxa"/>
              <w:right w:w="28" w:type="dxa"/>
            </w:tcMar>
            <w:hideMark/>
          </w:tcPr>
          <w:p w:rsidR="00C657E3" w:rsidRPr="00F634FD" w:rsidRDefault="00C657E3" w:rsidP="00C657E3">
            <w:pPr>
              <w:jc w:val="center"/>
              <w:rPr>
                <w:sz w:val="16"/>
                <w:szCs w:val="16"/>
              </w:rPr>
            </w:pPr>
            <w:r w:rsidRPr="00F634FD">
              <w:rPr>
                <w:sz w:val="16"/>
                <w:szCs w:val="16"/>
              </w:rPr>
              <w:t>1,1/100</w:t>
            </w:r>
          </w:p>
        </w:tc>
        <w:tc>
          <w:tcPr>
            <w:tcW w:w="295" w:type="pct"/>
            <w:shd w:val="clear" w:color="auto" w:fill="auto"/>
            <w:tcMar>
              <w:left w:w="28" w:type="dxa"/>
              <w:bottom w:w="28" w:type="dxa"/>
              <w:right w:w="28" w:type="dxa"/>
            </w:tcMar>
            <w:hideMark/>
          </w:tcPr>
          <w:p w:rsidR="00C657E3" w:rsidRPr="00F634FD" w:rsidRDefault="00C657E3" w:rsidP="00C657E3">
            <w:pPr>
              <w:jc w:val="center"/>
              <w:rPr>
                <w:sz w:val="16"/>
                <w:szCs w:val="16"/>
              </w:rPr>
            </w:pPr>
            <w:r w:rsidRPr="00F634FD">
              <w:rPr>
                <w:sz w:val="16"/>
                <w:szCs w:val="16"/>
              </w:rPr>
              <w:t>1,1/100</w:t>
            </w:r>
          </w:p>
        </w:tc>
        <w:tc>
          <w:tcPr>
            <w:tcW w:w="294" w:type="pct"/>
            <w:shd w:val="clear" w:color="auto" w:fill="auto"/>
            <w:tcMar>
              <w:left w:w="28" w:type="dxa"/>
              <w:bottom w:w="28" w:type="dxa"/>
              <w:right w:w="28" w:type="dxa"/>
            </w:tcMar>
            <w:hideMark/>
          </w:tcPr>
          <w:p w:rsidR="00C657E3" w:rsidRPr="00F634FD" w:rsidRDefault="00C657E3" w:rsidP="00C657E3">
            <w:pPr>
              <w:jc w:val="center"/>
              <w:rPr>
                <w:sz w:val="16"/>
                <w:szCs w:val="16"/>
              </w:rPr>
            </w:pPr>
            <w:r w:rsidRPr="00F634FD">
              <w:rPr>
                <w:sz w:val="16"/>
                <w:szCs w:val="16"/>
              </w:rPr>
              <w:t>1,1/100</w:t>
            </w:r>
          </w:p>
        </w:tc>
      </w:tr>
      <w:tr w:rsidR="00181D06" w:rsidRPr="00F634FD" w:rsidTr="00181D06">
        <w:trPr>
          <w:trHeight w:val="156"/>
        </w:trPr>
        <w:tc>
          <w:tcPr>
            <w:tcW w:w="160" w:type="pct"/>
            <w:shd w:val="clear" w:color="auto" w:fill="auto"/>
            <w:noWrap/>
            <w:tcMar>
              <w:left w:w="28" w:type="dxa"/>
              <w:bottom w:w="28" w:type="dxa"/>
              <w:right w:w="28" w:type="dxa"/>
            </w:tcMar>
            <w:hideMark/>
          </w:tcPr>
          <w:p w:rsidR="00C657E3" w:rsidRPr="00F634FD" w:rsidRDefault="00C657E3" w:rsidP="00C657E3">
            <w:pPr>
              <w:jc w:val="center"/>
              <w:rPr>
                <w:sz w:val="16"/>
                <w:szCs w:val="16"/>
              </w:rPr>
            </w:pPr>
            <w:r w:rsidRPr="00F634FD">
              <w:rPr>
                <w:sz w:val="16"/>
                <w:szCs w:val="16"/>
                <w:lang w:val="en-US"/>
              </w:rPr>
              <w:t>3.</w:t>
            </w:r>
            <w:r w:rsidRPr="00F634FD">
              <w:rPr>
                <w:sz w:val="16"/>
                <w:szCs w:val="16"/>
              </w:rPr>
              <w:t>6</w:t>
            </w:r>
          </w:p>
        </w:tc>
        <w:tc>
          <w:tcPr>
            <w:tcW w:w="1691" w:type="pct"/>
            <w:shd w:val="clear" w:color="auto" w:fill="auto"/>
            <w:tcMar>
              <w:left w:w="28" w:type="dxa"/>
              <w:bottom w:w="28" w:type="dxa"/>
              <w:right w:w="28" w:type="dxa"/>
            </w:tcMar>
            <w:hideMark/>
          </w:tcPr>
          <w:p w:rsidR="00C657E3" w:rsidRPr="00F634FD" w:rsidRDefault="00181D06" w:rsidP="00C657E3">
            <w:pPr>
              <w:rPr>
                <w:sz w:val="16"/>
                <w:szCs w:val="16"/>
              </w:rPr>
            </w:pPr>
            <w:r>
              <w:rPr>
                <w:sz w:val="16"/>
                <w:szCs w:val="16"/>
              </w:rPr>
              <w:t>у</w:t>
            </w:r>
            <w:r w:rsidR="00C657E3" w:rsidRPr="00F634FD">
              <w:rPr>
                <w:sz w:val="16"/>
                <w:szCs w:val="16"/>
              </w:rPr>
              <w:t>л. Жуковского</w:t>
            </w:r>
          </w:p>
        </w:tc>
        <w:tc>
          <w:tcPr>
            <w:tcW w:w="484" w:type="pct"/>
            <w:shd w:val="clear" w:color="auto" w:fill="auto"/>
            <w:tcMar>
              <w:left w:w="28" w:type="dxa"/>
              <w:bottom w:w="28" w:type="dxa"/>
              <w:right w:w="28" w:type="dxa"/>
            </w:tcMar>
            <w:hideMark/>
          </w:tcPr>
          <w:p w:rsidR="00C657E3" w:rsidRPr="00F634FD" w:rsidRDefault="00C657E3" w:rsidP="00C657E3">
            <w:pPr>
              <w:jc w:val="center"/>
              <w:rPr>
                <w:sz w:val="16"/>
                <w:szCs w:val="16"/>
              </w:rPr>
            </w:pPr>
            <w:r w:rsidRPr="00F634FD">
              <w:rPr>
                <w:sz w:val="16"/>
                <w:szCs w:val="16"/>
              </w:rPr>
              <w:t>0,90</w:t>
            </w:r>
          </w:p>
        </w:tc>
        <w:tc>
          <w:tcPr>
            <w:tcW w:w="340" w:type="pct"/>
            <w:shd w:val="clear" w:color="auto" w:fill="auto"/>
            <w:tcMar>
              <w:left w:w="28" w:type="dxa"/>
              <w:bottom w:w="28" w:type="dxa"/>
              <w:right w:w="28" w:type="dxa"/>
            </w:tcMar>
            <w:hideMark/>
          </w:tcPr>
          <w:p w:rsidR="00C657E3" w:rsidRPr="00F634FD" w:rsidRDefault="00C657E3" w:rsidP="00C657E3">
            <w:pPr>
              <w:jc w:val="center"/>
              <w:rPr>
                <w:sz w:val="16"/>
                <w:szCs w:val="16"/>
              </w:rPr>
            </w:pPr>
            <w:r w:rsidRPr="00F634FD">
              <w:rPr>
                <w:sz w:val="16"/>
                <w:szCs w:val="16"/>
              </w:rPr>
              <w:t>0,9/100</w:t>
            </w:r>
          </w:p>
        </w:tc>
        <w:tc>
          <w:tcPr>
            <w:tcW w:w="387" w:type="pct"/>
            <w:shd w:val="clear" w:color="auto" w:fill="auto"/>
            <w:noWrap/>
            <w:tcMar>
              <w:left w:w="28" w:type="dxa"/>
              <w:bottom w:w="28" w:type="dxa"/>
              <w:right w:w="28" w:type="dxa"/>
            </w:tcMar>
            <w:hideMark/>
          </w:tcPr>
          <w:p w:rsidR="00C657E3" w:rsidRPr="00F634FD" w:rsidRDefault="00C657E3" w:rsidP="00C657E3">
            <w:pPr>
              <w:jc w:val="center"/>
              <w:rPr>
                <w:sz w:val="16"/>
                <w:szCs w:val="16"/>
              </w:rPr>
            </w:pPr>
            <w:r w:rsidRPr="00F634FD">
              <w:rPr>
                <w:sz w:val="16"/>
                <w:szCs w:val="16"/>
              </w:rPr>
              <w:t>0,9/100</w:t>
            </w:r>
          </w:p>
        </w:tc>
        <w:tc>
          <w:tcPr>
            <w:tcW w:w="340" w:type="pct"/>
            <w:shd w:val="clear" w:color="auto" w:fill="auto"/>
            <w:tcMar>
              <w:left w:w="28" w:type="dxa"/>
              <w:bottom w:w="28" w:type="dxa"/>
              <w:right w:w="28" w:type="dxa"/>
            </w:tcMar>
            <w:hideMark/>
          </w:tcPr>
          <w:p w:rsidR="00C657E3" w:rsidRPr="00F634FD" w:rsidRDefault="00C657E3" w:rsidP="00C657E3">
            <w:pPr>
              <w:jc w:val="center"/>
              <w:rPr>
                <w:sz w:val="16"/>
                <w:szCs w:val="16"/>
              </w:rPr>
            </w:pPr>
            <w:r w:rsidRPr="00F634FD">
              <w:rPr>
                <w:sz w:val="16"/>
                <w:szCs w:val="16"/>
              </w:rPr>
              <w:t> </w:t>
            </w:r>
          </w:p>
        </w:tc>
        <w:tc>
          <w:tcPr>
            <w:tcW w:w="339" w:type="pct"/>
            <w:shd w:val="clear" w:color="auto" w:fill="auto"/>
            <w:noWrap/>
            <w:tcMar>
              <w:left w:w="28" w:type="dxa"/>
              <w:bottom w:w="28" w:type="dxa"/>
              <w:right w:w="28" w:type="dxa"/>
            </w:tcMar>
            <w:hideMark/>
          </w:tcPr>
          <w:p w:rsidR="00C657E3" w:rsidRPr="00F634FD" w:rsidRDefault="00C657E3" w:rsidP="00C657E3">
            <w:pPr>
              <w:jc w:val="center"/>
              <w:rPr>
                <w:sz w:val="16"/>
                <w:szCs w:val="16"/>
              </w:rPr>
            </w:pPr>
            <w:r w:rsidRPr="00F634FD">
              <w:rPr>
                <w:sz w:val="16"/>
                <w:szCs w:val="16"/>
              </w:rPr>
              <w:t> </w:t>
            </w:r>
          </w:p>
        </w:tc>
        <w:tc>
          <w:tcPr>
            <w:tcW w:w="375" w:type="pct"/>
            <w:shd w:val="clear" w:color="auto" w:fill="auto"/>
            <w:noWrap/>
            <w:tcMar>
              <w:left w:w="28" w:type="dxa"/>
              <w:bottom w:w="28" w:type="dxa"/>
              <w:right w:w="28" w:type="dxa"/>
            </w:tcMar>
            <w:hideMark/>
          </w:tcPr>
          <w:p w:rsidR="00C657E3" w:rsidRPr="00F634FD" w:rsidRDefault="00C657E3" w:rsidP="00C657E3">
            <w:pPr>
              <w:jc w:val="center"/>
              <w:rPr>
                <w:sz w:val="16"/>
                <w:szCs w:val="16"/>
              </w:rPr>
            </w:pPr>
            <w:r w:rsidRPr="00F634FD">
              <w:rPr>
                <w:sz w:val="16"/>
                <w:szCs w:val="16"/>
              </w:rPr>
              <w:t>0,9/100</w:t>
            </w:r>
          </w:p>
        </w:tc>
        <w:tc>
          <w:tcPr>
            <w:tcW w:w="295" w:type="pct"/>
            <w:shd w:val="clear" w:color="auto" w:fill="auto"/>
            <w:noWrap/>
            <w:tcMar>
              <w:left w:w="28" w:type="dxa"/>
              <w:bottom w:w="28" w:type="dxa"/>
              <w:right w:w="28" w:type="dxa"/>
            </w:tcMar>
            <w:hideMark/>
          </w:tcPr>
          <w:p w:rsidR="00C657E3" w:rsidRPr="00F634FD" w:rsidRDefault="00C657E3" w:rsidP="00C657E3">
            <w:pPr>
              <w:jc w:val="center"/>
              <w:rPr>
                <w:sz w:val="16"/>
                <w:szCs w:val="16"/>
              </w:rPr>
            </w:pPr>
            <w:r w:rsidRPr="00F634FD">
              <w:rPr>
                <w:sz w:val="16"/>
                <w:szCs w:val="16"/>
              </w:rPr>
              <w:t>0,9/100</w:t>
            </w:r>
          </w:p>
        </w:tc>
        <w:tc>
          <w:tcPr>
            <w:tcW w:w="295" w:type="pct"/>
            <w:shd w:val="clear" w:color="auto" w:fill="auto"/>
            <w:tcMar>
              <w:left w:w="28" w:type="dxa"/>
              <w:bottom w:w="28" w:type="dxa"/>
              <w:right w:w="28" w:type="dxa"/>
            </w:tcMar>
            <w:hideMark/>
          </w:tcPr>
          <w:p w:rsidR="00C657E3" w:rsidRPr="00F634FD" w:rsidRDefault="00C657E3" w:rsidP="00C657E3">
            <w:pPr>
              <w:jc w:val="center"/>
              <w:rPr>
                <w:sz w:val="16"/>
                <w:szCs w:val="16"/>
              </w:rPr>
            </w:pPr>
            <w:r w:rsidRPr="00F634FD">
              <w:rPr>
                <w:sz w:val="16"/>
                <w:szCs w:val="16"/>
              </w:rPr>
              <w:t>0,9/100</w:t>
            </w:r>
          </w:p>
        </w:tc>
        <w:tc>
          <w:tcPr>
            <w:tcW w:w="294" w:type="pct"/>
            <w:shd w:val="clear" w:color="auto" w:fill="auto"/>
            <w:tcMar>
              <w:left w:w="28" w:type="dxa"/>
              <w:bottom w:w="28" w:type="dxa"/>
              <w:right w:w="28" w:type="dxa"/>
            </w:tcMar>
            <w:hideMark/>
          </w:tcPr>
          <w:p w:rsidR="00C657E3" w:rsidRPr="00F634FD" w:rsidRDefault="00C657E3" w:rsidP="00C657E3">
            <w:pPr>
              <w:jc w:val="center"/>
              <w:rPr>
                <w:sz w:val="16"/>
                <w:szCs w:val="16"/>
              </w:rPr>
            </w:pPr>
            <w:r w:rsidRPr="00F634FD">
              <w:rPr>
                <w:sz w:val="16"/>
                <w:szCs w:val="16"/>
              </w:rPr>
              <w:t>0,9/100</w:t>
            </w:r>
          </w:p>
        </w:tc>
      </w:tr>
      <w:tr w:rsidR="00181D06" w:rsidRPr="00F634FD" w:rsidTr="00181D06">
        <w:trPr>
          <w:trHeight w:val="74"/>
        </w:trPr>
        <w:tc>
          <w:tcPr>
            <w:tcW w:w="160" w:type="pct"/>
            <w:shd w:val="clear" w:color="auto" w:fill="auto"/>
            <w:noWrap/>
            <w:tcMar>
              <w:left w:w="28" w:type="dxa"/>
              <w:bottom w:w="28" w:type="dxa"/>
              <w:right w:w="28" w:type="dxa"/>
            </w:tcMar>
            <w:hideMark/>
          </w:tcPr>
          <w:p w:rsidR="00C657E3" w:rsidRPr="00F634FD" w:rsidRDefault="00C657E3" w:rsidP="00C657E3">
            <w:pPr>
              <w:jc w:val="center"/>
              <w:rPr>
                <w:sz w:val="16"/>
                <w:szCs w:val="16"/>
              </w:rPr>
            </w:pPr>
            <w:r w:rsidRPr="00F634FD">
              <w:rPr>
                <w:sz w:val="16"/>
                <w:szCs w:val="16"/>
                <w:lang w:val="en-US"/>
              </w:rPr>
              <w:t>3.</w:t>
            </w:r>
            <w:r w:rsidRPr="00F634FD">
              <w:rPr>
                <w:sz w:val="16"/>
                <w:szCs w:val="16"/>
              </w:rPr>
              <w:t>7</w:t>
            </w:r>
          </w:p>
        </w:tc>
        <w:tc>
          <w:tcPr>
            <w:tcW w:w="1691" w:type="pct"/>
            <w:shd w:val="clear" w:color="auto" w:fill="auto"/>
            <w:tcMar>
              <w:left w:w="28" w:type="dxa"/>
              <w:bottom w:w="28" w:type="dxa"/>
              <w:right w:w="28" w:type="dxa"/>
            </w:tcMar>
            <w:hideMark/>
          </w:tcPr>
          <w:p w:rsidR="00C657E3" w:rsidRPr="00F634FD" w:rsidRDefault="00181D06" w:rsidP="00C657E3">
            <w:pPr>
              <w:rPr>
                <w:sz w:val="16"/>
                <w:szCs w:val="16"/>
              </w:rPr>
            </w:pPr>
            <w:r>
              <w:rPr>
                <w:sz w:val="16"/>
                <w:szCs w:val="16"/>
              </w:rPr>
              <w:t>у</w:t>
            </w:r>
            <w:r w:rsidR="00C657E3" w:rsidRPr="00F634FD">
              <w:rPr>
                <w:sz w:val="16"/>
                <w:szCs w:val="16"/>
              </w:rPr>
              <w:t>л. Красной Звезды</w:t>
            </w:r>
          </w:p>
        </w:tc>
        <w:tc>
          <w:tcPr>
            <w:tcW w:w="484" w:type="pct"/>
            <w:shd w:val="clear" w:color="auto" w:fill="auto"/>
            <w:tcMar>
              <w:left w:w="28" w:type="dxa"/>
              <w:bottom w:w="28" w:type="dxa"/>
              <w:right w:w="28" w:type="dxa"/>
            </w:tcMar>
            <w:hideMark/>
          </w:tcPr>
          <w:p w:rsidR="00C657E3" w:rsidRPr="00F634FD" w:rsidRDefault="00C657E3" w:rsidP="00C657E3">
            <w:pPr>
              <w:jc w:val="center"/>
              <w:rPr>
                <w:sz w:val="16"/>
                <w:szCs w:val="16"/>
              </w:rPr>
            </w:pPr>
            <w:r w:rsidRPr="00F634FD">
              <w:rPr>
                <w:sz w:val="16"/>
                <w:szCs w:val="16"/>
              </w:rPr>
              <w:t>1,915</w:t>
            </w:r>
          </w:p>
        </w:tc>
        <w:tc>
          <w:tcPr>
            <w:tcW w:w="340" w:type="pct"/>
            <w:shd w:val="clear" w:color="auto" w:fill="auto"/>
            <w:tcMar>
              <w:left w:w="28" w:type="dxa"/>
              <w:bottom w:w="28" w:type="dxa"/>
              <w:right w:w="28" w:type="dxa"/>
            </w:tcMar>
            <w:hideMark/>
          </w:tcPr>
          <w:p w:rsidR="00C657E3" w:rsidRPr="00F634FD" w:rsidRDefault="00C657E3" w:rsidP="00C657E3">
            <w:pPr>
              <w:jc w:val="center"/>
              <w:rPr>
                <w:sz w:val="16"/>
                <w:szCs w:val="16"/>
              </w:rPr>
            </w:pPr>
            <w:r w:rsidRPr="00F634FD">
              <w:rPr>
                <w:sz w:val="16"/>
                <w:szCs w:val="16"/>
              </w:rPr>
              <w:t>1,6/83,5</w:t>
            </w:r>
          </w:p>
        </w:tc>
        <w:tc>
          <w:tcPr>
            <w:tcW w:w="387" w:type="pct"/>
            <w:shd w:val="clear" w:color="auto" w:fill="auto"/>
            <w:noWrap/>
            <w:tcMar>
              <w:left w:w="28" w:type="dxa"/>
              <w:bottom w:w="28" w:type="dxa"/>
              <w:right w:w="28" w:type="dxa"/>
            </w:tcMar>
            <w:hideMark/>
          </w:tcPr>
          <w:p w:rsidR="00C657E3" w:rsidRPr="00F634FD" w:rsidRDefault="00C657E3" w:rsidP="00C657E3">
            <w:pPr>
              <w:jc w:val="center"/>
              <w:rPr>
                <w:sz w:val="16"/>
                <w:szCs w:val="16"/>
              </w:rPr>
            </w:pPr>
            <w:r w:rsidRPr="00F634FD">
              <w:rPr>
                <w:sz w:val="16"/>
                <w:szCs w:val="16"/>
              </w:rPr>
              <w:t>1,6/83,5</w:t>
            </w:r>
          </w:p>
        </w:tc>
        <w:tc>
          <w:tcPr>
            <w:tcW w:w="340" w:type="pct"/>
            <w:shd w:val="clear" w:color="auto" w:fill="auto"/>
            <w:tcMar>
              <w:left w:w="28" w:type="dxa"/>
              <w:bottom w:w="28" w:type="dxa"/>
              <w:right w:w="28" w:type="dxa"/>
            </w:tcMar>
            <w:hideMark/>
          </w:tcPr>
          <w:p w:rsidR="00C657E3" w:rsidRPr="00F634FD" w:rsidRDefault="00C657E3" w:rsidP="00C657E3">
            <w:pPr>
              <w:jc w:val="center"/>
              <w:rPr>
                <w:sz w:val="16"/>
                <w:szCs w:val="16"/>
              </w:rPr>
            </w:pPr>
            <w:r w:rsidRPr="00F634FD">
              <w:rPr>
                <w:sz w:val="16"/>
                <w:szCs w:val="16"/>
              </w:rPr>
              <w:t> </w:t>
            </w:r>
          </w:p>
        </w:tc>
        <w:tc>
          <w:tcPr>
            <w:tcW w:w="339" w:type="pct"/>
            <w:shd w:val="clear" w:color="auto" w:fill="auto"/>
            <w:noWrap/>
            <w:tcMar>
              <w:left w:w="28" w:type="dxa"/>
              <w:bottom w:w="28" w:type="dxa"/>
              <w:right w:w="28" w:type="dxa"/>
            </w:tcMar>
            <w:hideMark/>
          </w:tcPr>
          <w:p w:rsidR="00C657E3" w:rsidRPr="00F634FD" w:rsidRDefault="00C657E3" w:rsidP="00C657E3">
            <w:pPr>
              <w:jc w:val="center"/>
              <w:rPr>
                <w:sz w:val="16"/>
                <w:szCs w:val="16"/>
              </w:rPr>
            </w:pPr>
            <w:r w:rsidRPr="00F634FD">
              <w:rPr>
                <w:sz w:val="16"/>
                <w:szCs w:val="16"/>
              </w:rPr>
              <w:t> </w:t>
            </w:r>
          </w:p>
        </w:tc>
        <w:tc>
          <w:tcPr>
            <w:tcW w:w="375" w:type="pct"/>
            <w:shd w:val="clear" w:color="auto" w:fill="auto"/>
            <w:noWrap/>
            <w:tcMar>
              <w:left w:w="28" w:type="dxa"/>
              <w:bottom w:w="28" w:type="dxa"/>
              <w:right w:w="28" w:type="dxa"/>
            </w:tcMar>
            <w:hideMark/>
          </w:tcPr>
          <w:p w:rsidR="00C657E3" w:rsidRPr="00F634FD" w:rsidRDefault="00C657E3" w:rsidP="00C657E3">
            <w:pPr>
              <w:jc w:val="center"/>
              <w:rPr>
                <w:sz w:val="16"/>
                <w:szCs w:val="16"/>
              </w:rPr>
            </w:pPr>
            <w:r w:rsidRPr="00F634FD">
              <w:rPr>
                <w:sz w:val="16"/>
                <w:szCs w:val="16"/>
              </w:rPr>
              <w:t>1,6/83,5</w:t>
            </w:r>
          </w:p>
        </w:tc>
        <w:tc>
          <w:tcPr>
            <w:tcW w:w="295" w:type="pct"/>
            <w:shd w:val="clear" w:color="auto" w:fill="auto"/>
            <w:noWrap/>
            <w:tcMar>
              <w:left w:w="28" w:type="dxa"/>
              <w:bottom w:w="28" w:type="dxa"/>
              <w:right w:w="28" w:type="dxa"/>
            </w:tcMar>
            <w:hideMark/>
          </w:tcPr>
          <w:p w:rsidR="00C657E3" w:rsidRPr="00F634FD" w:rsidRDefault="00C657E3" w:rsidP="00C657E3">
            <w:pPr>
              <w:jc w:val="center"/>
              <w:rPr>
                <w:sz w:val="16"/>
                <w:szCs w:val="16"/>
              </w:rPr>
            </w:pPr>
            <w:r w:rsidRPr="00F634FD">
              <w:rPr>
                <w:sz w:val="16"/>
                <w:szCs w:val="16"/>
              </w:rPr>
              <w:t>1,6/83,5</w:t>
            </w:r>
          </w:p>
        </w:tc>
        <w:tc>
          <w:tcPr>
            <w:tcW w:w="295" w:type="pct"/>
            <w:shd w:val="clear" w:color="auto" w:fill="auto"/>
            <w:tcMar>
              <w:left w:w="28" w:type="dxa"/>
              <w:bottom w:w="28" w:type="dxa"/>
              <w:right w:w="28" w:type="dxa"/>
            </w:tcMar>
            <w:hideMark/>
          </w:tcPr>
          <w:p w:rsidR="00C657E3" w:rsidRPr="00F634FD" w:rsidRDefault="00C657E3" w:rsidP="00C657E3">
            <w:pPr>
              <w:jc w:val="center"/>
              <w:rPr>
                <w:sz w:val="16"/>
                <w:szCs w:val="16"/>
              </w:rPr>
            </w:pPr>
            <w:r w:rsidRPr="00F634FD">
              <w:rPr>
                <w:sz w:val="16"/>
                <w:szCs w:val="16"/>
              </w:rPr>
              <w:t>1,6/83,5</w:t>
            </w:r>
          </w:p>
        </w:tc>
        <w:tc>
          <w:tcPr>
            <w:tcW w:w="294" w:type="pct"/>
            <w:shd w:val="clear" w:color="auto" w:fill="auto"/>
            <w:tcMar>
              <w:left w:w="28" w:type="dxa"/>
              <w:bottom w:w="28" w:type="dxa"/>
              <w:right w:w="28" w:type="dxa"/>
            </w:tcMar>
            <w:hideMark/>
          </w:tcPr>
          <w:p w:rsidR="00C657E3" w:rsidRPr="00F634FD" w:rsidRDefault="00C657E3" w:rsidP="00C657E3">
            <w:pPr>
              <w:jc w:val="center"/>
              <w:rPr>
                <w:sz w:val="16"/>
                <w:szCs w:val="16"/>
              </w:rPr>
            </w:pPr>
            <w:r w:rsidRPr="00F634FD">
              <w:rPr>
                <w:sz w:val="16"/>
                <w:szCs w:val="16"/>
              </w:rPr>
              <w:t>1,6/83,5</w:t>
            </w:r>
          </w:p>
        </w:tc>
      </w:tr>
      <w:tr w:rsidR="00181D06" w:rsidRPr="00F634FD" w:rsidTr="00181D06">
        <w:trPr>
          <w:trHeight w:val="65"/>
        </w:trPr>
        <w:tc>
          <w:tcPr>
            <w:tcW w:w="160" w:type="pct"/>
            <w:shd w:val="clear" w:color="auto" w:fill="auto"/>
            <w:noWrap/>
            <w:tcMar>
              <w:left w:w="28" w:type="dxa"/>
              <w:bottom w:w="28" w:type="dxa"/>
              <w:right w:w="28" w:type="dxa"/>
            </w:tcMar>
            <w:hideMark/>
          </w:tcPr>
          <w:p w:rsidR="00C657E3" w:rsidRPr="00F634FD" w:rsidRDefault="00C657E3" w:rsidP="00C657E3">
            <w:pPr>
              <w:jc w:val="center"/>
              <w:rPr>
                <w:sz w:val="16"/>
                <w:szCs w:val="16"/>
              </w:rPr>
            </w:pPr>
            <w:r w:rsidRPr="00F634FD">
              <w:rPr>
                <w:sz w:val="16"/>
                <w:szCs w:val="16"/>
                <w:lang w:val="en-US"/>
              </w:rPr>
              <w:t>3.</w:t>
            </w:r>
            <w:r w:rsidRPr="00F634FD">
              <w:rPr>
                <w:sz w:val="16"/>
                <w:szCs w:val="16"/>
              </w:rPr>
              <w:t>8</w:t>
            </w:r>
          </w:p>
        </w:tc>
        <w:tc>
          <w:tcPr>
            <w:tcW w:w="1691" w:type="pct"/>
            <w:shd w:val="clear" w:color="auto" w:fill="auto"/>
            <w:tcMar>
              <w:left w:w="28" w:type="dxa"/>
              <w:bottom w:w="28" w:type="dxa"/>
              <w:right w:w="28" w:type="dxa"/>
            </w:tcMar>
            <w:hideMark/>
          </w:tcPr>
          <w:p w:rsidR="00C657E3" w:rsidRPr="00F634FD" w:rsidRDefault="00181D06" w:rsidP="00C657E3">
            <w:pPr>
              <w:rPr>
                <w:sz w:val="16"/>
                <w:szCs w:val="16"/>
              </w:rPr>
            </w:pPr>
            <w:r>
              <w:rPr>
                <w:sz w:val="16"/>
                <w:szCs w:val="16"/>
              </w:rPr>
              <w:t>у</w:t>
            </w:r>
            <w:r w:rsidR="00C657E3" w:rsidRPr="00F634FD">
              <w:rPr>
                <w:sz w:val="16"/>
                <w:szCs w:val="16"/>
              </w:rPr>
              <w:t>л. Красный Химик</w:t>
            </w:r>
          </w:p>
        </w:tc>
        <w:tc>
          <w:tcPr>
            <w:tcW w:w="484" w:type="pct"/>
            <w:shd w:val="clear" w:color="auto" w:fill="auto"/>
            <w:tcMar>
              <w:left w:w="28" w:type="dxa"/>
              <w:bottom w:w="28" w:type="dxa"/>
              <w:right w:w="28" w:type="dxa"/>
            </w:tcMar>
            <w:hideMark/>
          </w:tcPr>
          <w:p w:rsidR="00C657E3" w:rsidRPr="00F634FD" w:rsidRDefault="00C657E3" w:rsidP="00C657E3">
            <w:pPr>
              <w:jc w:val="center"/>
              <w:rPr>
                <w:sz w:val="16"/>
                <w:szCs w:val="16"/>
              </w:rPr>
            </w:pPr>
            <w:r w:rsidRPr="00F634FD">
              <w:rPr>
                <w:sz w:val="16"/>
                <w:szCs w:val="16"/>
              </w:rPr>
              <w:t>1,25</w:t>
            </w:r>
          </w:p>
        </w:tc>
        <w:tc>
          <w:tcPr>
            <w:tcW w:w="340" w:type="pct"/>
            <w:shd w:val="clear" w:color="auto" w:fill="auto"/>
            <w:tcMar>
              <w:left w:w="28" w:type="dxa"/>
              <w:bottom w:w="28" w:type="dxa"/>
              <w:right w:w="28" w:type="dxa"/>
            </w:tcMar>
            <w:hideMark/>
          </w:tcPr>
          <w:p w:rsidR="00C657E3" w:rsidRPr="00F634FD" w:rsidRDefault="00C657E3" w:rsidP="00C657E3">
            <w:pPr>
              <w:jc w:val="center"/>
              <w:rPr>
                <w:sz w:val="16"/>
                <w:szCs w:val="16"/>
              </w:rPr>
            </w:pPr>
            <w:r w:rsidRPr="00F634FD">
              <w:rPr>
                <w:sz w:val="16"/>
                <w:szCs w:val="16"/>
              </w:rPr>
              <w:t>1,25/100</w:t>
            </w:r>
          </w:p>
        </w:tc>
        <w:tc>
          <w:tcPr>
            <w:tcW w:w="387" w:type="pct"/>
            <w:shd w:val="clear" w:color="auto" w:fill="auto"/>
            <w:noWrap/>
            <w:tcMar>
              <w:left w:w="28" w:type="dxa"/>
              <w:bottom w:w="28" w:type="dxa"/>
              <w:right w:w="28" w:type="dxa"/>
            </w:tcMar>
            <w:hideMark/>
          </w:tcPr>
          <w:p w:rsidR="00C657E3" w:rsidRPr="00F634FD" w:rsidRDefault="00C657E3" w:rsidP="00C657E3">
            <w:pPr>
              <w:jc w:val="center"/>
              <w:rPr>
                <w:sz w:val="16"/>
                <w:szCs w:val="16"/>
              </w:rPr>
            </w:pPr>
            <w:r w:rsidRPr="00F634FD">
              <w:rPr>
                <w:sz w:val="16"/>
                <w:szCs w:val="16"/>
              </w:rPr>
              <w:t>1,25/100</w:t>
            </w:r>
          </w:p>
        </w:tc>
        <w:tc>
          <w:tcPr>
            <w:tcW w:w="340" w:type="pct"/>
            <w:shd w:val="clear" w:color="auto" w:fill="auto"/>
            <w:tcMar>
              <w:left w:w="28" w:type="dxa"/>
              <w:bottom w:w="28" w:type="dxa"/>
              <w:right w:w="28" w:type="dxa"/>
            </w:tcMar>
            <w:hideMark/>
          </w:tcPr>
          <w:p w:rsidR="00C657E3" w:rsidRPr="00F634FD" w:rsidRDefault="00C657E3" w:rsidP="00C657E3">
            <w:pPr>
              <w:jc w:val="center"/>
              <w:rPr>
                <w:sz w:val="16"/>
                <w:szCs w:val="16"/>
              </w:rPr>
            </w:pPr>
            <w:r w:rsidRPr="00F634FD">
              <w:rPr>
                <w:sz w:val="16"/>
                <w:szCs w:val="16"/>
              </w:rPr>
              <w:t> </w:t>
            </w:r>
          </w:p>
        </w:tc>
        <w:tc>
          <w:tcPr>
            <w:tcW w:w="339" w:type="pct"/>
            <w:shd w:val="clear" w:color="auto" w:fill="auto"/>
            <w:noWrap/>
            <w:tcMar>
              <w:left w:w="28" w:type="dxa"/>
              <w:bottom w:w="28" w:type="dxa"/>
              <w:right w:w="28" w:type="dxa"/>
            </w:tcMar>
            <w:hideMark/>
          </w:tcPr>
          <w:p w:rsidR="00C657E3" w:rsidRPr="00F634FD" w:rsidRDefault="00C657E3" w:rsidP="00C657E3">
            <w:pPr>
              <w:jc w:val="center"/>
              <w:rPr>
                <w:sz w:val="16"/>
                <w:szCs w:val="16"/>
              </w:rPr>
            </w:pPr>
            <w:r w:rsidRPr="00F634FD">
              <w:rPr>
                <w:sz w:val="16"/>
                <w:szCs w:val="16"/>
              </w:rPr>
              <w:t> </w:t>
            </w:r>
          </w:p>
        </w:tc>
        <w:tc>
          <w:tcPr>
            <w:tcW w:w="375" w:type="pct"/>
            <w:shd w:val="clear" w:color="auto" w:fill="auto"/>
            <w:noWrap/>
            <w:tcMar>
              <w:left w:w="28" w:type="dxa"/>
              <w:bottom w:w="28" w:type="dxa"/>
              <w:right w:w="28" w:type="dxa"/>
            </w:tcMar>
            <w:hideMark/>
          </w:tcPr>
          <w:p w:rsidR="00C657E3" w:rsidRPr="00F634FD" w:rsidRDefault="00C657E3" w:rsidP="00C657E3">
            <w:pPr>
              <w:jc w:val="center"/>
              <w:rPr>
                <w:sz w:val="16"/>
                <w:szCs w:val="16"/>
              </w:rPr>
            </w:pPr>
            <w:r w:rsidRPr="00F634FD">
              <w:rPr>
                <w:sz w:val="16"/>
                <w:szCs w:val="16"/>
              </w:rPr>
              <w:t>1,25/100</w:t>
            </w:r>
          </w:p>
        </w:tc>
        <w:tc>
          <w:tcPr>
            <w:tcW w:w="295" w:type="pct"/>
            <w:shd w:val="clear" w:color="auto" w:fill="auto"/>
            <w:noWrap/>
            <w:tcMar>
              <w:left w:w="28" w:type="dxa"/>
              <w:bottom w:w="28" w:type="dxa"/>
              <w:right w:w="28" w:type="dxa"/>
            </w:tcMar>
            <w:hideMark/>
          </w:tcPr>
          <w:p w:rsidR="00C657E3" w:rsidRPr="00F634FD" w:rsidRDefault="00C657E3" w:rsidP="00C657E3">
            <w:pPr>
              <w:jc w:val="center"/>
              <w:rPr>
                <w:sz w:val="16"/>
                <w:szCs w:val="16"/>
              </w:rPr>
            </w:pPr>
            <w:r w:rsidRPr="00F634FD">
              <w:rPr>
                <w:sz w:val="16"/>
                <w:szCs w:val="16"/>
              </w:rPr>
              <w:t>1,25/100</w:t>
            </w:r>
          </w:p>
        </w:tc>
        <w:tc>
          <w:tcPr>
            <w:tcW w:w="295" w:type="pct"/>
            <w:shd w:val="clear" w:color="auto" w:fill="auto"/>
            <w:tcMar>
              <w:left w:w="28" w:type="dxa"/>
              <w:bottom w:w="28" w:type="dxa"/>
              <w:right w:w="28" w:type="dxa"/>
            </w:tcMar>
            <w:hideMark/>
          </w:tcPr>
          <w:p w:rsidR="00C657E3" w:rsidRPr="00F634FD" w:rsidRDefault="00C657E3" w:rsidP="00C657E3">
            <w:pPr>
              <w:jc w:val="center"/>
              <w:rPr>
                <w:sz w:val="16"/>
                <w:szCs w:val="16"/>
              </w:rPr>
            </w:pPr>
            <w:r w:rsidRPr="00F634FD">
              <w:rPr>
                <w:sz w:val="16"/>
                <w:szCs w:val="16"/>
              </w:rPr>
              <w:t>1,25/100</w:t>
            </w:r>
          </w:p>
        </w:tc>
        <w:tc>
          <w:tcPr>
            <w:tcW w:w="294" w:type="pct"/>
            <w:shd w:val="clear" w:color="auto" w:fill="auto"/>
            <w:tcMar>
              <w:left w:w="28" w:type="dxa"/>
              <w:bottom w:w="28" w:type="dxa"/>
              <w:right w:w="28" w:type="dxa"/>
            </w:tcMar>
            <w:hideMark/>
          </w:tcPr>
          <w:p w:rsidR="00C657E3" w:rsidRPr="00F634FD" w:rsidRDefault="00C657E3" w:rsidP="00C657E3">
            <w:pPr>
              <w:jc w:val="center"/>
              <w:rPr>
                <w:sz w:val="16"/>
                <w:szCs w:val="16"/>
              </w:rPr>
            </w:pPr>
            <w:r w:rsidRPr="00F634FD">
              <w:rPr>
                <w:sz w:val="16"/>
                <w:szCs w:val="16"/>
              </w:rPr>
              <w:t>1,25/100</w:t>
            </w:r>
          </w:p>
        </w:tc>
      </w:tr>
      <w:tr w:rsidR="00181D06" w:rsidRPr="00F634FD" w:rsidTr="00181D06">
        <w:trPr>
          <w:trHeight w:val="207"/>
        </w:trPr>
        <w:tc>
          <w:tcPr>
            <w:tcW w:w="160" w:type="pct"/>
            <w:shd w:val="clear" w:color="auto" w:fill="auto"/>
            <w:noWrap/>
            <w:tcMar>
              <w:left w:w="28" w:type="dxa"/>
              <w:bottom w:w="28" w:type="dxa"/>
              <w:right w:w="28" w:type="dxa"/>
            </w:tcMar>
            <w:hideMark/>
          </w:tcPr>
          <w:p w:rsidR="00C657E3" w:rsidRPr="00F634FD" w:rsidRDefault="00C657E3" w:rsidP="00C657E3">
            <w:pPr>
              <w:jc w:val="center"/>
              <w:rPr>
                <w:sz w:val="16"/>
                <w:szCs w:val="16"/>
              </w:rPr>
            </w:pPr>
            <w:r w:rsidRPr="00F634FD">
              <w:rPr>
                <w:sz w:val="16"/>
                <w:szCs w:val="16"/>
                <w:lang w:val="en-US"/>
              </w:rPr>
              <w:t>3.</w:t>
            </w:r>
            <w:r w:rsidRPr="00F634FD">
              <w:rPr>
                <w:sz w:val="16"/>
                <w:szCs w:val="16"/>
              </w:rPr>
              <w:t>9</w:t>
            </w:r>
          </w:p>
        </w:tc>
        <w:tc>
          <w:tcPr>
            <w:tcW w:w="1691" w:type="pct"/>
            <w:shd w:val="clear" w:color="auto" w:fill="auto"/>
            <w:tcMar>
              <w:left w:w="28" w:type="dxa"/>
              <w:bottom w:w="28" w:type="dxa"/>
              <w:right w:w="28" w:type="dxa"/>
            </w:tcMar>
            <w:hideMark/>
          </w:tcPr>
          <w:p w:rsidR="00C657E3" w:rsidRPr="00F634FD" w:rsidRDefault="00181D06" w:rsidP="00C657E3">
            <w:pPr>
              <w:rPr>
                <w:sz w:val="16"/>
                <w:szCs w:val="16"/>
              </w:rPr>
            </w:pPr>
            <w:r>
              <w:rPr>
                <w:sz w:val="16"/>
                <w:szCs w:val="16"/>
              </w:rPr>
              <w:t>у</w:t>
            </w:r>
            <w:r w:rsidR="00C657E3" w:rsidRPr="00F634FD">
              <w:rPr>
                <w:sz w:val="16"/>
                <w:szCs w:val="16"/>
              </w:rPr>
              <w:t>л. Воровского</w:t>
            </w:r>
          </w:p>
        </w:tc>
        <w:tc>
          <w:tcPr>
            <w:tcW w:w="484" w:type="pct"/>
            <w:shd w:val="clear" w:color="auto" w:fill="auto"/>
            <w:tcMar>
              <w:left w:w="28" w:type="dxa"/>
              <w:bottom w:w="28" w:type="dxa"/>
              <w:right w:w="28" w:type="dxa"/>
            </w:tcMar>
            <w:hideMark/>
          </w:tcPr>
          <w:p w:rsidR="00C657E3" w:rsidRPr="00F634FD" w:rsidRDefault="00C657E3" w:rsidP="00C657E3">
            <w:pPr>
              <w:jc w:val="center"/>
              <w:rPr>
                <w:sz w:val="16"/>
                <w:szCs w:val="16"/>
              </w:rPr>
            </w:pPr>
            <w:r w:rsidRPr="00F634FD">
              <w:rPr>
                <w:sz w:val="16"/>
                <w:szCs w:val="16"/>
              </w:rPr>
              <w:t>5,95</w:t>
            </w:r>
          </w:p>
        </w:tc>
        <w:tc>
          <w:tcPr>
            <w:tcW w:w="340" w:type="pct"/>
            <w:shd w:val="clear" w:color="auto" w:fill="auto"/>
            <w:tcMar>
              <w:left w:w="28" w:type="dxa"/>
              <w:bottom w:w="28" w:type="dxa"/>
              <w:right w:w="28" w:type="dxa"/>
            </w:tcMar>
            <w:hideMark/>
          </w:tcPr>
          <w:p w:rsidR="00C657E3" w:rsidRPr="00F634FD" w:rsidRDefault="00C657E3" w:rsidP="00C657E3">
            <w:pPr>
              <w:jc w:val="center"/>
              <w:rPr>
                <w:sz w:val="16"/>
                <w:szCs w:val="16"/>
              </w:rPr>
            </w:pPr>
            <w:r w:rsidRPr="00F634FD">
              <w:rPr>
                <w:sz w:val="16"/>
                <w:szCs w:val="16"/>
              </w:rPr>
              <w:t>2,963/50</w:t>
            </w:r>
          </w:p>
        </w:tc>
        <w:tc>
          <w:tcPr>
            <w:tcW w:w="387" w:type="pct"/>
            <w:shd w:val="clear" w:color="auto" w:fill="auto"/>
            <w:noWrap/>
            <w:tcMar>
              <w:left w:w="28" w:type="dxa"/>
              <w:bottom w:w="28" w:type="dxa"/>
              <w:right w:w="28" w:type="dxa"/>
            </w:tcMar>
            <w:hideMark/>
          </w:tcPr>
          <w:p w:rsidR="00C657E3" w:rsidRPr="00F634FD" w:rsidRDefault="00C657E3" w:rsidP="00C657E3">
            <w:pPr>
              <w:jc w:val="center"/>
              <w:rPr>
                <w:sz w:val="16"/>
                <w:szCs w:val="16"/>
              </w:rPr>
            </w:pPr>
            <w:r w:rsidRPr="00F634FD">
              <w:rPr>
                <w:sz w:val="16"/>
                <w:szCs w:val="16"/>
              </w:rPr>
              <w:t>2,963/50</w:t>
            </w:r>
          </w:p>
        </w:tc>
        <w:tc>
          <w:tcPr>
            <w:tcW w:w="340" w:type="pct"/>
            <w:shd w:val="clear" w:color="auto" w:fill="auto"/>
            <w:noWrap/>
            <w:tcMar>
              <w:left w:w="28" w:type="dxa"/>
              <w:bottom w:w="28" w:type="dxa"/>
              <w:right w:w="28" w:type="dxa"/>
            </w:tcMar>
            <w:hideMark/>
          </w:tcPr>
          <w:p w:rsidR="00C657E3" w:rsidRPr="00F634FD" w:rsidRDefault="00C657E3" w:rsidP="00C657E3">
            <w:pPr>
              <w:jc w:val="center"/>
              <w:rPr>
                <w:sz w:val="16"/>
                <w:szCs w:val="16"/>
              </w:rPr>
            </w:pPr>
            <w:r w:rsidRPr="00F634FD">
              <w:rPr>
                <w:sz w:val="16"/>
                <w:szCs w:val="16"/>
              </w:rPr>
              <w:t> </w:t>
            </w:r>
          </w:p>
        </w:tc>
        <w:tc>
          <w:tcPr>
            <w:tcW w:w="339" w:type="pct"/>
            <w:shd w:val="clear" w:color="auto" w:fill="auto"/>
            <w:noWrap/>
            <w:tcMar>
              <w:left w:w="28" w:type="dxa"/>
              <w:bottom w:w="28" w:type="dxa"/>
              <w:right w:w="28" w:type="dxa"/>
            </w:tcMar>
            <w:hideMark/>
          </w:tcPr>
          <w:p w:rsidR="00C657E3" w:rsidRPr="00F634FD" w:rsidRDefault="00C657E3" w:rsidP="00C657E3">
            <w:pPr>
              <w:jc w:val="center"/>
              <w:rPr>
                <w:sz w:val="16"/>
                <w:szCs w:val="16"/>
              </w:rPr>
            </w:pPr>
            <w:r w:rsidRPr="00F634FD">
              <w:rPr>
                <w:sz w:val="16"/>
                <w:szCs w:val="16"/>
              </w:rPr>
              <w:t> </w:t>
            </w:r>
          </w:p>
        </w:tc>
        <w:tc>
          <w:tcPr>
            <w:tcW w:w="375" w:type="pct"/>
            <w:shd w:val="clear" w:color="auto" w:fill="auto"/>
            <w:noWrap/>
            <w:tcMar>
              <w:left w:w="28" w:type="dxa"/>
              <w:bottom w:w="28" w:type="dxa"/>
              <w:right w:w="28" w:type="dxa"/>
            </w:tcMar>
            <w:hideMark/>
          </w:tcPr>
          <w:p w:rsidR="00C657E3" w:rsidRPr="00F634FD" w:rsidRDefault="00C657E3" w:rsidP="00C657E3">
            <w:pPr>
              <w:jc w:val="center"/>
              <w:rPr>
                <w:sz w:val="16"/>
                <w:szCs w:val="16"/>
              </w:rPr>
            </w:pPr>
            <w:r w:rsidRPr="00F634FD">
              <w:rPr>
                <w:sz w:val="16"/>
                <w:szCs w:val="16"/>
              </w:rPr>
              <w:t>2,963/50</w:t>
            </w:r>
          </w:p>
        </w:tc>
        <w:tc>
          <w:tcPr>
            <w:tcW w:w="295" w:type="pct"/>
            <w:shd w:val="clear" w:color="auto" w:fill="auto"/>
            <w:noWrap/>
            <w:tcMar>
              <w:left w:w="28" w:type="dxa"/>
              <w:bottom w:w="28" w:type="dxa"/>
              <w:right w:w="28" w:type="dxa"/>
            </w:tcMar>
            <w:hideMark/>
          </w:tcPr>
          <w:p w:rsidR="00C657E3" w:rsidRPr="00F634FD" w:rsidRDefault="00C657E3" w:rsidP="00C657E3">
            <w:pPr>
              <w:jc w:val="center"/>
              <w:rPr>
                <w:sz w:val="16"/>
                <w:szCs w:val="16"/>
              </w:rPr>
            </w:pPr>
            <w:r w:rsidRPr="00F634FD">
              <w:rPr>
                <w:sz w:val="16"/>
                <w:szCs w:val="16"/>
              </w:rPr>
              <w:t>2,963/50</w:t>
            </w:r>
          </w:p>
        </w:tc>
        <w:tc>
          <w:tcPr>
            <w:tcW w:w="295" w:type="pct"/>
            <w:shd w:val="clear" w:color="auto" w:fill="auto"/>
            <w:tcMar>
              <w:left w:w="28" w:type="dxa"/>
              <w:bottom w:w="28" w:type="dxa"/>
              <w:right w:w="28" w:type="dxa"/>
            </w:tcMar>
            <w:hideMark/>
          </w:tcPr>
          <w:p w:rsidR="00C657E3" w:rsidRPr="00F634FD" w:rsidRDefault="00C657E3" w:rsidP="00C657E3">
            <w:pPr>
              <w:jc w:val="center"/>
              <w:rPr>
                <w:sz w:val="16"/>
                <w:szCs w:val="16"/>
              </w:rPr>
            </w:pPr>
            <w:r w:rsidRPr="00F634FD">
              <w:rPr>
                <w:sz w:val="16"/>
                <w:szCs w:val="16"/>
              </w:rPr>
              <w:t>2,963/50</w:t>
            </w:r>
          </w:p>
        </w:tc>
        <w:tc>
          <w:tcPr>
            <w:tcW w:w="294" w:type="pct"/>
            <w:shd w:val="clear" w:color="auto" w:fill="auto"/>
            <w:noWrap/>
            <w:tcMar>
              <w:left w:w="28" w:type="dxa"/>
              <w:bottom w:w="28" w:type="dxa"/>
              <w:right w:w="28" w:type="dxa"/>
            </w:tcMar>
            <w:hideMark/>
          </w:tcPr>
          <w:p w:rsidR="00C657E3" w:rsidRPr="00F634FD" w:rsidRDefault="00C657E3" w:rsidP="00C657E3">
            <w:pPr>
              <w:jc w:val="center"/>
              <w:rPr>
                <w:color w:val="000000"/>
                <w:sz w:val="16"/>
                <w:szCs w:val="16"/>
              </w:rPr>
            </w:pPr>
            <w:r w:rsidRPr="00F634FD">
              <w:rPr>
                <w:color w:val="000000"/>
                <w:sz w:val="16"/>
                <w:szCs w:val="16"/>
              </w:rPr>
              <w:t>5,95/100</w:t>
            </w:r>
          </w:p>
        </w:tc>
      </w:tr>
      <w:tr w:rsidR="00181D06" w:rsidRPr="00F634FD" w:rsidTr="00181D06">
        <w:trPr>
          <w:trHeight w:val="98"/>
        </w:trPr>
        <w:tc>
          <w:tcPr>
            <w:tcW w:w="160" w:type="pct"/>
            <w:shd w:val="clear" w:color="auto" w:fill="auto"/>
            <w:noWrap/>
            <w:tcMar>
              <w:left w:w="28" w:type="dxa"/>
              <w:bottom w:w="28" w:type="dxa"/>
              <w:right w:w="28" w:type="dxa"/>
            </w:tcMar>
            <w:hideMark/>
          </w:tcPr>
          <w:p w:rsidR="00C657E3" w:rsidRPr="00F634FD" w:rsidRDefault="00C657E3" w:rsidP="00C657E3">
            <w:pPr>
              <w:jc w:val="center"/>
              <w:rPr>
                <w:sz w:val="16"/>
                <w:szCs w:val="16"/>
              </w:rPr>
            </w:pPr>
            <w:r w:rsidRPr="00F634FD">
              <w:rPr>
                <w:sz w:val="16"/>
                <w:szCs w:val="16"/>
                <w:lang w:val="en-US"/>
              </w:rPr>
              <w:t>3.</w:t>
            </w:r>
            <w:r w:rsidRPr="00F634FD">
              <w:rPr>
                <w:sz w:val="16"/>
                <w:szCs w:val="16"/>
              </w:rPr>
              <w:t>10</w:t>
            </w:r>
          </w:p>
        </w:tc>
        <w:tc>
          <w:tcPr>
            <w:tcW w:w="1691" w:type="pct"/>
            <w:shd w:val="clear" w:color="auto" w:fill="auto"/>
            <w:tcMar>
              <w:left w:w="28" w:type="dxa"/>
              <w:bottom w:w="28" w:type="dxa"/>
              <w:right w:w="28" w:type="dxa"/>
            </w:tcMar>
            <w:hideMark/>
          </w:tcPr>
          <w:p w:rsidR="00C657E3" w:rsidRPr="00F634FD" w:rsidRDefault="00181D06" w:rsidP="00C657E3">
            <w:pPr>
              <w:rPr>
                <w:sz w:val="16"/>
                <w:szCs w:val="16"/>
              </w:rPr>
            </w:pPr>
            <w:r>
              <w:rPr>
                <w:sz w:val="16"/>
                <w:szCs w:val="16"/>
              </w:rPr>
              <w:t>у</w:t>
            </w:r>
            <w:r w:rsidR="00C657E3" w:rsidRPr="00F634FD">
              <w:rPr>
                <w:sz w:val="16"/>
                <w:szCs w:val="16"/>
              </w:rPr>
              <w:t>л. Северное Кольцо</w:t>
            </w:r>
          </w:p>
        </w:tc>
        <w:tc>
          <w:tcPr>
            <w:tcW w:w="484" w:type="pct"/>
            <w:shd w:val="clear" w:color="auto" w:fill="auto"/>
            <w:tcMar>
              <w:left w:w="28" w:type="dxa"/>
              <w:bottom w:w="28" w:type="dxa"/>
              <w:right w:w="28" w:type="dxa"/>
            </w:tcMar>
            <w:hideMark/>
          </w:tcPr>
          <w:p w:rsidR="00C657E3" w:rsidRPr="00F634FD" w:rsidRDefault="00C657E3" w:rsidP="00C657E3">
            <w:pPr>
              <w:jc w:val="center"/>
              <w:rPr>
                <w:sz w:val="16"/>
                <w:szCs w:val="16"/>
              </w:rPr>
            </w:pPr>
            <w:r w:rsidRPr="00F634FD">
              <w:rPr>
                <w:sz w:val="16"/>
                <w:szCs w:val="16"/>
              </w:rPr>
              <w:t>1,60</w:t>
            </w:r>
          </w:p>
        </w:tc>
        <w:tc>
          <w:tcPr>
            <w:tcW w:w="340" w:type="pct"/>
            <w:shd w:val="clear" w:color="auto" w:fill="auto"/>
            <w:tcMar>
              <w:left w:w="28" w:type="dxa"/>
              <w:bottom w:w="28" w:type="dxa"/>
              <w:right w:w="28" w:type="dxa"/>
            </w:tcMar>
            <w:hideMark/>
          </w:tcPr>
          <w:p w:rsidR="00C657E3" w:rsidRPr="00F634FD" w:rsidRDefault="00C657E3" w:rsidP="00C657E3">
            <w:pPr>
              <w:jc w:val="center"/>
              <w:rPr>
                <w:sz w:val="16"/>
                <w:szCs w:val="16"/>
              </w:rPr>
            </w:pPr>
            <w:r w:rsidRPr="00F634FD">
              <w:rPr>
                <w:sz w:val="16"/>
                <w:szCs w:val="16"/>
              </w:rPr>
              <w:t>1,6/100</w:t>
            </w:r>
          </w:p>
        </w:tc>
        <w:tc>
          <w:tcPr>
            <w:tcW w:w="387" w:type="pct"/>
            <w:shd w:val="clear" w:color="auto" w:fill="auto"/>
            <w:noWrap/>
            <w:tcMar>
              <w:left w:w="28" w:type="dxa"/>
              <w:bottom w:w="28" w:type="dxa"/>
              <w:right w:w="28" w:type="dxa"/>
            </w:tcMar>
            <w:hideMark/>
          </w:tcPr>
          <w:p w:rsidR="00C657E3" w:rsidRPr="00F634FD" w:rsidRDefault="00C657E3" w:rsidP="00C657E3">
            <w:pPr>
              <w:jc w:val="center"/>
              <w:rPr>
                <w:sz w:val="16"/>
                <w:szCs w:val="16"/>
              </w:rPr>
            </w:pPr>
            <w:r w:rsidRPr="00F634FD">
              <w:rPr>
                <w:sz w:val="16"/>
                <w:szCs w:val="16"/>
              </w:rPr>
              <w:t>1,6/100</w:t>
            </w:r>
          </w:p>
        </w:tc>
        <w:tc>
          <w:tcPr>
            <w:tcW w:w="340" w:type="pct"/>
            <w:shd w:val="clear" w:color="auto" w:fill="auto"/>
            <w:tcMar>
              <w:left w:w="28" w:type="dxa"/>
              <w:bottom w:w="28" w:type="dxa"/>
              <w:right w:w="28" w:type="dxa"/>
            </w:tcMar>
            <w:hideMark/>
          </w:tcPr>
          <w:p w:rsidR="00C657E3" w:rsidRPr="00F634FD" w:rsidRDefault="00C657E3" w:rsidP="00C657E3">
            <w:pPr>
              <w:jc w:val="center"/>
              <w:rPr>
                <w:sz w:val="16"/>
                <w:szCs w:val="16"/>
              </w:rPr>
            </w:pPr>
            <w:r w:rsidRPr="00F634FD">
              <w:rPr>
                <w:sz w:val="16"/>
                <w:szCs w:val="16"/>
              </w:rPr>
              <w:t> </w:t>
            </w:r>
          </w:p>
        </w:tc>
        <w:tc>
          <w:tcPr>
            <w:tcW w:w="339" w:type="pct"/>
            <w:shd w:val="clear" w:color="auto" w:fill="auto"/>
            <w:noWrap/>
            <w:tcMar>
              <w:left w:w="28" w:type="dxa"/>
              <w:bottom w:w="28" w:type="dxa"/>
              <w:right w:w="28" w:type="dxa"/>
            </w:tcMar>
            <w:hideMark/>
          </w:tcPr>
          <w:p w:rsidR="00C657E3" w:rsidRPr="00F634FD" w:rsidRDefault="00C657E3" w:rsidP="00C657E3">
            <w:pPr>
              <w:jc w:val="center"/>
              <w:rPr>
                <w:sz w:val="16"/>
                <w:szCs w:val="16"/>
              </w:rPr>
            </w:pPr>
            <w:r w:rsidRPr="00F634FD">
              <w:rPr>
                <w:sz w:val="16"/>
                <w:szCs w:val="16"/>
              </w:rPr>
              <w:t> </w:t>
            </w:r>
          </w:p>
        </w:tc>
        <w:tc>
          <w:tcPr>
            <w:tcW w:w="375" w:type="pct"/>
            <w:shd w:val="clear" w:color="auto" w:fill="auto"/>
            <w:noWrap/>
            <w:tcMar>
              <w:left w:w="28" w:type="dxa"/>
              <w:bottom w:w="28" w:type="dxa"/>
              <w:right w:w="28" w:type="dxa"/>
            </w:tcMar>
            <w:hideMark/>
          </w:tcPr>
          <w:p w:rsidR="00C657E3" w:rsidRPr="00F634FD" w:rsidRDefault="00C657E3" w:rsidP="00C657E3">
            <w:pPr>
              <w:jc w:val="center"/>
              <w:rPr>
                <w:sz w:val="16"/>
                <w:szCs w:val="16"/>
              </w:rPr>
            </w:pPr>
            <w:r w:rsidRPr="00F634FD">
              <w:rPr>
                <w:sz w:val="16"/>
                <w:szCs w:val="16"/>
              </w:rPr>
              <w:t>1,6/100</w:t>
            </w:r>
          </w:p>
        </w:tc>
        <w:tc>
          <w:tcPr>
            <w:tcW w:w="295" w:type="pct"/>
            <w:shd w:val="clear" w:color="auto" w:fill="auto"/>
            <w:noWrap/>
            <w:tcMar>
              <w:left w:w="28" w:type="dxa"/>
              <w:bottom w:w="28" w:type="dxa"/>
              <w:right w:w="28" w:type="dxa"/>
            </w:tcMar>
            <w:hideMark/>
          </w:tcPr>
          <w:p w:rsidR="00C657E3" w:rsidRPr="00F634FD" w:rsidRDefault="00C657E3" w:rsidP="00C657E3">
            <w:pPr>
              <w:jc w:val="center"/>
              <w:rPr>
                <w:sz w:val="16"/>
                <w:szCs w:val="16"/>
              </w:rPr>
            </w:pPr>
            <w:r w:rsidRPr="00F634FD">
              <w:rPr>
                <w:sz w:val="16"/>
                <w:szCs w:val="16"/>
              </w:rPr>
              <w:t>1,6/100</w:t>
            </w:r>
          </w:p>
        </w:tc>
        <w:tc>
          <w:tcPr>
            <w:tcW w:w="295" w:type="pct"/>
            <w:shd w:val="clear" w:color="auto" w:fill="auto"/>
            <w:tcMar>
              <w:left w:w="28" w:type="dxa"/>
              <w:bottom w:w="28" w:type="dxa"/>
              <w:right w:w="28" w:type="dxa"/>
            </w:tcMar>
            <w:hideMark/>
          </w:tcPr>
          <w:p w:rsidR="00C657E3" w:rsidRPr="00F634FD" w:rsidRDefault="00C657E3" w:rsidP="00C657E3">
            <w:pPr>
              <w:jc w:val="center"/>
              <w:rPr>
                <w:sz w:val="16"/>
                <w:szCs w:val="16"/>
              </w:rPr>
            </w:pPr>
            <w:r w:rsidRPr="00F634FD">
              <w:rPr>
                <w:sz w:val="16"/>
                <w:szCs w:val="16"/>
              </w:rPr>
              <w:t>1,6/100</w:t>
            </w:r>
          </w:p>
        </w:tc>
        <w:tc>
          <w:tcPr>
            <w:tcW w:w="294" w:type="pct"/>
            <w:shd w:val="clear" w:color="auto" w:fill="auto"/>
            <w:tcMar>
              <w:left w:w="28" w:type="dxa"/>
              <w:bottom w:w="28" w:type="dxa"/>
              <w:right w:w="28" w:type="dxa"/>
            </w:tcMar>
            <w:hideMark/>
          </w:tcPr>
          <w:p w:rsidR="00C657E3" w:rsidRPr="00F634FD" w:rsidRDefault="00C657E3" w:rsidP="00C657E3">
            <w:pPr>
              <w:jc w:val="center"/>
              <w:rPr>
                <w:sz w:val="16"/>
                <w:szCs w:val="16"/>
              </w:rPr>
            </w:pPr>
            <w:r w:rsidRPr="00F634FD">
              <w:rPr>
                <w:sz w:val="16"/>
                <w:szCs w:val="16"/>
              </w:rPr>
              <w:t>1,6/100</w:t>
            </w:r>
          </w:p>
        </w:tc>
      </w:tr>
      <w:tr w:rsidR="00181D06" w:rsidRPr="00F634FD" w:rsidTr="00181D06">
        <w:trPr>
          <w:trHeight w:val="158"/>
        </w:trPr>
        <w:tc>
          <w:tcPr>
            <w:tcW w:w="160" w:type="pct"/>
            <w:shd w:val="clear" w:color="auto" w:fill="auto"/>
            <w:noWrap/>
            <w:tcMar>
              <w:left w:w="28" w:type="dxa"/>
              <w:bottom w:w="28" w:type="dxa"/>
              <w:right w:w="28" w:type="dxa"/>
            </w:tcMar>
            <w:hideMark/>
          </w:tcPr>
          <w:p w:rsidR="00C657E3" w:rsidRPr="00F634FD" w:rsidRDefault="00C657E3" w:rsidP="00C657E3">
            <w:pPr>
              <w:jc w:val="center"/>
              <w:rPr>
                <w:sz w:val="16"/>
                <w:szCs w:val="16"/>
              </w:rPr>
            </w:pPr>
            <w:r w:rsidRPr="00F634FD">
              <w:rPr>
                <w:sz w:val="16"/>
                <w:szCs w:val="16"/>
                <w:lang w:val="en-US"/>
              </w:rPr>
              <w:t>3.</w:t>
            </w:r>
            <w:r w:rsidRPr="00F634FD">
              <w:rPr>
                <w:sz w:val="16"/>
                <w:szCs w:val="16"/>
              </w:rPr>
              <w:t>11</w:t>
            </w:r>
          </w:p>
        </w:tc>
        <w:tc>
          <w:tcPr>
            <w:tcW w:w="1691" w:type="pct"/>
            <w:shd w:val="clear" w:color="auto" w:fill="auto"/>
            <w:tcMar>
              <w:left w:w="28" w:type="dxa"/>
              <w:bottom w:w="28" w:type="dxa"/>
              <w:right w:w="28" w:type="dxa"/>
            </w:tcMar>
            <w:hideMark/>
          </w:tcPr>
          <w:p w:rsidR="00C657E3" w:rsidRPr="00F634FD" w:rsidRDefault="00181D06" w:rsidP="00C657E3">
            <w:pPr>
              <w:rPr>
                <w:sz w:val="16"/>
                <w:szCs w:val="16"/>
              </w:rPr>
            </w:pPr>
            <w:r>
              <w:rPr>
                <w:sz w:val="16"/>
                <w:szCs w:val="16"/>
              </w:rPr>
              <w:t>у</w:t>
            </w:r>
            <w:r w:rsidR="00C657E3" w:rsidRPr="00F634FD">
              <w:rPr>
                <w:sz w:val="16"/>
                <w:szCs w:val="16"/>
              </w:rPr>
              <w:t xml:space="preserve">л. </w:t>
            </w:r>
            <w:proofErr w:type="spellStart"/>
            <w:r w:rsidR="00C657E3" w:rsidRPr="00F634FD">
              <w:rPr>
                <w:sz w:val="16"/>
                <w:szCs w:val="16"/>
              </w:rPr>
              <w:t>Лепсе</w:t>
            </w:r>
            <w:proofErr w:type="spellEnd"/>
          </w:p>
        </w:tc>
        <w:tc>
          <w:tcPr>
            <w:tcW w:w="484" w:type="pct"/>
            <w:shd w:val="clear" w:color="auto" w:fill="auto"/>
            <w:tcMar>
              <w:left w:w="28" w:type="dxa"/>
              <w:bottom w:w="28" w:type="dxa"/>
              <w:right w:w="28" w:type="dxa"/>
            </w:tcMar>
            <w:hideMark/>
          </w:tcPr>
          <w:p w:rsidR="00C657E3" w:rsidRPr="00F634FD" w:rsidRDefault="00C657E3" w:rsidP="00C657E3">
            <w:pPr>
              <w:jc w:val="center"/>
              <w:rPr>
                <w:sz w:val="16"/>
                <w:szCs w:val="16"/>
              </w:rPr>
            </w:pPr>
            <w:r w:rsidRPr="00F634FD">
              <w:rPr>
                <w:sz w:val="16"/>
                <w:szCs w:val="16"/>
              </w:rPr>
              <w:t>2,850</w:t>
            </w:r>
          </w:p>
        </w:tc>
        <w:tc>
          <w:tcPr>
            <w:tcW w:w="340" w:type="pct"/>
            <w:shd w:val="clear" w:color="auto" w:fill="auto"/>
            <w:tcMar>
              <w:left w:w="28" w:type="dxa"/>
              <w:bottom w:w="28" w:type="dxa"/>
              <w:right w:w="28" w:type="dxa"/>
            </w:tcMar>
            <w:hideMark/>
          </w:tcPr>
          <w:p w:rsidR="00C657E3" w:rsidRPr="00F634FD" w:rsidRDefault="00C657E3" w:rsidP="00C657E3">
            <w:pPr>
              <w:jc w:val="center"/>
              <w:rPr>
                <w:sz w:val="16"/>
                <w:szCs w:val="16"/>
              </w:rPr>
            </w:pPr>
            <w:r w:rsidRPr="00F634FD">
              <w:rPr>
                <w:sz w:val="16"/>
                <w:szCs w:val="16"/>
              </w:rPr>
              <w:t>2,85/100</w:t>
            </w:r>
          </w:p>
        </w:tc>
        <w:tc>
          <w:tcPr>
            <w:tcW w:w="387" w:type="pct"/>
            <w:shd w:val="clear" w:color="auto" w:fill="auto"/>
            <w:noWrap/>
            <w:tcMar>
              <w:left w:w="28" w:type="dxa"/>
              <w:bottom w:w="28" w:type="dxa"/>
              <w:right w:w="28" w:type="dxa"/>
            </w:tcMar>
            <w:hideMark/>
          </w:tcPr>
          <w:p w:rsidR="00C657E3" w:rsidRPr="00F634FD" w:rsidRDefault="00C657E3" w:rsidP="00C657E3">
            <w:pPr>
              <w:jc w:val="center"/>
              <w:rPr>
                <w:sz w:val="16"/>
                <w:szCs w:val="16"/>
              </w:rPr>
            </w:pPr>
            <w:r w:rsidRPr="00F634FD">
              <w:rPr>
                <w:sz w:val="16"/>
                <w:szCs w:val="16"/>
              </w:rPr>
              <w:t>2,85/100</w:t>
            </w:r>
          </w:p>
        </w:tc>
        <w:tc>
          <w:tcPr>
            <w:tcW w:w="340" w:type="pct"/>
            <w:shd w:val="clear" w:color="auto" w:fill="auto"/>
            <w:tcMar>
              <w:left w:w="28" w:type="dxa"/>
              <w:bottom w:w="28" w:type="dxa"/>
              <w:right w:w="28" w:type="dxa"/>
            </w:tcMar>
            <w:hideMark/>
          </w:tcPr>
          <w:p w:rsidR="00C657E3" w:rsidRPr="00F634FD" w:rsidRDefault="00C657E3" w:rsidP="00C657E3">
            <w:pPr>
              <w:jc w:val="center"/>
              <w:rPr>
                <w:sz w:val="16"/>
                <w:szCs w:val="16"/>
              </w:rPr>
            </w:pPr>
            <w:r w:rsidRPr="00F634FD">
              <w:rPr>
                <w:sz w:val="16"/>
                <w:szCs w:val="16"/>
              </w:rPr>
              <w:t> </w:t>
            </w:r>
          </w:p>
        </w:tc>
        <w:tc>
          <w:tcPr>
            <w:tcW w:w="339" w:type="pct"/>
            <w:shd w:val="clear" w:color="auto" w:fill="auto"/>
            <w:noWrap/>
            <w:tcMar>
              <w:left w:w="28" w:type="dxa"/>
              <w:bottom w:w="28" w:type="dxa"/>
              <w:right w:w="28" w:type="dxa"/>
            </w:tcMar>
            <w:hideMark/>
          </w:tcPr>
          <w:p w:rsidR="00C657E3" w:rsidRPr="00F634FD" w:rsidRDefault="00C657E3" w:rsidP="00C657E3">
            <w:pPr>
              <w:jc w:val="center"/>
              <w:rPr>
                <w:sz w:val="16"/>
                <w:szCs w:val="16"/>
              </w:rPr>
            </w:pPr>
            <w:r w:rsidRPr="00F634FD">
              <w:rPr>
                <w:sz w:val="16"/>
                <w:szCs w:val="16"/>
              </w:rPr>
              <w:t> </w:t>
            </w:r>
          </w:p>
        </w:tc>
        <w:tc>
          <w:tcPr>
            <w:tcW w:w="375" w:type="pct"/>
            <w:shd w:val="clear" w:color="auto" w:fill="auto"/>
            <w:noWrap/>
            <w:tcMar>
              <w:left w:w="28" w:type="dxa"/>
              <w:bottom w:w="28" w:type="dxa"/>
              <w:right w:w="28" w:type="dxa"/>
            </w:tcMar>
            <w:hideMark/>
          </w:tcPr>
          <w:p w:rsidR="00C657E3" w:rsidRPr="00F634FD" w:rsidRDefault="00C657E3" w:rsidP="00C657E3">
            <w:pPr>
              <w:jc w:val="center"/>
              <w:rPr>
                <w:sz w:val="16"/>
                <w:szCs w:val="16"/>
              </w:rPr>
            </w:pPr>
            <w:r w:rsidRPr="00F634FD">
              <w:rPr>
                <w:sz w:val="16"/>
                <w:szCs w:val="16"/>
              </w:rPr>
              <w:t>2,85/100</w:t>
            </w:r>
          </w:p>
        </w:tc>
        <w:tc>
          <w:tcPr>
            <w:tcW w:w="295" w:type="pct"/>
            <w:shd w:val="clear" w:color="auto" w:fill="auto"/>
            <w:noWrap/>
            <w:tcMar>
              <w:left w:w="28" w:type="dxa"/>
              <w:bottom w:w="28" w:type="dxa"/>
              <w:right w:w="28" w:type="dxa"/>
            </w:tcMar>
            <w:hideMark/>
          </w:tcPr>
          <w:p w:rsidR="00C657E3" w:rsidRPr="00F634FD" w:rsidRDefault="00C657E3" w:rsidP="00C657E3">
            <w:pPr>
              <w:jc w:val="center"/>
              <w:rPr>
                <w:sz w:val="16"/>
                <w:szCs w:val="16"/>
              </w:rPr>
            </w:pPr>
            <w:r w:rsidRPr="00F634FD">
              <w:rPr>
                <w:sz w:val="16"/>
                <w:szCs w:val="16"/>
              </w:rPr>
              <w:t>2,85/100</w:t>
            </w:r>
          </w:p>
        </w:tc>
        <w:tc>
          <w:tcPr>
            <w:tcW w:w="295" w:type="pct"/>
            <w:shd w:val="clear" w:color="auto" w:fill="auto"/>
            <w:tcMar>
              <w:left w:w="28" w:type="dxa"/>
              <w:bottom w:w="28" w:type="dxa"/>
              <w:right w:w="28" w:type="dxa"/>
            </w:tcMar>
            <w:hideMark/>
          </w:tcPr>
          <w:p w:rsidR="00C657E3" w:rsidRPr="00F634FD" w:rsidRDefault="00C657E3" w:rsidP="00C657E3">
            <w:pPr>
              <w:jc w:val="center"/>
              <w:rPr>
                <w:sz w:val="16"/>
                <w:szCs w:val="16"/>
              </w:rPr>
            </w:pPr>
            <w:r w:rsidRPr="00F634FD">
              <w:rPr>
                <w:sz w:val="16"/>
                <w:szCs w:val="16"/>
              </w:rPr>
              <w:t>2,85/100</w:t>
            </w:r>
          </w:p>
        </w:tc>
        <w:tc>
          <w:tcPr>
            <w:tcW w:w="294" w:type="pct"/>
            <w:shd w:val="clear" w:color="auto" w:fill="auto"/>
            <w:tcMar>
              <w:left w:w="28" w:type="dxa"/>
              <w:bottom w:w="28" w:type="dxa"/>
              <w:right w:w="28" w:type="dxa"/>
            </w:tcMar>
            <w:hideMark/>
          </w:tcPr>
          <w:p w:rsidR="00C657E3" w:rsidRPr="00F634FD" w:rsidRDefault="00C657E3" w:rsidP="00C657E3">
            <w:pPr>
              <w:jc w:val="center"/>
              <w:rPr>
                <w:sz w:val="16"/>
                <w:szCs w:val="16"/>
              </w:rPr>
            </w:pPr>
            <w:r w:rsidRPr="00F634FD">
              <w:rPr>
                <w:sz w:val="16"/>
                <w:szCs w:val="16"/>
              </w:rPr>
              <w:t>2,85/100</w:t>
            </w:r>
          </w:p>
        </w:tc>
      </w:tr>
      <w:tr w:rsidR="00181D06" w:rsidRPr="00F634FD" w:rsidTr="00181D06">
        <w:trPr>
          <w:trHeight w:val="145"/>
        </w:trPr>
        <w:tc>
          <w:tcPr>
            <w:tcW w:w="160" w:type="pct"/>
            <w:shd w:val="clear" w:color="auto" w:fill="auto"/>
            <w:noWrap/>
            <w:tcMar>
              <w:left w:w="28" w:type="dxa"/>
              <w:bottom w:w="28" w:type="dxa"/>
              <w:right w:w="28" w:type="dxa"/>
            </w:tcMar>
            <w:hideMark/>
          </w:tcPr>
          <w:p w:rsidR="00C657E3" w:rsidRPr="00F634FD" w:rsidRDefault="00C657E3" w:rsidP="00C657E3">
            <w:pPr>
              <w:jc w:val="center"/>
              <w:rPr>
                <w:sz w:val="16"/>
                <w:szCs w:val="16"/>
              </w:rPr>
            </w:pPr>
            <w:r w:rsidRPr="00F634FD">
              <w:rPr>
                <w:sz w:val="16"/>
                <w:szCs w:val="16"/>
                <w:lang w:val="en-US"/>
              </w:rPr>
              <w:t>3.</w:t>
            </w:r>
            <w:r w:rsidRPr="00F634FD">
              <w:rPr>
                <w:sz w:val="16"/>
                <w:szCs w:val="16"/>
              </w:rPr>
              <w:t>12</w:t>
            </w:r>
          </w:p>
        </w:tc>
        <w:tc>
          <w:tcPr>
            <w:tcW w:w="1691" w:type="pct"/>
            <w:shd w:val="clear" w:color="auto" w:fill="auto"/>
            <w:noWrap/>
            <w:tcMar>
              <w:left w:w="28" w:type="dxa"/>
              <w:bottom w:w="28" w:type="dxa"/>
              <w:right w:w="28" w:type="dxa"/>
            </w:tcMar>
            <w:hideMark/>
          </w:tcPr>
          <w:p w:rsidR="00C657E3" w:rsidRPr="00F634FD" w:rsidRDefault="00181D06" w:rsidP="00C657E3">
            <w:pPr>
              <w:rPr>
                <w:sz w:val="16"/>
                <w:szCs w:val="16"/>
              </w:rPr>
            </w:pPr>
            <w:r>
              <w:rPr>
                <w:sz w:val="16"/>
                <w:szCs w:val="16"/>
              </w:rPr>
              <w:t>у</w:t>
            </w:r>
            <w:r w:rsidR="00C657E3" w:rsidRPr="00F634FD">
              <w:rPr>
                <w:sz w:val="16"/>
                <w:szCs w:val="16"/>
              </w:rPr>
              <w:t>л. Ленина</w:t>
            </w:r>
          </w:p>
        </w:tc>
        <w:tc>
          <w:tcPr>
            <w:tcW w:w="484" w:type="pct"/>
            <w:shd w:val="clear" w:color="auto" w:fill="auto"/>
            <w:tcMar>
              <w:left w:w="28" w:type="dxa"/>
              <w:bottom w:w="28" w:type="dxa"/>
              <w:right w:w="28" w:type="dxa"/>
            </w:tcMar>
            <w:hideMark/>
          </w:tcPr>
          <w:p w:rsidR="00C657E3" w:rsidRPr="00F634FD" w:rsidRDefault="00C657E3" w:rsidP="00C657E3">
            <w:pPr>
              <w:jc w:val="center"/>
              <w:rPr>
                <w:sz w:val="16"/>
                <w:szCs w:val="16"/>
              </w:rPr>
            </w:pPr>
            <w:r w:rsidRPr="00F634FD">
              <w:rPr>
                <w:sz w:val="16"/>
                <w:szCs w:val="16"/>
              </w:rPr>
              <w:t>8,86</w:t>
            </w:r>
          </w:p>
        </w:tc>
        <w:tc>
          <w:tcPr>
            <w:tcW w:w="340" w:type="pct"/>
            <w:shd w:val="clear" w:color="auto" w:fill="auto"/>
            <w:noWrap/>
            <w:tcMar>
              <w:left w:w="28" w:type="dxa"/>
              <w:bottom w:w="28" w:type="dxa"/>
              <w:right w:w="28" w:type="dxa"/>
            </w:tcMar>
            <w:hideMark/>
          </w:tcPr>
          <w:p w:rsidR="00C657E3" w:rsidRPr="00F634FD" w:rsidRDefault="00C657E3" w:rsidP="00C657E3">
            <w:pPr>
              <w:jc w:val="center"/>
              <w:rPr>
                <w:sz w:val="16"/>
                <w:szCs w:val="16"/>
              </w:rPr>
            </w:pPr>
            <w:r w:rsidRPr="00F634FD">
              <w:rPr>
                <w:sz w:val="16"/>
                <w:szCs w:val="16"/>
              </w:rPr>
              <w:t>5,88/66</w:t>
            </w:r>
          </w:p>
        </w:tc>
        <w:tc>
          <w:tcPr>
            <w:tcW w:w="387" w:type="pct"/>
            <w:shd w:val="clear" w:color="auto" w:fill="auto"/>
            <w:noWrap/>
            <w:tcMar>
              <w:left w:w="28" w:type="dxa"/>
              <w:bottom w:w="28" w:type="dxa"/>
              <w:right w:w="28" w:type="dxa"/>
            </w:tcMar>
            <w:hideMark/>
          </w:tcPr>
          <w:p w:rsidR="00C657E3" w:rsidRPr="00F634FD" w:rsidRDefault="00C657E3" w:rsidP="00C657E3">
            <w:pPr>
              <w:jc w:val="center"/>
              <w:rPr>
                <w:sz w:val="16"/>
                <w:szCs w:val="16"/>
              </w:rPr>
            </w:pPr>
            <w:r w:rsidRPr="00F634FD">
              <w:rPr>
                <w:sz w:val="16"/>
                <w:szCs w:val="16"/>
              </w:rPr>
              <w:t>5,88/66</w:t>
            </w:r>
          </w:p>
        </w:tc>
        <w:tc>
          <w:tcPr>
            <w:tcW w:w="340" w:type="pct"/>
            <w:shd w:val="clear" w:color="auto" w:fill="auto"/>
            <w:tcMar>
              <w:left w:w="28" w:type="dxa"/>
              <w:bottom w:w="28" w:type="dxa"/>
              <w:right w:w="28" w:type="dxa"/>
            </w:tcMar>
            <w:hideMark/>
          </w:tcPr>
          <w:p w:rsidR="00C657E3" w:rsidRPr="00F634FD" w:rsidRDefault="00C657E3" w:rsidP="00C657E3">
            <w:pPr>
              <w:jc w:val="center"/>
              <w:rPr>
                <w:sz w:val="16"/>
                <w:szCs w:val="16"/>
              </w:rPr>
            </w:pPr>
            <w:r w:rsidRPr="00F634FD">
              <w:rPr>
                <w:sz w:val="16"/>
                <w:szCs w:val="16"/>
              </w:rPr>
              <w:t> </w:t>
            </w:r>
          </w:p>
        </w:tc>
        <w:tc>
          <w:tcPr>
            <w:tcW w:w="339" w:type="pct"/>
            <w:shd w:val="clear" w:color="auto" w:fill="auto"/>
            <w:noWrap/>
            <w:tcMar>
              <w:left w:w="28" w:type="dxa"/>
              <w:bottom w:w="28" w:type="dxa"/>
              <w:right w:w="28" w:type="dxa"/>
            </w:tcMar>
            <w:hideMark/>
          </w:tcPr>
          <w:p w:rsidR="00C657E3" w:rsidRPr="00F634FD" w:rsidRDefault="00C657E3" w:rsidP="00C657E3">
            <w:pPr>
              <w:jc w:val="center"/>
              <w:rPr>
                <w:sz w:val="16"/>
                <w:szCs w:val="16"/>
              </w:rPr>
            </w:pPr>
            <w:r w:rsidRPr="00F634FD">
              <w:rPr>
                <w:sz w:val="16"/>
                <w:szCs w:val="16"/>
              </w:rPr>
              <w:t> </w:t>
            </w:r>
          </w:p>
        </w:tc>
        <w:tc>
          <w:tcPr>
            <w:tcW w:w="375" w:type="pct"/>
            <w:shd w:val="clear" w:color="auto" w:fill="auto"/>
            <w:noWrap/>
            <w:tcMar>
              <w:left w:w="28" w:type="dxa"/>
              <w:bottom w:w="28" w:type="dxa"/>
              <w:right w:w="28" w:type="dxa"/>
            </w:tcMar>
            <w:hideMark/>
          </w:tcPr>
          <w:p w:rsidR="00C657E3" w:rsidRPr="00F634FD" w:rsidRDefault="00C657E3" w:rsidP="00C657E3">
            <w:pPr>
              <w:jc w:val="center"/>
              <w:rPr>
                <w:sz w:val="16"/>
                <w:szCs w:val="16"/>
              </w:rPr>
            </w:pPr>
            <w:r w:rsidRPr="00F634FD">
              <w:rPr>
                <w:sz w:val="16"/>
                <w:szCs w:val="16"/>
              </w:rPr>
              <w:t>5,88/66</w:t>
            </w:r>
          </w:p>
        </w:tc>
        <w:tc>
          <w:tcPr>
            <w:tcW w:w="295" w:type="pct"/>
            <w:shd w:val="clear" w:color="auto" w:fill="auto"/>
            <w:noWrap/>
            <w:tcMar>
              <w:left w:w="28" w:type="dxa"/>
              <w:bottom w:w="28" w:type="dxa"/>
              <w:right w:w="28" w:type="dxa"/>
            </w:tcMar>
            <w:hideMark/>
          </w:tcPr>
          <w:p w:rsidR="00C657E3" w:rsidRPr="00F634FD" w:rsidRDefault="00C657E3" w:rsidP="00C657E3">
            <w:pPr>
              <w:jc w:val="center"/>
              <w:rPr>
                <w:sz w:val="16"/>
                <w:szCs w:val="16"/>
              </w:rPr>
            </w:pPr>
            <w:r w:rsidRPr="00F634FD">
              <w:rPr>
                <w:sz w:val="16"/>
                <w:szCs w:val="16"/>
              </w:rPr>
              <w:t>5,88/66</w:t>
            </w:r>
          </w:p>
        </w:tc>
        <w:tc>
          <w:tcPr>
            <w:tcW w:w="295" w:type="pct"/>
            <w:shd w:val="clear" w:color="auto" w:fill="auto"/>
            <w:noWrap/>
            <w:tcMar>
              <w:left w:w="28" w:type="dxa"/>
              <w:bottom w:w="28" w:type="dxa"/>
              <w:right w:w="28" w:type="dxa"/>
            </w:tcMar>
            <w:hideMark/>
          </w:tcPr>
          <w:p w:rsidR="00C657E3" w:rsidRPr="00F634FD" w:rsidRDefault="00C657E3" w:rsidP="00C657E3">
            <w:pPr>
              <w:jc w:val="center"/>
              <w:rPr>
                <w:sz w:val="16"/>
                <w:szCs w:val="16"/>
              </w:rPr>
            </w:pPr>
            <w:r w:rsidRPr="00F634FD">
              <w:rPr>
                <w:sz w:val="16"/>
                <w:szCs w:val="16"/>
              </w:rPr>
              <w:t>5,88/66</w:t>
            </w:r>
          </w:p>
        </w:tc>
        <w:tc>
          <w:tcPr>
            <w:tcW w:w="294" w:type="pct"/>
            <w:shd w:val="clear" w:color="auto" w:fill="auto"/>
            <w:noWrap/>
            <w:tcMar>
              <w:left w:w="28" w:type="dxa"/>
              <w:bottom w:w="28" w:type="dxa"/>
              <w:right w:w="28" w:type="dxa"/>
            </w:tcMar>
            <w:hideMark/>
          </w:tcPr>
          <w:p w:rsidR="00C657E3" w:rsidRPr="00F634FD" w:rsidRDefault="00C657E3" w:rsidP="00C657E3">
            <w:pPr>
              <w:jc w:val="center"/>
              <w:rPr>
                <w:sz w:val="16"/>
                <w:szCs w:val="16"/>
              </w:rPr>
            </w:pPr>
            <w:r w:rsidRPr="00F634FD">
              <w:rPr>
                <w:sz w:val="16"/>
                <w:szCs w:val="16"/>
              </w:rPr>
              <w:t>5,88/66</w:t>
            </w:r>
          </w:p>
        </w:tc>
      </w:tr>
      <w:tr w:rsidR="00181D06" w:rsidRPr="00F634FD" w:rsidTr="00181D06">
        <w:trPr>
          <w:trHeight w:val="164"/>
        </w:trPr>
        <w:tc>
          <w:tcPr>
            <w:tcW w:w="160" w:type="pct"/>
            <w:shd w:val="clear" w:color="auto" w:fill="auto"/>
            <w:noWrap/>
            <w:tcMar>
              <w:left w:w="28" w:type="dxa"/>
              <w:bottom w:w="28" w:type="dxa"/>
              <w:right w:w="28" w:type="dxa"/>
            </w:tcMar>
            <w:hideMark/>
          </w:tcPr>
          <w:p w:rsidR="00C657E3" w:rsidRPr="00F634FD" w:rsidRDefault="00C657E3" w:rsidP="00C657E3">
            <w:pPr>
              <w:jc w:val="center"/>
              <w:rPr>
                <w:sz w:val="16"/>
                <w:szCs w:val="16"/>
              </w:rPr>
            </w:pPr>
            <w:r w:rsidRPr="00F634FD">
              <w:rPr>
                <w:sz w:val="16"/>
                <w:szCs w:val="16"/>
                <w:lang w:val="en-US"/>
              </w:rPr>
              <w:t>3.</w:t>
            </w:r>
            <w:r w:rsidRPr="00F634FD">
              <w:rPr>
                <w:sz w:val="16"/>
                <w:szCs w:val="16"/>
              </w:rPr>
              <w:t>13</w:t>
            </w:r>
          </w:p>
        </w:tc>
        <w:tc>
          <w:tcPr>
            <w:tcW w:w="1691" w:type="pct"/>
            <w:shd w:val="clear" w:color="auto" w:fill="auto"/>
            <w:noWrap/>
            <w:tcMar>
              <w:left w:w="28" w:type="dxa"/>
              <w:bottom w:w="28" w:type="dxa"/>
              <w:right w:w="28" w:type="dxa"/>
            </w:tcMar>
            <w:hideMark/>
          </w:tcPr>
          <w:p w:rsidR="00C657E3" w:rsidRPr="00F634FD" w:rsidRDefault="00181D06" w:rsidP="00C657E3">
            <w:pPr>
              <w:rPr>
                <w:sz w:val="16"/>
                <w:szCs w:val="16"/>
              </w:rPr>
            </w:pPr>
            <w:r>
              <w:rPr>
                <w:sz w:val="16"/>
                <w:szCs w:val="16"/>
              </w:rPr>
              <w:t>у</w:t>
            </w:r>
            <w:r w:rsidR="00C657E3" w:rsidRPr="00F634FD">
              <w:rPr>
                <w:sz w:val="16"/>
                <w:szCs w:val="16"/>
              </w:rPr>
              <w:t>л. Горького</w:t>
            </w:r>
          </w:p>
        </w:tc>
        <w:tc>
          <w:tcPr>
            <w:tcW w:w="484" w:type="pct"/>
            <w:shd w:val="clear" w:color="auto" w:fill="auto"/>
            <w:tcMar>
              <w:left w:w="28" w:type="dxa"/>
              <w:bottom w:w="28" w:type="dxa"/>
              <w:right w:w="28" w:type="dxa"/>
            </w:tcMar>
            <w:hideMark/>
          </w:tcPr>
          <w:p w:rsidR="00C657E3" w:rsidRPr="00F634FD" w:rsidRDefault="00C657E3" w:rsidP="00C657E3">
            <w:pPr>
              <w:jc w:val="center"/>
              <w:rPr>
                <w:sz w:val="16"/>
                <w:szCs w:val="16"/>
              </w:rPr>
            </w:pPr>
            <w:r w:rsidRPr="00F634FD">
              <w:rPr>
                <w:sz w:val="16"/>
                <w:szCs w:val="16"/>
              </w:rPr>
              <w:t>2,89</w:t>
            </w:r>
          </w:p>
        </w:tc>
        <w:tc>
          <w:tcPr>
            <w:tcW w:w="340" w:type="pct"/>
            <w:shd w:val="clear" w:color="auto" w:fill="auto"/>
            <w:tcMar>
              <w:left w:w="28" w:type="dxa"/>
              <w:bottom w:w="28" w:type="dxa"/>
              <w:right w:w="28" w:type="dxa"/>
            </w:tcMar>
            <w:hideMark/>
          </w:tcPr>
          <w:p w:rsidR="00C657E3" w:rsidRPr="00F634FD" w:rsidRDefault="00C657E3" w:rsidP="00C657E3">
            <w:pPr>
              <w:jc w:val="center"/>
              <w:rPr>
                <w:sz w:val="16"/>
                <w:szCs w:val="16"/>
              </w:rPr>
            </w:pPr>
            <w:r w:rsidRPr="00F634FD">
              <w:rPr>
                <w:sz w:val="16"/>
                <w:szCs w:val="16"/>
              </w:rPr>
              <w:t>1,498/52</w:t>
            </w:r>
          </w:p>
        </w:tc>
        <w:tc>
          <w:tcPr>
            <w:tcW w:w="387" w:type="pct"/>
            <w:shd w:val="clear" w:color="auto" w:fill="auto"/>
            <w:noWrap/>
            <w:tcMar>
              <w:left w:w="28" w:type="dxa"/>
              <w:bottom w:w="28" w:type="dxa"/>
              <w:right w:w="28" w:type="dxa"/>
            </w:tcMar>
            <w:hideMark/>
          </w:tcPr>
          <w:p w:rsidR="00C657E3" w:rsidRPr="00F634FD" w:rsidRDefault="00C657E3" w:rsidP="00C657E3">
            <w:pPr>
              <w:jc w:val="center"/>
              <w:rPr>
                <w:sz w:val="16"/>
                <w:szCs w:val="16"/>
              </w:rPr>
            </w:pPr>
            <w:r w:rsidRPr="00F634FD">
              <w:rPr>
                <w:sz w:val="16"/>
                <w:szCs w:val="16"/>
              </w:rPr>
              <w:t>1,498/52</w:t>
            </w:r>
          </w:p>
        </w:tc>
        <w:tc>
          <w:tcPr>
            <w:tcW w:w="340" w:type="pct"/>
            <w:shd w:val="clear" w:color="auto" w:fill="auto"/>
            <w:tcMar>
              <w:left w:w="28" w:type="dxa"/>
              <w:bottom w:w="28" w:type="dxa"/>
              <w:right w:w="28" w:type="dxa"/>
            </w:tcMar>
            <w:hideMark/>
          </w:tcPr>
          <w:p w:rsidR="00C657E3" w:rsidRPr="00F634FD" w:rsidRDefault="00C657E3" w:rsidP="00C657E3">
            <w:pPr>
              <w:jc w:val="center"/>
              <w:rPr>
                <w:sz w:val="16"/>
                <w:szCs w:val="16"/>
              </w:rPr>
            </w:pPr>
            <w:r w:rsidRPr="00F634FD">
              <w:rPr>
                <w:sz w:val="16"/>
                <w:szCs w:val="16"/>
              </w:rPr>
              <w:t> </w:t>
            </w:r>
          </w:p>
        </w:tc>
        <w:tc>
          <w:tcPr>
            <w:tcW w:w="339" w:type="pct"/>
            <w:shd w:val="clear" w:color="auto" w:fill="auto"/>
            <w:noWrap/>
            <w:tcMar>
              <w:left w:w="28" w:type="dxa"/>
              <w:bottom w:w="28" w:type="dxa"/>
              <w:right w:w="28" w:type="dxa"/>
            </w:tcMar>
            <w:hideMark/>
          </w:tcPr>
          <w:p w:rsidR="00C657E3" w:rsidRPr="00F634FD" w:rsidRDefault="00C657E3" w:rsidP="00C657E3">
            <w:pPr>
              <w:jc w:val="center"/>
              <w:rPr>
                <w:sz w:val="16"/>
                <w:szCs w:val="16"/>
              </w:rPr>
            </w:pPr>
            <w:r w:rsidRPr="00F634FD">
              <w:rPr>
                <w:sz w:val="16"/>
                <w:szCs w:val="16"/>
              </w:rPr>
              <w:t> </w:t>
            </w:r>
          </w:p>
        </w:tc>
        <w:tc>
          <w:tcPr>
            <w:tcW w:w="375" w:type="pct"/>
            <w:shd w:val="clear" w:color="auto" w:fill="auto"/>
            <w:noWrap/>
            <w:tcMar>
              <w:left w:w="28" w:type="dxa"/>
              <w:bottom w:w="28" w:type="dxa"/>
              <w:right w:w="28" w:type="dxa"/>
            </w:tcMar>
            <w:hideMark/>
          </w:tcPr>
          <w:p w:rsidR="00C657E3" w:rsidRPr="00F634FD" w:rsidRDefault="00C657E3" w:rsidP="00C657E3">
            <w:pPr>
              <w:jc w:val="center"/>
              <w:rPr>
                <w:sz w:val="16"/>
                <w:szCs w:val="16"/>
              </w:rPr>
            </w:pPr>
            <w:r w:rsidRPr="00F634FD">
              <w:rPr>
                <w:sz w:val="16"/>
                <w:szCs w:val="16"/>
              </w:rPr>
              <w:t>1,498/52</w:t>
            </w:r>
          </w:p>
        </w:tc>
        <w:tc>
          <w:tcPr>
            <w:tcW w:w="295" w:type="pct"/>
            <w:shd w:val="clear" w:color="auto" w:fill="auto"/>
            <w:noWrap/>
            <w:tcMar>
              <w:left w:w="28" w:type="dxa"/>
              <w:bottom w:w="28" w:type="dxa"/>
              <w:right w:w="28" w:type="dxa"/>
            </w:tcMar>
            <w:hideMark/>
          </w:tcPr>
          <w:p w:rsidR="00C657E3" w:rsidRPr="00F634FD" w:rsidRDefault="00C657E3" w:rsidP="00C657E3">
            <w:pPr>
              <w:jc w:val="center"/>
              <w:rPr>
                <w:sz w:val="16"/>
                <w:szCs w:val="16"/>
              </w:rPr>
            </w:pPr>
            <w:r w:rsidRPr="00F634FD">
              <w:rPr>
                <w:sz w:val="16"/>
                <w:szCs w:val="16"/>
              </w:rPr>
              <w:t>1,498/52</w:t>
            </w:r>
          </w:p>
        </w:tc>
        <w:tc>
          <w:tcPr>
            <w:tcW w:w="295" w:type="pct"/>
            <w:shd w:val="clear" w:color="auto" w:fill="auto"/>
            <w:tcMar>
              <w:left w:w="28" w:type="dxa"/>
              <w:bottom w:w="28" w:type="dxa"/>
              <w:right w:w="28" w:type="dxa"/>
            </w:tcMar>
            <w:hideMark/>
          </w:tcPr>
          <w:p w:rsidR="00C657E3" w:rsidRPr="00F634FD" w:rsidRDefault="005B11CA" w:rsidP="00C657E3">
            <w:pPr>
              <w:jc w:val="center"/>
              <w:rPr>
                <w:sz w:val="16"/>
                <w:szCs w:val="16"/>
              </w:rPr>
            </w:pPr>
            <w:r>
              <w:rPr>
                <w:sz w:val="16"/>
                <w:szCs w:val="16"/>
              </w:rPr>
              <w:t>2,763/96</w:t>
            </w:r>
          </w:p>
        </w:tc>
        <w:tc>
          <w:tcPr>
            <w:tcW w:w="294" w:type="pct"/>
            <w:shd w:val="clear" w:color="auto" w:fill="auto"/>
            <w:tcMar>
              <w:left w:w="28" w:type="dxa"/>
              <w:bottom w:w="28" w:type="dxa"/>
              <w:right w:w="28" w:type="dxa"/>
            </w:tcMar>
            <w:hideMark/>
          </w:tcPr>
          <w:p w:rsidR="00C657E3" w:rsidRPr="00F634FD" w:rsidRDefault="005B11CA" w:rsidP="00C657E3">
            <w:pPr>
              <w:jc w:val="center"/>
              <w:rPr>
                <w:sz w:val="16"/>
                <w:szCs w:val="16"/>
              </w:rPr>
            </w:pPr>
            <w:r>
              <w:rPr>
                <w:sz w:val="16"/>
                <w:szCs w:val="16"/>
              </w:rPr>
              <w:t>2,763/96</w:t>
            </w:r>
          </w:p>
        </w:tc>
      </w:tr>
      <w:tr w:rsidR="00181D06" w:rsidRPr="00F634FD" w:rsidTr="00181D06">
        <w:trPr>
          <w:trHeight w:val="164"/>
        </w:trPr>
        <w:tc>
          <w:tcPr>
            <w:tcW w:w="160" w:type="pct"/>
            <w:shd w:val="clear" w:color="auto" w:fill="auto"/>
            <w:noWrap/>
            <w:tcMar>
              <w:left w:w="28" w:type="dxa"/>
              <w:bottom w:w="28" w:type="dxa"/>
              <w:right w:w="28" w:type="dxa"/>
            </w:tcMar>
            <w:hideMark/>
          </w:tcPr>
          <w:p w:rsidR="00C657E3" w:rsidRPr="00F634FD" w:rsidRDefault="00C657E3" w:rsidP="00C657E3">
            <w:pPr>
              <w:jc w:val="center"/>
              <w:rPr>
                <w:sz w:val="16"/>
                <w:szCs w:val="16"/>
              </w:rPr>
            </w:pPr>
            <w:r w:rsidRPr="00F634FD">
              <w:rPr>
                <w:sz w:val="16"/>
                <w:szCs w:val="16"/>
                <w:lang w:val="en-US"/>
              </w:rPr>
              <w:lastRenderedPageBreak/>
              <w:t>3.</w:t>
            </w:r>
            <w:r w:rsidRPr="00F634FD">
              <w:rPr>
                <w:sz w:val="16"/>
                <w:szCs w:val="16"/>
              </w:rPr>
              <w:t>14</w:t>
            </w:r>
          </w:p>
        </w:tc>
        <w:tc>
          <w:tcPr>
            <w:tcW w:w="1691" w:type="pct"/>
            <w:shd w:val="clear" w:color="auto" w:fill="auto"/>
            <w:tcMar>
              <w:left w:w="28" w:type="dxa"/>
              <w:bottom w:w="28" w:type="dxa"/>
              <w:right w:w="28" w:type="dxa"/>
            </w:tcMar>
            <w:hideMark/>
          </w:tcPr>
          <w:p w:rsidR="00C657E3" w:rsidRPr="00F634FD" w:rsidRDefault="00181D06" w:rsidP="00C657E3">
            <w:pPr>
              <w:rPr>
                <w:sz w:val="16"/>
                <w:szCs w:val="16"/>
              </w:rPr>
            </w:pPr>
            <w:r>
              <w:rPr>
                <w:sz w:val="16"/>
                <w:szCs w:val="16"/>
              </w:rPr>
              <w:t>у</w:t>
            </w:r>
            <w:r w:rsidR="00C657E3" w:rsidRPr="00F634FD">
              <w:rPr>
                <w:sz w:val="16"/>
                <w:szCs w:val="16"/>
              </w:rPr>
              <w:t>л. Щорса</w:t>
            </w:r>
          </w:p>
        </w:tc>
        <w:tc>
          <w:tcPr>
            <w:tcW w:w="484" w:type="pct"/>
            <w:shd w:val="clear" w:color="auto" w:fill="auto"/>
            <w:tcMar>
              <w:left w:w="28" w:type="dxa"/>
              <w:bottom w:w="28" w:type="dxa"/>
              <w:right w:w="28" w:type="dxa"/>
            </w:tcMar>
            <w:hideMark/>
          </w:tcPr>
          <w:p w:rsidR="00C657E3" w:rsidRPr="00F634FD" w:rsidRDefault="00C657E3" w:rsidP="00C657E3">
            <w:pPr>
              <w:jc w:val="center"/>
              <w:rPr>
                <w:sz w:val="16"/>
                <w:szCs w:val="16"/>
              </w:rPr>
            </w:pPr>
            <w:r w:rsidRPr="00F634FD">
              <w:rPr>
                <w:sz w:val="16"/>
                <w:szCs w:val="16"/>
              </w:rPr>
              <w:t>5,80</w:t>
            </w:r>
          </w:p>
        </w:tc>
        <w:tc>
          <w:tcPr>
            <w:tcW w:w="340" w:type="pct"/>
            <w:shd w:val="clear" w:color="auto" w:fill="auto"/>
            <w:tcMar>
              <w:left w:w="28" w:type="dxa"/>
              <w:bottom w:w="28" w:type="dxa"/>
              <w:right w:w="28" w:type="dxa"/>
            </w:tcMar>
            <w:hideMark/>
          </w:tcPr>
          <w:p w:rsidR="00C657E3" w:rsidRPr="00F634FD" w:rsidRDefault="00C657E3" w:rsidP="00C657E3">
            <w:pPr>
              <w:jc w:val="center"/>
              <w:rPr>
                <w:sz w:val="16"/>
                <w:szCs w:val="16"/>
              </w:rPr>
            </w:pPr>
            <w:r w:rsidRPr="00F634FD">
              <w:rPr>
                <w:sz w:val="16"/>
                <w:szCs w:val="16"/>
              </w:rPr>
              <w:t>3,35/57,8</w:t>
            </w:r>
          </w:p>
        </w:tc>
        <w:tc>
          <w:tcPr>
            <w:tcW w:w="387" w:type="pct"/>
            <w:shd w:val="clear" w:color="auto" w:fill="auto"/>
            <w:noWrap/>
            <w:tcMar>
              <w:left w:w="28" w:type="dxa"/>
              <w:bottom w:w="28" w:type="dxa"/>
              <w:right w:w="28" w:type="dxa"/>
            </w:tcMar>
            <w:hideMark/>
          </w:tcPr>
          <w:p w:rsidR="00C657E3" w:rsidRPr="00F634FD" w:rsidRDefault="00C657E3" w:rsidP="00C657E3">
            <w:pPr>
              <w:jc w:val="center"/>
              <w:rPr>
                <w:sz w:val="16"/>
                <w:szCs w:val="16"/>
              </w:rPr>
            </w:pPr>
            <w:r w:rsidRPr="00F634FD">
              <w:rPr>
                <w:sz w:val="16"/>
                <w:szCs w:val="16"/>
              </w:rPr>
              <w:t>3,35/57,8</w:t>
            </w:r>
          </w:p>
        </w:tc>
        <w:tc>
          <w:tcPr>
            <w:tcW w:w="340" w:type="pct"/>
            <w:shd w:val="clear" w:color="auto" w:fill="auto"/>
            <w:noWrap/>
            <w:tcMar>
              <w:left w:w="28" w:type="dxa"/>
              <w:bottom w:w="28" w:type="dxa"/>
              <w:right w:w="28" w:type="dxa"/>
            </w:tcMar>
            <w:hideMark/>
          </w:tcPr>
          <w:p w:rsidR="00C657E3" w:rsidRPr="00F634FD" w:rsidRDefault="00C657E3" w:rsidP="00C657E3">
            <w:pPr>
              <w:jc w:val="center"/>
              <w:rPr>
                <w:sz w:val="16"/>
                <w:szCs w:val="16"/>
              </w:rPr>
            </w:pPr>
            <w:r w:rsidRPr="00F634FD">
              <w:rPr>
                <w:sz w:val="16"/>
                <w:szCs w:val="16"/>
              </w:rPr>
              <w:t> </w:t>
            </w:r>
          </w:p>
        </w:tc>
        <w:tc>
          <w:tcPr>
            <w:tcW w:w="339" w:type="pct"/>
            <w:shd w:val="clear" w:color="auto" w:fill="auto"/>
            <w:noWrap/>
            <w:tcMar>
              <w:left w:w="28" w:type="dxa"/>
              <w:bottom w:w="28" w:type="dxa"/>
              <w:right w:w="28" w:type="dxa"/>
            </w:tcMar>
            <w:hideMark/>
          </w:tcPr>
          <w:p w:rsidR="00C657E3" w:rsidRPr="00F634FD" w:rsidRDefault="00C657E3" w:rsidP="00C657E3">
            <w:pPr>
              <w:jc w:val="center"/>
              <w:rPr>
                <w:sz w:val="16"/>
                <w:szCs w:val="16"/>
              </w:rPr>
            </w:pPr>
            <w:r w:rsidRPr="00F634FD">
              <w:rPr>
                <w:sz w:val="16"/>
                <w:szCs w:val="16"/>
              </w:rPr>
              <w:t> </w:t>
            </w:r>
          </w:p>
        </w:tc>
        <w:tc>
          <w:tcPr>
            <w:tcW w:w="375" w:type="pct"/>
            <w:shd w:val="clear" w:color="auto" w:fill="auto"/>
            <w:noWrap/>
            <w:tcMar>
              <w:left w:w="28" w:type="dxa"/>
              <w:bottom w:w="28" w:type="dxa"/>
              <w:right w:w="28" w:type="dxa"/>
            </w:tcMar>
            <w:hideMark/>
          </w:tcPr>
          <w:p w:rsidR="00C657E3" w:rsidRPr="00F634FD" w:rsidRDefault="00C657E3" w:rsidP="00C657E3">
            <w:pPr>
              <w:jc w:val="center"/>
              <w:rPr>
                <w:sz w:val="16"/>
                <w:szCs w:val="16"/>
              </w:rPr>
            </w:pPr>
            <w:r w:rsidRPr="00F634FD">
              <w:rPr>
                <w:sz w:val="16"/>
                <w:szCs w:val="16"/>
              </w:rPr>
              <w:t>3,35/57,8</w:t>
            </w:r>
          </w:p>
        </w:tc>
        <w:tc>
          <w:tcPr>
            <w:tcW w:w="295" w:type="pct"/>
            <w:shd w:val="clear" w:color="auto" w:fill="auto"/>
            <w:noWrap/>
            <w:tcMar>
              <w:left w:w="28" w:type="dxa"/>
              <w:bottom w:w="28" w:type="dxa"/>
              <w:right w:w="28" w:type="dxa"/>
            </w:tcMar>
            <w:hideMark/>
          </w:tcPr>
          <w:p w:rsidR="00C657E3" w:rsidRPr="00F634FD" w:rsidRDefault="00C657E3" w:rsidP="00C657E3">
            <w:pPr>
              <w:jc w:val="center"/>
              <w:rPr>
                <w:sz w:val="16"/>
                <w:szCs w:val="16"/>
              </w:rPr>
            </w:pPr>
            <w:r w:rsidRPr="00F634FD">
              <w:rPr>
                <w:sz w:val="16"/>
                <w:szCs w:val="16"/>
              </w:rPr>
              <w:t>3,35/57,8</w:t>
            </w:r>
          </w:p>
        </w:tc>
        <w:tc>
          <w:tcPr>
            <w:tcW w:w="295" w:type="pct"/>
            <w:shd w:val="clear" w:color="auto" w:fill="auto"/>
            <w:tcMar>
              <w:left w:w="28" w:type="dxa"/>
              <w:bottom w:w="28" w:type="dxa"/>
              <w:right w:w="28" w:type="dxa"/>
            </w:tcMar>
            <w:hideMark/>
          </w:tcPr>
          <w:p w:rsidR="00C657E3" w:rsidRPr="00F634FD" w:rsidRDefault="002B3A62" w:rsidP="002B3A62">
            <w:pPr>
              <w:jc w:val="center"/>
              <w:rPr>
                <w:sz w:val="16"/>
                <w:szCs w:val="16"/>
              </w:rPr>
            </w:pPr>
            <w:r>
              <w:rPr>
                <w:sz w:val="16"/>
                <w:szCs w:val="16"/>
              </w:rPr>
              <w:t>4,564</w:t>
            </w:r>
            <w:r w:rsidR="00C657E3" w:rsidRPr="00F634FD">
              <w:rPr>
                <w:sz w:val="16"/>
                <w:szCs w:val="16"/>
              </w:rPr>
              <w:t>/</w:t>
            </w:r>
            <w:r>
              <w:rPr>
                <w:sz w:val="16"/>
                <w:szCs w:val="16"/>
              </w:rPr>
              <w:t>79</w:t>
            </w:r>
          </w:p>
        </w:tc>
        <w:tc>
          <w:tcPr>
            <w:tcW w:w="294" w:type="pct"/>
            <w:shd w:val="clear" w:color="auto" w:fill="auto"/>
            <w:noWrap/>
            <w:tcMar>
              <w:left w:w="28" w:type="dxa"/>
              <w:bottom w:w="28" w:type="dxa"/>
              <w:right w:w="28" w:type="dxa"/>
            </w:tcMar>
            <w:hideMark/>
          </w:tcPr>
          <w:p w:rsidR="00C657E3" w:rsidRPr="00F634FD" w:rsidRDefault="00C657E3" w:rsidP="00C657E3">
            <w:pPr>
              <w:jc w:val="center"/>
              <w:rPr>
                <w:sz w:val="16"/>
                <w:szCs w:val="16"/>
              </w:rPr>
            </w:pPr>
            <w:r w:rsidRPr="00F634FD">
              <w:rPr>
                <w:sz w:val="16"/>
                <w:szCs w:val="16"/>
              </w:rPr>
              <w:t>5,8/100</w:t>
            </w:r>
          </w:p>
        </w:tc>
      </w:tr>
      <w:tr w:rsidR="00181D06" w:rsidRPr="00F634FD" w:rsidTr="00181D06">
        <w:trPr>
          <w:trHeight w:val="81"/>
        </w:trPr>
        <w:tc>
          <w:tcPr>
            <w:tcW w:w="160" w:type="pct"/>
            <w:shd w:val="clear" w:color="auto" w:fill="auto"/>
            <w:noWrap/>
            <w:tcMar>
              <w:left w:w="28" w:type="dxa"/>
              <w:bottom w:w="28" w:type="dxa"/>
              <w:right w:w="28" w:type="dxa"/>
            </w:tcMar>
            <w:hideMark/>
          </w:tcPr>
          <w:p w:rsidR="00C657E3" w:rsidRPr="00F634FD" w:rsidRDefault="00C657E3" w:rsidP="00C657E3">
            <w:pPr>
              <w:jc w:val="center"/>
              <w:rPr>
                <w:sz w:val="16"/>
                <w:szCs w:val="16"/>
              </w:rPr>
            </w:pPr>
            <w:r w:rsidRPr="00F634FD">
              <w:rPr>
                <w:sz w:val="16"/>
                <w:szCs w:val="16"/>
                <w:lang w:val="en-US"/>
              </w:rPr>
              <w:t>3.</w:t>
            </w:r>
            <w:r w:rsidRPr="00F634FD">
              <w:rPr>
                <w:sz w:val="16"/>
                <w:szCs w:val="16"/>
              </w:rPr>
              <w:t>15</w:t>
            </w:r>
          </w:p>
        </w:tc>
        <w:tc>
          <w:tcPr>
            <w:tcW w:w="1691" w:type="pct"/>
            <w:shd w:val="clear" w:color="auto" w:fill="auto"/>
            <w:tcMar>
              <w:left w:w="28" w:type="dxa"/>
              <w:bottom w:w="28" w:type="dxa"/>
              <w:right w:w="28" w:type="dxa"/>
            </w:tcMar>
            <w:hideMark/>
          </w:tcPr>
          <w:p w:rsidR="00C657E3" w:rsidRPr="00F634FD" w:rsidRDefault="00181D06" w:rsidP="00C657E3">
            <w:pPr>
              <w:rPr>
                <w:sz w:val="16"/>
                <w:szCs w:val="16"/>
              </w:rPr>
            </w:pPr>
            <w:r>
              <w:rPr>
                <w:sz w:val="16"/>
                <w:szCs w:val="16"/>
              </w:rPr>
              <w:t>у</w:t>
            </w:r>
            <w:r w:rsidR="00C657E3" w:rsidRPr="00F634FD">
              <w:rPr>
                <w:sz w:val="16"/>
                <w:szCs w:val="16"/>
              </w:rPr>
              <w:t>л. Красина</w:t>
            </w:r>
          </w:p>
        </w:tc>
        <w:tc>
          <w:tcPr>
            <w:tcW w:w="484" w:type="pct"/>
            <w:shd w:val="clear" w:color="auto" w:fill="auto"/>
            <w:tcMar>
              <w:left w:w="28" w:type="dxa"/>
              <w:bottom w:w="28" w:type="dxa"/>
              <w:right w:w="28" w:type="dxa"/>
            </w:tcMar>
            <w:hideMark/>
          </w:tcPr>
          <w:p w:rsidR="00C657E3" w:rsidRPr="00F634FD" w:rsidRDefault="00C657E3" w:rsidP="00C657E3">
            <w:pPr>
              <w:jc w:val="center"/>
              <w:rPr>
                <w:sz w:val="16"/>
                <w:szCs w:val="16"/>
              </w:rPr>
            </w:pPr>
            <w:r w:rsidRPr="00F634FD">
              <w:rPr>
                <w:sz w:val="16"/>
                <w:szCs w:val="16"/>
              </w:rPr>
              <w:t>1,40</w:t>
            </w:r>
          </w:p>
        </w:tc>
        <w:tc>
          <w:tcPr>
            <w:tcW w:w="340" w:type="pct"/>
            <w:shd w:val="clear" w:color="auto" w:fill="auto"/>
            <w:tcMar>
              <w:left w:w="28" w:type="dxa"/>
              <w:bottom w:w="28" w:type="dxa"/>
              <w:right w:w="28" w:type="dxa"/>
            </w:tcMar>
            <w:hideMark/>
          </w:tcPr>
          <w:p w:rsidR="00C657E3" w:rsidRPr="00F634FD" w:rsidRDefault="00C657E3" w:rsidP="00C657E3">
            <w:pPr>
              <w:jc w:val="center"/>
              <w:rPr>
                <w:sz w:val="16"/>
                <w:szCs w:val="16"/>
              </w:rPr>
            </w:pPr>
            <w:r w:rsidRPr="00F634FD">
              <w:rPr>
                <w:sz w:val="16"/>
                <w:szCs w:val="16"/>
              </w:rPr>
              <w:t>0,66/47,14</w:t>
            </w:r>
          </w:p>
        </w:tc>
        <w:tc>
          <w:tcPr>
            <w:tcW w:w="387" w:type="pct"/>
            <w:shd w:val="clear" w:color="auto" w:fill="auto"/>
            <w:noWrap/>
            <w:tcMar>
              <w:left w:w="28" w:type="dxa"/>
              <w:bottom w:w="28" w:type="dxa"/>
              <w:right w:w="28" w:type="dxa"/>
            </w:tcMar>
            <w:hideMark/>
          </w:tcPr>
          <w:p w:rsidR="00C657E3" w:rsidRPr="00F634FD" w:rsidRDefault="00C657E3" w:rsidP="00C657E3">
            <w:pPr>
              <w:jc w:val="center"/>
              <w:rPr>
                <w:sz w:val="16"/>
                <w:szCs w:val="16"/>
              </w:rPr>
            </w:pPr>
            <w:r w:rsidRPr="00F634FD">
              <w:rPr>
                <w:sz w:val="16"/>
                <w:szCs w:val="16"/>
              </w:rPr>
              <w:t>0,66/47,14</w:t>
            </w:r>
          </w:p>
        </w:tc>
        <w:tc>
          <w:tcPr>
            <w:tcW w:w="340" w:type="pct"/>
            <w:shd w:val="clear" w:color="auto" w:fill="auto"/>
            <w:tcMar>
              <w:left w:w="28" w:type="dxa"/>
              <w:bottom w:w="28" w:type="dxa"/>
              <w:right w:w="28" w:type="dxa"/>
            </w:tcMar>
            <w:hideMark/>
          </w:tcPr>
          <w:p w:rsidR="00C657E3" w:rsidRPr="00F634FD" w:rsidRDefault="00C657E3" w:rsidP="00C657E3">
            <w:pPr>
              <w:jc w:val="center"/>
              <w:rPr>
                <w:sz w:val="16"/>
                <w:szCs w:val="16"/>
              </w:rPr>
            </w:pPr>
            <w:r w:rsidRPr="00F634FD">
              <w:rPr>
                <w:sz w:val="16"/>
                <w:szCs w:val="16"/>
              </w:rPr>
              <w:t> </w:t>
            </w:r>
          </w:p>
        </w:tc>
        <w:tc>
          <w:tcPr>
            <w:tcW w:w="339" w:type="pct"/>
            <w:shd w:val="clear" w:color="auto" w:fill="auto"/>
            <w:noWrap/>
            <w:tcMar>
              <w:left w:w="28" w:type="dxa"/>
              <w:bottom w:w="28" w:type="dxa"/>
              <w:right w:w="28" w:type="dxa"/>
            </w:tcMar>
            <w:hideMark/>
          </w:tcPr>
          <w:p w:rsidR="00C657E3" w:rsidRPr="00F634FD" w:rsidRDefault="00C657E3" w:rsidP="00C657E3">
            <w:pPr>
              <w:jc w:val="center"/>
              <w:rPr>
                <w:sz w:val="16"/>
                <w:szCs w:val="16"/>
              </w:rPr>
            </w:pPr>
            <w:r w:rsidRPr="00F634FD">
              <w:rPr>
                <w:sz w:val="16"/>
                <w:szCs w:val="16"/>
              </w:rPr>
              <w:t> </w:t>
            </w:r>
          </w:p>
        </w:tc>
        <w:tc>
          <w:tcPr>
            <w:tcW w:w="375" w:type="pct"/>
            <w:shd w:val="clear" w:color="auto" w:fill="auto"/>
            <w:noWrap/>
            <w:tcMar>
              <w:left w:w="28" w:type="dxa"/>
              <w:bottom w:w="28" w:type="dxa"/>
              <w:right w:w="28" w:type="dxa"/>
            </w:tcMar>
            <w:hideMark/>
          </w:tcPr>
          <w:p w:rsidR="00C657E3" w:rsidRPr="00F634FD" w:rsidRDefault="00C657E3" w:rsidP="00C657E3">
            <w:pPr>
              <w:jc w:val="center"/>
              <w:rPr>
                <w:sz w:val="16"/>
                <w:szCs w:val="16"/>
              </w:rPr>
            </w:pPr>
            <w:r w:rsidRPr="00F634FD">
              <w:rPr>
                <w:sz w:val="16"/>
                <w:szCs w:val="16"/>
              </w:rPr>
              <w:t>0,66/47,14</w:t>
            </w:r>
          </w:p>
        </w:tc>
        <w:tc>
          <w:tcPr>
            <w:tcW w:w="295" w:type="pct"/>
            <w:shd w:val="clear" w:color="auto" w:fill="auto"/>
            <w:noWrap/>
            <w:tcMar>
              <w:left w:w="28" w:type="dxa"/>
              <w:bottom w:w="28" w:type="dxa"/>
              <w:right w:w="28" w:type="dxa"/>
            </w:tcMar>
            <w:hideMark/>
          </w:tcPr>
          <w:p w:rsidR="00C657E3" w:rsidRPr="00F634FD" w:rsidRDefault="00C657E3" w:rsidP="00C657E3">
            <w:pPr>
              <w:jc w:val="center"/>
              <w:rPr>
                <w:sz w:val="16"/>
                <w:szCs w:val="16"/>
              </w:rPr>
            </w:pPr>
            <w:r w:rsidRPr="00F634FD">
              <w:rPr>
                <w:sz w:val="16"/>
                <w:szCs w:val="16"/>
              </w:rPr>
              <w:t>0,66/47,14</w:t>
            </w:r>
          </w:p>
        </w:tc>
        <w:tc>
          <w:tcPr>
            <w:tcW w:w="295" w:type="pct"/>
            <w:shd w:val="clear" w:color="auto" w:fill="auto"/>
            <w:tcMar>
              <w:left w:w="28" w:type="dxa"/>
              <w:bottom w:w="28" w:type="dxa"/>
              <w:right w:w="28" w:type="dxa"/>
            </w:tcMar>
            <w:hideMark/>
          </w:tcPr>
          <w:p w:rsidR="00C657E3" w:rsidRPr="00F634FD" w:rsidRDefault="00C657E3" w:rsidP="00C657E3">
            <w:pPr>
              <w:jc w:val="center"/>
              <w:rPr>
                <w:sz w:val="16"/>
                <w:szCs w:val="16"/>
              </w:rPr>
            </w:pPr>
            <w:r w:rsidRPr="00F634FD">
              <w:rPr>
                <w:sz w:val="16"/>
                <w:szCs w:val="16"/>
              </w:rPr>
              <w:t>0,66/47,14</w:t>
            </w:r>
          </w:p>
        </w:tc>
        <w:tc>
          <w:tcPr>
            <w:tcW w:w="294" w:type="pct"/>
            <w:shd w:val="clear" w:color="auto" w:fill="auto"/>
            <w:tcMar>
              <w:left w:w="28" w:type="dxa"/>
              <w:bottom w:w="28" w:type="dxa"/>
              <w:right w:w="28" w:type="dxa"/>
            </w:tcMar>
            <w:hideMark/>
          </w:tcPr>
          <w:p w:rsidR="00C657E3" w:rsidRPr="00F634FD" w:rsidRDefault="00C657E3" w:rsidP="00C657E3">
            <w:pPr>
              <w:jc w:val="center"/>
              <w:rPr>
                <w:sz w:val="16"/>
                <w:szCs w:val="16"/>
              </w:rPr>
            </w:pPr>
            <w:r w:rsidRPr="00F634FD">
              <w:rPr>
                <w:sz w:val="16"/>
                <w:szCs w:val="16"/>
              </w:rPr>
              <w:t>0,66/47,14</w:t>
            </w:r>
          </w:p>
        </w:tc>
      </w:tr>
      <w:tr w:rsidR="00181D06" w:rsidRPr="00F634FD" w:rsidTr="00181D06">
        <w:trPr>
          <w:trHeight w:val="142"/>
        </w:trPr>
        <w:tc>
          <w:tcPr>
            <w:tcW w:w="160" w:type="pct"/>
            <w:shd w:val="clear" w:color="auto" w:fill="auto"/>
            <w:noWrap/>
            <w:tcMar>
              <w:left w:w="28" w:type="dxa"/>
              <w:bottom w:w="28" w:type="dxa"/>
              <w:right w:w="28" w:type="dxa"/>
            </w:tcMar>
            <w:hideMark/>
          </w:tcPr>
          <w:p w:rsidR="00C657E3" w:rsidRPr="00F634FD" w:rsidRDefault="00C657E3" w:rsidP="00C657E3">
            <w:pPr>
              <w:jc w:val="center"/>
              <w:rPr>
                <w:sz w:val="16"/>
                <w:szCs w:val="16"/>
              </w:rPr>
            </w:pPr>
            <w:r w:rsidRPr="00F634FD">
              <w:rPr>
                <w:sz w:val="16"/>
                <w:szCs w:val="16"/>
                <w:lang w:val="en-US"/>
              </w:rPr>
              <w:t>3.</w:t>
            </w:r>
            <w:r w:rsidRPr="00F634FD">
              <w:rPr>
                <w:sz w:val="16"/>
                <w:szCs w:val="16"/>
              </w:rPr>
              <w:t>16</w:t>
            </w:r>
          </w:p>
        </w:tc>
        <w:tc>
          <w:tcPr>
            <w:tcW w:w="1691" w:type="pct"/>
            <w:shd w:val="clear" w:color="auto" w:fill="auto"/>
            <w:tcMar>
              <w:left w:w="28" w:type="dxa"/>
              <w:bottom w:w="28" w:type="dxa"/>
              <w:right w:w="28" w:type="dxa"/>
            </w:tcMar>
            <w:hideMark/>
          </w:tcPr>
          <w:p w:rsidR="00C657E3" w:rsidRPr="00F634FD" w:rsidRDefault="00181D06" w:rsidP="00C657E3">
            <w:pPr>
              <w:rPr>
                <w:sz w:val="16"/>
                <w:szCs w:val="16"/>
              </w:rPr>
            </w:pPr>
            <w:r>
              <w:rPr>
                <w:sz w:val="16"/>
                <w:szCs w:val="16"/>
              </w:rPr>
              <w:t>у</w:t>
            </w:r>
            <w:r w:rsidR="00C657E3" w:rsidRPr="00F634FD">
              <w:rPr>
                <w:sz w:val="16"/>
                <w:szCs w:val="16"/>
              </w:rPr>
              <w:t>л. Менделеева</w:t>
            </w:r>
          </w:p>
        </w:tc>
        <w:tc>
          <w:tcPr>
            <w:tcW w:w="484" w:type="pct"/>
            <w:shd w:val="clear" w:color="auto" w:fill="auto"/>
            <w:tcMar>
              <w:left w:w="28" w:type="dxa"/>
              <w:bottom w:w="28" w:type="dxa"/>
              <w:right w:w="28" w:type="dxa"/>
            </w:tcMar>
            <w:hideMark/>
          </w:tcPr>
          <w:p w:rsidR="00C657E3" w:rsidRPr="00F634FD" w:rsidRDefault="00C657E3" w:rsidP="00C657E3">
            <w:pPr>
              <w:jc w:val="center"/>
              <w:rPr>
                <w:sz w:val="16"/>
                <w:szCs w:val="16"/>
              </w:rPr>
            </w:pPr>
            <w:r w:rsidRPr="00F634FD">
              <w:rPr>
                <w:sz w:val="16"/>
                <w:szCs w:val="16"/>
              </w:rPr>
              <w:t>1,80</w:t>
            </w:r>
          </w:p>
        </w:tc>
        <w:tc>
          <w:tcPr>
            <w:tcW w:w="340" w:type="pct"/>
            <w:shd w:val="clear" w:color="auto" w:fill="auto"/>
            <w:tcMar>
              <w:left w:w="28" w:type="dxa"/>
              <w:bottom w:w="28" w:type="dxa"/>
              <w:right w:w="28" w:type="dxa"/>
            </w:tcMar>
            <w:hideMark/>
          </w:tcPr>
          <w:p w:rsidR="00C657E3" w:rsidRPr="00F634FD" w:rsidRDefault="00C657E3" w:rsidP="00C657E3">
            <w:pPr>
              <w:jc w:val="center"/>
              <w:rPr>
                <w:sz w:val="16"/>
                <w:szCs w:val="16"/>
              </w:rPr>
            </w:pPr>
            <w:r w:rsidRPr="00F634FD">
              <w:rPr>
                <w:sz w:val="16"/>
                <w:szCs w:val="16"/>
              </w:rPr>
              <w:t>0,6/33,3</w:t>
            </w:r>
          </w:p>
        </w:tc>
        <w:tc>
          <w:tcPr>
            <w:tcW w:w="387" w:type="pct"/>
            <w:shd w:val="clear" w:color="auto" w:fill="auto"/>
            <w:noWrap/>
            <w:tcMar>
              <w:left w:w="28" w:type="dxa"/>
              <w:bottom w:w="28" w:type="dxa"/>
              <w:right w:w="28" w:type="dxa"/>
            </w:tcMar>
            <w:hideMark/>
          </w:tcPr>
          <w:p w:rsidR="00C657E3" w:rsidRPr="00F634FD" w:rsidRDefault="00C657E3" w:rsidP="00C657E3">
            <w:pPr>
              <w:jc w:val="center"/>
              <w:rPr>
                <w:sz w:val="16"/>
                <w:szCs w:val="16"/>
              </w:rPr>
            </w:pPr>
            <w:r w:rsidRPr="00F634FD">
              <w:rPr>
                <w:sz w:val="16"/>
                <w:szCs w:val="16"/>
              </w:rPr>
              <w:t>0,6/33,3</w:t>
            </w:r>
          </w:p>
        </w:tc>
        <w:tc>
          <w:tcPr>
            <w:tcW w:w="340" w:type="pct"/>
            <w:shd w:val="clear" w:color="auto" w:fill="auto"/>
            <w:tcMar>
              <w:left w:w="28" w:type="dxa"/>
              <w:bottom w:w="28" w:type="dxa"/>
              <w:right w:w="28" w:type="dxa"/>
            </w:tcMar>
            <w:hideMark/>
          </w:tcPr>
          <w:p w:rsidR="00C657E3" w:rsidRPr="00F634FD" w:rsidRDefault="00C657E3" w:rsidP="00C657E3">
            <w:pPr>
              <w:jc w:val="center"/>
              <w:rPr>
                <w:sz w:val="16"/>
                <w:szCs w:val="16"/>
              </w:rPr>
            </w:pPr>
            <w:r w:rsidRPr="00F634FD">
              <w:rPr>
                <w:sz w:val="16"/>
                <w:szCs w:val="16"/>
              </w:rPr>
              <w:t> </w:t>
            </w:r>
          </w:p>
        </w:tc>
        <w:tc>
          <w:tcPr>
            <w:tcW w:w="339" w:type="pct"/>
            <w:shd w:val="clear" w:color="auto" w:fill="auto"/>
            <w:noWrap/>
            <w:tcMar>
              <w:left w:w="28" w:type="dxa"/>
              <w:bottom w:w="28" w:type="dxa"/>
              <w:right w:w="28" w:type="dxa"/>
            </w:tcMar>
            <w:hideMark/>
          </w:tcPr>
          <w:p w:rsidR="00C657E3" w:rsidRPr="00F634FD" w:rsidRDefault="00C657E3" w:rsidP="00C657E3">
            <w:pPr>
              <w:jc w:val="center"/>
              <w:rPr>
                <w:sz w:val="16"/>
                <w:szCs w:val="16"/>
              </w:rPr>
            </w:pPr>
            <w:r w:rsidRPr="00F634FD">
              <w:rPr>
                <w:sz w:val="16"/>
                <w:szCs w:val="16"/>
              </w:rPr>
              <w:t> </w:t>
            </w:r>
          </w:p>
        </w:tc>
        <w:tc>
          <w:tcPr>
            <w:tcW w:w="375" w:type="pct"/>
            <w:shd w:val="clear" w:color="auto" w:fill="auto"/>
            <w:noWrap/>
            <w:tcMar>
              <w:left w:w="28" w:type="dxa"/>
              <w:bottom w:w="28" w:type="dxa"/>
              <w:right w:w="28" w:type="dxa"/>
            </w:tcMar>
            <w:hideMark/>
          </w:tcPr>
          <w:p w:rsidR="00C657E3" w:rsidRPr="00F634FD" w:rsidRDefault="00C657E3" w:rsidP="00C657E3">
            <w:pPr>
              <w:jc w:val="center"/>
              <w:rPr>
                <w:sz w:val="16"/>
                <w:szCs w:val="16"/>
              </w:rPr>
            </w:pPr>
            <w:r w:rsidRPr="00F634FD">
              <w:rPr>
                <w:sz w:val="16"/>
                <w:szCs w:val="16"/>
              </w:rPr>
              <w:t>0,6/33,3</w:t>
            </w:r>
          </w:p>
        </w:tc>
        <w:tc>
          <w:tcPr>
            <w:tcW w:w="295" w:type="pct"/>
            <w:shd w:val="clear" w:color="auto" w:fill="auto"/>
            <w:noWrap/>
            <w:tcMar>
              <w:left w:w="28" w:type="dxa"/>
              <w:bottom w:w="28" w:type="dxa"/>
              <w:right w:w="28" w:type="dxa"/>
            </w:tcMar>
            <w:hideMark/>
          </w:tcPr>
          <w:p w:rsidR="00C657E3" w:rsidRPr="00F634FD" w:rsidRDefault="00C657E3" w:rsidP="00C657E3">
            <w:pPr>
              <w:jc w:val="center"/>
              <w:rPr>
                <w:sz w:val="16"/>
                <w:szCs w:val="16"/>
              </w:rPr>
            </w:pPr>
            <w:r w:rsidRPr="00F634FD">
              <w:rPr>
                <w:sz w:val="16"/>
                <w:szCs w:val="16"/>
              </w:rPr>
              <w:t>0,6/33,3</w:t>
            </w:r>
          </w:p>
        </w:tc>
        <w:tc>
          <w:tcPr>
            <w:tcW w:w="295" w:type="pct"/>
            <w:shd w:val="clear" w:color="auto" w:fill="auto"/>
            <w:tcMar>
              <w:left w:w="28" w:type="dxa"/>
              <w:bottom w:w="28" w:type="dxa"/>
              <w:right w:w="28" w:type="dxa"/>
            </w:tcMar>
            <w:hideMark/>
          </w:tcPr>
          <w:p w:rsidR="00C657E3" w:rsidRPr="00F634FD" w:rsidRDefault="00C657E3" w:rsidP="00C657E3">
            <w:pPr>
              <w:jc w:val="center"/>
              <w:rPr>
                <w:sz w:val="16"/>
                <w:szCs w:val="16"/>
              </w:rPr>
            </w:pPr>
            <w:r w:rsidRPr="00F634FD">
              <w:rPr>
                <w:sz w:val="16"/>
                <w:szCs w:val="16"/>
              </w:rPr>
              <w:t>0,6/33,3</w:t>
            </w:r>
          </w:p>
        </w:tc>
        <w:tc>
          <w:tcPr>
            <w:tcW w:w="294" w:type="pct"/>
            <w:shd w:val="clear" w:color="auto" w:fill="auto"/>
            <w:noWrap/>
            <w:tcMar>
              <w:left w:w="28" w:type="dxa"/>
              <w:bottom w:w="28" w:type="dxa"/>
              <w:right w:w="28" w:type="dxa"/>
            </w:tcMar>
            <w:hideMark/>
          </w:tcPr>
          <w:p w:rsidR="00C657E3" w:rsidRPr="00F634FD" w:rsidRDefault="00C657E3" w:rsidP="00C657E3">
            <w:pPr>
              <w:jc w:val="center"/>
              <w:rPr>
                <w:sz w:val="16"/>
                <w:szCs w:val="16"/>
              </w:rPr>
            </w:pPr>
            <w:r w:rsidRPr="00F634FD">
              <w:rPr>
                <w:sz w:val="16"/>
                <w:szCs w:val="16"/>
              </w:rPr>
              <w:t>0,6/33,3</w:t>
            </w:r>
          </w:p>
        </w:tc>
      </w:tr>
      <w:tr w:rsidR="00181D06" w:rsidRPr="00F634FD" w:rsidTr="00181D06">
        <w:trPr>
          <w:trHeight w:val="202"/>
        </w:trPr>
        <w:tc>
          <w:tcPr>
            <w:tcW w:w="160" w:type="pct"/>
            <w:shd w:val="clear" w:color="auto" w:fill="auto"/>
            <w:noWrap/>
            <w:tcMar>
              <w:left w:w="28" w:type="dxa"/>
              <w:bottom w:w="28" w:type="dxa"/>
              <w:right w:w="28" w:type="dxa"/>
            </w:tcMar>
            <w:hideMark/>
          </w:tcPr>
          <w:p w:rsidR="00C657E3" w:rsidRPr="00F634FD" w:rsidRDefault="00C657E3" w:rsidP="00C657E3">
            <w:pPr>
              <w:jc w:val="center"/>
              <w:rPr>
                <w:sz w:val="16"/>
                <w:szCs w:val="16"/>
              </w:rPr>
            </w:pPr>
            <w:r w:rsidRPr="00F634FD">
              <w:rPr>
                <w:sz w:val="16"/>
                <w:szCs w:val="16"/>
                <w:lang w:val="en-US"/>
              </w:rPr>
              <w:t>3.</w:t>
            </w:r>
            <w:r w:rsidRPr="00F634FD">
              <w:rPr>
                <w:sz w:val="16"/>
                <w:szCs w:val="16"/>
              </w:rPr>
              <w:t>17</w:t>
            </w:r>
          </w:p>
        </w:tc>
        <w:tc>
          <w:tcPr>
            <w:tcW w:w="1691" w:type="pct"/>
            <w:shd w:val="clear" w:color="auto" w:fill="auto"/>
            <w:tcMar>
              <w:left w:w="28" w:type="dxa"/>
              <w:bottom w:w="28" w:type="dxa"/>
              <w:right w:w="28" w:type="dxa"/>
            </w:tcMar>
            <w:hideMark/>
          </w:tcPr>
          <w:p w:rsidR="00C657E3" w:rsidRPr="00F634FD" w:rsidRDefault="00181D06" w:rsidP="00181D06">
            <w:pPr>
              <w:rPr>
                <w:sz w:val="16"/>
                <w:szCs w:val="16"/>
              </w:rPr>
            </w:pPr>
            <w:r>
              <w:rPr>
                <w:sz w:val="16"/>
                <w:szCs w:val="16"/>
              </w:rPr>
              <w:t>у</w:t>
            </w:r>
            <w:r w:rsidR="00C657E3" w:rsidRPr="00F634FD">
              <w:rPr>
                <w:sz w:val="16"/>
                <w:szCs w:val="16"/>
              </w:rPr>
              <w:t>л. Р</w:t>
            </w:r>
            <w:r>
              <w:rPr>
                <w:sz w:val="16"/>
                <w:szCs w:val="16"/>
              </w:rPr>
              <w:t>.</w:t>
            </w:r>
            <w:r w:rsidR="00C657E3" w:rsidRPr="00F634FD">
              <w:rPr>
                <w:sz w:val="16"/>
                <w:szCs w:val="16"/>
              </w:rPr>
              <w:t xml:space="preserve"> </w:t>
            </w:r>
            <w:proofErr w:type="spellStart"/>
            <w:r w:rsidR="00C657E3" w:rsidRPr="00F634FD">
              <w:rPr>
                <w:sz w:val="16"/>
                <w:szCs w:val="16"/>
              </w:rPr>
              <w:t>Ердякова</w:t>
            </w:r>
            <w:proofErr w:type="spellEnd"/>
          </w:p>
        </w:tc>
        <w:tc>
          <w:tcPr>
            <w:tcW w:w="484" w:type="pct"/>
            <w:shd w:val="clear" w:color="auto" w:fill="auto"/>
            <w:tcMar>
              <w:left w:w="28" w:type="dxa"/>
              <w:bottom w:w="28" w:type="dxa"/>
              <w:right w:w="28" w:type="dxa"/>
            </w:tcMar>
            <w:hideMark/>
          </w:tcPr>
          <w:p w:rsidR="00C657E3" w:rsidRPr="00F634FD" w:rsidRDefault="00C657E3" w:rsidP="00C657E3">
            <w:pPr>
              <w:jc w:val="center"/>
              <w:rPr>
                <w:sz w:val="16"/>
                <w:szCs w:val="16"/>
              </w:rPr>
            </w:pPr>
            <w:r w:rsidRPr="00F634FD">
              <w:rPr>
                <w:sz w:val="16"/>
                <w:szCs w:val="16"/>
              </w:rPr>
              <w:t>2,10</w:t>
            </w:r>
          </w:p>
        </w:tc>
        <w:tc>
          <w:tcPr>
            <w:tcW w:w="340" w:type="pct"/>
            <w:shd w:val="clear" w:color="auto" w:fill="auto"/>
            <w:tcMar>
              <w:left w:w="28" w:type="dxa"/>
              <w:bottom w:w="28" w:type="dxa"/>
              <w:right w:w="28" w:type="dxa"/>
            </w:tcMar>
            <w:hideMark/>
          </w:tcPr>
          <w:p w:rsidR="00C657E3" w:rsidRPr="00F634FD" w:rsidRDefault="00C657E3" w:rsidP="00C657E3">
            <w:pPr>
              <w:jc w:val="center"/>
              <w:rPr>
                <w:sz w:val="16"/>
                <w:szCs w:val="16"/>
              </w:rPr>
            </w:pPr>
            <w:r w:rsidRPr="00F634FD">
              <w:rPr>
                <w:sz w:val="16"/>
                <w:szCs w:val="16"/>
              </w:rPr>
              <w:t>1,996/95</w:t>
            </w:r>
          </w:p>
        </w:tc>
        <w:tc>
          <w:tcPr>
            <w:tcW w:w="387" w:type="pct"/>
            <w:shd w:val="clear" w:color="auto" w:fill="auto"/>
            <w:noWrap/>
            <w:tcMar>
              <w:left w:w="28" w:type="dxa"/>
              <w:bottom w:w="28" w:type="dxa"/>
              <w:right w:w="28" w:type="dxa"/>
            </w:tcMar>
            <w:hideMark/>
          </w:tcPr>
          <w:p w:rsidR="00C657E3" w:rsidRPr="00F634FD" w:rsidRDefault="00C657E3" w:rsidP="00C657E3">
            <w:pPr>
              <w:jc w:val="center"/>
              <w:rPr>
                <w:sz w:val="16"/>
                <w:szCs w:val="16"/>
              </w:rPr>
            </w:pPr>
            <w:r w:rsidRPr="00F634FD">
              <w:rPr>
                <w:sz w:val="16"/>
                <w:szCs w:val="16"/>
              </w:rPr>
              <w:t>1,996/95</w:t>
            </w:r>
          </w:p>
        </w:tc>
        <w:tc>
          <w:tcPr>
            <w:tcW w:w="340" w:type="pct"/>
            <w:shd w:val="clear" w:color="auto" w:fill="auto"/>
            <w:tcMar>
              <w:left w:w="28" w:type="dxa"/>
              <w:bottom w:w="28" w:type="dxa"/>
              <w:right w:w="28" w:type="dxa"/>
            </w:tcMar>
            <w:hideMark/>
          </w:tcPr>
          <w:p w:rsidR="00C657E3" w:rsidRPr="00F634FD" w:rsidRDefault="00C657E3" w:rsidP="00C657E3">
            <w:pPr>
              <w:jc w:val="center"/>
              <w:rPr>
                <w:sz w:val="16"/>
                <w:szCs w:val="16"/>
              </w:rPr>
            </w:pPr>
            <w:r w:rsidRPr="00F634FD">
              <w:rPr>
                <w:sz w:val="16"/>
                <w:szCs w:val="16"/>
              </w:rPr>
              <w:t> </w:t>
            </w:r>
          </w:p>
        </w:tc>
        <w:tc>
          <w:tcPr>
            <w:tcW w:w="339" w:type="pct"/>
            <w:shd w:val="clear" w:color="auto" w:fill="auto"/>
            <w:noWrap/>
            <w:tcMar>
              <w:left w:w="28" w:type="dxa"/>
              <w:bottom w:w="28" w:type="dxa"/>
              <w:right w:w="28" w:type="dxa"/>
            </w:tcMar>
            <w:hideMark/>
          </w:tcPr>
          <w:p w:rsidR="00C657E3" w:rsidRPr="00F634FD" w:rsidRDefault="00C657E3" w:rsidP="00C657E3">
            <w:pPr>
              <w:jc w:val="center"/>
              <w:rPr>
                <w:sz w:val="16"/>
                <w:szCs w:val="16"/>
              </w:rPr>
            </w:pPr>
            <w:r w:rsidRPr="00F634FD">
              <w:rPr>
                <w:sz w:val="16"/>
                <w:szCs w:val="16"/>
              </w:rPr>
              <w:t> </w:t>
            </w:r>
          </w:p>
        </w:tc>
        <w:tc>
          <w:tcPr>
            <w:tcW w:w="375" w:type="pct"/>
            <w:shd w:val="clear" w:color="auto" w:fill="auto"/>
            <w:noWrap/>
            <w:tcMar>
              <w:left w:w="28" w:type="dxa"/>
              <w:bottom w:w="28" w:type="dxa"/>
              <w:right w:w="28" w:type="dxa"/>
            </w:tcMar>
            <w:hideMark/>
          </w:tcPr>
          <w:p w:rsidR="00C657E3" w:rsidRPr="00F634FD" w:rsidRDefault="00C657E3" w:rsidP="00C657E3">
            <w:pPr>
              <w:jc w:val="center"/>
              <w:rPr>
                <w:sz w:val="16"/>
                <w:szCs w:val="16"/>
              </w:rPr>
            </w:pPr>
            <w:r w:rsidRPr="00F634FD">
              <w:rPr>
                <w:sz w:val="16"/>
                <w:szCs w:val="16"/>
              </w:rPr>
              <w:t>1,996/95</w:t>
            </w:r>
          </w:p>
        </w:tc>
        <w:tc>
          <w:tcPr>
            <w:tcW w:w="295" w:type="pct"/>
            <w:shd w:val="clear" w:color="auto" w:fill="auto"/>
            <w:noWrap/>
            <w:tcMar>
              <w:left w:w="28" w:type="dxa"/>
              <w:bottom w:w="28" w:type="dxa"/>
              <w:right w:w="28" w:type="dxa"/>
            </w:tcMar>
            <w:hideMark/>
          </w:tcPr>
          <w:p w:rsidR="00C657E3" w:rsidRPr="00F634FD" w:rsidRDefault="00C657E3" w:rsidP="00C657E3">
            <w:pPr>
              <w:jc w:val="center"/>
              <w:rPr>
                <w:sz w:val="16"/>
                <w:szCs w:val="16"/>
              </w:rPr>
            </w:pPr>
            <w:r w:rsidRPr="00F634FD">
              <w:rPr>
                <w:sz w:val="16"/>
                <w:szCs w:val="16"/>
              </w:rPr>
              <w:t>1,996/95</w:t>
            </w:r>
          </w:p>
        </w:tc>
        <w:tc>
          <w:tcPr>
            <w:tcW w:w="295" w:type="pct"/>
            <w:shd w:val="clear" w:color="auto" w:fill="auto"/>
            <w:tcMar>
              <w:left w:w="28" w:type="dxa"/>
              <w:bottom w:w="28" w:type="dxa"/>
              <w:right w:w="28" w:type="dxa"/>
            </w:tcMar>
            <w:hideMark/>
          </w:tcPr>
          <w:p w:rsidR="00C657E3" w:rsidRPr="00F634FD" w:rsidRDefault="00C657E3" w:rsidP="00C657E3">
            <w:pPr>
              <w:jc w:val="center"/>
              <w:rPr>
                <w:sz w:val="16"/>
                <w:szCs w:val="16"/>
              </w:rPr>
            </w:pPr>
            <w:r w:rsidRPr="00F634FD">
              <w:rPr>
                <w:sz w:val="16"/>
                <w:szCs w:val="16"/>
              </w:rPr>
              <w:t>1,996/95</w:t>
            </w:r>
          </w:p>
        </w:tc>
        <w:tc>
          <w:tcPr>
            <w:tcW w:w="294" w:type="pct"/>
            <w:shd w:val="clear" w:color="auto" w:fill="auto"/>
            <w:tcMar>
              <w:left w:w="28" w:type="dxa"/>
              <w:bottom w:w="28" w:type="dxa"/>
              <w:right w:w="28" w:type="dxa"/>
            </w:tcMar>
            <w:hideMark/>
          </w:tcPr>
          <w:p w:rsidR="00C657E3" w:rsidRPr="00F634FD" w:rsidRDefault="00C657E3" w:rsidP="00C657E3">
            <w:pPr>
              <w:jc w:val="center"/>
              <w:rPr>
                <w:sz w:val="16"/>
                <w:szCs w:val="16"/>
              </w:rPr>
            </w:pPr>
            <w:r w:rsidRPr="00F634FD">
              <w:rPr>
                <w:sz w:val="16"/>
                <w:szCs w:val="16"/>
              </w:rPr>
              <w:t>1,996/95</w:t>
            </w:r>
          </w:p>
        </w:tc>
      </w:tr>
      <w:tr w:rsidR="00181D06" w:rsidRPr="00F634FD" w:rsidTr="00181D06">
        <w:trPr>
          <w:trHeight w:val="65"/>
        </w:trPr>
        <w:tc>
          <w:tcPr>
            <w:tcW w:w="160" w:type="pct"/>
            <w:shd w:val="clear" w:color="auto" w:fill="auto"/>
            <w:noWrap/>
            <w:tcMar>
              <w:left w:w="28" w:type="dxa"/>
              <w:bottom w:w="28" w:type="dxa"/>
              <w:right w:w="28" w:type="dxa"/>
            </w:tcMar>
            <w:hideMark/>
          </w:tcPr>
          <w:p w:rsidR="00C657E3" w:rsidRPr="00F634FD" w:rsidRDefault="00C657E3" w:rsidP="00C657E3">
            <w:pPr>
              <w:jc w:val="center"/>
              <w:rPr>
                <w:sz w:val="16"/>
                <w:szCs w:val="16"/>
              </w:rPr>
            </w:pPr>
            <w:r w:rsidRPr="00F634FD">
              <w:rPr>
                <w:sz w:val="16"/>
                <w:szCs w:val="16"/>
                <w:lang w:val="en-US"/>
              </w:rPr>
              <w:t>3.</w:t>
            </w:r>
            <w:r w:rsidRPr="00F634FD">
              <w:rPr>
                <w:sz w:val="16"/>
                <w:szCs w:val="16"/>
              </w:rPr>
              <w:t>18</w:t>
            </w:r>
          </w:p>
        </w:tc>
        <w:tc>
          <w:tcPr>
            <w:tcW w:w="1691" w:type="pct"/>
            <w:shd w:val="clear" w:color="auto" w:fill="auto"/>
            <w:tcMar>
              <w:left w:w="28" w:type="dxa"/>
              <w:bottom w:w="28" w:type="dxa"/>
              <w:right w:w="28" w:type="dxa"/>
            </w:tcMar>
            <w:hideMark/>
          </w:tcPr>
          <w:p w:rsidR="00C657E3" w:rsidRPr="00F634FD" w:rsidRDefault="00181D06" w:rsidP="00C657E3">
            <w:pPr>
              <w:rPr>
                <w:sz w:val="16"/>
                <w:szCs w:val="16"/>
              </w:rPr>
            </w:pPr>
            <w:r>
              <w:rPr>
                <w:sz w:val="16"/>
                <w:szCs w:val="16"/>
              </w:rPr>
              <w:t>у</w:t>
            </w:r>
            <w:r w:rsidR="00C657E3" w:rsidRPr="00F634FD">
              <w:rPr>
                <w:sz w:val="16"/>
                <w:szCs w:val="16"/>
              </w:rPr>
              <w:t>л. Мира</w:t>
            </w:r>
          </w:p>
        </w:tc>
        <w:tc>
          <w:tcPr>
            <w:tcW w:w="484" w:type="pct"/>
            <w:shd w:val="clear" w:color="auto" w:fill="auto"/>
            <w:tcMar>
              <w:left w:w="28" w:type="dxa"/>
              <w:bottom w:w="28" w:type="dxa"/>
              <w:right w:w="28" w:type="dxa"/>
            </w:tcMar>
            <w:hideMark/>
          </w:tcPr>
          <w:p w:rsidR="00C657E3" w:rsidRPr="00F634FD" w:rsidRDefault="00C657E3" w:rsidP="00C657E3">
            <w:pPr>
              <w:jc w:val="center"/>
              <w:rPr>
                <w:sz w:val="16"/>
                <w:szCs w:val="16"/>
              </w:rPr>
            </w:pPr>
            <w:r w:rsidRPr="00F634FD">
              <w:rPr>
                <w:sz w:val="16"/>
                <w:szCs w:val="16"/>
              </w:rPr>
              <w:t>1,80</w:t>
            </w:r>
          </w:p>
        </w:tc>
        <w:tc>
          <w:tcPr>
            <w:tcW w:w="340" w:type="pct"/>
            <w:shd w:val="clear" w:color="auto" w:fill="auto"/>
            <w:tcMar>
              <w:left w:w="28" w:type="dxa"/>
              <w:bottom w:w="28" w:type="dxa"/>
              <w:right w:w="28" w:type="dxa"/>
            </w:tcMar>
            <w:hideMark/>
          </w:tcPr>
          <w:p w:rsidR="00C657E3" w:rsidRPr="00F634FD" w:rsidRDefault="00C657E3" w:rsidP="00C657E3">
            <w:pPr>
              <w:jc w:val="center"/>
              <w:rPr>
                <w:sz w:val="16"/>
                <w:szCs w:val="16"/>
              </w:rPr>
            </w:pPr>
            <w:r w:rsidRPr="00F634FD">
              <w:rPr>
                <w:sz w:val="16"/>
                <w:szCs w:val="16"/>
              </w:rPr>
              <w:t>1,8/100</w:t>
            </w:r>
          </w:p>
        </w:tc>
        <w:tc>
          <w:tcPr>
            <w:tcW w:w="387" w:type="pct"/>
            <w:shd w:val="clear" w:color="auto" w:fill="auto"/>
            <w:noWrap/>
            <w:tcMar>
              <w:left w:w="28" w:type="dxa"/>
              <w:bottom w:w="28" w:type="dxa"/>
              <w:right w:w="28" w:type="dxa"/>
            </w:tcMar>
            <w:hideMark/>
          </w:tcPr>
          <w:p w:rsidR="00C657E3" w:rsidRPr="00F634FD" w:rsidRDefault="00C657E3" w:rsidP="00C657E3">
            <w:pPr>
              <w:jc w:val="center"/>
              <w:rPr>
                <w:sz w:val="16"/>
                <w:szCs w:val="16"/>
              </w:rPr>
            </w:pPr>
            <w:r w:rsidRPr="00F634FD">
              <w:rPr>
                <w:sz w:val="16"/>
                <w:szCs w:val="16"/>
              </w:rPr>
              <w:t>1,8/100</w:t>
            </w:r>
          </w:p>
        </w:tc>
        <w:tc>
          <w:tcPr>
            <w:tcW w:w="340" w:type="pct"/>
            <w:shd w:val="clear" w:color="auto" w:fill="auto"/>
            <w:tcMar>
              <w:left w:w="28" w:type="dxa"/>
              <w:bottom w:w="28" w:type="dxa"/>
              <w:right w:w="28" w:type="dxa"/>
            </w:tcMar>
            <w:hideMark/>
          </w:tcPr>
          <w:p w:rsidR="00C657E3" w:rsidRPr="00F634FD" w:rsidRDefault="00C657E3" w:rsidP="00C657E3">
            <w:pPr>
              <w:jc w:val="center"/>
              <w:rPr>
                <w:sz w:val="16"/>
                <w:szCs w:val="16"/>
              </w:rPr>
            </w:pPr>
            <w:r w:rsidRPr="00F634FD">
              <w:rPr>
                <w:sz w:val="16"/>
                <w:szCs w:val="16"/>
              </w:rPr>
              <w:t> </w:t>
            </w:r>
          </w:p>
        </w:tc>
        <w:tc>
          <w:tcPr>
            <w:tcW w:w="339" w:type="pct"/>
            <w:shd w:val="clear" w:color="auto" w:fill="auto"/>
            <w:noWrap/>
            <w:tcMar>
              <w:left w:w="28" w:type="dxa"/>
              <w:bottom w:w="28" w:type="dxa"/>
              <w:right w:w="28" w:type="dxa"/>
            </w:tcMar>
            <w:hideMark/>
          </w:tcPr>
          <w:p w:rsidR="00C657E3" w:rsidRPr="00F634FD" w:rsidRDefault="00C657E3" w:rsidP="00C657E3">
            <w:pPr>
              <w:jc w:val="center"/>
              <w:rPr>
                <w:sz w:val="16"/>
                <w:szCs w:val="16"/>
              </w:rPr>
            </w:pPr>
            <w:r w:rsidRPr="00F634FD">
              <w:rPr>
                <w:sz w:val="16"/>
                <w:szCs w:val="16"/>
              </w:rPr>
              <w:t> </w:t>
            </w:r>
          </w:p>
        </w:tc>
        <w:tc>
          <w:tcPr>
            <w:tcW w:w="375" w:type="pct"/>
            <w:shd w:val="clear" w:color="auto" w:fill="auto"/>
            <w:noWrap/>
            <w:tcMar>
              <w:left w:w="28" w:type="dxa"/>
              <w:bottom w:w="28" w:type="dxa"/>
              <w:right w:w="28" w:type="dxa"/>
            </w:tcMar>
            <w:hideMark/>
          </w:tcPr>
          <w:p w:rsidR="00C657E3" w:rsidRPr="00F634FD" w:rsidRDefault="00C657E3" w:rsidP="00C657E3">
            <w:pPr>
              <w:jc w:val="center"/>
              <w:rPr>
                <w:sz w:val="16"/>
                <w:szCs w:val="16"/>
              </w:rPr>
            </w:pPr>
            <w:r w:rsidRPr="00F634FD">
              <w:rPr>
                <w:sz w:val="16"/>
                <w:szCs w:val="16"/>
              </w:rPr>
              <w:t>1,8/100</w:t>
            </w:r>
          </w:p>
        </w:tc>
        <w:tc>
          <w:tcPr>
            <w:tcW w:w="295" w:type="pct"/>
            <w:shd w:val="clear" w:color="auto" w:fill="auto"/>
            <w:noWrap/>
            <w:tcMar>
              <w:left w:w="28" w:type="dxa"/>
              <w:bottom w:w="28" w:type="dxa"/>
              <w:right w:w="28" w:type="dxa"/>
            </w:tcMar>
            <w:hideMark/>
          </w:tcPr>
          <w:p w:rsidR="00C657E3" w:rsidRPr="00F634FD" w:rsidRDefault="00C657E3" w:rsidP="00C657E3">
            <w:pPr>
              <w:jc w:val="center"/>
              <w:rPr>
                <w:sz w:val="16"/>
                <w:szCs w:val="16"/>
              </w:rPr>
            </w:pPr>
            <w:r w:rsidRPr="00F634FD">
              <w:rPr>
                <w:sz w:val="16"/>
                <w:szCs w:val="16"/>
              </w:rPr>
              <w:t>1,8/100</w:t>
            </w:r>
          </w:p>
        </w:tc>
        <w:tc>
          <w:tcPr>
            <w:tcW w:w="295" w:type="pct"/>
            <w:shd w:val="clear" w:color="auto" w:fill="auto"/>
            <w:tcMar>
              <w:left w:w="28" w:type="dxa"/>
              <w:bottom w:w="28" w:type="dxa"/>
              <w:right w:w="28" w:type="dxa"/>
            </w:tcMar>
            <w:hideMark/>
          </w:tcPr>
          <w:p w:rsidR="00C657E3" w:rsidRPr="00F634FD" w:rsidRDefault="00C657E3" w:rsidP="00C657E3">
            <w:pPr>
              <w:jc w:val="center"/>
              <w:rPr>
                <w:sz w:val="16"/>
                <w:szCs w:val="16"/>
              </w:rPr>
            </w:pPr>
            <w:r w:rsidRPr="00F634FD">
              <w:rPr>
                <w:sz w:val="16"/>
                <w:szCs w:val="16"/>
              </w:rPr>
              <w:t>1,8/100</w:t>
            </w:r>
          </w:p>
        </w:tc>
        <w:tc>
          <w:tcPr>
            <w:tcW w:w="294" w:type="pct"/>
            <w:shd w:val="clear" w:color="auto" w:fill="auto"/>
            <w:tcMar>
              <w:left w:w="28" w:type="dxa"/>
              <w:bottom w:w="28" w:type="dxa"/>
              <w:right w:w="28" w:type="dxa"/>
            </w:tcMar>
            <w:hideMark/>
          </w:tcPr>
          <w:p w:rsidR="00C657E3" w:rsidRPr="00F634FD" w:rsidRDefault="00C657E3" w:rsidP="00C657E3">
            <w:pPr>
              <w:jc w:val="center"/>
              <w:rPr>
                <w:sz w:val="16"/>
                <w:szCs w:val="16"/>
              </w:rPr>
            </w:pPr>
            <w:r w:rsidRPr="00F634FD">
              <w:rPr>
                <w:sz w:val="16"/>
                <w:szCs w:val="16"/>
              </w:rPr>
              <w:t>1,8/100</w:t>
            </w:r>
          </w:p>
        </w:tc>
      </w:tr>
      <w:tr w:rsidR="00181D06" w:rsidRPr="00F634FD" w:rsidTr="00181D06">
        <w:trPr>
          <w:trHeight w:val="65"/>
        </w:trPr>
        <w:tc>
          <w:tcPr>
            <w:tcW w:w="160" w:type="pct"/>
            <w:shd w:val="clear" w:color="auto" w:fill="auto"/>
            <w:noWrap/>
            <w:tcMar>
              <w:left w:w="28" w:type="dxa"/>
              <w:bottom w:w="28" w:type="dxa"/>
              <w:right w:w="28" w:type="dxa"/>
            </w:tcMar>
            <w:hideMark/>
          </w:tcPr>
          <w:p w:rsidR="00C657E3" w:rsidRPr="00F634FD" w:rsidRDefault="00C657E3" w:rsidP="00C657E3">
            <w:pPr>
              <w:jc w:val="center"/>
              <w:rPr>
                <w:sz w:val="16"/>
                <w:szCs w:val="16"/>
              </w:rPr>
            </w:pPr>
            <w:r w:rsidRPr="00F634FD">
              <w:rPr>
                <w:sz w:val="16"/>
                <w:szCs w:val="16"/>
                <w:lang w:val="en-US"/>
              </w:rPr>
              <w:t>3.</w:t>
            </w:r>
            <w:r w:rsidRPr="00F634FD">
              <w:rPr>
                <w:sz w:val="16"/>
                <w:szCs w:val="16"/>
              </w:rPr>
              <w:t>19</w:t>
            </w:r>
          </w:p>
        </w:tc>
        <w:tc>
          <w:tcPr>
            <w:tcW w:w="1691" w:type="pct"/>
            <w:shd w:val="clear" w:color="auto" w:fill="auto"/>
            <w:tcMar>
              <w:left w:w="28" w:type="dxa"/>
              <w:bottom w:w="28" w:type="dxa"/>
              <w:right w:w="28" w:type="dxa"/>
            </w:tcMar>
            <w:hideMark/>
          </w:tcPr>
          <w:p w:rsidR="00C657E3" w:rsidRPr="00F634FD" w:rsidRDefault="00181D06" w:rsidP="00C657E3">
            <w:pPr>
              <w:rPr>
                <w:sz w:val="16"/>
                <w:szCs w:val="16"/>
              </w:rPr>
            </w:pPr>
            <w:r>
              <w:rPr>
                <w:sz w:val="16"/>
                <w:szCs w:val="16"/>
              </w:rPr>
              <w:t>у</w:t>
            </w:r>
            <w:r w:rsidR="00C657E3" w:rsidRPr="00F634FD">
              <w:rPr>
                <w:sz w:val="16"/>
                <w:szCs w:val="16"/>
              </w:rPr>
              <w:t>л. Деповская</w:t>
            </w:r>
          </w:p>
        </w:tc>
        <w:tc>
          <w:tcPr>
            <w:tcW w:w="484" w:type="pct"/>
            <w:shd w:val="clear" w:color="auto" w:fill="auto"/>
            <w:tcMar>
              <w:left w:w="28" w:type="dxa"/>
              <w:bottom w:w="28" w:type="dxa"/>
              <w:right w:w="28" w:type="dxa"/>
            </w:tcMar>
            <w:hideMark/>
          </w:tcPr>
          <w:p w:rsidR="00C657E3" w:rsidRPr="00F634FD" w:rsidRDefault="00C657E3" w:rsidP="00C657E3">
            <w:pPr>
              <w:jc w:val="center"/>
              <w:rPr>
                <w:sz w:val="16"/>
                <w:szCs w:val="16"/>
              </w:rPr>
            </w:pPr>
            <w:r w:rsidRPr="00F634FD">
              <w:rPr>
                <w:sz w:val="16"/>
                <w:szCs w:val="16"/>
              </w:rPr>
              <w:t>1,71</w:t>
            </w:r>
          </w:p>
        </w:tc>
        <w:tc>
          <w:tcPr>
            <w:tcW w:w="340" w:type="pct"/>
            <w:shd w:val="clear" w:color="auto" w:fill="auto"/>
            <w:tcMar>
              <w:left w:w="28" w:type="dxa"/>
              <w:bottom w:w="28" w:type="dxa"/>
              <w:right w:w="28" w:type="dxa"/>
            </w:tcMar>
            <w:hideMark/>
          </w:tcPr>
          <w:p w:rsidR="00C657E3" w:rsidRPr="00F634FD" w:rsidRDefault="00C657E3" w:rsidP="00C657E3">
            <w:pPr>
              <w:jc w:val="center"/>
              <w:rPr>
                <w:sz w:val="16"/>
                <w:szCs w:val="16"/>
              </w:rPr>
            </w:pPr>
            <w:r w:rsidRPr="00F634FD">
              <w:rPr>
                <w:sz w:val="16"/>
                <w:szCs w:val="16"/>
              </w:rPr>
              <w:t>1,2/70,2</w:t>
            </w:r>
          </w:p>
        </w:tc>
        <w:tc>
          <w:tcPr>
            <w:tcW w:w="387" w:type="pct"/>
            <w:shd w:val="clear" w:color="auto" w:fill="auto"/>
            <w:noWrap/>
            <w:tcMar>
              <w:left w:w="28" w:type="dxa"/>
              <w:bottom w:w="28" w:type="dxa"/>
              <w:right w:w="28" w:type="dxa"/>
            </w:tcMar>
            <w:hideMark/>
          </w:tcPr>
          <w:p w:rsidR="00C657E3" w:rsidRPr="00F634FD" w:rsidRDefault="00C657E3" w:rsidP="00C657E3">
            <w:pPr>
              <w:jc w:val="center"/>
              <w:rPr>
                <w:sz w:val="16"/>
                <w:szCs w:val="16"/>
              </w:rPr>
            </w:pPr>
            <w:r w:rsidRPr="00F634FD">
              <w:rPr>
                <w:sz w:val="16"/>
                <w:szCs w:val="16"/>
              </w:rPr>
              <w:t>1,2/70,2</w:t>
            </w:r>
          </w:p>
        </w:tc>
        <w:tc>
          <w:tcPr>
            <w:tcW w:w="340" w:type="pct"/>
            <w:shd w:val="clear" w:color="auto" w:fill="auto"/>
            <w:tcMar>
              <w:left w:w="28" w:type="dxa"/>
              <w:bottom w:w="28" w:type="dxa"/>
              <w:right w:w="28" w:type="dxa"/>
            </w:tcMar>
            <w:hideMark/>
          </w:tcPr>
          <w:p w:rsidR="00C657E3" w:rsidRPr="00F634FD" w:rsidRDefault="00C657E3" w:rsidP="00C657E3">
            <w:pPr>
              <w:jc w:val="center"/>
              <w:rPr>
                <w:sz w:val="16"/>
                <w:szCs w:val="16"/>
              </w:rPr>
            </w:pPr>
            <w:r w:rsidRPr="00F634FD">
              <w:rPr>
                <w:sz w:val="16"/>
                <w:szCs w:val="16"/>
              </w:rPr>
              <w:t> </w:t>
            </w:r>
          </w:p>
        </w:tc>
        <w:tc>
          <w:tcPr>
            <w:tcW w:w="339" w:type="pct"/>
            <w:shd w:val="clear" w:color="auto" w:fill="auto"/>
            <w:noWrap/>
            <w:tcMar>
              <w:left w:w="28" w:type="dxa"/>
              <w:bottom w:w="28" w:type="dxa"/>
              <w:right w:w="28" w:type="dxa"/>
            </w:tcMar>
            <w:hideMark/>
          </w:tcPr>
          <w:p w:rsidR="00C657E3" w:rsidRPr="00F634FD" w:rsidRDefault="00C657E3" w:rsidP="00C657E3">
            <w:pPr>
              <w:jc w:val="center"/>
              <w:rPr>
                <w:sz w:val="16"/>
                <w:szCs w:val="16"/>
              </w:rPr>
            </w:pPr>
            <w:r w:rsidRPr="00F634FD">
              <w:rPr>
                <w:sz w:val="16"/>
                <w:szCs w:val="16"/>
              </w:rPr>
              <w:t> </w:t>
            </w:r>
          </w:p>
        </w:tc>
        <w:tc>
          <w:tcPr>
            <w:tcW w:w="375" w:type="pct"/>
            <w:shd w:val="clear" w:color="auto" w:fill="auto"/>
            <w:noWrap/>
            <w:tcMar>
              <w:left w:w="28" w:type="dxa"/>
              <w:bottom w:w="28" w:type="dxa"/>
              <w:right w:w="28" w:type="dxa"/>
            </w:tcMar>
            <w:hideMark/>
          </w:tcPr>
          <w:p w:rsidR="00C657E3" w:rsidRPr="00F634FD" w:rsidRDefault="00C657E3" w:rsidP="00C657E3">
            <w:pPr>
              <w:jc w:val="center"/>
              <w:rPr>
                <w:sz w:val="16"/>
                <w:szCs w:val="16"/>
              </w:rPr>
            </w:pPr>
            <w:r w:rsidRPr="00F634FD">
              <w:rPr>
                <w:sz w:val="16"/>
                <w:szCs w:val="16"/>
              </w:rPr>
              <w:t>1,2/70,2</w:t>
            </w:r>
          </w:p>
        </w:tc>
        <w:tc>
          <w:tcPr>
            <w:tcW w:w="295" w:type="pct"/>
            <w:shd w:val="clear" w:color="auto" w:fill="auto"/>
            <w:noWrap/>
            <w:tcMar>
              <w:left w:w="28" w:type="dxa"/>
              <w:bottom w:w="28" w:type="dxa"/>
              <w:right w:w="28" w:type="dxa"/>
            </w:tcMar>
            <w:hideMark/>
          </w:tcPr>
          <w:p w:rsidR="00C657E3" w:rsidRPr="00F634FD" w:rsidRDefault="00C657E3" w:rsidP="00C657E3">
            <w:pPr>
              <w:jc w:val="center"/>
              <w:rPr>
                <w:sz w:val="16"/>
                <w:szCs w:val="16"/>
              </w:rPr>
            </w:pPr>
            <w:r w:rsidRPr="00F634FD">
              <w:rPr>
                <w:sz w:val="16"/>
                <w:szCs w:val="16"/>
              </w:rPr>
              <w:t>1,2/70,2</w:t>
            </w:r>
          </w:p>
        </w:tc>
        <w:tc>
          <w:tcPr>
            <w:tcW w:w="295" w:type="pct"/>
            <w:shd w:val="clear" w:color="auto" w:fill="auto"/>
            <w:tcMar>
              <w:left w:w="28" w:type="dxa"/>
              <w:bottom w:w="28" w:type="dxa"/>
              <w:right w:w="28" w:type="dxa"/>
            </w:tcMar>
            <w:hideMark/>
          </w:tcPr>
          <w:p w:rsidR="00C657E3" w:rsidRPr="00F634FD" w:rsidRDefault="00C657E3" w:rsidP="00C657E3">
            <w:pPr>
              <w:jc w:val="center"/>
              <w:rPr>
                <w:sz w:val="16"/>
                <w:szCs w:val="16"/>
              </w:rPr>
            </w:pPr>
            <w:r w:rsidRPr="00F634FD">
              <w:rPr>
                <w:sz w:val="16"/>
                <w:szCs w:val="16"/>
              </w:rPr>
              <w:t>1,71/100</w:t>
            </w:r>
          </w:p>
        </w:tc>
        <w:tc>
          <w:tcPr>
            <w:tcW w:w="294" w:type="pct"/>
            <w:shd w:val="clear" w:color="auto" w:fill="auto"/>
            <w:tcMar>
              <w:left w:w="28" w:type="dxa"/>
              <w:bottom w:w="28" w:type="dxa"/>
              <w:right w:w="28" w:type="dxa"/>
            </w:tcMar>
            <w:hideMark/>
          </w:tcPr>
          <w:p w:rsidR="00C657E3" w:rsidRPr="00F634FD" w:rsidRDefault="00C657E3" w:rsidP="00C657E3">
            <w:pPr>
              <w:jc w:val="center"/>
              <w:rPr>
                <w:sz w:val="16"/>
                <w:szCs w:val="16"/>
              </w:rPr>
            </w:pPr>
            <w:r w:rsidRPr="00F634FD">
              <w:rPr>
                <w:sz w:val="16"/>
                <w:szCs w:val="16"/>
              </w:rPr>
              <w:t>1,71/100</w:t>
            </w:r>
          </w:p>
        </w:tc>
      </w:tr>
      <w:tr w:rsidR="00181D06" w:rsidRPr="00F634FD" w:rsidTr="00181D06">
        <w:trPr>
          <w:trHeight w:val="98"/>
        </w:trPr>
        <w:tc>
          <w:tcPr>
            <w:tcW w:w="160" w:type="pct"/>
            <w:shd w:val="clear" w:color="auto" w:fill="auto"/>
            <w:noWrap/>
            <w:tcMar>
              <w:left w:w="28" w:type="dxa"/>
              <w:bottom w:w="28" w:type="dxa"/>
              <w:right w:w="28" w:type="dxa"/>
            </w:tcMar>
            <w:hideMark/>
          </w:tcPr>
          <w:p w:rsidR="00C657E3" w:rsidRPr="00F634FD" w:rsidRDefault="00C657E3" w:rsidP="00C657E3">
            <w:pPr>
              <w:jc w:val="center"/>
              <w:rPr>
                <w:sz w:val="16"/>
                <w:szCs w:val="16"/>
              </w:rPr>
            </w:pPr>
            <w:r w:rsidRPr="00F634FD">
              <w:rPr>
                <w:sz w:val="16"/>
                <w:szCs w:val="16"/>
                <w:lang w:val="en-US"/>
              </w:rPr>
              <w:t>3.</w:t>
            </w:r>
            <w:r w:rsidRPr="00F634FD">
              <w:rPr>
                <w:sz w:val="16"/>
                <w:szCs w:val="16"/>
              </w:rPr>
              <w:t>20</w:t>
            </w:r>
          </w:p>
        </w:tc>
        <w:tc>
          <w:tcPr>
            <w:tcW w:w="1691" w:type="pct"/>
            <w:shd w:val="clear" w:color="auto" w:fill="auto"/>
            <w:tcMar>
              <w:left w:w="28" w:type="dxa"/>
              <w:bottom w:w="28" w:type="dxa"/>
              <w:right w:w="28" w:type="dxa"/>
            </w:tcMar>
            <w:hideMark/>
          </w:tcPr>
          <w:p w:rsidR="00C657E3" w:rsidRPr="00F634FD" w:rsidRDefault="00181D06" w:rsidP="00C657E3">
            <w:pPr>
              <w:rPr>
                <w:sz w:val="16"/>
                <w:szCs w:val="16"/>
              </w:rPr>
            </w:pPr>
            <w:r>
              <w:rPr>
                <w:sz w:val="16"/>
                <w:szCs w:val="16"/>
              </w:rPr>
              <w:t>у</w:t>
            </w:r>
            <w:r w:rsidR="00C657E3" w:rsidRPr="00F634FD">
              <w:rPr>
                <w:sz w:val="16"/>
                <w:szCs w:val="16"/>
              </w:rPr>
              <w:t>л. Луганская</w:t>
            </w:r>
          </w:p>
        </w:tc>
        <w:tc>
          <w:tcPr>
            <w:tcW w:w="484" w:type="pct"/>
            <w:shd w:val="clear" w:color="auto" w:fill="auto"/>
            <w:tcMar>
              <w:left w:w="28" w:type="dxa"/>
              <w:bottom w:w="28" w:type="dxa"/>
              <w:right w:w="28" w:type="dxa"/>
            </w:tcMar>
            <w:hideMark/>
          </w:tcPr>
          <w:p w:rsidR="00C657E3" w:rsidRPr="00F634FD" w:rsidRDefault="00C657E3" w:rsidP="00C657E3">
            <w:pPr>
              <w:jc w:val="center"/>
              <w:rPr>
                <w:sz w:val="16"/>
                <w:szCs w:val="16"/>
              </w:rPr>
            </w:pPr>
            <w:r w:rsidRPr="00F634FD">
              <w:rPr>
                <w:sz w:val="16"/>
                <w:szCs w:val="16"/>
              </w:rPr>
              <w:t>4,16</w:t>
            </w:r>
          </w:p>
        </w:tc>
        <w:tc>
          <w:tcPr>
            <w:tcW w:w="340" w:type="pct"/>
            <w:shd w:val="clear" w:color="auto" w:fill="auto"/>
            <w:tcMar>
              <w:left w:w="28" w:type="dxa"/>
              <w:bottom w:w="28" w:type="dxa"/>
              <w:right w:w="28" w:type="dxa"/>
            </w:tcMar>
            <w:hideMark/>
          </w:tcPr>
          <w:p w:rsidR="00C657E3" w:rsidRPr="00F634FD" w:rsidRDefault="00C657E3" w:rsidP="00C657E3">
            <w:pPr>
              <w:jc w:val="center"/>
              <w:rPr>
                <w:sz w:val="16"/>
                <w:szCs w:val="16"/>
              </w:rPr>
            </w:pPr>
            <w:r w:rsidRPr="00F634FD">
              <w:rPr>
                <w:sz w:val="16"/>
                <w:szCs w:val="16"/>
              </w:rPr>
              <w:t>0,6/14,4</w:t>
            </w:r>
          </w:p>
        </w:tc>
        <w:tc>
          <w:tcPr>
            <w:tcW w:w="387" w:type="pct"/>
            <w:shd w:val="clear" w:color="auto" w:fill="auto"/>
            <w:noWrap/>
            <w:tcMar>
              <w:left w:w="28" w:type="dxa"/>
              <w:bottom w:w="28" w:type="dxa"/>
              <w:right w:w="28" w:type="dxa"/>
            </w:tcMar>
            <w:hideMark/>
          </w:tcPr>
          <w:p w:rsidR="00C657E3" w:rsidRPr="00F634FD" w:rsidRDefault="00C657E3" w:rsidP="00C657E3">
            <w:pPr>
              <w:jc w:val="center"/>
              <w:rPr>
                <w:sz w:val="16"/>
                <w:szCs w:val="16"/>
              </w:rPr>
            </w:pPr>
            <w:r w:rsidRPr="00F634FD">
              <w:rPr>
                <w:sz w:val="16"/>
                <w:szCs w:val="16"/>
              </w:rPr>
              <w:t>0,6/14,4</w:t>
            </w:r>
          </w:p>
        </w:tc>
        <w:tc>
          <w:tcPr>
            <w:tcW w:w="340" w:type="pct"/>
            <w:shd w:val="clear" w:color="auto" w:fill="auto"/>
            <w:tcMar>
              <w:left w:w="28" w:type="dxa"/>
              <w:bottom w:w="28" w:type="dxa"/>
              <w:right w:w="28" w:type="dxa"/>
            </w:tcMar>
            <w:hideMark/>
          </w:tcPr>
          <w:p w:rsidR="00C657E3" w:rsidRPr="00F634FD" w:rsidRDefault="00C657E3" w:rsidP="00C657E3">
            <w:pPr>
              <w:jc w:val="center"/>
              <w:rPr>
                <w:sz w:val="16"/>
                <w:szCs w:val="16"/>
              </w:rPr>
            </w:pPr>
            <w:r w:rsidRPr="00F634FD">
              <w:rPr>
                <w:sz w:val="16"/>
                <w:szCs w:val="16"/>
              </w:rPr>
              <w:t> </w:t>
            </w:r>
          </w:p>
        </w:tc>
        <w:tc>
          <w:tcPr>
            <w:tcW w:w="339" w:type="pct"/>
            <w:shd w:val="clear" w:color="auto" w:fill="auto"/>
            <w:noWrap/>
            <w:tcMar>
              <w:left w:w="28" w:type="dxa"/>
              <w:bottom w:w="28" w:type="dxa"/>
              <w:right w:w="28" w:type="dxa"/>
            </w:tcMar>
            <w:hideMark/>
          </w:tcPr>
          <w:p w:rsidR="00C657E3" w:rsidRPr="00F634FD" w:rsidRDefault="00C657E3" w:rsidP="00C657E3">
            <w:pPr>
              <w:jc w:val="center"/>
              <w:rPr>
                <w:sz w:val="16"/>
                <w:szCs w:val="16"/>
              </w:rPr>
            </w:pPr>
            <w:r w:rsidRPr="00F634FD">
              <w:rPr>
                <w:sz w:val="16"/>
                <w:szCs w:val="16"/>
              </w:rPr>
              <w:t> </w:t>
            </w:r>
          </w:p>
        </w:tc>
        <w:tc>
          <w:tcPr>
            <w:tcW w:w="375" w:type="pct"/>
            <w:shd w:val="clear" w:color="auto" w:fill="auto"/>
            <w:noWrap/>
            <w:tcMar>
              <w:left w:w="28" w:type="dxa"/>
              <w:bottom w:w="28" w:type="dxa"/>
              <w:right w:w="28" w:type="dxa"/>
            </w:tcMar>
            <w:hideMark/>
          </w:tcPr>
          <w:p w:rsidR="00C657E3" w:rsidRPr="00F634FD" w:rsidRDefault="00C657E3" w:rsidP="00C657E3">
            <w:pPr>
              <w:jc w:val="center"/>
              <w:rPr>
                <w:sz w:val="16"/>
                <w:szCs w:val="16"/>
              </w:rPr>
            </w:pPr>
            <w:r w:rsidRPr="00F634FD">
              <w:rPr>
                <w:sz w:val="16"/>
                <w:szCs w:val="16"/>
              </w:rPr>
              <w:t>0,6/14,4</w:t>
            </w:r>
          </w:p>
        </w:tc>
        <w:tc>
          <w:tcPr>
            <w:tcW w:w="295" w:type="pct"/>
            <w:shd w:val="clear" w:color="auto" w:fill="auto"/>
            <w:noWrap/>
            <w:tcMar>
              <w:left w:w="28" w:type="dxa"/>
              <w:bottom w:w="28" w:type="dxa"/>
              <w:right w:w="28" w:type="dxa"/>
            </w:tcMar>
            <w:hideMark/>
          </w:tcPr>
          <w:p w:rsidR="00C657E3" w:rsidRPr="00F634FD" w:rsidRDefault="00C657E3" w:rsidP="00C657E3">
            <w:pPr>
              <w:jc w:val="center"/>
              <w:rPr>
                <w:sz w:val="16"/>
                <w:szCs w:val="16"/>
              </w:rPr>
            </w:pPr>
            <w:r w:rsidRPr="00F634FD">
              <w:rPr>
                <w:sz w:val="16"/>
                <w:szCs w:val="16"/>
              </w:rPr>
              <w:t>0,6/14,4</w:t>
            </w:r>
          </w:p>
        </w:tc>
        <w:tc>
          <w:tcPr>
            <w:tcW w:w="295" w:type="pct"/>
            <w:shd w:val="clear" w:color="auto" w:fill="auto"/>
            <w:tcMar>
              <w:left w:w="28" w:type="dxa"/>
              <w:bottom w:w="28" w:type="dxa"/>
              <w:right w:w="28" w:type="dxa"/>
            </w:tcMar>
            <w:hideMark/>
          </w:tcPr>
          <w:p w:rsidR="00C657E3" w:rsidRPr="00F634FD" w:rsidRDefault="00C657E3" w:rsidP="00C657E3">
            <w:pPr>
              <w:jc w:val="center"/>
              <w:rPr>
                <w:sz w:val="16"/>
                <w:szCs w:val="16"/>
              </w:rPr>
            </w:pPr>
            <w:r w:rsidRPr="00F634FD">
              <w:rPr>
                <w:sz w:val="16"/>
                <w:szCs w:val="16"/>
              </w:rPr>
              <w:t>3,8/91,3</w:t>
            </w:r>
          </w:p>
        </w:tc>
        <w:tc>
          <w:tcPr>
            <w:tcW w:w="294" w:type="pct"/>
            <w:shd w:val="clear" w:color="auto" w:fill="auto"/>
            <w:tcMar>
              <w:left w:w="28" w:type="dxa"/>
              <w:bottom w:w="28" w:type="dxa"/>
              <w:right w:w="28" w:type="dxa"/>
            </w:tcMar>
            <w:hideMark/>
          </w:tcPr>
          <w:p w:rsidR="00C657E3" w:rsidRPr="00F634FD" w:rsidRDefault="00C657E3" w:rsidP="00C657E3">
            <w:pPr>
              <w:jc w:val="center"/>
              <w:rPr>
                <w:sz w:val="16"/>
                <w:szCs w:val="16"/>
              </w:rPr>
            </w:pPr>
            <w:r w:rsidRPr="00F634FD">
              <w:rPr>
                <w:sz w:val="16"/>
                <w:szCs w:val="16"/>
              </w:rPr>
              <w:t>3,8/91,3</w:t>
            </w:r>
          </w:p>
        </w:tc>
      </w:tr>
      <w:tr w:rsidR="00181D06" w:rsidRPr="00F634FD" w:rsidTr="00181D06">
        <w:trPr>
          <w:trHeight w:val="158"/>
        </w:trPr>
        <w:tc>
          <w:tcPr>
            <w:tcW w:w="160" w:type="pct"/>
            <w:shd w:val="clear" w:color="auto" w:fill="auto"/>
            <w:noWrap/>
            <w:tcMar>
              <w:left w:w="28" w:type="dxa"/>
              <w:bottom w:w="28" w:type="dxa"/>
              <w:right w:w="28" w:type="dxa"/>
            </w:tcMar>
            <w:hideMark/>
          </w:tcPr>
          <w:p w:rsidR="00C657E3" w:rsidRPr="00F634FD" w:rsidRDefault="00C657E3" w:rsidP="00C657E3">
            <w:pPr>
              <w:jc w:val="center"/>
              <w:rPr>
                <w:sz w:val="16"/>
                <w:szCs w:val="16"/>
              </w:rPr>
            </w:pPr>
            <w:r w:rsidRPr="00F634FD">
              <w:rPr>
                <w:sz w:val="16"/>
                <w:szCs w:val="16"/>
                <w:lang w:val="en-US"/>
              </w:rPr>
              <w:t>3.</w:t>
            </w:r>
            <w:r w:rsidRPr="00F634FD">
              <w:rPr>
                <w:sz w:val="16"/>
                <w:szCs w:val="16"/>
              </w:rPr>
              <w:t>21</w:t>
            </w:r>
          </w:p>
        </w:tc>
        <w:tc>
          <w:tcPr>
            <w:tcW w:w="1691" w:type="pct"/>
            <w:shd w:val="clear" w:color="auto" w:fill="auto"/>
            <w:tcMar>
              <w:left w:w="28" w:type="dxa"/>
              <w:bottom w:w="28" w:type="dxa"/>
              <w:right w:w="28" w:type="dxa"/>
            </w:tcMar>
            <w:hideMark/>
          </w:tcPr>
          <w:p w:rsidR="00C657E3" w:rsidRPr="00F634FD" w:rsidRDefault="00181D06" w:rsidP="00C657E3">
            <w:pPr>
              <w:rPr>
                <w:sz w:val="16"/>
                <w:szCs w:val="16"/>
              </w:rPr>
            </w:pPr>
            <w:r>
              <w:rPr>
                <w:sz w:val="16"/>
                <w:szCs w:val="16"/>
              </w:rPr>
              <w:t>у</w:t>
            </w:r>
            <w:r w:rsidR="00C657E3" w:rsidRPr="00F634FD">
              <w:rPr>
                <w:sz w:val="16"/>
                <w:szCs w:val="16"/>
              </w:rPr>
              <w:t>л. Проезжая</w:t>
            </w:r>
          </w:p>
        </w:tc>
        <w:tc>
          <w:tcPr>
            <w:tcW w:w="484" w:type="pct"/>
            <w:shd w:val="clear" w:color="auto" w:fill="auto"/>
            <w:tcMar>
              <w:left w:w="28" w:type="dxa"/>
              <w:bottom w:w="28" w:type="dxa"/>
              <w:right w:w="28" w:type="dxa"/>
            </w:tcMar>
            <w:hideMark/>
          </w:tcPr>
          <w:p w:rsidR="00C657E3" w:rsidRPr="00F634FD" w:rsidRDefault="00C657E3" w:rsidP="00C657E3">
            <w:pPr>
              <w:jc w:val="center"/>
              <w:rPr>
                <w:sz w:val="16"/>
                <w:szCs w:val="16"/>
              </w:rPr>
            </w:pPr>
            <w:r w:rsidRPr="00F634FD">
              <w:rPr>
                <w:sz w:val="16"/>
                <w:szCs w:val="16"/>
              </w:rPr>
              <w:t>5,90</w:t>
            </w:r>
          </w:p>
        </w:tc>
        <w:tc>
          <w:tcPr>
            <w:tcW w:w="340" w:type="pct"/>
            <w:shd w:val="clear" w:color="auto" w:fill="auto"/>
            <w:tcMar>
              <w:left w:w="28" w:type="dxa"/>
              <w:bottom w:w="28" w:type="dxa"/>
              <w:right w:w="28" w:type="dxa"/>
            </w:tcMar>
            <w:hideMark/>
          </w:tcPr>
          <w:p w:rsidR="00C657E3" w:rsidRPr="00F634FD" w:rsidRDefault="00C657E3" w:rsidP="00C657E3">
            <w:pPr>
              <w:jc w:val="center"/>
              <w:rPr>
                <w:sz w:val="16"/>
                <w:szCs w:val="16"/>
              </w:rPr>
            </w:pPr>
            <w:r w:rsidRPr="00F634FD">
              <w:rPr>
                <w:sz w:val="16"/>
                <w:szCs w:val="16"/>
              </w:rPr>
              <w:t>5,9/100</w:t>
            </w:r>
          </w:p>
        </w:tc>
        <w:tc>
          <w:tcPr>
            <w:tcW w:w="387" w:type="pct"/>
            <w:shd w:val="clear" w:color="auto" w:fill="auto"/>
            <w:noWrap/>
            <w:tcMar>
              <w:left w:w="28" w:type="dxa"/>
              <w:bottom w:w="28" w:type="dxa"/>
              <w:right w:w="28" w:type="dxa"/>
            </w:tcMar>
            <w:hideMark/>
          </w:tcPr>
          <w:p w:rsidR="00C657E3" w:rsidRPr="00F634FD" w:rsidRDefault="00C657E3" w:rsidP="00C657E3">
            <w:pPr>
              <w:jc w:val="center"/>
              <w:rPr>
                <w:sz w:val="16"/>
                <w:szCs w:val="16"/>
              </w:rPr>
            </w:pPr>
            <w:r w:rsidRPr="00F634FD">
              <w:rPr>
                <w:sz w:val="16"/>
                <w:szCs w:val="16"/>
              </w:rPr>
              <w:t>5,9/100</w:t>
            </w:r>
          </w:p>
        </w:tc>
        <w:tc>
          <w:tcPr>
            <w:tcW w:w="340" w:type="pct"/>
            <w:shd w:val="clear" w:color="auto" w:fill="auto"/>
            <w:tcMar>
              <w:left w:w="28" w:type="dxa"/>
              <w:bottom w:w="28" w:type="dxa"/>
              <w:right w:w="28" w:type="dxa"/>
            </w:tcMar>
            <w:hideMark/>
          </w:tcPr>
          <w:p w:rsidR="00C657E3" w:rsidRPr="00F634FD" w:rsidRDefault="00C657E3" w:rsidP="00C657E3">
            <w:pPr>
              <w:jc w:val="center"/>
              <w:rPr>
                <w:sz w:val="16"/>
                <w:szCs w:val="16"/>
              </w:rPr>
            </w:pPr>
            <w:r w:rsidRPr="00F634FD">
              <w:rPr>
                <w:sz w:val="16"/>
                <w:szCs w:val="16"/>
              </w:rPr>
              <w:t> </w:t>
            </w:r>
          </w:p>
        </w:tc>
        <w:tc>
          <w:tcPr>
            <w:tcW w:w="339" w:type="pct"/>
            <w:shd w:val="clear" w:color="auto" w:fill="auto"/>
            <w:noWrap/>
            <w:tcMar>
              <w:left w:w="28" w:type="dxa"/>
              <w:bottom w:w="28" w:type="dxa"/>
              <w:right w:w="28" w:type="dxa"/>
            </w:tcMar>
            <w:hideMark/>
          </w:tcPr>
          <w:p w:rsidR="00C657E3" w:rsidRPr="00F634FD" w:rsidRDefault="00C657E3" w:rsidP="00C657E3">
            <w:pPr>
              <w:jc w:val="center"/>
              <w:rPr>
                <w:sz w:val="16"/>
                <w:szCs w:val="16"/>
              </w:rPr>
            </w:pPr>
            <w:r w:rsidRPr="00F634FD">
              <w:rPr>
                <w:sz w:val="16"/>
                <w:szCs w:val="16"/>
              </w:rPr>
              <w:t> </w:t>
            </w:r>
          </w:p>
        </w:tc>
        <w:tc>
          <w:tcPr>
            <w:tcW w:w="375" w:type="pct"/>
            <w:shd w:val="clear" w:color="auto" w:fill="auto"/>
            <w:noWrap/>
            <w:tcMar>
              <w:left w:w="28" w:type="dxa"/>
              <w:bottom w:w="28" w:type="dxa"/>
              <w:right w:w="28" w:type="dxa"/>
            </w:tcMar>
            <w:hideMark/>
          </w:tcPr>
          <w:p w:rsidR="00C657E3" w:rsidRPr="00F634FD" w:rsidRDefault="00C657E3" w:rsidP="00C657E3">
            <w:pPr>
              <w:jc w:val="center"/>
              <w:rPr>
                <w:sz w:val="16"/>
                <w:szCs w:val="16"/>
              </w:rPr>
            </w:pPr>
            <w:r w:rsidRPr="00F634FD">
              <w:rPr>
                <w:sz w:val="16"/>
                <w:szCs w:val="16"/>
              </w:rPr>
              <w:t>5,9/100</w:t>
            </w:r>
          </w:p>
        </w:tc>
        <w:tc>
          <w:tcPr>
            <w:tcW w:w="295" w:type="pct"/>
            <w:shd w:val="clear" w:color="auto" w:fill="auto"/>
            <w:noWrap/>
            <w:tcMar>
              <w:left w:w="28" w:type="dxa"/>
              <w:bottom w:w="28" w:type="dxa"/>
              <w:right w:w="28" w:type="dxa"/>
            </w:tcMar>
            <w:hideMark/>
          </w:tcPr>
          <w:p w:rsidR="00C657E3" w:rsidRPr="00F634FD" w:rsidRDefault="00C657E3" w:rsidP="00C657E3">
            <w:pPr>
              <w:jc w:val="center"/>
              <w:rPr>
                <w:sz w:val="16"/>
                <w:szCs w:val="16"/>
              </w:rPr>
            </w:pPr>
            <w:r w:rsidRPr="00F634FD">
              <w:rPr>
                <w:sz w:val="16"/>
                <w:szCs w:val="16"/>
              </w:rPr>
              <w:t>5,9/100</w:t>
            </w:r>
          </w:p>
        </w:tc>
        <w:tc>
          <w:tcPr>
            <w:tcW w:w="295" w:type="pct"/>
            <w:shd w:val="clear" w:color="auto" w:fill="auto"/>
            <w:tcMar>
              <w:left w:w="28" w:type="dxa"/>
              <w:bottom w:w="28" w:type="dxa"/>
              <w:right w:w="28" w:type="dxa"/>
            </w:tcMar>
            <w:hideMark/>
          </w:tcPr>
          <w:p w:rsidR="00C657E3" w:rsidRPr="00F634FD" w:rsidRDefault="00C657E3" w:rsidP="00C657E3">
            <w:pPr>
              <w:jc w:val="center"/>
              <w:rPr>
                <w:sz w:val="16"/>
                <w:szCs w:val="16"/>
              </w:rPr>
            </w:pPr>
            <w:r w:rsidRPr="00F634FD">
              <w:rPr>
                <w:sz w:val="16"/>
                <w:szCs w:val="16"/>
              </w:rPr>
              <w:t>5,9/100</w:t>
            </w:r>
          </w:p>
        </w:tc>
        <w:tc>
          <w:tcPr>
            <w:tcW w:w="294" w:type="pct"/>
            <w:shd w:val="clear" w:color="auto" w:fill="auto"/>
            <w:tcMar>
              <w:left w:w="28" w:type="dxa"/>
              <w:bottom w:w="28" w:type="dxa"/>
              <w:right w:w="28" w:type="dxa"/>
            </w:tcMar>
            <w:hideMark/>
          </w:tcPr>
          <w:p w:rsidR="00C657E3" w:rsidRPr="00F634FD" w:rsidRDefault="00C657E3" w:rsidP="00C657E3">
            <w:pPr>
              <w:jc w:val="center"/>
              <w:rPr>
                <w:sz w:val="16"/>
                <w:szCs w:val="16"/>
              </w:rPr>
            </w:pPr>
            <w:r w:rsidRPr="00F634FD">
              <w:rPr>
                <w:sz w:val="16"/>
                <w:szCs w:val="16"/>
              </w:rPr>
              <w:t>5,9/100</w:t>
            </w:r>
          </w:p>
        </w:tc>
      </w:tr>
      <w:tr w:rsidR="00181D06" w:rsidRPr="00F634FD" w:rsidTr="00181D06">
        <w:trPr>
          <w:trHeight w:val="76"/>
        </w:trPr>
        <w:tc>
          <w:tcPr>
            <w:tcW w:w="160" w:type="pct"/>
            <w:shd w:val="clear" w:color="auto" w:fill="auto"/>
            <w:noWrap/>
            <w:tcMar>
              <w:left w:w="28" w:type="dxa"/>
              <w:bottom w:w="28" w:type="dxa"/>
              <w:right w:w="28" w:type="dxa"/>
            </w:tcMar>
            <w:hideMark/>
          </w:tcPr>
          <w:p w:rsidR="00C657E3" w:rsidRPr="00F634FD" w:rsidRDefault="00C657E3" w:rsidP="00C657E3">
            <w:pPr>
              <w:jc w:val="center"/>
              <w:rPr>
                <w:sz w:val="16"/>
                <w:szCs w:val="16"/>
              </w:rPr>
            </w:pPr>
            <w:r w:rsidRPr="00F634FD">
              <w:rPr>
                <w:sz w:val="16"/>
                <w:szCs w:val="16"/>
                <w:lang w:val="en-US"/>
              </w:rPr>
              <w:t>3.</w:t>
            </w:r>
            <w:r w:rsidRPr="00F634FD">
              <w:rPr>
                <w:sz w:val="16"/>
                <w:szCs w:val="16"/>
              </w:rPr>
              <w:t>22</w:t>
            </w:r>
          </w:p>
        </w:tc>
        <w:tc>
          <w:tcPr>
            <w:tcW w:w="1691" w:type="pct"/>
            <w:shd w:val="clear" w:color="auto" w:fill="auto"/>
            <w:tcMar>
              <w:left w:w="28" w:type="dxa"/>
              <w:bottom w:w="28" w:type="dxa"/>
              <w:right w:w="28" w:type="dxa"/>
            </w:tcMar>
            <w:hideMark/>
          </w:tcPr>
          <w:p w:rsidR="00C657E3" w:rsidRPr="00F634FD" w:rsidRDefault="00181D06" w:rsidP="00C657E3">
            <w:pPr>
              <w:rPr>
                <w:sz w:val="16"/>
                <w:szCs w:val="16"/>
              </w:rPr>
            </w:pPr>
            <w:r>
              <w:rPr>
                <w:sz w:val="16"/>
                <w:szCs w:val="16"/>
              </w:rPr>
              <w:t>у</w:t>
            </w:r>
            <w:r w:rsidR="00C657E3" w:rsidRPr="00F634FD">
              <w:rPr>
                <w:sz w:val="16"/>
                <w:szCs w:val="16"/>
              </w:rPr>
              <w:t>л. Семашко</w:t>
            </w:r>
          </w:p>
        </w:tc>
        <w:tc>
          <w:tcPr>
            <w:tcW w:w="484" w:type="pct"/>
            <w:shd w:val="clear" w:color="auto" w:fill="auto"/>
            <w:tcMar>
              <w:left w:w="28" w:type="dxa"/>
              <w:bottom w:w="28" w:type="dxa"/>
              <w:right w:w="28" w:type="dxa"/>
            </w:tcMar>
            <w:hideMark/>
          </w:tcPr>
          <w:p w:rsidR="00C657E3" w:rsidRPr="00F634FD" w:rsidRDefault="00C657E3" w:rsidP="00C657E3">
            <w:pPr>
              <w:jc w:val="center"/>
              <w:rPr>
                <w:sz w:val="16"/>
                <w:szCs w:val="16"/>
              </w:rPr>
            </w:pPr>
            <w:r w:rsidRPr="00F634FD">
              <w:rPr>
                <w:sz w:val="16"/>
                <w:szCs w:val="16"/>
              </w:rPr>
              <w:t>1,50</w:t>
            </w:r>
          </w:p>
        </w:tc>
        <w:tc>
          <w:tcPr>
            <w:tcW w:w="340" w:type="pct"/>
            <w:shd w:val="clear" w:color="auto" w:fill="auto"/>
            <w:tcMar>
              <w:left w:w="28" w:type="dxa"/>
              <w:bottom w:w="28" w:type="dxa"/>
              <w:right w:w="28" w:type="dxa"/>
            </w:tcMar>
            <w:hideMark/>
          </w:tcPr>
          <w:p w:rsidR="00C657E3" w:rsidRPr="00F634FD" w:rsidRDefault="00C657E3" w:rsidP="00C657E3">
            <w:pPr>
              <w:jc w:val="center"/>
              <w:rPr>
                <w:sz w:val="16"/>
                <w:szCs w:val="16"/>
              </w:rPr>
            </w:pPr>
            <w:r w:rsidRPr="00F634FD">
              <w:rPr>
                <w:sz w:val="16"/>
                <w:szCs w:val="16"/>
              </w:rPr>
              <w:t>1,5/100</w:t>
            </w:r>
          </w:p>
        </w:tc>
        <w:tc>
          <w:tcPr>
            <w:tcW w:w="387" w:type="pct"/>
            <w:shd w:val="clear" w:color="auto" w:fill="auto"/>
            <w:noWrap/>
            <w:tcMar>
              <w:left w:w="28" w:type="dxa"/>
              <w:bottom w:w="28" w:type="dxa"/>
              <w:right w:w="28" w:type="dxa"/>
            </w:tcMar>
            <w:hideMark/>
          </w:tcPr>
          <w:p w:rsidR="00C657E3" w:rsidRPr="00F634FD" w:rsidRDefault="00C657E3" w:rsidP="00C657E3">
            <w:pPr>
              <w:jc w:val="center"/>
              <w:rPr>
                <w:sz w:val="16"/>
                <w:szCs w:val="16"/>
              </w:rPr>
            </w:pPr>
            <w:r w:rsidRPr="00F634FD">
              <w:rPr>
                <w:sz w:val="16"/>
                <w:szCs w:val="16"/>
              </w:rPr>
              <w:t>1,5/100</w:t>
            </w:r>
          </w:p>
        </w:tc>
        <w:tc>
          <w:tcPr>
            <w:tcW w:w="340" w:type="pct"/>
            <w:shd w:val="clear" w:color="auto" w:fill="auto"/>
            <w:tcMar>
              <w:left w:w="28" w:type="dxa"/>
              <w:bottom w:w="28" w:type="dxa"/>
              <w:right w:w="28" w:type="dxa"/>
            </w:tcMar>
            <w:hideMark/>
          </w:tcPr>
          <w:p w:rsidR="00C657E3" w:rsidRPr="00F634FD" w:rsidRDefault="00C657E3" w:rsidP="00C657E3">
            <w:pPr>
              <w:jc w:val="center"/>
              <w:rPr>
                <w:sz w:val="16"/>
                <w:szCs w:val="16"/>
              </w:rPr>
            </w:pPr>
            <w:r w:rsidRPr="00F634FD">
              <w:rPr>
                <w:sz w:val="16"/>
                <w:szCs w:val="16"/>
              </w:rPr>
              <w:t> </w:t>
            </w:r>
          </w:p>
        </w:tc>
        <w:tc>
          <w:tcPr>
            <w:tcW w:w="339" w:type="pct"/>
            <w:shd w:val="clear" w:color="auto" w:fill="auto"/>
            <w:noWrap/>
            <w:tcMar>
              <w:left w:w="28" w:type="dxa"/>
              <w:bottom w:w="28" w:type="dxa"/>
              <w:right w:w="28" w:type="dxa"/>
            </w:tcMar>
            <w:hideMark/>
          </w:tcPr>
          <w:p w:rsidR="00C657E3" w:rsidRPr="00F634FD" w:rsidRDefault="00C657E3" w:rsidP="00C657E3">
            <w:pPr>
              <w:jc w:val="center"/>
              <w:rPr>
                <w:sz w:val="16"/>
                <w:szCs w:val="16"/>
              </w:rPr>
            </w:pPr>
            <w:r w:rsidRPr="00F634FD">
              <w:rPr>
                <w:sz w:val="16"/>
                <w:szCs w:val="16"/>
              </w:rPr>
              <w:t> </w:t>
            </w:r>
          </w:p>
        </w:tc>
        <w:tc>
          <w:tcPr>
            <w:tcW w:w="375" w:type="pct"/>
            <w:shd w:val="clear" w:color="auto" w:fill="auto"/>
            <w:noWrap/>
            <w:tcMar>
              <w:left w:w="28" w:type="dxa"/>
              <w:bottom w:w="28" w:type="dxa"/>
              <w:right w:w="28" w:type="dxa"/>
            </w:tcMar>
            <w:hideMark/>
          </w:tcPr>
          <w:p w:rsidR="00C657E3" w:rsidRPr="00F634FD" w:rsidRDefault="00C657E3" w:rsidP="00C657E3">
            <w:pPr>
              <w:jc w:val="center"/>
              <w:rPr>
                <w:sz w:val="16"/>
                <w:szCs w:val="16"/>
              </w:rPr>
            </w:pPr>
            <w:r w:rsidRPr="00F634FD">
              <w:rPr>
                <w:sz w:val="16"/>
                <w:szCs w:val="16"/>
              </w:rPr>
              <w:t>1,5/100</w:t>
            </w:r>
          </w:p>
        </w:tc>
        <w:tc>
          <w:tcPr>
            <w:tcW w:w="295" w:type="pct"/>
            <w:shd w:val="clear" w:color="auto" w:fill="auto"/>
            <w:noWrap/>
            <w:tcMar>
              <w:left w:w="28" w:type="dxa"/>
              <w:bottom w:w="28" w:type="dxa"/>
              <w:right w:w="28" w:type="dxa"/>
            </w:tcMar>
            <w:hideMark/>
          </w:tcPr>
          <w:p w:rsidR="00C657E3" w:rsidRPr="00F634FD" w:rsidRDefault="00C657E3" w:rsidP="00C657E3">
            <w:pPr>
              <w:jc w:val="center"/>
              <w:rPr>
                <w:sz w:val="16"/>
                <w:szCs w:val="16"/>
              </w:rPr>
            </w:pPr>
            <w:r w:rsidRPr="00F634FD">
              <w:rPr>
                <w:sz w:val="16"/>
                <w:szCs w:val="16"/>
              </w:rPr>
              <w:t>1,5/100</w:t>
            </w:r>
          </w:p>
        </w:tc>
        <w:tc>
          <w:tcPr>
            <w:tcW w:w="295" w:type="pct"/>
            <w:shd w:val="clear" w:color="auto" w:fill="auto"/>
            <w:tcMar>
              <w:left w:w="28" w:type="dxa"/>
              <w:bottom w:w="28" w:type="dxa"/>
              <w:right w:w="28" w:type="dxa"/>
            </w:tcMar>
            <w:hideMark/>
          </w:tcPr>
          <w:p w:rsidR="00C657E3" w:rsidRPr="00F634FD" w:rsidRDefault="00C657E3" w:rsidP="00C657E3">
            <w:pPr>
              <w:jc w:val="center"/>
              <w:rPr>
                <w:sz w:val="16"/>
                <w:szCs w:val="16"/>
              </w:rPr>
            </w:pPr>
            <w:r w:rsidRPr="00F634FD">
              <w:rPr>
                <w:sz w:val="16"/>
                <w:szCs w:val="16"/>
              </w:rPr>
              <w:t>1,5/100</w:t>
            </w:r>
          </w:p>
        </w:tc>
        <w:tc>
          <w:tcPr>
            <w:tcW w:w="294" w:type="pct"/>
            <w:shd w:val="clear" w:color="auto" w:fill="auto"/>
            <w:noWrap/>
            <w:tcMar>
              <w:left w:w="28" w:type="dxa"/>
              <w:bottom w:w="28" w:type="dxa"/>
              <w:right w:w="28" w:type="dxa"/>
            </w:tcMar>
            <w:hideMark/>
          </w:tcPr>
          <w:p w:rsidR="00C657E3" w:rsidRPr="00F634FD" w:rsidRDefault="00C657E3" w:rsidP="00C657E3">
            <w:pPr>
              <w:jc w:val="center"/>
              <w:rPr>
                <w:sz w:val="16"/>
                <w:szCs w:val="16"/>
              </w:rPr>
            </w:pPr>
            <w:r w:rsidRPr="00F634FD">
              <w:rPr>
                <w:sz w:val="16"/>
                <w:szCs w:val="16"/>
              </w:rPr>
              <w:t>1,5/100</w:t>
            </w:r>
          </w:p>
        </w:tc>
      </w:tr>
      <w:tr w:rsidR="00181D06" w:rsidRPr="00F634FD" w:rsidTr="00181D06">
        <w:trPr>
          <w:trHeight w:val="122"/>
        </w:trPr>
        <w:tc>
          <w:tcPr>
            <w:tcW w:w="160" w:type="pct"/>
            <w:shd w:val="clear" w:color="auto" w:fill="auto"/>
            <w:noWrap/>
            <w:tcMar>
              <w:left w:w="28" w:type="dxa"/>
              <w:bottom w:w="28" w:type="dxa"/>
              <w:right w:w="28" w:type="dxa"/>
            </w:tcMar>
            <w:hideMark/>
          </w:tcPr>
          <w:p w:rsidR="00C657E3" w:rsidRPr="00F634FD" w:rsidRDefault="00C657E3" w:rsidP="00C657E3">
            <w:pPr>
              <w:jc w:val="center"/>
              <w:rPr>
                <w:sz w:val="16"/>
                <w:szCs w:val="16"/>
              </w:rPr>
            </w:pPr>
            <w:r w:rsidRPr="00F634FD">
              <w:rPr>
                <w:sz w:val="16"/>
                <w:szCs w:val="16"/>
                <w:lang w:val="en-US"/>
              </w:rPr>
              <w:t>3.</w:t>
            </w:r>
            <w:r w:rsidRPr="00F634FD">
              <w:rPr>
                <w:sz w:val="16"/>
                <w:szCs w:val="16"/>
              </w:rPr>
              <w:t>23</w:t>
            </w:r>
          </w:p>
        </w:tc>
        <w:tc>
          <w:tcPr>
            <w:tcW w:w="1691" w:type="pct"/>
            <w:shd w:val="clear" w:color="auto" w:fill="auto"/>
            <w:tcMar>
              <w:left w:w="28" w:type="dxa"/>
              <w:bottom w:w="28" w:type="dxa"/>
              <w:right w:w="28" w:type="dxa"/>
            </w:tcMar>
            <w:hideMark/>
          </w:tcPr>
          <w:p w:rsidR="00C657E3" w:rsidRPr="00F634FD" w:rsidRDefault="00181D06" w:rsidP="00C657E3">
            <w:pPr>
              <w:rPr>
                <w:sz w:val="16"/>
                <w:szCs w:val="16"/>
              </w:rPr>
            </w:pPr>
            <w:r>
              <w:rPr>
                <w:sz w:val="16"/>
                <w:szCs w:val="16"/>
              </w:rPr>
              <w:t>у</w:t>
            </w:r>
            <w:r w:rsidR="00C657E3" w:rsidRPr="00F634FD">
              <w:rPr>
                <w:sz w:val="16"/>
                <w:szCs w:val="16"/>
              </w:rPr>
              <w:t xml:space="preserve">л. </w:t>
            </w:r>
            <w:proofErr w:type="spellStart"/>
            <w:r w:rsidR="00C657E3" w:rsidRPr="00F634FD">
              <w:rPr>
                <w:sz w:val="16"/>
                <w:szCs w:val="16"/>
              </w:rPr>
              <w:t>Порошинская</w:t>
            </w:r>
            <w:proofErr w:type="spellEnd"/>
          </w:p>
        </w:tc>
        <w:tc>
          <w:tcPr>
            <w:tcW w:w="484" w:type="pct"/>
            <w:shd w:val="clear" w:color="auto" w:fill="auto"/>
            <w:tcMar>
              <w:left w:w="28" w:type="dxa"/>
              <w:bottom w:w="28" w:type="dxa"/>
              <w:right w:w="28" w:type="dxa"/>
            </w:tcMar>
            <w:hideMark/>
          </w:tcPr>
          <w:p w:rsidR="00C657E3" w:rsidRPr="00F634FD" w:rsidRDefault="00C657E3" w:rsidP="00C657E3">
            <w:pPr>
              <w:jc w:val="center"/>
              <w:rPr>
                <w:sz w:val="16"/>
                <w:szCs w:val="16"/>
              </w:rPr>
            </w:pPr>
            <w:r w:rsidRPr="00F634FD">
              <w:rPr>
                <w:sz w:val="16"/>
                <w:szCs w:val="16"/>
              </w:rPr>
              <w:t>1,00</w:t>
            </w:r>
          </w:p>
        </w:tc>
        <w:tc>
          <w:tcPr>
            <w:tcW w:w="340" w:type="pct"/>
            <w:shd w:val="clear" w:color="auto" w:fill="auto"/>
            <w:tcMar>
              <w:left w:w="28" w:type="dxa"/>
              <w:bottom w:w="28" w:type="dxa"/>
              <w:right w:w="28" w:type="dxa"/>
            </w:tcMar>
            <w:hideMark/>
          </w:tcPr>
          <w:p w:rsidR="00C657E3" w:rsidRPr="00F634FD" w:rsidRDefault="00C657E3" w:rsidP="00C657E3">
            <w:pPr>
              <w:jc w:val="center"/>
              <w:rPr>
                <w:sz w:val="16"/>
                <w:szCs w:val="16"/>
              </w:rPr>
            </w:pPr>
            <w:r w:rsidRPr="00F634FD">
              <w:rPr>
                <w:sz w:val="16"/>
                <w:szCs w:val="16"/>
              </w:rPr>
              <w:t>1/100</w:t>
            </w:r>
          </w:p>
        </w:tc>
        <w:tc>
          <w:tcPr>
            <w:tcW w:w="387" w:type="pct"/>
            <w:shd w:val="clear" w:color="auto" w:fill="auto"/>
            <w:noWrap/>
            <w:tcMar>
              <w:left w:w="28" w:type="dxa"/>
              <w:bottom w:w="28" w:type="dxa"/>
              <w:right w:w="28" w:type="dxa"/>
            </w:tcMar>
            <w:hideMark/>
          </w:tcPr>
          <w:p w:rsidR="00C657E3" w:rsidRPr="00F634FD" w:rsidRDefault="00C657E3" w:rsidP="00C657E3">
            <w:pPr>
              <w:jc w:val="center"/>
              <w:rPr>
                <w:sz w:val="16"/>
                <w:szCs w:val="16"/>
              </w:rPr>
            </w:pPr>
            <w:r w:rsidRPr="00F634FD">
              <w:rPr>
                <w:sz w:val="16"/>
                <w:szCs w:val="16"/>
              </w:rPr>
              <w:t>1/100</w:t>
            </w:r>
          </w:p>
        </w:tc>
        <w:tc>
          <w:tcPr>
            <w:tcW w:w="340" w:type="pct"/>
            <w:shd w:val="clear" w:color="auto" w:fill="auto"/>
            <w:tcMar>
              <w:left w:w="28" w:type="dxa"/>
              <w:bottom w:w="28" w:type="dxa"/>
              <w:right w:w="28" w:type="dxa"/>
            </w:tcMar>
            <w:hideMark/>
          </w:tcPr>
          <w:p w:rsidR="00C657E3" w:rsidRPr="00F634FD" w:rsidRDefault="00C657E3" w:rsidP="00C657E3">
            <w:pPr>
              <w:jc w:val="center"/>
              <w:rPr>
                <w:sz w:val="16"/>
                <w:szCs w:val="16"/>
              </w:rPr>
            </w:pPr>
            <w:r w:rsidRPr="00F634FD">
              <w:rPr>
                <w:sz w:val="16"/>
                <w:szCs w:val="16"/>
              </w:rPr>
              <w:t> </w:t>
            </w:r>
          </w:p>
        </w:tc>
        <w:tc>
          <w:tcPr>
            <w:tcW w:w="339" w:type="pct"/>
            <w:shd w:val="clear" w:color="auto" w:fill="auto"/>
            <w:noWrap/>
            <w:tcMar>
              <w:left w:w="28" w:type="dxa"/>
              <w:bottom w:w="28" w:type="dxa"/>
              <w:right w:w="28" w:type="dxa"/>
            </w:tcMar>
            <w:hideMark/>
          </w:tcPr>
          <w:p w:rsidR="00C657E3" w:rsidRPr="00F634FD" w:rsidRDefault="00C657E3" w:rsidP="00C657E3">
            <w:pPr>
              <w:jc w:val="center"/>
              <w:rPr>
                <w:sz w:val="16"/>
                <w:szCs w:val="16"/>
              </w:rPr>
            </w:pPr>
            <w:r w:rsidRPr="00F634FD">
              <w:rPr>
                <w:sz w:val="16"/>
                <w:szCs w:val="16"/>
              </w:rPr>
              <w:t> </w:t>
            </w:r>
          </w:p>
        </w:tc>
        <w:tc>
          <w:tcPr>
            <w:tcW w:w="375" w:type="pct"/>
            <w:shd w:val="clear" w:color="auto" w:fill="auto"/>
            <w:noWrap/>
            <w:tcMar>
              <w:left w:w="28" w:type="dxa"/>
              <w:bottom w:w="28" w:type="dxa"/>
              <w:right w:w="28" w:type="dxa"/>
            </w:tcMar>
            <w:hideMark/>
          </w:tcPr>
          <w:p w:rsidR="00C657E3" w:rsidRPr="00F634FD" w:rsidRDefault="00C657E3" w:rsidP="00C657E3">
            <w:pPr>
              <w:jc w:val="center"/>
              <w:rPr>
                <w:sz w:val="16"/>
                <w:szCs w:val="16"/>
              </w:rPr>
            </w:pPr>
            <w:r w:rsidRPr="00F634FD">
              <w:rPr>
                <w:sz w:val="16"/>
                <w:szCs w:val="16"/>
              </w:rPr>
              <w:t>1/100</w:t>
            </w:r>
          </w:p>
        </w:tc>
        <w:tc>
          <w:tcPr>
            <w:tcW w:w="295" w:type="pct"/>
            <w:shd w:val="clear" w:color="auto" w:fill="auto"/>
            <w:noWrap/>
            <w:tcMar>
              <w:left w:w="28" w:type="dxa"/>
              <w:bottom w:w="28" w:type="dxa"/>
              <w:right w:w="28" w:type="dxa"/>
            </w:tcMar>
            <w:hideMark/>
          </w:tcPr>
          <w:p w:rsidR="00C657E3" w:rsidRPr="00F634FD" w:rsidRDefault="00C657E3" w:rsidP="00C657E3">
            <w:pPr>
              <w:jc w:val="center"/>
              <w:rPr>
                <w:sz w:val="16"/>
                <w:szCs w:val="16"/>
              </w:rPr>
            </w:pPr>
            <w:r w:rsidRPr="00F634FD">
              <w:rPr>
                <w:sz w:val="16"/>
                <w:szCs w:val="16"/>
              </w:rPr>
              <w:t>1/100</w:t>
            </w:r>
          </w:p>
        </w:tc>
        <w:tc>
          <w:tcPr>
            <w:tcW w:w="295" w:type="pct"/>
            <w:shd w:val="clear" w:color="auto" w:fill="auto"/>
            <w:tcMar>
              <w:left w:w="28" w:type="dxa"/>
              <w:bottom w:w="28" w:type="dxa"/>
              <w:right w:w="28" w:type="dxa"/>
            </w:tcMar>
            <w:hideMark/>
          </w:tcPr>
          <w:p w:rsidR="00C657E3" w:rsidRPr="00F634FD" w:rsidRDefault="00C657E3" w:rsidP="00C657E3">
            <w:pPr>
              <w:jc w:val="center"/>
              <w:rPr>
                <w:sz w:val="16"/>
                <w:szCs w:val="16"/>
              </w:rPr>
            </w:pPr>
            <w:r w:rsidRPr="00F634FD">
              <w:rPr>
                <w:sz w:val="16"/>
                <w:szCs w:val="16"/>
              </w:rPr>
              <w:t>1/100</w:t>
            </w:r>
          </w:p>
        </w:tc>
        <w:tc>
          <w:tcPr>
            <w:tcW w:w="294" w:type="pct"/>
            <w:shd w:val="clear" w:color="auto" w:fill="auto"/>
            <w:tcMar>
              <w:left w:w="28" w:type="dxa"/>
              <w:bottom w:w="28" w:type="dxa"/>
              <w:right w:w="28" w:type="dxa"/>
            </w:tcMar>
            <w:hideMark/>
          </w:tcPr>
          <w:p w:rsidR="00C657E3" w:rsidRPr="00F634FD" w:rsidRDefault="00C657E3" w:rsidP="00C657E3">
            <w:pPr>
              <w:jc w:val="center"/>
              <w:rPr>
                <w:sz w:val="16"/>
                <w:szCs w:val="16"/>
              </w:rPr>
            </w:pPr>
            <w:r w:rsidRPr="00F634FD">
              <w:rPr>
                <w:sz w:val="16"/>
                <w:szCs w:val="16"/>
              </w:rPr>
              <w:t>1/100</w:t>
            </w:r>
          </w:p>
        </w:tc>
      </w:tr>
      <w:tr w:rsidR="00181D06" w:rsidRPr="00F634FD" w:rsidTr="00181D06">
        <w:trPr>
          <w:trHeight w:val="182"/>
        </w:trPr>
        <w:tc>
          <w:tcPr>
            <w:tcW w:w="160" w:type="pct"/>
            <w:shd w:val="clear" w:color="auto" w:fill="auto"/>
            <w:noWrap/>
            <w:tcMar>
              <w:left w:w="28" w:type="dxa"/>
              <w:bottom w:w="28" w:type="dxa"/>
              <w:right w:w="28" w:type="dxa"/>
            </w:tcMar>
            <w:hideMark/>
          </w:tcPr>
          <w:p w:rsidR="00852C8B" w:rsidRPr="00F634FD" w:rsidRDefault="00852C8B" w:rsidP="00C657E3">
            <w:pPr>
              <w:jc w:val="center"/>
              <w:rPr>
                <w:sz w:val="16"/>
                <w:szCs w:val="16"/>
              </w:rPr>
            </w:pPr>
            <w:r w:rsidRPr="00F634FD">
              <w:rPr>
                <w:sz w:val="16"/>
                <w:szCs w:val="16"/>
                <w:lang w:val="en-US"/>
              </w:rPr>
              <w:t>3.</w:t>
            </w:r>
            <w:r w:rsidRPr="00F634FD">
              <w:rPr>
                <w:sz w:val="16"/>
                <w:szCs w:val="16"/>
              </w:rPr>
              <w:t>24</w:t>
            </w:r>
          </w:p>
        </w:tc>
        <w:tc>
          <w:tcPr>
            <w:tcW w:w="1691" w:type="pct"/>
            <w:shd w:val="clear" w:color="auto" w:fill="auto"/>
            <w:tcMar>
              <w:left w:w="28" w:type="dxa"/>
              <w:bottom w:w="28" w:type="dxa"/>
              <w:right w:w="28" w:type="dxa"/>
            </w:tcMar>
            <w:hideMark/>
          </w:tcPr>
          <w:p w:rsidR="00852C8B" w:rsidRPr="00F634FD" w:rsidRDefault="00181D06" w:rsidP="00C657E3">
            <w:pPr>
              <w:rPr>
                <w:sz w:val="16"/>
                <w:szCs w:val="16"/>
              </w:rPr>
            </w:pPr>
            <w:r>
              <w:rPr>
                <w:sz w:val="16"/>
                <w:szCs w:val="16"/>
              </w:rPr>
              <w:t>Автод</w:t>
            </w:r>
            <w:r w:rsidR="00852C8B" w:rsidRPr="00F634FD">
              <w:rPr>
                <w:sz w:val="16"/>
                <w:szCs w:val="16"/>
              </w:rPr>
              <w:t xml:space="preserve">орога </w:t>
            </w:r>
            <w:proofErr w:type="spellStart"/>
            <w:r w:rsidR="00852C8B" w:rsidRPr="00F634FD">
              <w:rPr>
                <w:sz w:val="16"/>
                <w:szCs w:val="16"/>
              </w:rPr>
              <w:t>Сошени</w:t>
            </w:r>
            <w:proofErr w:type="spellEnd"/>
            <w:r w:rsidR="00852C8B" w:rsidRPr="00F634FD">
              <w:rPr>
                <w:sz w:val="16"/>
                <w:szCs w:val="16"/>
              </w:rPr>
              <w:t xml:space="preserve"> – Радужный</w:t>
            </w:r>
          </w:p>
        </w:tc>
        <w:tc>
          <w:tcPr>
            <w:tcW w:w="484" w:type="pct"/>
            <w:vMerge w:val="restart"/>
            <w:shd w:val="clear" w:color="auto" w:fill="auto"/>
            <w:tcMar>
              <w:left w:w="28" w:type="dxa"/>
              <w:bottom w:w="28" w:type="dxa"/>
              <w:right w:w="28" w:type="dxa"/>
            </w:tcMar>
            <w:hideMark/>
          </w:tcPr>
          <w:p w:rsidR="00852C8B" w:rsidRPr="00F634FD" w:rsidRDefault="00852C8B" w:rsidP="00C657E3">
            <w:pPr>
              <w:jc w:val="center"/>
              <w:rPr>
                <w:sz w:val="16"/>
                <w:szCs w:val="16"/>
              </w:rPr>
            </w:pPr>
            <w:r w:rsidRPr="00F634FD">
              <w:rPr>
                <w:sz w:val="16"/>
                <w:szCs w:val="16"/>
              </w:rPr>
              <w:t>4,77</w:t>
            </w:r>
          </w:p>
        </w:tc>
        <w:tc>
          <w:tcPr>
            <w:tcW w:w="340" w:type="pct"/>
            <w:vMerge w:val="restart"/>
            <w:shd w:val="clear" w:color="auto" w:fill="auto"/>
            <w:tcMar>
              <w:left w:w="28" w:type="dxa"/>
              <w:bottom w:w="28" w:type="dxa"/>
              <w:right w:w="28" w:type="dxa"/>
            </w:tcMar>
            <w:hideMark/>
          </w:tcPr>
          <w:p w:rsidR="00852C8B" w:rsidRPr="00F634FD" w:rsidRDefault="00852C8B" w:rsidP="00C657E3">
            <w:pPr>
              <w:jc w:val="center"/>
              <w:rPr>
                <w:sz w:val="16"/>
                <w:szCs w:val="16"/>
              </w:rPr>
            </w:pPr>
            <w:r w:rsidRPr="00F634FD">
              <w:rPr>
                <w:sz w:val="16"/>
                <w:szCs w:val="16"/>
              </w:rPr>
              <w:t>3,813/80</w:t>
            </w:r>
          </w:p>
        </w:tc>
        <w:tc>
          <w:tcPr>
            <w:tcW w:w="387" w:type="pct"/>
            <w:vMerge w:val="restart"/>
            <w:shd w:val="clear" w:color="auto" w:fill="auto"/>
            <w:noWrap/>
            <w:tcMar>
              <w:left w:w="28" w:type="dxa"/>
              <w:bottom w:w="28" w:type="dxa"/>
              <w:right w:w="28" w:type="dxa"/>
            </w:tcMar>
            <w:hideMark/>
          </w:tcPr>
          <w:p w:rsidR="00852C8B" w:rsidRPr="00F634FD" w:rsidRDefault="00852C8B" w:rsidP="00C657E3">
            <w:pPr>
              <w:jc w:val="center"/>
              <w:rPr>
                <w:sz w:val="16"/>
                <w:szCs w:val="16"/>
              </w:rPr>
            </w:pPr>
            <w:r w:rsidRPr="00F634FD">
              <w:rPr>
                <w:sz w:val="16"/>
                <w:szCs w:val="16"/>
              </w:rPr>
              <w:t>3,813/80</w:t>
            </w:r>
          </w:p>
        </w:tc>
        <w:tc>
          <w:tcPr>
            <w:tcW w:w="340" w:type="pct"/>
            <w:vMerge w:val="restart"/>
            <w:shd w:val="clear" w:color="auto" w:fill="auto"/>
            <w:tcMar>
              <w:left w:w="28" w:type="dxa"/>
              <w:bottom w:w="28" w:type="dxa"/>
              <w:right w:w="28" w:type="dxa"/>
            </w:tcMar>
            <w:hideMark/>
          </w:tcPr>
          <w:p w:rsidR="00852C8B" w:rsidRPr="00F634FD" w:rsidRDefault="00852C8B" w:rsidP="00C657E3">
            <w:pPr>
              <w:jc w:val="center"/>
              <w:rPr>
                <w:sz w:val="16"/>
                <w:szCs w:val="16"/>
              </w:rPr>
            </w:pPr>
            <w:r w:rsidRPr="00F634FD">
              <w:rPr>
                <w:sz w:val="16"/>
                <w:szCs w:val="16"/>
              </w:rPr>
              <w:t> </w:t>
            </w:r>
          </w:p>
        </w:tc>
        <w:tc>
          <w:tcPr>
            <w:tcW w:w="339" w:type="pct"/>
            <w:vMerge w:val="restart"/>
            <w:shd w:val="clear" w:color="auto" w:fill="auto"/>
            <w:noWrap/>
            <w:tcMar>
              <w:left w:w="28" w:type="dxa"/>
              <w:bottom w:w="28" w:type="dxa"/>
              <w:right w:w="28" w:type="dxa"/>
            </w:tcMar>
            <w:hideMark/>
          </w:tcPr>
          <w:p w:rsidR="00852C8B" w:rsidRPr="00F634FD" w:rsidRDefault="00852C8B" w:rsidP="00C657E3">
            <w:pPr>
              <w:jc w:val="center"/>
              <w:rPr>
                <w:sz w:val="16"/>
                <w:szCs w:val="16"/>
              </w:rPr>
            </w:pPr>
            <w:r w:rsidRPr="00F634FD">
              <w:rPr>
                <w:sz w:val="16"/>
                <w:szCs w:val="16"/>
              </w:rPr>
              <w:t> </w:t>
            </w:r>
          </w:p>
        </w:tc>
        <w:tc>
          <w:tcPr>
            <w:tcW w:w="375" w:type="pct"/>
            <w:vMerge w:val="restart"/>
            <w:shd w:val="clear" w:color="auto" w:fill="auto"/>
            <w:noWrap/>
            <w:tcMar>
              <w:left w:w="28" w:type="dxa"/>
              <w:bottom w:w="28" w:type="dxa"/>
              <w:right w:w="28" w:type="dxa"/>
            </w:tcMar>
            <w:hideMark/>
          </w:tcPr>
          <w:p w:rsidR="00852C8B" w:rsidRPr="00F634FD" w:rsidRDefault="00852C8B" w:rsidP="00C657E3">
            <w:pPr>
              <w:jc w:val="center"/>
              <w:rPr>
                <w:sz w:val="16"/>
                <w:szCs w:val="16"/>
              </w:rPr>
            </w:pPr>
            <w:r w:rsidRPr="00F634FD">
              <w:rPr>
                <w:sz w:val="16"/>
                <w:szCs w:val="16"/>
              </w:rPr>
              <w:t>3,813/80</w:t>
            </w:r>
          </w:p>
        </w:tc>
        <w:tc>
          <w:tcPr>
            <w:tcW w:w="295" w:type="pct"/>
            <w:vMerge w:val="restart"/>
            <w:shd w:val="clear" w:color="auto" w:fill="auto"/>
            <w:noWrap/>
            <w:tcMar>
              <w:left w:w="28" w:type="dxa"/>
              <w:bottom w:w="28" w:type="dxa"/>
              <w:right w:w="28" w:type="dxa"/>
            </w:tcMar>
            <w:hideMark/>
          </w:tcPr>
          <w:p w:rsidR="00852C8B" w:rsidRPr="00F634FD" w:rsidRDefault="00852C8B" w:rsidP="00C657E3">
            <w:pPr>
              <w:jc w:val="center"/>
              <w:rPr>
                <w:sz w:val="16"/>
                <w:szCs w:val="16"/>
              </w:rPr>
            </w:pPr>
            <w:r w:rsidRPr="00F634FD">
              <w:rPr>
                <w:sz w:val="16"/>
                <w:szCs w:val="16"/>
              </w:rPr>
              <w:t>3,813/80</w:t>
            </w:r>
          </w:p>
        </w:tc>
        <w:tc>
          <w:tcPr>
            <w:tcW w:w="295" w:type="pct"/>
            <w:vMerge w:val="restart"/>
            <w:shd w:val="clear" w:color="auto" w:fill="auto"/>
            <w:tcMar>
              <w:left w:w="28" w:type="dxa"/>
              <w:bottom w:w="28" w:type="dxa"/>
              <w:right w:w="28" w:type="dxa"/>
            </w:tcMar>
            <w:hideMark/>
          </w:tcPr>
          <w:p w:rsidR="00852C8B" w:rsidRPr="00F634FD" w:rsidRDefault="00852C8B" w:rsidP="00C657E3">
            <w:pPr>
              <w:jc w:val="center"/>
              <w:rPr>
                <w:sz w:val="16"/>
                <w:szCs w:val="16"/>
              </w:rPr>
            </w:pPr>
            <w:r w:rsidRPr="00F634FD">
              <w:rPr>
                <w:sz w:val="16"/>
                <w:szCs w:val="16"/>
              </w:rPr>
              <w:t>3,813/80</w:t>
            </w:r>
          </w:p>
        </w:tc>
        <w:tc>
          <w:tcPr>
            <w:tcW w:w="294" w:type="pct"/>
            <w:vMerge w:val="restart"/>
            <w:shd w:val="clear" w:color="auto" w:fill="auto"/>
            <w:tcMar>
              <w:left w:w="28" w:type="dxa"/>
              <w:bottom w:w="28" w:type="dxa"/>
              <w:right w:w="28" w:type="dxa"/>
            </w:tcMar>
            <w:hideMark/>
          </w:tcPr>
          <w:p w:rsidR="00852C8B" w:rsidRPr="00F634FD" w:rsidRDefault="00852C8B" w:rsidP="00C657E3">
            <w:pPr>
              <w:jc w:val="center"/>
              <w:rPr>
                <w:sz w:val="16"/>
                <w:szCs w:val="16"/>
              </w:rPr>
            </w:pPr>
            <w:r w:rsidRPr="00F634FD">
              <w:rPr>
                <w:sz w:val="16"/>
                <w:szCs w:val="16"/>
              </w:rPr>
              <w:t>3,813/80</w:t>
            </w:r>
          </w:p>
        </w:tc>
      </w:tr>
      <w:tr w:rsidR="00181D06" w:rsidRPr="00F634FD" w:rsidTr="00181D06">
        <w:trPr>
          <w:trHeight w:val="113"/>
        </w:trPr>
        <w:tc>
          <w:tcPr>
            <w:tcW w:w="160" w:type="pct"/>
            <w:shd w:val="clear" w:color="auto" w:fill="auto"/>
            <w:noWrap/>
            <w:tcMar>
              <w:left w:w="28" w:type="dxa"/>
              <w:bottom w:w="28" w:type="dxa"/>
              <w:right w:w="28" w:type="dxa"/>
            </w:tcMar>
            <w:hideMark/>
          </w:tcPr>
          <w:p w:rsidR="00852C8B" w:rsidRPr="00F634FD" w:rsidRDefault="00852C8B" w:rsidP="00C657E3">
            <w:pPr>
              <w:jc w:val="center"/>
              <w:rPr>
                <w:sz w:val="16"/>
                <w:szCs w:val="16"/>
              </w:rPr>
            </w:pPr>
            <w:r w:rsidRPr="00F634FD">
              <w:rPr>
                <w:sz w:val="16"/>
                <w:szCs w:val="16"/>
                <w:lang w:val="en-US"/>
              </w:rPr>
              <w:t>3.</w:t>
            </w:r>
            <w:r w:rsidRPr="00F634FD">
              <w:rPr>
                <w:sz w:val="16"/>
                <w:szCs w:val="16"/>
              </w:rPr>
              <w:t>25</w:t>
            </w:r>
          </w:p>
        </w:tc>
        <w:tc>
          <w:tcPr>
            <w:tcW w:w="1691" w:type="pct"/>
            <w:shd w:val="clear" w:color="auto" w:fill="auto"/>
            <w:tcMar>
              <w:left w:w="28" w:type="dxa"/>
              <w:bottom w:w="28" w:type="dxa"/>
              <w:right w:w="28" w:type="dxa"/>
            </w:tcMar>
            <w:hideMark/>
          </w:tcPr>
          <w:p w:rsidR="00852C8B" w:rsidRPr="00F634FD" w:rsidRDefault="00181D06" w:rsidP="00C657E3">
            <w:pPr>
              <w:rPr>
                <w:sz w:val="16"/>
                <w:szCs w:val="16"/>
              </w:rPr>
            </w:pPr>
            <w:r>
              <w:rPr>
                <w:sz w:val="16"/>
                <w:szCs w:val="16"/>
              </w:rPr>
              <w:t>у</w:t>
            </w:r>
            <w:r w:rsidR="00852C8B" w:rsidRPr="00F634FD">
              <w:rPr>
                <w:sz w:val="16"/>
                <w:szCs w:val="16"/>
              </w:rPr>
              <w:t>л. Индустриальная</w:t>
            </w:r>
          </w:p>
        </w:tc>
        <w:tc>
          <w:tcPr>
            <w:tcW w:w="484" w:type="pct"/>
            <w:vMerge/>
            <w:shd w:val="clear" w:color="auto" w:fill="auto"/>
            <w:tcMar>
              <w:left w:w="28" w:type="dxa"/>
              <w:bottom w:w="28" w:type="dxa"/>
              <w:right w:w="28" w:type="dxa"/>
            </w:tcMar>
            <w:vAlign w:val="center"/>
            <w:hideMark/>
          </w:tcPr>
          <w:p w:rsidR="00852C8B" w:rsidRPr="00F634FD" w:rsidRDefault="00852C8B" w:rsidP="00C657E3">
            <w:pPr>
              <w:jc w:val="center"/>
              <w:rPr>
                <w:sz w:val="16"/>
                <w:szCs w:val="16"/>
              </w:rPr>
            </w:pPr>
          </w:p>
        </w:tc>
        <w:tc>
          <w:tcPr>
            <w:tcW w:w="340" w:type="pct"/>
            <w:vMerge/>
            <w:shd w:val="clear" w:color="auto" w:fill="auto"/>
            <w:tcMar>
              <w:left w:w="28" w:type="dxa"/>
              <w:bottom w:w="28" w:type="dxa"/>
              <w:right w:w="28" w:type="dxa"/>
            </w:tcMar>
            <w:vAlign w:val="center"/>
            <w:hideMark/>
          </w:tcPr>
          <w:p w:rsidR="00852C8B" w:rsidRPr="00F634FD" w:rsidRDefault="00852C8B" w:rsidP="00C657E3">
            <w:pPr>
              <w:jc w:val="center"/>
              <w:rPr>
                <w:sz w:val="16"/>
                <w:szCs w:val="16"/>
              </w:rPr>
            </w:pPr>
          </w:p>
        </w:tc>
        <w:tc>
          <w:tcPr>
            <w:tcW w:w="387" w:type="pct"/>
            <w:vMerge/>
            <w:tcMar>
              <w:left w:w="28" w:type="dxa"/>
              <w:bottom w:w="28" w:type="dxa"/>
              <w:right w:w="28" w:type="dxa"/>
            </w:tcMar>
            <w:vAlign w:val="center"/>
            <w:hideMark/>
          </w:tcPr>
          <w:p w:rsidR="00852C8B" w:rsidRPr="00F634FD" w:rsidRDefault="00852C8B" w:rsidP="00C657E3">
            <w:pPr>
              <w:jc w:val="center"/>
              <w:rPr>
                <w:sz w:val="16"/>
                <w:szCs w:val="16"/>
              </w:rPr>
            </w:pPr>
          </w:p>
        </w:tc>
        <w:tc>
          <w:tcPr>
            <w:tcW w:w="340" w:type="pct"/>
            <w:vMerge/>
            <w:tcMar>
              <w:left w:w="28" w:type="dxa"/>
              <w:bottom w:w="28" w:type="dxa"/>
              <w:right w:w="28" w:type="dxa"/>
            </w:tcMar>
            <w:vAlign w:val="center"/>
            <w:hideMark/>
          </w:tcPr>
          <w:p w:rsidR="00852C8B" w:rsidRPr="00F634FD" w:rsidRDefault="00852C8B" w:rsidP="00C657E3">
            <w:pPr>
              <w:jc w:val="center"/>
              <w:rPr>
                <w:sz w:val="16"/>
                <w:szCs w:val="16"/>
              </w:rPr>
            </w:pPr>
          </w:p>
        </w:tc>
        <w:tc>
          <w:tcPr>
            <w:tcW w:w="339" w:type="pct"/>
            <w:vMerge/>
            <w:tcMar>
              <w:left w:w="28" w:type="dxa"/>
              <w:bottom w:w="28" w:type="dxa"/>
              <w:right w:w="28" w:type="dxa"/>
            </w:tcMar>
            <w:vAlign w:val="center"/>
            <w:hideMark/>
          </w:tcPr>
          <w:p w:rsidR="00852C8B" w:rsidRPr="00F634FD" w:rsidRDefault="00852C8B" w:rsidP="00C657E3">
            <w:pPr>
              <w:jc w:val="center"/>
              <w:rPr>
                <w:sz w:val="16"/>
                <w:szCs w:val="16"/>
              </w:rPr>
            </w:pPr>
          </w:p>
        </w:tc>
        <w:tc>
          <w:tcPr>
            <w:tcW w:w="375" w:type="pct"/>
            <w:vMerge/>
            <w:shd w:val="clear" w:color="auto" w:fill="auto"/>
            <w:noWrap/>
            <w:tcMar>
              <w:left w:w="28" w:type="dxa"/>
              <w:bottom w:w="28" w:type="dxa"/>
              <w:right w:w="28" w:type="dxa"/>
            </w:tcMar>
            <w:vAlign w:val="center"/>
          </w:tcPr>
          <w:p w:rsidR="00852C8B" w:rsidRPr="00F634FD" w:rsidRDefault="00852C8B" w:rsidP="00C657E3">
            <w:pPr>
              <w:jc w:val="center"/>
              <w:rPr>
                <w:sz w:val="16"/>
                <w:szCs w:val="16"/>
              </w:rPr>
            </w:pPr>
          </w:p>
        </w:tc>
        <w:tc>
          <w:tcPr>
            <w:tcW w:w="295" w:type="pct"/>
            <w:vMerge/>
            <w:shd w:val="clear" w:color="auto" w:fill="auto"/>
            <w:noWrap/>
            <w:tcMar>
              <w:left w:w="28" w:type="dxa"/>
              <w:bottom w:w="28" w:type="dxa"/>
              <w:right w:w="28" w:type="dxa"/>
            </w:tcMar>
            <w:vAlign w:val="center"/>
          </w:tcPr>
          <w:p w:rsidR="00852C8B" w:rsidRPr="00F634FD" w:rsidRDefault="00852C8B" w:rsidP="00C657E3">
            <w:pPr>
              <w:jc w:val="center"/>
              <w:rPr>
                <w:sz w:val="16"/>
                <w:szCs w:val="16"/>
              </w:rPr>
            </w:pPr>
          </w:p>
        </w:tc>
        <w:tc>
          <w:tcPr>
            <w:tcW w:w="295" w:type="pct"/>
            <w:vMerge/>
            <w:tcMar>
              <w:left w:w="28" w:type="dxa"/>
              <w:bottom w:w="28" w:type="dxa"/>
              <w:right w:w="28" w:type="dxa"/>
            </w:tcMar>
            <w:vAlign w:val="center"/>
            <w:hideMark/>
          </w:tcPr>
          <w:p w:rsidR="00852C8B" w:rsidRPr="00F634FD" w:rsidRDefault="00852C8B" w:rsidP="00C657E3">
            <w:pPr>
              <w:jc w:val="center"/>
              <w:rPr>
                <w:sz w:val="16"/>
                <w:szCs w:val="16"/>
              </w:rPr>
            </w:pPr>
          </w:p>
        </w:tc>
        <w:tc>
          <w:tcPr>
            <w:tcW w:w="294" w:type="pct"/>
            <w:vMerge/>
            <w:tcMar>
              <w:left w:w="28" w:type="dxa"/>
              <w:bottom w:w="28" w:type="dxa"/>
              <w:right w:w="28" w:type="dxa"/>
            </w:tcMar>
            <w:vAlign w:val="center"/>
            <w:hideMark/>
          </w:tcPr>
          <w:p w:rsidR="00852C8B" w:rsidRPr="00F634FD" w:rsidRDefault="00852C8B" w:rsidP="00C657E3">
            <w:pPr>
              <w:jc w:val="center"/>
              <w:rPr>
                <w:sz w:val="16"/>
                <w:szCs w:val="16"/>
              </w:rPr>
            </w:pPr>
          </w:p>
        </w:tc>
      </w:tr>
      <w:tr w:rsidR="00181D06" w:rsidRPr="00F634FD" w:rsidTr="00181D06">
        <w:trPr>
          <w:trHeight w:val="65"/>
        </w:trPr>
        <w:tc>
          <w:tcPr>
            <w:tcW w:w="160" w:type="pct"/>
            <w:shd w:val="clear" w:color="auto" w:fill="auto"/>
            <w:noWrap/>
            <w:tcMar>
              <w:left w:w="28" w:type="dxa"/>
              <w:bottom w:w="28" w:type="dxa"/>
              <w:right w:w="28" w:type="dxa"/>
            </w:tcMar>
            <w:hideMark/>
          </w:tcPr>
          <w:p w:rsidR="00C657E3" w:rsidRPr="00F634FD" w:rsidRDefault="00C657E3" w:rsidP="00C657E3">
            <w:pPr>
              <w:jc w:val="center"/>
              <w:rPr>
                <w:sz w:val="16"/>
                <w:szCs w:val="16"/>
              </w:rPr>
            </w:pPr>
            <w:r w:rsidRPr="00F634FD">
              <w:rPr>
                <w:sz w:val="16"/>
                <w:szCs w:val="16"/>
                <w:lang w:val="en-US"/>
              </w:rPr>
              <w:t>3.</w:t>
            </w:r>
            <w:r w:rsidRPr="00F634FD">
              <w:rPr>
                <w:sz w:val="16"/>
                <w:szCs w:val="16"/>
              </w:rPr>
              <w:t>26</w:t>
            </w:r>
          </w:p>
        </w:tc>
        <w:tc>
          <w:tcPr>
            <w:tcW w:w="1691" w:type="pct"/>
            <w:shd w:val="clear" w:color="auto" w:fill="auto"/>
            <w:tcMar>
              <w:left w:w="28" w:type="dxa"/>
              <w:bottom w:w="28" w:type="dxa"/>
              <w:right w:w="28" w:type="dxa"/>
            </w:tcMar>
            <w:hideMark/>
          </w:tcPr>
          <w:p w:rsidR="00C657E3" w:rsidRPr="00F634FD" w:rsidRDefault="00181D06" w:rsidP="00C657E3">
            <w:pPr>
              <w:rPr>
                <w:sz w:val="16"/>
                <w:szCs w:val="16"/>
              </w:rPr>
            </w:pPr>
            <w:r>
              <w:rPr>
                <w:sz w:val="16"/>
                <w:szCs w:val="16"/>
              </w:rPr>
              <w:t>у</w:t>
            </w:r>
            <w:r w:rsidR="00C657E3" w:rsidRPr="00F634FD">
              <w:rPr>
                <w:sz w:val="16"/>
                <w:szCs w:val="16"/>
              </w:rPr>
              <w:t>л. Конституции</w:t>
            </w:r>
          </w:p>
        </w:tc>
        <w:tc>
          <w:tcPr>
            <w:tcW w:w="484" w:type="pct"/>
            <w:shd w:val="clear" w:color="auto" w:fill="auto"/>
            <w:tcMar>
              <w:left w:w="28" w:type="dxa"/>
              <w:bottom w:w="28" w:type="dxa"/>
              <w:right w:w="28" w:type="dxa"/>
            </w:tcMar>
            <w:hideMark/>
          </w:tcPr>
          <w:p w:rsidR="00C657E3" w:rsidRPr="00F634FD" w:rsidRDefault="00C657E3" w:rsidP="00C657E3">
            <w:pPr>
              <w:jc w:val="center"/>
              <w:rPr>
                <w:sz w:val="16"/>
                <w:szCs w:val="16"/>
              </w:rPr>
            </w:pPr>
            <w:r w:rsidRPr="00F634FD">
              <w:rPr>
                <w:sz w:val="16"/>
                <w:szCs w:val="16"/>
              </w:rPr>
              <w:t>1,10</w:t>
            </w:r>
          </w:p>
        </w:tc>
        <w:tc>
          <w:tcPr>
            <w:tcW w:w="340" w:type="pct"/>
            <w:shd w:val="clear" w:color="auto" w:fill="auto"/>
            <w:tcMar>
              <w:left w:w="28" w:type="dxa"/>
              <w:bottom w:w="28" w:type="dxa"/>
              <w:right w:w="28" w:type="dxa"/>
            </w:tcMar>
            <w:hideMark/>
          </w:tcPr>
          <w:p w:rsidR="00C657E3" w:rsidRPr="00F634FD" w:rsidRDefault="00C657E3" w:rsidP="00C657E3">
            <w:pPr>
              <w:jc w:val="center"/>
              <w:rPr>
                <w:sz w:val="16"/>
                <w:szCs w:val="16"/>
              </w:rPr>
            </w:pPr>
            <w:r w:rsidRPr="00F634FD">
              <w:rPr>
                <w:sz w:val="16"/>
                <w:szCs w:val="16"/>
              </w:rPr>
              <w:t>1,1/100</w:t>
            </w:r>
          </w:p>
        </w:tc>
        <w:tc>
          <w:tcPr>
            <w:tcW w:w="387" w:type="pct"/>
            <w:shd w:val="clear" w:color="auto" w:fill="auto"/>
            <w:noWrap/>
            <w:tcMar>
              <w:left w:w="28" w:type="dxa"/>
              <w:bottom w:w="28" w:type="dxa"/>
              <w:right w:w="28" w:type="dxa"/>
            </w:tcMar>
            <w:hideMark/>
          </w:tcPr>
          <w:p w:rsidR="00C657E3" w:rsidRPr="00F634FD" w:rsidRDefault="00C657E3" w:rsidP="00C657E3">
            <w:pPr>
              <w:jc w:val="center"/>
              <w:rPr>
                <w:sz w:val="16"/>
                <w:szCs w:val="16"/>
              </w:rPr>
            </w:pPr>
            <w:r w:rsidRPr="00F634FD">
              <w:rPr>
                <w:sz w:val="16"/>
                <w:szCs w:val="16"/>
              </w:rPr>
              <w:t>1,1/100</w:t>
            </w:r>
          </w:p>
        </w:tc>
        <w:tc>
          <w:tcPr>
            <w:tcW w:w="340" w:type="pct"/>
            <w:shd w:val="clear" w:color="auto" w:fill="auto"/>
            <w:tcMar>
              <w:left w:w="28" w:type="dxa"/>
              <w:bottom w:w="28" w:type="dxa"/>
              <w:right w:w="28" w:type="dxa"/>
            </w:tcMar>
            <w:hideMark/>
          </w:tcPr>
          <w:p w:rsidR="00C657E3" w:rsidRPr="00F634FD" w:rsidRDefault="00C657E3" w:rsidP="00C657E3">
            <w:pPr>
              <w:jc w:val="center"/>
              <w:rPr>
                <w:sz w:val="16"/>
                <w:szCs w:val="16"/>
              </w:rPr>
            </w:pPr>
            <w:r w:rsidRPr="00F634FD">
              <w:rPr>
                <w:sz w:val="16"/>
                <w:szCs w:val="16"/>
              </w:rPr>
              <w:t> </w:t>
            </w:r>
          </w:p>
        </w:tc>
        <w:tc>
          <w:tcPr>
            <w:tcW w:w="339" w:type="pct"/>
            <w:shd w:val="clear" w:color="auto" w:fill="auto"/>
            <w:noWrap/>
            <w:tcMar>
              <w:left w:w="28" w:type="dxa"/>
              <w:bottom w:w="28" w:type="dxa"/>
              <w:right w:w="28" w:type="dxa"/>
            </w:tcMar>
            <w:hideMark/>
          </w:tcPr>
          <w:p w:rsidR="00C657E3" w:rsidRPr="00F634FD" w:rsidRDefault="00C657E3" w:rsidP="00C657E3">
            <w:pPr>
              <w:jc w:val="center"/>
              <w:rPr>
                <w:sz w:val="16"/>
                <w:szCs w:val="16"/>
              </w:rPr>
            </w:pPr>
            <w:r w:rsidRPr="00F634FD">
              <w:rPr>
                <w:sz w:val="16"/>
                <w:szCs w:val="16"/>
              </w:rPr>
              <w:t> </w:t>
            </w:r>
          </w:p>
        </w:tc>
        <w:tc>
          <w:tcPr>
            <w:tcW w:w="375" w:type="pct"/>
            <w:shd w:val="clear" w:color="auto" w:fill="auto"/>
            <w:noWrap/>
            <w:tcMar>
              <w:left w:w="28" w:type="dxa"/>
              <w:bottom w:w="28" w:type="dxa"/>
              <w:right w:w="28" w:type="dxa"/>
            </w:tcMar>
            <w:hideMark/>
          </w:tcPr>
          <w:p w:rsidR="00C657E3" w:rsidRPr="00F634FD" w:rsidRDefault="00C657E3" w:rsidP="00C657E3">
            <w:pPr>
              <w:jc w:val="center"/>
              <w:rPr>
                <w:sz w:val="16"/>
                <w:szCs w:val="16"/>
              </w:rPr>
            </w:pPr>
            <w:r w:rsidRPr="00F634FD">
              <w:rPr>
                <w:sz w:val="16"/>
                <w:szCs w:val="16"/>
              </w:rPr>
              <w:t>1,1/100</w:t>
            </w:r>
          </w:p>
        </w:tc>
        <w:tc>
          <w:tcPr>
            <w:tcW w:w="295" w:type="pct"/>
            <w:shd w:val="clear" w:color="auto" w:fill="auto"/>
            <w:noWrap/>
            <w:tcMar>
              <w:left w:w="28" w:type="dxa"/>
              <w:bottom w:w="28" w:type="dxa"/>
              <w:right w:w="28" w:type="dxa"/>
            </w:tcMar>
            <w:hideMark/>
          </w:tcPr>
          <w:p w:rsidR="00C657E3" w:rsidRPr="00F634FD" w:rsidRDefault="00C657E3" w:rsidP="00C657E3">
            <w:pPr>
              <w:jc w:val="center"/>
              <w:rPr>
                <w:sz w:val="16"/>
                <w:szCs w:val="16"/>
              </w:rPr>
            </w:pPr>
            <w:r w:rsidRPr="00F634FD">
              <w:rPr>
                <w:sz w:val="16"/>
                <w:szCs w:val="16"/>
              </w:rPr>
              <w:t>1,1/100</w:t>
            </w:r>
          </w:p>
        </w:tc>
        <w:tc>
          <w:tcPr>
            <w:tcW w:w="295" w:type="pct"/>
            <w:shd w:val="clear" w:color="auto" w:fill="auto"/>
            <w:tcMar>
              <w:left w:w="28" w:type="dxa"/>
              <w:bottom w:w="28" w:type="dxa"/>
              <w:right w:w="28" w:type="dxa"/>
            </w:tcMar>
            <w:hideMark/>
          </w:tcPr>
          <w:p w:rsidR="00C657E3" w:rsidRPr="00F634FD" w:rsidRDefault="00C657E3" w:rsidP="00C657E3">
            <w:pPr>
              <w:jc w:val="center"/>
              <w:rPr>
                <w:sz w:val="16"/>
                <w:szCs w:val="16"/>
              </w:rPr>
            </w:pPr>
            <w:r w:rsidRPr="00F634FD">
              <w:rPr>
                <w:sz w:val="16"/>
                <w:szCs w:val="16"/>
              </w:rPr>
              <w:t>1,1/100</w:t>
            </w:r>
          </w:p>
        </w:tc>
        <w:tc>
          <w:tcPr>
            <w:tcW w:w="294" w:type="pct"/>
            <w:shd w:val="clear" w:color="auto" w:fill="auto"/>
            <w:tcMar>
              <w:left w:w="28" w:type="dxa"/>
              <w:bottom w:w="28" w:type="dxa"/>
              <w:right w:w="28" w:type="dxa"/>
            </w:tcMar>
            <w:hideMark/>
          </w:tcPr>
          <w:p w:rsidR="00C657E3" w:rsidRPr="00F634FD" w:rsidRDefault="00C657E3" w:rsidP="00C657E3">
            <w:pPr>
              <w:jc w:val="center"/>
              <w:rPr>
                <w:sz w:val="16"/>
                <w:szCs w:val="16"/>
              </w:rPr>
            </w:pPr>
            <w:r w:rsidRPr="00F634FD">
              <w:rPr>
                <w:sz w:val="16"/>
                <w:szCs w:val="16"/>
              </w:rPr>
              <w:t>1,1/100</w:t>
            </w:r>
          </w:p>
        </w:tc>
      </w:tr>
      <w:tr w:rsidR="00181D06" w:rsidRPr="00F634FD" w:rsidTr="00181D06">
        <w:trPr>
          <w:trHeight w:val="92"/>
        </w:trPr>
        <w:tc>
          <w:tcPr>
            <w:tcW w:w="160" w:type="pct"/>
            <w:shd w:val="clear" w:color="auto" w:fill="auto"/>
            <w:noWrap/>
            <w:tcMar>
              <w:left w:w="28" w:type="dxa"/>
              <w:bottom w:w="28" w:type="dxa"/>
              <w:right w:w="28" w:type="dxa"/>
            </w:tcMar>
            <w:hideMark/>
          </w:tcPr>
          <w:p w:rsidR="00C657E3" w:rsidRPr="00F634FD" w:rsidRDefault="00C657E3" w:rsidP="00C657E3">
            <w:pPr>
              <w:jc w:val="center"/>
              <w:rPr>
                <w:sz w:val="16"/>
                <w:szCs w:val="16"/>
              </w:rPr>
            </w:pPr>
            <w:r w:rsidRPr="00F634FD">
              <w:rPr>
                <w:sz w:val="16"/>
                <w:szCs w:val="16"/>
                <w:lang w:val="en-US"/>
              </w:rPr>
              <w:t>3.</w:t>
            </w:r>
            <w:r w:rsidRPr="00F634FD">
              <w:rPr>
                <w:sz w:val="16"/>
                <w:szCs w:val="16"/>
              </w:rPr>
              <w:t>27</w:t>
            </w:r>
          </w:p>
        </w:tc>
        <w:tc>
          <w:tcPr>
            <w:tcW w:w="1691" w:type="pct"/>
            <w:shd w:val="clear" w:color="auto" w:fill="auto"/>
            <w:tcMar>
              <w:left w:w="28" w:type="dxa"/>
              <w:bottom w:w="28" w:type="dxa"/>
              <w:right w:w="28" w:type="dxa"/>
            </w:tcMar>
            <w:hideMark/>
          </w:tcPr>
          <w:p w:rsidR="00C657E3" w:rsidRPr="00F634FD" w:rsidRDefault="00181D06" w:rsidP="00C657E3">
            <w:pPr>
              <w:rPr>
                <w:sz w:val="16"/>
                <w:szCs w:val="16"/>
              </w:rPr>
            </w:pPr>
            <w:r>
              <w:rPr>
                <w:sz w:val="16"/>
                <w:szCs w:val="16"/>
              </w:rPr>
              <w:t>Автод</w:t>
            </w:r>
            <w:r w:rsidR="00C657E3" w:rsidRPr="00F634FD">
              <w:rPr>
                <w:sz w:val="16"/>
                <w:szCs w:val="16"/>
              </w:rPr>
              <w:t xml:space="preserve">орога </w:t>
            </w:r>
            <w:proofErr w:type="spellStart"/>
            <w:r w:rsidR="00C657E3" w:rsidRPr="00F634FD">
              <w:rPr>
                <w:sz w:val="16"/>
                <w:szCs w:val="16"/>
              </w:rPr>
              <w:t>Сошени</w:t>
            </w:r>
            <w:proofErr w:type="spellEnd"/>
            <w:r w:rsidR="00C657E3" w:rsidRPr="00F634FD">
              <w:rPr>
                <w:sz w:val="16"/>
                <w:szCs w:val="16"/>
              </w:rPr>
              <w:t xml:space="preserve"> – Леваши</w:t>
            </w:r>
          </w:p>
        </w:tc>
        <w:tc>
          <w:tcPr>
            <w:tcW w:w="484" w:type="pct"/>
            <w:shd w:val="clear" w:color="auto" w:fill="auto"/>
            <w:tcMar>
              <w:left w:w="28" w:type="dxa"/>
              <w:bottom w:w="28" w:type="dxa"/>
              <w:right w:w="28" w:type="dxa"/>
            </w:tcMar>
            <w:hideMark/>
          </w:tcPr>
          <w:p w:rsidR="00C657E3" w:rsidRPr="00F634FD" w:rsidRDefault="00C657E3" w:rsidP="00C657E3">
            <w:pPr>
              <w:jc w:val="center"/>
              <w:rPr>
                <w:sz w:val="16"/>
                <w:szCs w:val="16"/>
              </w:rPr>
            </w:pPr>
            <w:r w:rsidRPr="00F634FD">
              <w:rPr>
                <w:sz w:val="16"/>
                <w:szCs w:val="16"/>
              </w:rPr>
              <w:t>2,50</w:t>
            </w:r>
          </w:p>
        </w:tc>
        <w:tc>
          <w:tcPr>
            <w:tcW w:w="340" w:type="pct"/>
            <w:shd w:val="clear" w:color="auto" w:fill="auto"/>
            <w:tcMar>
              <w:left w:w="28" w:type="dxa"/>
              <w:bottom w:w="28" w:type="dxa"/>
              <w:right w:w="28" w:type="dxa"/>
            </w:tcMar>
            <w:hideMark/>
          </w:tcPr>
          <w:p w:rsidR="00C657E3" w:rsidRPr="00F634FD" w:rsidRDefault="00C657E3" w:rsidP="00C657E3">
            <w:pPr>
              <w:jc w:val="center"/>
              <w:rPr>
                <w:sz w:val="16"/>
                <w:szCs w:val="16"/>
              </w:rPr>
            </w:pPr>
            <w:r w:rsidRPr="00F634FD">
              <w:rPr>
                <w:sz w:val="16"/>
                <w:szCs w:val="16"/>
              </w:rPr>
              <w:t>1,873/75</w:t>
            </w:r>
          </w:p>
        </w:tc>
        <w:tc>
          <w:tcPr>
            <w:tcW w:w="387" w:type="pct"/>
            <w:shd w:val="clear" w:color="auto" w:fill="auto"/>
            <w:noWrap/>
            <w:tcMar>
              <w:left w:w="28" w:type="dxa"/>
              <w:bottom w:w="28" w:type="dxa"/>
              <w:right w:w="28" w:type="dxa"/>
            </w:tcMar>
            <w:hideMark/>
          </w:tcPr>
          <w:p w:rsidR="00C657E3" w:rsidRPr="00F634FD" w:rsidRDefault="00C657E3" w:rsidP="00C657E3">
            <w:pPr>
              <w:jc w:val="center"/>
              <w:rPr>
                <w:sz w:val="16"/>
                <w:szCs w:val="16"/>
              </w:rPr>
            </w:pPr>
            <w:r w:rsidRPr="00F634FD">
              <w:rPr>
                <w:sz w:val="16"/>
                <w:szCs w:val="16"/>
              </w:rPr>
              <w:t>1,873/75</w:t>
            </w:r>
          </w:p>
        </w:tc>
        <w:tc>
          <w:tcPr>
            <w:tcW w:w="340" w:type="pct"/>
            <w:shd w:val="clear" w:color="auto" w:fill="auto"/>
            <w:tcMar>
              <w:left w:w="28" w:type="dxa"/>
              <w:bottom w:w="28" w:type="dxa"/>
              <w:right w:w="28" w:type="dxa"/>
            </w:tcMar>
            <w:hideMark/>
          </w:tcPr>
          <w:p w:rsidR="00C657E3" w:rsidRPr="00F634FD" w:rsidRDefault="00C657E3" w:rsidP="00C657E3">
            <w:pPr>
              <w:jc w:val="center"/>
              <w:rPr>
                <w:sz w:val="16"/>
                <w:szCs w:val="16"/>
              </w:rPr>
            </w:pPr>
            <w:r w:rsidRPr="00F634FD">
              <w:rPr>
                <w:sz w:val="16"/>
                <w:szCs w:val="16"/>
              </w:rPr>
              <w:t> </w:t>
            </w:r>
          </w:p>
        </w:tc>
        <w:tc>
          <w:tcPr>
            <w:tcW w:w="339" w:type="pct"/>
            <w:shd w:val="clear" w:color="auto" w:fill="auto"/>
            <w:noWrap/>
            <w:tcMar>
              <w:left w:w="28" w:type="dxa"/>
              <w:bottom w:w="28" w:type="dxa"/>
              <w:right w:w="28" w:type="dxa"/>
            </w:tcMar>
            <w:hideMark/>
          </w:tcPr>
          <w:p w:rsidR="00C657E3" w:rsidRPr="00F634FD" w:rsidRDefault="00C657E3" w:rsidP="00C657E3">
            <w:pPr>
              <w:jc w:val="center"/>
              <w:rPr>
                <w:sz w:val="16"/>
                <w:szCs w:val="16"/>
              </w:rPr>
            </w:pPr>
            <w:r w:rsidRPr="00F634FD">
              <w:rPr>
                <w:sz w:val="16"/>
                <w:szCs w:val="16"/>
              </w:rPr>
              <w:t> </w:t>
            </w:r>
          </w:p>
        </w:tc>
        <w:tc>
          <w:tcPr>
            <w:tcW w:w="375" w:type="pct"/>
            <w:shd w:val="clear" w:color="auto" w:fill="auto"/>
            <w:noWrap/>
            <w:tcMar>
              <w:left w:w="28" w:type="dxa"/>
              <w:bottom w:w="28" w:type="dxa"/>
              <w:right w:w="28" w:type="dxa"/>
            </w:tcMar>
            <w:hideMark/>
          </w:tcPr>
          <w:p w:rsidR="00C657E3" w:rsidRPr="00F634FD" w:rsidRDefault="00C657E3" w:rsidP="00C657E3">
            <w:pPr>
              <w:jc w:val="center"/>
              <w:rPr>
                <w:sz w:val="16"/>
                <w:szCs w:val="16"/>
              </w:rPr>
            </w:pPr>
            <w:r w:rsidRPr="00F634FD">
              <w:rPr>
                <w:sz w:val="16"/>
                <w:szCs w:val="16"/>
              </w:rPr>
              <w:t>1,873/75</w:t>
            </w:r>
          </w:p>
        </w:tc>
        <w:tc>
          <w:tcPr>
            <w:tcW w:w="295" w:type="pct"/>
            <w:shd w:val="clear" w:color="auto" w:fill="auto"/>
            <w:noWrap/>
            <w:tcMar>
              <w:left w:w="28" w:type="dxa"/>
              <w:bottom w:w="28" w:type="dxa"/>
              <w:right w:w="28" w:type="dxa"/>
            </w:tcMar>
            <w:hideMark/>
          </w:tcPr>
          <w:p w:rsidR="00C657E3" w:rsidRPr="00F634FD" w:rsidRDefault="00C657E3" w:rsidP="00C657E3">
            <w:pPr>
              <w:jc w:val="center"/>
              <w:rPr>
                <w:sz w:val="16"/>
                <w:szCs w:val="16"/>
              </w:rPr>
            </w:pPr>
            <w:r w:rsidRPr="00F634FD">
              <w:rPr>
                <w:sz w:val="16"/>
                <w:szCs w:val="16"/>
              </w:rPr>
              <w:t>1,873/75</w:t>
            </w:r>
          </w:p>
        </w:tc>
        <w:tc>
          <w:tcPr>
            <w:tcW w:w="295" w:type="pct"/>
            <w:shd w:val="clear" w:color="auto" w:fill="auto"/>
            <w:tcMar>
              <w:left w:w="28" w:type="dxa"/>
              <w:bottom w:w="28" w:type="dxa"/>
              <w:right w:w="28" w:type="dxa"/>
            </w:tcMar>
            <w:hideMark/>
          </w:tcPr>
          <w:p w:rsidR="00C657E3" w:rsidRPr="00F634FD" w:rsidRDefault="00C657E3" w:rsidP="00C657E3">
            <w:pPr>
              <w:jc w:val="center"/>
              <w:rPr>
                <w:sz w:val="16"/>
                <w:szCs w:val="16"/>
              </w:rPr>
            </w:pPr>
            <w:r w:rsidRPr="00F634FD">
              <w:rPr>
                <w:sz w:val="16"/>
                <w:szCs w:val="16"/>
              </w:rPr>
              <w:t>1,873/75</w:t>
            </w:r>
          </w:p>
        </w:tc>
        <w:tc>
          <w:tcPr>
            <w:tcW w:w="294" w:type="pct"/>
            <w:shd w:val="clear" w:color="auto" w:fill="auto"/>
            <w:tcMar>
              <w:left w:w="28" w:type="dxa"/>
              <w:bottom w:w="28" w:type="dxa"/>
              <w:right w:w="28" w:type="dxa"/>
            </w:tcMar>
            <w:hideMark/>
          </w:tcPr>
          <w:p w:rsidR="00C657E3" w:rsidRPr="00F634FD" w:rsidRDefault="00C657E3" w:rsidP="00C657E3">
            <w:pPr>
              <w:jc w:val="center"/>
              <w:rPr>
                <w:sz w:val="16"/>
                <w:szCs w:val="16"/>
              </w:rPr>
            </w:pPr>
            <w:r w:rsidRPr="00F634FD">
              <w:rPr>
                <w:sz w:val="16"/>
                <w:szCs w:val="16"/>
              </w:rPr>
              <w:t>1,873/75</w:t>
            </w:r>
          </w:p>
        </w:tc>
      </w:tr>
      <w:tr w:rsidR="00181D06" w:rsidRPr="00F634FD" w:rsidTr="00181D06">
        <w:trPr>
          <w:trHeight w:val="65"/>
        </w:trPr>
        <w:tc>
          <w:tcPr>
            <w:tcW w:w="160" w:type="pct"/>
            <w:shd w:val="clear" w:color="auto" w:fill="auto"/>
            <w:noWrap/>
            <w:tcMar>
              <w:left w:w="28" w:type="dxa"/>
              <w:bottom w:w="28" w:type="dxa"/>
              <w:right w:w="28" w:type="dxa"/>
            </w:tcMar>
            <w:hideMark/>
          </w:tcPr>
          <w:p w:rsidR="00C657E3" w:rsidRPr="00F634FD" w:rsidRDefault="00C657E3" w:rsidP="00C657E3">
            <w:pPr>
              <w:jc w:val="center"/>
              <w:rPr>
                <w:sz w:val="16"/>
                <w:szCs w:val="16"/>
              </w:rPr>
            </w:pPr>
            <w:r w:rsidRPr="00F634FD">
              <w:rPr>
                <w:sz w:val="16"/>
                <w:szCs w:val="16"/>
                <w:lang w:val="en-US"/>
              </w:rPr>
              <w:t>3.</w:t>
            </w:r>
            <w:r w:rsidRPr="00F634FD">
              <w:rPr>
                <w:sz w:val="16"/>
                <w:szCs w:val="16"/>
              </w:rPr>
              <w:t>28</w:t>
            </w:r>
          </w:p>
        </w:tc>
        <w:tc>
          <w:tcPr>
            <w:tcW w:w="1691" w:type="pct"/>
            <w:shd w:val="clear" w:color="auto" w:fill="auto"/>
            <w:tcMar>
              <w:left w:w="28" w:type="dxa"/>
              <w:bottom w:w="28" w:type="dxa"/>
              <w:right w:w="28" w:type="dxa"/>
            </w:tcMar>
            <w:hideMark/>
          </w:tcPr>
          <w:p w:rsidR="00C657E3" w:rsidRPr="00F634FD" w:rsidRDefault="00181D06" w:rsidP="00C657E3">
            <w:pPr>
              <w:rPr>
                <w:sz w:val="16"/>
                <w:szCs w:val="16"/>
              </w:rPr>
            </w:pPr>
            <w:r>
              <w:rPr>
                <w:sz w:val="16"/>
                <w:szCs w:val="16"/>
              </w:rPr>
              <w:t>п</w:t>
            </w:r>
            <w:r w:rsidR="00C657E3" w:rsidRPr="00F634FD">
              <w:rPr>
                <w:sz w:val="16"/>
                <w:szCs w:val="16"/>
              </w:rPr>
              <w:t xml:space="preserve">ер. Автотранспортный </w:t>
            </w:r>
          </w:p>
        </w:tc>
        <w:tc>
          <w:tcPr>
            <w:tcW w:w="484" w:type="pct"/>
            <w:shd w:val="clear" w:color="auto" w:fill="auto"/>
            <w:tcMar>
              <w:left w:w="28" w:type="dxa"/>
              <w:bottom w:w="28" w:type="dxa"/>
              <w:right w:w="28" w:type="dxa"/>
            </w:tcMar>
            <w:hideMark/>
          </w:tcPr>
          <w:p w:rsidR="00C657E3" w:rsidRPr="00F634FD" w:rsidRDefault="00C657E3" w:rsidP="00C657E3">
            <w:pPr>
              <w:jc w:val="center"/>
              <w:rPr>
                <w:sz w:val="16"/>
                <w:szCs w:val="16"/>
              </w:rPr>
            </w:pPr>
            <w:r w:rsidRPr="00F634FD">
              <w:rPr>
                <w:sz w:val="16"/>
                <w:szCs w:val="16"/>
              </w:rPr>
              <w:t>0,10</w:t>
            </w:r>
          </w:p>
        </w:tc>
        <w:tc>
          <w:tcPr>
            <w:tcW w:w="340" w:type="pct"/>
            <w:shd w:val="clear" w:color="auto" w:fill="auto"/>
            <w:tcMar>
              <w:left w:w="28" w:type="dxa"/>
              <w:bottom w:w="28" w:type="dxa"/>
              <w:right w:w="28" w:type="dxa"/>
            </w:tcMar>
            <w:hideMark/>
          </w:tcPr>
          <w:p w:rsidR="00C657E3" w:rsidRPr="00F634FD" w:rsidRDefault="00C657E3" w:rsidP="00C657E3">
            <w:pPr>
              <w:jc w:val="center"/>
              <w:rPr>
                <w:sz w:val="16"/>
                <w:szCs w:val="16"/>
              </w:rPr>
            </w:pPr>
            <w:r w:rsidRPr="00F634FD">
              <w:rPr>
                <w:sz w:val="16"/>
                <w:szCs w:val="16"/>
              </w:rPr>
              <w:t>0/0</w:t>
            </w:r>
          </w:p>
        </w:tc>
        <w:tc>
          <w:tcPr>
            <w:tcW w:w="387" w:type="pct"/>
            <w:shd w:val="clear" w:color="auto" w:fill="auto"/>
            <w:noWrap/>
            <w:tcMar>
              <w:left w:w="28" w:type="dxa"/>
              <w:bottom w:w="28" w:type="dxa"/>
              <w:right w:w="28" w:type="dxa"/>
            </w:tcMar>
            <w:hideMark/>
          </w:tcPr>
          <w:p w:rsidR="00C657E3" w:rsidRPr="00F634FD" w:rsidRDefault="00C657E3" w:rsidP="00C657E3">
            <w:pPr>
              <w:jc w:val="center"/>
              <w:rPr>
                <w:sz w:val="16"/>
                <w:szCs w:val="16"/>
              </w:rPr>
            </w:pPr>
            <w:r w:rsidRPr="00F634FD">
              <w:rPr>
                <w:sz w:val="16"/>
                <w:szCs w:val="16"/>
              </w:rPr>
              <w:t>0/0</w:t>
            </w:r>
          </w:p>
        </w:tc>
        <w:tc>
          <w:tcPr>
            <w:tcW w:w="340" w:type="pct"/>
            <w:shd w:val="clear" w:color="auto" w:fill="auto"/>
            <w:noWrap/>
            <w:tcMar>
              <w:left w:w="28" w:type="dxa"/>
              <w:bottom w:w="28" w:type="dxa"/>
              <w:right w:w="28" w:type="dxa"/>
            </w:tcMar>
            <w:hideMark/>
          </w:tcPr>
          <w:p w:rsidR="00C657E3" w:rsidRPr="00F634FD" w:rsidRDefault="00C657E3" w:rsidP="00C657E3">
            <w:pPr>
              <w:jc w:val="center"/>
              <w:rPr>
                <w:sz w:val="16"/>
                <w:szCs w:val="16"/>
              </w:rPr>
            </w:pPr>
            <w:r w:rsidRPr="00F634FD">
              <w:rPr>
                <w:sz w:val="16"/>
                <w:szCs w:val="16"/>
              </w:rPr>
              <w:t> </w:t>
            </w:r>
          </w:p>
        </w:tc>
        <w:tc>
          <w:tcPr>
            <w:tcW w:w="339" w:type="pct"/>
            <w:shd w:val="clear" w:color="auto" w:fill="auto"/>
            <w:noWrap/>
            <w:tcMar>
              <w:left w:w="28" w:type="dxa"/>
              <w:bottom w:w="28" w:type="dxa"/>
              <w:right w:w="28" w:type="dxa"/>
            </w:tcMar>
            <w:hideMark/>
          </w:tcPr>
          <w:p w:rsidR="00C657E3" w:rsidRPr="00F634FD" w:rsidRDefault="00C657E3" w:rsidP="00C657E3">
            <w:pPr>
              <w:jc w:val="center"/>
              <w:rPr>
                <w:sz w:val="16"/>
                <w:szCs w:val="16"/>
              </w:rPr>
            </w:pPr>
            <w:r w:rsidRPr="00F634FD">
              <w:rPr>
                <w:sz w:val="16"/>
                <w:szCs w:val="16"/>
              </w:rPr>
              <w:t> </w:t>
            </w:r>
          </w:p>
        </w:tc>
        <w:tc>
          <w:tcPr>
            <w:tcW w:w="375" w:type="pct"/>
            <w:shd w:val="clear" w:color="auto" w:fill="auto"/>
            <w:noWrap/>
            <w:tcMar>
              <w:left w:w="28" w:type="dxa"/>
              <w:bottom w:w="28" w:type="dxa"/>
              <w:right w:w="28" w:type="dxa"/>
            </w:tcMar>
            <w:hideMark/>
          </w:tcPr>
          <w:p w:rsidR="00C657E3" w:rsidRPr="00F634FD" w:rsidRDefault="00C657E3" w:rsidP="00C657E3">
            <w:pPr>
              <w:jc w:val="center"/>
              <w:rPr>
                <w:sz w:val="16"/>
                <w:szCs w:val="16"/>
              </w:rPr>
            </w:pPr>
            <w:r w:rsidRPr="00F634FD">
              <w:rPr>
                <w:sz w:val="16"/>
                <w:szCs w:val="16"/>
              </w:rPr>
              <w:t>0/0</w:t>
            </w:r>
          </w:p>
        </w:tc>
        <w:tc>
          <w:tcPr>
            <w:tcW w:w="295" w:type="pct"/>
            <w:shd w:val="clear" w:color="auto" w:fill="auto"/>
            <w:noWrap/>
            <w:tcMar>
              <w:left w:w="28" w:type="dxa"/>
              <w:bottom w:w="28" w:type="dxa"/>
              <w:right w:w="28" w:type="dxa"/>
            </w:tcMar>
            <w:hideMark/>
          </w:tcPr>
          <w:p w:rsidR="00C657E3" w:rsidRPr="00F634FD" w:rsidRDefault="00C657E3" w:rsidP="00C657E3">
            <w:pPr>
              <w:jc w:val="center"/>
              <w:rPr>
                <w:sz w:val="16"/>
                <w:szCs w:val="16"/>
              </w:rPr>
            </w:pPr>
            <w:r w:rsidRPr="00F634FD">
              <w:rPr>
                <w:sz w:val="16"/>
                <w:szCs w:val="16"/>
              </w:rPr>
              <w:t>0/0</w:t>
            </w:r>
          </w:p>
        </w:tc>
        <w:tc>
          <w:tcPr>
            <w:tcW w:w="295" w:type="pct"/>
            <w:shd w:val="clear" w:color="auto" w:fill="auto"/>
            <w:noWrap/>
            <w:tcMar>
              <w:left w:w="28" w:type="dxa"/>
              <w:bottom w:w="28" w:type="dxa"/>
              <w:right w:w="28" w:type="dxa"/>
            </w:tcMar>
            <w:hideMark/>
          </w:tcPr>
          <w:p w:rsidR="00C657E3" w:rsidRPr="00F634FD" w:rsidRDefault="00C657E3" w:rsidP="00C657E3">
            <w:pPr>
              <w:jc w:val="center"/>
              <w:rPr>
                <w:sz w:val="16"/>
                <w:szCs w:val="16"/>
              </w:rPr>
            </w:pPr>
            <w:r w:rsidRPr="00F634FD">
              <w:rPr>
                <w:sz w:val="16"/>
                <w:szCs w:val="16"/>
              </w:rPr>
              <w:t>0/0</w:t>
            </w:r>
          </w:p>
        </w:tc>
        <w:tc>
          <w:tcPr>
            <w:tcW w:w="294" w:type="pct"/>
            <w:shd w:val="clear" w:color="auto" w:fill="auto"/>
            <w:noWrap/>
            <w:tcMar>
              <w:left w:w="28" w:type="dxa"/>
              <w:bottom w:w="28" w:type="dxa"/>
              <w:right w:w="28" w:type="dxa"/>
            </w:tcMar>
            <w:hideMark/>
          </w:tcPr>
          <w:p w:rsidR="00C657E3" w:rsidRPr="00F634FD" w:rsidRDefault="00C657E3" w:rsidP="00C657E3">
            <w:pPr>
              <w:jc w:val="center"/>
              <w:rPr>
                <w:sz w:val="16"/>
                <w:szCs w:val="16"/>
              </w:rPr>
            </w:pPr>
            <w:r w:rsidRPr="00F634FD">
              <w:rPr>
                <w:sz w:val="16"/>
                <w:szCs w:val="16"/>
              </w:rPr>
              <w:t>0/0</w:t>
            </w:r>
          </w:p>
        </w:tc>
      </w:tr>
      <w:tr w:rsidR="00181D06" w:rsidRPr="00F634FD" w:rsidTr="00181D06">
        <w:trPr>
          <w:trHeight w:val="65"/>
        </w:trPr>
        <w:tc>
          <w:tcPr>
            <w:tcW w:w="160" w:type="pct"/>
            <w:shd w:val="clear" w:color="auto" w:fill="auto"/>
            <w:noWrap/>
            <w:tcMar>
              <w:left w:w="28" w:type="dxa"/>
              <w:bottom w:w="28" w:type="dxa"/>
              <w:right w:w="28" w:type="dxa"/>
            </w:tcMar>
            <w:hideMark/>
          </w:tcPr>
          <w:p w:rsidR="00C657E3" w:rsidRPr="00F634FD" w:rsidRDefault="00C657E3" w:rsidP="00C657E3">
            <w:pPr>
              <w:jc w:val="center"/>
              <w:rPr>
                <w:sz w:val="16"/>
                <w:szCs w:val="16"/>
              </w:rPr>
            </w:pPr>
            <w:r w:rsidRPr="00F634FD">
              <w:rPr>
                <w:sz w:val="16"/>
                <w:szCs w:val="16"/>
                <w:lang w:val="en-US"/>
              </w:rPr>
              <w:t>3.</w:t>
            </w:r>
            <w:r w:rsidRPr="00F634FD">
              <w:rPr>
                <w:sz w:val="16"/>
                <w:szCs w:val="16"/>
              </w:rPr>
              <w:t>29</w:t>
            </w:r>
          </w:p>
        </w:tc>
        <w:tc>
          <w:tcPr>
            <w:tcW w:w="1691" w:type="pct"/>
            <w:shd w:val="clear" w:color="auto" w:fill="auto"/>
            <w:tcMar>
              <w:left w:w="28" w:type="dxa"/>
              <w:bottom w:w="28" w:type="dxa"/>
              <w:right w:w="28" w:type="dxa"/>
            </w:tcMar>
            <w:hideMark/>
          </w:tcPr>
          <w:p w:rsidR="00C657E3" w:rsidRPr="00F634FD" w:rsidRDefault="00181D06" w:rsidP="00C657E3">
            <w:pPr>
              <w:rPr>
                <w:sz w:val="16"/>
                <w:szCs w:val="16"/>
              </w:rPr>
            </w:pPr>
            <w:r>
              <w:rPr>
                <w:sz w:val="16"/>
                <w:szCs w:val="16"/>
              </w:rPr>
              <w:t>у</w:t>
            </w:r>
            <w:r w:rsidR="00C657E3" w:rsidRPr="00F634FD">
              <w:rPr>
                <w:sz w:val="16"/>
                <w:szCs w:val="16"/>
              </w:rPr>
              <w:t>л.  Азина</w:t>
            </w:r>
          </w:p>
        </w:tc>
        <w:tc>
          <w:tcPr>
            <w:tcW w:w="484" w:type="pct"/>
            <w:shd w:val="clear" w:color="auto" w:fill="auto"/>
            <w:tcMar>
              <w:left w:w="28" w:type="dxa"/>
              <w:bottom w:w="28" w:type="dxa"/>
              <w:right w:w="28" w:type="dxa"/>
            </w:tcMar>
            <w:hideMark/>
          </w:tcPr>
          <w:p w:rsidR="00C657E3" w:rsidRPr="00F634FD" w:rsidRDefault="00C657E3" w:rsidP="00C657E3">
            <w:pPr>
              <w:jc w:val="center"/>
              <w:rPr>
                <w:sz w:val="16"/>
                <w:szCs w:val="16"/>
              </w:rPr>
            </w:pPr>
            <w:r w:rsidRPr="00F634FD">
              <w:rPr>
                <w:sz w:val="16"/>
                <w:szCs w:val="16"/>
              </w:rPr>
              <w:t>1,81</w:t>
            </w:r>
          </w:p>
        </w:tc>
        <w:tc>
          <w:tcPr>
            <w:tcW w:w="340" w:type="pct"/>
            <w:shd w:val="clear" w:color="auto" w:fill="auto"/>
            <w:tcMar>
              <w:left w:w="28" w:type="dxa"/>
              <w:bottom w:w="28" w:type="dxa"/>
              <w:right w:w="28" w:type="dxa"/>
            </w:tcMar>
            <w:hideMark/>
          </w:tcPr>
          <w:p w:rsidR="00C657E3" w:rsidRPr="00F634FD" w:rsidRDefault="00C657E3" w:rsidP="00C657E3">
            <w:pPr>
              <w:jc w:val="center"/>
              <w:rPr>
                <w:sz w:val="16"/>
                <w:szCs w:val="16"/>
              </w:rPr>
            </w:pPr>
            <w:r w:rsidRPr="00F634FD">
              <w:rPr>
                <w:sz w:val="16"/>
                <w:szCs w:val="16"/>
              </w:rPr>
              <w:t>1,09/60,2</w:t>
            </w:r>
          </w:p>
        </w:tc>
        <w:tc>
          <w:tcPr>
            <w:tcW w:w="387" w:type="pct"/>
            <w:shd w:val="clear" w:color="auto" w:fill="auto"/>
            <w:noWrap/>
            <w:tcMar>
              <w:left w:w="28" w:type="dxa"/>
              <w:bottom w:w="28" w:type="dxa"/>
              <w:right w:w="28" w:type="dxa"/>
            </w:tcMar>
            <w:hideMark/>
          </w:tcPr>
          <w:p w:rsidR="00C657E3" w:rsidRPr="00F634FD" w:rsidRDefault="00C657E3" w:rsidP="00C657E3">
            <w:pPr>
              <w:jc w:val="center"/>
              <w:rPr>
                <w:sz w:val="16"/>
                <w:szCs w:val="16"/>
              </w:rPr>
            </w:pPr>
            <w:r w:rsidRPr="00F634FD">
              <w:rPr>
                <w:sz w:val="16"/>
                <w:szCs w:val="16"/>
              </w:rPr>
              <w:t>1,09/60,2</w:t>
            </w:r>
          </w:p>
        </w:tc>
        <w:tc>
          <w:tcPr>
            <w:tcW w:w="340" w:type="pct"/>
            <w:shd w:val="clear" w:color="auto" w:fill="auto"/>
            <w:noWrap/>
            <w:tcMar>
              <w:left w:w="28" w:type="dxa"/>
              <w:bottom w:w="28" w:type="dxa"/>
              <w:right w:w="28" w:type="dxa"/>
            </w:tcMar>
            <w:hideMark/>
          </w:tcPr>
          <w:p w:rsidR="00C657E3" w:rsidRPr="00F634FD" w:rsidRDefault="00C657E3" w:rsidP="00C657E3">
            <w:pPr>
              <w:jc w:val="center"/>
              <w:rPr>
                <w:sz w:val="16"/>
                <w:szCs w:val="16"/>
              </w:rPr>
            </w:pPr>
            <w:r w:rsidRPr="00F634FD">
              <w:rPr>
                <w:sz w:val="16"/>
                <w:szCs w:val="16"/>
              </w:rPr>
              <w:t> </w:t>
            </w:r>
          </w:p>
        </w:tc>
        <w:tc>
          <w:tcPr>
            <w:tcW w:w="339" w:type="pct"/>
            <w:shd w:val="clear" w:color="auto" w:fill="auto"/>
            <w:noWrap/>
            <w:tcMar>
              <w:left w:w="28" w:type="dxa"/>
              <w:bottom w:w="28" w:type="dxa"/>
              <w:right w:w="28" w:type="dxa"/>
            </w:tcMar>
            <w:hideMark/>
          </w:tcPr>
          <w:p w:rsidR="00C657E3" w:rsidRPr="00F634FD" w:rsidRDefault="00C657E3" w:rsidP="00C657E3">
            <w:pPr>
              <w:jc w:val="center"/>
              <w:rPr>
                <w:sz w:val="16"/>
                <w:szCs w:val="16"/>
              </w:rPr>
            </w:pPr>
            <w:r w:rsidRPr="00F634FD">
              <w:rPr>
                <w:sz w:val="16"/>
                <w:szCs w:val="16"/>
              </w:rPr>
              <w:t> </w:t>
            </w:r>
          </w:p>
        </w:tc>
        <w:tc>
          <w:tcPr>
            <w:tcW w:w="375" w:type="pct"/>
            <w:shd w:val="clear" w:color="auto" w:fill="auto"/>
            <w:noWrap/>
            <w:tcMar>
              <w:left w:w="28" w:type="dxa"/>
              <w:bottom w:w="28" w:type="dxa"/>
              <w:right w:w="28" w:type="dxa"/>
            </w:tcMar>
            <w:hideMark/>
          </w:tcPr>
          <w:p w:rsidR="00C657E3" w:rsidRPr="00F634FD" w:rsidRDefault="00C657E3" w:rsidP="00C657E3">
            <w:pPr>
              <w:jc w:val="center"/>
              <w:rPr>
                <w:sz w:val="16"/>
                <w:szCs w:val="16"/>
              </w:rPr>
            </w:pPr>
            <w:r w:rsidRPr="00F634FD">
              <w:rPr>
                <w:sz w:val="16"/>
                <w:szCs w:val="16"/>
              </w:rPr>
              <w:t>1,09/60,2</w:t>
            </w:r>
          </w:p>
        </w:tc>
        <w:tc>
          <w:tcPr>
            <w:tcW w:w="295" w:type="pct"/>
            <w:shd w:val="clear" w:color="auto" w:fill="auto"/>
            <w:noWrap/>
            <w:tcMar>
              <w:left w:w="28" w:type="dxa"/>
              <w:bottom w:w="28" w:type="dxa"/>
              <w:right w:w="28" w:type="dxa"/>
            </w:tcMar>
            <w:hideMark/>
          </w:tcPr>
          <w:p w:rsidR="00C657E3" w:rsidRPr="00F634FD" w:rsidRDefault="00C657E3" w:rsidP="00C657E3">
            <w:pPr>
              <w:jc w:val="center"/>
              <w:rPr>
                <w:sz w:val="16"/>
                <w:szCs w:val="16"/>
              </w:rPr>
            </w:pPr>
            <w:r w:rsidRPr="00F634FD">
              <w:rPr>
                <w:sz w:val="16"/>
                <w:szCs w:val="16"/>
              </w:rPr>
              <w:t>1,09/60,2</w:t>
            </w:r>
          </w:p>
        </w:tc>
        <w:tc>
          <w:tcPr>
            <w:tcW w:w="295" w:type="pct"/>
            <w:shd w:val="clear" w:color="auto" w:fill="auto"/>
            <w:noWrap/>
            <w:tcMar>
              <w:left w:w="28" w:type="dxa"/>
              <w:bottom w:w="28" w:type="dxa"/>
              <w:right w:w="28" w:type="dxa"/>
            </w:tcMar>
            <w:hideMark/>
          </w:tcPr>
          <w:p w:rsidR="00C657E3" w:rsidRPr="00F634FD" w:rsidRDefault="00C657E3" w:rsidP="00C657E3">
            <w:pPr>
              <w:jc w:val="center"/>
              <w:rPr>
                <w:sz w:val="16"/>
                <w:szCs w:val="16"/>
              </w:rPr>
            </w:pPr>
            <w:r w:rsidRPr="00F634FD">
              <w:rPr>
                <w:sz w:val="16"/>
                <w:szCs w:val="16"/>
              </w:rPr>
              <w:t>1,81/100</w:t>
            </w:r>
          </w:p>
        </w:tc>
        <w:tc>
          <w:tcPr>
            <w:tcW w:w="294" w:type="pct"/>
            <w:shd w:val="clear" w:color="auto" w:fill="auto"/>
            <w:tcMar>
              <w:left w:w="28" w:type="dxa"/>
              <w:bottom w:w="28" w:type="dxa"/>
              <w:right w:w="28" w:type="dxa"/>
            </w:tcMar>
            <w:hideMark/>
          </w:tcPr>
          <w:p w:rsidR="00C657E3" w:rsidRPr="00F634FD" w:rsidRDefault="00C657E3" w:rsidP="00C657E3">
            <w:pPr>
              <w:jc w:val="center"/>
              <w:rPr>
                <w:sz w:val="16"/>
                <w:szCs w:val="16"/>
              </w:rPr>
            </w:pPr>
            <w:r w:rsidRPr="00F634FD">
              <w:rPr>
                <w:sz w:val="16"/>
                <w:szCs w:val="16"/>
              </w:rPr>
              <w:t>1,81/100</w:t>
            </w:r>
          </w:p>
        </w:tc>
      </w:tr>
      <w:tr w:rsidR="00181D06" w:rsidRPr="00F634FD" w:rsidTr="00181D06">
        <w:trPr>
          <w:trHeight w:val="65"/>
        </w:trPr>
        <w:tc>
          <w:tcPr>
            <w:tcW w:w="160" w:type="pct"/>
            <w:shd w:val="clear" w:color="auto" w:fill="auto"/>
            <w:noWrap/>
            <w:tcMar>
              <w:left w:w="28" w:type="dxa"/>
              <w:bottom w:w="28" w:type="dxa"/>
              <w:right w:w="28" w:type="dxa"/>
            </w:tcMar>
            <w:hideMark/>
          </w:tcPr>
          <w:p w:rsidR="00C657E3" w:rsidRPr="00F634FD" w:rsidRDefault="00C657E3" w:rsidP="00C657E3">
            <w:pPr>
              <w:jc w:val="center"/>
              <w:rPr>
                <w:sz w:val="16"/>
                <w:szCs w:val="16"/>
              </w:rPr>
            </w:pPr>
            <w:r w:rsidRPr="00F634FD">
              <w:rPr>
                <w:sz w:val="16"/>
                <w:szCs w:val="16"/>
                <w:lang w:val="en-US"/>
              </w:rPr>
              <w:t>3.</w:t>
            </w:r>
            <w:r w:rsidRPr="00F634FD">
              <w:rPr>
                <w:sz w:val="16"/>
                <w:szCs w:val="16"/>
              </w:rPr>
              <w:t>30</w:t>
            </w:r>
          </w:p>
        </w:tc>
        <w:tc>
          <w:tcPr>
            <w:tcW w:w="1691" w:type="pct"/>
            <w:shd w:val="clear" w:color="auto" w:fill="auto"/>
            <w:tcMar>
              <w:left w:w="28" w:type="dxa"/>
              <w:bottom w:w="28" w:type="dxa"/>
              <w:right w:w="28" w:type="dxa"/>
            </w:tcMar>
            <w:hideMark/>
          </w:tcPr>
          <w:p w:rsidR="00C657E3" w:rsidRPr="00F634FD" w:rsidRDefault="00181D06" w:rsidP="00C657E3">
            <w:pPr>
              <w:rPr>
                <w:sz w:val="16"/>
                <w:szCs w:val="16"/>
              </w:rPr>
            </w:pPr>
            <w:r>
              <w:rPr>
                <w:sz w:val="16"/>
                <w:szCs w:val="16"/>
              </w:rPr>
              <w:t>у</w:t>
            </w:r>
            <w:r w:rsidR="00C657E3" w:rsidRPr="00F634FD">
              <w:rPr>
                <w:sz w:val="16"/>
                <w:szCs w:val="16"/>
              </w:rPr>
              <w:t xml:space="preserve">л. </w:t>
            </w:r>
            <w:proofErr w:type="spellStart"/>
            <w:r w:rsidR="00C657E3" w:rsidRPr="00F634FD">
              <w:rPr>
                <w:sz w:val="16"/>
                <w:szCs w:val="16"/>
              </w:rPr>
              <w:t>Ананьинская</w:t>
            </w:r>
            <w:proofErr w:type="spellEnd"/>
          </w:p>
        </w:tc>
        <w:tc>
          <w:tcPr>
            <w:tcW w:w="484" w:type="pct"/>
            <w:shd w:val="clear" w:color="auto" w:fill="auto"/>
            <w:tcMar>
              <w:left w:w="28" w:type="dxa"/>
              <w:bottom w:w="28" w:type="dxa"/>
              <w:right w:w="28" w:type="dxa"/>
            </w:tcMar>
            <w:hideMark/>
          </w:tcPr>
          <w:p w:rsidR="00C657E3" w:rsidRPr="00F634FD" w:rsidRDefault="00C657E3" w:rsidP="00C657E3">
            <w:pPr>
              <w:jc w:val="center"/>
              <w:rPr>
                <w:sz w:val="16"/>
                <w:szCs w:val="16"/>
              </w:rPr>
            </w:pPr>
            <w:r w:rsidRPr="00F634FD">
              <w:rPr>
                <w:sz w:val="16"/>
                <w:szCs w:val="16"/>
              </w:rPr>
              <w:t>0,536</w:t>
            </w:r>
          </w:p>
        </w:tc>
        <w:tc>
          <w:tcPr>
            <w:tcW w:w="340" w:type="pct"/>
            <w:shd w:val="clear" w:color="auto" w:fill="auto"/>
            <w:tcMar>
              <w:left w:w="28" w:type="dxa"/>
              <w:bottom w:w="28" w:type="dxa"/>
              <w:right w:w="28" w:type="dxa"/>
            </w:tcMar>
            <w:hideMark/>
          </w:tcPr>
          <w:p w:rsidR="00C657E3" w:rsidRPr="00F634FD" w:rsidRDefault="00C657E3" w:rsidP="00C657E3">
            <w:pPr>
              <w:jc w:val="center"/>
              <w:rPr>
                <w:sz w:val="16"/>
                <w:szCs w:val="16"/>
              </w:rPr>
            </w:pPr>
            <w:r w:rsidRPr="00F634FD">
              <w:rPr>
                <w:sz w:val="16"/>
                <w:szCs w:val="16"/>
              </w:rPr>
              <w:t>0,14/26</w:t>
            </w:r>
          </w:p>
        </w:tc>
        <w:tc>
          <w:tcPr>
            <w:tcW w:w="387" w:type="pct"/>
            <w:shd w:val="clear" w:color="auto" w:fill="auto"/>
            <w:noWrap/>
            <w:tcMar>
              <w:left w:w="28" w:type="dxa"/>
              <w:bottom w:w="28" w:type="dxa"/>
              <w:right w:w="28" w:type="dxa"/>
            </w:tcMar>
            <w:hideMark/>
          </w:tcPr>
          <w:p w:rsidR="00C657E3" w:rsidRPr="00F634FD" w:rsidRDefault="00C657E3" w:rsidP="00C657E3">
            <w:pPr>
              <w:jc w:val="center"/>
              <w:rPr>
                <w:sz w:val="16"/>
                <w:szCs w:val="16"/>
              </w:rPr>
            </w:pPr>
            <w:r w:rsidRPr="00F634FD">
              <w:rPr>
                <w:sz w:val="16"/>
                <w:szCs w:val="16"/>
              </w:rPr>
              <w:t>0,14/26</w:t>
            </w:r>
          </w:p>
        </w:tc>
        <w:tc>
          <w:tcPr>
            <w:tcW w:w="340" w:type="pct"/>
            <w:shd w:val="clear" w:color="auto" w:fill="auto"/>
            <w:noWrap/>
            <w:tcMar>
              <w:left w:w="28" w:type="dxa"/>
              <w:bottom w:w="28" w:type="dxa"/>
              <w:right w:w="28" w:type="dxa"/>
            </w:tcMar>
            <w:hideMark/>
          </w:tcPr>
          <w:p w:rsidR="00C657E3" w:rsidRPr="00F634FD" w:rsidRDefault="00C657E3" w:rsidP="00C657E3">
            <w:pPr>
              <w:jc w:val="center"/>
              <w:rPr>
                <w:sz w:val="16"/>
                <w:szCs w:val="16"/>
              </w:rPr>
            </w:pPr>
            <w:r w:rsidRPr="00F634FD">
              <w:rPr>
                <w:sz w:val="16"/>
                <w:szCs w:val="16"/>
              </w:rPr>
              <w:t> </w:t>
            </w:r>
          </w:p>
        </w:tc>
        <w:tc>
          <w:tcPr>
            <w:tcW w:w="339" w:type="pct"/>
            <w:shd w:val="clear" w:color="auto" w:fill="auto"/>
            <w:noWrap/>
            <w:tcMar>
              <w:left w:w="28" w:type="dxa"/>
              <w:bottom w:w="28" w:type="dxa"/>
              <w:right w:w="28" w:type="dxa"/>
            </w:tcMar>
            <w:hideMark/>
          </w:tcPr>
          <w:p w:rsidR="00C657E3" w:rsidRPr="00F634FD" w:rsidRDefault="00C657E3" w:rsidP="00C657E3">
            <w:pPr>
              <w:jc w:val="center"/>
              <w:rPr>
                <w:sz w:val="16"/>
                <w:szCs w:val="16"/>
              </w:rPr>
            </w:pPr>
            <w:r w:rsidRPr="00F634FD">
              <w:rPr>
                <w:sz w:val="16"/>
                <w:szCs w:val="16"/>
              </w:rPr>
              <w:t> </w:t>
            </w:r>
          </w:p>
        </w:tc>
        <w:tc>
          <w:tcPr>
            <w:tcW w:w="375" w:type="pct"/>
            <w:shd w:val="clear" w:color="auto" w:fill="auto"/>
            <w:noWrap/>
            <w:tcMar>
              <w:left w:w="28" w:type="dxa"/>
              <w:bottom w:w="28" w:type="dxa"/>
              <w:right w:w="28" w:type="dxa"/>
            </w:tcMar>
            <w:hideMark/>
          </w:tcPr>
          <w:p w:rsidR="00C657E3" w:rsidRPr="00F634FD" w:rsidRDefault="00C657E3" w:rsidP="00C657E3">
            <w:pPr>
              <w:jc w:val="center"/>
              <w:rPr>
                <w:sz w:val="16"/>
                <w:szCs w:val="16"/>
              </w:rPr>
            </w:pPr>
            <w:r w:rsidRPr="00F634FD">
              <w:rPr>
                <w:sz w:val="16"/>
                <w:szCs w:val="16"/>
              </w:rPr>
              <w:t>0,14/26</w:t>
            </w:r>
          </w:p>
        </w:tc>
        <w:tc>
          <w:tcPr>
            <w:tcW w:w="295" w:type="pct"/>
            <w:shd w:val="clear" w:color="auto" w:fill="auto"/>
            <w:noWrap/>
            <w:tcMar>
              <w:left w:w="28" w:type="dxa"/>
              <w:bottom w:w="28" w:type="dxa"/>
              <w:right w:w="28" w:type="dxa"/>
            </w:tcMar>
            <w:hideMark/>
          </w:tcPr>
          <w:p w:rsidR="00C657E3" w:rsidRPr="00F634FD" w:rsidRDefault="00C657E3" w:rsidP="00C657E3">
            <w:pPr>
              <w:jc w:val="center"/>
              <w:rPr>
                <w:sz w:val="16"/>
                <w:szCs w:val="16"/>
              </w:rPr>
            </w:pPr>
            <w:r w:rsidRPr="00F634FD">
              <w:rPr>
                <w:sz w:val="16"/>
                <w:szCs w:val="16"/>
              </w:rPr>
              <w:t>0,14/26</w:t>
            </w:r>
          </w:p>
        </w:tc>
        <w:tc>
          <w:tcPr>
            <w:tcW w:w="295" w:type="pct"/>
            <w:shd w:val="clear" w:color="auto" w:fill="auto"/>
            <w:noWrap/>
            <w:tcMar>
              <w:left w:w="28" w:type="dxa"/>
              <w:bottom w:w="28" w:type="dxa"/>
              <w:right w:w="28" w:type="dxa"/>
            </w:tcMar>
            <w:hideMark/>
          </w:tcPr>
          <w:p w:rsidR="00C657E3" w:rsidRPr="00F634FD" w:rsidRDefault="00C657E3" w:rsidP="00C657E3">
            <w:pPr>
              <w:jc w:val="center"/>
              <w:rPr>
                <w:sz w:val="16"/>
                <w:szCs w:val="16"/>
              </w:rPr>
            </w:pPr>
            <w:r w:rsidRPr="00F634FD">
              <w:rPr>
                <w:sz w:val="16"/>
                <w:szCs w:val="16"/>
              </w:rPr>
              <w:t>0,14/26</w:t>
            </w:r>
          </w:p>
        </w:tc>
        <w:tc>
          <w:tcPr>
            <w:tcW w:w="294" w:type="pct"/>
            <w:shd w:val="clear" w:color="auto" w:fill="auto"/>
            <w:tcMar>
              <w:left w:w="28" w:type="dxa"/>
              <w:bottom w:w="28" w:type="dxa"/>
              <w:right w:w="28" w:type="dxa"/>
            </w:tcMar>
            <w:hideMark/>
          </w:tcPr>
          <w:p w:rsidR="00C657E3" w:rsidRPr="00F634FD" w:rsidRDefault="00C657E3" w:rsidP="00C657E3">
            <w:pPr>
              <w:jc w:val="center"/>
              <w:rPr>
                <w:sz w:val="16"/>
                <w:szCs w:val="16"/>
              </w:rPr>
            </w:pPr>
            <w:r w:rsidRPr="00F634FD">
              <w:rPr>
                <w:sz w:val="16"/>
                <w:szCs w:val="16"/>
              </w:rPr>
              <w:t>0,14/26</w:t>
            </w:r>
          </w:p>
        </w:tc>
      </w:tr>
      <w:tr w:rsidR="00181D06" w:rsidRPr="00F634FD" w:rsidTr="00181D06">
        <w:trPr>
          <w:trHeight w:val="65"/>
        </w:trPr>
        <w:tc>
          <w:tcPr>
            <w:tcW w:w="160" w:type="pct"/>
            <w:shd w:val="clear" w:color="auto" w:fill="auto"/>
            <w:noWrap/>
            <w:tcMar>
              <w:left w:w="28" w:type="dxa"/>
              <w:bottom w:w="28" w:type="dxa"/>
              <w:right w:w="28" w:type="dxa"/>
            </w:tcMar>
            <w:hideMark/>
          </w:tcPr>
          <w:p w:rsidR="00C657E3" w:rsidRPr="00F634FD" w:rsidRDefault="00C657E3" w:rsidP="00C657E3">
            <w:pPr>
              <w:jc w:val="center"/>
              <w:rPr>
                <w:sz w:val="16"/>
                <w:szCs w:val="16"/>
              </w:rPr>
            </w:pPr>
            <w:r w:rsidRPr="00F634FD">
              <w:rPr>
                <w:sz w:val="16"/>
                <w:szCs w:val="16"/>
                <w:lang w:val="en-US"/>
              </w:rPr>
              <w:t>3.</w:t>
            </w:r>
            <w:r w:rsidRPr="00F634FD">
              <w:rPr>
                <w:sz w:val="16"/>
                <w:szCs w:val="16"/>
              </w:rPr>
              <w:t>31</w:t>
            </w:r>
          </w:p>
        </w:tc>
        <w:tc>
          <w:tcPr>
            <w:tcW w:w="1691" w:type="pct"/>
            <w:shd w:val="clear" w:color="auto" w:fill="auto"/>
            <w:tcMar>
              <w:left w:w="28" w:type="dxa"/>
              <w:bottom w:w="28" w:type="dxa"/>
              <w:right w:w="28" w:type="dxa"/>
            </w:tcMar>
            <w:hideMark/>
          </w:tcPr>
          <w:p w:rsidR="00C657E3" w:rsidRPr="00F634FD" w:rsidRDefault="00181D06" w:rsidP="00C657E3">
            <w:pPr>
              <w:rPr>
                <w:sz w:val="16"/>
                <w:szCs w:val="16"/>
              </w:rPr>
            </w:pPr>
            <w:r>
              <w:rPr>
                <w:sz w:val="16"/>
                <w:szCs w:val="16"/>
              </w:rPr>
              <w:t>п</w:t>
            </w:r>
            <w:r w:rsidR="00C657E3" w:rsidRPr="00F634FD">
              <w:rPr>
                <w:sz w:val="16"/>
                <w:szCs w:val="16"/>
              </w:rPr>
              <w:t xml:space="preserve">ер. Аптечный </w:t>
            </w:r>
          </w:p>
        </w:tc>
        <w:tc>
          <w:tcPr>
            <w:tcW w:w="484" w:type="pct"/>
            <w:shd w:val="clear" w:color="auto" w:fill="auto"/>
            <w:tcMar>
              <w:left w:w="28" w:type="dxa"/>
              <w:bottom w:w="28" w:type="dxa"/>
              <w:right w:w="28" w:type="dxa"/>
            </w:tcMar>
            <w:hideMark/>
          </w:tcPr>
          <w:p w:rsidR="00C657E3" w:rsidRPr="00F634FD" w:rsidRDefault="00C657E3" w:rsidP="00C657E3">
            <w:pPr>
              <w:jc w:val="center"/>
              <w:rPr>
                <w:sz w:val="16"/>
                <w:szCs w:val="16"/>
              </w:rPr>
            </w:pPr>
            <w:r w:rsidRPr="00F634FD">
              <w:rPr>
                <w:sz w:val="16"/>
                <w:szCs w:val="16"/>
              </w:rPr>
              <w:t>0,10</w:t>
            </w:r>
          </w:p>
        </w:tc>
        <w:tc>
          <w:tcPr>
            <w:tcW w:w="340" w:type="pct"/>
            <w:shd w:val="clear" w:color="auto" w:fill="auto"/>
            <w:tcMar>
              <w:left w:w="28" w:type="dxa"/>
              <w:bottom w:w="28" w:type="dxa"/>
              <w:right w:w="28" w:type="dxa"/>
            </w:tcMar>
            <w:hideMark/>
          </w:tcPr>
          <w:p w:rsidR="00C657E3" w:rsidRPr="00F634FD" w:rsidRDefault="00C657E3" w:rsidP="00C657E3">
            <w:pPr>
              <w:jc w:val="center"/>
              <w:rPr>
                <w:sz w:val="16"/>
                <w:szCs w:val="16"/>
              </w:rPr>
            </w:pPr>
            <w:r w:rsidRPr="00F634FD">
              <w:rPr>
                <w:sz w:val="16"/>
                <w:szCs w:val="16"/>
              </w:rPr>
              <w:t>0,1/100</w:t>
            </w:r>
          </w:p>
        </w:tc>
        <w:tc>
          <w:tcPr>
            <w:tcW w:w="387" w:type="pct"/>
            <w:shd w:val="clear" w:color="auto" w:fill="auto"/>
            <w:noWrap/>
            <w:tcMar>
              <w:left w:w="28" w:type="dxa"/>
              <w:bottom w:w="28" w:type="dxa"/>
              <w:right w:w="28" w:type="dxa"/>
            </w:tcMar>
            <w:hideMark/>
          </w:tcPr>
          <w:p w:rsidR="00C657E3" w:rsidRPr="00F634FD" w:rsidRDefault="00C657E3" w:rsidP="00C657E3">
            <w:pPr>
              <w:jc w:val="center"/>
              <w:rPr>
                <w:sz w:val="16"/>
                <w:szCs w:val="16"/>
              </w:rPr>
            </w:pPr>
            <w:r w:rsidRPr="00F634FD">
              <w:rPr>
                <w:sz w:val="16"/>
                <w:szCs w:val="16"/>
              </w:rPr>
              <w:t>0,1/100</w:t>
            </w:r>
          </w:p>
        </w:tc>
        <w:tc>
          <w:tcPr>
            <w:tcW w:w="340" w:type="pct"/>
            <w:shd w:val="clear" w:color="auto" w:fill="auto"/>
            <w:noWrap/>
            <w:tcMar>
              <w:left w:w="28" w:type="dxa"/>
              <w:bottom w:w="28" w:type="dxa"/>
              <w:right w:w="28" w:type="dxa"/>
            </w:tcMar>
            <w:hideMark/>
          </w:tcPr>
          <w:p w:rsidR="00C657E3" w:rsidRPr="00F634FD" w:rsidRDefault="00C657E3" w:rsidP="00C657E3">
            <w:pPr>
              <w:jc w:val="center"/>
              <w:rPr>
                <w:sz w:val="16"/>
                <w:szCs w:val="16"/>
              </w:rPr>
            </w:pPr>
            <w:r w:rsidRPr="00F634FD">
              <w:rPr>
                <w:sz w:val="16"/>
                <w:szCs w:val="16"/>
              </w:rPr>
              <w:t> </w:t>
            </w:r>
          </w:p>
        </w:tc>
        <w:tc>
          <w:tcPr>
            <w:tcW w:w="339" w:type="pct"/>
            <w:shd w:val="clear" w:color="auto" w:fill="auto"/>
            <w:noWrap/>
            <w:tcMar>
              <w:left w:w="28" w:type="dxa"/>
              <w:bottom w:w="28" w:type="dxa"/>
              <w:right w:w="28" w:type="dxa"/>
            </w:tcMar>
            <w:hideMark/>
          </w:tcPr>
          <w:p w:rsidR="00C657E3" w:rsidRPr="00F634FD" w:rsidRDefault="00C657E3" w:rsidP="00C657E3">
            <w:pPr>
              <w:jc w:val="center"/>
              <w:rPr>
                <w:sz w:val="16"/>
                <w:szCs w:val="16"/>
              </w:rPr>
            </w:pPr>
            <w:r w:rsidRPr="00F634FD">
              <w:rPr>
                <w:sz w:val="16"/>
                <w:szCs w:val="16"/>
              </w:rPr>
              <w:t> </w:t>
            </w:r>
          </w:p>
        </w:tc>
        <w:tc>
          <w:tcPr>
            <w:tcW w:w="375" w:type="pct"/>
            <w:shd w:val="clear" w:color="auto" w:fill="auto"/>
            <w:noWrap/>
            <w:tcMar>
              <w:left w:w="28" w:type="dxa"/>
              <w:bottom w:w="28" w:type="dxa"/>
              <w:right w:w="28" w:type="dxa"/>
            </w:tcMar>
            <w:hideMark/>
          </w:tcPr>
          <w:p w:rsidR="00C657E3" w:rsidRPr="00F634FD" w:rsidRDefault="00C657E3" w:rsidP="00C657E3">
            <w:pPr>
              <w:jc w:val="center"/>
              <w:rPr>
                <w:sz w:val="16"/>
                <w:szCs w:val="16"/>
              </w:rPr>
            </w:pPr>
            <w:r w:rsidRPr="00F634FD">
              <w:rPr>
                <w:sz w:val="16"/>
                <w:szCs w:val="16"/>
              </w:rPr>
              <w:t>0,1/100</w:t>
            </w:r>
          </w:p>
        </w:tc>
        <w:tc>
          <w:tcPr>
            <w:tcW w:w="295" w:type="pct"/>
            <w:shd w:val="clear" w:color="auto" w:fill="auto"/>
            <w:noWrap/>
            <w:tcMar>
              <w:left w:w="28" w:type="dxa"/>
              <w:bottom w:w="28" w:type="dxa"/>
              <w:right w:w="28" w:type="dxa"/>
            </w:tcMar>
            <w:hideMark/>
          </w:tcPr>
          <w:p w:rsidR="00C657E3" w:rsidRPr="00F634FD" w:rsidRDefault="00C657E3" w:rsidP="00C657E3">
            <w:pPr>
              <w:jc w:val="center"/>
              <w:rPr>
                <w:sz w:val="16"/>
                <w:szCs w:val="16"/>
              </w:rPr>
            </w:pPr>
            <w:r w:rsidRPr="00F634FD">
              <w:rPr>
                <w:sz w:val="16"/>
                <w:szCs w:val="16"/>
              </w:rPr>
              <w:t>0,1/100</w:t>
            </w:r>
          </w:p>
        </w:tc>
        <w:tc>
          <w:tcPr>
            <w:tcW w:w="295" w:type="pct"/>
            <w:shd w:val="clear" w:color="auto" w:fill="auto"/>
            <w:noWrap/>
            <w:tcMar>
              <w:left w:w="28" w:type="dxa"/>
              <w:bottom w:w="28" w:type="dxa"/>
              <w:right w:w="28" w:type="dxa"/>
            </w:tcMar>
            <w:hideMark/>
          </w:tcPr>
          <w:p w:rsidR="00C657E3" w:rsidRPr="00F634FD" w:rsidRDefault="00C657E3" w:rsidP="00C657E3">
            <w:pPr>
              <w:jc w:val="center"/>
              <w:rPr>
                <w:sz w:val="16"/>
                <w:szCs w:val="16"/>
              </w:rPr>
            </w:pPr>
            <w:r w:rsidRPr="00F634FD">
              <w:rPr>
                <w:sz w:val="16"/>
                <w:szCs w:val="16"/>
              </w:rPr>
              <w:t>0,1/100</w:t>
            </w:r>
          </w:p>
        </w:tc>
        <w:tc>
          <w:tcPr>
            <w:tcW w:w="294" w:type="pct"/>
            <w:shd w:val="clear" w:color="auto" w:fill="auto"/>
            <w:noWrap/>
            <w:tcMar>
              <w:left w:w="28" w:type="dxa"/>
              <w:bottom w:w="28" w:type="dxa"/>
              <w:right w:w="28" w:type="dxa"/>
            </w:tcMar>
            <w:hideMark/>
          </w:tcPr>
          <w:p w:rsidR="00C657E3" w:rsidRPr="00F634FD" w:rsidRDefault="00C657E3" w:rsidP="00C657E3">
            <w:pPr>
              <w:jc w:val="center"/>
              <w:rPr>
                <w:sz w:val="16"/>
                <w:szCs w:val="16"/>
              </w:rPr>
            </w:pPr>
            <w:r w:rsidRPr="00F634FD">
              <w:rPr>
                <w:sz w:val="16"/>
                <w:szCs w:val="16"/>
              </w:rPr>
              <w:t>0,1/100</w:t>
            </w:r>
          </w:p>
        </w:tc>
      </w:tr>
      <w:tr w:rsidR="00181D06" w:rsidRPr="00F634FD" w:rsidTr="00181D06">
        <w:trPr>
          <w:trHeight w:val="65"/>
        </w:trPr>
        <w:tc>
          <w:tcPr>
            <w:tcW w:w="160" w:type="pct"/>
            <w:shd w:val="clear" w:color="auto" w:fill="auto"/>
            <w:noWrap/>
            <w:tcMar>
              <w:left w:w="28" w:type="dxa"/>
              <w:bottom w:w="28" w:type="dxa"/>
              <w:right w:w="28" w:type="dxa"/>
            </w:tcMar>
            <w:hideMark/>
          </w:tcPr>
          <w:p w:rsidR="00C657E3" w:rsidRPr="00F634FD" w:rsidRDefault="00C657E3" w:rsidP="00C657E3">
            <w:pPr>
              <w:jc w:val="center"/>
              <w:rPr>
                <w:sz w:val="16"/>
                <w:szCs w:val="16"/>
              </w:rPr>
            </w:pPr>
            <w:r w:rsidRPr="00F634FD">
              <w:rPr>
                <w:sz w:val="16"/>
                <w:szCs w:val="16"/>
                <w:lang w:val="en-US"/>
              </w:rPr>
              <w:t>3.</w:t>
            </w:r>
            <w:r w:rsidRPr="00F634FD">
              <w:rPr>
                <w:sz w:val="16"/>
                <w:szCs w:val="16"/>
              </w:rPr>
              <w:t>32</w:t>
            </w:r>
          </w:p>
        </w:tc>
        <w:tc>
          <w:tcPr>
            <w:tcW w:w="1691" w:type="pct"/>
            <w:shd w:val="clear" w:color="auto" w:fill="auto"/>
            <w:tcMar>
              <w:left w:w="28" w:type="dxa"/>
              <w:bottom w:w="28" w:type="dxa"/>
              <w:right w:w="28" w:type="dxa"/>
            </w:tcMar>
            <w:hideMark/>
          </w:tcPr>
          <w:p w:rsidR="00C657E3" w:rsidRPr="00F634FD" w:rsidRDefault="00181D06" w:rsidP="00C657E3">
            <w:pPr>
              <w:rPr>
                <w:sz w:val="16"/>
                <w:szCs w:val="16"/>
              </w:rPr>
            </w:pPr>
            <w:r>
              <w:rPr>
                <w:sz w:val="16"/>
                <w:szCs w:val="16"/>
              </w:rPr>
              <w:t>у</w:t>
            </w:r>
            <w:r w:rsidR="00C657E3" w:rsidRPr="00F634FD">
              <w:rPr>
                <w:sz w:val="16"/>
                <w:szCs w:val="16"/>
              </w:rPr>
              <w:t xml:space="preserve">л. </w:t>
            </w:r>
            <w:r w:rsidR="00E903F3" w:rsidRPr="00F634FD">
              <w:rPr>
                <w:sz w:val="16"/>
                <w:szCs w:val="16"/>
              </w:rPr>
              <w:t>Б</w:t>
            </w:r>
            <w:r w:rsidR="00C657E3" w:rsidRPr="00F634FD">
              <w:rPr>
                <w:sz w:val="16"/>
                <w:szCs w:val="16"/>
              </w:rPr>
              <w:t>азовая</w:t>
            </w:r>
          </w:p>
        </w:tc>
        <w:tc>
          <w:tcPr>
            <w:tcW w:w="484" w:type="pct"/>
            <w:shd w:val="clear" w:color="auto" w:fill="auto"/>
            <w:tcMar>
              <w:left w:w="28" w:type="dxa"/>
              <w:bottom w:w="28" w:type="dxa"/>
              <w:right w:w="28" w:type="dxa"/>
            </w:tcMar>
            <w:hideMark/>
          </w:tcPr>
          <w:p w:rsidR="00C657E3" w:rsidRPr="00F634FD" w:rsidRDefault="00C657E3" w:rsidP="00C657E3">
            <w:pPr>
              <w:jc w:val="center"/>
              <w:rPr>
                <w:sz w:val="16"/>
                <w:szCs w:val="16"/>
              </w:rPr>
            </w:pPr>
            <w:r w:rsidRPr="00F634FD">
              <w:rPr>
                <w:sz w:val="16"/>
                <w:szCs w:val="16"/>
              </w:rPr>
              <w:t>0,54</w:t>
            </w:r>
          </w:p>
        </w:tc>
        <w:tc>
          <w:tcPr>
            <w:tcW w:w="340" w:type="pct"/>
            <w:shd w:val="clear" w:color="auto" w:fill="auto"/>
            <w:tcMar>
              <w:left w:w="28" w:type="dxa"/>
              <w:bottom w:w="28" w:type="dxa"/>
              <w:right w:w="28" w:type="dxa"/>
            </w:tcMar>
            <w:hideMark/>
          </w:tcPr>
          <w:p w:rsidR="00C657E3" w:rsidRPr="00F634FD" w:rsidRDefault="00C657E3" w:rsidP="00C657E3">
            <w:pPr>
              <w:jc w:val="center"/>
              <w:rPr>
                <w:sz w:val="16"/>
                <w:szCs w:val="16"/>
              </w:rPr>
            </w:pPr>
            <w:r w:rsidRPr="00F634FD">
              <w:rPr>
                <w:sz w:val="16"/>
                <w:szCs w:val="16"/>
              </w:rPr>
              <w:t>0/0</w:t>
            </w:r>
          </w:p>
        </w:tc>
        <w:tc>
          <w:tcPr>
            <w:tcW w:w="387" w:type="pct"/>
            <w:shd w:val="clear" w:color="auto" w:fill="auto"/>
            <w:noWrap/>
            <w:tcMar>
              <w:left w:w="28" w:type="dxa"/>
              <w:bottom w:w="28" w:type="dxa"/>
              <w:right w:w="28" w:type="dxa"/>
            </w:tcMar>
            <w:hideMark/>
          </w:tcPr>
          <w:p w:rsidR="00C657E3" w:rsidRPr="00F634FD" w:rsidRDefault="00C657E3" w:rsidP="00C657E3">
            <w:pPr>
              <w:jc w:val="center"/>
              <w:rPr>
                <w:sz w:val="16"/>
                <w:szCs w:val="16"/>
              </w:rPr>
            </w:pPr>
            <w:r w:rsidRPr="00F634FD">
              <w:rPr>
                <w:sz w:val="16"/>
                <w:szCs w:val="16"/>
              </w:rPr>
              <w:t>0/0</w:t>
            </w:r>
          </w:p>
        </w:tc>
        <w:tc>
          <w:tcPr>
            <w:tcW w:w="340" w:type="pct"/>
            <w:shd w:val="clear" w:color="auto" w:fill="auto"/>
            <w:noWrap/>
            <w:tcMar>
              <w:left w:w="28" w:type="dxa"/>
              <w:bottom w:w="28" w:type="dxa"/>
              <w:right w:w="28" w:type="dxa"/>
            </w:tcMar>
            <w:hideMark/>
          </w:tcPr>
          <w:p w:rsidR="00C657E3" w:rsidRPr="00F634FD" w:rsidRDefault="00C657E3" w:rsidP="00C657E3">
            <w:pPr>
              <w:jc w:val="center"/>
              <w:rPr>
                <w:sz w:val="16"/>
                <w:szCs w:val="16"/>
              </w:rPr>
            </w:pPr>
            <w:r w:rsidRPr="00F634FD">
              <w:rPr>
                <w:sz w:val="16"/>
                <w:szCs w:val="16"/>
              </w:rPr>
              <w:t> </w:t>
            </w:r>
          </w:p>
        </w:tc>
        <w:tc>
          <w:tcPr>
            <w:tcW w:w="339" w:type="pct"/>
            <w:shd w:val="clear" w:color="auto" w:fill="auto"/>
            <w:noWrap/>
            <w:tcMar>
              <w:left w:w="28" w:type="dxa"/>
              <w:bottom w:w="28" w:type="dxa"/>
              <w:right w:w="28" w:type="dxa"/>
            </w:tcMar>
            <w:hideMark/>
          </w:tcPr>
          <w:p w:rsidR="00C657E3" w:rsidRPr="00F634FD" w:rsidRDefault="00C657E3" w:rsidP="00C657E3">
            <w:pPr>
              <w:jc w:val="center"/>
              <w:rPr>
                <w:sz w:val="16"/>
                <w:szCs w:val="16"/>
              </w:rPr>
            </w:pPr>
            <w:r w:rsidRPr="00F634FD">
              <w:rPr>
                <w:sz w:val="16"/>
                <w:szCs w:val="16"/>
              </w:rPr>
              <w:t> </w:t>
            </w:r>
          </w:p>
        </w:tc>
        <w:tc>
          <w:tcPr>
            <w:tcW w:w="375" w:type="pct"/>
            <w:shd w:val="clear" w:color="auto" w:fill="auto"/>
            <w:noWrap/>
            <w:tcMar>
              <w:left w:w="28" w:type="dxa"/>
              <w:bottom w:w="28" w:type="dxa"/>
              <w:right w:w="28" w:type="dxa"/>
            </w:tcMar>
            <w:hideMark/>
          </w:tcPr>
          <w:p w:rsidR="00C657E3" w:rsidRPr="00F634FD" w:rsidRDefault="00C657E3" w:rsidP="00C657E3">
            <w:pPr>
              <w:jc w:val="center"/>
              <w:rPr>
                <w:sz w:val="16"/>
                <w:szCs w:val="16"/>
              </w:rPr>
            </w:pPr>
            <w:r w:rsidRPr="00F634FD">
              <w:rPr>
                <w:sz w:val="16"/>
                <w:szCs w:val="16"/>
              </w:rPr>
              <w:t>0/0</w:t>
            </w:r>
          </w:p>
        </w:tc>
        <w:tc>
          <w:tcPr>
            <w:tcW w:w="295" w:type="pct"/>
            <w:shd w:val="clear" w:color="auto" w:fill="auto"/>
            <w:noWrap/>
            <w:tcMar>
              <w:left w:w="28" w:type="dxa"/>
              <w:bottom w:w="28" w:type="dxa"/>
              <w:right w:w="28" w:type="dxa"/>
            </w:tcMar>
            <w:hideMark/>
          </w:tcPr>
          <w:p w:rsidR="00C657E3" w:rsidRPr="00F634FD" w:rsidRDefault="00C657E3" w:rsidP="00C657E3">
            <w:pPr>
              <w:jc w:val="center"/>
              <w:rPr>
                <w:sz w:val="16"/>
                <w:szCs w:val="16"/>
              </w:rPr>
            </w:pPr>
            <w:r w:rsidRPr="00F634FD">
              <w:rPr>
                <w:sz w:val="16"/>
                <w:szCs w:val="16"/>
              </w:rPr>
              <w:t>0/0</w:t>
            </w:r>
          </w:p>
        </w:tc>
        <w:tc>
          <w:tcPr>
            <w:tcW w:w="295" w:type="pct"/>
            <w:shd w:val="clear" w:color="auto" w:fill="auto"/>
            <w:noWrap/>
            <w:tcMar>
              <w:left w:w="28" w:type="dxa"/>
              <w:bottom w:w="28" w:type="dxa"/>
              <w:right w:w="28" w:type="dxa"/>
            </w:tcMar>
            <w:hideMark/>
          </w:tcPr>
          <w:p w:rsidR="00C657E3" w:rsidRPr="00F634FD" w:rsidRDefault="00C657E3" w:rsidP="00C657E3">
            <w:pPr>
              <w:jc w:val="center"/>
              <w:rPr>
                <w:sz w:val="16"/>
                <w:szCs w:val="16"/>
              </w:rPr>
            </w:pPr>
            <w:r w:rsidRPr="00F634FD">
              <w:rPr>
                <w:sz w:val="16"/>
                <w:szCs w:val="16"/>
              </w:rPr>
              <w:t>0,54/100</w:t>
            </w:r>
          </w:p>
        </w:tc>
        <w:tc>
          <w:tcPr>
            <w:tcW w:w="294" w:type="pct"/>
            <w:shd w:val="clear" w:color="auto" w:fill="auto"/>
            <w:noWrap/>
            <w:tcMar>
              <w:left w:w="28" w:type="dxa"/>
              <w:bottom w:w="28" w:type="dxa"/>
              <w:right w:w="28" w:type="dxa"/>
            </w:tcMar>
            <w:hideMark/>
          </w:tcPr>
          <w:p w:rsidR="00C657E3" w:rsidRPr="00F634FD" w:rsidRDefault="00C657E3" w:rsidP="00C657E3">
            <w:pPr>
              <w:jc w:val="center"/>
              <w:rPr>
                <w:sz w:val="16"/>
                <w:szCs w:val="16"/>
              </w:rPr>
            </w:pPr>
            <w:r w:rsidRPr="00F634FD">
              <w:rPr>
                <w:sz w:val="16"/>
                <w:szCs w:val="16"/>
              </w:rPr>
              <w:t>0,54/100</w:t>
            </w:r>
          </w:p>
        </w:tc>
      </w:tr>
      <w:tr w:rsidR="00181D06" w:rsidRPr="00F634FD" w:rsidTr="00181D06">
        <w:trPr>
          <w:trHeight w:val="65"/>
        </w:trPr>
        <w:tc>
          <w:tcPr>
            <w:tcW w:w="160" w:type="pct"/>
            <w:shd w:val="clear" w:color="auto" w:fill="auto"/>
            <w:noWrap/>
            <w:tcMar>
              <w:left w:w="28" w:type="dxa"/>
              <w:bottom w:w="28" w:type="dxa"/>
              <w:right w:w="28" w:type="dxa"/>
            </w:tcMar>
            <w:hideMark/>
          </w:tcPr>
          <w:p w:rsidR="00C657E3" w:rsidRPr="00F634FD" w:rsidRDefault="00C657E3" w:rsidP="00C657E3">
            <w:pPr>
              <w:jc w:val="center"/>
              <w:rPr>
                <w:sz w:val="16"/>
                <w:szCs w:val="16"/>
              </w:rPr>
            </w:pPr>
            <w:r w:rsidRPr="00F634FD">
              <w:rPr>
                <w:sz w:val="16"/>
                <w:szCs w:val="16"/>
                <w:lang w:val="en-US"/>
              </w:rPr>
              <w:t>3.</w:t>
            </w:r>
            <w:r w:rsidRPr="00F634FD">
              <w:rPr>
                <w:sz w:val="16"/>
                <w:szCs w:val="16"/>
              </w:rPr>
              <w:t>33</w:t>
            </w:r>
          </w:p>
        </w:tc>
        <w:tc>
          <w:tcPr>
            <w:tcW w:w="1691" w:type="pct"/>
            <w:shd w:val="clear" w:color="auto" w:fill="auto"/>
            <w:tcMar>
              <w:left w:w="28" w:type="dxa"/>
              <w:bottom w:w="28" w:type="dxa"/>
              <w:right w:w="28" w:type="dxa"/>
            </w:tcMar>
            <w:hideMark/>
          </w:tcPr>
          <w:p w:rsidR="00C657E3" w:rsidRPr="00F634FD" w:rsidRDefault="00181D06" w:rsidP="00C657E3">
            <w:pPr>
              <w:rPr>
                <w:sz w:val="16"/>
                <w:szCs w:val="16"/>
              </w:rPr>
            </w:pPr>
            <w:r>
              <w:rPr>
                <w:sz w:val="16"/>
                <w:szCs w:val="16"/>
              </w:rPr>
              <w:t>у</w:t>
            </w:r>
            <w:r w:rsidR="00C657E3" w:rsidRPr="00F634FD">
              <w:rPr>
                <w:sz w:val="16"/>
                <w:szCs w:val="16"/>
              </w:rPr>
              <w:t>л. Баумана</w:t>
            </w:r>
          </w:p>
        </w:tc>
        <w:tc>
          <w:tcPr>
            <w:tcW w:w="484" w:type="pct"/>
            <w:shd w:val="clear" w:color="auto" w:fill="auto"/>
            <w:tcMar>
              <w:left w:w="28" w:type="dxa"/>
              <w:bottom w:w="28" w:type="dxa"/>
              <w:right w:w="28" w:type="dxa"/>
            </w:tcMar>
            <w:hideMark/>
          </w:tcPr>
          <w:p w:rsidR="00C657E3" w:rsidRPr="00F634FD" w:rsidRDefault="00C657E3" w:rsidP="00C657E3">
            <w:pPr>
              <w:jc w:val="center"/>
              <w:rPr>
                <w:sz w:val="16"/>
                <w:szCs w:val="16"/>
              </w:rPr>
            </w:pPr>
            <w:r w:rsidRPr="00F634FD">
              <w:rPr>
                <w:sz w:val="16"/>
                <w:szCs w:val="16"/>
              </w:rPr>
              <w:t>0,50</w:t>
            </w:r>
          </w:p>
        </w:tc>
        <w:tc>
          <w:tcPr>
            <w:tcW w:w="340" w:type="pct"/>
            <w:shd w:val="clear" w:color="auto" w:fill="auto"/>
            <w:tcMar>
              <w:left w:w="28" w:type="dxa"/>
              <w:bottom w:w="28" w:type="dxa"/>
              <w:right w:w="28" w:type="dxa"/>
            </w:tcMar>
            <w:hideMark/>
          </w:tcPr>
          <w:p w:rsidR="00C657E3" w:rsidRPr="00F634FD" w:rsidRDefault="00C657E3" w:rsidP="00C657E3">
            <w:pPr>
              <w:jc w:val="center"/>
              <w:rPr>
                <w:sz w:val="16"/>
                <w:szCs w:val="16"/>
              </w:rPr>
            </w:pPr>
            <w:r w:rsidRPr="00F634FD">
              <w:rPr>
                <w:sz w:val="16"/>
                <w:szCs w:val="16"/>
              </w:rPr>
              <w:t>0,50/100</w:t>
            </w:r>
          </w:p>
        </w:tc>
        <w:tc>
          <w:tcPr>
            <w:tcW w:w="387" w:type="pct"/>
            <w:shd w:val="clear" w:color="auto" w:fill="auto"/>
            <w:noWrap/>
            <w:tcMar>
              <w:left w:w="28" w:type="dxa"/>
              <w:bottom w:w="28" w:type="dxa"/>
              <w:right w:w="28" w:type="dxa"/>
            </w:tcMar>
            <w:hideMark/>
          </w:tcPr>
          <w:p w:rsidR="00C657E3" w:rsidRPr="00F634FD" w:rsidRDefault="00C657E3" w:rsidP="00C657E3">
            <w:pPr>
              <w:jc w:val="center"/>
              <w:rPr>
                <w:sz w:val="16"/>
                <w:szCs w:val="16"/>
              </w:rPr>
            </w:pPr>
            <w:r w:rsidRPr="00F634FD">
              <w:rPr>
                <w:sz w:val="16"/>
                <w:szCs w:val="16"/>
              </w:rPr>
              <w:t>0,50/100</w:t>
            </w:r>
          </w:p>
        </w:tc>
        <w:tc>
          <w:tcPr>
            <w:tcW w:w="340" w:type="pct"/>
            <w:shd w:val="clear" w:color="auto" w:fill="auto"/>
            <w:noWrap/>
            <w:tcMar>
              <w:left w:w="28" w:type="dxa"/>
              <w:bottom w:w="28" w:type="dxa"/>
              <w:right w:w="28" w:type="dxa"/>
            </w:tcMar>
            <w:hideMark/>
          </w:tcPr>
          <w:p w:rsidR="00C657E3" w:rsidRPr="00F634FD" w:rsidRDefault="00C657E3" w:rsidP="00C657E3">
            <w:pPr>
              <w:jc w:val="center"/>
              <w:rPr>
                <w:sz w:val="16"/>
                <w:szCs w:val="16"/>
              </w:rPr>
            </w:pPr>
            <w:r w:rsidRPr="00F634FD">
              <w:rPr>
                <w:sz w:val="16"/>
                <w:szCs w:val="16"/>
              </w:rPr>
              <w:t> </w:t>
            </w:r>
          </w:p>
        </w:tc>
        <w:tc>
          <w:tcPr>
            <w:tcW w:w="339" w:type="pct"/>
            <w:shd w:val="clear" w:color="auto" w:fill="auto"/>
            <w:noWrap/>
            <w:tcMar>
              <w:left w:w="28" w:type="dxa"/>
              <w:bottom w:w="28" w:type="dxa"/>
              <w:right w:w="28" w:type="dxa"/>
            </w:tcMar>
            <w:hideMark/>
          </w:tcPr>
          <w:p w:rsidR="00C657E3" w:rsidRPr="00F634FD" w:rsidRDefault="00C657E3" w:rsidP="00C657E3">
            <w:pPr>
              <w:jc w:val="center"/>
              <w:rPr>
                <w:sz w:val="16"/>
                <w:szCs w:val="16"/>
              </w:rPr>
            </w:pPr>
            <w:r w:rsidRPr="00F634FD">
              <w:rPr>
                <w:sz w:val="16"/>
                <w:szCs w:val="16"/>
              </w:rPr>
              <w:t> </w:t>
            </w:r>
          </w:p>
        </w:tc>
        <w:tc>
          <w:tcPr>
            <w:tcW w:w="375" w:type="pct"/>
            <w:shd w:val="clear" w:color="auto" w:fill="auto"/>
            <w:noWrap/>
            <w:tcMar>
              <w:left w:w="28" w:type="dxa"/>
              <w:bottom w:w="28" w:type="dxa"/>
              <w:right w:w="28" w:type="dxa"/>
            </w:tcMar>
            <w:hideMark/>
          </w:tcPr>
          <w:p w:rsidR="00C657E3" w:rsidRPr="00F634FD" w:rsidRDefault="00C657E3" w:rsidP="00C657E3">
            <w:pPr>
              <w:jc w:val="center"/>
              <w:rPr>
                <w:sz w:val="16"/>
                <w:szCs w:val="16"/>
              </w:rPr>
            </w:pPr>
            <w:r w:rsidRPr="00F634FD">
              <w:rPr>
                <w:sz w:val="16"/>
                <w:szCs w:val="16"/>
              </w:rPr>
              <w:t>0,50/100</w:t>
            </w:r>
          </w:p>
        </w:tc>
        <w:tc>
          <w:tcPr>
            <w:tcW w:w="295" w:type="pct"/>
            <w:shd w:val="clear" w:color="auto" w:fill="auto"/>
            <w:noWrap/>
            <w:tcMar>
              <w:left w:w="28" w:type="dxa"/>
              <w:bottom w:w="28" w:type="dxa"/>
              <w:right w:w="28" w:type="dxa"/>
            </w:tcMar>
            <w:hideMark/>
          </w:tcPr>
          <w:p w:rsidR="00C657E3" w:rsidRPr="00F634FD" w:rsidRDefault="00C657E3" w:rsidP="00C657E3">
            <w:pPr>
              <w:jc w:val="center"/>
              <w:rPr>
                <w:sz w:val="16"/>
                <w:szCs w:val="16"/>
              </w:rPr>
            </w:pPr>
            <w:r w:rsidRPr="00F634FD">
              <w:rPr>
                <w:sz w:val="16"/>
                <w:szCs w:val="16"/>
              </w:rPr>
              <w:t>0,50/100</w:t>
            </w:r>
          </w:p>
        </w:tc>
        <w:tc>
          <w:tcPr>
            <w:tcW w:w="295" w:type="pct"/>
            <w:shd w:val="clear" w:color="auto" w:fill="auto"/>
            <w:noWrap/>
            <w:tcMar>
              <w:left w:w="28" w:type="dxa"/>
              <w:bottom w:w="28" w:type="dxa"/>
              <w:right w:w="28" w:type="dxa"/>
            </w:tcMar>
            <w:hideMark/>
          </w:tcPr>
          <w:p w:rsidR="00C657E3" w:rsidRPr="00F634FD" w:rsidRDefault="00C657E3" w:rsidP="00C657E3">
            <w:pPr>
              <w:jc w:val="center"/>
              <w:rPr>
                <w:sz w:val="16"/>
                <w:szCs w:val="16"/>
              </w:rPr>
            </w:pPr>
            <w:r w:rsidRPr="00F634FD">
              <w:rPr>
                <w:sz w:val="16"/>
                <w:szCs w:val="16"/>
              </w:rPr>
              <w:t>0,5/100</w:t>
            </w:r>
          </w:p>
        </w:tc>
        <w:tc>
          <w:tcPr>
            <w:tcW w:w="294" w:type="pct"/>
            <w:shd w:val="clear" w:color="auto" w:fill="auto"/>
            <w:noWrap/>
            <w:tcMar>
              <w:left w:w="28" w:type="dxa"/>
              <w:bottom w:w="28" w:type="dxa"/>
              <w:right w:w="28" w:type="dxa"/>
            </w:tcMar>
            <w:hideMark/>
          </w:tcPr>
          <w:p w:rsidR="00C657E3" w:rsidRPr="00F634FD" w:rsidRDefault="00C657E3" w:rsidP="00C657E3">
            <w:pPr>
              <w:jc w:val="center"/>
              <w:rPr>
                <w:sz w:val="16"/>
                <w:szCs w:val="16"/>
              </w:rPr>
            </w:pPr>
            <w:r w:rsidRPr="00F634FD">
              <w:rPr>
                <w:sz w:val="16"/>
                <w:szCs w:val="16"/>
              </w:rPr>
              <w:t>0,5/100</w:t>
            </w:r>
          </w:p>
        </w:tc>
      </w:tr>
      <w:tr w:rsidR="00181D06" w:rsidRPr="00F634FD" w:rsidTr="00181D06">
        <w:trPr>
          <w:trHeight w:val="65"/>
        </w:trPr>
        <w:tc>
          <w:tcPr>
            <w:tcW w:w="160" w:type="pct"/>
            <w:shd w:val="clear" w:color="auto" w:fill="auto"/>
            <w:noWrap/>
            <w:tcMar>
              <w:left w:w="28" w:type="dxa"/>
              <w:bottom w:w="28" w:type="dxa"/>
              <w:right w:w="28" w:type="dxa"/>
            </w:tcMar>
            <w:hideMark/>
          </w:tcPr>
          <w:p w:rsidR="00C657E3" w:rsidRPr="00F634FD" w:rsidRDefault="00C657E3" w:rsidP="00C657E3">
            <w:pPr>
              <w:jc w:val="center"/>
              <w:rPr>
                <w:sz w:val="16"/>
                <w:szCs w:val="16"/>
              </w:rPr>
            </w:pPr>
            <w:r w:rsidRPr="00F634FD">
              <w:rPr>
                <w:sz w:val="16"/>
                <w:szCs w:val="16"/>
                <w:lang w:val="en-US"/>
              </w:rPr>
              <w:t>3.</w:t>
            </w:r>
            <w:r w:rsidRPr="00F634FD">
              <w:rPr>
                <w:sz w:val="16"/>
                <w:szCs w:val="16"/>
              </w:rPr>
              <w:t>34</w:t>
            </w:r>
          </w:p>
        </w:tc>
        <w:tc>
          <w:tcPr>
            <w:tcW w:w="1691" w:type="pct"/>
            <w:shd w:val="clear" w:color="auto" w:fill="auto"/>
            <w:tcMar>
              <w:left w:w="28" w:type="dxa"/>
              <w:bottom w:w="28" w:type="dxa"/>
              <w:right w:w="28" w:type="dxa"/>
            </w:tcMar>
            <w:hideMark/>
          </w:tcPr>
          <w:p w:rsidR="00C657E3" w:rsidRPr="00F634FD" w:rsidRDefault="00181D06" w:rsidP="00C657E3">
            <w:pPr>
              <w:rPr>
                <w:sz w:val="16"/>
                <w:szCs w:val="16"/>
              </w:rPr>
            </w:pPr>
            <w:r>
              <w:rPr>
                <w:sz w:val="16"/>
                <w:szCs w:val="16"/>
              </w:rPr>
              <w:t>у</w:t>
            </w:r>
            <w:r w:rsidR="00C657E3" w:rsidRPr="00F634FD">
              <w:rPr>
                <w:sz w:val="16"/>
                <w:szCs w:val="16"/>
              </w:rPr>
              <w:t>л. Блюхера</w:t>
            </w:r>
          </w:p>
        </w:tc>
        <w:tc>
          <w:tcPr>
            <w:tcW w:w="484" w:type="pct"/>
            <w:shd w:val="clear" w:color="auto" w:fill="auto"/>
            <w:tcMar>
              <w:left w:w="28" w:type="dxa"/>
              <w:bottom w:w="28" w:type="dxa"/>
              <w:right w:w="28" w:type="dxa"/>
            </w:tcMar>
            <w:hideMark/>
          </w:tcPr>
          <w:p w:rsidR="00C657E3" w:rsidRPr="00F634FD" w:rsidRDefault="00C657E3" w:rsidP="00C657E3">
            <w:pPr>
              <w:jc w:val="center"/>
              <w:rPr>
                <w:sz w:val="16"/>
                <w:szCs w:val="16"/>
              </w:rPr>
            </w:pPr>
            <w:r w:rsidRPr="00F634FD">
              <w:rPr>
                <w:sz w:val="16"/>
                <w:szCs w:val="16"/>
              </w:rPr>
              <w:t>1,50</w:t>
            </w:r>
          </w:p>
        </w:tc>
        <w:tc>
          <w:tcPr>
            <w:tcW w:w="340" w:type="pct"/>
            <w:shd w:val="clear" w:color="auto" w:fill="auto"/>
            <w:tcMar>
              <w:left w:w="28" w:type="dxa"/>
              <w:bottom w:w="28" w:type="dxa"/>
              <w:right w:w="28" w:type="dxa"/>
            </w:tcMar>
            <w:hideMark/>
          </w:tcPr>
          <w:p w:rsidR="00C657E3" w:rsidRPr="00F634FD" w:rsidRDefault="00C657E3" w:rsidP="00C657E3">
            <w:pPr>
              <w:jc w:val="center"/>
              <w:rPr>
                <w:sz w:val="16"/>
                <w:szCs w:val="16"/>
              </w:rPr>
            </w:pPr>
            <w:r w:rsidRPr="00F634FD">
              <w:rPr>
                <w:sz w:val="16"/>
                <w:szCs w:val="16"/>
              </w:rPr>
              <w:t>1,5/100</w:t>
            </w:r>
          </w:p>
        </w:tc>
        <w:tc>
          <w:tcPr>
            <w:tcW w:w="387" w:type="pct"/>
            <w:shd w:val="clear" w:color="auto" w:fill="auto"/>
            <w:noWrap/>
            <w:tcMar>
              <w:left w:w="28" w:type="dxa"/>
              <w:bottom w:w="28" w:type="dxa"/>
              <w:right w:w="28" w:type="dxa"/>
            </w:tcMar>
            <w:hideMark/>
          </w:tcPr>
          <w:p w:rsidR="00C657E3" w:rsidRPr="00F634FD" w:rsidRDefault="00C657E3" w:rsidP="00C657E3">
            <w:pPr>
              <w:jc w:val="center"/>
              <w:rPr>
                <w:sz w:val="16"/>
                <w:szCs w:val="16"/>
              </w:rPr>
            </w:pPr>
            <w:r w:rsidRPr="00F634FD">
              <w:rPr>
                <w:sz w:val="16"/>
                <w:szCs w:val="16"/>
              </w:rPr>
              <w:t>1,5/100</w:t>
            </w:r>
          </w:p>
        </w:tc>
        <w:tc>
          <w:tcPr>
            <w:tcW w:w="340" w:type="pct"/>
            <w:shd w:val="clear" w:color="auto" w:fill="auto"/>
            <w:tcMar>
              <w:left w:w="28" w:type="dxa"/>
              <w:bottom w:w="28" w:type="dxa"/>
              <w:right w:w="28" w:type="dxa"/>
            </w:tcMar>
            <w:hideMark/>
          </w:tcPr>
          <w:p w:rsidR="00C657E3" w:rsidRPr="00F634FD" w:rsidRDefault="00C657E3" w:rsidP="00C657E3">
            <w:pPr>
              <w:jc w:val="center"/>
              <w:rPr>
                <w:sz w:val="16"/>
                <w:szCs w:val="16"/>
              </w:rPr>
            </w:pPr>
            <w:r w:rsidRPr="00F634FD">
              <w:rPr>
                <w:sz w:val="16"/>
                <w:szCs w:val="16"/>
              </w:rPr>
              <w:t> </w:t>
            </w:r>
          </w:p>
        </w:tc>
        <w:tc>
          <w:tcPr>
            <w:tcW w:w="339" w:type="pct"/>
            <w:shd w:val="clear" w:color="auto" w:fill="auto"/>
            <w:noWrap/>
            <w:tcMar>
              <w:left w:w="28" w:type="dxa"/>
              <w:bottom w:w="28" w:type="dxa"/>
              <w:right w:w="28" w:type="dxa"/>
            </w:tcMar>
            <w:hideMark/>
          </w:tcPr>
          <w:p w:rsidR="00C657E3" w:rsidRPr="00F634FD" w:rsidRDefault="00C657E3" w:rsidP="00C657E3">
            <w:pPr>
              <w:jc w:val="center"/>
              <w:rPr>
                <w:sz w:val="16"/>
                <w:szCs w:val="16"/>
              </w:rPr>
            </w:pPr>
            <w:r w:rsidRPr="00F634FD">
              <w:rPr>
                <w:sz w:val="16"/>
                <w:szCs w:val="16"/>
              </w:rPr>
              <w:t> </w:t>
            </w:r>
          </w:p>
        </w:tc>
        <w:tc>
          <w:tcPr>
            <w:tcW w:w="375" w:type="pct"/>
            <w:shd w:val="clear" w:color="auto" w:fill="auto"/>
            <w:noWrap/>
            <w:tcMar>
              <w:left w:w="28" w:type="dxa"/>
              <w:bottom w:w="28" w:type="dxa"/>
              <w:right w:w="28" w:type="dxa"/>
            </w:tcMar>
            <w:hideMark/>
          </w:tcPr>
          <w:p w:rsidR="00C657E3" w:rsidRPr="00F634FD" w:rsidRDefault="00C657E3" w:rsidP="00C657E3">
            <w:pPr>
              <w:jc w:val="center"/>
              <w:rPr>
                <w:sz w:val="16"/>
                <w:szCs w:val="16"/>
              </w:rPr>
            </w:pPr>
            <w:r w:rsidRPr="00F634FD">
              <w:rPr>
                <w:sz w:val="16"/>
                <w:szCs w:val="16"/>
              </w:rPr>
              <w:t>1,5/100</w:t>
            </w:r>
          </w:p>
        </w:tc>
        <w:tc>
          <w:tcPr>
            <w:tcW w:w="295" w:type="pct"/>
            <w:shd w:val="clear" w:color="auto" w:fill="auto"/>
            <w:noWrap/>
            <w:tcMar>
              <w:left w:w="28" w:type="dxa"/>
              <w:bottom w:w="28" w:type="dxa"/>
              <w:right w:w="28" w:type="dxa"/>
            </w:tcMar>
            <w:hideMark/>
          </w:tcPr>
          <w:p w:rsidR="00C657E3" w:rsidRPr="00F634FD" w:rsidRDefault="00C657E3" w:rsidP="00C657E3">
            <w:pPr>
              <w:jc w:val="center"/>
              <w:rPr>
                <w:sz w:val="16"/>
                <w:szCs w:val="16"/>
              </w:rPr>
            </w:pPr>
            <w:r w:rsidRPr="00F634FD">
              <w:rPr>
                <w:sz w:val="16"/>
                <w:szCs w:val="16"/>
              </w:rPr>
              <w:t>1,5/100</w:t>
            </w:r>
          </w:p>
        </w:tc>
        <w:tc>
          <w:tcPr>
            <w:tcW w:w="295" w:type="pct"/>
            <w:shd w:val="clear" w:color="auto" w:fill="auto"/>
            <w:tcMar>
              <w:left w:w="28" w:type="dxa"/>
              <w:bottom w:w="28" w:type="dxa"/>
              <w:right w:w="28" w:type="dxa"/>
            </w:tcMar>
            <w:hideMark/>
          </w:tcPr>
          <w:p w:rsidR="00C657E3" w:rsidRPr="00F634FD" w:rsidRDefault="00C657E3" w:rsidP="00C657E3">
            <w:pPr>
              <w:jc w:val="center"/>
              <w:rPr>
                <w:sz w:val="16"/>
                <w:szCs w:val="16"/>
              </w:rPr>
            </w:pPr>
            <w:r w:rsidRPr="00F634FD">
              <w:rPr>
                <w:sz w:val="16"/>
                <w:szCs w:val="16"/>
              </w:rPr>
              <w:t>1,5/100</w:t>
            </w:r>
          </w:p>
        </w:tc>
        <w:tc>
          <w:tcPr>
            <w:tcW w:w="294" w:type="pct"/>
            <w:shd w:val="clear" w:color="auto" w:fill="auto"/>
            <w:tcMar>
              <w:left w:w="28" w:type="dxa"/>
              <w:bottom w:w="28" w:type="dxa"/>
              <w:right w:w="28" w:type="dxa"/>
            </w:tcMar>
            <w:hideMark/>
          </w:tcPr>
          <w:p w:rsidR="00C657E3" w:rsidRPr="00F634FD" w:rsidRDefault="00C657E3" w:rsidP="00C657E3">
            <w:pPr>
              <w:jc w:val="center"/>
              <w:rPr>
                <w:sz w:val="16"/>
                <w:szCs w:val="16"/>
              </w:rPr>
            </w:pPr>
            <w:r w:rsidRPr="00F634FD">
              <w:rPr>
                <w:sz w:val="16"/>
                <w:szCs w:val="16"/>
              </w:rPr>
              <w:t>1,5/100</w:t>
            </w:r>
          </w:p>
        </w:tc>
      </w:tr>
      <w:tr w:rsidR="00181D06" w:rsidRPr="00F634FD" w:rsidTr="00181D06">
        <w:trPr>
          <w:trHeight w:val="65"/>
        </w:trPr>
        <w:tc>
          <w:tcPr>
            <w:tcW w:w="160" w:type="pct"/>
            <w:shd w:val="clear" w:color="auto" w:fill="auto"/>
            <w:noWrap/>
            <w:tcMar>
              <w:left w:w="28" w:type="dxa"/>
              <w:bottom w:w="28" w:type="dxa"/>
              <w:right w:w="28" w:type="dxa"/>
            </w:tcMar>
            <w:hideMark/>
          </w:tcPr>
          <w:p w:rsidR="00C657E3" w:rsidRPr="00F634FD" w:rsidRDefault="00C657E3" w:rsidP="00C657E3">
            <w:pPr>
              <w:jc w:val="center"/>
              <w:rPr>
                <w:sz w:val="16"/>
                <w:szCs w:val="16"/>
              </w:rPr>
            </w:pPr>
            <w:r w:rsidRPr="00F634FD">
              <w:rPr>
                <w:sz w:val="16"/>
                <w:szCs w:val="16"/>
                <w:lang w:val="en-US"/>
              </w:rPr>
              <w:t>3.</w:t>
            </w:r>
            <w:r w:rsidRPr="00F634FD">
              <w:rPr>
                <w:sz w:val="16"/>
                <w:szCs w:val="16"/>
              </w:rPr>
              <w:t>35</w:t>
            </w:r>
          </w:p>
        </w:tc>
        <w:tc>
          <w:tcPr>
            <w:tcW w:w="1691" w:type="pct"/>
            <w:shd w:val="clear" w:color="auto" w:fill="auto"/>
            <w:tcMar>
              <w:left w:w="28" w:type="dxa"/>
              <w:bottom w:w="28" w:type="dxa"/>
              <w:right w:w="28" w:type="dxa"/>
            </w:tcMar>
            <w:hideMark/>
          </w:tcPr>
          <w:p w:rsidR="00C657E3" w:rsidRPr="00F634FD" w:rsidRDefault="00181D06" w:rsidP="00C657E3">
            <w:pPr>
              <w:rPr>
                <w:sz w:val="16"/>
                <w:szCs w:val="16"/>
              </w:rPr>
            </w:pPr>
            <w:r>
              <w:rPr>
                <w:sz w:val="16"/>
                <w:szCs w:val="16"/>
              </w:rPr>
              <w:t>у</w:t>
            </w:r>
            <w:r w:rsidR="00C657E3" w:rsidRPr="00F634FD">
              <w:rPr>
                <w:sz w:val="16"/>
                <w:szCs w:val="16"/>
              </w:rPr>
              <w:t>л. Боровая</w:t>
            </w:r>
          </w:p>
        </w:tc>
        <w:tc>
          <w:tcPr>
            <w:tcW w:w="484" w:type="pct"/>
            <w:shd w:val="clear" w:color="auto" w:fill="auto"/>
            <w:tcMar>
              <w:left w:w="28" w:type="dxa"/>
              <w:bottom w:w="28" w:type="dxa"/>
              <w:right w:w="28" w:type="dxa"/>
            </w:tcMar>
            <w:hideMark/>
          </w:tcPr>
          <w:p w:rsidR="00C657E3" w:rsidRPr="00F634FD" w:rsidRDefault="00C657E3" w:rsidP="00C657E3">
            <w:pPr>
              <w:jc w:val="center"/>
              <w:rPr>
                <w:sz w:val="16"/>
                <w:szCs w:val="16"/>
              </w:rPr>
            </w:pPr>
            <w:r w:rsidRPr="00F634FD">
              <w:rPr>
                <w:sz w:val="16"/>
                <w:szCs w:val="16"/>
              </w:rPr>
              <w:t>0,84</w:t>
            </w:r>
          </w:p>
        </w:tc>
        <w:tc>
          <w:tcPr>
            <w:tcW w:w="340" w:type="pct"/>
            <w:shd w:val="clear" w:color="auto" w:fill="auto"/>
            <w:tcMar>
              <w:left w:w="28" w:type="dxa"/>
              <w:bottom w:w="28" w:type="dxa"/>
              <w:right w:w="28" w:type="dxa"/>
            </w:tcMar>
            <w:hideMark/>
          </w:tcPr>
          <w:p w:rsidR="00C657E3" w:rsidRPr="00F634FD" w:rsidRDefault="00C657E3" w:rsidP="00C657E3">
            <w:pPr>
              <w:jc w:val="center"/>
              <w:rPr>
                <w:sz w:val="16"/>
                <w:szCs w:val="16"/>
              </w:rPr>
            </w:pPr>
            <w:r w:rsidRPr="00F634FD">
              <w:rPr>
                <w:sz w:val="16"/>
                <w:szCs w:val="16"/>
              </w:rPr>
              <w:t>0,84/100</w:t>
            </w:r>
          </w:p>
        </w:tc>
        <w:tc>
          <w:tcPr>
            <w:tcW w:w="387" w:type="pct"/>
            <w:shd w:val="clear" w:color="auto" w:fill="auto"/>
            <w:noWrap/>
            <w:tcMar>
              <w:left w:w="28" w:type="dxa"/>
              <w:bottom w:w="28" w:type="dxa"/>
              <w:right w:w="28" w:type="dxa"/>
            </w:tcMar>
            <w:hideMark/>
          </w:tcPr>
          <w:p w:rsidR="00C657E3" w:rsidRPr="00F634FD" w:rsidRDefault="00C657E3" w:rsidP="00C657E3">
            <w:pPr>
              <w:jc w:val="center"/>
              <w:rPr>
                <w:sz w:val="16"/>
                <w:szCs w:val="16"/>
              </w:rPr>
            </w:pPr>
            <w:r w:rsidRPr="00F634FD">
              <w:rPr>
                <w:sz w:val="16"/>
                <w:szCs w:val="16"/>
              </w:rPr>
              <w:t>0,84/100</w:t>
            </w:r>
          </w:p>
        </w:tc>
        <w:tc>
          <w:tcPr>
            <w:tcW w:w="340" w:type="pct"/>
            <w:shd w:val="clear" w:color="auto" w:fill="auto"/>
            <w:noWrap/>
            <w:tcMar>
              <w:left w:w="28" w:type="dxa"/>
              <w:bottom w:w="28" w:type="dxa"/>
              <w:right w:w="28" w:type="dxa"/>
            </w:tcMar>
            <w:hideMark/>
          </w:tcPr>
          <w:p w:rsidR="00C657E3" w:rsidRPr="00F634FD" w:rsidRDefault="00C657E3" w:rsidP="00C657E3">
            <w:pPr>
              <w:jc w:val="center"/>
              <w:rPr>
                <w:sz w:val="16"/>
                <w:szCs w:val="16"/>
              </w:rPr>
            </w:pPr>
            <w:r w:rsidRPr="00F634FD">
              <w:rPr>
                <w:sz w:val="16"/>
                <w:szCs w:val="16"/>
              </w:rPr>
              <w:t> </w:t>
            </w:r>
          </w:p>
        </w:tc>
        <w:tc>
          <w:tcPr>
            <w:tcW w:w="339" w:type="pct"/>
            <w:shd w:val="clear" w:color="auto" w:fill="auto"/>
            <w:noWrap/>
            <w:tcMar>
              <w:left w:w="28" w:type="dxa"/>
              <w:bottom w:w="28" w:type="dxa"/>
              <w:right w:w="28" w:type="dxa"/>
            </w:tcMar>
            <w:hideMark/>
          </w:tcPr>
          <w:p w:rsidR="00C657E3" w:rsidRPr="00F634FD" w:rsidRDefault="00C657E3" w:rsidP="00C657E3">
            <w:pPr>
              <w:jc w:val="center"/>
              <w:rPr>
                <w:sz w:val="16"/>
                <w:szCs w:val="16"/>
              </w:rPr>
            </w:pPr>
            <w:r w:rsidRPr="00F634FD">
              <w:rPr>
                <w:sz w:val="16"/>
                <w:szCs w:val="16"/>
              </w:rPr>
              <w:t> </w:t>
            </w:r>
          </w:p>
        </w:tc>
        <w:tc>
          <w:tcPr>
            <w:tcW w:w="375" w:type="pct"/>
            <w:shd w:val="clear" w:color="auto" w:fill="auto"/>
            <w:noWrap/>
            <w:tcMar>
              <w:left w:w="28" w:type="dxa"/>
              <w:bottom w:w="28" w:type="dxa"/>
              <w:right w:w="28" w:type="dxa"/>
            </w:tcMar>
            <w:hideMark/>
          </w:tcPr>
          <w:p w:rsidR="00C657E3" w:rsidRPr="00F634FD" w:rsidRDefault="00C657E3" w:rsidP="00C657E3">
            <w:pPr>
              <w:jc w:val="center"/>
              <w:rPr>
                <w:sz w:val="16"/>
                <w:szCs w:val="16"/>
              </w:rPr>
            </w:pPr>
            <w:r w:rsidRPr="00F634FD">
              <w:rPr>
                <w:sz w:val="16"/>
                <w:szCs w:val="16"/>
              </w:rPr>
              <w:t>0,84/100</w:t>
            </w:r>
          </w:p>
        </w:tc>
        <w:tc>
          <w:tcPr>
            <w:tcW w:w="295" w:type="pct"/>
            <w:shd w:val="clear" w:color="auto" w:fill="auto"/>
            <w:noWrap/>
            <w:tcMar>
              <w:left w:w="28" w:type="dxa"/>
              <w:bottom w:w="28" w:type="dxa"/>
              <w:right w:w="28" w:type="dxa"/>
            </w:tcMar>
            <w:hideMark/>
          </w:tcPr>
          <w:p w:rsidR="00C657E3" w:rsidRPr="00F634FD" w:rsidRDefault="00C657E3" w:rsidP="00C657E3">
            <w:pPr>
              <w:jc w:val="center"/>
              <w:rPr>
                <w:sz w:val="16"/>
                <w:szCs w:val="16"/>
              </w:rPr>
            </w:pPr>
            <w:r w:rsidRPr="00F634FD">
              <w:rPr>
                <w:sz w:val="16"/>
                <w:szCs w:val="16"/>
              </w:rPr>
              <w:t>0,84/100</w:t>
            </w:r>
          </w:p>
        </w:tc>
        <w:tc>
          <w:tcPr>
            <w:tcW w:w="295" w:type="pct"/>
            <w:shd w:val="clear" w:color="auto" w:fill="auto"/>
            <w:noWrap/>
            <w:tcMar>
              <w:left w:w="28" w:type="dxa"/>
              <w:bottom w:w="28" w:type="dxa"/>
              <w:right w:w="28" w:type="dxa"/>
            </w:tcMar>
            <w:hideMark/>
          </w:tcPr>
          <w:p w:rsidR="00C657E3" w:rsidRPr="00F634FD" w:rsidRDefault="00C657E3" w:rsidP="00C657E3">
            <w:pPr>
              <w:jc w:val="center"/>
              <w:rPr>
                <w:sz w:val="16"/>
                <w:szCs w:val="16"/>
              </w:rPr>
            </w:pPr>
            <w:r w:rsidRPr="00F634FD">
              <w:rPr>
                <w:sz w:val="16"/>
                <w:szCs w:val="16"/>
              </w:rPr>
              <w:t>0,84/100</w:t>
            </w:r>
          </w:p>
        </w:tc>
        <w:tc>
          <w:tcPr>
            <w:tcW w:w="294" w:type="pct"/>
            <w:shd w:val="clear" w:color="auto" w:fill="auto"/>
            <w:noWrap/>
            <w:tcMar>
              <w:left w:w="28" w:type="dxa"/>
              <w:bottom w:w="28" w:type="dxa"/>
              <w:right w:w="28" w:type="dxa"/>
            </w:tcMar>
            <w:hideMark/>
          </w:tcPr>
          <w:p w:rsidR="00C657E3" w:rsidRPr="00F634FD" w:rsidRDefault="00C657E3" w:rsidP="00C657E3">
            <w:pPr>
              <w:jc w:val="center"/>
              <w:rPr>
                <w:sz w:val="16"/>
                <w:szCs w:val="16"/>
              </w:rPr>
            </w:pPr>
            <w:r w:rsidRPr="00F634FD">
              <w:rPr>
                <w:sz w:val="16"/>
                <w:szCs w:val="16"/>
              </w:rPr>
              <w:t>0,84/100</w:t>
            </w:r>
          </w:p>
        </w:tc>
      </w:tr>
      <w:tr w:rsidR="00181D06" w:rsidRPr="00F634FD" w:rsidTr="00181D06">
        <w:trPr>
          <w:trHeight w:val="78"/>
        </w:trPr>
        <w:tc>
          <w:tcPr>
            <w:tcW w:w="160" w:type="pct"/>
            <w:shd w:val="clear" w:color="auto" w:fill="auto"/>
            <w:noWrap/>
            <w:tcMar>
              <w:left w:w="28" w:type="dxa"/>
              <w:bottom w:w="28" w:type="dxa"/>
              <w:right w:w="28" w:type="dxa"/>
            </w:tcMar>
            <w:hideMark/>
          </w:tcPr>
          <w:p w:rsidR="00C657E3" w:rsidRPr="00F634FD" w:rsidRDefault="00C657E3" w:rsidP="00C657E3">
            <w:pPr>
              <w:jc w:val="center"/>
              <w:rPr>
                <w:sz w:val="16"/>
                <w:szCs w:val="16"/>
              </w:rPr>
            </w:pPr>
            <w:r w:rsidRPr="00F634FD">
              <w:rPr>
                <w:sz w:val="16"/>
                <w:szCs w:val="16"/>
                <w:lang w:val="en-US"/>
              </w:rPr>
              <w:t>3.</w:t>
            </w:r>
            <w:r w:rsidRPr="00F634FD">
              <w:rPr>
                <w:sz w:val="16"/>
                <w:szCs w:val="16"/>
              </w:rPr>
              <w:t>36</w:t>
            </w:r>
          </w:p>
        </w:tc>
        <w:tc>
          <w:tcPr>
            <w:tcW w:w="1691" w:type="pct"/>
            <w:shd w:val="clear" w:color="auto" w:fill="auto"/>
            <w:tcMar>
              <w:left w:w="28" w:type="dxa"/>
              <w:bottom w:w="28" w:type="dxa"/>
              <w:right w:w="28" w:type="dxa"/>
            </w:tcMar>
            <w:hideMark/>
          </w:tcPr>
          <w:p w:rsidR="00C657E3" w:rsidRPr="00F634FD" w:rsidRDefault="00181D06" w:rsidP="00C657E3">
            <w:pPr>
              <w:rPr>
                <w:sz w:val="16"/>
                <w:szCs w:val="16"/>
              </w:rPr>
            </w:pPr>
            <w:r>
              <w:rPr>
                <w:sz w:val="16"/>
                <w:szCs w:val="16"/>
              </w:rPr>
              <w:t>у</w:t>
            </w:r>
            <w:r w:rsidR="00C657E3" w:rsidRPr="00F634FD">
              <w:rPr>
                <w:sz w:val="16"/>
                <w:szCs w:val="16"/>
              </w:rPr>
              <w:t>л. Бородулина</w:t>
            </w:r>
          </w:p>
        </w:tc>
        <w:tc>
          <w:tcPr>
            <w:tcW w:w="484" w:type="pct"/>
            <w:shd w:val="clear" w:color="auto" w:fill="auto"/>
            <w:tcMar>
              <w:left w:w="28" w:type="dxa"/>
              <w:bottom w:w="28" w:type="dxa"/>
              <w:right w:w="28" w:type="dxa"/>
            </w:tcMar>
            <w:hideMark/>
          </w:tcPr>
          <w:p w:rsidR="00C657E3" w:rsidRPr="00F634FD" w:rsidRDefault="00C657E3" w:rsidP="00C657E3">
            <w:pPr>
              <w:jc w:val="center"/>
              <w:rPr>
                <w:sz w:val="16"/>
                <w:szCs w:val="16"/>
              </w:rPr>
            </w:pPr>
            <w:r w:rsidRPr="00F634FD">
              <w:rPr>
                <w:sz w:val="16"/>
                <w:szCs w:val="16"/>
              </w:rPr>
              <w:t>0,70</w:t>
            </w:r>
          </w:p>
        </w:tc>
        <w:tc>
          <w:tcPr>
            <w:tcW w:w="340" w:type="pct"/>
            <w:shd w:val="clear" w:color="auto" w:fill="auto"/>
            <w:tcMar>
              <w:left w:w="28" w:type="dxa"/>
              <w:bottom w:w="28" w:type="dxa"/>
              <w:right w:w="28" w:type="dxa"/>
            </w:tcMar>
            <w:hideMark/>
          </w:tcPr>
          <w:p w:rsidR="00C657E3" w:rsidRPr="00F634FD" w:rsidRDefault="00C657E3" w:rsidP="00C657E3">
            <w:pPr>
              <w:jc w:val="center"/>
              <w:rPr>
                <w:sz w:val="16"/>
                <w:szCs w:val="16"/>
              </w:rPr>
            </w:pPr>
            <w:r w:rsidRPr="00F634FD">
              <w:rPr>
                <w:sz w:val="16"/>
                <w:szCs w:val="16"/>
              </w:rPr>
              <w:t>0/0</w:t>
            </w:r>
          </w:p>
        </w:tc>
        <w:tc>
          <w:tcPr>
            <w:tcW w:w="387" w:type="pct"/>
            <w:shd w:val="clear" w:color="auto" w:fill="auto"/>
            <w:noWrap/>
            <w:tcMar>
              <w:left w:w="28" w:type="dxa"/>
              <w:bottom w:w="28" w:type="dxa"/>
              <w:right w:w="28" w:type="dxa"/>
            </w:tcMar>
            <w:hideMark/>
          </w:tcPr>
          <w:p w:rsidR="00C657E3" w:rsidRPr="00F634FD" w:rsidRDefault="00C657E3" w:rsidP="00C657E3">
            <w:pPr>
              <w:jc w:val="center"/>
              <w:rPr>
                <w:sz w:val="16"/>
                <w:szCs w:val="16"/>
              </w:rPr>
            </w:pPr>
            <w:r w:rsidRPr="00F634FD">
              <w:rPr>
                <w:sz w:val="16"/>
                <w:szCs w:val="16"/>
              </w:rPr>
              <w:t>0/0</w:t>
            </w:r>
          </w:p>
        </w:tc>
        <w:tc>
          <w:tcPr>
            <w:tcW w:w="340" w:type="pct"/>
            <w:shd w:val="clear" w:color="auto" w:fill="auto"/>
            <w:noWrap/>
            <w:tcMar>
              <w:left w:w="28" w:type="dxa"/>
              <w:bottom w:w="28" w:type="dxa"/>
              <w:right w:w="28" w:type="dxa"/>
            </w:tcMar>
            <w:hideMark/>
          </w:tcPr>
          <w:p w:rsidR="00C657E3" w:rsidRPr="00F634FD" w:rsidRDefault="00C657E3" w:rsidP="00C657E3">
            <w:pPr>
              <w:jc w:val="center"/>
              <w:rPr>
                <w:sz w:val="16"/>
                <w:szCs w:val="16"/>
              </w:rPr>
            </w:pPr>
            <w:r w:rsidRPr="00F634FD">
              <w:rPr>
                <w:sz w:val="16"/>
                <w:szCs w:val="16"/>
              </w:rPr>
              <w:t> </w:t>
            </w:r>
          </w:p>
        </w:tc>
        <w:tc>
          <w:tcPr>
            <w:tcW w:w="339" w:type="pct"/>
            <w:shd w:val="clear" w:color="auto" w:fill="auto"/>
            <w:noWrap/>
            <w:tcMar>
              <w:left w:w="28" w:type="dxa"/>
              <w:bottom w:w="28" w:type="dxa"/>
              <w:right w:w="28" w:type="dxa"/>
            </w:tcMar>
            <w:hideMark/>
          </w:tcPr>
          <w:p w:rsidR="00C657E3" w:rsidRPr="00F634FD" w:rsidRDefault="00C657E3" w:rsidP="00C657E3">
            <w:pPr>
              <w:jc w:val="center"/>
              <w:rPr>
                <w:sz w:val="16"/>
                <w:szCs w:val="16"/>
              </w:rPr>
            </w:pPr>
            <w:r w:rsidRPr="00F634FD">
              <w:rPr>
                <w:sz w:val="16"/>
                <w:szCs w:val="16"/>
              </w:rPr>
              <w:t> </w:t>
            </w:r>
          </w:p>
        </w:tc>
        <w:tc>
          <w:tcPr>
            <w:tcW w:w="375" w:type="pct"/>
            <w:shd w:val="clear" w:color="auto" w:fill="auto"/>
            <w:noWrap/>
            <w:tcMar>
              <w:left w:w="28" w:type="dxa"/>
              <w:bottom w:w="28" w:type="dxa"/>
              <w:right w:w="28" w:type="dxa"/>
            </w:tcMar>
            <w:hideMark/>
          </w:tcPr>
          <w:p w:rsidR="00C657E3" w:rsidRPr="00F634FD" w:rsidRDefault="00C657E3" w:rsidP="00C657E3">
            <w:pPr>
              <w:jc w:val="center"/>
              <w:rPr>
                <w:sz w:val="16"/>
                <w:szCs w:val="16"/>
              </w:rPr>
            </w:pPr>
            <w:r w:rsidRPr="00F634FD">
              <w:rPr>
                <w:sz w:val="16"/>
                <w:szCs w:val="16"/>
              </w:rPr>
              <w:t>0/0</w:t>
            </w:r>
          </w:p>
        </w:tc>
        <w:tc>
          <w:tcPr>
            <w:tcW w:w="295" w:type="pct"/>
            <w:shd w:val="clear" w:color="auto" w:fill="auto"/>
            <w:noWrap/>
            <w:tcMar>
              <w:left w:w="28" w:type="dxa"/>
              <w:bottom w:w="28" w:type="dxa"/>
              <w:right w:w="28" w:type="dxa"/>
            </w:tcMar>
            <w:hideMark/>
          </w:tcPr>
          <w:p w:rsidR="00C657E3" w:rsidRPr="00F634FD" w:rsidRDefault="00C657E3" w:rsidP="00C657E3">
            <w:pPr>
              <w:jc w:val="center"/>
              <w:rPr>
                <w:sz w:val="16"/>
                <w:szCs w:val="16"/>
              </w:rPr>
            </w:pPr>
            <w:r w:rsidRPr="00F634FD">
              <w:rPr>
                <w:sz w:val="16"/>
                <w:szCs w:val="16"/>
              </w:rPr>
              <w:t>0/0</w:t>
            </w:r>
          </w:p>
        </w:tc>
        <w:tc>
          <w:tcPr>
            <w:tcW w:w="295" w:type="pct"/>
            <w:shd w:val="clear" w:color="auto" w:fill="auto"/>
            <w:noWrap/>
            <w:tcMar>
              <w:left w:w="28" w:type="dxa"/>
              <w:bottom w:w="28" w:type="dxa"/>
              <w:right w:w="28" w:type="dxa"/>
            </w:tcMar>
            <w:hideMark/>
          </w:tcPr>
          <w:p w:rsidR="00C657E3" w:rsidRPr="00F634FD" w:rsidRDefault="00C657E3" w:rsidP="00C657E3">
            <w:pPr>
              <w:jc w:val="center"/>
              <w:rPr>
                <w:sz w:val="16"/>
                <w:szCs w:val="16"/>
              </w:rPr>
            </w:pPr>
            <w:r w:rsidRPr="00F634FD">
              <w:rPr>
                <w:sz w:val="16"/>
                <w:szCs w:val="16"/>
              </w:rPr>
              <w:t>0/0</w:t>
            </w:r>
          </w:p>
        </w:tc>
        <w:tc>
          <w:tcPr>
            <w:tcW w:w="294" w:type="pct"/>
            <w:shd w:val="clear" w:color="auto" w:fill="auto"/>
            <w:noWrap/>
            <w:tcMar>
              <w:left w:w="28" w:type="dxa"/>
              <w:bottom w:w="28" w:type="dxa"/>
              <w:right w:w="28" w:type="dxa"/>
            </w:tcMar>
            <w:hideMark/>
          </w:tcPr>
          <w:p w:rsidR="00C657E3" w:rsidRPr="00F634FD" w:rsidRDefault="00C657E3" w:rsidP="00C657E3">
            <w:pPr>
              <w:jc w:val="center"/>
              <w:rPr>
                <w:sz w:val="16"/>
                <w:szCs w:val="16"/>
              </w:rPr>
            </w:pPr>
            <w:r w:rsidRPr="00F634FD">
              <w:rPr>
                <w:sz w:val="16"/>
                <w:szCs w:val="16"/>
              </w:rPr>
              <w:t>0/0</w:t>
            </w:r>
          </w:p>
        </w:tc>
      </w:tr>
      <w:tr w:rsidR="00181D06" w:rsidRPr="00F634FD" w:rsidTr="00181D06">
        <w:trPr>
          <w:trHeight w:val="65"/>
        </w:trPr>
        <w:tc>
          <w:tcPr>
            <w:tcW w:w="160" w:type="pct"/>
            <w:shd w:val="clear" w:color="auto" w:fill="auto"/>
            <w:noWrap/>
            <w:tcMar>
              <w:left w:w="28" w:type="dxa"/>
              <w:bottom w:w="28" w:type="dxa"/>
              <w:right w:w="28" w:type="dxa"/>
            </w:tcMar>
            <w:hideMark/>
          </w:tcPr>
          <w:p w:rsidR="00C657E3" w:rsidRPr="00F634FD" w:rsidRDefault="00C657E3" w:rsidP="00C657E3">
            <w:pPr>
              <w:jc w:val="center"/>
              <w:rPr>
                <w:sz w:val="16"/>
                <w:szCs w:val="16"/>
              </w:rPr>
            </w:pPr>
            <w:r w:rsidRPr="00F634FD">
              <w:rPr>
                <w:sz w:val="16"/>
                <w:szCs w:val="16"/>
                <w:lang w:val="en-US"/>
              </w:rPr>
              <w:t>3.</w:t>
            </w:r>
            <w:r w:rsidRPr="00F634FD">
              <w:rPr>
                <w:sz w:val="16"/>
                <w:szCs w:val="16"/>
              </w:rPr>
              <w:t>37</w:t>
            </w:r>
          </w:p>
        </w:tc>
        <w:tc>
          <w:tcPr>
            <w:tcW w:w="1691" w:type="pct"/>
            <w:shd w:val="clear" w:color="auto" w:fill="auto"/>
            <w:tcMar>
              <w:left w:w="28" w:type="dxa"/>
              <w:bottom w:w="28" w:type="dxa"/>
              <w:right w:w="28" w:type="dxa"/>
            </w:tcMar>
            <w:hideMark/>
          </w:tcPr>
          <w:p w:rsidR="00C657E3" w:rsidRPr="00F634FD" w:rsidRDefault="00181D06" w:rsidP="00BE6988">
            <w:pPr>
              <w:rPr>
                <w:sz w:val="16"/>
                <w:szCs w:val="16"/>
              </w:rPr>
            </w:pPr>
            <w:r>
              <w:rPr>
                <w:sz w:val="16"/>
                <w:szCs w:val="16"/>
              </w:rPr>
              <w:t>у</w:t>
            </w:r>
            <w:r w:rsidR="00C657E3" w:rsidRPr="00F634FD">
              <w:rPr>
                <w:sz w:val="16"/>
                <w:szCs w:val="16"/>
              </w:rPr>
              <w:t>л. А</w:t>
            </w:r>
            <w:r w:rsidR="00BE6988">
              <w:rPr>
                <w:sz w:val="16"/>
                <w:szCs w:val="16"/>
              </w:rPr>
              <w:t xml:space="preserve">. </w:t>
            </w:r>
            <w:r w:rsidR="00C657E3" w:rsidRPr="00F634FD">
              <w:rPr>
                <w:sz w:val="16"/>
                <w:szCs w:val="16"/>
              </w:rPr>
              <w:t>Верещагина</w:t>
            </w:r>
          </w:p>
        </w:tc>
        <w:tc>
          <w:tcPr>
            <w:tcW w:w="484" w:type="pct"/>
            <w:shd w:val="clear" w:color="auto" w:fill="auto"/>
            <w:tcMar>
              <w:left w:w="28" w:type="dxa"/>
              <w:bottom w:w="28" w:type="dxa"/>
              <w:right w:w="28" w:type="dxa"/>
            </w:tcMar>
            <w:hideMark/>
          </w:tcPr>
          <w:p w:rsidR="00C657E3" w:rsidRPr="00F634FD" w:rsidRDefault="00C657E3" w:rsidP="00C657E3">
            <w:pPr>
              <w:jc w:val="center"/>
              <w:rPr>
                <w:sz w:val="16"/>
                <w:szCs w:val="16"/>
              </w:rPr>
            </w:pPr>
            <w:r w:rsidRPr="00F634FD">
              <w:rPr>
                <w:sz w:val="16"/>
                <w:szCs w:val="16"/>
              </w:rPr>
              <w:t>0,85</w:t>
            </w:r>
          </w:p>
        </w:tc>
        <w:tc>
          <w:tcPr>
            <w:tcW w:w="340" w:type="pct"/>
            <w:shd w:val="clear" w:color="auto" w:fill="auto"/>
            <w:tcMar>
              <w:left w:w="28" w:type="dxa"/>
              <w:bottom w:w="28" w:type="dxa"/>
              <w:right w:w="28" w:type="dxa"/>
            </w:tcMar>
            <w:hideMark/>
          </w:tcPr>
          <w:p w:rsidR="00C657E3" w:rsidRPr="00F634FD" w:rsidRDefault="00C657E3" w:rsidP="00C657E3">
            <w:pPr>
              <w:jc w:val="center"/>
              <w:rPr>
                <w:sz w:val="16"/>
                <w:szCs w:val="16"/>
              </w:rPr>
            </w:pPr>
            <w:r w:rsidRPr="00F634FD">
              <w:rPr>
                <w:sz w:val="16"/>
                <w:szCs w:val="16"/>
              </w:rPr>
              <w:t>0/0</w:t>
            </w:r>
          </w:p>
        </w:tc>
        <w:tc>
          <w:tcPr>
            <w:tcW w:w="387" w:type="pct"/>
            <w:shd w:val="clear" w:color="auto" w:fill="auto"/>
            <w:noWrap/>
            <w:tcMar>
              <w:left w:w="28" w:type="dxa"/>
              <w:bottom w:w="28" w:type="dxa"/>
              <w:right w:w="28" w:type="dxa"/>
            </w:tcMar>
            <w:hideMark/>
          </w:tcPr>
          <w:p w:rsidR="00C657E3" w:rsidRPr="00F634FD" w:rsidRDefault="00C657E3" w:rsidP="00C657E3">
            <w:pPr>
              <w:jc w:val="center"/>
              <w:rPr>
                <w:sz w:val="16"/>
                <w:szCs w:val="16"/>
              </w:rPr>
            </w:pPr>
            <w:r w:rsidRPr="00F634FD">
              <w:rPr>
                <w:sz w:val="16"/>
                <w:szCs w:val="16"/>
              </w:rPr>
              <w:t>0/0</w:t>
            </w:r>
          </w:p>
        </w:tc>
        <w:tc>
          <w:tcPr>
            <w:tcW w:w="340" w:type="pct"/>
            <w:shd w:val="clear" w:color="auto" w:fill="auto"/>
            <w:noWrap/>
            <w:tcMar>
              <w:left w:w="28" w:type="dxa"/>
              <w:bottom w:w="28" w:type="dxa"/>
              <w:right w:w="28" w:type="dxa"/>
            </w:tcMar>
            <w:hideMark/>
          </w:tcPr>
          <w:p w:rsidR="00C657E3" w:rsidRPr="00F634FD" w:rsidRDefault="00C657E3" w:rsidP="00C657E3">
            <w:pPr>
              <w:jc w:val="center"/>
              <w:rPr>
                <w:sz w:val="16"/>
                <w:szCs w:val="16"/>
              </w:rPr>
            </w:pPr>
            <w:r w:rsidRPr="00F634FD">
              <w:rPr>
                <w:sz w:val="16"/>
                <w:szCs w:val="16"/>
              </w:rPr>
              <w:t> </w:t>
            </w:r>
          </w:p>
        </w:tc>
        <w:tc>
          <w:tcPr>
            <w:tcW w:w="339" w:type="pct"/>
            <w:shd w:val="clear" w:color="auto" w:fill="auto"/>
            <w:noWrap/>
            <w:tcMar>
              <w:left w:w="28" w:type="dxa"/>
              <w:bottom w:w="28" w:type="dxa"/>
              <w:right w:w="28" w:type="dxa"/>
            </w:tcMar>
            <w:hideMark/>
          </w:tcPr>
          <w:p w:rsidR="00C657E3" w:rsidRPr="00F634FD" w:rsidRDefault="00C657E3" w:rsidP="00C657E3">
            <w:pPr>
              <w:jc w:val="center"/>
              <w:rPr>
                <w:sz w:val="16"/>
                <w:szCs w:val="16"/>
              </w:rPr>
            </w:pPr>
            <w:r w:rsidRPr="00F634FD">
              <w:rPr>
                <w:sz w:val="16"/>
                <w:szCs w:val="16"/>
              </w:rPr>
              <w:t> </w:t>
            </w:r>
          </w:p>
        </w:tc>
        <w:tc>
          <w:tcPr>
            <w:tcW w:w="375" w:type="pct"/>
            <w:shd w:val="clear" w:color="auto" w:fill="auto"/>
            <w:noWrap/>
            <w:tcMar>
              <w:left w:w="28" w:type="dxa"/>
              <w:bottom w:w="28" w:type="dxa"/>
              <w:right w:w="28" w:type="dxa"/>
            </w:tcMar>
            <w:hideMark/>
          </w:tcPr>
          <w:p w:rsidR="00C657E3" w:rsidRPr="00F634FD" w:rsidRDefault="00C657E3" w:rsidP="00C657E3">
            <w:pPr>
              <w:jc w:val="center"/>
              <w:rPr>
                <w:sz w:val="16"/>
                <w:szCs w:val="16"/>
              </w:rPr>
            </w:pPr>
            <w:r w:rsidRPr="00F634FD">
              <w:rPr>
                <w:sz w:val="16"/>
                <w:szCs w:val="16"/>
              </w:rPr>
              <w:t>0/0</w:t>
            </w:r>
          </w:p>
        </w:tc>
        <w:tc>
          <w:tcPr>
            <w:tcW w:w="295" w:type="pct"/>
            <w:shd w:val="clear" w:color="auto" w:fill="auto"/>
            <w:noWrap/>
            <w:tcMar>
              <w:left w:w="28" w:type="dxa"/>
              <w:bottom w:w="28" w:type="dxa"/>
              <w:right w:w="28" w:type="dxa"/>
            </w:tcMar>
            <w:hideMark/>
          </w:tcPr>
          <w:p w:rsidR="00C657E3" w:rsidRPr="00F634FD" w:rsidRDefault="00C657E3" w:rsidP="00C657E3">
            <w:pPr>
              <w:jc w:val="center"/>
              <w:rPr>
                <w:sz w:val="16"/>
                <w:szCs w:val="16"/>
              </w:rPr>
            </w:pPr>
            <w:r w:rsidRPr="00F634FD">
              <w:rPr>
                <w:sz w:val="16"/>
                <w:szCs w:val="16"/>
              </w:rPr>
              <w:t>0/0</w:t>
            </w:r>
          </w:p>
        </w:tc>
        <w:tc>
          <w:tcPr>
            <w:tcW w:w="295" w:type="pct"/>
            <w:shd w:val="clear" w:color="auto" w:fill="auto"/>
            <w:noWrap/>
            <w:tcMar>
              <w:left w:w="28" w:type="dxa"/>
              <w:bottom w:w="28" w:type="dxa"/>
              <w:right w:w="28" w:type="dxa"/>
            </w:tcMar>
            <w:hideMark/>
          </w:tcPr>
          <w:p w:rsidR="00C657E3" w:rsidRPr="00F634FD" w:rsidRDefault="00C657E3" w:rsidP="00C657E3">
            <w:pPr>
              <w:jc w:val="center"/>
              <w:rPr>
                <w:sz w:val="16"/>
                <w:szCs w:val="16"/>
              </w:rPr>
            </w:pPr>
            <w:r w:rsidRPr="00F634FD">
              <w:rPr>
                <w:sz w:val="16"/>
                <w:szCs w:val="16"/>
              </w:rPr>
              <w:t>0/0</w:t>
            </w:r>
          </w:p>
        </w:tc>
        <w:tc>
          <w:tcPr>
            <w:tcW w:w="294" w:type="pct"/>
            <w:shd w:val="clear" w:color="auto" w:fill="auto"/>
            <w:noWrap/>
            <w:tcMar>
              <w:left w:w="28" w:type="dxa"/>
              <w:bottom w:w="28" w:type="dxa"/>
              <w:right w:w="28" w:type="dxa"/>
            </w:tcMar>
            <w:hideMark/>
          </w:tcPr>
          <w:p w:rsidR="00C657E3" w:rsidRPr="00F634FD" w:rsidRDefault="00C657E3" w:rsidP="00C657E3">
            <w:pPr>
              <w:jc w:val="center"/>
              <w:rPr>
                <w:sz w:val="16"/>
                <w:szCs w:val="16"/>
              </w:rPr>
            </w:pPr>
            <w:r w:rsidRPr="00F634FD">
              <w:rPr>
                <w:sz w:val="16"/>
                <w:szCs w:val="16"/>
              </w:rPr>
              <w:t>0/0</w:t>
            </w:r>
          </w:p>
        </w:tc>
      </w:tr>
      <w:tr w:rsidR="00181D06" w:rsidRPr="00F634FD" w:rsidTr="00181D06">
        <w:trPr>
          <w:trHeight w:val="211"/>
        </w:trPr>
        <w:tc>
          <w:tcPr>
            <w:tcW w:w="160" w:type="pct"/>
            <w:shd w:val="clear" w:color="auto" w:fill="auto"/>
            <w:noWrap/>
            <w:tcMar>
              <w:left w:w="28" w:type="dxa"/>
              <w:bottom w:w="28" w:type="dxa"/>
              <w:right w:w="28" w:type="dxa"/>
            </w:tcMar>
            <w:hideMark/>
          </w:tcPr>
          <w:p w:rsidR="00C657E3" w:rsidRPr="00F634FD" w:rsidRDefault="00C657E3" w:rsidP="00C657E3">
            <w:pPr>
              <w:jc w:val="center"/>
              <w:rPr>
                <w:sz w:val="16"/>
                <w:szCs w:val="16"/>
              </w:rPr>
            </w:pPr>
            <w:r w:rsidRPr="00BE6988">
              <w:rPr>
                <w:sz w:val="16"/>
                <w:szCs w:val="16"/>
              </w:rPr>
              <w:t>3.</w:t>
            </w:r>
            <w:r w:rsidRPr="00F634FD">
              <w:rPr>
                <w:sz w:val="16"/>
                <w:szCs w:val="16"/>
              </w:rPr>
              <w:t>38</w:t>
            </w:r>
          </w:p>
        </w:tc>
        <w:tc>
          <w:tcPr>
            <w:tcW w:w="1691" w:type="pct"/>
            <w:shd w:val="clear" w:color="auto" w:fill="auto"/>
            <w:tcMar>
              <w:left w:w="28" w:type="dxa"/>
              <w:bottom w:w="28" w:type="dxa"/>
              <w:right w:w="28" w:type="dxa"/>
            </w:tcMar>
            <w:hideMark/>
          </w:tcPr>
          <w:p w:rsidR="00C657E3" w:rsidRPr="00F634FD" w:rsidRDefault="00181D06" w:rsidP="00C657E3">
            <w:pPr>
              <w:rPr>
                <w:sz w:val="16"/>
                <w:szCs w:val="16"/>
              </w:rPr>
            </w:pPr>
            <w:r>
              <w:rPr>
                <w:sz w:val="16"/>
                <w:szCs w:val="16"/>
              </w:rPr>
              <w:t>у</w:t>
            </w:r>
            <w:r w:rsidR="00C657E3" w:rsidRPr="00F634FD">
              <w:rPr>
                <w:sz w:val="16"/>
                <w:szCs w:val="16"/>
              </w:rPr>
              <w:t xml:space="preserve">л. </w:t>
            </w:r>
            <w:proofErr w:type="spellStart"/>
            <w:r w:rsidR="00C657E3" w:rsidRPr="00F634FD">
              <w:rPr>
                <w:sz w:val="16"/>
                <w:szCs w:val="16"/>
              </w:rPr>
              <w:t>Верхнедольская</w:t>
            </w:r>
            <w:proofErr w:type="spellEnd"/>
          </w:p>
        </w:tc>
        <w:tc>
          <w:tcPr>
            <w:tcW w:w="484" w:type="pct"/>
            <w:shd w:val="clear" w:color="auto" w:fill="auto"/>
            <w:tcMar>
              <w:left w:w="28" w:type="dxa"/>
              <w:bottom w:w="28" w:type="dxa"/>
              <w:right w:w="28" w:type="dxa"/>
            </w:tcMar>
            <w:hideMark/>
          </w:tcPr>
          <w:p w:rsidR="00C657E3" w:rsidRPr="00F634FD" w:rsidRDefault="00C657E3" w:rsidP="00C657E3">
            <w:pPr>
              <w:jc w:val="center"/>
              <w:rPr>
                <w:sz w:val="16"/>
                <w:szCs w:val="16"/>
              </w:rPr>
            </w:pPr>
            <w:r w:rsidRPr="00F634FD">
              <w:rPr>
                <w:sz w:val="16"/>
                <w:szCs w:val="16"/>
              </w:rPr>
              <w:t>0,26</w:t>
            </w:r>
          </w:p>
        </w:tc>
        <w:tc>
          <w:tcPr>
            <w:tcW w:w="340" w:type="pct"/>
            <w:shd w:val="clear" w:color="auto" w:fill="auto"/>
            <w:tcMar>
              <w:left w:w="28" w:type="dxa"/>
              <w:bottom w:w="28" w:type="dxa"/>
              <w:right w:w="28" w:type="dxa"/>
            </w:tcMar>
            <w:hideMark/>
          </w:tcPr>
          <w:p w:rsidR="00C657E3" w:rsidRPr="00F634FD" w:rsidRDefault="00C657E3" w:rsidP="00C657E3">
            <w:pPr>
              <w:jc w:val="center"/>
              <w:rPr>
                <w:sz w:val="16"/>
                <w:szCs w:val="16"/>
              </w:rPr>
            </w:pPr>
            <w:r w:rsidRPr="00F634FD">
              <w:rPr>
                <w:sz w:val="16"/>
                <w:szCs w:val="16"/>
              </w:rPr>
              <w:t>0/0</w:t>
            </w:r>
          </w:p>
        </w:tc>
        <w:tc>
          <w:tcPr>
            <w:tcW w:w="387" w:type="pct"/>
            <w:shd w:val="clear" w:color="auto" w:fill="auto"/>
            <w:noWrap/>
            <w:tcMar>
              <w:left w:w="28" w:type="dxa"/>
              <w:bottom w:w="28" w:type="dxa"/>
              <w:right w:w="28" w:type="dxa"/>
            </w:tcMar>
            <w:hideMark/>
          </w:tcPr>
          <w:p w:rsidR="00C657E3" w:rsidRPr="00F634FD" w:rsidRDefault="00C657E3" w:rsidP="00C657E3">
            <w:pPr>
              <w:jc w:val="center"/>
              <w:rPr>
                <w:sz w:val="16"/>
                <w:szCs w:val="16"/>
              </w:rPr>
            </w:pPr>
            <w:r w:rsidRPr="00F634FD">
              <w:rPr>
                <w:sz w:val="16"/>
                <w:szCs w:val="16"/>
              </w:rPr>
              <w:t>0/0</w:t>
            </w:r>
          </w:p>
        </w:tc>
        <w:tc>
          <w:tcPr>
            <w:tcW w:w="340" w:type="pct"/>
            <w:shd w:val="clear" w:color="auto" w:fill="auto"/>
            <w:noWrap/>
            <w:tcMar>
              <w:left w:w="28" w:type="dxa"/>
              <w:bottom w:w="28" w:type="dxa"/>
              <w:right w:w="28" w:type="dxa"/>
            </w:tcMar>
            <w:hideMark/>
          </w:tcPr>
          <w:p w:rsidR="00C657E3" w:rsidRPr="00F634FD" w:rsidRDefault="00C657E3" w:rsidP="00C657E3">
            <w:pPr>
              <w:jc w:val="center"/>
              <w:rPr>
                <w:sz w:val="16"/>
                <w:szCs w:val="16"/>
              </w:rPr>
            </w:pPr>
            <w:r w:rsidRPr="00F634FD">
              <w:rPr>
                <w:sz w:val="16"/>
                <w:szCs w:val="16"/>
              </w:rPr>
              <w:t> </w:t>
            </w:r>
          </w:p>
        </w:tc>
        <w:tc>
          <w:tcPr>
            <w:tcW w:w="339" w:type="pct"/>
            <w:shd w:val="clear" w:color="auto" w:fill="auto"/>
            <w:noWrap/>
            <w:tcMar>
              <w:left w:w="28" w:type="dxa"/>
              <w:bottom w:w="28" w:type="dxa"/>
              <w:right w:w="28" w:type="dxa"/>
            </w:tcMar>
            <w:hideMark/>
          </w:tcPr>
          <w:p w:rsidR="00C657E3" w:rsidRPr="00F634FD" w:rsidRDefault="00C657E3" w:rsidP="00C657E3">
            <w:pPr>
              <w:jc w:val="center"/>
              <w:rPr>
                <w:sz w:val="16"/>
                <w:szCs w:val="16"/>
              </w:rPr>
            </w:pPr>
            <w:r w:rsidRPr="00F634FD">
              <w:rPr>
                <w:sz w:val="16"/>
                <w:szCs w:val="16"/>
              </w:rPr>
              <w:t> </w:t>
            </w:r>
          </w:p>
        </w:tc>
        <w:tc>
          <w:tcPr>
            <w:tcW w:w="375" w:type="pct"/>
            <w:shd w:val="clear" w:color="auto" w:fill="auto"/>
            <w:noWrap/>
            <w:tcMar>
              <w:left w:w="28" w:type="dxa"/>
              <w:bottom w:w="28" w:type="dxa"/>
              <w:right w:w="28" w:type="dxa"/>
            </w:tcMar>
            <w:hideMark/>
          </w:tcPr>
          <w:p w:rsidR="00C657E3" w:rsidRPr="00F634FD" w:rsidRDefault="00C657E3" w:rsidP="00C657E3">
            <w:pPr>
              <w:jc w:val="center"/>
              <w:rPr>
                <w:sz w:val="16"/>
                <w:szCs w:val="16"/>
              </w:rPr>
            </w:pPr>
            <w:r w:rsidRPr="00F634FD">
              <w:rPr>
                <w:sz w:val="16"/>
                <w:szCs w:val="16"/>
              </w:rPr>
              <w:t>0/0</w:t>
            </w:r>
          </w:p>
        </w:tc>
        <w:tc>
          <w:tcPr>
            <w:tcW w:w="295" w:type="pct"/>
            <w:shd w:val="clear" w:color="auto" w:fill="auto"/>
            <w:noWrap/>
            <w:tcMar>
              <w:left w:w="28" w:type="dxa"/>
              <w:bottom w:w="28" w:type="dxa"/>
              <w:right w:w="28" w:type="dxa"/>
            </w:tcMar>
            <w:hideMark/>
          </w:tcPr>
          <w:p w:rsidR="00C657E3" w:rsidRPr="00F634FD" w:rsidRDefault="00C657E3" w:rsidP="00C657E3">
            <w:pPr>
              <w:jc w:val="center"/>
              <w:rPr>
                <w:sz w:val="16"/>
                <w:szCs w:val="16"/>
              </w:rPr>
            </w:pPr>
            <w:r w:rsidRPr="00F634FD">
              <w:rPr>
                <w:sz w:val="16"/>
                <w:szCs w:val="16"/>
              </w:rPr>
              <w:t>0/0</w:t>
            </w:r>
          </w:p>
        </w:tc>
        <w:tc>
          <w:tcPr>
            <w:tcW w:w="295" w:type="pct"/>
            <w:shd w:val="clear" w:color="auto" w:fill="auto"/>
            <w:noWrap/>
            <w:tcMar>
              <w:left w:w="28" w:type="dxa"/>
              <w:bottom w:w="28" w:type="dxa"/>
              <w:right w:w="28" w:type="dxa"/>
            </w:tcMar>
            <w:hideMark/>
          </w:tcPr>
          <w:p w:rsidR="00C657E3" w:rsidRPr="00F634FD" w:rsidRDefault="00C657E3" w:rsidP="00C657E3">
            <w:pPr>
              <w:jc w:val="center"/>
              <w:rPr>
                <w:sz w:val="16"/>
                <w:szCs w:val="16"/>
              </w:rPr>
            </w:pPr>
            <w:r w:rsidRPr="00F634FD">
              <w:rPr>
                <w:sz w:val="16"/>
                <w:szCs w:val="16"/>
              </w:rPr>
              <w:t>0/0</w:t>
            </w:r>
          </w:p>
        </w:tc>
        <w:tc>
          <w:tcPr>
            <w:tcW w:w="294" w:type="pct"/>
            <w:shd w:val="clear" w:color="auto" w:fill="auto"/>
            <w:noWrap/>
            <w:tcMar>
              <w:left w:w="28" w:type="dxa"/>
              <w:bottom w:w="28" w:type="dxa"/>
              <w:right w:w="28" w:type="dxa"/>
            </w:tcMar>
            <w:hideMark/>
          </w:tcPr>
          <w:p w:rsidR="00C657E3" w:rsidRPr="00F634FD" w:rsidRDefault="00C657E3" w:rsidP="00C657E3">
            <w:pPr>
              <w:jc w:val="center"/>
              <w:rPr>
                <w:sz w:val="16"/>
                <w:szCs w:val="16"/>
              </w:rPr>
            </w:pPr>
            <w:r w:rsidRPr="00F634FD">
              <w:rPr>
                <w:sz w:val="16"/>
                <w:szCs w:val="16"/>
              </w:rPr>
              <w:t>0/0</w:t>
            </w:r>
          </w:p>
        </w:tc>
      </w:tr>
      <w:tr w:rsidR="00181D06" w:rsidRPr="00F634FD" w:rsidTr="00181D06">
        <w:trPr>
          <w:trHeight w:val="102"/>
        </w:trPr>
        <w:tc>
          <w:tcPr>
            <w:tcW w:w="160" w:type="pct"/>
            <w:shd w:val="clear" w:color="auto" w:fill="auto"/>
            <w:noWrap/>
            <w:tcMar>
              <w:left w:w="28" w:type="dxa"/>
              <w:bottom w:w="28" w:type="dxa"/>
              <w:right w:w="28" w:type="dxa"/>
            </w:tcMar>
            <w:hideMark/>
          </w:tcPr>
          <w:p w:rsidR="00C657E3" w:rsidRPr="00F634FD" w:rsidRDefault="00C657E3" w:rsidP="00C657E3">
            <w:pPr>
              <w:jc w:val="center"/>
              <w:rPr>
                <w:sz w:val="16"/>
                <w:szCs w:val="16"/>
              </w:rPr>
            </w:pPr>
            <w:r w:rsidRPr="00BE6988">
              <w:rPr>
                <w:sz w:val="16"/>
                <w:szCs w:val="16"/>
              </w:rPr>
              <w:t>3.</w:t>
            </w:r>
            <w:r w:rsidRPr="00F634FD">
              <w:rPr>
                <w:sz w:val="16"/>
                <w:szCs w:val="16"/>
              </w:rPr>
              <w:t>39</w:t>
            </w:r>
          </w:p>
        </w:tc>
        <w:tc>
          <w:tcPr>
            <w:tcW w:w="1691" w:type="pct"/>
            <w:shd w:val="clear" w:color="auto" w:fill="auto"/>
            <w:tcMar>
              <w:left w:w="28" w:type="dxa"/>
              <w:bottom w:w="28" w:type="dxa"/>
              <w:right w:w="28" w:type="dxa"/>
            </w:tcMar>
            <w:hideMark/>
          </w:tcPr>
          <w:p w:rsidR="00C657E3" w:rsidRPr="00F634FD" w:rsidRDefault="00181D06" w:rsidP="00C657E3">
            <w:pPr>
              <w:rPr>
                <w:sz w:val="16"/>
                <w:szCs w:val="16"/>
              </w:rPr>
            </w:pPr>
            <w:r>
              <w:rPr>
                <w:sz w:val="16"/>
                <w:szCs w:val="16"/>
              </w:rPr>
              <w:t>у</w:t>
            </w:r>
            <w:r w:rsidR="00C657E3" w:rsidRPr="00F634FD">
              <w:rPr>
                <w:sz w:val="16"/>
                <w:szCs w:val="16"/>
              </w:rPr>
              <w:t xml:space="preserve">л. </w:t>
            </w:r>
            <w:proofErr w:type="spellStart"/>
            <w:r w:rsidR="00C657E3" w:rsidRPr="00F634FD">
              <w:rPr>
                <w:sz w:val="16"/>
                <w:szCs w:val="16"/>
              </w:rPr>
              <w:t>Верхосунская</w:t>
            </w:r>
            <w:proofErr w:type="spellEnd"/>
          </w:p>
        </w:tc>
        <w:tc>
          <w:tcPr>
            <w:tcW w:w="484" w:type="pct"/>
            <w:shd w:val="clear" w:color="auto" w:fill="auto"/>
            <w:tcMar>
              <w:left w:w="28" w:type="dxa"/>
              <w:bottom w:w="28" w:type="dxa"/>
              <w:right w:w="28" w:type="dxa"/>
            </w:tcMar>
            <w:hideMark/>
          </w:tcPr>
          <w:p w:rsidR="00C657E3" w:rsidRPr="00F634FD" w:rsidRDefault="00C657E3" w:rsidP="00C657E3">
            <w:pPr>
              <w:jc w:val="center"/>
              <w:rPr>
                <w:sz w:val="16"/>
                <w:szCs w:val="16"/>
              </w:rPr>
            </w:pPr>
            <w:r w:rsidRPr="00F634FD">
              <w:rPr>
                <w:sz w:val="16"/>
                <w:szCs w:val="16"/>
              </w:rPr>
              <w:t>0,600</w:t>
            </w:r>
          </w:p>
        </w:tc>
        <w:tc>
          <w:tcPr>
            <w:tcW w:w="340" w:type="pct"/>
            <w:shd w:val="clear" w:color="auto" w:fill="auto"/>
            <w:tcMar>
              <w:left w:w="28" w:type="dxa"/>
              <w:bottom w:w="28" w:type="dxa"/>
              <w:right w:w="28" w:type="dxa"/>
            </w:tcMar>
            <w:hideMark/>
          </w:tcPr>
          <w:p w:rsidR="00C657E3" w:rsidRPr="00F634FD" w:rsidRDefault="00C657E3" w:rsidP="00C657E3">
            <w:pPr>
              <w:jc w:val="center"/>
              <w:rPr>
                <w:sz w:val="16"/>
                <w:szCs w:val="16"/>
              </w:rPr>
            </w:pPr>
            <w:r w:rsidRPr="00F634FD">
              <w:rPr>
                <w:sz w:val="16"/>
                <w:szCs w:val="16"/>
              </w:rPr>
              <w:t>0/0</w:t>
            </w:r>
          </w:p>
        </w:tc>
        <w:tc>
          <w:tcPr>
            <w:tcW w:w="387" w:type="pct"/>
            <w:shd w:val="clear" w:color="auto" w:fill="auto"/>
            <w:noWrap/>
            <w:tcMar>
              <w:left w:w="28" w:type="dxa"/>
              <w:bottom w:w="28" w:type="dxa"/>
              <w:right w:w="28" w:type="dxa"/>
            </w:tcMar>
            <w:hideMark/>
          </w:tcPr>
          <w:p w:rsidR="00C657E3" w:rsidRPr="00F634FD" w:rsidRDefault="00C657E3" w:rsidP="00C657E3">
            <w:pPr>
              <w:jc w:val="center"/>
              <w:rPr>
                <w:sz w:val="16"/>
                <w:szCs w:val="16"/>
              </w:rPr>
            </w:pPr>
            <w:r w:rsidRPr="00F634FD">
              <w:rPr>
                <w:sz w:val="16"/>
                <w:szCs w:val="16"/>
              </w:rPr>
              <w:t>0/0</w:t>
            </w:r>
          </w:p>
        </w:tc>
        <w:tc>
          <w:tcPr>
            <w:tcW w:w="340" w:type="pct"/>
            <w:shd w:val="clear" w:color="auto" w:fill="auto"/>
            <w:noWrap/>
            <w:tcMar>
              <w:left w:w="28" w:type="dxa"/>
              <w:bottom w:w="28" w:type="dxa"/>
              <w:right w:w="28" w:type="dxa"/>
            </w:tcMar>
            <w:hideMark/>
          </w:tcPr>
          <w:p w:rsidR="00C657E3" w:rsidRPr="00F634FD" w:rsidRDefault="00C657E3" w:rsidP="00C657E3">
            <w:pPr>
              <w:jc w:val="center"/>
              <w:rPr>
                <w:sz w:val="16"/>
                <w:szCs w:val="16"/>
              </w:rPr>
            </w:pPr>
            <w:r w:rsidRPr="00F634FD">
              <w:rPr>
                <w:sz w:val="16"/>
                <w:szCs w:val="16"/>
              </w:rPr>
              <w:t> </w:t>
            </w:r>
          </w:p>
        </w:tc>
        <w:tc>
          <w:tcPr>
            <w:tcW w:w="339" w:type="pct"/>
            <w:shd w:val="clear" w:color="auto" w:fill="auto"/>
            <w:noWrap/>
            <w:tcMar>
              <w:left w:w="28" w:type="dxa"/>
              <w:bottom w:w="28" w:type="dxa"/>
              <w:right w:w="28" w:type="dxa"/>
            </w:tcMar>
            <w:hideMark/>
          </w:tcPr>
          <w:p w:rsidR="00C657E3" w:rsidRPr="00F634FD" w:rsidRDefault="00C657E3" w:rsidP="00C657E3">
            <w:pPr>
              <w:jc w:val="center"/>
              <w:rPr>
                <w:sz w:val="16"/>
                <w:szCs w:val="16"/>
              </w:rPr>
            </w:pPr>
            <w:r w:rsidRPr="00F634FD">
              <w:rPr>
                <w:sz w:val="16"/>
                <w:szCs w:val="16"/>
              </w:rPr>
              <w:t> </w:t>
            </w:r>
          </w:p>
        </w:tc>
        <w:tc>
          <w:tcPr>
            <w:tcW w:w="375" w:type="pct"/>
            <w:shd w:val="clear" w:color="auto" w:fill="auto"/>
            <w:noWrap/>
            <w:tcMar>
              <w:left w:w="28" w:type="dxa"/>
              <w:bottom w:w="28" w:type="dxa"/>
              <w:right w:w="28" w:type="dxa"/>
            </w:tcMar>
            <w:hideMark/>
          </w:tcPr>
          <w:p w:rsidR="00C657E3" w:rsidRPr="00F634FD" w:rsidRDefault="00C657E3" w:rsidP="00C657E3">
            <w:pPr>
              <w:jc w:val="center"/>
              <w:rPr>
                <w:sz w:val="16"/>
                <w:szCs w:val="16"/>
              </w:rPr>
            </w:pPr>
            <w:r w:rsidRPr="00F634FD">
              <w:rPr>
                <w:sz w:val="16"/>
                <w:szCs w:val="16"/>
              </w:rPr>
              <w:t>0/0</w:t>
            </w:r>
          </w:p>
        </w:tc>
        <w:tc>
          <w:tcPr>
            <w:tcW w:w="295" w:type="pct"/>
            <w:shd w:val="clear" w:color="auto" w:fill="auto"/>
            <w:noWrap/>
            <w:tcMar>
              <w:left w:w="28" w:type="dxa"/>
              <w:bottom w:w="28" w:type="dxa"/>
              <w:right w:w="28" w:type="dxa"/>
            </w:tcMar>
            <w:hideMark/>
          </w:tcPr>
          <w:p w:rsidR="00C657E3" w:rsidRPr="00F634FD" w:rsidRDefault="00C657E3" w:rsidP="00C657E3">
            <w:pPr>
              <w:jc w:val="center"/>
              <w:rPr>
                <w:sz w:val="16"/>
                <w:szCs w:val="16"/>
              </w:rPr>
            </w:pPr>
            <w:r w:rsidRPr="00F634FD">
              <w:rPr>
                <w:sz w:val="16"/>
                <w:szCs w:val="16"/>
              </w:rPr>
              <w:t>0/0</w:t>
            </w:r>
          </w:p>
        </w:tc>
        <w:tc>
          <w:tcPr>
            <w:tcW w:w="295" w:type="pct"/>
            <w:shd w:val="clear" w:color="auto" w:fill="auto"/>
            <w:noWrap/>
            <w:tcMar>
              <w:left w:w="28" w:type="dxa"/>
              <w:bottom w:w="28" w:type="dxa"/>
              <w:right w:w="28" w:type="dxa"/>
            </w:tcMar>
            <w:hideMark/>
          </w:tcPr>
          <w:p w:rsidR="00C657E3" w:rsidRPr="00F634FD" w:rsidRDefault="00C657E3" w:rsidP="00C657E3">
            <w:pPr>
              <w:jc w:val="center"/>
              <w:rPr>
                <w:sz w:val="16"/>
                <w:szCs w:val="16"/>
              </w:rPr>
            </w:pPr>
            <w:r w:rsidRPr="00F634FD">
              <w:rPr>
                <w:sz w:val="16"/>
                <w:szCs w:val="16"/>
              </w:rPr>
              <w:t>0,6/100</w:t>
            </w:r>
          </w:p>
        </w:tc>
        <w:tc>
          <w:tcPr>
            <w:tcW w:w="294" w:type="pct"/>
            <w:shd w:val="clear" w:color="auto" w:fill="auto"/>
            <w:noWrap/>
            <w:tcMar>
              <w:left w:w="28" w:type="dxa"/>
              <w:bottom w:w="28" w:type="dxa"/>
              <w:right w:w="28" w:type="dxa"/>
            </w:tcMar>
            <w:hideMark/>
          </w:tcPr>
          <w:p w:rsidR="00C657E3" w:rsidRPr="00F634FD" w:rsidRDefault="00C657E3" w:rsidP="00C657E3">
            <w:pPr>
              <w:jc w:val="center"/>
              <w:rPr>
                <w:sz w:val="16"/>
                <w:szCs w:val="16"/>
              </w:rPr>
            </w:pPr>
            <w:r w:rsidRPr="00F634FD">
              <w:rPr>
                <w:sz w:val="16"/>
                <w:szCs w:val="16"/>
              </w:rPr>
              <w:t>0,6/100</w:t>
            </w:r>
          </w:p>
        </w:tc>
      </w:tr>
      <w:tr w:rsidR="00181D06" w:rsidRPr="00F634FD" w:rsidTr="00181D06">
        <w:trPr>
          <w:trHeight w:val="162"/>
        </w:trPr>
        <w:tc>
          <w:tcPr>
            <w:tcW w:w="160" w:type="pct"/>
            <w:shd w:val="clear" w:color="auto" w:fill="auto"/>
            <w:noWrap/>
            <w:tcMar>
              <w:left w:w="28" w:type="dxa"/>
              <w:bottom w:w="28" w:type="dxa"/>
              <w:right w:w="28" w:type="dxa"/>
            </w:tcMar>
            <w:hideMark/>
          </w:tcPr>
          <w:p w:rsidR="00C657E3" w:rsidRPr="00F634FD" w:rsidRDefault="00C657E3" w:rsidP="00C657E3">
            <w:pPr>
              <w:jc w:val="center"/>
              <w:rPr>
                <w:sz w:val="16"/>
                <w:szCs w:val="16"/>
              </w:rPr>
            </w:pPr>
            <w:r w:rsidRPr="00F634FD">
              <w:rPr>
                <w:sz w:val="16"/>
                <w:szCs w:val="16"/>
                <w:lang w:val="en-US"/>
              </w:rPr>
              <w:t>3.</w:t>
            </w:r>
            <w:r w:rsidRPr="00F634FD">
              <w:rPr>
                <w:sz w:val="16"/>
                <w:szCs w:val="16"/>
              </w:rPr>
              <w:t>40</w:t>
            </w:r>
          </w:p>
        </w:tc>
        <w:tc>
          <w:tcPr>
            <w:tcW w:w="1691" w:type="pct"/>
            <w:shd w:val="clear" w:color="auto" w:fill="auto"/>
            <w:tcMar>
              <w:left w:w="28" w:type="dxa"/>
              <w:bottom w:w="28" w:type="dxa"/>
              <w:right w:w="28" w:type="dxa"/>
            </w:tcMar>
            <w:hideMark/>
          </w:tcPr>
          <w:p w:rsidR="00C657E3" w:rsidRPr="00F634FD" w:rsidRDefault="00181D06" w:rsidP="00C657E3">
            <w:pPr>
              <w:rPr>
                <w:sz w:val="16"/>
                <w:szCs w:val="16"/>
              </w:rPr>
            </w:pPr>
            <w:r>
              <w:rPr>
                <w:sz w:val="16"/>
                <w:szCs w:val="16"/>
              </w:rPr>
              <w:t>у</w:t>
            </w:r>
            <w:r w:rsidR="00C657E3" w:rsidRPr="00F634FD">
              <w:rPr>
                <w:sz w:val="16"/>
                <w:szCs w:val="16"/>
              </w:rPr>
              <w:t>л. Вятская</w:t>
            </w:r>
          </w:p>
        </w:tc>
        <w:tc>
          <w:tcPr>
            <w:tcW w:w="484" w:type="pct"/>
            <w:shd w:val="clear" w:color="auto" w:fill="auto"/>
            <w:tcMar>
              <w:left w:w="28" w:type="dxa"/>
              <w:bottom w:w="28" w:type="dxa"/>
              <w:right w:w="28" w:type="dxa"/>
            </w:tcMar>
            <w:hideMark/>
          </w:tcPr>
          <w:p w:rsidR="00C657E3" w:rsidRPr="00F634FD" w:rsidRDefault="00C657E3" w:rsidP="00C657E3">
            <w:pPr>
              <w:jc w:val="center"/>
              <w:rPr>
                <w:sz w:val="16"/>
                <w:szCs w:val="16"/>
              </w:rPr>
            </w:pPr>
            <w:r w:rsidRPr="00F634FD">
              <w:rPr>
                <w:sz w:val="16"/>
                <w:szCs w:val="16"/>
              </w:rPr>
              <w:t>0,60</w:t>
            </w:r>
          </w:p>
        </w:tc>
        <w:tc>
          <w:tcPr>
            <w:tcW w:w="340" w:type="pct"/>
            <w:shd w:val="clear" w:color="auto" w:fill="auto"/>
            <w:tcMar>
              <w:left w:w="28" w:type="dxa"/>
              <w:bottom w:w="28" w:type="dxa"/>
              <w:right w:w="28" w:type="dxa"/>
            </w:tcMar>
            <w:hideMark/>
          </w:tcPr>
          <w:p w:rsidR="00C657E3" w:rsidRPr="00F634FD" w:rsidRDefault="00C657E3" w:rsidP="00C657E3">
            <w:pPr>
              <w:jc w:val="center"/>
              <w:rPr>
                <w:sz w:val="16"/>
                <w:szCs w:val="16"/>
              </w:rPr>
            </w:pPr>
            <w:r w:rsidRPr="00F634FD">
              <w:rPr>
                <w:sz w:val="16"/>
                <w:szCs w:val="16"/>
              </w:rPr>
              <w:t>0/0</w:t>
            </w:r>
          </w:p>
        </w:tc>
        <w:tc>
          <w:tcPr>
            <w:tcW w:w="387" w:type="pct"/>
            <w:shd w:val="clear" w:color="auto" w:fill="auto"/>
            <w:noWrap/>
            <w:tcMar>
              <w:left w:w="28" w:type="dxa"/>
              <w:bottom w:w="28" w:type="dxa"/>
              <w:right w:w="28" w:type="dxa"/>
            </w:tcMar>
            <w:hideMark/>
          </w:tcPr>
          <w:p w:rsidR="00C657E3" w:rsidRPr="00F634FD" w:rsidRDefault="00C657E3" w:rsidP="00C657E3">
            <w:pPr>
              <w:jc w:val="center"/>
              <w:rPr>
                <w:sz w:val="16"/>
                <w:szCs w:val="16"/>
              </w:rPr>
            </w:pPr>
            <w:r w:rsidRPr="00F634FD">
              <w:rPr>
                <w:sz w:val="16"/>
                <w:szCs w:val="16"/>
              </w:rPr>
              <w:t>0/0</w:t>
            </w:r>
          </w:p>
        </w:tc>
        <w:tc>
          <w:tcPr>
            <w:tcW w:w="340" w:type="pct"/>
            <w:shd w:val="clear" w:color="auto" w:fill="auto"/>
            <w:noWrap/>
            <w:tcMar>
              <w:left w:w="28" w:type="dxa"/>
              <w:bottom w:w="28" w:type="dxa"/>
              <w:right w:w="28" w:type="dxa"/>
            </w:tcMar>
            <w:hideMark/>
          </w:tcPr>
          <w:p w:rsidR="00C657E3" w:rsidRPr="00F634FD" w:rsidRDefault="00C657E3" w:rsidP="00C657E3">
            <w:pPr>
              <w:jc w:val="center"/>
              <w:rPr>
                <w:sz w:val="16"/>
                <w:szCs w:val="16"/>
              </w:rPr>
            </w:pPr>
            <w:r w:rsidRPr="00F634FD">
              <w:rPr>
                <w:sz w:val="16"/>
                <w:szCs w:val="16"/>
              </w:rPr>
              <w:t> </w:t>
            </w:r>
          </w:p>
        </w:tc>
        <w:tc>
          <w:tcPr>
            <w:tcW w:w="339" w:type="pct"/>
            <w:shd w:val="clear" w:color="auto" w:fill="auto"/>
            <w:noWrap/>
            <w:tcMar>
              <w:left w:w="28" w:type="dxa"/>
              <w:bottom w:w="28" w:type="dxa"/>
              <w:right w:w="28" w:type="dxa"/>
            </w:tcMar>
            <w:hideMark/>
          </w:tcPr>
          <w:p w:rsidR="00C657E3" w:rsidRPr="00F634FD" w:rsidRDefault="00C657E3" w:rsidP="00C657E3">
            <w:pPr>
              <w:jc w:val="center"/>
              <w:rPr>
                <w:sz w:val="16"/>
                <w:szCs w:val="16"/>
              </w:rPr>
            </w:pPr>
            <w:r w:rsidRPr="00F634FD">
              <w:rPr>
                <w:sz w:val="16"/>
                <w:szCs w:val="16"/>
              </w:rPr>
              <w:t> </w:t>
            </w:r>
          </w:p>
        </w:tc>
        <w:tc>
          <w:tcPr>
            <w:tcW w:w="375" w:type="pct"/>
            <w:shd w:val="clear" w:color="auto" w:fill="auto"/>
            <w:noWrap/>
            <w:tcMar>
              <w:left w:w="28" w:type="dxa"/>
              <w:bottom w:w="28" w:type="dxa"/>
              <w:right w:w="28" w:type="dxa"/>
            </w:tcMar>
            <w:hideMark/>
          </w:tcPr>
          <w:p w:rsidR="00C657E3" w:rsidRPr="00F634FD" w:rsidRDefault="00C657E3" w:rsidP="00C657E3">
            <w:pPr>
              <w:jc w:val="center"/>
              <w:rPr>
                <w:sz w:val="16"/>
                <w:szCs w:val="16"/>
              </w:rPr>
            </w:pPr>
            <w:r w:rsidRPr="00F634FD">
              <w:rPr>
                <w:sz w:val="16"/>
                <w:szCs w:val="16"/>
              </w:rPr>
              <w:t>0/0</w:t>
            </w:r>
          </w:p>
        </w:tc>
        <w:tc>
          <w:tcPr>
            <w:tcW w:w="295" w:type="pct"/>
            <w:shd w:val="clear" w:color="auto" w:fill="auto"/>
            <w:noWrap/>
            <w:tcMar>
              <w:left w:w="28" w:type="dxa"/>
              <w:bottom w:w="28" w:type="dxa"/>
              <w:right w:w="28" w:type="dxa"/>
            </w:tcMar>
            <w:hideMark/>
          </w:tcPr>
          <w:p w:rsidR="00C657E3" w:rsidRPr="00F634FD" w:rsidRDefault="00C657E3" w:rsidP="00C657E3">
            <w:pPr>
              <w:jc w:val="center"/>
              <w:rPr>
                <w:sz w:val="16"/>
                <w:szCs w:val="16"/>
              </w:rPr>
            </w:pPr>
            <w:r w:rsidRPr="00F634FD">
              <w:rPr>
                <w:sz w:val="16"/>
                <w:szCs w:val="16"/>
              </w:rPr>
              <w:t>0/0</w:t>
            </w:r>
          </w:p>
        </w:tc>
        <w:tc>
          <w:tcPr>
            <w:tcW w:w="295" w:type="pct"/>
            <w:shd w:val="clear" w:color="auto" w:fill="auto"/>
            <w:noWrap/>
            <w:tcMar>
              <w:left w:w="28" w:type="dxa"/>
              <w:bottom w:w="28" w:type="dxa"/>
              <w:right w:w="28" w:type="dxa"/>
            </w:tcMar>
            <w:hideMark/>
          </w:tcPr>
          <w:p w:rsidR="00C657E3" w:rsidRPr="00F634FD" w:rsidRDefault="00C657E3" w:rsidP="00C657E3">
            <w:pPr>
              <w:jc w:val="center"/>
              <w:rPr>
                <w:sz w:val="16"/>
                <w:szCs w:val="16"/>
              </w:rPr>
            </w:pPr>
            <w:r w:rsidRPr="00F634FD">
              <w:rPr>
                <w:sz w:val="16"/>
                <w:szCs w:val="16"/>
              </w:rPr>
              <w:t>0/0</w:t>
            </w:r>
          </w:p>
        </w:tc>
        <w:tc>
          <w:tcPr>
            <w:tcW w:w="294" w:type="pct"/>
            <w:shd w:val="clear" w:color="auto" w:fill="auto"/>
            <w:noWrap/>
            <w:tcMar>
              <w:left w:w="28" w:type="dxa"/>
              <w:bottom w:w="28" w:type="dxa"/>
              <w:right w:w="28" w:type="dxa"/>
            </w:tcMar>
            <w:hideMark/>
          </w:tcPr>
          <w:p w:rsidR="00C657E3" w:rsidRPr="00F634FD" w:rsidRDefault="00C657E3" w:rsidP="00C657E3">
            <w:pPr>
              <w:jc w:val="center"/>
              <w:rPr>
                <w:sz w:val="16"/>
                <w:szCs w:val="16"/>
              </w:rPr>
            </w:pPr>
            <w:r w:rsidRPr="00F634FD">
              <w:rPr>
                <w:sz w:val="16"/>
                <w:szCs w:val="16"/>
              </w:rPr>
              <w:t>0/0</w:t>
            </w:r>
          </w:p>
        </w:tc>
      </w:tr>
      <w:tr w:rsidR="00181D06" w:rsidRPr="00F634FD" w:rsidTr="00181D06">
        <w:trPr>
          <w:trHeight w:val="65"/>
        </w:trPr>
        <w:tc>
          <w:tcPr>
            <w:tcW w:w="160" w:type="pct"/>
            <w:shd w:val="clear" w:color="auto" w:fill="auto"/>
            <w:noWrap/>
            <w:tcMar>
              <w:left w:w="28" w:type="dxa"/>
              <w:bottom w:w="28" w:type="dxa"/>
              <w:right w:w="28" w:type="dxa"/>
            </w:tcMar>
            <w:hideMark/>
          </w:tcPr>
          <w:p w:rsidR="00C657E3" w:rsidRPr="00F634FD" w:rsidRDefault="00C657E3" w:rsidP="00C657E3">
            <w:pPr>
              <w:jc w:val="center"/>
              <w:rPr>
                <w:sz w:val="16"/>
                <w:szCs w:val="16"/>
              </w:rPr>
            </w:pPr>
            <w:r w:rsidRPr="00F634FD">
              <w:rPr>
                <w:sz w:val="16"/>
                <w:szCs w:val="16"/>
                <w:lang w:val="en-US"/>
              </w:rPr>
              <w:t>3.</w:t>
            </w:r>
            <w:r w:rsidRPr="00F634FD">
              <w:rPr>
                <w:sz w:val="16"/>
                <w:szCs w:val="16"/>
              </w:rPr>
              <w:t>41</w:t>
            </w:r>
          </w:p>
        </w:tc>
        <w:tc>
          <w:tcPr>
            <w:tcW w:w="1691" w:type="pct"/>
            <w:shd w:val="clear" w:color="auto" w:fill="auto"/>
            <w:tcMar>
              <w:left w:w="28" w:type="dxa"/>
              <w:bottom w:w="28" w:type="dxa"/>
              <w:right w:w="28" w:type="dxa"/>
            </w:tcMar>
            <w:hideMark/>
          </w:tcPr>
          <w:p w:rsidR="00C657E3" w:rsidRPr="00F634FD" w:rsidRDefault="00181D06" w:rsidP="00C657E3">
            <w:pPr>
              <w:rPr>
                <w:sz w:val="16"/>
                <w:szCs w:val="16"/>
              </w:rPr>
            </w:pPr>
            <w:r>
              <w:rPr>
                <w:sz w:val="16"/>
                <w:szCs w:val="16"/>
              </w:rPr>
              <w:t>п</w:t>
            </w:r>
            <w:r w:rsidR="00C657E3" w:rsidRPr="00F634FD">
              <w:rPr>
                <w:sz w:val="16"/>
                <w:szCs w:val="16"/>
              </w:rPr>
              <w:t xml:space="preserve">ер. </w:t>
            </w:r>
            <w:proofErr w:type="spellStart"/>
            <w:r w:rsidR="00C657E3" w:rsidRPr="00F634FD">
              <w:rPr>
                <w:sz w:val="16"/>
                <w:szCs w:val="16"/>
              </w:rPr>
              <w:t>Вершининский</w:t>
            </w:r>
            <w:proofErr w:type="spellEnd"/>
          </w:p>
        </w:tc>
        <w:tc>
          <w:tcPr>
            <w:tcW w:w="484" w:type="pct"/>
            <w:shd w:val="clear" w:color="auto" w:fill="auto"/>
            <w:tcMar>
              <w:left w:w="28" w:type="dxa"/>
              <w:bottom w:w="28" w:type="dxa"/>
              <w:right w:w="28" w:type="dxa"/>
            </w:tcMar>
            <w:hideMark/>
          </w:tcPr>
          <w:p w:rsidR="00C657E3" w:rsidRPr="00F634FD" w:rsidRDefault="00C657E3" w:rsidP="00C657E3">
            <w:pPr>
              <w:jc w:val="center"/>
              <w:rPr>
                <w:sz w:val="16"/>
                <w:szCs w:val="16"/>
              </w:rPr>
            </w:pPr>
            <w:r w:rsidRPr="00F634FD">
              <w:rPr>
                <w:sz w:val="16"/>
                <w:szCs w:val="16"/>
              </w:rPr>
              <w:t>2,20</w:t>
            </w:r>
          </w:p>
        </w:tc>
        <w:tc>
          <w:tcPr>
            <w:tcW w:w="340" w:type="pct"/>
            <w:shd w:val="clear" w:color="auto" w:fill="auto"/>
            <w:tcMar>
              <w:left w:w="28" w:type="dxa"/>
              <w:bottom w:w="28" w:type="dxa"/>
              <w:right w:w="28" w:type="dxa"/>
            </w:tcMar>
            <w:hideMark/>
          </w:tcPr>
          <w:p w:rsidR="00C657E3" w:rsidRPr="00F634FD" w:rsidRDefault="00C657E3" w:rsidP="00C657E3">
            <w:pPr>
              <w:jc w:val="center"/>
              <w:rPr>
                <w:sz w:val="16"/>
                <w:szCs w:val="16"/>
              </w:rPr>
            </w:pPr>
            <w:r w:rsidRPr="00F634FD">
              <w:rPr>
                <w:sz w:val="16"/>
                <w:szCs w:val="16"/>
              </w:rPr>
              <w:t>0/0</w:t>
            </w:r>
          </w:p>
        </w:tc>
        <w:tc>
          <w:tcPr>
            <w:tcW w:w="387" w:type="pct"/>
            <w:shd w:val="clear" w:color="auto" w:fill="auto"/>
            <w:noWrap/>
            <w:tcMar>
              <w:left w:w="28" w:type="dxa"/>
              <w:bottom w:w="28" w:type="dxa"/>
              <w:right w:w="28" w:type="dxa"/>
            </w:tcMar>
            <w:hideMark/>
          </w:tcPr>
          <w:p w:rsidR="00C657E3" w:rsidRPr="00F634FD" w:rsidRDefault="00C657E3" w:rsidP="00C657E3">
            <w:pPr>
              <w:jc w:val="center"/>
              <w:rPr>
                <w:sz w:val="16"/>
                <w:szCs w:val="16"/>
              </w:rPr>
            </w:pPr>
            <w:r w:rsidRPr="00F634FD">
              <w:rPr>
                <w:sz w:val="16"/>
                <w:szCs w:val="16"/>
              </w:rPr>
              <w:t>0/0</w:t>
            </w:r>
          </w:p>
        </w:tc>
        <w:tc>
          <w:tcPr>
            <w:tcW w:w="340" w:type="pct"/>
            <w:shd w:val="clear" w:color="auto" w:fill="auto"/>
            <w:noWrap/>
            <w:tcMar>
              <w:left w:w="28" w:type="dxa"/>
              <w:bottom w:w="28" w:type="dxa"/>
              <w:right w:w="28" w:type="dxa"/>
            </w:tcMar>
            <w:hideMark/>
          </w:tcPr>
          <w:p w:rsidR="00C657E3" w:rsidRPr="00F634FD" w:rsidRDefault="00C657E3" w:rsidP="00C657E3">
            <w:pPr>
              <w:jc w:val="center"/>
              <w:rPr>
                <w:sz w:val="16"/>
                <w:szCs w:val="16"/>
              </w:rPr>
            </w:pPr>
            <w:r w:rsidRPr="00F634FD">
              <w:rPr>
                <w:sz w:val="16"/>
                <w:szCs w:val="16"/>
              </w:rPr>
              <w:t> </w:t>
            </w:r>
          </w:p>
        </w:tc>
        <w:tc>
          <w:tcPr>
            <w:tcW w:w="339" w:type="pct"/>
            <w:shd w:val="clear" w:color="auto" w:fill="auto"/>
            <w:noWrap/>
            <w:tcMar>
              <w:left w:w="28" w:type="dxa"/>
              <w:bottom w:w="28" w:type="dxa"/>
              <w:right w:w="28" w:type="dxa"/>
            </w:tcMar>
            <w:hideMark/>
          </w:tcPr>
          <w:p w:rsidR="00C657E3" w:rsidRPr="00F634FD" w:rsidRDefault="00C657E3" w:rsidP="00C657E3">
            <w:pPr>
              <w:jc w:val="center"/>
              <w:rPr>
                <w:sz w:val="16"/>
                <w:szCs w:val="16"/>
              </w:rPr>
            </w:pPr>
            <w:r w:rsidRPr="00F634FD">
              <w:rPr>
                <w:sz w:val="16"/>
                <w:szCs w:val="16"/>
              </w:rPr>
              <w:t> </w:t>
            </w:r>
          </w:p>
        </w:tc>
        <w:tc>
          <w:tcPr>
            <w:tcW w:w="375" w:type="pct"/>
            <w:shd w:val="clear" w:color="auto" w:fill="auto"/>
            <w:noWrap/>
            <w:tcMar>
              <w:left w:w="28" w:type="dxa"/>
              <w:bottom w:w="28" w:type="dxa"/>
              <w:right w:w="28" w:type="dxa"/>
            </w:tcMar>
            <w:hideMark/>
          </w:tcPr>
          <w:p w:rsidR="00C657E3" w:rsidRPr="00F634FD" w:rsidRDefault="00C657E3" w:rsidP="00C657E3">
            <w:pPr>
              <w:jc w:val="center"/>
              <w:rPr>
                <w:sz w:val="16"/>
                <w:szCs w:val="16"/>
              </w:rPr>
            </w:pPr>
            <w:r w:rsidRPr="00F634FD">
              <w:rPr>
                <w:sz w:val="16"/>
                <w:szCs w:val="16"/>
              </w:rPr>
              <w:t>0/0</w:t>
            </w:r>
          </w:p>
        </w:tc>
        <w:tc>
          <w:tcPr>
            <w:tcW w:w="295" w:type="pct"/>
            <w:shd w:val="clear" w:color="auto" w:fill="auto"/>
            <w:noWrap/>
            <w:tcMar>
              <w:left w:w="28" w:type="dxa"/>
              <w:bottom w:w="28" w:type="dxa"/>
              <w:right w:w="28" w:type="dxa"/>
            </w:tcMar>
            <w:hideMark/>
          </w:tcPr>
          <w:p w:rsidR="00C657E3" w:rsidRPr="00F634FD" w:rsidRDefault="00C657E3" w:rsidP="00C657E3">
            <w:pPr>
              <w:jc w:val="center"/>
              <w:rPr>
                <w:sz w:val="16"/>
                <w:szCs w:val="16"/>
              </w:rPr>
            </w:pPr>
            <w:r w:rsidRPr="00F634FD">
              <w:rPr>
                <w:sz w:val="16"/>
                <w:szCs w:val="16"/>
              </w:rPr>
              <w:t>0/0</w:t>
            </w:r>
          </w:p>
        </w:tc>
        <w:tc>
          <w:tcPr>
            <w:tcW w:w="295" w:type="pct"/>
            <w:shd w:val="clear" w:color="auto" w:fill="auto"/>
            <w:noWrap/>
            <w:tcMar>
              <w:left w:w="28" w:type="dxa"/>
              <w:bottom w:w="28" w:type="dxa"/>
              <w:right w:w="28" w:type="dxa"/>
            </w:tcMar>
            <w:hideMark/>
          </w:tcPr>
          <w:p w:rsidR="00C657E3" w:rsidRPr="00F634FD" w:rsidRDefault="00C657E3" w:rsidP="00C657E3">
            <w:pPr>
              <w:jc w:val="center"/>
              <w:rPr>
                <w:sz w:val="16"/>
                <w:szCs w:val="16"/>
              </w:rPr>
            </w:pPr>
            <w:r w:rsidRPr="00F634FD">
              <w:rPr>
                <w:sz w:val="16"/>
                <w:szCs w:val="16"/>
              </w:rPr>
              <w:t>0,225/10</w:t>
            </w:r>
          </w:p>
        </w:tc>
        <w:tc>
          <w:tcPr>
            <w:tcW w:w="294" w:type="pct"/>
            <w:shd w:val="clear" w:color="auto" w:fill="auto"/>
            <w:noWrap/>
            <w:tcMar>
              <w:left w:w="28" w:type="dxa"/>
              <w:bottom w:w="28" w:type="dxa"/>
              <w:right w:w="28" w:type="dxa"/>
            </w:tcMar>
            <w:hideMark/>
          </w:tcPr>
          <w:p w:rsidR="00C657E3" w:rsidRPr="00F634FD" w:rsidRDefault="00C657E3" w:rsidP="00C657E3">
            <w:pPr>
              <w:jc w:val="center"/>
              <w:rPr>
                <w:sz w:val="16"/>
                <w:szCs w:val="16"/>
              </w:rPr>
            </w:pPr>
            <w:r w:rsidRPr="00F634FD">
              <w:rPr>
                <w:sz w:val="16"/>
                <w:szCs w:val="16"/>
              </w:rPr>
              <w:t>0,225/10</w:t>
            </w:r>
          </w:p>
        </w:tc>
      </w:tr>
      <w:tr w:rsidR="00181D06" w:rsidRPr="00F634FD" w:rsidTr="00181D06">
        <w:trPr>
          <w:trHeight w:val="140"/>
        </w:trPr>
        <w:tc>
          <w:tcPr>
            <w:tcW w:w="160" w:type="pct"/>
            <w:shd w:val="clear" w:color="auto" w:fill="auto"/>
            <w:noWrap/>
            <w:tcMar>
              <w:left w:w="28" w:type="dxa"/>
              <w:bottom w:w="28" w:type="dxa"/>
              <w:right w:w="28" w:type="dxa"/>
            </w:tcMar>
            <w:hideMark/>
          </w:tcPr>
          <w:p w:rsidR="00C657E3" w:rsidRPr="00F634FD" w:rsidRDefault="00C657E3" w:rsidP="00C657E3">
            <w:pPr>
              <w:jc w:val="center"/>
              <w:rPr>
                <w:sz w:val="16"/>
                <w:szCs w:val="16"/>
              </w:rPr>
            </w:pPr>
            <w:r w:rsidRPr="00F634FD">
              <w:rPr>
                <w:sz w:val="16"/>
                <w:szCs w:val="16"/>
                <w:lang w:val="en-US"/>
              </w:rPr>
              <w:t>3.</w:t>
            </w:r>
            <w:r w:rsidRPr="00F634FD">
              <w:rPr>
                <w:sz w:val="16"/>
                <w:szCs w:val="16"/>
              </w:rPr>
              <w:t>42</w:t>
            </w:r>
          </w:p>
        </w:tc>
        <w:tc>
          <w:tcPr>
            <w:tcW w:w="1691" w:type="pct"/>
            <w:shd w:val="clear" w:color="auto" w:fill="auto"/>
            <w:tcMar>
              <w:left w:w="28" w:type="dxa"/>
              <w:bottom w:w="28" w:type="dxa"/>
              <w:right w:w="28" w:type="dxa"/>
            </w:tcMar>
            <w:hideMark/>
          </w:tcPr>
          <w:p w:rsidR="00C657E3" w:rsidRPr="00F634FD" w:rsidRDefault="00181D06" w:rsidP="00C657E3">
            <w:pPr>
              <w:rPr>
                <w:sz w:val="16"/>
                <w:szCs w:val="16"/>
              </w:rPr>
            </w:pPr>
            <w:r>
              <w:rPr>
                <w:sz w:val="16"/>
                <w:szCs w:val="16"/>
              </w:rPr>
              <w:t>у</w:t>
            </w:r>
            <w:r w:rsidR="00C657E3" w:rsidRPr="00F634FD">
              <w:rPr>
                <w:sz w:val="16"/>
                <w:szCs w:val="16"/>
              </w:rPr>
              <w:t>л. Весенняя</w:t>
            </w:r>
          </w:p>
        </w:tc>
        <w:tc>
          <w:tcPr>
            <w:tcW w:w="484" w:type="pct"/>
            <w:shd w:val="clear" w:color="auto" w:fill="auto"/>
            <w:tcMar>
              <w:left w:w="28" w:type="dxa"/>
              <w:bottom w:w="28" w:type="dxa"/>
              <w:right w:w="28" w:type="dxa"/>
            </w:tcMar>
            <w:hideMark/>
          </w:tcPr>
          <w:p w:rsidR="00C657E3" w:rsidRPr="00F634FD" w:rsidRDefault="00C657E3" w:rsidP="00C657E3">
            <w:pPr>
              <w:jc w:val="center"/>
              <w:rPr>
                <w:sz w:val="16"/>
                <w:szCs w:val="16"/>
              </w:rPr>
            </w:pPr>
            <w:r w:rsidRPr="00F634FD">
              <w:rPr>
                <w:sz w:val="16"/>
                <w:szCs w:val="16"/>
              </w:rPr>
              <w:t>1,30</w:t>
            </w:r>
          </w:p>
        </w:tc>
        <w:tc>
          <w:tcPr>
            <w:tcW w:w="340" w:type="pct"/>
            <w:shd w:val="clear" w:color="auto" w:fill="auto"/>
            <w:tcMar>
              <w:left w:w="28" w:type="dxa"/>
              <w:bottom w:w="28" w:type="dxa"/>
              <w:right w:w="28" w:type="dxa"/>
            </w:tcMar>
            <w:hideMark/>
          </w:tcPr>
          <w:p w:rsidR="00C657E3" w:rsidRPr="00F634FD" w:rsidRDefault="00C657E3" w:rsidP="00C657E3">
            <w:pPr>
              <w:jc w:val="center"/>
              <w:rPr>
                <w:sz w:val="16"/>
                <w:szCs w:val="16"/>
              </w:rPr>
            </w:pPr>
            <w:r w:rsidRPr="00F634FD">
              <w:rPr>
                <w:sz w:val="16"/>
                <w:szCs w:val="16"/>
              </w:rPr>
              <w:t>0/0</w:t>
            </w:r>
          </w:p>
        </w:tc>
        <w:tc>
          <w:tcPr>
            <w:tcW w:w="387" w:type="pct"/>
            <w:shd w:val="clear" w:color="auto" w:fill="auto"/>
            <w:noWrap/>
            <w:tcMar>
              <w:left w:w="28" w:type="dxa"/>
              <w:bottom w:w="28" w:type="dxa"/>
              <w:right w:w="28" w:type="dxa"/>
            </w:tcMar>
            <w:hideMark/>
          </w:tcPr>
          <w:p w:rsidR="00C657E3" w:rsidRPr="00F634FD" w:rsidRDefault="00C657E3" w:rsidP="00C657E3">
            <w:pPr>
              <w:jc w:val="center"/>
              <w:rPr>
                <w:sz w:val="16"/>
                <w:szCs w:val="16"/>
              </w:rPr>
            </w:pPr>
            <w:r w:rsidRPr="00F634FD">
              <w:rPr>
                <w:sz w:val="16"/>
                <w:szCs w:val="16"/>
              </w:rPr>
              <w:t>0/0</w:t>
            </w:r>
          </w:p>
        </w:tc>
        <w:tc>
          <w:tcPr>
            <w:tcW w:w="340" w:type="pct"/>
            <w:shd w:val="clear" w:color="auto" w:fill="auto"/>
            <w:noWrap/>
            <w:tcMar>
              <w:left w:w="28" w:type="dxa"/>
              <w:bottom w:w="28" w:type="dxa"/>
              <w:right w:w="28" w:type="dxa"/>
            </w:tcMar>
            <w:hideMark/>
          </w:tcPr>
          <w:p w:rsidR="00C657E3" w:rsidRPr="00F634FD" w:rsidRDefault="00C657E3" w:rsidP="00C657E3">
            <w:pPr>
              <w:jc w:val="center"/>
              <w:rPr>
                <w:sz w:val="16"/>
                <w:szCs w:val="16"/>
              </w:rPr>
            </w:pPr>
            <w:r w:rsidRPr="00F634FD">
              <w:rPr>
                <w:sz w:val="16"/>
                <w:szCs w:val="16"/>
              </w:rPr>
              <w:t> </w:t>
            </w:r>
          </w:p>
        </w:tc>
        <w:tc>
          <w:tcPr>
            <w:tcW w:w="339" w:type="pct"/>
            <w:shd w:val="clear" w:color="auto" w:fill="auto"/>
            <w:noWrap/>
            <w:tcMar>
              <w:left w:w="28" w:type="dxa"/>
              <w:bottom w:w="28" w:type="dxa"/>
              <w:right w:w="28" w:type="dxa"/>
            </w:tcMar>
            <w:hideMark/>
          </w:tcPr>
          <w:p w:rsidR="00C657E3" w:rsidRPr="00F634FD" w:rsidRDefault="00C657E3" w:rsidP="00C657E3">
            <w:pPr>
              <w:jc w:val="center"/>
              <w:rPr>
                <w:sz w:val="16"/>
                <w:szCs w:val="16"/>
              </w:rPr>
            </w:pPr>
            <w:r w:rsidRPr="00F634FD">
              <w:rPr>
                <w:sz w:val="16"/>
                <w:szCs w:val="16"/>
              </w:rPr>
              <w:t> </w:t>
            </w:r>
          </w:p>
        </w:tc>
        <w:tc>
          <w:tcPr>
            <w:tcW w:w="375" w:type="pct"/>
            <w:shd w:val="clear" w:color="auto" w:fill="auto"/>
            <w:noWrap/>
            <w:tcMar>
              <w:left w:w="28" w:type="dxa"/>
              <w:bottom w:w="28" w:type="dxa"/>
              <w:right w:w="28" w:type="dxa"/>
            </w:tcMar>
            <w:hideMark/>
          </w:tcPr>
          <w:p w:rsidR="00C657E3" w:rsidRPr="00F634FD" w:rsidRDefault="00C657E3" w:rsidP="00C657E3">
            <w:pPr>
              <w:jc w:val="center"/>
              <w:rPr>
                <w:sz w:val="16"/>
                <w:szCs w:val="16"/>
              </w:rPr>
            </w:pPr>
            <w:r w:rsidRPr="00F634FD">
              <w:rPr>
                <w:sz w:val="16"/>
                <w:szCs w:val="16"/>
              </w:rPr>
              <w:t>0/0</w:t>
            </w:r>
          </w:p>
        </w:tc>
        <w:tc>
          <w:tcPr>
            <w:tcW w:w="295" w:type="pct"/>
            <w:shd w:val="clear" w:color="auto" w:fill="auto"/>
            <w:noWrap/>
            <w:tcMar>
              <w:left w:w="28" w:type="dxa"/>
              <w:bottom w:w="28" w:type="dxa"/>
              <w:right w:w="28" w:type="dxa"/>
            </w:tcMar>
            <w:hideMark/>
          </w:tcPr>
          <w:p w:rsidR="00C657E3" w:rsidRPr="00F634FD" w:rsidRDefault="00C657E3" w:rsidP="00C657E3">
            <w:pPr>
              <w:jc w:val="center"/>
              <w:rPr>
                <w:sz w:val="16"/>
                <w:szCs w:val="16"/>
              </w:rPr>
            </w:pPr>
            <w:r w:rsidRPr="00F634FD">
              <w:rPr>
                <w:sz w:val="16"/>
                <w:szCs w:val="16"/>
              </w:rPr>
              <w:t>0/0</w:t>
            </w:r>
          </w:p>
        </w:tc>
        <w:tc>
          <w:tcPr>
            <w:tcW w:w="295" w:type="pct"/>
            <w:shd w:val="clear" w:color="auto" w:fill="auto"/>
            <w:noWrap/>
            <w:tcMar>
              <w:left w:w="28" w:type="dxa"/>
              <w:bottom w:w="28" w:type="dxa"/>
              <w:right w:w="28" w:type="dxa"/>
            </w:tcMar>
            <w:hideMark/>
          </w:tcPr>
          <w:p w:rsidR="00C657E3" w:rsidRPr="00F634FD" w:rsidRDefault="00C657E3" w:rsidP="00C657E3">
            <w:pPr>
              <w:jc w:val="center"/>
              <w:rPr>
                <w:sz w:val="16"/>
                <w:szCs w:val="16"/>
              </w:rPr>
            </w:pPr>
            <w:r w:rsidRPr="00F634FD">
              <w:rPr>
                <w:sz w:val="16"/>
                <w:szCs w:val="16"/>
              </w:rPr>
              <w:t>1,2/92</w:t>
            </w:r>
          </w:p>
        </w:tc>
        <w:tc>
          <w:tcPr>
            <w:tcW w:w="294" w:type="pct"/>
            <w:shd w:val="clear" w:color="auto" w:fill="auto"/>
            <w:noWrap/>
            <w:tcMar>
              <w:left w:w="28" w:type="dxa"/>
              <w:bottom w:w="28" w:type="dxa"/>
              <w:right w:w="28" w:type="dxa"/>
            </w:tcMar>
            <w:hideMark/>
          </w:tcPr>
          <w:p w:rsidR="00C657E3" w:rsidRPr="00F634FD" w:rsidRDefault="00C657E3" w:rsidP="00C657E3">
            <w:pPr>
              <w:jc w:val="center"/>
              <w:rPr>
                <w:sz w:val="16"/>
                <w:szCs w:val="16"/>
              </w:rPr>
            </w:pPr>
            <w:r w:rsidRPr="00F634FD">
              <w:rPr>
                <w:sz w:val="16"/>
                <w:szCs w:val="16"/>
              </w:rPr>
              <w:t>1,2/92</w:t>
            </w:r>
          </w:p>
        </w:tc>
      </w:tr>
      <w:tr w:rsidR="00181D06" w:rsidRPr="00F634FD" w:rsidTr="00181D06">
        <w:trPr>
          <w:trHeight w:val="65"/>
        </w:trPr>
        <w:tc>
          <w:tcPr>
            <w:tcW w:w="160" w:type="pct"/>
            <w:shd w:val="clear" w:color="auto" w:fill="auto"/>
            <w:noWrap/>
            <w:tcMar>
              <w:left w:w="28" w:type="dxa"/>
              <w:bottom w:w="28" w:type="dxa"/>
              <w:right w:w="28" w:type="dxa"/>
            </w:tcMar>
            <w:hideMark/>
          </w:tcPr>
          <w:p w:rsidR="00C657E3" w:rsidRPr="00F634FD" w:rsidRDefault="00C657E3" w:rsidP="00C657E3">
            <w:pPr>
              <w:jc w:val="center"/>
              <w:rPr>
                <w:sz w:val="16"/>
                <w:szCs w:val="16"/>
              </w:rPr>
            </w:pPr>
            <w:r w:rsidRPr="00F634FD">
              <w:rPr>
                <w:sz w:val="16"/>
                <w:szCs w:val="16"/>
                <w:lang w:val="en-US"/>
              </w:rPr>
              <w:t>3.</w:t>
            </w:r>
            <w:r w:rsidRPr="00F634FD">
              <w:rPr>
                <w:sz w:val="16"/>
                <w:szCs w:val="16"/>
              </w:rPr>
              <w:t>43</w:t>
            </w:r>
          </w:p>
        </w:tc>
        <w:tc>
          <w:tcPr>
            <w:tcW w:w="1691" w:type="pct"/>
            <w:shd w:val="clear" w:color="auto" w:fill="auto"/>
            <w:tcMar>
              <w:left w:w="28" w:type="dxa"/>
              <w:bottom w:w="28" w:type="dxa"/>
              <w:right w:w="28" w:type="dxa"/>
            </w:tcMar>
            <w:hideMark/>
          </w:tcPr>
          <w:p w:rsidR="00C657E3" w:rsidRPr="00F634FD" w:rsidRDefault="00181D06" w:rsidP="00C657E3">
            <w:pPr>
              <w:rPr>
                <w:sz w:val="16"/>
                <w:szCs w:val="16"/>
              </w:rPr>
            </w:pPr>
            <w:r>
              <w:rPr>
                <w:sz w:val="16"/>
                <w:szCs w:val="16"/>
              </w:rPr>
              <w:t>у</w:t>
            </w:r>
            <w:r w:rsidR="00C657E3" w:rsidRPr="00F634FD">
              <w:rPr>
                <w:sz w:val="16"/>
                <w:szCs w:val="16"/>
              </w:rPr>
              <w:t>л. Водопроводная</w:t>
            </w:r>
          </w:p>
        </w:tc>
        <w:tc>
          <w:tcPr>
            <w:tcW w:w="484" w:type="pct"/>
            <w:shd w:val="clear" w:color="auto" w:fill="auto"/>
            <w:tcMar>
              <w:left w:w="28" w:type="dxa"/>
              <w:bottom w:w="28" w:type="dxa"/>
              <w:right w:w="28" w:type="dxa"/>
            </w:tcMar>
            <w:hideMark/>
          </w:tcPr>
          <w:p w:rsidR="00C657E3" w:rsidRPr="00F634FD" w:rsidRDefault="00C657E3" w:rsidP="00C657E3">
            <w:pPr>
              <w:jc w:val="center"/>
              <w:rPr>
                <w:sz w:val="16"/>
                <w:szCs w:val="16"/>
              </w:rPr>
            </w:pPr>
            <w:r w:rsidRPr="00F634FD">
              <w:rPr>
                <w:sz w:val="16"/>
                <w:szCs w:val="16"/>
              </w:rPr>
              <w:t>0,708</w:t>
            </w:r>
          </w:p>
        </w:tc>
        <w:tc>
          <w:tcPr>
            <w:tcW w:w="340" w:type="pct"/>
            <w:shd w:val="clear" w:color="auto" w:fill="auto"/>
            <w:tcMar>
              <w:left w:w="28" w:type="dxa"/>
              <w:bottom w:w="28" w:type="dxa"/>
              <w:right w:w="28" w:type="dxa"/>
            </w:tcMar>
            <w:hideMark/>
          </w:tcPr>
          <w:p w:rsidR="00C657E3" w:rsidRPr="00F634FD" w:rsidRDefault="00C657E3" w:rsidP="00C657E3">
            <w:pPr>
              <w:jc w:val="center"/>
              <w:rPr>
                <w:sz w:val="16"/>
                <w:szCs w:val="16"/>
              </w:rPr>
            </w:pPr>
            <w:r w:rsidRPr="00F634FD">
              <w:rPr>
                <w:sz w:val="16"/>
                <w:szCs w:val="16"/>
              </w:rPr>
              <w:t>0/0</w:t>
            </w:r>
          </w:p>
        </w:tc>
        <w:tc>
          <w:tcPr>
            <w:tcW w:w="387" w:type="pct"/>
            <w:shd w:val="clear" w:color="auto" w:fill="auto"/>
            <w:noWrap/>
            <w:tcMar>
              <w:left w:w="28" w:type="dxa"/>
              <w:bottom w:w="28" w:type="dxa"/>
              <w:right w:w="28" w:type="dxa"/>
            </w:tcMar>
            <w:hideMark/>
          </w:tcPr>
          <w:p w:rsidR="00C657E3" w:rsidRPr="00F634FD" w:rsidRDefault="00C657E3" w:rsidP="00C657E3">
            <w:pPr>
              <w:jc w:val="center"/>
              <w:rPr>
                <w:sz w:val="16"/>
                <w:szCs w:val="16"/>
              </w:rPr>
            </w:pPr>
            <w:r w:rsidRPr="00F634FD">
              <w:rPr>
                <w:sz w:val="16"/>
                <w:szCs w:val="16"/>
              </w:rPr>
              <w:t>0/0</w:t>
            </w:r>
          </w:p>
        </w:tc>
        <w:tc>
          <w:tcPr>
            <w:tcW w:w="340" w:type="pct"/>
            <w:shd w:val="clear" w:color="auto" w:fill="auto"/>
            <w:noWrap/>
            <w:tcMar>
              <w:left w:w="28" w:type="dxa"/>
              <w:bottom w:w="28" w:type="dxa"/>
              <w:right w:w="28" w:type="dxa"/>
            </w:tcMar>
            <w:hideMark/>
          </w:tcPr>
          <w:p w:rsidR="00C657E3" w:rsidRPr="00F634FD" w:rsidRDefault="00C657E3" w:rsidP="00C657E3">
            <w:pPr>
              <w:jc w:val="center"/>
              <w:rPr>
                <w:sz w:val="16"/>
                <w:szCs w:val="16"/>
              </w:rPr>
            </w:pPr>
            <w:r w:rsidRPr="00F634FD">
              <w:rPr>
                <w:sz w:val="16"/>
                <w:szCs w:val="16"/>
              </w:rPr>
              <w:t> </w:t>
            </w:r>
          </w:p>
        </w:tc>
        <w:tc>
          <w:tcPr>
            <w:tcW w:w="339" w:type="pct"/>
            <w:shd w:val="clear" w:color="auto" w:fill="auto"/>
            <w:noWrap/>
            <w:tcMar>
              <w:left w:w="28" w:type="dxa"/>
              <w:bottom w:w="28" w:type="dxa"/>
              <w:right w:w="28" w:type="dxa"/>
            </w:tcMar>
            <w:hideMark/>
          </w:tcPr>
          <w:p w:rsidR="00C657E3" w:rsidRPr="00F634FD" w:rsidRDefault="00C657E3" w:rsidP="00C657E3">
            <w:pPr>
              <w:jc w:val="center"/>
              <w:rPr>
                <w:sz w:val="16"/>
                <w:szCs w:val="16"/>
              </w:rPr>
            </w:pPr>
            <w:r w:rsidRPr="00F634FD">
              <w:rPr>
                <w:sz w:val="16"/>
                <w:szCs w:val="16"/>
              </w:rPr>
              <w:t> </w:t>
            </w:r>
          </w:p>
        </w:tc>
        <w:tc>
          <w:tcPr>
            <w:tcW w:w="375" w:type="pct"/>
            <w:shd w:val="clear" w:color="auto" w:fill="auto"/>
            <w:noWrap/>
            <w:tcMar>
              <w:left w:w="28" w:type="dxa"/>
              <w:bottom w:w="28" w:type="dxa"/>
              <w:right w:w="28" w:type="dxa"/>
            </w:tcMar>
            <w:hideMark/>
          </w:tcPr>
          <w:p w:rsidR="00C657E3" w:rsidRPr="00F634FD" w:rsidRDefault="00C657E3" w:rsidP="00C657E3">
            <w:pPr>
              <w:jc w:val="center"/>
              <w:rPr>
                <w:sz w:val="16"/>
                <w:szCs w:val="16"/>
              </w:rPr>
            </w:pPr>
            <w:r w:rsidRPr="00F634FD">
              <w:rPr>
                <w:sz w:val="16"/>
                <w:szCs w:val="16"/>
              </w:rPr>
              <w:t>0/0</w:t>
            </w:r>
          </w:p>
        </w:tc>
        <w:tc>
          <w:tcPr>
            <w:tcW w:w="295" w:type="pct"/>
            <w:shd w:val="clear" w:color="auto" w:fill="auto"/>
            <w:noWrap/>
            <w:tcMar>
              <w:left w:w="28" w:type="dxa"/>
              <w:bottom w:w="28" w:type="dxa"/>
              <w:right w:w="28" w:type="dxa"/>
            </w:tcMar>
            <w:hideMark/>
          </w:tcPr>
          <w:p w:rsidR="00C657E3" w:rsidRPr="00F634FD" w:rsidRDefault="00C657E3" w:rsidP="00C657E3">
            <w:pPr>
              <w:jc w:val="center"/>
              <w:rPr>
                <w:sz w:val="16"/>
                <w:szCs w:val="16"/>
              </w:rPr>
            </w:pPr>
            <w:r w:rsidRPr="00F634FD">
              <w:rPr>
                <w:sz w:val="16"/>
                <w:szCs w:val="16"/>
              </w:rPr>
              <w:t>0/0</w:t>
            </w:r>
          </w:p>
        </w:tc>
        <w:tc>
          <w:tcPr>
            <w:tcW w:w="295" w:type="pct"/>
            <w:shd w:val="clear" w:color="auto" w:fill="auto"/>
            <w:noWrap/>
            <w:tcMar>
              <w:left w:w="28" w:type="dxa"/>
              <w:bottom w:w="28" w:type="dxa"/>
              <w:right w:w="28" w:type="dxa"/>
            </w:tcMar>
            <w:hideMark/>
          </w:tcPr>
          <w:p w:rsidR="00C657E3" w:rsidRPr="00F634FD" w:rsidRDefault="00C657E3" w:rsidP="00C657E3">
            <w:pPr>
              <w:jc w:val="center"/>
              <w:rPr>
                <w:sz w:val="16"/>
                <w:szCs w:val="16"/>
              </w:rPr>
            </w:pPr>
            <w:r w:rsidRPr="00F634FD">
              <w:rPr>
                <w:sz w:val="16"/>
                <w:szCs w:val="16"/>
              </w:rPr>
              <w:t>0/0</w:t>
            </w:r>
          </w:p>
        </w:tc>
        <w:tc>
          <w:tcPr>
            <w:tcW w:w="294" w:type="pct"/>
            <w:shd w:val="clear" w:color="auto" w:fill="auto"/>
            <w:noWrap/>
            <w:tcMar>
              <w:left w:w="28" w:type="dxa"/>
              <w:bottom w:w="28" w:type="dxa"/>
              <w:right w:w="28" w:type="dxa"/>
            </w:tcMar>
            <w:hideMark/>
          </w:tcPr>
          <w:p w:rsidR="00C657E3" w:rsidRPr="00F634FD" w:rsidRDefault="00C657E3" w:rsidP="00C657E3">
            <w:pPr>
              <w:jc w:val="center"/>
              <w:rPr>
                <w:color w:val="000000"/>
                <w:sz w:val="16"/>
                <w:szCs w:val="16"/>
              </w:rPr>
            </w:pPr>
            <w:r w:rsidRPr="00F634FD">
              <w:rPr>
                <w:color w:val="000000"/>
                <w:sz w:val="16"/>
                <w:szCs w:val="16"/>
              </w:rPr>
              <w:t>0,51/72</w:t>
            </w:r>
          </w:p>
        </w:tc>
      </w:tr>
      <w:tr w:rsidR="00181D06" w:rsidRPr="00F634FD" w:rsidTr="00181D06">
        <w:trPr>
          <w:trHeight w:val="118"/>
        </w:trPr>
        <w:tc>
          <w:tcPr>
            <w:tcW w:w="160" w:type="pct"/>
            <w:shd w:val="clear" w:color="auto" w:fill="auto"/>
            <w:noWrap/>
            <w:tcMar>
              <w:left w:w="28" w:type="dxa"/>
              <w:bottom w:w="28" w:type="dxa"/>
              <w:right w:w="28" w:type="dxa"/>
            </w:tcMar>
            <w:hideMark/>
          </w:tcPr>
          <w:p w:rsidR="00C657E3" w:rsidRPr="00F634FD" w:rsidRDefault="00C657E3" w:rsidP="00C657E3">
            <w:pPr>
              <w:jc w:val="center"/>
              <w:rPr>
                <w:sz w:val="16"/>
                <w:szCs w:val="16"/>
              </w:rPr>
            </w:pPr>
            <w:r w:rsidRPr="00F634FD">
              <w:rPr>
                <w:sz w:val="16"/>
                <w:szCs w:val="16"/>
                <w:lang w:val="en-US"/>
              </w:rPr>
              <w:t>3.</w:t>
            </w:r>
            <w:r w:rsidRPr="00F634FD">
              <w:rPr>
                <w:sz w:val="16"/>
                <w:szCs w:val="16"/>
              </w:rPr>
              <w:t>44</w:t>
            </w:r>
          </w:p>
        </w:tc>
        <w:tc>
          <w:tcPr>
            <w:tcW w:w="1691" w:type="pct"/>
            <w:shd w:val="clear" w:color="auto" w:fill="auto"/>
            <w:tcMar>
              <w:left w:w="28" w:type="dxa"/>
              <w:bottom w:w="28" w:type="dxa"/>
              <w:right w:w="28" w:type="dxa"/>
            </w:tcMar>
            <w:hideMark/>
          </w:tcPr>
          <w:p w:rsidR="00C657E3" w:rsidRPr="00F634FD" w:rsidRDefault="00181D06" w:rsidP="00C657E3">
            <w:pPr>
              <w:rPr>
                <w:sz w:val="16"/>
                <w:szCs w:val="16"/>
              </w:rPr>
            </w:pPr>
            <w:r>
              <w:rPr>
                <w:sz w:val="16"/>
                <w:szCs w:val="16"/>
              </w:rPr>
              <w:t>у</w:t>
            </w:r>
            <w:r w:rsidR="00C657E3" w:rsidRPr="00F634FD">
              <w:rPr>
                <w:sz w:val="16"/>
                <w:szCs w:val="16"/>
              </w:rPr>
              <w:t>л. Возрождения</w:t>
            </w:r>
          </w:p>
        </w:tc>
        <w:tc>
          <w:tcPr>
            <w:tcW w:w="484" w:type="pct"/>
            <w:shd w:val="clear" w:color="auto" w:fill="auto"/>
            <w:tcMar>
              <w:left w:w="28" w:type="dxa"/>
              <w:bottom w:w="28" w:type="dxa"/>
              <w:right w:w="28" w:type="dxa"/>
            </w:tcMar>
            <w:hideMark/>
          </w:tcPr>
          <w:p w:rsidR="00C657E3" w:rsidRPr="00F634FD" w:rsidRDefault="00C657E3" w:rsidP="00C657E3">
            <w:pPr>
              <w:jc w:val="center"/>
              <w:rPr>
                <w:sz w:val="16"/>
                <w:szCs w:val="16"/>
              </w:rPr>
            </w:pPr>
            <w:r w:rsidRPr="00F634FD">
              <w:rPr>
                <w:sz w:val="16"/>
                <w:szCs w:val="16"/>
              </w:rPr>
              <w:t>0,60</w:t>
            </w:r>
          </w:p>
        </w:tc>
        <w:tc>
          <w:tcPr>
            <w:tcW w:w="340" w:type="pct"/>
            <w:shd w:val="clear" w:color="auto" w:fill="auto"/>
            <w:tcMar>
              <w:left w:w="28" w:type="dxa"/>
              <w:bottom w:w="28" w:type="dxa"/>
              <w:right w:w="28" w:type="dxa"/>
            </w:tcMar>
            <w:hideMark/>
          </w:tcPr>
          <w:p w:rsidR="00C657E3" w:rsidRPr="00F634FD" w:rsidRDefault="00C657E3" w:rsidP="00C657E3">
            <w:pPr>
              <w:jc w:val="center"/>
              <w:rPr>
                <w:sz w:val="16"/>
                <w:szCs w:val="16"/>
              </w:rPr>
            </w:pPr>
            <w:r w:rsidRPr="00F634FD">
              <w:rPr>
                <w:sz w:val="16"/>
                <w:szCs w:val="16"/>
              </w:rPr>
              <w:t>0/0</w:t>
            </w:r>
          </w:p>
        </w:tc>
        <w:tc>
          <w:tcPr>
            <w:tcW w:w="387" w:type="pct"/>
            <w:shd w:val="clear" w:color="auto" w:fill="auto"/>
            <w:noWrap/>
            <w:tcMar>
              <w:left w:w="28" w:type="dxa"/>
              <w:bottom w:w="28" w:type="dxa"/>
              <w:right w:w="28" w:type="dxa"/>
            </w:tcMar>
            <w:hideMark/>
          </w:tcPr>
          <w:p w:rsidR="00C657E3" w:rsidRPr="00F634FD" w:rsidRDefault="00C657E3" w:rsidP="00C657E3">
            <w:pPr>
              <w:jc w:val="center"/>
              <w:rPr>
                <w:sz w:val="16"/>
                <w:szCs w:val="16"/>
              </w:rPr>
            </w:pPr>
            <w:r w:rsidRPr="00F634FD">
              <w:rPr>
                <w:sz w:val="16"/>
                <w:szCs w:val="16"/>
              </w:rPr>
              <w:t>0/0</w:t>
            </w:r>
          </w:p>
        </w:tc>
        <w:tc>
          <w:tcPr>
            <w:tcW w:w="340" w:type="pct"/>
            <w:shd w:val="clear" w:color="auto" w:fill="auto"/>
            <w:noWrap/>
            <w:tcMar>
              <w:left w:w="28" w:type="dxa"/>
              <w:bottom w:w="28" w:type="dxa"/>
              <w:right w:w="28" w:type="dxa"/>
            </w:tcMar>
            <w:hideMark/>
          </w:tcPr>
          <w:p w:rsidR="00C657E3" w:rsidRPr="00F634FD" w:rsidRDefault="00C657E3" w:rsidP="00C657E3">
            <w:pPr>
              <w:jc w:val="center"/>
              <w:rPr>
                <w:sz w:val="16"/>
                <w:szCs w:val="16"/>
              </w:rPr>
            </w:pPr>
            <w:r w:rsidRPr="00F634FD">
              <w:rPr>
                <w:sz w:val="16"/>
                <w:szCs w:val="16"/>
              </w:rPr>
              <w:t> </w:t>
            </w:r>
          </w:p>
        </w:tc>
        <w:tc>
          <w:tcPr>
            <w:tcW w:w="339" w:type="pct"/>
            <w:shd w:val="clear" w:color="auto" w:fill="auto"/>
            <w:noWrap/>
            <w:tcMar>
              <w:left w:w="28" w:type="dxa"/>
              <w:bottom w:w="28" w:type="dxa"/>
              <w:right w:w="28" w:type="dxa"/>
            </w:tcMar>
            <w:hideMark/>
          </w:tcPr>
          <w:p w:rsidR="00C657E3" w:rsidRPr="00F634FD" w:rsidRDefault="00C657E3" w:rsidP="00C657E3">
            <w:pPr>
              <w:jc w:val="center"/>
              <w:rPr>
                <w:sz w:val="16"/>
                <w:szCs w:val="16"/>
              </w:rPr>
            </w:pPr>
            <w:r w:rsidRPr="00F634FD">
              <w:rPr>
                <w:sz w:val="16"/>
                <w:szCs w:val="16"/>
              </w:rPr>
              <w:t> </w:t>
            </w:r>
          </w:p>
        </w:tc>
        <w:tc>
          <w:tcPr>
            <w:tcW w:w="375" w:type="pct"/>
            <w:shd w:val="clear" w:color="auto" w:fill="auto"/>
            <w:noWrap/>
            <w:tcMar>
              <w:left w:w="28" w:type="dxa"/>
              <w:bottom w:w="28" w:type="dxa"/>
              <w:right w:w="28" w:type="dxa"/>
            </w:tcMar>
            <w:hideMark/>
          </w:tcPr>
          <w:p w:rsidR="00C657E3" w:rsidRPr="00F634FD" w:rsidRDefault="00C657E3" w:rsidP="00C657E3">
            <w:pPr>
              <w:jc w:val="center"/>
              <w:rPr>
                <w:sz w:val="16"/>
                <w:szCs w:val="16"/>
              </w:rPr>
            </w:pPr>
            <w:r w:rsidRPr="00F634FD">
              <w:rPr>
                <w:sz w:val="16"/>
                <w:szCs w:val="16"/>
              </w:rPr>
              <w:t>0/0</w:t>
            </w:r>
          </w:p>
        </w:tc>
        <w:tc>
          <w:tcPr>
            <w:tcW w:w="295" w:type="pct"/>
            <w:shd w:val="clear" w:color="auto" w:fill="auto"/>
            <w:noWrap/>
            <w:tcMar>
              <w:left w:w="28" w:type="dxa"/>
              <w:bottom w:w="28" w:type="dxa"/>
              <w:right w:w="28" w:type="dxa"/>
            </w:tcMar>
            <w:hideMark/>
          </w:tcPr>
          <w:p w:rsidR="00C657E3" w:rsidRPr="00F634FD" w:rsidRDefault="00C657E3" w:rsidP="00C657E3">
            <w:pPr>
              <w:jc w:val="center"/>
              <w:rPr>
                <w:sz w:val="16"/>
                <w:szCs w:val="16"/>
              </w:rPr>
            </w:pPr>
            <w:r w:rsidRPr="00F634FD">
              <w:rPr>
                <w:sz w:val="16"/>
                <w:szCs w:val="16"/>
              </w:rPr>
              <w:t>0/0</w:t>
            </w:r>
          </w:p>
        </w:tc>
        <w:tc>
          <w:tcPr>
            <w:tcW w:w="295" w:type="pct"/>
            <w:shd w:val="clear" w:color="auto" w:fill="auto"/>
            <w:noWrap/>
            <w:tcMar>
              <w:left w:w="28" w:type="dxa"/>
              <w:bottom w:w="28" w:type="dxa"/>
              <w:right w:w="28" w:type="dxa"/>
            </w:tcMar>
            <w:hideMark/>
          </w:tcPr>
          <w:p w:rsidR="00C657E3" w:rsidRPr="00F634FD" w:rsidRDefault="00C657E3" w:rsidP="00C657E3">
            <w:pPr>
              <w:jc w:val="center"/>
              <w:rPr>
                <w:sz w:val="16"/>
                <w:szCs w:val="16"/>
              </w:rPr>
            </w:pPr>
            <w:r w:rsidRPr="00F634FD">
              <w:rPr>
                <w:sz w:val="16"/>
                <w:szCs w:val="16"/>
              </w:rPr>
              <w:t>0/0</w:t>
            </w:r>
          </w:p>
        </w:tc>
        <w:tc>
          <w:tcPr>
            <w:tcW w:w="294" w:type="pct"/>
            <w:shd w:val="clear" w:color="auto" w:fill="auto"/>
            <w:noWrap/>
            <w:tcMar>
              <w:left w:w="28" w:type="dxa"/>
              <w:bottom w:w="28" w:type="dxa"/>
              <w:right w:w="28" w:type="dxa"/>
            </w:tcMar>
            <w:hideMark/>
          </w:tcPr>
          <w:p w:rsidR="00C657E3" w:rsidRPr="00F634FD" w:rsidRDefault="00C657E3" w:rsidP="00C657E3">
            <w:pPr>
              <w:jc w:val="center"/>
              <w:rPr>
                <w:color w:val="000000"/>
                <w:sz w:val="16"/>
                <w:szCs w:val="16"/>
              </w:rPr>
            </w:pPr>
            <w:r w:rsidRPr="00F634FD">
              <w:rPr>
                <w:color w:val="000000"/>
                <w:sz w:val="16"/>
                <w:szCs w:val="16"/>
              </w:rPr>
              <w:t>0,47/78</w:t>
            </w:r>
          </w:p>
        </w:tc>
      </w:tr>
      <w:tr w:rsidR="00181D06" w:rsidRPr="00F634FD" w:rsidTr="00181D06">
        <w:trPr>
          <w:trHeight w:val="65"/>
        </w:trPr>
        <w:tc>
          <w:tcPr>
            <w:tcW w:w="160" w:type="pct"/>
            <w:shd w:val="clear" w:color="auto" w:fill="auto"/>
            <w:noWrap/>
            <w:tcMar>
              <w:left w:w="28" w:type="dxa"/>
              <w:bottom w:w="28" w:type="dxa"/>
              <w:right w:w="28" w:type="dxa"/>
            </w:tcMar>
            <w:hideMark/>
          </w:tcPr>
          <w:p w:rsidR="00C657E3" w:rsidRPr="00F634FD" w:rsidRDefault="00C657E3" w:rsidP="00C657E3">
            <w:pPr>
              <w:jc w:val="center"/>
              <w:rPr>
                <w:sz w:val="16"/>
                <w:szCs w:val="16"/>
              </w:rPr>
            </w:pPr>
            <w:r w:rsidRPr="00F634FD">
              <w:rPr>
                <w:sz w:val="16"/>
                <w:szCs w:val="16"/>
                <w:lang w:val="en-US"/>
              </w:rPr>
              <w:t>3.</w:t>
            </w:r>
            <w:r w:rsidRPr="00F634FD">
              <w:rPr>
                <w:sz w:val="16"/>
                <w:szCs w:val="16"/>
              </w:rPr>
              <w:t>45</w:t>
            </w:r>
          </w:p>
        </w:tc>
        <w:tc>
          <w:tcPr>
            <w:tcW w:w="1691" w:type="pct"/>
            <w:shd w:val="clear" w:color="auto" w:fill="auto"/>
            <w:tcMar>
              <w:left w:w="28" w:type="dxa"/>
              <w:bottom w:w="28" w:type="dxa"/>
              <w:right w:w="28" w:type="dxa"/>
            </w:tcMar>
            <w:hideMark/>
          </w:tcPr>
          <w:p w:rsidR="00C657E3" w:rsidRPr="00F634FD" w:rsidRDefault="00181D06" w:rsidP="00C657E3">
            <w:pPr>
              <w:rPr>
                <w:sz w:val="16"/>
                <w:szCs w:val="16"/>
              </w:rPr>
            </w:pPr>
            <w:r>
              <w:rPr>
                <w:sz w:val="16"/>
                <w:szCs w:val="16"/>
              </w:rPr>
              <w:t>у</w:t>
            </w:r>
            <w:r w:rsidR="00C657E3" w:rsidRPr="00F634FD">
              <w:rPr>
                <w:sz w:val="16"/>
                <w:szCs w:val="16"/>
              </w:rPr>
              <w:t>л. Космонавта Волкова</w:t>
            </w:r>
          </w:p>
        </w:tc>
        <w:tc>
          <w:tcPr>
            <w:tcW w:w="484" w:type="pct"/>
            <w:shd w:val="clear" w:color="auto" w:fill="auto"/>
            <w:tcMar>
              <w:left w:w="28" w:type="dxa"/>
              <w:bottom w:w="28" w:type="dxa"/>
              <w:right w:w="28" w:type="dxa"/>
            </w:tcMar>
            <w:hideMark/>
          </w:tcPr>
          <w:p w:rsidR="00C657E3" w:rsidRPr="00F634FD" w:rsidRDefault="00C657E3" w:rsidP="00C657E3">
            <w:pPr>
              <w:jc w:val="center"/>
              <w:rPr>
                <w:sz w:val="16"/>
                <w:szCs w:val="16"/>
              </w:rPr>
            </w:pPr>
            <w:r w:rsidRPr="00F634FD">
              <w:rPr>
                <w:sz w:val="16"/>
                <w:szCs w:val="16"/>
              </w:rPr>
              <w:t>0,60</w:t>
            </w:r>
          </w:p>
        </w:tc>
        <w:tc>
          <w:tcPr>
            <w:tcW w:w="340" w:type="pct"/>
            <w:shd w:val="clear" w:color="auto" w:fill="auto"/>
            <w:tcMar>
              <w:left w:w="28" w:type="dxa"/>
              <w:bottom w:w="28" w:type="dxa"/>
              <w:right w:w="28" w:type="dxa"/>
            </w:tcMar>
            <w:hideMark/>
          </w:tcPr>
          <w:p w:rsidR="00C657E3" w:rsidRPr="00F634FD" w:rsidRDefault="00C657E3" w:rsidP="00C657E3">
            <w:pPr>
              <w:jc w:val="center"/>
              <w:rPr>
                <w:sz w:val="16"/>
                <w:szCs w:val="16"/>
              </w:rPr>
            </w:pPr>
            <w:r w:rsidRPr="00F634FD">
              <w:rPr>
                <w:sz w:val="16"/>
                <w:szCs w:val="16"/>
              </w:rPr>
              <w:t>0/0</w:t>
            </w:r>
          </w:p>
        </w:tc>
        <w:tc>
          <w:tcPr>
            <w:tcW w:w="387" w:type="pct"/>
            <w:shd w:val="clear" w:color="auto" w:fill="auto"/>
            <w:noWrap/>
            <w:tcMar>
              <w:left w:w="28" w:type="dxa"/>
              <w:bottom w:w="28" w:type="dxa"/>
              <w:right w:w="28" w:type="dxa"/>
            </w:tcMar>
            <w:hideMark/>
          </w:tcPr>
          <w:p w:rsidR="00C657E3" w:rsidRPr="00F634FD" w:rsidRDefault="00C657E3" w:rsidP="00C657E3">
            <w:pPr>
              <w:jc w:val="center"/>
              <w:rPr>
                <w:sz w:val="16"/>
                <w:szCs w:val="16"/>
              </w:rPr>
            </w:pPr>
            <w:r w:rsidRPr="00F634FD">
              <w:rPr>
                <w:sz w:val="16"/>
                <w:szCs w:val="16"/>
              </w:rPr>
              <w:t>0/0</w:t>
            </w:r>
          </w:p>
        </w:tc>
        <w:tc>
          <w:tcPr>
            <w:tcW w:w="340" w:type="pct"/>
            <w:shd w:val="clear" w:color="auto" w:fill="auto"/>
            <w:noWrap/>
            <w:tcMar>
              <w:left w:w="28" w:type="dxa"/>
              <w:bottom w:w="28" w:type="dxa"/>
              <w:right w:w="28" w:type="dxa"/>
            </w:tcMar>
            <w:hideMark/>
          </w:tcPr>
          <w:p w:rsidR="00C657E3" w:rsidRPr="00F634FD" w:rsidRDefault="00C657E3" w:rsidP="00C657E3">
            <w:pPr>
              <w:jc w:val="center"/>
              <w:rPr>
                <w:sz w:val="16"/>
                <w:szCs w:val="16"/>
              </w:rPr>
            </w:pPr>
            <w:r w:rsidRPr="00F634FD">
              <w:rPr>
                <w:sz w:val="16"/>
                <w:szCs w:val="16"/>
              </w:rPr>
              <w:t> </w:t>
            </w:r>
          </w:p>
        </w:tc>
        <w:tc>
          <w:tcPr>
            <w:tcW w:w="339" w:type="pct"/>
            <w:shd w:val="clear" w:color="auto" w:fill="auto"/>
            <w:noWrap/>
            <w:tcMar>
              <w:left w:w="28" w:type="dxa"/>
              <w:bottom w:w="28" w:type="dxa"/>
              <w:right w:w="28" w:type="dxa"/>
            </w:tcMar>
            <w:hideMark/>
          </w:tcPr>
          <w:p w:rsidR="00C657E3" w:rsidRPr="00F634FD" w:rsidRDefault="00C657E3" w:rsidP="00C657E3">
            <w:pPr>
              <w:jc w:val="center"/>
              <w:rPr>
                <w:sz w:val="16"/>
                <w:szCs w:val="16"/>
              </w:rPr>
            </w:pPr>
            <w:r w:rsidRPr="00F634FD">
              <w:rPr>
                <w:sz w:val="16"/>
                <w:szCs w:val="16"/>
              </w:rPr>
              <w:t> </w:t>
            </w:r>
          </w:p>
        </w:tc>
        <w:tc>
          <w:tcPr>
            <w:tcW w:w="375" w:type="pct"/>
            <w:shd w:val="clear" w:color="auto" w:fill="auto"/>
            <w:noWrap/>
            <w:tcMar>
              <w:left w:w="28" w:type="dxa"/>
              <w:bottom w:w="28" w:type="dxa"/>
              <w:right w:w="28" w:type="dxa"/>
            </w:tcMar>
            <w:hideMark/>
          </w:tcPr>
          <w:p w:rsidR="00C657E3" w:rsidRPr="00F634FD" w:rsidRDefault="00C657E3" w:rsidP="00C657E3">
            <w:pPr>
              <w:jc w:val="center"/>
              <w:rPr>
                <w:sz w:val="16"/>
                <w:szCs w:val="16"/>
              </w:rPr>
            </w:pPr>
            <w:r w:rsidRPr="00F634FD">
              <w:rPr>
                <w:sz w:val="16"/>
                <w:szCs w:val="16"/>
              </w:rPr>
              <w:t>0/0</w:t>
            </w:r>
          </w:p>
        </w:tc>
        <w:tc>
          <w:tcPr>
            <w:tcW w:w="295" w:type="pct"/>
            <w:shd w:val="clear" w:color="auto" w:fill="auto"/>
            <w:noWrap/>
            <w:tcMar>
              <w:left w:w="28" w:type="dxa"/>
              <w:bottom w:w="28" w:type="dxa"/>
              <w:right w:w="28" w:type="dxa"/>
            </w:tcMar>
            <w:hideMark/>
          </w:tcPr>
          <w:p w:rsidR="00C657E3" w:rsidRPr="00F634FD" w:rsidRDefault="00C657E3" w:rsidP="00C657E3">
            <w:pPr>
              <w:jc w:val="center"/>
              <w:rPr>
                <w:sz w:val="16"/>
                <w:szCs w:val="16"/>
              </w:rPr>
            </w:pPr>
            <w:r w:rsidRPr="00F634FD">
              <w:rPr>
                <w:sz w:val="16"/>
                <w:szCs w:val="16"/>
              </w:rPr>
              <w:t>0/0</w:t>
            </w:r>
          </w:p>
        </w:tc>
        <w:tc>
          <w:tcPr>
            <w:tcW w:w="295" w:type="pct"/>
            <w:shd w:val="clear" w:color="auto" w:fill="auto"/>
            <w:noWrap/>
            <w:tcMar>
              <w:left w:w="28" w:type="dxa"/>
              <w:bottom w:w="28" w:type="dxa"/>
              <w:right w:w="28" w:type="dxa"/>
            </w:tcMar>
            <w:hideMark/>
          </w:tcPr>
          <w:p w:rsidR="00C657E3" w:rsidRPr="00F634FD" w:rsidRDefault="00C657E3" w:rsidP="00C657E3">
            <w:pPr>
              <w:jc w:val="center"/>
              <w:rPr>
                <w:sz w:val="16"/>
                <w:szCs w:val="16"/>
              </w:rPr>
            </w:pPr>
            <w:r w:rsidRPr="00F634FD">
              <w:rPr>
                <w:sz w:val="16"/>
                <w:szCs w:val="16"/>
              </w:rPr>
              <w:t>0/0</w:t>
            </w:r>
          </w:p>
        </w:tc>
        <w:tc>
          <w:tcPr>
            <w:tcW w:w="294" w:type="pct"/>
            <w:shd w:val="clear" w:color="auto" w:fill="auto"/>
            <w:tcMar>
              <w:left w:w="28" w:type="dxa"/>
              <w:bottom w:w="28" w:type="dxa"/>
              <w:right w:w="28" w:type="dxa"/>
            </w:tcMar>
            <w:hideMark/>
          </w:tcPr>
          <w:p w:rsidR="00C657E3" w:rsidRPr="00F634FD" w:rsidRDefault="00C657E3" w:rsidP="00C657E3">
            <w:pPr>
              <w:jc w:val="center"/>
              <w:rPr>
                <w:color w:val="000000"/>
                <w:sz w:val="16"/>
                <w:szCs w:val="16"/>
              </w:rPr>
            </w:pPr>
            <w:r w:rsidRPr="00F634FD">
              <w:rPr>
                <w:color w:val="000000"/>
                <w:sz w:val="16"/>
                <w:szCs w:val="16"/>
              </w:rPr>
              <w:t>0,6/100</w:t>
            </w:r>
          </w:p>
        </w:tc>
      </w:tr>
      <w:tr w:rsidR="00181D06" w:rsidRPr="00F634FD" w:rsidTr="00181D06">
        <w:trPr>
          <w:trHeight w:val="110"/>
        </w:trPr>
        <w:tc>
          <w:tcPr>
            <w:tcW w:w="160" w:type="pct"/>
            <w:shd w:val="clear" w:color="auto" w:fill="auto"/>
            <w:noWrap/>
            <w:tcMar>
              <w:left w:w="28" w:type="dxa"/>
              <w:bottom w:w="28" w:type="dxa"/>
              <w:right w:w="28" w:type="dxa"/>
            </w:tcMar>
            <w:hideMark/>
          </w:tcPr>
          <w:p w:rsidR="00C657E3" w:rsidRPr="00F634FD" w:rsidRDefault="00C657E3" w:rsidP="00C657E3">
            <w:pPr>
              <w:jc w:val="center"/>
              <w:rPr>
                <w:sz w:val="16"/>
                <w:szCs w:val="16"/>
              </w:rPr>
            </w:pPr>
            <w:r w:rsidRPr="00F634FD">
              <w:rPr>
                <w:sz w:val="16"/>
                <w:szCs w:val="16"/>
                <w:lang w:val="en-US"/>
              </w:rPr>
              <w:t>3.</w:t>
            </w:r>
            <w:r w:rsidRPr="00F634FD">
              <w:rPr>
                <w:sz w:val="16"/>
                <w:szCs w:val="16"/>
              </w:rPr>
              <w:t>46</w:t>
            </w:r>
          </w:p>
        </w:tc>
        <w:tc>
          <w:tcPr>
            <w:tcW w:w="1691" w:type="pct"/>
            <w:shd w:val="clear" w:color="auto" w:fill="auto"/>
            <w:tcMar>
              <w:left w:w="28" w:type="dxa"/>
              <w:bottom w:w="28" w:type="dxa"/>
              <w:right w:w="28" w:type="dxa"/>
            </w:tcMar>
            <w:hideMark/>
          </w:tcPr>
          <w:p w:rsidR="00C657E3" w:rsidRPr="00F634FD" w:rsidRDefault="00181D06" w:rsidP="00C657E3">
            <w:pPr>
              <w:rPr>
                <w:sz w:val="16"/>
                <w:szCs w:val="16"/>
              </w:rPr>
            </w:pPr>
            <w:r>
              <w:rPr>
                <w:sz w:val="16"/>
                <w:szCs w:val="16"/>
              </w:rPr>
              <w:t>у</w:t>
            </w:r>
            <w:r w:rsidR="00C657E3" w:rsidRPr="00F634FD">
              <w:rPr>
                <w:sz w:val="16"/>
                <w:szCs w:val="16"/>
              </w:rPr>
              <w:t>л. Вологодская</w:t>
            </w:r>
          </w:p>
        </w:tc>
        <w:tc>
          <w:tcPr>
            <w:tcW w:w="484" w:type="pct"/>
            <w:shd w:val="clear" w:color="auto" w:fill="auto"/>
            <w:tcMar>
              <w:left w:w="28" w:type="dxa"/>
              <w:bottom w:w="28" w:type="dxa"/>
              <w:right w:w="28" w:type="dxa"/>
            </w:tcMar>
            <w:hideMark/>
          </w:tcPr>
          <w:p w:rsidR="00C657E3" w:rsidRPr="00F634FD" w:rsidRDefault="00C657E3" w:rsidP="00C657E3">
            <w:pPr>
              <w:jc w:val="center"/>
              <w:rPr>
                <w:sz w:val="16"/>
                <w:szCs w:val="16"/>
              </w:rPr>
            </w:pPr>
            <w:r w:rsidRPr="00F634FD">
              <w:rPr>
                <w:sz w:val="16"/>
                <w:szCs w:val="16"/>
              </w:rPr>
              <w:t>0,40</w:t>
            </w:r>
          </w:p>
        </w:tc>
        <w:tc>
          <w:tcPr>
            <w:tcW w:w="340" w:type="pct"/>
            <w:shd w:val="clear" w:color="auto" w:fill="auto"/>
            <w:tcMar>
              <w:left w:w="28" w:type="dxa"/>
              <w:bottom w:w="28" w:type="dxa"/>
              <w:right w:w="28" w:type="dxa"/>
            </w:tcMar>
            <w:hideMark/>
          </w:tcPr>
          <w:p w:rsidR="00C657E3" w:rsidRPr="00F634FD" w:rsidRDefault="00C657E3" w:rsidP="00C657E3">
            <w:pPr>
              <w:jc w:val="center"/>
              <w:rPr>
                <w:sz w:val="16"/>
                <w:szCs w:val="16"/>
              </w:rPr>
            </w:pPr>
            <w:r w:rsidRPr="00F634FD">
              <w:rPr>
                <w:sz w:val="16"/>
                <w:szCs w:val="16"/>
              </w:rPr>
              <w:t>0/0</w:t>
            </w:r>
          </w:p>
        </w:tc>
        <w:tc>
          <w:tcPr>
            <w:tcW w:w="387" w:type="pct"/>
            <w:shd w:val="clear" w:color="auto" w:fill="auto"/>
            <w:noWrap/>
            <w:tcMar>
              <w:left w:w="28" w:type="dxa"/>
              <w:bottom w:w="28" w:type="dxa"/>
              <w:right w:w="28" w:type="dxa"/>
            </w:tcMar>
            <w:hideMark/>
          </w:tcPr>
          <w:p w:rsidR="00C657E3" w:rsidRPr="00F634FD" w:rsidRDefault="00C657E3" w:rsidP="00C657E3">
            <w:pPr>
              <w:jc w:val="center"/>
              <w:rPr>
                <w:sz w:val="16"/>
                <w:szCs w:val="16"/>
              </w:rPr>
            </w:pPr>
            <w:r w:rsidRPr="00F634FD">
              <w:rPr>
                <w:sz w:val="16"/>
                <w:szCs w:val="16"/>
              </w:rPr>
              <w:t>0/0</w:t>
            </w:r>
          </w:p>
        </w:tc>
        <w:tc>
          <w:tcPr>
            <w:tcW w:w="340" w:type="pct"/>
            <w:shd w:val="clear" w:color="auto" w:fill="auto"/>
            <w:noWrap/>
            <w:tcMar>
              <w:left w:w="28" w:type="dxa"/>
              <w:bottom w:w="28" w:type="dxa"/>
              <w:right w:w="28" w:type="dxa"/>
            </w:tcMar>
            <w:hideMark/>
          </w:tcPr>
          <w:p w:rsidR="00C657E3" w:rsidRPr="00F634FD" w:rsidRDefault="00C657E3" w:rsidP="00C657E3">
            <w:pPr>
              <w:jc w:val="center"/>
              <w:rPr>
                <w:sz w:val="16"/>
                <w:szCs w:val="16"/>
              </w:rPr>
            </w:pPr>
            <w:r w:rsidRPr="00F634FD">
              <w:rPr>
                <w:sz w:val="16"/>
                <w:szCs w:val="16"/>
              </w:rPr>
              <w:t> </w:t>
            </w:r>
          </w:p>
        </w:tc>
        <w:tc>
          <w:tcPr>
            <w:tcW w:w="339" w:type="pct"/>
            <w:shd w:val="clear" w:color="auto" w:fill="auto"/>
            <w:noWrap/>
            <w:tcMar>
              <w:left w:w="28" w:type="dxa"/>
              <w:bottom w:w="28" w:type="dxa"/>
              <w:right w:w="28" w:type="dxa"/>
            </w:tcMar>
            <w:hideMark/>
          </w:tcPr>
          <w:p w:rsidR="00C657E3" w:rsidRPr="00F634FD" w:rsidRDefault="00C657E3" w:rsidP="00C657E3">
            <w:pPr>
              <w:jc w:val="center"/>
              <w:rPr>
                <w:sz w:val="16"/>
                <w:szCs w:val="16"/>
              </w:rPr>
            </w:pPr>
            <w:r w:rsidRPr="00F634FD">
              <w:rPr>
                <w:sz w:val="16"/>
                <w:szCs w:val="16"/>
              </w:rPr>
              <w:t> </w:t>
            </w:r>
          </w:p>
        </w:tc>
        <w:tc>
          <w:tcPr>
            <w:tcW w:w="375" w:type="pct"/>
            <w:shd w:val="clear" w:color="auto" w:fill="auto"/>
            <w:noWrap/>
            <w:tcMar>
              <w:left w:w="28" w:type="dxa"/>
              <w:bottom w:w="28" w:type="dxa"/>
              <w:right w:w="28" w:type="dxa"/>
            </w:tcMar>
            <w:hideMark/>
          </w:tcPr>
          <w:p w:rsidR="00C657E3" w:rsidRPr="00F634FD" w:rsidRDefault="00C657E3" w:rsidP="00C657E3">
            <w:pPr>
              <w:jc w:val="center"/>
              <w:rPr>
                <w:sz w:val="16"/>
                <w:szCs w:val="16"/>
              </w:rPr>
            </w:pPr>
            <w:r w:rsidRPr="00F634FD">
              <w:rPr>
                <w:sz w:val="16"/>
                <w:szCs w:val="16"/>
              </w:rPr>
              <w:t>0/0</w:t>
            </w:r>
          </w:p>
        </w:tc>
        <w:tc>
          <w:tcPr>
            <w:tcW w:w="295" w:type="pct"/>
            <w:shd w:val="clear" w:color="auto" w:fill="auto"/>
            <w:noWrap/>
            <w:tcMar>
              <w:left w:w="28" w:type="dxa"/>
              <w:bottom w:w="28" w:type="dxa"/>
              <w:right w:w="28" w:type="dxa"/>
            </w:tcMar>
            <w:hideMark/>
          </w:tcPr>
          <w:p w:rsidR="00C657E3" w:rsidRPr="00F634FD" w:rsidRDefault="00C657E3" w:rsidP="00C657E3">
            <w:pPr>
              <w:jc w:val="center"/>
              <w:rPr>
                <w:sz w:val="16"/>
                <w:szCs w:val="16"/>
              </w:rPr>
            </w:pPr>
            <w:r w:rsidRPr="00F634FD">
              <w:rPr>
                <w:sz w:val="16"/>
                <w:szCs w:val="16"/>
              </w:rPr>
              <w:t>0/0</w:t>
            </w:r>
          </w:p>
        </w:tc>
        <w:tc>
          <w:tcPr>
            <w:tcW w:w="295" w:type="pct"/>
            <w:shd w:val="clear" w:color="auto" w:fill="auto"/>
            <w:noWrap/>
            <w:tcMar>
              <w:left w:w="28" w:type="dxa"/>
              <w:bottom w:w="28" w:type="dxa"/>
              <w:right w:w="28" w:type="dxa"/>
            </w:tcMar>
            <w:hideMark/>
          </w:tcPr>
          <w:p w:rsidR="00C657E3" w:rsidRPr="00F634FD" w:rsidRDefault="00C657E3" w:rsidP="00C657E3">
            <w:pPr>
              <w:jc w:val="center"/>
              <w:rPr>
                <w:sz w:val="16"/>
                <w:szCs w:val="16"/>
              </w:rPr>
            </w:pPr>
            <w:r w:rsidRPr="00F634FD">
              <w:rPr>
                <w:sz w:val="16"/>
                <w:szCs w:val="16"/>
              </w:rPr>
              <w:t>0/0</w:t>
            </w:r>
          </w:p>
        </w:tc>
        <w:tc>
          <w:tcPr>
            <w:tcW w:w="294" w:type="pct"/>
            <w:shd w:val="clear" w:color="auto" w:fill="auto"/>
            <w:noWrap/>
            <w:tcMar>
              <w:left w:w="28" w:type="dxa"/>
              <w:bottom w:w="28" w:type="dxa"/>
              <w:right w:w="28" w:type="dxa"/>
            </w:tcMar>
            <w:hideMark/>
          </w:tcPr>
          <w:p w:rsidR="00C657E3" w:rsidRPr="00F634FD" w:rsidRDefault="00C657E3" w:rsidP="00C657E3">
            <w:pPr>
              <w:jc w:val="center"/>
              <w:rPr>
                <w:sz w:val="16"/>
                <w:szCs w:val="16"/>
              </w:rPr>
            </w:pPr>
            <w:r w:rsidRPr="00F634FD">
              <w:rPr>
                <w:sz w:val="16"/>
                <w:szCs w:val="16"/>
              </w:rPr>
              <w:t>0/0</w:t>
            </w:r>
          </w:p>
        </w:tc>
      </w:tr>
      <w:tr w:rsidR="00181D06" w:rsidRPr="00F634FD" w:rsidTr="00181D06">
        <w:trPr>
          <w:trHeight w:val="170"/>
        </w:trPr>
        <w:tc>
          <w:tcPr>
            <w:tcW w:w="160" w:type="pct"/>
            <w:shd w:val="clear" w:color="auto" w:fill="auto"/>
            <w:noWrap/>
            <w:tcMar>
              <w:left w:w="28" w:type="dxa"/>
              <w:bottom w:w="28" w:type="dxa"/>
              <w:right w:w="28" w:type="dxa"/>
            </w:tcMar>
            <w:hideMark/>
          </w:tcPr>
          <w:p w:rsidR="00C657E3" w:rsidRPr="00F634FD" w:rsidRDefault="00C657E3" w:rsidP="00C657E3">
            <w:pPr>
              <w:jc w:val="center"/>
              <w:rPr>
                <w:sz w:val="16"/>
                <w:szCs w:val="16"/>
              </w:rPr>
            </w:pPr>
            <w:r w:rsidRPr="00F634FD">
              <w:rPr>
                <w:sz w:val="16"/>
                <w:szCs w:val="16"/>
                <w:lang w:val="en-US"/>
              </w:rPr>
              <w:t>3.</w:t>
            </w:r>
            <w:r w:rsidRPr="00F634FD">
              <w:rPr>
                <w:sz w:val="16"/>
                <w:szCs w:val="16"/>
              </w:rPr>
              <w:t>47</w:t>
            </w:r>
          </w:p>
        </w:tc>
        <w:tc>
          <w:tcPr>
            <w:tcW w:w="1691" w:type="pct"/>
            <w:shd w:val="clear" w:color="auto" w:fill="auto"/>
            <w:tcMar>
              <w:left w:w="28" w:type="dxa"/>
              <w:bottom w:w="28" w:type="dxa"/>
              <w:right w:w="28" w:type="dxa"/>
            </w:tcMar>
            <w:hideMark/>
          </w:tcPr>
          <w:p w:rsidR="00C657E3" w:rsidRPr="00F634FD" w:rsidRDefault="00181D06" w:rsidP="00C657E3">
            <w:pPr>
              <w:rPr>
                <w:sz w:val="16"/>
                <w:szCs w:val="16"/>
              </w:rPr>
            </w:pPr>
            <w:r>
              <w:rPr>
                <w:sz w:val="16"/>
                <w:szCs w:val="16"/>
              </w:rPr>
              <w:t>у</w:t>
            </w:r>
            <w:r w:rsidR="00C657E3" w:rsidRPr="00F634FD">
              <w:rPr>
                <w:sz w:val="16"/>
                <w:szCs w:val="16"/>
              </w:rPr>
              <w:t>л. Володарского</w:t>
            </w:r>
          </w:p>
        </w:tc>
        <w:tc>
          <w:tcPr>
            <w:tcW w:w="484" w:type="pct"/>
            <w:shd w:val="clear" w:color="auto" w:fill="auto"/>
            <w:tcMar>
              <w:left w:w="28" w:type="dxa"/>
              <w:bottom w:w="28" w:type="dxa"/>
              <w:right w:w="28" w:type="dxa"/>
            </w:tcMar>
            <w:hideMark/>
          </w:tcPr>
          <w:p w:rsidR="00C657E3" w:rsidRPr="00F634FD" w:rsidRDefault="00C657E3" w:rsidP="00C657E3">
            <w:pPr>
              <w:jc w:val="center"/>
              <w:rPr>
                <w:sz w:val="16"/>
                <w:szCs w:val="16"/>
              </w:rPr>
            </w:pPr>
            <w:r w:rsidRPr="00F634FD">
              <w:rPr>
                <w:sz w:val="16"/>
                <w:szCs w:val="16"/>
              </w:rPr>
              <w:t>3,93</w:t>
            </w:r>
          </w:p>
        </w:tc>
        <w:tc>
          <w:tcPr>
            <w:tcW w:w="340" w:type="pct"/>
            <w:shd w:val="clear" w:color="auto" w:fill="auto"/>
            <w:tcMar>
              <w:left w:w="28" w:type="dxa"/>
              <w:bottom w:w="28" w:type="dxa"/>
              <w:right w:w="28" w:type="dxa"/>
            </w:tcMar>
            <w:hideMark/>
          </w:tcPr>
          <w:p w:rsidR="00C657E3" w:rsidRPr="00F634FD" w:rsidRDefault="00C657E3" w:rsidP="00C657E3">
            <w:pPr>
              <w:jc w:val="center"/>
              <w:rPr>
                <w:sz w:val="16"/>
                <w:szCs w:val="16"/>
              </w:rPr>
            </w:pPr>
            <w:r w:rsidRPr="00F634FD">
              <w:rPr>
                <w:sz w:val="16"/>
                <w:szCs w:val="16"/>
              </w:rPr>
              <w:t>0/0</w:t>
            </w:r>
          </w:p>
        </w:tc>
        <w:tc>
          <w:tcPr>
            <w:tcW w:w="387" w:type="pct"/>
            <w:shd w:val="clear" w:color="auto" w:fill="auto"/>
            <w:noWrap/>
            <w:tcMar>
              <w:left w:w="28" w:type="dxa"/>
              <w:bottom w:w="28" w:type="dxa"/>
              <w:right w:w="28" w:type="dxa"/>
            </w:tcMar>
            <w:hideMark/>
          </w:tcPr>
          <w:p w:rsidR="00C657E3" w:rsidRPr="00F634FD" w:rsidRDefault="00C657E3" w:rsidP="00C657E3">
            <w:pPr>
              <w:jc w:val="center"/>
              <w:rPr>
                <w:sz w:val="16"/>
                <w:szCs w:val="16"/>
              </w:rPr>
            </w:pPr>
            <w:r w:rsidRPr="00F634FD">
              <w:rPr>
                <w:sz w:val="16"/>
                <w:szCs w:val="16"/>
              </w:rPr>
              <w:t>0/0</w:t>
            </w:r>
          </w:p>
        </w:tc>
        <w:tc>
          <w:tcPr>
            <w:tcW w:w="340" w:type="pct"/>
            <w:shd w:val="clear" w:color="auto" w:fill="auto"/>
            <w:noWrap/>
            <w:tcMar>
              <w:left w:w="28" w:type="dxa"/>
              <w:bottom w:w="28" w:type="dxa"/>
              <w:right w:w="28" w:type="dxa"/>
            </w:tcMar>
            <w:hideMark/>
          </w:tcPr>
          <w:p w:rsidR="00C657E3" w:rsidRPr="00F634FD" w:rsidRDefault="00C657E3" w:rsidP="00C657E3">
            <w:pPr>
              <w:jc w:val="center"/>
              <w:rPr>
                <w:sz w:val="16"/>
                <w:szCs w:val="16"/>
              </w:rPr>
            </w:pPr>
            <w:r w:rsidRPr="00F634FD">
              <w:rPr>
                <w:sz w:val="16"/>
                <w:szCs w:val="16"/>
              </w:rPr>
              <w:t> </w:t>
            </w:r>
          </w:p>
        </w:tc>
        <w:tc>
          <w:tcPr>
            <w:tcW w:w="339" w:type="pct"/>
            <w:shd w:val="clear" w:color="auto" w:fill="auto"/>
            <w:noWrap/>
            <w:tcMar>
              <w:left w:w="28" w:type="dxa"/>
              <w:bottom w:w="28" w:type="dxa"/>
              <w:right w:w="28" w:type="dxa"/>
            </w:tcMar>
            <w:hideMark/>
          </w:tcPr>
          <w:p w:rsidR="00C657E3" w:rsidRPr="00F634FD" w:rsidRDefault="00C657E3" w:rsidP="00C657E3">
            <w:pPr>
              <w:jc w:val="center"/>
              <w:rPr>
                <w:sz w:val="16"/>
                <w:szCs w:val="16"/>
              </w:rPr>
            </w:pPr>
            <w:r w:rsidRPr="00F634FD">
              <w:rPr>
                <w:sz w:val="16"/>
                <w:szCs w:val="16"/>
              </w:rPr>
              <w:t> </w:t>
            </w:r>
          </w:p>
        </w:tc>
        <w:tc>
          <w:tcPr>
            <w:tcW w:w="375" w:type="pct"/>
            <w:shd w:val="clear" w:color="auto" w:fill="auto"/>
            <w:noWrap/>
            <w:tcMar>
              <w:left w:w="28" w:type="dxa"/>
              <w:bottom w:w="28" w:type="dxa"/>
              <w:right w:w="28" w:type="dxa"/>
            </w:tcMar>
            <w:hideMark/>
          </w:tcPr>
          <w:p w:rsidR="00C657E3" w:rsidRPr="00F634FD" w:rsidRDefault="00C657E3" w:rsidP="00C657E3">
            <w:pPr>
              <w:jc w:val="center"/>
              <w:rPr>
                <w:sz w:val="16"/>
                <w:szCs w:val="16"/>
              </w:rPr>
            </w:pPr>
            <w:r w:rsidRPr="00F634FD">
              <w:rPr>
                <w:sz w:val="16"/>
                <w:szCs w:val="16"/>
              </w:rPr>
              <w:t>0/0</w:t>
            </w:r>
          </w:p>
        </w:tc>
        <w:tc>
          <w:tcPr>
            <w:tcW w:w="295" w:type="pct"/>
            <w:shd w:val="clear" w:color="auto" w:fill="auto"/>
            <w:noWrap/>
            <w:tcMar>
              <w:left w:w="28" w:type="dxa"/>
              <w:bottom w:w="28" w:type="dxa"/>
              <w:right w:w="28" w:type="dxa"/>
            </w:tcMar>
            <w:hideMark/>
          </w:tcPr>
          <w:p w:rsidR="00C657E3" w:rsidRPr="00F634FD" w:rsidRDefault="00C657E3" w:rsidP="00C657E3">
            <w:pPr>
              <w:jc w:val="center"/>
              <w:rPr>
                <w:sz w:val="16"/>
                <w:szCs w:val="16"/>
              </w:rPr>
            </w:pPr>
            <w:r w:rsidRPr="00F634FD">
              <w:rPr>
                <w:sz w:val="16"/>
                <w:szCs w:val="16"/>
              </w:rPr>
              <w:t>0/0</w:t>
            </w:r>
          </w:p>
        </w:tc>
        <w:tc>
          <w:tcPr>
            <w:tcW w:w="295" w:type="pct"/>
            <w:shd w:val="clear" w:color="auto" w:fill="auto"/>
            <w:noWrap/>
            <w:tcMar>
              <w:left w:w="28" w:type="dxa"/>
              <w:bottom w:w="28" w:type="dxa"/>
              <w:right w:w="28" w:type="dxa"/>
            </w:tcMar>
            <w:hideMark/>
          </w:tcPr>
          <w:p w:rsidR="00C657E3" w:rsidRPr="00F634FD" w:rsidRDefault="00C657E3" w:rsidP="00C657E3">
            <w:pPr>
              <w:jc w:val="center"/>
              <w:rPr>
                <w:sz w:val="16"/>
                <w:szCs w:val="16"/>
              </w:rPr>
            </w:pPr>
            <w:r w:rsidRPr="00F634FD">
              <w:rPr>
                <w:sz w:val="16"/>
                <w:szCs w:val="16"/>
              </w:rPr>
              <w:t>2,272/58</w:t>
            </w:r>
          </w:p>
        </w:tc>
        <w:tc>
          <w:tcPr>
            <w:tcW w:w="294" w:type="pct"/>
            <w:shd w:val="clear" w:color="auto" w:fill="auto"/>
            <w:noWrap/>
            <w:tcMar>
              <w:left w:w="28" w:type="dxa"/>
              <w:bottom w:w="28" w:type="dxa"/>
              <w:right w:w="28" w:type="dxa"/>
            </w:tcMar>
            <w:hideMark/>
          </w:tcPr>
          <w:p w:rsidR="00C657E3" w:rsidRPr="00F634FD" w:rsidRDefault="00C657E3" w:rsidP="00C657E3">
            <w:pPr>
              <w:jc w:val="center"/>
              <w:rPr>
                <w:sz w:val="16"/>
                <w:szCs w:val="16"/>
              </w:rPr>
            </w:pPr>
            <w:r w:rsidRPr="00F634FD">
              <w:rPr>
                <w:sz w:val="16"/>
                <w:szCs w:val="16"/>
              </w:rPr>
              <w:t>2,272/58</w:t>
            </w:r>
          </w:p>
        </w:tc>
      </w:tr>
      <w:tr w:rsidR="00181D06" w:rsidRPr="00F634FD" w:rsidTr="00181D06">
        <w:trPr>
          <w:trHeight w:val="87"/>
        </w:trPr>
        <w:tc>
          <w:tcPr>
            <w:tcW w:w="160" w:type="pct"/>
            <w:shd w:val="clear" w:color="auto" w:fill="auto"/>
            <w:noWrap/>
            <w:tcMar>
              <w:left w:w="28" w:type="dxa"/>
              <w:bottom w:w="28" w:type="dxa"/>
              <w:right w:w="28" w:type="dxa"/>
            </w:tcMar>
            <w:hideMark/>
          </w:tcPr>
          <w:p w:rsidR="00C657E3" w:rsidRPr="00F634FD" w:rsidRDefault="00C657E3" w:rsidP="00C657E3">
            <w:pPr>
              <w:jc w:val="center"/>
              <w:rPr>
                <w:sz w:val="16"/>
                <w:szCs w:val="16"/>
              </w:rPr>
            </w:pPr>
            <w:r w:rsidRPr="00F634FD">
              <w:rPr>
                <w:sz w:val="16"/>
                <w:szCs w:val="16"/>
                <w:lang w:val="en-US"/>
              </w:rPr>
              <w:t>3.</w:t>
            </w:r>
            <w:r w:rsidRPr="00F634FD">
              <w:rPr>
                <w:sz w:val="16"/>
                <w:szCs w:val="16"/>
              </w:rPr>
              <w:t>48</w:t>
            </w:r>
          </w:p>
        </w:tc>
        <w:tc>
          <w:tcPr>
            <w:tcW w:w="1691" w:type="pct"/>
            <w:shd w:val="clear" w:color="auto" w:fill="auto"/>
            <w:tcMar>
              <w:left w:w="28" w:type="dxa"/>
              <w:bottom w:w="28" w:type="dxa"/>
              <w:right w:w="28" w:type="dxa"/>
            </w:tcMar>
            <w:hideMark/>
          </w:tcPr>
          <w:p w:rsidR="00C657E3" w:rsidRPr="00F634FD" w:rsidRDefault="00181D06" w:rsidP="00C657E3">
            <w:pPr>
              <w:rPr>
                <w:sz w:val="16"/>
                <w:szCs w:val="16"/>
              </w:rPr>
            </w:pPr>
            <w:r>
              <w:rPr>
                <w:sz w:val="16"/>
                <w:szCs w:val="16"/>
              </w:rPr>
              <w:t>п</w:t>
            </w:r>
            <w:r w:rsidR="00C657E3" w:rsidRPr="00F634FD">
              <w:rPr>
                <w:sz w:val="16"/>
                <w:szCs w:val="16"/>
              </w:rPr>
              <w:t xml:space="preserve">ер. 2-й Кирпичный </w:t>
            </w:r>
          </w:p>
        </w:tc>
        <w:tc>
          <w:tcPr>
            <w:tcW w:w="484" w:type="pct"/>
            <w:shd w:val="clear" w:color="auto" w:fill="auto"/>
            <w:tcMar>
              <w:left w:w="28" w:type="dxa"/>
              <w:bottom w:w="28" w:type="dxa"/>
              <w:right w:w="28" w:type="dxa"/>
            </w:tcMar>
            <w:hideMark/>
          </w:tcPr>
          <w:p w:rsidR="00C657E3" w:rsidRPr="00F634FD" w:rsidRDefault="00C657E3" w:rsidP="00C657E3">
            <w:pPr>
              <w:jc w:val="center"/>
              <w:rPr>
                <w:sz w:val="16"/>
                <w:szCs w:val="16"/>
              </w:rPr>
            </w:pPr>
            <w:r w:rsidRPr="00F634FD">
              <w:rPr>
                <w:sz w:val="16"/>
                <w:szCs w:val="16"/>
              </w:rPr>
              <w:t>0,15</w:t>
            </w:r>
          </w:p>
        </w:tc>
        <w:tc>
          <w:tcPr>
            <w:tcW w:w="340" w:type="pct"/>
            <w:shd w:val="clear" w:color="auto" w:fill="auto"/>
            <w:tcMar>
              <w:left w:w="28" w:type="dxa"/>
              <w:bottom w:w="28" w:type="dxa"/>
              <w:right w:w="28" w:type="dxa"/>
            </w:tcMar>
            <w:hideMark/>
          </w:tcPr>
          <w:p w:rsidR="00C657E3" w:rsidRPr="00F634FD" w:rsidRDefault="00C657E3" w:rsidP="00C657E3">
            <w:pPr>
              <w:jc w:val="center"/>
              <w:rPr>
                <w:sz w:val="16"/>
                <w:szCs w:val="16"/>
              </w:rPr>
            </w:pPr>
            <w:r w:rsidRPr="00F634FD">
              <w:rPr>
                <w:sz w:val="16"/>
                <w:szCs w:val="16"/>
              </w:rPr>
              <w:t>0,15/100</w:t>
            </w:r>
          </w:p>
        </w:tc>
        <w:tc>
          <w:tcPr>
            <w:tcW w:w="387" w:type="pct"/>
            <w:shd w:val="clear" w:color="auto" w:fill="auto"/>
            <w:noWrap/>
            <w:tcMar>
              <w:left w:w="28" w:type="dxa"/>
              <w:bottom w:w="28" w:type="dxa"/>
              <w:right w:w="28" w:type="dxa"/>
            </w:tcMar>
            <w:hideMark/>
          </w:tcPr>
          <w:p w:rsidR="00C657E3" w:rsidRPr="00F634FD" w:rsidRDefault="00C657E3" w:rsidP="00C657E3">
            <w:pPr>
              <w:jc w:val="center"/>
              <w:rPr>
                <w:sz w:val="16"/>
                <w:szCs w:val="16"/>
              </w:rPr>
            </w:pPr>
            <w:r w:rsidRPr="00F634FD">
              <w:rPr>
                <w:sz w:val="16"/>
                <w:szCs w:val="16"/>
              </w:rPr>
              <w:t>0,15/100</w:t>
            </w:r>
          </w:p>
        </w:tc>
        <w:tc>
          <w:tcPr>
            <w:tcW w:w="340" w:type="pct"/>
            <w:shd w:val="clear" w:color="auto" w:fill="auto"/>
            <w:noWrap/>
            <w:tcMar>
              <w:left w:w="28" w:type="dxa"/>
              <w:bottom w:w="28" w:type="dxa"/>
              <w:right w:w="28" w:type="dxa"/>
            </w:tcMar>
            <w:hideMark/>
          </w:tcPr>
          <w:p w:rsidR="00C657E3" w:rsidRPr="00F634FD" w:rsidRDefault="00C657E3" w:rsidP="00C657E3">
            <w:pPr>
              <w:jc w:val="center"/>
              <w:rPr>
                <w:sz w:val="16"/>
                <w:szCs w:val="16"/>
              </w:rPr>
            </w:pPr>
            <w:r w:rsidRPr="00F634FD">
              <w:rPr>
                <w:sz w:val="16"/>
                <w:szCs w:val="16"/>
              </w:rPr>
              <w:t> </w:t>
            </w:r>
          </w:p>
        </w:tc>
        <w:tc>
          <w:tcPr>
            <w:tcW w:w="339" w:type="pct"/>
            <w:shd w:val="clear" w:color="auto" w:fill="auto"/>
            <w:noWrap/>
            <w:tcMar>
              <w:left w:w="28" w:type="dxa"/>
              <w:bottom w:w="28" w:type="dxa"/>
              <w:right w:w="28" w:type="dxa"/>
            </w:tcMar>
            <w:hideMark/>
          </w:tcPr>
          <w:p w:rsidR="00C657E3" w:rsidRPr="00F634FD" w:rsidRDefault="00C657E3" w:rsidP="00C657E3">
            <w:pPr>
              <w:jc w:val="center"/>
              <w:rPr>
                <w:sz w:val="16"/>
                <w:szCs w:val="16"/>
              </w:rPr>
            </w:pPr>
            <w:r w:rsidRPr="00F634FD">
              <w:rPr>
                <w:sz w:val="16"/>
                <w:szCs w:val="16"/>
              </w:rPr>
              <w:t> </w:t>
            </w:r>
          </w:p>
        </w:tc>
        <w:tc>
          <w:tcPr>
            <w:tcW w:w="375" w:type="pct"/>
            <w:shd w:val="clear" w:color="auto" w:fill="auto"/>
            <w:noWrap/>
            <w:tcMar>
              <w:left w:w="28" w:type="dxa"/>
              <w:bottom w:w="28" w:type="dxa"/>
              <w:right w:w="28" w:type="dxa"/>
            </w:tcMar>
            <w:hideMark/>
          </w:tcPr>
          <w:p w:rsidR="00C657E3" w:rsidRPr="00F634FD" w:rsidRDefault="00C657E3" w:rsidP="00C657E3">
            <w:pPr>
              <w:jc w:val="center"/>
              <w:rPr>
                <w:sz w:val="16"/>
                <w:szCs w:val="16"/>
              </w:rPr>
            </w:pPr>
            <w:r w:rsidRPr="00F634FD">
              <w:rPr>
                <w:sz w:val="16"/>
                <w:szCs w:val="16"/>
              </w:rPr>
              <w:t>0,15/100</w:t>
            </w:r>
          </w:p>
        </w:tc>
        <w:tc>
          <w:tcPr>
            <w:tcW w:w="295" w:type="pct"/>
            <w:shd w:val="clear" w:color="auto" w:fill="auto"/>
            <w:noWrap/>
            <w:tcMar>
              <w:left w:w="28" w:type="dxa"/>
              <w:bottom w:w="28" w:type="dxa"/>
              <w:right w:w="28" w:type="dxa"/>
            </w:tcMar>
            <w:hideMark/>
          </w:tcPr>
          <w:p w:rsidR="00C657E3" w:rsidRPr="00F634FD" w:rsidRDefault="00C657E3" w:rsidP="00C657E3">
            <w:pPr>
              <w:jc w:val="center"/>
              <w:rPr>
                <w:sz w:val="16"/>
                <w:szCs w:val="16"/>
              </w:rPr>
            </w:pPr>
            <w:r w:rsidRPr="00F634FD">
              <w:rPr>
                <w:sz w:val="16"/>
                <w:szCs w:val="16"/>
              </w:rPr>
              <w:t>0,15/100</w:t>
            </w:r>
          </w:p>
        </w:tc>
        <w:tc>
          <w:tcPr>
            <w:tcW w:w="295" w:type="pct"/>
            <w:shd w:val="clear" w:color="auto" w:fill="auto"/>
            <w:noWrap/>
            <w:tcMar>
              <w:left w:w="28" w:type="dxa"/>
              <w:bottom w:w="28" w:type="dxa"/>
              <w:right w:w="28" w:type="dxa"/>
            </w:tcMar>
            <w:hideMark/>
          </w:tcPr>
          <w:p w:rsidR="00C657E3" w:rsidRPr="00F634FD" w:rsidRDefault="00C657E3" w:rsidP="00C657E3">
            <w:pPr>
              <w:jc w:val="center"/>
              <w:rPr>
                <w:sz w:val="16"/>
                <w:szCs w:val="16"/>
              </w:rPr>
            </w:pPr>
            <w:r w:rsidRPr="00F634FD">
              <w:rPr>
                <w:sz w:val="16"/>
                <w:szCs w:val="16"/>
              </w:rPr>
              <w:t>0,15/100</w:t>
            </w:r>
          </w:p>
        </w:tc>
        <w:tc>
          <w:tcPr>
            <w:tcW w:w="294" w:type="pct"/>
            <w:shd w:val="clear" w:color="auto" w:fill="auto"/>
            <w:noWrap/>
            <w:tcMar>
              <w:left w:w="28" w:type="dxa"/>
              <w:bottom w:w="28" w:type="dxa"/>
              <w:right w:w="28" w:type="dxa"/>
            </w:tcMar>
            <w:hideMark/>
          </w:tcPr>
          <w:p w:rsidR="00C657E3" w:rsidRPr="00F634FD" w:rsidRDefault="00C657E3" w:rsidP="00C657E3">
            <w:pPr>
              <w:jc w:val="center"/>
              <w:rPr>
                <w:sz w:val="16"/>
                <w:szCs w:val="16"/>
              </w:rPr>
            </w:pPr>
            <w:r w:rsidRPr="00F634FD">
              <w:rPr>
                <w:sz w:val="16"/>
                <w:szCs w:val="16"/>
              </w:rPr>
              <w:t>0,15/100</w:t>
            </w:r>
          </w:p>
        </w:tc>
      </w:tr>
      <w:tr w:rsidR="00181D06" w:rsidRPr="00F634FD" w:rsidTr="00181D06">
        <w:trPr>
          <w:trHeight w:val="148"/>
        </w:trPr>
        <w:tc>
          <w:tcPr>
            <w:tcW w:w="160" w:type="pct"/>
            <w:shd w:val="clear" w:color="auto" w:fill="auto"/>
            <w:noWrap/>
            <w:tcMar>
              <w:left w:w="28" w:type="dxa"/>
              <w:bottom w:w="28" w:type="dxa"/>
              <w:right w:w="28" w:type="dxa"/>
            </w:tcMar>
            <w:hideMark/>
          </w:tcPr>
          <w:p w:rsidR="00C657E3" w:rsidRPr="00F634FD" w:rsidRDefault="00C657E3" w:rsidP="00C657E3">
            <w:pPr>
              <w:jc w:val="center"/>
              <w:rPr>
                <w:sz w:val="16"/>
                <w:szCs w:val="16"/>
              </w:rPr>
            </w:pPr>
            <w:r w:rsidRPr="00F634FD">
              <w:rPr>
                <w:sz w:val="16"/>
                <w:szCs w:val="16"/>
                <w:lang w:val="en-US"/>
              </w:rPr>
              <w:t>3.</w:t>
            </w:r>
            <w:r w:rsidRPr="00F634FD">
              <w:rPr>
                <w:sz w:val="16"/>
                <w:szCs w:val="16"/>
              </w:rPr>
              <w:t>49</w:t>
            </w:r>
          </w:p>
        </w:tc>
        <w:tc>
          <w:tcPr>
            <w:tcW w:w="1691" w:type="pct"/>
            <w:shd w:val="clear" w:color="auto" w:fill="auto"/>
            <w:tcMar>
              <w:left w:w="28" w:type="dxa"/>
              <w:bottom w:w="28" w:type="dxa"/>
              <w:right w:w="28" w:type="dxa"/>
            </w:tcMar>
            <w:hideMark/>
          </w:tcPr>
          <w:p w:rsidR="00C657E3" w:rsidRPr="00F634FD" w:rsidRDefault="00181D06" w:rsidP="00C657E3">
            <w:pPr>
              <w:rPr>
                <w:sz w:val="16"/>
                <w:szCs w:val="16"/>
              </w:rPr>
            </w:pPr>
            <w:r>
              <w:rPr>
                <w:sz w:val="16"/>
                <w:szCs w:val="16"/>
              </w:rPr>
              <w:t>у</w:t>
            </w:r>
            <w:r w:rsidR="00C657E3" w:rsidRPr="00F634FD">
              <w:rPr>
                <w:sz w:val="16"/>
                <w:szCs w:val="16"/>
              </w:rPr>
              <w:t>л. Гайдара</w:t>
            </w:r>
          </w:p>
        </w:tc>
        <w:tc>
          <w:tcPr>
            <w:tcW w:w="484" w:type="pct"/>
            <w:shd w:val="clear" w:color="auto" w:fill="auto"/>
            <w:tcMar>
              <w:left w:w="28" w:type="dxa"/>
              <w:bottom w:w="28" w:type="dxa"/>
              <w:right w:w="28" w:type="dxa"/>
            </w:tcMar>
            <w:hideMark/>
          </w:tcPr>
          <w:p w:rsidR="00C657E3" w:rsidRPr="00F634FD" w:rsidRDefault="00C657E3" w:rsidP="00C657E3">
            <w:pPr>
              <w:jc w:val="center"/>
              <w:rPr>
                <w:sz w:val="16"/>
                <w:szCs w:val="16"/>
              </w:rPr>
            </w:pPr>
            <w:r w:rsidRPr="00F634FD">
              <w:rPr>
                <w:sz w:val="16"/>
                <w:szCs w:val="16"/>
              </w:rPr>
              <w:t>0,55</w:t>
            </w:r>
          </w:p>
        </w:tc>
        <w:tc>
          <w:tcPr>
            <w:tcW w:w="340" w:type="pct"/>
            <w:shd w:val="clear" w:color="auto" w:fill="auto"/>
            <w:tcMar>
              <w:left w:w="28" w:type="dxa"/>
              <w:bottom w:w="28" w:type="dxa"/>
              <w:right w:w="28" w:type="dxa"/>
            </w:tcMar>
            <w:hideMark/>
          </w:tcPr>
          <w:p w:rsidR="00C657E3" w:rsidRPr="00F634FD" w:rsidRDefault="00C657E3" w:rsidP="00C657E3">
            <w:pPr>
              <w:jc w:val="center"/>
              <w:rPr>
                <w:sz w:val="16"/>
                <w:szCs w:val="16"/>
              </w:rPr>
            </w:pPr>
            <w:r w:rsidRPr="00F634FD">
              <w:rPr>
                <w:sz w:val="16"/>
                <w:szCs w:val="16"/>
              </w:rPr>
              <w:t>0/0</w:t>
            </w:r>
          </w:p>
        </w:tc>
        <w:tc>
          <w:tcPr>
            <w:tcW w:w="387" w:type="pct"/>
            <w:shd w:val="clear" w:color="auto" w:fill="auto"/>
            <w:noWrap/>
            <w:tcMar>
              <w:left w:w="28" w:type="dxa"/>
              <w:bottom w:w="28" w:type="dxa"/>
              <w:right w:w="28" w:type="dxa"/>
            </w:tcMar>
            <w:hideMark/>
          </w:tcPr>
          <w:p w:rsidR="00C657E3" w:rsidRPr="00F634FD" w:rsidRDefault="00C657E3" w:rsidP="00C657E3">
            <w:pPr>
              <w:jc w:val="center"/>
              <w:rPr>
                <w:sz w:val="16"/>
                <w:szCs w:val="16"/>
              </w:rPr>
            </w:pPr>
            <w:r w:rsidRPr="00F634FD">
              <w:rPr>
                <w:sz w:val="16"/>
                <w:szCs w:val="16"/>
              </w:rPr>
              <w:t>0/0</w:t>
            </w:r>
          </w:p>
        </w:tc>
        <w:tc>
          <w:tcPr>
            <w:tcW w:w="340" w:type="pct"/>
            <w:shd w:val="clear" w:color="auto" w:fill="auto"/>
            <w:noWrap/>
            <w:tcMar>
              <w:left w:w="28" w:type="dxa"/>
              <w:bottom w:w="28" w:type="dxa"/>
              <w:right w:w="28" w:type="dxa"/>
            </w:tcMar>
            <w:hideMark/>
          </w:tcPr>
          <w:p w:rsidR="00C657E3" w:rsidRPr="00F634FD" w:rsidRDefault="00C657E3" w:rsidP="00C657E3">
            <w:pPr>
              <w:jc w:val="center"/>
              <w:rPr>
                <w:sz w:val="16"/>
                <w:szCs w:val="16"/>
              </w:rPr>
            </w:pPr>
            <w:r w:rsidRPr="00F634FD">
              <w:rPr>
                <w:sz w:val="16"/>
                <w:szCs w:val="16"/>
              </w:rPr>
              <w:t> </w:t>
            </w:r>
          </w:p>
        </w:tc>
        <w:tc>
          <w:tcPr>
            <w:tcW w:w="339" w:type="pct"/>
            <w:shd w:val="clear" w:color="auto" w:fill="auto"/>
            <w:noWrap/>
            <w:tcMar>
              <w:left w:w="28" w:type="dxa"/>
              <w:bottom w:w="28" w:type="dxa"/>
              <w:right w:w="28" w:type="dxa"/>
            </w:tcMar>
            <w:hideMark/>
          </w:tcPr>
          <w:p w:rsidR="00C657E3" w:rsidRPr="00F634FD" w:rsidRDefault="00C657E3" w:rsidP="00C657E3">
            <w:pPr>
              <w:jc w:val="center"/>
              <w:rPr>
                <w:sz w:val="16"/>
                <w:szCs w:val="16"/>
              </w:rPr>
            </w:pPr>
            <w:r w:rsidRPr="00F634FD">
              <w:rPr>
                <w:sz w:val="16"/>
                <w:szCs w:val="16"/>
              </w:rPr>
              <w:t> </w:t>
            </w:r>
          </w:p>
        </w:tc>
        <w:tc>
          <w:tcPr>
            <w:tcW w:w="375" w:type="pct"/>
            <w:shd w:val="clear" w:color="auto" w:fill="auto"/>
            <w:noWrap/>
            <w:tcMar>
              <w:left w:w="28" w:type="dxa"/>
              <w:bottom w:w="28" w:type="dxa"/>
              <w:right w:w="28" w:type="dxa"/>
            </w:tcMar>
            <w:hideMark/>
          </w:tcPr>
          <w:p w:rsidR="00C657E3" w:rsidRPr="00F634FD" w:rsidRDefault="00C657E3" w:rsidP="00C657E3">
            <w:pPr>
              <w:jc w:val="center"/>
              <w:rPr>
                <w:sz w:val="16"/>
                <w:szCs w:val="16"/>
              </w:rPr>
            </w:pPr>
            <w:r w:rsidRPr="00F634FD">
              <w:rPr>
                <w:sz w:val="16"/>
                <w:szCs w:val="16"/>
              </w:rPr>
              <w:t>0/0</w:t>
            </w:r>
          </w:p>
        </w:tc>
        <w:tc>
          <w:tcPr>
            <w:tcW w:w="295" w:type="pct"/>
            <w:shd w:val="clear" w:color="auto" w:fill="auto"/>
            <w:noWrap/>
            <w:tcMar>
              <w:left w:w="28" w:type="dxa"/>
              <w:bottom w:w="28" w:type="dxa"/>
              <w:right w:w="28" w:type="dxa"/>
            </w:tcMar>
            <w:hideMark/>
          </w:tcPr>
          <w:p w:rsidR="00C657E3" w:rsidRPr="00F634FD" w:rsidRDefault="00C657E3" w:rsidP="00C657E3">
            <w:pPr>
              <w:jc w:val="center"/>
              <w:rPr>
                <w:sz w:val="16"/>
                <w:szCs w:val="16"/>
              </w:rPr>
            </w:pPr>
            <w:r w:rsidRPr="00F634FD">
              <w:rPr>
                <w:sz w:val="16"/>
                <w:szCs w:val="16"/>
              </w:rPr>
              <w:t>0/0</w:t>
            </w:r>
          </w:p>
        </w:tc>
        <w:tc>
          <w:tcPr>
            <w:tcW w:w="295" w:type="pct"/>
            <w:shd w:val="clear" w:color="auto" w:fill="auto"/>
            <w:noWrap/>
            <w:tcMar>
              <w:left w:w="28" w:type="dxa"/>
              <w:bottom w:w="28" w:type="dxa"/>
              <w:right w:w="28" w:type="dxa"/>
            </w:tcMar>
            <w:hideMark/>
          </w:tcPr>
          <w:p w:rsidR="00C657E3" w:rsidRPr="00F634FD" w:rsidRDefault="00C657E3" w:rsidP="00C657E3">
            <w:pPr>
              <w:jc w:val="center"/>
              <w:rPr>
                <w:sz w:val="16"/>
                <w:szCs w:val="16"/>
              </w:rPr>
            </w:pPr>
            <w:r w:rsidRPr="00F634FD">
              <w:rPr>
                <w:sz w:val="16"/>
                <w:szCs w:val="16"/>
              </w:rPr>
              <w:t>0/0</w:t>
            </w:r>
          </w:p>
        </w:tc>
        <w:tc>
          <w:tcPr>
            <w:tcW w:w="294" w:type="pct"/>
            <w:shd w:val="clear" w:color="auto" w:fill="auto"/>
            <w:noWrap/>
            <w:tcMar>
              <w:left w:w="28" w:type="dxa"/>
              <w:bottom w:w="28" w:type="dxa"/>
              <w:right w:w="28" w:type="dxa"/>
            </w:tcMar>
            <w:hideMark/>
          </w:tcPr>
          <w:p w:rsidR="00C657E3" w:rsidRPr="00F634FD" w:rsidRDefault="00C657E3" w:rsidP="00C657E3">
            <w:pPr>
              <w:jc w:val="center"/>
              <w:rPr>
                <w:color w:val="000000"/>
                <w:sz w:val="16"/>
                <w:szCs w:val="16"/>
              </w:rPr>
            </w:pPr>
            <w:r w:rsidRPr="00F634FD">
              <w:rPr>
                <w:color w:val="000000"/>
                <w:sz w:val="16"/>
                <w:szCs w:val="16"/>
              </w:rPr>
              <w:t>0,48/87</w:t>
            </w:r>
          </w:p>
        </w:tc>
      </w:tr>
      <w:tr w:rsidR="00181D06" w:rsidRPr="00F634FD" w:rsidTr="00181D06">
        <w:trPr>
          <w:trHeight w:val="164"/>
        </w:trPr>
        <w:tc>
          <w:tcPr>
            <w:tcW w:w="160" w:type="pct"/>
            <w:shd w:val="clear" w:color="auto" w:fill="auto"/>
            <w:noWrap/>
            <w:tcMar>
              <w:left w:w="28" w:type="dxa"/>
              <w:bottom w:w="28" w:type="dxa"/>
              <w:right w:w="28" w:type="dxa"/>
            </w:tcMar>
            <w:hideMark/>
          </w:tcPr>
          <w:p w:rsidR="00C657E3" w:rsidRPr="00F634FD" w:rsidRDefault="00C657E3" w:rsidP="00C657E3">
            <w:pPr>
              <w:jc w:val="center"/>
              <w:rPr>
                <w:sz w:val="16"/>
                <w:szCs w:val="16"/>
              </w:rPr>
            </w:pPr>
            <w:r w:rsidRPr="00F634FD">
              <w:rPr>
                <w:sz w:val="16"/>
                <w:szCs w:val="16"/>
                <w:lang w:val="en-US"/>
              </w:rPr>
              <w:t>3.</w:t>
            </w:r>
            <w:r w:rsidRPr="00F634FD">
              <w:rPr>
                <w:sz w:val="16"/>
                <w:szCs w:val="16"/>
              </w:rPr>
              <w:t>50</w:t>
            </w:r>
          </w:p>
        </w:tc>
        <w:tc>
          <w:tcPr>
            <w:tcW w:w="1691" w:type="pct"/>
            <w:shd w:val="clear" w:color="auto" w:fill="auto"/>
            <w:tcMar>
              <w:left w:w="28" w:type="dxa"/>
              <w:bottom w:w="28" w:type="dxa"/>
              <w:right w:w="28" w:type="dxa"/>
            </w:tcMar>
            <w:hideMark/>
          </w:tcPr>
          <w:p w:rsidR="00C657E3" w:rsidRPr="00F634FD" w:rsidRDefault="00181D06" w:rsidP="00C657E3">
            <w:pPr>
              <w:rPr>
                <w:sz w:val="16"/>
                <w:szCs w:val="16"/>
              </w:rPr>
            </w:pPr>
            <w:r>
              <w:rPr>
                <w:sz w:val="16"/>
                <w:szCs w:val="16"/>
              </w:rPr>
              <w:t>у</w:t>
            </w:r>
            <w:r w:rsidR="00C657E3" w:rsidRPr="00F634FD">
              <w:rPr>
                <w:sz w:val="16"/>
                <w:szCs w:val="16"/>
              </w:rPr>
              <w:t>л. Герцена</w:t>
            </w:r>
          </w:p>
        </w:tc>
        <w:tc>
          <w:tcPr>
            <w:tcW w:w="484" w:type="pct"/>
            <w:shd w:val="clear" w:color="auto" w:fill="auto"/>
            <w:tcMar>
              <w:left w:w="28" w:type="dxa"/>
              <w:bottom w:w="28" w:type="dxa"/>
              <w:right w:w="28" w:type="dxa"/>
            </w:tcMar>
            <w:hideMark/>
          </w:tcPr>
          <w:p w:rsidR="00C657E3" w:rsidRPr="00F634FD" w:rsidRDefault="00C657E3" w:rsidP="00C657E3">
            <w:pPr>
              <w:jc w:val="center"/>
              <w:rPr>
                <w:sz w:val="16"/>
                <w:szCs w:val="16"/>
              </w:rPr>
            </w:pPr>
            <w:r w:rsidRPr="00F634FD">
              <w:rPr>
                <w:sz w:val="16"/>
                <w:szCs w:val="16"/>
              </w:rPr>
              <w:t>2,15</w:t>
            </w:r>
          </w:p>
        </w:tc>
        <w:tc>
          <w:tcPr>
            <w:tcW w:w="340" w:type="pct"/>
            <w:shd w:val="clear" w:color="auto" w:fill="auto"/>
            <w:tcMar>
              <w:left w:w="28" w:type="dxa"/>
              <w:bottom w:w="28" w:type="dxa"/>
              <w:right w:w="28" w:type="dxa"/>
            </w:tcMar>
            <w:hideMark/>
          </w:tcPr>
          <w:p w:rsidR="00C657E3" w:rsidRPr="00F634FD" w:rsidRDefault="00C657E3" w:rsidP="00C657E3">
            <w:pPr>
              <w:jc w:val="center"/>
              <w:rPr>
                <w:sz w:val="16"/>
                <w:szCs w:val="16"/>
              </w:rPr>
            </w:pPr>
            <w:r w:rsidRPr="00F634FD">
              <w:rPr>
                <w:sz w:val="16"/>
                <w:szCs w:val="16"/>
              </w:rPr>
              <w:t>0,402/18,7</w:t>
            </w:r>
          </w:p>
        </w:tc>
        <w:tc>
          <w:tcPr>
            <w:tcW w:w="387" w:type="pct"/>
            <w:shd w:val="clear" w:color="auto" w:fill="auto"/>
            <w:noWrap/>
            <w:tcMar>
              <w:left w:w="28" w:type="dxa"/>
              <w:bottom w:w="28" w:type="dxa"/>
              <w:right w:w="28" w:type="dxa"/>
            </w:tcMar>
            <w:hideMark/>
          </w:tcPr>
          <w:p w:rsidR="00C657E3" w:rsidRPr="00F634FD" w:rsidRDefault="00C657E3" w:rsidP="00C657E3">
            <w:pPr>
              <w:jc w:val="center"/>
              <w:rPr>
                <w:sz w:val="16"/>
                <w:szCs w:val="16"/>
              </w:rPr>
            </w:pPr>
            <w:r w:rsidRPr="00F634FD">
              <w:rPr>
                <w:sz w:val="16"/>
                <w:szCs w:val="16"/>
              </w:rPr>
              <w:t>0,402/18,7</w:t>
            </w:r>
          </w:p>
        </w:tc>
        <w:tc>
          <w:tcPr>
            <w:tcW w:w="340" w:type="pct"/>
            <w:shd w:val="clear" w:color="auto" w:fill="auto"/>
            <w:noWrap/>
            <w:tcMar>
              <w:left w:w="28" w:type="dxa"/>
              <w:bottom w:w="28" w:type="dxa"/>
              <w:right w:w="28" w:type="dxa"/>
            </w:tcMar>
            <w:hideMark/>
          </w:tcPr>
          <w:p w:rsidR="00C657E3" w:rsidRPr="00F634FD" w:rsidRDefault="00C657E3" w:rsidP="00C657E3">
            <w:pPr>
              <w:jc w:val="center"/>
              <w:rPr>
                <w:sz w:val="16"/>
                <w:szCs w:val="16"/>
              </w:rPr>
            </w:pPr>
            <w:r w:rsidRPr="00F634FD">
              <w:rPr>
                <w:sz w:val="16"/>
                <w:szCs w:val="16"/>
              </w:rPr>
              <w:t> </w:t>
            </w:r>
          </w:p>
        </w:tc>
        <w:tc>
          <w:tcPr>
            <w:tcW w:w="339" w:type="pct"/>
            <w:shd w:val="clear" w:color="auto" w:fill="auto"/>
            <w:noWrap/>
            <w:tcMar>
              <w:left w:w="28" w:type="dxa"/>
              <w:bottom w:w="28" w:type="dxa"/>
              <w:right w:w="28" w:type="dxa"/>
            </w:tcMar>
            <w:hideMark/>
          </w:tcPr>
          <w:p w:rsidR="00C657E3" w:rsidRPr="00F634FD" w:rsidRDefault="00C657E3" w:rsidP="00C657E3">
            <w:pPr>
              <w:jc w:val="center"/>
              <w:rPr>
                <w:sz w:val="16"/>
                <w:szCs w:val="16"/>
              </w:rPr>
            </w:pPr>
            <w:r w:rsidRPr="00F634FD">
              <w:rPr>
                <w:sz w:val="16"/>
                <w:szCs w:val="16"/>
              </w:rPr>
              <w:t> </w:t>
            </w:r>
          </w:p>
        </w:tc>
        <w:tc>
          <w:tcPr>
            <w:tcW w:w="375" w:type="pct"/>
            <w:shd w:val="clear" w:color="auto" w:fill="auto"/>
            <w:noWrap/>
            <w:tcMar>
              <w:left w:w="28" w:type="dxa"/>
              <w:bottom w:w="28" w:type="dxa"/>
              <w:right w:w="28" w:type="dxa"/>
            </w:tcMar>
            <w:hideMark/>
          </w:tcPr>
          <w:p w:rsidR="00C657E3" w:rsidRPr="00F634FD" w:rsidRDefault="00C657E3" w:rsidP="00C657E3">
            <w:pPr>
              <w:jc w:val="center"/>
              <w:rPr>
                <w:sz w:val="16"/>
                <w:szCs w:val="16"/>
              </w:rPr>
            </w:pPr>
            <w:r w:rsidRPr="00F634FD">
              <w:rPr>
                <w:sz w:val="16"/>
                <w:szCs w:val="16"/>
              </w:rPr>
              <w:t>0,402/18,7</w:t>
            </w:r>
          </w:p>
        </w:tc>
        <w:tc>
          <w:tcPr>
            <w:tcW w:w="295" w:type="pct"/>
            <w:shd w:val="clear" w:color="auto" w:fill="auto"/>
            <w:noWrap/>
            <w:tcMar>
              <w:left w:w="28" w:type="dxa"/>
              <w:bottom w:w="28" w:type="dxa"/>
              <w:right w:w="28" w:type="dxa"/>
            </w:tcMar>
            <w:hideMark/>
          </w:tcPr>
          <w:p w:rsidR="00C657E3" w:rsidRPr="00F634FD" w:rsidRDefault="00C657E3" w:rsidP="00C657E3">
            <w:pPr>
              <w:jc w:val="center"/>
              <w:rPr>
                <w:sz w:val="16"/>
                <w:szCs w:val="16"/>
              </w:rPr>
            </w:pPr>
            <w:r w:rsidRPr="00F634FD">
              <w:rPr>
                <w:sz w:val="16"/>
                <w:szCs w:val="16"/>
              </w:rPr>
              <w:t>0,402/18,7</w:t>
            </w:r>
          </w:p>
        </w:tc>
        <w:tc>
          <w:tcPr>
            <w:tcW w:w="295" w:type="pct"/>
            <w:shd w:val="clear" w:color="auto" w:fill="auto"/>
            <w:noWrap/>
            <w:tcMar>
              <w:left w:w="28" w:type="dxa"/>
              <w:bottom w:w="28" w:type="dxa"/>
              <w:right w:w="28" w:type="dxa"/>
            </w:tcMar>
            <w:hideMark/>
          </w:tcPr>
          <w:p w:rsidR="00C657E3" w:rsidRPr="00F634FD" w:rsidRDefault="00C657E3" w:rsidP="00C657E3">
            <w:pPr>
              <w:jc w:val="center"/>
              <w:rPr>
                <w:sz w:val="16"/>
                <w:szCs w:val="16"/>
              </w:rPr>
            </w:pPr>
            <w:r w:rsidRPr="00F634FD">
              <w:rPr>
                <w:sz w:val="16"/>
                <w:szCs w:val="16"/>
              </w:rPr>
              <w:t>1,99/93</w:t>
            </w:r>
          </w:p>
        </w:tc>
        <w:tc>
          <w:tcPr>
            <w:tcW w:w="294" w:type="pct"/>
            <w:shd w:val="clear" w:color="auto" w:fill="auto"/>
            <w:noWrap/>
            <w:tcMar>
              <w:left w:w="28" w:type="dxa"/>
              <w:bottom w:w="28" w:type="dxa"/>
              <w:right w:w="28" w:type="dxa"/>
            </w:tcMar>
            <w:hideMark/>
          </w:tcPr>
          <w:p w:rsidR="00C657E3" w:rsidRPr="00F634FD" w:rsidRDefault="00C657E3" w:rsidP="00C657E3">
            <w:pPr>
              <w:jc w:val="center"/>
              <w:rPr>
                <w:sz w:val="16"/>
                <w:szCs w:val="16"/>
              </w:rPr>
            </w:pPr>
            <w:r w:rsidRPr="00F634FD">
              <w:rPr>
                <w:sz w:val="16"/>
                <w:szCs w:val="16"/>
              </w:rPr>
              <w:t>1,99/93</w:t>
            </w:r>
          </w:p>
        </w:tc>
      </w:tr>
      <w:tr w:rsidR="00181D06" w:rsidRPr="00F634FD" w:rsidTr="00181D06">
        <w:trPr>
          <w:trHeight w:val="81"/>
        </w:trPr>
        <w:tc>
          <w:tcPr>
            <w:tcW w:w="160" w:type="pct"/>
            <w:shd w:val="clear" w:color="auto" w:fill="auto"/>
            <w:noWrap/>
            <w:tcMar>
              <w:left w:w="28" w:type="dxa"/>
              <w:bottom w:w="28" w:type="dxa"/>
              <w:right w:w="28" w:type="dxa"/>
            </w:tcMar>
            <w:hideMark/>
          </w:tcPr>
          <w:p w:rsidR="00C657E3" w:rsidRPr="00F634FD" w:rsidRDefault="00C657E3" w:rsidP="00C657E3">
            <w:pPr>
              <w:jc w:val="center"/>
              <w:rPr>
                <w:sz w:val="16"/>
                <w:szCs w:val="16"/>
              </w:rPr>
            </w:pPr>
            <w:r w:rsidRPr="00F634FD">
              <w:rPr>
                <w:sz w:val="16"/>
                <w:szCs w:val="16"/>
                <w:lang w:val="en-US"/>
              </w:rPr>
              <w:lastRenderedPageBreak/>
              <w:t>3.</w:t>
            </w:r>
            <w:r w:rsidRPr="00F634FD">
              <w:rPr>
                <w:sz w:val="16"/>
                <w:szCs w:val="16"/>
              </w:rPr>
              <w:t>51</w:t>
            </w:r>
          </w:p>
        </w:tc>
        <w:tc>
          <w:tcPr>
            <w:tcW w:w="1691" w:type="pct"/>
            <w:shd w:val="clear" w:color="auto" w:fill="auto"/>
            <w:tcMar>
              <w:left w:w="28" w:type="dxa"/>
              <w:bottom w:w="28" w:type="dxa"/>
              <w:right w:w="28" w:type="dxa"/>
            </w:tcMar>
            <w:hideMark/>
          </w:tcPr>
          <w:p w:rsidR="00C657E3" w:rsidRPr="00F634FD" w:rsidRDefault="00181D06" w:rsidP="00C657E3">
            <w:pPr>
              <w:rPr>
                <w:sz w:val="16"/>
                <w:szCs w:val="16"/>
              </w:rPr>
            </w:pPr>
            <w:r>
              <w:rPr>
                <w:sz w:val="16"/>
                <w:szCs w:val="16"/>
              </w:rPr>
              <w:t>п</w:t>
            </w:r>
            <w:r w:rsidR="00C657E3" w:rsidRPr="00F634FD">
              <w:rPr>
                <w:sz w:val="16"/>
                <w:szCs w:val="16"/>
              </w:rPr>
              <w:t xml:space="preserve">ер. </w:t>
            </w:r>
            <w:proofErr w:type="spellStart"/>
            <w:r w:rsidR="00C657E3" w:rsidRPr="00F634FD">
              <w:rPr>
                <w:sz w:val="16"/>
                <w:szCs w:val="16"/>
              </w:rPr>
              <w:t>Гирсовский</w:t>
            </w:r>
            <w:proofErr w:type="spellEnd"/>
            <w:r w:rsidR="00C657E3" w:rsidRPr="00F634FD">
              <w:rPr>
                <w:sz w:val="16"/>
                <w:szCs w:val="16"/>
              </w:rPr>
              <w:t xml:space="preserve"> </w:t>
            </w:r>
          </w:p>
        </w:tc>
        <w:tc>
          <w:tcPr>
            <w:tcW w:w="484" w:type="pct"/>
            <w:shd w:val="clear" w:color="auto" w:fill="auto"/>
            <w:tcMar>
              <w:left w:w="28" w:type="dxa"/>
              <w:bottom w:w="28" w:type="dxa"/>
              <w:right w:w="28" w:type="dxa"/>
            </w:tcMar>
            <w:hideMark/>
          </w:tcPr>
          <w:p w:rsidR="00C657E3" w:rsidRPr="00F634FD" w:rsidRDefault="00C657E3" w:rsidP="00C657E3">
            <w:pPr>
              <w:jc w:val="center"/>
              <w:rPr>
                <w:sz w:val="16"/>
                <w:szCs w:val="16"/>
              </w:rPr>
            </w:pPr>
            <w:r w:rsidRPr="00F634FD">
              <w:rPr>
                <w:sz w:val="16"/>
                <w:szCs w:val="16"/>
              </w:rPr>
              <w:t>0,22</w:t>
            </w:r>
          </w:p>
        </w:tc>
        <w:tc>
          <w:tcPr>
            <w:tcW w:w="340" w:type="pct"/>
            <w:shd w:val="clear" w:color="auto" w:fill="auto"/>
            <w:tcMar>
              <w:left w:w="28" w:type="dxa"/>
              <w:bottom w:w="28" w:type="dxa"/>
              <w:right w:w="28" w:type="dxa"/>
            </w:tcMar>
            <w:hideMark/>
          </w:tcPr>
          <w:p w:rsidR="00C657E3" w:rsidRPr="00F634FD" w:rsidRDefault="00C657E3" w:rsidP="00C657E3">
            <w:pPr>
              <w:jc w:val="center"/>
              <w:rPr>
                <w:sz w:val="16"/>
                <w:szCs w:val="16"/>
              </w:rPr>
            </w:pPr>
            <w:r w:rsidRPr="00F634FD">
              <w:rPr>
                <w:sz w:val="16"/>
                <w:szCs w:val="16"/>
              </w:rPr>
              <w:t>0/0</w:t>
            </w:r>
          </w:p>
        </w:tc>
        <w:tc>
          <w:tcPr>
            <w:tcW w:w="387" w:type="pct"/>
            <w:shd w:val="clear" w:color="auto" w:fill="auto"/>
            <w:noWrap/>
            <w:tcMar>
              <w:left w:w="28" w:type="dxa"/>
              <w:bottom w:w="28" w:type="dxa"/>
              <w:right w:w="28" w:type="dxa"/>
            </w:tcMar>
            <w:hideMark/>
          </w:tcPr>
          <w:p w:rsidR="00C657E3" w:rsidRPr="00F634FD" w:rsidRDefault="00C657E3" w:rsidP="00C657E3">
            <w:pPr>
              <w:jc w:val="center"/>
              <w:rPr>
                <w:sz w:val="16"/>
                <w:szCs w:val="16"/>
              </w:rPr>
            </w:pPr>
            <w:r w:rsidRPr="00F634FD">
              <w:rPr>
                <w:sz w:val="16"/>
                <w:szCs w:val="16"/>
              </w:rPr>
              <w:t>0/0</w:t>
            </w:r>
          </w:p>
        </w:tc>
        <w:tc>
          <w:tcPr>
            <w:tcW w:w="340" w:type="pct"/>
            <w:shd w:val="clear" w:color="auto" w:fill="auto"/>
            <w:noWrap/>
            <w:tcMar>
              <w:left w:w="28" w:type="dxa"/>
              <w:bottom w:w="28" w:type="dxa"/>
              <w:right w:w="28" w:type="dxa"/>
            </w:tcMar>
            <w:hideMark/>
          </w:tcPr>
          <w:p w:rsidR="00C657E3" w:rsidRPr="00F634FD" w:rsidRDefault="00C657E3" w:rsidP="00C657E3">
            <w:pPr>
              <w:jc w:val="center"/>
              <w:rPr>
                <w:sz w:val="16"/>
                <w:szCs w:val="16"/>
              </w:rPr>
            </w:pPr>
            <w:r w:rsidRPr="00F634FD">
              <w:rPr>
                <w:sz w:val="16"/>
                <w:szCs w:val="16"/>
              </w:rPr>
              <w:t> </w:t>
            </w:r>
          </w:p>
        </w:tc>
        <w:tc>
          <w:tcPr>
            <w:tcW w:w="339" w:type="pct"/>
            <w:shd w:val="clear" w:color="auto" w:fill="auto"/>
            <w:noWrap/>
            <w:tcMar>
              <w:left w:w="28" w:type="dxa"/>
              <w:bottom w:w="28" w:type="dxa"/>
              <w:right w:w="28" w:type="dxa"/>
            </w:tcMar>
            <w:hideMark/>
          </w:tcPr>
          <w:p w:rsidR="00C657E3" w:rsidRPr="00F634FD" w:rsidRDefault="00C657E3" w:rsidP="00C657E3">
            <w:pPr>
              <w:jc w:val="center"/>
              <w:rPr>
                <w:sz w:val="16"/>
                <w:szCs w:val="16"/>
              </w:rPr>
            </w:pPr>
            <w:r w:rsidRPr="00F634FD">
              <w:rPr>
                <w:sz w:val="16"/>
                <w:szCs w:val="16"/>
              </w:rPr>
              <w:t> </w:t>
            </w:r>
          </w:p>
        </w:tc>
        <w:tc>
          <w:tcPr>
            <w:tcW w:w="375" w:type="pct"/>
            <w:shd w:val="clear" w:color="auto" w:fill="auto"/>
            <w:noWrap/>
            <w:tcMar>
              <w:left w:w="28" w:type="dxa"/>
              <w:bottom w:w="28" w:type="dxa"/>
              <w:right w:w="28" w:type="dxa"/>
            </w:tcMar>
            <w:hideMark/>
          </w:tcPr>
          <w:p w:rsidR="00C657E3" w:rsidRPr="00F634FD" w:rsidRDefault="00C657E3" w:rsidP="00C657E3">
            <w:pPr>
              <w:jc w:val="center"/>
              <w:rPr>
                <w:sz w:val="16"/>
                <w:szCs w:val="16"/>
              </w:rPr>
            </w:pPr>
            <w:r w:rsidRPr="00F634FD">
              <w:rPr>
                <w:sz w:val="16"/>
                <w:szCs w:val="16"/>
              </w:rPr>
              <w:t>0/0</w:t>
            </w:r>
          </w:p>
        </w:tc>
        <w:tc>
          <w:tcPr>
            <w:tcW w:w="295" w:type="pct"/>
            <w:shd w:val="clear" w:color="auto" w:fill="auto"/>
            <w:noWrap/>
            <w:tcMar>
              <w:left w:w="28" w:type="dxa"/>
              <w:bottom w:w="28" w:type="dxa"/>
              <w:right w:w="28" w:type="dxa"/>
            </w:tcMar>
            <w:hideMark/>
          </w:tcPr>
          <w:p w:rsidR="00C657E3" w:rsidRPr="00F634FD" w:rsidRDefault="00C657E3" w:rsidP="00C657E3">
            <w:pPr>
              <w:jc w:val="center"/>
              <w:rPr>
                <w:sz w:val="16"/>
                <w:szCs w:val="16"/>
              </w:rPr>
            </w:pPr>
            <w:r w:rsidRPr="00F634FD">
              <w:rPr>
                <w:sz w:val="16"/>
                <w:szCs w:val="16"/>
              </w:rPr>
              <w:t>0/0</w:t>
            </w:r>
          </w:p>
        </w:tc>
        <w:tc>
          <w:tcPr>
            <w:tcW w:w="295" w:type="pct"/>
            <w:shd w:val="clear" w:color="auto" w:fill="auto"/>
            <w:noWrap/>
            <w:tcMar>
              <w:left w:w="28" w:type="dxa"/>
              <w:bottom w:w="28" w:type="dxa"/>
              <w:right w:w="28" w:type="dxa"/>
            </w:tcMar>
            <w:hideMark/>
          </w:tcPr>
          <w:p w:rsidR="00C657E3" w:rsidRPr="00F634FD" w:rsidRDefault="00C657E3" w:rsidP="00C657E3">
            <w:pPr>
              <w:jc w:val="center"/>
              <w:rPr>
                <w:sz w:val="16"/>
                <w:szCs w:val="16"/>
              </w:rPr>
            </w:pPr>
            <w:r w:rsidRPr="00F634FD">
              <w:rPr>
                <w:sz w:val="16"/>
                <w:szCs w:val="16"/>
              </w:rPr>
              <w:t>0/0</w:t>
            </w:r>
          </w:p>
        </w:tc>
        <w:tc>
          <w:tcPr>
            <w:tcW w:w="294" w:type="pct"/>
            <w:shd w:val="clear" w:color="auto" w:fill="auto"/>
            <w:noWrap/>
            <w:tcMar>
              <w:left w:w="28" w:type="dxa"/>
              <w:bottom w:w="28" w:type="dxa"/>
              <w:right w:w="28" w:type="dxa"/>
            </w:tcMar>
            <w:hideMark/>
          </w:tcPr>
          <w:p w:rsidR="00C657E3" w:rsidRPr="00F634FD" w:rsidRDefault="00C657E3" w:rsidP="00C657E3">
            <w:pPr>
              <w:jc w:val="center"/>
              <w:rPr>
                <w:sz w:val="16"/>
                <w:szCs w:val="16"/>
              </w:rPr>
            </w:pPr>
            <w:r w:rsidRPr="00F634FD">
              <w:rPr>
                <w:sz w:val="16"/>
                <w:szCs w:val="16"/>
              </w:rPr>
              <w:t>0/0</w:t>
            </w:r>
          </w:p>
        </w:tc>
      </w:tr>
      <w:tr w:rsidR="00181D06" w:rsidRPr="00F634FD" w:rsidTr="00181D06">
        <w:trPr>
          <w:trHeight w:val="142"/>
        </w:trPr>
        <w:tc>
          <w:tcPr>
            <w:tcW w:w="160" w:type="pct"/>
            <w:shd w:val="clear" w:color="auto" w:fill="auto"/>
            <w:noWrap/>
            <w:tcMar>
              <w:left w:w="28" w:type="dxa"/>
              <w:bottom w:w="28" w:type="dxa"/>
              <w:right w:w="28" w:type="dxa"/>
            </w:tcMar>
            <w:hideMark/>
          </w:tcPr>
          <w:p w:rsidR="00C657E3" w:rsidRPr="00F634FD" w:rsidRDefault="00C657E3" w:rsidP="00C657E3">
            <w:pPr>
              <w:jc w:val="center"/>
              <w:rPr>
                <w:sz w:val="16"/>
                <w:szCs w:val="16"/>
              </w:rPr>
            </w:pPr>
            <w:r w:rsidRPr="00F634FD">
              <w:rPr>
                <w:sz w:val="16"/>
                <w:szCs w:val="16"/>
                <w:lang w:val="en-US"/>
              </w:rPr>
              <w:t>3.</w:t>
            </w:r>
            <w:r w:rsidRPr="00F634FD">
              <w:rPr>
                <w:sz w:val="16"/>
                <w:szCs w:val="16"/>
              </w:rPr>
              <w:t>52</w:t>
            </w:r>
          </w:p>
        </w:tc>
        <w:tc>
          <w:tcPr>
            <w:tcW w:w="1691" w:type="pct"/>
            <w:shd w:val="clear" w:color="auto" w:fill="auto"/>
            <w:tcMar>
              <w:left w:w="28" w:type="dxa"/>
              <w:bottom w:w="28" w:type="dxa"/>
              <w:right w:w="28" w:type="dxa"/>
            </w:tcMar>
            <w:hideMark/>
          </w:tcPr>
          <w:p w:rsidR="00C657E3" w:rsidRPr="00F634FD" w:rsidRDefault="00181D06" w:rsidP="00C657E3">
            <w:pPr>
              <w:rPr>
                <w:sz w:val="16"/>
                <w:szCs w:val="16"/>
              </w:rPr>
            </w:pPr>
            <w:r>
              <w:rPr>
                <w:sz w:val="16"/>
                <w:szCs w:val="16"/>
              </w:rPr>
              <w:t>у</w:t>
            </w:r>
            <w:r w:rsidR="00C657E3" w:rsidRPr="00F634FD">
              <w:rPr>
                <w:sz w:val="16"/>
                <w:szCs w:val="16"/>
              </w:rPr>
              <w:t>л. Горбачева</w:t>
            </w:r>
          </w:p>
        </w:tc>
        <w:tc>
          <w:tcPr>
            <w:tcW w:w="484" w:type="pct"/>
            <w:shd w:val="clear" w:color="auto" w:fill="auto"/>
            <w:tcMar>
              <w:left w:w="28" w:type="dxa"/>
              <w:bottom w:w="28" w:type="dxa"/>
              <w:right w:w="28" w:type="dxa"/>
            </w:tcMar>
            <w:hideMark/>
          </w:tcPr>
          <w:p w:rsidR="00C657E3" w:rsidRPr="00F634FD" w:rsidRDefault="00C657E3" w:rsidP="00C657E3">
            <w:pPr>
              <w:jc w:val="center"/>
              <w:rPr>
                <w:sz w:val="16"/>
                <w:szCs w:val="16"/>
              </w:rPr>
            </w:pPr>
            <w:r w:rsidRPr="00F634FD">
              <w:rPr>
                <w:sz w:val="16"/>
                <w:szCs w:val="16"/>
              </w:rPr>
              <w:t>0,95</w:t>
            </w:r>
          </w:p>
        </w:tc>
        <w:tc>
          <w:tcPr>
            <w:tcW w:w="340" w:type="pct"/>
            <w:shd w:val="clear" w:color="auto" w:fill="auto"/>
            <w:tcMar>
              <w:left w:w="28" w:type="dxa"/>
              <w:bottom w:w="28" w:type="dxa"/>
              <w:right w:w="28" w:type="dxa"/>
            </w:tcMar>
            <w:hideMark/>
          </w:tcPr>
          <w:p w:rsidR="00C657E3" w:rsidRPr="00F634FD" w:rsidRDefault="00C657E3" w:rsidP="00C657E3">
            <w:pPr>
              <w:jc w:val="center"/>
              <w:rPr>
                <w:sz w:val="16"/>
                <w:szCs w:val="16"/>
              </w:rPr>
            </w:pPr>
            <w:r w:rsidRPr="00F634FD">
              <w:rPr>
                <w:sz w:val="16"/>
                <w:szCs w:val="16"/>
              </w:rPr>
              <w:t>0,82/86</w:t>
            </w:r>
          </w:p>
        </w:tc>
        <w:tc>
          <w:tcPr>
            <w:tcW w:w="387" w:type="pct"/>
            <w:shd w:val="clear" w:color="auto" w:fill="auto"/>
            <w:noWrap/>
            <w:tcMar>
              <w:left w:w="28" w:type="dxa"/>
              <w:bottom w:w="28" w:type="dxa"/>
              <w:right w:w="28" w:type="dxa"/>
            </w:tcMar>
            <w:hideMark/>
          </w:tcPr>
          <w:p w:rsidR="00C657E3" w:rsidRPr="00F634FD" w:rsidRDefault="00C657E3" w:rsidP="00C657E3">
            <w:pPr>
              <w:jc w:val="center"/>
              <w:rPr>
                <w:sz w:val="16"/>
                <w:szCs w:val="16"/>
              </w:rPr>
            </w:pPr>
            <w:r w:rsidRPr="00F634FD">
              <w:rPr>
                <w:sz w:val="16"/>
                <w:szCs w:val="16"/>
              </w:rPr>
              <w:t>0,82/86</w:t>
            </w:r>
          </w:p>
        </w:tc>
        <w:tc>
          <w:tcPr>
            <w:tcW w:w="340" w:type="pct"/>
            <w:shd w:val="clear" w:color="auto" w:fill="auto"/>
            <w:tcMar>
              <w:left w:w="28" w:type="dxa"/>
              <w:bottom w:w="28" w:type="dxa"/>
              <w:right w:w="28" w:type="dxa"/>
            </w:tcMar>
            <w:hideMark/>
          </w:tcPr>
          <w:p w:rsidR="00C657E3" w:rsidRPr="00F634FD" w:rsidRDefault="00C657E3" w:rsidP="00C657E3">
            <w:pPr>
              <w:jc w:val="center"/>
              <w:rPr>
                <w:sz w:val="16"/>
                <w:szCs w:val="16"/>
              </w:rPr>
            </w:pPr>
            <w:r w:rsidRPr="00F634FD">
              <w:rPr>
                <w:sz w:val="16"/>
                <w:szCs w:val="16"/>
              </w:rPr>
              <w:t> </w:t>
            </w:r>
          </w:p>
        </w:tc>
        <w:tc>
          <w:tcPr>
            <w:tcW w:w="339" w:type="pct"/>
            <w:shd w:val="clear" w:color="auto" w:fill="auto"/>
            <w:noWrap/>
            <w:tcMar>
              <w:left w:w="28" w:type="dxa"/>
              <w:bottom w:w="28" w:type="dxa"/>
              <w:right w:w="28" w:type="dxa"/>
            </w:tcMar>
            <w:hideMark/>
          </w:tcPr>
          <w:p w:rsidR="00C657E3" w:rsidRPr="00F634FD" w:rsidRDefault="00C657E3" w:rsidP="00C657E3">
            <w:pPr>
              <w:jc w:val="center"/>
              <w:rPr>
                <w:sz w:val="16"/>
                <w:szCs w:val="16"/>
              </w:rPr>
            </w:pPr>
            <w:r w:rsidRPr="00F634FD">
              <w:rPr>
                <w:sz w:val="16"/>
                <w:szCs w:val="16"/>
              </w:rPr>
              <w:t> </w:t>
            </w:r>
          </w:p>
        </w:tc>
        <w:tc>
          <w:tcPr>
            <w:tcW w:w="375" w:type="pct"/>
            <w:shd w:val="clear" w:color="auto" w:fill="auto"/>
            <w:noWrap/>
            <w:tcMar>
              <w:left w:w="28" w:type="dxa"/>
              <w:bottom w:w="28" w:type="dxa"/>
              <w:right w:w="28" w:type="dxa"/>
            </w:tcMar>
            <w:hideMark/>
          </w:tcPr>
          <w:p w:rsidR="00C657E3" w:rsidRPr="00F634FD" w:rsidRDefault="00C657E3" w:rsidP="00C657E3">
            <w:pPr>
              <w:jc w:val="center"/>
              <w:rPr>
                <w:sz w:val="16"/>
                <w:szCs w:val="16"/>
              </w:rPr>
            </w:pPr>
            <w:r w:rsidRPr="00F634FD">
              <w:rPr>
                <w:sz w:val="16"/>
                <w:szCs w:val="16"/>
              </w:rPr>
              <w:t>0,82/86</w:t>
            </w:r>
          </w:p>
        </w:tc>
        <w:tc>
          <w:tcPr>
            <w:tcW w:w="295" w:type="pct"/>
            <w:shd w:val="clear" w:color="auto" w:fill="auto"/>
            <w:noWrap/>
            <w:tcMar>
              <w:left w:w="28" w:type="dxa"/>
              <w:bottom w:w="28" w:type="dxa"/>
              <w:right w:w="28" w:type="dxa"/>
            </w:tcMar>
            <w:hideMark/>
          </w:tcPr>
          <w:p w:rsidR="00C657E3" w:rsidRPr="00F634FD" w:rsidRDefault="00C657E3" w:rsidP="00C657E3">
            <w:pPr>
              <w:jc w:val="center"/>
              <w:rPr>
                <w:sz w:val="16"/>
                <w:szCs w:val="16"/>
              </w:rPr>
            </w:pPr>
            <w:r w:rsidRPr="00F634FD">
              <w:rPr>
                <w:sz w:val="16"/>
                <w:szCs w:val="16"/>
              </w:rPr>
              <w:t>0,82/86</w:t>
            </w:r>
          </w:p>
        </w:tc>
        <w:tc>
          <w:tcPr>
            <w:tcW w:w="295" w:type="pct"/>
            <w:shd w:val="clear" w:color="auto" w:fill="auto"/>
            <w:tcMar>
              <w:left w:w="28" w:type="dxa"/>
              <w:bottom w:w="28" w:type="dxa"/>
              <w:right w:w="28" w:type="dxa"/>
            </w:tcMar>
            <w:hideMark/>
          </w:tcPr>
          <w:p w:rsidR="00C657E3" w:rsidRPr="00F634FD" w:rsidRDefault="00C657E3" w:rsidP="00C657E3">
            <w:pPr>
              <w:jc w:val="center"/>
              <w:rPr>
                <w:sz w:val="16"/>
                <w:szCs w:val="16"/>
              </w:rPr>
            </w:pPr>
            <w:r w:rsidRPr="00F634FD">
              <w:rPr>
                <w:sz w:val="16"/>
                <w:szCs w:val="16"/>
              </w:rPr>
              <w:t>0,82/86</w:t>
            </w:r>
          </w:p>
        </w:tc>
        <w:tc>
          <w:tcPr>
            <w:tcW w:w="294" w:type="pct"/>
            <w:shd w:val="clear" w:color="auto" w:fill="auto"/>
            <w:tcMar>
              <w:left w:w="28" w:type="dxa"/>
              <w:bottom w:w="28" w:type="dxa"/>
              <w:right w:w="28" w:type="dxa"/>
            </w:tcMar>
            <w:hideMark/>
          </w:tcPr>
          <w:p w:rsidR="00C657E3" w:rsidRPr="00F634FD" w:rsidRDefault="00C657E3" w:rsidP="00C657E3">
            <w:pPr>
              <w:jc w:val="center"/>
              <w:rPr>
                <w:color w:val="000000"/>
                <w:sz w:val="16"/>
                <w:szCs w:val="16"/>
              </w:rPr>
            </w:pPr>
            <w:r w:rsidRPr="00F634FD">
              <w:rPr>
                <w:color w:val="000000"/>
                <w:sz w:val="16"/>
                <w:szCs w:val="16"/>
              </w:rPr>
              <w:t>0,95/100</w:t>
            </w:r>
          </w:p>
        </w:tc>
      </w:tr>
      <w:tr w:rsidR="00181D06" w:rsidRPr="00F634FD" w:rsidTr="00181D06">
        <w:trPr>
          <w:trHeight w:val="65"/>
        </w:trPr>
        <w:tc>
          <w:tcPr>
            <w:tcW w:w="160" w:type="pct"/>
            <w:shd w:val="clear" w:color="auto" w:fill="auto"/>
            <w:noWrap/>
            <w:tcMar>
              <w:left w:w="28" w:type="dxa"/>
              <w:bottom w:w="28" w:type="dxa"/>
              <w:right w:w="28" w:type="dxa"/>
            </w:tcMar>
            <w:hideMark/>
          </w:tcPr>
          <w:p w:rsidR="00C657E3" w:rsidRPr="00F634FD" w:rsidRDefault="00C657E3" w:rsidP="00C657E3">
            <w:pPr>
              <w:jc w:val="center"/>
              <w:rPr>
                <w:sz w:val="16"/>
                <w:szCs w:val="16"/>
              </w:rPr>
            </w:pPr>
            <w:r w:rsidRPr="00F634FD">
              <w:rPr>
                <w:sz w:val="16"/>
                <w:szCs w:val="16"/>
                <w:lang w:val="en-US"/>
              </w:rPr>
              <w:t>3.</w:t>
            </w:r>
            <w:r w:rsidRPr="00F634FD">
              <w:rPr>
                <w:sz w:val="16"/>
                <w:szCs w:val="16"/>
              </w:rPr>
              <w:t>53</w:t>
            </w:r>
          </w:p>
        </w:tc>
        <w:tc>
          <w:tcPr>
            <w:tcW w:w="1691" w:type="pct"/>
            <w:shd w:val="clear" w:color="auto" w:fill="auto"/>
            <w:tcMar>
              <w:left w:w="28" w:type="dxa"/>
              <w:bottom w:w="28" w:type="dxa"/>
              <w:right w:w="28" w:type="dxa"/>
            </w:tcMar>
            <w:hideMark/>
          </w:tcPr>
          <w:p w:rsidR="00C657E3" w:rsidRPr="00F634FD" w:rsidRDefault="00181D06" w:rsidP="00C657E3">
            <w:pPr>
              <w:rPr>
                <w:sz w:val="16"/>
                <w:szCs w:val="16"/>
              </w:rPr>
            </w:pPr>
            <w:r>
              <w:rPr>
                <w:sz w:val="16"/>
                <w:szCs w:val="16"/>
              </w:rPr>
              <w:t>у</w:t>
            </w:r>
            <w:r w:rsidR="00C657E3" w:rsidRPr="00F634FD">
              <w:rPr>
                <w:sz w:val="16"/>
                <w:szCs w:val="16"/>
              </w:rPr>
              <w:t>л. А.</w:t>
            </w:r>
            <w:r w:rsidR="00347F9E">
              <w:rPr>
                <w:sz w:val="16"/>
                <w:szCs w:val="16"/>
              </w:rPr>
              <w:t xml:space="preserve"> </w:t>
            </w:r>
            <w:r w:rsidR="00C657E3" w:rsidRPr="00F634FD">
              <w:rPr>
                <w:sz w:val="16"/>
                <w:szCs w:val="16"/>
              </w:rPr>
              <w:t>Горбуновой</w:t>
            </w:r>
          </w:p>
        </w:tc>
        <w:tc>
          <w:tcPr>
            <w:tcW w:w="484" w:type="pct"/>
            <w:shd w:val="clear" w:color="auto" w:fill="auto"/>
            <w:tcMar>
              <w:left w:w="28" w:type="dxa"/>
              <w:bottom w:w="28" w:type="dxa"/>
              <w:right w:w="28" w:type="dxa"/>
            </w:tcMar>
            <w:hideMark/>
          </w:tcPr>
          <w:p w:rsidR="00C657E3" w:rsidRPr="00F634FD" w:rsidRDefault="00C657E3" w:rsidP="00C657E3">
            <w:pPr>
              <w:jc w:val="center"/>
              <w:rPr>
                <w:sz w:val="16"/>
                <w:szCs w:val="16"/>
              </w:rPr>
            </w:pPr>
            <w:r w:rsidRPr="00F634FD">
              <w:rPr>
                <w:sz w:val="16"/>
                <w:szCs w:val="16"/>
              </w:rPr>
              <w:t>0,67</w:t>
            </w:r>
          </w:p>
        </w:tc>
        <w:tc>
          <w:tcPr>
            <w:tcW w:w="340" w:type="pct"/>
            <w:shd w:val="clear" w:color="auto" w:fill="auto"/>
            <w:tcMar>
              <w:left w:w="28" w:type="dxa"/>
              <w:bottom w:w="28" w:type="dxa"/>
              <w:right w:w="28" w:type="dxa"/>
            </w:tcMar>
            <w:hideMark/>
          </w:tcPr>
          <w:p w:rsidR="00C657E3" w:rsidRPr="00F634FD" w:rsidRDefault="00C657E3" w:rsidP="00C657E3">
            <w:pPr>
              <w:jc w:val="center"/>
              <w:rPr>
                <w:sz w:val="16"/>
                <w:szCs w:val="16"/>
              </w:rPr>
            </w:pPr>
            <w:r w:rsidRPr="00F634FD">
              <w:rPr>
                <w:sz w:val="16"/>
                <w:szCs w:val="16"/>
              </w:rPr>
              <w:t>0,67/100</w:t>
            </w:r>
          </w:p>
        </w:tc>
        <w:tc>
          <w:tcPr>
            <w:tcW w:w="387" w:type="pct"/>
            <w:shd w:val="clear" w:color="auto" w:fill="auto"/>
            <w:noWrap/>
            <w:tcMar>
              <w:left w:w="28" w:type="dxa"/>
              <w:bottom w:w="28" w:type="dxa"/>
              <w:right w:w="28" w:type="dxa"/>
            </w:tcMar>
            <w:hideMark/>
          </w:tcPr>
          <w:p w:rsidR="00C657E3" w:rsidRPr="00F634FD" w:rsidRDefault="00C657E3" w:rsidP="00C657E3">
            <w:pPr>
              <w:jc w:val="center"/>
              <w:rPr>
                <w:sz w:val="16"/>
                <w:szCs w:val="16"/>
              </w:rPr>
            </w:pPr>
            <w:r w:rsidRPr="00F634FD">
              <w:rPr>
                <w:sz w:val="16"/>
                <w:szCs w:val="16"/>
              </w:rPr>
              <w:t>0,67/100</w:t>
            </w:r>
          </w:p>
        </w:tc>
        <w:tc>
          <w:tcPr>
            <w:tcW w:w="340" w:type="pct"/>
            <w:shd w:val="clear" w:color="auto" w:fill="auto"/>
            <w:tcMar>
              <w:left w:w="28" w:type="dxa"/>
              <w:bottom w:w="28" w:type="dxa"/>
              <w:right w:w="28" w:type="dxa"/>
            </w:tcMar>
            <w:hideMark/>
          </w:tcPr>
          <w:p w:rsidR="00C657E3" w:rsidRPr="00F634FD" w:rsidRDefault="00C657E3" w:rsidP="00C657E3">
            <w:pPr>
              <w:jc w:val="center"/>
              <w:rPr>
                <w:sz w:val="16"/>
                <w:szCs w:val="16"/>
              </w:rPr>
            </w:pPr>
            <w:r w:rsidRPr="00F634FD">
              <w:rPr>
                <w:sz w:val="16"/>
                <w:szCs w:val="16"/>
              </w:rPr>
              <w:t> </w:t>
            </w:r>
          </w:p>
        </w:tc>
        <w:tc>
          <w:tcPr>
            <w:tcW w:w="339" w:type="pct"/>
            <w:shd w:val="clear" w:color="auto" w:fill="auto"/>
            <w:noWrap/>
            <w:tcMar>
              <w:left w:w="28" w:type="dxa"/>
              <w:bottom w:w="28" w:type="dxa"/>
              <w:right w:w="28" w:type="dxa"/>
            </w:tcMar>
            <w:hideMark/>
          </w:tcPr>
          <w:p w:rsidR="00C657E3" w:rsidRPr="00F634FD" w:rsidRDefault="00C657E3" w:rsidP="00C657E3">
            <w:pPr>
              <w:jc w:val="center"/>
              <w:rPr>
                <w:sz w:val="16"/>
                <w:szCs w:val="16"/>
              </w:rPr>
            </w:pPr>
            <w:r w:rsidRPr="00F634FD">
              <w:rPr>
                <w:sz w:val="16"/>
                <w:szCs w:val="16"/>
              </w:rPr>
              <w:t> </w:t>
            </w:r>
          </w:p>
        </w:tc>
        <w:tc>
          <w:tcPr>
            <w:tcW w:w="375" w:type="pct"/>
            <w:shd w:val="clear" w:color="auto" w:fill="auto"/>
            <w:noWrap/>
            <w:tcMar>
              <w:left w:w="28" w:type="dxa"/>
              <w:bottom w:w="28" w:type="dxa"/>
              <w:right w:w="28" w:type="dxa"/>
            </w:tcMar>
            <w:hideMark/>
          </w:tcPr>
          <w:p w:rsidR="00C657E3" w:rsidRPr="00F634FD" w:rsidRDefault="00C657E3" w:rsidP="00C657E3">
            <w:pPr>
              <w:jc w:val="center"/>
              <w:rPr>
                <w:sz w:val="16"/>
                <w:szCs w:val="16"/>
              </w:rPr>
            </w:pPr>
            <w:r w:rsidRPr="00F634FD">
              <w:rPr>
                <w:sz w:val="16"/>
                <w:szCs w:val="16"/>
              </w:rPr>
              <w:t>0,67/100</w:t>
            </w:r>
          </w:p>
        </w:tc>
        <w:tc>
          <w:tcPr>
            <w:tcW w:w="295" w:type="pct"/>
            <w:shd w:val="clear" w:color="auto" w:fill="auto"/>
            <w:noWrap/>
            <w:tcMar>
              <w:left w:w="28" w:type="dxa"/>
              <w:bottom w:w="28" w:type="dxa"/>
              <w:right w:w="28" w:type="dxa"/>
            </w:tcMar>
            <w:hideMark/>
          </w:tcPr>
          <w:p w:rsidR="00C657E3" w:rsidRPr="00F634FD" w:rsidRDefault="00C657E3" w:rsidP="00C657E3">
            <w:pPr>
              <w:jc w:val="center"/>
              <w:rPr>
                <w:sz w:val="16"/>
                <w:szCs w:val="16"/>
              </w:rPr>
            </w:pPr>
            <w:r w:rsidRPr="00F634FD">
              <w:rPr>
                <w:sz w:val="16"/>
                <w:szCs w:val="16"/>
              </w:rPr>
              <w:t>0,67/100</w:t>
            </w:r>
          </w:p>
        </w:tc>
        <w:tc>
          <w:tcPr>
            <w:tcW w:w="295" w:type="pct"/>
            <w:shd w:val="clear" w:color="auto" w:fill="auto"/>
            <w:noWrap/>
            <w:tcMar>
              <w:left w:w="28" w:type="dxa"/>
              <w:bottom w:w="28" w:type="dxa"/>
              <w:right w:w="28" w:type="dxa"/>
            </w:tcMar>
            <w:hideMark/>
          </w:tcPr>
          <w:p w:rsidR="00C657E3" w:rsidRPr="00F634FD" w:rsidRDefault="00C657E3" w:rsidP="00C657E3">
            <w:pPr>
              <w:jc w:val="center"/>
              <w:rPr>
                <w:sz w:val="16"/>
                <w:szCs w:val="16"/>
              </w:rPr>
            </w:pPr>
            <w:r w:rsidRPr="00F634FD">
              <w:rPr>
                <w:sz w:val="16"/>
                <w:szCs w:val="16"/>
              </w:rPr>
              <w:t>0,67/100</w:t>
            </w:r>
          </w:p>
        </w:tc>
        <w:tc>
          <w:tcPr>
            <w:tcW w:w="294" w:type="pct"/>
            <w:shd w:val="clear" w:color="auto" w:fill="auto"/>
            <w:noWrap/>
            <w:tcMar>
              <w:left w:w="28" w:type="dxa"/>
              <w:bottom w:w="28" w:type="dxa"/>
              <w:right w:w="28" w:type="dxa"/>
            </w:tcMar>
            <w:hideMark/>
          </w:tcPr>
          <w:p w:rsidR="00C657E3" w:rsidRPr="00F634FD" w:rsidRDefault="00C657E3" w:rsidP="00C657E3">
            <w:pPr>
              <w:jc w:val="center"/>
              <w:rPr>
                <w:sz w:val="16"/>
                <w:szCs w:val="16"/>
              </w:rPr>
            </w:pPr>
            <w:r w:rsidRPr="00F634FD">
              <w:rPr>
                <w:sz w:val="16"/>
                <w:szCs w:val="16"/>
              </w:rPr>
              <w:t>0,67/100</w:t>
            </w:r>
          </w:p>
        </w:tc>
      </w:tr>
      <w:tr w:rsidR="00181D06" w:rsidRPr="00F634FD" w:rsidTr="00181D06">
        <w:trPr>
          <w:trHeight w:val="134"/>
        </w:trPr>
        <w:tc>
          <w:tcPr>
            <w:tcW w:w="160" w:type="pct"/>
            <w:shd w:val="clear" w:color="auto" w:fill="auto"/>
            <w:noWrap/>
            <w:tcMar>
              <w:left w:w="28" w:type="dxa"/>
              <w:bottom w:w="28" w:type="dxa"/>
              <w:right w:w="28" w:type="dxa"/>
            </w:tcMar>
            <w:hideMark/>
          </w:tcPr>
          <w:p w:rsidR="00C657E3" w:rsidRPr="00F634FD" w:rsidRDefault="00C657E3" w:rsidP="00C657E3">
            <w:pPr>
              <w:jc w:val="center"/>
              <w:rPr>
                <w:sz w:val="16"/>
                <w:szCs w:val="16"/>
              </w:rPr>
            </w:pPr>
            <w:r w:rsidRPr="00F634FD">
              <w:rPr>
                <w:sz w:val="16"/>
                <w:szCs w:val="16"/>
                <w:lang w:val="en-US"/>
              </w:rPr>
              <w:t>3.</w:t>
            </w:r>
            <w:r w:rsidRPr="00F634FD">
              <w:rPr>
                <w:sz w:val="16"/>
                <w:szCs w:val="16"/>
              </w:rPr>
              <w:t>54</w:t>
            </w:r>
          </w:p>
        </w:tc>
        <w:tc>
          <w:tcPr>
            <w:tcW w:w="1691" w:type="pct"/>
            <w:shd w:val="clear" w:color="auto" w:fill="auto"/>
            <w:tcMar>
              <w:left w:w="28" w:type="dxa"/>
              <w:bottom w:w="28" w:type="dxa"/>
              <w:right w:w="28" w:type="dxa"/>
            </w:tcMar>
            <w:hideMark/>
          </w:tcPr>
          <w:p w:rsidR="00C657E3" w:rsidRPr="00F634FD" w:rsidRDefault="00181D06" w:rsidP="00C657E3">
            <w:pPr>
              <w:rPr>
                <w:sz w:val="16"/>
                <w:szCs w:val="16"/>
              </w:rPr>
            </w:pPr>
            <w:r>
              <w:rPr>
                <w:sz w:val="16"/>
                <w:szCs w:val="16"/>
              </w:rPr>
              <w:t>п</w:t>
            </w:r>
            <w:r w:rsidR="00C657E3" w:rsidRPr="00F634FD">
              <w:rPr>
                <w:sz w:val="16"/>
                <w:szCs w:val="16"/>
              </w:rPr>
              <w:t xml:space="preserve">ер. Гостиный </w:t>
            </w:r>
          </w:p>
        </w:tc>
        <w:tc>
          <w:tcPr>
            <w:tcW w:w="484" w:type="pct"/>
            <w:shd w:val="clear" w:color="auto" w:fill="auto"/>
            <w:tcMar>
              <w:left w:w="28" w:type="dxa"/>
              <w:bottom w:w="28" w:type="dxa"/>
              <w:right w:w="28" w:type="dxa"/>
            </w:tcMar>
            <w:hideMark/>
          </w:tcPr>
          <w:p w:rsidR="00C657E3" w:rsidRPr="00F634FD" w:rsidRDefault="00C657E3" w:rsidP="00C657E3">
            <w:pPr>
              <w:jc w:val="center"/>
              <w:rPr>
                <w:sz w:val="16"/>
                <w:szCs w:val="16"/>
              </w:rPr>
            </w:pPr>
            <w:r w:rsidRPr="00F634FD">
              <w:rPr>
                <w:sz w:val="16"/>
                <w:szCs w:val="16"/>
              </w:rPr>
              <w:t>0,16</w:t>
            </w:r>
          </w:p>
        </w:tc>
        <w:tc>
          <w:tcPr>
            <w:tcW w:w="340" w:type="pct"/>
            <w:shd w:val="clear" w:color="auto" w:fill="auto"/>
            <w:tcMar>
              <w:left w:w="28" w:type="dxa"/>
              <w:bottom w:w="28" w:type="dxa"/>
              <w:right w:w="28" w:type="dxa"/>
            </w:tcMar>
            <w:hideMark/>
          </w:tcPr>
          <w:p w:rsidR="00C657E3" w:rsidRPr="00F634FD" w:rsidRDefault="00C657E3" w:rsidP="00C657E3">
            <w:pPr>
              <w:jc w:val="center"/>
              <w:rPr>
                <w:sz w:val="16"/>
                <w:szCs w:val="16"/>
              </w:rPr>
            </w:pPr>
            <w:r w:rsidRPr="00F634FD">
              <w:rPr>
                <w:sz w:val="16"/>
                <w:szCs w:val="16"/>
              </w:rPr>
              <w:t>0/0</w:t>
            </w:r>
          </w:p>
        </w:tc>
        <w:tc>
          <w:tcPr>
            <w:tcW w:w="387" w:type="pct"/>
            <w:shd w:val="clear" w:color="auto" w:fill="auto"/>
            <w:noWrap/>
            <w:tcMar>
              <w:left w:w="28" w:type="dxa"/>
              <w:bottom w:w="28" w:type="dxa"/>
              <w:right w:w="28" w:type="dxa"/>
            </w:tcMar>
            <w:hideMark/>
          </w:tcPr>
          <w:p w:rsidR="00C657E3" w:rsidRPr="00F634FD" w:rsidRDefault="00C657E3" w:rsidP="00C657E3">
            <w:pPr>
              <w:jc w:val="center"/>
              <w:rPr>
                <w:sz w:val="16"/>
                <w:szCs w:val="16"/>
              </w:rPr>
            </w:pPr>
            <w:r w:rsidRPr="00F634FD">
              <w:rPr>
                <w:sz w:val="16"/>
                <w:szCs w:val="16"/>
              </w:rPr>
              <w:t>0/0</w:t>
            </w:r>
          </w:p>
        </w:tc>
        <w:tc>
          <w:tcPr>
            <w:tcW w:w="340" w:type="pct"/>
            <w:shd w:val="clear" w:color="auto" w:fill="auto"/>
            <w:noWrap/>
            <w:tcMar>
              <w:left w:w="28" w:type="dxa"/>
              <w:bottom w:w="28" w:type="dxa"/>
              <w:right w:w="28" w:type="dxa"/>
            </w:tcMar>
            <w:hideMark/>
          </w:tcPr>
          <w:p w:rsidR="00C657E3" w:rsidRPr="00F634FD" w:rsidRDefault="00C657E3" w:rsidP="00C657E3">
            <w:pPr>
              <w:jc w:val="center"/>
              <w:rPr>
                <w:sz w:val="16"/>
                <w:szCs w:val="16"/>
              </w:rPr>
            </w:pPr>
            <w:r w:rsidRPr="00F634FD">
              <w:rPr>
                <w:sz w:val="16"/>
                <w:szCs w:val="16"/>
              </w:rPr>
              <w:t> </w:t>
            </w:r>
          </w:p>
        </w:tc>
        <w:tc>
          <w:tcPr>
            <w:tcW w:w="339" w:type="pct"/>
            <w:shd w:val="clear" w:color="auto" w:fill="auto"/>
            <w:noWrap/>
            <w:tcMar>
              <w:left w:w="28" w:type="dxa"/>
              <w:bottom w:w="28" w:type="dxa"/>
              <w:right w:w="28" w:type="dxa"/>
            </w:tcMar>
            <w:hideMark/>
          </w:tcPr>
          <w:p w:rsidR="00C657E3" w:rsidRPr="00F634FD" w:rsidRDefault="00C657E3" w:rsidP="00C657E3">
            <w:pPr>
              <w:jc w:val="center"/>
              <w:rPr>
                <w:sz w:val="16"/>
                <w:szCs w:val="16"/>
              </w:rPr>
            </w:pPr>
            <w:r w:rsidRPr="00F634FD">
              <w:rPr>
                <w:sz w:val="16"/>
                <w:szCs w:val="16"/>
              </w:rPr>
              <w:t> </w:t>
            </w:r>
          </w:p>
        </w:tc>
        <w:tc>
          <w:tcPr>
            <w:tcW w:w="375" w:type="pct"/>
            <w:shd w:val="clear" w:color="auto" w:fill="auto"/>
            <w:noWrap/>
            <w:tcMar>
              <w:left w:w="28" w:type="dxa"/>
              <w:bottom w:w="28" w:type="dxa"/>
              <w:right w:w="28" w:type="dxa"/>
            </w:tcMar>
            <w:hideMark/>
          </w:tcPr>
          <w:p w:rsidR="00C657E3" w:rsidRPr="00F634FD" w:rsidRDefault="00C657E3" w:rsidP="00C657E3">
            <w:pPr>
              <w:jc w:val="center"/>
              <w:rPr>
                <w:sz w:val="16"/>
                <w:szCs w:val="16"/>
              </w:rPr>
            </w:pPr>
            <w:r w:rsidRPr="00F634FD">
              <w:rPr>
                <w:sz w:val="16"/>
                <w:szCs w:val="16"/>
              </w:rPr>
              <w:t>0/0</w:t>
            </w:r>
          </w:p>
        </w:tc>
        <w:tc>
          <w:tcPr>
            <w:tcW w:w="295" w:type="pct"/>
            <w:shd w:val="clear" w:color="auto" w:fill="auto"/>
            <w:noWrap/>
            <w:tcMar>
              <w:left w:w="28" w:type="dxa"/>
              <w:bottom w:w="28" w:type="dxa"/>
              <w:right w:w="28" w:type="dxa"/>
            </w:tcMar>
            <w:hideMark/>
          </w:tcPr>
          <w:p w:rsidR="00C657E3" w:rsidRPr="00F634FD" w:rsidRDefault="00C657E3" w:rsidP="00C657E3">
            <w:pPr>
              <w:jc w:val="center"/>
              <w:rPr>
                <w:sz w:val="16"/>
                <w:szCs w:val="16"/>
              </w:rPr>
            </w:pPr>
            <w:r w:rsidRPr="00F634FD">
              <w:rPr>
                <w:sz w:val="16"/>
                <w:szCs w:val="16"/>
              </w:rPr>
              <w:t>0/0</w:t>
            </w:r>
          </w:p>
        </w:tc>
        <w:tc>
          <w:tcPr>
            <w:tcW w:w="295" w:type="pct"/>
            <w:shd w:val="clear" w:color="auto" w:fill="auto"/>
            <w:noWrap/>
            <w:tcMar>
              <w:left w:w="28" w:type="dxa"/>
              <w:bottom w:w="28" w:type="dxa"/>
              <w:right w:w="28" w:type="dxa"/>
            </w:tcMar>
            <w:hideMark/>
          </w:tcPr>
          <w:p w:rsidR="00C657E3" w:rsidRPr="00F634FD" w:rsidRDefault="00C657E3" w:rsidP="00C657E3">
            <w:pPr>
              <w:jc w:val="center"/>
              <w:rPr>
                <w:sz w:val="16"/>
                <w:szCs w:val="16"/>
              </w:rPr>
            </w:pPr>
            <w:r w:rsidRPr="00F634FD">
              <w:rPr>
                <w:sz w:val="16"/>
                <w:szCs w:val="16"/>
              </w:rPr>
              <w:t>0/0</w:t>
            </w:r>
          </w:p>
        </w:tc>
        <w:tc>
          <w:tcPr>
            <w:tcW w:w="294" w:type="pct"/>
            <w:shd w:val="clear" w:color="auto" w:fill="auto"/>
            <w:noWrap/>
            <w:tcMar>
              <w:left w:w="28" w:type="dxa"/>
              <w:bottom w:w="28" w:type="dxa"/>
              <w:right w:w="28" w:type="dxa"/>
            </w:tcMar>
            <w:hideMark/>
          </w:tcPr>
          <w:p w:rsidR="00C657E3" w:rsidRPr="00F634FD" w:rsidRDefault="00C657E3" w:rsidP="00C657E3">
            <w:pPr>
              <w:jc w:val="center"/>
              <w:rPr>
                <w:sz w:val="16"/>
                <w:szCs w:val="16"/>
              </w:rPr>
            </w:pPr>
            <w:r w:rsidRPr="00F634FD">
              <w:rPr>
                <w:sz w:val="16"/>
                <w:szCs w:val="16"/>
              </w:rPr>
              <w:t>0/0</w:t>
            </w:r>
          </w:p>
        </w:tc>
      </w:tr>
      <w:tr w:rsidR="00181D06" w:rsidRPr="00F634FD" w:rsidTr="00181D06">
        <w:trPr>
          <w:trHeight w:val="65"/>
        </w:trPr>
        <w:tc>
          <w:tcPr>
            <w:tcW w:w="160" w:type="pct"/>
            <w:shd w:val="clear" w:color="auto" w:fill="auto"/>
            <w:noWrap/>
            <w:tcMar>
              <w:left w:w="28" w:type="dxa"/>
              <w:bottom w:w="28" w:type="dxa"/>
              <w:right w:w="28" w:type="dxa"/>
            </w:tcMar>
            <w:hideMark/>
          </w:tcPr>
          <w:p w:rsidR="00C657E3" w:rsidRPr="00F634FD" w:rsidRDefault="00C657E3" w:rsidP="00C657E3">
            <w:pPr>
              <w:jc w:val="center"/>
              <w:rPr>
                <w:sz w:val="16"/>
                <w:szCs w:val="16"/>
              </w:rPr>
            </w:pPr>
            <w:r w:rsidRPr="00F634FD">
              <w:rPr>
                <w:sz w:val="16"/>
                <w:szCs w:val="16"/>
                <w:lang w:val="en-US"/>
              </w:rPr>
              <w:t>3.</w:t>
            </w:r>
            <w:r w:rsidRPr="00F634FD">
              <w:rPr>
                <w:sz w:val="16"/>
                <w:szCs w:val="16"/>
              </w:rPr>
              <w:t>55</w:t>
            </w:r>
          </w:p>
        </w:tc>
        <w:tc>
          <w:tcPr>
            <w:tcW w:w="1691" w:type="pct"/>
            <w:shd w:val="clear" w:color="auto" w:fill="auto"/>
            <w:tcMar>
              <w:left w:w="28" w:type="dxa"/>
              <w:bottom w:w="28" w:type="dxa"/>
              <w:right w:w="28" w:type="dxa"/>
            </w:tcMar>
            <w:hideMark/>
          </w:tcPr>
          <w:p w:rsidR="00C657E3" w:rsidRPr="00F634FD" w:rsidRDefault="00181D06" w:rsidP="00C657E3">
            <w:pPr>
              <w:rPr>
                <w:sz w:val="16"/>
                <w:szCs w:val="16"/>
              </w:rPr>
            </w:pPr>
            <w:r>
              <w:rPr>
                <w:sz w:val="16"/>
                <w:szCs w:val="16"/>
              </w:rPr>
              <w:t>у</w:t>
            </w:r>
            <w:r w:rsidR="00C657E3" w:rsidRPr="00F634FD">
              <w:rPr>
                <w:sz w:val="16"/>
                <w:szCs w:val="16"/>
              </w:rPr>
              <w:t>л. Грибоедова</w:t>
            </w:r>
          </w:p>
        </w:tc>
        <w:tc>
          <w:tcPr>
            <w:tcW w:w="484" w:type="pct"/>
            <w:shd w:val="clear" w:color="auto" w:fill="auto"/>
            <w:tcMar>
              <w:left w:w="28" w:type="dxa"/>
              <w:bottom w:w="28" w:type="dxa"/>
              <w:right w:w="28" w:type="dxa"/>
            </w:tcMar>
            <w:hideMark/>
          </w:tcPr>
          <w:p w:rsidR="00C657E3" w:rsidRPr="00F634FD" w:rsidRDefault="00C657E3" w:rsidP="00C657E3">
            <w:pPr>
              <w:jc w:val="center"/>
              <w:rPr>
                <w:sz w:val="16"/>
                <w:szCs w:val="16"/>
              </w:rPr>
            </w:pPr>
            <w:r w:rsidRPr="00F634FD">
              <w:rPr>
                <w:sz w:val="16"/>
                <w:szCs w:val="16"/>
              </w:rPr>
              <w:t>0,96</w:t>
            </w:r>
          </w:p>
        </w:tc>
        <w:tc>
          <w:tcPr>
            <w:tcW w:w="340" w:type="pct"/>
            <w:shd w:val="clear" w:color="auto" w:fill="auto"/>
            <w:tcMar>
              <w:left w:w="28" w:type="dxa"/>
              <w:bottom w:w="28" w:type="dxa"/>
              <w:right w:w="28" w:type="dxa"/>
            </w:tcMar>
            <w:hideMark/>
          </w:tcPr>
          <w:p w:rsidR="00C657E3" w:rsidRPr="00F634FD" w:rsidRDefault="00C657E3" w:rsidP="00C657E3">
            <w:pPr>
              <w:jc w:val="center"/>
              <w:rPr>
                <w:sz w:val="16"/>
                <w:szCs w:val="16"/>
              </w:rPr>
            </w:pPr>
            <w:r w:rsidRPr="00F634FD">
              <w:rPr>
                <w:sz w:val="16"/>
                <w:szCs w:val="16"/>
              </w:rPr>
              <w:t>0/0</w:t>
            </w:r>
          </w:p>
        </w:tc>
        <w:tc>
          <w:tcPr>
            <w:tcW w:w="387" w:type="pct"/>
            <w:shd w:val="clear" w:color="auto" w:fill="auto"/>
            <w:noWrap/>
            <w:tcMar>
              <w:left w:w="28" w:type="dxa"/>
              <w:bottom w:w="28" w:type="dxa"/>
              <w:right w:w="28" w:type="dxa"/>
            </w:tcMar>
            <w:hideMark/>
          </w:tcPr>
          <w:p w:rsidR="00C657E3" w:rsidRPr="00F634FD" w:rsidRDefault="00C657E3" w:rsidP="00C657E3">
            <w:pPr>
              <w:jc w:val="center"/>
              <w:rPr>
                <w:sz w:val="16"/>
                <w:szCs w:val="16"/>
              </w:rPr>
            </w:pPr>
            <w:r w:rsidRPr="00F634FD">
              <w:rPr>
                <w:sz w:val="16"/>
                <w:szCs w:val="16"/>
              </w:rPr>
              <w:t>0/0</w:t>
            </w:r>
          </w:p>
        </w:tc>
        <w:tc>
          <w:tcPr>
            <w:tcW w:w="340" w:type="pct"/>
            <w:shd w:val="clear" w:color="auto" w:fill="auto"/>
            <w:noWrap/>
            <w:tcMar>
              <w:left w:w="28" w:type="dxa"/>
              <w:bottom w:w="28" w:type="dxa"/>
              <w:right w:w="28" w:type="dxa"/>
            </w:tcMar>
            <w:hideMark/>
          </w:tcPr>
          <w:p w:rsidR="00C657E3" w:rsidRPr="00F634FD" w:rsidRDefault="00C657E3" w:rsidP="00C657E3">
            <w:pPr>
              <w:jc w:val="center"/>
              <w:rPr>
                <w:sz w:val="16"/>
                <w:szCs w:val="16"/>
              </w:rPr>
            </w:pPr>
            <w:r w:rsidRPr="00F634FD">
              <w:rPr>
                <w:sz w:val="16"/>
                <w:szCs w:val="16"/>
              </w:rPr>
              <w:t> </w:t>
            </w:r>
          </w:p>
        </w:tc>
        <w:tc>
          <w:tcPr>
            <w:tcW w:w="339" w:type="pct"/>
            <w:shd w:val="clear" w:color="auto" w:fill="auto"/>
            <w:noWrap/>
            <w:tcMar>
              <w:left w:w="28" w:type="dxa"/>
              <w:bottom w:w="28" w:type="dxa"/>
              <w:right w:w="28" w:type="dxa"/>
            </w:tcMar>
            <w:hideMark/>
          </w:tcPr>
          <w:p w:rsidR="00C657E3" w:rsidRPr="00F634FD" w:rsidRDefault="00C657E3" w:rsidP="00C657E3">
            <w:pPr>
              <w:jc w:val="center"/>
              <w:rPr>
                <w:sz w:val="16"/>
                <w:szCs w:val="16"/>
              </w:rPr>
            </w:pPr>
            <w:r w:rsidRPr="00F634FD">
              <w:rPr>
                <w:sz w:val="16"/>
                <w:szCs w:val="16"/>
              </w:rPr>
              <w:t> </w:t>
            </w:r>
          </w:p>
        </w:tc>
        <w:tc>
          <w:tcPr>
            <w:tcW w:w="375" w:type="pct"/>
            <w:shd w:val="clear" w:color="auto" w:fill="auto"/>
            <w:noWrap/>
            <w:tcMar>
              <w:left w:w="28" w:type="dxa"/>
              <w:bottom w:w="28" w:type="dxa"/>
              <w:right w:w="28" w:type="dxa"/>
            </w:tcMar>
            <w:hideMark/>
          </w:tcPr>
          <w:p w:rsidR="00C657E3" w:rsidRPr="00F634FD" w:rsidRDefault="00C657E3" w:rsidP="00C657E3">
            <w:pPr>
              <w:jc w:val="center"/>
              <w:rPr>
                <w:sz w:val="16"/>
                <w:szCs w:val="16"/>
              </w:rPr>
            </w:pPr>
            <w:r w:rsidRPr="00F634FD">
              <w:rPr>
                <w:sz w:val="16"/>
                <w:szCs w:val="16"/>
              </w:rPr>
              <w:t>0/0</w:t>
            </w:r>
          </w:p>
        </w:tc>
        <w:tc>
          <w:tcPr>
            <w:tcW w:w="295" w:type="pct"/>
            <w:shd w:val="clear" w:color="auto" w:fill="auto"/>
            <w:noWrap/>
            <w:tcMar>
              <w:left w:w="28" w:type="dxa"/>
              <w:bottom w:w="28" w:type="dxa"/>
              <w:right w:w="28" w:type="dxa"/>
            </w:tcMar>
            <w:hideMark/>
          </w:tcPr>
          <w:p w:rsidR="00C657E3" w:rsidRPr="00F634FD" w:rsidRDefault="00C657E3" w:rsidP="00C657E3">
            <w:pPr>
              <w:jc w:val="center"/>
              <w:rPr>
                <w:sz w:val="16"/>
                <w:szCs w:val="16"/>
              </w:rPr>
            </w:pPr>
            <w:r w:rsidRPr="00F634FD">
              <w:rPr>
                <w:sz w:val="16"/>
                <w:szCs w:val="16"/>
              </w:rPr>
              <w:t>0/0</w:t>
            </w:r>
          </w:p>
        </w:tc>
        <w:tc>
          <w:tcPr>
            <w:tcW w:w="295" w:type="pct"/>
            <w:shd w:val="clear" w:color="auto" w:fill="auto"/>
            <w:noWrap/>
            <w:tcMar>
              <w:left w:w="28" w:type="dxa"/>
              <w:bottom w:w="28" w:type="dxa"/>
              <w:right w:w="28" w:type="dxa"/>
            </w:tcMar>
            <w:hideMark/>
          </w:tcPr>
          <w:p w:rsidR="00C657E3" w:rsidRPr="00F634FD" w:rsidRDefault="00C657E3" w:rsidP="00C657E3">
            <w:pPr>
              <w:jc w:val="center"/>
              <w:rPr>
                <w:sz w:val="16"/>
                <w:szCs w:val="16"/>
              </w:rPr>
            </w:pPr>
            <w:r w:rsidRPr="00F634FD">
              <w:rPr>
                <w:sz w:val="16"/>
                <w:szCs w:val="16"/>
              </w:rPr>
              <w:t>0/0</w:t>
            </w:r>
          </w:p>
        </w:tc>
        <w:tc>
          <w:tcPr>
            <w:tcW w:w="294" w:type="pct"/>
            <w:shd w:val="clear" w:color="auto" w:fill="auto"/>
            <w:noWrap/>
            <w:tcMar>
              <w:left w:w="28" w:type="dxa"/>
              <w:bottom w:w="28" w:type="dxa"/>
              <w:right w:w="28" w:type="dxa"/>
            </w:tcMar>
            <w:hideMark/>
          </w:tcPr>
          <w:p w:rsidR="00C657E3" w:rsidRPr="00F634FD" w:rsidRDefault="00C657E3" w:rsidP="00C657E3">
            <w:pPr>
              <w:jc w:val="center"/>
              <w:rPr>
                <w:sz w:val="16"/>
                <w:szCs w:val="16"/>
              </w:rPr>
            </w:pPr>
            <w:r w:rsidRPr="00F634FD">
              <w:rPr>
                <w:sz w:val="16"/>
                <w:szCs w:val="16"/>
              </w:rPr>
              <w:t>0/0</w:t>
            </w:r>
          </w:p>
        </w:tc>
      </w:tr>
      <w:tr w:rsidR="00181D06" w:rsidRPr="00F634FD" w:rsidTr="00181D06">
        <w:trPr>
          <w:trHeight w:val="111"/>
        </w:trPr>
        <w:tc>
          <w:tcPr>
            <w:tcW w:w="160" w:type="pct"/>
            <w:shd w:val="clear" w:color="auto" w:fill="auto"/>
            <w:noWrap/>
            <w:tcMar>
              <w:left w:w="28" w:type="dxa"/>
              <w:bottom w:w="28" w:type="dxa"/>
              <w:right w:w="28" w:type="dxa"/>
            </w:tcMar>
            <w:hideMark/>
          </w:tcPr>
          <w:p w:rsidR="00C657E3" w:rsidRPr="00F634FD" w:rsidRDefault="00C657E3" w:rsidP="00C657E3">
            <w:pPr>
              <w:jc w:val="center"/>
              <w:rPr>
                <w:sz w:val="16"/>
                <w:szCs w:val="16"/>
              </w:rPr>
            </w:pPr>
            <w:r w:rsidRPr="00F634FD">
              <w:rPr>
                <w:sz w:val="16"/>
                <w:szCs w:val="16"/>
                <w:lang w:val="en-US"/>
              </w:rPr>
              <w:t>3.</w:t>
            </w:r>
            <w:r w:rsidRPr="00F634FD">
              <w:rPr>
                <w:sz w:val="16"/>
                <w:szCs w:val="16"/>
              </w:rPr>
              <w:t>56</w:t>
            </w:r>
          </w:p>
        </w:tc>
        <w:tc>
          <w:tcPr>
            <w:tcW w:w="1691" w:type="pct"/>
            <w:shd w:val="clear" w:color="auto" w:fill="auto"/>
            <w:tcMar>
              <w:left w:w="28" w:type="dxa"/>
              <w:bottom w:w="28" w:type="dxa"/>
              <w:right w:w="28" w:type="dxa"/>
            </w:tcMar>
            <w:hideMark/>
          </w:tcPr>
          <w:p w:rsidR="00C657E3" w:rsidRPr="00F634FD" w:rsidRDefault="00181D06" w:rsidP="00C657E3">
            <w:pPr>
              <w:rPr>
                <w:sz w:val="16"/>
                <w:szCs w:val="16"/>
              </w:rPr>
            </w:pPr>
            <w:r>
              <w:rPr>
                <w:sz w:val="16"/>
                <w:szCs w:val="16"/>
              </w:rPr>
              <w:t>у</w:t>
            </w:r>
            <w:r w:rsidR="00C657E3" w:rsidRPr="00F634FD">
              <w:rPr>
                <w:sz w:val="16"/>
                <w:szCs w:val="16"/>
              </w:rPr>
              <w:t xml:space="preserve">л. </w:t>
            </w:r>
            <w:proofErr w:type="spellStart"/>
            <w:r w:rsidR="00C657E3" w:rsidRPr="00F634FD">
              <w:rPr>
                <w:sz w:val="16"/>
                <w:szCs w:val="16"/>
              </w:rPr>
              <w:t>Дерендяева</w:t>
            </w:r>
            <w:proofErr w:type="spellEnd"/>
          </w:p>
        </w:tc>
        <w:tc>
          <w:tcPr>
            <w:tcW w:w="484" w:type="pct"/>
            <w:shd w:val="clear" w:color="auto" w:fill="auto"/>
            <w:tcMar>
              <w:left w:w="28" w:type="dxa"/>
              <w:bottom w:w="28" w:type="dxa"/>
              <w:right w:w="28" w:type="dxa"/>
            </w:tcMar>
            <w:hideMark/>
          </w:tcPr>
          <w:p w:rsidR="00C657E3" w:rsidRPr="00F634FD" w:rsidRDefault="00C657E3" w:rsidP="00C657E3">
            <w:pPr>
              <w:jc w:val="center"/>
              <w:rPr>
                <w:sz w:val="16"/>
                <w:szCs w:val="16"/>
              </w:rPr>
            </w:pPr>
            <w:r w:rsidRPr="00F634FD">
              <w:rPr>
                <w:sz w:val="16"/>
                <w:szCs w:val="16"/>
              </w:rPr>
              <w:t>2,45</w:t>
            </w:r>
          </w:p>
        </w:tc>
        <w:tc>
          <w:tcPr>
            <w:tcW w:w="340" w:type="pct"/>
            <w:shd w:val="clear" w:color="auto" w:fill="auto"/>
            <w:tcMar>
              <w:left w:w="28" w:type="dxa"/>
              <w:bottom w:w="28" w:type="dxa"/>
              <w:right w:w="28" w:type="dxa"/>
            </w:tcMar>
            <w:hideMark/>
          </w:tcPr>
          <w:p w:rsidR="00C657E3" w:rsidRPr="00F634FD" w:rsidRDefault="00C657E3" w:rsidP="00C657E3">
            <w:pPr>
              <w:jc w:val="center"/>
              <w:rPr>
                <w:sz w:val="16"/>
                <w:szCs w:val="16"/>
              </w:rPr>
            </w:pPr>
            <w:r w:rsidRPr="00F634FD">
              <w:rPr>
                <w:sz w:val="16"/>
                <w:szCs w:val="16"/>
              </w:rPr>
              <w:t>0,51/20,8</w:t>
            </w:r>
          </w:p>
        </w:tc>
        <w:tc>
          <w:tcPr>
            <w:tcW w:w="387" w:type="pct"/>
            <w:shd w:val="clear" w:color="auto" w:fill="auto"/>
            <w:noWrap/>
            <w:tcMar>
              <w:left w:w="28" w:type="dxa"/>
              <w:bottom w:w="28" w:type="dxa"/>
              <w:right w:w="28" w:type="dxa"/>
            </w:tcMar>
            <w:hideMark/>
          </w:tcPr>
          <w:p w:rsidR="00C657E3" w:rsidRPr="00F634FD" w:rsidRDefault="00C657E3" w:rsidP="00C657E3">
            <w:pPr>
              <w:jc w:val="center"/>
              <w:rPr>
                <w:sz w:val="16"/>
                <w:szCs w:val="16"/>
              </w:rPr>
            </w:pPr>
            <w:r w:rsidRPr="00F634FD">
              <w:rPr>
                <w:sz w:val="16"/>
                <w:szCs w:val="16"/>
              </w:rPr>
              <w:t>0,51/20,8</w:t>
            </w:r>
          </w:p>
        </w:tc>
        <w:tc>
          <w:tcPr>
            <w:tcW w:w="340" w:type="pct"/>
            <w:shd w:val="clear" w:color="auto" w:fill="auto"/>
            <w:noWrap/>
            <w:tcMar>
              <w:left w:w="28" w:type="dxa"/>
              <w:bottom w:w="28" w:type="dxa"/>
              <w:right w:w="28" w:type="dxa"/>
            </w:tcMar>
            <w:hideMark/>
          </w:tcPr>
          <w:p w:rsidR="00C657E3" w:rsidRPr="00F634FD" w:rsidRDefault="00C657E3" w:rsidP="00C657E3">
            <w:pPr>
              <w:jc w:val="center"/>
              <w:rPr>
                <w:sz w:val="16"/>
                <w:szCs w:val="16"/>
              </w:rPr>
            </w:pPr>
            <w:r w:rsidRPr="00F634FD">
              <w:rPr>
                <w:sz w:val="16"/>
                <w:szCs w:val="16"/>
              </w:rPr>
              <w:t> </w:t>
            </w:r>
          </w:p>
        </w:tc>
        <w:tc>
          <w:tcPr>
            <w:tcW w:w="339" w:type="pct"/>
            <w:shd w:val="clear" w:color="auto" w:fill="auto"/>
            <w:noWrap/>
            <w:tcMar>
              <w:left w:w="28" w:type="dxa"/>
              <w:bottom w:w="28" w:type="dxa"/>
              <w:right w:w="28" w:type="dxa"/>
            </w:tcMar>
            <w:hideMark/>
          </w:tcPr>
          <w:p w:rsidR="00C657E3" w:rsidRPr="00F634FD" w:rsidRDefault="00C657E3" w:rsidP="00C657E3">
            <w:pPr>
              <w:jc w:val="center"/>
              <w:rPr>
                <w:sz w:val="16"/>
                <w:szCs w:val="16"/>
              </w:rPr>
            </w:pPr>
            <w:r w:rsidRPr="00F634FD">
              <w:rPr>
                <w:sz w:val="16"/>
                <w:szCs w:val="16"/>
              </w:rPr>
              <w:t> </w:t>
            </w:r>
          </w:p>
        </w:tc>
        <w:tc>
          <w:tcPr>
            <w:tcW w:w="375" w:type="pct"/>
            <w:shd w:val="clear" w:color="auto" w:fill="auto"/>
            <w:noWrap/>
            <w:tcMar>
              <w:left w:w="28" w:type="dxa"/>
              <w:bottom w:w="28" w:type="dxa"/>
              <w:right w:w="28" w:type="dxa"/>
            </w:tcMar>
            <w:hideMark/>
          </w:tcPr>
          <w:p w:rsidR="00C657E3" w:rsidRPr="00F634FD" w:rsidRDefault="00C657E3" w:rsidP="00C657E3">
            <w:pPr>
              <w:jc w:val="center"/>
              <w:rPr>
                <w:sz w:val="16"/>
                <w:szCs w:val="16"/>
              </w:rPr>
            </w:pPr>
            <w:r w:rsidRPr="00F634FD">
              <w:rPr>
                <w:sz w:val="16"/>
                <w:szCs w:val="16"/>
              </w:rPr>
              <w:t>0,51/20,8</w:t>
            </w:r>
          </w:p>
        </w:tc>
        <w:tc>
          <w:tcPr>
            <w:tcW w:w="295" w:type="pct"/>
            <w:shd w:val="clear" w:color="auto" w:fill="auto"/>
            <w:noWrap/>
            <w:tcMar>
              <w:left w:w="28" w:type="dxa"/>
              <w:bottom w:w="28" w:type="dxa"/>
              <w:right w:w="28" w:type="dxa"/>
            </w:tcMar>
            <w:hideMark/>
          </w:tcPr>
          <w:p w:rsidR="00C657E3" w:rsidRPr="00F634FD" w:rsidRDefault="00C657E3" w:rsidP="00C657E3">
            <w:pPr>
              <w:jc w:val="center"/>
              <w:rPr>
                <w:sz w:val="16"/>
                <w:szCs w:val="16"/>
              </w:rPr>
            </w:pPr>
            <w:r w:rsidRPr="00F634FD">
              <w:rPr>
                <w:sz w:val="16"/>
                <w:szCs w:val="16"/>
              </w:rPr>
              <w:t>0,51/20,8</w:t>
            </w:r>
          </w:p>
        </w:tc>
        <w:tc>
          <w:tcPr>
            <w:tcW w:w="295" w:type="pct"/>
            <w:shd w:val="clear" w:color="auto" w:fill="auto"/>
            <w:noWrap/>
            <w:tcMar>
              <w:left w:w="28" w:type="dxa"/>
              <w:bottom w:w="28" w:type="dxa"/>
              <w:right w:w="28" w:type="dxa"/>
            </w:tcMar>
            <w:hideMark/>
          </w:tcPr>
          <w:p w:rsidR="00C657E3" w:rsidRPr="00F634FD" w:rsidRDefault="00C657E3" w:rsidP="00C657E3">
            <w:pPr>
              <w:jc w:val="center"/>
              <w:rPr>
                <w:sz w:val="16"/>
                <w:szCs w:val="16"/>
              </w:rPr>
            </w:pPr>
            <w:r w:rsidRPr="00F634FD">
              <w:rPr>
                <w:sz w:val="16"/>
                <w:szCs w:val="16"/>
              </w:rPr>
              <w:t>2,45/100</w:t>
            </w:r>
          </w:p>
        </w:tc>
        <w:tc>
          <w:tcPr>
            <w:tcW w:w="294" w:type="pct"/>
            <w:shd w:val="clear" w:color="auto" w:fill="auto"/>
            <w:noWrap/>
            <w:tcMar>
              <w:left w:w="28" w:type="dxa"/>
              <w:bottom w:w="28" w:type="dxa"/>
              <w:right w:w="28" w:type="dxa"/>
            </w:tcMar>
            <w:hideMark/>
          </w:tcPr>
          <w:p w:rsidR="00C657E3" w:rsidRPr="00F634FD" w:rsidRDefault="00C657E3" w:rsidP="00C657E3">
            <w:pPr>
              <w:jc w:val="center"/>
              <w:rPr>
                <w:sz w:val="16"/>
                <w:szCs w:val="16"/>
              </w:rPr>
            </w:pPr>
            <w:r w:rsidRPr="00F634FD">
              <w:rPr>
                <w:sz w:val="16"/>
                <w:szCs w:val="16"/>
              </w:rPr>
              <w:t>2,45/100</w:t>
            </w:r>
          </w:p>
        </w:tc>
      </w:tr>
      <w:tr w:rsidR="00181D06" w:rsidRPr="00F634FD" w:rsidTr="00181D06">
        <w:trPr>
          <w:trHeight w:val="172"/>
        </w:trPr>
        <w:tc>
          <w:tcPr>
            <w:tcW w:w="160" w:type="pct"/>
            <w:shd w:val="clear" w:color="auto" w:fill="auto"/>
            <w:noWrap/>
            <w:tcMar>
              <w:left w:w="28" w:type="dxa"/>
              <w:bottom w:w="28" w:type="dxa"/>
              <w:right w:w="28" w:type="dxa"/>
            </w:tcMar>
            <w:hideMark/>
          </w:tcPr>
          <w:p w:rsidR="00C657E3" w:rsidRPr="00F634FD" w:rsidRDefault="00C657E3" w:rsidP="00C657E3">
            <w:pPr>
              <w:jc w:val="center"/>
              <w:rPr>
                <w:sz w:val="16"/>
                <w:szCs w:val="16"/>
              </w:rPr>
            </w:pPr>
            <w:r w:rsidRPr="00F634FD">
              <w:rPr>
                <w:sz w:val="16"/>
                <w:szCs w:val="16"/>
                <w:lang w:val="en-US"/>
              </w:rPr>
              <w:t>3.</w:t>
            </w:r>
            <w:r w:rsidRPr="00F634FD">
              <w:rPr>
                <w:sz w:val="16"/>
                <w:szCs w:val="16"/>
              </w:rPr>
              <w:t>57</w:t>
            </w:r>
          </w:p>
        </w:tc>
        <w:tc>
          <w:tcPr>
            <w:tcW w:w="1691" w:type="pct"/>
            <w:shd w:val="clear" w:color="auto" w:fill="auto"/>
            <w:tcMar>
              <w:left w:w="28" w:type="dxa"/>
              <w:bottom w:w="28" w:type="dxa"/>
              <w:right w:w="28" w:type="dxa"/>
            </w:tcMar>
            <w:hideMark/>
          </w:tcPr>
          <w:p w:rsidR="00C657E3" w:rsidRPr="00F634FD" w:rsidRDefault="00181D06" w:rsidP="00C657E3">
            <w:pPr>
              <w:rPr>
                <w:sz w:val="16"/>
                <w:szCs w:val="16"/>
              </w:rPr>
            </w:pPr>
            <w:r>
              <w:rPr>
                <w:sz w:val="16"/>
                <w:szCs w:val="16"/>
              </w:rPr>
              <w:t>п</w:t>
            </w:r>
            <w:r w:rsidR="00C657E3" w:rsidRPr="00F634FD">
              <w:rPr>
                <w:sz w:val="16"/>
                <w:szCs w:val="16"/>
              </w:rPr>
              <w:t xml:space="preserve">ер. </w:t>
            </w:r>
            <w:proofErr w:type="spellStart"/>
            <w:r w:rsidR="00C657E3" w:rsidRPr="00F634FD">
              <w:rPr>
                <w:sz w:val="16"/>
                <w:szCs w:val="16"/>
              </w:rPr>
              <w:t>Дерендяева</w:t>
            </w:r>
            <w:proofErr w:type="spellEnd"/>
            <w:r w:rsidR="00C657E3" w:rsidRPr="00F634FD">
              <w:rPr>
                <w:sz w:val="16"/>
                <w:szCs w:val="16"/>
              </w:rPr>
              <w:t xml:space="preserve"> </w:t>
            </w:r>
          </w:p>
        </w:tc>
        <w:tc>
          <w:tcPr>
            <w:tcW w:w="484" w:type="pct"/>
            <w:shd w:val="clear" w:color="auto" w:fill="auto"/>
            <w:tcMar>
              <w:left w:w="28" w:type="dxa"/>
              <w:bottom w:w="28" w:type="dxa"/>
              <w:right w:w="28" w:type="dxa"/>
            </w:tcMar>
            <w:hideMark/>
          </w:tcPr>
          <w:p w:rsidR="00C657E3" w:rsidRPr="00F634FD" w:rsidRDefault="00C657E3" w:rsidP="00C657E3">
            <w:pPr>
              <w:jc w:val="center"/>
              <w:rPr>
                <w:sz w:val="16"/>
                <w:szCs w:val="16"/>
              </w:rPr>
            </w:pPr>
            <w:r w:rsidRPr="00F634FD">
              <w:rPr>
                <w:sz w:val="16"/>
                <w:szCs w:val="16"/>
              </w:rPr>
              <w:t>0,45</w:t>
            </w:r>
          </w:p>
        </w:tc>
        <w:tc>
          <w:tcPr>
            <w:tcW w:w="340" w:type="pct"/>
            <w:shd w:val="clear" w:color="auto" w:fill="auto"/>
            <w:tcMar>
              <w:left w:w="28" w:type="dxa"/>
              <w:bottom w:w="28" w:type="dxa"/>
              <w:right w:w="28" w:type="dxa"/>
            </w:tcMar>
            <w:hideMark/>
          </w:tcPr>
          <w:p w:rsidR="00C657E3" w:rsidRPr="00F634FD" w:rsidRDefault="00C657E3" w:rsidP="00C657E3">
            <w:pPr>
              <w:jc w:val="center"/>
              <w:rPr>
                <w:sz w:val="16"/>
                <w:szCs w:val="16"/>
              </w:rPr>
            </w:pPr>
            <w:r w:rsidRPr="00F634FD">
              <w:rPr>
                <w:sz w:val="16"/>
                <w:szCs w:val="16"/>
              </w:rPr>
              <w:t>0/0</w:t>
            </w:r>
          </w:p>
        </w:tc>
        <w:tc>
          <w:tcPr>
            <w:tcW w:w="387" w:type="pct"/>
            <w:shd w:val="clear" w:color="auto" w:fill="auto"/>
            <w:noWrap/>
            <w:tcMar>
              <w:left w:w="28" w:type="dxa"/>
              <w:bottom w:w="28" w:type="dxa"/>
              <w:right w:w="28" w:type="dxa"/>
            </w:tcMar>
            <w:hideMark/>
          </w:tcPr>
          <w:p w:rsidR="00C657E3" w:rsidRPr="00F634FD" w:rsidRDefault="00C657E3" w:rsidP="00C657E3">
            <w:pPr>
              <w:jc w:val="center"/>
              <w:rPr>
                <w:sz w:val="16"/>
                <w:szCs w:val="16"/>
              </w:rPr>
            </w:pPr>
            <w:r w:rsidRPr="00F634FD">
              <w:rPr>
                <w:sz w:val="16"/>
                <w:szCs w:val="16"/>
              </w:rPr>
              <w:t>0/0</w:t>
            </w:r>
          </w:p>
        </w:tc>
        <w:tc>
          <w:tcPr>
            <w:tcW w:w="340" w:type="pct"/>
            <w:shd w:val="clear" w:color="auto" w:fill="auto"/>
            <w:noWrap/>
            <w:tcMar>
              <w:left w:w="28" w:type="dxa"/>
              <w:bottom w:w="28" w:type="dxa"/>
              <w:right w:w="28" w:type="dxa"/>
            </w:tcMar>
            <w:hideMark/>
          </w:tcPr>
          <w:p w:rsidR="00C657E3" w:rsidRPr="00F634FD" w:rsidRDefault="00C657E3" w:rsidP="00C657E3">
            <w:pPr>
              <w:jc w:val="center"/>
              <w:rPr>
                <w:sz w:val="16"/>
                <w:szCs w:val="16"/>
              </w:rPr>
            </w:pPr>
            <w:r w:rsidRPr="00F634FD">
              <w:rPr>
                <w:sz w:val="16"/>
                <w:szCs w:val="16"/>
              </w:rPr>
              <w:t> </w:t>
            </w:r>
          </w:p>
        </w:tc>
        <w:tc>
          <w:tcPr>
            <w:tcW w:w="339" w:type="pct"/>
            <w:shd w:val="clear" w:color="auto" w:fill="auto"/>
            <w:noWrap/>
            <w:tcMar>
              <w:left w:w="28" w:type="dxa"/>
              <w:bottom w:w="28" w:type="dxa"/>
              <w:right w:w="28" w:type="dxa"/>
            </w:tcMar>
            <w:hideMark/>
          </w:tcPr>
          <w:p w:rsidR="00C657E3" w:rsidRPr="00F634FD" w:rsidRDefault="00C657E3" w:rsidP="00C657E3">
            <w:pPr>
              <w:jc w:val="center"/>
              <w:rPr>
                <w:sz w:val="16"/>
                <w:szCs w:val="16"/>
              </w:rPr>
            </w:pPr>
            <w:r w:rsidRPr="00F634FD">
              <w:rPr>
                <w:sz w:val="16"/>
                <w:szCs w:val="16"/>
              </w:rPr>
              <w:t> </w:t>
            </w:r>
          </w:p>
        </w:tc>
        <w:tc>
          <w:tcPr>
            <w:tcW w:w="375" w:type="pct"/>
            <w:shd w:val="clear" w:color="auto" w:fill="auto"/>
            <w:noWrap/>
            <w:tcMar>
              <w:left w:w="28" w:type="dxa"/>
              <w:bottom w:w="28" w:type="dxa"/>
              <w:right w:w="28" w:type="dxa"/>
            </w:tcMar>
            <w:hideMark/>
          </w:tcPr>
          <w:p w:rsidR="00C657E3" w:rsidRPr="00F634FD" w:rsidRDefault="00C657E3" w:rsidP="00C657E3">
            <w:pPr>
              <w:jc w:val="center"/>
              <w:rPr>
                <w:sz w:val="16"/>
                <w:szCs w:val="16"/>
              </w:rPr>
            </w:pPr>
            <w:r w:rsidRPr="00F634FD">
              <w:rPr>
                <w:sz w:val="16"/>
                <w:szCs w:val="16"/>
              </w:rPr>
              <w:t>0/0</w:t>
            </w:r>
          </w:p>
        </w:tc>
        <w:tc>
          <w:tcPr>
            <w:tcW w:w="295" w:type="pct"/>
            <w:shd w:val="clear" w:color="auto" w:fill="auto"/>
            <w:noWrap/>
            <w:tcMar>
              <w:left w:w="28" w:type="dxa"/>
              <w:bottom w:w="28" w:type="dxa"/>
              <w:right w:w="28" w:type="dxa"/>
            </w:tcMar>
            <w:hideMark/>
          </w:tcPr>
          <w:p w:rsidR="00C657E3" w:rsidRPr="00F634FD" w:rsidRDefault="00C657E3" w:rsidP="00C657E3">
            <w:pPr>
              <w:jc w:val="center"/>
              <w:rPr>
                <w:sz w:val="16"/>
                <w:szCs w:val="16"/>
              </w:rPr>
            </w:pPr>
            <w:r w:rsidRPr="00F634FD">
              <w:rPr>
                <w:sz w:val="16"/>
                <w:szCs w:val="16"/>
              </w:rPr>
              <w:t>0/0</w:t>
            </w:r>
          </w:p>
        </w:tc>
        <w:tc>
          <w:tcPr>
            <w:tcW w:w="295" w:type="pct"/>
            <w:shd w:val="clear" w:color="auto" w:fill="auto"/>
            <w:noWrap/>
            <w:tcMar>
              <w:left w:w="28" w:type="dxa"/>
              <w:bottom w:w="28" w:type="dxa"/>
              <w:right w:w="28" w:type="dxa"/>
            </w:tcMar>
            <w:hideMark/>
          </w:tcPr>
          <w:p w:rsidR="00C657E3" w:rsidRPr="00F634FD" w:rsidRDefault="00C657E3" w:rsidP="00C657E3">
            <w:pPr>
              <w:jc w:val="center"/>
              <w:rPr>
                <w:sz w:val="16"/>
                <w:szCs w:val="16"/>
              </w:rPr>
            </w:pPr>
            <w:r w:rsidRPr="00F634FD">
              <w:rPr>
                <w:sz w:val="16"/>
                <w:szCs w:val="16"/>
              </w:rPr>
              <w:t>0/0</w:t>
            </w:r>
          </w:p>
        </w:tc>
        <w:tc>
          <w:tcPr>
            <w:tcW w:w="294" w:type="pct"/>
            <w:shd w:val="clear" w:color="auto" w:fill="auto"/>
            <w:noWrap/>
            <w:tcMar>
              <w:left w:w="28" w:type="dxa"/>
              <w:bottom w:w="28" w:type="dxa"/>
              <w:right w:w="28" w:type="dxa"/>
            </w:tcMar>
            <w:hideMark/>
          </w:tcPr>
          <w:p w:rsidR="00C657E3" w:rsidRPr="00F634FD" w:rsidRDefault="00C657E3" w:rsidP="00C657E3">
            <w:pPr>
              <w:jc w:val="center"/>
              <w:rPr>
                <w:sz w:val="16"/>
                <w:szCs w:val="16"/>
              </w:rPr>
            </w:pPr>
            <w:r w:rsidRPr="00F634FD">
              <w:rPr>
                <w:sz w:val="16"/>
                <w:szCs w:val="16"/>
              </w:rPr>
              <w:t>0/0</w:t>
            </w:r>
          </w:p>
        </w:tc>
      </w:tr>
      <w:tr w:rsidR="00181D06" w:rsidRPr="00F634FD" w:rsidTr="00181D06">
        <w:trPr>
          <w:trHeight w:val="90"/>
        </w:trPr>
        <w:tc>
          <w:tcPr>
            <w:tcW w:w="160" w:type="pct"/>
            <w:shd w:val="clear" w:color="auto" w:fill="auto"/>
            <w:noWrap/>
            <w:tcMar>
              <w:left w:w="28" w:type="dxa"/>
              <w:bottom w:w="28" w:type="dxa"/>
              <w:right w:w="28" w:type="dxa"/>
            </w:tcMar>
            <w:hideMark/>
          </w:tcPr>
          <w:p w:rsidR="00C657E3" w:rsidRPr="00F634FD" w:rsidRDefault="00C657E3" w:rsidP="00C657E3">
            <w:pPr>
              <w:jc w:val="center"/>
              <w:rPr>
                <w:sz w:val="16"/>
                <w:szCs w:val="16"/>
              </w:rPr>
            </w:pPr>
            <w:r w:rsidRPr="00F634FD">
              <w:rPr>
                <w:sz w:val="16"/>
                <w:szCs w:val="16"/>
                <w:lang w:val="en-US"/>
              </w:rPr>
              <w:t>3.</w:t>
            </w:r>
            <w:r w:rsidRPr="00F634FD">
              <w:rPr>
                <w:sz w:val="16"/>
                <w:szCs w:val="16"/>
              </w:rPr>
              <w:t>58</w:t>
            </w:r>
          </w:p>
        </w:tc>
        <w:tc>
          <w:tcPr>
            <w:tcW w:w="1691" w:type="pct"/>
            <w:shd w:val="clear" w:color="auto" w:fill="auto"/>
            <w:tcMar>
              <w:left w:w="28" w:type="dxa"/>
              <w:bottom w:w="28" w:type="dxa"/>
              <w:right w:w="28" w:type="dxa"/>
            </w:tcMar>
            <w:hideMark/>
          </w:tcPr>
          <w:p w:rsidR="00C657E3" w:rsidRPr="00F634FD" w:rsidRDefault="00181D06" w:rsidP="00C657E3">
            <w:pPr>
              <w:rPr>
                <w:sz w:val="16"/>
                <w:szCs w:val="16"/>
              </w:rPr>
            </w:pPr>
            <w:r>
              <w:rPr>
                <w:sz w:val="16"/>
                <w:szCs w:val="16"/>
              </w:rPr>
              <w:t>у</w:t>
            </w:r>
            <w:r w:rsidR="00C657E3" w:rsidRPr="00F634FD">
              <w:rPr>
                <w:sz w:val="16"/>
                <w:szCs w:val="16"/>
              </w:rPr>
              <w:t>л. Дзержинского</w:t>
            </w:r>
          </w:p>
        </w:tc>
        <w:tc>
          <w:tcPr>
            <w:tcW w:w="484" w:type="pct"/>
            <w:shd w:val="clear" w:color="auto" w:fill="auto"/>
            <w:tcMar>
              <w:left w:w="28" w:type="dxa"/>
              <w:bottom w:w="28" w:type="dxa"/>
              <w:right w:w="28" w:type="dxa"/>
            </w:tcMar>
            <w:hideMark/>
          </w:tcPr>
          <w:p w:rsidR="00C657E3" w:rsidRPr="00F634FD" w:rsidRDefault="00C657E3" w:rsidP="00C657E3">
            <w:pPr>
              <w:jc w:val="center"/>
              <w:rPr>
                <w:sz w:val="16"/>
                <w:szCs w:val="16"/>
              </w:rPr>
            </w:pPr>
            <w:r w:rsidRPr="00F634FD">
              <w:rPr>
                <w:sz w:val="16"/>
                <w:szCs w:val="16"/>
              </w:rPr>
              <w:t>4,55</w:t>
            </w:r>
          </w:p>
        </w:tc>
        <w:tc>
          <w:tcPr>
            <w:tcW w:w="340" w:type="pct"/>
            <w:shd w:val="clear" w:color="auto" w:fill="auto"/>
            <w:tcMar>
              <w:left w:w="28" w:type="dxa"/>
              <w:bottom w:w="28" w:type="dxa"/>
              <w:right w:w="28" w:type="dxa"/>
            </w:tcMar>
            <w:hideMark/>
          </w:tcPr>
          <w:p w:rsidR="00C657E3" w:rsidRPr="00F634FD" w:rsidRDefault="00C657E3" w:rsidP="00C657E3">
            <w:pPr>
              <w:jc w:val="center"/>
              <w:rPr>
                <w:sz w:val="16"/>
                <w:szCs w:val="16"/>
              </w:rPr>
            </w:pPr>
            <w:r w:rsidRPr="00F634FD">
              <w:rPr>
                <w:sz w:val="16"/>
                <w:szCs w:val="16"/>
              </w:rPr>
              <w:t>4,55/100</w:t>
            </w:r>
          </w:p>
        </w:tc>
        <w:tc>
          <w:tcPr>
            <w:tcW w:w="387" w:type="pct"/>
            <w:shd w:val="clear" w:color="auto" w:fill="auto"/>
            <w:noWrap/>
            <w:tcMar>
              <w:left w:w="28" w:type="dxa"/>
              <w:bottom w:w="28" w:type="dxa"/>
              <w:right w:w="28" w:type="dxa"/>
            </w:tcMar>
            <w:hideMark/>
          </w:tcPr>
          <w:p w:rsidR="00C657E3" w:rsidRPr="00F634FD" w:rsidRDefault="00C657E3" w:rsidP="00C657E3">
            <w:pPr>
              <w:jc w:val="center"/>
              <w:rPr>
                <w:sz w:val="16"/>
                <w:szCs w:val="16"/>
              </w:rPr>
            </w:pPr>
            <w:r w:rsidRPr="00F634FD">
              <w:rPr>
                <w:sz w:val="16"/>
                <w:szCs w:val="16"/>
              </w:rPr>
              <w:t>4,55/100</w:t>
            </w:r>
          </w:p>
        </w:tc>
        <w:tc>
          <w:tcPr>
            <w:tcW w:w="340" w:type="pct"/>
            <w:shd w:val="clear" w:color="auto" w:fill="auto"/>
            <w:noWrap/>
            <w:tcMar>
              <w:left w:w="28" w:type="dxa"/>
              <w:bottom w:w="28" w:type="dxa"/>
              <w:right w:w="28" w:type="dxa"/>
            </w:tcMar>
            <w:hideMark/>
          </w:tcPr>
          <w:p w:rsidR="00C657E3" w:rsidRPr="00F634FD" w:rsidRDefault="00C657E3" w:rsidP="00C657E3">
            <w:pPr>
              <w:jc w:val="center"/>
              <w:rPr>
                <w:sz w:val="16"/>
                <w:szCs w:val="16"/>
              </w:rPr>
            </w:pPr>
            <w:r w:rsidRPr="00F634FD">
              <w:rPr>
                <w:sz w:val="16"/>
                <w:szCs w:val="16"/>
              </w:rPr>
              <w:t> </w:t>
            </w:r>
          </w:p>
        </w:tc>
        <w:tc>
          <w:tcPr>
            <w:tcW w:w="339" w:type="pct"/>
            <w:shd w:val="clear" w:color="auto" w:fill="auto"/>
            <w:noWrap/>
            <w:tcMar>
              <w:left w:w="28" w:type="dxa"/>
              <w:bottom w:w="28" w:type="dxa"/>
              <w:right w:w="28" w:type="dxa"/>
            </w:tcMar>
            <w:hideMark/>
          </w:tcPr>
          <w:p w:rsidR="00C657E3" w:rsidRPr="00F634FD" w:rsidRDefault="00C657E3" w:rsidP="00C657E3">
            <w:pPr>
              <w:jc w:val="center"/>
              <w:rPr>
                <w:sz w:val="16"/>
                <w:szCs w:val="16"/>
              </w:rPr>
            </w:pPr>
            <w:r w:rsidRPr="00F634FD">
              <w:rPr>
                <w:sz w:val="16"/>
                <w:szCs w:val="16"/>
              </w:rPr>
              <w:t> </w:t>
            </w:r>
          </w:p>
        </w:tc>
        <w:tc>
          <w:tcPr>
            <w:tcW w:w="375" w:type="pct"/>
            <w:shd w:val="clear" w:color="auto" w:fill="auto"/>
            <w:noWrap/>
            <w:tcMar>
              <w:left w:w="28" w:type="dxa"/>
              <w:bottom w:w="28" w:type="dxa"/>
              <w:right w:w="28" w:type="dxa"/>
            </w:tcMar>
            <w:hideMark/>
          </w:tcPr>
          <w:p w:rsidR="00C657E3" w:rsidRPr="00F634FD" w:rsidRDefault="00C657E3" w:rsidP="00C657E3">
            <w:pPr>
              <w:jc w:val="center"/>
              <w:rPr>
                <w:sz w:val="16"/>
                <w:szCs w:val="16"/>
              </w:rPr>
            </w:pPr>
            <w:r w:rsidRPr="00F634FD">
              <w:rPr>
                <w:sz w:val="16"/>
                <w:szCs w:val="16"/>
              </w:rPr>
              <w:t>4,55/100</w:t>
            </w:r>
          </w:p>
        </w:tc>
        <w:tc>
          <w:tcPr>
            <w:tcW w:w="295" w:type="pct"/>
            <w:shd w:val="clear" w:color="auto" w:fill="auto"/>
            <w:noWrap/>
            <w:tcMar>
              <w:left w:w="28" w:type="dxa"/>
              <w:bottom w:w="28" w:type="dxa"/>
              <w:right w:w="28" w:type="dxa"/>
            </w:tcMar>
            <w:hideMark/>
          </w:tcPr>
          <w:p w:rsidR="00C657E3" w:rsidRPr="00F634FD" w:rsidRDefault="00C657E3" w:rsidP="00C657E3">
            <w:pPr>
              <w:jc w:val="center"/>
              <w:rPr>
                <w:sz w:val="16"/>
                <w:szCs w:val="16"/>
              </w:rPr>
            </w:pPr>
            <w:r w:rsidRPr="00F634FD">
              <w:rPr>
                <w:sz w:val="16"/>
                <w:szCs w:val="16"/>
              </w:rPr>
              <w:t>4,55/100</w:t>
            </w:r>
          </w:p>
        </w:tc>
        <w:tc>
          <w:tcPr>
            <w:tcW w:w="295" w:type="pct"/>
            <w:shd w:val="clear" w:color="auto" w:fill="auto"/>
            <w:noWrap/>
            <w:tcMar>
              <w:left w:w="28" w:type="dxa"/>
              <w:bottom w:w="28" w:type="dxa"/>
              <w:right w:w="28" w:type="dxa"/>
            </w:tcMar>
            <w:hideMark/>
          </w:tcPr>
          <w:p w:rsidR="00C657E3" w:rsidRPr="00F634FD" w:rsidRDefault="00C657E3" w:rsidP="00C657E3">
            <w:pPr>
              <w:jc w:val="center"/>
              <w:rPr>
                <w:sz w:val="16"/>
                <w:szCs w:val="16"/>
              </w:rPr>
            </w:pPr>
            <w:r w:rsidRPr="00F634FD">
              <w:rPr>
                <w:sz w:val="16"/>
                <w:szCs w:val="16"/>
              </w:rPr>
              <w:t>4,55/100</w:t>
            </w:r>
          </w:p>
        </w:tc>
        <w:tc>
          <w:tcPr>
            <w:tcW w:w="294" w:type="pct"/>
            <w:shd w:val="clear" w:color="auto" w:fill="auto"/>
            <w:noWrap/>
            <w:tcMar>
              <w:left w:w="28" w:type="dxa"/>
              <w:bottom w:w="28" w:type="dxa"/>
              <w:right w:w="28" w:type="dxa"/>
            </w:tcMar>
            <w:hideMark/>
          </w:tcPr>
          <w:p w:rsidR="00C657E3" w:rsidRPr="00F634FD" w:rsidRDefault="00C657E3" w:rsidP="00C657E3">
            <w:pPr>
              <w:jc w:val="center"/>
              <w:rPr>
                <w:sz w:val="16"/>
                <w:szCs w:val="16"/>
              </w:rPr>
            </w:pPr>
            <w:r w:rsidRPr="00F634FD">
              <w:rPr>
                <w:sz w:val="16"/>
                <w:szCs w:val="16"/>
              </w:rPr>
              <w:t>4,55/100</w:t>
            </w:r>
          </w:p>
        </w:tc>
      </w:tr>
      <w:tr w:rsidR="00181D06" w:rsidRPr="00F634FD" w:rsidTr="00181D06">
        <w:trPr>
          <w:trHeight w:val="65"/>
        </w:trPr>
        <w:tc>
          <w:tcPr>
            <w:tcW w:w="160" w:type="pct"/>
            <w:shd w:val="clear" w:color="auto" w:fill="auto"/>
            <w:noWrap/>
            <w:tcMar>
              <w:left w:w="28" w:type="dxa"/>
              <w:bottom w:w="28" w:type="dxa"/>
              <w:right w:w="28" w:type="dxa"/>
            </w:tcMar>
            <w:hideMark/>
          </w:tcPr>
          <w:p w:rsidR="00C657E3" w:rsidRPr="00F634FD" w:rsidRDefault="00C657E3" w:rsidP="00C657E3">
            <w:pPr>
              <w:jc w:val="center"/>
              <w:rPr>
                <w:sz w:val="16"/>
                <w:szCs w:val="16"/>
              </w:rPr>
            </w:pPr>
            <w:r w:rsidRPr="00F634FD">
              <w:rPr>
                <w:sz w:val="16"/>
                <w:szCs w:val="16"/>
                <w:lang w:val="en-US"/>
              </w:rPr>
              <w:t>3.</w:t>
            </w:r>
            <w:r w:rsidRPr="00F634FD">
              <w:rPr>
                <w:sz w:val="16"/>
                <w:szCs w:val="16"/>
              </w:rPr>
              <w:t>59</w:t>
            </w:r>
          </w:p>
        </w:tc>
        <w:tc>
          <w:tcPr>
            <w:tcW w:w="1691" w:type="pct"/>
            <w:shd w:val="clear" w:color="auto" w:fill="auto"/>
            <w:tcMar>
              <w:left w:w="28" w:type="dxa"/>
              <w:bottom w:w="28" w:type="dxa"/>
              <w:right w:w="28" w:type="dxa"/>
            </w:tcMar>
            <w:hideMark/>
          </w:tcPr>
          <w:p w:rsidR="00C657E3" w:rsidRPr="00F634FD" w:rsidRDefault="00181D06" w:rsidP="00C657E3">
            <w:pPr>
              <w:rPr>
                <w:sz w:val="16"/>
                <w:szCs w:val="16"/>
              </w:rPr>
            </w:pPr>
            <w:r>
              <w:rPr>
                <w:sz w:val="16"/>
                <w:szCs w:val="16"/>
              </w:rPr>
              <w:t>п</w:t>
            </w:r>
            <w:r w:rsidR="00C657E3" w:rsidRPr="00F634FD">
              <w:rPr>
                <w:sz w:val="16"/>
                <w:szCs w:val="16"/>
              </w:rPr>
              <w:t xml:space="preserve">р. Динамовский </w:t>
            </w:r>
          </w:p>
        </w:tc>
        <w:tc>
          <w:tcPr>
            <w:tcW w:w="484" w:type="pct"/>
            <w:shd w:val="clear" w:color="auto" w:fill="auto"/>
            <w:tcMar>
              <w:left w:w="28" w:type="dxa"/>
              <w:bottom w:w="28" w:type="dxa"/>
              <w:right w:w="28" w:type="dxa"/>
            </w:tcMar>
            <w:hideMark/>
          </w:tcPr>
          <w:p w:rsidR="00C657E3" w:rsidRPr="00F634FD" w:rsidRDefault="00C657E3" w:rsidP="00C657E3">
            <w:pPr>
              <w:jc w:val="center"/>
              <w:rPr>
                <w:sz w:val="16"/>
                <w:szCs w:val="16"/>
              </w:rPr>
            </w:pPr>
            <w:r w:rsidRPr="00F634FD">
              <w:rPr>
                <w:sz w:val="16"/>
                <w:szCs w:val="16"/>
              </w:rPr>
              <w:t>0,52</w:t>
            </w:r>
          </w:p>
        </w:tc>
        <w:tc>
          <w:tcPr>
            <w:tcW w:w="340" w:type="pct"/>
            <w:shd w:val="clear" w:color="auto" w:fill="auto"/>
            <w:tcMar>
              <w:left w:w="28" w:type="dxa"/>
              <w:bottom w:w="28" w:type="dxa"/>
              <w:right w:w="28" w:type="dxa"/>
            </w:tcMar>
            <w:hideMark/>
          </w:tcPr>
          <w:p w:rsidR="00C657E3" w:rsidRPr="00F634FD" w:rsidRDefault="00C657E3" w:rsidP="00C657E3">
            <w:pPr>
              <w:jc w:val="center"/>
              <w:rPr>
                <w:sz w:val="16"/>
                <w:szCs w:val="16"/>
              </w:rPr>
            </w:pPr>
            <w:r w:rsidRPr="00F634FD">
              <w:rPr>
                <w:sz w:val="16"/>
                <w:szCs w:val="16"/>
              </w:rPr>
              <w:t>0/0</w:t>
            </w:r>
          </w:p>
        </w:tc>
        <w:tc>
          <w:tcPr>
            <w:tcW w:w="387" w:type="pct"/>
            <w:shd w:val="clear" w:color="auto" w:fill="auto"/>
            <w:noWrap/>
            <w:tcMar>
              <w:left w:w="28" w:type="dxa"/>
              <w:bottom w:w="28" w:type="dxa"/>
              <w:right w:w="28" w:type="dxa"/>
            </w:tcMar>
            <w:hideMark/>
          </w:tcPr>
          <w:p w:rsidR="00C657E3" w:rsidRPr="00F634FD" w:rsidRDefault="00C657E3" w:rsidP="00C657E3">
            <w:pPr>
              <w:jc w:val="center"/>
              <w:rPr>
                <w:sz w:val="16"/>
                <w:szCs w:val="16"/>
              </w:rPr>
            </w:pPr>
            <w:r w:rsidRPr="00F634FD">
              <w:rPr>
                <w:sz w:val="16"/>
                <w:szCs w:val="16"/>
              </w:rPr>
              <w:t>0/0</w:t>
            </w:r>
          </w:p>
        </w:tc>
        <w:tc>
          <w:tcPr>
            <w:tcW w:w="340" w:type="pct"/>
            <w:shd w:val="clear" w:color="auto" w:fill="auto"/>
            <w:noWrap/>
            <w:tcMar>
              <w:left w:w="28" w:type="dxa"/>
              <w:bottom w:w="28" w:type="dxa"/>
              <w:right w:w="28" w:type="dxa"/>
            </w:tcMar>
            <w:hideMark/>
          </w:tcPr>
          <w:p w:rsidR="00C657E3" w:rsidRPr="00F634FD" w:rsidRDefault="00C657E3" w:rsidP="00C657E3">
            <w:pPr>
              <w:jc w:val="center"/>
              <w:rPr>
                <w:sz w:val="16"/>
                <w:szCs w:val="16"/>
              </w:rPr>
            </w:pPr>
            <w:r w:rsidRPr="00F634FD">
              <w:rPr>
                <w:sz w:val="16"/>
                <w:szCs w:val="16"/>
              </w:rPr>
              <w:t> </w:t>
            </w:r>
          </w:p>
        </w:tc>
        <w:tc>
          <w:tcPr>
            <w:tcW w:w="339" w:type="pct"/>
            <w:shd w:val="clear" w:color="auto" w:fill="auto"/>
            <w:noWrap/>
            <w:tcMar>
              <w:left w:w="28" w:type="dxa"/>
              <w:bottom w:w="28" w:type="dxa"/>
              <w:right w:w="28" w:type="dxa"/>
            </w:tcMar>
            <w:hideMark/>
          </w:tcPr>
          <w:p w:rsidR="00C657E3" w:rsidRPr="00F634FD" w:rsidRDefault="00C657E3" w:rsidP="00C657E3">
            <w:pPr>
              <w:jc w:val="center"/>
              <w:rPr>
                <w:sz w:val="16"/>
                <w:szCs w:val="16"/>
              </w:rPr>
            </w:pPr>
            <w:r w:rsidRPr="00F634FD">
              <w:rPr>
                <w:sz w:val="16"/>
                <w:szCs w:val="16"/>
              </w:rPr>
              <w:t> </w:t>
            </w:r>
          </w:p>
        </w:tc>
        <w:tc>
          <w:tcPr>
            <w:tcW w:w="375" w:type="pct"/>
            <w:shd w:val="clear" w:color="auto" w:fill="auto"/>
            <w:noWrap/>
            <w:tcMar>
              <w:left w:w="28" w:type="dxa"/>
              <w:bottom w:w="28" w:type="dxa"/>
              <w:right w:w="28" w:type="dxa"/>
            </w:tcMar>
            <w:hideMark/>
          </w:tcPr>
          <w:p w:rsidR="00C657E3" w:rsidRPr="00F634FD" w:rsidRDefault="00C657E3" w:rsidP="00C657E3">
            <w:pPr>
              <w:jc w:val="center"/>
              <w:rPr>
                <w:sz w:val="16"/>
                <w:szCs w:val="16"/>
              </w:rPr>
            </w:pPr>
            <w:r w:rsidRPr="00F634FD">
              <w:rPr>
                <w:sz w:val="16"/>
                <w:szCs w:val="16"/>
              </w:rPr>
              <w:t>0/0</w:t>
            </w:r>
          </w:p>
        </w:tc>
        <w:tc>
          <w:tcPr>
            <w:tcW w:w="295" w:type="pct"/>
            <w:shd w:val="clear" w:color="auto" w:fill="auto"/>
            <w:noWrap/>
            <w:tcMar>
              <w:left w:w="28" w:type="dxa"/>
              <w:bottom w:w="28" w:type="dxa"/>
              <w:right w:w="28" w:type="dxa"/>
            </w:tcMar>
            <w:hideMark/>
          </w:tcPr>
          <w:p w:rsidR="00C657E3" w:rsidRPr="00F634FD" w:rsidRDefault="00C657E3" w:rsidP="00C657E3">
            <w:pPr>
              <w:jc w:val="center"/>
              <w:rPr>
                <w:sz w:val="16"/>
                <w:szCs w:val="16"/>
              </w:rPr>
            </w:pPr>
            <w:r w:rsidRPr="00F634FD">
              <w:rPr>
                <w:sz w:val="16"/>
                <w:szCs w:val="16"/>
              </w:rPr>
              <w:t>0/0</w:t>
            </w:r>
          </w:p>
        </w:tc>
        <w:tc>
          <w:tcPr>
            <w:tcW w:w="295" w:type="pct"/>
            <w:shd w:val="clear" w:color="auto" w:fill="auto"/>
            <w:noWrap/>
            <w:tcMar>
              <w:left w:w="28" w:type="dxa"/>
              <w:bottom w:w="28" w:type="dxa"/>
              <w:right w:w="28" w:type="dxa"/>
            </w:tcMar>
            <w:hideMark/>
          </w:tcPr>
          <w:p w:rsidR="00C657E3" w:rsidRPr="00F634FD" w:rsidRDefault="00C657E3" w:rsidP="00C657E3">
            <w:pPr>
              <w:jc w:val="center"/>
              <w:rPr>
                <w:sz w:val="16"/>
                <w:szCs w:val="16"/>
              </w:rPr>
            </w:pPr>
            <w:r w:rsidRPr="00F634FD">
              <w:rPr>
                <w:sz w:val="16"/>
                <w:szCs w:val="16"/>
              </w:rPr>
              <w:t>0/0</w:t>
            </w:r>
          </w:p>
        </w:tc>
        <w:tc>
          <w:tcPr>
            <w:tcW w:w="294" w:type="pct"/>
            <w:shd w:val="clear" w:color="auto" w:fill="auto"/>
            <w:noWrap/>
            <w:tcMar>
              <w:left w:w="28" w:type="dxa"/>
              <w:bottom w:w="28" w:type="dxa"/>
              <w:right w:w="28" w:type="dxa"/>
            </w:tcMar>
            <w:hideMark/>
          </w:tcPr>
          <w:p w:rsidR="00C657E3" w:rsidRPr="00F634FD" w:rsidRDefault="00C657E3" w:rsidP="00C657E3">
            <w:pPr>
              <w:jc w:val="center"/>
              <w:rPr>
                <w:sz w:val="16"/>
                <w:szCs w:val="16"/>
              </w:rPr>
            </w:pPr>
            <w:r w:rsidRPr="00F634FD">
              <w:rPr>
                <w:sz w:val="16"/>
                <w:szCs w:val="16"/>
              </w:rPr>
              <w:t>0/0</w:t>
            </w:r>
          </w:p>
        </w:tc>
      </w:tr>
      <w:tr w:rsidR="00181D06" w:rsidRPr="00F634FD" w:rsidTr="00181D06">
        <w:trPr>
          <w:trHeight w:val="68"/>
        </w:trPr>
        <w:tc>
          <w:tcPr>
            <w:tcW w:w="160" w:type="pct"/>
            <w:shd w:val="clear" w:color="auto" w:fill="auto"/>
            <w:noWrap/>
            <w:tcMar>
              <w:left w:w="28" w:type="dxa"/>
              <w:bottom w:w="28" w:type="dxa"/>
              <w:right w:w="28" w:type="dxa"/>
            </w:tcMar>
            <w:hideMark/>
          </w:tcPr>
          <w:p w:rsidR="00C657E3" w:rsidRPr="00F634FD" w:rsidRDefault="00C657E3" w:rsidP="00C657E3">
            <w:pPr>
              <w:jc w:val="center"/>
              <w:rPr>
                <w:sz w:val="16"/>
                <w:szCs w:val="16"/>
              </w:rPr>
            </w:pPr>
            <w:r w:rsidRPr="00F634FD">
              <w:rPr>
                <w:sz w:val="16"/>
                <w:szCs w:val="16"/>
                <w:lang w:val="en-US"/>
              </w:rPr>
              <w:t>3.</w:t>
            </w:r>
            <w:r w:rsidRPr="00F634FD">
              <w:rPr>
                <w:sz w:val="16"/>
                <w:szCs w:val="16"/>
              </w:rPr>
              <w:t>60</w:t>
            </w:r>
          </w:p>
        </w:tc>
        <w:tc>
          <w:tcPr>
            <w:tcW w:w="1691" w:type="pct"/>
            <w:shd w:val="clear" w:color="auto" w:fill="auto"/>
            <w:tcMar>
              <w:left w:w="28" w:type="dxa"/>
              <w:bottom w:w="28" w:type="dxa"/>
              <w:right w:w="28" w:type="dxa"/>
            </w:tcMar>
            <w:hideMark/>
          </w:tcPr>
          <w:p w:rsidR="00C657E3" w:rsidRPr="00F634FD" w:rsidRDefault="00181D06" w:rsidP="00C657E3">
            <w:pPr>
              <w:rPr>
                <w:sz w:val="16"/>
                <w:szCs w:val="16"/>
              </w:rPr>
            </w:pPr>
            <w:r>
              <w:rPr>
                <w:sz w:val="16"/>
                <w:szCs w:val="16"/>
              </w:rPr>
              <w:t>у</w:t>
            </w:r>
            <w:r w:rsidR="00C657E3" w:rsidRPr="00F634FD">
              <w:rPr>
                <w:sz w:val="16"/>
                <w:szCs w:val="16"/>
              </w:rPr>
              <w:t xml:space="preserve">л. </w:t>
            </w:r>
            <w:r w:rsidR="00E903F3" w:rsidRPr="00F634FD">
              <w:rPr>
                <w:sz w:val="16"/>
                <w:szCs w:val="16"/>
              </w:rPr>
              <w:t>Д</w:t>
            </w:r>
            <w:r w:rsidR="00C657E3" w:rsidRPr="00F634FD">
              <w:rPr>
                <w:sz w:val="16"/>
                <w:szCs w:val="16"/>
              </w:rPr>
              <w:t>обролюбова</w:t>
            </w:r>
          </w:p>
        </w:tc>
        <w:tc>
          <w:tcPr>
            <w:tcW w:w="484" w:type="pct"/>
            <w:shd w:val="clear" w:color="auto" w:fill="auto"/>
            <w:tcMar>
              <w:left w:w="28" w:type="dxa"/>
              <w:bottom w:w="28" w:type="dxa"/>
              <w:right w:w="28" w:type="dxa"/>
            </w:tcMar>
            <w:hideMark/>
          </w:tcPr>
          <w:p w:rsidR="00C657E3" w:rsidRPr="00F634FD" w:rsidRDefault="00C657E3" w:rsidP="00C657E3">
            <w:pPr>
              <w:jc w:val="center"/>
              <w:rPr>
                <w:sz w:val="16"/>
                <w:szCs w:val="16"/>
              </w:rPr>
            </w:pPr>
            <w:r w:rsidRPr="00F634FD">
              <w:rPr>
                <w:sz w:val="16"/>
                <w:szCs w:val="16"/>
              </w:rPr>
              <w:t>0,60</w:t>
            </w:r>
          </w:p>
        </w:tc>
        <w:tc>
          <w:tcPr>
            <w:tcW w:w="340" w:type="pct"/>
            <w:shd w:val="clear" w:color="auto" w:fill="auto"/>
            <w:tcMar>
              <w:left w:w="28" w:type="dxa"/>
              <w:bottom w:w="28" w:type="dxa"/>
              <w:right w:w="28" w:type="dxa"/>
            </w:tcMar>
            <w:hideMark/>
          </w:tcPr>
          <w:p w:rsidR="00C657E3" w:rsidRPr="00F634FD" w:rsidRDefault="00C657E3" w:rsidP="00C657E3">
            <w:pPr>
              <w:jc w:val="center"/>
              <w:rPr>
                <w:sz w:val="16"/>
                <w:szCs w:val="16"/>
              </w:rPr>
            </w:pPr>
            <w:r w:rsidRPr="00F634FD">
              <w:rPr>
                <w:sz w:val="16"/>
                <w:szCs w:val="16"/>
              </w:rPr>
              <w:t>0/0</w:t>
            </w:r>
          </w:p>
        </w:tc>
        <w:tc>
          <w:tcPr>
            <w:tcW w:w="387" w:type="pct"/>
            <w:shd w:val="clear" w:color="auto" w:fill="auto"/>
            <w:noWrap/>
            <w:tcMar>
              <w:left w:w="28" w:type="dxa"/>
              <w:bottom w:w="28" w:type="dxa"/>
              <w:right w:w="28" w:type="dxa"/>
            </w:tcMar>
            <w:hideMark/>
          </w:tcPr>
          <w:p w:rsidR="00C657E3" w:rsidRPr="00F634FD" w:rsidRDefault="00C657E3" w:rsidP="00C657E3">
            <w:pPr>
              <w:jc w:val="center"/>
              <w:rPr>
                <w:sz w:val="16"/>
                <w:szCs w:val="16"/>
              </w:rPr>
            </w:pPr>
            <w:r w:rsidRPr="00F634FD">
              <w:rPr>
                <w:sz w:val="16"/>
                <w:szCs w:val="16"/>
              </w:rPr>
              <w:t>0/0</w:t>
            </w:r>
          </w:p>
        </w:tc>
        <w:tc>
          <w:tcPr>
            <w:tcW w:w="340" w:type="pct"/>
            <w:shd w:val="clear" w:color="auto" w:fill="auto"/>
            <w:noWrap/>
            <w:tcMar>
              <w:left w:w="28" w:type="dxa"/>
              <w:bottom w:w="28" w:type="dxa"/>
              <w:right w:w="28" w:type="dxa"/>
            </w:tcMar>
            <w:hideMark/>
          </w:tcPr>
          <w:p w:rsidR="00C657E3" w:rsidRPr="00F634FD" w:rsidRDefault="00C657E3" w:rsidP="00C657E3">
            <w:pPr>
              <w:jc w:val="center"/>
              <w:rPr>
                <w:sz w:val="16"/>
                <w:szCs w:val="16"/>
              </w:rPr>
            </w:pPr>
            <w:r w:rsidRPr="00F634FD">
              <w:rPr>
                <w:sz w:val="16"/>
                <w:szCs w:val="16"/>
              </w:rPr>
              <w:t> </w:t>
            </w:r>
          </w:p>
        </w:tc>
        <w:tc>
          <w:tcPr>
            <w:tcW w:w="339" w:type="pct"/>
            <w:shd w:val="clear" w:color="auto" w:fill="auto"/>
            <w:noWrap/>
            <w:tcMar>
              <w:left w:w="28" w:type="dxa"/>
              <w:bottom w:w="28" w:type="dxa"/>
              <w:right w:w="28" w:type="dxa"/>
            </w:tcMar>
            <w:hideMark/>
          </w:tcPr>
          <w:p w:rsidR="00C657E3" w:rsidRPr="00F634FD" w:rsidRDefault="00C657E3" w:rsidP="00C657E3">
            <w:pPr>
              <w:jc w:val="center"/>
              <w:rPr>
                <w:sz w:val="16"/>
                <w:szCs w:val="16"/>
              </w:rPr>
            </w:pPr>
            <w:r w:rsidRPr="00F634FD">
              <w:rPr>
                <w:sz w:val="16"/>
                <w:szCs w:val="16"/>
              </w:rPr>
              <w:t> </w:t>
            </w:r>
          </w:p>
        </w:tc>
        <w:tc>
          <w:tcPr>
            <w:tcW w:w="375" w:type="pct"/>
            <w:shd w:val="clear" w:color="auto" w:fill="auto"/>
            <w:noWrap/>
            <w:tcMar>
              <w:left w:w="28" w:type="dxa"/>
              <w:bottom w:w="28" w:type="dxa"/>
              <w:right w:w="28" w:type="dxa"/>
            </w:tcMar>
            <w:hideMark/>
          </w:tcPr>
          <w:p w:rsidR="00C657E3" w:rsidRPr="00F634FD" w:rsidRDefault="00C657E3" w:rsidP="00C657E3">
            <w:pPr>
              <w:jc w:val="center"/>
              <w:rPr>
                <w:sz w:val="16"/>
                <w:szCs w:val="16"/>
              </w:rPr>
            </w:pPr>
            <w:r w:rsidRPr="00F634FD">
              <w:rPr>
                <w:sz w:val="16"/>
                <w:szCs w:val="16"/>
              </w:rPr>
              <w:t>0/0</w:t>
            </w:r>
          </w:p>
        </w:tc>
        <w:tc>
          <w:tcPr>
            <w:tcW w:w="295" w:type="pct"/>
            <w:shd w:val="clear" w:color="auto" w:fill="auto"/>
            <w:noWrap/>
            <w:tcMar>
              <w:left w:w="28" w:type="dxa"/>
              <w:bottom w:w="28" w:type="dxa"/>
              <w:right w:w="28" w:type="dxa"/>
            </w:tcMar>
            <w:hideMark/>
          </w:tcPr>
          <w:p w:rsidR="00C657E3" w:rsidRPr="00F634FD" w:rsidRDefault="00C657E3" w:rsidP="00C657E3">
            <w:pPr>
              <w:jc w:val="center"/>
              <w:rPr>
                <w:sz w:val="16"/>
                <w:szCs w:val="16"/>
              </w:rPr>
            </w:pPr>
            <w:r w:rsidRPr="00F634FD">
              <w:rPr>
                <w:sz w:val="16"/>
                <w:szCs w:val="16"/>
              </w:rPr>
              <w:t>0/0</w:t>
            </w:r>
          </w:p>
        </w:tc>
        <w:tc>
          <w:tcPr>
            <w:tcW w:w="295" w:type="pct"/>
            <w:shd w:val="clear" w:color="auto" w:fill="auto"/>
            <w:noWrap/>
            <w:tcMar>
              <w:left w:w="28" w:type="dxa"/>
              <w:bottom w:w="28" w:type="dxa"/>
              <w:right w:w="28" w:type="dxa"/>
            </w:tcMar>
            <w:hideMark/>
          </w:tcPr>
          <w:p w:rsidR="00C657E3" w:rsidRPr="00F634FD" w:rsidRDefault="00C657E3" w:rsidP="00C657E3">
            <w:pPr>
              <w:jc w:val="center"/>
              <w:rPr>
                <w:sz w:val="16"/>
                <w:szCs w:val="16"/>
              </w:rPr>
            </w:pPr>
            <w:r w:rsidRPr="00F634FD">
              <w:rPr>
                <w:sz w:val="16"/>
                <w:szCs w:val="16"/>
              </w:rPr>
              <w:t>0,56/93</w:t>
            </w:r>
          </w:p>
        </w:tc>
        <w:tc>
          <w:tcPr>
            <w:tcW w:w="294" w:type="pct"/>
            <w:shd w:val="clear" w:color="auto" w:fill="auto"/>
            <w:noWrap/>
            <w:tcMar>
              <w:left w:w="28" w:type="dxa"/>
              <w:bottom w:w="28" w:type="dxa"/>
              <w:right w:w="28" w:type="dxa"/>
            </w:tcMar>
            <w:hideMark/>
          </w:tcPr>
          <w:p w:rsidR="00C657E3" w:rsidRPr="00F634FD" w:rsidRDefault="00C657E3" w:rsidP="00C657E3">
            <w:pPr>
              <w:jc w:val="center"/>
              <w:rPr>
                <w:sz w:val="16"/>
                <w:szCs w:val="16"/>
              </w:rPr>
            </w:pPr>
            <w:r w:rsidRPr="00F634FD">
              <w:rPr>
                <w:sz w:val="16"/>
                <w:szCs w:val="16"/>
              </w:rPr>
              <w:t>0,56/93</w:t>
            </w:r>
          </w:p>
        </w:tc>
      </w:tr>
      <w:tr w:rsidR="00181D06" w:rsidRPr="00F634FD" w:rsidTr="00181D06">
        <w:trPr>
          <w:trHeight w:val="65"/>
        </w:trPr>
        <w:tc>
          <w:tcPr>
            <w:tcW w:w="160" w:type="pct"/>
            <w:shd w:val="clear" w:color="auto" w:fill="auto"/>
            <w:noWrap/>
            <w:tcMar>
              <w:left w:w="28" w:type="dxa"/>
              <w:bottom w:w="28" w:type="dxa"/>
              <w:right w:w="28" w:type="dxa"/>
            </w:tcMar>
            <w:hideMark/>
          </w:tcPr>
          <w:p w:rsidR="00C657E3" w:rsidRPr="00F634FD" w:rsidRDefault="00C657E3" w:rsidP="00C657E3">
            <w:pPr>
              <w:jc w:val="center"/>
              <w:rPr>
                <w:sz w:val="16"/>
                <w:szCs w:val="16"/>
              </w:rPr>
            </w:pPr>
            <w:r w:rsidRPr="00F634FD">
              <w:rPr>
                <w:sz w:val="16"/>
                <w:szCs w:val="16"/>
                <w:lang w:val="en-US"/>
              </w:rPr>
              <w:t>3.</w:t>
            </w:r>
            <w:r w:rsidRPr="00F634FD">
              <w:rPr>
                <w:sz w:val="16"/>
                <w:szCs w:val="16"/>
              </w:rPr>
              <w:t>61</w:t>
            </w:r>
          </w:p>
        </w:tc>
        <w:tc>
          <w:tcPr>
            <w:tcW w:w="1691" w:type="pct"/>
            <w:shd w:val="clear" w:color="auto" w:fill="auto"/>
            <w:tcMar>
              <w:left w:w="28" w:type="dxa"/>
              <w:bottom w:w="28" w:type="dxa"/>
              <w:right w:w="28" w:type="dxa"/>
            </w:tcMar>
            <w:hideMark/>
          </w:tcPr>
          <w:p w:rsidR="00C657E3" w:rsidRPr="00F634FD" w:rsidRDefault="00181D06" w:rsidP="00181D06">
            <w:pPr>
              <w:rPr>
                <w:sz w:val="16"/>
                <w:szCs w:val="16"/>
              </w:rPr>
            </w:pPr>
            <w:r>
              <w:rPr>
                <w:sz w:val="16"/>
                <w:szCs w:val="16"/>
              </w:rPr>
              <w:t>Автод</w:t>
            </w:r>
            <w:r w:rsidR="00C657E3" w:rsidRPr="00F634FD">
              <w:rPr>
                <w:sz w:val="16"/>
                <w:szCs w:val="16"/>
              </w:rPr>
              <w:t xml:space="preserve">орога от Октябрьского просп. до д. 14 слободы Большое </w:t>
            </w:r>
            <w:proofErr w:type="spellStart"/>
            <w:r w:rsidR="00C657E3" w:rsidRPr="00F634FD">
              <w:rPr>
                <w:sz w:val="16"/>
                <w:szCs w:val="16"/>
              </w:rPr>
              <w:t>Скопино</w:t>
            </w:r>
            <w:proofErr w:type="spellEnd"/>
          </w:p>
        </w:tc>
        <w:tc>
          <w:tcPr>
            <w:tcW w:w="484" w:type="pct"/>
            <w:shd w:val="clear" w:color="auto" w:fill="auto"/>
            <w:tcMar>
              <w:left w:w="28" w:type="dxa"/>
              <w:bottom w:w="28" w:type="dxa"/>
              <w:right w:w="28" w:type="dxa"/>
            </w:tcMar>
            <w:hideMark/>
          </w:tcPr>
          <w:p w:rsidR="00C657E3" w:rsidRPr="00F634FD" w:rsidRDefault="00C657E3" w:rsidP="00C657E3">
            <w:pPr>
              <w:jc w:val="center"/>
              <w:rPr>
                <w:sz w:val="16"/>
                <w:szCs w:val="16"/>
              </w:rPr>
            </w:pPr>
            <w:r w:rsidRPr="00F634FD">
              <w:rPr>
                <w:sz w:val="16"/>
                <w:szCs w:val="16"/>
              </w:rPr>
              <w:t>1,00</w:t>
            </w:r>
          </w:p>
        </w:tc>
        <w:tc>
          <w:tcPr>
            <w:tcW w:w="340" w:type="pct"/>
            <w:shd w:val="clear" w:color="auto" w:fill="auto"/>
            <w:tcMar>
              <w:left w:w="28" w:type="dxa"/>
              <w:bottom w:w="28" w:type="dxa"/>
              <w:right w:w="28" w:type="dxa"/>
            </w:tcMar>
            <w:hideMark/>
          </w:tcPr>
          <w:p w:rsidR="00C657E3" w:rsidRPr="00F634FD" w:rsidRDefault="00C657E3" w:rsidP="00C657E3">
            <w:pPr>
              <w:jc w:val="center"/>
              <w:rPr>
                <w:sz w:val="16"/>
                <w:szCs w:val="16"/>
              </w:rPr>
            </w:pPr>
            <w:r w:rsidRPr="00F634FD">
              <w:rPr>
                <w:sz w:val="16"/>
                <w:szCs w:val="16"/>
              </w:rPr>
              <w:t>0/0</w:t>
            </w:r>
          </w:p>
        </w:tc>
        <w:tc>
          <w:tcPr>
            <w:tcW w:w="387" w:type="pct"/>
            <w:shd w:val="clear" w:color="auto" w:fill="auto"/>
            <w:noWrap/>
            <w:tcMar>
              <w:left w:w="28" w:type="dxa"/>
              <w:bottom w:w="28" w:type="dxa"/>
              <w:right w:w="28" w:type="dxa"/>
            </w:tcMar>
            <w:hideMark/>
          </w:tcPr>
          <w:p w:rsidR="00C657E3" w:rsidRPr="00F634FD" w:rsidRDefault="00C657E3" w:rsidP="00C657E3">
            <w:pPr>
              <w:jc w:val="center"/>
              <w:rPr>
                <w:sz w:val="16"/>
                <w:szCs w:val="16"/>
              </w:rPr>
            </w:pPr>
            <w:r w:rsidRPr="00F634FD">
              <w:rPr>
                <w:sz w:val="16"/>
                <w:szCs w:val="16"/>
              </w:rPr>
              <w:t>0/0</w:t>
            </w:r>
          </w:p>
        </w:tc>
        <w:tc>
          <w:tcPr>
            <w:tcW w:w="340" w:type="pct"/>
            <w:shd w:val="clear" w:color="auto" w:fill="auto"/>
            <w:noWrap/>
            <w:tcMar>
              <w:left w:w="28" w:type="dxa"/>
              <w:bottom w:w="28" w:type="dxa"/>
              <w:right w:w="28" w:type="dxa"/>
            </w:tcMar>
            <w:hideMark/>
          </w:tcPr>
          <w:p w:rsidR="00C657E3" w:rsidRPr="00F634FD" w:rsidRDefault="00C657E3" w:rsidP="00C657E3">
            <w:pPr>
              <w:jc w:val="center"/>
              <w:rPr>
                <w:sz w:val="16"/>
                <w:szCs w:val="16"/>
              </w:rPr>
            </w:pPr>
            <w:r w:rsidRPr="00F634FD">
              <w:rPr>
                <w:sz w:val="16"/>
                <w:szCs w:val="16"/>
              </w:rPr>
              <w:t> </w:t>
            </w:r>
          </w:p>
        </w:tc>
        <w:tc>
          <w:tcPr>
            <w:tcW w:w="339" w:type="pct"/>
            <w:shd w:val="clear" w:color="auto" w:fill="auto"/>
            <w:noWrap/>
            <w:tcMar>
              <w:left w:w="28" w:type="dxa"/>
              <w:bottom w:w="28" w:type="dxa"/>
              <w:right w:w="28" w:type="dxa"/>
            </w:tcMar>
            <w:hideMark/>
          </w:tcPr>
          <w:p w:rsidR="00C657E3" w:rsidRPr="00F634FD" w:rsidRDefault="00C657E3" w:rsidP="00C657E3">
            <w:pPr>
              <w:jc w:val="center"/>
              <w:rPr>
                <w:sz w:val="16"/>
                <w:szCs w:val="16"/>
              </w:rPr>
            </w:pPr>
            <w:r w:rsidRPr="00F634FD">
              <w:rPr>
                <w:sz w:val="16"/>
                <w:szCs w:val="16"/>
              </w:rPr>
              <w:t> </w:t>
            </w:r>
          </w:p>
        </w:tc>
        <w:tc>
          <w:tcPr>
            <w:tcW w:w="375" w:type="pct"/>
            <w:shd w:val="clear" w:color="auto" w:fill="auto"/>
            <w:noWrap/>
            <w:tcMar>
              <w:left w:w="28" w:type="dxa"/>
              <w:bottom w:w="28" w:type="dxa"/>
              <w:right w:w="28" w:type="dxa"/>
            </w:tcMar>
            <w:hideMark/>
          </w:tcPr>
          <w:p w:rsidR="00C657E3" w:rsidRPr="00F634FD" w:rsidRDefault="00C657E3" w:rsidP="00C657E3">
            <w:pPr>
              <w:jc w:val="center"/>
              <w:rPr>
                <w:sz w:val="16"/>
                <w:szCs w:val="16"/>
              </w:rPr>
            </w:pPr>
            <w:r w:rsidRPr="00F634FD">
              <w:rPr>
                <w:sz w:val="16"/>
                <w:szCs w:val="16"/>
              </w:rPr>
              <w:t>0/0</w:t>
            </w:r>
          </w:p>
        </w:tc>
        <w:tc>
          <w:tcPr>
            <w:tcW w:w="295" w:type="pct"/>
            <w:shd w:val="clear" w:color="auto" w:fill="auto"/>
            <w:noWrap/>
            <w:tcMar>
              <w:left w:w="28" w:type="dxa"/>
              <w:bottom w:w="28" w:type="dxa"/>
              <w:right w:w="28" w:type="dxa"/>
            </w:tcMar>
            <w:hideMark/>
          </w:tcPr>
          <w:p w:rsidR="00C657E3" w:rsidRPr="00F634FD" w:rsidRDefault="00C657E3" w:rsidP="00C657E3">
            <w:pPr>
              <w:jc w:val="center"/>
              <w:rPr>
                <w:sz w:val="16"/>
                <w:szCs w:val="16"/>
              </w:rPr>
            </w:pPr>
            <w:r w:rsidRPr="00F634FD">
              <w:rPr>
                <w:sz w:val="16"/>
                <w:szCs w:val="16"/>
              </w:rPr>
              <w:t>0/0</w:t>
            </w:r>
          </w:p>
        </w:tc>
        <w:tc>
          <w:tcPr>
            <w:tcW w:w="295" w:type="pct"/>
            <w:shd w:val="clear" w:color="auto" w:fill="auto"/>
            <w:noWrap/>
            <w:tcMar>
              <w:left w:w="28" w:type="dxa"/>
              <w:bottom w:w="28" w:type="dxa"/>
              <w:right w:w="28" w:type="dxa"/>
            </w:tcMar>
            <w:hideMark/>
          </w:tcPr>
          <w:p w:rsidR="00C657E3" w:rsidRPr="00F634FD" w:rsidRDefault="00C657E3" w:rsidP="00C657E3">
            <w:pPr>
              <w:jc w:val="center"/>
              <w:rPr>
                <w:sz w:val="16"/>
                <w:szCs w:val="16"/>
              </w:rPr>
            </w:pPr>
            <w:r w:rsidRPr="00F634FD">
              <w:rPr>
                <w:sz w:val="16"/>
                <w:szCs w:val="16"/>
              </w:rPr>
              <w:t>0/0</w:t>
            </w:r>
          </w:p>
        </w:tc>
        <w:tc>
          <w:tcPr>
            <w:tcW w:w="294" w:type="pct"/>
            <w:shd w:val="clear" w:color="auto" w:fill="auto"/>
            <w:noWrap/>
            <w:tcMar>
              <w:left w:w="28" w:type="dxa"/>
              <w:bottom w:w="28" w:type="dxa"/>
              <w:right w:w="28" w:type="dxa"/>
            </w:tcMar>
            <w:hideMark/>
          </w:tcPr>
          <w:p w:rsidR="00C657E3" w:rsidRPr="00F634FD" w:rsidRDefault="00C657E3" w:rsidP="00C657E3">
            <w:pPr>
              <w:jc w:val="center"/>
              <w:rPr>
                <w:sz w:val="16"/>
                <w:szCs w:val="16"/>
              </w:rPr>
            </w:pPr>
            <w:r w:rsidRPr="00F634FD">
              <w:rPr>
                <w:sz w:val="16"/>
                <w:szCs w:val="16"/>
              </w:rPr>
              <w:t>0/0</w:t>
            </w:r>
          </w:p>
        </w:tc>
      </w:tr>
      <w:tr w:rsidR="00181D06" w:rsidRPr="00F634FD" w:rsidTr="00181D06">
        <w:trPr>
          <w:trHeight w:val="65"/>
        </w:trPr>
        <w:tc>
          <w:tcPr>
            <w:tcW w:w="160" w:type="pct"/>
            <w:shd w:val="clear" w:color="auto" w:fill="auto"/>
            <w:noWrap/>
            <w:tcMar>
              <w:left w:w="28" w:type="dxa"/>
              <w:bottom w:w="28" w:type="dxa"/>
              <w:right w:w="28" w:type="dxa"/>
            </w:tcMar>
            <w:hideMark/>
          </w:tcPr>
          <w:p w:rsidR="00C657E3" w:rsidRPr="00F634FD" w:rsidRDefault="00C657E3" w:rsidP="00C657E3">
            <w:pPr>
              <w:jc w:val="center"/>
              <w:rPr>
                <w:sz w:val="16"/>
                <w:szCs w:val="16"/>
              </w:rPr>
            </w:pPr>
            <w:r w:rsidRPr="00F634FD">
              <w:rPr>
                <w:sz w:val="16"/>
                <w:szCs w:val="16"/>
                <w:lang w:val="en-US"/>
              </w:rPr>
              <w:t>3.</w:t>
            </w:r>
            <w:r w:rsidRPr="00F634FD">
              <w:rPr>
                <w:sz w:val="16"/>
                <w:szCs w:val="16"/>
              </w:rPr>
              <w:t>62</w:t>
            </w:r>
          </w:p>
        </w:tc>
        <w:tc>
          <w:tcPr>
            <w:tcW w:w="1691" w:type="pct"/>
            <w:shd w:val="clear" w:color="auto" w:fill="auto"/>
            <w:tcMar>
              <w:left w:w="28" w:type="dxa"/>
              <w:bottom w:w="28" w:type="dxa"/>
              <w:right w:w="28" w:type="dxa"/>
            </w:tcMar>
            <w:hideMark/>
          </w:tcPr>
          <w:p w:rsidR="00C657E3" w:rsidRPr="00F634FD" w:rsidRDefault="00181D06" w:rsidP="00C657E3">
            <w:pPr>
              <w:rPr>
                <w:sz w:val="16"/>
                <w:szCs w:val="16"/>
              </w:rPr>
            </w:pPr>
            <w:r>
              <w:rPr>
                <w:sz w:val="16"/>
                <w:szCs w:val="16"/>
              </w:rPr>
              <w:t>у</w:t>
            </w:r>
            <w:r w:rsidR="00C657E3" w:rsidRPr="00F634FD">
              <w:rPr>
                <w:sz w:val="16"/>
                <w:szCs w:val="16"/>
              </w:rPr>
              <w:t>л. Дружбы</w:t>
            </w:r>
          </w:p>
        </w:tc>
        <w:tc>
          <w:tcPr>
            <w:tcW w:w="484" w:type="pct"/>
            <w:shd w:val="clear" w:color="auto" w:fill="auto"/>
            <w:tcMar>
              <w:left w:w="28" w:type="dxa"/>
              <w:bottom w:w="28" w:type="dxa"/>
              <w:right w:w="28" w:type="dxa"/>
            </w:tcMar>
            <w:hideMark/>
          </w:tcPr>
          <w:p w:rsidR="00C657E3" w:rsidRPr="00F634FD" w:rsidRDefault="00C657E3" w:rsidP="00C657E3">
            <w:pPr>
              <w:jc w:val="center"/>
              <w:rPr>
                <w:sz w:val="16"/>
                <w:szCs w:val="16"/>
              </w:rPr>
            </w:pPr>
            <w:r w:rsidRPr="00F634FD">
              <w:rPr>
                <w:sz w:val="16"/>
                <w:szCs w:val="16"/>
              </w:rPr>
              <w:t>0,30</w:t>
            </w:r>
          </w:p>
        </w:tc>
        <w:tc>
          <w:tcPr>
            <w:tcW w:w="340" w:type="pct"/>
            <w:shd w:val="clear" w:color="auto" w:fill="auto"/>
            <w:tcMar>
              <w:left w:w="28" w:type="dxa"/>
              <w:bottom w:w="28" w:type="dxa"/>
              <w:right w:w="28" w:type="dxa"/>
            </w:tcMar>
            <w:hideMark/>
          </w:tcPr>
          <w:p w:rsidR="00C657E3" w:rsidRPr="00F634FD" w:rsidRDefault="00C657E3" w:rsidP="00C657E3">
            <w:pPr>
              <w:jc w:val="center"/>
              <w:rPr>
                <w:sz w:val="16"/>
                <w:szCs w:val="16"/>
              </w:rPr>
            </w:pPr>
            <w:r w:rsidRPr="00F634FD">
              <w:rPr>
                <w:sz w:val="16"/>
                <w:szCs w:val="16"/>
              </w:rPr>
              <w:t>0/0</w:t>
            </w:r>
          </w:p>
        </w:tc>
        <w:tc>
          <w:tcPr>
            <w:tcW w:w="387" w:type="pct"/>
            <w:shd w:val="clear" w:color="auto" w:fill="auto"/>
            <w:noWrap/>
            <w:tcMar>
              <w:left w:w="28" w:type="dxa"/>
              <w:bottom w:w="28" w:type="dxa"/>
              <w:right w:w="28" w:type="dxa"/>
            </w:tcMar>
            <w:hideMark/>
          </w:tcPr>
          <w:p w:rsidR="00C657E3" w:rsidRPr="00F634FD" w:rsidRDefault="00C657E3" w:rsidP="00C657E3">
            <w:pPr>
              <w:jc w:val="center"/>
              <w:rPr>
                <w:sz w:val="16"/>
                <w:szCs w:val="16"/>
              </w:rPr>
            </w:pPr>
            <w:r w:rsidRPr="00F634FD">
              <w:rPr>
                <w:sz w:val="16"/>
                <w:szCs w:val="16"/>
              </w:rPr>
              <w:t>0/0</w:t>
            </w:r>
          </w:p>
        </w:tc>
        <w:tc>
          <w:tcPr>
            <w:tcW w:w="340" w:type="pct"/>
            <w:shd w:val="clear" w:color="auto" w:fill="auto"/>
            <w:noWrap/>
            <w:tcMar>
              <w:left w:w="28" w:type="dxa"/>
              <w:bottom w:w="28" w:type="dxa"/>
              <w:right w:w="28" w:type="dxa"/>
            </w:tcMar>
            <w:hideMark/>
          </w:tcPr>
          <w:p w:rsidR="00C657E3" w:rsidRPr="00F634FD" w:rsidRDefault="00C657E3" w:rsidP="00C657E3">
            <w:pPr>
              <w:jc w:val="center"/>
              <w:rPr>
                <w:sz w:val="16"/>
                <w:szCs w:val="16"/>
              </w:rPr>
            </w:pPr>
            <w:r w:rsidRPr="00F634FD">
              <w:rPr>
                <w:sz w:val="16"/>
                <w:szCs w:val="16"/>
              </w:rPr>
              <w:t> </w:t>
            </w:r>
          </w:p>
        </w:tc>
        <w:tc>
          <w:tcPr>
            <w:tcW w:w="339" w:type="pct"/>
            <w:shd w:val="clear" w:color="auto" w:fill="auto"/>
            <w:noWrap/>
            <w:tcMar>
              <w:left w:w="28" w:type="dxa"/>
              <w:bottom w:w="28" w:type="dxa"/>
              <w:right w:w="28" w:type="dxa"/>
            </w:tcMar>
            <w:hideMark/>
          </w:tcPr>
          <w:p w:rsidR="00C657E3" w:rsidRPr="00F634FD" w:rsidRDefault="00C657E3" w:rsidP="00C657E3">
            <w:pPr>
              <w:jc w:val="center"/>
              <w:rPr>
                <w:sz w:val="16"/>
                <w:szCs w:val="16"/>
              </w:rPr>
            </w:pPr>
            <w:r w:rsidRPr="00F634FD">
              <w:rPr>
                <w:sz w:val="16"/>
                <w:szCs w:val="16"/>
              </w:rPr>
              <w:t> </w:t>
            </w:r>
          </w:p>
        </w:tc>
        <w:tc>
          <w:tcPr>
            <w:tcW w:w="375" w:type="pct"/>
            <w:shd w:val="clear" w:color="auto" w:fill="auto"/>
            <w:noWrap/>
            <w:tcMar>
              <w:left w:w="28" w:type="dxa"/>
              <w:bottom w:w="28" w:type="dxa"/>
              <w:right w:w="28" w:type="dxa"/>
            </w:tcMar>
            <w:hideMark/>
          </w:tcPr>
          <w:p w:rsidR="00C657E3" w:rsidRPr="00F634FD" w:rsidRDefault="00C657E3" w:rsidP="00C657E3">
            <w:pPr>
              <w:jc w:val="center"/>
              <w:rPr>
                <w:sz w:val="16"/>
                <w:szCs w:val="16"/>
              </w:rPr>
            </w:pPr>
            <w:r w:rsidRPr="00F634FD">
              <w:rPr>
                <w:sz w:val="16"/>
                <w:szCs w:val="16"/>
              </w:rPr>
              <w:t>0/0</w:t>
            </w:r>
          </w:p>
        </w:tc>
        <w:tc>
          <w:tcPr>
            <w:tcW w:w="295" w:type="pct"/>
            <w:shd w:val="clear" w:color="auto" w:fill="auto"/>
            <w:noWrap/>
            <w:tcMar>
              <w:left w:w="28" w:type="dxa"/>
              <w:bottom w:w="28" w:type="dxa"/>
              <w:right w:w="28" w:type="dxa"/>
            </w:tcMar>
            <w:hideMark/>
          </w:tcPr>
          <w:p w:rsidR="00C657E3" w:rsidRPr="00F634FD" w:rsidRDefault="00C657E3" w:rsidP="00C657E3">
            <w:pPr>
              <w:jc w:val="center"/>
              <w:rPr>
                <w:sz w:val="16"/>
                <w:szCs w:val="16"/>
              </w:rPr>
            </w:pPr>
            <w:r w:rsidRPr="00F634FD">
              <w:rPr>
                <w:sz w:val="16"/>
                <w:szCs w:val="16"/>
              </w:rPr>
              <w:t>0/0</w:t>
            </w:r>
          </w:p>
        </w:tc>
        <w:tc>
          <w:tcPr>
            <w:tcW w:w="295" w:type="pct"/>
            <w:shd w:val="clear" w:color="auto" w:fill="auto"/>
            <w:noWrap/>
            <w:tcMar>
              <w:left w:w="28" w:type="dxa"/>
              <w:bottom w:w="28" w:type="dxa"/>
              <w:right w:w="28" w:type="dxa"/>
            </w:tcMar>
            <w:hideMark/>
          </w:tcPr>
          <w:p w:rsidR="00C657E3" w:rsidRPr="00F634FD" w:rsidRDefault="00C657E3" w:rsidP="00C657E3">
            <w:pPr>
              <w:jc w:val="center"/>
              <w:rPr>
                <w:sz w:val="16"/>
                <w:szCs w:val="16"/>
              </w:rPr>
            </w:pPr>
            <w:r w:rsidRPr="00F634FD">
              <w:rPr>
                <w:sz w:val="16"/>
                <w:szCs w:val="16"/>
              </w:rPr>
              <w:t>0/0</w:t>
            </w:r>
          </w:p>
        </w:tc>
        <w:tc>
          <w:tcPr>
            <w:tcW w:w="294" w:type="pct"/>
            <w:shd w:val="clear" w:color="auto" w:fill="auto"/>
            <w:noWrap/>
            <w:tcMar>
              <w:left w:w="28" w:type="dxa"/>
              <w:bottom w:w="28" w:type="dxa"/>
              <w:right w:w="28" w:type="dxa"/>
            </w:tcMar>
            <w:hideMark/>
          </w:tcPr>
          <w:p w:rsidR="00C657E3" w:rsidRPr="00F634FD" w:rsidRDefault="00C657E3" w:rsidP="00C657E3">
            <w:pPr>
              <w:jc w:val="center"/>
              <w:rPr>
                <w:sz w:val="16"/>
                <w:szCs w:val="16"/>
              </w:rPr>
            </w:pPr>
            <w:r w:rsidRPr="00F634FD">
              <w:rPr>
                <w:sz w:val="16"/>
                <w:szCs w:val="16"/>
              </w:rPr>
              <w:t>0/0</w:t>
            </w:r>
          </w:p>
        </w:tc>
      </w:tr>
      <w:tr w:rsidR="00181D06" w:rsidRPr="00F634FD" w:rsidTr="00181D06">
        <w:trPr>
          <w:trHeight w:val="120"/>
        </w:trPr>
        <w:tc>
          <w:tcPr>
            <w:tcW w:w="160" w:type="pct"/>
            <w:shd w:val="clear" w:color="auto" w:fill="auto"/>
            <w:noWrap/>
            <w:tcMar>
              <w:left w:w="28" w:type="dxa"/>
              <w:bottom w:w="28" w:type="dxa"/>
              <w:right w:w="28" w:type="dxa"/>
            </w:tcMar>
            <w:hideMark/>
          </w:tcPr>
          <w:p w:rsidR="00C657E3" w:rsidRPr="00F634FD" w:rsidRDefault="00C657E3" w:rsidP="00C657E3">
            <w:pPr>
              <w:jc w:val="center"/>
              <w:rPr>
                <w:sz w:val="16"/>
                <w:szCs w:val="16"/>
              </w:rPr>
            </w:pPr>
            <w:r w:rsidRPr="00F634FD">
              <w:rPr>
                <w:sz w:val="16"/>
                <w:szCs w:val="16"/>
                <w:lang w:val="en-US"/>
              </w:rPr>
              <w:t>3.</w:t>
            </w:r>
            <w:r w:rsidRPr="00F634FD">
              <w:rPr>
                <w:sz w:val="16"/>
                <w:szCs w:val="16"/>
              </w:rPr>
              <w:t>63</w:t>
            </w:r>
          </w:p>
        </w:tc>
        <w:tc>
          <w:tcPr>
            <w:tcW w:w="1691" w:type="pct"/>
            <w:shd w:val="clear" w:color="auto" w:fill="auto"/>
            <w:tcMar>
              <w:left w:w="28" w:type="dxa"/>
              <w:bottom w:w="28" w:type="dxa"/>
              <w:right w:w="28" w:type="dxa"/>
            </w:tcMar>
            <w:hideMark/>
          </w:tcPr>
          <w:p w:rsidR="00C657E3" w:rsidRPr="00F634FD" w:rsidRDefault="00181D06" w:rsidP="00C657E3">
            <w:pPr>
              <w:rPr>
                <w:sz w:val="16"/>
                <w:szCs w:val="16"/>
              </w:rPr>
            </w:pPr>
            <w:r>
              <w:rPr>
                <w:sz w:val="16"/>
                <w:szCs w:val="16"/>
              </w:rPr>
              <w:t>п</w:t>
            </w:r>
            <w:r w:rsidR="00C657E3" w:rsidRPr="00F634FD">
              <w:rPr>
                <w:sz w:val="16"/>
                <w:szCs w:val="16"/>
              </w:rPr>
              <w:t xml:space="preserve">ер. Дружбы </w:t>
            </w:r>
          </w:p>
        </w:tc>
        <w:tc>
          <w:tcPr>
            <w:tcW w:w="484" w:type="pct"/>
            <w:shd w:val="clear" w:color="auto" w:fill="auto"/>
            <w:tcMar>
              <w:left w:w="28" w:type="dxa"/>
              <w:bottom w:w="28" w:type="dxa"/>
              <w:right w:w="28" w:type="dxa"/>
            </w:tcMar>
            <w:hideMark/>
          </w:tcPr>
          <w:p w:rsidR="00C657E3" w:rsidRPr="00F634FD" w:rsidRDefault="00C657E3" w:rsidP="00C657E3">
            <w:pPr>
              <w:jc w:val="center"/>
              <w:rPr>
                <w:sz w:val="16"/>
                <w:szCs w:val="16"/>
              </w:rPr>
            </w:pPr>
            <w:r w:rsidRPr="00F634FD">
              <w:rPr>
                <w:sz w:val="16"/>
                <w:szCs w:val="16"/>
              </w:rPr>
              <w:t>0,20</w:t>
            </w:r>
          </w:p>
        </w:tc>
        <w:tc>
          <w:tcPr>
            <w:tcW w:w="340" w:type="pct"/>
            <w:shd w:val="clear" w:color="auto" w:fill="auto"/>
            <w:tcMar>
              <w:left w:w="28" w:type="dxa"/>
              <w:bottom w:w="28" w:type="dxa"/>
              <w:right w:w="28" w:type="dxa"/>
            </w:tcMar>
            <w:hideMark/>
          </w:tcPr>
          <w:p w:rsidR="00C657E3" w:rsidRPr="00F634FD" w:rsidRDefault="00C657E3" w:rsidP="00C657E3">
            <w:pPr>
              <w:jc w:val="center"/>
              <w:rPr>
                <w:sz w:val="16"/>
                <w:szCs w:val="16"/>
              </w:rPr>
            </w:pPr>
            <w:r w:rsidRPr="00F634FD">
              <w:rPr>
                <w:sz w:val="16"/>
                <w:szCs w:val="16"/>
              </w:rPr>
              <w:t>0/0</w:t>
            </w:r>
          </w:p>
        </w:tc>
        <w:tc>
          <w:tcPr>
            <w:tcW w:w="387" w:type="pct"/>
            <w:shd w:val="clear" w:color="auto" w:fill="auto"/>
            <w:noWrap/>
            <w:tcMar>
              <w:left w:w="28" w:type="dxa"/>
              <w:bottom w:w="28" w:type="dxa"/>
              <w:right w:w="28" w:type="dxa"/>
            </w:tcMar>
            <w:hideMark/>
          </w:tcPr>
          <w:p w:rsidR="00C657E3" w:rsidRPr="00F634FD" w:rsidRDefault="00C657E3" w:rsidP="00C657E3">
            <w:pPr>
              <w:jc w:val="center"/>
              <w:rPr>
                <w:sz w:val="16"/>
                <w:szCs w:val="16"/>
              </w:rPr>
            </w:pPr>
            <w:r w:rsidRPr="00F634FD">
              <w:rPr>
                <w:sz w:val="16"/>
                <w:szCs w:val="16"/>
              </w:rPr>
              <w:t>0/0</w:t>
            </w:r>
          </w:p>
        </w:tc>
        <w:tc>
          <w:tcPr>
            <w:tcW w:w="340" w:type="pct"/>
            <w:shd w:val="clear" w:color="auto" w:fill="auto"/>
            <w:noWrap/>
            <w:tcMar>
              <w:left w:w="28" w:type="dxa"/>
              <w:bottom w:w="28" w:type="dxa"/>
              <w:right w:w="28" w:type="dxa"/>
            </w:tcMar>
            <w:hideMark/>
          </w:tcPr>
          <w:p w:rsidR="00C657E3" w:rsidRPr="00F634FD" w:rsidRDefault="00C657E3" w:rsidP="00C657E3">
            <w:pPr>
              <w:jc w:val="center"/>
              <w:rPr>
                <w:sz w:val="16"/>
                <w:szCs w:val="16"/>
              </w:rPr>
            </w:pPr>
            <w:r w:rsidRPr="00F634FD">
              <w:rPr>
                <w:sz w:val="16"/>
                <w:szCs w:val="16"/>
              </w:rPr>
              <w:t> </w:t>
            </w:r>
          </w:p>
        </w:tc>
        <w:tc>
          <w:tcPr>
            <w:tcW w:w="339" w:type="pct"/>
            <w:shd w:val="clear" w:color="auto" w:fill="auto"/>
            <w:noWrap/>
            <w:tcMar>
              <w:left w:w="28" w:type="dxa"/>
              <w:bottom w:w="28" w:type="dxa"/>
              <w:right w:w="28" w:type="dxa"/>
            </w:tcMar>
            <w:hideMark/>
          </w:tcPr>
          <w:p w:rsidR="00C657E3" w:rsidRPr="00F634FD" w:rsidRDefault="00C657E3" w:rsidP="00C657E3">
            <w:pPr>
              <w:jc w:val="center"/>
              <w:rPr>
                <w:sz w:val="16"/>
                <w:szCs w:val="16"/>
              </w:rPr>
            </w:pPr>
            <w:r w:rsidRPr="00F634FD">
              <w:rPr>
                <w:sz w:val="16"/>
                <w:szCs w:val="16"/>
              </w:rPr>
              <w:t> </w:t>
            </w:r>
          </w:p>
        </w:tc>
        <w:tc>
          <w:tcPr>
            <w:tcW w:w="375" w:type="pct"/>
            <w:shd w:val="clear" w:color="auto" w:fill="auto"/>
            <w:noWrap/>
            <w:tcMar>
              <w:left w:w="28" w:type="dxa"/>
              <w:bottom w:w="28" w:type="dxa"/>
              <w:right w:w="28" w:type="dxa"/>
            </w:tcMar>
            <w:hideMark/>
          </w:tcPr>
          <w:p w:rsidR="00C657E3" w:rsidRPr="00F634FD" w:rsidRDefault="00C657E3" w:rsidP="00C657E3">
            <w:pPr>
              <w:jc w:val="center"/>
              <w:rPr>
                <w:sz w:val="16"/>
                <w:szCs w:val="16"/>
              </w:rPr>
            </w:pPr>
            <w:r w:rsidRPr="00F634FD">
              <w:rPr>
                <w:sz w:val="16"/>
                <w:szCs w:val="16"/>
              </w:rPr>
              <w:t>0/0</w:t>
            </w:r>
          </w:p>
        </w:tc>
        <w:tc>
          <w:tcPr>
            <w:tcW w:w="295" w:type="pct"/>
            <w:shd w:val="clear" w:color="auto" w:fill="auto"/>
            <w:noWrap/>
            <w:tcMar>
              <w:left w:w="28" w:type="dxa"/>
              <w:bottom w:w="28" w:type="dxa"/>
              <w:right w:w="28" w:type="dxa"/>
            </w:tcMar>
            <w:hideMark/>
          </w:tcPr>
          <w:p w:rsidR="00C657E3" w:rsidRPr="00F634FD" w:rsidRDefault="00C657E3" w:rsidP="00C657E3">
            <w:pPr>
              <w:jc w:val="center"/>
              <w:rPr>
                <w:sz w:val="16"/>
                <w:szCs w:val="16"/>
              </w:rPr>
            </w:pPr>
            <w:r w:rsidRPr="00F634FD">
              <w:rPr>
                <w:sz w:val="16"/>
                <w:szCs w:val="16"/>
              </w:rPr>
              <w:t>0/0</w:t>
            </w:r>
          </w:p>
        </w:tc>
        <w:tc>
          <w:tcPr>
            <w:tcW w:w="295" w:type="pct"/>
            <w:shd w:val="clear" w:color="auto" w:fill="auto"/>
            <w:noWrap/>
            <w:tcMar>
              <w:left w:w="28" w:type="dxa"/>
              <w:bottom w:w="28" w:type="dxa"/>
              <w:right w:w="28" w:type="dxa"/>
            </w:tcMar>
            <w:hideMark/>
          </w:tcPr>
          <w:p w:rsidR="00C657E3" w:rsidRPr="00F634FD" w:rsidRDefault="00C657E3" w:rsidP="00C657E3">
            <w:pPr>
              <w:jc w:val="center"/>
              <w:rPr>
                <w:sz w:val="16"/>
                <w:szCs w:val="16"/>
              </w:rPr>
            </w:pPr>
            <w:r w:rsidRPr="00F634FD">
              <w:rPr>
                <w:sz w:val="16"/>
                <w:szCs w:val="16"/>
              </w:rPr>
              <w:t>0/0</w:t>
            </w:r>
          </w:p>
        </w:tc>
        <w:tc>
          <w:tcPr>
            <w:tcW w:w="294" w:type="pct"/>
            <w:shd w:val="clear" w:color="auto" w:fill="auto"/>
            <w:noWrap/>
            <w:tcMar>
              <w:left w:w="28" w:type="dxa"/>
              <w:bottom w:w="28" w:type="dxa"/>
              <w:right w:w="28" w:type="dxa"/>
            </w:tcMar>
            <w:hideMark/>
          </w:tcPr>
          <w:p w:rsidR="00C657E3" w:rsidRPr="00F634FD" w:rsidRDefault="00C657E3" w:rsidP="00C657E3">
            <w:pPr>
              <w:jc w:val="center"/>
              <w:rPr>
                <w:sz w:val="16"/>
                <w:szCs w:val="16"/>
              </w:rPr>
            </w:pPr>
            <w:r w:rsidRPr="00F634FD">
              <w:rPr>
                <w:sz w:val="16"/>
                <w:szCs w:val="16"/>
              </w:rPr>
              <w:t>0/0</w:t>
            </w:r>
          </w:p>
        </w:tc>
      </w:tr>
      <w:tr w:rsidR="00181D06" w:rsidRPr="00F634FD" w:rsidTr="00181D06">
        <w:trPr>
          <w:trHeight w:val="179"/>
        </w:trPr>
        <w:tc>
          <w:tcPr>
            <w:tcW w:w="160" w:type="pct"/>
            <w:shd w:val="clear" w:color="auto" w:fill="auto"/>
            <w:noWrap/>
            <w:tcMar>
              <w:left w:w="28" w:type="dxa"/>
              <w:bottom w:w="28" w:type="dxa"/>
              <w:right w:w="28" w:type="dxa"/>
            </w:tcMar>
            <w:hideMark/>
          </w:tcPr>
          <w:p w:rsidR="00C657E3" w:rsidRPr="00F634FD" w:rsidRDefault="00C657E3" w:rsidP="00C657E3">
            <w:pPr>
              <w:jc w:val="center"/>
              <w:rPr>
                <w:sz w:val="16"/>
                <w:szCs w:val="16"/>
              </w:rPr>
            </w:pPr>
            <w:r w:rsidRPr="00F634FD">
              <w:rPr>
                <w:sz w:val="16"/>
                <w:szCs w:val="16"/>
                <w:lang w:val="en-US"/>
              </w:rPr>
              <w:t>3.</w:t>
            </w:r>
            <w:r w:rsidRPr="00F634FD">
              <w:rPr>
                <w:sz w:val="16"/>
                <w:szCs w:val="16"/>
              </w:rPr>
              <w:t>64</w:t>
            </w:r>
          </w:p>
        </w:tc>
        <w:tc>
          <w:tcPr>
            <w:tcW w:w="1691" w:type="pct"/>
            <w:shd w:val="clear" w:color="auto" w:fill="auto"/>
            <w:tcMar>
              <w:left w:w="28" w:type="dxa"/>
              <w:bottom w:w="28" w:type="dxa"/>
              <w:right w:w="28" w:type="dxa"/>
            </w:tcMar>
            <w:hideMark/>
          </w:tcPr>
          <w:p w:rsidR="00C657E3" w:rsidRPr="00F634FD" w:rsidRDefault="00181D06" w:rsidP="00181D06">
            <w:pPr>
              <w:rPr>
                <w:sz w:val="16"/>
                <w:szCs w:val="16"/>
              </w:rPr>
            </w:pPr>
            <w:r>
              <w:rPr>
                <w:sz w:val="16"/>
                <w:szCs w:val="16"/>
              </w:rPr>
              <w:t xml:space="preserve">Автодорога от ул. </w:t>
            </w:r>
            <w:proofErr w:type="spellStart"/>
            <w:r>
              <w:rPr>
                <w:sz w:val="16"/>
                <w:szCs w:val="16"/>
              </w:rPr>
              <w:t>Егоровская</w:t>
            </w:r>
            <w:proofErr w:type="spellEnd"/>
            <w:r>
              <w:rPr>
                <w:sz w:val="16"/>
                <w:szCs w:val="16"/>
              </w:rPr>
              <w:t xml:space="preserve"> до д. </w:t>
            </w:r>
            <w:r w:rsidR="00C657E3" w:rsidRPr="00F634FD">
              <w:rPr>
                <w:sz w:val="16"/>
                <w:szCs w:val="16"/>
              </w:rPr>
              <w:t xml:space="preserve">2 слободы </w:t>
            </w:r>
            <w:proofErr w:type="spellStart"/>
            <w:r w:rsidR="00C657E3" w:rsidRPr="00F634FD">
              <w:rPr>
                <w:sz w:val="16"/>
                <w:szCs w:val="16"/>
              </w:rPr>
              <w:t>Егоровская</w:t>
            </w:r>
            <w:proofErr w:type="spellEnd"/>
          </w:p>
        </w:tc>
        <w:tc>
          <w:tcPr>
            <w:tcW w:w="484" w:type="pct"/>
            <w:shd w:val="clear" w:color="auto" w:fill="auto"/>
            <w:tcMar>
              <w:left w:w="28" w:type="dxa"/>
              <w:bottom w:w="28" w:type="dxa"/>
              <w:right w:w="28" w:type="dxa"/>
            </w:tcMar>
            <w:hideMark/>
          </w:tcPr>
          <w:p w:rsidR="00C657E3" w:rsidRPr="00F634FD" w:rsidRDefault="00C657E3" w:rsidP="00C657E3">
            <w:pPr>
              <w:jc w:val="center"/>
              <w:rPr>
                <w:sz w:val="16"/>
                <w:szCs w:val="16"/>
              </w:rPr>
            </w:pPr>
            <w:r w:rsidRPr="00F634FD">
              <w:rPr>
                <w:sz w:val="16"/>
                <w:szCs w:val="16"/>
              </w:rPr>
              <w:t>0,10</w:t>
            </w:r>
          </w:p>
        </w:tc>
        <w:tc>
          <w:tcPr>
            <w:tcW w:w="340" w:type="pct"/>
            <w:shd w:val="clear" w:color="auto" w:fill="auto"/>
            <w:tcMar>
              <w:left w:w="28" w:type="dxa"/>
              <w:bottom w:w="28" w:type="dxa"/>
              <w:right w:w="28" w:type="dxa"/>
            </w:tcMar>
            <w:hideMark/>
          </w:tcPr>
          <w:p w:rsidR="00C657E3" w:rsidRPr="00F634FD" w:rsidRDefault="00C657E3" w:rsidP="00C657E3">
            <w:pPr>
              <w:jc w:val="center"/>
              <w:rPr>
                <w:sz w:val="16"/>
                <w:szCs w:val="16"/>
              </w:rPr>
            </w:pPr>
            <w:r w:rsidRPr="00F634FD">
              <w:rPr>
                <w:sz w:val="16"/>
                <w:szCs w:val="16"/>
              </w:rPr>
              <w:t>0/0</w:t>
            </w:r>
          </w:p>
        </w:tc>
        <w:tc>
          <w:tcPr>
            <w:tcW w:w="387" w:type="pct"/>
            <w:shd w:val="clear" w:color="auto" w:fill="auto"/>
            <w:noWrap/>
            <w:tcMar>
              <w:left w:w="28" w:type="dxa"/>
              <w:bottom w:w="28" w:type="dxa"/>
              <w:right w:w="28" w:type="dxa"/>
            </w:tcMar>
            <w:hideMark/>
          </w:tcPr>
          <w:p w:rsidR="00C657E3" w:rsidRPr="00F634FD" w:rsidRDefault="00C657E3" w:rsidP="00C657E3">
            <w:pPr>
              <w:jc w:val="center"/>
              <w:rPr>
                <w:sz w:val="16"/>
                <w:szCs w:val="16"/>
              </w:rPr>
            </w:pPr>
            <w:r w:rsidRPr="00F634FD">
              <w:rPr>
                <w:sz w:val="16"/>
                <w:szCs w:val="16"/>
              </w:rPr>
              <w:t>0/0</w:t>
            </w:r>
          </w:p>
        </w:tc>
        <w:tc>
          <w:tcPr>
            <w:tcW w:w="340" w:type="pct"/>
            <w:shd w:val="clear" w:color="auto" w:fill="auto"/>
            <w:noWrap/>
            <w:tcMar>
              <w:left w:w="28" w:type="dxa"/>
              <w:bottom w:w="28" w:type="dxa"/>
              <w:right w:w="28" w:type="dxa"/>
            </w:tcMar>
            <w:hideMark/>
          </w:tcPr>
          <w:p w:rsidR="00C657E3" w:rsidRPr="00F634FD" w:rsidRDefault="00C657E3" w:rsidP="00C657E3">
            <w:pPr>
              <w:jc w:val="center"/>
              <w:rPr>
                <w:sz w:val="16"/>
                <w:szCs w:val="16"/>
              </w:rPr>
            </w:pPr>
            <w:r w:rsidRPr="00F634FD">
              <w:rPr>
                <w:sz w:val="16"/>
                <w:szCs w:val="16"/>
              </w:rPr>
              <w:t> </w:t>
            </w:r>
          </w:p>
        </w:tc>
        <w:tc>
          <w:tcPr>
            <w:tcW w:w="339" w:type="pct"/>
            <w:shd w:val="clear" w:color="auto" w:fill="auto"/>
            <w:noWrap/>
            <w:tcMar>
              <w:left w:w="28" w:type="dxa"/>
              <w:bottom w:w="28" w:type="dxa"/>
              <w:right w:w="28" w:type="dxa"/>
            </w:tcMar>
            <w:hideMark/>
          </w:tcPr>
          <w:p w:rsidR="00C657E3" w:rsidRPr="00F634FD" w:rsidRDefault="00C657E3" w:rsidP="00C657E3">
            <w:pPr>
              <w:jc w:val="center"/>
              <w:rPr>
                <w:sz w:val="16"/>
                <w:szCs w:val="16"/>
              </w:rPr>
            </w:pPr>
            <w:r w:rsidRPr="00F634FD">
              <w:rPr>
                <w:sz w:val="16"/>
                <w:szCs w:val="16"/>
              </w:rPr>
              <w:t> </w:t>
            </w:r>
          </w:p>
        </w:tc>
        <w:tc>
          <w:tcPr>
            <w:tcW w:w="375" w:type="pct"/>
            <w:shd w:val="clear" w:color="auto" w:fill="auto"/>
            <w:noWrap/>
            <w:tcMar>
              <w:left w:w="28" w:type="dxa"/>
              <w:bottom w:w="28" w:type="dxa"/>
              <w:right w:w="28" w:type="dxa"/>
            </w:tcMar>
            <w:hideMark/>
          </w:tcPr>
          <w:p w:rsidR="00C657E3" w:rsidRPr="00F634FD" w:rsidRDefault="00C657E3" w:rsidP="00C657E3">
            <w:pPr>
              <w:jc w:val="center"/>
              <w:rPr>
                <w:sz w:val="16"/>
                <w:szCs w:val="16"/>
              </w:rPr>
            </w:pPr>
            <w:r w:rsidRPr="00F634FD">
              <w:rPr>
                <w:sz w:val="16"/>
                <w:szCs w:val="16"/>
              </w:rPr>
              <w:t>0/0</w:t>
            </w:r>
          </w:p>
        </w:tc>
        <w:tc>
          <w:tcPr>
            <w:tcW w:w="295" w:type="pct"/>
            <w:shd w:val="clear" w:color="auto" w:fill="auto"/>
            <w:noWrap/>
            <w:tcMar>
              <w:left w:w="28" w:type="dxa"/>
              <w:bottom w:w="28" w:type="dxa"/>
              <w:right w:w="28" w:type="dxa"/>
            </w:tcMar>
            <w:hideMark/>
          </w:tcPr>
          <w:p w:rsidR="00C657E3" w:rsidRPr="00F634FD" w:rsidRDefault="00C657E3" w:rsidP="00C657E3">
            <w:pPr>
              <w:jc w:val="center"/>
              <w:rPr>
                <w:sz w:val="16"/>
                <w:szCs w:val="16"/>
              </w:rPr>
            </w:pPr>
            <w:r w:rsidRPr="00F634FD">
              <w:rPr>
                <w:sz w:val="16"/>
                <w:szCs w:val="16"/>
              </w:rPr>
              <w:t>0/0</w:t>
            </w:r>
          </w:p>
        </w:tc>
        <w:tc>
          <w:tcPr>
            <w:tcW w:w="295" w:type="pct"/>
            <w:shd w:val="clear" w:color="auto" w:fill="auto"/>
            <w:noWrap/>
            <w:tcMar>
              <w:left w:w="28" w:type="dxa"/>
              <w:bottom w:w="28" w:type="dxa"/>
              <w:right w:w="28" w:type="dxa"/>
            </w:tcMar>
            <w:hideMark/>
          </w:tcPr>
          <w:p w:rsidR="00C657E3" w:rsidRPr="00F634FD" w:rsidRDefault="00C657E3" w:rsidP="00C657E3">
            <w:pPr>
              <w:jc w:val="center"/>
              <w:rPr>
                <w:sz w:val="16"/>
                <w:szCs w:val="16"/>
              </w:rPr>
            </w:pPr>
            <w:r w:rsidRPr="00F634FD">
              <w:rPr>
                <w:sz w:val="16"/>
                <w:szCs w:val="16"/>
              </w:rPr>
              <w:t>0/0</w:t>
            </w:r>
          </w:p>
        </w:tc>
        <w:tc>
          <w:tcPr>
            <w:tcW w:w="294" w:type="pct"/>
            <w:shd w:val="clear" w:color="auto" w:fill="auto"/>
            <w:noWrap/>
            <w:tcMar>
              <w:left w:w="28" w:type="dxa"/>
              <w:bottom w:w="28" w:type="dxa"/>
              <w:right w:w="28" w:type="dxa"/>
            </w:tcMar>
            <w:hideMark/>
          </w:tcPr>
          <w:p w:rsidR="00C657E3" w:rsidRPr="00F634FD" w:rsidRDefault="00C657E3" w:rsidP="00C657E3">
            <w:pPr>
              <w:jc w:val="center"/>
              <w:rPr>
                <w:sz w:val="16"/>
                <w:szCs w:val="16"/>
              </w:rPr>
            </w:pPr>
            <w:r w:rsidRPr="00F634FD">
              <w:rPr>
                <w:sz w:val="16"/>
                <w:szCs w:val="16"/>
              </w:rPr>
              <w:t>0/0</w:t>
            </w:r>
          </w:p>
        </w:tc>
      </w:tr>
      <w:tr w:rsidR="00181D06" w:rsidRPr="00F634FD" w:rsidTr="00181D06">
        <w:trPr>
          <w:trHeight w:val="98"/>
        </w:trPr>
        <w:tc>
          <w:tcPr>
            <w:tcW w:w="160" w:type="pct"/>
            <w:shd w:val="clear" w:color="auto" w:fill="auto"/>
            <w:noWrap/>
            <w:tcMar>
              <w:left w:w="28" w:type="dxa"/>
              <w:bottom w:w="28" w:type="dxa"/>
              <w:right w:w="28" w:type="dxa"/>
            </w:tcMar>
            <w:hideMark/>
          </w:tcPr>
          <w:p w:rsidR="00C657E3" w:rsidRPr="00F634FD" w:rsidRDefault="00C657E3" w:rsidP="00C657E3">
            <w:pPr>
              <w:jc w:val="center"/>
              <w:rPr>
                <w:sz w:val="16"/>
                <w:szCs w:val="16"/>
              </w:rPr>
            </w:pPr>
            <w:r w:rsidRPr="00F634FD">
              <w:rPr>
                <w:sz w:val="16"/>
                <w:szCs w:val="16"/>
                <w:lang w:val="en-US"/>
              </w:rPr>
              <w:t>3.</w:t>
            </w:r>
            <w:r w:rsidRPr="00F634FD">
              <w:rPr>
                <w:sz w:val="16"/>
                <w:szCs w:val="16"/>
              </w:rPr>
              <w:t>65</w:t>
            </w:r>
          </w:p>
        </w:tc>
        <w:tc>
          <w:tcPr>
            <w:tcW w:w="1691" w:type="pct"/>
            <w:shd w:val="clear" w:color="auto" w:fill="auto"/>
            <w:tcMar>
              <w:left w:w="28" w:type="dxa"/>
              <w:bottom w:w="28" w:type="dxa"/>
              <w:right w:w="28" w:type="dxa"/>
            </w:tcMar>
            <w:hideMark/>
          </w:tcPr>
          <w:p w:rsidR="00C657E3" w:rsidRPr="00F634FD" w:rsidRDefault="00181D06" w:rsidP="00C657E3">
            <w:pPr>
              <w:rPr>
                <w:sz w:val="16"/>
                <w:szCs w:val="16"/>
              </w:rPr>
            </w:pPr>
            <w:r>
              <w:rPr>
                <w:sz w:val="16"/>
                <w:szCs w:val="16"/>
              </w:rPr>
              <w:t>Автод</w:t>
            </w:r>
            <w:r w:rsidR="00C657E3" w:rsidRPr="00F634FD">
              <w:rPr>
                <w:sz w:val="16"/>
                <w:szCs w:val="16"/>
              </w:rPr>
              <w:t>орога от пос. Чистые Пруды до д. 2б дер. Никуленки</w:t>
            </w:r>
          </w:p>
        </w:tc>
        <w:tc>
          <w:tcPr>
            <w:tcW w:w="484" w:type="pct"/>
            <w:shd w:val="clear" w:color="auto" w:fill="auto"/>
            <w:tcMar>
              <w:left w:w="28" w:type="dxa"/>
              <w:bottom w:w="28" w:type="dxa"/>
              <w:right w:w="28" w:type="dxa"/>
            </w:tcMar>
            <w:hideMark/>
          </w:tcPr>
          <w:p w:rsidR="00C657E3" w:rsidRPr="00F634FD" w:rsidRDefault="00C657E3" w:rsidP="00C657E3">
            <w:pPr>
              <w:jc w:val="center"/>
              <w:rPr>
                <w:sz w:val="16"/>
                <w:szCs w:val="16"/>
              </w:rPr>
            </w:pPr>
            <w:r w:rsidRPr="00F634FD">
              <w:rPr>
                <w:sz w:val="16"/>
                <w:szCs w:val="16"/>
              </w:rPr>
              <w:t>2,62</w:t>
            </w:r>
          </w:p>
        </w:tc>
        <w:tc>
          <w:tcPr>
            <w:tcW w:w="340" w:type="pct"/>
            <w:shd w:val="clear" w:color="auto" w:fill="auto"/>
            <w:tcMar>
              <w:left w:w="28" w:type="dxa"/>
              <w:bottom w:w="28" w:type="dxa"/>
              <w:right w:w="28" w:type="dxa"/>
            </w:tcMar>
            <w:hideMark/>
          </w:tcPr>
          <w:p w:rsidR="00C657E3" w:rsidRPr="00F634FD" w:rsidRDefault="00C657E3" w:rsidP="00C657E3">
            <w:pPr>
              <w:jc w:val="center"/>
              <w:rPr>
                <w:sz w:val="16"/>
                <w:szCs w:val="16"/>
              </w:rPr>
            </w:pPr>
            <w:r w:rsidRPr="00F634FD">
              <w:rPr>
                <w:sz w:val="16"/>
                <w:szCs w:val="16"/>
              </w:rPr>
              <w:t>0/0</w:t>
            </w:r>
          </w:p>
        </w:tc>
        <w:tc>
          <w:tcPr>
            <w:tcW w:w="387" w:type="pct"/>
            <w:shd w:val="clear" w:color="auto" w:fill="auto"/>
            <w:noWrap/>
            <w:tcMar>
              <w:left w:w="28" w:type="dxa"/>
              <w:bottom w:w="28" w:type="dxa"/>
              <w:right w:w="28" w:type="dxa"/>
            </w:tcMar>
            <w:hideMark/>
          </w:tcPr>
          <w:p w:rsidR="00C657E3" w:rsidRPr="00F634FD" w:rsidRDefault="00C657E3" w:rsidP="00C657E3">
            <w:pPr>
              <w:jc w:val="center"/>
              <w:rPr>
                <w:sz w:val="16"/>
                <w:szCs w:val="16"/>
              </w:rPr>
            </w:pPr>
            <w:r w:rsidRPr="00F634FD">
              <w:rPr>
                <w:sz w:val="16"/>
                <w:szCs w:val="16"/>
              </w:rPr>
              <w:t>0/0</w:t>
            </w:r>
          </w:p>
        </w:tc>
        <w:tc>
          <w:tcPr>
            <w:tcW w:w="340" w:type="pct"/>
            <w:shd w:val="clear" w:color="auto" w:fill="auto"/>
            <w:noWrap/>
            <w:tcMar>
              <w:left w:w="28" w:type="dxa"/>
              <w:bottom w:w="28" w:type="dxa"/>
              <w:right w:w="28" w:type="dxa"/>
            </w:tcMar>
            <w:hideMark/>
          </w:tcPr>
          <w:p w:rsidR="00C657E3" w:rsidRPr="00F634FD" w:rsidRDefault="00C657E3" w:rsidP="00C657E3">
            <w:pPr>
              <w:jc w:val="center"/>
              <w:rPr>
                <w:sz w:val="16"/>
                <w:szCs w:val="16"/>
              </w:rPr>
            </w:pPr>
            <w:r w:rsidRPr="00F634FD">
              <w:rPr>
                <w:sz w:val="16"/>
                <w:szCs w:val="16"/>
              </w:rPr>
              <w:t> </w:t>
            </w:r>
          </w:p>
        </w:tc>
        <w:tc>
          <w:tcPr>
            <w:tcW w:w="339" w:type="pct"/>
            <w:shd w:val="clear" w:color="auto" w:fill="auto"/>
            <w:noWrap/>
            <w:tcMar>
              <w:left w:w="28" w:type="dxa"/>
              <w:bottom w:w="28" w:type="dxa"/>
              <w:right w:w="28" w:type="dxa"/>
            </w:tcMar>
            <w:hideMark/>
          </w:tcPr>
          <w:p w:rsidR="00C657E3" w:rsidRPr="00F634FD" w:rsidRDefault="00C657E3" w:rsidP="00C657E3">
            <w:pPr>
              <w:jc w:val="center"/>
              <w:rPr>
                <w:sz w:val="16"/>
                <w:szCs w:val="16"/>
              </w:rPr>
            </w:pPr>
            <w:r w:rsidRPr="00F634FD">
              <w:rPr>
                <w:sz w:val="16"/>
                <w:szCs w:val="16"/>
              </w:rPr>
              <w:t> </w:t>
            </w:r>
          </w:p>
        </w:tc>
        <w:tc>
          <w:tcPr>
            <w:tcW w:w="375" w:type="pct"/>
            <w:shd w:val="clear" w:color="auto" w:fill="auto"/>
            <w:noWrap/>
            <w:tcMar>
              <w:left w:w="28" w:type="dxa"/>
              <w:bottom w:w="28" w:type="dxa"/>
              <w:right w:w="28" w:type="dxa"/>
            </w:tcMar>
            <w:hideMark/>
          </w:tcPr>
          <w:p w:rsidR="00C657E3" w:rsidRPr="00F634FD" w:rsidRDefault="00C657E3" w:rsidP="00C657E3">
            <w:pPr>
              <w:jc w:val="center"/>
              <w:rPr>
                <w:sz w:val="16"/>
                <w:szCs w:val="16"/>
              </w:rPr>
            </w:pPr>
            <w:r w:rsidRPr="00F634FD">
              <w:rPr>
                <w:sz w:val="16"/>
                <w:szCs w:val="16"/>
              </w:rPr>
              <w:t>0/0</w:t>
            </w:r>
          </w:p>
        </w:tc>
        <w:tc>
          <w:tcPr>
            <w:tcW w:w="295" w:type="pct"/>
            <w:shd w:val="clear" w:color="auto" w:fill="auto"/>
            <w:noWrap/>
            <w:tcMar>
              <w:left w:w="28" w:type="dxa"/>
              <w:bottom w:w="28" w:type="dxa"/>
              <w:right w:w="28" w:type="dxa"/>
            </w:tcMar>
            <w:hideMark/>
          </w:tcPr>
          <w:p w:rsidR="00C657E3" w:rsidRPr="00F634FD" w:rsidRDefault="00C657E3" w:rsidP="00C657E3">
            <w:pPr>
              <w:jc w:val="center"/>
              <w:rPr>
                <w:sz w:val="16"/>
                <w:szCs w:val="16"/>
              </w:rPr>
            </w:pPr>
            <w:r w:rsidRPr="00F634FD">
              <w:rPr>
                <w:sz w:val="16"/>
                <w:szCs w:val="16"/>
              </w:rPr>
              <w:t>0/0</w:t>
            </w:r>
          </w:p>
        </w:tc>
        <w:tc>
          <w:tcPr>
            <w:tcW w:w="295" w:type="pct"/>
            <w:shd w:val="clear" w:color="auto" w:fill="auto"/>
            <w:noWrap/>
            <w:tcMar>
              <w:left w:w="28" w:type="dxa"/>
              <w:bottom w:w="28" w:type="dxa"/>
              <w:right w:w="28" w:type="dxa"/>
            </w:tcMar>
            <w:hideMark/>
          </w:tcPr>
          <w:p w:rsidR="00C657E3" w:rsidRPr="00F634FD" w:rsidRDefault="00C657E3" w:rsidP="00C657E3">
            <w:pPr>
              <w:jc w:val="center"/>
              <w:rPr>
                <w:sz w:val="16"/>
                <w:szCs w:val="16"/>
              </w:rPr>
            </w:pPr>
            <w:r w:rsidRPr="00F634FD">
              <w:rPr>
                <w:sz w:val="16"/>
                <w:szCs w:val="16"/>
              </w:rPr>
              <w:t>2,4/91,6</w:t>
            </w:r>
          </w:p>
        </w:tc>
        <w:tc>
          <w:tcPr>
            <w:tcW w:w="294" w:type="pct"/>
            <w:shd w:val="clear" w:color="auto" w:fill="auto"/>
            <w:noWrap/>
            <w:tcMar>
              <w:left w:w="28" w:type="dxa"/>
              <w:bottom w:w="28" w:type="dxa"/>
              <w:right w:w="28" w:type="dxa"/>
            </w:tcMar>
            <w:hideMark/>
          </w:tcPr>
          <w:p w:rsidR="00C657E3" w:rsidRPr="00F634FD" w:rsidRDefault="00C657E3" w:rsidP="00C657E3">
            <w:pPr>
              <w:jc w:val="center"/>
              <w:rPr>
                <w:sz w:val="16"/>
                <w:szCs w:val="16"/>
              </w:rPr>
            </w:pPr>
            <w:r w:rsidRPr="00F634FD">
              <w:rPr>
                <w:sz w:val="16"/>
                <w:szCs w:val="16"/>
              </w:rPr>
              <w:t>2,4/91,6</w:t>
            </w:r>
          </w:p>
        </w:tc>
      </w:tr>
      <w:tr w:rsidR="00181D06" w:rsidRPr="00F634FD" w:rsidTr="00181D06">
        <w:trPr>
          <w:trHeight w:val="65"/>
        </w:trPr>
        <w:tc>
          <w:tcPr>
            <w:tcW w:w="160" w:type="pct"/>
            <w:shd w:val="clear" w:color="auto" w:fill="auto"/>
            <w:noWrap/>
            <w:tcMar>
              <w:left w:w="28" w:type="dxa"/>
              <w:bottom w:w="28" w:type="dxa"/>
              <w:right w:w="28" w:type="dxa"/>
            </w:tcMar>
            <w:hideMark/>
          </w:tcPr>
          <w:p w:rsidR="00C657E3" w:rsidRPr="00F634FD" w:rsidRDefault="00C657E3" w:rsidP="00C657E3">
            <w:pPr>
              <w:jc w:val="center"/>
              <w:rPr>
                <w:sz w:val="16"/>
                <w:szCs w:val="16"/>
              </w:rPr>
            </w:pPr>
            <w:r w:rsidRPr="00F634FD">
              <w:rPr>
                <w:sz w:val="16"/>
                <w:szCs w:val="16"/>
                <w:lang w:val="en-US"/>
              </w:rPr>
              <w:t>3.</w:t>
            </w:r>
            <w:r w:rsidRPr="00F634FD">
              <w:rPr>
                <w:sz w:val="16"/>
                <w:szCs w:val="16"/>
              </w:rPr>
              <w:t>66</w:t>
            </w:r>
          </w:p>
        </w:tc>
        <w:tc>
          <w:tcPr>
            <w:tcW w:w="1691" w:type="pct"/>
            <w:shd w:val="clear" w:color="auto" w:fill="auto"/>
            <w:tcMar>
              <w:left w:w="28" w:type="dxa"/>
              <w:bottom w:w="28" w:type="dxa"/>
              <w:right w:w="28" w:type="dxa"/>
            </w:tcMar>
            <w:hideMark/>
          </w:tcPr>
          <w:p w:rsidR="00C657E3" w:rsidRPr="00F634FD" w:rsidRDefault="00181D06" w:rsidP="00C657E3">
            <w:pPr>
              <w:rPr>
                <w:sz w:val="16"/>
                <w:szCs w:val="16"/>
              </w:rPr>
            </w:pPr>
            <w:r>
              <w:rPr>
                <w:sz w:val="16"/>
                <w:szCs w:val="16"/>
              </w:rPr>
              <w:t>у</w:t>
            </w:r>
            <w:r w:rsidR="00C657E3" w:rsidRPr="00F634FD">
              <w:rPr>
                <w:sz w:val="16"/>
                <w:szCs w:val="16"/>
              </w:rPr>
              <w:t>л. Заводская</w:t>
            </w:r>
          </w:p>
        </w:tc>
        <w:tc>
          <w:tcPr>
            <w:tcW w:w="484" w:type="pct"/>
            <w:shd w:val="clear" w:color="auto" w:fill="auto"/>
            <w:tcMar>
              <w:left w:w="28" w:type="dxa"/>
              <w:bottom w:w="28" w:type="dxa"/>
              <w:right w:w="28" w:type="dxa"/>
            </w:tcMar>
            <w:hideMark/>
          </w:tcPr>
          <w:p w:rsidR="00C657E3" w:rsidRPr="00F634FD" w:rsidRDefault="00C657E3" w:rsidP="00C657E3">
            <w:pPr>
              <w:jc w:val="center"/>
              <w:rPr>
                <w:sz w:val="16"/>
                <w:szCs w:val="16"/>
              </w:rPr>
            </w:pPr>
            <w:r w:rsidRPr="00F634FD">
              <w:rPr>
                <w:sz w:val="16"/>
                <w:szCs w:val="16"/>
              </w:rPr>
              <w:t>2,40</w:t>
            </w:r>
          </w:p>
        </w:tc>
        <w:tc>
          <w:tcPr>
            <w:tcW w:w="340" w:type="pct"/>
            <w:shd w:val="clear" w:color="auto" w:fill="auto"/>
            <w:tcMar>
              <w:left w:w="28" w:type="dxa"/>
              <w:bottom w:w="28" w:type="dxa"/>
              <w:right w:w="28" w:type="dxa"/>
            </w:tcMar>
            <w:hideMark/>
          </w:tcPr>
          <w:p w:rsidR="00C657E3" w:rsidRPr="00F634FD" w:rsidRDefault="00C657E3" w:rsidP="00C657E3">
            <w:pPr>
              <w:jc w:val="center"/>
              <w:rPr>
                <w:sz w:val="16"/>
                <w:szCs w:val="16"/>
              </w:rPr>
            </w:pPr>
            <w:r w:rsidRPr="00F634FD">
              <w:rPr>
                <w:sz w:val="16"/>
                <w:szCs w:val="16"/>
              </w:rPr>
              <w:t>0/0</w:t>
            </w:r>
          </w:p>
        </w:tc>
        <w:tc>
          <w:tcPr>
            <w:tcW w:w="387" w:type="pct"/>
            <w:shd w:val="clear" w:color="auto" w:fill="auto"/>
            <w:noWrap/>
            <w:tcMar>
              <w:left w:w="28" w:type="dxa"/>
              <w:bottom w:w="28" w:type="dxa"/>
              <w:right w:w="28" w:type="dxa"/>
            </w:tcMar>
            <w:hideMark/>
          </w:tcPr>
          <w:p w:rsidR="00C657E3" w:rsidRPr="00F634FD" w:rsidRDefault="00C657E3" w:rsidP="00C657E3">
            <w:pPr>
              <w:jc w:val="center"/>
              <w:rPr>
                <w:sz w:val="16"/>
                <w:szCs w:val="16"/>
              </w:rPr>
            </w:pPr>
            <w:r w:rsidRPr="00F634FD">
              <w:rPr>
                <w:sz w:val="16"/>
                <w:szCs w:val="16"/>
              </w:rPr>
              <w:t>0/0</w:t>
            </w:r>
          </w:p>
        </w:tc>
        <w:tc>
          <w:tcPr>
            <w:tcW w:w="340" w:type="pct"/>
            <w:shd w:val="clear" w:color="auto" w:fill="auto"/>
            <w:noWrap/>
            <w:tcMar>
              <w:left w:w="28" w:type="dxa"/>
              <w:bottom w:w="28" w:type="dxa"/>
              <w:right w:w="28" w:type="dxa"/>
            </w:tcMar>
            <w:hideMark/>
          </w:tcPr>
          <w:p w:rsidR="00C657E3" w:rsidRPr="00F634FD" w:rsidRDefault="00C657E3" w:rsidP="00C657E3">
            <w:pPr>
              <w:jc w:val="center"/>
              <w:rPr>
                <w:sz w:val="16"/>
                <w:szCs w:val="16"/>
              </w:rPr>
            </w:pPr>
            <w:r w:rsidRPr="00F634FD">
              <w:rPr>
                <w:sz w:val="16"/>
                <w:szCs w:val="16"/>
              </w:rPr>
              <w:t> </w:t>
            </w:r>
          </w:p>
        </w:tc>
        <w:tc>
          <w:tcPr>
            <w:tcW w:w="339" w:type="pct"/>
            <w:shd w:val="clear" w:color="auto" w:fill="auto"/>
            <w:noWrap/>
            <w:tcMar>
              <w:left w:w="28" w:type="dxa"/>
              <w:bottom w:w="28" w:type="dxa"/>
              <w:right w:w="28" w:type="dxa"/>
            </w:tcMar>
            <w:hideMark/>
          </w:tcPr>
          <w:p w:rsidR="00C657E3" w:rsidRPr="00F634FD" w:rsidRDefault="00C657E3" w:rsidP="00C657E3">
            <w:pPr>
              <w:jc w:val="center"/>
              <w:rPr>
                <w:sz w:val="16"/>
                <w:szCs w:val="16"/>
              </w:rPr>
            </w:pPr>
            <w:r w:rsidRPr="00F634FD">
              <w:rPr>
                <w:sz w:val="16"/>
                <w:szCs w:val="16"/>
              </w:rPr>
              <w:t> </w:t>
            </w:r>
          </w:p>
        </w:tc>
        <w:tc>
          <w:tcPr>
            <w:tcW w:w="375" w:type="pct"/>
            <w:shd w:val="clear" w:color="auto" w:fill="auto"/>
            <w:noWrap/>
            <w:tcMar>
              <w:left w:w="28" w:type="dxa"/>
              <w:bottom w:w="28" w:type="dxa"/>
              <w:right w:w="28" w:type="dxa"/>
            </w:tcMar>
            <w:hideMark/>
          </w:tcPr>
          <w:p w:rsidR="00C657E3" w:rsidRPr="00F634FD" w:rsidRDefault="00C657E3" w:rsidP="00C657E3">
            <w:pPr>
              <w:jc w:val="center"/>
              <w:rPr>
                <w:sz w:val="16"/>
                <w:szCs w:val="16"/>
              </w:rPr>
            </w:pPr>
            <w:r w:rsidRPr="00F634FD">
              <w:rPr>
                <w:sz w:val="16"/>
                <w:szCs w:val="16"/>
              </w:rPr>
              <w:t>0/0</w:t>
            </w:r>
          </w:p>
        </w:tc>
        <w:tc>
          <w:tcPr>
            <w:tcW w:w="295" w:type="pct"/>
            <w:shd w:val="clear" w:color="auto" w:fill="auto"/>
            <w:noWrap/>
            <w:tcMar>
              <w:left w:w="28" w:type="dxa"/>
              <w:bottom w:w="28" w:type="dxa"/>
              <w:right w:w="28" w:type="dxa"/>
            </w:tcMar>
            <w:hideMark/>
          </w:tcPr>
          <w:p w:rsidR="00C657E3" w:rsidRPr="00F634FD" w:rsidRDefault="00C657E3" w:rsidP="00C657E3">
            <w:pPr>
              <w:jc w:val="center"/>
              <w:rPr>
                <w:sz w:val="16"/>
                <w:szCs w:val="16"/>
              </w:rPr>
            </w:pPr>
            <w:r w:rsidRPr="00F634FD">
              <w:rPr>
                <w:sz w:val="16"/>
                <w:szCs w:val="16"/>
              </w:rPr>
              <w:t>0/0</w:t>
            </w:r>
          </w:p>
        </w:tc>
        <w:tc>
          <w:tcPr>
            <w:tcW w:w="295" w:type="pct"/>
            <w:shd w:val="clear" w:color="auto" w:fill="auto"/>
            <w:noWrap/>
            <w:tcMar>
              <w:left w:w="28" w:type="dxa"/>
              <w:bottom w:w="28" w:type="dxa"/>
              <w:right w:w="28" w:type="dxa"/>
            </w:tcMar>
            <w:hideMark/>
          </w:tcPr>
          <w:p w:rsidR="00C657E3" w:rsidRPr="00F634FD" w:rsidRDefault="00C657E3" w:rsidP="00C657E3">
            <w:pPr>
              <w:jc w:val="center"/>
              <w:rPr>
                <w:sz w:val="16"/>
                <w:szCs w:val="16"/>
              </w:rPr>
            </w:pPr>
            <w:r w:rsidRPr="00F634FD">
              <w:rPr>
                <w:sz w:val="16"/>
                <w:szCs w:val="16"/>
              </w:rPr>
              <w:t>1,88/78</w:t>
            </w:r>
          </w:p>
        </w:tc>
        <w:tc>
          <w:tcPr>
            <w:tcW w:w="294" w:type="pct"/>
            <w:shd w:val="clear" w:color="auto" w:fill="auto"/>
            <w:noWrap/>
            <w:tcMar>
              <w:left w:w="28" w:type="dxa"/>
              <w:bottom w:w="28" w:type="dxa"/>
              <w:right w:w="28" w:type="dxa"/>
            </w:tcMar>
            <w:hideMark/>
          </w:tcPr>
          <w:p w:rsidR="00C657E3" w:rsidRPr="00F634FD" w:rsidRDefault="00C657E3" w:rsidP="00C657E3">
            <w:pPr>
              <w:jc w:val="center"/>
              <w:rPr>
                <w:sz w:val="16"/>
                <w:szCs w:val="16"/>
              </w:rPr>
            </w:pPr>
            <w:r w:rsidRPr="00F634FD">
              <w:rPr>
                <w:sz w:val="16"/>
                <w:szCs w:val="16"/>
              </w:rPr>
              <w:t>1,88/78</w:t>
            </w:r>
          </w:p>
        </w:tc>
      </w:tr>
      <w:tr w:rsidR="00181D06" w:rsidRPr="00F634FD" w:rsidTr="00181D06">
        <w:trPr>
          <w:trHeight w:val="76"/>
        </w:trPr>
        <w:tc>
          <w:tcPr>
            <w:tcW w:w="160" w:type="pct"/>
            <w:shd w:val="clear" w:color="auto" w:fill="auto"/>
            <w:noWrap/>
            <w:tcMar>
              <w:left w:w="28" w:type="dxa"/>
              <w:bottom w:w="28" w:type="dxa"/>
              <w:right w:w="28" w:type="dxa"/>
            </w:tcMar>
            <w:hideMark/>
          </w:tcPr>
          <w:p w:rsidR="00C657E3" w:rsidRPr="00F634FD" w:rsidRDefault="00C657E3" w:rsidP="00C657E3">
            <w:pPr>
              <w:jc w:val="center"/>
              <w:rPr>
                <w:sz w:val="16"/>
                <w:szCs w:val="16"/>
              </w:rPr>
            </w:pPr>
            <w:r w:rsidRPr="00F634FD">
              <w:rPr>
                <w:sz w:val="16"/>
                <w:szCs w:val="16"/>
                <w:lang w:val="en-US"/>
              </w:rPr>
              <w:t>3.</w:t>
            </w:r>
            <w:r w:rsidRPr="00F634FD">
              <w:rPr>
                <w:sz w:val="16"/>
                <w:szCs w:val="16"/>
              </w:rPr>
              <w:t>67</w:t>
            </w:r>
          </w:p>
        </w:tc>
        <w:tc>
          <w:tcPr>
            <w:tcW w:w="1691" w:type="pct"/>
            <w:shd w:val="clear" w:color="auto" w:fill="auto"/>
            <w:tcMar>
              <w:left w:w="28" w:type="dxa"/>
              <w:bottom w:w="28" w:type="dxa"/>
              <w:right w:w="28" w:type="dxa"/>
            </w:tcMar>
            <w:hideMark/>
          </w:tcPr>
          <w:p w:rsidR="00C657E3" w:rsidRPr="00F634FD" w:rsidRDefault="00181D06" w:rsidP="00C657E3">
            <w:pPr>
              <w:rPr>
                <w:sz w:val="16"/>
                <w:szCs w:val="16"/>
              </w:rPr>
            </w:pPr>
            <w:r>
              <w:rPr>
                <w:sz w:val="16"/>
                <w:szCs w:val="16"/>
              </w:rPr>
              <w:t>у</w:t>
            </w:r>
            <w:r w:rsidR="00C657E3" w:rsidRPr="00F634FD">
              <w:rPr>
                <w:sz w:val="16"/>
                <w:szCs w:val="16"/>
              </w:rPr>
              <w:t>л. Загородная</w:t>
            </w:r>
          </w:p>
        </w:tc>
        <w:tc>
          <w:tcPr>
            <w:tcW w:w="484" w:type="pct"/>
            <w:shd w:val="clear" w:color="auto" w:fill="auto"/>
            <w:tcMar>
              <w:left w:w="28" w:type="dxa"/>
              <w:bottom w:w="28" w:type="dxa"/>
              <w:right w:w="28" w:type="dxa"/>
            </w:tcMar>
            <w:hideMark/>
          </w:tcPr>
          <w:p w:rsidR="00C657E3" w:rsidRPr="00F634FD" w:rsidRDefault="00C657E3" w:rsidP="00C657E3">
            <w:pPr>
              <w:jc w:val="center"/>
              <w:rPr>
                <w:sz w:val="16"/>
                <w:szCs w:val="16"/>
              </w:rPr>
            </w:pPr>
            <w:r w:rsidRPr="00F634FD">
              <w:rPr>
                <w:sz w:val="16"/>
                <w:szCs w:val="16"/>
              </w:rPr>
              <w:t>0,512</w:t>
            </w:r>
          </w:p>
        </w:tc>
        <w:tc>
          <w:tcPr>
            <w:tcW w:w="340" w:type="pct"/>
            <w:shd w:val="clear" w:color="auto" w:fill="auto"/>
            <w:tcMar>
              <w:left w:w="28" w:type="dxa"/>
              <w:bottom w:w="28" w:type="dxa"/>
              <w:right w:w="28" w:type="dxa"/>
            </w:tcMar>
            <w:hideMark/>
          </w:tcPr>
          <w:p w:rsidR="00C657E3" w:rsidRPr="00F634FD" w:rsidRDefault="00C657E3" w:rsidP="00C657E3">
            <w:pPr>
              <w:jc w:val="center"/>
              <w:rPr>
                <w:sz w:val="16"/>
                <w:szCs w:val="16"/>
              </w:rPr>
            </w:pPr>
            <w:r w:rsidRPr="00F634FD">
              <w:rPr>
                <w:sz w:val="16"/>
                <w:szCs w:val="16"/>
              </w:rPr>
              <w:t>0/0</w:t>
            </w:r>
          </w:p>
        </w:tc>
        <w:tc>
          <w:tcPr>
            <w:tcW w:w="387" w:type="pct"/>
            <w:shd w:val="clear" w:color="auto" w:fill="auto"/>
            <w:noWrap/>
            <w:tcMar>
              <w:left w:w="28" w:type="dxa"/>
              <w:bottom w:w="28" w:type="dxa"/>
              <w:right w:w="28" w:type="dxa"/>
            </w:tcMar>
            <w:hideMark/>
          </w:tcPr>
          <w:p w:rsidR="00C657E3" w:rsidRPr="00F634FD" w:rsidRDefault="00C657E3" w:rsidP="00C657E3">
            <w:pPr>
              <w:jc w:val="center"/>
              <w:rPr>
                <w:sz w:val="16"/>
                <w:szCs w:val="16"/>
              </w:rPr>
            </w:pPr>
            <w:r w:rsidRPr="00F634FD">
              <w:rPr>
                <w:sz w:val="16"/>
                <w:szCs w:val="16"/>
              </w:rPr>
              <w:t>0/0</w:t>
            </w:r>
          </w:p>
        </w:tc>
        <w:tc>
          <w:tcPr>
            <w:tcW w:w="340" w:type="pct"/>
            <w:shd w:val="clear" w:color="auto" w:fill="auto"/>
            <w:noWrap/>
            <w:tcMar>
              <w:left w:w="28" w:type="dxa"/>
              <w:bottom w:w="28" w:type="dxa"/>
              <w:right w:w="28" w:type="dxa"/>
            </w:tcMar>
            <w:hideMark/>
          </w:tcPr>
          <w:p w:rsidR="00C657E3" w:rsidRPr="00F634FD" w:rsidRDefault="00C657E3" w:rsidP="00C657E3">
            <w:pPr>
              <w:jc w:val="center"/>
              <w:rPr>
                <w:sz w:val="16"/>
                <w:szCs w:val="16"/>
              </w:rPr>
            </w:pPr>
            <w:r w:rsidRPr="00F634FD">
              <w:rPr>
                <w:sz w:val="16"/>
                <w:szCs w:val="16"/>
              </w:rPr>
              <w:t> </w:t>
            </w:r>
          </w:p>
        </w:tc>
        <w:tc>
          <w:tcPr>
            <w:tcW w:w="339" w:type="pct"/>
            <w:shd w:val="clear" w:color="auto" w:fill="auto"/>
            <w:noWrap/>
            <w:tcMar>
              <w:left w:w="28" w:type="dxa"/>
              <w:bottom w:w="28" w:type="dxa"/>
              <w:right w:w="28" w:type="dxa"/>
            </w:tcMar>
            <w:hideMark/>
          </w:tcPr>
          <w:p w:rsidR="00C657E3" w:rsidRPr="00F634FD" w:rsidRDefault="00C657E3" w:rsidP="00C657E3">
            <w:pPr>
              <w:jc w:val="center"/>
              <w:rPr>
                <w:sz w:val="16"/>
                <w:szCs w:val="16"/>
              </w:rPr>
            </w:pPr>
            <w:r w:rsidRPr="00F634FD">
              <w:rPr>
                <w:sz w:val="16"/>
                <w:szCs w:val="16"/>
              </w:rPr>
              <w:t> </w:t>
            </w:r>
          </w:p>
        </w:tc>
        <w:tc>
          <w:tcPr>
            <w:tcW w:w="375" w:type="pct"/>
            <w:shd w:val="clear" w:color="auto" w:fill="auto"/>
            <w:noWrap/>
            <w:tcMar>
              <w:left w:w="28" w:type="dxa"/>
              <w:bottom w:w="28" w:type="dxa"/>
              <w:right w:w="28" w:type="dxa"/>
            </w:tcMar>
            <w:hideMark/>
          </w:tcPr>
          <w:p w:rsidR="00C657E3" w:rsidRPr="00F634FD" w:rsidRDefault="00C657E3" w:rsidP="00C657E3">
            <w:pPr>
              <w:jc w:val="center"/>
              <w:rPr>
                <w:sz w:val="16"/>
                <w:szCs w:val="16"/>
              </w:rPr>
            </w:pPr>
            <w:r w:rsidRPr="00F634FD">
              <w:rPr>
                <w:sz w:val="16"/>
                <w:szCs w:val="16"/>
              </w:rPr>
              <w:t>0/0</w:t>
            </w:r>
          </w:p>
        </w:tc>
        <w:tc>
          <w:tcPr>
            <w:tcW w:w="295" w:type="pct"/>
            <w:shd w:val="clear" w:color="auto" w:fill="auto"/>
            <w:noWrap/>
            <w:tcMar>
              <w:left w:w="28" w:type="dxa"/>
              <w:bottom w:w="28" w:type="dxa"/>
              <w:right w:w="28" w:type="dxa"/>
            </w:tcMar>
            <w:hideMark/>
          </w:tcPr>
          <w:p w:rsidR="00C657E3" w:rsidRPr="00F634FD" w:rsidRDefault="00C657E3" w:rsidP="00C657E3">
            <w:pPr>
              <w:jc w:val="center"/>
              <w:rPr>
                <w:sz w:val="16"/>
                <w:szCs w:val="16"/>
              </w:rPr>
            </w:pPr>
            <w:r w:rsidRPr="00F634FD">
              <w:rPr>
                <w:sz w:val="16"/>
                <w:szCs w:val="16"/>
              </w:rPr>
              <w:t>0/0</w:t>
            </w:r>
          </w:p>
        </w:tc>
        <w:tc>
          <w:tcPr>
            <w:tcW w:w="295" w:type="pct"/>
            <w:shd w:val="clear" w:color="auto" w:fill="auto"/>
            <w:noWrap/>
            <w:tcMar>
              <w:left w:w="28" w:type="dxa"/>
              <w:bottom w:w="28" w:type="dxa"/>
              <w:right w:w="28" w:type="dxa"/>
            </w:tcMar>
            <w:hideMark/>
          </w:tcPr>
          <w:p w:rsidR="00C657E3" w:rsidRPr="00F634FD" w:rsidRDefault="00C657E3" w:rsidP="00C657E3">
            <w:pPr>
              <w:jc w:val="center"/>
              <w:rPr>
                <w:sz w:val="16"/>
                <w:szCs w:val="16"/>
              </w:rPr>
            </w:pPr>
            <w:r w:rsidRPr="00F634FD">
              <w:rPr>
                <w:sz w:val="16"/>
                <w:szCs w:val="16"/>
              </w:rPr>
              <w:t>0,512/100</w:t>
            </w:r>
          </w:p>
        </w:tc>
        <w:tc>
          <w:tcPr>
            <w:tcW w:w="294" w:type="pct"/>
            <w:shd w:val="clear" w:color="auto" w:fill="auto"/>
            <w:noWrap/>
            <w:tcMar>
              <w:left w:w="28" w:type="dxa"/>
              <w:bottom w:w="28" w:type="dxa"/>
              <w:right w:w="28" w:type="dxa"/>
            </w:tcMar>
            <w:hideMark/>
          </w:tcPr>
          <w:p w:rsidR="00C657E3" w:rsidRPr="00F634FD" w:rsidRDefault="00C657E3" w:rsidP="00C657E3">
            <w:pPr>
              <w:jc w:val="center"/>
              <w:rPr>
                <w:sz w:val="16"/>
                <w:szCs w:val="16"/>
              </w:rPr>
            </w:pPr>
            <w:r w:rsidRPr="00F634FD">
              <w:rPr>
                <w:sz w:val="16"/>
                <w:szCs w:val="16"/>
              </w:rPr>
              <w:t>0,512/100</w:t>
            </w:r>
          </w:p>
        </w:tc>
      </w:tr>
      <w:tr w:rsidR="00181D06" w:rsidRPr="00F634FD" w:rsidTr="00181D06">
        <w:trPr>
          <w:trHeight w:val="136"/>
        </w:trPr>
        <w:tc>
          <w:tcPr>
            <w:tcW w:w="160" w:type="pct"/>
            <w:shd w:val="clear" w:color="auto" w:fill="auto"/>
            <w:noWrap/>
            <w:tcMar>
              <w:left w:w="28" w:type="dxa"/>
              <w:bottom w:w="28" w:type="dxa"/>
              <w:right w:w="28" w:type="dxa"/>
            </w:tcMar>
            <w:hideMark/>
          </w:tcPr>
          <w:p w:rsidR="00C657E3" w:rsidRPr="00F634FD" w:rsidRDefault="00C657E3" w:rsidP="00C657E3">
            <w:pPr>
              <w:jc w:val="center"/>
              <w:rPr>
                <w:sz w:val="16"/>
                <w:szCs w:val="16"/>
              </w:rPr>
            </w:pPr>
            <w:r w:rsidRPr="00F634FD">
              <w:rPr>
                <w:sz w:val="16"/>
                <w:szCs w:val="16"/>
                <w:lang w:val="en-US"/>
              </w:rPr>
              <w:t>3.</w:t>
            </w:r>
            <w:r w:rsidRPr="00F634FD">
              <w:rPr>
                <w:sz w:val="16"/>
                <w:szCs w:val="16"/>
              </w:rPr>
              <w:t>68</w:t>
            </w:r>
          </w:p>
        </w:tc>
        <w:tc>
          <w:tcPr>
            <w:tcW w:w="1691" w:type="pct"/>
            <w:shd w:val="clear" w:color="auto" w:fill="auto"/>
            <w:tcMar>
              <w:left w:w="28" w:type="dxa"/>
              <w:bottom w:w="28" w:type="dxa"/>
              <w:right w:w="28" w:type="dxa"/>
            </w:tcMar>
            <w:hideMark/>
          </w:tcPr>
          <w:p w:rsidR="00C657E3" w:rsidRPr="00F634FD" w:rsidRDefault="00181D06" w:rsidP="00C657E3">
            <w:pPr>
              <w:rPr>
                <w:sz w:val="16"/>
                <w:szCs w:val="16"/>
              </w:rPr>
            </w:pPr>
            <w:r>
              <w:rPr>
                <w:sz w:val="16"/>
                <w:szCs w:val="16"/>
              </w:rPr>
              <w:t>п</w:t>
            </w:r>
            <w:r w:rsidR="00C657E3" w:rsidRPr="00F634FD">
              <w:rPr>
                <w:sz w:val="16"/>
                <w:szCs w:val="16"/>
              </w:rPr>
              <w:t xml:space="preserve">р. </w:t>
            </w:r>
            <w:proofErr w:type="spellStart"/>
            <w:r w:rsidR="00C657E3" w:rsidRPr="00F634FD">
              <w:rPr>
                <w:sz w:val="16"/>
                <w:szCs w:val="16"/>
              </w:rPr>
              <w:t>Заготзерновский</w:t>
            </w:r>
            <w:proofErr w:type="spellEnd"/>
            <w:r w:rsidR="00C657E3" w:rsidRPr="00F634FD">
              <w:rPr>
                <w:sz w:val="16"/>
                <w:szCs w:val="16"/>
              </w:rPr>
              <w:t xml:space="preserve"> </w:t>
            </w:r>
          </w:p>
        </w:tc>
        <w:tc>
          <w:tcPr>
            <w:tcW w:w="484" w:type="pct"/>
            <w:shd w:val="clear" w:color="auto" w:fill="auto"/>
            <w:tcMar>
              <w:left w:w="28" w:type="dxa"/>
              <w:bottom w:w="28" w:type="dxa"/>
              <w:right w:w="28" w:type="dxa"/>
            </w:tcMar>
            <w:hideMark/>
          </w:tcPr>
          <w:p w:rsidR="00C657E3" w:rsidRPr="00F634FD" w:rsidRDefault="00C657E3" w:rsidP="00C657E3">
            <w:pPr>
              <w:jc w:val="center"/>
              <w:rPr>
                <w:sz w:val="16"/>
                <w:szCs w:val="16"/>
              </w:rPr>
            </w:pPr>
            <w:r w:rsidRPr="00F634FD">
              <w:rPr>
                <w:sz w:val="16"/>
                <w:szCs w:val="16"/>
              </w:rPr>
              <w:t>0,15</w:t>
            </w:r>
          </w:p>
        </w:tc>
        <w:tc>
          <w:tcPr>
            <w:tcW w:w="340" w:type="pct"/>
            <w:shd w:val="clear" w:color="auto" w:fill="auto"/>
            <w:tcMar>
              <w:left w:w="28" w:type="dxa"/>
              <w:bottom w:w="28" w:type="dxa"/>
              <w:right w:w="28" w:type="dxa"/>
            </w:tcMar>
            <w:hideMark/>
          </w:tcPr>
          <w:p w:rsidR="00C657E3" w:rsidRPr="00F634FD" w:rsidRDefault="00C657E3" w:rsidP="00C657E3">
            <w:pPr>
              <w:jc w:val="center"/>
              <w:rPr>
                <w:sz w:val="16"/>
                <w:szCs w:val="16"/>
              </w:rPr>
            </w:pPr>
            <w:r w:rsidRPr="00F634FD">
              <w:rPr>
                <w:sz w:val="16"/>
                <w:szCs w:val="16"/>
              </w:rPr>
              <w:t>0,15/100</w:t>
            </w:r>
          </w:p>
        </w:tc>
        <w:tc>
          <w:tcPr>
            <w:tcW w:w="387" w:type="pct"/>
            <w:shd w:val="clear" w:color="auto" w:fill="auto"/>
            <w:noWrap/>
            <w:tcMar>
              <w:left w:w="28" w:type="dxa"/>
              <w:bottom w:w="28" w:type="dxa"/>
              <w:right w:w="28" w:type="dxa"/>
            </w:tcMar>
            <w:hideMark/>
          </w:tcPr>
          <w:p w:rsidR="00C657E3" w:rsidRPr="00F634FD" w:rsidRDefault="00C657E3" w:rsidP="00C657E3">
            <w:pPr>
              <w:jc w:val="center"/>
              <w:rPr>
                <w:sz w:val="16"/>
                <w:szCs w:val="16"/>
              </w:rPr>
            </w:pPr>
            <w:r w:rsidRPr="00F634FD">
              <w:rPr>
                <w:sz w:val="16"/>
                <w:szCs w:val="16"/>
              </w:rPr>
              <w:t>0,15/100</w:t>
            </w:r>
          </w:p>
        </w:tc>
        <w:tc>
          <w:tcPr>
            <w:tcW w:w="340" w:type="pct"/>
            <w:shd w:val="clear" w:color="auto" w:fill="auto"/>
            <w:noWrap/>
            <w:tcMar>
              <w:left w:w="28" w:type="dxa"/>
              <w:bottom w:w="28" w:type="dxa"/>
              <w:right w:w="28" w:type="dxa"/>
            </w:tcMar>
            <w:hideMark/>
          </w:tcPr>
          <w:p w:rsidR="00C657E3" w:rsidRPr="00F634FD" w:rsidRDefault="00C657E3" w:rsidP="00C657E3">
            <w:pPr>
              <w:jc w:val="center"/>
              <w:rPr>
                <w:sz w:val="16"/>
                <w:szCs w:val="16"/>
              </w:rPr>
            </w:pPr>
            <w:r w:rsidRPr="00F634FD">
              <w:rPr>
                <w:sz w:val="16"/>
                <w:szCs w:val="16"/>
              </w:rPr>
              <w:t> </w:t>
            </w:r>
          </w:p>
        </w:tc>
        <w:tc>
          <w:tcPr>
            <w:tcW w:w="339" w:type="pct"/>
            <w:shd w:val="clear" w:color="auto" w:fill="auto"/>
            <w:noWrap/>
            <w:tcMar>
              <w:left w:w="28" w:type="dxa"/>
              <w:bottom w:w="28" w:type="dxa"/>
              <w:right w:w="28" w:type="dxa"/>
            </w:tcMar>
            <w:hideMark/>
          </w:tcPr>
          <w:p w:rsidR="00C657E3" w:rsidRPr="00F634FD" w:rsidRDefault="00C657E3" w:rsidP="00C657E3">
            <w:pPr>
              <w:jc w:val="center"/>
              <w:rPr>
                <w:sz w:val="16"/>
                <w:szCs w:val="16"/>
              </w:rPr>
            </w:pPr>
            <w:r w:rsidRPr="00F634FD">
              <w:rPr>
                <w:sz w:val="16"/>
                <w:szCs w:val="16"/>
              </w:rPr>
              <w:t> </w:t>
            </w:r>
          </w:p>
        </w:tc>
        <w:tc>
          <w:tcPr>
            <w:tcW w:w="375" w:type="pct"/>
            <w:shd w:val="clear" w:color="auto" w:fill="auto"/>
            <w:noWrap/>
            <w:tcMar>
              <w:left w:w="28" w:type="dxa"/>
              <w:bottom w:w="28" w:type="dxa"/>
              <w:right w:w="28" w:type="dxa"/>
            </w:tcMar>
            <w:hideMark/>
          </w:tcPr>
          <w:p w:rsidR="00C657E3" w:rsidRPr="00F634FD" w:rsidRDefault="00C657E3" w:rsidP="00C657E3">
            <w:pPr>
              <w:jc w:val="center"/>
              <w:rPr>
                <w:sz w:val="16"/>
                <w:szCs w:val="16"/>
              </w:rPr>
            </w:pPr>
            <w:r w:rsidRPr="00F634FD">
              <w:rPr>
                <w:sz w:val="16"/>
                <w:szCs w:val="16"/>
              </w:rPr>
              <w:t>0,15/100</w:t>
            </w:r>
          </w:p>
        </w:tc>
        <w:tc>
          <w:tcPr>
            <w:tcW w:w="295" w:type="pct"/>
            <w:shd w:val="clear" w:color="auto" w:fill="auto"/>
            <w:noWrap/>
            <w:tcMar>
              <w:left w:w="28" w:type="dxa"/>
              <w:bottom w:w="28" w:type="dxa"/>
              <w:right w:w="28" w:type="dxa"/>
            </w:tcMar>
            <w:hideMark/>
          </w:tcPr>
          <w:p w:rsidR="00C657E3" w:rsidRPr="00F634FD" w:rsidRDefault="00C657E3" w:rsidP="00C657E3">
            <w:pPr>
              <w:jc w:val="center"/>
              <w:rPr>
                <w:sz w:val="16"/>
                <w:szCs w:val="16"/>
              </w:rPr>
            </w:pPr>
            <w:r w:rsidRPr="00F634FD">
              <w:rPr>
                <w:sz w:val="16"/>
                <w:szCs w:val="16"/>
              </w:rPr>
              <w:t>0,15/100</w:t>
            </w:r>
          </w:p>
        </w:tc>
        <w:tc>
          <w:tcPr>
            <w:tcW w:w="295" w:type="pct"/>
            <w:shd w:val="clear" w:color="auto" w:fill="auto"/>
            <w:noWrap/>
            <w:tcMar>
              <w:left w:w="28" w:type="dxa"/>
              <w:bottom w:w="28" w:type="dxa"/>
              <w:right w:w="28" w:type="dxa"/>
            </w:tcMar>
            <w:hideMark/>
          </w:tcPr>
          <w:p w:rsidR="00C657E3" w:rsidRPr="00F634FD" w:rsidRDefault="00C657E3" w:rsidP="00C657E3">
            <w:pPr>
              <w:jc w:val="center"/>
              <w:rPr>
                <w:sz w:val="16"/>
                <w:szCs w:val="16"/>
              </w:rPr>
            </w:pPr>
            <w:r w:rsidRPr="00F634FD">
              <w:rPr>
                <w:sz w:val="16"/>
                <w:szCs w:val="16"/>
              </w:rPr>
              <w:t>0,15/100</w:t>
            </w:r>
          </w:p>
        </w:tc>
        <w:tc>
          <w:tcPr>
            <w:tcW w:w="294" w:type="pct"/>
            <w:shd w:val="clear" w:color="auto" w:fill="auto"/>
            <w:noWrap/>
            <w:tcMar>
              <w:left w:w="28" w:type="dxa"/>
              <w:bottom w:w="28" w:type="dxa"/>
              <w:right w:w="28" w:type="dxa"/>
            </w:tcMar>
            <w:hideMark/>
          </w:tcPr>
          <w:p w:rsidR="00C657E3" w:rsidRPr="00F634FD" w:rsidRDefault="00C657E3" w:rsidP="00C657E3">
            <w:pPr>
              <w:jc w:val="center"/>
              <w:rPr>
                <w:sz w:val="16"/>
                <w:szCs w:val="16"/>
              </w:rPr>
            </w:pPr>
            <w:r w:rsidRPr="00F634FD">
              <w:rPr>
                <w:sz w:val="16"/>
                <w:szCs w:val="16"/>
              </w:rPr>
              <w:t>0,15/100</w:t>
            </w:r>
          </w:p>
        </w:tc>
      </w:tr>
      <w:tr w:rsidR="00181D06" w:rsidRPr="00F634FD" w:rsidTr="00181D06">
        <w:trPr>
          <w:trHeight w:val="65"/>
        </w:trPr>
        <w:tc>
          <w:tcPr>
            <w:tcW w:w="160" w:type="pct"/>
            <w:shd w:val="clear" w:color="auto" w:fill="auto"/>
            <w:noWrap/>
            <w:tcMar>
              <w:left w:w="28" w:type="dxa"/>
              <w:bottom w:w="28" w:type="dxa"/>
              <w:right w:w="28" w:type="dxa"/>
            </w:tcMar>
            <w:hideMark/>
          </w:tcPr>
          <w:p w:rsidR="00C657E3" w:rsidRPr="00F634FD" w:rsidRDefault="00C657E3" w:rsidP="00C657E3">
            <w:pPr>
              <w:jc w:val="center"/>
              <w:rPr>
                <w:sz w:val="16"/>
                <w:szCs w:val="16"/>
              </w:rPr>
            </w:pPr>
            <w:r w:rsidRPr="00F634FD">
              <w:rPr>
                <w:sz w:val="16"/>
                <w:szCs w:val="16"/>
                <w:lang w:val="en-US"/>
              </w:rPr>
              <w:t>3.</w:t>
            </w:r>
            <w:r w:rsidRPr="00F634FD">
              <w:rPr>
                <w:sz w:val="16"/>
                <w:szCs w:val="16"/>
              </w:rPr>
              <w:t>69</w:t>
            </w:r>
          </w:p>
        </w:tc>
        <w:tc>
          <w:tcPr>
            <w:tcW w:w="1691" w:type="pct"/>
            <w:shd w:val="clear" w:color="auto" w:fill="auto"/>
            <w:tcMar>
              <w:left w:w="28" w:type="dxa"/>
              <w:bottom w:w="28" w:type="dxa"/>
              <w:right w:w="28" w:type="dxa"/>
            </w:tcMar>
            <w:hideMark/>
          </w:tcPr>
          <w:p w:rsidR="00C657E3" w:rsidRPr="00F634FD" w:rsidRDefault="00181D06" w:rsidP="00C657E3">
            <w:pPr>
              <w:rPr>
                <w:sz w:val="16"/>
                <w:szCs w:val="16"/>
              </w:rPr>
            </w:pPr>
            <w:r>
              <w:rPr>
                <w:sz w:val="16"/>
                <w:szCs w:val="16"/>
              </w:rPr>
              <w:t>у</w:t>
            </w:r>
            <w:r w:rsidR="00C657E3" w:rsidRPr="00F634FD">
              <w:rPr>
                <w:sz w:val="16"/>
                <w:szCs w:val="16"/>
              </w:rPr>
              <w:t>л. Заречная</w:t>
            </w:r>
          </w:p>
        </w:tc>
        <w:tc>
          <w:tcPr>
            <w:tcW w:w="484" w:type="pct"/>
            <w:shd w:val="clear" w:color="auto" w:fill="auto"/>
            <w:tcMar>
              <w:left w:w="28" w:type="dxa"/>
              <w:bottom w:w="28" w:type="dxa"/>
              <w:right w:w="28" w:type="dxa"/>
            </w:tcMar>
            <w:hideMark/>
          </w:tcPr>
          <w:p w:rsidR="00C657E3" w:rsidRPr="00F634FD" w:rsidRDefault="00C657E3" w:rsidP="00C657E3">
            <w:pPr>
              <w:jc w:val="center"/>
              <w:rPr>
                <w:sz w:val="16"/>
                <w:szCs w:val="16"/>
              </w:rPr>
            </w:pPr>
            <w:r w:rsidRPr="00F634FD">
              <w:rPr>
                <w:sz w:val="16"/>
                <w:szCs w:val="16"/>
              </w:rPr>
              <w:t>0,26</w:t>
            </w:r>
          </w:p>
        </w:tc>
        <w:tc>
          <w:tcPr>
            <w:tcW w:w="340" w:type="pct"/>
            <w:shd w:val="clear" w:color="auto" w:fill="auto"/>
            <w:tcMar>
              <w:left w:w="28" w:type="dxa"/>
              <w:bottom w:w="28" w:type="dxa"/>
              <w:right w:w="28" w:type="dxa"/>
            </w:tcMar>
            <w:hideMark/>
          </w:tcPr>
          <w:p w:rsidR="00C657E3" w:rsidRPr="00F634FD" w:rsidRDefault="00C657E3" w:rsidP="00C657E3">
            <w:pPr>
              <w:jc w:val="center"/>
              <w:rPr>
                <w:sz w:val="16"/>
                <w:szCs w:val="16"/>
              </w:rPr>
            </w:pPr>
            <w:r w:rsidRPr="00F634FD">
              <w:rPr>
                <w:sz w:val="16"/>
                <w:szCs w:val="16"/>
              </w:rPr>
              <w:t>0/0</w:t>
            </w:r>
          </w:p>
        </w:tc>
        <w:tc>
          <w:tcPr>
            <w:tcW w:w="387" w:type="pct"/>
            <w:shd w:val="clear" w:color="auto" w:fill="auto"/>
            <w:noWrap/>
            <w:tcMar>
              <w:left w:w="28" w:type="dxa"/>
              <w:bottom w:w="28" w:type="dxa"/>
              <w:right w:w="28" w:type="dxa"/>
            </w:tcMar>
            <w:hideMark/>
          </w:tcPr>
          <w:p w:rsidR="00C657E3" w:rsidRPr="00F634FD" w:rsidRDefault="00C657E3" w:rsidP="00C657E3">
            <w:pPr>
              <w:jc w:val="center"/>
              <w:rPr>
                <w:sz w:val="16"/>
                <w:szCs w:val="16"/>
              </w:rPr>
            </w:pPr>
            <w:r w:rsidRPr="00F634FD">
              <w:rPr>
                <w:sz w:val="16"/>
                <w:szCs w:val="16"/>
              </w:rPr>
              <w:t>0/0</w:t>
            </w:r>
          </w:p>
        </w:tc>
        <w:tc>
          <w:tcPr>
            <w:tcW w:w="340" w:type="pct"/>
            <w:shd w:val="clear" w:color="auto" w:fill="auto"/>
            <w:noWrap/>
            <w:tcMar>
              <w:left w:w="28" w:type="dxa"/>
              <w:bottom w:w="28" w:type="dxa"/>
              <w:right w:w="28" w:type="dxa"/>
            </w:tcMar>
            <w:hideMark/>
          </w:tcPr>
          <w:p w:rsidR="00C657E3" w:rsidRPr="00F634FD" w:rsidRDefault="00C657E3" w:rsidP="00C657E3">
            <w:pPr>
              <w:jc w:val="center"/>
              <w:rPr>
                <w:sz w:val="16"/>
                <w:szCs w:val="16"/>
              </w:rPr>
            </w:pPr>
            <w:r w:rsidRPr="00F634FD">
              <w:rPr>
                <w:sz w:val="16"/>
                <w:szCs w:val="16"/>
              </w:rPr>
              <w:t> </w:t>
            </w:r>
          </w:p>
        </w:tc>
        <w:tc>
          <w:tcPr>
            <w:tcW w:w="339" w:type="pct"/>
            <w:shd w:val="clear" w:color="auto" w:fill="auto"/>
            <w:noWrap/>
            <w:tcMar>
              <w:left w:w="28" w:type="dxa"/>
              <w:bottom w:w="28" w:type="dxa"/>
              <w:right w:w="28" w:type="dxa"/>
            </w:tcMar>
            <w:hideMark/>
          </w:tcPr>
          <w:p w:rsidR="00C657E3" w:rsidRPr="00F634FD" w:rsidRDefault="00C657E3" w:rsidP="00C657E3">
            <w:pPr>
              <w:jc w:val="center"/>
              <w:rPr>
                <w:sz w:val="16"/>
                <w:szCs w:val="16"/>
              </w:rPr>
            </w:pPr>
            <w:r w:rsidRPr="00F634FD">
              <w:rPr>
                <w:sz w:val="16"/>
                <w:szCs w:val="16"/>
              </w:rPr>
              <w:t> </w:t>
            </w:r>
          </w:p>
        </w:tc>
        <w:tc>
          <w:tcPr>
            <w:tcW w:w="375" w:type="pct"/>
            <w:shd w:val="clear" w:color="auto" w:fill="auto"/>
            <w:noWrap/>
            <w:tcMar>
              <w:left w:w="28" w:type="dxa"/>
              <w:bottom w:w="28" w:type="dxa"/>
              <w:right w:w="28" w:type="dxa"/>
            </w:tcMar>
            <w:hideMark/>
          </w:tcPr>
          <w:p w:rsidR="00C657E3" w:rsidRPr="00F634FD" w:rsidRDefault="00C657E3" w:rsidP="00C657E3">
            <w:pPr>
              <w:jc w:val="center"/>
              <w:rPr>
                <w:sz w:val="16"/>
                <w:szCs w:val="16"/>
              </w:rPr>
            </w:pPr>
            <w:r w:rsidRPr="00F634FD">
              <w:rPr>
                <w:sz w:val="16"/>
                <w:szCs w:val="16"/>
              </w:rPr>
              <w:t>0/0</w:t>
            </w:r>
          </w:p>
        </w:tc>
        <w:tc>
          <w:tcPr>
            <w:tcW w:w="295" w:type="pct"/>
            <w:shd w:val="clear" w:color="auto" w:fill="auto"/>
            <w:noWrap/>
            <w:tcMar>
              <w:left w:w="28" w:type="dxa"/>
              <w:bottom w:w="28" w:type="dxa"/>
              <w:right w:w="28" w:type="dxa"/>
            </w:tcMar>
            <w:hideMark/>
          </w:tcPr>
          <w:p w:rsidR="00C657E3" w:rsidRPr="00F634FD" w:rsidRDefault="00C657E3" w:rsidP="00C657E3">
            <w:pPr>
              <w:jc w:val="center"/>
              <w:rPr>
                <w:sz w:val="16"/>
                <w:szCs w:val="16"/>
              </w:rPr>
            </w:pPr>
            <w:r w:rsidRPr="00F634FD">
              <w:rPr>
                <w:sz w:val="16"/>
                <w:szCs w:val="16"/>
              </w:rPr>
              <w:t>0/0</w:t>
            </w:r>
          </w:p>
        </w:tc>
        <w:tc>
          <w:tcPr>
            <w:tcW w:w="295" w:type="pct"/>
            <w:shd w:val="clear" w:color="auto" w:fill="auto"/>
            <w:noWrap/>
            <w:tcMar>
              <w:left w:w="28" w:type="dxa"/>
              <w:bottom w:w="28" w:type="dxa"/>
              <w:right w:w="28" w:type="dxa"/>
            </w:tcMar>
            <w:hideMark/>
          </w:tcPr>
          <w:p w:rsidR="00C657E3" w:rsidRPr="00F634FD" w:rsidRDefault="00C657E3" w:rsidP="00C657E3">
            <w:pPr>
              <w:jc w:val="center"/>
              <w:rPr>
                <w:sz w:val="16"/>
                <w:szCs w:val="16"/>
              </w:rPr>
            </w:pPr>
            <w:r w:rsidRPr="00F634FD">
              <w:rPr>
                <w:sz w:val="16"/>
                <w:szCs w:val="16"/>
              </w:rPr>
              <w:t>0/0</w:t>
            </w:r>
          </w:p>
        </w:tc>
        <w:tc>
          <w:tcPr>
            <w:tcW w:w="294" w:type="pct"/>
            <w:shd w:val="clear" w:color="auto" w:fill="auto"/>
            <w:noWrap/>
            <w:tcMar>
              <w:left w:w="28" w:type="dxa"/>
              <w:bottom w:w="28" w:type="dxa"/>
              <w:right w:w="28" w:type="dxa"/>
            </w:tcMar>
            <w:hideMark/>
          </w:tcPr>
          <w:p w:rsidR="00C657E3" w:rsidRPr="00F634FD" w:rsidRDefault="00C657E3" w:rsidP="00C657E3">
            <w:pPr>
              <w:jc w:val="center"/>
              <w:rPr>
                <w:sz w:val="16"/>
                <w:szCs w:val="16"/>
              </w:rPr>
            </w:pPr>
            <w:r w:rsidRPr="00F634FD">
              <w:rPr>
                <w:sz w:val="16"/>
                <w:szCs w:val="16"/>
              </w:rPr>
              <w:t>0/0</w:t>
            </w:r>
          </w:p>
        </w:tc>
      </w:tr>
      <w:tr w:rsidR="00181D06" w:rsidRPr="00F634FD" w:rsidTr="00181D06">
        <w:trPr>
          <w:trHeight w:val="65"/>
        </w:trPr>
        <w:tc>
          <w:tcPr>
            <w:tcW w:w="160" w:type="pct"/>
            <w:shd w:val="clear" w:color="auto" w:fill="auto"/>
            <w:noWrap/>
            <w:tcMar>
              <w:left w:w="28" w:type="dxa"/>
              <w:bottom w:w="28" w:type="dxa"/>
              <w:right w:w="28" w:type="dxa"/>
            </w:tcMar>
            <w:hideMark/>
          </w:tcPr>
          <w:p w:rsidR="00C657E3" w:rsidRPr="00F634FD" w:rsidRDefault="00C657E3" w:rsidP="00C657E3">
            <w:pPr>
              <w:jc w:val="center"/>
              <w:rPr>
                <w:sz w:val="16"/>
                <w:szCs w:val="16"/>
              </w:rPr>
            </w:pPr>
            <w:r w:rsidRPr="00F634FD">
              <w:rPr>
                <w:sz w:val="16"/>
                <w:szCs w:val="16"/>
                <w:lang w:val="en-US"/>
              </w:rPr>
              <w:t>3.</w:t>
            </w:r>
            <w:r w:rsidRPr="00F634FD">
              <w:rPr>
                <w:sz w:val="16"/>
                <w:szCs w:val="16"/>
              </w:rPr>
              <w:t>70</w:t>
            </w:r>
          </w:p>
        </w:tc>
        <w:tc>
          <w:tcPr>
            <w:tcW w:w="1691" w:type="pct"/>
            <w:shd w:val="clear" w:color="auto" w:fill="auto"/>
            <w:tcMar>
              <w:left w:w="28" w:type="dxa"/>
              <w:bottom w:w="28" w:type="dxa"/>
              <w:right w:w="28" w:type="dxa"/>
            </w:tcMar>
            <w:hideMark/>
          </w:tcPr>
          <w:p w:rsidR="00C657E3" w:rsidRPr="00F634FD" w:rsidRDefault="00181D06" w:rsidP="00C657E3">
            <w:pPr>
              <w:rPr>
                <w:sz w:val="16"/>
                <w:szCs w:val="16"/>
              </w:rPr>
            </w:pPr>
            <w:r>
              <w:rPr>
                <w:sz w:val="16"/>
                <w:szCs w:val="16"/>
              </w:rPr>
              <w:t>у</w:t>
            </w:r>
            <w:r w:rsidR="00C657E3" w:rsidRPr="00F634FD">
              <w:rPr>
                <w:sz w:val="16"/>
                <w:szCs w:val="16"/>
              </w:rPr>
              <w:t>л. Захватаева</w:t>
            </w:r>
          </w:p>
        </w:tc>
        <w:tc>
          <w:tcPr>
            <w:tcW w:w="484" w:type="pct"/>
            <w:shd w:val="clear" w:color="auto" w:fill="auto"/>
            <w:tcMar>
              <w:left w:w="28" w:type="dxa"/>
              <w:bottom w:w="28" w:type="dxa"/>
              <w:right w:w="28" w:type="dxa"/>
            </w:tcMar>
            <w:hideMark/>
          </w:tcPr>
          <w:p w:rsidR="00C657E3" w:rsidRPr="00F634FD" w:rsidRDefault="00C657E3" w:rsidP="00C657E3">
            <w:pPr>
              <w:jc w:val="center"/>
              <w:rPr>
                <w:sz w:val="16"/>
                <w:szCs w:val="16"/>
              </w:rPr>
            </w:pPr>
            <w:r w:rsidRPr="00F634FD">
              <w:rPr>
                <w:sz w:val="16"/>
                <w:szCs w:val="16"/>
              </w:rPr>
              <w:t>0,454</w:t>
            </w:r>
          </w:p>
        </w:tc>
        <w:tc>
          <w:tcPr>
            <w:tcW w:w="340" w:type="pct"/>
            <w:shd w:val="clear" w:color="auto" w:fill="auto"/>
            <w:tcMar>
              <w:left w:w="28" w:type="dxa"/>
              <w:bottom w:w="28" w:type="dxa"/>
              <w:right w:w="28" w:type="dxa"/>
            </w:tcMar>
            <w:hideMark/>
          </w:tcPr>
          <w:p w:rsidR="00C657E3" w:rsidRPr="00F634FD" w:rsidRDefault="00C657E3" w:rsidP="00C657E3">
            <w:pPr>
              <w:jc w:val="center"/>
              <w:rPr>
                <w:sz w:val="16"/>
                <w:szCs w:val="16"/>
              </w:rPr>
            </w:pPr>
            <w:r w:rsidRPr="00F634FD">
              <w:rPr>
                <w:sz w:val="16"/>
                <w:szCs w:val="16"/>
              </w:rPr>
              <w:t>0/0</w:t>
            </w:r>
          </w:p>
        </w:tc>
        <w:tc>
          <w:tcPr>
            <w:tcW w:w="387" w:type="pct"/>
            <w:shd w:val="clear" w:color="auto" w:fill="auto"/>
            <w:noWrap/>
            <w:tcMar>
              <w:left w:w="28" w:type="dxa"/>
              <w:bottom w:w="28" w:type="dxa"/>
              <w:right w:w="28" w:type="dxa"/>
            </w:tcMar>
            <w:hideMark/>
          </w:tcPr>
          <w:p w:rsidR="00C657E3" w:rsidRPr="00F634FD" w:rsidRDefault="00C657E3" w:rsidP="00C657E3">
            <w:pPr>
              <w:jc w:val="center"/>
              <w:rPr>
                <w:sz w:val="16"/>
                <w:szCs w:val="16"/>
              </w:rPr>
            </w:pPr>
            <w:r w:rsidRPr="00F634FD">
              <w:rPr>
                <w:sz w:val="16"/>
                <w:szCs w:val="16"/>
              </w:rPr>
              <w:t>0/0</w:t>
            </w:r>
          </w:p>
        </w:tc>
        <w:tc>
          <w:tcPr>
            <w:tcW w:w="340" w:type="pct"/>
            <w:shd w:val="clear" w:color="auto" w:fill="auto"/>
            <w:noWrap/>
            <w:tcMar>
              <w:left w:w="28" w:type="dxa"/>
              <w:bottom w:w="28" w:type="dxa"/>
              <w:right w:w="28" w:type="dxa"/>
            </w:tcMar>
            <w:hideMark/>
          </w:tcPr>
          <w:p w:rsidR="00C657E3" w:rsidRPr="00F634FD" w:rsidRDefault="00C657E3" w:rsidP="00C657E3">
            <w:pPr>
              <w:jc w:val="center"/>
              <w:rPr>
                <w:sz w:val="16"/>
                <w:szCs w:val="16"/>
              </w:rPr>
            </w:pPr>
            <w:r w:rsidRPr="00F634FD">
              <w:rPr>
                <w:sz w:val="16"/>
                <w:szCs w:val="16"/>
              </w:rPr>
              <w:t> </w:t>
            </w:r>
          </w:p>
        </w:tc>
        <w:tc>
          <w:tcPr>
            <w:tcW w:w="339" w:type="pct"/>
            <w:shd w:val="clear" w:color="auto" w:fill="auto"/>
            <w:noWrap/>
            <w:tcMar>
              <w:left w:w="28" w:type="dxa"/>
              <w:bottom w:w="28" w:type="dxa"/>
              <w:right w:w="28" w:type="dxa"/>
            </w:tcMar>
            <w:hideMark/>
          </w:tcPr>
          <w:p w:rsidR="00C657E3" w:rsidRPr="00F634FD" w:rsidRDefault="00C657E3" w:rsidP="00C657E3">
            <w:pPr>
              <w:jc w:val="center"/>
              <w:rPr>
                <w:sz w:val="16"/>
                <w:szCs w:val="16"/>
              </w:rPr>
            </w:pPr>
            <w:r w:rsidRPr="00F634FD">
              <w:rPr>
                <w:sz w:val="16"/>
                <w:szCs w:val="16"/>
              </w:rPr>
              <w:t> </w:t>
            </w:r>
          </w:p>
        </w:tc>
        <w:tc>
          <w:tcPr>
            <w:tcW w:w="375" w:type="pct"/>
            <w:shd w:val="clear" w:color="auto" w:fill="auto"/>
            <w:noWrap/>
            <w:tcMar>
              <w:left w:w="28" w:type="dxa"/>
              <w:bottom w:w="28" w:type="dxa"/>
              <w:right w:w="28" w:type="dxa"/>
            </w:tcMar>
            <w:hideMark/>
          </w:tcPr>
          <w:p w:rsidR="00C657E3" w:rsidRPr="00F634FD" w:rsidRDefault="00C657E3" w:rsidP="00C657E3">
            <w:pPr>
              <w:jc w:val="center"/>
              <w:rPr>
                <w:sz w:val="16"/>
                <w:szCs w:val="16"/>
              </w:rPr>
            </w:pPr>
            <w:r w:rsidRPr="00F634FD">
              <w:rPr>
                <w:sz w:val="16"/>
                <w:szCs w:val="16"/>
              </w:rPr>
              <w:t>0/0</w:t>
            </w:r>
          </w:p>
        </w:tc>
        <w:tc>
          <w:tcPr>
            <w:tcW w:w="295" w:type="pct"/>
            <w:shd w:val="clear" w:color="auto" w:fill="auto"/>
            <w:noWrap/>
            <w:tcMar>
              <w:left w:w="28" w:type="dxa"/>
              <w:bottom w:w="28" w:type="dxa"/>
              <w:right w:w="28" w:type="dxa"/>
            </w:tcMar>
            <w:hideMark/>
          </w:tcPr>
          <w:p w:rsidR="00C657E3" w:rsidRPr="00F634FD" w:rsidRDefault="00C657E3" w:rsidP="00C657E3">
            <w:pPr>
              <w:jc w:val="center"/>
              <w:rPr>
                <w:sz w:val="16"/>
                <w:szCs w:val="16"/>
              </w:rPr>
            </w:pPr>
            <w:r w:rsidRPr="00F634FD">
              <w:rPr>
                <w:sz w:val="16"/>
                <w:szCs w:val="16"/>
              </w:rPr>
              <w:t>0/0</w:t>
            </w:r>
          </w:p>
        </w:tc>
        <w:tc>
          <w:tcPr>
            <w:tcW w:w="295" w:type="pct"/>
            <w:shd w:val="clear" w:color="auto" w:fill="auto"/>
            <w:noWrap/>
            <w:tcMar>
              <w:left w:w="28" w:type="dxa"/>
              <w:bottom w:w="28" w:type="dxa"/>
              <w:right w:w="28" w:type="dxa"/>
            </w:tcMar>
            <w:hideMark/>
          </w:tcPr>
          <w:p w:rsidR="00C657E3" w:rsidRPr="00F634FD" w:rsidRDefault="00C657E3" w:rsidP="00C657E3">
            <w:pPr>
              <w:jc w:val="center"/>
              <w:rPr>
                <w:sz w:val="16"/>
                <w:szCs w:val="16"/>
              </w:rPr>
            </w:pPr>
            <w:r w:rsidRPr="00F634FD">
              <w:rPr>
                <w:sz w:val="16"/>
                <w:szCs w:val="16"/>
              </w:rPr>
              <w:t>0/0</w:t>
            </w:r>
          </w:p>
        </w:tc>
        <w:tc>
          <w:tcPr>
            <w:tcW w:w="294" w:type="pct"/>
            <w:shd w:val="clear" w:color="auto" w:fill="auto"/>
            <w:noWrap/>
            <w:tcMar>
              <w:left w:w="28" w:type="dxa"/>
              <w:bottom w:w="28" w:type="dxa"/>
              <w:right w:w="28" w:type="dxa"/>
            </w:tcMar>
            <w:hideMark/>
          </w:tcPr>
          <w:p w:rsidR="00C657E3" w:rsidRPr="00F634FD" w:rsidRDefault="00C657E3" w:rsidP="00C657E3">
            <w:pPr>
              <w:jc w:val="center"/>
              <w:rPr>
                <w:color w:val="000000"/>
                <w:sz w:val="16"/>
                <w:szCs w:val="16"/>
              </w:rPr>
            </w:pPr>
            <w:r w:rsidRPr="00F634FD">
              <w:rPr>
                <w:color w:val="000000"/>
                <w:sz w:val="16"/>
                <w:szCs w:val="16"/>
              </w:rPr>
              <w:t>0,33/73</w:t>
            </w:r>
          </w:p>
        </w:tc>
      </w:tr>
      <w:tr w:rsidR="00181D06" w:rsidRPr="00F634FD" w:rsidTr="00181D06">
        <w:trPr>
          <w:trHeight w:val="174"/>
        </w:trPr>
        <w:tc>
          <w:tcPr>
            <w:tcW w:w="160" w:type="pct"/>
            <w:shd w:val="clear" w:color="auto" w:fill="auto"/>
            <w:noWrap/>
            <w:tcMar>
              <w:left w:w="28" w:type="dxa"/>
              <w:bottom w:w="28" w:type="dxa"/>
              <w:right w:w="28" w:type="dxa"/>
            </w:tcMar>
            <w:hideMark/>
          </w:tcPr>
          <w:p w:rsidR="00C657E3" w:rsidRPr="00F634FD" w:rsidRDefault="00C657E3" w:rsidP="00C657E3">
            <w:pPr>
              <w:jc w:val="center"/>
              <w:rPr>
                <w:sz w:val="16"/>
                <w:szCs w:val="16"/>
              </w:rPr>
            </w:pPr>
            <w:r w:rsidRPr="00F634FD">
              <w:rPr>
                <w:sz w:val="16"/>
                <w:szCs w:val="16"/>
                <w:lang w:val="en-US"/>
              </w:rPr>
              <w:t>3.</w:t>
            </w:r>
            <w:r w:rsidRPr="00F634FD">
              <w:rPr>
                <w:sz w:val="16"/>
                <w:szCs w:val="16"/>
              </w:rPr>
              <w:t>71</w:t>
            </w:r>
          </w:p>
        </w:tc>
        <w:tc>
          <w:tcPr>
            <w:tcW w:w="1691" w:type="pct"/>
            <w:shd w:val="clear" w:color="auto" w:fill="auto"/>
            <w:tcMar>
              <w:left w:w="28" w:type="dxa"/>
              <w:bottom w:w="28" w:type="dxa"/>
              <w:right w:w="28" w:type="dxa"/>
            </w:tcMar>
            <w:hideMark/>
          </w:tcPr>
          <w:p w:rsidR="00C657E3" w:rsidRPr="00F634FD" w:rsidRDefault="00181D06" w:rsidP="00C657E3">
            <w:pPr>
              <w:rPr>
                <w:sz w:val="16"/>
                <w:szCs w:val="16"/>
              </w:rPr>
            </w:pPr>
            <w:r>
              <w:rPr>
                <w:sz w:val="16"/>
                <w:szCs w:val="16"/>
              </w:rPr>
              <w:t>у</w:t>
            </w:r>
            <w:r w:rsidR="00C657E3" w:rsidRPr="00F634FD">
              <w:rPr>
                <w:sz w:val="16"/>
                <w:szCs w:val="16"/>
              </w:rPr>
              <w:t>л. Зеленая</w:t>
            </w:r>
          </w:p>
        </w:tc>
        <w:tc>
          <w:tcPr>
            <w:tcW w:w="484" w:type="pct"/>
            <w:shd w:val="clear" w:color="auto" w:fill="auto"/>
            <w:tcMar>
              <w:left w:w="28" w:type="dxa"/>
              <w:bottom w:w="28" w:type="dxa"/>
              <w:right w:w="28" w:type="dxa"/>
            </w:tcMar>
            <w:hideMark/>
          </w:tcPr>
          <w:p w:rsidR="00C657E3" w:rsidRPr="00F634FD" w:rsidRDefault="00C657E3" w:rsidP="00C657E3">
            <w:pPr>
              <w:jc w:val="center"/>
              <w:rPr>
                <w:sz w:val="16"/>
                <w:szCs w:val="16"/>
              </w:rPr>
            </w:pPr>
            <w:r w:rsidRPr="00F634FD">
              <w:rPr>
                <w:sz w:val="16"/>
                <w:szCs w:val="16"/>
              </w:rPr>
              <w:t>0,67</w:t>
            </w:r>
          </w:p>
        </w:tc>
        <w:tc>
          <w:tcPr>
            <w:tcW w:w="340" w:type="pct"/>
            <w:shd w:val="clear" w:color="auto" w:fill="auto"/>
            <w:tcMar>
              <w:left w:w="28" w:type="dxa"/>
              <w:bottom w:w="28" w:type="dxa"/>
              <w:right w:w="28" w:type="dxa"/>
            </w:tcMar>
            <w:hideMark/>
          </w:tcPr>
          <w:p w:rsidR="00C657E3" w:rsidRPr="00F634FD" w:rsidRDefault="00C657E3" w:rsidP="00C657E3">
            <w:pPr>
              <w:jc w:val="center"/>
              <w:rPr>
                <w:sz w:val="16"/>
                <w:szCs w:val="16"/>
              </w:rPr>
            </w:pPr>
            <w:r w:rsidRPr="00F634FD">
              <w:rPr>
                <w:sz w:val="16"/>
                <w:szCs w:val="16"/>
              </w:rPr>
              <w:t>0/0</w:t>
            </w:r>
          </w:p>
        </w:tc>
        <w:tc>
          <w:tcPr>
            <w:tcW w:w="387" w:type="pct"/>
            <w:shd w:val="clear" w:color="auto" w:fill="auto"/>
            <w:noWrap/>
            <w:tcMar>
              <w:left w:w="28" w:type="dxa"/>
              <w:bottom w:w="28" w:type="dxa"/>
              <w:right w:w="28" w:type="dxa"/>
            </w:tcMar>
            <w:hideMark/>
          </w:tcPr>
          <w:p w:rsidR="00C657E3" w:rsidRPr="00F634FD" w:rsidRDefault="00C657E3" w:rsidP="00C657E3">
            <w:pPr>
              <w:jc w:val="center"/>
              <w:rPr>
                <w:sz w:val="16"/>
                <w:szCs w:val="16"/>
              </w:rPr>
            </w:pPr>
            <w:r w:rsidRPr="00F634FD">
              <w:rPr>
                <w:sz w:val="16"/>
                <w:szCs w:val="16"/>
              </w:rPr>
              <w:t>0/0</w:t>
            </w:r>
          </w:p>
        </w:tc>
        <w:tc>
          <w:tcPr>
            <w:tcW w:w="340" w:type="pct"/>
            <w:shd w:val="clear" w:color="auto" w:fill="auto"/>
            <w:noWrap/>
            <w:tcMar>
              <w:left w:w="28" w:type="dxa"/>
              <w:bottom w:w="28" w:type="dxa"/>
              <w:right w:w="28" w:type="dxa"/>
            </w:tcMar>
            <w:hideMark/>
          </w:tcPr>
          <w:p w:rsidR="00C657E3" w:rsidRPr="00F634FD" w:rsidRDefault="00C657E3" w:rsidP="00C657E3">
            <w:pPr>
              <w:jc w:val="center"/>
              <w:rPr>
                <w:sz w:val="16"/>
                <w:szCs w:val="16"/>
              </w:rPr>
            </w:pPr>
            <w:r w:rsidRPr="00F634FD">
              <w:rPr>
                <w:sz w:val="16"/>
                <w:szCs w:val="16"/>
              </w:rPr>
              <w:t> </w:t>
            </w:r>
          </w:p>
        </w:tc>
        <w:tc>
          <w:tcPr>
            <w:tcW w:w="339" w:type="pct"/>
            <w:shd w:val="clear" w:color="auto" w:fill="auto"/>
            <w:noWrap/>
            <w:tcMar>
              <w:left w:w="28" w:type="dxa"/>
              <w:bottom w:w="28" w:type="dxa"/>
              <w:right w:w="28" w:type="dxa"/>
            </w:tcMar>
            <w:hideMark/>
          </w:tcPr>
          <w:p w:rsidR="00C657E3" w:rsidRPr="00F634FD" w:rsidRDefault="00C657E3" w:rsidP="00C657E3">
            <w:pPr>
              <w:jc w:val="center"/>
              <w:rPr>
                <w:sz w:val="16"/>
                <w:szCs w:val="16"/>
              </w:rPr>
            </w:pPr>
            <w:r w:rsidRPr="00F634FD">
              <w:rPr>
                <w:sz w:val="16"/>
                <w:szCs w:val="16"/>
              </w:rPr>
              <w:t> </w:t>
            </w:r>
          </w:p>
        </w:tc>
        <w:tc>
          <w:tcPr>
            <w:tcW w:w="375" w:type="pct"/>
            <w:shd w:val="clear" w:color="auto" w:fill="auto"/>
            <w:noWrap/>
            <w:tcMar>
              <w:left w:w="28" w:type="dxa"/>
              <w:bottom w:w="28" w:type="dxa"/>
              <w:right w:w="28" w:type="dxa"/>
            </w:tcMar>
            <w:hideMark/>
          </w:tcPr>
          <w:p w:rsidR="00C657E3" w:rsidRPr="00F634FD" w:rsidRDefault="00C657E3" w:rsidP="00C657E3">
            <w:pPr>
              <w:jc w:val="center"/>
              <w:rPr>
                <w:sz w:val="16"/>
                <w:szCs w:val="16"/>
              </w:rPr>
            </w:pPr>
            <w:r w:rsidRPr="00F634FD">
              <w:rPr>
                <w:sz w:val="16"/>
                <w:szCs w:val="16"/>
              </w:rPr>
              <w:t>0/0</w:t>
            </w:r>
          </w:p>
        </w:tc>
        <w:tc>
          <w:tcPr>
            <w:tcW w:w="295" w:type="pct"/>
            <w:shd w:val="clear" w:color="auto" w:fill="auto"/>
            <w:noWrap/>
            <w:tcMar>
              <w:left w:w="28" w:type="dxa"/>
              <w:bottom w:w="28" w:type="dxa"/>
              <w:right w:w="28" w:type="dxa"/>
            </w:tcMar>
            <w:hideMark/>
          </w:tcPr>
          <w:p w:rsidR="00C657E3" w:rsidRPr="00F634FD" w:rsidRDefault="00C657E3" w:rsidP="00C657E3">
            <w:pPr>
              <w:jc w:val="center"/>
              <w:rPr>
                <w:sz w:val="16"/>
                <w:szCs w:val="16"/>
              </w:rPr>
            </w:pPr>
            <w:r w:rsidRPr="00F634FD">
              <w:rPr>
                <w:sz w:val="16"/>
                <w:szCs w:val="16"/>
              </w:rPr>
              <w:t>0/0</w:t>
            </w:r>
          </w:p>
        </w:tc>
        <w:tc>
          <w:tcPr>
            <w:tcW w:w="295" w:type="pct"/>
            <w:shd w:val="clear" w:color="auto" w:fill="auto"/>
            <w:noWrap/>
            <w:tcMar>
              <w:left w:w="28" w:type="dxa"/>
              <w:bottom w:w="28" w:type="dxa"/>
              <w:right w:w="28" w:type="dxa"/>
            </w:tcMar>
            <w:hideMark/>
          </w:tcPr>
          <w:p w:rsidR="00C657E3" w:rsidRPr="00F634FD" w:rsidRDefault="00C657E3" w:rsidP="00C657E3">
            <w:pPr>
              <w:jc w:val="center"/>
              <w:rPr>
                <w:sz w:val="16"/>
                <w:szCs w:val="16"/>
              </w:rPr>
            </w:pPr>
            <w:r w:rsidRPr="00F634FD">
              <w:rPr>
                <w:sz w:val="16"/>
                <w:szCs w:val="16"/>
              </w:rPr>
              <w:t>0/0</w:t>
            </w:r>
          </w:p>
        </w:tc>
        <w:tc>
          <w:tcPr>
            <w:tcW w:w="294" w:type="pct"/>
            <w:shd w:val="clear" w:color="auto" w:fill="auto"/>
            <w:noWrap/>
            <w:tcMar>
              <w:left w:w="28" w:type="dxa"/>
              <w:bottom w:w="28" w:type="dxa"/>
              <w:right w:w="28" w:type="dxa"/>
            </w:tcMar>
            <w:hideMark/>
          </w:tcPr>
          <w:p w:rsidR="00C657E3" w:rsidRPr="00F634FD" w:rsidRDefault="00C657E3" w:rsidP="00C657E3">
            <w:pPr>
              <w:jc w:val="center"/>
              <w:rPr>
                <w:sz w:val="16"/>
                <w:szCs w:val="16"/>
              </w:rPr>
            </w:pPr>
            <w:r w:rsidRPr="00F634FD">
              <w:rPr>
                <w:sz w:val="16"/>
                <w:szCs w:val="16"/>
              </w:rPr>
              <w:t>0/0</w:t>
            </w:r>
          </w:p>
        </w:tc>
      </w:tr>
      <w:tr w:rsidR="00181D06" w:rsidRPr="00F634FD" w:rsidTr="00181D06">
        <w:trPr>
          <w:trHeight w:val="92"/>
        </w:trPr>
        <w:tc>
          <w:tcPr>
            <w:tcW w:w="160" w:type="pct"/>
            <w:shd w:val="clear" w:color="auto" w:fill="auto"/>
            <w:noWrap/>
            <w:tcMar>
              <w:left w:w="28" w:type="dxa"/>
              <w:bottom w:w="28" w:type="dxa"/>
              <w:right w:w="28" w:type="dxa"/>
            </w:tcMar>
            <w:hideMark/>
          </w:tcPr>
          <w:p w:rsidR="00C657E3" w:rsidRPr="00F634FD" w:rsidRDefault="00C657E3" w:rsidP="00C657E3">
            <w:pPr>
              <w:jc w:val="center"/>
              <w:rPr>
                <w:sz w:val="16"/>
                <w:szCs w:val="16"/>
              </w:rPr>
            </w:pPr>
            <w:r w:rsidRPr="00F634FD">
              <w:rPr>
                <w:sz w:val="16"/>
                <w:szCs w:val="16"/>
                <w:lang w:val="en-US"/>
              </w:rPr>
              <w:t>3.</w:t>
            </w:r>
            <w:r w:rsidRPr="00F634FD">
              <w:rPr>
                <w:sz w:val="16"/>
                <w:szCs w:val="16"/>
              </w:rPr>
              <w:t>72</w:t>
            </w:r>
          </w:p>
        </w:tc>
        <w:tc>
          <w:tcPr>
            <w:tcW w:w="1691" w:type="pct"/>
            <w:shd w:val="clear" w:color="auto" w:fill="auto"/>
            <w:tcMar>
              <w:left w:w="28" w:type="dxa"/>
              <w:bottom w:w="28" w:type="dxa"/>
              <w:right w:w="28" w:type="dxa"/>
            </w:tcMar>
            <w:hideMark/>
          </w:tcPr>
          <w:p w:rsidR="00C657E3" w:rsidRPr="00F634FD" w:rsidRDefault="00181D06" w:rsidP="00C657E3">
            <w:pPr>
              <w:rPr>
                <w:sz w:val="16"/>
                <w:szCs w:val="16"/>
              </w:rPr>
            </w:pPr>
            <w:r>
              <w:rPr>
                <w:sz w:val="16"/>
                <w:szCs w:val="16"/>
              </w:rPr>
              <w:t>у</w:t>
            </w:r>
            <w:r w:rsidR="00C657E3" w:rsidRPr="00F634FD">
              <w:rPr>
                <w:sz w:val="16"/>
                <w:szCs w:val="16"/>
              </w:rPr>
              <w:t>л. Зеленина</w:t>
            </w:r>
          </w:p>
        </w:tc>
        <w:tc>
          <w:tcPr>
            <w:tcW w:w="484" w:type="pct"/>
            <w:shd w:val="clear" w:color="auto" w:fill="auto"/>
            <w:tcMar>
              <w:left w:w="28" w:type="dxa"/>
              <w:bottom w:w="28" w:type="dxa"/>
              <w:right w:w="28" w:type="dxa"/>
            </w:tcMar>
            <w:hideMark/>
          </w:tcPr>
          <w:p w:rsidR="00C657E3" w:rsidRPr="00F634FD" w:rsidRDefault="00C657E3" w:rsidP="00C657E3">
            <w:pPr>
              <w:jc w:val="center"/>
              <w:rPr>
                <w:sz w:val="16"/>
                <w:szCs w:val="16"/>
              </w:rPr>
            </w:pPr>
            <w:r w:rsidRPr="00F634FD">
              <w:rPr>
                <w:sz w:val="16"/>
                <w:szCs w:val="16"/>
              </w:rPr>
              <w:t>0,65</w:t>
            </w:r>
          </w:p>
        </w:tc>
        <w:tc>
          <w:tcPr>
            <w:tcW w:w="340" w:type="pct"/>
            <w:shd w:val="clear" w:color="auto" w:fill="auto"/>
            <w:tcMar>
              <w:left w:w="28" w:type="dxa"/>
              <w:bottom w:w="28" w:type="dxa"/>
              <w:right w:w="28" w:type="dxa"/>
            </w:tcMar>
            <w:hideMark/>
          </w:tcPr>
          <w:p w:rsidR="00C657E3" w:rsidRPr="00F634FD" w:rsidRDefault="00C657E3" w:rsidP="00C657E3">
            <w:pPr>
              <w:jc w:val="center"/>
              <w:rPr>
                <w:sz w:val="16"/>
                <w:szCs w:val="16"/>
              </w:rPr>
            </w:pPr>
            <w:r w:rsidRPr="00F634FD">
              <w:rPr>
                <w:sz w:val="16"/>
                <w:szCs w:val="16"/>
              </w:rPr>
              <w:t>0/0</w:t>
            </w:r>
          </w:p>
        </w:tc>
        <w:tc>
          <w:tcPr>
            <w:tcW w:w="387" w:type="pct"/>
            <w:shd w:val="clear" w:color="auto" w:fill="auto"/>
            <w:noWrap/>
            <w:tcMar>
              <w:left w:w="28" w:type="dxa"/>
              <w:bottom w:w="28" w:type="dxa"/>
              <w:right w:w="28" w:type="dxa"/>
            </w:tcMar>
            <w:hideMark/>
          </w:tcPr>
          <w:p w:rsidR="00C657E3" w:rsidRPr="00F634FD" w:rsidRDefault="00C657E3" w:rsidP="00C657E3">
            <w:pPr>
              <w:jc w:val="center"/>
              <w:rPr>
                <w:sz w:val="16"/>
                <w:szCs w:val="16"/>
              </w:rPr>
            </w:pPr>
            <w:r w:rsidRPr="00F634FD">
              <w:rPr>
                <w:sz w:val="16"/>
                <w:szCs w:val="16"/>
              </w:rPr>
              <w:t>0/0</w:t>
            </w:r>
          </w:p>
        </w:tc>
        <w:tc>
          <w:tcPr>
            <w:tcW w:w="340" w:type="pct"/>
            <w:shd w:val="clear" w:color="auto" w:fill="auto"/>
            <w:noWrap/>
            <w:tcMar>
              <w:left w:w="28" w:type="dxa"/>
              <w:bottom w:w="28" w:type="dxa"/>
              <w:right w:w="28" w:type="dxa"/>
            </w:tcMar>
            <w:hideMark/>
          </w:tcPr>
          <w:p w:rsidR="00C657E3" w:rsidRPr="00F634FD" w:rsidRDefault="00C657E3" w:rsidP="00C657E3">
            <w:pPr>
              <w:jc w:val="center"/>
              <w:rPr>
                <w:sz w:val="16"/>
                <w:szCs w:val="16"/>
              </w:rPr>
            </w:pPr>
            <w:r w:rsidRPr="00F634FD">
              <w:rPr>
                <w:sz w:val="16"/>
                <w:szCs w:val="16"/>
              </w:rPr>
              <w:t> </w:t>
            </w:r>
          </w:p>
        </w:tc>
        <w:tc>
          <w:tcPr>
            <w:tcW w:w="339" w:type="pct"/>
            <w:shd w:val="clear" w:color="auto" w:fill="auto"/>
            <w:noWrap/>
            <w:tcMar>
              <w:left w:w="28" w:type="dxa"/>
              <w:bottom w:w="28" w:type="dxa"/>
              <w:right w:w="28" w:type="dxa"/>
            </w:tcMar>
            <w:hideMark/>
          </w:tcPr>
          <w:p w:rsidR="00C657E3" w:rsidRPr="00F634FD" w:rsidRDefault="00C657E3" w:rsidP="00C657E3">
            <w:pPr>
              <w:jc w:val="center"/>
              <w:rPr>
                <w:sz w:val="16"/>
                <w:szCs w:val="16"/>
              </w:rPr>
            </w:pPr>
            <w:r w:rsidRPr="00F634FD">
              <w:rPr>
                <w:sz w:val="16"/>
                <w:szCs w:val="16"/>
              </w:rPr>
              <w:t> </w:t>
            </w:r>
          </w:p>
        </w:tc>
        <w:tc>
          <w:tcPr>
            <w:tcW w:w="375" w:type="pct"/>
            <w:shd w:val="clear" w:color="auto" w:fill="auto"/>
            <w:noWrap/>
            <w:tcMar>
              <w:left w:w="28" w:type="dxa"/>
              <w:bottom w:w="28" w:type="dxa"/>
              <w:right w:w="28" w:type="dxa"/>
            </w:tcMar>
            <w:hideMark/>
          </w:tcPr>
          <w:p w:rsidR="00C657E3" w:rsidRPr="00F634FD" w:rsidRDefault="00C657E3" w:rsidP="00C657E3">
            <w:pPr>
              <w:jc w:val="center"/>
              <w:rPr>
                <w:sz w:val="16"/>
                <w:szCs w:val="16"/>
              </w:rPr>
            </w:pPr>
            <w:r w:rsidRPr="00F634FD">
              <w:rPr>
                <w:sz w:val="16"/>
                <w:szCs w:val="16"/>
              </w:rPr>
              <w:t>0/0</w:t>
            </w:r>
          </w:p>
        </w:tc>
        <w:tc>
          <w:tcPr>
            <w:tcW w:w="295" w:type="pct"/>
            <w:shd w:val="clear" w:color="auto" w:fill="auto"/>
            <w:noWrap/>
            <w:tcMar>
              <w:left w:w="28" w:type="dxa"/>
              <w:bottom w:w="28" w:type="dxa"/>
              <w:right w:w="28" w:type="dxa"/>
            </w:tcMar>
            <w:hideMark/>
          </w:tcPr>
          <w:p w:rsidR="00C657E3" w:rsidRPr="00F634FD" w:rsidRDefault="00C657E3" w:rsidP="00C657E3">
            <w:pPr>
              <w:jc w:val="center"/>
              <w:rPr>
                <w:sz w:val="16"/>
                <w:szCs w:val="16"/>
              </w:rPr>
            </w:pPr>
            <w:r w:rsidRPr="00F634FD">
              <w:rPr>
                <w:sz w:val="16"/>
                <w:szCs w:val="16"/>
              </w:rPr>
              <w:t>0/0</w:t>
            </w:r>
          </w:p>
        </w:tc>
        <w:tc>
          <w:tcPr>
            <w:tcW w:w="295" w:type="pct"/>
            <w:shd w:val="clear" w:color="auto" w:fill="auto"/>
            <w:noWrap/>
            <w:tcMar>
              <w:left w:w="28" w:type="dxa"/>
              <w:bottom w:w="28" w:type="dxa"/>
              <w:right w:w="28" w:type="dxa"/>
            </w:tcMar>
            <w:hideMark/>
          </w:tcPr>
          <w:p w:rsidR="00C657E3" w:rsidRPr="00F634FD" w:rsidRDefault="00C657E3" w:rsidP="00C657E3">
            <w:pPr>
              <w:jc w:val="center"/>
              <w:rPr>
                <w:sz w:val="16"/>
                <w:szCs w:val="16"/>
              </w:rPr>
            </w:pPr>
            <w:r w:rsidRPr="00F634FD">
              <w:rPr>
                <w:sz w:val="16"/>
                <w:szCs w:val="16"/>
              </w:rPr>
              <w:t>0/0</w:t>
            </w:r>
          </w:p>
        </w:tc>
        <w:tc>
          <w:tcPr>
            <w:tcW w:w="294" w:type="pct"/>
            <w:shd w:val="clear" w:color="auto" w:fill="auto"/>
            <w:noWrap/>
            <w:tcMar>
              <w:left w:w="28" w:type="dxa"/>
              <w:bottom w:w="28" w:type="dxa"/>
              <w:right w:w="28" w:type="dxa"/>
            </w:tcMar>
            <w:hideMark/>
          </w:tcPr>
          <w:p w:rsidR="00C657E3" w:rsidRPr="00F634FD" w:rsidRDefault="00C657E3" w:rsidP="00C657E3">
            <w:pPr>
              <w:jc w:val="center"/>
              <w:rPr>
                <w:sz w:val="16"/>
                <w:szCs w:val="16"/>
              </w:rPr>
            </w:pPr>
            <w:r w:rsidRPr="00F634FD">
              <w:rPr>
                <w:sz w:val="16"/>
                <w:szCs w:val="16"/>
              </w:rPr>
              <w:t>0/0</w:t>
            </w:r>
          </w:p>
        </w:tc>
      </w:tr>
      <w:tr w:rsidR="00181D06" w:rsidRPr="00F634FD" w:rsidTr="00181D06">
        <w:trPr>
          <w:trHeight w:val="152"/>
        </w:trPr>
        <w:tc>
          <w:tcPr>
            <w:tcW w:w="160" w:type="pct"/>
            <w:shd w:val="clear" w:color="auto" w:fill="auto"/>
            <w:noWrap/>
            <w:tcMar>
              <w:left w:w="28" w:type="dxa"/>
              <w:bottom w:w="28" w:type="dxa"/>
              <w:right w:w="28" w:type="dxa"/>
            </w:tcMar>
            <w:hideMark/>
          </w:tcPr>
          <w:p w:rsidR="00C657E3" w:rsidRPr="00F634FD" w:rsidRDefault="00C657E3" w:rsidP="00C657E3">
            <w:pPr>
              <w:jc w:val="center"/>
              <w:rPr>
                <w:sz w:val="16"/>
                <w:szCs w:val="16"/>
              </w:rPr>
            </w:pPr>
            <w:r w:rsidRPr="00F634FD">
              <w:rPr>
                <w:sz w:val="16"/>
                <w:szCs w:val="16"/>
                <w:lang w:val="en-US"/>
              </w:rPr>
              <w:t>3.</w:t>
            </w:r>
            <w:r w:rsidRPr="00F634FD">
              <w:rPr>
                <w:sz w:val="16"/>
                <w:szCs w:val="16"/>
              </w:rPr>
              <w:t>73</w:t>
            </w:r>
          </w:p>
        </w:tc>
        <w:tc>
          <w:tcPr>
            <w:tcW w:w="1691" w:type="pct"/>
            <w:shd w:val="clear" w:color="auto" w:fill="auto"/>
            <w:tcMar>
              <w:left w:w="28" w:type="dxa"/>
              <w:bottom w:w="28" w:type="dxa"/>
              <w:right w:w="28" w:type="dxa"/>
            </w:tcMar>
            <w:hideMark/>
          </w:tcPr>
          <w:p w:rsidR="00C657E3" w:rsidRPr="00F634FD" w:rsidRDefault="00181D06" w:rsidP="00C657E3">
            <w:pPr>
              <w:rPr>
                <w:sz w:val="16"/>
                <w:szCs w:val="16"/>
              </w:rPr>
            </w:pPr>
            <w:r>
              <w:rPr>
                <w:sz w:val="16"/>
                <w:szCs w:val="16"/>
              </w:rPr>
              <w:t>Автод</w:t>
            </w:r>
            <w:r w:rsidR="00C657E3" w:rsidRPr="00F634FD">
              <w:rPr>
                <w:sz w:val="16"/>
                <w:szCs w:val="16"/>
              </w:rPr>
              <w:t xml:space="preserve">орога от ул. Тимирязева через слободу </w:t>
            </w:r>
            <w:proofErr w:type="spellStart"/>
            <w:r w:rsidR="00C657E3" w:rsidRPr="00F634FD">
              <w:rPr>
                <w:sz w:val="16"/>
                <w:szCs w:val="16"/>
              </w:rPr>
              <w:t>Зиновы</w:t>
            </w:r>
            <w:proofErr w:type="spellEnd"/>
            <w:r w:rsidR="00C657E3" w:rsidRPr="00F634FD">
              <w:rPr>
                <w:sz w:val="16"/>
                <w:szCs w:val="16"/>
              </w:rPr>
              <w:t xml:space="preserve"> до ул. Ленина</w:t>
            </w:r>
          </w:p>
        </w:tc>
        <w:tc>
          <w:tcPr>
            <w:tcW w:w="484" w:type="pct"/>
            <w:shd w:val="clear" w:color="auto" w:fill="auto"/>
            <w:tcMar>
              <w:left w:w="28" w:type="dxa"/>
              <w:bottom w:w="28" w:type="dxa"/>
              <w:right w:w="28" w:type="dxa"/>
            </w:tcMar>
            <w:hideMark/>
          </w:tcPr>
          <w:p w:rsidR="00C657E3" w:rsidRPr="00F634FD" w:rsidRDefault="00C657E3" w:rsidP="00C657E3">
            <w:pPr>
              <w:jc w:val="center"/>
              <w:rPr>
                <w:sz w:val="16"/>
                <w:szCs w:val="16"/>
              </w:rPr>
            </w:pPr>
            <w:r w:rsidRPr="00F634FD">
              <w:rPr>
                <w:sz w:val="16"/>
                <w:szCs w:val="16"/>
              </w:rPr>
              <w:t>1,80</w:t>
            </w:r>
          </w:p>
        </w:tc>
        <w:tc>
          <w:tcPr>
            <w:tcW w:w="340" w:type="pct"/>
            <w:shd w:val="clear" w:color="auto" w:fill="auto"/>
            <w:tcMar>
              <w:left w:w="28" w:type="dxa"/>
              <w:bottom w:w="28" w:type="dxa"/>
              <w:right w:w="28" w:type="dxa"/>
            </w:tcMar>
            <w:hideMark/>
          </w:tcPr>
          <w:p w:rsidR="00C657E3" w:rsidRPr="00F634FD" w:rsidRDefault="00C657E3" w:rsidP="00C657E3">
            <w:pPr>
              <w:jc w:val="center"/>
              <w:rPr>
                <w:sz w:val="16"/>
                <w:szCs w:val="16"/>
              </w:rPr>
            </w:pPr>
            <w:r w:rsidRPr="00F634FD">
              <w:rPr>
                <w:sz w:val="16"/>
                <w:szCs w:val="16"/>
              </w:rPr>
              <w:t>0/0</w:t>
            </w:r>
          </w:p>
        </w:tc>
        <w:tc>
          <w:tcPr>
            <w:tcW w:w="387" w:type="pct"/>
            <w:shd w:val="clear" w:color="auto" w:fill="auto"/>
            <w:noWrap/>
            <w:tcMar>
              <w:left w:w="28" w:type="dxa"/>
              <w:bottom w:w="28" w:type="dxa"/>
              <w:right w:w="28" w:type="dxa"/>
            </w:tcMar>
            <w:hideMark/>
          </w:tcPr>
          <w:p w:rsidR="00C657E3" w:rsidRPr="00F634FD" w:rsidRDefault="00C657E3" w:rsidP="00C657E3">
            <w:pPr>
              <w:jc w:val="center"/>
              <w:rPr>
                <w:sz w:val="16"/>
                <w:szCs w:val="16"/>
              </w:rPr>
            </w:pPr>
            <w:r w:rsidRPr="00F634FD">
              <w:rPr>
                <w:sz w:val="16"/>
                <w:szCs w:val="16"/>
              </w:rPr>
              <w:t>0/0</w:t>
            </w:r>
          </w:p>
        </w:tc>
        <w:tc>
          <w:tcPr>
            <w:tcW w:w="340" w:type="pct"/>
            <w:shd w:val="clear" w:color="auto" w:fill="auto"/>
            <w:noWrap/>
            <w:tcMar>
              <w:left w:w="28" w:type="dxa"/>
              <w:bottom w:w="28" w:type="dxa"/>
              <w:right w:w="28" w:type="dxa"/>
            </w:tcMar>
            <w:hideMark/>
          </w:tcPr>
          <w:p w:rsidR="00C657E3" w:rsidRPr="00F634FD" w:rsidRDefault="00C657E3" w:rsidP="00C657E3">
            <w:pPr>
              <w:jc w:val="center"/>
              <w:rPr>
                <w:sz w:val="16"/>
                <w:szCs w:val="16"/>
              </w:rPr>
            </w:pPr>
            <w:r w:rsidRPr="00F634FD">
              <w:rPr>
                <w:sz w:val="16"/>
                <w:szCs w:val="16"/>
              </w:rPr>
              <w:t> </w:t>
            </w:r>
          </w:p>
        </w:tc>
        <w:tc>
          <w:tcPr>
            <w:tcW w:w="339" w:type="pct"/>
            <w:shd w:val="clear" w:color="auto" w:fill="auto"/>
            <w:noWrap/>
            <w:tcMar>
              <w:left w:w="28" w:type="dxa"/>
              <w:bottom w:w="28" w:type="dxa"/>
              <w:right w:w="28" w:type="dxa"/>
            </w:tcMar>
            <w:hideMark/>
          </w:tcPr>
          <w:p w:rsidR="00C657E3" w:rsidRPr="00F634FD" w:rsidRDefault="00C657E3" w:rsidP="00C657E3">
            <w:pPr>
              <w:jc w:val="center"/>
              <w:rPr>
                <w:sz w:val="16"/>
                <w:szCs w:val="16"/>
              </w:rPr>
            </w:pPr>
            <w:r w:rsidRPr="00F634FD">
              <w:rPr>
                <w:sz w:val="16"/>
                <w:szCs w:val="16"/>
              </w:rPr>
              <w:t> </w:t>
            </w:r>
          </w:p>
        </w:tc>
        <w:tc>
          <w:tcPr>
            <w:tcW w:w="375" w:type="pct"/>
            <w:shd w:val="clear" w:color="auto" w:fill="auto"/>
            <w:noWrap/>
            <w:tcMar>
              <w:left w:w="28" w:type="dxa"/>
              <w:bottom w:w="28" w:type="dxa"/>
              <w:right w:w="28" w:type="dxa"/>
            </w:tcMar>
            <w:hideMark/>
          </w:tcPr>
          <w:p w:rsidR="00C657E3" w:rsidRPr="00F634FD" w:rsidRDefault="00C657E3" w:rsidP="00C657E3">
            <w:pPr>
              <w:jc w:val="center"/>
              <w:rPr>
                <w:sz w:val="16"/>
                <w:szCs w:val="16"/>
              </w:rPr>
            </w:pPr>
            <w:r w:rsidRPr="00F634FD">
              <w:rPr>
                <w:sz w:val="16"/>
                <w:szCs w:val="16"/>
              </w:rPr>
              <w:t>0/0</w:t>
            </w:r>
          </w:p>
        </w:tc>
        <w:tc>
          <w:tcPr>
            <w:tcW w:w="295" w:type="pct"/>
            <w:shd w:val="clear" w:color="auto" w:fill="auto"/>
            <w:noWrap/>
            <w:tcMar>
              <w:left w:w="28" w:type="dxa"/>
              <w:bottom w:w="28" w:type="dxa"/>
              <w:right w:w="28" w:type="dxa"/>
            </w:tcMar>
            <w:hideMark/>
          </w:tcPr>
          <w:p w:rsidR="00C657E3" w:rsidRPr="00F634FD" w:rsidRDefault="00C657E3" w:rsidP="00C657E3">
            <w:pPr>
              <w:jc w:val="center"/>
              <w:rPr>
                <w:sz w:val="16"/>
                <w:szCs w:val="16"/>
              </w:rPr>
            </w:pPr>
            <w:r w:rsidRPr="00F634FD">
              <w:rPr>
                <w:sz w:val="16"/>
                <w:szCs w:val="16"/>
              </w:rPr>
              <w:t>0/0</w:t>
            </w:r>
          </w:p>
        </w:tc>
        <w:tc>
          <w:tcPr>
            <w:tcW w:w="295" w:type="pct"/>
            <w:shd w:val="clear" w:color="auto" w:fill="auto"/>
            <w:noWrap/>
            <w:tcMar>
              <w:left w:w="28" w:type="dxa"/>
              <w:bottom w:w="28" w:type="dxa"/>
              <w:right w:w="28" w:type="dxa"/>
            </w:tcMar>
            <w:hideMark/>
          </w:tcPr>
          <w:p w:rsidR="00C657E3" w:rsidRPr="00F634FD" w:rsidRDefault="00C657E3" w:rsidP="00C657E3">
            <w:pPr>
              <w:jc w:val="center"/>
              <w:rPr>
                <w:sz w:val="16"/>
                <w:szCs w:val="16"/>
              </w:rPr>
            </w:pPr>
            <w:r w:rsidRPr="00F634FD">
              <w:rPr>
                <w:sz w:val="16"/>
                <w:szCs w:val="16"/>
              </w:rPr>
              <w:t>0/0</w:t>
            </w:r>
          </w:p>
        </w:tc>
        <w:tc>
          <w:tcPr>
            <w:tcW w:w="294" w:type="pct"/>
            <w:shd w:val="clear" w:color="auto" w:fill="auto"/>
            <w:noWrap/>
            <w:tcMar>
              <w:left w:w="28" w:type="dxa"/>
              <w:bottom w:w="28" w:type="dxa"/>
              <w:right w:w="28" w:type="dxa"/>
            </w:tcMar>
            <w:hideMark/>
          </w:tcPr>
          <w:p w:rsidR="00C657E3" w:rsidRPr="00F634FD" w:rsidRDefault="00C657E3" w:rsidP="00C657E3">
            <w:pPr>
              <w:jc w:val="center"/>
              <w:rPr>
                <w:sz w:val="16"/>
                <w:szCs w:val="16"/>
              </w:rPr>
            </w:pPr>
            <w:r w:rsidRPr="00F634FD">
              <w:rPr>
                <w:sz w:val="16"/>
                <w:szCs w:val="16"/>
              </w:rPr>
              <w:t>0/0</w:t>
            </w:r>
          </w:p>
        </w:tc>
      </w:tr>
      <w:tr w:rsidR="00181D06" w:rsidRPr="00F634FD" w:rsidTr="00181D06">
        <w:trPr>
          <w:trHeight w:val="83"/>
        </w:trPr>
        <w:tc>
          <w:tcPr>
            <w:tcW w:w="160" w:type="pct"/>
            <w:shd w:val="clear" w:color="auto" w:fill="auto"/>
            <w:noWrap/>
            <w:tcMar>
              <w:left w:w="28" w:type="dxa"/>
              <w:bottom w:w="28" w:type="dxa"/>
              <w:right w:w="28" w:type="dxa"/>
            </w:tcMar>
            <w:hideMark/>
          </w:tcPr>
          <w:p w:rsidR="00C657E3" w:rsidRPr="00F634FD" w:rsidRDefault="00C657E3" w:rsidP="00C657E3">
            <w:pPr>
              <w:jc w:val="center"/>
              <w:rPr>
                <w:sz w:val="16"/>
                <w:szCs w:val="16"/>
              </w:rPr>
            </w:pPr>
            <w:r w:rsidRPr="00F634FD">
              <w:rPr>
                <w:sz w:val="16"/>
                <w:szCs w:val="16"/>
                <w:lang w:val="en-US"/>
              </w:rPr>
              <w:t>3.</w:t>
            </w:r>
            <w:r w:rsidRPr="00F634FD">
              <w:rPr>
                <w:sz w:val="16"/>
                <w:szCs w:val="16"/>
              </w:rPr>
              <w:t>74</w:t>
            </w:r>
          </w:p>
        </w:tc>
        <w:tc>
          <w:tcPr>
            <w:tcW w:w="1691" w:type="pct"/>
            <w:shd w:val="clear" w:color="auto" w:fill="auto"/>
            <w:tcMar>
              <w:left w:w="28" w:type="dxa"/>
              <w:bottom w:w="28" w:type="dxa"/>
              <w:right w:w="28" w:type="dxa"/>
            </w:tcMar>
            <w:hideMark/>
          </w:tcPr>
          <w:p w:rsidR="00C657E3" w:rsidRPr="00F634FD" w:rsidRDefault="00181D06" w:rsidP="00C657E3">
            <w:pPr>
              <w:rPr>
                <w:sz w:val="16"/>
                <w:szCs w:val="16"/>
              </w:rPr>
            </w:pPr>
            <w:r>
              <w:rPr>
                <w:sz w:val="16"/>
                <w:szCs w:val="16"/>
              </w:rPr>
              <w:t>у</w:t>
            </w:r>
            <w:r w:rsidR="00C657E3" w:rsidRPr="00F634FD">
              <w:rPr>
                <w:sz w:val="16"/>
                <w:szCs w:val="16"/>
              </w:rPr>
              <w:t>л. 60 лет Комсомола</w:t>
            </w:r>
          </w:p>
        </w:tc>
        <w:tc>
          <w:tcPr>
            <w:tcW w:w="484" w:type="pct"/>
            <w:shd w:val="clear" w:color="auto" w:fill="auto"/>
            <w:tcMar>
              <w:left w:w="28" w:type="dxa"/>
              <w:bottom w:w="28" w:type="dxa"/>
              <w:right w:w="28" w:type="dxa"/>
            </w:tcMar>
            <w:hideMark/>
          </w:tcPr>
          <w:p w:rsidR="00C657E3" w:rsidRPr="00F634FD" w:rsidRDefault="00C657E3" w:rsidP="00C657E3">
            <w:pPr>
              <w:jc w:val="center"/>
              <w:rPr>
                <w:sz w:val="16"/>
                <w:szCs w:val="16"/>
              </w:rPr>
            </w:pPr>
            <w:r w:rsidRPr="00F634FD">
              <w:rPr>
                <w:sz w:val="16"/>
                <w:szCs w:val="16"/>
              </w:rPr>
              <w:t>0,91</w:t>
            </w:r>
          </w:p>
        </w:tc>
        <w:tc>
          <w:tcPr>
            <w:tcW w:w="340" w:type="pct"/>
            <w:shd w:val="clear" w:color="auto" w:fill="auto"/>
            <w:tcMar>
              <w:left w:w="28" w:type="dxa"/>
              <w:bottom w:w="28" w:type="dxa"/>
              <w:right w:w="28" w:type="dxa"/>
            </w:tcMar>
            <w:hideMark/>
          </w:tcPr>
          <w:p w:rsidR="00C657E3" w:rsidRPr="00F634FD" w:rsidRDefault="00C657E3" w:rsidP="00C657E3">
            <w:pPr>
              <w:jc w:val="center"/>
              <w:rPr>
                <w:sz w:val="16"/>
                <w:szCs w:val="16"/>
              </w:rPr>
            </w:pPr>
            <w:r w:rsidRPr="00F634FD">
              <w:rPr>
                <w:sz w:val="16"/>
                <w:szCs w:val="16"/>
              </w:rPr>
              <w:t>0/0</w:t>
            </w:r>
          </w:p>
        </w:tc>
        <w:tc>
          <w:tcPr>
            <w:tcW w:w="387" w:type="pct"/>
            <w:shd w:val="clear" w:color="auto" w:fill="auto"/>
            <w:noWrap/>
            <w:tcMar>
              <w:left w:w="28" w:type="dxa"/>
              <w:bottom w:w="28" w:type="dxa"/>
              <w:right w:w="28" w:type="dxa"/>
            </w:tcMar>
            <w:hideMark/>
          </w:tcPr>
          <w:p w:rsidR="00C657E3" w:rsidRPr="00F634FD" w:rsidRDefault="00C657E3" w:rsidP="00C657E3">
            <w:pPr>
              <w:jc w:val="center"/>
              <w:rPr>
                <w:sz w:val="16"/>
                <w:szCs w:val="16"/>
              </w:rPr>
            </w:pPr>
            <w:r w:rsidRPr="00F634FD">
              <w:rPr>
                <w:sz w:val="16"/>
                <w:szCs w:val="16"/>
              </w:rPr>
              <w:t>0/0</w:t>
            </w:r>
          </w:p>
        </w:tc>
        <w:tc>
          <w:tcPr>
            <w:tcW w:w="340" w:type="pct"/>
            <w:shd w:val="clear" w:color="auto" w:fill="auto"/>
            <w:noWrap/>
            <w:tcMar>
              <w:left w:w="28" w:type="dxa"/>
              <w:bottom w:w="28" w:type="dxa"/>
              <w:right w:w="28" w:type="dxa"/>
            </w:tcMar>
            <w:hideMark/>
          </w:tcPr>
          <w:p w:rsidR="00C657E3" w:rsidRPr="00F634FD" w:rsidRDefault="00C657E3" w:rsidP="00C657E3">
            <w:pPr>
              <w:jc w:val="center"/>
              <w:rPr>
                <w:sz w:val="16"/>
                <w:szCs w:val="16"/>
              </w:rPr>
            </w:pPr>
            <w:r w:rsidRPr="00F634FD">
              <w:rPr>
                <w:sz w:val="16"/>
                <w:szCs w:val="16"/>
              </w:rPr>
              <w:t> </w:t>
            </w:r>
          </w:p>
        </w:tc>
        <w:tc>
          <w:tcPr>
            <w:tcW w:w="339" w:type="pct"/>
            <w:shd w:val="clear" w:color="auto" w:fill="auto"/>
            <w:noWrap/>
            <w:tcMar>
              <w:left w:w="28" w:type="dxa"/>
              <w:bottom w:w="28" w:type="dxa"/>
              <w:right w:w="28" w:type="dxa"/>
            </w:tcMar>
            <w:hideMark/>
          </w:tcPr>
          <w:p w:rsidR="00C657E3" w:rsidRPr="00F634FD" w:rsidRDefault="00C657E3" w:rsidP="00C657E3">
            <w:pPr>
              <w:jc w:val="center"/>
              <w:rPr>
                <w:sz w:val="16"/>
                <w:szCs w:val="16"/>
              </w:rPr>
            </w:pPr>
            <w:r w:rsidRPr="00F634FD">
              <w:rPr>
                <w:sz w:val="16"/>
                <w:szCs w:val="16"/>
              </w:rPr>
              <w:t> </w:t>
            </w:r>
          </w:p>
        </w:tc>
        <w:tc>
          <w:tcPr>
            <w:tcW w:w="375" w:type="pct"/>
            <w:shd w:val="clear" w:color="auto" w:fill="auto"/>
            <w:noWrap/>
            <w:tcMar>
              <w:left w:w="28" w:type="dxa"/>
              <w:bottom w:w="28" w:type="dxa"/>
              <w:right w:w="28" w:type="dxa"/>
            </w:tcMar>
            <w:hideMark/>
          </w:tcPr>
          <w:p w:rsidR="00C657E3" w:rsidRPr="00F634FD" w:rsidRDefault="00C657E3" w:rsidP="00C657E3">
            <w:pPr>
              <w:jc w:val="center"/>
              <w:rPr>
                <w:sz w:val="16"/>
                <w:szCs w:val="16"/>
              </w:rPr>
            </w:pPr>
            <w:r w:rsidRPr="00F634FD">
              <w:rPr>
                <w:sz w:val="16"/>
                <w:szCs w:val="16"/>
              </w:rPr>
              <w:t>0/0</w:t>
            </w:r>
          </w:p>
        </w:tc>
        <w:tc>
          <w:tcPr>
            <w:tcW w:w="295" w:type="pct"/>
            <w:shd w:val="clear" w:color="auto" w:fill="auto"/>
            <w:noWrap/>
            <w:tcMar>
              <w:left w:w="28" w:type="dxa"/>
              <w:bottom w:w="28" w:type="dxa"/>
              <w:right w:w="28" w:type="dxa"/>
            </w:tcMar>
            <w:hideMark/>
          </w:tcPr>
          <w:p w:rsidR="00C657E3" w:rsidRPr="00F634FD" w:rsidRDefault="00C657E3" w:rsidP="00C657E3">
            <w:pPr>
              <w:jc w:val="center"/>
              <w:rPr>
                <w:sz w:val="16"/>
                <w:szCs w:val="16"/>
              </w:rPr>
            </w:pPr>
            <w:r w:rsidRPr="00F634FD">
              <w:rPr>
                <w:sz w:val="16"/>
                <w:szCs w:val="16"/>
              </w:rPr>
              <w:t>0/0</w:t>
            </w:r>
          </w:p>
        </w:tc>
        <w:tc>
          <w:tcPr>
            <w:tcW w:w="295" w:type="pct"/>
            <w:shd w:val="clear" w:color="auto" w:fill="auto"/>
            <w:noWrap/>
            <w:tcMar>
              <w:left w:w="28" w:type="dxa"/>
              <w:bottom w:w="28" w:type="dxa"/>
              <w:right w:w="28" w:type="dxa"/>
            </w:tcMar>
            <w:hideMark/>
          </w:tcPr>
          <w:p w:rsidR="00C657E3" w:rsidRPr="00F634FD" w:rsidRDefault="00C657E3" w:rsidP="00C657E3">
            <w:pPr>
              <w:jc w:val="center"/>
              <w:rPr>
                <w:sz w:val="16"/>
                <w:szCs w:val="16"/>
              </w:rPr>
            </w:pPr>
            <w:r w:rsidRPr="00F634FD">
              <w:rPr>
                <w:sz w:val="16"/>
                <w:szCs w:val="16"/>
              </w:rPr>
              <w:t>0,86/95</w:t>
            </w:r>
          </w:p>
        </w:tc>
        <w:tc>
          <w:tcPr>
            <w:tcW w:w="294" w:type="pct"/>
            <w:shd w:val="clear" w:color="auto" w:fill="auto"/>
            <w:noWrap/>
            <w:tcMar>
              <w:left w:w="28" w:type="dxa"/>
              <w:bottom w:w="28" w:type="dxa"/>
              <w:right w:w="28" w:type="dxa"/>
            </w:tcMar>
            <w:hideMark/>
          </w:tcPr>
          <w:p w:rsidR="00C657E3" w:rsidRPr="00F634FD" w:rsidRDefault="00C657E3" w:rsidP="00C657E3">
            <w:pPr>
              <w:jc w:val="center"/>
              <w:rPr>
                <w:sz w:val="16"/>
                <w:szCs w:val="16"/>
              </w:rPr>
            </w:pPr>
            <w:r w:rsidRPr="00F634FD">
              <w:rPr>
                <w:sz w:val="16"/>
                <w:szCs w:val="16"/>
              </w:rPr>
              <w:t>0,86/95</w:t>
            </w:r>
          </w:p>
        </w:tc>
      </w:tr>
      <w:tr w:rsidR="00181D06" w:rsidRPr="00F634FD" w:rsidTr="00181D06">
        <w:trPr>
          <w:trHeight w:val="144"/>
        </w:trPr>
        <w:tc>
          <w:tcPr>
            <w:tcW w:w="160" w:type="pct"/>
            <w:shd w:val="clear" w:color="auto" w:fill="auto"/>
            <w:noWrap/>
            <w:tcMar>
              <w:left w:w="28" w:type="dxa"/>
              <w:bottom w:w="28" w:type="dxa"/>
              <w:right w:w="28" w:type="dxa"/>
            </w:tcMar>
            <w:hideMark/>
          </w:tcPr>
          <w:p w:rsidR="00C657E3" w:rsidRPr="00F634FD" w:rsidRDefault="00C657E3" w:rsidP="00C657E3">
            <w:pPr>
              <w:jc w:val="center"/>
              <w:rPr>
                <w:sz w:val="16"/>
                <w:szCs w:val="16"/>
              </w:rPr>
            </w:pPr>
            <w:r w:rsidRPr="00F634FD">
              <w:rPr>
                <w:sz w:val="16"/>
                <w:szCs w:val="16"/>
                <w:lang w:val="en-US"/>
              </w:rPr>
              <w:t>3.</w:t>
            </w:r>
            <w:r w:rsidRPr="00F634FD">
              <w:rPr>
                <w:sz w:val="16"/>
                <w:szCs w:val="16"/>
              </w:rPr>
              <w:t>75</w:t>
            </w:r>
          </w:p>
        </w:tc>
        <w:tc>
          <w:tcPr>
            <w:tcW w:w="1691" w:type="pct"/>
            <w:shd w:val="clear" w:color="auto" w:fill="auto"/>
            <w:tcMar>
              <w:left w:w="28" w:type="dxa"/>
              <w:bottom w:w="28" w:type="dxa"/>
              <w:right w:w="28" w:type="dxa"/>
            </w:tcMar>
            <w:hideMark/>
          </w:tcPr>
          <w:p w:rsidR="00C657E3" w:rsidRPr="00F634FD" w:rsidRDefault="00181D06" w:rsidP="00E903F3">
            <w:pPr>
              <w:rPr>
                <w:sz w:val="16"/>
                <w:szCs w:val="16"/>
              </w:rPr>
            </w:pPr>
            <w:r>
              <w:rPr>
                <w:sz w:val="16"/>
                <w:szCs w:val="16"/>
              </w:rPr>
              <w:t>у</w:t>
            </w:r>
            <w:r w:rsidR="00C657E3" w:rsidRPr="00F634FD">
              <w:rPr>
                <w:sz w:val="16"/>
                <w:szCs w:val="16"/>
              </w:rPr>
              <w:t xml:space="preserve">л. </w:t>
            </w:r>
            <w:r w:rsidR="00E903F3" w:rsidRPr="00F634FD">
              <w:rPr>
                <w:sz w:val="16"/>
                <w:szCs w:val="16"/>
              </w:rPr>
              <w:t>Восьмого</w:t>
            </w:r>
            <w:r w:rsidR="00C657E3" w:rsidRPr="00F634FD">
              <w:rPr>
                <w:sz w:val="16"/>
                <w:szCs w:val="16"/>
              </w:rPr>
              <w:t xml:space="preserve"> Марта</w:t>
            </w:r>
          </w:p>
        </w:tc>
        <w:tc>
          <w:tcPr>
            <w:tcW w:w="484" w:type="pct"/>
            <w:shd w:val="clear" w:color="auto" w:fill="auto"/>
            <w:tcMar>
              <w:left w:w="28" w:type="dxa"/>
              <w:bottom w:w="28" w:type="dxa"/>
              <w:right w:w="28" w:type="dxa"/>
            </w:tcMar>
            <w:hideMark/>
          </w:tcPr>
          <w:p w:rsidR="00C657E3" w:rsidRPr="00F634FD" w:rsidRDefault="00C657E3" w:rsidP="00C657E3">
            <w:pPr>
              <w:jc w:val="center"/>
              <w:rPr>
                <w:sz w:val="16"/>
                <w:szCs w:val="16"/>
              </w:rPr>
            </w:pPr>
            <w:r w:rsidRPr="00F634FD">
              <w:rPr>
                <w:sz w:val="16"/>
                <w:szCs w:val="16"/>
              </w:rPr>
              <w:t>0,33</w:t>
            </w:r>
          </w:p>
        </w:tc>
        <w:tc>
          <w:tcPr>
            <w:tcW w:w="340" w:type="pct"/>
            <w:shd w:val="clear" w:color="auto" w:fill="auto"/>
            <w:tcMar>
              <w:left w:w="28" w:type="dxa"/>
              <w:bottom w:w="28" w:type="dxa"/>
              <w:right w:w="28" w:type="dxa"/>
            </w:tcMar>
            <w:hideMark/>
          </w:tcPr>
          <w:p w:rsidR="00C657E3" w:rsidRPr="00F634FD" w:rsidRDefault="00C657E3" w:rsidP="00C657E3">
            <w:pPr>
              <w:jc w:val="center"/>
              <w:rPr>
                <w:sz w:val="16"/>
                <w:szCs w:val="16"/>
              </w:rPr>
            </w:pPr>
            <w:r w:rsidRPr="00F634FD">
              <w:rPr>
                <w:sz w:val="16"/>
                <w:szCs w:val="16"/>
              </w:rPr>
              <w:t>0/0</w:t>
            </w:r>
          </w:p>
        </w:tc>
        <w:tc>
          <w:tcPr>
            <w:tcW w:w="387" w:type="pct"/>
            <w:shd w:val="clear" w:color="auto" w:fill="auto"/>
            <w:noWrap/>
            <w:tcMar>
              <w:left w:w="28" w:type="dxa"/>
              <w:bottom w:w="28" w:type="dxa"/>
              <w:right w:w="28" w:type="dxa"/>
            </w:tcMar>
            <w:hideMark/>
          </w:tcPr>
          <w:p w:rsidR="00C657E3" w:rsidRPr="00F634FD" w:rsidRDefault="00C657E3" w:rsidP="00C657E3">
            <w:pPr>
              <w:jc w:val="center"/>
              <w:rPr>
                <w:sz w:val="16"/>
                <w:szCs w:val="16"/>
              </w:rPr>
            </w:pPr>
            <w:r w:rsidRPr="00F634FD">
              <w:rPr>
                <w:sz w:val="16"/>
                <w:szCs w:val="16"/>
              </w:rPr>
              <w:t>0/0</w:t>
            </w:r>
          </w:p>
        </w:tc>
        <w:tc>
          <w:tcPr>
            <w:tcW w:w="340" w:type="pct"/>
            <w:shd w:val="clear" w:color="auto" w:fill="auto"/>
            <w:noWrap/>
            <w:tcMar>
              <w:left w:w="28" w:type="dxa"/>
              <w:bottom w:w="28" w:type="dxa"/>
              <w:right w:w="28" w:type="dxa"/>
            </w:tcMar>
            <w:hideMark/>
          </w:tcPr>
          <w:p w:rsidR="00C657E3" w:rsidRPr="00F634FD" w:rsidRDefault="00C657E3" w:rsidP="00C657E3">
            <w:pPr>
              <w:jc w:val="center"/>
              <w:rPr>
                <w:sz w:val="16"/>
                <w:szCs w:val="16"/>
              </w:rPr>
            </w:pPr>
            <w:r w:rsidRPr="00F634FD">
              <w:rPr>
                <w:sz w:val="16"/>
                <w:szCs w:val="16"/>
              </w:rPr>
              <w:t> </w:t>
            </w:r>
          </w:p>
        </w:tc>
        <w:tc>
          <w:tcPr>
            <w:tcW w:w="339" w:type="pct"/>
            <w:shd w:val="clear" w:color="auto" w:fill="auto"/>
            <w:noWrap/>
            <w:tcMar>
              <w:left w:w="28" w:type="dxa"/>
              <w:bottom w:w="28" w:type="dxa"/>
              <w:right w:w="28" w:type="dxa"/>
            </w:tcMar>
            <w:hideMark/>
          </w:tcPr>
          <w:p w:rsidR="00C657E3" w:rsidRPr="00F634FD" w:rsidRDefault="00C657E3" w:rsidP="00C657E3">
            <w:pPr>
              <w:jc w:val="center"/>
              <w:rPr>
                <w:sz w:val="16"/>
                <w:szCs w:val="16"/>
              </w:rPr>
            </w:pPr>
            <w:r w:rsidRPr="00F634FD">
              <w:rPr>
                <w:sz w:val="16"/>
                <w:szCs w:val="16"/>
              </w:rPr>
              <w:t> </w:t>
            </w:r>
          </w:p>
        </w:tc>
        <w:tc>
          <w:tcPr>
            <w:tcW w:w="375" w:type="pct"/>
            <w:shd w:val="clear" w:color="auto" w:fill="auto"/>
            <w:noWrap/>
            <w:tcMar>
              <w:left w:w="28" w:type="dxa"/>
              <w:bottom w:w="28" w:type="dxa"/>
              <w:right w:w="28" w:type="dxa"/>
            </w:tcMar>
            <w:hideMark/>
          </w:tcPr>
          <w:p w:rsidR="00C657E3" w:rsidRPr="00F634FD" w:rsidRDefault="00C657E3" w:rsidP="00C657E3">
            <w:pPr>
              <w:jc w:val="center"/>
              <w:rPr>
                <w:sz w:val="16"/>
                <w:szCs w:val="16"/>
              </w:rPr>
            </w:pPr>
            <w:r w:rsidRPr="00F634FD">
              <w:rPr>
                <w:sz w:val="16"/>
                <w:szCs w:val="16"/>
              </w:rPr>
              <w:t>0/0</w:t>
            </w:r>
          </w:p>
        </w:tc>
        <w:tc>
          <w:tcPr>
            <w:tcW w:w="295" w:type="pct"/>
            <w:shd w:val="clear" w:color="auto" w:fill="auto"/>
            <w:noWrap/>
            <w:tcMar>
              <w:left w:w="28" w:type="dxa"/>
              <w:bottom w:w="28" w:type="dxa"/>
              <w:right w:w="28" w:type="dxa"/>
            </w:tcMar>
            <w:hideMark/>
          </w:tcPr>
          <w:p w:rsidR="00C657E3" w:rsidRPr="00F634FD" w:rsidRDefault="00C657E3" w:rsidP="00C657E3">
            <w:pPr>
              <w:jc w:val="center"/>
              <w:rPr>
                <w:sz w:val="16"/>
                <w:szCs w:val="16"/>
              </w:rPr>
            </w:pPr>
            <w:r w:rsidRPr="00F634FD">
              <w:rPr>
                <w:sz w:val="16"/>
                <w:szCs w:val="16"/>
              </w:rPr>
              <w:t>0/0</w:t>
            </w:r>
          </w:p>
        </w:tc>
        <w:tc>
          <w:tcPr>
            <w:tcW w:w="295" w:type="pct"/>
            <w:shd w:val="clear" w:color="auto" w:fill="auto"/>
            <w:noWrap/>
            <w:tcMar>
              <w:left w:w="28" w:type="dxa"/>
              <w:bottom w:w="28" w:type="dxa"/>
              <w:right w:w="28" w:type="dxa"/>
            </w:tcMar>
            <w:hideMark/>
          </w:tcPr>
          <w:p w:rsidR="00C657E3" w:rsidRPr="00F634FD" w:rsidRDefault="00C657E3" w:rsidP="00C657E3">
            <w:pPr>
              <w:jc w:val="center"/>
              <w:rPr>
                <w:sz w:val="16"/>
                <w:szCs w:val="16"/>
              </w:rPr>
            </w:pPr>
            <w:r w:rsidRPr="00F634FD">
              <w:rPr>
                <w:sz w:val="16"/>
                <w:szCs w:val="16"/>
              </w:rPr>
              <w:t>0,33/100</w:t>
            </w:r>
          </w:p>
        </w:tc>
        <w:tc>
          <w:tcPr>
            <w:tcW w:w="294" w:type="pct"/>
            <w:shd w:val="clear" w:color="auto" w:fill="auto"/>
            <w:noWrap/>
            <w:tcMar>
              <w:left w:w="28" w:type="dxa"/>
              <w:bottom w:w="28" w:type="dxa"/>
              <w:right w:w="28" w:type="dxa"/>
            </w:tcMar>
            <w:hideMark/>
          </w:tcPr>
          <w:p w:rsidR="00C657E3" w:rsidRPr="00F634FD" w:rsidRDefault="00C657E3" w:rsidP="00C657E3">
            <w:pPr>
              <w:jc w:val="center"/>
              <w:rPr>
                <w:sz w:val="16"/>
                <w:szCs w:val="16"/>
              </w:rPr>
            </w:pPr>
            <w:r w:rsidRPr="00F634FD">
              <w:rPr>
                <w:sz w:val="16"/>
                <w:szCs w:val="16"/>
              </w:rPr>
              <w:t>0,33/100</w:t>
            </w:r>
          </w:p>
        </w:tc>
      </w:tr>
      <w:tr w:rsidR="00181D06" w:rsidRPr="00F634FD" w:rsidTr="00181D06">
        <w:trPr>
          <w:trHeight w:val="204"/>
        </w:trPr>
        <w:tc>
          <w:tcPr>
            <w:tcW w:w="160" w:type="pct"/>
            <w:shd w:val="clear" w:color="auto" w:fill="auto"/>
            <w:noWrap/>
            <w:tcMar>
              <w:left w:w="28" w:type="dxa"/>
              <w:bottom w:w="28" w:type="dxa"/>
              <w:right w:w="28" w:type="dxa"/>
            </w:tcMar>
            <w:hideMark/>
          </w:tcPr>
          <w:p w:rsidR="00C657E3" w:rsidRPr="00F634FD" w:rsidRDefault="00C657E3" w:rsidP="00C657E3">
            <w:pPr>
              <w:jc w:val="center"/>
              <w:rPr>
                <w:sz w:val="16"/>
                <w:szCs w:val="16"/>
              </w:rPr>
            </w:pPr>
            <w:r w:rsidRPr="00F634FD">
              <w:rPr>
                <w:sz w:val="16"/>
                <w:szCs w:val="16"/>
                <w:lang w:val="en-US"/>
              </w:rPr>
              <w:t>3.</w:t>
            </w:r>
            <w:r w:rsidRPr="00F634FD">
              <w:rPr>
                <w:sz w:val="16"/>
                <w:szCs w:val="16"/>
              </w:rPr>
              <w:t>76</w:t>
            </w:r>
          </w:p>
        </w:tc>
        <w:tc>
          <w:tcPr>
            <w:tcW w:w="1691" w:type="pct"/>
            <w:shd w:val="clear" w:color="auto" w:fill="auto"/>
            <w:tcMar>
              <w:left w:w="28" w:type="dxa"/>
              <w:bottom w:w="28" w:type="dxa"/>
              <w:right w:w="28" w:type="dxa"/>
            </w:tcMar>
            <w:hideMark/>
          </w:tcPr>
          <w:p w:rsidR="00C657E3" w:rsidRPr="00F634FD" w:rsidRDefault="00181D06" w:rsidP="00C657E3">
            <w:pPr>
              <w:rPr>
                <w:sz w:val="16"/>
                <w:szCs w:val="16"/>
              </w:rPr>
            </w:pPr>
            <w:r>
              <w:rPr>
                <w:sz w:val="16"/>
                <w:szCs w:val="16"/>
              </w:rPr>
              <w:t>у</w:t>
            </w:r>
            <w:r w:rsidR="00C657E3" w:rsidRPr="00F634FD">
              <w:rPr>
                <w:sz w:val="16"/>
                <w:szCs w:val="16"/>
              </w:rPr>
              <w:t>л. Инженерная</w:t>
            </w:r>
          </w:p>
        </w:tc>
        <w:tc>
          <w:tcPr>
            <w:tcW w:w="484" w:type="pct"/>
            <w:shd w:val="clear" w:color="auto" w:fill="auto"/>
            <w:tcMar>
              <w:left w:w="28" w:type="dxa"/>
              <w:bottom w:w="28" w:type="dxa"/>
              <w:right w:w="28" w:type="dxa"/>
            </w:tcMar>
            <w:hideMark/>
          </w:tcPr>
          <w:p w:rsidR="00C657E3" w:rsidRPr="00F634FD" w:rsidRDefault="00C657E3" w:rsidP="00C657E3">
            <w:pPr>
              <w:jc w:val="center"/>
              <w:rPr>
                <w:sz w:val="16"/>
                <w:szCs w:val="16"/>
              </w:rPr>
            </w:pPr>
            <w:r w:rsidRPr="00F634FD">
              <w:rPr>
                <w:sz w:val="16"/>
                <w:szCs w:val="16"/>
              </w:rPr>
              <w:t>0,21</w:t>
            </w:r>
          </w:p>
        </w:tc>
        <w:tc>
          <w:tcPr>
            <w:tcW w:w="340" w:type="pct"/>
            <w:shd w:val="clear" w:color="auto" w:fill="auto"/>
            <w:tcMar>
              <w:left w:w="28" w:type="dxa"/>
              <w:bottom w:w="28" w:type="dxa"/>
              <w:right w:w="28" w:type="dxa"/>
            </w:tcMar>
            <w:hideMark/>
          </w:tcPr>
          <w:p w:rsidR="00C657E3" w:rsidRPr="00F634FD" w:rsidRDefault="00C657E3" w:rsidP="00C657E3">
            <w:pPr>
              <w:jc w:val="center"/>
              <w:rPr>
                <w:sz w:val="16"/>
                <w:szCs w:val="16"/>
              </w:rPr>
            </w:pPr>
            <w:r w:rsidRPr="00F634FD">
              <w:rPr>
                <w:sz w:val="16"/>
                <w:szCs w:val="16"/>
              </w:rPr>
              <w:t>0/0</w:t>
            </w:r>
          </w:p>
        </w:tc>
        <w:tc>
          <w:tcPr>
            <w:tcW w:w="387" w:type="pct"/>
            <w:shd w:val="clear" w:color="auto" w:fill="auto"/>
            <w:noWrap/>
            <w:tcMar>
              <w:left w:w="28" w:type="dxa"/>
              <w:bottom w:w="28" w:type="dxa"/>
              <w:right w:w="28" w:type="dxa"/>
            </w:tcMar>
            <w:hideMark/>
          </w:tcPr>
          <w:p w:rsidR="00C657E3" w:rsidRPr="00F634FD" w:rsidRDefault="00C657E3" w:rsidP="00C657E3">
            <w:pPr>
              <w:jc w:val="center"/>
              <w:rPr>
                <w:sz w:val="16"/>
                <w:szCs w:val="16"/>
              </w:rPr>
            </w:pPr>
            <w:r w:rsidRPr="00F634FD">
              <w:rPr>
                <w:sz w:val="16"/>
                <w:szCs w:val="16"/>
              </w:rPr>
              <w:t>0/0</w:t>
            </w:r>
          </w:p>
        </w:tc>
        <w:tc>
          <w:tcPr>
            <w:tcW w:w="340" w:type="pct"/>
            <w:shd w:val="clear" w:color="auto" w:fill="auto"/>
            <w:noWrap/>
            <w:tcMar>
              <w:left w:w="28" w:type="dxa"/>
              <w:bottom w:w="28" w:type="dxa"/>
              <w:right w:w="28" w:type="dxa"/>
            </w:tcMar>
            <w:hideMark/>
          </w:tcPr>
          <w:p w:rsidR="00C657E3" w:rsidRPr="00F634FD" w:rsidRDefault="00C657E3" w:rsidP="00C657E3">
            <w:pPr>
              <w:jc w:val="center"/>
              <w:rPr>
                <w:sz w:val="16"/>
                <w:szCs w:val="16"/>
              </w:rPr>
            </w:pPr>
            <w:r w:rsidRPr="00F634FD">
              <w:rPr>
                <w:sz w:val="16"/>
                <w:szCs w:val="16"/>
              </w:rPr>
              <w:t> </w:t>
            </w:r>
          </w:p>
        </w:tc>
        <w:tc>
          <w:tcPr>
            <w:tcW w:w="339" w:type="pct"/>
            <w:shd w:val="clear" w:color="auto" w:fill="auto"/>
            <w:noWrap/>
            <w:tcMar>
              <w:left w:w="28" w:type="dxa"/>
              <w:bottom w:w="28" w:type="dxa"/>
              <w:right w:w="28" w:type="dxa"/>
            </w:tcMar>
            <w:hideMark/>
          </w:tcPr>
          <w:p w:rsidR="00C657E3" w:rsidRPr="00F634FD" w:rsidRDefault="00C657E3" w:rsidP="00C657E3">
            <w:pPr>
              <w:jc w:val="center"/>
              <w:rPr>
                <w:sz w:val="16"/>
                <w:szCs w:val="16"/>
              </w:rPr>
            </w:pPr>
            <w:r w:rsidRPr="00F634FD">
              <w:rPr>
                <w:sz w:val="16"/>
                <w:szCs w:val="16"/>
              </w:rPr>
              <w:t> </w:t>
            </w:r>
          </w:p>
        </w:tc>
        <w:tc>
          <w:tcPr>
            <w:tcW w:w="375" w:type="pct"/>
            <w:shd w:val="clear" w:color="auto" w:fill="auto"/>
            <w:noWrap/>
            <w:tcMar>
              <w:left w:w="28" w:type="dxa"/>
              <w:bottom w:w="28" w:type="dxa"/>
              <w:right w:w="28" w:type="dxa"/>
            </w:tcMar>
            <w:hideMark/>
          </w:tcPr>
          <w:p w:rsidR="00C657E3" w:rsidRPr="00F634FD" w:rsidRDefault="00C657E3" w:rsidP="00C657E3">
            <w:pPr>
              <w:jc w:val="center"/>
              <w:rPr>
                <w:sz w:val="16"/>
                <w:szCs w:val="16"/>
              </w:rPr>
            </w:pPr>
            <w:r w:rsidRPr="00F634FD">
              <w:rPr>
                <w:sz w:val="16"/>
                <w:szCs w:val="16"/>
              </w:rPr>
              <w:t>0/0</w:t>
            </w:r>
          </w:p>
        </w:tc>
        <w:tc>
          <w:tcPr>
            <w:tcW w:w="295" w:type="pct"/>
            <w:shd w:val="clear" w:color="auto" w:fill="auto"/>
            <w:noWrap/>
            <w:tcMar>
              <w:left w:w="28" w:type="dxa"/>
              <w:bottom w:w="28" w:type="dxa"/>
              <w:right w:w="28" w:type="dxa"/>
            </w:tcMar>
            <w:hideMark/>
          </w:tcPr>
          <w:p w:rsidR="00C657E3" w:rsidRPr="00F634FD" w:rsidRDefault="00C657E3" w:rsidP="00C657E3">
            <w:pPr>
              <w:jc w:val="center"/>
              <w:rPr>
                <w:sz w:val="16"/>
                <w:szCs w:val="16"/>
              </w:rPr>
            </w:pPr>
            <w:r w:rsidRPr="00F634FD">
              <w:rPr>
                <w:sz w:val="16"/>
                <w:szCs w:val="16"/>
              </w:rPr>
              <w:t>0/0</w:t>
            </w:r>
          </w:p>
        </w:tc>
        <w:tc>
          <w:tcPr>
            <w:tcW w:w="295" w:type="pct"/>
            <w:shd w:val="clear" w:color="auto" w:fill="auto"/>
            <w:noWrap/>
            <w:tcMar>
              <w:left w:w="28" w:type="dxa"/>
              <w:bottom w:w="28" w:type="dxa"/>
              <w:right w:w="28" w:type="dxa"/>
            </w:tcMar>
            <w:hideMark/>
          </w:tcPr>
          <w:p w:rsidR="00C657E3" w:rsidRPr="00F634FD" w:rsidRDefault="00C657E3" w:rsidP="00C657E3">
            <w:pPr>
              <w:jc w:val="center"/>
              <w:rPr>
                <w:sz w:val="16"/>
                <w:szCs w:val="16"/>
              </w:rPr>
            </w:pPr>
            <w:r w:rsidRPr="00F634FD">
              <w:rPr>
                <w:sz w:val="16"/>
                <w:szCs w:val="16"/>
              </w:rPr>
              <w:t>0/0</w:t>
            </w:r>
          </w:p>
        </w:tc>
        <w:tc>
          <w:tcPr>
            <w:tcW w:w="294" w:type="pct"/>
            <w:shd w:val="clear" w:color="auto" w:fill="auto"/>
            <w:noWrap/>
            <w:tcMar>
              <w:left w:w="28" w:type="dxa"/>
              <w:bottom w:w="28" w:type="dxa"/>
              <w:right w:w="28" w:type="dxa"/>
            </w:tcMar>
            <w:hideMark/>
          </w:tcPr>
          <w:p w:rsidR="00C657E3" w:rsidRPr="00F634FD" w:rsidRDefault="00C657E3" w:rsidP="00C657E3">
            <w:pPr>
              <w:jc w:val="center"/>
              <w:rPr>
                <w:sz w:val="16"/>
                <w:szCs w:val="16"/>
              </w:rPr>
            </w:pPr>
            <w:r w:rsidRPr="00F634FD">
              <w:rPr>
                <w:sz w:val="16"/>
                <w:szCs w:val="16"/>
              </w:rPr>
              <w:t>0/0</w:t>
            </w:r>
          </w:p>
        </w:tc>
      </w:tr>
      <w:tr w:rsidR="00181D06" w:rsidRPr="00F634FD" w:rsidTr="00181D06">
        <w:trPr>
          <w:trHeight w:val="108"/>
        </w:trPr>
        <w:tc>
          <w:tcPr>
            <w:tcW w:w="160" w:type="pct"/>
            <w:shd w:val="clear" w:color="auto" w:fill="auto"/>
            <w:noWrap/>
            <w:tcMar>
              <w:left w:w="28" w:type="dxa"/>
              <w:bottom w:w="28" w:type="dxa"/>
              <w:right w:w="28" w:type="dxa"/>
            </w:tcMar>
            <w:hideMark/>
          </w:tcPr>
          <w:p w:rsidR="00C657E3" w:rsidRPr="00F634FD" w:rsidRDefault="00C657E3" w:rsidP="00C657E3">
            <w:pPr>
              <w:jc w:val="center"/>
              <w:rPr>
                <w:sz w:val="16"/>
                <w:szCs w:val="16"/>
              </w:rPr>
            </w:pPr>
            <w:r w:rsidRPr="00F634FD">
              <w:rPr>
                <w:sz w:val="16"/>
                <w:szCs w:val="16"/>
                <w:lang w:val="en-US"/>
              </w:rPr>
              <w:t>3.</w:t>
            </w:r>
            <w:r w:rsidRPr="00F634FD">
              <w:rPr>
                <w:sz w:val="16"/>
                <w:szCs w:val="16"/>
              </w:rPr>
              <w:t>77</w:t>
            </w:r>
          </w:p>
        </w:tc>
        <w:tc>
          <w:tcPr>
            <w:tcW w:w="1691" w:type="pct"/>
            <w:shd w:val="clear" w:color="auto" w:fill="auto"/>
            <w:tcMar>
              <w:left w:w="28" w:type="dxa"/>
              <w:bottom w:w="28" w:type="dxa"/>
              <w:right w:w="28" w:type="dxa"/>
            </w:tcMar>
            <w:hideMark/>
          </w:tcPr>
          <w:p w:rsidR="00C657E3" w:rsidRPr="00F634FD" w:rsidRDefault="00181D06" w:rsidP="00C657E3">
            <w:pPr>
              <w:rPr>
                <w:sz w:val="16"/>
                <w:szCs w:val="16"/>
              </w:rPr>
            </w:pPr>
            <w:r>
              <w:rPr>
                <w:sz w:val="16"/>
                <w:szCs w:val="16"/>
              </w:rPr>
              <w:t>у</w:t>
            </w:r>
            <w:r w:rsidR="00C657E3" w:rsidRPr="00F634FD">
              <w:rPr>
                <w:sz w:val="16"/>
                <w:szCs w:val="16"/>
              </w:rPr>
              <w:t>л. Искры</w:t>
            </w:r>
          </w:p>
        </w:tc>
        <w:tc>
          <w:tcPr>
            <w:tcW w:w="484" w:type="pct"/>
            <w:shd w:val="clear" w:color="auto" w:fill="auto"/>
            <w:tcMar>
              <w:left w:w="28" w:type="dxa"/>
              <w:bottom w:w="28" w:type="dxa"/>
              <w:right w:w="28" w:type="dxa"/>
            </w:tcMar>
            <w:hideMark/>
          </w:tcPr>
          <w:p w:rsidR="00C657E3" w:rsidRPr="00F634FD" w:rsidRDefault="00C657E3" w:rsidP="00C657E3">
            <w:pPr>
              <w:jc w:val="center"/>
              <w:rPr>
                <w:sz w:val="16"/>
                <w:szCs w:val="16"/>
              </w:rPr>
            </w:pPr>
            <w:r w:rsidRPr="00F634FD">
              <w:rPr>
                <w:sz w:val="16"/>
                <w:szCs w:val="16"/>
              </w:rPr>
              <w:t>0,40</w:t>
            </w:r>
          </w:p>
        </w:tc>
        <w:tc>
          <w:tcPr>
            <w:tcW w:w="340" w:type="pct"/>
            <w:shd w:val="clear" w:color="auto" w:fill="auto"/>
            <w:tcMar>
              <w:left w:w="28" w:type="dxa"/>
              <w:bottom w:w="28" w:type="dxa"/>
              <w:right w:w="28" w:type="dxa"/>
            </w:tcMar>
            <w:hideMark/>
          </w:tcPr>
          <w:p w:rsidR="00C657E3" w:rsidRPr="00F634FD" w:rsidRDefault="00C657E3" w:rsidP="00C657E3">
            <w:pPr>
              <w:jc w:val="center"/>
              <w:rPr>
                <w:sz w:val="16"/>
                <w:szCs w:val="16"/>
              </w:rPr>
            </w:pPr>
            <w:r w:rsidRPr="00F634FD">
              <w:rPr>
                <w:sz w:val="16"/>
                <w:szCs w:val="16"/>
              </w:rPr>
              <w:t>0,4/100</w:t>
            </w:r>
          </w:p>
        </w:tc>
        <w:tc>
          <w:tcPr>
            <w:tcW w:w="387" w:type="pct"/>
            <w:shd w:val="clear" w:color="auto" w:fill="auto"/>
            <w:noWrap/>
            <w:tcMar>
              <w:left w:w="28" w:type="dxa"/>
              <w:bottom w:w="28" w:type="dxa"/>
              <w:right w:w="28" w:type="dxa"/>
            </w:tcMar>
            <w:hideMark/>
          </w:tcPr>
          <w:p w:rsidR="00C657E3" w:rsidRPr="00F634FD" w:rsidRDefault="00C657E3" w:rsidP="00C657E3">
            <w:pPr>
              <w:jc w:val="center"/>
              <w:rPr>
                <w:sz w:val="16"/>
                <w:szCs w:val="16"/>
              </w:rPr>
            </w:pPr>
            <w:r w:rsidRPr="00F634FD">
              <w:rPr>
                <w:sz w:val="16"/>
                <w:szCs w:val="16"/>
              </w:rPr>
              <w:t>0,4/100</w:t>
            </w:r>
          </w:p>
        </w:tc>
        <w:tc>
          <w:tcPr>
            <w:tcW w:w="340" w:type="pct"/>
            <w:shd w:val="clear" w:color="auto" w:fill="auto"/>
            <w:tcMar>
              <w:left w:w="28" w:type="dxa"/>
              <w:bottom w:w="28" w:type="dxa"/>
              <w:right w:w="28" w:type="dxa"/>
            </w:tcMar>
            <w:hideMark/>
          </w:tcPr>
          <w:p w:rsidR="00C657E3" w:rsidRPr="00F634FD" w:rsidRDefault="00C657E3" w:rsidP="00C657E3">
            <w:pPr>
              <w:jc w:val="center"/>
              <w:rPr>
                <w:sz w:val="16"/>
                <w:szCs w:val="16"/>
              </w:rPr>
            </w:pPr>
            <w:r w:rsidRPr="00F634FD">
              <w:rPr>
                <w:sz w:val="16"/>
                <w:szCs w:val="16"/>
              </w:rPr>
              <w:t> </w:t>
            </w:r>
          </w:p>
        </w:tc>
        <w:tc>
          <w:tcPr>
            <w:tcW w:w="339" w:type="pct"/>
            <w:shd w:val="clear" w:color="auto" w:fill="auto"/>
            <w:noWrap/>
            <w:tcMar>
              <w:left w:w="28" w:type="dxa"/>
              <w:bottom w:w="28" w:type="dxa"/>
              <w:right w:w="28" w:type="dxa"/>
            </w:tcMar>
            <w:hideMark/>
          </w:tcPr>
          <w:p w:rsidR="00C657E3" w:rsidRPr="00F634FD" w:rsidRDefault="00C657E3" w:rsidP="00C657E3">
            <w:pPr>
              <w:jc w:val="center"/>
              <w:rPr>
                <w:sz w:val="16"/>
                <w:szCs w:val="16"/>
              </w:rPr>
            </w:pPr>
            <w:r w:rsidRPr="00F634FD">
              <w:rPr>
                <w:sz w:val="16"/>
                <w:szCs w:val="16"/>
              </w:rPr>
              <w:t> </w:t>
            </w:r>
          </w:p>
        </w:tc>
        <w:tc>
          <w:tcPr>
            <w:tcW w:w="375" w:type="pct"/>
            <w:shd w:val="clear" w:color="auto" w:fill="auto"/>
            <w:noWrap/>
            <w:tcMar>
              <w:left w:w="28" w:type="dxa"/>
              <w:bottom w:w="28" w:type="dxa"/>
              <w:right w:w="28" w:type="dxa"/>
            </w:tcMar>
            <w:hideMark/>
          </w:tcPr>
          <w:p w:rsidR="00C657E3" w:rsidRPr="00F634FD" w:rsidRDefault="00C657E3" w:rsidP="00C657E3">
            <w:pPr>
              <w:jc w:val="center"/>
              <w:rPr>
                <w:sz w:val="16"/>
                <w:szCs w:val="16"/>
              </w:rPr>
            </w:pPr>
            <w:r w:rsidRPr="00F634FD">
              <w:rPr>
                <w:sz w:val="16"/>
                <w:szCs w:val="16"/>
              </w:rPr>
              <w:t>0,4/100</w:t>
            </w:r>
          </w:p>
        </w:tc>
        <w:tc>
          <w:tcPr>
            <w:tcW w:w="295" w:type="pct"/>
            <w:shd w:val="clear" w:color="auto" w:fill="auto"/>
            <w:noWrap/>
            <w:tcMar>
              <w:left w:w="28" w:type="dxa"/>
              <w:bottom w:w="28" w:type="dxa"/>
              <w:right w:w="28" w:type="dxa"/>
            </w:tcMar>
            <w:hideMark/>
          </w:tcPr>
          <w:p w:rsidR="00C657E3" w:rsidRPr="00F634FD" w:rsidRDefault="00C657E3" w:rsidP="00C657E3">
            <w:pPr>
              <w:jc w:val="center"/>
              <w:rPr>
                <w:sz w:val="16"/>
                <w:szCs w:val="16"/>
              </w:rPr>
            </w:pPr>
            <w:r w:rsidRPr="00F634FD">
              <w:rPr>
                <w:sz w:val="16"/>
                <w:szCs w:val="16"/>
              </w:rPr>
              <w:t>0,4/100</w:t>
            </w:r>
          </w:p>
        </w:tc>
        <w:tc>
          <w:tcPr>
            <w:tcW w:w="295" w:type="pct"/>
            <w:shd w:val="clear" w:color="auto" w:fill="auto"/>
            <w:tcMar>
              <w:left w:w="28" w:type="dxa"/>
              <w:bottom w:w="28" w:type="dxa"/>
              <w:right w:w="28" w:type="dxa"/>
            </w:tcMar>
            <w:hideMark/>
          </w:tcPr>
          <w:p w:rsidR="00C657E3" w:rsidRPr="00F634FD" w:rsidRDefault="00C657E3" w:rsidP="00C657E3">
            <w:pPr>
              <w:jc w:val="center"/>
              <w:rPr>
                <w:sz w:val="16"/>
                <w:szCs w:val="16"/>
              </w:rPr>
            </w:pPr>
            <w:r w:rsidRPr="00F634FD">
              <w:rPr>
                <w:sz w:val="16"/>
                <w:szCs w:val="16"/>
              </w:rPr>
              <w:t>0,4/100</w:t>
            </w:r>
          </w:p>
        </w:tc>
        <w:tc>
          <w:tcPr>
            <w:tcW w:w="294" w:type="pct"/>
            <w:shd w:val="clear" w:color="auto" w:fill="auto"/>
            <w:tcMar>
              <w:left w:w="28" w:type="dxa"/>
              <w:bottom w:w="28" w:type="dxa"/>
              <w:right w:w="28" w:type="dxa"/>
            </w:tcMar>
            <w:hideMark/>
          </w:tcPr>
          <w:p w:rsidR="00C657E3" w:rsidRPr="00F634FD" w:rsidRDefault="00C657E3" w:rsidP="00C657E3">
            <w:pPr>
              <w:jc w:val="center"/>
              <w:rPr>
                <w:sz w:val="16"/>
                <w:szCs w:val="16"/>
              </w:rPr>
            </w:pPr>
            <w:r w:rsidRPr="00F634FD">
              <w:rPr>
                <w:sz w:val="16"/>
                <w:szCs w:val="16"/>
              </w:rPr>
              <w:t>0,4/100</w:t>
            </w:r>
          </w:p>
        </w:tc>
      </w:tr>
      <w:tr w:rsidR="00181D06" w:rsidRPr="00F634FD" w:rsidTr="00181D06">
        <w:trPr>
          <w:trHeight w:val="65"/>
        </w:trPr>
        <w:tc>
          <w:tcPr>
            <w:tcW w:w="160" w:type="pct"/>
            <w:shd w:val="clear" w:color="auto" w:fill="auto"/>
            <w:noWrap/>
            <w:tcMar>
              <w:left w:w="28" w:type="dxa"/>
              <w:bottom w:w="28" w:type="dxa"/>
              <w:right w:w="28" w:type="dxa"/>
            </w:tcMar>
            <w:hideMark/>
          </w:tcPr>
          <w:p w:rsidR="00C657E3" w:rsidRPr="00F634FD" w:rsidRDefault="00C657E3" w:rsidP="00C657E3">
            <w:pPr>
              <w:jc w:val="center"/>
              <w:rPr>
                <w:sz w:val="16"/>
                <w:szCs w:val="16"/>
              </w:rPr>
            </w:pPr>
            <w:r w:rsidRPr="00F634FD">
              <w:rPr>
                <w:sz w:val="16"/>
                <w:szCs w:val="16"/>
                <w:lang w:val="en-US"/>
              </w:rPr>
              <w:t>3.</w:t>
            </w:r>
            <w:r w:rsidRPr="00F634FD">
              <w:rPr>
                <w:sz w:val="16"/>
                <w:szCs w:val="16"/>
              </w:rPr>
              <w:t>78</w:t>
            </w:r>
          </w:p>
        </w:tc>
        <w:tc>
          <w:tcPr>
            <w:tcW w:w="1691" w:type="pct"/>
            <w:shd w:val="clear" w:color="auto" w:fill="auto"/>
            <w:tcMar>
              <w:left w:w="28" w:type="dxa"/>
              <w:bottom w:w="28" w:type="dxa"/>
              <w:right w:w="28" w:type="dxa"/>
            </w:tcMar>
            <w:hideMark/>
          </w:tcPr>
          <w:p w:rsidR="00C657E3" w:rsidRPr="00F634FD" w:rsidRDefault="00181D06" w:rsidP="00C657E3">
            <w:pPr>
              <w:rPr>
                <w:sz w:val="16"/>
                <w:szCs w:val="16"/>
              </w:rPr>
            </w:pPr>
            <w:r>
              <w:rPr>
                <w:sz w:val="16"/>
                <w:szCs w:val="16"/>
              </w:rPr>
              <w:t>у</w:t>
            </w:r>
            <w:r w:rsidR="00C657E3" w:rsidRPr="00F634FD">
              <w:rPr>
                <w:sz w:val="16"/>
                <w:szCs w:val="16"/>
              </w:rPr>
              <w:t>л. Казанская</w:t>
            </w:r>
          </w:p>
        </w:tc>
        <w:tc>
          <w:tcPr>
            <w:tcW w:w="484" w:type="pct"/>
            <w:shd w:val="clear" w:color="auto" w:fill="auto"/>
            <w:tcMar>
              <w:left w:w="28" w:type="dxa"/>
              <w:bottom w:w="28" w:type="dxa"/>
              <w:right w:w="28" w:type="dxa"/>
            </w:tcMar>
            <w:hideMark/>
          </w:tcPr>
          <w:p w:rsidR="00C657E3" w:rsidRPr="00F634FD" w:rsidRDefault="00C657E3" w:rsidP="00C657E3">
            <w:pPr>
              <w:jc w:val="center"/>
              <w:rPr>
                <w:sz w:val="16"/>
                <w:szCs w:val="16"/>
              </w:rPr>
            </w:pPr>
            <w:r w:rsidRPr="00F634FD">
              <w:rPr>
                <w:sz w:val="16"/>
                <w:szCs w:val="16"/>
              </w:rPr>
              <w:t>2,99</w:t>
            </w:r>
          </w:p>
        </w:tc>
        <w:tc>
          <w:tcPr>
            <w:tcW w:w="340" w:type="pct"/>
            <w:shd w:val="clear" w:color="auto" w:fill="auto"/>
            <w:tcMar>
              <w:left w:w="28" w:type="dxa"/>
              <w:bottom w:w="28" w:type="dxa"/>
              <w:right w:w="28" w:type="dxa"/>
            </w:tcMar>
            <w:hideMark/>
          </w:tcPr>
          <w:p w:rsidR="00C657E3" w:rsidRPr="00F634FD" w:rsidRDefault="00C657E3" w:rsidP="00C657E3">
            <w:pPr>
              <w:jc w:val="center"/>
              <w:rPr>
                <w:sz w:val="16"/>
                <w:szCs w:val="16"/>
              </w:rPr>
            </w:pPr>
            <w:r w:rsidRPr="00F634FD">
              <w:rPr>
                <w:sz w:val="16"/>
                <w:szCs w:val="16"/>
              </w:rPr>
              <w:t>0/0</w:t>
            </w:r>
          </w:p>
        </w:tc>
        <w:tc>
          <w:tcPr>
            <w:tcW w:w="387" w:type="pct"/>
            <w:shd w:val="clear" w:color="auto" w:fill="auto"/>
            <w:noWrap/>
            <w:tcMar>
              <w:left w:w="28" w:type="dxa"/>
              <w:bottom w:w="28" w:type="dxa"/>
              <w:right w:w="28" w:type="dxa"/>
            </w:tcMar>
            <w:hideMark/>
          </w:tcPr>
          <w:p w:rsidR="00C657E3" w:rsidRPr="00F634FD" w:rsidRDefault="00C657E3" w:rsidP="00C657E3">
            <w:pPr>
              <w:jc w:val="center"/>
              <w:rPr>
                <w:sz w:val="16"/>
                <w:szCs w:val="16"/>
              </w:rPr>
            </w:pPr>
            <w:r w:rsidRPr="00F634FD">
              <w:rPr>
                <w:sz w:val="16"/>
                <w:szCs w:val="16"/>
              </w:rPr>
              <w:t>0/0</w:t>
            </w:r>
          </w:p>
        </w:tc>
        <w:tc>
          <w:tcPr>
            <w:tcW w:w="340" w:type="pct"/>
            <w:shd w:val="clear" w:color="auto" w:fill="auto"/>
            <w:tcMar>
              <w:left w:w="28" w:type="dxa"/>
              <w:bottom w:w="28" w:type="dxa"/>
              <w:right w:w="28" w:type="dxa"/>
            </w:tcMar>
            <w:hideMark/>
          </w:tcPr>
          <w:p w:rsidR="00C657E3" w:rsidRPr="00F634FD" w:rsidRDefault="00C657E3" w:rsidP="00C657E3">
            <w:pPr>
              <w:jc w:val="center"/>
              <w:rPr>
                <w:sz w:val="16"/>
                <w:szCs w:val="16"/>
              </w:rPr>
            </w:pPr>
            <w:r w:rsidRPr="00F634FD">
              <w:rPr>
                <w:sz w:val="16"/>
                <w:szCs w:val="16"/>
              </w:rPr>
              <w:t> </w:t>
            </w:r>
          </w:p>
        </w:tc>
        <w:tc>
          <w:tcPr>
            <w:tcW w:w="339" w:type="pct"/>
            <w:shd w:val="clear" w:color="auto" w:fill="auto"/>
            <w:noWrap/>
            <w:tcMar>
              <w:left w:w="28" w:type="dxa"/>
              <w:bottom w:w="28" w:type="dxa"/>
              <w:right w:w="28" w:type="dxa"/>
            </w:tcMar>
            <w:hideMark/>
          </w:tcPr>
          <w:p w:rsidR="00C657E3" w:rsidRPr="00F634FD" w:rsidRDefault="00C657E3" w:rsidP="00C657E3">
            <w:pPr>
              <w:jc w:val="center"/>
              <w:rPr>
                <w:sz w:val="16"/>
                <w:szCs w:val="16"/>
              </w:rPr>
            </w:pPr>
            <w:r w:rsidRPr="00F634FD">
              <w:rPr>
                <w:sz w:val="16"/>
                <w:szCs w:val="16"/>
              </w:rPr>
              <w:t> </w:t>
            </w:r>
          </w:p>
        </w:tc>
        <w:tc>
          <w:tcPr>
            <w:tcW w:w="375" w:type="pct"/>
            <w:shd w:val="clear" w:color="auto" w:fill="auto"/>
            <w:noWrap/>
            <w:tcMar>
              <w:left w:w="28" w:type="dxa"/>
              <w:bottom w:w="28" w:type="dxa"/>
              <w:right w:w="28" w:type="dxa"/>
            </w:tcMar>
            <w:hideMark/>
          </w:tcPr>
          <w:p w:rsidR="00C657E3" w:rsidRPr="00F634FD" w:rsidRDefault="00C657E3" w:rsidP="00C657E3">
            <w:pPr>
              <w:jc w:val="center"/>
              <w:rPr>
                <w:sz w:val="16"/>
                <w:szCs w:val="16"/>
              </w:rPr>
            </w:pPr>
            <w:r w:rsidRPr="00F634FD">
              <w:rPr>
                <w:sz w:val="16"/>
                <w:szCs w:val="16"/>
              </w:rPr>
              <w:t>0/0</w:t>
            </w:r>
          </w:p>
        </w:tc>
        <w:tc>
          <w:tcPr>
            <w:tcW w:w="295" w:type="pct"/>
            <w:shd w:val="clear" w:color="auto" w:fill="auto"/>
            <w:noWrap/>
            <w:tcMar>
              <w:left w:w="28" w:type="dxa"/>
              <w:bottom w:w="28" w:type="dxa"/>
              <w:right w:w="28" w:type="dxa"/>
            </w:tcMar>
            <w:hideMark/>
          </w:tcPr>
          <w:p w:rsidR="00C657E3" w:rsidRPr="00F634FD" w:rsidRDefault="00C657E3" w:rsidP="00C657E3">
            <w:pPr>
              <w:jc w:val="center"/>
              <w:rPr>
                <w:sz w:val="16"/>
                <w:szCs w:val="16"/>
              </w:rPr>
            </w:pPr>
            <w:r w:rsidRPr="00F634FD">
              <w:rPr>
                <w:sz w:val="16"/>
                <w:szCs w:val="16"/>
              </w:rPr>
              <w:t>0/0</w:t>
            </w:r>
          </w:p>
        </w:tc>
        <w:tc>
          <w:tcPr>
            <w:tcW w:w="295" w:type="pct"/>
            <w:shd w:val="clear" w:color="auto" w:fill="auto"/>
            <w:noWrap/>
            <w:tcMar>
              <w:left w:w="28" w:type="dxa"/>
              <w:bottom w:w="28" w:type="dxa"/>
              <w:right w:w="28" w:type="dxa"/>
            </w:tcMar>
            <w:hideMark/>
          </w:tcPr>
          <w:p w:rsidR="00C657E3" w:rsidRPr="00F634FD" w:rsidRDefault="00C657E3" w:rsidP="00C657E3">
            <w:pPr>
              <w:jc w:val="center"/>
              <w:rPr>
                <w:sz w:val="16"/>
                <w:szCs w:val="16"/>
              </w:rPr>
            </w:pPr>
            <w:r w:rsidRPr="00F634FD">
              <w:rPr>
                <w:sz w:val="16"/>
                <w:szCs w:val="16"/>
              </w:rPr>
              <w:t>2,128/71,2</w:t>
            </w:r>
          </w:p>
        </w:tc>
        <w:tc>
          <w:tcPr>
            <w:tcW w:w="294" w:type="pct"/>
            <w:shd w:val="clear" w:color="auto" w:fill="auto"/>
            <w:noWrap/>
            <w:tcMar>
              <w:left w:w="28" w:type="dxa"/>
              <w:bottom w:w="28" w:type="dxa"/>
              <w:right w:w="28" w:type="dxa"/>
            </w:tcMar>
            <w:hideMark/>
          </w:tcPr>
          <w:p w:rsidR="00C657E3" w:rsidRPr="00F634FD" w:rsidRDefault="00C657E3" w:rsidP="00C657E3">
            <w:pPr>
              <w:jc w:val="center"/>
              <w:rPr>
                <w:sz w:val="16"/>
                <w:szCs w:val="16"/>
              </w:rPr>
            </w:pPr>
            <w:r w:rsidRPr="00F634FD">
              <w:rPr>
                <w:sz w:val="16"/>
                <w:szCs w:val="16"/>
              </w:rPr>
              <w:t>2,61/87</w:t>
            </w:r>
          </w:p>
        </w:tc>
      </w:tr>
      <w:tr w:rsidR="00181D06" w:rsidRPr="00F634FD" w:rsidTr="00181D06">
        <w:trPr>
          <w:trHeight w:val="65"/>
        </w:trPr>
        <w:tc>
          <w:tcPr>
            <w:tcW w:w="160" w:type="pct"/>
            <w:shd w:val="clear" w:color="auto" w:fill="auto"/>
            <w:noWrap/>
            <w:tcMar>
              <w:left w:w="28" w:type="dxa"/>
              <w:bottom w:w="28" w:type="dxa"/>
              <w:right w:w="28" w:type="dxa"/>
            </w:tcMar>
            <w:hideMark/>
          </w:tcPr>
          <w:p w:rsidR="00C657E3" w:rsidRPr="00F634FD" w:rsidRDefault="00C657E3" w:rsidP="00C657E3">
            <w:pPr>
              <w:jc w:val="center"/>
              <w:rPr>
                <w:sz w:val="16"/>
                <w:szCs w:val="16"/>
              </w:rPr>
            </w:pPr>
            <w:r w:rsidRPr="00F634FD">
              <w:rPr>
                <w:sz w:val="16"/>
                <w:szCs w:val="16"/>
                <w:lang w:val="en-US"/>
              </w:rPr>
              <w:t>3.</w:t>
            </w:r>
            <w:r w:rsidRPr="00F634FD">
              <w:rPr>
                <w:sz w:val="16"/>
                <w:szCs w:val="16"/>
              </w:rPr>
              <w:t>79</w:t>
            </w:r>
          </w:p>
        </w:tc>
        <w:tc>
          <w:tcPr>
            <w:tcW w:w="1691" w:type="pct"/>
            <w:shd w:val="clear" w:color="auto" w:fill="auto"/>
            <w:tcMar>
              <w:left w:w="28" w:type="dxa"/>
              <w:bottom w:w="28" w:type="dxa"/>
              <w:right w:w="28" w:type="dxa"/>
            </w:tcMar>
            <w:hideMark/>
          </w:tcPr>
          <w:p w:rsidR="00C657E3" w:rsidRPr="00F634FD" w:rsidRDefault="00181D06" w:rsidP="00181D06">
            <w:pPr>
              <w:rPr>
                <w:sz w:val="16"/>
                <w:szCs w:val="16"/>
              </w:rPr>
            </w:pPr>
            <w:r>
              <w:rPr>
                <w:sz w:val="16"/>
                <w:szCs w:val="16"/>
              </w:rPr>
              <w:t>у</w:t>
            </w:r>
            <w:r w:rsidR="00C657E3" w:rsidRPr="00F634FD">
              <w:rPr>
                <w:sz w:val="16"/>
                <w:szCs w:val="16"/>
              </w:rPr>
              <w:t>л. К</w:t>
            </w:r>
            <w:r>
              <w:rPr>
                <w:sz w:val="16"/>
                <w:szCs w:val="16"/>
              </w:rPr>
              <w:t>.</w:t>
            </w:r>
            <w:r w:rsidR="00C657E3" w:rsidRPr="00F634FD">
              <w:rPr>
                <w:sz w:val="16"/>
                <w:szCs w:val="16"/>
              </w:rPr>
              <w:t xml:space="preserve"> Либкнехта</w:t>
            </w:r>
          </w:p>
        </w:tc>
        <w:tc>
          <w:tcPr>
            <w:tcW w:w="484" w:type="pct"/>
            <w:shd w:val="clear" w:color="auto" w:fill="auto"/>
            <w:tcMar>
              <w:left w:w="28" w:type="dxa"/>
              <w:bottom w:w="28" w:type="dxa"/>
              <w:right w:w="28" w:type="dxa"/>
            </w:tcMar>
            <w:hideMark/>
          </w:tcPr>
          <w:p w:rsidR="00C657E3" w:rsidRPr="00F634FD" w:rsidRDefault="00C657E3" w:rsidP="00C657E3">
            <w:pPr>
              <w:jc w:val="center"/>
              <w:rPr>
                <w:sz w:val="16"/>
                <w:szCs w:val="16"/>
              </w:rPr>
            </w:pPr>
            <w:r w:rsidRPr="00F634FD">
              <w:rPr>
                <w:sz w:val="16"/>
                <w:szCs w:val="16"/>
              </w:rPr>
              <w:t>3,10</w:t>
            </w:r>
          </w:p>
        </w:tc>
        <w:tc>
          <w:tcPr>
            <w:tcW w:w="340" w:type="pct"/>
            <w:shd w:val="clear" w:color="auto" w:fill="auto"/>
            <w:tcMar>
              <w:left w:w="28" w:type="dxa"/>
              <w:bottom w:w="28" w:type="dxa"/>
              <w:right w:w="28" w:type="dxa"/>
            </w:tcMar>
            <w:hideMark/>
          </w:tcPr>
          <w:p w:rsidR="00C657E3" w:rsidRPr="00F634FD" w:rsidRDefault="00C657E3" w:rsidP="00C657E3">
            <w:pPr>
              <w:jc w:val="center"/>
              <w:rPr>
                <w:sz w:val="16"/>
                <w:szCs w:val="16"/>
              </w:rPr>
            </w:pPr>
            <w:r w:rsidRPr="00F634FD">
              <w:rPr>
                <w:sz w:val="16"/>
                <w:szCs w:val="16"/>
              </w:rPr>
              <w:t>0/0</w:t>
            </w:r>
          </w:p>
        </w:tc>
        <w:tc>
          <w:tcPr>
            <w:tcW w:w="387" w:type="pct"/>
            <w:shd w:val="clear" w:color="auto" w:fill="auto"/>
            <w:noWrap/>
            <w:tcMar>
              <w:left w:w="28" w:type="dxa"/>
              <w:bottom w:w="28" w:type="dxa"/>
              <w:right w:w="28" w:type="dxa"/>
            </w:tcMar>
            <w:hideMark/>
          </w:tcPr>
          <w:p w:rsidR="00C657E3" w:rsidRPr="00F634FD" w:rsidRDefault="00C657E3" w:rsidP="00C657E3">
            <w:pPr>
              <w:jc w:val="center"/>
              <w:rPr>
                <w:sz w:val="16"/>
                <w:szCs w:val="16"/>
              </w:rPr>
            </w:pPr>
            <w:r w:rsidRPr="00F634FD">
              <w:rPr>
                <w:sz w:val="16"/>
                <w:szCs w:val="16"/>
              </w:rPr>
              <w:t>0/0</w:t>
            </w:r>
          </w:p>
        </w:tc>
        <w:tc>
          <w:tcPr>
            <w:tcW w:w="340" w:type="pct"/>
            <w:shd w:val="clear" w:color="auto" w:fill="auto"/>
            <w:noWrap/>
            <w:tcMar>
              <w:left w:w="28" w:type="dxa"/>
              <w:bottom w:w="28" w:type="dxa"/>
              <w:right w:w="28" w:type="dxa"/>
            </w:tcMar>
            <w:hideMark/>
          </w:tcPr>
          <w:p w:rsidR="00C657E3" w:rsidRPr="00F634FD" w:rsidRDefault="00C657E3" w:rsidP="00C657E3">
            <w:pPr>
              <w:jc w:val="center"/>
              <w:rPr>
                <w:sz w:val="16"/>
                <w:szCs w:val="16"/>
              </w:rPr>
            </w:pPr>
            <w:r w:rsidRPr="00F634FD">
              <w:rPr>
                <w:sz w:val="16"/>
                <w:szCs w:val="16"/>
              </w:rPr>
              <w:t> </w:t>
            </w:r>
          </w:p>
        </w:tc>
        <w:tc>
          <w:tcPr>
            <w:tcW w:w="339" w:type="pct"/>
            <w:shd w:val="clear" w:color="auto" w:fill="auto"/>
            <w:noWrap/>
            <w:tcMar>
              <w:left w:w="28" w:type="dxa"/>
              <w:bottom w:w="28" w:type="dxa"/>
              <w:right w:w="28" w:type="dxa"/>
            </w:tcMar>
            <w:hideMark/>
          </w:tcPr>
          <w:p w:rsidR="00C657E3" w:rsidRPr="00F634FD" w:rsidRDefault="00C657E3" w:rsidP="00C657E3">
            <w:pPr>
              <w:jc w:val="center"/>
              <w:rPr>
                <w:sz w:val="16"/>
                <w:szCs w:val="16"/>
              </w:rPr>
            </w:pPr>
            <w:r w:rsidRPr="00F634FD">
              <w:rPr>
                <w:sz w:val="16"/>
                <w:szCs w:val="16"/>
              </w:rPr>
              <w:t> </w:t>
            </w:r>
          </w:p>
        </w:tc>
        <w:tc>
          <w:tcPr>
            <w:tcW w:w="375" w:type="pct"/>
            <w:shd w:val="clear" w:color="auto" w:fill="auto"/>
            <w:noWrap/>
            <w:tcMar>
              <w:left w:w="28" w:type="dxa"/>
              <w:bottom w:w="28" w:type="dxa"/>
              <w:right w:w="28" w:type="dxa"/>
            </w:tcMar>
            <w:hideMark/>
          </w:tcPr>
          <w:p w:rsidR="00C657E3" w:rsidRPr="00F634FD" w:rsidRDefault="00C657E3" w:rsidP="00C657E3">
            <w:pPr>
              <w:jc w:val="center"/>
              <w:rPr>
                <w:sz w:val="16"/>
                <w:szCs w:val="16"/>
              </w:rPr>
            </w:pPr>
            <w:r w:rsidRPr="00F634FD">
              <w:rPr>
                <w:sz w:val="16"/>
                <w:szCs w:val="16"/>
              </w:rPr>
              <w:t>0/0</w:t>
            </w:r>
          </w:p>
        </w:tc>
        <w:tc>
          <w:tcPr>
            <w:tcW w:w="295" w:type="pct"/>
            <w:shd w:val="clear" w:color="auto" w:fill="auto"/>
            <w:noWrap/>
            <w:tcMar>
              <w:left w:w="28" w:type="dxa"/>
              <w:bottom w:w="28" w:type="dxa"/>
              <w:right w:w="28" w:type="dxa"/>
            </w:tcMar>
            <w:hideMark/>
          </w:tcPr>
          <w:p w:rsidR="00C657E3" w:rsidRPr="00F634FD" w:rsidRDefault="00C657E3" w:rsidP="00C657E3">
            <w:pPr>
              <w:jc w:val="center"/>
              <w:rPr>
                <w:sz w:val="16"/>
                <w:szCs w:val="16"/>
              </w:rPr>
            </w:pPr>
            <w:r w:rsidRPr="00F634FD">
              <w:rPr>
                <w:sz w:val="16"/>
                <w:szCs w:val="16"/>
              </w:rPr>
              <w:t>0/0</w:t>
            </w:r>
          </w:p>
        </w:tc>
        <w:tc>
          <w:tcPr>
            <w:tcW w:w="295" w:type="pct"/>
            <w:shd w:val="clear" w:color="auto" w:fill="auto"/>
            <w:noWrap/>
            <w:tcMar>
              <w:left w:w="28" w:type="dxa"/>
              <w:bottom w:w="28" w:type="dxa"/>
              <w:right w:w="28" w:type="dxa"/>
            </w:tcMar>
            <w:hideMark/>
          </w:tcPr>
          <w:p w:rsidR="00C657E3" w:rsidRPr="00F634FD" w:rsidRDefault="00C657E3" w:rsidP="00C657E3">
            <w:pPr>
              <w:jc w:val="center"/>
              <w:rPr>
                <w:sz w:val="16"/>
                <w:szCs w:val="16"/>
              </w:rPr>
            </w:pPr>
            <w:r w:rsidRPr="00F634FD">
              <w:rPr>
                <w:sz w:val="16"/>
                <w:szCs w:val="16"/>
              </w:rPr>
              <w:t>3,1/100</w:t>
            </w:r>
          </w:p>
        </w:tc>
        <w:tc>
          <w:tcPr>
            <w:tcW w:w="294" w:type="pct"/>
            <w:shd w:val="clear" w:color="auto" w:fill="auto"/>
            <w:noWrap/>
            <w:tcMar>
              <w:left w:w="28" w:type="dxa"/>
              <w:bottom w:w="28" w:type="dxa"/>
              <w:right w:w="28" w:type="dxa"/>
            </w:tcMar>
            <w:hideMark/>
          </w:tcPr>
          <w:p w:rsidR="00C657E3" w:rsidRPr="00F634FD" w:rsidRDefault="00C657E3" w:rsidP="00C657E3">
            <w:pPr>
              <w:jc w:val="center"/>
              <w:rPr>
                <w:sz w:val="16"/>
                <w:szCs w:val="16"/>
              </w:rPr>
            </w:pPr>
            <w:r w:rsidRPr="00F634FD">
              <w:rPr>
                <w:sz w:val="16"/>
                <w:szCs w:val="16"/>
              </w:rPr>
              <w:t>3,1/100</w:t>
            </w:r>
          </w:p>
        </w:tc>
      </w:tr>
      <w:tr w:rsidR="00181D06" w:rsidRPr="00F634FD" w:rsidTr="00181D06">
        <w:trPr>
          <w:trHeight w:val="65"/>
        </w:trPr>
        <w:tc>
          <w:tcPr>
            <w:tcW w:w="160" w:type="pct"/>
            <w:shd w:val="clear" w:color="auto" w:fill="auto"/>
            <w:noWrap/>
            <w:tcMar>
              <w:left w:w="28" w:type="dxa"/>
              <w:bottom w:w="28" w:type="dxa"/>
              <w:right w:w="28" w:type="dxa"/>
            </w:tcMar>
            <w:hideMark/>
          </w:tcPr>
          <w:p w:rsidR="00C657E3" w:rsidRPr="00F634FD" w:rsidRDefault="00C657E3" w:rsidP="00C657E3">
            <w:pPr>
              <w:jc w:val="center"/>
              <w:rPr>
                <w:sz w:val="16"/>
                <w:szCs w:val="16"/>
              </w:rPr>
            </w:pPr>
            <w:r w:rsidRPr="00F634FD">
              <w:rPr>
                <w:sz w:val="16"/>
                <w:szCs w:val="16"/>
                <w:lang w:val="en-US"/>
              </w:rPr>
              <w:t>3.</w:t>
            </w:r>
            <w:r w:rsidRPr="00F634FD">
              <w:rPr>
                <w:sz w:val="16"/>
                <w:szCs w:val="16"/>
              </w:rPr>
              <w:t>80</w:t>
            </w:r>
          </w:p>
        </w:tc>
        <w:tc>
          <w:tcPr>
            <w:tcW w:w="1691" w:type="pct"/>
            <w:shd w:val="clear" w:color="auto" w:fill="auto"/>
            <w:tcMar>
              <w:left w:w="28" w:type="dxa"/>
              <w:bottom w:w="28" w:type="dxa"/>
              <w:right w:w="28" w:type="dxa"/>
            </w:tcMar>
            <w:hideMark/>
          </w:tcPr>
          <w:p w:rsidR="00C657E3" w:rsidRPr="00F634FD" w:rsidRDefault="00181D06" w:rsidP="00181D06">
            <w:pPr>
              <w:rPr>
                <w:sz w:val="16"/>
                <w:szCs w:val="16"/>
              </w:rPr>
            </w:pPr>
            <w:r>
              <w:rPr>
                <w:sz w:val="16"/>
                <w:szCs w:val="16"/>
              </w:rPr>
              <w:t>у</w:t>
            </w:r>
            <w:r w:rsidR="00C657E3" w:rsidRPr="00F634FD">
              <w:rPr>
                <w:sz w:val="16"/>
                <w:szCs w:val="16"/>
              </w:rPr>
              <w:t>л. К</w:t>
            </w:r>
            <w:r>
              <w:rPr>
                <w:sz w:val="16"/>
                <w:szCs w:val="16"/>
              </w:rPr>
              <w:t>.</w:t>
            </w:r>
            <w:r w:rsidR="00C657E3" w:rsidRPr="00F634FD">
              <w:rPr>
                <w:sz w:val="16"/>
                <w:szCs w:val="16"/>
              </w:rPr>
              <w:t xml:space="preserve"> Маркса</w:t>
            </w:r>
          </w:p>
        </w:tc>
        <w:tc>
          <w:tcPr>
            <w:tcW w:w="484" w:type="pct"/>
            <w:shd w:val="clear" w:color="auto" w:fill="auto"/>
            <w:tcMar>
              <w:left w:w="28" w:type="dxa"/>
              <w:bottom w:w="28" w:type="dxa"/>
              <w:right w:w="28" w:type="dxa"/>
            </w:tcMar>
            <w:hideMark/>
          </w:tcPr>
          <w:p w:rsidR="00C657E3" w:rsidRPr="00F634FD" w:rsidRDefault="00C657E3" w:rsidP="00C657E3">
            <w:pPr>
              <w:jc w:val="center"/>
              <w:rPr>
                <w:sz w:val="16"/>
                <w:szCs w:val="16"/>
              </w:rPr>
            </w:pPr>
            <w:r w:rsidRPr="00F634FD">
              <w:rPr>
                <w:sz w:val="16"/>
                <w:szCs w:val="16"/>
              </w:rPr>
              <w:t>4,05</w:t>
            </w:r>
          </w:p>
        </w:tc>
        <w:tc>
          <w:tcPr>
            <w:tcW w:w="340" w:type="pct"/>
            <w:shd w:val="clear" w:color="auto" w:fill="auto"/>
            <w:tcMar>
              <w:left w:w="28" w:type="dxa"/>
              <w:bottom w:w="28" w:type="dxa"/>
              <w:right w:w="28" w:type="dxa"/>
            </w:tcMar>
            <w:hideMark/>
          </w:tcPr>
          <w:p w:rsidR="00C657E3" w:rsidRPr="00F634FD" w:rsidRDefault="00C657E3" w:rsidP="00C657E3">
            <w:pPr>
              <w:jc w:val="center"/>
              <w:rPr>
                <w:sz w:val="16"/>
                <w:szCs w:val="16"/>
              </w:rPr>
            </w:pPr>
            <w:r w:rsidRPr="00F634FD">
              <w:rPr>
                <w:sz w:val="16"/>
                <w:szCs w:val="16"/>
              </w:rPr>
              <w:t>3,312/82</w:t>
            </w:r>
          </w:p>
        </w:tc>
        <w:tc>
          <w:tcPr>
            <w:tcW w:w="387" w:type="pct"/>
            <w:shd w:val="clear" w:color="auto" w:fill="auto"/>
            <w:noWrap/>
            <w:tcMar>
              <w:left w:w="28" w:type="dxa"/>
              <w:bottom w:w="28" w:type="dxa"/>
              <w:right w:w="28" w:type="dxa"/>
            </w:tcMar>
            <w:hideMark/>
          </w:tcPr>
          <w:p w:rsidR="00C657E3" w:rsidRPr="00F634FD" w:rsidRDefault="00C657E3" w:rsidP="00C657E3">
            <w:pPr>
              <w:jc w:val="center"/>
              <w:rPr>
                <w:sz w:val="16"/>
                <w:szCs w:val="16"/>
              </w:rPr>
            </w:pPr>
            <w:r w:rsidRPr="00F634FD">
              <w:rPr>
                <w:sz w:val="16"/>
                <w:szCs w:val="16"/>
              </w:rPr>
              <w:t>3,312/82</w:t>
            </w:r>
          </w:p>
        </w:tc>
        <w:tc>
          <w:tcPr>
            <w:tcW w:w="340" w:type="pct"/>
            <w:shd w:val="clear" w:color="auto" w:fill="auto"/>
            <w:noWrap/>
            <w:tcMar>
              <w:left w:w="28" w:type="dxa"/>
              <w:bottom w:w="28" w:type="dxa"/>
              <w:right w:w="28" w:type="dxa"/>
            </w:tcMar>
            <w:hideMark/>
          </w:tcPr>
          <w:p w:rsidR="00C657E3" w:rsidRPr="00F634FD" w:rsidRDefault="00C657E3" w:rsidP="00C657E3">
            <w:pPr>
              <w:jc w:val="center"/>
              <w:rPr>
                <w:sz w:val="16"/>
                <w:szCs w:val="16"/>
              </w:rPr>
            </w:pPr>
            <w:r w:rsidRPr="00F634FD">
              <w:rPr>
                <w:sz w:val="16"/>
                <w:szCs w:val="16"/>
              </w:rPr>
              <w:t> </w:t>
            </w:r>
          </w:p>
        </w:tc>
        <w:tc>
          <w:tcPr>
            <w:tcW w:w="339" w:type="pct"/>
            <w:shd w:val="clear" w:color="auto" w:fill="auto"/>
            <w:noWrap/>
            <w:tcMar>
              <w:left w:w="28" w:type="dxa"/>
              <w:bottom w:w="28" w:type="dxa"/>
              <w:right w:w="28" w:type="dxa"/>
            </w:tcMar>
            <w:hideMark/>
          </w:tcPr>
          <w:p w:rsidR="00C657E3" w:rsidRPr="00F634FD" w:rsidRDefault="00C657E3" w:rsidP="00C657E3">
            <w:pPr>
              <w:jc w:val="center"/>
              <w:rPr>
                <w:sz w:val="16"/>
                <w:szCs w:val="16"/>
              </w:rPr>
            </w:pPr>
            <w:r w:rsidRPr="00F634FD">
              <w:rPr>
                <w:sz w:val="16"/>
                <w:szCs w:val="16"/>
              </w:rPr>
              <w:t> </w:t>
            </w:r>
          </w:p>
        </w:tc>
        <w:tc>
          <w:tcPr>
            <w:tcW w:w="375" w:type="pct"/>
            <w:shd w:val="clear" w:color="auto" w:fill="auto"/>
            <w:noWrap/>
            <w:tcMar>
              <w:left w:w="28" w:type="dxa"/>
              <w:bottom w:w="28" w:type="dxa"/>
              <w:right w:w="28" w:type="dxa"/>
            </w:tcMar>
            <w:hideMark/>
          </w:tcPr>
          <w:p w:rsidR="00C657E3" w:rsidRPr="00F634FD" w:rsidRDefault="00C657E3" w:rsidP="00C657E3">
            <w:pPr>
              <w:jc w:val="center"/>
              <w:rPr>
                <w:sz w:val="16"/>
                <w:szCs w:val="16"/>
              </w:rPr>
            </w:pPr>
            <w:r w:rsidRPr="00F634FD">
              <w:rPr>
                <w:sz w:val="16"/>
                <w:szCs w:val="16"/>
              </w:rPr>
              <w:t>3,312/82</w:t>
            </w:r>
          </w:p>
        </w:tc>
        <w:tc>
          <w:tcPr>
            <w:tcW w:w="295" w:type="pct"/>
            <w:shd w:val="clear" w:color="auto" w:fill="auto"/>
            <w:noWrap/>
            <w:tcMar>
              <w:left w:w="28" w:type="dxa"/>
              <w:bottom w:w="28" w:type="dxa"/>
              <w:right w:w="28" w:type="dxa"/>
            </w:tcMar>
            <w:hideMark/>
          </w:tcPr>
          <w:p w:rsidR="00C657E3" w:rsidRPr="00F634FD" w:rsidRDefault="00C657E3" w:rsidP="00C657E3">
            <w:pPr>
              <w:jc w:val="center"/>
              <w:rPr>
                <w:sz w:val="16"/>
                <w:szCs w:val="16"/>
              </w:rPr>
            </w:pPr>
            <w:r w:rsidRPr="00F634FD">
              <w:rPr>
                <w:sz w:val="16"/>
                <w:szCs w:val="16"/>
              </w:rPr>
              <w:t>3,312/82</w:t>
            </w:r>
          </w:p>
        </w:tc>
        <w:tc>
          <w:tcPr>
            <w:tcW w:w="295" w:type="pct"/>
            <w:shd w:val="clear" w:color="auto" w:fill="auto"/>
            <w:noWrap/>
            <w:tcMar>
              <w:left w:w="28" w:type="dxa"/>
              <w:bottom w:w="28" w:type="dxa"/>
              <w:right w:w="28" w:type="dxa"/>
            </w:tcMar>
            <w:hideMark/>
          </w:tcPr>
          <w:p w:rsidR="00C657E3" w:rsidRPr="00F634FD" w:rsidRDefault="00C657E3" w:rsidP="00C657E3">
            <w:pPr>
              <w:jc w:val="center"/>
              <w:rPr>
                <w:sz w:val="16"/>
                <w:szCs w:val="16"/>
              </w:rPr>
            </w:pPr>
            <w:r w:rsidRPr="00F634FD">
              <w:rPr>
                <w:sz w:val="16"/>
                <w:szCs w:val="16"/>
              </w:rPr>
              <w:t>3,942/97</w:t>
            </w:r>
          </w:p>
        </w:tc>
        <w:tc>
          <w:tcPr>
            <w:tcW w:w="294" w:type="pct"/>
            <w:shd w:val="clear" w:color="auto" w:fill="auto"/>
            <w:tcMar>
              <w:left w:w="28" w:type="dxa"/>
              <w:bottom w:w="28" w:type="dxa"/>
              <w:right w:w="28" w:type="dxa"/>
            </w:tcMar>
            <w:hideMark/>
          </w:tcPr>
          <w:p w:rsidR="00C657E3" w:rsidRPr="00F634FD" w:rsidRDefault="00C657E3" w:rsidP="00C657E3">
            <w:pPr>
              <w:jc w:val="center"/>
              <w:rPr>
                <w:sz w:val="16"/>
                <w:szCs w:val="16"/>
              </w:rPr>
            </w:pPr>
            <w:r w:rsidRPr="00F634FD">
              <w:rPr>
                <w:sz w:val="16"/>
                <w:szCs w:val="16"/>
              </w:rPr>
              <w:t>3,942/97</w:t>
            </w:r>
          </w:p>
        </w:tc>
      </w:tr>
      <w:tr w:rsidR="00181D06" w:rsidRPr="00F634FD" w:rsidTr="00181D06">
        <w:trPr>
          <w:trHeight w:val="78"/>
        </w:trPr>
        <w:tc>
          <w:tcPr>
            <w:tcW w:w="160" w:type="pct"/>
            <w:shd w:val="clear" w:color="auto" w:fill="auto"/>
            <w:noWrap/>
            <w:tcMar>
              <w:left w:w="28" w:type="dxa"/>
              <w:bottom w:w="28" w:type="dxa"/>
              <w:right w:w="28" w:type="dxa"/>
            </w:tcMar>
            <w:hideMark/>
          </w:tcPr>
          <w:p w:rsidR="00C657E3" w:rsidRPr="00F634FD" w:rsidRDefault="00C657E3" w:rsidP="00C657E3">
            <w:pPr>
              <w:jc w:val="center"/>
              <w:rPr>
                <w:sz w:val="16"/>
                <w:szCs w:val="16"/>
              </w:rPr>
            </w:pPr>
            <w:r w:rsidRPr="00F634FD">
              <w:rPr>
                <w:sz w:val="16"/>
                <w:szCs w:val="16"/>
                <w:lang w:val="en-US"/>
              </w:rPr>
              <w:t>3.</w:t>
            </w:r>
            <w:r w:rsidRPr="00F634FD">
              <w:rPr>
                <w:sz w:val="16"/>
                <w:szCs w:val="16"/>
              </w:rPr>
              <w:t>81</w:t>
            </w:r>
          </w:p>
        </w:tc>
        <w:tc>
          <w:tcPr>
            <w:tcW w:w="1691" w:type="pct"/>
            <w:shd w:val="clear" w:color="auto" w:fill="auto"/>
            <w:tcMar>
              <w:left w:w="28" w:type="dxa"/>
              <w:bottom w:w="28" w:type="dxa"/>
              <w:right w:w="28" w:type="dxa"/>
            </w:tcMar>
            <w:hideMark/>
          </w:tcPr>
          <w:p w:rsidR="00C657E3" w:rsidRPr="00F634FD" w:rsidRDefault="00181D06" w:rsidP="00C657E3">
            <w:pPr>
              <w:rPr>
                <w:sz w:val="16"/>
                <w:szCs w:val="16"/>
              </w:rPr>
            </w:pPr>
            <w:r>
              <w:rPr>
                <w:sz w:val="16"/>
                <w:szCs w:val="16"/>
              </w:rPr>
              <w:t>у</w:t>
            </w:r>
            <w:r w:rsidR="00C657E3" w:rsidRPr="00F634FD">
              <w:rPr>
                <w:sz w:val="16"/>
                <w:szCs w:val="16"/>
              </w:rPr>
              <w:t>л. Калинина</w:t>
            </w:r>
          </w:p>
        </w:tc>
        <w:tc>
          <w:tcPr>
            <w:tcW w:w="484" w:type="pct"/>
            <w:shd w:val="clear" w:color="auto" w:fill="auto"/>
            <w:tcMar>
              <w:left w:w="28" w:type="dxa"/>
              <w:bottom w:w="28" w:type="dxa"/>
              <w:right w:w="28" w:type="dxa"/>
            </w:tcMar>
            <w:hideMark/>
          </w:tcPr>
          <w:p w:rsidR="00C657E3" w:rsidRPr="00F634FD" w:rsidRDefault="00C657E3" w:rsidP="00C657E3">
            <w:pPr>
              <w:jc w:val="center"/>
              <w:rPr>
                <w:sz w:val="16"/>
                <w:szCs w:val="16"/>
              </w:rPr>
            </w:pPr>
            <w:r w:rsidRPr="00F634FD">
              <w:rPr>
                <w:sz w:val="16"/>
                <w:szCs w:val="16"/>
              </w:rPr>
              <w:t>1,662</w:t>
            </w:r>
          </w:p>
        </w:tc>
        <w:tc>
          <w:tcPr>
            <w:tcW w:w="340" w:type="pct"/>
            <w:shd w:val="clear" w:color="auto" w:fill="auto"/>
            <w:tcMar>
              <w:left w:w="28" w:type="dxa"/>
              <w:bottom w:w="28" w:type="dxa"/>
              <w:right w:w="28" w:type="dxa"/>
            </w:tcMar>
            <w:hideMark/>
          </w:tcPr>
          <w:p w:rsidR="00C657E3" w:rsidRPr="00F634FD" w:rsidRDefault="00C657E3" w:rsidP="00C657E3">
            <w:pPr>
              <w:jc w:val="center"/>
              <w:rPr>
                <w:sz w:val="16"/>
                <w:szCs w:val="16"/>
              </w:rPr>
            </w:pPr>
            <w:r w:rsidRPr="00F634FD">
              <w:rPr>
                <w:sz w:val="16"/>
                <w:szCs w:val="16"/>
              </w:rPr>
              <w:t>0/0</w:t>
            </w:r>
          </w:p>
        </w:tc>
        <w:tc>
          <w:tcPr>
            <w:tcW w:w="387" w:type="pct"/>
            <w:shd w:val="clear" w:color="auto" w:fill="auto"/>
            <w:noWrap/>
            <w:tcMar>
              <w:left w:w="28" w:type="dxa"/>
              <w:bottom w:w="28" w:type="dxa"/>
              <w:right w:w="28" w:type="dxa"/>
            </w:tcMar>
            <w:hideMark/>
          </w:tcPr>
          <w:p w:rsidR="00C657E3" w:rsidRPr="00F634FD" w:rsidRDefault="00C657E3" w:rsidP="00C657E3">
            <w:pPr>
              <w:jc w:val="center"/>
              <w:rPr>
                <w:sz w:val="16"/>
                <w:szCs w:val="16"/>
              </w:rPr>
            </w:pPr>
            <w:r w:rsidRPr="00F634FD">
              <w:rPr>
                <w:sz w:val="16"/>
                <w:szCs w:val="16"/>
              </w:rPr>
              <w:t>0/0</w:t>
            </w:r>
          </w:p>
        </w:tc>
        <w:tc>
          <w:tcPr>
            <w:tcW w:w="340" w:type="pct"/>
            <w:shd w:val="clear" w:color="auto" w:fill="auto"/>
            <w:noWrap/>
            <w:tcMar>
              <w:left w:w="28" w:type="dxa"/>
              <w:bottom w:w="28" w:type="dxa"/>
              <w:right w:w="28" w:type="dxa"/>
            </w:tcMar>
            <w:hideMark/>
          </w:tcPr>
          <w:p w:rsidR="00C657E3" w:rsidRPr="00F634FD" w:rsidRDefault="00C657E3" w:rsidP="00C657E3">
            <w:pPr>
              <w:jc w:val="center"/>
              <w:rPr>
                <w:sz w:val="16"/>
                <w:szCs w:val="16"/>
              </w:rPr>
            </w:pPr>
            <w:r w:rsidRPr="00F634FD">
              <w:rPr>
                <w:sz w:val="16"/>
                <w:szCs w:val="16"/>
              </w:rPr>
              <w:t> </w:t>
            </w:r>
          </w:p>
        </w:tc>
        <w:tc>
          <w:tcPr>
            <w:tcW w:w="339" w:type="pct"/>
            <w:shd w:val="clear" w:color="auto" w:fill="auto"/>
            <w:noWrap/>
            <w:tcMar>
              <w:left w:w="28" w:type="dxa"/>
              <w:bottom w:w="28" w:type="dxa"/>
              <w:right w:w="28" w:type="dxa"/>
            </w:tcMar>
            <w:hideMark/>
          </w:tcPr>
          <w:p w:rsidR="00C657E3" w:rsidRPr="00F634FD" w:rsidRDefault="00C657E3" w:rsidP="00C657E3">
            <w:pPr>
              <w:jc w:val="center"/>
              <w:rPr>
                <w:sz w:val="16"/>
                <w:szCs w:val="16"/>
              </w:rPr>
            </w:pPr>
            <w:r w:rsidRPr="00F634FD">
              <w:rPr>
                <w:sz w:val="16"/>
                <w:szCs w:val="16"/>
              </w:rPr>
              <w:t> </w:t>
            </w:r>
          </w:p>
        </w:tc>
        <w:tc>
          <w:tcPr>
            <w:tcW w:w="375" w:type="pct"/>
            <w:shd w:val="clear" w:color="auto" w:fill="auto"/>
            <w:noWrap/>
            <w:tcMar>
              <w:left w:w="28" w:type="dxa"/>
              <w:bottom w:w="28" w:type="dxa"/>
              <w:right w:w="28" w:type="dxa"/>
            </w:tcMar>
            <w:hideMark/>
          </w:tcPr>
          <w:p w:rsidR="00C657E3" w:rsidRPr="00F634FD" w:rsidRDefault="00C657E3" w:rsidP="00C657E3">
            <w:pPr>
              <w:jc w:val="center"/>
              <w:rPr>
                <w:sz w:val="16"/>
                <w:szCs w:val="16"/>
              </w:rPr>
            </w:pPr>
            <w:r w:rsidRPr="00F634FD">
              <w:rPr>
                <w:sz w:val="16"/>
                <w:szCs w:val="16"/>
              </w:rPr>
              <w:t>0/0</w:t>
            </w:r>
          </w:p>
        </w:tc>
        <w:tc>
          <w:tcPr>
            <w:tcW w:w="295" w:type="pct"/>
            <w:shd w:val="clear" w:color="auto" w:fill="auto"/>
            <w:noWrap/>
            <w:tcMar>
              <w:left w:w="28" w:type="dxa"/>
              <w:bottom w:w="28" w:type="dxa"/>
              <w:right w:w="28" w:type="dxa"/>
            </w:tcMar>
            <w:hideMark/>
          </w:tcPr>
          <w:p w:rsidR="00C657E3" w:rsidRPr="00F634FD" w:rsidRDefault="00C657E3" w:rsidP="00C657E3">
            <w:pPr>
              <w:jc w:val="center"/>
              <w:rPr>
                <w:sz w:val="16"/>
                <w:szCs w:val="16"/>
              </w:rPr>
            </w:pPr>
            <w:r w:rsidRPr="00F634FD">
              <w:rPr>
                <w:sz w:val="16"/>
                <w:szCs w:val="16"/>
              </w:rPr>
              <w:t>0/0</w:t>
            </w:r>
          </w:p>
        </w:tc>
        <w:tc>
          <w:tcPr>
            <w:tcW w:w="295" w:type="pct"/>
            <w:shd w:val="clear" w:color="auto" w:fill="auto"/>
            <w:noWrap/>
            <w:tcMar>
              <w:left w:w="28" w:type="dxa"/>
              <w:bottom w:w="28" w:type="dxa"/>
              <w:right w:w="28" w:type="dxa"/>
            </w:tcMar>
            <w:hideMark/>
          </w:tcPr>
          <w:p w:rsidR="00C657E3" w:rsidRPr="00F634FD" w:rsidRDefault="00C657E3" w:rsidP="00C657E3">
            <w:pPr>
              <w:jc w:val="center"/>
              <w:rPr>
                <w:sz w:val="16"/>
                <w:szCs w:val="16"/>
              </w:rPr>
            </w:pPr>
            <w:r w:rsidRPr="00F634FD">
              <w:rPr>
                <w:sz w:val="16"/>
                <w:szCs w:val="16"/>
              </w:rPr>
              <w:t>0,8/48,1</w:t>
            </w:r>
          </w:p>
        </w:tc>
        <w:tc>
          <w:tcPr>
            <w:tcW w:w="294" w:type="pct"/>
            <w:shd w:val="clear" w:color="auto" w:fill="auto"/>
            <w:noWrap/>
            <w:tcMar>
              <w:left w:w="28" w:type="dxa"/>
              <w:bottom w:w="28" w:type="dxa"/>
              <w:right w:w="28" w:type="dxa"/>
            </w:tcMar>
            <w:hideMark/>
          </w:tcPr>
          <w:p w:rsidR="00C657E3" w:rsidRPr="00F634FD" w:rsidRDefault="00C657E3" w:rsidP="00C657E3">
            <w:pPr>
              <w:jc w:val="center"/>
              <w:rPr>
                <w:sz w:val="16"/>
                <w:szCs w:val="16"/>
              </w:rPr>
            </w:pPr>
            <w:r w:rsidRPr="00F634FD">
              <w:rPr>
                <w:sz w:val="16"/>
                <w:szCs w:val="16"/>
              </w:rPr>
              <w:t>0,8/48,1</w:t>
            </w:r>
          </w:p>
        </w:tc>
      </w:tr>
      <w:tr w:rsidR="00181D06" w:rsidRPr="00F634FD" w:rsidTr="00181D06">
        <w:trPr>
          <w:trHeight w:val="65"/>
        </w:trPr>
        <w:tc>
          <w:tcPr>
            <w:tcW w:w="160" w:type="pct"/>
            <w:shd w:val="clear" w:color="auto" w:fill="auto"/>
            <w:noWrap/>
            <w:tcMar>
              <w:left w:w="28" w:type="dxa"/>
              <w:bottom w:w="28" w:type="dxa"/>
              <w:right w:w="28" w:type="dxa"/>
            </w:tcMar>
            <w:hideMark/>
          </w:tcPr>
          <w:p w:rsidR="00C657E3" w:rsidRPr="00F634FD" w:rsidRDefault="00C657E3" w:rsidP="00C657E3">
            <w:pPr>
              <w:jc w:val="center"/>
              <w:rPr>
                <w:sz w:val="16"/>
                <w:szCs w:val="16"/>
              </w:rPr>
            </w:pPr>
            <w:r w:rsidRPr="00F634FD">
              <w:rPr>
                <w:sz w:val="16"/>
                <w:szCs w:val="16"/>
                <w:lang w:val="en-US"/>
              </w:rPr>
              <w:t>3.</w:t>
            </w:r>
            <w:r w:rsidRPr="00F634FD">
              <w:rPr>
                <w:sz w:val="16"/>
                <w:szCs w:val="16"/>
              </w:rPr>
              <w:t>82</w:t>
            </w:r>
          </w:p>
        </w:tc>
        <w:tc>
          <w:tcPr>
            <w:tcW w:w="1691" w:type="pct"/>
            <w:shd w:val="clear" w:color="auto" w:fill="auto"/>
            <w:tcMar>
              <w:left w:w="28" w:type="dxa"/>
              <w:bottom w:w="28" w:type="dxa"/>
              <w:right w:w="28" w:type="dxa"/>
            </w:tcMar>
            <w:hideMark/>
          </w:tcPr>
          <w:p w:rsidR="00C657E3" w:rsidRPr="00F634FD" w:rsidRDefault="00181D06" w:rsidP="00C657E3">
            <w:pPr>
              <w:rPr>
                <w:sz w:val="16"/>
                <w:szCs w:val="16"/>
              </w:rPr>
            </w:pPr>
            <w:r>
              <w:rPr>
                <w:sz w:val="16"/>
                <w:szCs w:val="16"/>
              </w:rPr>
              <w:t>у</w:t>
            </w:r>
            <w:r w:rsidR="00C657E3" w:rsidRPr="00F634FD">
              <w:rPr>
                <w:sz w:val="16"/>
                <w:szCs w:val="16"/>
              </w:rPr>
              <w:t>л. Клубная</w:t>
            </w:r>
          </w:p>
        </w:tc>
        <w:tc>
          <w:tcPr>
            <w:tcW w:w="484" w:type="pct"/>
            <w:shd w:val="clear" w:color="auto" w:fill="auto"/>
            <w:tcMar>
              <w:left w:w="28" w:type="dxa"/>
              <w:bottom w:w="28" w:type="dxa"/>
              <w:right w:w="28" w:type="dxa"/>
            </w:tcMar>
            <w:hideMark/>
          </w:tcPr>
          <w:p w:rsidR="00C657E3" w:rsidRPr="00F634FD" w:rsidRDefault="00C657E3" w:rsidP="00C657E3">
            <w:pPr>
              <w:jc w:val="center"/>
              <w:rPr>
                <w:sz w:val="16"/>
                <w:szCs w:val="16"/>
              </w:rPr>
            </w:pPr>
            <w:r w:rsidRPr="00F634FD">
              <w:rPr>
                <w:sz w:val="16"/>
                <w:szCs w:val="16"/>
              </w:rPr>
              <w:t>0,33</w:t>
            </w:r>
          </w:p>
        </w:tc>
        <w:tc>
          <w:tcPr>
            <w:tcW w:w="340" w:type="pct"/>
            <w:shd w:val="clear" w:color="auto" w:fill="auto"/>
            <w:tcMar>
              <w:left w:w="28" w:type="dxa"/>
              <w:bottom w:w="28" w:type="dxa"/>
              <w:right w:w="28" w:type="dxa"/>
            </w:tcMar>
            <w:hideMark/>
          </w:tcPr>
          <w:p w:rsidR="00C657E3" w:rsidRPr="00F634FD" w:rsidRDefault="00C657E3" w:rsidP="00C657E3">
            <w:pPr>
              <w:jc w:val="center"/>
              <w:rPr>
                <w:sz w:val="16"/>
                <w:szCs w:val="16"/>
              </w:rPr>
            </w:pPr>
            <w:r w:rsidRPr="00F634FD">
              <w:rPr>
                <w:sz w:val="16"/>
                <w:szCs w:val="16"/>
              </w:rPr>
              <w:t>0/0</w:t>
            </w:r>
          </w:p>
        </w:tc>
        <w:tc>
          <w:tcPr>
            <w:tcW w:w="387" w:type="pct"/>
            <w:shd w:val="clear" w:color="auto" w:fill="auto"/>
            <w:noWrap/>
            <w:tcMar>
              <w:left w:w="28" w:type="dxa"/>
              <w:bottom w:w="28" w:type="dxa"/>
              <w:right w:w="28" w:type="dxa"/>
            </w:tcMar>
            <w:hideMark/>
          </w:tcPr>
          <w:p w:rsidR="00C657E3" w:rsidRPr="00F634FD" w:rsidRDefault="00C657E3" w:rsidP="00C657E3">
            <w:pPr>
              <w:jc w:val="center"/>
              <w:rPr>
                <w:sz w:val="16"/>
                <w:szCs w:val="16"/>
              </w:rPr>
            </w:pPr>
            <w:r w:rsidRPr="00F634FD">
              <w:rPr>
                <w:sz w:val="16"/>
                <w:szCs w:val="16"/>
              </w:rPr>
              <w:t>0/0</w:t>
            </w:r>
          </w:p>
        </w:tc>
        <w:tc>
          <w:tcPr>
            <w:tcW w:w="340" w:type="pct"/>
            <w:shd w:val="clear" w:color="auto" w:fill="auto"/>
            <w:noWrap/>
            <w:tcMar>
              <w:left w:w="28" w:type="dxa"/>
              <w:bottom w:w="28" w:type="dxa"/>
              <w:right w:w="28" w:type="dxa"/>
            </w:tcMar>
            <w:hideMark/>
          </w:tcPr>
          <w:p w:rsidR="00C657E3" w:rsidRPr="00F634FD" w:rsidRDefault="00C657E3" w:rsidP="00C657E3">
            <w:pPr>
              <w:jc w:val="center"/>
              <w:rPr>
                <w:sz w:val="16"/>
                <w:szCs w:val="16"/>
              </w:rPr>
            </w:pPr>
            <w:r w:rsidRPr="00F634FD">
              <w:rPr>
                <w:sz w:val="16"/>
                <w:szCs w:val="16"/>
              </w:rPr>
              <w:t> </w:t>
            </w:r>
          </w:p>
        </w:tc>
        <w:tc>
          <w:tcPr>
            <w:tcW w:w="339" w:type="pct"/>
            <w:shd w:val="clear" w:color="auto" w:fill="auto"/>
            <w:noWrap/>
            <w:tcMar>
              <w:left w:w="28" w:type="dxa"/>
              <w:bottom w:w="28" w:type="dxa"/>
              <w:right w:w="28" w:type="dxa"/>
            </w:tcMar>
            <w:hideMark/>
          </w:tcPr>
          <w:p w:rsidR="00C657E3" w:rsidRPr="00F634FD" w:rsidRDefault="00C657E3" w:rsidP="00C657E3">
            <w:pPr>
              <w:jc w:val="center"/>
              <w:rPr>
                <w:sz w:val="16"/>
                <w:szCs w:val="16"/>
              </w:rPr>
            </w:pPr>
            <w:r w:rsidRPr="00F634FD">
              <w:rPr>
                <w:sz w:val="16"/>
                <w:szCs w:val="16"/>
              </w:rPr>
              <w:t> </w:t>
            </w:r>
          </w:p>
        </w:tc>
        <w:tc>
          <w:tcPr>
            <w:tcW w:w="375" w:type="pct"/>
            <w:shd w:val="clear" w:color="auto" w:fill="auto"/>
            <w:noWrap/>
            <w:tcMar>
              <w:left w:w="28" w:type="dxa"/>
              <w:bottom w:w="28" w:type="dxa"/>
              <w:right w:w="28" w:type="dxa"/>
            </w:tcMar>
            <w:hideMark/>
          </w:tcPr>
          <w:p w:rsidR="00C657E3" w:rsidRPr="00F634FD" w:rsidRDefault="00C657E3" w:rsidP="00C657E3">
            <w:pPr>
              <w:jc w:val="center"/>
              <w:rPr>
                <w:sz w:val="16"/>
                <w:szCs w:val="16"/>
              </w:rPr>
            </w:pPr>
            <w:r w:rsidRPr="00F634FD">
              <w:rPr>
                <w:sz w:val="16"/>
                <w:szCs w:val="16"/>
              </w:rPr>
              <w:t>0/0</w:t>
            </w:r>
          </w:p>
        </w:tc>
        <w:tc>
          <w:tcPr>
            <w:tcW w:w="295" w:type="pct"/>
            <w:shd w:val="clear" w:color="auto" w:fill="auto"/>
            <w:noWrap/>
            <w:tcMar>
              <w:left w:w="28" w:type="dxa"/>
              <w:bottom w:w="28" w:type="dxa"/>
              <w:right w:w="28" w:type="dxa"/>
            </w:tcMar>
            <w:hideMark/>
          </w:tcPr>
          <w:p w:rsidR="00C657E3" w:rsidRPr="00F634FD" w:rsidRDefault="00C657E3" w:rsidP="00C657E3">
            <w:pPr>
              <w:jc w:val="center"/>
              <w:rPr>
                <w:sz w:val="16"/>
                <w:szCs w:val="16"/>
              </w:rPr>
            </w:pPr>
            <w:r w:rsidRPr="00F634FD">
              <w:rPr>
                <w:sz w:val="16"/>
                <w:szCs w:val="16"/>
              </w:rPr>
              <w:t>0/0</w:t>
            </w:r>
          </w:p>
        </w:tc>
        <w:tc>
          <w:tcPr>
            <w:tcW w:w="295" w:type="pct"/>
            <w:shd w:val="clear" w:color="auto" w:fill="auto"/>
            <w:noWrap/>
            <w:tcMar>
              <w:left w:w="28" w:type="dxa"/>
              <w:bottom w:w="28" w:type="dxa"/>
              <w:right w:w="28" w:type="dxa"/>
            </w:tcMar>
            <w:hideMark/>
          </w:tcPr>
          <w:p w:rsidR="00C657E3" w:rsidRPr="00F634FD" w:rsidRDefault="00C657E3" w:rsidP="00C657E3">
            <w:pPr>
              <w:jc w:val="center"/>
              <w:rPr>
                <w:sz w:val="16"/>
                <w:szCs w:val="16"/>
              </w:rPr>
            </w:pPr>
            <w:r w:rsidRPr="00F634FD">
              <w:rPr>
                <w:sz w:val="16"/>
                <w:szCs w:val="16"/>
              </w:rPr>
              <w:t>0/0</w:t>
            </w:r>
          </w:p>
        </w:tc>
        <w:tc>
          <w:tcPr>
            <w:tcW w:w="294" w:type="pct"/>
            <w:shd w:val="clear" w:color="auto" w:fill="auto"/>
            <w:noWrap/>
            <w:tcMar>
              <w:left w:w="28" w:type="dxa"/>
              <w:bottom w:w="28" w:type="dxa"/>
              <w:right w:w="28" w:type="dxa"/>
            </w:tcMar>
            <w:hideMark/>
          </w:tcPr>
          <w:p w:rsidR="00C657E3" w:rsidRPr="00F634FD" w:rsidRDefault="00C657E3" w:rsidP="00C657E3">
            <w:pPr>
              <w:jc w:val="center"/>
              <w:rPr>
                <w:sz w:val="16"/>
                <w:szCs w:val="16"/>
              </w:rPr>
            </w:pPr>
            <w:r w:rsidRPr="00F634FD">
              <w:rPr>
                <w:sz w:val="16"/>
                <w:szCs w:val="16"/>
              </w:rPr>
              <w:t>0/0</w:t>
            </w:r>
          </w:p>
        </w:tc>
      </w:tr>
      <w:tr w:rsidR="00181D06" w:rsidRPr="00F634FD" w:rsidTr="00181D06">
        <w:trPr>
          <w:trHeight w:val="65"/>
        </w:trPr>
        <w:tc>
          <w:tcPr>
            <w:tcW w:w="160" w:type="pct"/>
            <w:shd w:val="clear" w:color="auto" w:fill="auto"/>
            <w:noWrap/>
            <w:tcMar>
              <w:left w:w="28" w:type="dxa"/>
              <w:bottom w:w="28" w:type="dxa"/>
              <w:right w:w="28" w:type="dxa"/>
            </w:tcMar>
            <w:hideMark/>
          </w:tcPr>
          <w:p w:rsidR="00C657E3" w:rsidRPr="00F634FD" w:rsidRDefault="00C657E3" w:rsidP="00C657E3">
            <w:pPr>
              <w:jc w:val="center"/>
              <w:rPr>
                <w:sz w:val="16"/>
                <w:szCs w:val="16"/>
              </w:rPr>
            </w:pPr>
            <w:r w:rsidRPr="00F634FD">
              <w:rPr>
                <w:sz w:val="16"/>
                <w:szCs w:val="16"/>
                <w:lang w:val="en-US"/>
              </w:rPr>
              <w:t>3.</w:t>
            </w:r>
            <w:r w:rsidRPr="00F634FD">
              <w:rPr>
                <w:sz w:val="16"/>
                <w:szCs w:val="16"/>
              </w:rPr>
              <w:t>83</w:t>
            </w:r>
          </w:p>
        </w:tc>
        <w:tc>
          <w:tcPr>
            <w:tcW w:w="1691" w:type="pct"/>
            <w:shd w:val="clear" w:color="auto" w:fill="auto"/>
            <w:tcMar>
              <w:left w:w="28" w:type="dxa"/>
              <w:bottom w:w="28" w:type="dxa"/>
              <w:right w:w="28" w:type="dxa"/>
            </w:tcMar>
            <w:hideMark/>
          </w:tcPr>
          <w:p w:rsidR="00C657E3" w:rsidRPr="00F634FD" w:rsidRDefault="00181D06" w:rsidP="00C657E3">
            <w:pPr>
              <w:rPr>
                <w:sz w:val="16"/>
                <w:szCs w:val="16"/>
              </w:rPr>
            </w:pPr>
            <w:r>
              <w:rPr>
                <w:sz w:val="16"/>
                <w:szCs w:val="16"/>
              </w:rPr>
              <w:t>у</w:t>
            </w:r>
            <w:r w:rsidR="00C657E3" w:rsidRPr="00F634FD">
              <w:rPr>
                <w:sz w:val="16"/>
                <w:szCs w:val="16"/>
              </w:rPr>
              <w:t>л. Ключевая</w:t>
            </w:r>
          </w:p>
        </w:tc>
        <w:tc>
          <w:tcPr>
            <w:tcW w:w="484" w:type="pct"/>
            <w:shd w:val="clear" w:color="auto" w:fill="auto"/>
            <w:tcMar>
              <w:left w:w="28" w:type="dxa"/>
              <w:bottom w:w="28" w:type="dxa"/>
              <w:right w:w="28" w:type="dxa"/>
            </w:tcMar>
            <w:hideMark/>
          </w:tcPr>
          <w:p w:rsidR="00C657E3" w:rsidRPr="00F634FD" w:rsidRDefault="00C657E3" w:rsidP="00C657E3">
            <w:pPr>
              <w:jc w:val="center"/>
              <w:rPr>
                <w:sz w:val="16"/>
                <w:szCs w:val="16"/>
              </w:rPr>
            </w:pPr>
            <w:r w:rsidRPr="00F634FD">
              <w:rPr>
                <w:sz w:val="16"/>
                <w:szCs w:val="16"/>
              </w:rPr>
              <w:t>1,60</w:t>
            </w:r>
          </w:p>
        </w:tc>
        <w:tc>
          <w:tcPr>
            <w:tcW w:w="340" w:type="pct"/>
            <w:shd w:val="clear" w:color="auto" w:fill="auto"/>
            <w:tcMar>
              <w:left w:w="28" w:type="dxa"/>
              <w:bottom w:w="28" w:type="dxa"/>
              <w:right w:w="28" w:type="dxa"/>
            </w:tcMar>
            <w:hideMark/>
          </w:tcPr>
          <w:p w:rsidR="00C657E3" w:rsidRPr="00F634FD" w:rsidRDefault="00C657E3" w:rsidP="00C657E3">
            <w:pPr>
              <w:jc w:val="center"/>
              <w:rPr>
                <w:sz w:val="16"/>
                <w:szCs w:val="16"/>
              </w:rPr>
            </w:pPr>
            <w:r w:rsidRPr="00F634FD">
              <w:rPr>
                <w:sz w:val="16"/>
                <w:szCs w:val="16"/>
              </w:rPr>
              <w:t>0/0</w:t>
            </w:r>
          </w:p>
        </w:tc>
        <w:tc>
          <w:tcPr>
            <w:tcW w:w="387" w:type="pct"/>
            <w:shd w:val="clear" w:color="auto" w:fill="auto"/>
            <w:noWrap/>
            <w:tcMar>
              <w:left w:w="28" w:type="dxa"/>
              <w:bottom w:w="28" w:type="dxa"/>
              <w:right w:w="28" w:type="dxa"/>
            </w:tcMar>
            <w:hideMark/>
          </w:tcPr>
          <w:p w:rsidR="00C657E3" w:rsidRPr="00F634FD" w:rsidRDefault="00C657E3" w:rsidP="00C657E3">
            <w:pPr>
              <w:jc w:val="center"/>
              <w:rPr>
                <w:sz w:val="16"/>
                <w:szCs w:val="16"/>
              </w:rPr>
            </w:pPr>
            <w:r w:rsidRPr="00F634FD">
              <w:rPr>
                <w:sz w:val="16"/>
                <w:szCs w:val="16"/>
              </w:rPr>
              <w:t>0/0</w:t>
            </w:r>
          </w:p>
        </w:tc>
        <w:tc>
          <w:tcPr>
            <w:tcW w:w="340" w:type="pct"/>
            <w:shd w:val="clear" w:color="auto" w:fill="auto"/>
            <w:noWrap/>
            <w:tcMar>
              <w:left w:w="28" w:type="dxa"/>
              <w:bottom w:w="28" w:type="dxa"/>
              <w:right w:w="28" w:type="dxa"/>
            </w:tcMar>
            <w:hideMark/>
          </w:tcPr>
          <w:p w:rsidR="00C657E3" w:rsidRPr="00F634FD" w:rsidRDefault="00C657E3" w:rsidP="00C657E3">
            <w:pPr>
              <w:jc w:val="center"/>
              <w:rPr>
                <w:sz w:val="16"/>
                <w:szCs w:val="16"/>
              </w:rPr>
            </w:pPr>
            <w:r w:rsidRPr="00F634FD">
              <w:rPr>
                <w:sz w:val="16"/>
                <w:szCs w:val="16"/>
              </w:rPr>
              <w:t> </w:t>
            </w:r>
          </w:p>
        </w:tc>
        <w:tc>
          <w:tcPr>
            <w:tcW w:w="339" w:type="pct"/>
            <w:shd w:val="clear" w:color="auto" w:fill="auto"/>
            <w:noWrap/>
            <w:tcMar>
              <w:left w:w="28" w:type="dxa"/>
              <w:bottom w:w="28" w:type="dxa"/>
              <w:right w:w="28" w:type="dxa"/>
            </w:tcMar>
            <w:hideMark/>
          </w:tcPr>
          <w:p w:rsidR="00C657E3" w:rsidRPr="00F634FD" w:rsidRDefault="00C657E3" w:rsidP="00C657E3">
            <w:pPr>
              <w:jc w:val="center"/>
              <w:rPr>
                <w:sz w:val="16"/>
                <w:szCs w:val="16"/>
              </w:rPr>
            </w:pPr>
            <w:r w:rsidRPr="00F634FD">
              <w:rPr>
                <w:sz w:val="16"/>
                <w:szCs w:val="16"/>
              </w:rPr>
              <w:t> </w:t>
            </w:r>
          </w:p>
        </w:tc>
        <w:tc>
          <w:tcPr>
            <w:tcW w:w="375" w:type="pct"/>
            <w:shd w:val="clear" w:color="auto" w:fill="auto"/>
            <w:noWrap/>
            <w:tcMar>
              <w:left w:w="28" w:type="dxa"/>
              <w:bottom w:w="28" w:type="dxa"/>
              <w:right w:w="28" w:type="dxa"/>
            </w:tcMar>
            <w:hideMark/>
          </w:tcPr>
          <w:p w:rsidR="00C657E3" w:rsidRPr="00F634FD" w:rsidRDefault="00C657E3" w:rsidP="00C657E3">
            <w:pPr>
              <w:jc w:val="center"/>
              <w:rPr>
                <w:sz w:val="16"/>
                <w:szCs w:val="16"/>
              </w:rPr>
            </w:pPr>
            <w:r w:rsidRPr="00F634FD">
              <w:rPr>
                <w:sz w:val="16"/>
                <w:szCs w:val="16"/>
              </w:rPr>
              <w:t>0/0</w:t>
            </w:r>
          </w:p>
        </w:tc>
        <w:tc>
          <w:tcPr>
            <w:tcW w:w="295" w:type="pct"/>
            <w:shd w:val="clear" w:color="auto" w:fill="auto"/>
            <w:noWrap/>
            <w:tcMar>
              <w:left w:w="28" w:type="dxa"/>
              <w:bottom w:w="28" w:type="dxa"/>
              <w:right w:w="28" w:type="dxa"/>
            </w:tcMar>
            <w:hideMark/>
          </w:tcPr>
          <w:p w:rsidR="00C657E3" w:rsidRPr="00F634FD" w:rsidRDefault="00C657E3" w:rsidP="00C657E3">
            <w:pPr>
              <w:jc w:val="center"/>
              <w:rPr>
                <w:sz w:val="16"/>
                <w:szCs w:val="16"/>
              </w:rPr>
            </w:pPr>
            <w:r w:rsidRPr="00F634FD">
              <w:rPr>
                <w:sz w:val="16"/>
                <w:szCs w:val="16"/>
              </w:rPr>
              <w:t>0/0</w:t>
            </w:r>
          </w:p>
        </w:tc>
        <w:tc>
          <w:tcPr>
            <w:tcW w:w="295" w:type="pct"/>
            <w:shd w:val="clear" w:color="auto" w:fill="auto"/>
            <w:noWrap/>
            <w:tcMar>
              <w:left w:w="28" w:type="dxa"/>
              <w:bottom w:w="28" w:type="dxa"/>
              <w:right w:w="28" w:type="dxa"/>
            </w:tcMar>
            <w:hideMark/>
          </w:tcPr>
          <w:p w:rsidR="00C657E3" w:rsidRPr="00F634FD" w:rsidRDefault="00C657E3" w:rsidP="00C657E3">
            <w:pPr>
              <w:jc w:val="center"/>
              <w:rPr>
                <w:sz w:val="16"/>
                <w:szCs w:val="16"/>
              </w:rPr>
            </w:pPr>
            <w:r w:rsidRPr="00F634FD">
              <w:rPr>
                <w:sz w:val="16"/>
                <w:szCs w:val="16"/>
              </w:rPr>
              <w:t>0/0</w:t>
            </w:r>
          </w:p>
        </w:tc>
        <w:tc>
          <w:tcPr>
            <w:tcW w:w="294" w:type="pct"/>
            <w:shd w:val="clear" w:color="auto" w:fill="auto"/>
            <w:noWrap/>
            <w:tcMar>
              <w:left w:w="28" w:type="dxa"/>
              <w:bottom w:w="28" w:type="dxa"/>
              <w:right w:w="28" w:type="dxa"/>
            </w:tcMar>
            <w:hideMark/>
          </w:tcPr>
          <w:p w:rsidR="00C657E3" w:rsidRPr="00F634FD" w:rsidRDefault="00C657E3" w:rsidP="00C657E3">
            <w:pPr>
              <w:jc w:val="center"/>
              <w:rPr>
                <w:sz w:val="16"/>
                <w:szCs w:val="16"/>
              </w:rPr>
            </w:pPr>
            <w:r w:rsidRPr="00F634FD">
              <w:rPr>
                <w:sz w:val="16"/>
                <w:szCs w:val="16"/>
              </w:rPr>
              <w:t>0/0</w:t>
            </w:r>
          </w:p>
        </w:tc>
      </w:tr>
      <w:tr w:rsidR="00181D06" w:rsidRPr="00F634FD" w:rsidTr="00181D06">
        <w:trPr>
          <w:trHeight w:val="65"/>
        </w:trPr>
        <w:tc>
          <w:tcPr>
            <w:tcW w:w="160" w:type="pct"/>
            <w:shd w:val="clear" w:color="auto" w:fill="auto"/>
            <w:noWrap/>
            <w:tcMar>
              <w:left w:w="28" w:type="dxa"/>
              <w:bottom w:w="28" w:type="dxa"/>
              <w:right w:w="28" w:type="dxa"/>
            </w:tcMar>
            <w:hideMark/>
          </w:tcPr>
          <w:p w:rsidR="00C657E3" w:rsidRPr="00F634FD" w:rsidRDefault="00C657E3" w:rsidP="00C657E3">
            <w:pPr>
              <w:jc w:val="center"/>
              <w:rPr>
                <w:sz w:val="16"/>
                <w:szCs w:val="16"/>
              </w:rPr>
            </w:pPr>
            <w:r w:rsidRPr="00F634FD">
              <w:rPr>
                <w:sz w:val="16"/>
                <w:szCs w:val="16"/>
                <w:lang w:val="en-US"/>
              </w:rPr>
              <w:t>3.</w:t>
            </w:r>
            <w:r w:rsidRPr="00F634FD">
              <w:rPr>
                <w:sz w:val="16"/>
                <w:szCs w:val="16"/>
              </w:rPr>
              <w:t>84</w:t>
            </w:r>
          </w:p>
        </w:tc>
        <w:tc>
          <w:tcPr>
            <w:tcW w:w="1691" w:type="pct"/>
            <w:shd w:val="clear" w:color="auto" w:fill="auto"/>
            <w:tcMar>
              <w:left w:w="28" w:type="dxa"/>
              <w:bottom w:w="28" w:type="dxa"/>
              <w:right w:w="28" w:type="dxa"/>
            </w:tcMar>
            <w:hideMark/>
          </w:tcPr>
          <w:p w:rsidR="00C657E3" w:rsidRPr="00F634FD" w:rsidRDefault="00181D06" w:rsidP="00C657E3">
            <w:pPr>
              <w:rPr>
                <w:sz w:val="16"/>
                <w:szCs w:val="16"/>
              </w:rPr>
            </w:pPr>
            <w:r>
              <w:rPr>
                <w:sz w:val="16"/>
                <w:szCs w:val="16"/>
              </w:rPr>
              <w:t>у</w:t>
            </w:r>
            <w:r w:rsidR="00C657E3" w:rsidRPr="00F634FD">
              <w:rPr>
                <w:sz w:val="16"/>
                <w:szCs w:val="16"/>
              </w:rPr>
              <w:t>л. Коммунальная</w:t>
            </w:r>
          </w:p>
        </w:tc>
        <w:tc>
          <w:tcPr>
            <w:tcW w:w="484" w:type="pct"/>
            <w:shd w:val="clear" w:color="auto" w:fill="auto"/>
            <w:tcMar>
              <w:left w:w="28" w:type="dxa"/>
              <w:bottom w:w="28" w:type="dxa"/>
              <w:right w:w="28" w:type="dxa"/>
            </w:tcMar>
            <w:hideMark/>
          </w:tcPr>
          <w:p w:rsidR="00C657E3" w:rsidRPr="00F634FD" w:rsidRDefault="00C657E3" w:rsidP="00C657E3">
            <w:pPr>
              <w:jc w:val="center"/>
              <w:rPr>
                <w:sz w:val="16"/>
                <w:szCs w:val="16"/>
              </w:rPr>
            </w:pPr>
            <w:r w:rsidRPr="00F634FD">
              <w:rPr>
                <w:sz w:val="16"/>
                <w:szCs w:val="16"/>
              </w:rPr>
              <w:t>4,23</w:t>
            </w:r>
          </w:p>
        </w:tc>
        <w:tc>
          <w:tcPr>
            <w:tcW w:w="340" w:type="pct"/>
            <w:shd w:val="clear" w:color="auto" w:fill="auto"/>
            <w:tcMar>
              <w:left w:w="28" w:type="dxa"/>
              <w:bottom w:w="28" w:type="dxa"/>
              <w:right w:w="28" w:type="dxa"/>
            </w:tcMar>
            <w:hideMark/>
          </w:tcPr>
          <w:p w:rsidR="00C657E3" w:rsidRPr="00F634FD" w:rsidRDefault="00C657E3" w:rsidP="00C657E3">
            <w:pPr>
              <w:jc w:val="center"/>
              <w:rPr>
                <w:sz w:val="16"/>
                <w:szCs w:val="16"/>
              </w:rPr>
            </w:pPr>
            <w:r w:rsidRPr="00F634FD">
              <w:rPr>
                <w:sz w:val="16"/>
                <w:szCs w:val="16"/>
              </w:rPr>
              <w:t>0/0</w:t>
            </w:r>
          </w:p>
        </w:tc>
        <w:tc>
          <w:tcPr>
            <w:tcW w:w="387" w:type="pct"/>
            <w:shd w:val="clear" w:color="auto" w:fill="auto"/>
            <w:noWrap/>
            <w:tcMar>
              <w:left w:w="28" w:type="dxa"/>
              <w:bottom w:w="28" w:type="dxa"/>
              <w:right w:w="28" w:type="dxa"/>
            </w:tcMar>
            <w:hideMark/>
          </w:tcPr>
          <w:p w:rsidR="00C657E3" w:rsidRPr="00F634FD" w:rsidRDefault="00C657E3" w:rsidP="00C657E3">
            <w:pPr>
              <w:jc w:val="center"/>
              <w:rPr>
                <w:sz w:val="16"/>
                <w:szCs w:val="16"/>
              </w:rPr>
            </w:pPr>
            <w:r w:rsidRPr="00F634FD">
              <w:rPr>
                <w:sz w:val="16"/>
                <w:szCs w:val="16"/>
              </w:rPr>
              <w:t>0/0</w:t>
            </w:r>
          </w:p>
        </w:tc>
        <w:tc>
          <w:tcPr>
            <w:tcW w:w="340" w:type="pct"/>
            <w:shd w:val="clear" w:color="auto" w:fill="auto"/>
            <w:noWrap/>
            <w:tcMar>
              <w:left w:w="28" w:type="dxa"/>
              <w:bottom w:w="28" w:type="dxa"/>
              <w:right w:w="28" w:type="dxa"/>
            </w:tcMar>
            <w:hideMark/>
          </w:tcPr>
          <w:p w:rsidR="00C657E3" w:rsidRPr="00F634FD" w:rsidRDefault="00C657E3" w:rsidP="00C657E3">
            <w:pPr>
              <w:jc w:val="center"/>
              <w:rPr>
                <w:sz w:val="16"/>
                <w:szCs w:val="16"/>
              </w:rPr>
            </w:pPr>
            <w:r w:rsidRPr="00F634FD">
              <w:rPr>
                <w:sz w:val="16"/>
                <w:szCs w:val="16"/>
              </w:rPr>
              <w:t> </w:t>
            </w:r>
          </w:p>
        </w:tc>
        <w:tc>
          <w:tcPr>
            <w:tcW w:w="339" w:type="pct"/>
            <w:shd w:val="clear" w:color="auto" w:fill="auto"/>
            <w:noWrap/>
            <w:tcMar>
              <w:left w:w="28" w:type="dxa"/>
              <w:bottom w:w="28" w:type="dxa"/>
              <w:right w:w="28" w:type="dxa"/>
            </w:tcMar>
            <w:hideMark/>
          </w:tcPr>
          <w:p w:rsidR="00C657E3" w:rsidRPr="00F634FD" w:rsidRDefault="00C657E3" w:rsidP="00C657E3">
            <w:pPr>
              <w:jc w:val="center"/>
              <w:rPr>
                <w:sz w:val="16"/>
                <w:szCs w:val="16"/>
              </w:rPr>
            </w:pPr>
            <w:r w:rsidRPr="00F634FD">
              <w:rPr>
                <w:sz w:val="16"/>
                <w:szCs w:val="16"/>
              </w:rPr>
              <w:t> </w:t>
            </w:r>
          </w:p>
        </w:tc>
        <w:tc>
          <w:tcPr>
            <w:tcW w:w="375" w:type="pct"/>
            <w:shd w:val="clear" w:color="auto" w:fill="auto"/>
            <w:noWrap/>
            <w:tcMar>
              <w:left w:w="28" w:type="dxa"/>
              <w:bottom w:w="28" w:type="dxa"/>
              <w:right w:w="28" w:type="dxa"/>
            </w:tcMar>
            <w:hideMark/>
          </w:tcPr>
          <w:p w:rsidR="00C657E3" w:rsidRPr="00F634FD" w:rsidRDefault="00C657E3" w:rsidP="00C657E3">
            <w:pPr>
              <w:jc w:val="center"/>
              <w:rPr>
                <w:sz w:val="16"/>
                <w:szCs w:val="16"/>
              </w:rPr>
            </w:pPr>
            <w:r w:rsidRPr="00F634FD">
              <w:rPr>
                <w:sz w:val="16"/>
                <w:szCs w:val="16"/>
              </w:rPr>
              <w:t>0/0</w:t>
            </w:r>
          </w:p>
        </w:tc>
        <w:tc>
          <w:tcPr>
            <w:tcW w:w="295" w:type="pct"/>
            <w:shd w:val="clear" w:color="auto" w:fill="auto"/>
            <w:noWrap/>
            <w:tcMar>
              <w:left w:w="28" w:type="dxa"/>
              <w:bottom w:w="28" w:type="dxa"/>
              <w:right w:w="28" w:type="dxa"/>
            </w:tcMar>
            <w:hideMark/>
          </w:tcPr>
          <w:p w:rsidR="00C657E3" w:rsidRPr="00F634FD" w:rsidRDefault="00C657E3" w:rsidP="00C657E3">
            <w:pPr>
              <w:jc w:val="center"/>
              <w:rPr>
                <w:sz w:val="16"/>
                <w:szCs w:val="16"/>
              </w:rPr>
            </w:pPr>
            <w:r w:rsidRPr="00F634FD">
              <w:rPr>
                <w:sz w:val="16"/>
                <w:szCs w:val="16"/>
              </w:rPr>
              <w:t>0/0</w:t>
            </w:r>
          </w:p>
        </w:tc>
        <w:tc>
          <w:tcPr>
            <w:tcW w:w="295" w:type="pct"/>
            <w:shd w:val="clear" w:color="auto" w:fill="auto"/>
            <w:noWrap/>
            <w:tcMar>
              <w:left w:w="28" w:type="dxa"/>
              <w:bottom w:w="28" w:type="dxa"/>
              <w:right w:w="28" w:type="dxa"/>
            </w:tcMar>
            <w:hideMark/>
          </w:tcPr>
          <w:p w:rsidR="00C657E3" w:rsidRPr="00F634FD" w:rsidRDefault="00C657E3" w:rsidP="00C657E3">
            <w:pPr>
              <w:jc w:val="center"/>
              <w:rPr>
                <w:sz w:val="16"/>
                <w:szCs w:val="16"/>
              </w:rPr>
            </w:pPr>
            <w:r w:rsidRPr="00F634FD">
              <w:rPr>
                <w:sz w:val="16"/>
                <w:szCs w:val="16"/>
              </w:rPr>
              <w:t>0/0</w:t>
            </w:r>
          </w:p>
        </w:tc>
        <w:tc>
          <w:tcPr>
            <w:tcW w:w="294" w:type="pct"/>
            <w:shd w:val="clear" w:color="auto" w:fill="auto"/>
            <w:tcMar>
              <w:left w:w="28" w:type="dxa"/>
              <w:bottom w:w="28" w:type="dxa"/>
              <w:right w:w="28" w:type="dxa"/>
            </w:tcMar>
            <w:hideMark/>
          </w:tcPr>
          <w:p w:rsidR="00C657E3" w:rsidRPr="00F634FD" w:rsidRDefault="00C657E3" w:rsidP="00C657E3">
            <w:pPr>
              <w:jc w:val="center"/>
              <w:rPr>
                <w:sz w:val="16"/>
                <w:szCs w:val="16"/>
              </w:rPr>
            </w:pPr>
            <w:r w:rsidRPr="00F634FD">
              <w:rPr>
                <w:sz w:val="16"/>
                <w:szCs w:val="16"/>
              </w:rPr>
              <w:t>0/0</w:t>
            </w:r>
          </w:p>
        </w:tc>
      </w:tr>
      <w:tr w:rsidR="00181D06" w:rsidRPr="00F634FD" w:rsidTr="00181D06">
        <w:trPr>
          <w:trHeight w:val="65"/>
        </w:trPr>
        <w:tc>
          <w:tcPr>
            <w:tcW w:w="160" w:type="pct"/>
            <w:shd w:val="clear" w:color="auto" w:fill="auto"/>
            <w:noWrap/>
            <w:tcMar>
              <w:left w:w="28" w:type="dxa"/>
              <w:bottom w:w="28" w:type="dxa"/>
              <w:right w:w="28" w:type="dxa"/>
            </w:tcMar>
            <w:hideMark/>
          </w:tcPr>
          <w:p w:rsidR="00C657E3" w:rsidRPr="00F634FD" w:rsidRDefault="00C657E3" w:rsidP="00C657E3">
            <w:pPr>
              <w:jc w:val="center"/>
              <w:rPr>
                <w:sz w:val="16"/>
                <w:szCs w:val="16"/>
              </w:rPr>
            </w:pPr>
            <w:r w:rsidRPr="00F634FD">
              <w:rPr>
                <w:sz w:val="16"/>
                <w:szCs w:val="16"/>
                <w:lang w:val="en-US"/>
              </w:rPr>
              <w:t>3.</w:t>
            </w:r>
            <w:r w:rsidRPr="00F634FD">
              <w:rPr>
                <w:sz w:val="16"/>
                <w:szCs w:val="16"/>
              </w:rPr>
              <w:t>85</w:t>
            </w:r>
          </w:p>
        </w:tc>
        <w:tc>
          <w:tcPr>
            <w:tcW w:w="1691" w:type="pct"/>
            <w:shd w:val="clear" w:color="auto" w:fill="auto"/>
            <w:tcMar>
              <w:left w:w="28" w:type="dxa"/>
              <w:bottom w:w="28" w:type="dxa"/>
              <w:right w:w="28" w:type="dxa"/>
            </w:tcMar>
            <w:hideMark/>
          </w:tcPr>
          <w:p w:rsidR="00C657E3" w:rsidRPr="00F634FD" w:rsidRDefault="00181D06" w:rsidP="00C657E3">
            <w:pPr>
              <w:rPr>
                <w:sz w:val="16"/>
                <w:szCs w:val="16"/>
              </w:rPr>
            </w:pPr>
            <w:r>
              <w:rPr>
                <w:sz w:val="16"/>
                <w:szCs w:val="16"/>
              </w:rPr>
              <w:t>у</w:t>
            </w:r>
            <w:r w:rsidR="00C657E3" w:rsidRPr="00F634FD">
              <w:rPr>
                <w:sz w:val="16"/>
                <w:szCs w:val="16"/>
              </w:rPr>
              <w:t>л. Комсомольская</w:t>
            </w:r>
          </w:p>
        </w:tc>
        <w:tc>
          <w:tcPr>
            <w:tcW w:w="484" w:type="pct"/>
            <w:shd w:val="clear" w:color="auto" w:fill="auto"/>
            <w:tcMar>
              <w:left w:w="28" w:type="dxa"/>
              <w:bottom w:w="28" w:type="dxa"/>
              <w:right w:w="28" w:type="dxa"/>
            </w:tcMar>
            <w:hideMark/>
          </w:tcPr>
          <w:p w:rsidR="00C657E3" w:rsidRPr="00F634FD" w:rsidRDefault="00C657E3" w:rsidP="00C657E3">
            <w:pPr>
              <w:jc w:val="center"/>
              <w:rPr>
                <w:sz w:val="16"/>
                <w:szCs w:val="16"/>
              </w:rPr>
            </w:pPr>
            <w:r w:rsidRPr="00F634FD">
              <w:rPr>
                <w:sz w:val="16"/>
                <w:szCs w:val="16"/>
              </w:rPr>
              <w:t>3,55</w:t>
            </w:r>
          </w:p>
        </w:tc>
        <w:tc>
          <w:tcPr>
            <w:tcW w:w="340" w:type="pct"/>
            <w:shd w:val="clear" w:color="auto" w:fill="auto"/>
            <w:tcMar>
              <w:left w:w="28" w:type="dxa"/>
              <w:bottom w:w="28" w:type="dxa"/>
              <w:right w:w="28" w:type="dxa"/>
            </w:tcMar>
            <w:hideMark/>
          </w:tcPr>
          <w:p w:rsidR="00C657E3" w:rsidRPr="00F634FD" w:rsidRDefault="00C657E3" w:rsidP="00C657E3">
            <w:pPr>
              <w:jc w:val="center"/>
              <w:rPr>
                <w:sz w:val="16"/>
                <w:szCs w:val="16"/>
              </w:rPr>
            </w:pPr>
            <w:r w:rsidRPr="00F634FD">
              <w:rPr>
                <w:sz w:val="16"/>
                <w:szCs w:val="16"/>
              </w:rPr>
              <w:t>1,703/48</w:t>
            </w:r>
          </w:p>
        </w:tc>
        <w:tc>
          <w:tcPr>
            <w:tcW w:w="387" w:type="pct"/>
            <w:shd w:val="clear" w:color="auto" w:fill="auto"/>
            <w:noWrap/>
            <w:tcMar>
              <w:left w:w="28" w:type="dxa"/>
              <w:bottom w:w="28" w:type="dxa"/>
              <w:right w:w="28" w:type="dxa"/>
            </w:tcMar>
            <w:hideMark/>
          </w:tcPr>
          <w:p w:rsidR="00C657E3" w:rsidRPr="00F634FD" w:rsidRDefault="00C657E3" w:rsidP="00C657E3">
            <w:pPr>
              <w:jc w:val="center"/>
              <w:rPr>
                <w:sz w:val="16"/>
                <w:szCs w:val="16"/>
              </w:rPr>
            </w:pPr>
            <w:r w:rsidRPr="00F634FD">
              <w:rPr>
                <w:sz w:val="16"/>
                <w:szCs w:val="16"/>
              </w:rPr>
              <w:t>1,703/48</w:t>
            </w:r>
          </w:p>
        </w:tc>
        <w:tc>
          <w:tcPr>
            <w:tcW w:w="340" w:type="pct"/>
            <w:shd w:val="clear" w:color="auto" w:fill="auto"/>
            <w:noWrap/>
            <w:tcMar>
              <w:left w:w="28" w:type="dxa"/>
              <w:bottom w:w="28" w:type="dxa"/>
              <w:right w:w="28" w:type="dxa"/>
            </w:tcMar>
            <w:hideMark/>
          </w:tcPr>
          <w:p w:rsidR="00C657E3" w:rsidRPr="00F634FD" w:rsidRDefault="00C657E3" w:rsidP="00C657E3">
            <w:pPr>
              <w:jc w:val="center"/>
              <w:rPr>
                <w:sz w:val="16"/>
                <w:szCs w:val="16"/>
              </w:rPr>
            </w:pPr>
            <w:r w:rsidRPr="00F634FD">
              <w:rPr>
                <w:sz w:val="16"/>
                <w:szCs w:val="16"/>
              </w:rPr>
              <w:t> </w:t>
            </w:r>
          </w:p>
        </w:tc>
        <w:tc>
          <w:tcPr>
            <w:tcW w:w="339" w:type="pct"/>
            <w:shd w:val="clear" w:color="auto" w:fill="auto"/>
            <w:noWrap/>
            <w:tcMar>
              <w:left w:w="28" w:type="dxa"/>
              <w:bottom w:w="28" w:type="dxa"/>
              <w:right w:w="28" w:type="dxa"/>
            </w:tcMar>
            <w:hideMark/>
          </w:tcPr>
          <w:p w:rsidR="00C657E3" w:rsidRPr="00F634FD" w:rsidRDefault="00C657E3" w:rsidP="00C657E3">
            <w:pPr>
              <w:jc w:val="center"/>
              <w:rPr>
                <w:sz w:val="16"/>
                <w:szCs w:val="16"/>
              </w:rPr>
            </w:pPr>
            <w:r w:rsidRPr="00F634FD">
              <w:rPr>
                <w:sz w:val="16"/>
                <w:szCs w:val="16"/>
              </w:rPr>
              <w:t> </w:t>
            </w:r>
          </w:p>
        </w:tc>
        <w:tc>
          <w:tcPr>
            <w:tcW w:w="375" w:type="pct"/>
            <w:shd w:val="clear" w:color="auto" w:fill="auto"/>
            <w:noWrap/>
            <w:tcMar>
              <w:left w:w="28" w:type="dxa"/>
              <w:bottom w:w="28" w:type="dxa"/>
              <w:right w:w="28" w:type="dxa"/>
            </w:tcMar>
            <w:hideMark/>
          </w:tcPr>
          <w:p w:rsidR="00C657E3" w:rsidRPr="00F634FD" w:rsidRDefault="00C657E3" w:rsidP="00C657E3">
            <w:pPr>
              <w:jc w:val="center"/>
              <w:rPr>
                <w:sz w:val="16"/>
                <w:szCs w:val="16"/>
              </w:rPr>
            </w:pPr>
            <w:r w:rsidRPr="00F634FD">
              <w:rPr>
                <w:sz w:val="16"/>
                <w:szCs w:val="16"/>
              </w:rPr>
              <w:t>1,703/48</w:t>
            </w:r>
          </w:p>
        </w:tc>
        <w:tc>
          <w:tcPr>
            <w:tcW w:w="295" w:type="pct"/>
            <w:shd w:val="clear" w:color="auto" w:fill="auto"/>
            <w:noWrap/>
            <w:tcMar>
              <w:left w:w="28" w:type="dxa"/>
              <w:bottom w:w="28" w:type="dxa"/>
              <w:right w:w="28" w:type="dxa"/>
            </w:tcMar>
            <w:hideMark/>
          </w:tcPr>
          <w:p w:rsidR="00C657E3" w:rsidRPr="00F634FD" w:rsidRDefault="00C657E3" w:rsidP="00C657E3">
            <w:pPr>
              <w:jc w:val="center"/>
              <w:rPr>
                <w:sz w:val="16"/>
                <w:szCs w:val="16"/>
              </w:rPr>
            </w:pPr>
            <w:r w:rsidRPr="00F634FD">
              <w:rPr>
                <w:sz w:val="16"/>
                <w:szCs w:val="16"/>
              </w:rPr>
              <w:t>1,703/48</w:t>
            </w:r>
          </w:p>
        </w:tc>
        <w:tc>
          <w:tcPr>
            <w:tcW w:w="295" w:type="pct"/>
            <w:shd w:val="clear" w:color="auto" w:fill="auto"/>
            <w:noWrap/>
            <w:tcMar>
              <w:left w:w="28" w:type="dxa"/>
              <w:bottom w:w="28" w:type="dxa"/>
              <w:right w:w="28" w:type="dxa"/>
            </w:tcMar>
            <w:hideMark/>
          </w:tcPr>
          <w:p w:rsidR="00C657E3" w:rsidRPr="00F634FD" w:rsidRDefault="00C657E3" w:rsidP="00C657E3">
            <w:pPr>
              <w:jc w:val="center"/>
              <w:rPr>
                <w:sz w:val="16"/>
                <w:szCs w:val="16"/>
              </w:rPr>
            </w:pPr>
            <w:r w:rsidRPr="00F634FD">
              <w:rPr>
                <w:sz w:val="16"/>
                <w:szCs w:val="16"/>
              </w:rPr>
              <w:t>1,703/48</w:t>
            </w:r>
          </w:p>
        </w:tc>
        <w:tc>
          <w:tcPr>
            <w:tcW w:w="294" w:type="pct"/>
            <w:shd w:val="clear" w:color="auto" w:fill="auto"/>
            <w:noWrap/>
            <w:tcMar>
              <w:left w:w="28" w:type="dxa"/>
              <w:bottom w:w="28" w:type="dxa"/>
              <w:right w:w="28" w:type="dxa"/>
            </w:tcMar>
            <w:hideMark/>
          </w:tcPr>
          <w:p w:rsidR="00C657E3" w:rsidRPr="00F634FD" w:rsidRDefault="00C657E3" w:rsidP="00C657E3">
            <w:pPr>
              <w:jc w:val="center"/>
              <w:rPr>
                <w:sz w:val="16"/>
                <w:szCs w:val="16"/>
              </w:rPr>
            </w:pPr>
            <w:r w:rsidRPr="00F634FD">
              <w:rPr>
                <w:sz w:val="16"/>
                <w:szCs w:val="16"/>
              </w:rPr>
              <w:t>1,703/48</w:t>
            </w:r>
          </w:p>
        </w:tc>
      </w:tr>
      <w:tr w:rsidR="00181D06" w:rsidRPr="00F634FD" w:rsidTr="00181D06">
        <w:trPr>
          <w:trHeight w:val="65"/>
        </w:trPr>
        <w:tc>
          <w:tcPr>
            <w:tcW w:w="160" w:type="pct"/>
            <w:shd w:val="clear" w:color="auto" w:fill="auto"/>
            <w:noWrap/>
            <w:tcMar>
              <w:left w:w="28" w:type="dxa"/>
              <w:bottom w:w="28" w:type="dxa"/>
              <w:right w:w="28" w:type="dxa"/>
            </w:tcMar>
            <w:hideMark/>
          </w:tcPr>
          <w:p w:rsidR="00C657E3" w:rsidRPr="00F634FD" w:rsidRDefault="00C657E3" w:rsidP="00C657E3">
            <w:pPr>
              <w:jc w:val="center"/>
              <w:rPr>
                <w:sz w:val="16"/>
                <w:szCs w:val="16"/>
              </w:rPr>
            </w:pPr>
            <w:r w:rsidRPr="00F634FD">
              <w:rPr>
                <w:sz w:val="16"/>
                <w:szCs w:val="16"/>
                <w:lang w:val="en-US"/>
              </w:rPr>
              <w:t>3.</w:t>
            </w:r>
            <w:r w:rsidRPr="00F634FD">
              <w:rPr>
                <w:sz w:val="16"/>
                <w:szCs w:val="16"/>
              </w:rPr>
              <w:t>86</w:t>
            </w:r>
          </w:p>
        </w:tc>
        <w:tc>
          <w:tcPr>
            <w:tcW w:w="1691" w:type="pct"/>
            <w:shd w:val="clear" w:color="auto" w:fill="auto"/>
            <w:tcMar>
              <w:left w:w="28" w:type="dxa"/>
              <w:bottom w:w="28" w:type="dxa"/>
              <w:right w:w="28" w:type="dxa"/>
            </w:tcMar>
            <w:hideMark/>
          </w:tcPr>
          <w:p w:rsidR="00C657E3" w:rsidRPr="00F634FD" w:rsidRDefault="00181D06" w:rsidP="00C657E3">
            <w:pPr>
              <w:rPr>
                <w:sz w:val="16"/>
                <w:szCs w:val="16"/>
              </w:rPr>
            </w:pPr>
            <w:r>
              <w:rPr>
                <w:sz w:val="16"/>
                <w:szCs w:val="16"/>
              </w:rPr>
              <w:t>у</w:t>
            </w:r>
            <w:r w:rsidR="00C657E3" w:rsidRPr="00F634FD">
              <w:rPr>
                <w:sz w:val="16"/>
                <w:szCs w:val="16"/>
              </w:rPr>
              <w:t>л. Маршала Конева</w:t>
            </w:r>
          </w:p>
        </w:tc>
        <w:tc>
          <w:tcPr>
            <w:tcW w:w="484" w:type="pct"/>
            <w:shd w:val="clear" w:color="auto" w:fill="auto"/>
            <w:tcMar>
              <w:left w:w="28" w:type="dxa"/>
              <w:bottom w:w="28" w:type="dxa"/>
              <w:right w:w="28" w:type="dxa"/>
            </w:tcMar>
            <w:hideMark/>
          </w:tcPr>
          <w:p w:rsidR="00C657E3" w:rsidRPr="00F634FD" w:rsidRDefault="00C657E3" w:rsidP="00C657E3">
            <w:pPr>
              <w:jc w:val="center"/>
              <w:rPr>
                <w:sz w:val="16"/>
                <w:szCs w:val="16"/>
              </w:rPr>
            </w:pPr>
            <w:r w:rsidRPr="00F634FD">
              <w:rPr>
                <w:sz w:val="16"/>
                <w:szCs w:val="16"/>
              </w:rPr>
              <w:t>0,90</w:t>
            </w:r>
          </w:p>
        </w:tc>
        <w:tc>
          <w:tcPr>
            <w:tcW w:w="340" w:type="pct"/>
            <w:shd w:val="clear" w:color="auto" w:fill="auto"/>
            <w:tcMar>
              <w:left w:w="28" w:type="dxa"/>
              <w:bottom w:w="28" w:type="dxa"/>
              <w:right w:w="28" w:type="dxa"/>
            </w:tcMar>
            <w:hideMark/>
          </w:tcPr>
          <w:p w:rsidR="00C657E3" w:rsidRPr="00F634FD" w:rsidRDefault="00C657E3" w:rsidP="00C657E3">
            <w:pPr>
              <w:jc w:val="center"/>
              <w:rPr>
                <w:sz w:val="16"/>
                <w:szCs w:val="16"/>
              </w:rPr>
            </w:pPr>
            <w:r w:rsidRPr="00F634FD">
              <w:rPr>
                <w:sz w:val="16"/>
                <w:szCs w:val="16"/>
              </w:rPr>
              <w:t>0/0</w:t>
            </w:r>
          </w:p>
        </w:tc>
        <w:tc>
          <w:tcPr>
            <w:tcW w:w="387" w:type="pct"/>
            <w:shd w:val="clear" w:color="auto" w:fill="auto"/>
            <w:noWrap/>
            <w:tcMar>
              <w:left w:w="28" w:type="dxa"/>
              <w:bottom w:w="28" w:type="dxa"/>
              <w:right w:w="28" w:type="dxa"/>
            </w:tcMar>
            <w:hideMark/>
          </w:tcPr>
          <w:p w:rsidR="00C657E3" w:rsidRPr="00F634FD" w:rsidRDefault="00C657E3" w:rsidP="00C657E3">
            <w:pPr>
              <w:jc w:val="center"/>
              <w:rPr>
                <w:sz w:val="16"/>
                <w:szCs w:val="16"/>
              </w:rPr>
            </w:pPr>
            <w:r w:rsidRPr="00F634FD">
              <w:rPr>
                <w:sz w:val="16"/>
                <w:szCs w:val="16"/>
              </w:rPr>
              <w:t>0/0</w:t>
            </w:r>
          </w:p>
        </w:tc>
        <w:tc>
          <w:tcPr>
            <w:tcW w:w="340" w:type="pct"/>
            <w:shd w:val="clear" w:color="auto" w:fill="auto"/>
            <w:noWrap/>
            <w:tcMar>
              <w:left w:w="28" w:type="dxa"/>
              <w:bottom w:w="28" w:type="dxa"/>
              <w:right w:w="28" w:type="dxa"/>
            </w:tcMar>
            <w:hideMark/>
          </w:tcPr>
          <w:p w:rsidR="00C657E3" w:rsidRPr="00F634FD" w:rsidRDefault="00C657E3" w:rsidP="00C657E3">
            <w:pPr>
              <w:jc w:val="center"/>
              <w:rPr>
                <w:sz w:val="16"/>
                <w:szCs w:val="16"/>
              </w:rPr>
            </w:pPr>
            <w:r w:rsidRPr="00F634FD">
              <w:rPr>
                <w:sz w:val="16"/>
                <w:szCs w:val="16"/>
              </w:rPr>
              <w:t> </w:t>
            </w:r>
          </w:p>
        </w:tc>
        <w:tc>
          <w:tcPr>
            <w:tcW w:w="339" w:type="pct"/>
            <w:shd w:val="clear" w:color="auto" w:fill="auto"/>
            <w:noWrap/>
            <w:tcMar>
              <w:left w:w="28" w:type="dxa"/>
              <w:bottom w:w="28" w:type="dxa"/>
              <w:right w:w="28" w:type="dxa"/>
            </w:tcMar>
            <w:hideMark/>
          </w:tcPr>
          <w:p w:rsidR="00C657E3" w:rsidRPr="00F634FD" w:rsidRDefault="00C657E3" w:rsidP="00C657E3">
            <w:pPr>
              <w:jc w:val="center"/>
              <w:rPr>
                <w:sz w:val="16"/>
                <w:szCs w:val="16"/>
              </w:rPr>
            </w:pPr>
            <w:r w:rsidRPr="00F634FD">
              <w:rPr>
                <w:sz w:val="16"/>
                <w:szCs w:val="16"/>
              </w:rPr>
              <w:t> </w:t>
            </w:r>
          </w:p>
        </w:tc>
        <w:tc>
          <w:tcPr>
            <w:tcW w:w="375" w:type="pct"/>
            <w:shd w:val="clear" w:color="auto" w:fill="auto"/>
            <w:noWrap/>
            <w:tcMar>
              <w:left w:w="28" w:type="dxa"/>
              <w:bottom w:w="28" w:type="dxa"/>
              <w:right w:w="28" w:type="dxa"/>
            </w:tcMar>
            <w:hideMark/>
          </w:tcPr>
          <w:p w:rsidR="00C657E3" w:rsidRPr="00F634FD" w:rsidRDefault="00C657E3" w:rsidP="00C657E3">
            <w:pPr>
              <w:jc w:val="center"/>
              <w:rPr>
                <w:sz w:val="16"/>
                <w:szCs w:val="16"/>
              </w:rPr>
            </w:pPr>
            <w:r w:rsidRPr="00F634FD">
              <w:rPr>
                <w:sz w:val="16"/>
                <w:szCs w:val="16"/>
              </w:rPr>
              <w:t>0/0</w:t>
            </w:r>
          </w:p>
        </w:tc>
        <w:tc>
          <w:tcPr>
            <w:tcW w:w="295" w:type="pct"/>
            <w:shd w:val="clear" w:color="auto" w:fill="auto"/>
            <w:noWrap/>
            <w:tcMar>
              <w:left w:w="28" w:type="dxa"/>
              <w:bottom w:w="28" w:type="dxa"/>
              <w:right w:w="28" w:type="dxa"/>
            </w:tcMar>
            <w:hideMark/>
          </w:tcPr>
          <w:p w:rsidR="00C657E3" w:rsidRPr="00F634FD" w:rsidRDefault="00C657E3" w:rsidP="00C657E3">
            <w:pPr>
              <w:jc w:val="center"/>
              <w:rPr>
                <w:sz w:val="16"/>
                <w:szCs w:val="16"/>
              </w:rPr>
            </w:pPr>
            <w:r w:rsidRPr="00F634FD">
              <w:rPr>
                <w:sz w:val="16"/>
                <w:szCs w:val="16"/>
              </w:rPr>
              <w:t>0/0</w:t>
            </w:r>
          </w:p>
        </w:tc>
        <w:tc>
          <w:tcPr>
            <w:tcW w:w="295" w:type="pct"/>
            <w:shd w:val="clear" w:color="auto" w:fill="auto"/>
            <w:noWrap/>
            <w:tcMar>
              <w:left w:w="28" w:type="dxa"/>
              <w:bottom w:w="28" w:type="dxa"/>
              <w:right w:w="28" w:type="dxa"/>
            </w:tcMar>
            <w:hideMark/>
          </w:tcPr>
          <w:p w:rsidR="00C657E3" w:rsidRPr="00F634FD" w:rsidRDefault="00C657E3" w:rsidP="00C657E3">
            <w:pPr>
              <w:jc w:val="center"/>
              <w:rPr>
                <w:sz w:val="16"/>
                <w:szCs w:val="16"/>
              </w:rPr>
            </w:pPr>
            <w:r w:rsidRPr="00F634FD">
              <w:rPr>
                <w:sz w:val="16"/>
                <w:szCs w:val="16"/>
              </w:rPr>
              <w:t>0,84/93,3</w:t>
            </w:r>
          </w:p>
        </w:tc>
        <w:tc>
          <w:tcPr>
            <w:tcW w:w="294" w:type="pct"/>
            <w:shd w:val="clear" w:color="auto" w:fill="auto"/>
            <w:noWrap/>
            <w:tcMar>
              <w:left w:w="28" w:type="dxa"/>
              <w:bottom w:w="28" w:type="dxa"/>
              <w:right w:w="28" w:type="dxa"/>
            </w:tcMar>
            <w:hideMark/>
          </w:tcPr>
          <w:p w:rsidR="00C657E3" w:rsidRPr="00F634FD" w:rsidRDefault="00C657E3" w:rsidP="00C657E3">
            <w:pPr>
              <w:jc w:val="center"/>
              <w:rPr>
                <w:sz w:val="16"/>
                <w:szCs w:val="16"/>
              </w:rPr>
            </w:pPr>
            <w:r w:rsidRPr="00F634FD">
              <w:rPr>
                <w:sz w:val="16"/>
                <w:szCs w:val="16"/>
              </w:rPr>
              <w:t>0,84/93,3</w:t>
            </w:r>
          </w:p>
        </w:tc>
      </w:tr>
      <w:tr w:rsidR="00181D06" w:rsidRPr="00F634FD" w:rsidTr="00181D06">
        <w:trPr>
          <w:trHeight w:val="65"/>
        </w:trPr>
        <w:tc>
          <w:tcPr>
            <w:tcW w:w="160" w:type="pct"/>
            <w:shd w:val="clear" w:color="auto" w:fill="auto"/>
            <w:noWrap/>
            <w:tcMar>
              <w:left w:w="28" w:type="dxa"/>
              <w:bottom w:w="28" w:type="dxa"/>
              <w:right w:w="28" w:type="dxa"/>
            </w:tcMar>
            <w:hideMark/>
          </w:tcPr>
          <w:p w:rsidR="00C657E3" w:rsidRPr="00F634FD" w:rsidRDefault="00C657E3" w:rsidP="00C657E3">
            <w:pPr>
              <w:jc w:val="center"/>
              <w:rPr>
                <w:sz w:val="16"/>
                <w:szCs w:val="16"/>
              </w:rPr>
            </w:pPr>
            <w:r w:rsidRPr="00F634FD">
              <w:rPr>
                <w:sz w:val="16"/>
                <w:szCs w:val="16"/>
                <w:lang w:val="en-US"/>
              </w:rPr>
              <w:t>3.</w:t>
            </w:r>
            <w:r w:rsidRPr="00F634FD">
              <w:rPr>
                <w:sz w:val="16"/>
                <w:szCs w:val="16"/>
              </w:rPr>
              <w:t>87</w:t>
            </w:r>
          </w:p>
        </w:tc>
        <w:tc>
          <w:tcPr>
            <w:tcW w:w="1691" w:type="pct"/>
            <w:shd w:val="clear" w:color="auto" w:fill="auto"/>
            <w:tcMar>
              <w:left w:w="28" w:type="dxa"/>
              <w:bottom w:w="28" w:type="dxa"/>
              <w:right w:w="28" w:type="dxa"/>
            </w:tcMar>
            <w:hideMark/>
          </w:tcPr>
          <w:p w:rsidR="00C657E3" w:rsidRPr="00F634FD" w:rsidRDefault="00181D06" w:rsidP="00C657E3">
            <w:pPr>
              <w:rPr>
                <w:sz w:val="16"/>
                <w:szCs w:val="16"/>
              </w:rPr>
            </w:pPr>
            <w:r>
              <w:rPr>
                <w:sz w:val="16"/>
                <w:szCs w:val="16"/>
              </w:rPr>
              <w:t>п</w:t>
            </w:r>
            <w:r w:rsidR="00C657E3" w:rsidRPr="00F634FD">
              <w:rPr>
                <w:sz w:val="16"/>
                <w:szCs w:val="16"/>
              </w:rPr>
              <w:t xml:space="preserve">ер. Кооперативный </w:t>
            </w:r>
          </w:p>
        </w:tc>
        <w:tc>
          <w:tcPr>
            <w:tcW w:w="484" w:type="pct"/>
            <w:shd w:val="clear" w:color="auto" w:fill="auto"/>
            <w:tcMar>
              <w:left w:w="28" w:type="dxa"/>
              <w:bottom w:w="28" w:type="dxa"/>
              <w:right w:w="28" w:type="dxa"/>
            </w:tcMar>
            <w:hideMark/>
          </w:tcPr>
          <w:p w:rsidR="00C657E3" w:rsidRPr="00F634FD" w:rsidRDefault="00C657E3" w:rsidP="00C657E3">
            <w:pPr>
              <w:jc w:val="center"/>
              <w:rPr>
                <w:sz w:val="16"/>
                <w:szCs w:val="16"/>
              </w:rPr>
            </w:pPr>
            <w:r w:rsidRPr="00F634FD">
              <w:rPr>
                <w:sz w:val="16"/>
                <w:szCs w:val="16"/>
              </w:rPr>
              <w:t>0,13</w:t>
            </w:r>
          </w:p>
        </w:tc>
        <w:tc>
          <w:tcPr>
            <w:tcW w:w="340" w:type="pct"/>
            <w:shd w:val="clear" w:color="auto" w:fill="auto"/>
            <w:tcMar>
              <w:left w:w="28" w:type="dxa"/>
              <w:bottom w:w="28" w:type="dxa"/>
              <w:right w:w="28" w:type="dxa"/>
            </w:tcMar>
            <w:hideMark/>
          </w:tcPr>
          <w:p w:rsidR="00C657E3" w:rsidRPr="00F634FD" w:rsidRDefault="00C657E3" w:rsidP="00C657E3">
            <w:pPr>
              <w:jc w:val="center"/>
              <w:rPr>
                <w:sz w:val="16"/>
                <w:szCs w:val="16"/>
              </w:rPr>
            </w:pPr>
            <w:r w:rsidRPr="00F634FD">
              <w:rPr>
                <w:sz w:val="16"/>
                <w:szCs w:val="16"/>
              </w:rPr>
              <w:t>0/0</w:t>
            </w:r>
          </w:p>
        </w:tc>
        <w:tc>
          <w:tcPr>
            <w:tcW w:w="387" w:type="pct"/>
            <w:shd w:val="clear" w:color="auto" w:fill="auto"/>
            <w:noWrap/>
            <w:tcMar>
              <w:left w:w="28" w:type="dxa"/>
              <w:bottom w:w="28" w:type="dxa"/>
              <w:right w:w="28" w:type="dxa"/>
            </w:tcMar>
            <w:hideMark/>
          </w:tcPr>
          <w:p w:rsidR="00C657E3" w:rsidRPr="00F634FD" w:rsidRDefault="00C657E3" w:rsidP="00C657E3">
            <w:pPr>
              <w:jc w:val="center"/>
              <w:rPr>
                <w:sz w:val="16"/>
                <w:szCs w:val="16"/>
              </w:rPr>
            </w:pPr>
            <w:r w:rsidRPr="00F634FD">
              <w:rPr>
                <w:sz w:val="16"/>
                <w:szCs w:val="16"/>
              </w:rPr>
              <w:t>0/0</w:t>
            </w:r>
          </w:p>
        </w:tc>
        <w:tc>
          <w:tcPr>
            <w:tcW w:w="340" w:type="pct"/>
            <w:shd w:val="clear" w:color="auto" w:fill="auto"/>
            <w:noWrap/>
            <w:tcMar>
              <w:left w:w="28" w:type="dxa"/>
              <w:bottom w:w="28" w:type="dxa"/>
              <w:right w:w="28" w:type="dxa"/>
            </w:tcMar>
            <w:hideMark/>
          </w:tcPr>
          <w:p w:rsidR="00C657E3" w:rsidRPr="00F634FD" w:rsidRDefault="00C657E3" w:rsidP="00C657E3">
            <w:pPr>
              <w:jc w:val="center"/>
              <w:rPr>
                <w:sz w:val="16"/>
                <w:szCs w:val="16"/>
              </w:rPr>
            </w:pPr>
            <w:r w:rsidRPr="00F634FD">
              <w:rPr>
                <w:sz w:val="16"/>
                <w:szCs w:val="16"/>
              </w:rPr>
              <w:t> </w:t>
            </w:r>
          </w:p>
        </w:tc>
        <w:tc>
          <w:tcPr>
            <w:tcW w:w="339" w:type="pct"/>
            <w:shd w:val="clear" w:color="auto" w:fill="auto"/>
            <w:noWrap/>
            <w:tcMar>
              <w:left w:w="28" w:type="dxa"/>
              <w:bottom w:w="28" w:type="dxa"/>
              <w:right w:w="28" w:type="dxa"/>
            </w:tcMar>
            <w:hideMark/>
          </w:tcPr>
          <w:p w:rsidR="00C657E3" w:rsidRPr="00F634FD" w:rsidRDefault="00C657E3" w:rsidP="00C657E3">
            <w:pPr>
              <w:jc w:val="center"/>
              <w:rPr>
                <w:sz w:val="16"/>
                <w:szCs w:val="16"/>
              </w:rPr>
            </w:pPr>
            <w:r w:rsidRPr="00F634FD">
              <w:rPr>
                <w:sz w:val="16"/>
                <w:szCs w:val="16"/>
              </w:rPr>
              <w:t> </w:t>
            </w:r>
          </w:p>
        </w:tc>
        <w:tc>
          <w:tcPr>
            <w:tcW w:w="375" w:type="pct"/>
            <w:shd w:val="clear" w:color="auto" w:fill="auto"/>
            <w:noWrap/>
            <w:tcMar>
              <w:left w:w="28" w:type="dxa"/>
              <w:bottom w:w="28" w:type="dxa"/>
              <w:right w:w="28" w:type="dxa"/>
            </w:tcMar>
            <w:hideMark/>
          </w:tcPr>
          <w:p w:rsidR="00C657E3" w:rsidRPr="00F634FD" w:rsidRDefault="00C657E3" w:rsidP="00C657E3">
            <w:pPr>
              <w:jc w:val="center"/>
              <w:rPr>
                <w:sz w:val="16"/>
                <w:szCs w:val="16"/>
              </w:rPr>
            </w:pPr>
            <w:r w:rsidRPr="00F634FD">
              <w:rPr>
                <w:sz w:val="16"/>
                <w:szCs w:val="16"/>
              </w:rPr>
              <w:t>0/0</w:t>
            </w:r>
          </w:p>
        </w:tc>
        <w:tc>
          <w:tcPr>
            <w:tcW w:w="295" w:type="pct"/>
            <w:shd w:val="clear" w:color="auto" w:fill="auto"/>
            <w:noWrap/>
            <w:tcMar>
              <w:left w:w="28" w:type="dxa"/>
              <w:bottom w:w="28" w:type="dxa"/>
              <w:right w:w="28" w:type="dxa"/>
            </w:tcMar>
            <w:hideMark/>
          </w:tcPr>
          <w:p w:rsidR="00C657E3" w:rsidRPr="00F634FD" w:rsidRDefault="00C657E3" w:rsidP="00C657E3">
            <w:pPr>
              <w:jc w:val="center"/>
              <w:rPr>
                <w:sz w:val="16"/>
                <w:szCs w:val="16"/>
              </w:rPr>
            </w:pPr>
            <w:r w:rsidRPr="00F634FD">
              <w:rPr>
                <w:sz w:val="16"/>
                <w:szCs w:val="16"/>
              </w:rPr>
              <w:t>0/0</w:t>
            </w:r>
          </w:p>
        </w:tc>
        <w:tc>
          <w:tcPr>
            <w:tcW w:w="295" w:type="pct"/>
            <w:shd w:val="clear" w:color="auto" w:fill="auto"/>
            <w:noWrap/>
            <w:tcMar>
              <w:left w:w="28" w:type="dxa"/>
              <w:bottom w:w="28" w:type="dxa"/>
              <w:right w:w="28" w:type="dxa"/>
            </w:tcMar>
            <w:hideMark/>
          </w:tcPr>
          <w:p w:rsidR="00C657E3" w:rsidRPr="00F634FD" w:rsidRDefault="00C657E3" w:rsidP="00C657E3">
            <w:pPr>
              <w:jc w:val="center"/>
              <w:rPr>
                <w:sz w:val="16"/>
                <w:szCs w:val="16"/>
              </w:rPr>
            </w:pPr>
            <w:r w:rsidRPr="00F634FD">
              <w:rPr>
                <w:sz w:val="16"/>
                <w:szCs w:val="16"/>
              </w:rPr>
              <w:t>0/0</w:t>
            </w:r>
          </w:p>
        </w:tc>
        <w:tc>
          <w:tcPr>
            <w:tcW w:w="294" w:type="pct"/>
            <w:shd w:val="clear" w:color="auto" w:fill="auto"/>
            <w:noWrap/>
            <w:tcMar>
              <w:left w:w="28" w:type="dxa"/>
              <w:bottom w:w="28" w:type="dxa"/>
              <w:right w:w="28" w:type="dxa"/>
            </w:tcMar>
            <w:hideMark/>
          </w:tcPr>
          <w:p w:rsidR="00C657E3" w:rsidRPr="00F634FD" w:rsidRDefault="00C657E3" w:rsidP="00C657E3">
            <w:pPr>
              <w:jc w:val="center"/>
              <w:rPr>
                <w:sz w:val="16"/>
                <w:szCs w:val="16"/>
              </w:rPr>
            </w:pPr>
            <w:r w:rsidRPr="00F634FD">
              <w:rPr>
                <w:sz w:val="16"/>
                <w:szCs w:val="16"/>
              </w:rPr>
              <w:t>0/0</w:t>
            </w:r>
          </w:p>
        </w:tc>
      </w:tr>
      <w:tr w:rsidR="00181D06" w:rsidRPr="00F634FD" w:rsidTr="00181D06">
        <w:trPr>
          <w:trHeight w:val="81"/>
        </w:trPr>
        <w:tc>
          <w:tcPr>
            <w:tcW w:w="160" w:type="pct"/>
            <w:shd w:val="clear" w:color="auto" w:fill="auto"/>
            <w:noWrap/>
            <w:tcMar>
              <w:left w:w="28" w:type="dxa"/>
              <w:bottom w:w="28" w:type="dxa"/>
              <w:right w:w="28" w:type="dxa"/>
            </w:tcMar>
            <w:hideMark/>
          </w:tcPr>
          <w:p w:rsidR="00C657E3" w:rsidRPr="00F634FD" w:rsidRDefault="00C657E3" w:rsidP="00C657E3">
            <w:pPr>
              <w:jc w:val="center"/>
              <w:rPr>
                <w:sz w:val="16"/>
                <w:szCs w:val="16"/>
              </w:rPr>
            </w:pPr>
            <w:r w:rsidRPr="00F634FD">
              <w:rPr>
                <w:sz w:val="16"/>
                <w:szCs w:val="16"/>
                <w:lang w:val="en-US"/>
              </w:rPr>
              <w:lastRenderedPageBreak/>
              <w:t>3.</w:t>
            </w:r>
            <w:r w:rsidRPr="00F634FD">
              <w:rPr>
                <w:sz w:val="16"/>
                <w:szCs w:val="16"/>
              </w:rPr>
              <w:t>88</w:t>
            </w:r>
          </w:p>
        </w:tc>
        <w:tc>
          <w:tcPr>
            <w:tcW w:w="1691" w:type="pct"/>
            <w:shd w:val="clear" w:color="auto" w:fill="auto"/>
            <w:tcMar>
              <w:left w:w="28" w:type="dxa"/>
              <w:bottom w:w="28" w:type="dxa"/>
              <w:right w:w="28" w:type="dxa"/>
            </w:tcMar>
            <w:hideMark/>
          </w:tcPr>
          <w:p w:rsidR="00C657E3" w:rsidRPr="00F634FD" w:rsidRDefault="00181D06" w:rsidP="00C657E3">
            <w:pPr>
              <w:rPr>
                <w:sz w:val="16"/>
                <w:szCs w:val="16"/>
              </w:rPr>
            </w:pPr>
            <w:r>
              <w:rPr>
                <w:sz w:val="16"/>
                <w:szCs w:val="16"/>
              </w:rPr>
              <w:t>у</w:t>
            </w:r>
            <w:r w:rsidR="00C657E3" w:rsidRPr="00F634FD">
              <w:rPr>
                <w:sz w:val="16"/>
                <w:szCs w:val="16"/>
              </w:rPr>
              <w:t>л. Кооперативная</w:t>
            </w:r>
          </w:p>
        </w:tc>
        <w:tc>
          <w:tcPr>
            <w:tcW w:w="484" w:type="pct"/>
            <w:shd w:val="clear" w:color="auto" w:fill="auto"/>
            <w:tcMar>
              <w:left w:w="28" w:type="dxa"/>
              <w:bottom w:w="28" w:type="dxa"/>
              <w:right w:w="28" w:type="dxa"/>
            </w:tcMar>
            <w:hideMark/>
          </w:tcPr>
          <w:p w:rsidR="00C657E3" w:rsidRPr="00F634FD" w:rsidRDefault="00C657E3" w:rsidP="00C657E3">
            <w:pPr>
              <w:jc w:val="center"/>
              <w:rPr>
                <w:sz w:val="16"/>
                <w:szCs w:val="16"/>
              </w:rPr>
            </w:pPr>
            <w:r w:rsidRPr="00F634FD">
              <w:rPr>
                <w:sz w:val="16"/>
                <w:szCs w:val="16"/>
              </w:rPr>
              <w:t>0,52</w:t>
            </w:r>
          </w:p>
        </w:tc>
        <w:tc>
          <w:tcPr>
            <w:tcW w:w="340" w:type="pct"/>
            <w:shd w:val="clear" w:color="auto" w:fill="auto"/>
            <w:tcMar>
              <w:left w:w="28" w:type="dxa"/>
              <w:bottom w:w="28" w:type="dxa"/>
              <w:right w:w="28" w:type="dxa"/>
            </w:tcMar>
            <w:hideMark/>
          </w:tcPr>
          <w:p w:rsidR="00C657E3" w:rsidRPr="00F634FD" w:rsidRDefault="00C657E3" w:rsidP="00C657E3">
            <w:pPr>
              <w:jc w:val="center"/>
              <w:rPr>
                <w:sz w:val="16"/>
                <w:szCs w:val="16"/>
              </w:rPr>
            </w:pPr>
            <w:r w:rsidRPr="00F634FD">
              <w:rPr>
                <w:sz w:val="16"/>
                <w:szCs w:val="16"/>
              </w:rPr>
              <w:t>0/0</w:t>
            </w:r>
          </w:p>
        </w:tc>
        <w:tc>
          <w:tcPr>
            <w:tcW w:w="387" w:type="pct"/>
            <w:shd w:val="clear" w:color="auto" w:fill="auto"/>
            <w:noWrap/>
            <w:tcMar>
              <w:left w:w="28" w:type="dxa"/>
              <w:bottom w:w="28" w:type="dxa"/>
              <w:right w:w="28" w:type="dxa"/>
            </w:tcMar>
            <w:hideMark/>
          </w:tcPr>
          <w:p w:rsidR="00C657E3" w:rsidRPr="00F634FD" w:rsidRDefault="00C657E3" w:rsidP="00C657E3">
            <w:pPr>
              <w:jc w:val="center"/>
              <w:rPr>
                <w:sz w:val="16"/>
                <w:szCs w:val="16"/>
              </w:rPr>
            </w:pPr>
            <w:r w:rsidRPr="00F634FD">
              <w:rPr>
                <w:sz w:val="16"/>
                <w:szCs w:val="16"/>
              </w:rPr>
              <w:t>0/0</w:t>
            </w:r>
          </w:p>
        </w:tc>
        <w:tc>
          <w:tcPr>
            <w:tcW w:w="340" w:type="pct"/>
            <w:shd w:val="clear" w:color="auto" w:fill="auto"/>
            <w:noWrap/>
            <w:tcMar>
              <w:left w:w="28" w:type="dxa"/>
              <w:bottom w:w="28" w:type="dxa"/>
              <w:right w:w="28" w:type="dxa"/>
            </w:tcMar>
            <w:hideMark/>
          </w:tcPr>
          <w:p w:rsidR="00C657E3" w:rsidRPr="00F634FD" w:rsidRDefault="00C657E3" w:rsidP="00C657E3">
            <w:pPr>
              <w:jc w:val="center"/>
              <w:rPr>
                <w:sz w:val="16"/>
                <w:szCs w:val="16"/>
              </w:rPr>
            </w:pPr>
            <w:r w:rsidRPr="00F634FD">
              <w:rPr>
                <w:sz w:val="16"/>
                <w:szCs w:val="16"/>
              </w:rPr>
              <w:t> </w:t>
            </w:r>
          </w:p>
        </w:tc>
        <w:tc>
          <w:tcPr>
            <w:tcW w:w="339" w:type="pct"/>
            <w:shd w:val="clear" w:color="auto" w:fill="auto"/>
            <w:noWrap/>
            <w:tcMar>
              <w:left w:w="28" w:type="dxa"/>
              <w:bottom w:w="28" w:type="dxa"/>
              <w:right w:w="28" w:type="dxa"/>
            </w:tcMar>
            <w:hideMark/>
          </w:tcPr>
          <w:p w:rsidR="00C657E3" w:rsidRPr="00F634FD" w:rsidRDefault="00C657E3" w:rsidP="00C657E3">
            <w:pPr>
              <w:jc w:val="center"/>
              <w:rPr>
                <w:sz w:val="16"/>
                <w:szCs w:val="16"/>
              </w:rPr>
            </w:pPr>
            <w:r w:rsidRPr="00F634FD">
              <w:rPr>
                <w:sz w:val="16"/>
                <w:szCs w:val="16"/>
              </w:rPr>
              <w:t> </w:t>
            </w:r>
          </w:p>
        </w:tc>
        <w:tc>
          <w:tcPr>
            <w:tcW w:w="375" w:type="pct"/>
            <w:shd w:val="clear" w:color="auto" w:fill="auto"/>
            <w:noWrap/>
            <w:tcMar>
              <w:left w:w="28" w:type="dxa"/>
              <w:bottom w:w="28" w:type="dxa"/>
              <w:right w:w="28" w:type="dxa"/>
            </w:tcMar>
            <w:hideMark/>
          </w:tcPr>
          <w:p w:rsidR="00C657E3" w:rsidRPr="00F634FD" w:rsidRDefault="00C657E3" w:rsidP="00C657E3">
            <w:pPr>
              <w:jc w:val="center"/>
              <w:rPr>
                <w:sz w:val="16"/>
                <w:szCs w:val="16"/>
              </w:rPr>
            </w:pPr>
            <w:r w:rsidRPr="00F634FD">
              <w:rPr>
                <w:sz w:val="16"/>
                <w:szCs w:val="16"/>
              </w:rPr>
              <w:t>0/0</w:t>
            </w:r>
          </w:p>
        </w:tc>
        <w:tc>
          <w:tcPr>
            <w:tcW w:w="295" w:type="pct"/>
            <w:shd w:val="clear" w:color="auto" w:fill="auto"/>
            <w:noWrap/>
            <w:tcMar>
              <w:left w:w="28" w:type="dxa"/>
              <w:bottom w:w="28" w:type="dxa"/>
              <w:right w:w="28" w:type="dxa"/>
            </w:tcMar>
            <w:hideMark/>
          </w:tcPr>
          <w:p w:rsidR="00C657E3" w:rsidRPr="00F634FD" w:rsidRDefault="00C657E3" w:rsidP="00C657E3">
            <w:pPr>
              <w:jc w:val="center"/>
              <w:rPr>
                <w:sz w:val="16"/>
                <w:szCs w:val="16"/>
              </w:rPr>
            </w:pPr>
            <w:r w:rsidRPr="00F634FD">
              <w:rPr>
                <w:sz w:val="16"/>
                <w:szCs w:val="16"/>
              </w:rPr>
              <w:t>0/0</w:t>
            </w:r>
          </w:p>
        </w:tc>
        <w:tc>
          <w:tcPr>
            <w:tcW w:w="295" w:type="pct"/>
            <w:shd w:val="clear" w:color="auto" w:fill="auto"/>
            <w:noWrap/>
            <w:tcMar>
              <w:left w:w="28" w:type="dxa"/>
              <w:bottom w:w="28" w:type="dxa"/>
              <w:right w:w="28" w:type="dxa"/>
            </w:tcMar>
            <w:hideMark/>
          </w:tcPr>
          <w:p w:rsidR="00C657E3" w:rsidRPr="00F634FD" w:rsidRDefault="00C657E3" w:rsidP="00C657E3">
            <w:pPr>
              <w:jc w:val="center"/>
              <w:rPr>
                <w:sz w:val="16"/>
                <w:szCs w:val="16"/>
              </w:rPr>
            </w:pPr>
            <w:r w:rsidRPr="00F634FD">
              <w:rPr>
                <w:sz w:val="16"/>
                <w:szCs w:val="16"/>
              </w:rPr>
              <w:t>0/0</w:t>
            </w:r>
          </w:p>
        </w:tc>
        <w:tc>
          <w:tcPr>
            <w:tcW w:w="294" w:type="pct"/>
            <w:shd w:val="clear" w:color="auto" w:fill="auto"/>
            <w:noWrap/>
            <w:tcMar>
              <w:left w:w="28" w:type="dxa"/>
              <w:bottom w:w="28" w:type="dxa"/>
              <w:right w:w="28" w:type="dxa"/>
            </w:tcMar>
            <w:hideMark/>
          </w:tcPr>
          <w:p w:rsidR="00C657E3" w:rsidRPr="00F634FD" w:rsidRDefault="00C657E3" w:rsidP="00C657E3">
            <w:pPr>
              <w:jc w:val="center"/>
              <w:rPr>
                <w:sz w:val="16"/>
                <w:szCs w:val="16"/>
              </w:rPr>
            </w:pPr>
            <w:r w:rsidRPr="00F634FD">
              <w:rPr>
                <w:sz w:val="16"/>
                <w:szCs w:val="16"/>
              </w:rPr>
              <w:t>0/0</w:t>
            </w:r>
          </w:p>
        </w:tc>
      </w:tr>
      <w:tr w:rsidR="00181D06" w:rsidRPr="00F634FD" w:rsidTr="00181D06">
        <w:trPr>
          <w:trHeight w:val="65"/>
        </w:trPr>
        <w:tc>
          <w:tcPr>
            <w:tcW w:w="160" w:type="pct"/>
            <w:shd w:val="clear" w:color="auto" w:fill="auto"/>
            <w:noWrap/>
            <w:tcMar>
              <w:left w:w="28" w:type="dxa"/>
              <w:bottom w:w="28" w:type="dxa"/>
              <w:right w:w="28" w:type="dxa"/>
            </w:tcMar>
            <w:hideMark/>
          </w:tcPr>
          <w:p w:rsidR="00C657E3" w:rsidRPr="00F634FD" w:rsidRDefault="00C657E3" w:rsidP="00C657E3">
            <w:pPr>
              <w:jc w:val="center"/>
              <w:rPr>
                <w:sz w:val="16"/>
                <w:szCs w:val="16"/>
              </w:rPr>
            </w:pPr>
            <w:r w:rsidRPr="00F634FD">
              <w:rPr>
                <w:sz w:val="16"/>
                <w:szCs w:val="16"/>
                <w:lang w:val="en-US"/>
              </w:rPr>
              <w:t>3.</w:t>
            </w:r>
            <w:r w:rsidRPr="00F634FD">
              <w:rPr>
                <w:sz w:val="16"/>
                <w:szCs w:val="16"/>
              </w:rPr>
              <w:t>89</w:t>
            </w:r>
          </w:p>
        </w:tc>
        <w:tc>
          <w:tcPr>
            <w:tcW w:w="1691" w:type="pct"/>
            <w:shd w:val="clear" w:color="auto" w:fill="auto"/>
            <w:tcMar>
              <w:left w:w="28" w:type="dxa"/>
              <w:bottom w:w="28" w:type="dxa"/>
              <w:right w:w="28" w:type="dxa"/>
            </w:tcMar>
            <w:hideMark/>
          </w:tcPr>
          <w:p w:rsidR="00C657E3" w:rsidRPr="00F634FD" w:rsidRDefault="00181D06" w:rsidP="00C657E3">
            <w:pPr>
              <w:rPr>
                <w:sz w:val="16"/>
                <w:szCs w:val="16"/>
              </w:rPr>
            </w:pPr>
            <w:r>
              <w:rPr>
                <w:sz w:val="16"/>
                <w:szCs w:val="16"/>
              </w:rPr>
              <w:t>п</w:t>
            </w:r>
            <w:r w:rsidR="00C657E3" w:rsidRPr="00F634FD">
              <w:rPr>
                <w:sz w:val="16"/>
                <w:szCs w:val="16"/>
              </w:rPr>
              <w:t xml:space="preserve">ер. </w:t>
            </w:r>
            <w:proofErr w:type="spellStart"/>
            <w:r w:rsidR="00C657E3" w:rsidRPr="00F634FD">
              <w:rPr>
                <w:sz w:val="16"/>
                <w:szCs w:val="16"/>
              </w:rPr>
              <w:t>Копанский</w:t>
            </w:r>
            <w:proofErr w:type="spellEnd"/>
          </w:p>
        </w:tc>
        <w:tc>
          <w:tcPr>
            <w:tcW w:w="484" w:type="pct"/>
            <w:shd w:val="clear" w:color="auto" w:fill="auto"/>
            <w:tcMar>
              <w:left w:w="28" w:type="dxa"/>
              <w:bottom w:w="28" w:type="dxa"/>
              <w:right w:w="28" w:type="dxa"/>
            </w:tcMar>
            <w:hideMark/>
          </w:tcPr>
          <w:p w:rsidR="00C657E3" w:rsidRPr="00F634FD" w:rsidRDefault="00C657E3" w:rsidP="00C657E3">
            <w:pPr>
              <w:jc w:val="center"/>
              <w:rPr>
                <w:sz w:val="16"/>
                <w:szCs w:val="16"/>
              </w:rPr>
            </w:pPr>
            <w:r w:rsidRPr="00F634FD">
              <w:rPr>
                <w:sz w:val="16"/>
                <w:szCs w:val="16"/>
              </w:rPr>
              <w:t>0,13</w:t>
            </w:r>
          </w:p>
        </w:tc>
        <w:tc>
          <w:tcPr>
            <w:tcW w:w="340" w:type="pct"/>
            <w:shd w:val="clear" w:color="auto" w:fill="auto"/>
            <w:tcMar>
              <w:left w:w="28" w:type="dxa"/>
              <w:bottom w:w="28" w:type="dxa"/>
              <w:right w:w="28" w:type="dxa"/>
            </w:tcMar>
            <w:hideMark/>
          </w:tcPr>
          <w:p w:rsidR="00C657E3" w:rsidRPr="00F634FD" w:rsidRDefault="00C657E3" w:rsidP="00C657E3">
            <w:pPr>
              <w:jc w:val="center"/>
              <w:rPr>
                <w:sz w:val="16"/>
                <w:szCs w:val="16"/>
              </w:rPr>
            </w:pPr>
            <w:r w:rsidRPr="00F634FD">
              <w:rPr>
                <w:sz w:val="16"/>
                <w:szCs w:val="16"/>
              </w:rPr>
              <w:t>0,13/100</w:t>
            </w:r>
          </w:p>
        </w:tc>
        <w:tc>
          <w:tcPr>
            <w:tcW w:w="387" w:type="pct"/>
            <w:shd w:val="clear" w:color="auto" w:fill="auto"/>
            <w:noWrap/>
            <w:tcMar>
              <w:left w:w="28" w:type="dxa"/>
              <w:bottom w:w="28" w:type="dxa"/>
              <w:right w:w="28" w:type="dxa"/>
            </w:tcMar>
            <w:hideMark/>
          </w:tcPr>
          <w:p w:rsidR="00C657E3" w:rsidRPr="00F634FD" w:rsidRDefault="00C657E3" w:rsidP="00C657E3">
            <w:pPr>
              <w:jc w:val="center"/>
              <w:rPr>
                <w:sz w:val="16"/>
                <w:szCs w:val="16"/>
              </w:rPr>
            </w:pPr>
            <w:r w:rsidRPr="00F634FD">
              <w:rPr>
                <w:sz w:val="16"/>
                <w:szCs w:val="16"/>
              </w:rPr>
              <w:t>0,13/100</w:t>
            </w:r>
          </w:p>
        </w:tc>
        <w:tc>
          <w:tcPr>
            <w:tcW w:w="340" w:type="pct"/>
            <w:shd w:val="clear" w:color="auto" w:fill="auto"/>
            <w:noWrap/>
            <w:tcMar>
              <w:left w:w="28" w:type="dxa"/>
              <w:bottom w:w="28" w:type="dxa"/>
              <w:right w:w="28" w:type="dxa"/>
            </w:tcMar>
            <w:hideMark/>
          </w:tcPr>
          <w:p w:rsidR="00C657E3" w:rsidRPr="00F634FD" w:rsidRDefault="00C657E3" w:rsidP="00C657E3">
            <w:pPr>
              <w:jc w:val="center"/>
              <w:rPr>
                <w:sz w:val="16"/>
                <w:szCs w:val="16"/>
              </w:rPr>
            </w:pPr>
            <w:r w:rsidRPr="00F634FD">
              <w:rPr>
                <w:sz w:val="16"/>
                <w:szCs w:val="16"/>
              </w:rPr>
              <w:t> </w:t>
            </w:r>
          </w:p>
        </w:tc>
        <w:tc>
          <w:tcPr>
            <w:tcW w:w="339" w:type="pct"/>
            <w:shd w:val="clear" w:color="auto" w:fill="auto"/>
            <w:noWrap/>
            <w:tcMar>
              <w:left w:w="28" w:type="dxa"/>
              <w:bottom w:w="28" w:type="dxa"/>
              <w:right w:w="28" w:type="dxa"/>
            </w:tcMar>
            <w:hideMark/>
          </w:tcPr>
          <w:p w:rsidR="00C657E3" w:rsidRPr="00F634FD" w:rsidRDefault="00C657E3" w:rsidP="00C657E3">
            <w:pPr>
              <w:jc w:val="center"/>
              <w:rPr>
                <w:sz w:val="16"/>
                <w:szCs w:val="16"/>
              </w:rPr>
            </w:pPr>
            <w:r w:rsidRPr="00F634FD">
              <w:rPr>
                <w:sz w:val="16"/>
                <w:szCs w:val="16"/>
              </w:rPr>
              <w:t> </w:t>
            </w:r>
          </w:p>
        </w:tc>
        <w:tc>
          <w:tcPr>
            <w:tcW w:w="375" w:type="pct"/>
            <w:shd w:val="clear" w:color="auto" w:fill="auto"/>
            <w:noWrap/>
            <w:tcMar>
              <w:left w:w="28" w:type="dxa"/>
              <w:bottom w:w="28" w:type="dxa"/>
              <w:right w:w="28" w:type="dxa"/>
            </w:tcMar>
            <w:hideMark/>
          </w:tcPr>
          <w:p w:rsidR="00C657E3" w:rsidRPr="00F634FD" w:rsidRDefault="00C657E3" w:rsidP="00C657E3">
            <w:pPr>
              <w:jc w:val="center"/>
              <w:rPr>
                <w:sz w:val="16"/>
                <w:szCs w:val="16"/>
              </w:rPr>
            </w:pPr>
            <w:r w:rsidRPr="00F634FD">
              <w:rPr>
                <w:sz w:val="16"/>
                <w:szCs w:val="16"/>
              </w:rPr>
              <w:t>0,13/100</w:t>
            </w:r>
          </w:p>
        </w:tc>
        <w:tc>
          <w:tcPr>
            <w:tcW w:w="295" w:type="pct"/>
            <w:shd w:val="clear" w:color="auto" w:fill="auto"/>
            <w:noWrap/>
            <w:tcMar>
              <w:left w:w="28" w:type="dxa"/>
              <w:bottom w:w="28" w:type="dxa"/>
              <w:right w:w="28" w:type="dxa"/>
            </w:tcMar>
            <w:hideMark/>
          </w:tcPr>
          <w:p w:rsidR="00C657E3" w:rsidRPr="00F634FD" w:rsidRDefault="00C657E3" w:rsidP="00C657E3">
            <w:pPr>
              <w:jc w:val="center"/>
              <w:rPr>
                <w:sz w:val="16"/>
                <w:szCs w:val="16"/>
              </w:rPr>
            </w:pPr>
            <w:r w:rsidRPr="00F634FD">
              <w:rPr>
                <w:sz w:val="16"/>
                <w:szCs w:val="16"/>
              </w:rPr>
              <w:t>0,13/100</w:t>
            </w:r>
          </w:p>
        </w:tc>
        <w:tc>
          <w:tcPr>
            <w:tcW w:w="295" w:type="pct"/>
            <w:shd w:val="clear" w:color="auto" w:fill="auto"/>
            <w:noWrap/>
            <w:tcMar>
              <w:left w:w="28" w:type="dxa"/>
              <w:bottom w:w="28" w:type="dxa"/>
              <w:right w:w="28" w:type="dxa"/>
            </w:tcMar>
            <w:hideMark/>
          </w:tcPr>
          <w:p w:rsidR="00C657E3" w:rsidRPr="00F634FD" w:rsidRDefault="00C657E3" w:rsidP="00C657E3">
            <w:pPr>
              <w:jc w:val="center"/>
              <w:rPr>
                <w:sz w:val="16"/>
                <w:szCs w:val="16"/>
              </w:rPr>
            </w:pPr>
            <w:r w:rsidRPr="00F634FD">
              <w:rPr>
                <w:sz w:val="16"/>
                <w:szCs w:val="16"/>
              </w:rPr>
              <w:t>0,13/100</w:t>
            </w:r>
          </w:p>
        </w:tc>
        <w:tc>
          <w:tcPr>
            <w:tcW w:w="294" w:type="pct"/>
            <w:shd w:val="clear" w:color="auto" w:fill="auto"/>
            <w:noWrap/>
            <w:tcMar>
              <w:left w:w="28" w:type="dxa"/>
              <w:bottom w:w="28" w:type="dxa"/>
              <w:right w:w="28" w:type="dxa"/>
            </w:tcMar>
            <w:hideMark/>
          </w:tcPr>
          <w:p w:rsidR="00C657E3" w:rsidRPr="00F634FD" w:rsidRDefault="00C657E3" w:rsidP="00C657E3">
            <w:pPr>
              <w:jc w:val="center"/>
              <w:rPr>
                <w:sz w:val="16"/>
                <w:szCs w:val="16"/>
              </w:rPr>
            </w:pPr>
            <w:r w:rsidRPr="00F634FD">
              <w:rPr>
                <w:sz w:val="16"/>
                <w:szCs w:val="16"/>
              </w:rPr>
              <w:t>0,13/100</w:t>
            </w:r>
          </w:p>
        </w:tc>
      </w:tr>
      <w:tr w:rsidR="00181D06" w:rsidRPr="00F634FD" w:rsidTr="00181D06">
        <w:trPr>
          <w:trHeight w:val="65"/>
        </w:trPr>
        <w:tc>
          <w:tcPr>
            <w:tcW w:w="160" w:type="pct"/>
            <w:shd w:val="clear" w:color="auto" w:fill="auto"/>
            <w:noWrap/>
            <w:tcMar>
              <w:left w:w="28" w:type="dxa"/>
              <w:bottom w:w="28" w:type="dxa"/>
              <w:right w:w="28" w:type="dxa"/>
            </w:tcMar>
            <w:hideMark/>
          </w:tcPr>
          <w:p w:rsidR="00C657E3" w:rsidRPr="00F634FD" w:rsidRDefault="00C657E3" w:rsidP="00C657E3">
            <w:pPr>
              <w:jc w:val="center"/>
              <w:rPr>
                <w:sz w:val="16"/>
                <w:szCs w:val="16"/>
              </w:rPr>
            </w:pPr>
            <w:r w:rsidRPr="00F634FD">
              <w:rPr>
                <w:sz w:val="16"/>
                <w:szCs w:val="16"/>
                <w:lang w:val="en-US"/>
              </w:rPr>
              <w:t>3.</w:t>
            </w:r>
            <w:r w:rsidRPr="00F634FD">
              <w:rPr>
                <w:sz w:val="16"/>
                <w:szCs w:val="16"/>
              </w:rPr>
              <w:t>90</w:t>
            </w:r>
          </w:p>
        </w:tc>
        <w:tc>
          <w:tcPr>
            <w:tcW w:w="1691" w:type="pct"/>
            <w:shd w:val="clear" w:color="auto" w:fill="auto"/>
            <w:tcMar>
              <w:left w:w="28" w:type="dxa"/>
              <w:bottom w:w="28" w:type="dxa"/>
              <w:right w:w="28" w:type="dxa"/>
            </w:tcMar>
            <w:hideMark/>
          </w:tcPr>
          <w:p w:rsidR="00C657E3" w:rsidRPr="00F634FD" w:rsidRDefault="00181D06" w:rsidP="00C657E3">
            <w:pPr>
              <w:rPr>
                <w:sz w:val="16"/>
                <w:szCs w:val="16"/>
              </w:rPr>
            </w:pPr>
            <w:r>
              <w:rPr>
                <w:sz w:val="16"/>
                <w:szCs w:val="16"/>
              </w:rPr>
              <w:t>у</w:t>
            </w:r>
            <w:r w:rsidR="00C657E3" w:rsidRPr="00F634FD">
              <w:rPr>
                <w:sz w:val="16"/>
                <w:szCs w:val="16"/>
              </w:rPr>
              <w:t>л. Короленко</w:t>
            </w:r>
          </w:p>
        </w:tc>
        <w:tc>
          <w:tcPr>
            <w:tcW w:w="484" w:type="pct"/>
            <w:shd w:val="clear" w:color="auto" w:fill="auto"/>
            <w:tcMar>
              <w:left w:w="28" w:type="dxa"/>
              <w:bottom w:w="28" w:type="dxa"/>
              <w:right w:w="28" w:type="dxa"/>
            </w:tcMar>
            <w:hideMark/>
          </w:tcPr>
          <w:p w:rsidR="00C657E3" w:rsidRPr="00F634FD" w:rsidRDefault="00C657E3" w:rsidP="00C657E3">
            <w:pPr>
              <w:jc w:val="center"/>
              <w:rPr>
                <w:sz w:val="16"/>
                <w:szCs w:val="16"/>
              </w:rPr>
            </w:pPr>
            <w:r w:rsidRPr="00F634FD">
              <w:rPr>
                <w:sz w:val="16"/>
                <w:szCs w:val="16"/>
              </w:rPr>
              <w:t>0,658</w:t>
            </w:r>
          </w:p>
        </w:tc>
        <w:tc>
          <w:tcPr>
            <w:tcW w:w="340" w:type="pct"/>
            <w:shd w:val="clear" w:color="auto" w:fill="auto"/>
            <w:tcMar>
              <w:left w:w="28" w:type="dxa"/>
              <w:bottom w:w="28" w:type="dxa"/>
              <w:right w:w="28" w:type="dxa"/>
            </w:tcMar>
            <w:hideMark/>
          </w:tcPr>
          <w:p w:rsidR="00C657E3" w:rsidRPr="00F634FD" w:rsidRDefault="00C657E3" w:rsidP="00C657E3">
            <w:pPr>
              <w:jc w:val="center"/>
              <w:rPr>
                <w:sz w:val="16"/>
                <w:szCs w:val="16"/>
              </w:rPr>
            </w:pPr>
            <w:r w:rsidRPr="00F634FD">
              <w:rPr>
                <w:sz w:val="16"/>
                <w:szCs w:val="16"/>
              </w:rPr>
              <w:t>0/0</w:t>
            </w:r>
          </w:p>
        </w:tc>
        <w:tc>
          <w:tcPr>
            <w:tcW w:w="387" w:type="pct"/>
            <w:shd w:val="clear" w:color="auto" w:fill="auto"/>
            <w:noWrap/>
            <w:tcMar>
              <w:left w:w="28" w:type="dxa"/>
              <w:bottom w:w="28" w:type="dxa"/>
              <w:right w:w="28" w:type="dxa"/>
            </w:tcMar>
            <w:hideMark/>
          </w:tcPr>
          <w:p w:rsidR="00C657E3" w:rsidRPr="00F634FD" w:rsidRDefault="00C657E3" w:rsidP="00C657E3">
            <w:pPr>
              <w:jc w:val="center"/>
              <w:rPr>
                <w:sz w:val="16"/>
                <w:szCs w:val="16"/>
              </w:rPr>
            </w:pPr>
            <w:r w:rsidRPr="00F634FD">
              <w:rPr>
                <w:sz w:val="16"/>
                <w:szCs w:val="16"/>
              </w:rPr>
              <w:t>0/0</w:t>
            </w:r>
          </w:p>
        </w:tc>
        <w:tc>
          <w:tcPr>
            <w:tcW w:w="340" w:type="pct"/>
            <w:shd w:val="clear" w:color="auto" w:fill="auto"/>
            <w:noWrap/>
            <w:tcMar>
              <w:left w:w="28" w:type="dxa"/>
              <w:bottom w:w="28" w:type="dxa"/>
              <w:right w:w="28" w:type="dxa"/>
            </w:tcMar>
            <w:hideMark/>
          </w:tcPr>
          <w:p w:rsidR="00C657E3" w:rsidRPr="00F634FD" w:rsidRDefault="00C657E3" w:rsidP="00C657E3">
            <w:pPr>
              <w:jc w:val="center"/>
              <w:rPr>
                <w:sz w:val="16"/>
                <w:szCs w:val="16"/>
              </w:rPr>
            </w:pPr>
            <w:r w:rsidRPr="00F634FD">
              <w:rPr>
                <w:sz w:val="16"/>
                <w:szCs w:val="16"/>
              </w:rPr>
              <w:t> </w:t>
            </w:r>
          </w:p>
        </w:tc>
        <w:tc>
          <w:tcPr>
            <w:tcW w:w="339" w:type="pct"/>
            <w:shd w:val="clear" w:color="auto" w:fill="auto"/>
            <w:noWrap/>
            <w:tcMar>
              <w:left w:w="28" w:type="dxa"/>
              <w:bottom w:w="28" w:type="dxa"/>
              <w:right w:w="28" w:type="dxa"/>
            </w:tcMar>
            <w:hideMark/>
          </w:tcPr>
          <w:p w:rsidR="00C657E3" w:rsidRPr="00F634FD" w:rsidRDefault="00C657E3" w:rsidP="00C657E3">
            <w:pPr>
              <w:jc w:val="center"/>
              <w:rPr>
                <w:sz w:val="16"/>
                <w:szCs w:val="16"/>
              </w:rPr>
            </w:pPr>
            <w:r w:rsidRPr="00F634FD">
              <w:rPr>
                <w:sz w:val="16"/>
                <w:szCs w:val="16"/>
              </w:rPr>
              <w:t> </w:t>
            </w:r>
          </w:p>
        </w:tc>
        <w:tc>
          <w:tcPr>
            <w:tcW w:w="375" w:type="pct"/>
            <w:shd w:val="clear" w:color="auto" w:fill="auto"/>
            <w:noWrap/>
            <w:tcMar>
              <w:left w:w="28" w:type="dxa"/>
              <w:bottom w:w="28" w:type="dxa"/>
              <w:right w:w="28" w:type="dxa"/>
            </w:tcMar>
            <w:hideMark/>
          </w:tcPr>
          <w:p w:rsidR="00C657E3" w:rsidRPr="00F634FD" w:rsidRDefault="00C657E3" w:rsidP="00C657E3">
            <w:pPr>
              <w:jc w:val="center"/>
              <w:rPr>
                <w:sz w:val="16"/>
                <w:szCs w:val="16"/>
              </w:rPr>
            </w:pPr>
            <w:r w:rsidRPr="00F634FD">
              <w:rPr>
                <w:sz w:val="16"/>
                <w:szCs w:val="16"/>
              </w:rPr>
              <w:t>0/0</w:t>
            </w:r>
          </w:p>
        </w:tc>
        <w:tc>
          <w:tcPr>
            <w:tcW w:w="295" w:type="pct"/>
            <w:shd w:val="clear" w:color="auto" w:fill="auto"/>
            <w:noWrap/>
            <w:tcMar>
              <w:left w:w="28" w:type="dxa"/>
              <w:bottom w:w="28" w:type="dxa"/>
              <w:right w:w="28" w:type="dxa"/>
            </w:tcMar>
            <w:hideMark/>
          </w:tcPr>
          <w:p w:rsidR="00C657E3" w:rsidRPr="00F634FD" w:rsidRDefault="00C657E3" w:rsidP="00C657E3">
            <w:pPr>
              <w:jc w:val="center"/>
              <w:rPr>
                <w:sz w:val="16"/>
                <w:szCs w:val="16"/>
              </w:rPr>
            </w:pPr>
            <w:r w:rsidRPr="00F634FD">
              <w:rPr>
                <w:sz w:val="16"/>
                <w:szCs w:val="16"/>
              </w:rPr>
              <w:t>0/0</w:t>
            </w:r>
          </w:p>
        </w:tc>
        <w:tc>
          <w:tcPr>
            <w:tcW w:w="295" w:type="pct"/>
            <w:shd w:val="clear" w:color="auto" w:fill="auto"/>
            <w:noWrap/>
            <w:tcMar>
              <w:left w:w="28" w:type="dxa"/>
              <w:bottom w:w="28" w:type="dxa"/>
              <w:right w:w="28" w:type="dxa"/>
            </w:tcMar>
            <w:hideMark/>
          </w:tcPr>
          <w:p w:rsidR="00C657E3" w:rsidRPr="00F634FD" w:rsidRDefault="00C657E3" w:rsidP="00C657E3">
            <w:pPr>
              <w:jc w:val="center"/>
              <w:rPr>
                <w:sz w:val="16"/>
                <w:szCs w:val="16"/>
              </w:rPr>
            </w:pPr>
            <w:r w:rsidRPr="00F634FD">
              <w:rPr>
                <w:sz w:val="16"/>
                <w:szCs w:val="16"/>
              </w:rPr>
              <w:t>0/0</w:t>
            </w:r>
          </w:p>
        </w:tc>
        <w:tc>
          <w:tcPr>
            <w:tcW w:w="294" w:type="pct"/>
            <w:shd w:val="clear" w:color="auto" w:fill="auto"/>
            <w:noWrap/>
            <w:tcMar>
              <w:left w:w="28" w:type="dxa"/>
              <w:bottom w:w="28" w:type="dxa"/>
              <w:right w:w="28" w:type="dxa"/>
            </w:tcMar>
            <w:hideMark/>
          </w:tcPr>
          <w:p w:rsidR="00C657E3" w:rsidRPr="00F634FD" w:rsidRDefault="00C657E3" w:rsidP="00C657E3">
            <w:pPr>
              <w:jc w:val="center"/>
              <w:rPr>
                <w:sz w:val="16"/>
                <w:szCs w:val="16"/>
              </w:rPr>
            </w:pPr>
            <w:r w:rsidRPr="00F634FD">
              <w:rPr>
                <w:sz w:val="16"/>
                <w:szCs w:val="16"/>
              </w:rPr>
              <w:t>0,58/88,1</w:t>
            </w:r>
          </w:p>
        </w:tc>
      </w:tr>
      <w:tr w:rsidR="00181D06" w:rsidRPr="00F634FD" w:rsidTr="00181D06">
        <w:trPr>
          <w:trHeight w:val="65"/>
        </w:trPr>
        <w:tc>
          <w:tcPr>
            <w:tcW w:w="160" w:type="pct"/>
            <w:shd w:val="clear" w:color="auto" w:fill="auto"/>
            <w:noWrap/>
            <w:tcMar>
              <w:left w:w="28" w:type="dxa"/>
              <w:bottom w:w="28" w:type="dxa"/>
              <w:right w:w="28" w:type="dxa"/>
            </w:tcMar>
            <w:hideMark/>
          </w:tcPr>
          <w:p w:rsidR="00C657E3" w:rsidRPr="00F634FD" w:rsidRDefault="00C657E3" w:rsidP="00C657E3">
            <w:pPr>
              <w:jc w:val="center"/>
              <w:rPr>
                <w:sz w:val="16"/>
                <w:szCs w:val="16"/>
              </w:rPr>
            </w:pPr>
            <w:r w:rsidRPr="00F634FD">
              <w:rPr>
                <w:sz w:val="16"/>
                <w:szCs w:val="16"/>
                <w:lang w:val="en-US"/>
              </w:rPr>
              <w:t>3.</w:t>
            </w:r>
            <w:r w:rsidRPr="00F634FD">
              <w:rPr>
                <w:sz w:val="16"/>
                <w:szCs w:val="16"/>
              </w:rPr>
              <w:t>91</w:t>
            </w:r>
          </w:p>
        </w:tc>
        <w:tc>
          <w:tcPr>
            <w:tcW w:w="1691" w:type="pct"/>
            <w:shd w:val="clear" w:color="auto" w:fill="auto"/>
            <w:tcMar>
              <w:left w:w="28" w:type="dxa"/>
              <w:bottom w:w="28" w:type="dxa"/>
              <w:right w:w="28" w:type="dxa"/>
            </w:tcMar>
            <w:hideMark/>
          </w:tcPr>
          <w:p w:rsidR="00C657E3" w:rsidRPr="00F634FD" w:rsidRDefault="00181D06" w:rsidP="00181D06">
            <w:pPr>
              <w:rPr>
                <w:sz w:val="16"/>
                <w:szCs w:val="16"/>
              </w:rPr>
            </w:pPr>
            <w:r>
              <w:rPr>
                <w:sz w:val="16"/>
                <w:szCs w:val="16"/>
              </w:rPr>
              <w:t>у</w:t>
            </w:r>
            <w:r w:rsidR="00C657E3" w:rsidRPr="00F634FD">
              <w:rPr>
                <w:sz w:val="16"/>
                <w:szCs w:val="16"/>
              </w:rPr>
              <w:t>л. П</w:t>
            </w:r>
            <w:r>
              <w:rPr>
                <w:sz w:val="16"/>
                <w:szCs w:val="16"/>
              </w:rPr>
              <w:t>.</w:t>
            </w:r>
            <w:r w:rsidR="00C657E3" w:rsidRPr="00F634FD">
              <w:rPr>
                <w:sz w:val="16"/>
                <w:szCs w:val="16"/>
              </w:rPr>
              <w:t xml:space="preserve"> Корчагина</w:t>
            </w:r>
          </w:p>
        </w:tc>
        <w:tc>
          <w:tcPr>
            <w:tcW w:w="484" w:type="pct"/>
            <w:shd w:val="clear" w:color="auto" w:fill="auto"/>
            <w:tcMar>
              <w:left w:w="28" w:type="dxa"/>
              <w:bottom w:w="28" w:type="dxa"/>
              <w:right w:w="28" w:type="dxa"/>
            </w:tcMar>
            <w:hideMark/>
          </w:tcPr>
          <w:p w:rsidR="00C657E3" w:rsidRPr="00F634FD" w:rsidRDefault="00C657E3" w:rsidP="00C657E3">
            <w:pPr>
              <w:jc w:val="center"/>
              <w:rPr>
                <w:sz w:val="16"/>
                <w:szCs w:val="16"/>
              </w:rPr>
            </w:pPr>
            <w:r w:rsidRPr="00F634FD">
              <w:rPr>
                <w:sz w:val="16"/>
                <w:szCs w:val="16"/>
              </w:rPr>
              <w:t>8,30</w:t>
            </w:r>
          </w:p>
        </w:tc>
        <w:tc>
          <w:tcPr>
            <w:tcW w:w="340" w:type="pct"/>
            <w:shd w:val="clear" w:color="auto" w:fill="auto"/>
            <w:tcMar>
              <w:left w:w="28" w:type="dxa"/>
              <w:bottom w:w="28" w:type="dxa"/>
              <w:right w:w="28" w:type="dxa"/>
            </w:tcMar>
            <w:hideMark/>
          </w:tcPr>
          <w:p w:rsidR="00C657E3" w:rsidRPr="00F634FD" w:rsidRDefault="00C657E3" w:rsidP="00C657E3">
            <w:pPr>
              <w:jc w:val="center"/>
              <w:rPr>
                <w:sz w:val="16"/>
                <w:szCs w:val="16"/>
              </w:rPr>
            </w:pPr>
            <w:r w:rsidRPr="00F634FD">
              <w:rPr>
                <w:sz w:val="16"/>
                <w:szCs w:val="16"/>
              </w:rPr>
              <w:t>3,6/43</w:t>
            </w:r>
          </w:p>
        </w:tc>
        <w:tc>
          <w:tcPr>
            <w:tcW w:w="387" w:type="pct"/>
            <w:shd w:val="clear" w:color="auto" w:fill="auto"/>
            <w:noWrap/>
            <w:tcMar>
              <w:left w:w="28" w:type="dxa"/>
              <w:bottom w:w="28" w:type="dxa"/>
              <w:right w:w="28" w:type="dxa"/>
            </w:tcMar>
            <w:hideMark/>
          </w:tcPr>
          <w:p w:rsidR="00C657E3" w:rsidRPr="00F634FD" w:rsidRDefault="00C657E3" w:rsidP="00C657E3">
            <w:pPr>
              <w:jc w:val="center"/>
              <w:rPr>
                <w:sz w:val="16"/>
                <w:szCs w:val="16"/>
              </w:rPr>
            </w:pPr>
            <w:r w:rsidRPr="00F634FD">
              <w:rPr>
                <w:sz w:val="16"/>
                <w:szCs w:val="16"/>
              </w:rPr>
              <w:t>3,6/43</w:t>
            </w:r>
          </w:p>
        </w:tc>
        <w:tc>
          <w:tcPr>
            <w:tcW w:w="340" w:type="pct"/>
            <w:shd w:val="clear" w:color="auto" w:fill="auto"/>
            <w:noWrap/>
            <w:tcMar>
              <w:left w:w="28" w:type="dxa"/>
              <w:bottom w:w="28" w:type="dxa"/>
              <w:right w:w="28" w:type="dxa"/>
            </w:tcMar>
            <w:hideMark/>
          </w:tcPr>
          <w:p w:rsidR="00C657E3" w:rsidRPr="00F634FD" w:rsidRDefault="00C657E3" w:rsidP="00C657E3">
            <w:pPr>
              <w:jc w:val="center"/>
              <w:rPr>
                <w:sz w:val="16"/>
                <w:szCs w:val="16"/>
              </w:rPr>
            </w:pPr>
            <w:r w:rsidRPr="00F634FD">
              <w:rPr>
                <w:sz w:val="16"/>
                <w:szCs w:val="16"/>
              </w:rPr>
              <w:t> </w:t>
            </w:r>
          </w:p>
        </w:tc>
        <w:tc>
          <w:tcPr>
            <w:tcW w:w="339" w:type="pct"/>
            <w:shd w:val="clear" w:color="auto" w:fill="auto"/>
            <w:noWrap/>
            <w:tcMar>
              <w:left w:w="28" w:type="dxa"/>
              <w:bottom w:w="28" w:type="dxa"/>
              <w:right w:w="28" w:type="dxa"/>
            </w:tcMar>
            <w:hideMark/>
          </w:tcPr>
          <w:p w:rsidR="00C657E3" w:rsidRPr="00F634FD" w:rsidRDefault="00C657E3" w:rsidP="00C657E3">
            <w:pPr>
              <w:jc w:val="center"/>
              <w:rPr>
                <w:sz w:val="16"/>
                <w:szCs w:val="16"/>
              </w:rPr>
            </w:pPr>
            <w:r w:rsidRPr="00F634FD">
              <w:rPr>
                <w:sz w:val="16"/>
                <w:szCs w:val="16"/>
              </w:rPr>
              <w:t> </w:t>
            </w:r>
          </w:p>
        </w:tc>
        <w:tc>
          <w:tcPr>
            <w:tcW w:w="375" w:type="pct"/>
            <w:shd w:val="clear" w:color="auto" w:fill="auto"/>
            <w:noWrap/>
            <w:tcMar>
              <w:left w:w="28" w:type="dxa"/>
              <w:bottom w:w="28" w:type="dxa"/>
              <w:right w:w="28" w:type="dxa"/>
            </w:tcMar>
            <w:hideMark/>
          </w:tcPr>
          <w:p w:rsidR="00C657E3" w:rsidRPr="00F634FD" w:rsidRDefault="00C657E3" w:rsidP="00C657E3">
            <w:pPr>
              <w:jc w:val="center"/>
              <w:rPr>
                <w:sz w:val="16"/>
                <w:szCs w:val="16"/>
              </w:rPr>
            </w:pPr>
            <w:r w:rsidRPr="00F634FD">
              <w:rPr>
                <w:sz w:val="16"/>
                <w:szCs w:val="16"/>
              </w:rPr>
              <w:t>3,6/43</w:t>
            </w:r>
          </w:p>
        </w:tc>
        <w:tc>
          <w:tcPr>
            <w:tcW w:w="295" w:type="pct"/>
            <w:shd w:val="clear" w:color="auto" w:fill="auto"/>
            <w:noWrap/>
            <w:tcMar>
              <w:left w:w="28" w:type="dxa"/>
              <w:bottom w:w="28" w:type="dxa"/>
              <w:right w:w="28" w:type="dxa"/>
            </w:tcMar>
            <w:hideMark/>
          </w:tcPr>
          <w:p w:rsidR="00C657E3" w:rsidRPr="00F634FD" w:rsidRDefault="00C657E3" w:rsidP="00C657E3">
            <w:pPr>
              <w:jc w:val="center"/>
              <w:rPr>
                <w:sz w:val="16"/>
                <w:szCs w:val="16"/>
              </w:rPr>
            </w:pPr>
            <w:r w:rsidRPr="00F634FD">
              <w:rPr>
                <w:sz w:val="16"/>
                <w:szCs w:val="16"/>
              </w:rPr>
              <w:t>3,6/43</w:t>
            </w:r>
          </w:p>
        </w:tc>
        <w:tc>
          <w:tcPr>
            <w:tcW w:w="295" w:type="pct"/>
            <w:shd w:val="clear" w:color="auto" w:fill="auto"/>
            <w:noWrap/>
            <w:tcMar>
              <w:left w:w="28" w:type="dxa"/>
              <w:bottom w:w="28" w:type="dxa"/>
              <w:right w:w="28" w:type="dxa"/>
            </w:tcMar>
            <w:hideMark/>
          </w:tcPr>
          <w:p w:rsidR="00C657E3" w:rsidRPr="00F634FD" w:rsidRDefault="00C657E3" w:rsidP="00C657E3">
            <w:pPr>
              <w:jc w:val="center"/>
              <w:rPr>
                <w:sz w:val="16"/>
                <w:szCs w:val="16"/>
              </w:rPr>
            </w:pPr>
            <w:r w:rsidRPr="00F634FD">
              <w:rPr>
                <w:sz w:val="16"/>
                <w:szCs w:val="16"/>
              </w:rPr>
              <w:t>8,3/100</w:t>
            </w:r>
          </w:p>
        </w:tc>
        <w:tc>
          <w:tcPr>
            <w:tcW w:w="294" w:type="pct"/>
            <w:shd w:val="clear" w:color="auto" w:fill="auto"/>
            <w:tcMar>
              <w:left w:w="28" w:type="dxa"/>
              <w:bottom w:w="28" w:type="dxa"/>
              <w:right w:w="28" w:type="dxa"/>
            </w:tcMar>
            <w:hideMark/>
          </w:tcPr>
          <w:p w:rsidR="00C657E3" w:rsidRPr="00F634FD" w:rsidRDefault="00C657E3" w:rsidP="00C657E3">
            <w:pPr>
              <w:jc w:val="center"/>
              <w:rPr>
                <w:sz w:val="16"/>
                <w:szCs w:val="16"/>
              </w:rPr>
            </w:pPr>
            <w:r w:rsidRPr="00F634FD">
              <w:rPr>
                <w:sz w:val="16"/>
                <w:szCs w:val="16"/>
              </w:rPr>
              <w:t>8,3/100</w:t>
            </w:r>
          </w:p>
        </w:tc>
      </w:tr>
      <w:tr w:rsidR="00181D06" w:rsidRPr="00F634FD" w:rsidTr="00181D06">
        <w:trPr>
          <w:trHeight w:val="65"/>
        </w:trPr>
        <w:tc>
          <w:tcPr>
            <w:tcW w:w="160" w:type="pct"/>
            <w:shd w:val="clear" w:color="auto" w:fill="auto"/>
            <w:noWrap/>
            <w:tcMar>
              <w:left w:w="28" w:type="dxa"/>
              <w:bottom w:w="28" w:type="dxa"/>
              <w:right w:w="28" w:type="dxa"/>
            </w:tcMar>
            <w:hideMark/>
          </w:tcPr>
          <w:p w:rsidR="00C657E3" w:rsidRPr="00F634FD" w:rsidRDefault="00C657E3" w:rsidP="00C657E3">
            <w:pPr>
              <w:jc w:val="center"/>
              <w:rPr>
                <w:sz w:val="16"/>
                <w:szCs w:val="16"/>
              </w:rPr>
            </w:pPr>
            <w:r w:rsidRPr="00F634FD">
              <w:rPr>
                <w:sz w:val="16"/>
                <w:szCs w:val="16"/>
                <w:lang w:val="en-US"/>
              </w:rPr>
              <w:t>3.</w:t>
            </w:r>
            <w:r w:rsidRPr="00F634FD">
              <w:rPr>
                <w:sz w:val="16"/>
                <w:szCs w:val="16"/>
              </w:rPr>
              <w:t>92</w:t>
            </w:r>
          </w:p>
        </w:tc>
        <w:tc>
          <w:tcPr>
            <w:tcW w:w="1691" w:type="pct"/>
            <w:shd w:val="clear" w:color="auto" w:fill="auto"/>
            <w:tcMar>
              <w:left w:w="28" w:type="dxa"/>
              <w:bottom w:w="28" w:type="dxa"/>
              <w:right w:w="28" w:type="dxa"/>
            </w:tcMar>
            <w:hideMark/>
          </w:tcPr>
          <w:p w:rsidR="00C657E3" w:rsidRPr="00F634FD" w:rsidRDefault="00181D06" w:rsidP="00C657E3">
            <w:pPr>
              <w:rPr>
                <w:sz w:val="16"/>
                <w:szCs w:val="16"/>
              </w:rPr>
            </w:pPr>
            <w:r>
              <w:rPr>
                <w:sz w:val="16"/>
                <w:szCs w:val="16"/>
              </w:rPr>
              <w:t>у</w:t>
            </w:r>
            <w:r w:rsidR="00C657E3" w:rsidRPr="00F634FD">
              <w:rPr>
                <w:sz w:val="16"/>
                <w:szCs w:val="16"/>
              </w:rPr>
              <w:t xml:space="preserve">л. </w:t>
            </w:r>
            <w:proofErr w:type="spellStart"/>
            <w:r w:rsidR="00C657E3" w:rsidRPr="00F634FD">
              <w:rPr>
                <w:sz w:val="16"/>
                <w:szCs w:val="16"/>
              </w:rPr>
              <w:t>Котласская</w:t>
            </w:r>
            <w:proofErr w:type="spellEnd"/>
          </w:p>
        </w:tc>
        <w:tc>
          <w:tcPr>
            <w:tcW w:w="484" w:type="pct"/>
            <w:shd w:val="clear" w:color="auto" w:fill="auto"/>
            <w:tcMar>
              <w:left w:w="28" w:type="dxa"/>
              <w:bottom w:w="28" w:type="dxa"/>
              <w:right w:w="28" w:type="dxa"/>
            </w:tcMar>
            <w:hideMark/>
          </w:tcPr>
          <w:p w:rsidR="00C657E3" w:rsidRPr="00F634FD" w:rsidRDefault="00C657E3" w:rsidP="00C657E3">
            <w:pPr>
              <w:jc w:val="center"/>
              <w:rPr>
                <w:sz w:val="16"/>
                <w:szCs w:val="16"/>
              </w:rPr>
            </w:pPr>
            <w:r w:rsidRPr="00F634FD">
              <w:rPr>
                <w:sz w:val="16"/>
                <w:szCs w:val="16"/>
              </w:rPr>
              <w:t>0,20</w:t>
            </w:r>
          </w:p>
        </w:tc>
        <w:tc>
          <w:tcPr>
            <w:tcW w:w="340" w:type="pct"/>
            <w:shd w:val="clear" w:color="auto" w:fill="auto"/>
            <w:tcMar>
              <w:left w:w="28" w:type="dxa"/>
              <w:bottom w:w="28" w:type="dxa"/>
              <w:right w:w="28" w:type="dxa"/>
            </w:tcMar>
            <w:hideMark/>
          </w:tcPr>
          <w:p w:rsidR="00C657E3" w:rsidRPr="00F634FD" w:rsidRDefault="00C657E3" w:rsidP="00C657E3">
            <w:pPr>
              <w:jc w:val="center"/>
              <w:rPr>
                <w:sz w:val="16"/>
                <w:szCs w:val="16"/>
              </w:rPr>
            </w:pPr>
            <w:r w:rsidRPr="00F634FD">
              <w:rPr>
                <w:sz w:val="16"/>
                <w:szCs w:val="16"/>
              </w:rPr>
              <w:t>0/0</w:t>
            </w:r>
          </w:p>
        </w:tc>
        <w:tc>
          <w:tcPr>
            <w:tcW w:w="387" w:type="pct"/>
            <w:shd w:val="clear" w:color="auto" w:fill="auto"/>
            <w:noWrap/>
            <w:tcMar>
              <w:left w:w="28" w:type="dxa"/>
              <w:bottom w:w="28" w:type="dxa"/>
              <w:right w:w="28" w:type="dxa"/>
            </w:tcMar>
            <w:hideMark/>
          </w:tcPr>
          <w:p w:rsidR="00C657E3" w:rsidRPr="00F634FD" w:rsidRDefault="00C657E3" w:rsidP="00C657E3">
            <w:pPr>
              <w:jc w:val="center"/>
              <w:rPr>
                <w:sz w:val="16"/>
                <w:szCs w:val="16"/>
              </w:rPr>
            </w:pPr>
            <w:r w:rsidRPr="00F634FD">
              <w:rPr>
                <w:sz w:val="16"/>
                <w:szCs w:val="16"/>
              </w:rPr>
              <w:t>0/0</w:t>
            </w:r>
          </w:p>
        </w:tc>
        <w:tc>
          <w:tcPr>
            <w:tcW w:w="340" w:type="pct"/>
            <w:shd w:val="clear" w:color="auto" w:fill="auto"/>
            <w:noWrap/>
            <w:tcMar>
              <w:left w:w="28" w:type="dxa"/>
              <w:bottom w:w="28" w:type="dxa"/>
              <w:right w:w="28" w:type="dxa"/>
            </w:tcMar>
            <w:hideMark/>
          </w:tcPr>
          <w:p w:rsidR="00C657E3" w:rsidRPr="00F634FD" w:rsidRDefault="00C657E3" w:rsidP="00C657E3">
            <w:pPr>
              <w:jc w:val="center"/>
              <w:rPr>
                <w:sz w:val="16"/>
                <w:szCs w:val="16"/>
              </w:rPr>
            </w:pPr>
            <w:r w:rsidRPr="00F634FD">
              <w:rPr>
                <w:sz w:val="16"/>
                <w:szCs w:val="16"/>
              </w:rPr>
              <w:t> </w:t>
            </w:r>
          </w:p>
        </w:tc>
        <w:tc>
          <w:tcPr>
            <w:tcW w:w="339" w:type="pct"/>
            <w:shd w:val="clear" w:color="auto" w:fill="auto"/>
            <w:noWrap/>
            <w:tcMar>
              <w:left w:w="28" w:type="dxa"/>
              <w:bottom w:w="28" w:type="dxa"/>
              <w:right w:w="28" w:type="dxa"/>
            </w:tcMar>
            <w:hideMark/>
          </w:tcPr>
          <w:p w:rsidR="00C657E3" w:rsidRPr="00F634FD" w:rsidRDefault="00C657E3" w:rsidP="00C657E3">
            <w:pPr>
              <w:jc w:val="center"/>
              <w:rPr>
                <w:sz w:val="16"/>
                <w:szCs w:val="16"/>
              </w:rPr>
            </w:pPr>
            <w:r w:rsidRPr="00F634FD">
              <w:rPr>
                <w:sz w:val="16"/>
                <w:szCs w:val="16"/>
              </w:rPr>
              <w:t> </w:t>
            </w:r>
          </w:p>
        </w:tc>
        <w:tc>
          <w:tcPr>
            <w:tcW w:w="375" w:type="pct"/>
            <w:shd w:val="clear" w:color="auto" w:fill="auto"/>
            <w:noWrap/>
            <w:tcMar>
              <w:left w:w="28" w:type="dxa"/>
              <w:bottom w:w="28" w:type="dxa"/>
              <w:right w:w="28" w:type="dxa"/>
            </w:tcMar>
            <w:hideMark/>
          </w:tcPr>
          <w:p w:rsidR="00C657E3" w:rsidRPr="00F634FD" w:rsidRDefault="00C657E3" w:rsidP="00C657E3">
            <w:pPr>
              <w:jc w:val="center"/>
              <w:rPr>
                <w:sz w:val="16"/>
                <w:szCs w:val="16"/>
              </w:rPr>
            </w:pPr>
            <w:r w:rsidRPr="00F634FD">
              <w:rPr>
                <w:sz w:val="16"/>
                <w:szCs w:val="16"/>
              </w:rPr>
              <w:t>0/0</w:t>
            </w:r>
          </w:p>
        </w:tc>
        <w:tc>
          <w:tcPr>
            <w:tcW w:w="295" w:type="pct"/>
            <w:shd w:val="clear" w:color="auto" w:fill="auto"/>
            <w:noWrap/>
            <w:tcMar>
              <w:left w:w="28" w:type="dxa"/>
              <w:bottom w:w="28" w:type="dxa"/>
              <w:right w:w="28" w:type="dxa"/>
            </w:tcMar>
            <w:hideMark/>
          </w:tcPr>
          <w:p w:rsidR="00C657E3" w:rsidRPr="00F634FD" w:rsidRDefault="00C657E3" w:rsidP="00C657E3">
            <w:pPr>
              <w:jc w:val="center"/>
              <w:rPr>
                <w:sz w:val="16"/>
                <w:szCs w:val="16"/>
              </w:rPr>
            </w:pPr>
            <w:r w:rsidRPr="00F634FD">
              <w:rPr>
                <w:sz w:val="16"/>
                <w:szCs w:val="16"/>
              </w:rPr>
              <w:t>0/0</w:t>
            </w:r>
          </w:p>
        </w:tc>
        <w:tc>
          <w:tcPr>
            <w:tcW w:w="295" w:type="pct"/>
            <w:shd w:val="clear" w:color="auto" w:fill="auto"/>
            <w:noWrap/>
            <w:tcMar>
              <w:left w:w="28" w:type="dxa"/>
              <w:bottom w:w="28" w:type="dxa"/>
              <w:right w:w="28" w:type="dxa"/>
            </w:tcMar>
            <w:hideMark/>
          </w:tcPr>
          <w:p w:rsidR="00C657E3" w:rsidRPr="00F634FD" w:rsidRDefault="00C657E3" w:rsidP="00C657E3">
            <w:pPr>
              <w:jc w:val="center"/>
              <w:rPr>
                <w:sz w:val="16"/>
                <w:szCs w:val="16"/>
              </w:rPr>
            </w:pPr>
            <w:r w:rsidRPr="00F634FD">
              <w:rPr>
                <w:sz w:val="16"/>
                <w:szCs w:val="16"/>
              </w:rPr>
              <w:t>0/0</w:t>
            </w:r>
          </w:p>
        </w:tc>
        <w:tc>
          <w:tcPr>
            <w:tcW w:w="294" w:type="pct"/>
            <w:shd w:val="clear" w:color="auto" w:fill="auto"/>
            <w:noWrap/>
            <w:tcMar>
              <w:left w:w="28" w:type="dxa"/>
              <w:bottom w:w="28" w:type="dxa"/>
              <w:right w:w="28" w:type="dxa"/>
            </w:tcMar>
            <w:hideMark/>
          </w:tcPr>
          <w:p w:rsidR="00C657E3" w:rsidRPr="00F634FD" w:rsidRDefault="00C657E3" w:rsidP="00C657E3">
            <w:pPr>
              <w:jc w:val="center"/>
              <w:rPr>
                <w:sz w:val="16"/>
                <w:szCs w:val="16"/>
              </w:rPr>
            </w:pPr>
            <w:r w:rsidRPr="00F634FD">
              <w:rPr>
                <w:sz w:val="16"/>
                <w:szCs w:val="16"/>
              </w:rPr>
              <w:t>0/0</w:t>
            </w:r>
          </w:p>
        </w:tc>
      </w:tr>
      <w:tr w:rsidR="00181D06" w:rsidRPr="00F634FD" w:rsidTr="00181D06">
        <w:trPr>
          <w:trHeight w:val="111"/>
        </w:trPr>
        <w:tc>
          <w:tcPr>
            <w:tcW w:w="160" w:type="pct"/>
            <w:shd w:val="clear" w:color="auto" w:fill="auto"/>
            <w:noWrap/>
            <w:tcMar>
              <w:left w:w="28" w:type="dxa"/>
              <w:bottom w:w="28" w:type="dxa"/>
              <w:right w:w="28" w:type="dxa"/>
            </w:tcMar>
            <w:hideMark/>
          </w:tcPr>
          <w:p w:rsidR="00C657E3" w:rsidRPr="00F634FD" w:rsidRDefault="00C657E3" w:rsidP="00C657E3">
            <w:pPr>
              <w:jc w:val="center"/>
              <w:rPr>
                <w:sz w:val="16"/>
                <w:szCs w:val="16"/>
              </w:rPr>
            </w:pPr>
            <w:r w:rsidRPr="00F634FD">
              <w:rPr>
                <w:sz w:val="16"/>
                <w:szCs w:val="16"/>
                <w:lang w:val="en-US"/>
              </w:rPr>
              <w:t>3.</w:t>
            </w:r>
            <w:r w:rsidRPr="00F634FD">
              <w:rPr>
                <w:sz w:val="16"/>
                <w:szCs w:val="16"/>
              </w:rPr>
              <w:t>93</w:t>
            </w:r>
          </w:p>
        </w:tc>
        <w:tc>
          <w:tcPr>
            <w:tcW w:w="1691" w:type="pct"/>
            <w:shd w:val="clear" w:color="auto" w:fill="auto"/>
            <w:tcMar>
              <w:left w:w="28" w:type="dxa"/>
              <w:bottom w:w="28" w:type="dxa"/>
              <w:right w:w="28" w:type="dxa"/>
            </w:tcMar>
            <w:hideMark/>
          </w:tcPr>
          <w:p w:rsidR="00C657E3" w:rsidRPr="00F634FD" w:rsidRDefault="00181D06" w:rsidP="00181D06">
            <w:pPr>
              <w:rPr>
                <w:sz w:val="16"/>
                <w:szCs w:val="16"/>
              </w:rPr>
            </w:pPr>
            <w:r>
              <w:rPr>
                <w:sz w:val="16"/>
                <w:szCs w:val="16"/>
              </w:rPr>
              <w:t>у</w:t>
            </w:r>
            <w:r w:rsidR="00C657E3" w:rsidRPr="00F634FD">
              <w:rPr>
                <w:sz w:val="16"/>
                <w:szCs w:val="16"/>
              </w:rPr>
              <w:t>л. Е</w:t>
            </w:r>
            <w:r>
              <w:rPr>
                <w:sz w:val="16"/>
                <w:szCs w:val="16"/>
              </w:rPr>
              <w:t xml:space="preserve">. </w:t>
            </w:r>
            <w:proofErr w:type="spellStart"/>
            <w:r w:rsidR="00C657E3" w:rsidRPr="00F634FD">
              <w:rPr>
                <w:sz w:val="16"/>
                <w:szCs w:val="16"/>
              </w:rPr>
              <w:t>Кочкиной</w:t>
            </w:r>
            <w:proofErr w:type="spellEnd"/>
          </w:p>
        </w:tc>
        <w:tc>
          <w:tcPr>
            <w:tcW w:w="484" w:type="pct"/>
            <w:shd w:val="clear" w:color="auto" w:fill="auto"/>
            <w:tcMar>
              <w:left w:w="28" w:type="dxa"/>
              <w:bottom w:w="28" w:type="dxa"/>
              <w:right w:w="28" w:type="dxa"/>
            </w:tcMar>
            <w:hideMark/>
          </w:tcPr>
          <w:p w:rsidR="00C657E3" w:rsidRPr="00F634FD" w:rsidRDefault="00C657E3" w:rsidP="00C657E3">
            <w:pPr>
              <w:jc w:val="center"/>
              <w:rPr>
                <w:sz w:val="16"/>
                <w:szCs w:val="16"/>
              </w:rPr>
            </w:pPr>
            <w:r w:rsidRPr="00F634FD">
              <w:rPr>
                <w:sz w:val="16"/>
                <w:szCs w:val="16"/>
              </w:rPr>
              <w:t>0,70</w:t>
            </w:r>
          </w:p>
        </w:tc>
        <w:tc>
          <w:tcPr>
            <w:tcW w:w="340" w:type="pct"/>
            <w:shd w:val="clear" w:color="auto" w:fill="auto"/>
            <w:tcMar>
              <w:left w:w="28" w:type="dxa"/>
              <w:bottom w:w="28" w:type="dxa"/>
              <w:right w:w="28" w:type="dxa"/>
            </w:tcMar>
            <w:hideMark/>
          </w:tcPr>
          <w:p w:rsidR="00C657E3" w:rsidRPr="00F634FD" w:rsidRDefault="00C657E3" w:rsidP="00C657E3">
            <w:pPr>
              <w:jc w:val="center"/>
              <w:rPr>
                <w:sz w:val="16"/>
                <w:szCs w:val="16"/>
              </w:rPr>
            </w:pPr>
            <w:r w:rsidRPr="00F634FD">
              <w:rPr>
                <w:sz w:val="16"/>
                <w:szCs w:val="16"/>
              </w:rPr>
              <w:t>0,7/100</w:t>
            </w:r>
          </w:p>
        </w:tc>
        <w:tc>
          <w:tcPr>
            <w:tcW w:w="387" w:type="pct"/>
            <w:shd w:val="clear" w:color="auto" w:fill="auto"/>
            <w:noWrap/>
            <w:tcMar>
              <w:left w:w="28" w:type="dxa"/>
              <w:bottom w:w="28" w:type="dxa"/>
              <w:right w:w="28" w:type="dxa"/>
            </w:tcMar>
            <w:hideMark/>
          </w:tcPr>
          <w:p w:rsidR="00C657E3" w:rsidRPr="00F634FD" w:rsidRDefault="00C657E3" w:rsidP="00C657E3">
            <w:pPr>
              <w:jc w:val="center"/>
              <w:rPr>
                <w:sz w:val="16"/>
                <w:szCs w:val="16"/>
              </w:rPr>
            </w:pPr>
            <w:r w:rsidRPr="00F634FD">
              <w:rPr>
                <w:sz w:val="16"/>
                <w:szCs w:val="16"/>
              </w:rPr>
              <w:t>0,7/100</w:t>
            </w:r>
          </w:p>
        </w:tc>
        <w:tc>
          <w:tcPr>
            <w:tcW w:w="340" w:type="pct"/>
            <w:shd w:val="clear" w:color="auto" w:fill="auto"/>
            <w:tcMar>
              <w:left w:w="28" w:type="dxa"/>
              <w:bottom w:w="28" w:type="dxa"/>
              <w:right w:w="28" w:type="dxa"/>
            </w:tcMar>
            <w:hideMark/>
          </w:tcPr>
          <w:p w:rsidR="00C657E3" w:rsidRPr="00F634FD" w:rsidRDefault="00C657E3" w:rsidP="00C657E3">
            <w:pPr>
              <w:jc w:val="center"/>
              <w:rPr>
                <w:sz w:val="16"/>
                <w:szCs w:val="16"/>
              </w:rPr>
            </w:pPr>
            <w:r w:rsidRPr="00F634FD">
              <w:rPr>
                <w:sz w:val="16"/>
                <w:szCs w:val="16"/>
              </w:rPr>
              <w:t> </w:t>
            </w:r>
          </w:p>
        </w:tc>
        <w:tc>
          <w:tcPr>
            <w:tcW w:w="339" w:type="pct"/>
            <w:shd w:val="clear" w:color="auto" w:fill="auto"/>
            <w:noWrap/>
            <w:tcMar>
              <w:left w:w="28" w:type="dxa"/>
              <w:bottom w:w="28" w:type="dxa"/>
              <w:right w:w="28" w:type="dxa"/>
            </w:tcMar>
            <w:hideMark/>
          </w:tcPr>
          <w:p w:rsidR="00C657E3" w:rsidRPr="00F634FD" w:rsidRDefault="00C657E3" w:rsidP="00C657E3">
            <w:pPr>
              <w:jc w:val="center"/>
              <w:rPr>
                <w:sz w:val="16"/>
                <w:szCs w:val="16"/>
              </w:rPr>
            </w:pPr>
            <w:r w:rsidRPr="00F634FD">
              <w:rPr>
                <w:sz w:val="16"/>
                <w:szCs w:val="16"/>
              </w:rPr>
              <w:t> </w:t>
            </w:r>
          </w:p>
        </w:tc>
        <w:tc>
          <w:tcPr>
            <w:tcW w:w="375" w:type="pct"/>
            <w:shd w:val="clear" w:color="auto" w:fill="auto"/>
            <w:noWrap/>
            <w:tcMar>
              <w:left w:w="28" w:type="dxa"/>
              <w:bottom w:w="28" w:type="dxa"/>
              <w:right w:w="28" w:type="dxa"/>
            </w:tcMar>
            <w:hideMark/>
          </w:tcPr>
          <w:p w:rsidR="00C657E3" w:rsidRPr="00F634FD" w:rsidRDefault="00C657E3" w:rsidP="00C657E3">
            <w:pPr>
              <w:jc w:val="center"/>
              <w:rPr>
                <w:sz w:val="16"/>
                <w:szCs w:val="16"/>
              </w:rPr>
            </w:pPr>
            <w:r w:rsidRPr="00F634FD">
              <w:rPr>
                <w:sz w:val="16"/>
                <w:szCs w:val="16"/>
              </w:rPr>
              <w:t>0,7/100</w:t>
            </w:r>
          </w:p>
        </w:tc>
        <w:tc>
          <w:tcPr>
            <w:tcW w:w="295" w:type="pct"/>
            <w:shd w:val="clear" w:color="auto" w:fill="auto"/>
            <w:noWrap/>
            <w:tcMar>
              <w:left w:w="28" w:type="dxa"/>
              <w:bottom w:w="28" w:type="dxa"/>
              <w:right w:w="28" w:type="dxa"/>
            </w:tcMar>
            <w:hideMark/>
          </w:tcPr>
          <w:p w:rsidR="00C657E3" w:rsidRPr="00F634FD" w:rsidRDefault="00C657E3" w:rsidP="00C657E3">
            <w:pPr>
              <w:jc w:val="center"/>
              <w:rPr>
                <w:sz w:val="16"/>
                <w:szCs w:val="16"/>
              </w:rPr>
            </w:pPr>
            <w:r w:rsidRPr="00F634FD">
              <w:rPr>
                <w:sz w:val="16"/>
                <w:szCs w:val="16"/>
              </w:rPr>
              <w:t>0,7/100</w:t>
            </w:r>
          </w:p>
        </w:tc>
        <w:tc>
          <w:tcPr>
            <w:tcW w:w="295" w:type="pct"/>
            <w:shd w:val="clear" w:color="auto" w:fill="auto"/>
            <w:tcMar>
              <w:left w:w="28" w:type="dxa"/>
              <w:bottom w:w="28" w:type="dxa"/>
              <w:right w:w="28" w:type="dxa"/>
            </w:tcMar>
            <w:hideMark/>
          </w:tcPr>
          <w:p w:rsidR="00C657E3" w:rsidRPr="00F634FD" w:rsidRDefault="00C657E3" w:rsidP="00C657E3">
            <w:pPr>
              <w:jc w:val="center"/>
              <w:rPr>
                <w:sz w:val="16"/>
                <w:szCs w:val="16"/>
              </w:rPr>
            </w:pPr>
            <w:r w:rsidRPr="00F634FD">
              <w:rPr>
                <w:sz w:val="16"/>
                <w:szCs w:val="16"/>
              </w:rPr>
              <w:t>0,7/100</w:t>
            </w:r>
          </w:p>
        </w:tc>
        <w:tc>
          <w:tcPr>
            <w:tcW w:w="294" w:type="pct"/>
            <w:shd w:val="clear" w:color="auto" w:fill="auto"/>
            <w:tcMar>
              <w:left w:w="28" w:type="dxa"/>
              <w:bottom w:w="28" w:type="dxa"/>
              <w:right w:w="28" w:type="dxa"/>
            </w:tcMar>
            <w:hideMark/>
          </w:tcPr>
          <w:p w:rsidR="00C657E3" w:rsidRPr="00F634FD" w:rsidRDefault="00C657E3" w:rsidP="00C657E3">
            <w:pPr>
              <w:jc w:val="center"/>
              <w:rPr>
                <w:sz w:val="16"/>
                <w:szCs w:val="16"/>
              </w:rPr>
            </w:pPr>
            <w:r w:rsidRPr="00F634FD">
              <w:rPr>
                <w:sz w:val="16"/>
                <w:szCs w:val="16"/>
              </w:rPr>
              <w:t>0,7/100</w:t>
            </w:r>
          </w:p>
        </w:tc>
      </w:tr>
      <w:tr w:rsidR="00181D06" w:rsidRPr="00F634FD" w:rsidTr="00181D06">
        <w:trPr>
          <w:trHeight w:val="65"/>
        </w:trPr>
        <w:tc>
          <w:tcPr>
            <w:tcW w:w="160" w:type="pct"/>
            <w:shd w:val="clear" w:color="auto" w:fill="auto"/>
            <w:noWrap/>
            <w:tcMar>
              <w:left w:w="28" w:type="dxa"/>
              <w:bottom w:w="28" w:type="dxa"/>
              <w:right w:w="28" w:type="dxa"/>
            </w:tcMar>
            <w:hideMark/>
          </w:tcPr>
          <w:p w:rsidR="00C657E3" w:rsidRPr="00F634FD" w:rsidRDefault="00C657E3" w:rsidP="00C657E3">
            <w:pPr>
              <w:jc w:val="center"/>
              <w:rPr>
                <w:sz w:val="16"/>
                <w:szCs w:val="16"/>
              </w:rPr>
            </w:pPr>
            <w:r w:rsidRPr="00181D06">
              <w:rPr>
                <w:sz w:val="16"/>
                <w:szCs w:val="16"/>
              </w:rPr>
              <w:t>3.</w:t>
            </w:r>
            <w:r w:rsidRPr="00F634FD">
              <w:rPr>
                <w:sz w:val="16"/>
                <w:szCs w:val="16"/>
              </w:rPr>
              <w:t>94</w:t>
            </w:r>
          </w:p>
        </w:tc>
        <w:tc>
          <w:tcPr>
            <w:tcW w:w="1691" w:type="pct"/>
            <w:shd w:val="clear" w:color="auto" w:fill="auto"/>
            <w:tcMar>
              <w:left w:w="28" w:type="dxa"/>
              <w:bottom w:w="28" w:type="dxa"/>
              <w:right w:w="28" w:type="dxa"/>
            </w:tcMar>
            <w:hideMark/>
          </w:tcPr>
          <w:p w:rsidR="00C657E3" w:rsidRPr="00F634FD" w:rsidRDefault="00181D06" w:rsidP="00181D06">
            <w:pPr>
              <w:rPr>
                <w:sz w:val="16"/>
                <w:szCs w:val="16"/>
              </w:rPr>
            </w:pPr>
            <w:r>
              <w:rPr>
                <w:sz w:val="16"/>
                <w:szCs w:val="16"/>
              </w:rPr>
              <w:t>у</w:t>
            </w:r>
            <w:r w:rsidR="00C657E3" w:rsidRPr="00F634FD">
              <w:rPr>
                <w:sz w:val="16"/>
                <w:szCs w:val="16"/>
              </w:rPr>
              <w:t>л. О</w:t>
            </w:r>
            <w:r>
              <w:rPr>
                <w:sz w:val="16"/>
                <w:szCs w:val="16"/>
              </w:rPr>
              <w:t>.</w:t>
            </w:r>
            <w:r w:rsidR="00C657E3" w:rsidRPr="00F634FD">
              <w:rPr>
                <w:sz w:val="16"/>
                <w:szCs w:val="16"/>
              </w:rPr>
              <w:t xml:space="preserve"> Кошевого</w:t>
            </w:r>
          </w:p>
        </w:tc>
        <w:tc>
          <w:tcPr>
            <w:tcW w:w="484" w:type="pct"/>
            <w:shd w:val="clear" w:color="auto" w:fill="auto"/>
            <w:tcMar>
              <w:left w:w="28" w:type="dxa"/>
              <w:bottom w:w="28" w:type="dxa"/>
              <w:right w:w="28" w:type="dxa"/>
            </w:tcMar>
            <w:hideMark/>
          </w:tcPr>
          <w:p w:rsidR="00C657E3" w:rsidRPr="00F634FD" w:rsidRDefault="00C657E3" w:rsidP="00C657E3">
            <w:pPr>
              <w:jc w:val="center"/>
              <w:rPr>
                <w:sz w:val="16"/>
                <w:szCs w:val="16"/>
              </w:rPr>
            </w:pPr>
            <w:r w:rsidRPr="00F634FD">
              <w:rPr>
                <w:sz w:val="16"/>
                <w:szCs w:val="16"/>
              </w:rPr>
              <w:t>0,60</w:t>
            </w:r>
          </w:p>
        </w:tc>
        <w:tc>
          <w:tcPr>
            <w:tcW w:w="340" w:type="pct"/>
            <w:shd w:val="clear" w:color="auto" w:fill="auto"/>
            <w:tcMar>
              <w:left w:w="28" w:type="dxa"/>
              <w:bottom w:w="28" w:type="dxa"/>
              <w:right w:w="28" w:type="dxa"/>
            </w:tcMar>
            <w:hideMark/>
          </w:tcPr>
          <w:p w:rsidR="00C657E3" w:rsidRPr="00F634FD" w:rsidRDefault="00C657E3" w:rsidP="00C657E3">
            <w:pPr>
              <w:jc w:val="center"/>
              <w:rPr>
                <w:sz w:val="16"/>
                <w:szCs w:val="16"/>
              </w:rPr>
            </w:pPr>
            <w:r w:rsidRPr="00F634FD">
              <w:rPr>
                <w:sz w:val="16"/>
                <w:szCs w:val="16"/>
              </w:rPr>
              <w:t>0/0</w:t>
            </w:r>
          </w:p>
        </w:tc>
        <w:tc>
          <w:tcPr>
            <w:tcW w:w="387" w:type="pct"/>
            <w:shd w:val="clear" w:color="auto" w:fill="auto"/>
            <w:noWrap/>
            <w:tcMar>
              <w:left w:w="28" w:type="dxa"/>
              <w:bottom w:w="28" w:type="dxa"/>
              <w:right w:w="28" w:type="dxa"/>
            </w:tcMar>
            <w:hideMark/>
          </w:tcPr>
          <w:p w:rsidR="00C657E3" w:rsidRPr="00F634FD" w:rsidRDefault="00C657E3" w:rsidP="00C657E3">
            <w:pPr>
              <w:jc w:val="center"/>
              <w:rPr>
                <w:sz w:val="16"/>
                <w:szCs w:val="16"/>
              </w:rPr>
            </w:pPr>
            <w:r w:rsidRPr="00F634FD">
              <w:rPr>
                <w:sz w:val="16"/>
                <w:szCs w:val="16"/>
              </w:rPr>
              <w:t>0/0</w:t>
            </w:r>
          </w:p>
        </w:tc>
        <w:tc>
          <w:tcPr>
            <w:tcW w:w="340" w:type="pct"/>
            <w:shd w:val="clear" w:color="auto" w:fill="auto"/>
            <w:noWrap/>
            <w:tcMar>
              <w:left w:w="28" w:type="dxa"/>
              <w:bottom w:w="28" w:type="dxa"/>
              <w:right w:w="28" w:type="dxa"/>
            </w:tcMar>
            <w:hideMark/>
          </w:tcPr>
          <w:p w:rsidR="00C657E3" w:rsidRPr="00F634FD" w:rsidRDefault="00C657E3" w:rsidP="00C657E3">
            <w:pPr>
              <w:jc w:val="center"/>
              <w:rPr>
                <w:sz w:val="16"/>
                <w:szCs w:val="16"/>
              </w:rPr>
            </w:pPr>
            <w:r w:rsidRPr="00F634FD">
              <w:rPr>
                <w:sz w:val="16"/>
                <w:szCs w:val="16"/>
              </w:rPr>
              <w:t> </w:t>
            </w:r>
          </w:p>
        </w:tc>
        <w:tc>
          <w:tcPr>
            <w:tcW w:w="339" w:type="pct"/>
            <w:shd w:val="clear" w:color="auto" w:fill="auto"/>
            <w:noWrap/>
            <w:tcMar>
              <w:left w:w="28" w:type="dxa"/>
              <w:bottom w:w="28" w:type="dxa"/>
              <w:right w:w="28" w:type="dxa"/>
            </w:tcMar>
            <w:hideMark/>
          </w:tcPr>
          <w:p w:rsidR="00C657E3" w:rsidRPr="00F634FD" w:rsidRDefault="00C657E3" w:rsidP="00C657E3">
            <w:pPr>
              <w:jc w:val="center"/>
              <w:rPr>
                <w:sz w:val="16"/>
                <w:szCs w:val="16"/>
              </w:rPr>
            </w:pPr>
            <w:r w:rsidRPr="00F634FD">
              <w:rPr>
                <w:sz w:val="16"/>
                <w:szCs w:val="16"/>
              </w:rPr>
              <w:t> </w:t>
            </w:r>
          </w:p>
        </w:tc>
        <w:tc>
          <w:tcPr>
            <w:tcW w:w="375" w:type="pct"/>
            <w:shd w:val="clear" w:color="auto" w:fill="auto"/>
            <w:noWrap/>
            <w:tcMar>
              <w:left w:w="28" w:type="dxa"/>
              <w:bottom w:w="28" w:type="dxa"/>
              <w:right w:w="28" w:type="dxa"/>
            </w:tcMar>
            <w:hideMark/>
          </w:tcPr>
          <w:p w:rsidR="00C657E3" w:rsidRPr="00F634FD" w:rsidRDefault="00C657E3" w:rsidP="00C657E3">
            <w:pPr>
              <w:jc w:val="center"/>
              <w:rPr>
                <w:sz w:val="16"/>
                <w:szCs w:val="16"/>
              </w:rPr>
            </w:pPr>
            <w:r w:rsidRPr="00F634FD">
              <w:rPr>
                <w:sz w:val="16"/>
                <w:szCs w:val="16"/>
              </w:rPr>
              <w:t>0/0</w:t>
            </w:r>
          </w:p>
        </w:tc>
        <w:tc>
          <w:tcPr>
            <w:tcW w:w="295" w:type="pct"/>
            <w:shd w:val="clear" w:color="auto" w:fill="auto"/>
            <w:noWrap/>
            <w:tcMar>
              <w:left w:w="28" w:type="dxa"/>
              <w:bottom w:w="28" w:type="dxa"/>
              <w:right w:w="28" w:type="dxa"/>
            </w:tcMar>
            <w:hideMark/>
          </w:tcPr>
          <w:p w:rsidR="00C657E3" w:rsidRPr="00F634FD" w:rsidRDefault="00C657E3" w:rsidP="00C657E3">
            <w:pPr>
              <w:jc w:val="center"/>
              <w:rPr>
                <w:sz w:val="16"/>
                <w:szCs w:val="16"/>
              </w:rPr>
            </w:pPr>
            <w:r w:rsidRPr="00F634FD">
              <w:rPr>
                <w:sz w:val="16"/>
                <w:szCs w:val="16"/>
              </w:rPr>
              <w:t>0/0</w:t>
            </w:r>
          </w:p>
        </w:tc>
        <w:tc>
          <w:tcPr>
            <w:tcW w:w="295" w:type="pct"/>
            <w:shd w:val="clear" w:color="auto" w:fill="auto"/>
            <w:noWrap/>
            <w:tcMar>
              <w:left w:w="28" w:type="dxa"/>
              <w:bottom w:w="28" w:type="dxa"/>
              <w:right w:w="28" w:type="dxa"/>
            </w:tcMar>
            <w:hideMark/>
          </w:tcPr>
          <w:p w:rsidR="00C657E3" w:rsidRPr="00F634FD" w:rsidRDefault="00C657E3" w:rsidP="00C657E3">
            <w:pPr>
              <w:jc w:val="center"/>
              <w:rPr>
                <w:sz w:val="16"/>
                <w:szCs w:val="16"/>
              </w:rPr>
            </w:pPr>
            <w:r w:rsidRPr="00F634FD">
              <w:rPr>
                <w:sz w:val="16"/>
                <w:szCs w:val="16"/>
              </w:rPr>
              <w:t>0,49/82</w:t>
            </w:r>
          </w:p>
        </w:tc>
        <w:tc>
          <w:tcPr>
            <w:tcW w:w="294" w:type="pct"/>
            <w:shd w:val="clear" w:color="auto" w:fill="auto"/>
            <w:noWrap/>
            <w:tcMar>
              <w:left w:w="28" w:type="dxa"/>
              <w:bottom w:w="28" w:type="dxa"/>
              <w:right w:w="28" w:type="dxa"/>
            </w:tcMar>
            <w:hideMark/>
          </w:tcPr>
          <w:p w:rsidR="00C657E3" w:rsidRPr="00F634FD" w:rsidRDefault="00C657E3" w:rsidP="00C657E3">
            <w:pPr>
              <w:jc w:val="center"/>
              <w:rPr>
                <w:sz w:val="16"/>
                <w:szCs w:val="16"/>
              </w:rPr>
            </w:pPr>
            <w:r w:rsidRPr="00F634FD">
              <w:rPr>
                <w:sz w:val="16"/>
                <w:szCs w:val="16"/>
              </w:rPr>
              <w:t>0,49/82</w:t>
            </w:r>
          </w:p>
        </w:tc>
      </w:tr>
      <w:tr w:rsidR="00181D06" w:rsidRPr="00F634FD" w:rsidTr="00181D06">
        <w:trPr>
          <w:trHeight w:val="90"/>
        </w:trPr>
        <w:tc>
          <w:tcPr>
            <w:tcW w:w="160" w:type="pct"/>
            <w:shd w:val="clear" w:color="auto" w:fill="auto"/>
            <w:noWrap/>
            <w:tcMar>
              <w:left w:w="28" w:type="dxa"/>
              <w:bottom w:w="28" w:type="dxa"/>
              <w:right w:w="28" w:type="dxa"/>
            </w:tcMar>
            <w:hideMark/>
          </w:tcPr>
          <w:p w:rsidR="00C657E3" w:rsidRPr="00F634FD" w:rsidRDefault="00C657E3" w:rsidP="00C657E3">
            <w:pPr>
              <w:jc w:val="center"/>
              <w:rPr>
                <w:sz w:val="16"/>
                <w:szCs w:val="16"/>
              </w:rPr>
            </w:pPr>
            <w:r w:rsidRPr="00181D06">
              <w:rPr>
                <w:sz w:val="16"/>
                <w:szCs w:val="16"/>
              </w:rPr>
              <w:t>3.</w:t>
            </w:r>
            <w:r w:rsidRPr="00F634FD">
              <w:rPr>
                <w:sz w:val="16"/>
                <w:szCs w:val="16"/>
              </w:rPr>
              <w:t>95</w:t>
            </w:r>
          </w:p>
        </w:tc>
        <w:tc>
          <w:tcPr>
            <w:tcW w:w="1691" w:type="pct"/>
            <w:shd w:val="clear" w:color="auto" w:fill="auto"/>
            <w:tcMar>
              <w:left w:w="28" w:type="dxa"/>
              <w:bottom w:w="28" w:type="dxa"/>
              <w:right w:w="28" w:type="dxa"/>
            </w:tcMar>
            <w:hideMark/>
          </w:tcPr>
          <w:p w:rsidR="00C657E3" w:rsidRPr="00F634FD" w:rsidRDefault="00181D06" w:rsidP="00C657E3">
            <w:pPr>
              <w:rPr>
                <w:sz w:val="16"/>
                <w:szCs w:val="16"/>
              </w:rPr>
            </w:pPr>
            <w:r>
              <w:rPr>
                <w:sz w:val="16"/>
                <w:szCs w:val="16"/>
              </w:rPr>
              <w:t>п</w:t>
            </w:r>
            <w:r w:rsidR="00C657E3" w:rsidRPr="00F634FD">
              <w:rPr>
                <w:sz w:val="16"/>
                <w:szCs w:val="16"/>
              </w:rPr>
              <w:t xml:space="preserve">ер. Крайний </w:t>
            </w:r>
          </w:p>
        </w:tc>
        <w:tc>
          <w:tcPr>
            <w:tcW w:w="484" w:type="pct"/>
            <w:shd w:val="clear" w:color="auto" w:fill="auto"/>
            <w:tcMar>
              <w:left w:w="28" w:type="dxa"/>
              <w:bottom w:w="28" w:type="dxa"/>
              <w:right w:w="28" w:type="dxa"/>
            </w:tcMar>
            <w:hideMark/>
          </w:tcPr>
          <w:p w:rsidR="00C657E3" w:rsidRPr="00F634FD" w:rsidRDefault="00C657E3" w:rsidP="00C657E3">
            <w:pPr>
              <w:jc w:val="center"/>
              <w:rPr>
                <w:sz w:val="16"/>
                <w:szCs w:val="16"/>
              </w:rPr>
            </w:pPr>
            <w:r w:rsidRPr="00F634FD">
              <w:rPr>
                <w:sz w:val="16"/>
                <w:szCs w:val="16"/>
              </w:rPr>
              <w:t>0,33</w:t>
            </w:r>
          </w:p>
        </w:tc>
        <w:tc>
          <w:tcPr>
            <w:tcW w:w="340" w:type="pct"/>
            <w:shd w:val="clear" w:color="auto" w:fill="auto"/>
            <w:tcMar>
              <w:left w:w="28" w:type="dxa"/>
              <w:bottom w:w="28" w:type="dxa"/>
              <w:right w:w="28" w:type="dxa"/>
            </w:tcMar>
            <w:hideMark/>
          </w:tcPr>
          <w:p w:rsidR="00C657E3" w:rsidRPr="00F634FD" w:rsidRDefault="00C657E3" w:rsidP="00C657E3">
            <w:pPr>
              <w:jc w:val="center"/>
              <w:rPr>
                <w:sz w:val="16"/>
                <w:szCs w:val="16"/>
              </w:rPr>
            </w:pPr>
            <w:r w:rsidRPr="00F634FD">
              <w:rPr>
                <w:sz w:val="16"/>
                <w:szCs w:val="16"/>
              </w:rPr>
              <w:t>0/0</w:t>
            </w:r>
          </w:p>
        </w:tc>
        <w:tc>
          <w:tcPr>
            <w:tcW w:w="387" w:type="pct"/>
            <w:shd w:val="clear" w:color="auto" w:fill="auto"/>
            <w:noWrap/>
            <w:tcMar>
              <w:left w:w="28" w:type="dxa"/>
              <w:bottom w:w="28" w:type="dxa"/>
              <w:right w:w="28" w:type="dxa"/>
            </w:tcMar>
            <w:hideMark/>
          </w:tcPr>
          <w:p w:rsidR="00C657E3" w:rsidRPr="00F634FD" w:rsidRDefault="00C657E3" w:rsidP="00C657E3">
            <w:pPr>
              <w:jc w:val="center"/>
              <w:rPr>
                <w:sz w:val="16"/>
                <w:szCs w:val="16"/>
              </w:rPr>
            </w:pPr>
            <w:r w:rsidRPr="00F634FD">
              <w:rPr>
                <w:sz w:val="16"/>
                <w:szCs w:val="16"/>
              </w:rPr>
              <w:t>0/0</w:t>
            </w:r>
          </w:p>
        </w:tc>
        <w:tc>
          <w:tcPr>
            <w:tcW w:w="340" w:type="pct"/>
            <w:shd w:val="clear" w:color="auto" w:fill="auto"/>
            <w:noWrap/>
            <w:tcMar>
              <w:left w:w="28" w:type="dxa"/>
              <w:bottom w:w="28" w:type="dxa"/>
              <w:right w:w="28" w:type="dxa"/>
            </w:tcMar>
            <w:hideMark/>
          </w:tcPr>
          <w:p w:rsidR="00C657E3" w:rsidRPr="00F634FD" w:rsidRDefault="00C657E3" w:rsidP="00C657E3">
            <w:pPr>
              <w:jc w:val="center"/>
              <w:rPr>
                <w:sz w:val="16"/>
                <w:szCs w:val="16"/>
              </w:rPr>
            </w:pPr>
            <w:r w:rsidRPr="00F634FD">
              <w:rPr>
                <w:sz w:val="16"/>
                <w:szCs w:val="16"/>
              </w:rPr>
              <w:t> </w:t>
            </w:r>
          </w:p>
        </w:tc>
        <w:tc>
          <w:tcPr>
            <w:tcW w:w="339" w:type="pct"/>
            <w:shd w:val="clear" w:color="auto" w:fill="auto"/>
            <w:noWrap/>
            <w:tcMar>
              <w:left w:w="28" w:type="dxa"/>
              <w:bottom w:w="28" w:type="dxa"/>
              <w:right w:w="28" w:type="dxa"/>
            </w:tcMar>
            <w:hideMark/>
          </w:tcPr>
          <w:p w:rsidR="00C657E3" w:rsidRPr="00F634FD" w:rsidRDefault="00C657E3" w:rsidP="00C657E3">
            <w:pPr>
              <w:jc w:val="center"/>
              <w:rPr>
                <w:sz w:val="16"/>
                <w:szCs w:val="16"/>
              </w:rPr>
            </w:pPr>
            <w:r w:rsidRPr="00F634FD">
              <w:rPr>
                <w:sz w:val="16"/>
                <w:szCs w:val="16"/>
              </w:rPr>
              <w:t> </w:t>
            </w:r>
          </w:p>
        </w:tc>
        <w:tc>
          <w:tcPr>
            <w:tcW w:w="375" w:type="pct"/>
            <w:shd w:val="clear" w:color="auto" w:fill="auto"/>
            <w:noWrap/>
            <w:tcMar>
              <w:left w:w="28" w:type="dxa"/>
              <w:bottom w:w="28" w:type="dxa"/>
              <w:right w:w="28" w:type="dxa"/>
            </w:tcMar>
            <w:hideMark/>
          </w:tcPr>
          <w:p w:rsidR="00C657E3" w:rsidRPr="00F634FD" w:rsidRDefault="00C657E3" w:rsidP="00C657E3">
            <w:pPr>
              <w:jc w:val="center"/>
              <w:rPr>
                <w:sz w:val="16"/>
                <w:szCs w:val="16"/>
              </w:rPr>
            </w:pPr>
            <w:r w:rsidRPr="00F634FD">
              <w:rPr>
                <w:sz w:val="16"/>
                <w:szCs w:val="16"/>
              </w:rPr>
              <w:t>0/0</w:t>
            </w:r>
          </w:p>
        </w:tc>
        <w:tc>
          <w:tcPr>
            <w:tcW w:w="295" w:type="pct"/>
            <w:shd w:val="clear" w:color="auto" w:fill="auto"/>
            <w:noWrap/>
            <w:tcMar>
              <w:left w:w="28" w:type="dxa"/>
              <w:bottom w:w="28" w:type="dxa"/>
              <w:right w:w="28" w:type="dxa"/>
            </w:tcMar>
            <w:hideMark/>
          </w:tcPr>
          <w:p w:rsidR="00C657E3" w:rsidRPr="00F634FD" w:rsidRDefault="00C657E3" w:rsidP="00C657E3">
            <w:pPr>
              <w:jc w:val="center"/>
              <w:rPr>
                <w:sz w:val="16"/>
                <w:szCs w:val="16"/>
              </w:rPr>
            </w:pPr>
            <w:r w:rsidRPr="00F634FD">
              <w:rPr>
                <w:sz w:val="16"/>
                <w:szCs w:val="16"/>
              </w:rPr>
              <w:t>0/0</w:t>
            </w:r>
          </w:p>
        </w:tc>
        <w:tc>
          <w:tcPr>
            <w:tcW w:w="295" w:type="pct"/>
            <w:shd w:val="clear" w:color="auto" w:fill="auto"/>
            <w:noWrap/>
            <w:tcMar>
              <w:left w:w="28" w:type="dxa"/>
              <w:bottom w:w="28" w:type="dxa"/>
              <w:right w:w="28" w:type="dxa"/>
            </w:tcMar>
            <w:hideMark/>
          </w:tcPr>
          <w:p w:rsidR="00C657E3" w:rsidRPr="00F634FD" w:rsidRDefault="00C657E3" w:rsidP="00C657E3">
            <w:pPr>
              <w:jc w:val="center"/>
              <w:rPr>
                <w:sz w:val="16"/>
                <w:szCs w:val="16"/>
              </w:rPr>
            </w:pPr>
            <w:r w:rsidRPr="00F634FD">
              <w:rPr>
                <w:sz w:val="16"/>
                <w:szCs w:val="16"/>
              </w:rPr>
              <w:t>0,33/100</w:t>
            </w:r>
          </w:p>
        </w:tc>
        <w:tc>
          <w:tcPr>
            <w:tcW w:w="294" w:type="pct"/>
            <w:shd w:val="clear" w:color="auto" w:fill="auto"/>
            <w:noWrap/>
            <w:tcMar>
              <w:left w:w="28" w:type="dxa"/>
              <w:bottom w:w="28" w:type="dxa"/>
              <w:right w:w="28" w:type="dxa"/>
            </w:tcMar>
            <w:hideMark/>
          </w:tcPr>
          <w:p w:rsidR="00C657E3" w:rsidRPr="00F634FD" w:rsidRDefault="00C657E3" w:rsidP="00C657E3">
            <w:pPr>
              <w:jc w:val="center"/>
              <w:rPr>
                <w:sz w:val="16"/>
                <w:szCs w:val="16"/>
              </w:rPr>
            </w:pPr>
            <w:r w:rsidRPr="00F634FD">
              <w:rPr>
                <w:sz w:val="16"/>
                <w:szCs w:val="16"/>
              </w:rPr>
              <w:t>0,33/100</w:t>
            </w:r>
          </w:p>
        </w:tc>
      </w:tr>
      <w:tr w:rsidR="00181D06" w:rsidRPr="00F634FD" w:rsidTr="00181D06">
        <w:trPr>
          <w:trHeight w:val="65"/>
        </w:trPr>
        <w:tc>
          <w:tcPr>
            <w:tcW w:w="160" w:type="pct"/>
            <w:shd w:val="clear" w:color="auto" w:fill="auto"/>
            <w:noWrap/>
            <w:tcMar>
              <w:left w:w="28" w:type="dxa"/>
              <w:bottom w:w="28" w:type="dxa"/>
              <w:right w:w="28" w:type="dxa"/>
            </w:tcMar>
            <w:hideMark/>
          </w:tcPr>
          <w:p w:rsidR="00C657E3" w:rsidRPr="00F634FD" w:rsidRDefault="00C657E3" w:rsidP="00C657E3">
            <w:pPr>
              <w:jc w:val="center"/>
              <w:rPr>
                <w:sz w:val="16"/>
                <w:szCs w:val="16"/>
              </w:rPr>
            </w:pPr>
            <w:r w:rsidRPr="00F634FD">
              <w:rPr>
                <w:sz w:val="16"/>
                <w:szCs w:val="16"/>
                <w:lang w:val="en-US"/>
              </w:rPr>
              <w:t>3.</w:t>
            </w:r>
            <w:r w:rsidRPr="00F634FD">
              <w:rPr>
                <w:sz w:val="16"/>
                <w:szCs w:val="16"/>
              </w:rPr>
              <w:t>96</w:t>
            </w:r>
          </w:p>
        </w:tc>
        <w:tc>
          <w:tcPr>
            <w:tcW w:w="1691" w:type="pct"/>
            <w:shd w:val="clear" w:color="auto" w:fill="auto"/>
            <w:tcMar>
              <w:left w:w="28" w:type="dxa"/>
              <w:bottom w:w="28" w:type="dxa"/>
              <w:right w:w="28" w:type="dxa"/>
            </w:tcMar>
            <w:hideMark/>
          </w:tcPr>
          <w:p w:rsidR="00C657E3" w:rsidRPr="00F634FD" w:rsidRDefault="00181D06" w:rsidP="00C657E3">
            <w:pPr>
              <w:rPr>
                <w:sz w:val="16"/>
                <w:szCs w:val="16"/>
              </w:rPr>
            </w:pPr>
            <w:r>
              <w:rPr>
                <w:sz w:val="16"/>
                <w:szCs w:val="16"/>
              </w:rPr>
              <w:t>у</w:t>
            </w:r>
            <w:r w:rsidR="00C657E3" w:rsidRPr="00F634FD">
              <w:rPr>
                <w:sz w:val="16"/>
                <w:szCs w:val="16"/>
              </w:rPr>
              <w:t>л. Красноармейская</w:t>
            </w:r>
          </w:p>
        </w:tc>
        <w:tc>
          <w:tcPr>
            <w:tcW w:w="484" w:type="pct"/>
            <w:shd w:val="clear" w:color="auto" w:fill="auto"/>
            <w:tcMar>
              <w:left w:w="28" w:type="dxa"/>
              <w:bottom w:w="28" w:type="dxa"/>
              <w:right w:w="28" w:type="dxa"/>
            </w:tcMar>
            <w:hideMark/>
          </w:tcPr>
          <w:p w:rsidR="00C657E3" w:rsidRPr="00F634FD" w:rsidRDefault="00C657E3" w:rsidP="00C657E3">
            <w:pPr>
              <w:jc w:val="center"/>
              <w:rPr>
                <w:sz w:val="16"/>
                <w:szCs w:val="16"/>
              </w:rPr>
            </w:pPr>
            <w:r w:rsidRPr="00F634FD">
              <w:rPr>
                <w:sz w:val="16"/>
                <w:szCs w:val="16"/>
              </w:rPr>
              <w:t>2,40</w:t>
            </w:r>
          </w:p>
        </w:tc>
        <w:tc>
          <w:tcPr>
            <w:tcW w:w="340" w:type="pct"/>
            <w:shd w:val="clear" w:color="auto" w:fill="auto"/>
            <w:tcMar>
              <w:left w:w="28" w:type="dxa"/>
              <w:bottom w:w="28" w:type="dxa"/>
              <w:right w:w="28" w:type="dxa"/>
            </w:tcMar>
            <w:hideMark/>
          </w:tcPr>
          <w:p w:rsidR="00C657E3" w:rsidRPr="00F634FD" w:rsidRDefault="00C657E3" w:rsidP="00C657E3">
            <w:pPr>
              <w:jc w:val="center"/>
              <w:rPr>
                <w:sz w:val="16"/>
                <w:szCs w:val="16"/>
              </w:rPr>
            </w:pPr>
            <w:r w:rsidRPr="00F634FD">
              <w:rPr>
                <w:sz w:val="16"/>
                <w:szCs w:val="16"/>
              </w:rPr>
              <w:t>0/0</w:t>
            </w:r>
          </w:p>
        </w:tc>
        <w:tc>
          <w:tcPr>
            <w:tcW w:w="387" w:type="pct"/>
            <w:shd w:val="clear" w:color="auto" w:fill="auto"/>
            <w:noWrap/>
            <w:tcMar>
              <w:left w:w="28" w:type="dxa"/>
              <w:bottom w:w="28" w:type="dxa"/>
              <w:right w:w="28" w:type="dxa"/>
            </w:tcMar>
            <w:hideMark/>
          </w:tcPr>
          <w:p w:rsidR="00C657E3" w:rsidRPr="00F634FD" w:rsidRDefault="00C657E3" w:rsidP="00C657E3">
            <w:pPr>
              <w:jc w:val="center"/>
              <w:rPr>
                <w:sz w:val="16"/>
                <w:szCs w:val="16"/>
              </w:rPr>
            </w:pPr>
            <w:r w:rsidRPr="00F634FD">
              <w:rPr>
                <w:sz w:val="16"/>
                <w:szCs w:val="16"/>
              </w:rPr>
              <w:t>0/0</w:t>
            </w:r>
          </w:p>
        </w:tc>
        <w:tc>
          <w:tcPr>
            <w:tcW w:w="340" w:type="pct"/>
            <w:shd w:val="clear" w:color="auto" w:fill="auto"/>
            <w:noWrap/>
            <w:tcMar>
              <w:left w:w="28" w:type="dxa"/>
              <w:bottom w:w="28" w:type="dxa"/>
              <w:right w:w="28" w:type="dxa"/>
            </w:tcMar>
            <w:hideMark/>
          </w:tcPr>
          <w:p w:rsidR="00C657E3" w:rsidRPr="00F634FD" w:rsidRDefault="00C657E3" w:rsidP="00C657E3">
            <w:pPr>
              <w:jc w:val="center"/>
              <w:rPr>
                <w:sz w:val="16"/>
                <w:szCs w:val="16"/>
              </w:rPr>
            </w:pPr>
            <w:r w:rsidRPr="00F634FD">
              <w:rPr>
                <w:sz w:val="16"/>
                <w:szCs w:val="16"/>
              </w:rPr>
              <w:t> </w:t>
            </w:r>
          </w:p>
        </w:tc>
        <w:tc>
          <w:tcPr>
            <w:tcW w:w="339" w:type="pct"/>
            <w:shd w:val="clear" w:color="auto" w:fill="auto"/>
            <w:noWrap/>
            <w:tcMar>
              <w:left w:w="28" w:type="dxa"/>
              <w:bottom w:w="28" w:type="dxa"/>
              <w:right w:w="28" w:type="dxa"/>
            </w:tcMar>
            <w:hideMark/>
          </w:tcPr>
          <w:p w:rsidR="00C657E3" w:rsidRPr="00F634FD" w:rsidRDefault="00C657E3" w:rsidP="00C657E3">
            <w:pPr>
              <w:jc w:val="center"/>
              <w:rPr>
                <w:sz w:val="16"/>
                <w:szCs w:val="16"/>
              </w:rPr>
            </w:pPr>
            <w:r w:rsidRPr="00F634FD">
              <w:rPr>
                <w:sz w:val="16"/>
                <w:szCs w:val="16"/>
              </w:rPr>
              <w:t> </w:t>
            </w:r>
          </w:p>
        </w:tc>
        <w:tc>
          <w:tcPr>
            <w:tcW w:w="375" w:type="pct"/>
            <w:shd w:val="clear" w:color="auto" w:fill="auto"/>
            <w:noWrap/>
            <w:tcMar>
              <w:left w:w="28" w:type="dxa"/>
              <w:bottom w:w="28" w:type="dxa"/>
              <w:right w:w="28" w:type="dxa"/>
            </w:tcMar>
            <w:hideMark/>
          </w:tcPr>
          <w:p w:rsidR="00C657E3" w:rsidRPr="00F634FD" w:rsidRDefault="00C657E3" w:rsidP="00C657E3">
            <w:pPr>
              <w:jc w:val="center"/>
              <w:rPr>
                <w:sz w:val="16"/>
                <w:szCs w:val="16"/>
              </w:rPr>
            </w:pPr>
            <w:r w:rsidRPr="00F634FD">
              <w:rPr>
                <w:sz w:val="16"/>
                <w:szCs w:val="16"/>
              </w:rPr>
              <w:t>0/0</w:t>
            </w:r>
          </w:p>
        </w:tc>
        <w:tc>
          <w:tcPr>
            <w:tcW w:w="295" w:type="pct"/>
            <w:shd w:val="clear" w:color="auto" w:fill="auto"/>
            <w:noWrap/>
            <w:tcMar>
              <w:left w:w="28" w:type="dxa"/>
              <w:bottom w:w="28" w:type="dxa"/>
              <w:right w:w="28" w:type="dxa"/>
            </w:tcMar>
            <w:hideMark/>
          </w:tcPr>
          <w:p w:rsidR="00C657E3" w:rsidRPr="00F634FD" w:rsidRDefault="00C657E3" w:rsidP="00C657E3">
            <w:pPr>
              <w:jc w:val="center"/>
              <w:rPr>
                <w:sz w:val="16"/>
                <w:szCs w:val="16"/>
              </w:rPr>
            </w:pPr>
            <w:r w:rsidRPr="00F634FD">
              <w:rPr>
                <w:sz w:val="16"/>
                <w:szCs w:val="16"/>
              </w:rPr>
              <w:t>0/0</w:t>
            </w:r>
          </w:p>
        </w:tc>
        <w:tc>
          <w:tcPr>
            <w:tcW w:w="295" w:type="pct"/>
            <w:shd w:val="clear" w:color="auto" w:fill="auto"/>
            <w:noWrap/>
            <w:tcMar>
              <w:left w:w="28" w:type="dxa"/>
              <w:bottom w:w="28" w:type="dxa"/>
              <w:right w:w="28" w:type="dxa"/>
            </w:tcMar>
            <w:hideMark/>
          </w:tcPr>
          <w:p w:rsidR="00C657E3" w:rsidRPr="00F634FD" w:rsidRDefault="00C657E3" w:rsidP="00C657E3">
            <w:pPr>
              <w:jc w:val="center"/>
              <w:rPr>
                <w:sz w:val="16"/>
                <w:szCs w:val="16"/>
              </w:rPr>
            </w:pPr>
            <w:r w:rsidRPr="00F634FD">
              <w:rPr>
                <w:sz w:val="16"/>
                <w:szCs w:val="16"/>
              </w:rPr>
              <w:t>2,093/87</w:t>
            </w:r>
          </w:p>
        </w:tc>
        <w:tc>
          <w:tcPr>
            <w:tcW w:w="294" w:type="pct"/>
            <w:shd w:val="clear" w:color="auto" w:fill="auto"/>
            <w:tcMar>
              <w:left w:w="28" w:type="dxa"/>
              <w:bottom w:w="28" w:type="dxa"/>
              <w:right w:w="28" w:type="dxa"/>
            </w:tcMar>
            <w:hideMark/>
          </w:tcPr>
          <w:p w:rsidR="00C657E3" w:rsidRPr="00F634FD" w:rsidRDefault="00C657E3" w:rsidP="00C657E3">
            <w:pPr>
              <w:jc w:val="center"/>
              <w:rPr>
                <w:sz w:val="16"/>
                <w:szCs w:val="16"/>
              </w:rPr>
            </w:pPr>
            <w:r w:rsidRPr="00F634FD">
              <w:rPr>
                <w:sz w:val="16"/>
                <w:szCs w:val="16"/>
              </w:rPr>
              <w:t>2,093/87</w:t>
            </w:r>
          </w:p>
        </w:tc>
      </w:tr>
      <w:tr w:rsidR="00181D06" w:rsidRPr="00F634FD" w:rsidTr="00181D06">
        <w:trPr>
          <w:trHeight w:val="68"/>
        </w:trPr>
        <w:tc>
          <w:tcPr>
            <w:tcW w:w="160" w:type="pct"/>
            <w:shd w:val="clear" w:color="auto" w:fill="auto"/>
            <w:noWrap/>
            <w:tcMar>
              <w:left w:w="28" w:type="dxa"/>
              <w:bottom w:w="28" w:type="dxa"/>
              <w:right w:w="28" w:type="dxa"/>
            </w:tcMar>
            <w:hideMark/>
          </w:tcPr>
          <w:p w:rsidR="00C657E3" w:rsidRPr="00F634FD" w:rsidRDefault="00C657E3" w:rsidP="00C657E3">
            <w:pPr>
              <w:jc w:val="center"/>
              <w:rPr>
                <w:sz w:val="16"/>
                <w:szCs w:val="16"/>
              </w:rPr>
            </w:pPr>
            <w:r w:rsidRPr="00F634FD">
              <w:rPr>
                <w:sz w:val="16"/>
                <w:szCs w:val="16"/>
                <w:lang w:val="en-US"/>
              </w:rPr>
              <w:t>3.</w:t>
            </w:r>
            <w:r w:rsidRPr="00F634FD">
              <w:rPr>
                <w:sz w:val="16"/>
                <w:szCs w:val="16"/>
              </w:rPr>
              <w:t>97</w:t>
            </w:r>
          </w:p>
        </w:tc>
        <w:tc>
          <w:tcPr>
            <w:tcW w:w="1691" w:type="pct"/>
            <w:shd w:val="clear" w:color="auto" w:fill="auto"/>
            <w:tcMar>
              <w:left w:w="28" w:type="dxa"/>
              <w:bottom w:w="28" w:type="dxa"/>
              <w:right w:w="28" w:type="dxa"/>
            </w:tcMar>
            <w:hideMark/>
          </w:tcPr>
          <w:p w:rsidR="00C657E3" w:rsidRPr="00F634FD" w:rsidRDefault="00181D06" w:rsidP="00C657E3">
            <w:pPr>
              <w:rPr>
                <w:sz w:val="16"/>
                <w:szCs w:val="16"/>
              </w:rPr>
            </w:pPr>
            <w:r>
              <w:rPr>
                <w:sz w:val="16"/>
                <w:szCs w:val="16"/>
              </w:rPr>
              <w:t>п</w:t>
            </w:r>
            <w:r w:rsidR="00C657E3" w:rsidRPr="00F634FD">
              <w:rPr>
                <w:sz w:val="16"/>
                <w:szCs w:val="16"/>
              </w:rPr>
              <w:t xml:space="preserve">ер. Красный Химик </w:t>
            </w:r>
          </w:p>
        </w:tc>
        <w:tc>
          <w:tcPr>
            <w:tcW w:w="484" w:type="pct"/>
            <w:shd w:val="clear" w:color="auto" w:fill="auto"/>
            <w:tcMar>
              <w:left w:w="28" w:type="dxa"/>
              <w:bottom w:w="28" w:type="dxa"/>
              <w:right w:w="28" w:type="dxa"/>
            </w:tcMar>
            <w:hideMark/>
          </w:tcPr>
          <w:p w:rsidR="00C657E3" w:rsidRPr="00F634FD" w:rsidRDefault="00C657E3" w:rsidP="00C657E3">
            <w:pPr>
              <w:jc w:val="center"/>
              <w:rPr>
                <w:sz w:val="16"/>
                <w:szCs w:val="16"/>
              </w:rPr>
            </w:pPr>
            <w:r w:rsidRPr="00F634FD">
              <w:rPr>
                <w:sz w:val="16"/>
                <w:szCs w:val="16"/>
              </w:rPr>
              <w:t>0,39</w:t>
            </w:r>
          </w:p>
        </w:tc>
        <w:tc>
          <w:tcPr>
            <w:tcW w:w="340" w:type="pct"/>
            <w:shd w:val="clear" w:color="auto" w:fill="auto"/>
            <w:tcMar>
              <w:left w:w="28" w:type="dxa"/>
              <w:bottom w:w="28" w:type="dxa"/>
              <w:right w:w="28" w:type="dxa"/>
            </w:tcMar>
            <w:hideMark/>
          </w:tcPr>
          <w:p w:rsidR="00C657E3" w:rsidRPr="00F634FD" w:rsidRDefault="00C657E3" w:rsidP="00C657E3">
            <w:pPr>
              <w:jc w:val="center"/>
              <w:rPr>
                <w:sz w:val="16"/>
                <w:szCs w:val="16"/>
              </w:rPr>
            </w:pPr>
            <w:r w:rsidRPr="00F634FD">
              <w:rPr>
                <w:sz w:val="16"/>
                <w:szCs w:val="16"/>
              </w:rPr>
              <w:t>0/0</w:t>
            </w:r>
          </w:p>
        </w:tc>
        <w:tc>
          <w:tcPr>
            <w:tcW w:w="387" w:type="pct"/>
            <w:shd w:val="clear" w:color="auto" w:fill="auto"/>
            <w:noWrap/>
            <w:tcMar>
              <w:left w:w="28" w:type="dxa"/>
              <w:bottom w:w="28" w:type="dxa"/>
              <w:right w:w="28" w:type="dxa"/>
            </w:tcMar>
            <w:hideMark/>
          </w:tcPr>
          <w:p w:rsidR="00C657E3" w:rsidRPr="00F634FD" w:rsidRDefault="00C657E3" w:rsidP="00C657E3">
            <w:pPr>
              <w:jc w:val="center"/>
              <w:rPr>
                <w:sz w:val="16"/>
                <w:szCs w:val="16"/>
              </w:rPr>
            </w:pPr>
            <w:r w:rsidRPr="00F634FD">
              <w:rPr>
                <w:sz w:val="16"/>
                <w:szCs w:val="16"/>
              </w:rPr>
              <w:t>0/0</w:t>
            </w:r>
          </w:p>
        </w:tc>
        <w:tc>
          <w:tcPr>
            <w:tcW w:w="340" w:type="pct"/>
            <w:shd w:val="clear" w:color="auto" w:fill="auto"/>
            <w:noWrap/>
            <w:tcMar>
              <w:left w:w="28" w:type="dxa"/>
              <w:bottom w:w="28" w:type="dxa"/>
              <w:right w:w="28" w:type="dxa"/>
            </w:tcMar>
            <w:hideMark/>
          </w:tcPr>
          <w:p w:rsidR="00C657E3" w:rsidRPr="00F634FD" w:rsidRDefault="00C657E3" w:rsidP="00C657E3">
            <w:pPr>
              <w:jc w:val="center"/>
              <w:rPr>
                <w:sz w:val="16"/>
                <w:szCs w:val="16"/>
              </w:rPr>
            </w:pPr>
            <w:r w:rsidRPr="00F634FD">
              <w:rPr>
                <w:sz w:val="16"/>
                <w:szCs w:val="16"/>
              </w:rPr>
              <w:t> </w:t>
            </w:r>
          </w:p>
        </w:tc>
        <w:tc>
          <w:tcPr>
            <w:tcW w:w="339" w:type="pct"/>
            <w:shd w:val="clear" w:color="auto" w:fill="auto"/>
            <w:noWrap/>
            <w:tcMar>
              <w:left w:w="28" w:type="dxa"/>
              <w:bottom w:w="28" w:type="dxa"/>
              <w:right w:w="28" w:type="dxa"/>
            </w:tcMar>
            <w:hideMark/>
          </w:tcPr>
          <w:p w:rsidR="00C657E3" w:rsidRPr="00F634FD" w:rsidRDefault="00C657E3" w:rsidP="00C657E3">
            <w:pPr>
              <w:jc w:val="center"/>
              <w:rPr>
                <w:sz w:val="16"/>
                <w:szCs w:val="16"/>
              </w:rPr>
            </w:pPr>
            <w:r w:rsidRPr="00F634FD">
              <w:rPr>
                <w:sz w:val="16"/>
                <w:szCs w:val="16"/>
              </w:rPr>
              <w:t> </w:t>
            </w:r>
          </w:p>
        </w:tc>
        <w:tc>
          <w:tcPr>
            <w:tcW w:w="375" w:type="pct"/>
            <w:shd w:val="clear" w:color="auto" w:fill="auto"/>
            <w:noWrap/>
            <w:tcMar>
              <w:left w:w="28" w:type="dxa"/>
              <w:bottom w:w="28" w:type="dxa"/>
              <w:right w:w="28" w:type="dxa"/>
            </w:tcMar>
            <w:hideMark/>
          </w:tcPr>
          <w:p w:rsidR="00C657E3" w:rsidRPr="00F634FD" w:rsidRDefault="00C657E3" w:rsidP="00C657E3">
            <w:pPr>
              <w:jc w:val="center"/>
              <w:rPr>
                <w:sz w:val="16"/>
                <w:szCs w:val="16"/>
              </w:rPr>
            </w:pPr>
            <w:r w:rsidRPr="00F634FD">
              <w:rPr>
                <w:sz w:val="16"/>
                <w:szCs w:val="16"/>
              </w:rPr>
              <w:t>0/0</w:t>
            </w:r>
          </w:p>
        </w:tc>
        <w:tc>
          <w:tcPr>
            <w:tcW w:w="295" w:type="pct"/>
            <w:shd w:val="clear" w:color="auto" w:fill="auto"/>
            <w:noWrap/>
            <w:tcMar>
              <w:left w:w="28" w:type="dxa"/>
              <w:bottom w:w="28" w:type="dxa"/>
              <w:right w:w="28" w:type="dxa"/>
            </w:tcMar>
            <w:hideMark/>
          </w:tcPr>
          <w:p w:rsidR="00C657E3" w:rsidRPr="00F634FD" w:rsidRDefault="00C657E3" w:rsidP="00C657E3">
            <w:pPr>
              <w:jc w:val="center"/>
              <w:rPr>
                <w:sz w:val="16"/>
                <w:szCs w:val="16"/>
              </w:rPr>
            </w:pPr>
            <w:r w:rsidRPr="00F634FD">
              <w:rPr>
                <w:sz w:val="16"/>
                <w:szCs w:val="16"/>
              </w:rPr>
              <w:t>0/0</w:t>
            </w:r>
          </w:p>
        </w:tc>
        <w:tc>
          <w:tcPr>
            <w:tcW w:w="295" w:type="pct"/>
            <w:shd w:val="clear" w:color="auto" w:fill="auto"/>
            <w:noWrap/>
            <w:tcMar>
              <w:left w:w="28" w:type="dxa"/>
              <w:bottom w:w="28" w:type="dxa"/>
              <w:right w:w="28" w:type="dxa"/>
            </w:tcMar>
            <w:hideMark/>
          </w:tcPr>
          <w:p w:rsidR="00C657E3" w:rsidRPr="00F634FD" w:rsidRDefault="00C657E3" w:rsidP="00C657E3">
            <w:pPr>
              <w:jc w:val="center"/>
              <w:rPr>
                <w:sz w:val="16"/>
                <w:szCs w:val="16"/>
              </w:rPr>
            </w:pPr>
            <w:r w:rsidRPr="00F634FD">
              <w:rPr>
                <w:sz w:val="16"/>
                <w:szCs w:val="16"/>
              </w:rPr>
              <w:t>0/0</w:t>
            </w:r>
          </w:p>
        </w:tc>
        <w:tc>
          <w:tcPr>
            <w:tcW w:w="294" w:type="pct"/>
            <w:shd w:val="clear" w:color="auto" w:fill="auto"/>
            <w:noWrap/>
            <w:tcMar>
              <w:left w:w="28" w:type="dxa"/>
              <w:bottom w:w="28" w:type="dxa"/>
              <w:right w:w="28" w:type="dxa"/>
            </w:tcMar>
            <w:hideMark/>
          </w:tcPr>
          <w:p w:rsidR="00C657E3" w:rsidRPr="00F634FD" w:rsidRDefault="00C657E3" w:rsidP="00C657E3">
            <w:pPr>
              <w:jc w:val="center"/>
              <w:rPr>
                <w:sz w:val="16"/>
                <w:szCs w:val="16"/>
              </w:rPr>
            </w:pPr>
            <w:r w:rsidRPr="00F634FD">
              <w:rPr>
                <w:sz w:val="16"/>
                <w:szCs w:val="16"/>
              </w:rPr>
              <w:t>0/0</w:t>
            </w:r>
          </w:p>
        </w:tc>
      </w:tr>
      <w:tr w:rsidR="00181D06" w:rsidRPr="00F634FD" w:rsidTr="00181D06">
        <w:trPr>
          <w:trHeight w:val="142"/>
        </w:trPr>
        <w:tc>
          <w:tcPr>
            <w:tcW w:w="160" w:type="pct"/>
            <w:shd w:val="clear" w:color="auto" w:fill="auto"/>
            <w:noWrap/>
            <w:tcMar>
              <w:left w:w="28" w:type="dxa"/>
              <w:bottom w:w="28" w:type="dxa"/>
              <w:right w:w="28" w:type="dxa"/>
            </w:tcMar>
            <w:hideMark/>
          </w:tcPr>
          <w:p w:rsidR="00C657E3" w:rsidRPr="00F634FD" w:rsidRDefault="00C657E3" w:rsidP="00C657E3">
            <w:pPr>
              <w:jc w:val="center"/>
              <w:rPr>
                <w:sz w:val="16"/>
                <w:szCs w:val="16"/>
              </w:rPr>
            </w:pPr>
            <w:r w:rsidRPr="00F634FD">
              <w:rPr>
                <w:sz w:val="16"/>
                <w:szCs w:val="16"/>
                <w:lang w:val="en-US"/>
              </w:rPr>
              <w:t>3.</w:t>
            </w:r>
            <w:r w:rsidRPr="00F634FD">
              <w:rPr>
                <w:sz w:val="16"/>
                <w:szCs w:val="16"/>
              </w:rPr>
              <w:t>98</w:t>
            </w:r>
          </w:p>
        </w:tc>
        <w:tc>
          <w:tcPr>
            <w:tcW w:w="1691" w:type="pct"/>
            <w:shd w:val="clear" w:color="auto" w:fill="auto"/>
            <w:tcMar>
              <w:left w:w="28" w:type="dxa"/>
              <w:bottom w:w="28" w:type="dxa"/>
              <w:right w:w="28" w:type="dxa"/>
            </w:tcMar>
            <w:hideMark/>
          </w:tcPr>
          <w:p w:rsidR="00C657E3" w:rsidRPr="00F634FD" w:rsidRDefault="00181D06" w:rsidP="00181D06">
            <w:pPr>
              <w:rPr>
                <w:sz w:val="16"/>
                <w:szCs w:val="16"/>
              </w:rPr>
            </w:pPr>
            <w:r>
              <w:rPr>
                <w:sz w:val="16"/>
                <w:szCs w:val="16"/>
              </w:rPr>
              <w:t>у</w:t>
            </w:r>
            <w:r w:rsidR="00C657E3" w:rsidRPr="00F634FD">
              <w:rPr>
                <w:sz w:val="16"/>
                <w:szCs w:val="16"/>
              </w:rPr>
              <w:t>л. Краснофлотская</w:t>
            </w:r>
          </w:p>
        </w:tc>
        <w:tc>
          <w:tcPr>
            <w:tcW w:w="484" w:type="pct"/>
            <w:shd w:val="clear" w:color="auto" w:fill="auto"/>
            <w:tcMar>
              <w:left w:w="28" w:type="dxa"/>
              <w:bottom w:w="28" w:type="dxa"/>
              <w:right w:w="28" w:type="dxa"/>
            </w:tcMar>
            <w:hideMark/>
          </w:tcPr>
          <w:p w:rsidR="00C657E3" w:rsidRPr="00F634FD" w:rsidRDefault="00C657E3" w:rsidP="00C657E3">
            <w:pPr>
              <w:jc w:val="center"/>
              <w:rPr>
                <w:sz w:val="16"/>
                <w:szCs w:val="16"/>
              </w:rPr>
            </w:pPr>
            <w:r w:rsidRPr="00F634FD">
              <w:rPr>
                <w:sz w:val="16"/>
                <w:szCs w:val="16"/>
              </w:rPr>
              <w:t>0,45</w:t>
            </w:r>
          </w:p>
        </w:tc>
        <w:tc>
          <w:tcPr>
            <w:tcW w:w="340" w:type="pct"/>
            <w:shd w:val="clear" w:color="auto" w:fill="auto"/>
            <w:tcMar>
              <w:left w:w="28" w:type="dxa"/>
              <w:bottom w:w="28" w:type="dxa"/>
              <w:right w:w="28" w:type="dxa"/>
            </w:tcMar>
            <w:hideMark/>
          </w:tcPr>
          <w:p w:rsidR="00C657E3" w:rsidRPr="00F634FD" w:rsidRDefault="00C657E3" w:rsidP="00C657E3">
            <w:pPr>
              <w:jc w:val="center"/>
              <w:rPr>
                <w:sz w:val="16"/>
                <w:szCs w:val="16"/>
              </w:rPr>
            </w:pPr>
            <w:r w:rsidRPr="00F634FD">
              <w:rPr>
                <w:sz w:val="16"/>
                <w:szCs w:val="16"/>
              </w:rPr>
              <w:t>0,45/100</w:t>
            </w:r>
          </w:p>
        </w:tc>
        <w:tc>
          <w:tcPr>
            <w:tcW w:w="387" w:type="pct"/>
            <w:shd w:val="clear" w:color="auto" w:fill="auto"/>
            <w:noWrap/>
            <w:tcMar>
              <w:left w:w="28" w:type="dxa"/>
              <w:bottom w:w="28" w:type="dxa"/>
              <w:right w:w="28" w:type="dxa"/>
            </w:tcMar>
            <w:hideMark/>
          </w:tcPr>
          <w:p w:rsidR="00C657E3" w:rsidRPr="00F634FD" w:rsidRDefault="00C657E3" w:rsidP="00C657E3">
            <w:pPr>
              <w:jc w:val="center"/>
              <w:rPr>
                <w:sz w:val="16"/>
                <w:szCs w:val="16"/>
              </w:rPr>
            </w:pPr>
            <w:r w:rsidRPr="00F634FD">
              <w:rPr>
                <w:sz w:val="16"/>
                <w:szCs w:val="16"/>
              </w:rPr>
              <w:t>0,45/100</w:t>
            </w:r>
          </w:p>
        </w:tc>
        <w:tc>
          <w:tcPr>
            <w:tcW w:w="340" w:type="pct"/>
            <w:shd w:val="clear" w:color="auto" w:fill="auto"/>
            <w:noWrap/>
            <w:tcMar>
              <w:left w:w="28" w:type="dxa"/>
              <w:bottom w:w="28" w:type="dxa"/>
              <w:right w:w="28" w:type="dxa"/>
            </w:tcMar>
            <w:hideMark/>
          </w:tcPr>
          <w:p w:rsidR="00C657E3" w:rsidRPr="00F634FD" w:rsidRDefault="00C657E3" w:rsidP="00C657E3">
            <w:pPr>
              <w:jc w:val="center"/>
              <w:rPr>
                <w:sz w:val="16"/>
                <w:szCs w:val="16"/>
              </w:rPr>
            </w:pPr>
            <w:r w:rsidRPr="00F634FD">
              <w:rPr>
                <w:sz w:val="16"/>
                <w:szCs w:val="16"/>
              </w:rPr>
              <w:t> </w:t>
            </w:r>
          </w:p>
        </w:tc>
        <w:tc>
          <w:tcPr>
            <w:tcW w:w="339" w:type="pct"/>
            <w:shd w:val="clear" w:color="auto" w:fill="auto"/>
            <w:noWrap/>
            <w:tcMar>
              <w:left w:w="28" w:type="dxa"/>
              <w:bottom w:w="28" w:type="dxa"/>
              <w:right w:w="28" w:type="dxa"/>
            </w:tcMar>
            <w:hideMark/>
          </w:tcPr>
          <w:p w:rsidR="00C657E3" w:rsidRPr="00F634FD" w:rsidRDefault="00C657E3" w:rsidP="00C657E3">
            <w:pPr>
              <w:jc w:val="center"/>
              <w:rPr>
                <w:sz w:val="16"/>
                <w:szCs w:val="16"/>
              </w:rPr>
            </w:pPr>
            <w:r w:rsidRPr="00F634FD">
              <w:rPr>
                <w:sz w:val="16"/>
                <w:szCs w:val="16"/>
              </w:rPr>
              <w:t> </w:t>
            </w:r>
          </w:p>
        </w:tc>
        <w:tc>
          <w:tcPr>
            <w:tcW w:w="375" w:type="pct"/>
            <w:shd w:val="clear" w:color="auto" w:fill="auto"/>
            <w:noWrap/>
            <w:tcMar>
              <w:left w:w="28" w:type="dxa"/>
              <w:bottom w:w="28" w:type="dxa"/>
              <w:right w:w="28" w:type="dxa"/>
            </w:tcMar>
            <w:hideMark/>
          </w:tcPr>
          <w:p w:rsidR="00C657E3" w:rsidRPr="00F634FD" w:rsidRDefault="00C657E3" w:rsidP="00C657E3">
            <w:pPr>
              <w:jc w:val="center"/>
              <w:rPr>
                <w:sz w:val="16"/>
                <w:szCs w:val="16"/>
              </w:rPr>
            </w:pPr>
            <w:r w:rsidRPr="00F634FD">
              <w:rPr>
                <w:sz w:val="16"/>
                <w:szCs w:val="16"/>
              </w:rPr>
              <w:t>0,45/100</w:t>
            </w:r>
          </w:p>
        </w:tc>
        <w:tc>
          <w:tcPr>
            <w:tcW w:w="295" w:type="pct"/>
            <w:shd w:val="clear" w:color="auto" w:fill="auto"/>
            <w:noWrap/>
            <w:tcMar>
              <w:left w:w="28" w:type="dxa"/>
              <w:bottom w:w="28" w:type="dxa"/>
              <w:right w:w="28" w:type="dxa"/>
            </w:tcMar>
            <w:hideMark/>
          </w:tcPr>
          <w:p w:rsidR="00C657E3" w:rsidRPr="00F634FD" w:rsidRDefault="00C657E3" w:rsidP="00C657E3">
            <w:pPr>
              <w:jc w:val="center"/>
              <w:rPr>
                <w:sz w:val="16"/>
                <w:szCs w:val="16"/>
              </w:rPr>
            </w:pPr>
            <w:r w:rsidRPr="00F634FD">
              <w:rPr>
                <w:sz w:val="16"/>
                <w:szCs w:val="16"/>
              </w:rPr>
              <w:t>0,45/100</w:t>
            </w:r>
          </w:p>
        </w:tc>
        <w:tc>
          <w:tcPr>
            <w:tcW w:w="295" w:type="pct"/>
            <w:shd w:val="clear" w:color="auto" w:fill="auto"/>
            <w:noWrap/>
            <w:tcMar>
              <w:left w:w="28" w:type="dxa"/>
              <w:bottom w:w="28" w:type="dxa"/>
              <w:right w:w="28" w:type="dxa"/>
            </w:tcMar>
            <w:hideMark/>
          </w:tcPr>
          <w:p w:rsidR="00C657E3" w:rsidRPr="00F634FD" w:rsidRDefault="00C657E3" w:rsidP="00C657E3">
            <w:pPr>
              <w:jc w:val="center"/>
              <w:rPr>
                <w:sz w:val="16"/>
                <w:szCs w:val="16"/>
              </w:rPr>
            </w:pPr>
            <w:r w:rsidRPr="00F634FD">
              <w:rPr>
                <w:sz w:val="16"/>
                <w:szCs w:val="16"/>
              </w:rPr>
              <w:t>0,45/100</w:t>
            </w:r>
          </w:p>
        </w:tc>
        <w:tc>
          <w:tcPr>
            <w:tcW w:w="294" w:type="pct"/>
            <w:shd w:val="clear" w:color="auto" w:fill="auto"/>
            <w:noWrap/>
            <w:tcMar>
              <w:left w:w="28" w:type="dxa"/>
              <w:bottom w:w="28" w:type="dxa"/>
              <w:right w:w="28" w:type="dxa"/>
            </w:tcMar>
            <w:hideMark/>
          </w:tcPr>
          <w:p w:rsidR="00C657E3" w:rsidRPr="00F634FD" w:rsidRDefault="00C657E3" w:rsidP="00C657E3">
            <w:pPr>
              <w:jc w:val="center"/>
              <w:rPr>
                <w:sz w:val="16"/>
                <w:szCs w:val="16"/>
              </w:rPr>
            </w:pPr>
            <w:r w:rsidRPr="00F634FD">
              <w:rPr>
                <w:sz w:val="16"/>
                <w:szCs w:val="16"/>
              </w:rPr>
              <w:t>0,45/100</w:t>
            </w:r>
          </w:p>
        </w:tc>
      </w:tr>
      <w:tr w:rsidR="00181D06" w:rsidRPr="00F634FD" w:rsidTr="00181D06">
        <w:trPr>
          <w:trHeight w:val="65"/>
        </w:trPr>
        <w:tc>
          <w:tcPr>
            <w:tcW w:w="160" w:type="pct"/>
            <w:shd w:val="clear" w:color="auto" w:fill="auto"/>
            <w:noWrap/>
            <w:tcMar>
              <w:left w:w="28" w:type="dxa"/>
              <w:bottom w:w="28" w:type="dxa"/>
              <w:right w:w="28" w:type="dxa"/>
            </w:tcMar>
            <w:hideMark/>
          </w:tcPr>
          <w:p w:rsidR="00C657E3" w:rsidRPr="00F634FD" w:rsidRDefault="00C657E3" w:rsidP="00C657E3">
            <w:pPr>
              <w:jc w:val="center"/>
              <w:rPr>
                <w:sz w:val="16"/>
                <w:szCs w:val="16"/>
              </w:rPr>
            </w:pPr>
            <w:r w:rsidRPr="00F634FD">
              <w:rPr>
                <w:sz w:val="16"/>
                <w:szCs w:val="16"/>
                <w:lang w:val="en-US"/>
              </w:rPr>
              <w:t>3.</w:t>
            </w:r>
            <w:r w:rsidRPr="00F634FD">
              <w:rPr>
                <w:sz w:val="16"/>
                <w:szCs w:val="16"/>
              </w:rPr>
              <w:t>99</w:t>
            </w:r>
          </w:p>
        </w:tc>
        <w:tc>
          <w:tcPr>
            <w:tcW w:w="1691" w:type="pct"/>
            <w:shd w:val="clear" w:color="auto" w:fill="auto"/>
            <w:tcMar>
              <w:left w:w="28" w:type="dxa"/>
              <w:bottom w:w="28" w:type="dxa"/>
              <w:right w:w="28" w:type="dxa"/>
            </w:tcMar>
            <w:hideMark/>
          </w:tcPr>
          <w:p w:rsidR="00C657E3" w:rsidRPr="00F634FD" w:rsidRDefault="00181D06" w:rsidP="00C657E3">
            <w:pPr>
              <w:rPr>
                <w:sz w:val="16"/>
                <w:szCs w:val="16"/>
              </w:rPr>
            </w:pPr>
            <w:r>
              <w:rPr>
                <w:sz w:val="16"/>
                <w:szCs w:val="16"/>
              </w:rPr>
              <w:t>у</w:t>
            </w:r>
            <w:r w:rsidR="00C657E3" w:rsidRPr="00F634FD">
              <w:rPr>
                <w:sz w:val="16"/>
                <w:szCs w:val="16"/>
              </w:rPr>
              <w:t>л. Крупской</w:t>
            </w:r>
          </w:p>
        </w:tc>
        <w:tc>
          <w:tcPr>
            <w:tcW w:w="484" w:type="pct"/>
            <w:shd w:val="clear" w:color="auto" w:fill="auto"/>
            <w:tcMar>
              <w:left w:w="28" w:type="dxa"/>
              <w:bottom w:w="28" w:type="dxa"/>
              <w:right w:w="28" w:type="dxa"/>
            </w:tcMar>
            <w:hideMark/>
          </w:tcPr>
          <w:p w:rsidR="00C657E3" w:rsidRPr="00F634FD" w:rsidRDefault="00C657E3" w:rsidP="00C657E3">
            <w:pPr>
              <w:jc w:val="center"/>
              <w:rPr>
                <w:sz w:val="16"/>
                <w:szCs w:val="16"/>
              </w:rPr>
            </w:pPr>
            <w:r w:rsidRPr="00F634FD">
              <w:rPr>
                <w:sz w:val="16"/>
                <w:szCs w:val="16"/>
              </w:rPr>
              <w:t>0,60</w:t>
            </w:r>
          </w:p>
        </w:tc>
        <w:tc>
          <w:tcPr>
            <w:tcW w:w="340" w:type="pct"/>
            <w:shd w:val="clear" w:color="auto" w:fill="auto"/>
            <w:tcMar>
              <w:left w:w="28" w:type="dxa"/>
              <w:bottom w:w="28" w:type="dxa"/>
              <w:right w:w="28" w:type="dxa"/>
            </w:tcMar>
            <w:hideMark/>
          </w:tcPr>
          <w:p w:rsidR="00C657E3" w:rsidRPr="00F634FD" w:rsidRDefault="00C657E3" w:rsidP="00C657E3">
            <w:pPr>
              <w:jc w:val="center"/>
              <w:rPr>
                <w:sz w:val="16"/>
                <w:szCs w:val="16"/>
              </w:rPr>
            </w:pPr>
            <w:r w:rsidRPr="00F634FD">
              <w:rPr>
                <w:sz w:val="16"/>
                <w:szCs w:val="16"/>
              </w:rPr>
              <w:t>0,317/53</w:t>
            </w:r>
          </w:p>
        </w:tc>
        <w:tc>
          <w:tcPr>
            <w:tcW w:w="387" w:type="pct"/>
            <w:shd w:val="clear" w:color="auto" w:fill="auto"/>
            <w:noWrap/>
            <w:tcMar>
              <w:left w:w="28" w:type="dxa"/>
              <w:bottom w:w="28" w:type="dxa"/>
              <w:right w:w="28" w:type="dxa"/>
            </w:tcMar>
            <w:hideMark/>
          </w:tcPr>
          <w:p w:rsidR="00C657E3" w:rsidRPr="00F634FD" w:rsidRDefault="00C657E3" w:rsidP="00C657E3">
            <w:pPr>
              <w:jc w:val="center"/>
              <w:rPr>
                <w:sz w:val="16"/>
                <w:szCs w:val="16"/>
              </w:rPr>
            </w:pPr>
            <w:r w:rsidRPr="00F634FD">
              <w:rPr>
                <w:sz w:val="16"/>
                <w:szCs w:val="16"/>
              </w:rPr>
              <w:t>0,317/53</w:t>
            </w:r>
          </w:p>
        </w:tc>
        <w:tc>
          <w:tcPr>
            <w:tcW w:w="340" w:type="pct"/>
            <w:shd w:val="clear" w:color="auto" w:fill="auto"/>
            <w:tcMar>
              <w:left w:w="28" w:type="dxa"/>
              <w:bottom w:w="28" w:type="dxa"/>
              <w:right w:w="28" w:type="dxa"/>
            </w:tcMar>
            <w:hideMark/>
          </w:tcPr>
          <w:p w:rsidR="00C657E3" w:rsidRPr="00F634FD" w:rsidRDefault="00C657E3" w:rsidP="00C657E3">
            <w:pPr>
              <w:jc w:val="center"/>
              <w:rPr>
                <w:sz w:val="16"/>
                <w:szCs w:val="16"/>
              </w:rPr>
            </w:pPr>
            <w:r w:rsidRPr="00F634FD">
              <w:rPr>
                <w:sz w:val="16"/>
                <w:szCs w:val="16"/>
              </w:rPr>
              <w:t> </w:t>
            </w:r>
          </w:p>
        </w:tc>
        <w:tc>
          <w:tcPr>
            <w:tcW w:w="339" w:type="pct"/>
            <w:shd w:val="clear" w:color="auto" w:fill="auto"/>
            <w:noWrap/>
            <w:tcMar>
              <w:left w:w="28" w:type="dxa"/>
              <w:bottom w:w="28" w:type="dxa"/>
              <w:right w:w="28" w:type="dxa"/>
            </w:tcMar>
            <w:hideMark/>
          </w:tcPr>
          <w:p w:rsidR="00C657E3" w:rsidRPr="00F634FD" w:rsidRDefault="00C657E3" w:rsidP="00C657E3">
            <w:pPr>
              <w:jc w:val="center"/>
              <w:rPr>
                <w:sz w:val="16"/>
                <w:szCs w:val="16"/>
              </w:rPr>
            </w:pPr>
            <w:r w:rsidRPr="00F634FD">
              <w:rPr>
                <w:sz w:val="16"/>
                <w:szCs w:val="16"/>
              </w:rPr>
              <w:t> </w:t>
            </w:r>
          </w:p>
        </w:tc>
        <w:tc>
          <w:tcPr>
            <w:tcW w:w="375" w:type="pct"/>
            <w:shd w:val="clear" w:color="auto" w:fill="auto"/>
            <w:noWrap/>
            <w:tcMar>
              <w:left w:w="28" w:type="dxa"/>
              <w:bottom w:w="28" w:type="dxa"/>
              <w:right w:w="28" w:type="dxa"/>
            </w:tcMar>
            <w:hideMark/>
          </w:tcPr>
          <w:p w:rsidR="00C657E3" w:rsidRPr="00F634FD" w:rsidRDefault="00C657E3" w:rsidP="00C657E3">
            <w:pPr>
              <w:jc w:val="center"/>
              <w:rPr>
                <w:sz w:val="16"/>
                <w:szCs w:val="16"/>
              </w:rPr>
            </w:pPr>
            <w:r w:rsidRPr="00F634FD">
              <w:rPr>
                <w:sz w:val="16"/>
                <w:szCs w:val="16"/>
              </w:rPr>
              <w:t>0,317/53</w:t>
            </w:r>
          </w:p>
        </w:tc>
        <w:tc>
          <w:tcPr>
            <w:tcW w:w="295" w:type="pct"/>
            <w:shd w:val="clear" w:color="auto" w:fill="auto"/>
            <w:noWrap/>
            <w:tcMar>
              <w:left w:w="28" w:type="dxa"/>
              <w:bottom w:w="28" w:type="dxa"/>
              <w:right w:w="28" w:type="dxa"/>
            </w:tcMar>
            <w:hideMark/>
          </w:tcPr>
          <w:p w:rsidR="00C657E3" w:rsidRPr="00F634FD" w:rsidRDefault="00C657E3" w:rsidP="00C657E3">
            <w:pPr>
              <w:jc w:val="center"/>
              <w:rPr>
                <w:sz w:val="16"/>
                <w:szCs w:val="16"/>
              </w:rPr>
            </w:pPr>
            <w:r w:rsidRPr="00F634FD">
              <w:rPr>
                <w:sz w:val="16"/>
                <w:szCs w:val="16"/>
              </w:rPr>
              <w:t>0,317/53</w:t>
            </w:r>
          </w:p>
        </w:tc>
        <w:tc>
          <w:tcPr>
            <w:tcW w:w="295" w:type="pct"/>
            <w:shd w:val="clear" w:color="auto" w:fill="auto"/>
            <w:tcMar>
              <w:left w:w="28" w:type="dxa"/>
              <w:bottom w:w="28" w:type="dxa"/>
              <w:right w:w="28" w:type="dxa"/>
            </w:tcMar>
            <w:hideMark/>
          </w:tcPr>
          <w:p w:rsidR="00C657E3" w:rsidRPr="00F634FD" w:rsidRDefault="00C657E3" w:rsidP="00C657E3">
            <w:pPr>
              <w:jc w:val="center"/>
              <w:rPr>
                <w:sz w:val="16"/>
                <w:szCs w:val="16"/>
              </w:rPr>
            </w:pPr>
            <w:r w:rsidRPr="00F634FD">
              <w:rPr>
                <w:sz w:val="16"/>
                <w:szCs w:val="16"/>
              </w:rPr>
              <w:t>0,317/53</w:t>
            </w:r>
          </w:p>
        </w:tc>
        <w:tc>
          <w:tcPr>
            <w:tcW w:w="294" w:type="pct"/>
            <w:shd w:val="clear" w:color="auto" w:fill="auto"/>
            <w:tcMar>
              <w:left w:w="28" w:type="dxa"/>
              <w:bottom w:w="28" w:type="dxa"/>
              <w:right w:w="28" w:type="dxa"/>
            </w:tcMar>
            <w:hideMark/>
          </w:tcPr>
          <w:p w:rsidR="00C657E3" w:rsidRPr="00F634FD" w:rsidRDefault="00C657E3" w:rsidP="00C657E3">
            <w:pPr>
              <w:jc w:val="center"/>
              <w:rPr>
                <w:sz w:val="16"/>
                <w:szCs w:val="16"/>
              </w:rPr>
            </w:pPr>
            <w:r w:rsidRPr="00F634FD">
              <w:rPr>
                <w:sz w:val="16"/>
                <w:szCs w:val="16"/>
              </w:rPr>
              <w:t>0,317/53</w:t>
            </w:r>
          </w:p>
        </w:tc>
      </w:tr>
      <w:tr w:rsidR="00181D06" w:rsidRPr="00F634FD" w:rsidTr="00181D06">
        <w:trPr>
          <w:trHeight w:val="65"/>
        </w:trPr>
        <w:tc>
          <w:tcPr>
            <w:tcW w:w="160" w:type="pct"/>
            <w:shd w:val="clear" w:color="auto" w:fill="auto"/>
            <w:noWrap/>
            <w:tcMar>
              <w:left w:w="28" w:type="dxa"/>
              <w:bottom w:w="28" w:type="dxa"/>
              <w:right w:w="28" w:type="dxa"/>
            </w:tcMar>
            <w:hideMark/>
          </w:tcPr>
          <w:p w:rsidR="00C657E3" w:rsidRPr="00F634FD" w:rsidRDefault="00C657E3" w:rsidP="00C657E3">
            <w:pPr>
              <w:jc w:val="center"/>
              <w:rPr>
                <w:sz w:val="16"/>
                <w:szCs w:val="16"/>
              </w:rPr>
            </w:pPr>
            <w:r w:rsidRPr="00F634FD">
              <w:rPr>
                <w:sz w:val="16"/>
                <w:szCs w:val="16"/>
                <w:lang w:val="en-US"/>
              </w:rPr>
              <w:t>3.</w:t>
            </w:r>
            <w:r w:rsidRPr="00F634FD">
              <w:rPr>
                <w:sz w:val="16"/>
                <w:szCs w:val="16"/>
              </w:rPr>
              <w:t>100</w:t>
            </w:r>
          </w:p>
        </w:tc>
        <w:tc>
          <w:tcPr>
            <w:tcW w:w="1691" w:type="pct"/>
            <w:shd w:val="clear" w:color="auto" w:fill="auto"/>
            <w:tcMar>
              <w:left w:w="28" w:type="dxa"/>
              <w:bottom w:w="28" w:type="dxa"/>
              <w:right w:w="28" w:type="dxa"/>
            </w:tcMar>
            <w:hideMark/>
          </w:tcPr>
          <w:p w:rsidR="00C657E3" w:rsidRPr="00F634FD" w:rsidRDefault="00181D06" w:rsidP="00C657E3">
            <w:pPr>
              <w:rPr>
                <w:sz w:val="16"/>
                <w:szCs w:val="16"/>
              </w:rPr>
            </w:pPr>
            <w:r>
              <w:rPr>
                <w:sz w:val="16"/>
                <w:szCs w:val="16"/>
              </w:rPr>
              <w:t>у</w:t>
            </w:r>
            <w:r w:rsidR="00C657E3" w:rsidRPr="00F634FD">
              <w:rPr>
                <w:sz w:val="16"/>
                <w:szCs w:val="16"/>
              </w:rPr>
              <w:t>л. Куйбышева</w:t>
            </w:r>
          </w:p>
        </w:tc>
        <w:tc>
          <w:tcPr>
            <w:tcW w:w="484" w:type="pct"/>
            <w:shd w:val="clear" w:color="auto" w:fill="auto"/>
            <w:tcMar>
              <w:left w:w="28" w:type="dxa"/>
              <w:bottom w:w="28" w:type="dxa"/>
              <w:right w:w="28" w:type="dxa"/>
            </w:tcMar>
            <w:hideMark/>
          </w:tcPr>
          <w:p w:rsidR="00C657E3" w:rsidRPr="00F634FD" w:rsidRDefault="00C657E3" w:rsidP="00C657E3">
            <w:pPr>
              <w:jc w:val="center"/>
              <w:rPr>
                <w:sz w:val="16"/>
                <w:szCs w:val="16"/>
              </w:rPr>
            </w:pPr>
            <w:r w:rsidRPr="00F634FD">
              <w:rPr>
                <w:sz w:val="16"/>
                <w:szCs w:val="16"/>
              </w:rPr>
              <w:t>0,18</w:t>
            </w:r>
          </w:p>
        </w:tc>
        <w:tc>
          <w:tcPr>
            <w:tcW w:w="340" w:type="pct"/>
            <w:shd w:val="clear" w:color="auto" w:fill="auto"/>
            <w:tcMar>
              <w:left w:w="28" w:type="dxa"/>
              <w:bottom w:w="28" w:type="dxa"/>
              <w:right w:w="28" w:type="dxa"/>
            </w:tcMar>
            <w:hideMark/>
          </w:tcPr>
          <w:p w:rsidR="00C657E3" w:rsidRPr="00F634FD" w:rsidRDefault="00C657E3" w:rsidP="00C657E3">
            <w:pPr>
              <w:jc w:val="center"/>
              <w:rPr>
                <w:sz w:val="16"/>
                <w:szCs w:val="16"/>
              </w:rPr>
            </w:pPr>
            <w:r w:rsidRPr="00F634FD">
              <w:rPr>
                <w:sz w:val="16"/>
                <w:szCs w:val="16"/>
              </w:rPr>
              <w:t>0/0</w:t>
            </w:r>
          </w:p>
        </w:tc>
        <w:tc>
          <w:tcPr>
            <w:tcW w:w="387" w:type="pct"/>
            <w:shd w:val="clear" w:color="auto" w:fill="auto"/>
            <w:noWrap/>
            <w:tcMar>
              <w:left w:w="28" w:type="dxa"/>
              <w:bottom w:w="28" w:type="dxa"/>
              <w:right w:w="28" w:type="dxa"/>
            </w:tcMar>
            <w:hideMark/>
          </w:tcPr>
          <w:p w:rsidR="00C657E3" w:rsidRPr="00F634FD" w:rsidRDefault="00C657E3" w:rsidP="00C657E3">
            <w:pPr>
              <w:jc w:val="center"/>
              <w:rPr>
                <w:sz w:val="16"/>
                <w:szCs w:val="16"/>
              </w:rPr>
            </w:pPr>
            <w:r w:rsidRPr="00F634FD">
              <w:rPr>
                <w:sz w:val="16"/>
                <w:szCs w:val="16"/>
              </w:rPr>
              <w:t>0/0</w:t>
            </w:r>
          </w:p>
        </w:tc>
        <w:tc>
          <w:tcPr>
            <w:tcW w:w="340" w:type="pct"/>
            <w:shd w:val="clear" w:color="auto" w:fill="auto"/>
            <w:noWrap/>
            <w:tcMar>
              <w:left w:w="28" w:type="dxa"/>
              <w:bottom w:w="28" w:type="dxa"/>
              <w:right w:w="28" w:type="dxa"/>
            </w:tcMar>
            <w:hideMark/>
          </w:tcPr>
          <w:p w:rsidR="00C657E3" w:rsidRPr="00F634FD" w:rsidRDefault="00C657E3" w:rsidP="00C657E3">
            <w:pPr>
              <w:jc w:val="center"/>
              <w:rPr>
                <w:sz w:val="16"/>
                <w:szCs w:val="16"/>
              </w:rPr>
            </w:pPr>
            <w:r w:rsidRPr="00F634FD">
              <w:rPr>
                <w:sz w:val="16"/>
                <w:szCs w:val="16"/>
              </w:rPr>
              <w:t> </w:t>
            </w:r>
          </w:p>
        </w:tc>
        <w:tc>
          <w:tcPr>
            <w:tcW w:w="339" w:type="pct"/>
            <w:shd w:val="clear" w:color="auto" w:fill="auto"/>
            <w:noWrap/>
            <w:tcMar>
              <w:left w:w="28" w:type="dxa"/>
              <w:bottom w:w="28" w:type="dxa"/>
              <w:right w:w="28" w:type="dxa"/>
            </w:tcMar>
            <w:hideMark/>
          </w:tcPr>
          <w:p w:rsidR="00C657E3" w:rsidRPr="00F634FD" w:rsidRDefault="00C657E3" w:rsidP="00C657E3">
            <w:pPr>
              <w:jc w:val="center"/>
              <w:rPr>
                <w:sz w:val="16"/>
                <w:szCs w:val="16"/>
              </w:rPr>
            </w:pPr>
            <w:r w:rsidRPr="00F634FD">
              <w:rPr>
                <w:sz w:val="16"/>
                <w:szCs w:val="16"/>
              </w:rPr>
              <w:t> </w:t>
            </w:r>
          </w:p>
        </w:tc>
        <w:tc>
          <w:tcPr>
            <w:tcW w:w="375" w:type="pct"/>
            <w:shd w:val="clear" w:color="auto" w:fill="auto"/>
            <w:noWrap/>
            <w:tcMar>
              <w:left w:w="28" w:type="dxa"/>
              <w:bottom w:w="28" w:type="dxa"/>
              <w:right w:w="28" w:type="dxa"/>
            </w:tcMar>
            <w:hideMark/>
          </w:tcPr>
          <w:p w:rsidR="00C657E3" w:rsidRPr="00F634FD" w:rsidRDefault="00C657E3" w:rsidP="00C657E3">
            <w:pPr>
              <w:jc w:val="center"/>
              <w:rPr>
                <w:sz w:val="16"/>
                <w:szCs w:val="16"/>
              </w:rPr>
            </w:pPr>
            <w:r w:rsidRPr="00F634FD">
              <w:rPr>
                <w:sz w:val="16"/>
                <w:szCs w:val="16"/>
              </w:rPr>
              <w:t>0/0</w:t>
            </w:r>
          </w:p>
        </w:tc>
        <w:tc>
          <w:tcPr>
            <w:tcW w:w="295" w:type="pct"/>
            <w:shd w:val="clear" w:color="auto" w:fill="auto"/>
            <w:noWrap/>
            <w:tcMar>
              <w:left w:w="28" w:type="dxa"/>
              <w:bottom w:w="28" w:type="dxa"/>
              <w:right w:w="28" w:type="dxa"/>
            </w:tcMar>
            <w:hideMark/>
          </w:tcPr>
          <w:p w:rsidR="00C657E3" w:rsidRPr="00F634FD" w:rsidRDefault="00C657E3" w:rsidP="00C657E3">
            <w:pPr>
              <w:jc w:val="center"/>
              <w:rPr>
                <w:sz w:val="16"/>
                <w:szCs w:val="16"/>
              </w:rPr>
            </w:pPr>
            <w:r w:rsidRPr="00F634FD">
              <w:rPr>
                <w:sz w:val="16"/>
                <w:szCs w:val="16"/>
              </w:rPr>
              <w:t>0/0</w:t>
            </w:r>
          </w:p>
        </w:tc>
        <w:tc>
          <w:tcPr>
            <w:tcW w:w="295" w:type="pct"/>
            <w:shd w:val="clear" w:color="auto" w:fill="auto"/>
            <w:noWrap/>
            <w:tcMar>
              <w:left w:w="28" w:type="dxa"/>
              <w:bottom w:w="28" w:type="dxa"/>
              <w:right w:w="28" w:type="dxa"/>
            </w:tcMar>
            <w:hideMark/>
          </w:tcPr>
          <w:p w:rsidR="00C657E3" w:rsidRPr="00F634FD" w:rsidRDefault="00C657E3" w:rsidP="00C657E3">
            <w:pPr>
              <w:jc w:val="center"/>
              <w:rPr>
                <w:sz w:val="16"/>
                <w:szCs w:val="16"/>
              </w:rPr>
            </w:pPr>
            <w:r w:rsidRPr="00F634FD">
              <w:rPr>
                <w:sz w:val="16"/>
                <w:szCs w:val="16"/>
              </w:rPr>
              <w:t>0/0</w:t>
            </w:r>
          </w:p>
        </w:tc>
        <w:tc>
          <w:tcPr>
            <w:tcW w:w="294" w:type="pct"/>
            <w:shd w:val="clear" w:color="auto" w:fill="auto"/>
            <w:noWrap/>
            <w:tcMar>
              <w:left w:w="28" w:type="dxa"/>
              <w:bottom w:w="28" w:type="dxa"/>
              <w:right w:w="28" w:type="dxa"/>
            </w:tcMar>
            <w:hideMark/>
          </w:tcPr>
          <w:p w:rsidR="00C657E3" w:rsidRPr="00F634FD" w:rsidRDefault="00C657E3" w:rsidP="00C657E3">
            <w:pPr>
              <w:jc w:val="center"/>
              <w:rPr>
                <w:sz w:val="16"/>
                <w:szCs w:val="16"/>
              </w:rPr>
            </w:pPr>
            <w:r w:rsidRPr="00F634FD">
              <w:rPr>
                <w:sz w:val="16"/>
                <w:szCs w:val="16"/>
              </w:rPr>
              <w:t>0/0</w:t>
            </w:r>
          </w:p>
        </w:tc>
      </w:tr>
      <w:tr w:rsidR="00181D06" w:rsidRPr="00F634FD" w:rsidTr="00181D06">
        <w:trPr>
          <w:trHeight w:val="65"/>
        </w:trPr>
        <w:tc>
          <w:tcPr>
            <w:tcW w:w="160" w:type="pct"/>
            <w:shd w:val="clear" w:color="auto" w:fill="auto"/>
            <w:noWrap/>
            <w:tcMar>
              <w:left w:w="28" w:type="dxa"/>
              <w:bottom w:w="28" w:type="dxa"/>
              <w:right w:w="28" w:type="dxa"/>
            </w:tcMar>
            <w:hideMark/>
          </w:tcPr>
          <w:p w:rsidR="00C657E3" w:rsidRPr="00F634FD" w:rsidRDefault="00C657E3" w:rsidP="00C657E3">
            <w:pPr>
              <w:jc w:val="center"/>
              <w:rPr>
                <w:sz w:val="16"/>
                <w:szCs w:val="16"/>
              </w:rPr>
            </w:pPr>
            <w:r w:rsidRPr="00F634FD">
              <w:rPr>
                <w:sz w:val="16"/>
                <w:szCs w:val="16"/>
                <w:lang w:val="en-US"/>
              </w:rPr>
              <w:t>3.</w:t>
            </w:r>
            <w:r w:rsidRPr="00F634FD">
              <w:rPr>
                <w:sz w:val="16"/>
                <w:szCs w:val="16"/>
              </w:rPr>
              <w:t>101</w:t>
            </w:r>
          </w:p>
        </w:tc>
        <w:tc>
          <w:tcPr>
            <w:tcW w:w="1691" w:type="pct"/>
            <w:shd w:val="clear" w:color="auto" w:fill="auto"/>
            <w:tcMar>
              <w:left w:w="28" w:type="dxa"/>
              <w:bottom w:w="28" w:type="dxa"/>
              <w:right w:w="28" w:type="dxa"/>
            </w:tcMar>
            <w:hideMark/>
          </w:tcPr>
          <w:p w:rsidR="00C657E3" w:rsidRPr="00F634FD" w:rsidRDefault="00181D06" w:rsidP="00C657E3">
            <w:pPr>
              <w:rPr>
                <w:sz w:val="16"/>
                <w:szCs w:val="16"/>
              </w:rPr>
            </w:pPr>
            <w:r>
              <w:rPr>
                <w:sz w:val="16"/>
                <w:szCs w:val="16"/>
              </w:rPr>
              <w:t>п</w:t>
            </w:r>
            <w:r w:rsidR="00C657E3" w:rsidRPr="00F634FD">
              <w:rPr>
                <w:sz w:val="16"/>
                <w:szCs w:val="16"/>
              </w:rPr>
              <w:t xml:space="preserve">ер. </w:t>
            </w:r>
            <w:proofErr w:type="spellStart"/>
            <w:r w:rsidR="00C657E3" w:rsidRPr="00F634FD">
              <w:rPr>
                <w:sz w:val="16"/>
                <w:szCs w:val="16"/>
              </w:rPr>
              <w:t>Курагинский</w:t>
            </w:r>
            <w:proofErr w:type="spellEnd"/>
            <w:r w:rsidR="00C657E3" w:rsidRPr="00F634FD">
              <w:rPr>
                <w:sz w:val="16"/>
                <w:szCs w:val="16"/>
              </w:rPr>
              <w:t xml:space="preserve"> </w:t>
            </w:r>
          </w:p>
        </w:tc>
        <w:tc>
          <w:tcPr>
            <w:tcW w:w="484" w:type="pct"/>
            <w:shd w:val="clear" w:color="auto" w:fill="auto"/>
            <w:tcMar>
              <w:left w:w="28" w:type="dxa"/>
              <w:bottom w:w="28" w:type="dxa"/>
              <w:right w:w="28" w:type="dxa"/>
            </w:tcMar>
            <w:hideMark/>
          </w:tcPr>
          <w:p w:rsidR="00C657E3" w:rsidRPr="00F634FD" w:rsidRDefault="00C657E3" w:rsidP="00C657E3">
            <w:pPr>
              <w:jc w:val="center"/>
              <w:rPr>
                <w:sz w:val="16"/>
                <w:szCs w:val="16"/>
              </w:rPr>
            </w:pPr>
            <w:r w:rsidRPr="00F634FD">
              <w:rPr>
                <w:sz w:val="16"/>
                <w:szCs w:val="16"/>
              </w:rPr>
              <w:t>0,21</w:t>
            </w:r>
          </w:p>
        </w:tc>
        <w:tc>
          <w:tcPr>
            <w:tcW w:w="340" w:type="pct"/>
            <w:shd w:val="clear" w:color="auto" w:fill="auto"/>
            <w:tcMar>
              <w:left w:w="28" w:type="dxa"/>
              <w:bottom w:w="28" w:type="dxa"/>
              <w:right w:w="28" w:type="dxa"/>
            </w:tcMar>
            <w:hideMark/>
          </w:tcPr>
          <w:p w:rsidR="00C657E3" w:rsidRPr="00F634FD" w:rsidRDefault="00C657E3" w:rsidP="00C657E3">
            <w:pPr>
              <w:jc w:val="center"/>
              <w:rPr>
                <w:sz w:val="16"/>
                <w:szCs w:val="16"/>
              </w:rPr>
            </w:pPr>
            <w:r w:rsidRPr="00F634FD">
              <w:rPr>
                <w:sz w:val="16"/>
                <w:szCs w:val="16"/>
              </w:rPr>
              <w:t>0,21/100</w:t>
            </w:r>
          </w:p>
        </w:tc>
        <w:tc>
          <w:tcPr>
            <w:tcW w:w="387" w:type="pct"/>
            <w:shd w:val="clear" w:color="auto" w:fill="auto"/>
            <w:noWrap/>
            <w:tcMar>
              <w:left w:w="28" w:type="dxa"/>
              <w:bottom w:w="28" w:type="dxa"/>
              <w:right w:w="28" w:type="dxa"/>
            </w:tcMar>
            <w:hideMark/>
          </w:tcPr>
          <w:p w:rsidR="00C657E3" w:rsidRPr="00F634FD" w:rsidRDefault="00C657E3" w:rsidP="00C657E3">
            <w:pPr>
              <w:jc w:val="center"/>
              <w:rPr>
                <w:sz w:val="16"/>
                <w:szCs w:val="16"/>
              </w:rPr>
            </w:pPr>
            <w:r w:rsidRPr="00F634FD">
              <w:rPr>
                <w:sz w:val="16"/>
                <w:szCs w:val="16"/>
              </w:rPr>
              <w:t>0,21/100</w:t>
            </w:r>
          </w:p>
        </w:tc>
        <w:tc>
          <w:tcPr>
            <w:tcW w:w="340" w:type="pct"/>
            <w:shd w:val="clear" w:color="auto" w:fill="auto"/>
            <w:noWrap/>
            <w:tcMar>
              <w:left w:w="28" w:type="dxa"/>
              <w:bottom w:w="28" w:type="dxa"/>
              <w:right w:w="28" w:type="dxa"/>
            </w:tcMar>
            <w:hideMark/>
          </w:tcPr>
          <w:p w:rsidR="00C657E3" w:rsidRPr="00F634FD" w:rsidRDefault="00C657E3" w:rsidP="00C657E3">
            <w:pPr>
              <w:jc w:val="center"/>
              <w:rPr>
                <w:sz w:val="16"/>
                <w:szCs w:val="16"/>
              </w:rPr>
            </w:pPr>
            <w:r w:rsidRPr="00F634FD">
              <w:rPr>
                <w:sz w:val="16"/>
                <w:szCs w:val="16"/>
              </w:rPr>
              <w:t> </w:t>
            </w:r>
          </w:p>
        </w:tc>
        <w:tc>
          <w:tcPr>
            <w:tcW w:w="339" w:type="pct"/>
            <w:shd w:val="clear" w:color="auto" w:fill="auto"/>
            <w:noWrap/>
            <w:tcMar>
              <w:left w:w="28" w:type="dxa"/>
              <w:bottom w:w="28" w:type="dxa"/>
              <w:right w:w="28" w:type="dxa"/>
            </w:tcMar>
            <w:hideMark/>
          </w:tcPr>
          <w:p w:rsidR="00C657E3" w:rsidRPr="00F634FD" w:rsidRDefault="00C657E3" w:rsidP="00C657E3">
            <w:pPr>
              <w:jc w:val="center"/>
              <w:rPr>
                <w:sz w:val="16"/>
                <w:szCs w:val="16"/>
              </w:rPr>
            </w:pPr>
            <w:r w:rsidRPr="00F634FD">
              <w:rPr>
                <w:sz w:val="16"/>
                <w:szCs w:val="16"/>
              </w:rPr>
              <w:t> </w:t>
            </w:r>
          </w:p>
        </w:tc>
        <w:tc>
          <w:tcPr>
            <w:tcW w:w="375" w:type="pct"/>
            <w:shd w:val="clear" w:color="auto" w:fill="auto"/>
            <w:noWrap/>
            <w:tcMar>
              <w:left w:w="28" w:type="dxa"/>
              <w:bottom w:w="28" w:type="dxa"/>
              <w:right w:w="28" w:type="dxa"/>
            </w:tcMar>
            <w:hideMark/>
          </w:tcPr>
          <w:p w:rsidR="00C657E3" w:rsidRPr="00F634FD" w:rsidRDefault="00C657E3" w:rsidP="00C657E3">
            <w:pPr>
              <w:jc w:val="center"/>
              <w:rPr>
                <w:sz w:val="16"/>
                <w:szCs w:val="16"/>
              </w:rPr>
            </w:pPr>
            <w:r w:rsidRPr="00F634FD">
              <w:rPr>
                <w:sz w:val="16"/>
                <w:szCs w:val="16"/>
              </w:rPr>
              <w:t>0,21/100</w:t>
            </w:r>
          </w:p>
        </w:tc>
        <w:tc>
          <w:tcPr>
            <w:tcW w:w="295" w:type="pct"/>
            <w:shd w:val="clear" w:color="auto" w:fill="auto"/>
            <w:noWrap/>
            <w:tcMar>
              <w:left w:w="28" w:type="dxa"/>
              <w:bottom w:w="28" w:type="dxa"/>
              <w:right w:w="28" w:type="dxa"/>
            </w:tcMar>
            <w:hideMark/>
          </w:tcPr>
          <w:p w:rsidR="00C657E3" w:rsidRPr="00F634FD" w:rsidRDefault="00C657E3" w:rsidP="00C657E3">
            <w:pPr>
              <w:jc w:val="center"/>
              <w:rPr>
                <w:sz w:val="16"/>
                <w:szCs w:val="16"/>
              </w:rPr>
            </w:pPr>
            <w:r w:rsidRPr="00F634FD">
              <w:rPr>
                <w:sz w:val="16"/>
                <w:szCs w:val="16"/>
              </w:rPr>
              <w:t>0,21/100</w:t>
            </w:r>
          </w:p>
        </w:tc>
        <w:tc>
          <w:tcPr>
            <w:tcW w:w="295" w:type="pct"/>
            <w:shd w:val="clear" w:color="auto" w:fill="auto"/>
            <w:noWrap/>
            <w:tcMar>
              <w:left w:w="28" w:type="dxa"/>
              <w:bottom w:w="28" w:type="dxa"/>
              <w:right w:w="28" w:type="dxa"/>
            </w:tcMar>
            <w:hideMark/>
          </w:tcPr>
          <w:p w:rsidR="00C657E3" w:rsidRPr="00F634FD" w:rsidRDefault="00C657E3" w:rsidP="00C657E3">
            <w:pPr>
              <w:jc w:val="center"/>
              <w:rPr>
                <w:sz w:val="16"/>
                <w:szCs w:val="16"/>
              </w:rPr>
            </w:pPr>
            <w:r w:rsidRPr="00F634FD">
              <w:rPr>
                <w:sz w:val="16"/>
                <w:szCs w:val="16"/>
              </w:rPr>
              <w:t>0,21/100</w:t>
            </w:r>
          </w:p>
        </w:tc>
        <w:tc>
          <w:tcPr>
            <w:tcW w:w="294" w:type="pct"/>
            <w:shd w:val="clear" w:color="auto" w:fill="auto"/>
            <w:noWrap/>
            <w:tcMar>
              <w:left w:w="28" w:type="dxa"/>
              <w:bottom w:w="28" w:type="dxa"/>
              <w:right w:w="28" w:type="dxa"/>
            </w:tcMar>
            <w:hideMark/>
          </w:tcPr>
          <w:p w:rsidR="00C657E3" w:rsidRPr="00F634FD" w:rsidRDefault="00C657E3" w:rsidP="00C657E3">
            <w:pPr>
              <w:jc w:val="center"/>
              <w:rPr>
                <w:sz w:val="16"/>
                <w:szCs w:val="16"/>
              </w:rPr>
            </w:pPr>
            <w:r w:rsidRPr="00F634FD">
              <w:rPr>
                <w:sz w:val="16"/>
                <w:szCs w:val="16"/>
              </w:rPr>
              <w:t>0,21/100</w:t>
            </w:r>
          </w:p>
        </w:tc>
      </w:tr>
      <w:tr w:rsidR="00181D06" w:rsidRPr="00F634FD" w:rsidTr="00181D06">
        <w:trPr>
          <w:trHeight w:val="98"/>
        </w:trPr>
        <w:tc>
          <w:tcPr>
            <w:tcW w:w="160" w:type="pct"/>
            <w:shd w:val="clear" w:color="auto" w:fill="auto"/>
            <w:noWrap/>
            <w:tcMar>
              <w:left w:w="28" w:type="dxa"/>
              <w:bottom w:w="28" w:type="dxa"/>
              <w:right w:w="28" w:type="dxa"/>
            </w:tcMar>
            <w:hideMark/>
          </w:tcPr>
          <w:p w:rsidR="00C657E3" w:rsidRPr="00F634FD" w:rsidRDefault="00C657E3" w:rsidP="00C657E3">
            <w:pPr>
              <w:jc w:val="center"/>
              <w:rPr>
                <w:sz w:val="16"/>
                <w:szCs w:val="16"/>
              </w:rPr>
            </w:pPr>
            <w:r w:rsidRPr="00F634FD">
              <w:rPr>
                <w:sz w:val="16"/>
                <w:szCs w:val="16"/>
                <w:lang w:val="en-US"/>
              </w:rPr>
              <w:t>3.</w:t>
            </w:r>
            <w:r w:rsidRPr="00F634FD">
              <w:rPr>
                <w:sz w:val="16"/>
                <w:szCs w:val="16"/>
              </w:rPr>
              <w:t>102</w:t>
            </w:r>
          </w:p>
        </w:tc>
        <w:tc>
          <w:tcPr>
            <w:tcW w:w="1691" w:type="pct"/>
            <w:shd w:val="clear" w:color="auto" w:fill="auto"/>
            <w:tcMar>
              <w:left w:w="28" w:type="dxa"/>
              <w:bottom w:w="28" w:type="dxa"/>
              <w:right w:w="28" w:type="dxa"/>
            </w:tcMar>
            <w:hideMark/>
          </w:tcPr>
          <w:p w:rsidR="00C657E3" w:rsidRPr="00F634FD" w:rsidRDefault="00181D06" w:rsidP="00C657E3">
            <w:pPr>
              <w:rPr>
                <w:sz w:val="16"/>
                <w:szCs w:val="16"/>
              </w:rPr>
            </w:pPr>
            <w:r>
              <w:rPr>
                <w:sz w:val="16"/>
                <w:szCs w:val="16"/>
              </w:rPr>
              <w:t>у</w:t>
            </w:r>
            <w:r w:rsidR="00C657E3" w:rsidRPr="00F634FD">
              <w:rPr>
                <w:sz w:val="16"/>
                <w:szCs w:val="16"/>
              </w:rPr>
              <w:t>л. Курская</w:t>
            </w:r>
          </w:p>
        </w:tc>
        <w:tc>
          <w:tcPr>
            <w:tcW w:w="484" w:type="pct"/>
            <w:shd w:val="clear" w:color="auto" w:fill="auto"/>
            <w:tcMar>
              <w:left w:w="28" w:type="dxa"/>
              <w:bottom w:w="28" w:type="dxa"/>
              <w:right w:w="28" w:type="dxa"/>
            </w:tcMar>
            <w:hideMark/>
          </w:tcPr>
          <w:p w:rsidR="00C657E3" w:rsidRPr="00F634FD" w:rsidRDefault="00C657E3" w:rsidP="00C657E3">
            <w:pPr>
              <w:jc w:val="center"/>
              <w:rPr>
                <w:sz w:val="16"/>
                <w:szCs w:val="16"/>
              </w:rPr>
            </w:pPr>
            <w:r w:rsidRPr="00F634FD">
              <w:rPr>
                <w:sz w:val="16"/>
                <w:szCs w:val="16"/>
              </w:rPr>
              <w:t>0,38</w:t>
            </w:r>
          </w:p>
        </w:tc>
        <w:tc>
          <w:tcPr>
            <w:tcW w:w="340" w:type="pct"/>
            <w:shd w:val="clear" w:color="auto" w:fill="auto"/>
            <w:tcMar>
              <w:left w:w="28" w:type="dxa"/>
              <w:bottom w:w="28" w:type="dxa"/>
              <w:right w:w="28" w:type="dxa"/>
            </w:tcMar>
            <w:hideMark/>
          </w:tcPr>
          <w:p w:rsidR="00C657E3" w:rsidRPr="00F634FD" w:rsidRDefault="00C657E3" w:rsidP="00C657E3">
            <w:pPr>
              <w:jc w:val="center"/>
              <w:rPr>
                <w:sz w:val="16"/>
                <w:szCs w:val="16"/>
              </w:rPr>
            </w:pPr>
            <w:r w:rsidRPr="00F634FD">
              <w:rPr>
                <w:sz w:val="16"/>
                <w:szCs w:val="16"/>
              </w:rPr>
              <w:t>0/0</w:t>
            </w:r>
          </w:p>
        </w:tc>
        <w:tc>
          <w:tcPr>
            <w:tcW w:w="387" w:type="pct"/>
            <w:shd w:val="clear" w:color="auto" w:fill="auto"/>
            <w:noWrap/>
            <w:tcMar>
              <w:left w:w="28" w:type="dxa"/>
              <w:bottom w:w="28" w:type="dxa"/>
              <w:right w:w="28" w:type="dxa"/>
            </w:tcMar>
            <w:hideMark/>
          </w:tcPr>
          <w:p w:rsidR="00C657E3" w:rsidRPr="00F634FD" w:rsidRDefault="00C657E3" w:rsidP="00C657E3">
            <w:pPr>
              <w:jc w:val="center"/>
              <w:rPr>
                <w:sz w:val="16"/>
                <w:szCs w:val="16"/>
              </w:rPr>
            </w:pPr>
            <w:r w:rsidRPr="00F634FD">
              <w:rPr>
                <w:sz w:val="16"/>
                <w:szCs w:val="16"/>
              </w:rPr>
              <w:t>0/0</w:t>
            </w:r>
          </w:p>
        </w:tc>
        <w:tc>
          <w:tcPr>
            <w:tcW w:w="340" w:type="pct"/>
            <w:shd w:val="clear" w:color="auto" w:fill="auto"/>
            <w:noWrap/>
            <w:tcMar>
              <w:left w:w="28" w:type="dxa"/>
              <w:bottom w:w="28" w:type="dxa"/>
              <w:right w:w="28" w:type="dxa"/>
            </w:tcMar>
            <w:hideMark/>
          </w:tcPr>
          <w:p w:rsidR="00C657E3" w:rsidRPr="00F634FD" w:rsidRDefault="00C657E3" w:rsidP="00C657E3">
            <w:pPr>
              <w:jc w:val="center"/>
              <w:rPr>
                <w:sz w:val="16"/>
                <w:szCs w:val="16"/>
              </w:rPr>
            </w:pPr>
            <w:r w:rsidRPr="00F634FD">
              <w:rPr>
                <w:sz w:val="16"/>
                <w:szCs w:val="16"/>
              </w:rPr>
              <w:t> </w:t>
            </w:r>
          </w:p>
        </w:tc>
        <w:tc>
          <w:tcPr>
            <w:tcW w:w="339" w:type="pct"/>
            <w:shd w:val="clear" w:color="auto" w:fill="auto"/>
            <w:noWrap/>
            <w:tcMar>
              <w:left w:w="28" w:type="dxa"/>
              <w:bottom w:w="28" w:type="dxa"/>
              <w:right w:w="28" w:type="dxa"/>
            </w:tcMar>
            <w:hideMark/>
          </w:tcPr>
          <w:p w:rsidR="00C657E3" w:rsidRPr="00F634FD" w:rsidRDefault="00C657E3" w:rsidP="00C657E3">
            <w:pPr>
              <w:jc w:val="center"/>
              <w:rPr>
                <w:sz w:val="16"/>
                <w:szCs w:val="16"/>
              </w:rPr>
            </w:pPr>
            <w:r w:rsidRPr="00F634FD">
              <w:rPr>
                <w:sz w:val="16"/>
                <w:szCs w:val="16"/>
              </w:rPr>
              <w:t> </w:t>
            </w:r>
          </w:p>
        </w:tc>
        <w:tc>
          <w:tcPr>
            <w:tcW w:w="375" w:type="pct"/>
            <w:shd w:val="clear" w:color="auto" w:fill="auto"/>
            <w:noWrap/>
            <w:tcMar>
              <w:left w:w="28" w:type="dxa"/>
              <w:bottom w:w="28" w:type="dxa"/>
              <w:right w:w="28" w:type="dxa"/>
            </w:tcMar>
            <w:hideMark/>
          </w:tcPr>
          <w:p w:rsidR="00C657E3" w:rsidRPr="00F634FD" w:rsidRDefault="00C657E3" w:rsidP="00C657E3">
            <w:pPr>
              <w:jc w:val="center"/>
              <w:rPr>
                <w:sz w:val="16"/>
                <w:szCs w:val="16"/>
              </w:rPr>
            </w:pPr>
            <w:r w:rsidRPr="00F634FD">
              <w:rPr>
                <w:sz w:val="16"/>
                <w:szCs w:val="16"/>
              </w:rPr>
              <w:t>0/0</w:t>
            </w:r>
          </w:p>
        </w:tc>
        <w:tc>
          <w:tcPr>
            <w:tcW w:w="295" w:type="pct"/>
            <w:shd w:val="clear" w:color="auto" w:fill="auto"/>
            <w:noWrap/>
            <w:tcMar>
              <w:left w:w="28" w:type="dxa"/>
              <w:bottom w:w="28" w:type="dxa"/>
              <w:right w:w="28" w:type="dxa"/>
            </w:tcMar>
            <w:hideMark/>
          </w:tcPr>
          <w:p w:rsidR="00C657E3" w:rsidRPr="00F634FD" w:rsidRDefault="00C657E3" w:rsidP="00C657E3">
            <w:pPr>
              <w:jc w:val="center"/>
              <w:rPr>
                <w:sz w:val="16"/>
                <w:szCs w:val="16"/>
              </w:rPr>
            </w:pPr>
            <w:r w:rsidRPr="00F634FD">
              <w:rPr>
                <w:sz w:val="16"/>
                <w:szCs w:val="16"/>
              </w:rPr>
              <w:t>0/0</w:t>
            </w:r>
          </w:p>
        </w:tc>
        <w:tc>
          <w:tcPr>
            <w:tcW w:w="295" w:type="pct"/>
            <w:shd w:val="clear" w:color="auto" w:fill="auto"/>
            <w:noWrap/>
            <w:tcMar>
              <w:left w:w="28" w:type="dxa"/>
              <w:bottom w:w="28" w:type="dxa"/>
              <w:right w:w="28" w:type="dxa"/>
            </w:tcMar>
            <w:hideMark/>
          </w:tcPr>
          <w:p w:rsidR="00C657E3" w:rsidRPr="00F634FD" w:rsidRDefault="00C657E3" w:rsidP="00C657E3">
            <w:pPr>
              <w:jc w:val="center"/>
              <w:rPr>
                <w:sz w:val="16"/>
                <w:szCs w:val="16"/>
              </w:rPr>
            </w:pPr>
            <w:r w:rsidRPr="00F634FD">
              <w:rPr>
                <w:sz w:val="16"/>
                <w:szCs w:val="16"/>
              </w:rPr>
              <w:t>0/0</w:t>
            </w:r>
          </w:p>
        </w:tc>
        <w:tc>
          <w:tcPr>
            <w:tcW w:w="294" w:type="pct"/>
            <w:shd w:val="clear" w:color="auto" w:fill="auto"/>
            <w:noWrap/>
            <w:tcMar>
              <w:left w:w="28" w:type="dxa"/>
              <w:bottom w:w="28" w:type="dxa"/>
              <w:right w:w="28" w:type="dxa"/>
            </w:tcMar>
            <w:hideMark/>
          </w:tcPr>
          <w:p w:rsidR="00C657E3" w:rsidRPr="00F634FD" w:rsidRDefault="00C657E3" w:rsidP="00C657E3">
            <w:pPr>
              <w:jc w:val="center"/>
              <w:rPr>
                <w:sz w:val="16"/>
                <w:szCs w:val="16"/>
              </w:rPr>
            </w:pPr>
            <w:r w:rsidRPr="00F634FD">
              <w:rPr>
                <w:sz w:val="16"/>
                <w:szCs w:val="16"/>
              </w:rPr>
              <w:t>0/0</w:t>
            </w:r>
          </w:p>
        </w:tc>
      </w:tr>
      <w:tr w:rsidR="00181D06" w:rsidRPr="00F634FD" w:rsidTr="00181D06">
        <w:trPr>
          <w:trHeight w:val="65"/>
        </w:trPr>
        <w:tc>
          <w:tcPr>
            <w:tcW w:w="160" w:type="pct"/>
            <w:shd w:val="clear" w:color="auto" w:fill="auto"/>
            <w:noWrap/>
            <w:tcMar>
              <w:left w:w="28" w:type="dxa"/>
              <w:bottom w:w="28" w:type="dxa"/>
              <w:right w:w="28" w:type="dxa"/>
            </w:tcMar>
            <w:hideMark/>
          </w:tcPr>
          <w:p w:rsidR="00C657E3" w:rsidRPr="00F634FD" w:rsidRDefault="00C657E3" w:rsidP="00C657E3">
            <w:pPr>
              <w:jc w:val="center"/>
              <w:rPr>
                <w:sz w:val="16"/>
                <w:szCs w:val="16"/>
              </w:rPr>
            </w:pPr>
            <w:r w:rsidRPr="00F634FD">
              <w:rPr>
                <w:sz w:val="16"/>
                <w:szCs w:val="16"/>
                <w:lang w:val="en-US"/>
              </w:rPr>
              <w:t>3.</w:t>
            </w:r>
            <w:r w:rsidRPr="00F634FD">
              <w:rPr>
                <w:sz w:val="16"/>
                <w:szCs w:val="16"/>
              </w:rPr>
              <w:t>103</w:t>
            </w:r>
          </w:p>
        </w:tc>
        <w:tc>
          <w:tcPr>
            <w:tcW w:w="1691" w:type="pct"/>
            <w:shd w:val="clear" w:color="auto" w:fill="auto"/>
            <w:tcMar>
              <w:left w:w="28" w:type="dxa"/>
              <w:bottom w:w="28" w:type="dxa"/>
              <w:right w:w="28" w:type="dxa"/>
            </w:tcMar>
            <w:hideMark/>
          </w:tcPr>
          <w:p w:rsidR="00C657E3" w:rsidRPr="00F634FD" w:rsidRDefault="00181D06" w:rsidP="00C657E3">
            <w:pPr>
              <w:rPr>
                <w:sz w:val="16"/>
                <w:szCs w:val="16"/>
              </w:rPr>
            </w:pPr>
            <w:r>
              <w:rPr>
                <w:sz w:val="16"/>
                <w:szCs w:val="16"/>
              </w:rPr>
              <w:t>у</w:t>
            </w:r>
            <w:r w:rsidR="00C657E3" w:rsidRPr="00F634FD">
              <w:rPr>
                <w:sz w:val="16"/>
                <w:szCs w:val="16"/>
              </w:rPr>
              <w:t xml:space="preserve">л. </w:t>
            </w:r>
            <w:proofErr w:type="spellStart"/>
            <w:r w:rsidR="00C657E3" w:rsidRPr="00F634FD">
              <w:rPr>
                <w:sz w:val="16"/>
                <w:szCs w:val="16"/>
              </w:rPr>
              <w:t>Кутшо</w:t>
            </w:r>
            <w:proofErr w:type="spellEnd"/>
          </w:p>
        </w:tc>
        <w:tc>
          <w:tcPr>
            <w:tcW w:w="484" w:type="pct"/>
            <w:shd w:val="clear" w:color="auto" w:fill="auto"/>
            <w:tcMar>
              <w:left w:w="28" w:type="dxa"/>
              <w:bottom w:w="28" w:type="dxa"/>
              <w:right w:w="28" w:type="dxa"/>
            </w:tcMar>
            <w:hideMark/>
          </w:tcPr>
          <w:p w:rsidR="00C657E3" w:rsidRPr="00F634FD" w:rsidRDefault="00C657E3" w:rsidP="00C657E3">
            <w:pPr>
              <w:jc w:val="center"/>
              <w:rPr>
                <w:sz w:val="16"/>
                <w:szCs w:val="16"/>
              </w:rPr>
            </w:pPr>
            <w:r w:rsidRPr="00F634FD">
              <w:rPr>
                <w:sz w:val="16"/>
                <w:szCs w:val="16"/>
              </w:rPr>
              <w:t>0,40</w:t>
            </w:r>
          </w:p>
        </w:tc>
        <w:tc>
          <w:tcPr>
            <w:tcW w:w="340" w:type="pct"/>
            <w:shd w:val="clear" w:color="auto" w:fill="auto"/>
            <w:tcMar>
              <w:left w:w="28" w:type="dxa"/>
              <w:bottom w:w="28" w:type="dxa"/>
              <w:right w:w="28" w:type="dxa"/>
            </w:tcMar>
            <w:hideMark/>
          </w:tcPr>
          <w:p w:rsidR="00C657E3" w:rsidRPr="00F634FD" w:rsidRDefault="00C657E3" w:rsidP="00C657E3">
            <w:pPr>
              <w:jc w:val="center"/>
              <w:rPr>
                <w:sz w:val="16"/>
                <w:szCs w:val="16"/>
              </w:rPr>
            </w:pPr>
            <w:r w:rsidRPr="00F634FD">
              <w:rPr>
                <w:sz w:val="16"/>
                <w:szCs w:val="16"/>
              </w:rPr>
              <w:t>0/0</w:t>
            </w:r>
          </w:p>
        </w:tc>
        <w:tc>
          <w:tcPr>
            <w:tcW w:w="387" w:type="pct"/>
            <w:shd w:val="clear" w:color="auto" w:fill="auto"/>
            <w:noWrap/>
            <w:tcMar>
              <w:left w:w="28" w:type="dxa"/>
              <w:bottom w:w="28" w:type="dxa"/>
              <w:right w:w="28" w:type="dxa"/>
            </w:tcMar>
            <w:hideMark/>
          </w:tcPr>
          <w:p w:rsidR="00C657E3" w:rsidRPr="00F634FD" w:rsidRDefault="00C657E3" w:rsidP="00C657E3">
            <w:pPr>
              <w:jc w:val="center"/>
              <w:rPr>
                <w:sz w:val="16"/>
                <w:szCs w:val="16"/>
              </w:rPr>
            </w:pPr>
            <w:r w:rsidRPr="00F634FD">
              <w:rPr>
                <w:sz w:val="16"/>
                <w:szCs w:val="16"/>
              </w:rPr>
              <w:t>0/0</w:t>
            </w:r>
          </w:p>
        </w:tc>
        <w:tc>
          <w:tcPr>
            <w:tcW w:w="340" w:type="pct"/>
            <w:shd w:val="clear" w:color="auto" w:fill="auto"/>
            <w:noWrap/>
            <w:tcMar>
              <w:left w:w="28" w:type="dxa"/>
              <w:bottom w:w="28" w:type="dxa"/>
              <w:right w:w="28" w:type="dxa"/>
            </w:tcMar>
            <w:hideMark/>
          </w:tcPr>
          <w:p w:rsidR="00C657E3" w:rsidRPr="00F634FD" w:rsidRDefault="00C657E3" w:rsidP="00C657E3">
            <w:pPr>
              <w:jc w:val="center"/>
              <w:rPr>
                <w:sz w:val="16"/>
                <w:szCs w:val="16"/>
              </w:rPr>
            </w:pPr>
            <w:r w:rsidRPr="00F634FD">
              <w:rPr>
                <w:sz w:val="16"/>
                <w:szCs w:val="16"/>
              </w:rPr>
              <w:t> </w:t>
            </w:r>
          </w:p>
        </w:tc>
        <w:tc>
          <w:tcPr>
            <w:tcW w:w="339" w:type="pct"/>
            <w:shd w:val="clear" w:color="auto" w:fill="auto"/>
            <w:noWrap/>
            <w:tcMar>
              <w:left w:w="28" w:type="dxa"/>
              <w:bottom w:w="28" w:type="dxa"/>
              <w:right w:w="28" w:type="dxa"/>
            </w:tcMar>
            <w:hideMark/>
          </w:tcPr>
          <w:p w:rsidR="00C657E3" w:rsidRPr="00F634FD" w:rsidRDefault="00C657E3" w:rsidP="00C657E3">
            <w:pPr>
              <w:jc w:val="center"/>
              <w:rPr>
                <w:sz w:val="16"/>
                <w:szCs w:val="16"/>
              </w:rPr>
            </w:pPr>
            <w:r w:rsidRPr="00F634FD">
              <w:rPr>
                <w:sz w:val="16"/>
                <w:szCs w:val="16"/>
              </w:rPr>
              <w:t> </w:t>
            </w:r>
          </w:p>
        </w:tc>
        <w:tc>
          <w:tcPr>
            <w:tcW w:w="375" w:type="pct"/>
            <w:shd w:val="clear" w:color="auto" w:fill="auto"/>
            <w:noWrap/>
            <w:tcMar>
              <w:left w:w="28" w:type="dxa"/>
              <w:bottom w:w="28" w:type="dxa"/>
              <w:right w:w="28" w:type="dxa"/>
            </w:tcMar>
            <w:hideMark/>
          </w:tcPr>
          <w:p w:rsidR="00C657E3" w:rsidRPr="00F634FD" w:rsidRDefault="00C657E3" w:rsidP="00C657E3">
            <w:pPr>
              <w:jc w:val="center"/>
              <w:rPr>
                <w:sz w:val="16"/>
                <w:szCs w:val="16"/>
              </w:rPr>
            </w:pPr>
            <w:r w:rsidRPr="00F634FD">
              <w:rPr>
                <w:sz w:val="16"/>
                <w:szCs w:val="16"/>
              </w:rPr>
              <w:t>0/0</w:t>
            </w:r>
          </w:p>
        </w:tc>
        <w:tc>
          <w:tcPr>
            <w:tcW w:w="295" w:type="pct"/>
            <w:shd w:val="clear" w:color="auto" w:fill="auto"/>
            <w:noWrap/>
            <w:tcMar>
              <w:left w:w="28" w:type="dxa"/>
              <w:bottom w:w="28" w:type="dxa"/>
              <w:right w:w="28" w:type="dxa"/>
            </w:tcMar>
            <w:hideMark/>
          </w:tcPr>
          <w:p w:rsidR="00C657E3" w:rsidRPr="00F634FD" w:rsidRDefault="00C657E3" w:rsidP="00C657E3">
            <w:pPr>
              <w:jc w:val="center"/>
              <w:rPr>
                <w:sz w:val="16"/>
                <w:szCs w:val="16"/>
              </w:rPr>
            </w:pPr>
            <w:r w:rsidRPr="00F634FD">
              <w:rPr>
                <w:sz w:val="16"/>
                <w:szCs w:val="16"/>
              </w:rPr>
              <w:t>0/0</w:t>
            </w:r>
          </w:p>
        </w:tc>
        <w:tc>
          <w:tcPr>
            <w:tcW w:w="295" w:type="pct"/>
            <w:shd w:val="clear" w:color="auto" w:fill="auto"/>
            <w:noWrap/>
            <w:tcMar>
              <w:left w:w="28" w:type="dxa"/>
              <w:bottom w:w="28" w:type="dxa"/>
              <w:right w:w="28" w:type="dxa"/>
            </w:tcMar>
            <w:hideMark/>
          </w:tcPr>
          <w:p w:rsidR="00C657E3" w:rsidRPr="00F634FD" w:rsidRDefault="00C657E3" w:rsidP="00C657E3">
            <w:pPr>
              <w:jc w:val="center"/>
              <w:rPr>
                <w:sz w:val="16"/>
                <w:szCs w:val="16"/>
              </w:rPr>
            </w:pPr>
            <w:r w:rsidRPr="00F634FD">
              <w:rPr>
                <w:sz w:val="16"/>
                <w:szCs w:val="16"/>
              </w:rPr>
              <w:t>0/0</w:t>
            </w:r>
          </w:p>
        </w:tc>
        <w:tc>
          <w:tcPr>
            <w:tcW w:w="294" w:type="pct"/>
            <w:shd w:val="clear" w:color="auto" w:fill="auto"/>
            <w:noWrap/>
            <w:tcMar>
              <w:left w:w="28" w:type="dxa"/>
              <w:bottom w:w="28" w:type="dxa"/>
              <w:right w:w="28" w:type="dxa"/>
            </w:tcMar>
            <w:hideMark/>
          </w:tcPr>
          <w:p w:rsidR="00C657E3" w:rsidRPr="00F634FD" w:rsidRDefault="00C657E3" w:rsidP="00C657E3">
            <w:pPr>
              <w:jc w:val="center"/>
              <w:rPr>
                <w:color w:val="000000"/>
                <w:sz w:val="16"/>
                <w:szCs w:val="16"/>
              </w:rPr>
            </w:pPr>
            <w:r w:rsidRPr="00F634FD">
              <w:rPr>
                <w:color w:val="000000"/>
                <w:sz w:val="16"/>
                <w:szCs w:val="16"/>
              </w:rPr>
              <w:t>0,36/90</w:t>
            </w:r>
          </w:p>
        </w:tc>
      </w:tr>
      <w:tr w:rsidR="00181D06" w:rsidRPr="00F634FD" w:rsidTr="00181D06">
        <w:trPr>
          <w:trHeight w:val="76"/>
        </w:trPr>
        <w:tc>
          <w:tcPr>
            <w:tcW w:w="160" w:type="pct"/>
            <w:shd w:val="clear" w:color="auto" w:fill="auto"/>
            <w:noWrap/>
            <w:tcMar>
              <w:left w:w="28" w:type="dxa"/>
              <w:bottom w:w="28" w:type="dxa"/>
              <w:right w:w="28" w:type="dxa"/>
            </w:tcMar>
            <w:hideMark/>
          </w:tcPr>
          <w:p w:rsidR="00C657E3" w:rsidRPr="00181D06" w:rsidRDefault="00C657E3" w:rsidP="00C657E3">
            <w:pPr>
              <w:jc w:val="center"/>
              <w:rPr>
                <w:sz w:val="16"/>
                <w:szCs w:val="16"/>
              </w:rPr>
            </w:pPr>
            <w:r w:rsidRPr="00F634FD">
              <w:rPr>
                <w:sz w:val="16"/>
                <w:szCs w:val="16"/>
                <w:lang w:val="en-US"/>
              </w:rPr>
              <w:t>3.</w:t>
            </w:r>
            <w:r w:rsidRPr="00F634FD">
              <w:rPr>
                <w:sz w:val="16"/>
                <w:szCs w:val="16"/>
              </w:rPr>
              <w:t>104</w:t>
            </w:r>
          </w:p>
        </w:tc>
        <w:tc>
          <w:tcPr>
            <w:tcW w:w="1691" w:type="pct"/>
            <w:shd w:val="clear" w:color="auto" w:fill="auto"/>
            <w:tcMar>
              <w:left w:w="28" w:type="dxa"/>
              <w:bottom w:w="28" w:type="dxa"/>
              <w:right w:w="28" w:type="dxa"/>
            </w:tcMar>
            <w:hideMark/>
          </w:tcPr>
          <w:p w:rsidR="00C657E3" w:rsidRPr="00F634FD" w:rsidRDefault="00181D06" w:rsidP="00C657E3">
            <w:pPr>
              <w:rPr>
                <w:sz w:val="16"/>
                <w:szCs w:val="16"/>
              </w:rPr>
            </w:pPr>
            <w:r>
              <w:rPr>
                <w:sz w:val="16"/>
                <w:szCs w:val="16"/>
              </w:rPr>
              <w:t>у</w:t>
            </w:r>
            <w:r w:rsidR="00C657E3" w:rsidRPr="00F634FD">
              <w:rPr>
                <w:sz w:val="16"/>
                <w:szCs w:val="16"/>
              </w:rPr>
              <w:t>л. Левитана</w:t>
            </w:r>
          </w:p>
        </w:tc>
        <w:tc>
          <w:tcPr>
            <w:tcW w:w="484" w:type="pct"/>
            <w:shd w:val="clear" w:color="auto" w:fill="auto"/>
            <w:tcMar>
              <w:left w:w="28" w:type="dxa"/>
              <w:bottom w:w="28" w:type="dxa"/>
              <w:right w:w="28" w:type="dxa"/>
            </w:tcMar>
            <w:hideMark/>
          </w:tcPr>
          <w:p w:rsidR="00C657E3" w:rsidRPr="00F634FD" w:rsidRDefault="00C657E3" w:rsidP="00C657E3">
            <w:pPr>
              <w:jc w:val="center"/>
              <w:rPr>
                <w:sz w:val="16"/>
                <w:szCs w:val="16"/>
              </w:rPr>
            </w:pPr>
            <w:r w:rsidRPr="00F634FD">
              <w:rPr>
                <w:sz w:val="16"/>
                <w:szCs w:val="16"/>
              </w:rPr>
              <w:t>0,68</w:t>
            </w:r>
          </w:p>
        </w:tc>
        <w:tc>
          <w:tcPr>
            <w:tcW w:w="340" w:type="pct"/>
            <w:shd w:val="clear" w:color="auto" w:fill="auto"/>
            <w:tcMar>
              <w:left w:w="28" w:type="dxa"/>
              <w:bottom w:w="28" w:type="dxa"/>
              <w:right w:w="28" w:type="dxa"/>
            </w:tcMar>
            <w:hideMark/>
          </w:tcPr>
          <w:p w:rsidR="00C657E3" w:rsidRPr="00F634FD" w:rsidRDefault="00C657E3" w:rsidP="00C657E3">
            <w:pPr>
              <w:jc w:val="center"/>
              <w:rPr>
                <w:sz w:val="16"/>
                <w:szCs w:val="16"/>
              </w:rPr>
            </w:pPr>
            <w:r w:rsidRPr="00F634FD">
              <w:rPr>
                <w:sz w:val="16"/>
                <w:szCs w:val="16"/>
              </w:rPr>
              <w:t>0/0</w:t>
            </w:r>
          </w:p>
        </w:tc>
        <w:tc>
          <w:tcPr>
            <w:tcW w:w="387" w:type="pct"/>
            <w:shd w:val="clear" w:color="auto" w:fill="auto"/>
            <w:noWrap/>
            <w:tcMar>
              <w:left w:w="28" w:type="dxa"/>
              <w:bottom w:w="28" w:type="dxa"/>
              <w:right w:w="28" w:type="dxa"/>
            </w:tcMar>
            <w:hideMark/>
          </w:tcPr>
          <w:p w:rsidR="00C657E3" w:rsidRPr="00F634FD" w:rsidRDefault="00C657E3" w:rsidP="00C657E3">
            <w:pPr>
              <w:jc w:val="center"/>
              <w:rPr>
                <w:sz w:val="16"/>
                <w:szCs w:val="16"/>
              </w:rPr>
            </w:pPr>
            <w:r w:rsidRPr="00F634FD">
              <w:rPr>
                <w:sz w:val="16"/>
                <w:szCs w:val="16"/>
              </w:rPr>
              <w:t>0/0</w:t>
            </w:r>
          </w:p>
        </w:tc>
        <w:tc>
          <w:tcPr>
            <w:tcW w:w="340" w:type="pct"/>
            <w:shd w:val="clear" w:color="auto" w:fill="auto"/>
            <w:noWrap/>
            <w:tcMar>
              <w:left w:w="28" w:type="dxa"/>
              <w:bottom w:w="28" w:type="dxa"/>
              <w:right w:w="28" w:type="dxa"/>
            </w:tcMar>
            <w:hideMark/>
          </w:tcPr>
          <w:p w:rsidR="00C657E3" w:rsidRPr="00F634FD" w:rsidRDefault="00C657E3" w:rsidP="00C657E3">
            <w:pPr>
              <w:jc w:val="center"/>
              <w:rPr>
                <w:sz w:val="16"/>
                <w:szCs w:val="16"/>
              </w:rPr>
            </w:pPr>
            <w:r w:rsidRPr="00F634FD">
              <w:rPr>
                <w:sz w:val="16"/>
                <w:szCs w:val="16"/>
              </w:rPr>
              <w:t> </w:t>
            </w:r>
          </w:p>
        </w:tc>
        <w:tc>
          <w:tcPr>
            <w:tcW w:w="339" w:type="pct"/>
            <w:shd w:val="clear" w:color="auto" w:fill="auto"/>
            <w:noWrap/>
            <w:tcMar>
              <w:left w:w="28" w:type="dxa"/>
              <w:bottom w:w="28" w:type="dxa"/>
              <w:right w:w="28" w:type="dxa"/>
            </w:tcMar>
            <w:hideMark/>
          </w:tcPr>
          <w:p w:rsidR="00C657E3" w:rsidRPr="00F634FD" w:rsidRDefault="00C657E3" w:rsidP="00C657E3">
            <w:pPr>
              <w:jc w:val="center"/>
              <w:rPr>
                <w:sz w:val="16"/>
                <w:szCs w:val="16"/>
              </w:rPr>
            </w:pPr>
            <w:r w:rsidRPr="00F634FD">
              <w:rPr>
                <w:sz w:val="16"/>
                <w:szCs w:val="16"/>
              </w:rPr>
              <w:t> </w:t>
            </w:r>
          </w:p>
        </w:tc>
        <w:tc>
          <w:tcPr>
            <w:tcW w:w="375" w:type="pct"/>
            <w:shd w:val="clear" w:color="auto" w:fill="auto"/>
            <w:noWrap/>
            <w:tcMar>
              <w:left w:w="28" w:type="dxa"/>
              <w:bottom w:w="28" w:type="dxa"/>
              <w:right w:w="28" w:type="dxa"/>
            </w:tcMar>
            <w:hideMark/>
          </w:tcPr>
          <w:p w:rsidR="00C657E3" w:rsidRPr="00F634FD" w:rsidRDefault="00C657E3" w:rsidP="00C657E3">
            <w:pPr>
              <w:jc w:val="center"/>
              <w:rPr>
                <w:sz w:val="16"/>
                <w:szCs w:val="16"/>
              </w:rPr>
            </w:pPr>
            <w:r w:rsidRPr="00F634FD">
              <w:rPr>
                <w:sz w:val="16"/>
                <w:szCs w:val="16"/>
              </w:rPr>
              <w:t>0/0</w:t>
            </w:r>
          </w:p>
        </w:tc>
        <w:tc>
          <w:tcPr>
            <w:tcW w:w="295" w:type="pct"/>
            <w:shd w:val="clear" w:color="auto" w:fill="auto"/>
            <w:noWrap/>
            <w:tcMar>
              <w:left w:w="28" w:type="dxa"/>
              <w:bottom w:w="28" w:type="dxa"/>
              <w:right w:w="28" w:type="dxa"/>
            </w:tcMar>
            <w:hideMark/>
          </w:tcPr>
          <w:p w:rsidR="00C657E3" w:rsidRPr="00F634FD" w:rsidRDefault="00C657E3" w:rsidP="00C657E3">
            <w:pPr>
              <w:jc w:val="center"/>
              <w:rPr>
                <w:sz w:val="16"/>
                <w:szCs w:val="16"/>
              </w:rPr>
            </w:pPr>
            <w:r w:rsidRPr="00F634FD">
              <w:rPr>
                <w:sz w:val="16"/>
                <w:szCs w:val="16"/>
              </w:rPr>
              <w:t>0/0</w:t>
            </w:r>
          </w:p>
        </w:tc>
        <w:tc>
          <w:tcPr>
            <w:tcW w:w="295" w:type="pct"/>
            <w:shd w:val="clear" w:color="auto" w:fill="auto"/>
            <w:noWrap/>
            <w:tcMar>
              <w:left w:w="28" w:type="dxa"/>
              <w:bottom w:w="28" w:type="dxa"/>
              <w:right w:w="28" w:type="dxa"/>
            </w:tcMar>
            <w:hideMark/>
          </w:tcPr>
          <w:p w:rsidR="00C657E3" w:rsidRPr="00F634FD" w:rsidRDefault="002A19EC" w:rsidP="00C657E3">
            <w:pPr>
              <w:jc w:val="center"/>
              <w:rPr>
                <w:sz w:val="16"/>
                <w:szCs w:val="16"/>
              </w:rPr>
            </w:pPr>
            <w:r>
              <w:rPr>
                <w:sz w:val="16"/>
                <w:szCs w:val="16"/>
              </w:rPr>
              <w:t>0,4/59</w:t>
            </w:r>
          </w:p>
        </w:tc>
        <w:tc>
          <w:tcPr>
            <w:tcW w:w="294" w:type="pct"/>
            <w:shd w:val="clear" w:color="auto" w:fill="auto"/>
            <w:noWrap/>
            <w:tcMar>
              <w:left w:w="28" w:type="dxa"/>
              <w:bottom w:w="28" w:type="dxa"/>
              <w:right w:w="28" w:type="dxa"/>
            </w:tcMar>
            <w:hideMark/>
          </w:tcPr>
          <w:p w:rsidR="00C657E3" w:rsidRPr="00F634FD" w:rsidRDefault="00C657E3" w:rsidP="00C657E3">
            <w:pPr>
              <w:jc w:val="center"/>
              <w:rPr>
                <w:color w:val="000000"/>
                <w:sz w:val="16"/>
                <w:szCs w:val="16"/>
              </w:rPr>
            </w:pPr>
            <w:r w:rsidRPr="00F634FD">
              <w:rPr>
                <w:color w:val="000000"/>
                <w:sz w:val="16"/>
                <w:szCs w:val="16"/>
              </w:rPr>
              <w:t>0,68/100</w:t>
            </w:r>
          </w:p>
        </w:tc>
      </w:tr>
      <w:tr w:rsidR="00181D06" w:rsidRPr="00F634FD" w:rsidTr="00181D06">
        <w:trPr>
          <w:trHeight w:val="65"/>
        </w:trPr>
        <w:tc>
          <w:tcPr>
            <w:tcW w:w="160" w:type="pct"/>
            <w:shd w:val="clear" w:color="auto" w:fill="auto"/>
            <w:noWrap/>
            <w:tcMar>
              <w:left w:w="28" w:type="dxa"/>
              <w:bottom w:w="28" w:type="dxa"/>
              <w:right w:w="28" w:type="dxa"/>
            </w:tcMar>
            <w:hideMark/>
          </w:tcPr>
          <w:p w:rsidR="00C657E3" w:rsidRPr="00F634FD" w:rsidRDefault="00C657E3" w:rsidP="00C657E3">
            <w:pPr>
              <w:jc w:val="center"/>
              <w:rPr>
                <w:sz w:val="16"/>
                <w:szCs w:val="16"/>
              </w:rPr>
            </w:pPr>
            <w:r w:rsidRPr="00F634FD">
              <w:rPr>
                <w:sz w:val="16"/>
                <w:szCs w:val="16"/>
                <w:lang w:val="en-US"/>
              </w:rPr>
              <w:t>3.</w:t>
            </w:r>
            <w:r w:rsidRPr="00F634FD">
              <w:rPr>
                <w:sz w:val="16"/>
                <w:szCs w:val="16"/>
              </w:rPr>
              <w:t>105</w:t>
            </w:r>
          </w:p>
        </w:tc>
        <w:tc>
          <w:tcPr>
            <w:tcW w:w="1691" w:type="pct"/>
            <w:shd w:val="clear" w:color="auto" w:fill="auto"/>
            <w:tcMar>
              <w:left w:w="28" w:type="dxa"/>
              <w:bottom w:w="28" w:type="dxa"/>
              <w:right w:w="28" w:type="dxa"/>
            </w:tcMar>
            <w:hideMark/>
          </w:tcPr>
          <w:p w:rsidR="00C657E3" w:rsidRPr="00F634FD" w:rsidRDefault="00181D06" w:rsidP="00C657E3">
            <w:pPr>
              <w:rPr>
                <w:sz w:val="16"/>
                <w:szCs w:val="16"/>
              </w:rPr>
            </w:pPr>
            <w:r>
              <w:rPr>
                <w:sz w:val="16"/>
                <w:szCs w:val="16"/>
              </w:rPr>
              <w:t>у</w:t>
            </w:r>
            <w:r w:rsidR="00C657E3" w:rsidRPr="00F634FD">
              <w:rPr>
                <w:sz w:val="16"/>
                <w:szCs w:val="16"/>
              </w:rPr>
              <w:t>л. Ленинградская</w:t>
            </w:r>
          </w:p>
        </w:tc>
        <w:tc>
          <w:tcPr>
            <w:tcW w:w="484" w:type="pct"/>
            <w:shd w:val="clear" w:color="auto" w:fill="auto"/>
            <w:tcMar>
              <w:left w:w="28" w:type="dxa"/>
              <w:bottom w:w="28" w:type="dxa"/>
              <w:right w:w="28" w:type="dxa"/>
            </w:tcMar>
            <w:hideMark/>
          </w:tcPr>
          <w:p w:rsidR="00C657E3" w:rsidRPr="00F634FD" w:rsidRDefault="00C657E3" w:rsidP="00C657E3">
            <w:pPr>
              <w:jc w:val="center"/>
              <w:rPr>
                <w:sz w:val="16"/>
                <w:szCs w:val="16"/>
              </w:rPr>
            </w:pPr>
            <w:r w:rsidRPr="00F634FD">
              <w:rPr>
                <w:sz w:val="16"/>
                <w:szCs w:val="16"/>
              </w:rPr>
              <w:t>0,72</w:t>
            </w:r>
          </w:p>
        </w:tc>
        <w:tc>
          <w:tcPr>
            <w:tcW w:w="340" w:type="pct"/>
            <w:shd w:val="clear" w:color="auto" w:fill="auto"/>
            <w:tcMar>
              <w:left w:w="28" w:type="dxa"/>
              <w:bottom w:w="28" w:type="dxa"/>
              <w:right w:w="28" w:type="dxa"/>
            </w:tcMar>
            <w:hideMark/>
          </w:tcPr>
          <w:p w:rsidR="00C657E3" w:rsidRPr="00F634FD" w:rsidRDefault="00C657E3" w:rsidP="00C657E3">
            <w:pPr>
              <w:jc w:val="center"/>
              <w:rPr>
                <w:sz w:val="16"/>
                <w:szCs w:val="16"/>
              </w:rPr>
            </w:pPr>
            <w:r w:rsidRPr="00F634FD">
              <w:rPr>
                <w:sz w:val="16"/>
                <w:szCs w:val="16"/>
              </w:rPr>
              <w:t>0,72/100</w:t>
            </w:r>
          </w:p>
        </w:tc>
        <w:tc>
          <w:tcPr>
            <w:tcW w:w="387" w:type="pct"/>
            <w:shd w:val="clear" w:color="auto" w:fill="auto"/>
            <w:noWrap/>
            <w:tcMar>
              <w:left w:w="28" w:type="dxa"/>
              <w:bottom w:w="28" w:type="dxa"/>
              <w:right w:w="28" w:type="dxa"/>
            </w:tcMar>
            <w:hideMark/>
          </w:tcPr>
          <w:p w:rsidR="00C657E3" w:rsidRPr="00F634FD" w:rsidRDefault="00C657E3" w:rsidP="00C657E3">
            <w:pPr>
              <w:jc w:val="center"/>
              <w:rPr>
                <w:sz w:val="16"/>
                <w:szCs w:val="16"/>
              </w:rPr>
            </w:pPr>
            <w:r w:rsidRPr="00F634FD">
              <w:rPr>
                <w:sz w:val="16"/>
                <w:szCs w:val="16"/>
              </w:rPr>
              <w:t>0,72/100</w:t>
            </w:r>
          </w:p>
        </w:tc>
        <w:tc>
          <w:tcPr>
            <w:tcW w:w="340" w:type="pct"/>
            <w:shd w:val="clear" w:color="auto" w:fill="auto"/>
            <w:noWrap/>
            <w:tcMar>
              <w:left w:w="28" w:type="dxa"/>
              <w:bottom w:w="28" w:type="dxa"/>
              <w:right w:w="28" w:type="dxa"/>
            </w:tcMar>
            <w:hideMark/>
          </w:tcPr>
          <w:p w:rsidR="00C657E3" w:rsidRPr="00F634FD" w:rsidRDefault="00C657E3" w:rsidP="00C657E3">
            <w:pPr>
              <w:jc w:val="center"/>
              <w:rPr>
                <w:sz w:val="16"/>
                <w:szCs w:val="16"/>
              </w:rPr>
            </w:pPr>
            <w:r w:rsidRPr="00F634FD">
              <w:rPr>
                <w:sz w:val="16"/>
                <w:szCs w:val="16"/>
              </w:rPr>
              <w:t> </w:t>
            </w:r>
          </w:p>
        </w:tc>
        <w:tc>
          <w:tcPr>
            <w:tcW w:w="339" w:type="pct"/>
            <w:shd w:val="clear" w:color="auto" w:fill="auto"/>
            <w:noWrap/>
            <w:tcMar>
              <w:left w:w="28" w:type="dxa"/>
              <w:bottom w:w="28" w:type="dxa"/>
              <w:right w:w="28" w:type="dxa"/>
            </w:tcMar>
            <w:hideMark/>
          </w:tcPr>
          <w:p w:rsidR="00C657E3" w:rsidRPr="00F634FD" w:rsidRDefault="00C657E3" w:rsidP="00C657E3">
            <w:pPr>
              <w:jc w:val="center"/>
              <w:rPr>
                <w:sz w:val="16"/>
                <w:szCs w:val="16"/>
              </w:rPr>
            </w:pPr>
            <w:r w:rsidRPr="00F634FD">
              <w:rPr>
                <w:sz w:val="16"/>
                <w:szCs w:val="16"/>
              </w:rPr>
              <w:t> </w:t>
            </w:r>
          </w:p>
        </w:tc>
        <w:tc>
          <w:tcPr>
            <w:tcW w:w="375" w:type="pct"/>
            <w:shd w:val="clear" w:color="auto" w:fill="auto"/>
            <w:noWrap/>
            <w:tcMar>
              <w:left w:w="28" w:type="dxa"/>
              <w:bottom w:w="28" w:type="dxa"/>
              <w:right w:w="28" w:type="dxa"/>
            </w:tcMar>
            <w:hideMark/>
          </w:tcPr>
          <w:p w:rsidR="00C657E3" w:rsidRPr="00F634FD" w:rsidRDefault="00C657E3" w:rsidP="00C657E3">
            <w:pPr>
              <w:jc w:val="center"/>
              <w:rPr>
                <w:sz w:val="16"/>
                <w:szCs w:val="16"/>
              </w:rPr>
            </w:pPr>
            <w:r w:rsidRPr="00F634FD">
              <w:rPr>
                <w:sz w:val="16"/>
                <w:szCs w:val="16"/>
              </w:rPr>
              <w:t>0,72/100</w:t>
            </w:r>
          </w:p>
        </w:tc>
        <w:tc>
          <w:tcPr>
            <w:tcW w:w="295" w:type="pct"/>
            <w:shd w:val="clear" w:color="auto" w:fill="auto"/>
            <w:noWrap/>
            <w:tcMar>
              <w:left w:w="28" w:type="dxa"/>
              <w:bottom w:w="28" w:type="dxa"/>
              <w:right w:w="28" w:type="dxa"/>
            </w:tcMar>
            <w:hideMark/>
          </w:tcPr>
          <w:p w:rsidR="00C657E3" w:rsidRPr="00F634FD" w:rsidRDefault="00C657E3" w:rsidP="00C657E3">
            <w:pPr>
              <w:jc w:val="center"/>
              <w:rPr>
                <w:sz w:val="16"/>
                <w:szCs w:val="16"/>
              </w:rPr>
            </w:pPr>
            <w:r w:rsidRPr="00F634FD">
              <w:rPr>
                <w:sz w:val="16"/>
                <w:szCs w:val="16"/>
              </w:rPr>
              <w:t>0,72/100</w:t>
            </w:r>
          </w:p>
        </w:tc>
        <w:tc>
          <w:tcPr>
            <w:tcW w:w="295" w:type="pct"/>
            <w:shd w:val="clear" w:color="auto" w:fill="auto"/>
            <w:noWrap/>
            <w:tcMar>
              <w:left w:w="28" w:type="dxa"/>
              <w:bottom w:w="28" w:type="dxa"/>
              <w:right w:w="28" w:type="dxa"/>
            </w:tcMar>
            <w:hideMark/>
          </w:tcPr>
          <w:p w:rsidR="00C657E3" w:rsidRPr="00F634FD" w:rsidRDefault="00C657E3" w:rsidP="00C657E3">
            <w:pPr>
              <w:jc w:val="center"/>
              <w:rPr>
                <w:sz w:val="16"/>
                <w:szCs w:val="16"/>
              </w:rPr>
            </w:pPr>
            <w:r w:rsidRPr="00F634FD">
              <w:rPr>
                <w:sz w:val="16"/>
                <w:szCs w:val="16"/>
              </w:rPr>
              <w:t>0,72/100</w:t>
            </w:r>
          </w:p>
        </w:tc>
        <w:tc>
          <w:tcPr>
            <w:tcW w:w="294" w:type="pct"/>
            <w:shd w:val="clear" w:color="auto" w:fill="auto"/>
            <w:noWrap/>
            <w:tcMar>
              <w:left w:w="28" w:type="dxa"/>
              <w:bottom w:w="28" w:type="dxa"/>
              <w:right w:w="28" w:type="dxa"/>
            </w:tcMar>
            <w:hideMark/>
          </w:tcPr>
          <w:p w:rsidR="00C657E3" w:rsidRPr="00F634FD" w:rsidRDefault="00C657E3" w:rsidP="00C657E3">
            <w:pPr>
              <w:jc w:val="center"/>
              <w:rPr>
                <w:sz w:val="16"/>
                <w:szCs w:val="16"/>
              </w:rPr>
            </w:pPr>
            <w:r w:rsidRPr="00F634FD">
              <w:rPr>
                <w:sz w:val="16"/>
                <w:szCs w:val="16"/>
              </w:rPr>
              <w:t>0,72/100</w:t>
            </w:r>
          </w:p>
        </w:tc>
      </w:tr>
      <w:tr w:rsidR="00181D06" w:rsidRPr="00F634FD" w:rsidTr="00181D06">
        <w:trPr>
          <w:trHeight w:val="65"/>
        </w:trPr>
        <w:tc>
          <w:tcPr>
            <w:tcW w:w="160" w:type="pct"/>
            <w:shd w:val="clear" w:color="auto" w:fill="auto"/>
            <w:noWrap/>
            <w:tcMar>
              <w:left w:w="28" w:type="dxa"/>
              <w:bottom w:w="28" w:type="dxa"/>
              <w:right w:w="28" w:type="dxa"/>
            </w:tcMar>
            <w:hideMark/>
          </w:tcPr>
          <w:p w:rsidR="00C657E3" w:rsidRPr="00F634FD" w:rsidRDefault="00C657E3" w:rsidP="00C657E3">
            <w:pPr>
              <w:jc w:val="center"/>
              <w:rPr>
                <w:sz w:val="16"/>
                <w:szCs w:val="16"/>
              </w:rPr>
            </w:pPr>
            <w:r w:rsidRPr="00F634FD">
              <w:rPr>
                <w:sz w:val="16"/>
                <w:szCs w:val="16"/>
                <w:lang w:val="en-US"/>
              </w:rPr>
              <w:t>3.</w:t>
            </w:r>
            <w:r w:rsidRPr="00F634FD">
              <w:rPr>
                <w:sz w:val="16"/>
                <w:szCs w:val="16"/>
              </w:rPr>
              <w:t>106</w:t>
            </w:r>
          </w:p>
        </w:tc>
        <w:tc>
          <w:tcPr>
            <w:tcW w:w="1691" w:type="pct"/>
            <w:shd w:val="clear" w:color="auto" w:fill="auto"/>
            <w:tcMar>
              <w:left w:w="28" w:type="dxa"/>
              <w:bottom w:w="28" w:type="dxa"/>
              <w:right w:w="28" w:type="dxa"/>
            </w:tcMar>
            <w:hideMark/>
          </w:tcPr>
          <w:p w:rsidR="00C657E3" w:rsidRPr="00F634FD" w:rsidRDefault="00181D06" w:rsidP="00C657E3">
            <w:pPr>
              <w:rPr>
                <w:sz w:val="16"/>
                <w:szCs w:val="16"/>
              </w:rPr>
            </w:pPr>
            <w:r>
              <w:rPr>
                <w:sz w:val="16"/>
                <w:szCs w:val="16"/>
              </w:rPr>
              <w:t>у</w:t>
            </w:r>
            <w:r w:rsidR="00C657E3" w:rsidRPr="00F634FD">
              <w:rPr>
                <w:sz w:val="16"/>
                <w:szCs w:val="16"/>
              </w:rPr>
              <w:t>л. Лермонтова</w:t>
            </w:r>
          </w:p>
        </w:tc>
        <w:tc>
          <w:tcPr>
            <w:tcW w:w="484" w:type="pct"/>
            <w:shd w:val="clear" w:color="auto" w:fill="auto"/>
            <w:tcMar>
              <w:left w:w="28" w:type="dxa"/>
              <w:bottom w:w="28" w:type="dxa"/>
              <w:right w:w="28" w:type="dxa"/>
            </w:tcMar>
            <w:hideMark/>
          </w:tcPr>
          <w:p w:rsidR="00C657E3" w:rsidRPr="00F634FD" w:rsidRDefault="00C657E3" w:rsidP="00C657E3">
            <w:pPr>
              <w:jc w:val="center"/>
              <w:rPr>
                <w:sz w:val="16"/>
                <w:szCs w:val="16"/>
              </w:rPr>
            </w:pPr>
            <w:r w:rsidRPr="00F634FD">
              <w:rPr>
                <w:sz w:val="16"/>
                <w:szCs w:val="16"/>
              </w:rPr>
              <w:t>0,20</w:t>
            </w:r>
          </w:p>
        </w:tc>
        <w:tc>
          <w:tcPr>
            <w:tcW w:w="340" w:type="pct"/>
            <w:shd w:val="clear" w:color="auto" w:fill="auto"/>
            <w:tcMar>
              <w:left w:w="28" w:type="dxa"/>
              <w:bottom w:w="28" w:type="dxa"/>
              <w:right w:w="28" w:type="dxa"/>
            </w:tcMar>
            <w:hideMark/>
          </w:tcPr>
          <w:p w:rsidR="00C657E3" w:rsidRPr="00F634FD" w:rsidRDefault="00C657E3" w:rsidP="00C657E3">
            <w:pPr>
              <w:jc w:val="center"/>
              <w:rPr>
                <w:sz w:val="16"/>
                <w:szCs w:val="16"/>
              </w:rPr>
            </w:pPr>
            <w:r w:rsidRPr="00F634FD">
              <w:rPr>
                <w:sz w:val="16"/>
                <w:szCs w:val="16"/>
              </w:rPr>
              <w:t>0/0</w:t>
            </w:r>
          </w:p>
        </w:tc>
        <w:tc>
          <w:tcPr>
            <w:tcW w:w="387" w:type="pct"/>
            <w:shd w:val="clear" w:color="auto" w:fill="auto"/>
            <w:noWrap/>
            <w:tcMar>
              <w:left w:w="28" w:type="dxa"/>
              <w:bottom w:w="28" w:type="dxa"/>
              <w:right w:w="28" w:type="dxa"/>
            </w:tcMar>
            <w:hideMark/>
          </w:tcPr>
          <w:p w:rsidR="00C657E3" w:rsidRPr="00F634FD" w:rsidRDefault="00C657E3" w:rsidP="00C657E3">
            <w:pPr>
              <w:jc w:val="center"/>
              <w:rPr>
                <w:sz w:val="16"/>
                <w:szCs w:val="16"/>
              </w:rPr>
            </w:pPr>
            <w:r w:rsidRPr="00F634FD">
              <w:rPr>
                <w:sz w:val="16"/>
                <w:szCs w:val="16"/>
              </w:rPr>
              <w:t>0/0</w:t>
            </w:r>
          </w:p>
        </w:tc>
        <w:tc>
          <w:tcPr>
            <w:tcW w:w="340" w:type="pct"/>
            <w:shd w:val="clear" w:color="auto" w:fill="auto"/>
            <w:noWrap/>
            <w:tcMar>
              <w:left w:w="28" w:type="dxa"/>
              <w:bottom w:w="28" w:type="dxa"/>
              <w:right w:w="28" w:type="dxa"/>
            </w:tcMar>
            <w:hideMark/>
          </w:tcPr>
          <w:p w:rsidR="00C657E3" w:rsidRPr="00F634FD" w:rsidRDefault="00C657E3" w:rsidP="00C657E3">
            <w:pPr>
              <w:jc w:val="center"/>
              <w:rPr>
                <w:sz w:val="16"/>
                <w:szCs w:val="16"/>
              </w:rPr>
            </w:pPr>
            <w:r w:rsidRPr="00F634FD">
              <w:rPr>
                <w:sz w:val="16"/>
                <w:szCs w:val="16"/>
              </w:rPr>
              <w:t> </w:t>
            </w:r>
          </w:p>
        </w:tc>
        <w:tc>
          <w:tcPr>
            <w:tcW w:w="339" w:type="pct"/>
            <w:shd w:val="clear" w:color="auto" w:fill="auto"/>
            <w:noWrap/>
            <w:tcMar>
              <w:left w:w="28" w:type="dxa"/>
              <w:bottom w:w="28" w:type="dxa"/>
              <w:right w:w="28" w:type="dxa"/>
            </w:tcMar>
            <w:hideMark/>
          </w:tcPr>
          <w:p w:rsidR="00C657E3" w:rsidRPr="00F634FD" w:rsidRDefault="00C657E3" w:rsidP="00C657E3">
            <w:pPr>
              <w:jc w:val="center"/>
              <w:rPr>
                <w:sz w:val="16"/>
                <w:szCs w:val="16"/>
              </w:rPr>
            </w:pPr>
            <w:r w:rsidRPr="00F634FD">
              <w:rPr>
                <w:sz w:val="16"/>
                <w:szCs w:val="16"/>
              </w:rPr>
              <w:t> </w:t>
            </w:r>
          </w:p>
        </w:tc>
        <w:tc>
          <w:tcPr>
            <w:tcW w:w="375" w:type="pct"/>
            <w:shd w:val="clear" w:color="auto" w:fill="auto"/>
            <w:noWrap/>
            <w:tcMar>
              <w:left w:w="28" w:type="dxa"/>
              <w:bottom w:w="28" w:type="dxa"/>
              <w:right w:w="28" w:type="dxa"/>
            </w:tcMar>
            <w:hideMark/>
          </w:tcPr>
          <w:p w:rsidR="00C657E3" w:rsidRPr="00F634FD" w:rsidRDefault="00C657E3" w:rsidP="00C657E3">
            <w:pPr>
              <w:jc w:val="center"/>
              <w:rPr>
                <w:sz w:val="16"/>
                <w:szCs w:val="16"/>
              </w:rPr>
            </w:pPr>
            <w:r w:rsidRPr="00F634FD">
              <w:rPr>
                <w:sz w:val="16"/>
                <w:szCs w:val="16"/>
              </w:rPr>
              <w:t>0/0</w:t>
            </w:r>
          </w:p>
        </w:tc>
        <w:tc>
          <w:tcPr>
            <w:tcW w:w="295" w:type="pct"/>
            <w:shd w:val="clear" w:color="auto" w:fill="auto"/>
            <w:noWrap/>
            <w:tcMar>
              <w:left w:w="28" w:type="dxa"/>
              <w:bottom w:w="28" w:type="dxa"/>
              <w:right w:w="28" w:type="dxa"/>
            </w:tcMar>
            <w:hideMark/>
          </w:tcPr>
          <w:p w:rsidR="00C657E3" w:rsidRPr="00F634FD" w:rsidRDefault="00C657E3" w:rsidP="00C657E3">
            <w:pPr>
              <w:jc w:val="center"/>
              <w:rPr>
                <w:sz w:val="16"/>
                <w:szCs w:val="16"/>
              </w:rPr>
            </w:pPr>
            <w:r w:rsidRPr="00F634FD">
              <w:rPr>
                <w:sz w:val="16"/>
                <w:szCs w:val="16"/>
              </w:rPr>
              <w:t>0/0</w:t>
            </w:r>
          </w:p>
        </w:tc>
        <w:tc>
          <w:tcPr>
            <w:tcW w:w="295" w:type="pct"/>
            <w:shd w:val="clear" w:color="auto" w:fill="auto"/>
            <w:noWrap/>
            <w:tcMar>
              <w:left w:w="28" w:type="dxa"/>
              <w:bottom w:w="28" w:type="dxa"/>
              <w:right w:w="28" w:type="dxa"/>
            </w:tcMar>
            <w:hideMark/>
          </w:tcPr>
          <w:p w:rsidR="00C657E3" w:rsidRPr="00F634FD" w:rsidRDefault="00C657E3" w:rsidP="00C657E3">
            <w:pPr>
              <w:jc w:val="center"/>
              <w:rPr>
                <w:sz w:val="16"/>
                <w:szCs w:val="16"/>
              </w:rPr>
            </w:pPr>
            <w:r w:rsidRPr="00F634FD">
              <w:rPr>
                <w:sz w:val="16"/>
                <w:szCs w:val="16"/>
              </w:rPr>
              <w:t>0/0</w:t>
            </w:r>
          </w:p>
        </w:tc>
        <w:tc>
          <w:tcPr>
            <w:tcW w:w="294" w:type="pct"/>
            <w:shd w:val="clear" w:color="auto" w:fill="auto"/>
            <w:noWrap/>
            <w:tcMar>
              <w:left w:w="28" w:type="dxa"/>
              <w:bottom w:w="28" w:type="dxa"/>
              <w:right w:w="28" w:type="dxa"/>
            </w:tcMar>
            <w:hideMark/>
          </w:tcPr>
          <w:p w:rsidR="00C657E3" w:rsidRPr="00F634FD" w:rsidRDefault="00C657E3" w:rsidP="00C657E3">
            <w:pPr>
              <w:jc w:val="center"/>
              <w:rPr>
                <w:sz w:val="16"/>
                <w:szCs w:val="16"/>
              </w:rPr>
            </w:pPr>
            <w:r w:rsidRPr="00F634FD">
              <w:rPr>
                <w:sz w:val="16"/>
                <w:szCs w:val="16"/>
              </w:rPr>
              <w:t>0/0</w:t>
            </w:r>
          </w:p>
        </w:tc>
      </w:tr>
      <w:tr w:rsidR="00181D06" w:rsidRPr="00F634FD" w:rsidTr="00181D06">
        <w:trPr>
          <w:trHeight w:val="114"/>
        </w:trPr>
        <w:tc>
          <w:tcPr>
            <w:tcW w:w="160" w:type="pct"/>
            <w:shd w:val="clear" w:color="auto" w:fill="auto"/>
            <w:noWrap/>
            <w:tcMar>
              <w:left w:w="28" w:type="dxa"/>
              <w:bottom w:w="28" w:type="dxa"/>
              <w:right w:w="28" w:type="dxa"/>
            </w:tcMar>
            <w:hideMark/>
          </w:tcPr>
          <w:p w:rsidR="00C657E3" w:rsidRPr="00F634FD" w:rsidRDefault="00C657E3" w:rsidP="00C657E3">
            <w:pPr>
              <w:jc w:val="center"/>
              <w:rPr>
                <w:sz w:val="16"/>
                <w:szCs w:val="16"/>
              </w:rPr>
            </w:pPr>
            <w:r w:rsidRPr="00F634FD">
              <w:rPr>
                <w:sz w:val="16"/>
                <w:szCs w:val="16"/>
                <w:lang w:val="en-US"/>
              </w:rPr>
              <w:t>3.</w:t>
            </w:r>
            <w:r w:rsidRPr="00F634FD">
              <w:rPr>
                <w:sz w:val="16"/>
                <w:szCs w:val="16"/>
              </w:rPr>
              <w:t>107</w:t>
            </w:r>
          </w:p>
        </w:tc>
        <w:tc>
          <w:tcPr>
            <w:tcW w:w="1691" w:type="pct"/>
            <w:shd w:val="clear" w:color="auto" w:fill="auto"/>
            <w:tcMar>
              <w:left w:w="28" w:type="dxa"/>
              <w:bottom w:w="28" w:type="dxa"/>
              <w:right w:w="28" w:type="dxa"/>
            </w:tcMar>
            <w:hideMark/>
          </w:tcPr>
          <w:p w:rsidR="00C657E3" w:rsidRPr="00F634FD" w:rsidRDefault="00181D06" w:rsidP="00C657E3">
            <w:pPr>
              <w:rPr>
                <w:sz w:val="16"/>
                <w:szCs w:val="16"/>
              </w:rPr>
            </w:pPr>
            <w:r>
              <w:rPr>
                <w:sz w:val="16"/>
                <w:szCs w:val="16"/>
              </w:rPr>
              <w:t>у</w:t>
            </w:r>
            <w:r w:rsidR="00C657E3" w:rsidRPr="00F634FD">
              <w:rPr>
                <w:sz w:val="16"/>
                <w:szCs w:val="16"/>
              </w:rPr>
              <w:t>л. Лесная</w:t>
            </w:r>
          </w:p>
        </w:tc>
        <w:tc>
          <w:tcPr>
            <w:tcW w:w="484" w:type="pct"/>
            <w:shd w:val="clear" w:color="auto" w:fill="auto"/>
            <w:tcMar>
              <w:left w:w="28" w:type="dxa"/>
              <w:bottom w:w="28" w:type="dxa"/>
              <w:right w:w="28" w:type="dxa"/>
            </w:tcMar>
            <w:hideMark/>
          </w:tcPr>
          <w:p w:rsidR="00C657E3" w:rsidRPr="00F634FD" w:rsidRDefault="00C657E3" w:rsidP="00C657E3">
            <w:pPr>
              <w:jc w:val="center"/>
              <w:rPr>
                <w:sz w:val="16"/>
                <w:szCs w:val="16"/>
              </w:rPr>
            </w:pPr>
            <w:r w:rsidRPr="00F634FD">
              <w:rPr>
                <w:sz w:val="16"/>
                <w:szCs w:val="16"/>
              </w:rPr>
              <w:t>1,04</w:t>
            </w:r>
          </w:p>
        </w:tc>
        <w:tc>
          <w:tcPr>
            <w:tcW w:w="340" w:type="pct"/>
            <w:shd w:val="clear" w:color="auto" w:fill="auto"/>
            <w:tcMar>
              <w:left w:w="28" w:type="dxa"/>
              <w:bottom w:w="28" w:type="dxa"/>
              <w:right w:w="28" w:type="dxa"/>
            </w:tcMar>
            <w:hideMark/>
          </w:tcPr>
          <w:p w:rsidR="00C657E3" w:rsidRPr="00F634FD" w:rsidRDefault="00C657E3" w:rsidP="00C657E3">
            <w:pPr>
              <w:jc w:val="center"/>
              <w:rPr>
                <w:sz w:val="16"/>
                <w:szCs w:val="16"/>
              </w:rPr>
            </w:pPr>
            <w:r w:rsidRPr="00F634FD">
              <w:rPr>
                <w:sz w:val="16"/>
                <w:szCs w:val="16"/>
              </w:rPr>
              <w:t>1,04/100</w:t>
            </w:r>
          </w:p>
        </w:tc>
        <w:tc>
          <w:tcPr>
            <w:tcW w:w="387" w:type="pct"/>
            <w:shd w:val="clear" w:color="auto" w:fill="auto"/>
            <w:noWrap/>
            <w:tcMar>
              <w:left w:w="28" w:type="dxa"/>
              <w:bottom w:w="28" w:type="dxa"/>
              <w:right w:w="28" w:type="dxa"/>
            </w:tcMar>
            <w:hideMark/>
          </w:tcPr>
          <w:p w:rsidR="00C657E3" w:rsidRPr="00F634FD" w:rsidRDefault="00C657E3" w:rsidP="00C657E3">
            <w:pPr>
              <w:jc w:val="center"/>
              <w:rPr>
                <w:sz w:val="16"/>
                <w:szCs w:val="16"/>
              </w:rPr>
            </w:pPr>
            <w:r w:rsidRPr="00F634FD">
              <w:rPr>
                <w:sz w:val="16"/>
                <w:szCs w:val="16"/>
              </w:rPr>
              <w:t>1,04/100</w:t>
            </w:r>
          </w:p>
        </w:tc>
        <w:tc>
          <w:tcPr>
            <w:tcW w:w="340" w:type="pct"/>
            <w:shd w:val="clear" w:color="auto" w:fill="auto"/>
            <w:noWrap/>
            <w:tcMar>
              <w:left w:w="28" w:type="dxa"/>
              <w:bottom w:w="28" w:type="dxa"/>
              <w:right w:w="28" w:type="dxa"/>
            </w:tcMar>
            <w:hideMark/>
          </w:tcPr>
          <w:p w:rsidR="00C657E3" w:rsidRPr="00F634FD" w:rsidRDefault="00C657E3" w:rsidP="00C657E3">
            <w:pPr>
              <w:jc w:val="center"/>
              <w:rPr>
                <w:sz w:val="16"/>
                <w:szCs w:val="16"/>
              </w:rPr>
            </w:pPr>
            <w:r w:rsidRPr="00F634FD">
              <w:rPr>
                <w:sz w:val="16"/>
                <w:szCs w:val="16"/>
              </w:rPr>
              <w:t> </w:t>
            </w:r>
          </w:p>
        </w:tc>
        <w:tc>
          <w:tcPr>
            <w:tcW w:w="339" w:type="pct"/>
            <w:shd w:val="clear" w:color="auto" w:fill="auto"/>
            <w:noWrap/>
            <w:tcMar>
              <w:left w:w="28" w:type="dxa"/>
              <w:bottom w:w="28" w:type="dxa"/>
              <w:right w:w="28" w:type="dxa"/>
            </w:tcMar>
            <w:hideMark/>
          </w:tcPr>
          <w:p w:rsidR="00C657E3" w:rsidRPr="00F634FD" w:rsidRDefault="00C657E3" w:rsidP="00C657E3">
            <w:pPr>
              <w:jc w:val="center"/>
              <w:rPr>
                <w:sz w:val="16"/>
                <w:szCs w:val="16"/>
              </w:rPr>
            </w:pPr>
            <w:r w:rsidRPr="00F634FD">
              <w:rPr>
                <w:sz w:val="16"/>
                <w:szCs w:val="16"/>
              </w:rPr>
              <w:t> </w:t>
            </w:r>
          </w:p>
        </w:tc>
        <w:tc>
          <w:tcPr>
            <w:tcW w:w="375" w:type="pct"/>
            <w:shd w:val="clear" w:color="auto" w:fill="auto"/>
            <w:noWrap/>
            <w:tcMar>
              <w:left w:w="28" w:type="dxa"/>
              <w:bottom w:w="28" w:type="dxa"/>
              <w:right w:w="28" w:type="dxa"/>
            </w:tcMar>
            <w:hideMark/>
          </w:tcPr>
          <w:p w:rsidR="00C657E3" w:rsidRPr="00F634FD" w:rsidRDefault="00C657E3" w:rsidP="00C657E3">
            <w:pPr>
              <w:jc w:val="center"/>
              <w:rPr>
                <w:sz w:val="16"/>
                <w:szCs w:val="16"/>
              </w:rPr>
            </w:pPr>
            <w:r w:rsidRPr="00F634FD">
              <w:rPr>
                <w:sz w:val="16"/>
                <w:szCs w:val="16"/>
              </w:rPr>
              <w:t>1,04/100</w:t>
            </w:r>
          </w:p>
        </w:tc>
        <w:tc>
          <w:tcPr>
            <w:tcW w:w="295" w:type="pct"/>
            <w:shd w:val="clear" w:color="auto" w:fill="auto"/>
            <w:noWrap/>
            <w:tcMar>
              <w:left w:w="28" w:type="dxa"/>
              <w:bottom w:w="28" w:type="dxa"/>
              <w:right w:w="28" w:type="dxa"/>
            </w:tcMar>
            <w:hideMark/>
          </w:tcPr>
          <w:p w:rsidR="00C657E3" w:rsidRPr="00F634FD" w:rsidRDefault="00C657E3" w:rsidP="00C657E3">
            <w:pPr>
              <w:jc w:val="center"/>
              <w:rPr>
                <w:sz w:val="16"/>
                <w:szCs w:val="16"/>
              </w:rPr>
            </w:pPr>
            <w:r w:rsidRPr="00F634FD">
              <w:rPr>
                <w:sz w:val="16"/>
                <w:szCs w:val="16"/>
              </w:rPr>
              <w:t>1,04/100</w:t>
            </w:r>
          </w:p>
        </w:tc>
        <w:tc>
          <w:tcPr>
            <w:tcW w:w="295" w:type="pct"/>
            <w:shd w:val="clear" w:color="auto" w:fill="auto"/>
            <w:noWrap/>
            <w:tcMar>
              <w:left w:w="28" w:type="dxa"/>
              <w:bottom w:w="28" w:type="dxa"/>
              <w:right w:w="28" w:type="dxa"/>
            </w:tcMar>
            <w:hideMark/>
          </w:tcPr>
          <w:p w:rsidR="00C657E3" w:rsidRPr="00F634FD" w:rsidRDefault="00C657E3" w:rsidP="00C657E3">
            <w:pPr>
              <w:jc w:val="center"/>
              <w:rPr>
                <w:sz w:val="16"/>
                <w:szCs w:val="16"/>
              </w:rPr>
            </w:pPr>
            <w:r w:rsidRPr="00F634FD">
              <w:rPr>
                <w:sz w:val="16"/>
                <w:szCs w:val="16"/>
              </w:rPr>
              <w:t>1,04/100</w:t>
            </w:r>
          </w:p>
        </w:tc>
        <w:tc>
          <w:tcPr>
            <w:tcW w:w="294" w:type="pct"/>
            <w:shd w:val="clear" w:color="auto" w:fill="auto"/>
            <w:noWrap/>
            <w:tcMar>
              <w:left w:w="28" w:type="dxa"/>
              <w:bottom w:w="28" w:type="dxa"/>
              <w:right w:w="28" w:type="dxa"/>
            </w:tcMar>
            <w:hideMark/>
          </w:tcPr>
          <w:p w:rsidR="00C657E3" w:rsidRPr="00F634FD" w:rsidRDefault="00C657E3" w:rsidP="00C657E3">
            <w:pPr>
              <w:jc w:val="center"/>
              <w:rPr>
                <w:sz w:val="16"/>
                <w:szCs w:val="16"/>
              </w:rPr>
            </w:pPr>
            <w:r w:rsidRPr="00F634FD">
              <w:rPr>
                <w:sz w:val="16"/>
                <w:szCs w:val="16"/>
              </w:rPr>
              <w:t>1,04/100</w:t>
            </w:r>
          </w:p>
        </w:tc>
      </w:tr>
      <w:tr w:rsidR="00181D06" w:rsidRPr="00F634FD" w:rsidTr="00181D06">
        <w:trPr>
          <w:trHeight w:val="65"/>
        </w:trPr>
        <w:tc>
          <w:tcPr>
            <w:tcW w:w="160" w:type="pct"/>
            <w:shd w:val="clear" w:color="auto" w:fill="auto"/>
            <w:noWrap/>
            <w:tcMar>
              <w:left w:w="28" w:type="dxa"/>
              <w:bottom w:w="28" w:type="dxa"/>
              <w:right w:w="28" w:type="dxa"/>
            </w:tcMar>
            <w:hideMark/>
          </w:tcPr>
          <w:p w:rsidR="00C657E3" w:rsidRPr="00F634FD" w:rsidRDefault="00C657E3" w:rsidP="00C657E3">
            <w:pPr>
              <w:jc w:val="center"/>
              <w:rPr>
                <w:sz w:val="16"/>
                <w:szCs w:val="16"/>
              </w:rPr>
            </w:pPr>
            <w:r w:rsidRPr="00F634FD">
              <w:rPr>
                <w:sz w:val="16"/>
                <w:szCs w:val="16"/>
                <w:lang w:val="en-US"/>
              </w:rPr>
              <w:t>3.</w:t>
            </w:r>
            <w:r w:rsidRPr="00F634FD">
              <w:rPr>
                <w:sz w:val="16"/>
                <w:szCs w:val="16"/>
              </w:rPr>
              <w:t>108</w:t>
            </w:r>
          </w:p>
        </w:tc>
        <w:tc>
          <w:tcPr>
            <w:tcW w:w="1691" w:type="pct"/>
            <w:shd w:val="clear" w:color="auto" w:fill="auto"/>
            <w:tcMar>
              <w:left w:w="28" w:type="dxa"/>
              <w:bottom w:w="28" w:type="dxa"/>
              <w:right w:w="28" w:type="dxa"/>
            </w:tcMar>
            <w:hideMark/>
          </w:tcPr>
          <w:p w:rsidR="00C657E3" w:rsidRPr="00F634FD" w:rsidRDefault="00181D06" w:rsidP="00C657E3">
            <w:pPr>
              <w:rPr>
                <w:sz w:val="16"/>
                <w:szCs w:val="16"/>
              </w:rPr>
            </w:pPr>
            <w:r>
              <w:rPr>
                <w:sz w:val="16"/>
                <w:szCs w:val="16"/>
              </w:rPr>
              <w:t>у</w:t>
            </w:r>
            <w:r w:rsidR="00C657E3" w:rsidRPr="00F634FD">
              <w:rPr>
                <w:sz w:val="16"/>
                <w:szCs w:val="16"/>
              </w:rPr>
              <w:t>л. Лесозаводская</w:t>
            </w:r>
          </w:p>
        </w:tc>
        <w:tc>
          <w:tcPr>
            <w:tcW w:w="484" w:type="pct"/>
            <w:shd w:val="clear" w:color="auto" w:fill="auto"/>
            <w:tcMar>
              <w:left w:w="28" w:type="dxa"/>
              <w:bottom w:w="28" w:type="dxa"/>
              <w:right w:w="28" w:type="dxa"/>
            </w:tcMar>
            <w:hideMark/>
          </w:tcPr>
          <w:p w:rsidR="00C657E3" w:rsidRPr="00F634FD" w:rsidRDefault="00C657E3" w:rsidP="00C657E3">
            <w:pPr>
              <w:jc w:val="center"/>
              <w:rPr>
                <w:sz w:val="16"/>
                <w:szCs w:val="16"/>
              </w:rPr>
            </w:pPr>
            <w:r w:rsidRPr="00F634FD">
              <w:rPr>
                <w:sz w:val="16"/>
                <w:szCs w:val="16"/>
              </w:rPr>
              <w:t>1,50</w:t>
            </w:r>
          </w:p>
        </w:tc>
        <w:tc>
          <w:tcPr>
            <w:tcW w:w="340" w:type="pct"/>
            <w:shd w:val="clear" w:color="auto" w:fill="auto"/>
            <w:tcMar>
              <w:left w:w="28" w:type="dxa"/>
              <w:bottom w:w="28" w:type="dxa"/>
              <w:right w:w="28" w:type="dxa"/>
            </w:tcMar>
            <w:hideMark/>
          </w:tcPr>
          <w:p w:rsidR="00C657E3" w:rsidRPr="00F634FD" w:rsidRDefault="00C657E3" w:rsidP="00C657E3">
            <w:pPr>
              <w:jc w:val="center"/>
              <w:rPr>
                <w:sz w:val="16"/>
                <w:szCs w:val="16"/>
              </w:rPr>
            </w:pPr>
            <w:r w:rsidRPr="00F634FD">
              <w:rPr>
                <w:sz w:val="16"/>
                <w:szCs w:val="16"/>
              </w:rPr>
              <w:t>0/0</w:t>
            </w:r>
          </w:p>
        </w:tc>
        <w:tc>
          <w:tcPr>
            <w:tcW w:w="387" w:type="pct"/>
            <w:shd w:val="clear" w:color="auto" w:fill="auto"/>
            <w:noWrap/>
            <w:tcMar>
              <w:left w:w="28" w:type="dxa"/>
              <w:bottom w:w="28" w:type="dxa"/>
              <w:right w:w="28" w:type="dxa"/>
            </w:tcMar>
            <w:hideMark/>
          </w:tcPr>
          <w:p w:rsidR="00C657E3" w:rsidRPr="00F634FD" w:rsidRDefault="00C657E3" w:rsidP="00C657E3">
            <w:pPr>
              <w:jc w:val="center"/>
              <w:rPr>
                <w:sz w:val="16"/>
                <w:szCs w:val="16"/>
              </w:rPr>
            </w:pPr>
            <w:r w:rsidRPr="00F634FD">
              <w:rPr>
                <w:sz w:val="16"/>
                <w:szCs w:val="16"/>
              </w:rPr>
              <w:t>0/0</w:t>
            </w:r>
          </w:p>
        </w:tc>
        <w:tc>
          <w:tcPr>
            <w:tcW w:w="340" w:type="pct"/>
            <w:shd w:val="clear" w:color="auto" w:fill="auto"/>
            <w:noWrap/>
            <w:tcMar>
              <w:left w:w="28" w:type="dxa"/>
              <w:bottom w:w="28" w:type="dxa"/>
              <w:right w:w="28" w:type="dxa"/>
            </w:tcMar>
            <w:hideMark/>
          </w:tcPr>
          <w:p w:rsidR="00C657E3" w:rsidRPr="00F634FD" w:rsidRDefault="00C657E3" w:rsidP="00C657E3">
            <w:pPr>
              <w:jc w:val="center"/>
              <w:rPr>
                <w:sz w:val="16"/>
                <w:szCs w:val="16"/>
              </w:rPr>
            </w:pPr>
            <w:r w:rsidRPr="00F634FD">
              <w:rPr>
                <w:sz w:val="16"/>
                <w:szCs w:val="16"/>
              </w:rPr>
              <w:t> </w:t>
            </w:r>
          </w:p>
        </w:tc>
        <w:tc>
          <w:tcPr>
            <w:tcW w:w="339" w:type="pct"/>
            <w:shd w:val="clear" w:color="auto" w:fill="auto"/>
            <w:noWrap/>
            <w:tcMar>
              <w:left w:w="28" w:type="dxa"/>
              <w:bottom w:w="28" w:type="dxa"/>
              <w:right w:w="28" w:type="dxa"/>
            </w:tcMar>
            <w:hideMark/>
          </w:tcPr>
          <w:p w:rsidR="00C657E3" w:rsidRPr="00F634FD" w:rsidRDefault="00C657E3" w:rsidP="00C657E3">
            <w:pPr>
              <w:jc w:val="center"/>
              <w:rPr>
                <w:sz w:val="16"/>
                <w:szCs w:val="16"/>
              </w:rPr>
            </w:pPr>
            <w:r w:rsidRPr="00F634FD">
              <w:rPr>
                <w:sz w:val="16"/>
                <w:szCs w:val="16"/>
              </w:rPr>
              <w:t> </w:t>
            </w:r>
          </w:p>
        </w:tc>
        <w:tc>
          <w:tcPr>
            <w:tcW w:w="375" w:type="pct"/>
            <w:shd w:val="clear" w:color="auto" w:fill="auto"/>
            <w:noWrap/>
            <w:tcMar>
              <w:left w:w="28" w:type="dxa"/>
              <w:bottom w:w="28" w:type="dxa"/>
              <w:right w:w="28" w:type="dxa"/>
            </w:tcMar>
            <w:hideMark/>
          </w:tcPr>
          <w:p w:rsidR="00C657E3" w:rsidRPr="00F634FD" w:rsidRDefault="00C657E3" w:rsidP="00C657E3">
            <w:pPr>
              <w:jc w:val="center"/>
              <w:rPr>
                <w:sz w:val="16"/>
                <w:szCs w:val="16"/>
              </w:rPr>
            </w:pPr>
            <w:r w:rsidRPr="00F634FD">
              <w:rPr>
                <w:sz w:val="16"/>
                <w:szCs w:val="16"/>
              </w:rPr>
              <w:t>0/0</w:t>
            </w:r>
          </w:p>
        </w:tc>
        <w:tc>
          <w:tcPr>
            <w:tcW w:w="295" w:type="pct"/>
            <w:shd w:val="clear" w:color="auto" w:fill="auto"/>
            <w:noWrap/>
            <w:tcMar>
              <w:left w:w="28" w:type="dxa"/>
              <w:bottom w:w="28" w:type="dxa"/>
              <w:right w:w="28" w:type="dxa"/>
            </w:tcMar>
            <w:hideMark/>
          </w:tcPr>
          <w:p w:rsidR="00C657E3" w:rsidRPr="00F634FD" w:rsidRDefault="00C657E3" w:rsidP="00C657E3">
            <w:pPr>
              <w:jc w:val="center"/>
              <w:rPr>
                <w:sz w:val="16"/>
                <w:szCs w:val="16"/>
              </w:rPr>
            </w:pPr>
            <w:r w:rsidRPr="00F634FD">
              <w:rPr>
                <w:sz w:val="16"/>
                <w:szCs w:val="16"/>
              </w:rPr>
              <w:t>0/0</w:t>
            </w:r>
          </w:p>
        </w:tc>
        <w:tc>
          <w:tcPr>
            <w:tcW w:w="295" w:type="pct"/>
            <w:shd w:val="clear" w:color="auto" w:fill="auto"/>
            <w:noWrap/>
            <w:tcMar>
              <w:left w:w="28" w:type="dxa"/>
              <w:bottom w:w="28" w:type="dxa"/>
              <w:right w:w="28" w:type="dxa"/>
            </w:tcMar>
            <w:hideMark/>
          </w:tcPr>
          <w:p w:rsidR="00C657E3" w:rsidRPr="00F634FD" w:rsidRDefault="005B11CA" w:rsidP="00C657E3">
            <w:pPr>
              <w:jc w:val="center"/>
              <w:rPr>
                <w:sz w:val="16"/>
                <w:szCs w:val="16"/>
              </w:rPr>
            </w:pPr>
            <w:r>
              <w:rPr>
                <w:sz w:val="16"/>
                <w:szCs w:val="16"/>
              </w:rPr>
              <w:t>1,5</w:t>
            </w:r>
            <w:r w:rsidR="00C657E3" w:rsidRPr="00F634FD">
              <w:rPr>
                <w:sz w:val="16"/>
                <w:szCs w:val="16"/>
              </w:rPr>
              <w:t>/</w:t>
            </w:r>
            <w:r>
              <w:rPr>
                <w:sz w:val="16"/>
                <w:szCs w:val="16"/>
              </w:rPr>
              <w:t>10</w:t>
            </w:r>
            <w:r w:rsidR="00C657E3" w:rsidRPr="00F634FD">
              <w:rPr>
                <w:sz w:val="16"/>
                <w:szCs w:val="16"/>
              </w:rPr>
              <w:t>0</w:t>
            </w:r>
          </w:p>
        </w:tc>
        <w:tc>
          <w:tcPr>
            <w:tcW w:w="294" w:type="pct"/>
            <w:shd w:val="clear" w:color="auto" w:fill="auto"/>
            <w:noWrap/>
            <w:tcMar>
              <w:left w:w="28" w:type="dxa"/>
              <w:bottom w:w="28" w:type="dxa"/>
              <w:right w:w="28" w:type="dxa"/>
            </w:tcMar>
            <w:hideMark/>
          </w:tcPr>
          <w:p w:rsidR="00C657E3" w:rsidRPr="00F634FD" w:rsidRDefault="005B11CA" w:rsidP="00C657E3">
            <w:pPr>
              <w:jc w:val="center"/>
              <w:rPr>
                <w:sz w:val="16"/>
                <w:szCs w:val="16"/>
              </w:rPr>
            </w:pPr>
            <w:r>
              <w:rPr>
                <w:sz w:val="16"/>
                <w:szCs w:val="16"/>
              </w:rPr>
              <w:t>1,5</w:t>
            </w:r>
            <w:r w:rsidRPr="00F634FD">
              <w:rPr>
                <w:sz w:val="16"/>
                <w:szCs w:val="16"/>
              </w:rPr>
              <w:t>/</w:t>
            </w:r>
            <w:r>
              <w:rPr>
                <w:sz w:val="16"/>
                <w:szCs w:val="16"/>
              </w:rPr>
              <w:t>10</w:t>
            </w:r>
            <w:r w:rsidRPr="00F634FD">
              <w:rPr>
                <w:sz w:val="16"/>
                <w:szCs w:val="16"/>
              </w:rPr>
              <w:t>0</w:t>
            </w:r>
          </w:p>
        </w:tc>
      </w:tr>
      <w:tr w:rsidR="00181D06" w:rsidRPr="00F634FD" w:rsidTr="00181D06">
        <w:trPr>
          <w:trHeight w:val="65"/>
        </w:trPr>
        <w:tc>
          <w:tcPr>
            <w:tcW w:w="160" w:type="pct"/>
            <w:shd w:val="clear" w:color="auto" w:fill="auto"/>
            <w:noWrap/>
            <w:tcMar>
              <w:left w:w="28" w:type="dxa"/>
              <w:bottom w:w="28" w:type="dxa"/>
              <w:right w:w="28" w:type="dxa"/>
            </w:tcMar>
            <w:hideMark/>
          </w:tcPr>
          <w:p w:rsidR="00C657E3" w:rsidRPr="00F634FD" w:rsidRDefault="00C657E3" w:rsidP="00C657E3">
            <w:pPr>
              <w:jc w:val="center"/>
              <w:rPr>
                <w:sz w:val="16"/>
                <w:szCs w:val="16"/>
              </w:rPr>
            </w:pPr>
            <w:r w:rsidRPr="00F634FD">
              <w:rPr>
                <w:sz w:val="16"/>
                <w:szCs w:val="16"/>
                <w:lang w:val="en-US"/>
              </w:rPr>
              <w:t>3.</w:t>
            </w:r>
            <w:r w:rsidRPr="00F634FD">
              <w:rPr>
                <w:sz w:val="16"/>
                <w:szCs w:val="16"/>
              </w:rPr>
              <w:t>109</w:t>
            </w:r>
          </w:p>
        </w:tc>
        <w:tc>
          <w:tcPr>
            <w:tcW w:w="1691" w:type="pct"/>
            <w:shd w:val="clear" w:color="auto" w:fill="auto"/>
            <w:tcMar>
              <w:left w:w="28" w:type="dxa"/>
              <w:bottom w:w="28" w:type="dxa"/>
              <w:right w:w="28" w:type="dxa"/>
            </w:tcMar>
            <w:hideMark/>
          </w:tcPr>
          <w:p w:rsidR="00C657E3" w:rsidRPr="00F634FD" w:rsidRDefault="00181D06" w:rsidP="00C657E3">
            <w:pPr>
              <w:rPr>
                <w:sz w:val="16"/>
                <w:szCs w:val="16"/>
              </w:rPr>
            </w:pPr>
            <w:r>
              <w:rPr>
                <w:sz w:val="16"/>
                <w:szCs w:val="16"/>
              </w:rPr>
              <w:t>у</w:t>
            </w:r>
            <w:r w:rsidR="00C657E3" w:rsidRPr="00F634FD">
              <w:rPr>
                <w:sz w:val="16"/>
                <w:szCs w:val="16"/>
              </w:rPr>
              <w:t>л. Ломоносова</w:t>
            </w:r>
          </w:p>
        </w:tc>
        <w:tc>
          <w:tcPr>
            <w:tcW w:w="484" w:type="pct"/>
            <w:shd w:val="clear" w:color="auto" w:fill="auto"/>
            <w:tcMar>
              <w:left w:w="28" w:type="dxa"/>
              <w:bottom w:w="28" w:type="dxa"/>
              <w:right w:w="28" w:type="dxa"/>
            </w:tcMar>
            <w:hideMark/>
          </w:tcPr>
          <w:p w:rsidR="00C657E3" w:rsidRPr="00F634FD" w:rsidRDefault="00C657E3" w:rsidP="00C657E3">
            <w:pPr>
              <w:jc w:val="center"/>
              <w:rPr>
                <w:sz w:val="16"/>
                <w:szCs w:val="16"/>
              </w:rPr>
            </w:pPr>
            <w:r w:rsidRPr="00F634FD">
              <w:rPr>
                <w:sz w:val="16"/>
                <w:szCs w:val="16"/>
              </w:rPr>
              <w:t>2,15</w:t>
            </w:r>
          </w:p>
        </w:tc>
        <w:tc>
          <w:tcPr>
            <w:tcW w:w="340" w:type="pct"/>
            <w:shd w:val="clear" w:color="auto" w:fill="auto"/>
            <w:tcMar>
              <w:left w:w="28" w:type="dxa"/>
              <w:bottom w:w="28" w:type="dxa"/>
              <w:right w:w="28" w:type="dxa"/>
            </w:tcMar>
            <w:hideMark/>
          </w:tcPr>
          <w:p w:rsidR="00C657E3" w:rsidRPr="00F634FD" w:rsidRDefault="00C657E3" w:rsidP="00C657E3">
            <w:pPr>
              <w:jc w:val="center"/>
              <w:rPr>
                <w:sz w:val="16"/>
                <w:szCs w:val="16"/>
              </w:rPr>
            </w:pPr>
            <w:r w:rsidRPr="00F634FD">
              <w:rPr>
                <w:sz w:val="16"/>
                <w:szCs w:val="16"/>
              </w:rPr>
              <w:t>0,465/21,6</w:t>
            </w:r>
          </w:p>
        </w:tc>
        <w:tc>
          <w:tcPr>
            <w:tcW w:w="387" w:type="pct"/>
            <w:shd w:val="clear" w:color="auto" w:fill="auto"/>
            <w:noWrap/>
            <w:tcMar>
              <w:left w:w="28" w:type="dxa"/>
              <w:bottom w:w="28" w:type="dxa"/>
              <w:right w:w="28" w:type="dxa"/>
            </w:tcMar>
            <w:hideMark/>
          </w:tcPr>
          <w:p w:rsidR="00C657E3" w:rsidRPr="00F634FD" w:rsidRDefault="00C657E3" w:rsidP="00C657E3">
            <w:pPr>
              <w:jc w:val="center"/>
              <w:rPr>
                <w:sz w:val="16"/>
                <w:szCs w:val="16"/>
              </w:rPr>
            </w:pPr>
            <w:r w:rsidRPr="00F634FD">
              <w:rPr>
                <w:sz w:val="16"/>
                <w:szCs w:val="16"/>
              </w:rPr>
              <w:t>0,465/21,6</w:t>
            </w:r>
          </w:p>
        </w:tc>
        <w:tc>
          <w:tcPr>
            <w:tcW w:w="340" w:type="pct"/>
            <w:shd w:val="clear" w:color="auto" w:fill="auto"/>
            <w:noWrap/>
            <w:tcMar>
              <w:left w:w="28" w:type="dxa"/>
              <w:bottom w:w="28" w:type="dxa"/>
              <w:right w:w="28" w:type="dxa"/>
            </w:tcMar>
            <w:hideMark/>
          </w:tcPr>
          <w:p w:rsidR="00C657E3" w:rsidRPr="00F634FD" w:rsidRDefault="00C657E3" w:rsidP="00C657E3">
            <w:pPr>
              <w:jc w:val="center"/>
              <w:rPr>
                <w:sz w:val="16"/>
                <w:szCs w:val="16"/>
              </w:rPr>
            </w:pPr>
            <w:r w:rsidRPr="00F634FD">
              <w:rPr>
                <w:sz w:val="16"/>
                <w:szCs w:val="16"/>
              </w:rPr>
              <w:t> </w:t>
            </w:r>
          </w:p>
        </w:tc>
        <w:tc>
          <w:tcPr>
            <w:tcW w:w="339" w:type="pct"/>
            <w:shd w:val="clear" w:color="auto" w:fill="auto"/>
            <w:noWrap/>
            <w:tcMar>
              <w:left w:w="28" w:type="dxa"/>
              <w:bottom w:w="28" w:type="dxa"/>
              <w:right w:w="28" w:type="dxa"/>
            </w:tcMar>
            <w:hideMark/>
          </w:tcPr>
          <w:p w:rsidR="00C657E3" w:rsidRPr="00F634FD" w:rsidRDefault="00C657E3" w:rsidP="00C657E3">
            <w:pPr>
              <w:jc w:val="center"/>
              <w:rPr>
                <w:sz w:val="16"/>
                <w:szCs w:val="16"/>
              </w:rPr>
            </w:pPr>
            <w:r w:rsidRPr="00F634FD">
              <w:rPr>
                <w:sz w:val="16"/>
                <w:szCs w:val="16"/>
              </w:rPr>
              <w:t> </w:t>
            </w:r>
          </w:p>
        </w:tc>
        <w:tc>
          <w:tcPr>
            <w:tcW w:w="375" w:type="pct"/>
            <w:shd w:val="clear" w:color="auto" w:fill="auto"/>
            <w:noWrap/>
            <w:tcMar>
              <w:left w:w="28" w:type="dxa"/>
              <w:bottom w:w="28" w:type="dxa"/>
              <w:right w:w="28" w:type="dxa"/>
            </w:tcMar>
            <w:hideMark/>
          </w:tcPr>
          <w:p w:rsidR="00C657E3" w:rsidRPr="00F634FD" w:rsidRDefault="00C657E3" w:rsidP="00C657E3">
            <w:pPr>
              <w:jc w:val="center"/>
              <w:rPr>
                <w:sz w:val="16"/>
                <w:szCs w:val="16"/>
              </w:rPr>
            </w:pPr>
            <w:r w:rsidRPr="00F634FD">
              <w:rPr>
                <w:sz w:val="16"/>
                <w:szCs w:val="16"/>
              </w:rPr>
              <w:t>0,465/21,6</w:t>
            </w:r>
          </w:p>
        </w:tc>
        <w:tc>
          <w:tcPr>
            <w:tcW w:w="295" w:type="pct"/>
            <w:shd w:val="clear" w:color="auto" w:fill="auto"/>
            <w:noWrap/>
            <w:tcMar>
              <w:left w:w="28" w:type="dxa"/>
              <w:bottom w:w="28" w:type="dxa"/>
              <w:right w:w="28" w:type="dxa"/>
            </w:tcMar>
            <w:hideMark/>
          </w:tcPr>
          <w:p w:rsidR="00C657E3" w:rsidRPr="00F634FD" w:rsidRDefault="00C657E3" w:rsidP="00C657E3">
            <w:pPr>
              <w:jc w:val="center"/>
              <w:rPr>
                <w:sz w:val="16"/>
                <w:szCs w:val="16"/>
              </w:rPr>
            </w:pPr>
            <w:r w:rsidRPr="00F634FD">
              <w:rPr>
                <w:sz w:val="16"/>
                <w:szCs w:val="16"/>
              </w:rPr>
              <w:t>0,465/21,6</w:t>
            </w:r>
          </w:p>
        </w:tc>
        <w:tc>
          <w:tcPr>
            <w:tcW w:w="295" w:type="pct"/>
            <w:shd w:val="clear" w:color="auto" w:fill="auto"/>
            <w:noWrap/>
            <w:tcMar>
              <w:left w:w="28" w:type="dxa"/>
              <w:bottom w:w="28" w:type="dxa"/>
              <w:right w:w="28" w:type="dxa"/>
            </w:tcMar>
            <w:hideMark/>
          </w:tcPr>
          <w:p w:rsidR="00C657E3" w:rsidRPr="00F634FD" w:rsidRDefault="00C657E3" w:rsidP="00C657E3">
            <w:pPr>
              <w:jc w:val="center"/>
              <w:rPr>
                <w:sz w:val="16"/>
                <w:szCs w:val="16"/>
              </w:rPr>
            </w:pPr>
            <w:r w:rsidRPr="00F634FD">
              <w:rPr>
                <w:sz w:val="16"/>
                <w:szCs w:val="16"/>
              </w:rPr>
              <w:t>0,465/21,6</w:t>
            </w:r>
          </w:p>
        </w:tc>
        <w:tc>
          <w:tcPr>
            <w:tcW w:w="294" w:type="pct"/>
            <w:shd w:val="clear" w:color="auto" w:fill="auto"/>
            <w:noWrap/>
            <w:tcMar>
              <w:left w:w="28" w:type="dxa"/>
              <w:bottom w:w="28" w:type="dxa"/>
              <w:right w:w="28" w:type="dxa"/>
            </w:tcMar>
            <w:hideMark/>
          </w:tcPr>
          <w:p w:rsidR="00C657E3" w:rsidRPr="00F634FD" w:rsidRDefault="00C657E3" w:rsidP="00C657E3">
            <w:pPr>
              <w:jc w:val="center"/>
              <w:rPr>
                <w:sz w:val="16"/>
                <w:szCs w:val="16"/>
              </w:rPr>
            </w:pPr>
            <w:r w:rsidRPr="00F634FD">
              <w:rPr>
                <w:sz w:val="16"/>
                <w:szCs w:val="16"/>
              </w:rPr>
              <w:t>0,465/21,6</w:t>
            </w:r>
          </w:p>
        </w:tc>
      </w:tr>
      <w:tr w:rsidR="00181D06" w:rsidRPr="00F634FD" w:rsidTr="00181D06">
        <w:trPr>
          <w:trHeight w:val="65"/>
        </w:trPr>
        <w:tc>
          <w:tcPr>
            <w:tcW w:w="160" w:type="pct"/>
            <w:shd w:val="clear" w:color="auto" w:fill="auto"/>
            <w:noWrap/>
            <w:tcMar>
              <w:left w:w="28" w:type="dxa"/>
              <w:bottom w:w="28" w:type="dxa"/>
              <w:right w:w="28" w:type="dxa"/>
            </w:tcMar>
            <w:hideMark/>
          </w:tcPr>
          <w:p w:rsidR="00C657E3" w:rsidRPr="00F634FD" w:rsidRDefault="00C657E3" w:rsidP="00C657E3">
            <w:pPr>
              <w:jc w:val="center"/>
              <w:rPr>
                <w:sz w:val="16"/>
                <w:szCs w:val="16"/>
              </w:rPr>
            </w:pPr>
            <w:r w:rsidRPr="00F634FD">
              <w:rPr>
                <w:sz w:val="16"/>
                <w:szCs w:val="16"/>
                <w:lang w:val="en-US"/>
              </w:rPr>
              <w:t>3.</w:t>
            </w:r>
            <w:r w:rsidRPr="00F634FD">
              <w:rPr>
                <w:sz w:val="16"/>
                <w:szCs w:val="16"/>
              </w:rPr>
              <w:t>110</w:t>
            </w:r>
          </w:p>
        </w:tc>
        <w:tc>
          <w:tcPr>
            <w:tcW w:w="1691" w:type="pct"/>
            <w:shd w:val="clear" w:color="auto" w:fill="auto"/>
            <w:tcMar>
              <w:left w:w="28" w:type="dxa"/>
              <w:bottom w:w="28" w:type="dxa"/>
              <w:right w:w="28" w:type="dxa"/>
            </w:tcMar>
            <w:hideMark/>
          </w:tcPr>
          <w:p w:rsidR="00C657E3" w:rsidRPr="00F634FD" w:rsidRDefault="00181D06" w:rsidP="00181D06">
            <w:pPr>
              <w:rPr>
                <w:sz w:val="16"/>
                <w:szCs w:val="16"/>
              </w:rPr>
            </w:pPr>
            <w:r>
              <w:rPr>
                <w:sz w:val="16"/>
                <w:szCs w:val="16"/>
              </w:rPr>
              <w:t>ул</w:t>
            </w:r>
            <w:r w:rsidR="00C657E3" w:rsidRPr="00F634FD">
              <w:rPr>
                <w:sz w:val="16"/>
                <w:szCs w:val="16"/>
              </w:rPr>
              <w:t>. Луначарского</w:t>
            </w:r>
          </w:p>
        </w:tc>
        <w:tc>
          <w:tcPr>
            <w:tcW w:w="484" w:type="pct"/>
            <w:shd w:val="clear" w:color="auto" w:fill="auto"/>
            <w:tcMar>
              <w:left w:w="28" w:type="dxa"/>
              <w:bottom w:w="28" w:type="dxa"/>
              <w:right w:w="28" w:type="dxa"/>
            </w:tcMar>
            <w:hideMark/>
          </w:tcPr>
          <w:p w:rsidR="00C657E3" w:rsidRPr="00F634FD" w:rsidRDefault="00C657E3" w:rsidP="00C657E3">
            <w:pPr>
              <w:jc w:val="center"/>
              <w:rPr>
                <w:sz w:val="16"/>
                <w:szCs w:val="16"/>
              </w:rPr>
            </w:pPr>
            <w:r w:rsidRPr="00F634FD">
              <w:rPr>
                <w:sz w:val="16"/>
                <w:szCs w:val="16"/>
              </w:rPr>
              <w:t>0,55</w:t>
            </w:r>
          </w:p>
        </w:tc>
        <w:tc>
          <w:tcPr>
            <w:tcW w:w="340" w:type="pct"/>
            <w:shd w:val="clear" w:color="auto" w:fill="auto"/>
            <w:tcMar>
              <w:left w:w="28" w:type="dxa"/>
              <w:bottom w:w="28" w:type="dxa"/>
              <w:right w:w="28" w:type="dxa"/>
            </w:tcMar>
            <w:hideMark/>
          </w:tcPr>
          <w:p w:rsidR="00C657E3" w:rsidRPr="00F634FD" w:rsidRDefault="00C657E3" w:rsidP="00C657E3">
            <w:pPr>
              <w:jc w:val="center"/>
              <w:rPr>
                <w:sz w:val="16"/>
                <w:szCs w:val="16"/>
              </w:rPr>
            </w:pPr>
            <w:r w:rsidRPr="00F634FD">
              <w:rPr>
                <w:sz w:val="16"/>
                <w:szCs w:val="16"/>
              </w:rPr>
              <w:t>0/0</w:t>
            </w:r>
          </w:p>
        </w:tc>
        <w:tc>
          <w:tcPr>
            <w:tcW w:w="387" w:type="pct"/>
            <w:shd w:val="clear" w:color="auto" w:fill="auto"/>
            <w:noWrap/>
            <w:tcMar>
              <w:left w:w="28" w:type="dxa"/>
              <w:bottom w:w="28" w:type="dxa"/>
              <w:right w:w="28" w:type="dxa"/>
            </w:tcMar>
            <w:hideMark/>
          </w:tcPr>
          <w:p w:rsidR="00C657E3" w:rsidRPr="00F634FD" w:rsidRDefault="00C657E3" w:rsidP="00C657E3">
            <w:pPr>
              <w:jc w:val="center"/>
              <w:rPr>
                <w:sz w:val="16"/>
                <w:szCs w:val="16"/>
              </w:rPr>
            </w:pPr>
            <w:r w:rsidRPr="00F634FD">
              <w:rPr>
                <w:sz w:val="16"/>
                <w:szCs w:val="16"/>
              </w:rPr>
              <w:t>0/0</w:t>
            </w:r>
          </w:p>
        </w:tc>
        <w:tc>
          <w:tcPr>
            <w:tcW w:w="340" w:type="pct"/>
            <w:shd w:val="clear" w:color="auto" w:fill="auto"/>
            <w:noWrap/>
            <w:tcMar>
              <w:left w:w="28" w:type="dxa"/>
              <w:bottom w:w="28" w:type="dxa"/>
              <w:right w:w="28" w:type="dxa"/>
            </w:tcMar>
            <w:hideMark/>
          </w:tcPr>
          <w:p w:rsidR="00C657E3" w:rsidRPr="00F634FD" w:rsidRDefault="00C657E3" w:rsidP="00C657E3">
            <w:pPr>
              <w:jc w:val="center"/>
              <w:rPr>
                <w:sz w:val="16"/>
                <w:szCs w:val="16"/>
              </w:rPr>
            </w:pPr>
            <w:r w:rsidRPr="00F634FD">
              <w:rPr>
                <w:sz w:val="16"/>
                <w:szCs w:val="16"/>
              </w:rPr>
              <w:t> </w:t>
            </w:r>
          </w:p>
        </w:tc>
        <w:tc>
          <w:tcPr>
            <w:tcW w:w="339" w:type="pct"/>
            <w:shd w:val="clear" w:color="auto" w:fill="auto"/>
            <w:noWrap/>
            <w:tcMar>
              <w:left w:w="28" w:type="dxa"/>
              <w:bottom w:w="28" w:type="dxa"/>
              <w:right w:w="28" w:type="dxa"/>
            </w:tcMar>
            <w:hideMark/>
          </w:tcPr>
          <w:p w:rsidR="00C657E3" w:rsidRPr="00F634FD" w:rsidRDefault="00C657E3" w:rsidP="00C657E3">
            <w:pPr>
              <w:jc w:val="center"/>
              <w:rPr>
                <w:sz w:val="16"/>
                <w:szCs w:val="16"/>
              </w:rPr>
            </w:pPr>
            <w:r w:rsidRPr="00F634FD">
              <w:rPr>
                <w:sz w:val="16"/>
                <w:szCs w:val="16"/>
              </w:rPr>
              <w:t> </w:t>
            </w:r>
          </w:p>
        </w:tc>
        <w:tc>
          <w:tcPr>
            <w:tcW w:w="375" w:type="pct"/>
            <w:shd w:val="clear" w:color="auto" w:fill="auto"/>
            <w:noWrap/>
            <w:tcMar>
              <w:left w:w="28" w:type="dxa"/>
              <w:bottom w:w="28" w:type="dxa"/>
              <w:right w:w="28" w:type="dxa"/>
            </w:tcMar>
            <w:hideMark/>
          </w:tcPr>
          <w:p w:rsidR="00C657E3" w:rsidRPr="00F634FD" w:rsidRDefault="00C657E3" w:rsidP="00C657E3">
            <w:pPr>
              <w:jc w:val="center"/>
              <w:rPr>
                <w:sz w:val="16"/>
                <w:szCs w:val="16"/>
              </w:rPr>
            </w:pPr>
            <w:r w:rsidRPr="00F634FD">
              <w:rPr>
                <w:sz w:val="16"/>
                <w:szCs w:val="16"/>
              </w:rPr>
              <w:t>0/0</w:t>
            </w:r>
          </w:p>
        </w:tc>
        <w:tc>
          <w:tcPr>
            <w:tcW w:w="295" w:type="pct"/>
            <w:shd w:val="clear" w:color="auto" w:fill="auto"/>
            <w:noWrap/>
            <w:tcMar>
              <w:left w:w="28" w:type="dxa"/>
              <w:bottom w:w="28" w:type="dxa"/>
              <w:right w:w="28" w:type="dxa"/>
            </w:tcMar>
            <w:hideMark/>
          </w:tcPr>
          <w:p w:rsidR="00C657E3" w:rsidRPr="00F634FD" w:rsidRDefault="00C657E3" w:rsidP="00C657E3">
            <w:pPr>
              <w:jc w:val="center"/>
              <w:rPr>
                <w:sz w:val="16"/>
                <w:szCs w:val="16"/>
              </w:rPr>
            </w:pPr>
            <w:r w:rsidRPr="00F634FD">
              <w:rPr>
                <w:sz w:val="16"/>
                <w:szCs w:val="16"/>
              </w:rPr>
              <w:t>0/0</w:t>
            </w:r>
          </w:p>
        </w:tc>
        <w:tc>
          <w:tcPr>
            <w:tcW w:w="295" w:type="pct"/>
            <w:shd w:val="clear" w:color="auto" w:fill="auto"/>
            <w:noWrap/>
            <w:tcMar>
              <w:left w:w="28" w:type="dxa"/>
              <w:bottom w:w="28" w:type="dxa"/>
              <w:right w:w="28" w:type="dxa"/>
            </w:tcMar>
            <w:hideMark/>
          </w:tcPr>
          <w:p w:rsidR="00C657E3" w:rsidRPr="00F634FD" w:rsidRDefault="00C657E3" w:rsidP="00C657E3">
            <w:pPr>
              <w:jc w:val="center"/>
              <w:rPr>
                <w:sz w:val="16"/>
                <w:szCs w:val="16"/>
              </w:rPr>
            </w:pPr>
            <w:r w:rsidRPr="00F634FD">
              <w:rPr>
                <w:sz w:val="16"/>
                <w:szCs w:val="16"/>
              </w:rPr>
              <w:t>0/0</w:t>
            </w:r>
          </w:p>
        </w:tc>
        <w:tc>
          <w:tcPr>
            <w:tcW w:w="294" w:type="pct"/>
            <w:shd w:val="clear" w:color="auto" w:fill="auto"/>
            <w:noWrap/>
            <w:tcMar>
              <w:left w:w="28" w:type="dxa"/>
              <w:bottom w:w="28" w:type="dxa"/>
              <w:right w:w="28" w:type="dxa"/>
            </w:tcMar>
            <w:hideMark/>
          </w:tcPr>
          <w:p w:rsidR="00C657E3" w:rsidRPr="00F634FD" w:rsidRDefault="00C657E3" w:rsidP="00C657E3">
            <w:pPr>
              <w:jc w:val="center"/>
              <w:rPr>
                <w:sz w:val="16"/>
                <w:szCs w:val="16"/>
              </w:rPr>
            </w:pPr>
            <w:r w:rsidRPr="00F634FD">
              <w:rPr>
                <w:sz w:val="16"/>
                <w:szCs w:val="16"/>
              </w:rPr>
              <w:t>0/0</w:t>
            </w:r>
          </w:p>
        </w:tc>
      </w:tr>
      <w:tr w:rsidR="00181D06" w:rsidRPr="00F634FD" w:rsidTr="00181D06">
        <w:trPr>
          <w:trHeight w:val="83"/>
        </w:trPr>
        <w:tc>
          <w:tcPr>
            <w:tcW w:w="160" w:type="pct"/>
            <w:shd w:val="clear" w:color="auto" w:fill="auto"/>
            <w:noWrap/>
            <w:tcMar>
              <w:left w:w="28" w:type="dxa"/>
              <w:bottom w:w="28" w:type="dxa"/>
              <w:right w:w="28" w:type="dxa"/>
            </w:tcMar>
            <w:hideMark/>
          </w:tcPr>
          <w:p w:rsidR="00C657E3" w:rsidRPr="00F634FD" w:rsidRDefault="00C657E3" w:rsidP="00C657E3">
            <w:pPr>
              <w:jc w:val="center"/>
              <w:rPr>
                <w:sz w:val="16"/>
                <w:szCs w:val="16"/>
              </w:rPr>
            </w:pPr>
            <w:r w:rsidRPr="00F634FD">
              <w:rPr>
                <w:sz w:val="16"/>
                <w:szCs w:val="16"/>
                <w:lang w:val="en-US"/>
              </w:rPr>
              <w:t>3.</w:t>
            </w:r>
            <w:r w:rsidRPr="00F634FD">
              <w:rPr>
                <w:sz w:val="16"/>
                <w:szCs w:val="16"/>
              </w:rPr>
              <w:t>111</w:t>
            </w:r>
          </w:p>
        </w:tc>
        <w:tc>
          <w:tcPr>
            <w:tcW w:w="1691" w:type="pct"/>
            <w:shd w:val="clear" w:color="auto" w:fill="auto"/>
            <w:tcMar>
              <w:left w:w="28" w:type="dxa"/>
              <w:bottom w:w="28" w:type="dxa"/>
              <w:right w:w="28" w:type="dxa"/>
            </w:tcMar>
            <w:hideMark/>
          </w:tcPr>
          <w:p w:rsidR="00C657E3" w:rsidRPr="00F634FD" w:rsidRDefault="00181D06" w:rsidP="00181D06">
            <w:pPr>
              <w:rPr>
                <w:sz w:val="16"/>
                <w:szCs w:val="16"/>
              </w:rPr>
            </w:pPr>
            <w:r>
              <w:rPr>
                <w:sz w:val="16"/>
                <w:szCs w:val="16"/>
              </w:rPr>
              <w:t>у</w:t>
            </w:r>
            <w:r w:rsidR="00C657E3" w:rsidRPr="00F634FD">
              <w:rPr>
                <w:sz w:val="16"/>
                <w:szCs w:val="16"/>
              </w:rPr>
              <w:t>л. Р</w:t>
            </w:r>
            <w:r>
              <w:rPr>
                <w:sz w:val="16"/>
                <w:szCs w:val="16"/>
              </w:rPr>
              <w:t>.</w:t>
            </w:r>
            <w:r w:rsidR="00C657E3" w:rsidRPr="00F634FD">
              <w:rPr>
                <w:sz w:val="16"/>
                <w:szCs w:val="16"/>
              </w:rPr>
              <w:t xml:space="preserve"> Люксембург</w:t>
            </w:r>
          </w:p>
        </w:tc>
        <w:tc>
          <w:tcPr>
            <w:tcW w:w="484" w:type="pct"/>
            <w:shd w:val="clear" w:color="auto" w:fill="auto"/>
            <w:tcMar>
              <w:left w:w="28" w:type="dxa"/>
              <w:bottom w:w="28" w:type="dxa"/>
              <w:right w:w="28" w:type="dxa"/>
            </w:tcMar>
            <w:hideMark/>
          </w:tcPr>
          <w:p w:rsidR="00C657E3" w:rsidRPr="00F634FD" w:rsidRDefault="00C657E3" w:rsidP="00C657E3">
            <w:pPr>
              <w:jc w:val="center"/>
              <w:rPr>
                <w:sz w:val="16"/>
                <w:szCs w:val="16"/>
              </w:rPr>
            </w:pPr>
            <w:r w:rsidRPr="00F634FD">
              <w:rPr>
                <w:sz w:val="16"/>
                <w:szCs w:val="16"/>
              </w:rPr>
              <w:t>2,00</w:t>
            </w:r>
          </w:p>
        </w:tc>
        <w:tc>
          <w:tcPr>
            <w:tcW w:w="340" w:type="pct"/>
            <w:shd w:val="clear" w:color="auto" w:fill="auto"/>
            <w:tcMar>
              <w:left w:w="28" w:type="dxa"/>
              <w:bottom w:w="28" w:type="dxa"/>
              <w:right w:w="28" w:type="dxa"/>
            </w:tcMar>
            <w:hideMark/>
          </w:tcPr>
          <w:p w:rsidR="00C657E3" w:rsidRPr="00F634FD" w:rsidRDefault="00C657E3" w:rsidP="00C657E3">
            <w:pPr>
              <w:jc w:val="center"/>
              <w:rPr>
                <w:sz w:val="16"/>
                <w:szCs w:val="16"/>
              </w:rPr>
            </w:pPr>
            <w:r w:rsidRPr="00F634FD">
              <w:rPr>
                <w:sz w:val="16"/>
                <w:szCs w:val="16"/>
              </w:rPr>
              <w:t>0/0</w:t>
            </w:r>
          </w:p>
        </w:tc>
        <w:tc>
          <w:tcPr>
            <w:tcW w:w="387" w:type="pct"/>
            <w:shd w:val="clear" w:color="auto" w:fill="auto"/>
            <w:noWrap/>
            <w:tcMar>
              <w:left w:w="28" w:type="dxa"/>
              <w:bottom w:w="28" w:type="dxa"/>
              <w:right w:w="28" w:type="dxa"/>
            </w:tcMar>
            <w:hideMark/>
          </w:tcPr>
          <w:p w:rsidR="00C657E3" w:rsidRPr="00F634FD" w:rsidRDefault="00C657E3" w:rsidP="00C657E3">
            <w:pPr>
              <w:jc w:val="center"/>
              <w:rPr>
                <w:sz w:val="16"/>
                <w:szCs w:val="16"/>
              </w:rPr>
            </w:pPr>
            <w:r w:rsidRPr="00F634FD">
              <w:rPr>
                <w:sz w:val="16"/>
                <w:szCs w:val="16"/>
              </w:rPr>
              <w:t>0/0</w:t>
            </w:r>
          </w:p>
        </w:tc>
        <w:tc>
          <w:tcPr>
            <w:tcW w:w="340" w:type="pct"/>
            <w:shd w:val="clear" w:color="auto" w:fill="auto"/>
            <w:noWrap/>
            <w:tcMar>
              <w:left w:w="28" w:type="dxa"/>
              <w:bottom w:w="28" w:type="dxa"/>
              <w:right w:w="28" w:type="dxa"/>
            </w:tcMar>
            <w:hideMark/>
          </w:tcPr>
          <w:p w:rsidR="00C657E3" w:rsidRPr="00F634FD" w:rsidRDefault="00C657E3" w:rsidP="00C657E3">
            <w:pPr>
              <w:jc w:val="center"/>
              <w:rPr>
                <w:sz w:val="16"/>
                <w:szCs w:val="16"/>
              </w:rPr>
            </w:pPr>
            <w:r w:rsidRPr="00F634FD">
              <w:rPr>
                <w:sz w:val="16"/>
                <w:szCs w:val="16"/>
              </w:rPr>
              <w:t> </w:t>
            </w:r>
          </w:p>
        </w:tc>
        <w:tc>
          <w:tcPr>
            <w:tcW w:w="339" w:type="pct"/>
            <w:shd w:val="clear" w:color="auto" w:fill="auto"/>
            <w:noWrap/>
            <w:tcMar>
              <w:left w:w="28" w:type="dxa"/>
              <w:bottom w:w="28" w:type="dxa"/>
              <w:right w:w="28" w:type="dxa"/>
            </w:tcMar>
            <w:hideMark/>
          </w:tcPr>
          <w:p w:rsidR="00C657E3" w:rsidRPr="00F634FD" w:rsidRDefault="00C657E3" w:rsidP="00C657E3">
            <w:pPr>
              <w:jc w:val="center"/>
              <w:rPr>
                <w:sz w:val="16"/>
                <w:szCs w:val="16"/>
              </w:rPr>
            </w:pPr>
            <w:r w:rsidRPr="00F634FD">
              <w:rPr>
                <w:sz w:val="16"/>
                <w:szCs w:val="16"/>
              </w:rPr>
              <w:t> </w:t>
            </w:r>
          </w:p>
        </w:tc>
        <w:tc>
          <w:tcPr>
            <w:tcW w:w="375" w:type="pct"/>
            <w:shd w:val="clear" w:color="auto" w:fill="auto"/>
            <w:noWrap/>
            <w:tcMar>
              <w:left w:w="28" w:type="dxa"/>
              <w:bottom w:w="28" w:type="dxa"/>
              <w:right w:w="28" w:type="dxa"/>
            </w:tcMar>
            <w:hideMark/>
          </w:tcPr>
          <w:p w:rsidR="00C657E3" w:rsidRPr="00F634FD" w:rsidRDefault="00C657E3" w:rsidP="00C657E3">
            <w:pPr>
              <w:jc w:val="center"/>
              <w:rPr>
                <w:sz w:val="16"/>
                <w:szCs w:val="16"/>
              </w:rPr>
            </w:pPr>
            <w:r w:rsidRPr="00F634FD">
              <w:rPr>
                <w:sz w:val="16"/>
                <w:szCs w:val="16"/>
              </w:rPr>
              <w:t>0/0</w:t>
            </w:r>
          </w:p>
        </w:tc>
        <w:tc>
          <w:tcPr>
            <w:tcW w:w="295" w:type="pct"/>
            <w:shd w:val="clear" w:color="auto" w:fill="auto"/>
            <w:noWrap/>
            <w:tcMar>
              <w:left w:w="28" w:type="dxa"/>
              <w:bottom w:w="28" w:type="dxa"/>
              <w:right w:w="28" w:type="dxa"/>
            </w:tcMar>
            <w:hideMark/>
          </w:tcPr>
          <w:p w:rsidR="00C657E3" w:rsidRPr="00F634FD" w:rsidRDefault="00C657E3" w:rsidP="00C657E3">
            <w:pPr>
              <w:jc w:val="center"/>
              <w:rPr>
                <w:sz w:val="16"/>
                <w:szCs w:val="16"/>
              </w:rPr>
            </w:pPr>
            <w:r w:rsidRPr="00F634FD">
              <w:rPr>
                <w:sz w:val="16"/>
                <w:szCs w:val="16"/>
              </w:rPr>
              <w:t>0/0</w:t>
            </w:r>
          </w:p>
        </w:tc>
        <w:tc>
          <w:tcPr>
            <w:tcW w:w="295" w:type="pct"/>
            <w:shd w:val="clear" w:color="auto" w:fill="auto"/>
            <w:noWrap/>
            <w:tcMar>
              <w:left w:w="28" w:type="dxa"/>
              <w:bottom w:w="28" w:type="dxa"/>
              <w:right w:w="28" w:type="dxa"/>
            </w:tcMar>
            <w:hideMark/>
          </w:tcPr>
          <w:p w:rsidR="00C657E3" w:rsidRPr="00F634FD" w:rsidRDefault="00C657E3" w:rsidP="00C657E3">
            <w:pPr>
              <w:jc w:val="center"/>
              <w:rPr>
                <w:sz w:val="16"/>
                <w:szCs w:val="16"/>
              </w:rPr>
            </w:pPr>
            <w:r w:rsidRPr="00F634FD">
              <w:rPr>
                <w:sz w:val="16"/>
                <w:szCs w:val="16"/>
              </w:rPr>
              <w:t>2 /100</w:t>
            </w:r>
          </w:p>
        </w:tc>
        <w:tc>
          <w:tcPr>
            <w:tcW w:w="294" w:type="pct"/>
            <w:shd w:val="clear" w:color="auto" w:fill="auto"/>
            <w:tcMar>
              <w:left w:w="28" w:type="dxa"/>
              <w:bottom w:w="28" w:type="dxa"/>
              <w:right w:w="28" w:type="dxa"/>
            </w:tcMar>
            <w:hideMark/>
          </w:tcPr>
          <w:p w:rsidR="00C657E3" w:rsidRPr="00F634FD" w:rsidRDefault="00C657E3" w:rsidP="00C657E3">
            <w:pPr>
              <w:jc w:val="center"/>
              <w:rPr>
                <w:sz w:val="16"/>
                <w:szCs w:val="16"/>
              </w:rPr>
            </w:pPr>
            <w:r w:rsidRPr="00F634FD">
              <w:rPr>
                <w:sz w:val="16"/>
                <w:szCs w:val="16"/>
              </w:rPr>
              <w:t>2 /100</w:t>
            </w:r>
          </w:p>
        </w:tc>
      </w:tr>
      <w:tr w:rsidR="00181D06" w:rsidRPr="00F634FD" w:rsidTr="00181D06">
        <w:trPr>
          <w:trHeight w:val="144"/>
        </w:trPr>
        <w:tc>
          <w:tcPr>
            <w:tcW w:w="160" w:type="pct"/>
            <w:shd w:val="clear" w:color="auto" w:fill="auto"/>
            <w:noWrap/>
            <w:tcMar>
              <w:left w:w="28" w:type="dxa"/>
              <w:bottom w:w="28" w:type="dxa"/>
              <w:right w:w="28" w:type="dxa"/>
            </w:tcMar>
            <w:hideMark/>
          </w:tcPr>
          <w:p w:rsidR="00C657E3" w:rsidRPr="00F634FD" w:rsidRDefault="00C657E3" w:rsidP="00C657E3">
            <w:pPr>
              <w:jc w:val="center"/>
              <w:rPr>
                <w:sz w:val="16"/>
                <w:szCs w:val="16"/>
              </w:rPr>
            </w:pPr>
            <w:r w:rsidRPr="00F634FD">
              <w:rPr>
                <w:sz w:val="16"/>
                <w:szCs w:val="16"/>
                <w:lang w:val="en-US"/>
              </w:rPr>
              <w:t>3.</w:t>
            </w:r>
            <w:r w:rsidRPr="00F634FD">
              <w:rPr>
                <w:sz w:val="16"/>
                <w:szCs w:val="16"/>
              </w:rPr>
              <w:t>112</w:t>
            </w:r>
          </w:p>
        </w:tc>
        <w:tc>
          <w:tcPr>
            <w:tcW w:w="1691" w:type="pct"/>
            <w:shd w:val="clear" w:color="auto" w:fill="auto"/>
            <w:tcMar>
              <w:left w:w="28" w:type="dxa"/>
              <w:bottom w:w="28" w:type="dxa"/>
              <w:right w:w="28" w:type="dxa"/>
            </w:tcMar>
            <w:hideMark/>
          </w:tcPr>
          <w:p w:rsidR="00C657E3" w:rsidRPr="00F634FD" w:rsidRDefault="00181D06" w:rsidP="00C657E3">
            <w:pPr>
              <w:rPr>
                <w:sz w:val="16"/>
                <w:szCs w:val="16"/>
              </w:rPr>
            </w:pPr>
            <w:r>
              <w:rPr>
                <w:sz w:val="16"/>
                <w:szCs w:val="16"/>
              </w:rPr>
              <w:t>у</w:t>
            </w:r>
            <w:r w:rsidR="00C657E3" w:rsidRPr="00F634FD">
              <w:rPr>
                <w:sz w:val="16"/>
                <w:szCs w:val="16"/>
              </w:rPr>
              <w:t>л. Крутикова</w:t>
            </w:r>
          </w:p>
        </w:tc>
        <w:tc>
          <w:tcPr>
            <w:tcW w:w="484" w:type="pct"/>
            <w:shd w:val="clear" w:color="auto" w:fill="auto"/>
            <w:tcMar>
              <w:left w:w="28" w:type="dxa"/>
              <w:bottom w:w="28" w:type="dxa"/>
              <w:right w:w="28" w:type="dxa"/>
            </w:tcMar>
            <w:hideMark/>
          </w:tcPr>
          <w:p w:rsidR="00C657E3" w:rsidRPr="00F634FD" w:rsidRDefault="00C657E3" w:rsidP="00C657E3">
            <w:pPr>
              <w:jc w:val="center"/>
              <w:rPr>
                <w:sz w:val="16"/>
                <w:szCs w:val="16"/>
              </w:rPr>
            </w:pPr>
            <w:r w:rsidRPr="00F634FD">
              <w:rPr>
                <w:sz w:val="16"/>
                <w:szCs w:val="16"/>
              </w:rPr>
              <w:t>0,50</w:t>
            </w:r>
          </w:p>
        </w:tc>
        <w:tc>
          <w:tcPr>
            <w:tcW w:w="340" w:type="pct"/>
            <w:shd w:val="clear" w:color="auto" w:fill="auto"/>
            <w:tcMar>
              <w:left w:w="28" w:type="dxa"/>
              <w:bottom w:w="28" w:type="dxa"/>
              <w:right w:w="28" w:type="dxa"/>
            </w:tcMar>
            <w:hideMark/>
          </w:tcPr>
          <w:p w:rsidR="00C657E3" w:rsidRPr="00F634FD" w:rsidRDefault="00C657E3" w:rsidP="00C657E3">
            <w:pPr>
              <w:jc w:val="center"/>
              <w:rPr>
                <w:sz w:val="16"/>
                <w:szCs w:val="16"/>
              </w:rPr>
            </w:pPr>
            <w:r w:rsidRPr="00F634FD">
              <w:rPr>
                <w:sz w:val="16"/>
                <w:szCs w:val="16"/>
              </w:rPr>
              <w:t>0/0</w:t>
            </w:r>
          </w:p>
        </w:tc>
        <w:tc>
          <w:tcPr>
            <w:tcW w:w="387" w:type="pct"/>
            <w:shd w:val="clear" w:color="auto" w:fill="auto"/>
            <w:noWrap/>
            <w:tcMar>
              <w:left w:w="28" w:type="dxa"/>
              <w:bottom w:w="28" w:type="dxa"/>
              <w:right w:w="28" w:type="dxa"/>
            </w:tcMar>
            <w:hideMark/>
          </w:tcPr>
          <w:p w:rsidR="00C657E3" w:rsidRPr="00F634FD" w:rsidRDefault="00C657E3" w:rsidP="00C657E3">
            <w:pPr>
              <w:jc w:val="center"/>
              <w:rPr>
                <w:sz w:val="16"/>
                <w:szCs w:val="16"/>
              </w:rPr>
            </w:pPr>
            <w:r w:rsidRPr="00F634FD">
              <w:rPr>
                <w:sz w:val="16"/>
                <w:szCs w:val="16"/>
              </w:rPr>
              <w:t>0/0</w:t>
            </w:r>
          </w:p>
        </w:tc>
        <w:tc>
          <w:tcPr>
            <w:tcW w:w="340" w:type="pct"/>
            <w:shd w:val="clear" w:color="auto" w:fill="auto"/>
            <w:noWrap/>
            <w:tcMar>
              <w:left w:w="28" w:type="dxa"/>
              <w:bottom w:w="28" w:type="dxa"/>
              <w:right w:w="28" w:type="dxa"/>
            </w:tcMar>
            <w:hideMark/>
          </w:tcPr>
          <w:p w:rsidR="00C657E3" w:rsidRPr="00F634FD" w:rsidRDefault="00C657E3" w:rsidP="00C657E3">
            <w:pPr>
              <w:jc w:val="center"/>
              <w:rPr>
                <w:sz w:val="16"/>
                <w:szCs w:val="16"/>
              </w:rPr>
            </w:pPr>
            <w:r w:rsidRPr="00F634FD">
              <w:rPr>
                <w:sz w:val="16"/>
                <w:szCs w:val="16"/>
              </w:rPr>
              <w:t> </w:t>
            </w:r>
          </w:p>
        </w:tc>
        <w:tc>
          <w:tcPr>
            <w:tcW w:w="339" w:type="pct"/>
            <w:shd w:val="clear" w:color="auto" w:fill="auto"/>
            <w:noWrap/>
            <w:tcMar>
              <w:left w:w="28" w:type="dxa"/>
              <w:bottom w:w="28" w:type="dxa"/>
              <w:right w:w="28" w:type="dxa"/>
            </w:tcMar>
            <w:hideMark/>
          </w:tcPr>
          <w:p w:rsidR="00C657E3" w:rsidRPr="00F634FD" w:rsidRDefault="00C657E3" w:rsidP="00C657E3">
            <w:pPr>
              <w:jc w:val="center"/>
              <w:rPr>
                <w:sz w:val="16"/>
                <w:szCs w:val="16"/>
              </w:rPr>
            </w:pPr>
            <w:r w:rsidRPr="00F634FD">
              <w:rPr>
                <w:sz w:val="16"/>
                <w:szCs w:val="16"/>
              </w:rPr>
              <w:t> </w:t>
            </w:r>
          </w:p>
        </w:tc>
        <w:tc>
          <w:tcPr>
            <w:tcW w:w="375" w:type="pct"/>
            <w:shd w:val="clear" w:color="auto" w:fill="auto"/>
            <w:noWrap/>
            <w:tcMar>
              <w:left w:w="28" w:type="dxa"/>
              <w:bottom w:w="28" w:type="dxa"/>
              <w:right w:w="28" w:type="dxa"/>
            </w:tcMar>
            <w:hideMark/>
          </w:tcPr>
          <w:p w:rsidR="00C657E3" w:rsidRPr="00F634FD" w:rsidRDefault="00C657E3" w:rsidP="00C657E3">
            <w:pPr>
              <w:jc w:val="center"/>
              <w:rPr>
                <w:sz w:val="16"/>
                <w:szCs w:val="16"/>
              </w:rPr>
            </w:pPr>
            <w:r w:rsidRPr="00F634FD">
              <w:rPr>
                <w:sz w:val="16"/>
                <w:szCs w:val="16"/>
              </w:rPr>
              <w:t>0/0</w:t>
            </w:r>
          </w:p>
        </w:tc>
        <w:tc>
          <w:tcPr>
            <w:tcW w:w="295" w:type="pct"/>
            <w:shd w:val="clear" w:color="auto" w:fill="auto"/>
            <w:noWrap/>
            <w:tcMar>
              <w:left w:w="28" w:type="dxa"/>
              <w:bottom w:w="28" w:type="dxa"/>
              <w:right w:w="28" w:type="dxa"/>
            </w:tcMar>
            <w:hideMark/>
          </w:tcPr>
          <w:p w:rsidR="00C657E3" w:rsidRPr="00F634FD" w:rsidRDefault="00C657E3" w:rsidP="00C657E3">
            <w:pPr>
              <w:jc w:val="center"/>
              <w:rPr>
                <w:sz w:val="16"/>
                <w:szCs w:val="16"/>
              </w:rPr>
            </w:pPr>
            <w:r w:rsidRPr="00F634FD">
              <w:rPr>
                <w:sz w:val="16"/>
                <w:szCs w:val="16"/>
              </w:rPr>
              <w:t>0/0</w:t>
            </w:r>
          </w:p>
        </w:tc>
        <w:tc>
          <w:tcPr>
            <w:tcW w:w="295" w:type="pct"/>
            <w:shd w:val="clear" w:color="auto" w:fill="auto"/>
            <w:noWrap/>
            <w:tcMar>
              <w:left w:w="28" w:type="dxa"/>
              <w:bottom w:w="28" w:type="dxa"/>
              <w:right w:w="28" w:type="dxa"/>
            </w:tcMar>
            <w:hideMark/>
          </w:tcPr>
          <w:p w:rsidR="00C657E3" w:rsidRPr="00F634FD" w:rsidRDefault="00C657E3" w:rsidP="00C657E3">
            <w:pPr>
              <w:jc w:val="center"/>
              <w:rPr>
                <w:sz w:val="16"/>
                <w:szCs w:val="16"/>
              </w:rPr>
            </w:pPr>
            <w:r w:rsidRPr="00F634FD">
              <w:rPr>
                <w:sz w:val="16"/>
                <w:szCs w:val="16"/>
              </w:rPr>
              <w:t>0,24/48</w:t>
            </w:r>
          </w:p>
        </w:tc>
        <w:tc>
          <w:tcPr>
            <w:tcW w:w="294" w:type="pct"/>
            <w:shd w:val="clear" w:color="auto" w:fill="auto"/>
            <w:noWrap/>
            <w:tcMar>
              <w:left w:w="28" w:type="dxa"/>
              <w:bottom w:w="28" w:type="dxa"/>
              <w:right w:w="28" w:type="dxa"/>
            </w:tcMar>
            <w:hideMark/>
          </w:tcPr>
          <w:p w:rsidR="00C657E3" w:rsidRPr="00F634FD" w:rsidRDefault="00C657E3" w:rsidP="00C657E3">
            <w:pPr>
              <w:jc w:val="center"/>
              <w:rPr>
                <w:sz w:val="16"/>
                <w:szCs w:val="16"/>
              </w:rPr>
            </w:pPr>
            <w:r w:rsidRPr="00F634FD">
              <w:rPr>
                <w:sz w:val="16"/>
                <w:szCs w:val="16"/>
              </w:rPr>
              <w:t>0,24/48</w:t>
            </w:r>
          </w:p>
        </w:tc>
      </w:tr>
      <w:tr w:rsidR="00181D06" w:rsidRPr="00F634FD" w:rsidTr="00181D06">
        <w:trPr>
          <w:trHeight w:val="65"/>
        </w:trPr>
        <w:tc>
          <w:tcPr>
            <w:tcW w:w="160" w:type="pct"/>
            <w:shd w:val="clear" w:color="auto" w:fill="auto"/>
            <w:noWrap/>
            <w:tcMar>
              <w:left w:w="28" w:type="dxa"/>
              <w:bottom w:w="28" w:type="dxa"/>
              <w:right w:w="28" w:type="dxa"/>
            </w:tcMar>
            <w:hideMark/>
          </w:tcPr>
          <w:p w:rsidR="00C657E3" w:rsidRPr="00F634FD" w:rsidRDefault="00C657E3" w:rsidP="00C657E3">
            <w:pPr>
              <w:jc w:val="center"/>
              <w:rPr>
                <w:sz w:val="16"/>
                <w:szCs w:val="16"/>
              </w:rPr>
            </w:pPr>
            <w:r w:rsidRPr="00F634FD">
              <w:rPr>
                <w:sz w:val="16"/>
                <w:szCs w:val="16"/>
                <w:lang w:val="en-US"/>
              </w:rPr>
              <w:t>3.</w:t>
            </w:r>
            <w:r w:rsidRPr="00F634FD">
              <w:rPr>
                <w:sz w:val="16"/>
                <w:szCs w:val="16"/>
              </w:rPr>
              <w:t>113</w:t>
            </w:r>
          </w:p>
        </w:tc>
        <w:tc>
          <w:tcPr>
            <w:tcW w:w="1691" w:type="pct"/>
            <w:shd w:val="clear" w:color="auto" w:fill="auto"/>
            <w:tcMar>
              <w:left w:w="28" w:type="dxa"/>
              <w:bottom w:w="28" w:type="dxa"/>
              <w:right w:w="28" w:type="dxa"/>
            </w:tcMar>
            <w:hideMark/>
          </w:tcPr>
          <w:p w:rsidR="00C657E3" w:rsidRPr="00F634FD" w:rsidRDefault="00181D06" w:rsidP="00C657E3">
            <w:pPr>
              <w:rPr>
                <w:sz w:val="16"/>
                <w:szCs w:val="16"/>
              </w:rPr>
            </w:pPr>
            <w:r>
              <w:rPr>
                <w:sz w:val="16"/>
                <w:szCs w:val="16"/>
              </w:rPr>
              <w:t>п</w:t>
            </w:r>
            <w:r w:rsidR="00C657E3" w:rsidRPr="00F634FD">
              <w:rPr>
                <w:sz w:val="16"/>
                <w:szCs w:val="16"/>
              </w:rPr>
              <w:t xml:space="preserve">ер. Майский </w:t>
            </w:r>
          </w:p>
        </w:tc>
        <w:tc>
          <w:tcPr>
            <w:tcW w:w="484" w:type="pct"/>
            <w:shd w:val="clear" w:color="auto" w:fill="auto"/>
            <w:tcMar>
              <w:left w:w="28" w:type="dxa"/>
              <w:bottom w:w="28" w:type="dxa"/>
              <w:right w:w="28" w:type="dxa"/>
            </w:tcMar>
            <w:hideMark/>
          </w:tcPr>
          <w:p w:rsidR="00C657E3" w:rsidRPr="00F634FD" w:rsidRDefault="00C657E3" w:rsidP="00C657E3">
            <w:pPr>
              <w:jc w:val="center"/>
              <w:rPr>
                <w:sz w:val="16"/>
                <w:szCs w:val="16"/>
              </w:rPr>
            </w:pPr>
            <w:r w:rsidRPr="00F634FD">
              <w:rPr>
                <w:sz w:val="16"/>
                <w:szCs w:val="16"/>
              </w:rPr>
              <w:t>0,30</w:t>
            </w:r>
          </w:p>
        </w:tc>
        <w:tc>
          <w:tcPr>
            <w:tcW w:w="340" w:type="pct"/>
            <w:shd w:val="clear" w:color="auto" w:fill="auto"/>
            <w:tcMar>
              <w:left w:w="28" w:type="dxa"/>
              <w:bottom w:w="28" w:type="dxa"/>
              <w:right w:w="28" w:type="dxa"/>
            </w:tcMar>
            <w:hideMark/>
          </w:tcPr>
          <w:p w:rsidR="00C657E3" w:rsidRPr="00F634FD" w:rsidRDefault="00C657E3" w:rsidP="00C657E3">
            <w:pPr>
              <w:jc w:val="center"/>
              <w:rPr>
                <w:sz w:val="16"/>
                <w:szCs w:val="16"/>
              </w:rPr>
            </w:pPr>
            <w:r w:rsidRPr="00F634FD">
              <w:rPr>
                <w:sz w:val="16"/>
                <w:szCs w:val="16"/>
              </w:rPr>
              <w:t>0/0</w:t>
            </w:r>
          </w:p>
        </w:tc>
        <w:tc>
          <w:tcPr>
            <w:tcW w:w="387" w:type="pct"/>
            <w:shd w:val="clear" w:color="auto" w:fill="auto"/>
            <w:noWrap/>
            <w:tcMar>
              <w:left w:w="28" w:type="dxa"/>
              <w:bottom w:w="28" w:type="dxa"/>
              <w:right w:w="28" w:type="dxa"/>
            </w:tcMar>
            <w:hideMark/>
          </w:tcPr>
          <w:p w:rsidR="00C657E3" w:rsidRPr="00F634FD" w:rsidRDefault="00C657E3" w:rsidP="00C657E3">
            <w:pPr>
              <w:jc w:val="center"/>
              <w:rPr>
                <w:sz w:val="16"/>
                <w:szCs w:val="16"/>
              </w:rPr>
            </w:pPr>
            <w:r w:rsidRPr="00F634FD">
              <w:rPr>
                <w:sz w:val="16"/>
                <w:szCs w:val="16"/>
              </w:rPr>
              <w:t>0/0</w:t>
            </w:r>
          </w:p>
        </w:tc>
        <w:tc>
          <w:tcPr>
            <w:tcW w:w="340" w:type="pct"/>
            <w:shd w:val="clear" w:color="auto" w:fill="auto"/>
            <w:noWrap/>
            <w:tcMar>
              <w:left w:w="28" w:type="dxa"/>
              <w:bottom w:w="28" w:type="dxa"/>
              <w:right w:w="28" w:type="dxa"/>
            </w:tcMar>
            <w:hideMark/>
          </w:tcPr>
          <w:p w:rsidR="00C657E3" w:rsidRPr="00F634FD" w:rsidRDefault="00C657E3" w:rsidP="00C657E3">
            <w:pPr>
              <w:jc w:val="center"/>
              <w:rPr>
                <w:sz w:val="16"/>
                <w:szCs w:val="16"/>
              </w:rPr>
            </w:pPr>
            <w:r w:rsidRPr="00F634FD">
              <w:rPr>
                <w:sz w:val="16"/>
                <w:szCs w:val="16"/>
              </w:rPr>
              <w:t> </w:t>
            </w:r>
          </w:p>
        </w:tc>
        <w:tc>
          <w:tcPr>
            <w:tcW w:w="339" w:type="pct"/>
            <w:shd w:val="clear" w:color="auto" w:fill="auto"/>
            <w:noWrap/>
            <w:tcMar>
              <w:left w:w="28" w:type="dxa"/>
              <w:bottom w:w="28" w:type="dxa"/>
              <w:right w:w="28" w:type="dxa"/>
            </w:tcMar>
            <w:hideMark/>
          </w:tcPr>
          <w:p w:rsidR="00C657E3" w:rsidRPr="00F634FD" w:rsidRDefault="00C657E3" w:rsidP="00C657E3">
            <w:pPr>
              <w:jc w:val="center"/>
              <w:rPr>
                <w:sz w:val="16"/>
                <w:szCs w:val="16"/>
              </w:rPr>
            </w:pPr>
            <w:r w:rsidRPr="00F634FD">
              <w:rPr>
                <w:sz w:val="16"/>
                <w:szCs w:val="16"/>
              </w:rPr>
              <w:t> </w:t>
            </w:r>
          </w:p>
        </w:tc>
        <w:tc>
          <w:tcPr>
            <w:tcW w:w="375" w:type="pct"/>
            <w:shd w:val="clear" w:color="auto" w:fill="auto"/>
            <w:noWrap/>
            <w:tcMar>
              <w:left w:w="28" w:type="dxa"/>
              <w:bottom w:w="28" w:type="dxa"/>
              <w:right w:w="28" w:type="dxa"/>
            </w:tcMar>
            <w:hideMark/>
          </w:tcPr>
          <w:p w:rsidR="00C657E3" w:rsidRPr="00F634FD" w:rsidRDefault="00C657E3" w:rsidP="00C657E3">
            <w:pPr>
              <w:jc w:val="center"/>
              <w:rPr>
                <w:sz w:val="16"/>
                <w:szCs w:val="16"/>
              </w:rPr>
            </w:pPr>
            <w:r w:rsidRPr="00F634FD">
              <w:rPr>
                <w:sz w:val="16"/>
                <w:szCs w:val="16"/>
              </w:rPr>
              <w:t>0/0</w:t>
            </w:r>
          </w:p>
        </w:tc>
        <w:tc>
          <w:tcPr>
            <w:tcW w:w="295" w:type="pct"/>
            <w:shd w:val="clear" w:color="auto" w:fill="auto"/>
            <w:noWrap/>
            <w:tcMar>
              <w:left w:w="28" w:type="dxa"/>
              <w:bottom w:w="28" w:type="dxa"/>
              <w:right w:w="28" w:type="dxa"/>
            </w:tcMar>
            <w:hideMark/>
          </w:tcPr>
          <w:p w:rsidR="00C657E3" w:rsidRPr="00F634FD" w:rsidRDefault="00C657E3" w:rsidP="00C657E3">
            <w:pPr>
              <w:jc w:val="center"/>
              <w:rPr>
                <w:sz w:val="16"/>
                <w:szCs w:val="16"/>
              </w:rPr>
            </w:pPr>
            <w:r w:rsidRPr="00F634FD">
              <w:rPr>
                <w:sz w:val="16"/>
                <w:szCs w:val="16"/>
              </w:rPr>
              <w:t>0/0</w:t>
            </w:r>
          </w:p>
        </w:tc>
        <w:tc>
          <w:tcPr>
            <w:tcW w:w="295" w:type="pct"/>
            <w:shd w:val="clear" w:color="auto" w:fill="auto"/>
            <w:noWrap/>
            <w:tcMar>
              <w:left w:w="28" w:type="dxa"/>
              <w:bottom w:w="28" w:type="dxa"/>
              <w:right w:w="28" w:type="dxa"/>
            </w:tcMar>
            <w:hideMark/>
          </w:tcPr>
          <w:p w:rsidR="00C657E3" w:rsidRPr="00F634FD" w:rsidRDefault="00C657E3" w:rsidP="00C657E3">
            <w:pPr>
              <w:jc w:val="center"/>
              <w:rPr>
                <w:sz w:val="16"/>
                <w:szCs w:val="16"/>
              </w:rPr>
            </w:pPr>
            <w:r w:rsidRPr="00F634FD">
              <w:rPr>
                <w:sz w:val="16"/>
                <w:szCs w:val="16"/>
              </w:rPr>
              <w:t>0/0</w:t>
            </w:r>
          </w:p>
        </w:tc>
        <w:tc>
          <w:tcPr>
            <w:tcW w:w="294" w:type="pct"/>
            <w:shd w:val="clear" w:color="auto" w:fill="auto"/>
            <w:noWrap/>
            <w:tcMar>
              <w:left w:w="28" w:type="dxa"/>
              <w:bottom w:w="28" w:type="dxa"/>
              <w:right w:w="28" w:type="dxa"/>
            </w:tcMar>
            <w:hideMark/>
          </w:tcPr>
          <w:p w:rsidR="00C657E3" w:rsidRPr="00F634FD" w:rsidRDefault="00C657E3" w:rsidP="00C657E3">
            <w:pPr>
              <w:jc w:val="center"/>
              <w:rPr>
                <w:sz w:val="16"/>
                <w:szCs w:val="16"/>
              </w:rPr>
            </w:pPr>
            <w:r w:rsidRPr="00F634FD">
              <w:rPr>
                <w:sz w:val="16"/>
                <w:szCs w:val="16"/>
              </w:rPr>
              <w:t>0/0</w:t>
            </w:r>
          </w:p>
        </w:tc>
      </w:tr>
      <w:tr w:rsidR="00181D06" w:rsidRPr="00F634FD" w:rsidTr="00181D06">
        <w:trPr>
          <w:trHeight w:val="65"/>
        </w:trPr>
        <w:tc>
          <w:tcPr>
            <w:tcW w:w="160" w:type="pct"/>
            <w:shd w:val="clear" w:color="auto" w:fill="auto"/>
            <w:noWrap/>
            <w:tcMar>
              <w:left w:w="28" w:type="dxa"/>
              <w:bottom w:w="28" w:type="dxa"/>
              <w:right w:w="28" w:type="dxa"/>
            </w:tcMar>
            <w:hideMark/>
          </w:tcPr>
          <w:p w:rsidR="00C657E3" w:rsidRPr="00F634FD" w:rsidRDefault="00C657E3" w:rsidP="00C657E3">
            <w:pPr>
              <w:jc w:val="center"/>
              <w:rPr>
                <w:sz w:val="16"/>
                <w:szCs w:val="16"/>
              </w:rPr>
            </w:pPr>
            <w:r w:rsidRPr="00F634FD">
              <w:rPr>
                <w:sz w:val="16"/>
                <w:szCs w:val="16"/>
                <w:lang w:val="en-US"/>
              </w:rPr>
              <w:t>3.</w:t>
            </w:r>
            <w:r w:rsidRPr="00F634FD">
              <w:rPr>
                <w:sz w:val="16"/>
                <w:szCs w:val="16"/>
              </w:rPr>
              <w:t>114</w:t>
            </w:r>
          </w:p>
        </w:tc>
        <w:tc>
          <w:tcPr>
            <w:tcW w:w="1691" w:type="pct"/>
            <w:shd w:val="clear" w:color="auto" w:fill="auto"/>
            <w:tcMar>
              <w:left w:w="28" w:type="dxa"/>
              <w:bottom w:w="28" w:type="dxa"/>
              <w:right w:w="28" w:type="dxa"/>
            </w:tcMar>
            <w:hideMark/>
          </w:tcPr>
          <w:p w:rsidR="00C657E3" w:rsidRPr="00F634FD" w:rsidRDefault="00181D06" w:rsidP="00C657E3">
            <w:pPr>
              <w:rPr>
                <w:sz w:val="16"/>
                <w:szCs w:val="16"/>
              </w:rPr>
            </w:pPr>
            <w:r>
              <w:rPr>
                <w:sz w:val="16"/>
                <w:szCs w:val="16"/>
              </w:rPr>
              <w:t>у</w:t>
            </w:r>
            <w:r w:rsidR="00C657E3" w:rsidRPr="00F634FD">
              <w:rPr>
                <w:sz w:val="16"/>
                <w:szCs w:val="16"/>
              </w:rPr>
              <w:t>л. Макаренко</w:t>
            </w:r>
          </w:p>
        </w:tc>
        <w:tc>
          <w:tcPr>
            <w:tcW w:w="484" w:type="pct"/>
            <w:shd w:val="clear" w:color="auto" w:fill="auto"/>
            <w:tcMar>
              <w:left w:w="28" w:type="dxa"/>
              <w:bottom w:w="28" w:type="dxa"/>
              <w:right w:w="28" w:type="dxa"/>
            </w:tcMar>
            <w:hideMark/>
          </w:tcPr>
          <w:p w:rsidR="00C657E3" w:rsidRPr="00F634FD" w:rsidRDefault="00C657E3" w:rsidP="00C657E3">
            <w:pPr>
              <w:jc w:val="center"/>
              <w:rPr>
                <w:sz w:val="16"/>
                <w:szCs w:val="16"/>
              </w:rPr>
            </w:pPr>
            <w:r w:rsidRPr="00F634FD">
              <w:rPr>
                <w:sz w:val="16"/>
                <w:szCs w:val="16"/>
              </w:rPr>
              <w:t>0,50</w:t>
            </w:r>
          </w:p>
        </w:tc>
        <w:tc>
          <w:tcPr>
            <w:tcW w:w="340" w:type="pct"/>
            <w:shd w:val="clear" w:color="auto" w:fill="auto"/>
            <w:tcMar>
              <w:left w:w="28" w:type="dxa"/>
              <w:bottom w:w="28" w:type="dxa"/>
              <w:right w:w="28" w:type="dxa"/>
            </w:tcMar>
            <w:hideMark/>
          </w:tcPr>
          <w:p w:rsidR="00C657E3" w:rsidRPr="00F634FD" w:rsidRDefault="00C657E3" w:rsidP="00C657E3">
            <w:pPr>
              <w:jc w:val="center"/>
              <w:rPr>
                <w:sz w:val="16"/>
                <w:szCs w:val="16"/>
              </w:rPr>
            </w:pPr>
            <w:r w:rsidRPr="00F634FD">
              <w:rPr>
                <w:sz w:val="16"/>
                <w:szCs w:val="16"/>
              </w:rPr>
              <w:t>0/0</w:t>
            </w:r>
          </w:p>
        </w:tc>
        <w:tc>
          <w:tcPr>
            <w:tcW w:w="387" w:type="pct"/>
            <w:shd w:val="clear" w:color="auto" w:fill="auto"/>
            <w:noWrap/>
            <w:tcMar>
              <w:left w:w="28" w:type="dxa"/>
              <w:bottom w:w="28" w:type="dxa"/>
              <w:right w:w="28" w:type="dxa"/>
            </w:tcMar>
            <w:hideMark/>
          </w:tcPr>
          <w:p w:rsidR="00C657E3" w:rsidRPr="00F634FD" w:rsidRDefault="00C657E3" w:rsidP="00C657E3">
            <w:pPr>
              <w:jc w:val="center"/>
              <w:rPr>
                <w:sz w:val="16"/>
                <w:szCs w:val="16"/>
              </w:rPr>
            </w:pPr>
            <w:r w:rsidRPr="00F634FD">
              <w:rPr>
                <w:sz w:val="16"/>
                <w:szCs w:val="16"/>
              </w:rPr>
              <w:t>0/0</w:t>
            </w:r>
          </w:p>
        </w:tc>
        <w:tc>
          <w:tcPr>
            <w:tcW w:w="340" w:type="pct"/>
            <w:shd w:val="clear" w:color="auto" w:fill="auto"/>
            <w:noWrap/>
            <w:tcMar>
              <w:left w:w="28" w:type="dxa"/>
              <w:bottom w:w="28" w:type="dxa"/>
              <w:right w:w="28" w:type="dxa"/>
            </w:tcMar>
            <w:hideMark/>
          </w:tcPr>
          <w:p w:rsidR="00C657E3" w:rsidRPr="00F634FD" w:rsidRDefault="00C657E3" w:rsidP="00C657E3">
            <w:pPr>
              <w:jc w:val="center"/>
              <w:rPr>
                <w:sz w:val="16"/>
                <w:szCs w:val="16"/>
              </w:rPr>
            </w:pPr>
            <w:r w:rsidRPr="00F634FD">
              <w:rPr>
                <w:sz w:val="16"/>
                <w:szCs w:val="16"/>
              </w:rPr>
              <w:t> </w:t>
            </w:r>
          </w:p>
        </w:tc>
        <w:tc>
          <w:tcPr>
            <w:tcW w:w="339" w:type="pct"/>
            <w:shd w:val="clear" w:color="auto" w:fill="auto"/>
            <w:noWrap/>
            <w:tcMar>
              <w:left w:w="28" w:type="dxa"/>
              <w:bottom w:w="28" w:type="dxa"/>
              <w:right w:w="28" w:type="dxa"/>
            </w:tcMar>
            <w:hideMark/>
          </w:tcPr>
          <w:p w:rsidR="00C657E3" w:rsidRPr="00F634FD" w:rsidRDefault="00C657E3" w:rsidP="00C657E3">
            <w:pPr>
              <w:jc w:val="center"/>
              <w:rPr>
                <w:sz w:val="16"/>
                <w:szCs w:val="16"/>
              </w:rPr>
            </w:pPr>
            <w:r w:rsidRPr="00F634FD">
              <w:rPr>
                <w:sz w:val="16"/>
                <w:szCs w:val="16"/>
              </w:rPr>
              <w:t> </w:t>
            </w:r>
          </w:p>
        </w:tc>
        <w:tc>
          <w:tcPr>
            <w:tcW w:w="375" w:type="pct"/>
            <w:shd w:val="clear" w:color="auto" w:fill="auto"/>
            <w:noWrap/>
            <w:tcMar>
              <w:left w:w="28" w:type="dxa"/>
              <w:bottom w:w="28" w:type="dxa"/>
              <w:right w:w="28" w:type="dxa"/>
            </w:tcMar>
            <w:hideMark/>
          </w:tcPr>
          <w:p w:rsidR="00C657E3" w:rsidRPr="00F634FD" w:rsidRDefault="00C657E3" w:rsidP="00C657E3">
            <w:pPr>
              <w:jc w:val="center"/>
              <w:rPr>
                <w:sz w:val="16"/>
                <w:szCs w:val="16"/>
              </w:rPr>
            </w:pPr>
            <w:r w:rsidRPr="00F634FD">
              <w:rPr>
                <w:sz w:val="16"/>
                <w:szCs w:val="16"/>
              </w:rPr>
              <w:t>0/0</w:t>
            </w:r>
          </w:p>
        </w:tc>
        <w:tc>
          <w:tcPr>
            <w:tcW w:w="295" w:type="pct"/>
            <w:shd w:val="clear" w:color="auto" w:fill="auto"/>
            <w:noWrap/>
            <w:tcMar>
              <w:left w:w="28" w:type="dxa"/>
              <w:bottom w:w="28" w:type="dxa"/>
              <w:right w:w="28" w:type="dxa"/>
            </w:tcMar>
            <w:hideMark/>
          </w:tcPr>
          <w:p w:rsidR="00C657E3" w:rsidRPr="00F634FD" w:rsidRDefault="00C657E3" w:rsidP="00C657E3">
            <w:pPr>
              <w:jc w:val="center"/>
              <w:rPr>
                <w:sz w:val="16"/>
                <w:szCs w:val="16"/>
              </w:rPr>
            </w:pPr>
            <w:r w:rsidRPr="00F634FD">
              <w:rPr>
                <w:sz w:val="16"/>
                <w:szCs w:val="16"/>
              </w:rPr>
              <w:t>0/0</w:t>
            </w:r>
          </w:p>
        </w:tc>
        <w:tc>
          <w:tcPr>
            <w:tcW w:w="295" w:type="pct"/>
            <w:shd w:val="clear" w:color="auto" w:fill="auto"/>
            <w:noWrap/>
            <w:tcMar>
              <w:left w:w="28" w:type="dxa"/>
              <w:bottom w:w="28" w:type="dxa"/>
              <w:right w:w="28" w:type="dxa"/>
            </w:tcMar>
            <w:hideMark/>
          </w:tcPr>
          <w:p w:rsidR="00C657E3" w:rsidRPr="00F634FD" w:rsidRDefault="00C657E3" w:rsidP="00C657E3">
            <w:pPr>
              <w:jc w:val="center"/>
              <w:rPr>
                <w:sz w:val="16"/>
                <w:szCs w:val="16"/>
              </w:rPr>
            </w:pPr>
            <w:r w:rsidRPr="00F634FD">
              <w:rPr>
                <w:sz w:val="16"/>
                <w:szCs w:val="16"/>
              </w:rPr>
              <w:t>0/0</w:t>
            </w:r>
          </w:p>
        </w:tc>
        <w:tc>
          <w:tcPr>
            <w:tcW w:w="294" w:type="pct"/>
            <w:shd w:val="clear" w:color="auto" w:fill="auto"/>
            <w:noWrap/>
            <w:tcMar>
              <w:left w:w="28" w:type="dxa"/>
              <w:bottom w:w="28" w:type="dxa"/>
              <w:right w:w="28" w:type="dxa"/>
            </w:tcMar>
            <w:hideMark/>
          </w:tcPr>
          <w:p w:rsidR="00C657E3" w:rsidRPr="00F634FD" w:rsidRDefault="00C657E3" w:rsidP="00C657E3">
            <w:pPr>
              <w:jc w:val="center"/>
              <w:rPr>
                <w:sz w:val="16"/>
                <w:szCs w:val="16"/>
              </w:rPr>
            </w:pPr>
            <w:r w:rsidRPr="00F634FD">
              <w:rPr>
                <w:sz w:val="16"/>
                <w:szCs w:val="16"/>
              </w:rPr>
              <w:t>0/0</w:t>
            </w:r>
          </w:p>
        </w:tc>
      </w:tr>
      <w:tr w:rsidR="00181D06" w:rsidRPr="00F634FD" w:rsidTr="00181D06">
        <w:trPr>
          <w:trHeight w:val="65"/>
        </w:trPr>
        <w:tc>
          <w:tcPr>
            <w:tcW w:w="160" w:type="pct"/>
            <w:shd w:val="clear" w:color="auto" w:fill="auto"/>
            <w:noWrap/>
            <w:tcMar>
              <w:left w:w="28" w:type="dxa"/>
              <w:bottom w:w="28" w:type="dxa"/>
              <w:right w:w="28" w:type="dxa"/>
            </w:tcMar>
            <w:hideMark/>
          </w:tcPr>
          <w:p w:rsidR="00C657E3" w:rsidRPr="00F634FD" w:rsidRDefault="00C657E3" w:rsidP="00C657E3">
            <w:pPr>
              <w:jc w:val="center"/>
              <w:rPr>
                <w:sz w:val="16"/>
                <w:szCs w:val="16"/>
              </w:rPr>
            </w:pPr>
            <w:r w:rsidRPr="00F634FD">
              <w:rPr>
                <w:sz w:val="16"/>
                <w:szCs w:val="16"/>
                <w:lang w:val="en-US"/>
              </w:rPr>
              <w:t>3.</w:t>
            </w:r>
            <w:r w:rsidRPr="00F634FD">
              <w:rPr>
                <w:sz w:val="16"/>
                <w:szCs w:val="16"/>
              </w:rPr>
              <w:t>115</w:t>
            </w:r>
          </w:p>
        </w:tc>
        <w:tc>
          <w:tcPr>
            <w:tcW w:w="1691" w:type="pct"/>
            <w:shd w:val="clear" w:color="auto" w:fill="auto"/>
            <w:tcMar>
              <w:left w:w="28" w:type="dxa"/>
              <w:bottom w:w="28" w:type="dxa"/>
              <w:right w:w="28" w:type="dxa"/>
            </w:tcMar>
            <w:hideMark/>
          </w:tcPr>
          <w:p w:rsidR="00C657E3" w:rsidRPr="00F634FD" w:rsidRDefault="00181D06" w:rsidP="00C657E3">
            <w:pPr>
              <w:rPr>
                <w:sz w:val="16"/>
                <w:szCs w:val="16"/>
              </w:rPr>
            </w:pPr>
            <w:r>
              <w:rPr>
                <w:sz w:val="16"/>
                <w:szCs w:val="16"/>
              </w:rPr>
              <w:t>п</w:t>
            </w:r>
            <w:r w:rsidR="00C657E3" w:rsidRPr="00F634FD">
              <w:rPr>
                <w:sz w:val="16"/>
                <w:szCs w:val="16"/>
              </w:rPr>
              <w:t xml:space="preserve">ер. </w:t>
            </w:r>
            <w:proofErr w:type="spellStart"/>
            <w:r w:rsidR="00C657E3" w:rsidRPr="00F634FD">
              <w:rPr>
                <w:sz w:val="16"/>
                <w:szCs w:val="16"/>
              </w:rPr>
              <w:t>Макарьевский</w:t>
            </w:r>
            <w:proofErr w:type="spellEnd"/>
            <w:r w:rsidR="00C657E3" w:rsidRPr="00F634FD">
              <w:rPr>
                <w:sz w:val="16"/>
                <w:szCs w:val="16"/>
              </w:rPr>
              <w:t xml:space="preserve"> </w:t>
            </w:r>
          </w:p>
        </w:tc>
        <w:tc>
          <w:tcPr>
            <w:tcW w:w="484" w:type="pct"/>
            <w:shd w:val="clear" w:color="auto" w:fill="auto"/>
            <w:tcMar>
              <w:left w:w="28" w:type="dxa"/>
              <w:bottom w:w="28" w:type="dxa"/>
              <w:right w:w="28" w:type="dxa"/>
            </w:tcMar>
            <w:hideMark/>
          </w:tcPr>
          <w:p w:rsidR="00C657E3" w:rsidRPr="00F634FD" w:rsidRDefault="00C657E3" w:rsidP="00C657E3">
            <w:pPr>
              <w:jc w:val="center"/>
              <w:rPr>
                <w:sz w:val="16"/>
                <w:szCs w:val="16"/>
              </w:rPr>
            </w:pPr>
            <w:r w:rsidRPr="00F634FD">
              <w:rPr>
                <w:sz w:val="16"/>
                <w:szCs w:val="16"/>
              </w:rPr>
              <w:t>0,07</w:t>
            </w:r>
          </w:p>
        </w:tc>
        <w:tc>
          <w:tcPr>
            <w:tcW w:w="340" w:type="pct"/>
            <w:shd w:val="clear" w:color="auto" w:fill="auto"/>
            <w:tcMar>
              <w:left w:w="28" w:type="dxa"/>
              <w:bottom w:w="28" w:type="dxa"/>
              <w:right w:w="28" w:type="dxa"/>
            </w:tcMar>
            <w:hideMark/>
          </w:tcPr>
          <w:p w:rsidR="00C657E3" w:rsidRPr="00F634FD" w:rsidRDefault="00C657E3" w:rsidP="00C657E3">
            <w:pPr>
              <w:jc w:val="center"/>
              <w:rPr>
                <w:sz w:val="16"/>
                <w:szCs w:val="16"/>
              </w:rPr>
            </w:pPr>
            <w:r w:rsidRPr="00F634FD">
              <w:rPr>
                <w:sz w:val="16"/>
                <w:szCs w:val="16"/>
              </w:rPr>
              <w:t>0/0</w:t>
            </w:r>
          </w:p>
        </w:tc>
        <w:tc>
          <w:tcPr>
            <w:tcW w:w="387" w:type="pct"/>
            <w:shd w:val="clear" w:color="auto" w:fill="auto"/>
            <w:noWrap/>
            <w:tcMar>
              <w:left w:w="28" w:type="dxa"/>
              <w:bottom w:w="28" w:type="dxa"/>
              <w:right w:w="28" w:type="dxa"/>
            </w:tcMar>
            <w:hideMark/>
          </w:tcPr>
          <w:p w:rsidR="00C657E3" w:rsidRPr="00F634FD" w:rsidRDefault="00C657E3" w:rsidP="00C657E3">
            <w:pPr>
              <w:jc w:val="center"/>
              <w:rPr>
                <w:sz w:val="16"/>
                <w:szCs w:val="16"/>
              </w:rPr>
            </w:pPr>
            <w:r w:rsidRPr="00F634FD">
              <w:rPr>
                <w:sz w:val="16"/>
                <w:szCs w:val="16"/>
              </w:rPr>
              <w:t>0/0</w:t>
            </w:r>
          </w:p>
        </w:tc>
        <w:tc>
          <w:tcPr>
            <w:tcW w:w="340" w:type="pct"/>
            <w:shd w:val="clear" w:color="auto" w:fill="auto"/>
            <w:noWrap/>
            <w:tcMar>
              <w:left w:w="28" w:type="dxa"/>
              <w:bottom w:w="28" w:type="dxa"/>
              <w:right w:w="28" w:type="dxa"/>
            </w:tcMar>
            <w:hideMark/>
          </w:tcPr>
          <w:p w:rsidR="00C657E3" w:rsidRPr="00F634FD" w:rsidRDefault="00C657E3" w:rsidP="00C657E3">
            <w:pPr>
              <w:jc w:val="center"/>
              <w:rPr>
                <w:sz w:val="16"/>
                <w:szCs w:val="16"/>
              </w:rPr>
            </w:pPr>
            <w:r w:rsidRPr="00F634FD">
              <w:rPr>
                <w:sz w:val="16"/>
                <w:szCs w:val="16"/>
              </w:rPr>
              <w:t> </w:t>
            </w:r>
          </w:p>
        </w:tc>
        <w:tc>
          <w:tcPr>
            <w:tcW w:w="339" w:type="pct"/>
            <w:shd w:val="clear" w:color="auto" w:fill="auto"/>
            <w:noWrap/>
            <w:tcMar>
              <w:left w:w="28" w:type="dxa"/>
              <w:bottom w:w="28" w:type="dxa"/>
              <w:right w:w="28" w:type="dxa"/>
            </w:tcMar>
            <w:hideMark/>
          </w:tcPr>
          <w:p w:rsidR="00C657E3" w:rsidRPr="00F634FD" w:rsidRDefault="00C657E3" w:rsidP="00C657E3">
            <w:pPr>
              <w:jc w:val="center"/>
              <w:rPr>
                <w:sz w:val="16"/>
                <w:szCs w:val="16"/>
              </w:rPr>
            </w:pPr>
            <w:r w:rsidRPr="00F634FD">
              <w:rPr>
                <w:sz w:val="16"/>
                <w:szCs w:val="16"/>
              </w:rPr>
              <w:t> </w:t>
            </w:r>
          </w:p>
        </w:tc>
        <w:tc>
          <w:tcPr>
            <w:tcW w:w="375" w:type="pct"/>
            <w:shd w:val="clear" w:color="auto" w:fill="auto"/>
            <w:noWrap/>
            <w:tcMar>
              <w:left w:w="28" w:type="dxa"/>
              <w:bottom w:w="28" w:type="dxa"/>
              <w:right w:w="28" w:type="dxa"/>
            </w:tcMar>
            <w:hideMark/>
          </w:tcPr>
          <w:p w:rsidR="00C657E3" w:rsidRPr="00F634FD" w:rsidRDefault="00C657E3" w:rsidP="00C657E3">
            <w:pPr>
              <w:jc w:val="center"/>
              <w:rPr>
                <w:sz w:val="16"/>
                <w:szCs w:val="16"/>
              </w:rPr>
            </w:pPr>
            <w:r w:rsidRPr="00F634FD">
              <w:rPr>
                <w:sz w:val="16"/>
                <w:szCs w:val="16"/>
              </w:rPr>
              <w:t>0/0</w:t>
            </w:r>
          </w:p>
        </w:tc>
        <w:tc>
          <w:tcPr>
            <w:tcW w:w="295" w:type="pct"/>
            <w:shd w:val="clear" w:color="auto" w:fill="auto"/>
            <w:noWrap/>
            <w:tcMar>
              <w:left w:w="28" w:type="dxa"/>
              <w:bottom w:w="28" w:type="dxa"/>
              <w:right w:w="28" w:type="dxa"/>
            </w:tcMar>
            <w:hideMark/>
          </w:tcPr>
          <w:p w:rsidR="00C657E3" w:rsidRPr="00F634FD" w:rsidRDefault="00C657E3" w:rsidP="00C657E3">
            <w:pPr>
              <w:jc w:val="center"/>
              <w:rPr>
                <w:sz w:val="16"/>
                <w:szCs w:val="16"/>
              </w:rPr>
            </w:pPr>
            <w:r w:rsidRPr="00F634FD">
              <w:rPr>
                <w:sz w:val="16"/>
                <w:szCs w:val="16"/>
              </w:rPr>
              <w:t>0/0</w:t>
            </w:r>
          </w:p>
        </w:tc>
        <w:tc>
          <w:tcPr>
            <w:tcW w:w="295" w:type="pct"/>
            <w:shd w:val="clear" w:color="auto" w:fill="auto"/>
            <w:noWrap/>
            <w:tcMar>
              <w:left w:w="28" w:type="dxa"/>
              <w:bottom w:w="28" w:type="dxa"/>
              <w:right w:w="28" w:type="dxa"/>
            </w:tcMar>
            <w:hideMark/>
          </w:tcPr>
          <w:p w:rsidR="00C657E3" w:rsidRPr="00F634FD" w:rsidRDefault="00C657E3" w:rsidP="00C657E3">
            <w:pPr>
              <w:jc w:val="center"/>
              <w:rPr>
                <w:sz w:val="16"/>
                <w:szCs w:val="16"/>
              </w:rPr>
            </w:pPr>
            <w:r w:rsidRPr="00F634FD">
              <w:rPr>
                <w:sz w:val="16"/>
                <w:szCs w:val="16"/>
              </w:rPr>
              <w:t>0/0</w:t>
            </w:r>
          </w:p>
        </w:tc>
        <w:tc>
          <w:tcPr>
            <w:tcW w:w="294" w:type="pct"/>
            <w:shd w:val="clear" w:color="auto" w:fill="auto"/>
            <w:noWrap/>
            <w:tcMar>
              <w:left w:w="28" w:type="dxa"/>
              <w:bottom w:w="28" w:type="dxa"/>
              <w:right w:w="28" w:type="dxa"/>
            </w:tcMar>
            <w:hideMark/>
          </w:tcPr>
          <w:p w:rsidR="00C657E3" w:rsidRPr="00F634FD" w:rsidRDefault="00C657E3" w:rsidP="00C657E3">
            <w:pPr>
              <w:jc w:val="center"/>
              <w:rPr>
                <w:sz w:val="16"/>
                <w:szCs w:val="16"/>
              </w:rPr>
            </w:pPr>
            <w:r w:rsidRPr="00F634FD">
              <w:rPr>
                <w:sz w:val="16"/>
                <w:szCs w:val="16"/>
              </w:rPr>
              <w:t>0/0</w:t>
            </w:r>
          </w:p>
        </w:tc>
      </w:tr>
      <w:tr w:rsidR="00181D06" w:rsidRPr="00F634FD" w:rsidTr="00181D06">
        <w:trPr>
          <w:trHeight w:val="99"/>
        </w:trPr>
        <w:tc>
          <w:tcPr>
            <w:tcW w:w="160" w:type="pct"/>
            <w:shd w:val="clear" w:color="auto" w:fill="auto"/>
            <w:noWrap/>
            <w:tcMar>
              <w:left w:w="28" w:type="dxa"/>
              <w:bottom w:w="28" w:type="dxa"/>
              <w:right w:w="28" w:type="dxa"/>
            </w:tcMar>
            <w:hideMark/>
          </w:tcPr>
          <w:p w:rsidR="00C657E3" w:rsidRPr="00F634FD" w:rsidRDefault="00C657E3" w:rsidP="00C657E3">
            <w:pPr>
              <w:jc w:val="center"/>
              <w:rPr>
                <w:sz w:val="16"/>
                <w:szCs w:val="16"/>
              </w:rPr>
            </w:pPr>
            <w:r w:rsidRPr="00F634FD">
              <w:rPr>
                <w:sz w:val="16"/>
                <w:szCs w:val="16"/>
                <w:lang w:val="en-US"/>
              </w:rPr>
              <w:t>3.</w:t>
            </w:r>
            <w:r w:rsidRPr="00F634FD">
              <w:rPr>
                <w:sz w:val="16"/>
                <w:szCs w:val="16"/>
              </w:rPr>
              <w:t>116</w:t>
            </w:r>
          </w:p>
        </w:tc>
        <w:tc>
          <w:tcPr>
            <w:tcW w:w="1691" w:type="pct"/>
            <w:shd w:val="clear" w:color="auto" w:fill="auto"/>
            <w:tcMar>
              <w:left w:w="28" w:type="dxa"/>
              <w:bottom w:w="28" w:type="dxa"/>
              <w:right w:w="28" w:type="dxa"/>
            </w:tcMar>
            <w:hideMark/>
          </w:tcPr>
          <w:p w:rsidR="00C657E3" w:rsidRPr="00F634FD" w:rsidRDefault="00181D06" w:rsidP="00C657E3">
            <w:pPr>
              <w:rPr>
                <w:sz w:val="16"/>
                <w:szCs w:val="16"/>
              </w:rPr>
            </w:pPr>
            <w:r>
              <w:rPr>
                <w:sz w:val="16"/>
                <w:szCs w:val="16"/>
              </w:rPr>
              <w:t>у</w:t>
            </w:r>
            <w:r w:rsidR="00C657E3" w:rsidRPr="00F634FD">
              <w:rPr>
                <w:sz w:val="16"/>
                <w:szCs w:val="16"/>
              </w:rPr>
              <w:t xml:space="preserve">л. </w:t>
            </w:r>
            <w:proofErr w:type="spellStart"/>
            <w:r w:rsidR="00C657E3" w:rsidRPr="00F634FD">
              <w:rPr>
                <w:sz w:val="16"/>
                <w:szCs w:val="16"/>
              </w:rPr>
              <w:t>Маклина</w:t>
            </w:r>
            <w:proofErr w:type="spellEnd"/>
          </w:p>
        </w:tc>
        <w:tc>
          <w:tcPr>
            <w:tcW w:w="484" w:type="pct"/>
            <w:shd w:val="clear" w:color="auto" w:fill="auto"/>
            <w:tcMar>
              <w:left w:w="28" w:type="dxa"/>
              <w:bottom w:w="28" w:type="dxa"/>
              <w:right w:w="28" w:type="dxa"/>
            </w:tcMar>
            <w:hideMark/>
          </w:tcPr>
          <w:p w:rsidR="00C657E3" w:rsidRPr="00F634FD" w:rsidRDefault="00C657E3" w:rsidP="00C657E3">
            <w:pPr>
              <w:jc w:val="center"/>
              <w:rPr>
                <w:sz w:val="16"/>
                <w:szCs w:val="16"/>
              </w:rPr>
            </w:pPr>
            <w:r w:rsidRPr="00F634FD">
              <w:rPr>
                <w:sz w:val="16"/>
                <w:szCs w:val="16"/>
              </w:rPr>
              <w:t>1,80</w:t>
            </w:r>
          </w:p>
        </w:tc>
        <w:tc>
          <w:tcPr>
            <w:tcW w:w="340" w:type="pct"/>
            <w:shd w:val="clear" w:color="auto" w:fill="auto"/>
            <w:tcMar>
              <w:left w:w="28" w:type="dxa"/>
              <w:bottom w:w="28" w:type="dxa"/>
              <w:right w:w="28" w:type="dxa"/>
            </w:tcMar>
            <w:hideMark/>
          </w:tcPr>
          <w:p w:rsidR="00C657E3" w:rsidRPr="00F634FD" w:rsidRDefault="00C657E3" w:rsidP="00C657E3">
            <w:pPr>
              <w:jc w:val="center"/>
              <w:rPr>
                <w:sz w:val="16"/>
                <w:szCs w:val="16"/>
              </w:rPr>
            </w:pPr>
            <w:r w:rsidRPr="00F634FD">
              <w:rPr>
                <w:sz w:val="16"/>
                <w:szCs w:val="16"/>
              </w:rPr>
              <w:t>1,17/65</w:t>
            </w:r>
          </w:p>
        </w:tc>
        <w:tc>
          <w:tcPr>
            <w:tcW w:w="387" w:type="pct"/>
            <w:shd w:val="clear" w:color="auto" w:fill="auto"/>
            <w:noWrap/>
            <w:tcMar>
              <w:left w:w="28" w:type="dxa"/>
              <w:bottom w:w="28" w:type="dxa"/>
              <w:right w:w="28" w:type="dxa"/>
            </w:tcMar>
            <w:hideMark/>
          </w:tcPr>
          <w:p w:rsidR="00C657E3" w:rsidRPr="00F634FD" w:rsidRDefault="00C657E3" w:rsidP="00C657E3">
            <w:pPr>
              <w:jc w:val="center"/>
              <w:rPr>
                <w:sz w:val="16"/>
                <w:szCs w:val="16"/>
              </w:rPr>
            </w:pPr>
            <w:r w:rsidRPr="00F634FD">
              <w:rPr>
                <w:sz w:val="16"/>
                <w:szCs w:val="16"/>
              </w:rPr>
              <w:t>1,17/65</w:t>
            </w:r>
          </w:p>
        </w:tc>
        <w:tc>
          <w:tcPr>
            <w:tcW w:w="340" w:type="pct"/>
            <w:shd w:val="clear" w:color="auto" w:fill="auto"/>
            <w:noWrap/>
            <w:tcMar>
              <w:left w:w="28" w:type="dxa"/>
              <w:bottom w:w="28" w:type="dxa"/>
              <w:right w:w="28" w:type="dxa"/>
            </w:tcMar>
            <w:hideMark/>
          </w:tcPr>
          <w:p w:rsidR="00C657E3" w:rsidRPr="00F634FD" w:rsidRDefault="00C657E3" w:rsidP="00C657E3">
            <w:pPr>
              <w:jc w:val="center"/>
              <w:rPr>
                <w:sz w:val="16"/>
                <w:szCs w:val="16"/>
              </w:rPr>
            </w:pPr>
            <w:r w:rsidRPr="00F634FD">
              <w:rPr>
                <w:sz w:val="16"/>
                <w:szCs w:val="16"/>
              </w:rPr>
              <w:t> </w:t>
            </w:r>
          </w:p>
        </w:tc>
        <w:tc>
          <w:tcPr>
            <w:tcW w:w="339" w:type="pct"/>
            <w:shd w:val="clear" w:color="auto" w:fill="auto"/>
            <w:noWrap/>
            <w:tcMar>
              <w:left w:w="28" w:type="dxa"/>
              <w:bottom w:w="28" w:type="dxa"/>
              <w:right w:w="28" w:type="dxa"/>
            </w:tcMar>
            <w:hideMark/>
          </w:tcPr>
          <w:p w:rsidR="00C657E3" w:rsidRPr="00F634FD" w:rsidRDefault="00C657E3" w:rsidP="00C657E3">
            <w:pPr>
              <w:jc w:val="center"/>
              <w:rPr>
                <w:sz w:val="16"/>
                <w:szCs w:val="16"/>
              </w:rPr>
            </w:pPr>
            <w:r w:rsidRPr="00F634FD">
              <w:rPr>
                <w:sz w:val="16"/>
                <w:szCs w:val="16"/>
              </w:rPr>
              <w:t> </w:t>
            </w:r>
          </w:p>
        </w:tc>
        <w:tc>
          <w:tcPr>
            <w:tcW w:w="375" w:type="pct"/>
            <w:shd w:val="clear" w:color="auto" w:fill="auto"/>
            <w:noWrap/>
            <w:tcMar>
              <w:left w:w="28" w:type="dxa"/>
              <w:bottom w:w="28" w:type="dxa"/>
              <w:right w:w="28" w:type="dxa"/>
            </w:tcMar>
            <w:hideMark/>
          </w:tcPr>
          <w:p w:rsidR="00C657E3" w:rsidRPr="00F634FD" w:rsidRDefault="00C657E3" w:rsidP="00C657E3">
            <w:pPr>
              <w:jc w:val="center"/>
              <w:rPr>
                <w:sz w:val="16"/>
                <w:szCs w:val="16"/>
              </w:rPr>
            </w:pPr>
            <w:r w:rsidRPr="00F634FD">
              <w:rPr>
                <w:sz w:val="16"/>
                <w:szCs w:val="16"/>
              </w:rPr>
              <w:t>1,17/65</w:t>
            </w:r>
          </w:p>
        </w:tc>
        <w:tc>
          <w:tcPr>
            <w:tcW w:w="295" w:type="pct"/>
            <w:shd w:val="clear" w:color="auto" w:fill="auto"/>
            <w:noWrap/>
            <w:tcMar>
              <w:left w:w="28" w:type="dxa"/>
              <w:bottom w:w="28" w:type="dxa"/>
              <w:right w:w="28" w:type="dxa"/>
            </w:tcMar>
            <w:hideMark/>
          </w:tcPr>
          <w:p w:rsidR="00C657E3" w:rsidRPr="00F634FD" w:rsidRDefault="00C657E3" w:rsidP="00C657E3">
            <w:pPr>
              <w:jc w:val="center"/>
              <w:rPr>
                <w:sz w:val="16"/>
                <w:szCs w:val="16"/>
              </w:rPr>
            </w:pPr>
            <w:r w:rsidRPr="00F634FD">
              <w:rPr>
                <w:sz w:val="16"/>
                <w:szCs w:val="16"/>
              </w:rPr>
              <w:t>1,17/65</w:t>
            </w:r>
          </w:p>
        </w:tc>
        <w:tc>
          <w:tcPr>
            <w:tcW w:w="295" w:type="pct"/>
            <w:shd w:val="clear" w:color="auto" w:fill="auto"/>
            <w:noWrap/>
            <w:tcMar>
              <w:left w:w="28" w:type="dxa"/>
              <w:bottom w:w="28" w:type="dxa"/>
              <w:right w:w="28" w:type="dxa"/>
            </w:tcMar>
            <w:hideMark/>
          </w:tcPr>
          <w:p w:rsidR="00C657E3" w:rsidRPr="00F634FD" w:rsidRDefault="00C657E3" w:rsidP="00C657E3">
            <w:pPr>
              <w:jc w:val="center"/>
              <w:rPr>
                <w:sz w:val="16"/>
                <w:szCs w:val="16"/>
              </w:rPr>
            </w:pPr>
            <w:r w:rsidRPr="00F634FD">
              <w:rPr>
                <w:sz w:val="16"/>
                <w:szCs w:val="16"/>
              </w:rPr>
              <w:t>1,8/100</w:t>
            </w:r>
          </w:p>
        </w:tc>
        <w:tc>
          <w:tcPr>
            <w:tcW w:w="294" w:type="pct"/>
            <w:shd w:val="clear" w:color="auto" w:fill="auto"/>
            <w:tcMar>
              <w:left w:w="28" w:type="dxa"/>
              <w:bottom w:w="28" w:type="dxa"/>
              <w:right w:w="28" w:type="dxa"/>
            </w:tcMar>
            <w:hideMark/>
          </w:tcPr>
          <w:p w:rsidR="00C657E3" w:rsidRPr="00F634FD" w:rsidRDefault="00C657E3" w:rsidP="00C657E3">
            <w:pPr>
              <w:jc w:val="center"/>
              <w:rPr>
                <w:sz w:val="16"/>
                <w:szCs w:val="16"/>
              </w:rPr>
            </w:pPr>
            <w:r w:rsidRPr="00F634FD">
              <w:rPr>
                <w:sz w:val="16"/>
                <w:szCs w:val="16"/>
              </w:rPr>
              <w:t>1,8/100</w:t>
            </w:r>
          </w:p>
        </w:tc>
      </w:tr>
      <w:tr w:rsidR="00181D06" w:rsidRPr="00F634FD" w:rsidTr="00181D06">
        <w:trPr>
          <w:trHeight w:val="160"/>
        </w:trPr>
        <w:tc>
          <w:tcPr>
            <w:tcW w:w="160" w:type="pct"/>
            <w:shd w:val="clear" w:color="auto" w:fill="auto"/>
            <w:noWrap/>
            <w:tcMar>
              <w:left w:w="28" w:type="dxa"/>
              <w:bottom w:w="28" w:type="dxa"/>
              <w:right w:w="28" w:type="dxa"/>
            </w:tcMar>
            <w:hideMark/>
          </w:tcPr>
          <w:p w:rsidR="00C657E3" w:rsidRPr="00F634FD" w:rsidRDefault="00C657E3" w:rsidP="00C657E3">
            <w:pPr>
              <w:jc w:val="center"/>
              <w:rPr>
                <w:sz w:val="16"/>
                <w:szCs w:val="16"/>
              </w:rPr>
            </w:pPr>
            <w:r w:rsidRPr="00F634FD">
              <w:rPr>
                <w:sz w:val="16"/>
                <w:szCs w:val="16"/>
                <w:lang w:val="en-US"/>
              </w:rPr>
              <w:t>3.</w:t>
            </w:r>
            <w:r w:rsidRPr="00F634FD">
              <w:rPr>
                <w:sz w:val="16"/>
                <w:szCs w:val="16"/>
              </w:rPr>
              <w:t>117</w:t>
            </w:r>
          </w:p>
        </w:tc>
        <w:tc>
          <w:tcPr>
            <w:tcW w:w="1691" w:type="pct"/>
            <w:shd w:val="clear" w:color="auto" w:fill="auto"/>
            <w:tcMar>
              <w:left w:w="28" w:type="dxa"/>
              <w:bottom w:w="28" w:type="dxa"/>
              <w:right w:w="28" w:type="dxa"/>
            </w:tcMar>
            <w:hideMark/>
          </w:tcPr>
          <w:p w:rsidR="00C657E3" w:rsidRPr="00F634FD" w:rsidRDefault="00181D06" w:rsidP="00C657E3">
            <w:pPr>
              <w:rPr>
                <w:sz w:val="16"/>
                <w:szCs w:val="16"/>
              </w:rPr>
            </w:pPr>
            <w:r>
              <w:rPr>
                <w:sz w:val="16"/>
                <w:szCs w:val="16"/>
              </w:rPr>
              <w:t>п</w:t>
            </w:r>
            <w:r w:rsidR="00C657E3" w:rsidRPr="00F634FD">
              <w:rPr>
                <w:sz w:val="16"/>
                <w:szCs w:val="16"/>
              </w:rPr>
              <w:t xml:space="preserve">р. </w:t>
            </w:r>
            <w:proofErr w:type="spellStart"/>
            <w:r w:rsidR="00C657E3" w:rsidRPr="00F634FD">
              <w:rPr>
                <w:sz w:val="16"/>
                <w:szCs w:val="16"/>
              </w:rPr>
              <w:t>Мелькомбинатовский</w:t>
            </w:r>
            <w:proofErr w:type="spellEnd"/>
            <w:r w:rsidR="00C657E3" w:rsidRPr="00F634FD">
              <w:rPr>
                <w:sz w:val="16"/>
                <w:szCs w:val="16"/>
              </w:rPr>
              <w:t xml:space="preserve"> </w:t>
            </w:r>
          </w:p>
        </w:tc>
        <w:tc>
          <w:tcPr>
            <w:tcW w:w="484" w:type="pct"/>
            <w:shd w:val="clear" w:color="auto" w:fill="auto"/>
            <w:tcMar>
              <w:left w:w="28" w:type="dxa"/>
              <w:bottom w:w="28" w:type="dxa"/>
              <w:right w:w="28" w:type="dxa"/>
            </w:tcMar>
            <w:hideMark/>
          </w:tcPr>
          <w:p w:rsidR="00C657E3" w:rsidRPr="00F634FD" w:rsidRDefault="00C657E3" w:rsidP="00C657E3">
            <w:pPr>
              <w:jc w:val="center"/>
              <w:rPr>
                <w:sz w:val="16"/>
                <w:szCs w:val="16"/>
              </w:rPr>
            </w:pPr>
            <w:r w:rsidRPr="00F634FD">
              <w:rPr>
                <w:sz w:val="16"/>
                <w:szCs w:val="16"/>
              </w:rPr>
              <w:t>0,25</w:t>
            </w:r>
          </w:p>
        </w:tc>
        <w:tc>
          <w:tcPr>
            <w:tcW w:w="340" w:type="pct"/>
            <w:shd w:val="clear" w:color="auto" w:fill="auto"/>
            <w:tcMar>
              <w:left w:w="28" w:type="dxa"/>
              <w:bottom w:w="28" w:type="dxa"/>
              <w:right w:w="28" w:type="dxa"/>
            </w:tcMar>
            <w:hideMark/>
          </w:tcPr>
          <w:p w:rsidR="00C657E3" w:rsidRPr="00F634FD" w:rsidRDefault="00C657E3" w:rsidP="00C657E3">
            <w:pPr>
              <w:jc w:val="center"/>
              <w:rPr>
                <w:sz w:val="16"/>
                <w:szCs w:val="16"/>
              </w:rPr>
            </w:pPr>
            <w:r w:rsidRPr="00F634FD">
              <w:rPr>
                <w:sz w:val="16"/>
                <w:szCs w:val="16"/>
              </w:rPr>
              <w:t>0/0</w:t>
            </w:r>
          </w:p>
        </w:tc>
        <w:tc>
          <w:tcPr>
            <w:tcW w:w="387" w:type="pct"/>
            <w:shd w:val="clear" w:color="auto" w:fill="auto"/>
            <w:noWrap/>
            <w:tcMar>
              <w:left w:w="28" w:type="dxa"/>
              <w:bottom w:w="28" w:type="dxa"/>
              <w:right w:w="28" w:type="dxa"/>
            </w:tcMar>
            <w:hideMark/>
          </w:tcPr>
          <w:p w:rsidR="00C657E3" w:rsidRPr="00F634FD" w:rsidRDefault="00C657E3" w:rsidP="00C657E3">
            <w:pPr>
              <w:jc w:val="center"/>
              <w:rPr>
                <w:sz w:val="16"/>
                <w:szCs w:val="16"/>
              </w:rPr>
            </w:pPr>
            <w:r w:rsidRPr="00F634FD">
              <w:rPr>
                <w:sz w:val="16"/>
                <w:szCs w:val="16"/>
              </w:rPr>
              <w:t>0/0</w:t>
            </w:r>
          </w:p>
        </w:tc>
        <w:tc>
          <w:tcPr>
            <w:tcW w:w="340" w:type="pct"/>
            <w:shd w:val="clear" w:color="auto" w:fill="auto"/>
            <w:noWrap/>
            <w:tcMar>
              <w:left w:w="28" w:type="dxa"/>
              <w:bottom w:w="28" w:type="dxa"/>
              <w:right w:w="28" w:type="dxa"/>
            </w:tcMar>
            <w:hideMark/>
          </w:tcPr>
          <w:p w:rsidR="00C657E3" w:rsidRPr="00F634FD" w:rsidRDefault="00C657E3" w:rsidP="00C657E3">
            <w:pPr>
              <w:jc w:val="center"/>
              <w:rPr>
                <w:sz w:val="16"/>
                <w:szCs w:val="16"/>
              </w:rPr>
            </w:pPr>
            <w:r w:rsidRPr="00F634FD">
              <w:rPr>
                <w:sz w:val="16"/>
                <w:szCs w:val="16"/>
              </w:rPr>
              <w:t> </w:t>
            </w:r>
          </w:p>
        </w:tc>
        <w:tc>
          <w:tcPr>
            <w:tcW w:w="339" w:type="pct"/>
            <w:shd w:val="clear" w:color="auto" w:fill="auto"/>
            <w:noWrap/>
            <w:tcMar>
              <w:left w:w="28" w:type="dxa"/>
              <w:bottom w:w="28" w:type="dxa"/>
              <w:right w:w="28" w:type="dxa"/>
            </w:tcMar>
            <w:hideMark/>
          </w:tcPr>
          <w:p w:rsidR="00C657E3" w:rsidRPr="00F634FD" w:rsidRDefault="00C657E3" w:rsidP="00C657E3">
            <w:pPr>
              <w:jc w:val="center"/>
              <w:rPr>
                <w:sz w:val="16"/>
                <w:szCs w:val="16"/>
              </w:rPr>
            </w:pPr>
            <w:r w:rsidRPr="00F634FD">
              <w:rPr>
                <w:sz w:val="16"/>
                <w:szCs w:val="16"/>
              </w:rPr>
              <w:t> </w:t>
            </w:r>
          </w:p>
        </w:tc>
        <w:tc>
          <w:tcPr>
            <w:tcW w:w="375" w:type="pct"/>
            <w:shd w:val="clear" w:color="auto" w:fill="auto"/>
            <w:noWrap/>
            <w:tcMar>
              <w:left w:w="28" w:type="dxa"/>
              <w:bottom w:w="28" w:type="dxa"/>
              <w:right w:w="28" w:type="dxa"/>
            </w:tcMar>
            <w:hideMark/>
          </w:tcPr>
          <w:p w:rsidR="00C657E3" w:rsidRPr="00F634FD" w:rsidRDefault="00C657E3" w:rsidP="00C657E3">
            <w:pPr>
              <w:jc w:val="center"/>
              <w:rPr>
                <w:sz w:val="16"/>
                <w:szCs w:val="16"/>
              </w:rPr>
            </w:pPr>
            <w:r w:rsidRPr="00F634FD">
              <w:rPr>
                <w:sz w:val="16"/>
                <w:szCs w:val="16"/>
              </w:rPr>
              <w:t>0/0</w:t>
            </w:r>
          </w:p>
        </w:tc>
        <w:tc>
          <w:tcPr>
            <w:tcW w:w="295" w:type="pct"/>
            <w:shd w:val="clear" w:color="auto" w:fill="auto"/>
            <w:noWrap/>
            <w:tcMar>
              <w:left w:w="28" w:type="dxa"/>
              <w:bottom w:w="28" w:type="dxa"/>
              <w:right w:w="28" w:type="dxa"/>
            </w:tcMar>
            <w:hideMark/>
          </w:tcPr>
          <w:p w:rsidR="00C657E3" w:rsidRPr="00F634FD" w:rsidRDefault="00C657E3" w:rsidP="00C657E3">
            <w:pPr>
              <w:jc w:val="center"/>
              <w:rPr>
                <w:sz w:val="16"/>
                <w:szCs w:val="16"/>
              </w:rPr>
            </w:pPr>
            <w:r w:rsidRPr="00F634FD">
              <w:rPr>
                <w:sz w:val="16"/>
                <w:szCs w:val="16"/>
              </w:rPr>
              <w:t>0/0</w:t>
            </w:r>
          </w:p>
        </w:tc>
        <w:tc>
          <w:tcPr>
            <w:tcW w:w="295" w:type="pct"/>
            <w:shd w:val="clear" w:color="auto" w:fill="auto"/>
            <w:noWrap/>
            <w:tcMar>
              <w:left w:w="28" w:type="dxa"/>
              <w:bottom w:w="28" w:type="dxa"/>
              <w:right w:w="28" w:type="dxa"/>
            </w:tcMar>
            <w:hideMark/>
          </w:tcPr>
          <w:p w:rsidR="00C657E3" w:rsidRPr="00F634FD" w:rsidRDefault="00C657E3" w:rsidP="00C657E3">
            <w:pPr>
              <w:jc w:val="center"/>
              <w:rPr>
                <w:sz w:val="16"/>
                <w:szCs w:val="16"/>
              </w:rPr>
            </w:pPr>
            <w:r w:rsidRPr="00F634FD">
              <w:rPr>
                <w:sz w:val="16"/>
                <w:szCs w:val="16"/>
              </w:rPr>
              <w:t>0,25/100</w:t>
            </w:r>
          </w:p>
        </w:tc>
        <w:tc>
          <w:tcPr>
            <w:tcW w:w="294" w:type="pct"/>
            <w:shd w:val="clear" w:color="auto" w:fill="auto"/>
            <w:noWrap/>
            <w:tcMar>
              <w:left w:w="28" w:type="dxa"/>
              <w:bottom w:w="28" w:type="dxa"/>
              <w:right w:w="28" w:type="dxa"/>
            </w:tcMar>
            <w:hideMark/>
          </w:tcPr>
          <w:p w:rsidR="00C657E3" w:rsidRPr="00F634FD" w:rsidRDefault="00C657E3" w:rsidP="00C657E3">
            <w:pPr>
              <w:jc w:val="center"/>
              <w:rPr>
                <w:sz w:val="16"/>
                <w:szCs w:val="16"/>
              </w:rPr>
            </w:pPr>
            <w:r w:rsidRPr="00F634FD">
              <w:rPr>
                <w:sz w:val="16"/>
                <w:szCs w:val="16"/>
              </w:rPr>
              <w:t>0,25/100</w:t>
            </w:r>
          </w:p>
        </w:tc>
      </w:tr>
      <w:tr w:rsidR="00181D06" w:rsidRPr="00F634FD" w:rsidTr="00181D06">
        <w:trPr>
          <w:trHeight w:val="92"/>
        </w:trPr>
        <w:tc>
          <w:tcPr>
            <w:tcW w:w="160" w:type="pct"/>
            <w:shd w:val="clear" w:color="auto" w:fill="auto"/>
            <w:noWrap/>
            <w:tcMar>
              <w:left w:w="28" w:type="dxa"/>
              <w:bottom w:w="28" w:type="dxa"/>
              <w:right w:w="28" w:type="dxa"/>
            </w:tcMar>
            <w:hideMark/>
          </w:tcPr>
          <w:p w:rsidR="00C657E3" w:rsidRPr="00F634FD" w:rsidRDefault="00C657E3" w:rsidP="00C657E3">
            <w:pPr>
              <w:jc w:val="center"/>
              <w:rPr>
                <w:sz w:val="16"/>
                <w:szCs w:val="16"/>
              </w:rPr>
            </w:pPr>
            <w:r w:rsidRPr="00F634FD">
              <w:rPr>
                <w:sz w:val="16"/>
                <w:szCs w:val="16"/>
                <w:lang w:val="en-US"/>
              </w:rPr>
              <w:t>3.</w:t>
            </w:r>
            <w:r w:rsidRPr="00F634FD">
              <w:rPr>
                <w:sz w:val="16"/>
                <w:szCs w:val="16"/>
              </w:rPr>
              <w:t>118</w:t>
            </w:r>
          </w:p>
        </w:tc>
        <w:tc>
          <w:tcPr>
            <w:tcW w:w="1691" w:type="pct"/>
            <w:shd w:val="clear" w:color="auto" w:fill="auto"/>
            <w:tcMar>
              <w:left w:w="28" w:type="dxa"/>
              <w:bottom w:w="28" w:type="dxa"/>
              <w:right w:w="28" w:type="dxa"/>
            </w:tcMar>
            <w:hideMark/>
          </w:tcPr>
          <w:p w:rsidR="00C657E3" w:rsidRPr="00F634FD" w:rsidRDefault="00181D06" w:rsidP="00C657E3">
            <w:pPr>
              <w:rPr>
                <w:sz w:val="16"/>
                <w:szCs w:val="16"/>
              </w:rPr>
            </w:pPr>
            <w:r>
              <w:rPr>
                <w:sz w:val="16"/>
                <w:szCs w:val="16"/>
              </w:rPr>
              <w:t>у</w:t>
            </w:r>
            <w:r w:rsidR="00C657E3" w:rsidRPr="00F634FD">
              <w:rPr>
                <w:sz w:val="16"/>
                <w:szCs w:val="16"/>
              </w:rPr>
              <w:t>л. Мебельщиков</w:t>
            </w:r>
          </w:p>
        </w:tc>
        <w:tc>
          <w:tcPr>
            <w:tcW w:w="484" w:type="pct"/>
            <w:shd w:val="clear" w:color="auto" w:fill="auto"/>
            <w:tcMar>
              <w:left w:w="28" w:type="dxa"/>
              <w:bottom w:w="28" w:type="dxa"/>
              <w:right w:w="28" w:type="dxa"/>
            </w:tcMar>
            <w:hideMark/>
          </w:tcPr>
          <w:p w:rsidR="00C657E3" w:rsidRPr="00F634FD" w:rsidRDefault="00C657E3" w:rsidP="00C657E3">
            <w:pPr>
              <w:jc w:val="center"/>
              <w:rPr>
                <w:sz w:val="16"/>
                <w:szCs w:val="16"/>
              </w:rPr>
            </w:pPr>
            <w:r w:rsidRPr="00F634FD">
              <w:rPr>
                <w:sz w:val="16"/>
                <w:szCs w:val="16"/>
              </w:rPr>
              <w:t>0,10</w:t>
            </w:r>
          </w:p>
        </w:tc>
        <w:tc>
          <w:tcPr>
            <w:tcW w:w="340" w:type="pct"/>
            <w:shd w:val="clear" w:color="auto" w:fill="auto"/>
            <w:tcMar>
              <w:left w:w="28" w:type="dxa"/>
              <w:bottom w:w="28" w:type="dxa"/>
              <w:right w:w="28" w:type="dxa"/>
            </w:tcMar>
            <w:hideMark/>
          </w:tcPr>
          <w:p w:rsidR="00C657E3" w:rsidRPr="00F634FD" w:rsidRDefault="00C657E3" w:rsidP="00C657E3">
            <w:pPr>
              <w:jc w:val="center"/>
              <w:rPr>
                <w:sz w:val="16"/>
                <w:szCs w:val="16"/>
              </w:rPr>
            </w:pPr>
            <w:r w:rsidRPr="00F634FD">
              <w:rPr>
                <w:sz w:val="16"/>
                <w:szCs w:val="16"/>
              </w:rPr>
              <w:t>0/0</w:t>
            </w:r>
          </w:p>
        </w:tc>
        <w:tc>
          <w:tcPr>
            <w:tcW w:w="387" w:type="pct"/>
            <w:shd w:val="clear" w:color="auto" w:fill="auto"/>
            <w:noWrap/>
            <w:tcMar>
              <w:left w:w="28" w:type="dxa"/>
              <w:bottom w:w="28" w:type="dxa"/>
              <w:right w:w="28" w:type="dxa"/>
            </w:tcMar>
            <w:hideMark/>
          </w:tcPr>
          <w:p w:rsidR="00C657E3" w:rsidRPr="00F634FD" w:rsidRDefault="00C657E3" w:rsidP="00C657E3">
            <w:pPr>
              <w:jc w:val="center"/>
              <w:rPr>
                <w:sz w:val="16"/>
                <w:szCs w:val="16"/>
              </w:rPr>
            </w:pPr>
            <w:r w:rsidRPr="00F634FD">
              <w:rPr>
                <w:sz w:val="16"/>
                <w:szCs w:val="16"/>
              </w:rPr>
              <w:t>0/0</w:t>
            </w:r>
          </w:p>
        </w:tc>
        <w:tc>
          <w:tcPr>
            <w:tcW w:w="340" w:type="pct"/>
            <w:shd w:val="clear" w:color="auto" w:fill="auto"/>
            <w:noWrap/>
            <w:tcMar>
              <w:left w:w="28" w:type="dxa"/>
              <w:bottom w:w="28" w:type="dxa"/>
              <w:right w:w="28" w:type="dxa"/>
            </w:tcMar>
            <w:hideMark/>
          </w:tcPr>
          <w:p w:rsidR="00C657E3" w:rsidRPr="00F634FD" w:rsidRDefault="00C657E3" w:rsidP="00C657E3">
            <w:pPr>
              <w:jc w:val="center"/>
              <w:rPr>
                <w:sz w:val="16"/>
                <w:szCs w:val="16"/>
              </w:rPr>
            </w:pPr>
            <w:r w:rsidRPr="00F634FD">
              <w:rPr>
                <w:sz w:val="16"/>
                <w:szCs w:val="16"/>
              </w:rPr>
              <w:t> </w:t>
            </w:r>
          </w:p>
        </w:tc>
        <w:tc>
          <w:tcPr>
            <w:tcW w:w="339" w:type="pct"/>
            <w:shd w:val="clear" w:color="auto" w:fill="auto"/>
            <w:noWrap/>
            <w:tcMar>
              <w:left w:w="28" w:type="dxa"/>
              <w:bottom w:w="28" w:type="dxa"/>
              <w:right w:w="28" w:type="dxa"/>
            </w:tcMar>
            <w:hideMark/>
          </w:tcPr>
          <w:p w:rsidR="00C657E3" w:rsidRPr="00F634FD" w:rsidRDefault="00C657E3" w:rsidP="00C657E3">
            <w:pPr>
              <w:jc w:val="center"/>
              <w:rPr>
                <w:sz w:val="16"/>
                <w:szCs w:val="16"/>
              </w:rPr>
            </w:pPr>
            <w:r w:rsidRPr="00F634FD">
              <w:rPr>
                <w:sz w:val="16"/>
                <w:szCs w:val="16"/>
              </w:rPr>
              <w:t> </w:t>
            </w:r>
          </w:p>
        </w:tc>
        <w:tc>
          <w:tcPr>
            <w:tcW w:w="375" w:type="pct"/>
            <w:shd w:val="clear" w:color="auto" w:fill="auto"/>
            <w:noWrap/>
            <w:tcMar>
              <w:left w:w="28" w:type="dxa"/>
              <w:bottom w:w="28" w:type="dxa"/>
              <w:right w:w="28" w:type="dxa"/>
            </w:tcMar>
            <w:hideMark/>
          </w:tcPr>
          <w:p w:rsidR="00C657E3" w:rsidRPr="00F634FD" w:rsidRDefault="00C657E3" w:rsidP="00C657E3">
            <w:pPr>
              <w:jc w:val="center"/>
              <w:rPr>
                <w:sz w:val="16"/>
                <w:szCs w:val="16"/>
              </w:rPr>
            </w:pPr>
            <w:r w:rsidRPr="00F634FD">
              <w:rPr>
                <w:sz w:val="16"/>
                <w:szCs w:val="16"/>
              </w:rPr>
              <w:t>0/0</w:t>
            </w:r>
          </w:p>
        </w:tc>
        <w:tc>
          <w:tcPr>
            <w:tcW w:w="295" w:type="pct"/>
            <w:shd w:val="clear" w:color="auto" w:fill="auto"/>
            <w:noWrap/>
            <w:tcMar>
              <w:left w:w="28" w:type="dxa"/>
              <w:bottom w:w="28" w:type="dxa"/>
              <w:right w:w="28" w:type="dxa"/>
            </w:tcMar>
            <w:hideMark/>
          </w:tcPr>
          <w:p w:rsidR="00C657E3" w:rsidRPr="00F634FD" w:rsidRDefault="00C657E3" w:rsidP="00C657E3">
            <w:pPr>
              <w:jc w:val="center"/>
              <w:rPr>
                <w:sz w:val="16"/>
                <w:szCs w:val="16"/>
              </w:rPr>
            </w:pPr>
            <w:r w:rsidRPr="00F634FD">
              <w:rPr>
                <w:sz w:val="16"/>
                <w:szCs w:val="16"/>
              </w:rPr>
              <w:t>0/0</w:t>
            </w:r>
          </w:p>
        </w:tc>
        <w:tc>
          <w:tcPr>
            <w:tcW w:w="295" w:type="pct"/>
            <w:shd w:val="clear" w:color="auto" w:fill="auto"/>
            <w:noWrap/>
            <w:tcMar>
              <w:left w:w="28" w:type="dxa"/>
              <w:bottom w:w="28" w:type="dxa"/>
              <w:right w:w="28" w:type="dxa"/>
            </w:tcMar>
            <w:hideMark/>
          </w:tcPr>
          <w:p w:rsidR="00C657E3" w:rsidRPr="00F634FD" w:rsidRDefault="00C657E3" w:rsidP="00C657E3">
            <w:pPr>
              <w:jc w:val="center"/>
              <w:rPr>
                <w:sz w:val="16"/>
                <w:szCs w:val="16"/>
              </w:rPr>
            </w:pPr>
            <w:r w:rsidRPr="00F634FD">
              <w:rPr>
                <w:sz w:val="16"/>
                <w:szCs w:val="16"/>
              </w:rPr>
              <w:t>0/0</w:t>
            </w:r>
          </w:p>
        </w:tc>
        <w:tc>
          <w:tcPr>
            <w:tcW w:w="294" w:type="pct"/>
            <w:shd w:val="clear" w:color="auto" w:fill="auto"/>
            <w:noWrap/>
            <w:tcMar>
              <w:left w:w="28" w:type="dxa"/>
              <w:bottom w:w="28" w:type="dxa"/>
              <w:right w:w="28" w:type="dxa"/>
            </w:tcMar>
            <w:hideMark/>
          </w:tcPr>
          <w:p w:rsidR="00C657E3" w:rsidRPr="00F634FD" w:rsidRDefault="00C657E3" w:rsidP="00C657E3">
            <w:pPr>
              <w:jc w:val="center"/>
              <w:rPr>
                <w:sz w:val="16"/>
                <w:szCs w:val="16"/>
              </w:rPr>
            </w:pPr>
            <w:r w:rsidRPr="00F634FD">
              <w:rPr>
                <w:sz w:val="16"/>
                <w:szCs w:val="16"/>
              </w:rPr>
              <w:t>0/0</w:t>
            </w:r>
          </w:p>
        </w:tc>
      </w:tr>
      <w:tr w:rsidR="00181D06" w:rsidRPr="00F634FD" w:rsidTr="00181D06">
        <w:trPr>
          <w:trHeight w:val="151"/>
        </w:trPr>
        <w:tc>
          <w:tcPr>
            <w:tcW w:w="160" w:type="pct"/>
            <w:shd w:val="clear" w:color="auto" w:fill="auto"/>
            <w:noWrap/>
            <w:tcMar>
              <w:left w:w="28" w:type="dxa"/>
              <w:bottom w:w="28" w:type="dxa"/>
              <w:right w:w="28" w:type="dxa"/>
            </w:tcMar>
            <w:hideMark/>
          </w:tcPr>
          <w:p w:rsidR="00C657E3" w:rsidRPr="00F634FD" w:rsidRDefault="00C657E3" w:rsidP="00C657E3">
            <w:pPr>
              <w:jc w:val="center"/>
              <w:rPr>
                <w:sz w:val="16"/>
                <w:szCs w:val="16"/>
              </w:rPr>
            </w:pPr>
            <w:r w:rsidRPr="00F634FD">
              <w:rPr>
                <w:sz w:val="16"/>
                <w:szCs w:val="16"/>
                <w:lang w:val="en-US"/>
              </w:rPr>
              <w:t>3.</w:t>
            </w:r>
            <w:r w:rsidRPr="00F634FD">
              <w:rPr>
                <w:sz w:val="16"/>
                <w:szCs w:val="16"/>
              </w:rPr>
              <w:t>119</w:t>
            </w:r>
          </w:p>
        </w:tc>
        <w:tc>
          <w:tcPr>
            <w:tcW w:w="1691" w:type="pct"/>
            <w:shd w:val="clear" w:color="auto" w:fill="auto"/>
            <w:tcMar>
              <w:left w:w="28" w:type="dxa"/>
              <w:bottom w:w="28" w:type="dxa"/>
              <w:right w:w="28" w:type="dxa"/>
            </w:tcMar>
            <w:hideMark/>
          </w:tcPr>
          <w:p w:rsidR="00C657E3" w:rsidRPr="00F634FD" w:rsidRDefault="00181D06" w:rsidP="00C657E3">
            <w:pPr>
              <w:rPr>
                <w:sz w:val="16"/>
                <w:szCs w:val="16"/>
              </w:rPr>
            </w:pPr>
            <w:r>
              <w:rPr>
                <w:sz w:val="16"/>
                <w:szCs w:val="16"/>
              </w:rPr>
              <w:t>у</w:t>
            </w:r>
            <w:r w:rsidR="00C657E3" w:rsidRPr="00F634FD">
              <w:rPr>
                <w:sz w:val="16"/>
                <w:szCs w:val="16"/>
              </w:rPr>
              <w:t>л. А.И.</w:t>
            </w:r>
            <w:r w:rsidR="00347F9E">
              <w:rPr>
                <w:sz w:val="16"/>
                <w:szCs w:val="16"/>
              </w:rPr>
              <w:t xml:space="preserve"> </w:t>
            </w:r>
            <w:r w:rsidR="00C657E3" w:rsidRPr="00F634FD">
              <w:rPr>
                <w:sz w:val="16"/>
                <w:szCs w:val="16"/>
              </w:rPr>
              <w:t>Мельникова</w:t>
            </w:r>
          </w:p>
        </w:tc>
        <w:tc>
          <w:tcPr>
            <w:tcW w:w="484" w:type="pct"/>
            <w:shd w:val="clear" w:color="auto" w:fill="auto"/>
            <w:tcMar>
              <w:left w:w="28" w:type="dxa"/>
              <w:bottom w:w="28" w:type="dxa"/>
              <w:right w:w="28" w:type="dxa"/>
            </w:tcMar>
            <w:hideMark/>
          </w:tcPr>
          <w:p w:rsidR="00C657E3" w:rsidRPr="00F634FD" w:rsidRDefault="00C657E3" w:rsidP="00C657E3">
            <w:pPr>
              <w:jc w:val="center"/>
              <w:rPr>
                <w:sz w:val="16"/>
                <w:szCs w:val="16"/>
              </w:rPr>
            </w:pPr>
            <w:r w:rsidRPr="00F634FD">
              <w:rPr>
                <w:sz w:val="16"/>
                <w:szCs w:val="16"/>
              </w:rPr>
              <w:t>1,10</w:t>
            </w:r>
          </w:p>
        </w:tc>
        <w:tc>
          <w:tcPr>
            <w:tcW w:w="340" w:type="pct"/>
            <w:shd w:val="clear" w:color="auto" w:fill="auto"/>
            <w:tcMar>
              <w:left w:w="28" w:type="dxa"/>
              <w:bottom w:w="28" w:type="dxa"/>
              <w:right w:w="28" w:type="dxa"/>
            </w:tcMar>
            <w:hideMark/>
          </w:tcPr>
          <w:p w:rsidR="00C657E3" w:rsidRPr="00F634FD" w:rsidRDefault="00C657E3" w:rsidP="00C657E3">
            <w:pPr>
              <w:jc w:val="center"/>
              <w:rPr>
                <w:sz w:val="16"/>
                <w:szCs w:val="16"/>
              </w:rPr>
            </w:pPr>
            <w:r w:rsidRPr="00F634FD">
              <w:rPr>
                <w:sz w:val="16"/>
                <w:szCs w:val="16"/>
              </w:rPr>
              <w:t>0/0</w:t>
            </w:r>
          </w:p>
        </w:tc>
        <w:tc>
          <w:tcPr>
            <w:tcW w:w="387" w:type="pct"/>
            <w:shd w:val="clear" w:color="auto" w:fill="auto"/>
            <w:noWrap/>
            <w:tcMar>
              <w:left w:w="28" w:type="dxa"/>
              <w:bottom w:w="28" w:type="dxa"/>
              <w:right w:w="28" w:type="dxa"/>
            </w:tcMar>
            <w:hideMark/>
          </w:tcPr>
          <w:p w:rsidR="00C657E3" w:rsidRPr="00F634FD" w:rsidRDefault="00C657E3" w:rsidP="00C657E3">
            <w:pPr>
              <w:jc w:val="center"/>
              <w:rPr>
                <w:sz w:val="16"/>
                <w:szCs w:val="16"/>
              </w:rPr>
            </w:pPr>
            <w:r w:rsidRPr="00F634FD">
              <w:rPr>
                <w:sz w:val="16"/>
                <w:szCs w:val="16"/>
              </w:rPr>
              <w:t>0/0</w:t>
            </w:r>
          </w:p>
        </w:tc>
        <w:tc>
          <w:tcPr>
            <w:tcW w:w="340" w:type="pct"/>
            <w:shd w:val="clear" w:color="auto" w:fill="auto"/>
            <w:noWrap/>
            <w:tcMar>
              <w:left w:w="28" w:type="dxa"/>
              <w:bottom w:w="28" w:type="dxa"/>
              <w:right w:w="28" w:type="dxa"/>
            </w:tcMar>
            <w:hideMark/>
          </w:tcPr>
          <w:p w:rsidR="00C657E3" w:rsidRPr="00F634FD" w:rsidRDefault="00C657E3" w:rsidP="00C657E3">
            <w:pPr>
              <w:jc w:val="center"/>
              <w:rPr>
                <w:sz w:val="16"/>
                <w:szCs w:val="16"/>
              </w:rPr>
            </w:pPr>
            <w:r w:rsidRPr="00F634FD">
              <w:rPr>
                <w:sz w:val="16"/>
                <w:szCs w:val="16"/>
              </w:rPr>
              <w:t> </w:t>
            </w:r>
          </w:p>
        </w:tc>
        <w:tc>
          <w:tcPr>
            <w:tcW w:w="339" w:type="pct"/>
            <w:shd w:val="clear" w:color="auto" w:fill="auto"/>
            <w:noWrap/>
            <w:tcMar>
              <w:left w:w="28" w:type="dxa"/>
              <w:bottom w:w="28" w:type="dxa"/>
              <w:right w:w="28" w:type="dxa"/>
            </w:tcMar>
            <w:hideMark/>
          </w:tcPr>
          <w:p w:rsidR="00C657E3" w:rsidRPr="00F634FD" w:rsidRDefault="00C657E3" w:rsidP="00C657E3">
            <w:pPr>
              <w:jc w:val="center"/>
              <w:rPr>
                <w:sz w:val="16"/>
                <w:szCs w:val="16"/>
              </w:rPr>
            </w:pPr>
            <w:r w:rsidRPr="00F634FD">
              <w:rPr>
                <w:sz w:val="16"/>
                <w:szCs w:val="16"/>
              </w:rPr>
              <w:t> </w:t>
            </w:r>
          </w:p>
        </w:tc>
        <w:tc>
          <w:tcPr>
            <w:tcW w:w="375" w:type="pct"/>
            <w:shd w:val="clear" w:color="auto" w:fill="auto"/>
            <w:noWrap/>
            <w:tcMar>
              <w:left w:w="28" w:type="dxa"/>
              <w:bottom w:w="28" w:type="dxa"/>
              <w:right w:w="28" w:type="dxa"/>
            </w:tcMar>
            <w:hideMark/>
          </w:tcPr>
          <w:p w:rsidR="00C657E3" w:rsidRPr="00F634FD" w:rsidRDefault="00C657E3" w:rsidP="00C657E3">
            <w:pPr>
              <w:jc w:val="center"/>
              <w:rPr>
                <w:sz w:val="16"/>
                <w:szCs w:val="16"/>
              </w:rPr>
            </w:pPr>
            <w:r w:rsidRPr="00F634FD">
              <w:rPr>
                <w:sz w:val="16"/>
                <w:szCs w:val="16"/>
              </w:rPr>
              <w:t>0/0</w:t>
            </w:r>
          </w:p>
        </w:tc>
        <w:tc>
          <w:tcPr>
            <w:tcW w:w="295" w:type="pct"/>
            <w:shd w:val="clear" w:color="auto" w:fill="auto"/>
            <w:noWrap/>
            <w:tcMar>
              <w:left w:w="28" w:type="dxa"/>
              <w:bottom w:w="28" w:type="dxa"/>
              <w:right w:w="28" w:type="dxa"/>
            </w:tcMar>
            <w:hideMark/>
          </w:tcPr>
          <w:p w:rsidR="00C657E3" w:rsidRPr="00F634FD" w:rsidRDefault="00C657E3" w:rsidP="00C657E3">
            <w:pPr>
              <w:jc w:val="center"/>
              <w:rPr>
                <w:sz w:val="16"/>
                <w:szCs w:val="16"/>
              </w:rPr>
            </w:pPr>
            <w:r w:rsidRPr="00F634FD">
              <w:rPr>
                <w:sz w:val="16"/>
                <w:szCs w:val="16"/>
              </w:rPr>
              <w:t>0/0</w:t>
            </w:r>
          </w:p>
        </w:tc>
        <w:tc>
          <w:tcPr>
            <w:tcW w:w="295" w:type="pct"/>
            <w:shd w:val="clear" w:color="auto" w:fill="auto"/>
            <w:noWrap/>
            <w:tcMar>
              <w:left w:w="28" w:type="dxa"/>
              <w:bottom w:w="28" w:type="dxa"/>
              <w:right w:w="28" w:type="dxa"/>
            </w:tcMar>
            <w:hideMark/>
          </w:tcPr>
          <w:p w:rsidR="00C657E3" w:rsidRPr="00F634FD" w:rsidRDefault="00C657E3" w:rsidP="00C657E3">
            <w:pPr>
              <w:jc w:val="center"/>
              <w:rPr>
                <w:sz w:val="16"/>
                <w:szCs w:val="16"/>
              </w:rPr>
            </w:pPr>
            <w:r w:rsidRPr="00F634FD">
              <w:rPr>
                <w:sz w:val="16"/>
                <w:szCs w:val="16"/>
              </w:rPr>
              <w:t>0/0</w:t>
            </w:r>
          </w:p>
        </w:tc>
        <w:tc>
          <w:tcPr>
            <w:tcW w:w="294" w:type="pct"/>
            <w:shd w:val="clear" w:color="auto" w:fill="auto"/>
            <w:noWrap/>
            <w:tcMar>
              <w:left w:w="28" w:type="dxa"/>
              <w:bottom w:w="28" w:type="dxa"/>
              <w:right w:w="28" w:type="dxa"/>
            </w:tcMar>
            <w:hideMark/>
          </w:tcPr>
          <w:p w:rsidR="00C657E3" w:rsidRPr="00F634FD" w:rsidRDefault="00C657E3" w:rsidP="00C657E3">
            <w:pPr>
              <w:jc w:val="center"/>
              <w:rPr>
                <w:color w:val="000000"/>
                <w:sz w:val="16"/>
                <w:szCs w:val="16"/>
              </w:rPr>
            </w:pPr>
            <w:r w:rsidRPr="00F634FD">
              <w:rPr>
                <w:color w:val="000000"/>
                <w:sz w:val="16"/>
                <w:szCs w:val="16"/>
              </w:rPr>
              <w:t>0,9/82</w:t>
            </w:r>
          </w:p>
        </w:tc>
      </w:tr>
      <w:tr w:rsidR="00181D06" w:rsidRPr="00F634FD" w:rsidTr="00181D06">
        <w:trPr>
          <w:trHeight w:val="70"/>
        </w:trPr>
        <w:tc>
          <w:tcPr>
            <w:tcW w:w="160" w:type="pct"/>
            <w:shd w:val="clear" w:color="auto" w:fill="auto"/>
            <w:noWrap/>
            <w:tcMar>
              <w:left w:w="28" w:type="dxa"/>
              <w:bottom w:w="28" w:type="dxa"/>
              <w:right w:w="28" w:type="dxa"/>
            </w:tcMar>
            <w:hideMark/>
          </w:tcPr>
          <w:p w:rsidR="00C657E3" w:rsidRPr="00F634FD" w:rsidRDefault="00C657E3" w:rsidP="00C657E3">
            <w:pPr>
              <w:jc w:val="center"/>
              <w:rPr>
                <w:sz w:val="16"/>
                <w:szCs w:val="16"/>
              </w:rPr>
            </w:pPr>
            <w:r w:rsidRPr="00181D06">
              <w:rPr>
                <w:sz w:val="16"/>
                <w:szCs w:val="16"/>
              </w:rPr>
              <w:t>3.</w:t>
            </w:r>
            <w:r w:rsidRPr="00F634FD">
              <w:rPr>
                <w:sz w:val="16"/>
                <w:szCs w:val="16"/>
              </w:rPr>
              <w:t>120</w:t>
            </w:r>
          </w:p>
        </w:tc>
        <w:tc>
          <w:tcPr>
            <w:tcW w:w="1691" w:type="pct"/>
            <w:shd w:val="clear" w:color="auto" w:fill="auto"/>
            <w:tcMar>
              <w:left w:w="28" w:type="dxa"/>
              <w:bottom w:w="28" w:type="dxa"/>
              <w:right w:w="28" w:type="dxa"/>
            </w:tcMar>
            <w:hideMark/>
          </w:tcPr>
          <w:p w:rsidR="00C657E3" w:rsidRPr="00F634FD" w:rsidRDefault="00181D06" w:rsidP="00C657E3">
            <w:pPr>
              <w:rPr>
                <w:sz w:val="16"/>
                <w:szCs w:val="16"/>
              </w:rPr>
            </w:pPr>
            <w:r>
              <w:rPr>
                <w:sz w:val="16"/>
                <w:szCs w:val="16"/>
              </w:rPr>
              <w:t>у</w:t>
            </w:r>
            <w:r w:rsidR="00C657E3" w:rsidRPr="00F634FD">
              <w:rPr>
                <w:sz w:val="16"/>
                <w:szCs w:val="16"/>
              </w:rPr>
              <w:t>л. Мельничная</w:t>
            </w:r>
          </w:p>
        </w:tc>
        <w:tc>
          <w:tcPr>
            <w:tcW w:w="484" w:type="pct"/>
            <w:shd w:val="clear" w:color="auto" w:fill="auto"/>
            <w:tcMar>
              <w:left w:w="28" w:type="dxa"/>
              <w:bottom w:w="28" w:type="dxa"/>
              <w:right w:w="28" w:type="dxa"/>
            </w:tcMar>
            <w:hideMark/>
          </w:tcPr>
          <w:p w:rsidR="00C657E3" w:rsidRPr="00F634FD" w:rsidRDefault="00C657E3" w:rsidP="00C657E3">
            <w:pPr>
              <w:jc w:val="center"/>
              <w:rPr>
                <w:sz w:val="16"/>
                <w:szCs w:val="16"/>
              </w:rPr>
            </w:pPr>
            <w:r w:rsidRPr="00F634FD">
              <w:rPr>
                <w:sz w:val="16"/>
                <w:szCs w:val="16"/>
              </w:rPr>
              <w:t>1,15</w:t>
            </w:r>
          </w:p>
        </w:tc>
        <w:tc>
          <w:tcPr>
            <w:tcW w:w="340" w:type="pct"/>
            <w:shd w:val="clear" w:color="auto" w:fill="auto"/>
            <w:tcMar>
              <w:left w:w="28" w:type="dxa"/>
              <w:bottom w:w="28" w:type="dxa"/>
              <w:right w:w="28" w:type="dxa"/>
            </w:tcMar>
            <w:hideMark/>
          </w:tcPr>
          <w:p w:rsidR="00C657E3" w:rsidRPr="00F634FD" w:rsidRDefault="00C657E3" w:rsidP="00C657E3">
            <w:pPr>
              <w:jc w:val="center"/>
              <w:rPr>
                <w:sz w:val="16"/>
                <w:szCs w:val="16"/>
              </w:rPr>
            </w:pPr>
            <w:r w:rsidRPr="00F634FD">
              <w:rPr>
                <w:sz w:val="16"/>
                <w:szCs w:val="16"/>
              </w:rPr>
              <w:t>0,75/65,2</w:t>
            </w:r>
          </w:p>
        </w:tc>
        <w:tc>
          <w:tcPr>
            <w:tcW w:w="387" w:type="pct"/>
            <w:shd w:val="clear" w:color="auto" w:fill="auto"/>
            <w:noWrap/>
            <w:tcMar>
              <w:left w:w="28" w:type="dxa"/>
              <w:bottom w:w="28" w:type="dxa"/>
              <w:right w:w="28" w:type="dxa"/>
            </w:tcMar>
            <w:hideMark/>
          </w:tcPr>
          <w:p w:rsidR="00C657E3" w:rsidRPr="00F634FD" w:rsidRDefault="00C657E3" w:rsidP="00C657E3">
            <w:pPr>
              <w:jc w:val="center"/>
              <w:rPr>
                <w:sz w:val="16"/>
                <w:szCs w:val="16"/>
              </w:rPr>
            </w:pPr>
            <w:r w:rsidRPr="00F634FD">
              <w:rPr>
                <w:sz w:val="16"/>
                <w:szCs w:val="16"/>
              </w:rPr>
              <w:t>0,75/65,2</w:t>
            </w:r>
          </w:p>
        </w:tc>
        <w:tc>
          <w:tcPr>
            <w:tcW w:w="340" w:type="pct"/>
            <w:shd w:val="clear" w:color="auto" w:fill="auto"/>
            <w:noWrap/>
            <w:tcMar>
              <w:left w:w="28" w:type="dxa"/>
              <w:bottom w:w="28" w:type="dxa"/>
              <w:right w:w="28" w:type="dxa"/>
            </w:tcMar>
            <w:hideMark/>
          </w:tcPr>
          <w:p w:rsidR="00C657E3" w:rsidRPr="00F634FD" w:rsidRDefault="00C657E3" w:rsidP="00C657E3">
            <w:pPr>
              <w:jc w:val="center"/>
              <w:rPr>
                <w:sz w:val="16"/>
                <w:szCs w:val="16"/>
              </w:rPr>
            </w:pPr>
            <w:r w:rsidRPr="00F634FD">
              <w:rPr>
                <w:sz w:val="16"/>
                <w:szCs w:val="16"/>
              </w:rPr>
              <w:t> </w:t>
            </w:r>
          </w:p>
        </w:tc>
        <w:tc>
          <w:tcPr>
            <w:tcW w:w="339" w:type="pct"/>
            <w:shd w:val="clear" w:color="auto" w:fill="auto"/>
            <w:noWrap/>
            <w:tcMar>
              <w:left w:w="28" w:type="dxa"/>
              <w:bottom w:w="28" w:type="dxa"/>
              <w:right w:w="28" w:type="dxa"/>
            </w:tcMar>
            <w:hideMark/>
          </w:tcPr>
          <w:p w:rsidR="00C657E3" w:rsidRPr="00F634FD" w:rsidRDefault="00C657E3" w:rsidP="00C657E3">
            <w:pPr>
              <w:jc w:val="center"/>
              <w:rPr>
                <w:sz w:val="16"/>
                <w:szCs w:val="16"/>
              </w:rPr>
            </w:pPr>
            <w:r w:rsidRPr="00F634FD">
              <w:rPr>
                <w:sz w:val="16"/>
                <w:szCs w:val="16"/>
              </w:rPr>
              <w:t> </w:t>
            </w:r>
          </w:p>
        </w:tc>
        <w:tc>
          <w:tcPr>
            <w:tcW w:w="375" w:type="pct"/>
            <w:shd w:val="clear" w:color="auto" w:fill="auto"/>
            <w:noWrap/>
            <w:tcMar>
              <w:left w:w="28" w:type="dxa"/>
              <w:bottom w:w="28" w:type="dxa"/>
              <w:right w:w="28" w:type="dxa"/>
            </w:tcMar>
            <w:hideMark/>
          </w:tcPr>
          <w:p w:rsidR="00C657E3" w:rsidRPr="00F634FD" w:rsidRDefault="00C657E3" w:rsidP="00C657E3">
            <w:pPr>
              <w:jc w:val="center"/>
              <w:rPr>
                <w:sz w:val="16"/>
                <w:szCs w:val="16"/>
              </w:rPr>
            </w:pPr>
            <w:r w:rsidRPr="00F634FD">
              <w:rPr>
                <w:sz w:val="16"/>
                <w:szCs w:val="16"/>
              </w:rPr>
              <w:t>0,75/65,2</w:t>
            </w:r>
          </w:p>
        </w:tc>
        <w:tc>
          <w:tcPr>
            <w:tcW w:w="295" w:type="pct"/>
            <w:shd w:val="clear" w:color="auto" w:fill="auto"/>
            <w:noWrap/>
            <w:tcMar>
              <w:left w:w="28" w:type="dxa"/>
              <w:bottom w:w="28" w:type="dxa"/>
              <w:right w:w="28" w:type="dxa"/>
            </w:tcMar>
            <w:hideMark/>
          </w:tcPr>
          <w:p w:rsidR="00C657E3" w:rsidRPr="00F634FD" w:rsidRDefault="00C657E3" w:rsidP="00C657E3">
            <w:pPr>
              <w:jc w:val="center"/>
              <w:rPr>
                <w:sz w:val="16"/>
                <w:szCs w:val="16"/>
              </w:rPr>
            </w:pPr>
            <w:r w:rsidRPr="00F634FD">
              <w:rPr>
                <w:sz w:val="16"/>
                <w:szCs w:val="16"/>
              </w:rPr>
              <w:t>0,75/65,2</w:t>
            </w:r>
          </w:p>
        </w:tc>
        <w:tc>
          <w:tcPr>
            <w:tcW w:w="295" w:type="pct"/>
            <w:shd w:val="clear" w:color="auto" w:fill="auto"/>
            <w:noWrap/>
            <w:tcMar>
              <w:left w:w="28" w:type="dxa"/>
              <w:bottom w:w="28" w:type="dxa"/>
              <w:right w:w="28" w:type="dxa"/>
            </w:tcMar>
            <w:hideMark/>
          </w:tcPr>
          <w:p w:rsidR="00C657E3" w:rsidRPr="00F634FD" w:rsidRDefault="00C657E3" w:rsidP="00C657E3">
            <w:pPr>
              <w:jc w:val="center"/>
              <w:rPr>
                <w:sz w:val="16"/>
                <w:szCs w:val="16"/>
              </w:rPr>
            </w:pPr>
            <w:r w:rsidRPr="00F634FD">
              <w:rPr>
                <w:sz w:val="16"/>
                <w:szCs w:val="16"/>
              </w:rPr>
              <w:t>0,75/65,2</w:t>
            </w:r>
          </w:p>
        </w:tc>
        <w:tc>
          <w:tcPr>
            <w:tcW w:w="294" w:type="pct"/>
            <w:shd w:val="clear" w:color="auto" w:fill="auto"/>
            <w:noWrap/>
            <w:tcMar>
              <w:left w:w="28" w:type="dxa"/>
              <w:bottom w:w="28" w:type="dxa"/>
              <w:right w:w="28" w:type="dxa"/>
            </w:tcMar>
            <w:hideMark/>
          </w:tcPr>
          <w:p w:rsidR="00C657E3" w:rsidRPr="00F634FD" w:rsidRDefault="00C657E3" w:rsidP="00C657E3">
            <w:pPr>
              <w:jc w:val="center"/>
              <w:rPr>
                <w:sz w:val="16"/>
                <w:szCs w:val="16"/>
              </w:rPr>
            </w:pPr>
            <w:r w:rsidRPr="00F634FD">
              <w:rPr>
                <w:sz w:val="16"/>
                <w:szCs w:val="16"/>
              </w:rPr>
              <w:t>1,15/100</w:t>
            </w:r>
          </w:p>
        </w:tc>
      </w:tr>
      <w:tr w:rsidR="00181D06" w:rsidRPr="00F634FD" w:rsidTr="00181D06">
        <w:trPr>
          <w:trHeight w:val="65"/>
        </w:trPr>
        <w:tc>
          <w:tcPr>
            <w:tcW w:w="160" w:type="pct"/>
            <w:shd w:val="clear" w:color="auto" w:fill="auto"/>
            <w:noWrap/>
            <w:tcMar>
              <w:left w:w="28" w:type="dxa"/>
              <w:bottom w:w="28" w:type="dxa"/>
              <w:right w:w="28" w:type="dxa"/>
            </w:tcMar>
            <w:hideMark/>
          </w:tcPr>
          <w:p w:rsidR="00C657E3" w:rsidRPr="00F634FD" w:rsidRDefault="00C657E3" w:rsidP="00C657E3">
            <w:pPr>
              <w:jc w:val="center"/>
              <w:rPr>
                <w:sz w:val="16"/>
                <w:szCs w:val="16"/>
              </w:rPr>
            </w:pPr>
            <w:r w:rsidRPr="00F634FD">
              <w:rPr>
                <w:sz w:val="16"/>
                <w:szCs w:val="16"/>
                <w:lang w:val="en-US"/>
              </w:rPr>
              <w:t>3.</w:t>
            </w:r>
            <w:r w:rsidRPr="00F634FD">
              <w:rPr>
                <w:sz w:val="16"/>
                <w:szCs w:val="16"/>
              </w:rPr>
              <w:t>121</w:t>
            </w:r>
          </w:p>
        </w:tc>
        <w:tc>
          <w:tcPr>
            <w:tcW w:w="1691" w:type="pct"/>
            <w:shd w:val="clear" w:color="auto" w:fill="auto"/>
            <w:tcMar>
              <w:left w:w="28" w:type="dxa"/>
              <w:bottom w:w="28" w:type="dxa"/>
              <w:right w:w="28" w:type="dxa"/>
            </w:tcMar>
            <w:hideMark/>
          </w:tcPr>
          <w:p w:rsidR="00C657E3" w:rsidRPr="00F634FD" w:rsidRDefault="00181D06" w:rsidP="00C657E3">
            <w:pPr>
              <w:rPr>
                <w:sz w:val="16"/>
                <w:szCs w:val="16"/>
              </w:rPr>
            </w:pPr>
            <w:r>
              <w:rPr>
                <w:sz w:val="16"/>
                <w:szCs w:val="16"/>
              </w:rPr>
              <w:t>у</w:t>
            </w:r>
            <w:r w:rsidR="00C657E3" w:rsidRPr="00F634FD">
              <w:rPr>
                <w:sz w:val="16"/>
                <w:szCs w:val="16"/>
              </w:rPr>
              <w:t>л. Металлистов</w:t>
            </w:r>
          </w:p>
        </w:tc>
        <w:tc>
          <w:tcPr>
            <w:tcW w:w="484" w:type="pct"/>
            <w:shd w:val="clear" w:color="auto" w:fill="auto"/>
            <w:tcMar>
              <w:left w:w="28" w:type="dxa"/>
              <w:bottom w:w="28" w:type="dxa"/>
              <w:right w:w="28" w:type="dxa"/>
            </w:tcMar>
            <w:hideMark/>
          </w:tcPr>
          <w:p w:rsidR="00C657E3" w:rsidRPr="00F634FD" w:rsidRDefault="00C657E3" w:rsidP="00C657E3">
            <w:pPr>
              <w:jc w:val="center"/>
              <w:rPr>
                <w:sz w:val="16"/>
                <w:szCs w:val="16"/>
              </w:rPr>
            </w:pPr>
            <w:r w:rsidRPr="00F634FD">
              <w:rPr>
                <w:sz w:val="16"/>
                <w:szCs w:val="16"/>
              </w:rPr>
              <w:t>0,40</w:t>
            </w:r>
          </w:p>
        </w:tc>
        <w:tc>
          <w:tcPr>
            <w:tcW w:w="340" w:type="pct"/>
            <w:shd w:val="clear" w:color="auto" w:fill="auto"/>
            <w:tcMar>
              <w:left w:w="28" w:type="dxa"/>
              <w:bottom w:w="28" w:type="dxa"/>
              <w:right w:w="28" w:type="dxa"/>
            </w:tcMar>
            <w:hideMark/>
          </w:tcPr>
          <w:p w:rsidR="00C657E3" w:rsidRPr="00F634FD" w:rsidRDefault="00C657E3" w:rsidP="00C657E3">
            <w:pPr>
              <w:jc w:val="center"/>
              <w:rPr>
                <w:sz w:val="16"/>
                <w:szCs w:val="16"/>
              </w:rPr>
            </w:pPr>
            <w:r w:rsidRPr="00F634FD">
              <w:rPr>
                <w:sz w:val="16"/>
                <w:szCs w:val="16"/>
              </w:rPr>
              <w:t>0/0</w:t>
            </w:r>
          </w:p>
        </w:tc>
        <w:tc>
          <w:tcPr>
            <w:tcW w:w="387" w:type="pct"/>
            <w:shd w:val="clear" w:color="auto" w:fill="auto"/>
            <w:noWrap/>
            <w:tcMar>
              <w:left w:w="28" w:type="dxa"/>
              <w:bottom w:w="28" w:type="dxa"/>
              <w:right w:w="28" w:type="dxa"/>
            </w:tcMar>
            <w:hideMark/>
          </w:tcPr>
          <w:p w:rsidR="00C657E3" w:rsidRPr="00F634FD" w:rsidRDefault="00C657E3" w:rsidP="00C657E3">
            <w:pPr>
              <w:jc w:val="center"/>
              <w:rPr>
                <w:sz w:val="16"/>
                <w:szCs w:val="16"/>
              </w:rPr>
            </w:pPr>
            <w:r w:rsidRPr="00F634FD">
              <w:rPr>
                <w:sz w:val="16"/>
                <w:szCs w:val="16"/>
              </w:rPr>
              <w:t>0/0</w:t>
            </w:r>
          </w:p>
        </w:tc>
        <w:tc>
          <w:tcPr>
            <w:tcW w:w="340" w:type="pct"/>
            <w:shd w:val="clear" w:color="auto" w:fill="auto"/>
            <w:noWrap/>
            <w:tcMar>
              <w:left w:w="28" w:type="dxa"/>
              <w:bottom w:w="28" w:type="dxa"/>
              <w:right w:w="28" w:type="dxa"/>
            </w:tcMar>
            <w:hideMark/>
          </w:tcPr>
          <w:p w:rsidR="00C657E3" w:rsidRPr="00F634FD" w:rsidRDefault="00C657E3" w:rsidP="00C657E3">
            <w:pPr>
              <w:jc w:val="center"/>
              <w:rPr>
                <w:sz w:val="16"/>
                <w:szCs w:val="16"/>
              </w:rPr>
            </w:pPr>
            <w:r w:rsidRPr="00F634FD">
              <w:rPr>
                <w:sz w:val="16"/>
                <w:szCs w:val="16"/>
              </w:rPr>
              <w:t> </w:t>
            </w:r>
          </w:p>
        </w:tc>
        <w:tc>
          <w:tcPr>
            <w:tcW w:w="339" w:type="pct"/>
            <w:shd w:val="clear" w:color="auto" w:fill="auto"/>
            <w:noWrap/>
            <w:tcMar>
              <w:left w:w="28" w:type="dxa"/>
              <w:bottom w:w="28" w:type="dxa"/>
              <w:right w:w="28" w:type="dxa"/>
            </w:tcMar>
            <w:hideMark/>
          </w:tcPr>
          <w:p w:rsidR="00C657E3" w:rsidRPr="00F634FD" w:rsidRDefault="00C657E3" w:rsidP="00C657E3">
            <w:pPr>
              <w:jc w:val="center"/>
              <w:rPr>
                <w:sz w:val="16"/>
                <w:szCs w:val="16"/>
              </w:rPr>
            </w:pPr>
            <w:r w:rsidRPr="00F634FD">
              <w:rPr>
                <w:sz w:val="16"/>
                <w:szCs w:val="16"/>
              </w:rPr>
              <w:t> </w:t>
            </w:r>
          </w:p>
        </w:tc>
        <w:tc>
          <w:tcPr>
            <w:tcW w:w="375" w:type="pct"/>
            <w:shd w:val="clear" w:color="auto" w:fill="auto"/>
            <w:noWrap/>
            <w:tcMar>
              <w:left w:w="28" w:type="dxa"/>
              <w:bottom w:w="28" w:type="dxa"/>
              <w:right w:w="28" w:type="dxa"/>
            </w:tcMar>
            <w:hideMark/>
          </w:tcPr>
          <w:p w:rsidR="00C657E3" w:rsidRPr="00F634FD" w:rsidRDefault="00C657E3" w:rsidP="00C657E3">
            <w:pPr>
              <w:jc w:val="center"/>
              <w:rPr>
                <w:sz w:val="16"/>
                <w:szCs w:val="16"/>
              </w:rPr>
            </w:pPr>
            <w:r w:rsidRPr="00F634FD">
              <w:rPr>
                <w:sz w:val="16"/>
                <w:szCs w:val="16"/>
              </w:rPr>
              <w:t>0/0</w:t>
            </w:r>
          </w:p>
        </w:tc>
        <w:tc>
          <w:tcPr>
            <w:tcW w:w="295" w:type="pct"/>
            <w:shd w:val="clear" w:color="auto" w:fill="auto"/>
            <w:noWrap/>
            <w:tcMar>
              <w:left w:w="28" w:type="dxa"/>
              <w:bottom w:w="28" w:type="dxa"/>
              <w:right w:w="28" w:type="dxa"/>
            </w:tcMar>
            <w:hideMark/>
          </w:tcPr>
          <w:p w:rsidR="00C657E3" w:rsidRPr="00F634FD" w:rsidRDefault="00C657E3" w:rsidP="00C657E3">
            <w:pPr>
              <w:jc w:val="center"/>
              <w:rPr>
                <w:sz w:val="16"/>
                <w:szCs w:val="16"/>
              </w:rPr>
            </w:pPr>
            <w:r w:rsidRPr="00F634FD">
              <w:rPr>
                <w:sz w:val="16"/>
                <w:szCs w:val="16"/>
              </w:rPr>
              <w:t>0/0</w:t>
            </w:r>
          </w:p>
        </w:tc>
        <w:tc>
          <w:tcPr>
            <w:tcW w:w="295" w:type="pct"/>
            <w:shd w:val="clear" w:color="auto" w:fill="auto"/>
            <w:noWrap/>
            <w:tcMar>
              <w:left w:w="28" w:type="dxa"/>
              <w:bottom w:w="28" w:type="dxa"/>
              <w:right w:w="28" w:type="dxa"/>
            </w:tcMar>
            <w:hideMark/>
          </w:tcPr>
          <w:p w:rsidR="00C657E3" w:rsidRPr="00F634FD" w:rsidRDefault="00C657E3" w:rsidP="00C657E3">
            <w:pPr>
              <w:jc w:val="center"/>
              <w:rPr>
                <w:sz w:val="16"/>
                <w:szCs w:val="16"/>
              </w:rPr>
            </w:pPr>
            <w:r w:rsidRPr="00F634FD">
              <w:rPr>
                <w:sz w:val="16"/>
                <w:szCs w:val="16"/>
              </w:rPr>
              <w:t>0,4/100</w:t>
            </w:r>
          </w:p>
        </w:tc>
        <w:tc>
          <w:tcPr>
            <w:tcW w:w="294" w:type="pct"/>
            <w:shd w:val="clear" w:color="auto" w:fill="auto"/>
            <w:noWrap/>
            <w:tcMar>
              <w:left w:w="28" w:type="dxa"/>
              <w:bottom w:w="28" w:type="dxa"/>
              <w:right w:w="28" w:type="dxa"/>
            </w:tcMar>
            <w:hideMark/>
          </w:tcPr>
          <w:p w:rsidR="00C657E3" w:rsidRPr="00F634FD" w:rsidRDefault="00C657E3" w:rsidP="00C657E3">
            <w:pPr>
              <w:jc w:val="center"/>
              <w:rPr>
                <w:sz w:val="16"/>
                <w:szCs w:val="16"/>
              </w:rPr>
            </w:pPr>
            <w:r w:rsidRPr="00F634FD">
              <w:rPr>
                <w:sz w:val="16"/>
                <w:szCs w:val="16"/>
              </w:rPr>
              <w:t>0,4/100</w:t>
            </w:r>
          </w:p>
        </w:tc>
      </w:tr>
      <w:tr w:rsidR="00181D06" w:rsidRPr="00F634FD" w:rsidTr="00181D06">
        <w:trPr>
          <w:trHeight w:val="65"/>
        </w:trPr>
        <w:tc>
          <w:tcPr>
            <w:tcW w:w="160" w:type="pct"/>
            <w:shd w:val="clear" w:color="auto" w:fill="auto"/>
            <w:noWrap/>
            <w:tcMar>
              <w:left w:w="28" w:type="dxa"/>
              <w:bottom w:w="28" w:type="dxa"/>
              <w:right w:w="28" w:type="dxa"/>
            </w:tcMar>
            <w:hideMark/>
          </w:tcPr>
          <w:p w:rsidR="00C657E3" w:rsidRPr="00F634FD" w:rsidRDefault="00C657E3" w:rsidP="00C657E3">
            <w:pPr>
              <w:jc w:val="center"/>
              <w:rPr>
                <w:sz w:val="16"/>
                <w:szCs w:val="16"/>
              </w:rPr>
            </w:pPr>
            <w:r w:rsidRPr="00F634FD">
              <w:rPr>
                <w:sz w:val="16"/>
                <w:szCs w:val="16"/>
                <w:lang w:val="en-US"/>
              </w:rPr>
              <w:t>3.</w:t>
            </w:r>
            <w:r w:rsidRPr="00F634FD">
              <w:rPr>
                <w:sz w:val="16"/>
                <w:szCs w:val="16"/>
              </w:rPr>
              <w:t>122</w:t>
            </w:r>
          </w:p>
        </w:tc>
        <w:tc>
          <w:tcPr>
            <w:tcW w:w="1691" w:type="pct"/>
            <w:shd w:val="clear" w:color="auto" w:fill="auto"/>
            <w:tcMar>
              <w:left w:w="28" w:type="dxa"/>
              <w:bottom w:w="28" w:type="dxa"/>
              <w:right w:w="28" w:type="dxa"/>
            </w:tcMar>
            <w:hideMark/>
          </w:tcPr>
          <w:p w:rsidR="00C657E3" w:rsidRPr="00F634FD" w:rsidRDefault="00181D06" w:rsidP="00C657E3">
            <w:pPr>
              <w:rPr>
                <w:sz w:val="16"/>
                <w:szCs w:val="16"/>
              </w:rPr>
            </w:pPr>
            <w:r>
              <w:rPr>
                <w:sz w:val="16"/>
                <w:szCs w:val="16"/>
              </w:rPr>
              <w:t>у</w:t>
            </w:r>
            <w:r w:rsidR="00C657E3" w:rsidRPr="00F634FD">
              <w:rPr>
                <w:sz w:val="16"/>
                <w:szCs w:val="16"/>
              </w:rPr>
              <w:t>л. Металлургов</w:t>
            </w:r>
          </w:p>
        </w:tc>
        <w:tc>
          <w:tcPr>
            <w:tcW w:w="484" w:type="pct"/>
            <w:shd w:val="clear" w:color="auto" w:fill="auto"/>
            <w:tcMar>
              <w:left w:w="28" w:type="dxa"/>
              <w:bottom w:w="28" w:type="dxa"/>
              <w:right w:w="28" w:type="dxa"/>
            </w:tcMar>
            <w:hideMark/>
          </w:tcPr>
          <w:p w:rsidR="00C657E3" w:rsidRPr="00F634FD" w:rsidRDefault="00C657E3" w:rsidP="00C657E3">
            <w:pPr>
              <w:jc w:val="center"/>
              <w:rPr>
                <w:sz w:val="16"/>
                <w:szCs w:val="16"/>
              </w:rPr>
            </w:pPr>
            <w:r w:rsidRPr="00F634FD">
              <w:rPr>
                <w:sz w:val="16"/>
                <w:szCs w:val="16"/>
              </w:rPr>
              <w:t>0,40</w:t>
            </w:r>
          </w:p>
        </w:tc>
        <w:tc>
          <w:tcPr>
            <w:tcW w:w="340" w:type="pct"/>
            <w:shd w:val="clear" w:color="auto" w:fill="auto"/>
            <w:tcMar>
              <w:left w:w="28" w:type="dxa"/>
              <w:bottom w:w="28" w:type="dxa"/>
              <w:right w:w="28" w:type="dxa"/>
            </w:tcMar>
            <w:hideMark/>
          </w:tcPr>
          <w:p w:rsidR="00C657E3" w:rsidRPr="00F634FD" w:rsidRDefault="00C657E3" w:rsidP="00C657E3">
            <w:pPr>
              <w:jc w:val="center"/>
              <w:rPr>
                <w:sz w:val="16"/>
                <w:szCs w:val="16"/>
              </w:rPr>
            </w:pPr>
            <w:r w:rsidRPr="00F634FD">
              <w:rPr>
                <w:sz w:val="16"/>
                <w:szCs w:val="16"/>
              </w:rPr>
              <w:t>0/0</w:t>
            </w:r>
          </w:p>
        </w:tc>
        <w:tc>
          <w:tcPr>
            <w:tcW w:w="387" w:type="pct"/>
            <w:shd w:val="clear" w:color="auto" w:fill="auto"/>
            <w:noWrap/>
            <w:tcMar>
              <w:left w:w="28" w:type="dxa"/>
              <w:bottom w:w="28" w:type="dxa"/>
              <w:right w:w="28" w:type="dxa"/>
            </w:tcMar>
            <w:hideMark/>
          </w:tcPr>
          <w:p w:rsidR="00C657E3" w:rsidRPr="00F634FD" w:rsidRDefault="00C657E3" w:rsidP="00C657E3">
            <w:pPr>
              <w:jc w:val="center"/>
              <w:rPr>
                <w:sz w:val="16"/>
                <w:szCs w:val="16"/>
              </w:rPr>
            </w:pPr>
            <w:r w:rsidRPr="00F634FD">
              <w:rPr>
                <w:sz w:val="16"/>
                <w:szCs w:val="16"/>
              </w:rPr>
              <w:t>0/0</w:t>
            </w:r>
          </w:p>
        </w:tc>
        <w:tc>
          <w:tcPr>
            <w:tcW w:w="340" w:type="pct"/>
            <w:shd w:val="clear" w:color="auto" w:fill="auto"/>
            <w:noWrap/>
            <w:tcMar>
              <w:left w:w="28" w:type="dxa"/>
              <w:bottom w:w="28" w:type="dxa"/>
              <w:right w:w="28" w:type="dxa"/>
            </w:tcMar>
            <w:hideMark/>
          </w:tcPr>
          <w:p w:rsidR="00C657E3" w:rsidRPr="00F634FD" w:rsidRDefault="00C657E3" w:rsidP="00C657E3">
            <w:pPr>
              <w:jc w:val="center"/>
              <w:rPr>
                <w:sz w:val="16"/>
                <w:szCs w:val="16"/>
              </w:rPr>
            </w:pPr>
            <w:r w:rsidRPr="00F634FD">
              <w:rPr>
                <w:sz w:val="16"/>
                <w:szCs w:val="16"/>
              </w:rPr>
              <w:t> </w:t>
            </w:r>
          </w:p>
        </w:tc>
        <w:tc>
          <w:tcPr>
            <w:tcW w:w="339" w:type="pct"/>
            <w:shd w:val="clear" w:color="auto" w:fill="auto"/>
            <w:noWrap/>
            <w:tcMar>
              <w:left w:w="28" w:type="dxa"/>
              <w:bottom w:w="28" w:type="dxa"/>
              <w:right w:w="28" w:type="dxa"/>
            </w:tcMar>
            <w:hideMark/>
          </w:tcPr>
          <w:p w:rsidR="00C657E3" w:rsidRPr="00F634FD" w:rsidRDefault="00C657E3" w:rsidP="00C657E3">
            <w:pPr>
              <w:jc w:val="center"/>
              <w:rPr>
                <w:sz w:val="16"/>
                <w:szCs w:val="16"/>
              </w:rPr>
            </w:pPr>
            <w:r w:rsidRPr="00F634FD">
              <w:rPr>
                <w:sz w:val="16"/>
                <w:szCs w:val="16"/>
              </w:rPr>
              <w:t> </w:t>
            </w:r>
          </w:p>
        </w:tc>
        <w:tc>
          <w:tcPr>
            <w:tcW w:w="375" w:type="pct"/>
            <w:shd w:val="clear" w:color="auto" w:fill="auto"/>
            <w:noWrap/>
            <w:tcMar>
              <w:left w:w="28" w:type="dxa"/>
              <w:bottom w:w="28" w:type="dxa"/>
              <w:right w:w="28" w:type="dxa"/>
            </w:tcMar>
            <w:hideMark/>
          </w:tcPr>
          <w:p w:rsidR="00C657E3" w:rsidRPr="00F634FD" w:rsidRDefault="00C657E3" w:rsidP="00C657E3">
            <w:pPr>
              <w:jc w:val="center"/>
              <w:rPr>
                <w:sz w:val="16"/>
                <w:szCs w:val="16"/>
              </w:rPr>
            </w:pPr>
            <w:r w:rsidRPr="00F634FD">
              <w:rPr>
                <w:sz w:val="16"/>
                <w:szCs w:val="16"/>
              </w:rPr>
              <w:t>0/0</w:t>
            </w:r>
          </w:p>
        </w:tc>
        <w:tc>
          <w:tcPr>
            <w:tcW w:w="295" w:type="pct"/>
            <w:shd w:val="clear" w:color="auto" w:fill="auto"/>
            <w:noWrap/>
            <w:tcMar>
              <w:left w:w="28" w:type="dxa"/>
              <w:bottom w:w="28" w:type="dxa"/>
              <w:right w:w="28" w:type="dxa"/>
            </w:tcMar>
            <w:hideMark/>
          </w:tcPr>
          <w:p w:rsidR="00C657E3" w:rsidRPr="00F634FD" w:rsidRDefault="00C657E3" w:rsidP="00C657E3">
            <w:pPr>
              <w:jc w:val="center"/>
              <w:rPr>
                <w:sz w:val="16"/>
                <w:szCs w:val="16"/>
              </w:rPr>
            </w:pPr>
            <w:r w:rsidRPr="00F634FD">
              <w:rPr>
                <w:sz w:val="16"/>
                <w:szCs w:val="16"/>
              </w:rPr>
              <w:t>0/0</w:t>
            </w:r>
          </w:p>
        </w:tc>
        <w:tc>
          <w:tcPr>
            <w:tcW w:w="295" w:type="pct"/>
            <w:shd w:val="clear" w:color="auto" w:fill="auto"/>
            <w:noWrap/>
            <w:tcMar>
              <w:left w:w="28" w:type="dxa"/>
              <w:bottom w:w="28" w:type="dxa"/>
              <w:right w:w="28" w:type="dxa"/>
            </w:tcMar>
            <w:hideMark/>
          </w:tcPr>
          <w:p w:rsidR="00C657E3" w:rsidRPr="00F634FD" w:rsidRDefault="00C657E3" w:rsidP="00C657E3">
            <w:pPr>
              <w:jc w:val="center"/>
              <w:rPr>
                <w:sz w:val="16"/>
                <w:szCs w:val="16"/>
              </w:rPr>
            </w:pPr>
            <w:r w:rsidRPr="00F634FD">
              <w:rPr>
                <w:sz w:val="16"/>
                <w:szCs w:val="16"/>
              </w:rPr>
              <w:t>0/0</w:t>
            </w:r>
          </w:p>
        </w:tc>
        <w:tc>
          <w:tcPr>
            <w:tcW w:w="294" w:type="pct"/>
            <w:shd w:val="clear" w:color="auto" w:fill="auto"/>
            <w:tcMar>
              <w:left w:w="28" w:type="dxa"/>
              <w:bottom w:w="28" w:type="dxa"/>
              <w:right w:w="28" w:type="dxa"/>
            </w:tcMar>
            <w:hideMark/>
          </w:tcPr>
          <w:p w:rsidR="00C657E3" w:rsidRPr="00F634FD" w:rsidRDefault="00C657E3" w:rsidP="00C657E3">
            <w:pPr>
              <w:jc w:val="center"/>
              <w:rPr>
                <w:color w:val="000000"/>
                <w:sz w:val="16"/>
                <w:szCs w:val="16"/>
              </w:rPr>
            </w:pPr>
            <w:r w:rsidRPr="00F634FD">
              <w:rPr>
                <w:color w:val="000000"/>
                <w:sz w:val="16"/>
                <w:szCs w:val="16"/>
              </w:rPr>
              <w:t>0,4/100</w:t>
            </w:r>
          </w:p>
        </w:tc>
      </w:tr>
      <w:tr w:rsidR="00181D06" w:rsidRPr="00F634FD" w:rsidTr="00181D06">
        <w:trPr>
          <w:trHeight w:val="65"/>
        </w:trPr>
        <w:tc>
          <w:tcPr>
            <w:tcW w:w="160" w:type="pct"/>
            <w:shd w:val="clear" w:color="auto" w:fill="auto"/>
            <w:noWrap/>
            <w:tcMar>
              <w:left w:w="28" w:type="dxa"/>
              <w:bottom w:w="28" w:type="dxa"/>
              <w:right w:w="28" w:type="dxa"/>
            </w:tcMar>
            <w:hideMark/>
          </w:tcPr>
          <w:p w:rsidR="00C657E3" w:rsidRPr="00F634FD" w:rsidRDefault="00C657E3" w:rsidP="00C657E3">
            <w:pPr>
              <w:jc w:val="center"/>
              <w:rPr>
                <w:sz w:val="16"/>
                <w:szCs w:val="16"/>
              </w:rPr>
            </w:pPr>
            <w:r w:rsidRPr="00F634FD">
              <w:rPr>
                <w:sz w:val="16"/>
                <w:szCs w:val="16"/>
                <w:lang w:val="en-US"/>
              </w:rPr>
              <w:t>3.</w:t>
            </w:r>
            <w:r w:rsidRPr="00F634FD">
              <w:rPr>
                <w:sz w:val="16"/>
                <w:szCs w:val="16"/>
              </w:rPr>
              <w:t>123</w:t>
            </w:r>
          </w:p>
        </w:tc>
        <w:tc>
          <w:tcPr>
            <w:tcW w:w="1691" w:type="pct"/>
            <w:shd w:val="clear" w:color="auto" w:fill="auto"/>
            <w:tcMar>
              <w:left w:w="28" w:type="dxa"/>
              <w:bottom w:w="28" w:type="dxa"/>
              <w:right w:w="28" w:type="dxa"/>
            </w:tcMar>
            <w:hideMark/>
          </w:tcPr>
          <w:p w:rsidR="00C657E3" w:rsidRPr="00F634FD" w:rsidRDefault="00181D06" w:rsidP="00C657E3">
            <w:pPr>
              <w:rPr>
                <w:sz w:val="16"/>
                <w:szCs w:val="16"/>
              </w:rPr>
            </w:pPr>
            <w:r>
              <w:rPr>
                <w:sz w:val="16"/>
                <w:szCs w:val="16"/>
              </w:rPr>
              <w:t>у</w:t>
            </w:r>
            <w:r w:rsidR="00C657E3" w:rsidRPr="00F634FD">
              <w:rPr>
                <w:sz w:val="16"/>
                <w:szCs w:val="16"/>
              </w:rPr>
              <w:t>л. Милицейская</w:t>
            </w:r>
          </w:p>
        </w:tc>
        <w:tc>
          <w:tcPr>
            <w:tcW w:w="484" w:type="pct"/>
            <w:shd w:val="clear" w:color="auto" w:fill="auto"/>
            <w:tcMar>
              <w:left w:w="28" w:type="dxa"/>
              <w:bottom w:w="28" w:type="dxa"/>
              <w:right w:w="28" w:type="dxa"/>
            </w:tcMar>
            <w:hideMark/>
          </w:tcPr>
          <w:p w:rsidR="00C657E3" w:rsidRPr="00F634FD" w:rsidRDefault="00C657E3" w:rsidP="00C657E3">
            <w:pPr>
              <w:jc w:val="center"/>
              <w:rPr>
                <w:sz w:val="16"/>
                <w:szCs w:val="16"/>
              </w:rPr>
            </w:pPr>
            <w:r w:rsidRPr="00F634FD">
              <w:rPr>
                <w:sz w:val="16"/>
                <w:szCs w:val="16"/>
              </w:rPr>
              <w:t>1,25</w:t>
            </w:r>
          </w:p>
        </w:tc>
        <w:tc>
          <w:tcPr>
            <w:tcW w:w="340" w:type="pct"/>
            <w:shd w:val="clear" w:color="auto" w:fill="auto"/>
            <w:tcMar>
              <w:left w:w="28" w:type="dxa"/>
              <w:bottom w:w="28" w:type="dxa"/>
              <w:right w:w="28" w:type="dxa"/>
            </w:tcMar>
            <w:hideMark/>
          </w:tcPr>
          <w:p w:rsidR="00C657E3" w:rsidRPr="00F634FD" w:rsidRDefault="00C657E3" w:rsidP="00C657E3">
            <w:pPr>
              <w:jc w:val="center"/>
              <w:rPr>
                <w:sz w:val="16"/>
                <w:szCs w:val="16"/>
              </w:rPr>
            </w:pPr>
            <w:r w:rsidRPr="00F634FD">
              <w:rPr>
                <w:sz w:val="16"/>
                <w:szCs w:val="16"/>
              </w:rPr>
              <w:t>0/0</w:t>
            </w:r>
          </w:p>
        </w:tc>
        <w:tc>
          <w:tcPr>
            <w:tcW w:w="387" w:type="pct"/>
            <w:shd w:val="clear" w:color="auto" w:fill="auto"/>
            <w:noWrap/>
            <w:tcMar>
              <w:left w:w="28" w:type="dxa"/>
              <w:bottom w:w="28" w:type="dxa"/>
              <w:right w:w="28" w:type="dxa"/>
            </w:tcMar>
            <w:hideMark/>
          </w:tcPr>
          <w:p w:rsidR="00C657E3" w:rsidRPr="00F634FD" w:rsidRDefault="00C657E3" w:rsidP="00C657E3">
            <w:pPr>
              <w:jc w:val="center"/>
              <w:rPr>
                <w:sz w:val="16"/>
                <w:szCs w:val="16"/>
              </w:rPr>
            </w:pPr>
            <w:r w:rsidRPr="00F634FD">
              <w:rPr>
                <w:sz w:val="16"/>
                <w:szCs w:val="16"/>
              </w:rPr>
              <w:t>0/0</w:t>
            </w:r>
          </w:p>
        </w:tc>
        <w:tc>
          <w:tcPr>
            <w:tcW w:w="340" w:type="pct"/>
            <w:shd w:val="clear" w:color="auto" w:fill="auto"/>
            <w:noWrap/>
            <w:tcMar>
              <w:left w:w="28" w:type="dxa"/>
              <w:bottom w:w="28" w:type="dxa"/>
              <w:right w:w="28" w:type="dxa"/>
            </w:tcMar>
            <w:hideMark/>
          </w:tcPr>
          <w:p w:rsidR="00C657E3" w:rsidRPr="00F634FD" w:rsidRDefault="00C657E3" w:rsidP="00C657E3">
            <w:pPr>
              <w:jc w:val="center"/>
              <w:rPr>
                <w:sz w:val="16"/>
                <w:szCs w:val="16"/>
              </w:rPr>
            </w:pPr>
            <w:r w:rsidRPr="00F634FD">
              <w:rPr>
                <w:sz w:val="16"/>
                <w:szCs w:val="16"/>
              </w:rPr>
              <w:t> </w:t>
            </w:r>
          </w:p>
        </w:tc>
        <w:tc>
          <w:tcPr>
            <w:tcW w:w="339" w:type="pct"/>
            <w:shd w:val="clear" w:color="auto" w:fill="auto"/>
            <w:noWrap/>
            <w:tcMar>
              <w:left w:w="28" w:type="dxa"/>
              <w:bottom w:w="28" w:type="dxa"/>
              <w:right w:w="28" w:type="dxa"/>
            </w:tcMar>
            <w:hideMark/>
          </w:tcPr>
          <w:p w:rsidR="00C657E3" w:rsidRPr="00F634FD" w:rsidRDefault="00C657E3" w:rsidP="00C657E3">
            <w:pPr>
              <w:jc w:val="center"/>
              <w:rPr>
                <w:sz w:val="16"/>
                <w:szCs w:val="16"/>
              </w:rPr>
            </w:pPr>
            <w:r w:rsidRPr="00F634FD">
              <w:rPr>
                <w:sz w:val="16"/>
                <w:szCs w:val="16"/>
              </w:rPr>
              <w:t> </w:t>
            </w:r>
          </w:p>
        </w:tc>
        <w:tc>
          <w:tcPr>
            <w:tcW w:w="375" w:type="pct"/>
            <w:shd w:val="clear" w:color="auto" w:fill="auto"/>
            <w:noWrap/>
            <w:tcMar>
              <w:left w:w="28" w:type="dxa"/>
              <w:bottom w:w="28" w:type="dxa"/>
              <w:right w:w="28" w:type="dxa"/>
            </w:tcMar>
            <w:hideMark/>
          </w:tcPr>
          <w:p w:rsidR="00C657E3" w:rsidRPr="00F634FD" w:rsidRDefault="00C657E3" w:rsidP="00C657E3">
            <w:pPr>
              <w:jc w:val="center"/>
              <w:rPr>
                <w:sz w:val="16"/>
                <w:szCs w:val="16"/>
              </w:rPr>
            </w:pPr>
            <w:r w:rsidRPr="00F634FD">
              <w:rPr>
                <w:sz w:val="16"/>
                <w:szCs w:val="16"/>
              </w:rPr>
              <w:t>0/0</w:t>
            </w:r>
          </w:p>
        </w:tc>
        <w:tc>
          <w:tcPr>
            <w:tcW w:w="295" w:type="pct"/>
            <w:shd w:val="clear" w:color="auto" w:fill="auto"/>
            <w:noWrap/>
            <w:tcMar>
              <w:left w:w="28" w:type="dxa"/>
              <w:bottom w:w="28" w:type="dxa"/>
              <w:right w:w="28" w:type="dxa"/>
            </w:tcMar>
            <w:hideMark/>
          </w:tcPr>
          <w:p w:rsidR="00C657E3" w:rsidRPr="00F634FD" w:rsidRDefault="00C657E3" w:rsidP="00C657E3">
            <w:pPr>
              <w:jc w:val="center"/>
              <w:rPr>
                <w:sz w:val="16"/>
                <w:szCs w:val="16"/>
              </w:rPr>
            </w:pPr>
            <w:r w:rsidRPr="00F634FD">
              <w:rPr>
                <w:sz w:val="16"/>
                <w:szCs w:val="16"/>
              </w:rPr>
              <w:t>0/0</w:t>
            </w:r>
          </w:p>
        </w:tc>
        <w:tc>
          <w:tcPr>
            <w:tcW w:w="295" w:type="pct"/>
            <w:shd w:val="clear" w:color="auto" w:fill="auto"/>
            <w:noWrap/>
            <w:tcMar>
              <w:left w:w="28" w:type="dxa"/>
              <w:bottom w:w="28" w:type="dxa"/>
              <w:right w:w="28" w:type="dxa"/>
            </w:tcMar>
            <w:hideMark/>
          </w:tcPr>
          <w:p w:rsidR="00C657E3" w:rsidRPr="00F634FD" w:rsidRDefault="00C657E3" w:rsidP="00C657E3">
            <w:pPr>
              <w:jc w:val="center"/>
              <w:rPr>
                <w:sz w:val="16"/>
                <w:szCs w:val="16"/>
              </w:rPr>
            </w:pPr>
            <w:r w:rsidRPr="00F634FD">
              <w:rPr>
                <w:sz w:val="16"/>
                <w:szCs w:val="16"/>
              </w:rPr>
              <w:t>0/0</w:t>
            </w:r>
          </w:p>
        </w:tc>
        <w:tc>
          <w:tcPr>
            <w:tcW w:w="294" w:type="pct"/>
            <w:shd w:val="clear" w:color="auto" w:fill="auto"/>
            <w:tcMar>
              <w:left w:w="28" w:type="dxa"/>
              <w:bottom w:w="28" w:type="dxa"/>
              <w:right w:w="28" w:type="dxa"/>
            </w:tcMar>
            <w:hideMark/>
          </w:tcPr>
          <w:p w:rsidR="00C657E3" w:rsidRPr="00F634FD" w:rsidRDefault="00C657E3" w:rsidP="00C657E3">
            <w:pPr>
              <w:jc w:val="center"/>
              <w:rPr>
                <w:sz w:val="16"/>
                <w:szCs w:val="16"/>
              </w:rPr>
            </w:pPr>
            <w:r w:rsidRPr="00F634FD">
              <w:rPr>
                <w:sz w:val="16"/>
                <w:szCs w:val="16"/>
              </w:rPr>
              <w:t>0/0</w:t>
            </w:r>
          </w:p>
        </w:tc>
      </w:tr>
      <w:tr w:rsidR="00181D06" w:rsidRPr="00F634FD" w:rsidTr="00181D06">
        <w:trPr>
          <w:trHeight w:val="164"/>
        </w:trPr>
        <w:tc>
          <w:tcPr>
            <w:tcW w:w="160" w:type="pct"/>
            <w:shd w:val="clear" w:color="auto" w:fill="auto"/>
            <w:noWrap/>
            <w:tcMar>
              <w:left w:w="28" w:type="dxa"/>
              <w:bottom w:w="28" w:type="dxa"/>
              <w:right w:w="28" w:type="dxa"/>
            </w:tcMar>
            <w:hideMark/>
          </w:tcPr>
          <w:p w:rsidR="00C657E3" w:rsidRPr="00F634FD" w:rsidRDefault="00C657E3" w:rsidP="00C657E3">
            <w:pPr>
              <w:jc w:val="center"/>
              <w:rPr>
                <w:sz w:val="16"/>
                <w:szCs w:val="16"/>
              </w:rPr>
            </w:pPr>
            <w:r w:rsidRPr="00F634FD">
              <w:rPr>
                <w:sz w:val="16"/>
                <w:szCs w:val="16"/>
                <w:lang w:val="en-US"/>
              </w:rPr>
              <w:t>3.</w:t>
            </w:r>
            <w:r w:rsidRPr="00F634FD">
              <w:rPr>
                <w:sz w:val="16"/>
                <w:szCs w:val="16"/>
              </w:rPr>
              <w:t>124</w:t>
            </w:r>
          </w:p>
        </w:tc>
        <w:tc>
          <w:tcPr>
            <w:tcW w:w="1691" w:type="pct"/>
            <w:shd w:val="clear" w:color="auto" w:fill="auto"/>
            <w:tcMar>
              <w:left w:w="28" w:type="dxa"/>
              <w:bottom w:w="28" w:type="dxa"/>
              <w:right w:w="28" w:type="dxa"/>
            </w:tcMar>
            <w:vAlign w:val="center"/>
            <w:hideMark/>
          </w:tcPr>
          <w:p w:rsidR="00C657E3" w:rsidRPr="00F634FD" w:rsidRDefault="00181D06" w:rsidP="00C657E3">
            <w:pPr>
              <w:rPr>
                <w:sz w:val="16"/>
                <w:szCs w:val="16"/>
              </w:rPr>
            </w:pPr>
            <w:r>
              <w:rPr>
                <w:sz w:val="16"/>
                <w:szCs w:val="16"/>
              </w:rPr>
              <w:t>у</w:t>
            </w:r>
            <w:r w:rsidR="00C657E3" w:rsidRPr="00F634FD">
              <w:rPr>
                <w:sz w:val="16"/>
                <w:szCs w:val="16"/>
              </w:rPr>
              <w:t>л. Мичуринская</w:t>
            </w:r>
          </w:p>
        </w:tc>
        <w:tc>
          <w:tcPr>
            <w:tcW w:w="484" w:type="pct"/>
            <w:shd w:val="clear" w:color="auto" w:fill="auto"/>
            <w:tcMar>
              <w:left w:w="28" w:type="dxa"/>
              <w:bottom w:w="28" w:type="dxa"/>
              <w:right w:w="28" w:type="dxa"/>
            </w:tcMar>
            <w:hideMark/>
          </w:tcPr>
          <w:p w:rsidR="00C657E3" w:rsidRPr="00F634FD" w:rsidRDefault="00C657E3" w:rsidP="00C657E3">
            <w:pPr>
              <w:jc w:val="center"/>
              <w:rPr>
                <w:sz w:val="16"/>
                <w:szCs w:val="16"/>
              </w:rPr>
            </w:pPr>
            <w:r w:rsidRPr="00F634FD">
              <w:rPr>
                <w:sz w:val="16"/>
                <w:szCs w:val="16"/>
              </w:rPr>
              <w:t>0,06</w:t>
            </w:r>
          </w:p>
        </w:tc>
        <w:tc>
          <w:tcPr>
            <w:tcW w:w="340" w:type="pct"/>
            <w:shd w:val="clear" w:color="auto" w:fill="auto"/>
            <w:tcMar>
              <w:left w:w="28" w:type="dxa"/>
              <w:bottom w:w="28" w:type="dxa"/>
              <w:right w:w="28" w:type="dxa"/>
            </w:tcMar>
            <w:hideMark/>
          </w:tcPr>
          <w:p w:rsidR="00C657E3" w:rsidRPr="00F634FD" w:rsidRDefault="00C657E3" w:rsidP="00C657E3">
            <w:pPr>
              <w:jc w:val="center"/>
              <w:rPr>
                <w:sz w:val="16"/>
                <w:szCs w:val="16"/>
              </w:rPr>
            </w:pPr>
            <w:r w:rsidRPr="00F634FD">
              <w:rPr>
                <w:sz w:val="16"/>
                <w:szCs w:val="16"/>
              </w:rPr>
              <w:t>0,06/100</w:t>
            </w:r>
          </w:p>
        </w:tc>
        <w:tc>
          <w:tcPr>
            <w:tcW w:w="387" w:type="pct"/>
            <w:shd w:val="clear" w:color="auto" w:fill="auto"/>
            <w:noWrap/>
            <w:tcMar>
              <w:left w:w="28" w:type="dxa"/>
              <w:bottom w:w="28" w:type="dxa"/>
              <w:right w:w="28" w:type="dxa"/>
            </w:tcMar>
            <w:hideMark/>
          </w:tcPr>
          <w:p w:rsidR="00C657E3" w:rsidRPr="00F634FD" w:rsidRDefault="00C657E3" w:rsidP="00C657E3">
            <w:pPr>
              <w:jc w:val="center"/>
              <w:rPr>
                <w:sz w:val="16"/>
                <w:szCs w:val="16"/>
              </w:rPr>
            </w:pPr>
            <w:r w:rsidRPr="00F634FD">
              <w:rPr>
                <w:sz w:val="16"/>
                <w:szCs w:val="16"/>
              </w:rPr>
              <w:t>0,06/100</w:t>
            </w:r>
          </w:p>
        </w:tc>
        <w:tc>
          <w:tcPr>
            <w:tcW w:w="340" w:type="pct"/>
            <w:shd w:val="clear" w:color="auto" w:fill="auto"/>
            <w:noWrap/>
            <w:tcMar>
              <w:left w:w="28" w:type="dxa"/>
              <w:bottom w:w="28" w:type="dxa"/>
              <w:right w:w="28" w:type="dxa"/>
            </w:tcMar>
            <w:hideMark/>
          </w:tcPr>
          <w:p w:rsidR="00C657E3" w:rsidRPr="00F634FD" w:rsidRDefault="00C657E3" w:rsidP="00C657E3">
            <w:pPr>
              <w:jc w:val="center"/>
              <w:rPr>
                <w:sz w:val="16"/>
                <w:szCs w:val="16"/>
              </w:rPr>
            </w:pPr>
            <w:r w:rsidRPr="00F634FD">
              <w:rPr>
                <w:sz w:val="16"/>
                <w:szCs w:val="16"/>
              </w:rPr>
              <w:t> </w:t>
            </w:r>
          </w:p>
        </w:tc>
        <w:tc>
          <w:tcPr>
            <w:tcW w:w="339" w:type="pct"/>
            <w:shd w:val="clear" w:color="auto" w:fill="auto"/>
            <w:noWrap/>
            <w:tcMar>
              <w:left w:w="28" w:type="dxa"/>
              <w:bottom w:w="28" w:type="dxa"/>
              <w:right w:w="28" w:type="dxa"/>
            </w:tcMar>
            <w:hideMark/>
          </w:tcPr>
          <w:p w:rsidR="00C657E3" w:rsidRPr="00F634FD" w:rsidRDefault="00C657E3" w:rsidP="00C657E3">
            <w:pPr>
              <w:jc w:val="center"/>
              <w:rPr>
                <w:sz w:val="16"/>
                <w:szCs w:val="16"/>
              </w:rPr>
            </w:pPr>
            <w:r w:rsidRPr="00F634FD">
              <w:rPr>
                <w:sz w:val="16"/>
                <w:szCs w:val="16"/>
              </w:rPr>
              <w:t> </w:t>
            </w:r>
          </w:p>
        </w:tc>
        <w:tc>
          <w:tcPr>
            <w:tcW w:w="375" w:type="pct"/>
            <w:shd w:val="clear" w:color="auto" w:fill="auto"/>
            <w:noWrap/>
            <w:tcMar>
              <w:left w:w="28" w:type="dxa"/>
              <w:bottom w:w="28" w:type="dxa"/>
              <w:right w:w="28" w:type="dxa"/>
            </w:tcMar>
            <w:hideMark/>
          </w:tcPr>
          <w:p w:rsidR="00C657E3" w:rsidRPr="00F634FD" w:rsidRDefault="00C657E3" w:rsidP="00C657E3">
            <w:pPr>
              <w:jc w:val="center"/>
              <w:rPr>
                <w:sz w:val="16"/>
                <w:szCs w:val="16"/>
              </w:rPr>
            </w:pPr>
            <w:r w:rsidRPr="00F634FD">
              <w:rPr>
                <w:sz w:val="16"/>
                <w:szCs w:val="16"/>
              </w:rPr>
              <w:t>0,06/100</w:t>
            </w:r>
          </w:p>
        </w:tc>
        <w:tc>
          <w:tcPr>
            <w:tcW w:w="295" w:type="pct"/>
            <w:shd w:val="clear" w:color="auto" w:fill="auto"/>
            <w:noWrap/>
            <w:tcMar>
              <w:left w:w="28" w:type="dxa"/>
              <w:bottom w:w="28" w:type="dxa"/>
              <w:right w:w="28" w:type="dxa"/>
            </w:tcMar>
            <w:hideMark/>
          </w:tcPr>
          <w:p w:rsidR="00C657E3" w:rsidRPr="00F634FD" w:rsidRDefault="00C657E3" w:rsidP="00C657E3">
            <w:pPr>
              <w:jc w:val="center"/>
              <w:rPr>
                <w:sz w:val="16"/>
                <w:szCs w:val="16"/>
              </w:rPr>
            </w:pPr>
            <w:r w:rsidRPr="00F634FD">
              <w:rPr>
                <w:sz w:val="16"/>
                <w:szCs w:val="16"/>
              </w:rPr>
              <w:t>0,06/100</w:t>
            </w:r>
          </w:p>
        </w:tc>
        <w:tc>
          <w:tcPr>
            <w:tcW w:w="295" w:type="pct"/>
            <w:shd w:val="clear" w:color="auto" w:fill="auto"/>
            <w:noWrap/>
            <w:tcMar>
              <w:left w:w="28" w:type="dxa"/>
              <w:bottom w:w="28" w:type="dxa"/>
              <w:right w:w="28" w:type="dxa"/>
            </w:tcMar>
            <w:hideMark/>
          </w:tcPr>
          <w:p w:rsidR="00C657E3" w:rsidRPr="00F634FD" w:rsidRDefault="00C657E3" w:rsidP="00C657E3">
            <w:pPr>
              <w:jc w:val="center"/>
              <w:rPr>
                <w:sz w:val="16"/>
                <w:szCs w:val="16"/>
              </w:rPr>
            </w:pPr>
            <w:r w:rsidRPr="00F634FD">
              <w:rPr>
                <w:sz w:val="16"/>
                <w:szCs w:val="16"/>
              </w:rPr>
              <w:t>0,06/100</w:t>
            </w:r>
          </w:p>
        </w:tc>
        <w:tc>
          <w:tcPr>
            <w:tcW w:w="294" w:type="pct"/>
            <w:shd w:val="clear" w:color="auto" w:fill="auto"/>
            <w:noWrap/>
            <w:tcMar>
              <w:left w:w="28" w:type="dxa"/>
              <w:bottom w:w="28" w:type="dxa"/>
              <w:right w:w="28" w:type="dxa"/>
            </w:tcMar>
            <w:hideMark/>
          </w:tcPr>
          <w:p w:rsidR="00C657E3" w:rsidRPr="00F634FD" w:rsidRDefault="00C657E3" w:rsidP="00C657E3">
            <w:pPr>
              <w:jc w:val="center"/>
              <w:rPr>
                <w:sz w:val="16"/>
                <w:szCs w:val="16"/>
              </w:rPr>
            </w:pPr>
            <w:r w:rsidRPr="00F634FD">
              <w:rPr>
                <w:sz w:val="16"/>
                <w:szCs w:val="16"/>
              </w:rPr>
              <w:t>0,06/100</w:t>
            </w:r>
          </w:p>
        </w:tc>
      </w:tr>
      <w:tr w:rsidR="00181D06" w:rsidRPr="00F634FD" w:rsidTr="00181D06">
        <w:trPr>
          <w:trHeight w:val="81"/>
        </w:trPr>
        <w:tc>
          <w:tcPr>
            <w:tcW w:w="160" w:type="pct"/>
            <w:shd w:val="clear" w:color="auto" w:fill="auto"/>
            <w:noWrap/>
            <w:tcMar>
              <w:left w:w="28" w:type="dxa"/>
              <w:bottom w:w="28" w:type="dxa"/>
              <w:right w:w="28" w:type="dxa"/>
            </w:tcMar>
            <w:hideMark/>
          </w:tcPr>
          <w:p w:rsidR="00C657E3" w:rsidRPr="00F634FD" w:rsidRDefault="00C657E3" w:rsidP="00C657E3">
            <w:pPr>
              <w:jc w:val="center"/>
              <w:rPr>
                <w:sz w:val="16"/>
                <w:szCs w:val="16"/>
              </w:rPr>
            </w:pPr>
            <w:r w:rsidRPr="00F634FD">
              <w:rPr>
                <w:sz w:val="16"/>
                <w:szCs w:val="16"/>
                <w:lang w:val="en-US"/>
              </w:rPr>
              <w:t>3.</w:t>
            </w:r>
            <w:r w:rsidRPr="00F634FD">
              <w:rPr>
                <w:sz w:val="16"/>
                <w:szCs w:val="16"/>
              </w:rPr>
              <w:t>125</w:t>
            </w:r>
          </w:p>
        </w:tc>
        <w:tc>
          <w:tcPr>
            <w:tcW w:w="1691" w:type="pct"/>
            <w:shd w:val="clear" w:color="auto" w:fill="auto"/>
            <w:tcMar>
              <w:left w:w="28" w:type="dxa"/>
              <w:bottom w:w="28" w:type="dxa"/>
              <w:right w:w="28" w:type="dxa"/>
            </w:tcMar>
            <w:vAlign w:val="center"/>
            <w:hideMark/>
          </w:tcPr>
          <w:p w:rsidR="00C657E3" w:rsidRPr="00F634FD" w:rsidRDefault="00181D06" w:rsidP="00C657E3">
            <w:pPr>
              <w:rPr>
                <w:sz w:val="16"/>
                <w:szCs w:val="16"/>
              </w:rPr>
            </w:pPr>
            <w:r>
              <w:rPr>
                <w:sz w:val="16"/>
                <w:szCs w:val="16"/>
              </w:rPr>
              <w:t>у</w:t>
            </w:r>
            <w:r w:rsidR="00C657E3" w:rsidRPr="00F634FD">
              <w:rPr>
                <w:sz w:val="16"/>
                <w:szCs w:val="16"/>
              </w:rPr>
              <w:t>л. Молодой Гвардии</w:t>
            </w:r>
          </w:p>
        </w:tc>
        <w:tc>
          <w:tcPr>
            <w:tcW w:w="484" w:type="pct"/>
            <w:shd w:val="clear" w:color="auto" w:fill="auto"/>
            <w:tcMar>
              <w:left w:w="28" w:type="dxa"/>
              <w:bottom w:w="28" w:type="dxa"/>
              <w:right w:w="28" w:type="dxa"/>
            </w:tcMar>
            <w:hideMark/>
          </w:tcPr>
          <w:p w:rsidR="00C657E3" w:rsidRPr="00F634FD" w:rsidRDefault="00C657E3" w:rsidP="00C657E3">
            <w:pPr>
              <w:jc w:val="center"/>
              <w:rPr>
                <w:sz w:val="16"/>
                <w:szCs w:val="16"/>
              </w:rPr>
            </w:pPr>
            <w:r w:rsidRPr="00F634FD">
              <w:rPr>
                <w:sz w:val="16"/>
                <w:szCs w:val="16"/>
              </w:rPr>
              <w:t>2,48</w:t>
            </w:r>
          </w:p>
        </w:tc>
        <w:tc>
          <w:tcPr>
            <w:tcW w:w="340" w:type="pct"/>
            <w:shd w:val="clear" w:color="auto" w:fill="auto"/>
            <w:tcMar>
              <w:left w:w="28" w:type="dxa"/>
              <w:bottom w:w="28" w:type="dxa"/>
              <w:right w:w="28" w:type="dxa"/>
            </w:tcMar>
            <w:hideMark/>
          </w:tcPr>
          <w:p w:rsidR="00C657E3" w:rsidRPr="00F634FD" w:rsidRDefault="00C657E3" w:rsidP="00C657E3">
            <w:pPr>
              <w:jc w:val="center"/>
              <w:rPr>
                <w:sz w:val="16"/>
                <w:szCs w:val="16"/>
              </w:rPr>
            </w:pPr>
            <w:r w:rsidRPr="00F634FD">
              <w:rPr>
                <w:sz w:val="16"/>
                <w:szCs w:val="16"/>
              </w:rPr>
              <w:t>0,16/6,5</w:t>
            </w:r>
          </w:p>
        </w:tc>
        <w:tc>
          <w:tcPr>
            <w:tcW w:w="387" w:type="pct"/>
            <w:shd w:val="clear" w:color="auto" w:fill="auto"/>
            <w:noWrap/>
            <w:tcMar>
              <w:left w:w="28" w:type="dxa"/>
              <w:bottom w:w="28" w:type="dxa"/>
              <w:right w:w="28" w:type="dxa"/>
            </w:tcMar>
            <w:hideMark/>
          </w:tcPr>
          <w:p w:rsidR="00C657E3" w:rsidRPr="00F634FD" w:rsidRDefault="00C657E3" w:rsidP="00C657E3">
            <w:pPr>
              <w:jc w:val="center"/>
              <w:rPr>
                <w:sz w:val="16"/>
                <w:szCs w:val="16"/>
              </w:rPr>
            </w:pPr>
            <w:r w:rsidRPr="00F634FD">
              <w:rPr>
                <w:sz w:val="16"/>
                <w:szCs w:val="16"/>
              </w:rPr>
              <w:t>0,16/6,5</w:t>
            </w:r>
          </w:p>
        </w:tc>
        <w:tc>
          <w:tcPr>
            <w:tcW w:w="340" w:type="pct"/>
            <w:shd w:val="clear" w:color="auto" w:fill="auto"/>
            <w:noWrap/>
            <w:tcMar>
              <w:left w:w="28" w:type="dxa"/>
              <w:bottom w:w="28" w:type="dxa"/>
              <w:right w:w="28" w:type="dxa"/>
            </w:tcMar>
            <w:hideMark/>
          </w:tcPr>
          <w:p w:rsidR="00C657E3" w:rsidRPr="00F634FD" w:rsidRDefault="00C657E3" w:rsidP="00C657E3">
            <w:pPr>
              <w:jc w:val="center"/>
              <w:rPr>
                <w:sz w:val="16"/>
                <w:szCs w:val="16"/>
              </w:rPr>
            </w:pPr>
            <w:r w:rsidRPr="00F634FD">
              <w:rPr>
                <w:sz w:val="16"/>
                <w:szCs w:val="16"/>
              </w:rPr>
              <w:t> </w:t>
            </w:r>
          </w:p>
        </w:tc>
        <w:tc>
          <w:tcPr>
            <w:tcW w:w="339" w:type="pct"/>
            <w:shd w:val="clear" w:color="auto" w:fill="auto"/>
            <w:noWrap/>
            <w:tcMar>
              <w:left w:w="28" w:type="dxa"/>
              <w:bottom w:w="28" w:type="dxa"/>
              <w:right w:w="28" w:type="dxa"/>
            </w:tcMar>
            <w:hideMark/>
          </w:tcPr>
          <w:p w:rsidR="00C657E3" w:rsidRPr="00F634FD" w:rsidRDefault="00C657E3" w:rsidP="00C657E3">
            <w:pPr>
              <w:jc w:val="center"/>
              <w:rPr>
                <w:sz w:val="16"/>
                <w:szCs w:val="16"/>
              </w:rPr>
            </w:pPr>
            <w:r w:rsidRPr="00F634FD">
              <w:rPr>
                <w:sz w:val="16"/>
                <w:szCs w:val="16"/>
              </w:rPr>
              <w:t> </w:t>
            </w:r>
          </w:p>
        </w:tc>
        <w:tc>
          <w:tcPr>
            <w:tcW w:w="375" w:type="pct"/>
            <w:shd w:val="clear" w:color="auto" w:fill="auto"/>
            <w:noWrap/>
            <w:tcMar>
              <w:left w:w="28" w:type="dxa"/>
              <w:bottom w:w="28" w:type="dxa"/>
              <w:right w:w="28" w:type="dxa"/>
            </w:tcMar>
            <w:hideMark/>
          </w:tcPr>
          <w:p w:rsidR="00C657E3" w:rsidRPr="00F634FD" w:rsidRDefault="00C657E3" w:rsidP="00C657E3">
            <w:pPr>
              <w:jc w:val="center"/>
              <w:rPr>
                <w:sz w:val="16"/>
                <w:szCs w:val="16"/>
              </w:rPr>
            </w:pPr>
            <w:r w:rsidRPr="00F634FD">
              <w:rPr>
                <w:sz w:val="16"/>
                <w:szCs w:val="16"/>
              </w:rPr>
              <w:t>0,16/6,5</w:t>
            </w:r>
          </w:p>
        </w:tc>
        <w:tc>
          <w:tcPr>
            <w:tcW w:w="295" w:type="pct"/>
            <w:shd w:val="clear" w:color="auto" w:fill="auto"/>
            <w:noWrap/>
            <w:tcMar>
              <w:left w:w="28" w:type="dxa"/>
              <w:bottom w:w="28" w:type="dxa"/>
              <w:right w:w="28" w:type="dxa"/>
            </w:tcMar>
            <w:hideMark/>
          </w:tcPr>
          <w:p w:rsidR="00C657E3" w:rsidRPr="00F634FD" w:rsidRDefault="00C657E3" w:rsidP="00C657E3">
            <w:pPr>
              <w:jc w:val="center"/>
              <w:rPr>
                <w:sz w:val="16"/>
                <w:szCs w:val="16"/>
              </w:rPr>
            </w:pPr>
            <w:r w:rsidRPr="00F634FD">
              <w:rPr>
                <w:sz w:val="16"/>
                <w:szCs w:val="16"/>
              </w:rPr>
              <w:t>0,16/6,5</w:t>
            </w:r>
          </w:p>
        </w:tc>
        <w:tc>
          <w:tcPr>
            <w:tcW w:w="295" w:type="pct"/>
            <w:shd w:val="clear" w:color="auto" w:fill="auto"/>
            <w:noWrap/>
            <w:tcMar>
              <w:left w:w="28" w:type="dxa"/>
              <w:bottom w:w="28" w:type="dxa"/>
              <w:right w:w="28" w:type="dxa"/>
            </w:tcMar>
            <w:hideMark/>
          </w:tcPr>
          <w:p w:rsidR="00C657E3" w:rsidRPr="00F634FD" w:rsidRDefault="00C657E3" w:rsidP="00C657E3">
            <w:pPr>
              <w:jc w:val="center"/>
              <w:rPr>
                <w:sz w:val="16"/>
                <w:szCs w:val="16"/>
              </w:rPr>
            </w:pPr>
            <w:r w:rsidRPr="00F634FD">
              <w:rPr>
                <w:sz w:val="16"/>
                <w:szCs w:val="16"/>
              </w:rPr>
              <w:t>0,16/6,5</w:t>
            </w:r>
          </w:p>
        </w:tc>
        <w:tc>
          <w:tcPr>
            <w:tcW w:w="294" w:type="pct"/>
            <w:shd w:val="clear" w:color="auto" w:fill="auto"/>
            <w:noWrap/>
            <w:tcMar>
              <w:left w:w="28" w:type="dxa"/>
              <w:bottom w:w="28" w:type="dxa"/>
              <w:right w:w="28" w:type="dxa"/>
            </w:tcMar>
            <w:hideMark/>
          </w:tcPr>
          <w:p w:rsidR="00C657E3" w:rsidRPr="00F634FD" w:rsidRDefault="00C657E3" w:rsidP="00C657E3">
            <w:pPr>
              <w:jc w:val="center"/>
              <w:rPr>
                <w:sz w:val="16"/>
                <w:szCs w:val="16"/>
              </w:rPr>
            </w:pPr>
            <w:r w:rsidRPr="00F634FD">
              <w:rPr>
                <w:sz w:val="16"/>
                <w:szCs w:val="16"/>
              </w:rPr>
              <w:t>0,16/6,5</w:t>
            </w:r>
          </w:p>
        </w:tc>
      </w:tr>
      <w:tr w:rsidR="00181D06" w:rsidRPr="00F634FD" w:rsidTr="00181D06">
        <w:trPr>
          <w:trHeight w:val="65"/>
        </w:trPr>
        <w:tc>
          <w:tcPr>
            <w:tcW w:w="160" w:type="pct"/>
            <w:shd w:val="clear" w:color="auto" w:fill="auto"/>
            <w:noWrap/>
            <w:tcMar>
              <w:left w:w="28" w:type="dxa"/>
              <w:bottom w:w="28" w:type="dxa"/>
              <w:right w:w="28" w:type="dxa"/>
            </w:tcMar>
            <w:hideMark/>
          </w:tcPr>
          <w:p w:rsidR="00C657E3" w:rsidRPr="00F634FD" w:rsidRDefault="00C657E3" w:rsidP="00C657E3">
            <w:pPr>
              <w:jc w:val="center"/>
              <w:rPr>
                <w:sz w:val="16"/>
                <w:szCs w:val="16"/>
              </w:rPr>
            </w:pPr>
            <w:r w:rsidRPr="00F634FD">
              <w:rPr>
                <w:sz w:val="16"/>
                <w:szCs w:val="16"/>
                <w:lang w:val="en-US"/>
              </w:rPr>
              <w:lastRenderedPageBreak/>
              <w:t>3.</w:t>
            </w:r>
            <w:r w:rsidRPr="00F634FD">
              <w:rPr>
                <w:sz w:val="16"/>
                <w:szCs w:val="16"/>
              </w:rPr>
              <w:t>126</w:t>
            </w:r>
          </w:p>
        </w:tc>
        <w:tc>
          <w:tcPr>
            <w:tcW w:w="1691" w:type="pct"/>
            <w:shd w:val="clear" w:color="auto" w:fill="auto"/>
            <w:tcMar>
              <w:left w:w="28" w:type="dxa"/>
              <w:bottom w:w="28" w:type="dxa"/>
              <w:right w:w="28" w:type="dxa"/>
            </w:tcMar>
            <w:vAlign w:val="center"/>
            <w:hideMark/>
          </w:tcPr>
          <w:p w:rsidR="00C657E3" w:rsidRPr="00F634FD" w:rsidRDefault="00181D06" w:rsidP="00C657E3">
            <w:pPr>
              <w:rPr>
                <w:sz w:val="16"/>
                <w:szCs w:val="16"/>
              </w:rPr>
            </w:pPr>
            <w:r>
              <w:rPr>
                <w:sz w:val="16"/>
                <w:szCs w:val="16"/>
              </w:rPr>
              <w:t>у</w:t>
            </w:r>
            <w:r w:rsidR="00C657E3" w:rsidRPr="00F634FD">
              <w:rPr>
                <w:sz w:val="16"/>
                <w:szCs w:val="16"/>
              </w:rPr>
              <w:t xml:space="preserve">л. </w:t>
            </w:r>
            <w:proofErr w:type="spellStart"/>
            <w:r w:rsidR="00C657E3" w:rsidRPr="00F634FD">
              <w:rPr>
                <w:sz w:val="16"/>
                <w:szCs w:val="16"/>
              </w:rPr>
              <w:t>Монинская</w:t>
            </w:r>
            <w:proofErr w:type="spellEnd"/>
          </w:p>
        </w:tc>
        <w:tc>
          <w:tcPr>
            <w:tcW w:w="484" w:type="pct"/>
            <w:shd w:val="clear" w:color="auto" w:fill="auto"/>
            <w:tcMar>
              <w:left w:w="28" w:type="dxa"/>
              <w:bottom w:w="28" w:type="dxa"/>
              <w:right w:w="28" w:type="dxa"/>
            </w:tcMar>
            <w:hideMark/>
          </w:tcPr>
          <w:p w:rsidR="00C657E3" w:rsidRPr="00F634FD" w:rsidRDefault="00C657E3" w:rsidP="00C657E3">
            <w:pPr>
              <w:jc w:val="center"/>
              <w:rPr>
                <w:sz w:val="16"/>
                <w:szCs w:val="16"/>
              </w:rPr>
            </w:pPr>
            <w:r w:rsidRPr="00F634FD">
              <w:rPr>
                <w:sz w:val="16"/>
                <w:szCs w:val="16"/>
              </w:rPr>
              <w:t>0,26</w:t>
            </w:r>
          </w:p>
        </w:tc>
        <w:tc>
          <w:tcPr>
            <w:tcW w:w="340" w:type="pct"/>
            <w:shd w:val="clear" w:color="auto" w:fill="auto"/>
            <w:tcMar>
              <w:left w:w="28" w:type="dxa"/>
              <w:bottom w:w="28" w:type="dxa"/>
              <w:right w:w="28" w:type="dxa"/>
            </w:tcMar>
            <w:hideMark/>
          </w:tcPr>
          <w:p w:rsidR="00C657E3" w:rsidRPr="00F634FD" w:rsidRDefault="00C657E3" w:rsidP="00C657E3">
            <w:pPr>
              <w:jc w:val="center"/>
              <w:rPr>
                <w:sz w:val="16"/>
                <w:szCs w:val="16"/>
              </w:rPr>
            </w:pPr>
            <w:r w:rsidRPr="00F634FD">
              <w:rPr>
                <w:sz w:val="16"/>
                <w:szCs w:val="16"/>
              </w:rPr>
              <w:t>0/0</w:t>
            </w:r>
          </w:p>
        </w:tc>
        <w:tc>
          <w:tcPr>
            <w:tcW w:w="387" w:type="pct"/>
            <w:shd w:val="clear" w:color="auto" w:fill="auto"/>
            <w:noWrap/>
            <w:tcMar>
              <w:left w:w="28" w:type="dxa"/>
              <w:bottom w:w="28" w:type="dxa"/>
              <w:right w:w="28" w:type="dxa"/>
            </w:tcMar>
            <w:hideMark/>
          </w:tcPr>
          <w:p w:rsidR="00C657E3" w:rsidRPr="00F634FD" w:rsidRDefault="00C657E3" w:rsidP="00C657E3">
            <w:pPr>
              <w:jc w:val="center"/>
              <w:rPr>
                <w:sz w:val="16"/>
                <w:szCs w:val="16"/>
              </w:rPr>
            </w:pPr>
            <w:r w:rsidRPr="00F634FD">
              <w:rPr>
                <w:sz w:val="16"/>
                <w:szCs w:val="16"/>
              </w:rPr>
              <w:t>0/0</w:t>
            </w:r>
          </w:p>
        </w:tc>
        <w:tc>
          <w:tcPr>
            <w:tcW w:w="340" w:type="pct"/>
            <w:shd w:val="clear" w:color="auto" w:fill="auto"/>
            <w:noWrap/>
            <w:tcMar>
              <w:left w:w="28" w:type="dxa"/>
              <w:bottom w:w="28" w:type="dxa"/>
              <w:right w:w="28" w:type="dxa"/>
            </w:tcMar>
            <w:hideMark/>
          </w:tcPr>
          <w:p w:rsidR="00C657E3" w:rsidRPr="00F634FD" w:rsidRDefault="00C657E3" w:rsidP="00C657E3">
            <w:pPr>
              <w:jc w:val="center"/>
              <w:rPr>
                <w:sz w:val="16"/>
                <w:szCs w:val="16"/>
              </w:rPr>
            </w:pPr>
            <w:r w:rsidRPr="00F634FD">
              <w:rPr>
                <w:sz w:val="16"/>
                <w:szCs w:val="16"/>
              </w:rPr>
              <w:t> </w:t>
            </w:r>
          </w:p>
        </w:tc>
        <w:tc>
          <w:tcPr>
            <w:tcW w:w="339" w:type="pct"/>
            <w:shd w:val="clear" w:color="auto" w:fill="auto"/>
            <w:noWrap/>
            <w:tcMar>
              <w:left w:w="28" w:type="dxa"/>
              <w:bottom w:w="28" w:type="dxa"/>
              <w:right w:w="28" w:type="dxa"/>
            </w:tcMar>
            <w:hideMark/>
          </w:tcPr>
          <w:p w:rsidR="00C657E3" w:rsidRPr="00F634FD" w:rsidRDefault="00C657E3" w:rsidP="00C657E3">
            <w:pPr>
              <w:jc w:val="center"/>
              <w:rPr>
                <w:sz w:val="16"/>
                <w:szCs w:val="16"/>
              </w:rPr>
            </w:pPr>
            <w:r w:rsidRPr="00F634FD">
              <w:rPr>
                <w:sz w:val="16"/>
                <w:szCs w:val="16"/>
              </w:rPr>
              <w:t> </w:t>
            </w:r>
          </w:p>
        </w:tc>
        <w:tc>
          <w:tcPr>
            <w:tcW w:w="375" w:type="pct"/>
            <w:shd w:val="clear" w:color="auto" w:fill="auto"/>
            <w:noWrap/>
            <w:tcMar>
              <w:left w:w="28" w:type="dxa"/>
              <w:bottom w:w="28" w:type="dxa"/>
              <w:right w:w="28" w:type="dxa"/>
            </w:tcMar>
            <w:hideMark/>
          </w:tcPr>
          <w:p w:rsidR="00C657E3" w:rsidRPr="00F634FD" w:rsidRDefault="00C657E3" w:rsidP="00C657E3">
            <w:pPr>
              <w:jc w:val="center"/>
              <w:rPr>
                <w:sz w:val="16"/>
                <w:szCs w:val="16"/>
              </w:rPr>
            </w:pPr>
            <w:r w:rsidRPr="00F634FD">
              <w:rPr>
                <w:sz w:val="16"/>
                <w:szCs w:val="16"/>
              </w:rPr>
              <w:t>0/0</w:t>
            </w:r>
          </w:p>
        </w:tc>
        <w:tc>
          <w:tcPr>
            <w:tcW w:w="295" w:type="pct"/>
            <w:shd w:val="clear" w:color="auto" w:fill="auto"/>
            <w:noWrap/>
            <w:tcMar>
              <w:left w:w="28" w:type="dxa"/>
              <w:bottom w:w="28" w:type="dxa"/>
              <w:right w:w="28" w:type="dxa"/>
            </w:tcMar>
            <w:hideMark/>
          </w:tcPr>
          <w:p w:rsidR="00C657E3" w:rsidRPr="00F634FD" w:rsidRDefault="00C657E3" w:rsidP="00C657E3">
            <w:pPr>
              <w:jc w:val="center"/>
              <w:rPr>
                <w:sz w:val="16"/>
                <w:szCs w:val="16"/>
              </w:rPr>
            </w:pPr>
            <w:r w:rsidRPr="00F634FD">
              <w:rPr>
                <w:sz w:val="16"/>
                <w:szCs w:val="16"/>
              </w:rPr>
              <w:t>0/0</w:t>
            </w:r>
          </w:p>
        </w:tc>
        <w:tc>
          <w:tcPr>
            <w:tcW w:w="295" w:type="pct"/>
            <w:shd w:val="clear" w:color="auto" w:fill="auto"/>
            <w:noWrap/>
            <w:tcMar>
              <w:left w:w="28" w:type="dxa"/>
              <w:bottom w:w="28" w:type="dxa"/>
              <w:right w:w="28" w:type="dxa"/>
            </w:tcMar>
            <w:hideMark/>
          </w:tcPr>
          <w:p w:rsidR="00C657E3" w:rsidRPr="00F634FD" w:rsidRDefault="00C657E3" w:rsidP="00C657E3">
            <w:pPr>
              <w:jc w:val="center"/>
              <w:rPr>
                <w:sz w:val="16"/>
                <w:szCs w:val="16"/>
              </w:rPr>
            </w:pPr>
            <w:r w:rsidRPr="00F634FD">
              <w:rPr>
                <w:sz w:val="16"/>
                <w:szCs w:val="16"/>
              </w:rPr>
              <w:t>0/0</w:t>
            </w:r>
          </w:p>
        </w:tc>
        <w:tc>
          <w:tcPr>
            <w:tcW w:w="294" w:type="pct"/>
            <w:shd w:val="clear" w:color="auto" w:fill="auto"/>
            <w:noWrap/>
            <w:tcMar>
              <w:left w:w="28" w:type="dxa"/>
              <w:bottom w:w="28" w:type="dxa"/>
              <w:right w:w="28" w:type="dxa"/>
            </w:tcMar>
            <w:hideMark/>
          </w:tcPr>
          <w:p w:rsidR="00C657E3" w:rsidRPr="00F634FD" w:rsidRDefault="00C657E3" w:rsidP="00C657E3">
            <w:pPr>
              <w:jc w:val="center"/>
              <w:rPr>
                <w:sz w:val="16"/>
                <w:szCs w:val="16"/>
              </w:rPr>
            </w:pPr>
            <w:r w:rsidRPr="00F634FD">
              <w:rPr>
                <w:sz w:val="16"/>
                <w:szCs w:val="16"/>
              </w:rPr>
              <w:t>0/0</w:t>
            </w:r>
          </w:p>
        </w:tc>
      </w:tr>
      <w:tr w:rsidR="00181D06" w:rsidRPr="00F634FD" w:rsidTr="00181D06">
        <w:trPr>
          <w:trHeight w:val="65"/>
        </w:trPr>
        <w:tc>
          <w:tcPr>
            <w:tcW w:w="160" w:type="pct"/>
            <w:shd w:val="clear" w:color="auto" w:fill="auto"/>
            <w:noWrap/>
            <w:tcMar>
              <w:left w:w="28" w:type="dxa"/>
              <w:bottom w:w="28" w:type="dxa"/>
              <w:right w:w="28" w:type="dxa"/>
            </w:tcMar>
            <w:hideMark/>
          </w:tcPr>
          <w:p w:rsidR="00C657E3" w:rsidRPr="00F634FD" w:rsidRDefault="00C657E3" w:rsidP="00C657E3">
            <w:pPr>
              <w:jc w:val="center"/>
              <w:rPr>
                <w:sz w:val="16"/>
                <w:szCs w:val="16"/>
              </w:rPr>
            </w:pPr>
            <w:r w:rsidRPr="00F634FD">
              <w:rPr>
                <w:sz w:val="16"/>
                <w:szCs w:val="16"/>
                <w:lang w:val="en-US"/>
              </w:rPr>
              <w:t>3.</w:t>
            </w:r>
            <w:r w:rsidRPr="00F634FD">
              <w:rPr>
                <w:sz w:val="16"/>
                <w:szCs w:val="16"/>
              </w:rPr>
              <w:t>127</w:t>
            </w:r>
          </w:p>
        </w:tc>
        <w:tc>
          <w:tcPr>
            <w:tcW w:w="1691" w:type="pct"/>
            <w:shd w:val="clear" w:color="auto" w:fill="auto"/>
            <w:tcMar>
              <w:left w:w="28" w:type="dxa"/>
              <w:bottom w:w="28" w:type="dxa"/>
              <w:right w:w="28" w:type="dxa"/>
            </w:tcMar>
            <w:vAlign w:val="center"/>
            <w:hideMark/>
          </w:tcPr>
          <w:p w:rsidR="00C657E3" w:rsidRPr="00F634FD" w:rsidRDefault="00181D06" w:rsidP="00C657E3">
            <w:pPr>
              <w:rPr>
                <w:sz w:val="16"/>
                <w:szCs w:val="16"/>
              </w:rPr>
            </w:pPr>
            <w:r>
              <w:rPr>
                <w:sz w:val="16"/>
                <w:szCs w:val="16"/>
              </w:rPr>
              <w:t>у</w:t>
            </w:r>
            <w:r w:rsidR="00C657E3" w:rsidRPr="00F634FD">
              <w:rPr>
                <w:sz w:val="16"/>
                <w:szCs w:val="16"/>
              </w:rPr>
              <w:t>л. Монтажников</w:t>
            </w:r>
          </w:p>
        </w:tc>
        <w:tc>
          <w:tcPr>
            <w:tcW w:w="484" w:type="pct"/>
            <w:shd w:val="clear" w:color="auto" w:fill="auto"/>
            <w:tcMar>
              <w:left w:w="28" w:type="dxa"/>
              <w:bottom w:w="28" w:type="dxa"/>
              <w:right w:w="28" w:type="dxa"/>
            </w:tcMar>
            <w:hideMark/>
          </w:tcPr>
          <w:p w:rsidR="00C657E3" w:rsidRPr="00F634FD" w:rsidRDefault="00C657E3" w:rsidP="00C657E3">
            <w:pPr>
              <w:jc w:val="center"/>
              <w:rPr>
                <w:sz w:val="16"/>
                <w:szCs w:val="16"/>
              </w:rPr>
            </w:pPr>
            <w:r w:rsidRPr="00F634FD">
              <w:rPr>
                <w:sz w:val="16"/>
                <w:szCs w:val="16"/>
              </w:rPr>
              <w:t>0,906</w:t>
            </w:r>
          </w:p>
        </w:tc>
        <w:tc>
          <w:tcPr>
            <w:tcW w:w="340" w:type="pct"/>
            <w:shd w:val="clear" w:color="auto" w:fill="auto"/>
            <w:tcMar>
              <w:left w:w="28" w:type="dxa"/>
              <w:bottom w:w="28" w:type="dxa"/>
              <w:right w:w="28" w:type="dxa"/>
            </w:tcMar>
            <w:hideMark/>
          </w:tcPr>
          <w:p w:rsidR="00C657E3" w:rsidRPr="00F634FD" w:rsidRDefault="00C657E3" w:rsidP="00C657E3">
            <w:pPr>
              <w:jc w:val="center"/>
              <w:rPr>
                <w:sz w:val="16"/>
                <w:szCs w:val="16"/>
              </w:rPr>
            </w:pPr>
            <w:r w:rsidRPr="00F634FD">
              <w:rPr>
                <w:sz w:val="16"/>
                <w:szCs w:val="16"/>
              </w:rPr>
              <w:t>0/0</w:t>
            </w:r>
          </w:p>
        </w:tc>
        <w:tc>
          <w:tcPr>
            <w:tcW w:w="387" w:type="pct"/>
            <w:shd w:val="clear" w:color="auto" w:fill="auto"/>
            <w:noWrap/>
            <w:tcMar>
              <w:left w:w="28" w:type="dxa"/>
              <w:bottom w:w="28" w:type="dxa"/>
              <w:right w:w="28" w:type="dxa"/>
            </w:tcMar>
            <w:hideMark/>
          </w:tcPr>
          <w:p w:rsidR="00C657E3" w:rsidRPr="00F634FD" w:rsidRDefault="00C657E3" w:rsidP="00C657E3">
            <w:pPr>
              <w:jc w:val="center"/>
              <w:rPr>
                <w:sz w:val="16"/>
                <w:szCs w:val="16"/>
              </w:rPr>
            </w:pPr>
            <w:r w:rsidRPr="00F634FD">
              <w:rPr>
                <w:sz w:val="16"/>
                <w:szCs w:val="16"/>
              </w:rPr>
              <w:t>0/0</w:t>
            </w:r>
          </w:p>
        </w:tc>
        <w:tc>
          <w:tcPr>
            <w:tcW w:w="340" w:type="pct"/>
            <w:shd w:val="clear" w:color="auto" w:fill="auto"/>
            <w:noWrap/>
            <w:tcMar>
              <w:left w:w="28" w:type="dxa"/>
              <w:bottom w:w="28" w:type="dxa"/>
              <w:right w:w="28" w:type="dxa"/>
            </w:tcMar>
            <w:hideMark/>
          </w:tcPr>
          <w:p w:rsidR="00C657E3" w:rsidRPr="00F634FD" w:rsidRDefault="00C657E3" w:rsidP="00C657E3">
            <w:pPr>
              <w:jc w:val="center"/>
              <w:rPr>
                <w:sz w:val="16"/>
                <w:szCs w:val="16"/>
              </w:rPr>
            </w:pPr>
            <w:r w:rsidRPr="00F634FD">
              <w:rPr>
                <w:sz w:val="16"/>
                <w:szCs w:val="16"/>
              </w:rPr>
              <w:t> </w:t>
            </w:r>
          </w:p>
        </w:tc>
        <w:tc>
          <w:tcPr>
            <w:tcW w:w="339" w:type="pct"/>
            <w:shd w:val="clear" w:color="auto" w:fill="auto"/>
            <w:noWrap/>
            <w:tcMar>
              <w:left w:w="28" w:type="dxa"/>
              <w:bottom w:w="28" w:type="dxa"/>
              <w:right w:w="28" w:type="dxa"/>
            </w:tcMar>
            <w:hideMark/>
          </w:tcPr>
          <w:p w:rsidR="00C657E3" w:rsidRPr="00F634FD" w:rsidRDefault="00C657E3" w:rsidP="00C657E3">
            <w:pPr>
              <w:jc w:val="center"/>
              <w:rPr>
                <w:sz w:val="16"/>
                <w:szCs w:val="16"/>
              </w:rPr>
            </w:pPr>
            <w:r w:rsidRPr="00F634FD">
              <w:rPr>
                <w:sz w:val="16"/>
                <w:szCs w:val="16"/>
              </w:rPr>
              <w:t> </w:t>
            </w:r>
          </w:p>
        </w:tc>
        <w:tc>
          <w:tcPr>
            <w:tcW w:w="375" w:type="pct"/>
            <w:shd w:val="clear" w:color="auto" w:fill="auto"/>
            <w:noWrap/>
            <w:tcMar>
              <w:left w:w="28" w:type="dxa"/>
              <w:bottom w:w="28" w:type="dxa"/>
              <w:right w:w="28" w:type="dxa"/>
            </w:tcMar>
            <w:hideMark/>
          </w:tcPr>
          <w:p w:rsidR="00C657E3" w:rsidRPr="00F634FD" w:rsidRDefault="00C657E3" w:rsidP="00C657E3">
            <w:pPr>
              <w:jc w:val="center"/>
              <w:rPr>
                <w:sz w:val="16"/>
                <w:szCs w:val="16"/>
              </w:rPr>
            </w:pPr>
            <w:r w:rsidRPr="00F634FD">
              <w:rPr>
                <w:sz w:val="16"/>
                <w:szCs w:val="16"/>
              </w:rPr>
              <w:t>0/0</w:t>
            </w:r>
          </w:p>
        </w:tc>
        <w:tc>
          <w:tcPr>
            <w:tcW w:w="295" w:type="pct"/>
            <w:shd w:val="clear" w:color="auto" w:fill="auto"/>
            <w:noWrap/>
            <w:tcMar>
              <w:left w:w="28" w:type="dxa"/>
              <w:bottom w:w="28" w:type="dxa"/>
              <w:right w:w="28" w:type="dxa"/>
            </w:tcMar>
            <w:hideMark/>
          </w:tcPr>
          <w:p w:rsidR="00C657E3" w:rsidRPr="00F634FD" w:rsidRDefault="00C657E3" w:rsidP="00C657E3">
            <w:pPr>
              <w:jc w:val="center"/>
              <w:rPr>
                <w:sz w:val="16"/>
                <w:szCs w:val="16"/>
              </w:rPr>
            </w:pPr>
            <w:r w:rsidRPr="00F634FD">
              <w:rPr>
                <w:sz w:val="16"/>
                <w:szCs w:val="16"/>
              </w:rPr>
              <w:t>0/0</w:t>
            </w:r>
          </w:p>
        </w:tc>
        <w:tc>
          <w:tcPr>
            <w:tcW w:w="295" w:type="pct"/>
            <w:shd w:val="clear" w:color="auto" w:fill="auto"/>
            <w:noWrap/>
            <w:tcMar>
              <w:left w:w="28" w:type="dxa"/>
              <w:bottom w:w="28" w:type="dxa"/>
              <w:right w:w="28" w:type="dxa"/>
            </w:tcMar>
            <w:hideMark/>
          </w:tcPr>
          <w:p w:rsidR="00C657E3" w:rsidRPr="00F634FD" w:rsidRDefault="00C657E3" w:rsidP="00C657E3">
            <w:pPr>
              <w:jc w:val="center"/>
              <w:rPr>
                <w:color w:val="000000"/>
                <w:sz w:val="16"/>
                <w:szCs w:val="16"/>
              </w:rPr>
            </w:pPr>
            <w:r w:rsidRPr="00F634FD">
              <w:rPr>
                <w:color w:val="000000"/>
                <w:sz w:val="16"/>
                <w:szCs w:val="16"/>
              </w:rPr>
              <w:t>0,906/100</w:t>
            </w:r>
          </w:p>
        </w:tc>
        <w:tc>
          <w:tcPr>
            <w:tcW w:w="294" w:type="pct"/>
            <w:shd w:val="clear" w:color="auto" w:fill="auto"/>
            <w:noWrap/>
            <w:tcMar>
              <w:left w:w="28" w:type="dxa"/>
              <w:bottom w:w="28" w:type="dxa"/>
              <w:right w:w="28" w:type="dxa"/>
            </w:tcMar>
            <w:hideMark/>
          </w:tcPr>
          <w:p w:rsidR="00C657E3" w:rsidRPr="00F634FD" w:rsidRDefault="00C657E3" w:rsidP="00C657E3">
            <w:pPr>
              <w:jc w:val="center"/>
              <w:rPr>
                <w:color w:val="000000"/>
                <w:sz w:val="16"/>
                <w:szCs w:val="16"/>
              </w:rPr>
            </w:pPr>
            <w:r w:rsidRPr="00F634FD">
              <w:rPr>
                <w:color w:val="000000"/>
                <w:sz w:val="16"/>
                <w:szCs w:val="16"/>
              </w:rPr>
              <w:t>0,906/100</w:t>
            </w:r>
          </w:p>
        </w:tc>
      </w:tr>
      <w:tr w:rsidR="00181D06" w:rsidRPr="00F634FD" w:rsidTr="00181D06">
        <w:trPr>
          <w:trHeight w:val="65"/>
        </w:trPr>
        <w:tc>
          <w:tcPr>
            <w:tcW w:w="160" w:type="pct"/>
            <w:shd w:val="clear" w:color="auto" w:fill="auto"/>
            <w:noWrap/>
            <w:tcMar>
              <w:left w:w="28" w:type="dxa"/>
              <w:bottom w:w="28" w:type="dxa"/>
              <w:right w:w="28" w:type="dxa"/>
            </w:tcMar>
            <w:hideMark/>
          </w:tcPr>
          <w:p w:rsidR="00C657E3" w:rsidRPr="00F634FD" w:rsidRDefault="00C657E3" w:rsidP="00C657E3">
            <w:pPr>
              <w:jc w:val="center"/>
              <w:rPr>
                <w:sz w:val="16"/>
                <w:szCs w:val="16"/>
              </w:rPr>
            </w:pPr>
            <w:r w:rsidRPr="00F634FD">
              <w:rPr>
                <w:sz w:val="16"/>
                <w:szCs w:val="16"/>
                <w:lang w:val="en-US"/>
              </w:rPr>
              <w:t>3.</w:t>
            </w:r>
            <w:r w:rsidRPr="00F634FD">
              <w:rPr>
                <w:sz w:val="16"/>
                <w:szCs w:val="16"/>
              </w:rPr>
              <w:t>128</w:t>
            </w:r>
          </w:p>
        </w:tc>
        <w:tc>
          <w:tcPr>
            <w:tcW w:w="1691" w:type="pct"/>
            <w:shd w:val="clear" w:color="auto" w:fill="auto"/>
            <w:tcMar>
              <w:left w:w="28" w:type="dxa"/>
              <w:bottom w:w="28" w:type="dxa"/>
              <w:right w:w="28" w:type="dxa"/>
            </w:tcMar>
            <w:vAlign w:val="center"/>
            <w:hideMark/>
          </w:tcPr>
          <w:p w:rsidR="00C657E3" w:rsidRPr="00F634FD" w:rsidRDefault="00181D06" w:rsidP="00C657E3">
            <w:pPr>
              <w:rPr>
                <w:sz w:val="16"/>
                <w:szCs w:val="16"/>
              </w:rPr>
            </w:pPr>
            <w:r>
              <w:rPr>
                <w:sz w:val="16"/>
                <w:szCs w:val="16"/>
              </w:rPr>
              <w:t>у</w:t>
            </w:r>
            <w:r w:rsidR="00C657E3" w:rsidRPr="00F634FD">
              <w:rPr>
                <w:sz w:val="16"/>
                <w:szCs w:val="16"/>
              </w:rPr>
              <w:t xml:space="preserve">л. </w:t>
            </w:r>
            <w:proofErr w:type="spellStart"/>
            <w:r w:rsidR="00C657E3" w:rsidRPr="00F634FD">
              <w:rPr>
                <w:sz w:val="16"/>
                <w:szCs w:val="16"/>
              </w:rPr>
              <w:t>Мопра</w:t>
            </w:r>
            <w:proofErr w:type="spellEnd"/>
            <w:r w:rsidR="00C657E3" w:rsidRPr="00F634FD">
              <w:rPr>
                <w:sz w:val="16"/>
                <w:szCs w:val="16"/>
              </w:rPr>
              <w:t xml:space="preserve"> </w:t>
            </w:r>
          </w:p>
        </w:tc>
        <w:tc>
          <w:tcPr>
            <w:tcW w:w="484" w:type="pct"/>
            <w:shd w:val="clear" w:color="auto" w:fill="auto"/>
            <w:tcMar>
              <w:left w:w="28" w:type="dxa"/>
              <w:bottom w:w="28" w:type="dxa"/>
              <w:right w:w="28" w:type="dxa"/>
            </w:tcMar>
            <w:hideMark/>
          </w:tcPr>
          <w:p w:rsidR="00C657E3" w:rsidRPr="00F634FD" w:rsidRDefault="00C657E3" w:rsidP="00C657E3">
            <w:pPr>
              <w:jc w:val="center"/>
              <w:rPr>
                <w:sz w:val="16"/>
                <w:szCs w:val="16"/>
              </w:rPr>
            </w:pPr>
            <w:r w:rsidRPr="00F634FD">
              <w:rPr>
                <w:sz w:val="16"/>
                <w:szCs w:val="16"/>
              </w:rPr>
              <w:t>1,50</w:t>
            </w:r>
          </w:p>
        </w:tc>
        <w:tc>
          <w:tcPr>
            <w:tcW w:w="340" w:type="pct"/>
            <w:shd w:val="clear" w:color="auto" w:fill="auto"/>
            <w:tcMar>
              <w:left w:w="28" w:type="dxa"/>
              <w:bottom w:w="28" w:type="dxa"/>
              <w:right w:w="28" w:type="dxa"/>
            </w:tcMar>
            <w:hideMark/>
          </w:tcPr>
          <w:p w:rsidR="00C657E3" w:rsidRPr="00F634FD" w:rsidRDefault="00C657E3" w:rsidP="00C657E3">
            <w:pPr>
              <w:jc w:val="center"/>
              <w:rPr>
                <w:sz w:val="16"/>
                <w:szCs w:val="16"/>
              </w:rPr>
            </w:pPr>
            <w:r w:rsidRPr="00F634FD">
              <w:rPr>
                <w:sz w:val="16"/>
                <w:szCs w:val="16"/>
              </w:rPr>
              <w:t>1,031/69</w:t>
            </w:r>
          </w:p>
        </w:tc>
        <w:tc>
          <w:tcPr>
            <w:tcW w:w="387" w:type="pct"/>
            <w:shd w:val="clear" w:color="auto" w:fill="auto"/>
            <w:noWrap/>
            <w:tcMar>
              <w:left w:w="28" w:type="dxa"/>
              <w:bottom w:w="28" w:type="dxa"/>
              <w:right w:w="28" w:type="dxa"/>
            </w:tcMar>
            <w:hideMark/>
          </w:tcPr>
          <w:p w:rsidR="00C657E3" w:rsidRPr="00F634FD" w:rsidRDefault="00C657E3" w:rsidP="00C657E3">
            <w:pPr>
              <w:jc w:val="center"/>
              <w:rPr>
                <w:sz w:val="16"/>
                <w:szCs w:val="16"/>
              </w:rPr>
            </w:pPr>
            <w:r w:rsidRPr="00F634FD">
              <w:rPr>
                <w:sz w:val="16"/>
                <w:szCs w:val="16"/>
              </w:rPr>
              <w:t>1,031/69</w:t>
            </w:r>
          </w:p>
        </w:tc>
        <w:tc>
          <w:tcPr>
            <w:tcW w:w="340" w:type="pct"/>
            <w:shd w:val="clear" w:color="auto" w:fill="auto"/>
            <w:tcMar>
              <w:left w:w="28" w:type="dxa"/>
              <w:bottom w:w="28" w:type="dxa"/>
              <w:right w:w="28" w:type="dxa"/>
            </w:tcMar>
            <w:hideMark/>
          </w:tcPr>
          <w:p w:rsidR="00C657E3" w:rsidRPr="00F634FD" w:rsidRDefault="00C657E3" w:rsidP="00C657E3">
            <w:pPr>
              <w:jc w:val="center"/>
              <w:rPr>
                <w:sz w:val="16"/>
                <w:szCs w:val="16"/>
              </w:rPr>
            </w:pPr>
            <w:r w:rsidRPr="00F634FD">
              <w:rPr>
                <w:sz w:val="16"/>
                <w:szCs w:val="16"/>
              </w:rPr>
              <w:t> </w:t>
            </w:r>
          </w:p>
        </w:tc>
        <w:tc>
          <w:tcPr>
            <w:tcW w:w="339" w:type="pct"/>
            <w:shd w:val="clear" w:color="auto" w:fill="auto"/>
            <w:noWrap/>
            <w:tcMar>
              <w:left w:w="28" w:type="dxa"/>
              <w:bottom w:w="28" w:type="dxa"/>
              <w:right w:w="28" w:type="dxa"/>
            </w:tcMar>
            <w:hideMark/>
          </w:tcPr>
          <w:p w:rsidR="00C657E3" w:rsidRPr="00F634FD" w:rsidRDefault="00C657E3" w:rsidP="00C657E3">
            <w:pPr>
              <w:jc w:val="center"/>
              <w:rPr>
                <w:sz w:val="16"/>
                <w:szCs w:val="16"/>
              </w:rPr>
            </w:pPr>
            <w:r w:rsidRPr="00F634FD">
              <w:rPr>
                <w:sz w:val="16"/>
                <w:szCs w:val="16"/>
              </w:rPr>
              <w:t> </w:t>
            </w:r>
          </w:p>
        </w:tc>
        <w:tc>
          <w:tcPr>
            <w:tcW w:w="375" w:type="pct"/>
            <w:shd w:val="clear" w:color="auto" w:fill="auto"/>
            <w:noWrap/>
            <w:tcMar>
              <w:left w:w="28" w:type="dxa"/>
              <w:bottom w:w="28" w:type="dxa"/>
              <w:right w:w="28" w:type="dxa"/>
            </w:tcMar>
            <w:hideMark/>
          </w:tcPr>
          <w:p w:rsidR="00C657E3" w:rsidRPr="00F634FD" w:rsidRDefault="00C657E3" w:rsidP="00C657E3">
            <w:pPr>
              <w:jc w:val="center"/>
              <w:rPr>
                <w:sz w:val="16"/>
                <w:szCs w:val="16"/>
              </w:rPr>
            </w:pPr>
            <w:r w:rsidRPr="00F634FD">
              <w:rPr>
                <w:sz w:val="16"/>
                <w:szCs w:val="16"/>
              </w:rPr>
              <w:t>1,031/69</w:t>
            </w:r>
          </w:p>
        </w:tc>
        <w:tc>
          <w:tcPr>
            <w:tcW w:w="295" w:type="pct"/>
            <w:shd w:val="clear" w:color="auto" w:fill="auto"/>
            <w:noWrap/>
            <w:tcMar>
              <w:left w:w="28" w:type="dxa"/>
              <w:bottom w:w="28" w:type="dxa"/>
              <w:right w:w="28" w:type="dxa"/>
            </w:tcMar>
            <w:hideMark/>
          </w:tcPr>
          <w:p w:rsidR="00C657E3" w:rsidRPr="00F634FD" w:rsidRDefault="00C657E3" w:rsidP="00C657E3">
            <w:pPr>
              <w:jc w:val="center"/>
              <w:rPr>
                <w:sz w:val="16"/>
                <w:szCs w:val="16"/>
              </w:rPr>
            </w:pPr>
            <w:r w:rsidRPr="00F634FD">
              <w:rPr>
                <w:sz w:val="16"/>
                <w:szCs w:val="16"/>
              </w:rPr>
              <w:t>1,031/69</w:t>
            </w:r>
          </w:p>
        </w:tc>
        <w:tc>
          <w:tcPr>
            <w:tcW w:w="295" w:type="pct"/>
            <w:shd w:val="clear" w:color="auto" w:fill="auto"/>
            <w:tcMar>
              <w:left w:w="28" w:type="dxa"/>
              <w:bottom w:w="28" w:type="dxa"/>
              <w:right w:w="28" w:type="dxa"/>
            </w:tcMar>
            <w:hideMark/>
          </w:tcPr>
          <w:p w:rsidR="00C657E3" w:rsidRPr="00F634FD" w:rsidRDefault="00C657E3" w:rsidP="00C657E3">
            <w:pPr>
              <w:jc w:val="center"/>
              <w:rPr>
                <w:sz w:val="16"/>
                <w:szCs w:val="16"/>
              </w:rPr>
            </w:pPr>
            <w:r w:rsidRPr="00F634FD">
              <w:rPr>
                <w:sz w:val="16"/>
                <w:szCs w:val="16"/>
              </w:rPr>
              <w:t>1381/92</w:t>
            </w:r>
          </w:p>
        </w:tc>
        <w:tc>
          <w:tcPr>
            <w:tcW w:w="294" w:type="pct"/>
            <w:shd w:val="clear" w:color="auto" w:fill="auto"/>
            <w:tcMar>
              <w:left w:w="28" w:type="dxa"/>
              <w:bottom w:w="28" w:type="dxa"/>
              <w:right w:w="28" w:type="dxa"/>
            </w:tcMar>
            <w:hideMark/>
          </w:tcPr>
          <w:p w:rsidR="00C657E3" w:rsidRPr="00F634FD" w:rsidRDefault="00C657E3" w:rsidP="00C657E3">
            <w:pPr>
              <w:jc w:val="center"/>
              <w:rPr>
                <w:sz w:val="16"/>
                <w:szCs w:val="16"/>
              </w:rPr>
            </w:pPr>
            <w:r w:rsidRPr="00F634FD">
              <w:rPr>
                <w:sz w:val="16"/>
                <w:szCs w:val="16"/>
              </w:rPr>
              <w:t>1381/92</w:t>
            </w:r>
          </w:p>
        </w:tc>
      </w:tr>
      <w:tr w:rsidR="00181D06" w:rsidRPr="00F634FD" w:rsidTr="00181D06">
        <w:trPr>
          <w:trHeight w:val="65"/>
        </w:trPr>
        <w:tc>
          <w:tcPr>
            <w:tcW w:w="160" w:type="pct"/>
            <w:shd w:val="clear" w:color="auto" w:fill="auto"/>
            <w:noWrap/>
            <w:tcMar>
              <w:left w:w="28" w:type="dxa"/>
              <w:bottom w:w="28" w:type="dxa"/>
              <w:right w:w="28" w:type="dxa"/>
            </w:tcMar>
            <w:hideMark/>
          </w:tcPr>
          <w:p w:rsidR="00C657E3" w:rsidRPr="00F634FD" w:rsidRDefault="00C657E3" w:rsidP="00C657E3">
            <w:pPr>
              <w:jc w:val="center"/>
              <w:rPr>
                <w:sz w:val="16"/>
                <w:szCs w:val="16"/>
              </w:rPr>
            </w:pPr>
            <w:r w:rsidRPr="00F634FD">
              <w:rPr>
                <w:sz w:val="16"/>
                <w:szCs w:val="16"/>
                <w:lang w:val="en-US"/>
              </w:rPr>
              <w:t>3.</w:t>
            </w:r>
            <w:r w:rsidRPr="00F634FD">
              <w:rPr>
                <w:sz w:val="16"/>
                <w:szCs w:val="16"/>
              </w:rPr>
              <w:t>129</w:t>
            </w:r>
          </w:p>
        </w:tc>
        <w:tc>
          <w:tcPr>
            <w:tcW w:w="1691" w:type="pct"/>
            <w:shd w:val="clear" w:color="auto" w:fill="auto"/>
            <w:tcMar>
              <w:left w:w="28" w:type="dxa"/>
              <w:bottom w:w="28" w:type="dxa"/>
              <w:right w:w="28" w:type="dxa"/>
            </w:tcMar>
            <w:vAlign w:val="center"/>
            <w:hideMark/>
          </w:tcPr>
          <w:p w:rsidR="00C657E3" w:rsidRPr="00F634FD" w:rsidRDefault="00181D06" w:rsidP="00C657E3">
            <w:pPr>
              <w:rPr>
                <w:sz w:val="16"/>
                <w:szCs w:val="16"/>
              </w:rPr>
            </w:pPr>
            <w:r>
              <w:rPr>
                <w:sz w:val="16"/>
                <w:szCs w:val="16"/>
              </w:rPr>
              <w:t>у</w:t>
            </w:r>
            <w:r w:rsidR="00C657E3" w:rsidRPr="00F634FD">
              <w:rPr>
                <w:sz w:val="16"/>
                <w:szCs w:val="16"/>
              </w:rPr>
              <w:t>л. Московская</w:t>
            </w:r>
          </w:p>
        </w:tc>
        <w:tc>
          <w:tcPr>
            <w:tcW w:w="484" w:type="pct"/>
            <w:shd w:val="clear" w:color="auto" w:fill="auto"/>
            <w:tcMar>
              <w:left w:w="28" w:type="dxa"/>
              <w:bottom w:w="28" w:type="dxa"/>
              <w:right w:w="28" w:type="dxa"/>
            </w:tcMar>
            <w:hideMark/>
          </w:tcPr>
          <w:p w:rsidR="00C657E3" w:rsidRPr="00F634FD" w:rsidRDefault="00C657E3" w:rsidP="00C657E3">
            <w:pPr>
              <w:jc w:val="center"/>
              <w:rPr>
                <w:sz w:val="16"/>
                <w:szCs w:val="16"/>
              </w:rPr>
            </w:pPr>
            <w:r w:rsidRPr="00F634FD">
              <w:rPr>
                <w:sz w:val="16"/>
                <w:szCs w:val="16"/>
              </w:rPr>
              <w:t>8,80</w:t>
            </w:r>
          </w:p>
        </w:tc>
        <w:tc>
          <w:tcPr>
            <w:tcW w:w="340" w:type="pct"/>
            <w:shd w:val="clear" w:color="auto" w:fill="auto"/>
            <w:tcMar>
              <w:left w:w="28" w:type="dxa"/>
              <w:bottom w:w="28" w:type="dxa"/>
              <w:right w:w="28" w:type="dxa"/>
            </w:tcMar>
            <w:hideMark/>
          </w:tcPr>
          <w:p w:rsidR="00C657E3" w:rsidRPr="00F634FD" w:rsidRDefault="00C657E3" w:rsidP="00C657E3">
            <w:pPr>
              <w:jc w:val="center"/>
              <w:rPr>
                <w:sz w:val="16"/>
                <w:szCs w:val="16"/>
              </w:rPr>
            </w:pPr>
            <w:r w:rsidRPr="00F634FD">
              <w:rPr>
                <w:sz w:val="16"/>
                <w:szCs w:val="16"/>
              </w:rPr>
              <w:t>2,245/26</w:t>
            </w:r>
          </w:p>
        </w:tc>
        <w:tc>
          <w:tcPr>
            <w:tcW w:w="387" w:type="pct"/>
            <w:shd w:val="clear" w:color="auto" w:fill="auto"/>
            <w:noWrap/>
            <w:tcMar>
              <w:left w:w="28" w:type="dxa"/>
              <w:bottom w:w="28" w:type="dxa"/>
              <w:right w:w="28" w:type="dxa"/>
            </w:tcMar>
            <w:hideMark/>
          </w:tcPr>
          <w:p w:rsidR="00C657E3" w:rsidRPr="00F634FD" w:rsidRDefault="00C657E3" w:rsidP="00C657E3">
            <w:pPr>
              <w:jc w:val="center"/>
              <w:rPr>
                <w:sz w:val="16"/>
                <w:szCs w:val="16"/>
              </w:rPr>
            </w:pPr>
            <w:r w:rsidRPr="00F634FD">
              <w:rPr>
                <w:sz w:val="16"/>
                <w:szCs w:val="16"/>
              </w:rPr>
              <w:t>2,245/26</w:t>
            </w:r>
          </w:p>
        </w:tc>
        <w:tc>
          <w:tcPr>
            <w:tcW w:w="340" w:type="pct"/>
            <w:shd w:val="clear" w:color="auto" w:fill="auto"/>
            <w:tcMar>
              <w:left w:w="28" w:type="dxa"/>
              <w:bottom w:w="28" w:type="dxa"/>
              <w:right w:w="28" w:type="dxa"/>
            </w:tcMar>
            <w:hideMark/>
          </w:tcPr>
          <w:p w:rsidR="00C657E3" w:rsidRPr="00F634FD" w:rsidRDefault="00C657E3" w:rsidP="00C657E3">
            <w:pPr>
              <w:jc w:val="center"/>
              <w:rPr>
                <w:sz w:val="16"/>
                <w:szCs w:val="16"/>
              </w:rPr>
            </w:pPr>
            <w:r w:rsidRPr="00F634FD">
              <w:rPr>
                <w:sz w:val="16"/>
                <w:szCs w:val="16"/>
              </w:rPr>
              <w:t> </w:t>
            </w:r>
          </w:p>
        </w:tc>
        <w:tc>
          <w:tcPr>
            <w:tcW w:w="339" w:type="pct"/>
            <w:shd w:val="clear" w:color="auto" w:fill="auto"/>
            <w:noWrap/>
            <w:tcMar>
              <w:left w:w="28" w:type="dxa"/>
              <w:bottom w:w="28" w:type="dxa"/>
              <w:right w:w="28" w:type="dxa"/>
            </w:tcMar>
            <w:hideMark/>
          </w:tcPr>
          <w:p w:rsidR="00C657E3" w:rsidRPr="00F634FD" w:rsidRDefault="00C657E3" w:rsidP="00C657E3">
            <w:pPr>
              <w:jc w:val="center"/>
              <w:rPr>
                <w:sz w:val="16"/>
                <w:szCs w:val="16"/>
              </w:rPr>
            </w:pPr>
            <w:r w:rsidRPr="00F634FD">
              <w:rPr>
                <w:sz w:val="16"/>
                <w:szCs w:val="16"/>
              </w:rPr>
              <w:t> </w:t>
            </w:r>
          </w:p>
        </w:tc>
        <w:tc>
          <w:tcPr>
            <w:tcW w:w="375" w:type="pct"/>
            <w:shd w:val="clear" w:color="auto" w:fill="auto"/>
            <w:noWrap/>
            <w:tcMar>
              <w:left w:w="28" w:type="dxa"/>
              <w:bottom w:w="28" w:type="dxa"/>
              <w:right w:w="28" w:type="dxa"/>
            </w:tcMar>
            <w:hideMark/>
          </w:tcPr>
          <w:p w:rsidR="00C657E3" w:rsidRPr="00F634FD" w:rsidRDefault="00C657E3" w:rsidP="00C657E3">
            <w:pPr>
              <w:jc w:val="center"/>
              <w:rPr>
                <w:sz w:val="16"/>
                <w:szCs w:val="16"/>
              </w:rPr>
            </w:pPr>
            <w:r w:rsidRPr="00F634FD">
              <w:rPr>
                <w:sz w:val="16"/>
                <w:szCs w:val="16"/>
              </w:rPr>
              <w:t>2,245/26</w:t>
            </w:r>
          </w:p>
        </w:tc>
        <w:tc>
          <w:tcPr>
            <w:tcW w:w="295" w:type="pct"/>
            <w:shd w:val="clear" w:color="auto" w:fill="auto"/>
            <w:noWrap/>
            <w:tcMar>
              <w:left w:w="28" w:type="dxa"/>
              <w:bottom w:w="28" w:type="dxa"/>
              <w:right w:w="28" w:type="dxa"/>
            </w:tcMar>
            <w:hideMark/>
          </w:tcPr>
          <w:p w:rsidR="00C657E3" w:rsidRPr="00F634FD" w:rsidRDefault="00C657E3" w:rsidP="00C657E3">
            <w:pPr>
              <w:jc w:val="center"/>
              <w:rPr>
                <w:sz w:val="16"/>
                <w:szCs w:val="16"/>
              </w:rPr>
            </w:pPr>
            <w:r w:rsidRPr="00F634FD">
              <w:rPr>
                <w:sz w:val="16"/>
                <w:szCs w:val="16"/>
              </w:rPr>
              <w:t>2,245/26</w:t>
            </w:r>
          </w:p>
        </w:tc>
        <w:tc>
          <w:tcPr>
            <w:tcW w:w="295" w:type="pct"/>
            <w:shd w:val="clear" w:color="auto" w:fill="auto"/>
            <w:noWrap/>
            <w:tcMar>
              <w:left w:w="28" w:type="dxa"/>
              <w:bottom w:w="28" w:type="dxa"/>
              <w:right w:w="28" w:type="dxa"/>
            </w:tcMar>
            <w:hideMark/>
          </w:tcPr>
          <w:p w:rsidR="00C657E3" w:rsidRPr="00F634FD" w:rsidRDefault="00C657E3" w:rsidP="00C657E3">
            <w:pPr>
              <w:jc w:val="center"/>
              <w:rPr>
                <w:sz w:val="16"/>
                <w:szCs w:val="16"/>
              </w:rPr>
            </w:pPr>
            <w:r w:rsidRPr="00F634FD">
              <w:rPr>
                <w:sz w:val="16"/>
                <w:szCs w:val="16"/>
              </w:rPr>
              <w:t>3,345/38</w:t>
            </w:r>
          </w:p>
        </w:tc>
        <w:tc>
          <w:tcPr>
            <w:tcW w:w="294" w:type="pct"/>
            <w:shd w:val="clear" w:color="auto" w:fill="auto"/>
            <w:noWrap/>
            <w:tcMar>
              <w:left w:w="28" w:type="dxa"/>
              <w:bottom w:w="28" w:type="dxa"/>
              <w:right w:w="28" w:type="dxa"/>
            </w:tcMar>
            <w:hideMark/>
          </w:tcPr>
          <w:p w:rsidR="00C657E3" w:rsidRPr="00F634FD" w:rsidRDefault="00C657E3" w:rsidP="00C657E3">
            <w:pPr>
              <w:jc w:val="center"/>
              <w:rPr>
                <w:color w:val="000000"/>
                <w:sz w:val="16"/>
                <w:szCs w:val="16"/>
              </w:rPr>
            </w:pPr>
            <w:r w:rsidRPr="00F634FD">
              <w:rPr>
                <w:color w:val="000000"/>
                <w:sz w:val="16"/>
                <w:szCs w:val="16"/>
              </w:rPr>
              <w:t>6,125/70</w:t>
            </w:r>
          </w:p>
        </w:tc>
      </w:tr>
      <w:tr w:rsidR="00181D06" w:rsidRPr="00F634FD" w:rsidTr="00181D06">
        <w:trPr>
          <w:trHeight w:val="65"/>
        </w:trPr>
        <w:tc>
          <w:tcPr>
            <w:tcW w:w="160" w:type="pct"/>
            <w:shd w:val="clear" w:color="auto" w:fill="auto"/>
            <w:noWrap/>
            <w:tcMar>
              <w:left w:w="28" w:type="dxa"/>
              <w:bottom w:w="28" w:type="dxa"/>
              <w:right w:w="28" w:type="dxa"/>
            </w:tcMar>
            <w:hideMark/>
          </w:tcPr>
          <w:p w:rsidR="00C657E3" w:rsidRPr="00F634FD" w:rsidRDefault="00C657E3" w:rsidP="00C657E3">
            <w:pPr>
              <w:jc w:val="center"/>
              <w:rPr>
                <w:sz w:val="16"/>
                <w:szCs w:val="16"/>
              </w:rPr>
            </w:pPr>
            <w:r w:rsidRPr="00F634FD">
              <w:rPr>
                <w:sz w:val="16"/>
                <w:szCs w:val="16"/>
                <w:lang w:val="en-US"/>
              </w:rPr>
              <w:t>3.</w:t>
            </w:r>
            <w:r w:rsidRPr="00F634FD">
              <w:rPr>
                <w:sz w:val="16"/>
                <w:szCs w:val="16"/>
              </w:rPr>
              <w:t>130</w:t>
            </w:r>
          </w:p>
        </w:tc>
        <w:tc>
          <w:tcPr>
            <w:tcW w:w="1691" w:type="pct"/>
            <w:shd w:val="clear" w:color="auto" w:fill="auto"/>
            <w:tcMar>
              <w:left w:w="28" w:type="dxa"/>
              <w:bottom w:w="28" w:type="dxa"/>
              <w:right w:w="28" w:type="dxa"/>
            </w:tcMar>
            <w:vAlign w:val="center"/>
            <w:hideMark/>
          </w:tcPr>
          <w:p w:rsidR="00C657E3" w:rsidRPr="00F634FD" w:rsidRDefault="00181D06" w:rsidP="00C657E3">
            <w:pPr>
              <w:rPr>
                <w:sz w:val="16"/>
                <w:szCs w:val="16"/>
              </w:rPr>
            </w:pPr>
            <w:r>
              <w:rPr>
                <w:sz w:val="16"/>
                <w:szCs w:val="16"/>
              </w:rPr>
              <w:t>у</w:t>
            </w:r>
            <w:r w:rsidR="00C657E3" w:rsidRPr="00F634FD">
              <w:rPr>
                <w:sz w:val="16"/>
                <w:szCs w:val="16"/>
              </w:rPr>
              <w:t>л. Мостовая</w:t>
            </w:r>
          </w:p>
        </w:tc>
        <w:tc>
          <w:tcPr>
            <w:tcW w:w="484" w:type="pct"/>
            <w:shd w:val="clear" w:color="auto" w:fill="auto"/>
            <w:tcMar>
              <w:left w:w="28" w:type="dxa"/>
              <w:bottom w:w="28" w:type="dxa"/>
              <w:right w:w="28" w:type="dxa"/>
            </w:tcMar>
            <w:hideMark/>
          </w:tcPr>
          <w:p w:rsidR="00C657E3" w:rsidRPr="00F634FD" w:rsidRDefault="00C657E3" w:rsidP="00C657E3">
            <w:pPr>
              <w:jc w:val="center"/>
              <w:rPr>
                <w:sz w:val="16"/>
                <w:szCs w:val="16"/>
              </w:rPr>
            </w:pPr>
            <w:r w:rsidRPr="00F634FD">
              <w:rPr>
                <w:sz w:val="16"/>
                <w:szCs w:val="16"/>
              </w:rPr>
              <w:t>0,52</w:t>
            </w:r>
          </w:p>
        </w:tc>
        <w:tc>
          <w:tcPr>
            <w:tcW w:w="340" w:type="pct"/>
            <w:shd w:val="clear" w:color="auto" w:fill="auto"/>
            <w:tcMar>
              <w:left w:w="28" w:type="dxa"/>
              <w:bottom w:w="28" w:type="dxa"/>
              <w:right w:w="28" w:type="dxa"/>
            </w:tcMar>
            <w:hideMark/>
          </w:tcPr>
          <w:p w:rsidR="00C657E3" w:rsidRPr="00F634FD" w:rsidRDefault="00C657E3" w:rsidP="00C657E3">
            <w:pPr>
              <w:jc w:val="center"/>
              <w:rPr>
                <w:sz w:val="16"/>
                <w:szCs w:val="16"/>
              </w:rPr>
            </w:pPr>
            <w:r w:rsidRPr="00F634FD">
              <w:rPr>
                <w:sz w:val="16"/>
                <w:szCs w:val="16"/>
              </w:rPr>
              <w:t>0/0</w:t>
            </w:r>
          </w:p>
        </w:tc>
        <w:tc>
          <w:tcPr>
            <w:tcW w:w="387" w:type="pct"/>
            <w:shd w:val="clear" w:color="auto" w:fill="auto"/>
            <w:noWrap/>
            <w:tcMar>
              <w:left w:w="28" w:type="dxa"/>
              <w:bottom w:w="28" w:type="dxa"/>
              <w:right w:w="28" w:type="dxa"/>
            </w:tcMar>
            <w:hideMark/>
          </w:tcPr>
          <w:p w:rsidR="00C657E3" w:rsidRPr="00F634FD" w:rsidRDefault="00C657E3" w:rsidP="00C657E3">
            <w:pPr>
              <w:jc w:val="center"/>
              <w:rPr>
                <w:sz w:val="16"/>
                <w:szCs w:val="16"/>
              </w:rPr>
            </w:pPr>
            <w:r w:rsidRPr="00F634FD">
              <w:rPr>
                <w:sz w:val="16"/>
                <w:szCs w:val="16"/>
              </w:rPr>
              <w:t>0/0</w:t>
            </w:r>
          </w:p>
        </w:tc>
        <w:tc>
          <w:tcPr>
            <w:tcW w:w="340" w:type="pct"/>
            <w:shd w:val="clear" w:color="auto" w:fill="auto"/>
            <w:noWrap/>
            <w:tcMar>
              <w:left w:w="28" w:type="dxa"/>
              <w:bottom w:w="28" w:type="dxa"/>
              <w:right w:w="28" w:type="dxa"/>
            </w:tcMar>
            <w:hideMark/>
          </w:tcPr>
          <w:p w:rsidR="00C657E3" w:rsidRPr="00F634FD" w:rsidRDefault="00C657E3" w:rsidP="00C657E3">
            <w:pPr>
              <w:jc w:val="center"/>
              <w:rPr>
                <w:sz w:val="16"/>
                <w:szCs w:val="16"/>
              </w:rPr>
            </w:pPr>
            <w:r w:rsidRPr="00F634FD">
              <w:rPr>
                <w:sz w:val="16"/>
                <w:szCs w:val="16"/>
              </w:rPr>
              <w:t> </w:t>
            </w:r>
          </w:p>
        </w:tc>
        <w:tc>
          <w:tcPr>
            <w:tcW w:w="339" w:type="pct"/>
            <w:shd w:val="clear" w:color="auto" w:fill="auto"/>
            <w:noWrap/>
            <w:tcMar>
              <w:left w:w="28" w:type="dxa"/>
              <w:bottom w:w="28" w:type="dxa"/>
              <w:right w:w="28" w:type="dxa"/>
            </w:tcMar>
            <w:hideMark/>
          </w:tcPr>
          <w:p w:rsidR="00C657E3" w:rsidRPr="00F634FD" w:rsidRDefault="00C657E3" w:rsidP="00C657E3">
            <w:pPr>
              <w:jc w:val="center"/>
              <w:rPr>
                <w:sz w:val="16"/>
                <w:szCs w:val="16"/>
              </w:rPr>
            </w:pPr>
            <w:r w:rsidRPr="00F634FD">
              <w:rPr>
                <w:sz w:val="16"/>
                <w:szCs w:val="16"/>
              </w:rPr>
              <w:t> </w:t>
            </w:r>
          </w:p>
        </w:tc>
        <w:tc>
          <w:tcPr>
            <w:tcW w:w="375" w:type="pct"/>
            <w:shd w:val="clear" w:color="auto" w:fill="auto"/>
            <w:noWrap/>
            <w:tcMar>
              <w:left w:w="28" w:type="dxa"/>
              <w:bottom w:w="28" w:type="dxa"/>
              <w:right w:w="28" w:type="dxa"/>
            </w:tcMar>
            <w:hideMark/>
          </w:tcPr>
          <w:p w:rsidR="00C657E3" w:rsidRPr="00F634FD" w:rsidRDefault="00C657E3" w:rsidP="00C657E3">
            <w:pPr>
              <w:jc w:val="center"/>
              <w:rPr>
                <w:sz w:val="16"/>
                <w:szCs w:val="16"/>
              </w:rPr>
            </w:pPr>
            <w:r w:rsidRPr="00F634FD">
              <w:rPr>
                <w:sz w:val="16"/>
                <w:szCs w:val="16"/>
              </w:rPr>
              <w:t>0/0</w:t>
            </w:r>
          </w:p>
        </w:tc>
        <w:tc>
          <w:tcPr>
            <w:tcW w:w="295" w:type="pct"/>
            <w:shd w:val="clear" w:color="auto" w:fill="auto"/>
            <w:noWrap/>
            <w:tcMar>
              <w:left w:w="28" w:type="dxa"/>
              <w:bottom w:w="28" w:type="dxa"/>
              <w:right w:w="28" w:type="dxa"/>
            </w:tcMar>
            <w:hideMark/>
          </w:tcPr>
          <w:p w:rsidR="00C657E3" w:rsidRPr="00F634FD" w:rsidRDefault="00C657E3" w:rsidP="00C657E3">
            <w:pPr>
              <w:jc w:val="center"/>
              <w:rPr>
                <w:sz w:val="16"/>
                <w:szCs w:val="16"/>
              </w:rPr>
            </w:pPr>
            <w:r w:rsidRPr="00F634FD">
              <w:rPr>
                <w:sz w:val="16"/>
                <w:szCs w:val="16"/>
              </w:rPr>
              <w:t>0/0</w:t>
            </w:r>
          </w:p>
        </w:tc>
        <w:tc>
          <w:tcPr>
            <w:tcW w:w="295" w:type="pct"/>
            <w:shd w:val="clear" w:color="auto" w:fill="auto"/>
            <w:noWrap/>
            <w:tcMar>
              <w:left w:w="28" w:type="dxa"/>
              <w:bottom w:w="28" w:type="dxa"/>
              <w:right w:w="28" w:type="dxa"/>
            </w:tcMar>
            <w:hideMark/>
          </w:tcPr>
          <w:p w:rsidR="00C657E3" w:rsidRPr="00F634FD" w:rsidRDefault="00C657E3" w:rsidP="00C657E3">
            <w:pPr>
              <w:jc w:val="center"/>
              <w:rPr>
                <w:sz w:val="16"/>
                <w:szCs w:val="16"/>
              </w:rPr>
            </w:pPr>
            <w:r w:rsidRPr="00F634FD">
              <w:rPr>
                <w:sz w:val="16"/>
                <w:szCs w:val="16"/>
              </w:rPr>
              <w:t>0/0</w:t>
            </w:r>
          </w:p>
        </w:tc>
        <w:tc>
          <w:tcPr>
            <w:tcW w:w="294" w:type="pct"/>
            <w:shd w:val="clear" w:color="auto" w:fill="auto"/>
            <w:noWrap/>
            <w:tcMar>
              <w:left w:w="28" w:type="dxa"/>
              <w:bottom w:w="28" w:type="dxa"/>
              <w:right w:w="28" w:type="dxa"/>
            </w:tcMar>
            <w:hideMark/>
          </w:tcPr>
          <w:p w:rsidR="00C657E3" w:rsidRPr="00F634FD" w:rsidRDefault="00C657E3" w:rsidP="00C657E3">
            <w:pPr>
              <w:jc w:val="center"/>
              <w:rPr>
                <w:sz w:val="16"/>
                <w:szCs w:val="16"/>
              </w:rPr>
            </w:pPr>
            <w:r w:rsidRPr="00F634FD">
              <w:rPr>
                <w:sz w:val="16"/>
                <w:szCs w:val="16"/>
              </w:rPr>
              <w:t>0/0</w:t>
            </w:r>
          </w:p>
        </w:tc>
      </w:tr>
      <w:tr w:rsidR="00181D06" w:rsidRPr="00F634FD" w:rsidTr="00181D06">
        <w:trPr>
          <w:trHeight w:val="65"/>
        </w:trPr>
        <w:tc>
          <w:tcPr>
            <w:tcW w:w="160" w:type="pct"/>
            <w:shd w:val="clear" w:color="auto" w:fill="auto"/>
            <w:noWrap/>
            <w:tcMar>
              <w:left w:w="28" w:type="dxa"/>
              <w:bottom w:w="28" w:type="dxa"/>
              <w:right w:w="28" w:type="dxa"/>
            </w:tcMar>
            <w:hideMark/>
          </w:tcPr>
          <w:p w:rsidR="00C657E3" w:rsidRPr="00F634FD" w:rsidRDefault="00C657E3" w:rsidP="00C657E3">
            <w:pPr>
              <w:jc w:val="center"/>
              <w:rPr>
                <w:sz w:val="16"/>
                <w:szCs w:val="16"/>
              </w:rPr>
            </w:pPr>
            <w:r w:rsidRPr="00F634FD">
              <w:rPr>
                <w:sz w:val="16"/>
                <w:szCs w:val="16"/>
                <w:lang w:val="en-US"/>
              </w:rPr>
              <w:t>3.</w:t>
            </w:r>
            <w:r w:rsidRPr="00F634FD">
              <w:rPr>
                <w:sz w:val="16"/>
                <w:szCs w:val="16"/>
              </w:rPr>
              <w:t>131</w:t>
            </w:r>
          </w:p>
        </w:tc>
        <w:tc>
          <w:tcPr>
            <w:tcW w:w="1691" w:type="pct"/>
            <w:shd w:val="clear" w:color="auto" w:fill="auto"/>
            <w:tcMar>
              <w:left w:w="28" w:type="dxa"/>
              <w:bottom w:w="28" w:type="dxa"/>
              <w:right w:w="28" w:type="dxa"/>
            </w:tcMar>
            <w:vAlign w:val="center"/>
            <w:hideMark/>
          </w:tcPr>
          <w:p w:rsidR="00C657E3" w:rsidRPr="00F634FD" w:rsidRDefault="00181D06" w:rsidP="00C657E3">
            <w:pPr>
              <w:rPr>
                <w:sz w:val="16"/>
                <w:szCs w:val="16"/>
              </w:rPr>
            </w:pPr>
            <w:r>
              <w:rPr>
                <w:sz w:val="16"/>
                <w:szCs w:val="16"/>
              </w:rPr>
              <w:t>п</w:t>
            </w:r>
            <w:r w:rsidR="00C657E3" w:rsidRPr="00F634FD">
              <w:rPr>
                <w:sz w:val="16"/>
                <w:szCs w:val="16"/>
              </w:rPr>
              <w:t xml:space="preserve">ер. </w:t>
            </w:r>
            <w:proofErr w:type="spellStart"/>
            <w:r w:rsidR="00C657E3" w:rsidRPr="00F634FD">
              <w:rPr>
                <w:sz w:val="16"/>
                <w:szCs w:val="16"/>
              </w:rPr>
              <w:t>Мурашинский</w:t>
            </w:r>
            <w:proofErr w:type="spellEnd"/>
            <w:r w:rsidR="00C657E3" w:rsidRPr="00F634FD">
              <w:rPr>
                <w:sz w:val="16"/>
                <w:szCs w:val="16"/>
              </w:rPr>
              <w:t xml:space="preserve"> </w:t>
            </w:r>
          </w:p>
        </w:tc>
        <w:tc>
          <w:tcPr>
            <w:tcW w:w="484" w:type="pct"/>
            <w:shd w:val="clear" w:color="auto" w:fill="auto"/>
            <w:tcMar>
              <w:left w:w="28" w:type="dxa"/>
              <w:bottom w:w="28" w:type="dxa"/>
              <w:right w:w="28" w:type="dxa"/>
            </w:tcMar>
            <w:hideMark/>
          </w:tcPr>
          <w:p w:rsidR="00C657E3" w:rsidRPr="00F634FD" w:rsidRDefault="00C657E3" w:rsidP="00C657E3">
            <w:pPr>
              <w:jc w:val="center"/>
              <w:rPr>
                <w:sz w:val="16"/>
                <w:szCs w:val="16"/>
              </w:rPr>
            </w:pPr>
            <w:r w:rsidRPr="00F634FD">
              <w:rPr>
                <w:sz w:val="16"/>
                <w:szCs w:val="16"/>
              </w:rPr>
              <w:t>0,30</w:t>
            </w:r>
          </w:p>
        </w:tc>
        <w:tc>
          <w:tcPr>
            <w:tcW w:w="340" w:type="pct"/>
            <w:shd w:val="clear" w:color="auto" w:fill="auto"/>
            <w:tcMar>
              <w:left w:w="28" w:type="dxa"/>
              <w:bottom w:w="28" w:type="dxa"/>
              <w:right w:w="28" w:type="dxa"/>
            </w:tcMar>
            <w:hideMark/>
          </w:tcPr>
          <w:p w:rsidR="00C657E3" w:rsidRPr="00F634FD" w:rsidRDefault="00C657E3" w:rsidP="00C657E3">
            <w:pPr>
              <w:jc w:val="center"/>
              <w:rPr>
                <w:sz w:val="16"/>
                <w:szCs w:val="16"/>
              </w:rPr>
            </w:pPr>
            <w:r w:rsidRPr="00F634FD">
              <w:rPr>
                <w:sz w:val="16"/>
                <w:szCs w:val="16"/>
              </w:rPr>
              <w:t>0/0</w:t>
            </w:r>
          </w:p>
        </w:tc>
        <w:tc>
          <w:tcPr>
            <w:tcW w:w="387" w:type="pct"/>
            <w:shd w:val="clear" w:color="auto" w:fill="auto"/>
            <w:noWrap/>
            <w:tcMar>
              <w:left w:w="28" w:type="dxa"/>
              <w:bottom w:w="28" w:type="dxa"/>
              <w:right w:w="28" w:type="dxa"/>
            </w:tcMar>
            <w:hideMark/>
          </w:tcPr>
          <w:p w:rsidR="00C657E3" w:rsidRPr="00F634FD" w:rsidRDefault="00C657E3" w:rsidP="00C657E3">
            <w:pPr>
              <w:jc w:val="center"/>
              <w:rPr>
                <w:sz w:val="16"/>
                <w:szCs w:val="16"/>
              </w:rPr>
            </w:pPr>
            <w:r w:rsidRPr="00F634FD">
              <w:rPr>
                <w:sz w:val="16"/>
                <w:szCs w:val="16"/>
              </w:rPr>
              <w:t>0/0</w:t>
            </w:r>
          </w:p>
        </w:tc>
        <w:tc>
          <w:tcPr>
            <w:tcW w:w="340" w:type="pct"/>
            <w:shd w:val="clear" w:color="auto" w:fill="auto"/>
            <w:noWrap/>
            <w:tcMar>
              <w:left w:w="28" w:type="dxa"/>
              <w:bottom w:w="28" w:type="dxa"/>
              <w:right w:w="28" w:type="dxa"/>
            </w:tcMar>
            <w:hideMark/>
          </w:tcPr>
          <w:p w:rsidR="00C657E3" w:rsidRPr="00F634FD" w:rsidRDefault="00C657E3" w:rsidP="00C657E3">
            <w:pPr>
              <w:jc w:val="center"/>
              <w:rPr>
                <w:sz w:val="16"/>
                <w:szCs w:val="16"/>
              </w:rPr>
            </w:pPr>
            <w:r w:rsidRPr="00F634FD">
              <w:rPr>
                <w:sz w:val="16"/>
                <w:szCs w:val="16"/>
              </w:rPr>
              <w:t> </w:t>
            </w:r>
          </w:p>
        </w:tc>
        <w:tc>
          <w:tcPr>
            <w:tcW w:w="339" w:type="pct"/>
            <w:shd w:val="clear" w:color="auto" w:fill="auto"/>
            <w:noWrap/>
            <w:tcMar>
              <w:left w:w="28" w:type="dxa"/>
              <w:bottom w:w="28" w:type="dxa"/>
              <w:right w:w="28" w:type="dxa"/>
            </w:tcMar>
            <w:hideMark/>
          </w:tcPr>
          <w:p w:rsidR="00C657E3" w:rsidRPr="00F634FD" w:rsidRDefault="00C657E3" w:rsidP="00C657E3">
            <w:pPr>
              <w:jc w:val="center"/>
              <w:rPr>
                <w:sz w:val="16"/>
                <w:szCs w:val="16"/>
              </w:rPr>
            </w:pPr>
            <w:r w:rsidRPr="00F634FD">
              <w:rPr>
                <w:sz w:val="16"/>
                <w:szCs w:val="16"/>
              </w:rPr>
              <w:t> </w:t>
            </w:r>
          </w:p>
        </w:tc>
        <w:tc>
          <w:tcPr>
            <w:tcW w:w="375" w:type="pct"/>
            <w:shd w:val="clear" w:color="auto" w:fill="auto"/>
            <w:noWrap/>
            <w:tcMar>
              <w:left w:w="28" w:type="dxa"/>
              <w:bottom w:w="28" w:type="dxa"/>
              <w:right w:w="28" w:type="dxa"/>
            </w:tcMar>
            <w:hideMark/>
          </w:tcPr>
          <w:p w:rsidR="00C657E3" w:rsidRPr="00F634FD" w:rsidRDefault="00C657E3" w:rsidP="00C657E3">
            <w:pPr>
              <w:jc w:val="center"/>
              <w:rPr>
                <w:sz w:val="16"/>
                <w:szCs w:val="16"/>
              </w:rPr>
            </w:pPr>
            <w:r w:rsidRPr="00F634FD">
              <w:rPr>
                <w:sz w:val="16"/>
                <w:szCs w:val="16"/>
              </w:rPr>
              <w:t>0/0</w:t>
            </w:r>
          </w:p>
        </w:tc>
        <w:tc>
          <w:tcPr>
            <w:tcW w:w="295" w:type="pct"/>
            <w:shd w:val="clear" w:color="auto" w:fill="auto"/>
            <w:noWrap/>
            <w:tcMar>
              <w:left w:w="28" w:type="dxa"/>
              <w:bottom w:w="28" w:type="dxa"/>
              <w:right w:w="28" w:type="dxa"/>
            </w:tcMar>
            <w:hideMark/>
          </w:tcPr>
          <w:p w:rsidR="00C657E3" w:rsidRPr="00F634FD" w:rsidRDefault="00C657E3" w:rsidP="00C657E3">
            <w:pPr>
              <w:jc w:val="center"/>
              <w:rPr>
                <w:sz w:val="16"/>
                <w:szCs w:val="16"/>
              </w:rPr>
            </w:pPr>
            <w:r w:rsidRPr="00F634FD">
              <w:rPr>
                <w:sz w:val="16"/>
                <w:szCs w:val="16"/>
              </w:rPr>
              <w:t>0/0</w:t>
            </w:r>
          </w:p>
        </w:tc>
        <w:tc>
          <w:tcPr>
            <w:tcW w:w="295" w:type="pct"/>
            <w:shd w:val="clear" w:color="auto" w:fill="auto"/>
            <w:noWrap/>
            <w:tcMar>
              <w:left w:w="28" w:type="dxa"/>
              <w:bottom w:w="28" w:type="dxa"/>
              <w:right w:w="28" w:type="dxa"/>
            </w:tcMar>
            <w:hideMark/>
          </w:tcPr>
          <w:p w:rsidR="00C657E3" w:rsidRPr="00F634FD" w:rsidRDefault="00C657E3" w:rsidP="00C657E3">
            <w:pPr>
              <w:jc w:val="center"/>
              <w:rPr>
                <w:sz w:val="16"/>
                <w:szCs w:val="16"/>
              </w:rPr>
            </w:pPr>
            <w:r w:rsidRPr="00F634FD">
              <w:rPr>
                <w:sz w:val="16"/>
                <w:szCs w:val="16"/>
              </w:rPr>
              <w:t>0/0</w:t>
            </w:r>
          </w:p>
        </w:tc>
        <w:tc>
          <w:tcPr>
            <w:tcW w:w="294" w:type="pct"/>
            <w:shd w:val="clear" w:color="auto" w:fill="auto"/>
            <w:noWrap/>
            <w:tcMar>
              <w:left w:w="28" w:type="dxa"/>
              <w:bottom w:w="28" w:type="dxa"/>
              <w:right w:w="28" w:type="dxa"/>
            </w:tcMar>
            <w:hideMark/>
          </w:tcPr>
          <w:p w:rsidR="00C657E3" w:rsidRPr="00F634FD" w:rsidRDefault="00C657E3" w:rsidP="00C657E3">
            <w:pPr>
              <w:jc w:val="center"/>
              <w:rPr>
                <w:sz w:val="16"/>
                <w:szCs w:val="16"/>
              </w:rPr>
            </w:pPr>
            <w:r w:rsidRPr="00F634FD">
              <w:rPr>
                <w:sz w:val="16"/>
                <w:szCs w:val="16"/>
              </w:rPr>
              <w:t>0/0</w:t>
            </w:r>
          </w:p>
        </w:tc>
      </w:tr>
      <w:tr w:rsidR="00181D06" w:rsidRPr="00F634FD" w:rsidTr="00181D06">
        <w:trPr>
          <w:trHeight w:val="65"/>
        </w:trPr>
        <w:tc>
          <w:tcPr>
            <w:tcW w:w="160" w:type="pct"/>
            <w:shd w:val="clear" w:color="auto" w:fill="auto"/>
            <w:noWrap/>
            <w:tcMar>
              <w:left w:w="28" w:type="dxa"/>
              <w:bottom w:w="28" w:type="dxa"/>
              <w:right w:w="28" w:type="dxa"/>
            </w:tcMar>
            <w:hideMark/>
          </w:tcPr>
          <w:p w:rsidR="00C657E3" w:rsidRPr="00F634FD" w:rsidRDefault="00C657E3" w:rsidP="00C657E3">
            <w:pPr>
              <w:jc w:val="center"/>
              <w:rPr>
                <w:sz w:val="16"/>
                <w:szCs w:val="16"/>
              </w:rPr>
            </w:pPr>
            <w:r w:rsidRPr="00F634FD">
              <w:rPr>
                <w:sz w:val="16"/>
                <w:szCs w:val="16"/>
                <w:lang w:val="en-US"/>
              </w:rPr>
              <w:t>3.</w:t>
            </w:r>
            <w:r w:rsidRPr="00F634FD">
              <w:rPr>
                <w:sz w:val="16"/>
                <w:szCs w:val="16"/>
              </w:rPr>
              <w:t>132</w:t>
            </w:r>
          </w:p>
        </w:tc>
        <w:tc>
          <w:tcPr>
            <w:tcW w:w="1691" w:type="pct"/>
            <w:shd w:val="clear" w:color="auto" w:fill="auto"/>
            <w:tcMar>
              <w:left w:w="28" w:type="dxa"/>
              <w:bottom w:w="28" w:type="dxa"/>
              <w:right w:w="28" w:type="dxa"/>
            </w:tcMar>
            <w:vAlign w:val="center"/>
            <w:hideMark/>
          </w:tcPr>
          <w:p w:rsidR="00C657E3" w:rsidRPr="00F634FD" w:rsidRDefault="00181D06" w:rsidP="00C657E3">
            <w:pPr>
              <w:rPr>
                <w:sz w:val="16"/>
                <w:szCs w:val="16"/>
              </w:rPr>
            </w:pPr>
            <w:r>
              <w:rPr>
                <w:sz w:val="16"/>
                <w:szCs w:val="16"/>
              </w:rPr>
              <w:t>у</w:t>
            </w:r>
            <w:r w:rsidR="00C657E3" w:rsidRPr="00F634FD">
              <w:rPr>
                <w:sz w:val="16"/>
                <w:szCs w:val="16"/>
              </w:rPr>
              <w:t>л. Набережная Грина</w:t>
            </w:r>
          </w:p>
        </w:tc>
        <w:tc>
          <w:tcPr>
            <w:tcW w:w="484" w:type="pct"/>
            <w:shd w:val="clear" w:color="auto" w:fill="auto"/>
            <w:tcMar>
              <w:left w:w="28" w:type="dxa"/>
              <w:bottom w:w="28" w:type="dxa"/>
              <w:right w:w="28" w:type="dxa"/>
            </w:tcMar>
            <w:hideMark/>
          </w:tcPr>
          <w:p w:rsidR="00C657E3" w:rsidRPr="00F634FD" w:rsidRDefault="00C657E3" w:rsidP="00C657E3">
            <w:pPr>
              <w:jc w:val="center"/>
              <w:rPr>
                <w:sz w:val="16"/>
                <w:szCs w:val="16"/>
              </w:rPr>
            </w:pPr>
            <w:r w:rsidRPr="00F634FD">
              <w:rPr>
                <w:sz w:val="16"/>
                <w:szCs w:val="16"/>
              </w:rPr>
              <w:t>0,90</w:t>
            </w:r>
          </w:p>
        </w:tc>
        <w:tc>
          <w:tcPr>
            <w:tcW w:w="340" w:type="pct"/>
            <w:shd w:val="clear" w:color="auto" w:fill="auto"/>
            <w:tcMar>
              <w:left w:w="28" w:type="dxa"/>
              <w:bottom w:w="28" w:type="dxa"/>
              <w:right w:w="28" w:type="dxa"/>
            </w:tcMar>
            <w:hideMark/>
          </w:tcPr>
          <w:p w:rsidR="00C657E3" w:rsidRPr="00F634FD" w:rsidRDefault="00C657E3" w:rsidP="00C657E3">
            <w:pPr>
              <w:jc w:val="center"/>
              <w:rPr>
                <w:sz w:val="16"/>
                <w:szCs w:val="16"/>
              </w:rPr>
            </w:pPr>
            <w:r w:rsidRPr="00F634FD">
              <w:rPr>
                <w:sz w:val="16"/>
                <w:szCs w:val="16"/>
              </w:rPr>
              <w:t>0,9/100</w:t>
            </w:r>
          </w:p>
        </w:tc>
        <w:tc>
          <w:tcPr>
            <w:tcW w:w="387" w:type="pct"/>
            <w:shd w:val="clear" w:color="auto" w:fill="auto"/>
            <w:noWrap/>
            <w:tcMar>
              <w:left w:w="28" w:type="dxa"/>
              <w:bottom w:w="28" w:type="dxa"/>
              <w:right w:w="28" w:type="dxa"/>
            </w:tcMar>
            <w:hideMark/>
          </w:tcPr>
          <w:p w:rsidR="00C657E3" w:rsidRPr="00F634FD" w:rsidRDefault="00C657E3" w:rsidP="00C657E3">
            <w:pPr>
              <w:jc w:val="center"/>
              <w:rPr>
                <w:sz w:val="16"/>
                <w:szCs w:val="16"/>
              </w:rPr>
            </w:pPr>
            <w:r w:rsidRPr="00F634FD">
              <w:rPr>
                <w:sz w:val="16"/>
                <w:szCs w:val="16"/>
              </w:rPr>
              <w:t>0,9/100</w:t>
            </w:r>
          </w:p>
        </w:tc>
        <w:tc>
          <w:tcPr>
            <w:tcW w:w="340" w:type="pct"/>
            <w:shd w:val="clear" w:color="auto" w:fill="auto"/>
            <w:noWrap/>
            <w:tcMar>
              <w:left w:w="28" w:type="dxa"/>
              <w:bottom w:w="28" w:type="dxa"/>
              <w:right w:w="28" w:type="dxa"/>
            </w:tcMar>
            <w:hideMark/>
          </w:tcPr>
          <w:p w:rsidR="00C657E3" w:rsidRPr="00F634FD" w:rsidRDefault="00C657E3" w:rsidP="00C657E3">
            <w:pPr>
              <w:jc w:val="center"/>
              <w:rPr>
                <w:sz w:val="16"/>
                <w:szCs w:val="16"/>
              </w:rPr>
            </w:pPr>
            <w:r w:rsidRPr="00F634FD">
              <w:rPr>
                <w:sz w:val="16"/>
                <w:szCs w:val="16"/>
              </w:rPr>
              <w:t> </w:t>
            </w:r>
          </w:p>
        </w:tc>
        <w:tc>
          <w:tcPr>
            <w:tcW w:w="339" w:type="pct"/>
            <w:shd w:val="clear" w:color="auto" w:fill="auto"/>
            <w:noWrap/>
            <w:tcMar>
              <w:left w:w="28" w:type="dxa"/>
              <w:bottom w:w="28" w:type="dxa"/>
              <w:right w:w="28" w:type="dxa"/>
            </w:tcMar>
            <w:hideMark/>
          </w:tcPr>
          <w:p w:rsidR="00C657E3" w:rsidRPr="00F634FD" w:rsidRDefault="00C657E3" w:rsidP="00C657E3">
            <w:pPr>
              <w:jc w:val="center"/>
              <w:rPr>
                <w:sz w:val="16"/>
                <w:szCs w:val="16"/>
              </w:rPr>
            </w:pPr>
            <w:r w:rsidRPr="00F634FD">
              <w:rPr>
                <w:sz w:val="16"/>
                <w:szCs w:val="16"/>
              </w:rPr>
              <w:t> </w:t>
            </w:r>
          </w:p>
        </w:tc>
        <w:tc>
          <w:tcPr>
            <w:tcW w:w="375" w:type="pct"/>
            <w:shd w:val="clear" w:color="auto" w:fill="auto"/>
            <w:noWrap/>
            <w:tcMar>
              <w:left w:w="28" w:type="dxa"/>
              <w:bottom w:w="28" w:type="dxa"/>
              <w:right w:w="28" w:type="dxa"/>
            </w:tcMar>
            <w:hideMark/>
          </w:tcPr>
          <w:p w:rsidR="00C657E3" w:rsidRPr="00F634FD" w:rsidRDefault="00C657E3" w:rsidP="00C657E3">
            <w:pPr>
              <w:jc w:val="center"/>
              <w:rPr>
                <w:sz w:val="16"/>
                <w:szCs w:val="16"/>
              </w:rPr>
            </w:pPr>
            <w:r w:rsidRPr="00F634FD">
              <w:rPr>
                <w:sz w:val="16"/>
                <w:szCs w:val="16"/>
              </w:rPr>
              <w:t>0,9/100</w:t>
            </w:r>
          </w:p>
        </w:tc>
        <w:tc>
          <w:tcPr>
            <w:tcW w:w="295" w:type="pct"/>
            <w:shd w:val="clear" w:color="auto" w:fill="auto"/>
            <w:noWrap/>
            <w:tcMar>
              <w:left w:w="28" w:type="dxa"/>
              <w:bottom w:w="28" w:type="dxa"/>
              <w:right w:w="28" w:type="dxa"/>
            </w:tcMar>
            <w:hideMark/>
          </w:tcPr>
          <w:p w:rsidR="00C657E3" w:rsidRPr="00F634FD" w:rsidRDefault="00C657E3" w:rsidP="00C657E3">
            <w:pPr>
              <w:jc w:val="center"/>
              <w:rPr>
                <w:sz w:val="16"/>
                <w:szCs w:val="16"/>
              </w:rPr>
            </w:pPr>
            <w:r w:rsidRPr="00F634FD">
              <w:rPr>
                <w:sz w:val="16"/>
                <w:szCs w:val="16"/>
              </w:rPr>
              <w:t>0,9/100</w:t>
            </w:r>
          </w:p>
        </w:tc>
        <w:tc>
          <w:tcPr>
            <w:tcW w:w="295" w:type="pct"/>
            <w:shd w:val="clear" w:color="auto" w:fill="auto"/>
            <w:noWrap/>
            <w:tcMar>
              <w:left w:w="28" w:type="dxa"/>
              <w:bottom w:w="28" w:type="dxa"/>
              <w:right w:w="28" w:type="dxa"/>
            </w:tcMar>
            <w:hideMark/>
          </w:tcPr>
          <w:p w:rsidR="00C657E3" w:rsidRPr="00F634FD" w:rsidRDefault="00C657E3" w:rsidP="00C657E3">
            <w:pPr>
              <w:jc w:val="center"/>
              <w:rPr>
                <w:sz w:val="16"/>
                <w:szCs w:val="16"/>
              </w:rPr>
            </w:pPr>
            <w:r w:rsidRPr="00F634FD">
              <w:rPr>
                <w:sz w:val="16"/>
                <w:szCs w:val="16"/>
              </w:rPr>
              <w:t>0,9/100</w:t>
            </w:r>
          </w:p>
        </w:tc>
        <w:tc>
          <w:tcPr>
            <w:tcW w:w="294" w:type="pct"/>
            <w:shd w:val="clear" w:color="auto" w:fill="auto"/>
            <w:noWrap/>
            <w:tcMar>
              <w:left w:w="28" w:type="dxa"/>
              <w:bottom w:w="28" w:type="dxa"/>
              <w:right w:w="28" w:type="dxa"/>
            </w:tcMar>
            <w:hideMark/>
          </w:tcPr>
          <w:p w:rsidR="00C657E3" w:rsidRPr="00F634FD" w:rsidRDefault="00C657E3" w:rsidP="00C657E3">
            <w:pPr>
              <w:jc w:val="center"/>
              <w:rPr>
                <w:sz w:val="16"/>
                <w:szCs w:val="16"/>
              </w:rPr>
            </w:pPr>
            <w:r w:rsidRPr="00F634FD">
              <w:rPr>
                <w:sz w:val="16"/>
                <w:szCs w:val="16"/>
              </w:rPr>
              <w:t>0,9/100</w:t>
            </w:r>
          </w:p>
        </w:tc>
      </w:tr>
      <w:tr w:rsidR="00181D06" w:rsidRPr="00F634FD" w:rsidTr="00181D06">
        <w:trPr>
          <w:trHeight w:val="65"/>
        </w:trPr>
        <w:tc>
          <w:tcPr>
            <w:tcW w:w="160" w:type="pct"/>
            <w:shd w:val="clear" w:color="auto" w:fill="auto"/>
            <w:noWrap/>
            <w:tcMar>
              <w:left w:w="28" w:type="dxa"/>
              <w:bottom w:w="28" w:type="dxa"/>
              <w:right w:w="28" w:type="dxa"/>
            </w:tcMar>
            <w:hideMark/>
          </w:tcPr>
          <w:p w:rsidR="00C657E3" w:rsidRPr="00F634FD" w:rsidRDefault="00C657E3" w:rsidP="00C657E3">
            <w:pPr>
              <w:jc w:val="center"/>
              <w:rPr>
                <w:sz w:val="16"/>
                <w:szCs w:val="16"/>
              </w:rPr>
            </w:pPr>
            <w:r w:rsidRPr="00F634FD">
              <w:rPr>
                <w:sz w:val="16"/>
                <w:szCs w:val="16"/>
                <w:lang w:val="en-US"/>
              </w:rPr>
              <w:t>3.</w:t>
            </w:r>
            <w:r w:rsidRPr="00F634FD">
              <w:rPr>
                <w:sz w:val="16"/>
                <w:szCs w:val="16"/>
              </w:rPr>
              <w:t>133</w:t>
            </w:r>
          </w:p>
        </w:tc>
        <w:tc>
          <w:tcPr>
            <w:tcW w:w="1691" w:type="pct"/>
            <w:shd w:val="clear" w:color="auto" w:fill="auto"/>
            <w:tcMar>
              <w:left w:w="28" w:type="dxa"/>
              <w:bottom w:w="28" w:type="dxa"/>
              <w:right w:w="28" w:type="dxa"/>
            </w:tcMar>
            <w:vAlign w:val="center"/>
            <w:hideMark/>
          </w:tcPr>
          <w:p w:rsidR="00C657E3" w:rsidRPr="00F634FD" w:rsidRDefault="00181D06" w:rsidP="00C657E3">
            <w:pPr>
              <w:rPr>
                <w:sz w:val="16"/>
                <w:szCs w:val="16"/>
              </w:rPr>
            </w:pPr>
            <w:r>
              <w:rPr>
                <w:sz w:val="16"/>
                <w:szCs w:val="16"/>
              </w:rPr>
              <w:t>у</w:t>
            </w:r>
            <w:r w:rsidR="00C657E3" w:rsidRPr="00F634FD">
              <w:rPr>
                <w:sz w:val="16"/>
                <w:szCs w:val="16"/>
              </w:rPr>
              <w:t>л. Нагорная</w:t>
            </w:r>
          </w:p>
        </w:tc>
        <w:tc>
          <w:tcPr>
            <w:tcW w:w="484" w:type="pct"/>
            <w:shd w:val="clear" w:color="auto" w:fill="auto"/>
            <w:tcMar>
              <w:left w:w="28" w:type="dxa"/>
              <w:bottom w:w="28" w:type="dxa"/>
              <w:right w:w="28" w:type="dxa"/>
            </w:tcMar>
            <w:hideMark/>
          </w:tcPr>
          <w:p w:rsidR="00C657E3" w:rsidRPr="00F634FD" w:rsidRDefault="00C657E3" w:rsidP="00C657E3">
            <w:pPr>
              <w:jc w:val="center"/>
              <w:rPr>
                <w:sz w:val="16"/>
                <w:szCs w:val="16"/>
              </w:rPr>
            </w:pPr>
            <w:r w:rsidRPr="00F634FD">
              <w:rPr>
                <w:sz w:val="16"/>
                <w:szCs w:val="16"/>
              </w:rPr>
              <w:t>1,20</w:t>
            </w:r>
          </w:p>
        </w:tc>
        <w:tc>
          <w:tcPr>
            <w:tcW w:w="340" w:type="pct"/>
            <w:shd w:val="clear" w:color="auto" w:fill="auto"/>
            <w:tcMar>
              <w:left w:w="28" w:type="dxa"/>
              <w:bottom w:w="28" w:type="dxa"/>
              <w:right w:w="28" w:type="dxa"/>
            </w:tcMar>
            <w:hideMark/>
          </w:tcPr>
          <w:p w:rsidR="00C657E3" w:rsidRPr="00F634FD" w:rsidRDefault="00C657E3" w:rsidP="00C657E3">
            <w:pPr>
              <w:jc w:val="center"/>
              <w:rPr>
                <w:sz w:val="16"/>
                <w:szCs w:val="16"/>
              </w:rPr>
            </w:pPr>
            <w:r w:rsidRPr="00F634FD">
              <w:rPr>
                <w:sz w:val="16"/>
                <w:szCs w:val="16"/>
              </w:rPr>
              <w:t>0/0</w:t>
            </w:r>
          </w:p>
        </w:tc>
        <w:tc>
          <w:tcPr>
            <w:tcW w:w="387" w:type="pct"/>
            <w:shd w:val="clear" w:color="auto" w:fill="auto"/>
            <w:noWrap/>
            <w:tcMar>
              <w:left w:w="28" w:type="dxa"/>
              <w:bottom w:w="28" w:type="dxa"/>
              <w:right w:w="28" w:type="dxa"/>
            </w:tcMar>
            <w:hideMark/>
          </w:tcPr>
          <w:p w:rsidR="00C657E3" w:rsidRPr="00F634FD" w:rsidRDefault="00C657E3" w:rsidP="00C657E3">
            <w:pPr>
              <w:jc w:val="center"/>
              <w:rPr>
                <w:sz w:val="16"/>
                <w:szCs w:val="16"/>
              </w:rPr>
            </w:pPr>
            <w:r w:rsidRPr="00F634FD">
              <w:rPr>
                <w:sz w:val="16"/>
                <w:szCs w:val="16"/>
              </w:rPr>
              <w:t>0/0</w:t>
            </w:r>
          </w:p>
        </w:tc>
        <w:tc>
          <w:tcPr>
            <w:tcW w:w="340" w:type="pct"/>
            <w:shd w:val="clear" w:color="auto" w:fill="auto"/>
            <w:noWrap/>
            <w:tcMar>
              <w:left w:w="28" w:type="dxa"/>
              <w:bottom w:w="28" w:type="dxa"/>
              <w:right w:w="28" w:type="dxa"/>
            </w:tcMar>
            <w:hideMark/>
          </w:tcPr>
          <w:p w:rsidR="00C657E3" w:rsidRPr="00F634FD" w:rsidRDefault="00C657E3" w:rsidP="00C657E3">
            <w:pPr>
              <w:jc w:val="center"/>
              <w:rPr>
                <w:sz w:val="16"/>
                <w:szCs w:val="16"/>
              </w:rPr>
            </w:pPr>
            <w:r w:rsidRPr="00F634FD">
              <w:rPr>
                <w:sz w:val="16"/>
                <w:szCs w:val="16"/>
              </w:rPr>
              <w:t> </w:t>
            </w:r>
          </w:p>
        </w:tc>
        <w:tc>
          <w:tcPr>
            <w:tcW w:w="339" w:type="pct"/>
            <w:shd w:val="clear" w:color="auto" w:fill="auto"/>
            <w:noWrap/>
            <w:tcMar>
              <w:left w:w="28" w:type="dxa"/>
              <w:bottom w:w="28" w:type="dxa"/>
              <w:right w:w="28" w:type="dxa"/>
            </w:tcMar>
            <w:hideMark/>
          </w:tcPr>
          <w:p w:rsidR="00C657E3" w:rsidRPr="00F634FD" w:rsidRDefault="00C657E3" w:rsidP="00C657E3">
            <w:pPr>
              <w:jc w:val="center"/>
              <w:rPr>
                <w:sz w:val="16"/>
                <w:szCs w:val="16"/>
              </w:rPr>
            </w:pPr>
            <w:r w:rsidRPr="00F634FD">
              <w:rPr>
                <w:sz w:val="16"/>
                <w:szCs w:val="16"/>
              </w:rPr>
              <w:t> </w:t>
            </w:r>
          </w:p>
        </w:tc>
        <w:tc>
          <w:tcPr>
            <w:tcW w:w="375" w:type="pct"/>
            <w:shd w:val="clear" w:color="auto" w:fill="auto"/>
            <w:noWrap/>
            <w:tcMar>
              <w:left w:w="28" w:type="dxa"/>
              <w:bottom w:w="28" w:type="dxa"/>
              <w:right w:w="28" w:type="dxa"/>
            </w:tcMar>
            <w:hideMark/>
          </w:tcPr>
          <w:p w:rsidR="00C657E3" w:rsidRPr="00F634FD" w:rsidRDefault="00C657E3" w:rsidP="00C657E3">
            <w:pPr>
              <w:jc w:val="center"/>
              <w:rPr>
                <w:sz w:val="16"/>
                <w:szCs w:val="16"/>
              </w:rPr>
            </w:pPr>
            <w:r w:rsidRPr="00F634FD">
              <w:rPr>
                <w:sz w:val="16"/>
                <w:szCs w:val="16"/>
              </w:rPr>
              <w:t>0/0</w:t>
            </w:r>
          </w:p>
        </w:tc>
        <w:tc>
          <w:tcPr>
            <w:tcW w:w="295" w:type="pct"/>
            <w:shd w:val="clear" w:color="auto" w:fill="auto"/>
            <w:noWrap/>
            <w:tcMar>
              <w:left w:w="28" w:type="dxa"/>
              <w:bottom w:w="28" w:type="dxa"/>
              <w:right w:w="28" w:type="dxa"/>
            </w:tcMar>
            <w:hideMark/>
          </w:tcPr>
          <w:p w:rsidR="00C657E3" w:rsidRPr="00F634FD" w:rsidRDefault="00C657E3" w:rsidP="00C657E3">
            <w:pPr>
              <w:jc w:val="center"/>
              <w:rPr>
                <w:sz w:val="16"/>
                <w:szCs w:val="16"/>
              </w:rPr>
            </w:pPr>
            <w:r w:rsidRPr="00F634FD">
              <w:rPr>
                <w:sz w:val="16"/>
                <w:szCs w:val="16"/>
              </w:rPr>
              <w:t>0/0</w:t>
            </w:r>
          </w:p>
        </w:tc>
        <w:tc>
          <w:tcPr>
            <w:tcW w:w="295" w:type="pct"/>
            <w:shd w:val="clear" w:color="auto" w:fill="auto"/>
            <w:noWrap/>
            <w:tcMar>
              <w:left w:w="28" w:type="dxa"/>
              <w:bottom w:w="28" w:type="dxa"/>
              <w:right w:w="28" w:type="dxa"/>
            </w:tcMar>
            <w:hideMark/>
          </w:tcPr>
          <w:p w:rsidR="00C657E3" w:rsidRPr="00F634FD" w:rsidRDefault="00C657E3" w:rsidP="00C657E3">
            <w:pPr>
              <w:jc w:val="center"/>
              <w:rPr>
                <w:sz w:val="16"/>
                <w:szCs w:val="16"/>
              </w:rPr>
            </w:pPr>
            <w:r w:rsidRPr="00F634FD">
              <w:rPr>
                <w:sz w:val="16"/>
                <w:szCs w:val="16"/>
              </w:rPr>
              <w:t>0,28/23</w:t>
            </w:r>
          </w:p>
        </w:tc>
        <w:tc>
          <w:tcPr>
            <w:tcW w:w="294" w:type="pct"/>
            <w:shd w:val="clear" w:color="auto" w:fill="auto"/>
            <w:noWrap/>
            <w:tcMar>
              <w:left w:w="28" w:type="dxa"/>
              <w:bottom w:w="28" w:type="dxa"/>
              <w:right w:w="28" w:type="dxa"/>
            </w:tcMar>
            <w:hideMark/>
          </w:tcPr>
          <w:p w:rsidR="00C657E3" w:rsidRPr="00F634FD" w:rsidRDefault="00C657E3" w:rsidP="00C657E3">
            <w:pPr>
              <w:jc w:val="center"/>
              <w:rPr>
                <w:sz w:val="16"/>
                <w:szCs w:val="16"/>
              </w:rPr>
            </w:pPr>
            <w:r w:rsidRPr="00F634FD">
              <w:rPr>
                <w:sz w:val="16"/>
                <w:szCs w:val="16"/>
              </w:rPr>
              <w:t>0,28/23</w:t>
            </w:r>
          </w:p>
        </w:tc>
      </w:tr>
      <w:tr w:rsidR="00181D06" w:rsidRPr="00F634FD" w:rsidTr="00181D06">
        <w:trPr>
          <w:trHeight w:val="68"/>
        </w:trPr>
        <w:tc>
          <w:tcPr>
            <w:tcW w:w="160" w:type="pct"/>
            <w:shd w:val="clear" w:color="auto" w:fill="auto"/>
            <w:noWrap/>
            <w:tcMar>
              <w:left w:w="28" w:type="dxa"/>
              <w:bottom w:w="28" w:type="dxa"/>
              <w:right w:w="28" w:type="dxa"/>
            </w:tcMar>
            <w:hideMark/>
          </w:tcPr>
          <w:p w:rsidR="00C657E3" w:rsidRPr="00F634FD" w:rsidRDefault="00C657E3" w:rsidP="00C657E3">
            <w:pPr>
              <w:jc w:val="center"/>
              <w:rPr>
                <w:sz w:val="16"/>
                <w:szCs w:val="16"/>
              </w:rPr>
            </w:pPr>
            <w:r w:rsidRPr="00F634FD">
              <w:rPr>
                <w:sz w:val="16"/>
                <w:szCs w:val="16"/>
                <w:lang w:val="en-US"/>
              </w:rPr>
              <w:t>3.</w:t>
            </w:r>
            <w:r w:rsidRPr="00F634FD">
              <w:rPr>
                <w:sz w:val="16"/>
                <w:szCs w:val="16"/>
              </w:rPr>
              <w:t>134</w:t>
            </w:r>
          </w:p>
        </w:tc>
        <w:tc>
          <w:tcPr>
            <w:tcW w:w="1691" w:type="pct"/>
            <w:shd w:val="clear" w:color="auto" w:fill="auto"/>
            <w:tcMar>
              <w:left w:w="28" w:type="dxa"/>
              <w:bottom w:w="28" w:type="dxa"/>
              <w:right w:w="28" w:type="dxa"/>
            </w:tcMar>
            <w:vAlign w:val="center"/>
            <w:hideMark/>
          </w:tcPr>
          <w:p w:rsidR="00C657E3" w:rsidRPr="00F634FD" w:rsidRDefault="00181D06" w:rsidP="00C657E3">
            <w:pPr>
              <w:rPr>
                <w:sz w:val="16"/>
                <w:szCs w:val="16"/>
              </w:rPr>
            </w:pPr>
            <w:r>
              <w:rPr>
                <w:sz w:val="16"/>
                <w:szCs w:val="16"/>
              </w:rPr>
              <w:t>у</w:t>
            </w:r>
            <w:r w:rsidR="00C657E3" w:rsidRPr="00F634FD">
              <w:rPr>
                <w:sz w:val="16"/>
                <w:szCs w:val="16"/>
              </w:rPr>
              <w:t>л. Народная</w:t>
            </w:r>
          </w:p>
        </w:tc>
        <w:tc>
          <w:tcPr>
            <w:tcW w:w="484" w:type="pct"/>
            <w:shd w:val="clear" w:color="auto" w:fill="auto"/>
            <w:tcMar>
              <w:left w:w="28" w:type="dxa"/>
              <w:bottom w:w="28" w:type="dxa"/>
              <w:right w:w="28" w:type="dxa"/>
            </w:tcMar>
            <w:hideMark/>
          </w:tcPr>
          <w:p w:rsidR="00C657E3" w:rsidRPr="00F634FD" w:rsidRDefault="00C657E3" w:rsidP="00C657E3">
            <w:pPr>
              <w:jc w:val="center"/>
              <w:rPr>
                <w:sz w:val="16"/>
                <w:szCs w:val="16"/>
              </w:rPr>
            </w:pPr>
            <w:r w:rsidRPr="00F634FD">
              <w:rPr>
                <w:sz w:val="16"/>
                <w:szCs w:val="16"/>
              </w:rPr>
              <w:t>0,49</w:t>
            </w:r>
          </w:p>
        </w:tc>
        <w:tc>
          <w:tcPr>
            <w:tcW w:w="340" w:type="pct"/>
            <w:shd w:val="clear" w:color="auto" w:fill="auto"/>
            <w:tcMar>
              <w:left w:w="28" w:type="dxa"/>
              <w:bottom w:w="28" w:type="dxa"/>
              <w:right w:w="28" w:type="dxa"/>
            </w:tcMar>
            <w:hideMark/>
          </w:tcPr>
          <w:p w:rsidR="00C657E3" w:rsidRPr="00F634FD" w:rsidRDefault="00C657E3" w:rsidP="00C657E3">
            <w:pPr>
              <w:jc w:val="center"/>
              <w:rPr>
                <w:sz w:val="16"/>
                <w:szCs w:val="16"/>
              </w:rPr>
            </w:pPr>
            <w:r w:rsidRPr="00F634FD">
              <w:rPr>
                <w:sz w:val="16"/>
                <w:szCs w:val="16"/>
              </w:rPr>
              <w:t>0,49/100</w:t>
            </w:r>
          </w:p>
        </w:tc>
        <w:tc>
          <w:tcPr>
            <w:tcW w:w="387" w:type="pct"/>
            <w:shd w:val="clear" w:color="auto" w:fill="auto"/>
            <w:noWrap/>
            <w:tcMar>
              <w:left w:w="28" w:type="dxa"/>
              <w:bottom w:w="28" w:type="dxa"/>
              <w:right w:w="28" w:type="dxa"/>
            </w:tcMar>
            <w:hideMark/>
          </w:tcPr>
          <w:p w:rsidR="00C657E3" w:rsidRPr="00F634FD" w:rsidRDefault="00C657E3" w:rsidP="00C657E3">
            <w:pPr>
              <w:jc w:val="center"/>
              <w:rPr>
                <w:sz w:val="16"/>
                <w:szCs w:val="16"/>
              </w:rPr>
            </w:pPr>
            <w:r w:rsidRPr="00F634FD">
              <w:rPr>
                <w:sz w:val="16"/>
                <w:szCs w:val="16"/>
              </w:rPr>
              <w:t>0,49/100</w:t>
            </w:r>
          </w:p>
        </w:tc>
        <w:tc>
          <w:tcPr>
            <w:tcW w:w="340" w:type="pct"/>
            <w:shd w:val="clear" w:color="auto" w:fill="auto"/>
            <w:noWrap/>
            <w:tcMar>
              <w:left w:w="28" w:type="dxa"/>
              <w:bottom w:w="28" w:type="dxa"/>
              <w:right w:w="28" w:type="dxa"/>
            </w:tcMar>
            <w:hideMark/>
          </w:tcPr>
          <w:p w:rsidR="00C657E3" w:rsidRPr="00F634FD" w:rsidRDefault="00C657E3" w:rsidP="00C657E3">
            <w:pPr>
              <w:jc w:val="center"/>
              <w:rPr>
                <w:sz w:val="16"/>
                <w:szCs w:val="16"/>
              </w:rPr>
            </w:pPr>
            <w:r w:rsidRPr="00F634FD">
              <w:rPr>
                <w:sz w:val="16"/>
                <w:szCs w:val="16"/>
              </w:rPr>
              <w:t> </w:t>
            </w:r>
          </w:p>
        </w:tc>
        <w:tc>
          <w:tcPr>
            <w:tcW w:w="339" w:type="pct"/>
            <w:shd w:val="clear" w:color="auto" w:fill="auto"/>
            <w:noWrap/>
            <w:tcMar>
              <w:left w:w="28" w:type="dxa"/>
              <w:bottom w:w="28" w:type="dxa"/>
              <w:right w:w="28" w:type="dxa"/>
            </w:tcMar>
            <w:hideMark/>
          </w:tcPr>
          <w:p w:rsidR="00C657E3" w:rsidRPr="00F634FD" w:rsidRDefault="00C657E3" w:rsidP="00C657E3">
            <w:pPr>
              <w:jc w:val="center"/>
              <w:rPr>
                <w:sz w:val="16"/>
                <w:szCs w:val="16"/>
              </w:rPr>
            </w:pPr>
            <w:r w:rsidRPr="00F634FD">
              <w:rPr>
                <w:sz w:val="16"/>
                <w:szCs w:val="16"/>
              </w:rPr>
              <w:t> </w:t>
            </w:r>
          </w:p>
        </w:tc>
        <w:tc>
          <w:tcPr>
            <w:tcW w:w="375" w:type="pct"/>
            <w:shd w:val="clear" w:color="auto" w:fill="auto"/>
            <w:noWrap/>
            <w:tcMar>
              <w:left w:w="28" w:type="dxa"/>
              <w:bottom w:w="28" w:type="dxa"/>
              <w:right w:w="28" w:type="dxa"/>
            </w:tcMar>
            <w:hideMark/>
          </w:tcPr>
          <w:p w:rsidR="00C657E3" w:rsidRPr="00F634FD" w:rsidRDefault="00C657E3" w:rsidP="00C657E3">
            <w:pPr>
              <w:jc w:val="center"/>
              <w:rPr>
                <w:sz w:val="16"/>
                <w:szCs w:val="16"/>
              </w:rPr>
            </w:pPr>
            <w:r w:rsidRPr="00F634FD">
              <w:rPr>
                <w:sz w:val="16"/>
                <w:szCs w:val="16"/>
              </w:rPr>
              <w:t>0,49/100</w:t>
            </w:r>
          </w:p>
        </w:tc>
        <w:tc>
          <w:tcPr>
            <w:tcW w:w="295" w:type="pct"/>
            <w:shd w:val="clear" w:color="auto" w:fill="auto"/>
            <w:noWrap/>
            <w:tcMar>
              <w:left w:w="28" w:type="dxa"/>
              <w:bottom w:w="28" w:type="dxa"/>
              <w:right w:w="28" w:type="dxa"/>
            </w:tcMar>
            <w:hideMark/>
          </w:tcPr>
          <w:p w:rsidR="00C657E3" w:rsidRPr="00F634FD" w:rsidRDefault="00C657E3" w:rsidP="00C657E3">
            <w:pPr>
              <w:jc w:val="center"/>
              <w:rPr>
                <w:sz w:val="16"/>
                <w:szCs w:val="16"/>
              </w:rPr>
            </w:pPr>
            <w:r w:rsidRPr="00F634FD">
              <w:rPr>
                <w:sz w:val="16"/>
                <w:szCs w:val="16"/>
              </w:rPr>
              <w:t>0,49/100</w:t>
            </w:r>
          </w:p>
        </w:tc>
        <w:tc>
          <w:tcPr>
            <w:tcW w:w="295" w:type="pct"/>
            <w:shd w:val="clear" w:color="auto" w:fill="auto"/>
            <w:noWrap/>
            <w:tcMar>
              <w:left w:w="28" w:type="dxa"/>
              <w:bottom w:w="28" w:type="dxa"/>
              <w:right w:w="28" w:type="dxa"/>
            </w:tcMar>
            <w:hideMark/>
          </w:tcPr>
          <w:p w:rsidR="00C657E3" w:rsidRPr="00F634FD" w:rsidRDefault="00C657E3" w:rsidP="00C657E3">
            <w:pPr>
              <w:jc w:val="center"/>
              <w:rPr>
                <w:sz w:val="16"/>
                <w:szCs w:val="16"/>
              </w:rPr>
            </w:pPr>
            <w:r w:rsidRPr="00F634FD">
              <w:rPr>
                <w:sz w:val="16"/>
                <w:szCs w:val="16"/>
              </w:rPr>
              <w:t>0,49/100</w:t>
            </w:r>
          </w:p>
        </w:tc>
        <w:tc>
          <w:tcPr>
            <w:tcW w:w="294" w:type="pct"/>
            <w:shd w:val="clear" w:color="auto" w:fill="auto"/>
            <w:noWrap/>
            <w:tcMar>
              <w:left w:w="28" w:type="dxa"/>
              <w:bottom w:w="28" w:type="dxa"/>
              <w:right w:w="28" w:type="dxa"/>
            </w:tcMar>
            <w:hideMark/>
          </w:tcPr>
          <w:p w:rsidR="00C657E3" w:rsidRPr="00F634FD" w:rsidRDefault="00C657E3" w:rsidP="00C657E3">
            <w:pPr>
              <w:jc w:val="center"/>
              <w:rPr>
                <w:sz w:val="16"/>
                <w:szCs w:val="16"/>
              </w:rPr>
            </w:pPr>
            <w:r w:rsidRPr="00F634FD">
              <w:rPr>
                <w:sz w:val="16"/>
                <w:szCs w:val="16"/>
              </w:rPr>
              <w:t>0,49/100</w:t>
            </w:r>
          </w:p>
        </w:tc>
      </w:tr>
      <w:tr w:rsidR="00181D06" w:rsidRPr="00F634FD" w:rsidTr="00181D06">
        <w:trPr>
          <w:trHeight w:val="142"/>
        </w:trPr>
        <w:tc>
          <w:tcPr>
            <w:tcW w:w="160" w:type="pct"/>
            <w:shd w:val="clear" w:color="auto" w:fill="auto"/>
            <w:noWrap/>
            <w:tcMar>
              <w:left w:w="28" w:type="dxa"/>
              <w:bottom w:w="28" w:type="dxa"/>
              <w:right w:w="28" w:type="dxa"/>
            </w:tcMar>
            <w:hideMark/>
          </w:tcPr>
          <w:p w:rsidR="00C657E3" w:rsidRPr="00F634FD" w:rsidRDefault="00C657E3" w:rsidP="00C657E3">
            <w:pPr>
              <w:jc w:val="center"/>
              <w:rPr>
                <w:sz w:val="16"/>
                <w:szCs w:val="16"/>
              </w:rPr>
            </w:pPr>
            <w:r w:rsidRPr="00F634FD">
              <w:rPr>
                <w:sz w:val="16"/>
                <w:szCs w:val="16"/>
                <w:lang w:val="en-US"/>
              </w:rPr>
              <w:t>3.</w:t>
            </w:r>
            <w:r w:rsidRPr="00F634FD">
              <w:rPr>
                <w:sz w:val="16"/>
                <w:szCs w:val="16"/>
              </w:rPr>
              <w:t>135</w:t>
            </w:r>
          </w:p>
        </w:tc>
        <w:tc>
          <w:tcPr>
            <w:tcW w:w="1691" w:type="pct"/>
            <w:shd w:val="clear" w:color="auto" w:fill="auto"/>
            <w:tcMar>
              <w:left w:w="28" w:type="dxa"/>
              <w:bottom w:w="28" w:type="dxa"/>
              <w:right w:w="28" w:type="dxa"/>
            </w:tcMar>
            <w:vAlign w:val="center"/>
            <w:hideMark/>
          </w:tcPr>
          <w:p w:rsidR="00C657E3" w:rsidRPr="00F634FD" w:rsidRDefault="00181D06" w:rsidP="00C657E3">
            <w:pPr>
              <w:rPr>
                <w:sz w:val="16"/>
                <w:szCs w:val="16"/>
              </w:rPr>
            </w:pPr>
            <w:r>
              <w:rPr>
                <w:sz w:val="16"/>
                <w:szCs w:val="16"/>
              </w:rPr>
              <w:t>у</w:t>
            </w:r>
            <w:r w:rsidR="00C657E3" w:rsidRPr="00F634FD">
              <w:rPr>
                <w:sz w:val="16"/>
                <w:szCs w:val="16"/>
              </w:rPr>
              <w:t>л. Некрасова</w:t>
            </w:r>
          </w:p>
        </w:tc>
        <w:tc>
          <w:tcPr>
            <w:tcW w:w="484" w:type="pct"/>
            <w:shd w:val="clear" w:color="auto" w:fill="auto"/>
            <w:tcMar>
              <w:left w:w="28" w:type="dxa"/>
              <w:bottom w:w="28" w:type="dxa"/>
              <w:right w:w="28" w:type="dxa"/>
            </w:tcMar>
            <w:hideMark/>
          </w:tcPr>
          <w:p w:rsidR="00C657E3" w:rsidRPr="00F634FD" w:rsidRDefault="00C657E3" w:rsidP="00C657E3">
            <w:pPr>
              <w:jc w:val="center"/>
              <w:rPr>
                <w:sz w:val="16"/>
                <w:szCs w:val="16"/>
              </w:rPr>
            </w:pPr>
            <w:r w:rsidRPr="00F634FD">
              <w:rPr>
                <w:sz w:val="16"/>
                <w:szCs w:val="16"/>
              </w:rPr>
              <w:t>2,33</w:t>
            </w:r>
          </w:p>
        </w:tc>
        <w:tc>
          <w:tcPr>
            <w:tcW w:w="340" w:type="pct"/>
            <w:shd w:val="clear" w:color="auto" w:fill="auto"/>
            <w:tcMar>
              <w:left w:w="28" w:type="dxa"/>
              <w:bottom w:w="28" w:type="dxa"/>
              <w:right w:w="28" w:type="dxa"/>
            </w:tcMar>
            <w:hideMark/>
          </w:tcPr>
          <w:p w:rsidR="00C657E3" w:rsidRPr="00F634FD" w:rsidRDefault="00C657E3" w:rsidP="00C657E3">
            <w:pPr>
              <w:jc w:val="center"/>
              <w:rPr>
                <w:sz w:val="16"/>
                <w:szCs w:val="16"/>
              </w:rPr>
            </w:pPr>
            <w:r w:rsidRPr="00F634FD">
              <w:rPr>
                <w:sz w:val="16"/>
                <w:szCs w:val="16"/>
              </w:rPr>
              <w:t>1,58/68</w:t>
            </w:r>
          </w:p>
        </w:tc>
        <w:tc>
          <w:tcPr>
            <w:tcW w:w="387" w:type="pct"/>
            <w:shd w:val="clear" w:color="auto" w:fill="auto"/>
            <w:noWrap/>
            <w:tcMar>
              <w:left w:w="28" w:type="dxa"/>
              <w:bottom w:w="28" w:type="dxa"/>
              <w:right w:w="28" w:type="dxa"/>
            </w:tcMar>
            <w:hideMark/>
          </w:tcPr>
          <w:p w:rsidR="00C657E3" w:rsidRPr="00F634FD" w:rsidRDefault="00C657E3" w:rsidP="00C657E3">
            <w:pPr>
              <w:jc w:val="center"/>
              <w:rPr>
                <w:sz w:val="16"/>
                <w:szCs w:val="16"/>
              </w:rPr>
            </w:pPr>
            <w:r w:rsidRPr="00F634FD">
              <w:rPr>
                <w:sz w:val="16"/>
                <w:szCs w:val="16"/>
              </w:rPr>
              <w:t>1,58/68</w:t>
            </w:r>
          </w:p>
        </w:tc>
        <w:tc>
          <w:tcPr>
            <w:tcW w:w="340" w:type="pct"/>
            <w:shd w:val="clear" w:color="auto" w:fill="auto"/>
            <w:noWrap/>
            <w:tcMar>
              <w:left w:w="28" w:type="dxa"/>
              <w:bottom w:w="28" w:type="dxa"/>
              <w:right w:w="28" w:type="dxa"/>
            </w:tcMar>
            <w:hideMark/>
          </w:tcPr>
          <w:p w:rsidR="00C657E3" w:rsidRPr="00F634FD" w:rsidRDefault="00C657E3" w:rsidP="00C657E3">
            <w:pPr>
              <w:jc w:val="center"/>
              <w:rPr>
                <w:sz w:val="16"/>
                <w:szCs w:val="16"/>
              </w:rPr>
            </w:pPr>
            <w:r w:rsidRPr="00F634FD">
              <w:rPr>
                <w:sz w:val="16"/>
                <w:szCs w:val="16"/>
              </w:rPr>
              <w:t> </w:t>
            </w:r>
          </w:p>
        </w:tc>
        <w:tc>
          <w:tcPr>
            <w:tcW w:w="339" w:type="pct"/>
            <w:shd w:val="clear" w:color="auto" w:fill="auto"/>
            <w:noWrap/>
            <w:tcMar>
              <w:left w:w="28" w:type="dxa"/>
              <w:bottom w:w="28" w:type="dxa"/>
              <w:right w:w="28" w:type="dxa"/>
            </w:tcMar>
            <w:hideMark/>
          </w:tcPr>
          <w:p w:rsidR="00C657E3" w:rsidRPr="00F634FD" w:rsidRDefault="00C657E3" w:rsidP="00C657E3">
            <w:pPr>
              <w:jc w:val="center"/>
              <w:rPr>
                <w:sz w:val="16"/>
                <w:szCs w:val="16"/>
              </w:rPr>
            </w:pPr>
            <w:r w:rsidRPr="00F634FD">
              <w:rPr>
                <w:sz w:val="16"/>
                <w:szCs w:val="16"/>
              </w:rPr>
              <w:t> </w:t>
            </w:r>
          </w:p>
        </w:tc>
        <w:tc>
          <w:tcPr>
            <w:tcW w:w="375" w:type="pct"/>
            <w:shd w:val="clear" w:color="auto" w:fill="auto"/>
            <w:noWrap/>
            <w:tcMar>
              <w:left w:w="28" w:type="dxa"/>
              <w:bottom w:w="28" w:type="dxa"/>
              <w:right w:w="28" w:type="dxa"/>
            </w:tcMar>
            <w:hideMark/>
          </w:tcPr>
          <w:p w:rsidR="00C657E3" w:rsidRPr="00F634FD" w:rsidRDefault="00C657E3" w:rsidP="00C657E3">
            <w:pPr>
              <w:jc w:val="center"/>
              <w:rPr>
                <w:sz w:val="16"/>
                <w:szCs w:val="16"/>
              </w:rPr>
            </w:pPr>
            <w:r w:rsidRPr="00F634FD">
              <w:rPr>
                <w:sz w:val="16"/>
                <w:szCs w:val="16"/>
              </w:rPr>
              <w:t>1,58/68</w:t>
            </w:r>
          </w:p>
        </w:tc>
        <w:tc>
          <w:tcPr>
            <w:tcW w:w="295" w:type="pct"/>
            <w:shd w:val="clear" w:color="auto" w:fill="auto"/>
            <w:noWrap/>
            <w:tcMar>
              <w:left w:w="28" w:type="dxa"/>
              <w:bottom w:w="28" w:type="dxa"/>
              <w:right w:w="28" w:type="dxa"/>
            </w:tcMar>
            <w:hideMark/>
          </w:tcPr>
          <w:p w:rsidR="00C657E3" w:rsidRPr="00F634FD" w:rsidRDefault="00C657E3" w:rsidP="00C657E3">
            <w:pPr>
              <w:jc w:val="center"/>
              <w:rPr>
                <w:sz w:val="16"/>
                <w:szCs w:val="16"/>
              </w:rPr>
            </w:pPr>
            <w:r w:rsidRPr="00F634FD">
              <w:rPr>
                <w:sz w:val="16"/>
                <w:szCs w:val="16"/>
              </w:rPr>
              <w:t>1,58/68</w:t>
            </w:r>
          </w:p>
        </w:tc>
        <w:tc>
          <w:tcPr>
            <w:tcW w:w="295" w:type="pct"/>
            <w:shd w:val="clear" w:color="auto" w:fill="auto"/>
            <w:noWrap/>
            <w:tcMar>
              <w:left w:w="28" w:type="dxa"/>
              <w:bottom w:w="28" w:type="dxa"/>
              <w:right w:w="28" w:type="dxa"/>
            </w:tcMar>
            <w:hideMark/>
          </w:tcPr>
          <w:p w:rsidR="00C657E3" w:rsidRPr="00F634FD" w:rsidRDefault="00C657E3" w:rsidP="00C657E3">
            <w:pPr>
              <w:jc w:val="center"/>
              <w:rPr>
                <w:sz w:val="16"/>
                <w:szCs w:val="16"/>
              </w:rPr>
            </w:pPr>
            <w:r w:rsidRPr="00F634FD">
              <w:rPr>
                <w:sz w:val="16"/>
                <w:szCs w:val="16"/>
              </w:rPr>
              <w:t>2,18/93,6</w:t>
            </w:r>
          </w:p>
        </w:tc>
        <w:tc>
          <w:tcPr>
            <w:tcW w:w="294" w:type="pct"/>
            <w:shd w:val="clear" w:color="auto" w:fill="auto"/>
            <w:noWrap/>
            <w:tcMar>
              <w:left w:w="28" w:type="dxa"/>
              <w:bottom w:w="28" w:type="dxa"/>
              <w:right w:w="28" w:type="dxa"/>
            </w:tcMar>
            <w:hideMark/>
          </w:tcPr>
          <w:p w:rsidR="00C657E3" w:rsidRPr="00F634FD" w:rsidRDefault="00C657E3" w:rsidP="00C657E3">
            <w:pPr>
              <w:jc w:val="center"/>
              <w:rPr>
                <w:sz w:val="16"/>
                <w:szCs w:val="16"/>
              </w:rPr>
            </w:pPr>
            <w:r w:rsidRPr="00F634FD">
              <w:rPr>
                <w:sz w:val="16"/>
                <w:szCs w:val="16"/>
              </w:rPr>
              <w:t>2,18/93,6</w:t>
            </w:r>
          </w:p>
        </w:tc>
      </w:tr>
      <w:tr w:rsidR="00181D06" w:rsidRPr="00F634FD" w:rsidTr="00181D06">
        <w:trPr>
          <w:trHeight w:val="65"/>
        </w:trPr>
        <w:tc>
          <w:tcPr>
            <w:tcW w:w="160" w:type="pct"/>
            <w:shd w:val="clear" w:color="auto" w:fill="auto"/>
            <w:noWrap/>
            <w:tcMar>
              <w:left w:w="28" w:type="dxa"/>
              <w:bottom w:w="28" w:type="dxa"/>
              <w:right w:w="28" w:type="dxa"/>
            </w:tcMar>
            <w:hideMark/>
          </w:tcPr>
          <w:p w:rsidR="00C657E3" w:rsidRPr="00F634FD" w:rsidRDefault="00C657E3" w:rsidP="00C657E3">
            <w:pPr>
              <w:jc w:val="center"/>
              <w:rPr>
                <w:sz w:val="16"/>
                <w:szCs w:val="16"/>
              </w:rPr>
            </w:pPr>
            <w:r w:rsidRPr="00F634FD">
              <w:rPr>
                <w:sz w:val="16"/>
                <w:szCs w:val="16"/>
                <w:lang w:val="en-US"/>
              </w:rPr>
              <w:t>3.</w:t>
            </w:r>
            <w:r w:rsidRPr="00F634FD">
              <w:rPr>
                <w:sz w:val="16"/>
                <w:szCs w:val="16"/>
              </w:rPr>
              <w:t>136</w:t>
            </w:r>
          </w:p>
        </w:tc>
        <w:tc>
          <w:tcPr>
            <w:tcW w:w="1691" w:type="pct"/>
            <w:shd w:val="clear" w:color="auto" w:fill="auto"/>
            <w:tcMar>
              <w:left w:w="28" w:type="dxa"/>
              <w:bottom w:w="28" w:type="dxa"/>
              <w:right w:w="28" w:type="dxa"/>
            </w:tcMar>
            <w:vAlign w:val="center"/>
            <w:hideMark/>
          </w:tcPr>
          <w:p w:rsidR="00C657E3" w:rsidRPr="00F634FD" w:rsidRDefault="00181D06" w:rsidP="00C657E3">
            <w:pPr>
              <w:rPr>
                <w:sz w:val="16"/>
                <w:szCs w:val="16"/>
              </w:rPr>
            </w:pPr>
            <w:r>
              <w:rPr>
                <w:sz w:val="16"/>
                <w:szCs w:val="16"/>
              </w:rPr>
              <w:t>у</w:t>
            </w:r>
            <w:r w:rsidR="00C657E3" w:rsidRPr="00F634FD">
              <w:rPr>
                <w:sz w:val="16"/>
                <w:szCs w:val="16"/>
              </w:rPr>
              <w:t xml:space="preserve">л. </w:t>
            </w:r>
            <w:proofErr w:type="spellStart"/>
            <w:r w:rsidR="00C657E3" w:rsidRPr="00F634FD">
              <w:rPr>
                <w:sz w:val="16"/>
                <w:szCs w:val="16"/>
              </w:rPr>
              <w:t>Новопорошинская</w:t>
            </w:r>
            <w:proofErr w:type="spellEnd"/>
          </w:p>
        </w:tc>
        <w:tc>
          <w:tcPr>
            <w:tcW w:w="484" w:type="pct"/>
            <w:shd w:val="clear" w:color="auto" w:fill="auto"/>
            <w:tcMar>
              <w:left w:w="28" w:type="dxa"/>
              <w:bottom w:w="28" w:type="dxa"/>
              <w:right w:w="28" w:type="dxa"/>
            </w:tcMar>
            <w:hideMark/>
          </w:tcPr>
          <w:p w:rsidR="00C657E3" w:rsidRPr="00F634FD" w:rsidRDefault="00C657E3" w:rsidP="00C657E3">
            <w:pPr>
              <w:jc w:val="center"/>
              <w:rPr>
                <w:sz w:val="16"/>
                <w:szCs w:val="16"/>
              </w:rPr>
            </w:pPr>
            <w:r w:rsidRPr="00F634FD">
              <w:rPr>
                <w:sz w:val="16"/>
                <w:szCs w:val="16"/>
              </w:rPr>
              <w:t>0,26</w:t>
            </w:r>
          </w:p>
        </w:tc>
        <w:tc>
          <w:tcPr>
            <w:tcW w:w="340" w:type="pct"/>
            <w:shd w:val="clear" w:color="auto" w:fill="auto"/>
            <w:tcMar>
              <w:left w:w="28" w:type="dxa"/>
              <w:bottom w:w="28" w:type="dxa"/>
              <w:right w:w="28" w:type="dxa"/>
            </w:tcMar>
            <w:hideMark/>
          </w:tcPr>
          <w:p w:rsidR="00C657E3" w:rsidRPr="00F634FD" w:rsidRDefault="00C657E3" w:rsidP="00C657E3">
            <w:pPr>
              <w:jc w:val="center"/>
              <w:rPr>
                <w:sz w:val="16"/>
                <w:szCs w:val="16"/>
              </w:rPr>
            </w:pPr>
            <w:r w:rsidRPr="00F634FD">
              <w:rPr>
                <w:sz w:val="16"/>
                <w:szCs w:val="16"/>
              </w:rPr>
              <w:t>0/0</w:t>
            </w:r>
          </w:p>
        </w:tc>
        <w:tc>
          <w:tcPr>
            <w:tcW w:w="387" w:type="pct"/>
            <w:shd w:val="clear" w:color="auto" w:fill="auto"/>
            <w:noWrap/>
            <w:tcMar>
              <w:left w:w="28" w:type="dxa"/>
              <w:bottom w:w="28" w:type="dxa"/>
              <w:right w:w="28" w:type="dxa"/>
            </w:tcMar>
            <w:hideMark/>
          </w:tcPr>
          <w:p w:rsidR="00C657E3" w:rsidRPr="00F634FD" w:rsidRDefault="00C657E3" w:rsidP="00C657E3">
            <w:pPr>
              <w:jc w:val="center"/>
              <w:rPr>
                <w:sz w:val="16"/>
                <w:szCs w:val="16"/>
              </w:rPr>
            </w:pPr>
            <w:r w:rsidRPr="00F634FD">
              <w:rPr>
                <w:sz w:val="16"/>
                <w:szCs w:val="16"/>
              </w:rPr>
              <w:t>0/0</w:t>
            </w:r>
          </w:p>
        </w:tc>
        <w:tc>
          <w:tcPr>
            <w:tcW w:w="340" w:type="pct"/>
            <w:shd w:val="clear" w:color="auto" w:fill="auto"/>
            <w:tcMar>
              <w:left w:w="28" w:type="dxa"/>
              <w:bottom w:w="28" w:type="dxa"/>
              <w:right w:w="28" w:type="dxa"/>
            </w:tcMar>
            <w:hideMark/>
          </w:tcPr>
          <w:p w:rsidR="00C657E3" w:rsidRPr="00F634FD" w:rsidRDefault="00C657E3" w:rsidP="00C657E3">
            <w:pPr>
              <w:jc w:val="center"/>
              <w:rPr>
                <w:sz w:val="16"/>
                <w:szCs w:val="16"/>
              </w:rPr>
            </w:pPr>
            <w:r w:rsidRPr="00F634FD">
              <w:rPr>
                <w:sz w:val="16"/>
                <w:szCs w:val="16"/>
              </w:rPr>
              <w:t> </w:t>
            </w:r>
          </w:p>
        </w:tc>
        <w:tc>
          <w:tcPr>
            <w:tcW w:w="339" w:type="pct"/>
            <w:shd w:val="clear" w:color="auto" w:fill="auto"/>
            <w:noWrap/>
            <w:tcMar>
              <w:left w:w="28" w:type="dxa"/>
              <w:bottom w:w="28" w:type="dxa"/>
              <w:right w:w="28" w:type="dxa"/>
            </w:tcMar>
            <w:hideMark/>
          </w:tcPr>
          <w:p w:rsidR="00C657E3" w:rsidRPr="00F634FD" w:rsidRDefault="00C657E3" w:rsidP="00C657E3">
            <w:pPr>
              <w:jc w:val="center"/>
              <w:rPr>
                <w:sz w:val="16"/>
                <w:szCs w:val="16"/>
              </w:rPr>
            </w:pPr>
            <w:r w:rsidRPr="00F634FD">
              <w:rPr>
                <w:sz w:val="16"/>
                <w:szCs w:val="16"/>
              </w:rPr>
              <w:t> </w:t>
            </w:r>
          </w:p>
        </w:tc>
        <w:tc>
          <w:tcPr>
            <w:tcW w:w="375" w:type="pct"/>
            <w:shd w:val="clear" w:color="auto" w:fill="auto"/>
            <w:noWrap/>
            <w:tcMar>
              <w:left w:w="28" w:type="dxa"/>
              <w:bottom w:w="28" w:type="dxa"/>
              <w:right w:w="28" w:type="dxa"/>
            </w:tcMar>
            <w:hideMark/>
          </w:tcPr>
          <w:p w:rsidR="00C657E3" w:rsidRPr="00F634FD" w:rsidRDefault="00C657E3" w:rsidP="00C657E3">
            <w:pPr>
              <w:jc w:val="center"/>
              <w:rPr>
                <w:sz w:val="16"/>
                <w:szCs w:val="16"/>
              </w:rPr>
            </w:pPr>
            <w:r w:rsidRPr="00F634FD">
              <w:rPr>
                <w:sz w:val="16"/>
                <w:szCs w:val="16"/>
              </w:rPr>
              <w:t>0/0</w:t>
            </w:r>
          </w:p>
        </w:tc>
        <w:tc>
          <w:tcPr>
            <w:tcW w:w="295" w:type="pct"/>
            <w:shd w:val="clear" w:color="auto" w:fill="auto"/>
            <w:noWrap/>
            <w:tcMar>
              <w:left w:w="28" w:type="dxa"/>
              <w:bottom w:w="28" w:type="dxa"/>
              <w:right w:w="28" w:type="dxa"/>
            </w:tcMar>
            <w:hideMark/>
          </w:tcPr>
          <w:p w:rsidR="00C657E3" w:rsidRPr="00F634FD" w:rsidRDefault="00C657E3" w:rsidP="00C657E3">
            <w:pPr>
              <w:jc w:val="center"/>
              <w:rPr>
                <w:sz w:val="16"/>
                <w:szCs w:val="16"/>
              </w:rPr>
            </w:pPr>
            <w:r w:rsidRPr="00F634FD">
              <w:rPr>
                <w:sz w:val="16"/>
                <w:szCs w:val="16"/>
              </w:rPr>
              <w:t>0/0</w:t>
            </w:r>
          </w:p>
        </w:tc>
        <w:tc>
          <w:tcPr>
            <w:tcW w:w="295" w:type="pct"/>
            <w:shd w:val="clear" w:color="auto" w:fill="auto"/>
            <w:tcMar>
              <w:left w:w="28" w:type="dxa"/>
              <w:bottom w:w="28" w:type="dxa"/>
              <w:right w:w="28" w:type="dxa"/>
            </w:tcMar>
            <w:hideMark/>
          </w:tcPr>
          <w:p w:rsidR="00C657E3" w:rsidRPr="00F634FD" w:rsidRDefault="00C657E3" w:rsidP="00C657E3">
            <w:pPr>
              <w:jc w:val="center"/>
              <w:rPr>
                <w:sz w:val="16"/>
                <w:szCs w:val="16"/>
              </w:rPr>
            </w:pPr>
            <w:r w:rsidRPr="00F634FD">
              <w:rPr>
                <w:sz w:val="16"/>
                <w:szCs w:val="16"/>
              </w:rPr>
              <w:t>0/0</w:t>
            </w:r>
          </w:p>
        </w:tc>
        <w:tc>
          <w:tcPr>
            <w:tcW w:w="294" w:type="pct"/>
            <w:shd w:val="clear" w:color="auto" w:fill="auto"/>
            <w:tcMar>
              <w:left w:w="28" w:type="dxa"/>
              <w:bottom w:w="28" w:type="dxa"/>
              <w:right w:w="28" w:type="dxa"/>
            </w:tcMar>
            <w:hideMark/>
          </w:tcPr>
          <w:p w:rsidR="00C657E3" w:rsidRPr="00F634FD" w:rsidRDefault="00C657E3" w:rsidP="00C657E3">
            <w:pPr>
              <w:jc w:val="center"/>
              <w:rPr>
                <w:sz w:val="16"/>
                <w:szCs w:val="16"/>
              </w:rPr>
            </w:pPr>
            <w:r w:rsidRPr="00F634FD">
              <w:rPr>
                <w:sz w:val="16"/>
                <w:szCs w:val="16"/>
              </w:rPr>
              <w:t>0/0</w:t>
            </w:r>
          </w:p>
        </w:tc>
      </w:tr>
      <w:tr w:rsidR="00181D06" w:rsidRPr="00F634FD" w:rsidTr="00181D06">
        <w:trPr>
          <w:trHeight w:val="120"/>
        </w:trPr>
        <w:tc>
          <w:tcPr>
            <w:tcW w:w="160" w:type="pct"/>
            <w:shd w:val="clear" w:color="auto" w:fill="auto"/>
            <w:noWrap/>
            <w:tcMar>
              <w:left w:w="28" w:type="dxa"/>
              <w:bottom w:w="28" w:type="dxa"/>
              <w:right w:w="28" w:type="dxa"/>
            </w:tcMar>
            <w:hideMark/>
          </w:tcPr>
          <w:p w:rsidR="00C657E3" w:rsidRPr="00F634FD" w:rsidRDefault="00C657E3" w:rsidP="00C657E3">
            <w:pPr>
              <w:jc w:val="center"/>
              <w:rPr>
                <w:sz w:val="16"/>
                <w:szCs w:val="16"/>
              </w:rPr>
            </w:pPr>
            <w:r w:rsidRPr="00F634FD">
              <w:rPr>
                <w:sz w:val="16"/>
                <w:szCs w:val="16"/>
                <w:lang w:val="en-US"/>
              </w:rPr>
              <w:t>3.</w:t>
            </w:r>
            <w:r w:rsidRPr="00F634FD">
              <w:rPr>
                <w:sz w:val="16"/>
                <w:szCs w:val="16"/>
              </w:rPr>
              <w:t>137</w:t>
            </w:r>
          </w:p>
        </w:tc>
        <w:tc>
          <w:tcPr>
            <w:tcW w:w="1691" w:type="pct"/>
            <w:shd w:val="clear" w:color="auto" w:fill="auto"/>
            <w:tcMar>
              <w:left w:w="28" w:type="dxa"/>
              <w:bottom w:w="28" w:type="dxa"/>
              <w:right w:w="28" w:type="dxa"/>
            </w:tcMar>
            <w:hideMark/>
          </w:tcPr>
          <w:p w:rsidR="00C657E3" w:rsidRPr="00F634FD" w:rsidRDefault="00181D06" w:rsidP="00C657E3">
            <w:pPr>
              <w:rPr>
                <w:sz w:val="16"/>
                <w:szCs w:val="16"/>
              </w:rPr>
            </w:pPr>
            <w:r>
              <w:rPr>
                <w:sz w:val="16"/>
                <w:szCs w:val="16"/>
              </w:rPr>
              <w:t>у</w:t>
            </w:r>
            <w:r w:rsidR="00C657E3" w:rsidRPr="00F634FD">
              <w:rPr>
                <w:sz w:val="16"/>
                <w:szCs w:val="16"/>
              </w:rPr>
              <w:t xml:space="preserve">л. </w:t>
            </w:r>
            <w:proofErr w:type="spellStart"/>
            <w:r w:rsidR="00C657E3" w:rsidRPr="00F634FD">
              <w:rPr>
                <w:sz w:val="16"/>
                <w:szCs w:val="16"/>
              </w:rPr>
              <w:t>Нолинская</w:t>
            </w:r>
            <w:proofErr w:type="spellEnd"/>
          </w:p>
        </w:tc>
        <w:tc>
          <w:tcPr>
            <w:tcW w:w="484" w:type="pct"/>
            <w:shd w:val="clear" w:color="auto" w:fill="auto"/>
            <w:tcMar>
              <w:left w:w="28" w:type="dxa"/>
              <w:bottom w:w="28" w:type="dxa"/>
              <w:right w:w="28" w:type="dxa"/>
            </w:tcMar>
            <w:hideMark/>
          </w:tcPr>
          <w:p w:rsidR="00C657E3" w:rsidRPr="00F634FD" w:rsidRDefault="00C657E3" w:rsidP="00C657E3">
            <w:pPr>
              <w:jc w:val="center"/>
              <w:rPr>
                <w:sz w:val="16"/>
                <w:szCs w:val="16"/>
              </w:rPr>
            </w:pPr>
            <w:r w:rsidRPr="00F634FD">
              <w:rPr>
                <w:sz w:val="16"/>
                <w:szCs w:val="16"/>
              </w:rPr>
              <w:t>0,20</w:t>
            </w:r>
          </w:p>
        </w:tc>
        <w:tc>
          <w:tcPr>
            <w:tcW w:w="340" w:type="pct"/>
            <w:shd w:val="clear" w:color="auto" w:fill="auto"/>
            <w:tcMar>
              <w:left w:w="28" w:type="dxa"/>
              <w:bottom w:w="28" w:type="dxa"/>
              <w:right w:w="28" w:type="dxa"/>
            </w:tcMar>
            <w:hideMark/>
          </w:tcPr>
          <w:p w:rsidR="00C657E3" w:rsidRPr="00F634FD" w:rsidRDefault="00C657E3" w:rsidP="00C657E3">
            <w:pPr>
              <w:jc w:val="center"/>
              <w:rPr>
                <w:sz w:val="16"/>
                <w:szCs w:val="16"/>
              </w:rPr>
            </w:pPr>
            <w:r w:rsidRPr="00F634FD">
              <w:rPr>
                <w:sz w:val="16"/>
                <w:szCs w:val="16"/>
              </w:rPr>
              <w:t>0/0</w:t>
            </w:r>
          </w:p>
        </w:tc>
        <w:tc>
          <w:tcPr>
            <w:tcW w:w="387" w:type="pct"/>
            <w:shd w:val="clear" w:color="auto" w:fill="auto"/>
            <w:noWrap/>
            <w:tcMar>
              <w:left w:w="28" w:type="dxa"/>
              <w:bottom w:w="28" w:type="dxa"/>
              <w:right w:w="28" w:type="dxa"/>
            </w:tcMar>
            <w:hideMark/>
          </w:tcPr>
          <w:p w:rsidR="00C657E3" w:rsidRPr="00F634FD" w:rsidRDefault="00C657E3" w:rsidP="00C657E3">
            <w:pPr>
              <w:jc w:val="center"/>
              <w:rPr>
                <w:sz w:val="16"/>
                <w:szCs w:val="16"/>
              </w:rPr>
            </w:pPr>
            <w:r w:rsidRPr="00F634FD">
              <w:rPr>
                <w:sz w:val="16"/>
                <w:szCs w:val="16"/>
              </w:rPr>
              <w:t>0/0</w:t>
            </w:r>
          </w:p>
        </w:tc>
        <w:tc>
          <w:tcPr>
            <w:tcW w:w="340" w:type="pct"/>
            <w:shd w:val="clear" w:color="auto" w:fill="auto"/>
            <w:noWrap/>
            <w:tcMar>
              <w:left w:w="28" w:type="dxa"/>
              <w:bottom w:w="28" w:type="dxa"/>
              <w:right w:w="28" w:type="dxa"/>
            </w:tcMar>
            <w:hideMark/>
          </w:tcPr>
          <w:p w:rsidR="00C657E3" w:rsidRPr="00F634FD" w:rsidRDefault="00C657E3" w:rsidP="00C657E3">
            <w:pPr>
              <w:jc w:val="center"/>
              <w:rPr>
                <w:sz w:val="16"/>
                <w:szCs w:val="16"/>
              </w:rPr>
            </w:pPr>
            <w:r w:rsidRPr="00F634FD">
              <w:rPr>
                <w:sz w:val="16"/>
                <w:szCs w:val="16"/>
              </w:rPr>
              <w:t> </w:t>
            </w:r>
          </w:p>
        </w:tc>
        <w:tc>
          <w:tcPr>
            <w:tcW w:w="339" w:type="pct"/>
            <w:shd w:val="clear" w:color="auto" w:fill="auto"/>
            <w:noWrap/>
            <w:tcMar>
              <w:left w:w="28" w:type="dxa"/>
              <w:bottom w:w="28" w:type="dxa"/>
              <w:right w:w="28" w:type="dxa"/>
            </w:tcMar>
            <w:hideMark/>
          </w:tcPr>
          <w:p w:rsidR="00C657E3" w:rsidRPr="00F634FD" w:rsidRDefault="00C657E3" w:rsidP="00C657E3">
            <w:pPr>
              <w:jc w:val="center"/>
              <w:rPr>
                <w:sz w:val="16"/>
                <w:szCs w:val="16"/>
              </w:rPr>
            </w:pPr>
            <w:r w:rsidRPr="00F634FD">
              <w:rPr>
                <w:sz w:val="16"/>
                <w:szCs w:val="16"/>
              </w:rPr>
              <w:t> </w:t>
            </w:r>
          </w:p>
        </w:tc>
        <w:tc>
          <w:tcPr>
            <w:tcW w:w="375" w:type="pct"/>
            <w:shd w:val="clear" w:color="auto" w:fill="auto"/>
            <w:noWrap/>
            <w:tcMar>
              <w:left w:w="28" w:type="dxa"/>
              <w:bottom w:w="28" w:type="dxa"/>
              <w:right w:w="28" w:type="dxa"/>
            </w:tcMar>
            <w:hideMark/>
          </w:tcPr>
          <w:p w:rsidR="00C657E3" w:rsidRPr="00F634FD" w:rsidRDefault="00C657E3" w:rsidP="00C657E3">
            <w:pPr>
              <w:jc w:val="center"/>
              <w:rPr>
                <w:sz w:val="16"/>
                <w:szCs w:val="16"/>
              </w:rPr>
            </w:pPr>
            <w:r w:rsidRPr="00F634FD">
              <w:rPr>
                <w:sz w:val="16"/>
                <w:szCs w:val="16"/>
              </w:rPr>
              <w:t>0/0</w:t>
            </w:r>
          </w:p>
        </w:tc>
        <w:tc>
          <w:tcPr>
            <w:tcW w:w="295" w:type="pct"/>
            <w:shd w:val="clear" w:color="auto" w:fill="auto"/>
            <w:noWrap/>
            <w:tcMar>
              <w:left w:w="28" w:type="dxa"/>
              <w:bottom w:w="28" w:type="dxa"/>
              <w:right w:w="28" w:type="dxa"/>
            </w:tcMar>
            <w:hideMark/>
          </w:tcPr>
          <w:p w:rsidR="00C657E3" w:rsidRPr="00F634FD" w:rsidRDefault="00C657E3" w:rsidP="00C657E3">
            <w:pPr>
              <w:jc w:val="center"/>
              <w:rPr>
                <w:sz w:val="16"/>
                <w:szCs w:val="16"/>
              </w:rPr>
            </w:pPr>
            <w:r w:rsidRPr="00F634FD">
              <w:rPr>
                <w:sz w:val="16"/>
                <w:szCs w:val="16"/>
              </w:rPr>
              <w:t>0/0</w:t>
            </w:r>
          </w:p>
        </w:tc>
        <w:tc>
          <w:tcPr>
            <w:tcW w:w="295" w:type="pct"/>
            <w:shd w:val="clear" w:color="auto" w:fill="auto"/>
            <w:noWrap/>
            <w:tcMar>
              <w:left w:w="28" w:type="dxa"/>
              <w:bottom w:w="28" w:type="dxa"/>
              <w:right w:w="28" w:type="dxa"/>
            </w:tcMar>
            <w:hideMark/>
          </w:tcPr>
          <w:p w:rsidR="00C657E3" w:rsidRPr="00F634FD" w:rsidRDefault="00C657E3" w:rsidP="00C657E3">
            <w:pPr>
              <w:jc w:val="center"/>
              <w:rPr>
                <w:sz w:val="16"/>
                <w:szCs w:val="16"/>
              </w:rPr>
            </w:pPr>
            <w:r w:rsidRPr="00F634FD">
              <w:rPr>
                <w:sz w:val="16"/>
                <w:szCs w:val="16"/>
              </w:rPr>
              <w:t>0/0</w:t>
            </w:r>
          </w:p>
        </w:tc>
        <w:tc>
          <w:tcPr>
            <w:tcW w:w="294" w:type="pct"/>
            <w:shd w:val="clear" w:color="auto" w:fill="auto"/>
            <w:noWrap/>
            <w:tcMar>
              <w:left w:w="28" w:type="dxa"/>
              <w:bottom w:w="28" w:type="dxa"/>
              <w:right w:w="28" w:type="dxa"/>
            </w:tcMar>
            <w:hideMark/>
          </w:tcPr>
          <w:p w:rsidR="00C657E3" w:rsidRPr="00F634FD" w:rsidRDefault="00C657E3" w:rsidP="00C657E3">
            <w:pPr>
              <w:jc w:val="center"/>
              <w:rPr>
                <w:sz w:val="16"/>
                <w:szCs w:val="16"/>
              </w:rPr>
            </w:pPr>
            <w:r w:rsidRPr="00F634FD">
              <w:rPr>
                <w:sz w:val="16"/>
                <w:szCs w:val="16"/>
              </w:rPr>
              <w:t>0/0</w:t>
            </w:r>
          </w:p>
        </w:tc>
      </w:tr>
      <w:tr w:rsidR="00181D06" w:rsidRPr="00F634FD" w:rsidTr="00181D06">
        <w:trPr>
          <w:trHeight w:val="65"/>
        </w:trPr>
        <w:tc>
          <w:tcPr>
            <w:tcW w:w="160" w:type="pct"/>
            <w:shd w:val="clear" w:color="auto" w:fill="auto"/>
            <w:noWrap/>
            <w:tcMar>
              <w:left w:w="28" w:type="dxa"/>
              <w:bottom w:w="28" w:type="dxa"/>
              <w:right w:w="28" w:type="dxa"/>
            </w:tcMar>
            <w:hideMark/>
          </w:tcPr>
          <w:p w:rsidR="00C657E3" w:rsidRPr="00F634FD" w:rsidRDefault="00C657E3" w:rsidP="00C657E3">
            <w:pPr>
              <w:jc w:val="center"/>
              <w:rPr>
                <w:sz w:val="16"/>
                <w:szCs w:val="16"/>
              </w:rPr>
            </w:pPr>
            <w:r w:rsidRPr="00F634FD">
              <w:rPr>
                <w:sz w:val="16"/>
                <w:szCs w:val="16"/>
                <w:lang w:val="en-US"/>
              </w:rPr>
              <w:t>3.</w:t>
            </w:r>
            <w:r w:rsidRPr="00F634FD">
              <w:rPr>
                <w:sz w:val="16"/>
                <w:szCs w:val="16"/>
              </w:rPr>
              <w:t>138</w:t>
            </w:r>
          </w:p>
        </w:tc>
        <w:tc>
          <w:tcPr>
            <w:tcW w:w="1691" w:type="pct"/>
            <w:shd w:val="clear" w:color="auto" w:fill="auto"/>
            <w:tcMar>
              <w:left w:w="28" w:type="dxa"/>
              <w:bottom w:w="28" w:type="dxa"/>
              <w:right w:w="28" w:type="dxa"/>
            </w:tcMar>
            <w:hideMark/>
          </w:tcPr>
          <w:p w:rsidR="00C657E3" w:rsidRPr="00F634FD" w:rsidRDefault="00C657E3" w:rsidP="00C657E3">
            <w:pPr>
              <w:rPr>
                <w:sz w:val="16"/>
                <w:szCs w:val="16"/>
              </w:rPr>
            </w:pPr>
            <w:r w:rsidRPr="00F634FD">
              <w:rPr>
                <w:sz w:val="16"/>
                <w:szCs w:val="16"/>
              </w:rPr>
              <w:t>Октябрьский просп.</w:t>
            </w:r>
          </w:p>
        </w:tc>
        <w:tc>
          <w:tcPr>
            <w:tcW w:w="484" w:type="pct"/>
            <w:shd w:val="clear" w:color="auto" w:fill="auto"/>
            <w:tcMar>
              <w:left w:w="28" w:type="dxa"/>
              <w:bottom w:w="28" w:type="dxa"/>
              <w:right w:w="28" w:type="dxa"/>
            </w:tcMar>
            <w:hideMark/>
          </w:tcPr>
          <w:p w:rsidR="00C657E3" w:rsidRPr="00F634FD" w:rsidRDefault="00C657E3" w:rsidP="00C657E3">
            <w:pPr>
              <w:jc w:val="center"/>
              <w:rPr>
                <w:sz w:val="16"/>
                <w:szCs w:val="16"/>
              </w:rPr>
            </w:pPr>
            <w:r w:rsidRPr="00F634FD">
              <w:rPr>
                <w:sz w:val="16"/>
                <w:szCs w:val="16"/>
              </w:rPr>
              <w:t>8,02</w:t>
            </w:r>
          </w:p>
        </w:tc>
        <w:tc>
          <w:tcPr>
            <w:tcW w:w="340" w:type="pct"/>
            <w:shd w:val="clear" w:color="auto" w:fill="auto"/>
            <w:tcMar>
              <w:left w:w="28" w:type="dxa"/>
              <w:bottom w:w="28" w:type="dxa"/>
              <w:right w:w="28" w:type="dxa"/>
            </w:tcMar>
            <w:hideMark/>
          </w:tcPr>
          <w:p w:rsidR="00C657E3" w:rsidRPr="00F634FD" w:rsidRDefault="00C657E3" w:rsidP="00C657E3">
            <w:pPr>
              <w:jc w:val="center"/>
              <w:rPr>
                <w:sz w:val="16"/>
                <w:szCs w:val="16"/>
              </w:rPr>
            </w:pPr>
            <w:r w:rsidRPr="00F634FD">
              <w:rPr>
                <w:sz w:val="16"/>
                <w:szCs w:val="16"/>
              </w:rPr>
              <w:t>5,755/71,8</w:t>
            </w:r>
          </w:p>
        </w:tc>
        <w:tc>
          <w:tcPr>
            <w:tcW w:w="387" w:type="pct"/>
            <w:shd w:val="clear" w:color="auto" w:fill="auto"/>
            <w:noWrap/>
            <w:tcMar>
              <w:left w:w="28" w:type="dxa"/>
              <w:bottom w:w="28" w:type="dxa"/>
              <w:right w:w="28" w:type="dxa"/>
            </w:tcMar>
            <w:hideMark/>
          </w:tcPr>
          <w:p w:rsidR="00C657E3" w:rsidRPr="00F634FD" w:rsidRDefault="00C657E3" w:rsidP="00C657E3">
            <w:pPr>
              <w:jc w:val="center"/>
              <w:rPr>
                <w:sz w:val="16"/>
                <w:szCs w:val="16"/>
              </w:rPr>
            </w:pPr>
            <w:r w:rsidRPr="00F634FD">
              <w:rPr>
                <w:sz w:val="16"/>
                <w:szCs w:val="16"/>
              </w:rPr>
              <w:t>5,755/71,8</w:t>
            </w:r>
          </w:p>
        </w:tc>
        <w:tc>
          <w:tcPr>
            <w:tcW w:w="340" w:type="pct"/>
            <w:shd w:val="clear" w:color="auto" w:fill="auto"/>
            <w:noWrap/>
            <w:tcMar>
              <w:left w:w="28" w:type="dxa"/>
              <w:bottom w:w="28" w:type="dxa"/>
              <w:right w:w="28" w:type="dxa"/>
            </w:tcMar>
            <w:hideMark/>
          </w:tcPr>
          <w:p w:rsidR="00C657E3" w:rsidRPr="00F634FD" w:rsidRDefault="00C657E3" w:rsidP="00C657E3">
            <w:pPr>
              <w:jc w:val="center"/>
              <w:rPr>
                <w:sz w:val="16"/>
                <w:szCs w:val="16"/>
              </w:rPr>
            </w:pPr>
            <w:r w:rsidRPr="00F634FD">
              <w:rPr>
                <w:sz w:val="16"/>
                <w:szCs w:val="16"/>
              </w:rPr>
              <w:t> </w:t>
            </w:r>
          </w:p>
        </w:tc>
        <w:tc>
          <w:tcPr>
            <w:tcW w:w="339" w:type="pct"/>
            <w:shd w:val="clear" w:color="auto" w:fill="auto"/>
            <w:noWrap/>
            <w:tcMar>
              <w:left w:w="28" w:type="dxa"/>
              <w:bottom w:w="28" w:type="dxa"/>
              <w:right w:w="28" w:type="dxa"/>
            </w:tcMar>
            <w:hideMark/>
          </w:tcPr>
          <w:p w:rsidR="00C657E3" w:rsidRPr="00F634FD" w:rsidRDefault="00C657E3" w:rsidP="00C657E3">
            <w:pPr>
              <w:jc w:val="center"/>
              <w:rPr>
                <w:sz w:val="16"/>
                <w:szCs w:val="16"/>
              </w:rPr>
            </w:pPr>
            <w:r w:rsidRPr="00F634FD">
              <w:rPr>
                <w:sz w:val="16"/>
                <w:szCs w:val="16"/>
              </w:rPr>
              <w:t> </w:t>
            </w:r>
          </w:p>
        </w:tc>
        <w:tc>
          <w:tcPr>
            <w:tcW w:w="375" w:type="pct"/>
            <w:shd w:val="clear" w:color="auto" w:fill="auto"/>
            <w:noWrap/>
            <w:tcMar>
              <w:left w:w="28" w:type="dxa"/>
              <w:bottom w:w="28" w:type="dxa"/>
              <w:right w:w="28" w:type="dxa"/>
            </w:tcMar>
            <w:hideMark/>
          </w:tcPr>
          <w:p w:rsidR="00C657E3" w:rsidRPr="00F634FD" w:rsidRDefault="00C657E3" w:rsidP="00C657E3">
            <w:pPr>
              <w:jc w:val="center"/>
              <w:rPr>
                <w:sz w:val="16"/>
                <w:szCs w:val="16"/>
              </w:rPr>
            </w:pPr>
            <w:r w:rsidRPr="00F634FD">
              <w:rPr>
                <w:sz w:val="16"/>
                <w:szCs w:val="16"/>
              </w:rPr>
              <w:t>5,755/71,8</w:t>
            </w:r>
          </w:p>
        </w:tc>
        <w:tc>
          <w:tcPr>
            <w:tcW w:w="295" w:type="pct"/>
            <w:shd w:val="clear" w:color="auto" w:fill="auto"/>
            <w:noWrap/>
            <w:tcMar>
              <w:left w:w="28" w:type="dxa"/>
              <w:bottom w:w="28" w:type="dxa"/>
              <w:right w:w="28" w:type="dxa"/>
            </w:tcMar>
            <w:hideMark/>
          </w:tcPr>
          <w:p w:rsidR="00C657E3" w:rsidRPr="00F634FD" w:rsidRDefault="00C657E3" w:rsidP="00C657E3">
            <w:pPr>
              <w:jc w:val="center"/>
              <w:rPr>
                <w:sz w:val="16"/>
                <w:szCs w:val="16"/>
              </w:rPr>
            </w:pPr>
            <w:r w:rsidRPr="00F634FD">
              <w:rPr>
                <w:sz w:val="16"/>
                <w:szCs w:val="16"/>
              </w:rPr>
              <w:t>5,755/71,8</w:t>
            </w:r>
          </w:p>
        </w:tc>
        <w:tc>
          <w:tcPr>
            <w:tcW w:w="295" w:type="pct"/>
            <w:shd w:val="clear" w:color="auto" w:fill="auto"/>
            <w:noWrap/>
            <w:tcMar>
              <w:left w:w="28" w:type="dxa"/>
              <w:bottom w:w="28" w:type="dxa"/>
              <w:right w:w="28" w:type="dxa"/>
            </w:tcMar>
            <w:hideMark/>
          </w:tcPr>
          <w:p w:rsidR="00C657E3" w:rsidRPr="00F634FD" w:rsidRDefault="00C657E3" w:rsidP="00C657E3">
            <w:pPr>
              <w:jc w:val="center"/>
              <w:rPr>
                <w:sz w:val="16"/>
                <w:szCs w:val="16"/>
              </w:rPr>
            </w:pPr>
            <w:r w:rsidRPr="00F634FD">
              <w:rPr>
                <w:sz w:val="16"/>
                <w:szCs w:val="16"/>
              </w:rPr>
              <w:t>5,755/71,8</w:t>
            </w:r>
          </w:p>
        </w:tc>
        <w:tc>
          <w:tcPr>
            <w:tcW w:w="294" w:type="pct"/>
            <w:shd w:val="clear" w:color="auto" w:fill="auto"/>
            <w:noWrap/>
            <w:tcMar>
              <w:left w:w="28" w:type="dxa"/>
              <w:bottom w:w="28" w:type="dxa"/>
              <w:right w:w="28" w:type="dxa"/>
            </w:tcMar>
            <w:hideMark/>
          </w:tcPr>
          <w:p w:rsidR="00C657E3" w:rsidRPr="00F634FD" w:rsidRDefault="00C657E3" w:rsidP="00C657E3">
            <w:pPr>
              <w:jc w:val="center"/>
              <w:rPr>
                <w:sz w:val="16"/>
                <w:szCs w:val="16"/>
              </w:rPr>
            </w:pPr>
            <w:r w:rsidRPr="00F634FD">
              <w:rPr>
                <w:sz w:val="16"/>
                <w:szCs w:val="16"/>
              </w:rPr>
              <w:t>8,02/100</w:t>
            </w:r>
          </w:p>
        </w:tc>
      </w:tr>
      <w:tr w:rsidR="00181D06" w:rsidRPr="00F634FD" w:rsidTr="00181D06">
        <w:trPr>
          <w:trHeight w:val="65"/>
        </w:trPr>
        <w:tc>
          <w:tcPr>
            <w:tcW w:w="160" w:type="pct"/>
            <w:shd w:val="clear" w:color="auto" w:fill="auto"/>
            <w:noWrap/>
            <w:tcMar>
              <w:left w:w="28" w:type="dxa"/>
              <w:bottom w:w="28" w:type="dxa"/>
              <w:right w:w="28" w:type="dxa"/>
            </w:tcMar>
            <w:hideMark/>
          </w:tcPr>
          <w:p w:rsidR="00C657E3" w:rsidRPr="00F634FD" w:rsidRDefault="00C657E3" w:rsidP="00C657E3">
            <w:pPr>
              <w:jc w:val="center"/>
              <w:rPr>
                <w:sz w:val="16"/>
                <w:szCs w:val="16"/>
              </w:rPr>
            </w:pPr>
            <w:r w:rsidRPr="00F634FD">
              <w:rPr>
                <w:sz w:val="16"/>
                <w:szCs w:val="16"/>
                <w:lang w:val="en-US"/>
              </w:rPr>
              <w:t>3.</w:t>
            </w:r>
            <w:r w:rsidRPr="00F634FD">
              <w:rPr>
                <w:sz w:val="16"/>
                <w:szCs w:val="16"/>
              </w:rPr>
              <w:t>139</w:t>
            </w:r>
          </w:p>
        </w:tc>
        <w:tc>
          <w:tcPr>
            <w:tcW w:w="1691" w:type="pct"/>
            <w:shd w:val="clear" w:color="auto" w:fill="auto"/>
            <w:tcMar>
              <w:left w:w="28" w:type="dxa"/>
              <w:bottom w:w="28" w:type="dxa"/>
              <w:right w:w="28" w:type="dxa"/>
            </w:tcMar>
            <w:hideMark/>
          </w:tcPr>
          <w:p w:rsidR="00C657E3" w:rsidRPr="00F634FD" w:rsidRDefault="00181D06" w:rsidP="00C657E3">
            <w:pPr>
              <w:rPr>
                <w:sz w:val="16"/>
                <w:szCs w:val="16"/>
              </w:rPr>
            </w:pPr>
            <w:r>
              <w:rPr>
                <w:sz w:val="16"/>
                <w:szCs w:val="16"/>
              </w:rPr>
              <w:t>у</w:t>
            </w:r>
            <w:r w:rsidR="00C657E3" w:rsidRPr="00F634FD">
              <w:rPr>
                <w:sz w:val="16"/>
                <w:szCs w:val="16"/>
              </w:rPr>
              <w:t>л. Орджоникидзе</w:t>
            </w:r>
          </w:p>
        </w:tc>
        <w:tc>
          <w:tcPr>
            <w:tcW w:w="484" w:type="pct"/>
            <w:shd w:val="clear" w:color="auto" w:fill="auto"/>
            <w:tcMar>
              <w:left w:w="28" w:type="dxa"/>
              <w:bottom w:w="28" w:type="dxa"/>
              <w:right w:w="28" w:type="dxa"/>
            </w:tcMar>
            <w:hideMark/>
          </w:tcPr>
          <w:p w:rsidR="00C657E3" w:rsidRPr="00F634FD" w:rsidRDefault="00C657E3" w:rsidP="00C657E3">
            <w:pPr>
              <w:jc w:val="center"/>
              <w:rPr>
                <w:sz w:val="16"/>
                <w:szCs w:val="16"/>
              </w:rPr>
            </w:pPr>
            <w:r w:rsidRPr="00F634FD">
              <w:rPr>
                <w:sz w:val="16"/>
                <w:szCs w:val="16"/>
              </w:rPr>
              <w:t>0,50</w:t>
            </w:r>
          </w:p>
        </w:tc>
        <w:tc>
          <w:tcPr>
            <w:tcW w:w="340" w:type="pct"/>
            <w:shd w:val="clear" w:color="auto" w:fill="auto"/>
            <w:tcMar>
              <w:left w:w="28" w:type="dxa"/>
              <w:bottom w:w="28" w:type="dxa"/>
              <w:right w:w="28" w:type="dxa"/>
            </w:tcMar>
            <w:hideMark/>
          </w:tcPr>
          <w:p w:rsidR="00C657E3" w:rsidRPr="00F634FD" w:rsidRDefault="00C657E3" w:rsidP="00C657E3">
            <w:pPr>
              <w:jc w:val="center"/>
              <w:rPr>
                <w:sz w:val="16"/>
                <w:szCs w:val="16"/>
              </w:rPr>
            </w:pPr>
            <w:r w:rsidRPr="00F634FD">
              <w:rPr>
                <w:sz w:val="16"/>
                <w:szCs w:val="16"/>
              </w:rPr>
              <w:t>0/0</w:t>
            </w:r>
          </w:p>
        </w:tc>
        <w:tc>
          <w:tcPr>
            <w:tcW w:w="387" w:type="pct"/>
            <w:shd w:val="clear" w:color="auto" w:fill="auto"/>
            <w:noWrap/>
            <w:tcMar>
              <w:left w:w="28" w:type="dxa"/>
              <w:bottom w:w="28" w:type="dxa"/>
              <w:right w:w="28" w:type="dxa"/>
            </w:tcMar>
            <w:hideMark/>
          </w:tcPr>
          <w:p w:rsidR="00C657E3" w:rsidRPr="00F634FD" w:rsidRDefault="00C657E3" w:rsidP="00C657E3">
            <w:pPr>
              <w:jc w:val="center"/>
              <w:rPr>
                <w:sz w:val="16"/>
                <w:szCs w:val="16"/>
              </w:rPr>
            </w:pPr>
            <w:r w:rsidRPr="00F634FD">
              <w:rPr>
                <w:sz w:val="16"/>
                <w:szCs w:val="16"/>
              </w:rPr>
              <w:t>0/0</w:t>
            </w:r>
          </w:p>
        </w:tc>
        <w:tc>
          <w:tcPr>
            <w:tcW w:w="340" w:type="pct"/>
            <w:shd w:val="clear" w:color="auto" w:fill="auto"/>
            <w:noWrap/>
            <w:tcMar>
              <w:left w:w="28" w:type="dxa"/>
              <w:bottom w:w="28" w:type="dxa"/>
              <w:right w:w="28" w:type="dxa"/>
            </w:tcMar>
            <w:hideMark/>
          </w:tcPr>
          <w:p w:rsidR="00C657E3" w:rsidRPr="00F634FD" w:rsidRDefault="00C657E3" w:rsidP="00C657E3">
            <w:pPr>
              <w:jc w:val="center"/>
              <w:rPr>
                <w:sz w:val="16"/>
                <w:szCs w:val="16"/>
              </w:rPr>
            </w:pPr>
            <w:r w:rsidRPr="00F634FD">
              <w:rPr>
                <w:sz w:val="16"/>
                <w:szCs w:val="16"/>
              </w:rPr>
              <w:t> </w:t>
            </w:r>
          </w:p>
        </w:tc>
        <w:tc>
          <w:tcPr>
            <w:tcW w:w="339" w:type="pct"/>
            <w:shd w:val="clear" w:color="auto" w:fill="auto"/>
            <w:noWrap/>
            <w:tcMar>
              <w:left w:w="28" w:type="dxa"/>
              <w:bottom w:w="28" w:type="dxa"/>
              <w:right w:w="28" w:type="dxa"/>
            </w:tcMar>
            <w:hideMark/>
          </w:tcPr>
          <w:p w:rsidR="00C657E3" w:rsidRPr="00F634FD" w:rsidRDefault="00C657E3" w:rsidP="00C657E3">
            <w:pPr>
              <w:jc w:val="center"/>
              <w:rPr>
                <w:sz w:val="16"/>
                <w:szCs w:val="16"/>
              </w:rPr>
            </w:pPr>
            <w:r w:rsidRPr="00F634FD">
              <w:rPr>
                <w:sz w:val="16"/>
                <w:szCs w:val="16"/>
              </w:rPr>
              <w:t> </w:t>
            </w:r>
          </w:p>
        </w:tc>
        <w:tc>
          <w:tcPr>
            <w:tcW w:w="375" w:type="pct"/>
            <w:shd w:val="clear" w:color="auto" w:fill="auto"/>
            <w:noWrap/>
            <w:tcMar>
              <w:left w:w="28" w:type="dxa"/>
              <w:bottom w:w="28" w:type="dxa"/>
              <w:right w:w="28" w:type="dxa"/>
            </w:tcMar>
            <w:hideMark/>
          </w:tcPr>
          <w:p w:rsidR="00C657E3" w:rsidRPr="00F634FD" w:rsidRDefault="00C657E3" w:rsidP="00C657E3">
            <w:pPr>
              <w:jc w:val="center"/>
              <w:rPr>
                <w:sz w:val="16"/>
                <w:szCs w:val="16"/>
              </w:rPr>
            </w:pPr>
            <w:r w:rsidRPr="00F634FD">
              <w:rPr>
                <w:sz w:val="16"/>
                <w:szCs w:val="16"/>
              </w:rPr>
              <w:t>0/0</w:t>
            </w:r>
          </w:p>
        </w:tc>
        <w:tc>
          <w:tcPr>
            <w:tcW w:w="295" w:type="pct"/>
            <w:shd w:val="clear" w:color="auto" w:fill="auto"/>
            <w:noWrap/>
            <w:tcMar>
              <w:left w:w="28" w:type="dxa"/>
              <w:bottom w:w="28" w:type="dxa"/>
              <w:right w:w="28" w:type="dxa"/>
            </w:tcMar>
            <w:hideMark/>
          </w:tcPr>
          <w:p w:rsidR="00C657E3" w:rsidRPr="00F634FD" w:rsidRDefault="00C657E3" w:rsidP="00C657E3">
            <w:pPr>
              <w:jc w:val="center"/>
              <w:rPr>
                <w:sz w:val="16"/>
                <w:szCs w:val="16"/>
              </w:rPr>
            </w:pPr>
            <w:r w:rsidRPr="00F634FD">
              <w:rPr>
                <w:sz w:val="16"/>
                <w:szCs w:val="16"/>
              </w:rPr>
              <w:t>0/0</w:t>
            </w:r>
          </w:p>
        </w:tc>
        <w:tc>
          <w:tcPr>
            <w:tcW w:w="295" w:type="pct"/>
            <w:shd w:val="clear" w:color="auto" w:fill="auto"/>
            <w:noWrap/>
            <w:tcMar>
              <w:left w:w="28" w:type="dxa"/>
              <w:bottom w:w="28" w:type="dxa"/>
              <w:right w:w="28" w:type="dxa"/>
            </w:tcMar>
            <w:hideMark/>
          </w:tcPr>
          <w:p w:rsidR="00C657E3" w:rsidRPr="00F634FD" w:rsidRDefault="00C657E3" w:rsidP="00C657E3">
            <w:pPr>
              <w:jc w:val="center"/>
              <w:rPr>
                <w:sz w:val="16"/>
                <w:szCs w:val="16"/>
              </w:rPr>
            </w:pPr>
            <w:r w:rsidRPr="00F634FD">
              <w:rPr>
                <w:sz w:val="16"/>
                <w:szCs w:val="16"/>
              </w:rPr>
              <w:t>0/0</w:t>
            </w:r>
          </w:p>
        </w:tc>
        <w:tc>
          <w:tcPr>
            <w:tcW w:w="294" w:type="pct"/>
            <w:shd w:val="clear" w:color="auto" w:fill="auto"/>
            <w:noWrap/>
            <w:tcMar>
              <w:left w:w="28" w:type="dxa"/>
              <w:bottom w:w="28" w:type="dxa"/>
              <w:right w:w="28" w:type="dxa"/>
            </w:tcMar>
            <w:hideMark/>
          </w:tcPr>
          <w:p w:rsidR="00C657E3" w:rsidRPr="00F634FD" w:rsidRDefault="00C657E3" w:rsidP="00C657E3">
            <w:pPr>
              <w:jc w:val="center"/>
              <w:rPr>
                <w:sz w:val="16"/>
                <w:szCs w:val="16"/>
              </w:rPr>
            </w:pPr>
            <w:r w:rsidRPr="00F634FD">
              <w:rPr>
                <w:sz w:val="16"/>
                <w:szCs w:val="16"/>
              </w:rPr>
              <w:t>0/0</w:t>
            </w:r>
          </w:p>
        </w:tc>
      </w:tr>
      <w:tr w:rsidR="00181D06" w:rsidRPr="00F634FD" w:rsidTr="00181D06">
        <w:trPr>
          <w:trHeight w:val="65"/>
        </w:trPr>
        <w:tc>
          <w:tcPr>
            <w:tcW w:w="160" w:type="pct"/>
            <w:shd w:val="clear" w:color="auto" w:fill="auto"/>
            <w:noWrap/>
            <w:tcMar>
              <w:left w:w="28" w:type="dxa"/>
              <w:bottom w:w="28" w:type="dxa"/>
              <w:right w:w="28" w:type="dxa"/>
            </w:tcMar>
            <w:hideMark/>
          </w:tcPr>
          <w:p w:rsidR="00C657E3" w:rsidRPr="00F634FD" w:rsidRDefault="00C657E3" w:rsidP="00C657E3">
            <w:pPr>
              <w:jc w:val="center"/>
              <w:rPr>
                <w:sz w:val="16"/>
                <w:szCs w:val="16"/>
              </w:rPr>
            </w:pPr>
            <w:r w:rsidRPr="00F634FD">
              <w:rPr>
                <w:sz w:val="16"/>
                <w:szCs w:val="16"/>
                <w:lang w:val="en-US"/>
              </w:rPr>
              <w:t>3.</w:t>
            </w:r>
            <w:r w:rsidRPr="00F634FD">
              <w:rPr>
                <w:sz w:val="16"/>
                <w:szCs w:val="16"/>
              </w:rPr>
              <w:t>140</w:t>
            </w:r>
          </w:p>
        </w:tc>
        <w:tc>
          <w:tcPr>
            <w:tcW w:w="1691" w:type="pct"/>
            <w:shd w:val="clear" w:color="auto" w:fill="auto"/>
            <w:tcMar>
              <w:left w:w="28" w:type="dxa"/>
              <w:bottom w:w="28" w:type="dxa"/>
              <w:right w:w="28" w:type="dxa"/>
            </w:tcMar>
            <w:hideMark/>
          </w:tcPr>
          <w:p w:rsidR="00C657E3" w:rsidRPr="00F634FD" w:rsidRDefault="00181D06" w:rsidP="00C657E3">
            <w:pPr>
              <w:rPr>
                <w:sz w:val="16"/>
                <w:szCs w:val="16"/>
              </w:rPr>
            </w:pPr>
            <w:r>
              <w:rPr>
                <w:sz w:val="16"/>
                <w:szCs w:val="16"/>
              </w:rPr>
              <w:t>у</w:t>
            </w:r>
            <w:r w:rsidR="00C657E3" w:rsidRPr="00F634FD">
              <w:rPr>
                <w:sz w:val="16"/>
                <w:szCs w:val="16"/>
              </w:rPr>
              <w:t xml:space="preserve">л. Орловская </w:t>
            </w:r>
          </w:p>
        </w:tc>
        <w:tc>
          <w:tcPr>
            <w:tcW w:w="484" w:type="pct"/>
            <w:shd w:val="clear" w:color="auto" w:fill="auto"/>
            <w:tcMar>
              <w:left w:w="28" w:type="dxa"/>
              <w:bottom w:w="28" w:type="dxa"/>
              <w:right w:w="28" w:type="dxa"/>
            </w:tcMar>
            <w:hideMark/>
          </w:tcPr>
          <w:p w:rsidR="00C657E3" w:rsidRPr="00F634FD" w:rsidRDefault="00C657E3" w:rsidP="00C657E3">
            <w:pPr>
              <w:jc w:val="center"/>
              <w:rPr>
                <w:sz w:val="16"/>
                <w:szCs w:val="16"/>
              </w:rPr>
            </w:pPr>
            <w:r w:rsidRPr="00F634FD">
              <w:rPr>
                <w:sz w:val="16"/>
                <w:szCs w:val="16"/>
              </w:rPr>
              <w:t>1,15</w:t>
            </w:r>
          </w:p>
        </w:tc>
        <w:tc>
          <w:tcPr>
            <w:tcW w:w="340" w:type="pct"/>
            <w:shd w:val="clear" w:color="auto" w:fill="auto"/>
            <w:tcMar>
              <w:left w:w="28" w:type="dxa"/>
              <w:bottom w:w="28" w:type="dxa"/>
              <w:right w:w="28" w:type="dxa"/>
            </w:tcMar>
            <w:hideMark/>
          </w:tcPr>
          <w:p w:rsidR="00C657E3" w:rsidRPr="00F634FD" w:rsidRDefault="00C657E3" w:rsidP="00C657E3">
            <w:pPr>
              <w:jc w:val="center"/>
              <w:rPr>
                <w:sz w:val="16"/>
                <w:szCs w:val="16"/>
              </w:rPr>
            </w:pPr>
            <w:r w:rsidRPr="00F634FD">
              <w:rPr>
                <w:sz w:val="16"/>
                <w:szCs w:val="16"/>
              </w:rPr>
              <w:t>0,571/50</w:t>
            </w:r>
          </w:p>
        </w:tc>
        <w:tc>
          <w:tcPr>
            <w:tcW w:w="387" w:type="pct"/>
            <w:shd w:val="clear" w:color="auto" w:fill="auto"/>
            <w:noWrap/>
            <w:tcMar>
              <w:left w:w="28" w:type="dxa"/>
              <w:bottom w:w="28" w:type="dxa"/>
              <w:right w:w="28" w:type="dxa"/>
            </w:tcMar>
            <w:hideMark/>
          </w:tcPr>
          <w:p w:rsidR="00C657E3" w:rsidRPr="00F634FD" w:rsidRDefault="00C657E3" w:rsidP="00C657E3">
            <w:pPr>
              <w:jc w:val="center"/>
              <w:rPr>
                <w:sz w:val="16"/>
                <w:szCs w:val="16"/>
              </w:rPr>
            </w:pPr>
            <w:r w:rsidRPr="00F634FD">
              <w:rPr>
                <w:sz w:val="16"/>
                <w:szCs w:val="16"/>
              </w:rPr>
              <w:t>0,571/50</w:t>
            </w:r>
          </w:p>
        </w:tc>
        <w:tc>
          <w:tcPr>
            <w:tcW w:w="340" w:type="pct"/>
            <w:shd w:val="clear" w:color="auto" w:fill="auto"/>
            <w:noWrap/>
            <w:tcMar>
              <w:left w:w="28" w:type="dxa"/>
              <w:bottom w:w="28" w:type="dxa"/>
              <w:right w:w="28" w:type="dxa"/>
            </w:tcMar>
            <w:hideMark/>
          </w:tcPr>
          <w:p w:rsidR="00C657E3" w:rsidRPr="00F634FD" w:rsidRDefault="00C657E3" w:rsidP="00C657E3">
            <w:pPr>
              <w:jc w:val="center"/>
              <w:rPr>
                <w:sz w:val="16"/>
                <w:szCs w:val="16"/>
              </w:rPr>
            </w:pPr>
            <w:r w:rsidRPr="00F634FD">
              <w:rPr>
                <w:sz w:val="16"/>
                <w:szCs w:val="16"/>
              </w:rPr>
              <w:t> </w:t>
            </w:r>
          </w:p>
        </w:tc>
        <w:tc>
          <w:tcPr>
            <w:tcW w:w="339" w:type="pct"/>
            <w:shd w:val="clear" w:color="auto" w:fill="auto"/>
            <w:noWrap/>
            <w:tcMar>
              <w:left w:w="28" w:type="dxa"/>
              <w:bottom w:w="28" w:type="dxa"/>
              <w:right w:w="28" w:type="dxa"/>
            </w:tcMar>
            <w:hideMark/>
          </w:tcPr>
          <w:p w:rsidR="00C657E3" w:rsidRPr="00F634FD" w:rsidRDefault="00C657E3" w:rsidP="00C657E3">
            <w:pPr>
              <w:jc w:val="center"/>
              <w:rPr>
                <w:sz w:val="16"/>
                <w:szCs w:val="16"/>
              </w:rPr>
            </w:pPr>
            <w:r w:rsidRPr="00F634FD">
              <w:rPr>
                <w:sz w:val="16"/>
                <w:szCs w:val="16"/>
              </w:rPr>
              <w:t> </w:t>
            </w:r>
          </w:p>
        </w:tc>
        <w:tc>
          <w:tcPr>
            <w:tcW w:w="375" w:type="pct"/>
            <w:shd w:val="clear" w:color="auto" w:fill="auto"/>
            <w:noWrap/>
            <w:tcMar>
              <w:left w:w="28" w:type="dxa"/>
              <w:bottom w:w="28" w:type="dxa"/>
              <w:right w:w="28" w:type="dxa"/>
            </w:tcMar>
            <w:hideMark/>
          </w:tcPr>
          <w:p w:rsidR="00C657E3" w:rsidRPr="00F634FD" w:rsidRDefault="00C657E3" w:rsidP="00C657E3">
            <w:pPr>
              <w:jc w:val="center"/>
              <w:rPr>
                <w:sz w:val="16"/>
                <w:szCs w:val="16"/>
              </w:rPr>
            </w:pPr>
            <w:r w:rsidRPr="00F634FD">
              <w:rPr>
                <w:sz w:val="16"/>
                <w:szCs w:val="16"/>
              </w:rPr>
              <w:t>0,571/50</w:t>
            </w:r>
          </w:p>
        </w:tc>
        <w:tc>
          <w:tcPr>
            <w:tcW w:w="295" w:type="pct"/>
            <w:shd w:val="clear" w:color="auto" w:fill="auto"/>
            <w:noWrap/>
            <w:tcMar>
              <w:left w:w="28" w:type="dxa"/>
              <w:bottom w:w="28" w:type="dxa"/>
              <w:right w:w="28" w:type="dxa"/>
            </w:tcMar>
            <w:hideMark/>
          </w:tcPr>
          <w:p w:rsidR="00C657E3" w:rsidRPr="00F634FD" w:rsidRDefault="00C657E3" w:rsidP="00C657E3">
            <w:pPr>
              <w:jc w:val="center"/>
              <w:rPr>
                <w:sz w:val="16"/>
                <w:szCs w:val="16"/>
              </w:rPr>
            </w:pPr>
            <w:r w:rsidRPr="00F634FD">
              <w:rPr>
                <w:sz w:val="16"/>
                <w:szCs w:val="16"/>
              </w:rPr>
              <w:t>0,571/50</w:t>
            </w:r>
          </w:p>
        </w:tc>
        <w:tc>
          <w:tcPr>
            <w:tcW w:w="295" w:type="pct"/>
            <w:shd w:val="clear" w:color="auto" w:fill="auto"/>
            <w:noWrap/>
            <w:tcMar>
              <w:left w:w="28" w:type="dxa"/>
              <w:bottom w:w="28" w:type="dxa"/>
              <w:right w:w="28" w:type="dxa"/>
            </w:tcMar>
            <w:hideMark/>
          </w:tcPr>
          <w:p w:rsidR="00C657E3" w:rsidRPr="00F634FD" w:rsidRDefault="00C657E3" w:rsidP="00C657E3">
            <w:pPr>
              <w:jc w:val="center"/>
              <w:rPr>
                <w:sz w:val="16"/>
                <w:szCs w:val="16"/>
              </w:rPr>
            </w:pPr>
            <w:r w:rsidRPr="00F634FD">
              <w:rPr>
                <w:sz w:val="16"/>
                <w:szCs w:val="16"/>
              </w:rPr>
              <w:t>0,766/67</w:t>
            </w:r>
          </w:p>
        </w:tc>
        <w:tc>
          <w:tcPr>
            <w:tcW w:w="294" w:type="pct"/>
            <w:shd w:val="clear" w:color="auto" w:fill="auto"/>
            <w:noWrap/>
            <w:tcMar>
              <w:left w:w="28" w:type="dxa"/>
              <w:bottom w:w="28" w:type="dxa"/>
              <w:right w:w="28" w:type="dxa"/>
            </w:tcMar>
            <w:hideMark/>
          </w:tcPr>
          <w:p w:rsidR="00C657E3" w:rsidRPr="00F634FD" w:rsidRDefault="00C657E3" w:rsidP="00C657E3">
            <w:pPr>
              <w:jc w:val="center"/>
              <w:rPr>
                <w:sz w:val="16"/>
                <w:szCs w:val="16"/>
              </w:rPr>
            </w:pPr>
            <w:r w:rsidRPr="00F634FD">
              <w:rPr>
                <w:sz w:val="16"/>
                <w:szCs w:val="16"/>
              </w:rPr>
              <w:t>0,766/67</w:t>
            </w:r>
          </w:p>
        </w:tc>
      </w:tr>
      <w:tr w:rsidR="00181D06" w:rsidRPr="00F634FD" w:rsidTr="00181D06">
        <w:trPr>
          <w:trHeight w:val="76"/>
        </w:trPr>
        <w:tc>
          <w:tcPr>
            <w:tcW w:w="160" w:type="pct"/>
            <w:shd w:val="clear" w:color="auto" w:fill="auto"/>
            <w:noWrap/>
            <w:tcMar>
              <w:left w:w="28" w:type="dxa"/>
              <w:bottom w:w="28" w:type="dxa"/>
              <w:right w:w="28" w:type="dxa"/>
            </w:tcMar>
            <w:hideMark/>
          </w:tcPr>
          <w:p w:rsidR="00C657E3" w:rsidRPr="00F634FD" w:rsidRDefault="00C657E3" w:rsidP="00C657E3">
            <w:pPr>
              <w:jc w:val="center"/>
              <w:rPr>
                <w:sz w:val="16"/>
                <w:szCs w:val="16"/>
              </w:rPr>
            </w:pPr>
            <w:r w:rsidRPr="00F634FD">
              <w:rPr>
                <w:sz w:val="16"/>
                <w:szCs w:val="16"/>
                <w:lang w:val="en-US"/>
              </w:rPr>
              <w:t>3.</w:t>
            </w:r>
            <w:r w:rsidRPr="00F634FD">
              <w:rPr>
                <w:sz w:val="16"/>
                <w:szCs w:val="16"/>
              </w:rPr>
              <w:t>141</w:t>
            </w:r>
          </w:p>
        </w:tc>
        <w:tc>
          <w:tcPr>
            <w:tcW w:w="1691" w:type="pct"/>
            <w:shd w:val="clear" w:color="auto" w:fill="auto"/>
            <w:tcMar>
              <w:left w:w="28" w:type="dxa"/>
              <w:bottom w:w="28" w:type="dxa"/>
              <w:right w:w="28" w:type="dxa"/>
            </w:tcMar>
            <w:hideMark/>
          </w:tcPr>
          <w:p w:rsidR="00C657E3" w:rsidRPr="00F634FD" w:rsidRDefault="00181D06" w:rsidP="00C657E3">
            <w:pPr>
              <w:rPr>
                <w:sz w:val="16"/>
                <w:szCs w:val="16"/>
              </w:rPr>
            </w:pPr>
            <w:r>
              <w:rPr>
                <w:sz w:val="16"/>
                <w:szCs w:val="16"/>
              </w:rPr>
              <w:t>у</w:t>
            </w:r>
            <w:r w:rsidR="00C657E3" w:rsidRPr="00F634FD">
              <w:rPr>
                <w:sz w:val="16"/>
                <w:szCs w:val="16"/>
              </w:rPr>
              <w:t>л. Пархоменко</w:t>
            </w:r>
          </w:p>
        </w:tc>
        <w:tc>
          <w:tcPr>
            <w:tcW w:w="484" w:type="pct"/>
            <w:shd w:val="clear" w:color="auto" w:fill="auto"/>
            <w:tcMar>
              <w:left w:w="28" w:type="dxa"/>
              <w:bottom w:w="28" w:type="dxa"/>
              <w:right w:w="28" w:type="dxa"/>
            </w:tcMar>
            <w:hideMark/>
          </w:tcPr>
          <w:p w:rsidR="00C657E3" w:rsidRPr="00F634FD" w:rsidRDefault="00C657E3" w:rsidP="00C657E3">
            <w:pPr>
              <w:jc w:val="center"/>
              <w:rPr>
                <w:sz w:val="16"/>
                <w:szCs w:val="16"/>
              </w:rPr>
            </w:pPr>
            <w:r w:rsidRPr="00F634FD">
              <w:rPr>
                <w:sz w:val="16"/>
                <w:szCs w:val="16"/>
              </w:rPr>
              <w:t>0,20</w:t>
            </w:r>
          </w:p>
        </w:tc>
        <w:tc>
          <w:tcPr>
            <w:tcW w:w="340" w:type="pct"/>
            <w:shd w:val="clear" w:color="auto" w:fill="auto"/>
            <w:tcMar>
              <w:left w:w="28" w:type="dxa"/>
              <w:bottom w:w="28" w:type="dxa"/>
              <w:right w:w="28" w:type="dxa"/>
            </w:tcMar>
            <w:hideMark/>
          </w:tcPr>
          <w:p w:rsidR="00C657E3" w:rsidRPr="00F634FD" w:rsidRDefault="00C657E3" w:rsidP="00C657E3">
            <w:pPr>
              <w:jc w:val="center"/>
              <w:rPr>
                <w:sz w:val="16"/>
                <w:szCs w:val="16"/>
              </w:rPr>
            </w:pPr>
            <w:r w:rsidRPr="00F634FD">
              <w:rPr>
                <w:sz w:val="16"/>
                <w:szCs w:val="16"/>
              </w:rPr>
              <w:t>0/0</w:t>
            </w:r>
          </w:p>
        </w:tc>
        <w:tc>
          <w:tcPr>
            <w:tcW w:w="387" w:type="pct"/>
            <w:shd w:val="clear" w:color="auto" w:fill="auto"/>
            <w:noWrap/>
            <w:tcMar>
              <w:left w:w="28" w:type="dxa"/>
              <w:bottom w:w="28" w:type="dxa"/>
              <w:right w:w="28" w:type="dxa"/>
            </w:tcMar>
            <w:hideMark/>
          </w:tcPr>
          <w:p w:rsidR="00C657E3" w:rsidRPr="00F634FD" w:rsidRDefault="00C657E3" w:rsidP="00C657E3">
            <w:pPr>
              <w:jc w:val="center"/>
              <w:rPr>
                <w:sz w:val="16"/>
                <w:szCs w:val="16"/>
              </w:rPr>
            </w:pPr>
            <w:r w:rsidRPr="00F634FD">
              <w:rPr>
                <w:sz w:val="16"/>
                <w:szCs w:val="16"/>
              </w:rPr>
              <w:t>0/0</w:t>
            </w:r>
          </w:p>
        </w:tc>
        <w:tc>
          <w:tcPr>
            <w:tcW w:w="340" w:type="pct"/>
            <w:shd w:val="clear" w:color="auto" w:fill="auto"/>
            <w:noWrap/>
            <w:tcMar>
              <w:left w:w="28" w:type="dxa"/>
              <w:bottom w:w="28" w:type="dxa"/>
              <w:right w:w="28" w:type="dxa"/>
            </w:tcMar>
            <w:hideMark/>
          </w:tcPr>
          <w:p w:rsidR="00C657E3" w:rsidRPr="00F634FD" w:rsidRDefault="00C657E3" w:rsidP="00C657E3">
            <w:pPr>
              <w:jc w:val="center"/>
              <w:rPr>
                <w:sz w:val="16"/>
                <w:szCs w:val="16"/>
              </w:rPr>
            </w:pPr>
            <w:r w:rsidRPr="00F634FD">
              <w:rPr>
                <w:sz w:val="16"/>
                <w:szCs w:val="16"/>
              </w:rPr>
              <w:t> </w:t>
            </w:r>
          </w:p>
        </w:tc>
        <w:tc>
          <w:tcPr>
            <w:tcW w:w="339" w:type="pct"/>
            <w:shd w:val="clear" w:color="auto" w:fill="auto"/>
            <w:noWrap/>
            <w:tcMar>
              <w:left w:w="28" w:type="dxa"/>
              <w:bottom w:w="28" w:type="dxa"/>
              <w:right w:w="28" w:type="dxa"/>
            </w:tcMar>
            <w:hideMark/>
          </w:tcPr>
          <w:p w:rsidR="00C657E3" w:rsidRPr="00F634FD" w:rsidRDefault="00C657E3" w:rsidP="00C657E3">
            <w:pPr>
              <w:jc w:val="center"/>
              <w:rPr>
                <w:sz w:val="16"/>
                <w:szCs w:val="16"/>
              </w:rPr>
            </w:pPr>
            <w:r w:rsidRPr="00F634FD">
              <w:rPr>
                <w:sz w:val="16"/>
                <w:szCs w:val="16"/>
              </w:rPr>
              <w:t> </w:t>
            </w:r>
          </w:p>
        </w:tc>
        <w:tc>
          <w:tcPr>
            <w:tcW w:w="375" w:type="pct"/>
            <w:shd w:val="clear" w:color="auto" w:fill="auto"/>
            <w:noWrap/>
            <w:tcMar>
              <w:left w:w="28" w:type="dxa"/>
              <w:bottom w:w="28" w:type="dxa"/>
              <w:right w:w="28" w:type="dxa"/>
            </w:tcMar>
            <w:hideMark/>
          </w:tcPr>
          <w:p w:rsidR="00C657E3" w:rsidRPr="00F634FD" w:rsidRDefault="00C657E3" w:rsidP="00C657E3">
            <w:pPr>
              <w:jc w:val="center"/>
              <w:rPr>
                <w:sz w:val="16"/>
                <w:szCs w:val="16"/>
              </w:rPr>
            </w:pPr>
            <w:r w:rsidRPr="00F634FD">
              <w:rPr>
                <w:sz w:val="16"/>
                <w:szCs w:val="16"/>
              </w:rPr>
              <w:t>0/0</w:t>
            </w:r>
          </w:p>
        </w:tc>
        <w:tc>
          <w:tcPr>
            <w:tcW w:w="295" w:type="pct"/>
            <w:shd w:val="clear" w:color="auto" w:fill="auto"/>
            <w:noWrap/>
            <w:tcMar>
              <w:left w:w="28" w:type="dxa"/>
              <w:bottom w:w="28" w:type="dxa"/>
              <w:right w:w="28" w:type="dxa"/>
            </w:tcMar>
            <w:hideMark/>
          </w:tcPr>
          <w:p w:rsidR="00C657E3" w:rsidRPr="00F634FD" w:rsidRDefault="00C657E3" w:rsidP="00C657E3">
            <w:pPr>
              <w:jc w:val="center"/>
              <w:rPr>
                <w:sz w:val="16"/>
                <w:szCs w:val="16"/>
              </w:rPr>
            </w:pPr>
            <w:r w:rsidRPr="00F634FD">
              <w:rPr>
                <w:sz w:val="16"/>
                <w:szCs w:val="16"/>
              </w:rPr>
              <w:t>0/0</w:t>
            </w:r>
          </w:p>
        </w:tc>
        <w:tc>
          <w:tcPr>
            <w:tcW w:w="295" w:type="pct"/>
            <w:shd w:val="clear" w:color="auto" w:fill="auto"/>
            <w:noWrap/>
            <w:tcMar>
              <w:left w:w="28" w:type="dxa"/>
              <w:bottom w:w="28" w:type="dxa"/>
              <w:right w:w="28" w:type="dxa"/>
            </w:tcMar>
            <w:hideMark/>
          </w:tcPr>
          <w:p w:rsidR="00C657E3" w:rsidRPr="00F634FD" w:rsidRDefault="00C657E3" w:rsidP="00C657E3">
            <w:pPr>
              <w:jc w:val="center"/>
              <w:rPr>
                <w:sz w:val="16"/>
                <w:szCs w:val="16"/>
              </w:rPr>
            </w:pPr>
            <w:r w:rsidRPr="00F634FD">
              <w:rPr>
                <w:sz w:val="16"/>
                <w:szCs w:val="16"/>
              </w:rPr>
              <w:t>0/0</w:t>
            </w:r>
          </w:p>
        </w:tc>
        <w:tc>
          <w:tcPr>
            <w:tcW w:w="294" w:type="pct"/>
            <w:shd w:val="clear" w:color="auto" w:fill="auto"/>
            <w:noWrap/>
            <w:tcMar>
              <w:left w:w="28" w:type="dxa"/>
              <w:bottom w:w="28" w:type="dxa"/>
              <w:right w:w="28" w:type="dxa"/>
            </w:tcMar>
            <w:hideMark/>
          </w:tcPr>
          <w:p w:rsidR="00C657E3" w:rsidRPr="00F634FD" w:rsidRDefault="00C657E3" w:rsidP="00C657E3">
            <w:pPr>
              <w:jc w:val="center"/>
              <w:rPr>
                <w:sz w:val="16"/>
                <w:szCs w:val="16"/>
              </w:rPr>
            </w:pPr>
            <w:r w:rsidRPr="00F634FD">
              <w:rPr>
                <w:sz w:val="16"/>
                <w:szCs w:val="16"/>
              </w:rPr>
              <w:t>0/0</w:t>
            </w:r>
          </w:p>
        </w:tc>
      </w:tr>
      <w:tr w:rsidR="00181D06" w:rsidRPr="00F634FD" w:rsidTr="00181D06">
        <w:trPr>
          <w:trHeight w:val="65"/>
        </w:trPr>
        <w:tc>
          <w:tcPr>
            <w:tcW w:w="160" w:type="pct"/>
            <w:shd w:val="clear" w:color="auto" w:fill="auto"/>
            <w:noWrap/>
            <w:tcMar>
              <w:left w:w="28" w:type="dxa"/>
              <w:bottom w:w="28" w:type="dxa"/>
              <w:right w:w="28" w:type="dxa"/>
            </w:tcMar>
            <w:hideMark/>
          </w:tcPr>
          <w:p w:rsidR="00C657E3" w:rsidRPr="00F634FD" w:rsidRDefault="00C657E3" w:rsidP="00C657E3">
            <w:pPr>
              <w:jc w:val="center"/>
              <w:rPr>
                <w:sz w:val="16"/>
                <w:szCs w:val="16"/>
              </w:rPr>
            </w:pPr>
            <w:r w:rsidRPr="00F634FD">
              <w:rPr>
                <w:sz w:val="16"/>
                <w:szCs w:val="16"/>
                <w:lang w:val="en-US"/>
              </w:rPr>
              <w:t>3.</w:t>
            </w:r>
            <w:r w:rsidRPr="00F634FD">
              <w:rPr>
                <w:sz w:val="16"/>
                <w:szCs w:val="16"/>
              </w:rPr>
              <w:t>142</w:t>
            </w:r>
          </w:p>
        </w:tc>
        <w:tc>
          <w:tcPr>
            <w:tcW w:w="1691" w:type="pct"/>
            <w:shd w:val="clear" w:color="auto" w:fill="auto"/>
            <w:tcMar>
              <w:left w:w="28" w:type="dxa"/>
              <w:bottom w:w="28" w:type="dxa"/>
              <w:right w:w="28" w:type="dxa"/>
            </w:tcMar>
            <w:hideMark/>
          </w:tcPr>
          <w:p w:rsidR="00C657E3" w:rsidRPr="00F634FD" w:rsidRDefault="00181D06" w:rsidP="00C657E3">
            <w:pPr>
              <w:rPr>
                <w:sz w:val="16"/>
                <w:szCs w:val="16"/>
              </w:rPr>
            </w:pPr>
            <w:r>
              <w:rPr>
                <w:sz w:val="16"/>
                <w:szCs w:val="16"/>
              </w:rPr>
              <w:t>п</w:t>
            </w:r>
            <w:r w:rsidR="00C657E3" w:rsidRPr="00F634FD">
              <w:rPr>
                <w:sz w:val="16"/>
                <w:szCs w:val="16"/>
              </w:rPr>
              <w:t xml:space="preserve">ер. Пархоменко </w:t>
            </w:r>
          </w:p>
        </w:tc>
        <w:tc>
          <w:tcPr>
            <w:tcW w:w="484" w:type="pct"/>
            <w:shd w:val="clear" w:color="auto" w:fill="auto"/>
            <w:tcMar>
              <w:left w:w="28" w:type="dxa"/>
              <w:bottom w:w="28" w:type="dxa"/>
              <w:right w:w="28" w:type="dxa"/>
            </w:tcMar>
            <w:hideMark/>
          </w:tcPr>
          <w:p w:rsidR="00C657E3" w:rsidRPr="00F634FD" w:rsidRDefault="00C657E3" w:rsidP="00C657E3">
            <w:pPr>
              <w:jc w:val="center"/>
              <w:rPr>
                <w:sz w:val="16"/>
                <w:szCs w:val="16"/>
              </w:rPr>
            </w:pPr>
            <w:r w:rsidRPr="00F634FD">
              <w:rPr>
                <w:sz w:val="16"/>
                <w:szCs w:val="16"/>
              </w:rPr>
              <w:t>0,12</w:t>
            </w:r>
          </w:p>
        </w:tc>
        <w:tc>
          <w:tcPr>
            <w:tcW w:w="340" w:type="pct"/>
            <w:shd w:val="clear" w:color="auto" w:fill="auto"/>
            <w:tcMar>
              <w:left w:w="28" w:type="dxa"/>
              <w:bottom w:w="28" w:type="dxa"/>
              <w:right w:w="28" w:type="dxa"/>
            </w:tcMar>
            <w:hideMark/>
          </w:tcPr>
          <w:p w:rsidR="00C657E3" w:rsidRPr="00F634FD" w:rsidRDefault="00C657E3" w:rsidP="00C657E3">
            <w:pPr>
              <w:jc w:val="center"/>
              <w:rPr>
                <w:sz w:val="16"/>
                <w:szCs w:val="16"/>
              </w:rPr>
            </w:pPr>
            <w:r w:rsidRPr="00F634FD">
              <w:rPr>
                <w:sz w:val="16"/>
                <w:szCs w:val="16"/>
              </w:rPr>
              <w:t>0/0</w:t>
            </w:r>
          </w:p>
        </w:tc>
        <w:tc>
          <w:tcPr>
            <w:tcW w:w="387" w:type="pct"/>
            <w:shd w:val="clear" w:color="auto" w:fill="auto"/>
            <w:noWrap/>
            <w:tcMar>
              <w:left w:w="28" w:type="dxa"/>
              <w:bottom w:w="28" w:type="dxa"/>
              <w:right w:w="28" w:type="dxa"/>
            </w:tcMar>
            <w:hideMark/>
          </w:tcPr>
          <w:p w:rsidR="00C657E3" w:rsidRPr="00F634FD" w:rsidRDefault="00C657E3" w:rsidP="00C657E3">
            <w:pPr>
              <w:jc w:val="center"/>
              <w:rPr>
                <w:sz w:val="16"/>
                <w:szCs w:val="16"/>
              </w:rPr>
            </w:pPr>
            <w:r w:rsidRPr="00F634FD">
              <w:rPr>
                <w:sz w:val="16"/>
                <w:szCs w:val="16"/>
              </w:rPr>
              <w:t>0/0</w:t>
            </w:r>
          </w:p>
        </w:tc>
        <w:tc>
          <w:tcPr>
            <w:tcW w:w="340" w:type="pct"/>
            <w:shd w:val="clear" w:color="auto" w:fill="auto"/>
            <w:noWrap/>
            <w:tcMar>
              <w:left w:w="28" w:type="dxa"/>
              <w:bottom w:w="28" w:type="dxa"/>
              <w:right w:w="28" w:type="dxa"/>
            </w:tcMar>
            <w:hideMark/>
          </w:tcPr>
          <w:p w:rsidR="00C657E3" w:rsidRPr="00F634FD" w:rsidRDefault="00C657E3" w:rsidP="00C657E3">
            <w:pPr>
              <w:jc w:val="center"/>
              <w:rPr>
                <w:sz w:val="16"/>
                <w:szCs w:val="16"/>
              </w:rPr>
            </w:pPr>
            <w:r w:rsidRPr="00F634FD">
              <w:rPr>
                <w:sz w:val="16"/>
                <w:szCs w:val="16"/>
              </w:rPr>
              <w:t> </w:t>
            </w:r>
          </w:p>
        </w:tc>
        <w:tc>
          <w:tcPr>
            <w:tcW w:w="339" w:type="pct"/>
            <w:shd w:val="clear" w:color="auto" w:fill="auto"/>
            <w:noWrap/>
            <w:tcMar>
              <w:left w:w="28" w:type="dxa"/>
              <w:bottom w:w="28" w:type="dxa"/>
              <w:right w:w="28" w:type="dxa"/>
            </w:tcMar>
            <w:hideMark/>
          </w:tcPr>
          <w:p w:rsidR="00C657E3" w:rsidRPr="00F634FD" w:rsidRDefault="00C657E3" w:rsidP="00C657E3">
            <w:pPr>
              <w:jc w:val="center"/>
              <w:rPr>
                <w:sz w:val="16"/>
                <w:szCs w:val="16"/>
              </w:rPr>
            </w:pPr>
            <w:r w:rsidRPr="00F634FD">
              <w:rPr>
                <w:sz w:val="16"/>
                <w:szCs w:val="16"/>
              </w:rPr>
              <w:t> </w:t>
            </w:r>
          </w:p>
        </w:tc>
        <w:tc>
          <w:tcPr>
            <w:tcW w:w="375" w:type="pct"/>
            <w:shd w:val="clear" w:color="auto" w:fill="auto"/>
            <w:noWrap/>
            <w:tcMar>
              <w:left w:w="28" w:type="dxa"/>
              <w:bottom w:w="28" w:type="dxa"/>
              <w:right w:w="28" w:type="dxa"/>
            </w:tcMar>
            <w:hideMark/>
          </w:tcPr>
          <w:p w:rsidR="00C657E3" w:rsidRPr="00F634FD" w:rsidRDefault="00C657E3" w:rsidP="00C657E3">
            <w:pPr>
              <w:jc w:val="center"/>
              <w:rPr>
                <w:sz w:val="16"/>
                <w:szCs w:val="16"/>
              </w:rPr>
            </w:pPr>
            <w:r w:rsidRPr="00F634FD">
              <w:rPr>
                <w:sz w:val="16"/>
                <w:szCs w:val="16"/>
              </w:rPr>
              <w:t>0/0</w:t>
            </w:r>
          </w:p>
        </w:tc>
        <w:tc>
          <w:tcPr>
            <w:tcW w:w="295" w:type="pct"/>
            <w:shd w:val="clear" w:color="auto" w:fill="auto"/>
            <w:noWrap/>
            <w:tcMar>
              <w:left w:w="28" w:type="dxa"/>
              <w:bottom w:w="28" w:type="dxa"/>
              <w:right w:w="28" w:type="dxa"/>
            </w:tcMar>
            <w:hideMark/>
          </w:tcPr>
          <w:p w:rsidR="00C657E3" w:rsidRPr="00F634FD" w:rsidRDefault="00C657E3" w:rsidP="00C657E3">
            <w:pPr>
              <w:jc w:val="center"/>
              <w:rPr>
                <w:sz w:val="16"/>
                <w:szCs w:val="16"/>
              </w:rPr>
            </w:pPr>
            <w:r w:rsidRPr="00F634FD">
              <w:rPr>
                <w:sz w:val="16"/>
                <w:szCs w:val="16"/>
              </w:rPr>
              <w:t>0/0</w:t>
            </w:r>
          </w:p>
        </w:tc>
        <w:tc>
          <w:tcPr>
            <w:tcW w:w="295" w:type="pct"/>
            <w:shd w:val="clear" w:color="auto" w:fill="auto"/>
            <w:noWrap/>
            <w:tcMar>
              <w:left w:w="28" w:type="dxa"/>
              <w:bottom w:w="28" w:type="dxa"/>
              <w:right w:w="28" w:type="dxa"/>
            </w:tcMar>
            <w:hideMark/>
          </w:tcPr>
          <w:p w:rsidR="00C657E3" w:rsidRPr="00F634FD" w:rsidRDefault="00C657E3" w:rsidP="00C657E3">
            <w:pPr>
              <w:jc w:val="center"/>
              <w:rPr>
                <w:sz w:val="16"/>
                <w:szCs w:val="16"/>
              </w:rPr>
            </w:pPr>
            <w:r w:rsidRPr="00F634FD">
              <w:rPr>
                <w:sz w:val="16"/>
                <w:szCs w:val="16"/>
              </w:rPr>
              <w:t>0/0</w:t>
            </w:r>
          </w:p>
        </w:tc>
        <w:tc>
          <w:tcPr>
            <w:tcW w:w="294" w:type="pct"/>
            <w:shd w:val="clear" w:color="auto" w:fill="auto"/>
            <w:noWrap/>
            <w:tcMar>
              <w:left w:w="28" w:type="dxa"/>
              <w:bottom w:w="28" w:type="dxa"/>
              <w:right w:w="28" w:type="dxa"/>
            </w:tcMar>
            <w:hideMark/>
          </w:tcPr>
          <w:p w:rsidR="00C657E3" w:rsidRPr="00F634FD" w:rsidRDefault="00C657E3" w:rsidP="00C657E3">
            <w:pPr>
              <w:jc w:val="center"/>
              <w:rPr>
                <w:sz w:val="16"/>
                <w:szCs w:val="16"/>
              </w:rPr>
            </w:pPr>
            <w:r w:rsidRPr="00F634FD">
              <w:rPr>
                <w:sz w:val="16"/>
                <w:szCs w:val="16"/>
              </w:rPr>
              <w:t>0/0</w:t>
            </w:r>
          </w:p>
        </w:tc>
      </w:tr>
      <w:tr w:rsidR="00181D06" w:rsidRPr="00F634FD" w:rsidTr="00181D06">
        <w:trPr>
          <w:trHeight w:val="65"/>
        </w:trPr>
        <w:tc>
          <w:tcPr>
            <w:tcW w:w="160" w:type="pct"/>
            <w:shd w:val="clear" w:color="auto" w:fill="auto"/>
            <w:noWrap/>
            <w:tcMar>
              <w:left w:w="28" w:type="dxa"/>
              <w:bottom w:w="28" w:type="dxa"/>
              <w:right w:w="28" w:type="dxa"/>
            </w:tcMar>
            <w:hideMark/>
          </w:tcPr>
          <w:p w:rsidR="00C657E3" w:rsidRPr="00F634FD" w:rsidRDefault="00C657E3" w:rsidP="00C657E3">
            <w:pPr>
              <w:jc w:val="center"/>
              <w:rPr>
                <w:sz w:val="16"/>
                <w:szCs w:val="16"/>
              </w:rPr>
            </w:pPr>
            <w:r w:rsidRPr="00F634FD">
              <w:rPr>
                <w:sz w:val="16"/>
                <w:szCs w:val="16"/>
                <w:lang w:val="en-US"/>
              </w:rPr>
              <w:t>3.</w:t>
            </w:r>
            <w:r w:rsidRPr="00F634FD">
              <w:rPr>
                <w:sz w:val="16"/>
                <w:szCs w:val="16"/>
              </w:rPr>
              <w:t>143</w:t>
            </w:r>
          </w:p>
        </w:tc>
        <w:tc>
          <w:tcPr>
            <w:tcW w:w="1691" w:type="pct"/>
            <w:shd w:val="clear" w:color="auto" w:fill="auto"/>
            <w:tcMar>
              <w:left w:w="28" w:type="dxa"/>
              <w:bottom w:w="28" w:type="dxa"/>
              <w:right w:w="28" w:type="dxa"/>
            </w:tcMar>
            <w:hideMark/>
          </w:tcPr>
          <w:p w:rsidR="00C657E3" w:rsidRPr="00F634FD" w:rsidRDefault="00181D06" w:rsidP="00C657E3">
            <w:pPr>
              <w:rPr>
                <w:sz w:val="16"/>
                <w:szCs w:val="16"/>
              </w:rPr>
            </w:pPr>
            <w:r>
              <w:rPr>
                <w:sz w:val="16"/>
                <w:szCs w:val="16"/>
              </w:rPr>
              <w:t>у</w:t>
            </w:r>
            <w:r w:rsidR="00C657E3" w:rsidRPr="00F634FD">
              <w:rPr>
                <w:sz w:val="16"/>
                <w:szCs w:val="16"/>
              </w:rPr>
              <w:t>л. Пермская</w:t>
            </w:r>
          </w:p>
        </w:tc>
        <w:tc>
          <w:tcPr>
            <w:tcW w:w="484" w:type="pct"/>
            <w:shd w:val="clear" w:color="auto" w:fill="auto"/>
            <w:tcMar>
              <w:left w:w="28" w:type="dxa"/>
              <w:bottom w:w="28" w:type="dxa"/>
              <w:right w:w="28" w:type="dxa"/>
            </w:tcMar>
            <w:hideMark/>
          </w:tcPr>
          <w:p w:rsidR="00C657E3" w:rsidRPr="00F634FD" w:rsidRDefault="00C657E3" w:rsidP="00C657E3">
            <w:pPr>
              <w:jc w:val="center"/>
              <w:rPr>
                <w:sz w:val="16"/>
                <w:szCs w:val="16"/>
              </w:rPr>
            </w:pPr>
            <w:r w:rsidRPr="00F634FD">
              <w:rPr>
                <w:sz w:val="16"/>
                <w:szCs w:val="16"/>
              </w:rPr>
              <w:t>0,33</w:t>
            </w:r>
          </w:p>
        </w:tc>
        <w:tc>
          <w:tcPr>
            <w:tcW w:w="340" w:type="pct"/>
            <w:shd w:val="clear" w:color="auto" w:fill="auto"/>
            <w:tcMar>
              <w:left w:w="28" w:type="dxa"/>
              <w:bottom w:w="28" w:type="dxa"/>
              <w:right w:w="28" w:type="dxa"/>
            </w:tcMar>
            <w:hideMark/>
          </w:tcPr>
          <w:p w:rsidR="00C657E3" w:rsidRPr="00F634FD" w:rsidRDefault="00C657E3" w:rsidP="00C657E3">
            <w:pPr>
              <w:jc w:val="center"/>
              <w:rPr>
                <w:sz w:val="16"/>
                <w:szCs w:val="16"/>
              </w:rPr>
            </w:pPr>
            <w:r w:rsidRPr="00F634FD">
              <w:rPr>
                <w:sz w:val="16"/>
                <w:szCs w:val="16"/>
              </w:rPr>
              <w:t>0/0</w:t>
            </w:r>
          </w:p>
        </w:tc>
        <w:tc>
          <w:tcPr>
            <w:tcW w:w="387" w:type="pct"/>
            <w:shd w:val="clear" w:color="auto" w:fill="auto"/>
            <w:noWrap/>
            <w:tcMar>
              <w:left w:w="28" w:type="dxa"/>
              <w:bottom w:w="28" w:type="dxa"/>
              <w:right w:w="28" w:type="dxa"/>
            </w:tcMar>
            <w:hideMark/>
          </w:tcPr>
          <w:p w:rsidR="00C657E3" w:rsidRPr="00F634FD" w:rsidRDefault="00C657E3" w:rsidP="00C657E3">
            <w:pPr>
              <w:jc w:val="center"/>
              <w:rPr>
                <w:sz w:val="16"/>
                <w:szCs w:val="16"/>
              </w:rPr>
            </w:pPr>
            <w:r w:rsidRPr="00F634FD">
              <w:rPr>
                <w:sz w:val="16"/>
                <w:szCs w:val="16"/>
              </w:rPr>
              <w:t>0/0</w:t>
            </w:r>
          </w:p>
        </w:tc>
        <w:tc>
          <w:tcPr>
            <w:tcW w:w="340" w:type="pct"/>
            <w:shd w:val="clear" w:color="auto" w:fill="auto"/>
            <w:noWrap/>
            <w:tcMar>
              <w:left w:w="28" w:type="dxa"/>
              <w:bottom w:w="28" w:type="dxa"/>
              <w:right w:w="28" w:type="dxa"/>
            </w:tcMar>
            <w:hideMark/>
          </w:tcPr>
          <w:p w:rsidR="00C657E3" w:rsidRPr="00F634FD" w:rsidRDefault="00C657E3" w:rsidP="00C657E3">
            <w:pPr>
              <w:jc w:val="center"/>
              <w:rPr>
                <w:sz w:val="16"/>
                <w:szCs w:val="16"/>
              </w:rPr>
            </w:pPr>
            <w:r w:rsidRPr="00F634FD">
              <w:rPr>
                <w:sz w:val="16"/>
                <w:szCs w:val="16"/>
              </w:rPr>
              <w:t> </w:t>
            </w:r>
          </w:p>
        </w:tc>
        <w:tc>
          <w:tcPr>
            <w:tcW w:w="339" w:type="pct"/>
            <w:shd w:val="clear" w:color="auto" w:fill="auto"/>
            <w:noWrap/>
            <w:tcMar>
              <w:left w:w="28" w:type="dxa"/>
              <w:bottom w:w="28" w:type="dxa"/>
              <w:right w:w="28" w:type="dxa"/>
            </w:tcMar>
            <w:hideMark/>
          </w:tcPr>
          <w:p w:rsidR="00C657E3" w:rsidRPr="00F634FD" w:rsidRDefault="00C657E3" w:rsidP="00C657E3">
            <w:pPr>
              <w:jc w:val="center"/>
              <w:rPr>
                <w:sz w:val="16"/>
                <w:szCs w:val="16"/>
              </w:rPr>
            </w:pPr>
            <w:r w:rsidRPr="00F634FD">
              <w:rPr>
                <w:sz w:val="16"/>
                <w:szCs w:val="16"/>
              </w:rPr>
              <w:t> </w:t>
            </w:r>
          </w:p>
        </w:tc>
        <w:tc>
          <w:tcPr>
            <w:tcW w:w="375" w:type="pct"/>
            <w:shd w:val="clear" w:color="auto" w:fill="auto"/>
            <w:noWrap/>
            <w:tcMar>
              <w:left w:w="28" w:type="dxa"/>
              <w:bottom w:w="28" w:type="dxa"/>
              <w:right w:w="28" w:type="dxa"/>
            </w:tcMar>
            <w:hideMark/>
          </w:tcPr>
          <w:p w:rsidR="00C657E3" w:rsidRPr="00F634FD" w:rsidRDefault="00C657E3" w:rsidP="00C657E3">
            <w:pPr>
              <w:jc w:val="center"/>
              <w:rPr>
                <w:sz w:val="16"/>
                <w:szCs w:val="16"/>
              </w:rPr>
            </w:pPr>
            <w:r w:rsidRPr="00F634FD">
              <w:rPr>
                <w:sz w:val="16"/>
                <w:szCs w:val="16"/>
              </w:rPr>
              <w:t>0/0</w:t>
            </w:r>
          </w:p>
        </w:tc>
        <w:tc>
          <w:tcPr>
            <w:tcW w:w="295" w:type="pct"/>
            <w:shd w:val="clear" w:color="auto" w:fill="auto"/>
            <w:noWrap/>
            <w:tcMar>
              <w:left w:w="28" w:type="dxa"/>
              <w:bottom w:w="28" w:type="dxa"/>
              <w:right w:w="28" w:type="dxa"/>
            </w:tcMar>
            <w:hideMark/>
          </w:tcPr>
          <w:p w:rsidR="00C657E3" w:rsidRPr="00F634FD" w:rsidRDefault="00C657E3" w:rsidP="00C657E3">
            <w:pPr>
              <w:jc w:val="center"/>
              <w:rPr>
                <w:sz w:val="16"/>
                <w:szCs w:val="16"/>
              </w:rPr>
            </w:pPr>
            <w:r w:rsidRPr="00F634FD">
              <w:rPr>
                <w:sz w:val="16"/>
                <w:szCs w:val="16"/>
              </w:rPr>
              <w:t>0/0</w:t>
            </w:r>
          </w:p>
        </w:tc>
        <w:tc>
          <w:tcPr>
            <w:tcW w:w="295" w:type="pct"/>
            <w:shd w:val="clear" w:color="auto" w:fill="auto"/>
            <w:noWrap/>
            <w:tcMar>
              <w:left w:w="28" w:type="dxa"/>
              <w:bottom w:w="28" w:type="dxa"/>
              <w:right w:w="28" w:type="dxa"/>
            </w:tcMar>
            <w:hideMark/>
          </w:tcPr>
          <w:p w:rsidR="00C657E3" w:rsidRPr="00F634FD" w:rsidRDefault="00C657E3" w:rsidP="00C657E3">
            <w:pPr>
              <w:jc w:val="center"/>
              <w:rPr>
                <w:sz w:val="16"/>
                <w:szCs w:val="16"/>
              </w:rPr>
            </w:pPr>
            <w:r w:rsidRPr="00F634FD">
              <w:rPr>
                <w:sz w:val="16"/>
                <w:szCs w:val="16"/>
              </w:rPr>
              <w:t>0/0</w:t>
            </w:r>
          </w:p>
        </w:tc>
        <w:tc>
          <w:tcPr>
            <w:tcW w:w="294" w:type="pct"/>
            <w:shd w:val="clear" w:color="auto" w:fill="auto"/>
            <w:noWrap/>
            <w:tcMar>
              <w:left w:w="28" w:type="dxa"/>
              <w:bottom w:w="28" w:type="dxa"/>
              <w:right w:w="28" w:type="dxa"/>
            </w:tcMar>
            <w:hideMark/>
          </w:tcPr>
          <w:p w:rsidR="00C657E3" w:rsidRPr="00F634FD" w:rsidRDefault="00C657E3" w:rsidP="00C657E3">
            <w:pPr>
              <w:jc w:val="center"/>
              <w:rPr>
                <w:sz w:val="16"/>
                <w:szCs w:val="16"/>
              </w:rPr>
            </w:pPr>
            <w:r w:rsidRPr="00F634FD">
              <w:rPr>
                <w:sz w:val="16"/>
                <w:szCs w:val="16"/>
              </w:rPr>
              <w:t>0/0</w:t>
            </w:r>
          </w:p>
        </w:tc>
      </w:tr>
      <w:tr w:rsidR="00181D06" w:rsidRPr="00F634FD" w:rsidTr="00181D06">
        <w:trPr>
          <w:trHeight w:val="114"/>
        </w:trPr>
        <w:tc>
          <w:tcPr>
            <w:tcW w:w="160" w:type="pct"/>
            <w:shd w:val="clear" w:color="auto" w:fill="auto"/>
            <w:noWrap/>
            <w:tcMar>
              <w:left w:w="28" w:type="dxa"/>
              <w:bottom w:w="28" w:type="dxa"/>
              <w:right w:w="28" w:type="dxa"/>
            </w:tcMar>
            <w:hideMark/>
          </w:tcPr>
          <w:p w:rsidR="00C657E3" w:rsidRPr="00F634FD" w:rsidRDefault="00C657E3" w:rsidP="00C657E3">
            <w:pPr>
              <w:jc w:val="center"/>
              <w:rPr>
                <w:sz w:val="16"/>
                <w:szCs w:val="16"/>
              </w:rPr>
            </w:pPr>
            <w:r w:rsidRPr="00F634FD">
              <w:rPr>
                <w:sz w:val="16"/>
                <w:szCs w:val="16"/>
                <w:lang w:val="en-US"/>
              </w:rPr>
              <w:t>3.</w:t>
            </w:r>
            <w:r w:rsidRPr="00F634FD">
              <w:rPr>
                <w:sz w:val="16"/>
                <w:szCs w:val="16"/>
              </w:rPr>
              <w:t>144</w:t>
            </w:r>
          </w:p>
        </w:tc>
        <w:tc>
          <w:tcPr>
            <w:tcW w:w="1691" w:type="pct"/>
            <w:shd w:val="clear" w:color="auto" w:fill="auto"/>
            <w:tcMar>
              <w:left w:w="28" w:type="dxa"/>
              <w:bottom w:w="28" w:type="dxa"/>
              <w:right w:w="28" w:type="dxa"/>
            </w:tcMar>
            <w:hideMark/>
          </w:tcPr>
          <w:p w:rsidR="00C657E3" w:rsidRPr="00F634FD" w:rsidRDefault="00181D06" w:rsidP="00C657E3">
            <w:pPr>
              <w:rPr>
                <w:sz w:val="16"/>
                <w:szCs w:val="16"/>
              </w:rPr>
            </w:pPr>
            <w:r>
              <w:rPr>
                <w:sz w:val="16"/>
                <w:szCs w:val="16"/>
              </w:rPr>
              <w:t>п</w:t>
            </w:r>
            <w:r w:rsidR="00C657E3" w:rsidRPr="00F634FD">
              <w:rPr>
                <w:sz w:val="16"/>
                <w:szCs w:val="16"/>
              </w:rPr>
              <w:t xml:space="preserve">ер. 1-й Кирпичный </w:t>
            </w:r>
          </w:p>
        </w:tc>
        <w:tc>
          <w:tcPr>
            <w:tcW w:w="484" w:type="pct"/>
            <w:shd w:val="clear" w:color="auto" w:fill="auto"/>
            <w:tcMar>
              <w:left w:w="28" w:type="dxa"/>
              <w:bottom w:w="28" w:type="dxa"/>
              <w:right w:w="28" w:type="dxa"/>
            </w:tcMar>
            <w:hideMark/>
          </w:tcPr>
          <w:p w:rsidR="00C657E3" w:rsidRPr="00F634FD" w:rsidRDefault="00C657E3" w:rsidP="00C657E3">
            <w:pPr>
              <w:jc w:val="center"/>
              <w:rPr>
                <w:sz w:val="16"/>
                <w:szCs w:val="16"/>
              </w:rPr>
            </w:pPr>
            <w:r w:rsidRPr="00F634FD">
              <w:rPr>
                <w:sz w:val="16"/>
                <w:szCs w:val="16"/>
              </w:rPr>
              <w:t>0,35</w:t>
            </w:r>
          </w:p>
        </w:tc>
        <w:tc>
          <w:tcPr>
            <w:tcW w:w="340" w:type="pct"/>
            <w:shd w:val="clear" w:color="auto" w:fill="auto"/>
            <w:tcMar>
              <w:left w:w="28" w:type="dxa"/>
              <w:bottom w:w="28" w:type="dxa"/>
              <w:right w:w="28" w:type="dxa"/>
            </w:tcMar>
            <w:hideMark/>
          </w:tcPr>
          <w:p w:rsidR="00C657E3" w:rsidRPr="00F634FD" w:rsidRDefault="00C657E3" w:rsidP="00C657E3">
            <w:pPr>
              <w:jc w:val="center"/>
              <w:rPr>
                <w:sz w:val="16"/>
                <w:szCs w:val="16"/>
              </w:rPr>
            </w:pPr>
            <w:r w:rsidRPr="00F634FD">
              <w:rPr>
                <w:sz w:val="16"/>
                <w:szCs w:val="16"/>
              </w:rPr>
              <w:t>0,35/100</w:t>
            </w:r>
          </w:p>
        </w:tc>
        <w:tc>
          <w:tcPr>
            <w:tcW w:w="387" w:type="pct"/>
            <w:shd w:val="clear" w:color="auto" w:fill="auto"/>
            <w:noWrap/>
            <w:tcMar>
              <w:left w:w="28" w:type="dxa"/>
              <w:bottom w:w="28" w:type="dxa"/>
              <w:right w:w="28" w:type="dxa"/>
            </w:tcMar>
            <w:hideMark/>
          </w:tcPr>
          <w:p w:rsidR="00C657E3" w:rsidRPr="00F634FD" w:rsidRDefault="00C657E3" w:rsidP="00C657E3">
            <w:pPr>
              <w:jc w:val="center"/>
              <w:rPr>
                <w:sz w:val="16"/>
                <w:szCs w:val="16"/>
              </w:rPr>
            </w:pPr>
            <w:r w:rsidRPr="00F634FD">
              <w:rPr>
                <w:sz w:val="16"/>
                <w:szCs w:val="16"/>
              </w:rPr>
              <w:t>0,35/100</w:t>
            </w:r>
          </w:p>
        </w:tc>
        <w:tc>
          <w:tcPr>
            <w:tcW w:w="340" w:type="pct"/>
            <w:shd w:val="clear" w:color="auto" w:fill="auto"/>
            <w:noWrap/>
            <w:tcMar>
              <w:left w:w="28" w:type="dxa"/>
              <w:bottom w:w="28" w:type="dxa"/>
              <w:right w:w="28" w:type="dxa"/>
            </w:tcMar>
            <w:hideMark/>
          </w:tcPr>
          <w:p w:rsidR="00C657E3" w:rsidRPr="00F634FD" w:rsidRDefault="00C657E3" w:rsidP="00C657E3">
            <w:pPr>
              <w:jc w:val="center"/>
              <w:rPr>
                <w:sz w:val="16"/>
                <w:szCs w:val="16"/>
              </w:rPr>
            </w:pPr>
            <w:r w:rsidRPr="00F634FD">
              <w:rPr>
                <w:sz w:val="16"/>
                <w:szCs w:val="16"/>
              </w:rPr>
              <w:t> </w:t>
            </w:r>
          </w:p>
        </w:tc>
        <w:tc>
          <w:tcPr>
            <w:tcW w:w="339" w:type="pct"/>
            <w:shd w:val="clear" w:color="auto" w:fill="auto"/>
            <w:noWrap/>
            <w:tcMar>
              <w:left w:w="28" w:type="dxa"/>
              <w:bottom w:w="28" w:type="dxa"/>
              <w:right w:w="28" w:type="dxa"/>
            </w:tcMar>
            <w:hideMark/>
          </w:tcPr>
          <w:p w:rsidR="00C657E3" w:rsidRPr="00F634FD" w:rsidRDefault="00C657E3" w:rsidP="00C657E3">
            <w:pPr>
              <w:jc w:val="center"/>
              <w:rPr>
                <w:sz w:val="16"/>
                <w:szCs w:val="16"/>
              </w:rPr>
            </w:pPr>
            <w:r w:rsidRPr="00F634FD">
              <w:rPr>
                <w:sz w:val="16"/>
                <w:szCs w:val="16"/>
              </w:rPr>
              <w:t> </w:t>
            </w:r>
          </w:p>
        </w:tc>
        <w:tc>
          <w:tcPr>
            <w:tcW w:w="375" w:type="pct"/>
            <w:shd w:val="clear" w:color="auto" w:fill="auto"/>
            <w:noWrap/>
            <w:tcMar>
              <w:left w:w="28" w:type="dxa"/>
              <w:bottom w:w="28" w:type="dxa"/>
              <w:right w:w="28" w:type="dxa"/>
            </w:tcMar>
            <w:hideMark/>
          </w:tcPr>
          <w:p w:rsidR="00C657E3" w:rsidRPr="00F634FD" w:rsidRDefault="00C657E3" w:rsidP="00C657E3">
            <w:pPr>
              <w:jc w:val="center"/>
              <w:rPr>
                <w:sz w:val="16"/>
                <w:szCs w:val="16"/>
              </w:rPr>
            </w:pPr>
            <w:r w:rsidRPr="00F634FD">
              <w:rPr>
                <w:sz w:val="16"/>
                <w:szCs w:val="16"/>
              </w:rPr>
              <w:t>0,35/100</w:t>
            </w:r>
          </w:p>
        </w:tc>
        <w:tc>
          <w:tcPr>
            <w:tcW w:w="295" w:type="pct"/>
            <w:shd w:val="clear" w:color="auto" w:fill="auto"/>
            <w:noWrap/>
            <w:tcMar>
              <w:left w:w="28" w:type="dxa"/>
              <w:bottom w:w="28" w:type="dxa"/>
              <w:right w:w="28" w:type="dxa"/>
            </w:tcMar>
            <w:hideMark/>
          </w:tcPr>
          <w:p w:rsidR="00C657E3" w:rsidRPr="00F634FD" w:rsidRDefault="00C657E3" w:rsidP="00C657E3">
            <w:pPr>
              <w:jc w:val="center"/>
              <w:rPr>
                <w:sz w:val="16"/>
                <w:szCs w:val="16"/>
              </w:rPr>
            </w:pPr>
            <w:r w:rsidRPr="00F634FD">
              <w:rPr>
                <w:sz w:val="16"/>
                <w:szCs w:val="16"/>
              </w:rPr>
              <w:t>0,35/100</w:t>
            </w:r>
          </w:p>
        </w:tc>
        <w:tc>
          <w:tcPr>
            <w:tcW w:w="295" w:type="pct"/>
            <w:shd w:val="clear" w:color="auto" w:fill="auto"/>
            <w:noWrap/>
            <w:tcMar>
              <w:left w:w="28" w:type="dxa"/>
              <w:bottom w:w="28" w:type="dxa"/>
              <w:right w:w="28" w:type="dxa"/>
            </w:tcMar>
            <w:hideMark/>
          </w:tcPr>
          <w:p w:rsidR="00C657E3" w:rsidRPr="00F634FD" w:rsidRDefault="00C657E3" w:rsidP="00C657E3">
            <w:pPr>
              <w:jc w:val="center"/>
              <w:rPr>
                <w:sz w:val="16"/>
                <w:szCs w:val="16"/>
              </w:rPr>
            </w:pPr>
            <w:r w:rsidRPr="00F634FD">
              <w:rPr>
                <w:sz w:val="16"/>
                <w:szCs w:val="16"/>
              </w:rPr>
              <w:t>0,35/100</w:t>
            </w:r>
          </w:p>
        </w:tc>
        <w:tc>
          <w:tcPr>
            <w:tcW w:w="294" w:type="pct"/>
            <w:shd w:val="clear" w:color="auto" w:fill="auto"/>
            <w:noWrap/>
            <w:tcMar>
              <w:left w:w="28" w:type="dxa"/>
              <w:bottom w:w="28" w:type="dxa"/>
              <w:right w:w="28" w:type="dxa"/>
            </w:tcMar>
            <w:hideMark/>
          </w:tcPr>
          <w:p w:rsidR="00C657E3" w:rsidRPr="00F634FD" w:rsidRDefault="00C657E3" w:rsidP="00C657E3">
            <w:pPr>
              <w:jc w:val="center"/>
              <w:rPr>
                <w:sz w:val="16"/>
                <w:szCs w:val="16"/>
              </w:rPr>
            </w:pPr>
            <w:r w:rsidRPr="00F634FD">
              <w:rPr>
                <w:sz w:val="16"/>
                <w:szCs w:val="16"/>
              </w:rPr>
              <w:t>0,35/100</w:t>
            </w:r>
          </w:p>
        </w:tc>
      </w:tr>
      <w:tr w:rsidR="00181D06" w:rsidRPr="00F634FD" w:rsidTr="00181D06">
        <w:trPr>
          <w:trHeight w:val="65"/>
        </w:trPr>
        <w:tc>
          <w:tcPr>
            <w:tcW w:w="160" w:type="pct"/>
            <w:shd w:val="clear" w:color="auto" w:fill="auto"/>
            <w:noWrap/>
            <w:tcMar>
              <w:left w:w="28" w:type="dxa"/>
              <w:bottom w:w="28" w:type="dxa"/>
              <w:right w:w="28" w:type="dxa"/>
            </w:tcMar>
            <w:hideMark/>
          </w:tcPr>
          <w:p w:rsidR="00C657E3" w:rsidRPr="00F634FD" w:rsidRDefault="00C657E3" w:rsidP="00C657E3">
            <w:pPr>
              <w:jc w:val="center"/>
              <w:rPr>
                <w:sz w:val="16"/>
                <w:szCs w:val="16"/>
              </w:rPr>
            </w:pPr>
            <w:r w:rsidRPr="00F634FD">
              <w:rPr>
                <w:sz w:val="16"/>
                <w:szCs w:val="16"/>
                <w:lang w:val="en-US"/>
              </w:rPr>
              <w:t>3.</w:t>
            </w:r>
            <w:r w:rsidRPr="00F634FD">
              <w:rPr>
                <w:sz w:val="16"/>
                <w:szCs w:val="16"/>
              </w:rPr>
              <w:t>145</w:t>
            </w:r>
          </w:p>
        </w:tc>
        <w:tc>
          <w:tcPr>
            <w:tcW w:w="1691" w:type="pct"/>
            <w:shd w:val="clear" w:color="auto" w:fill="auto"/>
            <w:tcMar>
              <w:left w:w="28" w:type="dxa"/>
              <w:bottom w:w="28" w:type="dxa"/>
              <w:right w:w="28" w:type="dxa"/>
            </w:tcMar>
            <w:hideMark/>
          </w:tcPr>
          <w:p w:rsidR="00C657E3" w:rsidRPr="00F634FD" w:rsidRDefault="00181D06" w:rsidP="00C657E3">
            <w:pPr>
              <w:rPr>
                <w:sz w:val="16"/>
                <w:szCs w:val="16"/>
              </w:rPr>
            </w:pPr>
            <w:r>
              <w:rPr>
                <w:sz w:val="16"/>
                <w:szCs w:val="16"/>
              </w:rPr>
              <w:t>у</w:t>
            </w:r>
            <w:r w:rsidR="00C657E3" w:rsidRPr="00F634FD">
              <w:rPr>
                <w:sz w:val="16"/>
                <w:szCs w:val="16"/>
              </w:rPr>
              <w:t>л. Пионерская</w:t>
            </w:r>
          </w:p>
        </w:tc>
        <w:tc>
          <w:tcPr>
            <w:tcW w:w="484" w:type="pct"/>
            <w:shd w:val="clear" w:color="auto" w:fill="auto"/>
            <w:tcMar>
              <w:left w:w="28" w:type="dxa"/>
              <w:bottom w:w="28" w:type="dxa"/>
              <w:right w:w="28" w:type="dxa"/>
            </w:tcMar>
            <w:hideMark/>
          </w:tcPr>
          <w:p w:rsidR="00C657E3" w:rsidRPr="00F634FD" w:rsidRDefault="00C657E3" w:rsidP="00C657E3">
            <w:pPr>
              <w:jc w:val="center"/>
              <w:rPr>
                <w:sz w:val="16"/>
                <w:szCs w:val="16"/>
              </w:rPr>
            </w:pPr>
            <w:r w:rsidRPr="00F634FD">
              <w:rPr>
                <w:sz w:val="16"/>
                <w:szCs w:val="16"/>
              </w:rPr>
              <w:t>0,50</w:t>
            </w:r>
          </w:p>
        </w:tc>
        <w:tc>
          <w:tcPr>
            <w:tcW w:w="340" w:type="pct"/>
            <w:shd w:val="clear" w:color="auto" w:fill="auto"/>
            <w:tcMar>
              <w:left w:w="28" w:type="dxa"/>
              <w:bottom w:w="28" w:type="dxa"/>
              <w:right w:w="28" w:type="dxa"/>
            </w:tcMar>
            <w:hideMark/>
          </w:tcPr>
          <w:p w:rsidR="00C657E3" w:rsidRPr="00F634FD" w:rsidRDefault="00C657E3" w:rsidP="00C657E3">
            <w:pPr>
              <w:jc w:val="center"/>
              <w:rPr>
                <w:sz w:val="16"/>
                <w:szCs w:val="16"/>
              </w:rPr>
            </w:pPr>
            <w:r w:rsidRPr="00F634FD">
              <w:rPr>
                <w:sz w:val="16"/>
                <w:szCs w:val="16"/>
              </w:rPr>
              <w:t>0,22/44</w:t>
            </w:r>
          </w:p>
        </w:tc>
        <w:tc>
          <w:tcPr>
            <w:tcW w:w="387" w:type="pct"/>
            <w:shd w:val="clear" w:color="auto" w:fill="auto"/>
            <w:noWrap/>
            <w:tcMar>
              <w:left w:w="28" w:type="dxa"/>
              <w:bottom w:w="28" w:type="dxa"/>
              <w:right w:w="28" w:type="dxa"/>
            </w:tcMar>
            <w:hideMark/>
          </w:tcPr>
          <w:p w:rsidR="00C657E3" w:rsidRPr="00F634FD" w:rsidRDefault="00C657E3" w:rsidP="00C657E3">
            <w:pPr>
              <w:jc w:val="center"/>
              <w:rPr>
                <w:sz w:val="16"/>
                <w:szCs w:val="16"/>
              </w:rPr>
            </w:pPr>
            <w:r w:rsidRPr="00F634FD">
              <w:rPr>
                <w:sz w:val="16"/>
                <w:szCs w:val="16"/>
              </w:rPr>
              <w:t>0,22/44</w:t>
            </w:r>
          </w:p>
        </w:tc>
        <w:tc>
          <w:tcPr>
            <w:tcW w:w="340" w:type="pct"/>
            <w:shd w:val="clear" w:color="auto" w:fill="auto"/>
            <w:noWrap/>
            <w:tcMar>
              <w:left w:w="28" w:type="dxa"/>
              <w:bottom w:w="28" w:type="dxa"/>
              <w:right w:w="28" w:type="dxa"/>
            </w:tcMar>
            <w:hideMark/>
          </w:tcPr>
          <w:p w:rsidR="00C657E3" w:rsidRPr="00F634FD" w:rsidRDefault="00C657E3" w:rsidP="00C657E3">
            <w:pPr>
              <w:jc w:val="center"/>
              <w:rPr>
                <w:sz w:val="16"/>
                <w:szCs w:val="16"/>
              </w:rPr>
            </w:pPr>
            <w:r w:rsidRPr="00F634FD">
              <w:rPr>
                <w:sz w:val="16"/>
                <w:szCs w:val="16"/>
              </w:rPr>
              <w:t> </w:t>
            </w:r>
          </w:p>
        </w:tc>
        <w:tc>
          <w:tcPr>
            <w:tcW w:w="339" w:type="pct"/>
            <w:shd w:val="clear" w:color="auto" w:fill="auto"/>
            <w:noWrap/>
            <w:tcMar>
              <w:left w:w="28" w:type="dxa"/>
              <w:bottom w:w="28" w:type="dxa"/>
              <w:right w:w="28" w:type="dxa"/>
            </w:tcMar>
            <w:hideMark/>
          </w:tcPr>
          <w:p w:rsidR="00C657E3" w:rsidRPr="00F634FD" w:rsidRDefault="00C657E3" w:rsidP="00C657E3">
            <w:pPr>
              <w:jc w:val="center"/>
              <w:rPr>
                <w:sz w:val="16"/>
                <w:szCs w:val="16"/>
              </w:rPr>
            </w:pPr>
            <w:r w:rsidRPr="00F634FD">
              <w:rPr>
                <w:sz w:val="16"/>
                <w:szCs w:val="16"/>
              </w:rPr>
              <w:t> </w:t>
            </w:r>
          </w:p>
        </w:tc>
        <w:tc>
          <w:tcPr>
            <w:tcW w:w="375" w:type="pct"/>
            <w:shd w:val="clear" w:color="auto" w:fill="auto"/>
            <w:noWrap/>
            <w:tcMar>
              <w:left w:w="28" w:type="dxa"/>
              <w:bottom w:w="28" w:type="dxa"/>
              <w:right w:w="28" w:type="dxa"/>
            </w:tcMar>
            <w:hideMark/>
          </w:tcPr>
          <w:p w:rsidR="00C657E3" w:rsidRPr="00F634FD" w:rsidRDefault="00C657E3" w:rsidP="00C657E3">
            <w:pPr>
              <w:jc w:val="center"/>
              <w:rPr>
                <w:sz w:val="16"/>
                <w:szCs w:val="16"/>
              </w:rPr>
            </w:pPr>
            <w:r w:rsidRPr="00F634FD">
              <w:rPr>
                <w:sz w:val="16"/>
                <w:szCs w:val="16"/>
              </w:rPr>
              <w:t>0,22/44</w:t>
            </w:r>
          </w:p>
        </w:tc>
        <w:tc>
          <w:tcPr>
            <w:tcW w:w="295" w:type="pct"/>
            <w:shd w:val="clear" w:color="auto" w:fill="auto"/>
            <w:noWrap/>
            <w:tcMar>
              <w:left w:w="28" w:type="dxa"/>
              <w:bottom w:w="28" w:type="dxa"/>
              <w:right w:w="28" w:type="dxa"/>
            </w:tcMar>
            <w:hideMark/>
          </w:tcPr>
          <w:p w:rsidR="00C657E3" w:rsidRPr="00F634FD" w:rsidRDefault="00C657E3" w:rsidP="00C657E3">
            <w:pPr>
              <w:jc w:val="center"/>
              <w:rPr>
                <w:sz w:val="16"/>
                <w:szCs w:val="16"/>
              </w:rPr>
            </w:pPr>
            <w:r w:rsidRPr="00F634FD">
              <w:rPr>
                <w:sz w:val="16"/>
                <w:szCs w:val="16"/>
              </w:rPr>
              <w:t>0,22/44</w:t>
            </w:r>
          </w:p>
        </w:tc>
        <w:tc>
          <w:tcPr>
            <w:tcW w:w="295" w:type="pct"/>
            <w:shd w:val="clear" w:color="auto" w:fill="auto"/>
            <w:noWrap/>
            <w:tcMar>
              <w:left w:w="28" w:type="dxa"/>
              <w:bottom w:w="28" w:type="dxa"/>
              <w:right w:w="28" w:type="dxa"/>
            </w:tcMar>
            <w:hideMark/>
          </w:tcPr>
          <w:p w:rsidR="00C657E3" w:rsidRPr="00F634FD" w:rsidRDefault="00C657E3" w:rsidP="00C657E3">
            <w:pPr>
              <w:jc w:val="center"/>
              <w:rPr>
                <w:sz w:val="16"/>
                <w:szCs w:val="16"/>
              </w:rPr>
            </w:pPr>
            <w:r w:rsidRPr="00F634FD">
              <w:rPr>
                <w:sz w:val="16"/>
                <w:szCs w:val="16"/>
              </w:rPr>
              <w:t>0,22/44</w:t>
            </w:r>
          </w:p>
        </w:tc>
        <w:tc>
          <w:tcPr>
            <w:tcW w:w="294" w:type="pct"/>
            <w:shd w:val="clear" w:color="auto" w:fill="auto"/>
            <w:noWrap/>
            <w:tcMar>
              <w:left w:w="28" w:type="dxa"/>
              <w:bottom w:w="28" w:type="dxa"/>
              <w:right w:w="28" w:type="dxa"/>
            </w:tcMar>
            <w:hideMark/>
          </w:tcPr>
          <w:p w:rsidR="00C657E3" w:rsidRPr="00F634FD" w:rsidRDefault="00C657E3" w:rsidP="00C657E3">
            <w:pPr>
              <w:jc w:val="center"/>
              <w:rPr>
                <w:sz w:val="16"/>
                <w:szCs w:val="16"/>
              </w:rPr>
            </w:pPr>
            <w:r w:rsidRPr="00F634FD">
              <w:rPr>
                <w:sz w:val="16"/>
                <w:szCs w:val="16"/>
              </w:rPr>
              <w:t>0,22/44</w:t>
            </w:r>
          </w:p>
        </w:tc>
      </w:tr>
      <w:tr w:rsidR="00181D06" w:rsidRPr="00F634FD" w:rsidTr="00181D06">
        <w:trPr>
          <w:trHeight w:val="92"/>
        </w:trPr>
        <w:tc>
          <w:tcPr>
            <w:tcW w:w="160" w:type="pct"/>
            <w:shd w:val="clear" w:color="auto" w:fill="auto"/>
            <w:noWrap/>
            <w:tcMar>
              <w:left w:w="28" w:type="dxa"/>
              <w:bottom w:w="28" w:type="dxa"/>
              <w:right w:w="28" w:type="dxa"/>
            </w:tcMar>
            <w:hideMark/>
          </w:tcPr>
          <w:p w:rsidR="00C657E3" w:rsidRPr="00F634FD" w:rsidRDefault="00C657E3" w:rsidP="00C657E3">
            <w:pPr>
              <w:jc w:val="center"/>
              <w:rPr>
                <w:sz w:val="16"/>
                <w:szCs w:val="16"/>
              </w:rPr>
            </w:pPr>
            <w:r w:rsidRPr="00F634FD">
              <w:rPr>
                <w:sz w:val="16"/>
                <w:szCs w:val="16"/>
                <w:lang w:val="en-US"/>
              </w:rPr>
              <w:t>3.</w:t>
            </w:r>
            <w:r w:rsidRPr="00F634FD">
              <w:rPr>
                <w:sz w:val="16"/>
                <w:szCs w:val="16"/>
              </w:rPr>
              <w:t>146</w:t>
            </w:r>
          </w:p>
        </w:tc>
        <w:tc>
          <w:tcPr>
            <w:tcW w:w="1691" w:type="pct"/>
            <w:shd w:val="clear" w:color="auto" w:fill="auto"/>
            <w:tcMar>
              <w:left w:w="28" w:type="dxa"/>
              <w:bottom w:w="28" w:type="dxa"/>
              <w:right w:w="28" w:type="dxa"/>
            </w:tcMar>
            <w:hideMark/>
          </w:tcPr>
          <w:p w:rsidR="00C657E3" w:rsidRPr="00F634FD" w:rsidRDefault="00181D06" w:rsidP="00C657E3">
            <w:pPr>
              <w:rPr>
                <w:sz w:val="16"/>
                <w:szCs w:val="16"/>
              </w:rPr>
            </w:pPr>
            <w:r>
              <w:rPr>
                <w:sz w:val="16"/>
                <w:szCs w:val="16"/>
              </w:rPr>
              <w:t>у</w:t>
            </w:r>
            <w:r w:rsidR="00C657E3" w:rsidRPr="00F634FD">
              <w:rPr>
                <w:sz w:val="16"/>
                <w:szCs w:val="16"/>
              </w:rPr>
              <w:t>л. Подгорная</w:t>
            </w:r>
          </w:p>
        </w:tc>
        <w:tc>
          <w:tcPr>
            <w:tcW w:w="484" w:type="pct"/>
            <w:shd w:val="clear" w:color="auto" w:fill="auto"/>
            <w:tcMar>
              <w:left w:w="28" w:type="dxa"/>
              <w:bottom w:w="28" w:type="dxa"/>
              <w:right w:w="28" w:type="dxa"/>
            </w:tcMar>
            <w:hideMark/>
          </w:tcPr>
          <w:p w:rsidR="00C657E3" w:rsidRPr="00F634FD" w:rsidRDefault="00C657E3" w:rsidP="00C657E3">
            <w:pPr>
              <w:jc w:val="center"/>
              <w:rPr>
                <w:sz w:val="16"/>
                <w:szCs w:val="16"/>
              </w:rPr>
            </w:pPr>
            <w:r w:rsidRPr="00F634FD">
              <w:rPr>
                <w:sz w:val="16"/>
                <w:szCs w:val="16"/>
              </w:rPr>
              <w:t>1,40</w:t>
            </w:r>
          </w:p>
        </w:tc>
        <w:tc>
          <w:tcPr>
            <w:tcW w:w="340" w:type="pct"/>
            <w:shd w:val="clear" w:color="auto" w:fill="auto"/>
            <w:tcMar>
              <w:left w:w="28" w:type="dxa"/>
              <w:bottom w:w="28" w:type="dxa"/>
              <w:right w:w="28" w:type="dxa"/>
            </w:tcMar>
            <w:hideMark/>
          </w:tcPr>
          <w:p w:rsidR="00C657E3" w:rsidRPr="00F634FD" w:rsidRDefault="00C657E3" w:rsidP="00C657E3">
            <w:pPr>
              <w:jc w:val="center"/>
              <w:rPr>
                <w:sz w:val="16"/>
                <w:szCs w:val="16"/>
              </w:rPr>
            </w:pPr>
            <w:r w:rsidRPr="00F634FD">
              <w:rPr>
                <w:sz w:val="16"/>
                <w:szCs w:val="16"/>
              </w:rPr>
              <w:t>0/0</w:t>
            </w:r>
          </w:p>
        </w:tc>
        <w:tc>
          <w:tcPr>
            <w:tcW w:w="387" w:type="pct"/>
            <w:shd w:val="clear" w:color="auto" w:fill="auto"/>
            <w:noWrap/>
            <w:tcMar>
              <w:left w:w="28" w:type="dxa"/>
              <w:bottom w:w="28" w:type="dxa"/>
              <w:right w:w="28" w:type="dxa"/>
            </w:tcMar>
            <w:hideMark/>
          </w:tcPr>
          <w:p w:rsidR="00C657E3" w:rsidRPr="00F634FD" w:rsidRDefault="00C657E3" w:rsidP="00C657E3">
            <w:pPr>
              <w:jc w:val="center"/>
              <w:rPr>
                <w:sz w:val="16"/>
                <w:szCs w:val="16"/>
              </w:rPr>
            </w:pPr>
            <w:r w:rsidRPr="00F634FD">
              <w:rPr>
                <w:sz w:val="16"/>
                <w:szCs w:val="16"/>
              </w:rPr>
              <w:t>0/0</w:t>
            </w:r>
          </w:p>
        </w:tc>
        <w:tc>
          <w:tcPr>
            <w:tcW w:w="340" w:type="pct"/>
            <w:shd w:val="clear" w:color="auto" w:fill="auto"/>
            <w:noWrap/>
            <w:tcMar>
              <w:left w:w="28" w:type="dxa"/>
              <w:bottom w:w="28" w:type="dxa"/>
              <w:right w:w="28" w:type="dxa"/>
            </w:tcMar>
            <w:hideMark/>
          </w:tcPr>
          <w:p w:rsidR="00C657E3" w:rsidRPr="00F634FD" w:rsidRDefault="00C657E3" w:rsidP="00C657E3">
            <w:pPr>
              <w:jc w:val="center"/>
              <w:rPr>
                <w:sz w:val="16"/>
                <w:szCs w:val="16"/>
              </w:rPr>
            </w:pPr>
            <w:r w:rsidRPr="00F634FD">
              <w:rPr>
                <w:sz w:val="16"/>
                <w:szCs w:val="16"/>
              </w:rPr>
              <w:t> </w:t>
            </w:r>
          </w:p>
        </w:tc>
        <w:tc>
          <w:tcPr>
            <w:tcW w:w="339" w:type="pct"/>
            <w:shd w:val="clear" w:color="auto" w:fill="auto"/>
            <w:noWrap/>
            <w:tcMar>
              <w:left w:w="28" w:type="dxa"/>
              <w:bottom w:w="28" w:type="dxa"/>
              <w:right w:w="28" w:type="dxa"/>
            </w:tcMar>
            <w:hideMark/>
          </w:tcPr>
          <w:p w:rsidR="00C657E3" w:rsidRPr="00F634FD" w:rsidRDefault="00C657E3" w:rsidP="00C657E3">
            <w:pPr>
              <w:jc w:val="center"/>
              <w:rPr>
                <w:sz w:val="16"/>
                <w:szCs w:val="16"/>
              </w:rPr>
            </w:pPr>
            <w:r w:rsidRPr="00F634FD">
              <w:rPr>
                <w:sz w:val="16"/>
                <w:szCs w:val="16"/>
              </w:rPr>
              <w:t> </w:t>
            </w:r>
          </w:p>
        </w:tc>
        <w:tc>
          <w:tcPr>
            <w:tcW w:w="375" w:type="pct"/>
            <w:shd w:val="clear" w:color="auto" w:fill="auto"/>
            <w:noWrap/>
            <w:tcMar>
              <w:left w:w="28" w:type="dxa"/>
              <w:bottom w:w="28" w:type="dxa"/>
              <w:right w:w="28" w:type="dxa"/>
            </w:tcMar>
            <w:hideMark/>
          </w:tcPr>
          <w:p w:rsidR="00C657E3" w:rsidRPr="00F634FD" w:rsidRDefault="00C657E3" w:rsidP="00C657E3">
            <w:pPr>
              <w:jc w:val="center"/>
              <w:rPr>
                <w:sz w:val="16"/>
                <w:szCs w:val="16"/>
              </w:rPr>
            </w:pPr>
            <w:r w:rsidRPr="00F634FD">
              <w:rPr>
                <w:sz w:val="16"/>
                <w:szCs w:val="16"/>
              </w:rPr>
              <w:t>0/0</w:t>
            </w:r>
          </w:p>
        </w:tc>
        <w:tc>
          <w:tcPr>
            <w:tcW w:w="295" w:type="pct"/>
            <w:shd w:val="clear" w:color="auto" w:fill="auto"/>
            <w:noWrap/>
            <w:tcMar>
              <w:left w:w="28" w:type="dxa"/>
              <w:bottom w:w="28" w:type="dxa"/>
              <w:right w:w="28" w:type="dxa"/>
            </w:tcMar>
            <w:hideMark/>
          </w:tcPr>
          <w:p w:rsidR="00C657E3" w:rsidRPr="00F634FD" w:rsidRDefault="00C657E3" w:rsidP="00C657E3">
            <w:pPr>
              <w:jc w:val="center"/>
              <w:rPr>
                <w:sz w:val="16"/>
                <w:szCs w:val="16"/>
              </w:rPr>
            </w:pPr>
            <w:r w:rsidRPr="00F634FD">
              <w:rPr>
                <w:sz w:val="16"/>
                <w:szCs w:val="16"/>
              </w:rPr>
              <w:t>0/0</w:t>
            </w:r>
          </w:p>
        </w:tc>
        <w:tc>
          <w:tcPr>
            <w:tcW w:w="295" w:type="pct"/>
            <w:shd w:val="clear" w:color="auto" w:fill="auto"/>
            <w:noWrap/>
            <w:tcMar>
              <w:left w:w="28" w:type="dxa"/>
              <w:bottom w:w="28" w:type="dxa"/>
              <w:right w:w="28" w:type="dxa"/>
            </w:tcMar>
            <w:hideMark/>
          </w:tcPr>
          <w:p w:rsidR="00C657E3" w:rsidRPr="00F634FD" w:rsidRDefault="00C657E3" w:rsidP="00C657E3">
            <w:pPr>
              <w:jc w:val="center"/>
              <w:rPr>
                <w:sz w:val="16"/>
                <w:szCs w:val="16"/>
              </w:rPr>
            </w:pPr>
            <w:r w:rsidRPr="00F634FD">
              <w:rPr>
                <w:sz w:val="16"/>
                <w:szCs w:val="16"/>
              </w:rPr>
              <w:t>0/0</w:t>
            </w:r>
          </w:p>
        </w:tc>
        <w:tc>
          <w:tcPr>
            <w:tcW w:w="294" w:type="pct"/>
            <w:shd w:val="clear" w:color="auto" w:fill="auto"/>
            <w:noWrap/>
            <w:tcMar>
              <w:left w:w="28" w:type="dxa"/>
              <w:bottom w:w="28" w:type="dxa"/>
              <w:right w:w="28" w:type="dxa"/>
            </w:tcMar>
            <w:hideMark/>
          </w:tcPr>
          <w:p w:rsidR="00C657E3" w:rsidRPr="00F634FD" w:rsidRDefault="00C657E3" w:rsidP="00C657E3">
            <w:pPr>
              <w:jc w:val="center"/>
              <w:rPr>
                <w:sz w:val="16"/>
                <w:szCs w:val="16"/>
              </w:rPr>
            </w:pPr>
            <w:r w:rsidRPr="00F634FD">
              <w:rPr>
                <w:sz w:val="16"/>
                <w:szCs w:val="16"/>
              </w:rPr>
              <w:t>0/0</w:t>
            </w:r>
          </w:p>
        </w:tc>
      </w:tr>
      <w:tr w:rsidR="00181D06" w:rsidRPr="00F634FD" w:rsidTr="00181D06">
        <w:trPr>
          <w:trHeight w:val="152"/>
        </w:trPr>
        <w:tc>
          <w:tcPr>
            <w:tcW w:w="160" w:type="pct"/>
            <w:shd w:val="clear" w:color="auto" w:fill="auto"/>
            <w:noWrap/>
            <w:tcMar>
              <w:left w:w="28" w:type="dxa"/>
              <w:bottom w:w="28" w:type="dxa"/>
              <w:right w:w="28" w:type="dxa"/>
            </w:tcMar>
            <w:hideMark/>
          </w:tcPr>
          <w:p w:rsidR="00C657E3" w:rsidRPr="00F634FD" w:rsidRDefault="00C657E3" w:rsidP="00C657E3">
            <w:pPr>
              <w:jc w:val="center"/>
              <w:rPr>
                <w:sz w:val="16"/>
                <w:szCs w:val="16"/>
              </w:rPr>
            </w:pPr>
            <w:r w:rsidRPr="00F634FD">
              <w:rPr>
                <w:sz w:val="16"/>
                <w:szCs w:val="16"/>
                <w:lang w:val="en-US"/>
              </w:rPr>
              <w:t>3.</w:t>
            </w:r>
            <w:r w:rsidRPr="00F634FD">
              <w:rPr>
                <w:sz w:val="16"/>
                <w:szCs w:val="16"/>
              </w:rPr>
              <w:t>147</w:t>
            </w:r>
          </w:p>
        </w:tc>
        <w:tc>
          <w:tcPr>
            <w:tcW w:w="1691" w:type="pct"/>
            <w:shd w:val="clear" w:color="auto" w:fill="auto"/>
            <w:tcMar>
              <w:left w:w="28" w:type="dxa"/>
              <w:bottom w:w="28" w:type="dxa"/>
              <w:right w:w="28" w:type="dxa"/>
            </w:tcMar>
            <w:hideMark/>
          </w:tcPr>
          <w:p w:rsidR="00C657E3" w:rsidRPr="00F634FD" w:rsidRDefault="00181D06" w:rsidP="00181D06">
            <w:pPr>
              <w:rPr>
                <w:sz w:val="16"/>
                <w:szCs w:val="16"/>
              </w:rPr>
            </w:pPr>
            <w:r>
              <w:rPr>
                <w:sz w:val="16"/>
                <w:szCs w:val="16"/>
              </w:rPr>
              <w:t>у</w:t>
            </w:r>
            <w:r w:rsidR="00C657E3" w:rsidRPr="00F634FD">
              <w:rPr>
                <w:sz w:val="16"/>
                <w:szCs w:val="16"/>
              </w:rPr>
              <w:t>л. И</w:t>
            </w:r>
            <w:r>
              <w:rPr>
                <w:sz w:val="16"/>
                <w:szCs w:val="16"/>
              </w:rPr>
              <w:t>.</w:t>
            </w:r>
            <w:r w:rsidR="00C657E3" w:rsidRPr="00F634FD">
              <w:rPr>
                <w:sz w:val="16"/>
                <w:szCs w:val="16"/>
              </w:rPr>
              <w:t xml:space="preserve"> Попова </w:t>
            </w:r>
          </w:p>
        </w:tc>
        <w:tc>
          <w:tcPr>
            <w:tcW w:w="484" w:type="pct"/>
            <w:shd w:val="clear" w:color="auto" w:fill="auto"/>
            <w:tcMar>
              <w:left w:w="28" w:type="dxa"/>
              <w:bottom w:w="28" w:type="dxa"/>
              <w:right w:w="28" w:type="dxa"/>
            </w:tcMar>
            <w:hideMark/>
          </w:tcPr>
          <w:p w:rsidR="00C657E3" w:rsidRPr="00F634FD" w:rsidRDefault="00C657E3" w:rsidP="00C657E3">
            <w:pPr>
              <w:jc w:val="center"/>
              <w:rPr>
                <w:sz w:val="16"/>
                <w:szCs w:val="16"/>
              </w:rPr>
            </w:pPr>
            <w:r w:rsidRPr="00F634FD">
              <w:rPr>
                <w:sz w:val="16"/>
                <w:szCs w:val="16"/>
              </w:rPr>
              <w:t>2,50</w:t>
            </w:r>
          </w:p>
        </w:tc>
        <w:tc>
          <w:tcPr>
            <w:tcW w:w="340" w:type="pct"/>
            <w:shd w:val="clear" w:color="auto" w:fill="auto"/>
            <w:tcMar>
              <w:left w:w="28" w:type="dxa"/>
              <w:bottom w:w="28" w:type="dxa"/>
              <w:right w:w="28" w:type="dxa"/>
            </w:tcMar>
            <w:hideMark/>
          </w:tcPr>
          <w:p w:rsidR="00C657E3" w:rsidRPr="00F634FD" w:rsidRDefault="00C657E3" w:rsidP="00C657E3">
            <w:pPr>
              <w:jc w:val="center"/>
              <w:rPr>
                <w:sz w:val="16"/>
                <w:szCs w:val="16"/>
              </w:rPr>
            </w:pPr>
            <w:r w:rsidRPr="00F634FD">
              <w:rPr>
                <w:sz w:val="16"/>
                <w:szCs w:val="16"/>
              </w:rPr>
              <w:t>0/0</w:t>
            </w:r>
          </w:p>
        </w:tc>
        <w:tc>
          <w:tcPr>
            <w:tcW w:w="387" w:type="pct"/>
            <w:shd w:val="clear" w:color="auto" w:fill="auto"/>
            <w:noWrap/>
            <w:tcMar>
              <w:left w:w="28" w:type="dxa"/>
              <w:bottom w:w="28" w:type="dxa"/>
              <w:right w:w="28" w:type="dxa"/>
            </w:tcMar>
            <w:hideMark/>
          </w:tcPr>
          <w:p w:rsidR="00C657E3" w:rsidRPr="00F634FD" w:rsidRDefault="00C657E3" w:rsidP="00C657E3">
            <w:pPr>
              <w:jc w:val="center"/>
              <w:rPr>
                <w:sz w:val="16"/>
                <w:szCs w:val="16"/>
              </w:rPr>
            </w:pPr>
            <w:r w:rsidRPr="00F634FD">
              <w:rPr>
                <w:sz w:val="16"/>
                <w:szCs w:val="16"/>
              </w:rPr>
              <w:t>0/0</w:t>
            </w:r>
          </w:p>
        </w:tc>
        <w:tc>
          <w:tcPr>
            <w:tcW w:w="340" w:type="pct"/>
            <w:shd w:val="clear" w:color="auto" w:fill="auto"/>
            <w:noWrap/>
            <w:tcMar>
              <w:left w:w="28" w:type="dxa"/>
              <w:bottom w:w="28" w:type="dxa"/>
              <w:right w:w="28" w:type="dxa"/>
            </w:tcMar>
            <w:hideMark/>
          </w:tcPr>
          <w:p w:rsidR="00C657E3" w:rsidRPr="00F634FD" w:rsidRDefault="00C657E3" w:rsidP="00C657E3">
            <w:pPr>
              <w:jc w:val="center"/>
              <w:rPr>
                <w:sz w:val="16"/>
                <w:szCs w:val="16"/>
              </w:rPr>
            </w:pPr>
            <w:r w:rsidRPr="00F634FD">
              <w:rPr>
                <w:sz w:val="16"/>
                <w:szCs w:val="16"/>
              </w:rPr>
              <w:t> </w:t>
            </w:r>
          </w:p>
        </w:tc>
        <w:tc>
          <w:tcPr>
            <w:tcW w:w="339" w:type="pct"/>
            <w:shd w:val="clear" w:color="auto" w:fill="auto"/>
            <w:noWrap/>
            <w:tcMar>
              <w:left w:w="28" w:type="dxa"/>
              <w:bottom w:w="28" w:type="dxa"/>
              <w:right w:w="28" w:type="dxa"/>
            </w:tcMar>
            <w:hideMark/>
          </w:tcPr>
          <w:p w:rsidR="00C657E3" w:rsidRPr="00F634FD" w:rsidRDefault="00C657E3" w:rsidP="00C657E3">
            <w:pPr>
              <w:jc w:val="center"/>
              <w:rPr>
                <w:sz w:val="16"/>
                <w:szCs w:val="16"/>
              </w:rPr>
            </w:pPr>
            <w:r w:rsidRPr="00F634FD">
              <w:rPr>
                <w:sz w:val="16"/>
                <w:szCs w:val="16"/>
              </w:rPr>
              <w:t> </w:t>
            </w:r>
          </w:p>
        </w:tc>
        <w:tc>
          <w:tcPr>
            <w:tcW w:w="375" w:type="pct"/>
            <w:shd w:val="clear" w:color="auto" w:fill="auto"/>
            <w:noWrap/>
            <w:tcMar>
              <w:left w:w="28" w:type="dxa"/>
              <w:bottom w:w="28" w:type="dxa"/>
              <w:right w:w="28" w:type="dxa"/>
            </w:tcMar>
            <w:hideMark/>
          </w:tcPr>
          <w:p w:rsidR="00C657E3" w:rsidRPr="00F634FD" w:rsidRDefault="00C657E3" w:rsidP="00C657E3">
            <w:pPr>
              <w:jc w:val="center"/>
              <w:rPr>
                <w:sz w:val="16"/>
                <w:szCs w:val="16"/>
              </w:rPr>
            </w:pPr>
            <w:r w:rsidRPr="00F634FD">
              <w:rPr>
                <w:sz w:val="16"/>
                <w:szCs w:val="16"/>
              </w:rPr>
              <w:t>0/0</w:t>
            </w:r>
          </w:p>
        </w:tc>
        <w:tc>
          <w:tcPr>
            <w:tcW w:w="295" w:type="pct"/>
            <w:shd w:val="clear" w:color="auto" w:fill="auto"/>
            <w:noWrap/>
            <w:tcMar>
              <w:left w:w="28" w:type="dxa"/>
              <w:bottom w:w="28" w:type="dxa"/>
              <w:right w:w="28" w:type="dxa"/>
            </w:tcMar>
            <w:hideMark/>
          </w:tcPr>
          <w:p w:rsidR="00C657E3" w:rsidRPr="00F634FD" w:rsidRDefault="00C657E3" w:rsidP="00C657E3">
            <w:pPr>
              <w:jc w:val="center"/>
              <w:rPr>
                <w:sz w:val="16"/>
                <w:szCs w:val="16"/>
              </w:rPr>
            </w:pPr>
            <w:r w:rsidRPr="00F634FD">
              <w:rPr>
                <w:sz w:val="16"/>
                <w:szCs w:val="16"/>
              </w:rPr>
              <w:t>0/0</w:t>
            </w:r>
          </w:p>
        </w:tc>
        <w:tc>
          <w:tcPr>
            <w:tcW w:w="295" w:type="pct"/>
            <w:shd w:val="clear" w:color="auto" w:fill="auto"/>
            <w:noWrap/>
            <w:tcMar>
              <w:left w:w="28" w:type="dxa"/>
              <w:bottom w:w="28" w:type="dxa"/>
              <w:right w:w="28" w:type="dxa"/>
            </w:tcMar>
            <w:hideMark/>
          </w:tcPr>
          <w:p w:rsidR="00C657E3" w:rsidRPr="00F634FD" w:rsidRDefault="00C657E3" w:rsidP="00C657E3">
            <w:pPr>
              <w:jc w:val="center"/>
              <w:rPr>
                <w:sz w:val="16"/>
                <w:szCs w:val="16"/>
              </w:rPr>
            </w:pPr>
            <w:r w:rsidRPr="00F634FD">
              <w:rPr>
                <w:sz w:val="16"/>
                <w:szCs w:val="16"/>
              </w:rPr>
              <w:t>0/0</w:t>
            </w:r>
          </w:p>
        </w:tc>
        <w:tc>
          <w:tcPr>
            <w:tcW w:w="294" w:type="pct"/>
            <w:shd w:val="clear" w:color="auto" w:fill="auto"/>
            <w:tcMar>
              <w:left w:w="28" w:type="dxa"/>
              <w:bottom w:w="28" w:type="dxa"/>
              <w:right w:w="28" w:type="dxa"/>
            </w:tcMar>
            <w:hideMark/>
          </w:tcPr>
          <w:p w:rsidR="00C657E3" w:rsidRPr="00F634FD" w:rsidRDefault="00C657E3" w:rsidP="00C657E3">
            <w:pPr>
              <w:jc w:val="center"/>
              <w:rPr>
                <w:sz w:val="16"/>
                <w:szCs w:val="16"/>
              </w:rPr>
            </w:pPr>
            <w:r w:rsidRPr="00F634FD">
              <w:rPr>
                <w:sz w:val="16"/>
                <w:szCs w:val="16"/>
              </w:rPr>
              <w:t>0/0</w:t>
            </w:r>
          </w:p>
        </w:tc>
      </w:tr>
      <w:tr w:rsidR="00181D06" w:rsidRPr="00F634FD" w:rsidTr="00181D06">
        <w:trPr>
          <w:trHeight w:val="83"/>
        </w:trPr>
        <w:tc>
          <w:tcPr>
            <w:tcW w:w="160" w:type="pct"/>
            <w:shd w:val="clear" w:color="auto" w:fill="auto"/>
            <w:noWrap/>
            <w:tcMar>
              <w:left w:w="28" w:type="dxa"/>
              <w:bottom w:w="28" w:type="dxa"/>
              <w:right w:w="28" w:type="dxa"/>
            </w:tcMar>
            <w:hideMark/>
          </w:tcPr>
          <w:p w:rsidR="00C657E3" w:rsidRPr="00F634FD" w:rsidRDefault="00C657E3" w:rsidP="00C657E3">
            <w:pPr>
              <w:jc w:val="center"/>
              <w:rPr>
                <w:sz w:val="16"/>
                <w:szCs w:val="16"/>
              </w:rPr>
            </w:pPr>
            <w:r w:rsidRPr="00181D06">
              <w:rPr>
                <w:sz w:val="16"/>
                <w:szCs w:val="16"/>
              </w:rPr>
              <w:t>3.</w:t>
            </w:r>
            <w:r w:rsidRPr="00F634FD">
              <w:rPr>
                <w:sz w:val="16"/>
                <w:szCs w:val="16"/>
              </w:rPr>
              <w:t>148</w:t>
            </w:r>
          </w:p>
        </w:tc>
        <w:tc>
          <w:tcPr>
            <w:tcW w:w="1691" w:type="pct"/>
            <w:shd w:val="clear" w:color="auto" w:fill="auto"/>
            <w:tcMar>
              <w:left w:w="28" w:type="dxa"/>
              <w:bottom w:w="28" w:type="dxa"/>
              <w:right w:w="28" w:type="dxa"/>
            </w:tcMar>
            <w:hideMark/>
          </w:tcPr>
          <w:p w:rsidR="00C657E3" w:rsidRPr="00F634FD" w:rsidRDefault="00181D06" w:rsidP="00C657E3">
            <w:pPr>
              <w:rPr>
                <w:sz w:val="16"/>
                <w:szCs w:val="16"/>
              </w:rPr>
            </w:pPr>
            <w:r>
              <w:rPr>
                <w:sz w:val="16"/>
                <w:szCs w:val="16"/>
              </w:rPr>
              <w:t>у</w:t>
            </w:r>
            <w:r w:rsidR="00C657E3" w:rsidRPr="00F634FD">
              <w:rPr>
                <w:sz w:val="16"/>
                <w:szCs w:val="16"/>
              </w:rPr>
              <w:t xml:space="preserve">л. Потребкооперации </w:t>
            </w:r>
          </w:p>
        </w:tc>
        <w:tc>
          <w:tcPr>
            <w:tcW w:w="484" w:type="pct"/>
            <w:shd w:val="clear" w:color="auto" w:fill="auto"/>
            <w:tcMar>
              <w:left w:w="28" w:type="dxa"/>
              <w:bottom w:w="28" w:type="dxa"/>
              <w:right w:w="28" w:type="dxa"/>
            </w:tcMar>
            <w:hideMark/>
          </w:tcPr>
          <w:p w:rsidR="00C657E3" w:rsidRPr="00F634FD" w:rsidRDefault="00C657E3" w:rsidP="00C657E3">
            <w:pPr>
              <w:jc w:val="center"/>
              <w:rPr>
                <w:sz w:val="16"/>
                <w:szCs w:val="16"/>
              </w:rPr>
            </w:pPr>
            <w:r w:rsidRPr="00F634FD">
              <w:rPr>
                <w:sz w:val="16"/>
                <w:szCs w:val="16"/>
              </w:rPr>
              <w:t>1,60</w:t>
            </w:r>
          </w:p>
        </w:tc>
        <w:tc>
          <w:tcPr>
            <w:tcW w:w="340" w:type="pct"/>
            <w:shd w:val="clear" w:color="auto" w:fill="auto"/>
            <w:tcMar>
              <w:left w:w="28" w:type="dxa"/>
              <w:bottom w:w="28" w:type="dxa"/>
              <w:right w:w="28" w:type="dxa"/>
            </w:tcMar>
            <w:hideMark/>
          </w:tcPr>
          <w:p w:rsidR="00C657E3" w:rsidRPr="00F634FD" w:rsidRDefault="00C657E3" w:rsidP="00C657E3">
            <w:pPr>
              <w:jc w:val="center"/>
              <w:rPr>
                <w:sz w:val="16"/>
                <w:szCs w:val="16"/>
              </w:rPr>
            </w:pPr>
            <w:r w:rsidRPr="00F634FD">
              <w:rPr>
                <w:sz w:val="16"/>
                <w:szCs w:val="16"/>
              </w:rPr>
              <w:t>0/0</w:t>
            </w:r>
          </w:p>
        </w:tc>
        <w:tc>
          <w:tcPr>
            <w:tcW w:w="387" w:type="pct"/>
            <w:shd w:val="clear" w:color="auto" w:fill="auto"/>
            <w:noWrap/>
            <w:tcMar>
              <w:left w:w="28" w:type="dxa"/>
              <w:bottom w:w="28" w:type="dxa"/>
              <w:right w:w="28" w:type="dxa"/>
            </w:tcMar>
            <w:hideMark/>
          </w:tcPr>
          <w:p w:rsidR="00C657E3" w:rsidRPr="00F634FD" w:rsidRDefault="00C657E3" w:rsidP="00C657E3">
            <w:pPr>
              <w:jc w:val="center"/>
              <w:rPr>
                <w:sz w:val="16"/>
                <w:szCs w:val="16"/>
              </w:rPr>
            </w:pPr>
            <w:r w:rsidRPr="00F634FD">
              <w:rPr>
                <w:sz w:val="16"/>
                <w:szCs w:val="16"/>
              </w:rPr>
              <w:t>0/0</w:t>
            </w:r>
          </w:p>
        </w:tc>
        <w:tc>
          <w:tcPr>
            <w:tcW w:w="340" w:type="pct"/>
            <w:shd w:val="clear" w:color="auto" w:fill="auto"/>
            <w:noWrap/>
            <w:tcMar>
              <w:left w:w="28" w:type="dxa"/>
              <w:bottom w:w="28" w:type="dxa"/>
              <w:right w:w="28" w:type="dxa"/>
            </w:tcMar>
            <w:hideMark/>
          </w:tcPr>
          <w:p w:rsidR="00C657E3" w:rsidRPr="00F634FD" w:rsidRDefault="00C657E3" w:rsidP="00C657E3">
            <w:pPr>
              <w:jc w:val="center"/>
              <w:rPr>
                <w:sz w:val="16"/>
                <w:szCs w:val="16"/>
              </w:rPr>
            </w:pPr>
            <w:r w:rsidRPr="00F634FD">
              <w:rPr>
                <w:sz w:val="16"/>
                <w:szCs w:val="16"/>
              </w:rPr>
              <w:t> </w:t>
            </w:r>
          </w:p>
        </w:tc>
        <w:tc>
          <w:tcPr>
            <w:tcW w:w="339" w:type="pct"/>
            <w:shd w:val="clear" w:color="auto" w:fill="auto"/>
            <w:noWrap/>
            <w:tcMar>
              <w:left w:w="28" w:type="dxa"/>
              <w:bottom w:w="28" w:type="dxa"/>
              <w:right w:w="28" w:type="dxa"/>
            </w:tcMar>
            <w:hideMark/>
          </w:tcPr>
          <w:p w:rsidR="00C657E3" w:rsidRPr="00F634FD" w:rsidRDefault="00C657E3" w:rsidP="00C657E3">
            <w:pPr>
              <w:jc w:val="center"/>
              <w:rPr>
                <w:sz w:val="16"/>
                <w:szCs w:val="16"/>
              </w:rPr>
            </w:pPr>
            <w:r w:rsidRPr="00F634FD">
              <w:rPr>
                <w:sz w:val="16"/>
                <w:szCs w:val="16"/>
              </w:rPr>
              <w:t> </w:t>
            </w:r>
          </w:p>
        </w:tc>
        <w:tc>
          <w:tcPr>
            <w:tcW w:w="375" w:type="pct"/>
            <w:shd w:val="clear" w:color="auto" w:fill="auto"/>
            <w:noWrap/>
            <w:tcMar>
              <w:left w:w="28" w:type="dxa"/>
              <w:bottom w:w="28" w:type="dxa"/>
              <w:right w:w="28" w:type="dxa"/>
            </w:tcMar>
            <w:hideMark/>
          </w:tcPr>
          <w:p w:rsidR="00C657E3" w:rsidRPr="00F634FD" w:rsidRDefault="00C657E3" w:rsidP="00C657E3">
            <w:pPr>
              <w:jc w:val="center"/>
              <w:rPr>
                <w:sz w:val="16"/>
                <w:szCs w:val="16"/>
              </w:rPr>
            </w:pPr>
            <w:r w:rsidRPr="00F634FD">
              <w:rPr>
                <w:sz w:val="16"/>
                <w:szCs w:val="16"/>
              </w:rPr>
              <w:t>0/0</w:t>
            </w:r>
          </w:p>
        </w:tc>
        <w:tc>
          <w:tcPr>
            <w:tcW w:w="295" w:type="pct"/>
            <w:shd w:val="clear" w:color="auto" w:fill="auto"/>
            <w:noWrap/>
            <w:tcMar>
              <w:left w:w="28" w:type="dxa"/>
              <w:bottom w:w="28" w:type="dxa"/>
              <w:right w:w="28" w:type="dxa"/>
            </w:tcMar>
            <w:hideMark/>
          </w:tcPr>
          <w:p w:rsidR="00C657E3" w:rsidRPr="00F634FD" w:rsidRDefault="00C657E3" w:rsidP="00C657E3">
            <w:pPr>
              <w:jc w:val="center"/>
              <w:rPr>
                <w:sz w:val="16"/>
                <w:szCs w:val="16"/>
              </w:rPr>
            </w:pPr>
            <w:r w:rsidRPr="00F634FD">
              <w:rPr>
                <w:sz w:val="16"/>
                <w:szCs w:val="16"/>
              </w:rPr>
              <w:t>0/0</w:t>
            </w:r>
          </w:p>
        </w:tc>
        <w:tc>
          <w:tcPr>
            <w:tcW w:w="295" w:type="pct"/>
            <w:shd w:val="clear" w:color="auto" w:fill="auto"/>
            <w:noWrap/>
            <w:tcMar>
              <w:left w:w="28" w:type="dxa"/>
              <w:bottom w:w="28" w:type="dxa"/>
              <w:right w:w="28" w:type="dxa"/>
            </w:tcMar>
            <w:hideMark/>
          </w:tcPr>
          <w:p w:rsidR="00C657E3" w:rsidRPr="00F634FD" w:rsidRDefault="00C657E3" w:rsidP="00C657E3">
            <w:pPr>
              <w:jc w:val="center"/>
              <w:rPr>
                <w:sz w:val="16"/>
                <w:szCs w:val="16"/>
              </w:rPr>
            </w:pPr>
            <w:r w:rsidRPr="00F634FD">
              <w:rPr>
                <w:sz w:val="16"/>
                <w:szCs w:val="16"/>
              </w:rPr>
              <w:t>0/0</w:t>
            </w:r>
          </w:p>
        </w:tc>
        <w:tc>
          <w:tcPr>
            <w:tcW w:w="294" w:type="pct"/>
            <w:shd w:val="clear" w:color="auto" w:fill="auto"/>
            <w:noWrap/>
            <w:tcMar>
              <w:left w:w="28" w:type="dxa"/>
              <w:bottom w:w="28" w:type="dxa"/>
              <w:right w:w="28" w:type="dxa"/>
            </w:tcMar>
            <w:hideMark/>
          </w:tcPr>
          <w:p w:rsidR="00C657E3" w:rsidRPr="00F634FD" w:rsidRDefault="00C657E3" w:rsidP="00C657E3">
            <w:pPr>
              <w:jc w:val="center"/>
              <w:rPr>
                <w:color w:val="000000"/>
                <w:sz w:val="16"/>
                <w:szCs w:val="16"/>
              </w:rPr>
            </w:pPr>
            <w:r w:rsidRPr="00F634FD">
              <w:rPr>
                <w:color w:val="000000"/>
                <w:sz w:val="16"/>
                <w:szCs w:val="16"/>
              </w:rPr>
              <w:t>1,6/100</w:t>
            </w:r>
          </w:p>
        </w:tc>
      </w:tr>
      <w:tr w:rsidR="00181D06" w:rsidRPr="00F634FD" w:rsidTr="00181D06">
        <w:trPr>
          <w:trHeight w:val="144"/>
        </w:trPr>
        <w:tc>
          <w:tcPr>
            <w:tcW w:w="160" w:type="pct"/>
            <w:shd w:val="clear" w:color="auto" w:fill="auto"/>
            <w:noWrap/>
            <w:tcMar>
              <w:left w:w="28" w:type="dxa"/>
              <w:bottom w:w="28" w:type="dxa"/>
              <w:right w:w="28" w:type="dxa"/>
            </w:tcMar>
            <w:hideMark/>
          </w:tcPr>
          <w:p w:rsidR="00C657E3" w:rsidRPr="00F634FD" w:rsidRDefault="00C657E3" w:rsidP="00C657E3">
            <w:pPr>
              <w:jc w:val="center"/>
              <w:rPr>
                <w:sz w:val="16"/>
                <w:szCs w:val="16"/>
              </w:rPr>
            </w:pPr>
            <w:r w:rsidRPr="00181D06">
              <w:rPr>
                <w:sz w:val="16"/>
                <w:szCs w:val="16"/>
              </w:rPr>
              <w:t>3.</w:t>
            </w:r>
            <w:r w:rsidRPr="00F634FD">
              <w:rPr>
                <w:sz w:val="16"/>
                <w:szCs w:val="16"/>
              </w:rPr>
              <w:t>149</w:t>
            </w:r>
          </w:p>
        </w:tc>
        <w:tc>
          <w:tcPr>
            <w:tcW w:w="1691" w:type="pct"/>
            <w:shd w:val="clear" w:color="auto" w:fill="auto"/>
            <w:tcMar>
              <w:left w:w="28" w:type="dxa"/>
              <w:bottom w:w="28" w:type="dxa"/>
              <w:right w:w="28" w:type="dxa"/>
            </w:tcMar>
            <w:hideMark/>
          </w:tcPr>
          <w:p w:rsidR="00C657E3" w:rsidRPr="00F634FD" w:rsidRDefault="00181D06" w:rsidP="00C657E3">
            <w:pPr>
              <w:rPr>
                <w:sz w:val="16"/>
                <w:szCs w:val="16"/>
              </w:rPr>
            </w:pPr>
            <w:r>
              <w:rPr>
                <w:sz w:val="16"/>
                <w:szCs w:val="16"/>
              </w:rPr>
              <w:t>у</w:t>
            </w:r>
            <w:r w:rsidR="00C657E3" w:rsidRPr="00F634FD">
              <w:rPr>
                <w:sz w:val="16"/>
                <w:szCs w:val="16"/>
              </w:rPr>
              <w:t>л. Правды</w:t>
            </w:r>
          </w:p>
        </w:tc>
        <w:tc>
          <w:tcPr>
            <w:tcW w:w="484" w:type="pct"/>
            <w:shd w:val="clear" w:color="auto" w:fill="auto"/>
            <w:tcMar>
              <w:left w:w="28" w:type="dxa"/>
              <w:bottom w:w="28" w:type="dxa"/>
              <w:right w:w="28" w:type="dxa"/>
            </w:tcMar>
            <w:hideMark/>
          </w:tcPr>
          <w:p w:rsidR="00C657E3" w:rsidRPr="00F634FD" w:rsidRDefault="00C657E3" w:rsidP="00C657E3">
            <w:pPr>
              <w:jc w:val="center"/>
              <w:rPr>
                <w:sz w:val="16"/>
                <w:szCs w:val="16"/>
              </w:rPr>
            </w:pPr>
            <w:r w:rsidRPr="00F634FD">
              <w:rPr>
                <w:sz w:val="16"/>
                <w:szCs w:val="16"/>
              </w:rPr>
              <w:t>0,40</w:t>
            </w:r>
          </w:p>
        </w:tc>
        <w:tc>
          <w:tcPr>
            <w:tcW w:w="340" w:type="pct"/>
            <w:shd w:val="clear" w:color="auto" w:fill="auto"/>
            <w:tcMar>
              <w:left w:w="28" w:type="dxa"/>
              <w:bottom w:w="28" w:type="dxa"/>
              <w:right w:w="28" w:type="dxa"/>
            </w:tcMar>
            <w:hideMark/>
          </w:tcPr>
          <w:p w:rsidR="00C657E3" w:rsidRPr="00F634FD" w:rsidRDefault="00C657E3" w:rsidP="00C657E3">
            <w:pPr>
              <w:jc w:val="center"/>
              <w:rPr>
                <w:sz w:val="16"/>
                <w:szCs w:val="16"/>
              </w:rPr>
            </w:pPr>
            <w:r w:rsidRPr="00F634FD">
              <w:rPr>
                <w:sz w:val="16"/>
                <w:szCs w:val="16"/>
              </w:rPr>
              <w:t>0,4/100</w:t>
            </w:r>
          </w:p>
        </w:tc>
        <w:tc>
          <w:tcPr>
            <w:tcW w:w="387" w:type="pct"/>
            <w:shd w:val="clear" w:color="auto" w:fill="auto"/>
            <w:noWrap/>
            <w:tcMar>
              <w:left w:w="28" w:type="dxa"/>
              <w:bottom w:w="28" w:type="dxa"/>
              <w:right w:w="28" w:type="dxa"/>
            </w:tcMar>
            <w:hideMark/>
          </w:tcPr>
          <w:p w:rsidR="00C657E3" w:rsidRPr="00F634FD" w:rsidRDefault="00C657E3" w:rsidP="00C657E3">
            <w:pPr>
              <w:jc w:val="center"/>
              <w:rPr>
                <w:sz w:val="16"/>
                <w:szCs w:val="16"/>
              </w:rPr>
            </w:pPr>
            <w:r w:rsidRPr="00F634FD">
              <w:rPr>
                <w:sz w:val="16"/>
                <w:szCs w:val="16"/>
              </w:rPr>
              <w:t>0,4/100</w:t>
            </w:r>
          </w:p>
        </w:tc>
        <w:tc>
          <w:tcPr>
            <w:tcW w:w="340" w:type="pct"/>
            <w:shd w:val="clear" w:color="auto" w:fill="auto"/>
            <w:noWrap/>
            <w:tcMar>
              <w:left w:w="28" w:type="dxa"/>
              <w:bottom w:w="28" w:type="dxa"/>
              <w:right w:w="28" w:type="dxa"/>
            </w:tcMar>
            <w:hideMark/>
          </w:tcPr>
          <w:p w:rsidR="00C657E3" w:rsidRPr="00F634FD" w:rsidRDefault="00C657E3" w:rsidP="00C657E3">
            <w:pPr>
              <w:jc w:val="center"/>
              <w:rPr>
                <w:sz w:val="16"/>
                <w:szCs w:val="16"/>
              </w:rPr>
            </w:pPr>
            <w:r w:rsidRPr="00F634FD">
              <w:rPr>
                <w:sz w:val="16"/>
                <w:szCs w:val="16"/>
              </w:rPr>
              <w:t> </w:t>
            </w:r>
          </w:p>
        </w:tc>
        <w:tc>
          <w:tcPr>
            <w:tcW w:w="339" w:type="pct"/>
            <w:shd w:val="clear" w:color="auto" w:fill="auto"/>
            <w:noWrap/>
            <w:tcMar>
              <w:left w:w="28" w:type="dxa"/>
              <w:bottom w:w="28" w:type="dxa"/>
              <w:right w:w="28" w:type="dxa"/>
            </w:tcMar>
            <w:hideMark/>
          </w:tcPr>
          <w:p w:rsidR="00C657E3" w:rsidRPr="00F634FD" w:rsidRDefault="00C657E3" w:rsidP="00C657E3">
            <w:pPr>
              <w:jc w:val="center"/>
              <w:rPr>
                <w:sz w:val="16"/>
                <w:szCs w:val="16"/>
              </w:rPr>
            </w:pPr>
            <w:r w:rsidRPr="00F634FD">
              <w:rPr>
                <w:sz w:val="16"/>
                <w:szCs w:val="16"/>
              </w:rPr>
              <w:t> </w:t>
            </w:r>
          </w:p>
        </w:tc>
        <w:tc>
          <w:tcPr>
            <w:tcW w:w="375" w:type="pct"/>
            <w:shd w:val="clear" w:color="auto" w:fill="auto"/>
            <w:noWrap/>
            <w:tcMar>
              <w:left w:w="28" w:type="dxa"/>
              <w:bottom w:w="28" w:type="dxa"/>
              <w:right w:w="28" w:type="dxa"/>
            </w:tcMar>
            <w:hideMark/>
          </w:tcPr>
          <w:p w:rsidR="00C657E3" w:rsidRPr="00F634FD" w:rsidRDefault="00C657E3" w:rsidP="00C657E3">
            <w:pPr>
              <w:jc w:val="center"/>
              <w:rPr>
                <w:sz w:val="16"/>
                <w:szCs w:val="16"/>
              </w:rPr>
            </w:pPr>
            <w:r w:rsidRPr="00F634FD">
              <w:rPr>
                <w:sz w:val="16"/>
                <w:szCs w:val="16"/>
              </w:rPr>
              <w:t>0,4/100</w:t>
            </w:r>
          </w:p>
        </w:tc>
        <w:tc>
          <w:tcPr>
            <w:tcW w:w="295" w:type="pct"/>
            <w:shd w:val="clear" w:color="auto" w:fill="auto"/>
            <w:noWrap/>
            <w:tcMar>
              <w:left w:w="28" w:type="dxa"/>
              <w:bottom w:w="28" w:type="dxa"/>
              <w:right w:w="28" w:type="dxa"/>
            </w:tcMar>
            <w:hideMark/>
          </w:tcPr>
          <w:p w:rsidR="00C657E3" w:rsidRPr="00F634FD" w:rsidRDefault="00C657E3" w:rsidP="00C657E3">
            <w:pPr>
              <w:jc w:val="center"/>
              <w:rPr>
                <w:sz w:val="16"/>
                <w:szCs w:val="16"/>
              </w:rPr>
            </w:pPr>
            <w:r w:rsidRPr="00F634FD">
              <w:rPr>
                <w:sz w:val="16"/>
                <w:szCs w:val="16"/>
              </w:rPr>
              <w:t>0,4/100</w:t>
            </w:r>
          </w:p>
        </w:tc>
        <w:tc>
          <w:tcPr>
            <w:tcW w:w="295" w:type="pct"/>
            <w:shd w:val="clear" w:color="auto" w:fill="auto"/>
            <w:noWrap/>
            <w:tcMar>
              <w:left w:w="28" w:type="dxa"/>
              <w:bottom w:w="28" w:type="dxa"/>
              <w:right w:w="28" w:type="dxa"/>
            </w:tcMar>
            <w:hideMark/>
          </w:tcPr>
          <w:p w:rsidR="00C657E3" w:rsidRPr="00F634FD" w:rsidRDefault="00C657E3" w:rsidP="00C657E3">
            <w:pPr>
              <w:jc w:val="center"/>
              <w:rPr>
                <w:sz w:val="16"/>
                <w:szCs w:val="16"/>
              </w:rPr>
            </w:pPr>
            <w:r w:rsidRPr="00F634FD">
              <w:rPr>
                <w:sz w:val="16"/>
                <w:szCs w:val="16"/>
              </w:rPr>
              <w:t>0,4/100</w:t>
            </w:r>
          </w:p>
        </w:tc>
        <w:tc>
          <w:tcPr>
            <w:tcW w:w="294" w:type="pct"/>
            <w:shd w:val="clear" w:color="auto" w:fill="auto"/>
            <w:noWrap/>
            <w:tcMar>
              <w:left w:w="28" w:type="dxa"/>
              <w:bottom w:w="28" w:type="dxa"/>
              <w:right w:w="28" w:type="dxa"/>
            </w:tcMar>
            <w:hideMark/>
          </w:tcPr>
          <w:p w:rsidR="00C657E3" w:rsidRPr="00F634FD" w:rsidRDefault="00C657E3" w:rsidP="00C657E3">
            <w:pPr>
              <w:jc w:val="center"/>
              <w:rPr>
                <w:sz w:val="16"/>
                <w:szCs w:val="16"/>
              </w:rPr>
            </w:pPr>
            <w:r w:rsidRPr="00F634FD">
              <w:rPr>
                <w:sz w:val="16"/>
                <w:szCs w:val="16"/>
              </w:rPr>
              <w:t>0,4/100</w:t>
            </w:r>
          </w:p>
        </w:tc>
      </w:tr>
      <w:tr w:rsidR="00181D06" w:rsidRPr="00F634FD" w:rsidTr="00181D06">
        <w:trPr>
          <w:trHeight w:val="65"/>
        </w:trPr>
        <w:tc>
          <w:tcPr>
            <w:tcW w:w="160" w:type="pct"/>
            <w:shd w:val="clear" w:color="auto" w:fill="auto"/>
            <w:noWrap/>
            <w:tcMar>
              <w:left w:w="28" w:type="dxa"/>
              <w:bottom w:w="28" w:type="dxa"/>
              <w:right w:w="28" w:type="dxa"/>
            </w:tcMar>
            <w:hideMark/>
          </w:tcPr>
          <w:p w:rsidR="00C657E3" w:rsidRPr="00F634FD" w:rsidRDefault="00C657E3" w:rsidP="00C657E3">
            <w:pPr>
              <w:jc w:val="center"/>
              <w:rPr>
                <w:sz w:val="16"/>
                <w:szCs w:val="16"/>
              </w:rPr>
            </w:pPr>
            <w:r w:rsidRPr="00F634FD">
              <w:rPr>
                <w:sz w:val="16"/>
                <w:szCs w:val="16"/>
                <w:lang w:val="en-US"/>
              </w:rPr>
              <w:t>3.</w:t>
            </w:r>
            <w:r w:rsidRPr="00F634FD">
              <w:rPr>
                <w:sz w:val="16"/>
                <w:szCs w:val="16"/>
              </w:rPr>
              <w:t>150</w:t>
            </w:r>
          </w:p>
        </w:tc>
        <w:tc>
          <w:tcPr>
            <w:tcW w:w="1691" w:type="pct"/>
            <w:shd w:val="clear" w:color="auto" w:fill="auto"/>
            <w:tcMar>
              <w:left w:w="28" w:type="dxa"/>
              <w:bottom w:w="28" w:type="dxa"/>
              <w:right w:w="28" w:type="dxa"/>
            </w:tcMar>
            <w:hideMark/>
          </w:tcPr>
          <w:p w:rsidR="00C657E3" w:rsidRPr="00F634FD" w:rsidRDefault="00181D06" w:rsidP="00C657E3">
            <w:pPr>
              <w:rPr>
                <w:sz w:val="16"/>
                <w:szCs w:val="16"/>
              </w:rPr>
            </w:pPr>
            <w:r>
              <w:rPr>
                <w:sz w:val="16"/>
                <w:szCs w:val="16"/>
              </w:rPr>
              <w:t>у</w:t>
            </w:r>
            <w:r w:rsidR="00C657E3" w:rsidRPr="00F634FD">
              <w:rPr>
                <w:sz w:val="16"/>
                <w:szCs w:val="16"/>
              </w:rPr>
              <w:t xml:space="preserve">л. Преображенская </w:t>
            </w:r>
          </w:p>
        </w:tc>
        <w:tc>
          <w:tcPr>
            <w:tcW w:w="484" w:type="pct"/>
            <w:shd w:val="clear" w:color="auto" w:fill="auto"/>
            <w:tcMar>
              <w:left w:w="28" w:type="dxa"/>
              <w:bottom w:w="28" w:type="dxa"/>
              <w:right w:w="28" w:type="dxa"/>
            </w:tcMar>
            <w:hideMark/>
          </w:tcPr>
          <w:p w:rsidR="00C657E3" w:rsidRPr="00F634FD" w:rsidRDefault="00C657E3" w:rsidP="00C657E3">
            <w:pPr>
              <w:jc w:val="center"/>
              <w:rPr>
                <w:sz w:val="16"/>
                <w:szCs w:val="16"/>
              </w:rPr>
            </w:pPr>
            <w:r w:rsidRPr="00F634FD">
              <w:rPr>
                <w:sz w:val="16"/>
                <w:szCs w:val="16"/>
              </w:rPr>
              <w:t>2,30</w:t>
            </w:r>
          </w:p>
        </w:tc>
        <w:tc>
          <w:tcPr>
            <w:tcW w:w="340" w:type="pct"/>
            <w:shd w:val="clear" w:color="auto" w:fill="auto"/>
            <w:tcMar>
              <w:left w:w="28" w:type="dxa"/>
              <w:bottom w:w="28" w:type="dxa"/>
              <w:right w:w="28" w:type="dxa"/>
            </w:tcMar>
            <w:hideMark/>
          </w:tcPr>
          <w:p w:rsidR="00C657E3" w:rsidRPr="00F634FD" w:rsidRDefault="00C657E3" w:rsidP="00C657E3">
            <w:pPr>
              <w:jc w:val="center"/>
              <w:rPr>
                <w:sz w:val="16"/>
                <w:szCs w:val="16"/>
              </w:rPr>
            </w:pPr>
            <w:r w:rsidRPr="00F634FD">
              <w:rPr>
                <w:sz w:val="16"/>
                <w:szCs w:val="16"/>
              </w:rPr>
              <w:t>1,5/65,2</w:t>
            </w:r>
          </w:p>
        </w:tc>
        <w:tc>
          <w:tcPr>
            <w:tcW w:w="387" w:type="pct"/>
            <w:shd w:val="clear" w:color="auto" w:fill="auto"/>
            <w:noWrap/>
            <w:tcMar>
              <w:left w:w="28" w:type="dxa"/>
              <w:bottom w:w="28" w:type="dxa"/>
              <w:right w:w="28" w:type="dxa"/>
            </w:tcMar>
            <w:hideMark/>
          </w:tcPr>
          <w:p w:rsidR="00C657E3" w:rsidRPr="00F634FD" w:rsidRDefault="00C657E3" w:rsidP="00C657E3">
            <w:pPr>
              <w:jc w:val="center"/>
              <w:rPr>
                <w:sz w:val="16"/>
                <w:szCs w:val="16"/>
              </w:rPr>
            </w:pPr>
            <w:r w:rsidRPr="00F634FD">
              <w:rPr>
                <w:sz w:val="16"/>
                <w:szCs w:val="16"/>
              </w:rPr>
              <w:t>1,5/65,2</w:t>
            </w:r>
          </w:p>
        </w:tc>
        <w:tc>
          <w:tcPr>
            <w:tcW w:w="340" w:type="pct"/>
            <w:shd w:val="clear" w:color="auto" w:fill="auto"/>
            <w:noWrap/>
            <w:tcMar>
              <w:left w:w="28" w:type="dxa"/>
              <w:bottom w:w="28" w:type="dxa"/>
              <w:right w:w="28" w:type="dxa"/>
            </w:tcMar>
            <w:hideMark/>
          </w:tcPr>
          <w:p w:rsidR="00C657E3" w:rsidRPr="00F634FD" w:rsidRDefault="00C657E3" w:rsidP="00C657E3">
            <w:pPr>
              <w:jc w:val="center"/>
              <w:rPr>
                <w:sz w:val="16"/>
                <w:szCs w:val="16"/>
              </w:rPr>
            </w:pPr>
            <w:r w:rsidRPr="00F634FD">
              <w:rPr>
                <w:sz w:val="16"/>
                <w:szCs w:val="16"/>
              </w:rPr>
              <w:t> </w:t>
            </w:r>
          </w:p>
        </w:tc>
        <w:tc>
          <w:tcPr>
            <w:tcW w:w="339" w:type="pct"/>
            <w:shd w:val="clear" w:color="auto" w:fill="auto"/>
            <w:noWrap/>
            <w:tcMar>
              <w:left w:w="28" w:type="dxa"/>
              <w:bottom w:w="28" w:type="dxa"/>
              <w:right w:w="28" w:type="dxa"/>
            </w:tcMar>
            <w:hideMark/>
          </w:tcPr>
          <w:p w:rsidR="00C657E3" w:rsidRPr="00F634FD" w:rsidRDefault="00C657E3" w:rsidP="00C657E3">
            <w:pPr>
              <w:jc w:val="center"/>
              <w:rPr>
                <w:sz w:val="16"/>
                <w:szCs w:val="16"/>
              </w:rPr>
            </w:pPr>
            <w:r w:rsidRPr="00F634FD">
              <w:rPr>
                <w:sz w:val="16"/>
                <w:szCs w:val="16"/>
              </w:rPr>
              <w:t> </w:t>
            </w:r>
          </w:p>
        </w:tc>
        <w:tc>
          <w:tcPr>
            <w:tcW w:w="375" w:type="pct"/>
            <w:shd w:val="clear" w:color="auto" w:fill="auto"/>
            <w:noWrap/>
            <w:tcMar>
              <w:left w:w="28" w:type="dxa"/>
              <w:bottom w:w="28" w:type="dxa"/>
              <w:right w:w="28" w:type="dxa"/>
            </w:tcMar>
            <w:hideMark/>
          </w:tcPr>
          <w:p w:rsidR="00C657E3" w:rsidRPr="00F634FD" w:rsidRDefault="00C657E3" w:rsidP="00C657E3">
            <w:pPr>
              <w:jc w:val="center"/>
              <w:rPr>
                <w:sz w:val="16"/>
                <w:szCs w:val="16"/>
              </w:rPr>
            </w:pPr>
            <w:r w:rsidRPr="00F634FD">
              <w:rPr>
                <w:sz w:val="16"/>
                <w:szCs w:val="16"/>
              </w:rPr>
              <w:t>1,5/65,2</w:t>
            </w:r>
          </w:p>
        </w:tc>
        <w:tc>
          <w:tcPr>
            <w:tcW w:w="295" w:type="pct"/>
            <w:shd w:val="clear" w:color="auto" w:fill="auto"/>
            <w:noWrap/>
            <w:tcMar>
              <w:left w:w="28" w:type="dxa"/>
              <w:bottom w:w="28" w:type="dxa"/>
              <w:right w:w="28" w:type="dxa"/>
            </w:tcMar>
            <w:hideMark/>
          </w:tcPr>
          <w:p w:rsidR="00C657E3" w:rsidRPr="00F634FD" w:rsidRDefault="00C657E3" w:rsidP="00C657E3">
            <w:pPr>
              <w:jc w:val="center"/>
              <w:rPr>
                <w:sz w:val="16"/>
                <w:szCs w:val="16"/>
              </w:rPr>
            </w:pPr>
            <w:r w:rsidRPr="00F634FD">
              <w:rPr>
                <w:sz w:val="16"/>
                <w:szCs w:val="16"/>
              </w:rPr>
              <w:t>1,5/65,2</w:t>
            </w:r>
          </w:p>
        </w:tc>
        <w:tc>
          <w:tcPr>
            <w:tcW w:w="295" w:type="pct"/>
            <w:shd w:val="clear" w:color="auto" w:fill="auto"/>
            <w:noWrap/>
            <w:tcMar>
              <w:left w:w="28" w:type="dxa"/>
              <w:bottom w:w="28" w:type="dxa"/>
              <w:right w:w="28" w:type="dxa"/>
            </w:tcMar>
            <w:hideMark/>
          </w:tcPr>
          <w:p w:rsidR="00C657E3" w:rsidRPr="00F634FD" w:rsidRDefault="00C657E3" w:rsidP="00C657E3">
            <w:pPr>
              <w:jc w:val="center"/>
              <w:rPr>
                <w:sz w:val="16"/>
                <w:szCs w:val="16"/>
              </w:rPr>
            </w:pPr>
            <w:r w:rsidRPr="00F634FD">
              <w:rPr>
                <w:sz w:val="16"/>
                <w:szCs w:val="16"/>
              </w:rPr>
              <w:t>2,3/100</w:t>
            </w:r>
          </w:p>
        </w:tc>
        <w:tc>
          <w:tcPr>
            <w:tcW w:w="294" w:type="pct"/>
            <w:shd w:val="clear" w:color="auto" w:fill="auto"/>
            <w:tcMar>
              <w:left w:w="28" w:type="dxa"/>
              <w:bottom w:w="28" w:type="dxa"/>
              <w:right w:w="28" w:type="dxa"/>
            </w:tcMar>
            <w:hideMark/>
          </w:tcPr>
          <w:p w:rsidR="00C657E3" w:rsidRPr="00F634FD" w:rsidRDefault="00C657E3" w:rsidP="00C657E3">
            <w:pPr>
              <w:jc w:val="center"/>
              <w:rPr>
                <w:sz w:val="16"/>
                <w:szCs w:val="16"/>
              </w:rPr>
            </w:pPr>
            <w:r w:rsidRPr="00F634FD">
              <w:rPr>
                <w:sz w:val="16"/>
                <w:szCs w:val="16"/>
              </w:rPr>
              <w:t>2,3/100</w:t>
            </w:r>
          </w:p>
        </w:tc>
      </w:tr>
      <w:tr w:rsidR="00181D06" w:rsidRPr="00F634FD" w:rsidTr="00181D06">
        <w:trPr>
          <w:trHeight w:val="65"/>
        </w:trPr>
        <w:tc>
          <w:tcPr>
            <w:tcW w:w="160" w:type="pct"/>
            <w:shd w:val="clear" w:color="auto" w:fill="auto"/>
            <w:noWrap/>
            <w:tcMar>
              <w:left w:w="28" w:type="dxa"/>
              <w:bottom w:w="28" w:type="dxa"/>
              <w:right w:w="28" w:type="dxa"/>
            </w:tcMar>
            <w:hideMark/>
          </w:tcPr>
          <w:p w:rsidR="00C657E3" w:rsidRPr="00F634FD" w:rsidRDefault="00C657E3" w:rsidP="00C657E3">
            <w:pPr>
              <w:jc w:val="center"/>
              <w:rPr>
                <w:sz w:val="16"/>
                <w:szCs w:val="16"/>
              </w:rPr>
            </w:pPr>
            <w:r w:rsidRPr="00F634FD">
              <w:rPr>
                <w:sz w:val="16"/>
                <w:szCs w:val="16"/>
                <w:lang w:val="en-US"/>
              </w:rPr>
              <w:t>3.</w:t>
            </w:r>
            <w:r w:rsidRPr="00F634FD">
              <w:rPr>
                <w:sz w:val="16"/>
                <w:szCs w:val="16"/>
              </w:rPr>
              <w:t>151</w:t>
            </w:r>
          </w:p>
        </w:tc>
        <w:tc>
          <w:tcPr>
            <w:tcW w:w="1691" w:type="pct"/>
            <w:shd w:val="clear" w:color="auto" w:fill="auto"/>
            <w:tcMar>
              <w:left w:w="28" w:type="dxa"/>
              <w:bottom w:w="28" w:type="dxa"/>
              <w:right w:w="28" w:type="dxa"/>
            </w:tcMar>
            <w:hideMark/>
          </w:tcPr>
          <w:p w:rsidR="00C657E3" w:rsidRPr="00F634FD" w:rsidRDefault="00181D06" w:rsidP="00C657E3">
            <w:pPr>
              <w:rPr>
                <w:sz w:val="16"/>
                <w:szCs w:val="16"/>
              </w:rPr>
            </w:pPr>
            <w:r>
              <w:rPr>
                <w:sz w:val="16"/>
                <w:szCs w:val="16"/>
              </w:rPr>
              <w:t>у</w:t>
            </w:r>
            <w:r w:rsidR="00C657E3" w:rsidRPr="00F634FD">
              <w:rPr>
                <w:sz w:val="16"/>
                <w:szCs w:val="16"/>
              </w:rPr>
              <w:t xml:space="preserve">л. Приозерная </w:t>
            </w:r>
          </w:p>
        </w:tc>
        <w:tc>
          <w:tcPr>
            <w:tcW w:w="484" w:type="pct"/>
            <w:shd w:val="clear" w:color="auto" w:fill="auto"/>
            <w:tcMar>
              <w:left w:w="28" w:type="dxa"/>
              <w:bottom w:w="28" w:type="dxa"/>
              <w:right w:w="28" w:type="dxa"/>
            </w:tcMar>
            <w:hideMark/>
          </w:tcPr>
          <w:p w:rsidR="00C657E3" w:rsidRPr="00F634FD" w:rsidRDefault="00C657E3" w:rsidP="00C657E3">
            <w:pPr>
              <w:jc w:val="center"/>
              <w:rPr>
                <w:sz w:val="16"/>
                <w:szCs w:val="16"/>
              </w:rPr>
            </w:pPr>
            <w:r w:rsidRPr="00F634FD">
              <w:rPr>
                <w:sz w:val="16"/>
                <w:szCs w:val="16"/>
              </w:rPr>
              <w:t>0,20</w:t>
            </w:r>
          </w:p>
        </w:tc>
        <w:tc>
          <w:tcPr>
            <w:tcW w:w="340" w:type="pct"/>
            <w:shd w:val="clear" w:color="auto" w:fill="auto"/>
            <w:tcMar>
              <w:left w:w="28" w:type="dxa"/>
              <w:bottom w:w="28" w:type="dxa"/>
              <w:right w:w="28" w:type="dxa"/>
            </w:tcMar>
            <w:hideMark/>
          </w:tcPr>
          <w:p w:rsidR="00C657E3" w:rsidRPr="00F634FD" w:rsidRDefault="00C657E3" w:rsidP="00C657E3">
            <w:pPr>
              <w:jc w:val="center"/>
              <w:rPr>
                <w:sz w:val="16"/>
                <w:szCs w:val="16"/>
              </w:rPr>
            </w:pPr>
            <w:r w:rsidRPr="00F634FD">
              <w:rPr>
                <w:sz w:val="16"/>
                <w:szCs w:val="16"/>
              </w:rPr>
              <w:t>0,1/50</w:t>
            </w:r>
          </w:p>
        </w:tc>
        <w:tc>
          <w:tcPr>
            <w:tcW w:w="387" w:type="pct"/>
            <w:shd w:val="clear" w:color="auto" w:fill="auto"/>
            <w:noWrap/>
            <w:tcMar>
              <w:left w:w="28" w:type="dxa"/>
              <w:bottom w:w="28" w:type="dxa"/>
              <w:right w:w="28" w:type="dxa"/>
            </w:tcMar>
            <w:hideMark/>
          </w:tcPr>
          <w:p w:rsidR="00C657E3" w:rsidRPr="00F634FD" w:rsidRDefault="00C657E3" w:rsidP="00C657E3">
            <w:pPr>
              <w:jc w:val="center"/>
              <w:rPr>
                <w:sz w:val="16"/>
                <w:szCs w:val="16"/>
              </w:rPr>
            </w:pPr>
            <w:r w:rsidRPr="00F634FD">
              <w:rPr>
                <w:sz w:val="16"/>
                <w:szCs w:val="16"/>
              </w:rPr>
              <w:t>0,1/50</w:t>
            </w:r>
          </w:p>
        </w:tc>
        <w:tc>
          <w:tcPr>
            <w:tcW w:w="340" w:type="pct"/>
            <w:shd w:val="clear" w:color="auto" w:fill="auto"/>
            <w:noWrap/>
            <w:tcMar>
              <w:left w:w="28" w:type="dxa"/>
              <w:bottom w:w="28" w:type="dxa"/>
              <w:right w:w="28" w:type="dxa"/>
            </w:tcMar>
            <w:hideMark/>
          </w:tcPr>
          <w:p w:rsidR="00C657E3" w:rsidRPr="00F634FD" w:rsidRDefault="00C657E3" w:rsidP="00C657E3">
            <w:pPr>
              <w:jc w:val="center"/>
              <w:rPr>
                <w:sz w:val="16"/>
                <w:szCs w:val="16"/>
              </w:rPr>
            </w:pPr>
            <w:r w:rsidRPr="00F634FD">
              <w:rPr>
                <w:sz w:val="16"/>
                <w:szCs w:val="16"/>
              </w:rPr>
              <w:t> </w:t>
            </w:r>
          </w:p>
        </w:tc>
        <w:tc>
          <w:tcPr>
            <w:tcW w:w="339" w:type="pct"/>
            <w:shd w:val="clear" w:color="auto" w:fill="auto"/>
            <w:noWrap/>
            <w:tcMar>
              <w:left w:w="28" w:type="dxa"/>
              <w:bottom w:w="28" w:type="dxa"/>
              <w:right w:w="28" w:type="dxa"/>
            </w:tcMar>
            <w:hideMark/>
          </w:tcPr>
          <w:p w:rsidR="00C657E3" w:rsidRPr="00F634FD" w:rsidRDefault="00C657E3" w:rsidP="00C657E3">
            <w:pPr>
              <w:jc w:val="center"/>
              <w:rPr>
                <w:sz w:val="16"/>
                <w:szCs w:val="16"/>
              </w:rPr>
            </w:pPr>
            <w:r w:rsidRPr="00F634FD">
              <w:rPr>
                <w:sz w:val="16"/>
                <w:szCs w:val="16"/>
              </w:rPr>
              <w:t> </w:t>
            </w:r>
          </w:p>
        </w:tc>
        <w:tc>
          <w:tcPr>
            <w:tcW w:w="375" w:type="pct"/>
            <w:shd w:val="clear" w:color="auto" w:fill="auto"/>
            <w:noWrap/>
            <w:tcMar>
              <w:left w:w="28" w:type="dxa"/>
              <w:bottom w:w="28" w:type="dxa"/>
              <w:right w:w="28" w:type="dxa"/>
            </w:tcMar>
            <w:hideMark/>
          </w:tcPr>
          <w:p w:rsidR="00C657E3" w:rsidRPr="00F634FD" w:rsidRDefault="00C657E3" w:rsidP="00C657E3">
            <w:pPr>
              <w:jc w:val="center"/>
              <w:rPr>
                <w:sz w:val="16"/>
                <w:szCs w:val="16"/>
              </w:rPr>
            </w:pPr>
            <w:r w:rsidRPr="00F634FD">
              <w:rPr>
                <w:sz w:val="16"/>
                <w:szCs w:val="16"/>
              </w:rPr>
              <w:t>0,1/50</w:t>
            </w:r>
          </w:p>
        </w:tc>
        <w:tc>
          <w:tcPr>
            <w:tcW w:w="295" w:type="pct"/>
            <w:shd w:val="clear" w:color="auto" w:fill="auto"/>
            <w:noWrap/>
            <w:tcMar>
              <w:left w:w="28" w:type="dxa"/>
              <w:bottom w:w="28" w:type="dxa"/>
              <w:right w:w="28" w:type="dxa"/>
            </w:tcMar>
            <w:hideMark/>
          </w:tcPr>
          <w:p w:rsidR="00C657E3" w:rsidRPr="00F634FD" w:rsidRDefault="00C657E3" w:rsidP="00C657E3">
            <w:pPr>
              <w:jc w:val="center"/>
              <w:rPr>
                <w:sz w:val="16"/>
                <w:szCs w:val="16"/>
              </w:rPr>
            </w:pPr>
            <w:r w:rsidRPr="00F634FD">
              <w:rPr>
                <w:sz w:val="16"/>
                <w:szCs w:val="16"/>
              </w:rPr>
              <w:t>0,1/50</w:t>
            </w:r>
          </w:p>
        </w:tc>
        <w:tc>
          <w:tcPr>
            <w:tcW w:w="295" w:type="pct"/>
            <w:shd w:val="clear" w:color="auto" w:fill="auto"/>
            <w:noWrap/>
            <w:tcMar>
              <w:left w:w="28" w:type="dxa"/>
              <w:bottom w:w="28" w:type="dxa"/>
              <w:right w:w="28" w:type="dxa"/>
            </w:tcMar>
            <w:hideMark/>
          </w:tcPr>
          <w:p w:rsidR="00C657E3" w:rsidRPr="00F634FD" w:rsidRDefault="00C657E3" w:rsidP="00C657E3">
            <w:pPr>
              <w:jc w:val="center"/>
              <w:rPr>
                <w:sz w:val="16"/>
                <w:szCs w:val="16"/>
              </w:rPr>
            </w:pPr>
            <w:r w:rsidRPr="00F634FD">
              <w:rPr>
                <w:sz w:val="16"/>
                <w:szCs w:val="16"/>
              </w:rPr>
              <w:t>0,2/100</w:t>
            </w:r>
          </w:p>
        </w:tc>
        <w:tc>
          <w:tcPr>
            <w:tcW w:w="294" w:type="pct"/>
            <w:shd w:val="clear" w:color="auto" w:fill="auto"/>
            <w:noWrap/>
            <w:tcMar>
              <w:left w:w="28" w:type="dxa"/>
              <w:bottom w:w="28" w:type="dxa"/>
              <w:right w:w="28" w:type="dxa"/>
            </w:tcMar>
            <w:hideMark/>
          </w:tcPr>
          <w:p w:rsidR="00C657E3" w:rsidRPr="00F634FD" w:rsidRDefault="00C657E3" w:rsidP="00C657E3">
            <w:pPr>
              <w:jc w:val="center"/>
              <w:rPr>
                <w:sz w:val="16"/>
                <w:szCs w:val="16"/>
              </w:rPr>
            </w:pPr>
            <w:r w:rsidRPr="00F634FD">
              <w:rPr>
                <w:sz w:val="16"/>
                <w:szCs w:val="16"/>
              </w:rPr>
              <w:t>0,2/100</w:t>
            </w:r>
          </w:p>
        </w:tc>
      </w:tr>
      <w:tr w:rsidR="00181D06" w:rsidRPr="00F634FD" w:rsidTr="00181D06">
        <w:trPr>
          <w:trHeight w:val="65"/>
        </w:trPr>
        <w:tc>
          <w:tcPr>
            <w:tcW w:w="160" w:type="pct"/>
            <w:shd w:val="clear" w:color="auto" w:fill="auto"/>
            <w:noWrap/>
            <w:tcMar>
              <w:left w:w="28" w:type="dxa"/>
              <w:bottom w:w="28" w:type="dxa"/>
              <w:right w:w="28" w:type="dxa"/>
            </w:tcMar>
            <w:hideMark/>
          </w:tcPr>
          <w:p w:rsidR="00C657E3" w:rsidRPr="00F634FD" w:rsidRDefault="00C657E3" w:rsidP="00C657E3">
            <w:pPr>
              <w:jc w:val="center"/>
              <w:rPr>
                <w:sz w:val="16"/>
                <w:szCs w:val="16"/>
              </w:rPr>
            </w:pPr>
            <w:r w:rsidRPr="00F634FD">
              <w:rPr>
                <w:sz w:val="16"/>
                <w:szCs w:val="16"/>
                <w:lang w:val="en-US"/>
              </w:rPr>
              <w:t>3.</w:t>
            </w:r>
            <w:r w:rsidRPr="00F634FD">
              <w:rPr>
                <w:sz w:val="16"/>
                <w:szCs w:val="16"/>
              </w:rPr>
              <w:t>152</w:t>
            </w:r>
          </w:p>
        </w:tc>
        <w:tc>
          <w:tcPr>
            <w:tcW w:w="1691" w:type="pct"/>
            <w:shd w:val="clear" w:color="auto" w:fill="auto"/>
            <w:tcMar>
              <w:left w:w="28" w:type="dxa"/>
              <w:bottom w:w="28" w:type="dxa"/>
              <w:right w:w="28" w:type="dxa"/>
            </w:tcMar>
            <w:hideMark/>
          </w:tcPr>
          <w:p w:rsidR="00C657E3" w:rsidRPr="00F634FD" w:rsidRDefault="00181D06" w:rsidP="00C657E3">
            <w:pPr>
              <w:rPr>
                <w:sz w:val="16"/>
                <w:szCs w:val="16"/>
              </w:rPr>
            </w:pPr>
            <w:r>
              <w:rPr>
                <w:sz w:val="16"/>
                <w:szCs w:val="16"/>
              </w:rPr>
              <w:t>у</w:t>
            </w:r>
            <w:r w:rsidR="00C657E3" w:rsidRPr="00F634FD">
              <w:rPr>
                <w:sz w:val="16"/>
                <w:szCs w:val="16"/>
              </w:rPr>
              <w:t>л. Производственная в том числе ул. Малая Производственная</w:t>
            </w:r>
          </w:p>
        </w:tc>
        <w:tc>
          <w:tcPr>
            <w:tcW w:w="484" w:type="pct"/>
            <w:shd w:val="clear" w:color="auto" w:fill="auto"/>
            <w:tcMar>
              <w:left w:w="28" w:type="dxa"/>
              <w:bottom w:w="28" w:type="dxa"/>
              <w:right w:w="28" w:type="dxa"/>
            </w:tcMar>
            <w:hideMark/>
          </w:tcPr>
          <w:p w:rsidR="00C657E3" w:rsidRPr="00F634FD" w:rsidRDefault="00C657E3" w:rsidP="00C657E3">
            <w:pPr>
              <w:jc w:val="center"/>
              <w:rPr>
                <w:sz w:val="16"/>
                <w:szCs w:val="16"/>
              </w:rPr>
            </w:pPr>
            <w:r w:rsidRPr="00F634FD">
              <w:rPr>
                <w:sz w:val="16"/>
                <w:szCs w:val="16"/>
              </w:rPr>
              <w:t>5,14</w:t>
            </w:r>
          </w:p>
        </w:tc>
        <w:tc>
          <w:tcPr>
            <w:tcW w:w="340" w:type="pct"/>
            <w:shd w:val="clear" w:color="auto" w:fill="auto"/>
            <w:tcMar>
              <w:left w:w="28" w:type="dxa"/>
              <w:bottom w:w="28" w:type="dxa"/>
              <w:right w:w="28" w:type="dxa"/>
            </w:tcMar>
            <w:hideMark/>
          </w:tcPr>
          <w:p w:rsidR="00C657E3" w:rsidRPr="00F634FD" w:rsidRDefault="00C657E3" w:rsidP="00C657E3">
            <w:pPr>
              <w:jc w:val="center"/>
              <w:rPr>
                <w:sz w:val="16"/>
                <w:szCs w:val="16"/>
              </w:rPr>
            </w:pPr>
            <w:r w:rsidRPr="00F634FD">
              <w:rPr>
                <w:sz w:val="16"/>
                <w:szCs w:val="16"/>
              </w:rPr>
              <w:t>5,14/100</w:t>
            </w:r>
          </w:p>
        </w:tc>
        <w:tc>
          <w:tcPr>
            <w:tcW w:w="387" w:type="pct"/>
            <w:shd w:val="clear" w:color="auto" w:fill="auto"/>
            <w:noWrap/>
            <w:tcMar>
              <w:left w:w="28" w:type="dxa"/>
              <w:bottom w:w="28" w:type="dxa"/>
              <w:right w:w="28" w:type="dxa"/>
            </w:tcMar>
            <w:hideMark/>
          </w:tcPr>
          <w:p w:rsidR="00C657E3" w:rsidRPr="00F634FD" w:rsidRDefault="00C657E3" w:rsidP="00C657E3">
            <w:pPr>
              <w:jc w:val="center"/>
              <w:rPr>
                <w:sz w:val="16"/>
                <w:szCs w:val="16"/>
              </w:rPr>
            </w:pPr>
            <w:r w:rsidRPr="00F634FD">
              <w:rPr>
                <w:sz w:val="16"/>
                <w:szCs w:val="16"/>
              </w:rPr>
              <w:t>5,14/100</w:t>
            </w:r>
          </w:p>
        </w:tc>
        <w:tc>
          <w:tcPr>
            <w:tcW w:w="340" w:type="pct"/>
            <w:shd w:val="clear" w:color="auto" w:fill="auto"/>
            <w:noWrap/>
            <w:tcMar>
              <w:left w:w="28" w:type="dxa"/>
              <w:bottom w:w="28" w:type="dxa"/>
              <w:right w:w="28" w:type="dxa"/>
            </w:tcMar>
            <w:hideMark/>
          </w:tcPr>
          <w:p w:rsidR="00C657E3" w:rsidRPr="00F634FD" w:rsidRDefault="00C657E3" w:rsidP="00C657E3">
            <w:pPr>
              <w:jc w:val="center"/>
              <w:rPr>
                <w:sz w:val="16"/>
                <w:szCs w:val="16"/>
              </w:rPr>
            </w:pPr>
            <w:r w:rsidRPr="00F634FD">
              <w:rPr>
                <w:sz w:val="16"/>
                <w:szCs w:val="16"/>
              </w:rPr>
              <w:t> </w:t>
            </w:r>
          </w:p>
        </w:tc>
        <w:tc>
          <w:tcPr>
            <w:tcW w:w="339" w:type="pct"/>
            <w:shd w:val="clear" w:color="auto" w:fill="auto"/>
            <w:noWrap/>
            <w:tcMar>
              <w:left w:w="28" w:type="dxa"/>
              <w:bottom w:w="28" w:type="dxa"/>
              <w:right w:w="28" w:type="dxa"/>
            </w:tcMar>
            <w:hideMark/>
          </w:tcPr>
          <w:p w:rsidR="00C657E3" w:rsidRPr="00F634FD" w:rsidRDefault="00C657E3" w:rsidP="00C657E3">
            <w:pPr>
              <w:jc w:val="center"/>
              <w:rPr>
                <w:sz w:val="16"/>
                <w:szCs w:val="16"/>
              </w:rPr>
            </w:pPr>
            <w:r w:rsidRPr="00F634FD">
              <w:rPr>
                <w:sz w:val="16"/>
                <w:szCs w:val="16"/>
              </w:rPr>
              <w:t> </w:t>
            </w:r>
          </w:p>
        </w:tc>
        <w:tc>
          <w:tcPr>
            <w:tcW w:w="375" w:type="pct"/>
            <w:shd w:val="clear" w:color="auto" w:fill="auto"/>
            <w:noWrap/>
            <w:tcMar>
              <w:left w:w="28" w:type="dxa"/>
              <w:bottom w:w="28" w:type="dxa"/>
              <w:right w:w="28" w:type="dxa"/>
            </w:tcMar>
            <w:hideMark/>
          </w:tcPr>
          <w:p w:rsidR="00C657E3" w:rsidRPr="00F634FD" w:rsidRDefault="00C657E3" w:rsidP="00C657E3">
            <w:pPr>
              <w:jc w:val="center"/>
              <w:rPr>
                <w:sz w:val="16"/>
                <w:szCs w:val="16"/>
              </w:rPr>
            </w:pPr>
            <w:r w:rsidRPr="00F634FD">
              <w:rPr>
                <w:sz w:val="16"/>
                <w:szCs w:val="16"/>
              </w:rPr>
              <w:t>5,14/100</w:t>
            </w:r>
          </w:p>
        </w:tc>
        <w:tc>
          <w:tcPr>
            <w:tcW w:w="295" w:type="pct"/>
            <w:shd w:val="clear" w:color="auto" w:fill="auto"/>
            <w:noWrap/>
            <w:tcMar>
              <w:left w:w="28" w:type="dxa"/>
              <w:bottom w:w="28" w:type="dxa"/>
              <w:right w:w="28" w:type="dxa"/>
            </w:tcMar>
            <w:hideMark/>
          </w:tcPr>
          <w:p w:rsidR="00C657E3" w:rsidRPr="00F634FD" w:rsidRDefault="00C657E3" w:rsidP="00C657E3">
            <w:pPr>
              <w:jc w:val="center"/>
              <w:rPr>
                <w:sz w:val="16"/>
                <w:szCs w:val="16"/>
              </w:rPr>
            </w:pPr>
            <w:r w:rsidRPr="00F634FD">
              <w:rPr>
                <w:sz w:val="16"/>
                <w:szCs w:val="16"/>
              </w:rPr>
              <w:t>5,14/100</w:t>
            </w:r>
          </w:p>
        </w:tc>
        <w:tc>
          <w:tcPr>
            <w:tcW w:w="295" w:type="pct"/>
            <w:shd w:val="clear" w:color="auto" w:fill="auto"/>
            <w:noWrap/>
            <w:tcMar>
              <w:left w:w="28" w:type="dxa"/>
              <w:bottom w:w="28" w:type="dxa"/>
              <w:right w:w="28" w:type="dxa"/>
            </w:tcMar>
            <w:hideMark/>
          </w:tcPr>
          <w:p w:rsidR="00C657E3" w:rsidRPr="00F634FD" w:rsidRDefault="00C657E3" w:rsidP="00C657E3">
            <w:pPr>
              <w:jc w:val="center"/>
              <w:rPr>
                <w:sz w:val="16"/>
                <w:szCs w:val="16"/>
              </w:rPr>
            </w:pPr>
            <w:r w:rsidRPr="00F634FD">
              <w:rPr>
                <w:sz w:val="16"/>
                <w:szCs w:val="16"/>
              </w:rPr>
              <w:t>5,14/100</w:t>
            </w:r>
          </w:p>
        </w:tc>
        <w:tc>
          <w:tcPr>
            <w:tcW w:w="294" w:type="pct"/>
            <w:shd w:val="clear" w:color="auto" w:fill="auto"/>
            <w:noWrap/>
            <w:tcMar>
              <w:left w:w="28" w:type="dxa"/>
              <w:bottom w:w="28" w:type="dxa"/>
              <w:right w:w="28" w:type="dxa"/>
            </w:tcMar>
            <w:hideMark/>
          </w:tcPr>
          <w:p w:rsidR="00C657E3" w:rsidRPr="00F634FD" w:rsidRDefault="00C657E3" w:rsidP="00C657E3">
            <w:pPr>
              <w:jc w:val="center"/>
              <w:rPr>
                <w:sz w:val="16"/>
                <w:szCs w:val="16"/>
              </w:rPr>
            </w:pPr>
            <w:r w:rsidRPr="00F634FD">
              <w:rPr>
                <w:sz w:val="16"/>
                <w:szCs w:val="16"/>
              </w:rPr>
              <w:t>5,14/100</w:t>
            </w:r>
          </w:p>
        </w:tc>
      </w:tr>
      <w:tr w:rsidR="00181D06" w:rsidRPr="00F634FD" w:rsidTr="00181D06">
        <w:trPr>
          <w:trHeight w:val="100"/>
        </w:trPr>
        <w:tc>
          <w:tcPr>
            <w:tcW w:w="160" w:type="pct"/>
            <w:shd w:val="clear" w:color="auto" w:fill="auto"/>
            <w:noWrap/>
            <w:tcMar>
              <w:left w:w="28" w:type="dxa"/>
              <w:bottom w:w="28" w:type="dxa"/>
              <w:right w:w="28" w:type="dxa"/>
            </w:tcMar>
            <w:hideMark/>
          </w:tcPr>
          <w:p w:rsidR="00C657E3" w:rsidRPr="00F634FD" w:rsidRDefault="00C657E3" w:rsidP="00C657E3">
            <w:pPr>
              <w:jc w:val="center"/>
              <w:rPr>
                <w:sz w:val="16"/>
                <w:szCs w:val="16"/>
              </w:rPr>
            </w:pPr>
            <w:r w:rsidRPr="00F634FD">
              <w:rPr>
                <w:sz w:val="16"/>
                <w:szCs w:val="16"/>
                <w:lang w:val="en-US"/>
              </w:rPr>
              <w:t>3.</w:t>
            </w:r>
            <w:r w:rsidRPr="00F634FD">
              <w:rPr>
                <w:sz w:val="16"/>
                <w:szCs w:val="16"/>
              </w:rPr>
              <w:t>153</w:t>
            </w:r>
          </w:p>
        </w:tc>
        <w:tc>
          <w:tcPr>
            <w:tcW w:w="1691" w:type="pct"/>
            <w:shd w:val="clear" w:color="auto" w:fill="auto"/>
            <w:tcMar>
              <w:left w:w="28" w:type="dxa"/>
              <w:bottom w:w="28" w:type="dxa"/>
              <w:right w:w="28" w:type="dxa"/>
            </w:tcMar>
            <w:hideMark/>
          </w:tcPr>
          <w:p w:rsidR="00C657E3" w:rsidRPr="00F634FD" w:rsidRDefault="00181D06" w:rsidP="00C657E3">
            <w:pPr>
              <w:rPr>
                <w:sz w:val="16"/>
                <w:szCs w:val="16"/>
              </w:rPr>
            </w:pPr>
            <w:r>
              <w:rPr>
                <w:sz w:val="16"/>
                <w:szCs w:val="16"/>
              </w:rPr>
              <w:t>у</w:t>
            </w:r>
            <w:r w:rsidR="00C657E3" w:rsidRPr="00F634FD">
              <w:rPr>
                <w:sz w:val="16"/>
                <w:szCs w:val="16"/>
              </w:rPr>
              <w:t xml:space="preserve">л. Пролетарская </w:t>
            </w:r>
          </w:p>
        </w:tc>
        <w:tc>
          <w:tcPr>
            <w:tcW w:w="484" w:type="pct"/>
            <w:shd w:val="clear" w:color="auto" w:fill="auto"/>
            <w:tcMar>
              <w:left w:w="28" w:type="dxa"/>
              <w:bottom w:w="28" w:type="dxa"/>
              <w:right w:w="28" w:type="dxa"/>
            </w:tcMar>
            <w:hideMark/>
          </w:tcPr>
          <w:p w:rsidR="00C657E3" w:rsidRPr="00F634FD" w:rsidRDefault="00C657E3" w:rsidP="00C657E3">
            <w:pPr>
              <w:jc w:val="center"/>
              <w:rPr>
                <w:sz w:val="16"/>
                <w:szCs w:val="16"/>
              </w:rPr>
            </w:pPr>
            <w:r w:rsidRPr="00F634FD">
              <w:rPr>
                <w:sz w:val="16"/>
                <w:szCs w:val="16"/>
              </w:rPr>
              <w:t>1,60</w:t>
            </w:r>
          </w:p>
        </w:tc>
        <w:tc>
          <w:tcPr>
            <w:tcW w:w="340" w:type="pct"/>
            <w:shd w:val="clear" w:color="auto" w:fill="auto"/>
            <w:tcMar>
              <w:left w:w="28" w:type="dxa"/>
              <w:bottom w:w="28" w:type="dxa"/>
              <w:right w:w="28" w:type="dxa"/>
            </w:tcMar>
            <w:hideMark/>
          </w:tcPr>
          <w:p w:rsidR="00C657E3" w:rsidRPr="00F634FD" w:rsidRDefault="00C657E3" w:rsidP="00C657E3">
            <w:pPr>
              <w:jc w:val="center"/>
              <w:rPr>
                <w:sz w:val="16"/>
                <w:szCs w:val="16"/>
              </w:rPr>
            </w:pPr>
            <w:r w:rsidRPr="00F634FD">
              <w:rPr>
                <w:sz w:val="16"/>
                <w:szCs w:val="16"/>
              </w:rPr>
              <w:t>0/0</w:t>
            </w:r>
          </w:p>
        </w:tc>
        <w:tc>
          <w:tcPr>
            <w:tcW w:w="387" w:type="pct"/>
            <w:shd w:val="clear" w:color="auto" w:fill="auto"/>
            <w:noWrap/>
            <w:tcMar>
              <w:left w:w="28" w:type="dxa"/>
              <w:bottom w:w="28" w:type="dxa"/>
              <w:right w:w="28" w:type="dxa"/>
            </w:tcMar>
            <w:hideMark/>
          </w:tcPr>
          <w:p w:rsidR="00C657E3" w:rsidRPr="00F634FD" w:rsidRDefault="00C657E3" w:rsidP="00C657E3">
            <w:pPr>
              <w:jc w:val="center"/>
              <w:rPr>
                <w:sz w:val="16"/>
                <w:szCs w:val="16"/>
              </w:rPr>
            </w:pPr>
            <w:r w:rsidRPr="00F634FD">
              <w:rPr>
                <w:sz w:val="16"/>
                <w:szCs w:val="16"/>
              </w:rPr>
              <w:t>0/0</w:t>
            </w:r>
          </w:p>
        </w:tc>
        <w:tc>
          <w:tcPr>
            <w:tcW w:w="340" w:type="pct"/>
            <w:shd w:val="clear" w:color="auto" w:fill="auto"/>
            <w:noWrap/>
            <w:tcMar>
              <w:left w:w="28" w:type="dxa"/>
              <w:bottom w:w="28" w:type="dxa"/>
              <w:right w:w="28" w:type="dxa"/>
            </w:tcMar>
            <w:hideMark/>
          </w:tcPr>
          <w:p w:rsidR="00C657E3" w:rsidRPr="00F634FD" w:rsidRDefault="00C657E3" w:rsidP="00C657E3">
            <w:pPr>
              <w:jc w:val="center"/>
              <w:rPr>
                <w:sz w:val="16"/>
                <w:szCs w:val="16"/>
              </w:rPr>
            </w:pPr>
            <w:r w:rsidRPr="00F634FD">
              <w:rPr>
                <w:sz w:val="16"/>
                <w:szCs w:val="16"/>
              </w:rPr>
              <w:t> </w:t>
            </w:r>
          </w:p>
        </w:tc>
        <w:tc>
          <w:tcPr>
            <w:tcW w:w="339" w:type="pct"/>
            <w:shd w:val="clear" w:color="auto" w:fill="auto"/>
            <w:noWrap/>
            <w:tcMar>
              <w:left w:w="28" w:type="dxa"/>
              <w:bottom w:w="28" w:type="dxa"/>
              <w:right w:w="28" w:type="dxa"/>
            </w:tcMar>
            <w:hideMark/>
          </w:tcPr>
          <w:p w:rsidR="00C657E3" w:rsidRPr="00F634FD" w:rsidRDefault="00C657E3" w:rsidP="00C657E3">
            <w:pPr>
              <w:jc w:val="center"/>
              <w:rPr>
                <w:sz w:val="16"/>
                <w:szCs w:val="16"/>
              </w:rPr>
            </w:pPr>
            <w:r w:rsidRPr="00F634FD">
              <w:rPr>
                <w:sz w:val="16"/>
                <w:szCs w:val="16"/>
              </w:rPr>
              <w:t> </w:t>
            </w:r>
          </w:p>
        </w:tc>
        <w:tc>
          <w:tcPr>
            <w:tcW w:w="375" w:type="pct"/>
            <w:shd w:val="clear" w:color="auto" w:fill="auto"/>
            <w:noWrap/>
            <w:tcMar>
              <w:left w:w="28" w:type="dxa"/>
              <w:bottom w:w="28" w:type="dxa"/>
              <w:right w:w="28" w:type="dxa"/>
            </w:tcMar>
            <w:hideMark/>
          </w:tcPr>
          <w:p w:rsidR="00C657E3" w:rsidRPr="00F634FD" w:rsidRDefault="00C657E3" w:rsidP="00C657E3">
            <w:pPr>
              <w:jc w:val="center"/>
              <w:rPr>
                <w:sz w:val="16"/>
                <w:szCs w:val="16"/>
              </w:rPr>
            </w:pPr>
            <w:r w:rsidRPr="00F634FD">
              <w:rPr>
                <w:sz w:val="16"/>
                <w:szCs w:val="16"/>
              </w:rPr>
              <w:t>0/0</w:t>
            </w:r>
          </w:p>
        </w:tc>
        <w:tc>
          <w:tcPr>
            <w:tcW w:w="295" w:type="pct"/>
            <w:shd w:val="clear" w:color="auto" w:fill="auto"/>
            <w:noWrap/>
            <w:tcMar>
              <w:left w:w="28" w:type="dxa"/>
              <w:bottom w:w="28" w:type="dxa"/>
              <w:right w:w="28" w:type="dxa"/>
            </w:tcMar>
            <w:hideMark/>
          </w:tcPr>
          <w:p w:rsidR="00C657E3" w:rsidRPr="00F634FD" w:rsidRDefault="00C657E3" w:rsidP="00C657E3">
            <w:pPr>
              <w:jc w:val="center"/>
              <w:rPr>
                <w:sz w:val="16"/>
                <w:szCs w:val="16"/>
              </w:rPr>
            </w:pPr>
            <w:r w:rsidRPr="00F634FD">
              <w:rPr>
                <w:sz w:val="16"/>
                <w:szCs w:val="16"/>
              </w:rPr>
              <w:t>0/0</w:t>
            </w:r>
          </w:p>
        </w:tc>
        <w:tc>
          <w:tcPr>
            <w:tcW w:w="295" w:type="pct"/>
            <w:shd w:val="clear" w:color="auto" w:fill="auto"/>
            <w:noWrap/>
            <w:tcMar>
              <w:left w:w="28" w:type="dxa"/>
              <w:bottom w:w="28" w:type="dxa"/>
              <w:right w:w="28" w:type="dxa"/>
            </w:tcMar>
            <w:hideMark/>
          </w:tcPr>
          <w:p w:rsidR="00C657E3" w:rsidRPr="00F634FD" w:rsidRDefault="00C657E3" w:rsidP="00C657E3">
            <w:pPr>
              <w:jc w:val="center"/>
              <w:rPr>
                <w:sz w:val="16"/>
                <w:szCs w:val="16"/>
              </w:rPr>
            </w:pPr>
            <w:r w:rsidRPr="00F634FD">
              <w:rPr>
                <w:sz w:val="16"/>
                <w:szCs w:val="16"/>
              </w:rPr>
              <w:t>1,6/100</w:t>
            </w:r>
          </w:p>
        </w:tc>
        <w:tc>
          <w:tcPr>
            <w:tcW w:w="294" w:type="pct"/>
            <w:shd w:val="clear" w:color="auto" w:fill="auto"/>
            <w:tcMar>
              <w:left w:w="28" w:type="dxa"/>
              <w:bottom w:w="28" w:type="dxa"/>
              <w:right w:w="28" w:type="dxa"/>
            </w:tcMar>
            <w:hideMark/>
          </w:tcPr>
          <w:p w:rsidR="00C657E3" w:rsidRPr="00F634FD" w:rsidRDefault="00C657E3" w:rsidP="00C657E3">
            <w:pPr>
              <w:jc w:val="center"/>
              <w:rPr>
                <w:sz w:val="16"/>
                <w:szCs w:val="16"/>
              </w:rPr>
            </w:pPr>
            <w:r w:rsidRPr="00F634FD">
              <w:rPr>
                <w:sz w:val="16"/>
                <w:szCs w:val="16"/>
              </w:rPr>
              <w:t>1,6/100</w:t>
            </w:r>
          </w:p>
        </w:tc>
      </w:tr>
      <w:tr w:rsidR="00181D06" w:rsidRPr="00F634FD" w:rsidTr="00181D06">
        <w:trPr>
          <w:trHeight w:val="65"/>
        </w:trPr>
        <w:tc>
          <w:tcPr>
            <w:tcW w:w="160" w:type="pct"/>
            <w:shd w:val="clear" w:color="auto" w:fill="auto"/>
            <w:noWrap/>
            <w:tcMar>
              <w:left w:w="28" w:type="dxa"/>
              <w:bottom w:w="28" w:type="dxa"/>
              <w:right w:w="28" w:type="dxa"/>
            </w:tcMar>
            <w:hideMark/>
          </w:tcPr>
          <w:p w:rsidR="00C657E3" w:rsidRPr="00F634FD" w:rsidRDefault="00C657E3" w:rsidP="00C657E3">
            <w:pPr>
              <w:jc w:val="center"/>
              <w:rPr>
                <w:sz w:val="16"/>
                <w:szCs w:val="16"/>
              </w:rPr>
            </w:pPr>
            <w:r w:rsidRPr="00F634FD">
              <w:rPr>
                <w:sz w:val="16"/>
                <w:szCs w:val="16"/>
                <w:lang w:val="en-US"/>
              </w:rPr>
              <w:t>3.</w:t>
            </w:r>
            <w:r w:rsidRPr="00F634FD">
              <w:rPr>
                <w:sz w:val="16"/>
                <w:szCs w:val="16"/>
              </w:rPr>
              <w:t>154</w:t>
            </w:r>
          </w:p>
        </w:tc>
        <w:tc>
          <w:tcPr>
            <w:tcW w:w="1691" w:type="pct"/>
            <w:shd w:val="clear" w:color="auto" w:fill="auto"/>
            <w:tcMar>
              <w:left w:w="28" w:type="dxa"/>
              <w:bottom w:w="28" w:type="dxa"/>
              <w:right w:w="28" w:type="dxa"/>
            </w:tcMar>
            <w:hideMark/>
          </w:tcPr>
          <w:p w:rsidR="00C657E3" w:rsidRPr="00F634FD" w:rsidRDefault="00181D06" w:rsidP="00C657E3">
            <w:pPr>
              <w:rPr>
                <w:sz w:val="16"/>
                <w:szCs w:val="16"/>
              </w:rPr>
            </w:pPr>
            <w:r>
              <w:rPr>
                <w:sz w:val="16"/>
                <w:szCs w:val="16"/>
              </w:rPr>
              <w:t>п</w:t>
            </w:r>
            <w:r w:rsidR="00C657E3" w:rsidRPr="00F634FD">
              <w:rPr>
                <w:sz w:val="16"/>
                <w:szCs w:val="16"/>
              </w:rPr>
              <w:t xml:space="preserve">ер. Проселочный </w:t>
            </w:r>
          </w:p>
        </w:tc>
        <w:tc>
          <w:tcPr>
            <w:tcW w:w="484" w:type="pct"/>
            <w:shd w:val="clear" w:color="auto" w:fill="auto"/>
            <w:tcMar>
              <w:left w:w="28" w:type="dxa"/>
              <w:bottom w:w="28" w:type="dxa"/>
              <w:right w:w="28" w:type="dxa"/>
            </w:tcMar>
            <w:hideMark/>
          </w:tcPr>
          <w:p w:rsidR="00C657E3" w:rsidRPr="00F634FD" w:rsidRDefault="00C657E3" w:rsidP="00C657E3">
            <w:pPr>
              <w:jc w:val="center"/>
              <w:rPr>
                <w:sz w:val="16"/>
                <w:szCs w:val="16"/>
              </w:rPr>
            </w:pPr>
            <w:r w:rsidRPr="00F634FD">
              <w:rPr>
                <w:sz w:val="16"/>
                <w:szCs w:val="16"/>
              </w:rPr>
              <w:t>0,33</w:t>
            </w:r>
          </w:p>
        </w:tc>
        <w:tc>
          <w:tcPr>
            <w:tcW w:w="340" w:type="pct"/>
            <w:shd w:val="clear" w:color="auto" w:fill="auto"/>
            <w:tcMar>
              <w:left w:w="28" w:type="dxa"/>
              <w:bottom w:w="28" w:type="dxa"/>
              <w:right w:w="28" w:type="dxa"/>
            </w:tcMar>
            <w:hideMark/>
          </w:tcPr>
          <w:p w:rsidR="00C657E3" w:rsidRPr="00F634FD" w:rsidRDefault="00C657E3" w:rsidP="00C657E3">
            <w:pPr>
              <w:jc w:val="center"/>
              <w:rPr>
                <w:sz w:val="16"/>
                <w:szCs w:val="16"/>
              </w:rPr>
            </w:pPr>
            <w:r w:rsidRPr="00F634FD">
              <w:rPr>
                <w:sz w:val="16"/>
                <w:szCs w:val="16"/>
              </w:rPr>
              <w:t>0/0</w:t>
            </w:r>
          </w:p>
        </w:tc>
        <w:tc>
          <w:tcPr>
            <w:tcW w:w="387" w:type="pct"/>
            <w:shd w:val="clear" w:color="auto" w:fill="auto"/>
            <w:noWrap/>
            <w:tcMar>
              <w:left w:w="28" w:type="dxa"/>
              <w:bottom w:w="28" w:type="dxa"/>
              <w:right w:w="28" w:type="dxa"/>
            </w:tcMar>
            <w:hideMark/>
          </w:tcPr>
          <w:p w:rsidR="00C657E3" w:rsidRPr="00F634FD" w:rsidRDefault="00C657E3" w:rsidP="00C657E3">
            <w:pPr>
              <w:jc w:val="center"/>
              <w:rPr>
                <w:sz w:val="16"/>
                <w:szCs w:val="16"/>
              </w:rPr>
            </w:pPr>
            <w:r w:rsidRPr="00F634FD">
              <w:rPr>
                <w:sz w:val="16"/>
                <w:szCs w:val="16"/>
              </w:rPr>
              <w:t>0/0</w:t>
            </w:r>
          </w:p>
        </w:tc>
        <w:tc>
          <w:tcPr>
            <w:tcW w:w="340" w:type="pct"/>
            <w:shd w:val="clear" w:color="auto" w:fill="auto"/>
            <w:noWrap/>
            <w:tcMar>
              <w:left w:w="28" w:type="dxa"/>
              <w:bottom w:w="28" w:type="dxa"/>
              <w:right w:w="28" w:type="dxa"/>
            </w:tcMar>
            <w:hideMark/>
          </w:tcPr>
          <w:p w:rsidR="00C657E3" w:rsidRPr="00F634FD" w:rsidRDefault="00C657E3" w:rsidP="00C657E3">
            <w:pPr>
              <w:jc w:val="center"/>
              <w:rPr>
                <w:sz w:val="16"/>
                <w:szCs w:val="16"/>
              </w:rPr>
            </w:pPr>
            <w:r w:rsidRPr="00F634FD">
              <w:rPr>
                <w:sz w:val="16"/>
                <w:szCs w:val="16"/>
              </w:rPr>
              <w:t> </w:t>
            </w:r>
          </w:p>
        </w:tc>
        <w:tc>
          <w:tcPr>
            <w:tcW w:w="339" w:type="pct"/>
            <w:shd w:val="clear" w:color="auto" w:fill="auto"/>
            <w:noWrap/>
            <w:tcMar>
              <w:left w:w="28" w:type="dxa"/>
              <w:bottom w:w="28" w:type="dxa"/>
              <w:right w:w="28" w:type="dxa"/>
            </w:tcMar>
            <w:hideMark/>
          </w:tcPr>
          <w:p w:rsidR="00C657E3" w:rsidRPr="00F634FD" w:rsidRDefault="00C657E3" w:rsidP="00C657E3">
            <w:pPr>
              <w:jc w:val="center"/>
              <w:rPr>
                <w:sz w:val="16"/>
                <w:szCs w:val="16"/>
              </w:rPr>
            </w:pPr>
            <w:r w:rsidRPr="00F634FD">
              <w:rPr>
                <w:sz w:val="16"/>
                <w:szCs w:val="16"/>
              </w:rPr>
              <w:t> </w:t>
            </w:r>
          </w:p>
        </w:tc>
        <w:tc>
          <w:tcPr>
            <w:tcW w:w="375" w:type="pct"/>
            <w:shd w:val="clear" w:color="auto" w:fill="auto"/>
            <w:noWrap/>
            <w:tcMar>
              <w:left w:w="28" w:type="dxa"/>
              <w:bottom w:w="28" w:type="dxa"/>
              <w:right w:w="28" w:type="dxa"/>
            </w:tcMar>
            <w:hideMark/>
          </w:tcPr>
          <w:p w:rsidR="00C657E3" w:rsidRPr="00F634FD" w:rsidRDefault="00C657E3" w:rsidP="00C657E3">
            <w:pPr>
              <w:jc w:val="center"/>
              <w:rPr>
                <w:sz w:val="16"/>
                <w:szCs w:val="16"/>
              </w:rPr>
            </w:pPr>
            <w:r w:rsidRPr="00F634FD">
              <w:rPr>
                <w:sz w:val="16"/>
                <w:szCs w:val="16"/>
              </w:rPr>
              <w:t>0/0</w:t>
            </w:r>
          </w:p>
        </w:tc>
        <w:tc>
          <w:tcPr>
            <w:tcW w:w="295" w:type="pct"/>
            <w:shd w:val="clear" w:color="auto" w:fill="auto"/>
            <w:noWrap/>
            <w:tcMar>
              <w:left w:w="28" w:type="dxa"/>
              <w:bottom w:w="28" w:type="dxa"/>
              <w:right w:w="28" w:type="dxa"/>
            </w:tcMar>
            <w:hideMark/>
          </w:tcPr>
          <w:p w:rsidR="00C657E3" w:rsidRPr="00F634FD" w:rsidRDefault="00C657E3" w:rsidP="00C657E3">
            <w:pPr>
              <w:jc w:val="center"/>
              <w:rPr>
                <w:sz w:val="16"/>
                <w:szCs w:val="16"/>
              </w:rPr>
            </w:pPr>
            <w:r w:rsidRPr="00F634FD">
              <w:rPr>
                <w:sz w:val="16"/>
                <w:szCs w:val="16"/>
              </w:rPr>
              <w:t>0/0</w:t>
            </w:r>
          </w:p>
        </w:tc>
        <w:tc>
          <w:tcPr>
            <w:tcW w:w="295" w:type="pct"/>
            <w:shd w:val="clear" w:color="auto" w:fill="auto"/>
            <w:noWrap/>
            <w:tcMar>
              <w:left w:w="28" w:type="dxa"/>
              <w:bottom w:w="28" w:type="dxa"/>
              <w:right w:w="28" w:type="dxa"/>
            </w:tcMar>
            <w:hideMark/>
          </w:tcPr>
          <w:p w:rsidR="00C657E3" w:rsidRPr="00F634FD" w:rsidRDefault="00C657E3" w:rsidP="00C657E3">
            <w:pPr>
              <w:jc w:val="center"/>
              <w:rPr>
                <w:sz w:val="16"/>
                <w:szCs w:val="16"/>
              </w:rPr>
            </w:pPr>
            <w:r w:rsidRPr="00F634FD">
              <w:rPr>
                <w:sz w:val="16"/>
                <w:szCs w:val="16"/>
              </w:rPr>
              <w:t>0/0</w:t>
            </w:r>
          </w:p>
        </w:tc>
        <w:tc>
          <w:tcPr>
            <w:tcW w:w="294" w:type="pct"/>
            <w:shd w:val="clear" w:color="auto" w:fill="auto"/>
            <w:noWrap/>
            <w:tcMar>
              <w:left w:w="28" w:type="dxa"/>
              <w:bottom w:w="28" w:type="dxa"/>
              <w:right w:w="28" w:type="dxa"/>
            </w:tcMar>
            <w:hideMark/>
          </w:tcPr>
          <w:p w:rsidR="00C657E3" w:rsidRPr="00F634FD" w:rsidRDefault="00C657E3" w:rsidP="00C657E3">
            <w:pPr>
              <w:jc w:val="center"/>
              <w:rPr>
                <w:sz w:val="16"/>
                <w:szCs w:val="16"/>
              </w:rPr>
            </w:pPr>
            <w:r w:rsidRPr="00F634FD">
              <w:rPr>
                <w:sz w:val="16"/>
                <w:szCs w:val="16"/>
              </w:rPr>
              <w:t>0/0</w:t>
            </w:r>
          </w:p>
        </w:tc>
      </w:tr>
      <w:tr w:rsidR="00181D06" w:rsidRPr="00F634FD" w:rsidTr="00181D06">
        <w:trPr>
          <w:trHeight w:val="65"/>
        </w:trPr>
        <w:tc>
          <w:tcPr>
            <w:tcW w:w="160" w:type="pct"/>
            <w:shd w:val="clear" w:color="auto" w:fill="auto"/>
            <w:noWrap/>
            <w:tcMar>
              <w:left w:w="28" w:type="dxa"/>
              <w:bottom w:w="28" w:type="dxa"/>
              <w:right w:w="28" w:type="dxa"/>
            </w:tcMar>
            <w:hideMark/>
          </w:tcPr>
          <w:p w:rsidR="00C657E3" w:rsidRPr="00F634FD" w:rsidRDefault="00C657E3" w:rsidP="00C657E3">
            <w:pPr>
              <w:jc w:val="center"/>
              <w:rPr>
                <w:sz w:val="16"/>
                <w:szCs w:val="16"/>
              </w:rPr>
            </w:pPr>
            <w:r w:rsidRPr="00F634FD">
              <w:rPr>
                <w:sz w:val="16"/>
                <w:szCs w:val="16"/>
                <w:lang w:val="en-US"/>
              </w:rPr>
              <w:t>3.</w:t>
            </w:r>
            <w:r w:rsidRPr="00F634FD">
              <w:rPr>
                <w:sz w:val="16"/>
                <w:szCs w:val="16"/>
              </w:rPr>
              <w:t>155</w:t>
            </w:r>
          </w:p>
        </w:tc>
        <w:tc>
          <w:tcPr>
            <w:tcW w:w="1691" w:type="pct"/>
            <w:shd w:val="clear" w:color="auto" w:fill="auto"/>
            <w:tcMar>
              <w:left w:w="28" w:type="dxa"/>
              <w:bottom w:w="28" w:type="dxa"/>
              <w:right w:w="28" w:type="dxa"/>
            </w:tcMar>
            <w:hideMark/>
          </w:tcPr>
          <w:p w:rsidR="00C657E3" w:rsidRPr="00F634FD" w:rsidRDefault="00181D06" w:rsidP="00C657E3">
            <w:pPr>
              <w:rPr>
                <w:sz w:val="16"/>
                <w:szCs w:val="16"/>
              </w:rPr>
            </w:pPr>
            <w:r>
              <w:rPr>
                <w:sz w:val="16"/>
                <w:szCs w:val="16"/>
              </w:rPr>
              <w:t>у</w:t>
            </w:r>
            <w:r w:rsidR="00C657E3" w:rsidRPr="00F634FD">
              <w:rPr>
                <w:sz w:val="16"/>
                <w:szCs w:val="16"/>
              </w:rPr>
              <w:t xml:space="preserve">л. Профсоюзная </w:t>
            </w:r>
          </w:p>
        </w:tc>
        <w:tc>
          <w:tcPr>
            <w:tcW w:w="484" w:type="pct"/>
            <w:shd w:val="clear" w:color="auto" w:fill="auto"/>
            <w:tcMar>
              <w:left w:w="28" w:type="dxa"/>
              <w:bottom w:w="28" w:type="dxa"/>
              <w:right w:w="28" w:type="dxa"/>
            </w:tcMar>
            <w:hideMark/>
          </w:tcPr>
          <w:p w:rsidR="00C657E3" w:rsidRPr="00F634FD" w:rsidRDefault="00C657E3" w:rsidP="00C657E3">
            <w:pPr>
              <w:jc w:val="center"/>
              <w:rPr>
                <w:sz w:val="16"/>
                <w:szCs w:val="16"/>
              </w:rPr>
            </w:pPr>
            <w:r w:rsidRPr="00F634FD">
              <w:rPr>
                <w:sz w:val="16"/>
                <w:szCs w:val="16"/>
              </w:rPr>
              <w:t>1,60</w:t>
            </w:r>
          </w:p>
        </w:tc>
        <w:tc>
          <w:tcPr>
            <w:tcW w:w="340" w:type="pct"/>
            <w:shd w:val="clear" w:color="auto" w:fill="auto"/>
            <w:tcMar>
              <w:left w:w="28" w:type="dxa"/>
              <w:bottom w:w="28" w:type="dxa"/>
              <w:right w:w="28" w:type="dxa"/>
            </w:tcMar>
            <w:hideMark/>
          </w:tcPr>
          <w:p w:rsidR="00C657E3" w:rsidRPr="00F634FD" w:rsidRDefault="00C657E3" w:rsidP="00C657E3">
            <w:pPr>
              <w:jc w:val="center"/>
              <w:rPr>
                <w:sz w:val="16"/>
                <w:szCs w:val="16"/>
              </w:rPr>
            </w:pPr>
            <w:r w:rsidRPr="00F634FD">
              <w:rPr>
                <w:sz w:val="16"/>
                <w:szCs w:val="16"/>
              </w:rPr>
              <w:t>0,45/28,1</w:t>
            </w:r>
          </w:p>
        </w:tc>
        <w:tc>
          <w:tcPr>
            <w:tcW w:w="387" w:type="pct"/>
            <w:shd w:val="clear" w:color="auto" w:fill="auto"/>
            <w:noWrap/>
            <w:tcMar>
              <w:left w:w="28" w:type="dxa"/>
              <w:bottom w:w="28" w:type="dxa"/>
              <w:right w:w="28" w:type="dxa"/>
            </w:tcMar>
            <w:hideMark/>
          </w:tcPr>
          <w:p w:rsidR="00C657E3" w:rsidRPr="00F634FD" w:rsidRDefault="00C657E3" w:rsidP="00C657E3">
            <w:pPr>
              <w:jc w:val="center"/>
              <w:rPr>
                <w:sz w:val="16"/>
                <w:szCs w:val="16"/>
              </w:rPr>
            </w:pPr>
            <w:r w:rsidRPr="00F634FD">
              <w:rPr>
                <w:sz w:val="16"/>
                <w:szCs w:val="16"/>
              </w:rPr>
              <w:t>0,45/28,1</w:t>
            </w:r>
          </w:p>
        </w:tc>
        <w:tc>
          <w:tcPr>
            <w:tcW w:w="340" w:type="pct"/>
            <w:shd w:val="clear" w:color="auto" w:fill="auto"/>
            <w:noWrap/>
            <w:tcMar>
              <w:left w:w="28" w:type="dxa"/>
              <w:bottom w:w="28" w:type="dxa"/>
              <w:right w:w="28" w:type="dxa"/>
            </w:tcMar>
            <w:hideMark/>
          </w:tcPr>
          <w:p w:rsidR="00C657E3" w:rsidRPr="00F634FD" w:rsidRDefault="00C657E3" w:rsidP="00C657E3">
            <w:pPr>
              <w:jc w:val="center"/>
              <w:rPr>
                <w:sz w:val="16"/>
                <w:szCs w:val="16"/>
              </w:rPr>
            </w:pPr>
            <w:r w:rsidRPr="00F634FD">
              <w:rPr>
                <w:sz w:val="16"/>
                <w:szCs w:val="16"/>
              </w:rPr>
              <w:t> </w:t>
            </w:r>
          </w:p>
        </w:tc>
        <w:tc>
          <w:tcPr>
            <w:tcW w:w="339" w:type="pct"/>
            <w:shd w:val="clear" w:color="auto" w:fill="auto"/>
            <w:noWrap/>
            <w:tcMar>
              <w:left w:w="28" w:type="dxa"/>
              <w:bottom w:w="28" w:type="dxa"/>
              <w:right w:w="28" w:type="dxa"/>
            </w:tcMar>
            <w:hideMark/>
          </w:tcPr>
          <w:p w:rsidR="00C657E3" w:rsidRPr="00F634FD" w:rsidRDefault="00C657E3" w:rsidP="00C657E3">
            <w:pPr>
              <w:jc w:val="center"/>
              <w:rPr>
                <w:sz w:val="16"/>
                <w:szCs w:val="16"/>
              </w:rPr>
            </w:pPr>
            <w:r w:rsidRPr="00F634FD">
              <w:rPr>
                <w:sz w:val="16"/>
                <w:szCs w:val="16"/>
              </w:rPr>
              <w:t> </w:t>
            </w:r>
          </w:p>
        </w:tc>
        <w:tc>
          <w:tcPr>
            <w:tcW w:w="375" w:type="pct"/>
            <w:shd w:val="clear" w:color="auto" w:fill="auto"/>
            <w:noWrap/>
            <w:tcMar>
              <w:left w:w="28" w:type="dxa"/>
              <w:bottom w:w="28" w:type="dxa"/>
              <w:right w:w="28" w:type="dxa"/>
            </w:tcMar>
            <w:hideMark/>
          </w:tcPr>
          <w:p w:rsidR="00C657E3" w:rsidRPr="00F634FD" w:rsidRDefault="00C657E3" w:rsidP="00C657E3">
            <w:pPr>
              <w:jc w:val="center"/>
              <w:rPr>
                <w:sz w:val="16"/>
                <w:szCs w:val="16"/>
              </w:rPr>
            </w:pPr>
            <w:r w:rsidRPr="00F634FD">
              <w:rPr>
                <w:sz w:val="16"/>
                <w:szCs w:val="16"/>
              </w:rPr>
              <w:t>0,45/28,1</w:t>
            </w:r>
          </w:p>
        </w:tc>
        <w:tc>
          <w:tcPr>
            <w:tcW w:w="295" w:type="pct"/>
            <w:shd w:val="clear" w:color="auto" w:fill="auto"/>
            <w:noWrap/>
            <w:tcMar>
              <w:left w:w="28" w:type="dxa"/>
              <w:bottom w:w="28" w:type="dxa"/>
              <w:right w:w="28" w:type="dxa"/>
            </w:tcMar>
            <w:hideMark/>
          </w:tcPr>
          <w:p w:rsidR="00C657E3" w:rsidRPr="00F634FD" w:rsidRDefault="00C657E3" w:rsidP="00C657E3">
            <w:pPr>
              <w:jc w:val="center"/>
              <w:rPr>
                <w:sz w:val="16"/>
                <w:szCs w:val="16"/>
              </w:rPr>
            </w:pPr>
            <w:r w:rsidRPr="00F634FD">
              <w:rPr>
                <w:sz w:val="16"/>
                <w:szCs w:val="16"/>
              </w:rPr>
              <w:t>0,45/28,1</w:t>
            </w:r>
          </w:p>
        </w:tc>
        <w:tc>
          <w:tcPr>
            <w:tcW w:w="295" w:type="pct"/>
            <w:shd w:val="clear" w:color="auto" w:fill="auto"/>
            <w:noWrap/>
            <w:tcMar>
              <w:left w:w="28" w:type="dxa"/>
              <w:bottom w:w="28" w:type="dxa"/>
              <w:right w:w="28" w:type="dxa"/>
            </w:tcMar>
            <w:hideMark/>
          </w:tcPr>
          <w:p w:rsidR="00C657E3" w:rsidRPr="00F634FD" w:rsidRDefault="00C657E3" w:rsidP="00C657E3">
            <w:pPr>
              <w:jc w:val="center"/>
              <w:rPr>
                <w:sz w:val="16"/>
                <w:szCs w:val="16"/>
              </w:rPr>
            </w:pPr>
            <w:r w:rsidRPr="00F634FD">
              <w:rPr>
                <w:sz w:val="16"/>
                <w:szCs w:val="16"/>
              </w:rPr>
              <w:t>1,6/100</w:t>
            </w:r>
          </w:p>
        </w:tc>
        <w:tc>
          <w:tcPr>
            <w:tcW w:w="294" w:type="pct"/>
            <w:shd w:val="clear" w:color="auto" w:fill="auto"/>
            <w:tcMar>
              <w:left w:w="28" w:type="dxa"/>
              <w:bottom w:w="28" w:type="dxa"/>
              <w:right w:w="28" w:type="dxa"/>
            </w:tcMar>
            <w:hideMark/>
          </w:tcPr>
          <w:p w:rsidR="00C657E3" w:rsidRPr="00F634FD" w:rsidRDefault="00C657E3" w:rsidP="00C657E3">
            <w:pPr>
              <w:jc w:val="center"/>
              <w:rPr>
                <w:sz w:val="16"/>
                <w:szCs w:val="16"/>
              </w:rPr>
            </w:pPr>
            <w:r w:rsidRPr="00F634FD">
              <w:rPr>
                <w:sz w:val="16"/>
                <w:szCs w:val="16"/>
              </w:rPr>
              <w:t>1,6/100</w:t>
            </w:r>
          </w:p>
        </w:tc>
      </w:tr>
      <w:tr w:rsidR="00181D06" w:rsidRPr="00F634FD" w:rsidTr="00181D06">
        <w:trPr>
          <w:trHeight w:val="151"/>
        </w:trPr>
        <w:tc>
          <w:tcPr>
            <w:tcW w:w="160" w:type="pct"/>
            <w:shd w:val="clear" w:color="auto" w:fill="auto"/>
            <w:noWrap/>
            <w:tcMar>
              <w:left w:w="28" w:type="dxa"/>
              <w:bottom w:w="28" w:type="dxa"/>
              <w:right w:w="28" w:type="dxa"/>
            </w:tcMar>
            <w:hideMark/>
          </w:tcPr>
          <w:p w:rsidR="00C657E3" w:rsidRPr="00F634FD" w:rsidRDefault="00C657E3" w:rsidP="00C657E3">
            <w:pPr>
              <w:jc w:val="center"/>
              <w:rPr>
                <w:sz w:val="16"/>
                <w:szCs w:val="16"/>
              </w:rPr>
            </w:pPr>
            <w:r w:rsidRPr="00F634FD">
              <w:rPr>
                <w:sz w:val="16"/>
                <w:szCs w:val="16"/>
                <w:lang w:val="en-US"/>
              </w:rPr>
              <w:t>3.</w:t>
            </w:r>
            <w:r w:rsidRPr="00F634FD">
              <w:rPr>
                <w:sz w:val="16"/>
                <w:szCs w:val="16"/>
              </w:rPr>
              <w:t>156</w:t>
            </w:r>
          </w:p>
        </w:tc>
        <w:tc>
          <w:tcPr>
            <w:tcW w:w="1691" w:type="pct"/>
            <w:shd w:val="clear" w:color="auto" w:fill="auto"/>
            <w:tcMar>
              <w:left w:w="28" w:type="dxa"/>
              <w:bottom w:w="28" w:type="dxa"/>
              <w:right w:w="28" w:type="dxa"/>
            </w:tcMar>
            <w:hideMark/>
          </w:tcPr>
          <w:p w:rsidR="00C657E3" w:rsidRPr="00F634FD" w:rsidRDefault="00181D06" w:rsidP="00C657E3">
            <w:pPr>
              <w:rPr>
                <w:sz w:val="16"/>
                <w:szCs w:val="16"/>
              </w:rPr>
            </w:pPr>
            <w:r>
              <w:rPr>
                <w:sz w:val="16"/>
                <w:szCs w:val="16"/>
              </w:rPr>
              <w:t>у</w:t>
            </w:r>
            <w:r w:rsidR="00C657E3" w:rsidRPr="00F634FD">
              <w:rPr>
                <w:sz w:val="16"/>
                <w:szCs w:val="16"/>
              </w:rPr>
              <w:t xml:space="preserve">л. </w:t>
            </w:r>
            <w:proofErr w:type="spellStart"/>
            <w:r w:rsidR="00C657E3" w:rsidRPr="00F634FD">
              <w:rPr>
                <w:sz w:val="16"/>
                <w:szCs w:val="16"/>
              </w:rPr>
              <w:t>Прудная</w:t>
            </w:r>
            <w:proofErr w:type="spellEnd"/>
          </w:p>
        </w:tc>
        <w:tc>
          <w:tcPr>
            <w:tcW w:w="484" w:type="pct"/>
            <w:shd w:val="clear" w:color="auto" w:fill="auto"/>
            <w:tcMar>
              <w:left w:w="28" w:type="dxa"/>
              <w:bottom w:w="28" w:type="dxa"/>
              <w:right w:w="28" w:type="dxa"/>
            </w:tcMar>
            <w:hideMark/>
          </w:tcPr>
          <w:p w:rsidR="00C657E3" w:rsidRPr="00F634FD" w:rsidRDefault="00C657E3" w:rsidP="00C657E3">
            <w:pPr>
              <w:jc w:val="center"/>
              <w:rPr>
                <w:sz w:val="16"/>
                <w:szCs w:val="16"/>
              </w:rPr>
            </w:pPr>
            <w:r w:rsidRPr="00F634FD">
              <w:rPr>
                <w:sz w:val="16"/>
                <w:szCs w:val="16"/>
              </w:rPr>
              <w:t>0,65</w:t>
            </w:r>
          </w:p>
        </w:tc>
        <w:tc>
          <w:tcPr>
            <w:tcW w:w="340" w:type="pct"/>
            <w:shd w:val="clear" w:color="auto" w:fill="auto"/>
            <w:tcMar>
              <w:left w:w="28" w:type="dxa"/>
              <w:bottom w:w="28" w:type="dxa"/>
              <w:right w:w="28" w:type="dxa"/>
            </w:tcMar>
            <w:hideMark/>
          </w:tcPr>
          <w:p w:rsidR="00C657E3" w:rsidRPr="00F634FD" w:rsidRDefault="00C657E3" w:rsidP="00C657E3">
            <w:pPr>
              <w:jc w:val="center"/>
              <w:rPr>
                <w:sz w:val="16"/>
                <w:szCs w:val="16"/>
              </w:rPr>
            </w:pPr>
            <w:r w:rsidRPr="00F634FD">
              <w:rPr>
                <w:sz w:val="16"/>
                <w:szCs w:val="16"/>
              </w:rPr>
              <w:t>0/0</w:t>
            </w:r>
          </w:p>
        </w:tc>
        <w:tc>
          <w:tcPr>
            <w:tcW w:w="387" w:type="pct"/>
            <w:shd w:val="clear" w:color="auto" w:fill="auto"/>
            <w:noWrap/>
            <w:tcMar>
              <w:left w:w="28" w:type="dxa"/>
              <w:bottom w:w="28" w:type="dxa"/>
              <w:right w:w="28" w:type="dxa"/>
            </w:tcMar>
            <w:hideMark/>
          </w:tcPr>
          <w:p w:rsidR="00C657E3" w:rsidRPr="00F634FD" w:rsidRDefault="00C657E3" w:rsidP="00C657E3">
            <w:pPr>
              <w:jc w:val="center"/>
              <w:rPr>
                <w:sz w:val="16"/>
                <w:szCs w:val="16"/>
              </w:rPr>
            </w:pPr>
            <w:r w:rsidRPr="00F634FD">
              <w:rPr>
                <w:sz w:val="16"/>
                <w:szCs w:val="16"/>
              </w:rPr>
              <w:t>0/0</w:t>
            </w:r>
          </w:p>
        </w:tc>
        <w:tc>
          <w:tcPr>
            <w:tcW w:w="340" w:type="pct"/>
            <w:shd w:val="clear" w:color="auto" w:fill="auto"/>
            <w:noWrap/>
            <w:tcMar>
              <w:left w:w="28" w:type="dxa"/>
              <w:bottom w:w="28" w:type="dxa"/>
              <w:right w:w="28" w:type="dxa"/>
            </w:tcMar>
            <w:hideMark/>
          </w:tcPr>
          <w:p w:rsidR="00C657E3" w:rsidRPr="00F634FD" w:rsidRDefault="00C657E3" w:rsidP="00C657E3">
            <w:pPr>
              <w:jc w:val="center"/>
              <w:rPr>
                <w:sz w:val="16"/>
                <w:szCs w:val="16"/>
              </w:rPr>
            </w:pPr>
            <w:r w:rsidRPr="00F634FD">
              <w:rPr>
                <w:sz w:val="16"/>
                <w:szCs w:val="16"/>
              </w:rPr>
              <w:t> </w:t>
            </w:r>
          </w:p>
        </w:tc>
        <w:tc>
          <w:tcPr>
            <w:tcW w:w="339" w:type="pct"/>
            <w:shd w:val="clear" w:color="auto" w:fill="auto"/>
            <w:noWrap/>
            <w:tcMar>
              <w:left w:w="28" w:type="dxa"/>
              <w:bottom w:w="28" w:type="dxa"/>
              <w:right w:w="28" w:type="dxa"/>
            </w:tcMar>
            <w:hideMark/>
          </w:tcPr>
          <w:p w:rsidR="00C657E3" w:rsidRPr="00F634FD" w:rsidRDefault="00C657E3" w:rsidP="00C657E3">
            <w:pPr>
              <w:jc w:val="center"/>
              <w:rPr>
                <w:sz w:val="16"/>
                <w:szCs w:val="16"/>
              </w:rPr>
            </w:pPr>
            <w:r w:rsidRPr="00F634FD">
              <w:rPr>
                <w:sz w:val="16"/>
                <w:szCs w:val="16"/>
              </w:rPr>
              <w:t> </w:t>
            </w:r>
          </w:p>
        </w:tc>
        <w:tc>
          <w:tcPr>
            <w:tcW w:w="375" w:type="pct"/>
            <w:shd w:val="clear" w:color="auto" w:fill="auto"/>
            <w:noWrap/>
            <w:tcMar>
              <w:left w:w="28" w:type="dxa"/>
              <w:bottom w:w="28" w:type="dxa"/>
              <w:right w:w="28" w:type="dxa"/>
            </w:tcMar>
            <w:hideMark/>
          </w:tcPr>
          <w:p w:rsidR="00C657E3" w:rsidRPr="00F634FD" w:rsidRDefault="00C657E3" w:rsidP="00C657E3">
            <w:pPr>
              <w:jc w:val="center"/>
              <w:rPr>
                <w:sz w:val="16"/>
                <w:szCs w:val="16"/>
              </w:rPr>
            </w:pPr>
            <w:r w:rsidRPr="00F634FD">
              <w:rPr>
                <w:sz w:val="16"/>
                <w:szCs w:val="16"/>
              </w:rPr>
              <w:t>0/0</w:t>
            </w:r>
          </w:p>
        </w:tc>
        <w:tc>
          <w:tcPr>
            <w:tcW w:w="295" w:type="pct"/>
            <w:shd w:val="clear" w:color="auto" w:fill="auto"/>
            <w:noWrap/>
            <w:tcMar>
              <w:left w:w="28" w:type="dxa"/>
              <w:bottom w:w="28" w:type="dxa"/>
              <w:right w:w="28" w:type="dxa"/>
            </w:tcMar>
            <w:hideMark/>
          </w:tcPr>
          <w:p w:rsidR="00C657E3" w:rsidRPr="00F634FD" w:rsidRDefault="00C657E3" w:rsidP="00C657E3">
            <w:pPr>
              <w:jc w:val="center"/>
              <w:rPr>
                <w:sz w:val="16"/>
                <w:szCs w:val="16"/>
              </w:rPr>
            </w:pPr>
            <w:r w:rsidRPr="00F634FD">
              <w:rPr>
                <w:sz w:val="16"/>
                <w:szCs w:val="16"/>
              </w:rPr>
              <w:t>0/0</w:t>
            </w:r>
          </w:p>
        </w:tc>
        <w:tc>
          <w:tcPr>
            <w:tcW w:w="295" w:type="pct"/>
            <w:shd w:val="clear" w:color="auto" w:fill="auto"/>
            <w:noWrap/>
            <w:tcMar>
              <w:left w:w="28" w:type="dxa"/>
              <w:bottom w:w="28" w:type="dxa"/>
              <w:right w:w="28" w:type="dxa"/>
            </w:tcMar>
            <w:hideMark/>
          </w:tcPr>
          <w:p w:rsidR="00C657E3" w:rsidRPr="00F634FD" w:rsidRDefault="00C657E3" w:rsidP="00C657E3">
            <w:pPr>
              <w:jc w:val="center"/>
              <w:rPr>
                <w:sz w:val="16"/>
                <w:szCs w:val="16"/>
              </w:rPr>
            </w:pPr>
            <w:r w:rsidRPr="00F634FD">
              <w:rPr>
                <w:sz w:val="16"/>
                <w:szCs w:val="16"/>
              </w:rPr>
              <w:t>0/0</w:t>
            </w:r>
          </w:p>
        </w:tc>
        <w:tc>
          <w:tcPr>
            <w:tcW w:w="294" w:type="pct"/>
            <w:shd w:val="clear" w:color="auto" w:fill="auto"/>
            <w:noWrap/>
            <w:tcMar>
              <w:left w:w="28" w:type="dxa"/>
              <w:bottom w:w="28" w:type="dxa"/>
              <w:right w:w="28" w:type="dxa"/>
            </w:tcMar>
            <w:hideMark/>
          </w:tcPr>
          <w:p w:rsidR="00C657E3" w:rsidRPr="00F634FD" w:rsidRDefault="00C657E3" w:rsidP="00C657E3">
            <w:pPr>
              <w:jc w:val="center"/>
              <w:rPr>
                <w:sz w:val="16"/>
                <w:szCs w:val="16"/>
              </w:rPr>
            </w:pPr>
            <w:r w:rsidRPr="00F634FD">
              <w:rPr>
                <w:sz w:val="16"/>
                <w:szCs w:val="16"/>
              </w:rPr>
              <w:t>0/0</w:t>
            </w:r>
          </w:p>
        </w:tc>
      </w:tr>
      <w:tr w:rsidR="00181D06" w:rsidRPr="00F634FD" w:rsidTr="00181D06">
        <w:trPr>
          <w:trHeight w:val="70"/>
        </w:trPr>
        <w:tc>
          <w:tcPr>
            <w:tcW w:w="160" w:type="pct"/>
            <w:shd w:val="clear" w:color="auto" w:fill="auto"/>
            <w:noWrap/>
            <w:tcMar>
              <w:left w:w="28" w:type="dxa"/>
              <w:bottom w:w="28" w:type="dxa"/>
              <w:right w:w="28" w:type="dxa"/>
            </w:tcMar>
            <w:hideMark/>
          </w:tcPr>
          <w:p w:rsidR="00C657E3" w:rsidRPr="00F634FD" w:rsidRDefault="00C657E3" w:rsidP="00C657E3">
            <w:pPr>
              <w:jc w:val="center"/>
              <w:rPr>
                <w:sz w:val="16"/>
                <w:szCs w:val="16"/>
              </w:rPr>
            </w:pPr>
            <w:r w:rsidRPr="00F634FD">
              <w:rPr>
                <w:sz w:val="16"/>
                <w:szCs w:val="16"/>
                <w:lang w:val="en-US"/>
              </w:rPr>
              <w:t>3.</w:t>
            </w:r>
            <w:r w:rsidRPr="00F634FD">
              <w:rPr>
                <w:sz w:val="16"/>
                <w:szCs w:val="16"/>
              </w:rPr>
              <w:t>157</w:t>
            </w:r>
          </w:p>
        </w:tc>
        <w:tc>
          <w:tcPr>
            <w:tcW w:w="1691" w:type="pct"/>
            <w:shd w:val="clear" w:color="auto" w:fill="auto"/>
            <w:tcMar>
              <w:left w:w="28" w:type="dxa"/>
              <w:bottom w:w="28" w:type="dxa"/>
              <w:right w:w="28" w:type="dxa"/>
            </w:tcMar>
            <w:hideMark/>
          </w:tcPr>
          <w:p w:rsidR="00C657E3" w:rsidRPr="00F634FD" w:rsidRDefault="00181D06" w:rsidP="00C657E3">
            <w:pPr>
              <w:rPr>
                <w:sz w:val="16"/>
                <w:szCs w:val="16"/>
              </w:rPr>
            </w:pPr>
            <w:r>
              <w:rPr>
                <w:sz w:val="16"/>
                <w:szCs w:val="16"/>
              </w:rPr>
              <w:t>у</w:t>
            </w:r>
            <w:r w:rsidR="00C657E3" w:rsidRPr="00F634FD">
              <w:rPr>
                <w:sz w:val="16"/>
                <w:szCs w:val="16"/>
              </w:rPr>
              <w:t xml:space="preserve">л. Пугачева </w:t>
            </w:r>
          </w:p>
        </w:tc>
        <w:tc>
          <w:tcPr>
            <w:tcW w:w="484" w:type="pct"/>
            <w:shd w:val="clear" w:color="auto" w:fill="auto"/>
            <w:tcMar>
              <w:left w:w="28" w:type="dxa"/>
              <w:bottom w:w="28" w:type="dxa"/>
              <w:right w:w="28" w:type="dxa"/>
            </w:tcMar>
            <w:hideMark/>
          </w:tcPr>
          <w:p w:rsidR="00C657E3" w:rsidRPr="00F634FD" w:rsidRDefault="00C657E3" w:rsidP="00C657E3">
            <w:pPr>
              <w:jc w:val="center"/>
              <w:rPr>
                <w:sz w:val="16"/>
                <w:szCs w:val="16"/>
              </w:rPr>
            </w:pPr>
            <w:r w:rsidRPr="00F634FD">
              <w:rPr>
                <w:sz w:val="16"/>
                <w:szCs w:val="16"/>
              </w:rPr>
              <w:t>1,86</w:t>
            </w:r>
          </w:p>
        </w:tc>
        <w:tc>
          <w:tcPr>
            <w:tcW w:w="340" w:type="pct"/>
            <w:shd w:val="clear" w:color="auto" w:fill="auto"/>
            <w:tcMar>
              <w:left w:w="28" w:type="dxa"/>
              <w:bottom w:w="28" w:type="dxa"/>
              <w:right w:w="28" w:type="dxa"/>
            </w:tcMar>
            <w:hideMark/>
          </w:tcPr>
          <w:p w:rsidR="00C657E3" w:rsidRPr="00F634FD" w:rsidRDefault="00C657E3" w:rsidP="00C657E3">
            <w:pPr>
              <w:jc w:val="center"/>
              <w:rPr>
                <w:sz w:val="16"/>
                <w:szCs w:val="16"/>
              </w:rPr>
            </w:pPr>
            <w:r w:rsidRPr="00F634FD">
              <w:rPr>
                <w:sz w:val="16"/>
                <w:szCs w:val="16"/>
              </w:rPr>
              <w:t>0,53/28,5</w:t>
            </w:r>
          </w:p>
        </w:tc>
        <w:tc>
          <w:tcPr>
            <w:tcW w:w="387" w:type="pct"/>
            <w:shd w:val="clear" w:color="auto" w:fill="auto"/>
            <w:noWrap/>
            <w:tcMar>
              <w:left w:w="28" w:type="dxa"/>
              <w:bottom w:w="28" w:type="dxa"/>
              <w:right w:w="28" w:type="dxa"/>
            </w:tcMar>
            <w:hideMark/>
          </w:tcPr>
          <w:p w:rsidR="00C657E3" w:rsidRPr="00F634FD" w:rsidRDefault="00C657E3" w:rsidP="00C657E3">
            <w:pPr>
              <w:jc w:val="center"/>
              <w:rPr>
                <w:sz w:val="16"/>
                <w:szCs w:val="16"/>
              </w:rPr>
            </w:pPr>
            <w:r w:rsidRPr="00F634FD">
              <w:rPr>
                <w:sz w:val="16"/>
                <w:szCs w:val="16"/>
              </w:rPr>
              <w:t>0,53/28,5</w:t>
            </w:r>
          </w:p>
        </w:tc>
        <w:tc>
          <w:tcPr>
            <w:tcW w:w="340" w:type="pct"/>
            <w:shd w:val="clear" w:color="auto" w:fill="auto"/>
            <w:noWrap/>
            <w:tcMar>
              <w:left w:w="28" w:type="dxa"/>
              <w:bottom w:w="28" w:type="dxa"/>
              <w:right w:w="28" w:type="dxa"/>
            </w:tcMar>
            <w:hideMark/>
          </w:tcPr>
          <w:p w:rsidR="00C657E3" w:rsidRPr="00F634FD" w:rsidRDefault="00C657E3" w:rsidP="00C657E3">
            <w:pPr>
              <w:jc w:val="center"/>
              <w:rPr>
                <w:sz w:val="16"/>
                <w:szCs w:val="16"/>
              </w:rPr>
            </w:pPr>
            <w:r w:rsidRPr="00F634FD">
              <w:rPr>
                <w:sz w:val="16"/>
                <w:szCs w:val="16"/>
              </w:rPr>
              <w:t> </w:t>
            </w:r>
          </w:p>
        </w:tc>
        <w:tc>
          <w:tcPr>
            <w:tcW w:w="339" w:type="pct"/>
            <w:shd w:val="clear" w:color="auto" w:fill="auto"/>
            <w:noWrap/>
            <w:tcMar>
              <w:left w:w="28" w:type="dxa"/>
              <w:bottom w:w="28" w:type="dxa"/>
              <w:right w:w="28" w:type="dxa"/>
            </w:tcMar>
            <w:hideMark/>
          </w:tcPr>
          <w:p w:rsidR="00C657E3" w:rsidRPr="00F634FD" w:rsidRDefault="00C657E3" w:rsidP="00C657E3">
            <w:pPr>
              <w:jc w:val="center"/>
              <w:rPr>
                <w:sz w:val="16"/>
                <w:szCs w:val="16"/>
              </w:rPr>
            </w:pPr>
            <w:r w:rsidRPr="00F634FD">
              <w:rPr>
                <w:sz w:val="16"/>
                <w:szCs w:val="16"/>
              </w:rPr>
              <w:t> </w:t>
            </w:r>
          </w:p>
        </w:tc>
        <w:tc>
          <w:tcPr>
            <w:tcW w:w="375" w:type="pct"/>
            <w:shd w:val="clear" w:color="auto" w:fill="auto"/>
            <w:noWrap/>
            <w:tcMar>
              <w:left w:w="28" w:type="dxa"/>
              <w:bottom w:w="28" w:type="dxa"/>
              <w:right w:w="28" w:type="dxa"/>
            </w:tcMar>
            <w:hideMark/>
          </w:tcPr>
          <w:p w:rsidR="00C657E3" w:rsidRPr="00F634FD" w:rsidRDefault="00C657E3" w:rsidP="00C657E3">
            <w:pPr>
              <w:jc w:val="center"/>
              <w:rPr>
                <w:sz w:val="16"/>
                <w:szCs w:val="16"/>
              </w:rPr>
            </w:pPr>
            <w:r w:rsidRPr="00F634FD">
              <w:rPr>
                <w:sz w:val="16"/>
                <w:szCs w:val="16"/>
              </w:rPr>
              <w:t>0,53/28,5</w:t>
            </w:r>
          </w:p>
        </w:tc>
        <w:tc>
          <w:tcPr>
            <w:tcW w:w="295" w:type="pct"/>
            <w:shd w:val="clear" w:color="auto" w:fill="auto"/>
            <w:noWrap/>
            <w:tcMar>
              <w:left w:w="28" w:type="dxa"/>
              <w:bottom w:w="28" w:type="dxa"/>
              <w:right w:w="28" w:type="dxa"/>
            </w:tcMar>
            <w:hideMark/>
          </w:tcPr>
          <w:p w:rsidR="00C657E3" w:rsidRPr="00F634FD" w:rsidRDefault="00C657E3" w:rsidP="00C657E3">
            <w:pPr>
              <w:jc w:val="center"/>
              <w:rPr>
                <w:sz w:val="16"/>
                <w:szCs w:val="16"/>
              </w:rPr>
            </w:pPr>
            <w:r w:rsidRPr="00F634FD">
              <w:rPr>
                <w:sz w:val="16"/>
                <w:szCs w:val="16"/>
              </w:rPr>
              <w:t>0,53/28,5</w:t>
            </w:r>
          </w:p>
        </w:tc>
        <w:tc>
          <w:tcPr>
            <w:tcW w:w="295" w:type="pct"/>
            <w:shd w:val="clear" w:color="auto" w:fill="auto"/>
            <w:noWrap/>
            <w:tcMar>
              <w:left w:w="28" w:type="dxa"/>
              <w:bottom w:w="28" w:type="dxa"/>
              <w:right w:w="28" w:type="dxa"/>
            </w:tcMar>
            <w:hideMark/>
          </w:tcPr>
          <w:p w:rsidR="00C657E3" w:rsidRPr="00F634FD" w:rsidRDefault="00C657E3" w:rsidP="00C657E3">
            <w:pPr>
              <w:jc w:val="center"/>
              <w:rPr>
                <w:sz w:val="16"/>
                <w:szCs w:val="16"/>
              </w:rPr>
            </w:pPr>
            <w:r w:rsidRPr="00F634FD">
              <w:rPr>
                <w:sz w:val="16"/>
                <w:szCs w:val="16"/>
              </w:rPr>
              <w:t>1,86/100</w:t>
            </w:r>
          </w:p>
        </w:tc>
        <w:tc>
          <w:tcPr>
            <w:tcW w:w="294" w:type="pct"/>
            <w:shd w:val="clear" w:color="auto" w:fill="auto"/>
            <w:tcMar>
              <w:left w:w="28" w:type="dxa"/>
              <w:bottom w:w="28" w:type="dxa"/>
              <w:right w:w="28" w:type="dxa"/>
            </w:tcMar>
            <w:hideMark/>
          </w:tcPr>
          <w:p w:rsidR="00C657E3" w:rsidRPr="00F634FD" w:rsidRDefault="00C657E3" w:rsidP="00C657E3">
            <w:pPr>
              <w:jc w:val="center"/>
              <w:rPr>
                <w:sz w:val="16"/>
                <w:szCs w:val="16"/>
              </w:rPr>
            </w:pPr>
            <w:r w:rsidRPr="00F634FD">
              <w:rPr>
                <w:sz w:val="16"/>
                <w:szCs w:val="16"/>
              </w:rPr>
              <w:t>1,86/100</w:t>
            </w:r>
          </w:p>
        </w:tc>
      </w:tr>
      <w:tr w:rsidR="00181D06" w:rsidRPr="00F634FD" w:rsidTr="00181D06">
        <w:trPr>
          <w:trHeight w:val="130"/>
        </w:trPr>
        <w:tc>
          <w:tcPr>
            <w:tcW w:w="160" w:type="pct"/>
            <w:shd w:val="clear" w:color="auto" w:fill="auto"/>
            <w:noWrap/>
            <w:tcMar>
              <w:left w:w="28" w:type="dxa"/>
              <w:bottom w:w="28" w:type="dxa"/>
              <w:right w:w="28" w:type="dxa"/>
            </w:tcMar>
            <w:hideMark/>
          </w:tcPr>
          <w:p w:rsidR="00C657E3" w:rsidRPr="00F634FD" w:rsidRDefault="00C657E3" w:rsidP="00C657E3">
            <w:pPr>
              <w:jc w:val="center"/>
              <w:rPr>
                <w:sz w:val="16"/>
                <w:szCs w:val="16"/>
              </w:rPr>
            </w:pPr>
            <w:r w:rsidRPr="00F634FD">
              <w:rPr>
                <w:sz w:val="16"/>
                <w:szCs w:val="16"/>
                <w:lang w:val="en-US"/>
              </w:rPr>
              <w:t>3.</w:t>
            </w:r>
            <w:r w:rsidRPr="00F634FD">
              <w:rPr>
                <w:sz w:val="16"/>
                <w:szCs w:val="16"/>
              </w:rPr>
              <w:t>158</w:t>
            </w:r>
          </w:p>
        </w:tc>
        <w:tc>
          <w:tcPr>
            <w:tcW w:w="1691" w:type="pct"/>
            <w:shd w:val="clear" w:color="auto" w:fill="auto"/>
            <w:tcMar>
              <w:left w:w="28" w:type="dxa"/>
              <w:bottom w:w="28" w:type="dxa"/>
              <w:right w:w="28" w:type="dxa"/>
            </w:tcMar>
            <w:hideMark/>
          </w:tcPr>
          <w:p w:rsidR="00C657E3" w:rsidRPr="00F634FD" w:rsidRDefault="00181D06" w:rsidP="00C657E3">
            <w:pPr>
              <w:rPr>
                <w:sz w:val="16"/>
                <w:szCs w:val="16"/>
              </w:rPr>
            </w:pPr>
            <w:r>
              <w:rPr>
                <w:sz w:val="16"/>
                <w:szCs w:val="16"/>
              </w:rPr>
              <w:t>у</w:t>
            </w:r>
            <w:r w:rsidR="00C657E3" w:rsidRPr="00F634FD">
              <w:rPr>
                <w:sz w:val="16"/>
                <w:szCs w:val="16"/>
              </w:rPr>
              <w:t>л. Пушкина</w:t>
            </w:r>
          </w:p>
        </w:tc>
        <w:tc>
          <w:tcPr>
            <w:tcW w:w="484" w:type="pct"/>
            <w:shd w:val="clear" w:color="auto" w:fill="auto"/>
            <w:tcMar>
              <w:left w:w="28" w:type="dxa"/>
              <w:bottom w:w="28" w:type="dxa"/>
              <w:right w:w="28" w:type="dxa"/>
            </w:tcMar>
            <w:hideMark/>
          </w:tcPr>
          <w:p w:rsidR="00C657E3" w:rsidRPr="00F634FD" w:rsidRDefault="00C657E3" w:rsidP="00C657E3">
            <w:pPr>
              <w:jc w:val="center"/>
              <w:rPr>
                <w:sz w:val="16"/>
                <w:szCs w:val="16"/>
              </w:rPr>
            </w:pPr>
            <w:r w:rsidRPr="00F634FD">
              <w:rPr>
                <w:sz w:val="16"/>
                <w:szCs w:val="16"/>
              </w:rPr>
              <w:t>0,25</w:t>
            </w:r>
          </w:p>
        </w:tc>
        <w:tc>
          <w:tcPr>
            <w:tcW w:w="340" w:type="pct"/>
            <w:shd w:val="clear" w:color="auto" w:fill="auto"/>
            <w:tcMar>
              <w:left w:w="28" w:type="dxa"/>
              <w:bottom w:w="28" w:type="dxa"/>
              <w:right w:w="28" w:type="dxa"/>
            </w:tcMar>
            <w:hideMark/>
          </w:tcPr>
          <w:p w:rsidR="00C657E3" w:rsidRPr="00F634FD" w:rsidRDefault="00C657E3" w:rsidP="00C657E3">
            <w:pPr>
              <w:jc w:val="center"/>
              <w:rPr>
                <w:sz w:val="16"/>
                <w:szCs w:val="16"/>
              </w:rPr>
            </w:pPr>
            <w:r w:rsidRPr="00F634FD">
              <w:rPr>
                <w:sz w:val="16"/>
                <w:szCs w:val="16"/>
              </w:rPr>
              <w:t>0/0</w:t>
            </w:r>
          </w:p>
        </w:tc>
        <w:tc>
          <w:tcPr>
            <w:tcW w:w="387" w:type="pct"/>
            <w:shd w:val="clear" w:color="auto" w:fill="auto"/>
            <w:noWrap/>
            <w:tcMar>
              <w:left w:w="28" w:type="dxa"/>
              <w:bottom w:w="28" w:type="dxa"/>
              <w:right w:w="28" w:type="dxa"/>
            </w:tcMar>
            <w:hideMark/>
          </w:tcPr>
          <w:p w:rsidR="00C657E3" w:rsidRPr="00F634FD" w:rsidRDefault="00C657E3" w:rsidP="00C657E3">
            <w:pPr>
              <w:jc w:val="center"/>
              <w:rPr>
                <w:sz w:val="16"/>
                <w:szCs w:val="16"/>
              </w:rPr>
            </w:pPr>
            <w:r w:rsidRPr="00F634FD">
              <w:rPr>
                <w:sz w:val="16"/>
                <w:szCs w:val="16"/>
              </w:rPr>
              <w:t>0/0</w:t>
            </w:r>
          </w:p>
        </w:tc>
        <w:tc>
          <w:tcPr>
            <w:tcW w:w="340" w:type="pct"/>
            <w:shd w:val="clear" w:color="auto" w:fill="auto"/>
            <w:noWrap/>
            <w:tcMar>
              <w:left w:w="28" w:type="dxa"/>
              <w:bottom w:w="28" w:type="dxa"/>
              <w:right w:w="28" w:type="dxa"/>
            </w:tcMar>
            <w:hideMark/>
          </w:tcPr>
          <w:p w:rsidR="00C657E3" w:rsidRPr="00F634FD" w:rsidRDefault="00C657E3" w:rsidP="00C657E3">
            <w:pPr>
              <w:jc w:val="center"/>
              <w:rPr>
                <w:sz w:val="16"/>
                <w:szCs w:val="16"/>
              </w:rPr>
            </w:pPr>
            <w:r w:rsidRPr="00F634FD">
              <w:rPr>
                <w:sz w:val="16"/>
                <w:szCs w:val="16"/>
              </w:rPr>
              <w:t> </w:t>
            </w:r>
          </w:p>
        </w:tc>
        <w:tc>
          <w:tcPr>
            <w:tcW w:w="339" w:type="pct"/>
            <w:shd w:val="clear" w:color="auto" w:fill="auto"/>
            <w:noWrap/>
            <w:tcMar>
              <w:left w:w="28" w:type="dxa"/>
              <w:bottom w:w="28" w:type="dxa"/>
              <w:right w:w="28" w:type="dxa"/>
            </w:tcMar>
            <w:hideMark/>
          </w:tcPr>
          <w:p w:rsidR="00C657E3" w:rsidRPr="00F634FD" w:rsidRDefault="00C657E3" w:rsidP="00C657E3">
            <w:pPr>
              <w:jc w:val="center"/>
              <w:rPr>
                <w:sz w:val="16"/>
                <w:szCs w:val="16"/>
              </w:rPr>
            </w:pPr>
            <w:r w:rsidRPr="00F634FD">
              <w:rPr>
                <w:sz w:val="16"/>
                <w:szCs w:val="16"/>
              </w:rPr>
              <w:t> </w:t>
            </w:r>
          </w:p>
        </w:tc>
        <w:tc>
          <w:tcPr>
            <w:tcW w:w="375" w:type="pct"/>
            <w:shd w:val="clear" w:color="auto" w:fill="auto"/>
            <w:noWrap/>
            <w:tcMar>
              <w:left w:w="28" w:type="dxa"/>
              <w:bottom w:w="28" w:type="dxa"/>
              <w:right w:w="28" w:type="dxa"/>
            </w:tcMar>
            <w:hideMark/>
          </w:tcPr>
          <w:p w:rsidR="00C657E3" w:rsidRPr="00F634FD" w:rsidRDefault="00C657E3" w:rsidP="00C657E3">
            <w:pPr>
              <w:jc w:val="center"/>
              <w:rPr>
                <w:sz w:val="16"/>
                <w:szCs w:val="16"/>
              </w:rPr>
            </w:pPr>
            <w:r w:rsidRPr="00F634FD">
              <w:rPr>
                <w:sz w:val="16"/>
                <w:szCs w:val="16"/>
              </w:rPr>
              <w:t>0/0</w:t>
            </w:r>
          </w:p>
        </w:tc>
        <w:tc>
          <w:tcPr>
            <w:tcW w:w="295" w:type="pct"/>
            <w:shd w:val="clear" w:color="auto" w:fill="auto"/>
            <w:noWrap/>
            <w:tcMar>
              <w:left w:w="28" w:type="dxa"/>
              <w:bottom w:w="28" w:type="dxa"/>
              <w:right w:w="28" w:type="dxa"/>
            </w:tcMar>
            <w:hideMark/>
          </w:tcPr>
          <w:p w:rsidR="00C657E3" w:rsidRPr="00F634FD" w:rsidRDefault="00C657E3" w:rsidP="00C657E3">
            <w:pPr>
              <w:jc w:val="center"/>
              <w:rPr>
                <w:sz w:val="16"/>
                <w:szCs w:val="16"/>
              </w:rPr>
            </w:pPr>
            <w:r w:rsidRPr="00F634FD">
              <w:rPr>
                <w:sz w:val="16"/>
                <w:szCs w:val="16"/>
              </w:rPr>
              <w:t>0/0</w:t>
            </w:r>
          </w:p>
        </w:tc>
        <w:tc>
          <w:tcPr>
            <w:tcW w:w="295" w:type="pct"/>
            <w:shd w:val="clear" w:color="auto" w:fill="auto"/>
            <w:noWrap/>
            <w:tcMar>
              <w:left w:w="28" w:type="dxa"/>
              <w:bottom w:w="28" w:type="dxa"/>
              <w:right w:w="28" w:type="dxa"/>
            </w:tcMar>
            <w:hideMark/>
          </w:tcPr>
          <w:p w:rsidR="00C657E3" w:rsidRPr="00F634FD" w:rsidRDefault="00C657E3" w:rsidP="00C657E3">
            <w:pPr>
              <w:jc w:val="center"/>
              <w:rPr>
                <w:sz w:val="16"/>
                <w:szCs w:val="16"/>
              </w:rPr>
            </w:pPr>
            <w:r w:rsidRPr="00F634FD">
              <w:rPr>
                <w:sz w:val="16"/>
                <w:szCs w:val="16"/>
              </w:rPr>
              <w:t>0/0</w:t>
            </w:r>
          </w:p>
        </w:tc>
        <w:tc>
          <w:tcPr>
            <w:tcW w:w="294" w:type="pct"/>
            <w:shd w:val="clear" w:color="auto" w:fill="auto"/>
            <w:noWrap/>
            <w:tcMar>
              <w:left w:w="28" w:type="dxa"/>
              <w:bottom w:w="28" w:type="dxa"/>
              <w:right w:w="28" w:type="dxa"/>
            </w:tcMar>
            <w:hideMark/>
          </w:tcPr>
          <w:p w:rsidR="00C657E3" w:rsidRPr="00F634FD" w:rsidRDefault="00C657E3" w:rsidP="00C657E3">
            <w:pPr>
              <w:jc w:val="center"/>
              <w:rPr>
                <w:sz w:val="16"/>
                <w:szCs w:val="16"/>
              </w:rPr>
            </w:pPr>
            <w:r w:rsidRPr="00F634FD">
              <w:rPr>
                <w:sz w:val="16"/>
                <w:szCs w:val="16"/>
              </w:rPr>
              <w:t>0/0</w:t>
            </w:r>
          </w:p>
        </w:tc>
      </w:tr>
      <w:tr w:rsidR="00181D06" w:rsidRPr="00F634FD" w:rsidTr="00181D06">
        <w:trPr>
          <w:trHeight w:val="65"/>
        </w:trPr>
        <w:tc>
          <w:tcPr>
            <w:tcW w:w="160" w:type="pct"/>
            <w:shd w:val="clear" w:color="auto" w:fill="auto"/>
            <w:noWrap/>
            <w:tcMar>
              <w:left w:w="28" w:type="dxa"/>
              <w:bottom w:w="28" w:type="dxa"/>
              <w:right w:w="28" w:type="dxa"/>
            </w:tcMar>
            <w:hideMark/>
          </w:tcPr>
          <w:p w:rsidR="00C657E3" w:rsidRPr="00F634FD" w:rsidRDefault="00C657E3" w:rsidP="00C657E3">
            <w:pPr>
              <w:jc w:val="center"/>
              <w:rPr>
                <w:sz w:val="16"/>
                <w:szCs w:val="16"/>
              </w:rPr>
            </w:pPr>
            <w:r w:rsidRPr="00F634FD">
              <w:rPr>
                <w:sz w:val="16"/>
                <w:szCs w:val="16"/>
                <w:lang w:val="en-US"/>
              </w:rPr>
              <w:t>3.</w:t>
            </w:r>
            <w:r w:rsidRPr="00F634FD">
              <w:rPr>
                <w:sz w:val="16"/>
                <w:szCs w:val="16"/>
              </w:rPr>
              <w:t>159</w:t>
            </w:r>
          </w:p>
        </w:tc>
        <w:tc>
          <w:tcPr>
            <w:tcW w:w="1691" w:type="pct"/>
            <w:shd w:val="clear" w:color="auto" w:fill="auto"/>
            <w:tcMar>
              <w:left w:w="28" w:type="dxa"/>
              <w:bottom w:w="28" w:type="dxa"/>
              <w:right w:w="28" w:type="dxa"/>
            </w:tcMar>
            <w:hideMark/>
          </w:tcPr>
          <w:p w:rsidR="00C657E3" w:rsidRPr="00F634FD" w:rsidRDefault="00181D06" w:rsidP="00C657E3">
            <w:pPr>
              <w:rPr>
                <w:sz w:val="16"/>
                <w:szCs w:val="16"/>
              </w:rPr>
            </w:pPr>
            <w:r>
              <w:rPr>
                <w:sz w:val="16"/>
                <w:szCs w:val="16"/>
              </w:rPr>
              <w:t>у</w:t>
            </w:r>
            <w:r w:rsidR="00C657E3" w:rsidRPr="00F634FD">
              <w:rPr>
                <w:sz w:val="16"/>
                <w:szCs w:val="16"/>
              </w:rPr>
              <w:t xml:space="preserve">л. </w:t>
            </w:r>
            <w:proofErr w:type="spellStart"/>
            <w:r w:rsidR="00C657E3" w:rsidRPr="00F634FD">
              <w:rPr>
                <w:sz w:val="16"/>
                <w:szCs w:val="16"/>
              </w:rPr>
              <w:t>Пяткинская</w:t>
            </w:r>
            <w:proofErr w:type="spellEnd"/>
          </w:p>
        </w:tc>
        <w:tc>
          <w:tcPr>
            <w:tcW w:w="484" w:type="pct"/>
            <w:shd w:val="clear" w:color="auto" w:fill="auto"/>
            <w:tcMar>
              <w:left w:w="28" w:type="dxa"/>
              <w:bottom w:w="28" w:type="dxa"/>
              <w:right w:w="28" w:type="dxa"/>
            </w:tcMar>
            <w:hideMark/>
          </w:tcPr>
          <w:p w:rsidR="00C657E3" w:rsidRPr="00F634FD" w:rsidRDefault="00C657E3" w:rsidP="00C657E3">
            <w:pPr>
              <w:jc w:val="center"/>
              <w:rPr>
                <w:sz w:val="16"/>
                <w:szCs w:val="16"/>
              </w:rPr>
            </w:pPr>
            <w:r w:rsidRPr="00F634FD">
              <w:rPr>
                <w:sz w:val="16"/>
                <w:szCs w:val="16"/>
              </w:rPr>
              <w:t>0,91</w:t>
            </w:r>
          </w:p>
        </w:tc>
        <w:tc>
          <w:tcPr>
            <w:tcW w:w="340" w:type="pct"/>
            <w:shd w:val="clear" w:color="auto" w:fill="auto"/>
            <w:tcMar>
              <w:left w:w="28" w:type="dxa"/>
              <w:bottom w:w="28" w:type="dxa"/>
              <w:right w:w="28" w:type="dxa"/>
            </w:tcMar>
            <w:hideMark/>
          </w:tcPr>
          <w:p w:rsidR="00C657E3" w:rsidRPr="00F634FD" w:rsidRDefault="00C657E3" w:rsidP="00C657E3">
            <w:pPr>
              <w:jc w:val="center"/>
              <w:rPr>
                <w:sz w:val="16"/>
                <w:szCs w:val="16"/>
              </w:rPr>
            </w:pPr>
            <w:r w:rsidRPr="00F634FD">
              <w:rPr>
                <w:sz w:val="16"/>
                <w:szCs w:val="16"/>
              </w:rPr>
              <w:t>0/0</w:t>
            </w:r>
          </w:p>
        </w:tc>
        <w:tc>
          <w:tcPr>
            <w:tcW w:w="387" w:type="pct"/>
            <w:shd w:val="clear" w:color="auto" w:fill="auto"/>
            <w:noWrap/>
            <w:tcMar>
              <w:left w:w="28" w:type="dxa"/>
              <w:bottom w:w="28" w:type="dxa"/>
              <w:right w:w="28" w:type="dxa"/>
            </w:tcMar>
            <w:hideMark/>
          </w:tcPr>
          <w:p w:rsidR="00C657E3" w:rsidRPr="00F634FD" w:rsidRDefault="00C657E3" w:rsidP="00C657E3">
            <w:pPr>
              <w:jc w:val="center"/>
              <w:rPr>
                <w:sz w:val="16"/>
                <w:szCs w:val="16"/>
              </w:rPr>
            </w:pPr>
            <w:r w:rsidRPr="00F634FD">
              <w:rPr>
                <w:sz w:val="16"/>
                <w:szCs w:val="16"/>
              </w:rPr>
              <w:t>0/0</w:t>
            </w:r>
          </w:p>
        </w:tc>
        <w:tc>
          <w:tcPr>
            <w:tcW w:w="340" w:type="pct"/>
            <w:shd w:val="clear" w:color="auto" w:fill="auto"/>
            <w:noWrap/>
            <w:tcMar>
              <w:left w:w="28" w:type="dxa"/>
              <w:bottom w:w="28" w:type="dxa"/>
              <w:right w:w="28" w:type="dxa"/>
            </w:tcMar>
            <w:hideMark/>
          </w:tcPr>
          <w:p w:rsidR="00C657E3" w:rsidRPr="00F634FD" w:rsidRDefault="00C657E3" w:rsidP="00C657E3">
            <w:pPr>
              <w:jc w:val="center"/>
              <w:rPr>
                <w:sz w:val="16"/>
                <w:szCs w:val="16"/>
              </w:rPr>
            </w:pPr>
            <w:r w:rsidRPr="00F634FD">
              <w:rPr>
                <w:sz w:val="16"/>
                <w:szCs w:val="16"/>
              </w:rPr>
              <w:t> </w:t>
            </w:r>
          </w:p>
        </w:tc>
        <w:tc>
          <w:tcPr>
            <w:tcW w:w="339" w:type="pct"/>
            <w:shd w:val="clear" w:color="auto" w:fill="auto"/>
            <w:noWrap/>
            <w:tcMar>
              <w:left w:w="28" w:type="dxa"/>
              <w:bottom w:w="28" w:type="dxa"/>
              <w:right w:w="28" w:type="dxa"/>
            </w:tcMar>
            <w:hideMark/>
          </w:tcPr>
          <w:p w:rsidR="00C657E3" w:rsidRPr="00F634FD" w:rsidRDefault="00C657E3" w:rsidP="00C657E3">
            <w:pPr>
              <w:jc w:val="center"/>
              <w:rPr>
                <w:sz w:val="16"/>
                <w:szCs w:val="16"/>
              </w:rPr>
            </w:pPr>
            <w:r w:rsidRPr="00F634FD">
              <w:rPr>
                <w:sz w:val="16"/>
                <w:szCs w:val="16"/>
              </w:rPr>
              <w:t> </w:t>
            </w:r>
          </w:p>
        </w:tc>
        <w:tc>
          <w:tcPr>
            <w:tcW w:w="375" w:type="pct"/>
            <w:shd w:val="clear" w:color="auto" w:fill="auto"/>
            <w:noWrap/>
            <w:tcMar>
              <w:left w:w="28" w:type="dxa"/>
              <w:bottom w:w="28" w:type="dxa"/>
              <w:right w:w="28" w:type="dxa"/>
            </w:tcMar>
            <w:hideMark/>
          </w:tcPr>
          <w:p w:rsidR="00C657E3" w:rsidRPr="00F634FD" w:rsidRDefault="00C657E3" w:rsidP="00C657E3">
            <w:pPr>
              <w:jc w:val="center"/>
              <w:rPr>
                <w:sz w:val="16"/>
                <w:szCs w:val="16"/>
              </w:rPr>
            </w:pPr>
            <w:r w:rsidRPr="00F634FD">
              <w:rPr>
                <w:sz w:val="16"/>
                <w:szCs w:val="16"/>
              </w:rPr>
              <w:t>0/0</w:t>
            </w:r>
          </w:p>
        </w:tc>
        <w:tc>
          <w:tcPr>
            <w:tcW w:w="295" w:type="pct"/>
            <w:shd w:val="clear" w:color="auto" w:fill="auto"/>
            <w:noWrap/>
            <w:tcMar>
              <w:left w:w="28" w:type="dxa"/>
              <w:bottom w:w="28" w:type="dxa"/>
              <w:right w:w="28" w:type="dxa"/>
            </w:tcMar>
            <w:hideMark/>
          </w:tcPr>
          <w:p w:rsidR="00C657E3" w:rsidRPr="00F634FD" w:rsidRDefault="00C657E3" w:rsidP="00C657E3">
            <w:pPr>
              <w:jc w:val="center"/>
              <w:rPr>
                <w:sz w:val="16"/>
                <w:szCs w:val="16"/>
              </w:rPr>
            </w:pPr>
            <w:r w:rsidRPr="00F634FD">
              <w:rPr>
                <w:sz w:val="16"/>
                <w:szCs w:val="16"/>
              </w:rPr>
              <w:t>0/0</w:t>
            </w:r>
          </w:p>
        </w:tc>
        <w:tc>
          <w:tcPr>
            <w:tcW w:w="295" w:type="pct"/>
            <w:shd w:val="clear" w:color="auto" w:fill="auto"/>
            <w:noWrap/>
            <w:tcMar>
              <w:left w:w="28" w:type="dxa"/>
              <w:bottom w:w="28" w:type="dxa"/>
              <w:right w:w="28" w:type="dxa"/>
            </w:tcMar>
            <w:hideMark/>
          </w:tcPr>
          <w:p w:rsidR="00C657E3" w:rsidRPr="00F634FD" w:rsidRDefault="00C657E3" w:rsidP="00C657E3">
            <w:pPr>
              <w:jc w:val="center"/>
              <w:rPr>
                <w:sz w:val="16"/>
                <w:szCs w:val="16"/>
              </w:rPr>
            </w:pPr>
            <w:r w:rsidRPr="00F634FD">
              <w:rPr>
                <w:sz w:val="16"/>
                <w:szCs w:val="16"/>
              </w:rPr>
              <w:t>0/0</w:t>
            </w:r>
          </w:p>
        </w:tc>
        <w:tc>
          <w:tcPr>
            <w:tcW w:w="294" w:type="pct"/>
            <w:shd w:val="clear" w:color="auto" w:fill="auto"/>
            <w:noWrap/>
            <w:tcMar>
              <w:left w:w="28" w:type="dxa"/>
              <w:bottom w:w="28" w:type="dxa"/>
              <w:right w:w="28" w:type="dxa"/>
            </w:tcMar>
            <w:hideMark/>
          </w:tcPr>
          <w:p w:rsidR="00C657E3" w:rsidRPr="00F634FD" w:rsidRDefault="00C657E3" w:rsidP="00C657E3">
            <w:pPr>
              <w:jc w:val="center"/>
              <w:rPr>
                <w:sz w:val="16"/>
                <w:szCs w:val="16"/>
              </w:rPr>
            </w:pPr>
            <w:r w:rsidRPr="00F634FD">
              <w:rPr>
                <w:sz w:val="16"/>
                <w:szCs w:val="16"/>
              </w:rPr>
              <w:t>0/0</w:t>
            </w:r>
          </w:p>
        </w:tc>
      </w:tr>
      <w:tr w:rsidR="00181D06" w:rsidRPr="00F634FD" w:rsidTr="00181D06">
        <w:trPr>
          <w:trHeight w:val="65"/>
        </w:trPr>
        <w:tc>
          <w:tcPr>
            <w:tcW w:w="160" w:type="pct"/>
            <w:shd w:val="clear" w:color="auto" w:fill="auto"/>
            <w:noWrap/>
            <w:tcMar>
              <w:left w:w="28" w:type="dxa"/>
              <w:bottom w:w="28" w:type="dxa"/>
              <w:right w:w="28" w:type="dxa"/>
            </w:tcMar>
            <w:vAlign w:val="center"/>
            <w:hideMark/>
          </w:tcPr>
          <w:p w:rsidR="00C657E3" w:rsidRPr="00F634FD" w:rsidRDefault="00C657E3" w:rsidP="00C657E3">
            <w:pPr>
              <w:jc w:val="center"/>
              <w:rPr>
                <w:sz w:val="16"/>
                <w:szCs w:val="16"/>
              </w:rPr>
            </w:pPr>
            <w:r w:rsidRPr="00F634FD">
              <w:rPr>
                <w:sz w:val="16"/>
                <w:szCs w:val="16"/>
                <w:lang w:val="en-US"/>
              </w:rPr>
              <w:t>3.</w:t>
            </w:r>
            <w:r w:rsidRPr="00F634FD">
              <w:rPr>
                <w:sz w:val="16"/>
                <w:szCs w:val="16"/>
              </w:rPr>
              <w:t>160</w:t>
            </w:r>
          </w:p>
        </w:tc>
        <w:tc>
          <w:tcPr>
            <w:tcW w:w="1691" w:type="pct"/>
            <w:shd w:val="clear" w:color="auto" w:fill="auto"/>
            <w:tcMar>
              <w:left w:w="28" w:type="dxa"/>
              <w:bottom w:w="28" w:type="dxa"/>
              <w:right w:w="28" w:type="dxa"/>
            </w:tcMar>
            <w:vAlign w:val="center"/>
            <w:hideMark/>
          </w:tcPr>
          <w:p w:rsidR="00C657E3" w:rsidRPr="00F634FD" w:rsidRDefault="00181D06" w:rsidP="00C657E3">
            <w:pPr>
              <w:rPr>
                <w:sz w:val="16"/>
                <w:szCs w:val="16"/>
              </w:rPr>
            </w:pPr>
            <w:r>
              <w:rPr>
                <w:sz w:val="16"/>
                <w:szCs w:val="16"/>
              </w:rPr>
              <w:t>у</w:t>
            </w:r>
            <w:r w:rsidR="00C657E3" w:rsidRPr="00F634FD">
              <w:rPr>
                <w:sz w:val="16"/>
                <w:szCs w:val="16"/>
              </w:rPr>
              <w:t xml:space="preserve">л. Пятницкая </w:t>
            </w:r>
          </w:p>
        </w:tc>
        <w:tc>
          <w:tcPr>
            <w:tcW w:w="484" w:type="pct"/>
            <w:shd w:val="clear" w:color="auto" w:fill="auto"/>
            <w:tcMar>
              <w:left w:w="28" w:type="dxa"/>
              <w:bottom w:w="28" w:type="dxa"/>
              <w:right w:w="28" w:type="dxa"/>
            </w:tcMar>
            <w:hideMark/>
          </w:tcPr>
          <w:p w:rsidR="00C657E3" w:rsidRPr="00F634FD" w:rsidRDefault="00C657E3" w:rsidP="00C657E3">
            <w:pPr>
              <w:jc w:val="center"/>
              <w:rPr>
                <w:sz w:val="16"/>
                <w:szCs w:val="16"/>
              </w:rPr>
            </w:pPr>
            <w:r w:rsidRPr="00F634FD">
              <w:rPr>
                <w:sz w:val="16"/>
                <w:szCs w:val="16"/>
              </w:rPr>
              <w:t>1,76</w:t>
            </w:r>
          </w:p>
        </w:tc>
        <w:tc>
          <w:tcPr>
            <w:tcW w:w="340" w:type="pct"/>
            <w:shd w:val="clear" w:color="auto" w:fill="auto"/>
            <w:tcMar>
              <w:left w:w="28" w:type="dxa"/>
              <w:bottom w:w="28" w:type="dxa"/>
              <w:right w:w="28" w:type="dxa"/>
            </w:tcMar>
            <w:hideMark/>
          </w:tcPr>
          <w:p w:rsidR="00C657E3" w:rsidRPr="00F634FD" w:rsidRDefault="00C657E3" w:rsidP="00C657E3">
            <w:pPr>
              <w:jc w:val="center"/>
              <w:rPr>
                <w:sz w:val="16"/>
                <w:szCs w:val="16"/>
              </w:rPr>
            </w:pPr>
            <w:r w:rsidRPr="00F634FD">
              <w:rPr>
                <w:sz w:val="16"/>
                <w:szCs w:val="16"/>
              </w:rPr>
              <w:t>1,76/100</w:t>
            </w:r>
          </w:p>
        </w:tc>
        <w:tc>
          <w:tcPr>
            <w:tcW w:w="387" w:type="pct"/>
            <w:shd w:val="clear" w:color="auto" w:fill="auto"/>
            <w:noWrap/>
            <w:tcMar>
              <w:left w:w="28" w:type="dxa"/>
              <w:bottom w:w="28" w:type="dxa"/>
              <w:right w:w="28" w:type="dxa"/>
            </w:tcMar>
            <w:hideMark/>
          </w:tcPr>
          <w:p w:rsidR="00C657E3" w:rsidRPr="00F634FD" w:rsidRDefault="00C657E3" w:rsidP="00C657E3">
            <w:pPr>
              <w:jc w:val="center"/>
              <w:rPr>
                <w:sz w:val="16"/>
                <w:szCs w:val="16"/>
              </w:rPr>
            </w:pPr>
            <w:r w:rsidRPr="00F634FD">
              <w:rPr>
                <w:sz w:val="16"/>
                <w:szCs w:val="16"/>
              </w:rPr>
              <w:t>1,76/100</w:t>
            </w:r>
          </w:p>
        </w:tc>
        <w:tc>
          <w:tcPr>
            <w:tcW w:w="340" w:type="pct"/>
            <w:shd w:val="clear" w:color="auto" w:fill="auto"/>
            <w:tcMar>
              <w:left w:w="28" w:type="dxa"/>
              <w:bottom w:w="28" w:type="dxa"/>
              <w:right w:w="28" w:type="dxa"/>
            </w:tcMar>
            <w:hideMark/>
          </w:tcPr>
          <w:p w:rsidR="00C657E3" w:rsidRPr="00F634FD" w:rsidRDefault="00C657E3" w:rsidP="00C657E3">
            <w:pPr>
              <w:jc w:val="center"/>
              <w:rPr>
                <w:sz w:val="16"/>
                <w:szCs w:val="16"/>
              </w:rPr>
            </w:pPr>
            <w:r w:rsidRPr="00F634FD">
              <w:rPr>
                <w:sz w:val="16"/>
                <w:szCs w:val="16"/>
              </w:rPr>
              <w:t> </w:t>
            </w:r>
          </w:p>
        </w:tc>
        <w:tc>
          <w:tcPr>
            <w:tcW w:w="339" w:type="pct"/>
            <w:shd w:val="clear" w:color="auto" w:fill="auto"/>
            <w:noWrap/>
            <w:tcMar>
              <w:left w:w="28" w:type="dxa"/>
              <w:bottom w:w="28" w:type="dxa"/>
              <w:right w:w="28" w:type="dxa"/>
            </w:tcMar>
            <w:hideMark/>
          </w:tcPr>
          <w:p w:rsidR="00C657E3" w:rsidRPr="00F634FD" w:rsidRDefault="00C657E3" w:rsidP="00C657E3">
            <w:pPr>
              <w:jc w:val="center"/>
              <w:rPr>
                <w:sz w:val="16"/>
                <w:szCs w:val="16"/>
              </w:rPr>
            </w:pPr>
            <w:r w:rsidRPr="00F634FD">
              <w:rPr>
                <w:sz w:val="16"/>
                <w:szCs w:val="16"/>
              </w:rPr>
              <w:t> </w:t>
            </w:r>
          </w:p>
        </w:tc>
        <w:tc>
          <w:tcPr>
            <w:tcW w:w="375" w:type="pct"/>
            <w:shd w:val="clear" w:color="auto" w:fill="auto"/>
            <w:noWrap/>
            <w:tcMar>
              <w:left w:w="28" w:type="dxa"/>
              <w:bottom w:w="28" w:type="dxa"/>
              <w:right w:w="28" w:type="dxa"/>
            </w:tcMar>
            <w:hideMark/>
          </w:tcPr>
          <w:p w:rsidR="00C657E3" w:rsidRPr="00F634FD" w:rsidRDefault="00C657E3" w:rsidP="00C657E3">
            <w:pPr>
              <w:jc w:val="center"/>
              <w:rPr>
                <w:sz w:val="16"/>
                <w:szCs w:val="16"/>
              </w:rPr>
            </w:pPr>
            <w:r w:rsidRPr="00F634FD">
              <w:rPr>
                <w:sz w:val="16"/>
                <w:szCs w:val="16"/>
              </w:rPr>
              <w:t>1,76/100</w:t>
            </w:r>
          </w:p>
        </w:tc>
        <w:tc>
          <w:tcPr>
            <w:tcW w:w="295" w:type="pct"/>
            <w:shd w:val="clear" w:color="auto" w:fill="auto"/>
            <w:noWrap/>
            <w:tcMar>
              <w:left w:w="28" w:type="dxa"/>
              <w:bottom w:w="28" w:type="dxa"/>
              <w:right w:w="28" w:type="dxa"/>
            </w:tcMar>
            <w:hideMark/>
          </w:tcPr>
          <w:p w:rsidR="00C657E3" w:rsidRPr="00F634FD" w:rsidRDefault="00C657E3" w:rsidP="00C657E3">
            <w:pPr>
              <w:jc w:val="center"/>
              <w:rPr>
                <w:sz w:val="16"/>
                <w:szCs w:val="16"/>
              </w:rPr>
            </w:pPr>
            <w:r w:rsidRPr="00F634FD">
              <w:rPr>
                <w:sz w:val="16"/>
                <w:szCs w:val="16"/>
              </w:rPr>
              <w:t>1,76/100</w:t>
            </w:r>
          </w:p>
        </w:tc>
        <w:tc>
          <w:tcPr>
            <w:tcW w:w="295" w:type="pct"/>
            <w:shd w:val="clear" w:color="auto" w:fill="auto"/>
            <w:tcMar>
              <w:left w:w="28" w:type="dxa"/>
              <w:bottom w:w="28" w:type="dxa"/>
              <w:right w:w="28" w:type="dxa"/>
            </w:tcMar>
            <w:hideMark/>
          </w:tcPr>
          <w:p w:rsidR="00C657E3" w:rsidRPr="00F634FD" w:rsidRDefault="00C657E3" w:rsidP="00C657E3">
            <w:pPr>
              <w:jc w:val="center"/>
              <w:rPr>
                <w:sz w:val="16"/>
                <w:szCs w:val="16"/>
              </w:rPr>
            </w:pPr>
            <w:r w:rsidRPr="00F634FD">
              <w:rPr>
                <w:sz w:val="16"/>
                <w:szCs w:val="16"/>
              </w:rPr>
              <w:t>1,76/100</w:t>
            </w:r>
          </w:p>
        </w:tc>
        <w:tc>
          <w:tcPr>
            <w:tcW w:w="294" w:type="pct"/>
            <w:shd w:val="clear" w:color="auto" w:fill="auto"/>
            <w:tcMar>
              <w:left w:w="28" w:type="dxa"/>
              <w:bottom w:w="28" w:type="dxa"/>
              <w:right w:w="28" w:type="dxa"/>
            </w:tcMar>
            <w:hideMark/>
          </w:tcPr>
          <w:p w:rsidR="00C657E3" w:rsidRPr="00F634FD" w:rsidRDefault="00C657E3" w:rsidP="00C657E3">
            <w:pPr>
              <w:jc w:val="center"/>
              <w:rPr>
                <w:sz w:val="16"/>
                <w:szCs w:val="16"/>
              </w:rPr>
            </w:pPr>
            <w:r w:rsidRPr="00F634FD">
              <w:rPr>
                <w:sz w:val="16"/>
                <w:szCs w:val="16"/>
              </w:rPr>
              <w:t>1,76/100</w:t>
            </w:r>
          </w:p>
        </w:tc>
      </w:tr>
      <w:tr w:rsidR="00181D06" w:rsidRPr="00F634FD" w:rsidTr="00181D06">
        <w:trPr>
          <w:trHeight w:val="65"/>
        </w:trPr>
        <w:tc>
          <w:tcPr>
            <w:tcW w:w="160" w:type="pct"/>
            <w:shd w:val="clear" w:color="auto" w:fill="auto"/>
            <w:noWrap/>
            <w:tcMar>
              <w:left w:w="28" w:type="dxa"/>
              <w:bottom w:w="28" w:type="dxa"/>
              <w:right w:w="28" w:type="dxa"/>
            </w:tcMar>
            <w:vAlign w:val="center"/>
            <w:hideMark/>
          </w:tcPr>
          <w:p w:rsidR="00C657E3" w:rsidRPr="00F634FD" w:rsidRDefault="00C657E3" w:rsidP="00C657E3">
            <w:pPr>
              <w:jc w:val="center"/>
              <w:rPr>
                <w:sz w:val="16"/>
                <w:szCs w:val="16"/>
              </w:rPr>
            </w:pPr>
            <w:r w:rsidRPr="00F634FD">
              <w:rPr>
                <w:sz w:val="16"/>
                <w:szCs w:val="16"/>
                <w:lang w:val="en-US"/>
              </w:rPr>
              <w:t>3.</w:t>
            </w:r>
            <w:r w:rsidRPr="00F634FD">
              <w:rPr>
                <w:sz w:val="16"/>
                <w:szCs w:val="16"/>
              </w:rPr>
              <w:t>161</w:t>
            </w:r>
          </w:p>
        </w:tc>
        <w:tc>
          <w:tcPr>
            <w:tcW w:w="1691" w:type="pct"/>
            <w:shd w:val="clear" w:color="auto" w:fill="auto"/>
            <w:tcMar>
              <w:left w:w="28" w:type="dxa"/>
              <w:bottom w:w="28" w:type="dxa"/>
              <w:right w:w="28" w:type="dxa"/>
            </w:tcMar>
            <w:vAlign w:val="center"/>
            <w:hideMark/>
          </w:tcPr>
          <w:p w:rsidR="00C657E3" w:rsidRPr="00F634FD" w:rsidRDefault="00181D06" w:rsidP="00C657E3">
            <w:pPr>
              <w:rPr>
                <w:sz w:val="16"/>
                <w:szCs w:val="16"/>
              </w:rPr>
            </w:pPr>
            <w:r>
              <w:rPr>
                <w:sz w:val="16"/>
                <w:szCs w:val="16"/>
              </w:rPr>
              <w:t>у</w:t>
            </w:r>
            <w:r w:rsidR="00C657E3" w:rsidRPr="00F634FD">
              <w:rPr>
                <w:sz w:val="16"/>
                <w:szCs w:val="16"/>
              </w:rPr>
              <w:t>л. Рабочая</w:t>
            </w:r>
          </w:p>
        </w:tc>
        <w:tc>
          <w:tcPr>
            <w:tcW w:w="484" w:type="pct"/>
            <w:shd w:val="clear" w:color="auto" w:fill="auto"/>
            <w:tcMar>
              <w:left w:w="28" w:type="dxa"/>
              <w:bottom w:w="28" w:type="dxa"/>
              <w:right w:w="28" w:type="dxa"/>
            </w:tcMar>
            <w:hideMark/>
          </w:tcPr>
          <w:p w:rsidR="00C657E3" w:rsidRPr="00F634FD" w:rsidRDefault="00C657E3" w:rsidP="00C657E3">
            <w:pPr>
              <w:jc w:val="center"/>
              <w:rPr>
                <w:sz w:val="16"/>
                <w:szCs w:val="16"/>
              </w:rPr>
            </w:pPr>
            <w:r w:rsidRPr="00F634FD">
              <w:rPr>
                <w:sz w:val="16"/>
                <w:szCs w:val="16"/>
              </w:rPr>
              <w:t>0,52</w:t>
            </w:r>
          </w:p>
        </w:tc>
        <w:tc>
          <w:tcPr>
            <w:tcW w:w="340" w:type="pct"/>
            <w:shd w:val="clear" w:color="auto" w:fill="auto"/>
            <w:tcMar>
              <w:left w:w="28" w:type="dxa"/>
              <w:bottom w:w="28" w:type="dxa"/>
              <w:right w:w="28" w:type="dxa"/>
            </w:tcMar>
            <w:hideMark/>
          </w:tcPr>
          <w:p w:rsidR="00C657E3" w:rsidRPr="00F634FD" w:rsidRDefault="00C657E3" w:rsidP="00C657E3">
            <w:pPr>
              <w:jc w:val="center"/>
              <w:rPr>
                <w:sz w:val="16"/>
                <w:szCs w:val="16"/>
              </w:rPr>
            </w:pPr>
            <w:r w:rsidRPr="00F634FD">
              <w:rPr>
                <w:sz w:val="16"/>
                <w:szCs w:val="16"/>
              </w:rPr>
              <w:t>0/0</w:t>
            </w:r>
          </w:p>
        </w:tc>
        <w:tc>
          <w:tcPr>
            <w:tcW w:w="387" w:type="pct"/>
            <w:shd w:val="clear" w:color="auto" w:fill="auto"/>
            <w:noWrap/>
            <w:tcMar>
              <w:left w:w="28" w:type="dxa"/>
              <w:bottom w:w="28" w:type="dxa"/>
              <w:right w:w="28" w:type="dxa"/>
            </w:tcMar>
            <w:hideMark/>
          </w:tcPr>
          <w:p w:rsidR="00C657E3" w:rsidRPr="00F634FD" w:rsidRDefault="00C657E3" w:rsidP="00C657E3">
            <w:pPr>
              <w:jc w:val="center"/>
              <w:rPr>
                <w:sz w:val="16"/>
                <w:szCs w:val="16"/>
              </w:rPr>
            </w:pPr>
            <w:r w:rsidRPr="00F634FD">
              <w:rPr>
                <w:sz w:val="16"/>
                <w:szCs w:val="16"/>
              </w:rPr>
              <w:t>0/0</w:t>
            </w:r>
          </w:p>
        </w:tc>
        <w:tc>
          <w:tcPr>
            <w:tcW w:w="340" w:type="pct"/>
            <w:shd w:val="clear" w:color="auto" w:fill="auto"/>
            <w:noWrap/>
            <w:tcMar>
              <w:left w:w="28" w:type="dxa"/>
              <w:bottom w:w="28" w:type="dxa"/>
              <w:right w:w="28" w:type="dxa"/>
            </w:tcMar>
            <w:hideMark/>
          </w:tcPr>
          <w:p w:rsidR="00C657E3" w:rsidRPr="00F634FD" w:rsidRDefault="00C657E3" w:rsidP="00C657E3">
            <w:pPr>
              <w:jc w:val="center"/>
              <w:rPr>
                <w:sz w:val="16"/>
                <w:szCs w:val="16"/>
              </w:rPr>
            </w:pPr>
            <w:r w:rsidRPr="00F634FD">
              <w:rPr>
                <w:sz w:val="16"/>
                <w:szCs w:val="16"/>
              </w:rPr>
              <w:t> </w:t>
            </w:r>
          </w:p>
        </w:tc>
        <w:tc>
          <w:tcPr>
            <w:tcW w:w="339" w:type="pct"/>
            <w:shd w:val="clear" w:color="auto" w:fill="auto"/>
            <w:noWrap/>
            <w:tcMar>
              <w:left w:w="28" w:type="dxa"/>
              <w:bottom w:w="28" w:type="dxa"/>
              <w:right w:w="28" w:type="dxa"/>
            </w:tcMar>
            <w:hideMark/>
          </w:tcPr>
          <w:p w:rsidR="00C657E3" w:rsidRPr="00F634FD" w:rsidRDefault="00C657E3" w:rsidP="00C657E3">
            <w:pPr>
              <w:jc w:val="center"/>
              <w:rPr>
                <w:sz w:val="16"/>
                <w:szCs w:val="16"/>
              </w:rPr>
            </w:pPr>
            <w:r w:rsidRPr="00F634FD">
              <w:rPr>
                <w:sz w:val="16"/>
                <w:szCs w:val="16"/>
              </w:rPr>
              <w:t> </w:t>
            </w:r>
          </w:p>
        </w:tc>
        <w:tc>
          <w:tcPr>
            <w:tcW w:w="375" w:type="pct"/>
            <w:shd w:val="clear" w:color="auto" w:fill="auto"/>
            <w:noWrap/>
            <w:tcMar>
              <w:left w:w="28" w:type="dxa"/>
              <w:bottom w:w="28" w:type="dxa"/>
              <w:right w:w="28" w:type="dxa"/>
            </w:tcMar>
            <w:hideMark/>
          </w:tcPr>
          <w:p w:rsidR="00C657E3" w:rsidRPr="00F634FD" w:rsidRDefault="00C657E3" w:rsidP="00C657E3">
            <w:pPr>
              <w:jc w:val="center"/>
              <w:rPr>
                <w:sz w:val="16"/>
                <w:szCs w:val="16"/>
              </w:rPr>
            </w:pPr>
            <w:r w:rsidRPr="00F634FD">
              <w:rPr>
                <w:sz w:val="16"/>
                <w:szCs w:val="16"/>
              </w:rPr>
              <w:t>0/0</w:t>
            </w:r>
          </w:p>
        </w:tc>
        <w:tc>
          <w:tcPr>
            <w:tcW w:w="295" w:type="pct"/>
            <w:shd w:val="clear" w:color="auto" w:fill="auto"/>
            <w:noWrap/>
            <w:tcMar>
              <w:left w:w="28" w:type="dxa"/>
              <w:bottom w:w="28" w:type="dxa"/>
              <w:right w:w="28" w:type="dxa"/>
            </w:tcMar>
            <w:hideMark/>
          </w:tcPr>
          <w:p w:rsidR="00C657E3" w:rsidRPr="00F634FD" w:rsidRDefault="00C657E3" w:rsidP="00C657E3">
            <w:pPr>
              <w:jc w:val="center"/>
              <w:rPr>
                <w:sz w:val="16"/>
                <w:szCs w:val="16"/>
              </w:rPr>
            </w:pPr>
            <w:r w:rsidRPr="00F634FD">
              <w:rPr>
                <w:sz w:val="16"/>
                <w:szCs w:val="16"/>
              </w:rPr>
              <w:t>0/0</w:t>
            </w:r>
          </w:p>
        </w:tc>
        <w:tc>
          <w:tcPr>
            <w:tcW w:w="295" w:type="pct"/>
            <w:shd w:val="clear" w:color="auto" w:fill="auto"/>
            <w:noWrap/>
            <w:tcMar>
              <w:left w:w="28" w:type="dxa"/>
              <w:bottom w:w="28" w:type="dxa"/>
              <w:right w:w="28" w:type="dxa"/>
            </w:tcMar>
            <w:hideMark/>
          </w:tcPr>
          <w:p w:rsidR="00C657E3" w:rsidRPr="00F634FD" w:rsidRDefault="00C657E3" w:rsidP="00C657E3">
            <w:pPr>
              <w:jc w:val="center"/>
              <w:rPr>
                <w:sz w:val="16"/>
                <w:szCs w:val="16"/>
              </w:rPr>
            </w:pPr>
            <w:r w:rsidRPr="00F634FD">
              <w:rPr>
                <w:sz w:val="16"/>
                <w:szCs w:val="16"/>
              </w:rPr>
              <w:t>0/0</w:t>
            </w:r>
          </w:p>
        </w:tc>
        <w:tc>
          <w:tcPr>
            <w:tcW w:w="294" w:type="pct"/>
            <w:shd w:val="clear" w:color="auto" w:fill="auto"/>
            <w:noWrap/>
            <w:tcMar>
              <w:left w:w="28" w:type="dxa"/>
              <w:bottom w:w="28" w:type="dxa"/>
              <w:right w:w="28" w:type="dxa"/>
            </w:tcMar>
            <w:hideMark/>
          </w:tcPr>
          <w:p w:rsidR="00C657E3" w:rsidRPr="00F634FD" w:rsidRDefault="00C657E3" w:rsidP="00C657E3">
            <w:pPr>
              <w:jc w:val="center"/>
              <w:rPr>
                <w:sz w:val="16"/>
                <w:szCs w:val="16"/>
              </w:rPr>
            </w:pPr>
            <w:r w:rsidRPr="00F634FD">
              <w:rPr>
                <w:sz w:val="16"/>
                <w:szCs w:val="16"/>
              </w:rPr>
              <w:t>0/0</w:t>
            </w:r>
          </w:p>
        </w:tc>
      </w:tr>
      <w:tr w:rsidR="00181D06" w:rsidRPr="00F634FD" w:rsidTr="00181D06">
        <w:trPr>
          <w:trHeight w:val="65"/>
        </w:trPr>
        <w:tc>
          <w:tcPr>
            <w:tcW w:w="160" w:type="pct"/>
            <w:shd w:val="clear" w:color="auto" w:fill="auto"/>
            <w:noWrap/>
            <w:tcMar>
              <w:left w:w="28" w:type="dxa"/>
              <w:bottom w:w="28" w:type="dxa"/>
              <w:right w:w="28" w:type="dxa"/>
            </w:tcMar>
            <w:vAlign w:val="center"/>
            <w:hideMark/>
          </w:tcPr>
          <w:p w:rsidR="00C657E3" w:rsidRPr="00F634FD" w:rsidRDefault="00C657E3" w:rsidP="00C657E3">
            <w:pPr>
              <w:jc w:val="center"/>
              <w:rPr>
                <w:sz w:val="16"/>
                <w:szCs w:val="16"/>
              </w:rPr>
            </w:pPr>
            <w:r w:rsidRPr="00F634FD">
              <w:rPr>
                <w:sz w:val="16"/>
                <w:szCs w:val="16"/>
                <w:lang w:val="en-US"/>
              </w:rPr>
              <w:t>3.</w:t>
            </w:r>
            <w:r w:rsidRPr="00F634FD">
              <w:rPr>
                <w:sz w:val="16"/>
                <w:szCs w:val="16"/>
              </w:rPr>
              <w:t>162</w:t>
            </w:r>
          </w:p>
        </w:tc>
        <w:tc>
          <w:tcPr>
            <w:tcW w:w="1691" w:type="pct"/>
            <w:shd w:val="clear" w:color="auto" w:fill="auto"/>
            <w:tcMar>
              <w:left w:w="28" w:type="dxa"/>
              <w:bottom w:w="28" w:type="dxa"/>
              <w:right w:w="28" w:type="dxa"/>
            </w:tcMar>
            <w:vAlign w:val="center"/>
            <w:hideMark/>
          </w:tcPr>
          <w:p w:rsidR="00C657E3" w:rsidRPr="00F634FD" w:rsidRDefault="00181D06" w:rsidP="00C657E3">
            <w:pPr>
              <w:rPr>
                <w:sz w:val="16"/>
                <w:szCs w:val="16"/>
              </w:rPr>
            </w:pPr>
            <w:r>
              <w:rPr>
                <w:sz w:val="16"/>
                <w:szCs w:val="16"/>
              </w:rPr>
              <w:t>у</w:t>
            </w:r>
            <w:r w:rsidR="00C657E3" w:rsidRPr="00F634FD">
              <w:rPr>
                <w:sz w:val="16"/>
                <w:szCs w:val="16"/>
              </w:rPr>
              <w:t>л. Радищева</w:t>
            </w:r>
          </w:p>
        </w:tc>
        <w:tc>
          <w:tcPr>
            <w:tcW w:w="484" w:type="pct"/>
            <w:shd w:val="clear" w:color="auto" w:fill="auto"/>
            <w:tcMar>
              <w:left w:w="28" w:type="dxa"/>
              <w:bottom w:w="28" w:type="dxa"/>
              <w:right w:w="28" w:type="dxa"/>
            </w:tcMar>
            <w:hideMark/>
          </w:tcPr>
          <w:p w:rsidR="00C657E3" w:rsidRPr="00F634FD" w:rsidRDefault="00C657E3" w:rsidP="00C657E3">
            <w:pPr>
              <w:jc w:val="center"/>
              <w:rPr>
                <w:sz w:val="16"/>
                <w:szCs w:val="16"/>
              </w:rPr>
            </w:pPr>
            <w:r w:rsidRPr="00F634FD">
              <w:rPr>
                <w:sz w:val="16"/>
                <w:szCs w:val="16"/>
              </w:rPr>
              <w:t>0,27</w:t>
            </w:r>
          </w:p>
        </w:tc>
        <w:tc>
          <w:tcPr>
            <w:tcW w:w="340" w:type="pct"/>
            <w:shd w:val="clear" w:color="auto" w:fill="auto"/>
            <w:tcMar>
              <w:left w:w="28" w:type="dxa"/>
              <w:bottom w:w="28" w:type="dxa"/>
              <w:right w:w="28" w:type="dxa"/>
            </w:tcMar>
            <w:hideMark/>
          </w:tcPr>
          <w:p w:rsidR="00C657E3" w:rsidRPr="00F634FD" w:rsidRDefault="00C657E3" w:rsidP="00C657E3">
            <w:pPr>
              <w:jc w:val="center"/>
              <w:rPr>
                <w:sz w:val="16"/>
                <w:szCs w:val="16"/>
              </w:rPr>
            </w:pPr>
            <w:r w:rsidRPr="00F634FD">
              <w:rPr>
                <w:sz w:val="16"/>
                <w:szCs w:val="16"/>
              </w:rPr>
              <w:t>0/0</w:t>
            </w:r>
          </w:p>
        </w:tc>
        <w:tc>
          <w:tcPr>
            <w:tcW w:w="387" w:type="pct"/>
            <w:shd w:val="clear" w:color="auto" w:fill="auto"/>
            <w:noWrap/>
            <w:tcMar>
              <w:left w:w="28" w:type="dxa"/>
              <w:bottom w:w="28" w:type="dxa"/>
              <w:right w:w="28" w:type="dxa"/>
            </w:tcMar>
            <w:hideMark/>
          </w:tcPr>
          <w:p w:rsidR="00C657E3" w:rsidRPr="00F634FD" w:rsidRDefault="00C657E3" w:rsidP="00C657E3">
            <w:pPr>
              <w:jc w:val="center"/>
              <w:rPr>
                <w:sz w:val="16"/>
                <w:szCs w:val="16"/>
              </w:rPr>
            </w:pPr>
            <w:r w:rsidRPr="00F634FD">
              <w:rPr>
                <w:sz w:val="16"/>
                <w:szCs w:val="16"/>
              </w:rPr>
              <w:t>0/0</w:t>
            </w:r>
          </w:p>
        </w:tc>
        <w:tc>
          <w:tcPr>
            <w:tcW w:w="340" w:type="pct"/>
            <w:shd w:val="clear" w:color="auto" w:fill="auto"/>
            <w:noWrap/>
            <w:tcMar>
              <w:left w:w="28" w:type="dxa"/>
              <w:bottom w:w="28" w:type="dxa"/>
              <w:right w:w="28" w:type="dxa"/>
            </w:tcMar>
            <w:hideMark/>
          </w:tcPr>
          <w:p w:rsidR="00C657E3" w:rsidRPr="00F634FD" w:rsidRDefault="00C657E3" w:rsidP="00C657E3">
            <w:pPr>
              <w:jc w:val="center"/>
              <w:rPr>
                <w:sz w:val="16"/>
                <w:szCs w:val="16"/>
              </w:rPr>
            </w:pPr>
            <w:r w:rsidRPr="00F634FD">
              <w:rPr>
                <w:sz w:val="16"/>
                <w:szCs w:val="16"/>
              </w:rPr>
              <w:t> </w:t>
            </w:r>
          </w:p>
        </w:tc>
        <w:tc>
          <w:tcPr>
            <w:tcW w:w="339" w:type="pct"/>
            <w:shd w:val="clear" w:color="auto" w:fill="auto"/>
            <w:noWrap/>
            <w:tcMar>
              <w:left w:w="28" w:type="dxa"/>
              <w:bottom w:w="28" w:type="dxa"/>
              <w:right w:w="28" w:type="dxa"/>
            </w:tcMar>
            <w:hideMark/>
          </w:tcPr>
          <w:p w:rsidR="00C657E3" w:rsidRPr="00F634FD" w:rsidRDefault="00C657E3" w:rsidP="00C657E3">
            <w:pPr>
              <w:jc w:val="center"/>
              <w:rPr>
                <w:sz w:val="16"/>
                <w:szCs w:val="16"/>
              </w:rPr>
            </w:pPr>
            <w:r w:rsidRPr="00F634FD">
              <w:rPr>
                <w:sz w:val="16"/>
                <w:szCs w:val="16"/>
              </w:rPr>
              <w:t> </w:t>
            </w:r>
          </w:p>
        </w:tc>
        <w:tc>
          <w:tcPr>
            <w:tcW w:w="375" w:type="pct"/>
            <w:shd w:val="clear" w:color="auto" w:fill="auto"/>
            <w:noWrap/>
            <w:tcMar>
              <w:left w:w="28" w:type="dxa"/>
              <w:bottom w:w="28" w:type="dxa"/>
              <w:right w:w="28" w:type="dxa"/>
            </w:tcMar>
            <w:hideMark/>
          </w:tcPr>
          <w:p w:rsidR="00C657E3" w:rsidRPr="00F634FD" w:rsidRDefault="00C657E3" w:rsidP="00C657E3">
            <w:pPr>
              <w:jc w:val="center"/>
              <w:rPr>
                <w:sz w:val="16"/>
                <w:szCs w:val="16"/>
              </w:rPr>
            </w:pPr>
            <w:r w:rsidRPr="00F634FD">
              <w:rPr>
                <w:sz w:val="16"/>
                <w:szCs w:val="16"/>
              </w:rPr>
              <w:t>0/0</w:t>
            </w:r>
          </w:p>
        </w:tc>
        <w:tc>
          <w:tcPr>
            <w:tcW w:w="295" w:type="pct"/>
            <w:shd w:val="clear" w:color="auto" w:fill="auto"/>
            <w:noWrap/>
            <w:tcMar>
              <w:left w:w="28" w:type="dxa"/>
              <w:bottom w:w="28" w:type="dxa"/>
              <w:right w:w="28" w:type="dxa"/>
            </w:tcMar>
            <w:hideMark/>
          </w:tcPr>
          <w:p w:rsidR="00C657E3" w:rsidRPr="00F634FD" w:rsidRDefault="00C657E3" w:rsidP="00C657E3">
            <w:pPr>
              <w:jc w:val="center"/>
              <w:rPr>
                <w:sz w:val="16"/>
                <w:szCs w:val="16"/>
              </w:rPr>
            </w:pPr>
            <w:r w:rsidRPr="00F634FD">
              <w:rPr>
                <w:sz w:val="16"/>
                <w:szCs w:val="16"/>
              </w:rPr>
              <w:t>0/0</w:t>
            </w:r>
          </w:p>
        </w:tc>
        <w:tc>
          <w:tcPr>
            <w:tcW w:w="295" w:type="pct"/>
            <w:shd w:val="clear" w:color="auto" w:fill="auto"/>
            <w:noWrap/>
            <w:tcMar>
              <w:left w:w="28" w:type="dxa"/>
              <w:bottom w:w="28" w:type="dxa"/>
              <w:right w:w="28" w:type="dxa"/>
            </w:tcMar>
            <w:hideMark/>
          </w:tcPr>
          <w:p w:rsidR="00C657E3" w:rsidRPr="00F634FD" w:rsidRDefault="00C657E3" w:rsidP="00C657E3">
            <w:pPr>
              <w:jc w:val="center"/>
              <w:rPr>
                <w:sz w:val="16"/>
                <w:szCs w:val="16"/>
              </w:rPr>
            </w:pPr>
            <w:r w:rsidRPr="00F634FD">
              <w:rPr>
                <w:sz w:val="16"/>
                <w:szCs w:val="16"/>
              </w:rPr>
              <w:t>0/0</w:t>
            </w:r>
          </w:p>
        </w:tc>
        <w:tc>
          <w:tcPr>
            <w:tcW w:w="294" w:type="pct"/>
            <w:shd w:val="clear" w:color="auto" w:fill="auto"/>
            <w:noWrap/>
            <w:tcMar>
              <w:left w:w="28" w:type="dxa"/>
              <w:bottom w:w="28" w:type="dxa"/>
              <w:right w:w="28" w:type="dxa"/>
            </w:tcMar>
            <w:hideMark/>
          </w:tcPr>
          <w:p w:rsidR="00C657E3" w:rsidRPr="00F634FD" w:rsidRDefault="00C657E3" w:rsidP="00C657E3">
            <w:pPr>
              <w:jc w:val="center"/>
              <w:rPr>
                <w:sz w:val="16"/>
                <w:szCs w:val="16"/>
              </w:rPr>
            </w:pPr>
            <w:r w:rsidRPr="00F634FD">
              <w:rPr>
                <w:sz w:val="16"/>
                <w:szCs w:val="16"/>
              </w:rPr>
              <w:t>0/0</w:t>
            </w:r>
          </w:p>
        </w:tc>
      </w:tr>
      <w:tr w:rsidR="00181D06" w:rsidRPr="00F634FD" w:rsidTr="00181D06">
        <w:trPr>
          <w:trHeight w:val="65"/>
        </w:trPr>
        <w:tc>
          <w:tcPr>
            <w:tcW w:w="160" w:type="pct"/>
            <w:shd w:val="clear" w:color="auto" w:fill="auto"/>
            <w:noWrap/>
            <w:tcMar>
              <w:left w:w="28" w:type="dxa"/>
              <w:bottom w:w="28" w:type="dxa"/>
              <w:right w:w="28" w:type="dxa"/>
            </w:tcMar>
            <w:vAlign w:val="center"/>
            <w:hideMark/>
          </w:tcPr>
          <w:p w:rsidR="00C657E3" w:rsidRPr="00F634FD" w:rsidRDefault="00C657E3" w:rsidP="00C657E3">
            <w:pPr>
              <w:jc w:val="center"/>
              <w:rPr>
                <w:sz w:val="16"/>
                <w:szCs w:val="16"/>
              </w:rPr>
            </w:pPr>
            <w:r w:rsidRPr="00F634FD">
              <w:rPr>
                <w:sz w:val="16"/>
                <w:szCs w:val="16"/>
                <w:lang w:val="en-US"/>
              </w:rPr>
              <w:t>3.</w:t>
            </w:r>
            <w:r w:rsidRPr="00F634FD">
              <w:rPr>
                <w:sz w:val="16"/>
                <w:szCs w:val="16"/>
              </w:rPr>
              <w:t>163</w:t>
            </w:r>
          </w:p>
        </w:tc>
        <w:tc>
          <w:tcPr>
            <w:tcW w:w="1691" w:type="pct"/>
            <w:shd w:val="clear" w:color="auto" w:fill="auto"/>
            <w:tcMar>
              <w:left w:w="28" w:type="dxa"/>
              <w:bottom w:w="28" w:type="dxa"/>
              <w:right w:w="28" w:type="dxa"/>
            </w:tcMar>
            <w:vAlign w:val="center"/>
            <w:hideMark/>
          </w:tcPr>
          <w:p w:rsidR="00C657E3" w:rsidRPr="00F634FD" w:rsidRDefault="00181D06" w:rsidP="00C657E3">
            <w:pPr>
              <w:rPr>
                <w:sz w:val="16"/>
                <w:szCs w:val="16"/>
              </w:rPr>
            </w:pPr>
            <w:r>
              <w:rPr>
                <w:sz w:val="16"/>
                <w:szCs w:val="16"/>
              </w:rPr>
              <w:t>у</w:t>
            </w:r>
            <w:r w:rsidR="00C657E3" w:rsidRPr="00F634FD">
              <w:rPr>
                <w:sz w:val="16"/>
                <w:szCs w:val="16"/>
              </w:rPr>
              <w:t>л. Радужная</w:t>
            </w:r>
          </w:p>
        </w:tc>
        <w:tc>
          <w:tcPr>
            <w:tcW w:w="484" w:type="pct"/>
            <w:shd w:val="clear" w:color="auto" w:fill="auto"/>
            <w:tcMar>
              <w:left w:w="28" w:type="dxa"/>
              <w:bottom w:w="28" w:type="dxa"/>
              <w:right w:w="28" w:type="dxa"/>
            </w:tcMar>
            <w:hideMark/>
          </w:tcPr>
          <w:p w:rsidR="00C657E3" w:rsidRPr="00F634FD" w:rsidRDefault="00C657E3" w:rsidP="00C657E3">
            <w:pPr>
              <w:jc w:val="center"/>
              <w:rPr>
                <w:sz w:val="16"/>
                <w:szCs w:val="16"/>
              </w:rPr>
            </w:pPr>
            <w:r w:rsidRPr="00F634FD">
              <w:rPr>
                <w:sz w:val="16"/>
                <w:szCs w:val="16"/>
              </w:rPr>
              <w:t>0,42</w:t>
            </w:r>
          </w:p>
        </w:tc>
        <w:tc>
          <w:tcPr>
            <w:tcW w:w="340" w:type="pct"/>
            <w:shd w:val="clear" w:color="auto" w:fill="auto"/>
            <w:tcMar>
              <w:left w:w="28" w:type="dxa"/>
              <w:bottom w:w="28" w:type="dxa"/>
              <w:right w:w="28" w:type="dxa"/>
            </w:tcMar>
            <w:hideMark/>
          </w:tcPr>
          <w:p w:rsidR="00C657E3" w:rsidRPr="00F634FD" w:rsidRDefault="00C657E3" w:rsidP="00C657E3">
            <w:pPr>
              <w:jc w:val="center"/>
              <w:rPr>
                <w:sz w:val="16"/>
                <w:szCs w:val="16"/>
              </w:rPr>
            </w:pPr>
            <w:r w:rsidRPr="00F634FD">
              <w:rPr>
                <w:sz w:val="16"/>
                <w:szCs w:val="16"/>
              </w:rPr>
              <w:t>0/0</w:t>
            </w:r>
          </w:p>
        </w:tc>
        <w:tc>
          <w:tcPr>
            <w:tcW w:w="387" w:type="pct"/>
            <w:shd w:val="clear" w:color="auto" w:fill="auto"/>
            <w:noWrap/>
            <w:tcMar>
              <w:left w:w="28" w:type="dxa"/>
              <w:bottom w:w="28" w:type="dxa"/>
              <w:right w:w="28" w:type="dxa"/>
            </w:tcMar>
            <w:hideMark/>
          </w:tcPr>
          <w:p w:rsidR="00C657E3" w:rsidRPr="00F634FD" w:rsidRDefault="00C657E3" w:rsidP="00C657E3">
            <w:pPr>
              <w:jc w:val="center"/>
              <w:rPr>
                <w:sz w:val="16"/>
                <w:szCs w:val="16"/>
              </w:rPr>
            </w:pPr>
            <w:r w:rsidRPr="00F634FD">
              <w:rPr>
                <w:sz w:val="16"/>
                <w:szCs w:val="16"/>
              </w:rPr>
              <w:t>0/0</w:t>
            </w:r>
          </w:p>
        </w:tc>
        <w:tc>
          <w:tcPr>
            <w:tcW w:w="340" w:type="pct"/>
            <w:shd w:val="clear" w:color="auto" w:fill="auto"/>
            <w:noWrap/>
            <w:tcMar>
              <w:left w:w="28" w:type="dxa"/>
              <w:bottom w:w="28" w:type="dxa"/>
              <w:right w:w="28" w:type="dxa"/>
            </w:tcMar>
            <w:hideMark/>
          </w:tcPr>
          <w:p w:rsidR="00C657E3" w:rsidRPr="00F634FD" w:rsidRDefault="00C657E3" w:rsidP="00C657E3">
            <w:pPr>
              <w:jc w:val="center"/>
              <w:rPr>
                <w:sz w:val="16"/>
                <w:szCs w:val="16"/>
              </w:rPr>
            </w:pPr>
            <w:r w:rsidRPr="00F634FD">
              <w:rPr>
                <w:sz w:val="16"/>
                <w:szCs w:val="16"/>
              </w:rPr>
              <w:t> </w:t>
            </w:r>
          </w:p>
        </w:tc>
        <w:tc>
          <w:tcPr>
            <w:tcW w:w="339" w:type="pct"/>
            <w:shd w:val="clear" w:color="auto" w:fill="auto"/>
            <w:noWrap/>
            <w:tcMar>
              <w:left w:w="28" w:type="dxa"/>
              <w:bottom w:w="28" w:type="dxa"/>
              <w:right w:w="28" w:type="dxa"/>
            </w:tcMar>
            <w:hideMark/>
          </w:tcPr>
          <w:p w:rsidR="00C657E3" w:rsidRPr="00F634FD" w:rsidRDefault="00C657E3" w:rsidP="00C657E3">
            <w:pPr>
              <w:jc w:val="center"/>
              <w:rPr>
                <w:sz w:val="16"/>
                <w:szCs w:val="16"/>
              </w:rPr>
            </w:pPr>
            <w:r w:rsidRPr="00F634FD">
              <w:rPr>
                <w:sz w:val="16"/>
                <w:szCs w:val="16"/>
              </w:rPr>
              <w:t> </w:t>
            </w:r>
          </w:p>
        </w:tc>
        <w:tc>
          <w:tcPr>
            <w:tcW w:w="375" w:type="pct"/>
            <w:shd w:val="clear" w:color="auto" w:fill="auto"/>
            <w:noWrap/>
            <w:tcMar>
              <w:left w:w="28" w:type="dxa"/>
              <w:bottom w:w="28" w:type="dxa"/>
              <w:right w:w="28" w:type="dxa"/>
            </w:tcMar>
            <w:hideMark/>
          </w:tcPr>
          <w:p w:rsidR="00C657E3" w:rsidRPr="00F634FD" w:rsidRDefault="00C657E3" w:rsidP="00C657E3">
            <w:pPr>
              <w:jc w:val="center"/>
              <w:rPr>
                <w:sz w:val="16"/>
                <w:szCs w:val="16"/>
              </w:rPr>
            </w:pPr>
            <w:r w:rsidRPr="00F634FD">
              <w:rPr>
                <w:sz w:val="16"/>
                <w:szCs w:val="16"/>
              </w:rPr>
              <w:t>0/0</w:t>
            </w:r>
          </w:p>
        </w:tc>
        <w:tc>
          <w:tcPr>
            <w:tcW w:w="295" w:type="pct"/>
            <w:shd w:val="clear" w:color="auto" w:fill="auto"/>
            <w:noWrap/>
            <w:tcMar>
              <w:left w:w="28" w:type="dxa"/>
              <w:bottom w:w="28" w:type="dxa"/>
              <w:right w:w="28" w:type="dxa"/>
            </w:tcMar>
            <w:hideMark/>
          </w:tcPr>
          <w:p w:rsidR="00C657E3" w:rsidRPr="00F634FD" w:rsidRDefault="00C657E3" w:rsidP="00C657E3">
            <w:pPr>
              <w:jc w:val="center"/>
              <w:rPr>
                <w:sz w:val="16"/>
                <w:szCs w:val="16"/>
              </w:rPr>
            </w:pPr>
            <w:r w:rsidRPr="00F634FD">
              <w:rPr>
                <w:sz w:val="16"/>
                <w:szCs w:val="16"/>
              </w:rPr>
              <w:t>0/0</w:t>
            </w:r>
          </w:p>
        </w:tc>
        <w:tc>
          <w:tcPr>
            <w:tcW w:w="295" w:type="pct"/>
            <w:shd w:val="clear" w:color="auto" w:fill="auto"/>
            <w:noWrap/>
            <w:tcMar>
              <w:left w:w="28" w:type="dxa"/>
              <w:bottom w:w="28" w:type="dxa"/>
              <w:right w:w="28" w:type="dxa"/>
            </w:tcMar>
            <w:hideMark/>
          </w:tcPr>
          <w:p w:rsidR="00C657E3" w:rsidRPr="00F634FD" w:rsidRDefault="00C657E3" w:rsidP="00C657E3">
            <w:pPr>
              <w:jc w:val="center"/>
              <w:rPr>
                <w:sz w:val="16"/>
                <w:szCs w:val="16"/>
              </w:rPr>
            </w:pPr>
            <w:r w:rsidRPr="00F634FD">
              <w:rPr>
                <w:sz w:val="16"/>
                <w:szCs w:val="16"/>
              </w:rPr>
              <w:t>0/0</w:t>
            </w:r>
          </w:p>
        </w:tc>
        <w:tc>
          <w:tcPr>
            <w:tcW w:w="294" w:type="pct"/>
            <w:shd w:val="clear" w:color="auto" w:fill="auto"/>
            <w:noWrap/>
            <w:tcMar>
              <w:left w:w="28" w:type="dxa"/>
              <w:bottom w:w="28" w:type="dxa"/>
              <w:right w:w="28" w:type="dxa"/>
            </w:tcMar>
            <w:hideMark/>
          </w:tcPr>
          <w:p w:rsidR="00C657E3" w:rsidRPr="00F634FD" w:rsidRDefault="00C657E3" w:rsidP="00C657E3">
            <w:pPr>
              <w:jc w:val="center"/>
              <w:rPr>
                <w:sz w:val="16"/>
                <w:szCs w:val="16"/>
              </w:rPr>
            </w:pPr>
            <w:r w:rsidRPr="00F634FD">
              <w:rPr>
                <w:sz w:val="16"/>
                <w:szCs w:val="16"/>
              </w:rPr>
              <w:t>0/0</w:t>
            </w:r>
          </w:p>
        </w:tc>
      </w:tr>
      <w:tr w:rsidR="00181D06" w:rsidRPr="00F634FD" w:rsidTr="00181D06">
        <w:trPr>
          <w:trHeight w:val="65"/>
        </w:trPr>
        <w:tc>
          <w:tcPr>
            <w:tcW w:w="160" w:type="pct"/>
            <w:shd w:val="clear" w:color="auto" w:fill="auto"/>
            <w:noWrap/>
            <w:tcMar>
              <w:left w:w="28" w:type="dxa"/>
              <w:bottom w:w="28" w:type="dxa"/>
              <w:right w:w="28" w:type="dxa"/>
            </w:tcMar>
            <w:vAlign w:val="center"/>
            <w:hideMark/>
          </w:tcPr>
          <w:p w:rsidR="00C657E3" w:rsidRPr="00F634FD" w:rsidRDefault="00C657E3" w:rsidP="00C657E3">
            <w:pPr>
              <w:jc w:val="center"/>
              <w:rPr>
                <w:sz w:val="16"/>
                <w:szCs w:val="16"/>
              </w:rPr>
            </w:pPr>
            <w:r w:rsidRPr="00F634FD">
              <w:rPr>
                <w:sz w:val="16"/>
                <w:szCs w:val="16"/>
                <w:lang w:val="en-US"/>
              </w:rPr>
              <w:lastRenderedPageBreak/>
              <w:t>3.</w:t>
            </w:r>
            <w:r w:rsidRPr="00F634FD">
              <w:rPr>
                <w:sz w:val="16"/>
                <w:szCs w:val="16"/>
              </w:rPr>
              <w:t>164</w:t>
            </w:r>
          </w:p>
        </w:tc>
        <w:tc>
          <w:tcPr>
            <w:tcW w:w="1691" w:type="pct"/>
            <w:shd w:val="clear" w:color="auto" w:fill="auto"/>
            <w:tcMar>
              <w:left w:w="28" w:type="dxa"/>
              <w:bottom w:w="28" w:type="dxa"/>
              <w:right w:w="28" w:type="dxa"/>
            </w:tcMar>
            <w:vAlign w:val="center"/>
            <w:hideMark/>
          </w:tcPr>
          <w:p w:rsidR="00C657E3" w:rsidRPr="00F634FD" w:rsidRDefault="00181D06" w:rsidP="00C657E3">
            <w:pPr>
              <w:rPr>
                <w:sz w:val="16"/>
                <w:szCs w:val="16"/>
              </w:rPr>
            </w:pPr>
            <w:r>
              <w:rPr>
                <w:sz w:val="16"/>
                <w:szCs w:val="16"/>
              </w:rPr>
              <w:t>у</w:t>
            </w:r>
            <w:r w:rsidR="00C657E3" w:rsidRPr="00F634FD">
              <w:rPr>
                <w:sz w:val="16"/>
                <w:szCs w:val="16"/>
              </w:rPr>
              <w:t>л. Рейдовая</w:t>
            </w:r>
          </w:p>
        </w:tc>
        <w:tc>
          <w:tcPr>
            <w:tcW w:w="484" w:type="pct"/>
            <w:shd w:val="clear" w:color="auto" w:fill="auto"/>
            <w:tcMar>
              <w:left w:w="28" w:type="dxa"/>
              <w:bottom w:w="28" w:type="dxa"/>
              <w:right w:w="28" w:type="dxa"/>
            </w:tcMar>
            <w:hideMark/>
          </w:tcPr>
          <w:p w:rsidR="00C657E3" w:rsidRPr="00F634FD" w:rsidRDefault="00C657E3" w:rsidP="00C657E3">
            <w:pPr>
              <w:jc w:val="center"/>
              <w:rPr>
                <w:sz w:val="16"/>
                <w:szCs w:val="16"/>
              </w:rPr>
            </w:pPr>
            <w:r w:rsidRPr="00F634FD">
              <w:rPr>
                <w:sz w:val="16"/>
                <w:szCs w:val="16"/>
              </w:rPr>
              <w:t>0,74</w:t>
            </w:r>
          </w:p>
        </w:tc>
        <w:tc>
          <w:tcPr>
            <w:tcW w:w="340" w:type="pct"/>
            <w:shd w:val="clear" w:color="auto" w:fill="auto"/>
            <w:tcMar>
              <w:left w:w="28" w:type="dxa"/>
              <w:bottom w:w="28" w:type="dxa"/>
              <w:right w:w="28" w:type="dxa"/>
            </w:tcMar>
            <w:hideMark/>
          </w:tcPr>
          <w:p w:rsidR="00C657E3" w:rsidRPr="00F634FD" w:rsidRDefault="00C657E3" w:rsidP="00C657E3">
            <w:pPr>
              <w:jc w:val="center"/>
              <w:rPr>
                <w:sz w:val="16"/>
                <w:szCs w:val="16"/>
              </w:rPr>
            </w:pPr>
            <w:r w:rsidRPr="00F634FD">
              <w:rPr>
                <w:sz w:val="16"/>
                <w:szCs w:val="16"/>
              </w:rPr>
              <w:t>0,74/100</w:t>
            </w:r>
          </w:p>
        </w:tc>
        <w:tc>
          <w:tcPr>
            <w:tcW w:w="387" w:type="pct"/>
            <w:shd w:val="clear" w:color="auto" w:fill="auto"/>
            <w:noWrap/>
            <w:tcMar>
              <w:left w:w="28" w:type="dxa"/>
              <w:bottom w:w="28" w:type="dxa"/>
              <w:right w:w="28" w:type="dxa"/>
            </w:tcMar>
            <w:hideMark/>
          </w:tcPr>
          <w:p w:rsidR="00C657E3" w:rsidRPr="00F634FD" w:rsidRDefault="00C657E3" w:rsidP="00C657E3">
            <w:pPr>
              <w:jc w:val="center"/>
              <w:rPr>
                <w:sz w:val="16"/>
                <w:szCs w:val="16"/>
              </w:rPr>
            </w:pPr>
            <w:r w:rsidRPr="00F634FD">
              <w:rPr>
                <w:sz w:val="16"/>
                <w:szCs w:val="16"/>
              </w:rPr>
              <w:t>0,74/100</w:t>
            </w:r>
          </w:p>
        </w:tc>
        <w:tc>
          <w:tcPr>
            <w:tcW w:w="340" w:type="pct"/>
            <w:shd w:val="clear" w:color="auto" w:fill="auto"/>
            <w:tcMar>
              <w:left w:w="28" w:type="dxa"/>
              <w:bottom w:w="28" w:type="dxa"/>
              <w:right w:w="28" w:type="dxa"/>
            </w:tcMar>
            <w:hideMark/>
          </w:tcPr>
          <w:p w:rsidR="00C657E3" w:rsidRPr="00F634FD" w:rsidRDefault="00C657E3" w:rsidP="00C657E3">
            <w:pPr>
              <w:jc w:val="center"/>
              <w:rPr>
                <w:sz w:val="16"/>
                <w:szCs w:val="16"/>
              </w:rPr>
            </w:pPr>
            <w:r w:rsidRPr="00F634FD">
              <w:rPr>
                <w:sz w:val="16"/>
                <w:szCs w:val="16"/>
              </w:rPr>
              <w:t> </w:t>
            </w:r>
          </w:p>
        </w:tc>
        <w:tc>
          <w:tcPr>
            <w:tcW w:w="339" w:type="pct"/>
            <w:shd w:val="clear" w:color="auto" w:fill="auto"/>
            <w:noWrap/>
            <w:tcMar>
              <w:left w:w="28" w:type="dxa"/>
              <w:bottom w:w="28" w:type="dxa"/>
              <w:right w:w="28" w:type="dxa"/>
            </w:tcMar>
            <w:hideMark/>
          </w:tcPr>
          <w:p w:rsidR="00C657E3" w:rsidRPr="00F634FD" w:rsidRDefault="00C657E3" w:rsidP="00C657E3">
            <w:pPr>
              <w:jc w:val="center"/>
              <w:rPr>
                <w:sz w:val="16"/>
                <w:szCs w:val="16"/>
              </w:rPr>
            </w:pPr>
            <w:r w:rsidRPr="00F634FD">
              <w:rPr>
                <w:sz w:val="16"/>
                <w:szCs w:val="16"/>
              </w:rPr>
              <w:t> </w:t>
            </w:r>
          </w:p>
        </w:tc>
        <w:tc>
          <w:tcPr>
            <w:tcW w:w="375" w:type="pct"/>
            <w:shd w:val="clear" w:color="auto" w:fill="auto"/>
            <w:noWrap/>
            <w:tcMar>
              <w:left w:w="28" w:type="dxa"/>
              <w:bottom w:w="28" w:type="dxa"/>
              <w:right w:w="28" w:type="dxa"/>
            </w:tcMar>
            <w:hideMark/>
          </w:tcPr>
          <w:p w:rsidR="00C657E3" w:rsidRPr="00F634FD" w:rsidRDefault="00C657E3" w:rsidP="00C657E3">
            <w:pPr>
              <w:jc w:val="center"/>
              <w:rPr>
                <w:sz w:val="16"/>
                <w:szCs w:val="16"/>
              </w:rPr>
            </w:pPr>
            <w:r w:rsidRPr="00F634FD">
              <w:rPr>
                <w:sz w:val="16"/>
                <w:szCs w:val="16"/>
              </w:rPr>
              <w:t>0,74/100</w:t>
            </w:r>
          </w:p>
        </w:tc>
        <w:tc>
          <w:tcPr>
            <w:tcW w:w="295" w:type="pct"/>
            <w:shd w:val="clear" w:color="auto" w:fill="auto"/>
            <w:noWrap/>
            <w:tcMar>
              <w:left w:w="28" w:type="dxa"/>
              <w:bottom w:w="28" w:type="dxa"/>
              <w:right w:w="28" w:type="dxa"/>
            </w:tcMar>
            <w:hideMark/>
          </w:tcPr>
          <w:p w:rsidR="00C657E3" w:rsidRPr="00F634FD" w:rsidRDefault="00C657E3" w:rsidP="00C657E3">
            <w:pPr>
              <w:jc w:val="center"/>
              <w:rPr>
                <w:sz w:val="16"/>
                <w:szCs w:val="16"/>
              </w:rPr>
            </w:pPr>
            <w:r w:rsidRPr="00F634FD">
              <w:rPr>
                <w:sz w:val="16"/>
                <w:szCs w:val="16"/>
              </w:rPr>
              <w:t>0,74/100</w:t>
            </w:r>
          </w:p>
        </w:tc>
        <w:tc>
          <w:tcPr>
            <w:tcW w:w="295" w:type="pct"/>
            <w:shd w:val="clear" w:color="auto" w:fill="auto"/>
            <w:tcMar>
              <w:left w:w="28" w:type="dxa"/>
              <w:bottom w:w="28" w:type="dxa"/>
              <w:right w:w="28" w:type="dxa"/>
            </w:tcMar>
            <w:hideMark/>
          </w:tcPr>
          <w:p w:rsidR="00C657E3" w:rsidRPr="00F634FD" w:rsidRDefault="00C657E3" w:rsidP="00C657E3">
            <w:pPr>
              <w:jc w:val="center"/>
              <w:rPr>
                <w:sz w:val="16"/>
                <w:szCs w:val="16"/>
              </w:rPr>
            </w:pPr>
            <w:r w:rsidRPr="00F634FD">
              <w:rPr>
                <w:sz w:val="16"/>
                <w:szCs w:val="16"/>
              </w:rPr>
              <w:t>0,74/100</w:t>
            </w:r>
          </w:p>
        </w:tc>
        <w:tc>
          <w:tcPr>
            <w:tcW w:w="294" w:type="pct"/>
            <w:shd w:val="clear" w:color="auto" w:fill="auto"/>
            <w:tcMar>
              <w:left w:w="28" w:type="dxa"/>
              <w:bottom w:w="28" w:type="dxa"/>
              <w:right w:w="28" w:type="dxa"/>
            </w:tcMar>
            <w:hideMark/>
          </w:tcPr>
          <w:p w:rsidR="00C657E3" w:rsidRPr="00F634FD" w:rsidRDefault="00C657E3" w:rsidP="00C657E3">
            <w:pPr>
              <w:jc w:val="center"/>
              <w:rPr>
                <w:sz w:val="16"/>
                <w:szCs w:val="16"/>
              </w:rPr>
            </w:pPr>
            <w:r w:rsidRPr="00F634FD">
              <w:rPr>
                <w:sz w:val="16"/>
                <w:szCs w:val="16"/>
              </w:rPr>
              <w:t>0,74/100</w:t>
            </w:r>
          </w:p>
        </w:tc>
      </w:tr>
      <w:tr w:rsidR="00181D06" w:rsidRPr="00F634FD" w:rsidTr="00181D06">
        <w:trPr>
          <w:trHeight w:val="65"/>
        </w:trPr>
        <w:tc>
          <w:tcPr>
            <w:tcW w:w="160" w:type="pct"/>
            <w:shd w:val="clear" w:color="auto" w:fill="auto"/>
            <w:noWrap/>
            <w:tcMar>
              <w:left w:w="28" w:type="dxa"/>
              <w:bottom w:w="28" w:type="dxa"/>
              <w:right w:w="28" w:type="dxa"/>
            </w:tcMar>
            <w:vAlign w:val="center"/>
            <w:hideMark/>
          </w:tcPr>
          <w:p w:rsidR="00C657E3" w:rsidRPr="00F634FD" w:rsidRDefault="00C657E3" w:rsidP="00C657E3">
            <w:pPr>
              <w:jc w:val="center"/>
              <w:rPr>
                <w:sz w:val="16"/>
                <w:szCs w:val="16"/>
              </w:rPr>
            </w:pPr>
            <w:r w:rsidRPr="00F634FD">
              <w:rPr>
                <w:sz w:val="16"/>
                <w:szCs w:val="16"/>
                <w:lang w:val="en-US"/>
              </w:rPr>
              <w:t>3.</w:t>
            </w:r>
            <w:r w:rsidRPr="00F634FD">
              <w:rPr>
                <w:sz w:val="16"/>
                <w:szCs w:val="16"/>
              </w:rPr>
              <w:t>165</w:t>
            </w:r>
          </w:p>
        </w:tc>
        <w:tc>
          <w:tcPr>
            <w:tcW w:w="1691" w:type="pct"/>
            <w:shd w:val="clear" w:color="auto" w:fill="auto"/>
            <w:tcMar>
              <w:left w:w="28" w:type="dxa"/>
              <w:bottom w:w="28" w:type="dxa"/>
              <w:right w:w="28" w:type="dxa"/>
            </w:tcMar>
            <w:vAlign w:val="center"/>
            <w:hideMark/>
          </w:tcPr>
          <w:p w:rsidR="00C657E3" w:rsidRPr="00F634FD" w:rsidRDefault="00181D06" w:rsidP="00C657E3">
            <w:pPr>
              <w:rPr>
                <w:sz w:val="16"/>
                <w:szCs w:val="16"/>
              </w:rPr>
            </w:pPr>
            <w:r>
              <w:rPr>
                <w:sz w:val="16"/>
                <w:szCs w:val="16"/>
              </w:rPr>
              <w:t>у</w:t>
            </w:r>
            <w:r w:rsidR="00C657E3" w:rsidRPr="00F634FD">
              <w:rPr>
                <w:sz w:val="16"/>
                <w:szCs w:val="16"/>
              </w:rPr>
              <w:t>л. Родниковая</w:t>
            </w:r>
          </w:p>
        </w:tc>
        <w:tc>
          <w:tcPr>
            <w:tcW w:w="484" w:type="pct"/>
            <w:shd w:val="clear" w:color="auto" w:fill="auto"/>
            <w:tcMar>
              <w:left w:w="28" w:type="dxa"/>
              <w:bottom w:w="28" w:type="dxa"/>
              <w:right w:w="28" w:type="dxa"/>
            </w:tcMar>
            <w:hideMark/>
          </w:tcPr>
          <w:p w:rsidR="00C657E3" w:rsidRPr="00F634FD" w:rsidRDefault="00C657E3" w:rsidP="00C657E3">
            <w:pPr>
              <w:jc w:val="center"/>
              <w:rPr>
                <w:sz w:val="16"/>
                <w:szCs w:val="16"/>
              </w:rPr>
            </w:pPr>
            <w:r w:rsidRPr="00F634FD">
              <w:rPr>
                <w:sz w:val="16"/>
                <w:szCs w:val="16"/>
              </w:rPr>
              <w:t>0,20</w:t>
            </w:r>
          </w:p>
        </w:tc>
        <w:tc>
          <w:tcPr>
            <w:tcW w:w="340" w:type="pct"/>
            <w:shd w:val="clear" w:color="auto" w:fill="auto"/>
            <w:tcMar>
              <w:left w:w="28" w:type="dxa"/>
              <w:bottom w:w="28" w:type="dxa"/>
              <w:right w:w="28" w:type="dxa"/>
            </w:tcMar>
            <w:hideMark/>
          </w:tcPr>
          <w:p w:rsidR="00C657E3" w:rsidRPr="00F634FD" w:rsidRDefault="00C657E3" w:rsidP="00C657E3">
            <w:pPr>
              <w:jc w:val="center"/>
              <w:rPr>
                <w:sz w:val="16"/>
                <w:szCs w:val="16"/>
              </w:rPr>
            </w:pPr>
            <w:r w:rsidRPr="00F634FD">
              <w:rPr>
                <w:sz w:val="16"/>
                <w:szCs w:val="16"/>
              </w:rPr>
              <w:t>0/0</w:t>
            </w:r>
          </w:p>
        </w:tc>
        <w:tc>
          <w:tcPr>
            <w:tcW w:w="387" w:type="pct"/>
            <w:shd w:val="clear" w:color="auto" w:fill="auto"/>
            <w:noWrap/>
            <w:tcMar>
              <w:left w:w="28" w:type="dxa"/>
              <w:bottom w:w="28" w:type="dxa"/>
              <w:right w:w="28" w:type="dxa"/>
            </w:tcMar>
            <w:hideMark/>
          </w:tcPr>
          <w:p w:rsidR="00C657E3" w:rsidRPr="00F634FD" w:rsidRDefault="00C657E3" w:rsidP="00C657E3">
            <w:pPr>
              <w:jc w:val="center"/>
              <w:rPr>
                <w:sz w:val="16"/>
                <w:szCs w:val="16"/>
              </w:rPr>
            </w:pPr>
            <w:r w:rsidRPr="00F634FD">
              <w:rPr>
                <w:sz w:val="16"/>
                <w:szCs w:val="16"/>
              </w:rPr>
              <w:t>0/0</w:t>
            </w:r>
          </w:p>
        </w:tc>
        <w:tc>
          <w:tcPr>
            <w:tcW w:w="340" w:type="pct"/>
            <w:shd w:val="clear" w:color="auto" w:fill="auto"/>
            <w:noWrap/>
            <w:tcMar>
              <w:left w:w="28" w:type="dxa"/>
              <w:bottom w:w="28" w:type="dxa"/>
              <w:right w:w="28" w:type="dxa"/>
            </w:tcMar>
            <w:hideMark/>
          </w:tcPr>
          <w:p w:rsidR="00C657E3" w:rsidRPr="00F634FD" w:rsidRDefault="00C657E3" w:rsidP="00C657E3">
            <w:pPr>
              <w:jc w:val="center"/>
              <w:rPr>
                <w:sz w:val="16"/>
                <w:szCs w:val="16"/>
              </w:rPr>
            </w:pPr>
            <w:r w:rsidRPr="00F634FD">
              <w:rPr>
                <w:sz w:val="16"/>
                <w:szCs w:val="16"/>
              </w:rPr>
              <w:t> </w:t>
            </w:r>
          </w:p>
        </w:tc>
        <w:tc>
          <w:tcPr>
            <w:tcW w:w="339" w:type="pct"/>
            <w:shd w:val="clear" w:color="auto" w:fill="auto"/>
            <w:noWrap/>
            <w:tcMar>
              <w:left w:w="28" w:type="dxa"/>
              <w:bottom w:w="28" w:type="dxa"/>
              <w:right w:w="28" w:type="dxa"/>
            </w:tcMar>
            <w:hideMark/>
          </w:tcPr>
          <w:p w:rsidR="00C657E3" w:rsidRPr="00F634FD" w:rsidRDefault="00C657E3" w:rsidP="00C657E3">
            <w:pPr>
              <w:jc w:val="center"/>
              <w:rPr>
                <w:sz w:val="16"/>
                <w:szCs w:val="16"/>
              </w:rPr>
            </w:pPr>
            <w:r w:rsidRPr="00F634FD">
              <w:rPr>
                <w:sz w:val="16"/>
                <w:szCs w:val="16"/>
              </w:rPr>
              <w:t> </w:t>
            </w:r>
          </w:p>
        </w:tc>
        <w:tc>
          <w:tcPr>
            <w:tcW w:w="375" w:type="pct"/>
            <w:shd w:val="clear" w:color="auto" w:fill="auto"/>
            <w:noWrap/>
            <w:tcMar>
              <w:left w:w="28" w:type="dxa"/>
              <w:bottom w:w="28" w:type="dxa"/>
              <w:right w:w="28" w:type="dxa"/>
            </w:tcMar>
            <w:hideMark/>
          </w:tcPr>
          <w:p w:rsidR="00C657E3" w:rsidRPr="00F634FD" w:rsidRDefault="00C657E3" w:rsidP="00C657E3">
            <w:pPr>
              <w:jc w:val="center"/>
              <w:rPr>
                <w:sz w:val="16"/>
                <w:szCs w:val="16"/>
              </w:rPr>
            </w:pPr>
            <w:r w:rsidRPr="00F634FD">
              <w:rPr>
                <w:sz w:val="16"/>
                <w:szCs w:val="16"/>
              </w:rPr>
              <w:t>0/0</w:t>
            </w:r>
          </w:p>
        </w:tc>
        <w:tc>
          <w:tcPr>
            <w:tcW w:w="295" w:type="pct"/>
            <w:shd w:val="clear" w:color="auto" w:fill="auto"/>
            <w:noWrap/>
            <w:tcMar>
              <w:left w:w="28" w:type="dxa"/>
              <w:bottom w:w="28" w:type="dxa"/>
              <w:right w:w="28" w:type="dxa"/>
            </w:tcMar>
            <w:hideMark/>
          </w:tcPr>
          <w:p w:rsidR="00C657E3" w:rsidRPr="00F634FD" w:rsidRDefault="00C657E3" w:rsidP="00C657E3">
            <w:pPr>
              <w:jc w:val="center"/>
              <w:rPr>
                <w:sz w:val="16"/>
                <w:szCs w:val="16"/>
              </w:rPr>
            </w:pPr>
            <w:r w:rsidRPr="00F634FD">
              <w:rPr>
                <w:sz w:val="16"/>
                <w:szCs w:val="16"/>
              </w:rPr>
              <w:t>0/0</w:t>
            </w:r>
          </w:p>
        </w:tc>
        <w:tc>
          <w:tcPr>
            <w:tcW w:w="295" w:type="pct"/>
            <w:shd w:val="clear" w:color="auto" w:fill="auto"/>
            <w:noWrap/>
            <w:tcMar>
              <w:left w:w="28" w:type="dxa"/>
              <w:bottom w:w="28" w:type="dxa"/>
              <w:right w:w="28" w:type="dxa"/>
            </w:tcMar>
            <w:hideMark/>
          </w:tcPr>
          <w:p w:rsidR="00C657E3" w:rsidRPr="00F634FD" w:rsidRDefault="00C657E3" w:rsidP="00C657E3">
            <w:pPr>
              <w:jc w:val="center"/>
              <w:rPr>
                <w:sz w:val="16"/>
                <w:szCs w:val="16"/>
              </w:rPr>
            </w:pPr>
            <w:r w:rsidRPr="00F634FD">
              <w:rPr>
                <w:sz w:val="16"/>
                <w:szCs w:val="16"/>
              </w:rPr>
              <w:t>0/0</w:t>
            </w:r>
          </w:p>
        </w:tc>
        <w:tc>
          <w:tcPr>
            <w:tcW w:w="294" w:type="pct"/>
            <w:shd w:val="clear" w:color="auto" w:fill="auto"/>
            <w:noWrap/>
            <w:tcMar>
              <w:left w:w="28" w:type="dxa"/>
              <w:bottom w:w="28" w:type="dxa"/>
              <w:right w:w="28" w:type="dxa"/>
            </w:tcMar>
            <w:hideMark/>
          </w:tcPr>
          <w:p w:rsidR="00C657E3" w:rsidRPr="00F634FD" w:rsidRDefault="00C657E3" w:rsidP="00C657E3">
            <w:pPr>
              <w:jc w:val="center"/>
              <w:rPr>
                <w:sz w:val="16"/>
                <w:szCs w:val="16"/>
              </w:rPr>
            </w:pPr>
            <w:r w:rsidRPr="00F634FD">
              <w:rPr>
                <w:sz w:val="16"/>
                <w:szCs w:val="16"/>
              </w:rPr>
              <w:t>0/0</w:t>
            </w:r>
          </w:p>
        </w:tc>
      </w:tr>
      <w:tr w:rsidR="00181D06" w:rsidRPr="00F634FD" w:rsidTr="00181D06">
        <w:trPr>
          <w:trHeight w:val="65"/>
        </w:trPr>
        <w:tc>
          <w:tcPr>
            <w:tcW w:w="160" w:type="pct"/>
            <w:shd w:val="clear" w:color="auto" w:fill="auto"/>
            <w:noWrap/>
            <w:tcMar>
              <w:left w:w="28" w:type="dxa"/>
              <w:bottom w:w="28" w:type="dxa"/>
              <w:right w:w="28" w:type="dxa"/>
            </w:tcMar>
            <w:vAlign w:val="center"/>
            <w:hideMark/>
          </w:tcPr>
          <w:p w:rsidR="00C657E3" w:rsidRPr="00F634FD" w:rsidRDefault="00C657E3" w:rsidP="00C657E3">
            <w:pPr>
              <w:jc w:val="center"/>
              <w:rPr>
                <w:sz w:val="16"/>
                <w:szCs w:val="16"/>
              </w:rPr>
            </w:pPr>
            <w:r w:rsidRPr="00F634FD">
              <w:rPr>
                <w:sz w:val="16"/>
                <w:szCs w:val="16"/>
                <w:lang w:val="en-US"/>
              </w:rPr>
              <w:t>3.</w:t>
            </w:r>
            <w:r w:rsidRPr="00F634FD">
              <w:rPr>
                <w:sz w:val="16"/>
                <w:szCs w:val="16"/>
              </w:rPr>
              <w:t>166</w:t>
            </w:r>
          </w:p>
        </w:tc>
        <w:tc>
          <w:tcPr>
            <w:tcW w:w="1691" w:type="pct"/>
            <w:shd w:val="clear" w:color="auto" w:fill="auto"/>
            <w:tcMar>
              <w:left w:w="28" w:type="dxa"/>
              <w:bottom w:w="28" w:type="dxa"/>
              <w:right w:w="28" w:type="dxa"/>
            </w:tcMar>
            <w:vAlign w:val="center"/>
            <w:hideMark/>
          </w:tcPr>
          <w:p w:rsidR="00C657E3" w:rsidRPr="00F634FD" w:rsidRDefault="00181D06" w:rsidP="00C657E3">
            <w:pPr>
              <w:rPr>
                <w:sz w:val="16"/>
                <w:szCs w:val="16"/>
              </w:rPr>
            </w:pPr>
            <w:r>
              <w:rPr>
                <w:sz w:val="16"/>
                <w:szCs w:val="16"/>
              </w:rPr>
              <w:t>у</w:t>
            </w:r>
            <w:r w:rsidR="00C657E3" w:rsidRPr="00F634FD">
              <w:rPr>
                <w:sz w:val="16"/>
                <w:szCs w:val="16"/>
              </w:rPr>
              <w:t>л. Рождественская</w:t>
            </w:r>
          </w:p>
        </w:tc>
        <w:tc>
          <w:tcPr>
            <w:tcW w:w="484" w:type="pct"/>
            <w:shd w:val="clear" w:color="auto" w:fill="auto"/>
            <w:tcMar>
              <w:left w:w="28" w:type="dxa"/>
              <w:bottom w:w="28" w:type="dxa"/>
              <w:right w:w="28" w:type="dxa"/>
            </w:tcMar>
            <w:hideMark/>
          </w:tcPr>
          <w:p w:rsidR="00C657E3" w:rsidRPr="00F634FD" w:rsidRDefault="00C657E3" w:rsidP="00C657E3">
            <w:pPr>
              <w:jc w:val="center"/>
              <w:rPr>
                <w:sz w:val="16"/>
                <w:szCs w:val="16"/>
              </w:rPr>
            </w:pPr>
            <w:r w:rsidRPr="00F634FD">
              <w:rPr>
                <w:sz w:val="16"/>
                <w:szCs w:val="16"/>
              </w:rPr>
              <w:t>0,52</w:t>
            </w:r>
          </w:p>
        </w:tc>
        <w:tc>
          <w:tcPr>
            <w:tcW w:w="340" w:type="pct"/>
            <w:shd w:val="clear" w:color="auto" w:fill="auto"/>
            <w:tcMar>
              <w:left w:w="28" w:type="dxa"/>
              <w:bottom w:w="28" w:type="dxa"/>
              <w:right w:w="28" w:type="dxa"/>
            </w:tcMar>
            <w:hideMark/>
          </w:tcPr>
          <w:p w:rsidR="00C657E3" w:rsidRPr="00F634FD" w:rsidRDefault="00C657E3" w:rsidP="00C657E3">
            <w:pPr>
              <w:jc w:val="center"/>
              <w:rPr>
                <w:sz w:val="16"/>
                <w:szCs w:val="16"/>
              </w:rPr>
            </w:pPr>
            <w:r w:rsidRPr="00F634FD">
              <w:rPr>
                <w:sz w:val="16"/>
                <w:szCs w:val="16"/>
              </w:rPr>
              <w:t>0,52/100</w:t>
            </w:r>
          </w:p>
        </w:tc>
        <w:tc>
          <w:tcPr>
            <w:tcW w:w="387" w:type="pct"/>
            <w:shd w:val="clear" w:color="auto" w:fill="auto"/>
            <w:noWrap/>
            <w:tcMar>
              <w:left w:w="28" w:type="dxa"/>
              <w:bottom w:w="28" w:type="dxa"/>
              <w:right w:w="28" w:type="dxa"/>
            </w:tcMar>
            <w:hideMark/>
          </w:tcPr>
          <w:p w:rsidR="00C657E3" w:rsidRPr="00F634FD" w:rsidRDefault="00C657E3" w:rsidP="00C657E3">
            <w:pPr>
              <w:jc w:val="center"/>
              <w:rPr>
                <w:sz w:val="16"/>
                <w:szCs w:val="16"/>
              </w:rPr>
            </w:pPr>
            <w:r w:rsidRPr="00F634FD">
              <w:rPr>
                <w:sz w:val="16"/>
                <w:szCs w:val="16"/>
              </w:rPr>
              <w:t>0,52/100</w:t>
            </w:r>
          </w:p>
        </w:tc>
        <w:tc>
          <w:tcPr>
            <w:tcW w:w="340" w:type="pct"/>
            <w:shd w:val="clear" w:color="auto" w:fill="auto"/>
            <w:noWrap/>
            <w:tcMar>
              <w:left w:w="28" w:type="dxa"/>
              <w:bottom w:w="28" w:type="dxa"/>
              <w:right w:w="28" w:type="dxa"/>
            </w:tcMar>
            <w:hideMark/>
          </w:tcPr>
          <w:p w:rsidR="00C657E3" w:rsidRPr="00F634FD" w:rsidRDefault="00C657E3" w:rsidP="00C657E3">
            <w:pPr>
              <w:jc w:val="center"/>
              <w:rPr>
                <w:sz w:val="16"/>
                <w:szCs w:val="16"/>
              </w:rPr>
            </w:pPr>
            <w:r w:rsidRPr="00F634FD">
              <w:rPr>
                <w:sz w:val="16"/>
                <w:szCs w:val="16"/>
              </w:rPr>
              <w:t> </w:t>
            </w:r>
          </w:p>
        </w:tc>
        <w:tc>
          <w:tcPr>
            <w:tcW w:w="339" w:type="pct"/>
            <w:shd w:val="clear" w:color="auto" w:fill="auto"/>
            <w:noWrap/>
            <w:tcMar>
              <w:left w:w="28" w:type="dxa"/>
              <w:bottom w:w="28" w:type="dxa"/>
              <w:right w:w="28" w:type="dxa"/>
            </w:tcMar>
            <w:hideMark/>
          </w:tcPr>
          <w:p w:rsidR="00C657E3" w:rsidRPr="00F634FD" w:rsidRDefault="00C657E3" w:rsidP="00C657E3">
            <w:pPr>
              <w:jc w:val="center"/>
              <w:rPr>
                <w:sz w:val="16"/>
                <w:szCs w:val="16"/>
              </w:rPr>
            </w:pPr>
            <w:r w:rsidRPr="00F634FD">
              <w:rPr>
                <w:sz w:val="16"/>
                <w:szCs w:val="16"/>
              </w:rPr>
              <w:t> </w:t>
            </w:r>
          </w:p>
        </w:tc>
        <w:tc>
          <w:tcPr>
            <w:tcW w:w="375" w:type="pct"/>
            <w:shd w:val="clear" w:color="auto" w:fill="auto"/>
            <w:noWrap/>
            <w:tcMar>
              <w:left w:w="28" w:type="dxa"/>
              <w:bottom w:w="28" w:type="dxa"/>
              <w:right w:w="28" w:type="dxa"/>
            </w:tcMar>
            <w:hideMark/>
          </w:tcPr>
          <w:p w:rsidR="00C657E3" w:rsidRPr="00F634FD" w:rsidRDefault="00C657E3" w:rsidP="00C657E3">
            <w:pPr>
              <w:jc w:val="center"/>
              <w:rPr>
                <w:sz w:val="16"/>
                <w:szCs w:val="16"/>
              </w:rPr>
            </w:pPr>
            <w:r w:rsidRPr="00F634FD">
              <w:rPr>
                <w:sz w:val="16"/>
                <w:szCs w:val="16"/>
              </w:rPr>
              <w:t>0,52/100</w:t>
            </w:r>
          </w:p>
        </w:tc>
        <w:tc>
          <w:tcPr>
            <w:tcW w:w="295" w:type="pct"/>
            <w:shd w:val="clear" w:color="auto" w:fill="auto"/>
            <w:noWrap/>
            <w:tcMar>
              <w:left w:w="28" w:type="dxa"/>
              <w:bottom w:w="28" w:type="dxa"/>
              <w:right w:w="28" w:type="dxa"/>
            </w:tcMar>
            <w:hideMark/>
          </w:tcPr>
          <w:p w:rsidR="00C657E3" w:rsidRPr="00F634FD" w:rsidRDefault="00C657E3" w:rsidP="00C657E3">
            <w:pPr>
              <w:jc w:val="center"/>
              <w:rPr>
                <w:sz w:val="16"/>
                <w:szCs w:val="16"/>
              </w:rPr>
            </w:pPr>
            <w:r w:rsidRPr="00F634FD">
              <w:rPr>
                <w:sz w:val="16"/>
                <w:szCs w:val="16"/>
              </w:rPr>
              <w:t>0,52/100</w:t>
            </w:r>
          </w:p>
        </w:tc>
        <w:tc>
          <w:tcPr>
            <w:tcW w:w="295" w:type="pct"/>
            <w:shd w:val="clear" w:color="auto" w:fill="auto"/>
            <w:noWrap/>
            <w:tcMar>
              <w:left w:w="28" w:type="dxa"/>
              <w:bottom w:w="28" w:type="dxa"/>
              <w:right w:w="28" w:type="dxa"/>
            </w:tcMar>
            <w:hideMark/>
          </w:tcPr>
          <w:p w:rsidR="00C657E3" w:rsidRPr="00F634FD" w:rsidRDefault="00C657E3" w:rsidP="00C657E3">
            <w:pPr>
              <w:jc w:val="center"/>
              <w:rPr>
                <w:sz w:val="16"/>
                <w:szCs w:val="16"/>
              </w:rPr>
            </w:pPr>
            <w:r w:rsidRPr="00F634FD">
              <w:rPr>
                <w:sz w:val="16"/>
                <w:szCs w:val="16"/>
              </w:rPr>
              <w:t>0,52/100</w:t>
            </w:r>
          </w:p>
        </w:tc>
        <w:tc>
          <w:tcPr>
            <w:tcW w:w="294" w:type="pct"/>
            <w:shd w:val="clear" w:color="auto" w:fill="auto"/>
            <w:noWrap/>
            <w:tcMar>
              <w:left w:w="28" w:type="dxa"/>
              <w:bottom w:w="28" w:type="dxa"/>
              <w:right w:w="28" w:type="dxa"/>
            </w:tcMar>
            <w:hideMark/>
          </w:tcPr>
          <w:p w:rsidR="00C657E3" w:rsidRPr="00F634FD" w:rsidRDefault="00C657E3" w:rsidP="00C657E3">
            <w:pPr>
              <w:jc w:val="center"/>
              <w:rPr>
                <w:sz w:val="16"/>
                <w:szCs w:val="16"/>
              </w:rPr>
            </w:pPr>
            <w:r w:rsidRPr="00F634FD">
              <w:rPr>
                <w:sz w:val="16"/>
                <w:szCs w:val="16"/>
              </w:rPr>
              <w:t>0,52/100</w:t>
            </w:r>
          </w:p>
        </w:tc>
      </w:tr>
      <w:tr w:rsidR="00181D06" w:rsidRPr="00F634FD" w:rsidTr="00181D06">
        <w:trPr>
          <w:trHeight w:val="112"/>
        </w:trPr>
        <w:tc>
          <w:tcPr>
            <w:tcW w:w="160" w:type="pct"/>
            <w:shd w:val="clear" w:color="auto" w:fill="auto"/>
            <w:noWrap/>
            <w:tcMar>
              <w:left w:w="28" w:type="dxa"/>
              <w:bottom w:w="28" w:type="dxa"/>
              <w:right w:w="28" w:type="dxa"/>
            </w:tcMar>
            <w:vAlign w:val="center"/>
            <w:hideMark/>
          </w:tcPr>
          <w:p w:rsidR="00C657E3" w:rsidRPr="00F634FD" w:rsidRDefault="00C657E3" w:rsidP="00C657E3">
            <w:pPr>
              <w:jc w:val="center"/>
              <w:rPr>
                <w:sz w:val="16"/>
                <w:szCs w:val="16"/>
              </w:rPr>
            </w:pPr>
            <w:r w:rsidRPr="00F634FD">
              <w:rPr>
                <w:sz w:val="16"/>
                <w:szCs w:val="16"/>
                <w:lang w:val="en-US"/>
              </w:rPr>
              <w:t>3.</w:t>
            </w:r>
            <w:r w:rsidRPr="00F634FD">
              <w:rPr>
                <w:sz w:val="16"/>
                <w:szCs w:val="16"/>
              </w:rPr>
              <w:t>167</w:t>
            </w:r>
          </w:p>
        </w:tc>
        <w:tc>
          <w:tcPr>
            <w:tcW w:w="1691" w:type="pct"/>
            <w:shd w:val="clear" w:color="auto" w:fill="auto"/>
            <w:tcMar>
              <w:left w:w="28" w:type="dxa"/>
              <w:bottom w:w="28" w:type="dxa"/>
              <w:right w:w="28" w:type="dxa"/>
            </w:tcMar>
            <w:vAlign w:val="center"/>
            <w:hideMark/>
          </w:tcPr>
          <w:p w:rsidR="00C657E3" w:rsidRPr="00F634FD" w:rsidRDefault="00181D06" w:rsidP="00C657E3">
            <w:pPr>
              <w:rPr>
                <w:sz w:val="16"/>
                <w:szCs w:val="16"/>
              </w:rPr>
            </w:pPr>
            <w:r>
              <w:rPr>
                <w:sz w:val="16"/>
                <w:szCs w:val="16"/>
              </w:rPr>
              <w:t>у</w:t>
            </w:r>
            <w:r w:rsidR="00C657E3" w:rsidRPr="00F634FD">
              <w:rPr>
                <w:sz w:val="16"/>
                <w:szCs w:val="16"/>
              </w:rPr>
              <w:t>л. Российская</w:t>
            </w:r>
          </w:p>
        </w:tc>
        <w:tc>
          <w:tcPr>
            <w:tcW w:w="484" w:type="pct"/>
            <w:shd w:val="clear" w:color="auto" w:fill="auto"/>
            <w:tcMar>
              <w:left w:w="28" w:type="dxa"/>
              <w:bottom w:w="28" w:type="dxa"/>
              <w:right w:w="28" w:type="dxa"/>
            </w:tcMar>
            <w:hideMark/>
          </w:tcPr>
          <w:p w:rsidR="00C657E3" w:rsidRPr="00F634FD" w:rsidRDefault="00C657E3" w:rsidP="00C657E3">
            <w:pPr>
              <w:jc w:val="center"/>
              <w:rPr>
                <w:sz w:val="16"/>
                <w:szCs w:val="16"/>
              </w:rPr>
            </w:pPr>
            <w:r w:rsidRPr="00F634FD">
              <w:rPr>
                <w:sz w:val="16"/>
                <w:szCs w:val="16"/>
              </w:rPr>
              <w:t>0,59</w:t>
            </w:r>
          </w:p>
        </w:tc>
        <w:tc>
          <w:tcPr>
            <w:tcW w:w="340" w:type="pct"/>
            <w:shd w:val="clear" w:color="auto" w:fill="auto"/>
            <w:tcMar>
              <w:left w:w="28" w:type="dxa"/>
              <w:bottom w:w="28" w:type="dxa"/>
              <w:right w:w="28" w:type="dxa"/>
            </w:tcMar>
            <w:hideMark/>
          </w:tcPr>
          <w:p w:rsidR="00C657E3" w:rsidRPr="00F634FD" w:rsidRDefault="00C657E3" w:rsidP="00C657E3">
            <w:pPr>
              <w:jc w:val="center"/>
              <w:rPr>
                <w:sz w:val="16"/>
                <w:szCs w:val="16"/>
              </w:rPr>
            </w:pPr>
            <w:r w:rsidRPr="00F634FD">
              <w:rPr>
                <w:sz w:val="16"/>
                <w:szCs w:val="16"/>
              </w:rPr>
              <w:t>0,59/100</w:t>
            </w:r>
          </w:p>
        </w:tc>
        <w:tc>
          <w:tcPr>
            <w:tcW w:w="387" w:type="pct"/>
            <w:shd w:val="clear" w:color="auto" w:fill="auto"/>
            <w:noWrap/>
            <w:tcMar>
              <w:left w:w="28" w:type="dxa"/>
              <w:bottom w:w="28" w:type="dxa"/>
              <w:right w:w="28" w:type="dxa"/>
            </w:tcMar>
            <w:hideMark/>
          </w:tcPr>
          <w:p w:rsidR="00C657E3" w:rsidRPr="00F634FD" w:rsidRDefault="00C657E3" w:rsidP="00C657E3">
            <w:pPr>
              <w:jc w:val="center"/>
              <w:rPr>
                <w:sz w:val="16"/>
                <w:szCs w:val="16"/>
              </w:rPr>
            </w:pPr>
            <w:r w:rsidRPr="00F634FD">
              <w:rPr>
                <w:sz w:val="16"/>
                <w:szCs w:val="16"/>
              </w:rPr>
              <w:t>0,59/100</w:t>
            </w:r>
          </w:p>
        </w:tc>
        <w:tc>
          <w:tcPr>
            <w:tcW w:w="340" w:type="pct"/>
            <w:shd w:val="clear" w:color="auto" w:fill="auto"/>
            <w:noWrap/>
            <w:tcMar>
              <w:left w:w="28" w:type="dxa"/>
              <w:bottom w:w="28" w:type="dxa"/>
              <w:right w:w="28" w:type="dxa"/>
            </w:tcMar>
            <w:hideMark/>
          </w:tcPr>
          <w:p w:rsidR="00C657E3" w:rsidRPr="00F634FD" w:rsidRDefault="00C657E3" w:rsidP="00C657E3">
            <w:pPr>
              <w:jc w:val="center"/>
              <w:rPr>
                <w:sz w:val="16"/>
                <w:szCs w:val="16"/>
              </w:rPr>
            </w:pPr>
            <w:r w:rsidRPr="00F634FD">
              <w:rPr>
                <w:sz w:val="16"/>
                <w:szCs w:val="16"/>
              </w:rPr>
              <w:t> </w:t>
            </w:r>
          </w:p>
        </w:tc>
        <w:tc>
          <w:tcPr>
            <w:tcW w:w="339" w:type="pct"/>
            <w:shd w:val="clear" w:color="auto" w:fill="auto"/>
            <w:noWrap/>
            <w:tcMar>
              <w:left w:w="28" w:type="dxa"/>
              <w:bottom w:w="28" w:type="dxa"/>
              <w:right w:w="28" w:type="dxa"/>
            </w:tcMar>
            <w:hideMark/>
          </w:tcPr>
          <w:p w:rsidR="00C657E3" w:rsidRPr="00F634FD" w:rsidRDefault="00C657E3" w:rsidP="00C657E3">
            <w:pPr>
              <w:jc w:val="center"/>
              <w:rPr>
                <w:sz w:val="16"/>
                <w:szCs w:val="16"/>
              </w:rPr>
            </w:pPr>
            <w:r w:rsidRPr="00F634FD">
              <w:rPr>
                <w:sz w:val="16"/>
                <w:szCs w:val="16"/>
              </w:rPr>
              <w:t> </w:t>
            </w:r>
          </w:p>
        </w:tc>
        <w:tc>
          <w:tcPr>
            <w:tcW w:w="375" w:type="pct"/>
            <w:shd w:val="clear" w:color="auto" w:fill="auto"/>
            <w:noWrap/>
            <w:tcMar>
              <w:left w:w="28" w:type="dxa"/>
              <w:bottom w:w="28" w:type="dxa"/>
              <w:right w:w="28" w:type="dxa"/>
            </w:tcMar>
            <w:hideMark/>
          </w:tcPr>
          <w:p w:rsidR="00C657E3" w:rsidRPr="00F634FD" w:rsidRDefault="00C657E3" w:rsidP="00C657E3">
            <w:pPr>
              <w:jc w:val="center"/>
              <w:rPr>
                <w:sz w:val="16"/>
                <w:szCs w:val="16"/>
              </w:rPr>
            </w:pPr>
            <w:r w:rsidRPr="00F634FD">
              <w:rPr>
                <w:sz w:val="16"/>
                <w:szCs w:val="16"/>
              </w:rPr>
              <w:t>0,59/100</w:t>
            </w:r>
          </w:p>
        </w:tc>
        <w:tc>
          <w:tcPr>
            <w:tcW w:w="295" w:type="pct"/>
            <w:shd w:val="clear" w:color="auto" w:fill="auto"/>
            <w:noWrap/>
            <w:tcMar>
              <w:left w:w="28" w:type="dxa"/>
              <w:bottom w:w="28" w:type="dxa"/>
              <w:right w:w="28" w:type="dxa"/>
            </w:tcMar>
            <w:hideMark/>
          </w:tcPr>
          <w:p w:rsidR="00C657E3" w:rsidRPr="00F634FD" w:rsidRDefault="00C657E3" w:rsidP="00C657E3">
            <w:pPr>
              <w:jc w:val="center"/>
              <w:rPr>
                <w:sz w:val="16"/>
                <w:szCs w:val="16"/>
              </w:rPr>
            </w:pPr>
            <w:r w:rsidRPr="00F634FD">
              <w:rPr>
                <w:sz w:val="16"/>
                <w:szCs w:val="16"/>
              </w:rPr>
              <w:t>0,59/100</w:t>
            </w:r>
          </w:p>
        </w:tc>
        <w:tc>
          <w:tcPr>
            <w:tcW w:w="295" w:type="pct"/>
            <w:shd w:val="clear" w:color="auto" w:fill="auto"/>
            <w:noWrap/>
            <w:tcMar>
              <w:left w:w="28" w:type="dxa"/>
              <w:bottom w:w="28" w:type="dxa"/>
              <w:right w:w="28" w:type="dxa"/>
            </w:tcMar>
            <w:hideMark/>
          </w:tcPr>
          <w:p w:rsidR="00C657E3" w:rsidRPr="00F634FD" w:rsidRDefault="00C657E3" w:rsidP="00C657E3">
            <w:pPr>
              <w:jc w:val="center"/>
              <w:rPr>
                <w:sz w:val="16"/>
                <w:szCs w:val="16"/>
              </w:rPr>
            </w:pPr>
            <w:r w:rsidRPr="00F634FD">
              <w:rPr>
                <w:sz w:val="16"/>
                <w:szCs w:val="16"/>
              </w:rPr>
              <w:t>0,59/100</w:t>
            </w:r>
          </w:p>
        </w:tc>
        <w:tc>
          <w:tcPr>
            <w:tcW w:w="294" w:type="pct"/>
            <w:shd w:val="clear" w:color="auto" w:fill="auto"/>
            <w:noWrap/>
            <w:tcMar>
              <w:left w:w="28" w:type="dxa"/>
              <w:bottom w:w="28" w:type="dxa"/>
              <w:right w:w="28" w:type="dxa"/>
            </w:tcMar>
            <w:hideMark/>
          </w:tcPr>
          <w:p w:rsidR="00C657E3" w:rsidRPr="00F634FD" w:rsidRDefault="00C657E3" w:rsidP="00C657E3">
            <w:pPr>
              <w:jc w:val="center"/>
              <w:rPr>
                <w:sz w:val="16"/>
                <w:szCs w:val="16"/>
              </w:rPr>
            </w:pPr>
            <w:r w:rsidRPr="00F634FD">
              <w:rPr>
                <w:sz w:val="16"/>
                <w:szCs w:val="16"/>
              </w:rPr>
              <w:t>0,59/100</w:t>
            </w:r>
          </w:p>
        </w:tc>
      </w:tr>
      <w:tr w:rsidR="00181D06" w:rsidRPr="00F634FD" w:rsidTr="00181D06">
        <w:trPr>
          <w:trHeight w:val="65"/>
        </w:trPr>
        <w:tc>
          <w:tcPr>
            <w:tcW w:w="160" w:type="pct"/>
            <w:shd w:val="clear" w:color="auto" w:fill="auto"/>
            <w:noWrap/>
            <w:tcMar>
              <w:left w:w="28" w:type="dxa"/>
              <w:bottom w:w="28" w:type="dxa"/>
              <w:right w:w="28" w:type="dxa"/>
            </w:tcMar>
            <w:vAlign w:val="center"/>
            <w:hideMark/>
          </w:tcPr>
          <w:p w:rsidR="00C657E3" w:rsidRPr="00F634FD" w:rsidRDefault="00C657E3" w:rsidP="00C657E3">
            <w:pPr>
              <w:jc w:val="center"/>
              <w:rPr>
                <w:sz w:val="16"/>
                <w:szCs w:val="16"/>
              </w:rPr>
            </w:pPr>
            <w:r w:rsidRPr="00F634FD">
              <w:rPr>
                <w:sz w:val="16"/>
                <w:szCs w:val="16"/>
                <w:lang w:val="en-US"/>
              </w:rPr>
              <w:t>3.</w:t>
            </w:r>
            <w:r w:rsidRPr="00F634FD">
              <w:rPr>
                <w:sz w:val="16"/>
                <w:szCs w:val="16"/>
              </w:rPr>
              <w:t>168</w:t>
            </w:r>
          </w:p>
        </w:tc>
        <w:tc>
          <w:tcPr>
            <w:tcW w:w="1691" w:type="pct"/>
            <w:shd w:val="clear" w:color="auto" w:fill="auto"/>
            <w:tcMar>
              <w:left w:w="28" w:type="dxa"/>
              <w:bottom w:w="28" w:type="dxa"/>
              <w:right w:w="28" w:type="dxa"/>
            </w:tcMar>
            <w:vAlign w:val="center"/>
            <w:hideMark/>
          </w:tcPr>
          <w:p w:rsidR="00C657E3" w:rsidRPr="00F634FD" w:rsidRDefault="00181D06" w:rsidP="00C657E3">
            <w:pPr>
              <w:rPr>
                <w:sz w:val="16"/>
                <w:szCs w:val="16"/>
              </w:rPr>
            </w:pPr>
            <w:r>
              <w:rPr>
                <w:sz w:val="16"/>
                <w:szCs w:val="16"/>
              </w:rPr>
              <w:t>у</w:t>
            </w:r>
            <w:r w:rsidR="00C657E3" w:rsidRPr="00F634FD">
              <w:rPr>
                <w:sz w:val="16"/>
                <w:szCs w:val="16"/>
              </w:rPr>
              <w:t xml:space="preserve">л. </w:t>
            </w:r>
            <w:proofErr w:type="spellStart"/>
            <w:r w:rsidR="00C657E3" w:rsidRPr="00F634FD">
              <w:rPr>
                <w:sz w:val="16"/>
                <w:szCs w:val="16"/>
              </w:rPr>
              <w:t>Рудницкого</w:t>
            </w:r>
            <w:proofErr w:type="spellEnd"/>
          </w:p>
        </w:tc>
        <w:tc>
          <w:tcPr>
            <w:tcW w:w="484" w:type="pct"/>
            <w:shd w:val="clear" w:color="auto" w:fill="auto"/>
            <w:tcMar>
              <w:left w:w="28" w:type="dxa"/>
              <w:bottom w:w="28" w:type="dxa"/>
              <w:right w:w="28" w:type="dxa"/>
            </w:tcMar>
            <w:hideMark/>
          </w:tcPr>
          <w:p w:rsidR="00C657E3" w:rsidRPr="00F634FD" w:rsidRDefault="00C657E3" w:rsidP="00C657E3">
            <w:pPr>
              <w:jc w:val="center"/>
              <w:rPr>
                <w:sz w:val="16"/>
                <w:szCs w:val="16"/>
              </w:rPr>
            </w:pPr>
            <w:r w:rsidRPr="00F634FD">
              <w:rPr>
                <w:sz w:val="16"/>
                <w:szCs w:val="16"/>
              </w:rPr>
              <w:t>1,00</w:t>
            </w:r>
          </w:p>
        </w:tc>
        <w:tc>
          <w:tcPr>
            <w:tcW w:w="340" w:type="pct"/>
            <w:shd w:val="clear" w:color="auto" w:fill="auto"/>
            <w:tcMar>
              <w:left w:w="28" w:type="dxa"/>
              <w:bottom w:w="28" w:type="dxa"/>
              <w:right w:w="28" w:type="dxa"/>
            </w:tcMar>
            <w:hideMark/>
          </w:tcPr>
          <w:p w:rsidR="00C657E3" w:rsidRPr="00F634FD" w:rsidRDefault="00C657E3" w:rsidP="00C657E3">
            <w:pPr>
              <w:jc w:val="center"/>
              <w:rPr>
                <w:sz w:val="16"/>
                <w:szCs w:val="16"/>
              </w:rPr>
            </w:pPr>
            <w:r w:rsidRPr="00F634FD">
              <w:rPr>
                <w:sz w:val="16"/>
                <w:szCs w:val="16"/>
              </w:rPr>
              <w:t>1/100</w:t>
            </w:r>
          </w:p>
        </w:tc>
        <w:tc>
          <w:tcPr>
            <w:tcW w:w="387" w:type="pct"/>
            <w:shd w:val="clear" w:color="auto" w:fill="auto"/>
            <w:noWrap/>
            <w:tcMar>
              <w:left w:w="28" w:type="dxa"/>
              <w:bottom w:w="28" w:type="dxa"/>
              <w:right w:w="28" w:type="dxa"/>
            </w:tcMar>
            <w:hideMark/>
          </w:tcPr>
          <w:p w:rsidR="00C657E3" w:rsidRPr="00F634FD" w:rsidRDefault="00C657E3" w:rsidP="00C657E3">
            <w:pPr>
              <w:jc w:val="center"/>
              <w:rPr>
                <w:sz w:val="16"/>
                <w:szCs w:val="16"/>
              </w:rPr>
            </w:pPr>
            <w:r w:rsidRPr="00F634FD">
              <w:rPr>
                <w:sz w:val="16"/>
                <w:szCs w:val="16"/>
              </w:rPr>
              <w:t>1/100</w:t>
            </w:r>
          </w:p>
        </w:tc>
        <w:tc>
          <w:tcPr>
            <w:tcW w:w="340" w:type="pct"/>
            <w:shd w:val="clear" w:color="auto" w:fill="auto"/>
            <w:noWrap/>
            <w:tcMar>
              <w:left w:w="28" w:type="dxa"/>
              <w:bottom w:w="28" w:type="dxa"/>
              <w:right w:w="28" w:type="dxa"/>
            </w:tcMar>
            <w:hideMark/>
          </w:tcPr>
          <w:p w:rsidR="00C657E3" w:rsidRPr="00F634FD" w:rsidRDefault="00C657E3" w:rsidP="00C657E3">
            <w:pPr>
              <w:jc w:val="center"/>
              <w:rPr>
                <w:sz w:val="16"/>
                <w:szCs w:val="16"/>
              </w:rPr>
            </w:pPr>
            <w:r w:rsidRPr="00F634FD">
              <w:rPr>
                <w:sz w:val="16"/>
                <w:szCs w:val="16"/>
              </w:rPr>
              <w:t> </w:t>
            </w:r>
          </w:p>
        </w:tc>
        <w:tc>
          <w:tcPr>
            <w:tcW w:w="339" w:type="pct"/>
            <w:shd w:val="clear" w:color="auto" w:fill="auto"/>
            <w:noWrap/>
            <w:tcMar>
              <w:left w:w="28" w:type="dxa"/>
              <w:bottom w:w="28" w:type="dxa"/>
              <w:right w:w="28" w:type="dxa"/>
            </w:tcMar>
            <w:hideMark/>
          </w:tcPr>
          <w:p w:rsidR="00C657E3" w:rsidRPr="00F634FD" w:rsidRDefault="00C657E3" w:rsidP="00C657E3">
            <w:pPr>
              <w:jc w:val="center"/>
              <w:rPr>
                <w:sz w:val="16"/>
                <w:szCs w:val="16"/>
              </w:rPr>
            </w:pPr>
            <w:r w:rsidRPr="00F634FD">
              <w:rPr>
                <w:sz w:val="16"/>
                <w:szCs w:val="16"/>
              </w:rPr>
              <w:t> </w:t>
            </w:r>
          </w:p>
        </w:tc>
        <w:tc>
          <w:tcPr>
            <w:tcW w:w="375" w:type="pct"/>
            <w:shd w:val="clear" w:color="auto" w:fill="auto"/>
            <w:noWrap/>
            <w:tcMar>
              <w:left w:w="28" w:type="dxa"/>
              <w:bottom w:w="28" w:type="dxa"/>
              <w:right w:w="28" w:type="dxa"/>
            </w:tcMar>
            <w:hideMark/>
          </w:tcPr>
          <w:p w:rsidR="00C657E3" w:rsidRPr="00F634FD" w:rsidRDefault="00C657E3" w:rsidP="00C657E3">
            <w:pPr>
              <w:jc w:val="center"/>
              <w:rPr>
                <w:sz w:val="16"/>
                <w:szCs w:val="16"/>
              </w:rPr>
            </w:pPr>
            <w:r w:rsidRPr="00F634FD">
              <w:rPr>
                <w:sz w:val="16"/>
                <w:szCs w:val="16"/>
              </w:rPr>
              <w:t>1/100</w:t>
            </w:r>
          </w:p>
        </w:tc>
        <w:tc>
          <w:tcPr>
            <w:tcW w:w="295" w:type="pct"/>
            <w:shd w:val="clear" w:color="auto" w:fill="auto"/>
            <w:noWrap/>
            <w:tcMar>
              <w:left w:w="28" w:type="dxa"/>
              <w:bottom w:w="28" w:type="dxa"/>
              <w:right w:w="28" w:type="dxa"/>
            </w:tcMar>
            <w:hideMark/>
          </w:tcPr>
          <w:p w:rsidR="00C657E3" w:rsidRPr="00F634FD" w:rsidRDefault="00C657E3" w:rsidP="00C657E3">
            <w:pPr>
              <w:jc w:val="center"/>
              <w:rPr>
                <w:sz w:val="16"/>
                <w:szCs w:val="16"/>
              </w:rPr>
            </w:pPr>
            <w:r w:rsidRPr="00F634FD">
              <w:rPr>
                <w:sz w:val="16"/>
                <w:szCs w:val="16"/>
              </w:rPr>
              <w:t>1/100</w:t>
            </w:r>
          </w:p>
        </w:tc>
        <w:tc>
          <w:tcPr>
            <w:tcW w:w="295" w:type="pct"/>
            <w:shd w:val="clear" w:color="auto" w:fill="auto"/>
            <w:noWrap/>
            <w:tcMar>
              <w:left w:w="28" w:type="dxa"/>
              <w:bottom w:w="28" w:type="dxa"/>
              <w:right w:w="28" w:type="dxa"/>
            </w:tcMar>
            <w:hideMark/>
          </w:tcPr>
          <w:p w:rsidR="00C657E3" w:rsidRPr="00F634FD" w:rsidRDefault="00C657E3" w:rsidP="00C657E3">
            <w:pPr>
              <w:jc w:val="center"/>
              <w:rPr>
                <w:sz w:val="16"/>
                <w:szCs w:val="16"/>
              </w:rPr>
            </w:pPr>
            <w:r w:rsidRPr="00F634FD">
              <w:rPr>
                <w:sz w:val="16"/>
                <w:szCs w:val="16"/>
              </w:rPr>
              <w:t>1/100</w:t>
            </w:r>
          </w:p>
        </w:tc>
        <w:tc>
          <w:tcPr>
            <w:tcW w:w="294" w:type="pct"/>
            <w:shd w:val="clear" w:color="auto" w:fill="auto"/>
            <w:noWrap/>
            <w:tcMar>
              <w:left w:w="28" w:type="dxa"/>
              <w:bottom w:w="28" w:type="dxa"/>
              <w:right w:w="28" w:type="dxa"/>
            </w:tcMar>
            <w:hideMark/>
          </w:tcPr>
          <w:p w:rsidR="00C657E3" w:rsidRPr="00F634FD" w:rsidRDefault="00C657E3" w:rsidP="00C657E3">
            <w:pPr>
              <w:jc w:val="center"/>
              <w:rPr>
                <w:sz w:val="16"/>
                <w:szCs w:val="16"/>
              </w:rPr>
            </w:pPr>
            <w:r w:rsidRPr="00F634FD">
              <w:rPr>
                <w:sz w:val="16"/>
                <w:szCs w:val="16"/>
              </w:rPr>
              <w:t>1/100</w:t>
            </w:r>
          </w:p>
        </w:tc>
      </w:tr>
      <w:tr w:rsidR="00181D06" w:rsidRPr="00F634FD" w:rsidTr="00181D06">
        <w:trPr>
          <w:trHeight w:val="65"/>
        </w:trPr>
        <w:tc>
          <w:tcPr>
            <w:tcW w:w="160" w:type="pct"/>
            <w:shd w:val="clear" w:color="auto" w:fill="auto"/>
            <w:noWrap/>
            <w:tcMar>
              <w:left w:w="28" w:type="dxa"/>
              <w:bottom w:w="28" w:type="dxa"/>
              <w:right w:w="28" w:type="dxa"/>
            </w:tcMar>
            <w:vAlign w:val="center"/>
            <w:hideMark/>
          </w:tcPr>
          <w:p w:rsidR="00C657E3" w:rsidRPr="00F634FD" w:rsidRDefault="00C657E3" w:rsidP="00C657E3">
            <w:pPr>
              <w:jc w:val="center"/>
              <w:rPr>
                <w:sz w:val="16"/>
                <w:szCs w:val="16"/>
              </w:rPr>
            </w:pPr>
            <w:r w:rsidRPr="00F634FD">
              <w:rPr>
                <w:sz w:val="16"/>
                <w:szCs w:val="16"/>
                <w:lang w:val="en-US"/>
              </w:rPr>
              <w:t>3.</w:t>
            </w:r>
            <w:r w:rsidRPr="00F634FD">
              <w:rPr>
                <w:sz w:val="16"/>
                <w:szCs w:val="16"/>
              </w:rPr>
              <w:t>169</w:t>
            </w:r>
          </w:p>
        </w:tc>
        <w:tc>
          <w:tcPr>
            <w:tcW w:w="1691" w:type="pct"/>
            <w:shd w:val="clear" w:color="auto" w:fill="auto"/>
            <w:tcMar>
              <w:left w:w="28" w:type="dxa"/>
              <w:bottom w:w="28" w:type="dxa"/>
              <w:right w:w="28" w:type="dxa"/>
            </w:tcMar>
            <w:vAlign w:val="center"/>
            <w:hideMark/>
          </w:tcPr>
          <w:p w:rsidR="00C657E3" w:rsidRPr="00F634FD" w:rsidRDefault="00181D06" w:rsidP="00C657E3">
            <w:pPr>
              <w:rPr>
                <w:sz w:val="16"/>
                <w:szCs w:val="16"/>
              </w:rPr>
            </w:pPr>
            <w:r>
              <w:rPr>
                <w:sz w:val="16"/>
                <w:szCs w:val="16"/>
              </w:rPr>
              <w:t>у</w:t>
            </w:r>
            <w:r w:rsidR="00C657E3" w:rsidRPr="00F634FD">
              <w:rPr>
                <w:sz w:val="16"/>
                <w:szCs w:val="16"/>
              </w:rPr>
              <w:t xml:space="preserve">л. Свердлова </w:t>
            </w:r>
          </w:p>
        </w:tc>
        <w:tc>
          <w:tcPr>
            <w:tcW w:w="484" w:type="pct"/>
            <w:shd w:val="clear" w:color="auto" w:fill="auto"/>
            <w:tcMar>
              <w:left w:w="28" w:type="dxa"/>
              <w:bottom w:w="28" w:type="dxa"/>
              <w:right w:w="28" w:type="dxa"/>
            </w:tcMar>
            <w:hideMark/>
          </w:tcPr>
          <w:p w:rsidR="00C657E3" w:rsidRPr="00F634FD" w:rsidRDefault="00C657E3" w:rsidP="00C657E3">
            <w:pPr>
              <w:jc w:val="center"/>
              <w:rPr>
                <w:sz w:val="16"/>
                <w:szCs w:val="16"/>
              </w:rPr>
            </w:pPr>
            <w:r w:rsidRPr="00F634FD">
              <w:rPr>
                <w:sz w:val="16"/>
                <w:szCs w:val="16"/>
              </w:rPr>
              <w:t>1,40</w:t>
            </w:r>
          </w:p>
        </w:tc>
        <w:tc>
          <w:tcPr>
            <w:tcW w:w="340" w:type="pct"/>
            <w:shd w:val="clear" w:color="auto" w:fill="auto"/>
            <w:tcMar>
              <w:left w:w="28" w:type="dxa"/>
              <w:bottom w:w="28" w:type="dxa"/>
              <w:right w:w="28" w:type="dxa"/>
            </w:tcMar>
            <w:hideMark/>
          </w:tcPr>
          <w:p w:rsidR="00C657E3" w:rsidRPr="00F634FD" w:rsidRDefault="00C657E3" w:rsidP="00C657E3">
            <w:pPr>
              <w:jc w:val="center"/>
              <w:rPr>
                <w:sz w:val="16"/>
                <w:szCs w:val="16"/>
              </w:rPr>
            </w:pPr>
            <w:r w:rsidRPr="00F634FD">
              <w:rPr>
                <w:sz w:val="16"/>
                <w:szCs w:val="16"/>
              </w:rPr>
              <w:t>1,4/100</w:t>
            </w:r>
          </w:p>
        </w:tc>
        <w:tc>
          <w:tcPr>
            <w:tcW w:w="387" w:type="pct"/>
            <w:shd w:val="clear" w:color="auto" w:fill="auto"/>
            <w:noWrap/>
            <w:tcMar>
              <w:left w:w="28" w:type="dxa"/>
              <w:bottom w:w="28" w:type="dxa"/>
              <w:right w:w="28" w:type="dxa"/>
            </w:tcMar>
            <w:hideMark/>
          </w:tcPr>
          <w:p w:rsidR="00C657E3" w:rsidRPr="00F634FD" w:rsidRDefault="00C657E3" w:rsidP="00C657E3">
            <w:pPr>
              <w:jc w:val="center"/>
              <w:rPr>
                <w:sz w:val="16"/>
                <w:szCs w:val="16"/>
              </w:rPr>
            </w:pPr>
            <w:r w:rsidRPr="00F634FD">
              <w:rPr>
                <w:sz w:val="16"/>
                <w:szCs w:val="16"/>
              </w:rPr>
              <w:t>1,4/100</w:t>
            </w:r>
          </w:p>
        </w:tc>
        <w:tc>
          <w:tcPr>
            <w:tcW w:w="340" w:type="pct"/>
            <w:shd w:val="clear" w:color="auto" w:fill="auto"/>
            <w:noWrap/>
            <w:tcMar>
              <w:left w:w="28" w:type="dxa"/>
              <w:bottom w:w="28" w:type="dxa"/>
              <w:right w:w="28" w:type="dxa"/>
            </w:tcMar>
            <w:hideMark/>
          </w:tcPr>
          <w:p w:rsidR="00C657E3" w:rsidRPr="00F634FD" w:rsidRDefault="00C657E3" w:rsidP="00C657E3">
            <w:pPr>
              <w:jc w:val="center"/>
              <w:rPr>
                <w:sz w:val="16"/>
                <w:szCs w:val="16"/>
              </w:rPr>
            </w:pPr>
            <w:r w:rsidRPr="00F634FD">
              <w:rPr>
                <w:sz w:val="16"/>
                <w:szCs w:val="16"/>
              </w:rPr>
              <w:t> </w:t>
            </w:r>
          </w:p>
        </w:tc>
        <w:tc>
          <w:tcPr>
            <w:tcW w:w="339" w:type="pct"/>
            <w:shd w:val="clear" w:color="auto" w:fill="auto"/>
            <w:noWrap/>
            <w:tcMar>
              <w:left w:w="28" w:type="dxa"/>
              <w:bottom w:w="28" w:type="dxa"/>
              <w:right w:w="28" w:type="dxa"/>
            </w:tcMar>
            <w:hideMark/>
          </w:tcPr>
          <w:p w:rsidR="00C657E3" w:rsidRPr="00F634FD" w:rsidRDefault="00C657E3" w:rsidP="00C657E3">
            <w:pPr>
              <w:jc w:val="center"/>
              <w:rPr>
                <w:sz w:val="16"/>
                <w:szCs w:val="16"/>
              </w:rPr>
            </w:pPr>
            <w:r w:rsidRPr="00F634FD">
              <w:rPr>
                <w:sz w:val="16"/>
                <w:szCs w:val="16"/>
              </w:rPr>
              <w:t> </w:t>
            </w:r>
          </w:p>
        </w:tc>
        <w:tc>
          <w:tcPr>
            <w:tcW w:w="375" w:type="pct"/>
            <w:shd w:val="clear" w:color="auto" w:fill="auto"/>
            <w:noWrap/>
            <w:tcMar>
              <w:left w:w="28" w:type="dxa"/>
              <w:bottom w:w="28" w:type="dxa"/>
              <w:right w:w="28" w:type="dxa"/>
            </w:tcMar>
            <w:hideMark/>
          </w:tcPr>
          <w:p w:rsidR="00C657E3" w:rsidRPr="00F634FD" w:rsidRDefault="00C657E3" w:rsidP="00C657E3">
            <w:pPr>
              <w:jc w:val="center"/>
              <w:rPr>
                <w:sz w:val="16"/>
                <w:szCs w:val="16"/>
              </w:rPr>
            </w:pPr>
            <w:r w:rsidRPr="00F634FD">
              <w:rPr>
                <w:sz w:val="16"/>
                <w:szCs w:val="16"/>
              </w:rPr>
              <w:t>1,4/100</w:t>
            </w:r>
          </w:p>
        </w:tc>
        <w:tc>
          <w:tcPr>
            <w:tcW w:w="295" w:type="pct"/>
            <w:shd w:val="clear" w:color="auto" w:fill="auto"/>
            <w:noWrap/>
            <w:tcMar>
              <w:left w:w="28" w:type="dxa"/>
              <w:bottom w:w="28" w:type="dxa"/>
              <w:right w:w="28" w:type="dxa"/>
            </w:tcMar>
            <w:hideMark/>
          </w:tcPr>
          <w:p w:rsidR="00C657E3" w:rsidRPr="00F634FD" w:rsidRDefault="00C657E3" w:rsidP="00C657E3">
            <w:pPr>
              <w:jc w:val="center"/>
              <w:rPr>
                <w:sz w:val="16"/>
                <w:szCs w:val="16"/>
              </w:rPr>
            </w:pPr>
            <w:r w:rsidRPr="00F634FD">
              <w:rPr>
                <w:sz w:val="16"/>
                <w:szCs w:val="16"/>
              </w:rPr>
              <w:t>1,4/100</w:t>
            </w:r>
          </w:p>
        </w:tc>
        <w:tc>
          <w:tcPr>
            <w:tcW w:w="295" w:type="pct"/>
            <w:shd w:val="clear" w:color="auto" w:fill="auto"/>
            <w:noWrap/>
            <w:tcMar>
              <w:left w:w="28" w:type="dxa"/>
              <w:bottom w:w="28" w:type="dxa"/>
              <w:right w:w="28" w:type="dxa"/>
            </w:tcMar>
            <w:hideMark/>
          </w:tcPr>
          <w:p w:rsidR="00C657E3" w:rsidRPr="00F634FD" w:rsidRDefault="00C657E3" w:rsidP="00C657E3">
            <w:pPr>
              <w:jc w:val="center"/>
              <w:rPr>
                <w:sz w:val="16"/>
                <w:szCs w:val="16"/>
              </w:rPr>
            </w:pPr>
            <w:r w:rsidRPr="00F634FD">
              <w:rPr>
                <w:sz w:val="16"/>
                <w:szCs w:val="16"/>
              </w:rPr>
              <w:t>1,4/100</w:t>
            </w:r>
          </w:p>
        </w:tc>
        <w:tc>
          <w:tcPr>
            <w:tcW w:w="294" w:type="pct"/>
            <w:shd w:val="clear" w:color="auto" w:fill="auto"/>
            <w:noWrap/>
            <w:tcMar>
              <w:left w:w="28" w:type="dxa"/>
              <w:bottom w:w="28" w:type="dxa"/>
              <w:right w:w="28" w:type="dxa"/>
            </w:tcMar>
            <w:hideMark/>
          </w:tcPr>
          <w:p w:rsidR="00C657E3" w:rsidRPr="00F634FD" w:rsidRDefault="00C657E3" w:rsidP="00C657E3">
            <w:pPr>
              <w:jc w:val="center"/>
              <w:rPr>
                <w:sz w:val="16"/>
                <w:szCs w:val="16"/>
              </w:rPr>
            </w:pPr>
            <w:r w:rsidRPr="00F634FD">
              <w:rPr>
                <w:sz w:val="16"/>
                <w:szCs w:val="16"/>
              </w:rPr>
              <w:t>1,4/100</w:t>
            </w:r>
          </w:p>
        </w:tc>
      </w:tr>
      <w:tr w:rsidR="00181D06" w:rsidRPr="00F634FD" w:rsidTr="00181D06">
        <w:trPr>
          <w:trHeight w:val="65"/>
        </w:trPr>
        <w:tc>
          <w:tcPr>
            <w:tcW w:w="160" w:type="pct"/>
            <w:shd w:val="clear" w:color="auto" w:fill="auto"/>
            <w:noWrap/>
            <w:tcMar>
              <w:left w:w="28" w:type="dxa"/>
              <w:bottom w:w="28" w:type="dxa"/>
              <w:right w:w="28" w:type="dxa"/>
            </w:tcMar>
            <w:vAlign w:val="center"/>
            <w:hideMark/>
          </w:tcPr>
          <w:p w:rsidR="00C657E3" w:rsidRPr="00F634FD" w:rsidRDefault="00C657E3" w:rsidP="00C657E3">
            <w:pPr>
              <w:jc w:val="center"/>
              <w:rPr>
                <w:sz w:val="16"/>
                <w:szCs w:val="16"/>
              </w:rPr>
            </w:pPr>
            <w:r w:rsidRPr="00F634FD">
              <w:rPr>
                <w:sz w:val="16"/>
                <w:szCs w:val="16"/>
                <w:lang w:val="en-US"/>
              </w:rPr>
              <w:t>3.</w:t>
            </w:r>
            <w:r w:rsidRPr="00F634FD">
              <w:rPr>
                <w:sz w:val="16"/>
                <w:szCs w:val="16"/>
              </w:rPr>
              <w:t>170</w:t>
            </w:r>
          </w:p>
        </w:tc>
        <w:tc>
          <w:tcPr>
            <w:tcW w:w="1691" w:type="pct"/>
            <w:shd w:val="clear" w:color="auto" w:fill="auto"/>
            <w:tcMar>
              <w:left w:w="28" w:type="dxa"/>
              <w:bottom w:w="28" w:type="dxa"/>
              <w:right w:w="28" w:type="dxa"/>
            </w:tcMar>
            <w:vAlign w:val="center"/>
            <w:hideMark/>
          </w:tcPr>
          <w:p w:rsidR="00C657E3" w:rsidRPr="00F634FD" w:rsidRDefault="00181D06" w:rsidP="00C657E3">
            <w:pPr>
              <w:rPr>
                <w:sz w:val="16"/>
                <w:szCs w:val="16"/>
              </w:rPr>
            </w:pPr>
            <w:r>
              <w:rPr>
                <w:sz w:val="16"/>
                <w:szCs w:val="16"/>
              </w:rPr>
              <w:t>у</w:t>
            </w:r>
            <w:r w:rsidR="00C657E3" w:rsidRPr="00F634FD">
              <w:rPr>
                <w:sz w:val="16"/>
                <w:szCs w:val="16"/>
              </w:rPr>
              <w:t xml:space="preserve">л. Свободы </w:t>
            </w:r>
          </w:p>
        </w:tc>
        <w:tc>
          <w:tcPr>
            <w:tcW w:w="484" w:type="pct"/>
            <w:shd w:val="clear" w:color="auto" w:fill="auto"/>
            <w:tcMar>
              <w:left w:w="28" w:type="dxa"/>
              <w:bottom w:w="28" w:type="dxa"/>
              <w:right w:w="28" w:type="dxa"/>
            </w:tcMar>
            <w:hideMark/>
          </w:tcPr>
          <w:p w:rsidR="00C657E3" w:rsidRPr="00F634FD" w:rsidRDefault="00C657E3" w:rsidP="00C657E3">
            <w:pPr>
              <w:jc w:val="center"/>
              <w:rPr>
                <w:sz w:val="16"/>
                <w:szCs w:val="16"/>
              </w:rPr>
            </w:pPr>
            <w:r w:rsidRPr="00F634FD">
              <w:rPr>
                <w:sz w:val="16"/>
                <w:szCs w:val="16"/>
              </w:rPr>
              <w:t>3,50</w:t>
            </w:r>
          </w:p>
        </w:tc>
        <w:tc>
          <w:tcPr>
            <w:tcW w:w="340" w:type="pct"/>
            <w:shd w:val="clear" w:color="auto" w:fill="auto"/>
            <w:tcMar>
              <w:left w:w="28" w:type="dxa"/>
              <w:bottom w:w="28" w:type="dxa"/>
              <w:right w:w="28" w:type="dxa"/>
            </w:tcMar>
            <w:hideMark/>
          </w:tcPr>
          <w:p w:rsidR="00C657E3" w:rsidRPr="00F634FD" w:rsidRDefault="00C657E3" w:rsidP="00C657E3">
            <w:pPr>
              <w:jc w:val="center"/>
              <w:rPr>
                <w:sz w:val="16"/>
                <w:szCs w:val="16"/>
              </w:rPr>
            </w:pPr>
            <w:r w:rsidRPr="00F634FD">
              <w:rPr>
                <w:sz w:val="16"/>
                <w:szCs w:val="16"/>
              </w:rPr>
              <w:t>3,5/100</w:t>
            </w:r>
          </w:p>
        </w:tc>
        <w:tc>
          <w:tcPr>
            <w:tcW w:w="387" w:type="pct"/>
            <w:shd w:val="clear" w:color="auto" w:fill="auto"/>
            <w:noWrap/>
            <w:tcMar>
              <w:left w:w="28" w:type="dxa"/>
              <w:bottom w:w="28" w:type="dxa"/>
              <w:right w:w="28" w:type="dxa"/>
            </w:tcMar>
            <w:hideMark/>
          </w:tcPr>
          <w:p w:rsidR="00C657E3" w:rsidRPr="00F634FD" w:rsidRDefault="00C657E3" w:rsidP="00C657E3">
            <w:pPr>
              <w:jc w:val="center"/>
              <w:rPr>
                <w:sz w:val="16"/>
                <w:szCs w:val="16"/>
              </w:rPr>
            </w:pPr>
            <w:r w:rsidRPr="00F634FD">
              <w:rPr>
                <w:sz w:val="16"/>
                <w:szCs w:val="16"/>
              </w:rPr>
              <w:t>3,5/100</w:t>
            </w:r>
          </w:p>
        </w:tc>
        <w:tc>
          <w:tcPr>
            <w:tcW w:w="340" w:type="pct"/>
            <w:shd w:val="clear" w:color="auto" w:fill="auto"/>
            <w:tcMar>
              <w:left w:w="28" w:type="dxa"/>
              <w:bottom w:w="28" w:type="dxa"/>
              <w:right w:w="28" w:type="dxa"/>
            </w:tcMar>
            <w:hideMark/>
          </w:tcPr>
          <w:p w:rsidR="00C657E3" w:rsidRPr="00F634FD" w:rsidRDefault="00C657E3" w:rsidP="00C657E3">
            <w:pPr>
              <w:jc w:val="center"/>
              <w:rPr>
                <w:sz w:val="16"/>
                <w:szCs w:val="16"/>
              </w:rPr>
            </w:pPr>
            <w:r w:rsidRPr="00F634FD">
              <w:rPr>
                <w:sz w:val="16"/>
                <w:szCs w:val="16"/>
              </w:rPr>
              <w:t> </w:t>
            </w:r>
          </w:p>
        </w:tc>
        <w:tc>
          <w:tcPr>
            <w:tcW w:w="339" w:type="pct"/>
            <w:shd w:val="clear" w:color="auto" w:fill="auto"/>
            <w:noWrap/>
            <w:tcMar>
              <w:left w:w="28" w:type="dxa"/>
              <w:bottom w:w="28" w:type="dxa"/>
              <w:right w:w="28" w:type="dxa"/>
            </w:tcMar>
            <w:hideMark/>
          </w:tcPr>
          <w:p w:rsidR="00C657E3" w:rsidRPr="00F634FD" w:rsidRDefault="00C657E3" w:rsidP="00C657E3">
            <w:pPr>
              <w:jc w:val="center"/>
              <w:rPr>
                <w:sz w:val="16"/>
                <w:szCs w:val="16"/>
              </w:rPr>
            </w:pPr>
            <w:r w:rsidRPr="00F634FD">
              <w:rPr>
                <w:sz w:val="16"/>
                <w:szCs w:val="16"/>
              </w:rPr>
              <w:t> </w:t>
            </w:r>
          </w:p>
        </w:tc>
        <w:tc>
          <w:tcPr>
            <w:tcW w:w="375" w:type="pct"/>
            <w:shd w:val="clear" w:color="auto" w:fill="auto"/>
            <w:noWrap/>
            <w:tcMar>
              <w:left w:w="28" w:type="dxa"/>
              <w:bottom w:w="28" w:type="dxa"/>
              <w:right w:w="28" w:type="dxa"/>
            </w:tcMar>
            <w:hideMark/>
          </w:tcPr>
          <w:p w:rsidR="00C657E3" w:rsidRPr="00F634FD" w:rsidRDefault="00C657E3" w:rsidP="00C657E3">
            <w:pPr>
              <w:jc w:val="center"/>
              <w:rPr>
                <w:sz w:val="16"/>
                <w:szCs w:val="16"/>
              </w:rPr>
            </w:pPr>
            <w:r w:rsidRPr="00F634FD">
              <w:rPr>
                <w:sz w:val="16"/>
                <w:szCs w:val="16"/>
              </w:rPr>
              <w:t>3,5/100</w:t>
            </w:r>
          </w:p>
        </w:tc>
        <w:tc>
          <w:tcPr>
            <w:tcW w:w="295" w:type="pct"/>
            <w:shd w:val="clear" w:color="auto" w:fill="auto"/>
            <w:noWrap/>
            <w:tcMar>
              <w:left w:w="28" w:type="dxa"/>
              <w:bottom w:w="28" w:type="dxa"/>
              <w:right w:w="28" w:type="dxa"/>
            </w:tcMar>
            <w:hideMark/>
          </w:tcPr>
          <w:p w:rsidR="00C657E3" w:rsidRPr="00F634FD" w:rsidRDefault="00C657E3" w:rsidP="00C657E3">
            <w:pPr>
              <w:jc w:val="center"/>
              <w:rPr>
                <w:sz w:val="16"/>
                <w:szCs w:val="16"/>
              </w:rPr>
            </w:pPr>
            <w:r w:rsidRPr="00F634FD">
              <w:rPr>
                <w:sz w:val="16"/>
                <w:szCs w:val="16"/>
              </w:rPr>
              <w:t>3,5/100</w:t>
            </w:r>
          </w:p>
        </w:tc>
        <w:tc>
          <w:tcPr>
            <w:tcW w:w="295" w:type="pct"/>
            <w:shd w:val="clear" w:color="auto" w:fill="auto"/>
            <w:tcMar>
              <w:left w:w="28" w:type="dxa"/>
              <w:bottom w:w="28" w:type="dxa"/>
              <w:right w:w="28" w:type="dxa"/>
            </w:tcMar>
            <w:hideMark/>
          </w:tcPr>
          <w:p w:rsidR="00C657E3" w:rsidRPr="00F634FD" w:rsidRDefault="00C657E3" w:rsidP="00C657E3">
            <w:pPr>
              <w:jc w:val="center"/>
              <w:rPr>
                <w:sz w:val="16"/>
                <w:szCs w:val="16"/>
              </w:rPr>
            </w:pPr>
            <w:r w:rsidRPr="00F634FD">
              <w:rPr>
                <w:sz w:val="16"/>
                <w:szCs w:val="16"/>
              </w:rPr>
              <w:t>3,5/100</w:t>
            </w:r>
          </w:p>
        </w:tc>
        <w:tc>
          <w:tcPr>
            <w:tcW w:w="294" w:type="pct"/>
            <w:shd w:val="clear" w:color="auto" w:fill="auto"/>
            <w:tcMar>
              <w:left w:w="28" w:type="dxa"/>
              <w:bottom w:w="28" w:type="dxa"/>
              <w:right w:w="28" w:type="dxa"/>
            </w:tcMar>
            <w:hideMark/>
          </w:tcPr>
          <w:p w:rsidR="00C657E3" w:rsidRPr="00F634FD" w:rsidRDefault="00C657E3" w:rsidP="00C657E3">
            <w:pPr>
              <w:jc w:val="center"/>
              <w:rPr>
                <w:sz w:val="16"/>
                <w:szCs w:val="16"/>
              </w:rPr>
            </w:pPr>
            <w:r w:rsidRPr="00F634FD">
              <w:rPr>
                <w:sz w:val="16"/>
                <w:szCs w:val="16"/>
              </w:rPr>
              <w:t>3,5/100</w:t>
            </w:r>
          </w:p>
        </w:tc>
      </w:tr>
      <w:tr w:rsidR="00181D06" w:rsidRPr="00F634FD" w:rsidTr="00181D06">
        <w:trPr>
          <w:trHeight w:val="68"/>
        </w:trPr>
        <w:tc>
          <w:tcPr>
            <w:tcW w:w="160" w:type="pct"/>
            <w:shd w:val="clear" w:color="auto" w:fill="auto"/>
            <w:noWrap/>
            <w:tcMar>
              <w:left w:w="28" w:type="dxa"/>
              <w:bottom w:w="28" w:type="dxa"/>
              <w:right w:w="28" w:type="dxa"/>
            </w:tcMar>
            <w:vAlign w:val="center"/>
            <w:hideMark/>
          </w:tcPr>
          <w:p w:rsidR="00C657E3" w:rsidRPr="00F634FD" w:rsidRDefault="00C657E3" w:rsidP="00C657E3">
            <w:pPr>
              <w:jc w:val="center"/>
              <w:rPr>
                <w:sz w:val="16"/>
                <w:szCs w:val="16"/>
              </w:rPr>
            </w:pPr>
            <w:r w:rsidRPr="00F634FD">
              <w:rPr>
                <w:sz w:val="16"/>
                <w:szCs w:val="16"/>
                <w:lang w:val="en-US"/>
              </w:rPr>
              <w:t>3.</w:t>
            </w:r>
            <w:r w:rsidRPr="00F634FD">
              <w:rPr>
                <w:sz w:val="16"/>
                <w:szCs w:val="16"/>
              </w:rPr>
              <w:t>171</w:t>
            </w:r>
          </w:p>
        </w:tc>
        <w:tc>
          <w:tcPr>
            <w:tcW w:w="1691" w:type="pct"/>
            <w:shd w:val="clear" w:color="auto" w:fill="auto"/>
            <w:tcMar>
              <w:left w:w="28" w:type="dxa"/>
              <w:bottom w:w="28" w:type="dxa"/>
              <w:right w:w="28" w:type="dxa"/>
            </w:tcMar>
            <w:vAlign w:val="center"/>
            <w:hideMark/>
          </w:tcPr>
          <w:p w:rsidR="00C657E3" w:rsidRPr="00F634FD" w:rsidRDefault="00181D06" w:rsidP="00C657E3">
            <w:pPr>
              <w:rPr>
                <w:sz w:val="16"/>
                <w:szCs w:val="16"/>
              </w:rPr>
            </w:pPr>
            <w:r>
              <w:rPr>
                <w:sz w:val="16"/>
                <w:szCs w:val="16"/>
              </w:rPr>
              <w:t>у</w:t>
            </w:r>
            <w:r w:rsidR="00C657E3" w:rsidRPr="00F634FD">
              <w:rPr>
                <w:sz w:val="16"/>
                <w:szCs w:val="16"/>
              </w:rPr>
              <w:t>л. Северная Набережная</w:t>
            </w:r>
          </w:p>
        </w:tc>
        <w:tc>
          <w:tcPr>
            <w:tcW w:w="484" w:type="pct"/>
            <w:shd w:val="clear" w:color="auto" w:fill="auto"/>
            <w:tcMar>
              <w:left w:w="28" w:type="dxa"/>
              <w:bottom w:w="28" w:type="dxa"/>
              <w:right w:w="28" w:type="dxa"/>
            </w:tcMar>
            <w:hideMark/>
          </w:tcPr>
          <w:p w:rsidR="00C657E3" w:rsidRPr="00F634FD" w:rsidRDefault="00C657E3" w:rsidP="00C657E3">
            <w:pPr>
              <w:jc w:val="center"/>
              <w:rPr>
                <w:sz w:val="16"/>
                <w:szCs w:val="16"/>
              </w:rPr>
            </w:pPr>
            <w:r w:rsidRPr="00F634FD">
              <w:rPr>
                <w:sz w:val="16"/>
                <w:szCs w:val="16"/>
              </w:rPr>
              <w:t>0,70</w:t>
            </w:r>
          </w:p>
        </w:tc>
        <w:tc>
          <w:tcPr>
            <w:tcW w:w="340" w:type="pct"/>
            <w:shd w:val="clear" w:color="auto" w:fill="auto"/>
            <w:tcMar>
              <w:left w:w="28" w:type="dxa"/>
              <w:bottom w:w="28" w:type="dxa"/>
              <w:right w:w="28" w:type="dxa"/>
            </w:tcMar>
            <w:hideMark/>
          </w:tcPr>
          <w:p w:rsidR="00C657E3" w:rsidRPr="00F634FD" w:rsidRDefault="00C657E3" w:rsidP="00C657E3">
            <w:pPr>
              <w:jc w:val="center"/>
              <w:rPr>
                <w:sz w:val="16"/>
                <w:szCs w:val="16"/>
              </w:rPr>
            </w:pPr>
            <w:r w:rsidRPr="00F634FD">
              <w:rPr>
                <w:sz w:val="16"/>
                <w:szCs w:val="16"/>
              </w:rPr>
              <w:t>0,7/100</w:t>
            </w:r>
          </w:p>
        </w:tc>
        <w:tc>
          <w:tcPr>
            <w:tcW w:w="387" w:type="pct"/>
            <w:shd w:val="clear" w:color="auto" w:fill="auto"/>
            <w:noWrap/>
            <w:tcMar>
              <w:left w:w="28" w:type="dxa"/>
              <w:bottom w:w="28" w:type="dxa"/>
              <w:right w:w="28" w:type="dxa"/>
            </w:tcMar>
            <w:hideMark/>
          </w:tcPr>
          <w:p w:rsidR="00C657E3" w:rsidRPr="00F634FD" w:rsidRDefault="00C657E3" w:rsidP="00C657E3">
            <w:pPr>
              <w:jc w:val="center"/>
              <w:rPr>
                <w:sz w:val="16"/>
                <w:szCs w:val="16"/>
              </w:rPr>
            </w:pPr>
            <w:r w:rsidRPr="00F634FD">
              <w:rPr>
                <w:sz w:val="16"/>
                <w:szCs w:val="16"/>
              </w:rPr>
              <w:t>0,7/100</w:t>
            </w:r>
          </w:p>
        </w:tc>
        <w:tc>
          <w:tcPr>
            <w:tcW w:w="340" w:type="pct"/>
            <w:shd w:val="clear" w:color="auto" w:fill="auto"/>
            <w:noWrap/>
            <w:tcMar>
              <w:left w:w="28" w:type="dxa"/>
              <w:bottom w:w="28" w:type="dxa"/>
              <w:right w:w="28" w:type="dxa"/>
            </w:tcMar>
            <w:hideMark/>
          </w:tcPr>
          <w:p w:rsidR="00C657E3" w:rsidRPr="00F634FD" w:rsidRDefault="00C657E3" w:rsidP="00C657E3">
            <w:pPr>
              <w:jc w:val="center"/>
              <w:rPr>
                <w:sz w:val="16"/>
                <w:szCs w:val="16"/>
              </w:rPr>
            </w:pPr>
            <w:r w:rsidRPr="00F634FD">
              <w:rPr>
                <w:sz w:val="16"/>
                <w:szCs w:val="16"/>
              </w:rPr>
              <w:t> </w:t>
            </w:r>
          </w:p>
        </w:tc>
        <w:tc>
          <w:tcPr>
            <w:tcW w:w="339" w:type="pct"/>
            <w:shd w:val="clear" w:color="auto" w:fill="auto"/>
            <w:noWrap/>
            <w:tcMar>
              <w:left w:w="28" w:type="dxa"/>
              <w:bottom w:w="28" w:type="dxa"/>
              <w:right w:w="28" w:type="dxa"/>
            </w:tcMar>
            <w:hideMark/>
          </w:tcPr>
          <w:p w:rsidR="00C657E3" w:rsidRPr="00F634FD" w:rsidRDefault="00C657E3" w:rsidP="00C657E3">
            <w:pPr>
              <w:jc w:val="center"/>
              <w:rPr>
                <w:sz w:val="16"/>
                <w:szCs w:val="16"/>
              </w:rPr>
            </w:pPr>
            <w:r w:rsidRPr="00F634FD">
              <w:rPr>
                <w:sz w:val="16"/>
                <w:szCs w:val="16"/>
              </w:rPr>
              <w:t> </w:t>
            </w:r>
          </w:p>
        </w:tc>
        <w:tc>
          <w:tcPr>
            <w:tcW w:w="375" w:type="pct"/>
            <w:shd w:val="clear" w:color="auto" w:fill="auto"/>
            <w:noWrap/>
            <w:tcMar>
              <w:left w:w="28" w:type="dxa"/>
              <w:bottom w:w="28" w:type="dxa"/>
              <w:right w:w="28" w:type="dxa"/>
            </w:tcMar>
            <w:hideMark/>
          </w:tcPr>
          <w:p w:rsidR="00C657E3" w:rsidRPr="00F634FD" w:rsidRDefault="00C657E3" w:rsidP="00C657E3">
            <w:pPr>
              <w:jc w:val="center"/>
              <w:rPr>
                <w:sz w:val="16"/>
                <w:szCs w:val="16"/>
              </w:rPr>
            </w:pPr>
            <w:r w:rsidRPr="00F634FD">
              <w:rPr>
                <w:sz w:val="16"/>
                <w:szCs w:val="16"/>
              </w:rPr>
              <w:t>0,7/100</w:t>
            </w:r>
          </w:p>
        </w:tc>
        <w:tc>
          <w:tcPr>
            <w:tcW w:w="295" w:type="pct"/>
            <w:shd w:val="clear" w:color="auto" w:fill="auto"/>
            <w:noWrap/>
            <w:tcMar>
              <w:left w:w="28" w:type="dxa"/>
              <w:bottom w:w="28" w:type="dxa"/>
              <w:right w:w="28" w:type="dxa"/>
            </w:tcMar>
            <w:hideMark/>
          </w:tcPr>
          <w:p w:rsidR="00C657E3" w:rsidRPr="00F634FD" w:rsidRDefault="00C657E3" w:rsidP="00C657E3">
            <w:pPr>
              <w:jc w:val="center"/>
              <w:rPr>
                <w:sz w:val="16"/>
                <w:szCs w:val="16"/>
              </w:rPr>
            </w:pPr>
            <w:r w:rsidRPr="00F634FD">
              <w:rPr>
                <w:sz w:val="16"/>
                <w:szCs w:val="16"/>
              </w:rPr>
              <w:t>0,7/100</w:t>
            </w:r>
          </w:p>
        </w:tc>
        <w:tc>
          <w:tcPr>
            <w:tcW w:w="295" w:type="pct"/>
            <w:shd w:val="clear" w:color="auto" w:fill="auto"/>
            <w:noWrap/>
            <w:tcMar>
              <w:left w:w="28" w:type="dxa"/>
              <w:bottom w:w="28" w:type="dxa"/>
              <w:right w:w="28" w:type="dxa"/>
            </w:tcMar>
            <w:hideMark/>
          </w:tcPr>
          <w:p w:rsidR="00C657E3" w:rsidRPr="00F634FD" w:rsidRDefault="00C657E3" w:rsidP="00C657E3">
            <w:pPr>
              <w:jc w:val="center"/>
              <w:rPr>
                <w:sz w:val="16"/>
                <w:szCs w:val="16"/>
              </w:rPr>
            </w:pPr>
            <w:r w:rsidRPr="00F634FD">
              <w:rPr>
                <w:sz w:val="16"/>
                <w:szCs w:val="16"/>
              </w:rPr>
              <w:t>0,7/100</w:t>
            </w:r>
          </w:p>
        </w:tc>
        <w:tc>
          <w:tcPr>
            <w:tcW w:w="294" w:type="pct"/>
            <w:shd w:val="clear" w:color="auto" w:fill="auto"/>
            <w:noWrap/>
            <w:tcMar>
              <w:left w:w="28" w:type="dxa"/>
              <w:bottom w:w="28" w:type="dxa"/>
              <w:right w:w="28" w:type="dxa"/>
            </w:tcMar>
            <w:hideMark/>
          </w:tcPr>
          <w:p w:rsidR="00C657E3" w:rsidRPr="00F634FD" w:rsidRDefault="00C657E3" w:rsidP="00C657E3">
            <w:pPr>
              <w:jc w:val="center"/>
              <w:rPr>
                <w:sz w:val="16"/>
                <w:szCs w:val="16"/>
              </w:rPr>
            </w:pPr>
            <w:r w:rsidRPr="00F634FD">
              <w:rPr>
                <w:sz w:val="16"/>
                <w:szCs w:val="16"/>
              </w:rPr>
              <w:t>0,7/100</w:t>
            </w:r>
          </w:p>
        </w:tc>
      </w:tr>
      <w:tr w:rsidR="00181D06" w:rsidRPr="00F634FD" w:rsidTr="00181D06">
        <w:trPr>
          <w:trHeight w:val="142"/>
        </w:trPr>
        <w:tc>
          <w:tcPr>
            <w:tcW w:w="160" w:type="pct"/>
            <w:shd w:val="clear" w:color="auto" w:fill="auto"/>
            <w:noWrap/>
            <w:tcMar>
              <w:left w:w="28" w:type="dxa"/>
              <w:bottom w:w="28" w:type="dxa"/>
              <w:right w:w="28" w:type="dxa"/>
            </w:tcMar>
            <w:vAlign w:val="center"/>
            <w:hideMark/>
          </w:tcPr>
          <w:p w:rsidR="00C657E3" w:rsidRPr="00F634FD" w:rsidRDefault="00C657E3" w:rsidP="00C657E3">
            <w:pPr>
              <w:jc w:val="center"/>
              <w:rPr>
                <w:sz w:val="16"/>
                <w:szCs w:val="16"/>
              </w:rPr>
            </w:pPr>
            <w:r w:rsidRPr="00F634FD">
              <w:rPr>
                <w:sz w:val="16"/>
                <w:szCs w:val="16"/>
                <w:lang w:val="en-US"/>
              </w:rPr>
              <w:t>3.</w:t>
            </w:r>
            <w:r w:rsidRPr="00F634FD">
              <w:rPr>
                <w:sz w:val="16"/>
                <w:szCs w:val="16"/>
              </w:rPr>
              <w:t>172</w:t>
            </w:r>
          </w:p>
        </w:tc>
        <w:tc>
          <w:tcPr>
            <w:tcW w:w="1691" w:type="pct"/>
            <w:shd w:val="clear" w:color="auto" w:fill="auto"/>
            <w:tcMar>
              <w:left w:w="28" w:type="dxa"/>
              <w:bottom w:w="28" w:type="dxa"/>
              <w:right w:w="28" w:type="dxa"/>
            </w:tcMar>
            <w:vAlign w:val="center"/>
            <w:hideMark/>
          </w:tcPr>
          <w:p w:rsidR="00C657E3" w:rsidRPr="00F634FD" w:rsidRDefault="00181D06" w:rsidP="00C657E3">
            <w:pPr>
              <w:rPr>
                <w:sz w:val="16"/>
                <w:szCs w:val="16"/>
              </w:rPr>
            </w:pPr>
            <w:r>
              <w:rPr>
                <w:sz w:val="16"/>
                <w:szCs w:val="16"/>
              </w:rPr>
              <w:t>у</w:t>
            </w:r>
            <w:r w:rsidR="00C657E3" w:rsidRPr="00F634FD">
              <w:rPr>
                <w:sz w:val="16"/>
                <w:szCs w:val="16"/>
              </w:rPr>
              <w:t>л. Северо-Садовая</w:t>
            </w:r>
          </w:p>
        </w:tc>
        <w:tc>
          <w:tcPr>
            <w:tcW w:w="484" w:type="pct"/>
            <w:shd w:val="clear" w:color="auto" w:fill="auto"/>
            <w:tcMar>
              <w:left w:w="28" w:type="dxa"/>
              <w:bottom w:w="28" w:type="dxa"/>
              <w:right w:w="28" w:type="dxa"/>
            </w:tcMar>
            <w:hideMark/>
          </w:tcPr>
          <w:p w:rsidR="00C657E3" w:rsidRPr="00F634FD" w:rsidRDefault="00C657E3" w:rsidP="00C657E3">
            <w:pPr>
              <w:jc w:val="center"/>
              <w:rPr>
                <w:sz w:val="16"/>
                <w:szCs w:val="16"/>
              </w:rPr>
            </w:pPr>
            <w:r w:rsidRPr="00F634FD">
              <w:rPr>
                <w:sz w:val="16"/>
                <w:szCs w:val="16"/>
              </w:rPr>
              <w:t>1,20</w:t>
            </w:r>
          </w:p>
        </w:tc>
        <w:tc>
          <w:tcPr>
            <w:tcW w:w="340" w:type="pct"/>
            <w:shd w:val="clear" w:color="auto" w:fill="auto"/>
            <w:tcMar>
              <w:left w:w="28" w:type="dxa"/>
              <w:bottom w:w="28" w:type="dxa"/>
              <w:right w:w="28" w:type="dxa"/>
            </w:tcMar>
            <w:hideMark/>
          </w:tcPr>
          <w:p w:rsidR="00C657E3" w:rsidRPr="00F634FD" w:rsidRDefault="00C657E3" w:rsidP="00C657E3">
            <w:pPr>
              <w:jc w:val="center"/>
              <w:rPr>
                <w:sz w:val="16"/>
                <w:szCs w:val="16"/>
              </w:rPr>
            </w:pPr>
            <w:r w:rsidRPr="00F634FD">
              <w:rPr>
                <w:sz w:val="16"/>
                <w:szCs w:val="16"/>
              </w:rPr>
              <w:t>1,2/100</w:t>
            </w:r>
          </w:p>
        </w:tc>
        <w:tc>
          <w:tcPr>
            <w:tcW w:w="387" w:type="pct"/>
            <w:shd w:val="clear" w:color="auto" w:fill="auto"/>
            <w:noWrap/>
            <w:tcMar>
              <w:left w:w="28" w:type="dxa"/>
              <w:bottom w:w="28" w:type="dxa"/>
              <w:right w:w="28" w:type="dxa"/>
            </w:tcMar>
            <w:hideMark/>
          </w:tcPr>
          <w:p w:rsidR="00C657E3" w:rsidRPr="00F634FD" w:rsidRDefault="00C657E3" w:rsidP="00C657E3">
            <w:pPr>
              <w:jc w:val="center"/>
              <w:rPr>
                <w:sz w:val="16"/>
                <w:szCs w:val="16"/>
              </w:rPr>
            </w:pPr>
            <w:r w:rsidRPr="00F634FD">
              <w:rPr>
                <w:sz w:val="16"/>
                <w:szCs w:val="16"/>
              </w:rPr>
              <w:t>1,2/100</w:t>
            </w:r>
          </w:p>
        </w:tc>
        <w:tc>
          <w:tcPr>
            <w:tcW w:w="340" w:type="pct"/>
            <w:shd w:val="clear" w:color="auto" w:fill="auto"/>
            <w:tcMar>
              <w:left w:w="28" w:type="dxa"/>
              <w:bottom w:w="28" w:type="dxa"/>
              <w:right w:w="28" w:type="dxa"/>
            </w:tcMar>
            <w:hideMark/>
          </w:tcPr>
          <w:p w:rsidR="00C657E3" w:rsidRPr="00F634FD" w:rsidRDefault="00C657E3" w:rsidP="00C657E3">
            <w:pPr>
              <w:jc w:val="center"/>
              <w:rPr>
                <w:sz w:val="16"/>
                <w:szCs w:val="16"/>
              </w:rPr>
            </w:pPr>
            <w:r w:rsidRPr="00F634FD">
              <w:rPr>
                <w:sz w:val="16"/>
                <w:szCs w:val="16"/>
              </w:rPr>
              <w:t> </w:t>
            </w:r>
          </w:p>
        </w:tc>
        <w:tc>
          <w:tcPr>
            <w:tcW w:w="339" w:type="pct"/>
            <w:shd w:val="clear" w:color="auto" w:fill="auto"/>
            <w:noWrap/>
            <w:tcMar>
              <w:left w:w="28" w:type="dxa"/>
              <w:bottom w:w="28" w:type="dxa"/>
              <w:right w:w="28" w:type="dxa"/>
            </w:tcMar>
            <w:hideMark/>
          </w:tcPr>
          <w:p w:rsidR="00C657E3" w:rsidRPr="00F634FD" w:rsidRDefault="00C657E3" w:rsidP="00C657E3">
            <w:pPr>
              <w:jc w:val="center"/>
              <w:rPr>
                <w:sz w:val="16"/>
                <w:szCs w:val="16"/>
              </w:rPr>
            </w:pPr>
            <w:r w:rsidRPr="00F634FD">
              <w:rPr>
                <w:sz w:val="16"/>
                <w:szCs w:val="16"/>
              </w:rPr>
              <w:t> </w:t>
            </w:r>
          </w:p>
        </w:tc>
        <w:tc>
          <w:tcPr>
            <w:tcW w:w="375" w:type="pct"/>
            <w:shd w:val="clear" w:color="auto" w:fill="auto"/>
            <w:noWrap/>
            <w:tcMar>
              <w:left w:w="28" w:type="dxa"/>
              <w:bottom w:w="28" w:type="dxa"/>
              <w:right w:w="28" w:type="dxa"/>
            </w:tcMar>
            <w:hideMark/>
          </w:tcPr>
          <w:p w:rsidR="00C657E3" w:rsidRPr="00F634FD" w:rsidRDefault="00C657E3" w:rsidP="00C657E3">
            <w:pPr>
              <w:jc w:val="center"/>
              <w:rPr>
                <w:sz w:val="16"/>
                <w:szCs w:val="16"/>
              </w:rPr>
            </w:pPr>
            <w:r w:rsidRPr="00F634FD">
              <w:rPr>
                <w:sz w:val="16"/>
                <w:szCs w:val="16"/>
              </w:rPr>
              <w:t>1,2/100</w:t>
            </w:r>
          </w:p>
        </w:tc>
        <w:tc>
          <w:tcPr>
            <w:tcW w:w="295" w:type="pct"/>
            <w:shd w:val="clear" w:color="auto" w:fill="auto"/>
            <w:noWrap/>
            <w:tcMar>
              <w:left w:w="28" w:type="dxa"/>
              <w:bottom w:w="28" w:type="dxa"/>
              <w:right w:w="28" w:type="dxa"/>
            </w:tcMar>
            <w:hideMark/>
          </w:tcPr>
          <w:p w:rsidR="00C657E3" w:rsidRPr="00F634FD" w:rsidRDefault="00C657E3" w:rsidP="00C657E3">
            <w:pPr>
              <w:jc w:val="center"/>
              <w:rPr>
                <w:sz w:val="16"/>
                <w:szCs w:val="16"/>
              </w:rPr>
            </w:pPr>
            <w:r w:rsidRPr="00F634FD">
              <w:rPr>
                <w:sz w:val="16"/>
                <w:szCs w:val="16"/>
              </w:rPr>
              <w:t>1,2/100</w:t>
            </w:r>
          </w:p>
        </w:tc>
        <w:tc>
          <w:tcPr>
            <w:tcW w:w="295" w:type="pct"/>
            <w:shd w:val="clear" w:color="auto" w:fill="auto"/>
            <w:tcMar>
              <w:left w:w="28" w:type="dxa"/>
              <w:bottom w:w="28" w:type="dxa"/>
              <w:right w:w="28" w:type="dxa"/>
            </w:tcMar>
            <w:hideMark/>
          </w:tcPr>
          <w:p w:rsidR="00C657E3" w:rsidRPr="00F634FD" w:rsidRDefault="00C657E3" w:rsidP="00C657E3">
            <w:pPr>
              <w:jc w:val="center"/>
              <w:rPr>
                <w:sz w:val="16"/>
                <w:szCs w:val="16"/>
              </w:rPr>
            </w:pPr>
            <w:r w:rsidRPr="00F634FD">
              <w:rPr>
                <w:sz w:val="16"/>
                <w:szCs w:val="16"/>
              </w:rPr>
              <w:t>1,2/100</w:t>
            </w:r>
          </w:p>
        </w:tc>
        <w:tc>
          <w:tcPr>
            <w:tcW w:w="294" w:type="pct"/>
            <w:shd w:val="clear" w:color="auto" w:fill="auto"/>
            <w:tcMar>
              <w:left w:w="28" w:type="dxa"/>
              <w:bottom w:w="28" w:type="dxa"/>
              <w:right w:w="28" w:type="dxa"/>
            </w:tcMar>
            <w:hideMark/>
          </w:tcPr>
          <w:p w:rsidR="00C657E3" w:rsidRPr="00F634FD" w:rsidRDefault="00C657E3" w:rsidP="00C657E3">
            <w:pPr>
              <w:jc w:val="center"/>
              <w:rPr>
                <w:sz w:val="16"/>
                <w:szCs w:val="16"/>
              </w:rPr>
            </w:pPr>
            <w:r w:rsidRPr="00F634FD">
              <w:rPr>
                <w:sz w:val="16"/>
                <w:szCs w:val="16"/>
              </w:rPr>
              <w:t>1,2/100</w:t>
            </w:r>
          </w:p>
        </w:tc>
      </w:tr>
      <w:tr w:rsidR="00181D06" w:rsidRPr="00F634FD" w:rsidTr="00181D06">
        <w:trPr>
          <w:trHeight w:val="65"/>
        </w:trPr>
        <w:tc>
          <w:tcPr>
            <w:tcW w:w="160" w:type="pct"/>
            <w:shd w:val="clear" w:color="auto" w:fill="auto"/>
            <w:noWrap/>
            <w:tcMar>
              <w:left w:w="28" w:type="dxa"/>
              <w:bottom w:w="28" w:type="dxa"/>
              <w:right w:w="28" w:type="dxa"/>
            </w:tcMar>
            <w:vAlign w:val="center"/>
            <w:hideMark/>
          </w:tcPr>
          <w:p w:rsidR="00C657E3" w:rsidRPr="00F634FD" w:rsidRDefault="00C657E3" w:rsidP="00C657E3">
            <w:pPr>
              <w:jc w:val="center"/>
              <w:rPr>
                <w:sz w:val="16"/>
                <w:szCs w:val="16"/>
              </w:rPr>
            </w:pPr>
            <w:r w:rsidRPr="00F634FD">
              <w:rPr>
                <w:sz w:val="16"/>
                <w:szCs w:val="16"/>
                <w:lang w:val="en-US"/>
              </w:rPr>
              <w:t>3.</w:t>
            </w:r>
            <w:r w:rsidRPr="00F634FD">
              <w:rPr>
                <w:sz w:val="16"/>
                <w:szCs w:val="16"/>
              </w:rPr>
              <w:t>173</w:t>
            </w:r>
          </w:p>
        </w:tc>
        <w:tc>
          <w:tcPr>
            <w:tcW w:w="1691" w:type="pct"/>
            <w:shd w:val="clear" w:color="auto" w:fill="auto"/>
            <w:tcMar>
              <w:left w:w="28" w:type="dxa"/>
              <w:bottom w:w="28" w:type="dxa"/>
              <w:right w:w="28" w:type="dxa"/>
            </w:tcMar>
            <w:vAlign w:val="center"/>
            <w:hideMark/>
          </w:tcPr>
          <w:p w:rsidR="00C657E3" w:rsidRPr="00F634FD" w:rsidRDefault="00181D06" w:rsidP="00C657E3">
            <w:pPr>
              <w:rPr>
                <w:sz w:val="16"/>
                <w:szCs w:val="16"/>
              </w:rPr>
            </w:pPr>
            <w:r>
              <w:rPr>
                <w:sz w:val="16"/>
                <w:szCs w:val="16"/>
              </w:rPr>
              <w:t>п</w:t>
            </w:r>
            <w:r w:rsidR="00C657E3" w:rsidRPr="00F634FD">
              <w:rPr>
                <w:sz w:val="16"/>
                <w:szCs w:val="16"/>
              </w:rPr>
              <w:t xml:space="preserve">р. Сельскохозяйственный </w:t>
            </w:r>
          </w:p>
        </w:tc>
        <w:tc>
          <w:tcPr>
            <w:tcW w:w="484" w:type="pct"/>
            <w:shd w:val="clear" w:color="auto" w:fill="auto"/>
            <w:tcMar>
              <w:left w:w="28" w:type="dxa"/>
              <w:bottom w:w="28" w:type="dxa"/>
              <w:right w:w="28" w:type="dxa"/>
            </w:tcMar>
            <w:hideMark/>
          </w:tcPr>
          <w:p w:rsidR="00C657E3" w:rsidRPr="00F634FD" w:rsidRDefault="00C657E3" w:rsidP="00C657E3">
            <w:pPr>
              <w:jc w:val="center"/>
              <w:rPr>
                <w:sz w:val="16"/>
                <w:szCs w:val="16"/>
              </w:rPr>
            </w:pPr>
            <w:r w:rsidRPr="00F634FD">
              <w:rPr>
                <w:sz w:val="16"/>
                <w:szCs w:val="16"/>
              </w:rPr>
              <w:t>0,40</w:t>
            </w:r>
          </w:p>
        </w:tc>
        <w:tc>
          <w:tcPr>
            <w:tcW w:w="340" w:type="pct"/>
            <w:shd w:val="clear" w:color="auto" w:fill="auto"/>
            <w:tcMar>
              <w:left w:w="28" w:type="dxa"/>
              <w:bottom w:w="28" w:type="dxa"/>
              <w:right w:w="28" w:type="dxa"/>
            </w:tcMar>
            <w:hideMark/>
          </w:tcPr>
          <w:p w:rsidR="00C657E3" w:rsidRPr="00F634FD" w:rsidRDefault="00C657E3" w:rsidP="00C657E3">
            <w:pPr>
              <w:jc w:val="center"/>
              <w:rPr>
                <w:sz w:val="16"/>
                <w:szCs w:val="16"/>
              </w:rPr>
            </w:pPr>
            <w:r w:rsidRPr="00F634FD">
              <w:rPr>
                <w:sz w:val="16"/>
                <w:szCs w:val="16"/>
              </w:rPr>
              <w:t>0/0</w:t>
            </w:r>
          </w:p>
        </w:tc>
        <w:tc>
          <w:tcPr>
            <w:tcW w:w="387" w:type="pct"/>
            <w:shd w:val="clear" w:color="auto" w:fill="auto"/>
            <w:noWrap/>
            <w:tcMar>
              <w:left w:w="28" w:type="dxa"/>
              <w:bottom w:w="28" w:type="dxa"/>
              <w:right w:w="28" w:type="dxa"/>
            </w:tcMar>
            <w:hideMark/>
          </w:tcPr>
          <w:p w:rsidR="00C657E3" w:rsidRPr="00F634FD" w:rsidRDefault="00C657E3" w:rsidP="00C657E3">
            <w:pPr>
              <w:jc w:val="center"/>
              <w:rPr>
                <w:sz w:val="16"/>
                <w:szCs w:val="16"/>
              </w:rPr>
            </w:pPr>
            <w:r w:rsidRPr="00F634FD">
              <w:rPr>
                <w:sz w:val="16"/>
                <w:szCs w:val="16"/>
              </w:rPr>
              <w:t>0/0</w:t>
            </w:r>
          </w:p>
        </w:tc>
        <w:tc>
          <w:tcPr>
            <w:tcW w:w="340" w:type="pct"/>
            <w:shd w:val="clear" w:color="auto" w:fill="auto"/>
            <w:noWrap/>
            <w:tcMar>
              <w:left w:w="28" w:type="dxa"/>
              <w:bottom w:w="28" w:type="dxa"/>
              <w:right w:w="28" w:type="dxa"/>
            </w:tcMar>
            <w:hideMark/>
          </w:tcPr>
          <w:p w:rsidR="00C657E3" w:rsidRPr="00F634FD" w:rsidRDefault="00C657E3" w:rsidP="00C657E3">
            <w:pPr>
              <w:jc w:val="center"/>
              <w:rPr>
                <w:sz w:val="16"/>
                <w:szCs w:val="16"/>
              </w:rPr>
            </w:pPr>
            <w:r w:rsidRPr="00F634FD">
              <w:rPr>
                <w:sz w:val="16"/>
                <w:szCs w:val="16"/>
              </w:rPr>
              <w:t> </w:t>
            </w:r>
          </w:p>
        </w:tc>
        <w:tc>
          <w:tcPr>
            <w:tcW w:w="339" w:type="pct"/>
            <w:shd w:val="clear" w:color="auto" w:fill="auto"/>
            <w:noWrap/>
            <w:tcMar>
              <w:left w:w="28" w:type="dxa"/>
              <w:bottom w:w="28" w:type="dxa"/>
              <w:right w:w="28" w:type="dxa"/>
            </w:tcMar>
            <w:hideMark/>
          </w:tcPr>
          <w:p w:rsidR="00C657E3" w:rsidRPr="00F634FD" w:rsidRDefault="00C657E3" w:rsidP="00C657E3">
            <w:pPr>
              <w:jc w:val="center"/>
              <w:rPr>
                <w:sz w:val="16"/>
                <w:szCs w:val="16"/>
              </w:rPr>
            </w:pPr>
            <w:r w:rsidRPr="00F634FD">
              <w:rPr>
                <w:sz w:val="16"/>
                <w:szCs w:val="16"/>
              </w:rPr>
              <w:t> </w:t>
            </w:r>
          </w:p>
        </w:tc>
        <w:tc>
          <w:tcPr>
            <w:tcW w:w="375" w:type="pct"/>
            <w:shd w:val="clear" w:color="auto" w:fill="auto"/>
            <w:noWrap/>
            <w:tcMar>
              <w:left w:w="28" w:type="dxa"/>
              <w:bottom w:w="28" w:type="dxa"/>
              <w:right w:w="28" w:type="dxa"/>
            </w:tcMar>
            <w:hideMark/>
          </w:tcPr>
          <w:p w:rsidR="00C657E3" w:rsidRPr="00F634FD" w:rsidRDefault="00C657E3" w:rsidP="00C657E3">
            <w:pPr>
              <w:jc w:val="center"/>
              <w:rPr>
                <w:sz w:val="16"/>
                <w:szCs w:val="16"/>
              </w:rPr>
            </w:pPr>
            <w:r w:rsidRPr="00F634FD">
              <w:rPr>
                <w:sz w:val="16"/>
                <w:szCs w:val="16"/>
              </w:rPr>
              <w:t>0/0</w:t>
            </w:r>
          </w:p>
        </w:tc>
        <w:tc>
          <w:tcPr>
            <w:tcW w:w="295" w:type="pct"/>
            <w:shd w:val="clear" w:color="auto" w:fill="auto"/>
            <w:noWrap/>
            <w:tcMar>
              <w:left w:w="28" w:type="dxa"/>
              <w:bottom w:w="28" w:type="dxa"/>
              <w:right w:w="28" w:type="dxa"/>
            </w:tcMar>
            <w:hideMark/>
          </w:tcPr>
          <w:p w:rsidR="00C657E3" w:rsidRPr="00F634FD" w:rsidRDefault="00C657E3" w:rsidP="00C657E3">
            <w:pPr>
              <w:jc w:val="center"/>
              <w:rPr>
                <w:sz w:val="16"/>
                <w:szCs w:val="16"/>
              </w:rPr>
            </w:pPr>
            <w:r w:rsidRPr="00F634FD">
              <w:rPr>
                <w:sz w:val="16"/>
                <w:szCs w:val="16"/>
              </w:rPr>
              <w:t>0/0</w:t>
            </w:r>
          </w:p>
        </w:tc>
        <w:tc>
          <w:tcPr>
            <w:tcW w:w="295" w:type="pct"/>
            <w:shd w:val="clear" w:color="auto" w:fill="auto"/>
            <w:noWrap/>
            <w:tcMar>
              <w:left w:w="28" w:type="dxa"/>
              <w:bottom w:w="28" w:type="dxa"/>
              <w:right w:w="28" w:type="dxa"/>
            </w:tcMar>
            <w:hideMark/>
          </w:tcPr>
          <w:p w:rsidR="00C657E3" w:rsidRPr="00F634FD" w:rsidRDefault="00C657E3" w:rsidP="00C657E3">
            <w:pPr>
              <w:jc w:val="center"/>
              <w:rPr>
                <w:sz w:val="16"/>
                <w:szCs w:val="16"/>
              </w:rPr>
            </w:pPr>
            <w:r w:rsidRPr="00F634FD">
              <w:rPr>
                <w:sz w:val="16"/>
                <w:szCs w:val="16"/>
              </w:rPr>
              <w:t>0/0</w:t>
            </w:r>
          </w:p>
        </w:tc>
        <w:tc>
          <w:tcPr>
            <w:tcW w:w="294" w:type="pct"/>
            <w:shd w:val="clear" w:color="auto" w:fill="auto"/>
            <w:noWrap/>
            <w:tcMar>
              <w:left w:w="28" w:type="dxa"/>
              <w:bottom w:w="28" w:type="dxa"/>
              <w:right w:w="28" w:type="dxa"/>
            </w:tcMar>
            <w:hideMark/>
          </w:tcPr>
          <w:p w:rsidR="00C657E3" w:rsidRPr="00F634FD" w:rsidRDefault="00C657E3" w:rsidP="00C657E3">
            <w:pPr>
              <w:jc w:val="center"/>
              <w:rPr>
                <w:sz w:val="16"/>
                <w:szCs w:val="16"/>
              </w:rPr>
            </w:pPr>
            <w:r w:rsidRPr="00F634FD">
              <w:rPr>
                <w:sz w:val="16"/>
                <w:szCs w:val="16"/>
              </w:rPr>
              <w:t>0/0</w:t>
            </w:r>
          </w:p>
        </w:tc>
      </w:tr>
      <w:tr w:rsidR="00181D06" w:rsidRPr="00F634FD" w:rsidTr="00181D06">
        <w:trPr>
          <w:trHeight w:val="65"/>
        </w:trPr>
        <w:tc>
          <w:tcPr>
            <w:tcW w:w="160" w:type="pct"/>
            <w:shd w:val="clear" w:color="auto" w:fill="auto"/>
            <w:noWrap/>
            <w:tcMar>
              <w:left w:w="28" w:type="dxa"/>
              <w:bottom w:w="28" w:type="dxa"/>
              <w:right w:w="28" w:type="dxa"/>
            </w:tcMar>
            <w:vAlign w:val="center"/>
            <w:hideMark/>
          </w:tcPr>
          <w:p w:rsidR="00C657E3" w:rsidRPr="00F634FD" w:rsidRDefault="00C657E3" w:rsidP="00C657E3">
            <w:pPr>
              <w:jc w:val="center"/>
              <w:rPr>
                <w:sz w:val="16"/>
                <w:szCs w:val="16"/>
              </w:rPr>
            </w:pPr>
            <w:r w:rsidRPr="00F634FD">
              <w:rPr>
                <w:sz w:val="16"/>
                <w:szCs w:val="16"/>
                <w:lang w:val="en-US"/>
              </w:rPr>
              <w:t>3.</w:t>
            </w:r>
            <w:r w:rsidRPr="00F634FD">
              <w:rPr>
                <w:sz w:val="16"/>
                <w:szCs w:val="16"/>
              </w:rPr>
              <w:t>174</w:t>
            </w:r>
          </w:p>
        </w:tc>
        <w:tc>
          <w:tcPr>
            <w:tcW w:w="1691" w:type="pct"/>
            <w:shd w:val="clear" w:color="auto" w:fill="auto"/>
            <w:tcMar>
              <w:left w:w="28" w:type="dxa"/>
              <w:bottom w:w="28" w:type="dxa"/>
              <w:right w:w="28" w:type="dxa"/>
            </w:tcMar>
            <w:vAlign w:val="center"/>
            <w:hideMark/>
          </w:tcPr>
          <w:p w:rsidR="00C657E3" w:rsidRPr="00F634FD" w:rsidRDefault="00181D06" w:rsidP="00C657E3">
            <w:pPr>
              <w:rPr>
                <w:sz w:val="16"/>
                <w:szCs w:val="16"/>
              </w:rPr>
            </w:pPr>
            <w:r>
              <w:rPr>
                <w:sz w:val="16"/>
                <w:szCs w:val="16"/>
              </w:rPr>
              <w:t>у</w:t>
            </w:r>
            <w:r w:rsidR="00C657E3" w:rsidRPr="00F634FD">
              <w:rPr>
                <w:sz w:val="16"/>
                <w:szCs w:val="16"/>
              </w:rPr>
              <w:t xml:space="preserve">л. </w:t>
            </w:r>
            <w:proofErr w:type="spellStart"/>
            <w:r w:rsidR="00C657E3" w:rsidRPr="00F634FD">
              <w:rPr>
                <w:sz w:val="16"/>
                <w:szCs w:val="16"/>
              </w:rPr>
              <w:t>Семаковская</w:t>
            </w:r>
            <w:proofErr w:type="spellEnd"/>
          </w:p>
        </w:tc>
        <w:tc>
          <w:tcPr>
            <w:tcW w:w="484" w:type="pct"/>
            <w:shd w:val="clear" w:color="auto" w:fill="auto"/>
            <w:tcMar>
              <w:left w:w="28" w:type="dxa"/>
              <w:bottom w:w="28" w:type="dxa"/>
              <w:right w:w="28" w:type="dxa"/>
            </w:tcMar>
            <w:hideMark/>
          </w:tcPr>
          <w:p w:rsidR="00C657E3" w:rsidRPr="00F634FD" w:rsidRDefault="00C657E3" w:rsidP="00C657E3">
            <w:pPr>
              <w:jc w:val="center"/>
              <w:rPr>
                <w:sz w:val="16"/>
                <w:szCs w:val="16"/>
              </w:rPr>
            </w:pPr>
            <w:r w:rsidRPr="00F634FD">
              <w:rPr>
                <w:sz w:val="16"/>
                <w:szCs w:val="16"/>
              </w:rPr>
              <w:t>0,98</w:t>
            </w:r>
          </w:p>
        </w:tc>
        <w:tc>
          <w:tcPr>
            <w:tcW w:w="340" w:type="pct"/>
            <w:shd w:val="clear" w:color="auto" w:fill="auto"/>
            <w:tcMar>
              <w:left w:w="28" w:type="dxa"/>
              <w:bottom w:w="28" w:type="dxa"/>
              <w:right w:w="28" w:type="dxa"/>
            </w:tcMar>
            <w:hideMark/>
          </w:tcPr>
          <w:p w:rsidR="00C657E3" w:rsidRPr="00F634FD" w:rsidRDefault="00C657E3" w:rsidP="00C657E3">
            <w:pPr>
              <w:jc w:val="center"/>
              <w:rPr>
                <w:sz w:val="16"/>
                <w:szCs w:val="16"/>
              </w:rPr>
            </w:pPr>
            <w:r w:rsidRPr="00F634FD">
              <w:rPr>
                <w:sz w:val="16"/>
                <w:szCs w:val="16"/>
              </w:rPr>
              <w:t>0/0</w:t>
            </w:r>
          </w:p>
        </w:tc>
        <w:tc>
          <w:tcPr>
            <w:tcW w:w="387" w:type="pct"/>
            <w:shd w:val="clear" w:color="auto" w:fill="auto"/>
            <w:noWrap/>
            <w:tcMar>
              <w:left w:w="28" w:type="dxa"/>
              <w:bottom w:w="28" w:type="dxa"/>
              <w:right w:w="28" w:type="dxa"/>
            </w:tcMar>
            <w:hideMark/>
          </w:tcPr>
          <w:p w:rsidR="00C657E3" w:rsidRPr="00F634FD" w:rsidRDefault="00C657E3" w:rsidP="00C657E3">
            <w:pPr>
              <w:jc w:val="center"/>
              <w:rPr>
                <w:sz w:val="16"/>
                <w:szCs w:val="16"/>
              </w:rPr>
            </w:pPr>
            <w:r w:rsidRPr="00F634FD">
              <w:rPr>
                <w:sz w:val="16"/>
                <w:szCs w:val="16"/>
              </w:rPr>
              <w:t>0/0</w:t>
            </w:r>
          </w:p>
        </w:tc>
        <w:tc>
          <w:tcPr>
            <w:tcW w:w="340" w:type="pct"/>
            <w:shd w:val="clear" w:color="auto" w:fill="auto"/>
            <w:noWrap/>
            <w:tcMar>
              <w:left w:w="28" w:type="dxa"/>
              <w:bottom w:w="28" w:type="dxa"/>
              <w:right w:w="28" w:type="dxa"/>
            </w:tcMar>
            <w:hideMark/>
          </w:tcPr>
          <w:p w:rsidR="00C657E3" w:rsidRPr="00F634FD" w:rsidRDefault="00C657E3" w:rsidP="00C657E3">
            <w:pPr>
              <w:jc w:val="center"/>
              <w:rPr>
                <w:sz w:val="16"/>
                <w:szCs w:val="16"/>
              </w:rPr>
            </w:pPr>
            <w:r w:rsidRPr="00F634FD">
              <w:rPr>
                <w:sz w:val="16"/>
                <w:szCs w:val="16"/>
              </w:rPr>
              <w:t> </w:t>
            </w:r>
          </w:p>
        </w:tc>
        <w:tc>
          <w:tcPr>
            <w:tcW w:w="339" w:type="pct"/>
            <w:shd w:val="clear" w:color="auto" w:fill="auto"/>
            <w:noWrap/>
            <w:tcMar>
              <w:left w:w="28" w:type="dxa"/>
              <w:bottom w:w="28" w:type="dxa"/>
              <w:right w:w="28" w:type="dxa"/>
            </w:tcMar>
            <w:hideMark/>
          </w:tcPr>
          <w:p w:rsidR="00C657E3" w:rsidRPr="00F634FD" w:rsidRDefault="00C657E3" w:rsidP="00C657E3">
            <w:pPr>
              <w:jc w:val="center"/>
              <w:rPr>
                <w:sz w:val="16"/>
                <w:szCs w:val="16"/>
              </w:rPr>
            </w:pPr>
            <w:r w:rsidRPr="00F634FD">
              <w:rPr>
                <w:sz w:val="16"/>
                <w:szCs w:val="16"/>
              </w:rPr>
              <w:t> </w:t>
            </w:r>
          </w:p>
        </w:tc>
        <w:tc>
          <w:tcPr>
            <w:tcW w:w="375" w:type="pct"/>
            <w:shd w:val="clear" w:color="auto" w:fill="auto"/>
            <w:noWrap/>
            <w:tcMar>
              <w:left w:w="28" w:type="dxa"/>
              <w:bottom w:w="28" w:type="dxa"/>
              <w:right w:w="28" w:type="dxa"/>
            </w:tcMar>
            <w:hideMark/>
          </w:tcPr>
          <w:p w:rsidR="00C657E3" w:rsidRPr="00F634FD" w:rsidRDefault="00C657E3" w:rsidP="00C657E3">
            <w:pPr>
              <w:jc w:val="center"/>
              <w:rPr>
                <w:sz w:val="16"/>
                <w:szCs w:val="16"/>
              </w:rPr>
            </w:pPr>
            <w:r w:rsidRPr="00F634FD">
              <w:rPr>
                <w:sz w:val="16"/>
                <w:szCs w:val="16"/>
              </w:rPr>
              <w:t>0/0</w:t>
            </w:r>
          </w:p>
        </w:tc>
        <w:tc>
          <w:tcPr>
            <w:tcW w:w="295" w:type="pct"/>
            <w:shd w:val="clear" w:color="auto" w:fill="auto"/>
            <w:noWrap/>
            <w:tcMar>
              <w:left w:w="28" w:type="dxa"/>
              <w:bottom w:w="28" w:type="dxa"/>
              <w:right w:w="28" w:type="dxa"/>
            </w:tcMar>
            <w:hideMark/>
          </w:tcPr>
          <w:p w:rsidR="00C657E3" w:rsidRPr="00F634FD" w:rsidRDefault="00C657E3" w:rsidP="00C657E3">
            <w:pPr>
              <w:jc w:val="center"/>
              <w:rPr>
                <w:sz w:val="16"/>
                <w:szCs w:val="16"/>
              </w:rPr>
            </w:pPr>
            <w:r w:rsidRPr="00F634FD">
              <w:rPr>
                <w:sz w:val="16"/>
                <w:szCs w:val="16"/>
              </w:rPr>
              <w:t>0/0</w:t>
            </w:r>
          </w:p>
        </w:tc>
        <w:tc>
          <w:tcPr>
            <w:tcW w:w="295" w:type="pct"/>
            <w:shd w:val="clear" w:color="auto" w:fill="auto"/>
            <w:noWrap/>
            <w:tcMar>
              <w:left w:w="28" w:type="dxa"/>
              <w:bottom w:w="28" w:type="dxa"/>
              <w:right w:w="28" w:type="dxa"/>
            </w:tcMar>
            <w:hideMark/>
          </w:tcPr>
          <w:p w:rsidR="00C657E3" w:rsidRPr="00F634FD" w:rsidRDefault="00C657E3" w:rsidP="00C657E3">
            <w:pPr>
              <w:jc w:val="center"/>
              <w:rPr>
                <w:sz w:val="16"/>
                <w:szCs w:val="16"/>
              </w:rPr>
            </w:pPr>
            <w:r w:rsidRPr="00F634FD">
              <w:rPr>
                <w:sz w:val="16"/>
                <w:szCs w:val="16"/>
              </w:rPr>
              <w:t>0,98/100</w:t>
            </w:r>
          </w:p>
        </w:tc>
        <w:tc>
          <w:tcPr>
            <w:tcW w:w="294" w:type="pct"/>
            <w:shd w:val="clear" w:color="auto" w:fill="auto"/>
            <w:noWrap/>
            <w:tcMar>
              <w:left w:w="28" w:type="dxa"/>
              <w:bottom w:w="28" w:type="dxa"/>
              <w:right w:w="28" w:type="dxa"/>
            </w:tcMar>
            <w:hideMark/>
          </w:tcPr>
          <w:p w:rsidR="00C657E3" w:rsidRPr="00F634FD" w:rsidRDefault="00C657E3" w:rsidP="00C657E3">
            <w:pPr>
              <w:jc w:val="center"/>
              <w:rPr>
                <w:sz w:val="16"/>
                <w:szCs w:val="16"/>
              </w:rPr>
            </w:pPr>
            <w:r w:rsidRPr="00F634FD">
              <w:rPr>
                <w:sz w:val="16"/>
                <w:szCs w:val="16"/>
              </w:rPr>
              <w:t>0,98/100</w:t>
            </w:r>
          </w:p>
        </w:tc>
      </w:tr>
      <w:tr w:rsidR="00181D06" w:rsidRPr="00F634FD" w:rsidTr="00181D06">
        <w:trPr>
          <w:trHeight w:val="65"/>
        </w:trPr>
        <w:tc>
          <w:tcPr>
            <w:tcW w:w="160" w:type="pct"/>
            <w:shd w:val="clear" w:color="auto" w:fill="auto"/>
            <w:noWrap/>
            <w:tcMar>
              <w:left w:w="28" w:type="dxa"/>
              <w:bottom w:w="28" w:type="dxa"/>
              <w:right w:w="28" w:type="dxa"/>
            </w:tcMar>
            <w:vAlign w:val="center"/>
            <w:hideMark/>
          </w:tcPr>
          <w:p w:rsidR="00C657E3" w:rsidRPr="00F634FD" w:rsidRDefault="00C657E3" w:rsidP="00C657E3">
            <w:pPr>
              <w:jc w:val="center"/>
              <w:rPr>
                <w:sz w:val="16"/>
                <w:szCs w:val="16"/>
              </w:rPr>
            </w:pPr>
            <w:r w:rsidRPr="00F634FD">
              <w:rPr>
                <w:sz w:val="16"/>
                <w:szCs w:val="16"/>
                <w:lang w:val="en-US"/>
              </w:rPr>
              <w:t>3.</w:t>
            </w:r>
            <w:r w:rsidRPr="00F634FD">
              <w:rPr>
                <w:sz w:val="16"/>
                <w:szCs w:val="16"/>
              </w:rPr>
              <w:t>175</w:t>
            </w:r>
          </w:p>
        </w:tc>
        <w:tc>
          <w:tcPr>
            <w:tcW w:w="1691" w:type="pct"/>
            <w:shd w:val="clear" w:color="auto" w:fill="auto"/>
            <w:tcMar>
              <w:left w:w="28" w:type="dxa"/>
              <w:bottom w:w="28" w:type="dxa"/>
              <w:right w:w="28" w:type="dxa"/>
            </w:tcMar>
            <w:vAlign w:val="center"/>
            <w:hideMark/>
          </w:tcPr>
          <w:p w:rsidR="00C657E3" w:rsidRPr="00F634FD" w:rsidRDefault="00181D06" w:rsidP="00C657E3">
            <w:pPr>
              <w:rPr>
                <w:sz w:val="16"/>
                <w:szCs w:val="16"/>
              </w:rPr>
            </w:pPr>
            <w:r>
              <w:rPr>
                <w:sz w:val="16"/>
                <w:szCs w:val="16"/>
              </w:rPr>
              <w:t>у</w:t>
            </w:r>
            <w:r w:rsidR="00C657E3" w:rsidRPr="00F634FD">
              <w:rPr>
                <w:sz w:val="16"/>
                <w:szCs w:val="16"/>
              </w:rPr>
              <w:t>л. Славы</w:t>
            </w:r>
          </w:p>
        </w:tc>
        <w:tc>
          <w:tcPr>
            <w:tcW w:w="484" w:type="pct"/>
            <w:shd w:val="clear" w:color="auto" w:fill="auto"/>
            <w:tcMar>
              <w:left w:w="28" w:type="dxa"/>
              <w:bottom w:w="28" w:type="dxa"/>
              <w:right w:w="28" w:type="dxa"/>
            </w:tcMar>
            <w:hideMark/>
          </w:tcPr>
          <w:p w:rsidR="00C657E3" w:rsidRPr="00F634FD" w:rsidRDefault="00C657E3" w:rsidP="00C657E3">
            <w:pPr>
              <w:jc w:val="center"/>
              <w:rPr>
                <w:sz w:val="16"/>
                <w:szCs w:val="16"/>
              </w:rPr>
            </w:pPr>
            <w:r w:rsidRPr="00F634FD">
              <w:rPr>
                <w:sz w:val="16"/>
                <w:szCs w:val="16"/>
              </w:rPr>
              <w:t>0,33</w:t>
            </w:r>
          </w:p>
        </w:tc>
        <w:tc>
          <w:tcPr>
            <w:tcW w:w="340" w:type="pct"/>
            <w:shd w:val="clear" w:color="auto" w:fill="auto"/>
            <w:tcMar>
              <w:left w:w="28" w:type="dxa"/>
              <w:bottom w:w="28" w:type="dxa"/>
              <w:right w:w="28" w:type="dxa"/>
            </w:tcMar>
            <w:hideMark/>
          </w:tcPr>
          <w:p w:rsidR="00C657E3" w:rsidRPr="00F634FD" w:rsidRDefault="00C657E3" w:rsidP="00C657E3">
            <w:pPr>
              <w:jc w:val="center"/>
              <w:rPr>
                <w:sz w:val="16"/>
                <w:szCs w:val="16"/>
              </w:rPr>
            </w:pPr>
            <w:r w:rsidRPr="00F634FD">
              <w:rPr>
                <w:sz w:val="16"/>
                <w:szCs w:val="16"/>
              </w:rPr>
              <w:t>0/0</w:t>
            </w:r>
          </w:p>
        </w:tc>
        <w:tc>
          <w:tcPr>
            <w:tcW w:w="387" w:type="pct"/>
            <w:shd w:val="clear" w:color="auto" w:fill="auto"/>
            <w:noWrap/>
            <w:tcMar>
              <w:left w:w="28" w:type="dxa"/>
              <w:bottom w:w="28" w:type="dxa"/>
              <w:right w:w="28" w:type="dxa"/>
            </w:tcMar>
            <w:hideMark/>
          </w:tcPr>
          <w:p w:rsidR="00C657E3" w:rsidRPr="00F634FD" w:rsidRDefault="00C657E3" w:rsidP="00C657E3">
            <w:pPr>
              <w:jc w:val="center"/>
              <w:rPr>
                <w:sz w:val="16"/>
                <w:szCs w:val="16"/>
              </w:rPr>
            </w:pPr>
            <w:r w:rsidRPr="00F634FD">
              <w:rPr>
                <w:sz w:val="16"/>
                <w:szCs w:val="16"/>
              </w:rPr>
              <w:t>0/0</w:t>
            </w:r>
          </w:p>
        </w:tc>
        <w:tc>
          <w:tcPr>
            <w:tcW w:w="340" w:type="pct"/>
            <w:shd w:val="clear" w:color="auto" w:fill="auto"/>
            <w:noWrap/>
            <w:tcMar>
              <w:left w:w="28" w:type="dxa"/>
              <w:bottom w:w="28" w:type="dxa"/>
              <w:right w:w="28" w:type="dxa"/>
            </w:tcMar>
            <w:hideMark/>
          </w:tcPr>
          <w:p w:rsidR="00C657E3" w:rsidRPr="00F634FD" w:rsidRDefault="00C657E3" w:rsidP="00C657E3">
            <w:pPr>
              <w:jc w:val="center"/>
              <w:rPr>
                <w:sz w:val="16"/>
                <w:szCs w:val="16"/>
              </w:rPr>
            </w:pPr>
            <w:r w:rsidRPr="00F634FD">
              <w:rPr>
                <w:sz w:val="16"/>
                <w:szCs w:val="16"/>
              </w:rPr>
              <w:t> </w:t>
            </w:r>
          </w:p>
        </w:tc>
        <w:tc>
          <w:tcPr>
            <w:tcW w:w="339" w:type="pct"/>
            <w:shd w:val="clear" w:color="auto" w:fill="auto"/>
            <w:noWrap/>
            <w:tcMar>
              <w:left w:w="28" w:type="dxa"/>
              <w:bottom w:w="28" w:type="dxa"/>
              <w:right w:w="28" w:type="dxa"/>
            </w:tcMar>
            <w:hideMark/>
          </w:tcPr>
          <w:p w:rsidR="00C657E3" w:rsidRPr="00F634FD" w:rsidRDefault="00C657E3" w:rsidP="00C657E3">
            <w:pPr>
              <w:jc w:val="center"/>
              <w:rPr>
                <w:sz w:val="16"/>
                <w:szCs w:val="16"/>
              </w:rPr>
            </w:pPr>
            <w:r w:rsidRPr="00F634FD">
              <w:rPr>
                <w:sz w:val="16"/>
                <w:szCs w:val="16"/>
              </w:rPr>
              <w:t> </w:t>
            </w:r>
          </w:p>
        </w:tc>
        <w:tc>
          <w:tcPr>
            <w:tcW w:w="375" w:type="pct"/>
            <w:shd w:val="clear" w:color="auto" w:fill="auto"/>
            <w:noWrap/>
            <w:tcMar>
              <w:left w:w="28" w:type="dxa"/>
              <w:bottom w:w="28" w:type="dxa"/>
              <w:right w:w="28" w:type="dxa"/>
            </w:tcMar>
            <w:hideMark/>
          </w:tcPr>
          <w:p w:rsidR="00C657E3" w:rsidRPr="00F634FD" w:rsidRDefault="00C657E3" w:rsidP="00C657E3">
            <w:pPr>
              <w:jc w:val="center"/>
              <w:rPr>
                <w:sz w:val="16"/>
                <w:szCs w:val="16"/>
              </w:rPr>
            </w:pPr>
            <w:r w:rsidRPr="00F634FD">
              <w:rPr>
                <w:sz w:val="16"/>
                <w:szCs w:val="16"/>
              </w:rPr>
              <w:t>0/0</w:t>
            </w:r>
          </w:p>
        </w:tc>
        <w:tc>
          <w:tcPr>
            <w:tcW w:w="295" w:type="pct"/>
            <w:shd w:val="clear" w:color="auto" w:fill="auto"/>
            <w:noWrap/>
            <w:tcMar>
              <w:left w:w="28" w:type="dxa"/>
              <w:bottom w:w="28" w:type="dxa"/>
              <w:right w:w="28" w:type="dxa"/>
            </w:tcMar>
            <w:hideMark/>
          </w:tcPr>
          <w:p w:rsidR="00C657E3" w:rsidRPr="00F634FD" w:rsidRDefault="00C657E3" w:rsidP="00C657E3">
            <w:pPr>
              <w:jc w:val="center"/>
              <w:rPr>
                <w:sz w:val="16"/>
                <w:szCs w:val="16"/>
              </w:rPr>
            </w:pPr>
            <w:r w:rsidRPr="00F634FD">
              <w:rPr>
                <w:sz w:val="16"/>
                <w:szCs w:val="16"/>
              </w:rPr>
              <w:t>0/0</w:t>
            </w:r>
          </w:p>
        </w:tc>
        <w:tc>
          <w:tcPr>
            <w:tcW w:w="295" w:type="pct"/>
            <w:shd w:val="clear" w:color="auto" w:fill="auto"/>
            <w:noWrap/>
            <w:tcMar>
              <w:left w:w="28" w:type="dxa"/>
              <w:bottom w:w="28" w:type="dxa"/>
              <w:right w:w="28" w:type="dxa"/>
            </w:tcMar>
            <w:hideMark/>
          </w:tcPr>
          <w:p w:rsidR="00C657E3" w:rsidRPr="00F634FD" w:rsidRDefault="00C657E3" w:rsidP="00C657E3">
            <w:pPr>
              <w:jc w:val="center"/>
              <w:rPr>
                <w:sz w:val="16"/>
                <w:szCs w:val="16"/>
              </w:rPr>
            </w:pPr>
            <w:r w:rsidRPr="00F634FD">
              <w:rPr>
                <w:sz w:val="16"/>
                <w:szCs w:val="16"/>
              </w:rPr>
              <w:t>0/0</w:t>
            </w:r>
          </w:p>
        </w:tc>
        <w:tc>
          <w:tcPr>
            <w:tcW w:w="294" w:type="pct"/>
            <w:shd w:val="clear" w:color="auto" w:fill="auto"/>
            <w:noWrap/>
            <w:tcMar>
              <w:left w:w="28" w:type="dxa"/>
              <w:bottom w:w="28" w:type="dxa"/>
              <w:right w:w="28" w:type="dxa"/>
            </w:tcMar>
            <w:hideMark/>
          </w:tcPr>
          <w:p w:rsidR="00C657E3" w:rsidRPr="00F634FD" w:rsidRDefault="00C657E3" w:rsidP="00C657E3">
            <w:pPr>
              <w:jc w:val="center"/>
              <w:rPr>
                <w:sz w:val="16"/>
                <w:szCs w:val="16"/>
              </w:rPr>
            </w:pPr>
            <w:r w:rsidRPr="00F634FD">
              <w:rPr>
                <w:sz w:val="16"/>
                <w:szCs w:val="16"/>
              </w:rPr>
              <w:t>0/0</w:t>
            </w:r>
          </w:p>
        </w:tc>
      </w:tr>
      <w:tr w:rsidR="00181D06" w:rsidRPr="00F634FD" w:rsidTr="00181D06">
        <w:trPr>
          <w:trHeight w:val="98"/>
        </w:trPr>
        <w:tc>
          <w:tcPr>
            <w:tcW w:w="160" w:type="pct"/>
            <w:shd w:val="clear" w:color="auto" w:fill="auto"/>
            <w:noWrap/>
            <w:tcMar>
              <w:left w:w="28" w:type="dxa"/>
              <w:bottom w:w="28" w:type="dxa"/>
              <w:right w:w="28" w:type="dxa"/>
            </w:tcMar>
            <w:vAlign w:val="center"/>
            <w:hideMark/>
          </w:tcPr>
          <w:p w:rsidR="00C657E3" w:rsidRPr="00F634FD" w:rsidRDefault="00C657E3" w:rsidP="00C657E3">
            <w:pPr>
              <w:jc w:val="center"/>
              <w:rPr>
                <w:sz w:val="16"/>
                <w:szCs w:val="16"/>
              </w:rPr>
            </w:pPr>
            <w:r w:rsidRPr="00F634FD">
              <w:rPr>
                <w:sz w:val="16"/>
                <w:szCs w:val="16"/>
                <w:lang w:val="en-US"/>
              </w:rPr>
              <w:t>3.</w:t>
            </w:r>
            <w:r w:rsidRPr="00F634FD">
              <w:rPr>
                <w:sz w:val="16"/>
                <w:szCs w:val="16"/>
              </w:rPr>
              <w:t>176</w:t>
            </w:r>
          </w:p>
        </w:tc>
        <w:tc>
          <w:tcPr>
            <w:tcW w:w="1691" w:type="pct"/>
            <w:shd w:val="clear" w:color="auto" w:fill="auto"/>
            <w:tcMar>
              <w:left w:w="28" w:type="dxa"/>
              <w:bottom w:w="28" w:type="dxa"/>
              <w:right w:w="28" w:type="dxa"/>
            </w:tcMar>
            <w:vAlign w:val="center"/>
            <w:hideMark/>
          </w:tcPr>
          <w:p w:rsidR="00C657E3" w:rsidRPr="00F634FD" w:rsidRDefault="00181D06" w:rsidP="00C657E3">
            <w:pPr>
              <w:rPr>
                <w:sz w:val="16"/>
                <w:szCs w:val="16"/>
              </w:rPr>
            </w:pPr>
            <w:r>
              <w:rPr>
                <w:sz w:val="16"/>
                <w:szCs w:val="16"/>
              </w:rPr>
              <w:t>у</w:t>
            </w:r>
            <w:r w:rsidR="00C657E3" w:rsidRPr="00F634FD">
              <w:rPr>
                <w:sz w:val="16"/>
                <w:szCs w:val="16"/>
              </w:rPr>
              <w:t>л. Слободская</w:t>
            </w:r>
          </w:p>
        </w:tc>
        <w:tc>
          <w:tcPr>
            <w:tcW w:w="484" w:type="pct"/>
            <w:shd w:val="clear" w:color="auto" w:fill="auto"/>
            <w:tcMar>
              <w:left w:w="28" w:type="dxa"/>
              <w:bottom w:w="28" w:type="dxa"/>
              <w:right w:w="28" w:type="dxa"/>
            </w:tcMar>
            <w:hideMark/>
          </w:tcPr>
          <w:p w:rsidR="00C657E3" w:rsidRPr="00F634FD" w:rsidRDefault="00C657E3" w:rsidP="00C657E3">
            <w:pPr>
              <w:jc w:val="center"/>
              <w:rPr>
                <w:sz w:val="16"/>
                <w:szCs w:val="16"/>
              </w:rPr>
            </w:pPr>
            <w:r w:rsidRPr="00F634FD">
              <w:rPr>
                <w:sz w:val="16"/>
                <w:szCs w:val="16"/>
              </w:rPr>
              <w:t>0,18</w:t>
            </w:r>
          </w:p>
        </w:tc>
        <w:tc>
          <w:tcPr>
            <w:tcW w:w="340" w:type="pct"/>
            <w:shd w:val="clear" w:color="auto" w:fill="auto"/>
            <w:tcMar>
              <w:left w:w="28" w:type="dxa"/>
              <w:bottom w:w="28" w:type="dxa"/>
              <w:right w:w="28" w:type="dxa"/>
            </w:tcMar>
            <w:hideMark/>
          </w:tcPr>
          <w:p w:rsidR="00C657E3" w:rsidRPr="00F634FD" w:rsidRDefault="00C657E3" w:rsidP="00C657E3">
            <w:pPr>
              <w:jc w:val="center"/>
              <w:rPr>
                <w:sz w:val="16"/>
                <w:szCs w:val="16"/>
              </w:rPr>
            </w:pPr>
            <w:r w:rsidRPr="00F634FD">
              <w:rPr>
                <w:sz w:val="16"/>
                <w:szCs w:val="16"/>
              </w:rPr>
              <w:t>0/0</w:t>
            </w:r>
          </w:p>
        </w:tc>
        <w:tc>
          <w:tcPr>
            <w:tcW w:w="387" w:type="pct"/>
            <w:shd w:val="clear" w:color="auto" w:fill="auto"/>
            <w:noWrap/>
            <w:tcMar>
              <w:left w:w="28" w:type="dxa"/>
              <w:bottom w:w="28" w:type="dxa"/>
              <w:right w:w="28" w:type="dxa"/>
            </w:tcMar>
            <w:hideMark/>
          </w:tcPr>
          <w:p w:rsidR="00C657E3" w:rsidRPr="00F634FD" w:rsidRDefault="00C657E3" w:rsidP="00C657E3">
            <w:pPr>
              <w:jc w:val="center"/>
              <w:rPr>
                <w:sz w:val="16"/>
                <w:szCs w:val="16"/>
              </w:rPr>
            </w:pPr>
            <w:r w:rsidRPr="00F634FD">
              <w:rPr>
                <w:sz w:val="16"/>
                <w:szCs w:val="16"/>
              </w:rPr>
              <w:t>0/0</w:t>
            </w:r>
          </w:p>
        </w:tc>
        <w:tc>
          <w:tcPr>
            <w:tcW w:w="340" w:type="pct"/>
            <w:shd w:val="clear" w:color="auto" w:fill="auto"/>
            <w:noWrap/>
            <w:tcMar>
              <w:left w:w="28" w:type="dxa"/>
              <w:bottom w:w="28" w:type="dxa"/>
              <w:right w:w="28" w:type="dxa"/>
            </w:tcMar>
            <w:hideMark/>
          </w:tcPr>
          <w:p w:rsidR="00C657E3" w:rsidRPr="00F634FD" w:rsidRDefault="00C657E3" w:rsidP="00C657E3">
            <w:pPr>
              <w:jc w:val="center"/>
              <w:rPr>
                <w:sz w:val="16"/>
                <w:szCs w:val="16"/>
              </w:rPr>
            </w:pPr>
            <w:r w:rsidRPr="00F634FD">
              <w:rPr>
                <w:sz w:val="16"/>
                <w:szCs w:val="16"/>
              </w:rPr>
              <w:t> </w:t>
            </w:r>
          </w:p>
        </w:tc>
        <w:tc>
          <w:tcPr>
            <w:tcW w:w="339" w:type="pct"/>
            <w:shd w:val="clear" w:color="auto" w:fill="auto"/>
            <w:noWrap/>
            <w:tcMar>
              <w:left w:w="28" w:type="dxa"/>
              <w:bottom w:w="28" w:type="dxa"/>
              <w:right w:w="28" w:type="dxa"/>
            </w:tcMar>
            <w:hideMark/>
          </w:tcPr>
          <w:p w:rsidR="00C657E3" w:rsidRPr="00F634FD" w:rsidRDefault="00C657E3" w:rsidP="00C657E3">
            <w:pPr>
              <w:jc w:val="center"/>
              <w:rPr>
                <w:sz w:val="16"/>
                <w:szCs w:val="16"/>
              </w:rPr>
            </w:pPr>
            <w:r w:rsidRPr="00F634FD">
              <w:rPr>
                <w:sz w:val="16"/>
                <w:szCs w:val="16"/>
              </w:rPr>
              <w:t> </w:t>
            </w:r>
          </w:p>
        </w:tc>
        <w:tc>
          <w:tcPr>
            <w:tcW w:w="375" w:type="pct"/>
            <w:shd w:val="clear" w:color="auto" w:fill="auto"/>
            <w:noWrap/>
            <w:tcMar>
              <w:left w:w="28" w:type="dxa"/>
              <w:bottom w:w="28" w:type="dxa"/>
              <w:right w:w="28" w:type="dxa"/>
            </w:tcMar>
            <w:hideMark/>
          </w:tcPr>
          <w:p w:rsidR="00C657E3" w:rsidRPr="00F634FD" w:rsidRDefault="00C657E3" w:rsidP="00C657E3">
            <w:pPr>
              <w:jc w:val="center"/>
              <w:rPr>
                <w:sz w:val="16"/>
                <w:szCs w:val="16"/>
              </w:rPr>
            </w:pPr>
            <w:r w:rsidRPr="00F634FD">
              <w:rPr>
                <w:sz w:val="16"/>
                <w:szCs w:val="16"/>
              </w:rPr>
              <w:t>0/0</w:t>
            </w:r>
          </w:p>
        </w:tc>
        <w:tc>
          <w:tcPr>
            <w:tcW w:w="295" w:type="pct"/>
            <w:shd w:val="clear" w:color="auto" w:fill="auto"/>
            <w:noWrap/>
            <w:tcMar>
              <w:left w:w="28" w:type="dxa"/>
              <w:bottom w:w="28" w:type="dxa"/>
              <w:right w:w="28" w:type="dxa"/>
            </w:tcMar>
            <w:hideMark/>
          </w:tcPr>
          <w:p w:rsidR="00C657E3" w:rsidRPr="00F634FD" w:rsidRDefault="00C657E3" w:rsidP="00C657E3">
            <w:pPr>
              <w:jc w:val="center"/>
              <w:rPr>
                <w:sz w:val="16"/>
                <w:szCs w:val="16"/>
              </w:rPr>
            </w:pPr>
            <w:r w:rsidRPr="00F634FD">
              <w:rPr>
                <w:sz w:val="16"/>
                <w:szCs w:val="16"/>
              </w:rPr>
              <w:t>0/0</w:t>
            </w:r>
          </w:p>
        </w:tc>
        <w:tc>
          <w:tcPr>
            <w:tcW w:w="295" w:type="pct"/>
            <w:shd w:val="clear" w:color="auto" w:fill="auto"/>
            <w:noWrap/>
            <w:tcMar>
              <w:left w:w="28" w:type="dxa"/>
              <w:bottom w:w="28" w:type="dxa"/>
              <w:right w:w="28" w:type="dxa"/>
            </w:tcMar>
            <w:hideMark/>
          </w:tcPr>
          <w:p w:rsidR="00C657E3" w:rsidRPr="00F634FD" w:rsidRDefault="00C657E3" w:rsidP="00C657E3">
            <w:pPr>
              <w:jc w:val="center"/>
              <w:rPr>
                <w:sz w:val="16"/>
                <w:szCs w:val="16"/>
              </w:rPr>
            </w:pPr>
            <w:r w:rsidRPr="00F634FD">
              <w:rPr>
                <w:sz w:val="16"/>
                <w:szCs w:val="16"/>
              </w:rPr>
              <w:t>0,18/100</w:t>
            </w:r>
          </w:p>
        </w:tc>
        <w:tc>
          <w:tcPr>
            <w:tcW w:w="294" w:type="pct"/>
            <w:shd w:val="clear" w:color="auto" w:fill="auto"/>
            <w:noWrap/>
            <w:tcMar>
              <w:left w:w="28" w:type="dxa"/>
              <w:bottom w:w="28" w:type="dxa"/>
              <w:right w:w="28" w:type="dxa"/>
            </w:tcMar>
            <w:hideMark/>
          </w:tcPr>
          <w:p w:rsidR="00C657E3" w:rsidRPr="00F634FD" w:rsidRDefault="00C657E3" w:rsidP="00C657E3">
            <w:pPr>
              <w:jc w:val="center"/>
              <w:rPr>
                <w:sz w:val="16"/>
                <w:szCs w:val="16"/>
              </w:rPr>
            </w:pPr>
            <w:r w:rsidRPr="00F634FD">
              <w:rPr>
                <w:sz w:val="16"/>
                <w:szCs w:val="16"/>
              </w:rPr>
              <w:t>0,18/100</w:t>
            </w:r>
          </w:p>
        </w:tc>
      </w:tr>
      <w:tr w:rsidR="00181D06" w:rsidRPr="00F634FD" w:rsidTr="00181D06">
        <w:trPr>
          <w:trHeight w:val="65"/>
        </w:trPr>
        <w:tc>
          <w:tcPr>
            <w:tcW w:w="160" w:type="pct"/>
            <w:shd w:val="clear" w:color="auto" w:fill="auto"/>
            <w:noWrap/>
            <w:tcMar>
              <w:left w:w="28" w:type="dxa"/>
              <w:bottom w:w="28" w:type="dxa"/>
              <w:right w:w="28" w:type="dxa"/>
            </w:tcMar>
            <w:vAlign w:val="center"/>
            <w:hideMark/>
          </w:tcPr>
          <w:p w:rsidR="00C657E3" w:rsidRPr="00F634FD" w:rsidRDefault="00C657E3" w:rsidP="00C657E3">
            <w:pPr>
              <w:jc w:val="center"/>
              <w:rPr>
                <w:sz w:val="16"/>
                <w:szCs w:val="16"/>
              </w:rPr>
            </w:pPr>
            <w:r w:rsidRPr="00F634FD">
              <w:rPr>
                <w:sz w:val="16"/>
                <w:szCs w:val="16"/>
                <w:lang w:val="en-US"/>
              </w:rPr>
              <w:t>3.</w:t>
            </w:r>
            <w:r w:rsidRPr="00F634FD">
              <w:rPr>
                <w:sz w:val="16"/>
                <w:szCs w:val="16"/>
              </w:rPr>
              <w:t>177</w:t>
            </w:r>
          </w:p>
        </w:tc>
        <w:tc>
          <w:tcPr>
            <w:tcW w:w="1691" w:type="pct"/>
            <w:shd w:val="clear" w:color="auto" w:fill="auto"/>
            <w:tcMar>
              <w:left w:w="28" w:type="dxa"/>
              <w:bottom w:w="28" w:type="dxa"/>
              <w:right w:w="28" w:type="dxa"/>
            </w:tcMar>
            <w:vAlign w:val="center"/>
            <w:hideMark/>
          </w:tcPr>
          <w:p w:rsidR="00C657E3" w:rsidRPr="00F634FD" w:rsidRDefault="00181D06" w:rsidP="00C657E3">
            <w:pPr>
              <w:rPr>
                <w:sz w:val="16"/>
                <w:szCs w:val="16"/>
              </w:rPr>
            </w:pPr>
            <w:r>
              <w:rPr>
                <w:sz w:val="16"/>
                <w:szCs w:val="16"/>
              </w:rPr>
              <w:t>у</w:t>
            </w:r>
            <w:r w:rsidR="00C657E3" w:rsidRPr="00F634FD">
              <w:rPr>
                <w:sz w:val="16"/>
                <w:szCs w:val="16"/>
              </w:rPr>
              <w:t xml:space="preserve">л. Советская </w:t>
            </w:r>
          </w:p>
        </w:tc>
        <w:tc>
          <w:tcPr>
            <w:tcW w:w="484" w:type="pct"/>
            <w:shd w:val="clear" w:color="auto" w:fill="auto"/>
            <w:tcMar>
              <w:left w:w="28" w:type="dxa"/>
              <w:bottom w:w="28" w:type="dxa"/>
              <w:right w:w="28" w:type="dxa"/>
            </w:tcMar>
            <w:hideMark/>
          </w:tcPr>
          <w:p w:rsidR="00C657E3" w:rsidRPr="00F634FD" w:rsidRDefault="00C657E3" w:rsidP="00C657E3">
            <w:pPr>
              <w:jc w:val="center"/>
              <w:rPr>
                <w:sz w:val="16"/>
                <w:szCs w:val="16"/>
              </w:rPr>
            </w:pPr>
            <w:r w:rsidRPr="00F634FD">
              <w:rPr>
                <w:sz w:val="16"/>
                <w:szCs w:val="16"/>
              </w:rPr>
              <w:t>1,10</w:t>
            </w:r>
          </w:p>
        </w:tc>
        <w:tc>
          <w:tcPr>
            <w:tcW w:w="340" w:type="pct"/>
            <w:shd w:val="clear" w:color="auto" w:fill="auto"/>
            <w:tcMar>
              <w:left w:w="28" w:type="dxa"/>
              <w:bottom w:w="28" w:type="dxa"/>
              <w:right w:w="28" w:type="dxa"/>
            </w:tcMar>
            <w:hideMark/>
          </w:tcPr>
          <w:p w:rsidR="00C657E3" w:rsidRPr="00F634FD" w:rsidRDefault="00C657E3" w:rsidP="00C657E3">
            <w:pPr>
              <w:jc w:val="center"/>
              <w:rPr>
                <w:sz w:val="16"/>
                <w:szCs w:val="16"/>
              </w:rPr>
            </w:pPr>
            <w:r w:rsidRPr="00F634FD">
              <w:rPr>
                <w:sz w:val="16"/>
                <w:szCs w:val="16"/>
              </w:rPr>
              <w:t>0/0</w:t>
            </w:r>
          </w:p>
        </w:tc>
        <w:tc>
          <w:tcPr>
            <w:tcW w:w="387" w:type="pct"/>
            <w:shd w:val="clear" w:color="auto" w:fill="auto"/>
            <w:noWrap/>
            <w:tcMar>
              <w:left w:w="28" w:type="dxa"/>
              <w:bottom w:w="28" w:type="dxa"/>
              <w:right w:w="28" w:type="dxa"/>
            </w:tcMar>
            <w:hideMark/>
          </w:tcPr>
          <w:p w:rsidR="00C657E3" w:rsidRPr="00F634FD" w:rsidRDefault="00C657E3" w:rsidP="00C657E3">
            <w:pPr>
              <w:jc w:val="center"/>
              <w:rPr>
                <w:sz w:val="16"/>
                <w:szCs w:val="16"/>
              </w:rPr>
            </w:pPr>
            <w:r w:rsidRPr="00F634FD">
              <w:rPr>
                <w:sz w:val="16"/>
                <w:szCs w:val="16"/>
              </w:rPr>
              <w:t>0/0</w:t>
            </w:r>
          </w:p>
        </w:tc>
        <w:tc>
          <w:tcPr>
            <w:tcW w:w="340" w:type="pct"/>
            <w:shd w:val="clear" w:color="auto" w:fill="auto"/>
            <w:noWrap/>
            <w:tcMar>
              <w:left w:w="28" w:type="dxa"/>
              <w:bottom w:w="28" w:type="dxa"/>
              <w:right w:w="28" w:type="dxa"/>
            </w:tcMar>
            <w:hideMark/>
          </w:tcPr>
          <w:p w:rsidR="00C657E3" w:rsidRPr="00F634FD" w:rsidRDefault="00C657E3" w:rsidP="00C657E3">
            <w:pPr>
              <w:jc w:val="center"/>
              <w:rPr>
                <w:sz w:val="16"/>
                <w:szCs w:val="16"/>
              </w:rPr>
            </w:pPr>
            <w:r w:rsidRPr="00F634FD">
              <w:rPr>
                <w:sz w:val="16"/>
                <w:szCs w:val="16"/>
              </w:rPr>
              <w:t> </w:t>
            </w:r>
          </w:p>
        </w:tc>
        <w:tc>
          <w:tcPr>
            <w:tcW w:w="339" w:type="pct"/>
            <w:shd w:val="clear" w:color="auto" w:fill="auto"/>
            <w:noWrap/>
            <w:tcMar>
              <w:left w:w="28" w:type="dxa"/>
              <w:bottom w:w="28" w:type="dxa"/>
              <w:right w:w="28" w:type="dxa"/>
            </w:tcMar>
            <w:hideMark/>
          </w:tcPr>
          <w:p w:rsidR="00C657E3" w:rsidRPr="00F634FD" w:rsidRDefault="00C657E3" w:rsidP="00C657E3">
            <w:pPr>
              <w:jc w:val="center"/>
              <w:rPr>
                <w:sz w:val="16"/>
                <w:szCs w:val="16"/>
              </w:rPr>
            </w:pPr>
            <w:r w:rsidRPr="00F634FD">
              <w:rPr>
                <w:sz w:val="16"/>
                <w:szCs w:val="16"/>
              </w:rPr>
              <w:t> </w:t>
            </w:r>
          </w:p>
        </w:tc>
        <w:tc>
          <w:tcPr>
            <w:tcW w:w="375" w:type="pct"/>
            <w:shd w:val="clear" w:color="auto" w:fill="auto"/>
            <w:noWrap/>
            <w:tcMar>
              <w:left w:w="28" w:type="dxa"/>
              <w:bottom w:w="28" w:type="dxa"/>
              <w:right w:w="28" w:type="dxa"/>
            </w:tcMar>
            <w:hideMark/>
          </w:tcPr>
          <w:p w:rsidR="00C657E3" w:rsidRPr="00F634FD" w:rsidRDefault="00C657E3" w:rsidP="00C657E3">
            <w:pPr>
              <w:jc w:val="center"/>
              <w:rPr>
                <w:sz w:val="16"/>
                <w:szCs w:val="16"/>
              </w:rPr>
            </w:pPr>
            <w:r w:rsidRPr="00F634FD">
              <w:rPr>
                <w:sz w:val="16"/>
                <w:szCs w:val="16"/>
              </w:rPr>
              <w:t>0/0</w:t>
            </w:r>
          </w:p>
        </w:tc>
        <w:tc>
          <w:tcPr>
            <w:tcW w:w="295" w:type="pct"/>
            <w:shd w:val="clear" w:color="auto" w:fill="auto"/>
            <w:noWrap/>
            <w:tcMar>
              <w:left w:w="28" w:type="dxa"/>
              <w:bottom w:w="28" w:type="dxa"/>
              <w:right w:w="28" w:type="dxa"/>
            </w:tcMar>
            <w:hideMark/>
          </w:tcPr>
          <w:p w:rsidR="00C657E3" w:rsidRPr="00F634FD" w:rsidRDefault="00C657E3" w:rsidP="00C657E3">
            <w:pPr>
              <w:jc w:val="center"/>
              <w:rPr>
                <w:sz w:val="16"/>
                <w:szCs w:val="16"/>
              </w:rPr>
            </w:pPr>
            <w:r w:rsidRPr="00F634FD">
              <w:rPr>
                <w:sz w:val="16"/>
                <w:szCs w:val="16"/>
              </w:rPr>
              <w:t>0/0</w:t>
            </w:r>
          </w:p>
        </w:tc>
        <w:tc>
          <w:tcPr>
            <w:tcW w:w="295" w:type="pct"/>
            <w:shd w:val="clear" w:color="auto" w:fill="auto"/>
            <w:noWrap/>
            <w:tcMar>
              <w:left w:w="28" w:type="dxa"/>
              <w:bottom w:w="28" w:type="dxa"/>
              <w:right w:w="28" w:type="dxa"/>
            </w:tcMar>
            <w:hideMark/>
          </w:tcPr>
          <w:p w:rsidR="00C657E3" w:rsidRPr="00F634FD" w:rsidRDefault="00C657E3" w:rsidP="00C657E3">
            <w:pPr>
              <w:jc w:val="center"/>
              <w:rPr>
                <w:sz w:val="16"/>
                <w:szCs w:val="16"/>
              </w:rPr>
            </w:pPr>
            <w:r w:rsidRPr="00F634FD">
              <w:rPr>
                <w:sz w:val="16"/>
                <w:szCs w:val="16"/>
              </w:rPr>
              <w:t>1,1/100</w:t>
            </w:r>
          </w:p>
        </w:tc>
        <w:tc>
          <w:tcPr>
            <w:tcW w:w="294" w:type="pct"/>
            <w:shd w:val="clear" w:color="auto" w:fill="auto"/>
            <w:noWrap/>
            <w:tcMar>
              <w:left w:w="28" w:type="dxa"/>
              <w:bottom w:w="28" w:type="dxa"/>
              <w:right w:w="28" w:type="dxa"/>
            </w:tcMar>
            <w:hideMark/>
          </w:tcPr>
          <w:p w:rsidR="00C657E3" w:rsidRPr="00F634FD" w:rsidRDefault="00C657E3" w:rsidP="00C657E3">
            <w:pPr>
              <w:jc w:val="center"/>
              <w:rPr>
                <w:sz w:val="16"/>
                <w:szCs w:val="16"/>
              </w:rPr>
            </w:pPr>
            <w:r w:rsidRPr="00F634FD">
              <w:rPr>
                <w:sz w:val="16"/>
                <w:szCs w:val="16"/>
              </w:rPr>
              <w:t>1,1/100</w:t>
            </w:r>
          </w:p>
        </w:tc>
      </w:tr>
      <w:tr w:rsidR="00181D06" w:rsidRPr="00F634FD" w:rsidTr="00181D06">
        <w:trPr>
          <w:trHeight w:val="65"/>
        </w:trPr>
        <w:tc>
          <w:tcPr>
            <w:tcW w:w="160" w:type="pct"/>
            <w:shd w:val="clear" w:color="auto" w:fill="auto"/>
            <w:noWrap/>
            <w:tcMar>
              <w:left w:w="28" w:type="dxa"/>
              <w:bottom w:w="28" w:type="dxa"/>
              <w:right w:w="28" w:type="dxa"/>
            </w:tcMar>
            <w:vAlign w:val="center"/>
            <w:hideMark/>
          </w:tcPr>
          <w:p w:rsidR="00C657E3" w:rsidRPr="00F634FD" w:rsidRDefault="00C657E3" w:rsidP="00C657E3">
            <w:pPr>
              <w:jc w:val="center"/>
              <w:rPr>
                <w:sz w:val="16"/>
                <w:szCs w:val="16"/>
              </w:rPr>
            </w:pPr>
            <w:r w:rsidRPr="00F634FD">
              <w:rPr>
                <w:sz w:val="16"/>
                <w:szCs w:val="16"/>
                <w:lang w:val="en-US"/>
              </w:rPr>
              <w:t>3.</w:t>
            </w:r>
            <w:r w:rsidRPr="00F634FD">
              <w:rPr>
                <w:sz w:val="16"/>
                <w:szCs w:val="16"/>
              </w:rPr>
              <w:t>178</w:t>
            </w:r>
          </w:p>
        </w:tc>
        <w:tc>
          <w:tcPr>
            <w:tcW w:w="1691" w:type="pct"/>
            <w:shd w:val="clear" w:color="auto" w:fill="auto"/>
            <w:tcMar>
              <w:left w:w="28" w:type="dxa"/>
              <w:bottom w:w="28" w:type="dxa"/>
              <w:right w:w="28" w:type="dxa"/>
            </w:tcMar>
            <w:vAlign w:val="center"/>
            <w:hideMark/>
          </w:tcPr>
          <w:p w:rsidR="00C657E3" w:rsidRPr="00F634FD" w:rsidRDefault="00181D06" w:rsidP="00C657E3">
            <w:pPr>
              <w:rPr>
                <w:sz w:val="16"/>
                <w:szCs w:val="16"/>
              </w:rPr>
            </w:pPr>
            <w:r>
              <w:rPr>
                <w:sz w:val="16"/>
                <w:szCs w:val="16"/>
              </w:rPr>
              <w:t>у</w:t>
            </w:r>
            <w:r w:rsidR="00C657E3" w:rsidRPr="00F634FD">
              <w:rPr>
                <w:sz w:val="16"/>
                <w:szCs w:val="16"/>
              </w:rPr>
              <w:t>л. А.С.</w:t>
            </w:r>
            <w:r w:rsidR="00347F9E">
              <w:rPr>
                <w:sz w:val="16"/>
                <w:szCs w:val="16"/>
              </w:rPr>
              <w:t xml:space="preserve"> </w:t>
            </w:r>
            <w:proofErr w:type="spellStart"/>
            <w:r w:rsidR="00C657E3" w:rsidRPr="00F634FD">
              <w:rPr>
                <w:sz w:val="16"/>
                <w:szCs w:val="16"/>
              </w:rPr>
              <w:t>Большева</w:t>
            </w:r>
            <w:proofErr w:type="spellEnd"/>
          </w:p>
        </w:tc>
        <w:tc>
          <w:tcPr>
            <w:tcW w:w="484" w:type="pct"/>
            <w:shd w:val="clear" w:color="auto" w:fill="auto"/>
            <w:tcMar>
              <w:left w:w="28" w:type="dxa"/>
              <w:bottom w:w="28" w:type="dxa"/>
              <w:right w:w="28" w:type="dxa"/>
            </w:tcMar>
            <w:hideMark/>
          </w:tcPr>
          <w:p w:rsidR="00C657E3" w:rsidRPr="00F634FD" w:rsidRDefault="00C657E3" w:rsidP="00C657E3">
            <w:pPr>
              <w:jc w:val="center"/>
              <w:rPr>
                <w:sz w:val="16"/>
                <w:szCs w:val="16"/>
              </w:rPr>
            </w:pPr>
            <w:r w:rsidRPr="00F634FD">
              <w:rPr>
                <w:sz w:val="16"/>
                <w:szCs w:val="16"/>
              </w:rPr>
              <w:t>0,60</w:t>
            </w:r>
          </w:p>
        </w:tc>
        <w:tc>
          <w:tcPr>
            <w:tcW w:w="340" w:type="pct"/>
            <w:shd w:val="clear" w:color="auto" w:fill="auto"/>
            <w:tcMar>
              <w:left w:w="28" w:type="dxa"/>
              <w:bottom w:w="28" w:type="dxa"/>
              <w:right w:w="28" w:type="dxa"/>
            </w:tcMar>
            <w:hideMark/>
          </w:tcPr>
          <w:p w:rsidR="00C657E3" w:rsidRPr="00F634FD" w:rsidRDefault="00C657E3" w:rsidP="00C657E3">
            <w:pPr>
              <w:jc w:val="center"/>
              <w:rPr>
                <w:sz w:val="16"/>
                <w:szCs w:val="16"/>
              </w:rPr>
            </w:pPr>
            <w:r w:rsidRPr="00F634FD">
              <w:rPr>
                <w:sz w:val="16"/>
                <w:szCs w:val="16"/>
              </w:rPr>
              <w:t>0/0</w:t>
            </w:r>
          </w:p>
        </w:tc>
        <w:tc>
          <w:tcPr>
            <w:tcW w:w="387" w:type="pct"/>
            <w:shd w:val="clear" w:color="auto" w:fill="auto"/>
            <w:noWrap/>
            <w:tcMar>
              <w:left w:w="28" w:type="dxa"/>
              <w:bottom w:w="28" w:type="dxa"/>
              <w:right w:w="28" w:type="dxa"/>
            </w:tcMar>
            <w:hideMark/>
          </w:tcPr>
          <w:p w:rsidR="00C657E3" w:rsidRPr="00F634FD" w:rsidRDefault="00C657E3" w:rsidP="00C657E3">
            <w:pPr>
              <w:jc w:val="center"/>
              <w:rPr>
                <w:sz w:val="16"/>
                <w:szCs w:val="16"/>
              </w:rPr>
            </w:pPr>
            <w:r w:rsidRPr="00F634FD">
              <w:rPr>
                <w:sz w:val="16"/>
                <w:szCs w:val="16"/>
              </w:rPr>
              <w:t>0/0</w:t>
            </w:r>
          </w:p>
        </w:tc>
        <w:tc>
          <w:tcPr>
            <w:tcW w:w="340" w:type="pct"/>
            <w:shd w:val="clear" w:color="auto" w:fill="auto"/>
            <w:noWrap/>
            <w:tcMar>
              <w:left w:w="28" w:type="dxa"/>
              <w:bottom w:w="28" w:type="dxa"/>
              <w:right w:w="28" w:type="dxa"/>
            </w:tcMar>
            <w:hideMark/>
          </w:tcPr>
          <w:p w:rsidR="00C657E3" w:rsidRPr="00F634FD" w:rsidRDefault="00C657E3" w:rsidP="00C657E3">
            <w:pPr>
              <w:jc w:val="center"/>
              <w:rPr>
                <w:sz w:val="16"/>
                <w:szCs w:val="16"/>
              </w:rPr>
            </w:pPr>
            <w:r w:rsidRPr="00F634FD">
              <w:rPr>
                <w:sz w:val="16"/>
                <w:szCs w:val="16"/>
              </w:rPr>
              <w:t> </w:t>
            </w:r>
          </w:p>
        </w:tc>
        <w:tc>
          <w:tcPr>
            <w:tcW w:w="339" w:type="pct"/>
            <w:shd w:val="clear" w:color="auto" w:fill="auto"/>
            <w:noWrap/>
            <w:tcMar>
              <w:left w:w="28" w:type="dxa"/>
              <w:bottom w:w="28" w:type="dxa"/>
              <w:right w:w="28" w:type="dxa"/>
            </w:tcMar>
            <w:hideMark/>
          </w:tcPr>
          <w:p w:rsidR="00C657E3" w:rsidRPr="00F634FD" w:rsidRDefault="00C657E3" w:rsidP="00C657E3">
            <w:pPr>
              <w:jc w:val="center"/>
              <w:rPr>
                <w:sz w:val="16"/>
                <w:szCs w:val="16"/>
              </w:rPr>
            </w:pPr>
            <w:r w:rsidRPr="00F634FD">
              <w:rPr>
                <w:sz w:val="16"/>
                <w:szCs w:val="16"/>
              </w:rPr>
              <w:t> </w:t>
            </w:r>
          </w:p>
        </w:tc>
        <w:tc>
          <w:tcPr>
            <w:tcW w:w="375" w:type="pct"/>
            <w:shd w:val="clear" w:color="auto" w:fill="auto"/>
            <w:noWrap/>
            <w:tcMar>
              <w:left w:w="28" w:type="dxa"/>
              <w:bottom w:w="28" w:type="dxa"/>
              <w:right w:w="28" w:type="dxa"/>
            </w:tcMar>
            <w:hideMark/>
          </w:tcPr>
          <w:p w:rsidR="00C657E3" w:rsidRPr="00F634FD" w:rsidRDefault="00C657E3" w:rsidP="00C657E3">
            <w:pPr>
              <w:jc w:val="center"/>
              <w:rPr>
                <w:sz w:val="16"/>
                <w:szCs w:val="16"/>
              </w:rPr>
            </w:pPr>
            <w:r w:rsidRPr="00F634FD">
              <w:rPr>
                <w:sz w:val="16"/>
                <w:szCs w:val="16"/>
              </w:rPr>
              <w:t>0/0</w:t>
            </w:r>
          </w:p>
        </w:tc>
        <w:tc>
          <w:tcPr>
            <w:tcW w:w="295" w:type="pct"/>
            <w:shd w:val="clear" w:color="auto" w:fill="auto"/>
            <w:noWrap/>
            <w:tcMar>
              <w:left w:w="28" w:type="dxa"/>
              <w:bottom w:w="28" w:type="dxa"/>
              <w:right w:w="28" w:type="dxa"/>
            </w:tcMar>
            <w:hideMark/>
          </w:tcPr>
          <w:p w:rsidR="00C657E3" w:rsidRPr="00F634FD" w:rsidRDefault="00C657E3" w:rsidP="00C657E3">
            <w:pPr>
              <w:jc w:val="center"/>
              <w:rPr>
                <w:sz w:val="16"/>
                <w:szCs w:val="16"/>
              </w:rPr>
            </w:pPr>
            <w:r w:rsidRPr="00F634FD">
              <w:rPr>
                <w:sz w:val="16"/>
                <w:szCs w:val="16"/>
              </w:rPr>
              <w:t>0/0</w:t>
            </w:r>
          </w:p>
        </w:tc>
        <w:tc>
          <w:tcPr>
            <w:tcW w:w="295" w:type="pct"/>
            <w:shd w:val="clear" w:color="auto" w:fill="auto"/>
            <w:noWrap/>
            <w:tcMar>
              <w:left w:w="28" w:type="dxa"/>
              <w:bottom w:w="28" w:type="dxa"/>
              <w:right w:w="28" w:type="dxa"/>
            </w:tcMar>
            <w:hideMark/>
          </w:tcPr>
          <w:p w:rsidR="00C657E3" w:rsidRPr="00F634FD" w:rsidRDefault="00C657E3" w:rsidP="00C657E3">
            <w:pPr>
              <w:jc w:val="center"/>
              <w:rPr>
                <w:sz w:val="16"/>
                <w:szCs w:val="16"/>
              </w:rPr>
            </w:pPr>
            <w:r w:rsidRPr="00F634FD">
              <w:rPr>
                <w:sz w:val="16"/>
                <w:szCs w:val="16"/>
              </w:rPr>
              <w:t>0/0</w:t>
            </w:r>
          </w:p>
        </w:tc>
        <w:tc>
          <w:tcPr>
            <w:tcW w:w="294" w:type="pct"/>
            <w:shd w:val="clear" w:color="auto" w:fill="auto"/>
            <w:noWrap/>
            <w:tcMar>
              <w:left w:w="28" w:type="dxa"/>
              <w:bottom w:w="28" w:type="dxa"/>
              <w:right w:w="28" w:type="dxa"/>
            </w:tcMar>
            <w:hideMark/>
          </w:tcPr>
          <w:p w:rsidR="00C657E3" w:rsidRPr="00F634FD" w:rsidRDefault="00C657E3" w:rsidP="00C657E3">
            <w:pPr>
              <w:jc w:val="center"/>
              <w:rPr>
                <w:color w:val="000000"/>
                <w:sz w:val="16"/>
                <w:szCs w:val="16"/>
              </w:rPr>
            </w:pPr>
            <w:r w:rsidRPr="00F634FD">
              <w:rPr>
                <w:color w:val="000000"/>
                <w:sz w:val="16"/>
                <w:szCs w:val="16"/>
              </w:rPr>
              <w:t>0,47/78</w:t>
            </w:r>
          </w:p>
        </w:tc>
      </w:tr>
      <w:tr w:rsidR="00181D06" w:rsidRPr="00F634FD" w:rsidTr="00181D06">
        <w:trPr>
          <w:trHeight w:val="65"/>
        </w:trPr>
        <w:tc>
          <w:tcPr>
            <w:tcW w:w="160" w:type="pct"/>
            <w:shd w:val="clear" w:color="auto" w:fill="auto"/>
            <w:noWrap/>
            <w:tcMar>
              <w:left w:w="28" w:type="dxa"/>
              <w:bottom w:w="28" w:type="dxa"/>
              <w:right w:w="28" w:type="dxa"/>
            </w:tcMar>
            <w:vAlign w:val="center"/>
            <w:hideMark/>
          </w:tcPr>
          <w:p w:rsidR="00C657E3" w:rsidRPr="00F634FD" w:rsidRDefault="00C657E3" w:rsidP="00C657E3">
            <w:pPr>
              <w:jc w:val="center"/>
              <w:rPr>
                <w:sz w:val="16"/>
                <w:szCs w:val="16"/>
                <w:lang w:val="en-US"/>
              </w:rPr>
            </w:pPr>
            <w:r w:rsidRPr="00F634FD">
              <w:rPr>
                <w:sz w:val="16"/>
                <w:szCs w:val="16"/>
                <w:lang w:val="en-US"/>
              </w:rPr>
              <w:t>3.</w:t>
            </w:r>
            <w:r w:rsidRPr="00F634FD">
              <w:rPr>
                <w:sz w:val="16"/>
                <w:szCs w:val="16"/>
              </w:rPr>
              <w:t>179</w:t>
            </w:r>
          </w:p>
        </w:tc>
        <w:tc>
          <w:tcPr>
            <w:tcW w:w="1691" w:type="pct"/>
            <w:shd w:val="clear" w:color="auto" w:fill="auto"/>
            <w:tcMar>
              <w:left w:w="28" w:type="dxa"/>
              <w:bottom w:w="28" w:type="dxa"/>
              <w:right w:w="28" w:type="dxa"/>
            </w:tcMar>
            <w:vAlign w:val="center"/>
            <w:hideMark/>
          </w:tcPr>
          <w:p w:rsidR="00C657E3" w:rsidRPr="00F634FD" w:rsidRDefault="00181D06" w:rsidP="00C657E3">
            <w:pPr>
              <w:rPr>
                <w:sz w:val="16"/>
                <w:szCs w:val="16"/>
              </w:rPr>
            </w:pPr>
            <w:r>
              <w:rPr>
                <w:sz w:val="16"/>
                <w:szCs w:val="16"/>
              </w:rPr>
              <w:t xml:space="preserve">ул. </w:t>
            </w:r>
            <w:r w:rsidR="00C657E3" w:rsidRPr="00F634FD">
              <w:rPr>
                <w:sz w:val="16"/>
                <w:szCs w:val="16"/>
              </w:rPr>
              <w:t>Солнечная</w:t>
            </w:r>
          </w:p>
        </w:tc>
        <w:tc>
          <w:tcPr>
            <w:tcW w:w="484" w:type="pct"/>
            <w:shd w:val="clear" w:color="auto" w:fill="auto"/>
            <w:tcMar>
              <w:left w:w="28" w:type="dxa"/>
              <w:bottom w:w="28" w:type="dxa"/>
              <w:right w:w="28" w:type="dxa"/>
            </w:tcMar>
            <w:hideMark/>
          </w:tcPr>
          <w:p w:rsidR="00C657E3" w:rsidRPr="00F634FD" w:rsidRDefault="00C657E3" w:rsidP="00C657E3">
            <w:pPr>
              <w:jc w:val="center"/>
              <w:rPr>
                <w:sz w:val="16"/>
                <w:szCs w:val="16"/>
              </w:rPr>
            </w:pPr>
            <w:r w:rsidRPr="00F634FD">
              <w:rPr>
                <w:sz w:val="16"/>
                <w:szCs w:val="16"/>
              </w:rPr>
              <w:t>2,80</w:t>
            </w:r>
          </w:p>
        </w:tc>
        <w:tc>
          <w:tcPr>
            <w:tcW w:w="340" w:type="pct"/>
            <w:shd w:val="clear" w:color="auto" w:fill="auto"/>
            <w:tcMar>
              <w:left w:w="28" w:type="dxa"/>
              <w:bottom w:w="28" w:type="dxa"/>
              <w:right w:w="28" w:type="dxa"/>
            </w:tcMar>
            <w:hideMark/>
          </w:tcPr>
          <w:p w:rsidR="00C657E3" w:rsidRPr="00F634FD" w:rsidRDefault="00C657E3" w:rsidP="00C657E3">
            <w:pPr>
              <w:jc w:val="center"/>
              <w:rPr>
                <w:sz w:val="16"/>
                <w:szCs w:val="16"/>
              </w:rPr>
            </w:pPr>
            <w:r w:rsidRPr="00F634FD">
              <w:rPr>
                <w:sz w:val="16"/>
                <w:szCs w:val="16"/>
              </w:rPr>
              <w:t>0/0</w:t>
            </w:r>
          </w:p>
        </w:tc>
        <w:tc>
          <w:tcPr>
            <w:tcW w:w="387" w:type="pct"/>
            <w:shd w:val="clear" w:color="auto" w:fill="auto"/>
            <w:noWrap/>
            <w:tcMar>
              <w:left w:w="28" w:type="dxa"/>
              <w:bottom w:w="28" w:type="dxa"/>
              <w:right w:w="28" w:type="dxa"/>
            </w:tcMar>
            <w:hideMark/>
          </w:tcPr>
          <w:p w:rsidR="00C657E3" w:rsidRPr="00F634FD" w:rsidRDefault="00C657E3" w:rsidP="00C657E3">
            <w:pPr>
              <w:jc w:val="center"/>
              <w:rPr>
                <w:sz w:val="16"/>
                <w:szCs w:val="16"/>
              </w:rPr>
            </w:pPr>
            <w:r w:rsidRPr="00F634FD">
              <w:rPr>
                <w:sz w:val="16"/>
                <w:szCs w:val="16"/>
              </w:rPr>
              <w:t>0/0</w:t>
            </w:r>
          </w:p>
        </w:tc>
        <w:tc>
          <w:tcPr>
            <w:tcW w:w="340" w:type="pct"/>
            <w:shd w:val="clear" w:color="auto" w:fill="auto"/>
            <w:noWrap/>
            <w:tcMar>
              <w:left w:w="28" w:type="dxa"/>
              <w:bottom w:w="28" w:type="dxa"/>
              <w:right w:w="28" w:type="dxa"/>
            </w:tcMar>
            <w:hideMark/>
          </w:tcPr>
          <w:p w:rsidR="00C657E3" w:rsidRPr="00F634FD" w:rsidRDefault="00C657E3" w:rsidP="00C657E3">
            <w:pPr>
              <w:jc w:val="center"/>
              <w:rPr>
                <w:sz w:val="16"/>
                <w:szCs w:val="16"/>
              </w:rPr>
            </w:pPr>
            <w:r w:rsidRPr="00F634FD">
              <w:rPr>
                <w:sz w:val="16"/>
                <w:szCs w:val="16"/>
              </w:rPr>
              <w:t> </w:t>
            </w:r>
          </w:p>
        </w:tc>
        <w:tc>
          <w:tcPr>
            <w:tcW w:w="339" w:type="pct"/>
            <w:shd w:val="clear" w:color="auto" w:fill="auto"/>
            <w:noWrap/>
            <w:tcMar>
              <w:left w:w="28" w:type="dxa"/>
              <w:bottom w:w="28" w:type="dxa"/>
              <w:right w:w="28" w:type="dxa"/>
            </w:tcMar>
            <w:hideMark/>
          </w:tcPr>
          <w:p w:rsidR="00C657E3" w:rsidRPr="00F634FD" w:rsidRDefault="00C657E3" w:rsidP="00C657E3">
            <w:pPr>
              <w:jc w:val="center"/>
              <w:rPr>
                <w:sz w:val="16"/>
                <w:szCs w:val="16"/>
              </w:rPr>
            </w:pPr>
            <w:r w:rsidRPr="00F634FD">
              <w:rPr>
                <w:sz w:val="16"/>
                <w:szCs w:val="16"/>
              </w:rPr>
              <w:t> </w:t>
            </w:r>
          </w:p>
        </w:tc>
        <w:tc>
          <w:tcPr>
            <w:tcW w:w="375" w:type="pct"/>
            <w:shd w:val="clear" w:color="auto" w:fill="auto"/>
            <w:noWrap/>
            <w:tcMar>
              <w:left w:w="28" w:type="dxa"/>
              <w:bottom w:w="28" w:type="dxa"/>
              <w:right w:w="28" w:type="dxa"/>
            </w:tcMar>
            <w:hideMark/>
          </w:tcPr>
          <w:p w:rsidR="00C657E3" w:rsidRPr="00F634FD" w:rsidRDefault="00C657E3" w:rsidP="00C657E3">
            <w:pPr>
              <w:jc w:val="center"/>
              <w:rPr>
                <w:sz w:val="16"/>
                <w:szCs w:val="16"/>
              </w:rPr>
            </w:pPr>
            <w:r w:rsidRPr="00F634FD">
              <w:rPr>
                <w:sz w:val="16"/>
                <w:szCs w:val="16"/>
              </w:rPr>
              <w:t>0/0</w:t>
            </w:r>
          </w:p>
        </w:tc>
        <w:tc>
          <w:tcPr>
            <w:tcW w:w="295" w:type="pct"/>
            <w:shd w:val="clear" w:color="auto" w:fill="auto"/>
            <w:noWrap/>
            <w:tcMar>
              <w:left w:w="28" w:type="dxa"/>
              <w:bottom w:w="28" w:type="dxa"/>
              <w:right w:w="28" w:type="dxa"/>
            </w:tcMar>
            <w:hideMark/>
          </w:tcPr>
          <w:p w:rsidR="00C657E3" w:rsidRPr="00F634FD" w:rsidRDefault="00C657E3" w:rsidP="00C657E3">
            <w:pPr>
              <w:jc w:val="center"/>
              <w:rPr>
                <w:sz w:val="16"/>
                <w:szCs w:val="16"/>
              </w:rPr>
            </w:pPr>
            <w:r w:rsidRPr="00F634FD">
              <w:rPr>
                <w:sz w:val="16"/>
                <w:szCs w:val="16"/>
              </w:rPr>
              <w:t>0/0</w:t>
            </w:r>
          </w:p>
        </w:tc>
        <w:tc>
          <w:tcPr>
            <w:tcW w:w="295" w:type="pct"/>
            <w:shd w:val="clear" w:color="auto" w:fill="auto"/>
            <w:noWrap/>
            <w:tcMar>
              <w:left w:w="28" w:type="dxa"/>
              <w:bottom w:w="28" w:type="dxa"/>
              <w:right w:w="28" w:type="dxa"/>
            </w:tcMar>
            <w:hideMark/>
          </w:tcPr>
          <w:p w:rsidR="00C657E3" w:rsidRPr="00F634FD" w:rsidRDefault="00C657E3" w:rsidP="00C657E3">
            <w:pPr>
              <w:jc w:val="center"/>
              <w:rPr>
                <w:sz w:val="16"/>
                <w:szCs w:val="16"/>
              </w:rPr>
            </w:pPr>
            <w:r w:rsidRPr="00F634FD">
              <w:rPr>
                <w:sz w:val="16"/>
                <w:szCs w:val="16"/>
              </w:rPr>
              <w:t>0/0</w:t>
            </w:r>
          </w:p>
        </w:tc>
        <w:tc>
          <w:tcPr>
            <w:tcW w:w="294" w:type="pct"/>
            <w:shd w:val="clear" w:color="auto" w:fill="auto"/>
            <w:noWrap/>
            <w:tcMar>
              <w:left w:w="28" w:type="dxa"/>
              <w:bottom w:w="28" w:type="dxa"/>
              <w:right w:w="28" w:type="dxa"/>
            </w:tcMar>
            <w:hideMark/>
          </w:tcPr>
          <w:p w:rsidR="00C657E3" w:rsidRPr="00F634FD" w:rsidRDefault="00C657E3" w:rsidP="00C657E3">
            <w:pPr>
              <w:jc w:val="center"/>
              <w:rPr>
                <w:color w:val="000000"/>
                <w:sz w:val="16"/>
                <w:szCs w:val="16"/>
              </w:rPr>
            </w:pPr>
            <w:r w:rsidRPr="00F634FD">
              <w:rPr>
                <w:color w:val="000000"/>
                <w:sz w:val="16"/>
                <w:szCs w:val="16"/>
              </w:rPr>
              <w:t>1,16/41</w:t>
            </w:r>
          </w:p>
        </w:tc>
      </w:tr>
      <w:tr w:rsidR="00181D06" w:rsidRPr="00F634FD" w:rsidTr="00181D06">
        <w:trPr>
          <w:trHeight w:val="65"/>
        </w:trPr>
        <w:tc>
          <w:tcPr>
            <w:tcW w:w="160" w:type="pct"/>
            <w:shd w:val="clear" w:color="auto" w:fill="auto"/>
            <w:noWrap/>
            <w:tcMar>
              <w:left w:w="28" w:type="dxa"/>
              <w:bottom w:w="28" w:type="dxa"/>
              <w:right w:w="28" w:type="dxa"/>
            </w:tcMar>
            <w:vAlign w:val="center"/>
            <w:hideMark/>
          </w:tcPr>
          <w:p w:rsidR="00C657E3" w:rsidRPr="00F634FD" w:rsidRDefault="00C657E3" w:rsidP="00C657E3">
            <w:pPr>
              <w:jc w:val="center"/>
              <w:rPr>
                <w:sz w:val="16"/>
                <w:szCs w:val="16"/>
              </w:rPr>
            </w:pPr>
            <w:r w:rsidRPr="00F634FD">
              <w:rPr>
                <w:sz w:val="16"/>
                <w:szCs w:val="16"/>
                <w:lang w:val="en-US"/>
              </w:rPr>
              <w:t>3.</w:t>
            </w:r>
            <w:r w:rsidRPr="00F634FD">
              <w:rPr>
                <w:sz w:val="16"/>
                <w:szCs w:val="16"/>
              </w:rPr>
              <w:t>180</w:t>
            </w:r>
          </w:p>
        </w:tc>
        <w:tc>
          <w:tcPr>
            <w:tcW w:w="1691" w:type="pct"/>
            <w:shd w:val="clear" w:color="auto" w:fill="auto"/>
            <w:tcMar>
              <w:left w:w="28" w:type="dxa"/>
              <w:bottom w:w="28" w:type="dxa"/>
              <w:right w:w="28" w:type="dxa"/>
            </w:tcMar>
            <w:vAlign w:val="center"/>
            <w:hideMark/>
          </w:tcPr>
          <w:p w:rsidR="00C657E3" w:rsidRPr="00F634FD" w:rsidRDefault="00181D06" w:rsidP="00C657E3">
            <w:pPr>
              <w:rPr>
                <w:sz w:val="16"/>
                <w:szCs w:val="16"/>
              </w:rPr>
            </w:pPr>
            <w:r>
              <w:rPr>
                <w:sz w:val="16"/>
                <w:szCs w:val="16"/>
              </w:rPr>
              <w:t>п</w:t>
            </w:r>
            <w:r w:rsidR="00C657E3" w:rsidRPr="00F634FD">
              <w:rPr>
                <w:sz w:val="16"/>
                <w:szCs w:val="16"/>
              </w:rPr>
              <w:t xml:space="preserve">р. Солнечный </w:t>
            </w:r>
          </w:p>
        </w:tc>
        <w:tc>
          <w:tcPr>
            <w:tcW w:w="484" w:type="pct"/>
            <w:shd w:val="clear" w:color="auto" w:fill="auto"/>
            <w:tcMar>
              <w:left w:w="28" w:type="dxa"/>
              <w:bottom w:w="28" w:type="dxa"/>
              <w:right w:w="28" w:type="dxa"/>
            </w:tcMar>
            <w:hideMark/>
          </w:tcPr>
          <w:p w:rsidR="00C657E3" w:rsidRPr="00F634FD" w:rsidRDefault="00C657E3" w:rsidP="00C657E3">
            <w:pPr>
              <w:jc w:val="center"/>
              <w:rPr>
                <w:sz w:val="16"/>
                <w:szCs w:val="16"/>
              </w:rPr>
            </w:pPr>
            <w:r w:rsidRPr="00F634FD">
              <w:rPr>
                <w:sz w:val="16"/>
                <w:szCs w:val="16"/>
              </w:rPr>
              <w:t>0,50</w:t>
            </w:r>
          </w:p>
        </w:tc>
        <w:tc>
          <w:tcPr>
            <w:tcW w:w="340" w:type="pct"/>
            <w:shd w:val="clear" w:color="auto" w:fill="auto"/>
            <w:tcMar>
              <w:left w:w="28" w:type="dxa"/>
              <w:bottom w:w="28" w:type="dxa"/>
              <w:right w:w="28" w:type="dxa"/>
            </w:tcMar>
            <w:hideMark/>
          </w:tcPr>
          <w:p w:rsidR="00C657E3" w:rsidRPr="00F634FD" w:rsidRDefault="00C657E3" w:rsidP="00C657E3">
            <w:pPr>
              <w:jc w:val="center"/>
              <w:rPr>
                <w:sz w:val="16"/>
                <w:szCs w:val="16"/>
              </w:rPr>
            </w:pPr>
            <w:r w:rsidRPr="00F634FD">
              <w:rPr>
                <w:sz w:val="16"/>
                <w:szCs w:val="16"/>
              </w:rPr>
              <w:t>0/0</w:t>
            </w:r>
          </w:p>
        </w:tc>
        <w:tc>
          <w:tcPr>
            <w:tcW w:w="387" w:type="pct"/>
            <w:shd w:val="clear" w:color="auto" w:fill="auto"/>
            <w:noWrap/>
            <w:tcMar>
              <w:left w:w="28" w:type="dxa"/>
              <w:bottom w:w="28" w:type="dxa"/>
              <w:right w:w="28" w:type="dxa"/>
            </w:tcMar>
            <w:hideMark/>
          </w:tcPr>
          <w:p w:rsidR="00C657E3" w:rsidRPr="00F634FD" w:rsidRDefault="00C657E3" w:rsidP="00C657E3">
            <w:pPr>
              <w:jc w:val="center"/>
              <w:rPr>
                <w:sz w:val="16"/>
                <w:szCs w:val="16"/>
              </w:rPr>
            </w:pPr>
            <w:r w:rsidRPr="00F634FD">
              <w:rPr>
                <w:sz w:val="16"/>
                <w:szCs w:val="16"/>
              </w:rPr>
              <w:t>0/0</w:t>
            </w:r>
          </w:p>
        </w:tc>
        <w:tc>
          <w:tcPr>
            <w:tcW w:w="340" w:type="pct"/>
            <w:shd w:val="clear" w:color="auto" w:fill="auto"/>
            <w:noWrap/>
            <w:tcMar>
              <w:left w:w="28" w:type="dxa"/>
              <w:bottom w:w="28" w:type="dxa"/>
              <w:right w:w="28" w:type="dxa"/>
            </w:tcMar>
            <w:hideMark/>
          </w:tcPr>
          <w:p w:rsidR="00C657E3" w:rsidRPr="00F634FD" w:rsidRDefault="00C657E3" w:rsidP="00C657E3">
            <w:pPr>
              <w:jc w:val="center"/>
              <w:rPr>
                <w:sz w:val="16"/>
                <w:szCs w:val="16"/>
              </w:rPr>
            </w:pPr>
            <w:r w:rsidRPr="00F634FD">
              <w:rPr>
                <w:sz w:val="16"/>
                <w:szCs w:val="16"/>
              </w:rPr>
              <w:t> </w:t>
            </w:r>
          </w:p>
        </w:tc>
        <w:tc>
          <w:tcPr>
            <w:tcW w:w="339" w:type="pct"/>
            <w:shd w:val="clear" w:color="auto" w:fill="auto"/>
            <w:noWrap/>
            <w:tcMar>
              <w:left w:w="28" w:type="dxa"/>
              <w:bottom w:w="28" w:type="dxa"/>
              <w:right w:w="28" w:type="dxa"/>
            </w:tcMar>
            <w:hideMark/>
          </w:tcPr>
          <w:p w:rsidR="00C657E3" w:rsidRPr="00F634FD" w:rsidRDefault="00C657E3" w:rsidP="00C657E3">
            <w:pPr>
              <w:jc w:val="center"/>
              <w:rPr>
                <w:sz w:val="16"/>
                <w:szCs w:val="16"/>
              </w:rPr>
            </w:pPr>
            <w:r w:rsidRPr="00F634FD">
              <w:rPr>
                <w:sz w:val="16"/>
                <w:szCs w:val="16"/>
              </w:rPr>
              <w:t> </w:t>
            </w:r>
          </w:p>
        </w:tc>
        <w:tc>
          <w:tcPr>
            <w:tcW w:w="375" w:type="pct"/>
            <w:shd w:val="clear" w:color="auto" w:fill="auto"/>
            <w:noWrap/>
            <w:tcMar>
              <w:left w:w="28" w:type="dxa"/>
              <w:bottom w:w="28" w:type="dxa"/>
              <w:right w:w="28" w:type="dxa"/>
            </w:tcMar>
            <w:hideMark/>
          </w:tcPr>
          <w:p w:rsidR="00C657E3" w:rsidRPr="00F634FD" w:rsidRDefault="00C657E3" w:rsidP="00C657E3">
            <w:pPr>
              <w:jc w:val="center"/>
              <w:rPr>
                <w:sz w:val="16"/>
                <w:szCs w:val="16"/>
              </w:rPr>
            </w:pPr>
            <w:r w:rsidRPr="00F634FD">
              <w:rPr>
                <w:sz w:val="16"/>
                <w:szCs w:val="16"/>
              </w:rPr>
              <w:t>0/0</w:t>
            </w:r>
          </w:p>
        </w:tc>
        <w:tc>
          <w:tcPr>
            <w:tcW w:w="295" w:type="pct"/>
            <w:shd w:val="clear" w:color="auto" w:fill="auto"/>
            <w:noWrap/>
            <w:tcMar>
              <w:left w:w="28" w:type="dxa"/>
              <w:bottom w:w="28" w:type="dxa"/>
              <w:right w:w="28" w:type="dxa"/>
            </w:tcMar>
            <w:hideMark/>
          </w:tcPr>
          <w:p w:rsidR="00C657E3" w:rsidRPr="00F634FD" w:rsidRDefault="00C657E3" w:rsidP="00C657E3">
            <w:pPr>
              <w:jc w:val="center"/>
              <w:rPr>
                <w:sz w:val="16"/>
                <w:szCs w:val="16"/>
              </w:rPr>
            </w:pPr>
            <w:r w:rsidRPr="00F634FD">
              <w:rPr>
                <w:sz w:val="16"/>
                <w:szCs w:val="16"/>
              </w:rPr>
              <w:t>0/0</w:t>
            </w:r>
          </w:p>
        </w:tc>
        <w:tc>
          <w:tcPr>
            <w:tcW w:w="295" w:type="pct"/>
            <w:shd w:val="clear" w:color="auto" w:fill="auto"/>
            <w:noWrap/>
            <w:tcMar>
              <w:left w:w="28" w:type="dxa"/>
              <w:bottom w:w="28" w:type="dxa"/>
              <w:right w:w="28" w:type="dxa"/>
            </w:tcMar>
            <w:hideMark/>
          </w:tcPr>
          <w:p w:rsidR="00C657E3" w:rsidRPr="00F634FD" w:rsidRDefault="00C657E3" w:rsidP="00C657E3">
            <w:pPr>
              <w:jc w:val="center"/>
              <w:rPr>
                <w:sz w:val="16"/>
                <w:szCs w:val="16"/>
              </w:rPr>
            </w:pPr>
            <w:r w:rsidRPr="00F634FD">
              <w:rPr>
                <w:sz w:val="16"/>
                <w:szCs w:val="16"/>
              </w:rPr>
              <w:t>0/0</w:t>
            </w:r>
          </w:p>
        </w:tc>
        <w:tc>
          <w:tcPr>
            <w:tcW w:w="294" w:type="pct"/>
            <w:shd w:val="clear" w:color="auto" w:fill="auto"/>
            <w:noWrap/>
            <w:tcMar>
              <w:left w:w="28" w:type="dxa"/>
              <w:bottom w:w="28" w:type="dxa"/>
              <w:right w:w="28" w:type="dxa"/>
            </w:tcMar>
            <w:hideMark/>
          </w:tcPr>
          <w:p w:rsidR="00C657E3" w:rsidRPr="00F634FD" w:rsidRDefault="00C657E3" w:rsidP="00C657E3">
            <w:pPr>
              <w:jc w:val="center"/>
              <w:rPr>
                <w:sz w:val="16"/>
                <w:szCs w:val="16"/>
              </w:rPr>
            </w:pPr>
            <w:r w:rsidRPr="00F634FD">
              <w:rPr>
                <w:sz w:val="16"/>
                <w:szCs w:val="16"/>
              </w:rPr>
              <w:t>0/0</w:t>
            </w:r>
          </w:p>
        </w:tc>
      </w:tr>
      <w:tr w:rsidR="00181D06" w:rsidRPr="00F634FD" w:rsidTr="00181D06">
        <w:trPr>
          <w:trHeight w:val="65"/>
        </w:trPr>
        <w:tc>
          <w:tcPr>
            <w:tcW w:w="160" w:type="pct"/>
            <w:shd w:val="clear" w:color="auto" w:fill="auto"/>
            <w:noWrap/>
            <w:tcMar>
              <w:left w:w="28" w:type="dxa"/>
              <w:bottom w:w="28" w:type="dxa"/>
              <w:right w:w="28" w:type="dxa"/>
            </w:tcMar>
            <w:vAlign w:val="center"/>
            <w:hideMark/>
          </w:tcPr>
          <w:p w:rsidR="00C657E3" w:rsidRPr="00F634FD" w:rsidRDefault="00C657E3" w:rsidP="00C657E3">
            <w:pPr>
              <w:jc w:val="center"/>
              <w:rPr>
                <w:sz w:val="16"/>
                <w:szCs w:val="16"/>
              </w:rPr>
            </w:pPr>
            <w:r w:rsidRPr="00F634FD">
              <w:rPr>
                <w:sz w:val="16"/>
                <w:szCs w:val="16"/>
                <w:lang w:val="en-US"/>
              </w:rPr>
              <w:t>3.</w:t>
            </w:r>
            <w:r w:rsidRPr="00F634FD">
              <w:rPr>
                <w:sz w:val="16"/>
                <w:szCs w:val="16"/>
              </w:rPr>
              <w:t>181</w:t>
            </w:r>
          </w:p>
        </w:tc>
        <w:tc>
          <w:tcPr>
            <w:tcW w:w="1691" w:type="pct"/>
            <w:shd w:val="clear" w:color="auto" w:fill="auto"/>
            <w:tcMar>
              <w:left w:w="28" w:type="dxa"/>
              <w:bottom w:w="28" w:type="dxa"/>
              <w:right w:w="28" w:type="dxa"/>
            </w:tcMar>
            <w:vAlign w:val="center"/>
            <w:hideMark/>
          </w:tcPr>
          <w:p w:rsidR="00C657E3" w:rsidRPr="00F634FD" w:rsidRDefault="00181D06" w:rsidP="00C657E3">
            <w:pPr>
              <w:rPr>
                <w:sz w:val="16"/>
                <w:szCs w:val="16"/>
              </w:rPr>
            </w:pPr>
            <w:r>
              <w:rPr>
                <w:sz w:val="16"/>
                <w:szCs w:val="16"/>
              </w:rPr>
              <w:t>у</w:t>
            </w:r>
            <w:r w:rsidR="00C657E3" w:rsidRPr="00F634FD">
              <w:rPr>
                <w:sz w:val="16"/>
                <w:szCs w:val="16"/>
              </w:rPr>
              <w:t xml:space="preserve">л. </w:t>
            </w:r>
            <w:proofErr w:type="spellStart"/>
            <w:r w:rsidR="00C657E3" w:rsidRPr="00F634FD">
              <w:rPr>
                <w:sz w:val="16"/>
                <w:szCs w:val="16"/>
              </w:rPr>
              <w:t>Сормовская</w:t>
            </w:r>
            <w:proofErr w:type="spellEnd"/>
            <w:r w:rsidR="00C657E3" w:rsidRPr="00F634FD">
              <w:rPr>
                <w:sz w:val="16"/>
                <w:szCs w:val="16"/>
              </w:rPr>
              <w:t xml:space="preserve"> </w:t>
            </w:r>
          </w:p>
        </w:tc>
        <w:tc>
          <w:tcPr>
            <w:tcW w:w="484" w:type="pct"/>
            <w:shd w:val="clear" w:color="auto" w:fill="auto"/>
            <w:tcMar>
              <w:left w:w="28" w:type="dxa"/>
              <w:bottom w:w="28" w:type="dxa"/>
              <w:right w:w="28" w:type="dxa"/>
            </w:tcMar>
            <w:hideMark/>
          </w:tcPr>
          <w:p w:rsidR="00C657E3" w:rsidRPr="00F634FD" w:rsidRDefault="00C657E3" w:rsidP="00C657E3">
            <w:pPr>
              <w:jc w:val="center"/>
              <w:rPr>
                <w:sz w:val="16"/>
                <w:szCs w:val="16"/>
              </w:rPr>
            </w:pPr>
            <w:r w:rsidRPr="00F634FD">
              <w:rPr>
                <w:sz w:val="16"/>
                <w:szCs w:val="16"/>
              </w:rPr>
              <w:t>2,04</w:t>
            </w:r>
          </w:p>
        </w:tc>
        <w:tc>
          <w:tcPr>
            <w:tcW w:w="340" w:type="pct"/>
            <w:shd w:val="clear" w:color="auto" w:fill="auto"/>
            <w:tcMar>
              <w:left w:w="28" w:type="dxa"/>
              <w:bottom w:w="28" w:type="dxa"/>
              <w:right w:w="28" w:type="dxa"/>
            </w:tcMar>
            <w:hideMark/>
          </w:tcPr>
          <w:p w:rsidR="00C657E3" w:rsidRPr="00F634FD" w:rsidRDefault="00C657E3" w:rsidP="00C657E3">
            <w:pPr>
              <w:jc w:val="center"/>
              <w:rPr>
                <w:sz w:val="16"/>
                <w:szCs w:val="16"/>
              </w:rPr>
            </w:pPr>
            <w:r w:rsidRPr="00F634FD">
              <w:rPr>
                <w:sz w:val="16"/>
                <w:szCs w:val="16"/>
              </w:rPr>
              <w:t>1,14/55,9</w:t>
            </w:r>
          </w:p>
        </w:tc>
        <w:tc>
          <w:tcPr>
            <w:tcW w:w="387" w:type="pct"/>
            <w:shd w:val="clear" w:color="auto" w:fill="auto"/>
            <w:noWrap/>
            <w:tcMar>
              <w:left w:w="28" w:type="dxa"/>
              <w:bottom w:w="28" w:type="dxa"/>
              <w:right w:w="28" w:type="dxa"/>
            </w:tcMar>
            <w:hideMark/>
          </w:tcPr>
          <w:p w:rsidR="00C657E3" w:rsidRPr="00F634FD" w:rsidRDefault="00C657E3" w:rsidP="00C657E3">
            <w:pPr>
              <w:jc w:val="center"/>
              <w:rPr>
                <w:sz w:val="16"/>
                <w:szCs w:val="16"/>
              </w:rPr>
            </w:pPr>
            <w:r w:rsidRPr="00F634FD">
              <w:rPr>
                <w:sz w:val="16"/>
                <w:szCs w:val="16"/>
              </w:rPr>
              <w:t>1,14/55,9</w:t>
            </w:r>
          </w:p>
        </w:tc>
        <w:tc>
          <w:tcPr>
            <w:tcW w:w="340" w:type="pct"/>
            <w:shd w:val="clear" w:color="auto" w:fill="auto"/>
            <w:noWrap/>
            <w:tcMar>
              <w:left w:w="28" w:type="dxa"/>
              <w:bottom w:w="28" w:type="dxa"/>
              <w:right w:w="28" w:type="dxa"/>
            </w:tcMar>
            <w:hideMark/>
          </w:tcPr>
          <w:p w:rsidR="00C657E3" w:rsidRPr="00F634FD" w:rsidRDefault="00C657E3" w:rsidP="00C657E3">
            <w:pPr>
              <w:jc w:val="center"/>
              <w:rPr>
                <w:sz w:val="16"/>
                <w:szCs w:val="16"/>
              </w:rPr>
            </w:pPr>
            <w:r w:rsidRPr="00F634FD">
              <w:rPr>
                <w:sz w:val="16"/>
                <w:szCs w:val="16"/>
              </w:rPr>
              <w:t> </w:t>
            </w:r>
          </w:p>
        </w:tc>
        <w:tc>
          <w:tcPr>
            <w:tcW w:w="339" w:type="pct"/>
            <w:shd w:val="clear" w:color="auto" w:fill="auto"/>
            <w:noWrap/>
            <w:tcMar>
              <w:left w:w="28" w:type="dxa"/>
              <w:bottom w:w="28" w:type="dxa"/>
              <w:right w:w="28" w:type="dxa"/>
            </w:tcMar>
            <w:hideMark/>
          </w:tcPr>
          <w:p w:rsidR="00C657E3" w:rsidRPr="00F634FD" w:rsidRDefault="00C657E3" w:rsidP="00C657E3">
            <w:pPr>
              <w:jc w:val="center"/>
              <w:rPr>
                <w:sz w:val="16"/>
                <w:szCs w:val="16"/>
              </w:rPr>
            </w:pPr>
            <w:r w:rsidRPr="00F634FD">
              <w:rPr>
                <w:sz w:val="16"/>
                <w:szCs w:val="16"/>
              </w:rPr>
              <w:t> </w:t>
            </w:r>
          </w:p>
        </w:tc>
        <w:tc>
          <w:tcPr>
            <w:tcW w:w="375" w:type="pct"/>
            <w:shd w:val="clear" w:color="auto" w:fill="auto"/>
            <w:noWrap/>
            <w:tcMar>
              <w:left w:w="28" w:type="dxa"/>
              <w:bottom w:w="28" w:type="dxa"/>
              <w:right w:w="28" w:type="dxa"/>
            </w:tcMar>
            <w:hideMark/>
          </w:tcPr>
          <w:p w:rsidR="00C657E3" w:rsidRPr="00F634FD" w:rsidRDefault="00C657E3" w:rsidP="00C657E3">
            <w:pPr>
              <w:jc w:val="center"/>
              <w:rPr>
                <w:sz w:val="16"/>
                <w:szCs w:val="16"/>
              </w:rPr>
            </w:pPr>
            <w:r w:rsidRPr="00F634FD">
              <w:rPr>
                <w:sz w:val="16"/>
                <w:szCs w:val="16"/>
              </w:rPr>
              <w:t>1,14/55,9</w:t>
            </w:r>
          </w:p>
        </w:tc>
        <w:tc>
          <w:tcPr>
            <w:tcW w:w="295" w:type="pct"/>
            <w:shd w:val="clear" w:color="auto" w:fill="auto"/>
            <w:noWrap/>
            <w:tcMar>
              <w:left w:w="28" w:type="dxa"/>
              <w:bottom w:w="28" w:type="dxa"/>
              <w:right w:w="28" w:type="dxa"/>
            </w:tcMar>
            <w:hideMark/>
          </w:tcPr>
          <w:p w:rsidR="00C657E3" w:rsidRPr="00F634FD" w:rsidRDefault="00C657E3" w:rsidP="00C657E3">
            <w:pPr>
              <w:jc w:val="center"/>
              <w:rPr>
                <w:sz w:val="16"/>
                <w:szCs w:val="16"/>
              </w:rPr>
            </w:pPr>
            <w:r w:rsidRPr="00F634FD">
              <w:rPr>
                <w:sz w:val="16"/>
                <w:szCs w:val="16"/>
              </w:rPr>
              <w:t>1,14/55,9</w:t>
            </w:r>
          </w:p>
        </w:tc>
        <w:tc>
          <w:tcPr>
            <w:tcW w:w="295" w:type="pct"/>
            <w:shd w:val="clear" w:color="auto" w:fill="auto"/>
            <w:noWrap/>
            <w:tcMar>
              <w:left w:w="28" w:type="dxa"/>
              <w:bottom w:w="28" w:type="dxa"/>
              <w:right w:w="28" w:type="dxa"/>
            </w:tcMar>
            <w:hideMark/>
          </w:tcPr>
          <w:p w:rsidR="00C657E3" w:rsidRPr="00F634FD" w:rsidRDefault="00C657E3" w:rsidP="00C657E3">
            <w:pPr>
              <w:jc w:val="center"/>
              <w:rPr>
                <w:sz w:val="16"/>
                <w:szCs w:val="16"/>
              </w:rPr>
            </w:pPr>
            <w:r w:rsidRPr="00F634FD">
              <w:rPr>
                <w:sz w:val="16"/>
                <w:szCs w:val="16"/>
              </w:rPr>
              <w:t>1,14/55,9</w:t>
            </w:r>
          </w:p>
        </w:tc>
        <w:tc>
          <w:tcPr>
            <w:tcW w:w="294" w:type="pct"/>
            <w:shd w:val="clear" w:color="auto" w:fill="auto"/>
            <w:tcMar>
              <w:left w:w="28" w:type="dxa"/>
              <w:bottom w:w="28" w:type="dxa"/>
              <w:right w:w="28" w:type="dxa"/>
            </w:tcMar>
            <w:hideMark/>
          </w:tcPr>
          <w:p w:rsidR="00C657E3" w:rsidRPr="00F634FD" w:rsidRDefault="00C657E3" w:rsidP="00C657E3">
            <w:pPr>
              <w:jc w:val="center"/>
              <w:rPr>
                <w:color w:val="000000"/>
                <w:sz w:val="16"/>
                <w:szCs w:val="16"/>
              </w:rPr>
            </w:pPr>
            <w:r w:rsidRPr="00F634FD">
              <w:rPr>
                <w:color w:val="000000"/>
                <w:sz w:val="16"/>
                <w:szCs w:val="16"/>
              </w:rPr>
              <w:t>2,04/100</w:t>
            </w:r>
          </w:p>
        </w:tc>
      </w:tr>
      <w:tr w:rsidR="00181D06" w:rsidRPr="00F634FD" w:rsidTr="00181D06">
        <w:trPr>
          <w:trHeight w:val="174"/>
        </w:trPr>
        <w:tc>
          <w:tcPr>
            <w:tcW w:w="160" w:type="pct"/>
            <w:shd w:val="clear" w:color="auto" w:fill="auto"/>
            <w:noWrap/>
            <w:tcMar>
              <w:left w:w="28" w:type="dxa"/>
              <w:bottom w:w="28" w:type="dxa"/>
              <w:right w:w="28" w:type="dxa"/>
            </w:tcMar>
            <w:vAlign w:val="center"/>
            <w:hideMark/>
          </w:tcPr>
          <w:p w:rsidR="00C657E3" w:rsidRPr="00F634FD" w:rsidRDefault="00C657E3" w:rsidP="00C657E3">
            <w:pPr>
              <w:jc w:val="center"/>
              <w:rPr>
                <w:sz w:val="16"/>
                <w:szCs w:val="16"/>
              </w:rPr>
            </w:pPr>
            <w:r w:rsidRPr="00F634FD">
              <w:rPr>
                <w:sz w:val="16"/>
                <w:szCs w:val="16"/>
                <w:lang w:val="en-US"/>
              </w:rPr>
              <w:t>3.</w:t>
            </w:r>
            <w:r w:rsidRPr="00F634FD">
              <w:rPr>
                <w:sz w:val="16"/>
                <w:szCs w:val="16"/>
              </w:rPr>
              <w:t>182</w:t>
            </w:r>
          </w:p>
        </w:tc>
        <w:tc>
          <w:tcPr>
            <w:tcW w:w="1691" w:type="pct"/>
            <w:shd w:val="clear" w:color="auto" w:fill="auto"/>
            <w:tcMar>
              <w:left w:w="28" w:type="dxa"/>
              <w:bottom w:w="28" w:type="dxa"/>
              <w:right w:w="28" w:type="dxa"/>
            </w:tcMar>
            <w:vAlign w:val="center"/>
            <w:hideMark/>
          </w:tcPr>
          <w:p w:rsidR="00C657E3" w:rsidRPr="00F634FD" w:rsidRDefault="00181D06" w:rsidP="00C657E3">
            <w:pPr>
              <w:rPr>
                <w:sz w:val="16"/>
                <w:szCs w:val="16"/>
              </w:rPr>
            </w:pPr>
            <w:r>
              <w:rPr>
                <w:sz w:val="16"/>
                <w:szCs w:val="16"/>
              </w:rPr>
              <w:t>у</w:t>
            </w:r>
            <w:r w:rsidR="00C657E3" w:rsidRPr="00F634FD">
              <w:rPr>
                <w:sz w:val="16"/>
                <w:szCs w:val="16"/>
              </w:rPr>
              <w:t>л. Сосновая</w:t>
            </w:r>
          </w:p>
        </w:tc>
        <w:tc>
          <w:tcPr>
            <w:tcW w:w="484" w:type="pct"/>
            <w:shd w:val="clear" w:color="auto" w:fill="auto"/>
            <w:tcMar>
              <w:left w:w="28" w:type="dxa"/>
              <w:bottom w:w="28" w:type="dxa"/>
              <w:right w:w="28" w:type="dxa"/>
            </w:tcMar>
            <w:hideMark/>
          </w:tcPr>
          <w:p w:rsidR="00C657E3" w:rsidRPr="00F634FD" w:rsidRDefault="00C657E3" w:rsidP="00C657E3">
            <w:pPr>
              <w:jc w:val="center"/>
              <w:rPr>
                <w:sz w:val="16"/>
                <w:szCs w:val="16"/>
              </w:rPr>
            </w:pPr>
            <w:r w:rsidRPr="00F634FD">
              <w:rPr>
                <w:sz w:val="16"/>
                <w:szCs w:val="16"/>
              </w:rPr>
              <w:t>0,59</w:t>
            </w:r>
          </w:p>
        </w:tc>
        <w:tc>
          <w:tcPr>
            <w:tcW w:w="340" w:type="pct"/>
            <w:shd w:val="clear" w:color="auto" w:fill="auto"/>
            <w:tcMar>
              <w:left w:w="28" w:type="dxa"/>
              <w:bottom w:w="28" w:type="dxa"/>
              <w:right w:w="28" w:type="dxa"/>
            </w:tcMar>
            <w:hideMark/>
          </w:tcPr>
          <w:p w:rsidR="00C657E3" w:rsidRPr="00F634FD" w:rsidRDefault="00C657E3" w:rsidP="00C657E3">
            <w:pPr>
              <w:jc w:val="center"/>
              <w:rPr>
                <w:sz w:val="16"/>
                <w:szCs w:val="16"/>
              </w:rPr>
            </w:pPr>
            <w:r w:rsidRPr="00F634FD">
              <w:rPr>
                <w:sz w:val="16"/>
                <w:szCs w:val="16"/>
              </w:rPr>
              <w:t>0/0</w:t>
            </w:r>
          </w:p>
        </w:tc>
        <w:tc>
          <w:tcPr>
            <w:tcW w:w="387" w:type="pct"/>
            <w:shd w:val="clear" w:color="auto" w:fill="auto"/>
            <w:noWrap/>
            <w:tcMar>
              <w:left w:w="28" w:type="dxa"/>
              <w:bottom w:w="28" w:type="dxa"/>
              <w:right w:w="28" w:type="dxa"/>
            </w:tcMar>
            <w:hideMark/>
          </w:tcPr>
          <w:p w:rsidR="00C657E3" w:rsidRPr="00F634FD" w:rsidRDefault="00C657E3" w:rsidP="00C657E3">
            <w:pPr>
              <w:jc w:val="center"/>
              <w:rPr>
                <w:sz w:val="16"/>
                <w:szCs w:val="16"/>
              </w:rPr>
            </w:pPr>
            <w:r w:rsidRPr="00F634FD">
              <w:rPr>
                <w:sz w:val="16"/>
                <w:szCs w:val="16"/>
              </w:rPr>
              <w:t>0/0</w:t>
            </w:r>
          </w:p>
        </w:tc>
        <w:tc>
          <w:tcPr>
            <w:tcW w:w="340" w:type="pct"/>
            <w:shd w:val="clear" w:color="auto" w:fill="auto"/>
            <w:noWrap/>
            <w:tcMar>
              <w:left w:w="28" w:type="dxa"/>
              <w:bottom w:w="28" w:type="dxa"/>
              <w:right w:w="28" w:type="dxa"/>
            </w:tcMar>
            <w:hideMark/>
          </w:tcPr>
          <w:p w:rsidR="00C657E3" w:rsidRPr="00F634FD" w:rsidRDefault="00C657E3" w:rsidP="00C657E3">
            <w:pPr>
              <w:jc w:val="center"/>
              <w:rPr>
                <w:sz w:val="16"/>
                <w:szCs w:val="16"/>
              </w:rPr>
            </w:pPr>
            <w:r w:rsidRPr="00F634FD">
              <w:rPr>
                <w:sz w:val="16"/>
                <w:szCs w:val="16"/>
              </w:rPr>
              <w:t> </w:t>
            </w:r>
          </w:p>
        </w:tc>
        <w:tc>
          <w:tcPr>
            <w:tcW w:w="339" w:type="pct"/>
            <w:shd w:val="clear" w:color="auto" w:fill="auto"/>
            <w:noWrap/>
            <w:tcMar>
              <w:left w:w="28" w:type="dxa"/>
              <w:bottom w:w="28" w:type="dxa"/>
              <w:right w:w="28" w:type="dxa"/>
            </w:tcMar>
            <w:hideMark/>
          </w:tcPr>
          <w:p w:rsidR="00C657E3" w:rsidRPr="00F634FD" w:rsidRDefault="00C657E3" w:rsidP="00C657E3">
            <w:pPr>
              <w:jc w:val="center"/>
              <w:rPr>
                <w:sz w:val="16"/>
                <w:szCs w:val="16"/>
              </w:rPr>
            </w:pPr>
            <w:r w:rsidRPr="00F634FD">
              <w:rPr>
                <w:sz w:val="16"/>
                <w:szCs w:val="16"/>
              </w:rPr>
              <w:t> </w:t>
            </w:r>
          </w:p>
        </w:tc>
        <w:tc>
          <w:tcPr>
            <w:tcW w:w="375" w:type="pct"/>
            <w:shd w:val="clear" w:color="auto" w:fill="auto"/>
            <w:noWrap/>
            <w:tcMar>
              <w:left w:w="28" w:type="dxa"/>
              <w:bottom w:w="28" w:type="dxa"/>
              <w:right w:w="28" w:type="dxa"/>
            </w:tcMar>
            <w:hideMark/>
          </w:tcPr>
          <w:p w:rsidR="00C657E3" w:rsidRPr="00F634FD" w:rsidRDefault="00C657E3" w:rsidP="00C657E3">
            <w:pPr>
              <w:jc w:val="center"/>
              <w:rPr>
                <w:sz w:val="16"/>
                <w:szCs w:val="16"/>
              </w:rPr>
            </w:pPr>
            <w:r w:rsidRPr="00F634FD">
              <w:rPr>
                <w:sz w:val="16"/>
                <w:szCs w:val="16"/>
              </w:rPr>
              <w:t>0/0</w:t>
            </w:r>
          </w:p>
        </w:tc>
        <w:tc>
          <w:tcPr>
            <w:tcW w:w="295" w:type="pct"/>
            <w:shd w:val="clear" w:color="auto" w:fill="auto"/>
            <w:noWrap/>
            <w:tcMar>
              <w:left w:w="28" w:type="dxa"/>
              <w:bottom w:w="28" w:type="dxa"/>
              <w:right w:w="28" w:type="dxa"/>
            </w:tcMar>
            <w:hideMark/>
          </w:tcPr>
          <w:p w:rsidR="00C657E3" w:rsidRPr="00F634FD" w:rsidRDefault="00C657E3" w:rsidP="00C657E3">
            <w:pPr>
              <w:jc w:val="center"/>
              <w:rPr>
                <w:sz w:val="16"/>
                <w:szCs w:val="16"/>
              </w:rPr>
            </w:pPr>
            <w:r w:rsidRPr="00F634FD">
              <w:rPr>
                <w:sz w:val="16"/>
                <w:szCs w:val="16"/>
              </w:rPr>
              <w:t>0/0</w:t>
            </w:r>
          </w:p>
        </w:tc>
        <w:tc>
          <w:tcPr>
            <w:tcW w:w="295" w:type="pct"/>
            <w:shd w:val="clear" w:color="auto" w:fill="auto"/>
            <w:noWrap/>
            <w:tcMar>
              <w:left w:w="28" w:type="dxa"/>
              <w:bottom w:w="28" w:type="dxa"/>
              <w:right w:w="28" w:type="dxa"/>
            </w:tcMar>
            <w:hideMark/>
          </w:tcPr>
          <w:p w:rsidR="00C657E3" w:rsidRPr="00F634FD" w:rsidRDefault="00C657E3" w:rsidP="00C657E3">
            <w:pPr>
              <w:jc w:val="center"/>
              <w:rPr>
                <w:sz w:val="16"/>
                <w:szCs w:val="16"/>
              </w:rPr>
            </w:pPr>
            <w:r w:rsidRPr="00F634FD">
              <w:rPr>
                <w:sz w:val="16"/>
                <w:szCs w:val="16"/>
              </w:rPr>
              <w:t>0/0</w:t>
            </w:r>
          </w:p>
        </w:tc>
        <w:tc>
          <w:tcPr>
            <w:tcW w:w="294" w:type="pct"/>
            <w:shd w:val="clear" w:color="auto" w:fill="auto"/>
            <w:noWrap/>
            <w:tcMar>
              <w:left w:w="28" w:type="dxa"/>
              <w:bottom w:w="28" w:type="dxa"/>
              <w:right w:w="28" w:type="dxa"/>
            </w:tcMar>
            <w:hideMark/>
          </w:tcPr>
          <w:p w:rsidR="00C657E3" w:rsidRPr="00F634FD" w:rsidRDefault="00C657E3" w:rsidP="00C657E3">
            <w:pPr>
              <w:jc w:val="center"/>
              <w:rPr>
                <w:sz w:val="16"/>
                <w:szCs w:val="16"/>
              </w:rPr>
            </w:pPr>
            <w:r w:rsidRPr="00F634FD">
              <w:rPr>
                <w:sz w:val="16"/>
                <w:szCs w:val="16"/>
              </w:rPr>
              <w:t>0/0</w:t>
            </w:r>
          </w:p>
        </w:tc>
      </w:tr>
      <w:tr w:rsidR="00181D06" w:rsidRPr="00F634FD" w:rsidTr="00181D06">
        <w:trPr>
          <w:trHeight w:val="92"/>
        </w:trPr>
        <w:tc>
          <w:tcPr>
            <w:tcW w:w="160" w:type="pct"/>
            <w:shd w:val="clear" w:color="auto" w:fill="auto"/>
            <w:noWrap/>
            <w:tcMar>
              <w:left w:w="28" w:type="dxa"/>
              <w:bottom w:w="28" w:type="dxa"/>
              <w:right w:w="28" w:type="dxa"/>
            </w:tcMar>
            <w:vAlign w:val="center"/>
            <w:hideMark/>
          </w:tcPr>
          <w:p w:rsidR="00C657E3" w:rsidRPr="00F634FD" w:rsidRDefault="00C657E3" w:rsidP="00C657E3">
            <w:pPr>
              <w:jc w:val="center"/>
              <w:rPr>
                <w:sz w:val="16"/>
                <w:szCs w:val="16"/>
              </w:rPr>
            </w:pPr>
            <w:r w:rsidRPr="00F634FD">
              <w:rPr>
                <w:sz w:val="16"/>
                <w:szCs w:val="16"/>
                <w:lang w:val="en-US"/>
              </w:rPr>
              <w:t>3.</w:t>
            </w:r>
            <w:r w:rsidRPr="00F634FD">
              <w:rPr>
                <w:sz w:val="16"/>
                <w:szCs w:val="16"/>
              </w:rPr>
              <w:t>183</w:t>
            </w:r>
          </w:p>
        </w:tc>
        <w:tc>
          <w:tcPr>
            <w:tcW w:w="1691" w:type="pct"/>
            <w:shd w:val="clear" w:color="auto" w:fill="auto"/>
            <w:tcMar>
              <w:left w:w="28" w:type="dxa"/>
              <w:bottom w:w="28" w:type="dxa"/>
              <w:right w:w="28" w:type="dxa"/>
            </w:tcMar>
            <w:vAlign w:val="center"/>
            <w:hideMark/>
          </w:tcPr>
          <w:p w:rsidR="00C657E3" w:rsidRPr="00F634FD" w:rsidRDefault="00181D06" w:rsidP="00C657E3">
            <w:pPr>
              <w:rPr>
                <w:sz w:val="16"/>
                <w:szCs w:val="16"/>
              </w:rPr>
            </w:pPr>
            <w:r>
              <w:rPr>
                <w:sz w:val="16"/>
                <w:szCs w:val="16"/>
              </w:rPr>
              <w:t>у</w:t>
            </w:r>
            <w:r w:rsidR="00C657E3" w:rsidRPr="00F634FD">
              <w:rPr>
                <w:sz w:val="16"/>
                <w:szCs w:val="16"/>
              </w:rPr>
              <w:t>л. Социалистическая</w:t>
            </w:r>
          </w:p>
        </w:tc>
        <w:tc>
          <w:tcPr>
            <w:tcW w:w="484" w:type="pct"/>
            <w:shd w:val="clear" w:color="auto" w:fill="auto"/>
            <w:tcMar>
              <w:left w:w="28" w:type="dxa"/>
              <w:bottom w:w="28" w:type="dxa"/>
              <w:right w:w="28" w:type="dxa"/>
            </w:tcMar>
            <w:hideMark/>
          </w:tcPr>
          <w:p w:rsidR="00C657E3" w:rsidRPr="00F634FD" w:rsidRDefault="00C657E3" w:rsidP="00C657E3">
            <w:pPr>
              <w:jc w:val="center"/>
              <w:rPr>
                <w:sz w:val="16"/>
                <w:szCs w:val="16"/>
              </w:rPr>
            </w:pPr>
            <w:r w:rsidRPr="00F634FD">
              <w:rPr>
                <w:sz w:val="16"/>
                <w:szCs w:val="16"/>
              </w:rPr>
              <w:t>0,55</w:t>
            </w:r>
          </w:p>
        </w:tc>
        <w:tc>
          <w:tcPr>
            <w:tcW w:w="340" w:type="pct"/>
            <w:shd w:val="clear" w:color="auto" w:fill="auto"/>
            <w:tcMar>
              <w:left w:w="28" w:type="dxa"/>
              <w:bottom w:w="28" w:type="dxa"/>
              <w:right w:w="28" w:type="dxa"/>
            </w:tcMar>
            <w:hideMark/>
          </w:tcPr>
          <w:p w:rsidR="00C657E3" w:rsidRPr="00F634FD" w:rsidRDefault="00C657E3" w:rsidP="00C657E3">
            <w:pPr>
              <w:jc w:val="center"/>
              <w:rPr>
                <w:sz w:val="16"/>
                <w:szCs w:val="16"/>
              </w:rPr>
            </w:pPr>
            <w:r w:rsidRPr="00F634FD">
              <w:rPr>
                <w:sz w:val="16"/>
                <w:szCs w:val="16"/>
              </w:rPr>
              <w:t>0/0</w:t>
            </w:r>
          </w:p>
        </w:tc>
        <w:tc>
          <w:tcPr>
            <w:tcW w:w="387" w:type="pct"/>
            <w:shd w:val="clear" w:color="auto" w:fill="auto"/>
            <w:noWrap/>
            <w:tcMar>
              <w:left w:w="28" w:type="dxa"/>
              <w:bottom w:w="28" w:type="dxa"/>
              <w:right w:w="28" w:type="dxa"/>
            </w:tcMar>
            <w:hideMark/>
          </w:tcPr>
          <w:p w:rsidR="00C657E3" w:rsidRPr="00F634FD" w:rsidRDefault="00C657E3" w:rsidP="00C657E3">
            <w:pPr>
              <w:jc w:val="center"/>
              <w:rPr>
                <w:sz w:val="16"/>
                <w:szCs w:val="16"/>
              </w:rPr>
            </w:pPr>
            <w:r w:rsidRPr="00F634FD">
              <w:rPr>
                <w:sz w:val="16"/>
                <w:szCs w:val="16"/>
              </w:rPr>
              <w:t>0/0</w:t>
            </w:r>
          </w:p>
        </w:tc>
        <w:tc>
          <w:tcPr>
            <w:tcW w:w="340" w:type="pct"/>
            <w:shd w:val="clear" w:color="auto" w:fill="auto"/>
            <w:noWrap/>
            <w:tcMar>
              <w:left w:w="28" w:type="dxa"/>
              <w:bottom w:w="28" w:type="dxa"/>
              <w:right w:w="28" w:type="dxa"/>
            </w:tcMar>
            <w:hideMark/>
          </w:tcPr>
          <w:p w:rsidR="00C657E3" w:rsidRPr="00F634FD" w:rsidRDefault="00C657E3" w:rsidP="00C657E3">
            <w:pPr>
              <w:jc w:val="center"/>
              <w:rPr>
                <w:sz w:val="16"/>
                <w:szCs w:val="16"/>
              </w:rPr>
            </w:pPr>
            <w:r w:rsidRPr="00F634FD">
              <w:rPr>
                <w:sz w:val="16"/>
                <w:szCs w:val="16"/>
              </w:rPr>
              <w:t> </w:t>
            </w:r>
          </w:p>
        </w:tc>
        <w:tc>
          <w:tcPr>
            <w:tcW w:w="339" w:type="pct"/>
            <w:shd w:val="clear" w:color="auto" w:fill="auto"/>
            <w:noWrap/>
            <w:tcMar>
              <w:left w:w="28" w:type="dxa"/>
              <w:bottom w:w="28" w:type="dxa"/>
              <w:right w:w="28" w:type="dxa"/>
            </w:tcMar>
            <w:hideMark/>
          </w:tcPr>
          <w:p w:rsidR="00C657E3" w:rsidRPr="00F634FD" w:rsidRDefault="00C657E3" w:rsidP="00C657E3">
            <w:pPr>
              <w:jc w:val="center"/>
              <w:rPr>
                <w:sz w:val="16"/>
                <w:szCs w:val="16"/>
              </w:rPr>
            </w:pPr>
            <w:r w:rsidRPr="00F634FD">
              <w:rPr>
                <w:sz w:val="16"/>
                <w:szCs w:val="16"/>
              </w:rPr>
              <w:t> </w:t>
            </w:r>
          </w:p>
        </w:tc>
        <w:tc>
          <w:tcPr>
            <w:tcW w:w="375" w:type="pct"/>
            <w:shd w:val="clear" w:color="auto" w:fill="auto"/>
            <w:noWrap/>
            <w:tcMar>
              <w:left w:w="28" w:type="dxa"/>
              <w:bottom w:w="28" w:type="dxa"/>
              <w:right w:w="28" w:type="dxa"/>
            </w:tcMar>
            <w:hideMark/>
          </w:tcPr>
          <w:p w:rsidR="00C657E3" w:rsidRPr="00F634FD" w:rsidRDefault="00C657E3" w:rsidP="00C657E3">
            <w:pPr>
              <w:jc w:val="center"/>
              <w:rPr>
                <w:sz w:val="16"/>
                <w:szCs w:val="16"/>
              </w:rPr>
            </w:pPr>
            <w:r w:rsidRPr="00F634FD">
              <w:rPr>
                <w:sz w:val="16"/>
                <w:szCs w:val="16"/>
              </w:rPr>
              <w:t>0/0</w:t>
            </w:r>
          </w:p>
        </w:tc>
        <w:tc>
          <w:tcPr>
            <w:tcW w:w="295" w:type="pct"/>
            <w:shd w:val="clear" w:color="auto" w:fill="auto"/>
            <w:noWrap/>
            <w:tcMar>
              <w:left w:w="28" w:type="dxa"/>
              <w:bottom w:w="28" w:type="dxa"/>
              <w:right w:w="28" w:type="dxa"/>
            </w:tcMar>
            <w:hideMark/>
          </w:tcPr>
          <w:p w:rsidR="00C657E3" w:rsidRPr="00F634FD" w:rsidRDefault="00C657E3" w:rsidP="00C657E3">
            <w:pPr>
              <w:jc w:val="center"/>
              <w:rPr>
                <w:sz w:val="16"/>
                <w:szCs w:val="16"/>
              </w:rPr>
            </w:pPr>
            <w:r w:rsidRPr="00F634FD">
              <w:rPr>
                <w:sz w:val="16"/>
                <w:szCs w:val="16"/>
              </w:rPr>
              <w:t>0/0</w:t>
            </w:r>
          </w:p>
        </w:tc>
        <w:tc>
          <w:tcPr>
            <w:tcW w:w="295" w:type="pct"/>
            <w:shd w:val="clear" w:color="auto" w:fill="auto"/>
            <w:noWrap/>
            <w:tcMar>
              <w:left w:w="28" w:type="dxa"/>
              <w:bottom w:w="28" w:type="dxa"/>
              <w:right w:w="28" w:type="dxa"/>
            </w:tcMar>
            <w:hideMark/>
          </w:tcPr>
          <w:p w:rsidR="00C657E3" w:rsidRPr="00F634FD" w:rsidRDefault="00C657E3" w:rsidP="00C657E3">
            <w:pPr>
              <w:jc w:val="center"/>
              <w:rPr>
                <w:sz w:val="16"/>
                <w:szCs w:val="16"/>
              </w:rPr>
            </w:pPr>
            <w:r w:rsidRPr="00F634FD">
              <w:rPr>
                <w:sz w:val="16"/>
                <w:szCs w:val="16"/>
              </w:rPr>
              <w:t>0/0</w:t>
            </w:r>
          </w:p>
        </w:tc>
        <w:tc>
          <w:tcPr>
            <w:tcW w:w="294" w:type="pct"/>
            <w:shd w:val="clear" w:color="auto" w:fill="auto"/>
            <w:noWrap/>
            <w:tcMar>
              <w:left w:w="28" w:type="dxa"/>
              <w:bottom w:w="28" w:type="dxa"/>
              <w:right w:w="28" w:type="dxa"/>
            </w:tcMar>
            <w:hideMark/>
          </w:tcPr>
          <w:p w:rsidR="00C657E3" w:rsidRPr="00F634FD" w:rsidRDefault="00C657E3" w:rsidP="00C657E3">
            <w:pPr>
              <w:jc w:val="center"/>
              <w:rPr>
                <w:sz w:val="16"/>
                <w:szCs w:val="16"/>
              </w:rPr>
            </w:pPr>
            <w:r w:rsidRPr="00F634FD">
              <w:rPr>
                <w:sz w:val="16"/>
                <w:szCs w:val="16"/>
              </w:rPr>
              <w:t>0/0</w:t>
            </w:r>
          </w:p>
        </w:tc>
      </w:tr>
      <w:tr w:rsidR="00181D06" w:rsidRPr="00F634FD" w:rsidTr="00181D06">
        <w:trPr>
          <w:trHeight w:val="152"/>
        </w:trPr>
        <w:tc>
          <w:tcPr>
            <w:tcW w:w="160" w:type="pct"/>
            <w:shd w:val="clear" w:color="auto" w:fill="auto"/>
            <w:noWrap/>
            <w:tcMar>
              <w:left w:w="28" w:type="dxa"/>
              <w:bottom w:w="28" w:type="dxa"/>
              <w:right w:w="28" w:type="dxa"/>
            </w:tcMar>
            <w:vAlign w:val="center"/>
            <w:hideMark/>
          </w:tcPr>
          <w:p w:rsidR="00C657E3" w:rsidRPr="00F634FD" w:rsidRDefault="00C657E3" w:rsidP="00C657E3">
            <w:pPr>
              <w:jc w:val="center"/>
              <w:rPr>
                <w:sz w:val="16"/>
                <w:szCs w:val="16"/>
              </w:rPr>
            </w:pPr>
            <w:r w:rsidRPr="00F634FD">
              <w:rPr>
                <w:sz w:val="16"/>
                <w:szCs w:val="16"/>
                <w:lang w:val="en-US"/>
              </w:rPr>
              <w:t>3.</w:t>
            </w:r>
            <w:r w:rsidRPr="00F634FD">
              <w:rPr>
                <w:sz w:val="16"/>
                <w:szCs w:val="16"/>
              </w:rPr>
              <w:t>184</w:t>
            </w:r>
          </w:p>
        </w:tc>
        <w:tc>
          <w:tcPr>
            <w:tcW w:w="1691" w:type="pct"/>
            <w:shd w:val="clear" w:color="auto" w:fill="auto"/>
            <w:tcMar>
              <w:left w:w="28" w:type="dxa"/>
              <w:bottom w:w="28" w:type="dxa"/>
              <w:right w:w="28" w:type="dxa"/>
            </w:tcMar>
            <w:vAlign w:val="center"/>
            <w:hideMark/>
          </w:tcPr>
          <w:p w:rsidR="00C657E3" w:rsidRPr="00F634FD" w:rsidRDefault="00181D06" w:rsidP="00C657E3">
            <w:pPr>
              <w:rPr>
                <w:sz w:val="16"/>
                <w:szCs w:val="16"/>
              </w:rPr>
            </w:pPr>
            <w:r>
              <w:rPr>
                <w:sz w:val="16"/>
                <w:szCs w:val="16"/>
              </w:rPr>
              <w:t>у</w:t>
            </w:r>
            <w:r w:rsidR="00C657E3" w:rsidRPr="00F634FD">
              <w:rPr>
                <w:sz w:val="16"/>
                <w:szCs w:val="16"/>
              </w:rPr>
              <w:t>л. Спасская</w:t>
            </w:r>
          </w:p>
        </w:tc>
        <w:tc>
          <w:tcPr>
            <w:tcW w:w="484" w:type="pct"/>
            <w:shd w:val="clear" w:color="auto" w:fill="auto"/>
            <w:tcMar>
              <w:left w:w="28" w:type="dxa"/>
              <w:bottom w:w="28" w:type="dxa"/>
              <w:right w:w="28" w:type="dxa"/>
            </w:tcMar>
            <w:hideMark/>
          </w:tcPr>
          <w:p w:rsidR="00C657E3" w:rsidRPr="00F634FD" w:rsidRDefault="00C657E3" w:rsidP="00C657E3">
            <w:pPr>
              <w:jc w:val="center"/>
              <w:rPr>
                <w:sz w:val="16"/>
                <w:szCs w:val="16"/>
              </w:rPr>
            </w:pPr>
            <w:r w:rsidRPr="00F634FD">
              <w:rPr>
                <w:sz w:val="16"/>
                <w:szCs w:val="16"/>
              </w:rPr>
              <w:t>2,05</w:t>
            </w:r>
          </w:p>
        </w:tc>
        <w:tc>
          <w:tcPr>
            <w:tcW w:w="340" w:type="pct"/>
            <w:shd w:val="clear" w:color="auto" w:fill="auto"/>
            <w:tcMar>
              <w:left w:w="28" w:type="dxa"/>
              <w:bottom w:w="28" w:type="dxa"/>
              <w:right w:w="28" w:type="dxa"/>
            </w:tcMar>
            <w:hideMark/>
          </w:tcPr>
          <w:p w:rsidR="00C657E3" w:rsidRPr="00F634FD" w:rsidRDefault="00C657E3" w:rsidP="00C657E3">
            <w:pPr>
              <w:jc w:val="center"/>
              <w:rPr>
                <w:sz w:val="16"/>
                <w:szCs w:val="16"/>
              </w:rPr>
            </w:pPr>
            <w:r w:rsidRPr="00F634FD">
              <w:rPr>
                <w:sz w:val="16"/>
                <w:szCs w:val="16"/>
              </w:rPr>
              <w:t>0,1/4,8</w:t>
            </w:r>
          </w:p>
        </w:tc>
        <w:tc>
          <w:tcPr>
            <w:tcW w:w="387" w:type="pct"/>
            <w:shd w:val="clear" w:color="auto" w:fill="auto"/>
            <w:noWrap/>
            <w:tcMar>
              <w:left w:w="28" w:type="dxa"/>
              <w:bottom w:w="28" w:type="dxa"/>
              <w:right w:w="28" w:type="dxa"/>
            </w:tcMar>
            <w:hideMark/>
          </w:tcPr>
          <w:p w:rsidR="00C657E3" w:rsidRPr="00F634FD" w:rsidRDefault="00C657E3" w:rsidP="00C657E3">
            <w:pPr>
              <w:jc w:val="center"/>
              <w:rPr>
                <w:sz w:val="16"/>
                <w:szCs w:val="16"/>
              </w:rPr>
            </w:pPr>
            <w:r w:rsidRPr="00F634FD">
              <w:rPr>
                <w:sz w:val="16"/>
                <w:szCs w:val="16"/>
              </w:rPr>
              <w:t>0,1/4,8</w:t>
            </w:r>
          </w:p>
        </w:tc>
        <w:tc>
          <w:tcPr>
            <w:tcW w:w="340" w:type="pct"/>
            <w:shd w:val="clear" w:color="auto" w:fill="auto"/>
            <w:noWrap/>
            <w:tcMar>
              <w:left w:w="28" w:type="dxa"/>
              <w:bottom w:w="28" w:type="dxa"/>
              <w:right w:w="28" w:type="dxa"/>
            </w:tcMar>
            <w:hideMark/>
          </w:tcPr>
          <w:p w:rsidR="00C657E3" w:rsidRPr="00F634FD" w:rsidRDefault="00C657E3" w:rsidP="00C657E3">
            <w:pPr>
              <w:jc w:val="center"/>
              <w:rPr>
                <w:sz w:val="16"/>
                <w:szCs w:val="16"/>
              </w:rPr>
            </w:pPr>
            <w:r w:rsidRPr="00F634FD">
              <w:rPr>
                <w:sz w:val="16"/>
                <w:szCs w:val="16"/>
              </w:rPr>
              <w:t> </w:t>
            </w:r>
          </w:p>
        </w:tc>
        <w:tc>
          <w:tcPr>
            <w:tcW w:w="339" w:type="pct"/>
            <w:shd w:val="clear" w:color="auto" w:fill="auto"/>
            <w:noWrap/>
            <w:tcMar>
              <w:left w:w="28" w:type="dxa"/>
              <w:bottom w:w="28" w:type="dxa"/>
              <w:right w:w="28" w:type="dxa"/>
            </w:tcMar>
            <w:hideMark/>
          </w:tcPr>
          <w:p w:rsidR="00C657E3" w:rsidRPr="00F634FD" w:rsidRDefault="00C657E3" w:rsidP="00C657E3">
            <w:pPr>
              <w:jc w:val="center"/>
              <w:rPr>
                <w:sz w:val="16"/>
                <w:szCs w:val="16"/>
              </w:rPr>
            </w:pPr>
            <w:r w:rsidRPr="00F634FD">
              <w:rPr>
                <w:sz w:val="16"/>
                <w:szCs w:val="16"/>
              </w:rPr>
              <w:t> </w:t>
            </w:r>
          </w:p>
        </w:tc>
        <w:tc>
          <w:tcPr>
            <w:tcW w:w="375" w:type="pct"/>
            <w:shd w:val="clear" w:color="auto" w:fill="auto"/>
            <w:noWrap/>
            <w:tcMar>
              <w:left w:w="28" w:type="dxa"/>
              <w:bottom w:w="28" w:type="dxa"/>
              <w:right w:w="28" w:type="dxa"/>
            </w:tcMar>
            <w:hideMark/>
          </w:tcPr>
          <w:p w:rsidR="00C657E3" w:rsidRPr="00F634FD" w:rsidRDefault="00C657E3" w:rsidP="00C657E3">
            <w:pPr>
              <w:jc w:val="center"/>
              <w:rPr>
                <w:sz w:val="16"/>
                <w:szCs w:val="16"/>
              </w:rPr>
            </w:pPr>
            <w:r w:rsidRPr="00F634FD">
              <w:rPr>
                <w:sz w:val="16"/>
                <w:szCs w:val="16"/>
              </w:rPr>
              <w:t>0,1/4,8</w:t>
            </w:r>
          </w:p>
        </w:tc>
        <w:tc>
          <w:tcPr>
            <w:tcW w:w="295" w:type="pct"/>
            <w:shd w:val="clear" w:color="auto" w:fill="auto"/>
            <w:noWrap/>
            <w:tcMar>
              <w:left w:w="28" w:type="dxa"/>
              <w:bottom w:w="28" w:type="dxa"/>
              <w:right w:w="28" w:type="dxa"/>
            </w:tcMar>
            <w:hideMark/>
          </w:tcPr>
          <w:p w:rsidR="00C657E3" w:rsidRPr="00F634FD" w:rsidRDefault="00C657E3" w:rsidP="00C657E3">
            <w:pPr>
              <w:jc w:val="center"/>
              <w:rPr>
                <w:sz w:val="16"/>
                <w:szCs w:val="16"/>
              </w:rPr>
            </w:pPr>
            <w:r w:rsidRPr="00F634FD">
              <w:rPr>
                <w:sz w:val="16"/>
                <w:szCs w:val="16"/>
              </w:rPr>
              <w:t>0,1/4,8</w:t>
            </w:r>
          </w:p>
        </w:tc>
        <w:tc>
          <w:tcPr>
            <w:tcW w:w="295" w:type="pct"/>
            <w:shd w:val="clear" w:color="auto" w:fill="auto"/>
            <w:noWrap/>
            <w:tcMar>
              <w:left w:w="28" w:type="dxa"/>
              <w:bottom w:w="28" w:type="dxa"/>
              <w:right w:w="28" w:type="dxa"/>
            </w:tcMar>
            <w:hideMark/>
          </w:tcPr>
          <w:p w:rsidR="00C657E3" w:rsidRPr="00F634FD" w:rsidRDefault="00C657E3" w:rsidP="00C657E3">
            <w:pPr>
              <w:jc w:val="center"/>
              <w:rPr>
                <w:sz w:val="16"/>
                <w:szCs w:val="16"/>
              </w:rPr>
            </w:pPr>
            <w:r w:rsidRPr="00F634FD">
              <w:rPr>
                <w:sz w:val="16"/>
                <w:szCs w:val="16"/>
              </w:rPr>
              <w:t>0,1/4,8</w:t>
            </w:r>
          </w:p>
        </w:tc>
        <w:tc>
          <w:tcPr>
            <w:tcW w:w="294" w:type="pct"/>
            <w:shd w:val="clear" w:color="auto" w:fill="auto"/>
            <w:tcMar>
              <w:left w:w="28" w:type="dxa"/>
              <w:bottom w:w="28" w:type="dxa"/>
              <w:right w:w="28" w:type="dxa"/>
            </w:tcMar>
            <w:hideMark/>
          </w:tcPr>
          <w:p w:rsidR="00C657E3" w:rsidRPr="00F634FD" w:rsidRDefault="00C657E3" w:rsidP="00C657E3">
            <w:pPr>
              <w:jc w:val="center"/>
              <w:rPr>
                <w:sz w:val="16"/>
                <w:szCs w:val="16"/>
              </w:rPr>
            </w:pPr>
            <w:r w:rsidRPr="00F634FD">
              <w:rPr>
                <w:sz w:val="16"/>
                <w:szCs w:val="16"/>
              </w:rPr>
              <w:t>1,75/85</w:t>
            </w:r>
          </w:p>
        </w:tc>
      </w:tr>
      <w:tr w:rsidR="00181D06" w:rsidRPr="00F634FD" w:rsidTr="00181D06">
        <w:trPr>
          <w:trHeight w:val="65"/>
        </w:trPr>
        <w:tc>
          <w:tcPr>
            <w:tcW w:w="160" w:type="pct"/>
            <w:shd w:val="clear" w:color="auto" w:fill="auto"/>
            <w:noWrap/>
            <w:tcMar>
              <w:left w:w="28" w:type="dxa"/>
              <w:bottom w:w="28" w:type="dxa"/>
              <w:right w:w="28" w:type="dxa"/>
            </w:tcMar>
            <w:vAlign w:val="center"/>
            <w:hideMark/>
          </w:tcPr>
          <w:p w:rsidR="00C657E3" w:rsidRPr="00F634FD" w:rsidRDefault="00C657E3" w:rsidP="00C657E3">
            <w:pPr>
              <w:jc w:val="center"/>
              <w:rPr>
                <w:sz w:val="16"/>
                <w:szCs w:val="16"/>
              </w:rPr>
            </w:pPr>
            <w:r w:rsidRPr="00F634FD">
              <w:rPr>
                <w:sz w:val="16"/>
                <w:szCs w:val="16"/>
                <w:lang w:val="en-US"/>
              </w:rPr>
              <w:t>3.</w:t>
            </w:r>
            <w:r w:rsidRPr="00F634FD">
              <w:rPr>
                <w:sz w:val="16"/>
                <w:szCs w:val="16"/>
              </w:rPr>
              <w:t>185</w:t>
            </w:r>
          </w:p>
        </w:tc>
        <w:tc>
          <w:tcPr>
            <w:tcW w:w="1691" w:type="pct"/>
            <w:shd w:val="clear" w:color="auto" w:fill="auto"/>
            <w:tcMar>
              <w:left w:w="28" w:type="dxa"/>
              <w:bottom w:w="28" w:type="dxa"/>
              <w:right w:w="28" w:type="dxa"/>
            </w:tcMar>
            <w:vAlign w:val="center"/>
            <w:hideMark/>
          </w:tcPr>
          <w:p w:rsidR="00C657E3" w:rsidRPr="00F634FD" w:rsidRDefault="00181D06" w:rsidP="00C657E3">
            <w:pPr>
              <w:rPr>
                <w:sz w:val="16"/>
                <w:szCs w:val="16"/>
              </w:rPr>
            </w:pPr>
            <w:r>
              <w:rPr>
                <w:sz w:val="16"/>
                <w:szCs w:val="16"/>
              </w:rPr>
              <w:t>у</w:t>
            </w:r>
            <w:r w:rsidR="00C657E3" w:rsidRPr="00F634FD">
              <w:rPr>
                <w:sz w:val="16"/>
                <w:szCs w:val="16"/>
              </w:rPr>
              <w:t>л. Сплавная</w:t>
            </w:r>
          </w:p>
        </w:tc>
        <w:tc>
          <w:tcPr>
            <w:tcW w:w="484" w:type="pct"/>
            <w:shd w:val="clear" w:color="auto" w:fill="auto"/>
            <w:tcMar>
              <w:left w:w="28" w:type="dxa"/>
              <w:bottom w:w="28" w:type="dxa"/>
              <w:right w:w="28" w:type="dxa"/>
            </w:tcMar>
            <w:hideMark/>
          </w:tcPr>
          <w:p w:rsidR="00C657E3" w:rsidRPr="00F634FD" w:rsidRDefault="00C657E3" w:rsidP="00C657E3">
            <w:pPr>
              <w:jc w:val="center"/>
              <w:rPr>
                <w:sz w:val="16"/>
                <w:szCs w:val="16"/>
              </w:rPr>
            </w:pPr>
            <w:r w:rsidRPr="00F634FD">
              <w:rPr>
                <w:sz w:val="16"/>
                <w:szCs w:val="16"/>
              </w:rPr>
              <w:t>0,50</w:t>
            </w:r>
          </w:p>
        </w:tc>
        <w:tc>
          <w:tcPr>
            <w:tcW w:w="340" w:type="pct"/>
            <w:shd w:val="clear" w:color="auto" w:fill="auto"/>
            <w:tcMar>
              <w:left w:w="28" w:type="dxa"/>
              <w:bottom w:w="28" w:type="dxa"/>
              <w:right w:w="28" w:type="dxa"/>
            </w:tcMar>
            <w:hideMark/>
          </w:tcPr>
          <w:p w:rsidR="00C657E3" w:rsidRPr="00F634FD" w:rsidRDefault="00C657E3" w:rsidP="00C657E3">
            <w:pPr>
              <w:jc w:val="center"/>
              <w:rPr>
                <w:sz w:val="16"/>
                <w:szCs w:val="16"/>
              </w:rPr>
            </w:pPr>
            <w:r w:rsidRPr="00F634FD">
              <w:rPr>
                <w:sz w:val="16"/>
                <w:szCs w:val="16"/>
              </w:rPr>
              <w:t>0,5/100</w:t>
            </w:r>
          </w:p>
        </w:tc>
        <w:tc>
          <w:tcPr>
            <w:tcW w:w="387" w:type="pct"/>
            <w:shd w:val="clear" w:color="auto" w:fill="auto"/>
            <w:noWrap/>
            <w:tcMar>
              <w:left w:w="28" w:type="dxa"/>
              <w:bottom w:w="28" w:type="dxa"/>
              <w:right w:w="28" w:type="dxa"/>
            </w:tcMar>
            <w:hideMark/>
          </w:tcPr>
          <w:p w:rsidR="00C657E3" w:rsidRPr="00F634FD" w:rsidRDefault="00C657E3" w:rsidP="00C657E3">
            <w:pPr>
              <w:jc w:val="center"/>
              <w:rPr>
                <w:sz w:val="16"/>
                <w:szCs w:val="16"/>
              </w:rPr>
            </w:pPr>
            <w:r w:rsidRPr="00F634FD">
              <w:rPr>
                <w:sz w:val="16"/>
                <w:szCs w:val="16"/>
              </w:rPr>
              <w:t>0,5/100</w:t>
            </w:r>
          </w:p>
        </w:tc>
        <w:tc>
          <w:tcPr>
            <w:tcW w:w="340" w:type="pct"/>
            <w:shd w:val="clear" w:color="auto" w:fill="auto"/>
            <w:tcMar>
              <w:left w:w="28" w:type="dxa"/>
              <w:bottom w:w="28" w:type="dxa"/>
              <w:right w:w="28" w:type="dxa"/>
            </w:tcMar>
            <w:hideMark/>
          </w:tcPr>
          <w:p w:rsidR="00C657E3" w:rsidRPr="00F634FD" w:rsidRDefault="00C657E3" w:rsidP="00C657E3">
            <w:pPr>
              <w:jc w:val="center"/>
              <w:rPr>
                <w:sz w:val="16"/>
                <w:szCs w:val="16"/>
              </w:rPr>
            </w:pPr>
            <w:r w:rsidRPr="00F634FD">
              <w:rPr>
                <w:sz w:val="16"/>
                <w:szCs w:val="16"/>
              </w:rPr>
              <w:t> </w:t>
            </w:r>
          </w:p>
        </w:tc>
        <w:tc>
          <w:tcPr>
            <w:tcW w:w="339" w:type="pct"/>
            <w:shd w:val="clear" w:color="auto" w:fill="auto"/>
            <w:noWrap/>
            <w:tcMar>
              <w:left w:w="28" w:type="dxa"/>
              <w:bottom w:w="28" w:type="dxa"/>
              <w:right w:w="28" w:type="dxa"/>
            </w:tcMar>
            <w:hideMark/>
          </w:tcPr>
          <w:p w:rsidR="00C657E3" w:rsidRPr="00F634FD" w:rsidRDefault="00C657E3" w:rsidP="00C657E3">
            <w:pPr>
              <w:jc w:val="center"/>
              <w:rPr>
                <w:sz w:val="16"/>
                <w:szCs w:val="16"/>
              </w:rPr>
            </w:pPr>
            <w:r w:rsidRPr="00F634FD">
              <w:rPr>
                <w:sz w:val="16"/>
                <w:szCs w:val="16"/>
              </w:rPr>
              <w:t> </w:t>
            </w:r>
          </w:p>
        </w:tc>
        <w:tc>
          <w:tcPr>
            <w:tcW w:w="375" w:type="pct"/>
            <w:shd w:val="clear" w:color="auto" w:fill="auto"/>
            <w:noWrap/>
            <w:tcMar>
              <w:left w:w="28" w:type="dxa"/>
              <w:bottom w:w="28" w:type="dxa"/>
              <w:right w:w="28" w:type="dxa"/>
            </w:tcMar>
            <w:hideMark/>
          </w:tcPr>
          <w:p w:rsidR="00C657E3" w:rsidRPr="00F634FD" w:rsidRDefault="00C657E3" w:rsidP="00C657E3">
            <w:pPr>
              <w:jc w:val="center"/>
              <w:rPr>
                <w:sz w:val="16"/>
                <w:szCs w:val="16"/>
              </w:rPr>
            </w:pPr>
            <w:r w:rsidRPr="00F634FD">
              <w:rPr>
                <w:sz w:val="16"/>
                <w:szCs w:val="16"/>
              </w:rPr>
              <w:t>0,5/100</w:t>
            </w:r>
          </w:p>
        </w:tc>
        <w:tc>
          <w:tcPr>
            <w:tcW w:w="295" w:type="pct"/>
            <w:shd w:val="clear" w:color="auto" w:fill="auto"/>
            <w:noWrap/>
            <w:tcMar>
              <w:left w:w="28" w:type="dxa"/>
              <w:bottom w:w="28" w:type="dxa"/>
              <w:right w:w="28" w:type="dxa"/>
            </w:tcMar>
            <w:hideMark/>
          </w:tcPr>
          <w:p w:rsidR="00C657E3" w:rsidRPr="00F634FD" w:rsidRDefault="00C657E3" w:rsidP="00C657E3">
            <w:pPr>
              <w:jc w:val="center"/>
              <w:rPr>
                <w:sz w:val="16"/>
                <w:szCs w:val="16"/>
              </w:rPr>
            </w:pPr>
            <w:r w:rsidRPr="00F634FD">
              <w:rPr>
                <w:sz w:val="16"/>
                <w:szCs w:val="16"/>
              </w:rPr>
              <w:t>0,5/100</w:t>
            </w:r>
          </w:p>
        </w:tc>
        <w:tc>
          <w:tcPr>
            <w:tcW w:w="295" w:type="pct"/>
            <w:shd w:val="clear" w:color="auto" w:fill="auto"/>
            <w:tcMar>
              <w:left w:w="28" w:type="dxa"/>
              <w:bottom w:w="28" w:type="dxa"/>
              <w:right w:w="28" w:type="dxa"/>
            </w:tcMar>
            <w:hideMark/>
          </w:tcPr>
          <w:p w:rsidR="00C657E3" w:rsidRPr="00F634FD" w:rsidRDefault="00C657E3" w:rsidP="00C657E3">
            <w:pPr>
              <w:jc w:val="center"/>
              <w:rPr>
                <w:sz w:val="16"/>
                <w:szCs w:val="16"/>
              </w:rPr>
            </w:pPr>
            <w:r w:rsidRPr="00F634FD">
              <w:rPr>
                <w:sz w:val="16"/>
                <w:szCs w:val="16"/>
              </w:rPr>
              <w:t>0,5/100</w:t>
            </w:r>
          </w:p>
        </w:tc>
        <w:tc>
          <w:tcPr>
            <w:tcW w:w="294" w:type="pct"/>
            <w:shd w:val="clear" w:color="auto" w:fill="auto"/>
            <w:tcMar>
              <w:left w:w="28" w:type="dxa"/>
              <w:bottom w:w="28" w:type="dxa"/>
              <w:right w:w="28" w:type="dxa"/>
            </w:tcMar>
            <w:hideMark/>
          </w:tcPr>
          <w:p w:rsidR="00C657E3" w:rsidRPr="00F634FD" w:rsidRDefault="00C657E3" w:rsidP="00C657E3">
            <w:pPr>
              <w:jc w:val="center"/>
              <w:rPr>
                <w:sz w:val="16"/>
                <w:szCs w:val="16"/>
              </w:rPr>
            </w:pPr>
            <w:r w:rsidRPr="00F634FD">
              <w:rPr>
                <w:sz w:val="16"/>
                <w:szCs w:val="16"/>
              </w:rPr>
              <w:t>0,5/100</w:t>
            </w:r>
          </w:p>
        </w:tc>
      </w:tr>
      <w:tr w:rsidR="00181D06" w:rsidRPr="00F634FD" w:rsidTr="00181D06">
        <w:trPr>
          <w:trHeight w:val="65"/>
        </w:trPr>
        <w:tc>
          <w:tcPr>
            <w:tcW w:w="160" w:type="pct"/>
            <w:shd w:val="clear" w:color="auto" w:fill="auto"/>
            <w:noWrap/>
            <w:tcMar>
              <w:left w:w="28" w:type="dxa"/>
              <w:bottom w:w="28" w:type="dxa"/>
              <w:right w:w="28" w:type="dxa"/>
            </w:tcMar>
            <w:vAlign w:val="center"/>
            <w:hideMark/>
          </w:tcPr>
          <w:p w:rsidR="00C657E3" w:rsidRPr="00F634FD" w:rsidRDefault="00C657E3" w:rsidP="00C657E3">
            <w:pPr>
              <w:jc w:val="center"/>
              <w:rPr>
                <w:sz w:val="16"/>
                <w:szCs w:val="16"/>
              </w:rPr>
            </w:pPr>
            <w:r w:rsidRPr="00F634FD">
              <w:rPr>
                <w:sz w:val="16"/>
                <w:szCs w:val="16"/>
                <w:lang w:val="en-US"/>
              </w:rPr>
              <w:t>3.</w:t>
            </w:r>
            <w:r w:rsidRPr="00F634FD">
              <w:rPr>
                <w:sz w:val="16"/>
                <w:szCs w:val="16"/>
              </w:rPr>
              <w:t>186</w:t>
            </w:r>
          </w:p>
        </w:tc>
        <w:tc>
          <w:tcPr>
            <w:tcW w:w="1691" w:type="pct"/>
            <w:shd w:val="clear" w:color="auto" w:fill="auto"/>
            <w:tcMar>
              <w:left w:w="28" w:type="dxa"/>
              <w:bottom w:w="28" w:type="dxa"/>
              <w:right w:w="28" w:type="dxa"/>
            </w:tcMar>
            <w:vAlign w:val="center"/>
            <w:hideMark/>
          </w:tcPr>
          <w:p w:rsidR="00C657E3" w:rsidRPr="00F634FD" w:rsidRDefault="00C657E3" w:rsidP="00C657E3">
            <w:pPr>
              <w:rPr>
                <w:sz w:val="16"/>
                <w:szCs w:val="16"/>
              </w:rPr>
            </w:pPr>
            <w:r w:rsidRPr="00F634FD">
              <w:rPr>
                <w:sz w:val="16"/>
                <w:szCs w:val="16"/>
              </w:rPr>
              <w:t xml:space="preserve">Станция Киров – </w:t>
            </w:r>
            <w:proofErr w:type="spellStart"/>
            <w:r w:rsidRPr="00F634FD">
              <w:rPr>
                <w:sz w:val="16"/>
                <w:szCs w:val="16"/>
              </w:rPr>
              <w:t>Котласская</w:t>
            </w:r>
            <w:proofErr w:type="spellEnd"/>
          </w:p>
        </w:tc>
        <w:tc>
          <w:tcPr>
            <w:tcW w:w="484" w:type="pct"/>
            <w:shd w:val="clear" w:color="auto" w:fill="auto"/>
            <w:tcMar>
              <w:left w:w="28" w:type="dxa"/>
              <w:bottom w:w="28" w:type="dxa"/>
              <w:right w:w="28" w:type="dxa"/>
            </w:tcMar>
            <w:hideMark/>
          </w:tcPr>
          <w:p w:rsidR="00C657E3" w:rsidRPr="00F634FD" w:rsidRDefault="00C657E3" w:rsidP="00C657E3">
            <w:pPr>
              <w:jc w:val="center"/>
              <w:rPr>
                <w:sz w:val="16"/>
                <w:szCs w:val="16"/>
              </w:rPr>
            </w:pPr>
            <w:r w:rsidRPr="00F634FD">
              <w:rPr>
                <w:sz w:val="16"/>
                <w:szCs w:val="16"/>
              </w:rPr>
              <w:t>1,17</w:t>
            </w:r>
          </w:p>
        </w:tc>
        <w:tc>
          <w:tcPr>
            <w:tcW w:w="340" w:type="pct"/>
            <w:shd w:val="clear" w:color="auto" w:fill="auto"/>
            <w:tcMar>
              <w:left w:w="28" w:type="dxa"/>
              <w:bottom w:w="28" w:type="dxa"/>
              <w:right w:w="28" w:type="dxa"/>
            </w:tcMar>
            <w:hideMark/>
          </w:tcPr>
          <w:p w:rsidR="00C657E3" w:rsidRPr="00F634FD" w:rsidRDefault="00C657E3" w:rsidP="00C657E3">
            <w:pPr>
              <w:jc w:val="center"/>
              <w:rPr>
                <w:sz w:val="16"/>
                <w:szCs w:val="16"/>
              </w:rPr>
            </w:pPr>
            <w:r w:rsidRPr="00F634FD">
              <w:rPr>
                <w:sz w:val="16"/>
                <w:szCs w:val="16"/>
              </w:rPr>
              <w:t>0/0</w:t>
            </w:r>
          </w:p>
        </w:tc>
        <w:tc>
          <w:tcPr>
            <w:tcW w:w="387" w:type="pct"/>
            <w:shd w:val="clear" w:color="auto" w:fill="auto"/>
            <w:noWrap/>
            <w:tcMar>
              <w:left w:w="28" w:type="dxa"/>
              <w:bottom w:w="28" w:type="dxa"/>
              <w:right w:w="28" w:type="dxa"/>
            </w:tcMar>
            <w:hideMark/>
          </w:tcPr>
          <w:p w:rsidR="00C657E3" w:rsidRPr="00F634FD" w:rsidRDefault="00C657E3" w:rsidP="00C657E3">
            <w:pPr>
              <w:jc w:val="center"/>
              <w:rPr>
                <w:sz w:val="16"/>
                <w:szCs w:val="16"/>
              </w:rPr>
            </w:pPr>
            <w:r w:rsidRPr="00F634FD">
              <w:rPr>
                <w:sz w:val="16"/>
                <w:szCs w:val="16"/>
              </w:rPr>
              <w:t>0/0</w:t>
            </w:r>
          </w:p>
        </w:tc>
        <w:tc>
          <w:tcPr>
            <w:tcW w:w="340" w:type="pct"/>
            <w:shd w:val="clear" w:color="auto" w:fill="auto"/>
            <w:noWrap/>
            <w:tcMar>
              <w:left w:w="28" w:type="dxa"/>
              <w:bottom w:w="28" w:type="dxa"/>
              <w:right w:w="28" w:type="dxa"/>
            </w:tcMar>
            <w:hideMark/>
          </w:tcPr>
          <w:p w:rsidR="00C657E3" w:rsidRPr="00F634FD" w:rsidRDefault="00C657E3" w:rsidP="00C657E3">
            <w:pPr>
              <w:jc w:val="center"/>
              <w:rPr>
                <w:sz w:val="16"/>
                <w:szCs w:val="16"/>
              </w:rPr>
            </w:pPr>
            <w:r w:rsidRPr="00F634FD">
              <w:rPr>
                <w:sz w:val="16"/>
                <w:szCs w:val="16"/>
              </w:rPr>
              <w:t> </w:t>
            </w:r>
          </w:p>
        </w:tc>
        <w:tc>
          <w:tcPr>
            <w:tcW w:w="339" w:type="pct"/>
            <w:shd w:val="clear" w:color="auto" w:fill="auto"/>
            <w:noWrap/>
            <w:tcMar>
              <w:left w:w="28" w:type="dxa"/>
              <w:bottom w:w="28" w:type="dxa"/>
              <w:right w:w="28" w:type="dxa"/>
            </w:tcMar>
            <w:hideMark/>
          </w:tcPr>
          <w:p w:rsidR="00C657E3" w:rsidRPr="00F634FD" w:rsidRDefault="00C657E3" w:rsidP="00C657E3">
            <w:pPr>
              <w:jc w:val="center"/>
              <w:rPr>
                <w:sz w:val="16"/>
                <w:szCs w:val="16"/>
              </w:rPr>
            </w:pPr>
            <w:r w:rsidRPr="00F634FD">
              <w:rPr>
                <w:sz w:val="16"/>
                <w:szCs w:val="16"/>
              </w:rPr>
              <w:t> </w:t>
            </w:r>
          </w:p>
        </w:tc>
        <w:tc>
          <w:tcPr>
            <w:tcW w:w="375" w:type="pct"/>
            <w:shd w:val="clear" w:color="auto" w:fill="auto"/>
            <w:noWrap/>
            <w:tcMar>
              <w:left w:w="28" w:type="dxa"/>
              <w:bottom w:w="28" w:type="dxa"/>
              <w:right w:w="28" w:type="dxa"/>
            </w:tcMar>
            <w:hideMark/>
          </w:tcPr>
          <w:p w:rsidR="00C657E3" w:rsidRPr="00F634FD" w:rsidRDefault="00C657E3" w:rsidP="00C657E3">
            <w:pPr>
              <w:jc w:val="center"/>
              <w:rPr>
                <w:sz w:val="16"/>
                <w:szCs w:val="16"/>
              </w:rPr>
            </w:pPr>
            <w:r w:rsidRPr="00F634FD">
              <w:rPr>
                <w:sz w:val="16"/>
                <w:szCs w:val="16"/>
              </w:rPr>
              <w:t>0/0</w:t>
            </w:r>
          </w:p>
        </w:tc>
        <w:tc>
          <w:tcPr>
            <w:tcW w:w="295" w:type="pct"/>
            <w:shd w:val="clear" w:color="auto" w:fill="auto"/>
            <w:noWrap/>
            <w:tcMar>
              <w:left w:w="28" w:type="dxa"/>
              <w:bottom w:w="28" w:type="dxa"/>
              <w:right w:w="28" w:type="dxa"/>
            </w:tcMar>
            <w:hideMark/>
          </w:tcPr>
          <w:p w:rsidR="00C657E3" w:rsidRPr="00F634FD" w:rsidRDefault="00C657E3" w:rsidP="00C657E3">
            <w:pPr>
              <w:jc w:val="center"/>
              <w:rPr>
                <w:sz w:val="16"/>
                <w:szCs w:val="16"/>
              </w:rPr>
            </w:pPr>
            <w:r w:rsidRPr="00F634FD">
              <w:rPr>
                <w:sz w:val="16"/>
                <w:szCs w:val="16"/>
              </w:rPr>
              <w:t>0/0</w:t>
            </w:r>
          </w:p>
        </w:tc>
        <w:tc>
          <w:tcPr>
            <w:tcW w:w="295" w:type="pct"/>
            <w:shd w:val="clear" w:color="auto" w:fill="auto"/>
            <w:noWrap/>
            <w:tcMar>
              <w:left w:w="28" w:type="dxa"/>
              <w:bottom w:w="28" w:type="dxa"/>
              <w:right w:w="28" w:type="dxa"/>
            </w:tcMar>
            <w:hideMark/>
          </w:tcPr>
          <w:p w:rsidR="00C657E3" w:rsidRPr="00F634FD" w:rsidRDefault="00C657E3" w:rsidP="00C657E3">
            <w:pPr>
              <w:jc w:val="center"/>
              <w:rPr>
                <w:sz w:val="16"/>
                <w:szCs w:val="16"/>
              </w:rPr>
            </w:pPr>
            <w:r w:rsidRPr="00F634FD">
              <w:rPr>
                <w:sz w:val="16"/>
                <w:szCs w:val="16"/>
              </w:rPr>
              <w:t>0,13/11,1</w:t>
            </w:r>
          </w:p>
        </w:tc>
        <w:tc>
          <w:tcPr>
            <w:tcW w:w="294" w:type="pct"/>
            <w:shd w:val="clear" w:color="auto" w:fill="auto"/>
            <w:noWrap/>
            <w:tcMar>
              <w:left w:w="28" w:type="dxa"/>
              <w:bottom w:w="28" w:type="dxa"/>
              <w:right w:w="28" w:type="dxa"/>
            </w:tcMar>
            <w:hideMark/>
          </w:tcPr>
          <w:p w:rsidR="00C657E3" w:rsidRPr="00F634FD" w:rsidRDefault="00C657E3" w:rsidP="00C657E3">
            <w:pPr>
              <w:jc w:val="center"/>
              <w:rPr>
                <w:sz w:val="16"/>
                <w:szCs w:val="16"/>
              </w:rPr>
            </w:pPr>
            <w:r w:rsidRPr="00F634FD">
              <w:rPr>
                <w:sz w:val="16"/>
                <w:szCs w:val="16"/>
              </w:rPr>
              <w:t>0,13/11,1</w:t>
            </w:r>
          </w:p>
        </w:tc>
      </w:tr>
      <w:tr w:rsidR="00181D06" w:rsidRPr="00F634FD" w:rsidTr="00181D06">
        <w:trPr>
          <w:trHeight w:val="65"/>
        </w:trPr>
        <w:tc>
          <w:tcPr>
            <w:tcW w:w="160" w:type="pct"/>
            <w:shd w:val="clear" w:color="auto" w:fill="auto"/>
            <w:noWrap/>
            <w:tcMar>
              <w:left w:w="28" w:type="dxa"/>
              <w:bottom w:w="28" w:type="dxa"/>
              <w:right w:w="28" w:type="dxa"/>
            </w:tcMar>
            <w:vAlign w:val="center"/>
            <w:hideMark/>
          </w:tcPr>
          <w:p w:rsidR="00C657E3" w:rsidRPr="00F634FD" w:rsidRDefault="00C657E3" w:rsidP="00C657E3">
            <w:pPr>
              <w:jc w:val="center"/>
              <w:rPr>
                <w:sz w:val="16"/>
                <w:szCs w:val="16"/>
              </w:rPr>
            </w:pPr>
            <w:r w:rsidRPr="00F634FD">
              <w:rPr>
                <w:sz w:val="16"/>
                <w:szCs w:val="16"/>
                <w:lang w:val="en-US"/>
              </w:rPr>
              <w:t>3.</w:t>
            </w:r>
            <w:r w:rsidRPr="00F634FD">
              <w:rPr>
                <w:sz w:val="16"/>
                <w:szCs w:val="16"/>
              </w:rPr>
              <w:t>187</w:t>
            </w:r>
          </w:p>
        </w:tc>
        <w:tc>
          <w:tcPr>
            <w:tcW w:w="1691" w:type="pct"/>
            <w:shd w:val="clear" w:color="auto" w:fill="auto"/>
            <w:tcMar>
              <w:left w:w="28" w:type="dxa"/>
              <w:bottom w:w="28" w:type="dxa"/>
              <w:right w:w="28" w:type="dxa"/>
            </w:tcMar>
            <w:vAlign w:val="center"/>
            <w:hideMark/>
          </w:tcPr>
          <w:p w:rsidR="00C657E3" w:rsidRPr="00F634FD" w:rsidRDefault="00181D06" w:rsidP="00C657E3">
            <w:pPr>
              <w:rPr>
                <w:sz w:val="16"/>
                <w:szCs w:val="16"/>
              </w:rPr>
            </w:pPr>
            <w:r>
              <w:rPr>
                <w:sz w:val="16"/>
                <w:szCs w:val="16"/>
              </w:rPr>
              <w:t>у</w:t>
            </w:r>
            <w:r w:rsidR="00C657E3" w:rsidRPr="00F634FD">
              <w:rPr>
                <w:sz w:val="16"/>
                <w:szCs w:val="16"/>
              </w:rPr>
              <w:t>л. Стахановская</w:t>
            </w:r>
          </w:p>
        </w:tc>
        <w:tc>
          <w:tcPr>
            <w:tcW w:w="484" w:type="pct"/>
            <w:shd w:val="clear" w:color="auto" w:fill="auto"/>
            <w:tcMar>
              <w:left w:w="28" w:type="dxa"/>
              <w:bottom w:w="28" w:type="dxa"/>
              <w:right w:w="28" w:type="dxa"/>
            </w:tcMar>
            <w:hideMark/>
          </w:tcPr>
          <w:p w:rsidR="00C657E3" w:rsidRPr="00F634FD" w:rsidRDefault="00C657E3" w:rsidP="00C657E3">
            <w:pPr>
              <w:jc w:val="center"/>
              <w:rPr>
                <w:sz w:val="16"/>
                <w:szCs w:val="16"/>
              </w:rPr>
            </w:pPr>
            <w:r w:rsidRPr="00F634FD">
              <w:rPr>
                <w:sz w:val="16"/>
                <w:szCs w:val="16"/>
              </w:rPr>
              <w:t>0,20</w:t>
            </w:r>
          </w:p>
        </w:tc>
        <w:tc>
          <w:tcPr>
            <w:tcW w:w="340" w:type="pct"/>
            <w:shd w:val="clear" w:color="auto" w:fill="auto"/>
            <w:tcMar>
              <w:left w:w="28" w:type="dxa"/>
              <w:bottom w:w="28" w:type="dxa"/>
              <w:right w:w="28" w:type="dxa"/>
            </w:tcMar>
            <w:hideMark/>
          </w:tcPr>
          <w:p w:rsidR="00C657E3" w:rsidRPr="00F634FD" w:rsidRDefault="00C657E3" w:rsidP="00C657E3">
            <w:pPr>
              <w:jc w:val="center"/>
              <w:rPr>
                <w:sz w:val="16"/>
                <w:szCs w:val="16"/>
              </w:rPr>
            </w:pPr>
            <w:r w:rsidRPr="00F634FD">
              <w:rPr>
                <w:sz w:val="16"/>
                <w:szCs w:val="16"/>
              </w:rPr>
              <w:t>0/0</w:t>
            </w:r>
          </w:p>
        </w:tc>
        <w:tc>
          <w:tcPr>
            <w:tcW w:w="387" w:type="pct"/>
            <w:shd w:val="clear" w:color="auto" w:fill="auto"/>
            <w:noWrap/>
            <w:tcMar>
              <w:left w:w="28" w:type="dxa"/>
              <w:bottom w:w="28" w:type="dxa"/>
              <w:right w:w="28" w:type="dxa"/>
            </w:tcMar>
            <w:hideMark/>
          </w:tcPr>
          <w:p w:rsidR="00C657E3" w:rsidRPr="00F634FD" w:rsidRDefault="00C657E3" w:rsidP="00C657E3">
            <w:pPr>
              <w:jc w:val="center"/>
              <w:rPr>
                <w:sz w:val="16"/>
                <w:szCs w:val="16"/>
              </w:rPr>
            </w:pPr>
            <w:r w:rsidRPr="00F634FD">
              <w:rPr>
                <w:sz w:val="16"/>
                <w:szCs w:val="16"/>
              </w:rPr>
              <w:t>0/0</w:t>
            </w:r>
          </w:p>
        </w:tc>
        <w:tc>
          <w:tcPr>
            <w:tcW w:w="340" w:type="pct"/>
            <w:shd w:val="clear" w:color="auto" w:fill="auto"/>
            <w:noWrap/>
            <w:tcMar>
              <w:left w:w="28" w:type="dxa"/>
              <w:bottom w:w="28" w:type="dxa"/>
              <w:right w:w="28" w:type="dxa"/>
            </w:tcMar>
            <w:hideMark/>
          </w:tcPr>
          <w:p w:rsidR="00C657E3" w:rsidRPr="00F634FD" w:rsidRDefault="00C657E3" w:rsidP="00C657E3">
            <w:pPr>
              <w:jc w:val="center"/>
              <w:rPr>
                <w:sz w:val="16"/>
                <w:szCs w:val="16"/>
              </w:rPr>
            </w:pPr>
            <w:r w:rsidRPr="00F634FD">
              <w:rPr>
                <w:sz w:val="16"/>
                <w:szCs w:val="16"/>
              </w:rPr>
              <w:t> </w:t>
            </w:r>
          </w:p>
        </w:tc>
        <w:tc>
          <w:tcPr>
            <w:tcW w:w="339" w:type="pct"/>
            <w:shd w:val="clear" w:color="auto" w:fill="auto"/>
            <w:noWrap/>
            <w:tcMar>
              <w:left w:w="28" w:type="dxa"/>
              <w:bottom w:w="28" w:type="dxa"/>
              <w:right w:w="28" w:type="dxa"/>
            </w:tcMar>
            <w:hideMark/>
          </w:tcPr>
          <w:p w:rsidR="00C657E3" w:rsidRPr="00F634FD" w:rsidRDefault="00C657E3" w:rsidP="00C657E3">
            <w:pPr>
              <w:jc w:val="center"/>
              <w:rPr>
                <w:sz w:val="16"/>
                <w:szCs w:val="16"/>
              </w:rPr>
            </w:pPr>
            <w:r w:rsidRPr="00F634FD">
              <w:rPr>
                <w:sz w:val="16"/>
                <w:szCs w:val="16"/>
              </w:rPr>
              <w:t> </w:t>
            </w:r>
          </w:p>
        </w:tc>
        <w:tc>
          <w:tcPr>
            <w:tcW w:w="375" w:type="pct"/>
            <w:shd w:val="clear" w:color="auto" w:fill="auto"/>
            <w:noWrap/>
            <w:tcMar>
              <w:left w:w="28" w:type="dxa"/>
              <w:bottom w:w="28" w:type="dxa"/>
              <w:right w:w="28" w:type="dxa"/>
            </w:tcMar>
            <w:hideMark/>
          </w:tcPr>
          <w:p w:rsidR="00C657E3" w:rsidRPr="00F634FD" w:rsidRDefault="00C657E3" w:rsidP="00C657E3">
            <w:pPr>
              <w:jc w:val="center"/>
              <w:rPr>
                <w:sz w:val="16"/>
                <w:szCs w:val="16"/>
              </w:rPr>
            </w:pPr>
            <w:r w:rsidRPr="00F634FD">
              <w:rPr>
                <w:sz w:val="16"/>
                <w:szCs w:val="16"/>
              </w:rPr>
              <w:t>0/0</w:t>
            </w:r>
          </w:p>
        </w:tc>
        <w:tc>
          <w:tcPr>
            <w:tcW w:w="295" w:type="pct"/>
            <w:shd w:val="clear" w:color="auto" w:fill="auto"/>
            <w:noWrap/>
            <w:tcMar>
              <w:left w:w="28" w:type="dxa"/>
              <w:bottom w:w="28" w:type="dxa"/>
              <w:right w:w="28" w:type="dxa"/>
            </w:tcMar>
            <w:hideMark/>
          </w:tcPr>
          <w:p w:rsidR="00C657E3" w:rsidRPr="00F634FD" w:rsidRDefault="00C657E3" w:rsidP="00C657E3">
            <w:pPr>
              <w:jc w:val="center"/>
              <w:rPr>
                <w:sz w:val="16"/>
                <w:szCs w:val="16"/>
              </w:rPr>
            </w:pPr>
            <w:r w:rsidRPr="00F634FD">
              <w:rPr>
                <w:sz w:val="16"/>
                <w:szCs w:val="16"/>
              </w:rPr>
              <w:t>0/0</w:t>
            </w:r>
          </w:p>
        </w:tc>
        <w:tc>
          <w:tcPr>
            <w:tcW w:w="295" w:type="pct"/>
            <w:shd w:val="clear" w:color="auto" w:fill="auto"/>
            <w:noWrap/>
            <w:tcMar>
              <w:left w:w="28" w:type="dxa"/>
              <w:bottom w:w="28" w:type="dxa"/>
              <w:right w:w="28" w:type="dxa"/>
            </w:tcMar>
            <w:hideMark/>
          </w:tcPr>
          <w:p w:rsidR="00C657E3" w:rsidRPr="00F634FD" w:rsidRDefault="00C657E3" w:rsidP="00C657E3">
            <w:pPr>
              <w:jc w:val="center"/>
              <w:rPr>
                <w:sz w:val="16"/>
                <w:szCs w:val="16"/>
              </w:rPr>
            </w:pPr>
            <w:r w:rsidRPr="00F634FD">
              <w:rPr>
                <w:sz w:val="16"/>
                <w:szCs w:val="16"/>
              </w:rPr>
              <w:t>0/0</w:t>
            </w:r>
          </w:p>
        </w:tc>
        <w:tc>
          <w:tcPr>
            <w:tcW w:w="294" w:type="pct"/>
            <w:shd w:val="clear" w:color="auto" w:fill="auto"/>
            <w:noWrap/>
            <w:tcMar>
              <w:left w:w="28" w:type="dxa"/>
              <w:bottom w:w="28" w:type="dxa"/>
              <w:right w:w="28" w:type="dxa"/>
            </w:tcMar>
            <w:hideMark/>
          </w:tcPr>
          <w:p w:rsidR="00C657E3" w:rsidRPr="00F634FD" w:rsidRDefault="00C657E3" w:rsidP="00C657E3">
            <w:pPr>
              <w:jc w:val="center"/>
              <w:rPr>
                <w:sz w:val="16"/>
                <w:szCs w:val="16"/>
              </w:rPr>
            </w:pPr>
            <w:r w:rsidRPr="00F634FD">
              <w:rPr>
                <w:sz w:val="16"/>
                <w:szCs w:val="16"/>
              </w:rPr>
              <w:t>0/0</w:t>
            </w:r>
          </w:p>
        </w:tc>
      </w:tr>
      <w:tr w:rsidR="00181D06" w:rsidRPr="00F634FD" w:rsidTr="00181D06">
        <w:trPr>
          <w:trHeight w:val="65"/>
        </w:trPr>
        <w:tc>
          <w:tcPr>
            <w:tcW w:w="160" w:type="pct"/>
            <w:shd w:val="clear" w:color="auto" w:fill="auto"/>
            <w:noWrap/>
            <w:tcMar>
              <w:left w:w="28" w:type="dxa"/>
              <w:bottom w:w="28" w:type="dxa"/>
              <w:right w:w="28" w:type="dxa"/>
            </w:tcMar>
            <w:vAlign w:val="center"/>
            <w:hideMark/>
          </w:tcPr>
          <w:p w:rsidR="00C657E3" w:rsidRPr="00F634FD" w:rsidRDefault="00C657E3" w:rsidP="00C657E3">
            <w:pPr>
              <w:jc w:val="center"/>
              <w:rPr>
                <w:sz w:val="16"/>
                <w:szCs w:val="16"/>
              </w:rPr>
            </w:pPr>
            <w:r w:rsidRPr="00F634FD">
              <w:rPr>
                <w:sz w:val="16"/>
                <w:szCs w:val="16"/>
                <w:lang w:val="en-US"/>
              </w:rPr>
              <w:t>3.</w:t>
            </w:r>
            <w:r w:rsidRPr="00F634FD">
              <w:rPr>
                <w:sz w:val="16"/>
                <w:szCs w:val="16"/>
              </w:rPr>
              <w:t>188</w:t>
            </w:r>
          </w:p>
        </w:tc>
        <w:tc>
          <w:tcPr>
            <w:tcW w:w="1691" w:type="pct"/>
            <w:shd w:val="clear" w:color="auto" w:fill="auto"/>
            <w:tcMar>
              <w:left w:w="28" w:type="dxa"/>
              <w:bottom w:w="28" w:type="dxa"/>
              <w:right w:w="28" w:type="dxa"/>
            </w:tcMar>
            <w:vAlign w:val="center"/>
            <w:hideMark/>
          </w:tcPr>
          <w:p w:rsidR="00C657E3" w:rsidRPr="00F634FD" w:rsidRDefault="00181D06" w:rsidP="00C657E3">
            <w:pPr>
              <w:rPr>
                <w:sz w:val="16"/>
                <w:szCs w:val="16"/>
              </w:rPr>
            </w:pPr>
            <w:r>
              <w:rPr>
                <w:sz w:val="16"/>
                <w:szCs w:val="16"/>
              </w:rPr>
              <w:t>п</w:t>
            </w:r>
            <w:r w:rsidR="00C657E3" w:rsidRPr="00F634FD">
              <w:rPr>
                <w:sz w:val="16"/>
                <w:szCs w:val="16"/>
              </w:rPr>
              <w:t xml:space="preserve">р. Студенческий </w:t>
            </w:r>
          </w:p>
        </w:tc>
        <w:tc>
          <w:tcPr>
            <w:tcW w:w="484" w:type="pct"/>
            <w:shd w:val="clear" w:color="auto" w:fill="auto"/>
            <w:tcMar>
              <w:left w:w="28" w:type="dxa"/>
              <w:bottom w:w="28" w:type="dxa"/>
              <w:right w:w="28" w:type="dxa"/>
            </w:tcMar>
            <w:hideMark/>
          </w:tcPr>
          <w:p w:rsidR="00C657E3" w:rsidRPr="00F634FD" w:rsidRDefault="00C657E3" w:rsidP="00C657E3">
            <w:pPr>
              <w:jc w:val="center"/>
              <w:rPr>
                <w:sz w:val="16"/>
                <w:szCs w:val="16"/>
              </w:rPr>
            </w:pPr>
            <w:r w:rsidRPr="00F634FD">
              <w:rPr>
                <w:sz w:val="16"/>
                <w:szCs w:val="16"/>
              </w:rPr>
              <w:t>1,20</w:t>
            </w:r>
          </w:p>
        </w:tc>
        <w:tc>
          <w:tcPr>
            <w:tcW w:w="340" w:type="pct"/>
            <w:shd w:val="clear" w:color="auto" w:fill="auto"/>
            <w:tcMar>
              <w:left w:w="28" w:type="dxa"/>
              <w:bottom w:w="28" w:type="dxa"/>
              <w:right w:w="28" w:type="dxa"/>
            </w:tcMar>
            <w:hideMark/>
          </w:tcPr>
          <w:p w:rsidR="00C657E3" w:rsidRPr="00F634FD" w:rsidRDefault="00C657E3" w:rsidP="00C657E3">
            <w:pPr>
              <w:jc w:val="center"/>
              <w:rPr>
                <w:sz w:val="16"/>
                <w:szCs w:val="16"/>
              </w:rPr>
            </w:pPr>
            <w:r w:rsidRPr="00F634FD">
              <w:rPr>
                <w:sz w:val="16"/>
                <w:szCs w:val="16"/>
              </w:rPr>
              <w:t>0/0</w:t>
            </w:r>
          </w:p>
        </w:tc>
        <w:tc>
          <w:tcPr>
            <w:tcW w:w="387" w:type="pct"/>
            <w:shd w:val="clear" w:color="auto" w:fill="auto"/>
            <w:noWrap/>
            <w:tcMar>
              <w:left w:w="28" w:type="dxa"/>
              <w:bottom w:w="28" w:type="dxa"/>
              <w:right w:w="28" w:type="dxa"/>
            </w:tcMar>
            <w:hideMark/>
          </w:tcPr>
          <w:p w:rsidR="00C657E3" w:rsidRPr="00F634FD" w:rsidRDefault="00C657E3" w:rsidP="00C657E3">
            <w:pPr>
              <w:jc w:val="center"/>
              <w:rPr>
                <w:sz w:val="16"/>
                <w:szCs w:val="16"/>
              </w:rPr>
            </w:pPr>
            <w:r w:rsidRPr="00F634FD">
              <w:rPr>
                <w:sz w:val="16"/>
                <w:szCs w:val="16"/>
              </w:rPr>
              <w:t>0/0</w:t>
            </w:r>
          </w:p>
        </w:tc>
        <w:tc>
          <w:tcPr>
            <w:tcW w:w="340" w:type="pct"/>
            <w:shd w:val="clear" w:color="auto" w:fill="auto"/>
            <w:noWrap/>
            <w:tcMar>
              <w:left w:w="28" w:type="dxa"/>
              <w:bottom w:w="28" w:type="dxa"/>
              <w:right w:w="28" w:type="dxa"/>
            </w:tcMar>
            <w:hideMark/>
          </w:tcPr>
          <w:p w:rsidR="00C657E3" w:rsidRPr="00F634FD" w:rsidRDefault="00C657E3" w:rsidP="00C657E3">
            <w:pPr>
              <w:jc w:val="center"/>
              <w:rPr>
                <w:sz w:val="16"/>
                <w:szCs w:val="16"/>
              </w:rPr>
            </w:pPr>
            <w:r w:rsidRPr="00F634FD">
              <w:rPr>
                <w:sz w:val="16"/>
                <w:szCs w:val="16"/>
              </w:rPr>
              <w:t> </w:t>
            </w:r>
          </w:p>
        </w:tc>
        <w:tc>
          <w:tcPr>
            <w:tcW w:w="339" w:type="pct"/>
            <w:shd w:val="clear" w:color="auto" w:fill="auto"/>
            <w:noWrap/>
            <w:tcMar>
              <w:left w:w="28" w:type="dxa"/>
              <w:bottom w:w="28" w:type="dxa"/>
              <w:right w:w="28" w:type="dxa"/>
            </w:tcMar>
            <w:hideMark/>
          </w:tcPr>
          <w:p w:rsidR="00C657E3" w:rsidRPr="00F634FD" w:rsidRDefault="00C657E3" w:rsidP="00C657E3">
            <w:pPr>
              <w:jc w:val="center"/>
              <w:rPr>
                <w:sz w:val="16"/>
                <w:szCs w:val="16"/>
              </w:rPr>
            </w:pPr>
            <w:r w:rsidRPr="00F634FD">
              <w:rPr>
                <w:sz w:val="16"/>
                <w:szCs w:val="16"/>
              </w:rPr>
              <w:t> </w:t>
            </w:r>
          </w:p>
        </w:tc>
        <w:tc>
          <w:tcPr>
            <w:tcW w:w="375" w:type="pct"/>
            <w:shd w:val="clear" w:color="auto" w:fill="auto"/>
            <w:noWrap/>
            <w:tcMar>
              <w:left w:w="28" w:type="dxa"/>
              <w:bottom w:w="28" w:type="dxa"/>
              <w:right w:w="28" w:type="dxa"/>
            </w:tcMar>
            <w:hideMark/>
          </w:tcPr>
          <w:p w:rsidR="00C657E3" w:rsidRPr="00F634FD" w:rsidRDefault="00C657E3" w:rsidP="00C657E3">
            <w:pPr>
              <w:jc w:val="center"/>
              <w:rPr>
                <w:sz w:val="16"/>
                <w:szCs w:val="16"/>
              </w:rPr>
            </w:pPr>
            <w:r w:rsidRPr="00F634FD">
              <w:rPr>
                <w:sz w:val="16"/>
                <w:szCs w:val="16"/>
              </w:rPr>
              <w:t>0/0</w:t>
            </w:r>
          </w:p>
        </w:tc>
        <w:tc>
          <w:tcPr>
            <w:tcW w:w="295" w:type="pct"/>
            <w:shd w:val="clear" w:color="auto" w:fill="auto"/>
            <w:noWrap/>
            <w:tcMar>
              <w:left w:w="28" w:type="dxa"/>
              <w:bottom w:w="28" w:type="dxa"/>
              <w:right w:w="28" w:type="dxa"/>
            </w:tcMar>
            <w:hideMark/>
          </w:tcPr>
          <w:p w:rsidR="00C657E3" w:rsidRPr="00F634FD" w:rsidRDefault="00C657E3" w:rsidP="00C657E3">
            <w:pPr>
              <w:jc w:val="center"/>
              <w:rPr>
                <w:sz w:val="16"/>
                <w:szCs w:val="16"/>
              </w:rPr>
            </w:pPr>
            <w:r w:rsidRPr="00F634FD">
              <w:rPr>
                <w:sz w:val="16"/>
                <w:szCs w:val="16"/>
              </w:rPr>
              <w:t>0/0</w:t>
            </w:r>
          </w:p>
        </w:tc>
        <w:tc>
          <w:tcPr>
            <w:tcW w:w="295" w:type="pct"/>
            <w:shd w:val="clear" w:color="auto" w:fill="auto"/>
            <w:noWrap/>
            <w:tcMar>
              <w:left w:w="28" w:type="dxa"/>
              <w:bottom w:w="28" w:type="dxa"/>
              <w:right w:w="28" w:type="dxa"/>
            </w:tcMar>
            <w:hideMark/>
          </w:tcPr>
          <w:p w:rsidR="00C657E3" w:rsidRPr="00F634FD" w:rsidRDefault="00C657E3" w:rsidP="00C657E3">
            <w:pPr>
              <w:jc w:val="center"/>
              <w:rPr>
                <w:sz w:val="16"/>
                <w:szCs w:val="16"/>
              </w:rPr>
            </w:pPr>
            <w:r w:rsidRPr="00F634FD">
              <w:rPr>
                <w:sz w:val="16"/>
                <w:szCs w:val="16"/>
              </w:rPr>
              <w:t>0/0</w:t>
            </w:r>
          </w:p>
        </w:tc>
        <w:tc>
          <w:tcPr>
            <w:tcW w:w="294" w:type="pct"/>
            <w:shd w:val="clear" w:color="auto" w:fill="auto"/>
            <w:noWrap/>
            <w:tcMar>
              <w:left w:w="28" w:type="dxa"/>
              <w:bottom w:w="28" w:type="dxa"/>
              <w:right w:w="28" w:type="dxa"/>
            </w:tcMar>
            <w:hideMark/>
          </w:tcPr>
          <w:p w:rsidR="00C657E3" w:rsidRPr="00F634FD" w:rsidRDefault="00C657E3" w:rsidP="00C657E3">
            <w:pPr>
              <w:jc w:val="center"/>
              <w:rPr>
                <w:sz w:val="16"/>
                <w:szCs w:val="16"/>
              </w:rPr>
            </w:pPr>
            <w:r w:rsidRPr="00F634FD">
              <w:rPr>
                <w:sz w:val="16"/>
                <w:szCs w:val="16"/>
              </w:rPr>
              <w:t>0,68/57</w:t>
            </w:r>
          </w:p>
        </w:tc>
      </w:tr>
      <w:tr w:rsidR="00181D06" w:rsidRPr="00F634FD" w:rsidTr="00181D06">
        <w:trPr>
          <w:trHeight w:val="65"/>
        </w:trPr>
        <w:tc>
          <w:tcPr>
            <w:tcW w:w="160" w:type="pct"/>
            <w:shd w:val="clear" w:color="auto" w:fill="auto"/>
            <w:noWrap/>
            <w:tcMar>
              <w:left w:w="28" w:type="dxa"/>
              <w:bottom w:w="28" w:type="dxa"/>
              <w:right w:w="28" w:type="dxa"/>
            </w:tcMar>
            <w:vAlign w:val="center"/>
            <w:hideMark/>
          </w:tcPr>
          <w:p w:rsidR="00C657E3" w:rsidRPr="00F634FD" w:rsidRDefault="00C657E3" w:rsidP="00C657E3">
            <w:pPr>
              <w:jc w:val="center"/>
              <w:rPr>
                <w:sz w:val="16"/>
                <w:szCs w:val="16"/>
              </w:rPr>
            </w:pPr>
            <w:r w:rsidRPr="00F634FD">
              <w:rPr>
                <w:sz w:val="16"/>
                <w:szCs w:val="16"/>
                <w:lang w:val="en-US"/>
              </w:rPr>
              <w:t>3.</w:t>
            </w:r>
            <w:r w:rsidRPr="00F634FD">
              <w:rPr>
                <w:sz w:val="16"/>
                <w:szCs w:val="16"/>
              </w:rPr>
              <w:t>189</w:t>
            </w:r>
          </w:p>
        </w:tc>
        <w:tc>
          <w:tcPr>
            <w:tcW w:w="1691" w:type="pct"/>
            <w:shd w:val="clear" w:color="auto" w:fill="auto"/>
            <w:tcMar>
              <w:left w:w="28" w:type="dxa"/>
              <w:bottom w:w="28" w:type="dxa"/>
              <w:right w:w="28" w:type="dxa"/>
            </w:tcMar>
            <w:vAlign w:val="center"/>
            <w:hideMark/>
          </w:tcPr>
          <w:p w:rsidR="00C657E3" w:rsidRPr="00F634FD" w:rsidRDefault="00181D06" w:rsidP="00C657E3">
            <w:pPr>
              <w:rPr>
                <w:sz w:val="16"/>
                <w:szCs w:val="16"/>
              </w:rPr>
            </w:pPr>
            <w:r>
              <w:rPr>
                <w:sz w:val="16"/>
                <w:szCs w:val="16"/>
              </w:rPr>
              <w:t>у</w:t>
            </w:r>
            <w:r w:rsidR="00C657E3" w:rsidRPr="00F634FD">
              <w:rPr>
                <w:sz w:val="16"/>
                <w:szCs w:val="16"/>
              </w:rPr>
              <w:t>л. Сурикова</w:t>
            </w:r>
          </w:p>
        </w:tc>
        <w:tc>
          <w:tcPr>
            <w:tcW w:w="484" w:type="pct"/>
            <w:shd w:val="clear" w:color="auto" w:fill="auto"/>
            <w:tcMar>
              <w:left w:w="28" w:type="dxa"/>
              <w:bottom w:w="28" w:type="dxa"/>
              <w:right w:w="28" w:type="dxa"/>
            </w:tcMar>
            <w:hideMark/>
          </w:tcPr>
          <w:p w:rsidR="00C657E3" w:rsidRPr="00F634FD" w:rsidRDefault="00C657E3" w:rsidP="00C657E3">
            <w:pPr>
              <w:jc w:val="center"/>
              <w:rPr>
                <w:sz w:val="16"/>
                <w:szCs w:val="16"/>
              </w:rPr>
            </w:pPr>
            <w:r w:rsidRPr="00F634FD">
              <w:rPr>
                <w:sz w:val="16"/>
                <w:szCs w:val="16"/>
              </w:rPr>
              <w:t>2,00</w:t>
            </w:r>
          </w:p>
        </w:tc>
        <w:tc>
          <w:tcPr>
            <w:tcW w:w="340" w:type="pct"/>
            <w:shd w:val="clear" w:color="auto" w:fill="auto"/>
            <w:tcMar>
              <w:left w:w="28" w:type="dxa"/>
              <w:bottom w:w="28" w:type="dxa"/>
              <w:right w:w="28" w:type="dxa"/>
            </w:tcMar>
            <w:hideMark/>
          </w:tcPr>
          <w:p w:rsidR="00C657E3" w:rsidRPr="00F634FD" w:rsidRDefault="00C657E3" w:rsidP="00C657E3">
            <w:pPr>
              <w:jc w:val="center"/>
              <w:rPr>
                <w:sz w:val="16"/>
                <w:szCs w:val="16"/>
              </w:rPr>
            </w:pPr>
            <w:r w:rsidRPr="00F634FD">
              <w:rPr>
                <w:sz w:val="16"/>
                <w:szCs w:val="16"/>
              </w:rPr>
              <w:t>0/0</w:t>
            </w:r>
          </w:p>
        </w:tc>
        <w:tc>
          <w:tcPr>
            <w:tcW w:w="387" w:type="pct"/>
            <w:shd w:val="clear" w:color="auto" w:fill="auto"/>
            <w:noWrap/>
            <w:tcMar>
              <w:left w:w="28" w:type="dxa"/>
              <w:bottom w:w="28" w:type="dxa"/>
              <w:right w:w="28" w:type="dxa"/>
            </w:tcMar>
            <w:hideMark/>
          </w:tcPr>
          <w:p w:rsidR="00C657E3" w:rsidRPr="00F634FD" w:rsidRDefault="00C657E3" w:rsidP="00C657E3">
            <w:pPr>
              <w:jc w:val="center"/>
              <w:rPr>
                <w:sz w:val="16"/>
                <w:szCs w:val="16"/>
              </w:rPr>
            </w:pPr>
            <w:r w:rsidRPr="00F634FD">
              <w:rPr>
                <w:sz w:val="16"/>
                <w:szCs w:val="16"/>
              </w:rPr>
              <w:t>0/0</w:t>
            </w:r>
          </w:p>
        </w:tc>
        <w:tc>
          <w:tcPr>
            <w:tcW w:w="340" w:type="pct"/>
            <w:shd w:val="clear" w:color="auto" w:fill="auto"/>
            <w:noWrap/>
            <w:tcMar>
              <w:left w:w="28" w:type="dxa"/>
              <w:bottom w:w="28" w:type="dxa"/>
              <w:right w:w="28" w:type="dxa"/>
            </w:tcMar>
            <w:hideMark/>
          </w:tcPr>
          <w:p w:rsidR="00C657E3" w:rsidRPr="00F634FD" w:rsidRDefault="00C657E3" w:rsidP="00C657E3">
            <w:pPr>
              <w:jc w:val="center"/>
              <w:rPr>
                <w:sz w:val="16"/>
                <w:szCs w:val="16"/>
              </w:rPr>
            </w:pPr>
            <w:r w:rsidRPr="00F634FD">
              <w:rPr>
                <w:sz w:val="16"/>
                <w:szCs w:val="16"/>
              </w:rPr>
              <w:t> </w:t>
            </w:r>
          </w:p>
        </w:tc>
        <w:tc>
          <w:tcPr>
            <w:tcW w:w="339" w:type="pct"/>
            <w:shd w:val="clear" w:color="auto" w:fill="auto"/>
            <w:noWrap/>
            <w:tcMar>
              <w:left w:w="28" w:type="dxa"/>
              <w:bottom w:w="28" w:type="dxa"/>
              <w:right w:w="28" w:type="dxa"/>
            </w:tcMar>
            <w:hideMark/>
          </w:tcPr>
          <w:p w:rsidR="00C657E3" w:rsidRPr="00F634FD" w:rsidRDefault="00C657E3" w:rsidP="00C657E3">
            <w:pPr>
              <w:jc w:val="center"/>
              <w:rPr>
                <w:sz w:val="16"/>
                <w:szCs w:val="16"/>
              </w:rPr>
            </w:pPr>
            <w:r w:rsidRPr="00F634FD">
              <w:rPr>
                <w:sz w:val="16"/>
                <w:szCs w:val="16"/>
              </w:rPr>
              <w:t> </w:t>
            </w:r>
          </w:p>
        </w:tc>
        <w:tc>
          <w:tcPr>
            <w:tcW w:w="375" w:type="pct"/>
            <w:shd w:val="clear" w:color="auto" w:fill="auto"/>
            <w:noWrap/>
            <w:tcMar>
              <w:left w:w="28" w:type="dxa"/>
              <w:bottom w:w="28" w:type="dxa"/>
              <w:right w:w="28" w:type="dxa"/>
            </w:tcMar>
            <w:hideMark/>
          </w:tcPr>
          <w:p w:rsidR="00C657E3" w:rsidRPr="00F634FD" w:rsidRDefault="00C657E3" w:rsidP="00C657E3">
            <w:pPr>
              <w:jc w:val="center"/>
              <w:rPr>
                <w:sz w:val="16"/>
                <w:szCs w:val="16"/>
              </w:rPr>
            </w:pPr>
            <w:r w:rsidRPr="00F634FD">
              <w:rPr>
                <w:sz w:val="16"/>
                <w:szCs w:val="16"/>
              </w:rPr>
              <w:t>0/0</w:t>
            </w:r>
          </w:p>
        </w:tc>
        <w:tc>
          <w:tcPr>
            <w:tcW w:w="295" w:type="pct"/>
            <w:shd w:val="clear" w:color="auto" w:fill="auto"/>
            <w:noWrap/>
            <w:tcMar>
              <w:left w:w="28" w:type="dxa"/>
              <w:bottom w:w="28" w:type="dxa"/>
              <w:right w:w="28" w:type="dxa"/>
            </w:tcMar>
            <w:hideMark/>
          </w:tcPr>
          <w:p w:rsidR="00C657E3" w:rsidRPr="00F634FD" w:rsidRDefault="00C657E3" w:rsidP="00C657E3">
            <w:pPr>
              <w:jc w:val="center"/>
              <w:rPr>
                <w:sz w:val="16"/>
                <w:szCs w:val="16"/>
              </w:rPr>
            </w:pPr>
            <w:r w:rsidRPr="00F634FD">
              <w:rPr>
                <w:sz w:val="16"/>
                <w:szCs w:val="16"/>
              </w:rPr>
              <w:t>0/0</w:t>
            </w:r>
          </w:p>
        </w:tc>
        <w:tc>
          <w:tcPr>
            <w:tcW w:w="295" w:type="pct"/>
            <w:shd w:val="clear" w:color="auto" w:fill="auto"/>
            <w:noWrap/>
            <w:tcMar>
              <w:left w:w="28" w:type="dxa"/>
              <w:bottom w:w="28" w:type="dxa"/>
              <w:right w:w="28" w:type="dxa"/>
            </w:tcMar>
            <w:hideMark/>
          </w:tcPr>
          <w:p w:rsidR="00C657E3" w:rsidRPr="00F634FD" w:rsidRDefault="00C657E3" w:rsidP="00C657E3">
            <w:pPr>
              <w:jc w:val="center"/>
              <w:rPr>
                <w:sz w:val="16"/>
                <w:szCs w:val="16"/>
              </w:rPr>
            </w:pPr>
            <w:r w:rsidRPr="00F634FD">
              <w:rPr>
                <w:sz w:val="16"/>
                <w:szCs w:val="16"/>
              </w:rPr>
              <w:t>0/0</w:t>
            </w:r>
          </w:p>
        </w:tc>
        <w:tc>
          <w:tcPr>
            <w:tcW w:w="294" w:type="pct"/>
            <w:shd w:val="clear" w:color="auto" w:fill="auto"/>
            <w:noWrap/>
            <w:tcMar>
              <w:left w:w="28" w:type="dxa"/>
              <w:bottom w:w="28" w:type="dxa"/>
              <w:right w:w="28" w:type="dxa"/>
            </w:tcMar>
            <w:hideMark/>
          </w:tcPr>
          <w:p w:rsidR="00C657E3" w:rsidRPr="00F634FD" w:rsidRDefault="00C657E3" w:rsidP="00C657E3">
            <w:pPr>
              <w:jc w:val="center"/>
              <w:rPr>
                <w:color w:val="000000"/>
                <w:sz w:val="16"/>
                <w:szCs w:val="16"/>
              </w:rPr>
            </w:pPr>
            <w:r w:rsidRPr="00F634FD">
              <w:rPr>
                <w:color w:val="000000"/>
                <w:sz w:val="16"/>
                <w:szCs w:val="16"/>
              </w:rPr>
              <w:t>1,2/60</w:t>
            </w:r>
          </w:p>
        </w:tc>
      </w:tr>
      <w:tr w:rsidR="00181D06" w:rsidRPr="00F634FD" w:rsidTr="00181D06">
        <w:trPr>
          <w:trHeight w:val="100"/>
        </w:trPr>
        <w:tc>
          <w:tcPr>
            <w:tcW w:w="160" w:type="pct"/>
            <w:shd w:val="clear" w:color="auto" w:fill="auto"/>
            <w:noWrap/>
            <w:tcMar>
              <w:left w:w="28" w:type="dxa"/>
              <w:bottom w:w="28" w:type="dxa"/>
              <w:right w:w="28" w:type="dxa"/>
            </w:tcMar>
            <w:vAlign w:val="center"/>
            <w:hideMark/>
          </w:tcPr>
          <w:p w:rsidR="00C657E3" w:rsidRPr="00F634FD" w:rsidRDefault="00C657E3" w:rsidP="00C657E3">
            <w:pPr>
              <w:jc w:val="center"/>
              <w:rPr>
                <w:sz w:val="16"/>
                <w:szCs w:val="16"/>
              </w:rPr>
            </w:pPr>
            <w:r w:rsidRPr="00F634FD">
              <w:rPr>
                <w:sz w:val="16"/>
                <w:szCs w:val="16"/>
                <w:lang w:val="en-US"/>
              </w:rPr>
              <w:t>3.</w:t>
            </w:r>
            <w:r w:rsidRPr="00F634FD">
              <w:rPr>
                <w:sz w:val="16"/>
                <w:szCs w:val="16"/>
              </w:rPr>
              <w:t>190</w:t>
            </w:r>
          </w:p>
        </w:tc>
        <w:tc>
          <w:tcPr>
            <w:tcW w:w="1691" w:type="pct"/>
            <w:shd w:val="clear" w:color="auto" w:fill="auto"/>
            <w:tcMar>
              <w:left w:w="28" w:type="dxa"/>
              <w:bottom w:w="28" w:type="dxa"/>
              <w:right w:w="28" w:type="dxa"/>
            </w:tcMar>
            <w:vAlign w:val="center"/>
            <w:hideMark/>
          </w:tcPr>
          <w:p w:rsidR="00C657E3" w:rsidRPr="00F634FD" w:rsidRDefault="00181D06" w:rsidP="00C657E3">
            <w:pPr>
              <w:rPr>
                <w:sz w:val="16"/>
                <w:szCs w:val="16"/>
              </w:rPr>
            </w:pPr>
            <w:r>
              <w:rPr>
                <w:sz w:val="16"/>
                <w:szCs w:val="16"/>
              </w:rPr>
              <w:t>у</w:t>
            </w:r>
            <w:r w:rsidR="00C657E3" w:rsidRPr="00F634FD">
              <w:rPr>
                <w:sz w:val="16"/>
                <w:szCs w:val="16"/>
              </w:rPr>
              <w:t xml:space="preserve">л. </w:t>
            </w:r>
            <w:proofErr w:type="spellStart"/>
            <w:r w:rsidR="00C657E3" w:rsidRPr="00F634FD">
              <w:rPr>
                <w:sz w:val="16"/>
                <w:szCs w:val="16"/>
              </w:rPr>
              <w:t>Сутырина</w:t>
            </w:r>
            <w:proofErr w:type="spellEnd"/>
          </w:p>
        </w:tc>
        <w:tc>
          <w:tcPr>
            <w:tcW w:w="484" w:type="pct"/>
            <w:shd w:val="clear" w:color="auto" w:fill="auto"/>
            <w:tcMar>
              <w:left w:w="28" w:type="dxa"/>
              <w:bottom w:w="28" w:type="dxa"/>
              <w:right w:w="28" w:type="dxa"/>
            </w:tcMar>
            <w:hideMark/>
          </w:tcPr>
          <w:p w:rsidR="00C657E3" w:rsidRPr="00F634FD" w:rsidRDefault="00C657E3" w:rsidP="00C657E3">
            <w:pPr>
              <w:jc w:val="center"/>
              <w:rPr>
                <w:sz w:val="16"/>
                <w:szCs w:val="16"/>
              </w:rPr>
            </w:pPr>
            <w:r w:rsidRPr="00F634FD">
              <w:rPr>
                <w:sz w:val="16"/>
                <w:szCs w:val="16"/>
              </w:rPr>
              <w:t>0,40</w:t>
            </w:r>
          </w:p>
        </w:tc>
        <w:tc>
          <w:tcPr>
            <w:tcW w:w="340" w:type="pct"/>
            <w:shd w:val="clear" w:color="auto" w:fill="auto"/>
            <w:tcMar>
              <w:left w:w="28" w:type="dxa"/>
              <w:bottom w:w="28" w:type="dxa"/>
              <w:right w:w="28" w:type="dxa"/>
            </w:tcMar>
            <w:hideMark/>
          </w:tcPr>
          <w:p w:rsidR="00C657E3" w:rsidRPr="00F634FD" w:rsidRDefault="00C657E3" w:rsidP="00C657E3">
            <w:pPr>
              <w:jc w:val="center"/>
              <w:rPr>
                <w:sz w:val="16"/>
                <w:szCs w:val="16"/>
              </w:rPr>
            </w:pPr>
            <w:r w:rsidRPr="00F634FD">
              <w:rPr>
                <w:sz w:val="16"/>
                <w:szCs w:val="16"/>
              </w:rPr>
              <w:t>0/0</w:t>
            </w:r>
          </w:p>
        </w:tc>
        <w:tc>
          <w:tcPr>
            <w:tcW w:w="387" w:type="pct"/>
            <w:shd w:val="clear" w:color="auto" w:fill="auto"/>
            <w:noWrap/>
            <w:tcMar>
              <w:left w:w="28" w:type="dxa"/>
              <w:bottom w:w="28" w:type="dxa"/>
              <w:right w:w="28" w:type="dxa"/>
            </w:tcMar>
            <w:hideMark/>
          </w:tcPr>
          <w:p w:rsidR="00C657E3" w:rsidRPr="00F634FD" w:rsidRDefault="00C657E3" w:rsidP="00C657E3">
            <w:pPr>
              <w:jc w:val="center"/>
              <w:rPr>
                <w:sz w:val="16"/>
                <w:szCs w:val="16"/>
              </w:rPr>
            </w:pPr>
            <w:r w:rsidRPr="00F634FD">
              <w:rPr>
                <w:sz w:val="16"/>
                <w:szCs w:val="16"/>
              </w:rPr>
              <w:t>0/0</w:t>
            </w:r>
          </w:p>
        </w:tc>
        <w:tc>
          <w:tcPr>
            <w:tcW w:w="340" w:type="pct"/>
            <w:shd w:val="clear" w:color="auto" w:fill="auto"/>
            <w:noWrap/>
            <w:tcMar>
              <w:left w:w="28" w:type="dxa"/>
              <w:bottom w:w="28" w:type="dxa"/>
              <w:right w:w="28" w:type="dxa"/>
            </w:tcMar>
            <w:hideMark/>
          </w:tcPr>
          <w:p w:rsidR="00C657E3" w:rsidRPr="00F634FD" w:rsidRDefault="00C657E3" w:rsidP="00C657E3">
            <w:pPr>
              <w:jc w:val="center"/>
              <w:rPr>
                <w:sz w:val="16"/>
                <w:szCs w:val="16"/>
              </w:rPr>
            </w:pPr>
            <w:r w:rsidRPr="00F634FD">
              <w:rPr>
                <w:sz w:val="16"/>
                <w:szCs w:val="16"/>
              </w:rPr>
              <w:t> </w:t>
            </w:r>
          </w:p>
        </w:tc>
        <w:tc>
          <w:tcPr>
            <w:tcW w:w="339" w:type="pct"/>
            <w:shd w:val="clear" w:color="auto" w:fill="auto"/>
            <w:noWrap/>
            <w:tcMar>
              <w:left w:w="28" w:type="dxa"/>
              <w:bottom w:w="28" w:type="dxa"/>
              <w:right w:w="28" w:type="dxa"/>
            </w:tcMar>
            <w:hideMark/>
          </w:tcPr>
          <w:p w:rsidR="00C657E3" w:rsidRPr="00F634FD" w:rsidRDefault="00C657E3" w:rsidP="00C657E3">
            <w:pPr>
              <w:jc w:val="center"/>
              <w:rPr>
                <w:sz w:val="16"/>
                <w:szCs w:val="16"/>
              </w:rPr>
            </w:pPr>
            <w:r w:rsidRPr="00F634FD">
              <w:rPr>
                <w:sz w:val="16"/>
                <w:szCs w:val="16"/>
              </w:rPr>
              <w:t> </w:t>
            </w:r>
          </w:p>
        </w:tc>
        <w:tc>
          <w:tcPr>
            <w:tcW w:w="375" w:type="pct"/>
            <w:shd w:val="clear" w:color="auto" w:fill="auto"/>
            <w:noWrap/>
            <w:tcMar>
              <w:left w:w="28" w:type="dxa"/>
              <w:bottom w:w="28" w:type="dxa"/>
              <w:right w:w="28" w:type="dxa"/>
            </w:tcMar>
            <w:hideMark/>
          </w:tcPr>
          <w:p w:rsidR="00C657E3" w:rsidRPr="00F634FD" w:rsidRDefault="00C657E3" w:rsidP="00C657E3">
            <w:pPr>
              <w:jc w:val="center"/>
              <w:rPr>
                <w:sz w:val="16"/>
                <w:szCs w:val="16"/>
              </w:rPr>
            </w:pPr>
            <w:r w:rsidRPr="00F634FD">
              <w:rPr>
                <w:sz w:val="16"/>
                <w:szCs w:val="16"/>
              </w:rPr>
              <w:t>0/0</w:t>
            </w:r>
          </w:p>
        </w:tc>
        <w:tc>
          <w:tcPr>
            <w:tcW w:w="295" w:type="pct"/>
            <w:shd w:val="clear" w:color="auto" w:fill="auto"/>
            <w:noWrap/>
            <w:tcMar>
              <w:left w:w="28" w:type="dxa"/>
              <w:bottom w:w="28" w:type="dxa"/>
              <w:right w:w="28" w:type="dxa"/>
            </w:tcMar>
            <w:hideMark/>
          </w:tcPr>
          <w:p w:rsidR="00C657E3" w:rsidRPr="00F634FD" w:rsidRDefault="00C657E3" w:rsidP="00C657E3">
            <w:pPr>
              <w:jc w:val="center"/>
              <w:rPr>
                <w:sz w:val="16"/>
                <w:szCs w:val="16"/>
              </w:rPr>
            </w:pPr>
            <w:r w:rsidRPr="00F634FD">
              <w:rPr>
                <w:sz w:val="16"/>
                <w:szCs w:val="16"/>
              </w:rPr>
              <w:t>0/0</w:t>
            </w:r>
          </w:p>
        </w:tc>
        <w:tc>
          <w:tcPr>
            <w:tcW w:w="295" w:type="pct"/>
            <w:shd w:val="clear" w:color="auto" w:fill="auto"/>
            <w:noWrap/>
            <w:tcMar>
              <w:left w:w="28" w:type="dxa"/>
              <w:bottom w:w="28" w:type="dxa"/>
              <w:right w:w="28" w:type="dxa"/>
            </w:tcMar>
            <w:hideMark/>
          </w:tcPr>
          <w:p w:rsidR="00C657E3" w:rsidRPr="00F634FD" w:rsidRDefault="00C657E3" w:rsidP="00C657E3">
            <w:pPr>
              <w:jc w:val="center"/>
              <w:rPr>
                <w:sz w:val="16"/>
                <w:szCs w:val="16"/>
              </w:rPr>
            </w:pPr>
            <w:r w:rsidRPr="00F634FD">
              <w:rPr>
                <w:sz w:val="16"/>
                <w:szCs w:val="16"/>
              </w:rPr>
              <w:t>0/0</w:t>
            </w:r>
          </w:p>
        </w:tc>
        <w:tc>
          <w:tcPr>
            <w:tcW w:w="294" w:type="pct"/>
            <w:shd w:val="clear" w:color="auto" w:fill="auto"/>
            <w:noWrap/>
            <w:tcMar>
              <w:left w:w="28" w:type="dxa"/>
              <w:bottom w:w="28" w:type="dxa"/>
              <w:right w:w="28" w:type="dxa"/>
            </w:tcMar>
            <w:hideMark/>
          </w:tcPr>
          <w:p w:rsidR="00C657E3" w:rsidRPr="00F634FD" w:rsidRDefault="00C657E3" w:rsidP="00C657E3">
            <w:pPr>
              <w:jc w:val="center"/>
              <w:rPr>
                <w:color w:val="000000"/>
                <w:sz w:val="16"/>
                <w:szCs w:val="16"/>
              </w:rPr>
            </w:pPr>
            <w:r w:rsidRPr="00F634FD">
              <w:rPr>
                <w:color w:val="000000"/>
                <w:sz w:val="16"/>
                <w:szCs w:val="16"/>
              </w:rPr>
              <w:t>0,38/95</w:t>
            </w:r>
          </w:p>
        </w:tc>
      </w:tr>
      <w:tr w:rsidR="00181D06" w:rsidRPr="00F634FD" w:rsidTr="00181D06">
        <w:trPr>
          <w:trHeight w:val="65"/>
        </w:trPr>
        <w:tc>
          <w:tcPr>
            <w:tcW w:w="160" w:type="pct"/>
            <w:shd w:val="clear" w:color="auto" w:fill="auto"/>
            <w:noWrap/>
            <w:tcMar>
              <w:left w:w="28" w:type="dxa"/>
              <w:bottom w:w="28" w:type="dxa"/>
              <w:right w:w="28" w:type="dxa"/>
            </w:tcMar>
            <w:vAlign w:val="center"/>
            <w:hideMark/>
          </w:tcPr>
          <w:p w:rsidR="00C657E3" w:rsidRPr="00F634FD" w:rsidRDefault="00C657E3" w:rsidP="00C657E3">
            <w:pPr>
              <w:jc w:val="center"/>
              <w:rPr>
                <w:sz w:val="16"/>
                <w:szCs w:val="16"/>
              </w:rPr>
            </w:pPr>
            <w:r w:rsidRPr="00F634FD">
              <w:rPr>
                <w:sz w:val="16"/>
                <w:szCs w:val="16"/>
                <w:lang w:val="en-US"/>
              </w:rPr>
              <w:t>3.</w:t>
            </w:r>
            <w:r w:rsidRPr="00F634FD">
              <w:rPr>
                <w:sz w:val="16"/>
                <w:szCs w:val="16"/>
              </w:rPr>
              <w:t>191</w:t>
            </w:r>
          </w:p>
        </w:tc>
        <w:tc>
          <w:tcPr>
            <w:tcW w:w="1691" w:type="pct"/>
            <w:shd w:val="clear" w:color="auto" w:fill="auto"/>
            <w:tcMar>
              <w:left w:w="28" w:type="dxa"/>
              <w:bottom w:w="28" w:type="dxa"/>
              <w:right w:w="28" w:type="dxa"/>
            </w:tcMar>
            <w:vAlign w:val="center"/>
            <w:hideMark/>
          </w:tcPr>
          <w:p w:rsidR="00C657E3" w:rsidRPr="00F634FD" w:rsidRDefault="00181D06" w:rsidP="00C657E3">
            <w:pPr>
              <w:rPr>
                <w:sz w:val="16"/>
                <w:szCs w:val="16"/>
              </w:rPr>
            </w:pPr>
            <w:r>
              <w:rPr>
                <w:sz w:val="16"/>
                <w:szCs w:val="16"/>
              </w:rPr>
              <w:t>у</w:t>
            </w:r>
            <w:r w:rsidR="00C657E3" w:rsidRPr="00F634FD">
              <w:rPr>
                <w:sz w:val="16"/>
                <w:szCs w:val="16"/>
              </w:rPr>
              <w:t>л. Талица</w:t>
            </w:r>
          </w:p>
        </w:tc>
        <w:tc>
          <w:tcPr>
            <w:tcW w:w="484" w:type="pct"/>
            <w:shd w:val="clear" w:color="auto" w:fill="auto"/>
            <w:tcMar>
              <w:left w:w="28" w:type="dxa"/>
              <w:bottom w:w="28" w:type="dxa"/>
              <w:right w:w="28" w:type="dxa"/>
            </w:tcMar>
            <w:hideMark/>
          </w:tcPr>
          <w:p w:rsidR="00C657E3" w:rsidRPr="00F634FD" w:rsidRDefault="00C657E3" w:rsidP="00C657E3">
            <w:pPr>
              <w:jc w:val="center"/>
              <w:rPr>
                <w:sz w:val="16"/>
                <w:szCs w:val="16"/>
              </w:rPr>
            </w:pPr>
            <w:r w:rsidRPr="00F634FD">
              <w:rPr>
                <w:sz w:val="16"/>
                <w:szCs w:val="16"/>
              </w:rPr>
              <w:t>1,60</w:t>
            </w:r>
          </w:p>
        </w:tc>
        <w:tc>
          <w:tcPr>
            <w:tcW w:w="340" w:type="pct"/>
            <w:shd w:val="clear" w:color="auto" w:fill="auto"/>
            <w:tcMar>
              <w:left w:w="28" w:type="dxa"/>
              <w:bottom w:w="28" w:type="dxa"/>
              <w:right w:w="28" w:type="dxa"/>
            </w:tcMar>
            <w:hideMark/>
          </w:tcPr>
          <w:p w:rsidR="00C657E3" w:rsidRPr="00F634FD" w:rsidRDefault="00C657E3" w:rsidP="00C657E3">
            <w:pPr>
              <w:jc w:val="center"/>
              <w:rPr>
                <w:sz w:val="16"/>
                <w:szCs w:val="16"/>
              </w:rPr>
            </w:pPr>
            <w:r w:rsidRPr="00F634FD">
              <w:rPr>
                <w:sz w:val="16"/>
                <w:szCs w:val="16"/>
              </w:rPr>
              <w:t>0,5/31,25</w:t>
            </w:r>
          </w:p>
        </w:tc>
        <w:tc>
          <w:tcPr>
            <w:tcW w:w="387" w:type="pct"/>
            <w:shd w:val="clear" w:color="auto" w:fill="auto"/>
            <w:noWrap/>
            <w:tcMar>
              <w:left w:w="28" w:type="dxa"/>
              <w:bottom w:w="28" w:type="dxa"/>
              <w:right w:w="28" w:type="dxa"/>
            </w:tcMar>
            <w:hideMark/>
          </w:tcPr>
          <w:p w:rsidR="00C657E3" w:rsidRPr="00F634FD" w:rsidRDefault="00C657E3" w:rsidP="00C657E3">
            <w:pPr>
              <w:jc w:val="center"/>
              <w:rPr>
                <w:sz w:val="16"/>
                <w:szCs w:val="16"/>
              </w:rPr>
            </w:pPr>
            <w:r w:rsidRPr="00F634FD">
              <w:rPr>
                <w:sz w:val="16"/>
                <w:szCs w:val="16"/>
              </w:rPr>
              <w:t>0,5/31,25</w:t>
            </w:r>
          </w:p>
        </w:tc>
        <w:tc>
          <w:tcPr>
            <w:tcW w:w="340" w:type="pct"/>
            <w:shd w:val="clear" w:color="auto" w:fill="auto"/>
            <w:noWrap/>
            <w:tcMar>
              <w:left w:w="28" w:type="dxa"/>
              <w:bottom w:w="28" w:type="dxa"/>
              <w:right w:w="28" w:type="dxa"/>
            </w:tcMar>
            <w:hideMark/>
          </w:tcPr>
          <w:p w:rsidR="00C657E3" w:rsidRPr="00F634FD" w:rsidRDefault="00C657E3" w:rsidP="00C657E3">
            <w:pPr>
              <w:jc w:val="center"/>
              <w:rPr>
                <w:sz w:val="16"/>
                <w:szCs w:val="16"/>
              </w:rPr>
            </w:pPr>
            <w:r w:rsidRPr="00F634FD">
              <w:rPr>
                <w:sz w:val="16"/>
                <w:szCs w:val="16"/>
              </w:rPr>
              <w:t> </w:t>
            </w:r>
          </w:p>
        </w:tc>
        <w:tc>
          <w:tcPr>
            <w:tcW w:w="339" w:type="pct"/>
            <w:shd w:val="clear" w:color="auto" w:fill="auto"/>
            <w:noWrap/>
            <w:tcMar>
              <w:left w:w="28" w:type="dxa"/>
              <w:bottom w:w="28" w:type="dxa"/>
              <w:right w:w="28" w:type="dxa"/>
            </w:tcMar>
            <w:hideMark/>
          </w:tcPr>
          <w:p w:rsidR="00C657E3" w:rsidRPr="00F634FD" w:rsidRDefault="00C657E3" w:rsidP="00C657E3">
            <w:pPr>
              <w:jc w:val="center"/>
              <w:rPr>
                <w:sz w:val="16"/>
                <w:szCs w:val="16"/>
              </w:rPr>
            </w:pPr>
            <w:r w:rsidRPr="00F634FD">
              <w:rPr>
                <w:sz w:val="16"/>
                <w:szCs w:val="16"/>
              </w:rPr>
              <w:t> </w:t>
            </w:r>
          </w:p>
        </w:tc>
        <w:tc>
          <w:tcPr>
            <w:tcW w:w="375" w:type="pct"/>
            <w:shd w:val="clear" w:color="auto" w:fill="auto"/>
            <w:noWrap/>
            <w:tcMar>
              <w:left w:w="28" w:type="dxa"/>
              <w:bottom w:w="28" w:type="dxa"/>
              <w:right w:w="28" w:type="dxa"/>
            </w:tcMar>
            <w:hideMark/>
          </w:tcPr>
          <w:p w:rsidR="00C657E3" w:rsidRPr="00F634FD" w:rsidRDefault="00C657E3" w:rsidP="00C657E3">
            <w:pPr>
              <w:jc w:val="center"/>
              <w:rPr>
                <w:sz w:val="16"/>
                <w:szCs w:val="16"/>
              </w:rPr>
            </w:pPr>
            <w:r w:rsidRPr="00F634FD">
              <w:rPr>
                <w:sz w:val="16"/>
                <w:szCs w:val="16"/>
              </w:rPr>
              <w:t>0,5/31,25</w:t>
            </w:r>
          </w:p>
        </w:tc>
        <w:tc>
          <w:tcPr>
            <w:tcW w:w="295" w:type="pct"/>
            <w:shd w:val="clear" w:color="auto" w:fill="auto"/>
            <w:noWrap/>
            <w:tcMar>
              <w:left w:w="28" w:type="dxa"/>
              <w:bottom w:w="28" w:type="dxa"/>
              <w:right w:w="28" w:type="dxa"/>
            </w:tcMar>
            <w:hideMark/>
          </w:tcPr>
          <w:p w:rsidR="00C657E3" w:rsidRPr="00F634FD" w:rsidRDefault="00C657E3" w:rsidP="00C657E3">
            <w:pPr>
              <w:jc w:val="center"/>
              <w:rPr>
                <w:sz w:val="16"/>
                <w:szCs w:val="16"/>
              </w:rPr>
            </w:pPr>
            <w:r w:rsidRPr="00F634FD">
              <w:rPr>
                <w:sz w:val="16"/>
                <w:szCs w:val="16"/>
              </w:rPr>
              <w:t>0,5/31,25</w:t>
            </w:r>
          </w:p>
        </w:tc>
        <w:tc>
          <w:tcPr>
            <w:tcW w:w="295" w:type="pct"/>
            <w:shd w:val="clear" w:color="auto" w:fill="auto"/>
            <w:noWrap/>
            <w:tcMar>
              <w:left w:w="28" w:type="dxa"/>
              <w:bottom w:w="28" w:type="dxa"/>
              <w:right w:w="28" w:type="dxa"/>
            </w:tcMar>
            <w:hideMark/>
          </w:tcPr>
          <w:p w:rsidR="00C657E3" w:rsidRPr="00F634FD" w:rsidRDefault="00C657E3" w:rsidP="00C657E3">
            <w:pPr>
              <w:jc w:val="center"/>
              <w:rPr>
                <w:sz w:val="16"/>
                <w:szCs w:val="16"/>
              </w:rPr>
            </w:pPr>
            <w:r w:rsidRPr="00F634FD">
              <w:rPr>
                <w:sz w:val="16"/>
                <w:szCs w:val="16"/>
              </w:rPr>
              <w:t>1,6/100</w:t>
            </w:r>
          </w:p>
        </w:tc>
        <w:tc>
          <w:tcPr>
            <w:tcW w:w="294" w:type="pct"/>
            <w:shd w:val="clear" w:color="auto" w:fill="auto"/>
            <w:noWrap/>
            <w:tcMar>
              <w:left w:w="28" w:type="dxa"/>
              <w:bottom w:w="28" w:type="dxa"/>
              <w:right w:w="28" w:type="dxa"/>
            </w:tcMar>
            <w:hideMark/>
          </w:tcPr>
          <w:p w:rsidR="00C657E3" w:rsidRPr="00F634FD" w:rsidRDefault="00C657E3" w:rsidP="00C657E3">
            <w:pPr>
              <w:jc w:val="center"/>
              <w:rPr>
                <w:sz w:val="16"/>
                <w:szCs w:val="16"/>
              </w:rPr>
            </w:pPr>
            <w:r w:rsidRPr="00F634FD">
              <w:rPr>
                <w:sz w:val="16"/>
                <w:szCs w:val="16"/>
              </w:rPr>
              <w:t>1,6/100</w:t>
            </w:r>
          </w:p>
        </w:tc>
      </w:tr>
      <w:tr w:rsidR="00181D06" w:rsidRPr="00F634FD" w:rsidTr="00181D06">
        <w:trPr>
          <w:trHeight w:val="92"/>
        </w:trPr>
        <w:tc>
          <w:tcPr>
            <w:tcW w:w="160" w:type="pct"/>
            <w:shd w:val="clear" w:color="auto" w:fill="auto"/>
            <w:noWrap/>
            <w:tcMar>
              <w:left w:w="28" w:type="dxa"/>
              <w:bottom w:w="28" w:type="dxa"/>
              <w:right w:w="28" w:type="dxa"/>
            </w:tcMar>
            <w:vAlign w:val="center"/>
            <w:hideMark/>
          </w:tcPr>
          <w:p w:rsidR="00C657E3" w:rsidRPr="00F634FD" w:rsidRDefault="00C657E3" w:rsidP="00C657E3">
            <w:pPr>
              <w:jc w:val="center"/>
              <w:rPr>
                <w:sz w:val="16"/>
                <w:szCs w:val="16"/>
              </w:rPr>
            </w:pPr>
            <w:r w:rsidRPr="00F634FD">
              <w:rPr>
                <w:sz w:val="16"/>
                <w:szCs w:val="16"/>
                <w:lang w:val="en-US"/>
              </w:rPr>
              <w:t>3.</w:t>
            </w:r>
            <w:r w:rsidRPr="00F634FD">
              <w:rPr>
                <w:sz w:val="16"/>
                <w:szCs w:val="16"/>
              </w:rPr>
              <w:t>192</w:t>
            </w:r>
          </w:p>
        </w:tc>
        <w:tc>
          <w:tcPr>
            <w:tcW w:w="1691" w:type="pct"/>
            <w:shd w:val="clear" w:color="auto" w:fill="auto"/>
            <w:tcMar>
              <w:left w:w="28" w:type="dxa"/>
              <w:bottom w:w="28" w:type="dxa"/>
              <w:right w:w="28" w:type="dxa"/>
            </w:tcMar>
            <w:vAlign w:val="center"/>
            <w:hideMark/>
          </w:tcPr>
          <w:p w:rsidR="00C657E3" w:rsidRPr="00F634FD" w:rsidRDefault="00181D06" w:rsidP="00C657E3">
            <w:pPr>
              <w:rPr>
                <w:sz w:val="16"/>
                <w:szCs w:val="16"/>
              </w:rPr>
            </w:pPr>
            <w:r>
              <w:rPr>
                <w:sz w:val="16"/>
                <w:szCs w:val="16"/>
              </w:rPr>
              <w:t>у</w:t>
            </w:r>
            <w:r w:rsidR="00C657E3" w:rsidRPr="00F634FD">
              <w:rPr>
                <w:sz w:val="16"/>
                <w:szCs w:val="16"/>
              </w:rPr>
              <w:t xml:space="preserve">л. Тимирязева </w:t>
            </w:r>
          </w:p>
        </w:tc>
        <w:tc>
          <w:tcPr>
            <w:tcW w:w="484" w:type="pct"/>
            <w:shd w:val="clear" w:color="auto" w:fill="auto"/>
            <w:tcMar>
              <w:left w:w="28" w:type="dxa"/>
              <w:bottom w:w="28" w:type="dxa"/>
              <w:right w:w="28" w:type="dxa"/>
            </w:tcMar>
            <w:hideMark/>
          </w:tcPr>
          <w:p w:rsidR="00C657E3" w:rsidRPr="00F634FD" w:rsidRDefault="00C657E3" w:rsidP="00C657E3">
            <w:pPr>
              <w:jc w:val="center"/>
              <w:rPr>
                <w:sz w:val="16"/>
                <w:szCs w:val="16"/>
              </w:rPr>
            </w:pPr>
            <w:r w:rsidRPr="00F634FD">
              <w:rPr>
                <w:sz w:val="16"/>
                <w:szCs w:val="16"/>
              </w:rPr>
              <w:t>1,20</w:t>
            </w:r>
          </w:p>
        </w:tc>
        <w:tc>
          <w:tcPr>
            <w:tcW w:w="340" w:type="pct"/>
            <w:shd w:val="clear" w:color="auto" w:fill="auto"/>
            <w:tcMar>
              <w:left w:w="28" w:type="dxa"/>
              <w:bottom w:w="28" w:type="dxa"/>
              <w:right w:w="28" w:type="dxa"/>
            </w:tcMar>
            <w:hideMark/>
          </w:tcPr>
          <w:p w:rsidR="00C657E3" w:rsidRPr="00F634FD" w:rsidRDefault="00C657E3" w:rsidP="00C657E3">
            <w:pPr>
              <w:jc w:val="center"/>
              <w:rPr>
                <w:sz w:val="16"/>
                <w:szCs w:val="16"/>
              </w:rPr>
            </w:pPr>
            <w:r w:rsidRPr="00F634FD">
              <w:rPr>
                <w:sz w:val="16"/>
                <w:szCs w:val="16"/>
              </w:rPr>
              <w:t>0/0</w:t>
            </w:r>
          </w:p>
        </w:tc>
        <w:tc>
          <w:tcPr>
            <w:tcW w:w="387" w:type="pct"/>
            <w:shd w:val="clear" w:color="auto" w:fill="auto"/>
            <w:noWrap/>
            <w:tcMar>
              <w:left w:w="28" w:type="dxa"/>
              <w:bottom w:w="28" w:type="dxa"/>
              <w:right w:w="28" w:type="dxa"/>
            </w:tcMar>
            <w:hideMark/>
          </w:tcPr>
          <w:p w:rsidR="00C657E3" w:rsidRPr="00F634FD" w:rsidRDefault="00C657E3" w:rsidP="00C657E3">
            <w:pPr>
              <w:jc w:val="center"/>
              <w:rPr>
                <w:sz w:val="16"/>
                <w:szCs w:val="16"/>
              </w:rPr>
            </w:pPr>
            <w:r w:rsidRPr="00F634FD">
              <w:rPr>
                <w:sz w:val="16"/>
                <w:szCs w:val="16"/>
              </w:rPr>
              <w:t>0/0</w:t>
            </w:r>
          </w:p>
        </w:tc>
        <w:tc>
          <w:tcPr>
            <w:tcW w:w="340" w:type="pct"/>
            <w:shd w:val="clear" w:color="auto" w:fill="auto"/>
            <w:noWrap/>
            <w:tcMar>
              <w:left w:w="28" w:type="dxa"/>
              <w:bottom w:w="28" w:type="dxa"/>
              <w:right w:w="28" w:type="dxa"/>
            </w:tcMar>
            <w:hideMark/>
          </w:tcPr>
          <w:p w:rsidR="00C657E3" w:rsidRPr="00F634FD" w:rsidRDefault="00C657E3" w:rsidP="00C657E3">
            <w:pPr>
              <w:jc w:val="center"/>
              <w:rPr>
                <w:sz w:val="16"/>
                <w:szCs w:val="16"/>
              </w:rPr>
            </w:pPr>
            <w:r w:rsidRPr="00F634FD">
              <w:rPr>
                <w:sz w:val="16"/>
                <w:szCs w:val="16"/>
              </w:rPr>
              <w:t> </w:t>
            </w:r>
          </w:p>
        </w:tc>
        <w:tc>
          <w:tcPr>
            <w:tcW w:w="339" w:type="pct"/>
            <w:shd w:val="clear" w:color="auto" w:fill="auto"/>
            <w:noWrap/>
            <w:tcMar>
              <w:left w:w="28" w:type="dxa"/>
              <w:bottom w:w="28" w:type="dxa"/>
              <w:right w:w="28" w:type="dxa"/>
            </w:tcMar>
            <w:hideMark/>
          </w:tcPr>
          <w:p w:rsidR="00C657E3" w:rsidRPr="00F634FD" w:rsidRDefault="00C657E3" w:rsidP="00C657E3">
            <w:pPr>
              <w:jc w:val="center"/>
              <w:rPr>
                <w:sz w:val="16"/>
                <w:szCs w:val="16"/>
              </w:rPr>
            </w:pPr>
            <w:r w:rsidRPr="00F634FD">
              <w:rPr>
                <w:sz w:val="16"/>
                <w:szCs w:val="16"/>
              </w:rPr>
              <w:t> </w:t>
            </w:r>
          </w:p>
        </w:tc>
        <w:tc>
          <w:tcPr>
            <w:tcW w:w="375" w:type="pct"/>
            <w:shd w:val="clear" w:color="auto" w:fill="auto"/>
            <w:noWrap/>
            <w:tcMar>
              <w:left w:w="28" w:type="dxa"/>
              <w:bottom w:w="28" w:type="dxa"/>
              <w:right w:w="28" w:type="dxa"/>
            </w:tcMar>
            <w:hideMark/>
          </w:tcPr>
          <w:p w:rsidR="00C657E3" w:rsidRPr="00F634FD" w:rsidRDefault="00C657E3" w:rsidP="00C657E3">
            <w:pPr>
              <w:jc w:val="center"/>
              <w:rPr>
                <w:sz w:val="16"/>
                <w:szCs w:val="16"/>
              </w:rPr>
            </w:pPr>
            <w:r w:rsidRPr="00F634FD">
              <w:rPr>
                <w:sz w:val="16"/>
                <w:szCs w:val="16"/>
              </w:rPr>
              <w:t>0/0</w:t>
            </w:r>
          </w:p>
        </w:tc>
        <w:tc>
          <w:tcPr>
            <w:tcW w:w="295" w:type="pct"/>
            <w:shd w:val="clear" w:color="auto" w:fill="auto"/>
            <w:noWrap/>
            <w:tcMar>
              <w:left w:w="28" w:type="dxa"/>
              <w:bottom w:w="28" w:type="dxa"/>
              <w:right w:w="28" w:type="dxa"/>
            </w:tcMar>
            <w:hideMark/>
          </w:tcPr>
          <w:p w:rsidR="00C657E3" w:rsidRPr="00F634FD" w:rsidRDefault="00C657E3" w:rsidP="00C657E3">
            <w:pPr>
              <w:jc w:val="center"/>
              <w:rPr>
                <w:sz w:val="16"/>
                <w:szCs w:val="16"/>
              </w:rPr>
            </w:pPr>
            <w:r w:rsidRPr="00F634FD">
              <w:rPr>
                <w:sz w:val="16"/>
                <w:szCs w:val="16"/>
              </w:rPr>
              <w:t>0/0</w:t>
            </w:r>
          </w:p>
        </w:tc>
        <w:tc>
          <w:tcPr>
            <w:tcW w:w="295" w:type="pct"/>
            <w:shd w:val="clear" w:color="auto" w:fill="auto"/>
            <w:noWrap/>
            <w:tcMar>
              <w:left w:w="28" w:type="dxa"/>
              <w:bottom w:w="28" w:type="dxa"/>
              <w:right w:w="28" w:type="dxa"/>
            </w:tcMar>
            <w:hideMark/>
          </w:tcPr>
          <w:p w:rsidR="00C657E3" w:rsidRPr="00F634FD" w:rsidRDefault="00C657E3" w:rsidP="00C657E3">
            <w:pPr>
              <w:jc w:val="center"/>
              <w:rPr>
                <w:sz w:val="16"/>
                <w:szCs w:val="16"/>
              </w:rPr>
            </w:pPr>
            <w:r w:rsidRPr="00F634FD">
              <w:rPr>
                <w:sz w:val="16"/>
                <w:szCs w:val="16"/>
              </w:rPr>
              <w:t>0/0</w:t>
            </w:r>
          </w:p>
        </w:tc>
        <w:tc>
          <w:tcPr>
            <w:tcW w:w="294" w:type="pct"/>
            <w:shd w:val="clear" w:color="auto" w:fill="auto"/>
            <w:tcMar>
              <w:left w:w="28" w:type="dxa"/>
              <w:bottom w:w="28" w:type="dxa"/>
              <w:right w:w="28" w:type="dxa"/>
            </w:tcMar>
            <w:hideMark/>
          </w:tcPr>
          <w:p w:rsidR="00C657E3" w:rsidRPr="00F634FD" w:rsidRDefault="00C657E3" w:rsidP="00C657E3">
            <w:pPr>
              <w:jc w:val="center"/>
              <w:rPr>
                <w:sz w:val="16"/>
                <w:szCs w:val="16"/>
              </w:rPr>
            </w:pPr>
            <w:r w:rsidRPr="00F634FD">
              <w:rPr>
                <w:sz w:val="16"/>
                <w:szCs w:val="16"/>
              </w:rPr>
              <w:t>0,71/59,2</w:t>
            </w:r>
          </w:p>
        </w:tc>
      </w:tr>
      <w:tr w:rsidR="00181D06" w:rsidRPr="00F634FD" w:rsidTr="00181D06">
        <w:trPr>
          <w:trHeight w:val="151"/>
        </w:trPr>
        <w:tc>
          <w:tcPr>
            <w:tcW w:w="160" w:type="pct"/>
            <w:shd w:val="clear" w:color="auto" w:fill="auto"/>
            <w:noWrap/>
            <w:tcMar>
              <w:left w:w="28" w:type="dxa"/>
              <w:bottom w:w="28" w:type="dxa"/>
              <w:right w:w="28" w:type="dxa"/>
            </w:tcMar>
            <w:vAlign w:val="center"/>
            <w:hideMark/>
          </w:tcPr>
          <w:p w:rsidR="00C657E3" w:rsidRPr="00F634FD" w:rsidRDefault="00C657E3" w:rsidP="00C657E3">
            <w:pPr>
              <w:jc w:val="center"/>
              <w:rPr>
                <w:sz w:val="16"/>
                <w:szCs w:val="16"/>
              </w:rPr>
            </w:pPr>
            <w:r w:rsidRPr="00F634FD">
              <w:rPr>
                <w:sz w:val="16"/>
                <w:szCs w:val="16"/>
                <w:lang w:val="en-US"/>
              </w:rPr>
              <w:t>3.</w:t>
            </w:r>
            <w:r w:rsidRPr="00F634FD">
              <w:rPr>
                <w:sz w:val="16"/>
                <w:szCs w:val="16"/>
              </w:rPr>
              <w:t>193</w:t>
            </w:r>
          </w:p>
        </w:tc>
        <w:tc>
          <w:tcPr>
            <w:tcW w:w="1691" w:type="pct"/>
            <w:shd w:val="clear" w:color="auto" w:fill="auto"/>
            <w:tcMar>
              <w:left w:w="28" w:type="dxa"/>
              <w:bottom w:w="28" w:type="dxa"/>
              <w:right w:w="28" w:type="dxa"/>
            </w:tcMar>
            <w:vAlign w:val="center"/>
            <w:hideMark/>
          </w:tcPr>
          <w:p w:rsidR="00C657E3" w:rsidRPr="00F634FD" w:rsidRDefault="00181D06" w:rsidP="00C657E3">
            <w:pPr>
              <w:rPr>
                <w:sz w:val="16"/>
                <w:szCs w:val="16"/>
              </w:rPr>
            </w:pPr>
            <w:r>
              <w:rPr>
                <w:sz w:val="16"/>
                <w:szCs w:val="16"/>
              </w:rPr>
              <w:t>п</w:t>
            </w:r>
            <w:r w:rsidR="00C657E3" w:rsidRPr="00F634FD">
              <w:rPr>
                <w:sz w:val="16"/>
                <w:szCs w:val="16"/>
              </w:rPr>
              <w:t>ер. Токарный</w:t>
            </w:r>
          </w:p>
        </w:tc>
        <w:tc>
          <w:tcPr>
            <w:tcW w:w="484" w:type="pct"/>
            <w:shd w:val="clear" w:color="auto" w:fill="auto"/>
            <w:tcMar>
              <w:left w:w="28" w:type="dxa"/>
              <w:bottom w:w="28" w:type="dxa"/>
              <w:right w:w="28" w:type="dxa"/>
            </w:tcMar>
            <w:hideMark/>
          </w:tcPr>
          <w:p w:rsidR="00C657E3" w:rsidRPr="00F634FD" w:rsidRDefault="00C657E3" w:rsidP="00C657E3">
            <w:pPr>
              <w:jc w:val="center"/>
              <w:rPr>
                <w:sz w:val="16"/>
                <w:szCs w:val="16"/>
              </w:rPr>
            </w:pPr>
            <w:r w:rsidRPr="00F634FD">
              <w:rPr>
                <w:sz w:val="16"/>
                <w:szCs w:val="16"/>
              </w:rPr>
              <w:t>0,40</w:t>
            </w:r>
          </w:p>
        </w:tc>
        <w:tc>
          <w:tcPr>
            <w:tcW w:w="340" w:type="pct"/>
            <w:shd w:val="clear" w:color="auto" w:fill="auto"/>
            <w:tcMar>
              <w:left w:w="28" w:type="dxa"/>
              <w:bottom w:w="28" w:type="dxa"/>
              <w:right w:w="28" w:type="dxa"/>
            </w:tcMar>
            <w:hideMark/>
          </w:tcPr>
          <w:p w:rsidR="00C657E3" w:rsidRPr="00F634FD" w:rsidRDefault="00C657E3" w:rsidP="00C657E3">
            <w:pPr>
              <w:jc w:val="center"/>
              <w:rPr>
                <w:sz w:val="16"/>
                <w:szCs w:val="16"/>
              </w:rPr>
            </w:pPr>
            <w:r w:rsidRPr="00F634FD">
              <w:rPr>
                <w:sz w:val="16"/>
                <w:szCs w:val="16"/>
              </w:rPr>
              <w:t>0/0</w:t>
            </w:r>
          </w:p>
        </w:tc>
        <w:tc>
          <w:tcPr>
            <w:tcW w:w="387" w:type="pct"/>
            <w:shd w:val="clear" w:color="auto" w:fill="auto"/>
            <w:noWrap/>
            <w:tcMar>
              <w:left w:w="28" w:type="dxa"/>
              <w:bottom w:w="28" w:type="dxa"/>
              <w:right w:w="28" w:type="dxa"/>
            </w:tcMar>
            <w:hideMark/>
          </w:tcPr>
          <w:p w:rsidR="00C657E3" w:rsidRPr="00F634FD" w:rsidRDefault="00C657E3" w:rsidP="00C657E3">
            <w:pPr>
              <w:jc w:val="center"/>
              <w:rPr>
                <w:sz w:val="16"/>
                <w:szCs w:val="16"/>
              </w:rPr>
            </w:pPr>
            <w:r w:rsidRPr="00F634FD">
              <w:rPr>
                <w:sz w:val="16"/>
                <w:szCs w:val="16"/>
              </w:rPr>
              <w:t>0/0</w:t>
            </w:r>
          </w:p>
        </w:tc>
        <w:tc>
          <w:tcPr>
            <w:tcW w:w="340" w:type="pct"/>
            <w:shd w:val="clear" w:color="auto" w:fill="auto"/>
            <w:noWrap/>
            <w:tcMar>
              <w:left w:w="28" w:type="dxa"/>
              <w:bottom w:w="28" w:type="dxa"/>
              <w:right w:w="28" w:type="dxa"/>
            </w:tcMar>
            <w:hideMark/>
          </w:tcPr>
          <w:p w:rsidR="00C657E3" w:rsidRPr="00F634FD" w:rsidRDefault="00C657E3" w:rsidP="00C657E3">
            <w:pPr>
              <w:jc w:val="center"/>
              <w:rPr>
                <w:sz w:val="16"/>
                <w:szCs w:val="16"/>
              </w:rPr>
            </w:pPr>
            <w:r w:rsidRPr="00F634FD">
              <w:rPr>
                <w:sz w:val="16"/>
                <w:szCs w:val="16"/>
              </w:rPr>
              <w:t> </w:t>
            </w:r>
          </w:p>
        </w:tc>
        <w:tc>
          <w:tcPr>
            <w:tcW w:w="339" w:type="pct"/>
            <w:shd w:val="clear" w:color="auto" w:fill="auto"/>
            <w:noWrap/>
            <w:tcMar>
              <w:left w:w="28" w:type="dxa"/>
              <w:bottom w:w="28" w:type="dxa"/>
              <w:right w:w="28" w:type="dxa"/>
            </w:tcMar>
            <w:hideMark/>
          </w:tcPr>
          <w:p w:rsidR="00C657E3" w:rsidRPr="00F634FD" w:rsidRDefault="00C657E3" w:rsidP="00C657E3">
            <w:pPr>
              <w:jc w:val="center"/>
              <w:rPr>
                <w:sz w:val="16"/>
                <w:szCs w:val="16"/>
              </w:rPr>
            </w:pPr>
            <w:r w:rsidRPr="00F634FD">
              <w:rPr>
                <w:sz w:val="16"/>
                <w:szCs w:val="16"/>
              </w:rPr>
              <w:t> </w:t>
            </w:r>
          </w:p>
        </w:tc>
        <w:tc>
          <w:tcPr>
            <w:tcW w:w="375" w:type="pct"/>
            <w:shd w:val="clear" w:color="auto" w:fill="auto"/>
            <w:noWrap/>
            <w:tcMar>
              <w:left w:w="28" w:type="dxa"/>
              <w:bottom w:w="28" w:type="dxa"/>
              <w:right w:w="28" w:type="dxa"/>
            </w:tcMar>
            <w:hideMark/>
          </w:tcPr>
          <w:p w:rsidR="00C657E3" w:rsidRPr="00F634FD" w:rsidRDefault="00C657E3" w:rsidP="00C657E3">
            <w:pPr>
              <w:jc w:val="center"/>
              <w:rPr>
                <w:sz w:val="16"/>
                <w:szCs w:val="16"/>
              </w:rPr>
            </w:pPr>
            <w:r w:rsidRPr="00F634FD">
              <w:rPr>
                <w:sz w:val="16"/>
                <w:szCs w:val="16"/>
              </w:rPr>
              <w:t>0/0</w:t>
            </w:r>
          </w:p>
        </w:tc>
        <w:tc>
          <w:tcPr>
            <w:tcW w:w="295" w:type="pct"/>
            <w:shd w:val="clear" w:color="auto" w:fill="auto"/>
            <w:noWrap/>
            <w:tcMar>
              <w:left w:w="28" w:type="dxa"/>
              <w:bottom w:w="28" w:type="dxa"/>
              <w:right w:w="28" w:type="dxa"/>
            </w:tcMar>
            <w:hideMark/>
          </w:tcPr>
          <w:p w:rsidR="00C657E3" w:rsidRPr="00F634FD" w:rsidRDefault="00C657E3" w:rsidP="00C657E3">
            <w:pPr>
              <w:jc w:val="center"/>
              <w:rPr>
                <w:sz w:val="16"/>
                <w:szCs w:val="16"/>
              </w:rPr>
            </w:pPr>
            <w:r w:rsidRPr="00F634FD">
              <w:rPr>
                <w:sz w:val="16"/>
                <w:szCs w:val="16"/>
              </w:rPr>
              <w:t>0/0</w:t>
            </w:r>
          </w:p>
        </w:tc>
        <w:tc>
          <w:tcPr>
            <w:tcW w:w="295" w:type="pct"/>
            <w:shd w:val="clear" w:color="auto" w:fill="auto"/>
            <w:noWrap/>
            <w:tcMar>
              <w:left w:w="28" w:type="dxa"/>
              <w:bottom w:w="28" w:type="dxa"/>
              <w:right w:w="28" w:type="dxa"/>
            </w:tcMar>
            <w:hideMark/>
          </w:tcPr>
          <w:p w:rsidR="00C657E3" w:rsidRPr="00F634FD" w:rsidRDefault="00C657E3" w:rsidP="00C657E3">
            <w:pPr>
              <w:jc w:val="center"/>
              <w:rPr>
                <w:sz w:val="16"/>
                <w:szCs w:val="16"/>
              </w:rPr>
            </w:pPr>
            <w:r w:rsidRPr="00F634FD">
              <w:rPr>
                <w:sz w:val="16"/>
                <w:szCs w:val="16"/>
              </w:rPr>
              <w:t>0,2/100</w:t>
            </w:r>
          </w:p>
        </w:tc>
        <w:tc>
          <w:tcPr>
            <w:tcW w:w="294" w:type="pct"/>
            <w:shd w:val="clear" w:color="auto" w:fill="auto"/>
            <w:noWrap/>
            <w:tcMar>
              <w:left w:w="28" w:type="dxa"/>
              <w:bottom w:w="28" w:type="dxa"/>
              <w:right w:w="28" w:type="dxa"/>
            </w:tcMar>
            <w:hideMark/>
          </w:tcPr>
          <w:p w:rsidR="00C657E3" w:rsidRPr="00F634FD" w:rsidRDefault="00C657E3" w:rsidP="00C657E3">
            <w:pPr>
              <w:jc w:val="center"/>
              <w:rPr>
                <w:sz w:val="16"/>
                <w:szCs w:val="16"/>
              </w:rPr>
            </w:pPr>
            <w:r w:rsidRPr="00F634FD">
              <w:rPr>
                <w:sz w:val="16"/>
                <w:szCs w:val="16"/>
              </w:rPr>
              <w:t>0,2/100</w:t>
            </w:r>
          </w:p>
        </w:tc>
      </w:tr>
      <w:tr w:rsidR="00181D06" w:rsidRPr="00F634FD" w:rsidTr="00181D06">
        <w:trPr>
          <w:trHeight w:val="70"/>
        </w:trPr>
        <w:tc>
          <w:tcPr>
            <w:tcW w:w="160" w:type="pct"/>
            <w:shd w:val="clear" w:color="auto" w:fill="auto"/>
            <w:noWrap/>
            <w:tcMar>
              <w:left w:w="28" w:type="dxa"/>
              <w:bottom w:w="28" w:type="dxa"/>
              <w:right w:w="28" w:type="dxa"/>
            </w:tcMar>
            <w:vAlign w:val="center"/>
            <w:hideMark/>
          </w:tcPr>
          <w:p w:rsidR="00C657E3" w:rsidRPr="00F634FD" w:rsidRDefault="00C657E3" w:rsidP="00C657E3">
            <w:pPr>
              <w:jc w:val="center"/>
              <w:rPr>
                <w:sz w:val="16"/>
                <w:szCs w:val="16"/>
              </w:rPr>
            </w:pPr>
            <w:r w:rsidRPr="00F634FD">
              <w:rPr>
                <w:sz w:val="16"/>
                <w:szCs w:val="16"/>
                <w:lang w:val="en-US"/>
              </w:rPr>
              <w:t>3.</w:t>
            </w:r>
            <w:r w:rsidRPr="00F634FD">
              <w:rPr>
                <w:sz w:val="16"/>
                <w:szCs w:val="16"/>
              </w:rPr>
              <w:t>194</w:t>
            </w:r>
          </w:p>
        </w:tc>
        <w:tc>
          <w:tcPr>
            <w:tcW w:w="1691" w:type="pct"/>
            <w:shd w:val="clear" w:color="auto" w:fill="auto"/>
            <w:tcMar>
              <w:left w:w="28" w:type="dxa"/>
              <w:bottom w:w="28" w:type="dxa"/>
              <w:right w:w="28" w:type="dxa"/>
            </w:tcMar>
            <w:vAlign w:val="center"/>
            <w:hideMark/>
          </w:tcPr>
          <w:p w:rsidR="00C657E3" w:rsidRPr="00F634FD" w:rsidRDefault="00181D06" w:rsidP="00C657E3">
            <w:pPr>
              <w:rPr>
                <w:sz w:val="16"/>
                <w:szCs w:val="16"/>
              </w:rPr>
            </w:pPr>
            <w:r>
              <w:rPr>
                <w:sz w:val="16"/>
                <w:szCs w:val="16"/>
              </w:rPr>
              <w:t>у</w:t>
            </w:r>
            <w:r w:rsidR="00C657E3" w:rsidRPr="00F634FD">
              <w:rPr>
                <w:sz w:val="16"/>
                <w:szCs w:val="16"/>
              </w:rPr>
              <w:t>л. Торфяная</w:t>
            </w:r>
          </w:p>
        </w:tc>
        <w:tc>
          <w:tcPr>
            <w:tcW w:w="484" w:type="pct"/>
            <w:shd w:val="clear" w:color="auto" w:fill="auto"/>
            <w:tcMar>
              <w:left w:w="28" w:type="dxa"/>
              <w:bottom w:w="28" w:type="dxa"/>
              <w:right w:w="28" w:type="dxa"/>
            </w:tcMar>
            <w:hideMark/>
          </w:tcPr>
          <w:p w:rsidR="00C657E3" w:rsidRPr="00F634FD" w:rsidRDefault="00C657E3" w:rsidP="00C657E3">
            <w:pPr>
              <w:jc w:val="center"/>
              <w:rPr>
                <w:sz w:val="16"/>
                <w:szCs w:val="16"/>
              </w:rPr>
            </w:pPr>
            <w:r w:rsidRPr="00F634FD">
              <w:rPr>
                <w:sz w:val="16"/>
                <w:szCs w:val="16"/>
              </w:rPr>
              <w:t>0,72</w:t>
            </w:r>
          </w:p>
        </w:tc>
        <w:tc>
          <w:tcPr>
            <w:tcW w:w="340" w:type="pct"/>
            <w:shd w:val="clear" w:color="auto" w:fill="auto"/>
            <w:tcMar>
              <w:left w:w="28" w:type="dxa"/>
              <w:bottom w:w="28" w:type="dxa"/>
              <w:right w:w="28" w:type="dxa"/>
            </w:tcMar>
            <w:hideMark/>
          </w:tcPr>
          <w:p w:rsidR="00C657E3" w:rsidRPr="00F634FD" w:rsidRDefault="00C657E3" w:rsidP="00C657E3">
            <w:pPr>
              <w:jc w:val="center"/>
              <w:rPr>
                <w:sz w:val="16"/>
                <w:szCs w:val="16"/>
              </w:rPr>
            </w:pPr>
            <w:r w:rsidRPr="00F634FD">
              <w:rPr>
                <w:sz w:val="16"/>
                <w:szCs w:val="16"/>
              </w:rPr>
              <w:t>0/0</w:t>
            </w:r>
          </w:p>
        </w:tc>
        <w:tc>
          <w:tcPr>
            <w:tcW w:w="387" w:type="pct"/>
            <w:shd w:val="clear" w:color="auto" w:fill="auto"/>
            <w:noWrap/>
            <w:tcMar>
              <w:left w:w="28" w:type="dxa"/>
              <w:bottom w:w="28" w:type="dxa"/>
              <w:right w:w="28" w:type="dxa"/>
            </w:tcMar>
            <w:hideMark/>
          </w:tcPr>
          <w:p w:rsidR="00C657E3" w:rsidRPr="00F634FD" w:rsidRDefault="00C657E3" w:rsidP="00C657E3">
            <w:pPr>
              <w:jc w:val="center"/>
              <w:rPr>
                <w:sz w:val="16"/>
                <w:szCs w:val="16"/>
              </w:rPr>
            </w:pPr>
            <w:r w:rsidRPr="00F634FD">
              <w:rPr>
                <w:sz w:val="16"/>
                <w:szCs w:val="16"/>
              </w:rPr>
              <w:t>0/0</w:t>
            </w:r>
          </w:p>
        </w:tc>
        <w:tc>
          <w:tcPr>
            <w:tcW w:w="340" w:type="pct"/>
            <w:shd w:val="clear" w:color="auto" w:fill="auto"/>
            <w:noWrap/>
            <w:tcMar>
              <w:left w:w="28" w:type="dxa"/>
              <w:bottom w:w="28" w:type="dxa"/>
              <w:right w:w="28" w:type="dxa"/>
            </w:tcMar>
            <w:hideMark/>
          </w:tcPr>
          <w:p w:rsidR="00C657E3" w:rsidRPr="00F634FD" w:rsidRDefault="00C657E3" w:rsidP="00C657E3">
            <w:pPr>
              <w:jc w:val="center"/>
              <w:rPr>
                <w:sz w:val="16"/>
                <w:szCs w:val="16"/>
              </w:rPr>
            </w:pPr>
            <w:r w:rsidRPr="00F634FD">
              <w:rPr>
                <w:sz w:val="16"/>
                <w:szCs w:val="16"/>
              </w:rPr>
              <w:t> </w:t>
            </w:r>
          </w:p>
        </w:tc>
        <w:tc>
          <w:tcPr>
            <w:tcW w:w="339" w:type="pct"/>
            <w:shd w:val="clear" w:color="auto" w:fill="auto"/>
            <w:noWrap/>
            <w:tcMar>
              <w:left w:w="28" w:type="dxa"/>
              <w:bottom w:w="28" w:type="dxa"/>
              <w:right w:w="28" w:type="dxa"/>
            </w:tcMar>
            <w:hideMark/>
          </w:tcPr>
          <w:p w:rsidR="00C657E3" w:rsidRPr="00F634FD" w:rsidRDefault="00C657E3" w:rsidP="00C657E3">
            <w:pPr>
              <w:jc w:val="center"/>
              <w:rPr>
                <w:sz w:val="16"/>
                <w:szCs w:val="16"/>
              </w:rPr>
            </w:pPr>
            <w:r w:rsidRPr="00F634FD">
              <w:rPr>
                <w:sz w:val="16"/>
                <w:szCs w:val="16"/>
              </w:rPr>
              <w:t> </w:t>
            </w:r>
          </w:p>
        </w:tc>
        <w:tc>
          <w:tcPr>
            <w:tcW w:w="375" w:type="pct"/>
            <w:shd w:val="clear" w:color="auto" w:fill="auto"/>
            <w:noWrap/>
            <w:tcMar>
              <w:left w:w="28" w:type="dxa"/>
              <w:bottom w:w="28" w:type="dxa"/>
              <w:right w:w="28" w:type="dxa"/>
            </w:tcMar>
            <w:hideMark/>
          </w:tcPr>
          <w:p w:rsidR="00C657E3" w:rsidRPr="00F634FD" w:rsidRDefault="00C657E3" w:rsidP="00C657E3">
            <w:pPr>
              <w:jc w:val="center"/>
              <w:rPr>
                <w:sz w:val="16"/>
                <w:szCs w:val="16"/>
              </w:rPr>
            </w:pPr>
            <w:r w:rsidRPr="00F634FD">
              <w:rPr>
                <w:sz w:val="16"/>
                <w:szCs w:val="16"/>
              </w:rPr>
              <w:t>0/0</w:t>
            </w:r>
          </w:p>
        </w:tc>
        <w:tc>
          <w:tcPr>
            <w:tcW w:w="295" w:type="pct"/>
            <w:shd w:val="clear" w:color="auto" w:fill="auto"/>
            <w:noWrap/>
            <w:tcMar>
              <w:left w:w="28" w:type="dxa"/>
              <w:bottom w:w="28" w:type="dxa"/>
              <w:right w:w="28" w:type="dxa"/>
            </w:tcMar>
            <w:hideMark/>
          </w:tcPr>
          <w:p w:rsidR="00C657E3" w:rsidRPr="00F634FD" w:rsidRDefault="00C657E3" w:rsidP="00C657E3">
            <w:pPr>
              <w:jc w:val="center"/>
              <w:rPr>
                <w:sz w:val="16"/>
                <w:szCs w:val="16"/>
              </w:rPr>
            </w:pPr>
            <w:r w:rsidRPr="00F634FD">
              <w:rPr>
                <w:sz w:val="16"/>
                <w:szCs w:val="16"/>
              </w:rPr>
              <w:t>0/0</w:t>
            </w:r>
          </w:p>
        </w:tc>
        <w:tc>
          <w:tcPr>
            <w:tcW w:w="295" w:type="pct"/>
            <w:shd w:val="clear" w:color="auto" w:fill="auto"/>
            <w:noWrap/>
            <w:tcMar>
              <w:left w:w="28" w:type="dxa"/>
              <w:bottom w:w="28" w:type="dxa"/>
              <w:right w:w="28" w:type="dxa"/>
            </w:tcMar>
            <w:hideMark/>
          </w:tcPr>
          <w:p w:rsidR="00C657E3" w:rsidRPr="00F634FD" w:rsidRDefault="00C657E3" w:rsidP="00C657E3">
            <w:pPr>
              <w:jc w:val="center"/>
              <w:rPr>
                <w:sz w:val="16"/>
                <w:szCs w:val="16"/>
              </w:rPr>
            </w:pPr>
            <w:r w:rsidRPr="00F634FD">
              <w:rPr>
                <w:sz w:val="16"/>
                <w:szCs w:val="16"/>
              </w:rPr>
              <w:t>0/0</w:t>
            </w:r>
          </w:p>
        </w:tc>
        <w:tc>
          <w:tcPr>
            <w:tcW w:w="294" w:type="pct"/>
            <w:shd w:val="clear" w:color="auto" w:fill="auto"/>
            <w:noWrap/>
            <w:tcMar>
              <w:left w:w="28" w:type="dxa"/>
              <w:bottom w:w="28" w:type="dxa"/>
              <w:right w:w="28" w:type="dxa"/>
            </w:tcMar>
            <w:hideMark/>
          </w:tcPr>
          <w:p w:rsidR="00C657E3" w:rsidRPr="00F634FD" w:rsidRDefault="00C657E3" w:rsidP="00C657E3">
            <w:pPr>
              <w:jc w:val="center"/>
              <w:rPr>
                <w:sz w:val="16"/>
                <w:szCs w:val="16"/>
              </w:rPr>
            </w:pPr>
            <w:r w:rsidRPr="00F634FD">
              <w:rPr>
                <w:sz w:val="16"/>
                <w:szCs w:val="16"/>
              </w:rPr>
              <w:t>0/0</w:t>
            </w:r>
          </w:p>
        </w:tc>
      </w:tr>
      <w:tr w:rsidR="00181D06" w:rsidRPr="00F634FD" w:rsidTr="00181D06">
        <w:trPr>
          <w:trHeight w:val="130"/>
        </w:trPr>
        <w:tc>
          <w:tcPr>
            <w:tcW w:w="160" w:type="pct"/>
            <w:shd w:val="clear" w:color="auto" w:fill="auto"/>
            <w:noWrap/>
            <w:tcMar>
              <w:left w:w="28" w:type="dxa"/>
              <w:bottom w:w="28" w:type="dxa"/>
              <w:right w:w="28" w:type="dxa"/>
            </w:tcMar>
            <w:vAlign w:val="center"/>
            <w:hideMark/>
          </w:tcPr>
          <w:p w:rsidR="00C657E3" w:rsidRPr="00F634FD" w:rsidRDefault="00C657E3" w:rsidP="00C657E3">
            <w:pPr>
              <w:jc w:val="center"/>
              <w:rPr>
                <w:sz w:val="16"/>
                <w:szCs w:val="16"/>
              </w:rPr>
            </w:pPr>
            <w:r w:rsidRPr="00F634FD">
              <w:rPr>
                <w:sz w:val="16"/>
                <w:szCs w:val="16"/>
                <w:lang w:val="en-US"/>
              </w:rPr>
              <w:t>3.</w:t>
            </w:r>
            <w:r w:rsidRPr="00F634FD">
              <w:rPr>
                <w:sz w:val="16"/>
                <w:szCs w:val="16"/>
              </w:rPr>
              <w:t>195</w:t>
            </w:r>
          </w:p>
        </w:tc>
        <w:tc>
          <w:tcPr>
            <w:tcW w:w="1691" w:type="pct"/>
            <w:shd w:val="clear" w:color="auto" w:fill="auto"/>
            <w:tcMar>
              <w:left w:w="28" w:type="dxa"/>
              <w:bottom w:w="28" w:type="dxa"/>
              <w:right w:w="28" w:type="dxa"/>
            </w:tcMar>
            <w:vAlign w:val="center"/>
            <w:hideMark/>
          </w:tcPr>
          <w:p w:rsidR="00C657E3" w:rsidRPr="00F634FD" w:rsidRDefault="00181D06" w:rsidP="00C657E3">
            <w:pPr>
              <w:rPr>
                <w:sz w:val="16"/>
                <w:szCs w:val="16"/>
              </w:rPr>
            </w:pPr>
            <w:r>
              <w:rPr>
                <w:sz w:val="16"/>
                <w:szCs w:val="16"/>
              </w:rPr>
              <w:t>п</w:t>
            </w:r>
            <w:r w:rsidR="00C657E3" w:rsidRPr="00F634FD">
              <w:rPr>
                <w:sz w:val="16"/>
                <w:szCs w:val="16"/>
              </w:rPr>
              <w:t xml:space="preserve">р. Транспортный </w:t>
            </w:r>
          </w:p>
        </w:tc>
        <w:tc>
          <w:tcPr>
            <w:tcW w:w="484" w:type="pct"/>
            <w:shd w:val="clear" w:color="auto" w:fill="auto"/>
            <w:tcMar>
              <w:left w:w="28" w:type="dxa"/>
              <w:bottom w:w="28" w:type="dxa"/>
              <w:right w:w="28" w:type="dxa"/>
            </w:tcMar>
            <w:hideMark/>
          </w:tcPr>
          <w:p w:rsidR="00C657E3" w:rsidRPr="00F634FD" w:rsidRDefault="00C657E3" w:rsidP="00C657E3">
            <w:pPr>
              <w:jc w:val="center"/>
              <w:rPr>
                <w:sz w:val="16"/>
                <w:szCs w:val="16"/>
              </w:rPr>
            </w:pPr>
            <w:r w:rsidRPr="00F634FD">
              <w:rPr>
                <w:sz w:val="16"/>
                <w:szCs w:val="16"/>
              </w:rPr>
              <w:t>0,40</w:t>
            </w:r>
          </w:p>
        </w:tc>
        <w:tc>
          <w:tcPr>
            <w:tcW w:w="340" w:type="pct"/>
            <w:shd w:val="clear" w:color="auto" w:fill="auto"/>
            <w:tcMar>
              <w:left w:w="28" w:type="dxa"/>
              <w:bottom w:w="28" w:type="dxa"/>
              <w:right w:w="28" w:type="dxa"/>
            </w:tcMar>
            <w:hideMark/>
          </w:tcPr>
          <w:p w:rsidR="00C657E3" w:rsidRPr="00F634FD" w:rsidRDefault="00C657E3" w:rsidP="00C657E3">
            <w:pPr>
              <w:jc w:val="center"/>
              <w:rPr>
                <w:sz w:val="16"/>
                <w:szCs w:val="16"/>
              </w:rPr>
            </w:pPr>
            <w:r w:rsidRPr="00F634FD">
              <w:rPr>
                <w:sz w:val="16"/>
                <w:szCs w:val="16"/>
              </w:rPr>
              <w:t>0/0</w:t>
            </w:r>
          </w:p>
        </w:tc>
        <w:tc>
          <w:tcPr>
            <w:tcW w:w="387" w:type="pct"/>
            <w:shd w:val="clear" w:color="auto" w:fill="auto"/>
            <w:noWrap/>
            <w:tcMar>
              <w:left w:w="28" w:type="dxa"/>
              <w:bottom w:w="28" w:type="dxa"/>
              <w:right w:w="28" w:type="dxa"/>
            </w:tcMar>
            <w:hideMark/>
          </w:tcPr>
          <w:p w:rsidR="00C657E3" w:rsidRPr="00F634FD" w:rsidRDefault="00C657E3" w:rsidP="00C657E3">
            <w:pPr>
              <w:jc w:val="center"/>
              <w:rPr>
                <w:sz w:val="16"/>
                <w:szCs w:val="16"/>
              </w:rPr>
            </w:pPr>
            <w:r w:rsidRPr="00F634FD">
              <w:rPr>
                <w:sz w:val="16"/>
                <w:szCs w:val="16"/>
              </w:rPr>
              <w:t>0/0</w:t>
            </w:r>
          </w:p>
        </w:tc>
        <w:tc>
          <w:tcPr>
            <w:tcW w:w="340" w:type="pct"/>
            <w:shd w:val="clear" w:color="auto" w:fill="auto"/>
            <w:noWrap/>
            <w:tcMar>
              <w:left w:w="28" w:type="dxa"/>
              <w:bottom w:w="28" w:type="dxa"/>
              <w:right w:w="28" w:type="dxa"/>
            </w:tcMar>
            <w:hideMark/>
          </w:tcPr>
          <w:p w:rsidR="00C657E3" w:rsidRPr="00F634FD" w:rsidRDefault="00C657E3" w:rsidP="00C657E3">
            <w:pPr>
              <w:jc w:val="center"/>
              <w:rPr>
                <w:sz w:val="16"/>
                <w:szCs w:val="16"/>
              </w:rPr>
            </w:pPr>
            <w:r w:rsidRPr="00F634FD">
              <w:rPr>
                <w:sz w:val="16"/>
                <w:szCs w:val="16"/>
              </w:rPr>
              <w:t> </w:t>
            </w:r>
          </w:p>
        </w:tc>
        <w:tc>
          <w:tcPr>
            <w:tcW w:w="339" w:type="pct"/>
            <w:shd w:val="clear" w:color="auto" w:fill="auto"/>
            <w:noWrap/>
            <w:tcMar>
              <w:left w:w="28" w:type="dxa"/>
              <w:bottom w:w="28" w:type="dxa"/>
              <w:right w:w="28" w:type="dxa"/>
            </w:tcMar>
            <w:hideMark/>
          </w:tcPr>
          <w:p w:rsidR="00C657E3" w:rsidRPr="00F634FD" w:rsidRDefault="00C657E3" w:rsidP="00C657E3">
            <w:pPr>
              <w:jc w:val="center"/>
              <w:rPr>
                <w:sz w:val="16"/>
                <w:szCs w:val="16"/>
              </w:rPr>
            </w:pPr>
            <w:r w:rsidRPr="00F634FD">
              <w:rPr>
                <w:sz w:val="16"/>
                <w:szCs w:val="16"/>
              </w:rPr>
              <w:t> </w:t>
            </w:r>
          </w:p>
        </w:tc>
        <w:tc>
          <w:tcPr>
            <w:tcW w:w="375" w:type="pct"/>
            <w:shd w:val="clear" w:color="auto" w:fill="auto"/>
            <w:noWrap/>
            <w:tcMar>
              <w:left w:w="28" w:type="dxa"/>
              <w:bottom w:w="28" w:type="dxa"/>
              <w:right w:w="28" w:type="dxa"/>
            </w:tcMar>
            <w:hideMark/>
          </w:tcPr>
          <w:p w:rsidR="00C657E3" w:rsidRPr="00F634FD" w:rsidRDefault="00C657E3" w:rsidP="00C657E3">
            <w:pPr>
              <w:jc w:val="center"/>
              <w:rPr>
                <w:sz w:val="16"/>
                <w:szCs w:val="16"/>
              </w:rPr>
            </w:pPr>
            <w:r w:rsidRPr="00F634FD">
              <w:rPr>
                <w:sz w:val="16"/>
                <w:szCs w:val="16"/>
              </w:rPr>
              <w:t>0/0</w:t>
            </w:r>
          </w:p>
        </w:tc>
        <w:tc>
          <w:tcPr>
            <w:tcW w:w="295" w:type="pct"/>
            <w:shd w:val="clear" w:color="auto" w:fill="auto"/>
            <w:noWrap/>
            <w:tcMar>
              <w:left w:w="28" w:type="dxa"/>
              <w:bottom w:w="28" w:type="dxa"/>
              <w:right w:w="28" w:type="dxa"/>
            </w:tcMar>
            <w:hideMark/>
          </w:tcPr>
          <w:p w:rsidR="00C657E3" w:rsidRPr="00F634FD" w:rsidRDefault="00C657E3" w:rsidP="00C657E3">
            <w:pPr>
              <w:jc w:val="center"/>
              <w:rPr>
                <w:sz w:val="16"/>
                <w:szCs w:val="16"/>
              </w:rPr>
            </w:pPr>
            <w:r w:rsidRPr="00F634FD">
              <w:rPr>
                <w:sz w:val="16"/>
                <w:szCs w:val="16"/>
              </w:rPr>
              <w:t>0/0</w:t>
            </w:r>
          </w:p>
        </w:tc>
        <w:tc>
          <w:tcPr>
            <w:tcW w:w="295" w:type="pct"/>
            <w:shd w:val="clear" w:color="auto" w:fill="auto"/>
            <w:noWrap/>
            <w:tcMar>
              <w:left w:w="28" w:type="dxa"/>
              <w:bottom w:w="28" w:type="dxa"/>
              <w:right w:w="28" w:type="dxa"/>
            </w:tcMar>
            <w:hideMark/>
          </w:tcPr>
          <w:p w:rsidR="00C657E3" w:rsidRPr="00F634FD" w:rsidRDefault="00C657E3" w:rsidP="00C657E3">
            <w:pPr>
              <w:jc w:val="center"/>
              <w:rPr>
                <w:sz w:val="16"/>
                <w:szCs w:val="16"/>
              </w:rPr>
            </w:pPr>
            <w:r w:rsidRPr="00F634FD">
              <w:rPr>
                <w:sz w:val="16"/>
                <w:szCs w:val="16"/>
              </w:rPr>
              <w:t>0/0</w:t>
            </w:r>
          </w:p>
        </w:tc>
        <w:tc>
          <w:tcPr>
            <w:tcW w:w="294" w:type="pct"/>
            <w:shd w:val="clear" w:color="auto" w:fill="auto"/>
            <w:noWrap/>
            <w:tcMar>
              <w:left w:w="28" w:type="dxa"/>
              <w:bottom w:w="28" w:type="dxa"/>
              <w:right w:w="28" w:type="dxa"/>
            </w:tcMar>
            <w:hideMark/>
          </w:tcPr>
          <w:p w:rsidR="00C657E3" w:rsidRPr="00F634FD" w:rsidRDefault="00C657E3" w:rsidP="00C657E3">
            <w:pPr>
              <w:jc w:val="center"/>
              <w:rPr>
                <w:sz w:val="16"/>
                <w:szCs w:val="16"/>
              </w:rPr>
            </w:pPr>
            <w:r w:rsidRPr="00F634FD">
              <w:rPr>
                <w:sz w:val="16"/>
                <w:szCs w:val="16"/>
              </w:rPr>
              <w:t>0/0</w:t>
            </w:r>
          </w:p>
        </w:tc>
      </w:tr>
      <w:tr w:rsidR="00181D06" w:rsidRPr="00F634FD" w:rsidTr="00181D06">
        <w:trPr>
          <w:trHeight w:val="65"/>
        </w:trPr>
        <w:tc>
          <w:tcPr>
            <w:tcW w:w="160" w:type="pct"/>
            <w:shd w:val="clear" w:color="auto" w:fill="auto"/>
            <w:noWrap/>
            <w:tcMar>
              <w:left w:w="28" w:type="dxa"/>
              <w:bottom w:w="28" w:type="dxa"/>
              <w:right w:w="28" w:type="dxa"/>
            </w:tcMar>
            <w:vAlign w:val="center"/>
            <w:hideMark/>
          </w:tcPr>
          <w:p w:rsidR="00C657E3" w:rsidRPr="00F634FD" w:rsidRDefault="00C657E3" w:rsidP="00C657E3">
            <w:pPr>
              <w:jc w:val="center"/>
              <w:rPr>
                <w:sz w:val="16"/>
                <w:szCs w:val="16"/>
              </w:rPr>
            </w:pPr>
            <w:r w:rsidRPr="00F634FD">
              <w:rPr>
                <w:sz w:val="16"/>
                <w:szCs w:val="16"/>
                <w:lang w:val="en-US"/>
              </w:rPr>
              <w:t>3.</w:t>
            </w:r>
            <w:r w:rsidRPr="00F634FD">
              <w:rPr>
                <w:sz w:val="16"/>
                <w:szCs w:val="16"/>
              </w:rPr>
              <w:t>196</w:t>
            </w:r>
          </w:p>
        </w:tc>
        <w:tc>
          <w:tcPr>
            <w:tcW w:w="1691" w:type="pct"/>
            <w:shd w:val="clear" w:color="auto" w:fill="auto"/>
            <w:tcMar>
              <w:left w:w="28" w:type="dxa"/>
              <w:bottom w:w="28" w:type="dxa"/>
              <w:right w:w="28" w:type="dxa"/>
            </w:tcMar>
            <w:vAlign w:val="center"/>
            <w:hideMark/>
          </w:tcPr>
          <w:p w:rsidR="00C657E3" w:rsidRPr="00F634FD" w:rsidRDefault="00181D06" w:rsidP="00C657E3">
            <w:pPr>
              <w:rPr>
                <w:sz w:val="16"/>
                <w:szCs w:val="16"/>
              </w:rPr>
            </w:pPr>
            <w:r>
              <w:rPr>
                <w:sz w:val="16"/>
                <w:szCs w:val="16"/>
              </w:rPr>
              <w:t>п</w:t>
            </w:r>
            <w:r w:rsidR="00C657E3" w:rsidRPr="00F634FD">
              <w:rPr>
                <w:sz w:val="16"/>
                <w:szCs w:val="16"/>
              </w:rPr>
              <w:t xml:space="preserve">ер. Троллейбусный </w:t>
            </w:r>
          </w:p>
        </w:tc>
        <w:tc>
          <w:tcPr>
            <w:tcW w:w="484" w:type="pct"/>
            <w:shd w:val="clear" w:color="auto" w:fill="auto"/>
            <w:tcMar>
              <w:left w:w="28" w:type="dxa"/>
              <w:bottom w:w="28" w:type="dxa"/>
              <w:right w:w="28" w:type="dxa"/>
            </w:tcMar>
            <w:hideMark/>
          </w:tcPr>
          <w:p w:rsidR="00C657E3" w:rsidRPr="00F634FD" w:rsidRDefault="00C657E3" w:rsidP="00C657E3">
            <w:pPr>
              <w:jc w:val="center"/>
              <w:rPr>
                <w:sz w:val="16"/>
                <w:szCs w:val="16"/>
              </w:rPr>
            </w:pPr>
            <w:r w:rsidRPr="00F634FD">
              <w:rPr>
                <w:sz w:val="16"/>
                <w:szCs w:val="16"/>
              </w:rPr>
              <w:t>0,40</w:t>
            </w:r>
          </w:p>
        </w:tc>
        <w:tc>
          <w:tcPr>
            <w:tcW w:w="340" w:type="pct"/>
            <w:shd w:val="clear" w:color="auto" w:fill="auto"/>
            <w:tcMar>
              <w:left w:w="28" w:type="dxa"/>
              <w:bottom w:w="28" w:type="dxa"/>
              <w:right w:w="28" w:type="dxa"/>
            </w:tcMar>
            <w:hideMark/>
          </w:tcPr>
          <w:p w:rsidR="00C657E3" w:rsidRPr="00F634FD" w:rsidRDefault="00C657E3" w:rsidP="00C657E3">
            <w:pPr>
              <w:jc w:val="center"/>
              <w:rPr>
                <w:sz w:val="16"/>
                <w:szCs w:val="16"/>
              </w:rPr>
            </w:pPr>
            <w:r w:rsidRPr="00F634FD">
              <w:rPr>
                <w:sz w:val="16"/>
                <w:szCs w:val="16"/>
              </w:rPr>
              <w:t>0/0</w:t>
            </w:r>
          </w:p>
        </w:tc>
        <w:tc>
          <w:tcPr>
            <w:tcW w:w="387" w:type="pct"/>
            <w:shd w:val="clear" w:color="auto" w:fill="auto"/>
            <w:noWrap/>
            <w:tcMar>
              <w:left w:w="28" w:type="dxa"/>
              <w:bottom w:w="28" w:type="dxa"/>
              <w:right w:w="28" w:type="dxa"/>
            </w:tcMar>
            <w:hideMark/>
          </w:tcPr>
          <w:p w:rsidR="00C657E3" w:rsidRPr="00F634FD" w:rsidRDefault="00C657E3" w:rsidP="00C657E3">
            <w:pPr>
              <w:jc w:val="center"/>
              <w:rPr>
                <w:sz w:val="16"/>
                <w:szCs w:val="16"/>
              </w:rPr>
            </w:pPr>
            <w:r w:rsidRPr="00F634FD">
              <w:rPr>
                <w:sz w:val="16"/>
                <w:szCs w:val="16"/>
              </w:rPr>
              <w:t>0/0</w:t>
            </w:r>
          </w:p>
        </w:tc>
        <w:tc>
          <w:tcPr>
            <w:tcW w:w="340" w:type="pct"/>
            <w:shd w:val="clear" w:color="auto" w:fill="auto"/>
            <w:noWrap/>
            <w:tcMar>
              <w:left w:w="28" w:type="dxa"/>
              <w:bottom w:w="28" w:type="dxa"/>
              <w:right w:w="28" w:type="dxa"/>
            </w:tcMar>
            <w:hideMark/>
          </w:tcPr>
          <w:p w:rsidR="00C657E3" w:rsidRPr="00F634FD" w:rsidRDefault="00C657E3" w:rsidP="00C657E3">
            <w:pPr>
              <w:jc w:val="center"/>
              <w:rPr>
                <w:sz w:val="16"/>
                <w:szCs w:val="16"/>
              </w:rPr>
            </w:pPr>
            <w:r w:rsidRPr="00F634FD">
              <w:rPr>
                <w:sz w:val="16"/>
                <w:szCs w:val="16"/>
              </w:rPr>
              <w:t> </w:t>
            </w:r>
          </w:p>
        </w:tc>
        <w:tc>
          <w:tcPr>
            <w:tcW w:w="339" w:type="pct"/>
            <w:shd w:val="clear" w:color="auto" w:fill="auto"/>
            <w:noWrap/>
            <w:tcMar>
              <w:left w:w="28" w:type="dxa"/>
              <w:bottom w:w="28" w:type="dxa"/>
              <w:right w:w="28" w:type="dxa"/>
            </w:tcMar>
            <w:hideMark/>
          </w:tcPr>
          <w:p w:rsidR="00C657E3" w:rsidRPr="00F634FD" w:rsidRDefault="00C657E3" w:rsidP="00C657E3">
            <w:pPr>
              <w:jc w:val="center"/>
              <w:rPr>
                <w:sz w:val="16"/>
                <w:szCs w:val="16"/>
              </w:rPr>
            </w:pPr>
            <w:r w:rsidRPr="00F634FD">
              <w:rPr>
                <w:sz w:val="16"/>
                <w:szCs w:val="16"/>
              </w:rPr>
              <w:t> </w:t>
            </w:r>
          </w:p>
        </w:tc>
        <w:tc>
          <w:tcPr>
            <w:tcW w:w="375" w:type="pct"/>
            <w:shd w:val="clear" w:color="auto" w:fill="auto"/>
            <w:noWrap/>
            <w:tcMar>
              <w:left w:w="28" w:type="dxa"/>
              <w:bottom w:w="28" w:type="dxa"/>
              <w:right w:w="28" w:type="dxa"/>
            </w:tcMar>
            <w:hideMark/>
          </w:tcPr>
          <w:p w:rsidR="00C657E3" w:rsidRPr="00F634FD" w:rsidRDefault="00C657E3" w:rsidP="00C657E3">
            <w:pPr>
              <w:jc w:val="center"/>
              <w:rPr>
                <w:sz w:val="16"/>
                <w:szCs w:val="16"/>
              </w:rPr>
            </w:pPr>
            <w:r w:rsidRPr="00F634FD">
              <w:rPr>
                <w:sz w:val="16"/>
                <w:szCs w:val="16"/>
              </w:rPr>
              <w:t>0/0</w:t>
            </w:r>
          </w:p>
        </w:tc>
        <w:tc>
          <w:tcPr>
            <w:tcW w:w="295" w:type="pct"/>
            <w:shd w:val="clear" w:color="auto" w:fill="auto"/>
            <w:noWrap/>
            <w:tcMar>
              <w:left w:w="28" w:type="dxa"/>
              <w:bottom w:w="28" w:type="dxa"/>
              <w:right w:w="28" w:type="dxa"/>
            </w:tcMar>
            <w:hideMark/>
          </w:tcPr>
          <w:p w:rsidR="00C657E3" w:rsidRPr="00F634FD" w:rsidRDefault="00C657E3" w:rsidP="00C657E3">
            <w:pPr>
              <w:jc w:val="center"/>
              <w:rPr>
                <w:sz w:val="16"/>
                <w:szCs w:val="16"/>
              </w:rPr>
            </w:pPr>
            <w:r w:rsidRPr="00F634FD">
              <w:rPr>
                <w:sz w:val="16"/>
                <w:szCs w:val="16"/>
              </w:rPr>
              <w:t>0/0</w:t>
            </w:r>
          </w:p>
        </w:tc>
        <w:tc>
          <w:tcPr>
            <w:tcW w:w="295" w:type="pct"/>
            <w:shd w:val="clear" w:color="auto" w:fill="auto"/>
            <w:noWrap/>
            <w:tcMar>
              <w:left w:w="28" w:type="dxa"/>
              <w:bottom w:w="28" w:type="dxa"/>
              <w:right w:w="28" w:type="dxa"/>
            </w:tcMar>
            <w:hideMark/>
          </w:tcPr>
          <w:p w:rsidR="00C657E3" w:rsidRPr="00F634FD" w:rsidRDefault="00C657E3" w:rsidP="00C657E3">
            <w:pPr>
              <w:jc w:val="center"/>
              <w:rPr>
                <w:sz w:val="16"/>
                <w:szCs w:val="16"/>
              </w:rPr>
            </w:pPr>
            <w:r w:rsidRPr="00F634FD">
              <w:rPr>
                <w:sz w:val="16"/>
                <w:szCs w:val="16"/>
              </w:rPr>
              <w:t>0/0</w:t>
            </w:r>
          </w:p>
        </w:tc>
        <w:tc>
          <w:tcPr>
            <w:tcW w:w="294" w:type="pct"/>
            <w:shd w:val="clear" w:color="auto" w:fill="auto"/>
            <w:noWrap/>
            <w:tcMar>
              <w:left w:w="28" w:type="dxa"/>
              <w:bottom w:w="28" w:type="dxa"/>
              <w:right w:w="28" w:type="dxa"/>
            </w:tcMar>
            <w:hideMark/>
          </w:tcPr>
          <w:p w:rsidR="00C657E3" w:rsidRPr="00F634FD" w:rsidRDefault="00C657E3" w:rsidP="00C657E3">
            <w:pPr>
              <w:jc w:val="center"/>
              <w:rPr>
                <w:color w:val="000000"/>
                <w:sz w:val="16"/>
                <w:szCs w:val="16"/>
              </w:rPr>
            </w:pPr>
            <w:r w:rsidRPr="00F634FD">
              <w:rPr>
                <w:color w:val="000000"/>
                <w:sz w:val="16"/>
                <w:szCs w:val="16"/>
              </w:rPr>
              <w:t>0,4/100</w:t>
            </w:r>
          </w:p>
        </w:tc>
      </w:tr>
      <w:tr w:rsidR="00181D06" w:rsidRPr="00F634FD" w:rsidTr="00181D06">
        <w:trPr>
          <w:trHeight w:val="65"/>
        </w:trPr>
        <w:tc>
          <w:tcPr>
            <w:tcW w:w="160" w:type="pct"/>
            <w:shd w:val="clear" w:color="auto" w:fill="auto"/>
            <w:noWrap/>
            <w:tcMar>
              <w:left w:w="28" w:type="dxa"/>
              <w:bottom w:w="28" w:type="dxa"/>
              <w:right w:w="28" w:type="dxa"/>
            </w:tcMar>
            <w:vAlign w:val="center"/>
            <w:hideMark/>
          </w:tcPr>
          <w:p w:rsidR="00C657E3" w:rsidRPr="00F634FD" w:rsidRDefault="00C657E3" w:rsidP="00C657E3">
            <w:pPr>
              <w:jc w:val="center"/>
              <w:rPr>
                <w:sz w:val="16"/>
                <w:szCs w:val="16"/>
              </w:rPr>
            </w:pPr>
            <w:r w:rsidRPr="00F634FD">
              <w:rPr>
                <w:sz w:val="16"/>
                <w:szCs w:val="16"/>
                <w:lang w:val="en-US"/>
              </w:rPr>
              <w:t>3.</w:t>
            </w:r>
            <w:r w:rsidRPr="00F634FD">
              <w:rPr>
                <w:sz w:val="16"/>
                <w:szCs w:val="16"/>
              </w:rPr>
              <w:t>197</w:t>
            </w:r>
          </w:p>
        </w:tc>
        <w:tc>
          <w:tcPr>
            <w:tcW w:w="1691" w:type="pct"/>
            <w:shd w:val="clear" w:color="auto" w:fill="auto"/>
            <w:tcMar>
              <w:left w:w="28" w:type="dxa"/>
              <w:bottom w:w="28" w:type="dxa"/>
              <w:right w:w="28" w:type="dxa"/>
            </w:tcMar>
            <w:vAlign w:val="center"/>
            <w:hideMark/>
          </w:tcPr>
          <w:p w:rsidR="00C657E3" w:rsidRPr="00F634FD" w:rsidRDefault="00181D06" w:rsidP="00C657E3">
            <w:pPr>
              <w:rPr>
                <w:sz w:val="16"/>
                <w:szCs w:val="16"/>
              </w:rPr>
            </w:pPr>
            <w:r>
              <w:rPr>
                <w:sz w:val="16"/>
                <w:szCs w:val="16"/>
              </w:rPr>
              <w:t>у</w:t>
            </w:r>
            <w:r w:rsidR="00C657E3" w:rsidRPr="00F634FD">
              <w:rPr>
                <w:sz w:val="16"/>
                <w:szCs w:val="16"/>
              </w:rPr>
              <w:t xml:space="preserve">л. Труда </w:t>
            </w:r>
          </w:p>
        </w:tc>
        <w:tc>
          <w:tcPr>
            <w:tcW w:w="484" w:type="pct"/>
            <w:shd w:val="clear" w:color="auto" w:fill="auto"/>
            <w:tcMar>
              <w:left w:w="28" w:type="dxa"/>
              <w:bottom w:w="28" w:type="dxa"/>
              <w:right w:w="28" w:type="dxa"/>
            </w:tcMar>
            <w:hideMark/>
          </w:tcPr>
          <w:p w:rsidR="00C657E3" w:rsidRPr="00F634FD" w:rsidRDefault="00C657E3" w:rsidP="00C657E3">
            <w:pPr>
              <w:jc w:val="center"/>
              <w:rPr>
                <w:sz w:val="16"/>
                <w:szCs w:val="16"/>
              </w:rPr>
            </w:pPr>
            <w:r w:rsidRPr="00F634FD">
              <w:rPr>
                <w:sz w:val="16"/>
                <w:szCs w:val="16"/>
              </w:rPr>
              <w:t>1,90</w:t>
            </w:r>
          </w:p>
        </w:tc>
        <w:tc>
          <w:tcPr>
            <w:tcW w:w="340" w:type="pct"/>
            <w:shd w:val="clear" w:color="auto" w:fill="auto"/>
            <w:tcMar>
              <w:left w:w="28" w:type="dxa"/>
              <w:bottom w:w="28" w:type="dxa"/>
              <w:right w:w="28" w:type="dxa"/>
            </w:tcMar>
            <w:hideMark/>
          </w:tcPr>
          <w:p w:rsidR="00C657E3" w:rsidRPr="00F634FD" w:rsidRDefault="00C657E3" w:rsidP="00C657E3">
            <w:pPr>
              <w:jc w:val="center"/>
              <w:rPr>
                <w:sz w:val="16"/>
                <w:szCs w:val="16"/>
              </w:rPr>
            </w:pPr>
            <w:r w:rsidRPr="00F634FD">
              <w:rPr>
                <w:sz w:val="16"/>
                <w:szCs w:val="16"/>
              </w:rPr>
              <w:t>1,5/78,9</w:t>
            </w:r>
          </w:p>
        </w:tc>
        <w:tc>
          <w:tcPr>
            <w:tcW w:w="387" w:type="pct"/>
            <w:shd w:val="clear" w:color="auto" w:fill="auto"/>
            <w:noWrap/>
            <w:tcMar>
              <w:left w:w="28" w:type="dxa"/>
              <w:bottom w:w="28" w:type="dxa"/>
              <w:right w:w="28" w:type="dxa"/>
            </w:tcMar>
            <w:hideMark/>
          </w:tcPr>
          <w:p w:rsidR="00C657E3" w:rsidRPr="00F634FD" w:rsidRDefault="00C657E3" w:rsidP="00C657E3">
            <w:pPr>
              <w:jc w:val="center"/>
              <w:rPr>
                <w:sz w:val="16"/>
                <w:szCs w:val="16"/>
              </w:rPr>
            </w:pPr>
            <w:r w:rsidRPr="00F634FD">
              <w:rPr>
                <w:sz w:val="16"/>
                <w:szCs w:val="16"/>
              </w:rPr>
              <w:t>1,5/78,9</w:t>
            </w:r>
          </w:p>
        </w:tc>
        <w:tc>
          <w:tcPr>
            <w:tcW w:w="340" w:type="pct"/>
            <w:shd w:val="clear" w:color="auto" w:fill="auto"/>
            <w:tcMar>
              <w:left w:w="28" w:type="dxa"/>
              <w:bottom w:w="28" w:type="dxa"/>
              <w:right w:w="28" w:type="dxa"/>
            </w:tcMar>
            <w:hideMark/>
          </w:tcPr>
          <w:p w:rsidR="00C657E3" w:rsidRPr="00F634FD" w:rsidRDefault="00C657E3" w:rsidP="00C657E3">
            <w:pPr>
              <w:jc w:val="center"/>
              <w:rPr>
                <w:sz w:val="16"/>
                <w:szCs w:val="16"/>
              </w:rPr>
            </w:pPr>
            <w:r w:rsidRPr="00F634FD">
              <w:rPr>
                <w:sz w:val="16"/>
                <w:szCs w:val="16"/>
              </w:rPr>
              <w:t> </w:t>
            </w:r>
          </w:p>
        </w:tc>
        <w:tc>
          <w:tcPr>
            <w:tcW w:w="339" w:type="pct"/>
            <w:shd w:val="clear" w:color="auto" w:fill="auto"/>
            <w:noWrap/>
            <w:tcMar>
              <w:left w:w="28" w:type="dxa"/>
              <w:bottom w:w="28" w:type="dxa"/>
              <w:right w:w="28" w:type="dxa"/>
            </w:tcMar>
            <w:hideMark/>
          </w:tcPr>
          <w:p w:rsidR="00C657E3" w:rsidRPr="00F634FD" w:rsidRDefault="00C657E3" w:rsidP="00C657E3">
            <w:pPr>
              <w:jc w:val="center"/>
              <w:rPr>
                <w:sz w:val="16"/>
                <w:szCs w:val="16"/>
              </w:rPr>
            </w:pPr>
            <w:r w:rsidRPr="00F634FD">
              <w:rPr>
                <w:sz w:val="16"/>
                <w:szCs w:val="16"/>
              </w:rPr>
              <w:t> </w:t>
            </w:r>
          </w:p>
        </w:tc>
        <w:tc>
          <w:tcPr>
            <w:tcW w:w="375" w:type="pct"/>
            <w:shd w:val="clear" w:color="auto" w:fill="auto"/>
            <w:noWrap/>
            <w:tcMar>
              <w:left w:w="28" w:type="dxa"/>
              <w:bottom w:w="28" w:type="dxa"/>
              <w:right w:w="28" w:type="dxa"/>
            </w:tcMar>
            <w:hideMark/>
          </w:tcPr>
          <w:p w:rsidR="00C657E3" w:rsidRPr="00F634FD" w:rsidRDefault="00C657E3" w:rsidP="00C657E3">
            <w:pPr>
              <w:jc w:val="center"/>
              <w:rPr>
                <w:sz w:val="16"/>
                <w:szCs w:val="16"/>
              </w:rPr>
            </w:pPr>
            <w:r w:rsidRPr="00F634FD">
              <w:rPr>
                <w:sz w:val="16"/>
                <w:szCs w:val="16"/>
              </w:rPr>
              <w:t>1,5/78,9</w:t>
            </w:r>
          </w:p>
        </w:tc>
        <w:tc>
          <w:tcPr>
            <w:tcW w:w="295" w:type="pct"/>
            <w:shd w:val="clear" w:color="auto" w:fill="auto"/>
            <w:noWrap/>
            <w:tcMar>
              <w:left w:w="28" w:type="dxa"/>
              <w:bottom w:w="28" w:type="dxa"/>
              <w:right w:w="28" w:type="dxa"/>
            </w:tcMar>
            <w:hideMark/>
          </w:tcPr>
          <w:p w:rsidR="00C657E3" w:rsidRPr="00F634FD" w:rsidRDefault="00C657E3" w:rsidP="00C657E3">
            <w:pPr>
              <w:jc w:val="center"/>
              <w:rPr>
                <w:sz w:val="16"/>
                <w:szCs w:val="16"/>
              </w:rPr>
            </w:pPr>
            <w:r w:rsidRPr="00F634FD">
              <w:rPr>
                <w:sz w:val="16"/>
                <w:szCs w:val="16"/>
              </w:rPr>
              <w:t>1,5/78,9</w:t>
            </w:r>
          </w:p>
        </w:tc>
        <w:tc>
          <w:tcPr>
            <w:tcW w:w="295" w:type="pct"/>
            <w:shd w:val="clear" w:color="auto" w:fill="auto"/>
            <w:tcMar>
              <w:left w:w="28" w:type="dxa"/>
              <w:bottom w:w="28" w:type="dxa"/>
              <w:right w:w="28" w:type="dxa"/>
            </w:tcMar>
            <w:hideMark/>
          </w:tcPr>
          <w:p w:rsidR="00C657E3" w:rsidRPr="00F634FD" w:rsidRDefault="00C657E3" w:rsidP="00C657E3">
            <w:pPr>
              <w:jc w:val="center"/>
              <w:rPr>
                <w:sz w:val="16"/>
                <w:szCs w:val="16"/>
              </w:rPr>
            </w:pPr>
            <w:r w:rsidRPr="00F634FD">
              <w:rPr>
                <w:sz w:val="16"/>
                <w:szCs w:val="16"/>
              </w:rPr>
              <w:t>1,5/78,9</w:t>
            </w:r>
          </w:p>
        </w:tc>
        <w:tc>
          <w:tcPr>
            <w:tcW w:w="294" w:type="pct"/>
            <w:shd w:val="clear" w:color="auto" w:fill="auto"/>
            <w:tcMar>
              <w:left w:w="28" w:type="dxa"/>
              <w:bottom w:w="28" w:type="dxa"/>
              <w:right w:w="28" w:type="dxa"/>
            </w:tcMar>
            <w:hideMark/>
          </w:tcPr>
          <w:p w:rsidR="00C657E3" w:rsidRPr="00F634FD" w:rsidRDefault="00C657E3" w:rsidP="00C657E3">
            <w:pPr>
              <w:jc w:val="center"/>
              <w:rPr>
                <w:sz w:val="16"/>
                <w:szCs w:val="16"/>
              </w:rPr>
            </w:pPr>
            <w:r w:rsidRPr="00F634FD">
              <w:rPr>
                <w:sz w:val="16"/>
                <w:szCs w:val="16"/>
              </w:rPr>
              <w:t>1,5/78,9</w:t>
            </w:r>
          </w:p>
        </w:tc>
      </w:tr>
      <w:tr w:rsidR="00181D06" w:rsidRPr="00F634FD" w:rsidTr="00181D06">
        <w:trPr>
          <w:trHeight w:val="65"/>
        </w:trPr>
        <w:tc>
          <w:tcPr>
            <w:tcW w:w="160" w:type="pct"/>
            <w:shd w:val="clear" w:color="auto" w:fill="auto"/>
            <w:noWrap/>
            <w:tcMar>
              <w:left w:w="28" w:type="dxa"/>
              <w:bottom w:w="28" w:type="dxa"/>
              <w:right w:w="28" w:type="dxa"/>
            </w:tcMar>
            <w:vAlign w:val="center"/>
            <w:hideMark/>
          </w:tcPr>
          <w:p w:rsidR="00C657E3" w:rsidRPr="00F634FD" w:rsidRDefault="00C657E3" w:rsidP="00C657E3">
            <w:pPr>
              <w:jc w:val="center"/>
              <w:rPr>
                <w:sz w:val="16"/>
                <w:szCs w:val="16"/>
              </w:rPr>
            </w:pPr>
            <w:r w:rsidRPr="00F634FD">
              <w:rPr>
                <w:sz w:val="16"/>
                <w:szCs w:val="16"/>
                <w:lang w:val="en-US"/>
              </w:rPr>
              <w:t>3.</w:t>
            </w:r>
            <w:r w:rsidRPr="00F634FD">
              <w:rPr>
                <w:sz w:val="16"/>
                <w:szCs w:val="16"/>
              </w:rPr>
              <w:t>198</w:t>
            </w:r>
          </w:p>
        </w:tc>
        <w:tc>
          <w:tcPr>
            <w:tcW w:w="1691" w:type="pct"/>
            <w:shd w:val="clear" w:color="auto" w:fill="auto"/>
            <w:tcMar>
              <w:left w:w="28" w:type="dxa"/>
              <w:bottom w:w="28" w:type="dxa"/>
              <w:right w:w="28" w:type="dxa"/>
            </w:tcMar>
            <w:vAlign w:val="center"/>
            <w:hideMark/>
          </w:tcPr>
          <w:p w:rsidR="00C657E3" w:rsidRPr="00F634FD" w:rsidRDefault="00181D06" w:rsidP="00C657E3">
            <w:pPr>
              <w:rPr>
                <w:sz w:val="16"/>
                <w:szCs w:val="16"/>
              </w:rPr>
            </w:pPr>
            <w:r>
              <w:rPr>
                <w:sz w:val="16"/>
                <w:szCs w:val="16"/>
              </w:rPr>
              <w:t>у</w:t>
            </w:r>
            <w:r w:rsidR="00C657E3" w:rsidRPr="00F634FD">
              <w:rPr>
                <w:sz w:val="16"/>
                <w:szCs w:val="16"/>
              </w:rPr>
              <w:t>л. Тургенева</w:t>
            </w:r>
          </w:p>
        </w:tc>
        <w:tc>
          <w:tcPr>
            <w:tcW w:w="484" w:type="pct"/>
            <w:shd w:val="clear" w:color="auto" w:fill="auto"/>
            <w:tcMar>
              <w:left w:w="28" w:type="dxa"/>
              <w:bottom w:w="28" w:type="dxa"/>
              <w:right w:w="28" w:type="dxa"/>
            </w:tcMar>
            <w:hideMark/>
          </w:tcPr>
          <w:p w:rsidR="00C657E3" w:rsidRPr="00F634FD" w:rsidRDefault="00C657E3" w:rsidP="00C657E3">
            <w:pPr>
              <w:jc w:val="center"/>
              <w:rPr>
                <w:sz w:val="16"/>
                <w:szCs w:val="16"/>
              </w:rPr>
            </w:pPr>
            <w:r w:rsidRPr="00F634FD">
              <w:rPr>
                <w:sz w:val="16"/>
                <w:szCs w:val="16"/>
              </w:rPr>
              <w:t>0,58</w:t>
            </w:r>
          </w:p>
        </w:tc>
        <w:tc>
          <w:tcPr>
            <w:tcW w:w="340" w:type="pct"/>
            <w:shd w:val="clear" w:color="auto" w:fill="auto"/>
            <w:tcMar>
              <w:left w:w="28" w:type="dxa"/>
              <w:bottom w:w="28" w:type="dxa"/>
              <w:right w:w="28" w:type="dxa"/>
            </w:tcMar>
            <w:hideMark/>
          </w:tcPr>
          <w:p w:rsidR="00C657E3" w:rsidRPr="00F634FD" w:rsidRDefault="00C657E3" w:rsidP="00C657E3">
            <w:pPr>
              <w:jc w:val="center"/>
              <w:rPr>
                <w:sz w:val="16"/>
                <w:szCs w:val="16"/>
              </w:rPr>
            </w:pPr>
            <w:r w:rsidRPr="00F634FD">
              <w:rPr>
                <w:sz w:val="16"/>
                <w:szCs w:val="16"/>
              </w:rPr>
              <w:t>0/0</w:t>
            </w:r>
          </w:p>
        </w:tc>
        <w:tc>
          <w:tcPr>
            <w:tcW w:w="387" w:type="pct"/>
            <w:shd w:val="clear" w:color="auto" w:fill="auto"/>
            <w:noWrap/>
            <w:tcMar>
              <w:left w:w="28" w:type="dxa"/>
              <w:bottom w:w="28" w:type="dxa"/>
              <w:right w:w="28" w:type="dxa"/>
            </w:tcMar>
            <w:hideMark/>
          </w:tcPr>
          <w:p w:rsidR="00C657E3" w:rsidRPr="00F634FD" w:rsidRDefault="00C657E3" w:rsidP="00C657E3">
            <w:pPr>
              <w:jc w:val="center"/>
              <w:rPr>
                <w:sz w:val="16"/>
                <w:szCs w:val="16"/>
              </w:rPr>
            </w:pPr>
            <w:r w:rsidRPr="00F634FD">
              <w:rPr>
                <w:sz w:val="16"/>
                <w:szCs w:val="16"/>
              </w:rPr>
              <w:t>0/0</w:t>
            </w:r>
          </w:p>
        </w:tc>
        <w:tc>
          <w:tcPr>
            <w:tcW w:w="340" w:type="pct"/>
            <w:shd w:val="clear" w:color="auto" w:fill="auto"/>
            <w:tcMar>
              <w:left w:w="28" w:type="dxa"/>
              <w:bottom w:w="28" w:type="dxa"/>
              <w:right w:w="28" w:type="dxa"/>
            </w:tcMar>
            <w:hideMark/>
          </w:tcPr>
          <w:p w:rsidR="00C657E3" w:rsidRPr="00F634FD" w:rsidRDefault="00C657E3" w:rsidP="00C657E3">
            <w:pPr>
              <w:jc w:val="center"/>
              <w:rPr>
                <w:sz w:val="16"/>
                <w:szCs w:val="16"/>
              </w:rPr>
            </w:pPr>
            <w:r w:rsidRPr="00F634FD">
              <w:rPr>
                <w:sz w:val="16"/>
                <w:szCs w:val="16"/>
              </w:rPr>
              <w:t> </w:t>
            </w:r>
          </w:p>
        </w:tc>
        <w:tc>
          <w:tcPr>
            <w:tcW w:w="339" w:type="pct"/>
            <w:shd w:val="clear" w:color="auto" w:fill="auto"/>
            <w:noWrap/>
            <w:tcMar>
              <w:left w:w="28" w:type="dxa"/>
              <w:bottom w:w="28" w:type="dxa"/>
              <w:right w:w="28" w:type="dxa"/>
            </w:tcMar>
            <w:hideMark/>
          </w:tcPr>
          <w:p w:rsidR="00C657E3" w:rsidRPr="00F634FD" w:rsidRDefault="00C657E3" w:rsidP="00C657E3">
            <w:pPr>
              <w:jc w:val="center"/>
              <w:rPr>
                <w:sz w:val="16"/>
                <w:szCs w:val="16"/>
              </w:rPr>
            </w:pPr>
            <w:r w:rsidRPr="00F634FD">
              <w:rPr>
                <w:sz w:val="16"/>
                <w:szCs w:val="16"/>
              </w:rPr>
              <w:t> </w:t>
            </w:r>
          </w:p>
        </w:tc>
        <w:tc>
          <w:tcPr>
            <w:tcW w:w="375" w:type="pct"/>
            <w:shd w:val="clear" w:color="auto" w:fill="auto"/>
            <w:noWrap/>
            <w:tcMar>
              <w:left w:w="28" w:type="dxa"/>
              <w:bottom w:w="28" w:type="dxa"/>
              <w:right w:w="28" w:type="dxa"/>
            </w:tcMar>
            <w:hideMark/>
          </w:tcPr>
          <w:p w:rsidR="00C657E3" w:rsidRPr="00F634FD" w:rsidRDefault="00C657E3" w:rsidP="00C657E3">
            <w:pPr>
              <w:jc w:val="center"/>
              <w:rPr>
                <w:sz w:val="16"/>
                <w:szCs w:val="16"/>
              </w:rPr>
            </w:pPr>
            <w:r w:rsidRPr="00F634FD">
              <w:rPr>
                <w:sz w:val="16"/>
                <w:szCs w:val="16"/>
              </w:rPr>
              <w:t>0/0</w:t>
            </w:r>
          </w:p>
        </w:tc>
        <w:tc>
          <w:tcPr>
            <w:tcW w:w="295" w:type="pct"/>
            <w:shd w:val="clear" w:color="auto" w:fill="auto"/>
            <w:noWrap/>
            <w:tcMar>
              <w:left w:w="28" w:type="dxa"/>
              <w:bottom w:w="28" w:type="dxa"/>
              <w:right w:w="28" w:type="dxa"/>
            </w:tcMar>
            <w:hideMark/>
          </w:tcPr>
          <w:p w:rsidR="00C657E3" w:rsidRPr="00F634FD" w:rsidRDefault="00C657E3" w:rsidP="00C657E3">
            <w:pPr>
              <w:jc w:val="center"/>
              <w:rPr>
                <w:sz w:val="16"/>
                <w:szCs w:val="16"/>
              </w:rPr>
            </w:pPr>
            <w:r w:rsidRPr="00F634FD">
              <w:rPr>
                <w:sz w:val="16"/>
                <w:szCs w:val="16"/>
              </w:rPr>
              <w:t>0/0</w:t>
            </w:r>
          </w:p>
        </w:tc>
        <w:tc>
          <w:tcPr>
            <w:tcW w:w="295" w:type="pct"/>
            <w:shd w:val="clear" w:color="auto" w:fill="auto"/>
            <w:noWrap/>
            <w:tcMar>
              <w:left w:w="28" w:type="dxa"/>
              <w:bottom w:w="28" w:type="dxa"/>
              <w:right w:w="28" w:type="dxa"/>
            </w:tcMar>
            <w:hideMark/>
          </w:tcPr>
          <w:p w:rsidR="00C657E3" w:rsidRPr="00F634FD" w:rsidRDefault="00C657E3" w:rsidP="00C657E3">
            <w:pPr>
              <w:jc w:val="center"/>
              <w:rPr>
                <w:sz w:val="16"/>
                <w:szCs w:val="16"/>
              </w:rPr>
            </w:pPr>
            <w:r w:rsidRPr="00F634FD">
              <w:rPr>
                <w:sz w:val="16"/>
                <w:szCs w:val="16"/>
              </w:rPr>
              <w:t>0/0</w:t>
            </w:r>
          </w:p>
        </w:tc>
        <w:tc>
          <w:tcPr>
            <w:tcW w:w="294" w:type="pct"/>
            <w:shd w:val="clear" w:color="auto" w:fill="auto"/>
            <w:noWrap/>
            <w:tcMar>
              <w:left w:w="28" w:type="dxa"/>
              <w:bottom w:w="28" w:type="dxa"/>
              <w:right w:w="28" w:type="dxa"/>
            </w:tcMar>
            <w:hideMark/>
          </w:tcPr>
          <w:p w:rsidR="00C657E3" w:rsidRPr="00F634FD" w:rsidRDefault="00C657E3" w:rsidP="00C657E3">
            <w:pPr>
              <w:jc w:val="center"/>
              <w:rPr>
                <w:sz w:val="16"/>
                <w:szCs w:val="16"/>
              </w:rPr>
            </w:pPr>
            <w:r w:rsidRPr="00F634FD">
              <w:rPr>
                <w:sz w:val="16"/>
                <w:szCs w:val="16"/>
              </w:rPr>
              <w:t>0/0</w:t>
            </w:r>
          </w:p>
        </w:tc>
      </w:tr>
      <w:tr w:rsidR="00181D06" w:rsidRPr="00F634FD" w:rsidTr="00181D06">
        <w:trPr>
          <w:trHeight w:val="82"/>
        </w:trPr>
        <w:tc>
          <w:tcPr>
            <w:tcW w:w="160" w:type="pct"/>
            <w:shd w:val="clear" w:color="auto" w:fill="auto"/>
            <w:noWrap/>
            <w:tcMar>
              <w:left w:w="28" w:type="dxa"/>
              <w:bottom w:w="28" w:type="dxa"/>
              <w:right w:w="28" w:type="dxa"/>
            </w:tcMar>
            <w:vAlign w:val="center"/>
            <w:hideMark/>
          </w:tcPr>
          <w:p w:rsidR="00C657E3" w:rsidRPr="00F634FD" w:rsidRDefault="00C657E3" w:rsidP="00C657E3">
            <w:pPr>
              <w:jc w:val="center"/>
              <w:rPr>
                <w:sz w:val="16"/>
                <w:szCs w:val="16"/>
              </w:rPr>
            </w:pPr>
            <w:r w:rsidRPr="00F634FD">
              <w:rPr>
                <w:sz w:val="16"/>
                <w:szCs w:val="16"/>
                <w:lang w:val="en-US"/>
              </w:rPr>
              <w:t>3.</w:t>
            </w:r>
            <w:r w:rsidRPr="00F634FD">
              <w:rPr>
                <w:sz w:val="16"/>
                <w:szCs w:val="16"/>
              </w:rPr>
              <w:t>199</w:t>
            </w:r>
          </w:p>
        </w:tc>
        <w:tc>
          <w:tcPr>
            <w:tcW w:w="1691" w:type="pct"/>
            <w:shd w:val="clear" w:color="auto" w:fill="auto"/>
            <w:tcMar>
              <w:left w:w="28" w:type="dxa"/>
              <w:bottom w:w="28" w:type="dxa"/>
              <w:right w:w="28" w:type="dxa"/>
            </w:tcMar>
            <w:vAlign w:val="center"/>
            <w:hideMark/>
          </w:tcPr>
          <w:p w:rsidR="00C657E3" w:rsidRPr="00F634FD" w:rsidRDefault="00181D06" w:rsidP="00C657E3">
            <w:pPr>
              <w:rPr>
                <w:sz w:val="16"/>
                <w:szCs w:val="16"/>
              </w:rPr>
            </w:pPr>
            <w:r>
              <w:rPr>
                <w:sz w:val="16"/>
                <w:szCs w:val="16"/>
              </w:rPr>
              <w:t>у</w:t>
            </w:r>
            <w:r w:rsidR="00C657E3" w:rsidRPr="00F634FD">
              <w:rPr>
                <w:sz w:val="16"/>
                <w:szCs w:val="16"/>
              </w:rPr>
              <w:t xml:space="preserve">л. Украинская </w:t>
            </w:r>
          </w:p>
        </w:tc>
        <w:tc>
          <w:tcPr>
            <w:tcW w:w="484" w:type="pct"/>
            <w:shd w:val="clear" w:color="auto" w:fill="auto"/>
            <w:tcMar>
              <w:left w:w="28" w:type="dxa"/>
              <w:bottom w:w="28" w:type="dxa"/>
              <w:right w:w="28" w:type="dxa"/>
            </w:tcMar>
            <w:hideMark/>
          </w:tcPr>
          <w:p w:rsidR="00C657E3" w:rsidRPr="00F634FD" w:rsidRDefault="00C657E3" w:rsidP="00C657E3">
            <w:pPr>
              <w:jc w:val="center"/>
              <w:rPr>
                <w:sz w:val="16"/>
                <w:szCs w:val="16"/>
              </w:rPr>
            </w:pPr>
            <w:r w:rsidRPr="00F634FD">
              <w:rPr>
                <w:sz w:val="16"/>
                <w:szCs w:val="16"/>
              </w:rPr>
              <w:t>1,02</w:t>
            </w:r>
          </w:p>
        </w:tc>
        <w:tc>
          <w:tcPr>
            <w:tcW w:w="340" w:type="pct"/>
            <w:shd w:val="clear" w:color="auto" w:fill="auto"/>
            <w:tcMar>
              <w:left w:w="28" w:type="dxa"/>
              <w:bottom w:w="28" w:type="dxa"/>
              <w:right w:w="28" w:type="dxa"/>
            </w:tcMar>
            <w:hideMark/>
          </w:tcPr>
          <w:p w:rsidR="00C657E3" w:rsidRPr="00F634FD" w:rsidRDefault="00C657E3" w:rsidP="00C657E3">
            <w:pPr>
              <w:jc w:val="center"/>
              <w:rPr>
                <w:sz w:val="16"/>
                <w:szCs w:val="16"/>
              </w:rPr>
            </w:pPr>
            <w:r w:rsidRPr="00F634FD">
              <w:rPr>
                <w:sz w:val="16"/>
                <w:szCs w:val="16"/>
              </w:rPr>
              <w:t>1,02/100</w:t>
            </w:r>
          </w:p>
        </w:tc>
        <w:tc>
          <w:tcPr>
            <w:tcW w:w="387" w:type="pct"/>
            <w:shd w:val="clear" w:color="auto" w:fill="auto"/>
            <w:noWrap/>
            <w:tcMar>
              <w:left w:w="28" w:type="dxa"/>
              <w:bottom w:w="28" w:type="dxa"/>
              <w:right w:w="28" w:type="dxa"/>
            </w:tcMar>
            <w:hideMark/>
          </w:tcPr>
          <w:p w:rsidR="00C657E3" w:rsidRPr="00F634FD" w:rsidRDefault="00C657E3" w:rsidP="00C657E3">
            <w:pPr>
              <w:jc w:val="center"/>
              <w:rPr>
                <w:sz w:val="16"/>
                <w:szCs w:val="16"/>
              </w:rPr>
            </w:pPr>
            <w:r w:rsidRPr="00F634FD">
              <w:rPr>
                <w:sz w:val="16"/>
                <w:szCs w:val="16"/>
              </w:rPr>
              <w:t>1,02/100</w:t>
            </w:r>
          </w:p>
        </w:tc>
        <w:tc>
          <w:tcPr>
            <w:tcW w:w="340" w:type="pct"/>
            <w:shd w:val="clear" w:color="auto" w:fill="auto"/>
            <w:tcMar>
              <w:left w:w="28" w:type="dxa"/>
              <w:bottom w:w="28" w:type="dxa"/>
              <w:right w:w="28" w:type="dxa"/>
            </w:tcMar>
            <w:hideMark/>
          </w:tcPr>
          <w:p w:rsidR="00C657E3" w:rsidRPr="00F634FD" w:rsidRDefault="00C657E3" w:rsidP="00C657E3">
            <w:pPr>
              <w:jc w:val="center"/>
              <w:rPr>
                <w:sz w:val="16"/>
                <w:szCs w:val="16"/>
              </w:rPr>
            </w:pPr>
            <w:r w:rsidRPr="00F634FD">
              <w:rPr>
                <w:sz w:val="16"/>
                <w:szCs w:val="16"/>
              </w:rPr>
              <w:t> </w:t>
            </w:r>
          </w:p>
        </w:tc>
        <w:tc>
          <w:tcPr>
            <w:tcW w:w="339" w:type="pct"/>
            <w:shd w:val="clear" w:color="auto" w:fill="auto"/>
            <w:noWrap/>
            <w:tcMar>
              <w:left w:w="28" w:type="dxa"/>
              <w:bottom w:w="28" w:type="dxa"/>
              <w:right w:w="28" w:type="dxa"/>
            </w:tcMar>
            <w:hideMark/>
          </w:tcPr>
          <w:p w:rsidR="00C657E3" w:rsidRPr="00F634FD" w:rsidRDefault="00C657E3" w:rsidP="00C657E3">
            <w:pPr>
              <w:jc w:val="center"/>
              <w:rPr>
                <w:sz w:val="16"/>
                <w:szCs w:val="16"/>
              </w:rPr>
            </w:pPr>
            <w:r w:rsidRPr="00F634FD">
              <w:rPr>
                <w:sz w:val="16"/>
                <w:szCs w:val="16"/>
              </w:rPr>
              <w:t> </w:t>
            </w:r>
          </w:p>
        </w:tc>
        <w:tc>
          <w:tcPr>
            <w:tcW w:w="375" w:type="pct"/>
            <w:shd w:val="clear" w:color="auto" w:fill="auto"/>
            <w:noWrap/>
            <w:tcMar>
              <w:left w:w="28" w:type="dxa"/>
              <w:bottom w:w="28" w:type="dxa"/>
              <w:right w:w="28" w:type="dxa"/>
            </w:tcMar>
            <w:hideMark/>
          </w:tcPr>
          <w:p w:rsidR="00C657E3" w:rsidRPr="00F634FD" w:rsidRDefault="00C657E3" w:rsidP="00C657E3">
            <w:pPr>
              <w:jc w:val="center"/>
              <w:rPr>
                <w:sz w:val="16"/>
                <w:szCs w:val="16"/>
              </w:rPr>
            </w:pPr>
            <w:r w:rsidRPr="00F634FD">
              <w:rPr>
                <w:sz w:val="16"/>
                <w:szCs w:val="16"/>
              </w:rPr>
              <w:t>1,02/100</w:t>
            </w:r>
          </w:p>
        </w:tc>
        <w:tc>
          <w:tcPr>
            <w:tcW w:w="295" w:type="pct"/>
            <w:shd w:val="clear" w:color="auto" w:fill="auto"/>
            <w:noWrap/>
            <w:tcMar>
              <w:left w:w="28" w:type="dxa"/>
              <w:bottom w:w="28" w:type="dxa"/>
              <w:right w:w="28" w:type="dxa"/>
            </w:tcMar>
            <w:hideMark/>
          </w:tcPr>
          <w:p w:rsidR="00C657E3" w:rsidRPr="00F634FD" w:rsidRDefault="00C657E3" w:rsidP="00C657E3">
            <w:pPr>
              <w:jc w:val="center"/>
              <w:rPr>
                <w:sz w:val="16"/>
                <w:szCs w:val="16"/>
              </w:rPr>
            </w:pPr>
            <w:r w:rsidRPr="00F634FD">
              <w:rPr>
                <w:sz w:val="16"/>
                <w:szCs w:val="16"/>
              </w:rPr>
              <w:t>1,02/100</w:t>
            </w:r>
          </w:p>
        </w:tc>
        <w:tc>
          <w:tcPr>
            <w:tcW w:w="295" w:type="pct"/>
            <w:shd w:val="clear" w:color="auto" w:fill="auto"/>
            <w:tcMar>
              <w:left w:w="28" w:type="dxa"/>
              <w:bottom w:w="28" w:type="dxa"/>
              <w:right w:w="28" w:type="dxa"/>
            </w:tcMar>
            <w:hideMark/>
          </w:tcPr>
          <w:p w:rsidR="00C657E3" w:rsidRPr="00F634FD" w:rsidRDefault="00C657E3" w:rsidP="00C657E3">
            <w:pPr>
              <w:jc w:val="center"/>
              <w:rPr>
                <w:sz w:val="16"/>
                <w:szCs w:val="16"/>
              </w:rPr>
            </w:pPr>
            <w:r w:rsidRPr="00F634FD">
              <w:rPr>
                <w:sz w:val="16"/>
                <w:szCs w:val="16"/>
              </w:rPr>
              <w:t>1,02/100</w:t>
            </w:r>
          </w:p>
        </w:tc>
        <w:tc>
          <w:tcPr>
            <w:tcW w:w="294" w:type="pct"/>
            <w:shd w:val="clear" w:color="auto" w:fill="auto"/>
            <w:tcMar>
              <w:left w:w="28" w:type="dxa"/>
              <w:bottom w:w="28" w:type="dxa"/>
              <w:right w:w="28" w:type="dxa"/>
            </w:tcMar>
            <w:hideMark/>
          </w:tcPr>
          <w:p w:rsidR="00C657E3" w:rsidRPr="00F634FD" w:rsidRDefault="00C657E3" w:rsidP="00C657E3">
            <w:pPr>
              <w:jc w:val="center"/>
              <w:rPr>
                <w:sz w:val="16"/>
                <w:szCs w:val="16"/>
              </w:rPr>
            </w:pPr>
            <w:r w:rsidRPr="00F634FD">
              <w:rPr>
                <w:sz w:val="16"/>
                <w:szCs w:val="16"/>
              </w:rPr>
              <w:t>1,02/100</w:t>
            </w:r>
          </w:p>
        </w:tc>
      </w:tr>
      <w:tr w:rsidR="00181D06" w:rsidRPr="00F634FD" w:rsidTr="00181D06">
        <w:trPr>
          <w:trHeight w:val="65"/>
        </w:trPr>
        <w:tc>
          <w:tcPr>
            <w:tcW w:w="160" w:type="pct"/>
            <w:shd w:val="clear" w:color="auto" w:fill="auto"/>
            <w:noWrap/>
            <w:tcMar>
              <w:left w:w="28" w:type="dxa"/>
              <w:bottom w:w="28" w:type="dxa"/>
              <w:right w:w="28" w:type="dxa"/>
            </w:tcMar>
            <w:vAlign w:val="center"/>
            <w:hideMark/>
          </w:tcPr>
          <w:p w:rsidR="00C657E3" w:rsidRPr="00F634FD" w:rsidRDefault="00C657E3" w:rsidP="00C657E3">
            <w:pPr>
              <w:jc w:val="center"/>
              <w:rPr>
                <w:sz w:val="16"/>
                <w:szCs w:val="16"/>
              </w:rPr>
            </w:pPr>
            <w:r w:rsidRPr="00F634FD">
              <w:rPr>
                <w:sz w:val="16"/>
                <w:szCs w:val="16"/>
                <w:lang w:val="en-US"/>
              </w:rPr>
              <w:t>3.</w:t>
            </w:r>
            <w:r w:rsidRPr="00F634FD">
              <w:rPr>
                <w:sz w:val="16"/>
                <w:szCs w:val="16"/>
              </w:rPr>
              <w:t>200</w:t>
            </w:r>
          </w:p>
        </w:tc>
        <w:tc>
          <w:tcPr>
            <w:tcW w:w="1691" w:type="pct"/>
            <w:shd w:val="clear" w:color="auto" w:fill="auto"/>
            <w:tcMar>
              <w:left w:w="28" w:type="dxa"/>
              <w:bottom w:w="28" w:type="dxa"/>
              <w:right w:w="28" w:type="dxa"/>
            </w:tcMar>
            <w:vAlign w:val="center"/>
            <w:hideMark/>
          </w:tcPr>
          <w:p w:rsidR="00C657E3" w:rsidRPr="00F634FD" w:rsidRDefault="00181D06" w:rsidP="00C657E3">
            <w:pPr>
              <w:rPr>
                <w:sz w:val="16"/>
                <w:szCs w:val="16"/>
              </w:rPr>
            </w:pPr>
            <w:r>
              <w:rPr>
                <w:sz w:val="16"/>
                <w:szCs w:val="16"/>
              </w:rPr>
              <w:t>у</w:t>
            </w:r>
            <w:r w:rsidR="00C657E3" w:rsidRPr="00F634FD">
              <w:rPr>
                <w:sz w:val="16"/>
                <w:szCs w:val="16"/>
              </w:rPr>
              <w:t>л. Чехова</w:t>
            </w:r>
          </w:p>
        </w:tc>
        <w:tc>
          <w:tcPr>
            <w:tcW w:w="484" w:type="pct"/>
            <w:shd w:val="clear" w:color="auto" w:fill="auto"/>
            <w:tcMar>
              <w:left w:w="28" w:type="dxa"/>
              <w:bottom w:w="28" w:type="dxa"/>
              <w:right w:w="28" w:type="dxa"/>
            </w:tcMar>
            <w:hideMark/>
          </w:tcPr>
          <w:p w:rsidR="00C657E3" w:rsidRPr="00F634FD" w:rsidRDefault="00C657E3" w:rsidP="00C657E3">
            <w:pPr>
              <w:jc w:val="center"/>
              <w:rPr>
                <w:sz w:val="16"/>
                <w:szCs w:val="16"/>
              </w:rPr>
            </w:pPr>
            <w:r w:rsidRPr="00F634FD">
              <w:rPr>
                <w:sz w:val="16"/>
                <w:szCs w:val="16"/>
              </w:rPr>
              <w:t>0,26</w:t>
            </w:r>
          </w:p>
        </w:tc>
        <w:tc>
          <w:tcPr>
            <w:tcW w:w="340" w:type="pct"/>
            <w:shd w:val="clear" w:color="auto" w:fill="auto"/>
            <w:tcMar>
              <w:left w:w="28" w:type="dxa"/>
              <w:bottom w:w="28" w:type="dxa"/>
              <w:right w:w="28" w:type="dxa"/>
            </w:tcMar>
            <w:hideMark/>
          </w:tcPr>
          <w:p w:rsidR="00C657E3" w:rsidRPr="00F634FD" w:rsidRDefault="00C657E3" w:rsidP="00C657E3">
            <w:pPr>
              <w:jc w:val="center"/>
              <w:rPr>
                <w:sz w:val="16"/>
                <w:szCs w:val="16"/>
              </w:rPr>
            </w:pPr>
            <w:r w:rsidRPr="00F634FD">
              <w:rPr>
                <w:sz w:val="16"/>
                <w:szCs w:val="16"/>
              </w:rPr>
              <w:t>0/0</w:t>
            </w:r>
          </w:p>
        </w:tc>
        <w:tc>
          <w:tcPr>
            <w:tcW w:w="387" w:type="pct"/>
            <w:shd w:val="clear" w:color="auto" w:fill="auto"/>
            <w:noWrap/>
            <w:tcMar>
              <w:left w:w="28" w:type="dxa"/>
              <w:bottom w:w="28" w:type="dxa"/>
              <w:right w:w="28" w:type="dxa"/>
            </w:tcMar>
            <w:hideMark/>
          </w:tcPr>
          <w:p w:rsidR="00C657E3" w:rsidRPr="00F634FD" w:rsidRDefault="00C657E3" w:rsidP="00C657E3">
            <w:pPr>
              <w:jc w:val="center"/>
              <w:rPr>
                <w:sz w:val="16"/>
                <w:szCs w:val="16"/>
              </w:rPr>
            </w:pPr>
            <w:r w:rsidRPr="00F634FD">
              <w:rPr>
                <w:sz w:val="16"/>
                <w:szCs w:val="16"/>
              </w:rPr>
              <w:t>0/0</w:t>
            </w:r>
          </w:p>
        </w:tc>
        <w:tc>
          <w:tcPr>
            <w:tcW w:w="340" w:type="pct"/>
            <w:shd w:val="clear" w:color="auto" w:fill="auto"/>
            <w:noWrap/>
            <w:tcMar>
              <w:left w:w="28" w:type="dxa"/>
              <w:bottom w:w="28" w:type="dxa"/>
              <w:right w:w="28" w:type="dxa"/>
            </w:tcMar>
            <w:hideMark/>
          </w:tcPr>
          <w:p w:rsidR="00C657E3" w:rsidRPr="00F634FD" w:rsidRDefault="00C657E3" w:rsidP="00C657E3">
            <w:pPr>
              <w:jc w:val="center"/>
              <w:rPr>
                <w:sz w:val="16"/>
                <w:szCs w:val="16"/>
              </w:rPr>
            </w:pPr>
            <w:r w:rsidRPr="00F634FD">
              <w:rPr>
                <w:sz w:val="16"/>
                <w:szCs w:val="16"/>
              </w:rPr>
              <w:t> </w:t>
            </w:r>
          </w:p>
        </w:tc>
        <w:tc>
          <w:tcPr>
            <w:tcW w:w="339" w:type="pct"/>
            <w:shd w:val="clear" w:color="auto" w:fill="auto"/>
            <w:noWrap/>
            <w:tcMar>
              <w:left w:w="28" w:type="dxa"/>
              <w:bottom w:w="28" w:type="dxa"/>
              <w:right w:w="28" w:type="dxa"/>
            </w:tcMar>
            <w:hideMark/>
          </w:tcPr>
          <w:p w:rsidR="00C657E3" w:rsidRPr="00F634FD" w:rsidRDefault="00C657E3" w:rsidP="00C657E3">
            <w:pPr>
              <w:jc w:val="center"/>
              <w:rPr>
                <w:sz w:val="16"/>
                <w:szCs w:val="16"/>
              </w:rPr>
            </w:pPr>
            <w:r w:rsidRPr="00F634FD">
              <w:rPr>
                <w:sz w:val="16"/>
                <w:szCs w:val="16"/>
              </w:rPr>
              <w:t> </w:t>
            </w:r>
          </w:p>
        </w:tc>
        <w:tc>
          <w:tcPr>
            <w:tcW w:w="375" w:type="pct"/>
            <w:shd w:val="clear" w:color="auto" w:fill="auto"/>
            <w:noWrap/>
            <w:tcMar>
              <w:left w:w="28" w:type="dxa"/>
              <w:bottom w:w="28" w:type="dxa"/>
              <w:right w:w="28" w:type="dxa"/>
            </w:tcMar>
            <w:hideMark/>
          </w:tcPr>
          <w:p w:rsidR="00C657E3" w:rsidRPr="00F634FD" w:rsidRDefault="00C657E3" w:rsidP="00C657E3">
            <w:pPr>
              <w:jc w:val="center"/>
              <w:rPr>
                <w:sz w:val="16"/>
                <w:szCs w:val="16"/>
              </w:rPr>
            </w:pPr>
            <w:r w:rsidRPr="00F634FD">
              <w:rPr>
                <w:sz w:val="16"/>
                <w:szCs w:val="16"/>
              </w:rPr>
              <w:t>0/0</w:t>
            </w:r>
          </w:p>
        </w:tc>
        <w:tc>
          <w:tcPr>
            <w:tcW w:w="295" w:type="pct"/>
            <w:shd w:val="clear" w:color="auto" w:fill="auto"/>
            <w:noWrap/>
            <w:tcMar>
              <w:left w:w="28" w:type="dxa"/>
              <w:bottom w:w="28" w:type="dxa"/>
              <w:right w:w="28" w:type="dxa"/>
            </w:tcMar>
            <w:hideMark/>
          </w:tcPr>
          <w:p w:rsidR="00C657E3" w:rsidRPr="00F634FD" w:rsidRDefault="00C657E3" w:rsidP="00C657E3">
            <w:pPr>
              <w:jc w:val="center"/>
              <w:rPr>
                <w:sz w:val="16"/>
                <w:szCs w:val="16"/>
              </w:rPr>
            </w:pPr>
            <w:r w:rsidRPr="00F634FD">
              <w:rPr>
                <w:sz w:val="16"/>
                <w:szCs w:val="16"/>
              </w:rPr>
              <w:t>0/0</w:t>
            </w:r>
          </w:p>
        </w:tc>
        <w:tc>
          <w:tcPr>
            <w:tcW w:w="295" w:type="pct"/>
            <w:shd w:val="clear" w:color="auto" w:fill="auto"/>
            <w:noWrap/>
            <w:tcMar>
              <w:left w:w="28" w:type="dxa"/>
              <w:bottom w:w="28" w:type="dxa"/>
              <w:right w:w="28" w:type="dxa"/>
            </w:tcMar>
            <w:hideMark/>
          </w:tcPr>
          <w:p w:rsidR="00C657E3" w:rsidRPr="00F634FD" w:rsidRDefault="00C657E3" w:rsidP="00C657E3">
            <w:pPr>
              <w:jc w:val="center"/>
              <w:rPr>
                <w:sz w:val="16"/>
                <w:szCs w:val="16"/>
              </w:rPr>
            </w:pPr>
            <w:r w:rsidRPr="00F634FD">
              <w:rPr>
                <w:sz w:val="16"/>
                <w:szCs w:val="16"/>
              </w:rPr>
              <w:t>0/0</w:t>
            </w:r>
          </w:p>
        </w:tc>
        <w:tc>
          <w:tcPr>
            <w:tcW w:w="294" w:type="pct"/>
            <w:shd w:val="clear" w:color="auto" w:fill="auto"/>
            <w:noWrap/>
            <w:tcMar>
              <w:left w:w="28" w:type="dxa"/>
              <w:bottom w:w="28" w:type="dxa"/>
              <w:right w:w="28" w:type="dxa"/>
            </w:tcMar>
            <w:hideMark/>
          </w:tcPr>
          <w:p w:rsidR="00C657E3" w:rsidRPr="00F634FD" w:rsidRDefault="00C657E3" w:rsidP="00C657E3">
            <w:pPr>
              <w:jc w:val="center"/>
              <w:rPr>
                <w:sz w:val="16"/>
                <w:szCs w:val="16"/>
              </w:rPr>
            </w:pPr>
            <w:r w:rsidRPr="00F634FD">
              <w:rPr>
                <w:sz w:val="16"/>
                <w:szCs w:val="16"/>
              </w:rPr>
              <w:t>0,22/84,6</w:t>
            </w:r>
          </w:p>
        </w:tc>
      </w:tr>
      <w:tr w:rsidR="00181D06" w:rsidRPr="00F634FD" w:rsidTr="00181D06">
        <w:trPr>
          <w:trHeight w:val="65"/>
        </w:trPr>
        <w:tc>
          <w:tcPr>
            <w:tcW w:w="160" w:type="pct"/>
            <w:shd w:val="clear" w:color="auto" w:fill="auto"/>
            <w:noWrap/>
            <w:tcMar>
              <w:left w:w="28" w:type="dxa"/>
              <w:bottom w:w="28" w:type="dxa"/>
              <w:right w:w="28" w:type="dxa"/>
            </w:tcMar>
            <w:vAlign w:val="center"/>
            <w:hideMark/>
          </w:tcPr>
          <w:p w:rsidR="00C657E3" w:rsidRPr="00F634FD" w:rsidRDefault="00C657E3" w:rsidP="00C657E3">
            <w:pPr>
              <w:jc w:val="center"/>
              <w:rPr>
                <w:sz w:val="16"/>
                <w:szCs w:val="16"/>
              </w:rPr>
            </w:pPr>
            <w:r w:rsidRPr="00F634FD">
              <w:rPr>
                <w:sz w:val="16"/>
                <w:szCs w:val="16"/>
                <w:lang w:val="en-US"/>
              </w:rPr>
              <w:t>3.</w:t>
            </w:r>
            <w:r w:rsidRPr="00F634FD">
              <w:rPr>
                <w:sz w:val="16"/>
                <w:szCs w:val="16"/>
              </w:rPr>
              <w:t>201</w:t>
            </w:r>
          </w:p>
        </w:tc>
        <w:tc>
          <w:tcPr>
            <w:tcW w:w="1691" w:type="pct"/>
            <w:shd w:val="clear" w:color="auto" w:fill="auto"/>
            <w:tcMar>
              <w:left w:w="28" w:type="dxa"/>
              <w:bottom w:w="28" w:type="dxa"/>
              <w:right w:w="28" w:type="dxa"/>
            </w:tcMar>
            <w:vAlign w:val="center"/>
            <w:hideMark/>
          </w:tcPr>
          <w:p w:rsidR="00C657E3" w:rsidRPr="00F634FD" w:rsidRDefault="00181D06" w:rsidP="00C657E3">
            <w:pPr>
              <w:rPr>
                <w:sz w:val="16"/>
                <w:szCs w:val="16"/>
              </w:rPr>
            </w:pPr>
            <w:r>
              <w:rPr>
                <w:sz w:val="16"/>
                <w:szCs w:val="16"/>
              </w:rPr>
              <w:t>у</w:t>
            </w:r>
            <w:r w:rsidR="00C657E3" w:rsidRPr="00F634FD">
              <w:rPr>
                <w:sz w:val="16"/>
                <w:szCs w:val="16"/>
              </w:rPr>
              <w:t xml:space="preserve">л. Ульяновская </w:t>
            </w:r>
          </w:p>
        </w:tc>
        <w:tc>
          <w:tcPr>
            <w:tcW w:w="484" w:type="pct"/>
            <w:shd w:val="clear" w:color="auto" w:fill="auto"/>
            <w:tcMar>
              <w:left w:w="28" w:type="dxa"/>
              <w:bottom w:w="28" w:type="dxa"/>
              <w:right w:w="28" w:type="dxa"/>
            </w:tcMar>
            <w:hideMark/>
          </w:tcPr>
          <w:p w:rsidR="00C657E3" w:rsidRPr="00F634FD" w:rsidRDefault="00C657E3" w:rsidP="00C657E3">
            <w:pPr>
              <w:jc w:val="center"/>
              <w:rPr>
                <w:sz w:val="16"/>
                <w:szCs w:val="16"/>
              </w:rPr>
            </w:pPr>
            <w:r w:rsidRPr="00F634FD">
              <w:rPr>
                <w:sz w:val="16"/>
                <w:szCs w:val="16"/>
              </w:rPr>
              <w:t>3,25</w:t>
            </w:r>
          </w:p>
        </w:tc>
        <w:tc>
          <w:tcPr>
            <w:tcW w:w="340" w:type="pct"/>
            <w:shd w:val="clear" w:color="auto" w:fill="auto"/>
            <w:tcMar>
              <w:left w:w="28" w:type="dxa"/>
              <w:bottom w:w="28" w:type="dxa"/>
              <w:right w:w="28" w:type="dxa"/>
            </w:tcMar>
            <w:hideMark/>
          </w:tcPr>
          <w:p w:rsidR="00C657E3" w:rsidRPr="00F634FD" w:rsidRDefault="00C657E3" w:rsidP="00C657E3">
            <w:pPr>
              <w:jc w:val="center"/>
              <w:rPr>
                <w:sz w:val="16"/>
                <w:szCs w:val="16"/>
              </w:rPr>
            </w:pPr>
            <w:r w:rsidRPr="00F634FD">
              <w:rPr>
                <w:sz w:val="16"/>
                <w:szCs w:val="16"/>
              </w:rPr>
              <w:t>1,19/36</w:t>
            </w:r>
          </w:p>
        </w:tc>
        <w:tc>
          <w:tcPr>
            <w:tcW w:w="387" w:type="pct"/>
            <w:shd w:val="clear" w:color="auto" w:fill="auto"/>
            <w:noWrap/>
            <w:tcMar>
              <w:left w:w="28" w:type="dxa"/>
              <w:bottom w:w="28" w:type="dxa"/>
              <w:right w:w="28" w:type="dxa"/>
            </w:tcMar>
            <w:hideMark/>
          </w:tcPr>
          <w:p w:rsidR="00C657E3" w:rsidRPr="00F634FD" w:rsidRDefault="00C657E3" w:rsidP="00C657E3">
            <w:pPr>
              <w:jc w:val="center"/>
              <w:rPr>
                <w:sz w:val="16"/>
                <w:szCs w:val="16"/>
              </w:rPr>
            </w:pPr>
            <w:r w:rsidRPr="00F634FD">
              <w:rPr>
                <w:sz w:val="16"/>
                <w:szCs w:val="16"/>
              </w:rPr>
              <w:t>1,19/36</w:t>
            </w:r>
          </w:p>
        </w:tc>
        <w:tc>
          <w:tcPr>
            <w:tcW w:w="340" w:type="pct"/>
            <w:shd w:val="clear" w:color="auto" w:fill="auto"/>
            <w:noWrap/>
            <w:tcMar>
              <w:left w:w="28" w:type="dxa"/>
              <w:bottom w:w="28" w:type="dxa"/>
              <w:right w:w="28" w:type="dxa"/>
            </w:tcMar>
            <w:hideMark/>
          </w:tcPr>
          <w:p w:rsidR="00C657E3" w:rsidRPr="00F634FD" w:rsidRDefault="00C657E3" w:rsidP="00C657E3">
            <w:pPr>
              <w:jc w:val="center"/>
              <w:rPr>
                <w:sz w:val="16"/>
                <w:szCs w:val="16"/>
              </w:rPr>
            </w:pPr>
            <w:r w:rsidRPr="00F634FD">
              <w:rPr>
                <w:sz w:val="16"/>
                <w:szCs w:val="16"/>
              </w:rPr>
              <w:t> </w:t>
            </w:r>
          </w:p>
        </w:tc>
        <w:tc>
          <w:tcPr>
            <w:tcW w:w="339" w:type="pct"/>
            <w:shd w:val="clear" w:color="auto" w:fill="auto"/>
            <w:noWrap/>
            <w:tcMar>
              <w:left w:w="28" w:type="dxa"/>
              <w:bottom w:w="28" w:type="dxa"/>
              <w:right w:w="28" w:type="dxa"/>
            </w:tcMar>
            <w:hideMark/>
          </w:tcPr>
          <w:p w:rsidR="00C657E3" w:rsidRPr="00F634FD" w:rsidRDefault="00C657E3" w:rsidP="00C657E3">
            <w:pPr>
              <w:jc w:val="center"/>
              <w:rPr>
                <w:sz w:val="16"/>
                <w:szCs w:val="16"/>
              </w:rPr>
            </w:pPr>
            <w:r w:rsidRPr="00F634FD">
              <w:rPr>
                <w:sz w:val="16"/>
                <w:szCs w:val="16"/>
              </w:rPr>
              <w:t> </w:t>
            </w:r>
          </w:p>
        </w:tc>
        <w:tc>
          <w:tcPr>
            <w:tcW w:w="375" w:type="pct"/>
            <w:shd w:val="clear" w:color="auto" w:fill="auto"/>
            <w:noWrap/>
            <w:tcMar>
              <w:left w:w="28" w:type="dxa"/>
              <w:bottom w:w="28" w:type="dxa"/>
              <w:right w:w="28" w:type="dxa"/>
            </w:tcMar>
            <w:hideMark/>
          </w:tcPr>
          <w:p w:rsidR="00C657E3" w:rsidRPr="00F634FD" w:rsidRDefault="00C657E3" w:rsidP="00C657E3">
            <w:pPr>
              <w:jc w:val="center"/>
              <w:rPr>
                <w:sz w:val="16"/>
                <w:szCs w:val="16"/>
              </w:rPr>
            </w:pPr>
            <w:r w:rsidRPr="00F634FD">
              <w:rPr>
                <w:sz w:val="16"/>
                <w:szCs w:val="16"/>
              </w:rPr>
              <w:t>1,19/36</w:t>
            </w:r>
          </w:p>
        </w:tc>
        <w:tc>
          <w:tcPr>
            <w:tcW w:w="295" w:type="pct"/>
            <w:shd w:val="clear" w:color="auto" w:fill="auto"/>
            <w:noWrap/>
            <w:tcMar>
              <w:left w:w="28" w:type="dxa"/>
              <w:bottom w:w="28" w:type="dxa"/>
              <w:right w:w="28" w:type="dxa"/>
            </w:tcMar>
            <w:hideMark/>
          </w:tcPr>
          <w:p w:rsidR="00C657E3" w:rsidRPr="00F634FD" w:rsidRDefault="00C657E3" w:rsidP="00C657E3">
            <w:pPr>
              <w:jc w:val="center"/>
              <w:rPr>
                <w:sz w:val="16"/>
                <w:szCs w:val="16"/>
              </w:rPr>
            </w:pPr>
            <w:r w:rsidRPr="00F634FD">
              <w:rPr>
                <w:sz w:val="16"/>
                <w:szCs w:val="16"/>
              </w:rPr>
              <w:t>1,19/36</w:t>
            </w:r>
          </w:p>
        </w:tc>
        <w:tc>
          <w:tcPr>
            <w:tcW w:w="295" w:type="pct"/>
            <w:shd w:val="clear" w:color="auto" w:fill="auto"/>
            <w:noWrap/>
            <w:tcMar>
              <w:left w:w="28" w:type="dxa"/>
              <w:bottom w:w="28" w:type="dxa"/>
              <w:right w:w="28" w:type="dxa"/>
            </w:tcMar>
            <w:hideMark/>
          </w:tcPr>
          <w:p w:rsidR="00C657E3" w:rsidRPr="00F634FD" w:rsidRDefault="00C657E3" w:rsidP="00C657E3">
            <w:pPr>
              <w:jc w:val="center"/>
              <w:rPr>
                <w:sz w:val="16"/>
                <w:szCs w:val="16"/>
              </w:rPr>
            </w:pPr>
            <w:r w:rsidRPr="00F634FD">
              <w:rPr>
                <w:sz w:val="16"/>
                <w:szCs w:val="16"/>
              </w:rPr>
              <w:t>1,19/36</w:t>
            </w:r>
          </w:p>
        </w:tc>
        <w:tc>
          <w:tcPr>
            <w:tcW w:w="294" w:type="pct"/>
            <w:shd w:val="clear" w:color="auto" w:fill="auto"/>
            <w:noWrap/>
            <w:tcMar>
              <w:left w:w="28" w:type="dxa"/>
              <w:bottom w:w="28" w:type="dxa"/>
              <w:right w:w="28" w:type="dxa"/>
            </w:tcMar>
            <w:hideMark/>
          </w:tcPr>
          <w:p w:rsidR="00C657E3" w:rsidRPr="00F634FD" w:rsidRDefault="00C657E3" w:rsidP="00C657E3">
            <w:pPr>
              <w:jc w:val="center"/>
              <w:rPr>
                <w:sz w:val="16"/>
                <w:szCs w:val="16"/>
              </w:rPr>
            </w:pPr>
            <w:r w:rsidRPr="00F634FD">
              <w:rPr>
                <w:sz w:val="16"/>
                <w:szCs w:val="16"/>
              </w:rPr>
              <w:t>1,19/36</w:t>
            </w:r>
          </w:p>
        </w:tc>
      </w:tr>
      <w:tr w:rsidR="00181D06" w:rsidRPr="00F634FD" w:rsidTr="00181D06">
        <w:trPr>
          <w:trHeight w:val="65"/>
        </w:trPr>
        <w:tc>
          <w:tcPr>
            <w:tcW w:w="160" w:type="pct"/>
            <w:shd w:val="clear" w:color="auto" w:fill="auto"/>
            <w:noWrap/>
            <w:tcMar>
              <w:left w:w="28" w:type="dxa"/>
              <w:bottom w:w="28" w:type="dxa"/>
              <w:right w:w="28" w:type="dxa"/>
            </w:tcMar>
            <w:vAlign w:val="center"/>
            <w:hideMark/>
          </w:tcPr>
          <w:p w:rsidR="00C657E3" w:rsidRPr="00F634FD" w:rsidRDefault="00C657E3" w:rsidP="00C657E3">
            <w:pPr>
              <w:jc w:val="center"/>
              <w:rPr>
                <w:sz w:val="16"/>
                <w:szCs w:val="16"/>
              </w:rPr>
            </w:pPr>
            <w:r w:rsidRPr="00F634FD">
              <w:rPr>
                <w:sz w:val="16"/>
                <w:szCs w:val="16"/>
                <w:lang w:val="en-US"/>
              </w:rPr>
              <w:lastRenderedPageBreak/>
              <w:t>3.</w:t>
            </w:r>
            <w:r w:rsidRPr="00F634FD">
              <w:rPr>
                <w:sz w:val="16"/>
                <w:szCs w:val="16"/>
              </w:rPr>
              <w:t>202</w:t>
            </w:r>
          </w:p>
        </w:tc>
        <w:tc>
          <w:tcPr>
            <w:tcW w:w="1691" w:type="pct"/>
            <w:shd w:val="clear" w:color="auto" w:fill="auto"/>
            <w:tcMar>
              <w:left w:w="28" w:type="dxa"/>
              <w:bottom w:w="28" w:type="dxa"/>
              <w:right w:w="28" w:type="dxa"/>
            </w:tcMar>
            <w:vAlign w:val="center"/>
            <w:hideMark/>
          </w:tcPr>
          <w:p w:rsidR="00C657E3" w:rsidRPr="00F634FD" w:rsidRDefault="00181D06" w:rsidP="00181D06">
            <w:pPr>
              <w:rPr>
                <w:sz w:val="16"/>
                <w:szCs w:val="16"/>
              </w:rPr>
            </w:pPr>
            <w:r>
              <w:rPr>
                <w:sz w:val="16"/>
                <w:szCs w:val="16"/>
              </w:rPr>
              <w:t>у</w:t>
            </w:r>
            <w:r w:rsidR="00C657E3" w:rsidRPr="00F634FD">
              <w:rPr>
                <w:sz w:val="16"/>
                <w:szCs w:val="16"/>
              </w:rPr>
              <w:t>л. А</w:t>
            </w:r>
            <w:r>
              <w:rPr>
                <w:sz w:val="16"/>
                <w:szCs w:val="16"/>
              </w:rPr>
              <w:t>.</w:t>
            </w:r>
            <w:r w:rsidR="00C657E3" w:rsidRPr="00F634FD">
              <w:rPr>
                <w:sz w:val="16"/>
                <w:szCs w:val="16"/>
              </w:rPr>
              <w:t xml:space="preserve"> Упита </w:t>
            </w:r>
          </w:p>
        </w:tc>
        <w:tc>
          <w:tcPr>
            <w:tcW w:w="484" w:type="pct"/>
            <w:shd w:val="clear" w:color="auto" w:fill="auto"/>
            <w:tcMar>
              <w:left w:w="28" w:type="dxa"/>
              <w:bottom w:w="28" w:type="dxa"/>
              <w:right w:w="28" w:type="dxa"/>
            </w:tcMar>
            <w:hideMark/>
          </w:tcPr>
          <w:p w:rsidR="00C657E3" w:rsidRPr="00F634FD" w:rsidRDefault="00C657E3" w:rsidP="00C657E3">
            <w:pPr>
              <w:jc w:val="center"/>
              <w:rPr>
                <w:sz w:val="16"/>
                <w:szCs w:val="16"/>
              </w:rPr>
            </w:pPr>
            <w:r w:rsidRPr="00F634FD">
              <w:rPr>
                <w:sz w:val="16"/>
                <w:szCs w:val="16"/>
              </w:rPr>
              <w:t>1,10</w:t>
            </w:r>
          </w:p>
        </w:tc>
        <w:tc>
          <w:tcPr>
            <w:tcW w:w="340" w:type="pct"/>
            <w:shd w:val="clear" w:color="auto" w:fill="auto"/>
            <w:tcMar>
              <w:left w:w="28" w:type="dxa"/>
              <w:bottom w:w="28" w:type="dxa"/>
              <w:right w:w="28" w:type="dxa"/>
            </w:tcMar>
            <w:hideMark/>
          </w:tcPr>
          <w:p w:rsidR="00C657E3" w:rsidRPr="00F634FD" w:rsidRDefault="00C657E3" w:rsidP="00C657E3">
            <w:pPr>
              <w:jc w:val="center"/>
              <w:rPr>
                <w:sz w:val="16"/>
                <w:szCs w:val="16"/>
              </w:rPr>
            </w:pPr>
            <w:r w:rsidRPr="00F634FD">
              <w:rPr>
                <w:sz w:val="16"/>
                <w:szCs w:val="16"/>
              </w:rPr>
              <w:t>0/0</w:t>
            </w:r>
          </w:p>
        </w:tc>
        <w:tc>
          <w:tcPr>
            <w:tcW w:w="387" w:type="pct"/>
            <w:shd w:val="clear" w:color="auto" w:fill="auto"/>
            <w:noWrap/>
            <w:tcMar>
              <w:left w:w="28" w:type="dxa"/>
              <w:bottom w:w="28" w:type="dxa"/>
              <w:right w:w="28" w:type="dxa"/>
            </w:tcMar>
            <w:hideMark/>
          </w:tcPr>
          <w:p w:rsidR="00C657E3" w:rsidRPr="00F634FD" w:rsidRDefault="00C657E3" w:rsidP="00C657E3">
            <w:pPr>
              <w:jc w:val="center"/>
              <w:rPr>
                <w:sz w:val="16"/>
                <w:szCs w:val="16"/>
              </w:rPr>
            </w:pPr>
            <w:r w:rsidRPr="00F634FD">
              <w:rPr>
                <w:sz w:val="16"/>
                <w:szCs w:val="16"/>
              </w:rPr>
              <w:t>0/0</w:t>
            </w:r>
          </w:p>
        </w:tc>
        <w:tc>
          <w:tcPr>
            <w:tcW w:w="340" w:type="pct"/>
            <w:shd w:val="clear" w:color="auto" w:fill="auto"/>
            <w:noWrap/>
            <w:tcMar>
              <w:left w:w="28" w:type="dxa"/>
              <w:bottom w:w="28" w:type="dxa"/>
              <w:right w:w="28" w:type="dxa"/>
            </w:tcMar>
            <w:hideMark/>
          </w:tcPr>
          <w:p w:rsidR="00C657E3" w:rsidRPr="00F634FD" w:rsidRDefault="00C657E3" w:rsidP="00C657E3">
            <w:pPr>
              <w:jc w:val="center"/>
              <w:rPr>
                <w:sz w:val="16"/>
                <w:szCs w:val="16"/>
              </w:rPr>
            </w:pPr>
            <w:r w:rsidRPr="00F634FD">
              <w:rPr>
                <w:sz w:val="16"/>
                <w:szCs w:val="16"/>
              </w:rPr>
              <w:t> </w:t>
            </w:r>
          </w:p>
        </w:tc>
        <w:tc>
          <w:tcPr>
            <w:tcW w:w="339" w:type="pct"/>
            <w:shd w:val="clear" w:color="auto" w:fill="auto"/>
            <w:noWrap/>
            <w:tcMar>
              <w:left w:w="28" w:type="dxa"/>
              <w:bottom w:w="28" w:type="dxa"/>
              <w:right w:w="28" w:type="dxa"/>
            </w:tcMar>
            <w:hideMark/>
          </w:tcPr>
          <w:p w:rsidR="00C657E3" w:rsidRPr="00F634FD" w:rsidRDefault="00C657E3" w:rsidP="00C657E3">
            <w:pPr>
              <w:jc w:val="center"/>
              <w:rPr>
                <w:sz w:val="16"/>
                <w:szCs w:val="16"/>
              </w:rPr>
            </w:pPr>
            <w:r w:rsidRPr="00F634FD">
              <w:rPr>
                <w:sz w:val="16"/>
                <w:szCs w:val="16"/>
              </w:rPr>
              <w:t> </w:t>
            </w:r>
          </w:p>
        </w:tc>
        <w:tc>
          <w:tcPr>
            <w:tcW w:w="375" w:type="pct"/>
            <w:shd w:val="clear" w:color="auto" w:fill="auto"/>
            <w:noWrap/>
            <w:tcMar>
              <w:left w:w="28" w:type="dxa"/>
              <w:bottom w:w="28" w:type="dxa"/>
              <w:right w:w="28" w:type="dxa"/>
            </w:tcMar>
            <w:hideMark/>
          </w:tcPr>
          <w:p w:rsidR="00C657E3" w:rsidRPr="00F634FD" w:rsidRDefault="00C657E3" w:rsidP="00C657E3">
            <w:pPr>
              <w:jc w:val="center"/>
              <w:rPr>
                <w:sz w:val="16"/>
                <w:szCs w:val="16"/>
              </w:rPr>
            </w:pPr>
            <w:r w:rsidRPr="00F634FD">
              <w:rPr>
                <w:sz w:val="16"/>
                <w:szCs w:val="16"/>
              </w:rPr>
              <w:t>0/0</w:t>
            </w:r>
          </w:p>
        </w:tc>
        <w:tc>
          <w:tcPr>
            <w:tcW w:w="295" w:type="pct"/>
            <w:shd w:val="clear" w:color="auto" w:fill="auto"/>
            <w:noWrap/>
            <w:tcMar>
              <w:left w:w="28" w:type="dxa"/>
              <w:bottom w:w="28" w:type="dxa"/>
              <w:right w:w="28" w:type="dxa"/>
            </w:tcMar>
            <w:hideMark/>
          </w:tcPr>
          <w:p w:rsidR="00C657E3" w:rsidRPr="00F634FD" w:rsidRDefault="00C657E3" w:rsidP="00C657E3">
            <w:pPr>
              <w:jc w:val="center"/>
              <w:rPr>
                <w:sz w:val="16"/>
                <w:szCs w:val="16"/>
              </w:rPr>
            </w:pPr>
            <w:r w:rsidRPr="00F634FD">
              <w:rPr>
                <w:sz w:val="16"/>
                <w:szCs w:val="16"/>
              </w:rPr>
              <w:t>0/0</w:t>
            </w:r>
          </w:p>
        </w:tc>
        <w:tc>
          <w:tcPr>
            <w:tcW w:w="295" w:type="pct"/>
            <w:shd w:val="clear" w:color="auto" w:fill="auto"/>
            <w:noWrap/>
            <w:tcMar>
              <w:left w:w="28" w:type="dxa"/>
              <w:bottom w:w="28" w:type="dxa"/>
              <w:right w:w="28" w:type="dxa"/>
            </w:tcMar>
            <w:hideMark/>
          </w:tcPr>
          <w:p w:rsidR="00C657E3" w:rsidRPr="00F634FD" w:rsidRDefault="00C657E3" w:rsidP="002B3A62">
            <w:pPr>
              <w:jc w:val="center"/>
              <w:rPr>
                <w:sz w:val="16"/>
                <w:szCs w:val="16"/>
              </w:rPr>
            </w:pPr>
            <w:r w:rsidRPr="00F634FD">
              <w:rPr>
                <w:sz w:val="16"/>
                <w:szCs w:val="16"/>
              </w:rPr>
              <w:t>0</w:t>
            </w:r>
            <w:r w:rsidR="002B3A62">
              <w:rPr>
                <w:sz w:val="16"/>
                <w:szCs w:val="16"/>
              </w:rPr>
              <w:t>,9</w:t>
            </w:r>
            <w:r w:rsidRPr="00F634FD">
              <w:rPr>
                <w:sz w:val="16"/>
                <w:szCs w:val="16"/>
              </w:rPr>
              <w:t>/</w:t>
            </w:r>
            <w:r w:rsidR="002B3A62">
              <w:rPr>
                <w:sz w:val="16"/>
                <w:szCs w:val="16"/>
              </w:rPr>
              <w:t>82</w:t>
            </w:r>
          </w:p>
        </w:tc>
        <w:tc>
          <w:tcPr>
            <w:tcW w:w="294" w:type="pct"/>
            <w:shd w:val="clear" w:color="auto" w:fill="auto"/>
            <w:tcMar>
              <w:left w:w="28" w:type="dxa"/>
              <w:bottom w:w="28" w:type="dxa"/>
              <w:right w:w="28" w:type="dxa"/>
            </w:tcMar>
            <w:hideMark/>
          </w:tcPr>
          <w:p w:rsidR="00C657E3" w:rsidRPr="00F634FD" w:rsidRDefault="002B3A62" w:rsidP="002B3A62">
            <w:pPr>
              <w:jc w:val="center"/>
              <w:rPr>
                <w:sz w:val="16"/>
                <w:szCs w:val="16"/>
              </w:rPr>
            </w:pPr>
            <w:r>
              <w:rPr>
                <w:sz w:val="16"/>
                <w:szCs w:val="16"/>
              </w:rPr>
              <w:t>1,1/100</w:t>
            </w:r>
          </w:p>
        </w:tc>
      </w:tr>
      <w:tr w:rsidR="00181D06" w:rsidRPr="00F634FD" w:rsidTr="00181D06">
        <w:trPr>
          <w:trHeight w:val="65"/>
        </w:trPr>
        <w:tc>
          <w:tcPr>
            <w:tcW w:w="160" w:type="pct"/>
            <w:shd w:val="clear" w:color="auto" w:fill="auto"/>
            <w:noWrap/>
            <w:tcMar>
              <w:left w:w="28" w:type="dxa"/>
              <w:bottom w:w="28" w:type="dxa"/>
              <w:right w:w="28" w:type="dxa"/>
            </w:tcMar>
            <w:vAlign w:val="center"/>
            <w:hideMark/>
          </w:tcPr>
          <w:p w:rsidR="00C657E3" w:rsidRPr="00F634FD" w:rsidRDefault="00C657E3" w:rsidP="00C657E3">
            <w:pPr>
              <w:jc w:val="center"/>
              <w:rPr>
                <w:sz w:val="16"/>
                <w:szCs w:val="16"/>
              </w:rPr>
            </w:pPr>
            <w:r w:rsidRPr="00F634FD">
              <w:rPr>
                <w:sz w:val="16"/>
                <w:szCs w:val="16"/>
                <w:lang w:val="en-US"/>
              </w:rPr>
              <w:t>3.</w:t>
            </w:r>
            <w:r w:rsidRPr="00F634FD">
              <w:rPr>
                <w:sz w:val="16"/>
                <w:szCs w:val="16"/>
              </w:rPr>
              <w:t>203</w:t>
            </w:r>
          </w:p>
        </w:tc>
        <w:tc>
          <w:tcPr>
            <w:tcW w:w="1691" w:type="pct"/>
            <w:shd w:val="clear" w:color="auto" w:fill="auto"/>
            <w:tcMar>
              <w:left w:w="28" w:type="dxa"/>
              <w:bottom w:w="28" w:type="dxa"/>
              <w:right w:w="28" w:type="dxa"/>
            </w:tcMar>
            <w:vAlign w:val="center"/>
            <w:hideMark/>
          </w:tcPr>
          <w:p w:rsidR="00C657E3" w:rsidRPr="00F634FD" w:rsidRDefault="00181D06" w:rsidP="00C657E3">
            <w:pPr>
              <w:rPr>
                <w:sz w:val="16"/>
                <w:szCs w:val="16"/>
              </w:rPr>
            </w:pPr>
            <w:r>
              <w:rPr>
                <w:sz w:val="16"/>
                <w:szCs w:val="16"/>
              </w:rPr>
              <w:t>у</w:t>
            </w:r>
            <w:r w:rsidR="00C657E3" w:rsidRPr="00F634FD">
              <w:rPr>
                <w:sz w:val="16"/>
                <w:szCs w:val="16"/>
              </w:rPr>
              <w:t>л. Уральская</w:t>
            </w:r>
          </w:p>
        </w:tc>
        <w:tc>
          <w:tcPr>
            <w:tcW w:w="484" w:type="pct"/>
            <w:shd w:val="clear" w:color="auto" w:fill="auto"/>
            <w:tcMar>
              <w:left w:w="28" w:type="dxa"/>
              <w:bottom w:w="28" w:type="dxa"/>
              <w:right w:w="28" w:type="dxa"/>
            </w:tcMar>
            <w:hideMark/>
          </w:tcPr>
          <w:p w:rsidR="00C657E3" w:rsidRPr="00F634FD" w:rsidRDefault="00C657E3" w:rsidP="00C657E3">
            <w:pPr>
              <w:jc w:val="center"/>
              <w:rPr>
                <w:sz w:val="16"/>
                <w:szCs w:val="16"/>
              </w:rPr>
            </w:pPr>
            <w:r w:rsidRPr="00F634FD">
              <w:rPr>
                <w:sz w:val="16"/>
                <w:szCs w:val="16"/>
              </w:rPr>
              <w:t>0,30</w:t>
            </w:r>
          </w:p>
        </w:tc>
        <w:tc>
          <w:tcPr>
            <w:tcW w:w="340" w:type="pct"/>
            <w:shd w:val="clear" w:color="auto" w:fill="auto"/>
            <w:tcMar>
              <w:left w:w="28" w:type="dxa"/>
              <w:bottom w:w="28" w:type="dxa"/>
              <w:right w:w="28" w:type="dxa"/>
            </w:tcMar>
            <w:hideMark/>
          </w:tcPr>
          <w:p w:rsidR="00C657E3" w:rsidRPr="00F634FD" w:rsidRDefault="00C657E3" w:rsidP="00C657E3">
            <w:pPr>
              <w:jc w:val="center"/>
              <w:rPr>
                <w:sz w:val="16"/>
                <w:szCs w:val="16"/>
              </w:rPr>
            </w:pPr>
            <w:r w:rsidRPr="00F634FD">
              <w:rPr>
                <w:sz w:val="16"/>
                <w:szCs w:val="16"/>
              </w:rPr>
              <w:t>0/0</w:t>
            </w:r>
          </w:p>
        </w:tc>
        <w:tc>
          <w:tcPr>
            <w:tcW w:w="387" w:type="pct"/>
            <w:shd w:val="clear" w:color="auto" w:fill="auto"/>
            <w:noWrap/>
            <w:tcMar>
              <w:left w:w="28" w:type="dxa"/>
              <w:bottom w:w="28" w:type="dxa"/>
              <w:right w:w="28" w:type="dxa"/>
            </w:tcMar>
            <w:hideMark/>
          </w:tcPr>
          <w:p w:rsidR="00C657E3" w:rsidRPr="00F634FD" w:rsidRDefault="00C657E3" w:rsidP="00C657E3">
            <w:pPr>
              <w:jc w:val="center"/>
              <w:rPr>
                <w:sz w:val="16"/>
                <w:szCs w:val="16"/>
              </w:rPr>
            </w:pPr>
            <w:r w:rsidRPr="00F634FD">
              <w:rPr>
                <w:sz w:val="16"/>
                <w:szCs w:val="16"/>
              </w:rPr>
              <w:t>0/0</w:t>
            </w:r>
          </w:p>
        </w:tc>
        <w:tc>
          <w:tcPr>
            <w:tcW w:w="340" w:type="pct"/>
            <w:shd w:val="clear" w:color="auto" w:fill="auto"/>
            <w:noWrap/>
            <w:tcMar>
              <w:left w:w="28" w:type="dxa"/>
              <w:bottom w:w="28" w:type="dxa"/>
              <w:right w:w="28" w:type="dxa"/>
            </w:tcMar>
            <w:hideMark/>
          </w:tcPr>
          <w:p w:rsidR="00C657E3" w:rsidRPr="00F634FD" w:rsidRDefault="00C657E3" w:rsidP="00C657E3">
            <w:pPr>
              <w:jc w:val="center"/>
              <w:rPr>
                <w:sz w:val="16"/>
                <w:szCs w:val="16"/>
              </w:rPr>
            </w:pPr>
            <w:r w:rsidRPr="00F634FD">
              <w:rPr>
                <w:sz w:val="16"/>
                <w:szCs w:val="16"/>
              </w:rPr>
              <w:t> </w:t>
            </w:r>
          </w:p>
        </w:tc>
        <w:tc>
          <w:tcPr>
            <w:tcW w:w="339" w:type="pct"/>
            <w:shd w:val="clear" w:color="auto" w:fill="auto"/>
            <w:noWrap/>
            <w:tcMar>
              <w:left w:w="28" w:type="dxa"/>
              <w:bottom w:w="28" w:type="dxa"/>
              <w:right w:w="28" w:type="dxa"/>
            </w:tcMar>
            <w:hideMark/>
          </w:tcPr>
          <w:p w:rsidR="00C657E3" w:rsidRPr="00F634FD" w:rsidRDefault="00C657E3" w:rsidP="00C657E3">
            <w:pPr>
              <w:jc w:val="center"/>
              <w:rPr>
                <w:sz w:val="16"/>
                <w:szCs w:val="16"/>
              </w:rPr>
            </w:pPr>
            <w:r w:rsidRPr="00F634FD">
              <w:rPr>
                <w:sz w:val="16"/>
                <w:szCs w:val="16"/>
              </w:rPr>
              <w:t> </w:t>
            </w:r>
          </w:p>
        </w:tc>
        <w:tc>
          <w:tcPr>
            <w:tcW w:w="375" w:type="pct"/>
            <w:shd w:val="clear" w:color="auto" w:fill="auto"/>
            <w:noWrap/>
            <w:tcMar>
              <w:left w:w="28" w:type="dxa"/>
              <w:bottom w:w="28" w:type="dxa"/>
              <w:right w:w="28" w:type="dxa"/>
            </w:tcMar>
            <w:hideMark/>
          </w:tcPr>
          <w:p w:rsidR="00C657E3" w:rsidRPr="00F634FD" w:rsidRDefault="00C657E3" w:rsidP="00C657E3">
            <w:pPr>
              <w:jc w:val="center"/>
              <w:rPr>
                <w:sz w:val="16"/>
                <w:szCs w:val="16"/>
              </w:rPr>
            </w:pPr>
            <w:r w:rsidRPr="00F634FD">
              <w:rPr>
                <w:sz w:val="16"/>
                <w:szCs w:val="16"/>
              </w:rPr>
              <w:t>0/0</w:t>
            </w:r>
          </w:p>
        </w:tc>
        <w:tc>
          <w:tcPr>
            <w:tcW w:w="295" w:type="pct"/>
            <w:shd w:val="clear" w:color="auto" w:fill="auto"/>
            <w:noWrap/>
            <w:tcMar>
              <w:left w:w="28" w:type="dxa"/>
              <w:bottom w:w="28" w:type="dxa"/>
              <w:right w:w="28" w:type="dxa"/>
            </w:tcMar>
            <w:hideMark/>
          </w:tcPr>
          <w:p w:rsidR="00C657E3" w:rsidRPr="00F634FD" w:rsidRDefault="00C657E3" w:rsidP="00C657E3">
            <w:pPr>
              <w:jc w:val="center"/>
              <w:rPr>
                <w:sz w:val="16"/>
                <w:szCs w:val="16"/>
              </w:rPr>
            </w:pPr>
            <w:r w:rsidRPr="00F634FD">
              <w:rPr>
                <w:sz w:val="16"/>
                <w:szCs w:val="16"/>
              </w:rPr>
              <w:t>0/0</w:t>
            </w:r>
          </w:p>
        </w:tc>
        <w:tc>
          <w:tcPr>
            <w:tcW w:w="295" w:type="pct"/>
            <w:shd w:val="clear" w:color="auto" w:fill="auto"/>
            <w:noWrap/>
            <w:tcMar>
              <w:left w:w="28" w:type="dxa"/>
              <w:bottom w:w="28" w:type="dxa"/>
              <w:right w:w="28" w:type="dxa"/>
            </w:tcMar>
            <w:hideMark/>
          </w:tcPr>
          <w:p w:rsidR="00C657E3" w:rsidRPr="00F634FD" w:rsidRDefault="00C657E3" w:rsidP="00C657E3">
            <w:pPr>
              <w:jc w:val="center"/>
              <w:rPr>
                <w:sz w:val="16"/>
                <w:szCs w:val="16"/>
              </w:rPr>
            </w:pPr>
            <w:r w:rsidRPr="00F634FD">
              <w:rPr>
                <w:sz w:val="16"/>
                <w:szCs w:val="16"/>
              </w:rPr>
              <w:t>0,24/80</w:t>
            </w:r>
          </w:p>
        </w:tc>
        <w:tc>
          <w:tcPr>
            <w:tcW w:w="294" w:type="pct"/>
            <w:shd w:val="clear" w:color="auto" w:fill="auto"/>
            <w:noWrap/>
            <w:tcMar>
              <w:left w:w="28" w:type="dxa"/>
              <w:bottom w:w="28" w:type="dxa"/>
              <w:right w:w="28" w:type="dxa"/>
            </w:tcMar>
            <w:hideMark/>
          </w:tcPr>
          <w:p w:rsidR="00C657E3" w:rsidRPr="00F634FD" w:rsidRDefault="00C657E3" w:rsidP="00C657E3">
            <w:pPr>
              <w:jc w:val="center"/>
              <w:rPr>
                <w:sz w:val="16"/>
                <w:szCs w:val="16"/>
              </w:rPr>
            </w:pPr>
            <w:r w:rsidRPr="00F634FD">
              <w:rPr>
                <w:sz w:val="16"/>
                <w:szCs w:val="16"/>
              </w:rPr>
              <w:t>0,24/80</w:t>
            </w:r>
          </w:p>
        </w:tc>
      </w:tr>
      <w:tr w:rsidR="00181D06" w:rsidRPr="00F634FD" w:rsidTr="00181D06">
        <w:trPr>
          <w:trHeight w:val="112"/>
        </w:trPr>
        <w:tc>
          <w:tcPr>
            <w:tcW w:w="160" w:type="pct"/>
            <w:shd w:val="clear" w:color="auto" w:fill="auto"/>
            <w:noWrap/>
            <w:tcMar>
              <w:left w:w="28" w:type="dxa"/>
              <w:bottom w:w="28" w:type="dxa"/>
              <w:right w:w="28" w:type="dxa"/>
            </w:tcMar>
            <w:vAlign w:val="center"/>
            <w:hideMark/>
          </w:tcPr>
          <w:p w:rsidR="00C657E3" w:rsidRPr="00F634FD" w:rsidRDefault="00C657E3" w:rsidP="00C657E3">
            <w:pPr>
              <w:jc w:val="center"/>
              <w:rPr>
                <w:sz w:val="16"/>
                <w:szCs w:val="16"/>
              </w:rPr>
            </w:pPr>
            <w:r w:rsidRPr="00F634FD">
              <w:rPr>
                <w:sz w:val="16"/>
                <w:szCs w:val="16"/>
                <w:lang w:val="en-US"/>
              </w:rPr>
              <w:t>3.</w:t>
            </w:r>
            <w:r w:rsidRPr="00F634FD">
              <w:rPr>
                <w:sz w:val="16"/>
                <w:szCs w:val="16"/>
              </w:rPr>
              <w:t>204</w:t>
            </w:r>
          </w:p>
        </w:tc>
        <w:tc>
          <w:tcPr>
            <w:tcW w:w="1691" w:type="pct"/>
            <w:shd w:val="clear" w:color="auto" w:fill="auto"/>
            <w:tcMar>
              <w:left w:w="28" w:type="dxa"/>
              <w:bottom w:w="28" w:type="dxa"/>
              <w:right w:w="28" w:type="dxa"/>
            </w:tcMar>
            <w:vAlign w:val="center"/>
            <w:hideMark/>
          </w:tcPr>
          <w:p w:rsidR="00C657E3" w:rsidRPr="00F634FD" w:rsidRDefault="00181D06" w:rsidP="00C657E3">
            <w:pPr>
              <w:rPr>
                <w:sz w:val="16"/>
                <w:szCs w:val="16"/>
              </w:rPr>
            </w:pPr>
            <w:r>
              <w:rPr>
                <w:sz w:val="16"/>
                <w:szCs w:val="16"/>
              </w:rPr>
              <w:t>у</w:t>
            </w:r>
            <w:r w:rsidR="00C657E3" w:rsidRPr="00F634FD">
              <w:rPr>
                <w:sz w:val="16"/>
                <w:szCs w:val="16"/>
              </w:rPr>
              <w:t xml:space="preserve">л. Урицкого </w:t>
            </w:r>
          </w:p>
        </w:tc>
        <w:tc>
          <w:tcPr>
            <w:tcW w:w="484" w:type="pct"/>
            <w:shd w:val="clear" w:color="auto" w:fill="auto"/>
            <w:tcMar>
              <w:left w:w="28" w:type="dxa"/>
              <w:bottom w:w="28" w:type="dxa"/>
              <w:right w:w="28" w:type="dxa"/>
            </w:tcMar>
            <w:hideMark/>
          </w:tcPr>
          <w:p w:rsidR="00C657E3" w:rsidRPr="00F634FD" w:rsidRDefault="00C657E3" w:rsidP="00C657E3">
            <w:pPr>
              <w:jc w:val="center"/>
              <w:rPr>
                <w:sz w:val="16"/>
                <w:szCs w:val="16"/>
              </w:rPr>
            </w:pPr>
            <w:r w:rsidRPr="00F634FD">
              <w:rPr>
                <w:sz w:val="16"/>
                <w:szCs w:val="16"/>
              </w:rPr>
              <w:t>1,30</w:t>
            </w:r>
          </w:p>
        </w:tc>
        <w:tc>
          <w:tcPr>
            <w:tcW w:w="340" w:type="pct"/>
            <w:shd w:val="clear" w:color="auto" w:fill="auto"/>
            <w:tcMar>
              <w:left w:w="28" w:type="dxa"/>
              <w:bottom w:w="28" w:type="dxa"/>
              <w:right w:w="28" w:type="dxa"/>
            </w:tcMar>
            <w:hideMark/>
          </w:tcPr>
          <w:p w:rsidR="00C657E3" w:rsidRPr="00F634FD" w:rsidRDefault="00C657E3" w:rsidP="00C657E3">
            <w:pPr>
              <w:jc w:val="center"/>
              <w:rPr>
                <w:sz w:val="16"/>
                <w:szCs w:val="16"/>
              </w:rPr>
            </w:pPr>
            <w:r w:rsidRPr="00F634FD">
              <w:rPr>
                <w:sz w:val="16"/>
                <w:szCs w:val="16"/>
              </w:rPr>
              <w:t>0/0</w:t>
            </w:r>
          </w:p>
        </w:tc>
        <w:tc>
          <w:tcPr>
            <w:tcW w:w="387" w:type="pct"/>
            <w:shd w:val="clear" w:color="auto" w:fill="auto"/>
            <w:noWrap/>
            <w:tcMar>
              <w:left w:w="28" w:type="dxa"/>
              <w:bottom w:w="28" w:type="dxa"/>
              <w:right w:w="28" w:type="dxa"/>
            </w:tcMar>
            <w:hideMark/>
          </w:tcPr>
          <w:p w:rsidR="00C657E3" w:rsidRPr="00F634FD" w:rsidRDefault="00C657E3" w:rsidP="00C657E3">
            <w:pPr>
              <w:jc w:val="center"/>
              <w:rPr>
                <w:sz w:val="16"/>
                <w:szCs w:val="16"/>
              </w:rPr>
            </w:pPr>
            <w:r w:rsidRPr="00F634FD">
              <w:rPr>
                <w:sz w:val="16"/>
                <w:szCs w:val="16"/>
              </w:rPr>
              <w:t>0/0</w:t>
            </w:r>
          </w:p>
        </w:tc>
        <w:tc>
          <w:tcPr>
            <w:tcW w:w="340" w:type="pct"/>
            <w:shd w:val="clear" w:color="auto" w:fill="auto"/>
            <w:noWrap/>
            <w:tcMar>
              <w:left w:w="28" w:type="dxa"/>
              <w:bottom w:w="28" w:type="dxa"/>
              <w:right w:w="28" w:type="dxa"/>
            </w:tcMar>
            <w:hideMark/>
          </w:tcPr>
          <w:p w:rsidR="00C657E3" w:rsidRPr="00F634FD" w:rsidRDefault="00C657E3" w:rsidP="00C657E3">
            <w:pPr>
              <w:jc w:val="center"/>
              <w:rPr>
                <w:sz w:val="16"/>
                <w:szCs w:val="16"/>
              </w:rPr>
            </w:pPr>
            <w:r w:rsidRPr="00F634FD">
              <w:rPr>
                <w:sz w:val="16"/>
                <w:szCs w:val="16"/>
              </w:rPr>
              <w:t> </w:t>
            </w:r>
          </w:p>
        </w:tc>
        <w:tc>
          <w:tcPr>
            <w:tcW w:w="339" w:type="pct"/>
            <w:shd w:val="clear" w:color="auto" w:fill="auto"/>
            <w:noWrap/>
            <w:tcMar>
              <w:left w:w="28" w:type="dxa"/>
              <w:bottom w:w="28" w:type="dxa"/>
              <w:right w:w="28" w:type="dxa"/>
            </w:tcMar>
            <w:hideMark/>
          </w:tcPr>
          <w:p w:rsidR="00C657E3" w:rsidRPr="00F634FD" w:rsidRDefault="00C657E3" w:rsidP="00C657E3">
            <w:pPr>
              <w:jc w:val="center"/>
              <w:rPr>
                <w:sz w:val="16"/>
                <w:szCs w:val="16"/>
              </w:rPr>
            </w:pPr>
            <w:r w:rsidRPr="00F634FD">
              <w:rPr>
                <w:sz w:val="16"/>
                <w:szCs w:val="16"/>
              </w:rPr>
              <w:t> </w:t>
            </w:r>
          </w:p>
        </w:tc>
        <w:tc>
          <w:tcPr>
            <w:tcW w:w="375" w:type="pct"/>
            <w:shd w:val="clear" w:color="auto" w:fill="auto"/>
            <w:noWrap/>
            <w:tcMar>
              <w:left w:w="28" w:type="dxa"/>
              <w:bottom w:w="28" w:type="dxa"/>
              <w:right w:w="28" w:type="dxa"/>
            </w:tcMar>
            <w:hideMark/>
          </w:tcPr>
          <w:p w:rsidR="00C657E3" w:rsidRPr="00F634FD" w:rsidRDefault="00C657E3" w:rsidP="00C657E3">
            <w:pPr>
              <w:jc w:val="center"/>
              <w:rPr>
                <w:sz w:val="16"/>
                <w:szCs w:val="16"/>
              </w:rPr>
            </w:pPr>
            <w:r w:rsidRPr="00F634FD">
              <w:rPr>
                <w:sz w:val="16"/>
                <w:szCs w:val="16"/>
              </w:rPr>
              <w:t>0/0</w:t>
            </w:r>
          </w:p>
        </w:tc>
        <w:tc>
          <w:tcPr>
            <w:tcW w:w="295" w:type="pct"/>
            <w:shd w:val="clear" w:color="auto" w:fill="auto"/>
            <w:noWrap/>
            <w:tcMar>
              <w:left w:w="28" w:type="dxa"/>
              <w:bottom w:w="28" w:type="dxa"/>
              <w:right w:w="28" w:type="dxa"/>
            </w:tcMar>
            <w:hideMark/>
          </w:tcPr>
          <w:p w:rsidR="00C657E3" w:rsidRPr="00F634FD" w:rsidRDefault="00C657E3" w:rsidP="00C657E3">
            <w:pPr>
              <w:jc w:val="center"/>
              <w:rPr>
                <w:sz w:val="16"/>
                <w:szCs w:val="16"/>
              </w:rPr>
            </w:pPr>
            <w:r w:rsidRPr="00F634FD">
              <w:rPr>
                <w:sz w:val="16"/>
                <w:szCs w:val="16"/>
              </w:rPr>
              <w:t>0/0</w:t>
            </w:r>
          </w:p>
        </w:tc>
        <w:tc>
          <w:tcPr>
            <w:tcW w:w="295" w:type="pct"/>
            <w:shd w:val="clear" w:color="auto" w:fill="auto"/>
            <w:noWrap/>
            <w:tcMar>
              <w:left w:w="28" w:type="dxa"/>
              <w:bottom w:w="28" w:type="dxa"/>
              <w:right w:w="28" w:type="dxa"/>
            </w:tcMar>
            <w:hideMark/>
          </w:tcPr>
          <w:p w:rsidR="00C657E3" w:rsidRPr="00F634FD" w:rsidRDefault="00C657E3" w:rsidP="002B3A62">
            <w:pPr>
              <w:jc w:val="center"/>
              <w:rPr>
                <w:sz w:val="16"/>
                <w:szCs w:val="16"/>
              </w:rPr>
            </w:pPr>
            <w:r w:rsidRPr="00F634FD">
              <w:rPr>
                <w:sz w:val="16"/>
                <w:szCs w:val="16"/>
              </w:rPr>
              <w:t>1</w:t>
            </w:r>
            <w:r w:rsidR="002B3A62">
              <w:rPr>
                <w:sz w:val="16"/>
                <w:szCs w:val="16"/>
              </w:rPr>
              <w:t>,3</w:t>
            </w:r>
            <w:r w:rsidRPr="00F634FD">
              <w:rPr>
                <w:sz w:val="16"/>
                <w:szCs w:val="16"/>
              </w:rPr>
              <w:t>/</w:t>
            </w:r>
            <w:r w:rsidR="002B3A62">
              <w:rPr>
                <w:sz w:val="16"/>
                <w:szCs w:val="16"/>
              </w:rPr>
              <w:t>100</w:t>
            </w:r>
          </w:p>
        </w:tc>
        <w:tc>
          <w:tcPr>
            <w:tcW w:w="294" w:type="pct"/>
            <w:shd w:val="clear" w:color="auto" w:fill="auto"/>
            <w:tcMar>
              <w:left w:w="28" w:type="dxa"/>
              <w:bottom w:w="28" w:type="dxa"/>
              <w:right w:w="28" w:type="dxa"/>
            </w:tcMar>
            <w:hideMark/>
          </w:tcPr>
          <w:p w:rsidR="00C657E3" w:rsidRPr="00F634FD" w:rsidRDefault="00C657E3" w:rsidP="00C657E3">
            <w:pPr>
              <w:jc w:val="center"/>
              <w:rPr>
                <w:sz w:val="16"/>
                <w:szCs w:val="16"/>
              </w:rPr>
            </w:pPr>
            <w:r w:rsidRPr="00F634FD">
              <w:rPr>
                <w:sz w:val="16"/>
                <w:szCs w:val="16"/>
              </w:rPr>
              <w:t>1,3/100</w:t>
            </w:r>
          </w:p>
        </w:tc>
      </w:tr>
      <w:tr w:rsidR="00181D06" w:rsidRPr="00F634FD" w:rsidTr="00181D06">
        <w:trPr>
          <w:trHeight w:val="172"/>
        </w:trPr>
        <w:tc>
          <w:tcPr>
            <w:tcW w:w="160" w:type="pct"/>
            <w:shd w:val="clear" w:color="auto" w:fill="auto"/>
            <w:noWrap/>
            <w:tcMar>
              <w:left w:w="28" w:type="dxa"/>
              <w:bottom w:w="28" w:type="dxa"/>
              <w:right w:w="28" w:type="dxa"/>
            </w:tcMar>
            <w:vAlign w:val="center"/>
            <w:hideMark/>
          </w:tcPr>
          <w:p w:rsidR="00C657E3" w:rsidRPr="00F634FD" w:rsidRDefault="00C657E3" w:rsidP="00C657E3">
            <w:pPr>
              <w:jc w:val="center"/>
              <w:rPr>
                <w:sz w:val="16"/>
                <w:szCs w:val="16"/>
              </w:rPr>
            </w:pPr>
            <w:r w:rsidRPr="00F634FD">
              <w:rPr>
                <w:sz w:val="16"/>
                <w:szCs w:val="16"/>
                <w:lang w:val="en-US"/>
              </w:rPr>
              <w:t>3.</w:t>
            </w:r>
            <w:r w:rsidRPr="00F634FD">
              <w:rPr>
                <w:sz w:val="16"/>
                <w:szCs w:val="16"/>
              </w:rPr>
              <w:t>205</w:t>
            </w:r>
          </w:p>
        </w:tc>
        <w:tc>
          <w:tcPr>
            <w:tcW w:w="1691" w:type="pct"/>
            <w:shd w:val="clear" w:color="auto" w:fill="auto"/>
            <w:tcMar>
              <w:left w:w="28" w:type="dxa"/>
              <w:bottom w:w="28" w:type="dxa"/>
              <w:right w:w="28" w:type="dxa"/>
            </w:tcMar>
            <w:vAlign w:val="center"/>
            <w:hideMark/>
          </w:tcPr>
          <w:p w:rsidR="00C657E3" w:rsidRPr="00F634FD" w:rsidRDefault="00181D06" w:rsidP="00C657E3">
            <w:pPr>
              <w:rPr>
                <w:sz w:val="16"/>
                <w:szCs w:val="16"/>
              </w:rPr>
            </w:pPr>
            <w:r>
              <w:rPr>
                <w:sz w:val="16"/>
                <w:szCs w:val="16"/>
              </w:rPr>
              <w:t>у</w:t>
            </w:r>
            <w:r w:rsidR="00C657E3" w:rsidRPr="00F634FD">
              <w:rPr>
                <w:sz w:val="16"/>
                <w:szCs w:val="16"/>
              </w:rPr>
              <w:t>л. Физкультурников</w:t>
            </w:r>
          </w:p>
        </w:tc>
        <w:tc>
          <w:tcPr>
            <w:tcW w:w="484" w:type="pct"/>
            <w:shd w:val="clear" w:color="auto" w:fill="auto"/>
            <w:tcMar>
              <w:left w:w="28" w:type="dxa"/>
              <w:bottom w:w="28" w:type="dxa"/>
              <w:right w:w="28" w:type="dxa"/>
            </w:tcMar>
            <w:hideMark/>
          </w:tcPr>
          <w:p w:rsidR="00C657E3" w:rsidRPr="00F634FD" w:rsidRDefault="00C657E3" w:rsidP="00C657E3">
            <w:pPr>
              <w:jc w:val="center"/>
              <w:rPr>
                <w:sz w:val="16"/>
                <w:szCs w:val="16"/>
              </w:rPr>
            </w:pPr>
            <w:r w:rsidRPr="00F634FD">
              <w:rPr>
                <w:sz w:val="16"/>
                <w:szCs w:val="16"/>
              </w:rPr>
              <w:t>1,20</w:t>
            </w:r>
          </w:p>
        </w:tc>
        <w:tc>
          <w:tcPr>
            <w:tcW w:w="340" w:type="pct"/>
            <w:shd w:val="clear" w:color="auto" w:fill="auto"/>
            <w:tcMar>
              <w:left w:w="28" w:type="dxa"/>
              <w:bottom w:w="28" w:type="dxa"/>
              <w:right w:w="28" w:type="dxa"/>
            </w:tcMar>
            <w:hideMark/>
          </w:tcPr>
          <w:p w:rsidR="00C657E3" w:rsidRPr="00F634FD" w:rsidRDefault="00C657E3" w:rsidP="00C657E3">
            <w:pPr>
              <w:jc w:val="center"/>
              <w:rPr>
                <w:sz w:val="16"/>
                <w:szCs w:val="16"/>
              </w:rPr>
            </w:pPr>
            <w:r w:rsidRPr="00F634FD">
              <w:rPr>
                <w:sz w:val="16"/>
                <w:szCs w:val="16"/>
              </w:rPr>
              <w:t>0/0</w:t>
            </w:r>
          </w:p>
        </w:tc>
        <w:tc>
          <w:tcPr>
            <w:tcW w:w="387" w:type="pct"/>
            <w:shd w:val="clear" w:color="auto" w:fill="auto"/>
            <w:noWrap/>
            <w:tcMar>
              <w:left w:w="28" w:type="dxa"/>
              <w:bottom w:w="28" w:type="dxa"/>
              <w:right w:w="28" w:type="dxa"/>
            </w:tcMar>
            <w:hideMark/>
          </w:tcPr>
          <w:p w:rsidR="00C657E3" w:rsidRPr="00F634FD" w:rsidRDefault="00C657E3" w:rsidP="00C657E3">
            <w:pPr>
              <w:jc w:val="center"/>
              <w:rPr>
                <w:sz w:val="16"/>
                <w:szCs w:val="16"/>
              </w:rPr>
            </w:pPr>
            <w:r w:rsidRPr="00F634FD">
              <w:rPr>
                <w:sz w:val="16"/>
                <w:szCs w:val="16"/>
              </w:rPr>
              <w:t>0/0</w:t>
            </w:r>
          </w:p>
        </w:tc>
        <w:tc>
          <w:tcPr>
            <w:tcW w:w="340" w:type="pct"/>
            <w:shd w:val="clear" w:color="auto" w:fill="auto"/>
            <w:noWrap/>
            <w:tcMar>
              <w:left w:w="28" w:type="dxa"/>
              <w:bottom w:w="28" w:type="dxa"/>
              <w:right w:w="28" w:type="dxa"/>
            </w:tcMar>
            <w:hideMark/>
          </w:tcPr>
          <w:p w:rsidR="00C657E3" w:rsidRPr="00F634FD" w:rsidRDefault="00C657E3" w:rsidP="00C657E3">
            <w:pPr>
              <w:jc w:val="center"/>
              <w:rPr>
                <w:sz w:val="16"/>
                <w:szCs w:val="16"/>
              </w:rPr>
            </w:pPr>
            <w:r w:rsidRPr="00F634FD">
              <w:rPr>
                <w:sz w:val="16"/>
                <w:szCs w:val="16"/>
              </w:rPr>
              <w:t> </w:t>
            </w:r>
          </w:p>
        </w:tc>
        <w:tc>
          <w:tcPr>
            <w:tcW w:w="339" w:type="pct"/>
            <w:shd w:val="clear" w:color="auto" w:fill="auto"/>
            <w:noWrap/>
            <w:tcMar>
              <w:left w:w="28" w:type="dxa"/>
              <w:bottom w:w="28" w:type="dxa"/>
              <w:right w:w="28" w:type="dxa"/>
            </w:tcMar>
            <w:hideMark/>
          </w:tcPr>
          <w:p w:rsidR="00C657E3" w:rsidRPr="00F634FD" w:rsidRDefault="00C657E3" w:rsidP="00C657E3">
            <w:pPr>
              <w:jc w:val="center"/>
              <w:rPr>
                <w:sz w:val="16"/>
                <w:szCs w:val="16"/>
              </w:rPr>
            </w:pPr>
            <w:r w:rsidRPr="00F634FD">
              <w:rPr>
                <w:sz w:val="16"/>
                <w:szCs w:val="16"/>
              </w:rPr>
              <w:t> </w:t>
            </w:r>
          </w:p>
        </w:tc>
        <w:tc>
          <w:tcPr>
            <w:tcW w:w="375" w:type="pct"/>
            <w:shd w:val="clear" w:color="auto" w:fill="auto"/>
            <w:noWrap/>
            <w:tcMar>
              <w:left w:w="28" w:type="dxa"/>
              <w:bottom w:w="28" w:type="dxa"/>
              <w:right w:w="28" w:type="dxa"/>
            </w:tcMar>
            <w:hideMark/>
          </w:tcPr>
          <w:p w:rsidR="00C657E3" w:rsidRPr="00F634FD" w:rsidRDefault="00C657E3" w:rsidP="00C657E3">
            <w:pPr>
              <w:jc w:val="center"/>
              <w:rPr>
                <w:sz w:val="16"/>
                <w:szCs w:val="16"/>
              </w:rPr>
            </w:pPr>
            <w:r w:rsidRPr="00F634FD">
              <w:rPr>
                <w:sz w:val="16"/>
                <w:szCs w:val="16"/>
              </w:rPr>
              <w:t>0/0</w:t>
            </w:r>
          </w:p>
        </w:tc>
        <w:tc>
          <w:tcPr>
            <w:tcW w:w="295" w:type="pct"/>
            <w:shd w:val="clear" w:color="auto" w:fill="auto"/>
            <w:noWrap/>
            <w:tcMar>
              <w:left w:w="28" w:type="dxa"/>
              <w:bottom w:w="28" w:type="dxa"/>
              <w:right w:w="28" w:type="dxa"/>
            </w:tcMar>
            <w:hideMark/>
          </w:tcPr>
          <w:p w:rsidR="00C657E3" w:rsidRPr="00F634FD" w:rsidRDefault="00C657E3" w:rsidP="00C657E3">
            <w:pPr>
              <w:jc w:val="center"/>
              <w:rPr>
                <w:sz w:val="16"/>
                <w:szCs w:val="16"/>
              </w:rPr>
            </w:pPr>
            <w:r w:rsidRPr="00F634FD">
              <w:rPr>
                <w:sz w:val="16"/>
                <w:szCs w:val="16"/>
              </w:rPr>
              <w:t>0/0</w:t>
            </w:r>
          </w:p>
        </w:tc>
        <w:tc>
          <w:tcPr>
            <w:tcW w:w="295" w:type="pct"/>
            <w:shd w:val="clear" w:color="auto" w:fill="auto"/>
            <w:noWrap/>
            <w:tcMar>
              <w:left w:w="28" w:type="dxa"/>
              <w:bottom w:w="28" w:type="dxa"/>
              <w:right w:w="28" w:type="dxa"/>
            </w:tcMar>
            <w:hideMark/>
          </w:tcPr>
          <w:p w:rsidR="00C657E3" w:rsidRPr="00F634FD" w:rsidRDefault="00C657E3" w:rsidP="00C657E3">
            <w:pPr>
              <w:jc w:val="center"/>
              <w:rPr>
                <w:sz w:val="16"/>
                <w:szCs w:val="16"/>
              </w:rPr>
            </w:pPr>
            <w:r w:rsidRPr="00F634FD">
              <w:rPr>
                <w:sz w:val="16"/>
                <w:szCs w:val="16"/>
              </w:rPr>
              <w:t>0/0</w:t>
            </w:r>
          </w:p>
        </w:tc>
        <w:tc>
          <w:tcPr>
            <w:tcW w:w="294" w:type="pct"/>
            <w:shd w:val="clear" w:color="auto" w:fill="auto"/>
            <w:noWrap/>
            <w:tcMar>
              <w:left w:w="28" w:type="dxa"/>
              <w:bottom w:w="28" w:type="dxa"/>
              <w:right w:w="28" w:type="dxa"/>
            </w:tcMar>
            <w:hideMark/>
          </w:tcPr>
          <w:p w:rsidR="00C657E3" w:rsidRPr="00F634FD" w:rsidRDefault="00C657E3" w:rsidP="00C657E3">
            <w:pPr>
              <w:jc w:val="center"/>
              <w:rPr>
                <w:sz w:val="16"/>
                <w:szCs w:val="16"/>
              </w:rPr>
            </w:pPr>
            <w:r w:rsidRPr="00F634FD">
              <w:rPr>
                <w:sz w:val="16"/>
                <w:szCs w:val="16"/>
              </w:rPr>
              <w:t>0/0</w:t>
            </w:r>
          </w:p>
        </w:tc>
      </w:tr>
      <w:tr w:rsidR="00181D06" w:rsidRPr="00F634FD" w:rsidTr="00181D06">
        <w:trPr>
          <w:trHeight w:val="90"/>
        </w:trPr>
        <w:tc>
          <w:tcPr>
            <w:tcW w:w="160" w:type="pct"/>
            <w:shd w:val="clear" w:color="auto" w:fill="auto"/>
            <w:noWrap/>
            <w:tcMar>
              <w:left w:w="28" w:type="dxa"/>
              <w:bottom w:w="28" w:type="dxa"/>
              <w:right w:w="28" w:type="dxa"/>
            </w:tcMar>
            <w:vAlign w:val="center"/>
            <w:hideMark/>
          </w:tcPr>
          <w:p w:rsidR="00C657E3" w:rsidRPr="00F634FD" w:rsidRDefault="00C657E3" w:rsidP="00C657E3">
            <w:pPr>
              <w:jc w:val="center"/>
              <w:rPr>
                <w:sz w:val="16"/>
                <w:szCs w:val="16"/>
              </w:rPr>
            </w:pPr>
            <w:r w:rsidRPr="00F634FD">
              <w:rPr>
                <w:sz w:val="16"/>
                <w:szCs w:val="16"/>
                <w:lang w:val="en-US"/>
              </w:rPr>
              <w:t>3.</w:t>
            </w:r>
            <w:r w:rsidRPr="00F634FD">
              <w:rPr>
                <w:sz w:val="16"/>
                <w:szCs w:val="16"/>
              </w:rPr>
              <w:t>206</w:t>
            </w:r>
          </w:p>
        </w:tc>
        <w:tc>
          <w:tcPr>
            <w:tcW w:w="1691" w:type="pct"/>
            <w:shd w:val="clear" w:color="auto" w:fill="auto"/>
            <w:tcMar>
              <w:left w:w="28" w:type="dxa"/>
              <w:bottom w:w="28" w:type="dxa"/>
              <w:right w:w="28" w:type="dxa"/>
            </w:tcMar>
            <w:vAlign w:val="center"/>
            <w:hideMark/>
          </w:tcPr>
          <w:p w:rsidR="00C657E3" w:rsidRPr="00F634FD" w:rsidRDefault="00181D06" w:rsidP="00C657E3">
            <w:pPr>
              <w:rPr>
                <w:sz w:val="16"/>
                <w:szCs w:val="16"/>
              </w:rPr>
            </w:pPr>
            <w:r>
              <w:rPr>
                <w:sz w:val="16"/>
                <w:szCs w:val="16"/>
              </w:rPr>
              <w:t>у</w:t>
            </w:r>
            <w:r w:rsidR="00C657E3" w:rsidRPr="00F634FD">
              <w:rPr>
                <w:sz w:val="16"/>
                <w:szCs w:val="16"/>
              </w:rPr>
              <w:t>л. Филатова</w:t>
            </w:r>
          </w:p>
        </w:tc>
        <w:tc>
          <w:tcPr>
            <w:tcW w:w="484" w:type="pct"/>
            <w:shd w:val="clear" w:color="auto" w:fill="auto"/>
            <w:tcMar>
              <w:left w:w="28" w:type="dxa"/>
              <w:bottom w:w="28" w:type="dxa"/>
              <w:right w:w="28" w:type="dxa"/>
            </w:tcMar>
            <w:hideMark/>
          </w:tcPr>
          <w:p w:rsidR="00C657E3" w:rsidRPr="00F634FD" w:rsidRDefault="00C657E3" w:rsidP="00C657E3">
            <w:pPr>
              <w:jc w:val="center"/>
              <w:rPr>
                <w:sz w:val="16"/>
                <w:szCs w:val="16"/>
              </w:rPr>
            </w:pPr>
            <w:r w:rsidRPr="00F634FD">
              <w:rPr>
                <w:sz w:val="16"/>
                <w:szCs w:val="16"/>
              </w:rPr>
              <w:t>0,78</w:t>
            </w:r>
          </w:p>
        </w:tc>
        <w:tc>
          <w:tcPr>
            <w:tcW w:w="340" w:type="pct"/>
            <w:shd w:val="clear" w:color="auto" w:fill="auto"/>
            <w:tcMar>
              <w:left w:w="28" w:type="dxa"/>
              <w:bottom w:w="28" w:type="dxa"/>
              <w:right w:w="28" w:type="dxa"/>
            </w:tcMar>
            <w:hideMark/>
          </w:tcPr>
          <w:p w:rsidR="00C657E3" w:rsidRPr="00F634FD" w:rsidRDefault="00C657E3" w:rsidP="00C657E3">
            <w:pPr>
              <w:jc w:val="center"/>
              <w:rPr>
                <w:sz w:val="16"/>
                <w:szCs w:val="16"/>
              </w:rPr>
            </w:pPr>
            <w:r w:rsidRPr="00F634FD">
              <w:rPr>
                <w:sz w:val="16"/>
                <w:szCs w:val="16"/>
              </w:rPr>
              <w:t>0/0</w:t>
            </w:r>
          </w:p>
        </w:tc>
        <w:tc>
          <w:tcPr>
            <w:tcW w:w="387" w:type="pct"/>
            <w:shd w:val="clear" w:color="auto" w:fill="auto"/>
            <w:noWrap/>
            <w:tcMar>
              <w:left w:w="28" w:type="dxa"/>
              <w:bottom w:w="28" w:type="dxa"/>
              <w:right w:w="28" w:type="dxa"/>
            </w:tcMar>
            <w:hideMark/>
          </w:tcPr>
          <w:p w:rsidR="00C657E3" w:rsidRPr="00F634FD" w:rsidRDefault="00C657E3" w:rsidP="00C657E3">
            <w:pPr>
              <w:jc w:val="center"/>
              <w:rPr>
                <w:sz w:val="16"/>
                <w:szCs w:val="16"/>
              </w:rPr>
            </w:pPr>
            <w:r w:rsidRPr="00F634FD">
              <w:rPr>
                <w:sz w:val="16"/>
                <w:szCs w:val="16"/>
              </w:rPr>
              <w:t>0/0</w:t>
            </w:r>
          </w:p>
        </w:tc>
        <w:tc>
          <w:tcPr>
            <w:tcW w:w="340" w:type="pct"/>
            <w:shd w:val="clear" w:color="auto" w:fill="auto"/>
            <w:noWrap/>
            <w:tcMar>
              <w:left w:w="28" w:type="dxa"/>
              <w:bottom w:w="28" w:type="dxa"/>
              <w:right w:w="28" w:type="dxa"/>
            </w:tcMar>
            <w:hideMark/>
          </w:tcPr>
          <w:p w:rsidR="00C657E3" w:rsidRPr="00F634FD" w:rsidRDefault="00C657E3" w:rsidP="00C657E3">
            <w:pPr>
              <w:jc w:val="center"/>
              <w:rPr>
                <w:sz w:val="16"/>
                <w:szCs w:val="16"/>
              </w:rPr>
            </w:pPr>
            <w:r w:rsidRPr="00F634FD">
              <w:rPr>
                <w:sz w:val="16"/>
                <w:szCs w:val="16"/>
              </w:rPr>
              <w:t> </w:t>
            </w:r>
          </w:p>
        </w:tc>
        <w:tc>
          <w:tcPr>
            <w:tcW w:w="339" w:type="pct"/>
            <w:shd w:val="clear" w:color="auto" w:fill="auto"/>
            <w:noWrap/>
            <w:tcMar>
              <w:left w:w="28" w:type="dxa"/>
              <w:bottom w:w="28" w:type="dxa"/>
              <w:right w:w="28" w:type="dxa"/>
            </w:tcMar>
            <w:hideMark/>
          </w:tcPr>
          <w:p w:rsidR="00C657E3" w:rsidRPr="00F634FD" w:rsidRDefault="00C657E3" w:rsidP="00C657E3">
            <w:pPr>
              <w:jc w:val="center"/>
              <w:rPr>
                <w:sz w:val="16"/>
                <w:szCs w:val="16"/>
              </w:rPr>
            </w:pPr>
            <w:r w:rsidRPr="00F634FD">
              <w:rPr>
                <w:sz w:val="16"/>
                <w:szCs w:val="16"/>
              </w:rPr>
              <w:t> </w:t>
            </w:r>
          </w:p>
        </w:tc>
        <w:tc>
          <w:tcPr>
            <w:tcW w:w="375" w:type="pct"/>
            <w:shd w:val="clear" w:color="auto" w:fill="auto"/>
            <w:noWrap/>
            <w:tcMar>
              <w:left w:w="28" w:type="dxa"/>
              <w:bottom w:w="28" w:type="dxa"/>
              <w:right w:w="28" w:type="dxa"/>
            </w:tcMar>
            <w:hideMark/>
          </w:tcPr>
          <w:p w:rsidR="00C657E3" w:rsidRPr="00F634FD" w:rsidRDefault="00C657E3" w:rsidP="00C657E3">
            <w:pPr>
              <w:jc w:val="center"/>
              <w:rPr>
                <w:sz w:val="16"/>
                <w:szCs w:val="16"/>
              </w:rPr>
            </w:pPr>
            <w:r w:rsidRPr="00F634FD">
              <w:rPr>
                <w:sz w:val="16"/>
                <w:szCs w:val="16"/>
              </w:rPr>
              <w:t>0/0</w:t>
            </w:r>
          </w:p>
        </w:tc>
        <w:tc>
          <w:tcPr>
            <w:tcW w:w="295" w:type="pct"/>
            <w:shd w:val="clear" w:color="auto" w:fill="auto"/>
            <w:noWrap/>
            <w:tcMar>
              <w:left w:w="28" w:type="dxa"/>
              <w:bottom w:w="28" w:type="dxa"/>
              <w:right w:w="28" w:type="dxa"/>
            </w:tcMar>
            <w:hideMark/>
          </w:tcPr>
          <w:p w:rsidR="00C657E3" w:rsidRPr="00F634FD" w:rsidRDefault="00C657E3" w:rsidP="00C657E3">
            <w:pPr>
              <w:jc w:val="center"/>
              <w:rPr>
                <w:sz w:val="16"/>
                <w:szCs w:val="16"/>
              </w:rPr>
            </w:pPr>
            <w:r w:rsidRPr="00F634FD">
              <w:rPr>
                <w:sz w:val="16"/>
                <w:szCs w:val="16"/>
              </w:rPr>
              <w:t>0/0</w:t>
            </w:r>
          </w:p>
        </w:tc>
        <w:tc>
          <w:tcPr>
            <w:tcW w:w="295" w:type="pct"/>
            <w:shd w:val="clear" w:color="auto" w:fill="auto"/>
            <w:noWrap/>
            <w:tcMar>
              <w:left w:w="28" w:type="dxa"/>
              <w:bottom w:w="28" w:type="dxa"/>
              <w:right w:w="28" w:type="dxa"/>
            </w:tcMar>
            <w:hideMark/>
          </w:tcPr>
          <w:p w:rsidR="00C657E3" w:rsidRPr="00F634FD" w:rsidRDefault="00C657E3" w:rsidP="00C657E3">
            <w:pPr>
              <w:jc w:val="center"/>
              <w:rPr>
                <w:sz w:val="16"/>
                <w:szCs w:val="16"/>
              </w:rPr>
            </w:pPr>
            <w:r w:rsidRPr="00F634FD">
              <w:rPr>
                <w:sz w:val="16"/>
                <w:szCs w:val="16"/>
              </w:rPr>
              <w:t>0/0</w:t>
            </w:r>
          </w:p>
        </w:tc>
        <w:tc>
          <w:tcPr>
            <w:tcW w:w="294" w:type="pct"/>
            <w:shd w:val="clear" w:color="auto" w:fill="auto"/>
            <w:noWrap/>
            <w:tcMar>
              <w:left w:w="28" w:type="dxa"/>
              <w:bottom w:w="28" w:type="dxa"/>
              <w:right w:w="28" w:type="dxa"/>
            </w:tcMar>
            <w:hideMark/>
          </w:tcPr>
          <w:p w:rsidR="00C657E3" w:rsidRPr="00F634FD" w:rsidRDefault="00C657E3" w:rsidP="00C657E3">
            <w:pPr>
              <w:jc w:val="center"/>
              <w:rPr>
                <w:sz w:val="16"/>
                <w:szCs w:val="16"/>
              </w:rPr>
            </w:pPr>
            <w:r w:rsidRPr="00F634FD">
              <w:rPr>
                <w:sz w:val="16"/>
                <w:szCs w:val="16"/>
              </w:rPr>
              <w:t>0/0</w:t>
            </w:r>
          </w:p>
        </w:tc>
      </w:tr>
      <w:tr w:rsidR="00181D06" w:rsidRPr="00F634FD" w:rsidTr="00181D06">
        <w:trPr>
          <w:trHeight w:val="149"/>
        </w:trPr>
        <w:tc>
          <w:tcPr>
            <w:tcW w:w="160" w:type="pct"/>
            <w:shd w:val="clear" w:color="auto" w:fill="auto"/>
            <w:noWrap/>
            <w:tcMar>
              <w:left w:w="28" w:type="dxa"/>
              <w:bottom w:w="28" w:type="dxa"/>
              <w:right w:w="28" w:type="dxa"/>
            </w:tcMar>
            <w:vAlign w:val="center"/>
            <w:hideMark/>
          </w:tcPr>
          <w:p w:rsidR="00C657E3" w:rsidRPr="00F634FD" w:rsidRDefault="00C657E3" w:rsidP="00C657E3">
            <w:pPr>
              <w:jc w:val="center"/>
              <w:rPr>
                <w:sz w:val="16"/>
                <w:szCs w:val="16"/>
              </w:rPr>
            </w:pPr>
            <w:r w:rsidRPr="00F634FD">
              <w:rPr>
                <w:sz w:val="16"/>
                <w:szCs w:val="16"/>
                <w:lang w:val="en-US"/>
              </w:rPr>
              <w:t>3.</w:t>
            </w:r>
            <w:r w:rsidRPr="00F634FD">
              <w:rPr>
                <w:sz w:val="16"/>
                <w:szCs w:val="16"/>
              </w:rPr>
              <w:t>207</w:t>
            </w:r>
          </w:p>
        </w:tc>
        <w:tc>
          <w:tcPr>
            <w:tcW w:w="1691" w:type="pct"/>
            <w:shd w:val="clear" w:color="auto" w:fill="auto"/>
            <w:tcMar>
              <w:left w:w="28" w:type="dxa"/>
              <w:bottom w:w="28" w:type="dxa"/>
              <w:right w:w="28" w:type="dxa"/>
            </w:tcMar>
            <w:vAlign w:val="center"/>
            <w:hideMark/>
          </w:tcPr>
          <w:p w:rsidR="00C657E3" w:rsidRPr="00F634FD" w:rsidRDefault="00181D06" w:rsidP="00C657E3">
            <w:pPr>
              <w:rPr>
                <w:sz w:val="16"/>
                <w:szCs w:val="16"/>
              </w:rPr>
            </w:pPr>
            <w:r>
              <w:rPr>
                <w:sz w:val="16"/>
                <w:szCs w:val="16"/>
              </w:rPr>
              <w:t>у</w:t>
            </w:r>
            <w:r w:rsidR="00C657E3" w:rsidRPr="00F634FD">
              <w:rPr>
                <w:sz w:val="16"/>
                <w:szCs w:val="16"/>
              </w:rPr>
              <w:t>л. Фрунзе</w:t>
            </w:r>
          </w:p>
        </w:tc>
        <w:tc>
          <w:tcPr>
            <w:tcW w:w="484" w:type="pct"/>
            <w:shd w:val="clear" w:color="auto" w:fill="auto"/>
            <w:tcMar>
              <w:left w:w="28" w:type="dxa"/>
              <w:bottom w:w="28" w:type="dxa"/>
              <w:right w:w="28" w:type="dxa"/>
            </w:tcMar>
            <w:hideMark/>
          </w:tcPr>
          <w:p w:rsidR="00C657E3" w:rsidRPr="00F634FD" w:rsidRDefault="00C657E3" w:rsidP="00C657E3">
            <w:pPr>
              <w:jc w:val="center"/>
              <w:rPr>
                <w:sz w:val="16"/>
                <w:szCs w:val="16"/>
              </w:rPr>
            </w:pPr>
            <w:r w:rsidRPr="00F634FD">
              <w:rPr>
                <w:sz w:val="16"/>
                <w:szCs w:val="16"/>
              </w:rPr>
              <w:t>0,20</w:t>
            </w:r>
          </w:p>
        </w:tc>
        <w:tc>
          <w:tcPr>
            <w:tcW w:w="340" w:type="pct"/>
            <w:shd w:val="clear" w:color="auto" w:fill="auto"/>
            <w:tcMar>
              <w:left w:w="28" w:type="dxa"/>
              <w:bottom w:w="28" w:type="dxa"/>
              <w:right w:w="28" w:type="dxa"/>
            </w:tcMar>
            <w:hideMark/>
          </w:tcPr>
          <w:p w:rsidR="00C657E3" w:rsidRPr="00F634FD" w:rsidRDefault="00C657E3" w:rsidP="00C657E3">
            <w:pPr>
              <w:jc w:val="center"/>
              <w:rPr>
                <w:sz w:val="16"/>
                <w:szCs w:val="16"/>
              </w:rPr>
            </w:pPr>
            <w:r w:rsidRPr="00F634FD">
              <w:rPr>
                <w:sz w:val="16"/>
                <w:szCs w:val="16"/>
              </w:rPr>
              <w:t>0/0</w:t>
            </w:r>
          </w:p>
        </w:tc>
        <w:tc>
          <w:tcPr>
            <w:tcW w:w="387" w:type="pct"/>
            <w:shd w:val="clear" w:color="auto" w:fill="auto"/>
            <w:noWrap/>
            <w:tcMar>
              <w:left w:w="28" w:type="dxa"/>
              <w:bottom w:w="28" w:type="dxa"/>
              <w:right w:w="28" w:type="dxa"/>
            </w:tcMar>
            <w:hideMark/>
          </w:tcPr>
          <w:p w:rsidR="00C657E3" w:rsidRPr="00F634FD" w:rsidRDefault="00C657E3" w:rsidP="00C657E3">
            <w:pPr>
              <w:jc w:val="center"/>
              <w:rPr>
                <w:sz w:val="16"/>
                <w:szCs w:val="16"/>
              </w:rPr>
            </w:pPr>
            <w:r w:rsidRPr="00F634FD">
              <w:rPr>
                <w:sz w:val="16"/>
                <w:szCs w:val="16"/>
              </w:rPr>
              <w:t>0/0</w:t>
            </w:r>
          </w:p>
        </w:tc>
        <w:tc>
          <w:tcPr>
            <w:tcW w:w="340" w:type="pct"/>
            <w:shd w:val="clear" w:color="auto" w:fill="auto"/>
            <w:noWrap/>
            <w:tcMar>
              <w:left w:w="28" w:type="dxa"/>
              <w:bottom w:w="28" w:type="dxa"/>
              <w:right w:w="28" w:type="dxa"/>
            </w:tcMar>
            <w:hideMark/>
          </w:tcPr>
          <w:p w:rsidR="00C657E3" w:rsidRPr="00F634FD" w:rsidRDefault="00C657E3" w:rsidP="00C657E3">
            <w:pPr>
              <w:jc w:val="center"/>
              <w:rPr>
                <w:sz w:val="16"/>
                <w:szCs w:val="16"/>
              </w:rPr>
            </w:pPr>
            <w:r w:rsidRPr="00F634FD">
              <w:rPr>
                <w:sz w:val="16"/>
                <w:szCs w:val="16"/>
              </w:rPr>
              <w:t> </w:t>
            </w:r>
          </w:p>
        </w:tc>
        <w:tc>
          <w:tcPr>
            <w:tcW w:w="339" w:type="pct"/>
            <w:shd w:val="clear" w:color="auto" w:fill="auto"/>
            <w:noWrap/>
            <w:tcMar>
              <w:left w:w="28" w:type="dxa"/>
              <w:bottom w:w="28" w:type="dxa"/>
              <w:right w:w="28" w:type="dxa"/>
            </w:tcMar>
            <w:hideMark/>
          </w:tcPr>
          <w:p w:rsidR="00C657E3" w:rsidRPr="00F634FD" w:rsidRDefault="00C657E3" w:rsidP="00C657E3">
            <w:pPr>
              <w:jc w:val="center"/>
              <w:rPr>
                <w:sz w:val="16"/>
                <w:szCs w:val="16"/>
              </w:rPr>
            </w:pPr>
            <w:r w:rsidRPr="00F634FD">
              <w:rPr>
                <w:sz w:val="16"/>
                <w:szCs w:val="16"/>
              </w:rPr>
              <w:t> </w:t>
            </w:r>
          </w:p>
        </w:tc>
        <w:tc>
          <w:tcPr>
            <w:tcW w:w="375" w:type="pct"/>
            <w:shd w:val="clear" w:color="auto" w:fill="auto"/>
            <w:noWrap/>
            <w:tcMar>
              <w:left w:w="28" w:type="dxa"/>
              <w:bottom w:w="28" w:type="dxa"/>
              <w:right w:w="28" w:type="dxa"/>
            </w:tcMar>
            <w:hideMark/>
          </w:tcPr>
          <w:p w:rsidR="00C657E3" w:rsidRPr="00F634FD" w:rsidRDefault="00C657E3" w:rsidP="00C657E3">
            <w:pPr>
              <w:jc w:val="center"/>
              <w:rPr>
                <w:sz w:val="16"/>
                <w:szCs w:val="16"/>
              </w:rPr>
            </w:pPr>
            <w:r w:rsidRPr="00F634FD">
              <w:rPr>
                <w:sz w:val="16"/>
                <w:szCs w:val="16"/>
              </w:rPr>
              <w:t>0/0</w:t>
            </w:r>
          </w:p>
        </w:tc>
        <w:tc>
          <w:tcPr>
            <w:tcW w:w="295" w:type="pct"/>
            <w:shd w:val="clear" w:color="auto" w:fill="auto"/>
            <w:noWrap/>
            <w:tcMar>
              <w:left w:w="28" w:type="dxa"/>
              <w:bottom w:w="28" w:type="dxa"/>
              <w:right w:w="28" w:type="dxa"/>
            </w:tcMar>
            <w:hideMark/>
          </w:tcPr>
          <w:p w:rsidR="00C657E3" w:rsidRPr="00F634FD" w:rsidRDefault="00C657E3" w:rsidP="00C657E3">
            <w:pPr>
              <w:jc w:val="center"/>
              <w:rPr>
                <w:sz w:val="16"/>
                <w:szCs w:val="16"/>
              </w:rPr>
            </w:pPr>
            <w:r w:rsidRPr="00F634FD">
              <w:rPr>
                <w:sz w:val="16"/>
                <w:szCs w:val="16"/>
              </w:rPr>
              <w:t>0/0</w:t>
            </w:r>
          </w:p>
        </w:tc>
        <w:tc>
          <w:tcPr>
            <w:tcW w:w="295" w:type="pct"/>
            <w:shd w:val="clear" w:color="auto" w:fill="auto"/>
            <w:noWrap/>
            <w:tcMar>
              <w:left w:w="28" w:type="dxa"/>
              <w:bottom w:w="28" w:type="dxa"/>
              <w:right w:w="28" w:type="dxa"/>
            </w:tcMar>
            <w:hideMark/>
          </w:tcPr>
          <w:p w:rsidR="00C657E3" w:rsidRPr="00F634FD" w:rsidRDefault="00C657E3" w:rsidP="00C657E3">
            <w:pPr>
              <w:jc w:val="center"/>
              <w:rPr>
                <w:sz w:val="16"/>
                <w:szCs w:val="16"/>
              </w:rPr>
            </w:pPr>
            <w:r w:rsidRPr="00F634FD">
              <w:rPr>
                <w:sz w:val="16"/>
                <w:szCs w:val="16"/>
              </w:rPr>
              <w:t>0/0</w:t>
            </w:r>
          </w:p>
        </w:tc>
        <w:tc>
          <w:tcPr>
            <w:tcW w:w="294" w:type="pct"/>
            <w:shd w:val="clear" w:color="auto" w:fill="auto"/>
            <w:noWrap/>
            <w:tcMar>
              <w:left w:w="28" w:type="dxa"/>
              <w:bottom w:w="28" w:type="dxa"/>
              <w:right w:w="28" w:type="dxa"/>
            </w:tcMar>
            <w:hideMark/>
          </w:tcPr>
          <w:p w:rsidR="00C657E3" w:rsidRPr="00F634FD" w:rsidRDefault="00C657E3" w:rsidP="00C657E3">
            <w:pPr>
              <w:jc w:val="center"/>
              <w:rPr>
                <w:sz w:val="16"/>
                <w:szCs w:val="16"/>
              </w:rPr>
            </w:pPr>
            <w:r w:rsidRPr="00F634FD">
              <w:rPr>
                <w:sz w:val="16"/>
                <w:szCs w:val="16"/>
              </w:rPr>
              <w:t>0/0</w:t>
            </w:r>
          </w:p>
        </w:tc>
      </w:tr>
      <w:tr w:rsidR="00181D06" w:rsidRPr="00F634FD" w:rsidTr="00181D06">
        <w:trPr>
          <w:trHeight w:val="68"/>
        </w:trPr>
        <w:tc>
          <w:tcPr>
            <w:tcW w:w="160" w:type="pct"/>
            <w:shd w:val="clear" w:color="auto" w:fill="auto"/>
            <w:noWrap/>
            <w:tcMar>
              <w:left w:w="28" w:type="dxa"/>
              <w:bottom w:w="28" w:type="dxa"/>
              <w:right w:w="28" w:type="dxa"/>
            </w:tcMar>
            <w:vAlign w:val="center"/>
            <w:hideMark/>
          </w:tcPr>
          <w:p w:rsidR="00C657E3" w:rsidRPr="00F634FD" w:rsidRDefault="00C657E3" w:rsidP="00C657E3">
            <w:pPr>
              <w:jc w:val="center"/>
              <w:rPr>
                <w:sz w:val="16"/>
                <w:szCs w:val="16"/>
              </w:rPr>
            </w:pPr>
            <w:r w:rsidRPr="00F634FD">
              <w:rPr>
                <w:sz w:val="16"/>
                <w:szCs w:val="16"/>
                <w:lang w:val="en-US"/>
              </w:rPr>
              <w:t>3.</w:t>
            </w:r>
            <w:r w:rsidRPr="00F634FD">
              <w:rPr>
                <w:sz w:val="16"/>
                <w:szCs w:val="16"/>
              </w:rPr>
              <w:t>208</w:t>
            </w:r>
          </w:p>
        </w:tc>
        <w:tc>
          <w:tcPr>
            <w:tcW w:w="1691" w:type="pct"/>
            <w:shd w:val="clear" w:color="auto" w:fill="auto"/>
            <w:tcMar>
              <w:left w:w="28" w:type="dxa"/>
              <w:bottom w:w="28" w:type="dxa"/>
              <w:right w:w="28" w:type="dxa"/>
            </w:tcMar>
            <w:vAlign w:val="center"/>
            <w:hideMark/>
          </w:tcPr>
          <w:p w:rsidR="00C657E3" w:rsidRPr="00F634FD" w:rsidRDefault="00181D06" w:rsidP="00C657E3">
            <w:pPr>
              <w:rPr>
                <w:sz w:val="16"/>
                <w:szCs w:val="16"/>
              </w:rPr>
            </w:pPr>
            <w:r>
              <w:rPr>
                <w:sz w:val="16"/>
                <w:szCs w:val="16"/>
              </w:rPr>
              <w:t>у</w:t>
            </w:r>
            <w:r w:rsidR="00C657E3" w:rsidRPr="00F634FD">
              <w:rPr>
                <w:sz w:val="16"/>
                <w:szCs w:val="16"/>
              </w:rPr>
              <w:t>л. Фрезерная</w:t>
            </w:r>
          </w:p>
        </w:tc>
        <w:tc>
          <w:tcPr>
            <w:tcW w:w="484" w:type="pct"/>
            <w:shd w:val="clear" w:color="auto" w:fill="auto"/>
            <w:tcMar>
              <w:left w:w="28" w:type="dxa"/>
              <w:bottom w:w="28" w:type="dxa"/>
              <w:right w:w="28" w:type="dxa"/>
            </w:tcMar>
            <w:hideMark/>
          </w:tcPr>
          <w:p w:rsidR="00C657E3" w:rsidRPr="00F634FD" w:rsidRDefault="00C657E3" w:rsidP="00C657E3">
            <w:pPr>
              <w:jc w:val="center"/>
              <w:rPr>
                <w:sz w:val="16"/>
                <w:szCs w:val="16"/>
              </w:rPr>
            </w:pPr>
            <w:r w:rsidRPr="00F634FD">
              <w:rPr>
                <w:sz w:val="16"/>
                <w:szCs w:val="16"/>
              </w:rPr>
              <w:t>0,30</w:t>
            </w:r>
          </w:p>
        </w:tc>
        <w:tc>
          <w:tcPr>
            <w:tcW w:w="340" w:type="pct"/>
            <w:shd w:val="clear" w:color="auto" w:fill="auto"/>
            <w:tcMar>
              <w:left w:w="28" w:type="dxa"/>
              <w:bottom w:w="28" w:type="dxa"/>
              <w:right w:w="28" w:type="dxa"/>
            </w:tcMar>
            <w:hideMark/>
          </w:tcPr>
          <w:p w:rsidR="00C657E3" w:rsidRPr="00F634FD" w:rsidRDefault="00C657E3" w:rsidP="00C657E3">
            <w:pPr>
              <w:jc w:val="center"/>
              <w:rPr>
                <w:sz w:val="16"/>
                <w:szCs w:val="16"/>
              </w:rPr>
            </w:pPr>
            <w:r w:rsidRPr="00F634FD">
              <w:rPr>
                <w:sz w:val="16"/>
                <w:szCs w:val="16"/>
              </w:rPr>
              <w:t>0/0</w:t>
            </w:r>
          </w:p>
        </w:tc>
        <w:tc>
          <w:tcPr>
            <w:tcW w:w="387" w:type="pct"/>
            <w:shd w:val="clear" w:color="auto" w:fill="auto"/>
            <w:noWrap/>
            <w:tcMar>
              <w:left w:w="28" w:type="dxa"/>
              <w:bottom w:w="28" w:type="dxa"/>
              <w:right w:w="28" w:type="dxa"/>
            </w:tcMar>
            <w:hideMark/>
          </w:tcPr>
          <w:p w:rsidR="00C657E3" w:rsidRPr="00F634FD" w:rsidRDefault="00C657E3" w:rsidP="00C657E3">
            <w:pPr>
              <w:jc w:val="center"/>
              <w:rPr>
                <w:sz w:val="16"/>
                <w:szCs w:val="16"/>
              </w:rPr>
            </w:pPr>
            <w:r w:rsidRPr="00F634FD">
              <w:rPr>
                <w:sz w:val="16"/>
                <w:szCs w:val="16"/>
              </w:rPr>
              <w:t>0/0</w:t>
            </w:r>
          </w:p>
        </w:tc>
        <w:tc>
          <w:tcPr>
            <w:tcW w:w="340" w:type="pct"/>
            <w:shd w:val="clear" w:color="auto" w:fill="auto"/>
            <w:noWrap/>
            <w:tcMar>
              <w:left w:w="28" w:type="dxa"/>
              <w:bottom w:w="28" w:type="dxa"/>
              <w:right w:w="28" w:type="dxa"/>
            </w:tcMar>
            <w:hideMark/>
          </w:tcPr>
          <w:p w:rsidR="00C657E3" w:rsidRPr="00F634FD" w:rsidRDefault="00C657E3" w:rsidP="00C657E3">
            <w:pPr>
              <w:jc w:val="center"/>
              <w:rPr>
                <w:sz w:val="16"/>
                <w:szCs w:val="16"/>
              </w:rPr>
            </w:pPr>
            <w:r w:rsidRPr="00F634FD">
              <w:rPr>
                <w:sz w:val="16"/>
                <w:szCs w:val="16"/>
              </w:rPr>
              <w:t> </w:t>
            </w:r>
          </w:p>
        </w:tc>
        <w:tc>
          <w:tcPr>
            <w:tcW w:w="339" w:type="pct"/>
            <w:shd w:val="clear" w:color="auto" w:fill="auto"/>
            <w:noWrap/>
            <w:tcMar>
              <w:left w:w="28" w:type="dxa"/>
              <w:bottom w:w="28" w:type="dxa"/>
              <w:right w:w="28" w:type="dxa"/>
            </w:tcMar>
            <w:hideMark/>
          </w:tcPr>
          <w:p w:rsidR="00C657E3" w:rsidRPr="00F634FD" w:rsidRDefault="00C657E3" w:rsidP="00C657E3">
            <w:pPr>
              <w:jc w:val="center"/>
              <w:rPr>
                <w:sz w:val="16"/>
                <w:szCs w:val="16"/>
              </w:rPr>
            </w:pPr>
            <w:r w:rsidRPr="00F634FD">
              <w:rPr>
                <w:sz w:val="16"/>
                <w:szCs w:val="16"/>
              </w:rPr>
              <w:t> </w:t>
            </w:r>
          </w:p>
        </w:tc>
        <w:tc>
          <w:tcPr>
            <w:tcW w:w="375" w:type="pct"/>
            <w:shd w:val="clear" w:color="auto" w:fill="auto"/>
            <w:noWrap/>
            <w:tcMar>
              <w:left w:w="28" w:type="dxa"/>
              <w:bottom w:w="28" w:type="dxa"/>
              <w:right w:w="28" w:type="dxa"/>
            </w:tcMar>
            <w:hideMark/>
          </w:tcPr>
          <w:p w:rsidR="00C657E3" w:rsidRPr="00F634FD" w:rsidRDefault="00C657E3" w:rsidP="00C657E3">
            <w:pPr>
              <w:jc w:val="center"/>
              <w:rPr>
                <w:sz w:val="16"/>
                <w:szCs w:val="16"/>
              </w:rPr>
            </w:pPr>
            <w:r w:rsidRPr="00F634FD">
              <w:rPr>
                <w:sz w:val="16"/>
                <w:szCs w:val="16"/>
              </w:rPr>
              <w:t>0/0</w:t>
            </w:r>
          </w:p>
        </w:tc>
        <w:tc>
          <w:tcPr>
            <w:tcW w:w="295" w:type="pct"/>
            <w:shd w:val="clear" w:color="auto" w:fill="auto"/>
            <w:noWrap/>
            <w:tcMar>
              <w:left w:w="28" w:type="dxa"/>
              <w:bottom w:w="28" w:type="dxa"/>
              <w:right w:w="28" w:type="dxa"/>
            </w:tcMar>
            <w:hideMark/>
          </w:tcPr>
          <w:p w:rsidR="00C657E3" w:rsidRPr="00F634FD" w:rsidRDefault="00C657E3" w:rsidP="00C657E3">
            <w:pPr>
              <w:jc w:val="center"/>
              <w:rPr>
                <w:sz w:val="16"/>
                <w:szCs w:val="16"/>
              </w:rPr>
            </w:pPr>
            <w:r w:rsidRPr="00F634FD">
              <w:rPr>
                <w:sz w:val="16"/>
                <w:szCs w:val="16"/>
              </w:rPr>
              <w:t>0/0</w:t>
            </w:r>
          </w:p>
        </w:tc>
        <w:tc>
          <w:tcPr>
            <w:tcW w:w="295" w:type="pct"/>
            <w:shd w:val="clear" w:color="auto" w:fill="auto"/>
            <w:noWrap/>
            <w:tcMar>
              <w:left w:w="28" w:type="dxa"/>
              <w:bottom w:w="28" w:type="dxa"/>
              <w:right w:w="28" w:type="dxa"/>
            </w:tcMar>
            <w:hideMark/>
          </w:tcPr>
          <w:p w:rsidR="00C657E3" w:rsidRPr="00F634FD" w:rsidRDefault="00C657E3" w:rsidP="00C657E3">
            <w:pPr>
              <w:jc w:val="center"/>
              <w:rPr>
                <w:sz w:val="16"/>
                <w:szCs w:val="16"/>
              </w:rPr>
            </w:pPr>
            <w:r w:rsidRPr="00F634FD">
              <w:rPr>
                <w:sz w:val="16"/>
                <w:szCs w:val="16"/>
              </w:rPr>
              <w:t>0/0</w:t>
            </w:r>
          </w:p>
        </w:tc>
        <w:tc>
          <w:tcPr>
            <w:tcW w:w="294" w:type="pct"/>
            <w:shd w:val="clear" w:color="auto" w:fill="auto"/>
            <w:noWrap/>
            <w:tcMar>
              <w:left w:w="28" w:type="dxa"/>
              <w:bottom w:w="28" w:type="dxa"/>
              <w:right w:w="28" w:type="dxa"/>
            </w:tcMar>
            <w:hideMark/>
          </w:tcPr>
          <w:p w:rsidR="00C657E3" w:rsidRPr="00F634FD" w:rsidRDefault="00C657E3" w:rsidP="00C657E3">
            <w:pPr>
              <w:jc w:val="center"/>
              <w:rPr>
                <w:sz w:val="16"/>
                <w:szCs w:val="16"/>
              </w:rPr>
            </w:pPr>
            <w:r w:rsidRPr="00F634FD">
              <w:rPr>
                <w:sz w:val="16"/>
                <w:szCs w:val="16"/>
              </w:rPr>
              <w:t>0/0</w:t>
            </w:r>
          </w:p>
        </w:tc>
      </w:tr>
      <w:tr w:rsidR="00181D06" w:rsidRPr="00F634FD" w:rsidTr="00181D06">
        <w:trPr>
          <w:trHeight w:val="65"/>
        </w:trPr>
        <w:tc>
          <w:tcPr>
            <w:tcW w:w="160" w:type="pct"/>
            <w:shd w:val="clear" w:color="auto" w:fill="auto"/>
            <w:noWrap/>
            <w:tcMar>
              <w:left w:w="28" w:type="dxa"/>
              <w:bottom w:w="28" w:type="dxa"/>
              <w:right w:w="28" w:type="dxa"/>
            </w:tcMar>
            <w:vAlign w:val="center"/>
            <w:hideMark/>
          </w:tcPr>
          <w:p w:rsidR="00C657E3" w:rsidRPr="00F634FD" w:rsidRDefault="00C657E3" w:rsidP="00C657E3">
            <w:pPr>
              <w:jc w:val="center"/>
              <w:rPr>
                <w:sz w:val="16"/>
                <w:szCs w:val="16"/>
              </w:rPr>
            </w:pPr>
            <w:r w:rsidRPr="00F634FD">
              <w:rPr>
                <w:sz w:val="16"/>
                <w:szCs w:val="16"/>
                <w:lang w:val="en-US"/>
              </w:rPr>
              <w:t>3.</w:t>
            </w:r>
            <w:r w:rsidRPr="00F634FD">
              <w:rPr>
                <w:sz w:val="16"/>
                <w:szCs w:val="16"/>
              </w:rPr>
              <w:t>209</w:t>
            </w:r>
          </w:p>
        </w:tc>
        <w:tc>
          <w:tcPr>
            <w:tcW w:w="1691" w:type="pct"/>
            <w:shd w:val="clear" w:color="auto" w:fill="auto"/>
            <w:tcMar>
              <w:left w:w="28" w:type="dxa"/>
              <w:bottom w:w="28" w:type="dxa"/>
              <w:right w:w="28" w:type="dxa"/>
            </w:tcMar>
            <w:vAlign w:val="center"/>
            <w:hideMark/>
          </w:tcPr>
          <w:p w:rsidR="00C657E3" w:rsidRPr="00F634FD" w:rsidRDefault="00181D06" w:rsidP="00C657E3">
            <w:pPr>
              <w:rPr>
                <w:sz w:val="16"/>
                <w:szCs w:val="16"/>
              </w:rPr>
            </w:pPr>
            <w:r>
              <w:rPr>
                <w:sz w:val="16"/>
                <w:szCs w:val="16"/>
              </w:rPr>
              <w:t>п</w:t>
            </w:r>
            <w:r w:rsidR="00C657E3" w:rsidRPr="00F634FD">
              <w:rPr>
                <w:sz w:val="16"/>
                <w:szCs w:val="16"/>
              </w:rPr>
              <w:t xml:space="preserve">ер. Химический </w:t>
            </w:r>
          </w:p>
        </w:tc>
        <w:tc>
          <w:tcPr>
            <w:tcW w:w="484" w:type="pct"/>
            <w:shd w:val="clear" w:color="auto" w:fill="auto"/>
            <w:tcMar>
              <w:left w:w="28" w:type="dxa"/>
              <w:bottom w:w="28" w:type="dxa"/>
              <w:right w:w="28" w:type="dxa"/>
            </w:tcMar>
            <w:hideMark/>
          </w:tcPr>
          <w:p w:rsidR="00C657E3" w:rsidRPr="00F634FD" w:rsidRDefault="00C657E3" w:rsidP="00C657E3">
            <w:pPr>
              <w:jc w:val="center"/>
              <w:rPr>
                <w:sz w:val="16"/>
                <w:szCs w:val="16"/>
              </w:rPr>
            </w:pPr>
            <w:r w:rsidRPr="00F634FD">
              <w:rPr>
                <w:sz w:val="16"/>
                <w:szCs w:val="16"/>
              </w:rPr>
              <w:t>0,269</w:t>
            </w:r>
          </w:p>
        </w:tc>
        <w:tc>
          <w:tcPr>
            <w:tcW w:w="340" w:type="pct"/>
            <w:shd w:val="clear" w:color="auto" w:fill="auto"/>
            <w:tcMar>
              <w:left w:w="28" w:type="dxa"/>
              <w:bottom w:w="28" w:type="dxa"/>
              <w:right w:w="28" w:type="dxa"/>
            </w:tcMar>
            <w:hideMark/>
          </w:tcPr>
          <w:p w:rsidR="00C657E3" w:rsidRPr="00F634FD" w:rsidRDefault="00C657E3" w:rsidP="00C657E3">
            <w:pPr>
              <w:jc w:val="center"/>
              <w:rPr>
                <w:sz w:val="16"/>
                <w:szCs w:val="16"/>
              </w:rPr>
            </w:pPr>
            <w:r w:rsidRPr="00F634FD">
              <w:rPr>
                <w:sz w:val="16"/>
                <w:szCs w:val="16"/>
              </w:rPr>
              <w:t>0/0</w:t>
            </w:r>
          </w:p>
        </w:tc>
        <w:tc>
          <w:tcPr>
            <w:tcW w:w="387" w:type="pct"/>
            <w:shd w:val="clear" w:color="auto" w:fill="auto"/>
            <w:noWrap/>
            <w:tcMar>
              <w:left w:w="28" w:type="dxa"/>
              <w:bottom w:w="28" w:type="dxa"/>
              <w:right w:w="28" w:type="dxa"/>
            </w:tcMar>
            <w:hideMark/>
          </w:tcPr>
          <w:p w:rsidR="00C657E3" w:rsidRPr="00F634FD" w:rsidRDefault="00C657E3" w:rsidP="00C657E3">
            <w:pPr>
              <w:jc w:val="center"/>
              <w:rPr>
                <w:sz w:val="16"/>
                <w:szCs w:val="16"/>
              </w:rPr>
            </w:pPr>
            <w:r w:rsidRPr="00F634FD">
              <w:rPr>
                <w:sz w:val="16"/>
                <w:szCs w:val="16"/>
              </w:rPr>
              <w:t>0/0</w:t>
            </w:r>
          </w:p>
        </w:tc>
        <w:tc>
          <w:tcPr>
            <w:tcW w:w="340" w:type="pct"/>
            <w:shd w:val="clear" w:color="auto" w:fill="auto"/>
            <w:noWrap/>
            <w:tcMar>
              <w:left w:w="28" w:type="dxa"/>
              <w:bottom w:w="28" w:type="dxa"/>
              <w:right w:w="28" w:type="dxa"/>
            </w:tcMar>
            <w:hideMark/>
          </w:tcPr>
          <w:p w:rsidR="00C657E3" w:rsidRPr="00F634FD" w:rsidRDefault="00C657E3" w:rsidP="00C657E3">
            <w:pPr>
              <w:jc w:val="center"/>
              <w:rPr>
                <w:sz w:val="16"/>
                <w:szCs w:val="16"/>
              </w:rPr>
            </w:pPr>
            <w:r w:rsidRPr="00F634FD">
              <w:rPr>
                <w:sz w:val="16"/>
                <w:szCs w:val="16"/>
              </w:rPr>
              <w:t> </w:t>
            </w:r>
          </w:p>
        </w:tc>
        <w:tc>
          <w:tcPr>
            <w:tcW w:w="339" w:type="pct"/>
            <w:shd w:val="clear" w:color="auto" w:fill="auto"/>
            <w:noWrap/>
            <w:tcMar>
              <w:left w:w="28" w:type="dxa"/>
              <w:bottom w:w="28" w:type="dxa"/>
              <w:right w:w="28" w:type="dxa"/>
            </w:tcMar>
            <w:hideMark/>
          </w:tcPr>
          <w:p w:rsidR="00C657E3" w:rsidRPr="00F634FD" w:rsidRDefault="00C657E3" w:rsidP="00C657E3">
            <w:pPr>
              <w:jc w:val="center"/>
              <w:rPr>
                <w:sz w:val="16"/>
                <w:szCs w:val="16"/>
              </w:rPr>
            </w:pPr>
            <w:r w:rsidRPr="00F634FD">
              <w:rPr>
                <w:sz w:val="16"/>
                <w:szCs w:val="16"/>
              </w:rPr>
              <w:t> </w:t>
            </w:r>
          </w:p>
        </w:tc>
        <w:tc>
          <w:tcPr>
            <w:tcW w:w="375" w:type="pct"/>
            <w:shd w:val="clear" w:color="auto" w:fill="auto"/>
            <w:noWrap/>
            <w:tcMar>
              <w:left w:w="28" w:type="dxa"/>
              <w:bottom w:w="28" w:type="dxa"/>
              <w:right w:w="28" w:type="dxa"/>
            </w:tcMar>
            <w:hideMark/>
          </w:tcPr>
          <w:p w:rsidR="00C657E3" w:rsidRPr="00F634FD" w:rsidRDefault="00C657E3" w:rsidP="00C657E3">
            <w:pPr>
              <w:jc w:val="center"/>
              <w:rPr>
                <w:sz w:val="16"/>
                <w:szCs w:val="16"/>
              </w:rPr>
            </w:pPr>
            <w:r w:rsidRPr="00F634FD">
              <w:rPr>
                <w:sz w:val="16"/>
                <w:szCs w:val="16"/>
              </w:rPr>
              <w:t>0/0</w:t>
            </w:r>
          </w:p>
        </w:tc>
        <w:tc>
          <w:tcPr>
            <w:tcW w:w="295" w:type="pct"/>
            <w:shd w:val="clear" w:color="auto" w:fill="auto"/>
            <w:noWrap/>
            <w:tcMar>
              <w:left w:w="28" w:type="dxa"/>
              <w:bottom w:w="28" w:type="dxa"/>
              <w:right w:w="28" w:type="dxa"/>
            </w:tcMar>
            <w:hideMark/>
          </w:tcPr>
          <w:p w:rsidR="00C657E3" w:rsidRPr="00F634FD" w:rsidRDefault="00C657E3" w:rsidP="00C657E3">
            <w:pPr>
              <w:jc w:val="center"/>
              <w:rPr>
                <w:sz w:val="16"/>
                <w:szCs w:val="16"/>
              </w:rPr>
            </w:pPr>
            <w:r w:rsidRPr="00F634FD">
              <w:rPr>
                <w:sz w:val="16"/>
                <w:szCs w:val="16"/>
              </w:rPr>
              <w:t>0/0</w:t>
            </w:r>
          </w:p>
        </w:tc>
        <w:tc>
          <w:tcPr>
            <w:tcW w:w="295" w:type="pct"/>
            <w:shd w:val="clear" w:color="auto" w:fill="auto"/>
            <w:noWrap/>
            <w:tcMar>
              <w:left w:w="28" w:type="dxa"/>
              <w:bottom w:w="28" w:type="dxa"/>
              <w:right w:w="28" w:type="dxa"/>
            </w:tcMar>
            <w:hideMark/>
          </w:tcPr>
          <w:p w:rsidR="00C657E3" w:rsidRPr="00F634FD" w:rsidRDefault="00C657E3" w:rsidP="00C657E3">
            <w:pPr>
              <w:jc w:val="center"/>
              <w:rPr>
                <w:sz w:val="16"/>
                <w:szCs w:val="16"/>
              </w:rPr>
            </w:pPr>
            <w:r w:rsidRPr="00F634FD">
              <w:rPr>
                <w:sz w:val="16"/>
                <w:szCs w:val="16"/>
              </w:rPr>
              <w:t>0/0</w:t>
            </w:r>
          </w:p>
        </w:tc>
        <w:tc>
          <w:tcPr>
            <w:tcW w:w="294" w:type="pct"/>
            <w:shd w:val="clear" w:color="auto" w:fill="auto"/>
            <w:noWrap/>
            <w:tcMar>
              <w:left w:w="28" w:type="dxa"/>
              <w:bottom w:w="28" w:type="dxa"/>
              <w:right w:w="28" w:type="dxa"/>
            </w:tcMar>
            <w:hideMark/>
          </w:tcPr>
          <w:p w:rsidR="00C657E3" w:rsidRPr="00F634FD" w:rsidRDefault="00C657E3" w:rsidP="00C657E3">
            <w:pPr>
              <w:jc w:val="center"/>
              <w:rPr>
                <w:sz w:val="16"/>
                <w:szCs w:val="16"/>
              </w:rPr>
            </w:pPr>
            <w:r w:rsidRPr="00F634FD">
              <w:rPr>
                <w:sz w:val="16"/>
                <w:szCs w:val="16"/>
              </w:rPr>
              <w:t>0,25/92,9</w:t>
            </w:r>
          </w:p>
        </w:tc>
      </w:tr>
      <w:tr w:rsidR="00181D06" w:rsidRPr="00F634FD" w:rsidTr="00181D06">
        <w:trPr>
          <w:trHeight w:val="65"/>
        </w:trPr>
        <w:tc>
          <w:tcPr>
            <w:tcW w:w="160" w:type="pct"/>
            <w:shd w:val="clear" w:color="auto" w:fill="auto"/>
            <w:noWrap/>
            <w:tcMar>
              <w:left w:w="28" w:type="dxa"/>
              <w:bottom w:w="28" w:type="dxa"/>
              <w:right w:w="28" w:type="dxa"/>
            </w:tcMar>
            <w:vAlign w:val="center"/>
            <w:hideMark/>
          </w:tcPr>
          <w:p w:rsidR="00C657E3" w:rsidRPr="00F634FD" w:rsidRDefault="00C657E3" w:rsidP="00C657E3">
            <w:pPr>
              <w:jc w:val="center"/>
              <w:rPr>
                <w:sz w:val="16"/>
                <w:szCs w:val="16"/>
              </w:rPr>
            </w:pPr>
            <w:r w:rsidRPr="00F634FD">
              <w:rPr>
                <w:sz w:val="16"/>
                <w:szCs w:val="16"/>
                <w:lang w:val="en-US"/>
              </w:rPr>
              <w:t>3.</w:t>
            </w:r>
            <w:r w:rsidRPr="00F634FD">
              <w:rPr>
                <w:sz w:val="16"/>
                <w:szCs w:val="16"/>
              </w:rPr>
              <w:t>210</w:t>
            </w:r>
          </w:p>
        </w:tc>
        <w:tc>
          <w:tcPr>
            <w:tcW w:w="1691" w:type="pct"/>
            <w:shd w:val="clear" w:color="auto" w:fill="auto"/>
            <w:tcMar>
              <w:left w:w="28" w:type="dxa"/>
              <w:bottom w:w="28" w:type="dxa"/>
              <w:right w:w="28" w:type="dxa"/>
            </w:tcMar>
            <w:vAlign w:val="center"/>
            <w:hideMark/>
          </w:tcPr>
          <w:p w:rsidR="00C657E3" w:rsidRPr="00F634FD" w:rsidRDefault="00181D06" w:rsidP="00C657E3">
            <w:pPr>
              <w:rPr>
                <w:sz w:val="16"/>
                <w:szCs w:val="16"/>
              </w:rPr>
            </w:pPr>
            <w:r>
              <w:rPr>
                <w:sz w:val="16"/>
                <w:szCs w:val="16"/>
              </w:rPr>
              <w:t>п</w:t>
            </w:r>
            <w:r w:rsidR="00C657E3" w:rsidRPr="00F634FD">
              <w:rPr>
                <w:sz w:val="16"/>
                <w:szCs w:val="16"/>
              </w:rPr>
              <w:t xml:space="preserve">р. Хлебозаводской </w:t>
            </w:r>
          </w:p>
        </w:tc>
        <w:tc>
          <w:tcPr>
            <w:tcW w:w="484" w:type="pct"/>
            <w:shd w:val="clear" w:color="auto" w:fill="auto"/>
            <w:tcMar>
              <w:left w:w="28" w:type="dxa"/>
              <w:bottom w:w="28" w:type="dxa"/>
              <w:right w:w="28" w:type="dxa"/>
            </w:tcMar>
            <w:hideMark/>
          </w:tcPr>
          <w:p w:rsidR="00C657E3" w:rsidRPr="00F634FD" w:rsidRDefault="00C657E3" w:rsidP="00C657E3">
            <w:pPr>
              <w:jc w:val="center"/>
              <w:rPr>
                <w:sz w:val="16"/>
                <w:szCs w:val="16"/>
              </w:rPr>
            </w:pPr>
            <w:r w:rsidRPr="00F634FD">
              <w:rPr>
                <w:sz w:val="16"/>
                <w:szCs w:val="16"/>
              </w:rPr>
              <w:t>1,16</w:t>
            </w:r>
          </w:p>
        </w:tc>
        <w:tc>
          <w:tcPr>
            <w:tcW w:w="340" w:type="pct"/>
            <w:shd w:val="clear" w:color="auto" w:fill="auto"/>
            <w:tcMar>
              <w:left w:w="28" w:type="dxa"/>
              <w:bottom w:w="28" w:type="dxa"/>
              <w:right w:w="28" w:type="dxa"/>
            </w:tcMar>
            <w:hideMark/>
          </w:tcPr>
          <w:p w:rsidR="00C657E3" w:rsidRPr="00F634FD" w:rsidRDefault="00C657E3" w:rsidP="00C657E3">
            <w:pPr>
              <w:jc w:val="center"/>
              <w:rPr>
                <w:sz w:val="16"/>
                <w:szCs w:val="16"/>
              </w:rPr>
            </w:pPr>
            <w:r w:rsidRPr="00F634FD">
              <w:rPr>
                <w:sz w:val="16"/>
                <w:szCs w:val="16"/>
              </w:rPr>
              <w:t>0/0</w:t>
            </w:r>
          </w:p>
        </w:tc>
        <w:tc>
          <w:tcPr>
            <w:tcW w:w="387" w:type="pct"/>
            <w:shd w:val="clear" w:color="auto" w:fill="auto"/>
            <w:noWrap/>
            <w:tcMar>
              <w:left w:w="28" w:type="dxa"/>
              <w:bottom w:w="28" w:type="dxa"/>
              <w:right w:w="28" w:type="dxa"/>
            </w:tcMar>
            <w:hideMark/>
          </w:tcPr>
          <w:p w:rsidR="00C657E3" w:rsidRPr="00F634FD" w:rsidRDefault="00C657E3" w:rsidP="00C657E3">
            <w:pPr>
              <w:jc w:val="center"/>
              <w:rPr>
                <w:sz w:val="16"/>
                <w:szCs w:val="16"/>
              </w:rPr>
            </w:pPr>
            <w:r w:rsidRPr="00F634FD">
              <w:rPr>
                <w:sz w:val="16"/>
                <w:szCs w:val="16"/>
              </w:rPr>
              <w:t>0/0</w:t>
            </w:r>
          </w:p>
        </w:tc>
        <w:tc>
          <w:tcPr>
            <w:tcW w:w="340" w:type="pct"/>
            <w:shd w:val="clear" w:color="auto" w:fill="auto"/>
            <w:noWrap/>
            <w:tcMar>
              <w:left w:w="28" w:type="dxa"/>
              <w:bottom w:w="28" w:type="dxa"/>
              <w:right w:w="28" w:type="dxa"/>
            </w:tcMar>
            <w:hideMark/>
          </w:tcPr>
          <w:p w:rsidR="00C657E3" w:rsidRPr="00F634FD" w:rsidRDefault="00C657E3" w:rsidP="00C657E3">
            <w:pPr>
              <w:jc w:val="center"/>
              <w:rPr>
                <w:sz w:val="16"/>
                <w:szCs w:val="16"/>
              </w:rPr>
            </w:pPr>
            <w:r w:rsidRPr="00F634FD">
              <w:rPr>
                <w:sz w:val="16"/>
                <w:szCs w:val="16"/>
              </w:rPr>
              <w:t> </w:t>
            </w:r>
          </w:p>
        </w:tc>
        <w:tc>
          <w:tcPr>
            <w:tcW w:w="339" w:type="pct"/>
            <w:shd w:val="clear" w:color="auto" w:fill="auto"/>
            <w:noWrap/>
            <w:tcMar>
              <w:left w:w="28" w:type="dxa"/>
              <w:bottom w:w="28" w:type="dxa"/>
              <w:right w:w="28" w:type="dxa"/>
            </w:tcMar>
            <w:hideMark/>
          </w:tcPr>
          <w:p w:rsidR="00C657E3" w:rsidRPr="00F634FD" w:rsidRDefault="00C657E3" w:rsidP="00C657E3">
            <w:pPr>
              <w:jc w:val="center"/>
              <w:rPr>
                <w:sz w:val="16"/>
                <w:szCs w:val="16"/>
              </w:rPr>
            </w:pPr>
            <w:r w:rsidRPr="00F634FD">
              <w:rPr>
                <w:sz w:val="16"/>
                <w:szCs w:val="16"/>
              </w:rPr>
              <w:t> </w:t>
            </w:r>
          </w:p>
        </w:tc>
        <w:tc>
          <w:tcPr>
            <w:tcW w:w="375" w:type="pct"/>
            <w:shd w:val="clear" w:color="auto" w:fill="auto"/>
            <w:noWrap/>
            <w:tcMar>
              <w:left w:w="28" w:type="dxa"/>
              <w:bottom w:w="28" w:type="dxa"/>
              <w:right w:w="28" w:type="dxa"/>
            </w:tcMar>
            <w:hideMark/>
          </w:tcPr>
          <w:p w:rsidR="00C657E3" w:rsidRPr="00F634FD" w:rsidRDefault="00C657E3" w:rsidP="00C657E3">
            <w:pPr>
              <w:jc w:val="center"/>
              <w:rPr>
                <w:sz w:val="16"/>
                <w:szCs w:val="16"/>
              </w:rPr>
            </w:pPr>
            <w:r w:rsidRPr="00F634FD">
              <w:rPr>
                <w:sz w:val="16"/>
                <w:szCs w:val="16"/>
              </w:rPr>
              <w:t>0/0</w:t>
            </w:r>
          </w:p>
        </w:tc>
        <w:tc>
          <w:tcPr>
            <w:tcW w:w="295" w:type="pct"/>
            <w:shd w:val="clear" w:color="auto" w:fill="auto"/>
            <w:noWrap/>
            <w:tcMar>
              <w:left w:w="28" w:type="dxa"/>
              <w:bottom w:w="28" w:type="dxa"/>
              <w:right w:w="28" w:type="dxa"/>
            </w:tcMar>
            <w:hideMark/>
          </w:tcPr>
          <w:p w:rsidR="00C657E3" w:rsidRPr="00F634FD" w:rsidRDefault="00C657E3" w:rsidP="00C657E3">
            <w:pPr>
              <w:jc w:val="center"/>
              <w:rPr>
                <w:sz w:val="16"/>
                <w:szCs w:val="16"/>
              </w:rPr>
            </w:pPr>
            <w:r w:rsidRPr="00F634FD">
              <w:rPr>
                <w:sz w:val="16"/>
                <w:szCs w:val="16"/>
              </w:rPr>
              <w:t>0/0</w:t>
            </w:r>
          </w:p>
        </w:tc>
        <w:tc>
          <w:tcPr>
            <w:tcW w:w="295" w:type="pct"/>
            <w:shd w:val="clear" w:color="auto" w:fill="auto"/>
            <w:noWrap/>
            <w:tcMar>
              <w:left w:w="28" w:type="dxa"/>
              <w:bottom w:w="28" w:type="dxa"/>
              <w:right w:w="28" w:type="dxa"/>
            </w:tcMar>
            <w:hideMark/>
          </w:tcPr>
          <w:p w:rsidR="00C657E3" w:rsidRPr="00F634FD" w:rsidRDefault="00C657E3" w:rsidP="00C657E3">
            <w:pPr>
              <w:jc w:val="center"/>
              <w:rPr>
                <w:sz w:val="16"/>
                <w:szCs w:val="16"/>
              </w:rPr>
            </w:pPr>
            <w:r w:rsidRPr="00F634FD">
              <w:rPr>
                <w:sz w:val="16"/>
                <w:szCs w:val="16"/>
              </w:rPr>
              <w:t>1,16/100</w:t>
            </w:r>
          </w:p>
        </w:tc>
        <w:tc>
          <w:tcPr>
            <w:tcW w:w="294" w:type="pct"/>
            <w:shd w:val="clear" w:color="auto" w:fill="auto"/>
            <w:tcMar>
              <w:left w:w="28" w:type="dxa"/>
              <w:bottom w:w="28" w:type="dxa"/>
              <w:right w:w="28" w:type="dxa"/>
            </w:tcMar>
            <w:hideMark/>
          </w:tcPr>
          <w:p w:rsidR="00C657E3" w:rsidRPr="00F634FD" w:rsidRDefault="00C657E3" w:rsidP="00C657E3">
            <w:pPr>
              <w:jc w:val="center"/>
              <w:rPr>
                <w:sz w:val="16"/>
                <w:szCs w:val="16"/>
              </w:rPr>
            </w:pPr>
            <w:r w:rsidRPr="00F634FD">
              <w:rPr>
                <w:sz w:val="16"/>
                <w:szCs w:val="16"/>
              </w:rPr>
              <w:t>1,16/100</w:t>
            </w:r>
          </w:p>
        </w:tc>
      </w:tr>
      <w:tr w:rsidR="00181D06" w:rsidRPr="00F634FD" w:rsidTr="00181D06">
        <w:trPr>
          <w:trHeight w:val="120"/>
        </w:trPr>
        <w:tc>
          <w:tcPr>
            <w:tcW w:w="160" w:type="pct"/>
            <w:shd w:val="clear" w:color="auto" w:fill="auto"/>
            <w:noWrap/>
            <w:tcMar>
              <w:left w:w="28" w:type="dxa"/>
              <w:bottom w:w="28" w:type="dxa"/>
              <w:right w:w="28" w:type="dxa"/>
            </w:tcMar>
            <w:vAlign w:val="center"/>
            <w:hideMark/>
          </w:tcPr>
          <w:p w:rsidR="00C657E3" w:rsidRPr="00F634FD" w:rsidRDefault="00C657E3" w:rsidP="00C657E3">
            <w:pPr>
              <w:jc w:val="center"/>
              <w:rPr>
                <w:sz w:val="16"/>
                <w:szCs w:val="16"/>
              </w:rPr>
            </w:pPr>
            <w:r w:rsidRPr="00F634FD">
              <w:rPr>
                <w:sz w:val="16"/>
                <w:szCs w:val="16"/>
                <w:lang w:val="en-US"/>
              </w:rPr>
              <w:t>3.</w:t>
            </w:r>
            <w:r w:rsidRPr="00F634FD">
              <w:rPr>
                <w:sz w:val="16"/>
                <w:szCs w:val="16"/>
              </w:rPr>
              <w:t>211</w:t>
            </w:r>
          </w:p>
        </w:tc>
        <w:tc>
          <w:tcPr>
            <w:tcW w:w="1691" w:type="pct"/>
            <w:shd w:val="clear" w:color="auto" w:fill="auto"/>
            <w:tcMar>
              <w:left w:w="28" w:type="dxa"/>
              <w:bottom w:w="28" w:type="dxa"/>
              <w:right w:w="28" w:type="dxa"/>
            </w:tcMar>
            <w:vAlign w:val="center"/>
            <w:hideMark/>
          </w:tcPr>
          <w:p w:rsidR="00C657E3" w:rsidRPr="00F634FD" w:rsidRDefault="00181D06" w:rsidP="00C657E3">
            <w:pPr>
              <w:rPr>
                <w:sz w:val="16"/>
                <w:szCs w:val="16"/>
              </w:rPr>
            </w:pPr>
            <w:r>
              <w:rPr>
                <w:sz w:val="16"/>
                <w:szCs w:val="16"/>
              </w:rPr>
              <w:t>у</w:t>
            </w:r>
            <w:r w:rsidR="00C657E3" w:rsidRPr="00F634FD">
              <w:rPr>
                <w:sz w:val="16"/>
                <w:szCs w:val="16"/>
              </w:rPr>
              <w:t xml:space="preserve">л. </w:t>
            </w:r>
            <w:proofErr w:type="spellStart"/>
            <w:r w:rsidR="00C657E3" w:rsidRPr="00F634FD">
              <w:rPr>
                <w:sz w:val="16"/>
                <w:szCs w:val="16"/>
              </w:rPr>
              <w:t>Хлыновская</w:t>
            </w:r>
            <w:proofErr w:type="spellEnd"/>
            <w:r w:rsidR="00C657E3" w:rsidRPr="00F634FD">
              <w:rPr>
                <w:sz w:val="16"/>
                <w:szCs w:val="16"/>
              </w:rPr>
              <w:t xml:space="preserve"> </w:t>
            </w:r>
          </w:p>
        </w:tc>
        <w:tc>
          <w:tcPr>
            <w:tcW w:w="484" w:type="pct"/>
            <w:shd w:val="clear" w:color="auto" w:fill="auto"/>
            <w:tcMar>
              <w:left w:w="28" w:type="dxa"/>
              <w:bottom w:w="28" w:type="dxa"/>
              <w:right w:w="28" w:type="dxa"/>
            </w:tcMar>
            <w:hideMark/>
          </w:tcPr>
          <w:p w:rsidR="00C657E3" w:rsidRPr="00F634FD" w:rsidRDefault="00C657E3" w:rsidP="00C657E3">
            <w:pPr>
              <w:jc w:val="center"/>
              <w:rPr>
                <w:sz w:val="16"/>
                <w:szCs w:val="16"/>
              </w:rPr>
            </w:pPr>
            <w:r w:rsidRPr="00F634FD">
              <w:rPr>
                <w:sz w:val="16"/>
                <w:szCs w:val="16"/>
              </w:rPr>
              <w:t>0,90</w:t>
            </w:r>
          </w:p>
        </w:tc>
        <w:tc>
          <w:tcPr>
            <w:tcW w:w="340" w:type="pct"/>
            <w:shd w:val="clear" w:color="auto" w:fill="auto"/>
            <w:tcMar>
              <w:left w:w="28" w:type="dxa"/>
              <w:bottom w:w="28" w:type="dxa"/>
              <w:right w:w="28" w:type="dxa"/>
            </w:tcMar>
            <w:hideMark/>
          </w:tcPr>
          <w:p w:rsidR="00C657E3" w:rsidRPr="00F634FD" w:rsidRDefault="00C657E3" w:rsidP="00C657E3">
            <w:pPr>
              <w:jc w:val="center"/>
              <w:rPr>
                <w:sz w:val="16"/>
                <w:szCs w:val="16"/>
              </w:rPr>
            </w:pPr>
            <w:r w:rsidRPr="00F634FD">
              <w:rPr>
                <w:sz w:val="16"/>
                <w:szCs w:val="16"/>
              </w:rPr>
              <w:t>0/0</w:t>
            </w:r>
          </w:p>
        </w:tc>
        <w:tc>
          <w:tcPr>
            <w:tcW w:w="387" w:type="pct"/>
            <w:shd w:val="clear" w:color="auto" w:fill="auto"/>
            <w:noWrap/>
            <w:tcMar>
              <w:left w:w="28" w:type="dxa"/>
              <w:bottom w:w="28" w:type="dxa"/>
              <w:right w:w="28" w:type="dxa"/>
            </w:tcMar>
            <w:hideMark/>
          </w:tcPr>
          <w:p w:rsidR="00C657E3" w:rsidRPr="00F634FD" w:rsidRDefault="00C657E3" w:rsidP="00C657E3">
            <w:pPr>
              <w:jc w:val="center"/>
              <w:rPr>
                <w:sz w:val="16"/>
                <w:szCs w:val="16"/>
              </w:rPr>
            </w:pPr>
            <w:r w:rsidRPr="00F634FD">
              <w:rPr>
                <w:sz w:val="16"/>
                <w:szCs w:val="16"/>
              </w:rPr>
              <w:t>0/0</w:t>
            </w:r>
          </w:p>
        </w:tc>
        <w:tc>
          <w:tcPr>
            <w:tcW w:w="340" w:type="pct"/>
            <w:shd w:val="clear" w:color="auto" w:fill="auto"/>
            <w:noWrap/>
            <w:tcMar>
              <w:left w:w="28" w:type="dxa"/>
              <w:bottom w:w="28" w:type="dxa"/>
              <w:right w:w="28" w:type="dxa"/>
            </w:tcMar>
            <w:hideMark/>
          </w:tcPr>
          <w:p w:rsidR="00C657E3" w:rsidRPr="00F634FD" w:rsidRDefault="00C657E3" w:rsidP="00C657E3">
            <w:pPr>
              <w:jc w:val="center"/>
              <w:rPr>
                <w:sz w:val="16"/>
                <w:szCs w:val="16"/>
              </w:rPr>
            </w:pPr>
            <w:r w:rsidRPr="00F634FD">
              <w:rPr>
                <w:sz w:val="16"/>
                <w:szCs w:val="16"/>
              </w:rPr>
              <w:t> </w:t>
            </w:r>
          </w:p>
        </w:tc>
        <w:tc>
          <w:tcPr>
            <w:tcW w:w="339" w:type="pct"/>
            <w:shd w:val="clear" w:color="auto" w:fill="auto"/>
            <w:noWrap/>
            <w:tcMar>
              <w:left w:w="28" w:type="dxa"/>
              <w:bottom w:w="28" w:type="dxa"/>
              <w:right w:w="28" w:type="dxa"/>
            </w:tcMar>
            <w:hideMark/>
          </w:tcPr>
          <w:p w:rsidR="00C657E3" w:rsidRPr="00F634FD" w:rsidRDefault="00C657E3" w:rsidP="00C657E3">
            <w:pPr>
              <w:jc w:val="center"/>
              <w:rPr>
                <w:sz w:val="16"/>
                <w:szCs w:val="16"/>
              </w:rPr>
            </w:pPr>
            <w:r w:rsidRPr="00F634FD">
              <w:rPr>
                <w:sz w:val="16"/>
                <w:szCs w:val="16"/>
              </w:rPr>
              <w:t> </w:t>
            </w:r>
          </w:p>
        </w:tc>
        <w:tc>
          <w:tcPr>
            <w:tcW w:w="375" w:type="pct"/>
            <w:shd w:val="clear" w:color="auto" w:fill="auto"/>
            <w:noWrap/>
            <w:tcMar>
              <w:left w:w="28" w:type="dxa"/>
              <w:bottom w:w="28" w:type="dxa"/>
              <w:right w:w="28" w:type="dxa"/>
            </w:tcMar>
            <w:hideMark/>
          </w:tcPr>
          <w:p w:rsidR="00C657E3" w:rsidRPr="00F634FD" w:rsidRDefault="00C657E3" w:rsidP="00C657E3">
            <w:pPr>
              <w:jc w:val="center"/>
              <w:rPr>
                <w:sz w:val="16"/>
                <w:szCs w:val="16"/>
              </w:rPr>
            </w:pPr>
            <w:r w:rsidRPr="00F634FD">
              <w:rPr>
                <w:sz w:val="16"/>
                <w:szCs w:val="16"/>
              </w:rPr>
              <w:t>0/0</w:t>
            </w:r>
          </w:p>
        </w:tc>
        <w:tc>
          <w:tcPr>
            <w:tcW w:w="295" w:type="pct"/>
            <w:shd w:val="clear" w:color="auto" w:fill="auto"/>
            <w:noWrap/>
            <w:tcMar>
              <w:left w:w="28" w:type="dxa"/>
              <w:bottom w:w="28" w:type="dxa"/>
              <w:right w:w="28" w:type="dxa"/>
            </w:tcMar>
            <w:hideMark/>
          </w:tcPr>
          <w:p w:rsidR="00C657E3" w:rsidRPr="00F634FD" w:rsidRDefault="00C657E3" w:rsidP="00C657E3">
            <w:pPr>
              <w:jc w:val="center"/>
              <w:rPr>
                <w:sz w:val="16"/>
                <w:szCs w:val="16"/>
              </w:rPr>
            </w:pPr>
            <w:r w:rsidRPr="00F634FD">
              <w:rPr>
                <w:sz w:val="16"/>
                <w:szCs w:val="16"/>
              </w:rPr>
              <w:t>0/0</w:t>
            </w:r>
          </w:p>
        </w:tc>
        <w:tc>
          <w:tcPr>
            <w:tcW w:w="295" w:type="pct"/>
            <w:shd w:val="clear" w:color="auto" w:fill="auto"/>
            <w:noWrap/>
            <w:tcMar>
              <w:left w:w="28" w:type="dxa"/>
              <w:bottom w:w="28" w:type="dxa"/>
              <w:right w:w="28" w:type="dxa"/>
            </w:tcMar>
            <w:hideMark/>
          </w:tcPr>
          <w:p w:rsidR="00C657E3" w:rsidRPr="00F634FD" w:rsidRDefault="00C657E3" w:rsidP="00C657E3">
            <w:pPr>
              <w:jc w:val="center"/>
              <w:rPr>
                <w:sz w:val="16"/>
                <w:szCs w:val="16"/>
              </w:rPr>
            </w:pPr>
            <w:r w:rsidRPr="00F634FD">
              <w:rPr>
                <w:sz w:val="16"/>
                <w:szCs w:val="16"/>
              </w:rPr>
              <w:t>0,46/51,1</w:t>
            </w:r>
          </w:p>
        </w:tc>
        <w:tc>
          <w:tcPr>
            <w:tcW w:w="294" w:type="pct"/>
            <w:shd w:val="clear" w:color="auto" w:fill="auto"/>
            <w:noWrap/>
            <w:tcMar>
              <w:left w:w="28" w:type="dxa"/>
              <w:bottom w:w="28" w:type="dxa"/>
              <w:right w:w="28" w:type="dxa"/>
            </w:tcMar>
            <w:hideMark/>
          </w:tcPr>
          <w:p w:rsidR="00C657E3" w:rsidRPr="00F634FD" w:rsidRDefault="00C657E3" w:rsidP="00C657E3">
            <w:pPr>
              <w:jc w:val="center"/>
              <w:rPr>
                <w:sz w:val="16"/>
                <w:szCs w:val="16"/>
              </w:rPr>
            </w:pPr>
            <w:r w:rsidRPr="00F634FD">
              <w:rPr>
                <w:sz w:val="16"/>
                <w:szCs w:val="16"/>
              </w:rPr>
              <w:t>0,46/51,1</w:t>
            </w:r>
          </w:p>
        </w:tc>
      </w:tr>
      <w:tr w:rsidR="00181D06" w:rsidRPr="00F634FD" w:rsidTr="00181D06">
        <w:trPr>
          <w:trHeight w:val="65"/>
        </w:trPr>
        <w:tc>
          <w:tcPr>
            <w:tcW w:w="160" w:type="pct"/>
            <w:shd w:val="clear" w:color="auto" w:fill="auto"/>
            <w:noWrap/>
            <w:tcMar>
              <w:left w:w="28" w:type="dxa"/>
              <w:bottom w:w="28" w:type="dxa"/>
              <w:right w:w="28" w:type="dxa"/>
            </w:tcMar>
            <w:vAlign w:val="center"/>
            <w:hideMark/>
          </w:tcPr>
          <w:p w:rsidR="00C657E3" w:rsidRPr="00F634FD" w:rsidRDefault="00C657E3" w:rsidP="00C657E3">
            <w:pPr>
              <w:jc w:val="center"/>
              <w:rPr>
                <w:sz w:val="16"/>
                <w:szCs w:val="16"/>
              </w:rPr>
            </w:pPr>
            <w:r w:rsidRPr="00F634FD">
              <w:rPr>
                <w:sz w:val="16"/>
                <w:szCs w:val="16"/>
                <w:lang w:val="en-US"/>
              </w:rPr>
              <w:t>3.</w:t>
            </w:r>
            <w:r w:rsidRPr="00F634FD">
              <w:rPr>
                <w:sz w:val="16"/>
                <w:szCs w:val="16"/>
              </w:rPr>
              <w:t>212</w:t>
            </w:r>
          </w:p>
        </w:tc>
        <w:tc>
          <w:tcPr>
            <w:tcW w:w="1691" w:type="pct"/>
            <w:shd w:val="clear" w:color="auto" w:fill="auto"/>
            <w:tcMar>
              <w:left w:w="28" w:type="dxa"/>
              <w:bottom w:w="28" w:type="dxa"/>
              <w:right w:w="28" w:type="dxa"/>
            </w:tcMar>
            <w:vAlign w:val="center"/>
            <w:hideMark/>
          </w:tcPr>
          <w:p w:rsidR="00C657E3" w:rsidRPr="00F634FD" w:rsidRDefault="00181D06" w:rsidP="00C657E3">
            <w:pPr>
              <w:rPr>
                <w:sz w:val="16"/>
                <w:szCs w:val="16"/>
              </w:rPr>
            </w:pPr>
            <w:r>
              <w:rPr>
                <w:sz w:val="16"/>
                <w:szCs w:val="16"/>
              </w:rPr>
              <w:t>у</w:t>
            </w:r>
            <w:r w:rsidR="00C657E3" w:rsidRPr="00F634FD">
              <w:rPr>
                <w:sz w:val="16"/>
                <w:szCs w:val="16"/>
              </w:rPr>
              <w:t>л. Цеховая</w:t>
            </w:r>
          </w:p>
        </w:tc>
        <w:tc>
          <w:tcPr>
            <w:tcW w:w="484" w:type="pct"/>
            <w:shd w:val="clear" w:color="auto" w:fill="auto"/>
            <w:tcMar>
              <w:left w:w="28" w:type="dxa"/>
              <w:bottom w:w="28" w:type="dxa"/>
              <w:right w:w="28" w:type="dxa"/>
            </w:tcMar>
            <w:hideMark/>
          </w:tcPr>
          <w:p w:rsidR="00C657E3" w:rsidRPr="00F634FD" w:rsidRDefault="00C657E3" w:rsidP="00C657E3">
            <w:pPr>
              <w:jc w:val="center"/>
              <w:rPr>
                <w:sz w:val="16"/>
                <w:szCs w:val="16"/>
              </w:rPr>
            </w:pPr>
            <w:r w:rsidRPr="00F634FD">
              <w:rPr>
                <w:sz w:val="16"/>
                <w:szCs w:val="16"/>
              </w:rPr>
              <w:t>0,60</w:t>
            </w:r>
          </w:p>
        </w:tc>
        <w:tc>
          <w:tcPr>
            <w:tcW w:w="340" w:type="pct"/>
            <w:shd w:val="clear" w:color="auto" w:fill="auto"/>
            <w:tcMar>
              <w:left w:w="28" w:type="dxa"/>
              <w:bottom w:w="28" w:type="dxa"/>
              <w:right w:w="28" w:type="dxa"/>
            </w:tcMar>
            <w:hideMark/>
          </w:tcPr>
          <w:p w:rsidR="00C657E3" w:rsidRPr="00F634FD" w:rsidRDefault="00C657E3" w:rsidP="00C657E3">
            <w:pPr>
              <w:jc w:val="center"/>
              <w:rPr>
                <w:sz w:val="16"/>
                <w:szCs w:val="16"/>
              </w:rPr>
            </w:pPr>
            <w:r w:rsidRPr="00F634FD">
              <w:rPr>
                <w:sz w:val="16"/>
                <w:szCs w:val="16"/>
              </w:rPr>
              <w:t>0,6/100</w:t>
            </w:r>
          </w:p>
        </w:tc>
        <w:tc>
          <w:tcPr>
            <w:tcW w:w="387" w:type="pct"/>
            <w:shd w:val="clear" w:color="auto" w:fill="auto"/>
            <w:noWrap/>
            <w:tcMar>
              <w:left w:w="28" w:type="dxa"/>
              <w:bottom w:w="28" w:type="dxa"/>
              <w:right w:w="28" w:type="dxa"/>
            </w:tcMar>
            <w:hideMark/>
          </w:tcPr>
          <w:p w:rsidR="00C657E3" w:rsidRPr="00F634FD" w:rsidRDefault="00C657E3" w:rsidP="00C657E3">
            <w:pPr>
              <w:jc w:val="center"/>
              <w:rPr>
                <w:sz w:val="16"/>
                <w:szCs w:val="16"/>
              </w:rPr>
            </w:pPr>
            <w:r w:rsidRPr="00F634FD">
              <w:rPr>
                <w:sz w:val="16"/>
                <w:szCs w:val="16"/>
              </w:rPr>
              <w:t>0,6/100</w:t>
            </w:r>
          </w:p>
        </w:tc>
        <w:tc>
          <w:tcPr>
            <w:tcW w:w="340" w:type="pct"/>
            <w:shd w:val="clear" w:color="auto" w:fill="auto"/>
            <w:noWrap/>
            <w:tcMar>
              <w:left w:w="28" w:type="dxa"/>
              <w:bottom w:w="28" w:type="dxa"/>
              <w:right w:w="28" w:type="dxa"/>
            </w:tcMar>
            <w:hideMark/>
          </w:tcPr>
          <w:p w:rsidR="00C657E3" w:rsidRPr="00F634FD" w:rsidRDefault="00C657E3" w:rsidP="00C657E3">
            <w:pPr>
              <w:jc w:val="center"/>
              <w:rPr>
                <w:sz w:val="16"/>
                <w:szCs w:val="16"/>
              </w:rPr>
            </w:pPr>
            <w:r w:rsidRPr="00F634FD">
              <w:rPr>
                <w:sz w:val="16"/>
                <w:szCs w:val="16"/>
              </w:rPr>
              <w:t> </w:t>
            </w:r>
          </w:p>
        </w:tc>
        <w:tc>
          <w:tcPr>
            <w:tcW w:w="339" w:type="pct"/>
            <w:shd w:val="clear" w:color="auto" w:fill="auto"/>
            <w:noWrap/>
            <w:tcMar>
              <w:left w:w="28" w:type="dxa"/>
              <w:bottom w:w="28" w:type="dxa"/>
              <w:right w:w="28" w:type="dxa"/>
            </w:tcMar>
            <w:hideMark/>
          </w:tcPr>
          <w:p w:rsidR="00C657E3" w:rsidRPr="00F634FD" w:rsidRDefault="00C657E3" w:rsidP="00C657E3">
            <w:pPr>
              <w:jc w:val="center"/>
              <w:rPr>
                <w:sz w:val="16"/>
                <w:szCs w:val="16"/>
              </w:rPr>
            </w:pPr>
            <w:r w:rsidRPr="00F634FD">
              <w:rPr>
                <w:sz w:val="16"/>
                <w:szCs w:val="16"/>
              </w:rPr>
              <w:t> </w:t>
            </w:r>
          </w:p>
        </w:tc>
        <w:tc>
          <w:tcPr>
            <w:tcW w:w="375" w:type="pct"/>
            <w:shd w:val="clear" w:color="auto" w:fill="auto"/>
            <w:noWrap/>
            <w:tcMar>
              <w:left w:w="28" w:type="dxa"/>
              <w:bottom w:w="28" w:type="dxa"/>
              <w:right w:w="28" w:type="dxa"/>
            </w:tcMar>
            <w:hideMark/>
          </w:tcPr>
          <w:p w:rsidR="00C657E3" w:rsidRPr="00F634FD" w:rsidRDefault="00C657E3" w:rsidP="00C657E3">
            <w:pPr>
              <w:jc w:val="center"/>
              <w:rPr>
                <w:sz w:val="16"/>
                <w:szCs w:val="16"/>
              </w:rPr>
            </w:pPr>
            <w:r w:rsidRPr="00F634FD">
              <w:rPr>
                <w:sz w:val="16"/>
                <w:szCs w:val="16"/>
              </w:rPr>
              <w:t>0,6/100</w:t>
            </w:r>
          </w:p>
        </w:tc>
        <w:tc>
          <w:tcPr>
            <w:tcW w:w="295" w:type="pct"/>
            <w:shd w:val="clear" w:color="auto" w:fill="auto"/>
            <w:noWrap/>
            <w:tcMar>
              <w:left w:w="28" w:type="dxa"/>
              <w:bottom w:w="28" w:type="dxa"/>
              <w:right w:w="28" w:type="dxa"/>
            </w:tcMar>
            <w:hideMark/>
          </w:tcPr>
          <w:p w:rsidR="00C657E3" w:rsidRPr="00F634FD" w:rsidRDefault="00C657E3" w:rsidP="00C657E3">
            <w:pPr>
              <w:jc w:val="center"/>
              <w:rPr>
                <w:sz w:val="16"/>
                <w:szCs w:val="16"/>
              </w:rPr>
            </w:pPr>
            <w:r w:rsidRPr="00F634FD">
              <w:rPr>
                <w:sz w:val="16"/>
                <w:szCs w:val="16"/>
              </w:rPr>
              <w:t>0,6/100</w:t>
            </w:r>
          </w:p>
        </w:tc>
        <w:tc>
          <w:tcPr>
            <w:tcW w:w="295" w:type="pct"/>
            <w:shd w:val="clear" w:color="auto" w:fill="auto"/>
            <w:noWrap/>
            <w:tcMar>
              <w:left w:w="28" w:type="dxa"/>
              <w:bottom w:w="28" w:type="dxa"/>
              <w:right w:w="28" w:type="dxa"/>
            </w:tcMar>
            <w:hideMark/>
          </w:tcPr>
          <w:p w:rsidR="00C657E3" w:rsidRPr="00F634FD" w:rsidRDefault="00C657E3" w:rsidP="00C657E3">
            <w:pPr>
              <w:jc w:val="center"/>
              <w:rPr>
                <w:sz w:val="16"/>
                <w:szCs w:val="16"/>
              </w:rPr>
            </w:pPr>
            <w:r w:rsidRPr="00F634FD">
              <w:rPr>
                <w:sz w:val="16"/>
                <w:szCs w:val="16"/>
              </w:rPr>
              <w:t>0,6/100</w:t>
            </w:r>
          </w:p>
        </w:tc>
        <w:tc>
          <w:tcPr>
            <w:tcW w:w="294" w:type="pct"/>
            <w:shd w:val="clear" w:color="auto" w:fill="auto"/>
            <w:noWrap/>
            <w:tcMar>
              <w:left w:w="28" w:type="dxa"/>
              <w:bottom w:w="28" w:type="dxa"/>
              <w:right w:w="28" w:type="dxa"/>
            </w:tcMar>
            <w:hideMark/>
          </w:tcPr>
          <w:p w:rsidR="00C657E3" w:rsidRPr="00F634FD" w:rsidRDefault="00C657E3" w:rsidP="00C657E3">
            <w:pPr>
              <w:jc w:val="center"/>
              <w:rPr>
                <w:sz w:val="16"/>
                <w:szCs w:val="16"/>
              </w:rPr>
            </w:pPr>
            <w:r w:rsidRPr="00F634FD">
              <w:rPr>
                <w:sz w:val="16"/>
                <w:szCs w:val="16"/>
              </w:rPr>
              <w:t>0,6/100</w:t>
            </w:r>
          </w:p>
        </w:tc>
      </w:tr>
      <w:tr w:rsidR="00181D06" w:rsidRPr="00F634FD" w:rsidTr="00181D06">
        <w:trPr>
          <w:trHeight w:val="98"/>
        </w:trPr>
        <w:tc>
          <w:tcPr>
            <w:tcW w:w="160" w:type="pct"/>
            <w:shd w:val="clear" w:color="auto" w:fill="auto"/>
            <w:noWrap/>
            <w:tcMar>
              <w:left w:w="28" w:type="dxa"/>
              <w:bottom w:w="28" w:type="dxa"/>
              <w:right w:w="28" w:type="dxa"/>
            </w:tcMar>
            <w:vAlign w:val="center"/>
            <w:hideMark/>
          </w:tcPr>
          <w:p w:rsidR="00C657E3" w:rsidRPr="00F634FD" w:rsidRDefault="00C657E3" w:rsidP="00C657E3">
            <w:pPr>
              <w:jc w:val="center"/>
              <w:rPr>
                <w:sz w:val="16"/>
                <w:szCs w:val="16"/>
              </w:rPr>
            </w:pPr>
            <w:r w:rsidRPr="00F634FD">
              <w:rPr>
                <w:sz w:val="16"/>
                <w:szCs w:val="16"/>
                <w:lang w:val="en-US"/>
              </w:rPr>
              <w:t>3.</w:t>
            </w:r>
            <w:r w:rsidRPr="00F634FD">
              <w:rPr>
                <w:sz w:val="16"/>
                <w:szCs w:val="16"/>
              </w:rPr>
              <w:t>213</w:t>
            </w:r>
          </w:p>
        </w:tc>
        <w:tc>
          <w:tcPr>
            <w:tcW w:w="1691" w:type="pct"/>
            <w:shd w:val="clear" w:color="auto" w:fill="auto"/>
            <w:tcMar>
              <w:left w:w="28" w:type="dxa"/>
              <w:bottom w:w="28" w:type="dxa"/>
              <w:right w:w="28" w:type="dxa"/>
            </w:tcMar>
            <w:vAlign w:val="center"/>
            <w:hideMark/>
          </w:tcPr>
          <w:p w:rsidR="00C657E3" w:rsidRPr="00F634FD" w:rsidRDefault="00181D06" w:rsidP="00C657E3">
            <w:pPr>
              <w:rPr>
                <w:sz w:val="16"/>
                <w:szCs w:val="16"/>
              </w:rPr>
            </w:pPr>
            <w:r>
              <w:rPr>
                <w:sz w:val="16"/>
                <w:szCs w:val="16"/>
              </w:rPr>
              <w:t>у</w:t>
            </w:r>
            <w:r w:rsidR="00C657E3" w:rsidRPr="00F634FD">
              <w:rPr>
                <w:sz w:val="16"/>
                <w:szCs w:val="16"/>
              </w:rPr>
              <w:t xml:space="preserve">л. Циолковского </w:t>
            </w:r>
          </w:p>
        </w:tc>
        <w:tc>
          <w:tcPr>
            <w:tcW w:w="484" w:type="pct"/>
            <w:shd w:val="clear" w:color="auto" w:fill="auto"/>
            <w:tcMar>
              <w:left w:w="28" w:type="dxa"/>
              <w:bottom w:w="28" w:type="dxa"/>
              <w:right w:w="28" w:type="dxa"/>
            </w:tcMar>
            <w:hideMark/>
          </w:tcPr>
          <w:p w:rsidR="00C657E3" w:rsidRPr="00F634FD" w:rsidRDefault="00C657E3" w:rsidP="00C657E3">
            <w:pPr>
              <w:jc w:val="center"/>
              <w:rPr>
                <w:sz w:val="16"/>
                <w:szCs w:val="16"/>
              </w:rPr>
            </w:pPr>
            <w:r w:rsidRPr="00F634FD">
              <w:rPr>
                <w:sz w:val="16"/>
                <w:szCs w:val="16"/>
              </w:rPr>
              <w:t>0,40</w:t>
            </w:r>
          </w:p>
        </w:tc>
        <w:tc>
          <w:tcPr>
            <w:tcW w:w="340" w:type="pct"/>
            <w:shd w:val="clear" w:color="auto" w:fill="auto"/>
            <w:tcMar>
              <w:left w:w="28" w:type="dxa"/>
              <w:bottom w:w="28" w:type="dxa"/>
              <w:right w:w="28" w:type="dxa"/>
            </w:tcMar>
            <w:hideMark/>
          </w:tcPr>
          <w:p w:rsidR="00C657E3" w:rsidRPr="00F634FD" w:rsidRDefault="00C657E3" w:rsidP="00C657E3">
            <w:pPr>
              <w:jc w:val="center"/>
              <w:rPr>
                <w:sz w:val="16"/>
                <w:szCs w:val="16"/>
              </w:rPr>
            </w:pPr>
            <w:r w:rsidRPr="00F634FD">
              <w:rPr>
                <w:sz w:val="16"/>
                <w:szCs w:val="16"/>
              </w:rPr>
              <w:t>0/0</w:t>
            </w:r>
          </w:p>
        </w:tc>
        <w:tc>
          <w:tcPr>
            <w:tcW w:w="387" w:type="pct"/>
            <w:shd w:val="clear" w:color="auto" w:fill="auto"/>
            <w:noWrap/>
            <w:tcMar>
              <w:left w:w="28" w:type="dxa"/>
              <w:bottom w:w="28" w:type="dxa"/>
              <w:right w:w="28" w:type="dxa"/>
            </w:tcMar>
            <w:hideMark/>
          </w:tcPr>
          <w:p w:rsidR="00C657E3" w:rsidRPr="00F634FD" w:rsidRDefault="00C657E3" w:rsidP="00C657E3">
            <w:pPr>
              <w:jc w:val="center"/>
              <w:rPr>
                <w:sz w:val="16"/>
                <w:szCs w:val="16"/>
              </w:rPr>
            </w:pPr>
            <w:r w:rsidRPr="00F634FD">
              <w:rPr>
                <w:sz w:val="16"/>
                <w:szCs w:val="16"/>
              </w:rPr>
              <w:t>0/0</w:t>
            </w:r>
          </w:p>
        </w:tc>
        <w:tc>
          <w:tcPr>
            <w:tcW w:w="340" w:type="pct"/>
            <w:shd w:val="clear" w:color="auto" w:fill="auto"/>
            <w:noWrap/>
            <w:tcMar>
              <w:left w:w="28" w:type="dxa"/>
              <w:bottom w:w="28" w:type="dxa"/>
              <w:right w:w="28" w:type="dxa"/>
            </w:tcMar>
            <w:hideMark/>
          </w:tcPr>
          <w:p w:rsidR="00C657E3" w:rsidRPr="00F634FD" w:rsidRDefault="00C657E3" w:rsidP="00C657E3">
            <w:pPr>
              <w:jc w:val="center"/>
              <w:rPr>
                <w:sz w:val="16"/>
                <w:szCs w:val="16"/>
              </w:rPr>
            </w:pPr>
            <w:r w:rsidRPr="00F634FD">
              <w:rPr>
                <w:sz w:val="16"/>
                <w:szCs w:val="16"/>
              </w:rPr>
              <w:t> </w:t>
            </w:r>
          </w:p>
        </w:tc>
        <w:tc>
          <w:tcPr>
            <w:tcW w:w="339" w:type="pct"/>
            <w:shd w:val="clear" w:color="auto" w:fill="auto"/>
            <w:noWrap/>
            <w:tcMar>
              <w:left w:w="28" w:type="dxa"/>
              <w:bottom w:w="28" w:type="dxa"/>
              <w:right w:w="28" w:type="dxa"/>
            </w:tcMar>
            <w:hideMark/>
          </w:tcPr>
          <w:p w:rsidR="00C657E3" w:rsidRPr="00F634FD" w:rsidRDefault="00C657E3" w:rsidP="00C657E3">
            <w:pPr>
              <w:jc w:val="center"/>
              <w:rPr>
                <w:sz w:val="16"/>
                <w:szCs w:val="16"/>
              </w:rPr>
            </w:pPr>
            <w:r w:rsidRPr="00F634FD">
              <w:rPr>
                <w:sz w:val="16"/>
                <w:szCs w:val="16"/>
              </w:rPr>
              <w:t> </w:t>
            </w:r>
          </w:p>
        </w:tc>
        <w:tc>
          <w:tcPr>
            <w:tcW w:w="375" w:type="pct"/>
            <w:shd w:val="clear" w:color="auto" w:fill="auto"/>
            <w:noWrap/>
            <w:tcMar>
              <w:left w:w="28" w:type="dxa"/>
              <w:bottom w:w="28" w:type="dxa"/>
              <w:right w:w="28" w:type="dxa"/>
            </w:tcMar>
            <w:hideMark/>
          </w:tcPr>
          <w:p w:rsidR="00C657E3" w:rsidRPr="00F634FD" w:rsidRDefault="00C657E3" w:rsidP="00C657E3">
            <w:pPr>
              <w:jc w:val="center"/>
              <w:rPr>
                <w:sz w:val="16"/>
                <w:szCs w:val="16"/>
              </w:rPr>
            </w:pPr>
            <w:r w:rsidRPr="00F634FD">
              <w:rPr>
                <w:sz w:val="16"/>
                <w:szCs w:val="16"/>
              </w:rPr>
              <w:t>0/0</w:t>
            </w:r>
          </w:p>
        </w:tc>
        <w:tc>
          <w:tcPr>
            <w:tcW w:w="295" w:type="pct"/>
            <w:shd w:val="clear" w:color="auto" w:fill="auto"/>
            <w:noWrap/>
            <w:tcMar>
              <w:left w:w="28" w:type="dxa"/>
              <w:bottom w:w="28" w:type="dxa"/>
              <w:right w:w="28" w:type="dxa"/>
            </w:tcMar>
            <w:hideMark/>
          </w:tcPr>
          <w:p w:rsidR="00C657E3" w:rsidRPr="00F634FD" w:rsidRDefault="00C657E3" w:rsidP="00C657E3">
            <w:pPr>
              <w:jc w:val="center"/>
              <w:rPr>
                <w:sz w:val="16"/>
                <w:szCs w:val="16"/>
              </w:rPr>
            </w:pPr>
            <w:r w:rsidRPr="00F634FD">
              <w:rPr>
                <w:sz w:val="16"/>
                <w:szCs w:val="16"/>
              </w:rPr>
              <w:t>0/0</w:t>
            </w:r>
          </w:p>
        </w:tc>
        <w:tc>
          <w:tcPr>
            <w:tcW w:w="295" w:type="pct"/>
            <w:shd w:val="clear" w:color="auto" w:fill="auto"/>
            <w:noWrap/>
            <w:tcMar>
              <w:left w:w="28" w:type="dxa"/>
              <w:bottom w:w="28" w:type="dxa"/>
              <w:right w:w="28" w:type="dxa"/>
            </w:tcMar>
            <w:hideMark/>
          </w:tcPr>
          <w:p w:rsidR="00C657E3" w:rsidRPr="00F634FD" w:rsidRDefault="00C657E3" w:rsidP="00C657E3">
            <w:pPr>
              <w:jc w:val="center"/>
              <w:rPr>
                <w:sz w:val="16"/>
                <w:szCs w:val="16"/>
              </w:rPr>
            </w:pPr>
            <w:r w:rsidRPr="00F634FD">
              <w:rPr>
                <w:sz w:val="16"/>
                <w:szCs w:val="16"/>
              </w:rPr>
              <w:t>0/0</w:t>
            </w:r>
          </w:p>
        </w:tc>
        <w:tc>
          <w:tcPr>
            <w:tcW w:w="294" w:type="pct"/>
            <w:shd w:val="clear" w:color="auto" w:fill="auto"/>
            <w:noWrap/>
            <w:tcMar>
              <w:left w:w="28" w:type="dxa"/>
              <w:bottom w:w="28" w:type="dxa"/>
              <w:right w:w="28" w:type="dxa"/>
            </w:tcMar>
            <w:hideMark/>
          </w:tcPr>
          <w:p w:rsidR="00C657E3" w:rsidRPr="00F634FD" w:rsidRDefault="00C657E3" w:rsidP="00C657E3">
            <w:pPr>
              <w:jc w:val="center"/>
              <w:rPr>
                <w:sz w:val="16"/>
                <w:szCs w:val="16"/>
              </w:rPr>
            </w:pPr>
            <w:r w:rsidRPr="00F634FD">
              <w:rPr>
                <w:sz w:val="16"/>
                <w:szCs w:val="16"/>
              </w:rPr>
              <w:t>0/0</w:t>
            </w:r>
          </w:p>
        </w:tc>
      </w:tr>
      <w:tr w:rsidR="00181D06" w:rsidRPr="00F634FD" w:rsidTr="00181D06">
        <w:trPr>
          <w:trHeight w:val="65"/>
        </w:trPr>
        <w:tc>
          <w:tcPr>
            <w:tcW w:w="160" w:type="pct"/>
            <w:shd w:val="clear" w:color="auto" w:fill="auto"/>
            <w:noWrap/>
            <w:tcMar>
              <w:left w:w="28" w:type="dxa"/>
              <w:bottom w:w="28" w:type="dxa"/>
              <w:right w:w="28" w:type="dxa"/>
            </w:tcMar>
            <w:vAlign w:val="center"/>
            <w:hideMark/>
          </w:tcPr>
          <w:p w:rsidR="00C657E3" w:rsidRPr="00F634FD" w:rsidRDefault="00C657E3" w:rsidP="00C657E3">
            <w:pPr>
              <w:jc w:val="center"/>
              <w:rPr>
                <w:sz w:val="16"/>
                <w:szCs w:val="16"/>
              </w:rPr>
            </w:pPr>
            <w:r w:rsidRPr="00F634FD">
              <w:rPr>
                <w:sz w:val="16"/>
                <w:szCs w:val="16"/>
                <w:lang w:val="en-US"/>
              </w:rPr>
              <w:t>3.</w:t>
            </w:r>
            <w:r w:rsidRPr="00F634FD">
              <w:rPr>
                <w:sz w:val="16"/>
                <w:szCs w:val="16"/>
              </w:rPr>
              <w:t>214</w:t>
            </w:r>
          </w:p>
        </w:tc>
        <w:tc>
          <w:tcPr>
            <w:tcW w:w="1691" w:type="pct"/>
            <w:shd w:val="clear" w:color="auto" w:fill="auto"/>
            <w:tcMar>
              <w:left w:w="28" w:type="dxa"/>
              <w:bottom w:w="28" w:type="dxa"/>
              <w:right w:w="28" w:type="dxa"/>
            </w:tcMar>
            <w:vAlign w:val="center"/>
            <w:hideMark/>
          </w:tcPr>
          <w:p w:rsidR="00C657E3" w:rsidRPr="00F634FD" w:rsidRDefault="00181D06" w:rsidP="00C657E3">
            <w:pPr>
              <w:rPr>
                <w:sz w:val="16"/>
                <w:szCs w:val="16"/>
              </w:rPr>
            </w:pPr>
            <w:r>
              <w:rPr>
                <w:sz w:val="16"/>
                <w:szCs w:val="16"/>
              </w:rPr>
              <w:t>у</w:t>
            </w:r>
            <w:r w:rsidR="00C657E3" w:rsidRPr="00F634FD">
              <w:rPr>
                <w:sz w:val="16"/>
                <w:szCs w:val="16"/>
              </w:rPr>
              <w:t xml:space="preserve">л. Чапаева </w:t>
            </w:r>
          </w:p>
        </w:tc>
        <w:tc>
          <w:tcPr>
            <w:tcW w:w="484" w:type="pct"/>
            <w:shd w:val="clear" w:color="auto" w:fill="auto"/>
            <w:tcMar>
              <w:left w:w="28" w:type="dxa"/>
              <w:bottom w:w="28" w:type="dxa"/>
              <w:right w:w="28" w:type="dxa"/>
            </w:tcMar>
            <w:hideMark/>
          </w:tcPr>
          <w:p w:rsidR="00C657E3" w:rsidRPr="00F634FD" w:rsidRDefault="00C657E3" w:rsidP="00C657E3">
            <w:pPr>
              <w:jc w:val="center"/>
              <w:rPr>
                <w:sz w:val="16"/>
                <w:szCs w:val="16"/>
              </w:rPr>
            </w:pPr>
            <w:r w:rsidRPr="00F634FD">
              <w:rPr>
                <w:sz w:val="16"/>
                <w:szCs w:val="16"/>
              </w:rPr>
              <w:t>1,60</w:t>
            </w:r>
          </w:p>
        </w:tc>
        <w:tc>
          <w:tcPr>
            <w:tcW w:w="340" w:type="pct"/>
            <w:shd w:val="clear" w:color="auto" w:fill="auto"/>
            <w:tcMar>
              <w:left w:w="28" w:type="dxa"/>
              <w:bottom w:w="28" w:type="dxa"/>
              <w:right w:w="28" w:type="dxa"/>
            </w:tcMar>
            <w:hideMark/>
          </w:tcPr>
          <w:p w:rsidR="00C657E3" w:rsidRPr="00F634FD" w:rsidRDefault="00C657E3" w:rsidP="00C657E3">
            <w:pPr>
              <w:jc w:val="center"/>
              <w:rPr>
                <w:sz w:val="16"/>
                <w:szCs w:val="16"/>
              </w:rPr>
            </w:pPr>
            <w:r w:rsidRPr="00F634FD">
              <w:rPr>
                <w:sz w:val="16"/>
                <w:szCs w:val="16"/>
              </w:rPr>
              <w:t>0/0</w:t>
            </w:r>
          </w:p>
        </w:tc>
        <w:tc>
          <w:tcPr>
            <w:tcW w:w="387" w:type="pct"/>
            <w:shd w:val="clear" w:color="auto" w:fill="auto"/>
            <w:noWrap/>
            <w:tcMar>
              <w:left w:w="28" w:type="dxa"/>
              <w:bottom w:w="28" w:type="dxa"/>
              <w:right w:w="28" w:type="dxa"/>
            </w:tcMar>
            <w:hideMark/>
          </w:tcPr>
          <w:p w:rsidR="00C657E3" w:rsidRPr="00F634FD" w:rsidRDefault="00C657E3" w:rsidP="00C657E3">
            <w:pPr>
              <w:jc w:val="center"/>
              <w:rPr>
                <w:sz w:val="16"/>
                <w:szCs w:val="16"/>
              </w:rPr>
            </w:pPr>
            <w:r w:rsidRPr="00F634FD">
              <w:rPr>
                <w:sz w:val="16"/>
                <w:szCs w:val="16"/>
              </w:rPr>
              <w:t>0/0</w:t>
            </w:r>
          </w:p>
        </w:tc>
        <w:tc>
          <w:tcPr>
            <w:tcW w:w="340" w:type="pct"/>
            <w:shd w:val="clear" w:color="auto" w:fill="auto"/>
            <w:noWrap/>
            <w:tcMar>
              <w:left w:w="28" w:type="dxa"/>
              <w:bottom w:w="28" w:type="dxa"/>
              <w:right w:w="28" w:type="dxa"/>
            </w:tcMar>
            <w:hideMark/>
          </w:tcPr>
          <w:p w:rsidR="00C657E3" w:rsidRPr="00F634FD" w:rsidRDefault="00C657E3" w:rsidP="00C657E3">
            <w:pPr>
              <w:jc w:val="center"/>
              <w:rPr>
                <w:sz w:val="16"/>
                <w:szCs w:val="16"/>
              </w:rPr>
            </w:pPr>
            <w:r w:rsidRPr="00F634FD">
              <w:rPr>
                <w:sz w:val="16"/>
                <w:szCs w:val="16"/>
              </w:rPr>
              <w:t> </w:t>
            </w:r>
          </w:p>
        </w:tc>
        <w:tc>
          <w:tcPr>
            <w:tcW w:w="339" w:type="pct"/>
            <w:shd w:val="clear" w:color="auto" w:fill="auto"/>
            <w:noWrap/>
            <w:tcMar>
              <w:left w:w="28" w:type="dxa"/>
              <w:bottom w:w="28" w:type="dxa"/>
              <w:right w:w="28" w:type="dxa"/>
            </w:tcMar>
            <w:hideMark/>
          </w:tcPr>
          <w:p w:rsidR="00C657E3" w:rsidRPr="00F634FD" w:rsidRDefault="00C657E3" w:rsidP="00C657E3">
            <w:pPr>
              <w:jc w:val="center"/>
              <w:rPr>
                <w:sz w:val="16"/>
                <w:szCs w:val="16"/>
              </w:rPr>
            </w:pPr>
            <w:r w:rsidRPr="00F634FD">
              <w:rPr>
                <w:sz w:val="16"/>
                <w:szCs w:val="16"/>
              </w:rPr>
              <w:t> </w:t>
            </w:r>
          </w:p>
        </w:tc>
        <w:tc>
          <w:tcPr>
            <w:tcW w:w="375" w:type="pct"/>
            <w:shd w:val="clear" w:color="auto" w:fill="auto"/>
            <w:noWrap/>
            <w:tcMar>
              <w:left w:w="28" w:type="dxa"/>
              <w:bottom w:w="28" w:type="dxa"/>
              <w:right w:w="28" w:type="dxa"/>
            </w:tcMar>
            <w:hideMark/>
          </w:tcPr>
          <w:p w:rsidR="00C657E3" w:rsidRPr="00F634FD" w:rsidRDefault="00C657E3" w:rsidP="00C657E3">
            <w:pPr>
              <w:jc w:val="center"/>
              <w:rPr>
                <w:sz w:val="16"/>
                <w:szCs w:val="16"/>
              </w:rPr>
            </w:pPr>
            <w:r w:rsidRPr="00F634FD">
              <w:rPr>
                <w:sz w:val="16"/>
                <w:szCs w:val="16"/>
              </w:rPr>
              <w:t>0/0</w:t>
            </w:r>
          </w:p>
        </w:tc>
        <w:tc>
          <w:tcPr>
            <w:tcW w:w="295" w:type="pct"/>
            <w:shd w:val="clear" w:color="auto" w:fill="auto"/>
            <w:noWrap/>
            <w:tcMar>
              <w:left w:w="28" w:type="dxa"/>
              <w:bottom w:w="28" w:type="dxa"/>
              <w:right w:w="28" w:type="dxa"/>
            </w:tcMar>
            <w:hideMark/>
          </w:tcPr>
          <w:p w:rsidR="00C657E3" w:rsidRPr="00F634FD" w:rsidRDefault="00C657E3" w:rsidP="00C657E3">
            <w:pPr>
              <w:jc w:val="center"/>
              <w:rPr>
                <w:sz w:val="16"/>
                <w:szCs w:val="16"/>
              </w:rPr>
            </w:pPr>
            <w:r w:rsidRPr="00F634FD">
              <w:rPr>
                <w:sz w:val="16"/>
                <w:szCs w:val="16"/>
              </w:rPr>
              <w:t>0/0</w:t>
            </w:r>
          </w:p>
        </w:tc>
        <w:tc>
          <w:tcPr>
            <w:tcW w:w="295" w:type="pct"/>
            <w:shd w:val="clear" w:color="auto" w:fill="auto"/>
            <w:noWrap/>
            <w:tcMar>
              <w:left w:w="28" w:type="dxa"/>
              <w:bottom w:w="28" w:type="dxa"/>
              <w:right w:w="28" w:type="dxa"/>
            </w:tcMar>
            <w:hideMark/>
          </w:tcPr>
          <w:p w:rsidR="00C657E3" w:rsidRPr="00F634FD" w:rsidRDefault="00C657E3" w:rsidP="00C657E3">
            <w:pPr>
              <w:jc w:val="center"/>
              <w:rPr>
                <w:sz w:val="16"/>
                <w:szCs w:val="16"/>
              </w:rPr>
            </w:pPr>
            <w:r w:rsidRPr="00F634FD">
              <w:rPr>
                <w:sz w:val="16"/>
                <w:szCs w:val="16"/>
              </w:rPr>
              <w:t>0/0</w:t>
            </w:r>
          </w:p>
        </w:tc>
        <w:tc>
          <w:tcPr>
            <w:tcW w:w="294" w:type="pct"/>
            <w:shd w:val="clear" w:color="auto" w:fill="auto"/>
            <w:noWrap/>
            <w:tcMar>
              <w:left w:w="28" w:type="dxa"/>
              <w:bottom w:w="28" w:type="dxa"/>
              <w:right w:w="28" w:type="dxa"/>
            </w:tcMar>
            <w:hideMark/>
          </w:tcPr>
          <w:p w:rsidR="00C657E3" w:rsidRPr="00F634FD" w:rsidRDefault="00C657E3" w:rsidP="00C657E3">
            <w:pPr>
              <w:jc w:val="center"/>
              <w:rPr>
                <w:sz w:val="16"/>
                <w:szCs w:val="16"/>
              </w:rPr>
            </w:pPr>
            <w:r w:rsidRPr="00F634FD">
              <w:rPr>
                <w:sz w:val="16"/>
                <w:szCs w:val="16"/>
              </w:rPr>
              <w:t>0/0</w:t>
            </w:r>
          </w:p>
        </w:tc>
      </w:tr>
      <w:tr w:rsidR="00181D06" w:rsidRPr="00F634FD" w:rsidTr="00181D06">
        <w:trPr>
          <w:trHeight w:val="76"/>
        </w:trPr>
        <w:tc>
          <w:tcPr>
            <w:tcW w:w="160" w:type="pct"/>
            <w:shd w:val="clear" w:color="auto" w:fill="auto"/>
            <w:noWrap/>
            <w:tcMar>
              <w:left w:w="28" w:type="dxa"/>
              <w:bottom w:w="28" w:type="dxa"/>
              <w:right w:w="28" w:type="dxa"/>
            </w:tcMar>
            <w:vAlign w:val="center"/>
            <w:hideMark/>
          </w:tcPr>
          <w:p w:rsidR="00C657E3" w:rsidRPr="00F634FD" w:rsidRDefault="00C657E3" w:rsidP="00C657E3">
            <w:pPr>
              <w:jc w:val="center"/>
              <w:rPr>
                <w:sz w:val="16"/>
                <w:szCs w:val="16"/>
              </w:rPr>
            </w:pPr>
            <w:r w:rsidRPr="00F634FD">
              <w:rPr>
                <w:sz w:val="16"/>
                <w:szCs w:val="16"/>
                <w:lang w:val="en-US"/>
              </w:rPr>
              <w:t>3.</w:t>
            </w:r>
            <w:r w:rsidRPr="00F634FD">
              <w:rPr>
                <w:sz w:val="16"/>
                <w:szCs w:val="16"/>
              </w:rPr>
              <w:t>215</w:t>
            </w:r>
          </w:p>
        </w:tc>
        <w:tc>
          <w:tcPr>
            <w:tcW w:w="1691" w:type="pct"/>
            <w:shd w:val="clear" w:color="auto" w:fill="auto"/>
            <w:tcMar>
              <w:left w:w="28" w:type="dxa"/>
              <w:bottom w:w="28" w:type="dxa"/>
              <w:right w:w="28" w:type="dxa"/>
            </w:tcMar>
            <w:vAlign w:val="center"/>
            <w:hideMark/>
          </w:tcPr>
          <w:p w:rsidR="00C657E3" w:rsidRPr="00F634FD" w:rsidRDefault="00181D06" w:rsidP="00C657E3">
            <w:pPr>
              <w:rPr>
                <w:sz w:val="16"/>
                <w:szCs w:val="16"/>
              </w:rPr>
            </w:pPr>
            <w:r>
              <w:rPr>
                <w:sz w:val="16"/>
                <w:szCs w:val="16"/>
              </w:rPr>
              <w:t>у</w:t>
            </w:r>
            <w:r w:rsidR="00C657E3" w:rsidRPr="00F634FD">
              <w:rPr>
                <w:sz w:val="16"/>
                <w:szCs w:val="16"/>
              </w:rPr>
              <w:t>л. Чернышевского</w:t>
            </w:r>
          </w:p>
        </w:tc>
        <w:tc>
          <w:tcPr>
            <w:tcW w:w="484" w:type="pct"/>
            <w:shd w:val="clear" w:color="auto" w:fill="auto"/>
            <w:tcMar>
              <w:left w:w="28" w:type="dxa"/>
              <w:bottom w:w="28" w:type="dxa"/>
              <w:right w:w="28" w:type="dxa"/>
            </w:tcMar>
            <w:hideMark/>
          </w:tcPr>
          <w:p w:rsidR="00C657E3" w:rsidRPr="00F634FD" w:rsidRDefault="00C657E3" w:rsidP="00C657E3">
            <w:pPr>
              <w:jc w:val="center"/>
              <w:rPr>
                <w:sz w:val="16"/>
                <w:szCs w:val="16"/>
              </w:rPr>
            </w:pPr>
            <w:r w:rsidRPr="00F634FD">
              <w:rPr>
                <w:sz w:val="16"/>
                <w:szCs w:val="16"/>
              </w:rPr>
              <w:t>0,60</w:t>
            </w:r>
          </w:p>
        </w:tc>
        <w:tc>
          <w:tcPr>
            <w:tcW w:w="340" w:type="pct"/>
            <w:shd w:val="clear" w:color="auto" w:fill="auto"/>
            <w:tcMar>
              <w:left w:w="28" w:type="dxa"/>
              <w:bottom w:w="28" w:type="dxa"/>
              <w:right w:w="28" w:type="dxa"/>
            </w:tcMar>
            <w:hideMark/>
          </w:tcPr>
          <w:p w:rsidR="00C657E3" w:rsidRPr="00F634FD" w:rsidRDefault="00C657E3" w:rsidP="00C657E3">
            <w:pPr>
              <w:jc w:val="center"/>
              <w:rPr>
                <w:sz w:val="16"/>
                <w:szCs w:val="16"/>
              </w:rPr>
            </w:pPr>
            <w:r w:rsidRPr="00F634FD">
              <w:rPr>
                <w:sz w:val="16"/>
                <w:szCs w:val="16"/>
              </w:rPr>
              <w:t>0/0</w:t>
            </w:r>
          </w:p>
        </w:tc>
        <w:tc>
          <w:tcPr>
            <w:tcW w:w="387" w:type="pct"/>
            <w:shd w:val="clear" w:color="auto" w:fill="auto"/>
            <w:noWrap/>
            <w:tcMar>
              <w:left w:w="28" w:type="dxa"/>
              <w:bottom w:w="28" w:type="dxa"/>
              <w:right w:w="28" w:type="dxa"/>
            </w:tcMar>
            <w:hideMark/>
          </w:tcPr>
          <w:p w:rsidR="00C657E3" w:rsidRPr="00F634FD" w:rsidRDefault="00C657E3" w:rsidP="00C657E3">
            <w:pPr>
              <w:jc w:val="center"/>
              <w:rPr>
                <w:sz w:val="16"/>
                <w:szCs w:val="16"/>
              </w:rPr>
            </w:pPr>
            <w:r w:rsidRPr="00F634FD">
              <w:rPr>
                <w:sz w:val="16"/>
                <w:szCs w:val="16"/>
              </w:rPr>
              <w:t>0/0</w:t>
            </w:r>
          </w:p>
        </w:tc>
        <w:tc>
          <w:tcPr>
            <w:tcW w:w="340" w:type="pct"/>
            <w:shd w:val="clear" w:color="auto" w:fill="auto"/>
            <w:noWrap/>
            <w:tcMar>
              <w:left w:w="28" w:type="dxa"/>
              <w:bottom w:w="28" w:type="dxa"/>
              <w:right w:w="28" w:type="dxa"/>
            </w:tcMar>
            <w:hideMark/>
          </w:tcPr>
          <w:p w:rsidR="00C657E3" w:rsidRPr="00F634FD" w:rsidRDefault="00C657E3" w:rsidP="00C657E3">
            <w:pPr>
              <w:jc w:val="center"/>
              <w:rPr>
                <w:sz w:val="16"/>
                <w:szCs w:val="16"/>
              </w:rPr>
            </w:pPr>
            <w:r w:rsidRPr="00F634FD">
              <w:rPr>
                <w:sz w:val="16"/>
                <w:szCs w:val="16"/>
              </w:rPr>
              <w:t> </w:t>
            </w:r>
          </w:p>
        </w:tc>
        <w:tc>
          <w:tcPr>
            <w:tcW w:w="339" w:type="pct"/>
            <w:shd w:val="clear" w:color="auto" w:fill="auto"/>
            <w:noWrap/>
            <w:tcMar>
              <w:left w:w="28" w:type="dxa"/>
              <w:bottom w:w="28" w:type="dxa"/>
              <w:right w:w="28" w:type="dxa"/>
            </w:tcMar>
            <w:hideMark/>
          </w:tcPr>
          <w:p w:rsidR="00C657E3" w:rsidRPr="00F634FD" w:rsidRDefault="00C657E3" w:rsidP="00C657E3">
            <w:pPr>
              <w:jc w:val="center"/>
              <w:rPr>
                <w:sz w:val="16"/>
                <w:szCs w:val="16"/>
              </w:rPr>
            </w:pPr>
            <w:r w:rsidRPr="00F634FD">
              <w:rPr>
                <w:sz w:val="16"/>
                <w:szCs w:val="16"/>
              </w:rPr>
              <w:t> </w:t>
            </w:r>
          </w:p>
        </w:tc>
        <w:tc>
          <w:tcPr>
            <w:tcW w:w="375" w:type="pct"/>
            <w:shd w:val="clear" w:color="auto" w:fill="auto"/>
            <w:noWrap/>
            <w:tcMar>
              <w:left w:w="28" w:type="dxa"/>
              <w:bottom w:w="28" w:type="dxa"/>
              <w:right w:w="28" w:type="dxa"/>
            </w:tcMar>
            <w:hideMark/>
          </w:tcPr>
          <w:p w:rsidR="00C657E3" w:rsidRPr="00F634FD" w:rsidRDefault="00C657E3" w:rsidP="00C657E3">
            <w:pPr>
              <w:jc w:val="center"/>
              <w:rPr>
                <w:sz w:val="16"/>
                <w:szCs w:val="16"/>
              </w:rPr>
            </w:pPr>
            <w:r w:rsidRPr="00F634FD">
              <w:rPr>
                <w:sz w:val="16"/>
                <w:szCs w:val="16"/>
              </w:rPr>
              <w:t>0/0</w:t>
            </w:r>
          </w:p>
        </w:tc>
        <w:tc>
          <w:tcPr>
            <w:tcW w:w="295" w:type="pct"/>
            <w:shd w:val="clear" w:color="auto" w:fill="auto"/>
            <w:noWrap/>
            <w:tcMar>
              <w:left w:w="28" w:type="dxa"/>
              <w:bottom w:w="28" w:type="dxa"/>
              <w:right w:w="28" w:type="dxa"/>
            </w:tcMar>
            <w:hideMark/>
          </w:tcPr>
          <w:p w:rsidR="00C657E3" w:rsidRPr="00F634FD" w:rsidRDefault="00C657E3" w:rsidP="00C657E3">
            <w:pPr>
              <w:jc w:val="center"/>
              <w:rPr>
                <w:sz w:val="16"/>
                <w:szCs w:val="16"/>
              </w:rPr>
            </w:pPr>
            <w:r w:rsidRPr="00F634FD">
              <w:rPr>
                <w:sz w:val="16"/>
                <w:szCs w:val="16"/>
              </w:rPr>
              <w:t>0/0</w:t>
            </w:r>
          </w:p>
        </w:tc>
        <w:tc>
          <w:tcPr>
            <w:tcW w:w="295" w:type="pct"/>
            <w:shd w:val="clear" w:color="auto" w:fill="auto"/>
            <w:noWrap/>
            <w:tcMar>
              <w:left w:w="28" w:type="dxa"/>
              <w:bottom w:w="28" w:type="dxa"/>
              <w:right w:w="28" w:type="dxa"/>
            </w:tcMar>
            <w:hideMark/>
          </w:tcPr>
          <w:p w:rsidR="00C657E3" w:rsidRPr="00F634FD" w:rsidRDefault="00C657E3" w:rsidP="00C657E3">
            <w:pPr>
              <w:jc w:val="center"/>
              <w:rPr>
                <w:sz w:val="16"/>
                <w:szCs w:val="16"/>
              </w:rPr>
            </w:pPr>
            <w:r w:rsidRPr="00F634FD">
              <w:rPr>
                <w:sz w:val="16"/>
                <w:szCs w:val="16"/>
              </w:rPr>
              <w:t>0,6/100</w:t>
            </w:r>
          </w:p>
        </w:tc>
        <w:tc>
          <w:tcPr>
            <w:tcW w:w="294" w:type="pct"/>
            <w:shd w:val="clear" w:color="auto" w:fill="auto"/>
            <w:noWrap/>
            <w:tcMar>
              <w:left w:w="28" w:type="dxa"/>
              <w:bottom w:w="28" w:type="dxa"/>
              <w:right w:w="28" w:type="dxa"/>
            </w:tcMar>
            <w:hideMark/>
          </w:tcPr>
          <w:p w:rsidR="00C657E3" w:rsidRPr="00F634FD" w:rsidRDefault="00C657E3" w:rsidP="00C657E3">
            <w:pPr>
              <w:jc w:val="center"/>
              <w:rPr>
                <w:sz w:val="16"/>
                <w:szCs w:val="16"/>
              </w:rPr>
            </w:pPr>
            <w:r w:rsidRPr="00F634FD">
              <w:rPr>
                <w:sz w:val="16"/>
                <w:szCs w:val="16"/>
              </w:rPr>
              <w:t>0,6/100</w:t>
            </w:r>
          </w:p>
        </w:tc>
      </w:tr>
      <w:tr w:rsidR="00181D06" w:rsidRPr="00F634FD" w:rsidTr="00181D06">
        <w:trPr>
          <w:trHeight w:val="136"/>
        </w:trPr>
        <w:tc>
          <w:tcPr>
            <w:tcW w:w="160" w:type="pct"/>
            <w:shd w:val="clear" w:color="auto" w:fill="auto"/>
            <w:noWrap/>
            <w:tcMar>
              <w:left w:w="28" w:type="dxa"/>
              <w:bottom w:w="28" w:type="dxa"/>
              <w:right w:w="28" w:type="dxa"/>
            </w:tcMar>
            <w:vAlign w:val="center"/>
            <w:hideMark/>
          </w:tcPr>
          <w:p w:rsidR="00C657E3" w:rsidRPr="00F634FD" w:rsidRDefault="00C657E3" w:rsidP="00C657E3">
            <w:pPr>
              <w:jc w:val="center"/>
              <w:rPr>
                <w:sz w:val="16"/>
                <w:szCs w:val="16"/>
              </w:rPr>
            </w:pPr>
            <w:r w:rsidRPr="00F634FD">
              <w:rPr>
                <w:sz w:val="16"/>
                <w:szCs w:val="16"/>
                <w:lang w:val="en-US"/>
              </w:rPr>
              <w:t>3.</w:t>
            </w:r>
            <w:r w:rsidRPr="00F634FD">
              <w:rPr>
                <w:sz w:val="16"/>
                <w:szCs w:val="16"/>
              </w:rPr>
              <w:t>216</w:t>
            </w:r>
          </w:p>
        </w:tc>
        <w:tc>
          <w:tcPr>
            <w:tcW w:w="1691" w:type="pct"/>
            <w:shd w:val="clear" w:color="auto" w:fill="auto"/>
            <w:tcMar>
              <w:left w:w="28" w:type="dxa"/>
              <w:bottom w:w="28" w:type="dxa"/>
              <w:right w:w="28" w:type="dxa"/>
            </w:tcMar>
            <w:vAlign w:val="center"/>
            <w:hideMark/>
          </w:tcPr>
          <w:p w:rsidR="00C657E3" w:rsidRPr="00F634FD" w:rsidRDefault="00181D06" w:rsidP="00C657E3">
            <w:pPr>
              <w:rPr>
                <w:sz w:val="16"/>
                <w:szCs w:val="16"/>
              </w:rPr>
            </w:pPr>
            <w:r>
              <w:rPr>
                <w:sz w:val="16"/>
                <w:szCs w:val="16"/>
              </w:rPr>
              <w:t>у</w:t>
            </w:r>
            <w:r w:rsidR="00C657E3" w:rsidRPr="00F634FD">
              <w:rPr>
                <w:sz w:val="16"/>
                <w:szCs w:val="16"/>
              </w:rPr>
              <w:t>л. Челюскинцев</w:t>
            </w:r>
          </w:p>
        </w:tc>
        <w:tc>
          <w:tcPr>
            <w:tcW w:w="484" w:type="pct"/>
            <w:shd w:val="clear" w:color="auto" w:fill="auto"/>
            <w:tcMar>
              <w:left w:w="28" w:type="dxa"/>
              <w:bottom w:w="28" w:type="dxa"/>
              <w:right w:w="28" w:type="dxa"/>
            </w:tcMar>
            <w:hideMark/>
          </w:tcPr>
          <w:p w:rsidR="00C657E3" w:rsidRPr="00F634FD" w:rsidRDefault="00C657E3" w:rsidP="00C657E3">
            <w:pPr>
              <w:jc w:val="center"/>
              <w:rPr>
                <w:sz w:val="16"/>
                <w:szCs w:val="16"/>
              </w:rPr>
            </w:pPr>
            <w:r w:rsidRPr="00F634FD">
              <w:rPr>
                <w:sz w:val="16"/>
                <w:szCs w:val="16"/>
              </w:rPr>
              <w:t>0,35</w:t>
            </w:r>
          </w:p>
        </w:tc>
        <w:tc>
          <w:tcPr>
            <w:tcW w:w="340" w:type="pct"/>
            <w:shd w:val="clear" w:color="auto" w:fill="auto"/>
            <w:tcMar>
              <w:left w:w="28" w:type="dxa"/>
              <w:bottom w:w="28" w:type="dxa"/>
              <w:right w:w="28" w:type="dxa"/>
            </w:tcMar>
            <w:hideMark/>
          </w:tcPr>
          <w:p w:rsidR="00C657E3" w:rsidRPr="00F634FD" w:rsidRDefault="00C657E3" w:rsidP="00C657E3">
            <w:pPr>
              <w:jc w:val="center"/>
              <w:rPr>
                <w:sz w:val="16"/>
                <w:szCs w:val="16"/>
              </w:rPr>
            </w:pPr>
            <w:r w:rsidRPr="00F634FD">
              <w:rPr>
                <w:sz w:val="16"/>
                <w:szCs w:val="16"/>
              </w:rPr>
              <w:t>0/0</w:t>
            </w:r>
          </w:p>
        </w:tc>
        <w:tc>
          <w:tcPr>
            <w:tcW w:w="387" w:type="pct"/>
            <w:shd w:val="clear" w:color="auto" w:fill="auto"/>
            <w:noWrap/>
            <w:tcMar>
              <w:left w:w="28" w:type="dxa"/>
              <w:bottom w:w="28" w:type="dxa"/>
              <w:right w:w="28" w:type="dxa"/>
            </w:tcMar>
            <w:hideMark/>
          </w:tcPr>
          <w:p w:rsidR="00C657E3" w:rsidRPr="00F634FD" w:rsidRDefault="00C657E3" w:rsidP="00C657E3">
            <w:pPr>
              <w:jc w:val="center"/>
              <w:rPr>
                <w:sz w:val="16"/>
                <w:szCs w:val="16"/>
              </w:rPr>
            </w:pPr>
            <w:r w:rsidRPr="00F634FD">
              <w:rPr>
                <w:sz w:val="16"/>
                <w:szCs w:val="16"/>
              </w:rPr>
              <w:t>0/0</w:t>
            </w:r>
          </w:p>
        </w:tc>
        <w:tc>
          <w:tcPr>
            <w:tcW w:w="340" w:type="pct"/>
            <w:shd w:val="clear" w:color="auto" w:fill="auto"/>
            <w:noWrap/>
            <w:tcMar>
              <w:left w:w="28" w:type="dxa"/>
              <w:bottom w:w="28" w:type="dxa"/>
              <w:right w:w="28" w:type="dxa"/>
            </w:tcMar>
            <w:hideMark/>
          </w:tcPr>
          <w:p w:rsidR="00C657E3" w:rsidRPr="00F634FD" w:rsidRDefault="00C657E3" w:rsidP="00C657E3">
            <w:pPr>
              <w:jc w:val="center"/>
              <w:rPr>
                <w:sz w:val="16"/>
                <w:szCs w:val="16"/>
              </w:rPr>
            </w:pPr>
            <w:r w:rsidRPr="00F634FD">
              <w:rPr>
                <w:sz w:val="16"/>
                <w:szCs w:val="16"/>
              </w:rPr>
              <w:t> </w:t>
            </w:r>
          </w:p>
        </w:tc>
        <w:tc>
          <w:tcPr>
            <w:tcW w:w="339" w:type="pct"/>
            <w:shd w:val="clear" w:color="auto" w:fill="auto"/>
            <w:noWrap/>
            <w:tcMar>
              <w:left w:w="28" w:type="dxa"/>
              <w:bottom w:w="28" w:type="dxa"/>
              <w:right w:w="28" w:type="dxa"/>
            </w:tcMar>
            <w:hideMark/>
          </w:tcPr>
          <w:p w:rsidR="00C657E3" w:rsidRPr="00F634FD" w:rsidRDefault="00C657E3" w:rsidP="00C657E3">
            <w:pPr>
              <w:jc w:val="center"/>
              <w:rPr>
                <w:sz w:val="16"/>
                <w:szCs w:val="16"/>
              </w:rPr>
            </w:pPr>
            <w:r w:rsidRPr="00F634FD">
              <w:rPr>
                <w:sz w:val="16"/>
                <w:szCs w:val="16"/>
              </w:rPr>
              <w:t> </w:t>
            </w:r>
          </w:p>
        </w:tc>
        <w:tc>
          <w:tcPr>
            <w:tcW w:w="375" w:type="pct"/>
            <w:shd w:val="clear" w:color="auto" w:fill="auto"/>
            <w:noWrap/>
            <w:tcMar>
              <w:left w:w="28" w:type="dxa"/>
              <w:bottom w:w="28" w:type="dxa"/>
              <w:right w:w="28" w:type="dxa"/>
            </w:tcMar>
            <w:hideMark/>
          </w:tcPr>
          <w:p w:rsidR="00C657E3" w:rsidRPr="00F634FD" w:rsidRDefault="00C657E3" w:rsidP="00C657E3">
            <w:pPr>
              <w:jc w:val="center"/>
              <w:rPr>
                <w:sz w:val="16"/>
                <w:szCs w:val="16"/>
              </w:rPr>
            </w:pPr>
            <w:r w:rsidRPr="00F634FD">
              <w:rPr>
                <w:sz w:val="16"/>
                <w:szCs w:val="16"/>
              </w:rPr>
              <w:t>0/0</w:t>
            </w:r>
          </w:p>
        </w:tc>
        <w:tc>
          <w:tcPr>
            <w:tcW w:w="295" w:type="pct"/>
            <w:shd w:val="clear" w:color="auto" w:fill="auto"/>
            <w:noWrap/>
            <w:tcMar>
              <w:left w:w="28" w:type="dxa"/>
              <w:bottom w:w="28" w:type="dxa"/>
              <w:right w:w="28" w:type="dxa"/>
            </w:tcMar>
            <w:hideMark/>
          </w:tcPr>
          <w:p w:rsidR="00C657E3" w:rsidRPr="00F634FD" w:rsidRDefault="00C657E3" w:rsidP="00C657E3">
            <w:pPr>
              <w:jc w:val="center"/>
              <w:rPr>
                <w:sz w:val="16"/>
                <w:szCs w:val="16"/>
              </w:rPr>
            </w:pPr>
            <w:r w:rsidRPr="00F634FD">
              <w:rPr>
                <w:sz w:val="16"/>
                <w:szCs w:val="16"/>
              </w:rPr>
              <w:t>0/0</w:t>
            </w:r>
          </w:p>
        </w:tc>
        <w:tc>
          <w:tcPr>
            <w:tcW w:w="295" w:type="pct"/>
            <w:shd w:val="clear" w:color="auto" w:fill="auto"/>
            <w:noWrap/>
            <w:tcMar>
              <w:left w:w="28" w:type="dxa"/>
              <w:bottom w:w="28" w:type="dxa"/>
              <w:right w:w="28" w:type="dxa"/>
            </w:tcMar>
            <w:hideMark/>
          </w:tcPr>
          <w:p w:rsidR="00C657E3" w:rsidRPr="00F634FD" w:rsidRDefault="00C657E3" w:rsidP="00C657E3">
            <w:pPr>
              <w:jc w:val="center"/>
              <w:rPr>
                <w:sz w:val="16"/>
                <w:szCs w:val="16"/>
              </w:rPr>
            </w:pPr>
            <w:r w:rsidRPr="00F634FD">
              <w:rPr>
                <w:sz w:val="16"/>
                <w:szCs w:val="16"/>
              </w:rPr>
              <w:t>0/0</w:t>
            </w:r>
          </w:p>
        </w:tc>
        <w:tc>
          <w:tcPr>
            <w:tcW w:w="294" w:type="pct"/>
            <w:shd w:val="clear" w:color="auto" w:fill="auto"/>
            <w:noWrap/>
            <w:tcMar>
              <w:left w:w="28" w:type="dxa"/>
              <w:bottom w:w="28" w:type="dxa"/>
              <w:right w:w="28" w:type="dxa"/>
            </w:tcMar>
            <w:hideMark/>
          </w:tcPr>
          <w:p w:rsidR="00C657E3" w:rsidRPr="00F634FD" w:rsidRDefault="00C657E3" w:rsidP="00C657E3">
            <w:pPr>
              <w:jc w:val="center"/>
              <w:rPr>
                <w:sz w:val="16"/>
                <w:szCs w:val="16"/>
              </w:rPr>
            </w:pPr>
            <w:r w:rsidRPr="00F634FD">
              <w:rPr>
                <w:sz w:val="16"/>
                <w:szCs w:val="16"/>
              </w:rPr>
              <w:t>0/0</w:t>
            </w:r>
          </w:p>
        </w:tc>
      </w:tr>
      <w:tr w:rsidR="00181D06" w:rsidRPr="00F634FD" w:rsidTr="00181D06">
        <w:trPr>
          <w:trHeight w:val="65"/>
        </w:trPr>
        <w:tc>
          <w:tcPr>
            <w:tcW w:w="160" w:type="pct"/>
            <w:shd w:val="clear" w:color="auto" w:fill="auto"/>
            <w:noWrap/>
            <w:tcMar>
              <w:left w:w="28" w:type="dxa"/>
              <w:bottom w:w="28" w:type="dxa"/>
              <w:right w:w="28" w:type="dxa"/>
            </w:tcMar>
            <w:vAlign w:val="center"/>
            <w:hideMark/>
          </w:tcPr>
          <w:p w:rsidR="00C657E3" w:rsidRPr="00F634FD" w:rsidRDefault="00C657E3" w:rsidP="00C657E3">
            <w:pPr>
              <w:jc w:val="center"/>
              <w:rPr>
                <w:sz w:val="16"/>
                <w:szCs w:val="16"/>
              </w:rPr>
            </w:pPr>
            <w:r w:rsidRPr="00F634FD">
              <w:rPr>
                <w:sz w:val="16"/>
                <w:szCs w:val="16"/>
                <w:lang w:val="en-US"/>
              </w:rPr>
              <w:t>3.</w:t>
            </w:r>
            <w:r w:rsidRPr="00F634FD">
              <w:rPr>
                <w:sz w:val="16"/>
                <w:szCs w:val="16"/>
              </w:rPr>
              <w:t>217</w:t>
            </w:r>
          </w:p>
        </w:tc>
        <w:tc>
          <w:tcPr>
            <w:tcW w:w="1691" w:type="pct"/>
            <w:shd w:val="clear" w:color="auto" w:fill="auto"/>
            <w:tcMar>
              <w:left w:w="28" w:type="dxa"/>
              <w:bottom w:w="28" w:type="dxa"/>
              <w:right w:w="28" w:type="dxa"/>
            </w:tcMar>
            <w:vAlign w:val="center"/>
            <w:hideMark/>
          </w:tcPr>
          <w:p w:rsidR="00C657E3" w:rsidRPr="00F634FD" w:rsidRDefault="00181D06" w:rsidP="00C657E3">
            <w:pPr>
              <w:rPr>
                <w:sz w:val="16"/>
                <w:szCs w:val="16"/>
              </w:rPr>
            </w:pPr>
            <w:r>
              <w:rPr>
                <w:sz w:val="16"/>
                <w:szCs w:val="16"/>
              </w:rPr>
              <w:t>у</w:t>
            </w:r>
            <w:r w:rsidR="00C657E3" w:rsidRPr="00F634FD">
              <w:rPr>
                <w:sz w:val="16"/>
                <w:szCs w:val="16"/>
              </w:rPr>
              <w:t>л. 4-й Пятилетки</w:t>
            </w:r>
          </w:p>
        </w:tc>
        <w:tc>
          <w:tcPr>
            <w:tcW w:w="484" w:type="pct"/>
            <w:shd w:val="clear" w:color="auto" w:fill="auto"/>
            <w:tcMar>
              <w:left w:w="28" w:type="dxa"/>
              <w:bottom w:w="28" w:type="dxa"/>
              <w:right w:w="28" w:type="dxa"/>
            </w:tcMar>
            <w:hideMark/>
          </w:tcPr>
          <w:p w:rsidR="00C657E3" w:rsidRPr="00F634FD" w:rsidRDefault="00C657E3" w:rsidP="00C657E3">
            <w:pPr>
              <w:jc w:val="center"/>
              <w:rPr>
                <w:sz w:val="16"/>
                <w:szCs w:val="16"/>
              </w:rPr>
            </w:pPr>
            <w:r w:rsidRPr="00F634FD">
              <w:rPr>
                <w:sz w:val="16"/>
                <w:szCs w:val="16"/>
              </w:rPr>
              <w:t>1,53</w:t>
            </w:r>
          </w:p>
        </w:tc>
        <w:tc>
          <w:tcPr>
            <w:tcW w:w="340" w:type="pct"/>
            <w:shd w:val="clear" w:color="auto" w:fill="auto"/>
            <w:tcMar>
              <w:left w:w="28" w:type="dxa"/>
              <w:bottom w:w="28" w:type="dxa"/>
              <w:right w:w="28" w:type="dxa"/>
            </w:tcMar>
            <w:hideMark/>
          </w:tcPr>
          <w:p w:rsidR="00C657E3" w:rsidRPr="00F634FD" w:rsidRDefault="00C657E3" w:rsidP="00C657E3">
            <w:pPr>
              <w:jc w:val="center"/>
              <w:rPr>
                <w:sz w:val="16"/>
                <w:szCs w:val="16"/>
              </w:rPr>
            </w:pPr>
            <w:r w:rsidRPr="00F634FD">
              <w:rPr>
                <w:sz w:val="16"/>
                <w:szCs w:val="16"/>
              </w:rPr>
              <w:t>0/0</w:t>
            </w:r>
          </w:p>
        </w:tc>
        <w:tc>
          <w:tcPr>
            <w:tcW w:w="387" w:type="pct"/>
            <w:shd w:val="clear" w:color="auto" w:fill="auto"/>
            <w:noWrap/>
            <w:tcMar>
              <w:left w:w="28" w:type="dxa"/>
              <w:bottom w:w="28" w:type="dxa"/>
              <w:right w:w="28" w:type="dxa"/>
            </w:tcMar>
            <w:hideMark/>
          </w:tcPr>
          <w:p w:rsidR="00C657E3" w:rsidRPr="00F634FD" w:rsidRDefault="00C657E3" w:rsidP="00C657E3">
            <w:pPr>
              <w:jc w:val="center"/>
              <w:rPr>
                <w:sz w:val="16"/>
                <w:szCs w:val="16"/>
              </w:rPr>
            </w:pPr>
            <w:r w:rsidRPr="00F634FD">
              <w:rPr>
                <w:sz w:val="16"/>
                <w:szCs w:val="16"/>
              </w:rPr>
              <w:t>0/0</w:t>
            </w:r>
          </w:p>
        </w:tc>
        <w:tc>
          <w:tcPr>
            <w:tcW w:w="340" w:type="pct"/>
            <w:shd w:val="clear" w:color="auto" w:fill="auto"/>
            <w:tcMar>
              <w:left w:w="28" w:type="dxa"/>
              <w:bottom w:w="28" w:type="dxa"/>
              <w:right w:w="28" w:type="dxa"/>
            </w:tcMar>
            <w:hideMark/>
          </w:tcPr>
          <w:p w:rsidR="00C657E3" w:rsidRPr="00F634FD" w:rsidRDefault="00C657E3" w:rsidP="00C657E3">
            <w:pPr>
              <w:jc w:val="center"/>
              <w:rPr>
                <w:sz w:val="16"/>
                <w:szCs w:val="16"/>
              </w:rPr>
            </w:pPr>
            <w:r w:rsidRPr="00F634FD">
              <w:rPr>
                <w:sz w:val="16"/>
                <w:szCs w:val="16"/>
              </w:rPr>
              <w:t> </w:t>
            </w:r>
          </w:p>
        </w:tc>
        <w:tc>
          <w:tcPr>
            <w:tcW w:w="339" w:type="pct"/>
            <w:shd w:val="clear" w:color="auto" w:fill="auto"/>
            <w:noWrap/>
            <w:tcMar>
              <w:left w:w="28" w:type="dxa"/>
              <w:bottom w:w="28" w:type="dxa"/>
              <w:right w:w="28" w:type="dxa"/>
            </w:tcMar>
            <w:hideMark/>
          </w:tcPr>
          <w:p w:rsidR="00C657E3" w:rsidRPr="00F634FD" w:rsidRDefault="00C657E3" w:rsidP="00C657E3">
            <w:pPr>
              <w:jc w:val="center"/>
              <w:rPr>
                <w:sz w:val="16"/>
                <w:szCs w:val="16"/>
              </w:rPr>
            </w:pPr>
            <w:r w:rsidRPr="00F634FD">
              <w:rPr>
                <w:sz w:val="16"/>
                <w:szCs w:val="16"/>
              </w:rPr>
              <w:t> </w:t>
            </w:r>
          </w:p>
        </w:tc>
        <w:tc>
          <w:tcPr>
            <w:tcW w:w="375" w:type="pct"/>
            <w:shd w:val="clear" w:color="auto" w:fill="auto"/>
            <w:noWrap/>
            <w:tcMar>
              <w:left w:w="28" w:type="dxa"/>
              <w:bottom w:w="28" w:type="dxa"/>
              <w:right w:w="28" w:type="dxa"/>
            </w:tcMar>
            <w:hideMark/>
          </w:tcPr>
          <w:p w:rsidR="00C657E3" w:rsidRPr="00F634FD" w:rsidRDefault="00C657E3" w:rsidP="00C657E3">
            <w:pPr>
              <w:jc w:val="center"/>
              <w:rPr>
                <w:sz w:val="16"/>
                <w:szCs w:val="16"/>
              </w:rPr>
            </w:pPr>
            <w:r w:rsidRPr="00F634FD">
              <w:rPr>
                <w:sz w:val="16"/>
                <w:szCs w:val="16"/>
              </w:rPr>
              <w:t>0/0</w:t>
            </w:r>
          </w:p>
        </w:tc>
        <w:tc>
          <w:tcPr>
            <w:tcW w:w="295" w:type="pct"/>
            <w:shd w:val="clear" w:color="auto" w:fill="auto"/>
            <w:noWrap/>
            <w:tcMar>
              <w:left w:w="28" w:type="dxa"/>
              <w:bottom w:w="28" w:type="dxa"/>
              <w:right w:w="28" w:type="dxa"/>
            </w:tcMar>
            <w:hideMark/>
          </w:tcPr>
          <w:p w:rsidR="00C657E3" w:rsidRPr="00F634FD" w:rsidRDefault="00C657E3" w:rsidP="00C657E3">
            <w:pPr>
              <w:jc w:val="center"/>
              <w:rPr>
                <w:sz w:val="16"/>
                <w:szCs w:val="16"/>
              </w:rPr>
            </w:pPr>
            <w:r w:rsidRPr="00F634FD">
              <w:rPr>
                <w:sz w:val="16"/>
                <w:szCs w:val="16"/>
              </w:rPr>
              <w:t>0/0</w:t>
            </w:r>
          </w:p>
        </w:tc>
        <w:tc>
          <w:tcPr>
            <w:tcW w:w="295" w:type="pct"/>
            <w:shd w:val="clear" w:color="auto" w:fill="auto"/>
            <w:noWrap/>
            <w:tcMar>
              <w:left w:w="28" w:type="dxa"/>
              <w:bottom w:w="28" w:type="dxa"/>
              <w:right w:w="28" w:type="dxa"/>
            </w:tcMar>
            <w:hideMark/>
          </w:tcPr>
          <w:p w:rsidR="00C657E3" w:rsidRPr="00F634FD" w:rsidRDefault="00C657E3" w:rsidP="00C657E3">
            <w:pPr>
              <w:jc w:val="center"/>
              <w:rPr>
                <w:sz w:val="16"/>
                <w:szCs w:val="16"/>
              </w:rPr>
            </w:pPr>
            <w:r w:rsidRPr="00F634FD">
              <w:rPr>
                <w:sz w:val="16"/>
                <w:szCs w:val="16"/>
              </w:rPr>
              <w:t>1,29/84,3</w:t>
            </w:r>
          </w:p>
        </w:tc>
        <w:tc>
          <w:tcPr>
            <w:tcW w:w="294" w:type="pct"/>
            <w:shd w:val="clear" w:color="auto" w:fill="auto"/>
            <w:tcMar>
              <w:left w:w="28" w:type="dxa"/>
              <w:bottom w:w="28" w:type="dxa"/>
              <w:right w:w="28" w:type="dxa"/>
            </w:tcMar>
            <w:hideMark/>
          </w:tcPr>
          <w:p w:rsidR="00C657E3" w:rsidRPr="00F634FD" w:rsidRDefault="00C657E3" w:rsidP="00C657E3">
            <w:pPr>
              <w:jc w:val="center"/>
              <w:rPr>
                <w:sz w:val="16"/>
                <w:szCs w:val="16"/>
              </w:rPr>
            </w:pPr>
            <w:r w:rsidRPr="00F634FD">
              <w:rPr>
                <w:sz w:val="16"/>
                <w:szCs w:val="16"/>
              </w:rPr>
              <w:t>1,29/84,3</w:t>
            </w:r>
          </w:p>
        </w:tc>
      </w:tr>
      <w:tr w:rsidR="00181D06" w:rsidRPr="00F634FD" w:rsidTr="00181D06">
        <w:trPr>
          <w:trHeight w:val="65"/>
        </w:trPr>
        <w:tc>
          <w:tcPr>
            <w:tcW w:w="160" w:type="pct"/>
            <w:shd w:val="clear" w:color="auto" w:fill="auto"/>
            <w:noWrap/>
            <w:tcMar>
              <w:left w:w="28" w:type="dxa"/>
              <w:bottom w:w="28" w:type="dxa"/>
              <w:right w:w="28" w:type="dxa"/>
            </w:tcMar>
            <w:vAlign w:val="center"/>
            <w:hideMark/>
          </w:tcPr>
          <w:p w:rsidR="00C657E3" w:rsidRPr="00F634FD" w:rsidRDefault="00C657E3" w:rsidP="00C657E3">
            <w:pPr>
              <w:jc w:val="center"/>
              <w:rPr>
                <w:sz w:val="16"/>
                <w:szCs w:val="16"/>
              </w:rPr>
            </w:pPr>
            <w:r w:rsidRPr="00F634FD">
              <w:rPr>
                <w:sz w:val="16"/>
                <w:szCs w:val="16"/>
                <w:lang w:val="en-US"/>
              </w:rPr>
              <w:t>3.</w:t>
            </w:r>
            <w:r w:rsidRPr="00F634FD">
              <w:rPr>
                <w:sz w:val="16"/>
                <w:szCs w:val="16"/>
              </w:rPr>
              <w:t>218</w:t>
            </w:r>
          </w:p>
        </w:tc>
        <w:tc>
          <w:tcPr>
            <w:tcW w:w="1691" w:type="pct"/>
            <w:shd w:val="clear" w:color="auto" w:fill="auto"/>
            <w:tcMar>
              <w:left w:w="28" w:type="dxa"/>
              <w:bottom w:w="28" w:type="dxa"/>
              <w:right w:w="28" w:type="dxa"/>
            </w:tcMar>
            <w:vAlign w:val="center"/>
            <w:hideMark/>
          </w:tcPr>
          <w:p w:rsidR="00C657E3" w:rsidRPr="00F634FD" w:rsidRDefault="00181D06" w:rsidP="00C657E3">
            <w:pPr>
              <w:rPr>
                <w:sz w:val="16"/>
                <w:szCs w:val="16"/>
              </w:rPr>
            </w:pPr>
            <w:r>
              <w:rPr>
                <w:sz w:val="16"/>
                <w:szCs w:val="16"/>
              </w:rPr>
              <w:t>п</w:t>
            </w:r>
            <w:r w:rsidR="00C657E3" w:rsidRPr="00F634FD">
              <w:rPr>
                <w:sz w:val="16"/>
                <w:szCs w:val="16"/>
              </w:rPr>
              <w:t>р. Ф.И.</w:t>
            </w:r>
            <w:r w:rsidR="00347F9E">
              <w:rPr>
                <w:sz w:val="16"/>
                <w:szCs w:val="16"/>
              </w:rPr>
              <w:t xml:space="preserve"> </w:t>
            </w:r>
            <w:r w:rsidR="00C657E3" w:rsidRPr="00F634FD">
              <w:rPr>
                <w:sz w:val="16"/>
                <w:szCs w:val="16"/>
              </w:rPr>
              <w:t xml:space="preserve">Шаляпина </w:t>
            </w:r>
          </w:p>
        </w:tc>
        <w:tc>
          <w:tcPr>
            <w:tcW w:w="484" w:type="pct"/>
            <w:shd w:val="clear" w:color="auto" w:fill="auto"/>
            <w:tcMar>
              <w:left w:w="28" w:type="dxa"/>
              <w:bottom w:w="28" w:type="dxa"/>
              <w:right w:w="28" w:type="dxa"/>
            </w:tcMar>
            <w:hideMark/>
          </w:tcPr>
          <w:p w:rsidR="00C657E3" w:rsidRPr="00F634FD" w:rsidRDefault="00C657E3" w:rsidP="00C657E3">
            <w:pPr>
              <w:jc w:val="center"/>
              <w:rPr>
                <w:sz w:val="16"/>
                <w:szCs w:val="16"/>
              </w:rPr>
            </w:pPr>
            <w:r w:rsidRPr="00F634FD">
              <w:rPr>
                <w:sz w:val="16"/>
                <w:szCs w:val="16"/>
              </w:rPr>
              <w:t>0,40</w:t>
            </w:r>
          </w:p>
        </w:tc>
        <w:tc>
          <w:tcPr>
            <w:tcW w:w="340" w:type="pct"/>
            <w:shd w:val="clear" w:color="auto" w:fill="auto"/>
            <w:tcMar>
              <w:left w:w="28" w:type="dxa"/>
              <w:bottom w:w="28" w:type="dxa"/>
              <w:right w:w="28" w:type="dxa"/>
            </w:tcMar>
            <w:hideMark/>
          </w:tcPr>
          <w:p w:rsidR="00C657E3" w:rsidRPr="00F634FD" w:rsidRDefault="00C657E3" w:rsidP="00C657E3">
            <w:pPr>
              <w:jc w:val="center"/>
              <w:rPr>
                <w:sz w:val="16"/>
                <w:szCs w:val="16"/>
              </w:rPr>
            </w:pPr>
            <w:r w:rsidRPr="00F634FD">
              <w:rPr>
                <w:sz w:val="16"/>
                <w:szCs w:val="16"/>
              </w:rPr>
              <w:t>0/0</w:t>
            </w:r>
          </w:p>
        </w:tc>
        <w:tc>
          <w:tcPr>
            <w:tcW w:w="387" w:type="pct"/>
            <w:shd w:val="clear" w:color="auto" w:fill="auto"/>
            <w:noWrap/>
            <w:tcMar>
              <w:left w:w="28" w:type="dxa"/>
              <w:bottom w:w="28" w:type="dxa"/>
              <w:right w:w="28" w:type="dxa"/>
            </w:tcMar>
            <w:hideMark/>
          </w:tcPr>
          <w:p w:rsidR="00C657E3" w:rsidRPr="00F634FD" w:rsidRDefault="00C657E3" w:rsidP="00C657E3">
            <w:pPr>
              <w:jc w:val="center"/>
              <w:rPr>
                <w:sz w:val="16"/>
                <w:szCs w:val="16"/>
              </w:rPr>
            </w:pPr>
            <w:r w:rsidRPr="00F634FD">
              <w:rPr>
                <w:sz w:val="16"/>
                <w:szCs w:val="16"/>
              </w:rPr>
              <w:t>0/0</w:t>
            </w:r>
          </w:p>
        </w:tc>
        <w:tc>
          <w:tcPr>
            <w:tcW w:w="340" w:type="pct"/>
            <w:shd w:val="clear" w:color="auto" w:fill="auto"/>
            <w:noWrap/>
            <w:tcMar>
              <w:left w:w="28" w:type="dxa"/>
              <w:bottom w:w="28" w:type="dxa"/>
              <w:right w:w="28" w:type="dxa"/>
            </w:tcMar>
            <w:hideMark/>
          </w:tcPr>
          <w:p w:rsidR="00C657E3" w:rsidRPr="00F634FD" w:rsidRDefault="00C657E3" w:rsidP="00C657E3">
            <w:pPr>
              <w:jc w:val="center"/>
              <w:rPr>
                <w:sz w:val="16"/>
                <w:szCs w:val="16"/>
              </w:rPr>
            </w:pPr>
            <w:r w:rsidRPr="00F634FD">
              <w:rPr>
                <w:sz w:val="16"/>
                <w:szCs w:val="16"/>
              </w:rPr>
              <w:t> </w:t>
            </w:r>
          </w:p>
        </w:tc>
        <w:tc>
          <w:tcPr>
            <w:tcW w:w="339" w:type="pct"/>
            <w:shd w:val="clear" w:color="auto" w:fill="auto"/>
            <w:noWrap/>
            <w:tcMar>
              <w:left w:w="28" w:type="dxa"/>
              <w:bottom w:w="28" w:type="dxa"/>
              <w:right w:w="28" w:type="dxa"/>
            </w:tcMar>
            <w:hideMark/>
          </w:tcPr>
          <w:p w:rsidR="00C657E3" w:rsidRPr="00F634FD" w:rsidRDefault="00C657E3" w:rsidP="00C657E3">
            <w:pPr>
              <w:jc w:val="center"/>
              <w:rPr>
                <w:sz w:val="16"/>
                <w:szCs w:val="16"/>
              </w:rPr>
            </w:pPr>
            <w:r w:rsidRPr="00F634FD">
              <w:rPr>
                <w:sz w:val="16"/>
                <w:szCs w:val="16"/>
              </w:rPr>
              <w:t> </w:t>
            </w:r>
          </w:p>
        </w:tc>
        <w:tc>
          <w:tcPr>
            <w:tcW w:w="375" w:type="pct"/>
            <w:shd w:val="clear" w:color="auto" w:fill="auto"/>
            <w:noWrap/>
            <w:tcMar>
              <w:left w:w="28" w:type="dxa"/>
              <w:bottom w:w="28" w:type="dxa"/>
              <w:right w:w="28" w:type="dxa"/>
            </w:tcMar>
            <w:hideMark/>
          </w:tcPr>
          <w:p w:rsidR="00C657E3" w:rsidRPr="00F634FD" w:rsidRDefault="00C657E3" w:rsidP="00C657E3">
            <w:pPr>
              <w:jc w:val="center"/>
              <w:rPr>
                <w:sz w:val="16"/>
                <w:szCs w:val="16"/>
              </w:rPr>
            </w:pPr>
            <w:r w:rsidRPr="00F634FD">
              <w:rPr>
                <w:sz w:val="16"/>
                <w:szCs w:val="16"/>
              </w:rPr>
              <w:t>0/0</w:t>
            </w:r>
          </w:p>
        </w:tc>
        <w:tc>
          <w:tcPr>
            <w:tcW w:w="295" w:type="pct"/>
            <w:shd w:val="clear" w:color="auto" w:fill="auto"/>
            <w:noWrap/>
            <w:tcMar>
              <w:left w:w="28" w:type="dxa"/>
              <w:bottom w:w="28" w:type="dxa"/>
              <w:right w:w="28" w:type="dxa"/>
            </w:tcMar>
            <w:hideMark/>
          </w:tcPr>
          <w:p w:rsidR="00C657E3" w:rsidRPr="00F634FD" w:rsidRDefault="00C657E3" w:rsidP="00C657E3">
            <w:pPr>
              <w:jc w:val="center"/>
              <w:rPr>
                <w:sz w:val="16"/>
                <w:szCs w:val="16"/>
              </w:rPr>
            </w:pPr>
            <w:r w:rsidRPr="00F634FD">
              <w:rPr>
                <w:sz w:val="16"/>
                <w:szCs w:val="16"/>
              </w:rPr>
              <w:t>0/0</w:t>
            </w:r>
          </w:p>
        </w:tc>
        <w:tc>
          <w:tcPr>
            <w:tcW w:w="295" w:type="pct"/>
            <w:shd w:val="clear" w:color="auto" w:fill="auto"/>
            <w:noWrap/>
            <w:tcMar>
              <w:left w:w="28" w:type="dxa"/>
              <w:bottom w:w="28" w:type="dxa"/>
              <w:right w:w="28" w:type="dxa"/>
            </w:tcMar>
            <w:hideMark/>
          </w:tcPr>
          <w:p w:rsidR="00C657E3" w:rsidRPr="00F634FD" w:rsidRDefault="00C657E3" w:rsidP="00C657E3">
            <w:pPr>
              <w:jc w:val="center"/>
              <w:rPr>
                <w:sz w:val="16"/>
                <w:szCs w:val="16"/>
              </w:rPr>
            </w:pPr>
            <w:r w:rsidRPr="00F634FD">
              <w:rPr>
                <w:sz w:val="16"/>
                <w:szCs w:val="16"/>
              </w:rPr>
              <w:t>0/0</w:t>
            </w:r>
          </w:p>
        </w:tc>
        <w:tc>
          <w:tcPr>
            <w:tcW w:w="294" w:type="pct"/>
            <w:shd w:val="clear" w:color="auto" w:fill="auto"/>
            <w:noWrap/>
            <w:tcMar>
              <w:left w:w="28" w:type="dxa"/>
              <w:bottom w:w="28" w:type="dxa"/>
              <w:right w:w="28" w:type="dxa"/>
            </w:tcMar>
            <w:hideMark/>
          </w:tcPr>
          <w:p w:rsidR="00C657E3" w:rsidRPr="00F634FD" w:rsidRDefault="00C657E3" w:rsidP="00C657E3">
            <w:pPr>
              <w:jc w:val="center"/>
              <w:rPr>
                <w:sz w:val="16"/>
                <w:szCs w:val="16"/>
              </w:rPr>
            </w:pPr>
            <w:r w:rsidRPr="00F634FD">
              <w:rPr>
                <w:sz w:val="16"/>
                <w:szCs w:val="16"/>
              </w:rPr>
              <w:t>0/0</w:t>
            </w:r>
          </w:p>
        </w:tc>
      </w:tr>
      <w:tr w:rsidR="00181D06" w:rsidRPr="00F634FD" w:rsidTr="00181D06">
        <w:trPr>
          <w:trHeight w:val="65"/>
        </w:trPr>
        <w:tc>
          <w:tcPr>
            <w:tcW w:w="160" w:type="pct"/>
            <w:shd w:val="clear" w:color="auto" w:fill="auto"/>
            <w:noWrap/>
            <w:tcMar>
              <w:left w:w="28" w:type="dxa"/>
              <w:bottom w:w="28" w:type="dxa"/>
              <w:right w:w="28" w:type="dxa"/>
            </w:tcMar>
            <w:vAlign w:val="center"/>
            <w:hideMark/>
          </w:tcPr>
          <w:p w:rsidR="00C657E3" w:rsidRPr="00F634FD" w:rsidRDefault="00C657E3" w:rsidP="00C657E3">
            <w:pPr>
              <w:jc w:val="center"/>
              <w:rPr>
                <w:sz w:val="16"/>
                <w:szCs w:val="16"/>
              </w:rPr>
            </w:pPr>
            <w:r w:rsidRPr="00F634FD">
              <w:rPr>
                <w:sz w:val="16"/>
                <w:szCs w:val="16"/>
                <w:lang w:val="en-US"/>
              </w:rPr>
              <w:t>3.</w:t>
            </w:r>
            <w:r w:rsidRPr="00F634FD">
              <w:rPr>
                <w:sz w:val="16"/>
                <w:szCs w:val="16"/>
              </w:rPr>
              <w:t>219</w:t>
            </w:r>
          </w:p>
        </w:tc>
        <w:tc>
          <w:tcPr>
            <w:tcW w:w="1691" w:type="pct"/>
            <w:shd w:val="clear" w:color="auto" w:fill="auto"/>
            <w:tcMar>
              <w:left w:w="28" w:type="dxa"/>
              <w:bottom w:w="28" w:type="dxa"/>
              <w:right w:w="28" w:type="dxa"/>
            </w:tcMar>
            <w:vAlign w:val="center"/>
            <w:hideMark/>
          </w:tcPr>
          <w:p w:rsidR="00C657E3" w:rsidRPr="00F634FD" w:rsidRDefault="00181D06" w:rsidP="00C657E3">
            <w:pPr>
              <w:rPr>
                <w:sz w:val="16"/>
                <w:szCs w:val="16"/>
              </w:rPr>
            </w:pPr>
            <w:r>
              <w:rPr>
                <w:sz w:val="16"/>
                <w:szCs w:val="16"/>
              </w:rPr>
              <w:t>у</w:t>
            </w:r>
            <w:r w:rsidR="00C657E3" w:rsidRPr="00F634FD">
              <w:rPr>
                <w:sz w:val="16"/>
                <w:szCs w:val="16"/>
              </w:rPr>
              <w:t>л. Шинников</w:t>
            </w:r>
          </w:p>
        </w:tc>
        <w:tc>
          <w:tcPr>
            <w:tcW w:w="484" w:type="pct"/>
            <w:shd w:val="clear" w:color="auto" w:fill="auto"/>
            <w:tcMar>
              <w:left w:w="28" w:type="dxa"/>
              <w:bottom w:w="28" w:type="dxa"/>
              <w:right w:w="28" w:type="dxa"/>
            </w:tcMar>
            <w:hideMark/>
          </w:tcPr>
          <w:p w:rsidR="00C657E3" w:rsidRPr="00F634FD" w:rsidRDefault="00C657E3" w:rsidP="00C657E3">
            <w:pPr>
              <w:jc w:val="center"/>
              <w:rPr>
                <w:sz w:val="16"/>
                <w:szCs w:val="16"/>
              </w:rPr>
            </w:pPr>
            <w:r w:rsidRPr="00F634FD">
              <w:rPr>
                <w:sz w:val="16"/>
                <w:szCs w:val="16"/>
              </w:rPr>
              <w:t>1,00</w:t>
            </w:r>
          </w:p>
        </w:tc>
        <w:tc>
          <w:tcPr>
            <w:tcW w:w="340" w:type="pct"/>
            <w:shd w:val="clear" w:color="auto" w:fill="auto"/>
            <w:tcMar>
              <w:left w:w="28" w:type="dxa"/>
              <w:bottom w:w="28" w:type="dxa"/>
              <w:right w:w="28" w:type="dxa"/>
            </w:tcMar>
            <w:hideMark/>
          </w:tcPr>
          <w:p w:rsidR="00C657E3" w:rsidRPr="00F634FD" w:rsidRDefault="00C657E3" w:rsidP="00C657E3">
            <w:pPr>
              <w:jc w:val="center"/>
              <w:rPr>
                <w:sz w:val="16"/>
                <w:szCs w:val="16"/>
              </w:rPr>
            </w:pPr>
            <w:r w:rsidRPr="00F634FD">
              <w:rPr>
                <w:sz w:val="16"/>
                <w:szCs w:val="16"/>
              </w:rPr>
              <w:t>1/100</w:t>
            </w:r>
          </w:p>
        </w:tc>
        <w:tc>
          <w:tcPr>
            <w:tcW w:w="387" w:type="pct"/>
            <w:shd w:val="clear" w:color="auto" w:fill="auto"/>
            <w:noWrap/>
            <w:tcMar>
              <w:left w:w="28" w:type="dxa"/>
              <w:bottom w:w="28" w:type="dxa"/>
              <w:right w:w="28" w:type="dxa"/>
            </w:tcMar>
            <w:hideMark/>
          </w:tcPr>
          <w:p w:rsidR="00C657E3" w:rsidRPr="00F634FD" w:rsidRDefault="00C657E3" w:rsidP="00C657E3">
            <w:pPr>
              <w:jc w:val="center"/>
              <w:rPr>
                <w:sz w:val="16"/>
                <w:szCs w:val="16"/>
              </w:rPr>
            </w:pPr>
            <w:r w:rsidRPr="00F634FD">
              <w:rPr>
                <w:sz w:val="16"/>
                <w:szCs w:val="16"/>
              </w:rPr>
              <w:t>1/100</w:t>
            </w:r>
          </w:p>
        </w:tc>
        <w:tc>
          <w:tcPr>
            <w:tcW w:w="340" w:type="pct"/>
            <w:shd w:val="clear" w:color="auto" w:fill="auto"/>
            <w:noWrap/>
            <w:tcMar>
              <w:left w:w="28" w:type="dxa"/>
              <w:bottom w:w="28" w:type="dxa"/>
              <w:right w:w="28" w:type="dxa"/>
            </w:tcMar>
            <w:hideMark/>
          </w:tcPr>
          <w:p w:rsidR="00C657E3" w:rsidRPr="00F634FD" w:rsidRDefault="00C657E3" w:rsidP="00C657E3">
            <w:pPr>
              <w:jc w:val="center"/>
              <w:rPr>
                <w:sz w:val="16"/>
                <w:szCs w:val="16"/>
              </w:rPr>
            </w:pPr>
            <w:r w:rsidRPr="00F634FD">
              <w:rPr>
                <w:sz w:val="16"/>
                <w:szCs w:val="16"/>
              </w:rPr>
              <w:t> </w:t>
            </w:r>
          </w:p>
        </w:tc>
        <w:tc>
          <w:tcPr>
            <w:tcW w:w="339" w:type="pct"/>
            <w:shd w:val="clear" w:color="auto" w:fill="auto"/>
            <w:noWrap/>
            <w:tcMar>
              <w:left w:w="28" w:type="dxa"/>
              <w:bottom w:w="28" w:type="dxa"/>
              <w:right w:w="28" w:type="dxa"/>
            </w:tcMar>
            <w:hideMark/>
          </w:tcPr>
          <w:p w:rsidR="00C657E3" w:rsidRPr="00F634FD" w:rsidRDefault="00C657E3" w:rsidP="00C657E3">
            <w:pPr>
              <w:jc w:val="center"/>
              <w:rPr>
                <w:sz w:val="16"/>
                <w:szCs w:val="16"/>
              </w:rPr>
            </w:pPr>
            <w:r w:rsidRPr="00F634FD">
              <w:rPr>
                <w:sz w:val="16"/>
                <w:szCs w:val="16"/>
              </w:rPr>
              <w:t> </w:t>
            </w:r>
          </w:p>
        </w:tc>
        <w:tc>
          <w:tcPr>
            <w:tcW w:w="375" w:type="pct"/>
            <w:shd w:val="clear" w:color="auto" w:fill="auto"/>
            <w:noWrap/>
            <w:tcMar>
              <w:left w:w="28" w:type="dxa"/>
              <w:bottom w:w="28" w:type="dxa"/>
              <w:right w:w="28" w:type="dxa"/>
            </w:tcMar>
            <w:hideMark/>
          </w:tcPr>
          <w:p w:rsidR="00C657E3" w:rsidRPr="00F634FD" w:rsidRDefault="00C657E3" w:rsidP="00C657E3">
            <w:pPr>
              <w:jc w:val="center"/>
              <w:rPr>
                <w:sz w:val="16"/>
                <w:szCs w:val="16"/>
              </w:rPr>
            </w:pPr>
            <w:r w:rsidRPr="00F634FD">
              <w:rPr>
                <w:sz w:val="16"/>
                <w:szCs w:val="16"/>
              </w:rPr>
              <w:t>1/100</w:t>
            </w:r>
          </w:p>
        </w:tc>
        <w:tc>
          <w:tcPr>
            <w:tcW w:w="295" w:type="pct"/>
            <w:shd w:val="clear" w:color="auto" w:fill="auto"/>
            <w:noWrap/>
            <w:tcMar>
              <w:left w:w="28" w:type="dxa"/>
              <w:bottom w:w="28" w:type="dxa"/>
              <w:right w:w="28" w:type="dxa"/>
            </w:tcMar>
            <w:hideMark/>
          </w:tcPr>
          <w:p w:rsidR="00C657E3" w:rsidRPr="00F634FD" w:rsidRDefault="00C657E3" w:rsidP="00C657E3">
            <w:pPr>
              <w:jc w:val="center"/>
              <w:rPr>
                <w:sz w:val="16"/>
                <w:szCs w:val="16"/>
              </w:rPr>
            </w:pPr>
            <w:r w:rsidRPr="00F634FD">
              <w:rPr>
                <w:sz w:val="16"/>
                <w:szCs w:val="16"/>
              </w:rPr>
              <w:t>1/100</w:t>
            </w:r>
          </w:p>
        </w:tc>
        <w:tc>
          <w:tcPr>
            <w:tcW w:w="295" w:type="pct"/>
            <w:shd w:val="clear" w:color="auto" w:fill="auto"/>
            <w:noWrap/>
            <w:tcMar>
              <w:left w:w="28" w:type="dxa"/>
              <w:bottom w:w="28" w:type="dxa"/>
              <w:right w:w="28" w:type="dxa"/>
            </w:tcMar>
            <w:hideMark/>
          </w:tcPr>
          <w:p w:rsidR="00C657E3" w:rsidRPr="00F634FD" w:rsidRDefault="00C657E3" w:rsidP="00C657E3">
            <w:pPr>
              <w:jc w:val="center"/>
              <w:rPr>
                <w:sz w:val="16"/>
                <w:szCs w:val="16"/>
              </w:rPr>
            </w:pPr>
            <w:r w:rsidRPr="00F634FD">
              <w:rPr>
                <w:sz w:val="16"/>
                <w:szCs w:val="16"/>
              </w:rPr>
              <w:t>1/100</w:t>
            </w:r>
          </w:p>
        </w:tc>
        <w:tc>
          <w:tcPr>
            <w:tcW w:w="294" w:type="pct"/>
            <w:shd w:val="clear" w:color="auto" w:fill="auto"/>
            <w:noWrap/>
            <w:tcMar>
              <w:left w:w="28" w:type="dxa"/>
              <w:bottom w:w="28" w:type="dxa"/>
              <w:right w:w="28" w:type="dxa"/>
            </w:tcMar>
            <w:hideMark/>
          </w:tcPr>
          <w:p w:rsidR="00C657E3" w:rsidRPr="00F634FD" w:rsidRDefault="00C657E3" w:rsidP="00C657E3">
            <w:pPr>
              <w:jc w:val="center"/>
              <w:rPr>
                <w:sz w:val="16"/>
                <w:szCs w:val="16"/>
              </w:rPr>
            </w:pPr>
            <w:r w:rsidRPr="00F634FD">
              <w:rPr>
                <w:sz w:val="16"/>
                <w:szCs w:val="16"/>
              </w:rPr>
              <w:t>1/100</w:t>
            </w:r>
          </w:p>
        </w:tc>
      </w:tr>
      <w:tr w:rsidR="00181D06" w:rsidRPr="00F634FD" w:rsidTr="00181D06">
        <w:trPr>
          <w:trHeight w:val="65"/>
        </w:trPr>
        <w:tc>
          <w:tcPr>
            <w:tcW w:w="160" w:type="pct"/>
            <w:shd w:val="clear" w:color="auto" w:fill="auto"/>
            <w:noWrap/>
            <w:tcMar>
              <w:left w:w="28" w:type="dxa"/>
              <w:bottom w:w="28" w:type="dxa"/>
              <w:right w:w="28" w:type="dxa"/>
            </w:tcMar>
            <w:vAlign w:val="center"/>
            <w:hideMark/>
          </w:tcPr>
          <w:p w:rsidR="00C657E3" w:rsidRPr="00F634FD" w:rsidRDefault="00C657E3" w:rsidP="00C657E3">
            <w:pPr>
              <w:jc w:val="center"/>
              <w:rPr>
                <w:sz w:val="16"/>
                <w:szCs w:val="16"/>
              </w:rPr>
            </w:pPr>
            <w:r w:rsidRPr="00F634FD">
              <w:rPr>
                <w:sz w:val="16"/>
                <w:szCs w:val="16"/>
                <w:lang w:val="en-US"/>
              </w:rPr>
              <w:t>3.</w:t>
            </w:r>
            <w:r w:rsidRPr="00F634FD">
              <w:rPr>
                <w:sz w:val="16"/>
                <w:szCs w:val="16"/>
              </w:rPr>
              <w:t>220</w:t>
            </w:r>
          </w:p>
        </w:tc>
        <w:tc>
          <w:tcPr>
            <w:tcW w:w="1691" w:type="pct"/>
            <w:shd w:val="clear" w:color="auto" w:fill="auto"/>
            <w:tcMar>
              <w:left w:w="28" w:type="dxa"/>
              <w:bottom w:w="28" w:type="dxa"/>
              <w:right w:w="28" w:type="dxa"/>
            </w:tcMar>
            <w:vAlign w:val="center"/>
            <w:hideMark/>
          </w:tcPr>
          <w:p w:rsidR="00C657E3" w:rsidRPr="00F634FD" w:rsidRDefault="00181D06" w:rsidP="00C657E3">
            <w:pPr>
              <w:rPr>
                <w:sz w:val="16"/>
                <w:szCs w:val="16"/>
              </w:rPr>
            </w:pPr>
            <w:r>
              <w:rPr>
                <w:sz w:val="16"/>
                <w:szCs w:val="16"/>
              </w:rPr>
              <w:t>у</w:t>
            </w:r>
            <w:r w:rsidR="00C657E3" w:rsidRPr="00F634FD">
              <w:rPr>
                <w:sz w:val="16"/>
                <w:szCs w:val="16"/>
              </w:rPr>
              <w:t xml:space="preserve">л. </w:t>
            </w:r>
            <w:proofErr w:type="spellStart"/>
            <w:r w:rsidR="00C657E3" w:rsidRPr="00F634FD">
              <w:rPr>
                <w:sz w:val="16"/>
                <w:szCs w:val="16"/>
              </w:rPr>
              <w:t>Широнинцев</w:t>
            </w:r>
            <w:proofErr w:type="spellEnd"/>
          </w:p>
        </w:tc>
        <w:tc>
          <w:tcPr>
            <w:tcW w:w="484" w:type="pct"/>
            <w:shd w:val="clear" w:color="auto" w:fill="auto"/>
            <w:tcMar>
              <w:left w:w="28" w:type="dxa"/>
              <w:bottom w:w="28" w:type="dxa"/>
              <w:right w:w="28" w:type="dxa"/>
            </w:tcMar>
            <w:hideMark/>
          </w:tcPr>
          <w:p w:rsidR="00C657E3" w:rsidRPr="00F634FD" w:rsidRDefault="00C657E3" w:rsidP="00C657E3">
            <w:pPr>
              <w:jc w:val="center"/>
              <w:rPr>
                <w:sz w:val="16"/>
                <w:szCs w:val="16"/>
              </w:rPr>
            </w:pPr>
            <w:r w:rsidRPr="00F634FD">
              <w:rPr>
                <w:sz w:val="16"/>
                <w:szCs w:val="16"/>
              </w:rPr>
              <w:t>0,40</w:t>
            </w:r>
          </w:p>
        </w:tc>
        <w:tc>
          <w:tcPr>
            <w:tcW w:w="340" w:type="pct"/>
            <w:shd w:val="clear" w:color="auto" w:fill="auto"/>
            <w:tcMar>
              <w:left w:w="28" w:type="dxa"/>
              <w:bottom w:w="28" w:type="dxa"/>
              <w:right w:w="28" w:type="dxa"/>
            </w:tcMar>
            <w:hideMark/>
          </w:tcPr>
          <w:p w:rsidR="00C657E3" w:rsidRPr="00F634FD" w:rsidRDefault="00C657E3" w:rsidP="00C657E3">
            <w:pPr>
              <w:jc w:val="center"/>
              <w:rPr>
                <w:sz w:val="16"/>
                <w:szCs w:val="16"/>
              </w:rPr>
            </w:pPr>
            <w:r w:rsidRPr="00F634FD">
              <w:rPr>
                <w:sz w:val="16"/>
                <w:szCs w:val="16"/>
              </w:rPr>
              <w:t>0/0</w:t>
            </w:r>
          </w:p>
        </w:tc>
        <w:tc>
          <w:tcPr>
            <w:tcW w:w="387" w:type="pct"/>
            <w:shd w:val="clear" w:color="auto" w:fill="auto"/>
            <w:noWrap/>
            <w:tcMar>
              <w:left w:w="28" w:type="dxa"/>
              <w:bottom w:w="28" w:type="dxa"/>
              <w:right w:w="28" w:type="dxa"/>
            </w:tcMar>
            <w:hideMark/>
          </w:tcPr>
          <w:p w:rsidR="00C657E3" w:rsidRPr="00F634FD" w:rsidRDefault="00C657E3" w:rsidP="00C657E3">
            <w:pPr>
              <w:jc w:val="center"/>
              <w:rPr>
                <w:sz w:val="16"/>
                <w:szCs w:val="16"/>
              </w:rPr>
            </w:pPr>
            <w:r w:rsidRPr="00F634FD">
              <w:rPr>
                <w:sz w:val="16"/>
                <w:szCs w:val="16"/>
              </w:rPr>
              <w:t>0/0</w:t>
            </w:r>
          </w:p>
        </w:tc>
        <w:tc>
          <w:tcPr>
            <w:tcW w:w="340" w:type="pct"/>
            <w:shd w:val="clear" w:color="auto" w:fill="auto"/>
            <w:noWrap/>
            <w:tcMar>
              <w:left w:w="28" w:type="dxa"/>
              <w:bottom w:w="28" w:type="dxa"/>
              <w:right w:w="28" w:type="dxa"/>
            </w:tcMar>
            <w:hideMark/>
          </w:tcPr>
          <w:p w:rsidR="00C657E3" w:rsidRPr="00F634FD" w:rsidRDefault="00C657E3" w:rsidP="00C657E3">
            <w:pPr>
              <w:jc w:val="center"/>
              <w:rPr>
                <w:sz w:val="16"/>
                <w:szCs w:val="16"/>
              </w:rPr>
            </w:pPr>
            <w:r w:rsidRPr="00F634FD">
              <w:rPr>
                <w:sz w:val="16"/>
                <w:szCs w:val="16"/>
              </w:rPr>
              <w:t> </w:t>
            </w:r>
          </w:p>
        </w:tc>
        <w:tc>
          <w:tcPr>
            <w:tcW w:w="339" w:type="pct"/>
            <w:shd w:val="clear" w:color="auto" w:fill="auto"/>
            <w:noWrap/>
            <w:tcMar>
              <w:left w:w="28" w:type="dxa"/>
              <w:bottom w:w="28" w:type="dxa"/>
              <w:right w:w="28" w:type="dxa"/>
            </w:tcMar>
            <w:hideMark/>
          </w:tcPr>
          <w:p w:rsidR="00C657E3" w:rsidRPr="00F634FD" w:rsidRDefault="00C657E3" w:rsidP="00C657E3">
            <w:pPr>
              <w:jc w:val="center"/>
              <w:rPr>
                <w:sz w:val="16"/>
                <w:szCs w:val="16"/>
              </w:rPr>
            </w:pPr>
            <w:r w:rsidRPr="00F634FD">
              <w:rPr>
                <w:sz w:val="16"/>
                <w:szCs w:val="16"/>
              </w:rPr>
              <w:t> </w:t>
            </w:r>
          </w:p>
        </w:tc>
        <w:tc>
          <w:tcPr>
            <w:tcW w:w="375" w:type="pct"/>
            <w:shd w:val="clear" w:color="auto" w:fill="auto"/>
            <w:noWrap/>
            <w:tcMar>
              <w:left w:w="28" w:type="dxa"/>
              <w:bottom w:w="28" w:type="dxa"/>
              <w:right w:w="28" w:type="dxa"/>
            </w:tcMar>
            <w:hideMark/>
          </w:tcPr>
          <w:p w:rsidR="00C657E3" w:rsidRPr="00F634FD" w:rsidRDefault="00C657E3" w:rsidP="00C657E3">
            <w:pPr>
              <w:jc w:val="center"/>
              <w:rPr>
                <w:sz w:val="16"/>
                <w:szCs w:val="16"/>
              </w:rPr>
            </w:pPr>
            <w:r w:rsidRPr="00F634FD">
              <w:rPr>
                <w:sz w:val="16"/>
                <w:szCs w:val="16"/>
              </w:rPr>
              <w:t>0/0</w:t>
            </w:r>
          </w:p>
        </w:tc>
        <w:tc>
          <w:tcPr>
            <w:tcW w:w="295" w:type="pct"/>
            <w:shd w:val="clear" w:color="auto" w:fill="auto"/>
            <w:noWrap/>
            <w:tcMar>
              <w:left w:w="28" w:type="dxa"/>
              <w:bottom w:w="28" w:type="dxa"/>
              <w:right w:w="28" w:type="dxa"/>
            </w:tcMar>
            <w:hideMark/>
          </w:tcPr>
          <w:p w:rsidR="00C657E3" w:rsidRPr="00F634FD" w:rsidRDefault="00C657E3" w:rsidP="00C657E3">
            <w:pPr>
              <w:jc w:val="center"/>
              <w:rPr>
                <w:sz w:val="16"/>
                <w:szCs w:val="16"/>
              </w:rPr>
            </w:pPr>
            <w:r w:rsidRPr="00F634FD">
              <w:rPr>
                <w:sz w:val="16"/>
                <w:szCs w:val="16"/>
              </w:rPr>
              <w:t>0/0</w:t>
            </w:r>
          </w:p>
        </w:tc>
        <w:tc>
          <w:tcPr>
            <w:tcW w:w="295" w:type="pct"/>
            <w:shd w:val="clear" w:color="auto" w:fill="auto"/>
            <w:noWrap/>
            <w:tcMar>
              <w:left w:w="28" w:type="dxa"/>
              <w:bottom w:w="28" w:type="dxa"/>
              <w:right w:w="28" w:type="dxa"/>
            </w:tcMar>
            <w:hideMark/>
          </w:tcPr>
          <w:p w:rsidR="00C657E3" w:rsidRPr="00F634FD" w:rsidRDefault="00C657E3" w:rsidP="00C657E3">
            <w:pPr>
              <w:jc w:val="center"/>
              <w:rPr>
                <w:sz w:val="16"/>
                <w:szCs w:val="16"/>
              </w:rPr>
            </w:pPr>
            <w:r w:rsidRPr="00F634FD">
              <w:rPr>
                <w:sz w:val="16"/>
                <w:szCs w:val="16"/>
              </w:rPr>
              <w:t>0,4/100</w:t>
            </w:r>
          </w:p>
        </w:tc>
        <w:tc>
          <w:tcPr>
            <w:tcW w:w="294" w:type="pct"/>
            <w:shd w:val="clear" w:color="auto" w:fill="auto"/>
            <w:noWrap/>
            <w:tcMar>
              <w:left w:w="28" w:type="dxa"/>
              <w:bottom w:w="28" w:type="dxa"/>
              <w:right w:w="28" w:type="dxa"/>
            </w:tcMar>
            <w:hideMark/>
          </w:tcPr>
          <w:p w:rsidR="00C657E3" w:rsidRPr="00F634FD" w:rsidRDefault="00C657E3" w:rsidP="00C657E3">
            <w:pPr>
              <w:jc w:val="center"/>
              <w:rPr>
                <w:sz w:val="16"/>
                <w:szCs w:val="16"/>
              </w:rPr>
            </w:pPr>
            <w:r w:rsidRPr="00F634FD">
              <w:rPr>
                <w:sz w:val="16"/>
                <w:szCs w:val="16"/>
              </w:rPr>
              <w:t>0,4/100</w:t>
            </w:r>
          </w:p>
        </w:tc>
      </w:tr>
      <w:tr w:rsidR="00181D06" w:rsidRPr="00F634FD" w:rsidTr="00181D06">
        <w:trPr>
          <w:trHeight w:val="65"/>
        </w:trPr>
        <w:tc>
          <w:tcPr>
            <w:tcW w:w="160" w:type="pct"/>
            <w:shd w:val="clear" w:color="auto" w:fill="auto"/>
            <w:noWrap/>
            <w:tcMar>
              <w:left w:w="28" w:type="dxa"/>
              <w:bottom w:w="28" w:type="dxa"/>
              <w:right w:w="28" w:type="dxa"/>
            </w:tcMar>
            <w:vAlign w:val="center"/>
            <w:hideMark/>
          </w:tcPr>
          <w:p w:rsidR="00C657E3" w:rsidRPr="00F634FD" w:rsidRDefault="00C657E3" w:rsidP="00C657E3">
            <w:pPr>
              <w:jc w:val="center"/>
              <w:rPr>
                <w:sz w:val="16"/>
                <w:szCs w:val="16"/>
              </w:rPr>
            </w:pPr>
            <w:r w:rsidRPr="00F634FD">
              <w:rPr>
                <w:sz w:val="16"/>
                <w:szCs w:val="16"/>
                <w:lang w:val="en-US"/>
              </w:rPr>
              <w:t>3.</w:t>
            </w:r>
            <w:r w:rsidRPr="00F634FD">
              <w:rPr>
                <w:sz w:val="16"/>
                <w:szCs w:val="16"/>
              </w:rPr>
              <w:t>221</w:t>
            </w:r>
          </w:p>
        </w:tc>
        <w:tc>
          <w:tcPr>
            <w:tcW w:w="1691" w:type="pct"/>
            <w:shd w:val="clear" w:color="auto" w:fill="auto"/>
            <w:tcMar>
              <w:left w:w="28" w:type="dxa"/>
              <w:bottom w:w="28" w:type="dxa"/>
              <w:right w:w="28" w:type="dxa"/>
            </w:tcMar>
            <w:vAlign w:val="center"/>
            <w:hideMark/>
          </w:tcPr>
          <w:p w:rsidR="00C657E3" w:rsidRPr="00F634FD" w:rsidRDefault="00181D06" w:rsidP="00C657E3">
            <w:pPr>
              <w:rPr>
                <w:sz w:val="16"/>
                <w:szCs w:val="16"/>
              </w:rPr>
            </w:pPr>
            <w:r>
              <w:rPr>
                <w:sz w:val="16"/>
                <w:szCs w:val="16"/>
              </w:rPr>
              <w:t>п</w:t>
            </w:r>
            <w:r w:rsidR="00C657E3" w:rsidRPr="00F634FD">
              <w:rPr>
                <w:sz w:val="16"/>
                <w:szCs w:val="16"/>
              </w:rPr>
              <w:t xml:space="preserve">ер. Школьный </w:t>
            </w:r>
          </w:p>
        </w:tc>
        <w:tc>
          <w:tcPr>
            <w:tcW w:w="484" w:type="pct"/>
            <w:shd w:val="clear" w:color="auto" w:fill="auto"/>
            <w:tcMar>
              <w:left w:w="28" w:type="dxa"/>
              <w:bottom w:w="28" w:type="dxa"/>
              <w:right w:w="28" w:type="dxa"/>
            </w:tcMar>
            <w:hideMark/>
          </w:tcPr>
          <w:p w:rsidR="00C657E3" w:rsidRPr="00F634FD" w:rsidRDefault="00C657E3" w:rsidP="00C657E3">
            <w:pPr>
              <w:jc w:val="center"/>
              <w:rPr>
                <w:sz w:val="16"/>
                <w:szCs w:val="16"/>
              </w:rPr>
            </w:pPr>
            <w:r w:rsidRPr="00F634FD">
              <w:rPr>
                <w:sz w:val="16"/>
                <w:szCs w:val="16"/>
              </w:rPr>
              <w:t>0,50</w:t>
            </w:r>
          </w:p>
        </w:tc>
        <w:tc>
          <w:tcPr>
            <w:tcW w:w="340" w:type="pct"/>
            <w:shd w:val="clear" w:color="auto" w:fill="auto"/>
            <w:tcMar>
              <w:left w:w="28" w:type="dxa"/>
              <w:bottom w:w="28" w:type="dxa"/>
              <w:right w:w="28" w:type="dxa"/>
            </w:tcMar>
            <w:hideMark/>
          </w:tcPr>
          <w:p w:rsidR="00C657E3" w:rsidRPr="00F634FD" w:rsidRDefault="00C657E3" w:rsidP="00C657E3">
            <w:pPr>
              <w:jc w:val="center"/>
              <w:rPr>
                <w:sz w:val="16"/>
                <w:szCs w:val="16"/>
              </w:rPr>
            </w:pPr>
            <w:r w:rsidRPr="00F634FD">
              <w:rPr>
                <w:sz w:val="16"/>
                <w:szCs w:val="16"/>
              </w:rPr>
              <w:t>0/0</w:t>
            </w:r>
          </w:p>
        </w:tc>
        <w:tc>
          <w:tcPr>
            <w:tcW w:w="387" w:type="pct"/>
            <w:shd w:val="clear" w:color="auto" w:fill="auto"/>
            <w:noWrap/>
            <w:tcMar>
              <w:left w:w="28" w:type="dxa"/>
              <w:bottom w:w="28" w:type="dxa"/>
              <w:right w:w="28" w:type="dxa"/>
            </w:tcMar>
            <w:hideMark/>
          </w:tcPr>
          <w:p w:rsidR="00C657E3" w:rsidRPr="00F634FD" w:rsidRDefault="00C657E3" w:rsidP="00C657E3">
            <w:pPr>
              <w:jc w:val="center"/>
              <w:rPr>
                <w:sz w:val="16"/>
                <w:szCs w:val="16"/>
              </w:rPr>
            </w:pPr>
            <w:r w:rsidRPr="00F634FD">
              <w:rPr>
                <w:sz w:val="16"/>
                <w:szCs w:val="16"/>
              </w:rPr>
              <w:t>0/0</w:t>
            </w:r>
          </w:p>
        </w:tc>
        <w:tc>
          <w:tcPr>
            <w:tcW w:w="340" w:type="pct"/>
            <w:shd w:val="clear" w:color="auto" w:fill="auto"/>
            <w:noWrap/>
            <w:tcMar>
              <w:left w:w="28" w:type="dxa"/>
              <w:bottom w:w="28" w:type="dxa"/>
              <w:right w:w="28" w:type="dxa"/>
            </w:tcMar>
            <w:hideMark/>
          </w:tcPr>
          <w:p w:rsidR="00C657E3" w:rsidRPr="00F634FD" w:rsidRDefault="00C657E3" w:rsidP="00C657E3">
            <w:pPr>
              <w:jc w:val="center"/>
              <w:rPr>
                <w:sz w:val="16"/>
                <w:szCs w:val="16"/>
              </w:rPr>
            </w:pPr>
            <w:r w:rsidRPr="00F634FD">
              <w:rPr>
                <w:sz w:val="16"/>
                <w:szCs w:val="16"/>
              </w:rPr>
              <w:t> </w:t>
            </w:r>
          </w:p>
        </w:tc>
        <w:tc>
          <w:tcPr>
            <w:tcW w:w="339" w:type="pct"/>
            <w:shd w:val="clear" w:color="auto" w:fill="auto"/>
            <w:noWrap/>
            <w:tcMar>
              <w:left w:w="28" w:type="dxa"/>
              <w:bottom w:w="28" w:type="dxa"/>
              <w:right w:w="28" w:type="dxa"/>
            </w:tcMar>
            <w:hideMark/>
          </w:tcPr>
          <w:p w:rsidR="00C657E3" w:rsidRPr="00F634FD" w:rsidRDefault="00C657E3" w:rsidP="00C657E3">
            <w:pPr>
              <w:jc w:val="center"/>
              <w:rPr>
                <w:sz w:val="16"/>
                <w:szCs w:val="16"/>
              </w:rPr>
            </w:pPr>
            <w:r w:rsidRPr="00F634FD">
              <w:rPr>
                <w:sz w:val="16"/>
                <w:szCs w:val="16"/>
              </w:rPr>
              <w:t> </w:t>
            </w:r>
          </w:p>
        </w:tc>
        <w:tc>
          <w:tcPr>
            <w:tcW w:w="375" w:type="pct"/>
            <w:shd w:val="clear" w:color="auto" w:fill="auto"/>
            <w:noWrap/>
            <w:tcMar>
              <w:left w:w="28" w:type="dxa"/>
              <w:bottom w:w="28" w:type="dxa"/>
              <w:right w:w="28" w:type="dxa"/>
            </w:tcMar>
            <w:hideMark/>
          </w:tcPr>
          <w:p w:rsidR="00C657E3" w:rsidRPr="00F634FD" w:rsidRDefault="00C657E3" w:rsidP="00C657E3">
            <w:pPr>
              <w:jc w:val="center"/>
              <w:rPr>
                <w:sz w:val="16"/>
                <w:szCs w:val="16"/>
              </w:rPr>
            </w:pPr>
            <w:r w:rsidRPr="00F634FD">
              <w:rPr>
                <w:sz w:val="16"/>
                <w:szCs w:val="16"/>
              </w:rPr>
              <w:t>0/0</w:t>
            </w:r>
          </w:p>
        </w:tc>
        <w:tc>
          <w:tcPr>
            <w:tcW w:w="295" w:type="pct"/>
            <w:shd w:val="clear" w:color="auto" w:fill="auto"/>
            <w:noWrap/>
            <w:tcMar>
              <w:left w:w="28" w:type="dxa"/>
              <w:bottom w:w="28" w:type="dxa"/>
              <w:right w:w="28" w:type="dxa"/>
            </w:tcMar>
            <w:hideMark/>
          </w:tcPr>
          <w:p w:rsidR="00C657E3" w:rsidRPr="00F634FD" w:rsidRDefault="00C657E3" w:rsidP="00C657E3">
            <w:pPr>
              <w:jc w:val="center"/>
              <w:rPr>
                <w:sz w:val="16"/>
                <w:szCs w:val="16"/>
              </w:rPr>
            </w:pPr>
            <w:r w:rsidRPr="00F634FD">
              <w:rPr>
                <w:sz w:val="16"/>
                <w:szCs w:val="16"/>
              </w:rPr>
              <w:t>0/0</w:t>
            </w:r>
          </w:p>
        </w:tc>
        <w:tc>
          <w:tcPr>
            <w:tcW w:w="295" w:type="pct"/>
            <w:shd w:val="clear" w:color="auto" w:fill="auto"/>
            <w:noWrap/>
            <w:tcMar>
              <w:left w:w="28" w:type="dxa"/>
              <w:bottom w:w="28" w:type="dxa"/>
              <w:right w:w="28" w:type="dxa"/>
            </w:tcMar>
            <w:hideMark/>
          </w:tcPr>
          <w:p w:rsidR="00C657E3" w:rsidRPr="00F634FD" w:rsidRDefault="00C657E3" w:rsidP="00C657E3">
            <w:pPr>
              <w:jc w:val="center"/>
              <w:rPr>
                <w:sz w:val="16"/>
                <w:szCs w:val="16"/>
              </w:rPr>
            </w:pPr>
            <w:r w:rsidRPr="00F634FD">
              <w:rPr>
                <w:sz w:val="16"/>
                <w:szCs w:val="16"/>
              </w:rPr>
              <w:t>0,5/100</w:t>
            </w:r>
          </w:p>
        </w:tc>
        <w:tc>
          <w:tcPr>
            <w:tcW w:w="294" w:type="pct"/>
            <w:shd w:val="clear" w:color="auto" w:fill="auto"/>
            <w:noWrap/>
            <w:tcMar>
              <w:left w:w="28" w:type="dxa"/>
              <w:bottom w:w="28" w:type="dxa"/>
              <w:right w:w="28" w:type="dxa"/>
            </w:tcMar>
            <w:hideMark/>
          </w:tcPr>
          <w:p w:rsidR="00C657E3" w:rsidRPr="00F634FD" w:rsidRDefault="00C657E3" w:rsidP="00C657E3">
            <w:pPr>
              <w:jc w:val="center"/>
              <w:rPr>
                <w:sz w:val="16"/>
                <w:szCs w:val="16"/>
              </w:rPr>
            </w:pPr>
            <w:r w:rsidRPr="00F634FD">
              <w:rPr>
                <w:sz w:val="16"/>
                <w:szCs w:val="16"/>
              </w:rPr>
              <w:t>0,5/100</w:t>
            </w:r>
          </w:p>
        </w:tc>
      </w:tr>
      <w:tr w:rsidR="00181D06" w:rsidRPr="00F634FD" w:rsidTr="00181D06">
        <w:trPr>
          <w:trHeight w:val="84"/>
        </w:trPr>
        <w:tc>
          <w:tcPr>
            <w:tcW w:w="160" w:type="pct"/>
            <w:shd w:val="clear" w:color="auto" w:fill="auto"/>
            <w:noWrap/>
            <w:tcMar>
              <w:left w:w="28" w:type="dxa"/>
              <w:bottom w:w="28" w:type="dxa"/>
              <w:right w:w="28" w:type="dxa"/>
            </w:tcMar>
            <w:vAlign w:val="center"/>
            <w:hideMark/>
          </w:tcPr>
          <w:p w:rsidR="00C657E3" w:rsidRPr="00F634FD" w:rsidRDefault="00C657E3" w:rsidP="00C657E3">
            <w:pPr>
              <w:jc w:val="center"/>
              <w:rPr>
                <w:sz w:val="16"/>
                <w:szCs w:val="16"/>
              </w:rPr>
            </w:pPr>
            <w:r w:rsidRPr="00F634FD">
              <w:rPr>
                <w:sz w:val="16"/>
                <w:szCs w:val="16"/>
                <w:lang w:val="en-US"/>
              </w:rPr>
              <w:t>3.</w:t>
            </w:r>
            <w:r w:rsidRPr="00F634FD">
              <w:rPr>
                <w:sz w:val="16"/>
                <w:szCs w:val="16"/>
              </w:rPr>
              <w:t>222</w:t>
            </w:r>
          </w:p>
        </w:tc>
        <w:tc>
          <w:tcPr>
            <w:tcW w:w="1691" w:type="pct"/>
            <w:shd w:val="clear" w:color="auto" w:fill="auto"/>
            <w:tcMar>
              <w:left w:w="28" w:type="dxa"/>
              <w:bottom w:w="28" w:type="dxa"/>
              <w:right w:w="28" w:type="dxa"/>
            </w:tcMar>
            <w:vAlign w:val="center"/>
            <w:hideMark/>
          </w:tcPr>
          <w:p w:rsidR="00C657E3" w:rsidRPr="00F634FD" w:rsidRDefault="00181D06" w:rsidP="00C657E3">
            <w:pPr>
              <w:rPr>
                <w:sz w:val="16"/>
                <w:szCs w:val="16"/>
              </w:rPr>
            </w:pPr>
            <w:r>
              <w:rPr>
                <w:sz w:val="16"/>
                <w:szCs w:val="16"/>
              </w:rPr>
              <w:t>у</w:t>
            </w:r>
            <w:r w:rsidR="00C657E3" w:rsidRPr="00F634FD">
              <w:rPr>
                <w:sz w:val="16"/>
                <w:szCs w:val="16"/>
              </w:rPr>
              <w:t xml:space="preserve">л. </w:t>
            </w:r>
            <w:proofErr w:type="spellStart"/>
            <w:r w:rsidR="00C657E3" w:rsidRPr="00F634FD">
              <w:rPr>
                <w:sz w:val="16"/>
                <w:szCs w:val="16"/>
              </w:rPr>
              <w:t>Шорина</w:t>
            </w:r>
            <w:proofErr w:type="spellEnd"/>
          </w:p>
        </w:tc>
        <w:tc>
          <w:tcPr>
            <w:tcW w:w="484" w:type="pct"/>
            <w:shd w:val="clear" w:color="auto" w:fill="auto"/>
            <w:tcMar>
              <w:left w:w="28" w:type="dxa"/>
              <w:bottom w:w="28" w:type="dxa"/>
              <w:right w:w="28" w:type="dxa"/>
            </w:tcMar>
            <w:hideMark/>
          </w:tcPr>
          <w:p w:rsidR="00C657E3" w:rsidRPr="00F634FD" w:rsidRDefault="00C657E3" w:rsidP="00C657E3">
            <w:pPr>
              <w:jc w:val="center"/>
              <w:rPr>
                <w:sz w:val="16"/>
                <w:szCs w:val="16"/>
              </w:rPr>
            </w:pPr>
            <w:r w:rsidRPr="00F634FD">
              <w:rPr>
                <w:sz w:val="16"/>
                <w:szCs w:val="16"/>
              </w:rPr>
              <w:t>0,30</w:t>
            </w:r>
          </w:p>
        </w:tc>
        <w:tc>
          <w:tcPr>
            <w:tcW w:w="340" w:type="pct"/>
            <w:shd w:val="clear" w:color="auto" w:fill="auto"/>
            <w:tcMar>
              <w:left w:w="28" w:type="dxa"/>
              <w:bottom w:w="28" w:type="dxa"/>
              <w:right w:w="28" w:type="dxa"/>
            </w:tcMar>
            <w:hideMark/>
          </w:tcPr>
          <w:p w:rsidR="00C657E3" w:rsidRPr="00F634FD" w:rsidRDefault="00C657E3" w:rsidP="00C657E3">
            <w:pPr>
              <w:jc w:val="center"/>
              <w:rPr>
                <w:sz w:val="16"/>
                <w:szCs w:val="16"/>
              </w:rPr>
            </w:pPr>
            <w:r w:rsidRPr="00F634FD">
              <w:rPr>
                <w:sz w:val="16"/>
                <w:szCs w:val="16"/>
              </w:rPr>
              <w:t>0/0</w:t>
            </w:r>
          </w:p>
        </w:tc>
        <w:tc>
          <w:tcPr>
            <w:tcW w:w="387" w:type="pct"/>
            <w:shd w:val="clear" w:color="auto" w:fill="auto"/>
            <w:noWrap/>
            <w:tcMar>
              <w:left w:w="28" w:type="dxa"/>
              <w:bottom w:w="28" w:type="dxa"/>
              <w:right w:w="28" w:type="dxa"/>
            </w:tcMar>
            <w:hideMark/>
          </w:tcPr>
          <w:p w:rsidR="00C657E3" w:rsidRPr="00F634FD" w:rsidRDefault="00C657E3" w:rsidP="00C657E3">
            <w:pPr>
              <w:jc w:val="center"/>
              <w:rPr>
                <w:sz w:val="16"/>
                <w:szCs w:val="16"/>
              </w:rPr>
            </w:pPr>
            <w:r w:rsidRPr="00F634FD">
              <w:rPr>
                <w:sz w:val="16"/>
                <w:szCs w:val="16"/>
              </w:rPr>
              <w:t>0/0</w:t>
            </w:r>
          </w:p>
        </w:tc>
        <w:tc>
          <w:tcPr>
            <w:tcW w:w="340" w:type="pct"/>
            <w:shd w:val="clear" w:color="auto" w:fill="auto"/>
            <w:noWrap/>
            <w:tcMar>
              <w:left w:w="28" w:type="dxa"/>
              <w:bottom w:w="28" w:type="dxa"/>
              <w:right w:w="28" w:type="dxa"/>
            </w:tcMar>
            <w:hideMark/>
          </w:tcPr>
          <w:p w:rsidR="00C657E3" w:rsidRPr="00F634FD" w:rsidRDefault="00C657E3" w:rsidP="00C657E3">
            <w:pPr>
              <w:jc w:val="center"/>
              <w:rPr>
                <w:sz w:val="16"/>
                <w:szCs w:val="16"/>
              </w:rPr>
            </w:pPr>
            <w:r w:rsidRPr="00F634FD">
              <w:rPr>
                <w:sz w:val="16"/>
                <w:szCs w:val="16"/>
              </w:rPr>
              <w:t> </w:t>
            </w:r>
          </w:p>
        </w:tc>
        <w:tc>
          <w:tcPr>
            <w:tcW w:w="339" w:type="pct"/>
            <w:shd w:val="clear" w:color="auto" w:fill="auto"/>
            <w:noWrap/>
            <w:tcMar>
              <w:left w:w="28" w:type="dxa"/>
              <w:bottom w:w="28" w:type="dxa"/>
              <w:right w:w="28" w:type="dxa"/>
            </w:tcMar>
            <w:hideMark/>
          </w:tcPr>
          <w:p w:rsidR="00C657E3" w:rsidRPr="00F634FD" w:rsidRDefault="00C657E3" w:rsidP="00C657E3">
            <w:pPr>
              <w:jc w:val="center"/>
              <w:rPr>
                <w:sz w:val="16"/>
                <w:szCs w:val="16"/>
              </w:rPr>
            </w:pPr>
            <w:r w:rsidRPr="00F634FD">
              <w:rPr>
                <w:sz w:val="16"/>
                <w:szCs w:val="16"/>
              </w:rPr>
              <w:t> </w:t>
            </w:r>
          </w:p>
        </w:tc>
        <w:tc>
          <w:tcPr>
            <w:tcW w:w="375" w:type="pct"/>
            <w:shd w:val="clear" w:color="auto" w:fill="auto"/>
            <w:noWrap/>
            <w:tcMar>
              <w:left w:w="28" w:type="dxa"/>
              <w:bottom w:w="28" w:type="dxa"/>
              <w:right w:w="28" w:type="dxa"/>
            </w:tcMar>
            <w:hideMark/>
          </w:tcPr>
          <w:p w:rsidR="00C657E3" w:rsidRPr="00F634FD" w:rsidRDefault="00C657E3" w:rsidP="00C657E3">
            <w:pPr>
              <w:jc w:val="center"/>
              <w:rPr>
                <w:sz w:val="16"/>
                <w:szCs w:val="16"/>
              </w:rPr>
            </w:pPr>
            <w:r w:rsidRPr="00F634FD">
              <w:rPr>
                <w:sz w:val="16"/>
                <w:szCs w:val="16"/>
              </w:rPr>
              <w:t>0/0</w:t>
            </w:r>
          </w:p>
        </w:tc>
        <w:tc>
          <w:tcPr>
            <w:tcW w:w="295" w:type="pct"/>
            <w:shd w:val="clear" w:color="auto" w:fill="auto"/>
            <w:noWrap/>
            <w:tcMar>
              <w:left w:w="28" w:type="dxa"/>
              <w:bottom w:w="28" w:type="dxa"/>
              <w:right w:w="28" w:type="dxa"/>
            </w:tcMar>
            <w:hideMark/>
          </w:tcPr>
          <w:p w:rsidR="00C657E3" w:rsidRPr="00F634FD" w:rsidRDefault="00C657E3" w:rsidP="00C657E3">
            <w:pPr>
              <w:jc w:val="center"/>
              <w:rPr>
                <w:sz w:val="16"/>
                <w:szCs w:val="16"/>
              </w:rPr>
            </w:pPr>
            <w:r w:rsidRPr="00F634FD">
              <w:rPr>
                <w:sz w:val="16"/>
                <w:szCs w:val="16"/>
              </w:rPr>
              <w:t>0/0</w:t>
            </w:r>
          </w:p>
        </w:tc>
        <w:tc>
          <w:tcPr>
            <w:tcW w:w="295" w:type="pct"/>
            <w:shd w:val="clear" w:color="auto" w:fill="auto"/>
            <w:noWrap/>
            <w:tcMar>
              <w:left w:w="28" w:type="dxa"/>
              <w:bottom w:w="28" w:type="dxa"/>
              <w:right w:w="28" w:type="dxa"/>
            </w:tcMar>
            <w:hideMark/>
          </w:tcPr>
          <w:p w:rsidR="00C657E3" w:rsidRPr="00F634FD" w:rsidRDefault="00C657E3" w:rsidP="00C657E3">
            <w:pPr>
              <w:jc w:val="center"/>
              <w:rPr>
                <w:sz w:val="16"/>
                <w:szCs w:val="16"/>
              </w:rPr>
            </w:pPr>
            <w:r w:rsidRPr="00F634FD">
              <w:rPr>
                <w:sz w:val="16"/>
                <w:szCs w:val="16"/>
              </w:rPr>
              <w:t>0/0</w:t>
            </w:r>
          </w:p>
        </w:tc>
        <w:tc>
          <w:tcPr>
            <w:tcW w:w="294" w:type="pct"/>
            <w:shd w:val="clear" w:color="auto" w:fill="auto"/>
            <w:noWrap/>
            <w:tcMar>
              <w:left w:w="28" w:type="dxa"/>
              <w:bottom w:w="28" w:type="dxa"/>
              <w:right w:w="28" w:type="dxa"/>
            </w:tcMar>
            <w:hideMark/>
          </w:tcPr>
          <w:p w:rsidR="00C657E3" w:rsidRPr="00F634FD" w:rsidRDefault="00C657E3" w:rsidP="00C657E3">
            <w:pPr>
              <w:jc w:val="center"/>
              <w:rPr>
                <w:sz w:val="16"/>
                <w:szCs w:val="16"/>
              </w:rPr>
            </w:pPr>
            <w:r w:rsidRPr="00F634FD">
              <w:rPr>
                <w:sz w:val="16"/>
                <w:szCs w:val="16"/>
              </w:rPr>
              <w:t>0,27/90</w:t>
            </w:r>
          </w:p>
        </w:tc>
      </w:tr>
      <w:tr w:rsidR="00181D06" w:rsidRPr="00F634FD" w:rsidTr="00181D06">
        <w:trPr>
          <w:trHeight w:val="65"/>
        </w:trPr>
        <w:tc>
          <w:tcPr>
            <w:tcW w:w="160" w:type="pct"/>
            <w:shd w:val="clear" w:color="auto" w:fill="auto"/>
            <w:noWrap/>
            <w:tcMar>
              <w:left w:w="28" w:type="dxa"/>
              <w:bottom w:w="28" w:type="dxa"/>
              <w:right w:w="28" w:type="dxa"/>
            </w:tcMar>
            <w:vAlign w:val="center"/>
            <w:hideMark/>
          </w:tcPr>
          <w:p w:rsidR="00C657E3" w:rsidRPr="00F634FD" w:rsidRDefault="00C657E3" w:rsidP="00C657E3">
            <w:pPr>
              <w:jc w:val="center"/>
              <w:rPr>
                <w:sz w:val="16"/>
                <w:szCs w:val="16"/>
              </w:rPr>
            </w:pPr>
            <w:r w:rsidRPr="00F634FD">
              <w:rPr>
                <w:sz w:val="16"/>
                <w:szCs w:val="16"/>
                <w:lang w:val="en-US"/>
              </w:rPr>
              <w:t>3.</w:t>
            </w:r>
            <w:r w:rsidRPr="00F634FD">
              <w:rPr>
                <w:sz w:val="16"/>
                <w:szCs w:val="16"/>
              </w:rPr>
              <w:t>223</w:t>
            </w:r>
          </w:p>
        </w:tc>
        <w:tc>
          <w:tcPr>
            <w:tcW w:w="1691" w:type="pct"/>
            <w:shd w:val="clear" w:color="auto" w:fill="auto"/>
            <w:tcMar>
              <w:left w:w="28" w:type="dxa"/>
              <w:bottom w:w="28" w:type="dxa"/>
              <w:right w:w="28" w:type="dxa"/>
            </w:tcMar>
            <w:vAlign w:val="center"/>
            <w:hideMark/>
          </w:tcPr>
          <w:p w:rsidR="00C657E3" w:rsidRPr="00F634FD" w:rsidRDefault="00181D06" w:rsidP="00C657E3">
            <w:pPr>
              <w:rPr>
                <w:sz w:val="16"/>
                <w:szCs w:val="16"/>
              </w:rPr>
            </w:pPr>
            <w:r>
              <w:rPr>
                <w:sz w:val="16"/>
                <w:szCs w:val="16"/>
              </w:rPr>
              <w:t>у</w:t>
            </w:r>
            <w:r w:rsidR="00C657E3" w:rsidRPr="00F634FD">
              <w:rPr>
                <w:sz w:val="16"/>
                <w:szCs w:val="16"/>
              </w:rPr>
              <w:t>л. Энтузиастов</w:t>
            </w:r>
          </w:p>
        </w:tc>
        <w:tc>
          <w:tcPr>
            <w:tcW w:w="484" w:type="pct"/>
            <w:shd w:val="clear" w:color="auto" w:fill="auto"/>
            <w:tcMar>
              <w:left w:w="28" w:type="dxa"/>
              <w:bottom w:w="28" w:type="dxa"/>
              <w:right w:w="28" w:type="dxa"/>
            </w:tcMar>
            <w:hideMark/>
          </w:tcPr>
          <w:p w:rsidR="00C657E3" w:rsidRPr="00F634FD" w:rsidRDefault="00C657E3" w:rsidP="00C657E3">
            <w:pPr>
              <w:jc w:val="center"/>
              <w:rPr>
                <w:sz w:val="16"/>
                <w:szCs w:val="16"/>
              </w:rPr>
            </w:pPr>
            <w:r w:rsidRPr="00F634FD">
              <w:rPr>
                <w:sz w:val="16"/>
                <w:szCs w:val="16"/>
              </w:rPr>
              <w:t>0,75</w:t>
            </w:r>
          </w:p>
        </w:tc>
        <w:tc>
          <w:tcPr>
            <w:tcW w:w="340" w:type="pct"/>
            <w:shd w:val="clear" w:color="auto" w:fill="auto"/>
            <w:tcMar>
              <w:left w:w="28" w:type="dxa"/>
              <w:bottom w:w="28" w:type="dxa"/>
              <w:right w:w="28" w:type="dxa"/>
            </w:tcMar>
            <w:hideMark/>
          </w:tcPr>
          <w:p w:rsidR="00C657E3" w:rsidRPr="00F634FD" w:rsidRDefault="00C657E3" w:rsidP="00C657E3">
            <w:pPr>
              <w:jc w:val="center"/>
              <w:rPr>
                <w:sz w:val="16"/>
                <w:szCs w:val="16"/>
              </w:rPr>
            </w:pPr>
            <w:r w:rsidRPr="00F634FD">
              <w:rPr>
                <w:sz w:val="16"/>
                <w:szCs w:val="16"/>
              </w:rPr>
              <w:t>0/0</w:t>
            </w:r>
          </w:p>
        </w:tc>
        <w:tc>
          <w:tcPr>
            <w:tcW w:w="387" w:type="pct"/>
            <w:shd w:val="clear" w:color="auto" w:fill="auto"/>
            <w:noWrap/>
            <w:tcMar>
              <w:left w:w="28" w:type="dxa"/>
              <w:bottom w:w="28" w:type="dxa"/>
              <w:right w:w="28" w:type="dxa"/>
            </w:tcMar>
            <w:hideMark/>
          </w:tcPr>
          <w:p w:rsidR="00C657E3" w:rsidRPr="00F634FD" w:rsidRDefault="00C657E3" w:rsidP="00C657E3">
            <w:pPr>
              <w:jc w:val="center"/>
              <w:rPr>
                <w:sz w:val="16"/>
                <w:szCs w:val="16"/>
              </w:rPr>
            </w:pPr>
            <w:r w:rsidRPr="00F634FD">
              <w:rPr>
                <w:sz w:val="16"/>
                <w:szCs w:val="16"/>
              </w:rPr>
              <w:t>0/0</w:t>
            </w:r>
          </w:p>
        </w:tc>
        <w:tc>
          <w:tcPr>
            <w:tcW w:w="340" w:type="pct"/>
            <w:shd w:val="clear" w:color="auto" w:fill="auto"/>
            <w:noWrap/>
            <w:tcMar>
              <w:left w:w="28" w:type="dxa"/>
              <w:bottom w:w="28" w:type="dxa"/>
              <w:right w:w="28" w:type="dxa"/>
            </w:tcMar>
            <w:hideMark/>
          </w:tcPr>
          <w:p w:rsidR="00C657E3" w:rsidRPr="00F634FD" w:rsidRDefault="00C657E3" w:rsidP="00C657E3">
            <w:pPr>
              <w:jc w:val="center"/>
              <w:rPr>
                <w:sz w:val="16"/>
                <w:szCs w:val="16"/>
              </w:rPr>
            </w:pPr>
            <w:r w:rsidRPr="00F634FD">
              <w:rPr>
                <w:sz w:val="16"/>
                <w:szCs w:val="16"/>
              </w:rPr>
              <w:t> </w:t>
            </w:r>
          </w:p>
        </w:tc>
        <w:tc>
          <w:tcPr>
            <w:tcW w:w="339" w:type="pct"/>
            <w:shd w:val="clear" w:color="auto" w:fill="auto"/>
            <w:noWrap/>
            <w:tcMar>
              <w:left w:w="28" w:type="dxa"/>
              <w:bottom w:w="28" w:type="dxa"/>
              <w:right w:w="28" w:type="dxa"/>
            </w:tcMar>
            <w:hideMark/>
          </w:tcPr>
          <w:p w:rsidR="00C657E3" w:rsidRPr="00F634FD" w:rsidRDefault="00C657E3" w:rsidP="00C657E3">
            <w:pPr>
              <w:jc w:val="center"/>
              <w:rPr>
                <w:sz w:val="16"/>
                <w:szCs w:val="16"/>
              </w:rPr>
            </w:pPr>
            <w:r w:rsidRPr="00F634FD">
              <w:rPr>
                <w:sz w:val="16"/>
                <w:szCs w:val="16"/>
              </w:rPr>
              <w:t> </w:t>
            </w:r>
          </w:p>
        </w:tc>
        <w:tc>
          <w:tcPr>
            <w:tcW w:w="375" w:type="pct"/>
            <w:shd w:val="clear" w:color="auto" w:fill="auto"/>
            <w:noWrap/>
            <w:tcMar>
              <w:left w:w="28" w:type="dxa"/>
              <w:bottom w:w="28" w:type="dxa"/>
              <w:right w:w="28" w:type="dxa"/>
            </w:tcMar>
            <w:hideMark/>
          </w:tcPr>
          <w:p w:rsidR="00C657E3" w:rsidRPr="00F634FD" w:rsidRDefault="00C657E3" w:rsidP="00C657E3">
            <w:pPr>
              <w:jc w:val="center"/>
              <w:rPr>
                <w:sz w:val="16"/>
                <w:szCs w:val="16"/>
              </w:rPr>
            </w:pPr>
            <w:r w:rsidRPr="00F634FD">
              <w:rPr>
                <w:sz w:val="16"/>
                <w:szCs w:val="16"/>
              </w:rPr>
              <w:t>0/0</w:t>
            </w:r>
          </w:p>
        </w:tc>
        <w:tc>
          <w:tcPr>
            <w:tcW w:w="295" w:type="pct"/>
            <w:shd w:val="clear" w:color="auto" w:fill="auto"/>
            <w:noWrap/>
            <w:tcMar>
              <w:left w:w="28" w:type="dxa"/>
              <w:bottom w:w="28" w:type="dxa"/>
              <w:right w:w="28" w:type="dxa"/>
            </w:tcMar>
            <w:hideMark/>
          </w:tcPr>
          <w:p w:rsidR="00C657E3" w:rsidRPr="00F634FD" w:rsidRDefault="00C657E3" w:rsidP="00C657E3">
            <w:pPr>
              <w:jc w:val="center"/>
              <w:rPr>
                <w:sz w:val="16"/>
                <w:szCs w:val="16"/>
              </w:rPr>
            </w:pPr>
            <w:r w:rsidRPr="00F634FD">
              <w:rPr>
                <w:sz w:val="16"/>
                <w:szCs w:val="16"/>
              </w:rPr>
              <w:t>0/0</w:t>
            </w:r>
          </w:p>
        </w:tc>
        <w:tc>
          <w:tcPr>
            <w:tcW w:w="295" w:type="pct"/>
            <w:shd w:val="clear" w:color="auto" w:fill="auto"/>
            <w:noWrap/>
            <w:tcMar>
              <w:left w:w="28" w:type="dxa"/>
              <w:bottom w:w="28" w:type="dxa"/>
              <w:right w:w="28" w:type="dxa"/>
            </w:tcMar>
            <w:hideMark/>
          </w:tcPr>
          <w:p w:rsidR="00C657E3" w:rsidRPr="00F634FD" w:rsidRDefault="00C657E3" w:rsidP="00C657E3">
            <w:pPr>
              <w:jc w:val="center"/>
              <w:rPr>
                <w:sz w:val="16"/>
                <w:szCs w:val="16"/>
              </w:rPr>
            </w:pPr>
            <w:r w:rsidRPr="00F634FD">
              <w:rPr>
                <w:sz w:val="16"/>
                <w:szCs w:val="16"/>
              </w:rPr>
              <w:t>0/0</w:t>
            </w:r>
          </w:p>
        </w:tc>
        <w:tc>
          <w:tcPr>
            <w:tcW w:w="294" w:type="pct"/>
            <w:shd w:val="clear" w:color="auto" w:fill="auto"/>
            <w:noWrap/>
            <w:tcMar>
              <w:left w:w="28" w:type="dxa"/>
              <w:bottom w:w="28" w:type="dxa"/>
              <w:right w:w="28" w:type="dxa"/>
            </w:tcMar>
            <w:hideMark/>
          </w:tcPr>
          <w:p w:rsidR="00C657E3" w:rsidRPr="00F634FD" w:rsidRDefault="00C657E3" w:rsidP="00C657E3">
            <w:pPr>
              <w:jc w:val="center"/>
              <w:rPr>
                <w:sz w:val="16"/>
                <w:szCs w:val="16"/>
              </w:rPr>
            </w:pPr>
            <w:r w:rsidRPr="00F634FD">
              <w:rPr>
                <w:sz w:val="16"/>
                <w:szCs w:val="16"/>
              </w:rPr>
              <w:t>0/0</w:t>
            </w:r>
          </w:p>
        </w:tc>
      </w:tr>
      <w:tr w:rsidR="00181D06" w:rsidRPr="00F634FD" w:rsidTr="00181D06">
        <w:trPr>
          <w:trHeight w:val="65"/>
        </w:trPr>
        <w:tc>
          <w:tcPr>
            <w:tcW w:w="160" w:type="pct"/>
            <w:shd w:val="clear" w:color="auto" w:fill="auto"/>
            <w:noWrap/>
            <w:tcMar>
              <w:left w:w="28" w:type="dxa"/>
              <w:bottom w:w="28" w:type="dxa"/>
              <w:right w:w="28" w:type="dxa"/>
            </w:tcMar>
            <w:vAlign w:val="center"/>
            <w:hideMark/>
          </w:tcPr>
          <w:p w:rsidR="00C657E3" w:rsidRPr="00F634FD" w:rsidRDefault="00C657E3" w:rsidP="00C657E3">
            <w:pPr>
              <w:jc w:val="center"/>
              <w:rPr>
                <w:sz w:val="16"/>
                <w:szCs w:val="16"/>
              </w:rPr>
            </w:pPr>
            <w:r w:rsidRPr="00F634FD">
              <w:rPr>
                <w:sz w:val="16"/>
                <w:szCs w:val="16"/>
                <w:lang w:val="en-US"/>
              </w:rPr>
              <w:t>3.</w:t>
            </w:r>
            <w:r w:rsidRPr="00F634FD">
              <w:rPr>
                <w:sz w:val="16"/>
                <w:szCs w:val="16"/>
              </w:rPr>
              <w:t>224</w:t>
            </w:r>
          </w:p>
        </w:tc>
        <w:tc>
          <w:tcPr>
            <w:tcW w:w="1691" w:type="pct"/>
            <w:shd w:val="clear" w:color="auto" w:fill="auto"/>
            <w:tcMar>
              <w:left w:w="28" w:type="dxa"/>
              <w:bottom w:w="28" w:type="dxa"/>
              <w:right w:w="28" w:type="dxa"/>
            </w:tcMar>
            <w:vAlign w:val="center"/>
            <w:hideMark/>
          </w:tcPr>
          <w:p w:rsidR="00C657E3" w:rsidRPr="00F634FD" w:rsidRDefault="00181D06" w:rsidP="00181D06">
            <w:pPr>
              <w:rPr>
                <w:sz w:val="16"/>
                <w:szCs w:val="16"/>
              </w:rPr>
            </w:pPr>
            <w:r>
              <w:rPr>
                <w:sz w:val="16"/>
                <w:szCs w:val="16"/>
              </w:rPr>
              <w:t>у</w:t>
            </w:r>
            <w:r w:rsidR="00C657E3" w:rsidRPr="00F634FD">
              <w:rPr>
                <w:sz w:val="16"/>
                <w:szCs w:val="16"/>
              </w:rPr>
              <w:t>л. Р</w:t>
            </w:r>
            <w:r>
              <w:rPr>
                <w:sz w:val="16"/>
                <w:szCs w:val="16"/>
              </w:rPr>
              <w:t>.</w:t>
            </w:r>
            <w:r w:rsidR="00C657E3" w:rsidRPr="00F634FD">
              <w:rPr>
                <w:sz w:val="16"/>
                <w:szCs w:val="16"/>
              </w:rPr>
              <w:t xml:space="preserve"> Юровской</w:t>
            </w:r>
          </w:p>
        </w:tc>
        <w:tc>
          <w:tcPr>
            <w:tcW w:w="484" w:type="pct"/>
            <w:shd w:val="clear" w:color="auto" w:fill="auto"/>
            <w:tcMar>
              <w:left w:w="28" w:type="dxa"/>
              <w:bottom w:w="28" w:type="dxa"/>
              <w:right w:w="28" w:type="dxa"/>
            </w:tcMar>
            <w:hideMark/>
          </w:tcPr>
          <w:p w:rsidR="00C657E3" w:rsidRPr="00F634FD" w:rsidRDefault="00C657E3" w:rsidP="00C657E3">
            <w:pPr>
              <w:jc w:val="center"/>
              <w:rPr>
                <w:sz w:val="16"/>
                <w:szCs w:val="16"/>
              </w:rPr>
            </w:pPr>
            <w:r w:rsidRPr="00F634FD">
              <w:rPr>
                <w:sz w:val="16"/>
                <w:szCs w:val="16"/>
              </w:rPr>
              <w:t>1,08</w:t>
            </w:r>
          </w:p>
        </w:tc>
        <w:tc>
          <w:tcPr>
            <w:tcW w:w="340" w:type="pct"/>
            <w:shd w:val="clear" w:color="auto" w:fill="auto"/>
            <w:tcMar>
              <w:left w:w="28" w:type="dxa"/>
              <w:bottom w:w="28" w:type="dxa"/>
              <w:right w:w="28" w:type="dxa"/>
            </w:tcMar>
            <w:hideMark/>
          </w:tcPr>
          <w:p w:rsidR="00C657E3" w:rsidRPr="00F634FD" w:rsidRDefault="00C657E3" w:rsidP="00C657E3">
            <w:pPr>
              <w:jc w:val="center"/>
              <w:rPr>
                <w:sz w:val="16"/>
                <w:szCs w:val="16"/>
              </w:rPr>
            </w:pPr>
            <w:r w:rsidRPr="00F634FD">
              <w:rPr>
                <w:sz w:val="16"/>
                <w:szCs w:val="16"/>
              </w:rPr>
              <w:t>0/0</w:t>
            </w:r>
          </w:p>
        </w:tc>
        <w:tc>
          <w:tcPr>
            <w:tcW w:w="387" w:type="pct"/>
            <w:shd w:val="clear" w:color="auto" w:fill="auto"/>
            <w:noWrap/>
            <w:tcMar>
              <w:left w:w="28" w:type="dxa"/>
              <w:bottom w:w="28" w:type="dxa"/>
              <w:right w:w="28" w:type="dxa"/>
            </w:tcMar>
            <w:hideMark/>
          </w:tcPr>
          <w:p w:rsidR="00C657E3" w:rsidRPr="00F634FD" w:rsidRDefault="00C657E3" w:rsidP="00C657E3">
            <w:pPr>
              <w:jc w:val="center"/>
              <w:rPr>
                <w:sz w:val="16"/>
                <w:szCs w:val="16"/>
              </w:rPr>
            </w:pPr>
            <w:r w:rsidRPr="00F634FD">
              <w:rPr>
                <w:sz w:val="16"/>
                <w:szCs w:val="16"/>
              </w:rPr>
              <w:t>0/0</w:t>
            </w:r>
          </w:p>
        </w:tc>
        <w:tc>
          <w:tcPr>
            <w:tcW w:w="340" w:type="pct"/>
            <w:shd w:val="clear" w:color="auto" w:fill="auto"/>
            <w:noWrap/>
            <w:tcMar>
              <w:left w:w="28" w:type="dxa"/>
              <w:bottom w:w="28" w:type="dxa"/>
              <w:right w:w="28" w:type="dxa"/>
            </w:tcMar>
            <w:hideMark/>
          </w:tcPr>
          <w:p w:rsidR="00C657E3" w:rsidRPr="00F634FD" w:rsidRDefault="00C657E3" w:rsidP="00C657E3">
            <w:pPr>
              <w:jc w:val="center"/>
              <w:rPr>
                <w:sz w:val="16"/>
                <w:szCs w:val="16"/>
              </w:rPr>
            </w:pPr>
            <w:r w:rsidRPr="00F634FD">
              <w:rPr>
                <w:sz w:val="16"/>
                <w:szCs w:val="16"/>
              </w:rPr>
              <w:t> </w:t>
            </w:r>
          </w:p>
        </w:tc>
        <w:tc>
          <w:tcPr>
            <w:tcW w:w="339" w:type="pct"/>
            <w:shd w:val="clear" w:color="auto" w:fill="auto"/>
            <w:noWrap/>
            <w:tcMar>
              <w:left w:w="28" w:type="dxa"/>
              <w:bottom w:w="28" w:type="dxa"/>
              <w:right w:w="28" w:type="dxa"/>
            </w:tcMar>
            <w:hideMark/>
          </w:tcPr>
          <w:p w:rsidR="00C657E3" w:rsidRPr="00F634FD" w:rsidRDefault="00C657E3" w:rsidP="00C657E3">
            <w:pPr>
              <w:jc w:val="center"/>
              <w:rPr>
                <w:sz w:val="16"/>
                <w:szCs w:val="16"/>
              </w:rPr>
            </w:pPr>
            <w:r w:rsidRPr="00F634FD">
              <w:rPr>
                <w:sz w:val="16"/>
                <w:szCs w:val="16"/>
              </w:rPr>
              <w:t> </w:t>
            </w:r>
          </w:p>
        </w:tc>
        <w:tc>
          <w:tcPr>
            <w:tcW w:w="375" w:type="pct"/>
            <w:shd w:val="clear" w:color="auto" w:fill="auto"/>
            <w:noWrap/>
            <w:tcMar>
              <w:left w:w="28" w:type="dxa"/>
              <w:bottom w:w="28" w:type="dxa"/>
              <w:right w:w="28" w:type="dxa"/>
            </w:tcMar>
            <w:hideMark/>
          </w:tcPr>
          <w:p w:rsidR="00C657E3" w:rsidRPr="00F634FD" w:rsidRDefault="00C657E3" w:rsidP="00C657E3">
            <w:pPr>
              <w:jc w:val="center"/>
              <w:rPr>
                <w:sz w:val="16"/>
                <w:szCs w:val="16"/>
              </w:rPr>
            </w:pPr>
            <w:r w:rsidRPr="00F634FD">
              <w:rPr>
                <w:sz w:val="16"/>
                <w:szCs w:val="16"/>
              </w:rPr>
              <w:t>0/0</w:t>
            </w:r>
          </w:p>
        </w:tc>
        <w:tc>
          <w:tcPr>
            <w:tcW w:w="295" w:type="pct"/>
            <w:shd w:val="clear" w:color="auto" w:fill="auto"/>
            <w:noWrap/>
            <w:tcMar>
              <w:left w:w="28" w:type="dxa"/>
              <w:bottom w:w="28" w:type="dxa"/>
              <w:right w:w="28" w:type="dxa"/>
            </w:tcMar>
            <w:hideMark/>
          </w:tcPr>
          <w:p w:rsidR="00C657E3" w:rsidRPr="00F634FD" w:rsidRDefault="00C657E3" w:rsidP="00C657E3">
            <w:pPr>
              <w:jc w:val="center"/>
              <w:rPr>
                <w:sz w:val="16"/>
                <w:szCs w:val="16"/>
              </w:rPr>
            </w:pPr>
            <w:r w:rsidRPr="00F634FD">
              <w:rPr>
                <w:sz w:val="16"/>
                <w:szCs w:val="16"/>
              </w:rPr>
              <w:t>0/0</w:t>
            </w:r>
          </w:p>
        </w:tc>
        <w:tc>
          <w:tcPr>
            <w:tcW w:w="295" w:type="pct"/>
            <w:shd w:val="clear" w:color="auto" w:fill="auto"/>
            <w:noWrap/>
            <w:tcMar>
              <w:left w:w="28" w:type="dxa"/>
              <w:bottom w:w="28" w:type="dxa"/>
              <w:right w:w="28" w:type="dxa"/>
            </w:tcMar>
            <w:hideMark/>
          </w:tcPr>
          <w:p w:rsidR="00C657E3" w:rsidRPr="00F634FD" w:rsidRDefault="00C657E3" w:rsidP="00C657E3">
            <w:pPr>
              <w:jc w:val="center"/>
              <w:rPr>
                <w:sz w:val="16"/>
                <w:szCs w:val="16"/>
              </w:rPr>
            </w:pPr>
            <w:r w:rsidRPr="00F634FD">
              <w:rPr>
                <w:sz w:val="16"/>
                <w:szCs w:val="16"/>
              </w:rPr>
              <w:t>0/0</w:t>
            </w:r>
          </w:p>
        </w:tc>
        <w:tc>
          <w:tcPr>
            <w:tcW w:w="294" w:type="pct"/>
            <w:shd w:val="clear" w:color="auto" w:fill="auto"/>
            <w:noWrap/>
            <w:tcMar>
              <w:left w:w="28" w:type="dxa"/>
              <w:bottom w:w="28" w:type="dxa"/>
              <w:right w:w="28" w:type="dxa"/>
            </w:tcMar>
            <w:hideMark/>
          </w:tcPr>
          <w:p w:rsidR="00C657E3" w:rsidRPr="00F634FD" w:rsidRDefault="00C657E3" w:rsidP="00C657E3">
            <w:pPr>
              <w:jc w:val="center"/>
              <w:rPr>
                <w:sz w:val="16"/>
                <w:szCs w:val="16"/>
              </w:rPr>
            </w:pPr>
            <w:r w:rsidRPr="00F634FD">
              <w:rPr>
                <w:sz w:val="16"/>
                <w:szCs w:val="16"/>
              </w:rPr>
              <w:t>0,635/58,8</w:t>
            </w:r>
          </w:p>
        </w:tc>
      </w:tr>
      <w:tr w:rsidR="00181D06" w:rsidRPr="00F634FD" w:rsidTr="00181D06">
        <w:trPr>
          <w:trHeight w:val="122"/>
        </w:trPr>
        <w:tc>
          <w:tcPr>
            <w:tcW w:w="160" w:type="pct"/>
            <w:shd w:val="clear" w:color="auto" w:fill="auto"/>
            <w:noWrap/>
            <w:tcMar>
              <w:left w:w="28" w:type="dxa"/>
              <w:bottom w:w="28" w:type="dxa"/>
              <w:right w:w="28" w:type="dxa"/>
            </w:tcMar>
            <w:vAlign w:val="center"/>
            <w:hideMark/>
          </w:tcPr>
          <w:p w:rsidR="00C657E3" w:rsidRPr="00F634FD" w:rsidRDefault="00C657E3" w:rsidP="00C657E3">
            <w:pPr>
              <w:jc w:val="center"/>
              <w:rPr>
                <w:sz w:val="16"/>
                <w:szCs w:val="16"/>
              </w:rPr>
            </w:pPr>
            <w:r w:rsidRPr="00F634FD">
              <w:rPr>
                <w:sz w:val="16"/>
                <w:szCs w:val="16"/>
                <w:lang w:val="en-US"/>
              </w:rPr>
              <w:t>3.</w:t>
            </w:r>
            <w:r w:rsidRPr="00F634FD">
              <w:rPr>
                <w:sz w:val="16"/>
                <w:szCs w:val="16"/>
              </w:rPr>
              <w:t>225</w:t>
            </w:r>
          </w:p>
        </w:tc>
        <w:tc>
          <w:tcPr>
            <w:tcW w:w="1691" w:type="pct"/>
            <w:shd w:val="clear" w:color="auto" w:fill="auto"/>
            <w:tcMar>
              <w:left w:w="28" w:type="dxa"/>
              <w:bottom w:w="28" w:type="dxa"/>
              <w:right w:w="28" w:type="dxa"/>
            </w:tcMar>
            <w:vAlign w:val="center"/>
            <w:hideMark/>
          </w:tcPr>
          <w:p w:rsidR="00C657E3" w:rsidRPr="00F634FD" w:rsidRDefault="00C657E3" w:rsidP="00C657E3">
            <w:pPr>
              <w:rPr>
                <w:sz w:val="16"/>
                <w:szCs w:val="16"/>
              </w:rPr>
            </w:pPr>
            <w:r w:rsidRPr="00F634FD">
              <w:rPr>
                <w:sz w:val="16"/>
                <w:szCs w:val="16"/>
              </w:rPr>
              <w:t xml:space="preserve">Слободской спуск </w:t>
            </w:r>
          </w:p>
        </w:tc>
        <w:tc>
          <w:tcPr>
            <w:tcW w:w="484" w:type="pct"/>
            <w:shd w:val="clear" w:color="auto" w:fill="auto"/>
            <w:tcMar>
              <w:left w:w="28" w:type="dxa"/>
              <w:bottom w:w="28" w:type="dxa"/>
              <w:right w:w="28" w:type="dxa"/>
            </w:tcMar>
            <w:hideMark/>
          </w:tcPr>
          <w:p w:rsidR="00C657E3" w:rsidRPr="00F634FD" w:rsidRDefault="00C657E3" w:rsidP="00C657E3">
            <w:pPr>
              <w:jc w:val="center"/>
              <w:rPr>
                <w:sz w:val="16"/>
                <w:szCs w:val="16"/>
              </w:rPr>
            </w:pPr>
            <w:r w:rsidRPr="00F634FD">
              <w:rPr>
                <w:sz w:val="16"/>
                <w:szCs w:val="16"/>
              </w:rPr>
              <w:t>0,465</w:t>
            </w:r>
          </w:p>
        </w:tc>
        <w:tc>
          <w:tcPr>
            <w:tcW w:w="340" w:type="pct"/>
            <w:shd w:val="clear" w:color="auto" w:fill="auto"/>
            <w:tcMar>
              <w:left w:w="28" w:type="dxa"/>
              <w:bottom w:w="28" w:type="dxa"/>
              <w:right w:w="28" w:type="dxa"/>
            </w:tcMar>
            <w:hideMark/>
          </w:tcPr>
          <w:p w:rsidR="00C657E3" w:rsidRPr="00F634FD" w:rsidRDefault="00C657E3" w:rsidP="00C657E3">
            <w:pPr>
              <w:jc w:val="center"/>
              <w:rPr>
                <w:sz w:val="16"/>
                <w:szCs w:val="16"/>
              </w:rPr>
            </w:pPr>
            <w:r w:rsidRPr="00F634FD">
              <w:rPr>
                <w:sz w:val="16"/>
                <w:szCs w:val="16"/>
              </w:rPr>
              <w:t>0/0</w:t>
            </w:r>
          </w:p>
        </w:tc>
        <w:tc>
          <w:tcPr>
            <w:tcW w:w="387" w:type="pct"/>
            <w:shd w:val="clear" w:color="auto" w:fill="auto"/>
            <w:noWrap/>
            <w:tcMar>
              <w:left w:w="28" w:type="dxa"/>
              <w:bottom w:w="28" w:type="dxa"/>
              <w:right w:w="28" w:type="dxa"/>
            </w:tcMar>
            <w:hideMark/>
          </w:tcPr>
          <w:p w:rsidR="00C657E3" w:rsidRPr="00F634FD" w:rsidRDefault="00C657E3" w:rsidP="00C657E3">
            <w:pPr>
              <w:jc w:val="center"/>
              <w:rPr>
                <w:sz w:val="16"/>
                <w:szCs w:val="16"/>
              </w:rPr>
            </w:pPr>
            <w:r w:rsidRPr="00F634FD">
              <w:rPr>
                <w:sz w:val="16"/>
                <w:szCs w:val="16"/>
              </w:rPr>
              <w:t>0/0</w:t>
            </w:r>
          </w:p>
        </w:tc>
        <w:tc>
          <w:tcPr>
            <w:tcW w:w="340" w:type="pct"/>
            <w:shd w:val="clear" w:color="auto" w:fill="auto"/>
            <w:noWrap/>
            <w:tcMar>
              <w:left w:w="28" w:type="dxa"/>
              <w:bottom w:w="28" w:type="dxa"/>
              <w:right w:w="28" w:type="dxa"/>
            </w:tcMar>
            <w:hideMark/>
          </w:tcPr>
          <w:p w:rsidR="00C657E3" w:rsidRPr="00F634FD" w:rsidRDefault="00C657E3" w:rsidP="00C657E3">
            <w:pPr>
              <w:jc w:val="center"/>
              <w:rPr>
                <w:sz w:val="16"/>
                <w:szCs w:val="16"/>
              </w:rPr>
            </w:pPr>
            <w:r w:rsidRPr="00F634FD">
              <w:rPr>
                <w:sz w:val="16"/>
                <w:szCs w:val="16"/>
              </w:rPr>
              <w:t> </w:t>
            </w:r>
          </w:p>
        </w:tc>
        <w:tc>
          <w:tcPr>
            <w:tcW w:w="339" w:type="pct"/>
            <w:shd w:val="clear" w:color="auto" w:fill="auto"/>
            <w:noWrap/>
            <w:tcMar>
              <w:left w:w="28" w:type="dxa"/>
              <w:bottom w:w="28" w:type="dxa"/>
              <w:right w:w="28" w:type="dxa"/>
            </w:tcMar>
            <w:hideMark/>
          </w:tcPr>
          <w:p w:rsidR="00C657E3" w:rsidRPr="00F634FD" w:rsidRDefault="00C657E3" w:rsidP="00C657E3">
            <w:pPr>
              <w:jc w:val="center"/>
              <w:rPr>
                <w:sz w:val="16"/>
                <w:szCs w:val="16"/>
              </w:rPr>
            </w:pPr>
            <w:r w:rsidRPr="00F634FD">
              <w:rPr>
                <w:sz w:val="16"/>
                <w:szCs w:val="16"/>
              </w:rPr>
              <w:t> </w:t>
            </w:r>
          </w:p>
        </w:tc>
        <w:tc>
          <w:tcPr>
            <w:tcW w:w="375" w:type="pct"/>
            <w:shd w:val="clear" w:color="auto" w:fill="auto"/>
            <w:noWrap/>
            <w:tcMar>
              <w:left w:w="28" w:type="dxa"/>
              <w:bottom w:w="28" w:type="dxa"/>
              <w:right w:w="28" w:type="dxa"/>
            </w:tcMar>
            <w:hideMark/>
          </w:tcPr>
          <w:p w:rsidR="00C657E3" w:rsidRPr="00F634FD" w:rsidRDefault="00C657E3" w:rsidP="00C657E3">
            <w:pPr>
              <w:jc w:val="center"/>
              <w:rPr>
                <w:sz w:val="16"/>
                <w:szCs w:val="16"/>
              </w:rPr>
            </w:pPr>
            <w:r w:rsidRPr="00F634FD">
              <w:rPr>
                <w:sz w:val="16"/>
                <w:szCs w:val="16"/>
              </w:rPr>
              <w:t>0/0</w:t>
            </w:r>
          </w:p>
        </w:tc>
        <w:tc>
          <w:tcPr>
            <w:tcW w:w="295" w:type="pct"/>
            <w:shd w:val="clear" w:color="auto" w:fill="auto"/>
            <w:noWrap/>
            <w:tcMar>
              <w:left w:w="28" w:type="dxa"/>
              <w:bottom w:w="28" w:type="dxa"/>
              <w:right w:w="28" w:type="dxa"/>
            </w:tcMar>
            <w:hideMark/>
          </w:tcPr>
          <w:p w:rsidR="00C657E3" w:rsidRPr="00F634FD" w:rsidRDefault="00C657E3" w:rsidP="00C657E3">
            <w:pPr>
              <w:jc w:val="center"/>
              <w:rPr>
                <w:sz w:val="16"/>
                <w:szCs w:val="16"/>
              </w:rPr>
            </w:pPr>
            <w:r w:rsidRPr="00F634FD">
              <w:rPr>
                <w:sz w:val="16"/>
                <w:szCs w:val="16"/>
              </w:rPr>
              <w:t>0/0</w:t>
            </w:r>
          </w:p>
        </w:tc>
        <w:tc>
          <w:tcPr>
            <w:tcW w:w="295" w:type="pct"/>
            <w:shd w:val="clear" w:color="auto" w:fill="auto"/>
            <w:noWrap/>
            <w:tcMar>
              <w:left w:w="28" w:type="dxa"/>
              <w:bottom w:w="28" w:type="dxa"/>
              <w:right w:w="28" w:type="dxa"/>
            </w:tcMar>
            <w:hideMark/>
          </w:tcPr>
          <w:p w:rsidR="00C657E3" w:rsidRPr="00F634FD" w:rsidRDefault="00C657E3" w:rsidP="00C657E3">
            <w:pPr>
              <w:jc w:val="center"/>
              <w:rPr>
                <w:sz w:val="16"/>
                <w:szCs w:val="16"/>
              </w:rPr>
            </w:pPr>
            <w:r w:rsidRPr="00F634FD">
              <w:rPr>
                <w:sz w:val="16"/>
                <w:szCs w:val="16"/>
              </w:rPr>
              <w:t>0/0</w:t>
            </w:r>
          </w:p>
        </w:tc>
        <w:tc>
          <w:tcPr>
            <w:tcW w:w="294" w:type="pct"/>
            <w:shd w:val="clear" w:color="auto" w:fill="auto"/>
            <w:noWrap/>
            <w:tcMar>
              <w:left w:w="28" w:type="dxa"/>
              <w:bottom w:w="28" w:type="dxa"/>
              <w:right w:w="28" w:type="dxa"/>
            </w:tcMar>
            <w:hideMark/>
          </w:tcPr>
          <w:p w:rsidR="00C657E3" w:rsidRPr="00F634FD" w:rsidRDefault="00C657E3" w:rsidP="00C657E3">
            <w:pPr>
              <w:jc w:val="center"/>
              <w:rPr>
                <w:sz w:val="16"/>
                <w:szCs w:val="16"/>
              </w:rPr>
            </w:pPr>
            <w:r w:rsidRPr="00F634FD">
              <w:rPr>
                <w:sz w:val="16"/>
                <w:szCs w:val="16"/>
              </w:rPr>
              <w:t>0/0</w:t>
            </w:r>
          </w:p>
        </w:tc>
      </w:tr>
      <w:tr w:rsidR="00181D06" w:rsidRPr="00F634FD" w:rsidTr="00181D06">
        <w:trPr>
          <w:trHeight w:val="65"/>
        </w:trPr>
        <w:tc>
          <w:tcPr>
            <w:tcW w:w="160" w:type="pct"/>
            <w:shd w:val="clear" w:color="auto" w:fill="auto"/>
            <w:noWrap/>
            <w:tcMar>
              <w:left w:w="28" w:type="dxa"/>
              <w:bottom w:w="28" w:type="dxa"/>
              <w:right w:w="28" w:type="dxa"/>
            </w:tcMar>
            <w:vAlign w:val="center"/>
            <w:hideMark/>
          </w:tcPr>
          <w:p w:rsidR="00C657E3" w:rsidRPr="00F634FD" w:rsidRDefault="00C657E3" w:rsidP="00C657E3">
            <w:pPr>
              <w:jc w:val="center"/>
              <w:rPr>
                <w:sz w:val="16"/>
                <w:szCs w:val="16"/>
              </w:rPr>
            </w:pPr>
            <w:r w:rsidRPr="00F634FD">
              <w:rPr>
                <w:sz w:val="16"/>
                <w:szCs w:val="16"/>
                <w:lang w:val="en-US"/>
              </w:rPr>
              <w:t>3.</w:t>
            </w:r>
            <w:r w:rsidRPr="00F634FD">
              <w:rPr>
                <w:sz w:val="16"/>
                <w:szCs w:val="16"/>
              </w:rPr>
              <w:t>226</w:t>
            </w:r>
          </w:p>
        </w:tc>
        <w:tc>
          <w:tcPr>
            <w:tcW w:w="1691" w:type="pct"/>
            <w:shd w:val="clear" w:color="auto" w:fill="auto"/>
            <w:tcMar>
              <w:left w:w="28" w:type="dxa"/>
              <w:bottom w:w="28" w:type="dxa"/>
              <w:right w:w="28" w:type="dxa"/>
            </w:tcMar>
            <w:vAlign w:val="center"/>
            <w:hideMark/>
          </w:tcPr>
          <w:p w:rsidR="00C657E3" w:rsidRPr="00F634FD" w:rsidRDefault="00181D06" w:rsidP="00C657E3">
            <w:pPr>
              <w:rPr>
                <w:sz w:val="16"/>
                <w:szCs w:val="16"/>
              </w:rPr>
            </w:pPr>
            <w:r>
              <w:rPr>
                <w:sz w:val="16"/>
                <w:szCs w:val="16"/>
              </w:rPr>
              <w:t>у</w:t>
            </w:r>
            <w:r w:rsidR="00C657E3" w:rsidRPr="00F634FD">
              <w:rPr>
                <w:sz w:val="16"/>
                <w:szCs w:val="16"/>
              </w:rPr>
              <w:t xml:space="preserve">л. </w:t>
            </w:r>
            <w:proofErr w:type="spellStart"/>
            <w:r w:rsidR="00C657E3" w:rsidRPr="00F634FD">
              <w:rPr>
                <w:sz w:val="16"/>
                <w:szCs w:val="16"/>
              </w:rPr>
              <w:t>Чукавинская</w:t>
            </w:r>
            <w:proofErr w:type="spellEnd"/>
          </w:p>
        </w:tc>
        <w:tc>
          <w:tcPr>
            <w:tcW w:w="484" w:type="pct"/>
            <w:shd w:val="clear" w:color="auto" w:fill="auto"/>
            <w:tcMar>
              <w:left w:w="28" w:type="dxa"/>
              <w:bottom w:w="28" w:type="dxa"/>
              <w:right w:w="28" w:type="dxa"/>
            </w:tcMar>
            <w:hideMark/>
          </w:tcPr>
          <w:p w:rsidR="00C657E3" w:rsidRPr="00F634FD" w:rsidRDefault="00C657E3" w:rsidP="00C657E3">
            <w:pPr>
              <w:jc w:val="center"/>
              <w:rPr>
                <w:sz w:val="16"/>
                <w:szCs w:val="16"/>
              </w:rPr>
            </w:pPr>
            <w:r w:rsidRPr="00F634FD">
              <w:rPr>
                <w:sz w:val="16"/>
                <w:szCs w:val="16"/>
              </w:rPr>
              <w:t>0,25</w:t>
            </w:r>
          </w:p>
        </w:tc>
        <w:tc>
          <w:tcPr>
            <w:tcW w:w="340" w:type="pct"/>
            <w:shd w:val="clear" w:color="auto" w:fill="auto"/>
            <w:tcMar>
              <w:left w:w="28" w:type="dxa"/>
              <w:bottom w:w="28" w:type="dxa"/>
              <w:right w:w="28" w:type="dxa"/>
            </w:tcMar>
            <w:hideMark/>
          </w:tcPr>
          <w:p w:rsidR="00C657E3" w:rsidRPr="00F634FD" w:rsidRDefault="00C657E3" w:rsidP="00C657E3">
            <w:pPr>
              <w:jc w:val="center"/>
              <w:rPr>
                <w:sz w:val="16"/>
                <w:szCs w:val="16"/>
              </w:rPr>
            </w:pPr>
            <w:r w:rsidRPr="00F634FD">
              <w:rPr>
                <w:sz w:val="16"/>
                <w:szCs w:val="16"/>
              </w:rPr>
              <w:t>0/0</w:t>
            </w:r>
          </w:p>
        </w:tc>
        <w:tc>
          <w:tcPr>
            <w:tcW w:w="387" w:type="pct"/>
            <w:shd w:val="clear" w:color="auto" w:fill="auto"/>
            <w:noWrap/>
            <w:tcMar>
              <w:left w:w="28" w:type="dxa"/>
              <w:bottom w:w="28" w:type="dxa"/>
              <w:right w:w="28" w:type="dxa"/>
            </w:tcMar>
            <w:hideMark/>
          </w:tcPr>
          <w:p w:rsidR="00C657E3" w:rsidRPr="00F634FD" w:rsidRDefault="00C657E3" w:rsidP="00C657E3">
            <w:pPr>
              <w:jc w:val="center"/>
              <w:rPr>
                <w:sz w:val="16"/>
                <w:szCs w:val="16"/>
              </w:rPr>
            </w:pPr>
            <w:r w:rsidRPr="00F634FD">
              <w:rPr>
                <w:sz w:val="16"/>
                <w:szCs w:val="16"/>
              </w:rPr>
              <w:t>0/0</w:t>
            </w:r>
          </w:p>
        </w:tc>
        <w:tc>
          <w:tcPr>
            <w:tcW w:w="340" w:type="pct"/>
            <w:shd w:val="clear" w:color="auto" w:fill="auto"/>
            <w:noWrap/>
            <w:tcMar>
              <w:left w:w="28" w:type="dxa"/>
              <w:bottom w:w="28" w:type="dxa"/>
              <w:right w:w="28" w:type="dxa"/>
            </w:tcMar>
            <w:hideMark/>
          </w:tcPr>
          <w:p w:rsidR="00C657E3" w:rsidRPr="00F634FD" w:rsidRDefault="00C657E3" w:rsidP="00C657E3">
            <w:pPr>
              <w:jc w:val="center"/>
              <w:rPr>
                <w:sz w:val="16"/>
                <w:szCs w:val="16"/>
              </w:rPr>
            </w:pPr>
            <w:r w:rsidRPr="00F634FD">
              <w:rPr>
                <w:sz w:val="16"/>
                <w:szCs w:val="16"/>
              </w:rPr>
              <w:t> </w:t>
            </w:r>
          </w:p>
        </w:tc>
        <w:tc>
          <w:tcPr>
            <w:tcW w:w="339" w:type="pct"/>
            <w:shd w:val="clear" w:color="auto" w:fill="auto"/>
            <w:noWrap/>
            <w:tcMar>
              <w:left w:w="28" w:type="dxa"/>
              <w:bottom w:w="28" w:type="dxa"/>
              <w:right w:w="28" w:type="dxa"/>
            </w:tcMar>
            <w:hideMark/>
          </w:tcPr>
          <w:p w:rsidR="00C657E3" w:rsidRPr="00F634FD" w:rsidRDefault="00C657E3" w:rsidP="00C657E3">
            <w:pPr>
              <w:jc w:val="center"/>
              <w:rPr>
                <w:sz w:val="16"/>
                <w:szCs w:val="16"/>
              </w:rPr>
            </w:pPr>
            <w:r w:rsidRPr="00F634FD">
              <w:rPr>
                <w:sz w:val="16"/>
                <w:szCs w:val="16"/>
              </w:rPr>
              <w:t> </w:t>
            </w:r>
          </w:p>
        </w:tc>
        <w:tc>
          <w:tcPr>
            <w:tcW w:w="375" w:type="pct"/>
            <w:shd w:val="clear" w:color="auto" w:fill="auto"/>
            <w:noWrap/>
            <w:tcMar>
              <w:left w:w="28" w:type="dxa"/>
              <w:bottom w:w="28" w:type="dxa"/>
              <w:right w:w="28" w:type="dxa"/>
            </w:tcMar>
            <w:hideMark/>
          </w:tcPr>
          <w:p w:rsidR="00C657E3" w:rsidRPr="00F634FD" w:rsidRDefault="00C657E3" w:rsidP="00C657E3">
            <w:pPr>
              <w:jc w:val="center"/>
              <w:rPr>
                <w:sz w:val="16"/>
                <w:szCs w:val="16"/>
              </w:rPr>
            </w:pPr>
            <w:r w:rsidRPr="00F634FD">
              <w:rPr>
                <w:sz w:val="16"/>
                <w:szCs w:val="16"/>
              </w:rPr>
              <w:t>0/0</w:t>
            </w:r>
          </w:p>
        </w:tc>
        <w:tc>
          <w:tcPr>
            <w:tcW w:w="295" w:type="pct"/>
            <w:shd w:val="clear" w:color="auto" w:fill="auto"/>
            <w:noWrap/>
            <w:tcMar>
              <w:left w:w="28" w:type="dxa"/>
              <w:bottom w:w="28" w:type="dxa"/>
              <w:right w:w="28" w:type="dxa"/>
            </w:tcMar>
            <w:hideMark/>
          </w:tcPr>
          <w:p w:rsidR="00C657E3" w:rsidRPr="00F634FD" w:rsidRDefault="00C657E3" w:rsidP="00C657E3">
            <w:pPr>
              <w:jc w:val="center"/>
              <w:rPr>
                <w:sz w:val="16"/>
                <w:szCs w:val="16"/>
              </w:rPr>
            </w:pPr>
            <w:r w:rsidRPr="00F634FD">
              <w:rPr>
                <w:sz w:val="16"/>
                <w:szCs w:val="16"/>
              </w:rPr>
              <w:t>0/0</w:t>
            </w:r>
          </w:p>
        </w:tc>
        <w:tc>
          <w:tcPr>
            <w:tcW w:w="295" w:type="pct"/>
            <w:shd w:val="clear" w:color="auto" w:fill="auto"/>
            <w:noWrap/>
            <w:tcMar>
              <w:left w:w="28" w:type="dxa"/>
              <w:bottom w:w="28" w:type="dxa"/>
              <w:right w:w="28" w:type="dxa"/>
            </w:tcMar>
            <w:hideMark/>
          </w:tcPr>
          <w:p w:rsidR="00C657E3" w:rsidRPr="00F634FD" w:rsidRDefault="00C657E3" w:rsidP="00C657E3">
            <w:pPr>
              <w:jc w:val="center"/>
              <w:rPr>
                <w:sz w:val="16"/>
                <w:szCs w:val="16"/>
              </w:rPr>
            </w:pPr>
            <w:r w:rsidRPr="00F634FD">
              <w:rPr>
                <w:sz w:val="16"/>
                <w:szCs w:val="16"/>
              </w:rPr>
              <w:t>0/0</w:t>
            </w:r>
          </w:p>
        </w:tc>
        <w:tc>
          <w:tcPr>
            <w:tcW w:w="294" w:type="pct"/>
            <w:shd w:val="clear" w:color="auto" w:fill="auto"/>
            <w:noWrap/>
            <w:tcMar>
              <w:left w:w="28" w:type="dxa"/>
              <w:bottom w:w="28" w:type="dxa"/>
              <w:right w:w="28" w:type="dxa"/>
            </w:tcMar>
            <w:hideMark/>
          </w:tcPr>
          <w:p w:rsidR="00C657E3" w:rsidRPr="00F634FD" w:rsidRDefault="00C657E3" w:rsidP="00C657E3">
            <w:pPr>
              <w:jc w:val="center"/>
              <w:rPr>
                <w:sz w:val="16"/>
                <w:szCs w:val="16"/>
              </w:rPr>
            </w:pPr>
            <w:r w:rsidRPr="00F634FD">
              <w:rPr>
                <w:sz w:val="16"/>
                <w:szCs w:val="16"/>
              </w:rPr>
              <w:t>0/0</w:t>
            </w:r>
          </w:p>
        </w:tc>
      </w:tr>
      <w:tr w:rsidR="00181D06" w:rsidRPr="00F634FD" w:rsidTr="00181D06">
        <w:trPr>
          <w:trHeight w:val="99"/>
        </w:trPr>
        <w:tc>
          <w:tcPr>
            <w:tcW w:w="160" w:type="pct"/>
            <w:shd w:val="clear" w:color="auto" w:fill="auto"/>
            <w:noWrap/>
            <w:tcMar>
              <w:left w:w="28" w:type="dxa"/>
              <w:bottom w:w="28" w:type="dxa"/>
              <w:right w:w="28" w:type="dxa"/>
            </w:tcMar>
            <w:vAlign w:val="center"/>
            <w:hideMark/>
          </w:tcPr>
          <w:p w:rsidR="00C657E3" w:rsidRPr="00F634FD" w:rsidRDefault="00C657E3" w:rsidP="00C657E3">
            <w:pPr>
              <w:jc w:val="center"/>
              <w:rPr>
                <w:sz w:val="16"/>
                <w:szCs w:val="16"/>
              </w:rPr>
            </w:pPr>
            <w:r w:rsidRPr="00F634FD">
              <w:rPr>
                <w:sz w:val="16"/>
                <w:szCs w:val="16"/>
                <w:lang w:val="en-US"/>
              </w:rPr>
              <w:t>3.</w:t>
            </w:r>
            <w:r w:rsidRPr="00F634FD">
              <w:rPr>
                <w:sz w:val="16"/>
                <w:szCs w:val="16"/>
              </w:rPr>
              <w:t>227</w:t>
            </w:r>
          </w:p>
        </w:tc>
        <w:tc>
          <w:tcPr>
            <w:tcW w:w="1691" w:type="pct"/>
            <w:shd w:val="clear" w:color="auto" w:fill="auto"/>
            <w:tcMar>
              <w:left w:w="28" w:type="dxa"/>
              <w:bottom w:w="28" w:type="dxa"/>
              <w:right w:w="28" w:type="dxa"/>
            </w:tcMar>
            <w:vAlign w:val="center"/>
            <w:hideMark/>
          </w:tcPr>
          <w:p w:rsidR="00C657E3" w:rsidRPr="00F634FD" w:rsidRDefault="00181D06" w:rsidP="00C657E3">
            <w:pPr>
              <w:rPr>
                <w:sz w:val="16"/>
                <w:szCs w:val="16"/>
              </w:rPr>
            </w:pPr>
            <w:r>
              <w:rPr>
                <w:sz w:val="16"/>
                <w:szCs w:val="16"/>
              </w:rPr>
              <w:t>п</w:t>
            </w:r>
            <w:r w:rsidR="00C657E3" w:rsidRPr="00F634FD">
              <w:rPr>
                <w:sz w:val="16"/>
                <w:szCs w:val="16"/>
              </w:rPr>
              <w:t xml:space="preserve">ер. </w:t>
            </w:r>
            <w:proofErr w:type="spellStart"/>
            <w:r w:rsidR="00C657E3" w:rsidRPr="00F634FD">
              <w:rPr>
                <w:sz w:val="16"/>
                <w:szCs w:val="16"/>
              </w:rPr>
              <w:t>Искожевский</w:t>
            </w:r>
            <w:proofErr w:type="spellEnd"/>
            <w:r w:rsidR="00C657E3" w:rsidRPr="00F634FD">
              <w:rPr>
                <w:sz w:val="16"/>
                <w:szCs w:val="16"/>
              </w:rPr>
              <w:t xml:space="preserve"> </w:t>
            </w:r>
          </w:p>
        </w:tc>
        <w:tc>
          <w:tcPr>
            <w:tcW w:w="484" w:type="pct"/>
            <w:shd w:val="clear" w:color="auto" w:fill="auto"/>
            <w:tcMar>
              <w:left w:w="28" w:type="dxa"/>
              <w:bottom w:w="28" w:type="dxa"/>
              <w:right w:w="28" w:type="dxa"/>
            </w:tcMar>
            <w:hideMark/>
          </w:tcPr>
          <w:p w:rsidR="00C657E3" w:rsidRPr="00F634FD" w:rsidRDefault="00C657E3" w:rsidP="00C657E3">
            <w:pPr>
              <w:jc w:val="center"/>
              <w:rPr>
                <w:sz w:val="16"/>
                <w:szCs w:val="16"/>
              </w:rPr>
            </w:pPr>
            <w:r w:rsidRPr="00F634FD">
              <w:rPr>
                <w:sz w:val="16"/>
                <w:szCs w:val="16"/>
              </w:rPr>
              <w:t>0,55</w:t>
            </w:r>
          </w:p>
        </w:tc>
        <w:tc>
          <w:tcPr>
            <w:tcW w:w="340" w:type="pct"/>
            <w:shd w:val="clear" w:color="auto" w:fill="auto"/>
            <w:tcMar>
              <w:left w:w="28" w:type="dxa"/>
              <w:bottom w:w="28" w:type="dxa"/>
              <w:right w:w="28" w:type="dxa"/>
            </w:tcMar>
            <w:hideMark/>
          </w:tcPr>
          <w:p w:rsidR="00C657E3" w:rsidRPr="00F634FD" w:rsidRDefault="00C657E3" w:rsidP="00C657E3">
            <w:pPr>
              <w:jc w:val="center"/>
              <w:rPr>
                <w:sz w:val="16"/>
                <w:szCs w:val="16"/>
              </w:rPr>
            </w:pPr>
            <w:r w:rsidRPr="00F634FD">
              <w:rPr>
                <w:sz w:val="16"/>
                <w:szCs w:val="16"/>
              </w:rPr>
              <w:t>0/0</w:t>
            </w:r>
          </w:p>
        </w:tc>
        <w:tc>
          <w:tcPr>
            <w:tcW w:w="387" w:type="pct"/>
            <w:shd w:val="clear" w:color="auto" w:fill="auto"/>
            <w:noWrap/>
            <w:tcMar>
              <w:left w:w="28" w:type="dxa"/>
              <w:bottom w:w="28" w:type="dxa"/>
              <w:right w:w="28" w:type="dxa"/>
            </w:tcMar>
            <w:hideMark/>
          </w:tcPr>
          <w:p w:rsidR="00C657E3" w:rsidRPr="00F634FD" w:rsidRDefault="00C657E3" w:rsidP="00C657E3">
            <w:pPr>
              <w:jc w:val="center"/>
              <w:rPr>
                <w:sz w:val="16"/>
                <w:szCs w:val="16"/>
              </w:rPr>
            </w:pPr>
            <w:r w:rsidRPr="00F634FD">
              <w:rPr>
                <w:sz w:val="16"/>
                <w:szCs w:val="16"/>
              </w:rPr>
              <w:t>0/0</w:t>
            </w:r>
          </w:p>
        </w:tc>
        <w:tc>
          <w:tcPr>
            <w:tcW w:w="340" w:type="pct"/>
            <w:shd w:val="clear" w:color="auto" w:fill="auto"/>
            <w:noWrap/>
            <w:tcMar>
              <w:left w:w="28" w:type="dxa"/>
              <w:bottom w:w="28" w:type="dxa"/>
              <w:right w:w="28" w:type="dxa"/>
            </w:tcMar>
            <w:hideMark/>
          </w:tcPr>
          <w:p w:rsidR="00C657E3" w:rsidRPr="00F634FD" w:rsidRDefault="00C657E3" w:rsidP="00C657E3">
            <w:pPr>
              <w:jc w:val="center"/>
              <w:rPr>
                <w:sz w:val="16"/>
                <w:szCs w:val="16"/>
              </w:rPr>
            </w:pPr>
            <w:r w:rsidRPr="00F634FD">
              <w:rPr>
                <w:sz w:val="16"/>
                <w:szCs w:val="16"/>
              </w:rPr>
              <w:t> </w:t>
            </w:r>
          </w:p>
        </w:tc>
        <w:tc>
          <w:tcPr>
            <w:tcW w:w="339" w:type="pct"/>
            <w:shd w:val="clear" w:color="auto" w:fill="auto"/>
            <w:noWrap/>
            <w:tcMar>
              <w:left w:w="28" w:type="dxa"/>
              <w:bottom w:w="28" w:type="dxa"/>
              <w:right w:w="28" w:type="dxa"/>
            </w:tcMar>
            <w:hideMark/>
          </w:tcPr>
          <w:p w:rsidR="00C657E3" w:rsidRPr="00F634FD" w:rsidRDefault="00C657E3" w:rsidP="00C657E3">
            <w:pPr>
              <w:jc w:val="center"/>
              <w:rPr>
                <w:sz w:val="16"/>
                <w:szCs w:val="16"/>
              </w:rPr>
            </w:pPr>
            <w:r w:rsidRPr="00F634FD">
              <w:rPr>
                <w:sz w:val="16"/>
                <w:szCs w:val="16"/>
              </w:rPr>
              <w:t> </w:t>
            </w:r>
          </w:p>
        </w:tc>
        <w:tc>
          <w:tcPr>
            <w:tcW w:w="375" w:type="pct"/>
            <w:shd w:val="clear" w:color="auto" w:fill="auto"/>
            <w:noWrap/>
            <w:tcMar>
              <w:left w:w="28" w:type="dxa"/>
              <w:bottom w:w="28" w:type="dxa"/>
              <w:right w:w="28" w:type="dxa"/>
            </w:tcMar>
            <w:hideMark/>
          </w:tcPr>
          <w:p w:rsidR="00C657E3" w:rsidRPr="00F634FD" w:rsidRDefault="00C657E3" w:rsidP="00C657E3">
            <w:pPr>
              <w:jc w:val="center"/>
              <w:rPr>
                <w:sz w:val="16"/>
                <w:szCs w:val="16"/>
              </w:rPr>
            </w:pPr>
            <w:r w:rsidRPr="00F634FD">
              <w:rPr>
                <w:sz w:val="16"/>
                <w:szCs w:val="16"/>
              </w:rPr>
              <w:t>0/0</w:t>
            </w:r>
          </w:p>
        </w:tc>
        <w:tc>
          <w:tcPr>
            <w:tcW w:w="295" w:type="pct"/>
            <w:shd w:val="clear" w:color="auto" w:fill="auto"/>
            <w:noWrap/>
            <w:tcMar>
              <w:left w:w="28" w:type="dxa"/>
              <w:bottom w:w="28" w:type="dxa"/>
              <w:right w:w="28" w:type="dxa"/>
            </w:tcMar>
            <w:hideMark/>
          </w:tcPr>
          <w:p w:rsidR="00C657E3" w:rsidRPr="00F634FD" w:rsidRDefault="00C657E3" w:rsidP="00C657E3">
            <w:pPr>
              <w:jc w:val="center"/>
              <w:rPr>
                <w:sz w:val="16"/>
                <w:szCs w:val="16"/>
              </w:rPr>
            </w:pPr>
            <w:r w:rsidRPr="00F634FD">
              <w:rPr>
                <w:sz w:val="16"/>
                <w:szCs w:val="16"/>
              </w:rPr>
              <w:t>0/0</w:t>
            </w:r>
          </w:p>
        </w:tc>
        <w:tc>
          <w:tcPr>
            <w:tcW w:w="295" w:type="pct"/>
            <w:shd w:val="clear" w:color="auto" w:fill="auto"/>
            <w:noWrap/>
            <w:tcMar>
              <w:left w:w="28" w:type="dxa"/>
              <w:bottom w:w="28" w:type="dxa"/>
              <w:right w:w="28" w:type="dxa"/>
            </w:tcMar>
            <w:hideMark/>
          </w:tcPr>
          <w:p w:rsidR="00C657E3" w:rsidRPr="00F634FD" w:rsidRDefault="00C657E3" w:rsidP="00C657E3">
            <w:pPr>
              <w:jc w:val="center"/>
              <w:rPr>
                <w:sz w:val="16"/>
                <w:szCs w:val="16"/>
              </w:rPr>
            </w:pPr>
            <w:r w:rsidRPr="00F634FD">
              <w:rPr>
                <w:sz w:val="16"/>
                <w:szCs w:val="16"/>
              </w:rPr>
              <w:t>0,5/90,9</w:t>
            </w:r>
          </w:p>
        </w:tc>
        <w:tc>
          <w:tcPr>
            <w:tcW w:w="294" w:type="pct"/>
            <w:shd w:val="clear" w:color="auto" w:fill="auto"/>
            <w:noWrap/>
            <w:tcMar>
              <w:left w:w="28" w:type="dxa"/>
              <w:bottom w:w="28" w:type="dxa"/>
              <w:right w:w="28" w:type="dxa"/>
            </w:tcMar>
            <w:hideMark/>
          </w:tcPr>
          <w:p w:rsidR="00C657E3" w:rsidRPr="00F634FD" w:rsidRDefault="00C657E3" w:rsidP="00C657E3">
            <w:pPr>
              <w:jc w:val="center"/>
              <w:rPr>
                <w:sz w:val="16"/>
                <w:szCs w:val="16"/>
              </w:rPr>
            </w:pPr>
            <w:r w:rsidRPr="00F634FD">
              <w:rPr>
                <w:sz w:val="16"/>
                <w:szCs w:val="16"/>
              </w:rPr>
              <w:t>0,5/90,9</w:t>
            </w:r>
          </w:p>
        </w:tc>
      </w:tr>
      <w:tr w:rsidR="00181D06" w:rsidRPr="00F634FD" w:rsidTr="00181D06">
        <w:trPr>
          <w:trHeight w:val="65"/>
        </w:trPr>
        <w:tc>
          <w:tcPr>
            <w:tcW w:w="160" w:type="pct"/>
            <w:shd w:val="clear" w:color="auto" w:fill="auto"/>
            <w:noWrap/>
            <w:tcMar>
              <w:left w:w="28" w:type="dxa"/>
              <w:bottom w:w="28" w:type="dxa"/>
              <w:right w:w="28" w:type="dxa"/>
            </w:tcMar>
            <w:vAlign w:val="center"/>
            <w:hideMark/>
          </w:tcPr>
          <w:p w:rsidR="00C657E3" w:rsidRPr="00F634FD" w:rsidRDefault="00C657E3" w:rsidP="00C657E3">
            <w:pPr>
              <w:jc w:val="center"/>
              <w:rPr>
                <w:sz w:val="16"/>
                <w:szCs w:val="16"/>
              </w:rPr>
            </w:pPr>
            <w:r w:rsidRPr="00F634FD">
              <w:rPr>
                <w:sz w:val="16"/>
                <w:szCs w:val="16"/>
                <w:lang w:val="en-US"/>
              </w:rPr>
              <w:t>3.</w:t>
            </w:r>
            <w:r w:rsidRPr="00F634FD">
              <w:rPr>
                <w:sz w:val="16"/>
                <w:szCs w:val="16"/>
              </w:rPr>
              <w:t>228</w:t>
            </w:r>
          </w:p>
        </w:tc>
        <w:tc>
          <w:tcPr>
            <w:tcW w:w="1691" w:type="pct"/>
            <w:shd w:val="clear" w:color="auto" w:fill="auto"/>
            <w:tcMar>
              <w:left w:w="28" w:type="dxa"/>
              <w:bottom w:w="28" w:type="dxa"/>
              <w:right w:w="28" w:type="dxa"/>
            </w:tcMar>
            <w:vAlign w:val="center"/>
            <w:hideMark/>
          </w:tcPr>
          <w:p w:rsidR="00C657E3" w:rsidRPr="00F634FD" w:rsidRDefault="00181D06" w:rsidP="00E903F3">
            <w:pPr>
              <w:rPr>
                <w:sz w:val="16"/>
                <w:szCs w:val="16"/>
              </w:rPr>
            </w:pPr>
            <w:r>
              <w:rPr>
                <w:sz w:val="16"/>
                <w:szCs w:val="16"/>
              </w:rPr>
              <w:t>у</w:t>
            </w:r>
            <w:r w:rsidR="00C657E3" w:rsidRPr="00F634FD">
              <w:rPr>
                <w:sz w:val="16"/>
                <w:szCs w:val="16"/>
              </w:rPr>
              <w:t xml:space="preserve">л. </w:t>
            </w:r>
            <w:proofErr w:type="spellStart"/>
            <w:r w:rsidR="00E903F3" w:rsidRPr="00F634FD">
              <w:rPr>
                <w:sz w:val="16"/>
                <w:szCs w:val="16"/>
              </w:rPr>
              <w:t>Му</w:t>
            </w:r>
            <w:r w:rsidR="00C657E3" w:rsidRPr="00F634FD">
              <w:rPr>
                <w:sz w:val="16"/>
                <w:szCs w:val="16"/>
              </w:rPr>
              <w:t>рашинская</w:t>
            </w:r>
            <w:proofErr w:type="spellEnd"/>
          </w:p>
        </w:tc>
        <w:tc>
          <w:tcPr>
            <w:tcW w:w="484" w:type="pct"/>
            <w:shd w:val="clear" w:color="auto" w:fill="auto"/>
            <w:tcMar>
              <w:left w:w="28" w:type="dxa"/>
              <w:bottom w:w="28" w:type="dxa"/>
              <w:right w:w="28" w:type="dxa"/>
            </w:tcMar>
            <w:hideMark/>
          </w:tcPr>
          <w:p w:rsidR="00C657E3" w:rsidRPr="00F634FD" w:rsidRDefault="00C657E3" w:rsidP="00C657E3">
            <w:pPr>
              <w:jc w:val="center"/>
              <w:rPr>
                <w:sz w:val="16"/>
                <w:szCs w:val="16"/>
              </w:rPr>
            </w:pPr>
            <w:r w:rsidRPr="00F634FD">
              <w:rPr>
                <w:sz w:val="16"/>
                <w:szCs w:val="16"/>
              </w:rPr>
              <w:t>0,23</w:t>
            </w:r>
          </w:p>
        </w:tc>
        <w:tc>
          <w:tcPr>
            <w:tcW w:w="340" w:type="pct"/>
            <w:shd w:val="clear" w:color="auto" w:fill="auto"/>
            <w:tcMar>
              <w:left w:w="28" w:type="dxa"/>
              <w:bottom w:w="28" w:type="dxa"/>
              <w:right w:w="28" w:type="dxa"/>
            </w:tcMar>
            <w:hideMark/>
          </w:tcPr>
          <w:p w:rsidR="00C657E3" w:rsidRPr="00F634FD" w:rsidRDefault="00C657E3" w:rsidP="00C657E3">
            <w:pPr>
              <w:jc w:val="center"/>
              <w:rPr>
                <w:sz w:val="16"/>
                <w:szCs w:val="16"/>
              </w:rPr>
            </w:pPr>
            <w:r w:rsidRPr="00F634FD">
              <w:rPr>
                <w:sz w:val="16"/>
                <w:szCs w:val="16"/>
              </w:rPr>
              <w:t>0/0</w:t>
            </w:r>
          </w:p>
        </w:tc>
        <w:tc>
          <w:tcPr>
            <w:tcW w:w="387" w:type="pct"/>
            <w:shd w:val="clear" w:color="auto" w:fill="auto"/>
            <w:noWrap/>
            <w:tcMar>
              <w:left w:w="28" w:type="dxa"/>
              <w:bottom w:w="28" w:type="dxa"/>
              <w:right w:w="28" w:type="dxa"/>
            </w:tcMar>
            <w:hideMark/>
          </w:tcPr>
          <w:p w:rsidR="00C657E3" w:rsidRPr="00F634FD" w:rsidRDefault="00C657E3" w:rsidP="00C657E3">
            <w:pPr>
              <w:jc w:val="center"/>
              <w:rPr>
                <w:sz w:val="16"/>
                <w:szCs w:val="16"/>
              </w:rPr>
            </w:pPr>
            <w:r w:rsidRPr="00F634FD">
              <w:rPr>
                <w:sz w:val="16"/>
                <w:szCs w:val="16"/>
              </w:rPr>
              <w:t>0/0</w:t>
            </w:r>
          </w:p>
        </w:tc>
        <w:tc>
          <w:tcPr>
            <w:tcW w:w="340" w:type="pct"/>
            <w:shd w:val="clear" w:color="auto" w:fill="auto"/>
            <w:noWrap/>
            <w:tcMar>
              <w:left w:w="28" w:type="dxa"/>
              <w:bottom w:w="28" w:type="dxa"/>
              <w:right w:w="28" w:type="dxa"/>
            </w:tcMar>
            <w:hideMark/>
          </w:tcPr>
          <w:p w:rsidR="00C657E3" w:rsidRPr="00F634FD" w:rsidRDefault="00C657E3" w:rsidP="00C657E3">
            <w:pPr>
              <w:jc w:val="center"/>
              <w:rPr>
                <w:sz w:val="16"/>
                <w:szCs w:val="16"/>
              </w:rPr>
            </w:pPr>
            <w:r w:rsidRPr="00F634FD">
              <w:rPr>
                <w:sz w:val="16"/>
                <w:szCs w:val="16"/>
              </w:rPr>
              <w:t> </w:t>
            </w:r>
          </w:p>
        </w:tc>
        <w:tc>
          <w:tcPr>
            <w:tcW w:w="339" w:type="pct"/>
            <w:shd w:val="clear" w:color="auto" w:fill="auto"/>
            <w:noWrap/>
            <w:tcMar>
              <w:left w:w="28" w:type="dxa"/>
              <w:bottom w:w="28" w:type="dxa"/>
              <w:right w:w="28" w:type="dxa"/>
            </w:tcMar>
            <w:hideMark/>
          </w:tcPr>
          <w:p w:rsidR="00C657E3" w:rsidRPr="00F634FD" w:rsidRDefault="00C657E3" w:rsidP="00C657E3">
            <w:pPr>
              <w:jc w:val="center"/>
              <w:rPr>
                <w:sz w:val="16"/>
                <w:szCs w:val="16"/>
              </w:rPr>
            </w:pPr>
            <w:r w:rsidRPr="00F634FD">
              <w:rPr>
                <w:sz w:val="16"/>
                <w:szCs w:val="16"/>
              </w:rPr>
              <w:t> </w:t>
            </w:r>
          </w:p>
        </w:tc>
        <w:tc>
          <w:tcPr>
            <w:tcW w:w="375" w:type="pct"/>
            <w:shd w:val="clear" w:color="auto" w:fill="auto"/>
            <w:noWrap/>
            <w:tcMar>
              <w:left w:w="28" w:type="dxa"/>
              <w:bottom w:w="28" w:type="dxa"/>
              <w:right w:w="28" w:type="dxa"/>
            </w:tcMar>
            <w:hideMark/>
          </w:tcPr>
          <w:p w:rsidR="00C657E3" w:rsidRPr="00F634FD" w:rsidRDefault="00C657E3" w:rsidP="00C657E3">
            <w:pPr>
              <w:jc w:val="center"/>
              <w:rPr>
                <w:sz w:val="16"/>
                <w:szCs w:val="16"/>
              </w:rPr>
            </w:pPr>
            <w:r w:rsidRPr="00F634FD">
              <w:rPr>
                <w:sz w:val="16"/>
                <w:szCs w:val="16"/>
              </w:rPr>
              <w:t>0/0</w:t>
            </w:r>
          </w:p>
        </w:tc>
        <w:tc>
          <w:tcPr>
            <w:tcW w:w="295" w:type="pct"/>
            <w:shd w:val="clear" w:color="auto" w:fill="auto"/>
            <w:noWrap/>
            <w:tcMar>
              <w:left w:w="28" w:type="dxa"/>
              <w:bottom w:w="28" w:type="dxa"/>
              <w:right w:w="28" w:type="dxa"/>
            </w:tcMar>
            <w:hideMark/>
          </w:tcPr>
          <w:p w:rsidR="00C657E3" w:rsidRPr="00F634FD" w:rsidRDefault="00C657E3" w:rsidP="00C657E3">
            <w:pPr>
              <w:jc w:val="center"/>
              <w:rPr>
                <w:sz w:val="16"/>
                <w:szCs w:val="16"/>
              </w:rPr>
            </w:pPr>
            <w:r w:rsidRPr="00F634FD">
              <w:rPr>
                <w:sz w:val="16"/>
                <w:szCs w:val="16"/>
              </w:rPr>
              <w:t>0/0</w:t>
            </w:r>
          </w:p>
        </w:tc>
        <w:tc>
          <w:tcPr>
            <w:tcW w:w="295" w:type="pct"/>
            <w:shd w:val="clear" w:color="auto" w:fill="auto"/>
            <w:noWrap/>
            <w:tcMar>
              <w:left w:w="28" w:type="dxa"/>
              <w:bottom w:w="28" w:type="dxa"/>
              <w:right w:w="28" w:type="dxa"/>
            </w:tcMar>
            <w:hideMark/>
          </w:tcPr>
          <w:p w:rsidR="00C657E3" w:rsidRPr="00F634FD" w:rsidRDefault="00C657E3" w:rsidP="00C657E3">
            <w:pPr>
              <w:jc w:val="center"/>
              <w:rPr>
                <w:sz w:val="16"/>
                <w:szCs w:val="16"/>
              </w:rPr>
            </w:pPr>
            <w:r w:rsidRPr="00F634FD">
              <w:rPr>
                <w:sz w:val="16"/>
                <w:szCs w:val="16"/>
              </w:rPr>
              <w:t>0/0</w:t>
            </w:r>
          </w:p>
        </w:tc>
        <w:tc>
          <w:tcPr>
            <w:tcW w:w="294" w:type="pct"/>
            <w:shd w:val="clear" w:color="auto" w:fill="auto"/>
            <w:noWrap/>
            <w:tcMar>
              <w:left w:w="28" w:type="dxa"/>
              <w:bottom w:w="28" w:type="dxa"/>
              <w:right w:w="28" w:type="dxa"/>
            </w:tcMar>
            <w:hideMark/>
          </w:tcPr>
          <w:p w:rsidR="00C657E3" w:rsidRPr="00F634FD" w:rsidRDefault="00C657E3" w:rsidP="00C657E3">
            <w:pPr>
              <w:jc w:val="center"/>
              <w:rPr>
                <w:sz w:val="16"/>
                <w:szCs w:val="16"/>
              </w:rPr>
            </w:pPr>
            <w:r w:rsidRPr="00F634FD">
              <w:rPr>
                <w:sz w:val="16"/>
                <w:szCs w:val="16"/>
              </w:rPr>
              <w:t>0/0</w:t>
            </w:r>
          </w:p>
        </w:tc>
      </w:tr>
      <w:tr w:rsidR="00181D06" w:rsidRPr="00F634FD" w:rsidTr="00181D06">
        <w:trPr>
          <w:trHeight w:val="92"/>
        </w:trPr>
        <w:tc>
          <w:tcPr>
            <w:tcW w:w="160" w:type="pct"/>
            <w:shd w:val="clear" w:color="auto" w:fill="auto"/>
            <w:noWrap/>
            <w:tcMar>
              <w:left w:w="28" w:type="dxa"/>
              <w:bottom w:w="28" w:type="dxa"/>
              <w:right w:w="28" w:type="dxa"/>
            </w:tcMar>
            <w:vAlign w:val="center"/>
            <w:hideMark/>
          </w:tcPr>
          <w:p w:rsidR="00C657E3" w:rsidRPr="00F634FD" w:rsidRDefault="00C657E3" w:rsidP="00C657E3">
            <w:pPr>
              <w:jc w:val="center"/>
              <w:rPr>
                <w:sz w:val="16"/>
                <w:szCs w:val="16"/>
              </w:rPr>
            </w:pPr>
            <w:r w:rsidRPr="00F634FD">
              <w:rPr>
                <w:sz w:val="16"/>
                <w:szCs w:val="16"/>
              </w:rPr>
              <w:t>3.229</w:t>
            </w:r>
          </w:p>
        </w:tc>
        <w:tc>
          <w:tcPr>
            <w:tcW w:w="1691" w:type="pct"/>
            <w:shd w:val="clear" w:color="auto" w:fill="auto"/>
            <w:tcMar>
              <w:left w:w="28" w:type="dxa"/>
              <w:bottom w:w="28" w:type="dxa"/>
              <w:right w:w="28" w:type="dxa"/>
            </w:tcMar>
            <w:vAlign w:val="center"/>
            <w:hideMark/>
          </w:tcPr>
          <w:p w:rsidR="00C657E3" w:rsidRPr="00F634FD" w:rsidRDefault="00181D06" w:rsidP="00C657E3">
            <w:pPr>
              <w:rPr>
                <w:sz w:val="16"/>
                <w:szCs w:val="16"/>
              </w:rPr>
            </w:pPr>
            <w:r>
              <w:rPr>
                <w:sz w:val="16"/>
                <w:szCs w:val="16"/>
              </w:rPr>
              <w:t>п</w:t>
            </w:r>
            <w:r w:rsidR="00C657E3" w:rsidRPr="00F634FD">
              <w:rPr>
                <w:sz w:val="16"/>
                <w:szCs w:val="16"/>
              </w:rPr>
              <w:t xml:space="preserve">р. Можайского </w:t>
            </w:r>
          </w:p>
        </w:tc>
        <w:tc>
          <w:tcPr>
            <w:tcW w:w="484" w:type="pct"/>
            <w:shd w:val="clear" w:color="auto" w:fill="auto"/>
            <w:tcMar>
              <w:left w:w="28" w:type="dxa"/>
              <w:bottom w:w="28" w:type="dxa"/>
              <w:right w:w="28" w:type="dxa"/>
            </w:tcMar>
            <w:hideMark/>
          </w:tcPr>
          <w:p w:rsidR="00C657E3" w:rsidRPr="00F634FD" w:rsidRDefault="00C657E3" w:rsidP="00C657E3">
            <w:pPr>
              <w:jc w:val="center"/>
              <w:rPr>
                <w:sz w:val="16"/>
                <w:szCs w:val="16"/>
              </w:rPr>
            </w:pPr>
            <w:r w:rsidRPr="00F634FD">
              <w:rPr>
                <w:sz w:val="16"/>
                <w:szCs w:val="16"/>
              </w:rPr>
              <w:t>0,20</w:t>
            </w:r>
          </w:p>
        </w:tc>
        <w:tc>
          <w:tcPr>
            <w:tcW w:w="340" w:type="pct"/>
            <w:shd w:val="clear" w:color="auto" w:fill="auto"/>
            <w:tcMar>
              <w:left w:w="28" w:type="dxa"/>
              <w:bottom w:w="28" w:type="dxa"/>
              <w:right w:w="28" w:type="dxa"/>
            </w:tcMar>
            <w:hideMark/>
          </w:tcPr>
          <w:p w:rsidR="00C657E3" w:rsidRPr="00F634FD" w:rsidRDefault="00C657E3" w:rsidP="00C657E3">
            <w:pPr>
              <w:jc w:val="center"/>
              <w:rPr>
                <w:sz w:val="16"/>
                <w:szCs w:val="16"/>
              </w:rPr>
            </w:pPr>
            <w:r w:rsidRPr="00F634FD">
              <w:rPr>
                <w:sz w:val="16"/>
                <w:szCs w:val="16"/>
              </w:rPr>
              <w:t>0/0</w:t>
            </w:r>
          </w:p>
        </w:tc>
        <w:tc>
          <w:tcPr>
            <w:tcW w:w="387" w:type="pct"/>
            <w:shd w:val="clear" w:color="auto" w:fill="auto"/>
            <w:noWrap/>
            <w:tcMar>
              <w:left w:w="28" w:type="dxa"/>
              <w:bottom w:w="28" w:type="dxa"/>
              <w:right w:w="28" w:type="dxa"/>
            </w:tcMar>
            <w:hideMark/>
          </w:tcPr>
          <w:p w:rsidR="00C657E3" w:rsidRPr="00F634FD" w:rsidRDefault="00C657E3" w:rsidP="00C657E3">
            <w:pPr>
              <w:jc w:val="center"/>
              <w:rPr>
                <w:sz w:val="16"/>
                <w:szCs w:val="16"/>
              </w:rPr>
            </w:pPr>
            <w:r w:rsidRPr="00F634FD">
              <w:rPr>
                <w:sz w:val="16"/>
                <w:szCs w:val="16"/>
              </w:rPr>
              <w:t>0/0</w:t>
            </w:r>
          </w:p>
        </w:tc>
        <w:tc>
          <w:tcPr>
            <w:tcW w:w="340" w:type="pct"/>
            <w:shd w:val="clear" w:color="auto" w:fill="auto"/>
            <w:noWrap/>
            <w:tcMar>
              <w:left w:w="28" w:type="dxa"/>
              <w:bottom w:w="28" w:type="dxa"/>
              <w:right w:w="28" w:type="dxa"/>
            </w:tcMar>
            <w:hideMark/>
          </w:tcPr>
          <w:p w:rsidR="00C657E3" w:rsidRPr="00F634FD" w:rsidRDefault="00C657E3" w:rsidP="00C657E3">
            <w:pPr>
              <w:jc w:val="center"/>
              <w:rPr>
                <w:sz w:val="16"/>
                <w:szCs w:val="16"/>
              </w:rPr>
            </w:pPr>
            <w:r w:rsidRPr="00F634FD">
              <w:rPr>
                <w:sz w:val="16"/>
                <w:szCs w:val="16"/>
              </w:rPr>
              <w:t> </w:t>
            </w:r>
          </w:p>
        </w:tc>
        <w:tc>
          <w:tcPr>
            <w:tcW w:w="339" w:type="pct"/>
            <w:shd w:val="clear" w:color="auto" w:fill="auto"/>
            <w:noWrap/>
            <w:tcMar>
              <w:left w:w="28" w:type="dxa"/>
              <w:bottom w:w="28" w:type="dxa"/>
              <w:right w:w="28" w:type="dxa"/>
            </w:tcMar>
            <w:hideMark/>
          </w:tcPr>
          <w:p w:rsidR="00C657E3" w:rsidRPr="00F634FD" w:rsidRDefault="00C657E3" w:rsidP="00C657E3">
            <w:pPr>
              <w:jc w:val="center"/>
              <w:rPr>
                <w:sz w:val="16"/>
                <w:szCs w:val="16"/>
              </w:rPr>
            </w:pPr>
            <w:r w:rsidRPr="00F634FD">
              <w:rPr>
                <w:sz w:val="16"/>
                <w:szCs w:val="16"/>
              </w:rPr>
              <w:t> </w:t>
            </w:r>
          </w:p>
        </w:tc>
        <w:tc>
          <w:tcPr>
            <w:tcW w:w="375" w:type="pct"/>
            <w:shd w:val="clear" w:color="auto" w:fill="auto"/>
            <w:noWrap/>
            <w:tcMar>
              <w:left w:w="28" w:type="dxa"/>
              <w:bottom w:w="28" w:type="dxa"/>
              <w:right w:w="28" w:type="dxa"/>
            </w:tcMar>
            <w:hideMark/>
          </w:tcPr>
          <w:p w:rsidR="00C657E3" w:rsidRPr="00F634FD" w:rsidRDefault="00C657E3" w:rsidP="00C657E3">
            <w:pPr>
              <w:jc w:val="center"/>
              <w:rPr>
                <w:sz w:val="16"/>
                <w:szCs w:val="16"/>
              </w:rPr>
            </w:pPr>
            <w:r w:rsidRPr="00F634FD">
              <w:rPr>
                <w:sz w:val="16"/>
                <w:szCs w:val="16"/>
              </w:rPr>
              <w:t>0/0</w:t>
            </w:r>
          </w:p>
        </w:tc>
        <w:tc>
          <w:tcPr>
            <w:tcW w:w="295" w:type="pct"/>
            <w:shd w:val="clear" w:color="auto" w:fill="auto"/>
            <w:noWrap/>
            <w:tcMar>
              <w:left w:w="28" w:type="dxa"/>
              <w:bottom w:w="28" w:type="dxa"/>
              <w:right w:w="28" w:type="dxa"/>
            </w:tcMar>
            <w:hideMark/>
          </w:tcPr>
          <w:p w:rsidR="00C657E3" w:rsidRPr="00F634FD" w:rsidRDefault="00C657E3" w:rsidP="00C657E3">
            <w:pPr>
              <w:jc w:val="center"/>
              <w:rPr>
                <w:sz w:val="16"/>
                <w:szCs w:val="16"/>
              </w:rPr>
            </w:pPr>
            <w:r w:rsidRPr="00F634FD">
              <w:rPr>
                <w:sz w:val="16"/>
                <w:szCs w:val="16"/>
              </w:rPr>
              <w:t>0/0</w:t>
            </w:r>
          </w:p>
        </w:tc>
        <w:tc>
          <w:tcPr>
            <w:tcW w:w="295" w:type="pct"/>
            <w:shd w:val="clear" w:color="auto" w:fill="auto"/>
            <w:noWrap/>
            <w:tcMar>
              <w:left w:w="28" w:type="dxa"/>
              <w:bottom w:w="28" w:type="dxa"/>
              <w:right w:w="28" w:type="dxa"/>
            </w:tcMar>
            <w:hideMark/>
          </w:tcPr>
          <w:p w:rsidR="00C657E3" w:rsidRPr="00F634FD" w:rsidRDefault="00C657E3" w:rsidP="00C657E3">
            <w:pPr>
              <w:jc w:val="center"/>
              <w:rPr>
                <w:sz w:val="16"/>
                <w:szCs w:val="16"/>
              </w:rPr>
            </w:pPr>
            <w:r w:rsidRPr="00F634FD">
              <w:rPr>
                <w:sz w:val="16"/>
                <w:szCs w:val="16"/>
              </w:rPr>
              <w:t>0/0</w:t>
            </w:r>
          </w:p>
        </w:tc>
        <w:tc>
          <w:tcPr>
            <w:tcW w:w="294" w:type="pct"/>
            <w:shd w:val="clear" w:color="auto" w:fill="auto"/>
            <w:noWrap/>
            <w:tcMar>
              <w:left w:w="28" w:type="dxa"/>
              <w:bottom w:w="28" w:type="dxa"/>
              <w:right w:w="28" w:type="dxa"/>
            </w:tcMar>
            <w:hideMark/>
          </w:tcPr>
          <w:p w:rsidR="00C657E3" w:rsidRPr="00F634FD" w:rsidRDefault="00C657E3" w:rsidP="00C657E3">
            <w:pPr>
              <w:jc w:val="center"/>
              <w:rPr>
                <w:sz w:val="16"/>
                <w:szCs w:val="16"/>
              </w:rPr>
            </w:pPr>
            <w:r w:rsidRPr="00F634FD">
              <w:rPr>
                <w:sz w:val="16"/>
                <w:szCs w:val="16"/>
              </w:rPr>
              <w:t>0/0</w:t>
            </w:r>
          </w:p>
        </w:tc>
      </w:tr>
      <w:tr w:rsidR="00181D06" w:rsidRPr="00F634FD" w:rsidTr="00181D06">
        <w:trPr>
          <w:trHeight w:val="65"/>
        </w:trPr>
        <w:tc>
          <w:tcPr>
            <w:tcW w:w="160" w:type="pct"/>
            <w:shd w:val="clear" w:color="auto" w:fill="auto"/>
            <w:noWrap/>
            <w:tcMar>
              <w:left w:w="28" w:type="dxa"/>
              <w:bottom w:w="28" w:type="dxa"/>
              <w:right w:w="28" w:type="dxa"/>
            </w:tcMar>
            <w:vAlign w:val="center"/>
            <w:hideMark/>
          </w:tcPr>
          <w:p w:rsidR="00C657E3" w:rsidRPr="00F634FD" w:rsidRDefault="00C657E3" w:rsidP="00C657E3">
            <w:pPr>
              <w:jc w:val="center"/>
              <w:rPr>
                <w:sz w:val="16"/>
                <w:szCs w:val="16"/>
              </w:rPr>
            </w:pPr>
            <w:r w:rsidRPr="00F634FD">
              <w:rPr>
                <w:sz w:val="16"/>
                <w:szCs w:val="16"/>
              </w:rPr>
              <w:t>3.230</w:t>
            </w:r>
          </w:p>
        </w:tc>
        <w:tc>
          <w:tcPr>
            <w:tcW w:w="1691" w:type="pct"/>
            <w:shd w:val="clear" w:color="auto" w:fill="auto"/>
            <w:tcMar>
              <w:left w:w="28" w:type="dxa"/>
              <w:bottom w:w="28" w:type="dxa"/>
              <w:right w:w="28" w:type="dxa"/>
            </w:tcMar>
            <w:vAlign w:val="center"/>
            <w:hideMark/>
          </w:tcPr>
          <w:p w:rsidR="00C657E3" w:rsidRPr="00F634FD" w:rsidRDefault="00181D06" w:rsidP="00C657E3">
            <w:pPr>
              <w:rPr>
                <w:sz w:val="16"/>
                <w:szCs w:val="16"/>
              </w:rPr>
            </w:pPr>
            <w:r>
              <w:rPr>
                <w:sz w:val="16"/>
                <w:szCs w:val="16"/>
              </w:rPr>
              <w:t>п</w:t>
            </w:r>
            <w:r w:rsidR="00C657E3" w:rsidRPr="00F634FD">
              <w:rPr>
                <w:sz w:val="16"/>
                <w:szCs w:val="16"/>
              </w:rPr>
              <w:t xml:space="preserve">р. Технологов </w:t>
            </w:r>
          </w:p>
        </w:tc>
        <w:tc>
          <w:tcPr>
            <w:tcW w:w="484" w:type="pct"/>
            <w:shd w:val="clear" w:color="auto" w:fill="auto"/>
            <w:tcMar>
              <w:left w:w="28" w:type="dxa"/>
              <w:bottom w:w="28" w:type="dxa"/>
              <w:right w:w="28" w:type="dxa"/>
            </w:tcMar>
            <w:hideMark/>
          </w:tcPr>
          <w:p w:rsidR="00C657E3" w:rsidRPr="00F634FD" w:rsidRDefault="00C657E3" w:rsidP="00C657E3">
            <w:pPr>
              <w:jc w:val="center"/>
              <w:rPr>
                <w:sz w:val="16"/>
                <w:szCs w:val="16"/>
              </w:rPr>
            </w:pPr>
            <w:r w:rsidRPr="00F634FD">
              <w:rPr>
                <w:sz w:val="16"/>
                <w:szCs w:val="16"/>
              </w:rPr>
              <w:t>0,17</w:t>
            </w:r>
          </w:p>
        </w:tc>
        <w:tc>
          <w:tcPr>
            <w:tcW w:w="340" w:type="pct"/>
            <w:shd w:val="clear" w:color="auto" w:fill="auto"/>
            <w:tcMar>
              <w:left w:w="28" w:type="dxa"/>
              <w:bottom w:w="28" w:type="dxa"/>
              <w:right w:w="28" w:type="dxa"/>
            </w:tcMar>
            <w:hideMark/>
          </w:tcPr>
          <w:p w:rsidR="00C657E3" w:rsidRPr="00F634FD" w:rsidRDefault="00C657E3" w:rsidP="00C657E3">
            <w:pPr>
              <w:jc w:val="center"/>
              <w:rPr>
                <w:sz w:val="16"/>
                <w:szCs w:val="16"/>
              </w:rPr>
            </w:pPr>
            <w:r w:rsidRPr="00F634FD">
              <w:rPr>
                <w:sz w:val="16"/>
                <w:szCs w:val="16"/>
              </w:rPr>
              <w:t>0/0</w:t>
            </w:r>
          </w:p>
        </w:tc>
        <w:tc>
          <w:tcPr>
            <w:tcW w:w="387" w:type="pct"/>
            <w:shd w:val="clear" w:color="auto" w:fill="auto"/>
            <w:noWrap/>
            <w:tcMar>
              <w:left w:w="28" w:type="dxa"/>
              <w:bottom w:w="28" w:type="dxa"/>
              <w:right w:w="28" w:type="dxa"/>
            </w:tcMar>
            <w:hideMark/>
          </w:tcPr>
          <w:p w:rsidR="00C657E3" w:rsidRPr="00F634FD" w:rsidRDefault="00C657E3" w:rsidP="00C657E3">
            <w:pPr>
              <w:jc w:val="center"/>
              <w:rPr>
                <w:sz w:val="16"/>
                <w:szCs w:val="16"/>
              </w:rPr>
            </w:pPr>
            <w:r w:rsidRPr="00F634FD">
              <w:rPr>
                <w:sz w:val="16"/>
                <w:szCs w:val="16"/>
              </w:rPr>
              <w:t>0/0</w:t>
            </w:r>
          </w:p>
        </w:tc>
        <w:tc>
          <w:tcPr>
            <w:tcW w:w="340" w:type="pct"/>
            <w:shd w:val="clear" w:color="auto" w:fill="auto"/>
            <w:noWrap/>
            <w:tcMar>
              <w:left w:w="28" w:type="dxa"/>
              <w:bottom w:w="28" w:type="dxa"/>
              <w:right w:w="28" w:type="dxa"/>
            </w:tcMar>
            <w:hideMark/>
          </w:tcPr>
          <w:p w:rsidR="00C657E3" w:rsidRPr="00F634FD" w:rsidRDefault="00C657E3" w:rsidP="00C657E3">
            <w:pPr>
              <w:jc w:val="center"/>
              <w:rPr>
                <w:sz w:val="16"/>
                <w:szCs w:val="16"/>
              </w:rPr>
            </w:pPr>
            <w:r w:rsidRPr="00F634FD">
              <w:rPr>
                <w:sz w:val="16"/>
                <w:szCs w:val="16"/>
              </w:rPr>
              <w:t> </w:t>
            </w:r>
          </w:p>
        </w:tc>
        <w:tc>
          <w:tcPr>
            <w:tcW w:w="339" w:type="pct"/>
            <w:shd w:val="clear" w:color="auto" w:fill="auto"/>
            <w:noWrap/>
            <w:tcMar>
              <w:left w:w="28" w:type="dxa"/>
              <w:bottom w:w="28" w:type="dxa"/>
              <w:right w:w="28" w:type="dxa"/>
            </w:tcMar>
            <w:hideMark/>
          </w:tcPr>
          <w:p w:rsidR="00C657E3" w:rsidRPr="00F634FD" w:rsidRDefault="00C657E3" w:rsidP="00C657E3">
            <w:pPr>
              <w:jc w:val="center"/>
              <w:rPr>
                <w:sz w:val="16"/>
                <w:szCs w:val="16"/>
              </w:rPr>
            </w:pPr>
            <w:r w:rsidRPr="00F634FD">
              <w:rPr>
                <w:sz w:val="16"/>
                <w:szCs w:val="16"/>
              </w:rPr>
              <w:t> </w:t>
            </w:r>
          </w:p>
        </w:tc>
        <w:tc>
          <w:tcPr>
            <w:tcW w:w="375" w:type="pct"/>
            <w:shd w:val="clear" w:color="auto" w:fill="auto"/>
            <w:noWrap/>
            <w:tcMar>
              <w:left w:w="28" w:type="dxa"/>
              <w:bottom w:w="28" w:type="dxa"/>
              <w:right w:w="28" w:type="dxa"/>
            </w:tcMar>
            <w:hideMark/>
          </w:tcPr>
          <w:p w:rsidR="00C657E3" w:rsidRPr="00F634FD" w:rsidRDefault="00C657E3" w:rsidP="00C657E3">
            <w:pPr>
              <w:jc w:val="center"/>
              <w:rPr>
                <w:sz w:val="16"/>
                <w:szCs w:val="16"/>
              </w:rPr>
            </w:pPr>
            <w:r w:rsidRPr="00F634FD">
              <w:rPr>
                <w:sz w:val="16"/>
                <w:szCs w:val="16"/>
              </w:rPr>
              <w:t>0/0</w:t>
            </w:r>
          </w:p>
        </w:tc>
        <w:tc>
          <w:tcPr>
            <w:tcW w:w="295" w:type="pct"/>
            <w:shd w:val="clear" w:color="auto" w:fill="auto"/>
            <w:noWrap/>
            <w:tcMar>
              <w:left w:w="28" w:type="dxa"/>
              <w:bottom w:w="28" w:type="dxa"/>
              <w:right w:w="28" w:type="dxa"/>
            </w:tcMar>
            <w:hideMark/>
          </w:tcPr>
          <w:p w:rsidR="00C657E3" w:rsidRPr="00F634FD" w:rsidRDefault="00C657E3" w:rsidP="00C657E3">
            <w:pPr>
              <w:jc w:val="center"/>
              <w:rPr>
                <w:sz w:val="16"/>
                <w:szCs w:val="16"/>
              </w:rPr>
            </w:pPr>
            <w:r w:rsidRPr="00F634FD">
              <w:rPr>
                <w:sz w:val="16"/>
                <w:szCs w:val="16"/>
              </w:rPr>
              <w:t>0/0</w:t>
            </w:r>
          </w:p>
        </w:tc>
        <w:tc>
          <w:tcPr>
            <w:tcW w:w="295" w:type="pct"/>
            <w:shd w:val="clear" w:color="auto" w:fill="auto"/>
            <w:noWrap/>
            <w:tcMar>
              <w:left w:w="28" w:type="dxa"/>
              <w:bottom w:w="28" w:type="dxa"/>
              <w:right w:w="28" w:type="dxa"/>
            </w:tcMar>
            <w:hideMark/>
          </w:tcPr>
          <w:p w:rsidR="00C657E3" w:rsidRPr="00F634FD" w:rsidRDefault="00C657E3" w:rsidP="00C657E3">
            <w:pPr>
              <w:jc w:val="center"/>
              <w:rPr>
                <w:sz w:val="16"/>
                <w:szCs w:val="16"/>
              </w:rPr>
            </w:pPr>
            <w:r w:rsidRPr="00F634FD">
              <w:rPr>
                <w:sz w:val="16"/>
                <w:szCs w:val="16"/>
              </w:rPr>
              <w:t>0/0</w:t>
            </w:r>
          </w:p>
        </w:tc>
        <w:tc>
          <w:tcPr>
            <w:tcW w:w="294" w:type="pct"/>
            <w:shd w:val="clear" w:color="auto" w:fill="auto"/>
            <w:noWrap/>
            <w:tcMar>
              <w:left w:w="28" w:type="dxa"/>
              <w:bottom w:w="28" w:type="dxa"/>
              <w:right w:w="28" w:type="dxa"/>
            </w:tcMar>
            <w:hideMark/>
          </w:tcPr>
          <w:p w:rsidR="00C657E3" w:rsidRPr="00F634FD" w:rsidRDefault="00C657E3" w:rsidP="00C657E3">
            <w:pPr>
              <w:jc w:val="center"/>
              <w:rPr>
                <w:sz w:val="16"/>
                <w:szCs w:val="16"/>
              </w:rPr>
            </w:pPr>
            <w:r w:rsidRPr="00F634FD">
              <w:rPr>
                <w:sz w:val="16"/>
                <w:szCs w:val="16"/>
              </w:rPr>
              <w:t>0/0</w:t>
            </w:r>
          </w:p>
        </w:tc>
      </w:tr>
      <w:tr w:rsidR="00181D06" w:rsidRPr="00F634FD" w:rsidTr="00181D06">
        <w:trPr>
          <w:trHeight w:val="70"/>
        </w:trPr>
        <w:tc>
          <w:tcPr>
            <w:tcW w:w="160" w:type="pct"/>
            <w:shd w:val="clear" w:color="auto" w:fill="auto"/>
            <w:noWrap/>
            <w:tcMar>
              <w:left w:w="28" w:type="dxa"/>
              <w:bottom w:w="28" w:type="dxa"/>
              <w:right w:w="28" w:type="dxa"/>
            </w:tcMar>
            <w:vAlign w:val="center"/>
            <w:hideMark/>
          </w:tcPr>
          <w:p w:rsidR="00C657E3" w:rsidRPr="00F634FD" w:rsidRDefault="00C657E3" w:rsidP="00C657E3">
            <w:pPr>
              <w:jc w:val="center"/>
              <w:rPr>
                <w:sz w:val="16"/>
                <w:szCs w:val="16"/>
              </w:rPr>
            </w:pPr>
            <w:r w:rsidRPr="00F634FD">
              <w:rPr>
                <w:sz w:val="16"/>
                <w:szCs w:val="16"/>
                <w:lang w:val="en-US"/>
              </w:rPr>
              <w:t>3.</w:t>
            </w:r>
            <w:r w:rsidRPr="00F634FD">
              <w:rPr>
                <w:sz w:val="16"/>
                <w:szCs w:val="16"/>
              </w:rPr>
              <w:t>231</w:t>
            </w:r>
          </w:p>
        </w:tc>
        <w:tc>
          <w:tcPr>
            <w:tcW w:w="1691" w:type="pct"/>
            <w:shd w:val="clear" w:color="auto" w:fill="auto"/>
            <w:tcMar>
              <w:left w:w="28" w:type="dxa"/>
              <w:bottom w:w="28" w:type="dxa"/>
              <w:right w:w="28" w:type="dxa"/>
            </w:tcMar>
            <w:vAlign w:val="center"/>
            <w:hideMark/>
          </w:tcPr>
          <w:p w:rsidR="00C657E3" w:rsidRPr="00F634FD" w:rsidRDefault="00181D06" w:rsidP="00C657E3">
            <w:pPr>
              <w:rPr>
                <w:sz w:val="16"/>
                <w:szCs w:val="16"/>
              </w:rPr>
            </w:pPr>
            <w:r>
              <w:rPr>
                <w:sz w:val="16"/>
                <w:szCs w:val="16"/>
              </w:rPr>
              <w:t>п</w:t>
            </w:r>
            <w:r w:rsidR="00C657E3" w:rsidRPr="00F634FD">
              <w:rPr>
                <w:sz w:val="16"/>
                <w:szCs w:val="16"/>
              </w:rPr>
              <w:t xml:space="preserve">ер. 4-й Северный </w:t>
            </w:r>
          </w:p>
        </w:tc>
        <w:tc>
          <w:tcPr>
            <w:tcW w:w="484" w:type="pct"/>
            <w:shd w:val="clear" w:color="auto" w:fill="auto"/>
            <w:tcMar>
              <w:left w:w="28" w:type="dxa"/>
              <w:bottom w:w="28" w:type="dxa"/>
              <w:right w:w="28" w:type="dxa"/>
            </w:tcMar>
            <w:hideMark/>
          </w:tcPr>
          <w:p w:rsidR="00C657E3" w:rsidRPr="00F634FD" w:rsidRDefault="00C657E3" w:rsidP="00C657E3">
            <w:pPr>
              <w:jc w:val="center"/>
              <w:rPr>
                <w:sz w:val="16"/>
                <w:szCs w:val="16"/>
              </w:rPr>
            </w:pPr>
            <w:r w:rsidRPr="00F634FD">
              <w:rPr>
                <w:sz w:val="16"/>
                <w:szCs w:val="16"/>
              </w:rPr>
              <w:t>0,79</w:t>
            </w:r>
          </w:p>
        </w:tc>
        <w:tc>
          <w:tcPr>
            <w:tcW w:w="340" w:type="pct"/>
            <w:shd w:val="clear" w:color="auto" w:fill="auto"/>
            <w:tcMar>
              <w:left w:w="28" w:type="dxa"/>
              <w:bottom w:w="28" w:type="dxa"/>
              <w:right w:w="28" w:type="dxa"/>
            </w:tcMar>
            <w:hideMark/>
          </w:tcPr>
          <w:p w:rsidR="00C657E3" w:rsidRPr="00F634FD" w:rsidRDefault="00C657E3" w:rsidP="00C657E3">
            <w:pPr>
              <w:jc w:val="center"/>
              <w:rPr>
                <w:sz w:val="16"/>
                <w:szCs w:val="16"/>
              </w:rPr>
            </w:pPr>
            <w:r w:rsidRPr="00F634FD">
              <w:rPr>
                <w:sz w:val="16"/>
                <w:szCs w:val="16"/>
              </w:rPr>
              <w:t>0/0</w:t>
            </w:r>
          </w:p>
        </w:tc>
        <w:tc>
          <w:tcPr>
            <w:tcW w:w="387" w:type="pct"/>
            <w:shd w:val="clear" w:color="auto" w:fill="auto"/>
            <w:noWrap/>
            <w:tcMar>
              <w:left w:w="28" w:type="dxa"/>
              <w:bottom w:w="28" w:type="dxa"/>
              <w:right w:w="28" w:type="dxa"/>
            </w:tcMar>
            <w:hideMark/>
          </w:tcPr>
          <w:p w:rsidR="00C657E3" w:rsidRPr="00F634FD" w:rsidRDefault="00C657E3" w:rsidP="00C657E3">
            <w:pPr>
              <w:jc w:val="center"/>
              <w:rPr>
                <w:sz w:val="16"/>
                <w:szCs w:val="16"/>
              </w:rPr>
            </w:pPr>
            <w:r w:rsidRPr="00F634FD">
              <w:rPr>
                <w:sz w:val="16"/>
                <w:szCs w:val="16"/>
              </w:rPr>
              <w:t>0/0</w:t>
            </w:r>
          </w:p>
        </w:tc>
        <w:tc>
          <w:tcPr>
            <w:tcW w:w="340" w:type="pct"/>
            <w:shd w:val="clear" w:color="auto" w:fill="auto"/>
            <w:noWrap/>
            <w:tcMar>
              <w:left w:w="28" w:type="dxa"/>
              <w:bottom w:w="28" w:type="dxa"/>
              <w:right w:w="28" w:type="dxa"/>
            </w:tcMar>
            <w:hideMark/>
          </w:tcPr>
          <w:p w:rsidR="00C657E3" w:rsidRPr="00F634FD" w:rsidRDefault="00C657E3" w:rsidP="00C657E3">
            <w:pPr>
              <w:jc w:val="center"/>
              <w:rPr>
                <w:sz w:val="16"/>
                <w:szCs w:val="16"/>
              </w:rPr>
            </w:pPr>
            <w:r w:rsidRPr="00F634FD">
              <w:rPr>
                <w:sz w:val="16"/>
                <w:szCs w:val="16"/>
              </w:rPr>
              <w:t> </w:t>
            </w:r>
          </w:p>
        </w:tc>
        <w:tc>
          <w:tcPr>
            <w:tcW w:w="339" w:type="pct"/>
            <w:shd w:val="clear" w:color="auto" w:fill="auto"/>
            <w:noWrap/>
            <w:tcMar>
              <w:left w:w="28" w:type="dxa"/>
              <w:bottom w:w="28" w:type="dxa"/>
              <w:right w:w="28" w:type="dxa"/>
            </w:tcMar>
            <w:hideMark/>
          </w:tcPr>
          <w:p w:rsidR="00C657E3" w:rsidRPr="00F634FD" w:rsidRDefault="00C657E3" w:rsidP="00C657E3">
            <w:pPr>
              <w:jc w:val="center"/>
              <w:rPr>
                <w:sz w:val="16"/>
                <w:szCs w:val="16"/>
              </w:rPr>
            </w:pPr>
            <w:r w:rsidRPr="00F634FD">
              <w:rPr>
                <w:sz w:val="16"/>
                <w:szCs w:val="16"/>
              </w:rPr>
              <w:t> </w:t>
            </w:r>
          </w:p>
        </w:tc>
        <w:tc>
          <w:tcPr>
            <w:tcW w:w="375" w:type="pct"/>
            <w:shd w:val="clear" w:color="auto" w:fill="auto"/>
            <w:noWrap/>
            <w:tcMar>
              <w:left w:w="28" w:type="dxa"/>
              <w:bottom w:w="28" w:type="dxa"/>
              <w:right w:w="28" w:type="dxa"/>
            </w:tcMar>
            <w:hideMark/>
          </w:tcPr>
          <w:p w:rsidR="00C657E3" w:rsidRPr="00F634FD" w:rsidRDefault="00C657E3" w:rsidP="00C657E3">
            <w:pPr>
              <w:jc w:val="center"/>
              <w:rPr>
                <w:sz w:val="16"/>
                <w:szCs w:val="16"/>
              </w:rPr>
            </w:pPr>
            <w:r w:rsidRPr="00F634FD">
              <w:rPr>
                <w:sz w:val="16"/>
                <w:szCs w:val="16"/>
              </w:rPr>
              <w:t>0/0</w:t>
            </w:r>
          </w:p>
        </w:tc>
        <w:tc>
          <w:tcPr>
            <w:tcW w:w="295" w:type="pct"/>
            <w:shd w:val="clear" w:color="auto" w:fill="auto"/>
            <w:noWrap/>
            <w:tcMar>
              <w:left w:w="28" w:type="dxa"/>
              <w:bottom w:w="28" w:type="dxa"/>
              <w:right w:w="28" w:type="dxa"/>
            </w:tcMar>
            <w:hideMark/>
          </w:tcPr>
          <w:p w:rsidR="00C657E3" w:rsidRPr="00F634FD" w:rsidRDefault="00C657E3" w:rsidP="00C657E3">
            <w:pPr>
              <w:jc w:val="center"/>
              <w:rPr>
                <w:sz w:val="16"/>
                <w:szCs w:val="16"/>
              </w:rPr>
            </w:pPr>
            <w:r w:rsidRPr="00F634FD">
              <w:rPr>
                <w:sz w:val="16"/>
                <w:szCs w:val="16"/>
              </w:rPr>
              <w:t>0/0</w:t>
            </w:r>
          </w:p>
        </w:tc>
        <w:tc>
          <w:tcPr>
            <w:tcW w:w="295" w:type="pct"/>
            <w:shd w:val="clear" w:color="auto" w:fill="auto"/>
            <w:noWrap/>
            <w:tcMar>
              <w:left w:w="28" w:type="dxa"/>
              <w:bottom w:w="28" w:type="dxa"/>
              <w:right w:w="28" w:type="dxa"/>
            </w:tcMar>
            <w:hideMark/>
          </w:tcPr>
          <w:p w:rsidR="00C657E3" w:rsidRPr="00F634FD" w:rsidRDefault="00C657E3" w:rsidP="00C657E3">
            <w:pPr>
              <w:jc w:val="center"/>
              <w:rPr>
                <w:sz w:val="16"/>
                <w:szCs w:val="16"/>
              </w:rPr>
            </w:pPr>
            <w:r w:rsidRPr="00F634FD">
              <w:rPr>
                <w:sz w:val="16"/>
                <w:szCs w:val="16"/>
              </w:rPr>
              <w:t>0/0</w:t>
            </w:r>
          </w:p>
        </w:tc>
        <w:tc>
          <w:tcPr>
            <w:tcW w:w="294" w:type="pct"/>
            <w:shd w:val="clear" w:color="auto" w:fill="auto"/>
            <w:tcMar>
              <w:left w:w="28" w:type="dxa"/>
              <w:bottom w:w="28" w:type="dxa"/>
              <w:right w:w="28" w:type="dxa"/>
            </w:tcMar>
            <w:hideMark/>
          </w:tcPr>
          <w:p w:rsidR="00C657E3" w:rsidRPr="00F634FD" w:rsidRDefault="00C657E3" w:rsidP="00C657E3">
            <w:pPr>
              <w:jc w:val="center"/>
              <w:rPr>
                <w:sz w:val="16"/>
                <w:szCs w:val="16"/>
              </w:rPr>
            </w:pPr>
            <w:r w:rsidRPr="00F634FD">
              <w:rPr>
                <w:sz w:val="16"/>
                <w:szCs w:val="16"/>
              </w:rPr>
              <w:t>0/0</w:t>
            </w:r>
          </w:p>
        </w:tc>
      </w:tr>
      <w:tr w:rsidR="00181D06" w:rsidRPr="00F634FD" w:rsidTr="00181D06">
        <w:trPr>
          <w:trHeight w:val="65"/>
        </w:trPr>
        <w:tc>
          <w:tcPr>
            <w:tcW w:w="160" w:type="pct"/>
            <w:shd w:val="clear" w:color="auto" w:fill="auto"/>
            <w:noWrap/>
            <w:tcMar>
              <w:left w:w="28" w:type="dxa"/>
              <w:bottom w:w="28" w:type="dxa"/>
              <w:right w:w="28" w:type="dxa"/>
            </w:tcMar>
            <w:vAlign w:val="center"/>
            <w:hideMark/>
          </w:tcPr>
          <w:p w:rsidR="00C657E3" w:rsidRPr="00F634FD" w:rsidRDefault="00C657E3" w:rsidP="00C657E3">
            <w:pPr>
              <w:jc w:val="center"/>
              <w:rPr>
                <w:sz w:val="16"/>
                <w:szCs w:val="16"/>
              </w:rPr>
            </w:pPr>
            <w:r w:rsidRPr="00F634FD">
              <w:rPr>
                <w:sz w:val="16"/>
                <w:szCs w:val="16"/>
                <w:lang w:val="en-US"/>
              </w:rPr>
              <w:t>3.</w:t>
            </w:r>
            <w:r w:rsidRPr="00F634FD">
              <w:rPr>
                <w:sz w:val="16"/>
                <w:szCs w:val="16"/>
              </w:rPr>
              <w:t>232</w:t>
            </w:r>
          </w:p>
        </w:tc>
        <w:tc>
          <w:tcPr>
            <w:tcW w:w="1691" w:type="pct"/>
            <w:shd w:val="clear" w:color="auto" w:fill="auto"/>
            <w:tcMar>
              <w:left w:w="28" w:type="dxa"/>
              <w:bottom w:w="28" w:type="dxa"/>
              <w:right w:w="28" w:type="dxa"/>
            </w:tcMar>
            <w:vAlign w:val="center"/>
            <w:hideMark/>
          </w:tcPr>
          <w:p w:rsidR="00C657E3" w:rsidRPr="00F634FD" w:rsidRDefault="00181D06" w:rsidP="00C657E3">
            <w:pPr>
              <w:rPr>
                <w:sz w:val="16"/>
                <w:szCs w:val="16"/>
              </w:rPr>
            </w:pPr>
            <w:r>
              <w:rPr>
                <w:sz w:val="16"/>
                <w:szCs w:val="16"/>
              </w:rPr>
              <w:t>п</w:t>
            </w:r>
            <w:r w:rsidR="00C657E3" w:rsidRPr="00F634FD">
              <w:rPr>
                <w:sz w:val="16"/>
                <w:szCs w:val="16"/>
              </w:rPr>
              <w:t xml:space="preserve">ер. 3-й Опытный </w:t>
            </w:r>
          </w:p>
        </w:tc>
        <w:tc>
          <w:tcPr>
            <w:tcW w:w="484" w:type="pct"/>
            <w:shd w:val="clear" w:color="auto" w:fill="auto"/>
            <w:tcMar>
              <w:left w:w="28" w:type="dxa"/>
              <w:bottom w:w="28" w:type="dxa"/>
              <w:right w:w="28" w:type="dxa"/>
            </w:tcMar>
            <w:hideMark/>
          </w:tcPr>
          <w:p w:rsidR="00C657E3" w:rsidRPr="00F634FD" w:rsidRDefault="00C657E3" w:rsidP="00C657E3">
            <w:pPr>
              <w:jc w:val="center"/>
              <w:rPr>
                <w:sz w:val="16"/>
                <w:szCs w:val="16"/>
              </w:rPr>
            </w:pPr>
            <w:r w:rsidRPr="00F634FD">
              <w:rPr>
                <w:sz w:val="16"/>
                <w:szCs w:val="16"/>
              </w:rPr>
              <w:t>0,26</w:t>
            </w:r>
          </w:p>
        </w:tc>
        <w:tc>
          <w:tcPr>
            <w:tcW w:w="340" w:type="pct"/>
            <w:shd w:val="clear" w:color="auto" w:fill="auto"/>
            <w:tcMar>
              <w:left w:w="28" w:type="dxa"/>
              <w:bottom w:w="28" w:type="dxa"/>
              <w:right w:w="28" w:type="dxa"/>
            </w:tcMar>
            <w:hideMark/>
          </w:tcPr>
          <w:p w:rsidR="00C657E3" w:rsidRPr="00F634FD" w:rsidRDefault="00C657E3" w:rsidP="00C657E3">
            <w:pPr>
              <w:jc w:val="center"/>
              <w:rPr>
                <w:sz w:val="16"/>
                <w:szCs w:val="16"/>
              </w:rPr>
            </w:pPr>
            <w:r w:rsidRPr="00F634FD">
              <w:rPr>
                <w:sz w:val="16"/>
                <w:szCs w:val="16"/>
              </w:rPr>
              <w:t>0/0</w:t>
            </w:r>
          </w:p>
        </w:tc>
        <w:tc>
          <w:tcPr>
            <w:tcW w:w="387" w:type="pct"/>
            <w:shd w:val="clear" w:color="auto" w:fill="auto"/>
            <w:noWrap/>
            <w:tcMar>
              <w:left w:w="28" w:type="dxa"/>
              <w:bottom w:w="28" w:type="dxa"/>
              <w:right w:w="28" w:type="dxa"/>
            </w:tcMar>
            <w:hideMark/>
          </w:tcPr>
          <w:p w:rsidR="00C657E3" w:rsidRPr="00F634FD" w:rsidRDefault="00C657E3" w:rsidP="00C657E3">
            <w:pPr>
              <w:jc w:val="center"/>
              <w:rPr>
                <w:sz w:val="16"/>
                <w:szCs w:val="16"/>
              </w:rPr>
            </w:pPr>
            <w:r w:rsidRPr="00F634FD">
              <w:rPr>
                <w:sz w:val="16"/>
                <w:szCs w:val="16"/>
              </w:rPr>
              <w:t>0/0</w:t>
            </w:r>
          </w:p>
        </w:tc>
        <w:tc>
          <w:tcPr>
            <w:tcW w:w="340" w:type="pct"/>
            <w:shd w:val="clear" w:color="auto" w:fill="auto"/>
            <w:noWrap/>
            <w:tcMar>
              <w:left w:w="28" w:type="dxa"/>
              <w:bottom w:w="28" w:type="dxa"/>
              <w:right w:w="28" w:type="dxa"/>
            </w:tcMar>
            <w:hideMark/>
          </w:tcPr>
          <w:p w:rsidR="00C657E3" w:rsidRPr="00F634FD" w:rsidRDefault="00C657E3" w:rsidP="00C657E3">
            <w:pPr>
              <w:jc w:val="center"/>
              <w:rPr>
                <w:sz w:val="16"/>
                <w:szCs w:val="16"/>
              </w:rPr>
            </w:pPr>
            <w:r w:rsidRPr="00F634FD">
              <w:rPr>
                <w:sz w:val="16"/>
                <w:szCs w:val="16"/>
              </w:rPr>
              <w:t> </w:t>
            </w:r>
          </w:p>
        </w:tc>
        <w:tc>
          <w:tcPr>
            <w:tcW w:w="339" w:type="pct"/>
            <w:shd w:val="clear" w:color="auto" w:fill="auto"/>
            <w:noWrap/>
            <w:tcMar>
              <w:left w:w="28" w:type="dxa"/>
              <w:bottom w:w="28" w:type="dxa"/>
              <w:right w:w="28" w:type="dxa"/>
            </w:tcMar>
            <w:hideMark/>
          </w:tcPr>
          <w:p w:rsidR="00C657E3" w:rsidRPr="00F634FD" w:rsidRDefault="00C657E3" w:rsidP="00C657E3">
            <w:pPr>
              <w:jc w:val="center"/>
              <w:rPr>
                <w:sz w:val="16"/>
                <w:szCs w:val="16"/>
              </w:rPr>
            </w:pPr>
            <w:r w:rsidRPr="00F634FD">
              <w:rPr>
                <w:sz w:val="16"/>
                <w:szCs w:val="16"/>
              </w:rPr>
              <w:t> </w:t>
            </w:r>
          </w:p>
        </w:tc>
        <w:tc>
          <w:tcPr>
            <w:tcW w:w="375" w:type="pct"/>
            <w:shd w:val="clear" w:color="auto" w:fill="auto"/>
            <w:noWrap/>
            <w:tcMar>
              <w:left w:w="28" w:type="dxa"/>
              <w:bottom w:w="28" w:type="dxa"/>
              <w:right w:w="28" w:type="dxa"/>
            </w:tcMar>
            <w:hideMark/>
          </w:tcPr>
          <w:p w:rsidR="00C657E3" w:rsidRPr="00F634FD" w:rsidRDefault="00C657E3" w:rsidP="00C657E3">
            <w:pPr>
              <w:jc w:val="center"/>
              <w:rPr>
                <w:sz w:val="16"/>
                <w:szCs w:val="16"/>
              </w:rPr>
            </w:pPr>
            <w:r w:rsidRPr="00F634FD">
              <w:rPr>
                <w:sz w:val="16"/>
                <w:szCs w:val="16"/>
              </w:rPr>
              <w:t>0/0</w:t>
            </w:r>
          </w:p>
        </w:tc>
        <w:tc>
          <w:tcPr>
            <w:tcW w:w="295" w:type="pct"/>
            <w:shd w:val="clear" w:color="auto" w:fill="auto"/>
            <w:noWrap/>
            <w:tcMar>
              <w:left w:w="28" w:type="dxa"/>
              <w:bottom w:w="28" w:type="dxa"/>
              <w:right w:w="28" w:type="dxa"/>
            </w:tcMar>
            <w:hideMark/>
          </w:tcPr>
          <w:p w:rsidR="00C657E3" w:rsidRPr="00F634FD" w:rsidRDefault="00C657E3" w:rsidP="00C657E3">
            <w:pPr>
              <w:jc w:val="center"/>
              <w:rPr>
                <w:sz w:val="16"/>
                <w:szCs w:val="16"/>
              </w:rPr>
            </w:pPr>
            <w:r w:rsidRPr="00F634FD">
              <w:rPr>
                <w:sz w:val="16"/>
                <w:szCs w:val="16"/>
              </w:rPr>
              <w:t>0/0</w:t>
            </w:r>
          </w:p>
        </w:tc>
        <w:tc>
          <w:tcPr>
            <w:tcW w:w="295" w:type="pct"/>
            <w:shd w:val="clear" w:color="auto" w:fill="auto"/>
            <w:noWrap/>
            <w:tcMar>
              <w:left w:w="28" w:type="dxa"/>
              <w:bottom w:w="28" w:type="dxa"/>
              <w:right w:w="28" w:type="dxa"/>
            </w:tcMar>
            <w:hideMark/>
          </w:tcPr>
          <w:p w:rsidR="00C657E3" w:rsidRPr="00F634FD" w:rsidRDefault="00C657E3" w:rsidP="00C657E3">
            <w:pPr>
              <w:jc w:val="center"/>
              <w:rPr>
                <w:sz w:val="16"/>
                <w:szCs w:val="16"/>
              </w:rPr>
            </w:pPr>
            <w:r w:rsidRPr="00F634FD">
              <w:rPr>
                <w:sz w:val="16"/>
                <w:szCs w:val="16"/>
              </w:rPr>
              <w:t>0/0</w:t>
            </w:r>
          </w:p>
        </w:tc>
        <w:tc>
          <w:tcPr>
            <w:tcW w:w="294" w:type="pct"/>
            <w:shd w:val="clear" w:color="auto" w:fill="auto"/>
            <w:noWrap/>
            <w:tcMar>
              <w:left w:w="28" w:type="dxa"/>
              <w:bottom w:w="28" w:type="dxa"/>
              <w:right w:w="28" w:type="dxa"/>
            </w:tcMar>
            <w:hideMark/>
          </w:tcPr>
          <w:p w:rsidR="00C657E3" w:rsidRPr="00F634FD" w:rsidRDefault="00C657E3" w:rsidP="00C657E3">
            <w:pPr>
              <w:jc w:val="center"/>
              <w:rPr>
                <w:sz w:val="16"/>
                <w:szCs w:val="16"/>
              </w:rPr>
            </w:pPr>
            <w:r w:rsidRPr="00F634FD">
              <w:rPr>
                <w:sz w:val="16"/>
                <w:szCs w:val="16"/>
              </w:rPr>
              <w:t>0/0</w:t>
            </w:r>
          </w:p>
        </w:tc>
      </w:tr>
      <w:tr w:rsidR="00181D06" w:rsidRPr="00F634FD" w:rsidTr="00181D06">
        <w:trPr>
          <w:trHeight w:val="65"/>
        </w:trPr>
        <w:tc>
          <w:tcPr>
            <w:tcW w:w="160" w:type="pct"/>
            <w:shd w:val="clear" w:color="auto" w:fill="auto"/>
            <w:noWrap/>
            <w:tcMar>
              <w:left w:w="28" w:type="dxa"/>
              <w:bottom w:w="28" w:type="dxa"/>
              <w:right w:w="28" w:type="dxa"/>
            </w:tcMar>
            <w:vAlign w:val="center"/>
            <w:hideMark/>
          </w:tcPr>
          <w:p w:rsidR="00C657E3" w:rsidRPr="00F634FD" w:rsidRDefault="00C657E3" w:rsidP="00C657E3">
            <w:pPr>
              <w:jc w:val="center"/>
              <w:rPr>
                <w:sz w:val="16"/>
                <w:szCs w:val="16"/>
              </w:rPr>
            </w:pPr>
            <w:r w:rsidRPr="00F634FD">
              <w:rPr>
                <w:sz w:val="16"/>
                <w:szCs w:val="16"/>
                <w:lang w:val="en-US"/>
              </w:rPr>
              <w:t>3.</w:t>
            </w:r>
            <w:r w:rsidRPr="00F634FD">
              <w:rPr>
                <w:sz w:val="16"/>
                <w:szCs w:val="16"/>
              </w:rPr>
              <w:t>233</w:t>
            </w:r>
          </w:p>
        </w:tc>
        <w:tc>
          <w:tcPr>
            <w:tcW w:w="1691" w:type="pct"/>
            <w:shd w:val="clear" w:color="auto" w:fill="auto"/>
            <w:tcMar>
              <w:left w:w="28" w:type="dxa"/>
              <w:bottom w:w="28" w:type="dxa"/>
              <w:right w:w="28" w:type="dxa"/>
            </w:tcMar>
            <w:vAlign w:val="center"/>
            <w:hideMark/>
          </w:tcPr>
          <w:p w:rsidR="00C657E3" w:rsidRPr="00F634FD" w:rsidRDefault="00181D06" w:rsidP="00C657E3">
            <w:pPr>
              <w:rPr>
                <w:sz w:val="16"/>
                <w:szCs w:val="16"/>
              </w:rPr>
            </w:pPr>
            <w:r>
              <w:rPr>
                <w:sz w:val="16"/>
                <w:szCs w:val="16"/>
              </w:rPr>
              <w:t>у</w:t>
            </w:r>
            <w:r w:rsidR="00C657E3" w:rsidRPr="00F634FD">
              <w:rPr>
                <w:sz w:val="16"/>
                <w:szCs w:val="16"/>
              </w:rPr>
              <w:t>л. Складская</w:t>
            </w:r>
          </w:p>
        </w:tc>
        <w:tc>
          <w:tcPr>
            <w:tcW w:w="484" w:type="pct"/>
            <w:shd w:val="clear" w:color="auto" w:fill="auto"/>
            <w:tcMar>
              <w:left w:w="28" w:type="dxa"/>
              <w:bottom w:w="28" w:type="dxa"/>
              <w:right w:w="28" w:type="dxa"/>
            </w:tcMar>
            <w:hideMark/>
          </w:tcPr>
          <w:p w:rsidR="00C657E3" w:rsidRPr="00F634FD" w:rsidRDefault="00C657E3" w:rsidP="00C657E3">
            <w:pPr>
              <w:jc w:val="center"/>
              <w:rPr>
                <w:sz w:val="16"/>
                <w:szCs w:val="16"/>
              </w:rPr>
            </w:pPr>
            <w:r w:rsidRPr="00F634FD">
              <w:rPr>
                <w:sz w:val="16"/>
                <w:szCs w:val="16"/>
              </w:rPr>
              <w:t>1,10</w:t>
            </w:r>
          </w:p>
        </w:tc>
        <w:tc>
          <w:tcPr>
            <w:tcW w:w="340" w:type="pct"/>
            <w:shd w:val="clear" w:color="auto" w:fill="auto"/>
            <w:tcMar>
              <w:left w:w="28" w:type="dxa"/>
              <w:bottom w:w="28" w:type="dxa"/>
              <w:right w:w="28" w:type="dxa"/>
            </w:tcMar>
            <w:hideMark/>
          </w:tcPr>
          <w:p w:rsidR="00C657E3" w:rsidRPr="00F634FD" w:rsidRDefault="00C657E3" w:rsidP="00C657E3">
            <w:pPr>
              <w:jc w:val="center"/>
              <w:rPr>
                <w:sz w:val="16"/>
                <w:szCs w:val="16"/>
              </w:rPr>
            </w:pPr>
            <w:r w:rsidRPr="00F634FD">
              <w:rPr>
                <w:sz w:val="16"/>
                <w:szCs w:val="16"/>
              </w:rPr>
              <w:t>0/0</w:t>
            </w:r>
          </w:p>
        </w:tc>
        <w:tc>
          <w:tcPr>
            <w:tcW w:w="387" w:type="pct"/>
            <w:shd w:val="clear" w:color="auto" w:fill="auto"/>
            <w:noWrap/>
            <w:tcMar>
              <w:left w:w="28" w:type="dxa"/>
              <w:bottom w:w="28" w:type="dxa"/>
              <w:right w:w="28" w:type="dxa"/>
            </w:tcMar>
            <w:hideMark/>
          </w:tcPr>
          <w:p w:rsidR="00C657E3" w:rsidRPr="00F634FD" w:rsidRDefault="00C657E3" w:rsidP="00C657E3">
            <w:pPr>
              <w:jc w:val="center"/>
              <w:rPr>
                <w:sz w:val="16"/>
                <w:szCs w:val="16"/>
              </w:rPr>
            </w:pPr>
            <w:r w:rsidRPr="00F634FD">
              <w:rPr>
                <w:sz w:val="16"/>
                <w:szCs w:val="16"/>
              </w:rPr>
              <w:t>0/0</w:t>
            </w:r>
          </w:p>
        </w:tc>
        <w:tc>
          <w:tcPr>
            <w:tcW w:w="340" w:type="pct"/>
            <w:shd w:val="clear" w:color="auto" w:fill="auto"/>
            <w:noWrap/>
            <w:tcMar>
              <w:left w:w="28" w:type="dxa"/>
              <w:bottom w:w="28" w:type="dxa"/>
              <w:right w:w="28" w:type="dxa"/>
            </w:tcMar>
            <w:hideMark/>
          </w:tcPr>
          <w:p w:rsidR="00C657E3" w:rsidRPr="00F634FD" w:rsidRDefault="00C657E3" w:rsidP="00C657E3">
            <w:pPr>
              <w:jc w:val="center"/>
              <w:rPr>
                <w:sz w:val="16"/>
                <w:szCs w:val="16"/>
              </w:rPr>
            </w:pPr>
            <w:r w:rsidRPr="00F634FD">
              <w:rPr>
                <w:sz w:val="16"/>
                <w:szCs w:val="16"/>
              </w:rPr>
              <w:t> </w:t>
            </w:r>
          </w:p>
        </w:tc>
        <w:tc>
          <w:tcPr>
            <w:tcW w:w="339" w:type="pct"/>
            <w:shd w:val="clear" w:color="auto" w:fill="auto"/>
            <w:noWrap/>
            <w:tcMar>
              <w:left w:w="28" w:type="dxa"/>
              <w:bottom w:w="28" w:type="dxa"/>
              <w:right w:w="28" w:type="dxa"/>
            </w:tcMar>
            <w:hideMark/>
          </w:tcPr>
          <w:p w:rsidR="00C657E3" w:rsidRPr="00F634FD" w:rsidRDefault="00C657E3" w:rsidP="00C657E3">
            <w:pPr>
              <w:jc w:val="center"/>
              <w:rPr>
                <w:sz w:val="16"/>
                <w:szCs w:val="16"/>
              </w:rPr>
            </w:pPr>
            <w:r w:rsidRPr="00F634FD">
              <w:rPr>
                <w:sz w:val="16"/>
                <w:szCs w:val="16"/>
              </w:rPr>
              <w:t> </w:t>
            </w:r>
          </w:p>
        </w:tc>
        <w:tc>
          <w:tcPr>
            <w:tcW w:w="375" w:type="pct"/>
            <w:shd w:val="clear" w:color="auto" w:fill="auto"/>
            <w:noWrap/>
            <w:tcMar>
              <w:left w:w="28" w:type="dxa"/>
              <w:bottom w:w="28" w:type="dxa"/>
              <w:right w:w="28" w:type="dxa"/>
            </w:tcMar>
            <w:hideMark/>
          </w:tcPr>
          <w:p w:rsidR="00C657E3" w:rsidRPr="00F634FD" w:rsidRDefault="00C657E3" w:rsidP="00C657E3">
            <w:pPr>
              <w:jc w:val="center"/>
              <w:rPr>
                <w:sz w:val="16"/>
                <w:szCs w:val="16"/>
              </w:rPr>
            </w:pPr>
            <w:r w:rsidRPr="00F634FD">
              <w:rPr>
                <w:sz w:val="16"/>
                <w:szCs w:val="16"/>
              </w:rPr>
              <w:t>0/0</w:t>
            </w:r>
          </w:p>
        </w:tc>
        <w:tc>
          <w:tcPr>
            <w:tcW w:w="295" w:type="pct"/>
            <w:shd w:val="clear" w:color="auto" w:fill="auto"/>
            <w:noWrap/>
            <w:tcMar>
              <w:left w:w="28" w:type="dxa"/>
              <w:bottom w:w="28" w:type="dxa"/>
              <w:right w:w="28" w:type="dxa"/>
            </w:tcMar>
            <w:hideMark/>
          </w:tcPr>
          <w:p w:rsidR="00C657E3" w:rsidRPr="00F634FD" w:rsidRDefault="00C657E3" w:rsidP="00C657E3">
            <w:pPr>
              <w:jc w:val="center"/>
              <w:rPr>
                <w:sz w:val="16"/>
                <w:szCs w:val="16"/>
              </w:rPr>
            </w:pPr>
            <w:r w:rsidRPr="00F634FD">
              <w:rPr>
                <w:sz w:val="16"/>
                <w:szCs w:val="16"/>
              </w:rPr>
              <w:t>0/0</w:t>
            </w:r>
          </w:p>
        </w:tc>
        <w:tc>
          <w:tcPr>
            <w:tcW w:w="295" w:type="pct"/>
            <w:shd w:val="clear" w:color="auto" w:fill="auto"/>
            <w:noWrap/>
            <w:tcMar>
              <w:left w:w="28" w:type="dxa"/>
              <w:bottom w:w="28" w:type="dxa"/>
              <w:right w:w="28" w:type="dxa"/>
            </w:tcMar>
            <w:hideMark/>
          </w:tcPr>
          <w:p w:rsidR="00C657E3" w:rsidRPr="00F634FD" w:rsidRDefault="00C657E3" w:rsidP="00C657E3">
            <w:pPr>
              <w:jc w:val="center"/>
              <w:rPr>
                <w:sz w:val="16"/>
                <w:szCs w:val="16"/>
              </w:rPr>
            </w:pPr>
            <w:r w:rsidRPr="00F634FD">
              <w:rPr>
                <w:sz w:val="16"/>
                <w:szCs w:val="16"/>
              </w:rPr>
              <w:t>0/0</w:t>
            </w:r>
          </w:p>
        </w:tc>
        <w:tc>
          <w:tcPr>
            <w:tcW w:w="294" w:type="pct"/>
            <w:shd w:val="clear" w:color="auto" w:fill="auto"/>
            <w:noWrap/>
            <w:tcMar>
              <w:left w:w="28" w:type="dxa"/>
              <w:bottom w:w="28" w:type="dxa"/>
              <w:right w:w="28" w:type="dxa"/>
            </w:tcMar>
            <w:hideMark/>
          </w:tcPr>
          <w:p w:rsidR="00C657E3" w:rsidRPr="00F634FD" w:rsidRDefault="00C657E3" w:rsidP="00C657E3">
            <w:pPr>
              <w:jc w:val="center"/>
              <w:rPr>
                <w:sz w:val="16"/>
                <w:szCs w:val="16"/>
              </w:rPr>
            </w:pPr>
            <w:r w:rsidRPr="00F634FD">
              <w:rPr>
                <w:sz w:val="16"/>
                <w:szCs w:val="16"/>
              </w:rPr>
              <w:t>0/0</w:t>
            </w:r>
          </w:p>
        </w:tc>
      </w:tr>
      <w:tr w:rsidR="00181D06" w:rsidRPr="00F634FD" w:rsidTr="00181D06">
        <w:trPr>
          <w:trHeight w:val="65"/>
        </w:trPr>
        <w:tc>
          <w:tcPr>
            <w:tcW w:w="160" w:type="pct"/>
            <w:shd w:val="clear" w:color="auto" w:fill="auto"/>
            <w:noWrap/>
            <w:tcMar>
              <w:left w:w="28" w:type="dxa"/>
              <w:bottom w:w="28" w:type="dxa"/>
              <w:right w:w="28" w:type="dxa"/>
            </w:tcMar>
            <w:vAlign w:val="center"/>
            <w:hideMark/>
          </w:tcPr>
          <w:p w:rsidR="00C657E3" w:rsidRPr="00F634FD" w:rsidRDefault="00C657E3" w:rsidP="00C657E3">
            <w:pPr>
              <w:jc w:val="center"/>
              <w:rPr>
                <w:sz w:val="16"/>
                <w:szCs w:val="16"/>
              </w:rPr>
            </w:pPr>
            <w:r w:rsidRPr="00F634FD">
              <w:rPr>
                <w:sz w:val="16"/>
                <w:szCs w:val="16"/>
                <w:lang w:val="en-US"/>
              </w:rPr>
              <w:t>3.</w:t>
            </w:r>
            <w:r w:rsidRPr="00F634FD">
              <w:rPr>
                <w:sz w:val="16"/>
                <w:szCs w:val="16"/>
              </w:rPr>
              <w:t>234</w:t>
            </w:r>
          </w:p>
        </w:tc>
        <w:tc>
          <w:tcPr>
            <w:tcW w:w="1691" w:type="pct"/>
            <w:shd w:val="clear" w:color="auto" w:fill="auto"/>
            <w:tcMar>
              <w:left w:w="28" w:type="dxa"/>
              <w:bottom w:w="28" w:type="dxa"/>
              <w:right w:w="28" w:type="dxa"/>
            </w:tcMar>
            <w:vAlign w:val="center"/>
            <w:hideMark/>
          </w:tcPr>
          <w:p w:rsidR="00C657E3" w:rsidRPr="00F634FD" w:rsidRDefault="00181D06" w:rsidP="00C657E3">
            <w:pPr>
              <w:rPr>
                <w:sz w:val="16"/>
                <w:szCs w:val="16"/>
              </w:rPr>
            </w:pPr>
            <w:r>
              <w:rPr>
                <w:sz w:val="16"/>
                <w:szCs w:val="16"/>
              </w:rPr>
              <w:t>п</w:t>
            </w:r>
            <w:r w:rsidR="00C657E3" w:rsidRPr="00F634FD">
              <w:rPr>
                <w:sz w:val="16"/>
                <w:szCs w:val="16"/>
              </w:rPr>
              <w:t>ер. Стальной</w:t>
            </w:r>
          </w:p>
        </w:tc>
        <w:tc>
          <w:tcPr>
            <w:tcW w:w="484" w:type="pct"/>
            <w:shd w:val="clear" w:color="auto" w:fill="auto"/>
            <w:tcMar>
              <w:left w:w="28" w:type="dxa"/>
              <w:bottom w:w="28" w:type="dxa"/>
              <w:right w:w="28" w:type="dxa"/>
            </w:tcMar>
            <w:hideMark/>
          </w:tcPr>
          <w:p w:rsidR="00C657E3" w:rsidRPr="00F634FD" w:rsidRDefault="00C657E3" w:rsidP="00C657E3">
            <w:pPr>
              <w:jc w:val="center"/>
              <w:rPr>
                <w:sz w:val="16"/>
                <w:szCs w:val="16"/>
              </w:rPr>
            </w:pPr>
            <w:r w:rsidRPr="00F634FD">
              <w:rPr>
                <w:sz w:val="16"/>
                <w:szCs w:val="16"/>
              </w:rPr>
              <w:t>0,22</w:t>
            </w:r>
          </w:p>
        </w:tc>
        <w:tc>
          <w:tcPr>
            <w:tcW w:w="340" w:type="pct"/>
            <w:shd w:val="clear" w:color="auto" w:fill="auto"/>
            <w:tcMar>
              <w:left w:w="28" w:type="dxa"/>
              <w:bottom w:w="28" w:type="dxa"/>
              <w:right w:w="28" w:type="dxa"/>
            </w:tcMar>
            <w:hideMark/>
          </w:tcPr>
          <w:p w:rsidR="00C657E3" w:rsidRPr="00F634FD" w:rsidRDefault="00C657E3" w:rsidP="00C657E3">
            <w:pPr>
              <w:jc w:val="center"/>
              <w:rPr>
                <w:sz w:val="16"/>
                <w:szCs w:val="16"/>
              </w:rPr>
            </w:pPr>
            <w:r w:rsidRPr="00F634FD">
              <w:rPr>
                <w:sz w:val="16"/>
                <w:szCs w:val="16"/>
              </w:rPr>
              <w:t>0,22/100</w:t>
            </w:r>
          </w:p>
        </w:tc>
        <w:tc>
          <w:tcPr>
            <w:tcW w:w="387" w:type="pct"/>
            <w:shd w:val="clear" w:color="auto" w:fill="auto"/>
            <w:noWrap/>
            <w:tcMar>
              <w:left w:w="28" w:type="dxa"/>
              <w:bottom w:w="28" w:type="dxa"/>
              <w:right w:w="28" w:type="dxa"/>
            </w:tcMar>
            <w:hideMark/>
          </w:tcPr>
          <w:p w:rsidR="00C657E3" w:rsidRPr="00F634FD" w:rsidRDefault="00C657E3" w:rsidP="00C657E3">
            <w:pPr>
              <w:jc w:val="center"/>
              <w:rPr>
                <w:sz w:val="16"/>
                <w:szCs w:val="16"/>
              </w:rPr>
            </w:pPr>
            <w:r w:rsidRPr="00F634FD">
              <w:rPr>
                <w:sz w:val="16"/>
                <w:szCs w:val="16"/>
              </w:rPr>
              <w:t>0,22/100</w:t>
            </w:r>
          </w:p>
        </w:tc>
        <w:tc>
          <w:tcPr>
            <w:tcW w:w="340" w:type="pct"/>
            <w:shd w:val="clear" w:color="auto" w:fill="auto"/>
            <w:noWrap/>
            <w:tcMar>
              <w:left w:w="28" w:type="dxa"/>
              <w:bottom w:w="28" w:type="dxa"/>
              <w:right w:w="28" w:type="dxa"/>
            </w:tcMar>
            <w:hideMark/>
          </w:tcPr>
          <w:p w:rsidR="00C657E3" w:rsidRPr="00F634FD" w:rsidRDefault="00C657E3" w:rsidP="00C657E3">
            <w:pPr>
              <w:jc w:val="center"/>
              <w:rPr>
                <w:sz w:val="16"/>
                <w:szCs w:val="16"/>
              </w:rPr>
            </w:pPr>
            <w:r w:rsidRPr="00F634FD">
              <w:rPr>
                <w:sz w:val="16"/>
                <w:szCs w:val="16"/>
              </w:rPr>
              <w:t> </w:t>
            </w:r>
          </w:p>
        </w:tc>
        <w:tc>
          <w:tcPr>
            <w:tcW w:w="339" w:type="pct"/>
            <w:shd w:val="clear" w:color="auto" w:fill="auto"/>
            <w:noWrap/>
            <w:tcMar>
              <w:left w:w="28" w:type="dxa"/>
              <w:bottom w:w="28" w:type="dxa"/>
              <w:right w:w="28" w:type="dxa"/>
            </w:tcMar>
            <w:hideMark/>
          </w:tcPr>
          <w:p w:rsidR="00C657E3" w:rsidRPr="00F634FD" w:rsidRDefault="00C657E3" w:rsidP="00C657E3">
            <w:pPr>
              <w:jc w:val="center"/>
              <w:rPr>
                <w:sz w:val="16"/>
                <w:szCs w:val="16"/>
              </w:rPr>
            </w:pPr>
            <w:r w:rsidRPr="00F634FD">
              <w:rPr>
                <w:sz w:val="16"/>
                <w:szCs w:val="16"/>
              </w:rPr>
              <w:t> </w:t>
            </w:r>
          </w:p>
        </w:tc>
        <w:tc>
          <w:tcPr>
            <w:tcW w:w="375" w:type="pct"/>
            <w:shd w:val="clear" w:color="auto" w:fill="auto"/>
            <w:noWrap/>
            <w:tcMar>
              <w:left w:w="28" w:type="dxa"/>
              <w:bottom w:w="28" w:type="dxa"/>
              <w:right w:w="28" w:type="dxa"/>
            </w:tcMar>
            <w:hideMark/>
          </w:tcPr>
          <w:p w:rsidR="00C657E3" w:rsidRPr="00F634FD" w:rsidRDefault="00C657E3" w:rsidP="00C657E3">
            <w:pPr>
              <w:jc w:val="center"/>
              <w:rPr>
                <w:sz w:val="16"/>
                <w:szCs w:val="16"/>
              </w:rPr>
            </w:pPr>
            <w:r w:rsidRPr="00F634FD">
              <w:rPr>
                <w:sz w:val="16"/>
                <w:szCs w:val="16"/>
              </w:rPr>
              <w:t>0,22/100</w:t>
            </w:r>
          </w:p>
        </w:tc>
        <w:tc>
          <w:tcPr>
            <w:tcW w:w="295" w:type="pct"/>
            <w:shd w:val="clear" w:color="auto" w:fill="auto"/>
            <w:noWrap/>
            <w:tcMar>
              <w:left w:w="28" w:type="dxa"/>
              <w:bottom w:w="28" w:type="dxa"/>
              <w:right w:w="28" w:type="dxa"/>
            </w:tcMar>
            <w:hideMark/>
          </w:tcPr>
          <w:p w:rsidR="00C657E3" w:rsidRPr="00F634FD" w:rsidRDefault="00C657E3" w:rsidP="00C657E3">
            <w:pPr>
              <w:jc w:val="center"/>
              <w:rPr>
                <w:sz w:val="16"/>
                <w:szCs w:val="16"/>
              </w:rPr>
            </w:pPr>
            <w:r w:rsidRPr="00F634FD">
              <w:rPr>
                <w:sz w:val="16"/>
                <w:szCs w:val="16"/>
              </w:rPr>
              <w:t>0,22/100</w:t>
            </w:r>
          </w:p>
        </w:tc>
        <w:tc>
          <w:tcPr>
            <w:tcW w:w="295" w:type="pct"/>
            <w:shd w:val="clear" w:color="auto" w:fill="auto"/>
            <w:noWrap/>
            <w:tcMar>
              <w:left w:w="28" w:type="dxa"/>
              <w:bottom w:w="28" w:type="dxa"/>
              <w:right w:w="28" w:type="dxa"/>
            </w:tcMar>
            <w:hideMark/>
          </w:tcPr>
          <w:p w:rsidR="00C657E3" w:rsidRPr="00F634FD" w:rsidRDefault="00C657E3" w:rsidP="00C657E3">
            <w:pPr>
              <w:jc w:val="center"/>
              <w:rPr>
                <w:sz w:val="16"/>
                <w:szCs w:val="16"/>
              </w:rPr>
            </w:pPr>
            <w:r w:rsidRPr="00F634FD">
              <w:rPr>
                <w:sz w:val="16"/>
                <w:szCs w:val="16"/>
              </w:rPr>
              <w:t>0,22/100</w:t>
            </w:r>
          </w:p>
        </w:tc>
        <w:tc>
          <w:tcPr>
            <w:tcW w:w="294" w:type="pct"/>
            <w:shd w:val="clear" w:color="auto" w:fill="auto"/>
            <w:noWrap/>
            <w:tcMar>
              <w:left w:w="28" w:type="dxa"/>
              <w:bottom w:w="28" w:type="dxa"/>
              <w:right w:w="28" w:type="dxa"/>
            </w:tcMar>
            <w:hideMark/>
          </w:tcPr>
          <w:p w:rsidR="00C657E3" w:rsidRPr="00F634FD" w:rsidRDefault="00C657E3" w:rsidP="00C657E3">
            <w:pPr>
              <w:jc w:val="center"/>
              <w:rPr>
                <w:sz w:val="16"/>
                <w:szCs w:val="16"/>
              </w:rPr>
            </w:pPr>
            <w:r w:rsidRPr="00F634FD">
              <w:rPr>
                <w:sz w:val="16"/>
                <w:szCs w:val="16"/>
              </w:rPr>
              <w:t>0,22/100</w:t>
            </w:r>
          </w:p>
        </w:tc>
      </w:tr>
      <w:tr w:rsidR="00181D06" w:rsidRPr="00F634FD" w:rsidTr="00181D06">
        <w:trPr>
          <w:trHeight w:val="65"/>
        </w:trPr>
        <w:tc>
          <w:tcPr>
            <w:tcW w:w="160" w:type="pct"/>
            <w:shd w:val="clear" w:color="auto" w:fill="auto"/>
            <w:noWrap/>
            <w:tcMar>
              <w:left w:w="28" w:type="dxa"/>
              <w:bottom w:w="28" w:type="dxa"/>
              <w:right w:w="28" w:type="dxa"/>
            </w:tcMar>
            <w:vAlign w:val="center"/>
            <w:hideMark/>
          </w:tcPr>
          <w:p w:rsidR="00C657E3" w:rsidRPr="00F634FD" w:rsidRDefault="00C657E3" w:rsidP="00C657E3">
            <w:pPr>
              <w:jc w:val="center"/>
              <w:rPr>
                <w:sz w:val="16"/>
                <w:szCs w:val="16"/>
              </w:rPr>
            </w:pPr>
            <w:r w:rsidRPr="00F634FD">
              <w:rPr>
                <w:sz w:val="16"/>
                <w:szCs w:val="16"/>
                <w:lang w:val="en-US"/>
              </w:rPr>
              <w:t>3.</w:t>
            </w:r>
            <w:r w:rsidRPr="00F634FD">
              <w:rPr>
                <w:sz w:val="16"/>
                <w:szCs w:val="16"/>
              </w:rPr>
              <w:t>235</w:t>
            </w:r>
          </w:p>
        </w:tc>
        <w:tc>
          <w:tcPr>
            <w:tcW w:w="1691" w:type="pct"/>
            <w:shd w:val="clear" w:color="auto" w:fill="auto"/>
            <w:tcMar>
              <w:left w:w="28" w:type="dxa"/>
              <w:bottom w:w="28" w:type="dxa"/>
              <w:right w:w="28" w:type="dxa"/>
            </w:tcMar>
            <w:vAlign w:val="center"/>
            <w:hideMark/>
          </w:tcPr>
          <w:p w:rsidR="00C657E3" w:rsidRPr="00F634FD" w:rsidRDefault="00181D06" w:rsidP="00C657E3">
            <w:pPr>
              <w:rPr>
                <w:sz w:val="16"/>
                <w:szCs w:val="16"/>
              </w:rPr>
            </w:pPr>
            <w:r>
              <w:rPr>
                <w:sz w:val="16"/>
                <w:szCs w:val="16"/>
              </w:rPr>
              <w:t>у</w:t>
            </w:r>
            <w:r w:rsidR="00C657E3" w:rsidRPr="00F634FD">
              <w:rPr>
                <w:sz w:val="16"/>
                <w:szCs w:val="16"/>
              </w:rPr>
              <w:t>л. Тихая</w:t>
            </w:r>
          </w:p>
        </w:tc>
        <w:tc>
          <w:tcPr>
            <w:tcW w:w="484" w:type="pct"/>
            <w:shd w:val="clear" w:color="auto" w:fill="auto"/>
            <w:tcMar>
              <w:left w:w="28" w:type="dxa"/>
              <w:bottom w:w="28" w:type="dxa"/>
              <w:right w:w="28" w:type="dxa"/>
            </w:tcMar>
            <w:hideMark/>
          </w:tcPr>
          <w:p w:rsidR="00C657E3" w:rsidRPr="00F634FD" w:rsidRDefault="00C657E3" w:rsidP="00C657E3">
            <w:pPr>
              <w:jc w:val="center"/>
              <w:rPr>
                <w:sz w:val="16"/>
                <w:szCs w:val="16"/>
              </w:rPr>
            </w:pPr>
            <w:r w:rsidRPr="00F634FD">
              <w:rPr>
                <w:sz w:val="16"/>
                <w:szCs w:val="16"/>
              </w:rPr>
              <w:t>0,85</w:t>
            </w:r>
          </w:p>
        </w:tc>
        <w:tc>
          <w:tcPr>
            <w:tcW w:w="340" w:type="pct"/>
            <w:shd w:val="clear" w:color="auto" w:fill="auto"/>
            <w:tcMar>
              <w:left w:w="28" w:type="dxa"/>
              <w:bottom w:w="28" w:type="dxa"/>
              <w:right w:w="28" w:type="dxa"/>
            </w:tcMar>
            <w:hideMark/>
          </w:tcPr>
          <w:p w:rsidR="00C657E3" w:rsidRPr="00F634FD" w:rsidRDefault="00C657E3" w:rsidP="00C657E3">
            <w:pPr>
              <w:jc w:val="center"/>
              <w:rPr>
                <w:sz w:val="16"/>
                <w:szCs w:val="16"/>
              </w:rPr>
            </w:pPr>
            <w:r w:rsidRPr="00F634FD">
              <w:rPr>
                <w:sz w:val="16"/>
                <w:szCs w:val="16"/>
              </w:rPr>
              <w:t>0/0</w:t>
            </w:r>
          </w:p>
        </w:tc>
        <w:tc>
          <w:tcPr>
            <w:tcW w:w="387" w:type="pct"/>
            <w:shd w:val="clear" w:color="auto" w:fill="auto"/>
            <w:noWrap/>
            <w:tcMar>
              <w:left w:w="28" w:type="dxa"/>
              <w:bottom w:w="28" w:type="dxa"/>
              <w:right w:w="28" w:type="dxa"/>
            </w:tcMar>
            <w:hideMark/>
          </w:tcPr>
          <w:p w:rsidR="00C657E3" w:rsidRPr="00F634FD" w:rsidRDefault="00C657E3" w:rsidP="00C657E3">
            <w:pPr>
              <w:jc w:val="center"/>
              <w:rPr>
                <w:sz w:val="16"/>
                <w:szCs w:val="16"/>
              </w:rPr>
            </w:pPr>
            <w:r w:rsidRPr="00F634FD">
              <w:rPr>
                <w:sz w:val="16"/>
                <w:szCs w:val="16"/>
              </w:rPr>
              <w:t>0/0</w:t>
            </w:r>
          </w:p>
        </w:tc>
        <w:tc>
          <w:tcPr>
            <w:tcW w:w="340" w:type="pct"/>
            <w:shd w:val="clear" w:color="auto" w:fill="auto"/>
            <w:noWrap/>
            <w:tcMar>
              <w:left w:w="28" w:type="dxa"/>
              <w:bottom w:w="28" w:type="dxa"/>
              <w:right w:w="28" w:type="dxa"/>
            </w:tcMar>
            <w:hideMark/>
          </w:tcPr>
          <w:p w:rsidR="00C657E3" w:rsidRPr="00F634FD" w:rsidRDefault="00C657E3" w:rsidP="00C657E3">
            <w:pPr>
              <w:jc w:val="center"/>
              <w:rPr>
                <w:sz w:val="16"/>
                <w:szCs w:val="16"/>
              </w:rPr>
            </w:pPr>
            <w:r w:rsidRPr="00F634FD">
              <w:rPr>
                <w:sz w:val="16"/>
                <w:szCs w:val="16"/>
              </w:rPr>
              <w:t> </w:t>
            </w:r>
          </w:p>
        </w:tc>
        <w:tc>
          <w:tcPr>
            <w:tcW w:w="339" w:type="pct"/>
            <w:shd w:val="clear" w:color="auto" w:fill="auto"/>
            <w:noWrap/>
            <w:tcMar>
              <w:left w:w="28" w:type="dxa"/>
              <w:bottom w:w="28" w:type="dxa"/>
              <w:right w:w="28" w:type="dxa"/>
            </w:tcMar>
            <w:hideMark/>
          </w:tcPr>
          <w:p w:rsidR="00C657E3" w:rsidRPr="00F634FD" w:rsidRDefault="00C657E3" w:rsidP="00C657E3">
            <w:pPr>
              <w:jc w:val="center"/>
              <w:rPr>
                <w:sz w:val="16"/>
                <w:szCs w:val="16"/>
              </w:rPr>
            </w:pPr>
            <w:r w:rsidRPr="00F634FD">
              <w:rPr>
                <w:sz w:val="16"/>
                <w:szCs w:val="16"/>
              </w:rPr>
              <w:t> </w:t>
            </w:r>
          </w:p>
        </w:tc>
        <w:tc>
          <w:tcPr>
            <w:tcW w:w="375" w:type="pct"/>
            <w:shd w:val="clear" w:color="auto" w:fill="auto"/>
            <w:noWrap/>
            <w:tcMar>
              <w:left w:w="28" w:type="dxa"/>
              <w:bottom w:w="28" w:type="dxa"/>
              <w:right w:w="28" w:type="dxa"/>
            </w:tcMar>
            <w:hideMark/>
          </w:tcPr>
          <w:p w:rsidR="00C657E3" w:rsidRPr="00F634FD" w:rsidRDefault="00C657E3" w:rsidP="00C657E3">
            <w:pPr>
              <w:jc w:val="center"/>
              <w:rPr>
                <w:sz w:val="16"/>
                <w:szCs w:val="16"/>
              </w:rPr>
            </w:pPr>
            <w:r w:rsidRPr="00F634FD">
              <w:rPr>
                <w:sz w:val="16"/>
                <w:szCs w:val="16"/>
              </w:rPr>
              <w:t>0/0</w:t>
            </w:r>
          </w:p>
        </w:tc>
        <w:tc>
          <w:tcPr>
            <w:tcW w:w="295" w:type="pct"/>
            <w:shd w:val="clear" w:color="auto" w:fill="auto"/>
            <w:noWrap/>
            <w:tcMar>
              <w:left w:w="28" w:type="dxa"/>
              <w:bottom w:w="28" w:type="dxa"/>
              <w:right w:w="28" w:type="dxa"/>
            </w:tcMar>
            <w:hideMark/>
          </w:tcPr>
          <w:p w:rsidR="00C657E3" w:rsidRPr="00F634FD" w:rsidRDefault="00C657E3" w:rsidP="00C657E3">
            <w:pPr>
              <w:jc w:val="center"/>
              <w:rPr>
                <w:sz w:val="16"/>
                <w:szCs w:val="16"/>
              </w:rPr>
            </w:pPr>
            <w:r w:rsidRPr="00F634FD">
              <w:rPr>
                <w:sz w:val="16"/>
                <w:szCs w:val="16"/>
              </w:rPr>
              <w:t>0/0</w:t>
            </w:r>
          </w:p>
        </w:tc>
        <w:tc>
          <w:tcPr>
            <w:tcW w:w="295" w:type="pct"/>
            <w:shd w:val="clear" w:color="auto" w:fill="auto"/>
            <w:noWrap/>
            <w:tcMar>
              <w:left w:w="28" w:type="dxa"/>
              <w:bottom w:w="28" w:type="dxa"/>
              <w:right w:w="28" w:type="dxa"/>
            </w:tcMar>
            <w:hideMark/>
          </w:tcPr>
          <w:p w:rsidR="00C657E3" w:rsidRPr="00F634FD" w:rsidRDefault="00C657E3" w:rsidP="00C657E3">
            <w:pPr>
              <w:jc w:val="center"/>
              <w:rPr>
                <w:sz w:val="16"/>
                <w:szCs w:val="16"/>
              </w:rPr>
            </w:pPr>
            <w:r w:rsidRPr="00F634FD">
              <w:rPr>
                <w:sz w:val="16"/>
                <w:szCs w:val="16"/>
              </w:rPr>
              <w:t>0/0</w:t>
            </w:r>
          </w:p>
        </w:tc>
        <w:tc>
          <w:tcPr>
            <w:tcW w:w="294" w:type="pct"/>
            <w:shd w:val="clear" w:color="auto" w:fill="auto"/>
            <w:noWrap/>
            <w:tcMar>
              <w:left w:w="28" w:type="dxa"/>
              <w:bottom w:w="28" w:type="dxa"/>
              <w:right w:w="28" w:type="dxa"/>
            </w:tcMar>
            <w:hideMark/>
          </w:tcPr>
          <w:p w:rsidR="00C657E3" w:rsidRPr="00F634FD" w:rsidRDefault="00C657E3" w:rsidP="00C657E3">
            <w:pPr>
              <w:jc w:val="center"/>
              <w:rPr>
                <w:sz w:val="16"/>
                <w:szCs w:val="16"/>
              </w:rPr>
            </w:pPr>
            <w:r w:rsidRPr="00F634FD">
              <w:rPr>
                <w:sz w:val="16"/>
                <w:szCs w:val="16"/>
              </w:rPr>
              <w:t>0/0</w:t>
            </w:r>
          </w:p>
        </w:tc>
      </w:tr>
      <w:tr w:rsidR="00181D06" w:rsidRPr="00F634FD" w:rsidTr="00181D06">
        <w:trPr>
          <w:trHeight w:val="82"/>
        </w:trPr>
        <w:tc>
          <w:tcPr>
            <w:tcW w:w="160" w:type="pct"/>
            <w:shd w:val="clear" w:color="auto" w:fill="auto"/>
            <w:noWrap/>
            <w:tcMar>
              <w:left w:w="28" w:type="dxa"/>
              <w:bottom w:w="28" w:type="dxa"/>
              <w:right w:w="28" w:type="dxa"/>
            </w:tcMar>
            <w:vAlign w:val="center"/>
            <w:hideMark/>
          </w:tcPr>
          <w:p w:rsidR="00C657E3" w:rsidRPr="00F634FD" w:rsidRDefault="00C657E3" w:rsidP="00C657E3">
            <w:pPr>
              <w:jc w:val="center"/>
              <w:rPr>
                <w:sz w:val="16"/>
                <w:szCs w:val="16"/>
              </w:rPr>
            </w:pPr>
            <w:r w:rsidRPr="00F634FD">
              <w:rPr>
                <w:sz w:val="16"/>
                <w:szCs w:val="16"/>
                <w:lang w:val="en-US"/>
              </w:rPr>
              <w:t>3.</w:t>
            </w:r>
            <w:r w:rsidRPr="00F634FD">
              <w:rPr>
                <w:sz w:val="16"/>
                <w:szCs w:val="16"/>
              </w:rPr>
              <w:t>236</w:t>
            </w:r>
          </w:p>
        </w:tc>
        <w:tc>
          <w:tcPr>
            <w:tcW w:w="1691" w:type="pct"/>
            <w:shd w:val="clear" w:color="auto" w:fill="auto"/>
            <w:tcMar>
              <w:left w:w="28" w:type="dxa"/>
              <w:bottom w:w="28" w:type="dxa"/>
              <w:right w:w="28" w:type="dxa"/>
            </w:tcMar>
            <w:vAlign w:val="center"/>
            <w:hideMark/>
          </w:tcPr>
          <w:p w:rsidR="00C657E3" w:rsidRPr="00F634FD" w:rsidRDefault="00181D06" w:rsidP="00C657E3">
            <w:pPr>
              <w:rPr>
                <w:sz w:val="16"/>
                <w:szCs w:val="16"/>
              </w:rPr>
            </w:pPr>
            <w:r>
              <w:rPr>
                <w:sz w:val="16"/>
                <w:szCs w:val="16"/>
              </w:rPr>
              <w:t>п</w:t>
            </w:r>
            <w:r w:rsidR="00C657E3" w:rsidRPr="00F634FD">
              <w:rPr>
                <w:sz w:val="16"/>
                <w:szCs w:val="16"/>
              </w:rPr>
              <w:t xml:space="preserve">р. Колесникова </w:t>
            </w:r>
          </w:p>
        </w:tc>
        <w:tc>
          <w:tcPr>
            <w:tcW w:w="484" w:type="pct"/>
            <w:shd w:val="clear" w:color="auto" w:fill="auto"/>
            <w:tcMar>
              <w:left w:w="28" w:type="dxa"/>
              <w:bottom w:w="28" w:type="dxa"/>
              <w:right w:w="28" w:type="dxa"/>
            </w:tcMar>
            <w:hideMark/>
          </w:tcPr>
          <w:p w:rsidR="00C657E3" w:rsidRPr="00F634FD" w:rsidRDefault="00C657E3" w:rsidP="00C657E3">
            <w:pPr>
              <w:jc w:val="center"/>
              <w:rPr>
                <w:sz w:val="16"/>
                <w:szCs w:val="16"/>
              </w:rPr>
            </w:pPr>
            <w:r w:rsidRPr="00F634FD">
              <w:rPr>
                <w:sz w:val="16"/>
                <w:szCs w:val="16"/>
              </w:rPr>
              <w:t>1,74</w:t>
            </w:r>
          </w:p>
        </w:tc>
        <w:tc>
          <w:tcPr>
            <w:tcW w:w="340" w:type="pct"/>
            <w:shd w:val="clear" w:color="auto" w:fill="auto"/>
            <w:tcMar>
              <w:left w:w="28" w:type="dxa"/>
              <w:bottom w:w="28" w:type="dxa"/>
              <w:right w:w="28" w:type="dxa"/>
            </w:tcMar>
            <w:hideMark/>
          </w:tcPr>
          <w:p w:rsidR="00C657E3" w:rsidRPr="00F634FD" w:rsidRDefault="00C657E3" w:rsidP="00C657E3">
            <w:pPr>
              <w:jc w:val="center"/>
              <w:rPr>
                <w:sz w:val="16"/>
                <w:szCs w:val="16"/>
              </w:rPr>
            </w:pPr>
            <w:r w:rsidRPr="00F634FD">
              <w:rPr>
                <w:sz w:val="16"/>
                <w:szCs w:val="16"/>
              </w:rPr>
              <w:t>0/0</w:t>
            </w:r>
          </w:p>
        </w:tc>
        <w:tc>
          <w:tcPr>
            <w:tcW w:w="387" w:type="pct"/>
            <w:shd w:val="clear" w:color="auto" w:fill="auto"/>
            <w:noWrap/>
            <w:tcMar>
              <w:left w:w="28" w:type="dxa"/>
              <w:bottom w:w="28" w:type="dxa"/>
              <w:right w:w="28" w:type="dxa"/>
            </w:tcMar>
            <w:hideMark/>
          </w:tcPr>
          <w:p w:rsidR="00C657E3" w:rsidRPr="00F634FD" w:rsidRDefault="00C657E3" w:rsidP="00C657E3">
            <w:pPr>
              <w:jc w:val="center"/>
              <w:rPr>
                <w:sz w:val="16"/>
                <w:szCs w:val="16"/>
              </w:rPr>
            </w:pPr>
            <w:r w:rsidRPr="00F634FD">
              <w:rPr>
                <w:sz w:val="16"/>
                <w:szCs w:val="16"/>
              </w:rPr>
              <w:t>0/0</w:t>
            </w:r>
          </w:p>
        </w:tc>
        <w:tc>
          <w:tcPr>
            <w:tcW w:w="340" w:type="pct"/>
            <w:shd w:val="clear" w:color="auto" w:fill="auto"/>
            <w:noWrap/>
            <w:tcMar>
              <w:left w:w="28" w:type="dxa"/>
              <w:bottom w:w="28" w:type="dxa"/>
              <w:right w:w="28" w:type="dxa"/>
            </w:tcMar>
            <w:hideMark/>
          </w:tcPr>
          <w:p w:rsidR="00C657E3" w:rsidRPr="00F634FD" w:rsidRDefault="00C657E3" w:rsidP="00C657E3">
            <w:pPr>
              <w:jc w:val="center"/>
              <w:rPr>
                <w:sz w:val="16"/>
                <w:szCs w:val="16"/>
              </w:rPr>
            </w:pPr>
            <w:r w:rsidRPr="00F634FD">
              <w:rPr>
                <w:sz w:val="16"/>
                <w:szCs w:val="16"/>
              </w:rPr>
              <w:t> </w:t>
            </w:r>
          </w:p>
        </w:tc>
        <w:tc>
          <w:tcPr>
            <w:tcW w:w="339" w:type="pct"/>
            <w:shd w:val="clear" w:color="auto" w:fill="auto"/>
            <w:noWrap/>
            <w:tcMar>
              <w:left w:w="28" w:type="dxa"/>
              <w:bottom w:w="28" w:type="dxa"/>
              <w:right w:w="28" w:type="dxa"/>
            </w:tcMar>
            <w:hideMark/>
          </w:tcPr>
          <w:p w:rsidR="00C657E3" w:rsidRPr="00F634FD" w:rsidRDefault="00C657E3" w:rsidP="00C657E3">
            <w:pPr>
              <w:jc w:val="center"/>
              <w:rPr>
                <w:sz w:val="16"/>
                <w:szCs w:val="16"/>
              </w:rPr>
            </w:pPr>
            <w:r w:rsidRPr="00F634FD">
              <w:rPr>
                <w:sz w:val="16"/>
                <w:szCs w:val="16"/>
              </w:rPr>
              <w:t> </w:t>
            </w:r>
          </w:p>
        </w:tc>
        <w:tc>
          <w:tcPr>
            <w:tcW w:w="375" w:type="pct"/>
            <w:shd w:val="clear" w:color="auto" w:fill="auto"/>
            <w:noWrap/>
            <w:tcMar>
              <w:left w:w="28" w:type="dxa"/>
              <w:bottom w:w="28" w:type="dxa"/>
              <w:right w:w="28" w:type="dxa"/>
            </w:tcMar>
            <w:hideMark/>
          </w:tcPr>
          <w:p w:rsidR="00C657E3" w:rsidRPr="00F634FD" w:rsidRDefault="00C657E3" w:rsidP="00C657E3">
            <w:pPr>
              <w:jc w:val="center"/>
              <w:rPr>
                <w:sz w:val="16"/>
                <w:szCs w:val="16"/>
              </w:rPr>
            </w:pPr>
            <w:r w:rsidRPr="00F634FD">
              <w:rPr>
                <w:sz w:val="16"/>
                <w:szCs w:val="16"/>
              </w:rPr>
              <w:t>0/0</w:t>
            </w:r>
          </w:p>
        </w:tc>
        <w:tc>
          <w:tcPr>
            <w:tcW w:w="295" w:type="pct"/>
            <w:shd w:val="clear" w:color="auto" w:fill="auto"/>
            <w:noWrap/>
            <w:tcMar>
              <w:left w:w="28" w:type="dxa"/>
              <w:bottom w:w="28" w:type="dxa"/>
              <w:right w:w="28" w:type="dxa"/>
            </w:tcMar>
            <w:hideMark/>
          </w:tcPr>
          <w:p w:rsidR="00C657E3" w:rsidRPr="00F634FD" w:rsidRDefault="00C657E3" w:rsidP="00C657E3">
            <w:pPr>
              <w:jc w:val="center"/>
              <w:rPr>
                <w:sz w:val="16"/>
                <w:szCs w:val="16"/>
              </w:rPr>
            </w:pPr>
            <w:r w:rsidRPr="00F634FD">
              <w:rPr>
                <w:sz w:val="16"/>
                <w:szCs w:val="16"/>
              </w:rPr>
              <w:t>0/0</w:t>
            </w:r>
          </w:p>
        </w:tc>
        <w:tc>
          <w:tcPr>
            <w:tcW w:w="295" w:type="pct"/>
            <w:shd w:val="clear" w:color="auto" w:fill="auto"/>
            <w:noWrap/>
            <w:tcMar>
              <w:left w:w="28" w:type="dxa"/>
              <w:bottom w:w="28" w:type="dxa"/>
              <w:right w:w="28" w:type="dxa"/>
            </w:tcMar>
            <w:hideMark/>
          </w:tcPr>
          <w:p w:rsidR="00C657E3" w:rsidRPr="00F634FD" w:rsidRDefault="00C657E3" w:rsidP="00C657E3">
            <w:pPr>
              <w:jc w:val="center"/>
              <w:rPr>
                <w:sz w:val="16"/>
                <w:szCs w:val="16"/>
              </w:rPr>
            </w:pPr>
            <w:r w:rsidRPr="00F634FD">
              <w:rPr>
                <w:sz w:val="16"/>
                <w:szCs w:val="16"/>
              </w:rPr>
              <w:t>0/0</w:t>
            </w:r>
          </w:p>
        </w:tc>
        <w:tc>
          <w:tcPr>
            <w:tcW w:w="294" w:type="pct"/>
            <w:shd w:val="clear" w:color="auto" w:fill="auto"/>
            <w:noWrap/>
            <w:tcMar>
              <w:left w:w="28" w:type="dxa"/>
              <w:bottom w:w="28" w:type="dxa"/>
              <w:right w:w="28" w:type="dxa"/>
            </w:tcMar>
            <w:hideMark/>
          </w:tcPr>
          <w:p w:rsidR="00C657E3" w:rsidRPr="00F634FD" w:rsidRDefault="00C657E3" w:rsidP="00C657E3">
            <w:pPr>
              <w:jc w:val="center"/>
              <w:rPr>
                <w:sz w:val="16"/>
                <w:szCs w:val="16"/>
              </w:rPr>
            </w:pPr>
            <w:r w:rsidRPr="00F634FD">
              <w:rPr>
                <w:sz w:val="16"/>
                <w:szCs w:val="16"/>
              </w:rPr>
              <w:t>0/0</w:t>
            </w:r>
          </w:p>
        </w:tc>
      </w:tr>
      <w:tr w:rsidR="00181D06" w:rsidRPr="00F634FD" w:rsidTr="00181D06">
        <w:trPr>
          <w:trHeight w:val="65"/>
        </w:trPr>
        <w:tc>
          <w:tcPr>
            <w:tcW w:w="160" w:type="pct"/>
            <w:shd w:val="clear" w:color="auto" w:fill="auto"/>
            <w:noWrap/>
            <w:tcMar>
              <w:left w:w="28" w:type="dxa"/>
              <w:bottom w:w="28" w:type="dxa"/>
              <w:right w:w="28" w:type="dxa"/>
            </w:tcMar>
            <w:vAlign w:val="center"/>
            <w:hideMark/>
          </w:tcPr>
          <w:p w:rsidR="00C657E3" w:rsidRPr="00F634FD" w:rsidRDefault="00C657E3" w:rsidP="00C657E3">
            <w:pPr>
              <w:jc w:val="center"/>
              <w:rPr>
                <w:sz w:val="16"/>
                <w:szCs w:val="16"/>
              </w:rPr>
            </w:pPr>
            <w:r w:rsidRPr="00F634FD">
              <w:rPr>
                <w:sz w:val="16"/>
                <w:szCs w:val="16"/>
                <w:lang w:val="en-US"/>
              </w:rPr>
              <w:t>3.</w:t>
            </w:r>
            <w:r w:rsidRPr="00F634FD">
              <w:rPr>
                <w:sz w:val="16"/>
                <w:szCs w:val="16"/>
              </w:rPr>
              <w:t>237</w:t>
            </w:r>
          </w:p>
        </w:tc>
        <w:tc>
          <w:tcPr>
            <w:tcW w:w="1691" w:type="pct"/>
            <w:shd w:val="clear" w:color="auto" w:fill="auto"/>
            <w:tcMar>
              <w:left w:w="28" w:type="dxa"/>
              <w:bottom w:w="28" w:type="dxa"/>
              <w:right w:w="28" w:type="dxa"/>
            </w:tcMar>
            <w:vAlign w:val="center"/>
            <w:hideMark/>
          </w:tcPr>
          <w:p w:rsidR="00C657E3" w:rsidRPr="00F634FD" w:rsidRDefault="00181D06" w:rsidP="00181D06">
            <w:pPr>
              <w:rPr>
                <w:sz w:val="16"/>
                <w:szCs w:val="16"/>
              </w:rPr>
            </w:pPr>
            <w:r>
              <w:rPr>
                <w:sz w:val="16"/>
                <w:szCs w:val="16"/>
              </w:rPr>
              <w:t>у</w:t>
            </w:r>
            <w:r w:rsidR="00C657E3" w:rsidRPr="00F634FD">
              <w:rPr>
                <w:sz w:val="16"/>
                <w:szCs w:val="16"/>
              </w:rPr>
              <w:t>л. Героя Н</w:t>
            </w:r>
            <w:r>
              <w:rPr>
                <w:sz w:val="16"/>
                <w:szCs w:val="16"/>
              </w:rPr>
              <w:t>.</w:t>
            </w:r>
            <w:r w:rsidR="00C657E3" w:rsidRPr="00F634FD">
              <w:rPr>
                <w:sz w:val="16"/>
                <w:szCs w:val="16"/>
              </w:rPr>
              <w:t xml:space="preserve"> </w:t>
            </w:r>
            <w:proofErr w:type="spellStart"/>
            <w:r w:rsidR="00C657E3" w:rsidRPr="00F634FD">
              <w:rPr>
                <w:sz w:val="16"/>
                <w:szCs w:val="16"/>
              </w:rPr>
              <w:t>Рожнева</w:t>
            </w:r>
            <w:proofErr w:type="spellEnd"/>
          </w:p>
        </w:tc>
        <w:tc>
          <w:tcPr>
            <w:tcW w:w="484" w:type="pct"/>
            <w:shd w:val="clear" w:color="auto" w:fill="auto"/>
            <w:tcMar>
              <w:left w:w="28" w:type="dxa"/>
              <w:bottom w:w="28" w:type="dxa"/>
              <w:right w:w="28" w:type="dxa"/>
            </w:tcMar>
            <w:hideMark/>
          </w:tcPr>
          <w:p w:rsidR="00C657E3" w:rsidRPr="00F634FD" w:rsidRDefault="00C657E3" w:rsidP="00C657E3">
            <w:pPr>
              <w:jc w:val="center"/>
              <w:rPr>
                <w:sz w:val="16"/>
                <w:szCs w:val="16"/>
              </w:rPr>
            </w:pPr>
            <w:r w:rsidRPr="00F634FD">
              <w:rPr>
                <w:sz w:val="16"/>
                <w:szCs w:val="16"/>
              </w:rPr>
              <w:t>0,33</w:t>
            </w:r>
          </w:p>
        </w:tc>
        <w:tc>
          <w:tcPr>
            <w:tcW w:w="340" w:type="pct"/>
            <w:shd w:val="clear" w:color="auto" w:fill="auto"/>
            <w:tcMar>
              <w:left w:w="28" w:type="dxa"/>
              <w:bottom w:w="28" w:type="dxa"/>
              <w:right w:w="28" w:type="dxa"/>
            </w:tcMar>
            <w:hideMark/>
          </w:tcPr>
          <w:p w:rsidR="00C657E3" w:rsidRPr="00F634FD" w:rsidRDefault="00C657E3" w:rsidP="00C657E3">
            <w:pPr>
              <w:jc w:val="center"/>
              <w:rPr>
                <w:sz w:val="16"/>
                <w:szCs w:val="16"/>
              </w:rPr>
            </w:pPr>
            <w:r w:rsidRPr="00F634FD">
              <w:rPr>
                <w:sz w:val="16"/>
                <w:szCs w:val="16"/>
              </w:rPr>
              <w:t>0,33/100</w:t>
            </w:r>
          </w:p>
        </w:tc>
        <w:tc>
          <w:tcPr>
            <w:tcW w:w="387" w:type="pct"/>
            <w:shd w:val="clear" w:color="auto" w:fill="auto"/>
            <w:noWrap/>
            <w:tcMar>
              <w:left w:w="28" w:type="dxa"/>
              <w:bottom w:w="28" w:type="dxa"/>
              <w:right w:w="28" w:type="dxa"/>
            </w:tcMar>
            <w:hideMark/>
          </w:tcPr>
          <w:p w:rsidR="00C657E3" w:rsidRPr="00F634FD" w:rsidRDefault="00C657E3" w:rsidP="00C657E3">
            <w:pPr>
              <w:jc w:val="center"/>
              <w:rPr>
                <w:sz w:val="16"/>
                <w:szCs w:val="16"/>
              </w:rPr>
            </w:pPr>
            <w:r w:rsidRPr="00F634FD">
              <w:rPr>
                <w:sz w:val="16"/>
                <w:szCs w:val="16"/>
              </w:rPr>
              <w:t>0,33/100</w:t>
            </w:r>
          </w:p>
        </w:tc>
        <w:tc>
          <w:tcPr>
            <w:tcW w:w="340" w:type="pct"/>
            <w:shd w:val="clear" w:color="auto" w:fill="auto"/>
            <w:noWrap/>
            <w:tcMar>
              <w:left w:w="28" w:type="dxa"/>
              <w:bottom w:w="28" w:type="dxa"/>
              <w:right w:w="28" w:type="dxa"/>
            </w:tcMar>
            <w:hideMark/>
          </w:tcPr>
          <w:p w:rsidR="00C657E3" w:rsidRPr="00F634FD" w:rsidRDefault="00C657E3" w:rsidP="00C657E3">
            <w:pPr>
              <w:jc w:val="center"/>
              <w:rPr>
                <w:sz w:val="16"/>
                <w:szCs w:val="16"/>
              </w:rPr>
            </w:pPr>
            <w:r w:rsidRPr="00F634FD">
              <w:rPr>
                <w:sz w:val="16"/>
                <w:szCs w:val="16"/>
              </w:rPr>
              <w:t> </w:t>
            </w:r>
          </w:p>
        </w:tc>
        <w:tc>
          <w:tcPr>
            <w:tcW w:w="339" w:type="pct"/>
            <w:shd w:val="clear" w:color="auto" w:fill="auto"/>
            <w:noWrap/>
            <w:tcMar>
              <w:left w:w="28" w:type="dxa"/>
              <w:bottom w:w="28" w:type="dxa"/>
              <w:right w:w="28" w:type="dxa"/>
            </w:tcMar>
            <w:hideMark/>
          </w:tcPr>
          <w:p w:rsidR="00C657E3" w:rsidRPr="00F634FD" w:rsidRDefault="00C657E3" w:rsidP="00C657E3">
            <w:pPr>
              <w:jc w:val="center"/>
              <w:rPr>
                <w:sz w:val="16"/>
                <w:szCs w:val="16"/>
              </w:rPr>
            </w:pPr>
            <w:r w:rsidRPr="00F634FD">
              <w:rPr>
                <w:sz w:val="16"/>
                <w:szCs w:val="16"/>
              </w:rPr>
              <w:t> </w:t>
            </w:r>
          </w:p>
        </w:tc>
        <w:tc>
          <w:tcPr>
            <w:tcW w:w="375" w:type="pct"/>
            <w:shd w:val="clear" w:color="auto" w:fill="auto"/>
            <w:noWrap/>
            <w:tcMar>
              <w:left w:w="28" w:type="dxa"/>
              <w:bottom w:w="28" w:type="dxa"/>
              <w:right w:w="28" w:type="dxa"/>
            </w:tcMar>
            <w:hideMark/>
          </w:tcPr>
          <w:p w:rsidR="00C657E3" w:rsidRPr="00F634FD" w:rsidRDefault="00C657E3" w:rsidP="00C657E3">
            <w:pPr>
              <w:jc w:val="center"/>
              <w:rPr>
                <w:sz w:val="16"/>
                <w:szCs w:val="16"/>
              </w:rPr>
            </w:pPr>
            <w:r w:rsidRPr="00F634FD">
              <w:rPr>
                <w:sz w:val="16"/>
                <w:szCs w:val="16"/>
              </w:rPr>
              <w:t>0,33/100</w:t>
            </w:r>
          </w:p>
        </w:tc>
        <w:tc>
          <w:tcPr>
            <w:tcW w:w="295" w:type="pct"/>
            <w:shd w:val="clear" w:color="auto" w:fill="auto"/>
            <w:noWrap/>
            <w:tcMar>
              <w:left w:w="28" w:type="dxa"/>
              <w:bottom w:w="28" w:type="dxa"/>
              <w:right w:w="28" w:type="dxa"/>
            </w:tcMar>
            <w:hideMark/>
          </w:tcPr>
          <w:p w:rsidR="00C657E3" w:rsidRPr="00F634FD" w:rsidRDefault="00C657E3" w:rsidP="00C657E3">
            <w:pPr>
              <w:jc w:val="center"/>
              <w:rPr>
                <w:sz w:val="16"/>
                <w:szCs w:val="16"/>
              </w:rPr>
            </w:pPr>
            <w:r w:rsidRPr="00F634FD">
              <w:rPr>
                <w:sz w:val="16"/>
                <w:szCs w:val="16"/>
              </w:rPr>
              <w:t>0,33/100</w:t>
            </w:r>
          </w:p>
        </w:tc>
        <w:tc>
          <w:tcPr>
            <w:tcW w:w="295" w:type="pct"/>
            <w:shd w:val="clear" w:color="auto" w:fill="auto"/>
            <w:noWrap/>
            <w:tcMar>
              <w:left w:w="28" w:type="dxa"/>
              <w:bottom w:w="28" w:type="dxa"/>
              <w:right w:w="28" w:type="dxa"/>
            </w:tcMar>
            <w:hideMark/>
          </w:tcPr>
          <w:p w:rsidR="00C657E3" w:rsidRPr="00F634FD" w:rsidRDefault="00C657E3" w:rsidP="00C657E3">
            <w:pPr>
              <w:jc w:val="center"/>
              <w:rPr>
                <w:sz w:val="16"/>
                <w:szCs w:val="16"/>
              </w:rPr>
            </w:pPr>
            <w:r w:rsidRPr="00F634FD">
              <w:rPr>
                <w:sz w:val="16"/>
                <w:szCs w:val="16"/>
              </w:rPr>
              <w:t>0,33/100</w:t>
            </w:r>
          </w:p>
        </w:tc>
        <w:tc>
          <w:tcPr>
            <w:tcW w:w="294" w:type="pct"/>
            <w:shd w:val="clear" w:color="auto" w:fill="auto"/>
            <w:noWrap/>
            <w:tcMar>
              <w:left w:w="28" w:type="dxa"/>
              <w:bottom w:w="28" w:type="dxa"/>
              <w:right w:w="28" w:type="dxa"/>
            </w:tcMar>
            <w:hideMark/>
          </w:tcPr>
          <w:p w:rsidR="00C657E3" w:rsidRPr="00F634FD" w:rsidRDefault="00C657E3" w:rsidP="00C657E3">
            <w:pPr>
              <w:jc w:val="center"/>
              <w:rPr>
                <w:sz w:val="16"/>
                <w:szCs w:val="16"/>
              </w:rPr>
            </w:pPr>
            <w:r w:rsidRPr="00F634FD">
              <w:rPr>
                <w:sz w:val="16"/>
                <w:szCs w:val="16"/>
              </w:rPr>
              <w:t>0,33/100</w:t>
            </w:r>
          </w:p>
        </w:tc>
      </w:tr>
      <w:tr w:rsidR="00181D06" w:rsidRPr="00F634FD" w:rsidTr="00181D06">
        <w:trPr>
          <w:trHeight w:val="65"/>
        </w:trPr>
        <w:tc>
          <w:tcPr>
            <w:tcW w:w="160" w:type="pct"/>
            <w:shd w:val="clear" w:color="auto" w:fill="auto"/>
            <w:noWrap/>
            <w:tcMar>
              <w:left w:w="28" w:type="dxa"/>
              <w:bottom w:w="28" w:type="dxa"/>
              <w:right w:w="28" w:type="dxa"/>
            </w:tcMar>
            <w:hideMark/>
          </w:tcPr>
          <w:p w:rsidR="00C657E3" w:rsidRPr="00F634FD" w:rsidRDefault="00C657E3" w:rsidP="00C657E3">
            <w:pPr>
              <w:jc w:val="center"/>
              <w:rPr>
                <w:sz w:val="16"/>
                <w:szCs w:val="16"/>
              </w:rPr>
            </w:pPr>
            <w:r w:rsidRPr="00F634FD">
              <w:rPr>
                <w:sz w:val="16"/>
                <w:szCs w:val="16"/>
                <w:lang w:val="en-US"/>
              </w:rPr>
              <w:t>3.</w:t>
            </w:r>
            <w:r w:rsidRPr="00F634FD">
              <w:rPr>
                <w:sz w:val="16"/>
                <w:szCs w:val="16"/>
              </w:rPr>
              <w:t>238</w:t>
            </w:r>
          </w:p>
        </w:tc>
        <w:tc>
          <w:tcPr>
            <w:tcW w:w="1691" w:type="pct"/>
            <w:shd w:val="clear" w:color="auto" w:fill="auto"/>
            <w:tcMar>
              <w:left w:w="28" w:type="dxa"/>
              <w:bottom w:w="28" w:type="dxa"/>
              <w:right w:w="28" w:type="dxa"/>
            </w:tcMar>
            <w:hideMark/>
          </w:tcPr>
          <w:p w:rsidR="00C657E3" w:rsidRPr="00F634FD" w:rsidRDefault="00181D06" w:rsidP="00181D06">
            <w:pPr>
              <w:rPr>
                <w:sz w:val="16"/>
                <w:szCs w:val="16"/>
              </w:rPr>
            </w:pPr>
            <w:r>
              <w:rPr>
                <w:sz w:val="16"/>
                <w:szCs w:val="16"/>
              </w:rPr>
              <w:t>у</w:t>
            </w:r>
            <w:r w:rsidR="00C657E3" w:rsidRPr="00F634FD">
              <w:rPr>
                <w:sz w:val="16"/>
                <w:szCs w:val="16"/>
              </w:rPr>
              <w:t>л. Героя И</w:t>
            </w:r>
            <w:r>
              <w:rPr>
                <w:sz w:val="16"/>
                <w:szCs w:val="16"/>
              </w:rPr>
              <w:t>.</w:t>
            </w:r>
            <w:r w:rsidR="00C657E3" w:rsidRPr="00F634FD">
              <w:rPr>
                <w:sz w:val="16"/>
                <w:szCs w:val="16"/>
              </w:rPr>
              <w:t xml:space="preserve"> Костина</w:t>
            </w:r>
          </w:p>
        </w:tc>
        <w:tc>
          <w:tcPr>
            <w:tcW w:w="484" w:type="pct"/>
            <w:shd w:val="clear" w:color="auto" w:fill="auto"/>
            <w:tcMar>
              <w:left w:w="28" w:type="dxa"/>
              <w:bottom w:w="28" w:type="dxa"/>
              <w:right w:w="28" w:type="dxa"/>
            </w:tcMar>
            <w:hideMark/>
          </w:tcPr>
          <w:p w:rsidR="00C657E3" w:rsidRPr="00F634FD" w:rsidRDefault="00C657E3" w:rsidP="00C657E3">
            <w:pPr>
              <w:jc w:val="center"/>
              <w:rPr>
                <w:sz w:val="16"/>
                <w:szCs w:val="16"/>
              </w:rPr>
            </w:pPr>
            <w:r w:rsidRPr="00F634FD">
              <w:rPr>
                <w:sz w:val="16"/>
                <w:szCs w:val="16"/>
              </w:rPr>
              <w:t>0,32</w:t>
            </w:r>
          </w:p>
        </w:tc>
        <w:tc>
          <w:tcPr>
            <w:tcW w:w="340" w:type="pct"/>
            <w:shd w:val="clear" w:color="auto" w:fill="auto"/>
            <w:tcMar>
              <w:left w:w="28" w:type="dxa"/>
              <w:bottom w:w="28" w:type="dxa"/>
              <w:right w:w="28" w:type="dxa"/>
            </w:tcMar>
            <w:hideMark/>
          </w:tcPr>
          <w:p w:rsidR="00C657E3" w:rsidRPr="00F634FD" w:rsidRDefault="00C657E3" w:rsidP="00C657E3">
            <w:pPr>
              <w:jc w:val="center"/>
              <w:rPr>
                <w:sz w:val="16"/>
                <w:szCs w:val="16"/>
              </w:rPr>
            </w:pPr>
            <w:r w:rsidRPr="00F634FD">
              <w:rPr>
                <w:sz w:val="16"/>
                <w:szCs w:val="16"/>
              </w:rPr>
              <w:t>0,32/100</w:t>
            </w:r>
          </w:p>
        </w:tc>
        <w:tc>
          <w:tcPr>
            <w:tcW w:w="387" w:type="pct"/>
            <w:shd w:val="clear" w:color="auto" w:fill="auto"/>
            <w:noWrap/>
            <w:tcMar>
              <w:left w:w="28" w:type="dxa"/>
              <w:bottom w:w="28" w:type="dxa"/>
              <w:right w:w="28" w:type="dxa"/>
            </w:tcMar>
            <w:hideMark/>
          </w:tcPr>
          <w:p w:rsidR="00C657E3" w:rsidRPr="00F634FD" w:rsidRDefault="00C657E3" w:rsidP="00C657E3">
            <w:pPr>
              <w:jc w:val="center"/>
              <w:rPr>
                <w:sz w:val="16"/>
                <w:szCs w:val="16"/>
              </w:rPr>
            </w:pPr>
            <w:r w:rsidRPr="00F634FD">
              <w:rPr>
                <w:sz w:val="16"/>
                <w:szCs w:val="16"/>
              </w:rPr>
              <w:t>0,32/100</w:t>
            </w:r>
          </w:p>
        </w:tc>
        <w:tc>
          <w:tcPr>
            <w:tcW w:w="340" w:type="pct"/>
            <w:shd w:val="clear" w:color="auto" w:fill="auto"/>
            <w:noWrap/>
            <w:tcMar>
              <w:left w:w="28" w:type="dxa"/>
              <w:bottom w:w="28" w:type="dxa"/>
              <w:right w:w="28" w:type="dxa"/>
            </w:tcMar>
            <w:hideMark/>
          </w:tcPr>
          <w:p w:rsidR="00C657E3" w:rsidRPr="00F634FD" w:rsidRDefault="00C657E3" w:rsidP="00C657E3">
            <w:pPr>
              <w:jc w:val="center"/>
              <w:rPr>
                <w:sz w:val="16"/>
                <w:szCs w:val="16"/>
              </w:rPr>
            </w:pPr>
            <w:r w:rsidRPr="00F634FD">
              <w:rPr>
                <w:sz w:val="16"/>
                <w:szCs w:val="16"/>
              </w:rPr>
              <w:t> </w:t>
            </w:r>
          </w:p>
        </w:tc>
        <w:tc>
          <w:tcPr>
            <w:tcW w:w="339" w:type="pct"/>
            <w:shd w:val="clear" w:color="auto" w:fill="auto"/>
            <w:noWrap/>
            <w:tcMar>
              <w:left w:w="28" w:type="dxa"/>
              <w:bottom w:w="28" w:type="dxa"/>
              <w:right w:w="28" w:type="dxa"/>
            </w:tcMar>
            <w:hideMark/>
          </w:tcPr>
          <w:p w:rsidR="00C657E3" w:rsidRPr="00F634FD" w:rsidRDefault="00C657E3" w:rsidP="00C657E3">
            <w:pPr>
              <w:jc w:val="center"/>
              <w:rPr>
                <w:sz w:val="16"/>
                <w:szCs w:val="16"/>
              </w:rPr>
            </w:pPr>
            <w:r w:rsidRPr="00F634FD">
              <w:rPr>
                <w:sz w:val="16"/>
                <w:szCs w:val="16"/>
              </w:rPr>
              <w:t> </w:t>
            </w:r>
          </w:p>
        </w:tc>
        <w:tc>
          <w:tcPr>
            <w:tcW w:w="375" w:type="pct"/>
            <w:shd w:val="clear" w:color="auto" w:fill="auto"/>
            <w:noWrap/>
            <w:tcMar>
              <w:left w:w="28" w:type="dxa"/>
              <w:bottom w:w="28" w:type="dxa"/>
              <w:right w:w="28" w:type="dxa"/>
            </w:tcMar>
            <w:hideMark/>
          </w:tcPr>
          <w:p w:rsidR="00C657E3" w:rsidRPr="00F634FD" w:rsidRDefault="00C657E3" w:rsidP="00C657E3">
            <w:pPr>
              <w:jc w:val="center"/>
              <w:rPr>
                <w:sz w:val="16"/>
                <w:szCs w:val="16"/>
              </w:rPr>
            </w:pPr>
            <w:r w:rsidRPr="00F634FD">
              <w:rPr>
                <w:sz w:val="16"/>
                <w:szCs w:val="16"/>
              </w:rPr>
              <w:t>0,32/100</w:t>
            </w:r>
          </w:p>
        </w:tc>
        <w:tc>
          <w:tcPr>
            <w:tcW w:w="295" w:type="pct"/>
            <w:shd w:val="clear" w:color="auto" w:fill="auto"/>
            <w:noWrap/>
            <w:tcMar>
              <w:left w:w="28" w:type="dxa"/>
              <w:bottom w:w="28" w:type="dxa"/>
              <w:right w:w="28" w:type="dxa"/>
            </w:tcMar>
            <w:hideMark/>
          </w:tcPr>
          <w:p w:rsidR="00C657E3" w:rsidRPr="00F634FD" w:rsidRDefault="00C657E3" w:rsidP="00C657E3">
            <w:pPr>
              <w:jc w:val="center"/>
              <w:rPr>
                <w:sz w:val="16"/>
                <w:szCs w:val="16"/>
              </w:rPr>
            </w:pPr>
            <w:r w:rsidRPr="00F634FD">
              <w:rPr>
                <w:sz w:val="16"/>
                <w:szCs w:val="16"/>
              </w:rPr>
              <w:t>0,32/100</w:t>
            </w:r>
          </w:p>
        </w:tc>
        <w:tc>
          <w:tcPr>
            <w:tcW w:w="295" w:type="pct"/>
            <w:shd w:val="clear" w:color="auto" w:fill="auto"/>
            <w:noWrap/>
            <w:tcMar>
              <w:left w:w="28" w:type="dxa"/>
              <w:bottom w:w="28" w:type="dxa"/>
              <w:right w:w="28" w:type="dxa"/>
            </w:tcMar>
            <w:hideMark/>
          </w:tcPr>
          <w:p w:rsidR="00C657E3" w:rsidRPr="00F634FD" w:rsidRDefault="00C657E3" w:rsidP="00C657E3">
            <w:pPr>
              <w:jc w:val="center"/>
              <w:rPr>
                <w:sz w:val="16"/>
                <w:szCs w:val="16"/>
              </w:rPr>
            </w:pPr>
            <w:r w:rsidRPr="00F634FD">
              <w:rPr>
                <w:sz w:val="16"/>
                <w:szCs w:val="16"/>
              </w:rPr>
              <w:t>0,32/100</w:t>
            </w:r>
          </w:p>
        </w:tc>
        <w:tc>
          <w:tcPr>
            <w:tcW w:w="294" w:type="pct"/>
            <w:shd w:val="clear" w:color="auto" w:fill="auto"/>
            <w:noWrap/>
            <w:tcMar>
              <w:left w:w="28" w:type="dxa"/>
              <w:bottom w:w="28" w:type="dxa"/>
              <w:right w:w="28" w:type="dxa"/>
            </w:tcMar>
            <w:hideMark/>
          </w:tcPr>
          <w:p w:rsidR="00C657E3" w:rsidRPr="00F634FD" w:rsidRDefault="00C657E3" w:rsidP="00C657E3">
            <w:pPr>
              <w:jc w:val="center"/>
              <w:rPr>
                <w:sz w:val="16"/>
                <w:szCs w:val="16"/>
              </w:rPr>
            </w:pPr>
            <w:r w:rsidRPr="00F634FD">
              <w:rPr>
                <w:sz w:val="16"/>
                <w:szCs w:val="16"/>
              </w:rPr>
              <w:t>0,32/100</w:t>
            </w:r>
          </w:p>
        </w:tc>
      </w:tr>
      <w:tr w:rsidR="00181D06" w:rsidRPr="00F634FD" w:rsidTr="00181D06">
        <w:trPr>
          <w:trHeight w:val="134"/>
        </w:trPr>
        <w:tc>
          <w:tcPr>
            <w:tcW w:w="160" w:type="pct"/>
            <w:shd w:val="clear" w:color="auto" w:fill="auto"/>
            <w:noWrap/>
            <w:tcMar>
              <w:left w:w="28" w:type="dxa"/>
              <w:bottom w:w="28" w:type="dxa"/>
              <w:right w:w="28" w:type="dxa"/>
            </w:tcMar>
            <w:hideMark/>
          </w:tcPr>
          <w:p w:rsidR="00C657E3" w:rsidRPr="00F634FD" w:rsidRDefault="00C657E3" w:rsidP="00C657E3">
            <w:pPr>
              <w:jc w:val="center"/>
              <w:rPr>
                <w:sz w:val="16"/>
                <w:szCs w:val="16"/>
              </w:rPr>
            </w:pPr>
            <w:r w:rsidRPr="00F634FD">
              <w:rPr>
                <w:sz w:val="16"/>
                <w:szCs w:val="16"/>
                <w:lang w:val="en-US"/>
              </w:rPr>
              <w:t>3.</w:t>
            </w:r>
            <w:r w:rsidRPr="00F634FD">
              <w:rPr>
                <w:sz w:val="16"/>
                <w:szCs w:val="16"/>
              </w:rPr>
              <w:t>239</w:t>
            </w:r>
          </w:p>
        </w:tc>
        <w:tc>
          <w:tcPr>
            <w:tcW w:w="1691" w:type="pct"/>
            <w:shd w:val="clear" w:color="auto" w:fill="auto"/>
            <w:tcMar>
              <w:left w:w="28" w:type="dxa"/>
              <w:bottom w:w="28" w:type="dxa"/>
              <w:right w:w="28" w:type="dxa"/>
            </w:tcMar>
            <w:hideMark/>
          </w:tcPr>
          <w:p w:rsidR="00C657E3" w:rsidRPr="00F634FD" w:rsidRDefault="00C657E3" w:rsidP="00181D06">
            <w:pPr>
              <w:rPr>
                <w:sz w:val="16"/>
                <w:szCs w:val="16"/>
              </w:rPr>
            </w:pPr>
            <w:r w:rsidRPr="00F634FD">
              <w:rPr>
                <w:sz w:val="16"/>
                <w:szCs w:val="16"/>
              </w:rPr>
              <w:t>Проезд о</w:t>
            </w:r>
            <w:r w:rsidR="00DF0D8A" w:rsidRPr="00F634FD">
              <w:rPr>
                <w:sz w:val="16"/>
                <w:szCs w:val="16"/>
              </w:rPr>
              <w:t>т ул. Героя Н</w:t>
            </w:r>
            <w:r w:rsidR="00181D06">
              <w:rPr>
                <w:sz w:val="16"/>
                <w:szCs w:val="16"/>
              </w:rPr>
              <w:t>.</w:t>
            </w:r>
            <w:r w:rsidR="00DF0D8A" w:rsidRPr="00F634FD">
              <w:rPr>
                <w:sz w:val="16"/>
                <w:szCs w:val="16"/>
              </w:rPr>
              <w:t xml:space="preserve"> </w:t>
            </w:r>
            <w:proofErr w:type="spellStart"/>
            <w:r w:rsidR="00DF0D8A" w:rsidRPr="00F634FD">
              <w:rPr>
                <w:sz w:val="16"/>
                <w:szCs w:val="16"/>
              </w:rPr>
              <w:t>Рожнева</w:t>
            </w:r>
            <w:proofErr w:type="spellEnd"/>
            <w:r w:rsidR="00DF0D8A" w:rsidRPr="00F634FD">
              <w:rPr>
                <w:sz w:val="16"/>
                <w:szCs w:val="16"/>
              </w:rPr>
              <w:t xml:space="preserve"> до </w:t>
            </w:r>
            <w:r w:rsidRPr="00F634FD">
              <w:rPr>
                <w:sz w:val="16"/>
                <w:szCs w:val="16"/>
              </w:rPr>
              <w:t xml:space="preserve"> ул. Героя И</w:t>
            </w:r>
            <w:r w:rsidR="00181D06">
              <w:rPr>
                <w:sz w:val="16"/>
                <w:szCs w:val="16"/>
              </w:rPr>
              <w:t>.</w:t>
            </w:r>
            <w:r w:rsidRPr="00F634FD">
              <w:rPr>
                <w:sz w:val="16"/>
                <w:szCs w:val="16"/>
              </w:rPr>
              <w:t xml:space="preserve"> Костина</w:t>
            </w:r>
          </w:p>
        </w:tc>
        <w:tc>
          <w:tcPr>
            <w:tcW w:w="484" w:type="pct"/>
            <w:shd w:val="clear" w:color="auto" w:fill="auto"/>
            <w:tcMar>
              <w:left w:w="28" w:type="dxa"/>
              <w:bottom w:w="28" w:type="dxa"/>
              <w:right w:w="28" w:type="dxa"/>
            </w:tcMar>
            <w:hideMark/>
          </w:tcPr>
          <w:p w:rsidR="00C657E3" w:rsidRPr="00F634FD" w:rsidRDefault="00C657E3" w:rsidP="00C657E3">
            <w:pPr>
              <w:jc w:val="center"/>
              <w:rPr>
                <w:sz w:val="16"/>
                <w:szCs w:val="16"/>
              </w:rPr>
            </w:pPr>
            <w:r w:rsidRPr="00F634FD">
              <w:rPr>
                <w:sz w:val="16"/>
                <w:szCs w:val="16"/>
              </w:rPr>
              <w:t>0,20</w:t>
            </w:r>
          </w:p>
        </w:tc>
        <w:tc>
          <w:tcPr>
            <w:tcW w:w="340" w:type="pct"/>
            <w:shd w:val="clear" w:color="auto" w:fill="auto"/>
            <w:tcMar>
              <w:left w:w="28" w:type="dxa"/>
              <w:bottom w:w="28" w:type="dxa"/>
              <w:right w:w="28" w:type="dxa"/>
            </w:tcMar>
            <w:hideMark/>
          </w:tcPr>
          <w:p w:rsidR="00C657E3" w:rsidRPr="00F634FD" w:rsidRDefault="00C657E3" w:rsidP="00C657E3">
            <w:pPr>
              <w:jc w:val="center"/>
              <w:rPr>
                <w:sz w:val="16"/>
                <w:szCs w:val="16"/>
              </w:rPr>
            </w:pPr>
            <w:r w:rsidRPr="00F634FD">
              <w:rPr>
                <w:sz w:val="16"/>
                <w:szCs w:val="16"/>
              </w:rPr>
              <w:t>0,2/100</w:t>
            </w:r>
          </w:p>
        </w:tc>
        <w:tc>
          <w:tcPr>
            <w:tcW w:w="387" w:type="pct"/>
            <w:shd w:val="clear" w:color="auto" w:fill="auto"/>
            <w:noWrap/>
            <w:tcMar>
              <w:left w:w="28" w:type="dxa"/>
              <w:bottom w:w="28" w:type="dxa"/>
              <w:right w:w="28" w:type="dxa"/>
            </w:tcMar>
            <w:hideMark/>
          </w:tcPr>
          <w:p w:rsidR="00C657E3" w:rsidRPr="00F634FD" w:rsidRDefault="00C657E3" w:rsidP="00C657E3">
            <w:pPr>
              <w:jc w:val="center"/>
              <w:rPr>
                <w:sz w:val="16"/>
                <w:szCs w:val="16"/>
              </w:rPr>
            </w:pPr>
            <w:r w:rsidRPr="00F634FD">
              <w:rPr>
                <w:sz w:val="16"/>
                <w:szCs w:val="16"/>
              </w:rPr>
              <w:t>0,2/100</w:t>
            </w:r>
          </w:p>
        </w:tc>
        <w:tc>
          <w:tcPr>
            <w:tcW w:w="340" w:type="pct"/>
            <w:shd w:val="clear" w:color="auto" w:fill="auto"/>
            <w:noWrap/>
            <w:tcMar>
              <w:left w:w="28" w:type="dxa"/>
              <w:bottom w:w="28" w:type="dxa"/>
              <w:right w:w="28" w:type="dxa"/>
            </w:tcMar>
            <w:hideMark/>
          </w:tcPr>
          <w:p w:rsidR="00C657E3" w:rsidRPr="00F634FD" w:rsidRDefault="00C657E3" w:rsidP="00C657E3">
            <w:pPr>
              <w:jc w:val="center"/>
              <w:rPr>
                <w:sz w:val="16"/>
                <w:szCs w:val="16"/>
              </w:rPr>
            </w:pPr>
            <w:r w:rsidRPr="00F634FD">
              <w:rPr>
                <w:sz w:val="16"/>
                <w:szCs w:val="16"/>
              </w:rPr>
              <w:t> </w:t>
            </w:r>
          </w:p>
        </w:tc>
        <w:tc>
          <w:tcPr>
            <w:tcW w:w="339" w:type="pct"/>
            <w:shd w:val="clear" w:color="auto" w:fill="auto"/>
            <w:noWrap/>
            <w:tcMar>
              <w:left w:w="28" w:type="dxa"/>
              <w:bottom w:w="28" w:type="dxa"/>
              <w:right w:w="28" w:type="dxa"/>
            </w:tcMar>
            <w:hideMark/>
          </w:tcPr>
          <w:p w:rsidR="00C657E3" w:rsidRPr="00F634FD" w:rsidRDefault="00C657E3" w:rsidP="00C657E3">
            <w:pPr>
              <w:jc w:val="center"/>
              <w:rPr>
                <w:sz w:val="16"/>
                <w:szCs w:val="16"/>
              </w:rPr>
            </w:pPr>
            <w:r w:rsidRPr="00F634FD">
              <w:rPr>
                <w:sz w:val="16"/>
                <w:szCs w:val="16"/>
              </w:rPr>
              <w:t> </w:t>
            </w:r>
          </w:p>
        </w:tc>
        <w:tc>
          <w:tcPr>
            <w:tcW w:w="375" w:type="pct"/>
            <w:shd w:val="clear" w:color="auto" w:fill="auto"/>
            <w:noWrap/>
            <w:tcMar>
              <w:left w:w="28" w:type="dxa"/>
              <w:bottom w:w="28" w:type="dxa"/>
              <w:right w:w="28" w:type="dxa"/>
            </w:tcMar>
            <w:hideMark/>
          </w:tcPr>
          <w:p w:rsidR="00C657E3" w:rsidRPr="00F634FD" w:rsidRDefault="00C657E3" w:rsidP="00C657E3">
            <w:pPr>
              <w:jc w:val="center"/>
              <w:rPr>
                <w:sz w:val="16"/>
                <w:szCs w:val="16"/>
              </w:rPr>
            </w:pPr>
            <w:r w:rsidRPr="00F634FD">
              <w:rPr>
                <w:sz w:val="16"/>
                <w:szCs w:val="16"/>
              </w:rPr>
              <w:t>0,2/100</w:t>
            </w:r>
          </w:p>
        </w:tc>
        <w:tc>
          <w:tcPr>
            <w:tcW w:w="295" w:type="pct"/>
            <w:shd w:val="clear" w:color="auto" w:fill="auto"/>
            <w:noWrap/>
            <w:tcMar>
              <w:left w:w="28" w:type="dxa"/>
              <w:bottom w:w="28" w:type="dxa"/>
              <w:right w:w="28" w:type="dxa"/>
            </w:tcMar>
            <w:hideMark/>
          </w:tcPr>
          <w:p w:rsidR="00C657E3" w:rsidRPr="00F634FD" w:rsidRDefault="00C657E3" w:rsidP="00C657E3">
            <w:pPr>
              <w:jc w:val="center"/>
              <w:rPr>
                <w:sz w:val="16"/>
                <w:szCs w:val="16"/>
              </w:rPr>
            </w:pPr>
            <w:r w:rsidRPr="00F634FD">
              <w:rPr>
                <w:sz w:val="16"/>
                <w:szCs w:val="16"/>
              </w:rPr>
              <w:t>0,2/100</w:t>
            </w:r>
          </w:p>
        </w:tc>
        <w:tc>
          <w:tcPr>
            <w:tcW w:w="295" w:type="pct"/>
            <w:shd w:val="clear" w:color="auto" w:fill="auto"/>
            <w:noWrap/>
            <w:tcMar>
              <w:left w:w="28" w:type="dxa"/>
              <w:bottom w:w="28" w:type="dxa"/>
              <w:right w:w="28" w:type="dxa"/>
            </w:tcMar>
            <w:hideMark/>
          </w:tcPr>
          <w:p w:rsidR="00C657E3" w:rsidRPr="00F634FD" w:rsidRDefault="00C657E3" w:rsidP="00C657E3">
            <w:pPr>
              <w:jc w:val="center"/>
              <w:rPr>
                <w:sz w:val="16"/>
                <w:szCs w:val="16"/>
              </w:rPr>
            </w:pPr>
            <w:r w:rsidRPr="00F634FD">
              <w:rPr>
                <w:sz w:val="16"/>
                <w:szCs w:val="16"/>
              </w:rPr>
              <w:t>0,2/100</w:t>
            </w:r>
          </w:p>
        </w:tc>
        <w:tc>
          <w:tcPr>
            <w:tcW w:w="294" w:type="pct"/>
            <w:shd w:val="clear" w:color="auto" w:fill="auto"/>
            <w:noWrap/>
            <w:tcMar>
              <w:left w:w="28" w:type="dxa"/>
              <w:bottom w:w="28" w:type="dxa"/>
              <w:right w:w="28" w:type="dxa"/>
            </w:tcMar>
            <w:hideMark/>
          </w:tcPr>
          <w:p w:rsidR="00C657E3" w:rsidRPr="00F634FD" w:rsidRDefault="00C657E3" w:rsidP="00C657E3">
            <w:pPr>
              <w:jc w:val="center"/>
              <w:rPr>
                <w:sz w:val="16"/>
                <w:szCs w:val="16"/>
              </w:rPr>
            </w:pPr>
            <w:r w:rsidRPr="00F634FD">
              <w:rPr>
                <w:sz w:val="16"/>
                <w:szCs w:val="16"/>
              </w:rPr>
              <w:t>0,2/100</w:t>
            </w:r>
          </w:p>
        </w:tc>
      </w:tr>
      <w:tr w:rsidR="00181D06" w:rsidRPr="00F634FD" w:rsidTr="00181D06">
        <w:trPr>
          <w:trHeight w:val="65"/>
        </w:trPr>
        <w:tc>
          <w:tcPr>
            <w:tcW w:w="160" w:type="pct"/>
            <w:shd w:val="clear" w:color="auto" w:fill="auto"/>
            <w:noWrap/>
            <w:tcMar>
              <w:left w:w="28" w:type="dxa"/>
              <w:bottom w:w="28" w:type="dxa"/>
              <w:right w:w="28" w:type="dxa"/>
            </w:tcMar>
            <w:hideMark/>
          </w:tcPr>
          <w:p w:rsidR="00C657E3" w:rsidRPr="00F634FD" w:rsidRDefault="00C657E3" w:rsidP="00C657E3">
            <w:pPr>
              <w:jc w:val="center"/>
              <w:rPr>
                <w:sz w:val="16"/>
                <w:szCs w:val="16"/>
              </w:rPr>
            </w:pPr>
            <w:r w:rsidRPr="00F634FD">
              <w:rPr>
                <w:sz w:val="16"/>
                <w:szCs w:val="16"/>
                <w:lang w:val="en-US"/>
              </w:rPr>
              <w:lastRenderedPageBreak/>
              <w:t>3.</w:t>
            </w:r>
            <w:r w:rsidRPr="00F634FD">
              <w:rPr>
                <w:sz w:val="16"/>
                <w:szCs w:val="16"/>
              </w:rPr>
              <w:t>240</w:t>
            </w:r>
          </w:p>
        </w:tc>
        <w:tc>
          <w:tcPr>
            <w:tcW w:w="1691" w:type="pct"/>
            <w:shd w:val="clear" w:color="auto" w:fill="auto"/>
            <w:tcMar>
              <w:left w:w="28" w:type="dxa"/>
              <w:bottom w:w="28" w:type="dxa"/>
              <w:right w:w="28" w:type="dxa"/>
            </w:tcMar>
            <w:hideMark/>
          </w:tcPr>
          <w:p w:rsidR="00C657E3" w:rsidRPr="00F634FD" w:rsidRDefault="00FC395E" w:rsidP="00C657E3">
            <w:pPr>
              <w:rPr>
                <w:sz w:val="16"/>
                <w:szCs w:val="16"/>
              </w:rPr>
            </w:pPr>
            <w:r>
              <w:rPr>
                <w:sz w:val="16"/>
                <w:szCs w:val="16"/>
              </w:rPr>
              <w:t>у</w:t>
            </w:r>
            <w:r w:rsidR="00C657E3" w:rsidRPr="00F634FD">
              <w:rPr>
                <w:sz w:val="16"/>
                <w:szCs w:val="16"/>
              </w:rPr>
              <w:t xml:space="preserve">л. </w:t>
            </w:r>
            <w:proofErr w:type="spellStart"/>
            <w:r w:rsidR="00C657E3" w:rsidRPr="00F634FD">
              <w:rPr>
                <w:sz w:val="16"/>
                <w:szCs w:val="16"/>
              </w:rPr>
              <w:t>Чистопрудненская</w:t>
            </w:r>
            <w:proofErr w:type="spellEnd"/>
          </w:p>
        </w:tc>
        <w:tc>
          <w:tcPr>
            <w:tcW w:w="484" w:type="pct"/>
            <w:shd w:val="clear" w:color="auto" w:fill="auto"/>
            <w:tcMar>
              <w:left w:w="28" w:type="dxa"/>
              <w:bottom w:w="28" w:type="dxa"/>
              <w:right w:w="28" w:type="dxa"/>
            </w:tcMar>
            <w:hideMark/>
          </w:tcPr>
          <w:p w:rsidR="00C657E3" w:rsidRPr="00F634FD" w:rsidRDefault="00C657E3" w:rsidP="00C657E3">
            <w:pPr>
              <w:jc w:val="center"/>
              <w:rPr>
                <w:sz w:val="16"/>
                <w:szCs w:val="16"/>
              </w:rPr>
            </w:pPr>
            <w:r w:rsidRPr="00F634FD">
              <w:rPr>
                <w:sz w:val="16"/>
                <w:szCs w:val="16"/>
              </w:rPr>
              <w:t>0,67</w:t>
            </w:r>
          </w:p>
        </w:tc>
        <w:tc>
          <w:tcPr>
            <w:tcW w:w="340" w:type="pct"/>
            <w:shd w:val="clear" w:color="auto" w:fill="auto"/>
            <w:tcMar>
              <w:left w:w="28" w:type="dxa"/>
              <w:bottom w:w="28" w:type="dxa"/>
              <w:right w:w="28" w:type="dxa"/>
            </w:tcMar>
            <w:hideMark/>
          </w:tcPr>
          <w:p w:rsidR="00C657E3" w:rsidRPr="00F634FD" w:rsidRDefault="00C657E3" w:rsidP="00C657E3">
            <w:pPr>
              <w:jc w:val="center"/>
              <w:rPr>
                <w:sz w:val="16"/>
                <w:szCs w:val="16"/>
              </w:rPr>
            </w:pPr>
            <w:r w:rsidRPr="00F634FD">
              <w:rPr>
                <w:sz w:val="16"/>
                <w:szCs w:val="16"/>
              </w:rPr>
              <w:t>0,67/100</w:t>
            </w:r>
          </w:p>
        </w:tc>
        <w:tc>
          <w:tcPr>
            <w:tcW w:w="387" w:type="pct"/>
            <w:shd w:val="clear" w:color="auto" w:fill="auto"/>
            <w:noWrap/>
            <w:tcMar>
              <w:left w:w="28" w:type="dxa"/>
              <w:bottom w:w="28" w:type="dxa"/>
              <w:right w:w="28" w:type="dxa"/>
            </w:tcMar>
            <w:hideMark/>
          </w:tcPr>
          <w:p w:rsidR="00C657E3" w:rsidRPr="00F634FD" w:rsidRDefault="00C657E3" w:rsidP="00C657E3">
            <w:pPr>
              <w:jc w:val="center"/>
              <w:rPr>
                <w:sz w:val="16"/>
                <w:szCs w:val="16"/>
              </w:rPr>
            </w:pPr>
            <w:r w:rsidRPr="00F634FD">
              <w:rPr>
                <w:sz w:val="16"/>
                <w:szCs w:val="16"/>
              </w:rPr>
              <w:t>0,67/100</w:t>
            </w:r>
          </w:p>
        </w:tc>
        <w:tc>
          <w:tcPr>
            <w:tcW w:w="340" w:type="pct"/>
            <w:shd w:val="clear" w:color="auto" w:fill="auto"/>
            <w:noWrap/>
            <w:tcMar>
              <w:left w:w="28" w:type="dxa"/>
              <w:bottom w:w="28" w:type="dxa"/>
              <w:right w:w="28" w:type="dxa"/>
            </w:tcMar>
            <w:hideMark/>
          </w:tcPr>
          <w:p w:rsidR="00C657E3" w:rsidRPr="00F634FD" w:rsidRDefault="00C657E3" w:rsidP="00C657E3">
            <w:pPr>
              <w:jc w:val="center"/>
              <w:rPr>
                <w:sz w:val="16"/>
                <w:szCs w:val="16"/>
              </w:rPr>
            </w:pPr>
            <w:r w:rsidRPr="00F634FD">
              <w:rPr>
                <w:sz w:val="16"/>
                <w:szCs w:val="16"/>
              </w:rPr>
              <w:t> </w:t>
            </w:r>
          </w:p>
        </w:tc>
        <w:tc>
          <w:tcPr>
            <w:tcW w:w="339" w:type="pct"/>
            <w:shd w:val="clear" w:color="auto" w:fill="auto"/>
            <w:noWrap/>
            <w:tcMar>
              <w:left w:w="28" w:type="dxa"/>
              <w:bottom w:w="28" w:type="dxa"/>
              <w:right w:w="28" w:type="dxa"/>
            </w:tcMar>
            <w:hideMark/>
          </w:tcPr>
          <w:p w:rsidR="00C657E3" w:rsidRPr="00F634FD" w:rsidRDefault="00C657E3" w:rsidP="00C657E3">
            <w:pPr>
              <w:jc w:val="center"/>
              <w:rPr>
                <w:sz w:val="16"/>
                <w:szCs w:val="16"/>
              </w:rPr>
            </w:pPr>
            <w:r w:rsidRPr="00F634FD">
              <w:rPr>
                <w:sz w:val="16"/>
                <w:szCs w:val="16"/>
              </w:rPr>
              <w:t> </w:t>
            </w:r>
          </w:p>
        </w:tc>
        <w:tc>
          <w:tcPr>
            <w:tcW w:w="375" w:type="pct"/>
            <w:shd w:val="clear" w:color="auto" w:fill="auto"/>
            <w:noWrap/>
            <w:tcMar>
              <w:left w:w="28" w:type="dxa"/>
              <w:bottom w:w="28" w:type="dxa"/>
              <w:right w:w="28" w:type="dxa"/>
            </w:tcMar>
            <w:hideMark/>
          </w:tcPr>
          <w:p w:rsidR="00C657E3" w:rsidRPr="00F634FD" w:rsidRDefault="00C657E3" w:rsidP="00C657E3">
            <w:pPr>
              <w:jc w:val="center"/>
              <w:rPr>
                <w:sz w:val="16"/>
                <w:szCs w:val="16"/>
              </w:rPr>
            </w:pPr>
            <w:r w:rsidRPr="00F634FD">
              <w:rPr>
                <w:sz w:val="16"/>
                <w:szCs w:val="16"/>
              </w:rPr>
              <w:t>0,67/100</w:t>
            </w:r>
          </w:p>
        </w:tc>
        <w:tc>
          <w:tcPr>
            <w:tcW w:w="295" w:type="pct"/>
            <w:shd w:val="clear" w:color="auto" w:fill="auto"/>
            <w:noWrap/>
            <w:tcMar>
              <w:left w:w="28" w:type="dxa"/>
              <w:bottom w:w="28" w:type="dxa"/>
              <w:right w:w="28" w:type="dxa"/>
            </w:tcMar>
            <w:hideMark/>
          </w:tcPr>
          <w:p w:rsidR="00C657E3" w:rsidRPr="00F634FD" w:rsidRDefault="00C657E3" w:rsidP="00C657E3">
            <w:pPr>
              <w:jc w:val="center"/>
              <w:rPr>
                <w:sz w:val="16"/>
                <w:szCs w:val="16"/>
              </w:rPr>
            </w:pPr>
            <w:r w:rsidRPr="00F634FD">
              <w:rPr>
                <w:sz w:val="16"/>
                <w:szCs w:val="16"/>
              </w:rPr>
              <w:t>0,67/100</w:t>
            </w:r>
          </w:p>
        </w:tc>
        <w:tc>
          <w:tcPr>
            <w:tcW w:w="295" w:type="pct"/>
            <w:shd w:val="clear" w:color="auto" w:fill="auto"/>
            <w:noWrap/>
            <w:tcMar>
              <w:left w:w="28" w:type="dxa"/>
              <w:bottom w:w="28" w:type="dxa"/>
              <w:right w:w="28" w:type="dxa"/>
            </w:tcMar>
            <w:hideMark/>
          </w:tcPr>
          <w:p w:rsidR="00C657E3" w:rsidRPr="00F634FD" w:rsidRDefault="00C657E3" w:rsidP="00C657E3">
            <w:pPr>
              <w:jc w:val="center"/>
              <w:rPr>
                <w:sz w:val="16"/>
                <w:szCs w:val="16"/>
              </w:rPr>
            </w:pPr>
            <w:r w:rsidRPr="00F634FD">
              <w:rPr>
                <w:sz w:val="16"/>
                <w:szCs w:val="16"/>
              </w:rPr>
              <w:t>0,67/100</w:t>
            </w:r>
          </w:p>
        </w:tc>
        <w:tc>
          <w:tcPr>
            <w:tcW w:w="294" w:type="pct"/>
            <w:shd w:val="clear" w:color="auto" w:fill="auto"/>
            <w:noWrap/>
            <w:tcMar>
              <w:left w:w="28" w:type="dxa"/>
              <w:bottom w:w="28" w:type="dxa"/>
              <w:right w:w="28" w:type="dxa"/>
            </w:tcMar>
            <w:hideMark/>
          </w:tcPr>
          <w:p w:rsidR="00C657E3" w:rsidRPr="00F634FD" w:rsidRDefault="00C657E3" w:rsidP="00C657E3">
            <w:pPr>
              <w:jc w:val="center"/>
              <w:rPr>
                <w:sz w:val="16"/>
                <w:szCs w:val="16"/>
              </w:rPr>
            </w:pPr>
            <w:r w:rsidRPr="00F634FD">
              <w:rPr>
                <w:sz w:val="16"/>
                <w:szCs w:val="16"/>
              </w:rPr>
              <w:t>0,67/100</w:t>
            </w:r>
          </w:p>
        </w:tc>
      </w:tr>
      <w:tr w:rsidR="00181D06" w:rsidRPr="00F634FD" w:rsidTr="00181D06">
        <w:trPr>
          <w:trHeight w:val="65"/>
        </w:trPr>
        <w:tc>
          <w:tcPr>
            <w:tcW w:w="160" w:type="pct"/>
            <w:shd w:val="clear" w:color="auto" w:fill="auto"/>
            <w:noWrap/>
            <w:tcMar>
              <w:left w:w="28" w:type="dxa"/>
              <w:bottom w:w="28" w:type="dxa"/>
              <w:right w:w="28" w:type="dxa"/>
            </w:tcMar>
            <w:hideMark/>
          </w:tcPr>
          <w:p w:rsidR="00C657E3" w:rsidRPr="00F634FD" w:rsidRDefault="00C657E3" w:rsidP="00C657E3">
            <w:pPr>
              <w:jc w:val="center"/>
              <w:rPr>
                <w:sz w:val="16"/>
                <w:szCs w:val="16"/>
              </w:rPr>
            </w:pPr>
            <w:r w:rsidRPr="00F634FD">
              <w:rPr>
                <w:sz w:val="16"/>
                <w:szCs w:val="16"/>
                <w:lang w:val="en-US"/>
              </w:rPr>
              <w:t>3.</w:t>
            </w:r>
            <w:r w:rsidRPr="00F634FD">
              <w:rPr>
                <w:sz w:val="16"/>
                <w:szCs w:val="16"/>
              </w:rPr>
              <w:t>241</w:t>
            </w:r>
          </w:p>
        </w:tc>
        <w:tc>
          <w:tcPr>
            <w:tcW w:w="1691" w:type="pct"/>
            <w:shd w:val="clear" w:color="auto" w:fill="auto"/>
            <w:tcMar>
              <w:left w:w="28" w:type="dxa"/>
              <w:bottom w:w="28" w:type="dxa"/>
              <w:right w:w="28" w:type="dxa"/>
            </w:tcMar>
            <w:hideMark/>
          </w:tcPr>
          <w:p w:rsidR="00C657E3" w:rsidRPr="00F634FD" w:rsidRDefault="00FC395E" w:rsidP="00C657E3">
            <w:pPr>
              <w:rPr>
                <w:sz w:val="16"/>
                <w:szCs w:val="16"/>
              </w:rPr>
            </w:pPr>
            <w:r>
              <w:rPr>
                <w:sz w:val="16"/>
                <w:szCs w:val="16"/>
              </w:rPr>
              <w:t>у</w:t>
            </w:r>
            <w:r w:rsidR="00C657E3" w:rsidRPr="00F634FD">
              <w:rPr>
                <w:sz w:val="16"/>
                <w:szCs w:val="16"/>
              </w:rPr>
              <w:t xml:space="preserve">л. </w:t>
            </w:r>
            <w:proofErr w:type="spellStart"/>
            <w:r w:rsidR="00C657E3" w:rsidRPr="00F634FD">
              <w:rPr>
                <w:sz w:val="16"/>
                <w:szCs w:val="16"/>
              </w:rPr>
              <w:t>Мостовицкая</w:t>
            </w:r>
            <w:proofErr w:type="spellEnd"/>
          </w:p>
        </w:tc>
        <w:tc>
          <w:tcPr>
            <w:tcW w:w="484" w:type="pct"/>
            <w:shd w:val="clear" w:color="auto" w:fill="auto"/>
            <w:tcMar>
              <w:left w:w="28" w:type="dxa"/>
              <w:bottom w:w="28" w:type="dxa"/>
              <w:right w:w="28" w:type="dxa"/>
            </w:tcMar>
            <w:hideMark/>
          </w:tcPr>
          <w:p w:rsidR="00C657E3" w:rsidRPr="00F634FD" w:rsidRDefault="00C657E3" w:rsidP="00C657E3">
            <w:pPr>
              <w:jc w:val="center"/>
              <w:rPr>
                <w:sz w:val="16"/>
                <w:szCs w:val="16"/>
              </w:rPr>
            </w:pPr>
            <w:r w:rsidRPr="00F634FD">
              <w:rPr>
                <w:sz w:val="16"/>
                <w:szCs w:val="16"/>
              </w:rPr>
              <w:t>0,81</w:t>
            </w:r>
          </w:p>
        </w:tc>
        <w:tc>
          <w:tcPr>
            <w:tcW w:w="340" w:type="pct"/>
            <w:shd w:val="clear" w:color="auto" w:fill="auto"/>
            <w:tcMar>
              <w:left w:w="28" w:type="dxa"/>
              <w:bottom w:w="28" w:type="dxa"/>
              <w:right w:w="28" w:type="dxa"/>
            </w:tcMar>
            <w:hideMark/>
          </w:tcPr>
          <w:p w:rsidR="00C657E3" w:rsidRPr="00F634FD" w:rsidRDefault="00C657E3" w:rsidP="00C657E3">
            <w:pPr>
              <w:jc w:val="center"/>
              <w:rPr>
                <w:sz w:val="16"/>
                <w:szCs w:val="16"/>
              </w:rPr>
            </w:pPr>
            <w:r w:rsidRPr="00F634FD">
              <w:rPr>
                <w:sz w:val="16"/>
                <w:szCs w:val="16"/>
              </w:rPr>
              <w:t>0,81/100</w:t>
            </w:r>
          </w:p>
        </w:tc>
        <w:tc>
          <w:tcPr>
            <w:tcW w:w="387" w:type="pct"/>
            <w:shd w:val="clear" w:color="auto" w:fill="auto"/>
            <w:noWrap/>
            <w:tcMar>
              <w:left w:w="28" w:type="dxa"/>
              <w:bottom w:w="28" w:type="dxa"/>
              <w:right w:w="28" w:type="dxa"/>
            </w:tcMar>
            <w:hideMark/>
          </w:tcPr>
          <w:p w:rsidR="00C657E3" w:rsidRPr="00F634FD" w:rsidRDefault="00C657E3" w:rsidP="00C657E3">
            <w:pPr>
              <w:jc w:val="center"/>
              <w:rPr>
                <w:sz w:val="16"/>
                <w:szCs w:val="16"/>
              </w:rPr>
            </w:pPr>
            <w:r w:rsidRPr="00F634FD">
              <w:rPr>
                <w:sz w:val="16"/>
                <w:szCs w:val="16"/>
              </w:rPr>
              <w:t>0,81/100</w:t>
            </w:r>
          </w:p>
        </w:tc>
        <w:tc>
          <w:tcPr>
            <w:tcW w:w="340" w:type="pct"/>
            <w:shd w:val="clear" w:color="auto" w:fill="auto"/>
            <w:noWrap/>
            <w:tcMar>
              <w:left w:w="28" w:type="dxa"/>
              <w:bottom w:w="28" w:type="dxa"/>
              <w:right w:w="28" w:type="dxa"/>
            </w:tcMar>
            <w:hideMark/>
          </w:tcPr>
          <w:p w:rsidR="00C657E3" w:rsidRPr="00F634FD" w:rsidRDefault="00C657E3" w:rsidP="00C657E3">
            <w:pPr>
              <w:jc w:val="center"/>
              <w:rPr>
                <w:sz w:val="16"/>
                <w:szCs w:val="16"/>
              </w:rPr>
            </w:pPr>
            <w:r w:rsidRPr="00F634FD">
              <w:rPr>
                <w:sz w:val="16"/>
                <w:szCs w:val="16"/>
              </w:rPr>
              <w:t> </w:t>
            </w:r>
          </w:p>
        </w:tc>
        <w:tc>
          <w:tcPr>
            <w:tcW w:w="339" w:type="pct"/>
            <w:shd w:val="clear" w:color="auto" w:fill="auto"/>
            <w:noWrap/>
            <w:tcMar>
              <w:left w:w="28" w:type="dxa"/>
              <w:bottom w:w="28" w:type="dxa"/>
              <w:right w:w="28" w:type="dxa"/>
            </w:tcMar>
            <w:hideMark/>
          </w:tcPr>
          <w:p w:rsidR="00C657E3" w:rsidRPr="00F634FD" w:rsidRDefault="00C657E3" w:rsidP="00C657E3">
            <w:pPr>
              <w:jc w:val="center"/>
              <w:rPr>
                <w:sz w:val="16"/>
                <w:szCs w:val="16"/>
              </w:rPr>
            </w:pPr>
            <w:r w:rsidRPr="00F634FD">
              <w:rPr>
                <w:sz w:val="16"/>
                <w:szCs w:val="16"/>
              </w:rPr>
              <w:t> </w:t>
            </w:r>
          </w:p>
        </w:tc>
        <w:tc>
          <w:tcPr>
            <w:tcW w:w="375" w:type="pct"/>
            <w:shd w:val="clear" w:color="auto" w:fill="auto"/>
            <w:noWrap/>
            <w:tcMar>
              <w:left w:w="28" w:type="dxa"/>
              <w:bottom w:w="28" w:type="dxa"/>
              <w:right w:w="28" w:type="dxa"/>
            </w:tcMar>
            <w:hideMark/>
          </w:tcPr>
          <w:p w:rsidR="00C657E3" w:rsidRPr="00F634FD" w:rsidRDefault="00C657E3" w:rsidP="00C657E3">
            <w:pPr>
              <w:jc w:val="center"/>
              <w:rPr>
                <w:sz w:val="16"/>
                <w:szCs w:val="16"/>
              </w:rPr>
            </w:pPr>
            <w:r w:rsidRPr="00F634FD">
              <w:rPr>
                <w:sz w:val="16"/>
                <w:szCs w:val="16"/>
              </w:rPr>
              <w:t>0,81/100</w:t>
            </w:r>
          </w:p>
        </w:tc>
        <w:tc>
          <w:tcPr>
            <w:tcW w:w="295" w:type="pct"/>
            <w:shd w:val="clear" w:color="auto" w:fill="auto"/>
            <w:noWrap/>
            <w:tcMar>
              <w:left w:w="28" w:type="dxa"/>
              <w:bottom w:w="28" w:type="dxa"/>
              <w:right w:w="28" w:type="dxa"/>
            </w:tcMar>
            <w:hideMark/>
          </w:tcPr>
          <w:p w:rsidR="00C657E3" w:rsidRPr="00F634FD" w:rsidRDefault="00C657E3" w:rsidP="00C657E3">
            <w:pPr>
              <w:jc w:val="center"/>
              <w:rPr>
                <w:sz w:val="16"/>
                <w:szCs w:val="16"/>
              </w:rPr>
            </w:pPr>
            <w:r w:rsidRPr="00F634FD">
              <w:rPr>
                <w:sz w:val="16"/>
                <w:szCs w:val="16"/>
              </w:rPr>
              <w:t>0,81/100</w:t>
            </w:r>
          </w:p>
        </w:tc>
        <w:tc>
          <w:tcPr>
            <w:tcW w:w="295" w:type="pct"/>
            <w:shd w:val="clear" w:color="auto" w:fill="auto"/>
            <w:noWrap/>
            <w:tcMar>
              <w:left w:w="28" w:type="dxa"/>
              <w:bottom w:w="28" w:type="dxa"/>
              <w:right w:w="28" w:type="dxa"/>
            </w:tcMar>
            <w:hideMark/>
          </w:tcPr>
          <w:p w:rsidR="00C657E3" w:rsidRPr="00F634FD" w:rsidRDefault="00C657E3" w:rsidP="00C657E3">
            <w:pPr>
              <w:jc w:val="center"/>
              <w:rPr>
                <w:sz w:val="16"/>
                <w:szCs w:val="16"/>
              </w:rPr>
            </w:pPr>
            <w:r w:rsidRPr="00F634FD">
              <w:rPr>
                <w:sz w:val="16"/>
                <w:szCs w:val="16"/>
              </w:rPr>
              <w:t>0,81/100</w:t>
            </w:r>
          </w:p>
        </w:tc>
        <w:tc>
          <w:tcPr>
            <w:tcW w:w="294" w:type="pct"/>
            <w:shd w:val="clear" w:color="auto" w:fill="auto"/>
            <w:noWrap/>
            <w:tcMar>
              <w:left w:w="28" w:type="dxa"/>
              <w:bottom w:w="28" w:type="dxa"/>
              <w:right w:w="28" w:type="dxa"/>
            </w:tcMar>
            <w:hideMark/>
          </w:tcPr>
          <w:p w:rsidR="00C657E3" w:rsidRPr="00F634FD" w:rsidRDefault="00C657E3" w:rsidP="00C657E3">
            <w:pPr>
              <w:jc w:val="center"/>
              <w:rPr>
                <w:sz w:val="16"/>
                <w:szCs w:val="16"/>
              </w:rPr>
            </w:pPr>
            <w:r w:rsidRPr="00F634FD">
              <w:rPr>
                <w:sz w:val="16"/>
                <w:szCs w:val="16"/>
              </w:rPr>
              <w:t>0,81/100</w:t>
            </w:r>
          </w:p>
        </w:tc>
      </w:tr>
      <w:tr w:rsidR="00181D06" w:rsidRPr="00F634FD" w:rsidTr="00181D06">
        <w:trPr>
          <w:trHeight w:val="65"/>
        </w:trPr>
        <w:tc>
          <w:tcPr>
            <w:tcW w:w="160" w:type="pct"/>
            <w:shd w:val="clear" w:color="auto" w:fill="auto"/>
            <w:noWrap/>
            <w:tcMar>
              <w:left w:w="28" w:type="dxa"/>
              <w:bottom w:w="28" w:type="dxa"/>
              <w:right w:w="28" w:type="dxa"/>
            </w:tcMar>
            <w:hideMark/>
          </w:tcPr>
          <w:p w:rsidR="00C657E3" w:rsidRPr="00F634FD" w:rsidRDefault="00C657E3" w:rsidP="00C657E3">
            <w:pPr>
              <w:jc w:val="center"/>
              <w:rPr>
                <w:sz w:val="16"/>
                <w:szCs w:val="16"/>
              </w:rPr>
            </w:pPr>
            <w:r w:rsidRPr="00F634FD">
              <w:rPr>
                <w:sz w:val="16"/>
                <w:szCs w:val="16"/>
                <w:lang w:val="en-US"/>
              </w:rPr>
              <w:t>3.</w:t>
            </w:r>
            <w:r w:rsidRPr="00F634FD">
              <w:rPr>
                <w:sz w:val="16"/>
                <w:szCs w:val="16"/>
              </w:rPr>
              <w:t>242</w:t>
            </w:r>
          </w:p>
        </w:tc>
        <w:tc>
          <w:tcPr>
            <w:tcW w:w="1691" w:type="pct"/>
            <w:shd w:val="clear" w:color="auto" w:fill="auto"/>
            <w:tcMar>
              <w:left w:w="28" w:type="dxa"/>
              <w:bottom w:w="28" w:type="dxa"/>
              <w:right w:w="28" w:type="dxa"/>
            </w:tcMar>
            <w:hideMark/>
          </w:tcPr>
          <w:p w:rsidR="00C657E3" w:rsidRPr="00F634FD" w:rsidRDefault="00FC395E" w:rsidP="00C657E3">
            <w:pPr>
              <w:rPr>
                <w:sz w:val="16"/>
                <w:szCs w:val="16"/>
              </w:rPr>
            </w:pPr>
            <w:r>
              <w:rPr>
                <w:sz w:val="16"/>
                <w:szCs w:val="16"/>
              </w:rPr>
              <w:t>п</w:t>
            </w:r>
            <w:r w:rsidR="00C657E3" w:rsidRPr="00F634FD">
              <w:rPr>
                <w:sz w:val="16"/>
                <w:szCs w:val="16"/>
              </w:rPr>
              <w:t xml:space="preserve">ер. Деповской </w:t>
            </w:r>
          </w:p>
        </w:tc>
        <w:tc>
          <w:tcPr>
            <w:tcW w:w="484" w:type="pct"/>
            <w:shd w:val="clear" w:color="auto" w:fill="auto"/>
            <w:tcMar>
              <w:left w:w="28" w:type="dxa"/>
              <w:bottom w:w="28" w:type="dxa"/>
              <w:right w:w="28" w:type="dxa"/>
            </w:tcMar>
            <w:hideMark/>
          </w:tcPr>
          <w:p w:rsidR="00C657E3" w:rsidRPr="00F634FD" w:rsidRDefault="00C657E3" w:rsidP="00C657E3">
            <w:pPr>
              <w:jc w:val="center"/>
              <w:rPr>
                <w:sz w:val="16"/>
                <w:szCs w:val="16"/>
              </w:rPr>
            </w:pPr>
            <w:r w:rsidRPr="00F634FD">
              <w:rPr>
                <w:sz w:val="16"/>
                <w:szCs w:val="16"/>
              </w:rPr>
              <w:t>0,12</w:t>
            </w:r>
          </w:p>
        </w:tc>
        <w:tc>
          <w:tcPr>
            <w:tcW w:w="340" w:type="pct"/>
            <w:shd w:val="clear" w:color="auto" w:fill="auto"/>
            <w:tcMar>
              <w:left w:w="28" w:type="dxa"/>
              <w:bottom w:w="28" w:type="dxa"/>
              <w:right w:w="28" w:type="dxa"/>
            </w:tcMar>
            <w:hideMark/>
          </w:tcPr>
          <w:p w:rsidR="00C657E3" w:rsidRPr="00F634FD" w:rsidRDefault="00C657E3" w:rsidP="00C657E3">
            <w:pPr>
              <w:jc w:val="center"/>
              <w:rPr>
                <w:sz w:val="16"/>
                <w:szCs w:val="16"/>
              </w:rPr>
            </w:pPr>
            <w:r w:rsidRPr="00F634FD">
              <w:rPr>
                <w:sz w:val="16"/>
                <w:szCs w:val="16"/>
              </w:rPr>
              <w:t>0/0</w:t>
            </w:r>
          </w:p>
        </w:tc>
        <w:tc>
          <w:tcPr>
            <w:tcW w:w="387" w:type="pct"/>
            <w:shd w:val="clear" w:color="auto" w:fill="auto"/>
            <w:noWrap/>
            <w:tcMar>
              <w:left w:w="28" w:type="dxa"/>
              <w:bottom w:w="28" w:type="dxa"/>
              <w:right w:w="28" w:type="dxa"/>
            </w:tcMar>
            <w:hideMark/>
          </w:tcPr>
          <w:p w:rsidR="00C657E3" w:rsidRPr="00F634FD" w:rsidRDefault="00C657E3" w:rsidP="00C657E3">
            <w:pPr>
              <w:jc w:val="center"/>
              <w:rPr>
                <w:sz w:val="16"/>
                <w:szCs w:val="16"/>
              </w:rPr>
            </w:pPr>
            <w:r w:rsidRPr="00F634FD">
              <w:rPr>
                <w:sz w:val="16"/>
                <w:szCs w:val="16"/>
              </w:rPr>
              <w:t>0/0</w:t>
            </w:r>
          </w:p>
        </w:tc>
        <w:tc>
          <w:tcPr>
            <w:tcW w:w="340" w:type="pct"/>
            <w:shd w:val="clear" w:color="auto" w:fill="auto"/>
            <w:noWrap/>
            <w:tcMar>
              <w:left w:w="28" w:type="dxa"/>
              <w:bottom w:w="28" w:type="dxa"/>
              <w:right w:w="28" w:type="dxa"/>
            </w:tcMar>
            <w:hideMark/>
          </w:tcPr>
          <w:p w:rsidR="00C657E3" w:rsidRPr="00F634FD" w:rsidRDefault="00C657E3" w:rsidP="00C657E3">
            <w:pPr>
              <w:jc w:val="center"/>
              <w:rPr>
                <w:sz w:val="16"/>
                <w:szCs w:val="16"/>
              </w:rPr>
            </w:pPr>
            <w:r w:rsidRPr="00F634FD">
              <w:rPr>
                <w:sz w:val="16"/>
                <w:szCs w:val="16"/>
              </w:rPr>
              <w:t> </w:t>
            </w:r>
          </w:p>
        </w:tc>
        <w:tc>
          <w:tcPr>
            <w:tcW w:w="339" w:type="pct"/>
            <w:shd w:val="clear" w:color="auto" w:fill="auto"/>
            <w:noWrap/>
            <w:tcMar>
              <w:left w:w="28" w:type="dxa"/>
              <w:bottom w:w="28" w:type="dxa"/>
              <w:right w:w="28" w:type="dxa"/>
            </w:tcMar>
            <w:hideMark/>
          </w:tcPr>
          <w:p w:rsidR="00C657E3" w:rsidRPr="00F634FD" w:rsidRDefault="00C657E3" w:rsidP="00C657E3">
            <w:pPr>
              <w:jc w:val="center"/>
              <w:rPr>
                <w:sz w:val="16"/>
                <w:szCs w:val="16"/>
              </w:rPr>
            </w:pPr>
            <w:r w:rsidRPr="00F634FD">
              <w:rPr>
                <w:sz w:val="16"/>
                <w:szCs w:val="16"/>
              </w:rPr>
              <w:t> </w:t>
            </w:r>
          </w:p>
        </w:tc>
        <w:tc>
          <w:tcPr>
            <w:tcW w:w="375" w:type="pct"/>
            <w:shd w:val="clear" w:color="auto" w:fill="auto"/>
            <w:noWrap/>
            <w:tcMar>
              <w:left w:w="28" w:type="dxa"/>
              <w:bottom w:w="28" w:type="dxa"/>
              <w:right w:w="28" w:type="dxa"/>
            </w:tcMar>
            <w:hideMark/>
          </w:tcPr>
          <w:p w:rsidR="00C657E3" w:rsidRPr="00F634FD" w:rsidRDefault="00C657E3" w:rsidP="00C657E3">
            <w:pPr>
              <w:jc w:val="center"/>
              <w:rPr>
                <w:sz w:val="16"/>
                <w:szCs w:val="16"/>
              </w:rPr>
            </w:pPr>
            <w:r w:rsidRPr="00F634FD">
              <w:rPr>
                <w:sz w:val="16"/>
                <w:szCs w:val="16"/>
              </w:rPr>
              <w:t>0/0</w:t>
            </w:r>
          </w:p>
        </w:tc>
        <w:tc>
          <w:tcPr>
            <w:tcW w:w="295" w:type="pct"/>
            <w:shd w:val="clear" w:color="auto" w:fill="auto"/>
            <w:noWrap/>
            <w:tcMar>
              <w:left w:w="28" w:type="dxa"/>
              <w:bottom w:w="28" w:type="dxa"/>
              <w:right w:w="28" w:type="dxa"/>
            </w:tcMar>
            <w:hideMark/>
          </w:tcPr>
          <w:p w:rsidR="00C657E3" w:rsidRPr="00F634FD" w:rsidRDefault="00C657E3" w:rsidP="00C657E3">
            <w:pPr>
              <w:jc w:val="center"/>
              <w:rPr>
                <w:sz w:val="16"/>
                <w:szCs w:val="16"/>
              </w:rPr>
            </w:pPr>
            <w:r w:rsidRPr="00F634FD">
              <w:rPr>
                <w:sz w:val="16"/>
                <w:szCs w:val="16"/>
              </w:rPr>
              <w:t>0/0</w:t>
            </w:r>
          </w:p>
        </w:tc>
        <w:tc>
          <w:tcPr>
            <w:tcW w:w="295" w:type="pct"/>
            <w:shd w:val="clear" w:color="auto" w:fill="auto"/>
            <w:noWrap/>
            <w:tcMar>
              <w:left w:w="28" w:type="dxa"/>
              <w:bottom w:w="28" w:type="dxa"/>
              <w:right w:w="28" w:type="dxa"/>
            </w:tcMar>
            <w:hideMark/>
          </w:tcPr>
          <w:p w:rsidR="00C657E3" w:rsidRPr="00F634FD" w:rsidRDefault="00C657E3" w:rsidP="00C657E3">
            <w:pPr>
              <w:jc w:val="center"/>
              <w:rPr>
                <w:sz w:val="16"/>
                <w:szCs w:val="16"/>
              </w:rPr>
            </w:pPr>
            <w:r w:rsidRPr="00F634FD">
              <w:rPr>
                <w:sz w:val="16"/>
                <w:szCs w:val="16"/>
              </w:rPr>
              <w:t>0/0</w:t>
            </w:r>
          </w:p>
        </w:tc>
        <w:tc>
          <w:tcPr>
            <w:tcW w:w="294" w:type="pct"/>
            <w:shd w:val="clear" w:color="auto" w:fill="auto"/>
            <w:noWrap/>
            <w:tcMar>
              <w:left w:w="28" w:type="dxa"/>
              <w:bottom w:w="28" w:type="dxa"/>
              <w:right w:w="28" w:type="dxa"/>
            </w:tcMar>
            <w:hideMark/>
          </w:tcPr>
          <w:p w:rsidR="00C657E3" w:rsidRPr="00F634FD" w:rsidRDefault="00C657E3" w:rsidP="00C657E3">
            <w:pPr>
              <w:jc w:val="center"/>
              <w:rPr>
                <w:sz w:val="16"/>
                <w:szCs w:val="16"/>
              </w:rPr>
            </w:pPr>
            <w:r w:rsidRPr="00F634FD">
              <w:rPr>
                <w:sz w:val="16"/>
                <w:szCs w:val="16"/>
              </w:rPr>
              <w:t>0/0</w:t>
            </w:r>
          </w:p>
        </w:tc>
      </w:tr>
      <w:tr w:rsidR="00181D06" w:rsidRPr="00F634FD" w:rsidTr="00181D06">
        <w:trPr>
          <w:trHeight w:val="90"/>
        </w:trPr>
        <w:tc>
          <w:tcPr>
            <w:tcW w:w="160" w:type="pct"/>
            <w:shd w:val="clear" w:color="auto" w:fill="auto"/>
            <w:noWrap/>
            <w:tcMar>
              <w:left w:w="28" w:type="dxa"/>
              <w:bottom w:w="28" w:type="dxa"/>
              <w:right w:w="28" w:type="dxa"/>
            </w:tcMar>
            <w:hideMark/>
          </w:tcPr>
          <w:p w:rsidR="00C657E3" w:rsidRPr="00F634FD" w:rsidRDefault="00C657E3" w:rsidP="00C657E3">
            <w:pPr>
              <w:jc w:val="center"/>
              <w:rPr>
                <w:sz w:val="16"/>
                <w:szCs w:val="16"/>
              </w:rPr>
            </w:pPr>
            <w:r w:rsidRPr="00F634FD">
              <w:rPr>
                <w:sz w:val="16"/>
                <w:szCs w:val="16"/>
                <w:lang w:val="en-US"/>
              </w:rPr>
              <w:t>3.</w:t>
            </w:r>
            <w:r w:rsidRPr="00F634FD">
              <w:rPr>
                <w:sz w:val="16"/>
                <w:szCs w:val="16"/>
              </w:rPr>
              <w:t>243</w:t>
            </w:r>
          </w:p>
        </w:tc>
        <w:tc>
          <w:tcPr>
            <w:tcW w:w="1691" w:type="pct"/>
            <w:shd w:val="clear" w:color="auto" w:fill="auto"/>
            <w:tcMar>
              <w:left w:w="28" w:type="dxa"/>
              <w:bottom w:w="28" w:type="dxa"/>
              <w:right w:w="28" w:type="dxa"/>
            </w:tcMar>
            <w:hideMark/>
          </w:tcPr>
          <w:p w:rsidR="00C657E3" w:rsidRPr="00F634FD" w:rsidRDefault="00FC395E" w:rsidP="00C657E3">
            <w:pPr>
              <w:rPr>
                <w:sz w:val="16"/>
                <w:szCs w:val="16"/>
              </w:rPr>
            </w:pPr>
            <w:r>
              <w:rPr>
                <w:sz w:val="16"/>
                <w:szCs w:val="16"/>
              </w:rPr>
              <w:t>у</w:t>
            </w:r>
            <w:r w:rsidR="00C657E3" w:rsidRPr="00F634FD">
              <w:rPr>
                <w:sz w:val="16"/>
                <w:szCs w:val="16"/>
              </w:rPr>
              <w:t>л. Есенина</w:t>
            </w:r>
          </w:p>
        </w:tc>
        <w:tc>
          <w:tcPr>
            <w:tcW w:w="484" w:type="pct"/>
            <w:shd w:val="clear" w:color="auto" w:fill="auto"/>
            <w:tcMar>
              <w:left w:w="28" w:type="dxa"/>
              <w:bottom w:w="28" w:type="dxa"/>
              <w:right w:w="28" w:type="dxa"/>
            </w:tcMar>
            <w:hideMark/>
          </w:tcPr>
          <w:p w:rsidR="00C657E3" w:rsidRPr="00F634FD" w:rsidRDefault="00C657E3" w:rsidP="00C657E3">
            <w:pPr>
              <w:jc w:val="center"/>
              <w:rPr>
                <w:sz w:val="16"/>
                <w:szCs w:val="16"/>
              </w:rPr>
            </w:pPr>
            <w:r w:rsidRPr="00F634FD">
              <w:rPr>
                <w:sz w:val="16"/>
                <w:szCs w:val="16"/>
              </w:rPr>
              <w:t>0,18</w:t>
            </w:r>
          </w:p>
        </w:tc>
        <w:tc>
          <w:tcPr>
            <w:tcW w:w="340" w:type="pct"/>
            <w:shd w:val="clear" w:color="auto" w:fill="auto"/>
            <w:tcMar>
              <w:left w:w="28" w:type="dxa"/>
              <w:bottom w:w="28" w:type="dxa"/>
              <w:right w:w="28" w:type="dxa"/>
            </w:tcMar>
            <w:hideMark/>
          </w:tcPr>
          <w:p w:rsidR="00C657E3" w:rsidRPr="00F634FD" w:rsidRDefault="00C657E3" w:rsidP="00C657E3">
            <w:pPr>
              <w:jc w:val="center"/>
              <w:rPr>
                <w:sz w:val="16"/>
                <w:szCs w:val="16"/>
              </w:rPr>
            </w:pPr>
            <w:r w:rsidRPr="00F634FD">
              <w:rPr>
                <w:sz w:val="16"/>
                <w:szCs w:val="16"/>
              </w:rPr>
              <w:t>0/0</w:t>
            </w:r>
          </w:p>
        </w:tc>
        <w:tc>
          <w:tcPr>
            <w:tcW w:w="387" w:type="pct"/>
            <w:shd w:val="clear" w:color="auto" w:fill="auto"/>
            <w:noWrap/>
            <w:tcMar>
              <w:left w:w="28" w:type="dxa"/>
              <w:bottom w:w="28" w:type="dxa"/>
              <w:right w:w="28" w:type="dxa"/>
            </w:tcMar>
            <w:hideMark/>
          </w:tcPr>
          <w:p w:rsidR="00C657E3" w:rsidRPr="00F634FD" w:rsidRDefault="00C657E3" w:rsidP="00C657E3">
            <w:pPr>
              <w:jc w:val="center"/>
              <w:rPr>
                <w:sz w:val="16"/>
                <w:szCs w:val="16"/>
              </w:rPr>
            </w:pPr>
            <w:r w:rsidRPr="00F634FD">
              <w:rPr>
                <w:sz w:val="16"/>
                <w:szCs w:val="16"/>
              </w:rPr>
              <w:t>0/0</w:t>
            </w:r>
          </w:p>
        </w:tc>
        <w:tc>
          <w:tcPr>
            <w:tcW w:w="340" w:type="pct"/>
            <w:shd w:val="clear" w:color="auto" w:fill="auto"/>
            <w:noWrap/>
            <w:tcMar>
              <w:left w:w="28" w:type="dxa"/>
              <w:bottom w:w="28" w:type="dxa"/>
              <w:right w:w="28" w:type="dxa"/>
            </w:tcMar>
            <w:hideMark/>
          </w:tcPr>
          <w:p w:rsidR="00C657E3" w:rsidRPr="00F634FD" w:rsidRDefault="00C657E3" w:rsidP="00C657E3">
            <w:pPr>
              <w:jc w:val="center"/>
              <w:rPr>
                <w:sz w:val="16"/>
                <w:szCs w:val="16"/>
              </w:rPr>
            </w:pPr>
            <w:r w:rsidRPr="00F634FD">
              <w:rPr>
                <w:sz w:val="16"/>
                <w:szCs w:val="16"/>
              </w:rPr>
              <w:t> </w:t>
            </w:r>
          </w:p>
        </w:tc>
        <w:tc>
          <w:tcPr>
            <w:tcW w:w="339" w:type="pct"/>
            <w:shd w:val="clear" w:color="auto" w:fill="auto"/>
            <w:noWrap/>
            <w:tcMar>
              <w:left w:w="28" w:type="dxa"/>
              <w:bottom w:w="28" w:type="dxa"/>
              <w:right w:w="28" w:type="dxa"/>
            </w:tcMar>
            <w:hideMark/>
          </w:tcPr>
          <w:p w:rsidR="00C657E3" w:rsidRPr="00F634FD" w:rsidRDefault="00C657E3" w:rsidP="00C657E3">
            <w:pPr>
              <w:jc w:val="center"/>
              <w:rPr>
                <w:sz w:val="16"/>
                <w:szCs w:val="16"/>
              </w:rPr>
            </w:pPr>
            <w:r w:rsidRPr="00F634FD">
              <w:rPr>
                <w:sz w:val="16"/>
                <w:szCs w:val="16"/>
              </w:rPr>
              <w:t> </w:t>
            </w:r>
          </w:p>
        </w:tc>
        <w:tc>
          <w:tcPr>
            <w:tcW w:w="375" w:type="pct"/>
            <w:shd w:val="clear" w:color="auto" w:fill="auto"/>
            <w:noWrap/>
            <w:tcMar>
              <w:left w:w="28" w:type="dxa"/>
              <w:bottom w:w="28" w:type="dxa"/>
              <w:right w:w="28" w:type="dxa"/>
            </w:tcMar>
            <w:hideMark/>
          </w:tcPr>
          <w:p w:rsidR="00C657E3" w:rsidRPr="00F634FD" w:rsidRDefault="00C657E3" w:rsidP="00C657E3">
            <w:pPr>
              <w:jc w:val="center"/>
              <w:rPr>
                <w:sz w:val="16"/>
                <w:szCs w:val="16"/>
              </w:rPr>
            </w:pPr>
            <w:r w:rsidRPr="00F634FD">
              <w:rPr>
                <w:sz w:val="16"/>
                <w:szCs w:val="16"/>
              </w:rPr>
              <w:t>0/0</w:t>
            </w:r>
          </w:p>
        </w:tc>
        <w:tc>
          <w:tcPr>
            <w:tcW w:w="295" w:type="pct"/>
            <w:shd w:val="clear" w:color="auto" w:fill="auto"/>
            <w:noWrap/>
            <w:tcMar>
              <w:left w:w="28" w:type="dxa"/>
              <w:bottom w:w="28" w:type="dxa"/>
              <w:right w:w="28" w:type="dxa"/>
            </w:tcMar>
            <w:hideMark/>
          </w:tcPr>
          <w:p w:rsidR="00C657E3" w:rsidRPr="00F634FD" w:rsidRDefault="00C657E3" w:rsidP="00C657E3">
            <w:pPr>
              <w:jc w:val="center"/>
              <w:rPr>
                <w:sz w:val="16"/>
                <w:szCs w:val="16"/>
              </w:rPr>
            </w:pPr>
            <w:r w:rsidRPr="00F634FD">
              <w:rPr>
                <w:sz w:val="16"/>
                <w:szCs w:val="16"/>
              </w:rPr>
              <w:t>0/0</w:t>
            </w:r>
          </w:p>
        </w:tc>
        <w:tc>
          <w:tcPr>
            <w:tcW w:w="295" w:type="pct"/>
            <w:shd w:val="clear" w:color="auto" w:fill="auto"/>
            <w:noWrap/>
            <w:tcMar>
              <w:left w:w="28" w:type="dxa"/>
              <w:bottom w:w="28" w:type="dxa"/>
              <w:right w:w="28" w:type="dxa"/>
            </w:tcMar>
            <w:hideMark/>
          </w:tcPr>
          <w:p w:rsidR="00C657E3" w:rsidRPr="00F634FD" w:rsidRDefault="00C657E3" w:rsidP="00C657E3">
            <w:pPr>
              <w:jc w:val="center"/>
              <w:rPr>
                <w:sz w:val="16"/>
                <w:szCs w:val="16"/>
              </w:rPr>
            </w:pPr>
            <w:r w:rsidRPr="00F634FD">
              <w:rPr>
                <w:sz w:val="16"/>
                <w:szCs w:val="16"/>
              </w:rPr>
              <w:t>0/0</w:t>
            </w:r>
          </w:p>
        </w:tc>
        <w:tc>
          <w:tcPr>
            <w:tcW w:w="294" w:type="pct"/>
            <w:shd w:val="clear" w:color="auto" w:fill="auto"/>
            <w:noWrap/>
            <w:tcMar>
              <w:left w:w="28" w:type="dxa"/>
              <w:bottom w:w="28" w:type="dxa"/>
              <w:right w:w="28" w:type="dxa"/>
            </w:tcMar>
            <w:hideMark/>
          </w:tcPr>
          <w:p w:rsidR="00C657E3" w:rsidRPr="00F634FD" w:rsidRDefault="00C657E3" w:rsidP="00C657E3">
            <w:pPr>
              <w:jc w:val="center"/>
              <w:rPr>
                <w:sz w:val="16"/>
                <w:szCs w:val="16"/>
              </w:rPr>
            </w:pPr>
            <w:r w:rsidRPr="00F634FD">
              <w:rPr>
                <w:sz w:val="16"/>
                <w:szCs w:val="16"/>
              </w:rPr>
              <w:t>0/0</w:t>
            </w:r>
          </w:p>
        </w:tc>
      </w:tr>
      <w:tr w:rsidR="00181D06" w:rsidRPr="00F634FD" w:rsidTr="00181D06">
        <w:trPr>
          <w:trHeight w:val="149"/>
        </w:trPr>
        <w:tc>
          <w:tcPr>
            <w:tcW w:w="160" w:type="pct"/>
            <w:shd w:val="clear" w:color="auto" w:fill="auto"/>
            <w:noWrap/>
            <w:tcMar>
              <w:left w:w="28" w:type="dxa"/>
              <w:bottom w:w="28" w:type="dxa"/>
              <w:right w:w="28" w:type="dxa"/>
            </w:tcMar>
            <w:hideMark/>
          </w:tcPr>
          <w:p w:rsidR="00C657E3" w:rsidRPr="00F634FD" w:rsidRDefault="00C657E3" w:rsidP="00C657E3">
            <w:pPr>
              <w:jc w:val="center"/>
              <w:rPr>
                <w:sz w:val="16"/>
                <w:szCs w:val="16"/>
              </w:rPr>
            </w:pPr>
            <w:r w:rsidRPr="00F634FD">
              <w:rPr>
                <w:sz w:val="16"/>
                <w:szCs w:val="16"/>
                <w:lang w:val="en-US"/>
              </w:rPr>
              <w:t>3.</w:t>
            </w:r>
            <w:r w:rsidRPr="00F634FD">
              <w:rPr>
                <w:sz w:val="16"/>
                <w:szCs w:val="16"/>
              </w:rPr>
              <w:t>244</w:t>
            </w:r>
          </w:p>
        </w:tc>
        <w:tc>
          <w:tcPr>
            <w:tcW w:w="1691" w:type="pct"/>
            <w:shd w:val="clear" w:color="auto" w:fill="auto"/>
            <w:tcMar>
              <w:left w:w="28" w:type="dxa"/>
              <w:bottom w:w="28" w:type="dxa"/>
              <w:right w:w="28" w:type="dxa"/>
            </w:tcMar>
            <w:hideMark/>
          </w:tcPr>
          <w:p w:rsidR="00C657E3" w:rsidRPr="00F634FD" w:rsidRDefault="00FC395E" w:rsidP="00C657E3">
            <w:pPr>
              <w:rPr>
                <w:sz w:val="16"/>
                <w:szCs w:val="16"/>
              </w:rPr>
            </w:pPr>
            <w:r>
              <w:rPr>
                <w:sz w:val="16"/>
                <w:szCs w:val="16"/>
              </w:rPr>
              <w:t>п</w:t>
            </w:r>
            <w:r w:rsidR="00C657E3" w:rsidRPr="00F634FD">
              <w:rPr>
                <w:sz w:val="16"/>
                <w:szCs w:val="16"/>
              </w:rPr>
              <w:t xml:space="preserve">р. Луганский </w:t>
            </w:r>
          </w:p>
        </w:tc>
        <w:tc>
          <w:tcPr>
            <w:tcW w:w="484" w:type="pct"/>
            <w:shd w:val="clear" w:color="auto" w:fill="auto"/>
            <w:tcMar>
              <w:left w:w="28" w:type="dxa"/>
              <w:bottom w:w="28" w:type="dxa"/>
              <w:right w:w="28" w:type="dxa"/>
            </w:tcMar>
            <w:hideMark/>
          </w:tcPr>
          <w:p w:rsidR="00C657E3" w:rsidRPr="00F634FD" w:rsidRDefault="00C657E3" w:rsidP="00C657E3">
            <w:pPr>
              <w:jc w:val="center"/>
              <w:rPr>
                <w:sz w:val="16"/>
                <w:szCs w:val="16"/>
              </w:rPr>
            </w:pPr>
            <w:r w:rsidRPr="00F634FD">
              <w:rPr>
                <w:sz w:val="16"/>
                <w:szCs w:val="16"/>
              </w:rPr>
              <w:t>1,10</w:t>
            </w:r>
          </w:p>
        </w:tc>
        <w:tc>
          <w:tcPr>
            <w:tcW w:w="340" w:type="pct"/>
            <w:shd w:val="clear" w:color="auto" w:fill="auto"/>
            <w:tcMar>
              <w:left w:w="28" w:type="dxa"/>
              <w:bottom w:w="28" w:type="dxa"/>
              <w:right w:w="28" w:type="dxa"/>
            </w:tcMar>
            <w:hideMark/>
          </w:tcPr>
          <w:p w:rsidR="00C657E3" w:rsidRPr="00F634FD" w:rsidRDefault="00C657E3" w:rsidP="00C657E3">
            <w:pPr>
              <w:jc w:val="center"/>
              <w:rPr>
                <w:sz w:val="16"/>
                <w:szCs w:val="16"/>
              </w:rPr>
            </w:pPr>
            <w:r w:rsidRPr="00F634FD">
              <w:rPr>
                <w:sz w:val="16"/>
                <w:szCs w:val="16"/>
              </w:rPr>
              <w:t>0/0</w:t>
            </w:r>
          </w:p>
        </w:tc>
        <w:tc>
          <w:tcPr>
            <w:tcW w:w="387" w:type="pct"/>
            <w:shd w:val="clear" w:color="auto" w:fill="auto"/>
            <w:noWrap/>
            <w:tcMar>
              <w:left w:w="28" w:type="dxa"/>
              <w:bottom w:w="28" w:type="dxa"/>
              <w:right w:w="28" w:type="dxa"/>
            </w:tcMar>
            <w:hideMark/>
          </w:tcPr>
          <w:p w:rsidR="00C657E3" w:rsidRPr="00F634FD" w:rsidRDefault="00C657E3" w:rsidP="00C657E3">
            <w:pPr>
              <w:jc w:val="center"/>
              <w:rPr>
                <w:sz w:val="16"/>
                <w:szCs w:val="16"/>
              </w:rPr>
            </w:pPr>
            <w:r w:rsidRPr="00F634FD">
              <w:rPr>
                <w:sz w:val="16"/>
                <w:szCs w:val="16"/>
              </w:rPr>
              <w:t>0/0</w:t>
            </w:r>
          </w:p>
        </w:tc>
        <w:tc>
          <w:tcPr>
            <w:tcW w:w="340" w:type="pct"/>
            <w:shd w:val="clear" w:color="auto" w:fill="auto"/>
            <w:noWrap/>
            <w:tcMar>
              <w:left w:w="28" w:type="dxa"/>
              <w:bottom w:w="28" w:type="dxa"/>
              <w:right w:w="28" w:type="dxa"/>
            </w:tcMar>
            <w:hideMark/>
          </w:tcPr>
          <w:p w:rsidR="00C657E3" w:rsidRPr="00F634FD" w:rsidRDefault="00C657E3" w:rsidP="00C657E3">
            <w:pPr>
              <w:jc w:val="center"/>
              <w:rPr>
                <w:sz w:val="16"/>
                <w:szCs w:val="16"/>
              </w:rPr>
            </w:pPr>
            <w:r w:rsidRPr="00F634FD">
              <w:rPr>
                <w:sz w:val="16"/>
                <w:szCs w:val="16"/>
              </w:rPr>
              <w:t> </w:t>
            </w:r>
          </w:p>
        </w:tc>
        <w:tc>
          <w:tcPr>
            <w:tcW w:w="339" w:type="pct"/>
            <w:shd w:val="clear" w:color="auto" w:fill="auto"/>
            <w:noWrap/>
            <w:tcMar>
              <w:left w:w="28" w:type="dxa"/>
              <w:bottom w:w="28" w:type="dxa"/>
              <w:right w:w="28" w:type="dxa"/>
            </w:tcMar>
            <w:hideMark/>
          </w:tcPr>
          <w:p w:rsidR="00C657E3" w:rsidRPr="00F634FD" w:rsidRDefault="00C657E3" w:rsidP="00C657E3">
            <w:pPr>
              <w:jc w:val="center"/>
              <w:rPr>
                <w:sz w:val="16"/>
                <w:szCs w:val="16"/>
              </w:rPr>
            </w:pPr>
            <w:r w:rsidRPr="00F634FD">
              <w:rPr>
                <w:sz w:val="16"/>
                <w:szCs w:val="16"/>
              </w:rPr>
              <w:t> </w:t>
            </w:r>
          </w:p>
        </w:tc>
        <w:tc>
          <w:tcPr>
            <w:tcW w:w="375" w:type="pct"/>
            <w:shd w:val="clear" w:color="auto" w:fill="auto"/>
            <w:noWrap/>
            <w:tcMar>
              <w:left w:w="28" w:type="dxa"/>
              <w:bottom w:w="28" w:type="dxa"/>
              <w:right w:w="28" w:type="dxa"/>
            </w:tcMar>
            <w:hideMark/>
          </w:tcPr>
          <w:p w:rsidR="00C657E3" w:rsidRPr="00F634FD" w:rsidRDefault="00C657E3" w:rsidP="00C657E3">
            <w:pPr>
              <w:jc w:val="center"/>
              <w:rPr>
                <w:sz w:val="16"/>
                <w:szCs w:val="16"/>
              </w:rPr>
            </w:pPr>
            <w:r w:rsidRPr="00F634FD">
              <w:rPr>
                <w:sz w:val="16"/>
                <w:szCs w:val="16"/>
              </w:rPr>
              <w:t>0/0</w:t>
            </w:r>
          </w:p>
        </w:tc>
        <w:tc>
          <w:tcPr>
            <w:tcW w:w="295" w:type="pct"/>
            <w:shd w:val="clear" w:color="auto" w:fill="auto"/>
            <w:noWrap/>
            <w:tcMar>
              <w:left w:w="28" w:type="dxa"/>
              <w:bottom w:w="28" w:type="dxa"/>
              <w:right w:w="28" w:type="dxa"/>
            </w:tcMar>
            <w:hideMark/>
          </w:tcPr>
          <w:p w:rsidR="00C657E3" w:rsidRPr="00F634FD" w:rsidRDefault="00C657E3" w:rsidP="00C657E3">
            <w:pPr>
              <w:jc w:val="center"/>
              <w:rPr>
                <w:sz w:val="16"/>
                <w:szCs w:val="16"/>
              </w:rPr>
            </w:pPr>
            <w:r w:rsidRPr="00F634FD">
              <w:rPr>
                <w:sz w:val="16"/>
                <w:szCs w:val="16"/>
              </w:rPr>
              <w:t>0/0</w:t>
            </w:r>
          </w:p>
        </w:tc>
        <w:tc>
          <w:tcPr>
            <w:tcW w:w="295" w:type="pct"/>
            <w:shd w:val="clear" w:color="auto" w:fill="auto"/>
            <w:noWrap/>
            <w:tcMar>
              <w:left w:w="28" w:type="dxa"/>
              <w:bottom w:w="28" w:type="dxa"/>
              <w:right w:w="28" w:type="dxa"/>
            </w:tcMar>
            <w:hideMark/>
          </w:tcPr>
          <w:p w:rsidR="00C657E3" w:rsidRPr="00F634FD" w:rsidRDefault="00C657E3" w:rsidP="00C657E3">
            <w:pPr>
              <w:jc w:val="center"/>
              <w:rPr>
                <w:sz w:val="16"/>
                <w:szCs w:val="16"/>
              </w:rPr>
            </w:pPr>
            <w:r w:rsidRPr="00F634FD">
              <w:rPr>
                <w:sz w:val="16"/>
                <w:szCs w:val="16"/>
              </w:rPr>
              <w:t>0/0</w:t>
            </w:r>
          </w:p>
        </w:tc>
        <w:tc>
          <w:tcPr>
            <w:tcW w:w="294" w:type="pct"/>
            <w:shd w:val="clear" w:color="auto" w:fill="auto"/>
            <w:noWrap/>
            <w:tcMar>
              <w:left w:w="28" w:type="dxa"/>
              <w:bottom w:w="28" w:type="dxa"/>
              <w:right w:w="28" w:type="dxa"/>
            </w:tcMar>
            <w:hideMark/>
          </w:tcPr>
          <w:p w:rsidR="00C657E3" w:rsidRPr="00F634FD" w:rsidRDefault="00C657E3" w:rsidP="00C657E3">
            <w:pPr>
              <w:jc w:val="center"/>
              <w:rPr>
                <w:sz w:val="16"/>
                <w:szCs w:val="16"/>
              </w:rPr>
            </w:pPr>
            <w:r w:rsidRPr="00F634FD">
              <w:rPr>
                <w:sz w:val="16"/>
                <w:szCs w:val="16"/>
              </w:rPr>
              <w:t>1,1/100</w:t>
            </w:r>
          </w:p>
        </w:tc>
      </w:tr>
      <w:tr w:rsidR="00181D06" w:rsidRPr="00F634FD" w:rsidTr="00181D06">
        <w:trPr>
          <w:trHeight w:val="210"/>
        </w:trPr>
        <w:tc>
          <w:tcPr>
            <w:tcW w:w="160" w:type="pct"/>
            <w:shd w:val="clear" w:color="auto" w:fill="auto"/>
            <w:noWrap/>
            <w:tcMar>
              <w:left w:w="28" w:type="dxa"/>
              <w:bottom w:w="28" w:type="dxa"/>
              <w:right w:w="28" w:type="dxa"/>
            </w:tcMar>
            <w:hideMark/>
          </w:tcPr>
          <w:p w:rsidR="00C657E3" w:rsidRPr="00F634FD" w:rsidRDefault="00C657E3" w:rsidP="00C657E3">
            <w:pPr>
              <w:jc w:val="center"/>
              <w:rPr>
                <w:sz w:val="16"/>
                <w:szCs w:val="16"/>
              </w:rPr>
            </w:pPr>
            <w:r w:rsidRPr="00F634FD">
              <w:rPr>
                <w:sz w:val="16"/>
                <w:szCs w:val="16"/>
                <w:lang w:val="en-US"/>
              </w:rPr>
              <w:t>3.</w:t>
            </w:r>
            <w:r w:rsidRPr="00F634FD">
              <w:rPr>
                <w:sz w:val="16"/>
                <w:szCs w:val="16"/>
              </w:rPr>
              <w:t>245</w:t>
            </w:r>
          </w:p>
        </w:tc>
        <w:tc>
          <w:tcPr>
            <w:tcW w:w="1691" w:type="pct"/>
            <w:shd w:val="clear" w:color="auto" w:fill="auto"/>
            <w:tcMar>
              <w:left w:w="28" w:type="dxa"/>
              <w:bottom w:w="28" w:type="dxa"/>
              <w:right w:w="28" w:type="dxa"/>
            </w:tcMar>
            <w:hideMark/>
          </w:tcPr>
          <w:p w:rsidR="00C657E3" w:rsidRPr="00F634FD" w:rsidRDefault="00FC395E" w:rsidP="00C657E3">
            <w:pPr>
              <w:rPr>
                <w:sz w:val="16"/>
                <w:szCs w:val="16"/>
              </w:rPr>
            </w:pPr>
            <w:r>
              <w:rPr>
                <w:sz w:val="16"/>
                <w:szCs w:val="16"/>
              </w:rPr>
              <w:t>п</w:t>
            </w:r>
            <w:r w:rsidR="00C657E3" w:rsidRPr="00F634FD">
              <w:rPr>
                <w:sz w:val="16"/>
                <w:szCs w:val="16"/>
              </w:rPr>
              <w:t xml:space="preserve">ер. Комсомольский </w:t>
            </w:r>
          </w:p>
        </w:tc>
        <w:tc>
          <w:tcPr>
            <w:tcW w:w="484" w:type="pct"/>
            <w:shd w:val="clear" w:color="auto" w:fill="auto"/>
            <w:tcMar>
              <w:left w:w="28" w:type="dxa"/>
              <w:bottom w:w="28" w:type="dxa"/>
              <w:right w:w="28" w:type="dxa"/>
            </w:tcMar>
            <w:hideMark/>
          </w:tcPr>
          <w:p w:rsidR="00C657E3" w:rsidRPr="00F634FD" w:rsidRDefault="00C657E3" w:rsidP="00C657E3">
            <w:pPr>
              <w:jc w:val="center"/>
              <w:rPr>
                <w:sz w:val="16"/>
                <w:szCs w:val="16"/>
              </w:rPr>
            </w:pPr>
            <w:r w:rsidRPr="00F634FD">
              <w:rPr>
                <w:sz w:val="16"/>
                <w:szCs w:val="16"/>
              </w:rPr>
              <w:t>0,12</w:t>
            </w:r>
          </w:p>
        </w:tc>
        <w:tc>
          <w:tcPr>
            <w:tcW w:w="340" w:type="pct"/>
            <w:shd w:val="clear" w:color="auto" w:fill="auto"/>
            <w:tcMar>
              <w:left w:w="28" w:type="dxa"/>
              <w:bottom w:w="28" w:type="dxa"/>
              <w:right w:w="28" w:type="dxa"/>
            </w:tcMar>
            <w:hideMark/>
          </w:tcPr>
          <w:p w:rsidR="00C657E3" w:rsidRPr="00F634FD" w:rsidRDefault="00C657E3" w:rsidP="00C657E3">
            <w:pPr>
              <w:jc w:val="center"/>
              <w:rPr>
                <w:sz w:val="16"/>
                <w:szCs w:val="16"/>
              </w:rPr>
            </w:pPr>
            <w:r w:rsidRPr="00F634FD">
              <w:rPr>
                <w:sz w:val="16"/>
                <w:szCs w:val="16"/>
              </w:rPr>
              <w:t>0/0</w:t>
            </w:r>
          </w:p>
        </w:tc>
        <w:tc>
          <w:tcPr>
            <w:tcW w:w="387" w:type="pct"/>
            <w:shd w:val="clear" w:color="auto" w:fill="auto"/>
            <w:noWrap/>
            <w:tcMar>
              <w:left w:w="28" w:type="dxa"/>
              <w:bottom w:w="28" w:type="dxa"/>
              <w:right w:w="28" w:type="dxa"/>
            </w:tcMar>
            <w:hideMark/>
          </w:tcPr>
          <w:p w:rsidR="00C657E3" w:rsidRPr="00F634FD" w:rsidRDefault="00C657E3" w:rsidP="00C657E3">
            <w:pPr>
              <w:jc w:val="center"/>
              <w:rPr>
                <w:sz w:val="16"/>
                <w:szCs w:val="16"/>
              </w:rPr>
            </w:pPr>
            <w:r w:rsidRPr="00F634FD">
              <w:rPr>
                <w:sz w:val="16"/>
                <w:szCs w:val="16"/>
              </w:rPr>
              <w:t>0/0</w:t>
            </w:r>
          </w:p>
        </w:tc>
        <w:tc>
          <w:tcPr>
            <w:tcW w:w="340" w:type="pct"/>
            <w:shd w:val="clear" w:color="auto" w:fill="auto"/>
            <w:noWrap/>
            <w:tcMar>
              <w:left w:w="28" w:type="dxa"/>
              <w:bottom w:w="28" w:type="dxa"/>
              <w:right w:w="28" w:type="dxa"/>
            </w:tcMar>
            <w:hideMark/>
          </w:tcPr>
          <w:p w:rsidR="00C657E3" w:rsidRPr="00F634FD" w:rsidRDefault="00C657E3" w:rsidP="00C657E3">
            <w:pPr>
              <w:jc w:val="center"/>
              <w:rPr>
                <w:sz w:val="16"/>
                <w:szCs w:val="16"/>
              </w:rPr>
            </w:pPr>
            <w:r w:rsidRPr="00F634FD">
              <w:rPr>
                <w:sz w:val="16"/>
                <w:szCs w:val="16"/>
              </w:rPr>
              <w:t> </w:t>
            </w:r>
          </w:p>
        </w:tc>
        <w:tc>
          <w:tcPr>
            <w:tcW w:w="339" w:type="pct"/>
            <w:shd w:val="clear" w:color="auto" w:fill="auto"/>
            <w:noWrap/>
            <w:tcMar>
              <w:left w:w="28" w:type="dxa"/>
              <w:bottom w:w="28" w:type="dxa"/>
              <w:right w:w="28" w:type="dxa"/>
            </w:tcMar>
            <w:hideMark/>
          </w:tcPr>
          <w:p w:rsidR="00C657E3" w:rsidRPr="00F634FD" w:rsidRDefault="00C657E3" w:rsidP="00C657E3">
            <w:pPr>
              <w:jc w:val="center"/>
              <w:rPr>
                <w:sz w:val="16"/>
                <w:szCs w:val="16"/>
              </w:rPr>
            </w:pPr>
            <w:r w:rsidRPr="00F634FD">
              <w:rPr>
                <w:sz w:val="16"/>
                <w:szCs w:val="16"/>
              </w:rPr>
              <w:t> </w:t>
            </w:r>
          </w:p>
        </w:tc>
        <w:tc>
          <w:tcPr>
            <w:tcW w:w="375" w:type="pct"/>
            <w:shd w:val="clear" w:color="auto" w:fill="auto"/>
            <w:noWrap/>
            <w:tcMar>
              <w:left w:w="28" w:type="dxa"/>
              <w:bottom w:w="28" w:type="dxa"/>
              <w:right w:w="28" w:type="dxa"/>
            </w:tcMar>
            <w:hideMark/>
          </w:tcPr>
          <w:p w:rsidR="00C657E3" w:rsidRPr="00F634FD" w:rsidRDefault="00C657E3" w:rsidP="00C657E3">
            <w:pPr>
              <w:jc w:val="center"/>
              <w:rPr>
                <w:sz w:val="16"/>
                <w:szCs w:val="16"/>
              </w:rPr>
            </w:pPr>
            <w:r w:rsidRPr="00F634FD">
              <w:rPr>
                <w:sz w:val="16"/>
                <w:szCs w:val="16"/>
              </w:rPr>
              <w:t>0/0</w:t>
            </w:r>
          </w:p>
        </w:tc>
        <w:tc>
          <w:tcPr>
            <w:tcW w:w="295" w:type="pct"/>
            <w:shd w:val="clear" w:color="auto" w:fill="auto"/>
            <w:noWrap/>
            <w:tcMar>
              <w:left w:w="28" w:type="dxa"/>
              <w:bottom w:w="28" w:type="dxa"/>
              <w:right w:w="28" w:type="dxa"/>
            </w:tcMar>
            <w:hideMark/>
          </w:tcPr>
          <w:p w:rsidR="00C657E3" w:rsidRPr="00F634FD" w:rsidRDefault="00C657E3" w:rsidP="00C657E3">
            <w:pPr>
              <w:jc w:val="center"/>
              <w:rPr>
                <w:sz w:val="16"/>
                <w:szCs w:val="16"/>
              </w:rPr>
            </w:pPr>
            <w:r w:rsidRPr="00F634FD">
              <w:rPr>
                <w:sz w:val="16"/>
                <w:szCs w:val="16"/>
              </w:rPr>
              <w:t>0/0</w:t>
            </w:r>
          </w:p>
        </w:tc>
        <w:tc>
          <w:tcPr>
            <w:tcW w:w="295" w:type="pct"/>
            <w:shd w:val="clear" w:color="auto" w:fill="auto"/>
            <w:noWrap/>
            <w:tcMar>
              <w:left w:w="28" w:type="dxa"/>
              <w:bottom w:w="28" w:type="dxa"/>
              <w:right w:w="28" w:type="dxa"/>
            </w:tcMar>
            <w:hideMark/>
          </w:tcPr>
          <w:p w:rsidR="00C657E3" w:rsidRPr="00F634FD" w:rsidRDefault="00C657E3" w:rsidP="00C657E3">
            <w:pPr>
              <w:jc w:val="center"/>
              <w:rPr>
                <w:sz w:val="16"/>
                <w:szCs w:val="16"/>
              </w:rPr>
            </w:pPr>
            <w:r w:rsidRPr="00F634FD">
              <w:rPr>
                <w:sz w:val="16"/>
                <w:szCs w:val="16"/>
              </w:rPr>
              <w:t>0/0</w:t>
            </w:r>
          </w:p>
        </w:tc>
        <w:tc>
          <w:tcPr>
            <w:tcW w:w="294" w:type="pct"/>
            <w:shd w:val="clear" w:color="auto" w:fill="auto"/>
            <w:noWrap/>
            <w:tcMar>
              <w:left w:w="28" w:type="dxa"/>
              <w:bottom w:w="28" w:type="dxa"/>
              <w:right w:w="28" w:type="dxa"/>
            </w:tcMar>
            <w:hideMark/>
          </w:tcPr>
          <w:p w:rsidR="00C657E3" w:rsidRPr="00F634FD" w:rsidRDefault="00C657E3" w:rsidP="00C657E3">
            <w:pPr>
              <w:jc w:val="center"/>
              <w:rPr>
                <w:sz w:val="16"/>
                <w:szCs w:val="16"/>
              </w:rPr>
            </w:pPr>
            <w:r w:rsidRPr="00F634FD">
              <w:rPr>
                <w:sz w:val="16"/>
                <w:szCs w:val="16"/>
              </w:rPr>
              <w:t>0/0</w:t>
            </w:r>
          </w:p>
        </w:tc>
      </w:tr>
      <w:tr w:rsidR="00181D06" w:rsidRPr="00F634FD" w:rsidTr="00181D06">
        <w:trPr>
          <w:trHeight w:val="113"/>
        </w:trPr>
        <w:tc>
          <w:tcPr>
            <w:tcW w:w="160" w:type="pct"/>
            <w:shd w:val="clear" w:color="auto" w:fill="auto"/>
            <w:noWrap/>
            <w:tcMar>
              <w:left w:w="28" w:type="dxa"/>
              <w:bottom w:w="28" w:type="dxa"/>
              <w:right w:w="28" w:type="dxa"/>
            </w:tcMar>
            <w:hideMark/>
          </w:tcPr>
          <w:p w:rsidR="00C657E3" w:rsidRPr="00F634FD" w:rsidRDefault="00C657E3" w:rsidP="00C657E3">
            <w:pPr>
              <w:jc w:val="center"/>
              <w:rPr>
                <w:sz w:val="16"/>
                <w:szCs w:val="16"/>
              </w:rPr>
            </w:pPr>
            <w:r w:rsidRPr="00F634FD">
              <w:rPr>
                <w:sz w:val="16"/>
                <w:szCs w:val="16"/>
                <w:lang w:val="en-US"/>
              </w:rPr>
              <w:t>3.</w:t>
            </w:r>
            <w:r w:rsidRPr="00F634FD">
              <w:rPr>
                <w:sz w:val="16"/>
                <w:szCs w:val="16"/>
              </w:rPr>
              <w:t>246</w:t>
            </w:r>
          </w:p>
        </w:tc>
        <w:tc>
          <w:tcPr>
            <w:tcW w:w="1691" w:type="pct"/>
            <w:shd w:val="clear" w:color="auto" w:fill="auto"/>
            <w:tcMar>
              <w:left w:w="28" w:type="dxa"/>
              <w:bottom w:w="28" w:type="dxa"/>
              <w:right w:w="28" w:type="dxa"/>
            </w:tcMar>
            <w:hideMark/>
          </w:tcPr>
          <w:p w:rsidR="00C657E3" w:rsidRPr="00F634FD" w:rsidRDefault="00FC395E" w:rsidP="00C657E3">
            <w:pPr>
              <w:rPr>
                <w:sz w:val="16"/>
                <w:szCs w:val="16"/>
              </w:rPr>
            </w:pPr>
            <w:r>
              <w:rPr>
                <w:sz w:val="16"/>
                <w:szCs w:val="16"/>
              </w:rPr>
              <w:t>у</w:t>
            </w:r>
            <w:r w:rsidR="00C657E3" w:rsidRPr="00F634FD">
              <w:rPr>
                <w:sz w:val="16"/>
                <w:szCs w:val="16"/>
              </w:rPr>
              <w:t>л. Современная</w:t>
            </w:r>
          </w:p>
        </w:tc>
        <w:tc>
          <w:tcPr>
            <w:tcW w:w="484" w:type="pct"/>
            <w:shd w:val="clear" w:color="auto" w:fill="auto"/>
            <w:tcMar>
              <w:left w:w="28" w:type="dxa"/>
              <w:bottom w:w="28" w:type="dxa"/>
              <w:right w:w="28" w:type="dxa"/>
            </w:tcMar>
            <w:hideMark/>
          </w:tcPr>
          <w:p w:rsidR="00C657E3" w:rsidRPr="00F634FD" w:rsidRDefault="00C657E3" w:rsidP="00C657E3">
            <w:pPr>
              <w:jc w:val="center"/>
              <w:rPr>
                <w:sz w:val="16"/>
                <w:szCs w:val="16"/>
              </w:rPr>
            </w:pPr>
            <w:r w:rsidRPr="00F634FD">
              <w:rPr>
                <w:sz w:val="16"/>
                <w:szCs w:val="16"/>
              </w:rPr>
              <w:t>0,60</w:t>
            </w:r>
          </w:p>
        </w:tc>
        <w:tc>
          <w:tcPr>
            <w:tcW w:w="340" w:type="pct"/>
            <w:shd w:val="clear" w:color="auto" w:fill="auto"/>
            <w:tcMar>
              <w:left w:w="28" w:type="dxa"/>
              <w:bottom w:w="28" w:type="dxa"/>
              <w:right w:w="28" w:type="dxa"/>
            </w:tcMar>
            <w:hideMark/>
          </w:tcPr>
          <w:p w:rsidR="00C657E3" w:rsidRPr="00F634FD" w:rsidRDefault="00C657E3" w:rsidP="00C657E3">
            <w:pPr>
              <w:jc w:val="center"/>
              <w:rPr>
                <w:sz w:val="16"/>
                <w:szCs w:val="16"/>
              </w:rPr>
            </w:pPr>
            <w:r w:rsidRPr="00F634FD">
              <w:rPr>
                <w:sz w:val="16"/>
                <w:szCs w:val="16"/>
              </w:rPr>
              <w:t>0,6/100</w:t>
            </w:r>
          </w:p>
        </w:tc>
        <w:tc>
          <w:tcPr>
            <w:tcW w:w="387" w:type="pct"/>
            <w:shd w:val="clear" w:color="auto" w:fill="auto"/>
            <w:noWrap/>
            <w:tcMar>
              <w:left w:w="28" w:type="dxa"/>
              <w:bottom w:w="28" w:type="dxa"/>
              <w:right w:w="28" w:type="dxa"/>
            </w:tcMar>
            <w:hideMark/>
          </w:tcPr>
          <w:p w:rsidR="00C657E3" w:rsidRPr="00F634FD" w:rsidRDefault="00C657E3" w:rsidP="00C657E3">
            <w:pPr>
              <w:jc w:val="center"/>
              <w:rPr>
                <w:sz w:val="16"/>
                <w:szCs w:val="16"/>
              </w:rPr>
            </w:pPr>
            <w:r w:rsidRPr="00F634FD">
              <w:rPr>
                <w:sz w:val="16"/>
                <w:szCs w:val="16"/>
              </w:rPr>
              <w:t>0,6/100</w:t>
            </w:r>
          </w:p>
        </w:tc>
        <w:tc>
          <w:tcPr>
            <w:tcW w:w="340" w:type="pct"/>
            <w:shd w:val="clear" w:color="auto" w:fill="auto"/>
            <w:noWrap/>
            <w:tcMar>
              <w:left w:w="28" w:type="dxa"/>
              <w:bottom w:w="28" w:type="dxa"/>
              <w:right w:w="28" w:type="dxa"/>
            </w:tcMar>
            <w:hideMark/>
          </w:tcPr>
          <w:p w:rsidR="00C657E3" w:rsidRPr="00F634FD" w:rsidRDefault="00C657E3" w:rsidP="00C657E3">
            <w:pPr>
              <w:jc w:val="center"/>
              <w:rPr>
                <w:sz w:val="16"/>
                <w:szCs w:val="16"/>
              </w:rPr>
            </w:pPr>
            <w:r w:rsidRPr="00F634FD">
              <w:rPr>
                <w:sz w:val="16"/>
                <w:szCs w:val="16"/>
              </w:rPr>
              <w:t> </w:t>
            </w:r>
          </w:p>
        </w:tc>
        <w:tc>
          <w:tcPr>
            <w:tcW w:w="339" w:type="pct"/>
            <w:shd w:val="clear" w:color="auto" w:fill="auto"/>
            <w:noWrap/>
            <w:tcMar>
              <w:left w:w="28" w:type="dxa"/>
              <w:bottom w:w="28" w:type="dxa"/>
              <w:right w:w="28" w:type="dxa"/>
            </w:tcMar>
            <w:hideMark/>
          </w:tcPr>
          <w:p w:rsidR="00C657E3" w:rsidRPr="00F634FD" w:rsidRDefault="00C657E3" w:rsidP="00C657E3">
            <w:pPr>
              <w:jc w:val="center"/>
              <w:rPr>
                <w:sz w:val="16"/>
                <w:szCs w:val="16"/>
              </w:rPr>
            </w:pPr>
            <w:r w:rsidRPr="00F634FD">
              <w:rPr>
                <w:sz w:val="16"/>
                <w:szCs w:val="16"/>
              </w:rPr>
              <w:t> </w:t>
            </w:r>
          </w:p>
        </w:tc>
        <w:tc>
          <w:tcPr>
            <w:tcW w:w="375" w:type="pct"/>
            <w:shd w:val="clear" w:color="auto" w:fill="auto"/>
            <w:noWrap/>
            <w:tcMar>
              <w:left w:w="28" w:type="dxa"/>
              <w:bottom w:w="28" w:type="dxa"/>
              <w:right w:w="28" w:type="dxa"/>
            </w:tcMar>
            <w:hideMark/>
          </w:tcPr>
          <w:p w:rsidR="00C657E3" w:rsidRPr="00F634FD" w:rsidRDefault="00C657E3" w:rsidP="00C657E3">
            <w:pPr>
              <w:jc w:val="center"/>
              <w:rPr>
                <w:sz w:val="16"/>
                <w:szCs w:val="16"/>
              </w:rPr>
            </w:pPr>
            <w:r w:rsidRPr="00F634FD">
              <w:rPr>
                <w:sz w:val="16"/>
                <w:szCs w:val="16"/>
              </w:rPr>
              <w:t>0,6/100</w:t>
            </w:r>
          </w:p>
        </w:tc>
        <w:tc>
          <w:tcPr>
            <w:tcW w:w="295" w:type="pct"/>
            <w:shd w:val="clear" w:color="auto" w:fill="auto"/>
            <w:noWrap/>
            <w:tcMar>
              <w:left w:w="28" w:type="dxa"/>
              <w:bottom w:w="28" w:type="dxa"/>
              <w:right w:w="28" w:type="dxa"/>
            </w:tcMar>
            <w:hideMark/>
          </w:tcPr>
          <w:p w:rsidR="00C657E3" w:rsidRPr="00F634FD" w:rsidRDefault="00C657E3" w:rsidP="00C657E3">
            <w:pPr>
              <w:jc w:val="center"/>
              <w:rPr>
                <w:sz w:val="16"/>
                <w:szCs w:val="16"/>
              </w:rPr>
            </w:pPr>
            <w:r w:rsidRPr="00F634FD">
              <w:rPr>
                <w:sz w:val="16"/>
                <w:szCs w:val="16"/>
              </w:rPr>
              <w:t>0,6/100</w:t>
            </w:r>
          </w:p>
        </w:tc>
        <w:tc>
          <w:tcPr>
            <w:tcW w:w="295" w:type="pct"/>
            <w:shd w:val="clear" w:color="auto" w:fill="auto"/>
            <w:noWrap/>
            <w:tcMar>
              <w:left w:w="28" w:type="dxa"/>
              <w:bottom w:w="28" w:type="dxa"/>
              <w:right w:w="28" w:type="dxa"/>
            </w:tcMar>
            <w:hideMark/>
          </w:tcPr>
          <w:p w:rsidR="00C657E3" w:rsidRPr="00F634FD" w:rsidRDefault="00C657E3" w:rsidP="00C657E3">
            <w:pPr>
              <w:jc w:val="center"/>
              <w:rPr>
                <w:sz w:val="16"/>
                <w:szCs w:val="16"/>
              </w:rPr>
            </w:pPr>
            <w:r w:rsidRPr="00F634FD">
              <w:rPr>
                <w:sz w:val="16"/>
                <w:szCs w:val="16"/>
              </w:rPr>
              <w:t>0,6/100</w:t>
            </w:r>
          </w:p>
        </w:tc>
        <w:tc>
          <w:tcPr>
            <w:tcW w:w="294" w:type="pct"/>
            <w:shd w:val="clear" w:color="auto" w:fill="auto"/>
            <w:noWrap/>
            <w:tcMar>
              <w:left w:w="28" w:type="dxa"/>
              <w:bottom w:w="28" w:type="dxa"/>
              <w:right w:w="28" w:type="dxa"/>
            </w:tcMar>
            <w:hideMark/>
          </w:tcPr>
          <w:p w:rsidR="00C657E3" w:rsidRPr="00F634FD" w:rsidRDefault="00C657E3" w:rsidP="00C657E3">
            <w:pPr>
              <w:jc w:val="center"/>
              <w:rPr>
                <w:sz w:val="16"/>
                <w:szCs w:val="16"/>
              </w:rPr>
            </w:pPr>
            <w:r w:rsidRPr="00F634FD">
              <w:rPr>
                <w:sz w:val="16"/>
                <w:szCs w:val="16"/>
              </w:rPr>
              <w:t>0,6/100</w:t>
            </w:r>
          </w:p>
        </w:tc>
      </w:tr>
      <w:tr w:rsidR="00181D06" w:rsidRPr="00F634FD" w:rsidTr="00181D06">
        <w:trPr>
          <w:trHeight w:val="65"/>
        </w:trPr>
        <w:tc>
          <w:tcPr>
            <w:tcW w:w="160" w:type="pct"/>
            <w:shd w:val="clear" w:color="auto" w:fill="auto"/>
            <w:noWrap/>
            <w:tcMar>
              <w:left w:w="28" w:type="dxa"/>
              <w:bottom w:w="28" w:type="dxa"/>
              <w:right w:w="28" w:type="dxa"/>
            </w:tcMar>
            <w:hideMark/>
          </w:tcPr>
          <w:p w:rsidR="00C657E3" w:rsidRPr="00F634FD" w:rsidRDefault="00C657E3" w:rsidP="00C657E3">
            <w:pPr>
              <w:jc w:val="center"/>
              <w:rPr>
                <w:sz w:val="16"/>
                <w:szCs w:val="16"/>
              </w:rPr>
            </w:pPr>
            <w:r w:rsidRPr="00F634FD">
              <w:rPr>
                <w:sz w:val="16"/>
                <w:szCs w:val="16"/>
                <w:lang w:val="en-US"/>
              </w:rPr>
              <w:t>3.</w:t>
            </w:r>
            <w:r w:rsidRPr="00F634FD">
              <w:rPr>
                <w:sz w:val="16"/>
                <w:szCs w:val="16"/>
              </w:rPr>
              <w:t>247</w:t>
            </w:r>
          </w:p>
        </w:tc>
        <w:tc>
          <w:tcPr>
            <w:tcW w:w="1691" w:type="pct"/>
            <w:shd w:val="clear" w:color="auto" w:fill="auto"/>
            <w:tcMar>
              <w:left w:w="28" w:type="dxa"/>
              <w:bottom w:w="28" w:type="dxa"/>
              <w:right w:w="28" w:type="dxa"/>
            </w:tcMar>
            <w:hideMark/>
          </w:tcPr>
          <w:p w:rsidR="00C657E3" w:rsidRPr="00F634FD" w:rsidRDefault="00FC395E" w:rsidP="00C657E3">
            <w:pPr>
              <w:rPr>
                <w:sz w:val="16"/>
                <w:szCs w:val="16"/>
              </w:rPr>
            </w:pPr>
            <w:r>
              <w:rPr>
                <w:sz w:val="16"/>
                <w:szCs w:val="16"/>
              </w:rPr>
              <w:t>у</w:t>
            </w:r>
            <w:r w:rsidR="00C657E3" w:rsidRPr="00F634FD">
              <w:rPr>
                <w:sz w:val="16"/>
                <w:szCs w:val="16"/>
              </w:rPr>
              <w:t>л. Доверия</w:t>
            </w:r>
          </w:p>
        </w:tc>
        <w:tc>
          <w:tcPr>
            <w:tcW w:w="484" w:type="pct"/>
            <w:shd w:val="clear" w:color="auto" w:fill="auto"/>
            <w:tcMar>
              <w:left w:w="28" w:type="dxa"/>
              <w:bottom w:w="28" w:type="dxa"/>
              <w:right w:w="28" w:type="dxa"/>
            </w:tcMar>
            <w:hideMark/>
          </w:tcPr>
          <w:p w:rsidR="00C657E3" w:rsidRPr="00F634FD" w:rsidRDefault="00C657E3" w:rsidP="00C657E3">
            <w:pPr>
              <w:jc w:val="center"/>
              <w:rPr>
                <w:sz w:val="16"/>
                <w:szCs w:val="16"/>
              </w:rPr>
            </w:pPr>
            <w:r w:rsidRPr="00F634FD">
              <w:rPr>
                <w:sz w:val="16"/>
                <w:szCs w:val="16"/>
              </w:rPr>
              <w:t>0,03</w:t>
            </w:r>
          </w:p>
        </w:tc>
        <w:tc>
          <w:tcPr>
            <w:tcW w:w="340" w:type="pct"/>
            <w:shd w:val="clear" w:color="auto" w:fill="auto"/>
            <w:tcMar>
              <w:left w:w="28" w:type="dxa"/>
              <w:bottom w:w="28" w:type="dxa"/>
              <w:right w:w="28" w:type="dxa"/>
            </w:tcMar>
            <w:hideMark/>
          </w:tcPr>
          <w:p w:rsidR="00C657E3" w:rsidRPr="00F634FD" w:rsidRDefault="00C657E3" w:rsidP="00C657E3">
            <w:pPr>
              <w:jc w:val="center"/>
              <w:rPr>
                <w:sz w:val="16"/>
                <w:szCs w:val="16"/>
              </w:rPr>
            </w:pPr>
            <w:r w:rsidRPr="00F634FD">
              <w:rPr>
                <w:sz w:val="16"/>
                <w:szCs w:val="16"/>
              </w:rPr>
              <w:t>0,03/100</w:t>
            </w:r>
          </w:p>
        </w:tc>
        <w:tc>
          <w:tcPr>
            <w:tcW w:w="387" w:type="pct"/>
            <w:shd w:val="clear" w:color="auto" w:fill="auto"/>
            <w:noWrap/>
            <w:tcMar>
              <w:left w:w="28" w:type="dxa"/>
              <w:bottom w:w="28" w:type="dxa"/>
              <w:right w:w="28" w:type="dxa"/>
            </w:tcMar>
            <w:hideMark/>
          </w:tcPr>
          <w:p w:rsidR="00C657E3" w:rsidRPr="00F634FD" w:rsidRDefault="00C657E3" w:rsidP="00C657E3">
            <w:pPr>
              <w:jc w:val="center"/>
              <w:rPr>
                <w:sz w:val="16"/>
                <w:szCs w:val="16"/>
              </w:rPr>
            </w:pPr>
            <w:r w:rsidRPr="00F634FD">
              <w:rPr>
                <w:sz w:val="16"/>
                <w:szCs w:val="16"/>
              </w:rPr>
              <w:t>0,03/100</w:t>
            </w:r>
          </w:p>
        </w:tc>
        <w:tc>
          <w:tcPr>
            <w:tcW w:w="340" w:type="pct"/>
            <w:shd w:val="clear" w:color="auto" w:fill="auto"/>
            <w:noWrap/>
            <w:tcMar>
              <w:left w:w="28" w:type="dxa"/>
              <w:bottom w:w="28" w:type="dxa"/>
              <w:right w:w="28" w:type="dxa"/>
            </w:tcMar>
            <w:hideMark/>
          </w:tcPr>
          <w:p w:rsidR="00C657E3" w:rsidRPr="00F634FD" w:rsidRDefault="00C657E3" w:rsidP="00C657E3">
            <w:pPr>
              <w:jc w:val="center"/>
              <w:rPr>
                <w:sz w:val="16"/>
                <w:szCs w:val="16"/>
              </w:rPr>
            </w:pPr>
            <w:r w:rsidRPr="00F634FD">
              <w:rPr>
                <w:sz w:val="16"/>
                <w:szCs w:val="16"/>
              </w:rPr>
              <w:t> </w:t>
            </w:r>
          </w:p>
        </w:tc>
        <w:tc>
          <w:tcPr>
            <w:tcW w:w="339" w:type="pct"/>
            <w:shd w:val="clear" w:color="auto" w:fill="auto"/>
            <w:noWrap/>
            <w:tcMar>
              <w:left w:w="28" w:type="dxa"/>
              <w:bottom w:w="28" w:type="dxa"/>
              <w:right w:w="28" w:type="dxa"/>
            </w:tcMar>
            <w:hideMark/>
          </w:tcPr>
          <w:p w:rsidR="00C657E3" w:rsidRPr="00F634FD" w:rsidRDefault="00C657E3" w:rsidP="00C657E3">
            <w:pPr>
              <w:jc w:val="center"/>
              <w:rPr>
                <w:sz w:val="16"/>
                <w:szCs w:val="16"/>
              </w:rPr>
            </w:pPr>
            <w:r w:rsidRPr="00F634FD">
              <w:rPr>
                <w:sz w:val="16"/>
                <w:szCs w:val="16"/>
              </w:rPr>
              <w:t> </w:t>
            </w:r>
          </w:p>
        </w:tc>
        <w:tc>
          <w:tcPr>
            <w:tcW w:w="375" w:type="pct"/>
            <w:shd w:val="clear" w:color="auto" w:fill="auto"/>
            <w:noWrap/>
            <w:tcMar>
              <w:left w:w="28" w:type="dxa"/>
              <w:bottom w:w="28" w:type="dxa"/>
              <w:right w:w="28" w:type="dxa"/>
            </w:tcMar>
            <w:hideMark/>
          </w:tcPr>
          <w:p w:rsidR="00C657E3" w:rsidRPr="00F634FD" w:rsidRDefault="00C657E3" w:rsidP="00C657E3">
            <w:pPr>
              <w:jc w:val="center"/>
              <w:rPr>
                <w:sz w:val="16"/>
                <w:szCs w:val="16"/>
              </w:rPr>
            </w:pPr>
            <w:r w:rsidRPr="00F634FD">
              <w:rPr>
                <w:sz w:val="16"/>
                <w:szCs w:val="16"/>
              </w:rPr>
              <w:t>0,03/100</w:t>
            </w:r>
          </w:p>
        </w:tc>
        <w:tc>
          <w:tcPr>
            <w:tcW w:w="295" w:type="pct"/>
            <w:shd w:val="clear" w:color="auto" w:fill="auto"/>
            <w:noWrap/>
            <w:tcMar>
              <w:left w:w="28" w:type="dxa"/>
              <w:bottom w:w="28" w:type="dxa"/>
              <w:right w:w="28" w:type="dxa"/>
            </w:tcMar>
            <w:hideMark/>
          </w:tcPr>
          <w:p w:rsidR="00C657E3" w:rsidRPr="00F634FD" w:rsidRDefault="00C657E3" w:rsidP="00C657E3">
            <w:pPr>
              <w:jc w:val="center"/>
              <w:rPr>
                <w:sz w:val="16"/>
                <w:szCs w:val="16"/>
              </w:rPr>
            </w:pPr>
            <w:r w:rsidRPr="00F634FD">
              <w:rPr>
                <w:sz w:val="16"/>
                <w:szCs w:val="16"/>
              </w:rPr>
              <w:t>0,03/100</w:t>
            </w:r>
          </w:p>
        </w:tc>
        <w:tc>
          <w:tcPr>
            <w:tcW w:w="295" w:type="pct"/>
            <w:shd w:val="clear" w:color="auto" w:fill="auto"/>
            <w:noWrap/>
            <w:tcMar>
              <w:left w:w="28" w:type="dxa"/>
              <w:bottom w:w="28" w:type="dxa"/>
              <w:right w:w="28" w:type="dxa"/>
            </w:tcMar>
            <w:hideMark/>
          </w:tcPr>
          <w:p w:rsidR="00C657E3" w:rsidRPr="00F634FD" w:rsidRDefault="00C657E3" w:rsidP="00C657E3">
            <w:pPr>
              <w:jc w:val="center"/>
              <w:rPr>
                <w:sz w:val="16"/>
                <w:szCs w:val="16"/>
              </w:rPr>
            </w:pPr>
            <w:r w:rsidRPr="00F634FD">
              <w:rPr>
                <w:sz w:val="16"/>
                <w:szCs w:val="16"/>
              </w:rPr>
              <w:t>0,03/100</w:t>
            </w:r>
          </w:p>
        </w:tc>
        <w:tc>
          <w:tcPr>
            <w:tcW w:w="294" w:type="pct"/>
            <w:shd w:val="clear" w:color="auto" w:fill="auto"/>
            <w:noWrap/>
            <w:tcMar>
              <w:left w:w="28" w:type="dxa"/>
              <w:bottom w:w="28" w:type="dxa"/>
              <w:right w:w="28" w:type="dxa"/>
            </w:tcMar>
            <w:hideMark/>
          </w:tcPr>
          <w:p w:rsidR="00C657E3" w:rsidRPr="00F634FD" w:rsidRDefault="00C657E3" w:rsidP="00C657E3">
            <w:pPr>
              <w:jc w:val="center"/>
              <w:rPr>
                <w:sz w:val="16"/>
                <w:szCs w:val="16"/>
              </w:rPr>
            </w:pPr>
            <w:r w:rsidRPr="00F634FD">
              <w:rPr>
                <w:sz w:val="16"/>
                <w:szCs w:val="16"/>
              </w:rPr>
              <w:t>0,03/100</w:t>
            </w:r>
          </w:p>
        </w:tc>
      </w:tr>
      <w:tr w:rsidR="00181D06" w:rsidRPr="00F634FD" w:rsidTr="00181D06">
        <w:trPr>
          <w:trHeight w:val="92"/>
        </w:trPr>
        <w:tc>
          <w:tcPr>
            <w:tcW w:w="160" w:type="pct"/>
            <w:shd w:val="clear" w:color="auto" w:fill="auto"/>
            <w:noWrap/>
            <w:tcMar>
              <w:left w:w="28" w:type="dxa"/>
              <w:bottom w:w="28" w:type="dxa"/>
              <w:right w:w="28" w:type="dxa"/>
            </w:tcMar>
            <w:hideMark/>
          </w:tcPr>
          <w:p w:rsidR="00C657E3" w:rsidRPr="00F634FD" w:rsidRDefault="00C657E3" w:rsidP="00C657E3">
            <w:pPr>
              <w:jc w:val="center"/>
              <w:rPr>
                <w:sz w:val="16"/>
                <w:szCs w:val="16"/>
              </w:rPr>
            </w:pPr>
            <w:r w:rsidRPr="00F634FD">
              <w:rPr>
                <w:sz w:val="16"/>
                <w:szCs w:val="16"/>
                <w:lang w:val="en-US"/>
              </w:rPr>
              <w:t>3.</w:t>
            </w:r>
            <w:r w:rsidRPr="00F634FD">
              <w:rPr>
                <w:sz w:val="16"/>
                <w:szCs w:val="16"/>
              </w:rPr>
              <w:t>248</w:t>
            </w:r>
          </w:p>
        </w:tc>
        <w:tc>
          <w:tcPr>
            <w:tcW w:w="1691" w:type="pct"/>
            <w:shd w:val="clear" w:color="auto" w:fill="auto"/>
            <w:tcMar>
              <w:left w:w="28" w:type="dxa"/>
              <w:bottom w:w="28" w:type="dxa"/>
              <w:right w:w="28" w:type="dxa"/>
            </w:tcMar>
            <w:hideMark/>
          </w:tcPr>
          <w:p w:rsidR="00C657E3" w:rsidRPr="00F634FD" w:rsidRDefault="00FC395E" w:rsidP="00C657E3">
            <w:pPr>
              <w:rPr>
                <w:sz w:val="16"/>
                <w:szCs w:val="16"/>
              </w:rPr>
            </w:pPr>
            <w:r>
              <w:rPr>
                <w:sz w:val="16"/>
                <w:szCs w:val="16"/>
              </w:rPr>
              <w:t>у</w:t>
            </w:r>
            <w:r w:rsidR="00C657E3" w:rsidRPr="00F634FD">
              <w:rPr>
                <w:sz w:val="16"/>
                <w:szCs w:val="16"/>
              </w:rPr>
              <w:t>л. Широтная</w:t>
            </w:r>
          </w:p>
        </w:tc>
        <w:tc>
          <w:tcPr>
            <w:tcW w:w="484" w:type="pct"/>
            <w:shd w:val="clear" w:color="auto" w:fill="auto"/>
            <w:tcMar>
              <w:left w:w="28" w:type="dxa"/>
              <w:bottom w:w="28" w:type="dxa"/>
              <w:right w:w="28" w:type="dxa"/>
            </w:tcMar>
            <w:hideMark/>
          </w:tcPr>
          <w:p w:rsidR="00C657E3" w:rsidRPr="00F634FD" w:rsidRDefault="00C657E3" w:rsidP="00C657E3">
            <w:pPr>
              <w:jc w:val="center"/>
              <w:rPr>
                <w:sz w:val="16"/>
                <w:szCs w:val="16"/>
              </w:rPr>
            </w:pPr>
            <w:r w:rsidRPr="00F634FD">
              <w:rPr>
                <w:sz w:val="16"/>
                <w:szCs w:val="16"/>
              </w:rPr>
              <w:t>0,30</w:t>
            </w:r>
          </w:p>
        </w:tc>
        <w:tc>
          <w:tcPr>
            <w:tcW w:w="340" w:type="pct"/>
            <w:shd w:val="clear" w:color="auto" w:fill="auto"/>
            <w:tcMar>
              <w:left w:w="28" w:type="dxa"/>
              <w:bottom w:w="28" w:type="dxa"/>
              <w:right w:w="28" w:type="dxa"/>
            </w:tcMar>
            <w:hideMark/>
          </w:tcPr>
          <w:p w:rsidR="00C657E3" w:rsidRPr="00F634FD" w:rsidRDefault="00C657E3" w:rsidP="00C657E3">
            <w:pPr>
              <w:jc w:val="center"/>
              <w:rPr>
                <w:sz w:val="16"/>
                <w:szCs w:val="16"/>
              </w:rPr>
            </w:pPr>
            <w:r w:rsidRPr="00F634FD">
              <w:rPr>
                <w:sz w:val="16"/>
                <w:szCs w:val="16"/>
              </w:rPr>
              <w:t>0,3/100</w:t>
            </w:r>
          </w:p>
        </w:tc>
        <w:tc>
          <w:tcPr>
            <w:tcW w:w="387" w:type="pct"/>
            <w:shd w:val="clear" w:color="auto" w:fill="auto"/>
            <w:noWrap/>
            <w:tcMar>
              <w:left w:w="28" w:type="dxa"/>
              <w:bottom w:w="28" w:type="dxa"/>
              <w:right w:w="28" w:type="dxa"/>
            </w:tcMar>
            <w:hideMark/>
          </w:tcPr>
          <w:p w:rsidR="00C657E3" w:rsidRPr="00F634FD" w:rsidRDefault="00C657E3" w:rsidP="00C657E3">
            <w:pPr>
              <w:jc w:val="center"/>
              <w:rPr>
                <w:sz w:val="16"/>
                <w:szCs w:val="16"/>
              </w:rPr>
            </w:pPr>
            <w:r w:rsidRPr="00F634FD">
              <w:rPr>
                <w:sz w:val="16"/>
                <w:szCs w:val="16"/>
              </w:rPr>
              <w:t>0,3/100</w:t>
            </w:r>
          </w:p>
        </w:tc>
        <w:tc>
          <w:tcPr>
            <w:tcW w:w="340" w:type="pct"/>
            <w:shd w:val="clear" w:color="auto" w:fill="auto"/>
            <w:noWrap/>
            <w:tcMar>
              <w:left w:w="28" w:type="dxa"/>
              <w:bottom w:w="28" w:type="dxa"/>
              <w:right w:w="28" w:type="dxa"/>
            </w:tcMar>
            <w:hideMark/>
          </w:tcPr>
          <w:p w:rsidR="00C657E3" w:rsidRPr="00F634FD" w:rsidRDefault="00C657E3" w:rsidP="00C657E3">
            <w:pPr>
              <w:jc w:val="center"/>
              <w:rPr>
                <w:sz w:val="16"/>
                <w:szCs w:val="16"/>
              </w:rPr>
            </w:pPr>
            <w:r w:rsidRPr="00F634FD">
              <w:rPr>
                <w:sz w:val="16"/>
                <w:szCs w:val="16"/>
              </w:rPr>
              <w:t> </w:t>
            </w:r>
          </w:p>
        </w:tc>
        <w:tc>
          <w:tcPr>
            <w:tcW w:w="339" w:type="pct"/>
            <w:shd w:val="clear" w:color="auto" w:fill="auto"/>
            <w:noWrap/>
            <w:tcMar>
              <w:left w:w="28" w:type="dxa"/>
              <w:bottom w:w="28" w:type="dxa"/>
              <w:right w:w="28" w:type="dxa"/>
            </w:tcMar>
            <w:hideMark/>
          </w:tcPr>
          <w:p w:rsidR="00C657E3" w:rsidRPr="00F634FD" w:rsidRDefault="00C657E3" w:rsidP="00C657E3">
            <w:pPr>
              <w:jc w:val="center"/>
              <w:rPr>
                <w:sz w:val="16"/>
                <w:szCs w:val="16"/>
              </w:rPr>
            </w:pPr>
            <w:r w:rsidRPr="00F634FD">
              <w:rPr>
                <w:sz w:val="16"/>
                <w:szCs w:val="16"/>
              </w:rPr>
              <w:t> </w:t>
            </w:r>
          </w:p>
        </w:tc>
        <w:tc>
          <w:tcPr>
            <w:tcW w:w="375" w:type="pct"/>
            <w:shd w:val="clear" w:color="auto" w:fill="auto"/>
            <w:noWrap/>
            <w:tcMar>
              <w:left w:w="28" w:type="dxa"/>
              <w:bottom w:w="28" w:type="dxa"/>
              <w:right w:w="28" w:type="dxa"/>
            </w:tcMar>
            <w:hideMark/>
          </w:tcPr>
          <w:p w:rsidR="00C657E3" w:rsidRPr="00F634FD" w:rsidRDefault="00C657E3" w:rsidP="00C657E3">
            <w:pPr>
              <w:jc w:val="center"/>
              <w:rPr>
                <w:sz w:val="16"/>
                <w:szCs w:val="16"/>
              </w:rPr>
            </w:pPr>
            <w:r w:rsidRPr="00F634FD">
              <w:rPr>
                <w:sz w:val="16"/>
                <w:szCs w:val="16"/>
              </w:rPr>
              <w:t>0,3/100</w:t>
            </w:r>
          </w:p>
        </w:tc>
        <w:tc>
          <w:tcPr>
            <w:tcW w:w="295" w:type="pct"/>
            <w:shd w:val="clear" w:color="auto" w:fill="auto"/>
            <w:noWrap/>
            <w:tcMar>
              <w:left w:w="28" w:type="dxa"/>
              <w:bottom w:w="28" w:type="dxa"/>
              <w:right w:w="28" w:type="dxa"/>
            </w:tcMar>
            <w:hideMark/>
          </w:tcPr>
          <w:p w:rsidR="00C657E3" w:rsidRPr="00F634FD" w:rsidRDefault="00C657E3" w:rsidP="00C657E3">
            <w:pPr>
              <w:jc w:val="center"/>
              <w:rPr>
                <w:sz w:val="16"/>
                <w:szCs w:val="16"/>
              </w:rPr>
            </w:pPr>
            <w:r w:rsidRPr="00F634FD">
              <w:rPr>
                <w:sz w:val="16"/>
                <w:szCs w:val="16"/>
              </w:rPr>
              <w:t>0,3/100</w:t>
            </w:r>
          </w:p>
        </w:tc>
        <w:tc>
          <w:tcPr>
            <w:tcW w:w="295" w:type="pct"/>
            <w:shd w:val="clear" w:color="auto" w:fill="auto"/>
            <w:noWrap/>
            <w:tcMar>
              <w:left w:w="28" w:type="dxa"/>
              <w:bottom w:w="28" w:type="dxa"/>
              <w:right w:w="28" w:type="dxa"/>
            </w:tcMar>
            <w:hideMark/>
          </w:tcPr>
          <w:p w:rsidR="00C657E3" w:rsidRPr="00F634FD" w:rsidRDefault="00C657E3" w:rsidP="00C657E3">
            <w:pPr>
              <w:jc w:val="center"/>
              <w:rPr>
                <w:sz w:val="16"/>
                <w:szCs w:val="16"/>
              </w:rPr>
            </w:pPr>
            <w:r w:rsidRPr="00F634FD">
              <w:rPr>
                <w:sz w:val="16"/>
                <w:szCs w:val="16"/>
              </w:rPr>
              <w:t>0,3/100</w:t>
            </w:r>
          </w:p>
        </w:tc>
        <w:tc>
          <w:tcPr>
            <w:tcW w:w="294" w:type="pct"/>
            <w:shd w:val="clear" w:color="auto" w:fill="auto"/>
            <w:noWrap/>
            <w:tcMar>
              <w:left w:w="28" w:type="dxa"/>
              <w:bottom w:w="28" w:type="dxa"/>
              <w:right w:w="28" w:type="dxa"/>
            </w:tcMar>
            <w:hideMark/>
          </w:tcPr>
          <w:p w:rsidR="00C657E3" w:rsidRPr="00F634FD" w:rsidRDefault="00C657E3" w:rsidP="00C657E3">
            <w:pPr>
              <w:jc w:val="center"/>
              <w:rPr>
                <w:sz w:val="16"/>
                <w:szCs w:val="16"/>
              </w:rPr>
            </w:pPr>
            <w:r w:rsidRPr="00F634FD">
              <w:rPr>
                <w:sz w:val="16"/>
                <w:szCs w:val="16"/>
              </w:rPr>
              <w:t>0,3/100</w:t>
            </w:r>
          </w:p>
        </w:tc>
      </w:tr>
      <w:tr w:rsidR="00181D06" w:rsidRPr="00F634FD" w:rsidTr="00181D06">
        <w:trPr>
          <w:trHeight w:val="151"/>
        </w:trPr>
        <w:tc>
          <w:tcPr>
            <w:tcW w:w="160" w:type="pct"/>
            <w:shd w:val="clear" w:color="auto" w:fill="auto"/>
            <w:noWrap/>
            <w:tcMar>
              <w:left w:w="28" w:type="dxa"/>
              <w:bottom w:w="28" w:type="dxa"/>
              <w:right w:w="28" w:type="dxa"/>
            </w:tcMar>
            <w:hideMark/>
          </w:tcPr>
          <w:p w:rsidR="00C657E3" w:rsidRPr="00F634FD" w:rsidRDefault="00C657E3" w:rsidP="00C657E3">
            <w:pPr>
              <w:jc w:val="center"/>
              <w:rPr>
                <w:sz w:val="16"/>
                <w:szCs w:val="16"/>
              </w:rPr>
            </w:pPr>
            <w:r w:rsidRPr="00F634FD">
              <w:rPr>
                <w:sz w:val="16"/>
                <w:szCs w:val="16"/>
                <w:lang w:val="en-US"/>
              </w:rPr>
              <w:t>3.</w:t>
            </w:r>
            <w:r w:rsidRPr="00F634FD">
              <w:rPr>
                <w:sz w:val="16"/>
                <w:szCs w:val="16"/>
              </w:rPr>
              <w:t>249</w:t>
            </w:r>
          </w:p>
        </w:tc>
        <w:tc>
          <w:tcPr>
            <w:tcW w:w="1691" w:type="pct"/>
            <w:shd w:val="clear" w:color="auto" w:fill="auto"/>
            <w:tcMar>
              <w:left w:w="28" w:type="dxa"/>
              <w:bottom w:w="28" w:type="dxa"/>
              <w:right w:w="28" w:type="dxa"/>
            </w:tcMar>
            <w:hideMark/>
          </w:tcPr>
          <w:p w:rsidR="00C657E3" w:rsidRPr="00F634FD" w:rsidRDefault="00FC395E" w:rsidP="00C657E3">
            <w:pPr>
              <w:rPr>
                <w:sz w:val="16"/>
                <w:szCs w:val="16"/>
              </w:rPr>
            </w:pPr>
            <w:r>
              <w:rPr>
                <w:sz w:val="16"/>
                <w:szCs w:val="16"/>
              </w:rPr>
              <w:t>у</w:t>
            </w:r>
            <w:r w:rsidR="00C657E3" w:rsidRPr="00F634FD">
              <w:rPr>
                <w:sz w:val="16"/>
                <w:szCs w:val="16"/>
              </w:rPr>
              <w:t>л. Агрономическая</w:t>
            </w:r>
          </w:p>
        </w:tc>
        <w:tc>
          <w:tcPr>
            <w:tcW w:w="484" w:type="pct"/>
            <w:shd w:val="clear" w:color="auto" w:fill="auto"/>
            <w:tcMar>
              <w:left w:w="28" w:type="dxa"/>
              <w:bottom w:w="28" w:type="dxa"/>
              <w:right w:w="28" w:type="dxa"/>
            </w:tcMar>
            <w:hideMark/>
          </w:tcPr>
          <w:p w:rsidR="00C657E3" w:rsidRPr="00F634FD" w:rsidRDefault="00C657E3" w:rsidP="00C657E3">
            <w:pPr>
              <w:jc w:val="center"/>
              <w:rPr>
                <w:sz w:val="16"/>
                <w:szCs w:val="16"/>
              </w:rPr>
            </w:pPr>
            <w:r w:rsidRPr="00F634FD">
              <w:rPr>
                <w:sz w:val="16"/>
                <w:szCs w:val="16"/>
              </w:rPr>
              <w:t>0,40</w:t>
            </w:r>
          </w:p>
        </w:tc>
        <w:tc>
          <w:tcPr>
            <w:tcW w:w="340" w:type="pct"/>
            <w:shd w:val="clear" w:color="auto" w:fill="auto"/>
            <w:tcMar>
              <w:left w:w="28" w:type="dxa"/>
              <w:bottom w:w="28" w:type="dxa"/>
              <w:right w:w="28" w:type="dxa"/>
            </w:tcMar>
            <w:hideMark/>
          </w:tcPr>
          <w:p w:rsidR="00C657E3" w:rsidRPr="00F634FD" w:rsidRDefault="00C657E3" w:rsidP="00C657E3">
            <w:pPr>
              <w:jc w:val="center"/>
              <w:rPr>
                <w:sz w:val="16"/>
                <w:szCs w:val="16"/>
              </w:rPr>
            </w:pPr>
            <w:r w:rsidRPr="00F634FD">
              <w:rPr>
                <w:sz w:val="16"/>
                <w:szCs w:val="16"/>
              </w:rPr>
              <w:t>0,4/100</w:t>
            </w:r>
          </w:p>
        </w:tc>
        <w:tc>
          <w:tcPr>
            <w:tcW w:w="387" w:type="pct"/>
            <w:shd w:val="clear" w:color="auto" w:fill="auto"/>
            <w:noWrap/>
            <w:tcMar>
              <w:left w:w="28" w:type="dxa"/>
              <w:bottom w:w="28" w:type="dxa"/>
              <w:right w:w="28" w:type="dxa"/>
            </w:tcMar>
            <w:hideMark/>
          </w:tcPr>
          <w:p w:rsidR="00C657E3" w:rsidRPr="00F634FD" w:rsidRDefault="00C657E3" w:rsidP="00C657E3">
            <w:pPr>
              <w:jc w:val="center"/>
              <w:rPr>
                <w:sz w:val="16"/>
                <w:szCs w:val="16"/>
              </w:rPr>
            </w:pPr>
            <w:r w:rsidRPr="00F634FD">
              <w:rPr>
                <w:sz w:val="16"/>
                <w:szCs w:val="16"/>
              </w:rPr>
              <w:t>0,4/100</w:t>
            </w:r>
          </w:p>
        </w:tc>
        <w:tc>
          <w:tcPr>
            <w:tcW w:w="340" w:type="pct"/>
            <w:shd w:val="clear" w:color="auto" w:fill="auto"/>
            <w:noWrap/>
            <w:tcMar>
              <w:left w:w="28" w:type="dxa"/>
              <w:bottom w:w="28" w:type="dxa"/>
              <w:right w:w="28" w:type="dxa"/>
            </w:tcMar>
            <w:hideMark/>
          </w:tcPr>
          <w:p w:rsidR="00C657E3" w:rsidRPr="00F634FD" w:rsidRDefault="00C657E3" w:rsidP="00C657E3">
            <w:pPr>
              <w:jc w:val="center"/>
              <w:rPr>
                <w:sz w:val="16"/>
                <w:szCs w:val="16"/>
              </w:rPr>
            </w:pPr>
            <w:r w:rsidRPr="00F634FD">
              <w:rPr>
                <w:sz w:val="16"/>
                <w:szCs w:val="16"/>
              </w:rPr>
              <w:t> </w:t>
            </w:r>
          </w:p>
        </w:tc>
        <w:tc>
          <w:tcPr>
            <w:tcW w:w="339" w:type="pct"/>
            <w:shd w:val="clear" w:color="auto" w:fill="auto"/>
            <w:noWrap/>
            <w:tcMar>
              <w:left w:w="28" w:type="dxa"/>
              <w:bottom w:w="28" w:type="dxa"/>
              <w:right w:w="28" w:type="dxa"/>
            </w:tcMar>
            <w:hideMark/>
          </w:tcPr>
          <w:p w:rsidR="00C657E3" w:rsidRPr="00F634FD" w:rsidRDefault="00C657E3" w:rsidP="00C657E3">
            <w:pPr>
              <w:jc w:val="center"/>
              <w:rPr>
                <w:sz w:val="16"/>
                <w:szCs w:val="16"/>
              </w:rPr>
            </w:pPr>
            <w:r w:rsidRPr="00F634FD">
              <w:rPr>
                <w:sz w:val="16"/>
                <w:szCs w:val="16"/>
              </w:rPr>
              <w:t> </w:t>
            </w:r>
          </w:p>
        </w:tc>
        <w:tc>
          <w:tcPr>
            <w:tcW w:w="375" w:type="pct"/>
            <w:shd w:val="clear" w:color="auto" w:fill="auto"/>
            <w:noWrap/>
            <w:tcMar>
              <w:left w:w="28" w:type="dxa"/>
              <w:bottom w:w="28" w:type="dxa"/>
              <w:right w:w="28" w:type="dxa"/>
            </w:tcMar>
            <w:hideMark/>
          </w:tcPr>
          <w:p w:rsidR="00C657E3" w:rsidRPr="00F634FD" w:rsidRDefault="00C657E3" w:rsidP="00C657E3">
            <w:pPr>
              <w:jc w:val="center"/>
              <w:rPr>
                <w:sz w:val="16"/>
                <w:szCs w:val="16"/>
              </w:rPr>
            </w:pPr>
            <w:r w:rsidRPr="00F634FD">
              <w:rPr>
                <w:sz w:val="16"/>
                <w:szCs w:val="16"/>
              </w:rPr>
              <w:t>0,4/100</w:t>
            </w:r>
          </w:p>
        </w:tc>
        <w:tc>
          <w:tcPr>
            <w:tcW w:w="295" w:type="pct"/>
            <w:shd w:val="clear" w:color="auto" w:fill="auto"/>
            <w:noWrap/>
            <w:tcMar>
              <w:left w:w="28" w:type="dxa"/>
              <w:bottom w:w="28" w:type="dxa"/>
              <w:right w:w="28" w:type="dxa"/>
            </w:tcMar>
            <w:hideMark/>
          </w:tcPr>
          <w:p w:rsidR="00C657E3" w:rsidRPr="00F634FD" w:rsidRDefault="00C657E3" w:rsidP="00C657E3">
            <w:pPr>
              <w:jc w:val="center"/>
              <w:rPr>
                <w:sz w:val="16"/>
                <w:szCs w:val="16"/>
              </w:rPr>
            </w:pPr>
            <w:r w:rsidRPr="00F634FD">
              <w:rPr>
                <w:sz w:val="16"/>
                <w:szCs w:val="16"/>
              </w:rPr>
              <w:t>0,4/100</w:t>
            </w:r>
          </w:p>
        </w:tc>
        <w:tc>
          <w:tcPr>
            <w:tcW w:w="295" w:type="pct"/>
            <w:shd w:val="clear" w:color="auto" w:fill="auto"/>
            <w:noWrap/>
            <w:tcMar>
              <w:left w:w="28" w:type="dxa"/>
              <w:bottom w:w="28" w:type="dxa"/>
              <w:right w:w="28" w:type="dxa"/>
            </w:tcMar>
            <w:hideMark/>
          </w:tcPr>
          <w:p w:rsidR="00C657E3" w:rsidRPr="00F634FD" w:rsidRDefault="00C657E3" w:rsidP="00C657E3">
            <w:pPr>
              <w:jc w:val="center"/>
              <w:rPr>
                <w:sz w:val="16"/>
                <w:szCs w:val="16"/>
              </w:rPr>
            </w:pPr>
            <w:r w:rsidRPr="00F634FD">
              <w:rPr>
                <w:sz w:val="16"/>
                <w:szCs w:val="16"/>
              </w:rPr>
              <w:t>0,4/100</w:t>
            </w:r>
          </w:p>
        </w:tc>
        <w:tc>
          <w:tcPr>
            <w:tcW w:w="294" w:type="pct"/>
            <w:shd w:val="clear" w:color="auto" w:fill="auto"/>
            <w:noWrap/>
            <w:tcMar>
              <w:left w:w="28" w:type="dxa"/>
              <w:bottom w:w="28" w:type="dxa"/>
              <w:right w:w="28" w:type="dxa"/>
            </w:tcMar>
            <w:hideMark/>
          </w:tcPr>
          <w:p w:rsidR="00C657E3" w:rsidRPr="00F634FD" w:rsidRDefault="00C657E3" w:rsidP="00C657E3">
            <w:pPr>
              <w:jc w:val="center"/>
              <w:rPr>
                <w:sz w:val="16"/>
                <w:szCs w:val="16"/>
              </w:rPr>
            </w:pPr>
            <w:r w:rsidRPr="00F634FD">
              <w:rPr>
                <w:sz w:val="16"/>
                <w:szCs w:val="16"/>
              </w:rPr>
              <w:t>0,4/100</w:t>
            </w:r>
          </w:p>
        </w:tc>
      </w:tr>
      <w:tr w:rsidR="00181D06" w:rsidRPr="00F634FD" w:rsidTr="00181D06">
        <w:trPr>
          <w:trHeight w:val="212"/>
        </w:trPr>
        <w:tc>
          <w:tcPr>
            <w:tcW w:w="160" w:type="pct"/>
            <w:shd w:val="clear" w:color="auto" w:fill="auto"/>
            <w:noWrap/>
            <w:tcMar>
              <w:left w:w="28" w:type="dxa"/>
              <w:bottom w:w="28" w:type="dxa"/>
              <w:right w:w="28" w:type="dxa"/>
            </w:tcMar>
            <w:hideMark/>
          </w:tcPr>
          <w:p w:rsidR="00C657E3" w:rsidRPr="00F634FD" w:rsidRDefault="00C657E3" w:rsidP="00C657E3">
            <w:pPr>
              <w:jc w:val="center"/>
              <w:rPr>
                <w:sz w:val="16"/>
                <w:szCs w:val="16"/>
              </w:rPr>
            </w:pPr>
            <w:r w:rsidRPr="00F634FD">
              <w:rPr>
                <w:sz w:val="16"/>
                <w:szCs w:val="16"/>
                <w:lang w:val="en-US"/>
              </w:rPr>
              <w:t>3.</w:t>
            </w:r>
            <w:r w:rsidRPr="00F634FD">
              <w:rPr>
                <w:sz w:val="16"/>
                <w:szCs w:val="16"/>
              </w:rPr>
              <w:t>250</w:t>
            </w:r>
          </w:p>
        </w:tc>
        <w:tc>
          <w:tcPr>
            <w:tcW w:w="1691" w:type="pct"/>
            <w:shd w:val="clear" w:color="auto" w:fill="auto"/>
            <w:tcMar>
              <w:left w:w="28" w:type="dxa"/>
              <w:bottom w:w="28" w:type="dxa"/>
              <w:right w:w="28" w:type="dxa"/>
            </w:tcMar>
            <w:hideMark/>
          </w:tcPr>
          <w:p w:rsidR="00C657E3" w:rsidRPr="00F634FD" w:rsidRDefault="00FC395E" w:rsidP="00C657E3">
            <w:pPr>
              <w:rPr>
                <w:sz w:val="16"/>
                <w:szCs w:val="16"/>
              </w:rPr>
            </w:pPr>
            <w:r>
              <w:rPr>
                <w:sz w:val="16"/>
                <w:szCs w:val="16"/>
              </w:rPr>
              <w:t>п</w:t>
            </w:r>
            <w:r w:rsidR="00C657E3" w:rsidRPr="00F634FD">
              <w:rPr>
                <w:sz w:val="16"/>
                <w:szCs w:val="16"/>
              </w:rPr>
              <w:t xml:space="preserve">ер. 1-й </w:t>
            </w:r>
            <w:proofErr w:type="spellStart"/>
            <w:r w:rsidR="00C657E3" w:rsidRPr="00F634FD">
              <w:rPr>
                <w:sz w:val="16"/>
                <w:szCs w:val="16"/>
              </w:rPr>
              <w:t>Хлыновский</w:t>
            </w:r>
            <w:proofErr w:type="spellEnd"/>
            <w:r w:rsidR="00C657E3" w:rsidRPr="00F634FD">
              <w:rPr>
                <w:sz w:val="16"/>
                <w:szCs w:val="16"/>
              </w:rPr>
              <w:t xml:space="preserve"> </w:t>
            </w:r>
          </w:p>
        </w:tc>
        <w:tc>
          <w:tcPr>
            <w:tcW w:w="484" w:type="pct"/>
            <w:shd w:val="clear" w:color="auto" w:fill="auto"/>
            <w:tcMar>
              <w:left w:w="28" w:type="dxa"/>
              <w:bottom w:w="28" w:type="dxa"/>
              <w:right w:w="28" w:type="dxa"/>
            </w:tcMar>
            <w:hideMark/>
          </w:tcPr>
          <w:p w:rsidR="00C657E3" w:rsidRPr="00F634FD" w:rsidRDefault="00C657E3" w:rsidP="00C657E3">
            <w:pPr>
              <w:jc w:val="center"/>
              <w:rPr>
                <w:sz w:val="16"/>
                <w:szCs w:val="16"/>
              </w:rPr>
            </w:pPr>
            <w:r w:rsidRPr="00F634FD">
              <w:rPr>
                <w:sz w:val="16"/>
                <w:szCs w:val="16"/>
              </w:rPr>
              <w:t>0,10</w:t>
            </w:r>
          </w:p>
        </w:tc>
        <w:tc>
          <w:tcPr>
            <w:tcW w:w="340" w:type="pct"/>
            <w:shd w:val="clear" w:color="auto" w:fill="auto"/>
            <w:tcMar>
              <w:left w:w="28" w:type="dxa"/>
              <w:bottom w:w="28" w:type="dxa"/>
              <w:right w:w="28" w:type="dxa"/>
            </w:tcMar>
            <w:hideMark/>
          </w:tcPr>
          <w:p w:rsidR="00C657E3" w:rsidRPr="00F634FD" w:rsidRDefault="00C657E3" w:rsidP="00C657E3">
            <w:pPr>
              <w:jc w:val="center"/>
              <w:rPr>
                <w:sz w:val="16"/>
                <w:szCs w:val="16"/>
              </w:rPr>
            </w:pPr>
            <w:r w:rsidRPr="00F634FD">
              <w:rPr>
                <w:sz w:val="16"/>
                <w:szCs w:val="16"/>
              </w:rPr>
              <w:t>0/0</w:t>
            </w:r>
          </w:p>
        </w:tc>
        <w:tc>
          <w:tcPr>
            <w:tcW w:w="387" w:type="pct"/>
            <w:shd w:val="clear" w:color="auto" w:fill="auto"/>
            <w:noWrap/>
            <w:tcMar>
              <w:left w:w="28" w:type="dxa"/>
              <w:bottom w:w="28" w:type="dxa"/>
              <w:right w:w="28" w:type="dxa"/>
            </w:tcMar>
            <w:hideMark/>
          </w:tcPr>
          <w:p w:rsidR="00C657E3" w:rsidRPr="00F634FD" w:rsidRDefault="00C657E3" w:rsidP="00C657E3">
            <w:pPr>
              <w:jc w:val="center"/>
              <w:rPr>
                <w:sz w:val="16"/>
                <w:szCs w:val="16"/>
              </w:rPr>
            </w:pPr>
            <w:r w:rsidRPr="00F634FD">
              <w:rPr>
                <w:sz w:val="16"/>
                <w:szCs w:val="16"/>
              </w:rPr>
              <w:t>0/0</w:t>
            </w:r>
          </w:p>
        </w:tc>
        <w:tc>
          <w:tcPr>
            <w:tcW w:w="340" w:type="pct"/>
            <w:shd w:val="clear" w:color="auto" w:fill="auto"/>
            <w:noWrap/>
            <w:tcMar>
              <w:left w:w="28" w:type="dxa"/>
              <w:bottom w:w="28" w:type="dxa"/>
              <w:right w:w="28" w:type="dxa"/>
            </w:tcMar>
            <w:hideMark/>
          </w:tcPr>
          <w:p w:rsidR="00C657E3" w:rsidRPr="00F634FD" w:rsidRDefault="00C657E3" w:rsidP="00C657E3">
            <w:pPr>
              <w:jc w:val="center"/>
              <w:rPr>
                <w:sz w:val="16"/>
                <w:szCs w:val="16"/>
              </w:rPr>
            </w:pPr>
            <w:r w:rsidRPr="00F634FD">
              <w:rPr>
                <w:sz w:val="16"/>
                <w:szCs w:val="16"/>
              </w:rPr>
              <w:t> </w:t>
            </w:r>
          </w:p>
        </w:tc>
        <w:tc>
          <w:tcPr>
            <w:tcW w:w="339" w:type="pct"/>
            <w:shd w:val="clear" w:color="auto" w:fill="auto"/>
            <w:noWrap/>
            <w:tcMar>
              <w:left w:w="28" w:type="dxa"/>
              <w:bottom w:w="28" w:type="dxa"/>
              <w:right w:w="28" w:type="dxa"/>
            </w:tcMar>
            <w:hideMark/>
          </w:tcPr>
          <w:p w:rsidR="00C657E3" w:rsidRPr="00F634FD" w:rsidRDefault="00C657E3" w:rsidP="00C657E3">
            <w:pPr>
              <w:jc w:val="center"/>
              <w:rPr>
                <w:sz w:val="16"/>
                <w:szCs w:val="16"/>
              </w:rPr>
            </w:pPr>
            <w:r w:rsidRPr="00F634FD">
              <w:rPr>
                <w:sz w:val="16"/>
                <w:szCs w:val="16"/>
              </w:rPr>
              <w:t> </w:t>
            </w:r>
          </w:p>
        </w:tc>
        <w:tc>
          <w:tcPr>
            <w:tcW w:w="375" w:type="pct"/>
            <w:shd w:val="clear" w:color="auto" w:fill="auto"/>
            <w:noWrap/>
            <w:tcMar>
              <w:left w:w="28" w:type="dxa"/>
              <w:bottom w:w="28" w:type="dxa"/>
              <w:right w:w="28" w:type="dxa"/>
            </w:tcMar>
            <w:hideMark/>
          </w:tcPr>
          <w:p w:rsidR="00C657E3" w:rsidRPr="00F634FD" w:rsidRDefault="00C657E3" w:rsidP="00C657E3">
            <w:pPr>
              <w:jc w:val="center"/>
              <w:rPr>
                <w:sz w:val="16"/>
                <w:szCs w:val="16"/>
              </w:rPr>
            </w:pPr>
            <w:r w:rsidRPr="00F634FD">
              <w:rPr>
                <w:sz w:val="16"/>
                <w:szCs w:val="16"/>
              </w:rPr>
              <w:t>0/0</w:t>
            </w:r>
          </w:p>
        </w:tc>
        <w:tc>
          <w:tcPr>
            <w:tcW w:w="295" w:type="pct"/>
            <w:shd w:val="clear" w:color="auto" w:fill="auto"/>
            <w:noWrap/>
            <w:tcMar>
              <w:left w:w="28" w:type="dxa"/>
              <w:bottom w:w="28" w:type="dxa"/>
              <w:right w:w="28" w:type="dxa"/>
            </w:tcMar>
            <w:hideMark/>
          </w:tcPr>
          <w:p w:rsidR="00C657E3" w:rsidRPr="00F634FD" w:rsidRDefault="00C657E3" w:rsidP="00C657E3">
            <w:pPr>
              <w:jc w:val="center"/>
              <w:rPr>
                <w:sz w:val="16"/>
                <w:szCs w:val="16"/>
              </w:rPr>
            </w:pPr>
            <w:r w:rsidRPr="00F634FD">
              <w:rPr>
                <w:sz w:val="16"/>
                <w:szCs w:val="16"/>
              </w:rPr>
              <w:t>0/0</w:t>
            </w:r>
          </w:p>
        </w:tc>
        <w:tc>
          <w:tcPr>
            <w:tcW w:w="295" w:type="pct"/>
            <w:shd w:val="clear" w:color="auto" w:fill="auto"/>
            <w:noWrap/>
            <w:tcMar>
              <w:left w:w="28" w:type="dxa"/>
              <w:bottom w:w="28" w:type="dxa"/>
              <w:right w:w="28" w:type="dxa"/>
            </w:tcMar>
            <w:hideMark/>
          </w:tcPr>
          <w:p w:rsidR="00C657E3" w:rsidRPr="00F634FD" w:rsidRDefault="00C657E3" w:rsidP="00C657E3">
            <w:pPr>
              <w:jc w:val="center"/>
              <w:rPr>
                <w:sz w:val="16"/>
                <w:szCs w:val="16"/>
              </w:rPr>
            </w:pPr>
            <w:r w:rsidRPr="00F634FD">
              <w:rPr>
                <w:sz w:val="16"/>
                <w:szCs w:val="16"/>
              </w:rPr>
              <w:t>0/0</w:t>
            </w:r>
          </w:p>
        </w:tc>
        <w:tc>
          <w:tcPr>
            <w:tcW w:w="294" w:type="pct"/>
            <w:shd w:val="clear" w:color="auto" w:fill="auto"/>
            <w:noWrap/>
            <w:tcMar>
              <w:left w:w="28" w:type="dxa"/>
              <w:bottom w:w="28" w:type="dxa"/>
              <w:right w:w="28" w:type="dxa"/>
            </w:tcMar>
            <w:hideMark/>
          </w:tcPr>
          <w:p w:rsidR="00C657E3" w:rsidRPr="00F634FD" w:rsidRDefault="00C657E3" w:rsidP="00C657E3">
            <w:pPr>
              <w:jc w:val="center"/>
              <w:rPr>
                <w:sz w:val="16"/>
                <w:szCs w:val="16"/>
              </w:rPr>
            </w:pPr>
            <w:r w:rsidRPr="00F634FD">
              <w:rPr>
                <w:sz w:val="16"/>
                <w:szCs w:val="16"/>
              </w:rPr>
              <w:t>0/0</w:t>
            </w:r>
          </w:p>
        </w:tc>
      </w:tr>
      <w:tr w:rsidR="00181D06" w:rsidRPr="00F634FD" w:rsidTr="00181D06">
        <w:trPr>
          <w:trHeight w:val="101"/>
        </w:trPr>
        <w:tc>
          <w:tcPr>
            <w:tcW w:w="160" w:type="pct"/>
            <w:shd w:val="clear" w:color="auto" w:fill="auto"/>
            <w:noWrap/>
            <w:tcMar>
              <w:left w:w="28" w:type="dxa"/>
              <w:bottom w:w="28" w:type="dxa"/>
              <w:right w:w="28" w:type="dxa"/>
            </w:tcMar>
            <w:hideMark/>
          </w:tcPr>
          <w:p w:rsidR="00C657E3" w:rsidRPr="00F634FD" w:rsidRDefault="00C657E3" w:rsidP="00C657E3">
            <w:pPr>
              <w:jc w:val="center"/>
              <w:rPr>
                <w:sz w:val="16"/>
                <w:szCs w:val="16"/>
              </w:rPr>
            </w:pPr>
            <w:r w:rsidRPr="00F634FD">
              <w:rPr>
                <w:sz w:val="16"/>
                <w:szCs w:val="16"/>
                <w:lang w:val="en-US"/>
              </w:rPr>
              <w:t>3.</w:t>
            </w:r>
            <w:r w:rsidRPr="00F634FD">
              <w:rPr>
                <w:sz w:val="16"/>
                <w:szCs w:val="16"/>
              </w:rPr>
              <w:t>251</w:t>
            </w:r>
          </w:p>
        </w:tc>
        <w:tc>
          <w:tcPr>
            <w:tcW w:w="1691" w:type="pct"/>
            <w:shd w:val="clear" w:color="auto" w:fill="auto"/>
            <w:tcMar>
              <w:left w:w="28" w:type="dxa"/>
              <w:bottom w:w="28" w:type="dxa"/>
              <w:right w:w="28" w:type="dxa"/>
            </w:tcMar>
            <w:hideMark/>
          </w:tcPr>
          <w:p w:rsidR="00C657E3" w:rsidRPr="00F634FD" w:rsidRDefault="00FC395E" w:rsidP="00C657E3">
            <w:pPr>
              <w:rPr>
                <w:sz w:val="16"/>
                <w:szCs w:val="16"/>
              </w:rPr>
            </w:pPr>
            <w:r>
              <w:rPr>
                <w:sz w:val="16"/>
                <w:szCs w:val="16"/>
              </w:rPr>
              <w:t>п</w:t>
            </w:r>
            <w:r w:rsidR="00C657E3" w:rsidRPr="00F634FD">
              <w:rPr>
                <w:sz w:val="16"/>
                <w:szCs w:val="16"/>
              </w:rPr>
              <w:t xml:space="preserve">ер. 2-й </w:t>
            </w:r>
            <w:proofErr w:type="spellStart"/>
            <w:r w:rsidR="00C657E3" w:rsidRPr="00F634FD">
              <w:rPr>
                <w:sz w:val="16"/>
                <w:szCs w:val="16"/>
              </w:rPr>
              <w:t>Хлыновский</w:t>
            </w:r>
            <w:proofErr w:type="spellEnd"/>
            <w:r w:rsidR="00C657E3" w:rsidRPr="00F634FD">
              <w:rPr>
                <w:sz w:val="16"/>
                <w:szCs w:val="16"/>
              </w:rPr>
              <w:t xml:space="preserve"> </w:t>
            </w:r>
          </w:p>
        </w:tc>
        <w:tc>
          <w:tcPr>
            <w:tcW w:w="484" w:type="pct"/>
            <w:shd w:val="clear" w:color="auto" w:fill="auto"/>
            <w:tcMar>
              <w:left w:w="28" w:type="dxa"/>
              <w:bottom w:w="28" w:type="dxa"/>
              <w:right w:w="28" w:type="dxa"/>
            </w:tcMar>
            <w:hideMark/>
          </w:tcPr>
          <w:p w:rsidR="00C657E3" w:rsidRPr="00F634FD" w:rsidRDefault="00C657E3" w:rsidP="00C657E3">
            <w:pPr>
              <w:jc w:val="center"/>
              <w:rPr>
                <w:sz w:val="16"/>
                <w:szCs w:val="16"/>
              </w:rPr>
            </w:pPr>
            <w:r w:rsidRPr="00F634FD">
              <w:rPr>
                <w:sz w:val="16"/>
                <w:szCs w:val="16"/>
              </w:rPr>
              <w:t>0,15</w:t>
            </w:r>
          </w:p>
        </w:tc>
        <w:tc>
          <w:tcPr>
            <w:tcW w:w="340" w:type="pct"/>
            <w:shd w:val="clear" w:color="auto" w:fill="auto"/>
            <w:tcMar>
              <w:left w:w="28" w:type="dxa"/>
              <w:bottom w:w="28" w:type="dxa"/>
              <w:right w:w="28" w:type="dxa"/>
            </w:tcMar>
            <w:hideMark/>
          </w:tcPr>
          <w:p w:rsidR="00C657E3" w:rsidRPr="00F634FD" w:rsidRDefault="00C657E3" w:rsidP="00C657E3">
            <w:pPr>
              <w:jc w:val="center"/>
              <w:rPr>
                <w:sz w:val="16"/>
                <w:szCs w:val="16"/>
              </w:rPr>
            </w:pPr>
            <w:r w:rsidRPr="00F634FD">
              <w:rPr>
                <w:sz w:val="16"/>
                <w:szCs w:val="16"/>
              </w:rPr>
              <w:t>0/0</w:t>
            </w:r>
          </w:p>
        </w:tc>
        <w:tc>
          <w:tcPr>
            <w:tcW w:w="387" w:type="pct"/>
            <w:shd w:val="clear" w:color="auto" w:fill="auto"/>
            <w:noWrap/>
            <w:tcMar>
              <w:left w:w="28" w:type="dxa"/>
              <w:bottom w:w="28" w:type="dxa"/>
              <w:right w:w="28" w:type="dxa"/>
            </w:tcMar>
            <w:hideMark/>
          </w:tcPr>
          <w:p w:rsidR="00C657E3" w:rsidRPr="00F634FD" w:rsidRDefault="00C657E3" w:rsidP="00C657E3">
            <w:pPr>
              <w:jc w:val="center"/>
              <w:rPr>
                <w:sz w:val="16"/>
                <w:szCs w:val="16"/>
              </w:rPr>
            </w:pPr>
            <w:r w:rsidRPr="00F634FD">
              <w:rPr>
                <w:sz w:val="16"/>
                <w:szCs w:val="16"/>
              </w:rPr>
              <w:t>0/0</w:t>
            </w:r>
          </w:p>
        </w:tc>
        <w:tc>
          <w:tcPr>
            <w:tcW w:w="340" w:type="pct"/>
            <w:shd w:val="clear" w:color="auto" w:fill="auto"/>
            <w:noWrap/>
            <w:tcMar>
              <w:left w:w="28" w:type="dxa"/>
              <w:bottom w:w="28" w:type="dxa"/>
              <w:right w:w="28" w:type="dxa"/>
            </w:tcMar>
            <w:hideMark/>
          </w:tcPr>
          <w:p w:rsidR="00C657E3" w:rsidRPr="00F634FD" w:rsidRDefault="00C657E3" w:rsidP="00C657E3">
            <w:pPr>
              <w:jc w:val="center"/>
              <w:rPr>
                <w:sz w:val="16"/>
                <w:szCs w:val="16"/>
              </w:rPr>
            </w:pPr>
            <w:r w:rsidRPr="00F634FD">
              <w:rPr>
                <w:sz w:val="16"/>
                <w:szCs w:val="16"/>
              </w:rPr>
              <w:t> </w:t>
            </w:r>
          </w:p>
        </w:tc>
        <w:tc>
          <w:tcPr>
            <w:tcW w:w="339" w:type="pct"/>
            <w:shd w:val="clear" w:color="auto" w:fill="auto"/>
            <w:noWrap/>
            <w:tcMar>
              <w:left w:w="28" w:type="dxa"/>
              <w:bottom w:w="28" w:type="dxa"/>
              <w:right w:w="28" w:type="dxa"/>
            </w:tcMar>
            <w:hideMark/>
          </w:tcPr>
          <w:p w:rsidR="00C657E3" w:rsidRPr="00F634FD" w:rsidRDefault="00C657E3" w:rsidP="00C657E3">
            <w:pPr>
              <w:jc w:val="center"/>
              <w:rPr>
                <w:sz w:val="16"/>
                <w:szCs w:val="16"/>
              </w:rPr>
            </w:pPr>
            <w:r w:rsidRPr="00F634FD">
              <w:rPr>
                <w:sz w:val="16"/>
                <w:szCs w:val="16"/>
              </w:rPr>
              <w:t> </w:t>
            </w:r>
          </w:p>
        </w:tc>
        <w:tc>
          <w:tcPr>
            <w:tcW w:w="375" w:type="pct"/>
            <w:shd w:val="clear" w:color="auto" w:fill="auto"/>
            <w:noWrap/>
            <w:tcMar>
              <w:left w:w="28" w:type="dxa"/>
              <w:bottom w:w="28" w:type="dxa"/>
              <w:right w:w="28" w:type="dxa"/>
            </w:tcMar>
            <w:hideMark/>
          </w:tcPr>
          <w:p w:rsidR="00C657E3" w:rsidRPr="00F634FD" w:rsidRDefault="00C657E3" w:rsidP="00C657E3">
            <w:pPr>
              <w:jc w:val="center"/>
              <w:rPr>
                <w:sz w:val="16"/>
                <w:szCs w:val="16"/>
              </w:rPr>
            </w:pPr>
            <w:r w:rsidRPr="00F634FD">
              <w:rPr>
                <w:sz w:val="16"/>
                <w:szCs w:val="16"/>
              </w:rPr>
              <w:t>0/0</w:t>
            </w:r>
          </w:p>
        </w:tc>
        <w:tc>
          <w:tcPr>
            <w:tcW w:w="295" w:type="pct"/>
            <w:shd w:val="clear" w:color="auto" w:fill="auto"/>
            <w:noWrap/>
            <w:tcMar>
              <w:left w:w="28" w:type="dxa"/>
              <w:bottom w:w="28" w:type="dxa"/>
              <w:right w:w="28" w:type="dxa"/>
            </w:tcMar>
            <w:hideMark/>
          </w:tcPr>
          <w:p w:rsidR="00C657E3" w:rsidRPr="00F634FD" w:rsidRDefault="00C657E3" w:rsidP="00C657E3">
            <w:pPr>
              <w:jc w:val="center"/>
              <w:rPr>
                <w:sz w:val="16"/>
                <w:szCs w:val="16"/>
              </w:rPr>
            </w:pPr>
            <w:r w:rsidRPr="00F634FD">
              <w:rPr>
                <w:sz w:val="16"/>
                <w:szCs w:val="16"/>
              </w:rPr>
              <w:t>0/0</w:t>
            </w:r>
          </w:p>
        </w:tc>
        <w:tc>
          <w:tcPr>
            <w:tcW w:w="295" w:type="pct"/>
            <w:shd w:val="clear" w:color="auto" w:fill="auto"/>
            <w:noWrap/>
            <w:tcMar>
              <w:left w:w="28" w:type="dxa"/>
              <w:bottom w:w="28" w:type="dxa"/>
              <w:right w:w="28" w:type="dxa"/>
            </w:tcMar>
            <w:hideMark/>
          </w:tcPr>
          <w:p w:rsidR="00C657E3" w:rsidRPr="00F634FD" w:rsidRDefault="00C657E3" w:rsidP="00C657E3">
            <w:pPr>
              <w:jc w:val="center"/>
              <w:rPr>
                <w:sz w:val="16"/>
                <w:szCs w:val="16"/>
              </w:rPr>
            </w:pPr>
            <w:r w:rsidRPr="00F634FD">
              <w:rPr>
                <w:sz w:val="16"/>
                <w:szCs w:val="16"/>
              </w:rPr>
              <w:t>0/0</w:t>
            </w:r>
          </w:p>
        </w:tc>
        <w:tc>
          <w:tcPr>
            <w:tcW w:w="294" w:type="pct"/>
            <w:shd w:val="clear" w:color="auto" w:fill="auto"/>
            <w:noWrap/>
            <w:tcMar>
              <w:left w:w="28" w:type="dxa"/>
              <w:bottom w:w="28" w:type="dxa"/>
              <w:right w:w="28" w:type="dxa"/>
            </w:tcMar>
            <w:hideMark/>
          </w:tcPr>
          <w:p w:rsidR="00C657E3" w:rsidRPr="00F634FD" w:rsidRDefault="00C657E3" w:rsidP="00C657E3">
            <w:pPr>
              <w:jc w:val="center"/>
              <w:rPr>
                <w:sz w:val="16"/>
                <w:szCs w:val="16"/>
              </w:rPr>
            </w:pPr>
            <w:r w:rsidRPr="00F634FD">
              <w:rPr>
                <w:sz w:val="16"/>
                <w:szCs w:val="16"/>
              </w:rPr>
              <w:t>0/0</w:t>
            </w:r>
          </w:p>
        </w:tc>
      </w:tr>
      <w:tr w:rsidR="00181D06" w:rsidRPr="00F634FD" w:rsidTr="00181D06">
        <w:trPr>
          <w:trHeight w:val="162"/>
        </w:trPr>
        <w:tc>
          <w:tcPr>
            <w:tcW w:w="160" w:type="pct"/>
            <w:shd w:val="clear" w:color="auto" w:fill="auto"/>
            <w:noWrap/>
            <w:tcMar>
              <w:left w:w="28" w:type="dxa"/>
              <w:bottom w:w="28" w:type="dxa"/>
              <w:right w:w="28" w:type="dxa"/>
            </w:tcMar>
            <w:hideMark/>
          </w:tcPr>
          <w:p w:rsidR="00C657E3" w:rsidRPr="00F634FD" w:rsidRDefault="00C657E3" w:rsidP="00C657E3">
            <w:pPr>
              <w:jc w:val="center"/>
              <w:rPr>
                <w:sz w:val="16"/>
                <w:szCs w:val="16"/>
              </w:rPr>
            </w:pPr>
            <w:r w:rsidRPr="00F634FD">
              <w:rPr>
                <w:sz w:val="16"/>
                <w:szCs w:val="16"/>
                <w:lang w:val="en-US"/>
              </w:rPr>
              <w:t>3.</w:t>
            </w:r>
            <w:r w:rsidRPr="00F634FD">
              <w:rPr>
                <w:sz w:val="16"/>
                <w:szCs w:val="16"/>
              </w:rPr>
              <w:t>252</w:t>
            </w:r>
          </w:p>
        </w:tc>
        <w:tc>
          <w:tcPr>
            <w:tcW w:w="1691" w:type="pct"/>
            <w:shd w:val="clear" w:color="auto" w:fill="auto"/>
            <w:tcMar>
              <w:left w:w="28" w:type="dxa"/>
              <w:bottom w:w="28" w:type="dxa"/>
              <w:right w:w="28" w:type="dxa"/>
            </w:tcMar>
            <w:hideMark/>
          </w:tcPr>
          <w:p w:rsidR="00C657E3" w:rsidRPr="00F634FD" w:rsidRDefault="00FC395E" w:rsidP="00FC395E">
            <w:pPr>
              <w:rPr>
                <w:sz w:val="16"/>
                <w:szCs w:val="16"/>
              </w:rPr>
            </w:pPr>
            <w:r>
              <w:rPr>
                <w:sz w:val="16"/>
                <w:szCs w:val="16"/>
              </w:rPr>
              <w:t>ул. Архитектора В.</w:t>
            </w:r>
            <w:r w:rsidR="00C657E3" w:rsidRPr="00F634FD">
              <w:rPr>
                <w:sz w:val="16"/>
                <w:szCs w:val="16"/>
              </w:rPr>
              <w:t xml:space="preserve"> </w:t>
            </w:r>
            <w:proofErr w:type="spellStart"/>
            <w:r w:rsidR="00C657E3" w:rsidRPr="00F634FD">
              <w:rPr>
                <w:sz w:val="16"/>
                <w:szCs w:val="16"/>
              </w:rPr>
              <w:t>Зянкина</w:t>
            </w:r>
            <w:proofErr w:type="spellEnd"/>
          </w:p>
        </w:tc>
        <w:tc>
          <w:tcPr>
            <w:tcW w:w="484" w:type="pct"/>
            <w:shd w:val="clear" w:color="auto" w:fill="auto"/>
            <w:tcMar>
              <w:left w:w="28" w:type="dxa"/>
              <w:bottom w:w="28" w:type="dxa"/>
              <w:right w:w="28" w:type="dxa"/>
            </w:tcMar>
            <w:hideMark/>
          </w:tcPr>
          <w:p w:rsidR="00C657E3" w:rsidRPr="00F634FD" w:rsidRDefault="00C657E3" w:rsidP="00C657E3">
            <w:pPr>
              <w:jc w:val="center"/>
              <w:rPr>
                <w:sz w:val="16"/>
                <w:szCs w:val="16"/>
              </w:rPr>
            </w:pPr>
            <w:r w:rsidRPr="00F634FD">
              <w:rPr>
                <w:sz w:val="16"/>
                <w:szCs w:val="16"/>
              </w:rPr>
              <w:t>0,30</w:t>
            </w:r>
          </w:p>
        </w:tc>
        <w:tc>
          <w:tcPr>
            <w:tcW w:w="340" w:type="pct"/>
            <w:shd w:val="clear" w:color="auto" w:fill="auto"/>
            <w:tcMar>
              <w:left w:w="28" w:type="dxa"/>
              <w:bottom w:w="28" w:type="dxa"/>
              <w:right w:w="28" w:type="dxa"/>
            </w:tcMar>
            <w:hideMark/>
          </w:tcPr>
          <w:p w:rsidR="00C657E3" w:rsidRPr="00F634FD" w:rsidRDefault="00C657E3" w:rsidP="00C657E3">
            <w:pPr>
              <w:jc w:val="center"/>
              <w:rPr>
                <w:sz w:val="16"/>
                <w:szCs w:val="16"/>
              </w:rPr>
            </w:pPr>
            <w:r w:rsidRPr="00F634FD">
              <w:rPr>
                <w:sz w:val="16"/>
                <w:szCs w:val="16"/>
              </w:rPr>
              <w:t>0,3/100</w:t>
            </w:r>
          </w:p>
        </w:tc>
        <w:tc>
          <w:tcPr>
            <w:tcW w:w="387" w:type="pct"/>
            <w:shd w:val="clear" w:color="auto" w:fill="auto"/>
            <w:noWrap/>
            <w:tcMar>
              <w:left w:w="28" w:type="dxa"/>
              <w:bottom w:w="28" w:type="dxa"/>
              <w:right w:w="28" w:type="dxa"/>
            </w:tcMar>
            <w:hideMark/>
          </w:tcPr>
          <w:p w:rsidR="00C657E3" w:rsidRPr="00F634FD" w:rsidRDefault="00C657E3" w:rsidP="00C657E3">
            <w:pPr>
              <w:jc w:val="center"/>
              <w:rPr>
                <w:sz w:val="16"/>
                <w:szCs w:val="16"/>
              </w:rPr>
            </w:pPr>
            <w:r w:rsidRPr="00F634FD">
              <w:rPr>
                <w:sz w:val="16"/>
                <w:szCs w:val="16"/>
              </w:rPr>
              <w:t>0,3/100</w:t>
            </w:r>
          </w:p>
        </w:tc>
        <w:tc>
          <w:tcPr>
            <w:tcW w:w="340" w:type="pct"/>
            <w:shd w:val="clear" w:color="auto" w:fill="auto"/>
            <w:noWrap/>
            <w:tcMar>
              <w:left w:w="28" w:type="dxa"/>
              <w:bottom w:w="28" w:type="dxa"/>
              <w:right w:w="28" w:type="dxa"/>
            </w:tcMar>
            <w:hideMark/>
          </w:tcPr>
          <w:p w:rsidR="00C657E3" w:rsidRPr="00F634FD" w:rsidRDefault="00C657E3" w:rsidP="00C657E3">
            <w:pPr>
              <w:jc w:val="center"/>
              <w:rPr>
                <w:sz w:val="16"/>
                <w:szCs w:val="16"/>
              </w:rPr>
            </w:pPr>
            <w:r w:rsidRPr="00F634FD">
              <w:rPr>
                <w:sz w:val="16"/>
                <w:szCs w:val="16"/>
              </w:rPr>
              <w:t> </w:t>
            </w:r>
          </w:p>
        </w:tc>
        <w:tc>
          <w:tcPr>
            <w:tcW w:w="339" w:type="pct"/>
            <w:shd w:val="clear" w:color="auto" w:fill="auto"/>
            <w:noWrap/>
            <w:tcMar>
              <w:left w:w="28" w:type="dxa"/>
              <w:bottom w:w="28" w:type="dxa"/>
              <w:right w:w="28" w:type="dxa"/>
            </w:tcMar>
            <w:hideMark/>
          </w:tcPr>
          <w:p w:rsidR="00C657E3" w:rsidRPr="00F634FD" w:rsidRDefault="00C657E3" w:rsidP="00C657E3">
            <w:pPr>
              <w:jc w:val="center"/>
              <w:rPr>
                <w:sz w:val="16"/>
                <w:szCs w:val="16"/>
              </w:rPr>
            </w:pPr>
            <w:r w:rsidRPr="00F634FD">
              <w:rPr>
                <w:sz w:val="16"/>
                <w:szCs w:val="16"/>
              </w:rPr>
              <w:t> </w:t>
            </w:r>
          </w:p>
        </w:tc>
        <w:tc>
          <w:tcPr>
            <w:tcW w:w="375" w:type="pct"/>
            <w:shd w:val="clear" w:color="auto" w:fill="auto"/>
            <w:noWrap/>
            <w:tcMar>
              <w:left w:w="28" w:type="dxa"/>
              <w:bottom w:w="28" w:type="dxa"/>
              <w:right w:w="28" w:type="dxa"/>
            </w:tcMar>
            <w:hideMark/>
          </w:tcPr>
          <w:p w:rsidR="00C657E3" w:rsidRPr="00F634FD" w:rsidRDefault="00C657E3" w:rsidP="00C657E3">
            <w:pPr>
              <w:jc w:val="center"/>
              <w:rPr>
                <w:sz w:val="16"/>
                <w:szCs w:val="16"/>
              </w:rPr>
            </w:pPr>
            <w:r w:rsidRPr="00F634FD">
              <w:rPr>
                <w:sz w:val="16"/>
                <w:szCs w:val="16"/>
              </w:rPr>
              <w:t>0,3/100</w:t>
            </w:r>
          </w:p>
        </w:tc>
        <w:tc>
          <w:tcPr>
            <w:tcW w:w="295" w:type="pct"/>
            <w:shd w:val="clear" w:color="auto" w:fill="auto"/>
            <w:noWrap/>
            <w:tcMar>
              <w:left w:w="28" w:type="dxa"/>
              <w:bottom w:w="28" w:type="dxa"/>
              <w:right w:w="28" w:type="dxa"/>
            </w:tcMar>
            <w:hideMark/>
          </w:tcPr>
          <w:p w:rsidR="00C657E3" w:rsidRPr="00F634FD" w:rsidRDefault="00C657E3" w:rsidP="00C657E3">
            <w:pPr>
              <w:jc w:val="center"/>
              <w:rPr>
                <w:sz w:val="16"/>
                <w:szCs w:val="16"/>
              </w:rPr>
            </w:pPr>
            <w:r w:rsidRPr="00F634FD">
              <w:rPr>
                <w:sz w:val="16"/>
                <w:szCs w:val="16"/>
              </w:rPr>
              <w:t>0,3/100</w:t>
            </w:r>
          </w:p>
        </w:tc>
        <w:tc>
          <w:tcPr>
            <w:tcW w:w="295" w:type="pct"/>
            <w:shd w:val="clear" w:color="auto" w:fill="auto"/>
            <w:noWrap/>
            <w:tcMar>
              <w:left w:w="28" w:type="dxa"/>
              <w:bottom w:w="28" w:type="dxa"/>
              <w:right w:w="28" w:type="dxa"/>
            </w:tcMar>
            <w:hideMark/>
          </w:tcPr>
          <w:p w:rsidR="00C657E3" w:rsidRPr="00F634FD" w:rsidRDefault="00C657E3" w:rsidP="00C657E3">
            <w:pPr>
              <w:jc w:val="center"/>
              <w:rPr>
                <w:sz w:val="16"/>
                <w:szCs w:val="16"/>
              </w:rPr>
            </w:pPr>
            <w:r w:rsidRPr="00F634FD">
              <w:rPr>
                <w:sz w:val="16"/>
                <w:szCs w:val="16"/>
              </w:rPr>
              <w:t>0,3/100</w:t>
            </w:r>
          </w:p>
        </w:tc>
        <w:tc>
          <w:tcPr>
            <w:tcW w:w="294" w:type="pct"/>
            <w:shd w:val="clear" w:color="auto" w:fill="auto"/>
            <w:noWrap/>
            <w:tcMar>
              <w:left w:w="28" w:type="dxa"/>
              <w:bottom w:w="28" w:type="dxa"/>
              <w:right w:w="28" w:type="dxa"/>
            </w:tcMar>
            <w:hideMark/>
          </w:tcPr>
          <w:p w:rsidR="00C657E3" w:rsidRPr="00F634FD" w:rsidRDefault="00C657E3" w:rsidP="00C657E3">
            <w:pPr>
              <w:jc w:val="center"/>
              <w:rPr>
                <w:sz w:val="16"/>
                <w:szCs w:val="16"/>
              </w:rPr>
            </w:pPr>
            <w:r w:rsidRPr="00F634FD">
              <w:rPr>
                <w:sz w:val="16"/>
                <w:szCs w:val="16"/>
              </w:rPr>
              <w:t>0,3/100</w:t>
            </w:r>
          </w:p>
        </w:tc>
      </w:tr>
      <w:tr w:rsidR="00181D06" w:rsidRPr="00F634FD" w:rsidTr="00181D06">
        <w:trPr>
          <w:trHeight w:val="94"/>
        </w:trPr>
        <w:tc>
          <w:tcPr>
            <w:tcW w:w="160" w:type="pct"/>
            <w:shd w:val="clear" w:color="auto" w:fill="auto"/>
            <w:noWrap/>
            <w:tcMar>
              <w:left w:w="28" w:type="dxa"/>
              <w:bottom w:w="28" w:type="dxa"/>
              <w:right w:w="28" w:type="dxa"/>
            </w:tcMar>
            <w:hideMark/>
          </w:tcPr>
          <w:p w:rsidR="00C657E3" w:rsidRPr="00F634FD" w:rsidRDefault="00C657E3" w:rsidP="00C657E3">
            <w:pPr>
              <w:jc w:val="center"/>
              <w:rPr>
                <w:sz w:val="16"/>
                <w:szCs w:val="16"/>
              </w:rPr>
            </w:pPr>
            <w:r w:rsidRPr="00F634FD">
              <w:rPr>
                <w:sz w:val="16"/>
                <w:szCs w:val="16"/>
                <w:lang w:val="en-US"/>
              </w:rPr>
              <w:t>3.</w:t>
            </w:r>
            <w:r w:rsidRPr="00F634FD">
              <w:rPr>
                <w:sz w:val="16"/>
                <w:szCs w:val="16"/>
              </w:rPr>
              <w:t>253</w:t>
            </w:r>
          </w:p>
        </w:tc>
        <w:tc>
          <w:tcPr>
            <w:tcW w:w="1691" w:type="pct"/>
            <w:shd w:val="clear" w:color="auto" w:fill="auto"/>
            <w:tcMar>
              <w:left w:w="28" w:type="dxa"/>
              <w:bottom w:w="28" w:type="dxa"/>
              <w:right w:w="28" w:type="dxa"/>
            </w:tcMar>
            <w:hideMark/>
          </w:tcPr>
          <w:p w:rsidR="00C657E3" w:rsidRPr="00F634FD" w:rsidRDefault="00FC395E" w:rsidP="00C657E3">
            <w:pPr>
              <w:rPr>
                <w:sz w:val="16"/>
                <w:szCs w:val="16"/>
              </w:rPr>
            </w:pPr>
            <w:r>
              <w:rPr>
                <w:sz w:val="16"/>
                <w:szCs w:val="16"/>
              </w:rPr>
              <w:t>п</w:t>
            </w:r>
            <w:r w:rsidR="00C657E3" w:rsidRPr="00F634FD">
              <w:rPr>
                <w:sz w:val="16"/>
                <w:szCs w:val="16"/>
              </w:rPr>
              <w:t xml:space="preserve">ер. 3-й </w:t>
            </w:r>
            <w:proofErr w:type="spellStart"/>
            <w:r w:rsidR="00C657E3" w:rsidRPr="00F634FD">
              <w:rPr>
                <w:sz w:val="16"/>
                <w:szCs w:val="16"/>
              </w:rPr>
              <w:t>Хлыновский</w:t>
            </w:r>
            <w:proofErr w:type="spellEnd"/>
            <w:r w:rsidR="00C657E3" w:rsidRPr="00F634FD">
              <w:rPr>
                <w:sz w:val="16"/>
                <w:szCs w:val="16"/>
              </w:rPr>
              <w:t xml:space="preserve"> </w:t>
            </w:r>
          </w:p>
        </w:tc>
        <w:tc>
          <w:tcPr>
            <w:tcW w:w="484" w:type="pct"/>
            <w:shd w:val="clear" w:color="auto" w:fill="auto"/>
            <w:tcMar>
              <w:left w:w="28" w:type="dxa"/>
              <w:bottom w:w="28" w:type="dxa"/>
              <w:right w:w="28" w:type="dxa"/>
            </w:tcMar>
            <w:hideMark/>
          </w:tcPr>
          <w:p w:rsidR="00C657E3" w:rsidRPr="00F634FD" w:rsidRDefault="00C657E3" w:rsidP="00C657E3">
            <w:pPr>
              <w:jc w:val="center"/>
              <w:rPr>
                <w:sz w:val="16"/>
                <w:szCs w:val="16"/>
              </w:rPr>
            </w:pPr>
            <w:r w:rsidRPr="00F634FD">
              <w:rPr>
                <w:sz w:val="16"/>
                <w:szCs w:val="16"/>
              </w:rPr>
              <w:t>0,05</w:t>
            </w:r>
          </w:p>
        </w:tc>
        <w:tc>
          <w:tcPr>
            <w:tcW w:w="340" w:type="pct"/>
            <w:shd w:val="clear" w:color="auto" w:fill="auto"/>
            <w:tcMar>
              <w:left w:w="28" w:type="dxa"/>
              <w:bottom w:w="28" w:type="dxa"/>
              <w:right w:w="28" w:type="dxa"/>
            </w:tcMar>
            <w:hideMark/>
          </w:tcPr>
          <w:p w:rsidR="00C657E3" w:rsidRPr="00F634FD" w:rsidRDefault="00C657E3" w:rsidP="00C657E3">
            <w:pPr>
              <w:jc w:val="center"/>
              <w:rPr>
                <w:sz w:val="16"/>
                <w:szCs w:val="16"/>
              </w:rPr>
            </w:pPr>
            <w:r w:rsidRPr="00F634FD">
              <w:rPr>
                <w:sz w:val="16"/>
                <w:szCs w:val="16"/>
              </w:rPr>
              <w:t>0/0</w:t>
            </w:r>
          </w:p>
        </w:tc>
        <w:tc>
          <w:tcPr>
            <w:tcW w:w="387" w:type="pct"/>
            <w:shd w:val="clear" w:color="auto" w:fill="auto"/>
            <w:noWrap/>
            <w:tcMar>
              <w:left w:w="28" w:type="dxa"/>
              <w:bottom w:w="28" w:type="dxa"/>
              <w:right w:w="28" w:type="dxa"/>
            </w:tcMar>
            <w:hideMark/>
          </w:tcPr>
          <w:p w:rsidR="00C657E3" w:rsidRPr="00F634FD" w:rsidRDefault="00C657E3" w:rsidP="00C657E3">
            <w:pPr>
              <w:jc w:val="center"/>
              <w:rPr>
                <w:sz w:val="16"/>
                <w:szCs w:val="16"/>
              </w:rPr>
            </w:pPr>
            <w:r w:rsidRPr="00F634FD">
              <w:rPr>
                <w:sz w:val="16"/>
                <w:szCs w:val="16"/>
              </w:rPr>
              <w:t>0/0</w:t>
            </w:r>
          </w:p>
        </w:tc>
        <w:tc>
          <w:tcPr>
            <w:tcW w:w="340" w:type="pct"/>
            <w:shd w:val="clear" w:color="auto" w:fill="auto"/>
            <w:noWrap/>
            <w:tcMar>
              <w:left w:w="28" w:type="dxa"/>
              <w:bottom w:w="28" w:type="dxa"/>
              <w:right w:w="28" w:type="dxa"/>
            </w:tcMar>
            <w:hideMark/>
          </w:tcPr>
          <w:p w:rsidR="00C657E3" w:rsidRPr="00F634FD" w:rsidRDefault="00C657E3" w:rsidP="00C657E3">
            <w:pPr>
              <w:jc w:val="center"/>
              <w:rPr>
                <w:sz w:val="16"/>
                <w:szCs w:val="16"/>
              </w:rPr>
            </w:pPr>
            <w:r w:rsidRPr="00F634FD">
              <w:rPr>
                <w:sz w:val="16"/>
                <w:szCs w:val="16"/>
              </w:rPr>
              <w:t> </w:t>
            </w:r>
          </w:p>
        </w:tc>
        <w:tc>
          <w:tcPr>
            <w:tcW w:w="339" w:type="pct"/>
            <w:shd w:val="clear" w:color="auto" w:fill="auto"/>
            <w:noWrap/>
            <w:tcMar>
              <w:left w:w="28" w:type="dxa"/>
              <w:bottom w:w="28" w:type="dxa"/>
              <w:right w:w="28" w:type="dxa"/>
            </w:tcMar>
            <w:hideMark/>
          </w:tcPr>
          <w:p w:rsidR="00C657E3" w:rsidRPr="00F634FD" w:rsidRDefault="00C657E3" w:rsidP="00C657E3">
            <w:pPr>
              <w:jc w:val="center"/>
              <w:rPr>
                <w:sz w:val="16"/>
                <w:szCs w:val="16"/>
              </w:rPr>
            </w:pPr>
            <w:r w:rsidRPr="00F634FD">
              <w:rPr>
                <w:sz w:val="16"/>
                <w:szCs w:val="16"/>
              </w:rPr>
              <w:t> </w:t>
            </w:r>
          </w:p>
        </w:tc>
        <w:tc>
          <w:tcPr>
            <w:tcW w:w="375" w:type="pct"/>
            <w:shd w:val="clear" w:color="auto" w:fill="auto"/>
            <w:noWrap/>
            <w:tcMar>
              <w:left w:w="28" w:type="dxa"/>
              <w:bottom w:w="28" w:type="dxa"/>
              <w:right w:w="28" w:type="dxa"/>
            </w:tcMar>
            <w:hideMark/>
          </w:tcPr>
          <w:p w:rsidR="00C657E3" w:rsidRPr="00F634FD" w:rsidRDefault="00C657E3" w:rsidP="00C657E3">
            <w:pPr>
              <w:jc w:val="center"/>
              <w:rPr>
                <w:sz w:val="16"/>
                <w:szCs w:val="16"/>
              </w:rPr>
            </w:pPr>
            <w:r w:rsidRPr="00F634FD">
              <w:rPr>
                <w:sz w:val="16"/>
                <w:szCs w:val="16"/>
              </w:rPr>
              <w:t>0/0</w:t>
            </w:r>
          </w:p>
        </w:tc>
        <w:tc>
          <w:tcPr>
            <w:tcW w:w="295" w:type="pct"/>
            <w:shd w:val="clear" w:color="auto" w:fill="auto"/>
            <w:noWrap/>
            <w:tcMar>
              <w:left w:w="28" w:type="dxa"/>
              <w:bottom w:w="28" w:type="dxa"/>
              <w:right w:w="28" w:type="dxa"/>
            </w:tcMar>
            <w:hideMark/>
          </w:tcPr>
          <w:p w:rsidR="00C657E3" w:rsidRPr="00F634FD" w:rsidRDefault="00C657E3" w:rsidP="00C657E3">
            <w:pPr>
              <w:jc w:val="center"/>
              <w:rPr>
                <w:sz w:val="16"/>
                <w:szCs w:val="16"/>
              </w:rPr>
            </w:pPr>
            <w:r w:rsidRPr="00F634FD">
              <w:rPr>
                <w:sz w:val="16"/>
                <w:szCs w:val="16"/>
              </w:rPr>
              <w:t>0/0</w:t>
            </w:r>
          </w:p>
        </w:tc>
        <w:tc>
          <w:tcPr>
            <w:tcW w:w="295" w:type="pct"/>
            <w:shd w:val="clear" w:color="auto" w:fill="auto"/>
            <w:noWrap/>
            <w:tcMar>
              <w:left w:w="28" w:type="dxa"/>
              <w:bottom w:w="28" w:type="dxa"/>
              <w:right w:w="28" w:type="dxa"/>
            </w:tcMar>
            <w:hideMark/>
          </w:tcPr>
          <w:p w:rsidR="00C657E3" w:rsidRPr="00F634FD" w:rsidRDefault="00C657E3" w:rsidP="00C657E3">
            <w:pPr>
              <w:jc w:val="center"/>
              <w:rPr>
                <w:sz w:val="16"/>
                <w:szCs w:val="16"/>
              </w:rPr>
            </w:pPr>
            <w:r w:rsidRPr="00F634FD">
              <w:rPr>
                <w:sz w:val="16"/>
                <w:szCs w:val="16"/>
              </w:rPr>
              <w:t>0/0</w:t>
            </w:r>
          </w:p>
        </w:tc>
        <w:tc>
          <w:tcPr>
            <w:tcW w:w="294" w:type="pct"/>
            <w:shd w:val="clear" w:color="auto" w:fill="auto"/>
            <w:noWrap/>
            <w:tcMar>
              <w:left w:w="28" w:type="dxa"/>
              <w:bottom w:w="28" w:type="dxa"/>
              <w:right w:w="28" w:type="dxa"/>
            </w:tcMar>
            <w:hideMark/>
          </w:tcPr>
          <w:p w:rsidR="00C657E3" w:rsidRPr="00F634FD" w:rsidRDefault="00C657E3" w:rsidP="00C657E3">
            <w:pPr>
              <w:jc w:val="center"/>
              <w:rPr>
                <w:sz w:val="16"/>
                <w:szCs w:val="16"/>
              </w:rPr>
            </w:pPr>
            <w:r w:rsidRPr="00F634FD">
              <w:rPr>
                <w:sz w:val="16"/>
                <w:szCs w:val="16"/>
              </w:rPr>
              <w:t>0/0</w:t>
            </w:r>
          </w:p>
        </w:tc>
      </w:tr>
      <w:tr w:rsidR="00181D06" w:rsidRPr="00F634FD" w:rsidTr="00181D06">
        <w:trPr>
          <w:trHeight w:val="65"/>
        </w:trPr>
        <w:tc>
          <w:tcPr>
            <w:tcW w:w="160" w:type="pct"/>
            <w:shd w:val="clear" w:color="auto" w:fill="auto"/>
            <w:noWrap/>
            <w:tcMar>
              <w:left w:w="28" w:type="dxa"/>
              <w:bottom w:w="28" w:type="dxa"/>
              <w:right w:w="28" w:type="dxa"/>
            </w:tcMar>
            <w:hideMark/>
          </w:tcPr>
          <w:p w:rsidR="00C657E3" w:rsidRPr="00F634FD" w:rsidRDefault="00C657E3" w:rsidP="00C657E3">
            <w:pPr>
              <w:jc w:val="center"/>
              <w:rPr>
                <w:sz w:val="16"/>
                <w:szCs w:val="16"/>
              </w:rPr>
            </w:pPr>
            <w:r w:rsidRPr="00F634FD">
              <w:rPr>
                <w:sz w:val="16"/>
                <w:szCs w:val="16"/>
                <w:lang w:val="en-US"/>
              </w:rPr>
              <w:t>3.</w:t>
            </w:r>
            <w:r w:rsidRPr="00F634FD">
              <w:rPr>
                <w:sz w:val="16"/>
                <w:szCs w:val="16"/>
              </w:rPr>
              <w:t>254</w:t>
            </w:r>
          </w:p>
        </w:tc>
        <w:tc>
          <w:tcPr>
            <w:tcW w:w="1691" w:type="pct"/>
            <w:shd w:val="clear" w:color="auto" w:fill="auto"/>
            <w:tcMar>
              <w:left w:w="28" w:type="dxa"/>
              <w:bottom w:w="28" w:type="dxa"/>
              <w:right w:w="28" w:type="dxa"/>
            </w:tcMar>
            <w:hideMark/>
          </w:tcPr>
          <w:p w:rsidR="00C657E3" w:rsidRPr="00F634FD" w:rsidRDefault="00FC395E" w:rsidP="00C657E3">
            <w:pPr>
              <w:rPr>
                <w:sz w:val="16"/>
                <w:szCs w:val="16"/>
              </w:rPr>
            </w:pPr>
            <w:r>
              <w:rPr>
                <w:sz w:val="16"/>
                <w:szCs w:val="16"/>
              </w:rPr>
              <w:t>п</w:t>
            </w:r>
            <w:r w:rsidR="00C657E3" w:rsidRPr="00F634FD">
              <w:rPr>
                <w:sz w:val="16"/>
                <w:szCs w:val="16"/>
              </w:rPr>
              <w:t>р. Северо-Западный</w:t>
            </w:r>
          </w:p>
        </w:tc>
        <w:tc>
          <w:tcPr>
            <w:tcW w:w="484" w:type="pct"/>
            <w:shd w:val="clear" w:color="auto" w:fill="auto"/>
            <w:tcMar>
              <w:left w:w="28" w:type="dxa"/>
              <w:bottom w:w="28" w:type="dxa"/>
              <w:right w:w="28" w:type="dxa"/>
            </w:tcMar>
            <w:hideMark/>
          </w:tcPr>
          <w:p w:rsidR="00C657E3" w:rsidRPr="00F634FD" w:rsidRDefault="00C657E3" w:rsidP="00C657E3">
            <w:pPr>
              <w:jc w:val="center"/>
              <w:rPr>
                <w:sz w:val="16"/>
                <w:szCs w:val="16"/>
              </w:rPr>
            </w:pPr>
            <w:r w:rsidRPr="00F634FD">
              <w:rPr>
                <w:sz w:val="16"/>
                <w:szCs w:val="16"/>
              </w:rPr>
              <w:t>2,15</w:t>
            </w:r>
          </w:p>
        </w:tc>
        <w:tc>
          <w:tcPr>
            <w:tcW w:w="340" w:type="pct"/>
            <w:shd w:val="clear" w:color="auto" w:fill="auto"/>
            <w:tcMar>
              <w:left w:w="28" w:type="dxa"/>
              <w:bottom w:w="28" w:type="dxa"/>
              <w:right w:w="28" w:type="dxa"/>
            </w:tcMar>
            <w:hideMark/>
          </w:tcPr>
          <w:p w:rsidR="00C657E3" w:rsidRPr="00F634FD" w:rsidRDefault="00C657E3" w:rsidP="00C657E3">
            <w:pPr>
              <w:jc w:val="center"/>
              <w:rPr>
                <w:sz w:val="16"/>
                <w:szCs w:val="16"/>
              </w:rPr>
            </w:pPr>
            <w:r w:rsidRPr="00F634FD">
              <w:rPr>
                <w:sz w:val="16"/>
                <w:szCs w:val="16"/>
              </w:rPr>
              <w:t>0/0</w:t>
            </w:r>
          </w:p>
        </w:tc>
        <w:tc>
          <w:tcPr>
            <w:tcW w:w="387" w:type="pct"/>
            <w:shd w:val="clear" w:color="auto" w:fill="auto"/>
            <w:noWrap/>
            <w:tcMar>
              <w:left w:w="28" w:type="dxa"/>
              <w:bottom w:w="28" w:type="dxa"/>
              <w:right w:w="28" w:type="dxa"/>
            </w:tcMar>
            <w:hideMark/>
          </w:tcPr>
          <w:p w:rsidR="00C657E3" w:rsidRPr="00F634FD" w:rsidRDefault="00C657E3" w:rsidP="00C657E3">
            <w:pPr>
              <w:jc w:val="center"/>
              <w:rPr>
                <w:sz w:val="16"/>
                <w:szCs w:val="16"/>
              </w:rPr>
            </w:pPr>
            <w:r w:rsidRPr="00F634FD">
              <w:rPr>
                <w:sz w:val="16"/>
                <w:szCs w:val="16"/>
              </w:rPr>
              <w:t>0/0</w:t>
            </w:r>
          </w:p>
        </w:tc>
        <w:tc>
          <w:tcPr>
            <w:tcW w:w="340" w:type="pct"/>
            <w:shd w:val="clear" w:color="auto" w:fill="auto"/>
            <w:noWrap/>
            <w:tcMar>
              <w:left w:w="28" w:type="dxa"/>
              <w:bottom w:w="28" w:type="dxa"/>
              <w:right w:w="28" w:type="dxa"/>
            </w:tcMar>
            <w:hideMark/>
          </w:tcPr>
          <w:p w:rsidR="00C657E3" w:rsidRPr="00F634FD" w:rsidRDefault="00C657E3" w:rsidP="00C657E3">
            <w:pPr>
              <w:jc w:val="center"/>
              <w:rPr>
                <w:sz w:val="16"/>
                <w:szCs w:val="16"/>
              </w:rPr>
            </w:pPr>
            <w:r w:rsidRPr="00F634FD">
              <w:rPr>
                <w:sz w:val="16"/>
                <w:szCs w:val="16"/>
              </w:rPr>
              <w:t> </w:t>
            </w:r>
          </w:p>
        </w:tc>
        <w:tc>
          <w:tcPr>
            <w:tcW w:w="339" w:type="pct"/>
            <w:shd w:val="clear" w:color="auto" w:fill="auto"/>
            <w:noWrap/>
            <w:tcMar>
              <w:left w:w="28" w:type="dxa"/>
              <w:bottom w:w="28" w:type="dxa"/>
              <w:right w:w="28" w:type="dxa"/>
            </w:tcMar>
            <w:hideMark/>
          </w:tcPr>
          <w:p w:rsidR="00C657E3" w:rsidRPr="00F634FD" w:rsidRDefault="00C657E3" w:rsidP="00C657E3">
            <w:pPr>
              <w:jc w:val="center"/>
              <w:rPr>
                <w:sz w:val="16"/>
                <w:szCs w:val="16"/>
              </w:rPr>
            </w:pPr>
            <w:r w:rsidRPr="00F634FD">
              <w:rPr>
                <w:sz w:val="16"/>
                <w:szCs w:val="16"/>
              </w:rPr>
              <w:t> </w:t>
            </w:r>
          </w:p>
        </w:tc>
        <w:tc>
          <w:tcPr>
            <w:tcW w:w="375" w:type="pct"/>
            <w:shd w:val="clear" w:color="auto" w:fill="auto"/>
            <w:noWrap/>
            <w:tcMar>
              <w:left w:w="28" w:type="dxa"/>
              <w:bottom w:w="28" w:type="dxa"/>
              <w:right w:w="28" w:type="dxa"/>
            </w:tcMar>
            <w:hideMark/>
          </w:tcPr>
          <w:p w:rsidR="00C657E3" w:rsidRPr="00F634FD" w:rsidRDefault="00C657E3" w:rsidP="00C657E3">
            <w:pPr>
              <w:jc w:val="center"/>
              <w:rPr>
                <w:sz w:val="16"/>
                <w:szCs w:val="16"/>
              </w:rPr>
            </w:pPr>
            <w:r w:rsidRPr="00F634FD">
              <w:rPr>
                <w:sz w:val="16"/>
                <w:szCs w:val="16"/>
              </w:rPr>
              <w:t>0/0</w:t>
            </w:r>
          </w:p>
        </w:tc>
        <w:tc>
          <w:tcPr>
            <w:tcW w:w="295" w:type="pct"/>
            <w:shd w:val="clear" w:color="auto" w:fill="auto"/>
            <w:noWrap/>
            <w:tcMar>
              <w:left w:w="28" w:type="dxa"/>
              <w:bottom w:w="28" w:type="dxa"/>
              <w:right w:w="28" w:type="dxa"/>
            </w:tcMar>
            <w:hideMark/>
          </w:tcPr>
          <w:p w:rsidR="00C657E3" w:rsidRPr="00F634FD" w:rsidRDefault="00C657E3" w:rsidP="00C657E3">
            <w:pPr>
              <w:jc w:val="center"/>
              <w:rPr>
                <w:sz w:val="16"/>
                <w:szCs w:val="16"/>
              </w:rPr>
            </w:pPr>
            <w:r w:rsidRPr="00F634FD">
              <w:rPr>
                <w:sz w:val="16"/>
                <w:szCs w:val="16"/>
              </w:rPr>
              <w:t>0/0</w:t>
            </w:r>
          </w:p>
        </w:tc>
        <w:tc>
          <w:tcPr>
            <w:tcW w:w="295" w:type="pct"/>
            <w:shd w:val="clear" w:color="auto" w:fill="auto"/>
            <w:noWrap/>
            <w:tcMar>
              <w:left w:w="28" w:type="dxa"/>
              <w:bottom w:w="28" w:type="dxa"/>
              <w:right w:w="28" w:type="dxa"/>
            </w:tcMar>
            <w:hideMark/>
          </w:tcPr>
          <w:p w:rsidR="00C657E3" w:rsidRPr="00F634FD" w:rsidRDefault="00C657E3" w:rsidP="00C657E3">
            <w:pPr>
              <w:jc w:val="center"/>
              <w:rPr>
                <w:sz w:val="16"/>
                <w:szCs w:val="16"/>
              </w:rPr>
            </w:pPr>
            <w:r w:rsidRPr="00F634FD">
              <w:rPr>
                <w:sz w:val="16"/>
                <w:szCs w:val="16"/>
              </w:rPr>
              <w:t>0/0</w:t>
            </w:r>
          </w:p>
        </w:tc>
        <w:tc>
          <w:tcPr>
            <w:tcW w:w="294" w:type="pct"/>
            <w:shd w:val="clear" w:color="auto" w:fill="auto"/>
            <w:noWrap/>
            <w:tcMar>
              <w:left w:w="28" w:type="dxa"/>
              <w:bottom w:w="28" w:type="dxa"/>
              <w:right w:w="28" w:type="dxa"/>
            </w:tcMar>
            <w:hideMark/>
          </w:tcPr>
          <w:p w:rsidR="00C657E3" w:rsidRPr="00F634FD" w:rsidRDefault="00C657E3" w:rsidP="00C657E3">
            <w:pPr>
              <w:jc w:val="center"/>
              <w:rPr>
                <w:sz w:val="16"/>
                <w:szCs w:val="16"/>
              </w:rPr>
            </w:pPr>
            <w:r w:rsidRPr="00F634FD">
              <w:rPr>
                <w:sz w:val="16"/>
                <w:szCs w:val="16"/>
              </w:rPr>
              <w:t>0/0</w:t>
            </w:r>
          </w:p>
        </w:tc>
      </w:tr>
      <w:tr w:rsidR="00181D06" w:rsidRPr="00F634FD" w:rsidTr="00181D06">
        <w:trPr>
          <w:trHeight w:val="72"/>
        </w:trPr>
        <w:tc>
          <w:tcPr>
            <w:tcW w:w="160" w:type="pct"/>
            <w:shd w:val="clear" w:color="auto" w:fill="auto"/>
            <w:noWrap/>
            <w:tcMar>
              <w:left w:w="28" w:type="dxa"/>
              <w:bottom w:w="28" w:type="dxa"/>
              <w:right w:w="28" w:type="dxa"/>
            </w:tcMar>
            <w:hideMark/>
          </w:tcPr>
          <w:p w:rsidR="00C657E3" w:rsidRPr="00F634FD" w:rsidRDefault="00C657E3" w:rsidP="00C657E3">
            <w:pPr>
              <w:jc w:val="center"/>
              <w:rPr>
                <w:sz w:val="16"/>
                <w:szCs w:val="16"/>
              </w:rPr>
            </w:pPr>
            <w:r w:rsidRPr="00F634FD">
              <w:rPr>
                <w:sz w:val="16"/>
                <w:szCs w:val="16"/>
                <w:lang w:val="en-US"/>
              </w:rPr>
              <w:t>3.</w:t>
            </w:r>
            <w:r w:rsidRPr="00F634FD">
              <w:rPr>
                <w:sz w:val="16"/>
                <w:szCs w:val="16"/>
              </w:rPr>
              <w:t>255</w:t>
            </w:r>
          </w:p>
        </w:tc>
        <w:tc>
          <w:tcPr>
            <w:tcW w:w="1691" w:type="pct"/>
            <w:shd w:val="clear" w:color="auto" w:fill="auto"/>
            <w:tcMar>
              <w:left w:w="28" w:type="dxa"/>
              <w:bottom w:w="28" w:type="dxa"/>
              <w:right w:w="28" w:type="dxa"/>
            </w:tcMar>
            <w:hideMark/>
          </w:tcPr>
          <w:p w:rsidR="00C657E3" w:rsidRPr="00F634FD" w:rsidRDefault="00FC395E" w:rsidP="00C657E3">
            <w:pPr>
              <w:rPr>
                <w:sz w:val="16"/>
                <w:szCs w:val="16"/>
              </w:rPr>
            </w:pPr>
            <w:r>
              <w:rPr>
                <w:sz w:val="16"/>
                <w:szCs w:val="16"/>
              </w:rPr>
              <w:t>у</w:t>
            </w:r>
            <w:r w:rsidR="00C657E3" w:rsidRPr="00F634FD">
              <w:rPr>
                <w:sz w:val="16"/>
                <w:szCs w:val="16"/>
              </w:rPr>
              <w:t>л. Ярославская</w:t>
            </w:r>
          </w:p>
        </w:tc>
        <w:tc>
          <w:tcPr>
            <w:tcW w:w="484" w:type="pct"/>
            <w:shd w:val="clear" w:color="auto" w:fill="auto"/>
            <w:tcMar>
              <w:left w:w="28" w:type="dxa"/>
              <w:bottom w:w="28" w:type="dxa"/>
              <w:right w:w="28" w:type="dxa"/>
            </w:tcMar>
            <w:hideMark/>
          </w:tcPr>
          <w:p w:rsidR="00C657E3" w:rsidRPr="00F634FD" w:rsidRDefault="00C657E3" w:rsidP="00C657E3">
            <w:pPr>
              <w:jc w:val="center"/>
              <w:rPr>
                <w:sz w:val="16"/>
                <w:szCs w:val="16"/>
              </w:rPr>
            </w:pPr>
            <w:r w:rsidRPr="00F634FD">
              <w:rPr>
                <w:sz w:val="16"/>
                <w:szCs w:val="16"/>
              </w:rPr>
              <w:t>0,50</w:t>
            </w:r>
          </w:p>
        </w:tc>
        <w:tc>
          <w:tcPr>
            <w:tcW w:w="340" w:type="pct"/>
            <w:shd w:val="clear" w:color="auto" w:fill="auto"/>
            <w:tcMar>
              <w:left w:w="28" w:type="dxa"/>
              <w:bottom w:w="28" w:type="dxa"/>
              <w:right w:w="28" w:type="dxa"/>
            </w:tcMar>
            <w:hideMark/>
          </w:tcPr>
          <w:p w:rsidR="00C657E3" w:rsidRPr="00F634FD" w:rsidRDefault="00C657E3" w:rsidP="00C657E3">
            <w:pPr>
              <w:jc w:val="center"/>
              <w:rPr>
                <w:sz w:val="16"/>
                <w:szCs w:val="16"/>
              </w:rPr>
            </w:pPr>
            <w:r w:rsidRPr="00F634FD">
              <w:rPr>
                <w:sz w:val="16"/>
                <w:szCs w:val="16"/>
              </w:rPr>
              <w:t>0/0</w:t>
            </w:r>
          </w:p>
        </w:tc>
        <w:tc>
          <w:tcPr>
            <w:tcW w:w="387" w:type="pct"/>
            <w:shd w:val="clear" w:color="auto" w:fill="auto"/>
            <w:noWrap/>
            <w:tcMar>
              <w:left w:w="28" w:type="dxa"/>
              <w:bottom w:w="28" w:type="dxa"/>
              <w:right w:w="28" w:type="dxa"/>
            </w:tcMar>
            <w:hideMark/>
          </w:tcPr>
          <w:p w:rsidR="00C657E3" w:rsidRPr="00F634FD" w:rsidRDefault="00C657E3" w:rsidP="00C657E3">
            <w:pPr>
              <w:jc w:val="center"/>
              <w:rPr>
                <w:sz w:val="16"/>
                <w:szCs w:val="16"/>
              </w:rPr>
            </w:pPr>
            <w:r w:rsidRPr="00F634FD">
              <w:rPr>
                <w:sz w:val="16"/>
                <w:szCs w:val="16"/>
              </w:rPr>
              <w:t>0/0</w:t>
            </w:r>
          </w:p>
        </w:tc>
        <w:tc>
          <w:tcPr>
            <w:tcW w:w="340" w:type="pct"/>
            <w:shd w:val="clear" w:color="auto" w:fill="auto"/>
            <w:noWrap/>
            <w:tcMar>
              <w:left w:w="28" w:type="dxa"/>
              <w:bottom w:w="28" w:type="dxa"/>
              <w:right w:w="28" w:type="dxa"/>
            </w:tcMar>
            <w:hideMark/>
          </w:tcPr>
          <w:p w:rsidR="00C657E3" w:rsidRPr="00F634FD" w:rsidRDefault="00C657E3" w:rsidP="00C657E3">
            <w:pPr>
              <w:jc w:val="center"/>
              <w:rPr>
                <w:sz w:val="16"/>
                <w:szCs w:val="16"/>
              </w:rPr>
            </w:pPr>
            <w:r w:rsidRPr="00F634FD">
              <w:rPr>
                <w:sz w:val="16"/>
                <w:szCs w:val="16"/>
              </w:rPr>
              <w:t> </w:t>
            </w:r>
          </w:p>
        </w:tc>
        <w:tc>
          <w:tcPr>
            <w:tcW w:w="339" w:type="pct"/>
            <w:shd w:val="clear" w:color="auto" w:fill="auto"/>
            <w:noWrap/>
            <w:tcMar>
              <w:left w:w="28" w:type="dxa"/>
              <w:bottom w:w="28" w:type="dxa"/>
              <w:right w:w="28" w:type="dxa"/>
            </w:tcMar>
            <w:hideMark/>
          </w:tcPr>
          <w:p w:rsidR="00C657E3" w:rsidRPr="00F634FD" w:rsidRDefault="00C657E3" w:rsidP="00C657E3">
            <w:pPr>
              <w:jc w:val="center"/>
              <w:rPr>
                <w:sz w:val="16"/>
                <w:szCs w:val="16"/>
              </w:rPr>
            </w:pPr>
            <w:r w:rsidRPr="00F634FD">
              <w:rPr>
                <w:sz w:val="16"/>
                <w:szCs w:val="16"/>
              </w:rPr>
              <w:t> </w:t>
            </w:r>
          </w:p>
        </w:tc>
        <w:tc>
          <w:tcPr>
            <w:tcW w:w="375" w:type="pct"/>
            <w:shd w:val="clear" w:color="auto" w:fill="auto"/>
            <w:noWrap/>
            <w:tcMar>
              <w:left w:w="28" w:type="dxa"/>
              <w:bottom w:w="28" w:type="dxa"/>
              <w:right w:w="28" w:type="dxa"/>
            </w:tcMar>
            <w:hideMark/>
          </w:tcPr>
          <w:p w:rsidR="00C657E3" w:rsidRPr="00F634FD" w:rsidRDefault="00C657E3" w:rsidP="00C657E3">
            <w:pPr>
              <w:jc w:val="center"/>
              <w:rPr>
                <w:sz w:val="16"/>
                <w:szCs w:val="16"/>
              </w:rPr>
            </w:pPr>
            <w:r w:rsidRPr="00F634FD">
              <w:rPr>
                <w:sz w:val="16"/>
                <w:szCs w:val="16"/>
              </w:rPr>
              <w:t>0/0</w:t>
            </w:r>
          </w:p>
        </w:tc>
        <w:tc>
          <w:tcPr>
            <w:tcW w:w="295" w:type="pct"/>
            <w:shd w:val="clear" w:color="auto" w:fill="auto"/>
            <w:noWrap/>
            <w:tcMar>
              <w:left w:w="28" w:type="dxa"/>
              <w:bottom w:w="28" w:type="dxa"/>
              <w:right w:w="28" w:type="dxa"/>
            </w:tcMar>
            <w:hideMark/>
          </w:tcPr>
          <w:p w:rsidR="00C657E3" w:rsidRPr="00F634FD" w:rsidRDefault="00C657E3" w:rsidP="00C657E3">
            <w:pPr>
              <w:jc w:val="center"/>
              <w:rPr>
                <w:sz w:val="16"/>
                <w:szCs w:val="16"/>
              </w:rPr>
            </w:pPr>
            <w:r w:rsidRPr="00F634FD">
              <w:rPr>
                <w:sz w:val="16"/>
                <w:szCs w:val="16"/>
              </w:rPr>
              <w:t>0/0</w:t>
            </w:r>
          </w:p>
        </w:tc>
        <w:tc>
          <w:tcPr>
            <w:tcW w:w="295" w:type="pct"/>
            <w:shd w:val="clear" w:color="auto" w:fill="auto"/>
            <w:noWrap/>
            <w:tcMar>
              <w:left w:w="28" w:type="dxa"/>
              <w:bottom w:w="28" w:type="dxa"/>
              <w:right w:w="28" w:type="dxa"/>
            </w:tcMar>
            <w:hideMark/>
          </w:tcPr>
          <w:p w:rsidR="00C657E3" w:rsidRPr="00F634FD" w:rsidRDefault="00C657E3" w:rsidP="00C657E3">
            <w:pPr>
              <w:jc w:val="center"/>
              <w:rPr>
                <w:sz w:val="16"/>
                <w:szCs w:val="16"/>
              </w:rPr>
            </w:pPr>
            <w:r w:rsidRPr="00F634FD">
              <w:rPr>
                <w:sz w:val="16"/>
                <w:szCs w:val="16"/>
              </w:rPr>
              <w:t>0,5/100</w:t>
            </w:r>
          </w:p>
        </w:tc>
        <w:tc>
          <w:tcPr>
            <w:tcW w:w="294" w:type="pct"/>
            <w:shd w:val="clear" w:color="auto" w:fill="auto"/>
            <w:tcMar>
              <w:left w:w="28" w:type="dxa"/>
              <w:bottom w:w="28" w:type="dxa"/>
              <w:right w:w="28" w:type="dxa"/>
            </w:tcMar>
            <w:hideMark/>
          </w:tcPr>
          <w:p w:rsidR="00C657E3" w:rsidRPr="00F634FD" w:rsidRDefault="00C657E3" w:rsidP="00C657E3">
            <w:pPr>
              <w:jc w:val="center"/>
              <w:rPr>
                <w:sz w:val="16"/>
                <w:szCs w:val="16"/>
              </w:rPr>
            </w:pPr>
            <w:r w:rsidRPr="00F634FD">
              <w:rPr>
                <w:sz w:val="16"/>
                <w:szCs w:val="16"/>
              </w:rPr>
              <w:t>0,5/100</w:t>
            </w:r>
          </w:p>
        </w:tc>
      </w:tr>
      <w:tr w:rsidR="00181D06" w:rsidRPr="00F634FD" w:rsidTr="00181D06">
        <w:trPr>
          <w:trHeight w:val="65"/>
        </w:trPr>
        <w:tc>
          <w:tcPr>
            <w:tcW w:w="160" w:type="pct"/>
            <w:shd w:val="clear" w:color="auto" w:fill="auto"/>
            <w:noWrap/>
            <w:tcMar>
              <w:left w:w="28" w:type="dxa"/>
              <w:bottom w:w="28" w:type="dxa"/>
              <w:right w:w="28" w:type="dxa"/>
            </w:tcMar>
            <w:hideMark/>
          </w:tcPr>
          <w:p w:rsidR="00C657E3" w:rsidRPr="00F634FD" w:rsidRDefault="00C657E3" w:rsidP="00C657E3">
            <w:pPr>
              <w:jc w:val="center"/>
              <w:rPr>
                <w:sz w:val="16"/>
                <w:szCs w:val="16"/>
              </w:rPr>
            </w:pPr>
            <w:r w:rsidRPr="00F634FD">
              <w:rPr>
                <w:sz w:val="16"/>
                <w:szCs w:val="16"/>
                <w:lang w:val="en-US"/>
              </w:rPr>
              <w:t>3.</w:t>
            </w:r>
            <w:r w:rsidRPr="00F634FD">
              <w:rPr>
                <w:sz w:val="16"/>
                <w:szCs w:val="16"/>
              </w:rPr>
              <w:t>256</w:t>
            </w:r>
          </w:p>
        </w:tc>
        <w:tc>
          <w:tcPr>
            <w:tcW w:w="1691" w:type="pct"/>
            <w:shd w:val="clear" w:color="auto" w:fill="auto"/>
            <w:tcMar>
              <w:left w:w="28" w:type="dxa"/>
              <w:bottom w:w="28" w:type="dxa"/>
              <w:right w:w="28" w:type="dxa"/>
            </w:tcMar>
            <w:hideMark/>
          </w:tcPr>
          <w:p w:rsidR="00C657E3" w:rsidRPr="00F634FD" w:rsidRDefault="00FC395E" w:rsidP="00C657E3">
            <w:pPr>
              <w:rPr>
                <w:sz w:val="16"/>
                <w:szCs w:val="16"/>
              </w:rPr>
            </w:pPr>
            <w:r>
              <w:rPr>
                <w:sz w:val="16"/>
                <w:szCs w:val="16"/>
              </w:rPr>
              <w:t>у</w:t>
            </w:r>
            <w:r w:rsidR="00C657E3" w:rsidRPr="00F634FD">
              <w:rPr>
                <w:sz w:val="16"/>
                <w:szCs w:val="16"/>
              </w:rPr>
              <w:t>л. Причальная</w:t>
            </w:r>
          </w:p>
        </w:tc>
        <w:tc>
          <w:tcPr>
            <w:tcW w:w="484" w:type="pct"/>
            <w:shd w:val="clear" w:color="auto" w:fill="auto"/>
            <w:tcMar>
              <w:left w:w="28" w:type="dxa"/>
              <w:bottom w:w="28" w:type="dxa"/>
              <w:right w:w="28" w:type="dxa"/>
            </w:tcMar>
            <w:hideMark/>
          </w:tcPr>
          <w:p w:rsidR="00C657E3" w:rsidRPr="00F634FD" w:rsidRDefault="00C657E3" w:rsidP="00C657E3">
            <w:pPr>
              <w:jc w:val="center"/>
              <w:rPr>
                <w:sz w:val="16"/>
                <w:szCs w:val="16"/>
              </w:rPr>
            </w:pPr>
            <w:r w:rsidRPr="00F634FD">
              <w:rPr>
                <w:sz w:val="16"/>
                <w:szCs w:val="16"/>
              </w:rPr>
              <w:t>0,90</w:t>
            </w:r>
          </w:p>
        </w:tc>
        <w:tc>
          <w:tcPr>
            <w:tcW w:w="340" w:type="pct"/>
            <w:shd w:val="clear" w:color="auto" w:fill="auto"/>
            <w:tcMar>
              <w:left w:w="28" w:type="dxa"/>
              <w:bottom w:w="28" w:type="dxa"/>
              <w:right w:w="28" w:type="dxa"/>
            </w:tcMar>
            <w:hideMark/>
          </w:tcPr>
          <w:p w:rsidR="00C657E3" w:rsidRPr="00F634FD" w:rsidRDefault="00C657E3" w:rsidP="00C657E3">
            <w:pPr>
              <w:jc w:val="center"/>
              <w:rPr>
                <w:sz w:val="16"/>
                <w:szCs w:val="16"/>
              </w:rPr>
            </w:pPr>
            <w:r w:rsidRPr="00F634FD">
              <w:rPr>
                <w:sz w:val="16"/>
                <w:szCs w:val="16"/>
              </w:rPr>
              <w:t>0/0</w:t>
            </w:r>
          </w:p>
        </w:tc>
        <w:tc>
          <w:tcPr>
            <w:tcW w:w="387" w:type="pct"/>
            <w:shd w:val="clear" w:color="auto" w:fill="auto"/>
            <w:noWrap/>
            <w:tcMar>
              <w:left w:w="28" w:type="dxa"/>
              <w:bottom w:w="28" w:type="dxa"/>
              <w:right w:w="28" w:type="dxa"/>
            </w:tcMar>
            <w:hideMark/>
          </w:tcPr>
          <w:p w:rsidR="00C657E3" w:rsidRPr="00F634FD" w:rsidRDefault="00C657E3" w:rsidP="00C657E3">
            <w:pPr>
              <w:jc w:val="center"/>
              <w:rPr>
                <w:sz w:val="16"/>
                <w:szCs w:val="16"/>
              </w:rPr>
            </w:pPr>
            <w:r w:rsidRPr="00F634FD">
              <w:rPr>
                <w:sz w:val="16"/>
                <w:szCs w:val="16"/>
              </w:rPr>
              <w:t>0/0</w:t>
            </w:r>
          </w:p>
        </w:tc>
        <w:tc>
          <w:tcPr>
            <w:tcW w:w="340" w:type="pct"/>
            <w:shd w:val="clear" w:color="auto" w:fill="auto"/>
            <w:noWrap/>
            <w:tcMar>
              <w:left w:w="28" w:type="dxa"/>
              <w:bottom w:w="28" w:type="dxa"/>
              <w:right w:w="28" w:type="dxa"/>
            </w:tcMar>
            <w:hideMark/>
          </w:tcPr>
          <w:p w:rsidR="00C657E3" w:rsidRPr="00F634FD" w:rsidRDefault="00C657E3" w:rsidP="00C657E3">
            <w:pPr>
              <w:jc w:val="center"/>
              <w:rPr>
                <w:sz w:val="16"/>
                <w:szCs w:val="16"/>
              </w:rPr>
            </w:pPr>
            <w:r w:rsidRPr="00F634FD">
              <w:rPr>
                <w:sz w:val="16"/>
                <w:szCs w:val="16"/>
              </w:rPr>
              <w:t> </w:t>
            </w:r>
          </w:p>
        </w:tc>
        <w:tc>
          <w:tcPr>
            <w:tcW w:w="339" w:type="pct"/>
            <w:shd w:val="clear" w:color="auto" w:fill="auto"/>
            <w:noWrap/>
            <w:tcMar>
              <w:left w:w="28" w:type="dxa"/>
              <w:bottom w:w="28" w:type="dxa"/>
              <w:right w:w="28" w:type="dxa"/>
            </w:tcMar>
            <w:hideMark/>
          </w:tcPr>
          <w:p w:rsidR="00C657E3" w:rsidRPr="00F634FD" w:rsidRDefault="00C657E3" w:rsidP="00C657E3">
            <w:pPr>
              <w:jc w:val="center"/>
              <w:rPr>
                <w:sz w:val="16"/>
                <w:szCs w:val="16"/>
              </w:rPr>
            </w:pPr>
            <w:r w:rsidRPr="00F634FD">
              <w:rPr>
                <w:sz w:val="16"/>
                <w:szCs w:val="16"/>
              </w:rPr>
              <w:t> </w:t>
            </w:r>
          </w:p>
        </w:tc>
        <w:tc>
          <w:tcPr>
            <w:tcW w:w="375" w:type="pct"/>
            <w:shd w:val="clear" w:color="auto" w:fill="auto"/>
            <w:noWrap/>
            <w:tcMar>
              <w:left w:w="28" w:type="dxa"/>
              <w:bottom w:w="28" w:type="dxa"/>
              <w:right w:w="28" w:type="dxa"/>
            </w:tcMar>
            <w:hideMark/>
          </w:tcPr>
          <w:p w:rsidR="00C657E3" w:rsidRPr="00F634FD" w:rsidRDefault="00C657E3" w:rsidP="00C657E3">
            <w:pPr>
              <w:jc w:val="center"/>
              <w:rPr>
                <w:sz w:val="16"/>
                <w:szCs w:val="16"/>
              </w:rPr>
            </w:pPr>
            <w:r w:rsidRPr="00F634FD">
              <w:rPr>
                <w:sz w:val="16"/>
                <w:szCs w:val="16"/>
              </w:rPr>
              <w:t>0/0</w:t>
            </w:r>
          </w:p>
        </w:tc>
        <w:tc>
          <w:tcPr>
            <w:tcW w:w="295" w:type="pct"/>
            <w:shd w:val="clear" w:color="auto" w:fill="auto"/>
            <w:noWrap/>
            <w:tcMar>
              <w:left w:w="28" w:type="dxa"/>
              <w:bottom w:w="28" w:type="dxa"/>
              <w:right w:w="28" w:type="dxa"/>
            </w:tcMar>
            <w:hideMark/>
          </w:tcPr>
          <w:p w:rsidR="00C657E3" w:rsidRPr="00F634FD" w:rsidRDefault="00C657E3" w:rsidP="00C657E3">
            <w:pPr>
              <w:jc w:val="center"/>
              <w:rPr>
                <w:sz w:val="16"/>
                <w:szCs w:val="16"/>
              </w:rPr>
            </w:pPr>
            <w:r w:rsidRPr="00F634FD">
              <w:rPr>
                <w:sz w:val="16"/>
                <w:szCs w:val="16"/>
              </w:rPr>
              <w:t>0/0</w:t>
            </w:r>
          </w:p>
        </w:tc>
        <w:tc>
          <w:tcPr>
            <w:tcW w:w="295" w:type="pct"/>
            <w:shd w:val="clear" w:color="auto" w:fill="auto"/>
            <w:noWrap/>
            <w:tcMar>
              <w:left w:w="28" w:type="dxa"/>
              <w:bottom w:w="28" w:type="dxa"/>
              <w:right w:w="28" w:type="dxa"/>
            </w:tcMar>
            <w:hideMark/>
          </w:tcPr>
          <w:p w:rsidR="00C657E3" w:rsidRPr="00F634FD" w:rsidRDefault="00C657E3" w:rsidP="00C657E3">
            <w:pPr>
              <w:jc w:val="center"/>
              <w:rPr>
                <w:sz w:val="16"/>
                <w:szCs w:val="16"/>
              </w:rPr>
            </w:pPr>
            <w:r w:rsidRPr="00F634FD">
              <w:rPr>
                <w:sz w:val="16"/>
                <w:szCs w:val="16"/>
              </w:rPr>
              <w:t>0,9/100</w:t>
            </w:r>
          </w:p>
        </w:tc>
        <w:tc>
          <w:tcPr>
            <w:tcW w:w="294" w:type="pct"/>
            <w:shd w:val="clear" w:color="auto" w:fill="auto"/>
            <w:noWrap/>
            <w:tcMar>
              <w:left w:w="28" w:type="dxa"/>
              <w:bottom w:w="28" w:type="dxa"/>
              <w:right w:w="28" w:type="dxa"/>
            </w:tcMar>
            <w:hideMark/>
          </w:tcPr>
          <w:p w:rsidR="00C657E3" w:rsidRPr="00F634FD" w:rsidRDefault="00C657E3" w:rsidP="00C657E3">
            <w:pPr>
              <w:jc w:val="center"/>
              <w:rPr>
                <w:sz w:val="16"/>
                <w:szCs w:val="16"/>
              </w:rPr>
            </w:pPr>
            <w:r w:rsidRPr="00F634FD">
              <w:rPr>
                <w:sz w:val="16"/>
                <w:szCs w:val="16"/>
              </w:rPr>
              <w:t>0,9/100</w:t>
            </w:r>
          </w:p>
        </w:tc>
      </w:tr>
      <w:tr w:rsidR="00181D06" w:rsidRPr="00F634FD" w:rsidTr="00181D06">
        <w:trPr>
          <w:trHeight w:val="65"/>
        </w:trPr>
        <w:tc>
          <w:tcPr>
            <w:tcW w:w="160" w:type="pct"/>
            <w:shd w:val="clear" w:color="auto" w:fill="auto"/>
            <w:noWrap/>
            <w:tcMar>
              <w:left w:w="28" w:type="dxa"/>
              <w:bottom w:w="28" w:type="dxa"/>
              <w:right w:w="28" w:type="dxa"/>
            </w:tcMar>
            <w:hideMark/>
          </w:tcPr>
          <w:p w:rsidR="00C657E3" w:rsidRPr="00F634FD" w:rsidRDefault="00C657E3" w:rsidP="00C657E3">
            <w:pPr>
              <w:jc w:val="center"/>
              <w:rPr>
                <w:sz w:val="16"/>
                <w:szCs w:val="16"/>
              </w:rPr>
            </w:pPr>
            <w:r w:rsidRPr="00F634FD">
              <w:rPr>
                <w:sz w:val="16"/>
                <w:szCs w:val="16"/>
                <w:lang w:val="en-US"/>
              </w:rPr>
              <w:t>3.</w:t>
            </w:r>
            <w:r w:rsidRPr="00F634FD">
              <w:rPr>
                <w:sz w:val="16"/>
                <w:szCs w:val="16"/>
              </w:rPr>
              <w:t>257</w:t>
            </w:r>
          </w:p>
        </w:tc>
        <w:tc>
          <w:tcPr>
            <w:tcW w:w="1691" w:type="pct"/>
            <w:shd w:val="clear" w:color="auto" w:fill="auto"/>
            <w:tcMar>
              <w:left w:w="28" w:type="dxa"/>
              <w:bottom w:w="28" w:type="dxa"/>
              <w:right w:w="28" w:type="dxa"/>
            </w:tcMar>
            <w:hideMark/>
          </w:tcPr>
          <w:p w:rsidR="00C657E3" w:rsidRPr="00F634FD" w:rsidRDefault="00FC395E" w:rsidP="00C657E3">
            <w:pPr>
              <w:rPr>
                <w:sz w:val="16"/>
                <w:szCs w:val="16"/>
              </w:rPr>
            </w:pPr>
            <w:r>
              <w:rPr>
                <w:sz w:val="16"/>
                <w:szCs w:val="16"/>
              </w:rPr>
              <w:t>п</w:t>
            </w:r>
            <w:r w:rsidR="00C657E3" w:rsidRPr="00F634FD">
              <w:rPr>
                <w:sz w:val="16"/>
                <w:szCs w:val="16"/>
              </w:rPr>
              <w:t>р. Пионерский</w:t>
            </w:r>
          </w:p>
        </w:tc>
        <w:tc>
          <w:tcPr>
            <w:tcW w:w="484" w:type="pct"/>
            <w:shd w:val="clear" w:color="auto" w:fill="auto"/>
            <w:tcMar>
              <w:left w:w="28" w:type="dxa"/>
              <w:bottom w:w="28" w:type="dxa"/>
              <w:right w:w="28" w:type="dxa"/>
            </w:tcMar>
            <w:hideMark/>
          </w:tcPr>
          <w:p w:rsidR="00C657E3" w:rsidRPr="00F634FD" w:rsidRDefault="00C657E3" w:rsidP="00C657E3">
            <w:pPr>
              <w:jc w:val="center"/>
              <w:rPr>
                <w:sz w:val="16"/>
                <w:szCs w:val="16"/>
              </w:rPr>
            </w:pPr>
            <w:r w:rsidRPr="00F634FD">
              <w:rPr>
                <w:sz w:val="16"/>
                <w:szCs w:val="16"/>
              </w:rPr>
              <w:t>0,17</w:t>
            </w:r>
          </w:p>
        </w:tc>
        <w:tc>
          <w:tcPr>
            <w:tcW w:w="340" w:type="pct"/>
            <w:shd w:val="clear" w:color="auto" w:fill="auto"/>
            <w:tcMar>
              <w:left w:w="28" w:type="dxa"/>
              <w:bottom w:w="28" w:type="dxa"/>
              <w:right w:w="28" w:type="dxa"/>
            </w:tcMar>
            <w:hideMark/>
          </w:tcPr>
          <w:p w:rsidR="00C657E3" w:rsidRPr="00F634FD" w:rsidRDefault="00C657E3" w:rsidP="00C657E3">
            <w:pPr>
              <w:jc w:val="center"/>
              <w:rPr>
                <w:sz w:val="16"/>
                <w:szCs w:val="16"/>
              </w:rPr>
            </w:pPr>
            <w:r w:rsidRPr="00F634FD">
              <w:rPr>
                <w:sz w:val="16"/>
                <w:szCs w:val="16"/>
              </w:rPr>
              <w:t>0,17/100</w:t>
            </w:r>
          </w:p>
        </w:tc>
        <w:tc>
          <w:tcPr>
            <w:tcW w:w="387" w:type="pct"/>
            <w:shd w:val="clear" w:color="auto" w:fill="auto"/>
            <w:noWrap/>
            <w:tcMar>
              <w:left w:w="28" w:type="dxa"/>
              <w:bottom w:w="28" w:type="dxa"/>
              <w:right w:w="28" w:type="dxa"/>
            </w:tcMar>
            <w:hideMark/>
          </w:tcPr>
          <w:p w:rsidR="00C657E3" w:rsidRPr="00F634FD" w:rsidRDefault="00C657E3" w:rsidP="00C657E3">
            <w:pPr>
              <w:jc w:val="center"/>
              <w:rPr>
                <w:sz w:val="16"/>
                <w:szCs w:val="16"/>
              </w:rPr>
            </w:pPr>
            <w:r w:rsidRPr="00F634FD">
              <w:rPr>
                <w:sz w:val="16"/>
                <w:szCs w:val="16"/>
              </w:rPr>
              <w:t>0,17/100</w:t>
            </w:r>
          </w:p>
        </w:tc>
        <w:tc>
          <w:tcPr>
            <w:tcW w:w="340" w:type="pct"/>
            <w:shd w:val="clear" w:color="auto" w:fill="auto"/>
            <w:noWrap/>
            <w:tcMar>
              <w:left w:w="28" w:type="dxa"/>
              <w:bottom w:w="28" w:type="dxa"/>
              <w:right w:w="28" w:type="dxa"/>
            </w:tcMar>
            <w:hideMark/>
          </w:tcPr>
          <w:p w:rsidR="00C657E3" w:rsidRPr="00F634FD" w:rsidRDefault="00C657E3" w:rsidP="00C657E3">
            <w:pPr>
              <w:jc w:val="center"/>
              <w:rPr>
                <w:sz w:val="16"/>
                <w:szCs w:val="16"/>
              </w:rPr>
            </w:pPr>
            <w:r w:rsidRPr="00F634FD">
              <w:rPr>
                <w:sz w:val="16"/>
                <w:szCs w:val="16"/>
              </w:rPr>
              <w:t> </w:t>
            </w:r>
          </w:p>
        </w:tc>
        <w:tc>
          <w:tcPr>
            <w:tcW w:w="339" w:type="pct"/>
            <w:shd w:val="clear" w:color="auto" w:fill="auto"/>
            <w:noWrap/>
            <w:tcMar>
              <w:left w:w="28" w:type="dxa"/>
              <w:bottom w:w="28" w:type="dxa"/>
              <w:right w:w="28" w:type="dxa"/>
            </w:tcMar>
            <w:hideMark/>
          </w:tcPr>
          <w:p w:rsidR="00C657E3" w:rsidRPr="00F634FD" w:rsidRDefault="00C657E3" w:rsidP="00C657E3">
            <w:pPr>
              <w:jc w:val="center"/>
              <w:rPr>
                <w:sz w:val="16"/>
                <w:szCs w:val="16"/>
              </w:rPr>
            </w:pPr>
            <w:r w:rsidRPr="00F634FD">
              <w:rPr>
                <w:sz w:val="16"/>
                <w:szCs w:val="16"/>
              </w:rPr>
              <w:t> </w:t>
            </w:r>
          </w:p>
        </w:tc>
        <w:tc>
          <w:tcPr>
            <w:tcW w:w="375" w:type="pct"/>
            <w:shd w:val="clear" w:color="auto" w:fill="auto"/>
            <w:noWrap/>
            <w:tcMar>
              <w:left w:w="28" w:type="dxa"/>
              <w:bottom w:w="28" w:type="dxa"/>
              <w:right w:w="28" w:type="dxa"/>
            </w:tcMar>
            <w:hideMark/>
          </w:tcPr>
          <w:p w:rsidR="00C657E3" w:rsidRPr="00F634FD" w:rsidRDefault="00C657E3" w:rsidP="00C657E3">
            <w:pPr>
              <w:jc w:val="center"/>
              <w:rPr>
                <w:sz w:val="16"/>
                <w:szCs w:val="16"/>
              </w:rPr>
            </w:pPr>
            <w:r w:rsidRPr="00F634FD">
              <w:rPr>
                <w:sz w:val="16"/>
                <w:szCs w:val="16"/>
              </w:rPr>
              <w:t>0,17/100</w:t>
            </w:r>
          </w:p>
        </w:tc>
        <w:tc>
          <w:tcPr>
            <w:tcW w:w="295" w:type="pct"/>
            <w:shd w:val="clear" w:color="auto" w:fill="auto"/>
            <w:noWrap/>
            <w:tcMar>
              <w:left w:w="28" w:type="dxa"/>
              <w:bottom w:w="28" w:type="dxa"/>
              <w:right w:w="28" w:type="dxa"/>
            </w:tcMar>
            <w:hideMark/>
          </w:tcPr>
          <w:p w:rsidR="00C657E3" w:rsidRPr="00F634FD" w:rsidRDefault="00C657E3" w:rsidP="00C657E3">
            <w:pPr>
              <w:jc w:val="center"/>
              <w:rPr>
                <w:sz w:val="16"/>
                <w:szCs w:val="16"/>
              </w:rPr>
            </w:pPr>
            <w:r w:rsidRPr="00F634FD">
              <w:rPr>
                <w:sz w:val="16"/>
                <w:szCs w:val="16"/>
              </w:rPr>
              <w:t>0,17/100</w:t>
            </w:r>
          </w:p>
        </w:tc>
        <w:tc>
          <w:tcPr>
            <w:tcW w:w="295" w:type="pct"/>
            <w:shd w:val="clear" w:color="auto" w:fill="auto"/>
            <w:noWrap/>
            <w:tcMar>
              <w:left w:w="28" w:type="dxa"/>
              <w:bottom w:w="28" w:type="dxa"/>
              <w:right w:w="28" w:type="dxa"/>
            </w:tcMar>
            <w:hideMark/>
          </w:tcPr>
          <w:p w:rsidR="00C657E3" w:rsidRPr="00F634FD" w:rsidRDefault="00C657E3" w:rsidP="00C657E3">
            <w:pPr>
              <w:jc w:val="center"/>
              <w:rPr>
                <w:sz w:val="16"/>
                <w:szCs w:val="16"/>
              </w:rPr>
            </w:pPr>
            <w:r w:rsidRPr="00F634FD">
              <w:rPr>
                <w:sz w:val="16"/>
                <w:szCs w:val="16"/>
              </w:rPr>
              <w:t>0,17/100</w:t>
            </w:r>
          </w:p>
        </w:tc>
        <w:tc>
          <w:tcPr>
            <w:tcW w:w="294" w:type="pct"/>
            <w:shd w:val="clear" w:color="auto" w:fill="auto"/>
            <w:noWrap/>
            <w:tcMar>
              <w:left w:w="28" w:type="dxa"/>
              <w:bottom w:w="28" w:type="dxa"/>
              <w:right w:w="28" w:type="dxa"/>
            </w:tcMar>
            <w:hideMark/>
          </w:tcPr>
          <w:p w:rsidR="00C657E3" w:rsidRPr="00F634FD" w:rsidRDefault="00C657E3" w:rsidP="00C657E3">
            <w:pPr>
              <w:jc w:val="center"/>
              <w:rPr>
                <w:sz w:val="16"/>
                <w:szCs w:val="16"/>
              </w:rPr>
            </w:pPr>
            <w:r w:rsidRPr="00F634FD">
              <w:rPr>
                <w:sz w:val="16"/>
                <w:szCs w:val="16"/>
              </w:rPr>
              <w:t>0,17/100</w:t>
            </w:r>
          </w:p>
        </w:tc>
      </w:tr>
      <w:tr w:rsidR="00181D06" w:rsidRPr="00F634FD" w:rsidTr="00181D06">
        <w:trPr>
          <w:trHeight w:val="96"/>
        </w:trPr>
        <w:tc>
          <w:tcPr>
            <w:tcW w:w="160" w:type="pct"/>
            <w:shd w:val="clear" w:color="auto" w:fill="auto"/>
            <w:noWrap/>
            <w:tcMar>
              <w:left w:w="28" w:type="dxa"/>
              <w:bottom w:w="28" w:type="dxa"/>
              <w:right w:w="28" w:type="dxa"/>
            </w:tcMar>
            <w:hideMark/>
          </w:tcPr>
          <w:p w:rsidR="00C657E3" w:rsidRPr="00F634FD" w:rsidRDefault="00C657E3" w:rsidP="00C657E3">
            <w:pPr>
              <w:jc w:val="center"/>
              <w:rPr>
                <w:sz w:val="16"/>
                <w:szCs w:val="16"/>
              </w:rPr>
            </w:pPr>
            <w:r w:rsidRPr="00F634FD">
              <w:rPr>
                <w:sz w:val="16"/>
                <w:szCs w:val="16"/>
                <w:lang w:val="en-US"/>
              </w:rPr>
              <w:t>3.</w:t>
            </w:r>
            <w:r w:rsidRPr="00F634FD">
              <w:rPr>
                <w:sz w:val="16"/>
                <w:szCs w:val="16"/>
              </w:rPr>
              <w:t>258</w:t>
            </w:r>
          </w:p>
        </w:tc>
        <w:tc>
          <w:tcPr>
            <w:tcW w:w="1691" w:type="pct"/>
            <w:shd w:val="clear" w:color="auto" w:fill="auto"/>
            <w:tcMar>
              <w:left w:w="28" w:type="dxa"/>
              <w:bottom w:w="28" w:type="dxa"/>
              <w:right w:w="28" w:type="dxa"/>
            </w:tcMar>
            <w:hideMark/>
          </w:tcPr>
          <w:p w:rsidR="00C657E3" w:rsidRPr="00F634FD" w:rsidRDefault="00FC395E" w:rsidP="00C657E3">
            <w:pPr>
              <w:rPr>
                <w:sz w:val="16"/>
                <w:szCs w:val="16"/>
              </w:rPr>
            </w:pPr>
            <w:r>
              <w:rPr>
                <w:sz w:val="16"/>
                <w:szCs w:val="16"/>
              </w:rPr>
              <w:t>у</w:t>
            </w:r>
            <w:r w:rsidR="00C657E3" w:rsidRPr="00F634FD">
              <w:rPr>
                <w:sz w:val="16"/>
                <w:szCs w:val="16"/>
              </w:rPr>
              <w:t>л. Энергетиков</w:t>
            </w:r>
          </w:p>
        </w:tc>
        <w:tc>
          <w:tcPr>
            <w:tcW w:w="484" w:type="pct"/>
            <w:shd w:val="clear" w:color="auto" w:fill="auto"/>
            <w:tcMar>
              <w:left w:w="28" w:type="dxa"/>
              <w:bottom w:w="28" w:type="dxa"/>
              <w:right w:w="28" w:type="dxa"/>
            </w:tcMar>
            <w:hideMark/>
          </w:tcPr>
          <w:p w:rsidR="00C657E3" w:rsidRPr="00F634FD" w:rsidRDefault="00C657E3" w:rsidP="00C657E3">
            <w:pPr>
              <w:jc w:val="center"/>
              <w:rPr>
                <w:sz w:val="16"/>
                <w:szCs w:val="16"/>
              </w:rPr>
            </w:pPr>
            <w:r w:rsidRPr="00F634FD">
              <w:rPr>
                <w:sz w:val="16"/>
                <w:szCs w:val="16"/>
              </w:rPr>
              <w:t>0,55</w:t>
            </w:r>
          </w:p>
        </w:tc>
        <w:tc>
          <w:tcPr>
            <w:tcW w:w="340" w:type="pct"/>
            <w:shd w:val="clear" w:color="auto" w:fill="auto"/>
            <w:tcMar>
              <w:left w:w="28" w:type="dxa"/>
              <w:bottom w:w="28" w:type="dxa"/>
              <w:right w:w="28" w:type="dxa"/>
            </w:tcMar>
            <w:hideMark/>
          </w:tcPr>
          <w:p w:rsidR="00C657E3" w:rsidRPr="00F634FD" w:rsidRDefault="00C657E3" w:rsidP="00C657E3">
            <w:pPr>
              <w:jc w:val="center"/>
              <w:rPr>
                <w:sz w:val="16"/>
                <w:szCs w:val="16"/>
              </w:rPr>
            </w:pPr>
            <w:r w:rsidRPr="00F634FD">
              <w:rPr>
                <w:sz w:val="16"/>
                <w:szCs w:val="16"/>
              </w:rPr>
              <w:t>0/0</w:t>
            </w:r>
          </w:p>
        </w:tc>
        <w:tc>
          <w:tcPr>
            <w:tcW w:w="387" w:type="pct"/>
            <w:shd w:val="clear" w:color="auto" w:fill="auto"/>
            <w:noWrap/>
            <w:tcMar>
              <w:left w:w="28" w:type="dxa"/>
              <w:bottom w:w="28" w:type="dxa"/>
              <w:right w:w="28" w:type="dxa"/>
            </w:tcMar>
            <w:hideMark/>
          </w:tcPr>
          <w:p w:rsidR="00C657E3" w:rsidRPr="00F634FD" w:rsidRDefault="00C657E3" w:rsidP="00C657E3">
            <w:pPr>
              <w:jc w:val="center"/>
              <w:rPr>
                <w:sz w:val="16"/>
                <w:szCs w:val="16"/>
              </w:rPr>
            </w:pPr>
            <w:r w:rsidRPr="00F634FD">
              <w:rPr>
                <w:sz w:val="16"/>
                <w:szCs w:val="16"/>
              </w:rPr>
              <w:t>0/0</w:t>
            </w:r>
          </w:p>
        </w:tc>
        <w:tc>
          <w:tcPr>
            <w:tcW w:w="340" w:type="pct"/>
            <w:shd w:val="clear" w:color="auto" w:fill="auto"/>
            <w:noWrap/>
            <w:tcMar>
              <w:left w:w="28" w:type="dxa"/>
              <w:bottom w:w="28" w:type="dxa"/>
              <w:right w:w="28" w:type="dxa"/>
            </w:tcMar>
            <w:hideMark/>
          </w:tcPr>
          <w:p w:rsidR="00C657E3" w:rsidRPr="00F634FD" w:rsidRDefault="00C657E3" w:rsidP="00C657E3">
            <w:pPr>
              <w:jc w:val="center"/>
              <w:rPr>
                <w:sz w:val="16"/>
                <w:szCs w:val="16"/>
              </w:rPr>
            </w:pPr>
            <w:r w:rsidRPr="00F634FD">
              <w:rPr>
                <w:sz w:val="16"/>
                <w:szCs w:val="16"/>
              </w:rPr>
              <w:t> </w:t>
            </w:r>
          </w:p>
        </w:tc>
        <w:tc>
          <w:tcPr>
            <w:tcW w:w="339" w:type="pct"/>
            <w:shd w:val="clear" w:color="auto" w:fill="auto"/>
            <w:noWrap/>
            <w:tcMar>
              <w:left w:w="28" w:type="dxa"/>
              <w:bottom w:w="28" w:type="dxa"/>
              <w:right w:w="28" w:type="dxa"/>
            </w:tcMar>
            <w:hideMark/>
          </w:tcPr>
          <w:p w:rsidR="00C657E3" w:rsidRPr="00F634FD" w:rsidRDefault="00C657E3" w:rsidP="00C657E3">
            <w:pPr>
              <w:jc w:val="center"/>
              <w:rPr>
                <w:sz w:val="16"/>
                <w:szCs w:val="16"/>
              </w:rPr>
            </w:pPr>
            <w:r w:rsidRPr="00F634FD">
              <w:rPr>
                <w:sz w:val="16"/>
                <w:szCs w:val="16"/>
              </w:rPr>
              <w:t> </w:t>
            </w:r>
          </w:p>
        </w:tc>
        <w:tc>
          <w:tcPr>
            <w:tcW w:w="375" w:type="pct"/>
            <w:shd w:val="clear" w:color="auto" w:fill="auto"/>
            <w:noWrap/>
            <w:tcMar>
              <w:left w:w="28" w:type="dxa"/>
              <w:bottom w:w="28" w:type="dxa"/>
              <w:right w:w="28" w:type="dxa"/>
            </w:tcMar>
            <w:hideMark/>
          </w:tcPr>
          <w:p w:rsidR="00C657E3" w:rsidRPr="00F634FD" w:rsidRDefault="00C657E3" w:rsidP="00C657E3">
            <w:pPr>
              <w:jc w:val="center"/>
              <w:rPr>
                <w:sz w:val="16"/>
                <w:szCs w:val="16"/>
              </w:rPr>
            </w:pPr>
            <w:r w:rsidRPr="00F634FD">
              <w:rPr>
                <w:sz w:val="16"/>
                <w:szCs w:val="16"/>
              </w:rPr>
              <w:t>0/0</w:t>
            </w:r>
          </w:p>
        </w:tc>
        <w:tc>
          <w:tcPr>
            <w:tcW w:w="295" w:type="pct"/>
            <w:shd w:val="clear" w:color="auto" w:fill="auto"/>
            <w:noWrap/>
            <w:tcMar>
              <w:left w:w="28" w:type="dxa"/>
              <w:bottom w:w="28" w:type="dxa"/>
              <w:right w:w="28" w:type="dxa"/>
            </w:tcMar>
            <w:hideMark/>
          </w:tcPr>
          <w:p w:rsidR="00C657E3" w:rsidRPr="00F634FD" w:rsidRDefault="00C657E3" w:rsidP="00C657E3">
            <w:pPr>
              <w:jc w:val="center"/>
              <w:rPr>
                <w:sz w:val="16"/>
                <w:szCs w:val="16"/>
              </w:rPr>
            </w:pPr>
            <w:r w:rsidRPr="00F634FD">
              <w:rPr>
                <w:sz w:val="16"/>
                <w:szCs w:val="16"/>
              </w:rPr>
              <w:t>0/0</w:t>
            </w:r>
          </w:p>
        </w:tc>
        <w:tc>
          <w:tcPr>
            <w:tcW w:w="295" w:type="pct"/>
            <w:shd w:val="clear" w:color="auto" w:fill="auto"/>
            <w:noWrap/>
            <w:tcMar>
              <w:left w:w="28" w:type="dxa"/>
              <w:bottom w:w="28" w:type="dxa"/>
              <w:right w:w="28" w:type="dxa"/>
            </w:tcMar>
            <w:hideMark/>
          </w:tcPr>
          <w:p w:rsidR="00C657E3" w:rsidRPr="00F634FD" w:rsidRDefault="002A19EC" w:rsidP="00C657E3">
            <w:pPr>
              <w:jc w:val="center"/>
              <w:rPr>
                <w:sz w:val="16"/>
                <w:szCs w:val="16"/>
              </w:rPr>
            </w:pPr>
            <w:r w:rsidRPr="00F634FD">
              <w:rPr>
                <w:sz w:val="16"/>
                <w:szCs w:val="16"/>
              </w:rPr>
              <w:t>0/0</w:t>
            </w:r>
          </w:p>
        </w:tc>
        <w:tc>
          <w:tcPr>
            <w:tcW w:w="294" w:type="pct"/>
            <w:shd w:val="clear" w:color="auto" w:fill="auto"/>
            <w:noWrap/>
            <w:tcMar>
              <w:left w:w="28" w:type="dxa"/>
              <w:bottom w:w="28" w:type="dxa"/>
              <w:right w:w="28" w:type="dxa"/>
            </w:tcMar>
            <w:hideMark/>
          </w:tcPr>
          <w:p w:rsidR="00C657E3" w:rsidRPr="00F634FD" w:rsidRDefault="002A19EC" w:rsidP="00C657E3">
            <w:pPr>
              <w:jc w:val="center"/>
              <w:rPr>
                <w:sz w:val="16"/>
                <w:szCs w:val="16"/>
              </w:rPr>
            </w:pPr>
            <w:r w:rsidRPr="00F634FD">
              <w:rPr>
                <w:sz w:val="16"/>
                <w:szCs w:val="16"/>
              </w:rPr>
              <w:t>0/0</w:t>
            </w:r>
          </w:p>
        </w:tc>
      </w:tr>
      <w:tr w:rsidR="00181D06" w:rsidRPr="00F634FD" w:rsidTr="00181D06">
        <w:trPr>
          <w:trHeight w:val="65"/>
        </w:trPr>
        <w:tc>
          <w:tcPr>
            <w:tcW w:w="160" w:type="pct"/>
            <w:shd w:val="clear" w:color="auto" w:fill="auto"/>
            <w:noWrap/>
            <w:tcMar>
              <w:left w:w="28" w:type="dxa"/>
              <w:bottom w:w="28" w:type="dxa"/>
              <w:right w:w="28" w:type="dxa"/>
            </w:tcMar>
            <w:hideMark/>
          </w:tcPr>
          <w:p w:rsidR="00C657E3" w:rsidRPr="00F634FD" w:rsidRDefault="00C657E3" w:rsidP="00C657E3">
            <w:pPr>
              <w:jc w:val="center"/>
              <w:rPr>
                <w:sz w:val="16"/>
                <w:szCs w:val="16"/>
              </w:rPr>
            </w:pPr>
            <w:r w:rsidRPr="00F634FD">
              <w:rPr>
                <w:sz w:val="16"/>
                <w:szCs w:val="16"/>
                <w:lang w:val="en-US"/>
              </w:rPr>
              <w:t>3.</w:t>
            </w:r>
            <w:r w:rsidRPr="00F634FD">
              <w:rPr>
                <w:sz w:val="16"/>
                <w:szCs w:val="16"/>
              </w:rPr>
              <w:t>259</w:t>
            </w:r>
          </w:p>
        </w:tc>
        <w:tc>
          <w:tcPr>
            <w:tcW w:w="1691" w:type="pct"/>
            <w:shd w:val="clear" w:color="auto" w:fill="auto"/>
            <w:tcMar>
              <w:left w:w="28" w:type="dxa"/>
              <w:bottom w:w="28" w:type="dxa"/>
              <w:right w:w="28" w:type="dxa"/>
            </w:tcMar>
            <w:hideMark/>
          </w:tcPr>
          <w:p w:rsidR="00C657E3" w:rsidRPr="00F634FD" w:rsidRDefault="00FC395E" w:rsidP="00C657E3">
            <w:pPr>
              <w:rPr>
                <w:sz w:val="16"/>
                <w:szCs w:val="16"/>
              </w:rPr>
            </w:pPr>
            <w:r>
              <w:rPr>
                <w:sz w:val="16"/>
                <w:szCs w:val="16"/>
              </w:rPr>
              <w:t>п</w:t>
            </w:r>
            <w:r w:rsidR="00C657E3" w:rsidRPr="00F634FD">
              <w:rPr>
                <w:sz w:val="16"/>
                <w:szCs w:val="16"/>
              </w:rPr>
              <w:t xml:space="preserve">ер. Пролетарский </w:t>
            </w:r>
          </w:p>
        </w:tc>
        <w:tc>
          <w:tcPr>
            <w:tcW w:w="484" w:type="pct"/>
            <w:shd w:val="clear" w:color="auto" w:fill="auto"/>
            <w:tcMar>
              <w:left w:w="28" w:type="dxa"/>
              <w:bottom w:w="28" w:type="dxa"/>
              <w:right w:w="28" w:type="dxa"/>
            </w:tcMar>
            <w:hideMark/>
          </w:tcPr>
          <w:p w:rsidR="00C657E3" w:rsidRPr="00F634FD" w:rsidRDefault="00C657E3" w:rsidP="00C657E3">
            <w:pPr>
              <w:jc w:val="center"/>
              <w:rPr>
                <w:sz w:val="16"/>
                <w:szCs w:val="16"/>
              </w:rPr>
            </w:pPr>
            <w:r w:rsidRPr="00F634FD">
              <w:rPr>
                <w:sz w:val="16"/>
                <w:szCs w:val="16"/>
              </w:rPr>
              <w:t>0,10</w:t>
            </w:r>
          </w:p>
        </w:tc>
        <w:tc>
          <w:tcPr>
            <w:tcW w:w="340" w:type="pct"/>
            <w:shd w:val="clear" w:color="auto" w:fill="auto"/>
            <w:tcMar>
              <w:left w:w="28" w:type="dxa"/>
              <w:bottom w:w="28" w:type="dxa"/>
              <w:right w:w="28" w:type="dxa"/>
            </w:tcMar>
            <w:hideMark/>
          </w:tcPr>
          <w:p w:rsidR="00C657E3" w:rsidRPr="00F634FD" w:rsidRDefault="00C657E3" w:rsidP="00C657E3">
            <w:pPr>
              <w:jc w:val="center"/>
              <w:rPr>
                <w:sz w:val="16"/>
                <w:szCs w:val="16"/>
              </w:rPr>
            </w:pPr>
            <w:r w:rsidRPr="00F634FD">
              <w:rPr>
                <w:sz w:val="16"/>
                <w:szCs w:val="16"/>
              </w:rPr>
              <w:t>0/0</w:t>
            </w:r>
          </w:p>
        </w:tc>
        <w:tc>
          <w:tcPr>
            <w:tcW w:w="387" w:type="pct"/>
            <w:shd w:val="clear" w:color="auto" w:fill="auto"/>
            <w:noWrap/>
            <w:tcMar>
              <w:left w:w="28" w:type="dxa"/>
              <w:bottom w:w="28" w:type="dxa"/>
              <w:right w:w="28" w:type="dxa"/>
            </w:tcMar>
            <w:hideMark/>
          </w:tcPr>
          <w:p w:rsidR="00C657E3" w:rsidRPr="00F634FD" w:rsidRDefault="00C657E3" w:rsidP="00C657E3">
            <w:pPr>
              <w:jc w:val="center"/>
              <w:rPr>
                <w:sz w:val="16"/>
                <w:szCs w:val="16"/>
              </w:rPr>
            </w:pPr>
            <w:r w:rsidRPr="00F634FD">
              <w:rPr>
                <w:sz w:val="16"/>
                <w:szCs w:val="16"/>
              </w:rPr>
              <w:t>0/0</w:t>
            </w:r>
          </w:p>
        </w:tc>
        <w:tc>
          <w:tcPr>
            <w:tcW w:w="340" w:type="pct"/>
            <w:shd w:val="clear" w:color="auto" w:fill="auto"/>
            <w:noWrap/>
            <w:tcMar>
              <w:left w:w="28" w:type="dxa"/>
              <w:bottom w:w="28" w:type="dxa"/>
              <w:right w:w="28" w:type="dxa"/>
            </w:tcMar>
            <w:hideMark/>
          </w:tcPr>
          <w:p w:rsidR="00C657E3" w:rsidRPr="00F634FD" w:rsidRDefault="00C657E3" w:rsidP="00C657E3">
            <w:pPr>
              <w:jc w:val="center"/>
              <w:rPr>
                <w:sz w:val="16"/>
                <w:szCs w:val="16"/>
              </w:rPr>
            </w:pPr>
            <w:r w:rsidRPr="00F634FD">
              <w:rPr>
                <w:sz w:val="16"/>
                <w:szCs w:val="16"/>
              </w:rPr>
              <w:t> </w:t>
            </w:r>
          </w:p>
        </w:tc>
        <w:tc>
          <w:tcPr>
            <w:tcW w:w="339" w:type="pct"/>
            <w:shd w:val="clear" w:color="auto" w:fill="auto"/>
            <w:noWrap/>
            <w:tcMar>
              <w:left w:w="28" w:type="dxa"/>
              <w:bottom w:w="28" w:type="dxa"/>
              <w:right w:w="28" w:type="dxa"/>
            </w:tcMar>
            <w:hideMark/>
          </w:tcPr>
          <w:p w:rsidR="00C657E3" w:rsidRPr="00F634FD" w:rsidRDefault="00C657E3" w:rsidP="00C657E3">
            <w:pPr>
              <w:jc w:val="center"/>
              <w:rPr>
                <w:sz w:val="16"/>
                <w:szCs w:val="16"/>
              </w:rPr>
            </w:pPr>
            <w:r w:rsidRPr="00F634FD">
              <w:rPr>
                <w:sz w:val="16"/>
                <w:szCs w:val="16"/>
              </w:rPr>
              <w:t> </w:t>
            </w:r>
          </w:p>
        </w:tc>
        <w:tc>
          <w:tcPr>
            <w:tcW w:w="375" w:type="pct"/>
            <w:shd w:val="clear" w:color="auto" w:fill="auto"/>
            <w:noWrap/>
            <w:tcMar>
              <w:left w:w="28" w:type="dxa"/>
              <w:bottom w:w="28" w:type="dxa"/>
              <w:right w:w="28" w:type="dxa"/>
            </w:tcMar>
            <w:hideMark/>
          </w:tcPr>
          <w:p w:rsidR="00C657E3" w:rsidRPr="00F634FD" w:rsidRDefault="00C657E3" w:rsidP="00C657E3">
            <w:pPr>
              <w:jc w:val="center"/>
              <w:rPr>
                <w:sz w:val="16"/>
                <w:szCs w:val="16"/>
              </w:rPr>
            </w:pPr>
            <w:r w:rsidRPr="00F634FD">
              <w:rPr>
                <w:sz w:val="16"/>
                <w:szCs w:val="16"/>
              </w:rPr>
              <w:t>0/0</w:t>
            </w:r>
          </w:p>
        </w:tc>
        <w:tc>
          <w:tcPr>
            <w:tcW w:w="295" w:type="pct"/>
            <w:shd w:val="clear" w:color="auto" w:fill="auto"/>
            <w:noWrap/>
            <w:tcMar>
              <w:left w:w="28" w:type="dxa"/>
              <w:bottom w:w="28" w:type="dxa"/>
              <w:right w:w="28" w:type="dxa"/>
            </w:tcMar>
            <w:hideMark/>
          </w:tcPr>
          <w:p w:rsidR="00C657E3" w:rsidRPr="00F634FD" w:rsidRDefault="00C657E3" w:rsidP="00C657E3">
            <w:pPr>
              <w:jc w:val="center"/>
              <w:rPr>
                <w:sz w:val="16"/>
                <w:szCs w:val="16"/>
              </w:rPr>
            </w:pPr>
            <w:r w:rsidRPr="00F634FD">
              <w:rPr>
                <w:sz w:val="16"/>
                <w:szCs w:val="16"/>
              </w:rPr>
              <w:t>0/0</w:t>
            </w:r>
          </w:p>
        </w:tc>
        <w:tc>
          <w:tcPr>
            <w:tcW w:w="295" w:type="pct"/>
            <w:shd w:val="clear" w:color="auto" w:fill="auto"/>
            <w:noWrap/>
            <w:tcMar>
              <w:left w:w="28" w:type="dxa"/>
              <w:bottom w:w="28" w:type="dxa"/>
              <w:right w:w="28" w:type="dxa"/>
            </w:tcMar>
            <w:hideMark/>
          </w:tcPr>
          <w:p w:rsidR="00C657E3" w:rsidRPr="00F634FD" w:rsidRDefault="00C657E3" w:rsidP="00C657E3">
            <w:pPr>
              <w:jc w:val="center"/>
              <w:rPr>
                <w:sz w:val="16"/>
                <w:szCs w:val="16"/>
              </w:rPr>
            </w:pPr>
            <w:r w:rsidRPr="00F634FD">
              <w:rPr>
                <w:sz w:val="16"/>
                <w:szCs w:val="16"/>
              </w:rPr>
              <w:t>0/0</w:t>
            </w:r>
          </w:p>
        </w:tc>
        <w:tc>
          <w:tcPr>
            <w:tcW w:w="294" w:type="pct"/>
            <w:shd w:val="clear" w:color="auto" w:fill="auto"/>
            <w:noWrap/>
            <w:tcMar>
              <w:left w:w="28" w:type="dxa"/>
              <w:bottom w:w="28" w:type="dxa"/>
              <w:right w:w="28" w:type="dxa"/>
            </w:tcMar>
            <w:hideMark/>
          </w:tcPr>
          <w:p w:rsidR="00C657E3" w:rsidRPr="00F634FD" w:rsidRDefault="00C657E3" w:rsidP="00C657E3">
            <w:pPr>
              <w:jc w:val="center"/>
              <w:rPr>
                <w:sz w:val="16"/>
                <w:szCs w:val="16"/>
              </w:rPr>
            </w:pPr>
            <w:r w:rsidRPr="00F634FD">
              <w:rPr>
                <w:sz w:val="16"/>
                <w:szCs w:val="16"/>
              </w:rPr>
              <w:t>0/0</w:t>
            </w:r>
          </w:p>
        </w:tc>
      </w:tr>
      <w:tr w:rsidR="00181D06" w:rsidRPr="00F634FD" w:rsidTr="00181D06">
        <w:trPr>
          <w:trHeight w:val="88"/>
        </w:trPr>
        <w:tc>
          <w:tcPr>
            <w:tcW w:w="160" w:type="pct"/>
            <w:shd w:val="clear" w:color="auto" w:fill="auto"/>
            <w:noWrap/>
            <w:tcMar>
              <w:left w:w="28" w:type="dxa"/>
              <w:bottom w:w="28" w:type="dxa"/>
              <w:right w:w="28" w:type="dxa"/>
            </w:tcMar>
            <w:hideMark/>
          </w:tcPr>
          <w:p w:rsidR="00C657E3" w:rsidRPr="00F634FD" w:rsidRDefault="00C657E3" w:rsidP="00C657E3">
            <w:pPr>
              <w:jc w:val="center"/>
              <w:rPr>
                <w:sz w:val="16"/>
                <w:szCs w:val="16"/>
              </w:rPr>
            </w:pPr>
            <w:r w:rsidRPr="00F634FD">
              <w:rPr>
                <w:sz w:val="16"/>
                <w:szCs w:val="16"/>
                <w:lang w:val="en-US"/>
              </w:rPr>
              <w:t>3.</w:t>
            </w:r>
            <w:r w:rsidRPr="00F634FD">
              <w:rPr>
                <w:sz w:val="16"/>
                <w:szCs w:val="16"/>
              </w:rPr>
              <w:t>260</w:t>
            </w:r>
          </w:p>
        </w:tc>
        <w:tc>
          <w:tcPr>
            <w:tcW w:w="1691" w:type="pct"/>
            <w:shd w:val="clear" w:color="auto" w:fill="auto"/>
            <w:tcMar>
              <w:left w:w="28" w:type="dxa"/>
              <w:bottom w:w="28" w:type="dxa"/>
              <w:right w:w="28" w:type="dxa"/>
            </w:tcMar>
            <w:hideMark/>
          </w:tcPr>
          <w:p w:rsidR="00C657E3" w:rsidRPr="00F634FD" w:rsidRDefault="00C657E3" w:rsidP="00C657E3">
            <w:pPr>
              <w:rPr>
                <w:sz w:val="16"/>
                <w:szCs w:val="16"/>
              </w:rPr>
            </w:pPr>
            <w:r w:rsidRPr="00F634FD">
              <w:rPr>
                <w:sz w:val="16"/>
                <w:szCs w:val="16"/>
              </w:rPr>
              <w:t>Въезд к цирку</w:t>
            </w:r>
          </w:p>
        </w:tc>
        <w:tc>
          <w:tcPr>
            <w:tcW w:w="484" w:type="pct"/>
            <w:shd w:val="clear" w:color="auto" w:fill="auto"/>
            <w:tcMar>
              <w:left w:w="28" w:type="dxa"/>
              <w:bottom w:w="28" w:type="dxa"/>
              <w:right w:w="28" w:type="dxa"/>
            </w:tcMar>
            <w:hideMark/>
          </w:tcPr>
          <w:p w:rsidR="00C657E3" w:rsidRPr="00F634FD" w:rsidRDefault="00C657E3" w:rsidP="00C657E3">
            <w:pPr>
              <w:jc w:val="center"/>
              <w:rPr>
                <w:sz w:val="16"/>
                <w:szCs w:val="16"/>
              </w:rPr>
            </w:pPr>
            <w:r w:rsidRPr="00F634FD">
              <w:rPr>
                <w:sz w:val="16"/>
                <w:szCs w:val="16"/>
              </w:rPr>
              <w:t>0,20</w:t>
            </w:r>
          </w:p>
        </w:tc>
        <w:tc>
          <w:tcPr>
            <w:tcW w:w="340" w:type="pct"/>
            <w:shd w:val="clear" w:color="auto" w:fill="auto"/>
            <w:tcMar>
              <w:left w:w="28" w:type="dxa"/>
              <w:bottom w:w="28" w:type="dxa"/>
              <w:right w:w="28" w:type="dxa"/>
            </w:tcMar>
            <w:hideMark/>
          </w:tcPr>
          <w:p w:rsidR="00C657E3" w:rsidRPr="00F634FD" w:rsidRDefault="00C657E3" w:rsidP="00C657E3">
            <w:pPr>
              <w:jc w:val="center"/>
              <w:rPr>
                <w:sz w:val="16"/>
                <w:szCs w:val="16"/>
              </w:rPr>
            </w:pPr>
            <w:r w:rsidRPr="00F634FD">
              <w:rPr>
                <w:sz w:val="16"/>
                <w:szCs w:val="16"/>
              </w:rPr>
              <w:t>0/0</w:t>
            </w:r>
          </w:p>
        </w:tc>
        <w:tc>
          <w:tcPr>
            <w:tcW w:w="387" w:type="pct"/>
            <w:shd w:val="clear" w:color="auto" w:fill="auto"/>
            <w:noWrap/>
            <w:tcMar>
              <w:left w:w="28" w:type="dxa"/>
              <w:bottom w:w="28" w:type="dxa"/>
              <w:right w:w="28" w:type="dxa"/>
            </w:tcMar>
            <w:hideMark/>
          </w:tcPr>
          <w:p w:rsidR="00C657E3" w:rsidRPr="00F634FD" w:rsidRDefault="00C657E3" w:rsidP="00C657E3">
            <w:pPr>
              <w:jc w:val="center"/>
              <w:rPr>
                <w:sz w:val="16"/>
                <w:szCs w:val="16"/>
              </w:rPr>
            </w:pPr>
            <w:r w:rsidRPr="00F634FD">
              <w:rPr>
                <w:sz w:val="16"/>
                <w:szCs w:val="16"/>
              </w:rPr>
              <w:t>0/0</w:t>
            </w:r>
          </w:p>
        </w:tc>
        <w:tc>
          <w:tcPr>
            <w:tcW w:w="340" w:type="pct"/>
            <w:shd w:val="clear" w:color="auto" w:fill="auto"/>
            <w:noWrap/>
            <w:tcMar>
              <w:left w:w="28" w:type="dxa"/>
              <w:bottom w:w="28" w:type="dxa"/>
              <w:right w:w="28" w:type="dxa"/>
            </w:tcMar>
            <w:hideMark/>
          </w:tcPr>
          <w:p w:rsidR="00C657E3" w:rsidRPr="00F634FD" w:rsidRDefault="00C657E3" w:rsidP="00C657E3">
            <w:pPr>
              <w:jc w:val="center"/>
              <w:rPr>
                <w:sz w:val="16"/>
                <w:szCs w:val="16"/>
              </w:rPr>
            </w:pPr>
            <w:r w:rsidRPr="00F634FD">
              <w:rPr>
                <w:sz w:val="16"/>
                <w:szCs w:val="16"/>
              </w:rPr>
              <w:t> </w:t>
            </w:r>
          </w:p>
        </w:tc>
        <w:tc>
          <w:tcPr>
            <w:tcW w:w="339" w:type="pct"/>
            <w:shd w:val="clear" w:color="auto" w:fill="auto"/>
            <w:noWrap/>
            <w:tcMar>
              <w:left w:w="28" w:type="dxa"/>
              <w:bottom w:w="28" w:type="dxa"/>
              <w:right w:w="28" w:type="dxa"/>
            </w:tcMar>
            <w:hideMark/>
          </w:tcPr>
          <w:p w:rsidR="00C657E3" w:rsidRPr="00F634FD" w:rsidRDefault="00C657E3" w:rsidP="00C657E3">
            <w:pPr>
              <w:jc w:val="center"/>
              <w:rPr>
                <w:sz w:val="16"/>
                <w:szCs w:val="16"/>
              </w:rPr>
            </w:pPr>
            <w:r w:rsidRPr="00F634FD">
              <w:rPr>
                <w:sz w:val="16"/>
                <w:szCs w:val="16"/>
              </w:rPr>
              <w:t> </w:t>
            </w:r>
          </w:p>
        </w:tc>
        <w:tc>
          <w:tcPr>
            <w:tcW w:w="375" w:type="pct"/>
            <w:shd w:val="clear" w:color="auto" w:fill="auto"/>
            <w:noWrap/>
            <w:tcMar>
              <w:left w:w="28" w:type="dxa"/>
              <w:bottom w:w="28" w:type="dxa"/>
              <w:right w:w="28" w:type="dxa"/>
            </w:tcMar>
            <w:hideMark/>
          </w:tcPr>
          <w:p w:rsidR="00C657E3" w:rsidRPr="00F634FD" w:rsidRDefault="00C657E3" w:rsidP="00C657E3">
            <w:pPr>
              <w:jc w:val="center"/>
              <w:rPr>
                <w:sz w:val="16"/>
                <w:szCs w:val="16"/>
              </w:rPr>
            </w:pPr>
            <w:r w:rsidRPr="00F634FD">
              <w:rPr>
                <w:sz w:val="16"/>
                <w:szCs w:val="16"/>
              </w:rPr>
              <w:t>0/0</w:t>
            </w:r>
          </w:p>
        </w:tc>
        <w:tc>
          <w:tcPr>
            <w:tcW w:w="295" w:type="pct"/>
            <w:shd w:val="clear" w:color="auto" w:fill="auto"/>
            <w:noWrap/>
            <w:tcMar>
              <w:left w:w="28" w:type="dxa"/>
              <w:bottom w:w="28" w:type="dxa"/>
              <w:right w:w="28" w:type="dxa"/>
            </w:tcMar>
            <w:hideMark/>
          </w:tcPr>
          <w:p w:rsidR="00C657E3" w:rsidRPr="00F634FD" w:rsidRDefault="00C657E3" w:rsidP="00C657E3">
            <w:pPr>
              <w:jc w:val="center"/>
              <w:rPr>
                <w:sz w:val="16"/>
                <w:szCs w:val="16"/>
              </w:rPr>
            </w:pPr>
            <w:r w:rsidRPr="00F634FD">
              <w:rPr>
                <w:sz w:val="16"/>
                <w:szCs w:val="16"/>
              </w:rPr>
              <w:t>0/0</w:t>
            </w:r>
          </w:p>
        </w:tc>
        <w:tc>
          <w:tcPr>
            <w:tcW w:w="295" w:type="pct"/>
            <w:shd w:val="clear" w:color="auto" w:fill="auto"/>
            <w:noWrap/>
            <w:tcMar>
              <w:left w:w="28" w:type="dxa"/>
              <w:bottom w:w="28" w:type="dxa"/>
              <w:right w:w="28" w:type="dxa"/>
            </w:tcMar>
            <w:hideMark/>
          </w:tcPr>
          <w:p w:rsidR="00C657E3" w:rsidRPr="00F634FD" w:rsidRDefault="00C657E3" w:rsidP="00C657E3">
            <w:pPr>
              <w:jc w:val="center"/>
              <w:rPr>
                <w:sz w:val="16"/>
                <w:szCs w:val="16"/>
              </w:rPr>
            </w:pPr>
            <w:r w:rsidRPr="00F634FD">
              <w:rPr>
                <w:sz w:val="16"/>
                <w:szCs w:val="16"/>
              </w:rPr>
              <w:t>0/0</w:t>
            </w:r>
          </w:p>
        </w:tc>
        <w:tc>
          <w:tcPr>
            <w:tcW w:w="294" w:type="pct"/>
            <w:shd w:val="clear" w:color="auto" w:fill="auto"/>
            <w:noWrap/>
            <w:tcMar>
              <w:left w:w="28" w:type="dxa"/>
              <w:bottom w:w="28" w:type="dxa"/>
              <w:right w:w="28" w:type="dxa"/>
            </w:tcMar>
            <w:hideMark/>
          </w:tcPr>
          <w:p w:rsidR="00C657E3" w:rsidRPr="00F634FD" w:rsidRDefault="00C657E3" w:rsidP="00C657E3">
            <w:pPr>
              <w:jc w:val="center"/>
              <w:rPr>
                <w:sz w:val="16"/>
                <w:szCs w:val="16"/>
              </w:rPr>
            </w:pPr>
            <w:r w:rsidRPr="00F634FD">
              <w:rPr>
                <w:sz w:val="16"/>
                <w:szCs w:val="16"/>
              </w:rPr>
              <w:t>0/0</w:t>
            </w:r>
          </w:p>
        </w:tc>
      </w:tr>
      <w:tr w:rsidR="00181D06" w:rsidRPr="00F634FD" w:rsidTr="00181D06">
        <w:trPr>
          <w:trHeight w:val="148"/>
        </w:trPr>
        <w:tc>
          <w:tcPr>
            <w:tcW w:w="160" w:type="pct"/>
            <w:shd w:val="clear" w:color="auto" w:fill="auto"/>
            <w:noWrap/>
            <w:tcMar>
              <w:left w:w="28" w:type="dxa"/>
              <w:bottom w:w="28" w:type="dxa"/>
              <w:right w:w="28" w:type="dxa"/>
            </w:tcMar>
            <w:hideMark/>
          </w:tcPr>
          <w:p w:rsidR="00C657E3" w:rsidRPr="00F634FD" w:rsidRDefault="00C657E3" w:rsidP="00C657E3">
            <w:pPr>
              <w:jc w:val="center"/>
              <w:rPr>
                <w:sz w:val="16"/>
                <w:szCs w:val="16"/>
              </w:rPr>
            </w:pPr>
            <w:r w:rsidRPr="00F634FD">
              <w:rPr>
                <w:sz w:val="16"/>
                <w:szCs w:val="16"/>
                <w:lang w:val="en-US"/>
              </w:rPr>
              <w:t>3.</w:t>
            </w:r>
            <w:r w:rsidRPr="00F634FD">
              <w:rPr>
                <w:sz w:val="16"/>
                <w:szCs w:val="16"/>
              </w:rPr>
              <w:t>261</w:t>
            </w:r>
          </w:p>
        </w:tc>
        <w:tc>
          <w:tcPr>
            <w:tcW w:w="1691" w:type="pct"/>
            <w:shd w:val="clear" w:color="auto" w:fill="auto"/>
            <w:tcMar>
              <w:left w:w="28" w:type="dxa"/>
              <w:bottom w:w="28" w:type="dxa"/>
              <w:right w:w="28" w:type="dxa"/>
            </w:tcMar>
            <w:hideMark/>
          </w:tcPr>
          <w:p w:rsidR="00C657E3" w:rsidRPr="00F634FD" w:rsidRDefault="00C657E3" w:rsidP="00C657E3">
            <w:pPr>
              <w:rPr>
                <w:sz w:val="16"/>
                <w:szCs w:val="16"/>
              </w:rPr>
            </w:pPr>
            <w:r w:rsidRPr="00F634FD">
              <w:rPr>
                <w:sz w:val="16"/>
                <w:szCs w:val="16"/>
              </w:rPr>
              <w:t>Въезд на железнодорожный вокзал</w:t>
            </w:r>
          </w:p>
        </w:tc>
        <w:tc>
          <w:tcPr>
            <w:tcW w:w="484" w:type="pct"/>
            <w:shd w:val="clear" w:color="auto" w:fill="auto"/>
            <w:tcMar>
              <w:left w:w="28" w:type="dxa"/>
              <w:bottom w:w="28" w:type="dxa"/>
              <w:right w:w="28" w:type="dxa"/>
            </w:tcMar>
            <w:hideMark/>
          </w:tcPr>
          <w:p w:rsidR="00C657E3" w:rsidRPr="00F634FD" w:rsidRDefault="00C657E3" w:rsidP="00C657E3">
            <w:pPr>
              <w:jc w:val="center"/>
              <w:rPr>
                <w:sz w:val="16"/>
                <w:szCs w:val="16"/>
              </w:rPr>
            </w:pPr>
            <w:r w:rsidRPr="00F634FD">
              <w:rPr>
                <w:sz w:val="16"/>
                <w:szCs w:val="16"/>
              </w:rPr>
              <w:t>0,35</w:t>
            </w:r>
          </w:p>
        </w:tc>
        <w:tc>
          <w:tcPr>
            <w:tcW w:w="340" w:type="pct"/>
            <w:shd w:val="clear" w:color="auto" w:fill="auto"/>
            <w:tcMar>
              <w:left w:w="28" w:type="dxa"/>
              <w:bottom w:w="28" w:type="dxa"/>
              <w:right w:w="28" w:type="dxa"/>
            </w:tcMar>
            <w:hideMark/>
          </w:tcPr>
          <w:p w:rsidR="00C657E3" w:rsidRPr="00F634FD" w:rsidRDefault="00C657E3" w:rsidP="00C657E3">
            <w:pPr>
              <w:jc w:val="center"/>
              <w:rPr>
                <w:sz w:val="16"/>
                <w:szCs w:val="16"/>
              </w:rPr>
            </w:pPr>
            <w:r w:rsidRPr="00F634FD">
              <w:rPr>
                <w:sz w:val="16"/>
                <w:szCs w:val="16"/>
              </w:rPr>
              <w:t>0/0</w:t>
            </w:r>
          </w:p>
        </w:tc>
        <w:tc>
          <w:tcPr>
            <w:tcW w:w="387" w:type="pct"/>
            <w:shd w:val="clear" w:color="auto" w:fill="auto"/>
            <w:noWrap/>
            <w:tcMar>
              <w:left w:w="28" w:type="dxa"/>
              <w:bottom w:w="28" w:type="dxa"/>
              <w:right w:w="28" w:type="dxa"/>
            </w:tcMar>
            <w:hideMark/>
          </w:tcPr>
          <w:p w:rsidR="00C657E3" w:rsidRPr="00F634FD" w:rsidRDefault="00C657E3" w:rsidP="00C657E3">
            <w:pPr>
              <w:jc w:val="center"/>
              <w:rPr>
                <w:sz w:val="16"/>
                <w:szCs w:val="16"/>
              </w:rPr>
            </w:pPr>
            <w:r w:rsidRPr="00F634FD">
              <w:rPr>
                <w:sz w:val="16"/>
                <w:szCs w:val="16"/>
              </w:rPr>
              <w:t>0/0</w:t>
            </w:r>
          </w:p>
        </w:tc>
        <w:tc>
          <w:tcPr>
            <w:tcW w:w="340" w:type="pct"/>
            <w:shd w:val="clear" w:color="auto" w:fill="auto"/>
            <w:noWrap/>
            <w:tcMar>
              <w:left w:w="28" w:type="dxa"/>
              <w:bottom w:w="28" w:type="dxa"/>
              <w:right w:w="28" w:type="dxa"/>
            </w:tcMar>
            <w:hideMark/>
          </w:tcPr>
          <w:p w:rsidR="00C657E3" w:rsidRPr="00F634FD" w:rsidRDefault="00C657E3" w:rsidP="00C657E3">
            <w:pPr>
              <w:jc w:val="center"/>
              <w:rPr>
                <w:sz w:val="16"/>
                <w:szCs w:val="16"/>
              </w:rPr>
            </w:pPr>
            <w:r w:rsidRPr="00F634FD">
              <w:rPr>
                <w:sz w:val="16"/>
                <w:szCs w:val="16"/>
              </w:rPr>
              <w:t> </w:t>
            </w:r>
          </w:p>
        </w:tc>
        <w:tc>
          <w:tcPr>
            <w:tcW w:w="339" w:type="pct"/>
            <w:shd w:val="clear" w:color="auto" w:fill="auto"/>
            <w:noWrap/>
            <w:tcMar>
              <w:left w:w="28" w:type="dxa"/>
              <w:bottom w:w="28" w:type="dxa"/>
              <w:right w:w="28" w:type="dxa"/>
            </w:tcMar>
            <w:hideMark/>
          </w:tcPr>
          <w:p w:rsidR="00C657E3" w:rsidRPr="00F634FD" w:rsidRDefault="00C657E3" w:rsidP="00C657E3">
            <w:pPr>
              <w:jc w:val="center"/>
              <w:rPr>
                <w:sz w:val="16"/>
                <w:szCs w:val="16"/>
              </w:rPr>
            </w:pPr>
            <w:r w:rsidRPr="00F634FD">
              <w:rPr>
                <w:sz w:val="16"/>
                <w:szCs w:val="16"/>
              </w:rPr>
              <w:t> </w:t>
            </w:r>
          </w:p>
        </w:tc>
        <w:tc>
          <w:tcPr>
            <w:tcW w:w="375" w:type="pct"/>
            <w:shd w:val="clear" w:color="auto" w:fill="auto"/>
            <w:noWrap/>
            <w:tcMar>
              <w:left w:w="28" w:type="dxa"/>
              <w:bottom w:w="28" w:type="dxa"/>
              <w:right w:w="28" w:type="dxa"/>
            </w:tcMar>
            <w:hideMark/>
          </w:tcPr>
          <w:p w:rsidR="00C657E3" w:rsidRPr="00F634FD" w:rsidRDefault="00C657E3" w:rsidP="00C657E3">
            <w:pPr>
              <w:jc w:val="center"/>
              <w:rPr>
                <w:sz w:val="16"/>
                <w:szCs w:val="16"/>
              </w:rPr>
            </w:pPr>
            <w:r w:rsidRPr="00F634FD">
              <w:rPr>
                <w:sz w:val="16"/>
                <w:szCs w:val="16"/>
              </w:rPr>
              <w:t>0/0</w:t>
            </w:r>
          </w:p>
        </w:tc>
        <w:tc>
          <w:tcPr>
            <w:tcW w:w="295" w:type="pct"/>
            <w:shd w:val="clear" w:color="auto" w:fill="auto"/>
            <w:noWrap/>
            <w:tcMar>
              <w:left w:w="28" w:type="dxa"/>
              <w:bottom w:w="28" w:type="dxa"/>
              <w:right w:w="28" w:type="dxa"/>
            </w:tcMar>
            <w:hideMark/>
          </w:tcPr>
          <w:p w:rsidR="00C657E3" w:rsidRPr="00F634FD" w:rsidRDefault="00C657E3" w:rsidP="00C657E3">
            <w:pPr>
              <w:jc w:val="center"/>
              <w:rPr>
                <w:sz w:val="16"/>
                <w:szCs w:val="16"/>
              </w:rPr>
            </w:pPr>
            <w:r w:rsidRPr="00F634FD">
              <w:rPr>
                <w:sz w:val="16"/>
                <w:szCs w:val="16"/>
              </w:rPr>
              <w:t>0/0</w:t>
            </w:r>
          </w:p>
        </w:tc>
        <w:tc>
          <w:tcPr>
            <w:tcW w:w="295" w:type="pct"/>
            <w:shd w:val="clear" w:color="auto" w:fill="auto"/>
            <w:noWrap/>
            <w:tcMar>
              <w:left w:w="28" w:type="dxa"/>
              <w:bottom w:w="28" w:type="dxa"/>
              <w:right w:w="28" w:type="dxa"/>
            </w:tcMar>
            <w:hideMark/>
          </w:tcPr>
          <w:p w:rsidR="00C657E3" w:rsidRPr="00F634FD" w:rsidRDefault="00C657E3" w:rsidP="00C657E3">
            <w:pPr>
              <w:jc w:val="center"/>
              <w:rPr>
                <w:sz w:val="16"/>
                <w:szCs w:val="16"/>
              </w:rPr>
            </w:pPr>
            <w:r w:rsidRPr="00F634FD">
              <w:rPr>
                <w:sz w:val="16"/>
                <w:szCs w:val="16"/>
              </w:rPr>
              <w:t>0/0</w:t>
            </w:r>
          </w:p>
        </w:tc>
        <w:tc>
          <w:tcPr>
            <w:tcW w:w="294" w:type="pct"/>
            <w:shd w:val="clear" w:color="auto" w:fill="auto"/>
            <w:noWrap/>
            <w:tcMar>
              <w:left w:w="28" w:type="dxa"/>
              <w:bottom w:w="28" w:type="dxa"/>
              <w:right w:w="28" w:type="dxa"/>
            </w:tcMar>
            <w:hideMark/>
          </w:tcPr>
          <w:p w:rsidR="00C657E3" w:rsidRPr="00F634FD" w:rsidRDefault="00C657E3" w:rsidP="00C657E3">
            <w:pPr>
              <w:jc w:val="center"/>
              <w:rPr>
                <w:sz w:val="16"/>
                <w:szCs w:val="16"/>
              </w:rPr>
            </w:pPr>
            <w:r w:rsidRPr="00F634FD">
              <w:rPr>
                <w:sz w:val="16"/>
                <w:szCs w:val="16"/>
              </w:rPr>
              <w:t>0/0</w:t>
            </w:r>
          </w:p>
        </w:tc>
      </w:tr>
      <w:tr w:rsidR="00181D06" w:rsidRPr="00F634FD" w:rsidTr="00181D06">
        <w:trPr>
          <w:trHeight w:val="208"/>
        </w:trPr>
        <w:tc>
          <w:tcPr>
            <w:tcW w:w="160" w:type="pct"/>
            <w:shd w:val="clear" w:color="auto" w:fill="auto"/>
            <w:noWrap/>
            <w:tcMar>
              <w:left w:w="28" w:type="dxa"/>
              <w:bottom w:w="28" w:type="dxa"/>
              <w:right w:w="28" w:type="dxa"/>
            </w:tcMar>
            <w:hideMark/>
          </w:tcPr>
          <w:p w:rsidR="00C657E3" w:rsidRPr="00F634FD" w:rsidRDefault="00C657E3" w:rsidP="00C657E3">
            <w:pPr>
              <w:jc w:val="center"/>
              <w:rPr>
                <w:sz w:val="16"/>
                <w:szCs w:val="16"/>
              </w:rPr>
            </w:pPr>
            <w:r w:rsidRPr="00F634FD">
              <w:rPr>
                <w:sz w:val="16"/>
                <w:szCs w:val="16"/>
                <w:lang w:val="en-US"/>
              </w:rPr>
              <w:t>3.</w:t>
            </w:r>
            <w:r w:rsidRPr="00F634FD">
              <w:rPr>
                <w:sz w:val="16"/>
                <w:szCs w:val="16"/>
              </w:rPr>
              <w:t>262</w:t>
            </w:r>
          </w:p>
        </w:tc>
        <w:tc>
          <w:tcPr>
            <w:tcW w:w="1691" w:type="pct"/>
            <w:shd w:val="clear" w:color="auto" w:fill="auto"/>
            <w:tcMar>
              <w:left w:w="28" w:type="dxa"/>
              <w:bottom w:w="28" w:type="dxa"/>
              <w:right w:w="28" w:type="dxa"/>
            </w:tcMar>
            <w:hideMark/>
          </w:tcPr>
          <w:p w:rsidR="00C657E3" w:rsidRPr="00F634FD" w:rsidRDefault="00C657E3" w:rsidP="00DF0D8A">
            <w:pPr>
              <w:rPr>
                <w:sz w:val="16"/>
                <w:szCs w:val="16"/>
              </w:rPr>
            </w:pPr>
            <w:r w:rsidRPr="00F634FD">
              <w:rPr>
                <w:sz w:val="16"/>
                <w:szCs w:val="16"/>
              </w:rPr>
              <w:t xml:space="preserve">Внутриквартальный проезд (от ул. </w:t>
            </w:r>
            <w:proofErr w:type="spellStart"/>
            <w:r w:rsidRPr="00F634FD">
              <w:rPr>
                <w:sz w:val="16"/>
                <w:szCs w:val="16"/>
              </w:rPr>
              <w:t>Лепсе</w:t>
            </w:r>
            <w:proofErr w:type="spellEnd"/>
            <w:r w:rsidRPr="00F634FD">
              <w:rPr>
                <w:sz w:val="16"/>
                <w:szCs w:val="16"/>
              </w:rPr>
              <w:t xml:space="preserve"> до д. 16 по ул. Мира)</w:t>
            </w:r>
          </w:p>
        </w:tc>
        <w:tc>
          <w:tcPr>
            <w:tcW w:w="484" w:type="pct"/>
            <w:shd w:val="clear" w:color="auto" w:fill="auto"/>
            <w:tcMar>
              <w:left w:w="28" w:type="dxa"/>
              <w:bottom w:w="28" w:type="dxa"/>
              <w:right w:w="28" w:type="dxa"/>
            </w:tcMar>
            <w:hideMark/>
          </w:tcPr>
          <w:p w:rsidR="00C657E3" w:rsidRPr="00F634FD" w:rsidRDefault="00C657E3" w:rsidP="00C657E3">
            <w:pPr>
              <w:jc w:val="center"/>
              <w:rPr>
                <w:sz w:val="16"/>
                <w:szCs w:val="16"/>
              </w:rPr>
            </w:pPr>
            <w:r w:rsidRPr="00F634FD">
              <w:rPr>
                <w:sz w:val="16"/>
                <w:szCs w:val="16"/>
              </w:rPr>
              <w:t>0,21</w:t>
            </w:r>
          </w:p>
        </w:tc>
        <w:tc>
          <w:tcPr>
            <w:tcW w:w="340" w:type="pct"/>
            <w:shd w:val="clear" w:color="auto" w:fill="auto"/>
            <w:tcMar>
              <w:left w:w="28" w:type="dxa"/>
              <w:bottom w:w="28" w:type="dxa"/>
              <w:right w:w="28" w:type="dxa"/>
            </w:tcMar>
            <w:hideMark/>
          </w:tcPr>
          <w:p w:rsidR="00C657E3" w:rsidRPr="00F634FD" w:rsidRDefault="00C657E3" w:rsidP="00C657E3">
            <w:pPr>
              <w:jc w:val="center"/>
              <w:rPr>
                <w:sz w:val="16"/>
                <w:szCs w:val="16"/>
              </w:rPr>
            </w:pPr>
            <w:r w:rsidRPr="00F634FD">
              <w:rPr>
                <w:sz w:val="16"/>
                <w:szCs w:val="16"/>
              </w:rPr>
              <w:t>0/0</w:t>
            </w:r>
          </w:p>
        </w:tc>
        <w:tc>
          <w:tcPr>
            <w:tcW w:w="387" w:type="pct"/>
            <w:shd w:val="clear" w:color="auto" w:fill="auto"/>
            <w:noWrap/>
            <w:tcMar>
              <w:left w:w="28" w:type="dxa"/>
              <w:bottom w:w="28" w:type="dxa"/>
              <w:right w:w="28" w:type="dxa"/>
            </w:tcMar>
            <w:hideMark/>
          </w:tcPr>
          <w:p w:rsidR="00C657E3" w:rsidRPr="00F634FD" w:rsidRDefault="00C657E3" w:rsidP="00C657E3">
            <w:pPr>
              <w:jc w:val="center"/>
              <w:rPr>
                <w:sz w:val="16"/>
                <w:szCs w:val="16"/>
              </w:rPr>
            </w:pPr>
            <w:r w:rsidRPr="00F634FD">
              <w:rPr>
                <w:sz w:val="16"/>
                <w:szCs w:val="16"/>
              </w:rPr>
              <w:t>0/0</w:t>
            </w:r>
          </w:p>
        </w:tc>
        <w:tc>
          <w:tcPr>
            <w:tcW w:w="340" w:type="pct"/>
            <w:shd w:val="clear" w:color="auto" w:fill="auto"/>
            <w:noWrap/>
            <w:tcMar>
              <w:left w:w="28" w:type="dxa"/>
              <w:bottom w:w="28" w:type="dxa"/>
              <w:right w:w="28" w:type="dxa"/>
            </w:tcMar>
            <w:hideMark/>
          </w:tcPr>
          <w:p w:rsidR="00C657E3" w:rsidRPr="00F634FD" w:rsidRDefault="00C657E3" w:rsidP="00C657E3">
            <w:pPr>
              <w:jc w:val="center"/>
              <w:rPr>
                <w:sz w:val="16"/>
                <w:szCs w:val="16"/>
              </w:rPr>
            </w:pPr>
            <w:r w:rsidRPr="00F634FD">
              <w:rPr>
                <w:sz w:val="16"/>
                <w:szCs w:val="16"/>
              </w:rPr>
              <w:t> </w:t>
            </w:r>
          </w:p>
        </w:tc>
        <w:tc>
          <w:tcPr>
            <w:tcW w:w="339" w:type="pct"/>
            <w:shd w:val="clear" w:color="auto" w:fill="auto"/>
            <w:noWrap/>
            <w:tcMar>
              <w:left w:w="28" w:type="dxa"/>
              <w:bottom w:w="28" w:type="dxa"/>
              <w:right w:w="28" w:type="dxa"/>
            </w:tcMar>
            <w:hideMark/>
          </w:tcPr>
          <w:p w:rsidR="00C657E3" w:rsidRPr="00F634FD" w:rsidRDefault="00C657E3" w:rsidP="00C657E3">
            <w:pPr>
              <w:jc w:val="center"/>
              <w:rPr>
                <w:sz w:val="16"/>
                <w:szCs w:val="16"/>
              </w:rPr>
            </w:pPr>
            <w:r w:rsidRPr="00F634FD">
              <w:rPr>
                <w:sz w:val="16"/>
                <w:szCs w:val="16"/>
              </w:rPr>
              <w:t> </w:t>
            </w:r>
          </w:p>
        </w:tc>
        <w:tc>
          <w:tcPr>
            <w:tcW w:w="375" w:type="pct"/>
            <w:shd w:val="clear" w:color="auto" w:fill="auto"/>
            <w:noWrap/>
            <w:tcMar>
              <w:left w:w="28" w:type="dxa"/>
              <w:bottom w:w="28" w:type="dxa"/>
              <w:right w:w="28" w:type="dxa"/>
            </w:tcMar>
            <w:hideMark/>
          </w:tcPr>
          <w:p w:rsidR="00C657E3" w:rsidRPr="00F634FD" w:rsidRDefault="00C657E3" w:rsidP="00C657E3">
            <w:pPr>
              <w:jc w:val="center"/>
              <w:rPr>
                <w:sz w:val="16"/>
                <w:szCs w:val="16"/>
              </w:rPr>
            </w:pPr>
            <w:r w:rsidRPr="00F634FD">
              <w:rPr>
                <w:sz w:val="16"/>
                <w:szCs w:val="16"/>
              </w:rPr>
              <w:t>0/0</w:t>
            </w:r>
          </w:p>
        </w:tc>
        <w:tc>
          <w:tcPr>
            <w:tcW w:w="295" w:type="pct"/>
            <w:shd w:val="clear" w:color="auto" w:fill="auto"/>
            <w:noWrap/>
            <w:tcMar>
              <w:left w:w="28" w:type="dxa"/>
              <w:bottom w:w="28" w:type="dxa"/>
              <w:right w:w="28" w:type="dxa"/>
            </w:tcMar>
            <w:hideMark/>
          </w:tcPr>
          <w:p w:rsidR="00C657E3" w:rsidRPr="00F634FD" w:rsidRDefault="00C657E3" w:rsidP="00C657E3">
            <w:pPr>
              <w:jc w:val="center"/>
              <w:rPr>
                <w:sz w:val="16"/>
                <w:szCs w:val="16"/>
              </w:rPr>
            </w:pPr>
            <w:r w:rsidRPr="00F634FD">
              <w:rPr>
                <w:sz w:val="16"/>
                <w:szCs w:val="16"/>
              </w:rPr>
              <w:t>0/0</w:t>
            </w:r>
          </w:p>
        </w:tc>
        <w:tc>
          <w:tcPr>
            <w:tcW w:w="295" w:type="pct"/>
            <w:shd w:val="clear" w:color="auto" w:fill="auto"/>
            <w:noWrap/>
            <w:tcMar>
              <w:left w:w="28" w:type="dxa"/>
              <w:bottom w:w="28" w:type="dxa"/>
              <w:right w:w="28" w:type="dxa"/>
            </w:tcMar>
            <w:hideMark/>
          </w:tcPr>
          <w:p w:rsidR="00C657E3" w:rsidRPr="00F634FD" w:rsidRDefault="00C657E3" w:rsidP="00C657E3">
            <w:pPr>
              <w:jc w:val="center"/>
              <w:rPr>
                <w:sz w:val="16"/>
                <w:szCs w:val="16"/>
              </w:rPr>
            </w:pPr>
            <w:r w:rsidRPr="00F634FD">
              <w:rPr>
                <w:sz w:val="16"/>
                <w:szCs w:val="16"/>
              </w:rPr>
              <w:t>0/0</w:t>
            </w:r>
          </w:p>
        </w:tc>
        <w:tc>
          <w:tcPr>
            <w:tcW w:w="294" w:type="pct"/>
            <w:shd w:val="clear" w:color="auto" w:fill="auto"/>
            <w:noWrap/>
            <w:tcMar>
              <w:left w:w="28" w:type="dxa"/>
              <w:bottom w:w="28" w:type="dxa"/>
              <w:right w:w="28" w:type="dxa"/>
            </w:tcMar>
            <w:hideMark/>
          </w:tcPr>
          <w:p w:rsidR="00C657E3" w:rsidRPr="00F634FD" w:rsidRDefault="00C657E3" w:rsidP="00C657E3">
            <w:pPr>
              <w:jc w:val="center"/>
              <w:rPr>
                <w:sz w:val="16"/>
                <w:szCs w:val="16"/>
              </w:rPr>
            </w:pPr>
            <w:r w:rsidRPr="00F634FD">
              <w:rPr>
                <w:sz w:val="16"/>
                <w:szCs w:val="16"/>
              </w:rPr>
              <w:t>0/0</w:t>
            </w:r>
          </w:p>
        </w:tc>
      </w:tr>
      <w:tr w:rsidR="00181D06" w:rsidRPr="00F634FD" w:rsidTr="00181D06">
        <w:trPr>
          <w:trHeight w:val="112"/>
        </w:trPr>
        <w:tc>
          <w:tcPr>
            <w:tcW w:w="160" w:type="pct"/>
            <w:shd w:val="clear" w:color="auto" w:fill="auto"/>
            <w:noWrap/>
            <w:tcMar>
              <w:left w:w="28" w:type="dxa"/>
              <w:bottom w:w="28" w:type="dxa"/>
              <w:right w:w="28" w:type="dxa"/>
            </w:tcMar>
            <w:hideMark/>
          </w:tcPr>
          <w:p w:rsidR="00C657E3" w:rsidRPr="00F634FD" w:rsidRDefault="00C657E3" w:rsidP="00C657E3">
            <w:pPr>
              <w:jc w:val="center"/>
              <w:rPr>
                <w:sz w:val="16"/>
                <w:szCs w:val="16"/>
              </w:rPr>
            </w:pPr>
            <w:r w:rsidRPr="00F634FD">
              <w:rPr>
                <w:sz w:val="16"/>
                <w:szCs w:val="16"/>
                <w:lang w:val="en-US"/>
              </w:rPr>
              <w:t>3.</w:t>
            </w:r>
            <w:r w:rsidRPr="00F634FD">
              <w:rPr>
                <w:sz w:val="16"/>
                <w:szCs w:val="16"/>
              </w:rPr>
              <w:t>263</w:t>
            </w:r>
          </w:p>
        </w:tc>
        <w:tc>
          <w:tcPr>
            <w:tcW w:w="1691" w:type="pct"/>
            <w:shd w:val="clear" w:color="auto" w:fill="auto"/>
            <w:tcMar>
              <w:left w:w="28" w:type="dxa"/>
              <w:bottom w:w="28" w:type="dxa"/>
              <w:right w:w="28" w:type="dxa"/>
            </w:tcMar>
            <w:hideMark/>
          </w:tcPr>
          <w:p w:rsidR="00C657E3" w:rsidRPr="00F634FD" w:rsidRDefault="00C657E3" w:rsidP="00FC395E">
            <w:pPr>
              <w:rPr>
                <w:sz w:val="16"/>
                <w:szCs w:val="16"/>
              </w:rPr>
            </w:pPr>
            <w:r w:rsidRPr="00F634FD">
              <w:rPr>
                <w:sz w:val="16"/>
                <w:szCs w:val="16"/>
              </w:rPr>
              <w:t>Внутриквартальный проезд от ул. А</w:t>
            </w:r>
            <w:r w:rsidR="00FC395E">
              <w:rPr>
                <w:sz w:val="16"/>
                <w:szCs w:val="16"/>
              </w:rPr>
              <w:t>.</w:t>
            </w:r>
            <w:r w:rsidRPr="00F634FD">
              <w:rPr>
                <w:sz w:val="16"/>
                <w:szCs w:val="16"/>
              </w:rPr>
              <w:t xml:space="preserve"> Упита до ул. Московская</w:t>
            </w:r>
          </w:p>
        </w:tc>
        <w:tc>
          <w:tcPr>
            <w:tcW w:w="484" w:type="pct"/>
            <w:shd w:val="clear" w:color="auto" w:fill="auto"/>
            <w:tcMar>
              <w:left w:w="28" w:type="dxa"/>
              <w:bottom w:w="28" w:type="dxa"/>
              <w:right w:w="28" w:type="dxa"/>
            </w:tcMar>
            <w:hideMark/>
          </w:tcPr>
          <w:p w:rsidR="00C657E3" w:rsidRPr="00F634FD" w:rsidRDefault="00C657E3" w:rsidP="00C657E3">
            <w:pPr>
              <w:jc w:val="center"/>
              <w:rPr>
                <w:sz w:val="16"/>
                <w:szCs w:val="16"/>
              </w:rPr>
            </w:pPr>
            <w:r w:rsidRPr="00F634FD">
              <w:rPr>
                <w:sz w:val="16"/>
                <w:szCs w:val="16"/>
              </w:rPr>
              <w:t>0,34</w:t>
            </w:r>
          </w:p>
        </w:tc>
        <w:tc>
          <w:tcPr>
            <w:tcW w:w="340" w:type="pct"/>
            <w:shd w:val="clear" w:color="auto" w:fill="auto"/>
            <w:tcMar>
              <w:left w:w="28" w:type="dxa"/>
              <w:bottom w:w="28" w:type="dxa"/>
              <w:right w:w="28" w:type="dxa"/>
            </w:tcMar>
            <w:hideMark/>
          </w:tcPr>
          <w:p w:rsidR="00C657E3" w:rsidRPr="00F634FD" w:rsidRDefault="00C657E3" w:rsidP="00C657E3">
            <w:pPr>
              <w:jc w:val="center"/>
              <w:rPr>
                <w:sz w:val="16"/>
                <w:szCs w:val="16"/>
              </w:rPr>
            </w:pPr>
            <w:r w:rsidRPr="00F634FD">
              <w:rPr>
                <w:sz w:val="16"/>
                <w:szCs w:val="16"/>
              </w:rPr>
              <w:t>0/0</w:t>
            </w:r>
          </w:p>
        </w:tc>
        <w:tc>
          <w:tcPr>
            <w:tcW w:w="387" w:type="pct"/>
            <w:shd w:val="clear" w:color="auto" w:fill="auto"/>
            <w:noWrap/>
            <w:tcMar>
              <w:left w:w="28" w:type="dxa"/>
              <w:bottom w:w="28" w:type="dxa"/>
              <w:right w:w="28" w:type="dxa"/>
            </w:tcMar>
            <w:hideMark/>
          </w:tcPr>
          <w:p w:rsidR="00C657E3" w:rsidRPr="00F634FD" w:rsidRDefault="00C657E3" w:rsidP="00C657E3">
            <w:pPr>
              <w:jc w:val="center"/>
              <w:rPr>
                <w:sz w:val="16"/>
                <w:szCs w:val="16"/>
              </w:rPr>
            </w:pPr>
            <w:r w:rsidRPr="00F634FD">
              <w:rPr>
                <w:sz w:val="16"/>
                <w:szCs w:val="16"/>
              </w:rPr>
              <w:t>0/0</w:t>
            </w:r>
          </w:p>
        </w:tc>
        <w:tc>
          <w:tcPr>
            <w:tcW w:w="340" w:type="pct"/>
            <w:shd w:val="clear" w:color="auto" w:fill="auto"/>
            <w:noWrap/>
            <w:tcMar>
              <w:left w:w="28" w:type="dxa"/>
              <w:bottom w:w="28" w:type="dxa"/>
              <w:right w:w="28" w:type="dxa"/>
            </w:tcMar>
            <w:hideMark/>
          </w:tcPr>
          <w:p w:rsidR="00C657E3" w:rsidRPr="00F634FD" w:rsidRDefault="00C657E3" w:rsidP="00C657E3">
            <w:pPr>
              <w:jc w:val="center"/>
              <w:rPr>
                <w:sz w:val="16"/>
                <w:szCs w:val="16"/>
              </w:rPr>
            </w:pPr>
            <w:r w:rsidRPr="00F634FD">
              <w:rPr>
                <w:sz w:val="16"/>
                <w:szCs w:val="16"/>
              </w:rPr>
              <w:t> </w:t>
            </w:r>
          </w:p>
        </w:tc>
        <w:tc>
          <w:tcPr>
            <w:tcW w:w="339" w:type="pct"/>
            <w:shd w:val="clear" w:color="auto" w:fill="auto"/>
            <w:noWrap/>
            <w:tcMar>
              <w:left w:w="28" w:type="dxa"/>
              <w:bottom w:w="28" w:type="dxa"/>
              <w:right w:w="28" w:type="dxa"/>
            </w:tcMar>
            <w:hideMark/>
          </w:tcPr>
          <w:p w:rsidR="00C657E3" w:rsidRPr="00F634FD" w:rsidRDefault="00C657E3" w:rsidP="00C657E3">
            <w:pPr>
              <w:jc w:val="center"/>
              <w:rPr>
                <w:sz w:val="16"/>
                <w:szCs w:val="16"/>
              </w:rPr>
            </w:pPr>
            <w:r w:rsidRPr="00F634FD">
              <w:rPr>
                <w:sz w:val="16"/>
                <w:szCs w:val="16"/>
              </w:rPr>
              <w:t> </w:t>
            </w:r>
          </w:p>
        </w:tc>
        <w:tc>
          <w:tcPr>
            <w:tcW w:w="375" w:type="pct"/>
            <w:shd w:val="clear" w:color="auto" w:fill="auto"/>
            <w:noWrap/>
            <w:tcMar>
              <w:left w:w="28" w:type="dxa"/>
              <w:bottom w:w="28" w:type="dxa"/>
              <w:right w:w="28" w:type="dxa"/>
            </w:tcMar>
            <w:hideMark/>
          </w:tcPr>
          <w:p w:rsidR="00C657E3" w:rsidRPr="00F634FD" w:rsidRDefault="00C657E3" w:rsidP="00C657E3">
            <w:pPr>
              <w:jc w:val="center"/>
              <w:rPr>
                <w:sz w:val="16"/>
                <w:szCs w:val="16"/>
              </w:rPr>
            </w:pPr>
            <w:r w:rsidRPr="00F634FD">
              <w:rPr>
                <w:sz w:val="16"/>
                <w:szCs w:val="16"/>
              </w:rPr>
              <w:t>0/0</w:t>
            </w:r>
          </w:p>
        </w:tc>
        <w:tc>
          <w:tcPr>
            <w:tcW w:w="295" w:type="pct"/>
            <w:shd w:val="clear" w:color="auto" w:fill="auto"/>
            <w:noWrap/>
            <w:tcMar>
              <w:left w:w="28" w:type="dxa"/>
              <w:bottom w:w="28" w:type="dxa"/>
              <w:right w:w="28" w:type="dxa"/>
            </w:tcMar>
            <w:hideMark/>
          </w:tcPr>
          <w:p w:rsidR="00C657E3" w:rsidRPr="00F634FD" w:rsidRDefault="00C657E3" w:rsidP="00C657E3">
            <w:pPr>
              <w:jc w:val="center"/>
              <w:rPr>
                <w:sz w:val="16"/>
                <w:szCs w:val="16"/>
              </w:rPr>
            </w:pPr>
            <w:r w:rsidRPr="00F634FD">
              <w:rPr>
                <w:sz w:val="16"/>
                <w:szCs w:val="16"/>
              </w:rPr>
              <w:t>0/0</w:t>
            </w:r>
          </w:p>
        </w:tc>
        <w:tc>
          <w:tcPr>
            <w:tcW w:w="295" w:type="pct"/>
            <w:shd w:val="clear" w:color="auto" w:fill="auto"/>
            <w:noWrap/>
            <w:tcMar>
              <w:left w:w="28" w:type="dxa"/>
              <w:bottom w:w="28" w:type="dxa"/>
              <w:right w:w="28" w:type="dxa"/>
            </w:tcMar>
            <w:hideMark/>
          </w:tcPr>
          <w:p w:rsidR="00C657E3" w:rsidRPr="00F634FD" w:rsidRDefault="00C657E3" w:rsidP="00C657E3">
            <w:pPr>
              <w:jc w:val="center"/>
              <w:rPr>
                <w:sz w:val="16"/>
                <w:szCs w:val="16"/>
              </w:rPr>
            </w:pPr>
            <w:r w:rsidRPr="00F634FD">
              <w:rPr>
                <w:sz w:val="16"/>
                <w:szCs w:val="16"/>
              </w:rPr>
              <w:t>0/0</w:t>
            </w:r>
          </w:p>
        </w:tc>
        <w:tc>
          <w:tcPr>
            <w:tcW w:w="294" w:type="pct"/>
            <w:shd w:val="clear" w:color="auto" w:fill="auto"/>
            <w:noWrap/>
            <w:tcMar>
              <w:left w:w="28" w:type="dxa"/>
              <w:bottom w:w="28" w:type="dxa"/>
              <w:right w:w="28" w:type="dxa"/>
            </w:tcMar>
            <w:hideMark/>
          </w:tcPr>
          <w:p w:rsidR="00C657E3" w:rsidRPr="00F634FD" w:rsidRDefault="00C657E3" w:rsidP="00C657E3">
            <w:pPr>
              <w:jc w:val="center"/>
              <w:rPr>
                <w:sz w:val="16"/>
                <w:szCs w:val="16"/>
              </w:rPr>
            </w:pPr>
            <w:r w:rsidRPr="00F634FD">
              <w:rPr>
                <w:sz w:val="16"/>
                <w:szCs w:val="16"/>
              </w:rPr>
              <w:t>0/0</w:t>
            </w:r>
          </w:p>
        </w:tc>
      </w:tr>
      <w:tr w:rsidR="00181D06" w:rsidRPr="00F634FD" w:rsidTr="00181D06">
        <w:trPr>
          <w:trHeight w:val="65"/>
        </w:trPr>
        <w:tc>
          <w:tcPr>
            <w:tcW w:w="160" w:type="pct"/>
            <w:shd w:val="clear" w:color="auto" w:fill="auto"/>
            <w:noWrap/>
            <w:tcMar>
              <w:left w:w="28" w:type="dxa"/>
              <w:bottom w:w="28" w:type="dxa"/>
              <w:right w:w="28" w:type="dxa"/>
            </w:tcMar>
            <w:hideMark/>
          </w:tcPr>
          <w:p w:rsidR="00C657E3" w:rsidRPr="00F634FD" w:rsidRDefault="00C657E3" w:rsidP="00C657E3">
            <w:pPr>
              <w:jc w:val="center"/>
              <w:rPr>
                <w:sz w:val="16"/>
                <w:szCs w:val="16"/>
              </w:rPr>
            </w:pPr>
            <w:r w:rsidRPr="00F634FD">
              <w:rPr>
                <w:sz w:val="16"/>
                <w:szCs w:val="16"/>
                <w:lang w:val="en-US"/>
              </w:rPr>
              <w:t>3.</w:t>
            </w:r>
            <w:r w:rsidRPr="00F634FD">
              <w:rPr>
                <w:sz w:val="16"/>
                <w:szCs w:val="16"/>
              </w:rPr>
              <w:t>264</w:t>
            </w:r>
          </w:p>
        </w:tc>
        <w:tc>
          <w:tcPr>
            <w:tcW w:w="1691" w:type="pct"/>
            <w:shd w:val="clear" w:color="auto" w:fill="auto"/>
            <w:tcMar>
              <w:left w:w="28" w:type="dxa"/>
              <w:bottom w:w="28" w:type="dxa"/>
              <w:right w:w="28" w:type="dxa"/>
            </w:tcMar>
            <w:hideMark/>
          </w:tcPr>
          <w:p w:rsidR="00C657E3" w:rsidRPr="00F634FD" w:rsidRDefault="00C657E3" w:rsidP="00C657E3">
            <w:pPr>
              <w:rPr>
                <w:sz w:val="16"/>
                <w:szCs w:val="16"/>
              </w:rPr>
            </w:pPr>
            <w:r w:rsidRPr="00F634FD">
              <w:rPr>
                <w:sz w:val="16"/>
                <w:szCs w:val="16"/>
              </w:rPr>
              <w:t>Проезд от ул. Щорса до гаражей (к клинике медицинской академии)</w:t>
            </w:r>
          </w:p>
        </w:tc>
        <w:tc>
          <w:tcPr>
            <w:tcW w:w="484" w:type="pct"/>
            <w:shd w:val="clear" w:color="auto" w:fill="auto"/>
            <w:tcMar>
              <w:left w:w="28" w:type="dxa"/>
              <w:bottom w:w="28" w:type="dxa"/>
              <w:right w:w="28" w:type="dxa"/>
            </w:tcMar>
            <w:hideMark/>
          </w:tcPr>
          <w:p w:rsidR="00C657E3" w:rsidRPr="00F634FD" w:rsidRDefault="00C657E3" w:rsidP="00C657E3">
            <w:pPr>
              <w:jc w:val="center"/>
              <w:rPr>
                <w:sz w:val="16"/>
                <w:szCs w:val="16"/>
              </w:rPr>
            </w:pPr>
            <w:r w:rsidRPr="00F634FD">
              <w:rPr>
                <w:sz w:val="16"/>
                <w:szCs w:val="16"/>
              </w:rPr>
              <w:t>0,20</w:t>
            </w:r>
          </w:p>
        </w:tc>
        <w:tc>
          <w:tcPr>
            <w:tcW w:w="340" w:type="pct"/>
            <w:shd w:val="clear" w:color="auto" w:fill="auto"/>
            <w:tcMar>
              <w:left w:w="28" w:type="dxa"/>
              <w:bottom w:w="28" w:type="dxa"/>
              <w:right w:w="28" w:type="dxa"/>
            </w:tcMar>
            <w:hideMark/>
          </w:tcPr>
          <w:p w:rsidR="00C657E3" w:rsidRPr="00F634FD" w:rsidRDefault="00C657E3" w:rsidP="00C657E3">
            <w:pPr>
              <w:jc w:val="center"/>
              <w:rPr>
                <w:sz w:val="16"/>
                <w:szCs w:val="16"/>
              </w:rPr>
            </w:pPr>
            <w:r w:rsidRPr="00F634FD">
              <w:rPr>
                <w:sz w:val="16"/>
                <w:szCs w:val="16"/>
              </w:rPr>
              <w:t>0/0</w:t>
            </w:r>
          </w:p>
        </w:tc>
        <w:tc>
          <w:tcPr>
            <w:tcW w:w="387" w:type="pct"/>
            <w:shd w:val="clear" w:color="auto" w:fill="auto"/>
            <w:noWrap/>
            <w:tcMar>
              <w:left w:w="28" w:type="dxa"/>
              <w:bottom w:w="28" w:type="dxa"/>
              <w:right w:w="28" w:type="dxa"/>
            </w:tcMar>
            <w:hideMark/>
          </w:tcPr>
          <w:p w:rsidR="00C657E3" w:rsidRPr="00F634FD" w:rsidRDefault="00C657E3" w:rsidP="00C657E3">
            <w:pPr>
              <w:jc w:val="center"/>
              <w:rPr>
                <w:sz w:val="16"/>
                <w:szCs w:val="16"/>
              </w:rPr>
            </w:pPr>
            <w:r w:rsidRPr="00F634FD">
              <w:rPr>
                <w:sz w:val="16"/>
                <w:szCs w:val="16"/>
              </w:rPr>
              <w:t>0/0</w:t>
            </w:r>
          </w:p>
        </w:tc>
        <w:tc>
          <w:tcPr>
            <w:tcW w:w="340" w:type="pct"/>
            <w:shd w:val="clear" w:color="auto" w:fill="auto"/>
            <w:noWrap/>
            <w:tcMar>
              <w:left w:w="28" w:type="dxa"/>
              <w:bottom w:w="28" w:type="dxa"/>
              <w:right w:w="28" w:type="dxa"/>
            </w:tcMar>
            <w:hideMark/>
          </w:tcPr>
          <w:p w:rsidR="00C657E3" w:rsidRPr="00F634FD" w:rsidRDefault="00C657E3" w:rsidP="00C657E3">
            <w:pPr>
              <w:jc w:val="center"/>
              <w:rPr>
                <w:sz w:val="16"/>
                <w:szCs w:val="16"/>
              </w:rPr>
            </w:pPr>
            <w:r w:rsidRPr="00F634FD">
              <w:rPr>
                <w:sz w:val="16"/>
                <w:szCs w:val="16"/>
              </w:rPr>
              <w:t> </w:t>
            </w:r>
          </w:p>
        </w:tc>
        <w:tc>
          <w:tcPr>
            <w:tcW w:w="339" w:type="pct"/>
            <w:shd w:val="clear" w:color="auto" w:fill="auto"/>
            <w:noWrap/>
            <w:tcMar>
              <w:left w:w="28" w:type="dxa"/>
              <w:bottom w:w="28" w:type="dxa"/>
              <w:right w:w="28" w:type="dxa"/>
            </w:tcMar>
            <w:hideMark/>
          </w:tcPr>
          <w:p w:rsidR="00C657E3" w:rsidRPr="00F634FD" w:rsidRDefault="00C657E3" w:rsidP="00C657E3">
            <w:pPr>
              <w:jc w:val="center"/>
              <w:rPr>
                <w:sz w:val="16"/>
                <w:szCs w:val="16"/>
              </w:rPr>
            </w:pPr>
            <w:r w:rsidRPr="00F634FD">
              <w:rPr>
                <w:sz w:val="16"/>
                <w:szCs w:val="16"/>
              </w:rPr>
              <w:t> </w:t>
            </w:r>
          </w:p>
        </w:tc>
        <w:tc>
          <w:tcPr>
            <w:tcW w:w="375" w:type="pct"/>
            <w:shd w:val="clear" w:color="auto" w:fill="auto"/>
            <w:noWrap/>
            <w:tcMar>
              <w:left w:w="28" w:type="dxa"/>
              <w:bottom w:w="28" w:type="dxa"/>
              <w:right w:w="28" w:type="dxa"/>
            </w:tcMar>
            <w:hideMark/>
          </w:tcPr>
          <w:p w:rsidR="00C657E3" w:rsidRPr="00F634FD" w:rsidRDefault="00C657E3" w:rsidP="00C657E3">
            <w:pPr>
              <w:jc w:val="center"/>
              <w:rPr>
                <w:sz w:val="16"/>
                <w:szCs w:val="16"/>
              </w:rPr>
            </w:pPr>
            <w:r w:rsidRPr="00F634FD">
              <w:rPr>
                <w:sz w:val="16"/>
                <w:szCs w:val="16"/>
              </w:rPr>
              <w:t>0/0</w:t>
            </w:r>
          </w:p>
        </w:tc>
        <w:tc>
          <w:tcPr>
            <w:tcW w:w="295" w:type="pct"/>
            <w:shd w:val="clear" w:color="auto" w:fill="auto"/>
            <w:noWrap/>
            <w:tcMar>
              <w:left w:w="28" w:type="dxa"/>
              <w:bottom w:w="28" w:type="dxa"/>
              <w:right w:w="28" w:type="dxa"/>
            </w:tcMar>
            <w:hideMark/>
          </w:tcPr>
          <w:p w:rsidR="00C657E3" w:rsidRPr="00F634FD" w:rsidRDefault="00C657E3" w:rsidP="00C657E3">
            <w:pPr>
              <w:jc w:val="center"/>
              <w:rPr>
                <w:sz w:val="16"/>
                <w:szCs w:val="16"/>
              </w:rPr>
            </w:pPr>
            <w:r w:rsidRPr="00F634FD">
              <w:rPr>
                <w:sz w:val="16"/>
                <w:szCs w:val="16"/>
              </w:rPr>
              <w:t>0/0</w:t>
            </w:r>
          </w:p>
        </w:tc>
        <w:tc>
          <w:tcPr>
            <w:tcW w:w="295" w:type="pct"/>
            <w:shd w:val="clear" w:color="auto" w:fill="auto"/>
            <w:noWrap/>
            <w:tcMar>
              <w:left w:w="28" w:type="dxa"/>
              <w:bottom w:w="28" w:type="dxa"/>
              <w:right w:w="28" w:type="dxa"/>
            </w:tcMar>
            <w:hideMark/>
          </w:tcPr>
          <w:p w:rsidR="00C657E3" w:rsidRPr="00F634FD" w:rsidRDefault="00C657E3" w:rsidP="00C657E3">
            <w:pPr>
              <w:jc w:val="center"/>
              <w:rPr>
                <w:sz w:val="16"/>
                <w:szCs w:val="16"/>
              </w:rPr>
            </w:pPr>
            <w:r w:rsidRPr="00F634FD">
              <w:rPr>
                <w:sz w:val="16"/>
                <w:szCs w:val="16"/>
              </w:rPr>
              <w:t>0/0</w:t>
            </w:r>
          </w:p>
        </w:tc>
        <w:tc>
          <w:tcPr>
            <w:tcW w:w="294" w:type="pct"/>
            <w:shd w:val="clear" w:color="auto" w:fill="auto"/>
            <w:noWrap/>
            <w:tcMar>
              <w:left w:w="28" w:type="dxa"/>
              <w:bottom w:w="28" w:type="dxa"/>
              <w:right w:w="28" w:type="dxa"/>
            </w:tcMar>
            <w:hideMark/>
          </w:tcPr>
          <w:p w:rsidR="00C657E3" w:rsidRPr="00F634FD" w:rsidRDefault="00C657E3" w:rsidP="00C657E3">
            <w:pPr>
              <w:jc w:val="center"/>
              <w:rPr>
                <w:sz w:val="16"/>
                <w:szCs w:val="16"/>
              </w:rPr>
            </w:pPr>
            <w:r w:rsidRPr="00F634FD">
              <w:rPr>
                <w:sz w:val="16"/>
                <w:szCs w:val="16"/>
              </w:rPr>
              <w:t>0/0</w:t>
            </w:r>
          </w:p>
        </w:tc>
      </w:tr>
      <w:tr w:rsidR="00181D06" w:rsidRPr="00F634FD" w:rsidTr="00181D06">
        <w:trPr>
          <w:trHeight w:val="76"/>
        </w:trPr>
        <w:tc>
          <w:tcPr>
            <w:tcW w:w="160" w:type="pct"/>
            <w:shd w:val="clear" w:color="auto" w:fill="auto"/>
            <w:noWrap/>
            <w:tcMar>
              <w:left w:w="28" w:type="dxa"/>
              <w:bottom w:w="28" w:type="dxa"/>
              <w:right w:w="28" w:type="dxa"/>
            </w:tcMar>
            <w:hideMark/>
          </w:tcPr>
          <w:p w:rsidR="00C657E3" w:rsidRPr="00F634FD" w:rsidRDefault="00C657E3" w:rsidP="00C657E3">
            <w:pPr>
              <w:jc w:val="center"/>
              <w:rPr>
                <w:sz w:val="16"/>
                <w:szCs w:val="16"/>
              </w:rPr>
            </w:pPr>
            <w:r w:rsidRPr="00F634FD">
              <w:rPr>
                <w:sz w:val="16"/>
                <w:szCs w:val="16"/>
                <w:lang w:val="en-US"/>
              </w:rPr>
              <w:t>3.</w:t>
            </w:r>
            <w:r w:rsidRPr="00F634FD">
              <w:rPr>
                <w:sz w:val="16"/>
                <w:szCs w:val="16"/>
              </w:rPr>
              <w:t>265</w:t>
            </w:r>
          </w:p>
        </w:tc>
        <w:tc>
          <w:tcPr>
            <w:tcW w:w="1691" w:type="pct"/>
            <w:shd w:val="clear" w:color="auto" w:fill="auto"/>
            <w:tcMar>
              <w:left w:w="28" w:type="dxa"/>
              <w:bottom w:w="28" w:type="dxa"/>
              <w:right w:w="28" w:type="dxa"/>
            </w:tcMar>
            <w:hideMark/>
          </w:tcPr>
          <w:p w:rsidR="00C657E3" w:rsidRPr="00F634FD" w:rsidRDefault="00C657E3" w:rsidP="00C657E3">
            <w:pPr>
              <w:rPr>
                <w:sz w:val="16"/>
                <w:szCs w:val="16"/>
              </w:rPr>
            </w:pPr>
            <w:r w:rsidRPr="00F634FD">
              <w:rPr>
                <w:sz w:val="16"/>
                <w:szCs w:val="16"/>
              </w:rPr>
              <w:t xml:space="preserve">Проезд к д. 58б, </w:t>
            </w:r>
            <w:r w:rsidR="00FC395E">
              <w:rPr>
                <w:sz w:val="16"/>
                <w:szCs w:val="16"/>
              </w:rPr>
              <w:t xml:space="preserve">д. </w:t>
            </w:r>
            <w:r w:rsidRPr="00F634FD">
              <w:rPr>
                <w:sz w:val="16"/>
                <w:szCs w:val="16"/>
              </w:rPr>
              <w:t xml:space="preserve">60а, </w:t>
            </w:r>
            <w:r w:rsidR="00FC395E">
              <w:rPr>
                <w:sz w:val="16"/>
                <w:szCs w:val="16"/>
              </w:rPr>
              <w:t xml:space="preserve">д. </w:t>
            </w:r>
            <w:r w:rsidRPr="00F634FD">
              <w:rPr>
                <w:sz w:val="16"/>
                <w:szCs w:val="16"/>
              </w:rPr>
              <w:t>62 по ул.</w:t>
            </w:r>
            <w:r w:rsidR="00F13F27">
              <w:rPr>
                <w:sz w:val="16"/>
                <w:szCs w:val="16"/>
              </w:rPr>
              <w:t xml:space="preserve"> </w:t>
            </w:r>
            <w:r w:rsidRPr="00F634FD">
              <w:rPr>
                <w:sz w:val="16"/>
                <w:szCs w:val="16"/>
              </w:rPr>
              <w:t>Комсомольская</w:t>
            </w:r>
          </w:p>
        </w:tc>
        <w:tc>
          <w:tcPr>
            <w:tcW w:w="484" w:type="pct"/>
            <w:shd w:val="clear" w:color="auto" w:fill="auto"/>
            <w:tcMar>
              <w:left w:w="28" w:type="dxa"/>
              <w:bottom w:w="28" w:type="dxa"/>
              <w:right w:w="28" w:type="dxa"/>
            </w:tcMar>
            <w:hideMark/>
          </w:tcPr>
          <w:p w:rsidR="00C657E3" w:rsidRPr="00F634FD" w:rsidRDefault="00C657E3" w:rsidP="00C657E3">
            <w:pPr>
              <w:jc w:val="center"/>
              <w:rPr>
                <w:sz w:val="16"/>
                <w:szCs w:val="16"/>
              </w:rPr>
            </w:pPr>
            <w:r w:rsidRPr="00F634FD">
              <w:rPr>
                <w:sz w:val="16"/>
                <w:szCs w:val="16"/>
              </w:rPr>
              <w:t>0,23</w:t>
            </w:r>
          </w:p>
        </w:tc>
        <w:tc>
          <w:tcPr>
            <w:tcW w:w="340" w:type="pct"/>
            <w:shd w:val="clear" w:color="auto" w:fill="auto"/>
            <w:tcMar>
              <w:left w:w="28" w:type="dxa"/>
              <w:bottom w:w="28" w:type="dxa"/>
              <w:right w:w="28" w:type="dxa"/>
            </w:tcMar>
            <w:hideMark/>
          </w:tcPr>
          <w:p w:rsidR="00C657E3" w:rsidRPr="00F634FD" w:rsidRDefault="00C657E3" w:rsidP="00C657E3">
            <w:pPr>
              <w:jc w:val="center"/>
              <w:rPr>
                <w:sz w:val="16"/>
                <w:szCs w:val="16"/>
              </w:rPr>
            </w:pPr>
            <w:r w:rsidRPr="00F634FD">
              <w:rPr>
                <w:sz w:val="16"/>
                <w:szCs w:val="16"/>
              </w:rPr>
              <w:t>0/0</w:t>
            </w:r>
          </w:p>
        </w:tc>
        <w:tc>
          <w:tcPr>
            <w:tcW w:w="387" w:type="pct"/>
            <w:shd w:val="clear" w:color="auto" w:fill="auto"/>
            <w:noWrap/>
            <w:tcMar>
              <w:left w:w="28" w:type="dxa"/>
              <w:bottom w:w="28" w:type="dxa"/>
              <w:right w:w="28" w:type="dxa"/>
            </w:tcMar>
            <w:hideMark/>
          </w:tcPr>
          <w:p w:rsidR="00C657E3" w:rsidRPr="00F634FD" w:rsidRDefault="00C657E3" w:rsidP="00C657E3">
            <w:pPr>
              <w:jc w:val="center"/>
              <w:rPr>
                <w:sz w:val="16"/>
                <w:szCs w:val="16"/>
              </w:rPr>
            </w:pPr>
            <w:r w:rsidRPr="00F634FD">
              <w:rPr>
                <w:sz w:val="16"/>
                <w:szCs w:val="16"/>
              </w:rPr>
              <w:t>0/0</w:t>
            </w:r>
          </w:p>
        </w:tc>
        <w:tc>
          <w:tcPr>
            <w:tcW w:w="340" w:type="pct"/>
            <w:shd w:val="clear" w:color="auto" w:fill="auto"/>
            <w:noWrap/>
            <w:tcMar>
              <w:left w:w="28" w:type="dxa"/>
              <w:bottom w:w="28" w:type="dxa"/>
              <w:right w:w="28" w:type="dxa"/>
            </w:tcMar>
            <w:hideMark/>
          </w:tcPr>
          <w:p w:rsidR="00C657E3" w:rsidRPr="00F634FD" w:rsidRDefault="00C657E3" w:rsidP="00C657E3">
            <w:pPr>
              <w:jc w:val="center"/>
              <w:rPr>
                <w:sz w:val="16"/>
                <w:szCs w:val="16"/>
              </w:rPr>
            </w:pPr>
            <w:r w:rsidRPr="00F634FD">
              <w:rPr>
                <w:sz w:val="16"/>
                <w:szCs w:val="16"/>
              </w:rPr>
              <w:t> </w:t>
            </w:r>
          </w:p>
        </w:tc>
        <w:tc>
          <w:tcPr>
            <w:tcW w:w="339" w:type="pct"/>
            <w:shd w:val="clear" w:color="auto" w:fill="auto"/>
            <w:noWrap/>
            <w:tcMar>
              <w:left w:w="28" w:type="dxa"/>
              <w:bottom w:w="28" w:type="dxa"/>
              <w:right w:w="28" w:type="dxa"/>
            </w:tcMar>
            <w:hideMark/>
          </w:tcPr>
          <w:p w:rsidR="00C657E3" w:rsidRPr="00F634FD" w:rsidRDefault="00C657E3" w:rsidP="00C657E3">
            <w:pPr>
              <w:jc w:val="center"/>
              <w:rPr>
                <w:sz w:val="16"/>
                <w:szCs w:val="16"/>
              </w:rPr>
            </w:pPr>
            <w:r w:rsidRPr="00F634FD">
              <w:rPr>
                <w:sz w:val="16"/>
                <w:szCs w:val="16"/>
              </w:rPr>
              <w:t> </w:t>
            </w:r>
          </w:p>
        </w:tc>
        <w:tc>
          <w:tcPr>
            <w:tcW w:w="375" w:type="pct"/>
            <w:shd w:val="clear" w:color="auto" w:fill="auto"/>
            <w:noWrap/>
            <w:tcMar>
              <w:left w:w="28" w:type="dxa"/>
              <w:bottom w:w="28" w:type="dxa"/>
              <w:right w:w="28" w:type="dxa"/>
            </w:tcMar>
            <w:hideMark/>
          </w:tcPr>
          <w:p w:rsidR="00C657E3" w:rsidRPr="00F634FD" w:rsidRDefault="00C657E3" w:rsidP="00C657E3">
            <w:pPr>
              <w:jc w:val="center"/>
              <w:rPr>
                <w:sz w:val="16"/>
                <w:szCs w:val="16"/>
              </w:rPr>
            </w:pPr>
            <w:r w:rsidRPr="00F634FD">
              <w:rPr>
                <w:sz w:val="16"/>
                <w:szCs w:val="16"/>
              </w:rPr>
              <w:t>0/0</w:t>
            </w:r>
          </w:p>
        </w:tc>
        <w:tc>
          <w:tcPr>
            <w:tcW w:w="295" w:type="pct"/>
            <w:shd w:val="clear" w:color="auto" w:fill="auto"/>
            <w:noWrap/>
            <w:tcMar>
              <w:left w:w="28" w:type="dxa"/>
              <w:bottom w:w="28" w:type="dxa"/>
              <w:right w:w="28" w:type="dxa"/>
            </w:tcMar>
            <w:hideMark/>
          </w:tcPr>
          <w:p w:rsidR="00C657E3" w:rsidRPr="00F634FD" w:rsidRDefault="00C657E3" w:rsidP="00C657E3">
            <w:pPr>
              <w:jc w:val="center"/>
              <w:rPr>
                <w:sz w:val="16"/>
                <w:szCs w:val="16"/>
              </w:rPr>
            </w:pPr>
            <w:r w:rsidRPr="00F634FD">
              <w:rPr>
                <w:sz w:val="16"/>
                <w:szCs w:val="16"/>
              </w:rPr>
              <w:t>0/0</w:t>
            </w:r>
          </w:p>
        </w:tc>
        <w:tc>
          <w:tcPr>
            <w:tcW w:w="295" w:type="pct"/>
            <w:shd w:val="clear" w:color="auto" w:fill="auto"/>
            <w:noWrap/>
            <w:tcMar>
              <w:left w:w="28" w:type="dxa"/>
              <w:bottom w:w="28" w:type="dxa"/>
              <w:right w:w="28" w:type="dxa"/>
            </w:tcMar>
            <w:hideMark/>
          </w:tcPr>
          <w:p w:rsidR="00C657E3" w:rsidRPr="00F634FD" w:rsidRDefault="00C657E3" w:rsidP="00C657E3">
            <w:pPr>
              <w:jc w:val="center"/>
              <w:rPr>
                <w:sz w:val="16"/>
                <w:szCs w:val="16"/>
              </w:rPr>
            </w:pPr>
            <w:r w:rsidRPr="00F634FD">
              <w:rPr>
                <w:sz w:val="16"/>
                <w:szCs w:val="16"/>
              </w:rPr>
              <w:t>0/0</w:t>
            </w:r>
          </w:p>
        </w:tc>
        <w:tc>
          <w:tcPr>
            <w:tcW w:w="294" w:type="pct"/>
            <w:shd w:val="clear" w:color="auto" w:fill="auto"/>
            <w:noWrap/>
            <w:tcMar>
              <w:left w:w="28" w:type="dxa"/>
              <w:bottom w:w="28" w:type="dxa"/>
              <w:right w:w="28" w:type="dxa"/>
            </w:tcMar>
            <w:hideMark/>
          </w:tcPr>
          <w:p w:rsidR="00C657E3" w:rsidRPr="00F634FD" w:rsidRDefault="00C657E3" w:rsidP="00C657E3">
            <w:pPr>
              <w:jc w:val="center"/>
              <w:rPr>
                <w:sz w:val="16"/>
                <w:szCs w:val="16"/>
              </w:rPr>
            </w:pPr>
            <w:r w:rsidRPr="00F634FD">
              <w:rPr>
                <w:sz w:val="16"/>
                <w:szCs w:val="16"/>
              </w:rPr>
              <w:t>0/0</w:t>
            </w:r>
          </w:p>
        </w:tc>
      </w:tr>
      <w:tr w:rsidR="00181D06" w:rsidRPr="00F634FD" w:rsidTr="00181D06">
        <w:trPr>
          <w:trHeight w:val="150"/>
        </w:trPr>
        <w:tc>
          <w:tcPr>
            <w:tcW w:w="160" w:type="pct"/>
            <w:shd w:val="clear" w:color="auto" w:fill="auto"/>
            <w:noWrap/>
            <w:tcMar>
              <w:left w:w="28" w:type="dxa"/>
              <w:bottom w:w="28" w:type="dxa"/>
              <w:right w:w="28" w:type="dxa"/>
            </w:tcMar>
            <w:hideMark/>
          </w:tcPr>
          <w:p w:rsidR="00C657E3" w:rsidRPr="00F634FD" w:rsidRDefault="00C657E3" w:rsidP="00C657E3">
            <w:pPr>
              <w:jc w:val="center"/>
              <w:rPr>
                <w:sz w:val="16"/>
                <w:szCs w:val="16"/>
              </w:rPr>
            </w:pPr>
            <w:r w:rsidRPr="00F634FD">
              <w:rPr>
                <w:sz w:val="16"/>
                <w:szCs w:val="16"/>
                <w:lang w:val="en-US"/>
              </w:rPr>
              <w:t>3.</w:t>
            </w:r>
            <w:r w:rsidRPr="00F634FD">
              <w:rPr>
                <w:sz w:val="16"/>
                <w:szCs w:val="16"/>
              </w:rPr>
              <w:t>266</w:t>
            </w:r>
          </w:p>
        </w:tc>
        <w:tc>
          <w:tcPr>
            <w:tcW w:w="1691" w:type="pct"/>
            <w:shd w:val="clear" w:color="auto" w:fill="auto"/>
            <w:tcMar>
              <w:left w:w="28" w:type="dxa"/>
              <w:bottom w:w="28" w:type="dxa"/>
              <w:right w:w="28" w:type="dxa"/>
            </w:tcMar>
            <w:hideMark/>
          </w:tcPr>
          <w:p w:rsidR="00C657E3" w:rsidRPr="00F634FD" w:rsidRDefault="00C657E3" w:rsidP="00C657E3">
            <w:pPr>
              <w:rPr>
                <w:sz w:val="16"/>
                <w:szCs w:val="16"/>
              </w:rPr>
            </w:pPr>
            <w:r w:rsidRPr="00F634FD">
              <w:rPr>
                <w:sz w:val="16"/>
                <w:szCs w:val="16"/>
              </w:rPr>
              <w:t>Проезд от ул. Щорса до автозаправочной станции (ул. Щорса, д. 64б)</w:t>
            </w:r>
          </w:p>
        </w:tc>
        <w:tc>
          <w:tcPr>
            <w:tcW w:w="484" w:type="pct"/>
            <w:shd w:val="clear" w:color="auto" w:fill="auto"/>
            <w:tcMar>
              <w:left w:w="28" w:type="dxa"/>
              <w:bottom w:w="28" w:type="dxa"/>
              <w:right w:w="28" w:type="dxa"/>
            </w:tcMar>
            <w:hideMark/>
          </w:tcPr>
          <w:p w:rsidR="00C657E3" w:rsidRPr="00F634FD" w:rsidRDefault="00C657E3" w:rsidP="00C657E3">
            <w:pPr>
              <w:jc w:val="center"/>
              <w:rPr>
                <w:sz w:val="16"/>
                <w:szCs w:val="16"/>
              </w:rPr>
            </w:pPr>
            <w:r w:rsidRPr="00F634FD">
              <w:rPr>
                <w:sz w:val="16"/>
                <w:szCs w:val="16"/>
              </w:rPr>
              <w:t>0,04</w:t>
            </w:r>
          </w:p>
        </w:tc>
        <w:tc>
          <w:tcPr>
            <w:tcW w:w="340" w:type="pct"/>
            <w:shd w:val="clear" w:color="auto" w:fill="auto"/>
            <w:tcMar>
              <w:left w:w="28" w:type="dxa"/>
              <w:bottom w:w="28" w:type="dxa"/>
              <w:right w:w="28" w:type="dxa"/>
            </w:tcMar>
            <w:hideMark/>
          </w:tcPr>
          <w:p w:rsidR="00C657E3" w:rsidRPr="00F634FD" w:rsidRDefault="00C657E3" w:rsidP="00C657E3">
            <w:pPr>
              <w:jc w:val="center"/>
              <w:rPr>
                <w:sz w:val="16"/>
                <w:szCs w:val="16"/>
              </w:rPr>
            </w:pPr>
            <w:r w:rsidRPr="00F634FD">
              <w:rPr>
                <w:sz w:val="16"/>
                <w:szCs w:val="16"/>
              </w:rPr>
              <w:t>0/0</w:t>
            </w:r>
          </w:p>
        </w:tc>
        <w:tc>
          <w:tcPr>
            <w:tcW w:w="387" w:type="pct"/>
            <w:shd w:val="clear" w:color="auto" w:fill="auto"/>
            <w:noWrap/>
            <w:tcMar>
              <w:left w:w="28" w:type="dxa"/>
              <w:bottom w:w="28" w:type="dxa"/>
              <w:right w:w="28" w:type="dxa"/>
            </w:tcMar>
            <w:hideMark/>
          </w:tcPr>
          <w:p w:rsidR="00C657E3" w:rsidRPr="00F634FD" w:rsidRDefault="00C657E3" w:rsidP="00C657E3">
            <w:pPr>
              <w:jc w:val="center"/>
              <w:rPr>
                <w:sz w:val="16"/>
                <w:szCs w:val="16"/>
              </w:rPr>
            </w:pPr>
            <w:r w:rsidRPr="00F634FD">
              <w:rPr>
                <w:sz w:val="16"/>
                <w:szCs w:val="16"/>
              </w:rPr>
              <w:t>0/0</w:t>
            </w:r>
          </w:p>
        </w:tc>
        <w:tc>
          <w:tcPr>
            <w:tcW w:w="340" w:type="pct"/>
            <w:shd w:val="clear" w:color="auto" w:fill="auto"/>
            <w:noWrap/>
            <w:tcMar>
              <w:left w:w="28" w:type="dxa"/>
              <w:bottom w:w="28" w:type="dxa"/>
              <w:right w:w="28" w:type="dxa"/>
            </w:tcMar>
            <w:hideMark/>
          </w:tcPr>
          <w:p w:rsidR="00C657E3" w:rsidRPr="00F634FD" w:rsidRDefault="00C657E3" w:rsidP="00C657E3">
            <w:pPr>
              <w:jc w:val="center"/>
              <w:rPr>
                <w:sz w:val="16"/>
                <w:szCs w:val="16"/>
              </w:rPr>
            </w:pPr>
            <w:r w:rsidRPr="00F634FD">
              <w:rPr>
                <w:sz w:val="16"/>
                <w:szCs w:val="16"/>
              </w:rPr>
              <w:t> </w:t>
            </w:r>
          </w:p>
        </w:tc>
        <w:tc>
          <w:tcPr>
            <w:tcW w:w="339" w:type="pct"/>
            <w:shd w:val="clear" w:color="auto" w:fill="auto"/>
            <w:noWrap/>
            <w:tcMar>
              <w:left w:w="28" w:type="dxa"/>
              <w:bottom w:w="28" w:type="dxa"/>
              <w:right w:w="28" w:type="dxa"/>
            </w:tcMar>
            <w:hideMark/>
          </w:tcPr>
          <w:p w:rsidR="00C657E3" w:rsidRPr="00F634FD" w:rsidRDefault="00C657E3" w:rsidP="00C657E3">
            <w:pPr>
              <w:jc w:val="center"/>
              <w:rPr>
                <w:sz w:val="16"/>
                <w:szCs w:val="16"/>
              </w:rPr>
            </w:pPr>
            <w:r w:rsidRPr="00F634FD">
              <w:rPr>
                <w:sz w:val="16"/>
                <w:szCs w:val="16"/>
              </w:rPr>
              <w:t> </w:t>
            </w:r>
          </w:p>
        </w:tc>
        <w:tc>
          <w:tcPr>
            <w:tcW w:w="375" w:type="pct"/>
            <w:shd w:val="clear" w:color="auto" w:fill="auto"/>
            <w:noWrap/>
            <w:tcMar>
              <w:left w:w="28" w:type="dxa"/>
              <w:bottom w:w="28" w:type="dxa"/>
              <w:right w:w="28" w:type="dxa"/>
            </w:tcMar>
            <w:hideMark/>
          </w:tcPr>
          <w:p w:rsidR="00C657E3" w:rsidRPr="00F634FD" w:rsidRDefault="00C657E3" w:rsidP="00C657E3">
            <w:pPr>
              <w:jc w:val="center"/>
              <w:rPr>
                <w:sz w:val="16"/>
                <w:szCs w:val="16"/>
              </w:rPr>
            </w:pPr>
            <w:r w:rsidRPr="00F634FD">
              <w:rPr>
                <w:sz w:val="16"/>
                <w:szCs w:val="16"/>
              </w:rPr>
              <w:t>0/0</w:t>
            </w:r>
          </w:p>
        </w:tc>
        <w:tc>
          <w:tcPr>
            <w:tcW w:w="295" w:type="pct"/>
            <w:shd w:val="clear" w:color="auto" w:fill="auto"/>
            <w:noWrap/>
            <w:tcMar>
              <w:left w:w="28" w:type="dxa"/>
              <w:bottom w:w="28" w:type="dxa"/>
              <w:right w:w="28" w:type="dxa"/>
            </w:tcMar>
            <w:hideMark/>
          </w:tcPr>
          <w:p w:rsidR="00C657E3" w:rsidRPr="00F634FD" w:rsidRDefault="00C657E3" w:rsidP="00C657E3">
            <w:pPr>
              <w:jc w:val="center"/>
              <w:rPr>
                <w:sz w:val="16"/>
                <w:szCs w:val="16"/>
              </w:rPr>
            </w:pPr>
            <w:r w:rsidRPr="00F634FD">
              <w:rPr>
                <w:sz w:val="16"/>
                <w:szCs w:val="16"/>
              </w:rPr>
              <w:t>0/0</w:t>
            </w:r>
          </w:p>
        </w:tc>
        <w:tc>
          <w:tcPr>
            <w:tcW w:w="295" w:type="pct"/>
            <w:shd w:val="clear" w:color="auto" w:fill="auto"/>
            <w:noWrap/>
            <w:tcMar>
              <w:left w:w="28" w:type="dxa"/>
              <w:bottom w:w="28" w:type="dxa"/>
              <w:right w:w="28" w:type="dxa"/>
            </w:tcMar>
            <w:hideMark/>
          </w:tcPr>
          <w:p w:rsidR="00C657E3" w:rsidRPr="00F634FD" w:rsidRDefault="00C657E3" w:rsidP="00C657E3">
            <w:pPr>
              <w:jc w:val="center"/>
              <w:rPr>
                <w:sz w:val="16"/>
                <w:szCs w:val="16"/>
              </w:rPr>
            </w:pPr>
            <w:r w:rsidRPr="00F634FD">
              <w:rPr>
                <w:sz w:val="16"/>
                <w:szCs w:val="16"/>
              </w:rPr>
              <w:t>0/0</w:t>
            </w:r>
          </w:p>
        </w:tc>
        <w:tc>
          <w:tcPr>
            <w:tcW w:w="294" w:type="pct"/>
            <w:shd w:val="clear" w:color="auto" w:fill="auto"/>
            <w:noWrap/>
            <w:tcMar>
              <w:left w:w="28" w:type="dxa"/>
              <w:bottom w:w="28" w:type="dxa"/>
              <w:right w:w="28" w:type="dxa"/>
            </w:tcMar>
            <w:hideMark/>
          </w:tcPr>
          <w:p w:rsidR="00C657E3" w:rsidRPr="00F634FD" w:rsidRDefault="00C657E3" w:rsidP="00C657E3">
            <w:pPr>
              <w:jc w:val="center"/>
              <w:rPr>
                <w:sz w:val="16"/>
                <w:szCs w:val="16"/>
              </w:rPr>
            </w:pPr>
            <w:r w:rsidRPr="00F634FD">
              <w:rPr>
                <w:sz w:val="16"/>
                <w:szCs w:val="16"/>
              </w:rPr>
              <w:t>0/0</w:t>
            </w:r>
          </w:p>
        </w:tc>
      </w:tr>
      <w:tr w:rsidR="00181D06" w:rsidRPr="00F634FD" w:rsidTr="00181D06">
        <w:trPr>
          <w:trHeight w:val="210"/>
        </w:trPr>
        <w:tc>
          <w:tcPr>
            <w:tcW w:w="160" w:type="pct"/>
            <w:shd w:val="clear" w:color="auto" w:fill="auto"/>
            <w:noWrap/>
            <w:tcMar>
              <w:left w:w="28" w:type="dxa"/>
              <w:bottom w:w="28" w:type="dxa"/>
              <w:right w:w="28" w:type="dxa"/>
            </w:tcMar>
            <w:hideMark/>
          </w:tcPr>
          <w:p w:rsidR="00C657E3" w:rsidRPr="00F634FD" w:rsidRDefault="00C657E3" w:rsidP="00C657E3">
            <w:pPr>
              <w:jc w:val="center"/>
              <w:rPr>
                <w:sz w:val="16"/>
                <w:szCs w:val="16"/>
              </w:rPr>
            </w:pPr>
            <w:r w:rsidRPr="00F634FD">
              <w:rPr>
                <w:sz w:val="16"/>
                <w:szCs w:val="16"/>
                <w:lang w:val="en-US"/>
              </w:rPr>
              <w:t>3.</w:t>
            </w:r>
            <w:r w:rsidRPr="00F634FD">
              <w:rPr>
                <w:sz w:val="16"/>
                <w:szCs w:val="16"/>
              </w:rPr>
              <w:t>267</w:t>
            </w:r>
          </w:p>
        </w:tc>
        <w:tc>
          <w:tcPr>
            <w:tcW w:w="1691" w:type="pct"/>
            <w:shd w:val="clear" w:color="auto" w:fill="auto"/>
            <w:tcMar>
              <w:left w:w="28" w:type="dxa"/>
              <w:bottom w:w="28" w:type="dxa"/>
              <w:right w:w="28" w:type="dxa"/>
            </w:tcMar>
            <w:hideMark/>
          </w:tcPr>
          <w:p w:rsidR="00C657E3" w:rsidRPr="00F634FD" w:rsidRDefault="00C657E3" w:rsidP="00C657E3">
            <w:pPr>
              <w:rPr>
                <w:sz w:val="16"/>
                <w:szCs w:val="16"/>
              </w:rPr>
            </w:pPr>
            <w:r w:rsidRPr="00F634FD">
              <w:rPr>
                <w:sz w:val="16"/>
                <w:szCs w:val="16"/>
              </w:rPr>
              <w:t>Проезд от ул. Ленина до ул.</w:t>
            </w:r>
            <w:r w:rsidR="00F13F27">
              <w:rPr>
                <w:sz w:val="16"/>
                <w:szCs w:val="16"/>
              </w:rPr>
              <w:t xml:space="preserve"> </w:t>
            </w:r>
            <w:r w:rsidRPr="00F634FD">
              <w:rPr>
                <w:sz w:val="16"/>
                <w:szCs w:val="16"/>
              </w:rPr>
              <w:t>65-летия Победы до д.  200 по ул. Ленина</w:t>
            </w:r>
          </w:p>
        </w:tc>
        <w:tc>
          <w:tcPr>
            <w:tcW w:w="484" w:type="pct"/>
            <w:shd w:val="clear" w:color="auto" w:fill="auto"/>
            <w:tcMar>
              <w:left w:w="28" w:type="dxa"/>
              <w:bottom w:w="28" w:type="dxa"/>
              <w:right w:w="28" w:type="dxa"/>
            </w:tcMar>
            <w:hideMark/>
          </w:tcPr>
          <w:p w:rsidR="00C657E3" w:rsidRPr="00F634FD" w:rsidRDefault="00C657E3" w:rsidP="00C657E3">
            <w:pPr>
              <w:jc w:val="center"/>
              <w:rPr>
                <w:sz w:val="16"/>
                <w:szCs w:val="16"/>
              </w:rPr>
            </w:pPr>
            <w:r w:rsidRPr="00F634FD">
              <w:rPr>
                <w:sz w:val="16"/>
                <w:szCs w:val="16"/>
              </w:rPr>
              <w:t>0,44</w:t>
            </w:r>
          </w:p>
        </w:tc>
        <w:tc>
          <w:tcPr>
            <w:tcW w:w="340" w:type="pct"/>
            <w:shd w:val="clear" w:color="auto" w:fill="auto"/>
            <w:tcMar>
              <w:left w:w="28" w:type="dxa"/>
              <w:bottom w:w="28" w:type="dxa"/>
              <w:right w:w="28" w:type="dxa"/>
            </w:tcMar>
            <w:hideMark/>
          </w:tcPr>
          <w:p w:rsidR="00C657E3" w:rsidRPr="00F634FD" w:rsidRDefault="00C657E3" w:rsidP="00C657E3">
            <w:pPr>
              <w:jc w:val="center"/>
              <w:rPr>
                <w:sz w:val="16"/>
                <w:szCs w:val="16"/>
              </w:rPr>
            </w:pPr>
            <w:r w:rsidRPr="00F634FD">
              <w:rPr>
                <w:sz w:val="16"/>
                <w:szCs w:val="16"/>
              </w:rPr>
              <w:t>0/0</w:t>
            </w:r>
          </w:p>
        </w:tc>
        <w:tc>
          <w:tcPr>
            <w:tcW w:w="387" w:type="pct"/>
            <w:shd w:val="clear" w:color="auto" w:fill="auto"/>
            <w:noWrap/>
            <w:tcMar>
              <w:left w:w="28" w:type="dxa"/>
              <w:bottom w:w="28" w:type="dxa"/>
              <w:right w:w="28" w:type="dxa"/>
            </w:tcMar>
            <w:hideMark/>
          </w:tcPr>
          <w:p w:rsidR="00C657E3" w:rsidRPr="00F634FD" w:rsidRDefault="00C657E3" w:rsidP="00C657E3">
            <w:pPr>
              <w:jc w:val="center"/>
              <w:rPr>
                <w:sz w:val="16"/>
                <w:szCs w:val="16"/>
              </w:rPr>
            </w:pPr>
            <w:r w:rsidRPr="00F634FD">
              <w:rPr>
                <w:sz w:val="16"/>
                <w:szCs w:val="16"/>
              </w:rPr>
              <w:t>0/0</w:t>
            </w:r>
          </w:p>
        </w:tc>
        <w:tc>
          <w:tcPr>
            <w:tcW w:w="340" w:type="pct"/>
            <w:shd w:val="clear" w:color="auto" w:fill="auto"/>
            <w:noWrap/>
            <w:tcMar>
              <w:left w:w="28" w:type="dxa"/>
              <w:bottom w:w="28" w:type="dxa"/>
              <w:right w:w="28" w:type="dxa"/>
            </w:tcMar>
            <w:hideMark/>
          </w:tcPr>
          <w:p w:rsidR="00C657E3" w:rsidRPr="00F634FD" w:rsidRDefault="00C657E3" w:rsidP="00C657E3">
            <w:pPr>
              <w:jc w:val="center"/>
              <w:rPr>
                <w:sz w:val="16"/>
                <w:szCs w:val="16"/>
              </w:rPr>
            </w:pPr>
            <w:r w:rsidRPr="00F634FD">
              <w:rPr>
                <w:sz w:val="16"/>
                <w:szCs w:val="16"/>
              </w:rPr>
              <w:t> </w:t>
            </w:r>
          </w:p>
        </w:tc>
        <w:tc>
          <w:tcPr>
            <w:tcW w:w="339" w:type="pct"/>
            <w:shd w:val="clear" w:color="auto" w:fill="auto"/>
            <w:noWrap/>
            <w:tcMar>
              <w:left w:w="28" w:type="dxa"/>
              <w:bottom w:w="28" w:type="dxa"/>
              <w:right w:w="28" w:type="dxa"/>
            </w:tcMar>
            <w:hideMark/>
          </w:tcPr>
          <w:p w:rsidR="00C657E3" w:rsidRPr="00F634FD" w:rsidRDefault="00C657E3" w:rsidP="00C657E3">
            <w:pPr>
              <w:jc w:val="center"/>
              <w:rPr>
                <w:sz w:val="16"/>
                <w:szCs w:val="16"/>
              </w:rPr>
            </w:pPr>
            <w:r w:rsidRPr="00F634FD">
              <w:rPr>
                <w:sz w:val="16"/>
                <w:szCs w:val="16"/>
              </w:rPr>
              <w:t> </w:t>
            </w:r>
          </w:p>
        </w:tc>
        <w:tc>
          <w:tcPr>
            <w:tcW w:w="375" w:type="pct"/>
            <w:shd w:val="clear" w:color="auto" w:fill="auto"/>
            <w:noWrap/>
            <w:tcMar>
              <w:left w:w="28" w:type="dxa"/>
              <w:bottom w:w="28" w:type="dxa"/>
              <w:right w:w="28" w:type="dxa"/>
            </w:tcMar>
            <w:hideMark/>
          </w:tcPr>
          <w:p w:rsidR="00C657E3" w:rsidRPr="00F634FD" w:rsidRDefault="00C657E3" w:rsidP="00C657E3">
            <w:pPr>
              <w:jc w:val="center"/>
              <w:rPr>
                <w:sz w:val="16"/>
                <w:szCs w:val="16"/>
              </w:rPr>
            </w:pPr>
            <w:r w:rsidRPr="00F634FD">
              <w:rPr>
                <w:sz w:val="16"/>
                <w:szCs w:val="16"/>
              </w:rPr>
              <w:t>0/0</w:t>
            </w:r>
          </w:p>
        </w:tc>
        <w:tc>
          <w:tcPr>
            <w:tcW w:w="295" w:type="pct"/>
            <w:shd w:val="clear" w:color="auto" w:fill="auto"/>
            <w:noWrap/>
            <w:tcMar>
              <w:left w:w="28" w:type="dxa"/>
              <w:bottom w:w="28" w:type="dxa"/>
              <w:right w:w="28" w:type="dxa"/>
            </w:tcMar>
            <w:hideMark/>
          </w:tcPr>
          <w:p w:rsidR="00C657E3" w:rsidRPr="00F634FD" w:rsidRDefault="00C657E3" w:rsidP="00C657E3">
            <w:pPr>
              <w:jc w:val="center"/>
              <w:rPr>
                <w:sz w:val="16"/>
                <w:szCs w:val="16"/>
              </w:rPr>
            </w:pPr>
            <w:r w:rsidRPr="00F634FD">
              <w:rPr>
                <w:sz w:val="16"/>
                <w:szCs w:val="16"/>
              </w:rPr>
              <w:t>0/0</w:t>
            </w:r>
          </w:p>
        </w:tc>
        <w:tc>
          <w:tcPr>
            <w:tcW w:w="295" w:type="pct"/>
            <w:shd w:val="clear" w:color="auto" w:fill="auto"/>
            <w:noWrap/>
            <w:tcMar>
              <w:left w:w="28" w:type="dxa"/>
              <w:bottom w:w="28" w:type="dxa"/>
              <w:right w:w="28" w:type="dxa"/>
            </w:tcMar>
            <w:hideMark/>
          </w:tcPr>
          <w:p w:rsidR="00C657E3" w:rsidRPr="00F634FD" w:rsidRDefault="00C657E3" w:rsidP="00C657E3">
            <w:pPr>
              <w:jc w:val="center"/>
              <w:rPr>
                <w:sz w:val="16"/>
                <w:szCs w:val="16"/>
              </w:rPr>
            </w:pPr>
            <w:r w:rsidRPr="00F634FD">
              <w:rPr>
                <w:sz w:val="16"/>
                <w:szCs w:val="16"/>
              </w:rPr>
              <w:t>0,3/68,2</w:t>
            </w:r>
          </w:p>
        </w:tc>
        <w:tc>
          <w:tcPr>
            <w:tcW w:w="294" w:type="pct"/>
            <w:shd w:val="clear" w:color="auto" w:fill="auto"/>
            <w:noWrap/>
            <w:tcMar>
              <w:left w:w="28" w:type="dxa"/>
              <w:bottom w:w="28" w:type="dxa"/>
              <w:right w:w="28" w:type="dxa"/>
            </w:tcMar>
            <w:hideMark/>
          </w:tcPr>
          <w:p w:rsidR="00C657E3" w:rsidRPr="00F634FD" w:rsidRDefault="00C657E3" w:rsidP="00C657E3">
            <w:pPr>
              <w:jc w:val="center"/>
              <w:rPr>
                <w:sz w:val="16"/>
                <w:szCs w:val="16"/>
              </w:rPr>
            </w:pPr>
            <w:r w:rsidRPr="00F634FD">
              <w:rPr>
                <w:sz w:val="16"/>
                <w:szCs w:val="16"/>
              </w:rPr>
              <w:t>0,3/68,2</w:t>
            </w:r>
          </w:p>
        </w:tc>
      </w:tr>
      <w:tr w:rsidR="00181D06" w:rsidRPr="00F634FD" w:rsidTr="00181D06">
        <w:trPr>
          <w:trHeight w:val="114"/>
        </w:trPr>
        <w:tc>
          <w:tcPr>
            <w:tcW w:w="160" w:type="pct"/>
            <w:shd w:val="clear" w:color="auto" w:fill="auto"/>
            <w:noWrap/>
            <w:tcMar>
              <w:left w:w="28" w:type="dxa"/>
              <w:bottom w:w="28" w:type="dxa"/>
              <w:right w:w="28" w:type="dxa"/>
            </w:tcMar>
            <w:hideMark/>
          </w:tcPr>
          <w:p w:rsidR="00C657E3" w:rsidRPr="00F634FD" w:rsidRDefault="00C657E3" w:rsidP="00C657E3">
            <w:pPr>
              <w:jc w:val="center"/>
              <w:rPr>
                <w:sz w:val="16"/>
                <w:szCs w:val="16"/>
              </w:rPr>
            </w:pPr>
            <w:r w:rsidRPr="00F634FD">
              <w:rPr>
                <w:sz w:val="16"/>
                <w:szCs w:val="16"/>
                <w:lang w:val="en-US"/>
              </w:rPr>
              <w:t>3.</w:t>
            </w:r>
            <w:r w:rsidRPr="00F634FD">
              <w:rPr>
                <w:sz w:val="16"/>
                <w:szCs w:val="16"/>
              </w:rPr>
              <w:t>268</w:t>
            </w:r>
          </w:p>
        </w:tc>
        <w:tc>
          <w:tcPr>
            <w:tcW w:w="1691" w:type="pct"/>
            <w:shd w:val="clear" w:color="auto" w:fill="auto"/>
            <w:tcMar>
              <w:left w:w="28" w:type="dxa"/>
              <w:bottom w:w="28" w:type="dxa"/>
              <w:right w:w="28" w:type="dxa"/>
            </w:tcMar>
            <w:hideMark/>
          </w:tcPr>
          <w:p w:rsidR="00C657E3" w:rsidRPr="00F634FD" w:rsidRDefault="00C657E3" w:rsidP="00DF0D8A">
            <w:pPr>
              <w:rPr>
                <w:sz w:val="16"/>
                <w:szCs w:val="16"/>
              </w:rPr>
            </w:pPr>
            <w:r w:rsidRPr="00F634FD">
              <w:rPr>
                <w:sz w:val="16"/>
                <w:szCs w:val="16"/>
              </w:rPr>
              <w:t>Проезд от п</w:t>
            </w:r>
            <w:r w:rsidR="00DF0D8A" w:rsidRPr="00F634FD">
              <w:rPr>
                <w:sz w:val="16"/>
                <w:szCs w:val="16"/>
              </w:rPr>
              <w:t xml:space="preserve">росп. Строителей между д. 21 и </w:t>
            </w:r>
            <w:r w:rsidRPr="00F634FD">
              <w:rPr>
                <w:sz w:val="16"/>
                <w:szCs w:val="16"/>
              </w:rPr>
              <w:t>д. 23 до д. 21 по ул.</w:t>
            </w:r>
            <w:r w:rsidR="00F13F27">
              <w:rPr>
                <w:sz w:val="16"/>
                <w:szCs w:val="16"/>
              </w:rPr>
              <w:t xml:space="preserve"> </w:t>
            </w:r>
            <w:r w:rsidRPr="00F634FD">
              <w:rPr>
                <w:sz w:val="16"/>
                <w:szCs w:val="16"/>
              </w:rPr>
              <w:t>Ульяновская</w:t>
            </w:r>
          </w:p>
        </w:tc>
        <w:tc>
          <w:tcPr>
            <w:tcW w:w="484" w:type="pct"/>
            <w:shd w:val="clear" w:color="auto" w:fill="auto"/>
            <w:tcMar>
              <w:left w:w="28" w:type="dxa"/>
              <w:bottom w:w="28" w:type="dxa"/>
              <w:right w:w="28" w:type="dxa"/>
            </w:tcMar>
            <w:hideMark/>
          </w:tcPr>
          <w:p w:rsidR="00C657E3" w:rsidRPr="00F634FD" w:rsidRDefault="00C657E3" w:rsidP="00C657E3">
            <w:pPr>
              <w:jc w:val="center"/>
              <w:rPr>
                <w:sz w:val="16"/>
                <w:szCs w:val="16"/>
              </w:rPr>
            </w:pPr>
            <w:r w:rsidRPr="00F634FD">
              <w:rPr>
                <w:sz w:val="16"/>
                <w:szCs w:val="16"/>
              </w:rPr>
              <w:t>0,37</w:t>
            </w:r>
          </w:p>
        </w:tc>
        <w:tc>
          <w:tcPr>
            <w:tcW w:w="340" w:type="pct"/>
            <w:shd w:val="clear" w:color="auto" w:fill="auto"/>
            <w:tcMar>
              <w:left w:w="28" w:type="dxa"/>
              <w:bottom w:w="28" w:type="dxa"/>
              <w:right w:w="28" w:type="dxa"/>
            </w:tcMar>
            <w:hideMark/>
          </w:tcPr>
          <w:p w:rsidR="00C657E3" w:rsidRPr="00F634FD" w:rsidRDefault="00C657E3" w:rsidP="00C657E3">
            <w:pPr>
              <w:jc w:val="center"/>
              <w:rPr>
                <w:sz w:val="16"/>
                <w:szCs w:val="16"/>
              </w:rPr>
            </w:pPr>
            <w:r w:rsidRPr="00F634FD">
              <w:rPr>
                <w:sz w:val="16"/>
                <w:szCs w:val="16"/>
              </w:rPr>
              <w:t>0/0</w:t>
            </w:r>
          </w:p>
        </w:tc>
        <w:tc>
          <w:tcPr>
            <w:tcW w:w="387" w:type="pct"/>
            <w:shd w:val="clear" w:color="auto" w:fill="auto"/>
            <w:noWrap/>
            <w:tcMar>
              <w:left w:w="28" w:type="dxa"/>
              <w:bottom w:w="28" w:type="dxa"/>
              <w:right w:w="28" w:type="dxa"/>
            </w:tcMar>
            <w:hideMark/>
          </w:tcPr>
          <w:p w:rsidR="00C657E3" w:rsidRPr="00F634FD" w:rsidRDefault="00C657E3" w:rsidP="00C657E3">
            <w:pPr>
              <w:jc w:val="center"/>
              <w:rPr>
                <w:sz w:val="16"/>
                <w:szCs w:val="16"/>
              </w:rPr>
            </w:pPr>
            <w:r w:rsidRPr="00F634FD">
              <w:rPr>
                <w:sz w:val="16"/>
                <w:szCs w:val="16"/>
              </w:rPr>
              <w:t>0/0</w:t>
            </w:r>
          </w:p>
        </w:tc>
        <w:tc>
          <w:tcPr>
            <w:tcW w:w="340" w:type="pct"/>
            <w:shd w:val="clear" w:color="auto" w:fill="auto"/>
            <w:noWrap/>
            <w:tcMar>
              <w:left w:w="28" w:type="dxa"/>
              <w:bottom w:w="28" w:type="dxa"/>
              <w:right w:w="28" w:type="dxa"/>
            </w:tcMar>
            <w:hideMark/>
          </w:tcPr>
          <w:p w:rsidR="00C657E3" w:rsidRPr="00F634FD" w:rsidRDefault="00C657E3" w:rsidP="00C657E3">
            <w:pPr>
              <w:jc w:val="center"/>
              <w:rPr>
                <w:sz w:val="16"/>
                <w:szCs w:val="16"/>
              </w:rPr>
            </w:pPr>
            <w:r w:rsidRPr="00F634FD">
              <w:rPr>
                <w:sz w:val="16"/>
                <w:szCs w:val="16"/>
              </w:rPr>
              <w:t> </w:t>
            </w:r>
          </w:p>
        </w:tc>
        <w:tc>
          <w:tcPr>
            <w:tcW w:w="339" w:type="pct"/>
            <w:shd w:val="clear" w:color="auto" w:fill="auto"/>
            <w:noWrap/>
            <w:tcMar>
              <w:left w:w="28" w:type="dxa"/>
              <w:bottom w:w="28" w:type="dxa"/>
              <w:right w:w="28" w:type="dxa"/>
            </w:tcMar>
            <w:hideMark/>
          </w:tcPr>
          <w:p w:rsidR="00C657E3" w:rsidRPr="00F634FD" w:rsidRDefault="00C657E3" w:rsidP="00C657E3">
            <w:pPr>
              <w:jc w:val="center"/>
              <w:rPr>
                <w:sz w:val="16"/>
                <w:szCs w:val="16"/>
              </w:rPr>
            </w:pPr>
            <w:r w:rsidRPr="00F634FD">
              <w:rPr>
                <w:sz w:val="16"/>
                <w:szCs w:val="16"/>
              </w:rPr>
              <w:t> </w:t>
            </w:r>
          </w:p>
        </w:tc>
        <w:tc>
          <w:tcPr>
            <w:tcW w:w="375" w:type="pct"/>
            <w:shd w:val="clear" w:color="auto" w:fill="auto"/>
            <w:noWrap/>
            <w:tcMar>
              <w:left w:w="28" w:type="dxa"/>
              <w:bottom w:w="28" w:type="dxa"/>
              <w:right w:w="28" w:type="dxa"/>
            </w:tcMar>
            <w:hideMark/>
          </w:tcPr>
          <w:p w:rsidR="00C657E3" w:rsidRPr="00F634FD" w:rsidRDefault="00C657E3" w:rsidP="00C657E3">
            <w:pPr>
              <w:jc w:val="center"/>
              <w:rPr>
                <w:sz w:val="16"/>
                <w:szCs w:val="16"/>
              </w:rPr>
            </w:pPr>
            <w:r w:rsidRPr="00F634FD">
              <w:rPr>
                <w:sz w:val="16"/>
                <w:szCs w:val="16"/>
              </w:rPr>
              <w:t>0/0</w:t>
            </w:r>
          </w:p>
        </w:tc>
        <w:tc>
          <w:tcPr>
            <w:tcW w:w="295" w:type="pct"/>
            <w:shd w:val="clear" w:color="auto" w:fill="auto"/>
            <w:noWrap/>
            <w:tcMar>
              <w:left w:w="28" w:type="dxa"/>
              <w:bottom w:w="28" w:type="dxa"/>
              <w:right w:w="28" w:type="dxa"/>
            </w:tcMar>
            <w:hideMark/>
          </w:tcPr>
          <w:p w:rsidR="00C657E3" w:rsidRPr="00F634FD" w:rsidRDefault="00C657E3" w:rsidP="00C657E3">
            <w:pPr>
              <w:jc w:val="center"/>
              <w:rPr>
                <w:sz w:val="16"/>
                <w:szCs w:val="16"/>
              </w:rPr>
            </w:pPr>
            <w:r w:rsidRPr="00F634FD">
              <w:rPr>
                <w:sz w:val="16"/>
                <w:szCs w:val="16"/>
              </w:rPr>
              <w:t>0/0</w:t>
            </w:r>
          </w:p>
        </w:tc>
        <w:tc>
          <w:tcPr>
            <w:tcW w:w="295" w:type="pct"/>
            <w:shd w:val="clear" w:color="auto" w:fill="auto"/>
            <w:noWrap/>
            <w:tcMar>
              <w:left w:w="28" w:type="dxa"/>
              <w:bottom w:w="28" w:type="dxa"/>
              <w:right w:w="28" w:type="dxa"/>
            </w:tcMar>
            <w:hideMark/>
          </w:tcPr>
          <w:p w:rsidR="00C657E3" w:rsidRPr="00F634FD" w:rsidRDefault="00C657E3" w:rsidP="00C657E3">
            <w:pPr>
              <w:jc w:val="center"/>
              <w:rPr>
                <w:sz w:val="16"/>
                <w:szCs w:val="16"/>
              </w:rPr>
            </w:pPr>
            <w:r w:rsidRPr="00F634FD">
              <w:rPr>
                <w:sz w:val="16"/>
                <w:szCs w:val="16"/>
              </w:rPr>
              <w:t>0/0</w:t>
            </w:r>
          </w:p>
        </w:tc>
        <w:tc>
          <w:tcPr>
            <w:tcW w:w="294" w:type="pct"/>
            <w:shd w:val="clear" w:color="auto" w:fill="auto"/>
            <w:noWrap/>
            <w:tcMar>
              <w:left w:w="28" w:type="dxa"/>
              <w:bottom w:w="28" w:type="dxa"/>
              <w:right w:w="28" w:type="dxa"/>
            </w:tcMar>
            <w:hideMark/>
          </w:tcPr>
          <w:p w:rsidR="00C657E3" w:rsidRPr="00F634FD" w:rsidRDefault="00C657E3" w:rsidP="00C657E3">
            <w:pPr>
              <w:jc w:val="center"/>
              <w:rPr>
                <w:sz w:val="16"/>
                <w:szCs w:val="16"/>
              </w:rPr>
            </w:pPr>
            <w:r w:rsidRPr="00F634FD">
              <w:rPr>
                <w:sz w:val="16"/>
                <w:szCs w:val="16"/>
              </w:rPr>
              <w:t>0/0</w:t>
            </w:r>
          </w:p>
        </w:tc>
      </w:tr>
      <w:tr w:rsidR="00181D06" w:rsidRPr="00F634FD" w:rsidTr="00181D06">
        <w:trPr>
          <w:trHeight w:val="159"/>
        </w:trPr>
        <w:tc>
          <w:tcPr>
            <w:tcW w:w="160" w:type="pct"/>
            <w:shd w:val="clear" w:color="auto" w:fill="auto"/>
            <w:noWrap/>
            <w:tcMar>
              <w:left w:w="28" w:type="dxa"/>
              <w:bottom w:w="28" w:type="dxa"/>
              <w:right w:w="28" w:type="dxa"/>
            </w:tcMar>
            <w:hideMark/>
          </w:tcPr>
          <w:p w:rsidR="00C657E3" w:rsidRPr="00F634FD" w:rsidRDefault="00C657E3" w:rsidP="00C657E3">
            <w:pPr>
              <w:jc w:val="center"/>
              <w:rPr>
                <w:sz w:val="16"/>
                <w:szCs w:val="16"/>
              </w:rPr>
            </w:pPr>
            <w:r w:rsidRPr="00F634FD">
              <w:rPr>
                <w:sz w:val="16"/>
                <w:szCs w:val="16"/>
                <w:lang w:val="en-US"/>
              </w:rPr>
              <w:t>3.</w:t>
            </w:r>
            <w:r w:rsidRPr="00F634FD">
              <w:rPr>
                <w:sz w:val="16"/>
                <w:szCs w:val="16"/>
              </w:rPr>
              <w:t>269</w:t>
            </w:r>
          </w:p>
        </w:tc>
        <w:tc>
          <w:tcPr>
            <w:tcW w:w="1691" w:type="pct"/>
            <w:shd w:val="clear" w:color="auto" w:fill="auto"/>
            <w:tcMar>
              <w:left w:w="28" w:type="dxa"/>
              <w:bottom w:w="28" w:type="dxa"/>
              <w:right w:w="28" w:type="dxa"/>
            </w:tcMar>
            <w:hideMark/>
          </w:tcPr>
          <w:p w:rsidR="00C657E3" w:rsidRPr="00F634FD" w:rsidRDefault="00C657E3" w:rsidP="00FC395E">
            <w:pPr>
              <w:rPr>
                <w:sz w:val="16"/>
                <w:szCs w:val="16"/>
              </w:rPr>
            </w:pPr>
            <w:r w:rsidRPr="00F634FD">
              <w:rPr>
                <w:sz w:val="16"/>
                <w:szCs w:val="16"/>
              </w:rPr>
              <w:t>Проезд южный от ул. К</w:t>
            </w:r>
            <w:r w:rsidR="00FC395E">
              <w:rPr>
                <w:sz w:val="16"/>
                <w:szCs w:val="16"/>
              </w:rPr>
              <w:t>.</w:t>
            </w:r>
            <w:r w:rsidRPr="00F634FD">
              <w:rPr>
                <w:sz w:val="16"/>
                <w:szCs w:val="16"/>
              </w:rPr>
              <w:t xml:space="preserve"> Либкнехта до ул. </w:t>
            </w:r>
            <w:proofErr w:type="spellStart"/>
            <w:r w:rsidRPr="00F634FD">
              <w:rPr>
                <w:sz w:val="16"/>
                <w:szCs w:val="16"/>
              </w:rPr>
              <w:t>Дерендяева</w:t>
            </w:r>
            <w:proofErr w:type="spellEnd"/>
          </w:p>
        </w:tc>
        <w:tc>
          <w:tcPr>
            <w:tcW w:w="484" w:type="pct"/>
            <w:shd w:val="clear" w:color="auto" w:fill="auto"/>
            <w:tcMar>
              <w:left w:w="28" w:type="dxa"/>
              <w:bottom w:w="28" w:type="dxa"/>
              <w:right w:w="28" w:type="dxa"/>
            </w:tcMar>
            <w:hideMark/>
          </w:tcPr>
          <w:p w:rsidR="00C657E3" w:rsidRPr="00F634FD" w:rsidRDefault="00C657E3" w:rsidP="00C657E3">
            <w:pPr>
              <w:jc w:val="center"/>
              <w:rPr>
                <w:sz w:val="16"/>
                <w:szCs w:val="16"/>
              </w:rPr>
            </w:pPr>
            <w:r w:rsidRPr="00F634FD">
              <w:rPr>
                <w:sz w:val="16"/>
                <w:szCs w:val="16"/>
              </w:rPr>
              <w:t>0,17</w:t>
            </w:r>
          </w:p>
        </w:tc>
        <w:tc>
          <w:tcPr>
            <w:tcW w:w="340" w:type="pct"/>
            <w:shd w:val="clear" w:color="auto" w:fill="auto"/>
            <w:tcMar>
              <w:left w:w="28" w:type="dxa"/>
              <w:bottom w:w="28" w:type="dxa"/>
              <w:right w:w="28" w:type="dxa"/>
            </w:tcMar>
            <w:hideMark/>
          </w:tcPr>
          <w:p w:rsidR="00C657E3" w:rsidRPr="00F634FD" w:rsidRDefault="00C657E3" w:rsidP="00C657E3">
            <w:pPr>
              <w:jc w:val="center"/>
              <w:rPr>
                <w:sz w:val="16"/>
                <w:szCs w:val="16"/>
              </w:rPr>
            </w:pPr>
            <w:r w:rsidRPr="00F634FD">
              <w:rPr>
                <w:sz w:val="16"/>
                <w:szCs w:val="16"/>
              </w:rPr>
              <w:t>0,17/100</w:t>
            </w:r>
          </w:p>
        </w:tc>
        <w:tc>
          <w:tcPr>
            <w:tcW w:w="387" w:type="pct"/>
            <w:shd w:val="clear" w:color="auto" w:fill="auto"/>
            <w:noWrap/>
            <w:tcMar>
              <w:left w:w="28" w:type="dxa"/>
              <w:bottom w:w="28" w:type="dxa"/>
              <w:right w:w="28" w:type="dxa"/>
            </w:tcMar>
            <w:hideMark/>
          </w:tcPr>
          <w:p w:rsidR="00C657E3" w:rsidRPr="00F634FD" w:rsidRDefault="00C657E3" w:rsidP="00C657E3">
            <w:pPr>
              <w:jc w:val="center"/>
              <w:rPr>
                <w:sz w:val="16"/>
                <w:szCs w:val="16"/>
              </w:rPr>
            </w:pPr>
            <w:r w:rsidRPr="00F634FD">
              <w:rPr>
                <w:sz w:val="16"/>
                <w:szCs w:val="16"/>
              </w:rPr>
              <w:t>0,17/100</w:t>
            </w:r>
          </w:p>
        </w:tc>
        <w:tc>
          <w:tcPr>
            <w:tcW w:w="340" w:type="pct"/>
            <w:shd w:val="clear" w:color="auto" w:fill="auto"/>
            <w:noWrap/>
            <w:tcMar>
              <w:left w:w="28" w:type="dxa"/>
              <w:bottom w:w="28" w:type="dxa"/>
              <w:right w:w="28" w:type="dxa"/>
            </w:tcMar>
            <w:hideMark/>
          </w:tcPr>
          <w:p w:rsidR="00C657E3" w:rsidRPr="00F634FD" w:rsidRDefault="00C657E3" w:rsidP="00C657E3">
            <w:pPr>
              <w:jc w:val="center"/>
              <w:rPr>
                <w:sz w:val="16"/>
                <w:szCs w:val="16"/>
              </w:rPr>
            </w:pPr>
            <w:r w:rsidRPr="00F634FD">
              <w:rPr>
                <w:sz w:val="16"/>
                <w:szCs w:val="16"/>
              </w:rPr>
              <w:t> </w:t>
            </w:r>
          </w:p>
        </w:tc>
        <w:tc>
          <w:tcPr>
            <w:tcW w:w="339" w:type="pct"/>
            <w:shd w:val="clear" w:color="auto" w:fill="auto"/>
            <w:noWrap/>
            <w:tcMar>
              <w:left w:w="28" w:type="dxa"/>
              <w:bottom w:w="28" w:type="dxa"/>
              <w:right w:w="28" w:type="dxa"/>
            </w:tcMar>
            <w:hideMark/>
          </w:tcPr>
          <w:p w:rsidR="00C657E3" w:rsidRPr="00F634FD" w:rsidRDefault="00C657E3" w:rsidP="00C657E3">
            <w:pPr>
              <w:jc w:val="center"/>
              <w:rPr>
                <w:sz w:val="16"/>
                <w:szCs w:val="16"/>
              </w:rPr>
            </w:pPr>
            <w:r w:rsidRPr="00F634FD">
              <w:rPr>
                <w:sz w:val="16"/>
                <w:szCs w:val="16"/>
              </w:rPr>
              <w:t> </w:t>
            </w:r>
          </w:p>
        </w:tc>
        <w:tc>
          <w:tcPr>
            <w:tcW w:w="375" w:type="pct"/>
            <w:shd w:val="clear" w:color="auto" w:fill="auto"/>
            <w:noWrap/>
            <w:tcMar>
              <w:left w:w="28" w:type="dxa"/>
              <w:bottom w:w="28" w:type="dxa"/>
              <w:right w:w="28" w:type="dxa"/>
            </w:tcMar>
            <w:hideMark/>
          </w:tcPr>
          <w:p w:rsidR="00C657E3" w:rsidRPr="00F634FD" w:rsidRDefault="00C657E3" w:rsidP="00C657E3">
            <w:pPr>
              <w:jc w:val="center"/>
              <w:rPr>
                <w:sz w:val="16"/>
                <w:szCs w:val="16"/>
              </w:rPr>
            </w:pPr>
            <w:r w:rsidRPr="00F634FD">
              <w:rPr>
                <w:sz w:val="16"/>
                <w:szCs w:val="16"/>
              </w:rPr>
              <w:t>0,17/100</w:t>
            </w:r>
          </w:p>
        </w:tc>
        <w:tc>
          <w:tcPr>
            <w:tcW w:w="295" w:type="pct"/>
            <w:shd w:val="clear" w:color="auto" w:fill="auto"/>
            <w:noWrap/>
            <w:tcMar>
              <w:left w:w="28" w:type="dxa"/>
              <w:bottom w:w="28" w:type="dxa"/>
              <w:right w:w="28" w:type="dxa"/>
            </w:tcMar>
            <w:hideMark/>
          </w:tcPr>
          <w:p w:rsidR="00C657E3" w:rsidRPr="00F634FD" w:rsidRDefault="00C657E3" w:rsidP="00C657E3">
            <w:pPr>
              <w:jc w:val="center"/>
              <w:rPr>
                <w:sz w:val="16"/>
                <w:szCs w:val="16"/>
              </w:rPr>
            </w:pPr>
            <w:r w:rsidRPr="00F634FD">
              <w:rPr>
                <w:sz w:val="16"/>
                <w:szCs w:val="16"/>
              </w:rPr>
              <w:t>0,17/100</w:t>
            </w:r>
          </w:p>
        </w:tc>
        <w:tc>
          <w:tcPr>
            <w:tcW w:w="295" w:type="pct"/>
            <w:shd w:val="clear" w:color="auto" w:fill="auto"/>
            <w:noWrap/>
            <w:tcMar>
              <w:left w:w="28" w:type="dxa"/>
              <w:bottom w:w="28" w:type="dxa"/>
              <w:right w:w="28" w:type="dxa"/>
            </w:tcMar>
            <w:hideMark/>
          </w:tcPr>
          <w:p w:rsidR="00C657E3" w:rsidRPr="00F634FD" w:rsidRDefault="00C657E3" w:rsidP="00C657E3">
            <w:pPr>
              <w:jc w:val="center"/>
              <w:rPr>
                <w:sz w:val="16"/>
                <w:szCs w:val="16"/>
              </w:rPr>
            </w:pPr>
            <w:r w:rsidRPr="00F634FD">
              <w:rPr>
                <w:sz w:val="16"/>
                <w:szCs w:val="16"/>
              </w:rPr>
              <w:t>0,17/100</w:t>
            </w:r>
          </w:p>
        </w:tc>
        <w:tc>
          <w:tcPr>
            <w:tcW w:w="294" w:type="pct"/>
            <w:shd w:val="clear" w:color="auto" w:fill="auto"/>
            <w:noWrap/>
            <w:tcMar>
              <w:left w:w="28" w:type="dxa"/>
              <w:bottom w:w="28" w:type="dxa"/>
              <w:right w:w="28" w:type="dxa"/>
            </w:tcMar>
            <w:hideMark/>
          </w:tcPr>
          <w:p w:rsidR="00C657E3" w:rsidRPr="00F634FD" w:rsidRDefault="00C657E3" w:rsidP="00C657E3">
            <w:pPr>
              <w:jc w:val="center"/>
              <w:rPr>
                <w:sz w:val="16"/>
                <w:szCs w:val="16"/>
              </w:rPr>
            </w:pPr>
            <w:r w:rsidRPr="00F634FD">
              <w:rPr>
                <w:sz w:val="16"/>
                <w:szCs w:val="16"/>
              </w:rPr>
              <w:t>0,17/100</w:t>
            </w:r>
          </w:p>
        </w:tc>
      </w:tr>
      <w:tr w:rsidR="00181D06" w:rsidRPr="00F634FD" w:rsidTr="00181D06">
        <w:trPr>
          <w:trHeight w:val="164"/>
        </w:trPr>
        <w:tc>
          <w:tcPr>
            <w:tcW w:w="160" w:type="pct"/>
            <w:shd w:val="clear" w:color="auto" w:fill="auto"/>
            <w:noWrap/>
            <w:tcMar>
              <w:left w:w="28" w:type="dxa"/>
              <w:bottom w:w="28" w:type="dxa"/>
              <w:right w:w="28" w:type="dxa"/>
            </w:tcMar>
            <w:hideMark/>
          </w:tcPr>
          <w:p w:rsidR="00C657E3" w:rsidRPr="00F634FD" w:rsidRDefault="00C657E3" w:rsidP="00C657E3">
            <w:pPr>
              <w:jc w:val="center"/>
              <w:rPr>
                <w:sz w:val="16"/>
                <w:szCs w:val="16"/>
              </w:rPr>
            </w:pPr>
            <w:r w:rsidRPr="00F634FD">
              <w:rPr>
                <w:sz w:val="16"/>
                <w:szCs w:val="16"/>
                <w:lang w:val="en-US"/>
              </w:rPr>
              <w:t>3.</w:t>
            </w:r>
            <w:r w:rsidRPr="00F634FD">
              <w:rPr>
                <w:sz w:val="16"/>
                <w:szCs w:val="16"/>
              </w:rPr>
              <w:t>270</w:t>
            </w:r>
          </w:p>
        </w:tc>
        <w:tc>
          <w:tcPr>
            <w:tcW w:w="1691" w:type="pct"/>
            <w:shd w:val="clear" w:color="auto" w:fill="auto"/>
            <w:tcMar>
              <w:left w:w="28" w:type="dxa"/>
              <w:bottom w:w="28" w:type="dxa"/>
              <w:right w:w="28" w:type="dxa"/>
            </w:tcMar>
            <w:hideMark/>
          </w:tcPr>
          <w:p w:rsidR="00C657E3" w:rsidRPr="00F634FD" w:rsidRDefault="00C657E3" w:rsidP="00FC395E">
            <w:pPr>
              <w:rPr>
                <w:sz w:val="16"/>
                <w:szCs w:val="16"/>
              </w:rPr>
            </w:pPr>
            <w:r w:rsidRPr="00F634FD">
              <w:rPr>
                <w:sz w:val="16"/>
                <w:szCs w:val="16"/>
              </w:rPr>
              <w:t>Проезд северный от ул.</w:t>
            </w:r>
            <w:r w:rsidR="00F13F27">
              <w:rPr>
                <w:sz w:val="16"/>
                <w:szCs w:val="16"/>
              </w:rPr>
              <w:t xml:space="preserve"> </w:t>
            </w:r>
            <w:r w:rsidRPr="00F634FD">
              <w:rPr>
                <w:sz w:val="16"/>
                <w:szCs w:val="16"/>
              </w:rPr>
              <w:t>К</w:t>
            </w:r>
            <w:r w:rsidR="00FC395E">
              <w:rPr>
                <w:sz w:val="16"/>
                <w:szCs w:val="16"/>
              </w:rPr>
              <w:t>.</w:t>
            </w:r>
            <w:r w:rsidRPr="00F634FD">
              <w:rPr>
                <w:sz w:val="16"/>
                <w:szCs w:val="16"/>
              </w:rPr>
              <w:t xml:space="preserve"> Либкнехта до ул. </w:t>
            </w:r>
            <w:proofErr w:type="spellStart"/>
            <w:r w:rsidRPr="00F634FD">
              <w:rPr>
                <w:sz w:val="16"/>
                <w:szCs w:val="16"/>
              </w:rPr>
              <w:t>Дерендяева</w:t>
            </w:r>
            <w:proofErr w:type="spellEnd"/>
          </w:p>
        </w:tc>
        <w:tc>
          <w:tcPr>
            <w:tcW w:w="484" w:type="pct"/>
            <w:shd w:val="clear" w:color="auto" w:fill="auto"/>
            <w:tcMar>
              <w:left w:w="28" w:type="dxa"/>
              <w:bottom w:w="28" w:type="dxa"/>
              <w:right w:w="28" w:type="dxa"/>
            </w:tcMar>
            <w:hideMark/>
          </w:tcPr>
          <w:p w:rsidR="00C657E3" w:rsidRPr="00F634FD" w:rsidRDefault="00C657E3" w:rsidP="00C657E3">
            <w:pPr>
              <w:jc w:val="center"/>
              <w:rPr>
                <w:sz w:val="16"/>
                <w:szCs w:val="16"/>
              </w:rPr>
            </w:pPr>
            <w:r w:rsidRPr="00F634FD">
              <w:rPr>
                <w:sz w:val="16"/>
                <w:szCs w:val="16"/>
              </w:rPr>
              <w:t>0,17</w:t>
            </w:r>
          </w:p>
        </w:tc>
        <w:tc>
          <w:tcPr>
            <w:tcW w:w="340" w:type="pct"/>
            <w:shd w:val="clear" w:color="auto" w:fill="auto"/>
            <w:tcMar>
              <w:left w:w="28" w:type="dxa"/>
              <w:bottom w:w="28" w:type="dxa"/>
              <w:right w:w="28" w:type="dxa"/>
            </w:tcMar>
            <w:hideMark/>
          </w:tcPr>
          <w:p w:rsidR="00C657E3" w:rsidRPr="00F634FD" w:rsidRDefault="00C657E3" w:rsidP="00C657E3">
            <w:pPr>
              <w:jc w:val="center"/>
              <w:rPr>
                <w:sz w:val="16"/>
                <w:szCs w:val="16"/>
              </w:rPr>
            </w:pPr>
            <w:r w:rsidRPr="00F634FD">
              <w:rPr>
                <w:sz w:val="16"/>
                <w:szCs w:val="16"/>
              </w:rPr>
              <w:t>0,17/100</w:t>
            </w:r>
          </w:p>
        </w:tc>
        <w:tc>
          <w:tcPr>
            <w:tcW w:w="387" w:type="pct"/>
            <w:shd w:val="clear" w:color="auto" w:fill="auto"/>
            <w:noWrap/>
            <w:tcMar>
              <w:left w:w="28" w:type="dxa"/>
              <w:bottom w:w="28" w:type="dxa"/>
              <w:right w:w="28" w:type="dxa"/>
            </w:tcMar>
            <w:hideMark/>
          </w:tcPr>
          <w:p w:rsidR="00C657E3" w:rsidRPr="00F634FD" w:rsidRDefault="00C657E3" w:rsidP="00C657E3">
            <w:pPr>
              <w:jc w:val="center"/>
              <w:rPr>
                <w:sz w:val="16"/>
                <w:szCs w:val="16"/>
              </w:rPr>
            </w:pPr>
            <w:r w:rsidRPr="00F634FD">
              <w:rPr>
                <w:sz w:val="16"/>
                <w:szCs w:val="16"/>
              </w:rPr>
              <w:t>0,17/100</w:t>
            </w:r>
          </w:p>
        </w:tc>
        <w:tc>
          <w:tcPr>
            <w:tcW w:w="340" w:type="pct"/>
            <w:shd w:val="clear" w:color="auto" w:fill="auto"/>
            <w:noWrap/>
            <w:tcMar>
              <w:left w:w="28" w:type="dxa"/>
              <w:bottom w:w="28" w:type="dxa"/>
              <w:right w:w="28" w:type="dxa"/>
            </w:tcMar>
            <w:hideMark/>
          </w:tcPr>
          <w:p w:rsidR="00C657E3" w:rsidRPr="00F634FD" w:rsidRDefault="00C657E3" w:rsidP="00C657E3">
            <w:pPr>
              <w:jc w:val="center"/>
              <w:rPr>
                <w:sz w:val="16"/>
                <w:szCs w:val="16"/>
              </w:rPr>
            </w:pPr>
            <w:r w:rsidRPr="00F634FD">
              <w:rPr>
                <w:sz w:val="16"/>
                <w:szCs w:val="16"/>
              </w:rPr>
              <w:t> </w:t>
            </w:r>
          </w:p>
        </w:tc>
        <w:tc>
          <w:tcPr>
            <w:tcW w:w="339" w:type="pct"/>
            <w:shd w:val="clear" w:color="auto" w:fill="auto"/>
            <w:noWrap/>
            <w:tcMar>
              <w:left w:w="28" w:type="dxa"/>
              <w:bottom w:w="28" w:type="dxa"/>
              <w:right w:w="28" w:type="dxa"/>
            </w:tcMar>
            <w:hideMark/>
          </w:tcPr>
          <w:p w:rsidR="00C657E3" w:rsidRPr="00F634FD" w:rsidRDefault="00C657E3" w:rsidP="00C657E3">
            <w:pPr>
              <w:jc w:val="center"/>
              <w:rPr>
                <w:sz w:val="16"/>
                <w:szCs w:val="16"/>
              </w:rPr>
            </w:pPr>
            <w:r w:rsidRPr="00F634FD">
              <w:rPr>
                <w:sz w:val="16"/>
                <w:szCs w:val="16"/>
              </w:rPr>
              <w:t> </w:t>
            </w:r>
          </w:p>
        </w:tc>
        <w:tc>
          <w:tcPr>
            <w:tcW w:w="375" w:type="pct"/>
            <w:shd w:val="clear" w:color="auto" w:fill="auto"/>
            <w:noWrap/>
            <w:tcMar>
              <w:left w:w="28" w:type="dxa"/>
              <w:bottom w:w="28" w:type="dxa"/>
              <w:right w:w="28" w:type="dxa"/>
            </w:tcMar>
            <w:hideMark/>
          </w:tcPr>
          <w:p w:rsidR="00C657E3" w:rsidRPr="00F634FD" w:rsidRDefault="00C657E3" w:rsidP="00C657E3">
            <w:pPr>
              <w:jc w:val="center"/>
              <w:rPr>
                <w:sz w:val="16"/>
                <w:szCs w:val="16"/>
              </w:rPr>
            </w:pPr>
            <w:r w:rsidRPr="00F634FD">
              <w:rPr>
                <w:sz w:val="16"/>
                <w:szCs w:val="16"/>
              </w:rPr>
              <w:t>0,17/100</w:t>
            </w:r>
          </w:p>
        </w:tc>
        <w:tc>
          <w:tcPr>
            <w:tcW w:w="295" w:type="pct"/>
            <w:shd w:val="clear" w:color="auto" w:fill="auto"/>
            <w:noWrap/>
            <w:tcMar>
              <w:left w:w="28" w:type="dxa"/>
              <w:bottom w:w="28" w:type="dxa"/>
              <w:right w:w="28" w:type="dxa"/>
            </w:tcMar>
            <w:hideMark/>
          </w:tcPr>
          <w:p w:rsidR="00C657E3" w:rsidRPr="00F634FD" w:rsidRDefault="00C657E3" w:rsidP="00C657E3">
            <w:pPr>
              <w:jc w:val="center"/>
              <w:rPr>
                <w:sz w:val="16"/>
                <w:szCs w:val="16"/>
              </w:rPr>
            </w:pPr>
            <w:r w:rsidRPr="00F634FD">
              <w:rPr>
                <w:sz w:val="16"/>
                <w:szCs w:val="16"/>
              </w:rPr>
              <w:t>0,17/100</w:t>
            </w:r>
          </w:p>
        </w:tc>
        <w:tc>
          <w:tcPr>
            <w:tcW w:w="295" w:type="pct"/>
            <w:shd w:val="clear" w:color="auto" w:fill="auto"/>
            <w:noWrap/>
            <w:tcMar>
              <w:left w:w="28" w:type="dxa"/>
              <w:bottom w:w="28" w:type="dxa"/>
              <w:right w:w="28" w:type="dxa"/>
            </w:tcMar>
            <w:hideMark/>
          </w:tcPr>
          <w:p w:rsidR="00C657E3" w:rsidRPr="00F634FD" w:rsidRDefault="00C657E3" w:rsidP="00C657E3">
            <w:pPr>
              <w:jc w:val="center"/>
              <w:rPr>
                <w:sz w:val="16"/>
                <w:szCs w:val="16"/>
              </w:rPr>
            </w:pPr>
            <w:r w:rsidRPr="00F634FD">
              <w:rPr>
                <w:sz w:val="16"/>
                <w:szCs w:val="16"/>
              </w:rPr>
              <w:t>0,17/100</w:t>
            </w:r>
          </w:p>
        </w:tc>
        <w:tc>
          <w:tcPr>
            <w:tcW w:w="294" w:type="pct"/>
            <w:shd w:val="clear" w:color="auto" w:fill="auto"/>
            <w:noWrap/>
            <w:tcMar>
              <w:left w:w="28" w:type="dxa"/>
              <w:bottom w:w="28" w:type="dxa"/>
              <w:right w:w="28" w:type="dxa"/>
            </w:tcMar>
            <w:hideMark/>
          </w:tcPr>
          <w:p w:rsidR="00C657E3" w:rsidRPr="00F634FD" w:rsidRDefault="00C657E3" w:rsidP="00C657E3">
            <w:pPr>
              <w:jc w:val="center"/>
              <w:rPr>
                <w:sz w:val="16"/>
                <w:szCs w:val="16"/>
              </w:rPr>
            </w:pPr>
            <w:r w:rsidRPr="00F634FD">
              <w:rPr>
                <w:sz w:val="16"/>
                <w:szCs w:val="16"/>
              </w:rPr>
              <w:t>0,17/100</w:t>
            </w:r>
          </w:p>
        </w:tc>
      </w:tr>
      <w:tr w:rsidR="00181D06" w:rsidRPr="00F634FD" w:rsidTr="00181D06">
        <w:trPr>
          <w:trHeight w:val="164"/>
        </w:trPr>
        <w:tc>
          <w:tcPr>
            <w:tcW w:w="160" w:type="pct"/>
            <w:shd w:val="clear" w:color="auto" w:fill="auto"/>
            <w:noWrap/>
            <w:tcMar>
              <w:left w:w="28" w:type="dxa"/>
              <w:bottom w:w="28" w:type="dxa"/>
              <w:right w:w="28" w:type="dxa"/>
            </w:tcMar>
            <w:hideMark/>
          </w:tcPr>
          <w:p w:rsidR="00C657E3" w:rsidRPr="00F634FD" w:rsidRDefault="00C657E3" w:rsidP="00C657E3">
            <w:pPr>
              <w:jc w:val="center"/>
              <w:rPr>
                <w:sz w:val="16"/>
                <w:szCs w:val="16"/>
              </w:rPr>
            </w:pPr>
            <w:r w:rsidRPr="00F634FD">
              <w:rPr>
                <w:sz w:val="16"/>
                <w:szCs w:val="16"/>
                <w:lang w:val="en-US"/>
              </w:rPr>
              <w:t>3.</w:t>
            </w:r>
            <w:r w:rsidRPr="00F634FD">
              <w:rPr>
                <w:sz w:val="16"/>
                <w:szCs w:val="16"/>
              </w:rPr>
              <w:t>271</w:t>
            </w:r>
          </w:p>
        </w:tc>
        <w:tc>
          <w:tcPr>
            <w:tcW w:w="1691" w:type="pct"/>
            <w:shd w:val="clear" w:color="auto" w:fill="auto"/>
            <w:tcMar>
              <w:left w:w="28" w:type="dxa"/>
              <w:bottom w:w="28" w:type="dxa"/>
              <w:right w:w="28" w:type="dxa"/>
            </w:tcMar>
            <w:hideMark/>
          </w:tcPr>
          <w:p w:rsidR="00C657E3" w:rsidRPr="00F634FD" w:rsidRDefault="00C657E3" w:rsidP="00C657E3">
            <w:pPr>
              <w:rPr>
                <w:sz w:val="16"/>
                <w:szCs w:val="16"/>
              </w:rPr>
            </w:pPr>
            <w:r w:rsidRPr="00F634FD">
              <w:rPr>
                <w:sz w:val="16"/>
                <w:szCs w:val="16"/>
              </w:rPr>
              <w:t>Проезд от ул. Ленина до ул. Заводская  вдоль д. 4 по ул.</w:t>
            </w:r>
            <w:r w:rsidR="00F13F27">
              <w:rPr>
                <w:sz w:val="16"/>
                <w:szCs w:val="16"/>
              </w:rPr>
              <w:t xml:space="preserve"> </w:t>
            </w:r>
            <w:r w:rsidR="00FC395E">
              <w:rPr>
                <w:sz w:val="16"/>
                <w:szCs w:val="16"/>
              </w:rPr>
              <w:t>Л</w:t>
            </w:r>
            <w:r w:rsidRPr="00F634FD">
              <w:rPr>
                <w:sz w:val="16"/>
                <w:szCs w:val="16"/>
              </w:rPr>
              <w:t>енина</w:t>
            </w:r>
          </w:p>
        </w:tc>
        <w:tc>
          <w:tcPr>
            <w:tcW w:w="484" w:type="pct"/>
            <w:shd w:val="clear" w:color="auto" w:fill="auto"/>
            <w:tcMar>
              <w:left w:w="28" w:type="dxa"/>
              <w:bottom w:w="28" w:type="dxa"/>
              <w:right w:w="28" w:type="dxa"/>
            </w:tcMar>
            <w:hideMark/>
          </w:tcPr>
          <w:p w:rsidR="00C657E3" w:rsidRPr="00F634FD" w:rsidRDefault="00C657E3" w:rsidP="00C657E3">
            <w:pPr>
              <w:jc w:val="center"/>
              <w:rPr>
                <w:sz w:val="16"/>
                <w:szCs w:val="16"/>
              </w:rPr>
            </w:pPr>
            <w:r w:rsidRPr="00F634FD">
              <w:rPr>
                <w:sz w:val="16"/>
                <w:szCs w:val="16"/>
              </w:rPr>
              <w:t>0,19</w:t>
            </w:r>
          </w:p>
        </w:tc>
        <w:tc>
          <w:tcPr>
            <w:tcW w:w="340" w:type="pct"/>
            <w:shd w:val="clear" w:color="auto" w:fill="auto"/>
            <w:tcMar>
              <w:left w:w="28" w:type="dxa"/>
              <w:bottom w:w="28" w:type="dxa"/>
              <w:right w:w="28" w:type="dxa"/>
            </w:tcMar>
            <w:hideMark/>
          </w:tcPr>
          <w:p w:rsidR="00C657E3" w:rsidRPr="00F634FD" w:rsidRDefault="00C657E3" w:rsidP="00C657E3">
            <w:pPr>
              <w:jc w:val="center"/>
              <w:rPr>
                <w:sz w:val="16"/>
                <w:szCs w:val="16"/>
              </w:rPr>
            </w:pPr>
            <w:r w:rsidRPr="00F634FD">
              <w:rPr>
                <w:sz w:val="16"/>
                <w:szCs w:val="16"/>
              </w:rPr>
              <w:t>0/0</w:t>
            </w:r>
          </w:p>
        </w:tc>
        <w:tc>
          <w:tcPr>
            <w:tcW w:w="387" w:type="pct"/>
            <w:shd w:val="clear" w:color="auto" w:fill="auto"/>
            <w:noWrap/>
            <w:tcMar>
              <w:left w:w="28" w:type="dxa"/>
              <w:bottom w:w="28" w:type="dxa"/>
              <w:right w:w="28" w:type="dxa"/>
            </w:tcMar>
            <w:hideMark/>
          </w:tcPr>
          <w:p w:rsidR="00C657E3" w:rsidRPr="00F634FD" w:rsidRDefault="00C657E3" w:rsidP="00C657E3">
            <w:pPr>
              <w:jc w:val="center"/>
              <w:rPr>
                <w:sz w:val="16"/>
                <w:szCs w:val="16"/>
              </w:rPr>
            </w:pPr>
            <w:r w:rsidRPr="00F634FD">
              <w:rPr>
                <w:sz w:val="16"/>
                <w:szCs w:val="16"/>
              </w:rPr>
              <w:t>0/0</w:t>
            </w:r>
          </w:p>
        </w:tc>
        <w:tc>
          <w:tcPr>
            <w:tcW w:w="340" w:type="pct"/>
            <w:shd w:val="clear" w:color="auto" w:fill="auto"/>
            <w:noWrap/>
            <w:tcMar>
              <w:left w:w="28" w:type="dxa"/>
              <w:bottom w:w="28" w:type="dxa"/>
              <w:right w:w="28" w:type="dxa"/>
            </w:tcMar>
            <w:hideMark/>
          </w:tcPr>
          <w:p w:rsidR="00C657E3" w:rsidRPr="00F634FD" w:rsidRDefault="00C657E3" w:rsidP="00C657E3">
            <w:pPr>
              <w:jc w:val="center"/>
              <w:rPr>
                <w:sz w:val="16"/>
                <w:szCs w:val="16"/>
              </w:rPr>
            </w:pPr>
            <w:r w:rsidRPr="00F634FD">
              <w:rPr>
                <w:sz w:val="16"/>
                <w:szCs w:val="16"/>
              </w:rPr>
              <w:t> </w:t>
            </w:r>
          </w:p>
        </w:tc>
        <w:tc>
          <w:tcPr>
            <w:tcW w:w="339" w:type="pct"/>
            <w:shd w:val="clear" w:color="auto" w:fill="auto"/>
            <w:noWrap/>
            <w:tcMar>
              <w:left w:w="28" w:type="dxa"/>
              <w:bottom w:w="28" w:type="dxa"/>
              <w:right w:w="28" w:type="dxa"/>
            </w:tcMar>
            <w:hideMark/>
          </w:tcPr>
          <w:p w:rsidR="00C657E3" w:rsidRPr="00F634FD" w:rsidRDefault="00C657E3" w:rsidP="00C657E3">
            <w:pPr>
              <w:jc w:val="center"/>
              <w:rPr>
                <w:sz w:val="16"/>
                <w:szCs w:val="16"/>
              </w:rPr>
            </w:pPr>
            <w:r w:rsidRPr="00F634FD">
              <w:rPr>
                <w:sz w:val="16"/>
                <w:szCs w:val="16"/>
              </w:rPr>
              <w:t> </w:t>
            </w:r>
          </w:p>
        </w:tc>
        <w:tc>
          <w:tcPr>
            <w:tcW w:w="375" w:type="pct"/>
            <w:shd w:val="clear" w:color="auto" w:fill="auto"/>
            <w:noWrap/>
            <w:tcMar>
              <w:left w:w="28" w:type="dxa"/>
              <w:bottom w:w="28" w:type="dxa"/>
              <w:right w:w="28" w:type="dxa"/>
            </w:tcMar>
            <w:hideMark/>
          </w:tcPr>
          <w:p w:rsidR="00C657E3" w:rsidRPr="00F634FD" w:rsidRDefault="00C657E3" w:rsidP="00C657E3">
            <w:pPr>
              <w:jc w:val="center"/>
              <w:rPr>
                <w:sz w:val="16"/>
                <w:szCs w:val="16"/>
              </w:rPr>
            </w:pPr>
            <w:r w:rsidRPr="00F634FD">
              <w:rPr>
                <w:sz w:val="16"/>
                <w:szCs w:val="16"/>
              </w:rPr>
              <w:t>0/0</w:t>
            </w:r>
          </w:p>
        </w:tc>
        <w:tc>
          <w:tcPr>
            <w:tcW w:w="295" w:type="pct"/>
            <w:shd w:val="clear" w:color="auto" w:fill="auto"/>
            <w:noWrap/>
            <w:tcMar>
              <w:left w:w="28" w:type="dxa"/>
              <w:bottom w:w="28" w:type="dxa"/>
              <w:right w:w="28" w:type="dxa"/>
            </w:tcMar>
            <w:hideMark/>
          </w:tcPr>
          <w:p w:rsidR="00C657E3" w:rsidRPr="00F634FD" w:rsidRDefault="00C657E3" w:rsidP="00C657E3">
            <w:pPr>
              <w:jc w:val="center"/>
              <w:rPr>
                <w:sz w:val="16"/>
                <w:szCs w:val="16"/>
              </w:rPr>
            </w:pPr>
            <w:r w:rsidRPr="00F634FD">
              <w:rPr>
                <w:sz w:val="16"/>
                <w:szCs w:val="16"/>
              </w:rPr>
              <w:t>0/0</w:t>
            </w:r>
          </w:p>
        </w:tc>
        <w:tc>
          <w:tcPr>
            <w:tcW w:w="295" w:type="pct"/>
            <w:shd w:val="clear" w:color="auto" w:fill="auto"/>
            <w:noWrap/>
            <w:tcMar>
              <w:left w:w="28" w:type="dxa"/>
              <w:bottom w:w="28" w:type="dxa"/>
              <w:right w:w="28" w:type="dxa"/>
            </w:tcMar>
            <w:hideMark/>
          </w:tcPr>
          <w:p w:rsidR="00C657E3" w:rsidRPr="00F634FD" w:rsidRDefault="00C657E3" w:rsidP="00C657E3">
            <w:pPr>
              <w:jc w:val="center"/>
              <w:rPr>
                <w:sz w:val="16"/>
                <w:szCs w:val="16"/>
              </w:rPr>
            </w:pPr>
            <w:r w:rsidRPr="00F634FD">
              <w:rPr>
                <w:sz w:val="16"/>
                <w:szCs w:val="16"/>
              </w:rPr>
              <w:t>0/0</w:t>
            </w:r>
          </w:p>
        </w:tc>
        <w:tc>
          <w:tcPr>
            <w:tcW w:w="294" w:type="pct"/>
            <w:shd w:val="clear" w:color="auto" w:fill="auto"/>
            <w:noWrap/>
            <w:tcMar>
              <w:left w:w="28" w:type="dxa"/>
              <w:bottom w:w="28" w:type="dxa"/>
              <w:right w:w="28" w:type="dxa"/>
            </w:tcMar>
            <w:hideMark/>
          </w:tcPr>
          <w:p w:rsidR="00C657E3" w:rsidRPr="00F634FD" w:rsidRDefault="00C657E3" w:rsidP="00C657E3">
            <w:pPr>
              <w:jc w:val="center"/>
              <w:rPr>
                <w:sz w:val="16"/>
                <w:szCs w:val="16"/>
              </w:rPr>
            </w:pPr>
            <w:r w:rsidRPr="00F634FD">
              <w:rPr>
                <w:sz w:val="16"/>
                <w:szCs w:val="16"/>
              </w:rPr>
              <w:t>0/0</w:t>
            </w:r>
          </w:p>
        </w:tc>
      </w:tr>
      <w:tr w:rsidR="00181D06" w:rsidRPr="00F634FD" w:rsidTr="00181D06">
        <w:trPr>
          <w:trHeight w:val="81"/>
        </w:trPr>
        <w:tc>
          <w:tcPr>
            <w:tcW w:w="160" w:type="pct"/>
            <w:shd w:val="clear" w:color="auto" w:fill="auto"/>
            <w:noWrap/>
            <w:tcMar>
              <w:left w:w="28" w:type="dxa"/>
              <w:bottom w:w="28" w:type="dxa"/>
              <w:right w:w="28" w:type="dxa"/>
            </w:tcMar>
            <w:hideMark/>
          </w:tcPr>
          <w:p w:rsidR="00C657E3" w:rsidRPr="00F634FD" w:rsidRDefault="00C657E3" w:rsidP="00C657E3">
            <w:pPr>
              <w:jc w:val="center"/>
              <w:rPr>
                <w:sz w:val="16"/>
                <w:szCs w:val="16"/>
              </w:rPr>
            </w:pPr>
            <w:r w:rsidRPr="00F634FD">
              <w:rPr>
                <w:sz w:val="16"/>
                <w:szCs w:val="16"/>
                <w:lang w:val="en-US"/>
              </w:rPr>
              <w:t>3.</w:t>
            </w:r>
            <w:r w:rsidRPr="00F634FD">
              <w:rPr>
                <w:sz w:val="16"/>
                <w:szCs w:val="16"/>
              </w:rPr>
              <w:t>272</w:t>
            </w:r>
          </w:p>
        </w:tc>
        <w:tc>
          <w:tcPr>
            <w:tcW w:w="1691" w:type="pct"/>
            <w:shd w:val="clear" w:color="auto" w:fill="auto"/>
            <w:tcMar>
              <w:left w:w="28" w:type="dxa"/>
              <w:bottom w:w="28" w:type="dxa"/>
              <w:right w:w="28" w:type="dxa"/>
            </w:tcMar>
            <w:hideMark/>
          </w:tcPr>
          <w:p w:rsidR="00C657E3" w:rsidRPr="00F634FD" w:rsidRDefault="00C657E3" w:rsidP="00FC395E">
            <w:pPr>
              <w:rPr>
                <w:sz w:val="16"/>
                <w:szCs w:val="16"/>
              </w:rPr>
            </w:pPr>
            <w:r w:rsidRPr="00F634FD">
              <w:rPr>
                <w:sz w:val="16"/>
                <w:szCs w:val="16"/>
              </w:rPr>
              <w:t>Проез</w:t>
            </w:r>
            <w:r w:rsidR="00DF0D8A" w:rsidRPr="00F634FD">
              <w:rPr>
                <w:sz w:val="16"/>
                <w:szCs w:val="16"/>
              </w:rPr>
              <w:t>д от ул. Преображенская до пл</w:t>
            </w:r>
            <w:r w:rsidR="00FC395E">
              <w:rPr>
                <w:sz w:val="16"/>
                <w:szCs w:val="16"/>
              </w:rPr>
              <w:t>ощади</w:t>
            </w:r>
            <w:r w:rsidR="00F13F27">
              <w:rPr>
                <w:sz w:val="16"/>
                <w:szCs w:val="16"/>
              </w:rPr>
              <w:t xml:space="preserve"> </w:t>
            </w:r>
            <w:r w:rsidRPr="00F634FD">
              <w:rPr>
                <w:sz w:val="16"/>
                <w:szCs w:val="16"/>
              </w:rPr>
              <w:t>Театральная</w:t>
            </w:r>
          </w:p>
        </w:tc>
        <w:tc>
          <w:tcPr>
            <w:tcW w:w="484" w:type="pct"/>
            <w:shd w:val="clear" w:color="auto" w:fill="auto"/>
            <w:tcMar>
              <w:left w:w="28" w:type="dxa"/>
              <w:bottom w:w="28" w:type="dxa"/>
              <w:right w:w="28" w:type="dxa"/>
            </w:tcMar>
            <w:hideMark/>
          </w:tcPr>
          <w:p w:rsidR="00C657E3" w:rsidRPr="00F634FD" w:rsidRDefault="00C657E3" w:rsidP="00C657E3">
            <w:pPr>
              <w:jc w:val="center"/>
              <w:rPr>
                <w:sz w:val="16"/>
                <w:szCs w:val="16"/>
              </w:rPr>
            </w:pPr>
            <w:r w:rsidRPr="00F634FD">
              <w:rPr>
                <w:sz w:val="16"/>
                <w:szCs w:val="16"/>
              </w:rPr>
              <w:t>0,11</w:t>
            </w:r>
          </w:p>
        </w:tc>
        <w:tc>
          <w:tcPr>
            <w:tcW w:w="340" w:type="pct"/>
            <w:shd w:val="clear" w:color="auto" w:fill="auto"/>
            <w:tcMar>
              <w:left w:w="28" w:type="dxa"/>
              <w:bottom w:w="28" w:type="dxa"/>
              <w:right w:w="28" w:type="dxa"/>
            </w:tcMar>
            <w:hideMark/>
          </w:tcPr>
          <w:p w:rsidR="00C657E3" w:rsidRPr="00F634FD" w:rsidRDefault="00C657E3" w:rsidP="00C657E3">
            <w:pPr>
              <w:jc w:val="center"/>
              <w:rPr>
                <w:sz w:val="16"/>
                <w:szCs w:val="16"/>
              </w:rPr>
            </w:pPr>
            <w:r w:rsidRPr="00F634FD">
              <w:rPr>
                <w:sz w:val="16"/>
                <w:szCs w:val="16"/>
              </w:rPr>
              <w:t>0/0</w:t>
            </w:r>
          </w:p>
        </w:tc>
        <w:tc>
          <w:tcPr>
            <w:tcW w:w="387" w:type="pct"/>
            <w:shd w:val="clear" w:color="auto" w:fill="auto"/>
            <w:noWrap/>
            <w:tcMar>
              <w:left w:w="28" w:type="dxa"/>
              <w:bottom w:w="28" w:type="dxa"/>
              <w:right w:w="28" w:type="dxa"/>
            </w:tcMar>
            <w:hideMark/>
          </w:tcPr>
          <w:p w:rsidR="00C657E3" w:rsidRPr="00F634FD" w:rsidRDefault="00C657E3" w:rsidP="00C657E3">
            <w:pPr>
              <w:jc w:val="center"/>
              <w:rPr>
                <w:sz w:val="16"/>
                <w:szCs w:val="16"/>
              </w:rPr>
            </w:pPr>
            <w:r w:rsidRPr="00F634FD">
              <w:rPr>
                <w:sz w:val="16"/>
                <w:szCs w:val="16"/>
              </w:rPr>
              <w:t>0/0</w:t>
            </w:r>
          </w:p>
        </w:tc>
        <w:tc>
          <w:tcPr>
            <w:tcW w:w="340" w:type="pct"/>
            <w:shd w:val="clear" w:color="auto" w:fill="auto"/>
            <w:noWrap/>
            <w:tcMar>
              <w:left w:w="28" w:type="dxa"/>
              <w:bottom w:w="28" w:type="dxa"/>
              <w:right w:w="28" w:type="dxa"/>
            </w:tcMar>
            <w:hideMark/>
          </w:tcPr>
          <w:p w:rsidR="00C657E3" w:rsidRPr="00F634FD" w:rsidRDefault="00C657E3" w:rsidP="00C657E3">
            <w:pPr>
              <w:jc w:val="center"/>
              <w:rPr>
                <w:sz w:val="16"/>
                <w:szCs w:val="16"/>
              </w:rPr>
            </w:pPr>
            <w:r w:rsidRPr="00F634FD">
              <w:rPr>
                <w:sz w:val="16"/>
                <w:szCs w:val="16"/>
              </w:rPr>
              <w:t> </w:t>
            </w:r>
          </w:p>
        </w:tc>
        <w:tc>
          <w:tcPr>
            <w:tcW w:w="339" w:type="pct"/>
            <w:shd w:val="clear" w:color="auto" w:fill="auto"/>
            <w:noWrap/>
            <w:tcMar>
              <w:left w:w="28" w:type="dxa"/>
              <w:bottom w:w="28" w:type="dxa"/>
              <w:right w:w="28" w:type="dxa"/>
            </w:tcMar>
            <w:hideMark/>
          </w:tcPr>
          <w:p w:rsidR="00C657E3" w:rsidRPr="00F634FD" w:rsidRDefault="00C657E3" w:rsidP="00C657E3">
            <w:pPr>
              <w:jc w:val="center"/>
              <w:rPr>
                <w:sz w:val="16"/>
                <w:szCs w:val="16"/>
              </w:rPr>
            </w:pPr>
            <w:r w:rsidRPr="00F634FD">
              <w:rPr>
                <w:sz w:val="16"/>
                <w:szCs w:val="16"/>
              </w:rPr>
              <w:t> </w:t>
            </w:r>
          </w:p>
        </w:tc>
        <w:tc>
          <w:tcPr>
            <w:tcW w:w="375" w:type="pct"/>
            <w:shd w:val="clear" w:color="auto" w:fill="auto"/>
            <w:noWrap/>
            <w:tcMar>
              <w:left w:w="28" w:type="dxa"/>
              <w:bottom w:w="28" w:type="dxa"/>
              <w:right w:w="28" w:type="dxa"/>
            </w:tcMar>
            <w:hideMark/>
          </w:tcPr>
          <w:p w:rsidR="00C657E3" w:rsidRPr="00F634FD" w:rsidRDefault="00C657E3" w:rsidP="00C657E3">
            <w:pPr>
              <w:jc w:val="center"/>
              <w:rPr>
                <w:sz w:val="16"/>
                <w:szCs w:val="16"/>
              </w:rPr>
            </w:pPr>
            <w:r w:rsidRPr="00F634FD">
              <w:rPr>
                <w:sz w:val="16"/>
                <w:szCs w:val="16"/>
              </w:rPr>
              <w:t>0/0</w:t>
            </w:r>
          </w:p>
        </w:tc>
        <w:tc>
          <w:tcPr>
            <w:tcW w:w="295" w:type="pct"/>
            <w:shd w:val="clear" w:color="auto" w:fill="auto"/>
            <w:noWrap/>
            <w:tcMar>
              <w:left w:w="28" w:type="dxa"/>
              <w:bottom w:w="28" w:type="dxa"/>
              <w:right w:w="28" w:type="dxa"/>
            </w:tcMar>
            <w:hideMark/>
          </w:tcPr>
          <w:p w:rsidR="00C657E3" w:rsidRPr="00F634FD" w:rsidRDefault="00C657E3" w:rsidP="00C657E3">
            <w:pPr>
              <w:jc w:val="center"/>
              <w:rPr>
                <w:sz w:val="16"/>
                <w:szCs w:val="16"/>
              </w:rPr>
            </w:pPr>
            <w:r w:rsidRPr="00F634FD">
              <w:rPr>
                <w:sz w:val="16"/>
                <w:szCs w:val="16"/>
              </w:rPr>
              <w:t>0/0</w:t>
            </w:r>
          </w:p>
        </w:tc>
        <w:tc>
          <w:tcPr>
            <w:tcW w:w="295" w:type="pct"/>
            <w:shd w:val="clear" w:color="auto" w:fill="auto"/>
            <w:noWrap/>
            <w:tcMar>
              <w:left w:w="28" w:type="dxa"/>
              <w:bottom w:w="28" w:type="dxa"/>
              <w:right w:w="28" w:type="dxa"/>
            </w:tcMar>
            <w:hideMark/>
          </w:tcPr>
          <w:p w:rsidR="00C657E3" w:rsidRPr="00F634FD" w:rsidRDefault="00C657E3" w:rsidP="00C657E3">
            <w:pPr>
              <w:jc w:val="center"/>
              <w:rPr>
                <w:sz w:val="16"/>
                <w:szCs w:val="16"/>
              </w:rPr>
            </w:pPr>
            <w:r w:rsidRPr="00F634FD">
              <w:rPr>
                <w:sz w:val="16"/>
                <w:szCs w:val="16"/>
              </w:rPr>
              <w:t>0/0</w:t>
            </w:r>
          </w:p>
        </w:tc>
        <w:tc>
          <w:tcPr>
            <w:tcW w:w="294" w:type="pct"/>
            <w:shd w:val="clear" w:color="auto" w:fill="auto"/>
            <w:noWrap/>
            <w:tcMar>
              <w:left w:w="28" w:type="dxa"/>
              <w:bottom w:w="28" w:type="dxa"/>
              <w:right w:w="28" w:type="dxa"/>
            </w:tcMar>
            <w:hideMark/>
          </w:tcPr>
          <w:p w:rsidR="00C657E3" w:rsidRPr="00F634FD" w:rsidRDefault="00C657E3" w:rsidP="00C657E3">
            <w:pPr>
              <w:jc w:val="center"/>
              <w:rPr>
                <w:sz w:val="16"/>
                <w:szCs w:val="16"/>
              </w:rPr>
            </w:pPr>
            <w:r w:rsidRPr="00F634FD">
              <w:rPr>
                <w:sz w:val="16"/>
                <w:szCs w:val="16"/>
              </w:rPr>
              <w:t>0/0</w:t>
            </w:r>
          </w:p>
        </w:tc>
      </w:tr>
      <w:tr w:rsidR="00181D06" w:rsidRPr="00F634FD" w:rsidTr="00181D06">
        <w:trPr>
          <w:trHeight w:val="142"/>
        </w:trPr>
        <w:tc>
          <w:tcPr>
            <w:tcW w:w="160" w:type="pct"/>
            <w:shd w:val="clear" w:color="auto" w:fill="auto"/>
            <w:noWrap/>
            <w:tcMar>
              <w:left w:w="28" w:type="dxa"/>
              <w:bottom w:w="28" w:type="dxa"/>
              <w:right w:w="28" w:type="dxa"/>
            </w:tcMar>
            <w:hideMark/>
          </w:tcPr>
          <w:p w:rsidR="00C657E3" w:rsidRPr="00F634FD" w:rsidRDefault="00C657E3" w:rsidP="00C657E3">
            <w:pPr>
              <w:jc w:val="center"/>
              <w:rPr>
                <w:sz w:val="16"/>
                <w:szCs w:val="16"/>
              </w:rPr>
            </w:pPr>
            <w:r w:rsidRPr="00F634FD">
              <w:rPr>
                <w:sz w:val="16"/>
                <w:szCs w:val="16"/>
                <w:lang w:val="en-US"/>
              </w:rPr>
              <w:t>3.</w:t>
            </w:r>
            <w:r w:rsidRPr="00F634FD">
              <w:rPr>
                <w:sz w:val="16"/>
                <w:szCs w:val="16"/>
              </w:rPr>
              <w:t>273</w:t>
            </w:r>
          </w:p>
        </w:tc>
        <w:tc>
          <w:tcPr>
            <w:tcW w:w="1691" w:type="pct"/>
            <w:shd w:val="clear" w:color="auto" w:fill="auto"/>
            <w:tcMar>
              <w:left w:w="28" w:type="dxa"/>
              <w:bottom w:w="28" w:type="dxa"/>
              <w:right w:w="28" w:type="dxa"/>
            </w:tcMar>
            <w:hideMark/>
          </w:tcPr>
          <w:p w:rsidR="00C657E3" w:rsidRPr="00F634FD" w:rsidRDefault="00C657E3" w:rsidP="00C657E3">
            <w:pPr>
              <w:rPr>
                <w:sz w:val="16"/>
                <w:szCs w:val="16"/>
              </w:rPr>
            </w:pPr>
            <w:r w:rsidRPr="00F634FD">
              <w:rPr>
                <w:sz w:val="16"/>
                <w:szCs w:val="16"/>
              </w:rPr>
              <w:t>Проезд вдоль д. 116 и д. 118 и торговым центром по ул.</w:t>
            </w:r>
            <w:r w:rsidR="00F13F27">
              <w:rPr>
                <w:sz w:val="16"/>
                <w:szCs w:val="16"/>
              </w:rPr>
              <w:t xml:space="preserve"> </w:t>
            </w:r>
            <w:r w:rsidRPr="00F634FD">
              <w:rPr>
                <w:sz w:val="16"/>
                <w:szCs w:val="16"/>
              </w:rPr>
              <w:t>Московская</w:t>
            </w:r>
          </w:p>
        </w:tc>
        <w:tc>
          <w:tcPr>
            <w:tcW w:w="484" w:type="pct"/>
            <w:shd w:val="clear" w:color="auto" w:fill="auto"/>
            <w:tcMar>
              <w:left w:w="28" w:type="dxa"/>
              <w:bottom w:w="28" w:type="dxa"/>
              <w:right w:w="28" w:type="dxa"/>
            </w:tcMar>
            <w:hideMark/>
          </w:tcPr>
          <w:p w:rsidR="00C657E3" w:rsidRPr="00F634FD" w:rsidRDefault="00C657E3" w:rsidP="00C657E3">
            <w:pPr>
              <w:jc w:val="center"/>
              <w:rPr>
                <w:sz w:val="16"/>
                <w:szCs w:val="16"/>
              </w:rPr>
            </w:pPr>
            <w:r w:rsidRPr="00F634FD">
              <w:rPr>
                <w:sz w:val="16"/>
                <w:szCs w:val="16"/>
              </w:rPr>
              <w:t>0,16</w:t>
            </w:r>
          </w:p>
        </w:tc>
        <w:tc>
          <w:tcPr>
            <w:tcW w:w="340" w:type="pct"/>
            <w:shd w:val="clear" w:color="auto" w:fill="auto"/>
            <w:tcMar>
              <w:left w:w="28" w:type="dxa"/>
              <w:bottom w:w="28" w:type="dxa"/>
              <w:right w:w="28" w:type="dxa"/>
            </w:tcMar>
            <w:hideMark/>
          </w:tcPr>
          <w:p w:rsidR="00C657E3" w:rsidRPr="00F634FD" w:rsidRDefault="00C657E3" w:rsidP="00C657E3">
            <w:pPr>
              <w:jc w:val="center"/>
              <w:rPr>
                <w:sz w:val="16"/>
                <w:szCs w:val="16"/>
              </w:rPr>
            </w:pPr>
            <w:r w:rsidRPr="00F634FD">
              <w:rPr>
                <w:sz w:val="16"/>
                <w:szCs w:val="16"/>
              </w:rPr>
              <w:t>0/0</w:t>
            </w:r>
          </w:p>
        </w:tc>
        <w:tc>
          <w:tcPr>
            <w:tcW w:w="387" w:type="pct"/>
            <w:shd w:val="clear" w:color="auto" w:fill="auto"/>
            <w:noWrap/>
            <w:tcMar>
              <w:left w:w="28" w:type="dxa"/>
              <w:bottom w:w="28" w:type="dxa"/>
              <w:right w:w="28" w:type="dxa"/>
            </w:tcMar>
            <w:hideMark/>
          </w:tcPr>
          <w:p w:rsidR="00C657E3" w:rsidRPr="00F634FD" w:rsidRDefault="00C657E3" w:rsidP="00C657E3">
            <w:pPr>
              <w:jc w:val="center"/>
              <w:rPr>
                <w:sz w:val="16"/>
                <w:szCs w:val="16"/>
              </w:rPr>
            </w:pPr>
            <w:r w:rsidRPr="00F634FD">
              <w:rPr>
                <w:sz w:val="16"/>
                <w:szCs w:val="16"/>
              </w:rPr>
              <w:t>0/0</w:t>
            </w:r>
          </w:p>
        </w:tc>
        <w:tc>
          <w:tcPr>
            <w:tcW w:w="340" w:type="pct"/>
            <w:shd w:val="clear" w:color="auto" w:fill="auto"/>
            <w:noWrap/>
            <w:tcMar>
              <w:left w:w="28" w:type="dxa"/>
              <w:bottom w:w="28" w:type="dxa"/>
              <w:right w:w="28" w:type="dxa"/>
            </w:tcMar>
            <w:hideMark/>
          </w:tcPr>
          <w:p w:rsidR="00C657E3" w:rsidRPr="00F634FD" w:rsidRDefault="00C657E3" w:rsidP="00C657E3">
            <w:pPr>
              <w:jc w:val="center"/>
              <w:rPr>
                <w:sz w:val="16"/>
                <w:szCs w:val="16"/>
              </w:rPr>
            </w:pPr>
            <w:r w:rsidRPr="00F634FD">
              <w:rPr>
                <w:sz w:val="16"/>
                <w:szCs w:val="16"/>
              </w:rPr>
              <w:t> </w:t>
            </w:r>
          </w:p>
        </w:tc>
        <w:tc>
          <w:tcPr>
            <w:tcW w:w="339" w:type="pct"/>
            <w:shd w:val="clear" w:color="auto" w:fill="auto"/>
            <w:noWrap/>
            <w:tcMar>
              <w:left w:w="28" w:type="dxa"/>
              <w:bottom w:w="28" w:type="dxa"/>
              <w:right w:w="28" w:type="dxa"/>
            </w:tcMar>
            <w:hideMark/>
          </w:tcPr>
          <w:p w:rsidR="00C657E3" w:rsidRPr="00F634FD" w:rsidRDefault="00C657E3" w:rsidP="00C657E3">
            <w:pPr>
              <w:jc w:val="center"/>
              <w:rPr>
                <w:sz w:val="16"/>
                <w:szCs w:val="16"/>
              </w:rPr>
            </w:pPr>
            <w:r w:rsidRPr="00F634FD">
              <w:rPr>
                <w:sz w:val="16"/>
                <w:szCs w:val="16"/>
              </w:rPr>
              <w:t> </w:t>
            </w:r>
          </w:p>
        </w:tc>
        <w:tc>
          <w:tcPr>
            <w:tcW w:w="375" w:type="pct"/>
            <w:shd w:val="clear" w:color="auto" w:fill="auto"/>
            <w:noWrap/>
            <w:tcMar>
              <w:left w:w="28" w:type="dxa"/>
              <w:bottom w:w="28" w:type="dxa"/>
              <w:right w:w="28" w:type="dxa"/>
            </w:tcMar>
            <w:hideMark/>
          </w:tcPr>
          <w:p w:rsidR="00C657E3" w:rsidRPr="00F634FD" w:rsidRDefault="00C657E3" w:rsidP="00C657E3">
            <w:pPr>
              <w:jc w:val="center"/>
              <w:rPr>
                <w:sz w:val="16"/>
                <w:szCs w:val="16"/>
              </w:rPr>
            </w:pPr>
            <w:r w:rsidRPr="00F634FD">
              <w:rPr>
                <w:sz w:val="16"/>
                <w:szCs w:val="16"/>
              </w:rPr>
              <w:t>0/0</w:t>
            </w:r>
          </w:p>
        </w:tc>
        <w:tc>
          <w:tcPr>
            <w:tcW w:w="295" w:type="pct"/>
            <w:shd w:val="clear" w:color="auto" w:fill="auto"/>
            <w:noWrap/>
            <w:tcMar>
              <w:left w:w="28" w:type="dxa"/>
              <w:bottom w:w="28" w:type="dxa"/>
              <w:right w:w="28" w:type="dxa"/>
            </w:tcMar>
            <w:hideMark/>
          </w:tcPr>
          <w:p w:rsidR="00C657E3" w:rsidRPr="00F634FD" w:rsidRDefault="00C657E3" w:rsidP="00C657E3">
            <w:pPr>
              <w:jc w:val="center"/>
              <w:rPr>
                <w:sz w:val="16"/>
                <w:szCs w:val="16"/>
              </w:rPr>
            </w:pPr>
            <w:r w:rsidRPr="00F634FD">
              <w:rPr>
                <w:sz w:val="16"/>
                <w:szCs w:val="16"/>
              </w:rPr>
              <w:t>0/0</w:t>
            </w:r>
          </w:p>
        </w:tc>
        <w:tc>
          <w:tcPr>
            <w:tcW w:w="295" w:type="pct"/>
            <w:shd w:val="clear" w:color="auto" w:fill="auto"/>
            <w:noWrap/>
            <w:tcMar>
              <w:left w:w="28" w:type="dxa"/>
              <w:bottom w:w="28" w:type="dxa"/>
              <w:right w:w="28" w:type="dxa"/>
            </w:tcMar>
            <w:hideMark/>
          </w:tcPr>
          <w:p w:rsidR="00C657E3" w:rsidRPr="00F634FD" w:rsidRDefault="00C657E3" w:rsidP="00C657E3">
            <w:pPr>
              <w:jc w:val="center"/>
              <w:rPr>
                <w:sz w:val="16"/>
                <w:szCs w:val="16"/>
              </w:rPr>
            </w:pPr>
            <w:r w:rsidRPr="00F634FD">
              <w:rPr>
                <w:sz w:val="16"/>
                <w:szCs w:val="16"/>
              </w:rPr>
              <w:t>0/0</w:t>
            </w:r>
          </w:p>
        </w:tc>
        <w:tc>
          <w:tcPr>
            <w:tcW w:w="294" w:type="pct"/>
            <w:shd w:val="clear" w:color="auto" w:fill="auto"/>
            <w:noWrap/>
            <w:tcMar>
              <w:left w:w="28" w:type="dxa"/>
              <w:bottom w:w="28" w:type="dxa"/>
              <w:right w:w="28" w:type="dxa"/>
            </w:tcMar>
            <w:hideMark/>
          </w:tcPr>
          <w:p w:rsidR="00C657E3" w:rsidRPr="00F634FD" w:rsidRDefault="00C657E3" w:rsidP="00C657E3">
            <w:pPr>
              <w:jc w:val="center"/>
              <w:rPr>
                <w:sz w:val="16"/>
                <w:szCs w:val="16"/>
              </w:rPr>
            </w:pPr>
            <w:r w:rsidRPr="00F634FD">
              <w:rPr>
                <w:sz w:val="16"/>
                <w:szCs w:val="16"/>
              </w:rPr>
              <w:t>0/0</w:t>
            </w:r>
          </w:p>
        </w:tc>
      </w:tr>
      <w:tr w:rsidR="00181D06" w:rsidRPr="00F634FD" w:rsidTr="00181D06">
        <w:trPr>
          <w:trHeight w:val="202"/>
        </w:trPr>
        <w:tc>
          <w:tcPr>
            <w:tcW w:w="160" w:type="pct"/>
            <w:shd w:val="clear" w:color="auto" w:fill="auto"/>
            <w:noWrap/>
            <w:tcMar>
              <w:left w:w="28" w:type="dxa"/>
              <w:bottom w:w="28" w:type="dxa"/>
              <w:right w:w="28" w:type="dxa"/>
            </w:tcMar>
            <w:hideMark/>
          </w:tcPr>
          <w:p w:rsidR="00C657E3" w:rsidRPr="00F634FD" w:rsidRDefault="00C657E3" w:rsidP="00C657E3">
            <w:pPr>
              <w:jc w:val="center"/>
              <w:rPr>
                <w:sz w:val="16"/>
                <w:szCs w:val="16"/>
              </w:rPr>
            </w:pPr>
            <w:r w:rsidRPr="00F634FD">
              <w:rPr>
                <w:sz w:val="16"/>
                <w:szCs w:val="16"/>
                <w:lang w:val="en-US"/>
              </w:rPr>
              <w:t>3.</w:t>
            </w:r>
            <w:r w:rsidRPr="00F634FD">
              <w:rPr>
                <w:sz w:val="16"/>
                <w:szCs w:val="16"/>
              </w:rPr>
              <w:t>274</w:t>
            </w:r>
          </w:p>
        </w:tc>
        <w:tc>
          <w:tcPr>
            <w:tcW w:w="1691" w:type="pct"/>
            <w:shd w:val="clear" w:color="auto" w:fill="auto"/>
            <w:tcMar>
              <w:left w:w="28" w:type="dxa"/>
              <w:bottom w:w="28" w:type="dxa"/>
              <w:right w:w="28" w:type="dxa"/>
            </w:tcMar>
            <w:hideMark/>
          </w:tcPr>
          <w:p w:rsidR="00C657E3" w:rsidRPr="00F634FD" w:rsidRDefault="00C657E3" w:rsidP="00DF0D8A">
            <w:pPr>
              <w:rPr>
                <w:sz w:val="16"/>
                <w:szCs w:val="16"/>
              </w:rPr>
            </w:pPr>
            <w:r w:rsidRPr="00F634FD">
              <w:rPr>
                <w:sz w:val="16"/>
                <w:szCs w:val="16"/>
              </w:rPr>
              <w:t>Проезд от ул</w:t>
            </w:r>
            <w:r w:rsidR="00FC395E">
              <w:rPr>
                <w:sz w:val="16"/>
                <w:szCs w:val="16"/>
              </w:rPr>
              <w:t>. Свердлова от д. 5 до д. 1б по</w:t>
            </w:r>
            <w:r w:rsidRPr="00F634FD">
              <w:rPr>
                <w:sz w:val="16"/>
                <w:szCs w:val="16"/>
              </w:rPr>
              <w:t xml:space="preserve"> ул. </w:t>
            </w:r>
            <w:proofErr w:type="spellStart"/>
            <w:r w:rsidRPr="00F634FD">
              <w:rPr>
                <w:sz w:val="16"/>
                <w:szCs w:val="16"/>
              </w:rPr>
              <w:t>Сутырина</w:t>
            </w:r>
            <w:proofErr w:type="spellEnd"/>
          </w:p>
        </w:tc>
        <w:tc>
          <w:tcPr>
            <w:tcW w:w="484" w:type="pct"/>
            <w:shd w:val="clear" w:color="auto" w:fill="auto"/>
            <w:tcMar>
              <w:left w:w="28" w:type="dxa"/>
              <w:bottom w:w="28" w:type="dxa"/>
              <w:right w:w="28" w:type="dxa"/>
            </w:tcMar>
            <w:hideMark/>
          </w:tcPr>
          <w:p w:rsidR="00C657E3" w:rsidRPr="00F634FD" w:rsidRDefault="00C657E3" w:rsidP="00C657E3">
            <w:pPr>
              <w:jc w:val="center"/>
              <w:rPr>
                <w:sz w:val="16"/>
                <w:szCs w:val="16"/>
              </w:rPr>
            </w:pPr>
            <w:r w:rsidRPr="00F634FD">
              <w:rPr>
                <w:sz w:val="16"/>
                <w:szCs w:val="16"/>
              </w:rPr>
              <w:t>0,30</w:t>
            </w:r>
          </w:p>
        </w:tc>
        <w:tc>
          <w:tcPr>
            <w:tcW w:w="340" w:type="pct"/>
            <w:shd w:val="clear" w:color="auto" w:fill="auto"/>
            <w:tcMar>
              <w:left w:w="28" w:type="dxa"/>
              <w:bottom w:w="28" w:type="dxa"/>
              <w:right w:w="28" w:type="dxa"/>
            </w:tcMar>
            <w:hideMark/>
          </w:tcPr>
          <w:p w:rsidR="00C657E3" w:rsidRPr="00F634FD" w:rsidRDefault="00C657E3" w:rsidP="00C657E3">
            <w:pPr>
              <w:jc w:val="center"/>
              <w:rPr>
                <w:sz w:val="16"/>
                <w:szCs w:val="16"/>
              </w:rPr>
            </w:pPr>
            <w:r w:rsidRPr="00F634FD">
              <w:rPr>
                <w:sz w:val="16"/>
                <w:szCs w:val="16"/>
              </w:rPr>
              <w:t>0/0</w:t>
            </w:r>
          </w:p>
        </w:tc>
        <w:tc>
          <w:tcPr>
            <w:tcW w:w="387" w:type="pct"/>
            <w:shd w:val="clear" w:color="auto" w:fill="auto"/>
            <w:noWrap/>
            <w:tcMar>
              <w:left w:w="28" w:type="dxa"/>
              <w:bottom w:w="28" w:type="dxa"/>
              <w:right w:w="28" w:type="dxa"/>
            </w:tcMar>
            <w:hideMark/>
          </w:tcPr>
          <w:p w:rsidR="00C657E3" w:rsidRPr="00F634FD" w:rsidRDefault="00C657E3" w:rsidP="00C657E3">
            <w:pPr>
              <w:jc w:val="center"/>
              <w:rPr>
                <w:sz w:val="16"/>
                <w:szCs w:val="16"/>
              </w:rPr>
            </w:pPr>
            <w:r w:rsidRPr="00F634FD">
              <w:rPr>
                <w:sz w:val="16"/>
                <w:szCs w:val="16"/>
              </w:rPr>
              <w:t>0/0</w:t>
            </w:r>
          </w:p>
        </w:tc>
        <w:tc>
          <w:tcPr>
            <w:tcW w:w="340" w:type="pct"/>
            <w:shd w:val="clear" w:color="auto" w:fill="auto"/>
            <w:noWrap/>
            <w:tcMar>
              <w:left w:w="28" w:type="dxa"/>
              <w:bottom w:w="28" w:type="dxa"/>
              <w:right w:w="28" w:type="dxa"/>
            </w:tcMar>
            <w:hideMark/>
          </w:tcPr>
          <w:p w:rsidR="00C657E3" w:rsidRPr="00F634FD" w:rsidRDefault="00C657E3" w:rsidP="00C657E3">
            <w:pPr>
              <w:jc w:val="center"/>
              <w:rPr>
                <w:sz w:val="16"/>
                <w:szCs w:val="16"/>
              </w:rPr>
            </w:pPr>
            <w:r w:rsidRPr="00F634FD">
              <w:rPr>
                <w:sz w:val="16"/>
                <w:szCs w:val="16"/>
              </w:rPr>
              <w:t> </w:t>
            </w:r>
          </w:p>
        </w:tc>
        <w:tc>
          <w:tcPr>
            <w:tcW w:w="339" w:type="pct"/>
            <w:shd w:val="clear" w:color="auto" w:fill="auto"/>
            <w:noWrap/>
            <w:tcMar>
              <w:left w:w="28" w:type="dxa"/>
              <w:bottom w:w="28" w:type="dxa"/>
              <w:right w:w="28" w:type="dxa"/>
            </w:tcMar>
            <w:hideMark/>
          </w:tcPr>
          <w:p w:rsidR="00C657E3" w:rsidRPr="00F634FD" w:rsidRDefault="00C657E3" w:rsidP="00C657E3">
            <w:pPr>
              <w:jc w:val="center"/>
              <w:rPr>
                <w:sz w:val="16"/>
                <w:szCs w:val="16"/>
              </w:rPr>
            </w:pPr>
            <w:r w:rsidRPr="00F634FD">
              <w:rPr>
                <w:sz w:val="16"/>
                <w:szCs w:val="16"/>
              </w:rPr>
              <w:t> </w:t>
            </w:r>
          </w:p>
        </w:tc>
        <w:tc>
          <w:tcPr>
            <w:tcW w:w="375" w:type="pct"/>
            <w:shd w:val="clear" w:color="auto" w:fill="auto"/>
            <w:noWrap/>
            <w:tcMar>
              <w:left w:w="28" w:type="dxa"/>
              <w:bottom w:w="28" w:type="dxa"/>
              <w:right w:w="28" w:type="dxa"/>
            </w:tcMar>
            <w:hideMark/>
          </w:tcPr>
          <w:p w:rsidR="00C657E3" w:rsidRPr="00F634FD" w:rsidRDefault="00C657E3" w:rsidP="00C657E3">
            <w:pPr>
              <w:jc w:val="center"/>
              <w:rPr>
                <w:sz w:val="16"/>
                <w:szCs w:val="16"/>
              </w:rPr>
            </w:pPr>
            <w:r w:rsidRPr="00F634FD">
              <w:rPr>
                <w:sz w:val="16"/>
                <w:szCs w:val="16"/>
              </w:rPr>
              <w:t>0/0</w:t>
            </w:r>
          </w:p>
        </w:tc>
        <w:tc>
          <w:tcPr>
            <w:tcW w:w="295" w:type="pct"/>
            <w:shd w:val="clear" w:color="auto" w:fill="auto"/>
            <w:noWrap/>
            <w:tcMar>
              <w:left w:w="28" w:type="dxa"/>
              <w:bottom w:w="28" w:type="dxa"/>
              <w:right w:w="28" w:type="dxa"/>
            </w:tcMar>
            <w:hideMark/>
          </w:tcPr>
          <w:p w:rsidR="00C657E3" w:rsidRPr="00F634FD" w:rsidRDefault="00C657E3" w:rsidP="00C657E3">
            <w:pPr>
              <w:jc w:val="center"/>
              <w:rPr>
                <w:sz w:val="16"/>
                <w:szCs w:val="16"/>
              </w:rPr>
            </w:pPr>
            <w:r w:rsidRPr="00F634FD">
              <w:rPr>
                <w:sz w:val="16"/>
                <w:szCs w:val="16"/>
              </w:rPr>
              <w:t>0/0</w:t>
            </w:r>
          </w:p>
        </w:tc>
        <w:tc>
          <w:tcPr>
            <w:tcW w:w="295" w:type="pct"/>
            <w:shd w:val="clear" w:color="auto" w:fill="auto"/>
            <w:noWrap/>
            <w:tcMar>
              <w:left w:w="28" w:type="dxa"/>
              <w:bottom w:w="28" w:type="dxa"/>
              <w:right w:w="28" w:type="dxa"/>
            </w:tcMar>
            <w:hideMark/>
          </w:tcPr>
          <w:p w:rsidR="00C657E3" w:rsidRPr="00F634FD" w:rsidRDefault="00C657E3" w:rsidP="00C657E3">
            <w:pPr>
              <w:jc w:val="center"/>
              <w:rPr>
                <w:sz w:val="16"/>
                <w:szCs w:val="16"/>
              </w:rPr>
            </w:pPr>
            <w:r w:rsidRPr="00F634FD">
              <w:rPr>
                <w:sz w:val="16"/>
                <w:szCs w:val="16"/>
              </w:rPr>
              <w:t>0/0</w:t>
            </w:r>
          </w:p>
        </w:tc>
        <w:tc>
          <w:tcPr>
            <w:tcW w:w="294" w:type="pct"/>
            <w:shd w:val="clear" w:color="auto" w:fill="auto"/>
            <w:noWrap/>
            <w:tcMar>
              <w:left w:w="28" w:type="dxa"/>
              <w:bottom w:w="28" w:type="dxa"/>
              <w:right w:w="28" w:type="dxa"/>
            </w:tcMar>
            <w:hideMark/>
          </w:tcPr>
          <w:p w:rsidR="00C657E3" w:rsidRPr="00F634FD" w:rsidRDefault="00C657E3" w:rsidP="00C657E3">
            <w:pPr>
              <w:jc w:val="center"/>
              <w:rPr>
                <w:sz w:val="16"/>
                <w:szCs w:val="16"/>
              </w:rPr>
            </w:pPr>
            <w:r w:rsidRPr="00F634FD">
              <w:rPr>
                <w:sz w:val="16"/>
                <w:szCs w:val="16"/>
              </w:rPr>
              <w:t>0/0</w:t>
            </w:r>
          </w:p>
        </w:tc>
      </w:tr>
      <w:tr w:rsidR="00181D06" w:rsidRPr="00F634FD" w:rsidTr="00181D06">
        <w:trPr>
          <w:trHeight w:val="262"/>
        </w:trPr>
        <w:tc>
          <w:tcPr>
            <w:tcW w:w="160" w:type="pct"/>
            <w:shd w:val="clear" w:color="auto" w:fill="auto"/>
            <w:noWrap/>
            <w:tcMar>
              <w:left w:w="28" w:type="dxa"/>
              <w:bottom w:w="28" w:type="dxa"/>
              <w:right w:w="28" w:type="dxa"/>
            </w:tcMar>
            <w:hideMark/>
          </w:tcPr>
          <w:p w:rsidR="00C657E3" w:rsidRPr="00F634FD" w:rsidRDefault="00C657E3" w:rsidP="00C657E3">
            <w:pPr>
              <w:jc w:val="center"/>
              <w:rPr>
                <w:sz w:val="16"/>
                <w:szCs w:val="16"/>
              </w:rPr>
            </w:pPr>
            <w:r w:rsidRPr="00F634FD">
              <w:rPr>
                <w:sz w:val="16"/>
                <w:szCs w:val="16"/>
                <w:lang w:val="en-US"/>
              </w:rPr>
              <w:t>3.</w:t>
            </w:r>
            <w:r w:rsidRPr="00F634FD">
              <w:rPr>
                <w:sz w:val="16"/>
                <w:szCs w:val="16"/>
              </w:rPr>
              <w:t>275</w:t>
            </w:r>
          </w:p>
        </w:tc>
        <w:tc>
          <w:tcPr>
            <w:tcW w:w="1691" w:type="pct"/>
            <w:shd w:val="clear" w:color="auto" w:fill="auto"/>
            <w:tcMar>
              <w:left w:w="28" w:type="dxa"/>
              <w:bottom w:w="28" w:type="dxa"/>
              <w:right w:w="28" w:type="dxa"/>
            </w:tcMar>
            <w:hideMark/>
          </w:tcPr>
          <w:p w:rsidR="00C657E3" w:rsidRPr="00F634FD" w:rsidRDefault="00C657E3" w:rsidP="00C657E3">
            <w:pPr>
              <w:rPr>
                <w:sz w:val="16"/>
                <w:szCs w:val="16"/>
              </w:rPr>
            </w:pPr>
            <w:r w:rsidRPr="00F634FD">
              <w:rPr>
                <w:sz w:val="16"/>
                <w:szCs w:val="16"/>
              </w:rPr>
              <w:t xml:space="preserve">Проезд от ул. Нагорная вдоль д. 164/4, д. 164/5, д. 164/6, д. 168  по </w:t>
            </w:r>
            <w:r w:rsidR="00FC395E">
              <w:rPr>
                <w:sz w:val="16"/>
                <w:szCs w:val="16"/>
              </w:rPr>
              <w:br/>
            </w:r>
            <w:r w:rsidR="00FC395E">
              <w:rPr>
                <w:sz w:val="16"/>
                <w:szCs w:val="16"/>
              </w:rPr>
              <w:lastRenderedPageBreak/>
              <w:t xml:space="preserve">ул. Ленина </w:t>
            </w:r>
            <w:r w:rsidRPr="00F634FD">
              <w:rPr>
                <w:sz w:val="16"/>
                <w:szCs w:val="16"/>
              </w:rPr>
              <w:t>до начала д. 168</w:t>
            </w:r>
          </w:p>
        </w:tc>
        <w:tc>
          <w:tcPr>
            <w:tcW w:w="484" w:type="pct"/>
            <w:shd w:val="clear" w:color="auto" w:fill="auto"/>
            <w:tcMar>
              <w:left w:w="28" w:type="dxa"/>
              <w:bottom w:w="28" w:type="dxa"/>
              <w:right w:w="28" w:type="dxa"/>
            </w:tcMar>
            <w:hideMark/>
          </w:tcPr>
          <w:p w:rsidR="00C657E3" w:rsidRPr="00F634FD" w:rsidRDefault="00C657E3" w:rsidP="00C657E3">
            <w:pPr>
              <w:jc w:val="center"/>
              <w:rPr>
                <w:sz w:val="16"/>
                <w:szCs w:val="16"/>
              </w:rPr>
            </w:pPr>
            <w:r w:rsidRPr="00F634FD">
              <w:rPr>
                <w:sz w:val="16"/>
                <w:szCs w:val="16"/>
              </w:rPr>
              <w:lastRenderedPageBreak/>
              <w:t>0,28</w:t>
            </w:r>
          </w:p>
        </w:tc>
        <w:tc>
          <w:tcPr>
            <w:tcW w:w="340" w:type="pct"/>
            <w:shd w:val="clear" w:color="auto" w:fill="auto"/>
            <w:tcMar>
              <w:left w:w="28" w:type="dxa"/>
              <w:bottom w:w="28" w:type="dxa"/>
              <w:right w:w="28" w:type="dxa"/>
            </w:tcMar>
            <w:hideMark/>
          </w:tcPr>
          <w:p w:rsidR="00C657E3" w:rsidRPr="00F634FD" w:rsidRDefault="00C657E3" w:rsidP="00C657E3">
            <w:pPr>
              <w:jc w:val="center"/>
              <w:rPr>
                <w:sz w:val="16"/>
                <w:szCs w:val="16"/>
              </w:rPr>
            </w:pPr>
            <w:r w:rsidRPr="00F634FD">
              <w:rPr>
                <w:sz w:val="16"/>
                <w:szCs w:val="16"/>
              </w:rPr>
              <w:t>0/0</w:t>
            </w:r>
          </w:p>
        </w:tc>
        <w:tc>
          <w:tcPr>
            <w:tcW w:w="387" w:type="pct"/>
            <w:shd w:val="clear" w:color="auto" w:fill="auto"/>
            <w:noWrap/>
            <w:tcMar>
              <w:left w:w="28" w:type="dxa"/>
              <w:bottom w:w="28" w:type="dxa"/>
              <w:right w:w="28" w:type="dxa"/>
            </w:tcMar>
            <w:hideMark/>
          </w:tcPr>
          <w:p w:rsidR="00C657E3" w:rsidRPr="00F634FD" w:rsidRDefault="00C657E3" w:rsidP="00C657E3">
            <w:pPr>
              <w:jc w:val="center"/>
              <w:rPr>
                <w:sz w:val="16"/>
                <w:szCs w:val="16"/>
              </w:rPr>
            </w:pPr>
            <w:r w:rsidRPr="00F634FD">
              <w:rPr>
                <w:sz w:val="16"/>
                <w:szCs w:val="16"/>
              </w:rPr>
              <w:t>0/0</w:t>
            </w:r>
          </w:p>
        </w:tc>
        <w:tc>
          <w:tcPr>
            <w:tcW w:w="340" w:type="pct"/>
            <w:shd w:val="clear" w:color="auto" w:fill="auto"/>
            <w:noWrap/>
            <w:tcMar>
              <w:left w:w="28" w:type="dxa"/>
              <w:bottom w:w="28" w:type="dxa"/>
              <w:right w:w="28" w:type="dxa"/>
            </w:tcMar>
            <w:hideMark/>
          </w:tcPr>
          <w:p w:rsidR="00C657E3" w:rsidRPr="00F634FD" w:rsidRDefault="00C657E3" w:rsidP="00C657E3">
            <w:pPr>
              <w:jc w:val="center"/>
              <w:rPr>
                <w:sz w:val="16"/>
                <w:szCs w:val="16"/>
              </w:rPr>
            </w:pPr>
            <w:r w:rsidRPr="00F634FD">
              <w:rPr>
                <w:sz w:val="16"/>
                <w:szCs w:val="16"/>
              </w:rPr>
              <w:t> </w:t>
            </w:r>
          </w:p>
        </w:tc>
        <w:tc>
          <w:tcPr>
            <w:tcW w:w="339" w:type="pct"/>
            <w:shd w:val="clear" w:color="auto" w:fill="auto"/>
            <w:noWrap/>
            <w:tcMar>
              <w:left w:w="28" w:type="dxa"/>
              <w:bottom w:w="28" w:type="dxa"/>
              <w:right w:w="28" w:type="dxa"/>
            </w:tcMar>
            <w:hideMark/>
          </w:tcPr>
          <w:p w:rsidR="00C657E3" w:rsidRPr="00F634FD" w:rsidRDefault="00C657E3" w:rsidP="00C657E3">
            <w:pPr>
              <w:jc w:val="center"/>
              <w:rPr>
                <w:sz w:val="16"/>
                <w:szCs w:val="16"/>
              </w:rPr>
            </w:pPr>
            <w:r w:rsidRPr="00F634FD">
              <w:rPr>
                <w:sz w:val="16"/>
                <w:szCs w:val="16"/>
              </w:rPr>
              <w:t> </w:t>
            </w:r>
          </w:p>
        </w:tc>
        <w:tc>
          <w:tcPr>
            <w:tcW w:w="375" w:type="pct"/>
            <w:shd w:val="clear" w:color="auto" w:fill="auto"/>
            <w:noWrap/>
            <w:tcMar>
              <w:left w:w="28" w:type="dxa"/>
              <w:bottom w:w="28" w:type="dxa"/>
              <w:right w:w="28" w:type="dxa"/>
            </w:tcMar>
            <w:hideMark/>
          </w:tcPr>
          <w:p w:rsidR="00C657E3" w:rsidRPr="00F634FD" w:rsidRDefault="00C657E3" w:rsidP="00C657E3">
            <w:pPr>
              <w:jc w:val="center"/>
              <w:rPr>
                <w:sz w:val="16"/>
                <w:szCs w:val="16"/>
              </w:rPr>
            </w:pPr>
            <w:r w:rsidRPr="00F634FD">
              <w:rPr>
                <w:sz w:val="16"/>
                <w:szCs w:val="16"/>
              </w:rPr>
              <w:t>0/0</w:t>
            </w:r>
          </w:p>
        </w:tc>
        <w:tc>
          <w:tcPr>
            <w:tcW w:w="295" w:type="pct"/>
            <w:shd w:val="clear" w:color="auto" w:fill="auto"/>
            <w:noWrap/>
            <w:tcMar>
              <w:left w:w="28" w:type="dxa"/>
              <w:bottom w:w="28" w:type="dxa"/>
              <w:right w:w="28" w:type="dxa"/>
            </w:tcMar>
            <w:hideMark/>
          </w:tcPr>
          <w:p w:rsidR="00C657E3" w:rsidRPr="00F634FD" w:rsidRDefault="00C657E3" w:rsidP="00C657E3">
            <w:pPr>
              <w:jc w:val="center"/>
              <w:rPr>
                <w:sz w:val="16"/>
                <w:szCs w:val="16"/>
              </w:rPr>
            </w:pPr>
            <w:r w:rsidRPr="00F634FD">
              <w:rPr>
                <w:sz w:val="16"/>
                <w:szCs w:val="16"/>
              </w:rPr>
              <w:t>0/0</w:t>
            </w:r>
          </w:p>
        </w:tc>
        <w:tc>
          <w:tcPr>
            <w:tcW w:w="295" w:type="pct"/>
            <w:shd w:val="clear" w:color="auto" w:fill="auto"/>
            <w:noWrap/>
            <w:tcMar>
              <w:left w:w="28" w:type="dxa"/>
              <w:bottom w:w="28" w:type="dxa"/>
              <w:right w:w="28" w:type="dxa"/>
            </w:tcMar>
            <w:hideMark/>
          </w:tcPr>
          <w:p w:rsidR="00C657E3" w:rsidRPr="00F634FD" w:rsidRDefault="00C657E3" w:rsidP="00C657E3">
            <w:pPr>
              <w:jc w:val="center"/>
              <w:rPr>
                <w:sz w:val="16"/>
                <w:szCs w:val="16"/>
              </w:rPr>
            </w:pPr>
            <w:r w:rsidRPr="00F634FD">
              <w:rPr>
                <w:sz w:val="16"/>
                <w:szCs w:val="16"/>
              </w:rPr>
              <w:t>0/0</w:t>
            </w:r>
          </w:p>
        </w:tc>
        <w:tc>
          <w:tcPr>
            <w:tcW w:w="294" w:type="pct"/>
            <w:shd w:val="clear" w:color="auto" w:fill="auto"/>
            <w:noWrap/>
            <w:tcMar>
              <w:left w:w="28" w:type="dxa"/>
              <w:bottom w:w="28" w:type="dxa"/>
              <w:right w:w="28" w:type="dxa"/>
            </w:tcMar>
            <w:hideMark/>
          </w:tcPr>
          <w:p w:rsidR="00C657E3" w:rsidRPr="00F634FD" w:rsidRDefault="00C657E3" w:rsidP="00C657E3">
            <w:pPr>
              <w:jc w:val="center"/>
              <w:rPr>
                <w:sz w:val="16"/>
                <w:szCs w:val="16"/>
              </w:rPr>
            </w:pPr>
            <w:r w:rsidRPr="00F634FD">
              <w:rPr>
                <w:sz w:val="16"/>
                <w:szCs w:val="16"/>
              </w:rPr>
              <w:t>0/0</w:t>
            </w:r>
          </w:p>
        </w:tc>
      </w:tr>
      <w:tr w:rsidR="00181D06" w:rsidRPr="00F634FD" w:rsidTr="00181D06">
        <w:trPr>
          <w:trHeight w:val="125"/>
        </w:trPr>
        <w:tc>
          <w:tcPr>
            <w:tcW w:w="160" w:type="pct"/>
            <w:shd w:val="clear" w:color="auto" w:fill="auto"/>
            <w:noWrap/>
            <w:tcMar>
              <w:left w:w="28" w:type="dxa"/>
              <w:bottom w:w="28" w:type="dxa"/>
              <w:right w:w="28" w:type="dxa"/>
            </w:tcMar>
            <w:hideMark/>
          </w:tcPr>
          <w:p w:rsidR="00C657E3" w:rsidRPr="00F634FD" w:rsidRDefault="00C657E3" w:rsidP="00C657E3">
            <w:pPr>
              <w:jc w:val="center"/>
              <w:rPr>
                <w:sz w:val="16"/>
                <w:szCs w:val="16"/>
              </w:rPr>
            </w:pPr>
            <w:r w:rsidRPr="00FC395E">
              <w:rPr>
                <w:sz w:val="16"/>
                <w:szCs w:val="16"/>
              </w:rPr>
              <w:lastRenderedPageBreak/>
              <w:t>3.</w:t>
            </w:r>
            <w:r w:rsidRPr="00F634FD">
              <w:rPr>
                <w:sz w:val="16"/>
                <w:szCs w:val="16"/>
              </w:rPr>
              <w:t>276</w:t>
            </w:r>
          </w:p>
        </w:tc>
        <w:tc>
          <w:tcPr>
            <w:tcW w:w="1691" w:type="pct"/>
            <w:shd w:val="clear" w:color="auto" w:fill="auto"/>
            <w:tcMar>
              <w:left w:w="28" w:type="dxa"/>
              <w:bottom w:w="28" w:type="dxa"/>
              <w:right w:w="28" w:type="dxa"/>
            </w:tcMar>
            <w:hideMark/>
          </w:tcPr>
          <w:p w:rsidR="00C657E3" w:rsidRPr="00F634FD" w:rsidRDefault="00FC395E" w:rsidP="00C657E3">
            <w:pPr>
              <w:rPr>
                <w:sz w:val="16"/>
                <w:szCs w:val="16"/>
              </w:rPr>
            </w:pPr>
            <w:r>
              <w:rPr>
                <w:sz w:val="16"/>
                <w:szCs w:val="16"/>
              </w:rPr>
              <w:t>у</w:t>
            </w:r>
            <w:r w:rsidR="00C657E3" w:rsidRPr="00F634FD">
              <w:rPr>
                <w:sz w:val="16"/>
                <w:szCs w:val="16"/>
              </w:rPr>
              <w:t xml:space="preserve">л. </w:t>
            </w:r>
            <w:proofErr w:type="spellStart"/>
            <w:r w:rsidR="00C657E3" w:rsidRPr="00F634FD">
              <w:rPr>
                <w:sz w:val="16"/>
                <w:szCs w:val="16"/>
              </w:rPr>
              <w:t>Талицкая</w:t>
            </w:r>
            <w:proofErr w:type="spellEnd"/>
          </w:p>
        </w:tc>
        <w:tc>
          <w:tcPr>
            <w:tcW w:w="484" w:type="pct"/>
            <w:shd w:val="clear" w:color="auto" w:fill="auto"/>
            <w:tcMar>
              <w:left w:w="28" w:type="dxa"/>
              <w:bottom w:w="28" w:type="dxa"/>
              <w:right w:w="28" w:type="dxa"/>
            </w:tcMar>
            <w:hideMark/>
          </w:tcPr>
          <w:p w:rsidR="00C657E3" w:rsidRPr="00F634FD" w:rsidRDefault="00C657E3" w:rsidP="00C657E3">
            <w:pPr>
              <w:jc w:val="center"/>
              <w:rPr>
                <w:sz w:val="16"/>
                <w:szCs w:val="16"/>
              </w:rPr>
            </w:pPr>
            <w:r w:rsidRPr="00F634FD">
              <w:rPr>
                <w:sz w:val="16"/>
                <w:szCs w:val="16"/>
              </w:rPr>
              <w:t>1,34</w:t>
            </w:r>
          </w:p>
        </w:tc>
        <w:tc>
          <w:tcPr>
            <w:tcW w:w="340" w:type="pct"/>
            <w:shd w:val="clear" w:color="auto" w:fill="auto"/>
            <w:tcMar>
              <w:left w:w="28" w:type="dxa"/>
              <w:bottom w:w="28" w:type="dxa"/>
              <w:right w:w="28" w:type="dxa"/>
            </w:tcMar>
            <w:hideMark/>
          </w:tcPr>
          <w:p w:rsidR="00C657E3" w:rsidRPr="00F634FD" w:rsidRDefault="00C657E3" w:rsidP="00C657E3">
            <w:pPr>
              <w:jc w:val="center"/>
              <w:rPr>
                <w:sz w:val="16"/>
                <w:szCs w:val="16"/>
              </w:rPr>
            </w:pPr>
            <w:r w:rsidRPr="00F634FD">
              <w:rPr>
                <w:sz w:val="16"/>
                <w:szCs w:val="16"/>
              </w:rPr>
              <w:t>0/0</w:t>
            </w:r>
          </w:p>
        </w:tc>
        <w:tc>
          <w:tcPr>
            <w:tcW w:w="387" w:type="pct"/>
            <w:shd w:val="clear" w:color="auto" w:fill="auto"/>
            <w:noWrap/>
            <w:tcMar>
              <w:left w:w="28" w:type="dxa"/>
              <w:bottom w:w="28" w:type="dxa"/>
              <w:right w:w="28" w:type="dxa"/>
            </w:tcMar>
            <w:hideMark/>
          </w:tcPr>
          <w:p w:rsidR="00C657E3" w:rsidRPr="00F634FD" w:rsidRDefault="00C657E3" w:rsidP="00C657E3">
            <w:pPr>
              <w:jc w:val="center"/>
              <w:rPr>
                <w:sz w:val="16"/>
                <w:szCs w:val="16"/>
              </w:rPr>
            </w:pPr>
            <w:r w:rsidRPr="00F634FD">
              <w:rPr>
                <w:sz w:val="16"/>
                <w:szCs w:val="16"/>
              </w:rPr>
              <w:t>0/0</w:t>
            </w:r>
          </w:p>
        </w:tc>
        <w:tc>
          <w:tcPr>
            <w:tcW w:w="340" w:type="pct"/>
            <w:shd w:val="clear" w:color="auto" w:fill="auto"/>
            <w:noWrap/>
            <w:tcMar>
              <w:left w:w="28" w:type="dxa"/>
              <w:bottom w:w="28" w:type="dxa"/>
              <w:right w:w="28" w:type="dxa"/>
            </w:tcMar>
            <w:hideMark/>
          </w:tcPr>
          <w:p w:rsidR="00C657E3" w:rsidRPr="00F634FD" w:rsidRDefault="00C657E3" w:rsidP="00C657E3">
            <w:pPr>
              <w:jc w:val="center"/>
              <w:rPr>
                <w:sz w:val="16"/>
                <w:szCs w:val="16"/>
              </w:rPr>
            </w:pPr>
            <w:r w:rsidRPr="00F634FD">
              <w:rPr>
                <w:sz w:val="16"/>
                <w:szCs w:val="16"/>
              </w:rPr>
              <w:t> </w:t>
            </w:r>
          </w:p>
        </w:tc>
        <w:tc>
          <w:tcPr>
            <w:tcW w:w="339" w:type="pct"/>
            <w:shd w:val="clear" w:color="auto" w:fill="auto"/>
            <w:noWrap/>
            <w:tcMar>
              <w:left w:w="28" w:type="dxa"/>
              <w:bottom w:w="28" w:type="dxa"/>
              <w:right w:w="28" w:type="dxa"/>
            </w:tcMar>
            <w:hideMark/>
          </w:tcPr>
          <w:p w:rsidR="00C657E3" w:rsidRPr="00F634FD" w:rsidRDefault="00C657E3" w:rsidP="00C657E3">
            <w:pPr>
              <w:jc w:val="center"/>
              <w:rPr>
                <w:sz w:val="16"/>
                <w:szCs w:val="16"/>
              </w:rPr>
            </w:pPr>
            <w:r w:rsidRPr="00F634FD">
              <w:rPr>
                <w:sz w:val="16"/>
                <w:szCs w:val="16"/>
              </w:rPr>
              <w:t> </w:t>
            </w:r>
          </w:p>
        </w:tc>
        <w:tc>
          <w:tcPr>
            <w:tcW w:w="375" w:type="pct"/>
            <w:shd w:val="clear" w:color="auto" w:fill="auto"/>
            <w:noWrap/>
            <w:tcMar>
              <w:left w:w="28" w:type="dxa"/>
              <w:bottom w:w="28" w:type="dxa"/>
              <w:right w:w="28" w:type="dxa"/>
            </w:tcMar>
            <w:hideMark/>
          </w:tcPr>
          <w:p w:rsidR="00C657E3" w:rsidRPr="00F634FD" w:rsidRDefault="00C657E3" w:rsidP="00C657E3">
            <w:pPr>
              <w:jc w:val="center"/>
              <w:rPr>
                <w:sz w:val="16"/>
                <w:szCs w:val="16"/>
              </w:rPr>
            </w:pPr>
            <w:r w:rsidRPr="00F634FD">
              <w:rPr>
                <w:sz w:val="16"/>
                <w:szCs w:val="16"/>
              </w:rPr>
              <w:t>0/0</w:t>
            </w:r>
          </w:p>
        </w:tc>
        <w:tc>
          <w:tcPr>
            <w:tcW w:w="295" w:type="pct"/>
            <w:shd w:val="clear" w:color="auto" w:fill="auto"/>
            <w:noWrap/>
            <w:tcMar>
              <w:left w:w="28" w:type="dxa"/>
              <w:bottom w:w="28" w:type="dxa"/>
              <w:right w:w="28" w:type="dxa"/>
            </w:tcMar>
            <w:hideMark/>
          </w:tcPr>
          <w:p w:rsidR="00C657E3" w:rsidRPr="00F634FD" w:rsidRDefault="00C657E3" w:rsidP="00C657E3">
            <w:pPr>
              <w:jc w:val="center"/>
              <w:rPr>
                <w:sz w:val="16"/>
                <w:szCs w:val="16"/>
              </w:rPr>
            </w:pPr>
            <w:r w:rsidRPr="00F634FD">
              <w:rPr>
                <w:sz w:val="16"/>
                <w:szCs w:val="16"/>
              </w:rPr>
              <w:t>0/0</w:t>
            </w:r>
          </w:p>
        </w:tc>
        <w:tc>
          <w:tcPr>
            <w:tcW w:w="295" w:type="pct"/>
            <w:shd w:val="clear" w:color="auto" w:fill="auto"/>
            <w:noWrap/>
            <w:tcMar>
              <w:left w:w="28" w:type="dxa"/>
              <w:bottom w:w="28" w:type="dxa"/>
              <w:right w:w="28" w:type="dxa"/>
            </w:tcMar>
            <w:hideMark/>
          </w:tcPr>
          <w:p w:rsidR="00C657E3" w:rsidRPr="00F634FD" w:rsidRDefault="00C657E3" w:rsidP="00C657E3">
            <w:pPr>
              <w:jc w:val="center"/>
              <w:rPr>
                <w:sz w:val="16"/>
                <w:szCs w:val="16"/>
              </w:rPr>
            </w:pPr>
            <w:r w:rsidRPr="00F634FD">
              <w:rPr>
                <w:sz w:val="16"/>
                <w:szCs w:val="16"/>
              </w:rPr>
              <w:t>0/0</w:t>
            </w:r>
          </w:p>
        </w:tc>
        <w:tc>
          <w:tcPr>
            <w:tcW w:w="294" w:type="pct"/>
            <w:shd w:val="clear" w:color="auto" w:fill="auto"/>
            <w:noWrap/>
            <w:tcMar>
              <w:left w:w="28" w:type="dxa"/>
              <w:bottom w:w="28" w:type="dxa"/>
              <w:right w:w="28" w:type="dxa"/>
            </w:tcMar>
            <w:hideMark/>
          </w:tcPr>
          <w:p w:rsidR="00C657E3" w:rsidRPr="00F634FD" w:rsidRDefault="00C657E3" w:rsidP="00C657E3">
            <w:pPr>
              <w:jc w:val="center"/>
              <w:rPr>
                <w:sz w:val="16"/>
                <w:szCs w:val="16"/>
              </w:rPr>
            </w:pPr>
            <w:r w:rsidRPr="00F634FD">
              <w:rPr>
                <w:sz w:val="16"/>
                <w:szCs w:val="16"/>
              </w:rPr>
              <w:t>0/0</w:t>
            </w:r>
          </w:p>
        </w:tc>
      </w:tr>
      <w:tr w:rsidR="00181D06" w:rsidRPr="00F634FD" w:rsidTr="00181D06">
        <w:trPr>
          <w:trHeight w:val="186"/>
        </w:trPr>
        <w:tc>
          <w:tcPr>
            <w:tcW w:w="160" w:type="pct"/>
            <w:shd w:val="clear" w:color="auto" w:fill="auto"/>
            <w:noWrap/>
            <w:tcMar>
              <w:left w:w="28" w:type="dxa"/>
              <w:bottom w:w="28" w:type="dxa"/>
              <w:right w:w="28" w:type="dxa"/>
            </w:tcMar>
            <w:hideMark/>
          </w:tcPr>
          <w:p w:rsidR="00C657E3" w:rsidRPr="00F634FD" w:rsidRDefault="00C657E3" w:rsidP="00C657E3">
            <w:pPr>
              <w:jc w:val="center"/>
              <w:rPr>
                <w:sz w:val="16"/>
                <w:szCs w:val="16"/>
              </w:rPr>
            </w:pPr>
            <w:r w:rsidRPr="00FC395E">
              <w:rPr>
                <w:sz w:val="16"/>
                <w:szCs w:val="16"/>
              </w:rPr>
              <w:t>3.</w:t>
            </w:r>
            <w:r w:rsidRPr="00F634FD">
              <w:rPr>
                <w:sz w:val="16"/>
                <w:szCs w:val="16"/>
              </w:rPr>
              <w:t>277</w:t>
            </w:r>
          </w:p>
        </w:tc>
        <w:tc>
          <w:tcPr>
            <w:tcW w:w="1691" w:type="pct"/>
            <w:shd w:val="clear" w:color="auto" w:fill="auto"/>
            <w:tcMar>
              <w:left w:w="28" w:type="dxa"/>
              <w:bottom w:w="28" w:type="dxa"/>
              <w:right w:w="28" w:type="dxa"/>
            </w:tcMar>
            <w:hideMark/>
          </w:tcPr>
          <w:p w:rsidR="00C657E3" w:rsidRPr="00F634FD" w:rsidRDefault="00FC395E" w:rsidP="00C657E3">
            <w:pPr>
              <w:rPr>
                <w:sz w:val="16"/>
                <w:szCs w:val="16"/>
              </w:rPr>
            </w:pPr>
            <w:r>
              <w:rPr>
                <w:sz w:val="16"/>
                <w:szCs w:val="16"/>
              </w:rPr>
              <w:t>у</w:t>
            </w:r>
            <w:r w:rsidR="00C657E3" w:rsidRPr="00F634FD">
              <w:rPr>
                <w:sz w:val="16"/>
                <w:szCs w:val="16"/>
              </w:rPr>
              <w:t>л. Боровицкая</w:t>
            </w:r>
          </w:p>
        </w:tc>
        <w:tc>
          <w:tcPr>
            <w:tcW w:w="484" w:type="pct"/>
            <w:shd w:val="clear" w:color="auto" w:fill="auto"/>
            <w:tcMar>
              <w:left w:w="28" w:type="dxa"/>
              <w:bottom w:w="28" w:type="dxa"/>
              <w:right w:w="28" w:type="dxa"/>
            </w:tcMar>
            <w:hideMark/>
          </w:tcPr>
          <w:p w:rsidR="00C657E3" w:rsidRPr="00F634FD" w:rsidRDefault="00C657E3" w:rsidP="00C657E3">
            <w:pPr>
              <w:jc w:val="center"/>
              <w:rPr>
                <w:sz w:val="16"/>
                <w:szCs w:val="16"/>
              </w:rPr>
            </w:pPr>
            <w:r w:rsidRPr="00F634FD">
              <w:rPr>
                <w:sz w:val="16"/>
                <w:szCs w:val="16"/>
              </w:rPr>
              <w:t>1,32</w:t>
            </w:r>
          </w:p>
        </w:tc>
        <w:tc>
          <w:tcPr>
            <w:tcW w:w="340" w:type="pct"/>
            <w:shd w:val="clear" w:color="auto" w:fill="auto"/>
            <w:tcMar>
              <w:left w:w="28" w:type="dxa"/>
              <w:bottom w:w="28" w:type="dxa"/>
              <w:right w:w="28" w:type="dxa"/>
            </w:tcMar>
            <w:hideMark/>
          </w:tcPr>
          <w:p w:rsidR="00C657E3" w:rsidRPr="00F634FD" w:rsidRDefault="00C657E3" w:rsidP="00C657E3">
            <w:pPr>
              <w:jc w:val="center"/>
              <w:rPr>
                <w:sz w:val="16"/>
                <w:szCs w:val="16"/>
              </w:rPr>
            </w:pPr>
            <w:r w:rsidRPr="00F634FD">
              <w:rPr>
                <w:sz w:val="16"/>
                <w:szCs w:val="16"/>
              </w:rPr>
              <w:t>0/0</w:t>
            </w:r>
          </w:p>
        </w:tc>
        <w:tc>
          <w:tcPr>
            <w:tcW w:w="387" w:type="pct"/>
            <w:shd w:val="clear" w:color="auto" w:fill="auto"/>
            <w:noWrap/>
            <w:tcMar>
              <w:left w:w="28" w:type="dxa"/>
              <w:bottom w:w="28" w:type="dxa"/>
              <w:right w:w="28" w:type="dxa"/>
            </w:tcMar>
            <w:hideMark/>
          </w:tcPr>
          <w:p w:rsidR="00C657E3" w:rsidRPr="00F634FD" w:rsidRDefault="00C657E3" w:rsidP="00C657E3">
            <w:pPr>
              <w:jc w:val="center"/>
              <w:rPr>
                <w:sz w:val="16"/>
                <w:szCs w:val="16"/>
              </w:rPr>
            </w:pPr>
            <w:r w:rsidRPr="00F634FD">
              <w:rPr>
                <w:sz w:val="16"/>
                <w:szCs w:val="16"/>
              </w:rPr>
              <w:t>0/0</w:t>
            </w:r>
          </w:p>
        </w:tc>
        <w:tc>
          <w:tcPr>
            <w:tcW w:w="340" w:type="pct"/>
            <w:shd w:val="clear" w:color="auto" w:fill="auto"/>
            <w:noWrap/>
            <w:tcMar>
              <w:left w:w="28" w:type="dxa"/>
              <w:bottom w:w="28" w:type="dxa"/>
              <w:right w:w="28" w:type="dxa"/>
            </w:tcMar>
            <w:hideMark/>
          </w:tcPr>
          <w:p w:rsidR="00C657E3" w:rsidRPr="00F634FD" w:rsidRDefault="00C657E3" w:rsidP="00C657E3">
            <w:pPr>
              <w:jc w:val="center"/>
              <w:rPr>
                <w:sz w:val="16"/>
                <w:szCs w:val="16"/>
              </w:rPr>
            </w:pPr>
            <w:r w:rsidRPr="00F634FD">
              <w:rPr>
                <w:sz w:val="16"/>
                <w:szCs w:val="16"/>
              </w:rPr>
              <w:t> </w:t>
            </w:r>
          </w:p>
        </w:tc>
        <w:tc>
          <w:tcPr>
            <w:tcW w:w="339" w:type="pct"/>
            <w:shd w:val="clear" w:color="auto" w:fill="auto"/>
            <w:noWrap/>
            <w:tcMar>
              <w:left w:w="28" w:type="dxa"/>
              <w:bottom w:w="28" w:type="dxa"/>
              <w:right w:w="28" w:type="dxa"/>
            </w:tcMar>
            <w:hideMark/>
          </w:tcPr>
          <w:p w:rsidR="00C657E3" w:rsidRPr="00F634FD" w:rsidRDefault="00C657E3" w:rsidP="00C657E3">
            <w:pPr>
              <w:jc w:val="center"/>
              <w:rPr>
                <w:sz w:val="16"/>
                <w:szCs w:val="16"/>
              </w:rPr>
            </w:pPr>
            <w:r w:rsidRPr="00F634FD">
              <w:rPr>
                <w:sz w:val="16"/>
                <w:szCs w:val="16"/>
              </w:rPr>
              <w:t> </w:t>
            </w:r>
          </w:p>
        </w:tc>
        <w:tc>
          <w:tcPr>
            <w:tcW w:w="375" w:type="pct"/>
            <w:shd w:val="clear" w:color="auto" w:fill="auto"/>
            <w:noWrap/>
            <w:tcMar>
              <w:left w:w="28" w:type="dxa"/>
              <w:bottom w:w="28" w:type="dxa"/>
              <w:right w:w="28" w:type="dxa"/>
            </w:tcMar>
            <w:hideMark/>
          </w:tcPr>
          <w:p w:rsidR="00C657E3" w:rsidRPr="00F634FD" w:rsidRDefault="00C657E3" w:rsidP="00C657E3">
            <w:pPr>
              <w:jc w:val="center"/>
              <w:rPr>
                <w:sz w:val="16"/>
                <w:szCs w:val="16"/>
              </w:rPr>
            </w:pPr>
            <w:r w:rsidRPr="00F634FD">
              <w:rPr>
                <w:sz w:val="16"/>
                <w:szCs w:val="16"/>
              </w:rPr>
              <w:t>0/0</w:t>
            </w:r>
          </w:p>
        </w:tc>
        <w:tc>
          <w:tcPr>
            <w:tcW w:w="295" w:type="pct"/>
            <w:shd w:val="clear" w:color="auto" w:fill="auto"/>
            <w:noWrap/>
            <w:tcMar>
              <w:left w:w="28" w:type="dxa"/>
              <w:bottom w:w="28" w:type="dxa"/>
              <w:right w:w="28" w:type="dxa"/>
            </w:tcMar>
            <w:hideMark/>
          </w:tcPr>
          <w:p w:rsidR="00C657E3" w:rsidRPr="00F634FD" w:rsidRDefault="00C657E3" w:rsidP="00C657E3">
            <w:pPr>
              <w:jc w:val="center"/>
              <w:rPr>
                <w:sz w:val="16"/>
                <w:szCs w:val="16"/>
              </w:rPr>
            </w:pPr>
            <w:r w:rsidRPr="00F634FD">
              <w:rPr>
                <w:sz w:val="16"/>
                <w:szCs w:val="16"/>
              </w:rPr>
              <w:t>0/0</w:t>
            </w:r>
          </w:p>
        </w:tc>
        <w:tc>
          <w:tcPr>
            <w:tcW w:w="295" w:type="pct"/>
            <w:shd w:val="clear" w:color="auto" w:fill="auto"/>
            <w:noWrap/>
            <w:tcMar>
              <w:left w:w="28" w:type="dxa"/>
              <w:bottom w:w="28" w:type="dxa"/>
              <w:right w:w="28" w:type="dxa"/>
            </w:tcMar>
            <w:hideMark/>
          </w:tcPr>
          <w:p w:rsidR="00C657E3" w:rsidRPr="00F634FD" w:rsidRDefault="00C657E3" w:rsidP="00C657E3">
            <w:pPr>
              <w:jc w:val="center"/>
              <w:rPr>
                <w:sz w:val="16"/>
                <w:szCs w:val="16"/>
              </w:rPr>
            </w:pPr>
            <w:r w:rsidRPr="00F634FD">
              <w:rPr>
                <w:sz w:val="16"/>
                <w:szCs w:val="16"/>
              </w:rPr>
              <w:t>1,12/84,8</w:t>
            </w:r>
          </w:p>
        </w:tc>
        <w:tc>
          <w:tcPr>
            <w:tcW w:w="294" w:type="pct"/>
            <w:shd w:val="clear" w:color="auto" w:fill="auto"/>
            <w:noWrap/>
            <w:tcMar>
              <w:left w:w="28" w:type="dxa"/>
              <w:bottom w:w="28" w:type="dxa"/>
              <w:right w:w="28" w:type="dxa"/>
            </w:tcMar>
            <w:hideMark/>
          </w:tcPr>
          <w:p w:rsidR="00C657E3" w:rsidRPr="00F634FD" w:rsidRDefault="00C657E3" w:rsidP="00C657E3">
            <w:pPr>
              <w:jc w:val="center"/>
              <w:rPr>
                <w:sz w:val="16"/>
                <w:szCs w:val="16"/>
              </w:rPr>
            </w:pPr>
            <w:r w:rsidRPr="00F634FD">
              <w:rPr>
                <w:sz w:val="16"/>
                <w:szCs w:val="16"/>
              </w:rPr>
              <w:t>1,12/84,8</w:t>
            </w:r>
          </w:p>
        </w:tc>
      </w:tr>
      <w:tr w:rsidR="00181D06" w:rsidRPr="00F634FD" w:rsidTr="00181D06">
        <w:trPr>
          <w:trHeight w:val="104"/>
        </w:trPr>
        <w:tc>
          <w:tcPr>
            <w:tcW w:w="160" w:type="pct"/>
            <w:shd w:val="clear" w:color="auto" w:fill="auto"/>
            <w:noWrap/>
            <w:tcMar>
              <w:left w:w="28" w:type="dxa"/>
              <w:bottom w:w="28" w:type="dxa"/>
              <w:right w:w="28" w:type="dxa"/>
            </w:tcMar>
            <w:hideMark/>
          </w:tcPr>
          <w:p w:rsidR="00C657E3" w:rsidRPr="00F634FD" w:rsidRDefault="00C657E3" w:rsidP="00C657E3">
            <w:pPr>
              <w:jc w:val="center"/>
              <w:rPr>
                <w:sz w:val="16"/>
                <w:szCs w:val="16"/>
              </w:rPr>
            </w:pPr>
            <w:r w:rsidRPr="00F634FD">
              <w:rPr>
                <w:sz w:val="16"/>
                <w:szCs w:val="16"/>
                <w:lang w:val="en-US"/>
              </w:rPr>
              <w:t>3.</w:t>
            </w:r>
            <w:r w:rsidRPr="00F634FD">
              <w:rPr>
                <w:sz w:val="16"/>
                <w:szCs w:val="16"/>
              </w:rPr>
              <w:t>278</w:t>
            </w:r>
          </w:p>
        </w:tc>
        <w:tc>
          <w:tcPr>
            <w:tcW w:w="1691" w:type="pct"/>
            <w:shd w:val="clear" w:color="auto" w:fill="auto"/>
            <w:tcMar>
              <w:left w:w="28" w:type="dxa"/>
              <w:bottom w:w="28" w:type="dxa"/>
              <w:right w:w="28" w:type="dxa"/>
            </w:tcMar>
            <w:hideMark/>
          </w:tcPr>
          <w:p w:rsidR="00C657E3" w:rsidRPr="00F634FD" w:rsidRDefault="00FC395E" w:rsidP="00C657E3">
            <w:pPr>
              <w:rPr>
                <w:sz w:val="16"/>
                <w:szCs w:val="16"/>
              </w:rPr>
            </w:pPr>
            <w:r>
              <w:rPr>
                <w:sz w:val="16"/>
                <w:szCs w:val="16"/>
              </w:rPr>
              <w:t>у</w:t>
            </w:r>
            <w:r w:rsidR="00C657E3" w:rsidRPr="00F634FD">
              <w:rPr>
                <w:sz w:val="16"/>
                <w:szCs w:val="16"/>
              </w:rPr>
              <w:t>л. Рабочая</w:t>
            </w:r>
          </w:p>
        </w:tc>
        <w:tc>
          <w:tcPr>
            <w:tcW w:w="484" w:type="pct"/>
            <w:shd w:val="clear" w:color="auto" w:fill="auto"/>
            <w:tcMar>
              <w:left w:w="28" w:type="dxa"/>
              <w:bottom w:w="28" w:type="dxa"/>
              <w:right w:w="28" w:type="dxa"/>
            </w:tcMar>
            <w:hideMark/>
          </w:tcPr>
          <w:p w:rsidR="00C657E3" w:rsidRPr="00F634FD" w:rsidRDefault="00C657E3" w:rsidP="00C657E3">
            <w:pPr>
              <w:jc w:val="center"/>
              <w:rPr>
                <w:sz w:val="16"/>
                <w:szCs w:val="16"/>
              </w:rPr>
            </w:pPr>
            <w:r w:rsidRPr="00F634FD">
              <w:rPr>
                <w:sz w:val="16"/>
                <w:szCs w:val="16"/>
              </w:rPr>
              <w:t>0,26</w:t>
            </w:r>
          </w:p>
        </w:tc>
        <w:tc>
          <w:tcPr>
            <w:tcW w:w="340" w:type="pct"/>
            <w:shd w:val="clear" w:color="auto" w:fill="auto"/>
            <w:tcMar>
              <w:left w:w="28" w:type="dxa"/>
              <w:bottom w:w="28" w:type="dxa"/>
              <w:right w:w="28" w:type="dxa"/>
            </w:tcMar>
            <w:hideMark/>
          </w:tcPr>
          <w:p w:rsidR="00C657E3" w:rsidRPr="00F634FD" w:rsidRDefault="00C657E3" w:rsidP="00C657E3">
            <w:pPr>
              <w:jc w:val="center"/>
              <w:rPr>
                <w:sz w:val="16"/>
                <w:szCs w:val="16"/>
              </w:rPr>
            </w:pPr>
            <w:r w:rsidRPr="00F634FD">
              <w:rPr>
                <w:sz w:val="16"/>
                <w:szCs w:val="16"/>
              </w:rPr>
              <w:t>0/0</w:t>
            </w:r>
          </w:p>
        </w:tc>
        <w:tc>
          <w:tcPr>
            <w:tcW w:w="387" w:type="pct"/>
            <w:shd w:val="clear" w:color="auto" w:fill="auto"/>
            <w:noWrap/>
            <w:tcMar>
              <w:left w:w="28" w:type="dxa"/>
              <w:bottom w:w="28" w:type="dxa"/>
              <w:right w:w="28" w:type="dxa"/>
            </w:tcMar>
            <w:hideMark/>
          </w:tcPr>
          <w:p w:rsidR="00C657E3" w:rsidRPr="00F634FD" w:rsidRDefault="00C657E3" w:rsidP="00C657E3">
            <w:pPr>
              <w:jc w:val="center"/>
              <w:rPr>
                <w:sz w:val="16"/>
                <w:szCs w:val="16"/>
              </w:rPr>
            </w:pPr>
            <w:r w:rsidRPr="00F634FD">
              <w:rPr>
                <w:sz w:val="16"/>
                <w:szCs w:val="16"/>
              </w:rPr>
              <w:t>0/0</w:t>
            </w:r>
          </w:p>
        </w:tc>
        <w:tc>
          <w:tcPr>
            <w:tcW w:w="340" w:type="pct"/>
            <w:shd w:val="clear" w:color="auto" w:fill="auto"/>
            <w:noWrap/>
            <w:tcMar>
              <w:left w:w="28" w:type="dxa"/>
              <w:bottom w:w="28" w:type="dxa"/>
              <w:right w:w="28" w:type="dxa"/>
            </w:tcMar>
            <w:hideMark/>
          </w:tcPr>
          <w:p w:rsidR="00C657E3" w:rsidRPr="00F634FD" w:rsidRDefault="00C657E3" w:rsidP="00C657E3">
            <w:pPr>
              <w:jc w:val="center"/>
              <w:rPr>
                <w:sz w:val="16"/>
                <w:szCs w:val="16"/>
              </w:rPr>
            </w:pPr>
            <w:r w:rsidRPr="00F634FD">
              <w:rPr>
                <w:sz w:val="16"/>
                <w:szCs w:val="16"/>
              </w:rPr>
              <w:t> </w:t>
            </w:r>
          </w:p>
        </w:tc>
        <w:tc>
          <w:tcPr>
            <w:tcW w:w="339" w:type="pct"/>
            <w:shd w:val="clear" w:color="auto" w:fill="auto"/>
            <w:noWrap/>
            <w:tcMar>
              <w:left w:w="28" w:type="dxa"/>
              <w:bottom w:w="28" w:type="dxa"/>
              <w:right w:w="28" w:type="dxa"/>
            </w:tcMar>
            <w:hideMark/>
          </w:tcPr>
          <w:p w:rsidR="00C657E3" w:rsidRPr="00F634FD" w:rsidRDefault="00C657E3" w:rsidP="00C657E3">
            <w:pPr>
              <w:jc w:val="center"/>
              <w:rPr>
                <w:sz w:val="16"/>
                <w:szCs w:val="16"/>
              </w:rPr>
            </w:pPr>
            <w:r w:rsidRPr="00F634FD">
              <w:rPr>
                <w:sz w:val="16"/>
                <w:szCs w:val="16"/>
              </w:rPr>
              <w:t> </w:t>
            </w:r>
          </w:p>
        </w:tc>
        <w:tc>
          <w:tcPr>
            <w:tcW w:w="375" w:type="pct"/>
            <w:shd w:val="clear" w:color="auto" w:fill="auto"/>
            <w:noWrap/>
            <w:tcMar>
              <w:left w:w="28" w:type="dxa"/>
              <w:bottom w:w="28" w:type="dxa"/>
              <w:right w:w="28" w:type="dxa"/>
            </w:tcMar>
            <w:hideMark/>
          </w:tcPr>
          <w:p w:rsidR="00C657E3" w:rsidRPr="00F634FD" w:rsidRDefault="00C657E3" w:rsidP="00C657E3">
            <w:pPr>
              <w:jc w:val="center"/>
              <w:rPr>
                <w:sz w:val="16"/>
                <w:szCs w:val="16"/>
              </w:rPr>
            </w:pPr>
            <w:r w:rsidRPr="00F634FD">
              <w:rPr>
                <w:sz w:val="16"/>
                <w:szCs w:val="16"/>
              </w:rPr>
              <w:t>0/0</w:t>
            </w:r>
          </w:p>
        </w:tc>
        <w:tc>
          <w:tcPr>
            <w:tcW w:w="295" w:type="pct"/>
            <w:shd w:val="clear" w:color="auto" w:fill="auto"/>
            <w:noWrap/>
            <w:tcMar>
              <w:left w:w="28" w:type="dxa"/>
              <w:bottom w:w="28" w:type="dxa"/>
              <w:right w:w="28" w:type="dxa"/>
            </w:tcMar>
            <w:hideMark/>
          </w:tcPr>
          <w:p w:rsidR="00C657E3" w:rsidRPr="00F634FD" w:rsidRDefault="00C657E3" w:rsidP="00C657E3">
            <w:pPr>
              <w:jc w:val="center"/>
              <w:rPr>
                <w:sz w:val="16"/>
                <w:szCs w:val="16"/>
              </w:rPr>
            </w:pPr>
            <w:r w:rsidRPr="00F634FD">
              <w:rPr>
                <w:sz w:val="16"/>
                <w:szCs w:val="16"/>
              </w:rPr>
              <w:t>0/0</w:t>
            </w:r>
          </w:p>
        </w:tc>
        <w:tc>
          <w:tcPr>
            <w:tcW w:w="295" w:type="pct"/>
            <w:shd w:val="clear" w:color="auto" w:fill="auto"/>
            <w:noWrap/>
            <w:tcMar>
              <w:left w:w="28" w:type="dxa"/>
              <w:bottom w:w="28" w:type="dxa"/>
              <w:right w:w="28" w:type="dxa"/>
            </w:tcMar>
            <w:hideMark/>
          </w:tcPr>
          <w:p w:rsidR="00C657E3" w:rsidRPr="00F634FD" w:rsidRDefault="00C657E3" w:rsidP="00C657E3">
            <w:pPr>
              <w:jc w:val="center"/>
              <w:rPr>
                <w:sz w:val="16"/>
                <w:szCs w:val="16"/>
              </w:rPr>
            </w:pPr>
            <w:r w:rsidRPr="00F634FD">
              <w:rPr>
                <w:sz w:val="16"/>
                <w:szCs w:val="16"/>
              </w:rPr>
              <w:t>0/0</w:t>
            </w:r>
          </w:p>
        </w:tc>
        <w:tc>
          <w:tcPr>
            <w:tcW w:w="294" w:type="pct"/>
            <w:shd w:val="clear" w:color="auto" w:fill="auto"/>
            <w:noWrap/>
            <w:tcMar>
              <w:left w:w="28" w:type="dxa"/>
              <w:bottom w:w="28" w:type="dxa"/>
              <w:right w:w="28" w:type="dxa"/>
            </w:tcMar>
            <w:hideMark/>
          </w:tcPr>
          <w:p w:rsidR="00C657E3" w:rsidRPr="00F634FD" w:rsidRDefault="00C657E3" w:rsidP="00C657E3">
            <w:pPr>
              <w:jc w:val="center"/>
              <w:rPr>
                <w:sz w:val="16"/>
                <w:szCs w:val="16"/>
              </w:rPr>
            </w:pPr>
            <w:r w:rsidRPr="00F634FD">
              <w:rPr>
                <w:sz w:val="16"/>
                <w:szCs w:val="16"/>
              </w:rPr>
              <w:t>0/0</w:t>
            </w:r>
          </w:p>
        </w:tc>
      </w:tr>
      <w:tr w:rsidR="00181D06" w:rsidRPr="00F634FD" w:rsidTr="00181D06">
        <w:trPr>
          <w:trHeight w:val="65"/>
        </w:trPr>
        <w:tc>
          <w:tcPr>
            <w:tcW w:w="160" w:type="pct"/>
            <w:shd w:val="clear" w:color="auto" w:fill="auto"/>
            <w:noWrap/>
            <w:tcMar>
              <w:left w:w="28" w:type="dxa"/>
              <w:bottom w:w="28" w:type="dxa"/>
              <w:right w:w="28" w:type="dxa"/>
            </w:tcMar>
            <w:hideMark/>
          </w:tcPr>
          <w:p w:rsidR="00C657E3" w:rsidRPr="00F634FD" w:rsidRDefault="00C657E3" w:rsidP="00C657E3">
            <w:pPr>
              <w:jc w:val="center"/>
              <w:rPr>
                <w:sz w:val="16"/>
                <w:szCs w:val="16"/>
              </w:rPr>
            </w:pPr>
            <w:r w:rsidRPr="00F634FD">
              <w:rPr>
                <w:sz w:val="16"/>
                <w:szCs w:val="16"/>
                <w:lang w:val="en-US"/>
              </w:rPr>
              <w:t>3.</w:t>
            </w:r>
            <w:r w:rsidRPr="00F634FD">
              <w:rPr>
                <w:sz w:val="16"/>
                <w:szCs w:val="16"/>
              </w:rPr>
              <w:t>279</w:t>
            </w:r>
          </w:p>
        </w:tc>
        <w:tc>
          <w:tcPr>
            <w:tcW w:w="1691" w:type="pct"/>
            <w:shd w:val="clear" w:color="auto" w:fill="auto"/>
            <w:tcMar>
              <w:left w:w="28" w:type="dxa"/>
              <w:bottom w:w="28" w:type="dxa"/>
              <w:right w:w="28" w:type="dxa"/>
            </w:tcMar>
            <w:hideMark/>
          </w:tcPr>
          <w:p w:rsidR="00C657E3" w:rsidRPr="00F634FD" w:rsidRDefault="00FC395E" w:rsidP="00C657E3">
            <w:pPr>
              <w:rPr>
                <w:sz w:val="16"/>
                <w:szCs w:val="16"/>
              </w:rPr>
            </w:pPr>
            <w:r>
              <w:rPr>
                <w:sz w:val="16"/>
                <w:szCs w:val="16"/>
              </w:rPr>
              <w:t>у</w:t>
            </w:r>
            <w:r w:rsidR="00C657E3" w:rsidRPr="00F634FD">
              <w:rPr>
                <w:sz w:val="16"/>
                <w:szCs w:val="16"/>
              </w:rPr>
              <w:t>л. Школьная</w:t>
            </w:r>
          </w:p>
        </w:tc>
        <w:tc>
          <w:tcPr>
            <w:tcW w:w="484" w:type="pct"/>
            <w:shd w:val="clear" w:color="auto" w:fill="auto"/>
            <w:tcMar>
              <w:left w:w="28" w:type="dxa"/>
              <w:bottom w:w="28" w:type="dxa"/>
              <w:right w:w="28" w:type="dxa"/>
            </w:tcMar>
            <w:hideMark/>
          </w:tcPr>
          <w:p w:rsidR="00C657E3" w:rsidRPr="00F634FD" w:rsidRDefault="00C657E3" w:rsidP="00C657E3">
            <w:pPr>
              <w:jc w:val="center"/>
              <w:rPr>
                <w:sz w:val="16"/>
                <w:szCs w:val="16"/>
              </w:rPr>
            </w:pPr>
            <w:r w:rsidRPr="00F634FD">
              <w:rPr>
                <w:sz w:val="16"/>
                <w:szCs w:val="16"/>
              </w:rPr>
              <w:t>0,52</w:t>
            </w:r>
          </w:p>
        </w:tc>
        <w:tc>
          <w:tcPr>
            <w:tcW w:w="340" w:type="pct"/>
            <w:shd w:val="clear" w:color="auto" w:fill="auto"/>
            <w:tcMar>
              <w:left w:w="28" w:type="dxa"/>
              <w:bottom w:w="28" w:type="dxa"/>
              <w:right w:w="28" w:type="dxa"/>
            </w:tcMar>
            <w:hideMark/>
          </w:tcPr>
          <w:p w:rsidR="00C657E3" w:rsidRPr="00F634FD" w:rsidRDefault="00C657E3" w:rsidP="00C657E3">
            <w:pPr>
              <w:jc w:val="center"/>
              <w:rPr>
                <w:sz w:val="16"/>
                <w:szCs w:val="16"/>
              </w:rPr>
            </w:pPr>
            <w:r w:rsidRPr="00F634FD">
              <w:rPr>
                <w:sz w:val="16"/>
                <w:szCs w:val="16"/>
              </w:rPr>
              <w:t>0,27/51,9</w:t>
            </w:r>
          </w:p>
        </w:tc>
        <w:tc>
          <w:tcPr>
            <w:tcW w:w="387" w:type="pct"/>
            <w:shd w:val="clear" w:color="auto" w:fill="auto"/>
            <w:noWrap/>
            <w:tcMar>
              <w:left w:w="28" w:type="dxa"/>
              <w:bottom w:w="28" w:type="dxa"/>
              <w:right w:w="28" w:type="dxa"/>
            </w:tcMar>
            <w:hideMark/>
          </w:tcPr>
          <w:p w:rsidR="00C657E3" w:rsidRPr="00F634FD" w:rsidRDefault="00C657E3" w:rsidP="00C657E3">
            <w:pPr>
              <w:jc w:val="center"/>
              <w:rPr>
                <w:sz w:val="16"/>
                <w:szCs w:val="16"/>
              </w:rPr>
            </w:pPr>
            <w:r w:rsidRPr="00F634FD">
              <w:rPr>
                <w:sz w:val="16"/>
                <w:szCs w:val="16"/>
              </w:rPr>
              <w:t>0,27/51,9</w:t>
            </w:r>
          </w:p>
        </w:tc>
        <w:tc>
          <w:tcPr>
            <w:tcW w:w="340" w:type="pct"/>
            <w:shd w:val="clear" w:color="auto" w:fill="auto"/>
            <w:noWrap/>
            <w:tcMar>
              <w:left w:w="28" w:type="dxa"/>
              <w:bottom w:w="28" w:type="dxa"/>
              <w:right w:w="28" w:type="dxa"/>
            </w:tcMar>
            <w:hideMark/>
          </w:tcPr>
          <w:p w:rsidR="00C657E3" w:rsidRPr="00F634FD" w:rsidRDefault="00C657E3" w:rsidP="00C657E3">
            <w:pPr>
              <w:jc w:val="center"/>
              <w:rPr>
                <w:sz w:val="16"/>
                <w:szCs w:val="16"/>
              </w:rPr>
            </w:pPr>
            <w:r w:rsidRPr="00F634FD">
              <w:rPr>
                <w:sz w:val="16"/>
                <w:szCs w:val="16"/>
              </w:rPr>
              <w:t> </w:t>
            </w:r>
          </w:p>
        </w:tc>
        <w:tc>
          <w:tcPr>
            <w:tcW w:w="339" w:type="pct"/>
            <w:shd w:val="clear" w:color="auto" w:fill="auto"/>
            <w:noWrap/>
            <w:tcMar>
              <w:left w:w="28" w:type="dxa"/>
              <w:bottom w:w="28" w:type="dxa"/>
              <w:right w:w="28" w:type="dxa"/>
            </w:tcMar>
            <w:hideMark/>
          </w:tcPr>
          <w:p w:rsidR="00C657E3" w:rsidRPr="00F634FD" w:rsidRDefault="00C657E3" w:rsidP="00C657E3">
            <w:pPr>
              <w:jc w:val="center"/>
              <w:rPr>
                <w:sz w:val="16"/>
                <w:szCs w:val="16"/>
              </w:rPr>
            </w:pPr>
            <w:r w:rsidRPr="00F634FD">
              <w:rPr>
                <w:sz w:val="16"/>
                <w:szCs w:val="16"/>
              </w:rPr>
              <w:t> </w:t>
            </w:r>
          </w:p>
        </w:tc>
        <w:tc>
          <w:tcPr>
            <w:tcW w:w="375" w:type="pct"/>
            <w:shd w:val="clear" w:color="auto" w:fill="auto"/>
            <w:noWrap/>
            <w:tcMar>
              <w:left w:w="28" w:type="dxa"/>
              <w:bottom w:w="28" w:type="dxa"/>
              <w:right w:w="28" w:type="dxa"/>
            </w:tcMar>
            <w:hideMark/>
          </w:tcPr>
          <w:p w:rsidR="00C657E3" w:rsidRPr="00F634FD" w:rsidRDefault="00C657E3" w:rsidP="00C657E3">
            <w:pPr>
              <w:jc w:val="center"/>
              <w:rPr>
                <w:sz w:val="16"/>
                <w:szCs w:val="16"/>
              </w:rPr>
            </w:pPr>
            <w:r w:rsidRPr="00F634FD">
              <w:rPr>
                <w:sz w:val="16"/>
                <w:szCs w:val="16"/>
              </w:rPr>
              <w:t>0,27/51,9</w:t>
            </w:r>
          </w:p>
        </w:tc>
        <w:tc>
          <w:tcPr>
            <w:tcW w:w="295" w:type="pct"/>
            <w:shd w:val="clear" w:color="auto" w:fill="auto"/>
            <w:noWrap/>
            <w:tcMar>
              <w:left w:w="28" w:type="dxa"/>
              <w:bottom w:w="28" w:type="dxa"/>
              <w:right w:w="28" w:type="dxa"/>
            </w:tcMar>
            <w:hideMark/>
          </w:tcPr>
          <w:p w:rsidR="00C657E3" w:rsidRPr="00F634FD" w:rsidRDefault="00C657E3" w:rsidP="00C657E3">
            <w:pPr>
              <w:jc w:val="center"/>
              <w:rPr>
                <w:sz w:val="16"/>
                <w:szCs w:val="16"/>
              </w:rPr>
            </w:pPr>
            <w:r w:rsidRPr="00F634FD">
              <w:rPr>
                <w:sz w:val="16"/>
                <w:szCs w:val="16"/>
              </w:rPr>
              <w:t>0,27/51,9</w:t>
            </w:r>
          </w:p>
        </w:tc>
        <w:tc>
          <w:tcPr>
            <w:tcW w:w="295" w:type="pct"/>
            <w:shd w:val="clear" w:color="auto" w:fill="auto"/>
            <w:noWrap/>
            <w:tcMar>
              <w:left w:w="28" w:type="dxa"/>
              <w:bottom w:w="28" w:type="dxa"/>
              <w:right w:w="28" w:type="dxa"/>
            </w:tcMar>
            <w:hideMark/>
          </w:tcPr>
          <w:p w:rsidR="00C657E3" w:rsidRPr="00F634FD" w:rsidRDefault="00C657E3" w:rsidP="00C657E3">
            <w:pPr>
              <w:jc w:val="center"/>
              <w:rPr>
                <w:sz w:val="16"/>
                <w:szCs w:val="16"/>
              </w:rPr>
            </w:pPr>
            <w:r w:rsidRPr="00F634FD">
              <w:rPr>
                <w:sz w:val="16"/>
                <w:szCs w:val="16"/>
              </w:rPr>
              <w:t>0,27/51,9</w:t>
            </w:r>
          </w:p>
        </w:tc>
        <w:tc>
          <w:tcPr>
            <w:tcW w:w="294" w:type="pct"/>
            <w:shd w:val="clear" w:color="auto" w:fill="auto"/>
            <w:noWrap/>
            <w:tcMar>
              <w:left w:w="28" w:type="dxa"/>
              <w:bottom w:w="28" w:type="dxa"/>
              <w:right w:w="28" w:type="dxa"/>
            </w:tcMar>
            <w:hideMark/>
          </w:tcPr>
          <w:p w:rsidR="00C657E3" w:rsidRPr="00F634FD" w:rsidRDefault="00C657E3" w:rsidP="00C657E3">
            <w:pPr>
              <w:jc w:val="center"/>
              <w:rPr>
                <w:sz w:val="16"/>
                <w:szCs w:val="16"/>
              </w:rPr>
            </w:pPr>
            <w:r w:rsidRPr="00F634FD">
              <w:rPr>
                <w:sz w:val="16"/>
                <w:szCs w:val="16"/>
              </w:rPr>
              <w:t>0,27/51,9</w:t>
            </w:r>
          </w:p>
        </w:tc>
      </w:tr>
      <w:tr w:rsidR="00181D06" w:rsidRPr="00F634FD" w:rsidTr="00181D06">
        <w:trPr>
          <w:trHeight w:val="82"/>
        </w:trPr>
        <w:tc>
          <w:tcPr>
            <w:tcW w:w="160" w:type="pct"/>
            <w:shd w:val="clear" w:color="auto" w:fill="auto"/>
            <w:noWrap/>
            <w:tcMar>
              <w:left w:w="28" w:type="dxa"/>
              <w:bottom w:w="28" w:type="dxa"/>
              <w:right w:w="28" w:type="dxa"/>
            </w:tcMar>
            <w:hideMark/>
          </w:tcPr>
          <w:p w:rsidR="00C657E3" w:rsidRPr="00F634FD" w:rsidRDefault="00C657E3" w:rsidP="00C657E3">
            <w:pPr>
              <w:jc w:val="center"/>
              <w:rPr>
                <w:sz w:val="16"/>
                <w:szCs w:val="16"/>
              </w:rPr>
            </w:pPr>
            <w:r w:rsidRPr="00F634FD">
              <w:rPr>
                <w:sz w:val="16"/>
                <w:szCs w:val="16"/>
                <w:lang w:val="en-US"/>
              </w:rPr>
              <w:t>3.</w:t>
            </w:r>
            <w:r w:rsidRPr="00F634FD">
              <w:rPr>
                <w:sz w:val="16"/>
                <w:szCs w:val="16"/>
              </w:rPr>
              <w:t>280</w:t>
            </w:r>
          </w:p>
        </w:tc>
        <w:tc>
          <w:tcPr>
            <w:tcW w:w="1691" w:type="pct"/>
            <w:shd w:val="clear" w:color="auto" w:fill="auto"/>
            <w:tcMar>
              <w:left w:w="28" w:type="dxa"/>
              <w:bottom w:w="28" w:type="dxa"/>
              <w:right w:w="28" w:type="dxa"/>
            </w:tcMar>
            <w:hideMark/>
          </w:tcPr>
          <w:p w:rsidR="00C657E3" w:rsidRPr="00F634FD" w:rsidRDefault="00FC395E" w:rsidP="00C657E3">
            <w:pPr>
              <w:rPr>
                <w:sz w:val="16"/>
                <w:szCs w:val="16"/>
              </w:rPr>
            </w:pPr>
            <w:r>
              <w:rPr>
                <w:sz w:val="16"/>
                <w:szCs w:val="16"/>
              </w:rPr>
              <w:t>у</w:t>
            </w:r>
            <w:r w:rsidR="00C657E3" w:rsidRPr="00F634FD">
              <w:rPr>
                <w:sz w:val="16"/>
                <w:szCs w:val="16"/>
              </w:rPr>
              <w:t xml:space="preserve">л. </w:t>
            </w:r>
            <w:proofErr w:type="spellStart"/>
            <w:r w:rsidR="00C657E3" w:rsidRPr="00F634FD">
              <w:rPr>
                <w:sz w:val="16"/>
                <w:szCs w:val="16"/>
              </w:rPr>
              <w:t>Лукинская</w:t>
            </w:r>
            <w:proofErr w:type="spellEnd"/>
          </w:p>
        </w:tc>
        <w:tc>
          <w:tcPr>
            <w:tcW w:w="484" w:type="pct"/>
            <w:shd w:val="clear" w:color="auto" w:fill="auto"/>
            <w:tcMar>
              <w:left w:w="28" w:type="dxa"/>
              <w:bottom w:w="28" w:type="dxa"/>
              <w:right w:w="28" w:type="dxa"/>
            </w:tcMar>
            <w:hideMark/>
          </w:tcPr>
          <w:p w:rsidR="00C657E3" w:rsidRPr="00F634FD" w:rsidRDefault="00C657E3" w:rsidP="00C657E3">
            <w:pPr>
              <w:jc w:val="center"/>
              <w:rPr>
                <w:sz w:val="16"/>
                <w:szCs w:val="16"/>
              </w:rPr>
            </w:pPr>
            <w:r w:rsidRPr="00F634FD">
              <w:rPr>
                <w:sz w:val="16"/>
                <w:szCs w:val="16"/>
              </w:rPr>
              <w:t>0,384</w:t>
            </w:r>
          </w:p>
        </w:tc>
        <w:tc>
          <w:tcPr>
            <w:tcW w:w="340" w:type="pct"/>
            <w:shd w:val="clear" w:color="auto" w:fill="auto"/>
            <w:tcMar>
              <w:left w:w="28" w:type="dxa"/>
              <w:bottom w:w="28" w:type="dxa"/>
              <w:right w:w="28" w:type="dxa"/>
            </w:tcMar>
            <w:hideMark/>
          </w:tcPr>
          <w:p w:rsidR="00C657E3" w:rsidRPr="00F634FD" w:rsidRDefault="00C657E3" w:rsidP="00C657E3">
            <w:pPr>
              <w:jc w:val="center"/>
              <w:rPr>
                <w:sz w:val="16"/>
                <w:szCs w:val="16"/>
              </w:rPr>
            </w:pPr>
            <w:r w:rsidRPr="00F634FD">
              <w:rPr>
                <w:sz w:val="16"/>
                <w:szCs w:val="16"/>
              </w:rPr>
              <w:t>0/0</w:t>
            </w:r>
          </w:p>
        </w:tc>
        <w:tc>
          <w:tcPr>
            <w:tcW w:w="387" w:type="pct"/>
            <w:shd w:val="clear" w:color="auto" w:fill="auto"/>
            <w:noWrap/>
            <w:tcMar>
              <w:left w:w="28" w:type="dxa"/>
              <w:bottom w:w="28" w:type="dxa"/>
              <w:right w:w="28" w:type="dxa"/>
            </w:tcMar>
            <w:hideMark/>
          </w:tcPr>
          <w:p w:rsidR="00C657E3" w:rsidRPr="00F634FD" w:rsidRDefault="00C657E3" w:rsidP="00C657E3">
            <w:pPr>
              <w:jc w:val="center"/>
              <w:rPr>
                <w:sz w:val="16"/>
                <w:szCs w:val="16"/>
              </w:rPr>
            </w:pPr>
            <w:r w:rsidRPr="00F634FD">
              <w:rPr>
                <w:sz w:val="16"/>
                <w:szCs w:val="16"/>
              </w:rPr>
              <w:t>0/0</w:t>
            </w:r>
          </w:p>
        </w:tc>
        <w:tc>
          <w:tcPr>
            <w:tcW w:w="340" w:type="pct"/>
            <w:shd w:val="clear" w:color="auto" w:fill="auto"/>
            <w:noWrap/>
            <w:tcMar>
              <w:left w:w="28" w:type="dxa"/>
              <w:bottom w:w="28" w:type="dxa"/>
              <w:right w:w="28" w:type="dxa"/>
            </w:tcMar>
            <w:hideMark/>
          </w:tcPr>
          <w:p w:rsidR="00C657E3" w:rsidRPr="00F634FD" w:rsidRDefault="00C657E3" w:rsidP="00C657E3">
            <w:pPr>
              <w:jc w:val="center"/>
              <w:rPr>
                <w:sz w:val="16"/>
                <w:szCs w:val="16"/>
              </w:rPr>
            </w:pPr>
            <w:r w:rsidRPr="00F634FD">
              <w:rPr>
                <w:sz w:val="16"/>
                <w:szCs w:val="16"/>
              </w:rPr>
              <w:t> </w:t>
            </w:r>
          </w:p>
        </w:tc>
        <w:tc>
          <w:tcPr>
            <w:tcW w:w="339" w:type="pct"/>
            <w:shd w:val="clear" w:color="auto" w:fill="auto"/>
            <w:noWrap/>
            <w:tcMar>
              <w:left w:w="28" w:type="dxa"/>
              <w:bottom w:w="28" w:type="dxa"/>
              <w:right w:w="28" w:type="dxa"/>
            </w:tcMar>
            <w:hideMark/>
          </w:tcPr>
          <w:p w:rsidR="00C657E3" w:rsidRPr="00F634FD" w:rsidRDefault="00C657E3" w:rsidP="00C657E3">
            <w:pPr>
              <w:jc w:val="center"/>
              <w:rPr>
                <w:sz w:val="16"/>
                <w:szCs w:val="16"/>
              </w:rPr>
            </w:pPr>
            <w:r w:rsidRPr="00F634FD">
              <w:rPr>
                <w:sz w:val="16"/>
                <w:szCs w:val="16"/>
              </w:rPr>
              <w:t> </w:t>
            </w:r>
          </w:p>
        </w:tc>
        <w:tc>
          <w:tcPr>
            <w:tcW w:w="375" w:type="pct"/>
            <w:shd w:val="clear" w:color="auto" w:fill="auto"/>
            <w:noWrap/>
            <w:tcMar>
              <w:left w:w="28" w:type="dxa"/>
              <w:bottom w:w="28" w:type="dxa"/>
              <w:right w:w="28" w:type="dxa"/>
            </w:tcMar>
            <w:hideMark/>
          </w:tcPr>
          <w:p w:rsidR="00C657E3" w:rsidRPr="00F634FD" w:rsidRDefault="00C657E3" w:rsidP="00C657E3">
            <w:pPr>
              <w:jc w:val="center"/>
              <w:rPr>
                <w:sz w:val="16"/>
                <w:szCs w:val="16"/>
              </w:rPr>
            </w:pPr>
            <w:r w:rsidRPr="00F634FD">
              <w:rPr>
                <w:sz w:val="16"/>
                <w:szCs w:val="16"/>
              </w:rPr>
              <w:t>0/0</w:t>
            </w:r>
          </w:p>
        </w:tc>
        <w:tc>
          <w:tcPr>
            <w:tcW w:w="295" w:type="pct"/>
            <w:shd w:val="clear" w:color="auto" w:fill="auto"/>
            <w:noWrap/>
            <w:tcMar>
              <w:left w:w="28" w:type="dxa"/>
              <w:bottom w:w="28" w:type="dxa"/>
              <w:right w:w="28" w:type="dxa"/>
            </w:tcMar>
            <w:hideMark/>
          </w:tcPr>
          <w:p w:rsidR="00C657E3" w:rsidRPr="00F634FD" w:rsidRDefault="00C657E3" w:rsidP="00C657E3">
            <w:pPr>
              <w:jc w:val="center"/>
              <w:rPr>
                <w:sz w:val="16"/>
                <w:szCs w:val="16"/>
              </w:rPr>
            </w:pPr>
            <w:r w:rsidRPr="00F634FD">
              <w:rPr>
                <w:sz w:val="16"/>
                <w:szCs w:val="16"/>
              </w:rPr>
              <w:t>0/0</w:t>
            </w:r>
          </w:p>
        </w:tc>
        <w:tc>
          <w:tcPr>
            <w:tcW w:w="295" w:type="pct"/>
            <w:shd w:val="clear" w:color="auto" w:fill="auto"/>
            <w:noWrap/>
            <w:tcMar>
              <w:left w:w="28" w:type="dxa"/>
              <w:bottom w:w="28" w:type="dxa"/>
              <w:right w:w="28" w:type="dxa"/>
            </w:tcMar>
            <w:hideMark/>
          </w:tcPr>
          <w:p w:rsidR="00C657E3" w:rsidRPr="00F634FD" w:rsidRDefault="00C657E3" w:rsidP="00C657E3">
            <w:pPr>
              <w:jc w:val="center"/>
              <w:rPr>
                <w:sz w:val="16"/>
                <w:szCs w:val="16"/>
              </w:rPr>
            </w:pPr>
            <w:r w:rsidRPr="00F634FD">
              <w:rPr>
                <w:sz w:val="16"/>
                <w:szCs w:val="16"/>
              </w:rPr>
              <w:t>0/0</w:t>
            </w:r>
          </w:p>
        </w:tc>
        <w:tc>
          <w:tcPr>
            <w:tcW w:w="294" w:type="pct"/>
            <w:shd w:val="clear" w:color="auto" w:fill="auto"/>
            <w:noWrap/>
            <w:tcMar>
              <w:left w:w="28" w:type="dxa"/>
              <w:bottom w:w="28" w:type="dxa"/>
              <w:right w:w="28" w:type="dxa"/>
            </w:tcMar>
            <w:hideMark/>
          </w:tcPr>
          <w:p w:rsidR="00C657E3" w:rsidRPr="00F634FD" w:rsidRDefault="00C657E3" w:rsidP="00C657E3">
            <w:pPr>
              <w:jc w:val="center"/>
              <w:rPr>
                <w:sz w:val="16"/>
                <w:szCs w:val="16"/>
              </w:rPr>
            </w:pPr>
            <w:r w:rsidRPr="00F634FD">
              <w:rPr>
                <w:sz w:val="16"/>
                <w:szCs w:val="16"/>
              </w:rPr>
              <w:t>0/0</w:t>
            </w:r>
          </w:p>
        </w:tc>
      </w:tr>
      <w:tr w:rsidR="00181D06" w:rsidRPr="00F634FD" w:rsidTr="00181D06">
        <w:trPr>
          <w:trHeight w:val="155"/>
        </w:trPr>
        <w:tc>
          <w:tcPr>
            <w:tcW w:w="160" w:type="pct"/>
            <w:shd w:val="clear" w:color="auto" w:fill="auto"/>
            <w:noWrap/>
            <w:tcMar>
              <w:left w:w="28" w:type="dxa"/>
              <w:bottom w:w="28" w:type="dxa"/>
              <w:right w:w="28" w:type="dxa"/>
            </w:tcMar>
            <w:hideMark/>
          </w:tcPr>
          <w:p w:rsidR="00C657E3" w:rsidRPr="00F634FD" w:rsidRDefault="00C657E3" w:rsidP="00C657E3">
            <w:pPr>
              <w:jc w:val="center"/>
              <w:rPr>
                <w:sz w:val="16"/>
                <w:szCs w:val="16"/>
              </w:rPr>
            </w:pPr>
            <w:r w:rsidRPr="00F634FD">
              <w:rPr>
                <w:sz w:val="16"/>
                <w:szCs w:val="16"/>
                <w:lang w:val="en-US"/>
              </w:rPr>
              <w:t>3.</w:t>
            </w:r>
            <w:r w:rsidRPr="00F634FD">
              <w:rPr>
                <w:sz w:val="16"/>
                <w:szCs w:val="16"/>
              </w:rPr>
              <w:t>281</w:t>
            </w:r>
          </w:p>
        </w:tc>
        <w:tc>
          <w:tcPr>
            <w:tcW w:w="1691" w:type="pct"/>
            <w:shd w:val="clear" w:color="auto" w:fill="auto"/>
            <w:tcMar>
              <w:left w:w="28" w:type="dxa"/>
              <w:bottom w:w="28" w:type="dxa"/>
              <w:right w:w="28" w:type="dxa"/>
            </w:tcMar>
            <w:hideMark/>
          </w:tcPr>
          <w:p w:rsidR="00C657E3" w:rsidRPr="00F634FD" w:rsidRDefault="00FC395E" w:rsidP="00C657E3">
            <w:pPr>
              <w:rPr>
                <w:sz w:val="16"/>
                <w:szCs w:val="16"/>
              </w:rPr>
            </w:pPr>
            <w:r>
              <w:rPr>
                <w:sz w:val="16"/>
                <w:szCs w:val="16"/>
              </w:rPr>
              <w:t>у</w:t>
            </w:r>
            <w:r w:rsidR="00C657E3" w:rsidRPr="00F634FD">
              <w:rPr>
                <w:sz w:val="16"/>
                <w:szCs w:val="16"/>
              </w:rPr>
              <w:t xml:space="preserve">л. </w:t>
            </w:r>
            <w:proofErr w:type="spellStart"/>
            <w:r w:rsidR="00C657E3" w:rsidRPr="00F634FD">
              <w:rPr>
                <w:sz w:val="16"/>
                <w:szCs w:val="16"/>
              </w:rPr>
              <w:t>Язевочная</w:t>
            </w:r>
            <w:proofErr w:type="spellEnd"/>
          </w:p>
        </w:tc>
        <w:tc>
          <w:tcPr>
            <w:tcW w:w="484" w:type="pct"/>
            <w:shd w:val="clear" w:color="auto" w:fill="auto"/>
            <w:tcMar>
              <w:left w:w="28" w:type="dxa"/>
              <w:bottom w:w="28" w:type="dxa"/>
              <w:right w:w="28" w:type="dxa"/>
            </w:tcMar>
            <w:hideMark/>
          </w:tcPr>
          <w:p w:rsidR="00C657E3" w:rsidRPr="00F634FD" w:rsidRDefault="00C657E3" w:rsidP="00C657E3">
            <w:pPr>
              <w:jc w:val="center"/>
              <w:rPr>
                <w:sz w:val="16"/>
                <w:szCs w:val="16"/>
              </w:rPr>
            </w:pPr>
            <w:r w:rsidRPr="00F634FD">
              <w:rPr>
                <w:sz w:val="16"/>
                <w:szCs w:val="16"/>
              </w:rPr>
              <w:t>0,35</w:t>
            </w:r>
          </w:p>
        </w:tc>
        <w:tc>
          <w:tcPr>
            <w:tcW w:w="340" w:type="pct"/>
            <w:shd w:val="clear" w:color="auto" w:fill="auto"/>
            <w:tcMar>
              <w:left w:w="28" w:type="dxa"/>
              <w:bottom w:w="28" w:type="dxa"/>
              <w:right w:w="28" w:type="dxa"/>
            </w:tcMar>
            <w:hideMark/>
          </w:tcPr>
          <w:p w:rsidR="00C657E3" w:rsidRPr="00F634FD" w:rsidRDefault="00C657E3" w:rsidP="00C657E3">
            <w:pPr>
              <w:jc w:val="center"/>
              <w:rPr>
                <w:sz w:val="16"/>
                <w:szCs w:val="16"/>
              </w:rPr>
            </w:pPr>
            <w:r w:rsidRPr="00F634FD">
              <w:rPr>
                <w:sz w:val="16"/>
                <w:szCs w:val="16"/>
              </w:rPr>
              <w:t>0/0</w:t>
            </w:r>
          </w:p>
        </w:tc>
        <w:tc>
          <w:tcPr>
            <w:tcW w:w="387" w:type="pct"/>
            <w:shd w:val="clear" w:color="auto" w:fill="auto"/>
            <w:noWrap/>
            <w:tcMar>
              <w:left w:w="28" w:type="dxa"/>
              <w:bottom w:w="28" w:type="dxa"/>
              <w:right w:w="28" w:type="dxa"/>
            </w:tcMar>
            <w:hideMark/>
          </w:tcPr>
          <w:p w:rsidR="00C657E3" w:rsidRPr="00F634FD" w:rsidRDefault="00C657E3" w:rsidP="00C657E3">
            <w:pPr>
              <w:jc w:val="center"/>
              <w:rPr>
                <w:sz w:val="16"/>
                <w:szCs w:val="16"/>
              </w:rPr>
            </w:pPr>
            <w:r w:rsidRPr="00F634FD">
              <w:rPr>
                <w:sz w:val="16"/>
                <w:szCs w:val="16"/>
              </w:rPr>
              <w:t>0/0</w:t>
            </w:r>
          </w:p>
        </w:tc>
        <w:tc>
          <w:tcPr>
            <w:tcW w:w="340" w:type="pct"/>
            <w:shd w:val="clear" w:color="auto" w:fill="auto"/>
            <w:noWrap/>
            <w:tcMar>
              <w:left w:w="28" w:type="dxa"/>
              <w:bottom w:w="28" w:type="dxa"/>
              <w:right w:w="28" w:type="dxa"/>
            </w:tcMar>
            <w:hideMark/>
          </w:tcPr>
          <w:p w:rsidR="00C657E3" w:rsidRPr="00F634FD" w:rsidRDefault="00C657E3" w:rsidP="00C657E3">
            <w:pPr>
              <w:jc w:val="center"/>
              <w:rPr>
                <w:sz w:val="16"/>
                <w:szCs w:val="16"/>
              </w:rPr>
            </w:pPr>
            <w:r w:rsidRPr="00F634FD">
              <w:rPr>
                <w:sz w:val="16"/>
                <w:szCs w:val="16"/>
              </w:rPr>
              <w:t> </w:t>
            </w:r>
          </w:p>
        </w:tc>
        <w:tc>
          <w:tcPr>
            <w:tcW w:w="339" w:type="pct"/>
            <w:shd w:val="clear" w:color="auto" w:fill="auto"/>
            <w:noWrap/>
            <w:tcMar>
              <w:left w:w="28" w:type="dxa"/>
              <w:bottom w:w="28" w:type="dxa"/>
              <w:right w:w="28" w:type="dxa"/>
            </w:tcMar>
            <w:hideMark/>
          </w:tcPr>
          <w:p w:rsidR="00C657E3" w:rsidRPr="00F634FD" w:rsidRDefault="00C657E3" w:rsidP="00C657E3">
            <w:pPr>
              <w:jc w:val="center"/>
              <w:rPr>
                <w:sz w:val="16"/>
                <w:szCs w:val="16"/>
              </w:rPr>
            </w:pPr>
            <w:r w:rsidRPr="00F634FD">
              <w:rPr>
                <w:sz w:val="16"/>
                <w:szCs w:val="16"/>
              </w:rPr>
              <w:t> </w:t>
            </w:r>
          </w:p>
        </w:tc>
        <w:tc>
          <w:tcPr>
            <w:tcW w:w="375" w:type="pct"/>
            <w:shd w:val="clear" w:color="auto" w:fill="auto"/>
            <w:noWrap/>
            <w:tcMar>
              <w:left w:w="28" w:type="dxa"/>
              <w:bottom w:w="28" w:type="dxa"/>
              <w:right w:w="28" w:type="dxa"/>
            </w:tcMar>
            <w:hideMark/>
          </w:tcPr>
          <w:p w:rsidR="00C657E3" w:rsidRPr="00F634FD" w:rsidRDefault="00C657E3" w:rsidP="00C657E3">
            <w:pPr>
              <w:jc w:val="center"/>
              <w:rPr>
                <w:sz w:val="16"/>
                <w:szCs w:val="16"/>
              </w:rPr>
            </w:pPr>
            <w:r w:rsidRPr="00F634FD">
              <w:rPr>
                <w:sz w:val="16"/>
                <w:szCs w:val="16"/>
              </w:rPr>
              <w:t>0/0</w:t>
            </w:r>
          </w:p>
        </w:tc>
        <w:tc>
          <w:tcPr>
            <w:tcW w:w="295" w:type="pct"/>
            <w:shd w:val="clear" w:color="auto" w:fill="auto"/>
            <w:noWrap/>
            <w:tcMar>
              <w:left w:w="28" w:type="dxa"/>
              <w:bottom w:w="28" w:type="dxa"/>
              <w:right w:w="28" w:type="dxa"/>
            </w:tcMar>
            <w:hideMark/>
          </w:tcPr>
          <w:p w:rsidR="00C657E3" w:rsidRPr="00F634FD" w:rsidRDefault="00C657E3" w:rsidP="00C657E3">
            <w:pPr>
              <w:jc w:val="center"/>
              <w:rPr>
                <w:sz w:val="16"/>
                <w:szCs w:val="16"/>
              </w:rPr>
            </w:pPr>
            <w:r w:rsidRPr="00F634FD">
              <w:rPr>
                <w:sz w:val="16"/>
                <w:szCs w:val="16"/>
              </w:rPr>
              <w:t>0/0</w:t>
            </w:r>
          </w:p>
        </w:tc>
        <w:tc>
          <w:tcPr>
            <w:tcW w:w="295" w:type="pct"/>
            <w:shd w:val="clear" w:color="auto" w:fill="auto"/>
            <w:noWrap/>
            <w:tcMar>
              <w:left w:w="28" w:type="dxa"/>
              <w:bottom w:w="28" w:type="dxa"/>
              <w:right w:w="28" w:type="dxa"/>
            </w:tcMar>
            <w:hideMark/>
          </w:tcPr>
          <w:p w:rsidR="00C657E3" w:rsidRPr="00F634FD" w:rsidRDefault="00C657E3" w:rsidP="00C657E3">
            <w:pPr>
              <w:jc w:val="center"/>
              <w:rPr>
                <w:sz w:val="16"/>
                <w:szCs w:val="16"/>
              </w:rPr>
            </w:pPr>
            <w:r w:rsidRPr="00F634FD">
              <w:rPr>
                <w:sz w:val="16"/>
                <w:szCs w:val="16"/>
              </w:rPr>
              <w:t>0/0</w:t>
            </w:r>
          </w:p>
        </w:tc>
        <w:tc>
          <w:tcPr>
            <w:tcW w:w="294" w:type="pct"/>
            <w:shd w:val="clear" w:color="auto" w:fill="auto"/>
            <w:noWrap/>
            <w:tcMar>
              <w:left w:w="28" w:type="dxa"/>
              <w:bottom w:w="28" w:type="dxa"/>
              <w:right w:w="28" w:type="dxa"/>
            </w:tcMar>
            <w:hideMark/>
          </w:tcPr>
          <w:p w:rsidR="00C657E3" w:rsidRPr="00F634FD" w:rsidRDefault="00C657E3" w:rsidP="00C657E3">
            <w:pPr>
              <w:jc w:val="center"/>
              <w:rPr>
                <w:sz w:val="16"/>
                <w:szCs w:val="16"/>
              </w:rPr>
            </w:pPr>
            <w:r w:rsidRPr="00F634FD">
              <w:rPr>
                <w:sz w:val="16"/>
                <w:szCs w:val="16"/>
              </w:rPr>
              <w:t>0/0</w:t>
            </w:r>
          </w:p>
        </w:tc>
      </w:tr>
      <w:tr w:rsidR="00181D06" w:rsidRPr="00F634FD" w:rsidTr="00181D06">
        <w:trPr>
          <w:trHeight w:val="74"/>
        </w:trPr>
        <w:tc>
          <w:tcPr>
            <w:tcW w:w="160" w:type="pct"/>
            <w:shd w:val="clear" w:color="auto" w:fill="auto"/>
            <w:noWrap/>
            <w:tcMar>
              <w:left w:w="28" w:type="dxa"/>
              <w:bottom w:w="28" w:type="dxa"/>
              <w:right w:w="28" w:type="dxa"/>
            </w:tcMar>
            <w:hideMark/>
          </w:tcPr>
          <w:p w:rsidR="00C657E3" w:rsidRPr="00F634FD" w:rsidRDefault="00C657E3" w:rsidP="00C657E3">
            <w:pPr>
              <w:jc w:val="center"/>
              <w:rPr>
                <w:sz w:val="16"/>
                <w:szCs w:val="16"/>
              </w:rPr>
            </w:pPr>
            <w:r w:rsidRPr="00F634FD">
              <w:rPr>
                <w:sz w:val="16"/>
                <w:szCs w:val="16"/>
                <w:lang w:val="en-US"/>
              </w:rPr>
              <w:t>3.</w:t>
            </w:r>
            <w:r w:rsidRPr="00F634FD">
              <w:rPr>
                <w:sz w:val="16"/>
                <w:szCs w:val="16"/>
              </w:rPr>
              <w:t>282</w:t>
            </w:r>
          </w:p>
        </w:tc>
        <w:tc>
          <w:tcPr>
            <w:tcW w:w="1691" w:type="pct"/>
            <w:shd w:val="clear" w:color="auto" w:fill="auto"/>
            <w:tcMar>
              <w:left w:w="28" w:type="dxa"/>
              <w:bottom w:w="28" w:type="dxa"/>
              <w:right w:w="28" w:type="dxa"/>
            </w:tcMar>
            <w:hideMark/>
          </w:tcPr>
          <w:p w:rsidR="00C657E3" w:rsidRPr="00F634FD" w:rsidRDefault="00FC395E" w:rsidP="00C657E3">
            <w:pPr>
              <w:rPr>
                <w:sz w:val="16"/>
                <w:szCs w:val="16"/>
              </w:rPr>
            </w:pPr>
            <w:r>
              <w:rPr>
                <w:sz w:val="16"/>
                <w:szCs w:val="16"/>
              </w:rPr>
              <w:t>у</w:t>
            </w:r>
            <w:r w:rsidR="00C657E3" w:rsidRPr="00F634FD">
              <w:rPr>
                <w:sz w:val="16"/>
                <w:szCs w:val="16"/>
              </w:rPr>
              <w:t>л. Школьная</w:t>
            </w:r>
          </w:p>
        </w:tc>
        <w:tc>
          <w:tcPr>
            <w:tcW w:w="484" w:type="pct"/>
            <w:shd w:val="clear" w:color="auto" w:fill="auto"/>
            <w:tcMar>
              <w:left w:w="28" w:type="dxa"/>
              <w:bottom w:w="28" w:type="dxa"/>
              <w:right w:w="28" w:type="dxa"/>
            </w:tcMar>
            <w:hideMark/>
          </w:tcPr>
          <w:p w:rsidR="00C657E3" w:rsidRPr="00F634FD" w:rsidRDefault="00C657E3" w:rsidP="00C657E3">
            <w:pPr>
              <w:jc w:val="center"/>
              <w:rPr>
                <w:sz w:val="16"/>
                <w:szCs w:val="16"/>
              </w:rPr>
            </w:pPr>
            <w:r w:rsidRPr="00F634FD">
              <w:rPr>
                <w:sz w:val="16"/>
                <w:szCs w:val="16"/>
              </w:rPr>
              <w:t>0,65</w:t>
            </w:r>
          </w:p>
        </w:tc>
        <w:tc>
          <w:tcPr>
            <w:tcW w:w="340" w:type="pct"/>
            <w:shd w:val="clear" w:color="auto" w:fill="auto"/>
            <w:tcMar>
              <w:left w:w="28" w:type="dxa"/>
              <w:bottom w:w="28" w:type="dxa"/>
              <w:right w:w="28" w:type="dxa"/>
            </w:tcMar>
            <w:hideMark/>
          </w:tcPr>
          <w:p w:rsidR="00C657E3" w:rsidRPr="00F634FD" w:rsidRDefault="00C657E3" w:rsidP="00C657E3">
            <w:pPr>
              <w:jc w:val="center"/>
              <w:rPr>
                <w:sz w:val="16"/>
                <w:szCs w:val="16"/>
              </w:rPr>
            </w:pPr>
            <w:r w:rsidRPr="00F634FD">
              <w:rPr>
                <w:sz w:val="16"/>
                <w:szCs w:val="16"/>
              </w:rPr>
              <w:t>0/0</w:t>
            </w:r>
          </w:p>
        </w:tc>
        <w:tc>
          <w:tcPr>
            <w:tcW w:w="387" w:type="pct"/>
            <w:shd w:val="clear" w:color="auto" w:fill="auto"/>
            <w:noWrap/>
            <w:tcMar>
              <w:left w:w="28" w:type="dxa"/>
              <w:bottom w:w="28" w:type="dxa"/>
              <w:right w:w="28" w:type="dxa"/>
            </w:tcMar>
            <w:hideMark/>
          </w:tcPr>
          <w:p w:rsidR="00C657E3" w:rsidRPr="00F634FD" w:rsidRDefault="00C657E3" w:rsidP="00C657E3">
            <w:pPr>
              <w:jc w:val="center"/>
              <w:rPr>
                <w:sz w:val="16"/>
                <w:szCs w:val="16"/>
              </w:rPr>
            </w:pPr>
            <w:r w:rsidRPr="00F634FD">
              <w:rPr>
                <w:sz w:val="16"/>
                <w:szCs w:val="16"/>
              </w:rPr>
              <w:t>0/0</w:t>
            </w:r>
          </w:p>
        </w:tc>
        <w:tc>
          <w:tcPr>
            <w:tcW w:w="340" w:type="pct"/>
            <w:shd w:val="clear" w:color="auto" w:fill="auto"/>
            <w:noWrap/>
            <w:tcMar>
              <w:left w:w="28" w:type="dxa"/>
              <w:bottom w:w="28" w:type="dxa"/>
              <w:right w:w="28" w:type="dxa"/>
            </w:tcMar>
            <w:hideMark/>
          </w:tcPr>
          <w:p w:rsidR="00C657E3" w:rsidRPr="00F634FD" w:rsidRDefault="00C657E3" w:rsidP="00C657E3">
            <w:pPr>
              <w:jc w:val="center"/>
              <w:rPr>
                <w:sz w:val="16"/>
                <w:szCs w:val="16"/>
              </w:rPr>
            </w:pPr>
            <w:r w:rsidRPr="00F634FD">
              <w:rPr>
                <w:sz w:val="16"/>
                <w:szCs w:val="16"/>
              </w:rPr>
              <w:t> </w:t>
            </w:r>
          </w:p>
        </w:tc>
        <w:tc>
          <w:tcPr>
            <w:tcW w:w="339" w:type="pct"/>
            <w:shd w:val="clear" w:color="auto" w:fill="auto"/>
            <w:noWrap/>
            <w:tcMar>
              <w:left w:w="28" w:type="dxa"/>
              <w:bottom w:w="28" w:type="dxa"/>
              <w:right w:w="28" w:type="dxa"/>
            </w:tcMar>
            <w:hideMark/>
          </w:tcPr>
          <w:p w:rsidR="00C657E3" w:rsidRPr="00F634FD" w:rsidRDefault="00C657E3" w:rsidP="00C657E3">
            <w:pPr>
              <w:jc w:val="center"/>
              <w:rPr>
                <w:sz w:val="16"/>
                <w:szCs w:val="16"/>
              </w:rPr>
            </w:pPr>
            <w:r w:rsidRPr="00F634FD">
              <w:rPr>
                <w:sz w:val="16"/>
                <w:szCs w:val="16"/>
              </w:rPr>
              <w:t> </w:t>
            </w:r>
          </w:p>
        </w:tc>
        <w:tc>
          <w:tcPr>
            <w:tcW w:w="375" w:type="pct"/>
            <w:shd w:val="clear" w:color="auto" w:fill="auto"/>
            <w:noWrap/>
            <w:tcMar>
              <w:left w:w="28" w:type="dxa"/>
              <w:bottom w:w="28" w:type="dxa"/>
              <w:right w:w="28" w:type="dxa"/>
            </w:tcMar>
            <w:hideMark/>
          </w:tcPr>
          <w:p w:rsidR="00C657E3" w:rsidRPr="00F634FD" w:rsidRDefault="00C657E3" w:rsidP="00C657E3">
            <w:pPr>
              <w:jc w:val="center"/>
              <w:rPr>
                <w:sz w:val="16"/>
                <w:szCs w:val="16"/>
              </w:rPr>
            </w:pPr>
            <w:r w:rsidRPr="00F634FD">
              <w:rPr>
                <w:sz w:val="16"/>
                <w:szCs w:val="16"/>
              </w:rPr>
              <w:t>0/0</w:t>
            </w:r>
          </w:p>
        </w:tc>
        <w:tc>
          <w:tcPr>
            <w:tcW w:w="295" w:type="pct"/>
            <w:shd w:val="clear" w:color="auto" w:fill="auto"/>
            <w:noWrap/>
            <w:tcMar>
              <w:left w:w="28" w:type="dxa"/>
              <w:bottom w:w="28" w:type="dxa"/>
              <w:right w:w="28" w:type="dxa"/>
            </w:tcMar>
            <w:hideMark/>
          </w:tcPr>
          <w:p w:rsidR="00C657E3" w:rsidRPr="00F634FD" w:rsidRDefault="00C657E3" w:rsidP="00C657E3">
            <w:pPr>
              <w:jc w:val="center"/>
              <w:rPr>
                <w:sz w:val="16"/>
                <w:szCs w:val="16"/>
              </w:rPr>
            </w:pPr>
            <w:r w:rsidRPr="00F634FD">
              <w:rPr>
                <w:sz w:val="16"/>
                <w:szCs w:val="16"/>
              </w:rPr>
              <w:t>0/0</w:t>
            </w:r>
          </w:p>
        </w:tc>
        <w:tc>
          <w:tcPr>
            <w:tcW w:w="295" w:type="pct"/>
            <w:shd w:val="clear" w:color="auto" w:fill="auto"/>
            <w:noWrap/>
            <w:tcMar>
              <w:left w:w="28" w:type="dxa"/>
              <w:bottom w:w="28" w:type="dxa"/>
              <w:right w:w="28" w:type="dxa"/>
            </w:tcMar>
            <w:hideMark/>
          </w:tcPr>
          <w:p w:rsidR="00C657E3" w:rsidRPr="00F634FD" w:rsidRDefault="00C657E3" w:rsidP="00C657E3">
            <w:pPr>
              <w:jc w:val="center"/>
              <w:rPr>
                <w:sz w:val="16"/>
                <w:szCs w:val="16"/>
              </w:rPr>
            </w:pPr>
            <w:r w:rsidRPr="00F634FD">
              <w:rPr>
                <w:sz w:val="16"/>
                <w:szCs w:val="16"/>
              </w:rPr>
              <w:t>0/0</w:t>
            </w:r>
          </w:p>
        </w:tc>
        <w:tc>
          <w:tcPr>
            <w:tcW w:w="294" w:type="pct"/>
            <w:shd w:val="clear" w:color="auto" w:fill="auto"/>
            <w:noWrap/>
            <w:tcMar>
              <w:left w:w="28" w:type="dxa"/>
              <w:bottom w:w="28" w:type="dxa"/>
              <w:right w:w="28" w:type="dxa"/>
            </w:tcMar>
            <w:hideMark/>
          </w:tcPr>
          <w:p w:rsidR="00C657E3" w:rsidRPr="00F634FD" w:rsidRDefault="00C657E3" w:rsidP="00C657E3">
            <w:pPr>
              <w:jc w:val="center"/>
              <w:rPr>
                <w:sz w:val="16"/>
                <w:szCs w:val="16"/>
              </w:rPr>
            </w:pPr>
            <w:r w:rsidRPr="00F634FD">
              <w:rPr>
                <w:sz w:val="16"/>
                <w:szCs w:val="16"/>
              </w:rPr>
              <w:t>0/0</w:t>
            </w:r>
          </w:p>
        </w:tc>
      </w:tr>
      <w:tr w:rsidR="00181D06" w:rsidRPr="00F634FD" w:rsidTr="00181D06">
        <w:trPr>
          <w:trHeight w:val="134"/>
        </w:trPr>
        <w:tc>
          <w:tcPr>
            <w:tcW w:w="160" w:type="pct"/>
            <w:shd w:val="clear" w:color="auto" w:fill="auto"/>
            <w:noWrap/>
            <w:tcMar>
              <w:left w:w="28" w:type="dxa"/>
              <w:bottom w:w="28" w:type="dxa"/>
              <w:right w:w="28" w:type="dxa"/>
            </w:tcMar>
            <w:hideMark/>
          </w:tcPr>
          <w:p w:rsidR="00C657E3" w:rsidRPr="00F634FD" w:rsidRDefault="00C657E3" w:rsidP="00C657E3">
            <w:pPr>
              <w:jc w:val="center"/>
              <w:rPr>
                <w:sz w:val="16"/>
                <w:szCs w:val="16"/>
              </w:rPr>
            </w:pPr>
            <w:r w:rsidRPr="00F634FD">
              <w:rPr>
                <w:sz w:val="16"/>
                <w:szCs w:val="16"/>
                <w:lang w:val="en-US"/>
              </w:rPr>
              <w:t>3.</w:t>
            </w:r>
            <w:r w:rsidRPr="00F634FD">
              <w:rPr>
                <w:sz w:val="16"/>
                <w:szCs w:val="16"/>
              </w:rPr>
              <w:t>283</w:t>
            </w:r>
          </w:p>
        </w:tc>
        <w:tc>
          <w:tcPr>
            <w:tcW w:w="1691" w:type="pct"/>
            <w:shd w:val="clear" w:color="auto" w:fill="auto"/>
            <w:tcMar>
              <w:left w:w="28" w:type="dxa"/>
              <w:bottom w:w="28" w:type="dxa"/>
              <w:right w:w="28" w:type="dxa"/>
            </w:tcMar>
            <w:hideMark/>
          </w:tcPr>
          <w:p w:rsidR="00C657E3" w:rsidRPr="00F634FD" w:rsidRDefault="00FC395E" w:rsidP="00C657E3">
            <w:pPr>
              <w:rPr>
                <w:sz w:val="16"/>
                <w:szCs w:val="16"/>
              </w:rPr>
            </w:pPr>
            <w:r>
              <w:rPr>
                <w:sz w:val="16"/>
                <w:szCs w:val="16"/>
              </w:rPr>
              <w:t>у</w:t>
            </w:r>
            <w:r w:rsidR="00C657E3" w:rsidRPr="00F634FD">
              <w:rPr>
                <w:sz w:val="16"/>
                <w:szCs w:val="16"/>
              </w:rPr>
              <w:t>л. Озерная</w:t>
            </w:r>
          </w:p>
        </w:tc>
        <w:tc>
          <w:tcPr>
            <w:tcW w:w="484" w:type="pct"/>
            <w:shd w:val="clear" w:color="auto" w:fill="auto"/>
            <w:tcMar>
              <w:left w:w="28" w:type="dxa"/>
              <w:bottom w:w="28" w:type="dxa"/>
              <w:right w:w="28" w:type="dxa"/>
            </w:tcMar>
            <w:hideMark/>
          </w:tcPr>
          <w:p w:rsidR="00C657E3" w:rsidRPr="00F634FD" w:rsidRDefault="00C657E3" w:rsidP="00C657E3">
            <w:pPr>
              <w:jc w:val="center"/>
              <w:rPr>
                <w:sz w:val="16"/>
                <w:szCs w:val="16"/>
              </w:rPr>
            </w:pPr>
            <w:r w:rsidRPr="00F634FD">
              <w:rPr>
                <w:sz w:val="16"/>
                <w:szCs w:val="16"/>
              </w:rPr>
              <w:t>0,74</w:t>
            </w:r>
          </w:p>
        </w:tc>
        <w:tc>
          <w:tcPr>
            <w:tcW w:w="340" w:type="pct"/>
            <w:shd w:val="clear" w:color="auto" w:fill="auto"/>
            <w:tcMar>
              <w:left w:w="28" w:type="dxa"/>
              <w:bottom w:w="28" w:type="dxa"/>
              <w:right w:w="28" w:type="dxa"/>
            </w:tcMar>
            <w:hideMark/>
          </w:tcPr>
          <w:p w:rsidR="00C657E3" w:rsidRPr="00F634FD" w:rsidRDefault="00C657E3" w:rsidP="00C657E3">
            <w:pPr>
              <w:jc w:val="center"/>
              <w:rPr>
                <w:sz w:val="16"/>
                <w:szCs w:val="16"/>
              </w:rPr>
            </w:pPr>
            <w:r w:rsidRPr="00F634FD">
              <w:rPr>
                <w:sz w:val="16"/>
                <w:szCs w:val="16"/>
              </w:rPr>
              <w:t>0/0</w:t>
            </w:r>
          </w:p>
        </w:tc>
        <w:tc>
          <w:tcPr>
            <w:tcW w:w="387" w:type="pct"/>
            <w:shd w:val="clear" w:color="auto" w:fill="auto"/>
            <w:noWrap/>
            <w:tcMar>
              <w:left w:w="28" w:type="dxa"/>
              <w:bottom w:w="28" w:type="dxa"/>
              <w:right w:w="28" w:type="dxa"/>
            </w:tcMar>
            <w:hideMark/>
          </w:tcPr>
          <w:p w:rsidR="00C657E3" w:rsidRPr="00F634FD" w:rsidRDefault="00C657E3" w:rsidP="00C657E3">
            <w:pPr>
              <w:jc w:val="center"/>
              <w:rPr>
                <w:sz w:val="16"/>
                <w:szCs w:val="16"/>
              </w:rPr>
            </w:pPr>
            <w:r w:rsidRPr="00F634FD">
              <w:rPr>
                <w:sz w:val="16"/>
                <w:szCs w:val="16"/>
              </w:rPr>
              <w:t>0/0</w:t>
            </w:r>
          </w:p>
        </w:tc>
        <w:tc>
          <w:tcPr>
            <w:tcW w:w="340" w:type="pct"/>
            <w:shd w:val="clear" w:color="auto" w:fill="auto"/>
            <w:noWrap/>
            <w:tcMar>
              <w:left w:w="28" w:type="dxa"/>
              <w:bottom w:w="28" w:type="dxa"/>
              <w:right w:w="28" w:type="dxa"/>
            </w:tcMar>
            <w:hideMark/>
          </w:tcPr>
          <w:p w:rsidR="00C657E3" w:rsidRPr="00F634FD" w:rsidRDefault="00C657E3" w:rsidP="00C657E3">
            <w:pPr>
              <w:jc w:val="center"/>
              <w:rPr>
                <w:sz w:val="16"/>
                <w:szCs w:val="16"/>
              </w:rPr>
            </w:pPr>
            <w:r w:rsidRPr="00F634FD">
              <w:rPr>
                <w:sz w:val="16"/>
                <w:szCs w:val="16"/>
              </w:rPr>
              <w:t> </w:t>
            </w:r>
          </w:p>
        </w:tc>
        <w:tc>
          <w:tcPr>
            <w:tcW w:w="339" w:type="pct"/>
            <w:shd w:val="clear" w:color="auto" w:fill="auto"/>
            <w:noWrap/>
            <w:tcMar>
              <w:left w:w="28" w:type="dxa"/>
              <w:bottom w:w="28" w:type="dxa"/>
              <w:right w:w="28" w:type="dxa"/>
            </w:tcMar>
            <w:hideMark/>
          </w:tcPr>
          <w:p w:rsidR="00C657E3" w:rsidRPr="00F634FD" w:rsidRDefault="00C657E3" w:rsidP="00C657E3">
            <w:pPr>
              <w:jc w:val="center"/>
              <w:rPr>
                <w:sz w:val="16"/>
                <w:szCs w:val="16"/>
              </w:rPr>
            </w:pPr>
            <w:r w:rsidRPr="00F634FD">
              <w:rPr>
                <w:sz w:val="16"/>
                <w:szCs w:val="16"/>
              </w:rPr>
              <w:t> </w:t>
            </w:r>
          </w:p>
        </w:tc>
        <w:tc>
          <w:tcPr>
            <w:tcW w:w="375" w:type="pct"/>
            <w:shd w:val="clear" w:color="auto" w:fill="auto"/>
            <w:noWrap/>
            <w:tcMar>
              <w:left w:w="28" w:type="dxa"/>
              <w:bottom w:w="28" w:type="dxa"/>
              <w:right w:w="28" w:type="dxa"/>
            </w:tcMar>
            <w:hideMark/>
          </w:tcPr>
          <w:p w:rsidR="00C657E3" w:rsidRPr="00F634FD" w:rsidRDefault="00C657E3" w:rsidP="00C657E3">
            <w:pPr>
              <w:jc w:val="center"/>
              <w:rPr>
                <w:sz w:val="16"/>
                <w:szCs w:val="16"/>
              </w:rPr>
            </w:pPr>
            <w:r w:rsidRPr="00F634FD">
              <w:rPr>
                <w:sz w:val="16"/>
                <w:szCs w:val="16"/>
              </w:rPr>
              <w:t>0/0</w:t>
            </w:r>
          </w:p>
        </w:tc>
        <w:tc>
          <w:tcPr>
            <w:tcW w:w="295" w:type="pct"/>
            <w:shd w:val="clear" w:color="auto" w:fill="auto"/>
            <w:noWrap/>
            <w:tcMar>
              <w:left w:w="28" w:type="dxa"/>
              <w:bottom w:w="28" w:type="dxa"/>
              <w:right w:w="28" w:type="dxa"/>
            </w:tcMar>
            <w:hideMark/>
          </w:tcPr>
          <w:p w:rsidR="00C657E3" w:rsidRPr="00F634FD" w:rsidRDefault="00C657E3" w:rsidP="00C657E3">
            <w:pPr>
              <w:jc w:val="center"/>
              <w:rPr>
                <w:sz w:val="16"/>
                <w:szCs w:val="16"/>
              </w:rPr>
            </w:pPr>
            <w:r w:rsidRPr="00F634FD">
              <w:rPr>
                <w:sz w:val="16"/>
                <w:szCs w:val="16"/>
              </w:rPr>
              <w:t>0/0</w:t>
            </w:r>
          </w:p>
        </w:tc>
        <w:tc>
          <w:tcPr>
            <w:tcW w:w="295" w:type="pct"/>
            <w:shd w:val="clear" w:color="auto" w:fill="auto"/>
            <w:noWrap/>
            <w:tcMar>
              <w:left w:w="28" w:type="dxa"/>
              <w:bottom w:w="28" w:type="dxa"/>
              <w:right w:w="28" w:type="dxa"/>
            </w:tcMar>
            <w:hideMark/>
          </w:tcPr>
          <w:p w:rsidR="00C657E3" w:rsidRPr="00F634FD" w:rsidRDefault="00C657E3" w:rsidP="00C657E3">
            <w:pPr>
              <w:jc w:val="center"/>
              <w:rPr>
                <w:sz w:val="16"/>
                <w:szCs w:val="16"/>
              </w:rPr>
            </w:pPr>
            <w:r w:rsidRPr="00F634FD">
              <w:rPr>
                <w:sz w:val="16"/>
                <w:szCs w:val="16"/>
              </w:rPr>
              <w:t>0/0</w:t>
            </w:r>
          </w:p>
        </w:tc>
        <w:tc>
          <w:tcPr>
            <w:tcW w:w="294" w:type="pct"/>
            <w:shd w:val="clear" w:color="auto" w:fill="auto"/>
            <w:noWrap/>
            <w:tcMar>
              <w:left w:w="28" w:type="dxa"/>
              <w:bottom w:w="28" w:type="dxa"/>
              <w:right w:w="28" w:type="dxa"/>
            </w:tcMar>
            <w:hideMark/>
          </w:tcPr>
          <w:p w:rsidR="00C657E3" w:rsidRPr="00F634FD" w:rsidRDefault="00C657E3" w:rsidP="00C657E3">
            <w:pPr>
              <w:jc w:val="center"/>
              <w:rPr>
                <w:sz w:val="16"/>
                <w:szCs w:val="16"/>
              </w:rPr>
            </w:pPr>
            <w:r w:rsidRPr="00F634FD">
              <w:rPr>
                <w:sz w:val="16"/>
                <w:szCs w:val="16"/>
              </w:rPr>
              <w:t>0/0</w:t>
            </w:r>
          </w:p>
        </w:tc>
      </w:tr>
      <w:tr w:rsidR="00181D06" w:rsidRPr="00F634FD" w:rsidTr="00181D06">
        <w:trPr>
          <w:trHeight w:val="193"/>
        </w:trPr>
        <w:tc>
          <w:tcPr>
            <w:tcW w:w="160" w:type="pct"/>
            <w:shd w:val="clear" w:color="auto" w:fill="auto"/>
            <w:noWrap/>
            <w:tcMar>
              <w:left w:w="28" w:type="dxa"/>
              <w:bottom w:w="28" w:type="dxa"/>
              <w:right w:w="28" w:type="dxa"/>
            </w:tcMar>
            <w:hideMark/>
          </w:tcPr>
          <w:p w:rsidR="00C657E3" w:rsidRPr="00F634FD" w:rsidRDefault="00C657E3" w:rsidP="00C657E3">
            <w:pPr>
              <w:jc w:val="center"/>
              <w:rPr>
                <w:sz w:val="16"/>
                <w:szCs w:val="16"/>
              </w:rPr>
            </w:pPr>
            <w:r w:rsidRPr="00F634FD">
              <w:rPr>
                <w:sz w:val="16"/>
                <w:szCs w:val="16"/>
                <w:lang w:val="en-US"/>
              </w:rPr>
              <w:t>3.</w:t>
            </w:r>
            <w:r w:rsidRPr="00F634FD">
              <w:rPr>
                <w:sz w:val="16"/>
                <w:szCs w:val="16"/>
              </w:rPr>
              <w:t>284</w:t>
            </w:r>
          </w:p>
        </w:tc>
        <w:tc>
          <w:tcPr>
            <w:tcW w:w="1691" w:type="pct"/>
            <w:shd w:val="clear" w:color="auto" w:fill="auto"/>
            <w:tcMar>
              <w:left w:w="28" w:type="dxa"/>
              <w:bottom w:w="28" w:type="dxa"/>
              <w:right w:w="28" w:type="dxa"/>
            </w:tcMar>
            <w:hideMark/>
          </w:tcPr>
          <w:p w:rsidR="00C657E3" w:rsidRPr="00F634FD" w:rsidRDefault="00C657E3" w:rsidP="00C657E3">
            <w:pPr>
              <w:rPr>
                <w:sz w:val="16"/>
                <w:szCs w:val="16"/>
              </w:rPr>
            </w:pPr>
            <w:r w:rsidRPr="00F634FD">
              <w:rPr>
                <w:sz w:val="16"/>
                <w:szCs w:val="16"/>
              </w:rPr>
              <w:t>Проезд от ул. Богородская до ул. Береговая</w:t>
            </w:r>
          </w:p>
        </w:tc>
        <w:tc>
          <w:tcPr>
            <w:tcW w:w="484" w:type="pct"/>
            <w:shd w:val="clear" w:color="auto" w:fill="auto"/>
            <w:tcMar>
              <w:left w:w="28" w:type="dxa"/>
              <w:bottom w:w="28" w:type="dxa"/>
              <w:right w:w="28" w:type="dxa"/>
            </w:tcMar>
            <w:hideMark/>
          </w:tcPr>
          <w:p w:rsidR="00C657E3" w:rsidRPr="00F634FD" w:rsidRDefault="00C657E3" w:rsidP="00C657E3">
            <w:pPr>
              <w:jc w:val="center"/>
              <w:rPr>
                <w:sz w:val="16"/>
                <w:szCs w:val="16"/>
              </w:rPr>
            </w:pPr>
            <w:r w:rsidRPr="00F634FD">
              <w:rPr>
                <w:sz w:val="16"/>
                <w:szCs w:val="16"/>
              </w:rPr>
              <w:t>0,15</w:t>
            </w:r>
          </w:p>
        </w:tc>
        <w:tc>
          <w:tcPr>
            <w:tcW w:w="340" w:type="pct"/>
            <w:shd w:val="clear" w:color="auto" w:fill="auto"/>
            <w:tcMar>
              <w:left w:w="28" w:type="dxa"/>
              <w:bottom w:w="28" w:type="dxa"/>
              <w:right w:w="28" w:type="dxa"/>
            </w:tcMar>
            <w:hideMark/>
          </w:tcPr>
          <w:p w:rsidR="00C657E3" w:rsidRPr="00F634FD" w:rsidRDefault="00C657E3" w:rsidP="00C657E3">
            <w:pPr>
              <w:jc w:val="center"/>
              <w:rPr>
                <w:sz w:val="16"/>
                <w:szCs w:val="16"/>
              </w:rPr>
            </w:pPr>
            <w:r w:rsidRPr="00F634FD">
              <w:rPr>
                <w:sz w:val="16"/>
                <w:szCs w:val="16"/>
              </w:rPr>
              <w:t>0/0</w:t>
            </w:r>
          </w:p>
        </w:tc>
        <w:tc>
          <w:tcPr>
            <w:tcW w:w="387" w:type="pct"/>
            <w:shd w:val="clear" w:color="auto" w:fill="auto"/>
            <w:noWrap/>
            <w:tcMar>
              <w:left w:w="28" w:type="dxa"/>
              <w:bottom w:w="28" w:type="dxa"/>
              <w:right w:w="28" w:type="dxa"/>
            </w:tcMar>
            <w:hideMark/>
          </w:tcPr>
          <w:p w:rsidR="00C657E3" w:rsidRPr="00F634FD" w:rsidRDefault="00C657E3" w:rsidP="00C657E3">
            <w:pPr>
              <w:jc w:val="center"/>
              <w:rPr>
                <w:sz w:val="16"/>
                <w:szCs w:val="16"/>
              </w:rPr>
            </w:pPr>
            <w:r w:rsidRPr="00F634FD">
              <w:rPr>
                <w:sz w:val="16"/>
                <w:szCs w:val="16"/>
              </w:rPr>
              <w:t>0/0</w:t>
            </w:r>
          </w:p>
        </w:tc>
        <w:tc>
          <w:tcPr>
            <w:tcW w:w="340" w:type="pct"/>
            <w:shd w:val="clear" w:color="auto" w:fill="auto"/>
            <w:noWrap/>
            <w:tcMar>
              <w:left w:w="28" w:type="dxa"/>
              <w:bottom w:w="28" w:type="dxa"/>
              <w:right w:w="28" w:type="dxa"/>
            </w:tcMar>
            <w:hideMark/>
          </w:tcPr>
          <w:p w:rsidR="00C657E3" w:rsidRPr="00F634FD" w:rsidRDefault="00C657E3" w:rsidP="00C657E3">
            <w:pPr>
              <w:jc w:val="center"/>
              <w:rPr>
                <w:sz w:val="16"/>
                <w:szCs w:val="16"/>
              </w:rPr>
            </w:pPr>
            <w:r w:rsidRPr="00F634FD">
              <w:rPr>
                <w:sz w:val="16"/>
                <w:szCs w:val="16"/>
              </w:rPr>
              <w:t> </w:t>
            </w:r>
          </w:p>
        </w:tc>
        <w:tc>
          <w:tcPr>
            <w:tcW w:w="339" w:type="pct"/>
            <w:shd w:val="clear" w:color="auto" w:fill="auto"/>
            <w:noWrap/>
            <w:tcMar>
              <w:left w:w="28" w:type="dxa"/>
              <w:bottom w:w="28" w:type="dxa"/>
              <w:right w:w="28" w:type="dxa"/>
            </w:tcMar>
            <w:hideMark/>
          </w:tcPr>
          <w:p w:rsidR="00C657E3" w:rsidRPr="00F634FD" w:rsidRDefault="00C657E3" w:rsidP="00C657E3">
            <w:pPr>
              <w:jc w:val="center"/>
              <w:rPr>
                <w:sz w:val="16"/>
                <w:szCs w:val="16"/>
              </w:rPr>
            </w:pPr>
            <w:r w:rsidRPr="00F634FD">
              <w:rPr>
                <w:sz w:val="16"/>
                <w:szCs w:val="16"/>
              </w:rPr>
              <w:t> </w:t>
            </w:r>
          </w:p>
        </w:tc>
        <w:tc>
          <w:tcPr>
            <w:tcW w:w="375" w:type="pct"/>
            <w:shd w:val="clear" w:color="auto" w:fill="auto"/>
            <w:noWrap/>
            <w:tcMar>
              <w:left w:w="28" w:type="dxa"/>
              <w:bottom w:w="28" w:type="dxa"/>
              <w:right w:w="28" w:type="dxa"/>
            </w:tcMar>
            <w:hideMark/>
          </w:tcPr>
          <w:p w:rsidR="00C657E3" w:rsidRPr="00F634FD" w:rsidRDefault="00C657E3" w:rsidP="00C657E3">
            <w:pPr>
              <w:jc w:val="center"/>
              <w:rPr>
                <w:sz w:val="16"/>
                <w:szCs w:val="16"/>
              </w:rPr>
            </w:pPr>
            <w:r w:rsidRPr="00F634FD">
              <w:rPr>
                <w:sz w:val="16"/>
                <w:szCs w:val="16"/>
              </w:rPr>
              <w:t>0/0</w:t>
            </w:r>
          </w:p>
        </w:tc>
        <w:tc>
          <w:tcPr>
            <w:tcW w:w="295" w:type="pct"/>
            <w:shd w:val="clear" w:color="auto" w:fill="auto"/>
            <w:noWrap/>
            <w:tcMar>
              <w:left w:w="28" w:type="dxa"/>
              <w:bottom w:w="28" w:type="dxa"/>
              <w:right w:w="28" w:type="dxa"/>
            </w:tcMar>
            <w:hideMark/>
          </w:tcPr>
          <w:p w:rsidR="00C657E3" w:rsidRPr="00F634FD" w:rsidRDefault="00C657E3" w:rsidP="00C657E3">
            <w:pPr>
              <w:jc w:val="center"/>
              <w:rPr>
                <w:sz w:val="16"/>
                <w:szCs w:val="16"/>
              </w:rPr>
            </w:pPr>
            <w:r w:rsidRPr="00F634FD">
              <w:rPr>
                <w:sz w:val="16"/>
                <w:szCs w:val="16"/>
              </w:rPr>
              <w:t>0/0</w:t>
            </w:r>
          </w:p>
        </w:tc>
        <w:tc>
          <w:tcPr>
            <w:tcW w:w="295" w:type="pct"/>
            <w:shd w:val="clear" w:color="auto" w:fill="auto"/>
            <w:noWrap/>
            <w:tcMar>
              <w:left w:w="28" w:type="dxa"/>
              <w:bottom w:w="28" w:type="dxa"/>
              <w:right w:w="28" w:type="dxa"/>
            </w:tcMar>
            <w:hideMark/>
          </w:tcPr>
          <w:p w:rsidR="00C657E3" w:rsidRPr="00F634FD" w:rsidRDefault="00C657E3" w:rsidP="00C657E3">
            <w:pPr>
              <w:jc w:val="center"/>
              <w:rPr>
                <w:sz w:val="16"/>
                <w:szCs w:val="16"/>
              </w:rPr>
            </w:pPr>
            <w:r w:rsidRPr="00F634FD">
              <w:rPr>
                <w:sz w:val="16"/>
                <w:szCs w:val="16"/>
              </w:rPr>
              <w:t>0/0</w:t>
            </w:r>
          </w:p>
        </w:tc>
        <w:tc>
          <w:tcPr>
            <w:tcW w:w="294" w:type="pct"/>
            <w:shd w:val="clear" w:color="auto" w:fill="auto"/>
            <w:noWrap/>
            <w:tcMar>
              <w:left w:w="28" w:type="dxa"/>
              <w:bottom w:w="28" w:type="dxa"/>
              <w:right w:w="28" w:type="dxa"/>
            </w:tcMar>
            <w:hideMark/>
          </w:tcPr>
          <w:p w:rsidR="00C657E3" w:rsidRPr="00F634FD" w:rsidRDefault="00C657E3" w:rsidP="00C657E3">
            <w:pPr>
              <w:jc w:val="center"/>
              <w:rPr>
                <w:sz w:val="16"/>
                <w:szCs w:val="16"/>
              </w:rPr>
            </w:pPr>
            <w:r w:rsidRPr="00F634FD">
              <w:rPr>
                <w:sz w:val="16"/>
                <w:szCs w:val="16"/>
              </w:rPr>
              <w:t>0/0</w:t>
            </w:r>
          </w:p>
        </w:tc>
      </w:tr>
      <w:tr w:rsidR="00181D06" w:rsidRPr="00F634FD" w:rsidTr="00181D06">
        <w:trPr>
          <w:trHeight w:val="98"/>
        </w:trPr>
        <w:tc>
          <w:tcPr>
            <w:tcW w:w="160" w:type="pct"/>
            <w:shd w:val="clear" w:color="auto" w:fill="auto"/>
            <w:noWrap/>
            <w:tcMar>
              <w:left w:w="28" w:type="dxa"/>
              <w:bottom w:w="28" w:type="dxa"/>
              <w:right w:w="28" w:type="dxa"/>
            </w:tcMar>
            <w:hideMark/>
          </w:tcPr>
          <w:p w:rsidR="00C657E3" w:rsidRPr="00F634FD" w:rsidRDefault="00C657E3" w:rsidP="00C657E3">
            <w:pPr>
              <w:jc w:val="center"/>
              <w:rPr>
                <w:sz w:val="16"/>
                <w:szCs w:val="16"/>
              </w:rPr>
            </w:pPr>
            <w:r w:rsidRPr="00F634FD">
              <w:rPr>
                <w:sz w:val="16"/>
                <w:szCs w:val="16"/>
                <w:lang w:val="en-US"/>
              </w:rPr>
              <w:t>3.</w:t>
            </w:r>
            <w:r w:rsidRPr="00F634FD">
              <w:rPr>
                <w:sz w:val="16"/>
                <w:szCs w:val="16"/>
              </w:rPr>
              <w:t>285</w:t>
            </w:r>
          </w:p>
        </w:tc>
        <w:tc>
          <w:tcPr>
            <w:tcW w:w="1691" w:type="pct"/>
            <w:shd w:val="clear" w:color="auto" w:fill="auto"/>
            <w:tcMar>
              <w:left w:w="28" w:type="dxa"/>
              <w:bottom w:w="28" w:type="dxa"/>
              <w:right w:w="28" w:type="dxa"/>
            </w:tcMar>
            <w:hideMark/>
          </w:tcPr>
          <w:p w:rsidR="00C657E3" w:rsidRPr="00F634FD" w:rsidRDefault="00FC395E" w:rsidP="00C657E3">
            <w:pPr>
              <w:rPr>
                <w:sz w:val="16"/>
                <w:szCs w:val="16"/>
              </w:rPr>
            </w:pPr>
            <w:r>
              <w:rPr>
                <w:sz w:val="16"/>
                <w:szCs w:val="16"/>
              </w:rPr>
              <w:t>у</w:t>
            </w:r>
            <w:r w:rsidR="00C657E3" w:rsidRPr="00F634FD">
              <w:rPr>
                <w:sz w:val="16"/>
                <w:szCs w:val="16"/>
              </w:rPr>
              <w:t>л. Ботаническая</w:t>
            </w:r>
          </w:p>
        </w:tc>
        <w:tc>
          <w:tcPr>
            <w:tcW w:w="484" w:type="pct"/>
            <w:shd w:val="clear" w:color="auto" w:fill="auto"/>
            <w:tcMar>
              <w:left w:w="28" w:type="dxa"/>
              <w:bottom w:w="28" w:type="dxa"/>
              <w:right w:w="28" w:type="dxa"/>
            </w:tcMar>
            <w:hideMark/>
          </w:tcPr>
          <w:p w:rsidR="00C657E3" w:rsidRPr="00F634FD" w:rsidRDefault="00C657E3" w:rsidP="00C657E3">
            <w:pPr>
              <w:jc w:val="center"/>
              <w:rPr>
                <w:sz w:val="16"/>
                <w:szCs w:val="16"/>
              </w:rPr>
            </w:pPr>
            <w:r w:rsidRPr="00F634FD">
              <w:rPr>
                <w:sz w:val="16"/>
                <w:szCs w:val="16"/>
              </w:rPr>
              <w:t>0,58</w:t>
            </w:r>
          </w:p>
        </w:tc>
        <w:tc>
          <w:tcPr>
            <w:tcW w:w="340" w:type="pct"/>
            <w:shd w:val="clear" w:color="auto" w:fill="auto"/>
            <w:tcMar>
              <w:left w:w="28" w:type="dxa"/>
              <w:bottom w:w="28" w:type="dxa"/>
              <w:right w:w="28" w:type="dxa"/>
            </w:tcMar>
            <w:hideMark/>
          </w:tcPr>
          <w:p w:rsidR="00C657E3" w:rsidRPr="00F634FD" w:rsidRDefault="00C657E3" w:rsidP="00C657E3">
            <w:pPr>
              <w:jc w:val="center"/>
              <w:rPr>
                <w:sz w:val="16"/>
                <w:szCs w:val="16"/>
              </w:rPr>
            </w:pPr>
            <w:r w:rsidRPr="00F634FD">
              <w:rPr>
                <w:sz w:val="16"/>
                <w:szCs w:val="16"/>
              </w:rPr>
              <w:t>0,58/100</w:t>
            </w:r>
          </w:p>
        </w:tc>
        <w:tc>
          <w:tcPr>
            <w:tcW w:w="387" w:type="pct"/>
            <w:shd w:val="clear" w:color="auto" w:fill="auto"/>
            <w:noWrap/>
            <w:tcMar>
              <w:left w:w="28" w:type="dxa"/>
              <w:bottom w:w="28" w:type="dxa"/>
              <w:right w:w="28" w:type="dxa"/>
            </w:tcMar>
            <w:hideMark/>
          </w:tcPr>
          <w:p w:rsidR="00C657E3" w:rsidRPr="00F634FD" w:rsidRDefault="00C657E3" w:rsidP="00C657E3">
            <w:pPr>
              <w:jc w:val="center"/>
              <w:rPr>
                <w:sz w:val="16"/>
                <w:szCs w:val="16"/>
              </w:rPr>
            </w:pPr>
            <w:r w:rsidRPr="00F634FD">
              <w:rPr>
                <w:sz w:val="16"/>
                <w:szCs w:val="16"/>
              </w:rPr>
              <w:t>0,58/100</w:t>
            </w:r>
          </w:p>
        </w:tc>
        <w:tc>
          <w:tcPr>
            <w:tcW w:w="340" w:type="pct"/>
            <w:shd w:val="clear" w:color="auto" w:fill="auto"/>
            <w:noWrap/>
            <w:tcMar>
              <w:left w:w="28" w:type="dxa"/>
              <w:bottom w:w="28" w:type="dxa"/>
              <w:right w:w="28" w:type="dxa"/>
            </w:tcMar>
            <w:hideMark/>
          </w:tcPr>
          <w:p w:rsidR="00C657E3" w:rsidRPr="00F634FD" w:rsidRDefault="00C657E3" w:rsidP="00C657E3">
            <w:pPr>
              <w:jc w:val="center"/>
              <w:rPr>
                <w:sz w:val="16"/>
                <w:szCs w:val="16"/>
              </w:rPr>
            </w:pPr>
            <w:r w:rsidRPr="00F634FD">
              <w:rPr>
                <w:sz w:val="16"/>
                <w:szCs w:val="16"/>
              </w:rPr>
              <w:t> </w:t>
            </w:r>
          </w:p>
        </w:tc>
        <w:tc>
          <w:tcPr>
            <w:tcW w:w="339" w:type="pct"/>
            <w:shd w:val="clear" w:color="auto" w:fill="auto"/>
            <w:noWrap/>
            <w:tcMar>
              <w:left w:w="28" w:type="dxa"/>
              <w:bottom w:w="28" w:type="dxa"/>
              <w:right w:w="28" w:type="dxa"/>
            </w:tcMar>
            <w:hideMark/>
          </w:tcPr>
          <w:p w:rsidR="00C657E3" w:rsidRPr="00F634FD" w:rsidRDefault="00C657E3" w:rsidP="00C657E3">
            <w:pPr>
              <w:jc w:val="center"/>
              <w:rPr>
                <w:sz w:val="16"/>
                <w:szCs w:val="16"/>
              </w:rPr>
            </w:pPr>
            <w:r w:rsidRPr="00F634FD">
              <w:rPr>
                <w:sz w:val="16"/>
                <w:szCs w:val="16"/>
              </w:rPr>
              <w:t> </w:t>
            </w:r>
          </w:p>
        </w:tc>
        <w:tc>
          <w:tcPr>
            <w:tcW w:w="375" w:type="pct"/>
            <w:shd w:val="clear" w:color="auto" w:fill="auto"/>
            <w:noWrap/>
            <w:tcMar>
              <w:left w:w="28" w:type="dxa"/>
              <w:bottom w:w="28" w:type="dxa"/>
              <w:right w:w="28" w:type="dxa"/>
            </w:tcMar>
            <w:hideMark/>
          </w:tcPr>
          <w:p w:rsidR="00C657E3" w:rsidRPr="00F634FD" w:rsidRDefault="00C657E3" w:rsidP="00C657E3">
            <w:pPr>
              <w:jc w:val="center"/>
              <w:rPr>
                <w:sz w:val="16"/>
                <w:szCs w:val="16"/>
              </w:rPr>
            </w:pPr>
            <w:r w:rsidRPr="00F634FD">
              <w:rPr>
                <w:sz w:val="16"/>
                <w:szCs w:val="16"/>
              </w:rPr>
              <w:t>0,58/100</w:t>
            </w:r>
          </w:p>
        </w:tc>
        <w:tc>
          <w:tcPr>
            <w:tcW w:w="295" w:type="pct"/>
            <w:shd w:val="clear" w:color="auto" w:fill="auto"/>
            <w:noWrap/>
            <w:tcMar>
              <w:left w:w="28" w:type="dxa"/>
              <w:bottom w:w="28" w:type="dxa"/>
              <w:right w:w="28" w:type="dxa"/>
            </w:tcMar>
            <w:hideMark/>
          </w:tcPr>
          <w:p w:rsidR="00C657E3" w:rsidRPr="00F634FD" w:rsidRDefault="00C657E3" w:rsidP="00C657E3">
            <w:pPr>
              <w:jc w:val="center"/>
              <w:rPr>
                <w:sz w:val="16"/>
                <w:szCs w:val="16"/>
              </w:rPr>
            </w:pPr>
            <w:r w:rsidRPr="00F634FD">
              <w:rPr>
                <w:sz w:val="16"/>
                <w:szCs w:val="16"/>
              </w:rPr>
              <w:t>0,58/100</w:t>
            </w:r>
          </w:p>
        </w:tc>
        <w:tc>
          <w:tcPr>
            <w:tcW w:w="295" w:type="pct"/>
            <w:shd w:val="clear" w:color="auto" w:fill="auto"/>
            <w:noWrap/>
            <w:tcMar>
              <w:left w:w="28" w:type="dxa"/>
              <w:bottom w:w="28" w:type="dxa"/>
              <w:right w:w="28" w:type="dxa"/>
            </w:tcMar>
            <w:hideMark/>
          </w:tcPr>
          <w:p w:rsidR="00C657E3" w:rsidRPr="00F634FD" w:rsidRDefault="00C657E3" w:rsidP="00C657E3">
            <w:pPr>
              <w:jc w:val="center"/>
              <w:rPr>
                <w:sz w:val="16"/>
                <w:szCs w:val="16"/>
              </w:rPr>
            </w:pPr>
            <w:r w:rsidRPr="00F634FD">
              <w:rPr>
                <w:sz w:val="16"/>
                <w:szCs w:val="16"/>
              </w:rPr>
              <w:t>0,58/100</w:t>
            </w:r>
          </w:p>
        </w:tc>
        <w:tc>
          <w:tcPr>
            <w:tcW w:w="294" w:type="pct"/>
            <w:shd w:val="clear" w:color="auto" w:fill="auto"/>
            <w:noWrap/>
            <w:tcMar>
              <w:left w:w="28" w:type="dxa"/>
              <w:bottom w:w="28" w:type="dxa"/>
              <w:right w:w="28" w:type="dxa"/>
            </w:tcMar>
            <w:hideMark/>
          </w:tcPr>
          <w:p w:rsidR="00C657E3" w:rsidRPr="00F634FD" w:rsidRDefault="00C657E3" w:rsidP="00C657E3">
            <w:pPr>
              <w:jc w:val="center"/>
              <w:rPr>
                <w:sz w:val="16"/>
                <w:szCs w:val="16"/>
              </w:rPr>
            </w:pPr>
            <w:r w:rsidRPr="00F634FD">
              <w:rPr>
                <w:sz w:val="16"/>
                <w:szCs w:val="16"/>
              </w:rPr>
              <w:t>0,58/100</w:t>
            </w:r>
          </w:p>
        </w:tc>
      </w:tr>
      <w:tr w:rsidR="00181D06" w:rsidRPr="00F634FD" w:rsidTr="00181D06">
        <w:trPr>
          <w:trHeight w:val="65"/>
        </w:trPr>
        <w:tc>
          <w:tcPr>
            <w:tcW w:w="160" w:type="pct"/>
            <w:shd w:val="clear" w:color="auto" w:fill="auto"/>
            <w:noWrap/>
            <w:tcMar>
              <w:left w:w="28" w:type="dxa"/>
              <w:bottom w:w="28" w:type="dxa"/>
              <w:right w:w="28" w:type="dxa"/>
            </w:tcMar>
            <w:hideMark/>
          </w:tcPr>
          <w:p w:rsidR="00C657E3" w:rsidRPr="00F634FD" w:rsidRDefault="00C657E3" w:rsidP="00C657E3">
            <w:pPr>
              <w:jc w:val="center"/>
              <w:rPr>
                <w:sz w:val="16"/>
                <w:szCs w:val="16"/>
              </w:rPr>
            </w:pPr>
            <w:r w:rsidRPr="00F634FD">
              <w:rPr>
                <w:sz w:val="16"/>
                <w:szCs w:val="16"/>
                <w:lang w:val="en-US"/>
              </w:rPr>
              <w:t>3.</w:t>
            </w:r>
            <w:r w:rsidRPr="00F634FD">
              <w:rPr>
                <w:sz w:val="16"/>
                <w:szCs w:val="16"/>
              </w:rPr>
              <w:t>286</w:t>
            </w:r>
          </w:p>
        </w:tc>
        <w:tc>
          <w:tcPr>
            <w:tcW w:w="1691" w:type="pct"/>
            <w:shd w:val="clear" w:color="auto" w:fill="auto"/>
            <w:tcMar>
              <w:left w:w="28" w:type="dxa"/>
              <w:bottom w:w="28" w:type="dxa"/>
              <w:right w:w="28" w:type="dxa"/>
            </w:tcMar>
            <w:hideMark/>
          </w:tcPr>
          <w:p w:rsidR="00C657E3" w:rsidRPr="00F634FD" w:rsidRDefault="00C657E3" w:rsidP="00C657E3">
            <w:pPr>
              <w:rPr>
                <w:sz w:val="16"/>
                <w:szCs w:val="16"/>
              </w:rPr>
            </w:pPr>
            <w:r w:rsidRPr="00F634FD">
              <w:rPr>
                <w:sz w:val="16"/>
                <w:szCs w:val="16"/>
              </w:rPr>
              <w:t xml:space="preserve">Автодорога Малая </w:t>
            </w:r>
            <w:proofErr w:type="spellStart"/>
            <w:r w:rsidRPr="00F634FD">
              <w:rPr>
                <w:sz w:val="16"/>
                <w:szCs w:val="16"/>
              </w:rPr>
              <w:t>Суботиха</w:t>
            </w:r>
            <w:proofErr w:type="spellEnd"/>
            <w:r w:rsidRPr="00F634FD">
              <w:rPr>
                <w:sz w:val="16"/>
                <w:szCs w:val="16"/>
              </w:rPr>
              <w:t xml:space="preserve"> – Большая  </w:t>
            </w:r>
            <w:proofErr w:type="spellStart"/>
            <w:r w:rsidRPr="00F634FD">
              <w:rPr>
                <w:sz w:val="16"/>
                <w:szCs w:val="16"/>
              </w:rPr>
              <w:t>Субботиха</w:t>
            </w:r>
            <w:proofErr w:type="spellEnd"/>
          </w:p>
        </w:tc>
        <w:tc>
          <w:tcPr>
            <w:tcW w:w="484" w:type="pct"/>
            <w:shd w:val="clear" w:color="auto" w:fill="auto"/>
            <w:tcMar>
              <w:left w:w="28" w:type="dxa"/>
              <w:bottom w:w="28" w:type="dxa"/>
              <w:right w:w="28" w:type="dxa"/>
            </w:tcMar>
            <w:hideMark/>
          </w:tcPr>
          <w:p w:rsidR="00C657E3" w:rsidRPr="00F634FD" w:rsidRDefault="00C657E3" w:rsidP="00C657E3">
            <w:pPr>
              <w:jc w:val="center"/>
              <w:rPr>
                <w:sz w:val="16"/>
                <w:szCs w:val="16"/>
              </w:rPr>
            </w:pPr>
            <w:r w:rsidRPr="00F634FD">
              <w:rPr>
                <w:sz w:val="16"/>
                <w:szCs w:val="16"/>
              </w:rPr>
              <w:t>5,30</w:t>
            </w:r>
          </w:p>
        </w:tc>
        <w:tc>
          <w:tcPr>
            <w:tcW w:w="340" w:type="pct"/>
            <w:shd w:val="clear" w:color="auto" w:fill="auto"/>
            <w:tcMar>
              <w:left w:w="28" w:type="dxa"/>
              <w:bottom w:w="28" w:type="dxa"/>
              <w:right w:w="28" w:type="dxa"/>
            </w:tcMar>
            <w:hideMark/>
          </w:tcPr>
          <w:p w:rsidR="00C657E3" w:rsidRPr="00F634FD" w:rsidRDefault="00C657E3" w:rsidP="00C657E3">
            <w:pPr>
              <w:jc w:val="center"/>
              <w:rPr>
                <w:sz w:val="16"/>
                <w:szCs w:val="16"/>
              </w:rPr>
            </w:pPr>
            <w:r w:rsidRPr="00F634FD">
              <w:rPr>
                <w:sz w:val="16"/>
                <w:szCs w:val="16"/>
              </w:rPr>
              <w:t>5,3/100</w:t>
            </w:r>
          </w:p>
        </w:tc>
        <w:tc>
          <w:tcPr>
            <w:tcW w:w="387" w:type="pct"/>
            <w:shd w:val="clear" w:color="auto" w:fill="auto"/>
            <w:noWrap/>
            <w:tcMar>
              <w:left w:w="28" w:type="dxa"/>
              <w:bottom w:w="28" w:type="dxa"/>
              <w:right w:w="28" w:type="dxa"/>
            </w:tcMar>
            <w:hideMark/>
          </w:tcPr>
          <w:p w:rsidR="00C657E3" w:rsidRPr="00F634FD" w:rsidRDefault="00C657E3" w:rsidP="00C657E3">
            <w:pPr>
              <w:jc w:val="center"/>
              <w:rPr>
                <w:sz w:val="16"/>
                <w:szCs w:val="16"/>
              </w:rPr>
            </w:pPr>
            <w:r w:rsidRPr="00F634FD">
              <w:rPr>
                <w:sz w:val="16"/>
                <w:szCs w:val="16"/>
              </w:rPr>
              <w:t>5,3/100</w:t>
            </w:r>
          </w:p>
        </w:tc>
        <w:tc>
          <w:tcPr>
            <w:tcW w:w="340" w:type="pct"/>
            <w:shd w:val="clear" w:color="auto" w:fill="auto"/>
            <w:tcMar>
              <w:left w:w="28" w:type="dxa"/>
              <w:bottom w:w="28" w:type="dxa"/>
              <w:right w:w="28" w:type="dxa"/>
            </w:tcMar>
            <w:hideMark/>
          </w:tcPr>
          <w:p w:rsidR="00C657E3" w:rsidRPr="00F634FD" w:rsidRDefault="00C657E3" w:rsidP="00C657E3">
            <w:pPr>
              <w:jc w:val="center"/>
              <w:rPr>
                <w:sz w:val="16"/>
                <w:szCs w:val="16"/>
              </w:rPr>
            </w:pPr>
            <w:r w:rsidRPr="00F634FD">
              <w:rPr>
                <w:sz w:val="16"/>
                <w:szCs w:val="16"/>
              </w:rPr>
              <w:t> </w:t>
            </w:r>
          </w:p>
        </w:tc>
        <w:tc>
          <w:tcPr>
            <w:tcW w:w="339" w:type="pct"/>
            <w:shd w:val="clear" w:color="auto" w:fill="auto"/>
            <w:noWrap/>
            <w:tcMar>
              <w:left w:w="28" w:type="dxa"/>
              <w:bottom w:w="28" w:type="dxa"/>
              <w:right w:w="28" w:type="dxa"/>
            </w:tcMar>
            <w:hideMark/>
          </w:tcPr>
          <w:p w:rsidR="00C657E3" w:rsidRPr="00F634FD" w:rsidRDefault="00C657E3" w:rsidP="00C657E3">
            <w:pPr>
              <w:jc w:val="center"/>
              <w:rPr>
                <w:sz w:val="16"/>
                <w:szCs w:val="16"/>
              </w:rPr>
            </w:pPr>
            <w:r w:rsidRPr="00F634FD">
              <w:rPr>
                <w:sz w:val="16"/>
                <w:szCs w:val="16"/>
              </w:rPr>
              <w:t> </w:t>
            </w:r>
          </w:p>
        </w:tc>
        <w:tc>
          <w:tcPr>
            <w:tcW w:w="375" w:type="pct"/>
            <w:shd w:val="clear" w:color="auto" w:fill="auto"/>
            <w:noWrap/>
            <w:tcMar>
              <w:left w:w="28" w:type="dxa"/>
              <w:bottom w:w="28" w:type="dxa"/>
              <w:right w:w="28" w:type="dxa"/>
            </w:tcMar>
            <w:hideMark/>
          </w:tcPr>
          <w:p w:rsidR="00C657E3" w:rsidRPr="00F634FD" w:rsidRDefault="00C657E3" w:rsidP="00C657E3">
            <w:pPr>
              <w:jc w:val="center"/>
              <w:rPr>
                <w:sz w:val="16"/>
                <w:szCs w:val="16"/>
              </w:rPr>
            </w:pPr>
            <w:r w:rsidRPr="00F634FD">
              <w:rPr>
                <w:sz w:val="16"/>
                <w:szCs w:val="16"/>
              </w:rPr>
              <w:t>5,3/100</w:t>
            </w:r>
          </w:p>
        </w:tc>
        <w:tc>
          <w:tcPr>
            <w:tcW w:w="295" w:type="pct"/>
            <w:shd w:val="clear" w:color="auto" w:fill="auto"/>
            <w:noWrap/>
            <w:tcMar>
              <w:left w:w="28" w:type="dxa"/>
              <w:bottom w:w="28" w:type="dxa"/>
              <w:right w:w="28" w:type="dxa"/>
            </w:tcMar>
            <w:hideMark/>
          </w:tcPr>
          <w:p w:rsidR="00C657E3" w:rsidRPr="00F634FD" w:rsidRDefault="00C657E3" w:rsidP="00C657E3">
            <w:pPr>
              <w:jc w:val="center"/>
              <w:rPr>
                <w:sz w:val="16"/>
                <w:szCs w:val="16"/>
              </w:rPr>
            </w:pPr>
            <w:r w:rsidRPr="00F634FD">
              <w:rPr>
                <w:sz w:val="16"/>
                <w:szCs w:val="16"/>
              </w:rPr>
              <w:t>5,3/100</w:t>
            </w:r>
          </w:p>
        </w:tc>
        <w:tc>
          <w:tcPr>
            <w:tcW w:w="295" w:type="pct"/>
            <w:shd w:val="clear" w:color="auto" w:fill="auto"/>
            <w:tcMar>
              <w:left w:w="28" w:type="dxa"/>
              <w:bottom w:w="28" w:type="dxa"/>
              <w:right w:w="28" w:type="dxa"/>
            </w:tcMar>
            <w:hideMark/>
          </w:tcPr>
          <w:p w:rsidR="00C657E3" w:rsidRPr="00F634FD" w:rsidRDefault="00C657E3" w:rsidP="00C657E3">
            <w:pPr>
              <w:jc w:val="center"/>
              <w:rPr>
                <w:sz w:val="16"/>
                <w:szCs w:val="16"/>
              </w:rPr>
            </w:pPr>
            <w:r w:rsidRPr="00F634FD">
              <w:rPr>
                <w:sz w:val="16"/>
                <w:szCs w:val="16"/>
              </w:rPr>
              <w:t>5,3/100</w:t>
            </w:r>
          </w:p>
        </w:tc>
        <w:tc>
          <w:tcPr>
            <w:tcW w:w="294" w:type="pct"/>
            <w:shd w:val="clear" w:color="auto" w:fill="auto"/>
            <w:tcMar>
              <w:left w:w="28" w:type="dxa"/>
              <w:bottom w:w="28" w:type="dxa"/>
              <w:right w:w="28" w:type="dxa"/>
            </w:tcMar>
            <w:hideMark/>
          </w:tcPr>
          <w:p w:rsidR="00C657E3" w:rsidRPr="00F634FD" w:rsidRDefault="00C657E3" w:rsidP="00C657E3">
            <w:pPr>
              <w:jc w:val="center"/>
              <w:rPr>
                <w:sz w:val="16"/>
                <w:szCs w:val="16"/>
              </w:rPr>
            </w:pPr>
            <w:r w:rsidRPr="00F634FD">
              <w:rPr>
                <w:sz w:val="16"/>
                <w:szCs w:val="16"/>
              </w:rPr>
              <w:t>5,3/100</w:t>
            </w:r>
          </w:p>
        </w:tc>
      </w:tr>
      <w:tr w:rsidR="00181D06" w:rsidRPr="00F634FD" w:rsidTr="00181D06">
        <w:trPr>
          <w:trHeight w:val="218"/>
        </w:trPr>
        <w:tc>
          <w:tcPr>
            <w:tcW w:w="160" w:type="pct"/>
            <w:shd w:val="clear" w:color="auto" w:fill="auto"/>
            <w:noWrap/>
            <w:tcMar>
              <w:left w:w="28" w:type="dxa"/>
              <w:bottom w:w="28" w:type="dxa"/>
              <w:right w:w="28" w:type="dxa"/>
            </w:tcMar>
            <w:hideMark/>
          </w:tcPr>
          <w:p w:rsidR="00C657E3" w:rsidRPr="00F634FD" w:rsidRDefault="00C657E3" w:rsidP="00C657E3">
            <w:pPr>
              <w:jc w:val="center"/>
              <w:rPr>
                <w:sz w:val="16"/>
                <w:szCs w:val="16"/>
              </w:rPr>
            </w:pPr>
            <w:r w:rsidRPr="00F634FD">
              <w:rPr>
                <w:sz w:val="16"/>
                <w:szCs w:val="16"/>
                <w:lang w:val="en-US"/>
              </w:rPr>
              <w:t>3.</w:t>
            </w:r>
            <w:r w:rsidRPr="00F634FD">
              <w:rPr>
                <w:sz w:val="16"/>
                <w:szCs w:val="16"/>
              </w:rPr>
              <w:t>287</w:t>
            </w:r>
          </w:p>
        </w:tc>
        <w:tc>
          <w:tcPr>
            <w:tcW w:w="1691" w:type="pct"/>
            <w:shd w:val="clear" w:color="auto" w:fill="auto"/>
            <w:tcMar>
              <w:left w:w="28" w:type="dxa"/>
              <w:bottom w:w="28" w:type="dxa"/>
              <w:right w:w="28" w:type="dxa"/>
            </w:tcMar>
            <w:hideMark/>
          </w:tcPr>
          <w:p w:rsidR="00C657E3" w:rsidRPr="00F634FD" w:rsidRDefault="00FC395E" w:rsidP="00C657E3">
            <w:pPr>
              <w:rPr>
                <w:sz w:val="16"/>
                <w:szCs w:val="16"/>
              </w:rPr>
            </w:pPr>
            <w:r>
              <w:rPr>
                <w:sz w:val="16"/>
                <w:szCs w:val="16"/>
              </w:rPr>
              <w:t>у</w:t>
            </w:r>
            <w:r w:rsidR="00C657E3" w:rsidRPr="00F634FD">
              <w:rPr>
                <w:sz w:val="16"/>
                <w:szCs w:val="16"/>
              </w:rPr>
              <w:t>л. Богородская</w:t>
            </w:r>
          </w:p>
        </w:tc>
        <w:tc>
          <w:tcPr>
            <w:tcW w:w="484" w:type="pct"/>
            <w:shd w:val="clear" w:color="auto" w:fill="auto"/>
            <w:tcMar>
              <w:left w:w="28" w:type="dxa"/>
              <w:bottom w:w="28" w:type="dxa"/>
              <w:right w:w="28" w:type="dxa"/>
            </w:tcMar>
            <w:hideMark/>
          </w:tcPr>
          <w:p w:rsidR="00C657E3" w:rsidRPr="00F634FD" w:rsidRDefault="00C657E3" w:rsidP="00C657E3">
            <w:pPr>
              <w:jc w:val="center"/>
              <w:rPr>
                <w:sz w:val="16"/>
                <w:szCs w:val="16"/>
              </w:rPr>
            </w:pPr>
            <w:r w:rsidRPr="00F634FD">
              <w:rPr>
                <w:sz w:val="16"/>
                <w:szCs w:val="16"/>
              </w:rPr>
              <w:t>1,65</w:t>
            </w:r>
          </w:p>
        </w:tc>
        <w:tc>
          <w:tcPr>
            <w:tcW w:w="340" w:type="pct"/>
            <w:shd w:val="clear" w:color="auto" w:fill="auto"/>
            <w:tcMar>
              <w:left w:w="28" w:type="dxa"/>
              <w:bottom w:w="28" w:type="dxa"/>
              <w:right w:w="28" w:type="dxa"/>
            </w:tcMar>
            <w:hideMark/>
          </w:tcPr>
          <w:p w:rsidR="00C657E3" w:rsidRPr="00F634FD" w:rsidRDefault="00C657E3" w:rsidP="00C657E3">
            <w:pPr>
              <w:jc w:val="center"/>
              <w:rPr>
                <w:sz w:val="16"/>
                <w:szCs w:val="16"/>
              </w:rPr>
            </w:pPr>
            <w:r w:rsidRPr="00F634FD">
              <w:rPr>
                <w:sz w:val="16"/>
                <w:szCs w:val="16"/>
              </w:rPr>
              <w:t>0/0</w:t>
            </w:r>
          </w:p>
        </w:tc>
        <w:tc>
          <w:tcPr>
            <w:tcW w:w="387" w:type="pct"/>
            <w:shd w:val="clear" w:color="auto" w:fill="auto"/>
            <w:noWrap/>
            <w:tcMar>
              <w:left w:w="28" w:type="dxa"/>
              <w:bottom w:w="28" w:type="dxa"/>
              <w:right w:w="28" w:type="dxa"/>
            </w:tcMar>
            <w:hideMark/>
          </w:tcPr>
          <w:p w:rsidR="00C657E3" w:rsidRPr="00F634FD" w:rsidRDefault="00C657E3" w:rsidP="00C657E3">
            <w:pPr>
              <w:jc w:val="center"/>
              <w:rPr>
                <w:sz w:val="16"/>
                <w:szCs w:val="16"/>
              </w:rPr>
            </w:pPr>
            <w:r w:rsidRPr="00F634FD">
              <w:rPr>
                <w:sz w:val="16"/>
                <w:szCs w:val="16"/>
              </w:rPr>
              <w:t>0/0</w:t>
            </w:r>
          </w:p>
        </w:tc>
        <w:tc>
          <w:tcPr>
            <w:tcW w:w="340" w:type="pct"/>
            <w:shd w:val="clear" w:color="auto" w:fill="auto"/>
            <w:noWrap/>
            <w:tcMar>
              <w:left w:w="28" w:type="dxa"/>
              <w:bottom w:w="28" w:type="dxa"/>
              <w:right w:w="28" w:type="dxa"/>
            </w:tcMar>
            <w:hideMark/>
          </w:tcPr>
          <w:p w:rsidR="00C657E3" w:rsidRPr="00F634FD" w:rsidRDefault="00C657E3" w:rsidP="00C657E3">
            <w:pPr>
              <w:jc w:val="center"/>
              <w:rPr>
                <w:sz w:val="16"/>
                <w:szCs w:val="16"/>
              </w:rPr>
            </w:pPr>
            <w:r w:rsidRPr="00F634FD">
              <w:rPr>
                <w:sz w:val="16"/>
                <w:szCs w:val="16"/>
              </w:rPr>
              <w:t> </w:t>
            </w:r>
          </w:p>
        </w:tc>
        <w:tc>
          <w:tcPr>
            <w:tcW w:w="339" w:type="pct"/>
            <w:shd w:val="clear" w:color="auto" w:fill="auto"/>
            <w:noWrap/>
            <w:tcMar>
              <w:left w:w="28" w:type="dxa"/>
              <w:bottom w:w="28" w:type="dxa"/>
              <w:right w:w="28" w:type="dxa"/>
            </w:tcMar>
            <w:hideMark/>
          </w:tcPr>
          <w:p w:rsidR="00C657E3" w:rsidRPr="00F634FD" w:rsidRDefault="00C657E3" w:rsidP="00C657E3">
            <w:pPr>
              <w:jc w:val="center"/>
              <w:rPr>
                <w:sz w:val="16"/>
                <w:szCs w:val="16"/>
              </w:rPr>
            </w:pPr>
            <w:r w:rsidRPr="00F634FD">
              <w:rPr>
                <w:sz w:val="16"/>
                <w:szCs w:val="16"/>
              </w:rPr>
              <w:t> </w:t>
            </w:r>
          </w:p>
        </w:tc>
        <w:tc>
          <w:tcPr>
            <w:tcW w:w="375" w:type="pct"/>
            <w:shd w:val="clear" w:color="auto" w:fill="auto"/>
            <w:noWrap/>
            <w:tcMar>
              <w:left w:w="28" w:type="dxa"/>
              <w:bottom w:w="28" w:type="dxa"/>
              <w:right w:w="28" w:type="dxa"/>
            </w:tcMar>
            <w:hideMark/>
          </w:tcPr>
          <w:p w:rsidR="00C657E3" w:rsidRPr="00F634FD" w:rsidRDefault="00C657E3" w:rsidP="00C657E3">
            <w:pPr>
              <w:jc w:val="center"/>
              <w:rPr>
                <w:sz w:val="16"/>
                <w:szCs w:val="16"/>
              </w:rPr>
            </w:pPr>
            <w:r w:rsidRPr="00F634FD">
              <w:rPr>
                <w:sz w:val="16"/>
                <w:szCs w:val="16"/>
              </w:rPr>
              <w:t>0/0</w:t>
            </w:r>
          </w:p>
        </w:tc>
        <w:tc>
          <w:tcPr>
            <w:tcW w:w="295" w:type="pct"/>
            <w:shd w:val="clear" w:color="auto" w:fill="auto"/>
            <w:noWrap/>
            <w:tcMar>
              <w:left w:w="28" w:type="dxa"/>
              <w:bottom w:w="28" w:type="dxa"/>
              <w:right w:w="28" w:type="dxa"/>
            </w:tcMar>
            <w:hideMark/>
          </w:tcPr>
          <w:p w:rsidR="00C657E3" w:rsidRPr="00F634FD" w:rsidRDefault="00C657E3" w:rsidP="00C657E3">
            <w:pPr>
              <w:jc w:val="center"/>
              <w:rPr>
                <w:sz w:val="16"/>
                <w:szCs w:val="16"/>
              </w:rPr>
            </w:pPr>
            <w:r w:rsidRPr="00F634FD">
              <w:rPr>
                <w:sz w:val="16"/>
                <w:szCs w:val="16"/>
              </w:rPr>
              <w:t>0/0</w:t>
            </w:r>
          </w:p>
        </w:tc>
        <w:tc>
          <w:tcPr>
            <w:tcW w:w="295" w:type="pct"/>
            <w:shd w:val="clear" w:color="auto" w:fill="auto"/>
            <w:noWrap/>
            <w:tcMar>
              <w:left w:w="28" w:type="dxa"/>
              <w:bottom w:w="28" w:type="dxa"/>
              <w:right w:w="28" w:type="dxa"/>
            </w:tcMar>
            <w:hideMark/>
          </w:tcPr>
          <w:p w:rsidR="00C657E3" w:rsidRPr="00F634FD" w:rsidRDefault="00C657E3" w:rsidP="00C657E3">
            <w:pPr>
              <w:jc w:val="center"/>
              <w:rPr>
                <w:sz w:val="16"/>
                <w:szCs w:val="16"/>
              </w:rPr>
            </w:pPr>
            <w:r w:rsidRPr="00F634FD">
              <w:rPr>
                <w:sz w:val="16"/>
                <w:szCs w:val="16"/>
              </w:rPr>
              <w:t>0/0</w:t>
            </w:r>
          </w:p>
        </w:tc>
        <w:tc>
          <w:tcPr>
            <w:tcW w:w="294" w:type="pct"/>
            <w:shd w:val="clear" w:color="auto" w:fill="auto"/>
            <w:noWrap/>
            <w:tcMar>
              <w:left w:w="28" w:type="dxa"/>
              <w:bottom w:w="28" w:type="dxa"/>
              <w:right w:w="28" w:type="dxa"/>
            </w:tcMar>
            <w:hideMark/>
          </w:tcPr>
          <w:p w:rsidR="00C657E3" w:rsidRPr="00F634FD" w:rsidRDefault="00C657E3" w:rsidP="00C657E3">
            <w:pPr>
              <w:jc w:val="center"/>
              <w:rPr>
                <w:sz w:val="16"/>
                <w:szCs w:val="16"/>
              </w:rPr>
            </w:pPr>
            <w:r w:rsidRPr="00F634FD">
              <w:rPr>
                <w:sz w:val="16"/>
                <w:szCs w:val="16"/>
              </w:rPr>
              <w:t>0/0</w:t>
            </w:r>
          </w:p>
        </w:tc>
      </w:tr>
      <w:tr w:rsidR="00181D06" w:rsidRPr="00F634FD" w:rsidTr="00181D06">
        <w:trPr>
          <w:trHeight w:val="122"/>
        </w:trPr>
        <w:tc>
          <w:tcPr>
            <w:tcW w:w="160" w:type="pct"/>
            <w:shd w:val="clear" w:color="auto" w:fill="auto"/>
            <w:noWrap/>
            <w:tcMar>
              <w:left w:w="28" w:type="dxa"/>
              <w:bottom w:w="28" w:type="dxa"/>
              <w:right w:w="28" w:type="dxa"/>
            </w:tcMar>
            <w:hideMark/>
          </w:tcPr>
          <w:p w:rsidR="00C657E3" w:rsidRPr="00F634FD" w:rsidRDefault="00C657E3" w:rsidP="00C657E3">
            <w:pPr>
              <w:jc w:val="center"/>
              <w:rPr>
                <w:sz w:val="16"/>
                <w:szCs w:val="16"/>
              </w:rPr>
            </w:pPr>
            <w:r w:rsidRPr="00F634FD">
              <w:rPr>
                <w:sz w:val="16"/>
                <w:szCs w:val="16"/>
                <w:lang w:val="en-US"/>
              </w:rPr>
              <w:t>3.</w:t>
            </w:r>
            <w:r w:rsidRPr="00F634FD">
              <w:rPr>
                <w:sz w:val="16"/>
                <w:szCs w:val="16"/>
              </w:rPr>
              <w:t>288</w:t>
            </w:r>
          </w:p>
        </w:tc>
        <w:tc>
          <w:tcPr>
            <w:tcW w:w="1691" w:type="pct"/>
            <w:shd w:val="clear" w:color="auto" w:fill="auto"/>
            <w:tcMar>
              <w:left w:w="28" w:type="dxa"/>
              <w:bottom w:w="28" w:type="dxa"/>
              <w:right w:w="28" w:type="dxa"/>
            </w:tcMar>
            <w:hideMark/>
          </w:tcPr>
          <w:p w:rsidR="00C657E3" w:rsidRPr="00F634FD" w:rsidRDefault="00FC395E" w:rsidP="00C657E3">
            <w:pPr>
              <w:rPr>
                <w:sz w:val="16"/>
                <w:szCs w:val="16"/>
              </w:rPr>
            </w:pPr>
            <w:r>
              <w:rPr>
                <w:sz w:val="16"/>
                <w:szCs w:val="16"/>
              </w:rPr>
              <w:t>у</w:t>
            </w:r>
            <w:r w:rsidR="00C657E3" w:rsidRPr="00F634FD">
              <w:rPr>
                <w:sz w:val="16"/>
                <w:szCs w:val="16"/>
              </w:rPr>
              <w:t>л. Вятская</w:t>
            </w:r>
          </w:p>
        </w:tc>
        <w:tc>
          <w:tcPr>
            <w:tcW w:w="484" w:type="pct"/>
            <w:shd w:val="clear" w:color="auto" w:fill="auto"/>
            <w:tcMar>
              <w:left w:w="28" w:type="dxa"/>
              <w:bottom w:w="28" w:type="dxa"/>
              <w:right w:w="28" w:type="dxa"/>
            </w:tcMar>
            <w:hideMark/>
          </w:tcPr>
          <w:p w:rsidR="00C657E3" w:rsidRPr="00F634FD" w:rsidRDefault="00C657E3" w:rsidP="00C657E3">
            <w:pPr>
              <w:jc w:val="center"/>
              <w:rPr>
                <w:sz w:val="16"/>
                <w:szCs w:val="16"/>
              </w:rPr>
            </w:pPr>
            <w:r w:rsidRPr="00F634FD">
              <w:rPr>
                <w:sz w:val="16"/>
                <w:szCs w:val="16"/>
              </w:rPr>
              <w:t>0,40</w:t>
            </w:r>
          </w:p>
        </w:tc>
        <w:tc>
          <w:tcPr>
            <w:tcW w:w="340" w:type="pct"/>
            <w:shd w:val="clear" w:color="auto" w:fill="auto"/>
            <w:tcMar>
              <w:left w:w="28" w:type="dxa"/>
              <w:bottom w:w="28" w:type="dxa"/>
              <w:right w:w="28" w:type="dxa"/>
            </w:tcMar>
            <w:hideMark/>
          </w:tcPr>
          <w:p w:rsidR="00C657E3" w:rsidRPr="00F634FD" w:rsidRDefault="00C657E3" w:rsidP="00C657E3">
            <w:pPr>
              <w:jc w:val="center"/>
              <w:rPr>
                <w:sz w:val="16"/>
                <w:szCs w:val="16"/>
              </w:rPr>
            </w:pPr>
            <w:r w:rsidRPr="00F634FD">
              <w:rPr>
                <w:sz w:val="16"/>
                <w:szCs w:val="16"/>
              </w:rPr>
              <w:t>0/0</w:t>
            </w:r>
          </w:p>
        </w:tc>
        <w:tc>
          <w:tcPr>
            <w:tcW w:w="387" w:type="pct"/>
            <w:shd w:val="clear" w:color="auto" w:fill="auto"/>
            <w:noWrap/>
            <w:tcMar>
              <w:left w:w="28" w:type="dxa"/>
              <w:bottom w:w="28" w:type="dxa"/>
              <w:right w:w="28" w:type="dxa"/>
            </w:tcMar>
            <w:hideMark/>
          </w:tcPr>
          <w:p w:rsidR="00C657E3" w:rsidRPr="00F634FD" w:rsidRDefault="00C657E3" w:rsidP="00C657E3">
            <w:pPr>
              <w:jc w:val="center"/>
              <w:rPr>
                <w:sz w:val="16"/>
                <w:szCs w:val="16"/>
              </w:rPr>
            </w:pPr>
            <w:r w:rsidRPr="00F634FD">
              <w:rPr>
                <w:sz w:val="16"/>
                <w:szCs w:val="16"/>
              </w:rPr>
              <w:t>0/0</w:t>
            </w:r>
          </w:p>
        </w:tc>
        <w:tc>
          <w:tcPr>
            <w:tcW w:w="340" w:type="pct"/>
            <w:shd w:val="clear" w:color="auto" w:fill="auto"/>
            <w:noWrap/>
            <w:tcMar>
              <w:left w:w="28" w:type="dxa"/>
              <w:bottom w:w="28" w:type="dxa"/>
              <w:right w:w="28" w:type="dxa"/>
            </w:tcMar>
            <w:hideMark/>
          </w:tcPr>
          <w:p w:rsidR="00C657E3" w:rsidRPr="00F634FD" w:rsidRDefault="00C657E3" w:rsidP="00C657E3">
            <w:pPr>
              <w:jc w:val="center"/>
              <w:rPr>
                <w:sz w:val="16"/>
                <w:szCs w:val="16"/>
              </w:rPr>
            </w:pPr>
            <w:r w:rsidRPr="00F634FD">
              <w:rPr>
                <w:sz w:val="16"/>
                <w:szCs w:val="16"/>
              </w:rPr>
              <w:t> </w:t>
            </w:r>
          </w:p>
        </w:tc>
        <w:tc>
          <w:tcPr>
            <w:tcW w:w="339" w:type="pct"/>
            <w:shd w:val="clear" w:color="auto" w:fill="auto"/>
            <w:noWrap/>
            <w:tcMar>
              <w:left w:w="28" w:type="dxa"/>
              <w:bottom w:w="28" w:type="dxa"/>
              <w:right w:w="28" w:type="dxa"/>
            </w:tcMar>
            <w:hideMark/>
          </w:tcPr>
          <w:p w:rsidR="00C657E3" w:rsidRPr="00F634FD" w:rsidRDefault="00C657E3" w:rsidP="00C657E3">
            <w:pPr>
              <w:jc w:val="center"/>
              <w:rPr>
                <w:sz w:val="16"/>
                <w:szCs w:val="16"/>
              </w:rPr>
            </w:pPr>
            <w:r w:rsidRPr="00F634FD">
              <w:rPr>
                <w:sz w:val="16"/>
                <w:szCs w:val="16"/>
              </w:rPr>
              <w:t> </w:t>
            </w:r>
          </w:p>
        </w:tc>
        <w:tc>
          <w:tcPr>
            <w:tcW w:w="375" w:type="pct"/>
            <w:shd w:val="clear" w:color="auto" w:fill="auto"/>
            <w:noWrap/>
            <w:tcMar>
              <w:left w:w="28" w:type="dxa"/>
              <w:bottom w:w="28" w:type="dxa"/>
              <w:right w:w="28" w:type="dxa"/>
            </w:tcMar>
            <w:hideMark/>
          </w:tcPr>
          <w:p w:rsidR="00C657E3" w:rsidRPr="00F634FD" w:rsidRDefault="00C657E3" w:rsidP="00C657E3">
            <w:pPr>
              <w:jc w:val="center"/>
              <w:rPr>
                <w:sz w:val="16"/>
                <w:szCs w:val="16"/>
              </w:rPr>
            </w:pPr>
            <w:r w:rsidRPr="00F634FD">
              <w:rPr>
                <w:sz w:val="16"/>
                <w:szCs w:val="16"/>
              </w:rPr>
              <w:t>0/0</w:t>
            </w:r>
          </w:p>
        </w:tc>
        <w:tc>
          <w:tcPr>
            <w:tcW w:w="295" w:type="pct"/>
            <w:shd w:val="clear" w:color="auto" w:fill="auto"/>
            <w:noWrap/>
            <w:tcMar>
              <w:left w:w="28" w:type="dxa"/>
              <w:bottom w:w="28" w:type="dxa"/>
              <w:right w:w="28" w:type="dxa"/>
            </w:tcMar>
            <w:hideMark/>
          </w:tcPr>
          <w:p w:rsidR="00C657E3" w:rsidRPr="00F634FD" w:rsidRDefault="00C657E3" w:rsidP="00C657E3">
            <w:pPr>
              <w:jc w:val="center"/>
              <w:rPr>
                <w:sz w:val="16"/>
                <w:szCs w:val="16"/>
              </w:rPr>
            </w:pPr>
            <w:r w:rsidRPr="00F634FD">
              <w:rPr>
                <w:sz w:val="16"/>
                <w:szCs w:val="16"/>
              </w:rPr>
              <w:t>0/0</w:t>
            </w:r>
          </w:p>
        </w:tc>
        <w:tc>
          <w:tcPr>
            <w:tcW w:w="295" w:type="pct"/>
            <w:shd w:val="clear" w:color="auto" w:fill="auto"/>
            <w:noWrap/>
            <w:tcMar>
              <w:left w:w="28" w:type="dxa"/>
              <w:bottom w:w="28" w:type="dxa"/>
              <w:right w:w="28" w:type="dxa"/>
            </w:tcMar>
            <w:hideMark/>
          </w:tcPr>
          <w:p w:rsidR="00C657E3" w:rsidRPr="00F634FD" w:rsidRDefault="00C657E3" w:rsidP="00C657E3">
            <w:pPr>
              <w:jc w:val="center"/>
              <w:rPr>
                <w:sz w:val="16"/>
                <w:szCs w:val="16"/>
              </w:rPr>
            </w:pPr>
            <w:r w:rsidRPr="00F634FD">
              <w:rPr>
                <w:sz w:val="16"/>
                <w:szCs w:val="16"/>
              </w:rPr>
              <w:t>0,2/50</w:t>
            </w:r>
          </w:p>
        </w:tc>
        <w:tc>
          <w:tcPr>
            <w:tcW w:w="294" w:type="pct"/>
            <w:shd w:val="clear" w:color="auto" w:fill="auto"/>
            <w:noWrap/>
            <w:tcMar>
              <w:left w:w="28" w:type="dxa"/>
              <w:bottom w:w="28" w:type="dxa"/>
              <w:right w:w="28" w:type="dxa"/>
            </w:tcMar>
            <w:hideMark/>
          </w:tcPr>
          <w:p w:rsidR="00C657E3" w:rsidRPr="00F634FD" w:rsidRDefault="00C657E3" w:rsidP="00C657E3">
            <w:pPr>
              <w:jc w:val="center"/>
              <w:rPr>
                <w:sz w:val="16"/>
                <w:szCs w:val="16"/>
              </w:rPr>
            </w:pPr>
            <w:r w:rsidRPr="00F634FD">
              <w:rPr>
                <w:sz w:val="16"/>
                <w:szCs w:val="16"/>
              </w:rPr>
              <w:t>0,2/50</w:t>
            </w:r>
          </w:p>
        </w:tc>
      </w:tr>
      <w:tr w:rsidR="00181D06" w:rsidRPr="00F634FD" w:rsidTr="00181D06">
        <w:trPr>
          <w:trHeight w:val="65"/>
        </w:trPr>
        <w:tc>
          <w:tcPr>
            <w:tcW w:w="160" w:type="pct"/>
            <w:shd w:val="clear" w:color="auto" w:fill="auto"/>
            <w:noWrap/>
            <w:tcMar>
              <w:left w:w="28" w:type="dxa"/>
              <w:bottom w:w="28" w:type="dxa"/>
              <w:right w:w="28" w:type="dxa"/>
            </w:tcMar>
            <w:hideMark/>
          </w:tcPr>
          <w:p w:rsidR="00C657E3" w:rsidRPr="00F634FD" w:rsidRDefault="00C657E3" w:rsidP="00C657E3">
            <w:pPr>
              <w:jc w:val="center"/>
              <w:rPr>
                <w:sz w:val="16"/>
                <w:szCs w:val="16"/>
              </w:rPr>
            </w:pPr>
            <w:r w:rsidRPr="00F634FD">
              <w:rPr>
                <w:sz w:val="16"/>
                <w:szCs w:val="16"/>
                <w:lang w:val="en-US"/>
              </w:rPr>
              <w:t>3.</w:t>
            </w:r>
            <w:r w:rsidRPr="00F634FD">
              <w:rPr>
                <w:sz w:val="16"/>
                <w:szCs w:val="16"/>
              </w:rPr>
              <w:t>289</w:t>
            </w:r>
          </w:p>
        </w:tc>
        <w:tc>
          <w:tcPr>
            <w:tcW w:w="1691" w:type="pct"/>
            <w:shd w:val="clear" w:color="auto" w:fill="auto"/>
            <w:tcMar>
              <w:left w:w="28" w:type="dxa"/>
              <w:bottom w:w="28" w:type="dxa"/>
              <w:right w:w="28" w:type="dxa"/>
            </w:tcMar>
            <w:hideMark/>
          </w:tcPr>
          <w:p w:rsidR="00C657E3" w:rsidRPr="00F634FD" w:rsidRDefault="00FC395E" w:rsidP="00C657E3">
            <w:pPr>
              <w:rPr>
                <w:sz w:val="16"/>
                <w:szCs w:val="16"/>
              </w:rPr>
            </w:pPr>
            <w:r>
              <w:rPr>
                <w:sz w:val="16"/>
                <w:szCs w:val="16"/>
              </w:rPr>
              <w:t xml:space="preserve">ул. </w:t>
            </w:r>
            <w:r w:rsidR="00C657E3" w:rsidRPr="00F634FD">
              <w:rPr>
                <w:sz w:val="16"/>
                <w:szCs w:val="16"/>
              </w:rPr>
              <w:t>Южная</w:t>
            </w:r>
          </w:p>
        </w:tc>
        <w:tc>
          <w:tcPr>
            <w:tcW w:w="484" w:type="pct"/>
            <w:shd w:val="clear" w:color="auto" w:fill="auto"/>
            <w:tcMar>
              <w:left w:w="28" w:type="dxa"/>
              <w:bottom w:w="28" w:type="dxa"/>
              <w:right w:w="28" w:type="dxa"/>
            </w:tcMar>
            <w:hideMark/>
          </w:tcPr>
          <w:p w:rsidR="00C657E3" w:rsidRPr="00F634FD" w:rsidRDefault="00C657E3" w:rsidP="00C657E3">
            <w:pPr>
              <w:jc w:val="center"/>
              <w:rPr>
                <w:sz w:val="16"/>
                <w:szCs w:val="16"/>
              </w:rPr>
            </w:pPr>
            <w:r w:rsidRPr="00F634FD">
              <w:rPr>
                <w:sz w:val="16"/>
                <w:szCs w:val="16"/>
              </w:rPr>
              <w:t>1,70</w:t>
            </w:r>
          </w:p>
        </w:tc>
        <w:tc>
          <w:tcPr>
            <w:tcW w:w="340" w:type="pct"/>
            <w:shd w:val="clear" w:color="auto" w:fill="auto"/>
            <w:tcMar>
              <w:left w:w="28" w:type="dxa"/>
              <w:bottom w:w="28" w:type="dxa"/>
              <w:right w:w="28" w:type="dxa"/>
            </w:tcMar>
            <w:hideMark/>
          </w:tcPr>
          <w:p w:rsidR="00C657E3" w:rsidRPr="00F634FD" w:rsidRDefault="00C657E3" w:rsidP="00C657E3">
            <w:pPr>
              <w:jc w:val="center"/>
              <w:rPr>
                <w:sz w:val="16"/>
                <w:szCs w:val="16"/>
              </w:rPr>
            </w:pPr>
            <w:r w:rsidRPr="00F634FD">
              <w:rPr>
                <w:sz w:val="16"/>
                <w:szCs w:val="16"/>
              </w:rPr>
              <w:t>0/0</w:t>
            </w:r>
          </w:p>
        </w:tc>
        <w:tc>
          <w:tcPr>
            <w:tcW w:w="387" w:type="pct"/>
            <w:shd w:val="clear" w:color="auto" w:fill="auto"/>
            <w:noWrap/>
            <w:tcMar>
              <w:left w:w="28" w:type="dxa"/>
              <w:bottom w:w="28" w:type="dxa"/>
              <w:right w:w="28" w:type="dxa"/>
            </w:tcMar>
            <w:hideMark/>
          </w:tcPr>
          <w:p w:rsidR="00C657E3" w:rsidRPr="00F634FD" w:rsidRDefault="00C657E3" w:rsidP="00C657E3">
            <w:pPr>
              <w:jc w:val="center"/>
              <w:rPr>
                <w:sz w:val="16"/>
                <w:szCs w:val="16"/>
              </w:rPr>
            </w:pPr>
            <w:r w:rsidRPr="00F634FD">
              <w:rPr>
                <w:sz w:val="16"/>
                <w:szCs w:val="16"/>
              </w:rPr>
              <w:t>0/0</w:t>
            </w:r>
          </w:p>
        </w:tc>
        <w:tc>
          <w:tcPr>
            <w:tcW w:w="340" w:type="pct"/>
            <w:shd w:val="clear" w:color="auto" w:fill="auto"/>
            <w:noWrap/>
            <w:tcMar>
              <w:left w:w="28" w:type="dxa"/>
              <w:bottom w:w="28" w:type="dxa"/>
              <w:right w:w="28" w:type="dxa"/>
            </w:tcMar>
            <w:hideMark/>
          </w:tcPr>
          <w:p w:rsidR="00C657E3" w:rsidRPr="00F634FD" w:rsidRDefault="00C657E3" w:rsidP="00C657E3">
            <w:pPr>
              <w:jc w:val="center"/>
              <w:rPr>
                <w:sz w:val="16"/>
                <w:szCs w:val="16"/>
              </w:rPr>
            </w:pPr>
            <w:r w:rsidRPr="00F634FD">
              <w:rPr>
                <w:sz w:val="16"/>
                <w:szCs w:val="16"/>
              </w:rPr>
              <w:t> </w:t>
            </w:r>
          </w:p>
        </w:tc>
        <w:tc>
          <w:tcPr>
            <w:tcW w:w="339" w:type="pct"/>
            <w:shd w:val="clear" w:color="auto" w:fill="auto"/>
            <w:noWrap/>
            <w:tcMar>
              <w:left w:w="28" w:type="dxa"/>
              <w:bottom w:w="28" w:type="dxa"/>
              <w:right w:w="28" w:type="dxa"/>
            </w:tcMar>
            <w:hideMark/>
          </w:tcPr>
          <w:p w:rsidR="00C657E3" w:rsidRPr="00F634FD" w:rsidRDefault="00C657E3" w:rsidP="00C657E3">
            <w:pPr>
              <w:jc w:val="center"/>
              <w:rPr>
                <w:sz w:val="16"/>
                <w:szCs w:val="16"/>
              </w:rPr>
            </w:pPr>
            <w:r w:rsidRPr="00F634FD">
              <w:rPr>
                <w:sz w:val="16"/>
                <w:szCs w:val="16"/>
              </w:rPr>
              <w:t> </w:t>
            </w:r>
          </w:p>
        </w:tc>
        <w:tc>
          <w:tcPr>
            <w:tcW w:w="375" w:type="pct"/>
            <w:shd w:val="clear" w:color="auto" w:fill="auto"/>
            <w:noWrap/>
            <w:tcMar>
              <w:left w:w="28" w:type="dxa"/>
              <w:bottom w:w="28" w:type="dxa"/>
              <w:right w:w="28" w:type="dxa"/>
            </w:tcMar>
            <w:hideMark/>
          </w:tcPr>
          <w:p w:rsidR="00C657E3" w:rsidRPr="00F634FD" w:rsidRDefault="00C657E3" w:rsidP="00C657E3">
            <w:pPr>
              <w:jc w:val="center"/>
              <w:rPr>
                <w:sz w:val="16"/>
                <w:szCs w:val="16"/>
              </w:rPr>
            </w:pPr>
            <w:r w:rsidRPr="00F634FD">
              <w:rPr>
                <w:sz w:val="16"/>
                <w:szCs w:val="16"/>
              </w:rPr>
              <w:t>0/0</w:t>
            </w:r>
          </w:p>
        </w:tc>
        <w:tc>
          <w:tcPr>
            <w:tcW w:w="295" w:type="pct"/>
            <w:shd w:val="clear" w:color="auto" w:fill="auto"/>
            <w:noWrap/>
            <w:tcMar>
              <w:left w:w="28" w:type="dxa"/>
              <w:bottom w:w="28" w:type="dxa"/>
              <w:right w:w="28" w:type="dxa"/>
            </w:tcMar>
            <w:hideMark/>
          </w:tcPr>
          <w:p w:rsidR="00C657E3" w:rsidRPr="00F634FD" w:rsidRDefault="00C657E3" w:rsidP="00C657E3">
            <w:pPr>
              <w:jc w:val="center"/>
              <w:rPr>
                <w:sz w:val="16"/>
                <w:szCs w:val="16"/>
              </w:rPr>
            </w:pPr>
            <w:r w:rsidRPr="00F634FD">
              <w:rPr>
                <w:sz w:val="16"/>
                <w:szCs w:val="16"/>
              </w:rPr>
              <w:t>0/0</w:t>
            </w:r>
          </w:p>
        </w:tc>
        <w:tc>
          <w:tcPr>
            <w:tcW w:w="295" w:type="pct"/>
            <w:shd w:val="clear" w:color="auto" w:fill="auto"/>
            <w:noWrap/>
            <w:tcMar>
              <w:left w:w="28" w:type="dxa"/>
              <w:bottom w:w="28" w:type="dxa"/>
              <w:right w:w="28" w:type="dxa"/>
            </w:tcMar>
            <w:hideMark/>
          </w:tcPr>
          <w:p w:rsidR="00C657E3" w:rsidRPr="00F634FD" w:rsidRDefault="00C657E3" w:rsidP="00C657E3">
            <w:pPr>
              <w:jc w:val="center"/>
              <w:rPr>
                <w:sz w:val="16"/>
                <w:szCs w:val="16"/>
              </w:rPr>
            </w:pPr>
            <w:r w:rsidRPr="00F634FD">
              <w:rPr>
                <w:sz w:val="16"/>
                <w:szCs w:val="16"/>
              </w:rPr>
              <w:t>0,67/39,4</w:t>
            </w:r>
          </w:p>
        </w:tc>
        <w:tc>
          <w:tcPr>
            <w:tcW w:w="294" w:type="pct"/>
            <w:shd w:val="clear" w:color="auto" w:fill="auto"/>
            <w:noWrap/>
            <w:tcMar>
              <w:left w:w="28" w:type="dxa"/>
              <w:bottom w:w="28" w:type="dxa"/>
              <w:right w:w="28" w:type="dxa"/>
            </w:tcMar>
            <w:hideMark/>
          </w:tcPr>
          <w:p w:rsidR="00C657E3" w:rsidRPr="00F634FD" w:rsidRDefault="00C657E3" w:rsidP="00C657E3">
            <w:pPr>
              <w:jc w:val="center"/>
              <w:rPr>
                <w:sz w:val="16"/>
                <w:szCs w:val="16"/>
              </w:rPr>
            </w:pPr>
            <w:r w:rsidRPr="00F634FD">
              <w:rPr>
                <w:sz w:val="16"/>
                <w:szCs w:val="16"/>
              </w:rPr>
              <w:t>0,67/39,4</w:t>
            </w:r>
          </w:p>
        </w:tc>
      </w:tr>
      <w:tr w:rsidR="00181D06" w:rsidRPr="00F634FD" w:rsidTr="00181D06">
        <w:trPr>
          <w:trHeight w:val="100"/>
        </w:trPr>
        <w:tc>
          <w:tcPr>
            <w:tcW w:w="160" w:type="pct"/>
            <w:shd w:val="clear" w:color="auto" w:fill="auto"/>
            <w:noWrap/>
            <w:tcMar>
              <w:left w:w="28" w:type="dxa"/>
              <w:bottom w:w="28" w:type="dxa"/>
              <w:right w:w="28" w:type="dxa"/>
            </w:tcMar>
            <w:hideMark/>
          </w:tcPr>
          <w:p w:rsidR="00C657E3" w:rsidRPr="00F634FD" w:rsidRDefault="00C657E3" w:rsidP="00C657E3">
            <w:pPr>
              <w:jc w:val="center"/>
              <w:rPr>
                <w:sz w:val="16"/>
                <w:szCs w:val="16"/>
              </w:rPr>
            </w:pPr>
            <w:r w:rsidRPr="00FC395E">
              <w:rPr>
                <w:sz w:val="16"/>
                <w:szCs w:val="16"/>
              </w:rPr>
              <w:t>3.</w:t>
            </w:r>
            <w:r w:rsidRPr="00F634FD">
              <w:rPr>
                <w:sz w:val="16"/>
                <w:szCs w:val="16"/>
              </w:rPr>
              <w:t>290</w:t>
            </w:r>
          </w:p>
        </w:tc>
        <w:tc>
          <w:tcPr>
            <w:tcW w:w="1691" w:type="pct"/>
            <w:shd w:val="clear" w:color="auto" w:fill="auto"/>
            <w:tcMar>
              <w:left w:w="28" w:type="dxa"/>
              <w:bottom w:w="28" w:type="dxa"/>
              <w:right w:w="28" w:type="dxa"/>
            </w:tcMar>
            <w:hideMark/>
          </w:tcPr>
          <w:p w:rsidR="00C657E3" w:rsidRPr="00F634FD" w:rsidRDefault="00FC395E" w:rsidP="00C657E3">
            <w:pPr>
              <w:rPr>
                <w:sz w:val="16"/>
                <w:szCs w:val="16"/>
              </w:rPr>
            </w:pPr>
            <w:r>
              <w:rPr>
                <w:sz w:val="16"/>
                <w:szCs w:val="16"/>
              </w:rPr>
              <w:t>у</w:t>
            </w:r>
            <w:r w:rsidR="00C657E3" w:rsidRPr="00F634FD">
              <w:rPr>
                <w:sz w:val="16"/>
                <w:szCs w:val="16"/>
              </w:rPr>
              <w:t>л. Северная</w:t>
            </w:r>
          </w:p>
        </w:tc>
        <w:tc>
          <w:tcPr>
            <w:tcW w:w="484" w:type="pct"/>
            <w:shd w:val="clear" w:color="auto" w:fill="auto"/>
            <w:tcMar>
              <w:left w:w="28" w:type="dxa"/>
              <w:bottom w:w="28" w:type="dxa"/>
              <w:right w:w="28" w:type="dxa"/>
            </w:tcMar>
            <w:hideMark/>
          </w:tcPr>
          <w:p w:rsidR="00C657E3" w:rsidRPr="00F634FD" w:rsidRDefault="00C657E3" w:rsidP="00C657E3">
            <w:pPr>
              <w:jc w:val="center"/>
              <w:rPr>
                <w:sz w:val="16"/>
                <w:szCs w:val="16"/>
              </w:rPr>
            </w:pPr>
            <w:r w:rsidRPr="00F634FD">
              <w:rPr>
                <w:sz w:val="16"/>
                <w:szCs w:val="16"/>
              </w:rPr>
              <w:t>0,70</w:t>
            </w:r>
          </w:p>
        </w:tc>
        <w:tc>
          <w:tcPr>
            <w:tcW w:w="340" w:type="pct"/>
            <w:shd w:val="clear" w:color="auto" w:fill="auto"/>
            <w:tcMar>
              <w:left w:w="28" w:type="dxa"/>
              <w:bottom w:w="28" w:type="dxa"/>
              <w:right w:w="28" w:type="dxa"/>
            </w:tcMar>
            <w:hideMark/>
          </w:tcPr>
          <w:p w:rsidR="00C657E3" w:rsidRPr="00F634FD" w:rsidRDefault="00C657E3" w:rsidP="00C657E3">
            <w:pPr>
              <w:jc w:val="center"/>
              <w:rPr>
                <w:sz w:val="16"/>
                <w:szCs w:val="16"/>
              </w:rPr>
            </w:pPr>
            <w:r w:rsidRPr="00F634FD">
              <w:rPr>
                <w:sz w:val="16"/>
                <w:szCs w:val="16"/>
              </w:rPr>
              <w:t>0/0</w:t>
            </w:r>
          </w:p>
        </w:tc>
        <w:tc>
          <w:tcPr>
            <w:tcW w:w="387" w:type="pct"/>
            <w:shd w:val="clear" w:color="auto" w:fill="auto"/>
            <w:noWrap/>
            <w:tcMar>
              <w:left w:w="28" w:type="dxa"/>
              <w:bottom w:w="28" w:type="dxa"/>
              <w:right w:w="28" w:type="dxa"/>
            </w:tcMar>
            <w:hideMark/>
          </w:tcPr>
          <w:p w:rsidR="00C657E3" w:rsidRPr="00F634FD" w:rsidRDefault="00C657E3" w:rsidP="00C657E3">
            <w:pPr>
              <w:jc w:val="center"/>
              <w:rPr>
                <w:sz w:val="16"/>
                <w:szCs w:val="16"/>
              </w:rPr>
            </w:pPr>
            <w:r w:rsidRPr="00F634FD">
              <w:rPr>
                <w:sz w:val="16"/>
                <w:szCs w:val="16"/>
              </w:rPr>
              <w:t>0/0</w:t>
            </w:r>
          </w:p>
        </w:tc>
        <w:tc>
          <w:tcPr>
            <w:tcW w:w="340" w:type="pct"/>
            <w:shd w:val="clear" w:color="auto" w:fill="auto"/>
            <w:noWrap/>
            <w:tcMar>
              <w:left w:w="28" w:type="dxa"/>
              <w:bottom w:w="28" w:type="dxa"/>
              <w:right w:w="28" w:type="dxa"/>
            </w:tcMar>
            <w:hideMark/>
          </w:tcPr>
          <w:p w:rsidR="00C657E3" w:rsidRPr="00F634FD" w:rsidRDefault="00C657E3" w:rsidP="00C657E3">
            <w:pPr>
              <w:jc w:val="center"/>
              <w:rPr>
                <w:sz w:val="16"/>
                <w:szCs w:val="16"/>
              </w:rPr>
            </w:pPr>
            <w:r w:rsidRPr="00F634FD">
              <w:rPr>
                <w:sz w:val="16"/>
                <w:szCs w:val="16"/>
              </w:rPr>
              <w:t> </w:t>
            </w:r>
          </w:p>
        </w:tc>
        <w:tc>
          <w:tcPr>
            <w:tcW w:w="339" w:type="pct"/>
            <w:shd w:val="clear" w:color="auto" w:fill="auto"/>
            <w:noWrap/>
            <w:tcMar>
              <w:left w:w="28" w:type="dxa"/>
              <w:bottom w:w="28" w:type="dxa"/>
              <w:right w:w="28" w:type="dxa"/>
            </w:tcMar>
            <w:hideMark/>
          </w:tcPr>
          <w:p w:rsidR="00C657E3" w:rsidRPr="00F634FD" w:rsidRDefault="00C657E3" w:rsidP="00C657E3">
            <w:pPr>
              <w:jc w:val="center"/>
              <w:rPr>
                <w:sz w:val="16"/>
                <w:szCs w:val="16"/>
              </w:rPr>
            </w:pPr>
            <w:r w:rsidRPr="00F634FD">
              <w:rPr>
                <w:sz w:val="16"/>
                <w:szCs w:val="16"/>
              </w:rPr>
              <w:t> </w:t>
            </w:r>
          </w:p>
        </w:tc>
        <w:tc>
          <w:tcPr>
            <w:tcW w:w="375" w:type="pct"/>
            <w:shd w:val="clear" w:color="auto" w:fill="auto"/>
            <w:noWrap/>
            <w:tcMar>
              <w:left w:w="28" w:type="dxa"/>
              <w:bottom w:w="28" w:type="dxa"/>
              <w:right w:w="28" w:type="dxa"/>
            </w:tcMar>
            <w:hideMark/>
          </w:tcPr>
          <w:p w:rsidR="00C657E3" w:rsidRPr="00F634FD" w:rsidRDefault="00C657E3" w:rsidP="00C657E3">
            <w:pPr>
              <w:jc w:val="center"/>
              <w:rPr>
                <w:sz w:val="16"/>
                <w:szCs w:val="16"/>
              </w:rPr>
            </w:pPr>
            <w:r w:rsidRPr="00F634FD">
              <w:rPr>
                <w:sz w:val="16"/>
                <w:szCs w:val="16"/>
              </w:rPr>
              <w:t>0/0</w:t>
            </w:r>
          </w:p>
        </w:tc>
        <w:tc>
          <w:tcPr>
            <w:tcW w:w="295" w:type="pct"/>
            <w:shd w:val="clear" w:color="auto" w:fill="auto"/>
            <w:noWrap/>
            <w:tcMar>
              <w:left w:w="28" w:type="dxa"/>
              <w:bottom w:w="28" w:type="dxa"/>
              <w:right w:w="28" w:type="dxa"/>
            </w:tcMar>
            <w:hideMark/>
          </w:tcPr>
          <w:p w:rsidR="00C657E3" w:rsidRPr="00F634FD" w:rsidRDefault="00C657E3" w:rsidP="00C657E3">
            <w:pPr>
              <w:jc w:val="center"/>
              <w:rPr>
                <w:sz w:val="16"/>
                <w:szCs w:val="16"/>
              </w:rPr>
            </w:pPr>
            <w:r w:rsidRPr="00F634FD">
              <w:rPr>
                <w:sz w:val="16"/>
                <w:szCs w:val="16"/>
              </w:rPr>
              <w:t>0/0</w:t>
            </w:r>
          </w:p>
        </w:tc>
        <w:tc>
          <w:tcPr>
            <w:tcW w:w="295" w:type="pct"/>
            <w:shd w:val="clear" w:color="auto" w:fill="auto"/>
            <w:noWrap/>
            <w:tcMar>
              <w:left w:w="28" w:type="dxa"/>
              <w:bottom w:w="28" w:type="dxa"/>
              <w:right w:w="28" w:type="dxa"/>
            </w:tcMar>
            <w:hideMark/>
          </w:tcPr>
          <w:p w:rsidR="00C657E3" w:rsidRPr="00F634FD" w:rsidRDefault="00C657E3" w:rsidP="00C657E3">
            <w:pPr>
              <w:jc w:val="center"/>
              <w:rPr>
                <w:sz w:val="16"/>
                <w:szCs w:val="16"/>
              </w:rPr>
            </w:pPr>
            <w:r w:rsidRPr="00F634FD">
              <w:rPr>
                <w:sz w:val="16"/>
                <w:szCs w:val="16"/>
              </w:rPr>
              <w:t>0/0</w:t>
            </w:r>
          </w:p>
        </w:tc>
        <w:tc>
          <w:tcPr>
            <w:tcW w:w="294" w:type="pct"/>
            <w:shd w:val="clear" w:color="auto" w:fill="auto"/>
            <w:noWrap/>
            <w:tcMar>
              <w:left w:w="28" w:type="dxa"/>
              <w:bottom w:w="28" w:type="dxa"/>
              <w:right w:w="28" w:type="dxa"/>
            </w:tcMar>
            <w:hideMark/>
          </w:tcPr>
          <w:p w:rsidR="00C657E3" w:rsidRPr="00F634FD" w:rsidRDefault="00C657E3" w:rsidP="00C657E3">
            <w:pPr>
              <w:jc w:val="center"/>
              <w:rPr>
                <w:sz w:val="16"/>
                <w:szCs w:val="16"/>
              </w:rPr>
            </w:pPr>
            <w:r w:rsidRPr="00F634FD">
              <w:rPr>
                <w:sz w:val="16"/>
                <w:szCs w:val="16"/>
              </w:rPr>
              <w:t>0/0</w:t>
            </w:r>
          </w:p>
        </w:tc>
      </w:tr>
      <w:tr w:rsidR="00181D06" w:rsidRPr="00F634FD" w:rsidTr="00181D06">
        <w:trPr>
          <w:trHeight w:val="65"/>
        </w:trPr>
        <w:tc>
          <w:tcPr>
            <w:tcW w:w="160" w:type="pct"/>
            <w:shd w:val="clear" w:color="auto" w:fill="auto"/>
            <w:noWrap/>
            <w:tcMar>
              <w:left w:w="28" w:type="dxa"/>
              <w:bottom w:w="28" w:type="dxa"/>
              <w:right w:w="28" w:type="dxa"/>
            </w:tcMar>
            <w:hideMark/>
          </w:tcPr>
          <w:p w:rsidR="00C657E3" w:rsidRPr="00F634FD" w:rsidRDefault="00C657E3" w:rsidP="00C657E3">
            <w:pPr>
              <w:jc w:val="center"/>
              <w:rPr>
                <w:sz w:val="16"/>
                <w:szCs w:val="16"/>
              </w:rPr>
            </w:pPr>
            <w:r w:rsidRPr="00FC395E">
              <w:rPr>
                <w:sz w:val="16"/>
                <w:szCs w:val="16"/>
              </w:rPr>
              <w:t>3.</w:t>
            </w:r>
            <w:r w:rsidRPr="00F634FD">
              <w:rPr>
                <w:sz w:val="16"/>
                <w:szCs w:val="16"/>
              </w:rPr>
              <w:t>291</w:t>
            </w:r>
          </w:p>
        </w:tc>
        <w:tc>
          <w:tcPr>
            <w:tcW w:w="1691" w:type="pct"/>
            <w:shd w:val="clear" w:color="auto" w:fill="auto"/>
            <w:tcMar>
              <w:left w:w="28" w:type="dxa"/>
              <w:bottom w:w="28" w:type="dxa"/>
              <w:right w:w="28" w:type="dxa"/>
            </w:tcMar>
            <w:hideMark/>
          </w:tcPr>
          <w:p w:rsidR="00C657E3" w:rsidRPr="00F634FD" w:rsidRDefault="00FC395E" w:rsidP="00C657E3">
            <w:pPr>
              <w:rPr>
                <w:sz w:val="16"/>
                <w:szCs w:val="16"/>
              </w:rPr>
            </w:pPr>
            <w:r>
              <w:rPr>
                <w:sz w:val="16"/>
                <w:szCs w:val="16"/>
              </w:rPr>
              <w:t>у</w:t>
            </w:r>
            <w:r w:rsidR="00C657E3" w:rsidRPr="00F634FD">
              <w:rPr>
                <w:sz w:val="16"/>
                <w:szCs w:val="16"/>
              </w:rPr>
              <w:t xml:space="preserve">л. </w:t>
            </w:r>
            <w:proofErr w:type="spellStart"/>
            <w:r w:rsidR="00C657E3" w:rsidRPr="00F634FD">
              <w:rPr>
                <w:sz w:val="16"/>
                <w:szCs w:val="16"/>
              </w:rPr>
              <w:t>Русянка</w:t>
            </w:r>
            <w:proofErr w:type="spellEnd"/>
          </w:p>
        </w:tc>
        <w:tc>
          <w:tcPr>
            <w:tcW w:w="484" w:type="pct"/>
            <w:shd w:val="clear" w:color="auto" w:fill="auto"/>
            <w:tcMar>
              <w:left w:w="28" w:type="dxa"/>
              <w:bottom w:w="28" w:type="dxa"/>
              <w:right w:w="28" w:type="dxa"/>
            </w:tcMar>
            <w:hideMark/>
          </w:tcPr>
          <w:p w:rsidR="00C657E3" w:rsidRPr="00F634FD" w:rsidRDefault="00C657E3" w:rsidP="00C657E3">
            <w:pPr>
              <w:jc w:val="center"/>
              <w:rPr>
                <w:sz w:val="16"/>
                <w:szCs w:val="16"/>
              </w:rPr>
            </w:pPr>
            <w:r w:rsidRPr="00F634FD">
              <w:rPr>
                <w:sz w:val="16"/>
                <w:szCs w:val="16"/>
              </w:rPr>
              <w:t>0,28</w:t>
            </w:r>
          </w:p>
        </w:tc>
        <w:tc>
          <w:tcPr>
            <w:tcW w:w="340" w:type="pct"/>
            <w:shd w:val="clear" w:color="auto" w:fill="auto"/>
            <w:tcMar>
              <w:left w:w="28" w:type="dxa"/>
              <w:bottom w:w="28" w:type="dxa"/>
              <w:right w:w="28" w:type="dxa"/>
            </w:tcMar>
            <w:hideMark/>
          </w:tcPr>
          <w:p w:rsidR="00C657E3" w:rsidRPr="00F634FD" w:rsidRDefault="00C657E3" w:rsidP="00C657E3">
            <w:pPr>
              <w:jc w:val="center"/>
              <w:rPr>
                <w:sz w:val="16"/>
                <w:szCs w:val="16"/>
              </w:rPr>
            </w:pPr>
            <w:r w:rsidRPr="00F634FD">
              <w:rPr>
                <w:sz w:val="16"/>
                <w:szCs w:val="16"/>
              </w:rPr>
              <w:t>0/0</w:t>
            </w:r>
          </w:p>
        </w:tc>
        <w:tc>
          <w:tcPr>
            <w:tcW w:w="387" w:type="pct"/>
            <w:shd w:val="clear" w:color="auto" w:fill="auto"/>
            <w:noWrap/>
            <w:tcMar>
              <w:left w:w="28" w:type="dxa"/>
              <w:bottom w:w="28" w:type="dxa"/>
              <w:right w:w="28" w:type="dxa"/>
            </w:tcMar>
            <w:hideMark/>
          </w:tcPr>
          <w:p w:rsidR="00C657E3" w:rsidRPr="00F634FD" w:rsidRDefault="00C657E3" w:rsidP="00C657E3">
            <w:pPr>
              <w:jc w:val="center"/>
              <w:rPr>
                <w:sz w:val="16"/>
                <w:szCs w:val="16"/>
              </w:rPr>
            </w:pPr>
            <w:r w:rsidRPr="00F634FD">
              <w:rPr>
                <w:sz w:val="16"/>
                <w:szCs w:val="16"/>
              </w:rPr>
              <w:t>0/0</w:t>
            </w:r>
          </w:p>
        </w:tc>
        <w:tc>
          <w:tcPr>
            <w:tcW w:w="340" w:type="pct"/>
            <w:shd w:val="clear" w:color="auto" w:fill="auto"/>
            <w:noWrap/>
            <w:tcMar>
              <w:left w:w="28" w:type="dxa"/>
              <w:bottom w:w="28" w:type="dxa"/>
              <w:right w:w="28" w:type="dxa"/>
            </w:tcMar>
            <w:hideMark/>
          </w:tcPr>
          <w:p w:rsidR="00C657E3" w:rsidRPr="00F634FD" w:rsidRDefault="00C657E3" w:rsidP="00C657E3">
            <w:pPr>
              <w:jc w:val="center"/>
              <w:rPr>
                <w:sz w:val="16"/>
                <w:szCs w:val="16"/>
              </w:rPr>
            </w:pPr>
            <w:r w:rsidRPr="00F634FD">
              <w:rPr>
                <w:sz w:val="16"/>
                <w:szCs w:val="16"/>
              </w:rPr>
              <w:t> </w:t>
            </w:r>
          </w:p>
        </w:tc>
        <w:tc>
          <w:tcPr>
            <w:tcW w:w="339" w:type="pct"/>
            <w:shd w:val="clear" w:color="auto" w:fill="auto"/>
            <w:noWrap/>
            <w:tcMar>
              <w:left w:w="28" w:type="dxa"/>
              <w:bottom w:w="28" w:type="dxa"/>
              <w:right w:w="28" w:type="dxa"/>
            </w:tcMar>
            <w:hideMark/>
          </w:tcPr>
          <w:p w:rsidR="00C657E3" w:rsidRPr="00F634FD" w:rsidRDefault="00C657E3" w:rsidP="00C657E3">
            <w:pPr>
              <w:jc w:val="center"/>
              <w:rPr>
                <w:sz w:val="16"/>
                <w:szCs w:val="16"/>
              </w:rPr>
            </w:pPr>
            <w:r w:rsidRPr="00F634FD">
              <w:rPr>
                <w:sz w:val="16"/>
                <w:szCs w:val="16"/>
              </w:rPr>
              <w:t> </w:t>
            </w:r>
          </w:p>
        </w:tc>
        <w:tc>
          <w:tcPr>
            <w:tcW w:w="375" w:type="pct"/>
            <w:shd w:val="clear" w:color="auto" w:fill="auto"/>
            <w:noWrap/>
            <w:tcMar>
              <w:left w:w="28" w:type="dxa"/>
              <w:bottom w:w="28" w:type="dxa"/>
              <w:right w:w="28" w:type="dxa"/>
            </w:tcMar>
            <w:hideMark/>
          </w:tcPr>
          <w:p w:rsidR="00C657E3" w:rsidRPr="00F634FD" w:rsidRDefault="00C657E3" w:rsidP="00C657E3">
            <w:pPr>
              <w:jc w:val="center"/>
              <w:rPr>
                <w:sz w:val="16"/>
                <w:szCs w:val="16"/>
              </w:rPr>
            </w:pPr>
            <w:r w:rsidRPr="00F634FD">
              <w:rPr>
                <w:sz w:val="16"/>
                <w:szCs w:val="16"/>
              </w:rPr>
              <w:t>0/0</w:t>
            </w:r>
          </w:p>
        </w:tc>
        <w:tc>
          <w:tcPr>
            <w:tcW w:w="295" w:type="pct"/>
            <w:shd w:val="clear" w:color="auto" w:fill="auto"/>
            <w:noWrap/>
            <w:tcMar>
              <w:left w:w="28" w:type="dxa"/>
              <w:bottom w:w="28" w:type="dxa"/>
              <w:right w:w="28" w:type="dxa"/>
            </w:tcMar>
            <w:hideMark/>
          </w:tcPr>
          <w:p w:rsidR="00C657E3" w:rsidRPr="00F634FD" w:rsidRDefault="00C657E3" w:rsidP="00C657E3">
            <w:pPr>
              <w:jc w:val="center"/>
              <w:rPr>
                <w:sz w:val="16"/>
                <w:szCs w:val="16"/>
              </w:rPr>
            </w:pPr>
            <w:r w:rsidRPr="00F634FD">
              <w:rPr>
                <w:sz w:val="16"/>
                <w:szCs w:val="16"/>
              </w:rPr>
              <w:t>0/0</w:t>
            </w:r>
          </w:p>
        </w:tc>
        <w:tc>
          <w:tcPr>
            <w:tcW w:w="295" w:type="pct"/>
            <w:shd w:val="clear" w:color="auto" w:fill="auto"/>
            <w:noWrap/>
            <w:tcMar>
              <w:left w:w="28" w:type="dxa"/>
              <w:bottom w:w="28" w:type="dxa"/>
              <w:right w:w="28" w:type="dxa"/>
            </w:tcMar>
            <w:hideMark/>
          </w:tcPr>
          <w:p w:rsidR="00C657E3" w:rsidRPr="00F634FD" w:rsidRDefault="00C657E3" w:rsidP="00C657E3">
            <w:pPr>
              <w:jc w:val="center"/>
              <w:rPr>
                <w:sz w:val="16"/>
                <w:szCs w:val="16"/>
              </w:rPr>
            </w:pPr>
            <w:r w:rsidRPr="00F634FD">
              <w:rPr>
                <w:sz w:val="16"/>
                <w:szCs w:val="16"/>
              </w:rPr>
              <w:t>0/0</w:t>
            </w:r>
          </w:p>
        </w:tc>
        <w:tc>
          <w:tcPr>
            <w:tcW w:w="294" w:type="pct"/>
            <w:shd w:val="clear" w:color="auto" w:fill="auto"/>
            <w:noWrap/>
            <w:tcMar>
              <w:left w:w="28" w:type="dxa"/>
              <w:bottom w:w="28" w:type="dxa"/>
              <w:right w:w="28" w:type="dxa"/>
            </w:tcMar>
            <w:hideMark/>
          </w:tcPr>
          <w:p w:rsidR="00C657E3" w:rsidRPr="00F634FD" w:rsidRDefault="00C657E3" w:rsidP="00C657E3">
            <w:pPr>
              <w:jc w:val="center"/>
              <w:rPr>
                <w:sz w:val="16"/>
                <w:szCs w:val="16"/>
              </w:rPr>
            </w:pPr>
            <w:r w:rsidRPr="00F634FD">
              <w:rPr>
                <w:sz w:val="16"/>
                <w:szCs w:val="16"/>
              </w:rPr>
              <w:t>0/0</w:t>
            </w:r>
          </w:p>
        </w:tc>
      </w:tr>
      <w:tr w:rsidR="00181D06" w:rsidRPr="00F634FD" w:rsidTr="00181D06">
        <w:trPr>
          <w:trHeight w:val="65"/>
        </w:trPr>
        <w:tc>
          <w:tcPr>
            <w:tcW w:w="160" w:type="pct"/>
            <w:shd w:val="clear" w:color="auto" w:fill="auto"/>
            <w:noWrap/>
            <w:tcMar>
              <w:left w:w="28" w:type="dxa"/>
              <w:bottom w:w="28" w:type="dxa"/>
              <w:right w:w="28" w:type="dxa"/>
            </w:tcMar>
            <w:hideMark/>
          </w:tcPr>
          <w:p w:rsidR="00C657E3" w:rsidRPr="00F634FD" w:rsidRDefault="00C657E3" w:rsidP="00C657E3">
            <w:pPr>
              <w:jc w:val="center"/>
              <w:rPr>
                <w:sz w:val="16"/>
                <w:szCs w:val="16"/>
              </w:rPr>
            </w:pPr>
            <w:r w:rsidRPr="00F634FD">
              <w:rPr>
                <w:sz w:val="16"/>
                <w:szCs w:val="16"/>
                <w:lang w:val="en-US"/>
              </w:rPr>
              <w:t>3.</w:t>
            </w:r>
            <w:r w:rsidRPr="00F634FD">
              <w:rPr>
                <w:sz w:val="16"/>
                <w:szCs w:val="16"/>
              </w:rPr>
              <w:t>292</w:t>
            </w:r>
          </w:p>
        </w:tc>
        <w:tc>
          <w:tcPr>
            <w:tcW w:w="1691" w:type="pct"/>
            <w:shd w:val="clear" w:color="auto" w:fill="auto"/>
            <w:tcMar>
              <w:left w:w="28" w:type="dxa"/>
              <w:bottom w:w="28" w:type="dxa"/>
              <w:right w:w="28" w:type="dxa"/>
            </w:tcMar>
            <w:hideMark/>
          </w:tcPr>
          <w:p w:rsidR="00C657E3" w:rsidRPr="00F634FD" w:rsidRDefault="00FC395E" w:rsidP="00FC395E">
            <w:pPr>
              <w:rPr>
                <w:sz w:val="16"/>
                <w:szCs w:val="16"/>
              </w:rPr>
            </w:pPr>
            <w:r>
              <w:rPr>
                <w:sz w:val="16"/>
                <w:szCs w:val="16"/>
              </w:rPr>
              <w:t>п</w:t>
            </w:r>
            <w:r w:rsidR="00C657E3" w:rsidRPr="00F634FD">
              <w:rPr>
                <w:sz w:val="16"/>
                <w:szCs w:val="16"/>
              </w:rPr>
              <w:t>ер. Н</w:t>
            </w:r>
            <w:r>
              <w:rPr>
                <w:sz w:val="16"/>
                <w:szCs w:val="16"/>
              </w:rPr>
              <w:t xml:space="preserve">. </w:t>
            </w:r>
            <w:r w:rsidR="00C657E3" w:rsidRPr="00F634FD">
              <w:rPr>
                <w:sz w:val="16"/>
                <w:szCs w:val="16"/>
              </w:rPr>
              <w:t>Рубцова</w:t>
            </w:r>
          </w:p>
        </w:tc>
        <w:tc>
          <w:tcPr>
            <w:tcW w:w="484" w:type="pct"/>
            <w:shd w:val="clear" w:color="auto" w:fill="auto"/>
            <w:tcMar>
              <w:left w:w="28" w:type="dxa"/>
              <w:bottom w:w="28" w:type="dxa"/>
              <w:right w:w="28" w:type="dxa"/>
            </w:tcMar>
            <w:hideMark/>
          </w:tcPr>
          <w:p w:rsidR="00C657E3" w:rsidRPr="00F634FD" w:rsidRDefault="00C657E3" w:rsidP="00C657E3">
            <w:pPr>
              <w:jc w:val="center"/>
              <w:rPr>
                <w:sz w:val="16"/>
                <w:szCs w:val="16"/>
              </w:rPr>
            </w:pPr>
            <w:r w:rsidRPr="00F634FD">
              <w:rPr>
                <w:sz w:val="16"/>
                <w:szCs w:val="16"/>
              </w:rPr>
              <w:t>0,50</w:t>
            </w:r>
          </w:p>
        </w:tc>
        <w:tc>
          <w:tcPr>
            <w:tcW w:w="340" w:type="pct"/>
            <w:shd w:val="clear" w:color="auto" w:fill="auto"/>
            <w:tcMar>
              <w:left w:w="28" w:type="dxa"/>
              <w:bottom w:w="28" w:type="dxa"/>
              <w:right w:w="28" w:type="dxa"/>
            </w:tcMar>
            <w:hideMark/>
          </w:tcPr>
          <w:p w:rsidR="00C657E3" w:rsidRPr="00F634FD" w:rsidRDefault="00C657E3" w:rsidP="00C657E3">
            <w:pPr>
              <w:jc w:val="center"/>
              <w:rPr>
                <w:sz w:val="16"/>
                <w:szCs w:val="16"/>
              </w:rPr>
            </w:pPr>
            <w:r w:rsidRPr="00F634FD">
              <w:rPr>
                <w:sz w:val="16"/>
                <w:szCs w:val="16"/>
              </w:rPr>
              <w:t>0/0</w:t>
            </w:r>
          </w:p>
        </w:tc>
        <w:tc>
          <w:tcPr>
            <w:tcW w:w="387" w:type="pct"/>
            <w:shd w:val="clear" w:color="auto" w:fill="auto"/>
            <w:noWrap/>
            <w:tcMar>
              <w:left w:w="28" w:type="dxa"/>
              <w:bottom w:w="28" w:type="dxa"/>
              <w:right w:w="28" w:type="dxa"/>
            </w:tcMar>
            <w:hideMark/>
          </w:tcPr>
          <w:p w:rsidR="00C657E3" w:rsidRPr="00F634FD" w:rsidRDefault="00C657E3" w:rsidP="00C657E3">
            <w:pPr>
              <w:jc w:val="center"/>
              <w:rPr>
                <w:sz w:val="16"/>
                <w:szCs w:val="16"/>
              </w:rPr>
            </w:pPr>
            <w:r w:rsidRPr="00F634FD">
              <w:rPr>
                <w:sz w:val="16"/>
                <w:szCs w:val="16"/>
              </w:rPr>
              <w:t>0/0</w:t>
            </w:r>
          </w:p>
        </w:tc>
        <w:tc>
          <w:tcPr>
            <w:tcW w:w="340" w:type="pct"/>
            <w:shd w:val="clear" w:color="auto" w:fill="auto"/>
            <w:noWrap/>
            <w:tcMar>
              <w:left w:w="28" w:type="dxa"/>
              <w:bottom w:w="28" w:type="dxa"/>
              <w:right w:w="28" w:type="dxa"/>
            </w:tcMar>
            <w:hideMark/>
          </w:tcPr>
          <w:p w:rsidR="00C657E3" w:rsidRPr="00F634FD" w:rsidRDefault="00C657E3" w:rsidP="00C657E3">
            <w:pPr>
              <w:jc w:val="center"/>
              <w:rPr>
                <w:sz w:val="16"/>
                <w:szCs w:val="16"/>
              </w:rPr>
            </w:pPr>
            <w:r w:rsidRPr="00F634FD">
              <w:rPr>
                <w:sz w:val="16"/>
                <w:szCs w:val="16"/>
              </w:rPr>
              <w:t> </w:t>
            </w:r>
          </w:p>
        </w:tc>
        <w:tc>
          <w:tcPr>
            <w:tcW w:w="339" w:type="pct"/>
            <w:shd w:val="clear" w:color="auto" w:fill="auto"/>
            <w:noWrap/>
            <w:tcMar>
              <w:left w:w="28" w:type="dxa"/>
              <w:bottom w:w="28" w:type="dxa"/>
              <w:right w:w="28" w:type="dxa"/>
            </w:tcMar>
            <w:hideMark/>
          </w:tcPr>
          <w:p w:rsidR="00C657E3" w:rsidRPr="00F634FD" w:rsidRDefault="00C657E3" w:rsidP="00C657E3">
            <w:pPr>
              <w:jc w:val="center"/>
              <w:rPr>
                <w:sz w:val="16"/>
                <w:szCs w:val="16"/>
              </w:rPr>
            </w:pPr>
            <w:r w:rsidRPr="00F634FD">
              <w:rPr>
                <w:sz w:val="16"/>
                <w:szCs w:val="16"/>
              </w:rPr>
              <w:t> </w:t>
            </w:r>
          </w:p>
        </w:tc>
        <w:tc>
          <w:tcPr>
            <w:tcW w:w="375" w:type="pct"/>
            <w:shd w:val="clear" w:color="auto" w:fill="auto"/>
            <w:noWrap/>
            <w:tcMar>
              <w:left w:w="28" w:type="dxa"/>
              <w:bottom w:w="28" w:type="dxa"/>
              <w:right w:w="28" w:type="dxa"/>
            </w:tcMar>
            <w:hideMark/>
          </w:tcPr>
          <w:p w:rsidR="00C657E3" w:rsidRPr="00F634FD" w:rsidRDefault="00C657E3" w:rsidP="00C657E3">
            <w:pPr>
              <w:jc w:val="center"/>
              <w:rPr>
                <w:sz w:val="16"/>
                <w:szCs w:val="16"/>
              </w:rPr>
            </w:pPr>
            <w:r w:rsidRPr="00F634FD">
              <w:rPr>
                <w:sz w:val="16"/>
                <w:szCs w:val="16"/>
              </w:rPr>
              <w:t>0/0</w:t>
            </w:r>
          </w:p>
        </w:tc>
        <w:tc>
          <w:tcPr>
            <w:tcW w:w="295" w:type="pct"/>
            <w:shd w:val="clear" w:color="auto" w:fill="auto"/>
            <w:noWrap/>
            <w:tcMar>
              <w:left w:w="28" w:type="dxa"/>
              <w:bottom w:w="28" w:type="dxa"/>
              <w:right w:w="28" w:type="dxa"/>
            </w:tcMar>
            <w:hideMark/>
          </w:tcPr>
          <w:p w:rsidR="00C657E3" w:rsidRPr="00F634FD" w:rsidRDefault="00C657E3" w:rsidP="00C657E3">
            <w:pPr>
              <w:jc w:val="center"/>
              <w:rPr>
                <w:sz w:val="16"/>
                <w:szCs w:val="16"/>
              </w:rPr>
            </w:pPr>
            <w:r w:rsidRPr="00F634FD">
              <w:rPr>
                <w:sz w:val="16"/>
                <w:szCs w:val="16"/>
              </w:rPr>
              <w:t>0/0</w:t>
            </w:r>
          </w:p>
        </w:tc>
        <w:tc>
          <w:tcPr>
            <w:tcW w:w="295" w:type="pct"/>
            <w:shd w:val="clear" w:color="auto" w:fill="auto"/>
            <w:noWrap/>
            <w:tcMar>
              <w:left w:w="28" w:type="dxa"/>
              <w:bottom w:w="28" w:type="dxa"/>
              <w:right w:w="28" w:type="dxa"/>
            </w:tcMar>
            <w:hideMark/>
          </w:tcPr>
          <w:p w:rsidR="00C657E3" w:rsidRPr="00F634FD" w:rsidRDefault="00C657E3" w:rsidP="00C657E3">
            <w:pPr>
              <w:jc w:val="center"/>
              <w:rPr>
                <w:sz w:val="16"/>
                <w:szCs w:val="16"/>
              </w:rPr>
            </w:pPr>
            <w:r w:rsidRPr="00F634FD">
              <w:rPr>
                <w:sz w:val="16"/>
                <w:szCs w:val="16"/>
              </w:rPr>
              <w:t>0/0</w:t>
            </w:r>
          </w:p>
        </w:tc>
        <w:tc>
          <w:tcPr>
            <w:tcW w:w="294" w:type="pct"/>
            <w:shd w:val="clear" w:color="auto" w:fill="auto"/>
            <w:noWrap/>
            <w:tcMar>
              <w:left w:w="28" w:type="dxa"/>
              <w:bottom w:w="28" w:type="dxa"/>
              <w:right w:w="28" w:type="dxa"/>
            </w:tcMar>
            <w:hideMark/>
          </w:tcPr>
          <w:p w:rsidR="00C657E3" w:rsidRPr="00F634FD" w:rsidRDefault="00C657E3" w:rsidP="00C657E3">
            <w:pPr>
              <w:jc w:val="center"/>
              <w:rPr>
                <w:sz w:val="16"/>
                <w:szCs w:val="16"/>
              </w:rPr>
            </w:pPr>
            <w:r w:rsidRPr="00F634FD">
              <w:rPr>
                <w:sz w:val="16"/>
                <w:szCs w:val="16"/>
              </w:rPr>
              <w:t>0/0</w:t>
            </w:r>
          </w:p>
        </w:tc>
      </w:tr>
      <w:tr w:rsidR="00181D06" w:rsidRPr="00F634FD" w:rsidTr="00181D06">
        <w:trPr>
          <w:trHeight w:val="563"/>
        </w:trPr>
        <w:tc>
          <w:tcPr>
            <w:tcW w:w="160" w:type="pct"/>
            <w:shd w:val="clear" w:color="auto" w:fill="auto"/>
            <w:noWrap/>
            <w:tcMar>
              <w:left w:w="28" w:type="dxa"/>
              <w:bottom w:w="28" w:type="dxa"/>
              <w:right w:w="28" w:type="dxa"/>
            </w:tcMar>
            <w:hideMark/>
          </w:tcPr>
          <w:p w:rsidR="00C657E3" w:rsidRPr="00F634FD" w:rsidRDefault="00C657E3" w:rsidP="00C657E3">
            <w:pPr>
              <w:jc w:val="center"/>
              <w:rPr>
                <w:sz w:val="16"/>
                <w:szCs w:val="16"/>
              </w:rPr>
            </w:pPr>
            <w:r w:rsidRPr="00F634FD">
              <w:rPr>
                <w:sz w:val="16"/>
                <w:szCs w:val="16"/>
                <w:lang w:val="en-US"/>
              </w:rPr>
              <w:t>3.</w:t>
            </w:r>
            <w:r w:rsidRPr="00F634FD">
              <w:rPr>
                <w:sz w:val="16"/>
                <w:szCs w:val="16"/>
              </w:rPr>
              <w:t>293</w:t>
            </w:r>
          </w:p>
        </w:tc>
        <w:tc>
          <w:tcPr>
            <w:tcW w:w="1691" w:type="pct"/>
            <w:shd w:val="clear" w:color="auto" w:fill="auto"/>
            <w:tcMar>
              <w:left w:w="28" w:type="dxa"/>
              <w:bottom w:w="28" w:type="dxa"/>
              <w:right w:w="28" w:type="dxa"/>
            </w:tcMar>
            <w:hideMark/>
          </w:tcPr>
          <w:p w:rsidR="00C657E3" w:rsidRPr="00F634FD" w:rsidRDefault="00C657E3" w:rsidP="00C657E3">
            <w:pPr>
              <w:rPr>
                <w:sz w:val="16"/>
                <w:szCs w:val="16"/>
              </w:rPr>
            </w:pPr>
            <w:r w:rsidRPr="00F634FD">
              <w:rPr>
                <w:sz w:val="16"/>
                <w:szCs w:val="16"/>
              </w:rPr>
              <w:t>Проезд от д. 34 по ул. Советская до д. 23/24 по ул. Советская (территория бывшего садово-огороднического потребительского кооператива «Пенсионер»)</w:t>
            </w:r>
          </w:p>
        </w:tc>
        <w:tc>
          <w:tcPr>
            <w:tcW w:w="484" w:type="pct"/>
            <w:shd w:val="clear" w:color="auto" w:fill="auto"/>
            <w:tcMar>
              <w:left w:w="28" w:type="dxa"/>
              <w:bottom w:w="28" w:type="dxa"/>
              <w:right w:w="28" w:type="dxa"/>
            </w:tcMar>
            <w:hideMark/>
          </w:tcPr>
          <w:p w:rsidR="00C657E3" w:rsidRPr="00F634FD" w:rsidRDefault="00C657E3" w:rsidP="00C657E3">
            <w:pPr>
              <w:jc w:val="center"/>
              <w:rPr>
                <w:sz w:val="16"/>
                <w:szCs w:val="16"/>
              </w:rPr>
            </w:pPr>
            <w:r w:rsidRPr="00F634FD">
              <w:rPr>
                <w:sz w:val="16"/>
                <w:szCs w:val="16"/>
              </w:rPr>
              <w:t>0,11</w:t>
            </w:r>
          </w:p>
        </w:tc>
        <w:tc>
          <w:tcPr>
            <w:tcW w:w="340" w:type="pct"/>
            <w:shd w:val="clear" w:color="auto" w:fill="auto"/>
            <w:tcMar>
              <w:left w:w="28" w:type="dxa"/>
              <w:bottom w:w="28" w:type="dxa"/>
              <w:right w:w="28" w:type="dxa"/>
            </w:tcMar>
            <w:hideMark/>
          </w:tcPr>
          <w:p w:rsidR="00C657E3" w:rsidRPr="00F634FD" w:rsidRDefault="00C657E3" w:rsidP="00C657E3">
            <w:pPr>
              <w:jc w:val="center"/>
              <w:rPr>
                <w:sz w:val="16"/>
                <w:szCs w:val="16"/>
              </w:rPr>
            </w:pPr>
            <w:r w:rsidRPr="00F634FD">
              <w:rPr>
                <w:sz w:val="16"/>
                <w:szCs w:val="16"/>
              </w:rPr>
              <w:t>0/0</w:t>
            </w:r>
          </w:p>
        </w:tc>
        <w:tc>
          <w:tcPr>
            <w:tcW w:w="387" w:type="pct"/>
            <w:shd w:val="clear" w:color="auto" w:fill="auto"/>
            <w:noWrap/>
            <w:tcMar>
              <w:left w:w="28" w:type="dxa"/>
              <w:bottom w:w="28" w:type="dxa"/>
              <w:right w:w="28" w:type="dxa"/>
            </w:tcMar>
            <w:hideMark/>
          </w:tcPr>
          <w:p w:rsidR="00C657E3" w:rsidRPr="00F634FD" w:rsidRDefault="00C657E3" w:rsidP="00C657E3">
            <w:pPr>
              <w:jc w:val="center"/>
              <w:rPr>
                <w:sz w:val="16"/>
                <w:szCs w:val="16"/>
              </w:rPr>
            </w:pPr>
            <w:r w:rsidRPr="00F634FD">
              <w:rPr>
                <w:sz w:val="16"/>
                <w:szCs w:val="16"/>
              </w:rPr>
              <w:t>0/0</w:t>
            </w:r>
          </w:p>
        </w:tc>
        <w:tc>
          <w:tcPr>
            <w:tcW w:w="340" w:type="pct"/>
            <w:shd w:val="clear" w:color="auto" w:fill="auto"/>
            <w:noWrap/>
            <w:tcMar>
              <w:left w:w="28" w:type="dxa"/>
              <w:bottom w:w="28" w:type="dxa"/>
              <w:right w:w="28" w:type="dxa"/>
            </w:tcMar>
            <w:hideMark/>
          </w:tcPr>
          <w:p w:rsidR="00C657E3" w:rsidRPr="00F634FD" w:rsidRDefault="00C657E3" w:rsidP="00C657E3">
            <w:pPr>
              <w:jc w:val="center"/>
              <w:rPr>
                <w:sz w:val="16"/>
                <w:szCs w:val="16"/>
              </w:rPr>
            </w:pPr>
            <w:r w:rsidRPr="00F634FD">
              <w:rPr>
                <w:sz w:val="16"/>
                <w:szCs w:val="16"/>
              </w:rPr>
              <w:t> </w:t>
            </w:r>
          </w:p>
        </w:tc>
        <w:tc>
          <w:tcPr>
            <w:tcW w:w="339" w:type="pct"/>
            <w:shd w:val="clear" w:color="auto" w:fill="auto"/>
            <w:noWrap/>
            <w:tcMar>
              <w:left w:w="28" w:type="dxa"/>
              <w:bottom w:w="28" w:type="dxa"/>
              <w:right w:w="28" w:type="dxa"/>
            </w:tcMar>
            <w:hideMark/>
          </w:tcPr>
          <w:p w:rsidR="00C657E3" w:rsidRPr="00F634FD" w:rsidRDefault="00C657E3" w:rsidP="00C657E3">
            <w:pPr>
              <w:jc w:val="center"/>
              <w:rPr>
                <w:sz w:val="16"/>
                <w:szCs w:val="16"/>
              </w:rPr>
            </w:pPr>
            <w:r w:rsidRPr="00F634FD">
              <w:rPr>
                <w:sz w:val="16"/>
                <w:szCs w:val="16"/>
              </w:rPr>
              <w:t> </w:t>
            </w:r>
          </w:p>
        </w:tc>
        <w:tc>
          <w:tcPr>
            <w:tcW w:w="375" w:type="pct"/>
            <w:shd w:val="clear" w:color="auto" w:fill="auto"/>
            <w:noWrap/>
            <w:tcMar>
              <w:left w:w="28" w:type="dxa"/>
              <w:bottom w:w="28" w:type="dxa"/>
              <w:right w:w="28" w:type="dxa"/>
            </w:tcMar>
            <w:hideMark/>
          </w:tcPr>
          <w:p w:rsidR="00C657E3" w:rsidRPr="00F634FD" w:rsidRDefault="00C657E3" w:rsidP="00C657E3">
            <w:pPr>
              <w:jc w:val="center"/>
              <w:rPr>
                <w:sz w:val="16"/>
                <w:szCs w:val="16"/>
              </w:rPr>
            </w:pPr>
            <w:r w:rsidRPr="00F634FD">
              <w:rPr>
                <w:sz w:val="16"/>
                <w:szCs w:val="16"/>
              </w:rPr>
              <w:t>0/0</w:t>
            </w:r>
          </w:p>
        </w:tc>
        <w:tc>
          <w:tcPr>
            <w:tcW w:w="295" w:type="pct"/>
            <w:shd w:val="clear" w:color="auto" w:fill="auto"/>
            <w:noWrap/>
            <w:tcMar>
              <w:left w:w="28" w:type="dxa"/>
              <w:bottom w:w="28" w:type="dxa"/>
              <w:right w:w="28" w:type="dxa"/>
            </w:tcMar>
            <w:hideMark/>
          </w:tcPr>
          <w:p w:rsidR="00C657E3" w:rsidRPr="00F634FD" w:rsidRDefault="00C657E3" w:rsidP="00C657E3">
            <w:pPr>
              <w:jc w:val="center"/>
              <w:rPr>
                <w:sz w:val="16"/>
                <w:szCs w:val="16"/>
              </w:rPr>
            </w:pPr>
            <w:r w:rsidRPr="00F634FD">
              <w:rPr>
                <w:sz w:val="16"/>
                <w:szCs w:val="16"/>
              </w:rPr>
              <w:t>0/0</w:t>
            </w:r>
          </w:p>
        </w:tc>
        <w:tc>
          <w:tcPr>
            <w:tcW w:w="295" w:type="pct"/>
            <w:shd w:val="clear" w:color="auto" w:fill="auto"/>
            <w:noWrap/>
            <w:tcMar>
              <w:left w:w="28" w:type="dxa"/>
              <w:bottom w:w="28" w:type="dxa"/>
              <w:right w:w="28" w:type="dxa"/>
            </w:tcMar>
            <w:hideMark/>
          </w:tcPr>
          <w:p w:rsidR="00C657E3" w:rsidRPr="00F634FD" w:rsidRDefault="00C657E3" w:rsidP="00C657E3">
            <w:pPr>
              <w:jc w:val="center"/>
              <w:rPr>
                <w:sz w:val="16"/>
                <w:szCs w:val="16"/>
              </w:rPr>
            </w:pPr>
            <w:r w:rsidRPr="00F634FD">
              <w:rPr>
                <w:sz w:val="16"/>
                <w:szCs w:val="16"/>
              </w:rPr>
              <w:t>0/0</w:t>
            </w:r>
          </w:p>
        </w:tc>
        <w:tc>
          <w:tcPr>
            <w:tcW w:w="294" w:type="pct"/>
            <w:shd w:val="clear" w:color="auto" w:fill="auto"/>
            <w:noWrap/>
            <w:tcMar>
              <w:left w:w="28" w:type="dxa"/>
              <w:bottom w:w="28" w:type="dxa"/>
              <w:right w:w="28" w:type="dxa"/>
            </w:tcMar>
            <w:hideMark/>
          </w:tcPr>
          <w:p w:rsidR="00C657E3" w:rsidRPr="00F634FD" w:rsidRDefault="00C657E3" w:rsidP="00C657E3">
            <w:pPr>
              <w:jc w:val="center"/>
              <w:rPr>
                <w:sz w:val="16"/>
                <w:szCs w:val="16"/>
              </w:rPr>
            </w:pPr>
            <w:r w:rsidRPr="00F634FD">
              <w:rPr>
                <w:sz w:val="16"/>
                <w:szCs w:val="16"/>
              </w:rPr>
              <w:t>0/0</w:t>
            </w:r>
          </w:p>
        </w:tc>
      </w:tr>
      <w:tr w:rsidR="00181D06" w:rsidRPr="00F634FD" w:rsidTr="00181D06">
        <w:trPr>
          <w:trHeight w:val="245"/>
        </w:trPr>
        <w:tc>
          <w:tcPr>
            <w:tcW w:w="160" w:type="pct"/>
            <w:shd w:val="clear" w:color="auto" w:fill="auto"/>
            <w:noWrap/>
            <w:tcMar>
              <w:left w:w="28" w:type="dxa"/>
              <w:bottom w:w="28" w:type="dxa"/>
              <w:right w:w="28" w:type="dxa"/>
            </w:tcMar>
            <w:hideMark/>
          </w:tcPr>
          <w:p w:rsidR="00C657E3" w:rsidRPr="00F634FD" w:rsidRDefault="00C657E3" w:rsidP="00C657E3">
            <w:pPr>
              <w:jc w:val="center"/>
              <w:rPr>
                <w:sz w:val="16"/>
                <w:szCs w:val="16"/>
              </w:rPr>
            </w:pPr>
            <w:r w:rsidRPr="00F634FD">
              <w:rPr>
                <w:sz w:val="16"/>
                <w:szCs w:val="16"/>
                <w:lang w:val="en-US"/>
              </w:rPr>
              <w:t>3.</w:t>
            </w:r>
            <w:r w:rsidRPr="00F634FD">
              <w:rPr>
                <w:sz w:val="16"/>
                <w:szCs w:val="16"/>
              </w:rPr>
              <w:t>294</w:t>
            </w:r>
          </w:p>
        </w:tc>
        <w:tc>
          <w:tcPr>
            <w:tcW w:w="1691" w:type="pct"/>
            <w:shd w:val="clear" w:color="auto" w:fill="auto"/>
            <w:tcMar>
              <w:left w:w="28" w:type="dxa"/>
              <w:bottom w:w="28" w:type="dxa"/>
              <w:right w:w="28" w:type="dxa"/>
            </w:tcMar>
            <w:hideMark/>
          </w:tcPr>
          <w:p w:rsidR="00C657E3" w:rsidRPr="00F634FD" w:rsidRDefault="00C657E3" w:rsidP="00C657E3">
            <w:pPr>
              <w:rPr>
                <w:sz w:val="16"/>
                <w:szCs w:val="16"/>
              </w:rPr>
            </w:pPr>
            <w:r w:rsidRPr="00F634FD">
              <w:rPr>
                <w:sz w:val="16"/>
                <w:szCs w:val="16"/>
              </w:rPr>
              <w:t>Проезд от ул. Согласия до д. 23/24 по ул.</w:t>
            </w:r>
            <w:r w:rsidR="00F13F27">
              <w:rPr>
                <w:sz w:val="16"/>
                <w:szCs w:val="16"/>
              </w:rPr>
              <w:t xml:space="preserve"> </w:t>
            </w:r>
            <w:r w:rsidRPr="00F634FD">
              <w:rPr>
                <w:sz w:val="16"/>
                <w:szCs w:val="16"/>
              </w:rPr>
              <w:t>Советская (территория бывшего садово-огороднического потребительского кооператива «Пенсионер»)</w:t>
            </w:r>
          </w:p>
        </w:tc>
        <w:tc>
          <w:tcPr>
            <w:tcW w:w="484" w:type="pct"/>
            <w:shd w:val="clear" w:color="auto" w:fill="auto"/>
            <w:tcMar>
              <w:left w:w="28" w:type="dxa"/>
              <w:bottom w:w="28" w:type="dxa"/>
              <w:right w:w="28" w:type="dxa"/>
            </w:tcMar>
            <w:hideMark/>
          </w:tcPr>
          <w:p w:rsidR="00C657E3" w:rsidRPr="00F634FD" w:rsidRDefault="00C657E3" w:rsidP="00C657E3">
            <w:pPr>
              <w:jc w:val="center"/>
              <w:rPr>
                <w:sz w:val="16"/>
                <w:szCs w:val="16"/>
              </w:rPr>
            </w:pPr>
            <w:r w:rsidRPr="00F634FD">
              <w:rPr>
                <w:sz w:val="16"/>
                <w:szCs w:val="16"/>
              </w:rPr>
              <w:t>0,10</w:t>
            </w:r>
          </w:p>
        </w:tc>
        <w:tc>
          <w:tcPr>
            <w:tcW w:w="340" w:type="pct"/>
            <w:shd w:val="clear" w:color="auto" w:fill="auto"/>
            <w:tcMar>
              <w:left w:w="28" w:type="dxa"/>
              <w:bottom w:w="28" w:type="dxa"/>
              <w:right w:w="28" w:type="dxa"/>
            </w:tcMar>
            <w:hideMark/>
          </w:tcPr>
          <w:p w:rsidR="00C657E3" w:rsidRPr="00F634FD" w:rsidRDefault="00C657E3" w:rsidP="00C657E3">
            <w:pPr>
              <w:jc w:val="center"/>
              <w:rPr>
                <w:sz w:val="16"/>
                <w:szCs w:val="16"/>
              </w:rPr>
            </w:pPr>
            <w:r w:rsidRPr="00F634FD">
              <w:rPr>
                <w:sz w:val="16"/>
                <w:szCs w:val="16"/>
              </w:rPr>
              <w:t>0/0</w:t>
            </w:r>
          </w:p>
        </w:tc>
        <w:tc>
          <w:tcPr>
            <w:tcW w:w="387" w:type="pct"/>
            <w:shd w:val="clear" w:color="auto" w:fill="auto"/>
            <w:noWrap/>
            <w:tcMar>
              <w:left w:w="28" w:type="dxa"/>
              <w:bottom w:w="28" w:type="dxa"/>
              <w:right w:w="28" w:type="dxa"/>
            </w:tcMar>
            <w:hideMark/>
          </w:tcPr>
          <w:p w:rsidR="00C657E3" w:rsidRPr="00F634FD" w:rsidRDefault="00C657E3" w:rsidP="00C657E3">
            <w:pPr>
              <w:jc w:val="center"/>
              <w:rPr>
                <w:sz w:val="16"/>
                <w:szCs w:val="16"/>
              </w:rPr>
            </w:pPr>
            <w:r w:rsidRPr="00F634FD">
              <w:rPr>
                <w:sz w:val="16"/>
                <w:szCs w:val="16"/>
              </w:rPr>
              <w:t>0/0</w:t>
            </w:r>
          </w:p>
        </w:tc>
        <w:tc>
          <w:tcPr>
            <w:tcW w:w="340" w:type="pct"/>
            <w:shd w:val="clear" w:color="auto" w:fill="auto"/>
            <w:noWrap/>
            <w:tcMar>
              <w:left w:w="28" w:type="dxa"/>
              <w:bottom w:w="28" w:type="dxa"/>
              <w:right w:w="28" w:type="dxa"/>
            </w:tcMar>
            <w:hideMark/>
          </w:tcPr>
          <w:p w:rsidR="00C657E3" w:rsidRPr="00F634FD" w:rsidRDefault="00C657E3" w:rsidP="00C657E3">
            <w:pPr>
              <w:jc w:val="center"/>
              <w:rPr>
                <w:sz w:val="16"/>
                <w:szCs w:val="16"/>
              </w:rPr>
            </w:pPr>
            <w:r w:rsidRPr="00F634FD">
              <w:rPr>
                <w:sz w:val="16"/>
                <w:szCs w:val="16"/>
              </w:rPr>
              <w:t> </w:t>
            </w:r>
          </w:p>
        </w:tc>
        <w:tc>
          <w:tcPr>
            <w:tcW w:w="339" w:type="pct"/>
            <w:shd w:val="clear" w:color="auto" w:fill="auto"/>
            <w:noWrap/>
            <w:tcMar>
              <w:left w:w="28" w:type="dxa"/>
              <w:bottom w:w="28" w:type="dxa"/>
              <w:right w:w="28" w:type="dxa"/>
            </w:tcMar>
            <w:hideMark/>
          </w:tcPr>
          <w:p w:rsidR="00C657E3" w:rsidRPr="00F634FD" w:rsidRDefault="00C657E3" w:rsidP="00C657E3">
            <w:pPr>
              <w:jc w:val="center"/>
              <w:rPr>
                <w:sz w:val="16"/>
                <w:szCs w:val="16"/>
              </w:rPr>
            </w:pPr>
            <w:r w:rsidRPr="00F634FD">
              <w:rPr>
                <w:sz w:val="16"/>
                <w:szCs w:val="16"/>
              </w:rPr>
              <w:t> </w:t>
            </w:r>
          </w:p>
        </w:tc>
        <w:tc>
          <w:tcPr>
            <w:tcW w:w="375" w:type="pct"/>
            <w:shd w:val="clear" w:color="auto" w:fill="auto"/>
            <w:noWrap/>
            <w:tcMar>
              <w:left w:w="28" w:type="dxa"/>
              <w:bottom w:w="28" w:type="dxa"/>
              <w:right w:w="28" w:type="dxa"/>
            </w:tcMar>
            <w:hideMark/>
          </w:tcPr>
          <w:p w:rsidR="00C657E3" w:rsidRPr="00F634FD" w:rsidRDefault="00C657E3" w:rsidP="00C657E3">
            <w:pPr>
              <w:jc w:val="center"/>
              <w:rPr>
                <w:sz w:val="16"/>
                <w:szCs w:val="16"/>
              </w:rPr>
            </w:pPr>
            <w:r w:rsidRPr="00F634FD">
              <w:rPr>
                <w:sz w:val="16"/>
                <w:szCs w:val="16"/>
              </w:rPr>
              <w:t>0/0</w:t>
            </w:r>
          </w:p>
        </w:tc>
        <w:tc>
          <w:tcPr>
            <w:tcW w:w="295" w:type="pct"/>
            <w:shd w:val="clear" w:color="auto" w:fill="auto"/>
            <w:noWrap/>
            <w:tcMar>
              <w:left w:w="28" w:type="dxa"/>
              <w:bottom w:w="28" w:type="dxa"/>
              <w:right w:w="28" w:type="dxa"/>
            </w:tcMar>
            <w:hideMark/>
          </w:tcPr>
          <w:p w:rsidR="00C657E3" w:rsidRPr="00F634FD" w:rsidRDefault="00C657E3" w:rsidP="00C657E3">
            <w:pPr>
              <w:jc w:val="center"/>
              <w:rPr>
                <w:sz w:val="16"/>
                <w:szCs w:val="16"/>
              </w:rPr>
            </w:pPr>
            <w:r w:rsidRPr="00F634FD">
              <w:rPr>
                <w:sz w:val="16"/>
                <w:szCs w:val="16"/>
              </w:rPr>
              <w:t>0/0</w:t>
            </w:r>
          </w:p>
        </w:tc>
        <w:tc>
          <w:tcPr>
            <w:tcW w:w="295" w:type="pct"/>
            <w:shd w:val="clear" w:color="auto" w:fill="auto"/>
            <w:noWrap/>
            <w:tcMar>
              <w:left w:w="28" w:type="dxa"/>
              <w:bottom w:w="28" w:type="dxa"/>
              <w:right w:w="28" w:type="dxa"/>
            </w:tcMar>
            <w:hideMark/>
          </w:tcPr>
          <w:p w:rsidR="00C657E3" w:rsidRPr="00F634FD" w:rsidRDefault="00C657E3" w:rsidP="00C657E3">
            <w:pPr>
              <w:jc w:val="center"/>
              <w:rPr>
                <w:sz w:val="16"/>
                <w:szCs w:val="16"/>
              </w:rPr>
            </w:pPr>
            <w:r w:rsidRPr="00F634FD">
              <w:rPr>
                <w:sz w:val="16"/>
                <w:szCs w:val="16"/>
              </w:rPr>
              <w:t>0/0</w:t>
            </w:r>
          </w:p>
        </w:tc>
        <w:tc>
          <w:tcPr>
            <w:tcW w:w="294" w:type="pct"/>
            <w:shd w:val="clear" w:color="auto" w:fill="auto"/>
            <w:noWrap/>
            <w:tcMar>
              <w:left w:w="28" w:type="dxa"/>
              <w:bottom w:w="28" w:type="dxa"/>
              <w:right w:w="28" w:type="dxa"/>
            </w:tcMar>
            <w:hideMark/>
          </w:tcPr>
          <w:p w:rsidR="00C657E3" w:rsidRPr="00F634FD" w:rsidRDefault="00C657E3" w:rsidP="00C657E3">
            <w:pPr>
              <w:jc w:val="center"/>
              <w:rPr>
                <w:sz w:val="16"/>
                <w:szCs w:val="16"/>
              </w:rPr>
            </w:pPr>
            <w:r w:rsidRPr="00F634FD">
              <w:rPr>
                <w:sz w:val="16"/>
                <w:szCs w:val="16"/>
              </w:rPr>
              <w:t>0/0</w:t>
            </w:r>
          </w:p>
        </w:tc>
      </w:tr>
      <w:tr w:rsidR="00181D06" w:rsidRPr="00F634FD" w:rsidTr="00181D06">
        <w:trPr>
          <w:trHeight w:val="124"/>
        </w:trPr>
        <w:tc>
          <w:tcPr>
            <w:tcW w:w="160" w:type="pct"/>
            <w:shd w:val="clear" w:color="auto" w:fill="auto"/>
            <w:noWrap/>
            <w:tcMar>
              <w:left w:w="28" w:type="dxa"/>
              <w:bottom w:w="28" w:type="dxa"/>
              <w:right w:w="28" w:type="dxa"/>
            </w:tcMar>
            <w:hideMark/>
          </w:tcPr>
          <w:p w:rsidR="00C657E3" w:rsidRPr="00F634FD" w:rsidRDefault="00C657E3" w:rsidP="00C657E3">
            <w:pPr>
              <w:jc w:val="center"/>
              <w:rPr>
                <w:sz w:val="16"/>
                <w:szCs w:val="16"/>
              </w:rPr>
            </w:pPr>
            <w:r w:rsidRPr="00F634FD">
              <w:rPr>
                <w:sz w:val="16"/>
                <w:szCs w:val="16"/>
                <w:lang w:val="en-US"/>
              </w:rPr>
              <w:t>3.</w:t>
            </w:r>
            <w:r w:rsidRPr="00F634FD">
              <w:rPr>
                <w:sz w:val="16"/>
                <w:szCs w:val="16"/>
              </w:rPr>
              <w:t>295</w:t>
            </w:r>
          </w:p>
        </w:tc>
        <w:tc>
          <w:tcPr>
            <w:tcW w:w="1691" w:type="pct"/>
            <w:shd w:val="clear" w:color="auto" w:fill="auto"/>
            <w:tcMar>
              <w:left w:w="28" w:type="dxa"/>
              <w:bottom w:w="28" w:type="dxa"/>
              <w:right w:w="28" w:type="dxa"/>
            </w:tcMar>
            <w:hideMark/>
          </w:tcPr>
          <w:p w:rsidR="00C657E3" w:rsidRPr="00F634FD" w:rsidRDefault="00FC395E" w:rsidP="00C657E3">
            <w:pPr>
              <w:rPr>
                <w:sz w:val="16"/>
                <w:szCs w:val="16"/>
              </w:rPr>
            </w:pPr>
            <w:r>
              <w:rPr>
                <w:sz w:val="16"/>
                <w:szCs w:val="16"/>
              </w:rPr>
              <w:t>у</w:t>
            </w:r>
            <w:r w:rsidR="00C657E3" w:rsidRPr="00F634FD">
              <w:rPr>
                <w:sz w:val="16"/>
                <w:szCs w:val="16"/>
              </w:rPr>
              <w:t>л. Полевая</w:t>
            </w:r>
          </w:p>
        </w:tc>
        <w:tc>
          <w:tcPr>
            <w:tcW w:w="484" w:type="pct"/>
            <w:shd w:val="clear" w:color="auto" w:fill="auto"/>
            <w:tcMar>
              <w:left w:w="28" w:type="dxa"/>
              <w:bottom w:w="28" w:type="dxa"/>
              <w:right w:w="28" w:type="dxa"/>
            </w:tcMar>
            <w:hideMark/>
          </w:tcPr>
          <w:p w:rsidR="00C657E3" w:rsidRPr="00F634FD" w:rsidRDefault="00C657E3" w:rsidP="00C657E3">
            <w:pPr>
              <w:jc w:val="center"/>
              <w:rPr>
                <w:sz w:val="16"/>
                <w:szCs w:val="16"/>
              </w:rPr>
            </w:pPr>
            <w:r w:rsidRPr="00F634FD">
              <w:rPr>
                <w:sz w:val="16"/>
                <w:szCs w:val="16"/>
              </w:rPr>
              <w:t>0,60</w:t>
            </w:r>
          </w:p>
        </w:tc>
        <w:tc>
          <w:tcPr>
            <w:tcW w:w="340" w:type="pct"/>
            <w:shd w:val="clear" w:color="auto" w:fill="auto"/>
            <w:tcMar>
              <w:left w:w="28" w:type="dxa"/>
              <w:bottom w:w="28" w:type="dxa"/>
              <w:right w:w="28" w:type="dxa"/>
            </w:tcMar>
            <w:hideMark/>
          </w:tcPr>
          <w:p w:rsidR="00C657E3" w:rsidRPr="00F634FD" w:rsidRDefault="00C657E3" w:rsidP="00C657E3">
            <w:pPr>
              <w:jc w:val="center"/>
              <w:rPr>
                <w:sz w:val="16"/>
                <w:szCs w:val="16"/>
              </w:rPr>
            </w:pPr>
            <w:r w:rsidRPr="00F634FD">
              <w:rPr>
                <w:sz w:val="16"/>
                <w:szCs w:val="16"/>
              </w:rPr>
              <w:t>0/0</w:t>
            </w:r>
          </w:p>
        </w:tc>
        <w:tc>
          <w:tcPr>
            <w:tcW w:w="387" w:type="pct"/>
            <w:shd w:val="clear" w:color="auto" w:fill="auto"/>
            <w:noWrap/>
            <w:tcMar>
              <w:left w:w="28" w:type="dxa"/>
              <w:bottom w:w="28" w:type="dxa"/>
              <w:right w:w="28" w:type="dxa"/>
            </w:tcMar>
            <w:hideMark/>
          </w:tcPr>
          <w:p w:rsidR="00C657E3" w:rsidRPr="00F634FD" w:rsidRDefault="00C657E3" w:rsidP="00C657E3">
            <w:pPr>
              <w:jc w:val="center"/>
              <w:rPr>
                <w:sz w:val="16"/>
                <w:szCs w:val="16"/>
              </w:rPr>
            </w:pPr>
            <w:r w:rsidRPr="00F634FD">
              <w:rPr>
                <w:sz w:val="16"/>
                <w:szCs w:val="16"/>
              </w:rPr>
              <w:t>0/0</w:t>
            </w:r>
          </w:p>
        </w:tc>
        <w:tc>
          <w:tcPr>
            <w:tcW w:w="340" w:type="pct"/>
            <w:shd w:val="clear" w:color="auto" w:fill="auto"/>
            <w:noWrap/>
            <w:tcMar>
              <w:left w:w="28" w:type="dxa"/>
              <w:bottom w:w="28" w:type="dxa"/>
              <w:right w:w="28" w:type="dxa"/>
            </w:tcMar>
            <w:hideMark/>
          </w:tcPr>
          <w:p w:rsidR="00C657E3" w:rsidRPr="00F634FD" w:rsidRDefault="00C657E3" w:rsidP="00C657E3">
            <w:pPr>
              <w:jc w:val="center"/>
              <w:rPr>
                <w:sz w:val="16"/>
                <w:szCs w:val="16"/>
              </w:rPr>
            </w:pPr>
            <w:r w:rsidRPr="00F634FD">
              <w:rPr>
                <w:sz w:val="16"/>
                <w:szCs w:val="16"/>
              </w:rPr>
              <w:t> </w:t>
            </w:r>
          </w:p>
        </w:tc>
        <w:tc>
          <w:tcPr>
            <w:tcW w:w="339" w:type="pct"/>
            <w:shd w:val="clear" w:color="auto" w:fill="auto"/>
            <w:noWrap/>
            <w:tcMar>
              <w:left w:w="28" w:type="dxa"/>
              <w:bottom w:w="28" w:type="dxa"/>
              <w:right w:w="28" w:type="dxa"/>
            </w:tcMar>
            <w:hideMark/>
          </w:tcPr>
          <w:p w:rsidR="00C657E3" w:rsidRPr="00F634FD" w:rsidRDefault="00C657E3" w:rsidP="00C657E3">
            <w:pPr>
              <w:jc w:val="center"/>
              <w:rPr>
                <w:sz w:val="16"/>
                <w:szCs w:val="16"/>
              </w:rPr>
            </w:pPr>
            <w:r w:rsidRPr="00F634FD">
              <w:rPr>
                <w:sz w:val="16"/>
                <w:szCs w:val="16"/>
              </w:rPr>
              <w:t> </w:t>
            </w:r>
          </w:p>
        </w:tc>
        <w:tc>
          <w:tcPr>
            <w:tcW w:w="375" w:type="pct"/>
            <w:shd w:val="clear" w:color="auto" w:fill="auto"/>
            <w:noWrap/>
            <w:tcMar>
              <w:left w:w="28" w:type="dxa"/>
              <w:bottom w:w="28" w:type="dxa"/>
              <w:right w:w="28" w:type="dxa"/>
            </w:tcMar>
            <w:hideMark/>
          </w:tcPr>
          <w:p w:rsidR="00C657E3" w:rsidRPr="00F634FD" w:rsidRDefault="00C657E3" w:rsidP="00C657E3">
            <w:pPr>
              <w:jc w:val="center"/>
              <w:rPr>
                <w:sz w:val="16"/>
                <w:szCs w:val="16"/>
              </w:rPr>
            </w:pPr>
            <w:r w:rsidRPr="00F634FD">
              <w:rPr>
                <w:sz w:val="16"/>
                <w:szCs w:val="16"/>
              </w:rPr>
              <w:t>0/0</w:t>
            </w:r>
          </w:p>
        </w:tc>
        <w:tc>
          <w:tcPr>
            <w:tcW w:w="295" w:type="pct"/>
            <w:shd w:val="clear" w:color="auto" w:fill="auto"/>
            <w:noWrap/>
            <w:tcMar>
              <w:left w:w="28" w:type="dxa"/>
              <w:bottom w:w="28" w:type="dxa"/>
              <w:right w:w="28" w:type="dxa"/>
            </w:tcMar>
            <w:hideMark/>
          </w:tcPr>
          <w:p w:rsidR="00C657E3" w:rsidRPr="00F634FD" w:rsidRDefault="00C657E3" w:rsidP="00C657E3">
            <w:pPr>
              <w:jc w:val="center"/>
              <w:rPr>
                <w:sz w:val="16"/>
                <w:szCs w:val="16"/>
              </w:rPr>
            </w:pPr>
            <w:r w:rsidRPr="00F634FD">
              <w:rPr>
                <w:sz w:val="16"/>
                <w:szCs w:val="16"/>
              </w:rPr>
              <w:t>0/0</w:t>
            </w:r>
          </w:p>
        </w:tc>
        <w:tc>
          <w:tcPr>
            <w:tcW w:w="295" w:type="pct"/>
            <w:shd w:val="clear" w:color="auto" w:fill="auto"/>
            <w:noWrap/>
            <w:tcMar>
              <w:left w:w="28" w:type="dxa"/>
              <w:bottom w:w="28" w:type="dxa"/>
              <w:right w:w="28" w:type="dxa"/>
            </w:tcMar>
            <w:hideMark/>
          </w:tcPr>
          <w:p w:rsidR="00C657E3" w:rsidRPr="00F634FD" w:rsidRDefault="00C657E3" w:rsidP="00C657E3">
            <w:pPr>
              <w:jc w:val="center"/>
              <w:rPr>
                <w:sz w:val="16"/>
                <w:szCs w:val="16"/>
              </w:rPr>
            </w:pPr>
            <w:r w:rsidRPr="00F634FD">
              <w:rPr>
                <w:sz w:val="16"/>
                <w:szCs w:val="16"/>
              </w:rPr>
              <w:t>0/0</w:t>
            </w:r>
          </w:p>
        </w:tc>
        <w:tc>
          <w:tcPr>
            <w:tcW w:w="294" w:type="pct"/>
            <w:shd w:val="clear" w:color="auto" w:fill="auto"/>
            <w:noWrap/>
            <w:tcMar>
              <w:left w:w="28" w:type="dxa"/>
              <w:bottom w:w="28" w:type="dxa"/>
              <w:right w:w="28" w:type="dxa"/>
            </w:tcMar>
            <w:hideMark/>
          </w:tcPr>
          <w:p w:rsidR="00C657E3" w:rsidRPr="00F634FD" w:rsidRDefault="00C657E3" w:rsidP="00C657E3">
            <w:pPr>
              <w:jc w:val="center"/>
              <w:rPr>
                <w:sz w:val="16"/>
                <w:szCs w:val="16"/>
              </w:rPr>
            </w:pPr>
            <w:r w:rsidRPr="00F634FD">
              <w:rPr>
                <w:sz w:val="16"/>
                <w:szCs w:val="16"/>
              </w:rPr>
              <w:t>0/0</w:t>
            </w:r>
          </w:p>
        </w:tc>
      </w:tr>
      <w:tr w:rsidR="00181D06" w:rsidRPr="00F634FD" w:rsidTr="00181D06">
        <w:trPr>
          <w:trHeight w:val="65"/>
        </w:trPr>
        <w:tc>
          <w:tcPr>
            <w:tcW w:w="160" w:type="pct"/>
            <w:shd w:val="clear" w:color="auto" w:fill="auto"/>
            <w:noWrap/>
            <w:tcMar>
              <w:left w:w="28" w:type="dxa"/>
              <w:bottom w:w="28" w:type="dxa"/>
              <w:right w:w="28" w:type="dxa"/>
            </w:tcMar>
            <w:hideMark/>
          </w:tcPr>
          <w:p w:rsidR="00C657E3" w:rsidRPr="00F634FD" w:rsidRDefault="00C657E3" w:rsidP="00C657E3">
            <w:pPr>
              <w:jc w:val="center"/>
              <w:rPr>
                <w:sz w:val="16"/>
                <w:szCs w:val="16"/>
              </w:rPr>
            </w:pPr>
            <w:r w:rsidRPr="00F634FD">
              <w:rPr>
                <w:sz w:val="16"/>
                <w:szCs w:val="16"/>
                <w:lang w:val="en-US"/>
              </w:rPr>
              <w:t>3.</w:t>
            </w:r>
            <w:r w:rsidRPr="00F634FD">
              <w:rPr>
                <w:sz w:val="16"/>
                <w:szCs w:val="16"/>
              </w:rPr>
              <w:t>296</w:t>
            </w:r>
          </w:p>
        </w:tc>
        <w:tc>
          <w:tcPr>
            <w:tcW w:w="1691" w:type="pct"/>
            <w:shd w:val="clear" w:color="auto" w:fill="auto"/>
            <w:tcMar>
              <w:left w:w="28" w:type="dxa"/>
              <w:bottom w:w="28" w:type="dxa"/>
              <w:right w:w="28" w:type="dxa"/>
            </w:tcMar>
            <w:hideMark/>
          </w:tcPr>
          <w:p w:rsidR="00C657E3" w:rsidRPr="00F634FD" w:rsidRDefault="00FC395E" w:rsidP="00C657E3">
            <w:pPr>
              <w:rPr>
                <w:sz w:val="16"/>
                <w:szCs w:val="16"/>
              </w:rPr>
            </w:pPr>
            <w:r>
              <w:rPr>
                <w:sz w:val="16"/>
                <w:szCs w:val="16"/>
              </w:rPr>
              <w:t>у</w:t>
            </w:r>
            <w:r w:rsidR="00C657E3" w:rsidRPr="00F634FD">
              <w:rPr>
                <w:sz w:val="16"/>
                <w:szCs w:val="16"/>
              </w:rPr>
              <w:t>л. Советская</w:t>
            </w:r>
          </w:p>
        </w:tc>
        <w:tc>
          <w:tcPr>
            <w:tcW w:w="484" w:type="pct"/>
            <w:shd w:val="clear" w:color="auto" w:fill="auto"/>
            <w:tcMar>
              <w:left w:w="28" w:type="dxa"/>
              <w:bottom w:w="28" w:type="dxa"/>
              <w:right w:w="28" w:type="dxa"/>
            </w:tcMar>
            <w:hideMark/>
          </w:tcPr>
          <w:p w:rsidR="00C657E3" w:rsidRPr="00F634FD" w:rsidRDefault="00C657E3" w:rsidP="00C657E3">
            <w:pPr>
              <w:jc w:val="center"/>
              <w:rPr>
                <w:sz w:val="16"/>
                <w:szCs w:val="16"/>
              </w:rPr>
            </w:pPr>
            <w:r w:rsidRPr="00F634FD">
              <w:rPr>
                <w:sz w:val="16"/>
                <w:szCs w:val="16"/>
              </w:rPr>
              <w:t>1,94</w:t>
            </w:r>
          </w:p>
        </w:tc>
        <w:tc>
          <w:tcPr>
            <w:tcW w:w="340" w:type="pct"/>
            <w:shd w:val="clear" w:color="auto" w:fill="auto"/>
            <w:tcMar>
              <w:left w:w="28" w:type="dxa"/>
              <w:bottom w:w="28" w:type="dxa"/>
              <w:right w:w="28" w:type="dxa"/>
            </w:tcMar>
            <w:hideMark/>
          </w:tcPr>
          <w:p w:rsidR="00C657E3" w:rsidRPr="00F634FD" w:rsidRDefault="00C657E3" w:rsidP="00C657E3">
            <w:pPr>
              <w:jc w:val="center"/>
              <w:rPr>
                <w:sz w:val="16"/>
                <w:szCs w:val="16"/>
              </w:rPr>
            </w:pPr>
            <w:r w:rsidRPr="00F634FD">
              <w:rPr>
                <w:sz w:val="16"/>
                <w:szCs w:val="16"/>
              </w:rPr>
              <w:t>0/0</w:t>
            </w:r>
          </w:p>
        </w:tc>
        <w:tc>
          <w:tcPr>
            <w:tcW w:w="387" w:type="pct"/>
            <w:shd w:val="clear" w:color="auto" w:fill="auto"/>
            <w:noWrap/>
            <w:tcMar>
              <w:left w:w="28" w:type="dxa"/>
              <w:bottom w:w="28" w:type="dxa"/>
              <w:right w:w="28" w:type="dxa"/>
            </w:tcMar>
            <w:hideMark/>
          </w:tcPr>
          <w:p w:rsidR="00C657E3" w:rsidRPr="00F634FD" w:rsidRDefault="00C657E3" w:rsidP="00C657E3">
            <w:pPr>
              <w:jc w:val="center"/>
              <w:rPr>
                <w:sz w:val="16"/>
                <w:szCs w:val="16"/>
              </w:rPr>
            </w:pPr>
            <w:r w:rsidRPr="00F634FD">
              <w:rPr>
                <w:sz w:val="16"/>
                <w:szCs w:val="16"/>
              </w:rPr>
              <w:t>0/0</w:t>
            </w:r>
          </w:p>
        </w:tc>
        <w:tc>
          <w:tcPr>
            <w:tcW w:w="340" w:type="pct"/>
            <w:shd w:val="clear" w:color="auto" w:fill="auto"/>
            <w:noWrap/>
            <w:tcMar>
              <w:left w:w="28" w:type="dxa"/>
              <w:bottom w:w="28" w:type="dxa"/>
              <w:right w:w="28" w:type="dxa"/>
            </w:tcMar>
            <w:hideMark/>
          </w:tcPr>
          <w:p w:rsidR="00C657E3" w:rsidRPr="00F634FD" w:rsidRDefault="00C657E3" w:rsidP="00C657E3">
            <w:pPr>
              <w:jc w:val="center"/>
              <w:rPr>
                <w:sz w:val="16"/>
                <w:szCs w:val="16"/>
              </w:rPr>
            </w:pPr>
            <w:r w:rsidRPr="00F634FD">
              <w:rPr>
                <w:sz w:val="16"/>
                <w:szCs w:val="16"/>
              </w:rPr>
              <w:t> </w:t>
            </w:r>
          </w:p>
        </w:tc>
        <w:tc>
          <w:tcPr>
            <w:tcW w:w="339" w:type="pct"/>
            <w:shd w:val="clear" w:color="auto" w:fill="auto"/>
            <w:noWrap/>
            <w:tcMar>
              <w:left w:w="28" w:type="dxa"/>
              <w:bottom w:w="28" w:type="dxa"/>
              <w:right w:w="28" w:type="dxa"/>
            </w:tcMar>
            <w:hideMark/>
          </w:tcPr>
          <w:p w:rsidR="00C657E3" w:rsidRPr="00F634FD" w:rsidRDefault="00C657E3" w:rsidP="00C657E3">
            <w:pPr>
              <w:jc w:val="center"/>
              <w:rPr>
                <w:sz w:val="16"/>
                <w:szCs w:val="16"/>
              </w:rPr>
            </w:pPr>
            <w:r w:rsidRPr="00F634FD">
              <w:rPr>
                <w:sz w:val="16"/>
                <w:szCs w:val="16"/>
              </w:rPr>
              <w:t> </w:t>
            </w:r>
          </w:p>
        </w:tc>
        <w:tc>
          <w:tcPr>
            <w:tcW w:w="375" w:type="pct"/>
            <w:shd w:val="clear" w:color="auto" w:fill="auto"/>
            <w:noWrap/>
            <w:tcMar>
              <w:left w:w="28" w:type="dxa"/>
              <w:bottom w:w="28" w:type="dxa"/>
              <w:right w:w="28" w:type="dxa"/>
            </w:tcMar>
            <w:hideMark/>
          </w:tcPr>
          <w:p w:rsidR="00C657E3" w:rsidRPr="00F634FD" w:rsidRDefault="00C657E3" w:rsidP="00C657E3">
            <w:pPr>
              <w:jc w:val="center"/>
              <w:rPr>
                <w:sz w:val="16"/>
                <w:szCs w:val="16"/>
              </w:rPr>
            </w:pPr>
            <w:r w:rsidRPr="00F634FD">
              <w:rPr>
                <w:sz w:val="16"/>
                <w:szCs w:val="16"/>
              </w:rPr>
              <w:t>0/0</w:t>
            </w:r>
          </w:p>
        </w:tc>
        <w:tc>
          <w:tcPr>
            <w:tcW w:w="295" w:type="pct"/>
            <w:shd w:val="clear" w:color="auto" w:fill="auto"/>
            <w:noWrap/>
            <w:tcMar>
              <w:left w:w="28" w:type="dxa"/>
              <w:bottom w:w="28" w:type="dxa"/>
              <w:right w:w="28" w:type="dxa"/>
            </w:tcMar>
            <w:hideMark/>
          </w:tcPr>
          <w:p w:rsidR="00C657E3" w:rsidRPr="00F634FD" w:rsidRDefault="00C657E3" w:rsidP="00C657E3">
            <w:pPr>
              <w:jc w:val="center"/>
              <w:rPr>
                <w:sz w:val="16"/>
                <w:szCs w:val="16"/>
              </w:rPr>
            </w:pPr>
            <w:r w:rsidRPr="00F634FD">
              <w:rPr>
                <w:sz w:val="16"/>
                <w:szCs w:val="16"/>
              </w:rPr>
              <w:t>0/0</w:t>
            </w:r>
          </w:p>
        </w:tc>
        <w:tc>
          <w:tcPr>
            <w:tcW w:w="295" w:type="pct"/>
            <w:shd w:val="clear" w:color="auto" w:fill="auto"/>
            <w:noWrap/>
            <w:tcMar>
              <w:left w:w="28" w:type="dxa"/>
              <w:bottom w:w="28" w:type="dxa"/>
              <w:right w:w="28" w:type="dxa"/>
            </w:tcMar>
            <w:hideMark/>
          </w:tcPr>
          <w:p w:rsidR="00C657E3" w:rsidRPr="00F634FD" w:rsidRDefault="00C657E3" w:rsidP="00C657E3">
            <w:pPr>
              <w:jc w:val="center"/>
              <w:rPr>
                <w:sz w:val="16"/>
                <w:szCs w:val="16"/>
              </w:rPr>
            </w:pPr>
            <w:r w:rsidRPr="00F634FD">
              <w:rPr>
                <w:sz w:val="16"/>
                <w:szCs w:val="16"/>
              </w:rPr>
              <w:t>0/0</w:t>
            </w:r>
          </w:p>
        </w:tc>
        <w:tc>
          <w:tcPr>
            <w:tcW w:w="294" w:type="pct"/>
            <w:shd w:val="clear" w:color="auto" w:fill="auto"/>
            <w:noWrap/>
            <w:tcMar>
              <w:left w:w="28" w:type="dxa"/>
              <w:bottom w:w="28" w:type="dxa"/>
              <w:right w:w="28" w:type="dxa"/>
            </w:tcMar>
            <w:hideMark/>
          </w:tcPr>
          <w:p w:rsidR="00C657E3" w:rsidRPr="00F634FD" w:rsidRDefault="00C657E3" w:rsidP="00C657E3">
            <w:pPr>
              <w:jc w:val="center"/>
              <w:rPr>
                <w:sz w:val="16"/>
                <w:szCs w:val="16"/>
              </w:rPr>
            </w:pPr>
            <w:r w:rsidRPr="00F634FD">
              <w:rPr>
                <w:sz w:val="16"/>
                <w:szCs w:val="16"/>
              </w:rPr>
              <w:t>0/0</w:t>
            </w:r>
          </w:p>
        </w:tc>
      </w:tr>
      <w:tr w:rsidR="00181D06" w:rsidRPr="00F634FD" w:rsidTr="00181D06">
        <w:trPr>
          <w:trHeight w:val="65"/>
        </w:trPr>
        <w:tc>
          <w:tcPr>
            <w:tcW w:w="160" w:type="pct"/>
            <w:shd w:val="clear" w:color="auto" w:fill="auto"/>
            <w:noWrap/>
            <w:tcMar>
              <w:left w:w="28" w:type="dxa"/>
              <w:bottom w:w="28" w:type="dxa"/>
              <w:right w:w="28" w:type="dxa"/>
            </w:tcMar>
            <w:hideMark/>
          </w:tcPr>
          <w:p w:rsidR="00C657E3" w:rsidRPr="00F634FD" w:rsidRDefault="00C657E3" w:rsidP="00C657E3">
            <w:pPr>
              <w:jc w:val="center"/>
              <w:rPr>
                <w:sz w:val="16"/>
                <w:szCs w:val="16"/>
              </w:rPr>
            </w:pPr>
            <w:r w:rsidRPr="00F634FD">
              <w:rPr>
                <w:sz w:val="16"/>
                <w:szCs w:val="16"/>
                <w:lang w:val="en-US"/>
              </w:rPr>
              <w:t>3.</w:t>
            </w:r>
            <w:r w:rsidRPr="00F634FD">
              <w:rPr>
                <w:sz w:val="16"/>
                <w:szCs w:val="16"/>
              </w:rPr>
              <w:t>297</w:t>
            </w:r>
          </w:p>
        </w:tc>
        <w:tc>
          <w:tcPr>
            <w:tcW w:w="1691" w:type="pct"/>
            <w:shd w:val="clear" w:color="auto" w:fill="auto"/>
            <w:tcMar>
              <w:left w:w="28" w:type="dxa"/>
              <w:bottom w:w="28" w:type="dxa"/>
              <w:right w:w="28" w:type="dxa"/>
            </w:tcMar>
            <w:hideMark/>
          </w:tcPr>
          <w:p w:rsidR="00C657E3" w:rsidRPr="00F634FD" w:rsidRDefault="00FC395E" w:rsidP="00C657E3">
            <w:pPr>
              <w:rPr>
                <w:sz w:val="16"/>
                <w:szCs w:val="16"/>
              </w:rPr>
            </w:pPr>
            <w:r>
              <w:rPr>
                <w:sz w:val="16"/>
                <w:szCs w:val="16"/>
              </w:rPr>
              <w:t>у</w:t>
            </w:r>
            <w:r w:rsidR="00C657E3" w:rsidRPr="00F634FD">
              <w:rPr>
                <w:sz w:val="16"/>
                <w:szCs w:val="16"/>
              </w:rPr>
              <w:t>л. Горького</w:t>
            </w:r>
          </w:p>
        </w:tc>
        <w:tc>
          <w:tcPr>
            <w:tcW w:w="484" w:type="pct"/>
            <w:shd w:val="clear" w:color="auto" w:fill="auto"/>
            <w:tcMar>
              <w:left w:w="28" w:type="dxa"/>
              <w:bottom w:w="28" w:type="dxa"/>
              <w:right w:w="28" w:type="dxa"/>
            </w:tcMar>
            <w:hideMark/>
          </w:tcPr>
          <w:p w:rsidR="00C657E3" w:rsidRPr="00F634FD" w:rsidRDefault="00C657E3" w:rsidP="00C657E3">
            <w:pPr>
              <w:jc w:val="center"/>
              <w:rPr>
                <w:sz w:val="16"/>
                <w:szCs w:val="16"/>
              </w:rPr>
            </w:pPr>
            <w:r w:rsidRPr="00F634FD">
              <w:rPr>
                <w:sz w:val="16"/>
                <w:szCs w:val="16"/>
              </w:rPr>
              <w:t>1,50</w:t>
            </w:r>
          </w:p>
        </w:tc>
        <w:tc>
          <w:tcPr>
            <w:tcW w:w="340" w:type="pct"/>
            <w:shd w:val="clear" w:color="auto" w:fill="auto"/>
            <w:tcMar>
              <w:left w:w="28" w:type="dxa"/>
              <w:bottom w:w="28" w:type="dxa"/>
              <w:right w:w="28" w:type="dxa"/>
            </w:tcMar>
            <w:hideMark/>
          </w:tcPr>
          <w:p w:rsidR="00C657E3" w:rsidRPr="00F634FD" w:rsidRDefault="00C657E3" w:rsidP="00C657E3">
            <w:pPr>
              <w:jc w:val="center"/>
              <w:rPr>
                <w:sz w:val="16"/>
                <w:szCs w:val="16"/>
              </w:rPr>
            </w:pPr>
            <w:r w:rsidRPr="00F634FD">
              <w:rPr>
                <w:sz w:val="16"/>
                <w:szCs w:val="16"/>
              </w:rPr>
              <w:t>1,5/100</w:t>
            </w:r>
          </w:p>
        </w:tc>
        <w:tc>
          <w:tcPr>
            <w:tcW w:w="387" w:type="pct"/>
            <w:shd w:val="clear" w:color="auto" w:fill="auto"/>
            <w:noWrap/>
            <w:tcMar>
              <w:left w:w="28" w:type="dxa"/>
              <w:bottom w:w="28" w:type="dxa"/>
              <w:right w:w="28" w:type="dxa"/>
            </w:tcMar>
            <w:hideMark/>
          </w:tcPr>
          <w:p w:rsidR="00C657E3" w:rsidRPr="00F634FD" w:rsidRDefault="00C657E3" w:rsidP="00C657E3">
            <w:pPr>
              <w:jc w:val="center"/>
              <w:rPr>
                <w:sz w:val="16"/>
                <w:szCs w:val="16"/>
              </w:rPr>
            </w:pPr>
            <w:r w:rsidRPr="00F634FD">
              <w:rPr>
                <w:sz w:val="16"/>
                <w:szCs w:val="16"/>
              </w:rPr>
              <w:t>1,5/100</w:t>
            </w:r>
          </w:p>
        </w:tc>
        <w:tc>
          <w:tcPr>
            <w:tcW w:w="340" w:type="pct"/>
            <w:shd w:val="clear" w:color="auto" w:fill="auto"/>
            <w:tcMar>
              <w:left w:w="28" w:type="dxa"/>
              <w:bottom w:w="28" w:type="dxa"/>
              <w:right w:w="28" w:type="dxa"/>
            </w:tcMar>
            <w:hideMark/>
          </w:tcPr>
          <w:p w:rsidR="00C657E3" w:rsidRPr="00F634FD" w:rsidRDefault="00C657E3" w:rsidP="00C657E3">
            <w:pPr>
              <w:jc w:val="center"/>
              <w:rPr>
                <w:sz w:val="16"/>
                <w:szCs w:val="16"/>
              </w:rPr>
            </w:pPr>
            <w:r w:rsidRPr="00F634FD">
              <w:rPr>
                <w:sz w:val="16"/>
                <w:szCs w:val="16"/>
              </w:rPr>
              <w:t> </w:t>
            </w:r>
          </w:p>
        </w:tc>
        <w:tc>
          <w:tcPr>
            <w:tcW w:w="339" w:type="pct"/>
            <w:shd w:val="clear" w:color="auto" w:fill="auto"/>
            <w:noWrap/>
            <w:tcMar>
              <w:left w:w="28" w:type="dxa"/>
              <w:bottom w:w="28" w:type="dxa"/>
              <w:right w:w="28" w:type="dxa"/>
            </w:tcMar>
            <w:hideMark/>
          </w:tcPr>
          <w:p w:rsidR="00C657E3" w:rsidRPr="00F634FD" w:rsidRDefault="00C657E3" w:rsidP="00C657E3">
            <w:pPr>
              <w:jc w:val="center"/>
              <w:rPr>
                <w:sz w:val="16"/>
                <w:szCs w:val="16"/>
              </w:rPr>
            </w:pPr>
            <w:r w:rsidRPr="00F634FD">
              <w:rPr>
                <w:sz w:val="16"/>
                <w:szCs w:val="16"/>
              </w:rPr>
              <w:t> </w:t>
            </w:r>
          </w:p>
        </w:tc>
        <w:tc>
          <w:tcPr>
            <w:tcW w:w="375" w:type="pct"/>
            <w:shd w:val="clear" w:color="auto" w:fill="auto"/>
            <w:noWrap/>
            <w:tcMar>
              <w:left w:w="28" w:type="dxa"/>
              <w:bottom w:w="28" w:type="dxa"/>
              <w:right w:w="28" w:type="dxa"/>
            </w:tcMar>
            <w:hideMark/>
          </w:tcPr>
          <w:p w:rsidR="00C657E3" w:rsidRPr="00F634FD" w:rsidRDefault="00C657E3" w:rsidP="00C657E3">
            <w:pPr>
              <w:jc w:val="center"/>
              <w:rPr>
                <w:sz w:val="16"/>
                <w:szCs w:val="16"/>
              </w:rPr>
            </w:pPr>
            <w:r w:rsidRPr="00F634FD">
              <w:rPr>
                <w:sz w:val="16"/>
                <w:szCs w:val="16"/>
              </w:rPr>
              <w:t>1,5/100</w:t>
            </w:r>
          </w:p>
        </w:tc>
        <w:tc>
          <w:tcPr>
            <w:tcW w:w="295" w:type="pct"/>
            <w:shd w:val="clear" w:color="auto" w:fill="auto"/>
            <w:noWrap/>
            <w:tcMar>
              <w:left w:w="28" w:type="dxa"/>
              <w:bottom w:w="28" w:type="dxa"/>
              <w:right w:w="28" w:type="dxa"/>
            </w:tcMar>
            <w:hideMark/>
          </w:tcPr>
          <w:p w:rsidR="00C657E3" w:rsidRPr="00F634FD" w:rsidRDefault="00C657E3" w:rsidP="00C657E3">
            <w:pPr>
              <w:jc w:val="center"/>
              <w:rPr>
                <w:sz w:val="16"/>
                <w:szCs w:val="16"/>
              </w:rPr>
            </w:pPr>
            <w:r w:rsidRPr="00F634FD">
              <w:rPr>
                <w:sz w:val="16"/>
                <w:szCs w:val="16"/>
              </w:rPr>
              <w:t>1,5/100</w:t>
            </w:r>
          </w:p>
        </w:tc>
        <w:tc>
          <w:tcPr>
            <w:tcW w:w="295" w:type="pct"/>
            <w:shd w:val="clear" w:color="auto" w:fill="auto"/>
            <w:tcMar>
              <w:left w:w="28" w:type="dxa"/>
              <w:bottom w:w="28" w:type="dxa"/>
              <w:right w:w="28" w:type="dxa"/>
            </w:tcMar>
            <w:hideMark/>
          </w:tcPr>
          <w:p w:rsidR="00C657E3" w:rsidRPr="00F634FD" w:rsidRDefault="00C657E3" w:rsidP="00C657E3">
            <w:pPr>
              <w:jc w:val="center"/>
              <w:rPr>
                <w:sz w:val="16"/>
                <w:szCs w:val="16"/>
              </w:rPr>
            </w:pPr>
            <w:r w:rsidRPr="00F634FD">
              <w:rPr>
                <w:sz w:val="16"/>
                <w:szCs w:val="16"/>
              </w:rPr>
              <w:t>1,5/100</w:t>
            </w:r>
          </w:p>
        </w:tc>
        <w:tc>
          <w:tcPr>
            <w:tcW w:w="294" w:type="pct"/>
            <w:shd w:val="clear" w:color="auto" w:fill="auto"/>
            <w:tcMar>
              <w:left w:w="28" w:type="dxa"/>
              <w:bottom w:w="28" w:type="dxa"/>
              <w:right w:w="28" w:type="dxa"/>
            </w:tcMar>
            <w:hideMark/>
          </w:tcPr>
          <w:p w:rsidR="00C657E3" w:rsidRPr="00F634FD" w:rsidRDefault="00C657E3" w:rsidP="00C657E3">
            <w:pPr>
              <w:jc w:val="center"/>
              <w:rPr>
                <w:sz w:val="16"/>
                <w:szCs w:val="16"/>
              </w:rPr>
            </w:pPr>
            <w:r w:rsidRPr="00F634FD">
              <w:rPr>
                <w:sz w:val="16"/>
                <w:szCs w:val="16"/>
              </w:rPr>
              <w:t>1,5/100</w:t>
            </w:r>
          </w:p>
        </w:tc>
      </w:tr>
      <w:tr w:rsidR="00181D06" w:rsidRPr="00F634FD" w:rsidTr="00181D06">
        <w:trPr>
          <w:trHeight w:val="65"/>
        </w:trPr>
        <w:tc>
          <w:tcPr>
            <w:tcW w:w="160" w:type="pct"/>
            <w:shd w:val="clear" w:color="auto" w:fill="auto"/>
            <w:noWrap/>
            <w:tcMar>
              <w:left w:w="28" w:type="dxa"/>
              <w:bottom w:w="28" w:type="dxa"/>
              <w:right w:w="28" w:type="dxa"/>
            </w:tcMar>
            <w:hideMark/>
          </w:tcPr>
          <w:p w:rsidR="00C657E3" w:rsidRPr="00F634FD" w:rsidRDefault="00C657E3" w:rsidP="00C657E3">
            <w:pPr>
              <w:jc w:val="center"/>
              <w:rPr>
                <w:sz w:val="16"/>
                <w:szCs w:val="16"/>
              </w:rPr>
            </w:pPr>
            <w:r w:rsidRPr="00F634FD">
              <w:rPr>
                <w:sz w:val="16"/>
                <w:szCs w:val="16"/>
                <w:lang w:val="en-US"/>
              </w:rPr>
              <w:t>3.</w:t>
            </w:r>
            <w:r w:rsidRPr="00F634FD">
              <w:rPr>
                <w:sz w:val="16"/>
                <w:szCs w:val="16"/>
              </w:rPr>
              <w:t>298</w:t>
            </w:r>
          </w:p>
        </w:tc>
        <w:tc>
          <w:tcPr>
            <w:tcW w:w="1691" w:type="pct"/>
            <w:shd w:val="clear" w:color="auto" w:fill="auto"/>
            <w:tcMar>
              <w:left w:w="28" w:type="dxa"/>
              <w:bottom w:w="28" w:type="dxa"/>
              <w:right w:w="28" w:type="dxa"/>
            </w:tcMar>
            <w:hideMark/>
          </w:tcPr>
          <w:p w:rsidR="00C657E3" w:rsidRPr="00F634FD" w:rsidRDefault="00FC395E" w:rsidP="00C657E3">
            <w:pPr>
              <w:rPr>
                <w:sz w:val="16"/>
                <w:szCs w:val="16"/>
              </w:rPr>
            </w:pPr>
            <w:r>
              <w:rPr>
                <w:sz w:val="16"/>
                <w:szCs w:val="16"/>
              </w:rPr>
              <w:t>у</w:t>
            </w:r>
            <w:r w:rsidR="00C657E3" w:rsidRPr="00F634FD">
              <w:rPr>
                <w:sz w:val="16"/>
                <w:szCs w:val="16"/>
              </w:rPr>
              <w:t>л. Спортивная</w:t>
            </w:r>
          </w:p>
        </w:tc>
        <w:tc>
          <w:tcPr>
            <w:tcW w:w="484" w:type="pct"/>
            <w:shd w:val="clear" w:color="auto" w:fill="auto"/>
            <w:tcMar>
              <w:left w:w="28" w:type="dxa"/>
              <w:bottom w:w="28" w:type="dxa"/>
              <w:right w:w="28" w:type="dxa"/>
            </w:tcMar>
            <w:hideMark/>
          </w:tcPr>
          <w:p w:rsidR="00C657E3" w:rsidRPr="00F634FD" w:rsidRDefault="00C657E3" w:rsidP="00C657E3">
            <w:pPr>
              <w:jc w:val="center"/>
              <w:rPr>
                <w:sz w:val="16"/>
                <w:szCs w:val="16"/>
              </w:rPr>
            </w:pPr>
            <w:r w:rsidRPr="00F634FD">
              <w:rPr>
                <w:sz w:val="16"/>
                <w:szCs w:val="16"/>
              </w:rPr>
              <w:t>0,57</w:t>
            </w:r>
          </w:p>
        </w:tc>
        <w:tc>
          <w:tcPr>
            <w:tcW w:w="340" w:type="pct"/>
            <w:shd w:val="clear" w:color="auto" w:fill="auto"/>
            <w:tcMar>
              <w:left w:w="28" w:type="dxa"/>
              <w:bottom w:w="28" w:type="dxa"/>
              <w:right w:w="28" w:type="dxa"/>
            </w:tcMar>
            <w:hideMark/>
          </w:tcPr>
          <w:p w:rsidR="00C657E3" w:rsidRPr="00F634FD" w:rsidRDefault="00C657E3" w:rsidP="00C657E3">
            <w:pPr>
              <w:jc w:val="center"/>
              <w:rPr>
                <w:sz w:val="16"/>
                <w:szCs w:val="16"/>
              </w:rPr>
            </w:pPr>
            <w:r w:rsidRPr="00F634FD">
              <w:rPr>
                <w:sz w:val="16"/>
                <w:szCs w:val="16"/>
              </w:rPr>
              <w:t>0,57/100</w:t>
            </w:r>
          </w:p>
        </w:tc>
        <w:tc>
          <w:tcPr>
            <w:tcW w:w="387" w:type="pct"/>
            <w:shd w:val="clear" w:color="auto" w:fill="auto"/>
            <w:noWrap/>
            <w:tcMar>
              <w:left w:w="28" w:type="dxa"/>
              <w:bottom w:w="28" w:type="dxa"/>
              <w:right w:w="28" w:type="dxa"/>
            </w:tcMar>
            <w:hideMark/>
          </w:tcPr>
          <w:p w:rsidR="00C657E3" w:rsidRPr="00F634FD" w:rsidRDefault="00C657E3" w:rsidP="00C657E3">
            <w:pPr>
              <w:jc w:val="center"/>
              <w:rPr>
                <w:sz w:val="16"/>
                <w:szCs w:val="16"/>
              </w:rPr>
            </w:pPr>
            <w:r w:rsidRPr="00F634FD">
              <w:rPr>
                <w:sz w:val="16"/>
                <w:szCs w:val="16"/>
              </w:rPr>
              <w:t>0,57/100</w:t>
            </w:r>
          </w:p>
        </w:tc>
        <w:tc>
          <w:tcPr>
            <w:tcW w:w="340" w:type="pct"/>
            <w:shd w:val="clear" w:color="auto" w:fill="auto"/>
            <w:tcMar>
              <w:left w:w="28" w:type="dxa"/>
              <w:bottom w:w="28" w:type="dxa"/>
              <w:right w:w="28" w:type="dxa"/>
            </w:tcMar>
            <w:hideMark/>
          </w:tcPr>
          <w:p w:rsidR="00C657E3" w:rsidRPr="00F634FD" w:rsidRDefault="00C657E3" w:rsidP="00C657E3">
            <w:pPr>
              <w:jc w:val="center"/>
              <w:rPr>
                <w:sz w:val="16"/>
                <w:szCs w:val="16"/>
              </w:rPr>
            </w:pPr>
            <w:r w:rsidRPr="00F634FD">
              <w:rPr>
                <w:sz w:val="16"/>
                <w:szCs w:val="16"/>
              </w:rPr>
              <w:t> </w:t>
            </w:r>
          </w:p>
        </w:tc>
        <w:tc>
          <w:tcPr>
            <w:tcW w:w="339" w:type="pct"/>
            <w:shd w:val="clear" w:color="auto" w:fill="auto"/>
            <w:noWrap/>
            <w:tcMar>
              <w:left w:w="28" w:type="dxa"/>
              <w:bottom w:w="28" w:type="dxa"/>
              <w:right w:w="28" w:type="dxa"/>
            </w:tcMar>
            <w:hideMark/>
          </w:tcPr>
          <w:p w:rsidR="00C657E3" w:rsidRPr="00F634FD" w:rsidRDefault="00C657E3" w:rsidP="00C657E3">
            <w:pPr>
              <w:jc w:val="center"/>
              <w:rPr>
                <w:sz w:val="16"/>
                <w:szCs w:val="16"/>
              </w:rPr>
            </w:pPr>
            <w:r w:rsidRPr="00F634FD">
              <w:rPr>
                <w:sz w:val="16"/>
                <w:szCs w:val="16"/>
              </w:rPr>
              <w:t> </w:t>
            </w:r>
          </w:p>
        </w:tc>
        <w:tc>
          <w:tcPr>
            <w:tcW w:w="375" w:type="pct"/>
            <w:shd w:val="clear" w:color="auto" w:fill="auto"/>
            <w:noWrap/>
            <w:tcMar>
              <w:left w:w="28" w:type="dxa"/>
              <w:bottom w:w="28" w:type="dxa"/>
              <w:right w:w="28" w:type="dxa"/>
            </w:tcMar>
            <w:hideMark/>
          </w:tcPr>
          <w:p w:rsidR="00C657E3" w:rsidRPr="00F634FD" w:rsidRDefault="00C657E3" w:rsidP="00C657E3">
            <w:pPr>
              <w:jc w:val="center"/>
              <w:rPr>
                <w:sz w:val="16"/>
                <w:szCs w:val="16"/>
              </w:rPr>
            </w:pPr>
            <w:r w:rsidRPr="00F634FD">
              <w:rPr>
                <w:sz w:val="16"/>
                <w:szCs w:val="16"/>
              </w:rPr>
              <w:t>0,57/100</w:t>
            </w:r>
          </w:p>
        </w:tc>
        <w:tc>
          <w:tcPr>
            <w:tcW w:w="295" w:type="pct"/>
            <w:shd w:val="clear" w:color="auto" w:fill="auto"/>
            <w:noWrap/>
            <w:tcMar>
              <w:left w:w="28" w:type="dxa"/>
              <w:bottom w:w="28" w:type="dxa"/>
              <w:right w:w="28" w:type="dxa"/>
            </w:tcMar>
            <w:hideMark/>
          </w:tcPr>
          <w:p w:rsidR="00C657E3" w:rsidRPr="00F634FD" w:rsidRDefault="00C657E3" w:rsidP="00C657E3">
            <w:pPr>
              <w:jc w:val="center"/>
              <w:rPr>
                <w:sz w:val="16"/>
                <w:szCs w:val="16"/>
              </w:rPr>
            </w:pPr>
            <w:r w:rsidRPr="00F634FD">
              <w:rPr>
                <w:sz w:val="16"/>
                <w:szCs w:val="16"/>
              </w:rPr>
              <w:t>0,57/100</w:t>
            </w:r>
          </w:p>
        </w:tc>
        <w:tc>
          <w:tcPr>
            <w:tcW w:w="295" w:type="pct"/>
            <w:shd w:val="clear" w:color="auto" w:fill="auto"/>
            <w:tcMar>
              <w:left w:w="28" w:type="dxa"/>
              <w:bottom w:w="28" w:type="dxa"/>
              <w:right w:w="28" w:type="dxa"/>
            </w:tcMar>
            <w:hideMark/>
          </w:tcPr>
          <w:p w:rsidR="00C657E3" w:rsidRPr="00F634FD" w:rsidRDefault="00C657E3" w:rsidP="00C657E3">
            <w:pPr>
              <w:jc w:val="center"/>
              <w:rPr>
                <w:sz w:val="16"/>
                <w:szCs w:val="16"/>
              </w:rPr>
            </w:pPr>
            <w:r w:rsidRPr="00F634FD">
              <w:rPr>
                <w:sz w:val="16"/>
                <w:szCs w:val="16"/>
              </w:rPr>
              <w:t>0,57/100</w:t>
            </w:r>
          </w:p>
        </w:tc>
        <w:tc>
          <w:tcPr>
            <w:tcW w:w="294" w:type="pct"/>
            <w:shd w:val="clear" w:color="auto" w:fill="auto"/>
            <w:tcMar>
              <w:left w:w="28" w:type="dxa"/>
              <w:bottom w:w="28" w:type="dxa"/>
              <w:right w:w="28" w:type="dxa"/>
            </w:tcMar>
            <w:hideMark/>
          </w:tcPr>
          <w:p w:rsidR="00C657E3" w:rsidRPr="00F634FD" w:rsidRDefault="00C657E3" w:rsidP="00C657E3">
            <w:pPr>
              <w:jc w:val="center"/>
              <w:rPr>
                <w:sz w:val="16"/>
                <w:szCs w:val="16"/>
              </w:rPr>
            </w:pPr>
            <w:r w:rsidRPr="00F634FD">
              <w:rPr>
                <w:sz w:val="16"/>
                <w:szCs w:val="16"/>
              </w:rPr>
              <w:t>0,57/100</w:t>
            </w:r>
          </w:p>
        </w:tc>
      </w:tr>
      <w:tr w:rsidR="00181D06" w:rsidRPr="00F634FD" w:rsidTr="00181D06">
        <w:trPr>
          <w:trHeight w:val="65"/>
        </w:trPr>
        <w:tc>
          <w:tcPr>
            <w:tcW w:w="160" w:type="pct"/>
            <w:shd w:val="clear" w:color="auto" w:fill="auto"/>
            <w:noWrap/>
            <w:tcMar>
              <w:left w:w="28" w:type="dxa"/>
              <w:bottom w:w="28" w:type="dxa"/>
              <w:right w:w="28" w:type="dxa"/>
            </w:tcMar>
            <w:hideMark/>
          </w:tcPr>
          <w:p w:rsidR="00C657E3" w:rsidRPr="00F634FD" w:rsidRDefault="00C657E3" w:rsidP="00C657E3">
            <w:pPr>
              <w:jc w:val="center"/>
              <w:rPr>
                <w:sz w:val="16"/>
                <w:szCs w:val="16"/>
              </w:rPr>
            </w:pPr>
            <w:r w:rsidRPr="00F634FD">
              <w:rPr>
                <w:sz w:val="16"/>
                <w:szCs w:val="16"/>
                <w:lang w:val="en-US"/>
              </w:rPr>
              <w:t>3.</w:t>
            </w:r>
            <w:r w:rsidRPr="00F634FD">
              <w:rPr>
                <w:sz w:val="16"/>
                <w:szCs w:val="16"/>
              </w:rPr>
              <w:t>299</w:t>
            </w:r>
          </w:p>
        </w:tc>
        <w:tc>
          <w:tcPr>
            <w:tcW w:w="1691" w:type="pct"/>
            <w:shd w:val="clear" w:color="auto" w:fill="auto"/>
            <w:tcMar>
              <w:left w:w="28" w:type="dxa"/>
              <w:bottom w:w="28" w:type="dxa"/>
              <w:right w:w="28" w:type="dxa"/>
            </w:tcMar>
            <w:hideMark/>
          </w:tcPr>
          <w:p w:rsidR="00C657E3" w:rsidRPr="00F634FD" w:rsidRDefault="00FC395E" w:rsidP="00C657E3">
            <w:pPr>
              <w:rPr>
                <w:sz w:val="16"/>
                <w:szCs w:val="16"/>
              </w:rPr>
            </w:pPr>
            <w:r>
              <w:rPr>
                <w:sz w:val="16"/>
                <w:szCs w:val="16"/>
              </w:rPr>
              <w:t>у</w:t>
            </w:r>
            <w:r w:rsidR="00C657E3" w:rsidRPr="00F634FD">
              <w:rPr>
                <w:sz w:val="16"/>
                <w:szCs w:val="16"/>
              </w:rPr>
              <w:t>л. Кошевого</w:t>
            </w:r>
          </w:p>
        </w:tc>
        <w:tc>
          <w:tcPr>
            <w:tcW w:w="484" w:type="pct"/>
            <w:shd w:val="clear" w:color="auto" w:fill="auto"/>
            <w:tcMar>
              <w:left w:w="28" w:type="dxa"/>
              <w:bottom w:w="28" w:type="dxa"/>
              <w:right w:w="28" w:type="dxa"/>
            </w:tcMar>
            <w:hideMark/>
          </w:tcPr>
          <w:p w:rsidR="00C657E3" w:rsidRPr="00F634FD" w:rsidRDefault="00C657E3" w:rsidP="00C657E3">
            <w:pPr>
              <w:jc w:val="center"/>
              <w:rPr>
                <w:sz w:val="16"/>
                <w:szCs w:val="16"/>
              </w:rPr>
            </w:pPr>
            <w:r w:rsidRPr="00F634FD">
              <w:rPr>
                <w:sz w:val="16"/>
                <w:szCs w:val="16"/>
              </w:rPr>
              <w:t>1,60</w:t>
            </w:r>
          </w:p>
        </w:tc>
        <w:tc>
          <w:tcPr>
            <w:tcW w:w="340" w:type="pct"/>
            <w:shd w:val="clear" w:color="auto" w:fill="auto"/>
            <w:tcMar>
              <w:left w:w="28" w:type="dxa"/>
              <w:bottom w:w="28" w:type="dxa"/>
              <w:right w:w="28" w:type="dxa"/>
            </w:tcMar>
            <w:hideMark/>
          </w:tcPr>
          <w:p w:rsidR="00C657E3" w:rsidRPr="00F634FD" w:rsidRDefault="00C657E3" w:rsidP="00C657E3">
            <w:pPr>
              <w:jc w:val="center"/>
              <w:rPr>
                <w:sz w:val="16"/>
                <w:szCs w:val="16"/>
              </w:rPr>
            </w:pPr>
            <w:r w:rsidRPr="00F634FD">
              <w:rPr>
                <w:sz w:val="16"/>
                <w:szCs w:val="16"/>
              </w:rPr>
              <w:t>0/0</w:t>
            </w:r>
          </w:p>
        </w:tc>
        <w:tc>
          <w:tcPr>
            <w:tcW w:w="387" w:type="pct"/>
            <w:shd w:val="clear" w:color="auto" w:fill="auto"/>
            <w:noWrap/>
            <w:tcMar>
              <w:left w:w="28" w:type="dxa"/>
              <w:bottom w:w="28" w:type="dxa"/>
              <w:right w:w="28" w:type="dxa"/>
            </w:tcMar>
            <w:hideMark/>
          </w:tcPr>
          <w:p w:rsidR="00C657E3" w:rsidRPr="00F634FD" w:rsidRDefault="00C657E3" w:rsidP="00C657E3">
            <w:pPr>
              <w:jc w:val="center"/>
              <w:rPr>
                <w:sz w:val="16"/>
                <w:szCs w:val="16"/>
              </w:rPr>
            </w:pPr>
            <w:r w:rsidRPr="00F634FD">
              <w:rPr>
                <w:sz w:val="16"/>
                <w:szCs w:val="16"/>
              </w:rPr>
              <w:t>0/0</w:t>
            </w:r>
          </w:p>
        </w:tc>
        <w:tc>
          <w:tcPr>
            <w:tcW w:w="340" w:type="pct"/>
            <w:shd w:val="clear" w:color="auto" w:fill="auto"/>
            <w:tcMar>
              <w:left w:w="28" w:type="dxa"/>
              <w:bottom w:w="28" w:type="dxa"/>
              <w:right w:w="28" w:type="dxa"/>
            </w:tcMar>
            <w:hideMark/>
          </w:tcPr>
          <w:p w:rsidR="00C657E3" w:rsidRPr="00F634FD" w:rsidRDefault="00C657E3" w:rsidP="00C657E3">
            <w:pPr>
              <w:jc w:val="center"/>
              <w:rPr>
                <w:sz w:val="16"/>
                <w:szCs w:val="16"/>
              </w:rPr>
            </w:pPr>
            <w:r w:rsidRPr="00F634FD">
              <w:rPr>
                <w:sz w:val="16"/>
                <w:szCs w:val="16"/>
              </w:rPr>
              <w:t> </w:t>
            </w:r>
          </w:p>
        </w:tc>
        <w:tc>
          <w:tcPr>
            <w:tcW w:w="339" w:type="pct"/>
            <w:shd w:val="clear" w:color="auto" w:fill="auto"/>
            <w:noWrap/>
            <w:tcMar>
              <w:left w:w="28" w:type="dxa"/>
              <w:bottom w:w="28" w:type="dxa"/>
              <w:right w:w="28" w:type="dxa"/>
            </w:tcMar>
            <w:hideMark/>
          </w:tcPr>
          <w:p w:rsidR="00C657E3" w:rsidRPr="00F634FD" w:rsidRDefault="00C657E3" w:rsidP="00C657E3">
            <w:pPr>
              <w:jc w:val="center"/>
              <w:rPr>
                <w:sz w:val="16"/>
                <w:szCs w:val="16"/>
              </w:rPr>
            </w:pPr>
            <w:r w:rsidRPr="00F634FD">
              <w:rPr>
                <w:sz w:val="16"/>
                <w:szCs w:val="16"/>
              </w:rPr>
              <w:t> </w:t>
            </w:r>
          </w:p>
        </w:tc>
        <w:tc>
          <w:tcPr>
            <w:tcW w:w="375" w:type="pct"/>
            <w:shd w:val="clear" w:color="auto" w:fill="auto"/>
            <w:noWrap/>
            <w:tcMar>
              <w:left w:w="28" w:type="dxa"/>
              <w:bottom w:w="28" w:type="dxa"/>
              <w:right w:w="28" w:type="dxa"/>
            </w:tcMar>
            <w:hideMark/>
          </w:tcPr>
          <w:p w:rsidR="00C657E3" w:rsidRPr="00F634FD" w:rsidRDefault="00C657E3" w:rsidP="00C657E3">
            <w:pPr>
              <w:jc w:val="center"/>
              <w:rPr>
                <w:sz w:val="16"/>
                <w:szCs w:val="16"/>
              </w:rPr>
            </w:pPr>
            <w:r w:rsidRPr="00F634FD">
              <w:rPr>
                <w:sz w:val="16"/>
                <w:szCs w:val="16"/>
              </w:rPr>
              <w:t>0/0</w:t>
            </w:r>
          </w:p>
        </w:tc>
        <w:tc>
          <w:tcPr>
            <w:tcW w:w="295" w:type="pct"/>
            <w:shd w:val="clear" w:color="auto" w:fill="auto"/>
            <w:noWrap/>
            <w:tcMar>
              <w:left w:w="28" w:type="dxa"/>
              <w:bottom w:w="28" w:type="dxa"/>
              <w:right w:w="28" w:type="dxa"/>
            </w:tcMar>
            <w:hideMark/>
          </w:tcPr>
          <w:p w:rsidR="00C657E3" w:rsidRPr="00F634FD" w:rsidRDefault="00C657E3" w:rsidP="00C657E3">
            <w:pPr>
              <w:jc w:val="center"/>
              <w:rPr>
                <w:sz w:val="16"/>
                <w:szCs w:val="16"/>
              </w:rPr>
            </w:pPr>
            <w:r w:rsidRPr="00F634FD">
              <w:rPr>
                <w:sz w:val="16"/>
                <w:szCs w:val="16"/>
              </w:rPr>
              <w:t>0/0</w:t>
            </w:r>
          </w:p>
        </w:tc>
        <w:tc>
          <w:tcPr>
            <w:tcW w:w="295" w:type="pct"/>
            <w:shd w:val="clear" w:color="auto" w:fill="auto"/>
            <w:noWrap/>
            <w:tcMar>
              <w:left w:w="28" w:type="dxa"/>
              <w:bottom w:w="28" w:type="dxa"/>
              <w:right w:w="28" w:type="dxa"/>
            </w:tcMar>
            <w:hideMark/>
          </w:tcPr>
          <w:p w:rsidR="00C657E3" w:rsidRPr="00F634FD" w:rsidRDefault="00C657E3" w:rsidP="00C657E3">
            <w:pPr>
              <w:jc w:val="center"/>
              <w:rPr>
                <w:sz w:val="16"/>
                <w:szCs w:val="16"/>
              </w:rPr>
            </w:pPr>
            <w:r w:rsidRPr="00F634FD">
              <w:rPr>
                <w:sz w:val="16"/>
                <w:szCs w:val="16"/>
              </w:rPr>
              <w:t>0/0</w:t>
            </w:r>
          </w:p>
        </w:tc>
        <w:tc>
          <w:tcPr>
            <w:tcW w:w="294" w:type="pct"/>
            <w:shd w:val="clear" w:color="auto" w:fill="auto"/>
            <w:noWrap/>
            <w:tcMar>
              <w:left w:w="28" w:type="dxa"/>
              <w:bottom w:w="28" w:type="dxa"/>
              <w:right w:w="28" w:type="dxa"/>
            </w:tcMar>
            <w:hideMark/>
          </w:tcPr>
          <w:p w:rsidR="00C657E3" w:rsidRPr="00F634FD" w:rsidRDefault="00C657E3" w:rsidP="00C657E3">
            <w:pPr>
              <w:jc w:val="center"/>
              <w:rPr>
                <w:sz w:val="16"/>
                <w:szCs w:val="16"/>
              </w:rPr>
            </w:pPr>
            <w:r w:rsidRPr="00F634FD">
              <w:rPr>
                <w:sz w:val="16"/>
                <w:szCs w:val="16"/>
              </w:rPr>
              <w:t>0/0</w:t>
            </w:r>
          </w:p>
        </w:tc>
      </w:tr>
      <w:tr w:rsidR="00181D06" w:rsidRPr="00F634FD" w:rsidTr="00181D06">
        <w:trPr>
          <w:trHeight w:val="65"/>
        </w:trPr>
        <w:tc>
          <w:tcPr>
            <w:tcW w:w="160" w:type="pct"/>
            <w:shd w:val="clear" w:color="auto" w:fill="auto"/>
            <w:noWrap/>
            <w:tcMar>
              <w:left w:w="28" w:type="dxa"/>
              <w:bottom w:w="28" w:type="dxa"/>
              <w:right w:w="28" w:type="dxa"/>
            </w:tcMar>
            <w:hideMark/>
          </w:tcPr>
          <w:p w:rsidR="00C657E3" w:rsidRPr="00F634FD" w:rsidRDefault="00C657E3" w:rsidP="00C657E3">
            <w:pPr>
              <w:jc w:val="center"/>
              <w:rPr>
                <w:sz w:val="16"/>
                <w:szCs w:val="16"/>
              </w:rPr>
            </w:pPr>
            <w:r w:rsidRPr="00F634FD">
              <w:rPr>
                <w:sz w:val="16"/>
                <w:szCs w:val="16"/>
                <w:lang w:val="en-US"/>
              </w:rPr>
              <w:t>3.</w:t>
            </w:r>
            <w:r w:rsidRPr="00F634FD">
              <w:rPr>
                <w:sz w:val="16"/>
                <w:szCs w:val="16"/>
              </w:rPr>
              <w:t>300</w:t>
            </w:r>
          </w:p>
        </w:tc>
        <w:tc>
          <w:tcPr>
            <w:tcW w:w="1691" w:type="pct"/>
            <w:shd w:val="clear" w:color="auto" w:fill="auto"/>
            <w:tcMar>
              <w:left w:w="28" w:type="dxa"/>
              <w:bottom w:w="28" w:type="dxa"/>
              <w:right w:w="28" w:type="dxa"/>
            </w:tcMar>
            <w:hideMark/>
          </w:tcPr>
          <w:p w:rsidR="00C657E3" w:rsidRPr="00F634FD" w:rsidRDefault="00FC395E" w:rsidP="00C657E3">
            <w:pPr>
              <w:rPr>
                <w:sz w:val="16"/>
                <w:szCs w:val="16"/>
              </w:rPr>
            </w:pPr>
            <w:r>
              <w:rPr>
                <w:sz w:val="16"/>
                <w:szCs w:val="16"/>
              </w:rPr>
              <w:t>у</w:t>
            </w:r>
            <w:r w:rsidR="00C657E3" w:rsidRPr="00F634FD">
              <w:rPr>
                <w:sz w:val="16"/>
                <w:szCs w:val="16"/>
              </w:rPr>
              <w:t>л. Ленина</w:t>
            </w:r>
          </w:p>
        </w:tc>
        <w:tc>
          <w:tcPr>
            <w:tcW w:w="484" w:type="pct"/>
            <w:shd w:val="clear" w:color="auto" w:fill="auto"/>
            <w:tcMar>
              <w:left w:w="28" w:type="dxa"/>
              <w:bottom w:w="28" w:type="dxa"/>
              <w:right w:w="28" w:type="dxa"/>
            </w:tcMar>
            <w:hideMark/>
          </w:tcPr>
          <w:p w:rsidR="00C657E3" w:rsidRPr="00F634FD" w:rsidRDefault="00C657E3" w:rsidP="00C657E3">
            <w:pPr>
              <w:jc w:val="center"/>
              <w:rPr>
                <w:sz w:val="16"/>
                <w:szCs w:val="16"/>
              </w:rPr>
            </w:pPr>
            <w:r w:rsidRPr="00F634FD">
              <w:rPr>
                <w:sz w:val="16"/>
                <w:szCs w:val="16"/>
              </w:rPr>
              <w:t>2,00</w:t>
            </w:r>
          </w:p>
        </w:tc>
        <w:tc>
          <w:tcPr>
            <w:tcW w:w="340" w:type="pct"/>
            <w:shd w:val="clear" w:color="auto" w:fill="auto"/>
            <w:tcMar>
              <w:left w:w="28" w:type="dxa"/>
              <w:bottom w:w="28" w:type="dxa"/>
              <w:right w:w="28" w:type="dxa"/>
            </w:tcMar>
            <w:hideMark/>
          </w:tcPr>
          <w:p w:rsidR="00C657E3" w:rsidRPr="00F634FD" w:rsidRDefault="00C657E3" w:rsidP="00C657E3">
            <w:pPr>
              <w:jc w:val="center"/>
              <w:rPr>
                <w:sz w:val="16"/>
                <w:szCs w:val="16"/>
              </w:rPr>
            </w:pPr>
            <w:r w:rsidRPr="00F634FD">
              <w:rPr>
                <w:sz w:val="16"/>
                <w:szCs w:val="16"/>
              </w:rPr>
              <w:t>0/0</w:t>
            </w:r>
          </w:p>
        </w:tc>
        <w:tc>
          <w:tcPr>
            <w:tcW w:w="387" w:type="pct"/>
            <w:shd w:val="clear" w:color="auto" w:fill="auto"/>
            <w:noWrap/>
            <w:tcMar>
              <w:left w:w="28" w:type="dxa"/>
              <w:bottom w:w="28" w:type="dxa"/>
              <w:right w:w="28" w:type="dxa"/>
            </w:tcMar>
            <w:hideMark/>
          </w:tcPr>
          <w:p w:rsidR="00C657E3" w:rsidRPr="00F634FD" w:rsidRDefault="00C657E3" w:rsidP="00C657E3">
            <w:pPr>
              <w:jc w:val="center"/>
              <w:rPr>
                <w:sz w:val="16"/>
                <w:szCs w:val="16"/>
              </w:rPr>
            </w:pPr>
            <w:r w:rsidRPr="00F634FD">
              <w:rPr>
                <w:sz w:val="16"/>
                <w:szCs w:val="16"/>
              </w:rPr>
              <w:t>0/0</w:t>
            </w:r>
          </w:p>
        </w:tc>
        <w:tc>
          <w:tcPr>
            <w:tcW w:w="340" w:type="pct"/>
            <w:shd w:val="clear" w:color="auto" w:fill="auto"/>
            <w:tcMar>
              <w:left w:w="28" w:type="dxa"/>
              <w:bottom w:w="28" w:type="dxa"/>
              <w:right w:w="28" w:type="dxa"/>
            </w:tcMar>
            <w:hideMark/>
          </w:tcPr>
          <w:p w:rsidR="00C657E3" w:rsidRPr="00F634FD" w:rsidRDefault="00C657E3" w:rsidP="00C657E3">
            <w:pPr>
              <w:jc w:val="center"/>
              <w:rPr>
                <w:sz w:val="16"/>
                <w:szCs w:val="16"/>
              </w:rPr>
            </w:pPr>
            <w:r w:rsidRPr="00F634FD">
              <w:rPr>
                <w:sz w:val="16"/>
                <w:szCs w:val="16"/>
              </w:rPr>
              <w:t> </w:t>
            </w:r>
          </w:p>
        </w:tc>
        <w:tc>
          <w:tcPr>
            <w:tcW w:w="339" w:type="pct"/>
            <w:shd w:val="clear" w:color="auto" w:fill="auto"/>
            <w:noWrap/>
            <w:tcMar>
              <w:left w:w="28" w:type="dxa"/>
              <w:bottom w:w="28" w:type="dxa"/>
              <w:right w:w="28" w:type="dxa"/>
            </w:tcMar>
            <w:hideMark/>
          </w:tcPr>
          <w:p w:rsidR="00C657E3" w:rsidRPr="00F634FD" w:rsidRDefault="00C657E3" w:rsidP="00C657E3">
            <w:pPr>
              <w:jc w:val="center"/>
              <w:rPr>
                <w:sz w:val="16"/>
                <w:szCs w:val="16"/>
              </w:rPr>
            </w:pPr>
            <w:r w:rsidRPr="00F634FD">
              <w:rPr>
                <w:sz w:val="16"/>
                <w:szCs w:val="16"/>
              </w:rPr>
              <w:t> </w:t>
            </w:r>
          </w:p>
        </w:tc>
        <w:tc>
          <w:tcPr>
            <w:tcW w:w="375" w:type="pct"/>
            <w:shd w:val="clear" w:color="auto" w:fill="auto"/>
            <w:noWrap/>
            <w:tcMar>
              <w:left w:w="28" w:type="dxa"/>
              <w:bottom w:w="28" w:type="dxa"/>
              <w:right w:w="28" w:type="dxa"/>
            </w:tcMar>
            <w:hideMark/>
          </w:tcPr>
          <w:p w:rsidR="00C657E3" w:rsidRPr="00F634FD" w:rsidRDefault="00C657E3" w:rsidP="00C657E3">
            <w:pPr>
              <w:jc w:val="center"/>
              <w:rPr>
                <w:sz w:val="16"/>
                <w:szCs w:val="16"/>
              </w:rPr>
            </w:pPr>
            <w:r w:rsidRPr="00F634FD">
              <w:rPr>
                <w:sz w:val="16"/>
                <w:szCs w:val="16"/>
              </w:rPr>
              <w:t>0/0</w:t>
            </w:r>
          </w:p>
        </w:tc>
        <w:tc>
          <w:tcPr>
            <w:tcW w:w="295" w:type="pct"/>
            <w:shd w:val="clear" w:color="auto" w:fill="auto"/>
            <w:noWrap/>
            <w:tcMar>
              <w:left w:w="28" w:type="dxa"/>
              <w:bottom w:w="28" w:type="dxa"/>
              <w:right w:w="28" w:type="dxa"/>
            </w:tcMar>
            <w:hideMark/>
          </w:tcPr>
          <w:p w:rsidR="00C657E3" w:rsidRPr="00F634FD" w:rsidRDefault="00C657E3" w:rsidP="00C657E3">
            <w:pPr>
              <w:jc w:val="center"/>
              <w:rPr>
                <w:sz w:val="16"/>
                <w:szCs w:val="16"/>
              </w:rPr>
            </w:pPr>
            <w:r w:rsidRPr="00F634FD">
              <w:rPr>
                <w:sz w:val="16"/>
                <w:szCs w:val="16"/>
              </w:rPr>
              <w:t>0/0</w:t>
            </w:r>
          </w:p>
        </w:tc>
        <w:tc>
          <w:tcPr>
            <w:tcW w:w="295" w:type="pct"/>
            <w:shd w:val="clear" w:color="auto" w:fill="auto"/>
            <w:noWrap/>
            <w:tcMar>
              <w:left w:w="28" w:type="dxa"/>
              <w:bottom w:w="28" w:type="dxa"/>
              <w:right w:w="28" w:type="dxa"/>
            </w:tcMar>
            <w:hideMark/>
          </w:tcPr>
          <w:p w:rsidR="00C657E3" w:rsidRPr="00F634FD" w:rsidRDefault="00C657E3" w:rsidP="00C657E3">
            <w:pPr>
              <w:jc w:val="center"/>
              <w:rPr>
                <w:sz w:val="16"/>
                <w:szCs w:val="16"/>
              </w:rPr>
            </w:pPr>
            <w:r w:rsidRPr="00F634FD">
              <w:rPr>
                <w:sz w:val="16"/>
                <w:szCs w:val="16"/>
              </w:rPr>
              <w:t>0,465/23,25</w:t>
            </w:r>
          </w:p>
        </w:tc>
        <w:tc>
          <w:tcPr>
            <w:tcW w:w="294" w:type="pct"/>
            <w:shd w:val="clear" w:color="auto" w:fill="auto"/>
            <w:noWrap/>
            <w:tcMar>
              <w:left w:w="28" w:type="dxa"/>
              <w:bottom w:w="28" w:type="dxa"/>
              <w:right w:w="28" w:type="dxa"/>
            </w:tcMar>
            <w:hideMark/>
          </w:tcPr>
          <w:p w:rsidR="00C657E3" w:rsidRPr="00F634FD" w:rsidRDefault="00C657E3" w:rsidP="00C657E3">
            <w:pPr>
              <w:jc w:val="center"/>
              <w:rPr>
                <w:sz w:val="16"/>
                <w:szCs w:val="16"/>
              </w:rPr>
            </w:pPr>
            <w:r w:rsidRPr="00F634FD">
              <w:rPr>
                <w:sz w:val="16"/>
                <w:szCs w:val="16"/>
              </w:rPr>
              <w:t>0,465/23,25</w:t>
            </w:r>
          </w:p>
        </w:tc>
      </w:tr>
      <w:tr w:rsidR="00181D06" w:rsidRPr="00F634FD" w:rsidTr="00181D06">
        <w:trPr>
          <w:trHeight w:val="72"/>
        </w:trPr>
        <w:tc>
          <w:tcPr>
            <w:tcW w:w="160" w:type="pct"/>
            <w:shd w:val="clear" w:color="auto" w:fill="auto"/>
            <w:noWrap/>
            <w:tcMar>
              <w:left w:w="28" w:type="dxa"/>
              <w:bottom w:w="28" w:type="dxa"/>
              <w:right w:w="28" w:type="dxa"/>
            </w:tcMar>
            <w:hideMark/>
          </w:tcPr>
          <w:p w:rsidR="00C657E3" w:rsidRPr="00F634FD" w:rsidRDefault="00C657E3" w:rsidP="00C657E3">
            <w:pPr>
              <w:jc w:val="center"/>
              <w:rPr>
                <w:sz w:val="16"/>
                <w:szCs w:val="16"/>
              </w:rPr>
            </w:pPr>
            <w:r w:rsidRPr="00F634FD">
              <w:rPr>
                <w:sz w:val="16"/>
                <w:szCs w:val="16"/>
                <w:lang w:val="en-US"/>
              </w:rPr>
              <w:t>3.</w:t>
            </w:r>
            <w:r w:rsidRPr="00F634FD">
              <w:rPr>
                <w:sz w:val="16"/>
                <w:szCs w:val="16"/>
              </w:rPr>
              <w:t>301</w:t>
            </w:r>
          </w:p>
        </w:tc>
        <w:tc>
          <w:tcPr>
            <w:tcW w:w="1691" w:type="pct"/>
            <w:shd w:val="clear" w:color="auto" w:fill="auto"/>
            <w:tcMar>
              <w:left w:w="28" w:type="dxa"/>
              <w:bottom w:w="28" w:type="dxa"/>
              <w:right w:w="28" w:type="dxa"/>
            </w:tcMar>
            <w:hideMark/>
          </w:tcPr>
          <w:p w:rsidR="00C657E3" w:rsidRPr="00F634FD" w:rsidRDefault="00FC395E" w:rsidP="00C657E3">
            <w:pPr>
              <w:rPr>
                <w:sz w:val="16"/>
                <w:szCs w:val="16"/>
              </w:rPr>
            </w:pPr>
            <w:r>
              <w:rPr>
                <w:sz w:val="16"/>
                <w:szCs w:val="16"/>
              </w:rPr>
              <w:t>п</w:t>
            </w:r>
            <w:r w:rsidR="00C657E3" w:rsidRPr="00F634FD">
              <w:rPr>
                <w:sz w:val="16"/>
                <w:szCs w:val="16"/>
              </w:rPr>
              <w:t xml:space="preserve">р. Молодежный </w:t>
            </w:r>
          </w:p>
        </w:tc>
        <w:tc>
          <w:tcPr>
            <w:tcW w:w="484" w:type="pct"/>
            <w:shd w:val="clear" w:color="auto" w:fill="auto"/>
            <w:tcMar>
              <w:left w:w="28" w:type="dxa"/>
              <w:bottom w:w="28" w:type="dxa"/>
              <w:right w:w="28" w:type="dxa"/>
            </w:tcMar>
            <w:hideMark/>
          </w:tcPr>
          <w:p w:rsidR="00C657E3" w:rsidRPr="00F634FD" w:rsidRDefault="00C657E3" w:rsidP="00C657E3">
            <w:pPr>
              <w:jc w:val="center"/>
              <w:rPr>
                <w:sz w:val="16"/>
                <w:szCs w:val="16"/>
              </w:rPr>
            </w:pPr>
            <w:r w:rsidRPr="00F634FD">
              <w:rPr>
                <w:sz w:val="16"/>
                <w:szCs w:val="16"/>
              </w:rPr>
              <w:t>1,50</w:t>
            </w:r>
          </w:p>
        </w:tc>
        <w:tc>
          <w:tcPr>
            <w:tcW w:w="340" w:type="pct"/>
            <w:shd w:val="clear" w:color="auto" w:fill="auto"/>
            <w:tcMar>
              <w:left w:w="28" w:type="dxa"/>
              <w:bottom w:w="28" w:type="dxa"/>
              <w:right w:w="28" w:type="dxa"/>
            </w:tcMar>
            <w:hideMark/>
          </w:tcPr>
          <w:p w:rsidR="00C657E3" w:rsidRPr="00F634FD" w:rsidRDefault="00C657E3" w:rsidP="00C657E3">
            <w:pPr>
              <w:jc w:val="center"/>
              <w:rPr>
                <w:sz w:val="16"/>
                <w:szCs w:val="16"/>
              </w:rPr>
            </w:pPr>
            <w:r w:rsidRPr="00F634FD">
              <w:rPr>
                <w:sz w:val="16"/>
                <w:szCs w:val="16"/>
              </w:rPr>
              <w:t>0/0</w:t>
            </w:r>
          </w:p>
        </w:tc>
        <w:tc>
          <w:tcPr>
            <w:tcW w:w="387" w:type="pct"/>
            <w:shd w:val="clear" w:color="auto" w:fill="auto"/>
            <w:noWrap/>
            <w:tcMar>
              <w:left w:w="28" w:type="dxa"/>
              <w:bottom w:w="28" w:type="dxa"/>
              <w:right w:w="28" w:type="dxa"/>
            </w:tcMar>
            <w:hideMark/>
          </w:tcPr>
          <w:p w:rsidR="00C657E3" w:rsidRPr="00F634FD" w:rsidRDefault="00C657E3" w:rsidP="00C657E3">
            <w:pPr>
              <w:jc w:val="center"/>
              <w:rPr>
                <w:sz w:val="16"/>
                <w:szCs w:val="16"/>
              </w:rPr>
            </w:pPr>
            <w:r w:rsidRPr="00F634FD">
              <w:rPr>
                <w:sz w:val="16"/>
                <w:szCs w:val="16"/>
              </w:rPr>
              <w:t>0/0</w:t>
            </w:r>
          </w:p>
        </w:tc>
        <w:tc>
          <w:tcPr>
            <w:tcW w:w="340" w:type="pct"/>
            <w:shd w:val="clear" w:color="auto" w:fill="auto"/>
            <w:tcMar>
              <w:left w:w="28" w:type="dxa"/>
              <w:bottom w:w="28" w:type="dxa"/>
              <w:right w:w="28" w:type="dxa"/>
            </w:tcMar>
            <w:hideMark/>
          </w:tcPr>
          <w:p w:rsidR="00C657E3" w:rsidRPr="00F634FD" w:rsidRDefault="00C657E3" w:rsidP="00C657E3">
            <w:pPr>
              <w:jc w:val="center"/>
              <w:rPr>
                <w:sz w:val="16"/>
                <w:szCs w:val="16"/>
              </w:rPr>
            </w:pPr>
            <w:r w:rsidRPr="00F634FD">
              <w:rPr>
                <w:sz w:val="16"/>
                <w:szCs w:val="16"/>
              </w:rPr>
              <w:t> </w:t>
            </w:r>
          </w:p>
        </w:tc>
        <w:tc>
          <w:tcPr>
            <w:tcW w:w="339" w:type="pct"/>
            <w:shd w:val="clear" w:color="auto" w:fill="auto"/>
            <w:noWrap/>
            <w:tcMar>
              <w:left w:w="28" w:type="dxa"/>
              <w:bottom w:w="28" w:type="dxa"/>
              <w:right w:w="28" w:type="dxa"/>
            </w:tcMar>
            <w:hideMark/>
          </w:tcPr>
          <w:p w:rsidR="00C657E3" w:rsidRPr="00F634FD" w:rsidRDefault="00C657E3" w:rsidP="00C657E3">
            <w:pPr>
              <w:jc w:val="center"/>
              <w:rPr>
                <w:sz w:val="16"/>
                <w:szCs w:val="16"/>
              </w:rPr>
            </w:pPr>
            <w:r w:rsidRPr="00F634FD">
              <w:rPr>
                <w:sz w:val="16"/>
                <w:szCs w:val="16"/>
              </w:rPr>
              <w:t> </w:t>
            </w:r>
          </w:p>
        </w:tc>
        <w:tc>
          <w:tcPr>
            <w:tcW w:w="375" w:type="pct"/>
            <w:shd w:val="clear" w:color="auto" w:fill="auto"/>
            <w:noWrap/>
            <w:tcMar>
              <w:left w:w="28" w:type="dxa"/>
              <w:bottom w:w="28" w:type="dxa"/>
              <w:right w:w="28" w:type="dxa"/>
            </w:tcMar>
            <w:hideMark/>
          </w:tcPr>
          <w:p w:rsidR="00C657E3" w:rsidRPr="00F634FD" w:rsidRDefault="00C657E3" w:rsidP="00C657E3">
            <w:pPr>
              <w:jc w:val="center"/>
              <w:rPr>
                <w:sz w:val="16"/>
                <w:szCs w:val="16"/>
              </w:rPr>
            </w:pPr>
            <w:r w:rsidRPr="00F634FD">
              <w:rPr>
                <w:sz w:val="16"/>
                <w:szCs w:val="16"/>
              </w:rPr>
              <w:t>0/0</w:t>
            </w:r>
          </w:p>
        </w:tc>
        <w:tc>
          <w:tcPr>
            <w:tcW w:w="295" w:type="pct"/>
            <w:shd w:val="clear" w:color="auto" w:fill="auto"/>
            <w:noWrap/>
            <w:tcMar>
              <w:left w:w="28" w:type="dxa"/>
              <w:bottom w:w="28" w:type="dxa"/>
              <w:right w:w="28" w:type="dxa"/>
            </w:tcMar>
            <w:hideMark/>
          </w:tcPr>
          <w:p w:rsidR="00C657E3" w:rsidRPr="00F634FD" w:rsidRDefault="00C657E3" w:rsidP="00C657E3">
            <w:pPr>
              <w:jc w:val="center"/>
              <w:rPr>
                <w:sz w:val="16"/>
                <w:szCs w:val="16"/>
              </w:rPr>
            </w:pPr>
            <w:r w:rsidRPr="00F634FD">
              <w:rPr>
                <w:sz w:val="16"/>
                <w:szCs w:val="16"/>
              </w:rPr>
              <w:t>0/0</w:t>
            </w:r>
          </w:p>
        </w:tc>
        <w:tc>
          <w:tcPr>
            <w:tcW w:w="295" w:type="pct"/>
            <w:shd w:val="clear" w:color="auto" w:fill="auto"/>
            <w:noWrap/>
            <w:tcMar>
              <w:left w:w="28" w:type="dxa"/>
              <w:bottom w:w="28" w:type="dxa"/>
              <w:right w:w="28" w:type="dxa"/>
            </w:tcMar>
            <w:hideMark/>
          </w:tcPr>
          <w:p w:rsidR="00C657E3" w:rsidRPr="00F634FD" w:rsidRDefault="00C657E3" w:rsidP="00C657E3">
            <w:pPr>
              <w:jc w:val="center"/>
              <w:rPr>
                <w:sz w:val="16"/>
                <w:szCs w:val="16"/>
              </w:rPr>
            </w:pPr>
            <w:r w:rsidRPr="00F634FD">
              <w:rPr>
                <w:sz w:val="16"/>
                <w:szCs w:val="16"/>
              </w:rPr>
              <w:t>0/0</w:t>
            </w:r>
          </w:p>
        </w:tc>
        <w:tc>
          <w:tcPr>
            <w:tcW w:w="294" w:type="pct"/>
            <w:shd w:val="clear" w:color="auto" w:fill="auto"/>
            <w:noWrap/>
            <w:tcMar>
              <w:left w:w="28" w:type="dxa"/>
              <w:bottom w:w="28" w:type="dxa"/>
              <w:right w:w="28" w:type="dxa"/>
            </w:tcMar>
            <w:hideMark/>
          </w:tcPr>
          <w:p w:rsidR="00C657E3" w:rsidRPr="00F634FD" w:rsidRDefault="00C657E3" w:rsidP="00C657E3">
            <w:pPr>
              <w:jc w:val="center"/>
              <w:rPr>
                <w:sz w:val="16"/>
                <w:szCs w:val="16"/>
              </w:rPr>
            </w:pPr>
            <w:r w:rsidRPr="00F634FD">
              <w:rPr>
                <w:sz w:val="16"/>
                <w:szCs w:val="16"/>
              </w:rPr>
              <w:t>0/0</w:t>
            </w:r>
          </w:p>
        </w:tc>
      </w:tr>
      <w:tr w:rsidR="00181D06" w:rsidRPr="00F634FD" w:rsidTr="00181D06">
        <w:trPr>
          <w:trHeight w:val="65"/>
        </w:trPr>
        <w:tc>
          <w:tcPr>
            <w:tcW w:w="160" w:type="pct"/>
            <w:shd w:val="clear" w:color="auto" w:fill="auto"/>
            <w:noWrap/>
            <w:tcMar>
              <w:left w:w="28" w:type="dxa"/>
              <w:bottom w:w="28" w:type="dxa"/>
              <w:right w:w="28" w:type="dxa"/>
            </w:tcMar>
            <w:hideMark/>
          </w:tcPr>
          <w:p w:rsidR="00C657E3" w:rsidRPr="00F634FD" w:rsidRDefault="00C657E3" w:rsidP="00C657E3">
            <w:pPr>
              <w:jc w:val="center"/>
              <w:rPr>
                <w:sz w:val="16"/>
                <w:szCs w:val="16"/>
              </w:rPr>
            </w:pPr>
            <w:r w:rsidRPr="00F634FD">
              <w:rPr>
                <w:sz w:val="16"/>
                <w:szCs w:val="16"/>
                <w:lang w:val="en-US"/>
              </w:rPr>
              <w:t>3.</w:t>
            </w:r>
            <w:r w:rsidRPr="00F634FD">
              <w:rPr>
                <w:sz w:val="16"/>
                <w:szCs w:val="16"/>
              </w:rPr>
              <w:t>302</w:t>
            </w:r>
          </w:p>
        </w:tc>
        <w:tc>
          <w:tcPr>
            <w:tcW w:w="1691" w:type="pct"/>
            <w:shd w:val="clear" w:color="auto" w:fill="auto"/>
            <w:tcMar>
              <w:left w:w="28" w:type="dxa"/>
              <w:bottom w:w="28" w:type="dxa"/>
              <w:right w:w="28" w:type="dxa"/>
            </w:tcMar>
            <w:hideMark/>
          </w:tcPr>
          <w:p w:rsidR="00C657E3" w:rsidRPr="00F634FD" w:rsidRDefault="00FC395E" w:rsidP="00C657E3">
            <w:pPr>
              <w:rPr>
                <w:sz w:val="16"/>
                <w:szCs w:val="16"/>
              </w:rPr>
            </w:pPr>
            <w:r>
              <w:rPr>
                <w:sz w:val="16"/>
                <w:szCs w:val="16"/>
              </w:rPr>
              <w:t>у</w:t>
            </w:r>
            <w:r w:rsidR="00C657E3" w:rsidRPr="00F634FD">
              <w:rPr>
                <w:sz w:val="16"/>
                <w:szCs w:val="16"/>
              </w:rPr>
              <w:t>л. Аэропорт</w:t>
            </w:r>
          </w:p>
        </w:tc>
        <w:tc>
          <w:tcPr>
            <w:tcW w:w="484" w:type="pct"/>
            <w:shd w:val="clear" w:color="auto" w:fill="auto"/>
            <w:tcMar>
              <w:left w:w="28" w:type="dxa"/>
              <w:bottom w:w="28" w:type="dxa"/>
              <w:right w:w="28" w:type="dxa"/>
            </w:tcMar>
            <w:hideMark/>
          </w:tcPr>
          <w:p w:rsidR="00C657E3" w:rsidRPr="00F634FD" w:rsidRDefault="00C657E3" w:rsidP="00C657E3">
            <w:pPr>
              <w:jc w:val="center"/>
              <w:rPr>
                <w:sz w:val="16"/>
                <w:szCs w:val="16"/>
              </w:rPr>
            </w:pPr>
            <w:r w:rsidRPr="00F634FD">
              <w:rPr>
                <w:sz w:val="16"/>
                <w:szCs w:val="16"/>
              </w:rPr>
              <w:t>1,00</w:t>
            </w:r>
          </w:p>
        </w:tc>
        <w:tc>
          <w:tcPr>
            <w:tcW w:w="340" w:type="pct"/>
            <w:shd w:val="clear" w:color="auto" w:fill="auto"/>
            <w:tcMar>
              <w:left w:w="28" w:type="dxa"/>
              <w:bottom w:w="28" w:type="dxa"/>
              <w:right w:w="28" w:type="dxa"/>
            </w:tcMar>
            <w:hideMark/>
          </w:tcPr>
          <w:p w:rsidR="00C657E3" w:rsidRPr="00F634FD" w:rsidRDefault="00C657E3" w:rsidP="00C657E3">
            <w:pPr>
              <w:jc w:val="center"/>
              <w:rPr>
                <w:sz w:val="16"/>
                <w:szCs w:val="16"/>
              </w:rPr>
            </w:pPr>
            <w:r w:rsidRPr="00F634FD">
              <w:rPr>
                <w:sz w:val="16"/>
                <w:szCs w:val="16"/>
              </w:rPr>
              <w:t>0/0</w:t>
            </w:r>
          </w:p>
        </w:tc>
        <w:tc>
          <w:tcPr>
            <w:tcW w:w="387" w:type="pct"/>
            <w:shd w:val="clear" w:color="auto" w:fill="auto"/>
            <w:noWrap/>
            <w:tcMar>
              <w:left w:w="28" w:type="dxa"/>
              <w:bottom w:w="28" w:type="dxa"/>
              <w:right w:w="28" w:type="dxa"/>
            </w:tcMar>
            <w:hideMark/>
          </w:tcPr>
          <w:p w:rsidR="00C657E3" w:rsidRPr="00F634FD" w:rsidRDefault="00C657E3" w:rsidP="00C657E3">
            <w:pPr>
              <w:jc w:val="center"/>
              <w:rPr>
                <w:sz w:val="16"/>
                <w:szCs w:val="16"/>
              </w:rPr>
            </w:pPr>
            <w:r w:rsidRPr="00F634FD">
              <w:rPr>
                <w:sz w:val="16"/>
                <w:szCs w:val="16"/>
              </w:rPr>
              <w:t>0/0</w:t>
            </w:r>
          </w:p>
        </w:tc>
        <w:tc>
          <w:tcPr>
            <w:tcW w:w="340" w:type="pct"/>
            <w:shd w:val="clear" w:color="auto" w:fill="auto"/>
            <w:tcMar>
              <w:left w:w="28" w:type="dxa"/>
              <w:bottom w:w="28" w:type="dxa"/>
              <w:right w:w="28" w:type="dxa"/>
            </w:tcMar>
            <w:hideMark/>
          </w:tcPr>
          <w:p w:rsidR="00C657E3" w:rsidRPr="00F634FD" w:rsidRDefault="00C657E3" w:rsidP="00C657E3">
            <w:pPr>
              <w:jc w:val="center"/>
              <w:rPr>
                <w:sz w:val="16"/>
                <w:szCs w:val="16"/>
              </w:rPr>
            </w:pPr>
            <w:r w:rsidRPr="00F634FD">
              <w:rPr>
                <w:sz w:val="16"/>
                <w:szCs w:val="16"/>
              </w:rPr>
              <w:t> </w:t>
            </w:r>
          </w:p>
        </w:tc>
        <w:tc>
          <w:tcPr>
            <w:tcW w:w="339" w:type="pct"/>
            <w:shd w:val="clear" w:color="auto" w:fill="auto"/>
            <w:noWrap/>
            <w:tcMar>
              <w:left w:w="28" w:type="dxa"/>
              <w:bottom w:w="28" w:type="dxa"/>
              <w:right w:w="28" w:type="dxa"/>
            </w:tcMar>
            <w:hideMark/>
          </w:tcPr>
          <w:p w:rsidR="00C657E3" w:rsidRPr="00F634FD" w:rsidRDefault="00C657E3" w:rsidP="00C657E3">
            <w:pPr>
              <w:jc w:val="center"/>
              <w:rPr>
                <w:sz w:val="16"/>
                <w:szCs w:val="16"/>
              </w:rPr>
            </w:pPr>
            <w:r w:rsidRPr="00F634FD">
              <w:rPr>
                <w:sz w:val="16"/>
                <w:szCs w:val="16"/>
              </w:rPr>
              <w:t> </w:t>
            </w:r>
          </w:p>
        </w:tc>
        <w:tc>
          <w:tcPr>
            <w:tcW w:w="375" w:type="pct"/>
            <w:shd w:val="clear" w:color="auto" w:fill="auto"/>
            <w:noWrap/>
            <w:tcMar>
              <w:left w:w="28" w:type="dxa"/>
              <w:bottom w:w="28" w:type="dxa"/>
              <w:right w:w="28" w:type="dxa"/>
            </w:tcMar>
            <w:hideMark/>
          </w:tcPr>
          <w:p w:rsidR="00C657E3" w:rsidRPr="00F634FD" w:rsidRDefault="00C657E3" w:rsidP="00C657E3">
            <w:pPr>
              <w:jc w:val="center"/>
              <w:rPr>
                <w:sz w:val="16"/>
                <w:szCs w:val="16"/>
              </w:rPr>
            </w:pPr>
            <w:r w:rsidRPr="00F634FD">
              <w:rPr>
                <w:sz w:val="16"/>
                <w:szCs w:val="16"/>
              </w:rPr>
              <w:t>0/0</w:t>
            </w:r>
          </w:p>
        </w:tc>
        <w:tc>
          <w:tcPr>
            <w:tcW w:w="295" w:type="pct"/>
            <w:shd w:val="clear" w:color="auto" w:fill="auto"/>
            <w:noWrap/>
            <w:tcMar>
              <w:left w:w="28" w:type="dxa"/>
              <w:bottom w:w="28" w:type="dxa"/>
              <w:right w:w="28" w:type="dxa"/>
            </w:tcMar>
            <w:hideMark/>
          </w:tcPr>
          <w:p w:rsidR="00C657E3" w:rsidRPr="00F634FD" w:rsidRDefault="00C657E3" w:rsidP="00C657E3">
            <w:pPr>
              <w:jc w:val="center"/>
              <w:rPr>
                <w:sz w:val="16"/>
                <w:szCs w:val="16"/>
              </w:rPr>
            </w:pPr>
            <w:r w:rsidRPr="00F634FD">
              <w:rPr>
                <w:sz w:val="16"/>
                <w:szCs w:val="16"/>
              </w:rPr>
              <w:t>0/0</w:t>
            </w:r>
          </w:p>
        </w:tc>
        <w:tc>
          <w:tcPr>
            <w:tcW w:w="295" w:type="pct"/>
            <w:shd w:val="clear" w:color="auto" w:fill="auto"/>
            <w:noWrap/>
            <w:tcMar>
              <w:left w:w="28" w:type="dxa"/>
              <w:bottom w:w="28" w:type="dxa"/>
              <w:right w:w="28" w:type="dxa"/>
            </w:tcMar>
            <w:hideMark/>
          </w:tcPr>
          <w:p w:rsidR="00C657E3" w:rsidRPr="00F634FD" w:rsidRDefault="00C657E3" w:rsidP="00C657E3">
            <w:pPr>
              <w:jc w:val="center"/>
              <w:rPr>
                <w:sz w:val="16"/>
                <w:szCs w:val="16"/>
              </w:rPr>
            </w:pPr>
            <w:r w:rsidRPr="00F634FD">
              <w:rPr>
                <w:sz w:val="16"/>
                <w:szCs w:val="16"/>
              </w:rPr>
              <w:t>1/100</w:t>
            </w:r>
          </w:p>
        </w:tc>
        <w:tc>
          <w:tcPr>
            <w:tcW w:w="294" w:type="pct"/>
            <w:shd w:val="clear" w:color="auto" w:fill="auto"/>
            <w:noWrap/>
            <w:tcMar>
              <w:left w:w="28" w:type="dxa"/>
              <w:bottom w:w="28" w:type="dxa"/>
              <w:right w:w="28" w:type="dxa"/>
            </w:tcMar>
            <w:hideMark/>
          </w:tcPr>
          <w:p w:rsidR="00C657E3" w:rsidRPr="00F634FD" w:rsidRDefault="00C657E3" w:rsidP="00C657E3">
            <w:pPr>
              <w:jc w:val="center"/>
              <w:rPr>
                <w:sz w:val="16"/>
                <w:szCs w:val="16"/>
              </w:rPr>
            </w:pPr>
            <w:r w:rsidRPr="00F634FD">
              <w:rPr>
                <w:sz w:val="16"/>
                <w:szCs w:val="16"/>
              </w:rPr>
              <w:t>1/100</w:t>
            </w:r>
          </w:p>
        </w:tc>
      </w:tr>
      <w:tr w:rsidR="00181D06" w:rsidRPr="00F634FD" w:rsidTr="00181D06">
        <w:trPr>
          <w:trHeight w:val="65"/>
        </w:trPr>
        <w:tc>
          <w:tcPr>
            <w:tcW w:w="160" w:type="pct"/>
            <w:shd w:val="clear" w:color="auto" w:fill="auto"/>
            <w:noWrap/>
            <w:tcMar>
              <w:left w:w="28" w:type="dxa"/>
              <w:bottom w:w="28" w:type="dxa"/>
              <w:right w:w="28" w:type="dxa"/>
            </w:tcMar>
            <w:hideMark/>
          </w:tcPr>
          <w:p w:rsidR="00C657E3" w:rsidRPr="00F634FD" w:rsidRDefault="00C657E3" w:rsidP="00C657E3">
            <w:pPr>
              <w:jc w:val="center"/>
              <w:rPr>
                <w:sz w:val="16"/>
                <w:szCs w:val="16"/>
              </w:rPr>
            </w:pPr>
            <w:r w:rsidRPr="00F634FD">
              <w:rPr>
                <w:sz w:val="16"/>
                <w:szCs w:val="16"/>
                <w:lang w:val="en-US"/>
              </w:rPr>
              <w:t>3.</w:t>
            </w:r>
            <w:r w:rsidRPr="00F634FD">
              <w:rPr>
                <w:sz w:val="16"/>
                <w:szCs w:val="16"/>
              </w:rPr>
              <w:t>303</w:t>
            </w:r>
          </w:p>
        </w:tc>
        <w:tc>
          <w:tcPr>
            <w:tcW w:w="1691" w:type="pct"/>
            <w:shd w:val="clear" w:color="auto" w:fill="auto"/>
            <w:tcMar>
              <w:left w:w="28" w:type="dxa"/>
              <w:bottom w:w="28" w:type="dxa"/>
              <w:right w:w="28" w:type="dxa"/>
            </w:tcMar>
            <w:hideMark/>
          </w:tcPr>
          <w:p w:rsidR="00C657E3" w:rsidRPr="00F634FD" w:rsidRDefault="00FC395E" w:rsidP="00C657E3">
            <w:pPr>
              <w:rPr>
                <w:sz w:val="16"/>
                <w:szCs w:val="16"/>
              </w:rPr>
            </w:pPr>
            <w:r>
              <w:rPr>
                <w:sz w:val="16"/>
                <w:szCs w:val="16"/>
              </w:rPr>
              <w:t>у</w:t>
            </w:r>
            <w:r w:rsidR="00C657E3" w:rsidRPr="00F634FD">
              <w:rPr>
                <w:sz w:val="16"/>
                <w:szCs w:val="16"/>
              </w:rPr>
              <w:t>л. Гражданская</w:t>
            </w:r>
          </w:p>
        </w:tc>
        <w:tc>
          <w:tcPr>
            <w:tcW w:w="484" w:type="pct"/>
            <w:shd w:val="clear" w:color="auto" w:fill="auto"/>
            <w:tcMar>
              <w:left w:w="28" w:type="dxa"/>
              <w:bottom w:w="28" w:type="dxa"/>
              <w:right w:w="28" w:type="dxa"/>
            </w:tcMar>
            <w:hideMark/>
          </w:tcPr>
          <w:p w:rsidR="00C657E3" w:rsidRPr="00F634FD" w:rsidRDefault="00C657E3" w:rsidP="00C657E3">
            <w:pPr>
              <w:jc w:val="center"/>
              <w:rPr>
                <w:sz w:val="16"/>
                <w:szCs w:val="16"/>
              </w:rPr>
            </w:pPr>
            <w:r w:rsidRPr="00F634FD">
              <w:rPr>
                <w:sz w:val="16"/>
                <w:szCs w:val="16"/>
              </w:rPr>
              <w:t>1,55</w:t>
            </w:r>
          </w:p>
        </w:tc>
        <w:tc>
          <w:tcPr>
            <w:tcW w:w="340" w:type="pct"/>
            <w:shd w:val="clear" w:color="auto" w:fill="auto"/>
            <w:tcMar>
              <w:left w:w="28" w:type="dxa"/>
              <w:bottom w:w="28" w:type="dxa"/>
              <w:right w:w="28" w:type="dxa"/>
            </w:tcMar>
            <w:hideMark/>
          </w:tcPr>
          <w:p w:rsidR="00C657E3" w:rsidRPr="00F634FD" w:rsidRDefault="00C657E3" w:rsidP="00C657E3">
            <w:pPr>
              <w:jc w:val="center"/>
              <w:rPr>
                <w:sz w:val="16"/>
                <w:szCs w:val="16"/>
              </w:rPr>
            </w:pPr>
            <w:r w:rsidRPr="00F634FD">
              <w:rPr>
                <w:sz w:val="16"/>
                <w:szCs w:val="16"/>
              </w:rPr>
              <w:t>1,55/100</w:t>
            </w:r>
          </w:p>
        </w:tc>
        <w:tc>
          <w:tcPr>
            <w:tcW w:w="387" w:type="pct"/>
            <w:shd w:val="clear" w:color="auto" w:fill="auto"/>
            <w:noWrap/>
            <w:tcMar>
              <w:left w:w="28" w:type="dxa"/>
              <w:bottom w:w="28" w:type="dxa"/>
              <w:right w:w="28" w:type="dxa"/>
            </w:tcMar>
            <w:hideMark/>
          </w:tcPr>
          <w:p w:rsidR="00C657E3" w:rsidRPr="00F634FD" w:rsidRDefault="00C657E3" w:rsidP="00C657E3">
            <w:pPr>
              <w:jc w:val="center"/>
              <w:rPr>
                <w:sz w:val="16"/>
                <w:szCs w:val="16"/>
              </w:rPr>
            </w:pPr>
            <w:r w:rsidRPr="00F634FD">
              <w:rPr>
                <w:sz w:val="16"/>
                <w:szCs w:val="16"/>
              </w:rPr>
              <w:t>1,55/100</w:t>
            </w:r>
          </w:p>
        </w:tc>
        <w:tc>
          <w:tcPr>
            <w:tcW w:w="340" w:type="pct"/>
            <w:shd w:val="clear" w:color="auto" w:fill="auto"/>
            <w:tcMar>
              <w:left w:w="28" w:type="dxa"/>
              <w:bottom w:w="28" w:type="dxa"/>
              <w:right w:w="28" w:type="dxa"/>
            </w:tcMar>
            <w:hideMark/>
          </w:tcPr>
          <w:p w:rsidR="00C657E3" w:rsidRPr="00F634FD" w:rsidRDefault="00C657E3" w:rsidP="00C657E3">
            <w:pPr>
              <w:jc w:val="center"/>
              <w:rPr>
                <w:sz w:val="16"/>
                <w:szCs w:val="16"/>
              </w:rPr>
            </w:pPr>
            <w:r w:rsidRPr="00F634FD">
              <w:rPr>
                <w:sz w:val="16"/>
                <w:szCs w:val="16"/>
              </w:rPr>
              <w:t> </w:t>
            </w:r>
          </w:p>
        </w:tc>
        <w:tc>
          <w:tcPr>
            <w:tcW w:w="339" w:type="pct"/>
            <w:shd w:val="clear" w:color="auto" w:fill="auto"/>
            <w:noWrap/>
            <w:tcMar>
              <w:left w:w="28" w:type="dxa"/>
              <w:bottom w:w="28" w:type="dxa"/>
              <w:right w:w="28" w:type="dxa"/>
            </w:tcMar>
            <w:hideMark/>
          </w:tcPr>
          <w:p w:rsidR="00C657E3" w:rsidRPr="00F634FD" w:rsidRDefault="00C657E3" w:rsidP="00C657E3">
            <w:pPr>
              <w:jc w:val="center"/>
              <w:rPr>
                <w:sz w:val="16"/>
                <w:szCs w:val="16"/>
              </w:rPr>
            </w:pPr>
            <w:r w:rsidRPr="00F634FD">
              <w:rPr>
                <w:sz w:val="16"/>
                <w:szCs w:val="16"/>
              </w:rPr>
              <w:t> </w:t>
            </w:r>
          </w:p>
        </w:tc>
        <w:tc>
          <w:tcPr>
            <w:tcW w:w="375" w:type="pct"/>
            <w:shd w:val="clear" w:color="auto" w:fill="auto"/>
            <w:noWrap/>
            <w:tcMar>
              <w:left w:w="28" w:type="dxa"/>
              <w:bottom w:w="28" w:type="dxa"/>
              <w:right w:w="28" w:type="dxa"/>
            </w:tcMar>
            <w:hideMark/>
          </w:tcPr>
          <w:p w:rsidR="00C657E3" w:rsidRPr="00F634FD" w:rsidRDefault="00C657E3" w:rsidP="00C657E3">
            <w:pPr>
              <w:jc w:val="center"/>
              <w:rPr>
                <w:sz w:val="16"/>
                <w:szCs w:val="16"/>
              </w:rPr>
            </w:pPr>
            <w:r w:rsidRPr="00F634FD">
              <w:rPr>
                <w:sz w:val="16"/>
                <w:szCs w:val="16"/>
              </w:rPr>
              <w:t>1,55/100</w:t>
            </w:r>
          </w:p>
        </w:tc>
        <w:tc>
          <w:tcPr>
            <w:tcW w:w="295" w:type="pct"/>
            <w:shd w:val="clear" w:color="auto" w:fill="auto"/>
            <w:noWrap/>
            <w:tcMar>
              <w:left w:w="28" w:type="dxa"/>
              <w:bottom w:w="28" w:type="dxa"/>
              <w:right w:w="28" w:type="dxa"/>
            </w:tcMar>
            <w:hideMark/>
          </w:tcPr>
          <w:p w:rsidR="00C657E3" w:rsidRPr="00F634FD" w:rsidRDefault="00C657E3" w:rsidP="00C657E3">
            <w:pPr>
              <w:jc w:val="center"/>
              <w:rPr>
                <w:sz w:val="16"/>
                <w:szCs w:val="16"/>
              </w:rPr>
            </w:pPr>
            <w:r w:rsidRPr="00F634FD">
              <w:rPr>
                <w:sz w:val="16"/>
                <w:szCs w:val="16"/>
              </w:rPr>
              <w:t>1,55/100</w:t>
            </w:r>
          </w:p>
        </w:tc>
        <w:tc>
          <w:tcPr>
            <w:tcW w:w="295" w:type="pct"/>
            <w:shd w:val="clear" w:color="auto" w:fill="auto"/>
            <w:tcMar>
              <w:left w:w="28" w:type="dxa"/>
              <w:bottom w:w="28" w:type="dxa"/>
              <w:right w:w="28" w:type="dxa"/>
            </w:tcMar>
            <w:hideMark/>
          </w:tcPr>
          <w:p w:rsidR="00C657E3" w:rsidRPr="00F634FD" w:rsidRDefault="00C657E3" w:rsidP="00C657E3">
            <w:pPr>
              <w:jc w:val="center"/>
              <w:rPr>
                <w:sz w:val="16"/>
                <w:szCs w:val="16"/>
              </w:rPr>
            </w:pPr>
            <w:r w:rsidRPr="00F634FD">
              <w:rPr>
                <w:sz w:val="16"/>
                <w:szCs w:val="16"/>
              </w:rPr>
              <w:t>1,55/100</w:t>
            </w:r>
          </w:p>
        </w:tc>
        <w:tc>
          <w:tcPr>
            <w:tcW w:w="294" w:type="pct"/>
            <w:shd w:val="clear" w:color="auto" w:fill="auto"/>
            <w:tcMar>
              <w:left w:w="28" w:type="dxa"/>
              <w:bottom w:w="28" w:type="dxa"/>
              <w:right w:w="28" w:type="dxa"/>
            </w:tcMar>
            <w:hideMark/>
          </w:tcPr>
          <w:p w:rsidR="00C657E3" w:rsidRPr="00F634FD" w:rsidRDefault="00C657E3" w:rsidP="00C657E3">
            <w:pPr>
              <w:jc w:val="center"/>
              <w:rPr>
                <w:sz w:val="16"/>
                <w:szCs w:val="16"/>
              </w:rPr>
            </w:pPr>
            <w:r w:rsidRPr="00F634FD">
              <w:rPr>
                <w:sz w:val="16"/>
                <w:szCs w:val="16"/>
              </w:rPr>
              <w:t>1,55/100</w:t>
            </w:r>
          </w:p>
        </w:tc>
      </w:tr>
      <w:tr w:rsidR="00181D06" w:rsidRPr="00F634FD" w:rsidTr="00181D06">
        <w:trPr>
          <w:trHeight w:val="65"/>
        </w:trPr>
        <w:tc>
          <w:tcPr>
            <w:tcW w:w="160" w:type="pct"/>
            <w:shd w:val="clear" w:color="auto" w:fill="auto"/>
            <w:noWrap/>
            <w:tcMar>
              <w:left w:w="28" w:type="dxa"/>
              <w:bottom w:w="28" w:type="dxa"/>
              <w:right w:w="28" w:type="dxa"/>
            </w:tcMar>
            <w:hideMark/>
          </w:tcPr>
          <w:p w:rsidR="00C657E3" w:rsidRPr="00F634FD" w:rsidRDefault="00C657E3" w:rsidP="00C657E3">
            <w:pPr>
              <w:jc w:val="center"/>
              <w:rPr>
                <w:sz w:val="16"/>
                <w:szCs w:val="16"/>
              </w:rPr>
            </w:pPr>
            <w:r w:rsidRPr="00F634FD">
              <w:rPr>
                <w:sz w:val="16"/>
                <w:szCs w:val="16"/>
                <w:lang w:val="en-US"/>
              </w:rPr>
              <w:t>3.</w:t>
            </w:r>
            <w:r w:rsidRPr="00F634FD">
              <w:rPr>
                <w:sz w:val="16"/>
                <w:szCs w:val="16"/>
              </w:rPr>
              <w:t>304</w:t>
            </w:r>
          </w:p>
        </w:tc>
        <w:tc>
          <w:tcPr>
            <w:tcW w:w="1691" w:type="pct"/>
            <w:shd w:val="clear" w:color="auto" w:fill="auto"/>
            <w:tcMar>
              <w:left w:w="28" w:type="dxa"/>
              <w:bottom w:w="28" w:type="dxa"/>
              <w:right w:w="28" w:type="dxa"/>
            </w:tcMar>
            <w:hideMark/>
          </w:tcPr>
          <w:p w:rsidR="00C657E3" w:rsidRPr="00F634FD" w:rsidRDefault="00FC395E" w:rsidP="00C657E3">
            <w:pPr>
              <w:rPr>
                <w:sz w:val="16"/>
                <w:szCs w:val="16"/>
              </w:rPr>
            </w:pPr>
            <w:r>
              <w:rPr>
                <w:sz w:val="16"/>
                <w:szCs w:val="16"/>
              </w:rPr>
              <w:t>ул.</w:t>
            </w:r>
            <w:r w:rsidR="00C657E3" w:rsidRPr="00F634FD">
              <w:rPr>
                <w:sz w:val="16"/>
                <w:szCs w:val="16"/>
              </w:rPr>
              <w:t xml:space="preserve"> Октябрьская</w:t>
            </w:r>
          </w:p>
        </w:tc>
        <w:tc>
          <w:tcPr>
            <w:tcW w:w="484" w:type="pct"/>
            <w:shd w:val="clear" w:color="auto" w:fill="auto"/>
            <w:tcMar>
              <w:left w:w="28" w:type="dxa"/>
              <w:bottom w:w="28" w:type="dxa"/>
              <w:right w:w="28" w:type="dxa"/>
            </w:tcMar>
            <w:hideMark/>
          </w:tcPr>
          <w:p w:rsidR="00C657E3" w:rsidRPr="00F634FD" w:rsidRDefault="00C657E3" w:rsidP="00C657E3">
            <w:pPr>
              <w:jc w:val="center"/>
              <w:rPr>
                <w:sz w:val="16"/>
                <w:szCs w:val="16"/>
              </w:rPr>
            </w:pPr>
            <w:r w:rsidRPr="00F634FD">
              <w:rPr>
                <w:sz w:val="16"/>
                <w:szCs w:val="16"/>
              </w:rPr>
              <w:t>1,70</w:t>
            </w:r>
          </w:p>
        </w:tc>
        <w:tc>
          <w:tcPr>
            <w:tcW w:w="340" w:type="pct"/>
            <w:shd w:val="clear" w:color="auto" w:fill="auto"/>
            <w:tcMar>
              <w:left w:w="28" w:type="dxa"/>
              <w:bottom w:w="28" w:type="dxa"/>
              <w:right w:w="28" w:type="dxa"/>
            </w:tcMar>
            <w:hideMark/>
          </w:tcPr>
          <w:p w:rsidR="00C657E3" w:rsidRPr="00F634FD" w:rsidRDefault="00C657E3" w:rsidP="00C657E3">
            <w:pPr>
              <w:jc w:val="center"/>
              <w:rPr>
                <w:sz w:val="16"/>
                <w:szCs w:val="16"/>
              </w:rPr>
            </w:pPr>
            <w:r w:rsidRPr="00F634FD">
              <w:rPr>
                <w:sz w:val="16"/>
                <w:szCs w:val="16"/>
              </w:rPr>
              <w:t>0/0</w:t>
            </w:r>
          </w:p>
        </w:tc>
        <w:tc>
          <w:tcPr>
            <w:tcW w:w="387" w:type="pct"/>
            <w:shd w:val="clear" w:color="auto" w:fill="auto"/>
            <w:noWrap/>
            <w:tcMar>
              <w:left w:w="28" w:type="dxa"/>
              <w:bottom w:w="28" w:type="dxa"/>
              <w:right w:w="28" w:type="dxa"/>
            </w:tcMar>
            <w:hideMark/>
          </w:tcPr>
          <w:p w:rsidR="00C657E3" w:rsidRPr="00F634FD" w:rsidRDefault="00C657E3" w:rsidP="00C657E3">
            <w:pPr>
              <w:jc w:val="center"/>
              <w:rPr>
                <w:sz w:val="16"/>
                <w:szCs w:val="16"/>
              </w:rPr>
            </w:pPr>
            <w:r w:rsidRPr="00F634FD">
              <w:rPr>
                <w:sz w:val="16"/>
                <w:szCs w:val="16"/>
              </w:rPr>
              <w:t>0/0</w:t>
            </w:r>
          </w:p>
        </w:tc>
        <w:tc>
          <w:tcPr>
            <w:tcW w:w="340" w:type="pct"/>
            <w:shd w:val="clear" w:color="auto" w:fill="auto"/>
            <w:noWrap/>
            <w:tcMar>
              <w:left w:w="28" w:type="dxa"/>
              <w:bottom w:w="28" w:type="dxa"/>
              <w:right w:w="28" w:type="dxa"/>
            </w:tcMar>
            <w:hideMark/>
          </w:tcPr>
          <w:p w:rsidR="00C657E3" w:rsidRPr="00F634FD" w:rsidRDefault="00C657E3" w:rsidP="00C657E3">
            <w:pPr>
              <w:jc w:val="center"/>
              <w:rPr>
                <w:sz w:val="16"/>
                <w:szCs w:val="16"/>
              </w:rPr>
            </w:pPr>
            <w:r w:rsidRPr="00F634FD">
              <w:rPr>
                <w:sz w:val="16"/>
                <w:szCs w:val="16"/>
              </w:rPr>
              <w:t> </w:t>
            </w:r>
          </w:p>
        </w:tc>
        <w:tc>
          <w:tcPr>
            <w:tcW w:w="339" w:type="pct"/>
            <w:shd w:val="clear" w:color="auto" w:fill="auto"/>
            <w:noWrap/>
            <w:tcMar>
              <w:left w:w="28" w:type="dxa"/>
              <w:bottom w:w="28" w:type="dxa"/>
              <w:right w:w="28" w:type="dxa"/>
            </w:tcMar>
            <w:hideMark/>
          </w:tcPr>
          <w:p w:rsidR="00C657E3" w:rsidRPr="00F634FD" w:rsidRDefault="00C657E3" w:rsidP="00C657E3">
            <w:pPr>
              <w:jc w:val="center"/>
              <w:rPr>
                <w:sz w:val="16"/>
                <w:szCs w:val="16"/>
              </w:rPr>
            </w:pPr>
            <w:r w:rsidRPr="00F634FD">
              <w:rPr>
                <w:sz w:val="16"/>
                <w:szCs w:val="16"/>
              </w:rPr>
              <w:t> </w:t>
            </w:r>
          </w:p>
        </w:tc>
        <w:tc>
          <w:tcPr>
            <w:tcW w:w="375" w:type="pct"/>
            <w:shd w:val="clear" w:color="auto" w:fill="auto"/>
            <w:noWrap/>
            <w:tcMar>
              <w:left w:w="28" w:type="dxa"/>
              <w:bottom w:w="28" w:type="dxa"/>
              <w:right w:w="28" w:type="dxa"/>
            </w:tcMar>
            <w:hideMark/>
          </w:tcPr>
          <w:p w:rsidR="00C657E3" w:rsidRPr="00F634FD" w:rsidRDefault="00C657E3" w:rsidP="00C657E3">
            <w:pPr>
              <w:jc w:val="center"/>
              <w:rPr>
                <w:sz w:val="16"/>
                <w:szCs w:val="16"/>
              </w:rPr>
            </w:pPr>
            <w:r w:rsidRPr="00F634FD">
              <w:rPr>
                <w:sz w:val="16"/>
                <w:szCs w:val="16"/>
              </w:rPr>
              <w:t>0/0</w:t>
            </w:r>
          </w:p>
        </w:tc>
        <w:tc>
          <w:tcPr>
            <w:tcW w:w="295" w:type="pct"/>
            <w:shd w:val="clear" w:color="auto" w:fill="auto"/>
            <w:noWrap/>
            <w:tcMar>
              <w:left w:w="28" w:type="dxa"/>
              <w:bottom w:w="28" w:type="dxa"/>
              <w:right w:w="28" w:type="dxa"/>
            </w:tcMar>
            <w:hideMark/>
          </w:tcPr>
          <w:p w:rsidR="00C657E3" w:rsidRPr="00F634FD" w:rsidRDefault="00C657E3" w:rsidP="00C657E3">
            <w:pPr>
              <w:jc w:val="center"/>
              <w:rPr>
                <w:sz w:val="16"/>
                <w:szCs w:val="16"/>
              </w:rPr>
            </w:pPr>
            <w:r w:rsidRPr="00F634FD">
              <w:rPr>
                <w:sz w:val="16"/>
                <w:szCs w:val="16"/>
              </w:rPr>
              <w:t>0/0</w:t>
            </w:r>
          </w:p>
        </w:tc>
        <w:tc>
          <w:tcPr>
            <w:tcW w:w="295" w:type="pct"/>
            <w:shd w:val="clear" w:color="auto" w:fill="auto"/>
            <w:noWrap/>
            <w:tcMar>
              <w:left w:w="28" w:type="dxa"/>
              <w:bottom w:w="28" w:type="dxa"/>
              <w:right w:w="28" w:type="dxa"/>
            </w:tcMar>
            <w:hideMark/>
          </w:tcPr>
          <w:p w:rsidR="00C657E3" w:rsidRPr="00F634FD" w:rsidRDefault="00C657E3" w:rsidP="00C657E3">
            <w:pPr>
              <w:jc w:val="center"/>
              <w:rPr>
                <w:sz w:val="16"/>
                <w:szCs w:val="16"/>
              </w:rPr>
            </w:pPr>
            <w:r w:rsidRPr="00F634FD">
              <w:rPr>
                <w:sz w:val="16"/>
                <w:szCs w:val="16"/>
              </w:rPr>
              <w:t>1,138/66,9</w:t>
            </w:r>
          </w:p>
        </w:tc>
        <w:tc>
          <w:tcPr>
            <w:tcW w:w="294" w:type="pct"/>
            <w:shd w:val="clear" w:color="auto" w:fill="auto"/>
            <w:noWrap/>
            <w:tcMar>
              <w:left w:w="28" w:type="dxa"/>
              <w:bottom w:w="28" w:type="dxa"/>
              <w:right w:w="28" w:type="dxa"/>
            </w:tcMar>
            <w:hideMark/>
          </w:tcPr>
          <w:p w:rsidR="00C657E3" w:rsidRPr="00F634FD" w:rsidRDefault="00C657E3" w:rsidP="00C657E3">
            <w:pPr>
              <w:jc w:val="center"/>
              <w:rPr>
                <w:sz w:val="16"/>
                <w:szCs w:val="16"/>
              </w:rPr>
            </w:pPr>
            <w:r w:rsidRPr="00F634FD">
              <w:rPr>
                <w:sz w:val="16"/>
                <w:szCs w:val="16"/>
              </w:rPr>
              <w:t>1,138/66,9</w:t>
            </w:r>
          </w:p>
        </w:tc>
      </w:tr>
      <w:tr w:rsidR="00181D06" w:rsidRPr="00F634FD" w:rsidTr="00181D06">
        <w:trPr>
          <w:trHeight w:val="81"/>
        </w:trPr>
        <w:tc>
          <w:tcPr>
            <w:tcW w:w="160" w:type="pct"/>
            <w:shd w:val="clear" w:color="auto" w:fill="auto"/>
            <w:noWrap/>
            <w:tcMar>
              <w:left w:w="28" w:type="dxa"/>
              <w:bottom w:w="28" w:type="dxa"/>
              <w:right w:w="28" w:type="dxa"/>
            </w:tcMar>
            <w:hideMark/>
          </w:tcPr>
          <w:p w:rsidR="00C657E3" w:rsidRPr="00F634FD" w:rsidRDefault="00C657E3" w:rsidP="00C657E3">
            <w:pPr>
              <w:jc w:val="center"/>
              <w:rPr>
                <w:sz w:val="16"/>
                <w:szCs w:val="16"/>
              </w:rPr>
            </w:pPr>
            <w:r w:rsidRPr="00FC395E">
              <w:rPr>
                <w:sz w:val="16"/>
                <w:szCs w:val="16"/>
              </w:rPr>
              <w:t>3.</w:t>
            </w:r>
            <w:r w:rsidRPr="00F634FD">
              <w:rPr>
                <w:sz w:val="16"/>
                <w:szCs w:val="16"/>
              </w:rPr>
              <w:t>305</w:t>
            </w:r>
          </w:p>
        </w:tc>
        <w:tc>
          <w:tcPr>
            <w:tcW w:w="1691" w:type="pct"/>
            <w:shd w:val="clear" w:color="auto" w:fill="auto"/>
            <w:tcMar>
              <w:left w:w="28" w:type="dxa"/>
              <w:bottom w:w="28" w:type="dxa"/>
              <w:right w:w="28" w:type="dxa"/>
            </w:tcMar>
            <w:hideMark/>
          </w:tcPr>
          <w:p w:rsidR="00C657E3" w:rsidRPr="00F634FD" w:rsidRDefault="00FC395E" w:rsidP="00C657E3">
            <w:pPr>
              <w:rPr>
                <w:sz w:val="16"/>
                <w:szCs w:val="16"/>
              </w:rPr>
            </w:pPr>
            <w:r>
              <w:rPr>
                <w:sz w:val="16"/>
                <w:szCs w:val="16"/>
              </w:rPr>
              <w:t>у</w:t>
            </w:r>
            <w:r w:rsidR="00C657E3" w:rsidRPr="00F634FD">
              <w:rPr>
                <w:sz w:val="16"/>
                <w:szCs w:val="16"/>
              </w:rPr>
              <w:t>л. Карнавальная</w:t>
            </w:r>
          </w:p>
        </w:tc>
        <w:tc>
          <w:tcPr>
            <w:tcW w:w="484" w:type="pct"/>
            <w:shd w:val="clear" w:color="auto" w:fill="auto"/>
            <w:tcMar>
              <w:left w:w="28" w:type="dxa"/>
              <w:bottom w:w="28" w:type="dxa"/>
              <w:right w:w="28" w:type="dxa"/>
            </w:tcMar>
            <w:hideMark/>
          </w:tcPr>
          <w:p w:rsidR="00C657E3" w:rsidRPr="00F634FD" w:rsidRDefault="00C657E3" w:rsidP="00C657E3">
            <w:pPr>
              <w:jc w:val="center"/>
              <w:rPr>
                <w:sz w:val="16"/>
                <w:szCs w:val="16"/>
              </w:rPr>
            </w:pPr>
            <w:r w:rsidRPr="00F634FD">
              <w:rPr>
                <w:sz w:val="16"/>
                <w:szCs w:val="16"/>
              </w:rPr>
              <w:t>0,30</w:t>
            </w:r>
          </w:p>
        </w:tc>
        <w:tc>
          <w:tcPr>
            <w:tcW w:w="340" w:type="pct"/>
            <w:shd w:val="clear" w:color="auto" w:fill="auto"/>
            <w:tcMar>
              <w:left w:w="28" w:type="dxa"/>
              <w:bottom w:w="28" w:type="dxa"/>
              <w:right w:w="28" w:type="dxa"/>
            </w:tcMar>
            <w:hideMark/>
          </w:tcPr>
          <w:p w:rsidR="00C657E3" w:rsidRPr="00F634FD" w:rsidRDefault="00C657E3" w:rsidP="00C657E3">
            <w:pPr>
              <w:jc w:val="center"/>
              <w:rPr>
                <w:sz w:val="16"/>
                <w:szCs w:val="16"/>
              </w:rPr>
            </w:pPr>
            <w:r w:rsidRPr="00F634FD">
              <w:rPr>
                <w:sz w:val="16"/>
                <w:szCs w:val="16"/>
              </w:rPr>
              <w:t>0/0</w:t>
            </w:r>
          </w:p>
        </w:tc>
        <w:tc>
          <w:tcPr>
            <w:tcW w:w="387" w:type="pct"/>
            <w:shd w:val="clear" w:color="auto" w:fill="auto"/>
            <w:noWrap/>
            <w:tcMar>
              <w:left w:w="28" w:type="dxa"/>
              <w:bottom w:w="28" w:type="dxa"/>
              <w:right w:w="28" w:type="dxa"/>
            </w:tcMar>
            <w:hideMark/>
          </w:tcPr>
          <w:p w:rsidR="00C657E3" w:rsidRPr="00F634FD" w:rsidRDefault="00C657E3" w:rsidP="00C657E3">
            <w:pPr>
              <w:jc w:val="center"/>
              <w:rPr>
                <w:sz w:val="16"/>
                <w:szCs w:val="16"/>
              </w:rPr>
            </w:pPr>
            <w:r w:rsidRPr="00F634FD">
              <w:rPr>
                <w:sz w:val="16"/>
                <w:szCs w:val="16"/>
              </w:rPr>
              <w:t>0/0</w:t>
            </w:r>
          </w:p>
        </w:tc>
        <w:tc>
          <w:tcPr>
            <w:tcW w:w="340" w:type="pct"/>
            <w:shd w:val="clear" w:color="auto" w:fill="auto"/>
            <w:noWrap/>
            <w:tcMar>
              <w:left w:w="28" w:type="dxa"/>
              <w:bottom w:w="28" w:type="dxa"/>
              <w:right w:w="28" w:type="dxa"/>
            </w:tcMar>
            <w:hideMark/>
          </w:tcPr>
          <w:p w:rsidR="00C657E3" w:rsidRPr="00F634FD" w:rsidRDefault="00C657E3" w:rsidP="00C657E3">
            <w:pPr>
              <w:jc w:val="center"/>
              <w:rPr>
                <w:sz w:val="16"/>
                <w:szCs w:val="16"/>
              </w:rPr>
            </w:pPr>
            <w:r w:rsidRPr="00F634FD">
              <w:rPr>
                <w:sz w:val="16"/>
                <w:szCs w:val="16"/>
              </w:rPr>
              <w:t> </w:t>
            </w:r>
          </w:p>
        </w:tc>
        <w:tc>
          <w:tcPr>
            <w:tcW w:w="339" w:type="pct"/>
            <w:shd w:val="clear" w:color="auto" w:fill="auto"/>
            <w:noWrap/>
            <w:tcMar>
              <w:left w:w="28" w:type="dxa"/>
              <w:bottom w:w="28" w:type="dxa"/>
              <w:right w:w="28" w:type="dxa"/>
            </w:tcMar>
            <w:hideMark/>
          </w:tcPr>
          <w:p w:rsidR="00C657E3" w:rsidRPr="00F634FD" w:rsidRDefault="00C657E3" w:rsidP="00C657E3">
            <w:pPr>
              <w:jc w:val="center"/>
              <w:rPr>
                <w:sz w:val="16"/>
                <w:szCs w:val="16"/>
              </w:rPr>
            </w:pPr>
            <w:r w:rsidRPr="00F634FD">
              <w:rPr>
                <w:sz w:val="16"/>
                <w:szCs w:val="16"/>
              </w:rPr>
              <w:t> </w:t>
            </w:r>
          </w:p>
        </w:tc>
        <w:tc>
          <w:tcPr>
            <w:tcW w:w="375" w:type="pct"/>
            <w:shd w:val="clear" w:color="auto" w:fill="auto"/>
            <w:noWrap/>
            <w:tcMar>
              <w:left w:w="28" w:type="dxa"/>
              <w:bottom w:w="28" w:type="dxa"/>
              <w:right w:w="28" w:type="dxa"/>
            </w:tcMar>
            <w:hideMark/>
          </w:tcPr>
          <w:p w:rsidR="00C657E3" w:rsidRPr="00F634FD" w:rsidRDefault="00C657E3" w:rsidP="00C657E3">
            <w:pPr>
              <w:jc w:val="center"/>
              <w:rPr>
                <w:sz w:val="16"/>
                <w:szCs w:val="16"/>
              </w:rPr>
            </w:pPr>
            <w:r w:rsidRPr="00F634FD">
              <w:rPr>
                <w:sz w:val="16"/>
                <w:szCs w:val="16"/>
              </w:rPr>
              <w:t>0/0</w:t>
            </w:r>
          </w:p>
        </w:tc>
        <w:tc>
          <w:tcPr>
            <w:tcW w:w="295" w:type="pct"/>
            <w:shd w:val="clear" w:color="auto" w:fill="auto"/>
            <w:noWrap/>
            <w:tcMar>
              <w:left w:w="28" w:type="dxa"/>
              <w:bottom w:w="28" w:type="dxa"/>
              <w:right w:w="28" w:type="dxa"/>
            </w:tcMar>
            <w:hideMark/>
          </w:tcPr>
          <w:p w:rsidR="00C657E3" w:rsidRPr="00F634FD" w:rsidRDefault="00C657E3" w:rsidP="00C657E3">
            <w:pPr>
              <w:jc w:val="center"/>
              <w:rPr>
                <w:sz w:val="16"/>
                <w:szCs w:val="16"/>
              </w:rPr>
            </w:pPr>
            <w:r w:rsidRPr="00F634FD">
              <w:rPr>
                <w:sz w:val="16"/>
                <w:szCs w:val="16"/>
              </w:rPr>
              <w:t>0/0</w:t>
            </w:r>
          </w:p>
        </w:tc>
        <w:tc>
          <w:tcPr>
            <w:tcW w:w="295" w:type="pct"/>
            <w:shd w:val="clear" w:color="auto" w:fill="auto"/>
            <w:noWrap/>
            <w:tcMar>
              <w:left w:w="28" w:type="dxa"/>
              <w:bottom w:w="28" w:type="dxa"/>
              <w:right w:w="28" w:type="dxa"/>
            </w:tcMar>
            <w:hideMark/>
          </w:tcPr>
          <w:p w:rsidR="00C657E3" w:rsidRPr="00F634FD" w:rsidRDefault="00C657E3" w:rsidP="00C657E3">
            <w:pPr>
              <w:jc w:val="center"/>
              <w:rPr>
                <w:sz w:val="16"/>
                <w:szCs w:val="16"/>
              </w:rPr>
            </w:pPr>
            <w:r w:rsidRPr="00F634FD">
              <w:rPr>
                <w:sz w:val="16"/>
                <w:szCs w:val="16"/>
              </w:rPr>
              <w:t>0/0</w:t>
            </w:r>
          </w:p>
        </w:tc>
        <w:tc>
          <w:tcPr>
            <w:tcW w:w="294" w:type="pct"/>
            <w:shd w:val="clear" w:color="auto" w:fill="auto"/>
            <w:noWrap/>
            <w:tcMar>
              <w:left w:w="28" w:type="dxa"/>
              <w:bottom w:w="28" w:type="dxa"/>
              <w:right w:w="28" w:type="dxa"/>
            </w:tcMar>
            <w:hideMark/>
          </w:tcPr>
          <w:p w:rsidR="00C657E3" w:rsidRPr="00F634FD" w:rsidRDefault="00C657E3" w:rsidP="00C657E3">
            <w:pPr>
              <w:jc w:val="center"/>
              <w:rPr>
                <w:sz w:val="16"/>
                <w:szCs w:val="16"/>
              </w:rPr>
            </w:pPr>
            <w:r w:rsidRPr="00F634FD">
              <w:rPr>
                <w:sz w:val="16"/>
                <w:szCs w:val="16"/>
              </w:rPr>
              <w:t>0/0</w:t>
            </w:r>
          </w:p>
        </w:tc>
      </w:tr>
      <w:tr w:rsidR="00181D06" w:rsidRPr="00F634FD" w:rsidTr="00181D06">
        <w:trPr>
          <w:trHeight w:val="65"/>
        </w:trPr>
        <w:tc>
          <w:tcPr>
            <w:tcW w:w="160" w:type="pct"/>
            <w:shd w:val="clear" w:color="auto" w:fill="auto"/>
            <w:noWrap/>
            <w:tcMar>
              <w:left w:w="28" w:type="dxa"/>
              <w:bottom w:w="28" w:type="dxa"/>
              <w:right w:w="28" w:type="dxa"/>
            </w:tcMar>
            <w:hideMark/>
          </w:tcPr>
          <w:p w:rsidR="00C657E3" w:rsidRPr="00F634FD" w:rsidRDefault="00C657E3" w:rsidP="00C657E3">
            <w:pPr>
              <w:jc w:val="center"/>
              <w:rPr>
                <w:sz w:val="16"/>
                <w:szCs w:val="16"/>
              </w:rPr>
            </w:pPr>
            <w:r w:rsidRPr="00FC395E">
              <w:rPr>
                <w:sz w:val="16"/>
                <w:szCs w:val="16"/>
              </w:rPr>
              <w:t>3.</w:t>
            </w:r>
            <w:r w:rsidRPr="00F634FD">
              <w:rPr>
                <w:sz w:val="16"/>
                <w:szCs w:val="16"/>
              </w:rPr>
              <w:t>306</w:t>
            </w:r>
          </w:p>
        </w:tc>
        <w:tc>
          <w:tcPr>
            <w:tcW w:w="1691" w:type="pct"/>
            <w:shd w:val="clear" w:color="auto" w:fill="auto"/>
            <w:tcMar>
              <w:left w:w="28" w:type="dxa"/>
              <w:bottom w:w="28" w:type="dxa"/>
              <w:right w:w="28" w:type="dxa"/>
            </w:tcMar>
            <w:hideMark/>
          </w:tcPr>
          <w:p w:rsidR="00C657E3" w:rsidRPr="00F634FD" w:rsidRDefault="00FC395E" w:rsidP="00C657E3">
            <w:pPr>
              <w:rPr>
                <w:sz w:val="16"/>
                <w:szCs w:val="16"/>
              </w:rPr>
            </w:pPr>
            <w:r>
              <w:rPr>
                <w:sz w:val="16"/>
                <w:szCs w:val="16"/>
              </w:rPr>
              <w:t>у</w:t>
            </w:r>
            <w:r w:rsidR="00C657E3" w:rsidRPr="00F634FD">
              <w:rPr>
                <w:sz w:val="16"/>
                <w:szCs w:val="16"/>
              </w:rPr>
              <w:t>л. Пустынная</w:t>
            </w:r>
          </w:p>
        </w:tc>
        <w:tc>
          <w:tcPr>
            <w:tcW w:w="484" w:type="pct"/>
            <w:shd w:val="clear" w:color="auto" w:fill="auto"/>
            <w:tcMar>
              <w:left w:w="28" w:type="dxa"/>
              <w:bottom w:w="28" w:type="dxa"/>
              <w:right w:w="28" w:type="dxa"/>
            </w:tcMar>
            <w:hideMark/>
          </w:tcPr>
          <w:p w:rsidR="00C657E3" w:rsidRPr="00F634FD" w:rsidRDefault="00C657E3" w:rsidP="00C657E3">
            <w:pPr>
              <w:jc w:val="center"/>
              <w:rPr>
                <w:sz w:val="16"/>
                <w:szCs w:val="16"/>
              </w:rPr>
            </w:pPr>
            <w:r w:rsidRPr="00F634FD">
              <w:rPr>
                <w:sz w:val="16"/>
                <w:szCs w:val="16"/>
              </w:rPr>
              <w:t>1,00</w:t>
            </w:r>
          </w:p>
        </w:tc>
        <w:tc>
          <w:tcPr>
            <w:tcW w:w="340" w:type="pct"/>
            <w:shd w:val="clear" w:color="auto" w:fill="auto"/>
            <w:tcMar>
              <w:left w:w="28" w:type="dxa"/>
              <w:bottom w:w="28" w:type="dxa"/>
              <w:right w:w="28" w:type="dxa"/>
            </w:tcMar>
            <w:hideMark/>
          </w:tcPr>
          <w:p w:rsidR="00C657E3" w:rsidRPr="00F634FD" w:rsidRDefault="00C657E3" w:rsidP="00C657E3">
            <w:pPr>
              <w:jc w:val="center"/>
              <w:rPr>
                <w:sz w:val="16"/>
                <w:szCs w:val="16"/>
              </w:rPr>
            </w:pPr>
            <w:r w:rsidRPr="00F634FD">
              <w:rPr>
                <w:sz w:val="16"/>
                <w:szCs w:val="16"/>
              </w:rPr>
              <w:t>0/0</w:t>
            </w:r>
          </w:p>
        </w:tc>
        <w:tc>
          <w:tcPr>
            <w:tcW w:w="387" w:type="pct"/>
            <w:shd w:val="clear" w:color="auto" w:fill="auto"/>
            <w:noWrap/>
            <w:tcMar>
              <w:left w:w="28" w:type="dxa"/>
              <w:bottom w:w="28" w:type="dxa"/>
              <w:right w:w="28" w:type="dxa"/>
            </w:tcMar>
            <w:hideMark/>
          </w:tcPr>
          <w:p w:rsidR="00C657E3" w:rsidRPr="00F634FD" w:rsidRDefault="00C657E3" w:rsidP="00C657E3">
            <w:pPr>
              <w:jc w:val="center"/>
              <w:rPr>
                <w:sz w:val="16"/>
                <w:szCs w:val="16"/>
              </w:rPr>
            </w:pPr>
            <w:r w:rsidRPr="00F634FD">
              <w:rPr>
                <w:sz w:val="16"/>
                <w:szCs w:val="16"/>
              </w:rPr>
              <w:t>0/0</w:t>
            </w:r>
          </w:p>
        </w:tc>
        <w:tc>
          <w:tcPr>
            <w:tcW w:w="340" w:type="pct"/>
            <w:shd w:val="clear" w:color="auto" w:fill="auto"/>
            <w:noWrap/>
            <w:tcMar>
              <w:left w:w="28" w:type="dxa"/>
              <w:bottom w:w="28" w:type="dxa"/>
              <w:right w:w="28" w:type="dxa"/>
            </w:tcMar>
            <w:hideMark/>
          </w:tcPr>
          <w:p w:rsidR="00C657E3" w:rsidRPr="00F634FD" w:rsidRDefault="00C657E3" w:rsidP="00C657E3">
            <w:pPr>
              <w:jc w:val="center"/>
              <w:rPr>
                <w:sz w:val="16"/>
                <w:szCs w:val="16"/>
              </w:rPr>
            </w:pPr>
            <w:r w:rsidRPr="00F634FD">
              <w:rPr>
                <w:sz w:val="16"/>
                <w:szCs w:val="16"/>
              </w:rPr>
              <w:t> </w:t>
            </w:r>
          </w:p>
        </w:tc>
        <w:tc>
          <w:tcPr>
            <w:tcW w:w="339" w:type="pct"/>
            <w:shd w:val="clear" w:color="auto" w:fill="auto"/>
            <w:noWrap/>
            <w:tcMar>
              <w:left w:w="28" w:type="dxa"/>
              <w:bottom w:w="28" w:type="dxa"/>
              <w:right w:w="28" w:type="dxa"/>
            </w:tcMar>
            <w:hideMark/>
          </w:tcPr>
          <w:p w:rsidR="00C657E3" w:rsidRPr="00F634FD" w:rsidRDefault="00C657E3" w:rsidP="00C657E3">
            <w:pPr>
              <w:jc w:val="center"/>
              <w:rPr>
                <w:sz w:val="16"/>
                <w:szCs w:val="16"/>
              </w:rPr>
            </w:pPr>
            <w:r w:rsidRPr="00F634FD">
              <w:rPr>
                <w:sz w:val="16"/>
                <w:szCs w:val="16"/>
              </w:rPr>
              <w:t> </w:t>
            </w:r>
          </w:p>
        </w:tc>
        <w:tc>
          <w:tcPr>
            <w:tcW w:w="375" w:type="pct"/>
            <w:shd w:val="clear" w:color="auto" w:fill="auto"/>
            <w:noWrap/>
            <w:tcMar>
              <w:left w:w="28" w:type="dxa"/>
              <w:bottom w:w="28" w:type="dxa"/>
              <w:right w:w="28" w:type="dxa"/>
            </w:tcMar>
            <w:hideMark/>
          </w:tcPr>
          <w:p w:rsidR="00C657E3" w:rsidRPr="00F634FD" w:rsidRDefault="00C657E3" w:rsidP="00C657E3">
            <w:pPr>
              <w:jc w:val="center"/>
              <w:rPr>
                <w:sz w:val="16"/>
                <w:szCs w:val="16"/>
              </w:rPr>
            </w:pPr>
            <w:r w:rsidRPr="00F634FD">
              <w:rPr>
                <w:sz w:val="16"/>
                <w:szCs w:val="16"/>
              </w:rPr>
              <w:t>0/0</w:t>
            </w:r>
          </w:p>
        </w:tc>
        <w:tc>
          <w:tcPr>
            <w:tcW w:w="295" w:type="pct"/>
            <w:shd w:val="clear" w:color="auto" w:fill="auto"/>
            <w:noWrap/>
            <w:tcMar>
              <w:left w:w="28" w:type="dxa"/>
              <w:bottom w:w="28" w:type="dxa"/>
              <w:right w:w="28" w:type="dxa"/>
            </w:tcMar>
            <w:hideMark/>
          </w:tcPr>
          <w:p w:rsidR="00C657E3" w:rsidRPr="00F634FD" w:rsidRDefault="00C657E3" w:rsidP="00C657E3">
            <w:pPr>
              <w:jc w:val="center"/>
              <w:rPr>
                <w:sz w:val="16"/>
                <w:szCs w:val="16"/>
              </w:rPr>
            </w:pPr>
            <w:r w:rsidRPr="00F634FD">
              <w:rPr>
                <w:sz w:val="16"/>
                <w:szCs w:val="16"/>
              </w:rPr>
              <w:t>0/0</w:t>
            </w:r>
          </w:p>
        </w:tc>
        <w:tc>
          <w:tcPr>
            <w:tcW w:w="295" w:type="pct"/>
            <w:shd w:val="clear" w:color="auto" w:fill="auto"/>
            <w:noWrap/>
            <w:tcMar>
              <w:left w:w="28" w:type="dxa"/>
              <w:bottom w:w="28" w:type="dxa"/>
              <w:right w:w="28" w:type="dxa"/>
            </w:tcMar>
            <w:hideMark/>
          </w:tcPr>
          <w:p w:rsidR="00C657E3" w:rsidRPr="00F634FD" w:rsidRDefault="00C657E3" w:rsidP="00C657E3">
            <w:pPr>
              <w:jc w:val="center"/>
              <w:rPr>
                <w:sz w:val="16"/>
                <w:szCs w:val="16"/>
              </w:rPr>
            </w:pPr>
            <w:r w:rsidRPr="00F634FD">
              <w:rPr>
                <w:sz w:val="16"/>
                <w:szCs w:val="16"/>
              </w:rPr>
              <w:t>0/0</w:t>
            </w:r>
          </w:p>
        </w:tc>
        <w:tc>
          <w:tcPr>
            <w:tcW w:w="294" w:type="pct"/>
            <w:shd w:val="clear" w:color="auto" w:fill="auto"/>
            <w:noWrap/>
            <w:tcMar>
              <w:left w:w="28" w:type="dxa"/>
              <w:bottom w:w="28" w:type="dxa"/>
              <w:right w:w="28" w:type="dxa"/>
            </w:tcMar>
            <w:hideMark/>
          </w:tcPr>
          <w:p w:rsidR="00C657E3" w:rsidRPr="00F634FD" w:rsidRDefault="00C657E3" w:rsidP="00C657E3">
            <w:pPr>
              <w:jc w:val="center"/>
              <w:rPr>
                <w:sz w:val="16"/>
                <w:szCs w:val="16"/>
              </w:rPr>
            </w:pPr>
            <w:r w:rsidRPr="00F634FD">
              <w:rPr>
                <w:sz w:val="16"/>
                <w:szCs w:val="16"/>
              </w:rPr>
              <w:t>0/0</w:t>
            </w:r>
          </w:p>
        </w:tc>
      </w:tr>
      <w:tr w:rsidR="00181D06" w:rsidRPr="00F634FD" w:rsidTr="00181D06">
        <w:trPr>
          <w:trHeight w:val="65"/>
        </w:trPr>
        <w:tc>
          <w:tcPr>
            <w:tcW w:w="160" w:type="pct"/>
            <w:shd w:val="clear" w:color="auto" w:fill="auto"/>
            <w:noWrap/>
            <w:tcMar>
              <w:left w:w="28" w:type="dxa"/>
              <w:bottom w:w="28" w:type="dxa"/>
              <w:right w:w="28" w:type="dxa"/>
            </w:tcMar>
            <w:hideMark/>
          </w:tcPr>
          <w:p w:rsidR="00C657E3" w:rsidRPr="00F634FD" w:rsidRDefault="00C657E3" w:rsidP="00C657E3">
            <w:pPr>
              <w:jc w:val="center"/>
              <w:rPr>
                <w:sz w:val="16"/>
                <w:szCs w:val="16"/>
              </w:rPr>
            </w:pPr>
            <w:r w:rsidRPr="00F634FD">
              <w:rPr>
                <w:sz w:val="16"/>
                <w:szCs w:val="16"/>
                <w:lang w:val="en-US"/>
              </w:rPr>
              <w:t>3.</w:t>
            </w:r>
            <w:r w:rsidRPr="00F634FD">
              <w:rPr>
                <w:sz w:val="16"/>
                <w:szCs w:val="16"/>
              </w:rPr>
              <w:t>307</w:t>
            </w:r>
          </w:p>
        </w:tc>
        <w:tc>
          <w:tcPr>
            <w:tcW w:w="1691" w:type="pct"/>
            <w:shd w:val="clear" w:color="auto" w:fill="auto"/>
            <w:tcMar>
              <w:left w:w="28" w:type="dxa"/>
              <w:bottom w:w="28" w:type="dxa"/>
              <w:right w:w="28" w:type="dxa"/>
            </w:tcMar>
            <w:hideMark/>
          </w:tcPr>
          <w:p w:rsidR="00C657E3" w:rsidRPr="00F634FD" w:rsidRDefault="00FC395E" w:rsidP="00C657E3">
            <w:pPr>
              <w:rPr>
                <w:sz w:val="16"/>
                <w:szCs w:val="16"/>
              </w:rPr>
            </w:pPr>
            <w:r>
              <w:rPr>
                <w:sz w:val="16"/>
                <w:szCs w:val="16"/>
              </w:rPr>
              <w:t>у</w:t>
            </w:r>
            <w:r w:rsidR="00C657E3" w:rsidRPr="00F634FD">
              <w:rPr>
                <w:sz w:val="16"/>
                <w:szCs w:val="16"/>
              </w:rPr>
              <w:t xml:space="preserve">л. </w:t>
            </w:r>
            <w:proofErr w:type="spellStart"/>
            <w:r w:rsidR="00C657E3" w:rsidRPr="00F634FD">
              <w:rPr>
                <w:sz w:val="16"/>
                <w:szCs w:val="16"/>
              </w:rPr>
              <w:t>Старосельская</w:t>
            </w:r>
            <w:proofErr w:type="spellEnd"/>
          </w:p>
        </w:tc>
        <w:tc>
          <w:tcPr>
            <w:tcW w:w="484" w:type="pct"/>
            <w:shd w:val="clear" w:color="auto" w:fill="auto"/>
            <w:tcMar>
              <w:left w:w="28" w:type="dxa"/>
              <w:bottom w:w="28" w:type="dxa"/>
              <w:right w:w="28" w:type="dxa"/>
            </w:tcMar>
            <w:hideMark/>
          </w:tcPr>
          <w:p w:rsidR="00C657E3" w:rsidRPr="00F634FD" w:rsidRDefault="00C657E3" w:rsidP="00C657E3">
            <w:pPr>
              <w:jc w:val="center"/>
              <w:rPr>
                <w:sz w:val="16"/>
                <w:szCs w:val="16"/>
              </w:rPr>
            </w:pPr>
            <w:r w:rsidRPr="00F634FD">
              <w:rPr>
                <w:sz w:val="16"/>
                <w:szCs w:val="16"/>
              </w:rPr>
              <w:t>1,40</w:t>
            </w:r>
          </w:p>
        </w:tc>
        <w:tc>
          <w:tcPr>
            <w:tcW w:w="340" w:type="pct"/>
            <w:shd w:val="clear" w:color="auto" w:fill="auto"/>
            <w:tcMar>
              <w:left w:w="28" w:type="dxa"/>
              <w:bottom w:w="28" w:type="dxa"/>
              <w:right w:w="28" w:type="dxa"/>
            </w:tcMar>
            <w:hideMark/>
          </w:tcPr>
          <w:p w:rsidR="00C657E3" w:rsidRPr="00F634FD" w:rsidRDefault="00C657E3" w:rsidP="00C657E3">
            <w:pPr>
              <w:jc w:val="center"/>
              <w:rPr>
                <w:sz w:val="16"/>
                <w:szCs w:val="16"/>
              </w:rPr>
            </w:pPr>
            <w:r w:rsidRPr="00F634FD">
              <w:rPr>
                <w:sz w:val="16"/>
                <w:szCs w:val="16"/>
              </w:rPr>
              <w:t>0/0</w:t>
            </w:r>
          </w:p>
        </w:tc>
        <w:tc>
          <w:tcPr>
            <w:tcW w:w="387" w:type="pct"/>
            <w:shd w:val="clear" w:color="auto" w:fill="auto"/>
            <w:noWrap/>
            <w:tcMar>
              <w:left w:w="28" w:type="dxa"/>
              <w:bottom w:w="28" w:type="dxa"/>
              <w:right w:w="28" w:type="dxa"/>
            </w:tcMar>
            <w:hideMark/>
          </w:tcPr>
          <w:p w:rsidR="00C657E3" w:rsidRPr="00F634FD" w:rsidRDefault="00C657E3" w:rsidP="00C657E3">
            <w:pPr>
              <w:jc w:val="center"/>
              <w:rPr>
                <w:sz w:val="16"/>
                <w:szCs w:val="16"/>
              </w:rPr>
            </w:pPr>
            <w:r w:rsidRPr="00F634FD">
              <w:rPr>
                <w:sz w:val="16"/>
                <w:szCs w:val="16"/>
              </w:rPr>
              <w:t>0/0</w:t>
            </w:r>
          </w:p>
        </w:tc>
        <w:tc>
          <w:tcPr>
            <w:tcW w:w="340" w:type="pct"/>
            <w:shd w:val="clear" w:color="auto" w:fill="auto"/>
            <w:noWrap/>
            <w:tcMar>
              <w:left w:w="28" w:type="dxa"/>
              <w:bottom w:w="28" w:type="dxa"/>
              <w:right w:w="28" w:type="dxa"/>
            </w:tcMar>
            <w:hideMark/>
          </w:tcPr>
          <w:p w:rsidR="00C657E3" w:rsidRPr="00F634FD" w:rsidRDefault="00C657E3" w:rsidP="00C657E3">
            <w:pPr>
              <w:jc w:val="center"/>
              <w:rPr>
                <w:sz w:val="16"/>
                <w:szCs w:val="16"/>
              </w:rPr>
            </w:pPr>
            <w:r w:rsidRPr="00F634FD">
              <w:rPr>
                <w:sz w:val="16"/>
                <w:szCs w:val="16"/>
              </w:rPr>
              <w:t> </w:t>
            </w:r>
          </w:p>
        </w:tc>
        <w:tc>
          <w:tcPr>
            <w:tcW w:w="339" w:type="pct"/>
            <w:shd w:val="clear" w:color="auto" w:fill="auto"/>
            <w:noWrap/>
            <w:tcMar>
              <w:left w:w="28" w:type="dxa"/>
              <w:bottom w:w="28" w:type="dxa"/>
              <w:right w:w="28" w:type="dxa"/>
            </w:tcMar>
            <w:hideMark/>
          </w:tcPr>
          <w:p w:rsidR="00C657E3" w:rsidRPr="00F634FD" w:rsidRDefault="00C657E3" w:rsidP="00C657E3">
            <w:pPr>
              <w:jc w:val="center"/>
              <w:rPr>
                <w:sz w:val="16"/>
                <w:szCs w:val="16"/>
              </w:rPr>
            </w:pPr>
            <w:r w:rsidRPr="00F634FD">
              <w:rPr>
                <w:sz w:val="16"/>
                <w:szCs w:val="16"/>
              </w:rPr>
              <w:t> </w:t>
            </w:r>
          </w:p>
        </w:tc>
        <w:tc>
          <w:tcPr>
            <w:tcW w:w="375" w:type="pct"/>
            <w:shd w:val="clear" w:color="auto" w:fill="auto"/>
            <w:noWrap/>
            <w:tcMar>
              <w:left w:w="28" w:type="dxa"/>
              <w:bottom w:w="28" w:type="dxa"/>
              <w:right w:w="28" w:type="dxa"/>
            </w:tcMar>
            <w:hideMark/>
          </w:tcPr>
          <w:p w:rsidR="00C657E3" w:rsidRPr="00F634FD" w:rsidRDefault="00C657E3" w:rsidP="00C657E3">
            <w:pPr>
              <w:jc w:val="center"/>
              <w:rPr>
                <w:sz w:val="16"/>
                <w:szCs w:val="16"/>
              </w:rPr>
            </w:pPr>
            <w:r w:rsidRPr="00F634FD">
              <w:rPr>
                <w:sz w:val="16"/>
                <w:szCs w:val="16"/>
              </w:rPr>
              <w:t>0/0</w:t>
            </w:r>
          </w:p>
        </w:tc>
        <w:tc>
          <w:tcPr>
            <w:tcW w:w="295" w:type="pct"/>
            <w:shd w:val="clear" w:color="auto" w:fill="auto"/>
            <w:noWrap/>
            <w:tcMar>
              <w:left w:w="28" w:type="dxa"/>
              <w:bottom w:w="28" w:type="dxa"/>
              <w:right w:w="28" w:type="dxa"/>
            </w:tcMar>
            <w:hideMark/>
          </w:tcPr>
          <w:p w:rsidR="00C657E3" w:rsidRPr="00F634FD" w:rsidRDefault="00C657E3" w:rsidP="00C657E3">
            <w:pPr>
              <w:jc w:val="center"/>
              <w:rPr>
                <w:sz w:val="16"/>
                <w:szCs w:val="16"/>
              </w:rPr>
            </w:pPr>
            <w:r w:rsidRPr="00F634FD">
              <w:rPr>
                <w:sz w:val="16"/>
                <w:szCs w:val="16"/>
              </w:rPr>
              <w:t>0/0</w:t>
            </w:r>
          </w:p>
        </w:tc>
        <w:tc>
          <w:tcPr>
            <w:tcW w:w="295" w:type="pct"/>
            <w:shd w:val="clear" w:color="auto" w:fill="auto"/>
            <w:noWrap/>
            <w:tcMar>
              <w:left w:w="28" w:type="dxa"/>
              <w:bottom w:w="28" w:type="dxa"/>
              <w:right w:w="28" w:type="dxa"/>
            </w:tcMar>
            <w:hideMark/>
          </w:tcPr>
          <w:p w:rsidR="00C657E3" w:rsidRPr="00F634FD" w:rsidRDefault="00C657E3" w:rsidP="00C657E3">
            <w:pPr>
              <w:jc w:val="center"/>
              <w:rPr>
                <w:sz w:val="16"/>
                <w:szCs w:val="16"/>
              </w:rPr>
            </w:pPr>
            <w:r w:rsidRPr="00F634FD">
              <w:rPr>
                <w:sz w:val="16"/>
                <w:szCs w:val="16"/>
              </w:rPr>
              <w:t>0/0</w:t>
            </w:r>
          </w:p>
        </w:tc>
        <w:tc>
          <w:tcPr>
            <w:tcW w:w="294" w:type="pct"/>
            <w:shd w:val="clear" w:color="auto" w:fill="auto"/>
            <w:noWrap/>
            <w:tcMar>
              <w:left w:w="28" w:type="dxa"/>
              <w:bottom w:w="28" w:type="dxa"/>
              <w:right w:w="28" w:type="dxa"/>
            </w:tcMar>
            <w:hideMark/>
          </w:tcPr>
          <w:p w:rsidR="00C657E3" w:rsidRPr="00F634FD" w:rsidRDefault="00C657E3" w:rsidP="00C657E3">
            <w:pPr>
              <w:jc w:val="center"/>
              <w:rPr>
                <w:sz w:val="16"/>
                <w:szCs w:val="16"/>
              </w:rPr>
            </w:pPr>
            <w:r w:rsidRPr="00F634FD">
              <w:rPr>
                <w:sz w:val="16"/>
                <w:szCs w:val="16"/>
              </w:rPr>
              <w:t>0/0</w:t>
            </w:r>
          </w:p>
        </w:tc>
      </w:tr>
      <w:tr w:rsidR="00181D06" w:rsidRPr="00F634FD" w:rsidTr="00181D06">
        <w:trPr>
          <w:trHeight w:val="65"/>
        </w:trPr>
        <w:tc>
          <w:tcPr>
            <w:tcW w:w="160" w:type="pct"/>
            <w:shd w:val="clear" w:color="auto" w:fill="auto"/>
            <w:noWrap/>
            <w:tcMar>
              <w:left w:w="28" w:type="dxa"/>
              <w:bottom w:w="28" w:type="dxa"/>
              <w:right w:w="28" w:type="dxa"/>
            </w:tcMar>
            <w:hideMark/>
          </w:tcPr>
          <w:p w:rsidR="00C657E3" w:rsidRPr="00F634FD" w:rsidRDefault="00C657E3" w:rsidP="00C657E3">
            <w:pPr>
              <w:jc w:val="center"/>
              <w:rPr>
                <w:sz w:val="16"/>
                <w:szCs w:val="16"/>
              </w:rPr>
            </w:pPr>
            <w:r w:rsidRPr="00F634FD">
              <w:rPr>
                <w:sz w:val="16"/>
                <w:szCs w:val="16"/>
                <w:lang w:val="en-US"/>
              </w:rPr>
              <w:t>3.</w:t>
            </w:r>
            <w:r w:rsidRPr="00F634FD">
              <w:rPr>
                <w:sz w:val="16"/>
                <w:szCs w:val="16"/>
              </w:rPr>
              <w:t>308</w:t>
            </w:r>
          </w:p>
        </w:tc>
        <w:tc>
          <w:tcPr>
            <w:tcW w:w="1691" w:type="pct"/>
            <w:shd w:val="clear" w:color="auto" w:fill="auto"/>
            <w:tcMar>
              <w:left w:w="28" w:type="dxa"/>
              <w:bottom w:w="28" w:type="dxa"/>
              <w:right w:w="28" w:type="dxa"/>
            </w:tcMar>
            <w:hideMark/>
          </w:tcPr>
          <w:p w:rsidR="00C657E3" w:rsidRPr="00F634FD" w:rsidRDefault="00FC395E" w:rsidP="00C657E3">
            <w:pPr>
              <w:rPr>
                <w:sz w:val="16"/>
                <w:szCs w:val="16"/>
              </w:rPr>
            </w:pPr>
            <w:r>
              <w:rPr>
                <w:sz w:val="16"/>
                <w:szCs w:val="16"/>
              </w:rPr>
              <w:t>у</w:t>
            </w:r>
            <w:r w:rsidR="00C657E3" w:rsidRPr="00F634FD">
              <w:rPr>
                <w:sz w:val="16"/>
                <w:szCs w:val="16"/>
              </w:rPr>
              <w:t>л. Дорожников</w:t>
            </w:r>
          </w:p>
        </w:tc>
        <w:tc>
          <w:tcPr>
            <w:tcW w:w="484" w:type="pct"/>
            <w:shd w:val="clear" w:color="auto" w:fill="auto"/>
            <w:tcMar>
              <w:left w:w="28" w:type="dxa"/>
              <w:bottom w:w="28" w:type="dxa"/>
              <w:right w:w="28" w:type="dxa"/>
            </w:tcMar>
            <w:hideMark/>
          </w:tcPr>
          <w:p w:rsidR="00C657E3" w:rsidRPr="00F634FD" w:rsidRDefault="00C657E3" w:rsidP="00C657E3">
            <w:pPr>
              <w:jc w:val="center"/>
              <w:rPr>
                <w:sz w:val="16"/>
                <w:szCs w:val="16"/>
              </w:rPr>
            </w:pPr>
            <w:r w:rsidRPr="00F634FD">
              <w:rPr>
                <w:sz w:val="16"/>
                <w:szCs w:val="16"/>
              </w:rPr>
              <w:t>0,50</w:t>
            </w:r>
          </w:p>
        </w:tc>
        <w:tc>
          <w:tcPr>
            <w:tcW w:w="340" w:type="pct"/>
            <w:shd w:val="clear" w:color="auto" w:fill="auto"/>
            <w:tcMar>
              <w:left w:w="28" w:type="dxa"/>
              <w:bottom w:w="28" w:type="dxa"/>
              <w:right w:w="28" w:type="dxa"/>
            </w:tcMar>
            <w:hideMark/>
          </w:tcPr>
          <w:p w:rsidR="00C657E3" w:rsidRPr="00F634FD" w:rsidRDefault="00C657E3" w:rsidP="00C657E3">
            <w:pPr>
              <w:jc w:val="center"/>
              <w:rPr>
                <w:sz w:val="16"/>
                <w:szCs w:val="16"/>
              </w:rPr>
            </w:pPr>
            <w:r w:rsidRPr="00F634FD">
              <w:rPr>
                <w:sz w:val="16"/>
                <w:szCs w:val="16"/>
              </w:rPr>
              <w:t>0/0</w:t>
            </w:r>
          </w:p>
        </w:tc>
        <w:tc>
          <w:tcPr>
            <w:tcW w:w="387" w:type="pct"/>
            <w:shd w:val="clear" w:color="auto" w:fill="auto"/>
            <w:noWrap/>
            <w:tcMar>
              <w:left w:w="28" w:type="dxa"/>
              <w:bottom w:w="28" w:type="dxa"/>
              <w:right w:w="28" w:type="dxa"/>
            </w:tcMar>
            <w:hideMark/>
          </w:tcPr>
          <w:p w:rsidR="00C657E3" w:rsidRPr="00F634FD" w:rsidRDefault="00C657E3" w:rsidP="00C657E3">
            <w:pPr>
              <w:jc w:val="center"/>
              <w:rPr>
                <w:sz w:val="16"/>
                <w:szCs w:val="16"/>
              </w:rPr>
            </w:pPr>
            <w:r w:rsidRPr="00F634FD">
              <w:rPr>
                <w:sz w:val="16"/>
                <w:szCs w:val="16"/>
              </w:rPr>
              <w:t>0/0</w:t>
            </w:r>
          </w:p>
        </w:tc>
        <w:tc>
          <w:tcPr>
            <w:tcW w:w="340" w:type="pct"/>
            <w:shd w:val="clear" w:color="auto" w:fill="auto"/>
            <w:noWrap/>
            <w:tcMar>
              <w:left w:w="28" w:type="dxa"/>
              <w:bottom w:w="28" w:type="dxa"/>
              <w:right w:w="28" w:type="dxa"/>
            </w:tcMar>
            <w:hideMark/>
          </w:tcPr>
          <w:p w:rsidR="00C657E3" w:rsidRPr="00F634FD" w:rsidRDefault="00C657E3" w:rsidP="00C657E3">
            <w:pPr>
              <w:jc w:val="center"/>
              <w:rPr>
                <w:sz w:val="16"/>
                <w:szCs w:val="16"/>
              </w:rPr>
            </w:pPr>
            <w:r w:rsidRPr="00F634FD">
              <w:rPr>
                <w:sz w:val="16"/>
                <w:szCs w:val="16"/>
              </w:rPr>
              <w:t> </w:t>
            </w:r>
          </w:p>
        </w:tc>
        <w:tc>
          <w:tcPr>
            <w:tcW w:w="339" w:type="pct"/>
            <w:shd w:val="clear" w:color="auto" w:fill="auto"/>
            <w:noWrap/>
            <w:tcMar>
              <w:left w:w="28" w:type="dxa"/>
              <w:bottom w:w="28" w:type="dxa"/>
              <w:right w:w="28" w:type="dxa"/>
            </w:tcMar>
            <w:hideMark/>
          </w:tcPr>
          <w:p w:rsidR="00C657E3" w:rsidRPr="00F634FD" w:rsidRDefault="00C657E3" w:rsidP="00C657E3">
            <w:pPr>
              <w:jc w:val="center"/>
              <w:rPr>
                <w:sz w:val="16"/>
                <w:szCs w:val="16"/>
              </w:rPr>
            </w:pPr>
            <w:r w:rsidRPr="00F634FD">
              <w:rPr>
                <w:sz w:val="16"/>
                <w:szCs w:val="16"/>
              </w:rPr>
              <w:t> </w:t>
            </w:r>
          </w:p>
        </w:tc>
        <w:tc>
          <w:tcPr>
            <w:tcW w:w="375" w:type="pct"/>
            <w:shd w:val="clear" w:color="auto" w:fill="auto"/>
            <w:noWrap/>
            <w:tcMar>
              <w:left w:w="28" w:type="dxa"/>
              <w:bottom w:w="28" w:type="dxa"/>
              <w:right w:w="28" w:type="dxa"/>
            </w:tcMar>
            <w:hideMark/>
          </w:tcPr>
          <w:p w:rsidR="00C657E3" w:rsidRPr="00F634FD" w:rsidRDefault="00C657E3" w:rsidP="00C657E3">
            <w:pPr>
              <w:jc w:val="center"/>
              <w:rPr>
                <w:sz w:val="16"/>
                <w:szCs w:val="16"/>
              </w:rPr>
            </w:pPr>
            <w:r w:rsidRPr="00F634FD">
              <w:rPr>
                <w:sz w:val="16"/>
                <w:szCs w:val="16"/>
              </w:rPr>
              <w:t>0/0</w:t>
            </w:r>
          </w:p>
        </w:tc>
        <w:tc>
          <w:tcPr>
            <w:tcW w:w="295" w:type="pct"/>
            <w:shd w:val="clear" w:color="auto" w:fill="auto"/>
            <w:noWrap/>
            <w:tcMar>
              <w:left w:w="28" w:type="dxa"/>
              <w:bottom w:w="28" w:type="dxa"/>
              <w:right w:w="28" w:type="dxa"/>
            </w:tcMar>
            <w:hideMark/>
          </w:tcPr>
          <w:p w:rsidR="00C657E3" w:rsidRPr="00F634FD" w:rsidRDefault="00C657E3" w:rsidP="00C657E3">
            <w:pPr>
              <w:jc w:val="center"/>
              <w:rPr>
                <w:sz w:val="16"/>
                <w:szCs w:val="16"/>
              </w:rPr>
            </w:pPr>
            <w:r w:rsidRPr="00F634FD">
              <w:rPr>
                <w:sz w:val="16"/>
                <w:szCs w:val="16"/>
              </w:rPr>
              <w:t>0/0</w:t>
            </w:r>
          </w:p>
        </w:tc>
        <w:tc>
          <w:tcPr>
            <w:tcW w:w="295" w:type="pct"/>
            <w:shd w:val="clear" w:color="auto" w:fill="auto"/>
            <w:noWrap/>
            <w:tcMar>
              <w:left w:w="28" w:type="dxa"/>
              <w:bottom w:w="28" w:type="dxa"/>
              <w:right w:w="28" w:type="dxa"/>
            </w:tcMar>
            <w:hideMark/>
          </w:tcPr>
          <w:p w:rsidR="00C657E3" w:rsidRPr="00F634FD" w:rsidRDefault="00C657E3" w:rsidP="00C657E3">
            <w:pPr>
              <w:jc w:val="center"/>
              <w:rPr>
                <w:sz w:val="16"/>
                <w:szCs w:val="16"/>
              </w:rPr>
            </w:pPr>
            <w:r w:rsidRPr="00F634FD">
              <w:rPr>
                <w:sz w:val="16"/>
                <w:szCs w:val="16"/>
              </w:rPr>
              <w:t>0/0</w:t>
            </w:r>
          </w:p>
        </w:tc>
        <w:tc>
          <w:tcPr>
            <w:tcW w:w="294" w:type="pct"/>
            <w:shd w:val="clear" w:color="auto" w:fill="auto"/>
            <w:noWrap/>
            <w:tcMar>
              <w:left w:w="28" w:type="dxa"/>
              <w:bottom w:w="28" w:type="dxa"/>
              <w:right w:w="28" w:type="dxa"/>
            </w:tcMar>
            <w:hideMark/>
          </w:tcPr>
          <w:p w:rsidR="00C657E3" w:rsidRPr="00F634FD" w:rsidRDefault="00C657E3" w:rsidP="00C657E3">
            <w:pPr>
              <w:jc w:val="center"/>
              <w:rPr>
                <w:sz w:val="16"/>
                <w:szCs w:val="16"/>
              </w:rPr>
            </w:pPr>
            <w:r w:rsidRPr="00F634FD">
              <w:rPr>
                <w:sz w:val="16"/>
                <w:szCs w:val="16"/>
              </w:rPr>
              <w:t>0/0</w:t>
            </w:r>
          </w:p>
        </w:tc>
      </w:tr>
      <w:tr w:rsidR="00181D06" w:rsidRPr="00F634FD" w:rsidTr="00181D06">
        <w:trPr>
          <w:trHeight w:val="65"/>
        </w:trPr>
        <w:tc>
          <w:tcPr>
            <w:tcW w:w="160" w:type="pct"/>
            <w:shd w:val="clear" w:color="auto" w:fill="auto"/>
            <w:noWrap/>
            <w:tcMar>
              <w:left w:w="28" w:type="dxa"/>
              <w:bottom w:w="28" w:type="dxa"/>
              <w:right w:w="28" w:type="dxa"/>
            </w:tcMar>
            <w:hideMark/>
          </w:tcPr>
          <w:p w:rsidR="00C657E3" w:rsidRPr="00F634FD" w:rsidRDefault="00C657E3" w:rsidP="00C657E3">
            <w:pPr>
              <w:jc w:val="center"/>
              <w:rPr>
                <w:sz w:val="16"/>
                <w:szCs w:val="16"/>
              </w:rPr>
            </w:pPr>
            <w:r w:rsidRPr="00F634FD">
              <w:rPr>
                <w:sz w:val="16"/>
                <w:szCs w:val="16"/>
                <w:lang w:val="en-US"/>
              </w:rPr>
              <w:lastRenderedPageBreak/>
              <w:t>3.</w:t>
            </w:r>
            <w:r w:rsidRPr="00F634FD">
              <w:rPr>
                <w:sz w:val="16"/>
                <w:szCs w:val="16"/>
              </w:rPr>
              <w:t>309</w:t>
            </w:r>
          </w:p>
        </w:tc>
        <w:tc>
          <w:tcPr>
            <w:tcW w:w="1691" w:type="pct"/>
            <w:shd w:val="clear" w:color="auto" w:fill="auto"/>
            <w:tcMar>
              <w:left w:w="28" w:type="dxa"/>
              <w:bottom w:w="28" w:type="dxa"/>
              <w:right w:w="28" w:type="dxa"/>
            </w:tcMar>
            <w:hideMark/>
          </w:tcPr>
          <w:p w:rsidR="00C657E3" w:rsidRPr="00F634FD" w:rsidRDefault="00FC395E" w:rsidP="00C657E3">
            <w:pPr>
              <w:rPr>
                <w:sz w:val="16"/>
                <w:szCs w:val="16"/>
              </w:rPr>
            </w:pPr>
            <w:r>
              <w:rPr>
                <w:sz w:val="16"/>
                <w:szCs w:val="16"/>
              </w:rPr>
              <w:t>у</w:t>
            </w:r>
            <w:r w:rsidR="00C657E3" w:rsidRPr="00F634FD">
              <w:rPr>
                <w:sz w:val="16"/>
                <w:szCs w:val="16"/>
              </w:rPr>
              <w:t>л. Октябрьская</w:t>
            </w:r>
          </w:p>
        </w:tc>
        <w:tc>
          <w:tcPr>
            <w:tcW w:w="484" w:type="pct"/>
            <w:shd w:val="clear" w:color="auto" w:fill="auto"/>
            <w:tcMar>
              <w:left w:w="28" w:type="dxa"/>
              <w:bottom w:w="28" w:type="dxa"/>
              <w:right w:w="28" w:type="dxa"/>
            </w:tcMar>
            <w:hideMark/>
          </w:tcPr>
          <w:p w:rsidR="00C657E3" w:rsidRPr="00F634FD" w:rsidRDefault="00C657E3" w:rsidP="00C657E3">
            <w:pPr>
              <w:jc w:val="center"/>
              <w:rPr>
                <w:sz w:val="16"/>
                <w:szCs w:val="16"/>
              </w:rPr>
            </w:pPr>
            <w:r w:rsidRPr="00F634FD">
              <w:rPr>
                <w:sz w:val="16"/>
                <w:szCs w:val="16"/>
              </w:rPr>
              <w:t>1,84</w:t>
            </w:r>
          </w:p>
        </w:tc>
        <w:tc>
          <w:tcPr>
            <w:tcW w:w="340" w:type="pct"/>
            <w:shd w:val="clear" w:color="auto" w:fill="auto"/>
            <w:tcMar>
              <w:left w:w="28" w:type="dxa"/>
              <w:bottom w:w="28" w:type="dxa"/>
              <w:right w:w="28" w:type="dxa"/>
            </w:tcMar>
            <w:hideMark/>
          </w:tcPr>
          <w:p w:rsidR="00C657E3" w:rsidRPr="00F634FD" w:rsidRDefault="00C657E3" w:rsidP="00C657E3">
            <w:pPr>
              <w:jc w:val="center"/>
              <w:rPr>
                <w:sz w:val="16"/>
                <w:szCs w:val="16"/>
              </w:rPr>
            </w:pPr>
            <w:r w:rsidRPr="00F634FD">
              <w:rPr>
                <w:sz w:val="16"/>
                <w:szCs w:val="16"/>
              </w:rPr>
              <w:t>0/0</w:t>
            </w:r>
          </w:p>
        </w:tc>
        <w:tc>
          <w:tcPr>
            <w:tcW w:w="387" w:type="pct"/>
            <w:shd w:val="clear" w:color="auto" w:fill="auto"/>
            <w:noWrap/>
            <w:tcMar>
              <w:left w:w="28" w:type="dxa"/>
              <w:bottom w:w="28" w:type="dxa"/>
              <w:right w:w="28" w:type="dxa"/>
            </w:tcMar>
            <w:hideMark/>
          </w:tcPr>
          <w:p w:rsidR="00C657E3" w:rsidRPr="00F634FD" w:rsidRDefault="00C657E3" w:rsidP="00C657E3">
            <w:pPr>
              <w:jc w:val="center"/>
              <w:rPr>
                <w:sz w:val="16"/>
                <w:szCs w:val="16"/>
              </w:rPr>
            </w:pPr>
            <w:r w:rsidRPr="00F634FD">
              <w:rPr>
                <w:sz w:val="16"/>
                <w:szCs w:val="16"/>
              </w:rPr>
              <w:t>0/0</w:t>
            </w:r>
          </w:p>
        </w:tc>
        <w:tc>
          <w:tcPr>
            <w:tcW w:w="340" w:type="pct"/>
            <w:shd w:val="clear" w:color="auto" w:fill="auto"/>
            <w:noWrap/>
            <w:tcMar>
              <w:left w:w="28" w:type="dxa"/>
              <w:bottom w:w="28" w:type="dxa"/>
              <w:right w:w="28" w:type="dxa"/>
            </w:tcMar>
            <w:hideMark/>
          </w:tcPr>
          <w:p w:rsidR="00C657E3" w:rsidRPr="00F634FD" w:rsidRDefault="00C657E3" w:rsidP="00C657E3">
            <w:pPr>
              <w:jc w:val="center"/>
              <w:rPr>
                <w:sz w:val="16"/>
                <w:szCs w:val="16"/>
              </w:rPr>
            </w:pPr>
            <w:r w:rsidRPr="00F634FD">
              <w:rPr>
                <w:sz w:val="16"/>
                <w:szCs w:val="16"/>
              </w:rPr>
              <w:t> </w:t>
            </w:r>
          </w:p>
        </w:tc>
        <w:tc>
          <w:tcPr>
            <w:tcW w:w="339" w:type="pct"/>
            <w:shd w:val="clear" w:color="auto" w:fill="auto"/>
            <w:noWrap/>
            <w:tcMar>
              <w:left w:w="28" w:type="dxa"/>
              <w:bottom w:w="28" w:type="dxa"/>
              <w:right w:w="28" w:type="dxa"/>
            </w:tcMar>
            <w:hideMark/>
          </w:tcPr>
          <w:p w:rsidR="00C657E3" w:rsidRPr="00F634FD" w:rsidRDefault="00C657E3" w:rsidP="00C657E3">
            <w:pPr>
              <w:jc w:val="center"/>
              <w:rPr>
                <w:sz w:val="16"/>
                <w:szCs w:val="16"/>
              </w:rPr>
            </w:pPr>
            <w:r w:rsidRPr="00F634FD">
              <w:rPr>
                <w:sz w:val="16"/>
                <w:szCs w:val="16"/>
              </w:rPr>
              <w:t> </w:t>
            </w:r>
          </w:p>
        </w:tc>
        <w:tc>
          <w:tcPr>
            <w:tcW w:w="375" w:type="pct"/>
            <w:shd w:val="clear" w:color="auto" w:fill="auto"/>
            <w:noWrap/>
            <w:tcMar>
              <w:left w:w="28" w:type="dxa"/>
              <w:bottom w:w="28" w:type="dxa"/>
              <w:right w:w="28" w:type="dxa"/>
            </w:tcMar>
            <w:hideMark/>
          </w:tcPr>
          <w:p w:rsidR="00C657E3" w:rsidRPr="00F634FD" w:rsidRDefault="00C657E3" w:rsidP="00C657E3">
            <w:pPr>
              <w:jc w:val="center"/>
              <w:rPr>
                <w:sz w:val="16"/>
                <w:szCs w:val="16"/>
              </w:rPr>
            </w:pPr>
            <w:r w:rsidRPr="00F634FD">
              <w:rPr>
                <w:sz w:val="16"/>
                <w:szCs w:val="16"/>
              </w:rPr>
              <w:t>0/0</w:t>
            </w:r>
          </w:p>
        </w:tc>
        <w:tc>
          <w:tcPr>
            <w:tcW w:w="295" w:type="pct"/>
            <w:shd w:val="clear" w:color="auto" w:fill="auto"/>
            <w:noWrap/>
            <w:tcMar>
              <w:left w:w="28" w:type="dxa"/>
              <w:bottom w:w="28" w:type="dxa"/>
              <w:right w:w="28" w:type="dxa"/>
            </w:tcMar>
            <w:hideMark/>
          </w:tcPr>
          <w:p w:rsidR="00C657E3" w:rsidRPr="00F634FD" w:rsidRDefault="00C657E3" w:rsidP="00C657E3">
            <w:pPr>
              <w:jc w:val="center"/>
              <w:rPr>
                <w:sz w:val="16"/>
                <w:szCs w:val="16"/>
              </w:rPr>
            </w:pPr>
            <w:r w:rsidRPr="00F634FD">
              <w:rPr>
                <w:sz w:val="16"/>
                <w:szCs w:val="16"/>
              </w:rPr>
              <w:t>0/0</w:t>
            </w:r>
          </w:p>
        </w:tc>
        <w:tc>
          <w:tcPr>
            <w:tcW w:w="295" w:type="pct"/>
            <w:shd w:val="clear" w:color="auto" w:fill="auto"/>
            <w:noWrap/>
            <w:tcMar>
              <w:left w:w="28" w:type="dxa"/>
              <w:bottom w:w="28" w:type="dxa"/>
              <w:right w:w="28" w:type="dxa"/>
            </w:tcMar>
            <w:hideMark/>
          </w:tcPr>
          <w:p w:rsidR="00C657E3" w:rsidRPr="00F634FD" w:rsidRDefault="00C657E3" w:rsidP="00C657E3">
            <w:pPr>
              <w:jc w:val="center"/>
              <w:rPr>
                <w:sz w:val="16"/>
                <w:szCs w:val="16"/>
              </w:rPr>
            </w:pPr>
            <w:r w:rsidRPr="00F634FD">
              <w:rPr>
                <w:sz w:val="16"/>
                <w:szCs w:val="16"/>
              </w:rPr>
              <w:t>0/0</w:t>
            </w:r>
          </w:p>
        </w:tc>
        <w:tc>
          <w:tcPr>
            <w:tcW w:w="294" w:type="pct"/>
            <w:shd w:val="clear" w:color="auto" w:fill="auto"/>
            <w:noWrap/>
            <w:tcMar>
              <w:left w:w="28" w:type="dxa"/>
              <w:bottom w:w="28" w:type="dxa"/>
              <w:right w:w="28" w:type="dxa"/>
            </w:tcMar>
            <w:hideMark/>
          </w:tcPr>
          <w:p w:rsidR="00C657E3" w:rsidRPr="00F634FD" w:rsidRDefault="00C657E3" w:rsidP="00C657E3">
            <w:pPr>
              <w:jc w:val="center"/>
              <w:rPr>
                <w:sz w:val="16"/>
                <w:szCs w:val="16"/>
              </w:rPr>
            </w:pPr>
            <w:r w:rsidRPr="00F634FD">
              <w:rPr>
                <w:sz w:val="16"/>
                <w:szCs w:val="16"/>
              </w:rPr>
              <w:t>0/0</w:t>
            </w:r>
          </w:p>
        </w:tc>
      </w:tr>
      <w:tr w:rsidR="00181D06" w:rsidRPr="00F634FD" w:rsidTr="00181D06">
        <w:trPr>
          <w:trHeight w:val="65"/>
        </w:trPr>
        <w:tc>
          <w:tcPr>
            <w:tcW w:w="160" w:type="pct"/>
            <w:shd w:val="clear" w:color="auto" w:fill="auto"/>
            <w:noWrap/>
            <w:tcMar>
              <w:left w:w="28" w:type="dxa"/>
              <w:bottom w:w="28" w:type="dxa"/>
              <w:right w:w="28" w:type="dxa"/>
            </w:tcMar>
            <w:hideMark/>
          </w:tcPr>
          <w:p w:rsidR="00C657E3" w:rsidRPr="00F634FD" w:rsidRDefault="00C657E3" w:rsidP="00C657E3">
            <w:pPr>
              <w:jc w:val="center"/>
              <w:rPr>
                <w:sz w:val="16"/>
                <w:szCs w:val="16"/>
              </w:rPr>
            </w:pPr>
            <w:r w:rsidRPr="00F634FD">
              <w:rPr>
                <w:sz w:val="16"/>
                <w:szCs w:val="16"/>
                <w:lang w:val="en-US"/>
              </w:rPr>
              <w:t>3.</w:t>
            </w:r>
            <w:r w:rsidRPr="00F634FD">
              <w:rPr>
                <w:sz w:val="16"/>
                <w:szCs w:val="16"/>
              </w:rPr>
              <w:t>310</w:t>
            </w:r>
          </w:p>
        </w:tc>
        <w:tc>
          <w:tcPr>
            <w:tcW w:w="1691" w:type="pct"/>
            <w:shd w:val="clear" w:color="auto" w:fill="auto"/>
            <w:tcMar>
              <w:left w:w="28" w:type="dxa"/>
              <w:bottom w:w="28" w:type="dxa"/>
              <w:right w:w="28" w:type="dxa"/>
            </w:tcMar>
            <w:hideMark/>
          </w:tcPr>
          <w:p w:rsidR="00C657E3" w:rsidRPr="00F634FD" w:rsidRDefault="00FC395E" w:rsidP="00FC395E">
            <w:pPr>
              <w:rPr>
                <w:sz w:val="16"/>
                <w:szCs w:val="16"/>
              </w:rPr>
            </w:pPr>
            <w:r>
              <w:rPr>
                <w:sz w:val="16"/>
                <w:szCs w:val="16"/>
              </w:rPr>
              <w:t>у</w:t>
            </w:r>
            <w:r w:rsidR="00C657E3" w:rsidRPr="00F634FD">
              <w:rPr>
                <w:sz w:val="16"/>
                <w:szCs w:val="16"/>
              </w:rPr>
              <w:t>л. П</w:t>
            </w:r>
            <w:r>
              <w:rPr>
                <w:sz w:val="16"/>
                <w:szCs w:val="16"/>
              </w:rPr>
              <w:t>.</w:t>
            </w:r>
            <w:r w:rsidR="00C657E3" w:rsidRPr="00F634FD">
              <w:rPr>
                <w:sz w:val="16"/>
                <w:szCs w:val="16"/>
              </w:rPr>
              <w:t xml:space="preserve"> </w:t>
            </w:r>
            <w:proofErr w:type="spellStart"/>
            <w:r w:rsidR="00C657E3" w:rsidRPr="00F634FD">
              <w:rPr>
                <w:sz w:val="16"/>
                <w:szCs w:val="16"/>
              </w:rPr>
              <w:t>Садакова</w:t>
            </w:r>
            <w:proofErr w:type="spellEnd"/>
          </w:p>
        </w:tc>
        <w:tc>
          <w:tcPr>
            <w:tcW w:w="484" w:type="pct"/>
            <w:shd w:val="clear" w:color="auto" w:fill="auto"/>
            <w:tcMar>
              <w:left w:w="28" w:type="dxa"/>
              <w:bottom w:w="28" w:type="dxa"/>
              <w:right w:w="28" w:type="dxa"/>
            </w:tcMar>
            <w:hideMark/>
          </w:tcPr>
          <w:p w:rsidR="00C657E3" w:rsidRPr="00F634FD" w:rsidRDefault="00C657E3" w:rsidP="00C657E3">
            <w:pPr>
              <w:jc w:val="center"/>
              <w:rPr>
                <w:sz w:val="16"/>
                <w:szCs w:val="16"/>
              </w:rPr>
            </w:pPr>
            <w:r w:rsidRPr="00F634FD">
              <w:rPr>
                <w:sz w:val="16"/>
                <w:szCs w:val="16"/>
              </w:rPr>
              <w:t>0,80</w:t>
            </w:r>
          </w:p>
        </w:tc>
        <w:tc>
          <w:tcPr>
            <w:tcW w:w="340" w:type="pct"/>
            <w:shd w:val="clear" w:color="auto" w:fill="auto"/>
            <w:tcMar>
              <w:left w:w="28" w:type="dxa"/>
              <w:bottom w:w="28" w:type="dxa"/>
              <w:right w:w="28" w:type="dxa"/>
            </w:tcMar>
            <w:hideMark/>
          </w:tcPr>
          <w:p w:rsidR="00C657E3" w:rsidRPr="00F634FD" w:rsidRDefault="00C657E3" w:rsidP="00C657E3">
            <w:pPr>
              <w:jc w:val="center"/>
              <w:rPr>
                <w:sz w:val="16"/>
                <w:szCs w:val="16"/>
              </w:rPr>
            </w:pPr>
            <w:r w:rsidRPr="00F634FD">
              <w:rPr>
                <w:sz w:val="16"/>
                <w:szCs w:val="16"/>
              </w:rPr>
              <w:t>0/0</w:t>
            </w:r>
          </w:p>
        </w:tc>
        <w:tc>
          <w:tcPr>
            <w:tcW w:w="387" w:type="pct"/>
            <w:shd w:val="clear" w:color="auto" w:fill="auto"/>
            <w:noWrap/>
            <w:tcMar>
              <w:left w:w="28" w:type="dxa"/>
              <w:bottom w:w="28" w:type="dxa"/>
              <w:right w:w="28" w:type="dxa"/>
            </w:tcMar>
            <w:hideMark/>
          </w:tcPr>
          <w:p w:rsidR="00C657E3" w:rsidRPr="00F634FD" w:rsidRDefault="00C657E3" w:rsidP="00C657E3">
            <w:pPr>
              <w:jc w:val="center"/>
              <w:rPr>
                <w:sz w:val="16"/>
                <w:szCs w:val="16"/>
              </w:rPr>
            </w:pPr>
            <w:r w:rsidRPr="00F634FD">
              <w:rPr>
                <w:sz w:val="16"/>
                <w:szCs w:val="16"/>
              </w:rPr>
              <w:t>0/0</w:t>
            </w:r>
          </w:p>
        </w:tc>
        <w:tc>
          <w:tcPr>
            <w:tcW w:w="340" w:type="pct"/>
            <w:shd w:val="clear" w:color="auto" w:fill="auto"/>
            <w:noWrap/>
            <w:tcMar>
              <w:left w:w="28" w:type="dxa"/>
              <w:bottom w:w="28" w:type="dxa"/>
              <w:right w:w="28" w:type="dxa"/>
            </w:tcMar>
            <w:hideMark/>
          </w:tcPr>
          <w:p w:rsidR="00C657E3" w:rsidRPr="00F634FD" w:rsidRDefault="00C657E3" w:rsidP="00C657E3">
            <w:pPr>
              <w:jc w:val="center"/>
              <w:rPr>
                <w:sz w:val="16"/>
                <w:szCs w:val="16"/>
              </w:rPr>
            </w:pPr>
            <w:r w:rsidRPr="00F634FD">
              <w:rPr>
                <w:sz w:val="16"/>
                <w:szCs w:val="16"/>
              </w:rPr>
              <w:t> </w:t>
            </w:r>
          </w:p>
        </w:tc>
        <w:tc>
          <w:tcPr>
            <w:tcW w:w="339" w:type="pct"/>
            <w:shd w:val="clear" w:color="auto" w:fill="auto"/>
            <w:noWrap/>
            <w:tcMar>
              <w:left w:w="28" w:type="dxa"/>
              <w:bottom w:w="28" w:type="dxa"/>
              <w:right w:w="28" w:type="dxa"/>
            </w:tcMar>
            <w:hideMark/>
          </w:tcPr>
          <w:p w:rsidR="00C657E3" w:rsidRPr="00F634FD" w:rsidRDefault="00C657E3" w:rsidP="00C657E3">
            <w:pPr>
              <w:jc w:val="center"/>
              <w:rPr>
                <w:sz w:val="16"/>
                <w:szCs w:val="16"/>
              </w:rPr>
            </w:pPr>
            <w:r w:rsidRPr="00F634FD">
              <w:rPr>
                <w:sz w:val="16"/>
                <w:szCs w:val="16"/>
              </w:rPr>
              <w:t> </w:t>
            </w:r>
          </w:p>
        </w:tc>
        <w:tc>
          <w:tcPr>
            <w:tcW w:w="375" w:type="pct"/>
            <w:shd w:val="clear" w:color="auto" w:fill="auto"/>
            <w:noWrap/>
            <w:tcMar>
              <w:left w:w="28" w:type="dxa"/>
              <w:bottom w:w="28" w:type="dxa"/>
              <w:right w:w="28" w:type="dxa"/>
            </w:tcMar>
            <w:hideMark/>
          </w:tcPr>
          <w:p w:rsidR="00C657E3" w:rsidRPr="00F634FD" w:rsidRDefault="00C657E3" w:rsidP="00C657E3">
            <w:pPr>
              <w:jc w:val="center"/>
              <w:rPr>
                <w:sz w:val="16"/>
                <w:szCs w:val="16"/>
              </w:rPr>
            </w:pPr>
            <w:r w:rsidRPr="00F634FD">
              <w:rPr>
                <w:sz w:val="16"/>
                <w:szCs w:val="16"/>
              </w:rPr>
              <w:t>0/0</w:t>
            </w:r>
          </w:p>
        </w:tc>
        <w:tc>
          <w:tcPr>
            <w:tcW w:w="295" w:type="pct"/>
            <w:shd w:val="clear" w:color="auto" w:fill="auto"/>
            <w:noWrap/>
            <w:tcMar>
              <w:left w:w="28" w:type="dxa"/>
              <w:bottom w:w="28" w:type="dxa"/>
              <w:right w:w="28" w:type="dxa"/>
            </w:tcMar>
            <w:hideMark/>
          </w:tcPr>
          <w:p w:rsidR="00C657E3" w:rsidRPr="00F634FD" w:rsidRDefault="00C657E3" w:rsidP="00C657E3">
            <w:pPr>
              <w:jc w:val="center"/>
              <w:rPr>
                <w:sz w:val="16"/>
                <w:szCs w:val="16"/>
              </w:rPr>
            </w:pPr>
            <w:r w:rsidRPr="00F634FD">
              <w:rPr>
                <w:sz w:val="16"/>
                <w:szCs w:val="16"/>
              </w:rPr>
              <w:t>0/0</w:t>
            </w:r>
          </w:p>
        </w:tc>
        <w:tc>
          <w:tcPr>
            <w:tcW w:w="295" w:type="pct"/>
            <w:shd w:val="clear" w:color="auto" w:fill="auto"/>
            <w:noWrap/>
            <w:tcMar>
              <w:left w:w="28" w:type="dxa"/>
              <w:bottom w:w="28" w:type="dxa"/>
              <w:right w:w="28" w:type="dxa"/>
            </w:tcMar>
            <w:hideMark/>
          </w:tcPr>
          <w:p w:rsidR="00C657E3" w:rsidRPr="00F634FD" w:rsidRDefault="00C657E3" w:rsidP="00C657E3">
            <w:pPr>
              <w:jc w:val="center"/>
              <w:rPr>
                <w:sz w:val="16"/>
                <w:szCs w:val="16"/>
              </w:rPr>
            </w:pPr>
            <w:r w:rsidRPr="00F634FD">
              <w:rPr>
                <w:sz w:val="16"/>
                <w:szCs w:val="16"/>
              </w:rPr>
              <w:t>0/0</w:t>
            </w:r>
          </w:p>
        </w:tc>
        <w:tc>
          <w:tcPr>
            <w:tcW w:w="294" w:type="pct"/>
            <w:shd w:val="clear" w:color="auto" w:fill="auto"/>
            <w:noWrap/>
            <w:tcMar>
              <w:left w:w="28" w:type="dxa"/>
              <w:bottom w:w="28" w:type="dxa"/>
              <w:right w:w="28" w:type="dxa"/>
            </w:tcMar>
            <w:hideMark/>
          </w:tcPr>
          <w:p w:rsidR="00C657E3" w:rsidRPr="00F634FD" w:rsidRDefault="00C657E3" w:rsidP="00C657E3">
            <w:pPr>
              <w:jc w:val="center"/>
              <w:rPr>
                <w:sz w:val="16"/>
                <w:szCs w:val="16"/>
              </w:rPr>
            </w:pPr>
            <w:r w:rsidRPr="00F634FD">
              <w:rPr>
                <w:sz w:val="16"/>
                <w:szCs w:val="16"/>
              </w:rPr>
              <w:t>0/0</w:t>
            </w:r>
          </w:p>
        </w:tc>
      </w:tr>
      <w:tr w:rsidR="00181D06" w:rsidRPr="00F634FD" w:rsidTr="00181D06">
        <w:trPr>
          <w:trHeight w:val="172"/>
        </w:trPr>
        <w:tc>
          <w:tcPr>
            <w:tcW w:w="160" w:type="pct"/>
            <w:shd w:val="clear" w:color="auto" w:fill="auto"/>
            <w:noWrap/>
            <w:tcMar>
              <w:left w:w="28" w:type="dxa"/>
              <w:bottom w:w="28" w:type="dxa"/>
              <w:right w:w="28" w:type="dxa"/>
            </w:tcMar>
            <w:hideMark/>
          </w:tcPr>
          <w:p w:rsidR="00C657E3" w:rsidRPr="00F634FD" w:rsidRDefault="00C657E3" w:rsidP="00C657E3">
            <w:pPr>
              <w:jc w:val="center"/>
              <w:rPr>
                <w:sz w:val="16"/>
                <w:szCs w:val="16"/>
              </w:rPr>
            </w:pPr>
            <w:r w:rsidRPr="00F634FD">
              <w:rPr>
                <w:sz w:val="16"/>
                <w:szCs w:val="16"/>
                <w:lang w:val="en-US"/>
              </w:rPr>
              <w:t>3.</w:t>
            </w:r>
            <w:r w:rsidRPr="00F634FD">
              <w:rPr>
                <w:sz w:val="16"/>
                <w:szCs w:val="16"/>
              </w:rPr>
              <w:t>311</w:t>
            </w:r>
          </w:p>
        </w:tc>
        <w:tc>
          <w:tcPr>
            <w:tcW w:w="1691" w:type="pct"/>
            <w:shd w:val="clear" w:color="auto" w:fill="auto"/>
            <w:tcMar>
              <w:left w:w="28" w:type="dxa"/>
              <w:bottom w:w="28" w:type="dxa"/>
              <w:right w:w="28" w:type="dxa"/>
            </w:tcMar>
            <w:hideMark/>
          </w:tcPr>
          <w:p w:rsidR="00C657E3" w:rsidRPr="00F634FD" w:rsidRDefault="00FC395E" w:rsidP="00C657E3">
            <w:pPr>
              <w:rPr>
                <w:sz w:val="16"/>
                <w:szCs w:val="16"/>
              </w:rPr>
            </w:pPr>
            <w:r>
              <w:rPr>
                <w:sz w:val="16"/>
                <w:szCs w:val="16"/>
              </w:rPr>
              <w:t>у</w:t>
            </w:r>
            <w:r w:rsidR="00C657E3" w:rsidRPr="00F634FD">
              <w:rPr>
                <w:sz w:val="16"/>
                <w:szCs w:val="16"/>
              </w:rPr>
              <w:t>л. Мира</w:t>
            </w:r>
          </w:p>
        </w:tc>
        <w:tc>
          <w:tcPr>
            <w:tcW w:w="484" w:type="pct"/>
            <w:shd w:val="clear" w:color="auto" w:fill="auto"/>
            <w:tcMar>
              <w:left w:w="28" w:type="dxa"/>
              <w:bottom w:w="28" w:type="dxa"/>
              <w:right w:w="28" w:type="dxa"/>
            </w:tcMar>
            <w:hideMark/>
          </w:tcPr>
          <w:p w:rsidR="00C657E3" w:rsidRPr="00F634FD" w:rsidRDefault="00C657E3" w:rsidP="00C657E3">
            <w:pPr>
              <w:jc w:val="center"/>
              <w:rPr>
                <w:sz w:val="16"/>
                <w:szCs w:val="16"/>
              </w:rPr>
            </w:pPr>
            <w:r w:rsidRPr="00F634FD">
              <w:rPr>
                <w:sz w:val="16"/>
                <w:szCs w:val="16"/>
              </w:rPr>
              <w:t>1,20</w:t>
            </w:r>
          </w:p>
        </w:tc>
        <w:tc>
          <w:tcPr>
            <w:tcW w:w="340" w:type="pct"/>
            <w:shd w:val="clear" w:color="auto" w:fill="auto"/>
            <w:tcMar>
              <w:left w:w="28" w:type="dxa"/>
              <w:bottom w:w="28" w:type="dxa"/>
              <w:right w:w="28" w:type="dxa"/>
            </w:tcMar>
            <w:hideMark/>
          </w:tcPr>
          <w:p w:rsidR="00C657E3" w:rsidRPr="00F634FD" w:rsidRDefault="00C657E3" w:rsidP="00C657E3">
            <w:pPr>
              <w:jc w:val="center"/>
              <w:rPr>
                <w:sz w:val="16"/>
                <w:szCs w:val="16"/>
              </w:rPr>
            </w:pPr>
            <w:r w:rsidRPr="00F634FD">
              <w:rPr>
                <w:sz w:val="16"/>
                <w:szCs w:val="16"/>
              </w:rPr>
              <w:t>0/0</w:t>
            </w:r>
          </w:p>
        </w:tc>
        <w:tc>
          <w:tcPr>
            <w:tcW w:w="387" w:type="pct"/>
            <w:shd w:val="clear" w:color="auto" w:fill="auto"/>
            <w:noWrap/>
            <w:tcMar>
              <w:left w:w="28" w:type="dxa"/>
              <w:bottom w:w="28" w:type="dxa"/>
              <w:right w:w="28" w:type="dxa"/>
            </w:tcMar>
            <w:hideMark/>
          </w:tcPr>
          <w:p w:rsidR="00C657E3" w:rsidRPr="00F634FD" w:rsidRDefault="00C657E3" w:rsidP="00C657E3">
            <w:pPr>
              <w:jc w:val="center"/>
              <w:rPr>
                <w:sz w:val="16"/>
                <w:szCs w:val="16"/>
              </w:rPr>
            </w:pPr>
            <w:r w:rsidRPr="00F634FD">
              <w:rPr>
                <w:sz w:val="16"/>
                <w:szCs w:val="16"/>
              </w:rPr>
              <w:t>0/0</w:t>
            </w:r>
          </w:p>
        </w:tc>
        <w:tc>
          <w:tcPr>
            <w:tcW w:w="340" w:type="pct"/>
            <w:shd w:val="clear" w:color="auto" w:fill="auto"/>
            <w:noWrap/>
            <w:tcMar>
              <w:left w:w="28" w:type="dxa"/>
              <w:bottom w:w="28" w:type="dxa"/>
              <w:right w:w="28" w:type="dxa"/>
            </w:tcMar>
            <w:hideMark/>
          </w:tcPr>
          <w:p w:rsidR="00C657E3" w:rsidRPr="00F634FD" w:rsidRDefault="00C657E3" w:rsidP="00C657E3">
            <w:pPr>
              <w:jc w:val="center"/>
              <w:rPr>
                <w:sz w:val="16"/>
                <w:szCs w:val="16"/>
              </w:rPr>
            </w:pPr>
            <w:r w:rsidRPr="00F634FD">
              <w:rPr>
                <w:sz w:val="16"/>
                <w:szCs w:val="16"/>
              </w:rPr>
              <w:t> </w:t>
            </w:r>
          </w:p>
        </w:tc>
        <w:tc>
          <w:tcPr>
            <w:tcW w:w="339" w:type="pct"/>
            <w:shd w:val="clear" w:color="auto" w:fill="auto"/>
            <w:noWrap/>
            <w:tcMar>
              <w:left w:w="28" w:type="dxa"/>
              <w:bottom w:w="28" w:type="dxa"/>
              <w:right w:w="28" w:type="dxa"/>
            </w:tcMar>
            <w:hideMark/>
          </w:tcPr>
          <w:p w:rsidR="00C657E3" w:rsidRPr="00F634FD" w:rsidRDefault="00C657E3" w:rsidP="00C657E3">
            <w:pPr>
              <w:jc w:val="center"/>
              <w:rPr>
                <w:sz w:val="16"/>
                <w:szCs w:val="16"/>
              </w:rPr>
            </w:pPr>
            <w:r w:rsidRPr="00F634FD">
              <w:rPr>
                <w:sz w:val="16"/>
                <w:szCs w:val="16"/>
              </w:rPr>
              <w:t> </w:t>
            </w:r>
          </w:p>
        </w:tc>
        <w:tc>
          <w:tcPr>
            <w:tcW w:w="375" w:type="pct"/>
            <w:shd w:val="clear" w:color="auto" w:fill="auto"/>
            <w:noWrap/>
            <w:tcMar>
              <w:left w:w="28" w:type="dxa"/>
              <w:bottom w:w="28" w:type="dxa"/>
              <w:right w:w="28" w:type="dxa"/>
            </w:tcMar>
            <w:hideMark/>
          </w:tcPr>
          <w:p w:rsidR="00C657E3" w:rsidRPr="00F634FD" w:rsidRDefault="00C657E3" w:rsidP="00C657E3">
            <w:pPr>
              <w:jc w:val="center"/>
              <w:rPr>
                <w:sz w:val="16"/>
                <w:szCs w:val="16"/>
              </w:rPr>
            </w:pPr>
            <w:r w:rsidRPr="00F634FD">
              <w:rPr>
                <w:sz w:val="16"/>
                <w:szCs w:val="16"/>
              </w:rPr>
              <w:t>0/0</w:t>
            </w:r>
          </w:p>
        </w:tc>
        <w:tc>
          <w:tcPr>
            <w:tcW w:w="295" w:type="pct"/>
            <w:shd w:val="clear" w:color="auto" w:fill="auto"/>
            <w:noWrap/>
            <w:tcMar>
              <w:left w:w="28" w:type="dxa"/>
              <w:bottom w:w="28" w:type="dxa"/>
              <w:right w:w="28" w:type="dxa"/>
            </w:tcMar>
            <w:hideMark/>
          </w:tcPr>
          <w:p w:rsidR="00C657E3" w:rsidRPr="00F634FD" w:rsidRDefault="00C657E3" w:rsidP="00C657E3">
            <w:pPr>
              <w:jc w:val="center"/>
              <w:rPr>
                <w:sz w:val="16"/>
                <w:szCs w:val="16"/>
              </w:rPr>
            </w:pPr>
            <w:r w:rsidRPr="00F634FD">
              <w:rPr>
                <w:sz w:val="16"/>
                <w:szCs w:val="16"/>
              </w:rPr>
              <w:t>0/0</w:t>
            </w:r>
          </w:p>
        </w:tc>
        <w:tc>
          <w:tcPr>
            <w:tcW w:w="295" w:type="pct"/>
            <w:shd w:val="clear" w:color="auto" w:fill="auto"/>
            <w:noWrap/>
            <w:tcMar>
              <w:left w:w="28" w:type="dxa"/>
              <w:bottom w:w="28" w:type="dxa"/>
              <w:right w:w="28" w:type="dxa"/>
            </w:tcMar>
            <w:hideMark/>
          </w:tcPr>
          <w:p w:rsidR="00C657E3" w:rsidRPr="00F634FD" w:rsidRDefault="00C657E3" w:rsidP="00C657E3">
            <w:pPr>
              <w:jc w:val="center"/>
              <w:rPr>
                <w:sz w:val="16"/>
                <w:szCs w:val="16"/>
              </w:rPr>
            </w:pPr>
            <w:r w:rsidRPr="00F634FD">
              <w:rPr>
                <w:sz w:val="16"/>
                <w:szCs w:val="16"/>
              </w:rPr>
              <w:t>0,934/77,8</w:t>
            </w:r>
          </w:p>
        </w:tc>
        <w:tc>
          <w:tcPr>
            <w:tcW w:w="294" w:type="pct"/>
            <w:shd w:val="clear" w:color="auto" w:fill="auto"/>
            <w:noWrap/>
            <w:tcMar>
              <w:left w:w="28" w:type="dxa"/>
              <w:bottom w:w="28" w:type="dxa"/>
              <w:right w:w="28" w:type="dxa"/>
            </w:tcMar>
            <w:hideMark/>
          </w:tcPr>
          <w:p w:rsidR="00C657E3" w:rsidRPr="00F634FD" w:rsidRDefault="00C657E3" w:rsidP="00C657E3">
            <w:pPr>
              <w:jc w:val="center"/>
              <w:rPr>
                <w:sz w:val="16"/>
                <w:szCs w:val="16"/>
              </w:rPr>
            </w:pPr>
            <w:r w:rsidRPr="00F634FD">
              <w:rPr>
                <w:sz w:val="16"/>
                <w:szCs w:val="16"/>
              </w:rPr>
              <w:t>0,934/77,8</w:t>
            </w:r>
          </w:p>
        </w:tc>
      </w:tr>
      <w:tr w:rsidR="00181D06" w:rsidRPr="00F634FD" w:rsidTr="00181D06">
        <w:trPr>
          <w:trHeight w:val="90"/>
        </w:trPr>
        <w:tc>
          <w:tcPr>
            <w:tcW w:w="160" w:type="pct"/>
            <w:shd w:val="clear" w:color="auto" w:fill="auto"/>
            <w:noWrap/>
            <w:tcMar>
              <w:left w:w="28" w:type="dxa"/>
              <w:bottom w:w="28" w:type="dxa"/>
              <w:right w:w="28" w:type="dxa"/>
            </w:tcMar>
            <w:hideMark/>
          </w:tcPr>
          <w:p w:rsidR="00C657E3" w:rsidRPr="00F634FD" w:rsidRDefault="00C657E3" w:rsidP="00C657E3">
            <w:pPr>
              <w:jc w:val="center"/>
              <w:rPr>
                <w:sz w:val="16"/>
                <w:szCs w:val="16"/>
              </w:rPr>
            </w:pPr>
            <w:r w:rsidRPr="00F634FD">
              <w:rPr>
                <w:sz w:val="16"/>
                <w:szCs w:val="16"/>
                <w:lang w:val="en-US"/>
              </w:rPr>
              <w:t>3.</w:t>
            </w:r>
            <w:r w:rsidRPr="00F634FD">
              <w:rPr>
                <w:sz w:val="16"/>
                <w:szCs w:val="16"/>
              </w:rPr>
              <w:t>312</w:t>
            </w:r>
          </w:p>
        </w:tc>
        <w:tc>
          <w:tcPr>
            <w:tcW w:w="1691" w:type="pct"/>
            <w:shd w:val="clear" w:color="auto" w:fill="auto"/>
            <w:tcMar>
              <w:left w:w="28" w:type="dxa"/>
              <w:bottom w:w="28" w:type="dxa"/>
              <w:right w:w="28" w:type="dxa"/>
            </w:tcMar>
            <w:hideMark/>
          </w:tcPr>
          <w:p w:rsidR="00C657E3" w:rsidRPr="00F634FD" w:rsidRDefault="00FC395E" w:rsidP="00C657E3">
            <w:pPr>
              <w:rPr>
                <w:sz w:val="16"/>
                <w:szCs w:val="16"/>
              </w:rPr>
            </w:pPr>
            <w:r>
              <w:rPr>
                <w:sz w:val="16"/>
                <w:szCs w:val="16"/>
              </w:rPr>
              <w:t>у</w:t>
            </w:r>
            <w:r w:rsidR="00C657E3" w:rsidRPr="00F634FD">
              <w:rPr>
                <w:sz w:val="16"/>
                <w:szCs w:val="16"/>
              </w:rPr>
              <w:t>л. Центральная</w:t>
            </w:r>
          </w:p>
        </w:tc>
        <w:tc>
          <w:tcPr>
            <w:tcW w:w="484" w:type="pct"/>
            <w:shd w:val="clear" w:color="auto" w:fill="auto"/>
            <w:tcMar>
              <w:left w:w="28" w:type="dxa"/>
              <w:bottom w:w="28" w:type="dxa"/>
              <w:right w:w="28" w:type="dxa"/>
            </w:tcMar>
            <w:hideMark/>
          </w:tcPr>
          <w:p w:rsidR="00C657E3" w:rsidRPr="00F634FD" w:rsidRDefault="00C657E3" w:rsidP="00C657E3">
            <w:pPr>
              <w:jc w:val="center"/>
              <w:rPr>
                <w:sz w:val="16"/>
                <w:szCs w:val="16"/>
              </w:rPr>
            </w:pPr>
            <w:r w:rsidRPr="00F634FD">
              <w:rPr>
                <w:sz w:val="16"/>
                <w:szCs w:val="16"/>
              </w:rPr>
              <w:t>0,90</w:t>
            </w:r>
          </w:p>
        </w:tc>
        <w:tc>
          <w:tcPr>
            <w:tcW w:w="340" w:type="pct"/>
            <w:shd w:val="clear" w:color="auto" w:fill="auto"/>
            <w:tcMar>
              <w:left w:w="28" w:type="dxa"/>
              <w:bottom w:w="28" w:type="dxa"/>
              <w:right w:w="28" w:type="dxa"/>
            </w:tcMar>
            <w:hideMark/>
          </w:tcPr>
          <w:p w:rsidR="00C657E3" w:rsidRPr="00F634FD" w:rsidRDefault="00C657E3" w:rsidP="00C657E3">
            <w:pPr>
              <w:jc w:val="center"/>
              <w:rPr>
                <w:sz w:val="16"/>
                <w:szCs w:val="16"/>
              </w:rPr>
            </w:pPr>
            <w:r w:rsidRPr="00F634FD">
              <w:rPr>
                <w:sz w:val="16"/>
                <w:szCs w:val="16"/>
              </w:rPr>
              <w:t>0/0</w:t>
            </w:r>
          </w:p>
        </w:tc>
        <w:tc>
          <w:tcPr>
            <w:tcW w:w="387" w:type="pct"/>
            <w:shd w:val="clear" w:color="auto" w:fill="auto"/>
            <w:noWrap/>
            <w:tcMar>
              <w:left w:w="28" w:type="dxa"/>
              <w:bottom w:w="28" w:type="dxa"/>
              <w:right w:w="28" w:type="dxa"/>
            </w:tcMar>
            <w:hideMark/>
          </w:tcPr>
          <w:p w:rsidR="00C657E3" w:rsidRPr="00F634FD" w:rsidRDefault="00C657E3" w:rsidP="00C657E3">
            <w:pPr>
              <w:jc w:val="center"/>
              <w:rPr>
                <w:sz w:val="16"/>
                <w:szCs w:val="16"/>
              </w:rPr>
            </w:pPr>
            <w:r w:rsidRPr="00F634FD">
              <w:rPr>
                <w:sz w:val="16"/>
                <w:szCs w:val="16"/>
              </w:rPr>
              <w:t>0/0</w:t>
            </w:r>
          </w:p>
        </w:tc>
        <w:tc>
          <w:tcPr>
            <w:tcW w:w="340" w:type="pct"/>
            <w:shd w:val="clear" w:color="auto" w:fill="auto"/>
            <w:noWrap/>
            <w:tcMar>
              <w:left w:w="28" w:type="dxa"/>
              <w:bottom w:w="28" w:type="dxa"/>
              <w:right w:w="28" w:type="dxa"/>
            </w:tcMar>
            <w:hideMark/>
          </w:tcPr>
          <w:p w:rsidR="00C657E3" w:rsidRPr="00F634FD" w:rsidRDefault="00C657E3" w:rsidP="00C657E3">
            <w:pPr>
              <w:jc w:val="center"/>
              <w:rPr>
                <w:sz w:val="16"/>
                <w:szCs w:val="16"/>
              </w:rPr>
            </w:pPr>
            <w:r w:rsidRPr="00F634FD">
              <w:rPr>
                <w:sz w:val="16"/>
                <w:szCs w:val="16"/>
              </w:rPr>
              <w:t> </w:t>
            </w:r>
          </w:p>
        </w:tc>
        <w:tc>
          <w:tcPr>
            <w:tcW w:w="339" w:type="pct"/>
            <w:shd w:val="clear" w:color="auto" w:fill="auto"/>
            <w:noWrap/>
            <w:tcMar>
              <w:left w:w="28" w:type="dxa"/>
              <w:bottom w:w="28" w:type="dxa"/>
              <w:right w:w="28" w:type="dxa"/>
            </w:tcMar>
            <w:hideMark/>
          </w:tcPr>
          <w:p w:rsidR="00C657E3" w:rsidRPr="00F634FD" w:rsidRDefault="00C657E3" w:rsidP="00C657E3">
            <w:pPr>
              <w:jc w:val="center"/>
              <w:rPr>
                <w:sz w:val="16"/>
                <w:szCs w:val="16"/>
              </w:rPr>
            </w:pPr>
            <w:r w:rsidRPr="00F634FD">
              <w:rPr>
                <w:sz w:val="16"/>
                <w:szCs w:val="16"/>
              </w:rPr>
              <w:t> </w:t>
            </w:r>
          </w:p>
        </w:tc>
        <w:tc>
          <w:tcPr>
            <w:tcW w:w="375" w:type="pct"/>
            <w:shd w:val="clear" w:color="auto" w:fill="auto"/>
            <w:noWrap/>
            <w:tcMar>
              <w:left w:w="28" w:type="dxa"/>
              <w:bottom w:w="28" w:type="dxa"/>
              <w:right w:w="28" w:type="dxa"/>
            </w:tcMar>
            <w:hideMark/>
          </w:tcPr>
          <w:p w:rsidR="00C657E3" w:rsidRPr="00F634FD" w:rsidRDefault="00C657E3" w:rsidP="00C657E3">
            <w:pPr>
              <w:jc w:val="center"/>
              <w:rPr>
                <w:sz w:val="16"/>
                <w:szCs w:val="16"/>
              </w:rPr>
            </w:pPr>
            <w:r w:rsidRPr="00F634FD">
              <w:rPr>
                <w:sz w:val="16"/>
                <w:szCs w:val="16"/>
              </w:rPr>
              <w:t>0/0</w:t>
            </w:r>
          </w:p>
        </w:tc>
        <w:tc>
          <w:tcPr>
            <w:tcW w:w="295" w:type="pct"/>
            <w:shd w:val="clear" w:color="auto" w:fill="auto"/>
            <w:noWrap/>
            <w:tcMar>
              <w:left w:w="28" w:type="dxa"/>
              <w:bottom w:w="28" w:type="dxa"/>
              <w:right w:w="28" w:type="dxa"/>
            </w:tcMar>
            <w:hideMark/>
          </w:tcPr>
          <w:p w:rsidR="00C657E3" w:rsidRPr="00F634FD" w:rsidRDefault="00C657E3" w:rsidP="00C657E3">
            <w:pPr>
              <w:jc w:val="center"/>
              <w:rPr>
                <w:sz w:val="16"/>
                <w:szCs w:val="16"/>
              </w:rPr>
            </w:pPr>
            <w:r w:rsidRPr="00F634FD">
              <w:rPr>
                <w:sz w:val="16"/>
                <w:szCs w:val="16"/>
              </w:rPr>
              <w:t>0/0</w:t>
            </w:r>
          </w:p>
        </w:tc>
        <w:tc>
          <w:tcPr>
            <w:tcW w:w="295" w:type="pct"/>
            <w:shd w:val="clear" w:color="auto" w:fill="auto"/>
            <w:noWrap/>
            <w:tcMar>
              <w:left w:w="28" w:type="dxa"/>
              <w:bottom w:w="28" w:type="dxa"/>
              <w:right w:w="28" w:type="dxa"/>
            </w:tcMar>
            <w:hideMark/>
          </w:tcPr>
          <w:p w:rsidR="00C657E3" w:rsidRPr="00F634FD" w:rsidRDefault="00C657E3" w:rsidP="00C657E3">
            <w:pPr>
              <w:jc w:val="center"/>
              <w:rPr>
                <w:sz w:val="16"/>
                <w:szCs w:val="16"/>
              </w:rPr>
            </w:pPr>
            <w:r w:rsidRPr="00F634FD">
              <w:rPr>
                <w:sz w:val="16"/>
                <w:szCs w:val="16"/>
              </w:rPr>
              <w:t>0/0</w:t>
            </w:r>
          </w:p>
        </w:tc>
        <w:tc>
          <w:tcPr>
            <w:tcW w:w="294" w:type="pct"/>
            <w:shd w:val="clear" w:color="auto" w:fill="auto"/>
            <w:noWrap/>
            <w:tcMar>
              <w:left w:w="28" w:type="dxa"/>
              <w:bottom w:w="28" w:type="dxa"/>
              <w:right w:w="28" w:type="dxa"/>
            </w:tcMar>
            <w:hideMark/>
          </w:tcPr>
          <w:p w:rsidR="00C657E3" w:rsidRPr="00F634FD" w:rsidRDefault="00C657E3" w:rsidP="00C657E3">
            <w:pPr>
              <w:jc w:val="center"/>
              <w:rPr>
                <w:sz w:val="16"/>
                <w:szCs w:val="16"/>
              </w:rPr>
            </w:pPr>
            <w:r w:rsidRPr="00F634FD">
              <w:rPr>
                <w:sz w:val="16"/>
                <w:szCs w:val="16"/>
              </w:rPr>
              <w:t>0/0</w:t>
            </w:r>
          </w:p>
        </w:tc>
      </w:tr>
      <w:tr w:rsidR="00181D06" w:rsidRPr="00F634FD" w:rsidTr="00181D06">
        <w:trPr>
          <w:trHeight w:val="65"/>
        </w:trPr>
        <w:tc>
          <w:tcPr>
            <w:tcW w:w="160" w:type="pct"/>
            <w:shd w:val="clear" w:color="auto" w:fill="auto"/>
            <w:noWrap/>
            <w:tcMar>
              <w:left w:w="28" w:type="dxa"/>
              <w:bottom w:w="28" w:type="dxa"/>
              <w:right w:w="28" w:type="dxa"/>
            </w:tcMar>
            <w:hideMark/>
          </w:tcPr>
          <w:p w:rsidR="00C657E3" w:rsidRPr="00F634FD" w:rsidRDefault="00C657E3" w:rsidP="00C657E3">
            <w:pPr>
              <w:jc w:val="center"/>
              <w:rPr>
                <w:sz w:val="16"/>
                <w:szCs w:val="16"/>
              </w:rPr>
            </w:pPr>
            <w:r w:rsidRPr="00F634FD">
              <w:rPr>
                <w:sz w:val="16"/>
                <w:szCs w:val="16"/>
                <w:lang w:val="en-US"/>
              </w:rPr>
              <w:t>3.</w:t>
            </w:r>
            <w:r w:rsidRPr="00F634FD">
              <w:rPr>
                <w:sz w:val="16"/>
                <w:szCs w:val="16"/>
              </w:rPr>
              <w:t>313</w:t>
            </w:r>
          </w:p>
        </w:tc>
        <w:tc>
          <w:tcPr>
            <w:tcW w:w="1691" w:type="pct"/>
            <w:shd w:val="clear" w:color="auto" w:fill="auto"/>
            <w:tcMar>
              <w:left w:w="28" w:type="dxa"/>
              <w:bottom w:w="28" w:type="dxa"/>
              <w:right w:w="28" w:type="dxa"/>
            </w:tcMar>
            <w:hideMark/>
          </w:tcPr>
          <w:p w:rsidR="00C657E3" w:rsidRPr="00F634FD" w:rsidRDefault="00C657E3" w:rsidP="00C657E3">
            <w:pPr>
              <w:rPr>
                <w:sz w:val="16"/>
                <w:szCs w:val="16"/>
              </w:rPr>
            </w:pPr>
            <w:r w:rsidRPr="00F634FD">
              <w:rPr>
                <w:sz w:val="16"/>
                <w:szCs w:val="16"/>
              </w:rPr>
              <w:t>Просп. Победы</w:t>
            </w:r>
          </w:p>
        </w:tc>
        <w:tc>
          <w:tcPr>
            <w:tcW w:w="484" w:type="pct"/>
            <w:shd w:val="clear" w:color="auto" w:fill="auto"/>
            <w:tcMar>
              <w:left w:w="28" w:type="dxa"/>
              <w:bottom w:w="28" w:type="dxa"/>
              <w:right w:w="28" w:type="dxa"/>
            </w:tcMar>
            <w:hideMark/>
          </w:tcPr>
          <w:p w:rsidR="00C657E3" w:rsidRPr="00F634FD" w:rsidRDefault="00C657E3" w:rsidP="00C657E3">
            <w:pPr>
              <w:jc w:val="center"/>
              <w:rPr>
                <w:sz w:val="16"/>
                <w:szCs w:val="16"/>
              </w:rPr>
            </w:pPr>
            <w:r w:rsidRPr="00F634FD">
              <w:rPr>
                <w:sz w:val="16"/>
                <w:szCs w:val="16"/>
              </w:rPr>
              <w:t>0,70</w:t>
            </w:r>
          </w:p>
        </w:tc>
        <w:tc>
          <w:tcPr>
            <w:tcW w:w="340" w:type="pct"/>
            <w:shd w:val="clear" w:color="auto" w:fill="auto"/>
            <w:tcMar>
              <w:left w:w="28" w:type="dxa"/>
              <w:bottom w:w="28" w:type="dxa"/>
              <w:right w:w="28" w:type="dxa"/>
            </w:tcMar>
            <w:hideMark/>
          </w:tcPr>
          <w:p w:rsidR="00C657E3" w:rsidRPr="00F634FD" w:rsidRDefault="00C657E3" w:rsidP="00C657E3">
            <w:pPr>
              <w:jc w:val="center"/>
              <w:rPr>
                <w:sz w:val="16"/>
                <w:szCs w:val="16"/>
              </w:rPr>
            </w:pPr>
            <w:r w:rsidRPr="00F634FD">
              <w:rPr>
                <w:sz w:val="16"/>
                <w:szCs w:val="16"/>
              </w:rPr>
              <w:t>0/0</w:t>
            </w:r>
          </w:p>
        </w:tc>
        <w:tc>
          <w:tcPr>
            <w:tcW w:w="387" w:type="pct"/>
            <w:shd w:val="clear" w:color="auto" w:fill="auto"/>
            <w:noWrap/>
            <w:tcMar>
              <w:left w:w="28" w:type="dxa"/>
              <w:bottom w:w="28" w:type="dxa"/>
              <w:right w:w="28" w:type="dxa"/>
            </w:tcMar>
            <w:hideMark/>
          </w:tcPr>
          <w:p w:rsidR="00C657E3" w:rsidRPr="00F634FD" w:rsidRDefault="00C657E3" w:rsidP="00C657E3">
            <w:pPr>
              <w:jc w:val="center"/>
              <w:rPr>
                <w:sz w:val="16"/>
                <w:szCs w:val="16"/>
              </w:rPr>
            </w:pPr>
            <w:r w:rsidRPr="00F634FD">
              <w:rPr>
                <w:sz w:val="16"/>
                <w:szCs w:val="16"/>
              </w:rPr>
              <w:t>0/0</w:t>
            </w:r>
          </w:p>
        </w:tc>
        <w:tc>
          <w:tcPr>
            <w:tcW w:w="340" w:type="pct"/>
            <w:shd w:val="clear" w:color="auto" w:fill="auto"/>
            <w:noWrap/>
            <w:tcMar>
              <w:left w:w="28" w:type="dxa"/>
              <w:bottom w:w="28" w:type="dxa"/>
              <w:right w:w="28" w:type="dxa"/>
            </w:tcMar>
            <w:hideMark/>
          </w:tcPr>
          <w:p w:rsidR="00C657E3" w:rsidRPr="00F634FD" w:rsidRDefault="00C657E3" w:rsidP="00C657E3">
            <w:pPr>
              <w:jc w:val="center"/>
              <w:rPr>
                <w:sz w:val="16"/>
                <w:szCs w:val="16"/>
              </w:rPr>
            </w:pPr>
            <w:r w:rsidRPr="00F634FD">
              <w:rPr>
                <w:sz w:val="16"/>
                <w:szCs w:val="16"/>
              </w:rPr>
              <w:t> </w:t>
            </w:r>
          </w:p>
        </w:tc>
        <w:tc>
          <w:tcPr>
            <w:tcW w:w="339" w:type="pct"/>
            <w:shd w:val="clear" w:color="auto" w:fill="auto"/>
            <w:noWrap/>
            <w:tcMar>
              <w:left w:w="28" w:type="dxa"/>
              <w:bottom w:w="28" w:type="dxa"/>
              <w:right w:w="28" w:type="dxa"/>
            </w:tcMar>
            <w:hideMark/>
          </w:tcPr>
          <w:p w:rsidR="00C657E3" w:rsidRPr="00F634FD" w:rsidRDefault="00C657E3" w:rsidP="00C657E3">
            <w:pPr>
              <w:jc w:val="center"/>
              <w:rPr>
                <w:sz w:val="16"/>
                <w:szCs w:val="16"/>
              </w:rPr>
            </w:pPr>
            <w:r w:rsidRPr="00F634FD">
              <w:rPr>
                <w:sz w:val="16"/>
                <w:szCs w:val="16"/>
              </w:rPr>
              <w:t> </w:t>
            </w:r>
          </w:p>
        </w:tc>
        <w:tc>
          <w:tcPr>
            <w:tcW w:w="375" w:type="pct"/>
            <w:shd w:val="clear" w:color="auto" w:fill="auto"/>
            <w:noWrap/>
            <w:tcMar>
              <w:left w:w="28" w:type="dxa"/>
              <w:bottom w:w="28" w:type="dxa"/>
              <w:right w:w="28" w:type="dxa"/>
            </w:tcMar>
            <w:hideMark/>
          </w:tcPr>
          <w:p w:rsidR="00C657E3" w:rsidRPr="00F634FD" w:rsidRDefault="00C657E3" w:rsidP="00C657E3">
            <w:pPr>
              <w:jc w:val="center"/>
              <w:rPr>
                <w:sz w:val="16"/>
                <w:szCs w:val="16"/>
              </w:rPr>
            </w:pPr>
            <w:r w:rsidRPr="00F634FD">
              <w:rPr>
                <w:sz w:val="16"/>
                <w:szCs w:val="16"/>
              </w:rPr>
              <w:t>0/0</w:t>
            </w:r>
          </w:p>
        </w:tc>
        <w:tc>
          <w:tcPr>
            <w:tcW w:w="295" w:type="pct"/>
            <w:shd w:val="clear" w:color="auto" w:fill="auto"/>
            <w:noWrap/>
            <w:tcMar>
              <w:left w:w="28" w:type="dxa"/>
              <w:bottom w:w="28" w:type="dxa"/>
              <w:right w:w="28" w:type="dxa"/>
            </w:tcMar>
            <w:hideMark/>
          </w:tcPr>
          <w:p w:rsidR="00C657E3" w:rsidRPr="00F634FD" w:rsidRDefault="00C657E3" w:rsidP="00C657E3">
            <w:pPr>
              <w:jc w:val="center"/>
              <w:rPr>
                <w:sz w:val="16"/>
                <w:szCs w:val="16"/>
              </w:rPr>
            </w:pPr>
            <w:r w:rsidRPr="00F634FD">
              <w:rPr>
                <w:sz w:val="16"/>
                <w:szCs w:val="16"/>
              </w:rPr>
              <w:t>0/0</w:t>
            </w:r>
          </w:p>
        </w:tc>
        <w:tc>
          <w:tcPr>
            <w:tcW w:w="295" w:type="pct"/>
            <w:shd w:val="clear" w:color="auto" w:fill="auto"/>
            <w:noWrap/>
            <w:tcMar>
              <w:left w:w="28" w:type="dxa"/>
              <w:bottom w:w="28" w:type="dxa"/>
              <w:right w:w="28" w:type="dxa"/>
            </w:tcMar>
            <w:hideMark/>
          </w:tcPr>
          <w:p w:rsidR="00C657E3" w:rsidRPr="00F634FD" w:rsidRDefault="00C657E3" w:rsidP="00C657E3">
            <w:pPr>
              <w:jc w:val="center"/>
              <w:rPr>
                <w:sz w:val="16"/>
                <w:szCs w:val="16"/>
              </w:rPr>
            </w:pPr>
            <w:r w:rsidRPr="00F634FD">
              <w:rPr>
                <w:sz w:val="16"/>
                <w:szCs w:val="16"/>
              </w:rPr>
              <w:t>0/0</w:t>
            </w:r>
          </w:p>
        </w:tc>
        <w:tc>
          <w:tcPr>
            <w:tcW w:w="294" w:type="pct"/>
            <w:shd w:val="clear" w:color="auto" w:fill="auto"/>
            <w:noWrap/>
            <w:tcMar>
              <w:left w:w="28" w:type="dxa"/>
              <w:bottom w:w="28" w:type="dxa"/>
              <w:right w:w="28" w:type="dxa"/>
            </w:tcMar>
            <w:hideMark/>
          </w:tcPr>
          <w:p w:rsidR="00C657E3" w:rsidRPr="00F634FD" w:rsidRDefault="00C657E3" w:rsidP="00C657E3">
            <w:pPr>
              <w:jc w:val="center"/>
              <w:rPr>
                <w:sz w:val="16"/>
                <w:szCs w:val="16"/>
              </w:rPr>
            </w:pPr>
            <w:r w:rsidRPr="00F634FD">
              <w:rPr>
                <w:sz w:val="16"/>
                <w:szCs w:val="16"/>
              </w:rPr>
              <w:t>0/0</w:t>
            </w:r>
          </w:p>
        </w:tc>
      </w:tr>
      <w:tr w:rsidR="00181D06" w:rsidRPr="00F634FD" w:rsidTr="00181D06">
        <w:trPr>
          <w:trHeight w:val="65"/>
        </w:trPr>
        <w:tc>
          <w:tcPr>
            <w:tcW w:w="160" w:type="pct"/>
            <w:shd w:val="clear" w:color="auto" w:fill="auto"/>
            <w:noWrap/>
            <w:tcMar>
              <w:left w:w="28" w:type="dxa"/>
              <w:bottom w:w="28" w:type="dxa"/>
              <w:right w:w="28" w:type="dxa"/>
            </w:tcMar>
            <w:hideMark/>
          </w:tcPr>
          <w:p w:rsidR="00C657E3" w:rsidRPr="00F634FD" w:rsidRDefault="00C657E3" w:rsidP="00C657E3">
            <w:pPr>
              <w:jc w:val="center"/>
              <w:rPr>
                <w:sz w:val="16"/>
                <w:szCs w:val="16"/>
              </w:rPr>
            </w:pPr>
            <w:r w:rsidRPr="00F634FD">
              <w:rPr>
                <w:sz w:val="16"/>
                <w:szCs w:val="16"/>
                <w:lang w:val="en-US"/>
              </w:rPr>
              <w:t>3.</w:t>
            </w:r>
            <w:r w:rsidRPr="00F634FD">
              <w:rPr>
                <w:sz w:val="16"/>
                <w:szCs w:val="16"/>
              </w:rPr>
              <w:t>314</w:t>
            </w:r>
          </w:p>
        </w:tc>
        <w:tc>
          <w:tcPr>
            <w:tcW w:w="1691" w:type="pct"/>
            <w:shd w:val="clear" w:color="auto" w:fill="auto"/>
            <w:tcMar>
              <w:left w:w="28" w:type="dxa"/>
              <w:bottom w:w="28" w:type="dxa"/>
              <w:right w:w="28" w:type="dxa"/>
            </w:tcMar>
            <w:hideMark/>
          </w:tcPr>
          <w:p w:rsidR="00C657E3" w:rsidRPr="00F634FD" w:rsidRDefault="00C657E3" w:rsidP="00C657E3">
            <w:pPr>
              <w:rPr>
                <w:sz w:val="16"/>
                <w:szCs w:val="16"/>
              </w:rPr>
            </w:pPr>
            <w:r w:rsidRPr="00F634FD">
              <w:rPr>
                <w:sz w:val="16"/>
                <w:szCs w:val="16"/>
              </w:rPr>
              <w:t>Просп. Победы, 1-я улица</w:t>
            </w:r>
          </w:p>
        </w:tc>
        <w:tc>
          <w:tcPr>
            <w:tcW w:w="484" w:type="pct"/>
            <w:shd w:val="clear" w:color="auto" w:fill="auto"/>
            <w:tcMar>
              <w:left w:w="28" w:type="dxa"/>
              <w:bottom w:w="28" w:type="dxa"/>
              <w:right w:w="28" w:type="dxa"/>
            </w:tcMar>
            <w:hideMark/>
          </w:tcPr>
          <w:p w:rsidR="00C657E3" w:rsidRPr="00F634FD" w:rsidRDefault="00C657E3" w:rsidP="00C657E3">
            <w:pPr>
              <w:jc w:val="center"/>
              <w:rPr>
                <w:sz w:val="16"/>
                <w:szCs w:val="16"/>
              </w:rPr>
            </w:pPr>
            <w:r w:rsidRPr="00F634FD">
              <w:rPr>
                <w:sz w:val="16"/>
                <w:szCs w:val="16"/>
              </w:rPr>
              <w:t>0,30</w:t>
            </w:r>
          </w:p>
        </w:tc>
        <w:tc>
          <w:tcPr>
            <w:tcW w:w="340" w:type="pct"/>
            <w:shd w:val="clear" w:color="auto" w:fill="auto"/>
            <w:tcMar>
              <w:left w:w="28" w:type="dxa"/>
              <w:bottom w:w="28" w:type="dxa"/>
              <w:right w:w="28" w:type="dxa"/>
            </w:tcMar>
            <w:hideMark/>
          </w:tcPr>
          <w:p w:rsidR="00C657E3" w:rsidRPr="00F634FD" w:rsidRDefault="00C657E3" w:rsidP="00C657E3">
            <w:pPr>
              <w:jc w:val="center"/>
              <w:rPr>
                <w:sz w:val="16"/>
                <w:szCs w:val="16"/>
              </w:rPr>
            </w:pPr>
            <w:r w:rsidRPr="00F634FD">
              <w:rPr>
                <w:sz w:val="16"/>
                <w:szCs w:val="16"/>
              </w:rPr>
              <w:t>0/0</w:t>
            </w:r>
          </w:p>
        </w:tc>
        <w:tc>
          <w:tcPr>
            <w:tcW w:w="387" w:type="pct"/>
            <w:shd w:val="clear" w:color="auto" w:fill="auto"/>
            <w:noWrap/>
            <w:tcMar>
              <w:left w:w="28" w:type="dxa"/>
              <w:bottom w:w="28" w:type="dxa"/>
              <w:right w:w="28" w:type="dxa"/>
            </w:tcMar>
            <w:hideMark/>
          </w:tcPr>
          <w:p w:rsidR="00C657E3" w:rsidRPr="00F634FD" w:rsidRDefault="00C657E3" w:rsidP="00C657E3">
            <w:pPr>
              <w:jc w:val="center"/>
              <w:rPr>
                <w:sz w:val="16"/>
                <w:szCs w:val="16"/>
              </w:rPr>
            </w:pPr>
            <w:r w:rsidRPr="00F634FD">
              <w:rPr>
                <w:sz w:val="16"/>
                <w:szCs w:val="16"/>
              </w:rPr>
              <w:t>0/0</w:t>
            </w:r>
          </w:p>
        </w:tc>
        <w:tc>
          <w:tcPr>
            <w:tcW w:w="340" w:type="pct"/>
            <w:shd w:val="clear" w:color="auto" w:fill="auto"/>
            <w:noWrap/>
            <w:tcMar>
              <w:left w:w="28" w:type="dxa"/>
              <w:bottom w:w="28" w:type="dxa"/>
              <w:right w:w="28" w:type="dxa"/>
            </w:tcMar>
            <w:hideMark/>
          </w:tcPr>
          <w:p w:rsidR="00C657E3" w:rsidRPr="00F634FD" w:rsidRDefault="00C657E3" w:rsidP="00C657E3">
            <w:pPr>
              <w:jc w:val="center"/>
              <w:rPr>
                <w:sz w:val="16"/>
                <w:szCs w:val="16"/>
              </w:rPr>
            </w:pPr>
            <w:r w:rsidRPr="00F634FD">
              <w:rPr>
                <w:sz w:val="16"/>
                <w:szCs w:val="16"/>
              </w:rPr>
              <w:t> </w:t>
            </w:r>
          </w:p>
        </w:tc>
        <w:tc>
          <w:tcPr>
            <w:tcW w:w="339" w:type="pct"/>
            <w:shd w:val="clear" w:color="auto" w:fill="auto"/>
            <w:noWrap/>
            <w:tcMar>
              <w:left w:w="28" w:type="dxa"/>
              <w:bottom w:w="28" w:type="dxa"/>
              <w:right w:w="28" w:type="dxa"/>
            </w:tcMar>
            <w:hideMark/>
          </w:tcPr>
          <w:p w:rsidR="00C657E3" w:rsidRPr="00F634FD" w:rsidRDefault="00C657E3" w:rsidP="00C657E3">
            <w:pPr>
              <w:jc w:val="center"/>
              <w:rPr>
                <w:sz w:val="16"/>
                <w:szCs w:val="16"/>
              </w:rPr>
            </w:pPr>
            <w:r w:rsidRPr="00F634FD">
              <w:rPr>
                <w:sz w:val="16"/>
                <w:szCs w:val="16"/>
              </w:rPr>
              <w:t> </w:t>
            </w:r>
          </w:p>
        </w:tc>
        <w:tc>
          <w:tcPr>
            <w:tcW w:w="375" w:type="pct"/>
            <w:shd w:val="clear" w:color="auto" w:fill="auto"/>
            <w:noWrap/>
            <w:tcMar>
              <w:left w:w="28" w:type="dxa"/>
              <w:bottom w:w="28" w:type="dxa"/>
              <w:right w:w="28" w:type="dxa"/>
            </w:tcMar>
            <w:hideMark/>
          </w:tcPr>
          <w:p w:rsidR="00C657E3" w:rsidRPr="00F634FD" w:rsidRDefault="00C657E3" w:rsidP="00C657E3">
            <w:pPr>
              <w:jc w:val="center"/>
              <w:rPr>
                <w:sz w:val="16"/>
                <w:szCs w:val="16"/>
              </w:rPr>
            </w:pPr>
            <w:r w:rsidRPr="00F634FD">
              <w:rPr>
                <w:sz w:val="16"/>
                <w:szCs w:val="16"/>
              </w:rPr>
              <w:t>0/0</w:t>
            </w:r>
          </w:p>
        </w:tc>
        <w:tc>
          <w:tcPr>
            <w:tcW w:w="295" w:type="pct"/>
            <w:shd w:val="clear" w:color="auto" w:fill="auto"/>
            <w:noWrap/>
            <w:tcMar>
              <w:left w:w="28" w:type="dxa"/>
              <w:bottom w:w="28" w:type="dxa"/>
              <w:right w:w="28" w:type="dxa"/>
            </w:tcMar>
            <w:hideMark/>
          </w:tcPr>
          <w:p w:rsidR="00C657E3" w:rsidRPr="00F634FD" w:rsidRDefault="00C657E3" w:rsidP="00C657E3">
            <w:pPr>
              <w:jc w:val="center"/>
              <w:rPr>
                <w:sz w:val="16"/>
                <w:szCs w:val="16"/>
              </w:rPr>
            </w:pPr>
            <w:r w:rsidRPr="00F634FD">
              <w:rPr>
                <w:sz w:val="16"/>
                <w:szCs w:val="16"/>
              </w:rPr>
              <w:t>0/0</w:t>
            </w:r>
          </w:p>
        </w:tc>
        <w:tc>
          <w:tcPr>
            <w:tcW w:w="295" w:type="pct"/>
            <w:shd w:val="clear" w:color="auto" w:fill="auto"/>
            <w:noWrap/>
            <w:tcMar>
              <w:left w:w="28" w:type="dxa"/>
              <w:bottom w:w="28" w:type="dxa"/>
              <w:right w:w="28" w:type="dxa"/>
            </w:tcMar>
            <w:hideMark/>
          </w:tcPr>
          <w:p w:rsidR="00C657E3" w:rsidRPr="00F634FD" w:rsidRDefault="00C657E3" w:rsidP="00C657E3">
            <w:pPr>
              <w:jc w:val="center"/>
              <w:rPr>
                <w:sz w:val="16"/>
                <w:szCs w:val="16"/>
              </w:rPr>
            </w:pPr>
            <w:r w:rsidRPr="00F634FD">
              <w:rPr>
                <w:sz w:val="16"/>
                <w:szCs w:val="16"/>
              </w:rPr>
              <w:t>0/0</w:t>
            </w:r>
          </w:p>
        </w:tc>
        <w:tc>
          <w:tcPr>
            <w:tcW w:w="294" w:type="pct"/>
            <w:shd w:val="clear" w:color="auto" w:fill="auto"/>
            <w:noWrap/>
            <w:tcMar>
              <w:left w:w="28" w:type="dxa"/>
              <w:bottom w:w="28" w:type="dxa"/>
              <w:right w:w="28" w:type="dxa"/>
            </w:tcMar>
            <w:hideMark/>
          </w:tcPr>
          <w:p w:rsidR="00C657E3" w:rsidRPr="00F634FD" w:rsidRDefault="00C657E3" w:rsidP="00C657E3">
            <w:pPr>
              <w:jc w:val="center"/>
              <w:rPr>
                <w:sz w:val="16"/>
                <w:szCs w:val="16"/>
              </w:rPr>
            </w:pPr>
            <w:r w:rsidRPr="00F634FD">
              <w:rPr>
                <w:sz w:val="16"/>
                <w:szCs w:val="16"/>
              </w:rPr>
              <w:t>0/0</w:t>
            </w:r>
          </w:p>
        </w:tc>
      </w:tr>
      <w:tr w:rsidR="00181D06" w:rsidRPr="00F634FD" w:rsidTr="00181D06">
        <w:trPr>
          <w:trHeight w:val="65"/>
        </w:trPr>
        <w:tc>
          <w:tcPr>
            <w:tcW w:w="160" w:type="pct"/>
            <w:shd w:val="clear" w:color="auto" w:fill="auto"/>
            <w:noWrap/>
            <w:tcMar>
              <w:left w:w="28" w:type="dxa"/>
              <w:bottom w:w="28" w:type="dxa"/>
              <w:right w:w="28" w:type="dxa"/>
            </w:tcMar>
            <w:hideMark/>
          </w:tcPr>
          <w:p w:rsidR="00C657E3" w:rsidRPr="00F634FD" w:rsidRDefault="00C657E3" w:rsidP="00C657E3">
            <w:pPr>
              <w:jc w:val="center"/>
              <w:rPr>
                <w:sz w:val="16"/>
                <w:szCs w:val="16"/>
              </w:rPr>
            </w:pPr>
            <w:r w:rsidRPr="00F634FD">
              <w:rPr>
                <w:sz w:val="16"/>
                <w:szCs w:val="16"/>
                <w:lang w:val="en-US"/>
              </w:rPr>
              <w:t>3.</w:t>
            </w:r>
            <w:r w:rsidRPr="00F634FD">
              <w:rPr>
                <w:sz w:val="16"/>
                <w:szCs w:val="16"/>
              </w:rPr>
              <w:t>315</w:t>
            </w:r>
          </w:p>
        </w:tc>
        <w:tc>
          <w:tcPr>
            <w:tcW w:w="1691" w:type="pct"/>
            <w:shd w:val="clear" w:color="auto" w:fill="auto"/>
            <w:tcMar>
              <w:left w:w="28" w:type="dxa"/>
              <w:bottom w:w="28" w:type="dxa"/>
              <w:right w:w="28" w:type="dxa"/>
            </w:tcMar>
            <w:hideMark/>
          </w:tcPr>
          <w:p w:rsidR="00C657E3" w:rsidRPr="00F634FD" w:rsidRDefault="00C657E3" w:rsidP="00C657E3">
            <w:pPr>
              <w:rPr>
                <w:sz w:val="16"/>
                <w:szCs w:val="16"/>
              </w:rPr>
            </w:pPr>
            <w:r w:rsidRPr="00F634FD">
              <w:rPr>
                <w:sz w:val="16"/>
                <w:szCs w:val="16"/>
              </w:rPr>
              <w:t>Просп. Победы, 2-я улица</w:t>
            </w:r>
          </w:p>
        </w:tc>
        <w:tc>
          <w:tcPr>
            <w:tcW w:w="484" w:type="pct"/>
            <w:shd w:val="clear" w:color="auto" w:fill="auto"/>
            <w:tcMar>
              <w:left w:w="28" w:type="dxa"/>
              <w:bottom w:w="28" w:type="dxa"/>
              <w:right w:w="28" w:type="dxa"/>
            </w:tcMar>
            <w:hideMark/>
          </w:tcPr>
          <w:p w:rsidR="00C657E3" w:rsidRPr="00F634FD" w:rsidRDefault="00C657E3" w:rsidP="00C657E3">
            <w:pPr>
              <w:jc w:val="center"/>
              <w:rPr>
                <w:sz w:val="16"/>
                <w:szCs w:val="16"/>
              </w:rPr>
            </w:pPr>
            <w:r w:rsidRPr="00F634FD">
              <w:rPr>
                <w:sz w:val="16"/>
                <w:szCs w:val="16"/>
              </w:rPr>
              <w:t>0,30</w:t>
            </w:r>
          </w:p>
        </w:tc>
        <w:tc>
          <w:tcPr>
            <w:tcW w:w="340" w:type="pct"/>
            <w:shd w:val="clear" w:color="auto" w:fill="auto"/>
            <w:tcMar>
              <w:left w:w="28" w:type="dxa"/>
              <w:bottom w:w="28" w:type="dxa"/>
              <w:right w:w="28" w:type="dxa"/>
            </w:tcMar>
            <w:hideMark/>
          </w:tcPr>
          <w:p w:rsidR="00C657E3" w:rsidRPr="00F634FD" w:rsidRDefault="00C657E3" w:rsidP="00C657E3">
            <w:pPr>
              <w:jc w:val="center"/>
              <w:rPr>
                <w:sz w:val="16"/>
                <w:szCs w:val="16"/>
              </w:rPr>
            </w:pPr>
            <w:r w:rsidRPr="00F634FD">
              <w:rPr>
                <w:sz w:val="16"/>
                <w:szCs w:val="16"/>
              </w:rPr>
              <w:t>0/0</w:t>
            </w:r>
          </w:p>
        </w:tc>
        <w:tc>
          <w:tcPr>
            <w:tcW w:w="387" w:type="pct"/>
            <w:shd w:val="clear" w:color="auto" w:fill="auto"/>
            <w:noWrap/>
            <w:tcMar>
              <w:left w:w="28" w:type="dxa"/>
              <w:bottom w:w="28" w:type="dxa"/>
              <w:right w:w="28" w:type="dxa"/>
            </w:tcMar>
            <w:hideMark/>
          </w:tcPr>
          <w:p w:rsidR="00C657E3" w:rsidRPr="00F634FD" w:rsidRDefault="00C657E3" w:rsidP="00C657E3">
            <w:pPr>
              <w:jc w:val="center"/>
              <w:rPr>
                <w:sz w:val="16"/>
                <w:szCs w:val="16"/>
              </w:rPr>
            </w:pPr>
            <w:r w:rsidRPr="00F634FD">
              <w:rPr>
                <w:sz w:val="16"/>
                <w:szCs w:val="16"/>
              </w:rPr>
              <w:t>0/0</w:t>
            </w:r>
          </w:p>
        </w:tc>
        <w:tc>
          <w:tcPr>
            <w:tcW w:w="340" w:type="pct"/>
            <w:shd w:val="clear" w:color="auto" w:fill="auto"/>
            <w:noWrap/>
            <w:tcMar>
              <w:left w:w="28" w:type="dxa"/>
              <w:bottom w:w="28" w:type="dxa"/>
              <w:right w:w="28" w:type="dxa"/>
            </w:tcMar>
            <w:hideMark/>
          </w:tcPr>
          <w:p w:rsidR="00C657E3" w:rsidRPr="00F634FD" w:rsidRDefault="00C657E3" w:rsidP="00C657E3">
            <w:pPr>
              <w:jc w:val="center"/>
              <w:rPr>
                <w:sz w:val="16"/>
                <w:szCs w:val="16"/>
              </w:rPr>
            </w:pPr>
            <w:r w:rsidRPr="00F634FD">
              <w:rPr>
                <w:sz w:val="16"/>
                <w:szCs w:val="16"/>
              </w:rPr>
              <w:t> </w:t>
            </w:r>
          </w:p>
        </w:tc>
        <w:tc>
          <w:tcPr>
            <w:tcW w:w="339" w:type="pct"/>
            <w:shd w:val="clear" w:color="auto" w:fill="auto"/>
            <w:noWrap/>
            <w:tcMar>
              <w:left w:w="28" w:type="dxa"/>
              <w:bottom w:w="28" w:type="dxa"/>
              <w:right w:w="28" w:type="dxa"/>
            </w:tcMar>
            <w:hideMark/>
          </w:tcPr>
          <w:p w:rsidR="00C657E3" w:rsidRPr="00F634FD" w:rsidRDefault="00C657E3" w:rsidP="00C657E3">
            <w:pPr>
              <w:jc w:val="center"/>
              <w:rPr>
                <w:sz w:val="16"/>
                <w:szCs w:val="16"/>
              </w:rPr>
            </w:pPr>
            <w:r w:rsidRPr="00F634FD">
              <w:rPr>
                <w:sz w:val="16"/>
                <w:szCs w:val="16"/>
              </w:rPr>
              <w:t> </w:t>
            </w:r>
          </w:p>
        </w:tc>
        <w:tc>
          <w:tcPr>
            <w:tcW w:w="375" w:type="pct"/>
            <w:shd w:val="clear" w:color="auto" w:fill="auto"/>
            <w:noWrap/>
            <w:tcMar>
              <w:left w:w="28" w:type="dxa"/>
              <w:bottom w:w="28" w:type="dxa"/>
              <w:right w:w="28" w:type="dxa"/>
            </w:tcMar>
            <w:hideMark/>
          </w:tcPr>
          <w:p w:rsidR="00C657E3" w:rsidRPr="00F634FD" w:rsidRDefault="00C657E3" w:rsidP="00C657E3">
            <w:pPr>
              <w:jc w:val="center"/>
              <w:rPr>
                <w:sz w:val="16"/>
                <w:szCs w:val="16"/>
              </w:rPr>
            </w:pPr>
            <w:r w:rsidRPr="00F634FD">
              <w:rPr>
                <w:sz w:val="16"/>
                <w:szCs w:val="16"/>
              </w:rPr>
              <w:t>0/0</w:t>
            </w:r>
          </w:p>
        </w:tc>
        <w:tc>
          <w:tcPr>
            <w:tcW w:w="295" w:type="pct"/>
            <w:shd w:val="clear" w:color="auto" w:fill="auto"/>
            <w:noWrap/>
            <w:tcMar>
              <w:left w:w="28" w:type="dxa"/>
              <w:bottom w:w="28" w:type="dxa"/>
              <w:right w:w="28" w:type="dxa"/>
            </w:tcMar>
            <w:hideMark/>
          </w:tcPr>
          <w:p w:rsidR="00C657E3" w:rsidRPr="00F634FD" w:rsidRDefault="00C657E3" w:rsidP="00C657E3">
            <w:pPr>
              <w:jc w:val="center"/>
              <w:rPr>
                <w:sz w:val="16"/>
                <w:szCs w:val="16"/>
              </w:rPr>
            </w:pPr>
            <w:r w:rsidRPr="00F634FD">
              <w:rPr>
                <w:sz w:val="16"/>
                <w:szCs w:val="16"/>
              </w:rPr>
              <w:t>0/0</w:t>
            </w:r>
          </w:p>
        </w:tc>
        <w:tc>
          <w:tcPr>
            <w:tcW w:w="295" w:type="pct"/>
            <w:shd w:val="clear" w:color="auto" w:fill="auto"/>
            <w:noWrap/>
            <w:tcMar>
              <w:left w:w="28" w:type="dxa"/>
              <w:bottom w:w="28" w:type="dxa"/>
              <w:right w:w="28" w:type="dxa"/>
            </w:tcMar>
            <w:hideMark/>
          </w:tcPr>
          <w:p w:rsidR="00C657E3" w:rsidRPr="00F634FD" w:rsidRDefault="00C657E3" w:rsidP="00C657E3">
            <w:pPr>
              <w:jc w:val="center"/>
              <w:rPr>
                <w:sz w:val="16"/>
                <w:szCs w:val="16"/>
              </w:rPr>
            </w:pPr>
            <w:r w:rsidRPr="00F634FD">
              <w:rPr>
                <w:sz w:val="16"/>
                <w:szCs w:val="16"/>
              </w:rPr>
              <w:t>0/0</w:t>
            </w:r>
          </w:p>
        </w:tc>
        <w:tc>
          <w:tcPr>
            <w:tcW w:w="294" w:type="pct"/>
            <w:shd w:val="clear" w:color="auto" w:fill="auto"/>
            <w:noWrap/>
            <w:tcMar>
              <w:left w:w="28" w:type="dxa"/>
              <w:bottom w:w="28" w:type="dxa"/>
              <w:right w:w="28" w:type="dxa"/>
            </w:tcMar>
            <w:hideMark/>
          </w:tcPr>
          <w:p w:rsidR="00C657E3" w:rsidRPr="00F634FD" w:rsidRDefault="00C657E3" w:rsidP="00C657E3">
            <w:pPr>
              <w:jc w:val="center"/>
              <w:rPr>
                <w:sz w:val="16"/>
                <w:szCs w:val="16"/>
              </w:rPr>
            </w:pPr>
            <w:r w:rsidRPr="00F634FD">
              <w:rPr>
                <w:sz w:val="16"/>
                <w:szCs w:val="16"/>
              </w:rPr>
              <w:t>0/0</w:t>
            </w:r>
          </w:p>
        </w:tc>
      </w:tr>
      <w:tr w:rsidR="00181D06" w:rsidRPr="00F634FD" w:rsidTr="00181D06">
        <w:trPr>
          <w:trHeight w:val="65"/>
        </w:trPr>
        <w:tc>
          <w:tcPr>
            <w:tcW w:w="160" w:type="pct"/>
            <w:shd w:val="clear" w:color="auto" w:fill="auto"/>
            <w:noWrap/>
            <w:tcMar>
              <w:left w:w="28" w:type="dxa"/>
              <w:bottom w:w="28" w:type="dxa"/>
              <w:right w:w="28" w:type="dxa"/>
            </w:tcMar>
            <w:hideMark/>
          </w:tcPr>
          <w:p w:rsidR="00C657E3" w:rsidRPr="00F634FD" w:rsidRDefault="00C657E3" w:rsidP="00C657E3">
            <w:pPr>
              <w:jc w:val="center"/>
              <w:rPr>
                <w:sz w:val="16"/>
                <w:szCs w:val="16"/>
              </w:rPr>
            </w:pPr>
            <w:r w:rsidRPr="00F634FD">
              <w:rPr>
                <w:sz w:val="16"/>
                <w:szCs w:val="16"/>
                <w:lang w:val="en-US"/>
              </w:rPr>
              <w:t>3.</w:t>
            </w:r>
            <w:r w:rsidRPr="00F634FD">
              <w:rPr>
                <w:sz w:val="16"/>
                <w:szCs w:val="16"/>
              </w:rPr>
              <w:t>316</w:t>
            </w:r>
          </w:p>
        </w:tc>
        <w:tc>
          <w:tcPr>
            <w:tcW w:w="1691" w:type="pct"/>
            <w:shd w:val="clear" w:color="auto" w:fill="auto"/>
            <w:tcMar>
              <w:left w:w="28" w:type="dxa"/>
              <w:bottom w:w="28" w:type="dxa"/>
              <w:right w:w="28" w:type="dxa"/>
            </w:tcMar>
            <w:hideMark/>
          </w:tcPr>
          <w:p w:rsidR="00C657E3" w:rsidRPr="00F634FD" w:rsidRDefault="00C657E3" w:rsidP="00C657E3">
            <w:pPr>
              <w:rPr>
                <w:sz w:val="16"/>
                <w:szCs w:val="16"/>
              </w:rPr>
            </w:pPr>
            <w:r w:rsidRPr="00F634FD">
              <w:rPr>
                <w:sz w:val="16"/>
                <w:szCs w:val="16"/>
              </w:rPr>
              <w:t>Просп. Победы, 3-я улица</w:t>
            </w:r>
          </w:p>
        </w:tc>
        <w:tc>
          <w:tcPr>
            <w:tcW w:w="484" w:type="pct"/>
            <w:shd w:val="clear" w:color="auto" w:fill="auto"/>
            <w:tcMar>
              <w:left w:w="28" w:type="dxa"/>
              <w:bottom w:w="28" w:type="dxa"/>
              <w:right w:w="28" w:type="dxa"/>
            </w:tcMar>
            <w:hideMark/>
          </w:tcPr>
          <w:p w:rsidR="00C657E3" w:rsidRPr="00F634FD" w:rsidRDefault="00C657E3" w:rsidP="00C657E3">
            <w:pPr>
              <w:jc w:val="center"/>
              <w:rPr>
                <w:sz w:val="16"/>
                <w:szCs w:val="16"/>
              </w:rPr>
            </w:pPr>
            <w:r w:rsidRPr="00F634FD">
              <w:rPr>
                <w:sz w:val="16"/>
                <w:szCs w:val="16"/>
              </w:rPr>
              <w:t>0,40</w:t>
            </w:r>
          </w:p>
        </w:tc>
        <w:tc>
          <w:tcPr>
            <w:tcW w:w="340" w:type="pct"/>
            <w:shd w:val="clear" w:color="auto" w:fill="auto"/>
            <w:tcMar>
              <w:left w:w="28" w:type="dxa"/>
              <w:bottom w:w="28" w:type="dxa"/>
              <w:right w:w="28" w:type="dxa"/>
            </w:tcMar>
            <w:hideMark/>
          </w:tcPr>
          <w:p w:rsidR="00C657E3" w:rsidRPr="00F634FD" w:rsidRDefault="00C657E3" w:rsidP="00C657E3">
            <w:pPr>
              <w:jc w:val="center"/>
              <w:rPr>
                <w:sz w:val="16"/>
                <w:szCs w:val="16"/>
              </w:rPr>
            </w:pPr>
            <w:r w:rsidRPr="00F634FD">
              <w:rPr>
                <w:sz w:val="16"/>
                <w:szCs w:val="16"/>
              </w:rPr>
              <w:t>0/0</w:t>
            </w:r>
          </w:p>
        </w:tc>
        <w:tc>
          <w:tcPr>
            <w:tcW w:w="387" w:type="pct"/>
            <w:shd w:val="clear" w:color="auto" w:fill="auto"/>
            <w:noWrap/>
            <w:tcMar>
              <w:left w:w="28" w:type="dxa"/>
              <w:bottom w:w="28" w:type="dxa"/>
              <w:right w:w="28" w:type="dxa"/>
            </w:tcMar>
            <w:hideMark/>
          </w:tcPr>
          <w:p w:rsidR="00C657E3" w:rsidRPr="00F634FD" w:rsidRDefault="00C657E3" w:rsidP="00C657E3">
            <w:pPr>
              <w:jc w:val="center"/>
              <w:rPr>
                <w:sz w:val="16"/>
                <w:szCs w:val="16"/>
              </w:rPr>
            </w:pPr>
            <w:r w:rsidRPr="00F634FD">
              <w:rPr>
                <w:sz w:val="16"/>
                <w:szCs w:val="16"/>
              </w:rPr>
              <w:t>0/0</w:t>
            </w:r>
          </w:p>
        </w:tc>
        <w:tc>
          <w:tcPr>
            <w:tcW w:w="340" w:type="pct"/>
            <w:shd w:val="clear" w:color="auto" w:fill="auto"/>
            <w:noWrap/>
            <w:tcMar>
              <w:left w:w="28" w:type="dxa"/>
              <w:bottom w:w="28" w:type="dxa"/>
              <w:right w:w="28" w:type="dxa"/>
            </w:tcMar>
            <w:hideMark/>
          </w:tcPr>
          <w:p w:rsidR="00C657E3" w:rsidRPr="00F634FD" w:rsidRDefault="00C657E3" w:rsidP="00C657E3">
            <w:pPr>
              <w:jc w:val="center"/>
              <w:rPr>
                <w:sz w:val="16"/>
                <w:szCs w:val="16"/>
              </w:rPr>
            </w:pPr>
            <w:r w:rsidRPr="00F634FD">
              <w:rPr>
                <w:sz w:val="16"/>
                <w:szCs w:val="16"/>
              </w:rPr>
              <w:t> </w:t>
            </w:r>
          </w:p>
        </w:tc>
        <w:tc>
          <w:tcPr>
            <w:tcW w:w="339" w:type="pct"/>
            <w:shd w:val="clear" w:color="auto" w:fill="auto"/>
            <w:noWrap/>
            <w:tcMar>
              <w:left w:w="28" w:type="dxa"/>
              <w:bottom w:w="28" w:type="dxa"/>
              <w:right w:w="28" w:type="dxa"/>
            </w:tcMar>
            <w:hideMark/>
          </w:tcPr>
          <w:p w:rsidR="00C657E3" w:rsidRPr="00F634FD" w:rsidRDefault="00C657E3" w:rsidP="00C657E3">
            <w:pPr>
              <w:jc w:val="center"/>
              <w:rPr>
                <w:sz w:val="16"/>
                <w:szCs w:val="16"/>
              </w:rPr>
            </w:pPr>
            <w:r w:rsidRPr="00F634FD">
              <w:rPr>
                <w:sz w:val="16"/>
                <w:szCs w:val="16"/>
              </w:rPr>
              <w:t> </w:t>
            </w:r>
          </w:p>
        </w:tc>
        <w:tc>
          <w:tcPr>
            <w:tcW w:w="375" w:type="pct"/>
            <w:shd w:val="clear" w:color="auto" w:fill="auto"/>
            <w:noWrap/>
            <w:tcMar>
              <w:left w:w="28" w:type="dxa"/>
              <w:bottom w:w="28" w:type="dxa"/>
              <w:right w:w="28" w:type="dxa"/>
            </w:tcMar>
            <w:hideMark/>
          </w:tcPr>
          <w:p w:rsidR="00C657E3" w:rsidRPr="00F634FD" w:rsidRDefault="00C657E3" w:rsidP="00C657E3">
            <w:pPr>
              <w:jc w:val="center"/>
              <w:rPr>
                <w:sz w:val="16"/>
                <w:szCs w:val="16"/>
              </w:rPr>
            </w:pPr>
            <w:r w:rsidRPr="00F634FD">
              <w:rPr>
                <w:sz w:val="16"/>
                <w:szCs w:val="16"/>
              </w:rPr>
              <w:t>0/0</w:t>
            </w:r>
          </w:p>
        </w:tc>
        <w:tc>
          <w:tcPr>
            <w:tcW w:w="295" w:type="pct"/>
            <w:shd w:val="clear" w:color="auto" w:fill="auto"/>
            <w:noWrap/>
            <w:tcMar>
              <w:left w:w="28" w:type="dxa"/>
              <w:bottom w:w="28" w:type="dxa"/>
              <w:right w:w="28" w:type="dxa"/>
            </w:tcMar>
            <w:hideMark/>
          </w:tcPr>
          <w:p w:rsidR="00C657E3" w:rsidRPr="00F634FD" w:rsidRDefault="00C657E3" w:rsidP="00C657E3">
            <w:pPr>
              <w:jc w:val="center"/>
              <w:rPr>
                <w:sz w:val="16"/>
                <w:szCs w:val="16"/>
              </w:rPr>
            </w:pPr>
            <w:r w:rsidRPr="00F634FD">
              <w:rPr>
                <w:sz w:val="16"/>
                <w:szCs w:val="16"/>
              </w:rPr>
              <w:t>0/0</w:t>
            </w:r>
          </w:p>
        </w:tc>
        <w:tc>
          <w:tcPr>
            <w:tcW w:w="295" w:type="pct"/>
            <w:shd w:val="clear" w:color="auto" w:fill="auto"/>
            <w:noWrap/>
            <w:tcMar>
              <w:left w:w="28" w:type="dxa"/>
              <w:bottom w:w="28" w:type="dxa"/>
              <w:right w:w="28" w:type="dxa"/>
            </w:tcMar>
            <w:hideMark/>
          </w:tcPr>
          <w:p w:rsidR="00C657E3" w:rsidRPr="00F634FD" w:rsidRDefault="00C657E3" w:rsidP="00C657E3">
            <w:pPr>
              <w:jc w:val="center"/>
              <w:rPr>
                <w:sz w:val="16"/>
                <w:szCs w:val="16"/>
              </w:rPr>
            </w:pPr>
            <w:r w:rsidRPr="00F634FD">
              <w:rPr>
                <w:sz w:val="16"/>
                <w:szCs w:val="16"/>
              </w:rPr>
              <w:t>0/0</w:t>
            </w:r>
          </w:p>
        </w:tc>
        <w:tc>
          <w:tcPr>
            <w:tcW w:w="294" w:type="pct"/>
            <w:shd w:val="clear" w:color="auto" w:fill="auto"/>
            <w:noWrap/>
            <w:tcMar>
              <w:left w:w="28" w:type="dxa"/>
              <w:bottom w:w="28" w:type="dxa"/>
              <w:right w:w="28" w:type="dxa"/>
            </w:tcMar>
            <w:hideMark/>
          </w:tcPr>
          <w:p w:rsidR="00C657E3" w:rsidRPr="00F634FD" w:rsidRDefault="00C657E3" w:rsidP="00C657E3">
            <w:pPr>
              <w:jc w:val="center"/>
              <w:rPr>
                <w:sz w:val="16"/>
                <w:szCs w:val="16"/>
              </w:rPr>
            </w:pPr>
            <w:r w:rsidRPr="00F634FD">
              <w:rPr>
                <w:sz w:val="16"/>
                <w:szCs w:val="16"/>
              </w:rPr>
              <w:t>0/0</w:t>
            </w:r>
          </w:p>
        </w:tc>
      </w:tr>
      <w:tr w:rsidR="00181D06" w:rsidRPr="00F634FD" w:rsidTr="00181D06">
        <w:trPr>
          <w:trHeight w:val="65"/>
        </w:trPr>
        <w:tc>
          <w:tcPr>
            <w:tcW w:w="160" w:type="pct"/>
            <w:shd w:val="clear" w:color="auto" w:fill="auto"/>
            <w:noWrap/>
            <w:tcMar>
              <w:left w:w="28" w:type="dxa"/>
              <w:bottom w:w="28" w:type="dxa"/>
              <w:right w:w="28" w:type="dxa"/>
            </w:tcMar>
            <w:hideMark/>
          </w:tcPr>
          <w:p w:rsidR="00C657E3" w:rsidRPr="00F634FD" w:rsidRDefault="00C657E3" w:rsidP="00C657E3">
            <w:pPr>
              <w:jc w:val="center"/>
              <w:rPr>
                <w:sz w:val="16"/>
                <w:szCs w:val="16"/>
              </w:rPr>
            </w:pPr>
            <w:r w:rsidRPr="00F634FD">
              <w:rPr>
                <w:sz w:val="16"/>
                <w:szCs w:val="16"/>
                <w:lang w:val="en-US"/>
              </w:rPr>
              <w:t>3.</w:t>
            </w:r>
            <w:r w:rsidRPr="00F634FD">
              <w:rPr>
                <w:sz w:val="16"/>
                <w:szCs w:val="16"/>
              </w:rPr>
              <w:t>317</w:t>
            </w:r>
          </w:p>
        </w:tc>
        <w:tc>
          <w:tcPr>
            <w:tcW w:w="1691" w:type="pct"/>
            <w:shd w:val="clear" w:color="auto" w:fill="auto"/>
            <w:tcMar>
              <w:left w:w="28" w:type="dxa"/>
              <w:bottom w:w="28" w:type="dxa"/>
              <w:right w:w="28" w:type="dxa"/>
            </w:tcMar>
            <w:hideMark/>
          </w:tcPr>
          <w:p w:rsidR="00C657E3" w:rsidRPr="00F634FD" w:rsidRDefault="00C657E3" w:rsidP="00C657E3">
            <w:pPr>
              <w:rPr>
                <w:sz w:val="16"/>
                <w:szCs w:val="16"/>
              </w:rPr>
            </w:pPr>
            <w:r w:rsidRPr="00F634FD">
              <w:rPr>
                <w:sz w:val="16"/>
                <w:szCs w:val="16"/>
              </w:rPr>
              <w:t>Просп. Победы, 4-я улица</w:t>
            </w:r>
          </w:p>
        </w:tc>
        <w:tc>
          <w:tcPr>
            <w:tcW w:w="484" w:type="pct"/>
            <w:shd w:val="clear" w:color="auto" w:fill="auto"/>
            <w:tcMar>
              <w:left w:w="28" w:type="dxa"/>
              <w:bottom w:w="28" w:type="dxa"/>
              <w:right w:w="28" w:type="dxa"/>
            </w:tcMar>
            <w:hideMark/>
          </w:tcPr>
          <w:p w:rsidR="00C657E3" w:rsidRPr="00F634FD" w:rsidRDefault="00C657E3" w:rsidP="00C657E3">
            <w:pPr>
              <w:jc w:val="center"/>
              <w:rPr>
                <w:sz w:val="16"/>
                <w:szCs w:val="16"/>
              </w:rPr>
            </w:pPr>
            <w:r w:rsidRPr="00F634FD">
              <w:rPr>
                <w:sz w:val="16"/>
                <w:szCs w:val="16"/>
              </w:rPr>
              <w:t>0,40</w:t>
            </w:r>
          </w:p>
        </w:tc>
        <w:tc>
          <w:tcPr>
            <w:tcW w:w="340" w:type="pct"/>
            <w:shd w:val="clear" w:color="auto" w:fill="auto"/>
            <w:tcMar>
              <w:left w:w="28" w:type="dxa"/>
              <w:bottom w:w="28" w:type="dxa"/>
              <w:right w:w="28" w:type="dxa"/>
            </w:tcMar>
            <w:hideMark/>
          </w:tcPr>
          <w:p w:rsidR="00C657E3" w:rsidRPr="00F634FD" w:rsidRDefault="00C657E3" w:rsidP="00C657E3">
            <w:pPr>
              <w:jc w:val="center"/>
              <w:rPr>
                <w:sz w:val="16"/>
                <w:szCs w:val="16"/>
              </w:rPr>
            </w:pPr>
            <w:r w:rsidRPr="00F634FD">
              <w:rPr>
                <w:sz w:val="16"/>
                <w:szCs w:val="16"/>
              </w:rPr>
              <w:t>0/0</w:t>
            </w:r>
          </w:p>
        </w:tc>
        <w:tc>
          <w:tcPr>
            <w:tcW w:w="387" w:type="pct"/>
            <w:shd w:val="clear" w:color="auto" w:fill="auto"/>
            <w:noWrap/>
            <w:tcMar>
              <w:left w:w="28" w:type="dxa"/>
              <w:bottom w:w="28" w:type="dxa"/>
              <w:right w:w="28" w:type="dxa"/>
            </w:tcMar>
            <w:hideMark/>
          </w:tcPr>
          <w:p w:rsidR="00C657E3" w:rsidRPr="00F634FD" w:rsidRDefault="00C657E3" w:rsidP="00C657E3">
            <w:pPr>
              <w:jc w:val="center"/>
              <w:rPr>
                <w:sz w:val="16"/>
                <w:szCs w:val="16"/>
              </w:rPr>
            </w:pPr>
            <w:r w:rsidRPr="00F634FD">
              <w:rPr>
                <w:sz w:val="16"/>
                <w:szCs w:val="16"/>
              </w:rPr>
              <w:t>0/0</w:t>
            </w:r>
          </w:p>
        </w:tc>
        <w:tc>
          <w:tcPr>
            <w:tcW w:w="340" w:type="pct"/>
            <w:shd w:val="clear" w:color="auto" w:fill="auto"/>
            <w:noWrap/>
            <w:tcMar>
              <w:left w:w="28" w:type="dxa"/>
              <w:bottom w:w="28" w:type="dxa"/>
              <w:right w:w="28" w:type="dxa"/>
            </w:tcMar>
            <w:hideMark/>
          </w:tcPr>
          <w:p w:rsidR="00C657E3" w:rsidRPr="00F634FD" w:rsidRDefault="00C657E3" w:rsidP="00C657E3">
            <w:pPr>
              <w:jc w:val="center"/>
              <w:rPr>
                <w:sz w:val="16"/>
                <w:szCs w:val="16"/>
              </w:rPr>
            </w:pPr>
            <w:r w:rsidRPr="00F634FD">
              <w:rPr>
                <w:sz w:val="16"/>
                <w:szCs w:val="16"/>
              </w:rPr>
              <w:t> </w:t>
            </w:r>
          </w:p>
        </w:tc>
        <w:tc>
          <w:tcPr>
            <w:tcW w:w="339" w:type="pct"/>
            <w:shd w:val="clear" w:color="auto" w:fill="auto"/>
            <w:noWrap/>
            <w:tcMar>
              <w:left w:w="28" w:type="dxa"/>
              <w:bottom w:w="28" w:type="dxa"/>
              <w:right w:w="28" w:type="dxa"/>
            </w:tcMar>
            <w:hideMark/>
          </w:tcPr>
          <w:p w:rsidR="00C657E3" w:rsidRPr="00F634FD" w:rsidRDefault="00C657E3" w:rsidP="00C657E3">
            <w:pPr>
              <w:jc w:val="center"/>
              <w:rPr>
                <w:sz w:val="16"/>
                <w:szCs w:val="16"/>
              </w:rPr>
            </w:pPr>
            <w:r w:rsidRPr="00F634FD">
              <w:rPr>
                <w:sz w:val="16"/>
                <w:szCs w:val="16"/>
              </w:rPr>
              <w:t> </w:t>
            </w:r>
          </w:p>
        </w:tc>
        <w:tc>
          <w:tcPr>
            <w:tcW w:w="375" w:type="pct"/>
            <w:shd w:val="clear" w:color="auto" w:fill="auto"/>
            <w:noWrap/>
            <w:tcMar>
              <w:left w:w="28" w:type="dxa"/>
              <w:bottom w:w="28" w:type="dxa"/>
              <w:right w:w="28" w:type="dxa"/>
            </w:tcMar>
            <w:hideMark/>
          </w:tcPr>
          <w:p w:rsidR="00C657E3" w:rsidRPr="00F634FD" w:rsidRDefault="00C657E3" w:rsidP="00C657E3">
            <w:pPr>
              <w:jc w:val="center"/>
              <w:rPr>
                <w:sz w:val="16"/>
                <w:szCs w:val="16"/>
              </w:rPr>
            </w:pPr>
            <w:r w:rsidRPr="00F634FD">
              <w:rPr>
                <w:sz w:val="16"/>
                <w:szCs w:val="16"/>
              </w:rPr>
              <w:t>0/0</w:t>
            </w:r>
          </w:p>
        </w:tc>
        <w:tc>
          <w:tcPr>
            <w:tcW w:w="295" w:type="pct"/>
            <w:shd w:val="clear" w:color="auto" w:fill="auto"/>
            <w:noWrap/>
            <w:tcMar>
              <w:left w:w="28" w:type="dxa"/>
              <w:bottom w:w="28" w:type="dxa"/>
              <w:right w:w="28" w:type="dxa"/>
            </w:tcMar>
            <w:hideMark/>
          </w:tcPr>
          <w:p w:rsidR="00C657E3" w:rsidRPr="00F634FD" w:rsidRDefault="00C657E3" w:rsidP="00C657E3">
            <w:pPr>
              <w:jc w:val="center"/>
              <w:rPr>
                <w:sz w:val="16"/>
                <w:szCs w:val="16"/>
              </w:rPr>
            </w:pPr>
            <w:r w:rsidRPr="00F634FD">
              <w:rPr>
                <w:sz w:val="16"/>
                <w:szCs w:val="16"/>
              </w:rPr>
              <w:t>0/0</w:t>
            </w:r>
          </w:p>
        </w:tc>
        <w:tc>
          <w:tcPr>
            <w:tcW w:w="295" w:type="pct"/>
            <w:shd w:val="clear" w:color="auto" w:fill="auto"/>
            <w:noWrap/>
            <w:tcMar>
              <w:left w:w="28" w:type="dxa"/>
              <w:bottom w:w="28" w:type="dxa"/>
              <w:right w:w="28" w:type="dxa"/>
            </w:tcMar>
            <w:hideMark/>
          </w:tcPr>
          <w:p w:rsidR="00C657E3" w:rsidRPr="00F634FD" w:rsidRDefault="00C657E3" w:rsidP="00C657E3">
            <w:pPr>
              <w:jc w:val="center"/>
              <w:rPr>
                <w:sz w:val="16"/>
                <w:szCs w:val="16"/>
              </w:rPr>
            </w:pPr>
            <w:r w:rsidRPr="00F634FD">
              <w:rPr>
                <w:sz w:val="16"/>
                <w:szCs w:val="16"/>
              </w:rPr>
              <w:t>0/0</w:t>
            </w:r>
          </w:p>
        </w:tc>
        <w:tc>
          <w:tcPr>
            <w:tcW w:w="294" w:type="pct"/>
            <w:shd w:val="clear" w:color="auto" w:fill="auto"/>
            <w:noWrap/>
            <w:tcMar>
              <w:left w:w="28" w:type="dxa"/>
              <w:bottom w:w="28" w:type="dxa"/>
              <w:right w:w="28" w:type="dxa"/>
            </w:tcMar>
            <w:hideMark/>
          </w:tcPr>
          <w:p w:rsidR="00C657E3" w:rsidRPr="00F634FD" w:rsidRDefault="00C657E3" w:rsidP="00C657E3">
            <w:pPr>
              <w:jc w:val="center"/>
              <w:rPr>
                <w:sz w:val="16"/>
                <w:szCs w:val="16"/>
              </w:rPr>
            </w:pPr>
            <w:r w:rsidRPr="00F634FD">
              <w:rPr>
                <w:sz w:val="16"/>
                <w:szCs w:val="16"/>
              </w:rPr>
              <w:t>0/0</w:t>
            </w:r>
          </w:p>
        </w:tc>
      </w:tr>
      <w:tr w:rsidR="00181D06" w:rsidRPr="00F634FD" w:rsidTr="00181D06">
        <w:trPr>
          <w:trHeight w:val="65"/>
        </w:trPr>
        <w:tc>
          <w:tcPr>
            <w:tcW w:w="160" w:type="pct"/>
            <w:shd w:val="clear" w:color="auto" w:fill="auto"/>
            <w:noWrap/>
            <w:tcMar>
              <w:left w:w="28" w:type="dxa"/>
              <w:bottom w:w="28" w:type="dxa"/>
              <w:right w:w="28" w:type="dxa"/>
            </w:tcMar>
            <w:hideMark/>
          </w:tcPr>
          <w:p w:rsidR="00C657E3" w:rsidRPr="00F634FD" w:rsidRDefault="00C657E3" w:rsidP="00C657E3">
            <w:pPr>
              <w:jc w:val="center"/>
              <w:rPr>
                <w:sz w:val="16"/>
                <w:szCs w:val="16"/>
              </w:rPr>
            </w:pPr>
            <w:r w:rsidRPr="00F634FD">
              <w:rPr>
                <w:sz w:val="16"/>
                <w:szCs w:val="16"/>
                <w:lang w:val="en-US"/>
              </w:rPr>
              <w:t>3.</w:t>
            </w:r>
            <w:r w:rsidRPr="00F634FD">
              <w:rPr>
                <w:sz w:val="16"/>
                <w:szCs w:val="16"/>
              </w:rPr>
              <w:t>318</w:t>
            </w:r>
          </w:p>
        </w:tc>
        <w:tc>
          <w:tcPr>
            <w:tcW w:w="1691" w:type="pct"/>
            <w:shd w:val="clear" w:color="auto" w:fill="auto"/>
            <w:tcMar>
              <w:left w:w="28" w:type="dxa"/>
              <w:bottom w:w="28" w:type="dxa"/>
              <w:right w:w="28" w:type="dxa"/>
            </w:tcMar>
            <w:hideMark/>
          </w:tcPr>
          <w:p w:rsidR="00C657E3" w:rsidRPr="00F634FD" w:rsidRDefault="00FC395E" w:rsidP="00C657E3">
            <w:pPr>
              <w:rPr>
                <w:sz w:val="16"/>
                <w:szCs w:val="16"/>
              </w:rPr>
            </w:pPr>
            <w:r>
              <w:rPr>
                <w:sz w:val="16"/>
                <w:szCs w:val="16"/>
              </w:rPr>
              <w:t>у</w:t>
            </w:r>
            <w:r w:rsidR="00C657E3" w:rsidRPr="00F634FD">
              <w:rPr>
                <w:sz w:val="16"/>
                <w:szCs w:val="16"/>
              </w:rPr>
              <w:t xml:space="preserve">л. </w:t>
            </w:r>
            <w:proofErr w:type="spellStart"/>
            <w:r w:rsidR="00C657E3" w:rsidRPr="00F634FD">
              <w:rPr>
                <w:sz w:val="16"/>
                <w:szCs w:val="16"/>
              </w:rPr>
              <w:t>Кочуровы</w:t>
            </w:r>
            <w:proofErr w:type="spellEnd"/>
          </w:p>
        </w:tc>
        <w:tc>
          <w:tcPr>
            <w:tcW w:w="484" w:type="pct"/>
            <w:shd w:val="clear" w:color="auto" w:fill="auto"/>
            <w:tcMar>
              <w:left w:w="28" w:type="dxa"/>
              <w:bottom w:w="28" w:type="dxa"/>
              <w:right w:w="28" w:type="dxa"/>
            </w:tcMar>
            <w:hideMark/>
          </w:tcPr>
          <w:p w:rsidR="00C657E3" w:rsidRPr="00F634FD" w:rsidRDefault="00C657E3" w:rsidP="00C657E3">
            <w:pPr>
              <w:jc w:val="center"/>
              <w:rPr>
                <w:sz w:val="16"/>
                <w:szCs w:val="16"/>
              </w:rPr>
            </w:pPr>
            <w:r w:rsidRPr="00F634FD">
              <w:rPr>
                <w:sz w:val="16"/>
                <w:szCs w:val="16"/>
              </w:rPr>
              <w:t>0,70</w:t>
            </w:r>
          </w:p>
        </w:tc>
        <w:tc>
          <w:tcPr>
            <w:tcW w:w="340" w:type="pct"/>
            <w:shd w:val="clear" w:color="auto" w:fill="auto"/>
            <w:tcMar>
              <w:left w:w="28" w:type="dxa"/>
              <w:bottom w:w="28" w:type="dxa"/>
              <w:right w:w="28" w:type="dxa"/>
            </w:tcMar>
            <w:hideMark/>
          </w:tcPr>
          <w:p w:rsidR="00C657E3" w:rsidRPr="00F634FD" w:rsidRDefault="00C657E3" w:rsidP="00C657E3">
            <w:pPr>
              <w:jc w:val="center"/>
              <w:rPr>
                <w:sz w:val="16"/>
                <w:szCs w:val="16"/>
              </w:rPr>
            </w:pPr>
            <w:r w:rsidRPr="00F634FD">
              <w:rPr>
                <w:sz w:val="16"/>
                <w:szCs w:val="16"/>
              </w:rPr>
              <w:t>0/0</w:t>
            </w:r>
          </w:p>
        </w:tc>
        <w:tc>
          <w:tcPr>
            <w:tcW w:w="387" w:type="pct"/>
            <w:shd w:val="clear" w:color="auto" w:fill="auto"/>
            <w:noWrap/>
            <w:tcMar>
              <w:left w:w="28" w:type="dxa"/>
              <w:bottom w:w="28" w:type="dxa"/>
              <w:right w:w="28" w:type="dxa"/>
            </w:tcMar>
            <w:hideMark/>
          </w:tcPr>
          <w:p w:rsidR="00C657E3" w:rsidRPr="00F634FD" w:rsidRDefault="00C657E3" w:rsidP="00C657E3">
            <w:pPr>
              <w:jc w:val="center"/>
              <w:rPr>
                <w:sz w:val="16"/>
                <w:szCs w:val="16"/>
              </w:rPr>
            </w:pPr>
            <w:r w:rsidRPr="00F634FD">
              <w:rPr>
                <w:sz w:val="16"/>
                <w:szCs w:val="16"/>
              </w:rPr>
              <w:t>0/0</w:t>
            </w:r>
          </w:p>
        </w:tc>
        <w:tc>
          <w:tcPr>
            <w:tcW w:w="340" w:type="pct"/>
            <w:shd w:val="clear" w:color="auto" w:fill="auto"/>
            <w:noWrap/>
            <w:tcMar>
              <w:left w:w="28" w:type="dxa"/>
              <w:bottom w:w="28" w:type="dxa"/>
              <w:right w:w="28" w:type="dxa"/>
            </w:tcMar>
            <w:hideMark/>
          </w:tcPr>
          <w:p w:rsidR="00C657E3" w:rsidRPr="00F634FD" w:rsidRDefault="00C657E3" w:rsidP="00C657E3">
            <w:pPr>
              <w:jc w:val="center"/>
              <w:rPr>
                <w:sz w:val="16"/>
                <w:szCs w:val="16"/>
              </w:rPr>
            </w:pPr>
            <w:r w:rsidRPr="00F634FD">
              <w:rPr>
                <w:sz w:val="16"/>
                <w:szCs w:val="16"/>
              </w:rPr>
              <w:t> </w:t>
            </w:r>
          </w:p>
        </w:tc>
        <w:tc>
          <w:tcPr>
            <w:tcW w:w="339" w:type="pct"/>
            <w:shd w:val="clear" w:color="auto" w:fill="auto"/>
            <w:noWrap/>
            <w:tcMar>
              <w:left w:w="28" w:type="dxa"/>
              <w:bottom w:w="28" w:type="dxa"/>
              <w:right w:w="28" w:type="dxa"/>
            </w:tcMar>
            <w:hideMark/>
          </w:tcPr>
          <w:p w:rsidR="00C657E3" w:rsidRPr="00F634FD" w:rsidRDefault="00C657E3" w:rsidP="00C657E3">
            <w:pPr>
              <w:jc w:val="center"/>
              <w:rPr>
                <w:sz w:val="16"/>
                <w:szCs w:val="16"/>
              </w:rPr>
            </w:pPr>
            <w:r w:rsidRPr="00F634FD">
              <w:rPr>
                <w:sz w:val="16"/>
                <w:szCs w:val="16"/>
              </w:rPr>
              <w:t> </w:t>
            </w:r>
          </w:p>
        </w:tc>
        <w:tc>
          <w:tcPr>
            <w:tcW w:w="375" w:type="pct"/>
            <w:shd w:val="clear" w:color="auto" w:fill="auto"/>
            <w:noWrap/>
            <w:tcMar>
              <w:left w:w="28" w:type="dxa"/>
              <w:bottom w:w="28" w:type="dxa"/>
              <w:right w:w="28" w:type="dxa"/>
            </w:tcMar>
            <w:hideMark/>
          </w:tcPr>
          <w:p w:rsidR="00C657E3" w:rsidRPr="00F634FD" w:rsidRDefault="00C657E3" w:rsidP="00C657E3">
            <w:pPr>
              <w:jc w:val="center"/>
              <w:rPr>
                <w:sz w:val="16"/>
                <w:szCs w:val="16"/>
              </w:rPr>
            </w:pPr>
            <w:r w:rsidRPr="00F634FD">
              <w:rPr>
                <w:sz w:val="16"/>
                <w:szCs w:val="16"/>
              </w:rPr>
              <w:t>0/0</w:t>
            </w:r>
          </w:p>
        </w:tc>
        <w:tc>
          <w:tcPr>
            <w:tcW w:w="295" w:type="pct"/>
            <w:shd w:val="clear" w:color="auto" w:fill="auto"/>
            <w:noWrap/>
            <w:tcMar>
              <w:left w:w="28" w:type="dxa"/>
              <w:bottom w:w="28" w:type="dxa"/>
              <w:right w:w="28" w:type="dxa"/>
            </w:tcMar>
            <w:hideMark/>
          </w:tcPr>
          <w:p w:rsidR="00C657E3" w:rsidRPr="00F634FD" w:rsidRDefault="00C657E3" w:rsidP="00C657E3">
            <w:pPr>
              <w:jc w:val="center"/>
              <w:rPr>
                <w:sz w:val="16"/>
                <w:szCs w:val="16"/>
              </w:rPr>
            </w:pPr>
            <w:r w:rsidRPr="00F634FD">
              <w:rPr>
                <w:sz w:val="16"/>
                <w:szCs w:val="16"/>
              </w:rPr>
              <w:t>0/0</w:t>
            </w:r>
          </w:p>
        </w:tc>
        <w:tc>
          <w:tcPr>
            <w:tcW w:w="295" w:type="pct"/>
            <w:shd w:val="clear" w:color="auto" w:fill="auto"/>
            <w:noWrap/>
            <w:tcMar>
              <w:left w:w="28" w:type="dxa"/>
              <w:bottom w:w="28" w:type="dxa"/>
              <w:right w:w="28" w:type="dxa"/>
            </w:tcMar>
            <w:hideMark/>
          </w:tcPr>
          <w:p w:rsidR="00C657E3" w:rsidRPr="00F634FD" w:rsidRDefault="00C657E3" w:rsidP="00C657E3">
            <w:pPr>
              <w:jc w:val="center"/>
              <w:rPr>
                <w:sz w:val="16"/>
                <w:szCs w:val="16"/>
              </w:rPr>
            </w:pPr>
            <w:r w:rsidRPr="00F634FD">
              <w:rPr>
                <w:sz w:val="16"/>
                <w:szCs w:val="16"/>
              </w:rPr>
              <w:t>0/0</w:t>
            </w:r>
          </w:p>
        </w:tc>
        <w:tc>
          <w:tcPr>
            <w:tcW w:w="294" w:type="pct"/>
            <w:shd w:val="clear" w:color="auto" w:fill="auto"/>
            <w:noWrap/>
            <w:tcMar>
              <w:left w:w="28" w:type="dxa"/>
              <w:bottom w:w="28" w:type="dxa"/>
              <w:right w:w="28" w:type="dxa"/>
            </w:tcMar>
            <w:hideMark/>
          </w:tcPr>
          <w:p w:rsidR="00C657E3" w:rsidRPr="00F634FD" w:rsidRDefault="00C657E3" w:rsidP="00C657E3">
            <w:pPr>
              <w:jc w:val="center"/>
              <w:rPr>
                <w:sz w:val="16"/>
                <w:szCs w:val="16"/>
              </w:rPr>
            </w:pPr>
            <w:r w:rsidRPr="00F634FD">
              <w:rPr>
                <w:sz w:val="16"/>
                <w:szCs w:val="16"/>
              </w:rPr>
              <w:t>0/0</w:t>
            </w:r>
          </w:p>
        </w:tc>
      </w:tr>
      <w:tr w:rsidR="00181D06" w:rsidRPr="00F634FD" w:rsidTr="00181D06">
        <w:trPr>
          <w:trHeight w:val="405"/>
        </w:trPr>
        <w:tc>
          <w:tcPr>
            <w:tcW w:w="160" w:type="pct"/>
            <w:shd w:val="clear" w:color="auto" w:fill="auto"/>
            <w:noWrap/>
            <w:tcMar>
              <w:left w:w="28" w:type="dxa"/>
              <w:bottom w:w="28" w:type="dxa"/>
              <w:right w:w="28" w:type="dxa"/>
            </w:tcMar>
            <w:hideMark/>
          </w:tcPr>
          <w:p w:rsidR="00C657E3" w:rsidRPr="00F634FD" w:rsidRDefault="00C657E3" w:rsidP="00C657E3">
            <w:pPr>
              <w:jc w:val="center"/>
              <w:rPr>
                <w:sz w:val="16"/>
                <w:szCs w:val="16"/>
              </w:rPr>
            </w:pPr>
            <w:r w:rsidRPr="00F634FD">
              <w:rPr>
                <w:sz w:val="16"/>
                <w:szCs w:val="16"/>
                <w:lang w:val="en-US"/>
              </w:rPr>
              <w:t>3.</w:t>
            </w:r>
            <w:r w:rsidRPr="00F634FD">
              <w:rPr>
                <w:sz w:val="16"/>
                <w:szCs w:val="16"/>
              </w:rPr>
              <w:t>319</w:t>
            </w:r>
          </w:p>
        </w:tc>
        <w:tc>
          <w:tcPr>
            <w:tcW w:w="1691" w:type="pct"/>
            <w:shd w:val="clear" w:color="auto" w:fill="auto"/>
            <w:tcMar>
              <w:left w:w="28" w:type="dxa"/>
              <w:bottom w:w="28" w:type="dxa"/>
              <w:right w:w="28" w:type="dxa"/>
            </w:tcMar>
            <w:hideMark/>
          </w:tcPr>
          <w:p w:rsidR="00C657E3" w:rsidRPr="00F634FD" w:rsidRDefault="00C657E3" w:rsidP="00C657E3">
            <w:pPr>
              <w:rPr>
                <w:sz w:val="16"/>
                <w:szCs w:val="16"/>
              </w:rPr>
            </w:pPr>
            <w:r w:rsidRPr="00F634FD">
              <w:rPr>
                <w:sz w:val="16"/>
                <w:szCs w:val="16"/>
              </w:rPr>
              <w:t xml:space="preserve">Проезд от ул. Октябрьская пос. </w:t>
            </w:r>
            <w:proofErr w:type="spellStart"/>
            <w:r w:rsidRPr="00F634FD">
              <w:rPr>
                <w:sz w:val="16"/>
                <w:szCs w:val="16"/>
              </w:rPr>
              <w:t>Дороничи</w:t>
            </w:r>
            <w:proofErr w:type="spellEnd"/>
            <w:r w:rsidRPr="00F634FD">
              <w:rPr>
                <w:sz w:val="16"/>
                <w:szCs w:val="16"/>
              </w:rPr>
              <w:t xml:space="preserve"> до </w:t>
            </w:r>
            <w:r w:rsidRPr="00F634FD">
              <w:rPr>
                <w:sz w:val="16"/>
                <w:szCs w:val="16"/>
              </w:rPr>
              <w:br/>
              <w:t xml:space="preserve">д. 12 дер. </w:t>
            </w:r>
            <w:proofErr w:type="spellStart"/>
            <w:r w:rsidRPr="00F634FD">
              <w:rPr>
                <w:sz w:val="16"/>
                <w:szCs w:val="16"/>
              </w:rPr>
              <w:t>Меркуши</w:t>
            </w:r>
            <w:proofErr w:type="spellEnd"/>
          </w:p>
        </w:tc>
        <w:tc>
          <w:tcPr>
            <w:tcW w:w="484" w:type="pct"/>
            <w:shd w:val="clear" w:color="auto" w:fill="auto"/>
            <w:tcMar>
              <w:left w:w="28" w:type="dxa"/>
              <w:bottom w:w="28" w:type="dxa"/>
              <w:right w:w="28" w:type="dxa"/>
            </w:tcMar>
            <w:hideMark/>
          </w:tcPr>
          <w:p w:rsidR="00C657E3" w:rsidRPr="00F634FD" w:rsidRDefault="00C657E3" w:rsidP="00C657E3">
            <w:pPr>
              <w:jc w:val="center"/>
              <w:rPr>
                <w:sz w:val="16"/>
                <w:szCs w:val="16"/>
              </w:rPr>
            </w:pPr>
            <w:r w:rsidRPr="00F634FD">
              <w:rPr>
                <w:sz w:val="16"/>
                <w:szCs w:val="16"/>
              </w:rPr>
              <w:t>0,50</w:t>
            </w:r>
          </w:p>
        </w:tc>
        <w:tc>
          <w:tcPr>
            <w:tcW w:w="340" w:type="pct"/>
            <w:shd w:val="clear" w:color="auto" w:fill="auto"/>
            <w:tcMar>
              <w:left w:w="28" w:type="dxa"/>
              <w:bottom w:w="28" w:type="dxa"/>
              <w:right w:w="28" w:type="dxa"/>
            </w:tcMar>
            <w:hideMark/>
          </w:tcPr>
          <w:p w:rsidR="00C657E3" w:rsidRPr="00F634FD" w:rsidRDefault="00C657E3" w:rsidP="00C657E3">
            <w:pPr>
              <w:jc w:val="center"/>
              <w:rPr>
                <w:sz w:val="16"/>
                <w:szCs w:val="16"/>
              </w:rPr>
            </w:pPr>
            <w:r w:rsidRPr="00F634FD">
              <w:rPr>
                <w:sz w:val="16"/>
                <w:szCs w:val="16"/>
              </w:rPr>
              <w:t>0/0</w:t>
            </w:r>
          </w:p>
        </w:tc>
        <w:tc>
          <w:tcPr>
            <w:tcW w:w="387" w:type="pct"/>
            <w:shd w:val="clear" w:color="auto" w:fill="auto"/>
            <w:noWrap/>
            <w:tcMar>
              <w:left w:w="28" w:type="dxa"/>
              <w:bottom w:w="28" w:type="dxa"/>
              <w:right w:w="28" w:type="dxa"/>
            </w:tcMar>
            <w:hideMark/>
          </w:tcPr>
          <w:p w:rsidR="00C657E3" w:rsidRPr="00F634FD" w:rsidRDefault="00C657E3" w:rsidP="00C657E3">
            <w:pPr>
              <w:jc w:val="center"/>
              <w:rPr>
                <w:sz w:val="16"/>
                <w:szCs w:val="16"/>
              </w:rPr>
            </w:pPr>
            <w:r w:rsidRPr="00F634FD">
              <w:rPr>
                <w:sz w:val="16"/>
                <w:szCs w:val="16"/>
              </w:rPr>
              <w:t>0/0</w:t>
            </w:r>
          </w:p>
        </w:tc>
        <w:tc>
          <w:tcPr>
            <w:tcW w:w="340" w:type="pct"/>
            <w:shd w:val="clear" w:color="auto" w:fill="auto"/>
            <w:noWrap/>
            <w:tcMar>
              <w:left w:w="28" w:type="dxa"/>
              <w:bottom w:w="28" w:type="dxa"/>
              <w:right w:w="28" w:type="dxa"/>
            </w:tcMar>
            <w:hideMark/>
          </w:tcPr>
          <w:p w:rsidR="00C657E3" w:rsidRPr="00F634FD" w:rsidRDefault="00C657E3" w:rsidP="00C657E3">
            <w:pPr>
              <w:jc w:val="center"/>
              <w:rPr>
                <w:sz w:val="16"/>
                <w:szCs w:val="16"/>
              </w:rPr>
            </w:pPr>
            <w:r w:rsidRPr="00F634FD">
              <w:rPr>
                <w:sz w:val="16"/>
                <w:szCs w:val="16"/>
              </w:rPr>
              <w:t> </w:t>
            </w:r>
          </w:p>
        </w:tc>
        <w:tc>
          <w:tcPr>
            <w:tcW w:w="339" w:type="pct"/>
            <w:shd w:val="clear" w:color="auto" w:fill="auto"/>
            <w:noWrap/>
            <w:tcMar>
              <w:left w:w="28" w:type="dxa"/>
              <w:bottom w:w="28" w:type="dxa"/>
              <w:right w:w="28" w:type="dxa"/>
            </w:tcMar>
            <w:hideMark/>
          </w:tcPr>
          <w:p w:rsidR="00C657E3" w:rsidRPr="00F634FD" w:rsidRDefault="00C657E3" w:rsidP="00C657E3">
            <w:pPr>
              <w:jc w:val="center"/>
              <w:rPr>
                <w:sz w:val="16"/>
                <w:szCs w:val="16"/>
              </w:rPr>
            </w:pPr>
            <w:r w:rsidRPr="00F634FD">
              <w:rPr>
                <w:sz w:val="16"/>
                <w:szCs w:val="16"/>
              </w:rPr>
              <w:t> </w:t>
            </w:r>
          </w:p>
        </w:tc>
        <w:tc>
          <w:tcPr>
            <w:tcW w:w="375" w:type="pct"/>
            <w:shd w:val="clear" w:color="auto" w:fill="auto"/>
            <w:noWrap/>
            <w:tcMar>
              <w:left w:w="28" w:type="dxa"/>
              <w:bottom w:w="28" w:type="dxa"/>
              <w:right w:w="28" w:type="dxa"/>
            </w:tcMar>
            <w:hideMark/>
          </w:tcPr>
          <w:p w:rsidR="00C657E3" w:rsidRPr="00F634FD" w:rsidRDefault="00C657E3" w:rsidP="00C657E3">
            <w:pPr>
              <w:jc w:val="center"/>
              <w:rPr>
                <w:sz w:val="16"/>
                <w:szCs w:val="16"/>
              </w:rPr>
            </w:pPr>
            <w:r w:rsidRPr="00F634FD">
              <w:rPr>
                <w:sz w:val="16"/>
                <w:szCs w:val="16"/>
              </w:rPr>
              <w:t>0/0</w:t>
            </w:r>
          </w:p>
        </w:tc>
        <w:tc>
          <w:tcPr>
            <w:tcW w:w="295" w:type="pct"/>
            <w:shd w:val="clear" w:color="auto" w:fill="auto"/>
            <w:noWrap/>
            <w:tcMar>
              <w:left w:w="28" w:type="dxa"/>
              <w:bottom w:w="28" w:type="dxa"/>
              <w:right w:w="28" w:type="dxa"/>
            </w:tcMar>
            <w:hideMark/>
          </w:tcPr>
          <w:p w:rsidR="00C657E3" w:rsidRPr="00F634FD" w:rsidRDefault="00C657E3" w:rsidP="00C657E3">
            <w:pPr>
              <w:jc w:val="center"/>
              <w:rPr>
                <w:sz w:val="16"/>
                <w:szCs w:val="16"/>
              </w:rPr>
            </w:pPr>
            <w:r w:rsidRPr="00F634FD">
              <w:rPr>
                <w:sz w:val="16"/>
                <w:szCs w:val="16"/>
              </w:rPr>
              <w:t>0/0</w:t>
            </w:r>
          </w:p>
        </w:tc>
        <w:tc>
          <w:tcPr>
            <w:tcW w:w="295" w:type="pct"/>
            <w:shd w:val="clear" w:color="auto" w:fill="auto"/>
            <w:noWrap/>
            <w:tcMar>
              <w:left w:w="28" w:type="dxa"/>
              <w:bottom w:w="28" w:type="dxa"/>
              <w:right w:w="28" w:type="dxa"/>
            </w:tcMar>
            <w:hideMark/>
          </w:tcPr>
          <w:p w:rsidR="00C657E3" w:rsidRPr="00F634FD" w:rsidRDefault="00C657E3" w:rsidP="00C657E3">
            <w:pPr>
              <w:jc w:val="center"/>
              <w:rPr>
                <w:sz w:val="16"/>
                <w:szCs w:val="16"/>
              </w:rPr>
            </w:pPr>
            <w:r w:rsidRPr="00F634FD">
              <w:rPr>
                <w:sz w:val="16"/>
                <w:szCs w:val="16"/>
              </w:rPr>
              <w:t>0/0</w:t>
            </w:r>
          </w:p>
        </w:tc>
        <w:tc>
          <w:tcPr>
            <w:tcW w:w="294" w:type="pct"/>
            <w:shd w:val="clear" w:color="auto" w:fill="auto"/>
            <w:noWrap/>
            <w:tcMar>
              <w:left w:w="28" w:type="dxa"/>
              <w:bottom w:w="28" w:type="dxa"/>
              <w:right w:w="28" w:type="dxa"/>
            </w:tcMar>
            <w:hideMark/>
          </w:tcPr>
          <w:p w:rsidR="00C657E3" w:rsidRPr="00F634FD" w:rsidRDefault="00C657E3" w:rsidP="00C657E3">
            <w:pPr>
              <w:jc w:val="center"/>
              <w:rPr>
                <w:sz w:val="16"/>
                <w:szCs w:val="16"/>
              </w:rPr>
            </w:pPr>
            <w:r w:rsidRPr="00F634FD">
              <w:rPr>
                <w:sz w:val="16"/>
                <w:szCs w:val="16"/>
              </w:rPr>
              <w:t>0/0</w:t>
            </w:r>
          </w:p>
        </w:tc>
      </w:tr>
      <w:tr w:rsidR="00181D06" w:rsidRPr="00F634FD" w:rsidTr="00181D06">
        <w:trPr>
          <w:trHeight w:val="76"/>
        </w:trPr>
        <w:tc>
          <w:tcPr>
            <w:tcW w:w="160" w:type="pct"/>
            <w:shd w:val="clear" w:color="auto" w:fill="auto"/>
            <w:noWrap/>
            <w:tcMar>
              <w:left w:w="28" w:type="dxa"/>
              <w:bottom w:w="28" w:type="dxa"/>
              <w:right w:w="28" w:type="dxa"/>
            </w:tcMar>
            <w:hideMark/>
          </w:tcPr>
          <w:p w:rsidR="00C657E3" w:rsidRPr="00F634FD" w:rsidRDefault="00C657E3" w:rsidP="00C657E3">
            <w:pPr>
              <w:jc w:val="center"/>
              <w:rPr>
                <w:sz w:val="16"/>
                <w:szCs w:val="16"/>
              </w:rPr>
            </w:pPr>
            <w:r w:rsidRPr="00F634FD">
              <w:rPr>
                <w:sz w:val="16"/>
                <w:szCs w:val="16"/>
                <w:lang w:val="en-US"/>
              </w:rPr>
              <w:t>3.</w:t>
            </w:r>
            <w:r w:rsidRPr="00F634FD">
              <w:rPr>
                <w:sz w:val="16"/>
                <w:szCs w:val="16"/>
              </w:rPr>
              <w:t>320</w:t>
            </w:r>
          </w:p>
        </w:tc>
        <w:tc>
          <w:tcPr>
            <w:tcW w:w="1691" w:type="pct"/>
            <w:shd w:val="clear" w:color="auto" w:fill="auto"/>
            <w:tcMar>
              <w:left w:w="28" w:type="dxa"/>
              <w:bottom w:w="28" w:type="dxa"/>
              <w:right w:w="28" w:type="dxa"/>
            </w:tcMar>
            <w:hideMark/>
          </w:tcPr>
          <w:p w:rsidR="00C657E3" w:rsidRPr="00F634FD" w:rsidRDefault="00C657E3" w:rsidP="00C657E3">
            <w:pPr>
              <w:rPr>
                <w:sz w:val="16"/>
                <w:szCs w:val="16"/>
              </w:rPr>
            </w:pPr>
            <w:r w:rsidRPr="00F634FD">
              <w:rPr>
                <w:sz w:val="16"/>
                <w:szCs w:val="16"/>
              </w:rPr>
              <w:t xml:space="preserve">Проезд от ул. Веселая до ул. </w:t>
            </w:r>
            <w:proofErr w:type="spellStart"/>
            <w:r w:rsidRPr="00F634FD">
              <w:rPr>
                <w:sz w:val="16"/>
                <w:szCs w:val="16"/>
              </w:rPr>
              <w:t>Головенкины</w:t>
            </w:r>
            <w:proofErr w:type="spellEnd"/>
          </w:p>
        </w:tc>
        <w:tc>
          <w:tcPr>
            <w:tcW w:w="484" w:type="pct"/>
            <w:shd w:val="clear" w:color="auto" w:fill="auto"/>
            <w:tcMar>
              <w:left w:w="28" w:type="dxa"/>
              <w:bottom w:w="28" w:type="dxa"/>
              <w:right w:w="28" w:type="dxa"/>
            </w:tcMar>
            <w:hideMark/>
          </w:tcPr>
          <w:p w:rsidR="00C657E3" w:rsidRPr="00F634FD" w:rsidRDefault="00C657E3" w:rsidP="00C657E3">
            <w:pPr>
              <w:jc w:val="center"/>
              <w:rPr>
                <w:sz w:val="16"/>
                <w:szCs w:val="16"/>
              </w:rPr>
            </w:pPr>
            <w:r w:rsidRPr="00F634FD">
              <w:rPr>
                <w:sz w:val="16"/>
                <w:szCs w:val="16"/>
              </w:rPr>
              <w:t>0,35</w:t>
            </w:r>
          </w:p>
        </w:tc>
        <w:tc>
          <w:tcPr>
            <w:tcW w:w="340" w:type="pct"/>
            <w:shd w:val="clear" w:color="auto" w:fill="auto"/>
            <w:tcMar>
              <w:left w:w="28" w:type="dxa"/>
              <w:bottom w:w="28" w:type="dxa"/>
              <w:right w:w="28" w:type="dxa"/>
            </w:tcMar>
            <w:hideMark/>
          </w:tcPr>
          <w:p w:rsidR="00C657E3" w:rsidRPr="00F634FD" w:rsidRDefault="00C657E3" w:rsidP="00C657E3">
            <w:pPr>
              <w:jc w:val="center"/>
              <w:rPr>
                <w:sz w:val="16"/>
                <w:szCs w:val="16"/>
              </w:rPr>
            </w:pPr>
            <w:r w:rsidRPr="00F634FD">
              <w:rPr>
                <w:sz w:val="16"/>
                <w:szCs w:val="16"/>
              </w:rPr>
              <w:t>0/0</w:t>
            </w:r>
          </w:p>
        </w:tc>
        <w:tc>
          <w:tcPr>
            <w:tcW w:w="387" w:type="pct"/>
            <w:shd w:val="clear" w:color="auto" w:fill="auto"/>
            <w:noWrap/>
            <w:tcMar>
              <w:left w:w="28" w:type="dxa"/>
              <w:bottom w:w="28" w:type="dxa"/>
              <w:right w:w="28" w:type="dxa"/>
            </w:tcMar>
            <w:hideMark/>
          </w:tcPr>
          <w:p w:rsidR="00C657E3" w:rsidRPr="00F634FD" w:rsidRDefault="00C657E3" w:rsidP="00C657E3">
            <w:pPr>
              <w:jc w:val="center"/>
              <w:rPr>
                <w:sz w:val="16"/>
                <w:szCs w:val="16"/>
              </w:rPr>
            </w:pPr>
            <w:r w:rsidRPr="00F634FD">
              <w:rPr>
                <w:sz w:val="16"/>
                <w:szCs w:val="16"/>
              </w:rPr>
              <w:t>0/0</w:t>
            </w:r>
          </w:p>
        </w:tc>
        <w:tc>
          <w:tcPr>
            <w:tcW w:w="340" w:type="pct"/>
            <w:shd w:val="clear" w:color="auto" w:fill="auto"/>
            <w:noWrap/>
            <w:tcMar>
              <w:left w:w="28" w:type="dxa"/>
              <w:bottom w:w="28" w:type="dxa"/>
              <w:right w:w="28" w:type="dxa"/>
            </w:tcMar>
            <w:hideMark/>
          </w:tcPr>
          <w:p w:rsidR="00C657E3" w:rsidRPr="00F634FD" w:rsidRDefault="00C657E3" w:rsidP="00C657E3">
            <w:pPr>
              <w:jc w:val="center"/>
              <w:rPr>
                <w:sz w:val="16"/>
                <w:szCs w:val="16"/>
              </w:rPr>
            </w:pPr>
            <w:r w:rsidRPr="00F634FD">
              <w:rPr>
                <w:sz w:val="16"/>
                <w:szCs w:val="16"/>
              </w:rPr>
              <w:t> </w:t>
            </w:r>
          </w:p>
        </w:tc>
        <w:tc>
          <w:tcPr>
            <w:tcW w:w="339" w:type="pct"/>
            <w:shd w:val="clear" w:color="auto" w:fill="auto"/>
            <w:noWrap/>
            <w:tcMar>
              <w:left w:w="28" w:type="dxa"/>
              <w:bottom w:w="28" w:type="dxa"/>
              <w:right w:w="28" w:type="dxa"/>
            </w:tcMar>
            <w:hideMark/>
          </w:tcPr>
          <w:p w:rsidR="00C657E3" w:rsidRPr="00F634FD" w:rsidRDefault="00C657E3" w:rsidP="00C657E3">
            <w:pPr>
              <w:jc w:val="center"/>
              <w:rPr>
                <w:sz w:val="16"/>
                <w:szCs w:val="16"/>
              </w:rPr>
            </w:pPr>
            <w:r w:rsidRPr="00F634FD">
              <w:rPr>
                <w:sz w:val="16"/>
                <w:szCs w:val="16"/>
              </w:rPr>
              <w:t> </w:t>
            </w:r>
          </w:p>
        </w:tc>
        <w:tc>
          <w:tcPr>
            <w:tcW w:w="375" w:type="pct"/>
            <w:shd w:val="clear" w:color="auto" w:fill="auto"/>
            <w:noWrap/>
            <w:tcMar>
              <w:left w:w="28" w:type="dxa"/>
              <w:bottom w:w="28" w:type="dxa"/>
              <w:right w:w="28" w:type="dxa"/>
            </w:tcMar>
            <w:hideMark/>
          </w:tcPr>
          <w:p w:rsidR="00C657E3" w:rsidRPr="00F634FD" w:rsidRDefault="00C657E3" w:rsidP="00C657E3">
            <w:pPr>
              <w:jc w:val="center"/>
              <w:rPr>
                <w:sz w:val="16"/>
                <w:szCs w:val="16"/>
              </w:rPr>
            </w:pPr>
            <w:r w:rsidRPr="00F634FD">
              <w:rPr>
                <w:sz w:val="16"/>
                <w:szCs w:val="16"/>
              </w:rPr>
              <w:t>0/0</w:t>
            </w:r>
          </w:p>
        </w:tc>
        <w:tc>
          <w:tcPr>
            <w:tcW w:w="295" w:type="pct"/>
            <w:shd w:val="clear" w:color="auto" w:fill="auto"/>
            <w:noWrap/>
            <w:tcMar>
              <w:left w:w="28" w:type="dxa"/>
              <w:bottom w:w="28" w:type="dxa"/>
              <w:right w:w="28" w:type="dxa"/>
            </w:tcMar>
            <w:hideMark/>
          </w:tcPr>
          <w:p w:rsidR="00C657E3" w:rsidRPr="00F634FD" w:rsidRDefault="00C657E3" w:rsidP="00C657E3">
            <w:pPr>
              <w:jc w:val="center"/>
              <w:rPr>
                <w:sz w:val="16"/>
                <w:szCs w:val="16"/>
              </w:rPr>
            </w:pPr>
            <w:r w:rsidRPr="00F634FD">
              <w:rPr>
                <w:sz w:val="16"/>
                <w:szCs w:val="16"/>
              </w:rPr>
              <w:t>0/0</w:t>
            </w:r>
          </w:p>
        </w:tc>
        <w:tc>
          <w:tcPr>
            <w:tcW w:w="295" w:type="pct"/>
            <w:shd w:val="clear" w:color="auto" w:fill="auto"/>
            <w:noWrap/>
            <w:tcMar>
              <w:left w:w="28" w:type="dxa"/>
              <w:bottom w:w="28" w:type="dxa"/>
              <w:right w:w="28" w:type="dxa"/>
            </w:tcMar>
            <w:hideMark/>
          </w:tcPr>
          <w:p w:rsidR="00C657E3" w:rsidRPr="00F634FD" w:rsidRDefault="00C657E3" w:rsidP="00C657E3">
            <w:pPr>
              <w:jc w:val="center"/>
              <w:rPr>
                <w:sz w:val="16"/>
                <w:szCs w:val="16"/>
              </w:rPr>
            </w:pPr>
            <w:r w:rsidRPr="00F634FD">
              <w:rPr>
                <w:sz w:val="16"/>
                <w:szCs w:val="16"/>
              </w:rPr>
              <w:t>0/0</w:t>
            </w:r>
          </w:p>
        </w:tc>
        <w:tc>
          <w:tcPr>
            <w:tcW w:w="294" w:type="pct"/>
            <w:shd w:val="clear" w:color="auto" w:fill="auto"/>
            <w:noWrap/>
            <w:tcMar>
              <w:left w:w="28" w:type="dxa"/>
              <w:bottom w:w="28" w:type="dxa"/>
              <w:right w:w="28" w:type="dxa"/>
            </w:tcMar>
            <w:hideMark/>
          </w:tcPr>
          <w:p w:rsidR="00C657E3" w:rsidRPr="00F634FD" w:rsidRDefault="00C657E3" w:rsidP="00C657E3">
            <w:pPr>
              <w:jc w:val="center"/>
              <w:rPr>
                <w:sz w:val="16"/>
                <w:szCs w:val="16"/>
              </w:rPr>
            </w:pPr>
            <w:r w:rsidRPr="00F634FD">
              <w:rPr>
                <w:sz w:val="16"/>
                <w:szCs w:val="16"/>
              </w:rPr>
              <w:t>0/0</w:t>
            </w:r>
          </w:p>
        </w:tc>
      </w:tr>
      <w:tr w:rsidR="00181D06" w:rsidRPr="00F634FD" w:rsidTr="00181D06">
        <w:trPr>
          <w:trHeight w:val="150"/>
        </w:trPr>
        <w:tc>
          <w:tcPr>
            <w:tcW w:w="160" w:type="pct"/>
            <w:shd w:val="clear" w:color="auto" w:fill="auto"/>
            <w:noWrap/>
            <w:tcMar>
              <w:left w:w="28" w:type="dxa"/>
              <w:bottom w:w="28" w:type="dxa"/>
              <w:right w:w="28" w:type="dxa"/>
            </w:tcMar>
            <w:hideMark/>
          </w:tcPr>
          <w:p w:rsidR="00C657E3" w:rsidRPr="00F634FD" w:rsidRDefault="00C657E3" w:rsidP="00C657E3">
            <w:pPr>
              <w:jc w:val="center"/>
              <w:rPr>
                <w:sz w:val="16"/>
                <w:szCs w:val="16"/>
              </w:rPr>
            </w:pPr>
            <w:r w:rsidRPr="00F634FD">
              <w:rPr>
                <w:sz w:val="16"/>
                <w:szCs w:val="16"/>
                <w:lang w:val="en-US"/>
              </w:rPr>
              <w:t>3.</w:t>
            </w:r>
            <w:r w:rsidRPr="00F634FD">
              <w:rPr>
                <w:sz w:val="16"/>
                <w:szCs w:val="16"/>
              </w:rPr>
              <w:t>321</w:t>
            </w:r>
          </w:p>
        </w:tc>
        <w:tc>
          <w:tcPr>
            <w:tcW w:w="1691" w:type="pct"/>
            <w:shd w:val="clear" w:color="auto" w:fill="auto"/>
            <w:tcMar>
              <w:left w:w="28" w:type="dxa"/>
              <w:bottom w:w="28" w:type="dxa"/>
              <w:right w:w="28" w:type="dxa"/>
            </w:tcMar>
            <w:hideMark/>
          </w:tcPr>
          <w:p w:rsidR="00C657E3" w:rsidRPr="00F634FD" w:rsidRDefault="00C657E3" w:rsidP="00C657E3">
            <w:pPr>
              <w:rPr>
                <w:sz w:val="16"/>
                <w:szCs w:val="16"/>
              </w:rPr>
            </w:pPr>
            <w:r w:rsidRPr="00F634FD">
              <w:rPr>
                <w:sz w:val="16"/>
                <w:szCs w:val="16"/>
              </w:rPr>
              <w:t>Проезд от пер. Счастливый до ул. Сказочная</w:t>
            </w:r>
          </w:p>
        </w:tc>
        <w:tc>
          <w:tcPr>
            <w:tcW w:w="484" w:type="pct"/>
            <w:shd w:val="clear" w:color="auto" w:fill="auto"/>
            <w:tcMar>
              <w:left w:w="28" w:type="dxa"/>
              <w:bottom w:w="28" w:type="dxa"/>
              <w:right w:w="28" w:type="dxa"/>
            </w:tcMar>
            <w:hideMark/>
          </w:tcPr>
          <w:p w:rsidR="00C657E3" w:rsidRPr="00F634FD" w:rsidRDefault="00C657E3" w:rsidP="00C657E3">
            <w:pPr>
              <w:jc w:val="center"/>
              <w:rPr>
                <w:sz w:val="16"/>
                <w:szCs w:val="16"/>
              </w:rPr>
            </w:pPr>
            <w:r w:rsidRPr="00F634FD">
              <w:rPr>
                <w:sz w:val="16"/>
                <w:szCs w:val="16"/>
              </w:rPr>
              <w:t>0,35</w:t>
            </w:r>
          </w:p>
        </w:tc>
        <w:tc>
          <w:tcPr>
            <w:tcW w:w="340" w:type="pct"/>
            <w:shd w:val="clear" w:color="auto" w:fill="auto"/>
            <w:tcMar>
              <w:left w:w="28" w:type="dxa"/>
              <w:bottom w:w="28" w:type="dxa"/>
              <w:right w:w="28" w:type="dxa"/>
            </w:tcMar>
            <w:hideMark/>
          </w:tcPr>
          <w:p w:rsidR="00C657E3" w:rsidRPr="00F634FD" w:rsidRDefault="00C657E3" w:rsidP="00C657E3">
            <w:pPr>
              <w:jc w:val="center"/>
              <w:rPr>
                <w:sz w:val="16"/>
                <w:szCs w:val="16"/>
              </w:rPr>
            </w:pPr>
            <w:r w:rsidRPr="00F634FD">
              <w:rPr>
                <w:sz w:val="16"/>
                <w:szCs w:val="16"/>
              </w:rPr>
              <w:t>0/0</w:t>
            </w:r>
          </w:p>
        </w:tc>
        <w:tc>
          <w:tcPr>
            <w:tcW w:w="387" w:type="pct"/>
            <w:shd w:val="clear" w:color="auto" w:fill="auto"/>
            <w:noWrap/>
            <w:tcMar>
              <w:left w:w="28" w:type="dxa"/>
              <w:bottom w:w="28" w:type="dxa"/>
              <w:right w:w="28" w:type="dxa"/>
            </w:tcMar>
            <w:hideMark/>
          </w:tcPr>
          <w:p w:rsidR="00C657E3" w:rsidRPr="00F634FD" w:rsidRDefault="00C657E3" w:rsidP="00C657E3">
            <w:pPr>
              <w:jc w:val="center"/>
              <w:rPr>
                <w:sz w:val="16"/>
                <w:szCs w:val="16"/>
              </w:rPr>
            </w:pPr>
            <w:r w:rsidRPr="00F634FD">
              <w:rPr>
                <w:sz w:val="16"/>
                <w:szCs w:val="16"/>
              </w:rPr>
              <w:t>0/0</w:t>
            </w:r>
          </w:p>
        </w:tc>
        <w:tc>
          <w:tcPr>
            <w:tcW w:w="340" w:type="pct"/>
            <w:shd w:val="clear" w:color="auto" w:fill="auto"/>
            <w:noWrap/>
            <w:tcMar>
              <w:left w:w="28" w:type="dxa"/>
              <w:bottom w:w="28" w:type="dxa"/>
              <w:right w:w="28" w:type="dxa"/>
            </w:tcMar>
            <w:hideMark/>
          </w:tcPr>
          <w:p w:rsidR="00C657E3" w:rsidRPr="00F634FD" w:rsidRDefault="00C657E3" w:rsidP="00C657E3">
            <w:pPr>
              <w:jc w:val="center"/>
              <w:rPr>
                <w:sz w:val="16"/>
                <w:szCs w:val="16"/>
              </w:rPr>
            </w:pPr>
            <w:r w:rsidRPr="00F634FD">
              <w:rPr>
                <w:sz w:val="16"/>
                <w:szCs w:val="16"/>
              </w:rPr>
              <w:t> </w:t>
            </w:r>
          </w:p>
        </w:tc>
        <w:tc>
          <w:tcPr>
            <w:tcW w:w="339" w:type="pct"/>
            <w:shd w:val="clear" w:color="auto" w:fill="auto"/>
            <w:noWrap/>
            <w:tcMar>
              <w:left w:w="28" w:type="dxa"/>
              <w:bottom w:w="28" w:type="dxa"/>
              <w:right w:w="28" w:type="dxa"/>
            </w:tcMar>
            <w:hideMark/>
          </w:tcPr>
          <w:p w:rsidR="00C657E3" w:rsidRPr="00F634FD" w:rsidRDefault="00C657E3" w:rsidP="00C657E3">
            <w:pPr>
              <w:jc w:val="center"/>
              <w:rPr>
                <w:sz w:val="16"/>
                <w:szCs w:val="16"/>
              </w:rPr>
            </w:pPr>
            <w:r w:rsidRPr="00F634FD">
              <w:rPr>
                <w:sz w:val="16"/>
                <w:szCs w:val="16"/>
              </w:rPr>
              <w:t> </w:t>
            </w:r>
          </w:p>
        </w:tc>
        <w:tc>
          <w:tcPr>
            <w:tcW w:w="375" w:type="pct"/>
            <w:shd w:val="clear" w:color="auto" w:fill="auto"/>
            <w:noWrap/>
            <w:tcMar>
              <w:left w:w="28" w:type="dxa"/>
              <w:bottom w:w="28" w:type="dxa"/>
              <w:right w:w="28" w:type="dxa"/>
            </w:tcMar>
            <w:hideMark/>
          </w:tcPr>
          <w:p w:rsidR="00C657E3" w:rsidRPr="00F634FD" w:rsidRDefault="00C657E3" w:rsidP="00C657E3">
            <w:pPr>
              <w:jc w:val="center"/>
              <w:rPr>
                <w:sz w:val="16"/>
                <w:szCs w:val="16"/>
              </w:rPr>
            </w:pPr>
            <w:r w:rsidRPr="00F634FD">
              <w:rPr>
                <w:sz w:val="16"/>
                <w:szCs w:val="16"/>
              </w:rPr>
              <w:t>0/0</w:t>
            </w:r>
          </w:p>
        </w:tc>
        <w:tc>
          <w:tcPr>
            <w:tcW w:w="295" w:type="pct"/>
            <w:shd w:val="clear" w:color="auto" w:fill="auto"/>
            <w:noWrap/>
            <w:tcMar>
              <w:left w:w="28" w:type="dxa"/>
              <w:bottom w:w="28" w:type="dxa"/>
              <w:right w:w="28" w:type="dxa"/>
            </w:tcMar>
            <w:hideMark/>
          </w:tcPr>
          <w:p w:rsidR="00C657E3" w:rsidRPr="00F634FD" w:rsidRDefault="00C657E3" w:rsidP="00C657E3">
            <w:pPr>
              <w:jc w:val="center"/>
              <w:rPr>
                <w:sz w:val="16"/>
                <w:szCs w:val="16"/>
              </w:rPr>
            </w:pPr>
            <w:r w:rsidRPr="00F634FD">
              <w:rPr>
                <w:sz w:val="16"/>
                <w:szCs w:val="16"/>
              </w:rPr>
              <w:t>0/0</w:t>
            </w:r>
          </w:p>
        </w:tc>
        <w:tc>
          <w:tcPr>
            <w:tcW w:w="295" w:type="pct"/>
            <w:shd w:val="clear" w:color="auto" w:fill="auto"/>
            <w:noWrap/>
            <w:tcMar>
              <w:left w:w="28" w:type="dxa"/>
              <w:bottom w:w="28" w:type="dxa"/>
              <w:right w:w="28" w:type="dxa"/>
            </w:tcMar>
            <w:hideMark/>
          </w:tcPr>
          <w:p w:rsidR="00C657E3" w:rsidRPr="00F634FD" w:rsidRDefault="00C657E3" w:rsidP="00C657E3">
            <w:pPr>
              <w:jc w:val="center"/>
              <w:rPr>
                <w:sz w:val="16"/>
                <w:szCs w:val="16"/>
              </w:rPr>
            </w:pPr>
            <w:r w:rsidRPr="00F634FD">
              <w:rPr>
                <w:sz w:val="16"/>
                <w:szCs w:val="16"/>
              </w:rPr>
              <w:t>0/0</w:t>
            </w:r>
          </w:p>
        </w:tc>
        <w:tc>
          <w:tcPr>
            <w:tcW w:w="294" w:type="pct"/>
            <w:shd w:val="clear" w:color="auto" w:fill="auto"/>
            <w:noWrap/>
            <w:tcMar>
              <w:left w:w="28" w:type="dxa"/>
              <w:bottom w:w="28" w:type="dxa"/>
              <w:right w:w="28" w:type="dxa"/>
            </w:tcMar>
            <w:hideMark/>
          </w:tcPr>
          <w:p w:rsidR="00C657E3" w:rsidRPr="00F634FD" w:rsidRDefault="00C657E3" w:rsidP="00C657E3">
            <w:pPr>
              <w:jc w:val="center"/>
              <w:rPr>
                <w:sz w:val="16"/>
                <w:szCs w:val="16"/>
              </w:rPr>
            </w:pPr>
            <w:r w:rsidRPr="00F634FD">
              <w:rPr>
                <w:sz w:val="16"/>
                <w:szCs w:val="16"/>
              </w:rPr>
              <w:t>0/0</w:t>
            </w:r>
          </w:p>
        </w:tc>
      </w:tr>
      <w:tr w:rsidR="00181D06" w:rsidRPr="00F634FD" w:rsidTr="00181D06">
        <w:trPr>
          <w:trHeight w:val="67"/>
        </w:trPr>
        <w:tc>
          <w:tcPr>
            <w:tcW w:w="160" w:type="pct"/>
            <w:shd w:val="clear" w:color="auto" w:fill="auto"/>
            <w:noWrap/>
            <w:tcMar>
              <w:left w:w="28" w:type="dxa"/>
              <w:bottom w:w="28" w:type="dxa"/>
              <w:right w:w="28" w:type="dxa"/>
            </w:tcMar>
            <w:hideMark/>
          </w:tcPr>
          <w:p w:rsidR="00C657E3" w:rsidRPr="00F634FD" w:rsidRDefault="00C657E3" w:rsidP="00C657E3">
            <w:pPr>
              <w:jc w:val="center"/>
              <w:rPr>
                <w:sz w:val="16"/>
                <w:szCs w:val="16"/>
              </w:rPr>
            </w:pPr>
            <w:r w:rsidRPr="00F634FD">
              <w:rPr>
                <w:sz w:val="16"/>
                <w:szCs w:val="16"/>
                <w:lang w:val="en-US"/>
              </w:rPr>
              <w:t>3.</w:t>
            </w:r>
            <w:r w:rsidRPr="00F634FD">
              <w:rPr>
                <w:sz w:val="16"/>
                <w:szCs w:val="16"/>
              </w:rPr>
              <w:t>322</w:t>
            </w:r>
          </w:p>
        </w:tc>
        <w:tc>
          <w:tcPr>
            <w:tcW w:w="1691" w:type="pct"/>
            <w:shd w:val="clear" w:color="auto" w:fill="auto"/>
            <w:tcMar>
              <w:left w:w="28" w:type="dxa"/>
              <w:bottom w:w="28" w:type="dxa"/>
              <w:right w:w="28" w:type="dxa"/>
            </w:tcMar>
            <w:hideMark/>
          </w:tcPr>
          <w:p w:rsidR="00C657E3" w:rsidRPr="00F634FD" w:rsidRDefault="00C657E3" w:rsidP="00C657E3">
            <w:pPr>
              <w:rPr>
                <w:sz w:val="16"/>
                <w:szCs w:val="16"/>
              </w:rPr>
            </w:pPr>
            <w:r w:rsidRPr="00F634FD">
              <w:rPr>
                <w:sz w:val="16"/>
                <w:szCs w:val="16"/>
              </w:rPr>
              <w:t>Проезд между ул. 1-й и 2-й просп. Победы</w:t>
            </w:r>
          </w:p>
        </w:tc>
        <w:tc>
          <w:tcPr>
            <w:tcW w:w="484" w:type="pct"/>
            <w:shd w:val="clear" w:color="auto" w:fill="auto"/>
            <w:tcMar>
              <w:left w:w="28" w:type="dxa"/>
              <w:bottom w:w="28" w:type="dxa"/>
              <w:right w:w="28" w:type="dxa"/>
            </w:tcMar>
            <w:hideMark/>
          </w:tcPr>
          <w:p w:rsidR="00C657E3" w:rsidRPr="00F634FD" w:rsidRDefault="00C657E3" w:rsidP="00C657E3">
            <w:pPr>
              <w:jc w:val="center"/>
              <w:rPr>
                <w:sz w:val="16"/>
                <w:szCs w:val="16"/>
              </w:rPr>
            </w:pPr>
            <w:r w:rsidRPr="00F634FD">
              <w:rPr>
                <w:sz w:val="16"/>
                <w:szCs w:val="16"/>
              </w:rPr>
              <w:t>0,133</w:t>
            </w:r>
          </w:p>
        </w:tc>
        <w:tc>
          <w:tcPr>
            <w:tcW w:w="340" w:type="pct"/>
            <w:shd w:val="clear" w:color="auto" w:fill="auto"/>
            <w:tcMar>
              <w:left w:w="28" w:type="dxa"/>
              <w:bottom w:w="28" w:type="dxa"/>
              <w:right w:w="28" w:type="dxa"/>
            </w:tcMar>
            <w:hideMark/>
          </w:tcPr>
          <w:p w:rsidR="00C657E3" w:rsidRPr="00F634FD" w:rsidRDefault="00C657E3" w:rsidP="00C657E3">
            <w:pPr>
              <w:jc w:val="center"/>
              <w:rPr>
                <w:sz w:val="16"/>
                <w:szCs w:val="16"/>
              </w:rPr>
            </w:pPr>
            <w:r w:rsidRPr="00F634FD">
              <w:rPr>
                <w:sz w:val="16"/>
                <w:szCs w:val="16"/>
              </w:rPr>
              <w:t>0/0</w:t>
            </w:r>
          </w:p>
        </w:tc>
        <w:tc>
          <w:tcPr>
            <w:tcW w:w="387" w:type="pct"/>
            <w:shd w:val="clear" w:color="auto" w:fill="auto"/>
            <w:noWrap/>
            <w:tcMar>
              <w:left w:w="28" w:type="dxa"/>
              <w:bottom w:w="28" w:type="dxa"/>
              <w:right w:w="28" w:type="dxa"/>
            </w:tcMar>
            <w:hideMark/>
          </w:tcPr>
          <w:p w:rsidR="00C657E3" w:rsidRPr="00F634FD" w:rsidRDefault="00C657E3" w:rsidP="00C657E3">
            <w:pPr>
              <w:jc w:val="center"/>
              <w:rPr>
                <w:sz w:val="16"/>
                <w:szCs w:val="16"/>
              </w:rPr>
            </w:pPr>
            <w:r w:rsidRPr="00F634FD">
              <w:rPr>
                <w:sz w:val="16"/>
                <w:szCs w:val="16"/>
              </w:rPr>
              <w:t>0/0</w:t>
            </w:r>
          </w:p>
        </w:tc>
        <w:tc>
          <w:tcPr>
            <w:tcW w:w="340" w:type="pct"/>
            <w:shd w:val="clear" w:color="auto" w:fill="auto"/>
            <w:noWrap/>
            <w:tcMar>
              <w:left w:w="28" w:type="dxa"/>
              <w:bottom w:w="28" w:type="dxa"/>
              <w:right w:w="28" w:type="dxa"/>
            </w:tcMar>
            <w:hideMark/>
          </w:tcPr>
          <w:p w:rsidR="00C657E3" w:rsidRPr="00F634FD" w:rsidRDefault="00C657E3" w:rsidP="00C657E3">
            <w:pPr>
              <w:jc w:val="center"/>
              <w:rPr>
                <w:sz w:val="16"/>
                <w:szCs w:val="16"/>
              </w:rPr>
            </w:pPr>
            <w:r w:rsidRPr="00F634FD">
              <w:rPr>
                <w:sz w:val="16"/>
                <w:szCs w:val="16"/>
              </w:rPr>
              <w:t> </w:t>
            </w:r>
          </w:p>
        </w:tc>
        <w:tc>
          <w:tcPr>
            <w:tcW w:w="339" w:type="pct"/>
            <w:shd w:val="clear" w:color="auto" w:fill="auto"/>
            <w:noWrap/>
            <w:tcMar>
              <w:left w:w="28" w:type="dxa"/>
              <w:bottom w:w="28" w:type="dxa"/>
              <w:right w:w="28" w:type="dxa"/>
            </w:tcMar>
            <w:hideMark/>
          </w:tcPr>
          <w:p w:rsidR="00C657E3" w:rsidRPr="00F634FD" w:rsidRDefault="00C657E3" w:rsidP="00C657E3">
            <w:pPr>
              <w:jc w:val="center"/>
              <w:rPr>
                <w:sz w:val="16"/>
                <w:szCs w:val="16"/>
              </w:rPr>
            </w:pPr>
            <w:r w:rsidRPr="00F634FD">
              <w:rPr>
                <w:sz w:val="16"/>
                <w:szCs w:val="16"/>
              </w:rPr>
              <w:t> </w:t>
            </w:r>
          </w:p>
        </w:tc>
        <w:tc>
          <w:tcPr>
            <w:tcW w:w="375" w:type="pct"/>
            <w:shd w:val="clear" w:color="auto" w:fill="auto"/>
            <w:noWrap/>
            <w:tcMar>
              <w:left w:w="28" w:type="dxa"/>
              <w:bottom w:w="28" w:type="dxa"/>
              <w:right w:w="28" w:type="dxa"/>
            </w:tcMar>
            <w:hideMark/>
          </w:tcPr>
          <w:p w:rsidR="00C657E3" w:rsidRPr="00F634FD" w:rsidRDefault="00C657E3" w:rsidP="00C657E3">
            <w:pPr>
              <w:jc w:val="center"/>
              <w:rPr>
                <w:sz w:val="16"/>
                <w:szCs w:val="16"/>
              </w:rPr>
            </w:pPr>
            <w:r w:rsidRPr="00F634FD">
              <w:rPr>
                <w:sz w:val="16"/>
                <w:szCs w:val="16"/>
              </w:rPr>
              <w:t>0/0</w:t>
            </w:r>
          </w:p>
        </w:tc>
        <w:tc>
          <w:tcPr>
            <w:tcW w:w="295" w:type="pct"/>
            <w:shd w:val="clear" w:color="auto" w:fill="auto"/>
            <w:noWrap/>
            <w:tcMar>
              <w:left w:w="28" w:type="dxa"/>
              <w:bottom w:w="28" w:type="dxa"/>
              <w:right w:w="28" w:type="dxa"/>
            </w:tcMar>
            <w:hideMark/>
          </w:tcPr>
          <w:p w:rsidR="00C657E3" w:rsidRPr="00F634FD" w:rsidRDefault="00C657E3" w:rsidP="00C657E3">
            <w:pPr>
              <w:jc w:val="center"/>
              <w:rPr>
                <w:sz w:val="16"/>
                <w:szCs w:val="16"/>
              </w:rPr>
            </w:pPr>
            <w:r w:rsidRPr="00F634FD">
              <w:rPr>
                <w:sz w:val="16"/>
                <w:szCs w:val="16"/>
              </w:rPr>
              <w:t>0/0</w:t>
            </w:r>
          </w:p>
        </w:tc>
        <w:tc>
          <w:tcPr>
            <w:tcW w:w="295" w:type="pct"/>
            <w:shd w:val="clear" w:color="auto" w:fill="auto"/>
            <w:noWrap/>
            <w:tcMar>
              <w:left w:w="28" w:type="dxa"/>
              <w:bottom w:w="28" w:type="dxa"/>
              <w:right w:w="28" w:type="dxa"/>
            </w:tcMar>
            <w:hideMark/>
          </w:tcPr>
          <w:p w:rsidR="00C657E3" w:rsidRPr="00F634FD" w:rsidRDefault="00C657E3" w:rsidP="00C657E3">
            <w:pPr>
              <w:jc w:val="center"/>
              <w:rPr>
                <w:sz w:val="16"/>
                <w:szCs w:val="16"/>
              </w:rPr>
            </w:pPr>
            <w:r w:rsidRPr="00F634FD">
              <w:rPr>
                <w:sz w:val="16"/>
                <w:szCs w:val="16"/>
              </w:rPr>
              <w:t>0/0</w:t>
            </w:r>
          </w:p>
        </w:tc>
        <w:tc>
          <w:tcPr>
            <w:tcW w:w="294" w:type="pct"/>
            <w:shd w:val="clear" w:color="auto" w:fill="auto"/>
            <w:noWrap/>
            <w:tcMar>
              <w:left w:w="28" w:type="dxa"/>
              <w:bottom w:w="28" w:type="dxa"/>
              <w:right w:w="28" w:type="dxa"/>
            </w:tcMar>
            <w:hideMark/>
          </w:tcPr>
          <w:p w:rsidR="00C657E3" w:rsidRPr="00F634FD" w:rsidRDefault="00C657E3" w:rsidP="00C657E3">
            <w:pPr>
              <w:jc w:val="center"/>
              <w:rPr>
                <w:sz w:val="16"/>
                <w:szCs w:val="16"/>
              </w:rPr>
            </w:pPr>
            <w:r w:rsidRPr="00F634FD">
              <w:rPr>
                <w:sz w:val="16"/>
                <w:szCs w:val="16"/>
              </w:rPr>
              <w:t>0/0</w:t>
            </w:r>
          </w:p>
        </w:tc>
      </w:tr>
      <w:tr w:rsidR="00181D06" w:rsidRPr="00F634FD" w:rsidTr="00181D06">
        <w:trPr>
          <w:trHeight w:val="128"/>
        </w:trPr>
        <w:tc>
          <w:tcPr>
            <w:tcW w:w="160" w:type="pct"/>
            <w:shd w:val="clear" w:color="auto" w:fill="auto"/>
            <w:noWrap/>
            <w:tcMar>
              <w:left w:w="28" w:type="dxa"/>
              <w:bottom w:w="28" w:type="dxa"/>
              <w:right w:w="28" w:type="dxa"/>
            </w:tcMar>
            <w:hideMark/>
          </w:tcPr>
          <w:p w:rsidR="00C657E3" w:rsidRPr="00F634FD" w:rsidRDefault="00C657E3" w:rsidP="00C657E3">
            <w:pPr>
              <w:jc w:val="center"/>
              <w:rPr>
                <w:sz w:val="16"/>
                <w:szCs w:val="16"/>
              </w:rPr>
            </w:pPr>
            <w:r w:rsidRPr="00F634FD">
              <w:rPr>
                <w:sz w:val="16"/>
                <w:szCs w:val="16"/>
                <w:lang w:val="en-US"/>
              </w:rPr>
              <w:t>3.</w:t>
            </w:r>
            <w:r w:rsidRPr="00F634FD">
              <w:rPr>
                <w:sz w:val="16"/>
                <w:szCs w:val="16"/>
              </w:rPr>
              <w:t>323</w:t>
            </w:r>
          </w:p>
        </w:tc>
        <w:tc>
          <w:tcPr>
            <w:tcW w:w="1691" w:type="pct"/>
            <w:shd w:val="clear" w:color="auto" w:fill="auto"/>
            <w:tcMar>
              <w:left w:w="28" w:type="dxa"/>
              <w:bottom w:w="28" w:type="dxa"/>
              <w:right w:w="28" w:type="dxa"/>
            </w:tcMar>
            <w:hideMark/>
          </w:tcPr>
          <w:p w:rsidR="00C657E3" w:rsidRPr="00F634FD" w:rsidRDefault="00C657E3" w:rsidP="00C657E3">
            <w:pPr>
              <w:rPr>
                <w:sz w:val="16"/>
                <w:szCs w:val="16"/>
              </w:rPr>
            </w:pPr>
            <w:r w:rsidRPr="00F634FD">
              <w:rPr>
                <w:sz w:val="16"/>
                <w:szCs w:val="16"/>
              </w:rPr>
              <w:t>Проезд от д. 2ж до д. 22 с южной и восточной стороны основной улицы</w:t>
            </w:r>
          </w:p>
        </w:tc>
        <w:tc>
          <w:tcPr>
            <w:tcW w:w="484" w:type="pct"/>
            <w:shd w:val="clear" w:color="auto" w:fill="auto"/>
            <w:tcMar>
              <w:left w:w="28" w:type="dxa"/>
              <w:bottom w:w="28" w:type="dxa"/>
              <w:right w:w="28" w:type="dxa"/>
            </w:tcMar>
            <w:hideMark/>
          </w:tcPr>
          <w:p w:rsidR="00C657E3" w:rsidRPr="00F634FD" w:rsidRDefault="00C657E3" w:rsidP="00C657E3">
            <w:pPr>
              <w:jc w:val="center"/>
              <w:rPr>
                <w:sz w:val="16"/>
                <w:szCs w:val="16"/>
              </w:rPr>
            </w:pPr>
            <w:r w:rsidRPr="00F634FD">
              <w:rPr>
                <w:sz w:val="16"/>
                <w:szCs w:val="16"/>
              </w:rPr>
              <w:t>0,65</w:t>
            </w:r>
          </w:p>
        </w:tc>
        <w:tc>
          <w:tcPr>
            <w:tcW w:w="340" w:type="pct"/>
            <w:shd w:val="clear" w:color="auto" w:fill="auto"/>
            <w:tcMar>
              <w:left w:w="28" w:type="dxa"/>
              <w:bottom w:w="28" w:type="dxa"/>
              <w:right w:w="28" w:type="dxa"/>
            </w:tcMar>
            <w:hideMark/>
          </w:tcPr>
          <w:p w:rsidR="00C657E3" w:rsidRPr="00F634FD" w:rsidRDefault="00C657E3" w:rsidP="00C657E3">
            <w:pPr>
              <w:jc w:val="center"/>
              <w:rPr>
                <w:sz w:val="16"/>
                <w:szCs w:val="16"/>
              </w:rPr>
            </w:pPr>
            <w:r w:rsidRPr="00F634FD">
              <w:rPr>
                <w:sz w:val="16"/>
                <w:szCs w:val="16"/>
              </w:rPr>
              <w:t>0/0</w:t>
            </w:r>
          </w:p>
        </w:tc>
        <w:tc>
          <w:tcPr>
            <w:tcW w:w="387" w:type="pct"/>
            <w:shd w:val="clear" w:color="auto" w:fill="auto"/>
            <w:noWrap/>
            <w:tcMar>
              <w:left w:w="28" w:type="dxa"/>
              <w:bottom w:w="28" w:type="dxa"/>
              <w:right w:w="28" w:type="dxa"/>
            </w:tcMar>
            <w:hideMark/>
          </w:tcPr>
          <w:p w:rsidR="00C657E3" w:rsidRPr="00F634FD" w:rsidRDefault="00C657E3" w:rsidP="00C657E3">
            <w:pPr>
              <w:jc w:val="center"/>
              <w:rPr>
                <w:sz w:val="16"/>
                <w:szCs w:val="16"/>
              </w:rPr>
            </w:pPr>
            <w:r w:rsidRPr="00F634FD">
              <w:rPr>
                <w:sz w:val="16"/>
                <w:szCs w:val="16"/>
              </w:rPr>
              <w:t>0/0</w:t>
            </w:r>
          </w:p>
        </w:tc>
        <w:tc>
          <w:tcPr>
            <w:tcW w:w="340" w:type="pct"/>
            <w:shd w:val="clear" w:color="auto" w:fill="auto"/>
            <w:noWrap/>
            <w:tcMar>
              <w:left w:w="28" w:type="dxa"/>
              <w:bottom w:w="28" w:type="dxa"/>
              <w:right w:w="28" w:type="dxa"/>
            </w:tcMar>
            <w:hideMark/>
          </w:tcPr>
          <w:p w:rsidR="00C657E3" w:rsidRPr="00F634FD" w:rsidRDefault="00C657E3" w:rsidP="00C657E3">
            <w:pPr>
              <w:jc w:val="center"/>
              <w:rPr>
                <w:sz w:val="16"/>
                <w:szCs w:val="16"/>
              </w:rPr>
            </w:pPr>
            <w:r w:rsidRPr="00F634FD">
              <w:rPr>
                <w:sz w:val="16"/>
                <w:szCs w:val="16"/>
              </w:rPr>
              <w:t> </w:t>
            </w:r>
          </w:p>
        </w:tc>
        <w:tc>
          <w:tcPr>
            <w:tcW w:w="339" w:type="pct"/>
            <w:shd w:val="clear" w:color="auto" w:fill="auto"/>
            <w:noWrap/>
            <w:tcMar>
              <w:left w:w="28" w:type="dxa"/>
              <w:bottom w:w="28" w:type="dxa"/>
              <w:right w:w="28" w:type="dxa"/>
            </w:tcMar>
            <w:hideMark/>
          </w:tcPr>
          <w:p w:rsidR="00C657E3" w:rsidRPr="00F634FD" w:rsidRDefault="00C657E3" w:rsidP="00C657E3">
            <w:pPr>
              <w:jc w:val="center"/>
              <w:rPr>
                <w:sz w:val="16"/>
                <w:szCs w:val="16"/>
              </w:rPr>
            </w:pPr>
            <w:r w:rsidRPr="00F634FD">
              <w:rPr>
                <w:sz w:val="16"/>
                <w:szCs w:val="16"/>
              </w:rPr>
              <w:t> </w:t>
            </w:r>
          </w:p>
        </w:tc>
        <w:tc>
          <w:tcPr>
            <w:tcW w:w="375" w:type="pct"/>
            <w:shd w:val="clear" w:color="auto" w:fill="auto"/>
            <w:noWrap/>
            <w:tcMar>
              <w:left w:w="28" w:type="dxa"/>
              <w:bottom w:w="28" w:type="dxa"/>
              <w:right w:w="28" w:type="dxa"/>
            </w:tcMar>
            <w:hideMark/>
          </w:tcPr>
          <w:p w:rsidR="00C657E3" w:rsidRPr="00F634FD" w:rsidRDefault="00C657E3" w:rsidP="00C657E3">
            <w:pPr>
              <w:jc w:val="center"/>
              <w:rPr>
                <w:sz w:val="16"/>
                <w:szCs w:val="16"/>
              </w:rPr>
            </w:pPr>
            <w:r w:rsidRPr="00F634FD">
              <w:rPr>
                <w:sz w:val="16"/>
                <w:szCs w:val="16"/>
              </w:rPr>
              <w:t>0/0</w:t>
            </w:r>
          </w:p>
        </w:tc>
        <w:tc>
          <w:tcPr>
            <w:tcW w:w="295" w:type="pct"/>
            <w:shd w:val="clear" w:color="auto" w:fill="auto"/>
            <w:noWrap/>
            <w:tcMar>
              <w:left w:w="28" w:type="dxa"/>
              <w:bottom w:w="28" w:type="dxa"/>
              <w:right w:w="28" w:type="dxa"/>
            </w:tcMar>
            <w:hideMark/>
          </w:tcPr>
          <w:p w:rsidR="00C657E3" w:rsidRPr="00F634FD" w:rsidRDefault="00C657E3" w:rsidP="00C657E3">
            <w:pPr>
              <w:jc w:val="center"/>
              <w:rPr>
                <w:sz w:val="16"/>
                <w:szCs w:val="16"/>
              </w:rPr>
            </w:pPr>
            <w:r w:rsidRPr="00F634FD">
              <w:rPr>
                <w:sz w:val="16"/>
                <w:szCs w:val="16"/>
              </w:rPr>
              <w:t>0/0</w:t>
            </w:r>
          </w:p>
        </w:tc>
        <w:tc>
          <w:tcPr>
            <w:tcW w:w="295" w:type="pct"/>
            <w:shd w:val="clear" w:color="auto" w:fill="auto"/>
            <w:noWrap/>
            <w:tcMar>
              <w:left w:w="28" w:type="dxa"/>
              <w:bottom w:w="28" w:type="dxa"/>
              <w:right w:w="28" w:type="dxa"/>
            </w:tcMar>
            <w:hideMark/>
          </w:tcPr>
          <w:p w:rsidR="00C657E3" w:rsidRPr="00F634FD" w:rsidRDefault="00C657E3" w:rsidP="00C657E3">
            <w:pPr>
              <w:jc w:val="center"/>
              <w:rPr>
                <w:sz w:val="16"/>
                <w:szCs w:val="16"/>
              </w:rPr>
            </w:pPr>
            <w:r w:rsidRPr="00F634FD">
              <w:rPr>
                <w:sz w:val="16"/>
                <w:szCs w:val="16"/>
              </w:rPr>
              <w:t>0/0</w:t>
            </w:r>
          </w:p>
        </w:tc>
        <w:tc>
          <w:tcPr>
            <w:tcW w:w="294" w:type="pct"/>
            <w:shd w:val="clear" w:color="auto" w:fill="auto"/>
            <w:noWrap/>
            <w:tcMar>
              <w:left w:w="28" w:type="dxa"/>
              <w:bottom w:w="28" w:type="dxa"/>
              <w:right w:w="28" w:type="dxa"/>
            </w:tcMar>
            <w:hideMark/>
          </w:tcPr>
          <w:p w:rsidR="00C657E3" w:rsidRPr="00F634FD" w:rsidRDefault="00C657E3" w:rsidP="00C657E3">
            <w:pPr>
              <w:jc w:val="center"/>
              <w:rPr>
                <w:sz w:val="16"/>
                <w:szCs w:val="16"/>
              </w:rPr>
            </w:pPr>
            <w:r w:rsidRPr="00F634FD">
              <w:rPr>
                <w:sz w:val="16"/>
                <w:szCs w:val="16"/>
              </w:rPr>
              <w:t>0/0</w:t>
            </w:r>
          </w:p>
        </w:tc>
      </w:tr>
      <w:tr w:rsidR="00181D06" w:rsidRPr="00F634FD" w:rsidTr="00181D06">
        <w:trPr>
          <w:trHeight w:val="174"/>
        </w:trPr>
        <w:tc>
          <w:tcPr>
            <w:tcW w:w="160" w:type="pct"/>
            <w:shd w:val="clear" w:color="auto" w:fill="auto"/>
            <w:noWrap/>
            <w:tcMar>
              <w:left w:w="28" w:type="dxa"/>
              <w:bottom w:w="28" w:type="dxa"/>
              <w:right w:w="28" w:type="dxa"/>
            </w:tcMar>
            <w:hideMark/>
          </w:tcPr>
          <w:p w:rsidR="00C657E3" w:rsidRPr="00F634FD" w:rsidRDefault="00C657E3" w:rsidP="00C657E3">
            <w:pPr>
              <w:jc w:val="center"/>
              <w:rPr>
                <w:sz w:val="16"/>
                <w:szCs w:val="16"/>
              </w:rPr>
            </w:pPr>
            <w:r w:rsidRPr="00F634FD">
              <w:rPr>
                <w:sz w:val="16"/>
                <w:szCs w:val="16"/>
                <w:lang w:val="en-US"/>
              </w:rPr>
              <w:t>3.</w:t>
            </w:r>
            <w:r w:rsidRPr="00F634FD">
              <w:rPr>
                <w:sz w:val="16"/>
                <w:szCs w:val="16"/>
              </w:rPr>
              <w:t>324</w:t>
            </w:r>
          </w:p>
        </w:tc>
        <w:tc>
          <w:tcPr>
            <w:tcW w:w="1691" w:type="pct"/>
            <w:shd w:val="clear" w:color="auto" w:fill="auto"/>
            <w:tcMar>
              <w:left w:w="28" w:type="dxa"/>
              <w:bottom w:w="28" w:type="dxa"/>
              <w:right w:w="28" w:type="dxa"/>
            </w:tcMar>
            <w:hideMark/>
          </w:tcPr>
          <w:p w:rsidR="00C657E3" w:rsidRPr="00F634FD" w:rsidRDefault="00FC395E" w:rsidP="00C657E3">
            <w:pPr>
              <w:rPr>
                <w:sz w:val="16"/>
                <w:szCs w:val="16"/>
              </w:rPr>
            </w:pPr>
            <w:r>
              <w:rPr>
                <w:sz w:val="16"/>
                <w:szCs w:val="16"/>
              </w:rPr>
              <w:t>у</w:t>
            </w:r>
            <w:r w:rsidR="00C657E3" w:rsidRPr="00F634FD">
              <w:rPr>
                <w:sz w:val="16"/>
                <w:szCs w:val="16"/>
              </w:rPr>
              <w:t>л. Центральная</w:t>
            </w:r>
          </w:p>
        </w:tc>
        <w:tc>
          <w:tcPr>
            <w:tcW w:w="484" w:type="pct"/>
            <w:shd w:val="clear" w:color="auto" w:fill="auto"/>
            <w:tcMar>
              <w:left w:w="28" w:type="dxa"/>
              <w:bottom w:w="28" w:type="dxa"/>
              <w:right w:w="28" w:type="dxa"/>
            </w:tcMar>
            <w:hideMark/>
          </w:tcPr>
          <w:p w:rsidR="00C657E3" w:rsidRPr="00F634FD" w:rsidRDefault="00C657E3" w:rsidP="00C657E3">
            <w:pPr>
              <w:jc w:val="center"/>
              <w:rPr>
                <w:sz w:val="16"/>
                <w:szCs w:val="16"/>
              </w:rPr>
            </w:pPr>
            <w:r w:rsidRPr="00F634FD">
              <w:rPr>
                <w:sz w:val="16"/>
                <w:szCs w:val="16"/>
              </w:rPr>
              <w:t>0,90</w:t>
            </w:r>
          </w:p>
        </w:tc>
        <w:tc>
          <w:tcPr>
            <w:tcW w:w="340" w:type="pct"/>
            <w:shd w:val="clear" w:color="auto" w:fill="auto"/>
            <w:tcMar>
              <w:left w:w="28" w:type="dxa"/>
              <w:bottom w:w="28" w:type="dxa"/>
              <w:right w:w="28" w:type="dxa"/>
            </w:tcMar>
            <w:hideMark/>
          </w:tcPr>
          <w:p w:rsidR="00C657E3" w:rsidRPr="00F634FD" w:rsidRDefault="00C657E3" w:rsidP="00C657E3">
            <w:pPr>
              <w:jc w:val="center"/>
              <w:rPr>
                <w:sz w:val="16"/>
                <w:szCs w:val="16"/>
              </w:rPr>
            </w:pPr>
            <w:r w:rsidRPr="00F634FD">
              <w:rPr>
                <w:sz w:val="16"/>
                <w:szCs w:val="16"/>
              </w:rPr>
              <w:t>0/0</w:t>
            </w:r>
          </w:p>
        </w:tc>
        <w:tc>
          <w:tcPr>
            <w:tcW w:w="387" w:type="pct"/>
            <w:shd w:val="clear" w:color="auto" w:fill="auto"/>
            <w:noWrap/>
            <w:tcMar>
              <w:left w:w="28" w:type="dxa"/>
              <w:bottom w:w="28" w:type="dxa"/>
              <w:right w:w="28" w:type="dxa"/>
            </w:tcMar>
            <w:hideMark/>
          </w:tcPr>
          <w:p w:rsidR="00C657E3" w:rsidRPr="00F634FD" w:rsidRDefault="00C657E3" w:rsidP="00C657E3">
            <w:pPr>
              <w:jc w:val="center"/>
              <w:rPr>
                <w:sz w:val="16"/>
                <w:szCs w:val="16"/>
              </w:rPr>
            </w:pPr>
            <w:r w:rsidRPr="00F634FD">
              <w:rPr>
                <w:sz w:val="16"/>
                <w:szCs w:val="16"/>
              </w:rPr>
              <w:t>0/0</w:t>
            </w:r>
          </w:p>
        </w:tc>
        <w:tc>
          <w:tcPr>
            <w:tcW w:w="340" w:type="pct"/>
            <w:shd w:val="clear" w:color="auto" w:fill="auto"/>
            <w:noWrap/>
            <w:tcMar>
              <w:left w:w="28" w:type="dxa"/>
              <w:bottom w:w="28" w:type="dxa"/>
              <w:right w:w="28" w:type="dxa"/>
            </w:tcMar>
            <w:hideMark/>
          </w:tcPr>
          <w:p w:rsidR="00C657E3" w:rsidRPr="00F634FD" w:rsidRDefault="00C657E3" w:rsidP="00C657E3">
            <w:pPr>
              <w:jc w:val="center"/>
              <w:rPr>
                <w:sz w:val="16"/>
                <w:szCs w:val="16"/>
              </w:rPr>
            </w:pPr>
            <w:r w:rsidRPr="00F634FD">
              <w:rPr>
                <w:sz w:val="16"/>
                <w:szCs w:val="16"/>
              </w:rPr>
              <w:t> </w:t>
            </w:r>
          </w:p>
        </w:tc>
        <w:tc>
          <w:tcPr>
            <w:tcW w:w="339" w:type="pct"/>
            <w:shd w:val="clear" w:color="auto" w:fill="auto"/>
            <w:noWrap/>
            <w:tcMar>
              <w:left w:w="28" w:type="dxa"/>
              <w:bottom w:w="28" w:type="dxa"/>
              <w:right w:w="28" w:type="dxa"/>
            </w:tcMar>
            <w:hideMark/>
          </w:tcPr>
          <w:p w:rsidR="00C657E3" w:rsidRPr="00F634FD" w:rsidRDefault="00C657E3" w:rsidP="00C657E3">
            <w:pPr>
              <w:jc w:val="center"/>
              <w:rPr>
                <w:sz w:val="16"/>
                <w:szCs w:val="16"/>
              </w:rPr>
            </w:pPr>
            <w:r w:rsidRPr="00F634FD">
              <w:rPr>
                <w:sz w:val="16"/>
                <w:szCs w:val="16"/>
              </w:rPr>
              <w:t> </w:t>
            </w:r>
          </w:p>
        </w:tc>
        <w:tc>
          <w:tcPr>
            <w:tcW w:w="375" w:type="pct"/>
            <w:shd w:val="clear" w:color="auto" w:fill="auto"/>
            <w:noWrap/>
            <w:tcMar>
              <w:left w:w="28" w:type="dxa"/>
              <w:bottom w:w="28" w:type="dxa"/>
              <w:right w:w="28" w:type="dxa"/>
            </w:tcMar>
            <w:hideMark/>
          </w:tcPr>
          <w:p w:rsidR="00C657E3" w:rsidRPr="00F634FD" w:rsidRDefault="00C657E3" w:rsidP="00C657E3">
            <w:pPr>
              <w:jc w:val="center"/>
              <w:rPr>
                <w:sz w:val="16"/>
                <w:szCs w:val="16"/>
              </w:rPr>
            </w:pPr>
            <w:r w:rsidRPr="00F634FD">
              <w:rPr>
                <w:sz w:val="16"/>
                <w:szCs w:val="16"/>
              </w:rPr>
              <w:t>0/0</w:t>
            </w:r>
          </w:p>
        </w:tc>
        <w:tc>
          <w:tcPr>
            <w:tcW w:w="295" w:type="pct"/>
            <w:shd w:val="clear" w:color="auto" w:fill="auto"/>
            <w:noWrap/>
            <w:tcMar>
              <w:left w:w="28" w:type="dxa"/>
              <w:bottom w:w="28" w:type="dxa"/>
              <w:right w:w="28" w:type="dxa"/>
            </w:tcMar>
            <w:hideMark/>
          </w:tcPr>
          <w:p w:rsidR="00C657E3" w:rsidRPr="00F634FD" w:rsidRDefault="00C657E3" w:rsidP="00C657E3">
            <w:pPr>
              <w:jc w:val="center"/>
              <w:rPr>
                <w:sz w:val="16"/>
                <w:szCs w:val="16"/>
              </w:rPr>
            </w:pPr>
            <w:r w:rsidRPr="00F634FD">
              <w:rPr>
                <w:sz w:val="16"/>
                <w:szCs w:val="16"/>
              </w:rPr>
              <w:t>0/0</w:t>
            </w:r>
          </w:p>
        </w:tc>
        <w:tc>
          <w:tcPr>
            <w:tcW w:w="295" w:type="pct"/>
            <w:shd w:val="clear" w:color="auto" w:fill="auto"/>
            <w:noWrap/>
            <w:tcMar>
              <w:left w:w="28" w:type="dxa"/>
              <w:bottom w:w="28" w:type="dxa"/>
              <w:right w:w="28" w:type="dxa"/>
            </w:tcMar>
            <w:hideMark/>
          </w:tcPr>
          <w:p w:rsidR="00C657E3" w:rsidRPr="00F634FD" w:rsidRDefault="00C657E3" w:rsidP="00C657E3">
            <w:pPr>
              <w:jc w:val="center"/>
              <w:rPr>
                <w:sz w:val="16"/>
                <w:szCs w:val="16"/>
              </w:rPr>
            </w:pPr>
            <w:r w:rsidRPr="00F634FD">
              <w:rPr>
                <w:sz w:val="16"/>
                <w:szCs w:val="16"/>
              </w:rPr>
              <w:t>0,45/50</w:t>
            </w:r>
          </w:p>
        </w:tc>
        <w:tc>
          <w:tcPr>
            <w:tcW w:w="294" w:type="pct"/>
            <w:shd w:val="clear" w:color="auto" w:fill="auto"/>
            <w:noWrap/>
            <w:tcMar>
              <w:left w:w="28" w:type="dxa"/>
              <w:bottom w:w="28" w:type="dxa"/>
              <w:right w:w="28" w:type="dxa"/>
            </w:tcMar>
            <w:hideMark/>
          </w:tcPr>
          <w:p w:rsidR="00C657E3" w:rsidRPr="00F634FD" w:rsidRDefault="00C657E3" w:rsidP="00C657E3">
            <w:pPr>
              <w:jc w:val="center"/>
              <w:rPr>
                <w:sz w:val="16"/>
                <w:szCs w:val="16"/>
              </w:rPr>
            </w:pPr>
            <w:r w:rsidRPr="00F634FD">
              <w:rPr>
                <w:sz w:val="16"/>
                <w:szCs w:val="16"/>
              </w:rPr>
              <w:t>0,45/50</w:t>
            </w:r>
          </w:p>
        </w:tc>
      </w:tr>
      <w:tr w:rsidR="00181D06" w:rsidRPr="00F634FD" w:rsidTr="00181D06">
        <w:trPr>
          <w:trHeight w:val="92"/>
        </w:trPr>
        <w:tc>
          <w:tcPr>
            <w:tcW w:w="160" w:type="pct"/>
            <w:shd w:val="clear" w:color="auto" w:fill="auto"/>
            <w:noWrap/>
            <w:tcMar>
              <w:left w:w="28" w:type="dxa"/>
              <w:bottom w:w="28" w:type="dxa"/>
              <w:right w:w="28" w:type="dxa"/>
            </w:tcMar>
            <w:hideMark/>
          </w:tcPr>
          <w:p w:rsidR="00C657E3" w:rsidRPr="00F634FD" w:rsidRDefault="00C657E3" w:rsidP="00C657E3">
            <w:pPr>
              <w:jc w:val="center"/>
              <w:rPr>
                <w:sz w:val="16"/>
                <w:szCs w:val="16"/>
              </w:rPr>
            </w:pPr>
            <w:r w:rsidRPr="00F634FD">
              <w:rPr>
                <w:sz w:val="16"/>
                <w:szCs w:val="16"/>
                <w:lang w:val="en-US"/>
              </w:rPr>
              <w:t>3.</w:t>
            </w:r>
            <w:r w:rsidRPr="00F634FD">
              <w:rPr>
                <w:sz w:val="16"/>
                <w:szCs w:val="16"/>
              </w:rPr>
              <w:t>325</w:t>
            </w:r>
          </w:p>
        </w:tc>
        <w:tc>
          <w:tcPr>
            <w:tcW w:w="1691" w:type="pct"/>
            <w:shd w:val="clear" w:color="auto" w:fill="auto"/>
            <w:tcMar>
              <w:left w:w="28" w:type="dxa"/>
              <w:bottom w:w="28" w:type="dxa"/>
              <w:right w:w="28" w:type="dxa"/>
            </w:tcMar>
            <w:hideMark/>
          </w:tcPr>
          <w:p w:rsidR="00C657E3" w:rsidRPr="00F634FD" w:rsidRDefault="00FC395E" w:rsidP="00C657E3">
            <w:pPr>
              <w:rPr>
                <w:sz w:val="16"/>
                <w:szCs w:val="16"/>
              </w:rPr>
            </w:pPr>
            <w:r>
              <w:rPr>
                <w:sz w:val="16"/>
                <w:szCs w:val="16"/>
              </w:rPr>
              <w:t>у</w:t>
            </w:r>
            <w:r w:rsidR="00C657E3" w:rsidRPr="00F634FD">
              <w:rPr>
                <w:sz w:val="16"/>
                <w:szCs w:val="16"/>
              </w:rPr>
              <w:t>л. Железнодорожная</w:t>
            </w:r>
          </w:p>
        </w:tc>
        <w:tc>
          <w:tcPr>
            <w:tcW w:w="484" w:type="pct"/>
            <w:shd w:val="clear" w:color="auto" w:fill="auto"/>
            <w:tcMar>
              <w:left w:w="28" w:type="dxa"/>
              <w:bottom w:w="28" w:type="dxa"/>
              <w:right w:w="28" w:type="dxa"/>
            </w:tcMar>
            <w:hideMark/>
          </w:tcPr>
          <w:p w:rsidR="00C657E3" w:rsidRPr="00F634FD" w:rsidRDefault="00C657E3" w:rsidP="00C657E3">
            <w:pPr>
              <w:jc w:val="center"/>
              <w:rPr>
                <w:sz w:val="16"/>
                <w:szCs w:val="16"/>
              </w:rPr>
            </w:pPr>
            <w:r w:rsidRPr="00F634FD">
              <w:rPr>
                <w:sz w:val="16"/>
                <w:szCs w:val="16"/>
              </w:rPr>
              <w:t>1,90</w:t>
            </w:r>
          </w:p>
        </w:tc>
        <w:tc>
          <w:tcPr>
            <w:tcW w:w="340" w:type="pct"/>
            <w:shd w:val="clear" w:color="auto" w:fill="auto"/>
            <w:tcMar>
              <w:left w:w="28" w:type="dxa"/>
              <w:bottom w:w="28" w:type="dxa"/>
              <w:right w:w="28" w:type="dxa"/>
            </w:tcMar>
            <w:hideMark/>
          </w:tcPr>
          <w:p w:rsidR="00C657E3" w:rsidRPr="00F634FD" w:rsidRDefault="00C657E3" w:rsidP="00C657E3">
            <w:pPr>
              <w:jc w:val="center"/>
              <w:rPr>
                <w:sz w:val="16"/>
                <w:szCs w:val="16"/>
              </w:rPr>
            </w:pPr>
            <w:r w:rsidRPr="00F634FD">
              <w:rPr>
                <w:sz w:val="16"/>
                <w:szCs w:val="16"/>
              </w:rPr>
              <w:t>0/0</w:t>
            </w:r>
          </w:p>
        </w:tc>
        <w:tc>
          <w:tcPr>
            <w:tcW w:w="387" w:type="pct"/>
            <w:shd w:val="clear" w:color="auto" w:fill="auto"/>
            <w:noWrap/>
            <w:tcMar>
              <w:left w:w="28" w:type="dxa"/>
              <w:bottom w:w="28" w:type="dxa"/>
              <w:right w:w="28" w:type="dxa"/>
            </w:tcMar>
            <w:hideMark/>
          </w:tcPr>
          <w:p w:rsidR="00C657E3" w:rsidRPr="00F634FD" w:rsidRDefault="00C657E3" w:rsidP="00C657E3">
            <w:pPr>
              <w:jc w:val="center"/>
              <w:rPr>
                <w:sz w:val="16"/>
                <w:szCs w:val="16"/>
              </w:rPr>
            </w:pPr>
            <w:r w:rsidRPr="00F634FD">
              <w:rPr>
                <w:sz w:val="16"/>
                <w:szCs w:val="16"/>
              </w:rPr>
              <w:t>0/0</w:t>
            </w:r>
          </w:p>
        </w:tc>
        <w:tc>
          <w:tcPr>
            <w:tcW w:w="340" w:type="pct"/>
            <w:shd w:val="clear" w:color="auto" w:fill="auto"/>
            <w:noWrap/>
            <w:tcMar>
              <w:left w:w="28" w:type="dxa"/>
              <w:bottom w:w="28" w:type="dxa"/>
              <w:right w:w="28" w:type="dxa"/>
            </w:tcMar>
            <w:hideMark/>
          </w:tcPr>
          <w:p w:rsidR="00C657E3" w:rsidRPr="00F634FD" w:rsidRDefault="00C657E3" w:rsidP="00C657E3">
            <w:pPr>
              <w:jc w:val="center"/>
              <w:rPr>
                <w:sz w:val="16"/>
                <w:szCs w:val="16"/>
              </w:rPr>
            </w:pPr>
            <w:r w:rsidRPr="00F634FD">
              <w:rPr>
                <w:sz w:val="16"/>
                <w:szCs w:val="16"/>
              </w:rPr>
              <w:t> </w:t>
            </w:r>
          </w:p>
        </w:tc>
        <w:tc>
          <w:tcPr>
            <w:tcW w:w="339" w:type="pct"/>
            <w:shd w:val="clear" w:color="auto" w:fill="auto"/>
            <w:noWrap/>
            <w:tcMar>
              <w:left w:w="28" w:type="dxa"/>
              <w:bottom w:w="28" w:type="dxa"/>
              <w:right w:w="28" w:type="dxa"/>
            </w:tcMar>
            <w:hideMark/>
          </w:tcPr>
          <w:p w:rsidR="00C657E3" w:rsidRPr="00F634FD" w:rsidRDefault="00C657E3" w:rsidP="00C657E3">
            <w:pPr>
              <w:jc w:val="center"/>
              <w:rPr>
                <w:sz w:val="16"/>
                <w:szCs w:val="16"/>
              </w:rPr>
            </w:pPr>
            <w:r w:rsidRPr="00F634FD">
              <w:rPr>
                <w:sz w:val="16"/>
                <w:szCs w:val="16"/>
              </w:rPr>
              <w:t> </w:t>
            </w:r>
          </w:p>
        </w:tc>
        <w:tc>
          <w:tcPr>
            <w:tcW w:w="375" w:type="pct"/>
            <w:shd w:val="clear" w:color="auto" w:fill="auto"/>
            <w:noWrap/>
            <w:tcMar>
              <w:left w:w="28" w:type="dxa"/>
              <w:bottom w:w="28" w:type="dxa"/>
              <w:right w:w="28" w:type="dxa"/>
            </w:tcMar>
            <w:hideMark/>
          </w:tcPr>
          <w:p w:rsidR="00C657E3" w:rsidRPr="00F634FD" w:rsidRDefault="00C657E3" w:rsidP="00C657E3">
            <w:pPr>
              <w:jc w:val="center"/>
              <w:rPr>
                <w:sz w:val="16"/>
                <w:szCs w:val="16"/>
              </w:rPr>
            </w:pPr>
            <w:r w:rsidRPr="00F634FD">
              <w:rPr>
                <w:sz w:val="16"/>
                <w:szCs w:val="16"/>
              </w:rPr>
              <w:t>0/0</w:t>
            </w:r>
          </w:p>
        </w:tc>
        <w:tc>
          <w:tcPr>
            <w:tcW w:w="295" w:type="pct"/>
            <w:shd w:val="clear" w:color="auto" w:fill="auto"/>
            <w:noWrap/>
            <w:tcMar>
              <w:left w:w="28" w:type="dxa"/>
              <w:bottom w:w="28" w:type="dxa"/>
              <w:right w:w="28" w:type="dxa"/>
            </w:tcMar>
            <w:hideMark/>
          </w:tcPr>
          <w:p w:rsidR="00C657E3" w:rsidRPr="00F634FD" w:rsidRDefault="00C657E3" w:rsidP="00C657E3">
            <w:pPr>
              <w:jc w:val="center"/>
              <w:rPr>
                <w:sz w:val="16"/>
                <w:szCs w:val="16"/>
              </w:rPr>
            </w:pPr>
            <w:r w:rsidRPr="00F634FD">
              <w:rPr>
                <w:sz w:val="16"/>
                <w:szCs w:val="16"/>
              </w:rPr>
              <w:t>0/0</w:t>
            </w:r>
          </w:p>
        </w:tc>
        <w:tc>
          <w:tcPr>
            <w:tcW w:w="295" w:type="pct"/>
            <w:shd w:val="clear" w:color="auto" w:fill="auto"/>
            <w:noWrap/>
            <w:tcMar>
              <w:left w:w="28" w:type="dxa"/>
              <w:bottom w:w="28" w:type="dxa"/>
              <w:right w:w="28" w:type="dxa"/>
            </w:tcMar>
            <w:hideMark/>
          </w:tcPr>
          <w:p w:rsidR="00C657E3" w:rsidRPr="00F634FD" w:rsidRDefault="00C657E3" w:rsidP="00C657E3">
            <w:pPr>
              <w:jc w:val="center"/>
              <w:rPr>
                <w:sz w:val="16"/>
                <w:szCs w:val="16"/>
              </w:rPr>
            </w:pPr>
            <w:r w:rsidRPr="00F634FD">
              <w:rPr>
                <w:sz w:val="16"/>
                <w:szCs w:val="16"/>
              </w:rPr>
              <w:t>0/0</w:t>
            </w:r>
          </w:p>
        </w:tc>
        <w:tc>
          <w:tcPr>
            <w:tcW w:w="294" w:type="pct"/>
            <w:shd w:val="clear" w:color="auto" w:fill="auto"/>
            <w:noWrap/>
            <w:tcMar>
              <w:left w:w="28" w:type="dxa"/>
              <w:bottom w:w="28" w:type="dxa"/>
              <w:right w:w="28" w:type="dxa"/>
            </w:tcMar>
            <w:hideMark/>
          </w:tcPr>
          <w:p w:rsidR="00C657E3" w:rsidRPr="00F634FD" w:rsidRDefault="00C657E3" w:rsidP="00C657E3">
            <w:pPr>
              <w:jc w:val="center"/>
              <w:rPr>
                <w:sz w:val="16"/>
                <w:szCs w:val="16"/>
              </w:rPr>
            </w:pPr>
            <w:r w:rsidRPr="00F634FD">
              <w:rPr>
                <w:sz w:val="16"/>
                <w:szCs w:val="16"/>
              </w:rPr>
              <w:t>0/0</w:t>
            </w:r>
          </w:p>
        </w:tc>
      </w:tr>
      <w:tr w:rsidR="00181D06" w:rsidRPr="00F634FD" w:rsidTr="00181D06">
        <w:trPr>
          <w:trHeight w:val="152"/>
        </w:trPr>
        <w:tc>
          <w:tcPr>
            <w:tcW w:w="160" w:type="pct"/>
            <w:shd w:val="clear" w:color="auto" w:fill="auto"/>
            <w:noWrap/>
            <w:tcMar>
              <w:left w:w="28" w:type="dxa"/>
              <w:bottom w:w="28" w:type="dxa"/>
              <w:right w:w="28" w:type="dxa"/>
            </w:tcMar>
            <w:hideMark/>
          </w:tcPr>
          <w:p w:rsidR="00C657E3" w:rsidRPr="00F634FD" w:rsidRDefault="00C657E3" w:rsidP="00C657E3">
            <w:pPr>
              <w:jc w:val="center"/>
              <w:rPr>
                <w:sz w:val="16"/>
                <w:szCs w:val="16"/>
              </w:rPr>
            </w:pPr>
            <w:r w:rsidRPr="00F634FD">
              <w:rPr>
                <w:sz w:val="16"/>
                <w:szCs w:val="16"/>
                <w:lang w:val="en-US"/>
              </w:rPr>
              <w:t>3.</w:t>
            </w:r>
            <w:r w:rsidRPr="00F634FD">
              <w:rPr>
                <w:sz w:val="16"/>
                <w:szCs w:val="16"/>
              </w:rPr>
              <w:t>326</w:t>
            </w:r>
          </w:p>
        </w:tc>
        <w:tc>
          <w:tcPr>
            <w:tcW w:w="1691" w:type="pct"/>
            <w:shd w:val="clear" w:color="auto" w:fill="auto"/>
            <w:tcMar>
              <w:left w:w="28" w:type="dxa"/>
              <w:bottom w:w="28" w:type="dxa"/>
              <w:right w:w="28" w:type="dxa"/>
            </w:tcMar>
            <w:hideMark/>
          </w:tcPr>
          <w:p w:rsidR="00C657E3" w:rsidRPr="00F634FD" w:rsidRDefault="00FC395E" w:rsidP="00C657E3">
            <w:pPr>
              <w:rPr>
                <w:sz w:val="16"/>
                <w:szCs w:val="16"/>
              </w:rPr>
            </w:pPr>
            <w:r>
              <w:rPr>
                <w:sz w:val="16"/>
                <w:szCs w:val="16"/>
              </w:rPr>
              <w:t>у</w:t>
            </w:r>
            <w:r w:rsidR="00C657E3" w:rsidRPr="00F634FD">
              <w:rPr>
                <w:sz w:val="16"/>
                <w:szCs w:val="16"/>
              </w:rPr>
              <w:t>л. Юбилейная</w:t>
            </w:r>
          </w:p>
        </w:tc>
        <w:tc>
          <w:tcPr>
            <w:tcW w:w="484" w:type="pct"/>
            <w:shd w:val="clear" w:color="auto" w:fill="auto"/>
            <w:tcMar>
              <w:left w:w="28" w:type="dxa"/>
              <w:bottom w:w="28" w:type="dxa"/>
              <w:right w:w="28" w:type="dxa"/>
            </w:tcMar>
            <w:hideMark/>
          </w:tcPr>
          <w:p w:rsidR="00C657E3" w:rsidRPr="00F634FD" w:rsidRDefault="00C657E3" w:rsidP="00C657E3">
            <w:pPr>
              <w:jc w:val="center"/>
              <w:rPr>
                <w:sz w:val="16"/>
                <w:szCs w:val="16"/>
              </w:rPr>
            </w:pPr>
            <w:r w:rsidRPr="00F634FD">
              <w:rPr>
                <w:sz w:val="16"/>
                <w:szCs w:val="16"/>
              </w:rPr>
              <w:t>1,22</w:t>
            </w:r>
          </w:p>
        </w:tc>
        <w:tc>
          <w:tcPr>
            <w:tcW w:w="340" w:type="pct"/>
            <w:shd w:val="clear" w:color="auto" w:fill="auto"/>
            <w:tcMar>
              <w:left w:w="28" w:type="dxa"/>
              <w:bottom w:w="28" w:type="dxa"/>
              <w:right w:w="28" w:type="dxa"/>
            </w:tcMar>
            <w:hideMark/>
          </w:tcPr>
          <w:p w:rsidR="00C657E3" w:rsidRPr="00F634FD" w:rsidRDefault="00C657E3" w:rsidP="00C657E3">
            <w:pPr>
              <w:jc w:val="center"/>
              <w:rPr>
                <w:sz w:val="16"/>
                <w:szCs w:val="16"/>
              </w:rPr>
            </w:pPr>
            <w:r w:rsidRPr="00F634FD">
              <w:rPr>
                <w:sz w:val="16"/>
                <w:szCs w:val="16"/>
              </w:rPr>
              <w:t>0/0</w:t>
            </w:r>
          </w:p>
        </w:tc>
        <w:tc>
          <w:tcPr>
            <w:tcW w:w="387" w:type="pct"/>
            <w:shd w:val="clear" w:color="auto" w:fill="auto"/>
            <w:noWrap/>
            <w:tcMar>
              <w:left w:w="28" w:type="dxa"/>
              <w:bottom w:w="28" w:type="dxa"/>
              <w:right w:w="28" w:type="dxa"/>
            </w:tcMar>
            <w:hideMark/>
          </w:tcPr>
          <w:p w:rsidR="00C657E3" w:rsidRPr="00F634FD" w:rsidRDefault="00C657E3" w:rsidP="00C657E3">
            <w:pPr>
              <w:jc w:val="center"/>
              <w:rPr>
                <w:sz w:val="16"/>
                <w:szCs w:val="16"/>
              </w:rPr>
            </w:pPr>
            <w:r w:rsidRPr="00F634FD">
              <w:rPr>
                <w:sz w:val="16"/>
                <w:szCs w:val="16"/>
              </w:rPr>
              <w:t>0/0</w:t>
            </w:r>
          </w:p>
        </w:tc>
        <w:tc>
          <w:tcPr>
            <w:tcW w:w="340" w:type="pct"/>
            <w:shd w:val="clear" w:color="auto" w:fill="auto"/>
            <w:noWrap/>
            <w:tcMar>
              <w:left w:w="28" w:type="dxa"/>
              <w:bottom w:w="28" w:type="dxa"/>
              <w:right w:w="28" w:type="dxa"/>
            </w:tcMar>
            <w:hideMark/>
          </w:tcPr>
          <w:p w:rsidR="00C657E3" w:rsidRPr="00F634FD" w:rsidRDefault="00C657E3" w:rsidP="00C657E3">
            <w:pPr>
              <w:jc w:val="center"/>
              <w:rPr>
                <w:sz w:val="16"/>
                <w:szCs w:val="16"/>
              </w:rPr>
            </w:pPr>
            <w:r w:rsidRPr="00F634FD">
              <w:rPr>
                <w:sz w:val="16"/>
                <w:szCs w:val="16"/>
              </w:rPr>
              <w:t> </w:t>
            </w:r>
          </w:p>
        </w:tc>
        <w:tc>
          <w:tcPr>
            <w:tcW w:w="339" w:type="pct"/>
            <w:shd w:val="clear" w:color="auto" w:fill="auto"/>
            <w:noWrap/>
            <w:tcMar>
              <w:left w:w="28" w:type="dxa"/>
              <w:bottom w:w="28" w:type="dxa"/>
              <w:right w:w="28" w:type="dxa"/>
            </w:tcMar>
            <w:hideMark/>
          </w:tcPr>
          <w:p w:rsidR="00C657E3" w:rsidRPr="00F634FD" w:rsidRDefault="00C657E3" w:rsidP="00C657E3">
            <w:pPr>
              <w:jc w:val="center"/>
              <w:rPr>
                <w:sz w:val="16"/>
                <w:szCs w:val="16"/>
              </w:rPr>
            </w:pPr>
            <w:r w:rsidRPr="00F634FD">
              <w:rPr>
                <w:sz w:val="16"/>
                <w:szCs w:val="16"/>
              </w:rPr>
              <w:t> </w:t>
            </w:r>
          </w:p>
        </w:tc>
        <w:tc>
          <w:tcPr>
            <w:tcW w:w="375" w:type="pct"/>
            <w:shd w:val="clear" w:color="auto" w:fill="auto"/>
            <w:noWrap/>
            <w:tcMar>
              <w:left w:w="28" w:type="dxa"/>
              <w:bottom w:w="28" w:type="dxa"/>
              <w:right w:w="28" w:type="dxa"/>
            </w:tcMar>
            <w:hideMark/>
          </w:tcPr>
          <w:p w:rsidR="00C657E3" w:rsidRPr="00F634FD" w:rsidRDefault="00C657E3" w:rsidP="00C657E3">
            <w:pPr>
              <w:jc w:val="center"/>
              <w:rPr>
                <w:sz w:val="16"/>
                <w:szCs w:val="16"/>
              </w:rPr>
            </w:pPr>
            <w:r w:rsidRPr="00F634FD">
              <w:rPr>
                <w:sz w:val="16"/>
                <w:szCs w:val="16"/>
              </w:rPr>
              <w:t>0/0</w:t>
            </w:r>
          </w:p>
        </w:tc>
        <w:tc>
          <w:tcPr>
            <w:tcW w:w="295" w:type="pct"/>
            <w:shd w:val="clear" w:color="auto" w:fill="auto"/>
            <w:noWrap/>
            <w:tcMar>
              <w:left w:w="28" w:type="dxa"/>
              <w:bottom w:w="28" w:type="dxa"/>
              <w:right w:w="28" w:type="dxa"/>
            </w:tcMar>
            <w:hideMark/>
          </w:tcPr>
          <w:p w:rsidR="00C657E3" w:rsidRPr="00F634FD" w:rsidRDefault="00C657E3" w:rsidP="00C657E3">
            <w:pPr>
              <w:jc w:val="center"/>
              <w:rPr>
                <w:sz w:val="16"/>
                <w:szCs w:val="16"/>
              </w:rPr>
            </w:pPr>
            <w:r w:rsidRPr="00F634FD">
              <w:rPr>
                <w:sz w:val="16"/>
                <w:szCs w:val="16"/>
              </w:rPr>
              <w:t>0/0</w:t>
            </w:r>
          </w:p>
        </w:tc>
        <w:tc>
          <w:tcPr>
            <w:tcW w:w="295" w:type="pct"/>
            <w:shd w:val="clear" w:color="auto" w:fill="auto"/>
            <w:noWrap/>
            <w:tcMar>
              <w:left w:w="28" w:type="dxa"/>
              <w:bottom w:w="28" w:type="dxa"/>
              <w:right w:w="28" w:type="dxa"/>
            </w:tcMar>
            <w:hideMark/>
          </w:tcPr>
          <w:p w:rsidR="00C657E3" w:rsidRPr="00F634FD" w:rsidRDefault="00C657E3" w:rsidP="00C657E3">
            <w:pPr>
              <w:jc w:val="center"/>
              <w:rPr>
                <w:sz w:val="16"/>
                <w:szCs w:val="16"/>
              </w:rPr>
            </w:pPr>
            <w:r w:rsidRPr="00F634FD">
              <w:rPr>
                <w:sz w:val="16"/>
                <w:szCs w:val="16"/>
              </w:rPr>
              <w:t>0/0</w:t>
            </w:r>
          </w:p>
        </w:tc>
        <w:tc>
          <w:tcPr>
            <w:tcW w:w="294" w:type="pct"/>
            <w:shd w:val="clear" w:color="auto" w:fill="auto"/>
            <w:noWrap/>
            <w:tcMar>
              <w:left w:w="28" w:type="dxa"/>
              <w:bottom w:w="28" w:type="dxa"/>
              <w:right w:w="28" w:type="dxa"/>
            </w:tcMar>
            <w:hideMark/>
          </w:tcPr>
          <w:p w:rsidR="00C657E3" w:rsidRPr="00F634FD" w:rsidRDefault="00C657E3" w:rsidP="00C657E3">
            <w:pPr>
              <w:jc w:val="center"/>
              <w:rPr>
                <w:sz w:val="16"/>
                <w:szCs w:val="16"/>
              </w:rPr>
            </w:pPr>
            <w:r w:rsidRPr="00F634FD">
              <w:rPr>
                <w:sz w:val="16"/>
                <w:szCs w:val="16"/>
              </w:rPr>
              <w:t>0/0</w:t>
            </w:r>
          </w:p>
        </w:tc>
      </w:tr>
      <w:tr w:rsidR="00181D06" w:rsidRPr="00F634FD" w:rsidTr="00181D06">
        <w:trPr>
          <w:trHeight w:val="84"/>
        </w:trPr>
        <w:tc>
          <w:tcPr>
            <w:tcW w:w="160" w:type="pct"/>
            <w:shd w:val="clear" w:color="auto" w:fill="auto"/>
            <w:noWrap/>
            <w:tcMar>
              <w:left w:w="28" w:type="dxa"/>
              <w:bottom w:w="28" w:type="dxa"/>
              <w:right w:w="28" w:type="dxa"/>
            </w:tcMar>
            <w:hideMark/>
          </w:tcPr>
          <w:p w:rsidR="00C657E3" w:rsidRPr="00F634FD" w:rsidRDefault="00C657E3" w:rsidP="00C657E3">
            <w:pPr>
              <w:jc w:val="center"/>
              <w:rPr>
                <w:sz w:val="16"/>
                <w:szCs w:val="16"/>
              </w:rPr>
            </w:pPr>
            <w:r w:rsidRPr="00F634FD">
              <w:rPr>
                <w:sz w:val="16"/>
                <w:szCs w:val="16"/>
                <w:lang w:val="en-US"/>
              </w:rPr>
              <w:t>3.</w:t>
            </w:r>
            <w:r w:rsidRPr="00F634FD">
              <w:rPr>
                <w:sz w:val="16"/>
                <w:szCs w:val="16"/>
              </w:rPr>
              <w:t>327</w:t>
            </w:r>
          </w:p>
        </w:tc>
        <w:tc>
          <w:tcPr>
            <w:tcW w:w="1691" w:type="pct"/>
            <w:shd w:val="clear" w:color="auto" w:fill="auto"/>
            <w:tcMar>
              <w:left w:w="28" w:type="dxa"/>
              <w:bottom w:w="28" w:type="dxa"/>
              <w:right w:w="28" w:type="dxa"/>
            </w:tcMar>
            <w:hideMark/>
          </w:tcPr>
          <w:p w:rsidR="00C657E3" w:rsidRPr="00F634FD" w:rsidRDefault="00FC395E" w:rsidP="00C657E3">
            <w:pPr>
              <w:rPr>
                <w:sz w:val="16"/>
                <w:szCs w:val="16"/>
              </w:rPr>
            </w:pPr>
            <w:r>
              <w:rPr>
                <w:sz w:val="16"/>
                <w:szCs w:val="16"/>
              </w:rPr>
              <w:t>у</w:t>
            </w:r>
            <w:r w:rsidR="00C657E3" w:rsidRPr="00F634FD">
              <w:rPr>
                <w:sz w:val="16"/>
                <w:szCs w:val="16"/>
              </w:rPr>
              <w:t>л. Поселковая</w:t>
            </w:r>
          </w:p>
        </w:tc>
        <w:tc>
          <w:tcPr>
            <w:tcW w:w="484" w:type="pct"/>
            <w:shd w:val="clear" w:color="auto" w:fill="auto"/>
            <w:tcMar>
              <w:left w:w="28" w:type="dxa"/>
              <w:bottom w:w="28" w:type="dxa"/>
              <w:right w:w="28" w:type="dxa"/>
            </w:tcMar>
            <w:hideMark/>
          </w:tcPr>
          <w:p w:rsidR="00C657E3" w:rsidRPr="00F634FD" w:rsidRDefault="00C657E3" w:rsidP="00C657E3">
            <w:pPr>
              <w:jc w:val="center"/>
              <w:rPr>
                <w:sz w:val="16"/>
                <w:szCs w:val="16"/>
              </w:rPr>
            </w:pPr>
            <w:r w:rsidRPr="00F634FD">
              <w:rPr>
                <w:sz w:val="16"/>
                <w:szCs w:val="16"/>
              </w:rPr>
              <w:t>0,65</w:t>
            </w:r>
          </w:p>
        </w:tc>
        <w:tc>
          <w:tcPr>
            <w:tcW w:w="340" w:type="pct"/>
            <w:shd w:val="clear" w:color="auto" w:fill="auto"/>
            <w:tcMar>
              <w:left w:w="28" w:type="dxa"/>
              <w:bottom w:w="28" w:type="dxa"/>
              <w:right w:w="28" w:type="dxa"/>
            </w:tcMar>
            <w:hideMark/>
          </w:tcPr>
          <w:p w:rsidR="00C657E3" w:rsidRPr="00F634FD" w:rsidRDefault="00C657E3" w:rsidP="00C657E3">
            <w:pPr>
              <w:jc w:val="center"/>
              <w:rPr>
                <w:sz w:val="16"/>
                <w:szCs w:val="16"/>
              </w:rPr>
            </w:pPr>
            <w:r w:rsidRPr="00F634FD">
              <w:rPr>
                <w:sz w:val="16"/>
                <w:szCs w:val="16"/>
              </w:rPr>
              <w:t>0/0</w:t>
            </w:r>
          </w:p>
        </w:tc>
        <w:tc>
          <w:tcPr>
            <w:tcW w:w="387" w:type="pct"/>
            <w:shd w:val="clear" w:color="auto" w:fill="auto"/>
            <w:noWrap/>
            <w:tcMar>
              <w:left w:w="28" w:type="dxa"/>
              <w:bottom w:w="28" w:type="dxa"/>
              <w:right w:w="28" w:type="dxa"/>
            </w:tcMar>
            <w:hideMark/>
          </w:tcPr>
          <w:p w:rsidR="00C657E3" w:rsidRPr="00F634FD" w:rsidRDefault="00C657E3" w:rsidP="00C657E3">
            <w:pPr>
              <w:jc w:val="center"/>
              <w:rPr>
                <w:sz w:val="16"/>
                <w:szCs w:val="16"/>
              </w:rPr>
            </w:pPr>
            <w:r w:rsidRPr="00F634FD">
              <w:rPr>
                <w:sz w:val="16"/>
                <w:szCs w:val="16"/>
              </w:rPr>
              <w:t>0/0</w:t>
            </w:r>
          </w:p>
        </w:tc>
        <w:tc>
          <w:tcPr>
            <w:tcW w:w="340" w:type="pct"/>
            <w:shd w:val="clear" w:color="auto" w:fill="auto"/>
            <w:noWrap/>
            <w:tcMar>
              <w:left w:w="28" w:type="dxa"/>
              <w:bottom w:w="28" w:type="dxa"/>
              <w:right w:w="28" w:type="dxa"/>
            </w:tcMar>
            <w:hideMark/>
          </w:tcPr>
          <w:p w:rsidR="00C657E3" w:rsidRPr="00F634FD" w:rsidRDefault="00C657E3" w:rsidP="00C657E3">
            <w:pPr>
              <w:jc w:val="center"/>
              <w:rPr>
                <w:sz w:val="16"/>
                <w:szCs w:val="16"/>
              </w:rPr>
            </w:pPr>
            <w:r w:rsidRPr="00F634FD">
              <w:rPr>
                <w:sz w:val="16"/>
                <w:szCs w:val="16"/>
              </w:rPr>
              <w:t> </w:t>
            </w:r>
          </w:p>
        </w:tc>
        <w:tc>
          <w:tcPr>
            <w:tcW w:w="339" w:type="pct"/>
            <w:shd w:val="clear" w:color="auto" w:fill="auto"/>
            <w:noWrap/>
            <w:tcMar>
              <w:left w:w="28" w:type="dxa"/>
              <w:bottom w:w="28" w:type="dxa"/>
              <w:right w:w="28" w:type="dxa"/>
            </w:tcMar>
            <w:hideMark/>
          </w:tcPr>
          <w:p w:rsidR="00C657E3" w:rsidRPr="00F634FD" w:rsidRDefault="00C657E3" w:rsidP="00C657E3">
            <w:pPr>
              <w:jc w:val="center"/>
              <w:rPr>
                <w:sz w:val="16"/>
                <w:szCs w:val="16"/>
              </w:rPr>
            </w:pPr>
            <w:r w:rsidRPr="00F634FD">
              <w:rPr>
                <w:sz w:val="16"/>
                <w:szCs w:val="16"/>
              </w:rPr>
              <w:t> </w:t>
            </w:r>
          </w:p>
        </w:tc>
        <w:tc>
          <w:tcPr>
            <w:tcW w:w="375" w:type="pct"/>
            <w:shd w:val="clear" w:color="auto" w:fill="auto"/>
            <w:noWrap/>
            <w:tcMar>
              <w:left w:w="28" w:type="dxa"/>
              <w:bottom w:w="28" w:type="dxa"/>
              <w:right w:w="28" w:type="dxa"/>
            </w:tcMar>
            <w:hideMark/>
          </w:tcPr>
          <w:p w:rsidR="00C657E3" w:rsidRPr="00F634FD" w:rsidRDefault="00C657E3" w:rsidP="00C657E3">
            <w:pPr>
              <w:jc w:val="center"/>
              <w:rPr>
                <w:sz w:val="16"/>
                <w:szCs w:val="16"/>
              </w:rPr>
            </w:pPr>
            <w:r w:rsidRPr="00F634FD">
              <w:rPr>
                <w:sz w:val="16"/>
                <w:szCs w:val="16"/>
              </w:rPr>
              <w:t>0/0</w:t>
            </w:r>
          </w:p>
        </w:tc>
        <w:tc>
          <w:tcPr>
            <w:tcW w:w="295" w:type="pct"/>
            <w:shd w:val="clear" w:color="auto" w:fill="auto"/>
            <w:noWrap/>
            <w:tcMar>
              <w:left w:w="28" w:type="dxa"/>
              <w:bottom w:w="28" w:type="dxa"/>
              <w:right w:w="28" w:type="dxa"/>
            </w:tcMar>
            <w:hideMark/>
          </w:tcPr>
          <w:p w:rsidR="00C657E3" w:rsidRPr="00F634FD" w:rsidRDefault="00C657E3" w:rsidP="00C657E3">
            <w:pPr>
              <w:jc w:val="center"/>
              <w:rPr>
                <w:sz w:val="16"/>
                <w:szCs w:val="16"/>
              </w:rPr>
            </w:pPr>
            <w:r w:rsidRPr="00F634FD">
              <w:rPr>
                <w:sz w:val="16"/>
                <w:szCs w:val="16"/>
              </w:rPr>
              <w:t>0/0</w:t>
            </w:r>
          </w:p>
        </w:tc>
        <w:tc>
          <w:tcPr>
            <w:tcW w:w="295" w:type="pct"/>
            <w:shd w:val="clear" w:color="auto" w:fill="auto"/>
            <w:noWrap/>
            <w:tcMar>
              <w:left w:w="28" w:type="dxa"/>
              <w:bottom w:w="28" w:type="dxa"/>
              <w:right w:w="28" w:type="dxa"/>
            </w:tcMar>
            <w:hideMark/>
          </w:tcPr>
          <w:p w:rsidR="00C657E3" w:rsidRPr="00F634FD" w:rsidRDefault="00C657E3" w:rsidP="00C657E3">
            <w:pPr>
              <w:jc w:val="center"/>
              <w:rPr>
                <w:sz w:val="16"/>
                <w:szCs w:val="16"/>
              </w:rPr>
            </w:pPr>
            <w:r w:rsidRPr="00F634FD">
              <w:rPr>
                <w:sz w:val="16"/>
                <w:szCs w:val="16"/>
              </w:rPr>
              <w:t>0/0</w:t>
            </w:r>
          </w:p>
        </w:tc>
        <w:tc>
          <w:tcPr>
            <w:tcW w:w="294" w:type="pct"/>
            <w:shd w:val="clear" w:color="auto" w:fill="auto"/>
            <w:noWrap/>
            <w:tcMar>
              <w:left w:w="28" w:type="dxa"/>
              <w:bottom w:w="28" w:type="dxa"/>
              <w:right w:w="28" w:type="dxa"/>
            </w:tcMar>
            <w:hideMark/>
          </w:tcPr>
          <w:p w:rsidR="00C657E3" w:rsidRPr="00F634FD" w:rsidRDefault="00C657E3" w:rsidP="00C657E3">
            <w:pPr>
              <w:jc w:val="center"/>
              <w:rPr>
                <w:sz w:val="16"/>
                <w:szCs w:val="16"/>
              </w:rPr>
            </w:pPr>
            <w:r w:rsidRPr="00F634FD">
              <w:rPr>
                <w:sz w:val="16"/>
                <w:szCs w:val="16"/>
              </w:rPr>
              <w:t>0/0</w:t>
            </w:r>
          </w:p>
        </w:tc>
      </w:tr>
      <w:tr w:rsidR="00181D06" w:rsidRPr="00F634FD" w:rsidTr="00181D06">
        <w:trPr>
          <w:trHeight w:val="144"/>
        </w:trPr>
        <w:tc>
          <w:tcPr>
            <w:tcW w:w="160" w:type="pct"/>
            <w:shd w:val="clear" w:color="auto" w:fill="auto"/>
            <w:noWrap/>
            <w:tcMar>
              <w:left w:w="28" w:type="dxa"/>
              <w:bottom w:w="28" w:type="dxa"/>
              <w:right w:w="28" w:type="dxa"/>
            </w:tcMar>
            <w:hideMark/>
          </w:tcPr>
          <w:p w:rsidR="00C657E3" w:rsidRPr="00F634FD" w:rsidRDefault="00C657E3" w:rsidP="00C657E3">
            <w:pPr>
              <w:jc w:val="center"/>
              <w:rPr>
                <w:sz w:val="16"/>
                <w:szCs w:val="16"/>
              </w:rPr>
            </w:pPr>
            <w:r w:rsidRPr="00F634FD">
              <w:rPr>
                <w:sz w:val="16"/>
                <w:szCs w:val="16"/>
                <w:lang w:val="en-US"/>
              </w:rPr>
              <w:t>3.</w:t>
            </w:r>
            <w:r w:rsidRPr="00F634FD">
              <w:rPr>
                <w:sz w:val="16"/>
                <w:szCs w:val="16"/>
              </w:rPr>
              <w:t>328</w:t>
            </w:r>
          </w:p>
        </w:tc>
        <w:tc>
          <w:tcPr>
            <w:tcW w:w="1691" w:type="pct"/>
            <w:shd w:val="clear" w:color="auto" w:fill="auto"/>
            <w:tcMar>
              <w:left w:w="28" w:type="dxa"/>
              <w:bottom w:w="28" w:type="dxa"/>
              <w:right w:w="28" w:type="dxa"/>
            </w:tcMar>
            <w:hideMark/>
          </w:tcPr>
          <w:p w:rsidR="00C657E3" w:rsidRPr="00F634FD" w:rsidRDefault="00FC395E" w:rsidP="00C657E3">
            <w:pPr>
              <w:rPr>
                <w:sz w:val="16"/>
                <w:szCs w:val="16"/>
              </w:rPr>
            </w:pPr>
            <w:r>
              <w:rPr>
                <w:sz w:val="16"/>
                <w:szCs w:val="16"/>
              </w:rPr>
              <w:t>у</w:t>
            </w:r>
            <w:r w:rsidR="00C657E3" w:rsidRPr="00F634FD">
              <w:rPr>
                <w:sz w:val="16"/>
                <w:szCs w:val="16"/>
              </w:rPr>
              <w:t>л. Советская</w:t>
            </w:r>
          </w:p>
        </w:tc>
        <w:tc>
          <w:tcPr>
            <w:tcW w:w="484" w:type="pct"/>
            <w:shd w:val="clear" w:color="auto" w:fill="auto"/>
            <w:tcMar>
              <w:left w:w="28" w:type="dxa"/>
              <w:bottom w:w="28" w:type="dxa"/>
              <w:right w:w="28" w:type="dxa"/>
            </w:tcMar>
            <w:hideMark/>
          </w:tcPr>
          <w:p w:rsidR="00C657E3" w:rsidRPr="00F634FD" w:rsidRDefault="00C657E3" w:rsidP="00C657E3">
            <w:pPr>
              <w:jc w:val="center"/>
              <w:rPr>
                <w:sz w:val="16"/>
                <w:szCs w:val="16"/>
              </w:rPr>
            </w:pPr>
            <w:r w:rsidRPr="00F634FD">
              <w:rPr>
                <w:sz w:val="16"/>
                <w:szCs w:val="16"/>
              </w:rPr>
              <w:t>1,17</w:t>
            </w:r>
          </w:p>
        </w:tc>
        <w:tc>
          <w:tcPr>
            <w:tcW w:w="340" w:type="pct"/>
            <w:shd w:val="clear" w:color="auto" w:fill="auto"/>
            <w:tcMar>
              <w:left w:w="28" w:type="dxa"/>
              <w:bottom w:w="28" w:type="dxa"/>
              <w:right w:w="28" w:type="dxa"/>
            </w:tcMar>
            <w:hideMark/>
          </w:tcPr>
          <w:p w:rsidR="00C657E3" w:rsidRPr="00F634FD" w:rsidRDefault="00C657E3" w:rsidP="00C657E3">
            <w:pPr>
              <w:jc w:val="center"/>
              <w:rPr>
                <w:sz w:val="16"/>
                <w:szCs w:val="16"/>
              </w:rPr>
            </w:pPr>
            <w:r w:rsidRPr="00F634FD">
              <w:rPr>
                <w:sz w:val="16"/>
                <w:szCs w:val="16"/>
              </w:rPr>
              <w:t>0/0</w:t>
            </w:r>
          </w:p>
        </w:tc>
        <w:tc>
          <w:tcPr>
            <w:tcW w:w="387" w:type="pct"/>
            <w:shd w:val="clear" w:color="auto" w:fill="auto"/>
            <w:noWrap/>
            <w:tcMar>
              <w:left w:w="28" w:type="dxa"/>
              <w:bottom w:w="28" w:type="dxa"/>
              <w:right w:w="28" w:type="dxa"/>
            </w:tcMar>
            <w:hideMark/>
          </w:tcPr>
          <w:p w:rsidR="00C657E3" w:rsidRPr="00F634FD" w:rsidRDefault="00C657E3" w:rsidP="00C657E3">
            <w:pPr>
              <w:jc w:val="center"/>
              <w:rPr>
                <w:sz w:val="16"/>
                <w:szCs w:val="16"/>
              </w:rPr>
            </w:pPr>
            <w:r w:rsidRPr="00F634FD">
              <w:rPr>
                <w:sz w:val="16"/>
                <w:szCs w:val="16"/>
              </w:rPr>
              <w:t>0/0</w:t>
            </w:r>
          </w:p>
        </w:tc>
        <w:tc>
          <w:tcPr>
            <w:tcW w:w="340" w:type="pct"/>
            <w:shd w:val="clear" w:color="auto" w:fill="auto"/>
            <w:noWrap/>
            <w:tcMar>
              <w:left w:w="28" w:type="dxa"/>
              <w:bottom w:w="28" w:type="dxa"/>
              <w:right w:w="28" w:type="dxa"/>
            </w:tcMar>
            <w:hideMark/>
          </w:tcPr>
          <w:p w:rsidR="00C657E3" w:rsidRPr="00F634FD" w:rsidRDefault="00C657E3" w:rsidP="00C657E3">
            <w:pPr>
              <w:jc w:val="center"/>
              <w:rPr>
                <w:sz w:val="16"/>
                <w:szCs w:val="16"/>
              </w:rPr>
            </w:pPr>
            <w:r w:rsidRPr="00F634FD">
              <w:rPr>
                <w:sz w:val="16"/>
                <w:szCs w:val="16"/>
              </w:rPr>
              <w:t> </w:t>
            </w:r>
          </w:p>
        </w:tc>
        <w:tc>
          <w:tcPr>
            <w:tcW w:w="339" w:type="pct"/>
            <w:shd w:val="clear" w:color="auto" w:fill="auto"/>
            <w:noWrap/>
            <w:tcMar>
              <w:left w:w="28" w:type="dxa"/>
              <w:bottom w:w="28" w:type="dxa"/>
              <w:right w:w="28" w:type="dxa"/>
            </w:tcMar>
            <w:hideMark/>
          </w:tcPr>
          <w:p w:rsidR="00C657E3" w:rsidRPr="00F634FD" w:rsidRDefault="00C657E3" w:rsidP="00C657E3">
            <w:pPr>
              <w:jc w:val="center"/>
              <w:rPr>
                <w:sz w:val="16"/>
                <w:szCs w:val="16"/>
              </w:rPr>
            </w:pPr>
            <w:r w:rsidRPr="00F634FD">
              <w:rPr>
                <w:sz w:val="16"/>
                <w:szCs w:val="16"/>
              </w:rPr>
              <w:t> </w:t>
            </w:r>
          </w:p>
        </w:tc>
        <w:tc>
          <w:tcPr>
            <w:tcW w:w="375" w:type="pct"/>
            <w:shd w:val="clear" w:color="auto" w:fill="auto"/>
            <w:noWrap/>
            <w:tcMar>
              <w:left w:w="28" w:type="dxa"/>
              <w:bottom w:w="28" w:type="dxa"/>
              <w:right w:w="28" w:type="dxa"/>
            </w:tcMar>
            <w:hideMark/>
          </w:tcPr>
          <w:p w:rsidR="00C657E3" w:rsidRPr="00F634FD" w:rsidRDefault="00C657E3" w:rsidP="00C657E3">
            <w:pPr>
              <w:jc w:val="center"/>
              <w:rPr>
                <w:sz w:val="16"/>
                <w:szCs w:val="16"/>
              </w:rPr>
            </w:pPr>
            <w:r w:rsidRPr="00F634FD">
              <w:rPr>
                <w:sz w:val="16"/>
                <w:szCs w:val="16"/>
              </w:rPr>
              <w:t>0/0</w:t>
            </w:r>
          </w:p>
        </w:tc>
        <w:tc>
          <w:tcPr>
            <w:tcW w:w="295" w:type="pct"/>
            <w:shd w:val="clear" w:color="auto" w:fill="auto"/>
            <w:noWrap/>
            <w:tcMar>
              <w:left w:w="28" w:type="dxa"/>
              <w:bottom w:w="28" w:type="dxa"/>
              <w:right w:w="28" w:type="dxa"/>
            </w:tcMar>
            <w:hideMark/>
          </w:tcPr>
          <w:p w:rsidR="00C657E3" w:rsidRPr="00F634FD" w:rsidRDefault="00C657E3" w:rsidP="00C657E3">
            <w:pPr>
              <w:jc w:val="center"/>
              <w:rPr>
                <w:sz w:val="16"/>
                <w:szCs w:val="16"/>
              </w:rPr>
            </w:pPr>
            <w:r w:rsidRPr="00F634FD">
              <w:rPr>
                <w:sz w:val="16"/>
                <w:szCs w:val="16"/>
              </w:rPr>
              <w:t>0/0</w:t>
            </w:r>
          </w:p>
        </w:tc>
        <w:tc>
          <w:tcPr>
            <w:tcW w:w="295" w:type="pct"/>
            <w:shd w:val="clear" w:color="auto" w:fill="auto"/>
            <w:noWrap/>
            <w:tcMar>
              <w:left w:w="28" w:type="dxa"/>
              <w:bottom w:w="28" w:type="dxa"/>
              <w:right w:w="28" w:type="dxa"/>
            </w:tcMar>
            <w:hideMark/>
          </w:tcPr>
          <w:p w:rsidR="00C657E3" w:rsidRPr="00F634FD" w:rsidRDefault="00C657E3" w:rsidP="00C657E3">
            <w:pPr>
              <w:jc w:val="center"/>
              <w:rPr>
                <w:sz w:val="16"/>
                <w:szCs w:val="16"/>
              </w:rPr>
            </w:pPr>
            <w:r w:rsidRPr="00F634FD">
              <w:rPr>
                <w:sz w:val="16"/>
                <w:szCs w:val="16"/>
              </w:rPr>
              <w:t>0/0</w:t>
            </w:r>
          </w:p>
        </w:tc>
        <w:tc>
          <w:tcPr>
            <w:tcW w:w="294" w:type="pct"/>
            <w:shd w:val="clear" w:color="auto" w:fill="auto"/>
            <w:noWrap/>
            <w:tcMar>
              <w:left w:w="28" w:type="dxa"/>
              <w:bottom w:w="28" w:type="dxa"/>
              <w:right w:w="28" w:type="dxa"/>
            </w:tcMar>
            <w:hideMark/>
          </w:tcPr>
          <w:p w:rsidR="00C657E3" w:rsidRPr="00F634FD" w:rsidRDefault="00C657E3" w:rsidP="00C657E3">
            <w:pPr>
              <w:jc w:val="center"/>
              <w:rPr>
                <w:sz w:val="16"/>
                <w:szCs w:val="16"/>
              </w:rPr>
            </w:pPr>
            <w:r w:rsidRPr="00F634FD">
              <w:rPr>
                <w:sz w:val="16"/>
                <w:szCs w:val="16"/>
              </w:rPr>
              <w:t>0/0</w:t>
            </w:r>
          </w:p>
        </w:tc>
      </w:tr>
      <w:tr w:rsidR="00181D06" w:rsidRPr="00F634FD" w:rsidTr="00181D06">
        <w:trPr>
          <w:trHeight w:val="65"/>
        </w:trPr>
        <w:tc>
          <w:tcPr>
            <w:tcW w:w="160" w:type="pct"/>
            <w:shd w:val="clear" w:color="auto" w:fill="auto"/>
            <w:noWrap/>
            <w:tcMar>
              <w:left w:w="28" w:type="dxa"/>
              <w:bottom w:w="28" w:type="dxa"/>
              <w:right w:w="28" w:type="dxa"/>
            </w:tcMar>
            <w:hideMark/>
          </w:tcPr>
          <w:p w:rsidR="00C657E3" w:rsidRPr="00F634FD" w:rsidRDefault="00C657E3" w:rsidP="00C657E3">
            <w:pPr>
              <w:jc w:val="center"/>
              <w:rPr>
                <w:sz w:val="16"/>
                <w:szCs w:val="16"/>
              </w:rPr>
            </w:pPr>
            <w:r w:rsidRPr="00F634FD">
              <w:rPr>
                <w:sz w:val="16"/>
                <w:szCs w:val="16"/>
                <w:lang w:val="en-US"/>
              </w:rPr>
              <w:t>3.</w:t>
            </w:r>
            <w:r w:rsidRPr="00F634FD">
              <w:rPr>
                <w:sz w:val="16"/>
                <w:szCs w:val="16"/>
              </w:rPr>
              <w:t>329</w:t>
            </w:r>
          </w:p>
        </w:tc>
        <w:tc>
          <w:tcPr>
            <w:tcW w:w="1691" w:type="pct"/>
            <w:shd w:val="clear" w:color="auto" w:fill="auto"/>
            <w:tcMar>
              <w:left w:w="28" w:type="dxa"/>
              <w:bottom w:w="28" w:type="dxa"/>
              <w:right w:w="28" w:type="dxa"/>
            </w:tcMar>
            <w:hideMark/>
          </w:tcPr>
          <w:p w:rsidR="00C657E3" w:rsidRPr="00F634FD" w:rsidRDefault="00FC395E" w:rsidP="00C657E3">
            <w:pPr>
              <w:rPr>
                <w:sz w:val="16"/>
                <w:szCs w:val="16"/>
              </w:rPr>
            </w:pPr>
            <w:r>
              <w:rPr>
                <w:sz w:val="16"/>
                <w:szCs w:val="16"/>
              </w:rPr>
              <w:t>у</w:t>
            </w:r>
            <w:r w:rsidR="00C657E3" w:rsidRPr="00F634FD">
              <w:rPr>
                <w:sz w:val="16"/>
                <w:szCs w:val="16"/>
              </w:rPr>
              <w:t>л. Луговая</w:t>
            </w:r>
          </w:p>
        </w:tc>
        <w:tc>
          <w:tcPr>
            <w:tcW w:w="484" w:type="pct"/>
            <w:shd w:val="clear" w:color="auto" w:fill="auto"/>
            <w:tcMar>
              <w:left w:w="28" w:type="dxa"/>
              <w:bottom w:w="28" w:type="dxa"/>
              <w:right w:w="28" w:type="dxa"/>
            </w:tcMar>
            <w:hideMark/>
          </w:tcPr>
          <w:p w:rsidR="00C657E3" w:rsidRPr="00F634FD" w:rsidRDefault="00C657E3" w:rsidP="00C657E3">
            <w:pPr>
              <w:jc w:val="center"/>
              <w:rPr>
                <w:sz w:val="16"/>
                <w:szCs w:val="16"/>
              </w:rPr>
            </w:pPr>
            <w:r w:rsidRPr="00F634FD">
              <w:rPr>
                <w:sz w:val="16"/>
                <w:szCs w:val="16"/>
              </w:rPr>
              <w:t>1,10</w:t>
            </w:r>
          </w:p>
        </w:tc>
        <w:tc>
          <w:tcPr>
            <w:tcW w:w="340" w:type="pct"/>
            <w:shd w:val="clear" w:color="auto" w:fill="auto"/>
            <w:tcMar>
              <w:left w:w="28" w:type="dxa"/>
              <w:bottom w:w="28" w:type="dxa"/>
              <w:right w:w="28" w:type="dxa"/>
            </w:tcMar>
            <w:hideMark/>
          </w:tcPr>
          <w:p w:rsidR="00C657E3" w:rsidRPr="00F634FD" w:rsidRDefault="00C657E3" w:rsidP="00C657E3">
            <w:pPr>
              <w:jc w:val="center"/>
              <w:rPr>
                <w:sz w:val="16"/>
                <w:szCs w:val="16"/>
              </w:rPr>
            </w:pPr>
            <w:r w:rsidRPr="00F634FD">
              <w:rPr>
                <w:sz w:val="16"/>
                <w:szCs w:val="16"/>
              </w:rPr>
              <w:t>0/0</w:t>
            </w:r>
          </w:p>
        </w:tc>
        <w:tc>
          <w:tcPr>
            <w:tcW w:w="387" w:type="pct"/>
            <w:shd w:val="clear" w:color="auto" w:fill="auto"/>
            <w:noWrap/>
            <w:tcMar>
              <w:left w:w="28" w:type="dxa"/>
              <w:bottom w:w="28" w:type="dxa"/>
              <w:right w:w="28" w:type="dxa"/>
            </w:tcMar>
            <w:hideMark/>
          </w:tcPr>
          <w:p w:rsidR="00C657E3" w:rsidRPr="00F634FD" w:rsidRDefault="00C657E3" w:rsidP="00C657E3">
            <w:pPr>
              <w:jc w:val="center"/>
              <w:rPr>
                <w:sz w:val="16"/>
                <w:szCs w:val="16"/>
              </w:rPr>
            </w:pPr>
            <w:r w:rsidRPr="00F634FD">
              <w:rPr>
                <w:sz w:val="16"/>
                <w:szCs w:val="16"/>
              </w:rPr>
              <w:t>0/0</w:t>
            </w:r>
          </w:p>
        </w:tc>
        <w:tc>
          <w:tcPr>
            <w:tcW w:w="340" w:type="pct"/>
            <w:shd w:val="clear" w:color="auto" w:fill="auto"/>
            <w:noWrap/>
            <w:tcMar>
              <w:left w:w="28" w:type="dxa"/>
              <w:bottom w:w="28" w:type="dxa"/>
              <w:right w:w="28" w:type="dxa"/>
            </w:tcMar>
            <w:hideMark/>
          </w:tcPr>
          <w:p w:rsidR="00C657E3" w:rsidRPr="00F634FD" w:rsidRDefault="00C657E3" w:rsidP="00C657E3">
            <w:pPr>
              <w:jc w:val="center"/>
              <w:rPr>
                <w:sz w:val="16"/>
                <w:szCs w:val="16"/>
              </w:rPr>
            </w:pPr>
            <w:r w:rsidRPr="00F634FD">
              <w:rPr>
                <w:sz w:val="16"/>
                <w:szCs w:val="16"/>
              </w:rPr>
              <w:t> </w:t>
            </w:r>
          </w:p>
        </w:tc>
        <w:tc>
          <w:tcPr>
            <w:tcW w:w="339" w:type="pct"/>
            <w:shd w:val="clear" w:color="auto" w:fill="auto"/>
            <w:noWrap/>
            <w:tcMar>
              <w:left w:w="28" w:type="dxa"/>
              <w:bottom w:w="28" w:type="dxa"/>
              <w:right w:w="28" w:type="dxa"/>
            </w:tcMar>
            <w:hideMark/>
          </w:tcPr>
          <w:p w:rsidR="00C657E3" w:rsidRPr="00F634FD" w:rsidRDefault="00C657E3" w:rsidP="00C657E3">
            <w:pPr>
              <w:jc w:val="center"/>
              <w:rPr>
                <w:sz w:val="16"/>
                <w:szCs w:val="16"/>
              </w:rPr>
            </w:pPr>
            <w:r w:rsidRPr="00F634FD">
              <w:rPr>
                <w:sz w:val="16"/>
                <w:szCs w:val="16"/>
              </w:rPr>
              <w:t> </w:t>
            </w:r>
          </w:p>
        </w:tc>
        <w:tc>
          <w:tcPr>
            <w:tcW w:w="375" w:type="pct"/>
            <w:shd w:val="clear" w:color="auto" w:fill="auto"/>
            <w:noWrap/>
            <w:tcMar>
              <w:left w:w="28" w:type="dxa"/>
              <w:bottom w:w="28" w:type="dxa"/>
              <w:right w:w="28" w:type="dxa"/>
            </w:tcMar>
            <w:hideMark/>
          </w:tcPr>
          <w:p w:rsidR="00C657E3" w:rsidRPr="00F634FD" w:rsidRDefault="00C657E3" w:rsidP="00C657E3">
            <w:pPr>
              <w:jc w:val="center"/>
              <w:rPr>
                <w:sz w:val="16"/>
                <w:szCs w:val="16"/>
              </w:rPr>
            </w:pPr>
            <w:r w:rsidRPr="00F634FD">
              <w:rPr>
                <w:sz w:val="16"/>
                <w:szCs w:val="16"/>
              </w:rPr>
              <w:t>0/0</w:t>
            </w:r>
          </w:p>
        </w:tc>
        <w:tc>
          <w:tcPr>
            <w:tcW w:w="295" w:type="pct"/>
            <w:shd w:val="clear" w:color="auto" w:fill="auto"/>
            <w:noWrap/>
            <w:tcMar>
              <w:left w:w="28" w:type="dxa"/>
              <w:bottom w:w="28" w:type="dxa"/>
              <w:right w:w="28" w:type="dxa"/>
            </w:tcMar>
            <w:hideMark/>
          </w:tcPr>
          <w:p w:rsidR="00C657E3" w:rsidRPr="00F634FD" w:rsidRDefault="00C657E3" w:rsidP="00C657E3">
            <w:pPr>
              <w:jc w:val="center"/>
              <w:rPr>
                <w:sz w:val="16"/>
                <w:szCs w:val="16"/>
              </w:rPr>
            </w:pPr>
            <w:r w:rsidRPr="00F634FD">
              <w:rPr>
                <w:sz w:val="16"/>
                <w:szCs w:val="16"/>
              </w:rPr>
              <w:t>0/0</w:t>
            </w:r>
          </w:p>
        </w:tc>
        <w:tc>
          <w:tcPr>
            <w:tcW w:w="295" w:type="pct"/>
            <w:shd w:val="clear" w:color="auto" w:fill="auto"/>
            <w:noWrap/>
            <w:tcMar>
              <w:left w:w="28" w:type="dxa"/>
              <w:bottom w:w="28" w:type="dxa"/>
              <w:right w:w="28" w:type="dxa"/>
            </w:tcMar>
            <w:hideMark/>
          </w:tcPr>
          <w:p w:rsidR="00C657E3" w:rsidRPr="00F634FD" w:rsidRDefault="00C657E3" w:rsidP="00C657E3">
            <w:pPr>
              <w:jc w:val="center"/>
              <w:rPr>
                <w:sz w:val="16"/>
                <w:szCs w:val="16"/>
              </w:rPr>
            </w:pPr>
            <w:r w:rsidRPr="00F634FD">
              <w:rPr>
                <w:sz w:val="16"/>
                <w:szCs w:val="16"/>
              </w:rPr>
              <w:t>0,9/81,8</w:t>
            </w:r>
          </w:p>
        </w:tc>
        <w:tc>
          <w:tcPr>
            <w:tcW w:w="294" w:type="pct"/>
            <w:shd w:val="clear" w:color="auto" w:fill="auto"/>
            <w:noWrap/>
            <w:tcMar>
              <w:left w:w="28" w:type="dxa"/>
              <w:bottom w:w="28" w:type="dxa"/>
              <w:right w:w="28" w:type="dxa"/>
            </w:tcMar>
            <w:hideMark/>
          </w:tcPr>
          <w:p w:rsidR="00C657E3" w:rsidRPr="00F634FD" w:rsidRDefault="00C657E3" w:rsidP="00C657E3">
            <w:pPr>
              <w:jc w:val="center"/>
              <w:rPr>
                <w:sz w:val="16"/>
                <w:szCs w:val="16"/>
              </w:rPr>
            </w:pPr>
            <w:r w:rsidRPr="00F634FD">
              <w:rPr>
                <w:sz w:val="16"/>
                <w:szCs w:val="16"/>
              </w:rPr>
              <w:t>0,9/81,8</w:t>
            </w:r>
          </w:p>
        </w:tc>
      </w:tr>
      <w:tr w:rsidR="00181D06" w:rsidRPr="00F634FD" w:rsidTr="00181D06">
        <w:trPr>
          <w:trHeight w:val="122"/>
        </w:trPr>
        <w:tc>
          <w:tcPr>
            <w:tcW w:w="160" w:type="pct"/>
            <w:shd w:val="clear" w:color="auto" w:fill="auto"/>
            <w:noWrap/>
            <w:tcMar>
              <w:left w:w="28" w:type="dxa"/>
              <w:bottom w:w="28" w:type="dxa"/>
              <w:right w:w="28" w:type="dxa"/>
            </w:tcMar>
            <w:hideMark/>
          </w:tcPr>
          <w:p w:rsidR="00C657E3" w:rsidRPr="00F634FD" w:rsidRDefault="00C657E3" w:rsidP="00C657E3">
            <w:pPr>
              <w:jc w:val="center"/>
              <w:rPr>
                <w:sz w:val="16"/>
                <w:szCs w:val="16"/>
              </w:rPr>
            </w:pPr>
            <w:r w:rsidRPr="00F634FD">
              <w:rPr>
                <w:sz w:val="16"/>
                <w:szCs w:val="16"/>
                <w:lang w:val="en-US"/>
              </w:rPr>
              <w:t>3.</w:t>
            </w:r>
            <w:r w:rsidRPr="00F634FD">
              <w:rPr>
                <w:sz w:val="16"/>
                <w:szCs w:val="16"/>
              </w:rPr>
              <w:t>330</w:t>
            </w:r>
          </w:p>
        </w:tc>
        <w:tc>
          <w:tcPr>
            <w:tcW w:w="1691" w:type="pct"/>
            <w:shd w:val="clear" w:color="auto" w:fill="auto"/>
            <w:tcMar>
              <w:left w:w="28" w:type="dxa"/>
              <w:bottom w:w="28" w:type="dxa"/>
              <w:right w:w="28" w:type="dxa"/>
            </w:tcMar>
            <w:hideMark/>
          </w:tcPr>
          <w:p w:rsidR="00C657E3" w:rsidRPr="00F634FD" w:rsidRDefault="00FC395E" w:rsidP="00C657E3">
            <w:pPr>
              <w:rPr>
                <w:sz w:val="16"/>
                <w:szCs w:val="16"/>
              </w:rPr>
            </w:pPr>
            <w:r>
              <w:rPr>
                <w:sz w:val="16"/>
                <w:szCs w:val="16"/>
              </w:rPr>
              <w:t>у</w:t>
            </w:r>
            <w:r w:rsidR="00C657E3" w:rsidRPr="00F634FD">
              <w:rPr>
                <w:sz w:val="16"/>
                <w:szCs w:val="16"/>
              </w:rPr>
              <w:t>л. Новая</w:t>
            </w:r>
          </w:p>
        </w:tc>
        <w:tc>
          <w:tcPr>
            <w:tcW w:w="484" w:type="pct"/>
            <w:shd w:val="clear" w:color="auto" w:fill="auto"/>
            <w:tcMar>
              <w:left w:w="28" w:type="dxa"/>
              <w:bottom w:w="28" w:type="dxa"/>
              <w:right w:w="28" w:type="dxa"/>
            </w:tcMar>
            <w:hideMark/>
          </w:tcPr>
          <w:p w:rsidR="00C657E3" w:rsidRPr="00F634FD" w:rsidRDefault="00C657E3" w:rsidP="00C657E3">
            <w:pPr>
              <w:jc w:val="center"/>
              <w:rPr>
                <w:sz w:val="16"/>
                <w:szCs w:val="16"/>
              </w:rPr>
            </w:pPr>
            <w:r w:rsidRPr="00F634FD">
              <w:rPr>
                <w:sz w:val="16"/>
                <w:szCs w:val="16"/>
              </w:rPr>
              <w:t>1,20</w:t>
            </w:r>
          </w:p>
        </w:tc>
        <w:tc>
          <w:tcPr>
            <w:tcW w:w="340" w:type="pct"/>
            <w:shd w:val="clear" w:color="auto" w:fill="auto"/>
            <w:tcMar>
              <w:left w:w="28" w:type="dxa"/>
              <w:bottom w:w="28" w:type="dxa"/>
              <w:right w:w="28" w:type="dxa"/>
            </w:tcMar>
            <w:hideMark/>
          </w:tcPr>
          <w:p w:rsidR="00C657E3" w:rsidRPr="00F634FD" w:rsidRDefault="00C657E3" w:rsidP="00C657E3">
            <w:pPr>
              <w:jc w:val="center"/>
              <w:rPr>
                <w:sz w:val="16"/>
                <w:szCs w:val="16"/>
              </w:rPr>
            </w:pPr>
            <w:r w:rsidRPr="00F634FD">
              <w:rPr>
                <w:sz w:val="16"/>
                <w:szCs w:val="16"/>
              </w:rPr>
              <w:t>0/0</w:t>
            </w:r>
          </w:p>
        </w:tc>
        <w:tc>
          <w:tcPr>
            <w:tcW w:w="387" w:type="pct"/>
            <w:shd w:val="clear" w:color="auto" w:fill="auto"/>
            <w:noWrap/>
            <w:tcMar>
              <w:left w:w="28" w:type="dxa"/>
              <w:bottom w:w="28" w:type="dxa"/>
              <w:right w:w="28" w:type="dxa"/>
            </w:tcMar>
            <w:hideMark/>
          </w:tcPr>
          <w:p w:rsidR="00C657E3" w:rsidRPr="00F634FD" w:rsidRDefault="00C657E3" w:rsidP="00C657E3">
            <w:pPr>
              <w:jc w:val="center"/>
              <w:rPr>
                <w:sz w:val="16"/>
                <w:szCs w:val="16"/>
              </w:rPr>
            </w:pPr>
            <w:r w:rsidRPr="00F634FD">
              <w:rPr>
                <w:sz w:val="16"/>
                <w:szCs w:val="16"/>
              </w:rPr>
              <w:t>0/0</w:t>
            </w:r>
          </w:p>
        </w:tc>
        <w:tc>
          <w:tcPr>
            <w:tcW w:w="340" w:type="pct"/>
            <w:shd w:val="clear" w:color="auto" w:fill="auto"/>
            <w:noWrap/>
            <w:tcMar>
              <w:left w:w="28" w:type="dxa"/>
              <w:bottom w:w="28" w:type="dxa"/>
              <w:right w:w="28" w:type="dxa"/>
            </w:tcMar>
            <w:hideMark/>
          </w:tcPr>
          <w:p w:rsidR="00C657E3" w:rsidRPr="00F634FD" w:rsidRDefault="00C657E3" w:rsidP="00C657E3">
            <w:pPr>
              <w:jc w:val="center"/>
              <w:rPr>
                <w:sz w:val="16"/>
                <w:szCs w:val="16"/>
              </w:rPr>
            </w:pPr>
            <w:r w:rsidRPr="00F634FD">
              <w:rPr>
                <w:sz w:val="16"/>
                <w:szCs w:val="16"/>
              </w:rPr>
              <w:t> </w:t>
            </w:r>
          </w:p>
        </w:tc>
        <w:tc>
          <w:tcPr>
            <w:tcW w:w="339" w:type="pct"/>
            <w:shd w:val="clear" w:color="auto" w:fill="auto"/>
            <w:noWrap/>
            <w:tcMar>
              <w:left w:w="28" w:type="dxa"/>
              <w:bottom w:w="28" w:type="dxa"/>
              <w:right w:w="28" w:type="dxa"/>
            </w:tcMar>
            <w:hideMark/>
          </w:tcPr>
          <w:p w:rsidR="00C657E3" w:rsidRPr="00F634FD" w:rsidRDefault="00C657E3" w:rsidP="00C657E3">
            <w:pPr>
              <w:jc w:val="center"/>
              <w:rPr>
                <w:sz w:val="16"/>
                <w:szCs w:val="16"/>
              </w:rPr>
            </w:pPr>
            <w:r w:rsidRPr="00F634FD">
              <w:rPr>
                <w:sz w:val="16"/>
                <w:szCs w:val="16"/>
              </w:rPr>
              <w:t> </w:t>
            </w:r>
          </w:p>
        </w:tc>
        <w:tc>
          <w:tcPr>
            <w:tcW w:w="375" w:type="pct"/>
            <w:shd w:val="clear" w:color="auto" w:fill="auto"/>
            <w:noWrap/>
            <w:tcMar>
              <w:left w:w="28" w:type="dxa"/>
              <w:bottom w:w="28" w:type="dxa"/>
              <w:right w:w="28" w:type="dxa"/>
            </w:tcMar>
            <w:hideMark/>
          </w:tcPr>
          <w:p w:rsidR="00C657E3" w:rsidRPr="00F634FD" w:rsidRDefault="00C657E3" w:rsidP="00C657E3">
            <w:pPr>
              <w:jc w:val="center"/>
              <w:rPr>
                <w:sz w:val="16"/>
                <w:szCs w:val="16"/>
              </w:rPr>
            </w:pPr>
            <w:r w:rsidRPr="00F634FD">
              <w:rPr>
                <w:sz w:val="16"/>
                <w:szCs w:val="16"/>
              </w:rPr>
              <w:t>0/0</w:t>
            </w:r>
          </w:p>
        </w:tc>
        <w:tc>
          <w:tcPr>
            <w:tcW w:w="295" w:type="pct"/>
            <w:shd w:val="clear" w:color="auto" w:fill="auto"/>
            <w:noWrap/>
            <w:tcMar>
              <w:left w:w="28" w:type="dxa"/>
              <w:bottom w:w="28" w:type="dxa"/>
              <w:right w:w="28" w:type="dxa"/>
            </w:tcMar>
            <w:hideMark/>
          </w:tcPr>
          <w:p w:rsidR="00C657E3" w:rsidRPr="00F634FD" w:rsidRDefault="00C657E3" w:rsidP="00C657E3">
            <w:pPr>
              <w:jc w:val="center"/>
              <w:rPr>
                <w:sz w:val="16"/>
                <w:szCs w:val="16"/>
              </w:rPr>
            </w:pPr>
            <w:r w:rsidRPr="00F634FD">
              <w:rPr>
                <w:sz w:val="16"/>
                <w:szCs w:val="16"/>
              </w:rPr>
              <w:t>0/0</w:t>
            </w:r>
          </w:p>
        </w:tc>
        <w:tc>
          <w:tcPr>
            <w:tcW w:w="295" w:type="pct"/>
            <w:shd w:val="clear" w:color="auto" w:fill="auto"/>
            <w:noWrap/>
            <w:tcMar>
              <w:left w:w="28" w:type="dxa"/>
              <w:bottom w:w="28" w:type="dxa"/>
              <w:right w:w="28" w:type="dxa"/>
            </w:tcMar>
            <w:hideMark/>
          </w:tcPr>
          <w:p w:rsidR="00C657E3" w:rsidRPr="00F634FD" w:rsidRDefault="00C657E3" w:rsidP="00C657E3">
            <w:pPr>
              <w:jc w:val="center"/>
              <w:rPr>
                <w:sz w:val="16"/>
                <w:szCs w:val="16"/>
              </w:rPr>
            </w:pPr>
            <w:r w:rsidRPr="00F634FD">
              <w:rPr>
                <w:sz w:val="16"/>
                <w:szCs w:val="16"/>
              </w:rPr>
              <w:t>0/0</w:t>
            </w:r>
          </w:p>
        </w:tc>
        <w:tc>
          <w:tcPr>
            <w:tcW w:w="294" w:type="pct"/>
            <w:shd w:val="clear" w:color="auto" w:fill="auto"/>
            <w:noWrap/>
            <w:tcMar>
              <w:left w:w="28" w:type="dxa"/>
              <w:bottom w:w="28" w:type="dxa"/>
              <w:right w:w="28" w:type="dxa"/>
            </w:tcMar>
            <w:hideMark/>
          </w:tcPr>
          <w:p w:rsidR="00C657E3" w:rsidRPr="00F634FD" w:rsidRDefault="00C657E3" w:rsidP="00C657E3">
            <w:pPr>
              <w:jc w:val="center"/>
              <w:rPr>
                <w:sz w:val="16"/>
                <w:szCs w:val="16"/>
              </w:rPr>
            </w:pPr>
            <w:r w:rsidRPr="00F634FD">
              <w:rPr>
                <w:sz w:val="16"/>
                <w:szCs w:val="16"/>
              </w:rPr>
              <w:t>0/0</w:t>
            </w:r>
          </w:p>
        </w:tc>
      </w:tr>
      <w:tr w:rsidR="00181D06" w:rsidRPr="00F634FD" w:rsidTr="00181D06">
        <w:trPr>
          <w:trHeight w:val="65"/>
        </w:trPr>
        <w:tc>
          <w:tcPr>
            <w:tcW w:w="160" w:type="pct"/>
            <w:shd w:val="clear" w:color="auto" w:fill="auto"/>
            <w:noWrap/>
            <w:tcMar>
              <w:left w:w="28" w:type="dxa"/>
              <w:bottom w:w="28" w:type="dxa"/>
              <w:right w:w="28" w:type="dxa"/>
            </w:tcMar>
            <w:hideMark/>
          </w:tcPr>
          <w:p w:rsidR="00C657E3" w:rsidRPr="00F634FD" w:rsidRDefault="00C657E3" w:rsidP="00C657E3">
            <w:pPr>
              <w:jc w:val="center"/>
              <w:rPr>
                <w:sz w:val="16"/>
                <w:szCs w:val="16"/>
              </w:rPr>
            </w:pPr>
            <w:r w:rsidRPr="00F634FD">
              <w:rPr>
                <w:sz w:val="16"/>
                <w:szCs w:val="16"/>
                <w:lang w:val="en-US"/>
              </w:rPr>
              <w:t>3.</w:t>
            </w:r>
            <w:r w:rsidRPr="00F634FD">
              <w:rPr>
                <w:sz w:val="16"/>
                <w:szCs w:val="16"/>
              </w:rPr>
              <w:t>331</w:t>
            </w:r>
          </w:p>
        </w:tc>
        <w:tc>
          <w:tcPr>
            <w:tcW w:w="1691" w:type="pct"/>
            <w:shd w:val="clear" w:color="auto" w:fill="auto"/>
            <w:tcMar>
              <w:left w:w="28" w:type="dxa"/>
              <w:bottom w:w="28" w:type="dxa"/>
              <w:right w:w="28" w:type="dxa"/>
            </w:tcMar>
            <w:hideMark/>
          </w:tcPr>
          <w:p w:rsidR="00C657E3" w:rsidRPr="00F634FD" w:rsidRDefault="00FC395E" w:rsidP="00C657E3">
            <w:pPr>
              <w:rPr>
                <w:sz w:val="16"/>
                <w:szCs w:val="16"/>
              </w:rPr>
            </w:pPr>
            <w:r>
              <w:rPr>
                <w:sz w:val="16"/>
                <w:szCs w:val="16"/>
              </w:rPr>
              <w:t>у</w:t>
            </w:r>
            <w:r w:rsidR="00C657E3" w:rsidRPr="00F634FD">
              <w:rPr>
                <w:sz w:val="16"/>
                <w:szCs w:val="16"/>
              </w:rPr>
              <w:t>л. Труда</w:t>
            </w:r>
          </w:p>
        </w:tc>
        <w:tc>
          <w:tcPr>
            <w:tcW w:w="484" w:type="pct"/>
            <w:shd w:val="clear" w:color="auto" w:fill="auto"/>
            <w:tcMar>
              <w:left w:w="28" w:type="dxa"/>
              <w:bottom w:w="28" w:type="dxa"/>
              <w:right w:w="28" w:type="dxa"/>
            </w:tcMar>
            <w:hideMark/>
          </w:tcPr>
          <w:p w:rsidR="00C657E3" w:rsidRPr="00F634FD" w:rsidRDefault="00C657E3" w:rsidP="00C657E3">
            <w:pPr>
              <w:jc w:val="center"/>
              <w:rPr>
                <w:sz w:val="16"/>
                <w:szCs w:val="16"/>
              </w:rPr>
            </w:pPr>
            <w:r w:rsidRPr="00F634FD">
              <w:rPr>
                <w:sz w:val="16"/>
                <w:szCs w:val="16"/>
              </w:rPr>
              <w:t>0,40</w:t>
            </w:r>
          </w:p>
        </w:tc>
        <w:tc>
          <w:tcPr>
            <w:tcW w:w="340" w:type="pct"/>
            <w:shd w:val="clear" w:color="auto" w:fill="auto"/>
            <w:tcMar>
              <w:left w:w="28" w:type="dxa"/>
              <w:bottom w:w="28" w:type="dxa"/>
              <w:right w:w="28" w:type="dxa"/>
            </w:tcMar>
            <w:hideMark/>
          </w:tcPr>
          <w:p w:rsidR="00C657E3" w:rsidRPr="00F634FD" w:rsidRDefault="00C657E3" w:rsidP="00C657E3">
            <w:pPr>
              <w:jc w:val="center"/>
              <w:rPr>
                <w:sz w:val="16"/>
                <w:szCs w:val="16"/>
              </w:rPr>
            </w:pPr>
            <w:r w:rsidRPr="00F634FD">
              <w:rPr>
                <w:sz w:val="16"/>
                <w:szCs w:val="16"/>
              </w:rPr>
              <w:t>0/0</w:t>
            </w:r>
          </w:p>
        </w:tc>
        <w:tc>
          <w:tcPr>
            <w:tcW w:w="387" w:type="pct"/>
            <w:shd w:val="clear" w:color="auto" w:fill="auto"/>
            <w:noWrap/>
            <w:tcMar>
              <w:left w:w="28" w:type="dxa"/>
              <w:bottom w:w="28" w:type="dxa"/>
              <w:right w:w="28" w:type="dxa"/>
            </w:tcMar>
            <w:hideMark/>
          </w:tcPr>
          <w:p w:rsidR="00C657E3" w:rsidRPr="00F634FD" w:rsidRDefault="00C657E3" w:rsidP="00C657E3">
            <w:pPr>
              <w:jc w:val="center"/>
              <w:rPr>
                <w:sz w:val="16"/>
                <w:szCs w:val="16"/>
              </w:rPr>
            </w:pPr>
            <w:r w:rsidRPr="00F634FD">
              <w:rPr>
                <w:sz w:val="16"/>
                <w:szCs w:val="16"/>
              </w:rPr>
              <w:t>0/0</w:t>
            </w:r>
          </w:p>
        </w:tc>
        <w:tc>
          <w:tcPr>
            <w:tcW w:w="340" w:type="pct"/>
            <w:shd w:val="clear" w:color="auto" w:fill="auto"/>
            <w:noWrap/>
            <w:tcMar>
              <w:left w:w="28" w:type="dxa"/>
              <w:bottom w:w="28" w:type="dxa"/>
              <w:right w:w="28" w:type="dxa"/>
            </w:tcMar>
            <w:hideMark/>
          </w:tcPr>
          <w:p w:rsidR="00C657E3" w:rsidRPr="00F634FD" w:rsidRDefault="00C657E3" w:rsidP="00C657E3">
            <w:pPr>
              <w:jc w:val="center"/>
              <w:rPr>
                <w:sz w:val="16"/>
                <w:szCs w:val="16"/>
              </w:rPr>
            </w:pPr>
            <w:r w:rsidRPr="00F634FD">
              <w:rPr>
                <w:sz w:val="16"/>
                <w:szCs w:val="16"/>
              </w:rPr>
              <w:t> </w:t>
            </w:r>
          </w:p>
        </w:tc>
        <w:tc>
          <w:tcPr>
            <w:tcW w:w="339" w:type="pct"/>
            <w:shd w:val="clear" w:color="auto" w:fill="auto"/>
            <w:noWrap/>
            <w:tcMar>
              <w:left w:w="28" w:type="dxa"/>
              <w:bottom w:w="28" w:type="dxa"/>
              <w:right w:w="28" w:type="dxa"/>
            </w:tcMar>
            <w:hideMark/>
          </w:tcPr>
          <w:p w:rsidR="00C657E3" w:rsidRPr="00F634FD" w:rsidRDefault="00C657E3" w:rsidP="00C657E3">
            <w:pPr>
              <w:jc w:val="center"/>
              <w:rPr>
                <w:sz w:val="16"/>
                <w:szCs w:val="16"/>
              </w:rPr>
            </w:pPr>
            <w:r w:rsidRPr="00F634FD">
              <w:rPr>
                <w:sz w:val="16"/>
                <w:szCs w:val="16"/>
              </w:rPr>
              <w:t> </w:t>
            </w:r>
          </w:p>
        </w:tc>
        <w:tc>
          <w:tcPr>
            <w:tcW w:w="375" w:type="pct"/>
            <w:shd w:val="clear" w:color="auto" w:fill="auto"/>
            <w:noWrap/>
            <w:tcMar>
              <w:left w:w="28" w:type="dxa"/>
              <w:bottom w:w="28" w:type="dxa"/>
              <w:right w:w="28" w:type="dxa"/>
            </w:tcMar>
            <w:hideMark/>
          </w:tcPr>
          <w:p w:rsidR="00C657E3" w:rsidRPr="00F634FD" w:rsidRDefault="00C657E3" w:rsidP="00C657E3">
            <w:pPr>
              <w:jc w:val="center"/>
              <w:rPr>
                <w:sz w:val="16"/>
                <w:szCs w:val="16"/>
              </w:rPr>
            </w:pPr>
            <w:r w:rsidRPr="00F634FD">
              <w:rPr>
                <w:sz w:val="16"/>
                <w:szCs w:val="16"/>
              </w:rPr>
              <w:t>0/0</w:t>
            </w:r>
          </w:p>
        </w:tc>
        <w:tc>
          <w:tcPr>
            <w:tcW w:w="295" w:type="pct"/>
            <w:shd w:val="clear" w:color="auto" w:fill="auto"/>
            <w:noWrap/>
            <w:tcMar>
              <w:left w:w="28" w:type="dxa"/>
              <w:bottom w:w="28" w:type="dxa"/>
              <w:right w:w="28" w:type="dxa"/>
            </w:tcMar>
            <w:hideMark/>
          </w:tcPr>
          <w:p w:rsidR="00C657E3" w:rsidRPr="00F634FD" w:rsidRDefault="00C657E3" w:rsidP="00C657E3">
            <w:pPr>
              <w:jc w:val="center"/>
              <w:rPr>
                <w:sz w:val="16"/>
                <w:szCs w:val="16"/>
              </w:rPr>
            </w:pPr>
            <w:r w:rsidRPr="00F634FD">
              <w:rPr>
                <w:sz w:val="16"/>
                <w:szCs w:val="16"/>
              </w:rPr>
              <w:t>0/0</w:t>
            </w:r>
          </w:p>
        </w:tc>
        <w:tc>
          <w:tcPr>
            <w:tcW w:w="295" w:type="pct"/>
            <w:shd w:val="clear" w:color="auto" w:fill="auto"/>
            <w:noWrap/>
            <w:tcMar>
              <w:left w:w="28" w:type="dxa"/>
              <w:bottom w:w="28" w:type="dxa"/>
              <w:right w:w="28" w:type="dxa"/>
            </w:tcMar>
            <w:hideMark/>
          </w:tcPr>
          <w:p w:rsidR="00C657E3" w:rsidRPr="00F634FD" w:rsidRDefault="00C657E3" w:rsidP="00C657E3">
            <w:pPr>
              <w:jc w:val="center"/>
              <w:rPr>
                <w:sz w:val="16"/>
                <w:szCs w:val="16"/>
              </w:rPr>
            </w:pPr>
            <w:r w:rsidRPr="00F634FD">
              <w:rPr>
                <w:sz w:val="16"/>
                <w:szCs w:val="16"/>
              </w:rPr>
              <w:t>0/0</w:t>
            </w:r>
          </w:p>
        </w:tc>
        <w:tc>
          <w:tcPr>
            <w:tcW w:w="294" w:type="pct"/>
            <w:shd w:val="clear" w:color="auto" w:fill="auto"/>
            <w:noWrap/>
            <w:tcMar>
              <w:left w:w="28" w:type="dxa"/>
              <w:bottom w:w="28" w:type="dxa"/>
              <w:right w:w="28" w:type="dxa"/>
            </w:tcMar>
            <w:hideMark/>
          </w:tcPr>
          <w:p w:rsidR="00C657E3" w:rsidRPr="00F634FD" w:rsidRDefault="00C657E3" w:rsidP="00C657E3">
            <w:pPr>
              <w:jc w:val="center"/>
              <w:rPr>
                <w:sz w:val="16"/>
                <w:szCs w:val="16"/>
              </w:rPr>
            </w:pPr>
            <w:r w:rsidRPr="00F634FD">
              <w:rPr>
                <w:sz w:val="16"/>
                <w:szCs w:val="16"/>
              </w:rPr>
              <w:t>0/0</w:t>
            </w:r>
          </w:p>
        </w:tc>
      </w:tr>
      <w:tr w:rsidR="00181D06" w:rsidRPr="00F634FD" w:rsidTr="00181D06">
        <w:trPr>
          <w:trHeight w:val="100"/>
        </w:trPr>
        <w:tc>
          <w:tcPr>
            <w:tcW w:w="160" w:type="pct"/>
            <w:shd w:val="clear" w:color="auto" w:fill="auto"/>
            <w:noWrap/>
            <w:tcMar>
              <w:left w:w="28" w:type="dxa"/>
              <w:bottom w:w="28" w:type="dxa"/>
              <w:right w:w="28" w:type="dxa"/>
            </w:tcMar>
            <w:hideMark/>
          </w:tcPr>
          <w:p w:rsidR="00C657E3" w:rsidRPr="00F634FD" w:rsidRDefault="00C657E3" w:rsidP="00C657E3">
            <w:pPr>
              <w:jc w:val="center"/>
              <w:rPr>
                <w:sz w:val="16"/>
                <w:szCs w:val="16"/>
              </w:rPr>
            </w:pPr>
            <w:r w:rsidRPr="00F634FD">
              <w:rPr>
                <w:sz w:val="16"/>
                <w:szCs w:val="16"/>
                <w:lang w:val="en-US"/>
              </w:rPr>
              <w:t>3.</w:t>
            </w:r>
            <w:r w:rsidRPr="00F634FD">
              <w:rPr>
                <w:sz w:val="16"/>
                <w:szCs w:val="16"/>
              </w:rPr>
              <w:t>332</w:t>
            </w:r>
          </w:p>
        </w:tc>
        <w:tc>
          <w:tcPr>
            <w:tcW w:w="1691" w:type="pct"/>
            <w:shd w:val="clear" w:color="auto" w:fill="auto"/>
            <w:tcMar>
              <w:left w:w="28" w:type="dxa"/>
              <w:bottom w:w="28" w:type="dxa"/>
              <w:right w:w="28" w:type="dxa"/>
            </w:tcMar>
            <w:hideMark/>
          </w:tcPr>
          <w:p w:rsidR="00C657E3" w:rsidRPr="00F634FD" w:rsidRDefault="00FC395E" w:rsidP="00C657E3">
            <w:pPr>
              <w:rPr>
                <w:sz w:val="16"/>
                <w:szCs w:val="16"/>
              </w:rPr>
            </w:pPr>
            <w:r>
              <w:rPr>
                <w:sz w:val="16"/>
                <w:szCs w:val="16"/>
              </w:rPr>
              <w:t>у</w:t>
            </w:r>
            <w:r w:rsidR="00C657E3" w:rsidRPr="00F634FD">
              <w:rPr>
                <w:sz w:val="16"/>
                <w:szCs w:val="16"/>
              </w:rPr>
              <w:t>л. Свободы</w:t>
            </w:r>
          </w:p>
        </w:tc>
        <w:tc>
          <w:tcPr>
            <w:tcW w:w="484" w:type="pct"/>
            <w:shd w:val="clear" w:color="auto" w:fill="auto"/>
            <w:tcMar>
              <w:left w:w="28" w:type="dxa"/>
              <w:bottom w:w="28" w:type="dxa"/>
              <w:right w:w="28" w:type="dxa"/>
            </w:tcMar>
            <w:hideMark/>
          </w:tcPr>
          <w:p w:rsidR="00C657E3" w:rsidRPr="00F634FD" w:rsidRDefault="00C657E3" w:rsidP="00C657E3">
            <w:pPr>
              <w:jc w:val="center"/>
              <w:rPr>
                <w:sz w:val="16"/>
                <w:szCs w:val="16"/>
              </w:rPr>
            </w:pPr>
            <w:r w:rsidRPr="00F634FD">
              <w:rPr>
                <w:sz w:val="16"/>
                <w:szCs w:val="16"/>
              </w:rPr>
              <w:t>0,40</w:t>
            </w:r>
          </w:p>
        </w:tc>
        <w:tc>
          <w:tcPr>
            <w:tcW w:w="340" w:type="pct"/>
            <w:shd w:val="clear" w:color="auto" w:fill="auto"/>
            <w:tcMar>
              <w:left w:w="28" w:type="dxa"/>
              <w:bottom w:w="28" w:type="dxa"/>
              <w:right w:w="28" w:type="dxa"/>
            </w:tcMar>
            <w:hideMark/>
          </w:tcPr>
          <w:p w:rsidR="00C657E3" w:rsidRPr="00F634FD" w:rsidRDefault="00C657E3" w:rsidP="00C657E3">
            <w:pPr>
              <w:jc w:val="center"/>
              <w:rPr>
                <w:sz w:val="16"/>
                <w:szCs w:val="16"/>
              </w:rPr>
            </w:pPr>
            <w:r w:rsidRPr="00F634FD">
              <w:rPr>
                <w:sz w:val="16"/>
                <w:szCs w:val="16"/>
              </w:rPr>
              <w:t>0/0</w:t>
            </w:r>
          </w:p>
        </w:tc>
        <w:tc>
          <w:tcPr>
            <w:tcW w:w="387" w:type="pct"/>
            <w:shd w:val="clear" w:color="auto" w:fill="auto"/>
            <w:noWrap/>
            <w:tcMar>
              <w:left w:w="28" w:type="dxa"/>
              <w:bottom w:w="28" w:type="dxa"/>
              <w:right w:w="28" w:type="dxa"/>
            </w:tcMar>
            <w:hideMark/>
          </w:tcPr>
          <w:p w:rsidR="00C657E3" w:rsidRPr="00F634FD" w:rsidRDefault="00C657E3" w:rsidP="00C657E3">
            <w:pPr>
              <w:jc w:val="center"/>
              <w:rPr>
                <w:sz w:val="16"/>
                <w:szCs w:val="16"/>
              </w:rPr>
            </w:pPr>
            <w:r w:rsidRPr="00F634FD">
              <w:rPr>
                <w:sz w:val="16"/>
                <w:szCs w:val="16"/>
              </w:rPr>
              <w:t>0/0</w:t>
            </w:r>
          </w:p>
        </w:tc>
        <w:tc>
          <w:tcPr>
            <w:tcW w:w="340" w:type="pct"/>
            <w:shd w:val="clear" w:color="auto" w:fill="auto"/>
            <w:noWrap/>
            <w:tcMar>
              <w:left w:w="28" w:type="dxa"/>
              <w:bottom w:w="28" w:type="dxa"/>
              <w:right w:w="28" w:type="dxa"/>
            </w:tcMar>
            <w:hideMark/>
          </w:tcPr>
          <w:p w:rsidR="00C657E3" w:rsidRPr="00F634FD" w:rsidRDefault="00C657E3" w:rsidP="00C657E3">
            <w:pPr>
              <w:jc w:val="center"/>
              <w:rPr>
                <w:sz w:val="16"/>
                <w:szCs w:val="16"/>
              </w:rPr>
            </w:pPr>
            <w:r w:rsidRPr="00F634FD">
              <w:rPr>
                <w:sz w:val="16"/>
                <w:szCs w:val="16"/>
              </w:rPr>
              <w:t> </w:t>
            </w:r>
          </w:p>
        </w:tc>
        <w:tc>
          <w:tcPr>
            <w:tcW w:w="339" w:type="pct"/>
            <w:shd w:val="clear" w:color="auto" w:fill="auto"/>
            <w:noWrap/>
            <w:tcMar>
              <w:left w:w="28" w:type="dxa"/>
              <w:bottom w:w="28" w:type="dxa"/>
              <w:right w:w="28" w:type="dxa"/>
            </w:tcMar>
            <w:hideMark/>
          </w:tcPr>
          <w:p w:rsidR="00C657E3" w:rsidRPr="00F634FD" w:rsidRDefault="00C657E3" w:rsidP="00C657E3">
            <w:pPr>
              <w:jc w:val="center"/>
              <w:rPr>
                <w:sz w:val="16"/>
                <w:szCs w:val="16"/>
              </w:rPr>
            </w:pPr>
            <w:r w:rsidRPr="00F634FD">
              <w:rPr>
                <w:sz w:val="16"/>
                <w:szCs w:val="16"/>
              </w:rPr>
              <w:t> </w:t>
            </w:r>
          </w:p>
        </w:tc>
        <w:tc>
          <w:tcPr>
            <w:tcW w:w="375" w:type="pct"/>
            <w:shd w:val="clear" w:color="auto" w:fill="auto"/>
            <w:noWrap/>
            <w:tcMar>
              <w:left w:w="28" w:type="dxa"/>
              <w:bottom w:w="28" w:type="dxa"/>
              <w:right w:w="28" w:type="dxa"/>
            </w:tcMar>
            <w:hideMark/>
          </w:tcPr>
          <w:p w:rsidR="00C657E3" w:rsidRPr="00F634FD" w:rsidRDefault="00C657E3" w:rsidP="00C657E3">
            <w:pPr>
              <w:jc w:val="center"/>
              <w:rPr>
                <w:sz w:val="16"/>
                <w:szCs w:val="16"/>
              </w:rPr>
            </w:pPr>
            <w:r w:rsidRPr="00F634FD">
              <w:rPr>
                <w:sz w:val="16"/>
                <w:szCs w:val="16"/>
              </w:rPr>
              <w:t>0/0</w:t>
            </w:r>
          </w:p>
        </w:tc>
        <w:tc>
          <w:tcPr>
            <w:tcW w:w="295" w:type="pct"/>
            <w:shd w:val="clear" w:color="auto" w:fill="auto"/>
            <w:noWrap/>
            <w:tcMar>
              <w:left w:w="28" w:type="dxa"/>
              <w:bottom w:w="28" w:type="dxa"/>
              <w:right w:w="28" w:type="dxa"/>
            </w:tcMar>
            <w:hideMark/>
          </w:tcPr>
          <w:p w:rsidR="00C657E3" w:rsidRPr="00F634FD" w:rsidRDefault="00C657E3" w:rsidP="00C657E3">
            <w:pPr>
              <w:jc w:val="center"/>
              <w:rPr>
                <w:sz w:val="16"/>
                <w:szCs w:val="16"/>
              </w:rPr>
            </w:pPr>
            <w:r w:rsidRPr="00F634FD">
              <w:rPr>
                <w:sz w:val="16"/>
                <w:szCs w:val="16"/>
              </w:rPr>
              <w:t>0/0</w:t>
            </w:r>
          </w:p>
        </w:tc>
        <w:tc>
          <w:tcPr>
            <w:tcW w:w="295" w:type="pct"/>
            <w:shd w:val="clear" w:color="auto" w:fill="auto"/>
            <w:noWrap/>
            <w:tcMar>
              <w:left w:w="28" w:type="dxa"/>
              <w:bottom w:w="28" w:type="dxa"/>
              <w:right w:w="28" w:type="dxa"/>
            </w:tcMar>
            <w:hideMark/>
          </w:tcPr>
          <w:p w:rsidR="00C657E3" w:rsidRPr="00F634FD" w:rsidRDefault="00C657E3" w:rsidP="00C657E3">
            <w:pPr>
              <w:jc w:val="center"/>
              <w:rPr>
                <w:sz w:val="16"/>
                <w:szCs w:val="16"/>
              </w:rPr>
            </w:pPr>
            <w:r w:rsidRPr="00F634FD">
              <w:rPr>
                <w:sz w:val="16"/>
                <w:szCs w:val="16"/>
              </w:rPr>
              <w:t>0/0</w:t>
            </w:r>
          </w:p>
        </w:tc>
        <w:tc>
          <w:tcPr>
            <w:tcW w:w="294" w:type="pct"/>
            <w:shd w:val="clear" w:color="auto" w:fill="auto"/>
            <w:noWrap/>
            <w:tcMar>
              <w:left w:w="28" w:type="dxa"/>
              <w:bottom w:w="28" w:type="dxa"/>
              <w:right w:w="28" w:type="dxa"/>
            </w:tcMar>
            <w:hideMark/>
          </w:tcPr>
          <w:p w:rsidR="00C657E3" w:rsidRPr="00F634FD" w:rsidRDefault="00C657E3" w:rsidP="00C657E3">
            <w:pPr>
              <w:jc w:val="center"/>
              <w:rPr>
                <w:sz w:val="16"/>
                <w:szCs w:val="16"/>
              </w:rPr>
            </w:pPr>
            <w:r w:rsidRPr="00F634FD">
              <w:rPr>
                <w:sz w:val="16"/>
                <w:szCs w:val="16"/>
              </w:rPr>
              <w:t>0/0</w:t>
            </w:r>
          </w:p>
        </w:tc>
      </w:tr>
      <w:tr w:rsidR="00181D06" w:rsidRPr="00F634FD" w:rsidTr="00181D06">
        <w:trPr>
          <w:trHeight w:val="160"/>
        </w:trPr>
        <w:tc>
          <w:tcPr>
            <w:tcW w:w="160" w:type="pct"/>
            <w:shd w:val="clear" w:color="auto" w:fill="auto"/>
            <w:noWrap/>
            <w:tcMar>
              <w:left w:w="28" w:type="dxa"/>
              <w:bottom w:w="28" w:type="dxa"/>
              <w:right w:w="28" w:type="dxa"/>
            </w:tcMar>
            <w:hideMark/>
          </w:tcPr>
          <w:p w:rsidR="00C657E3" w:rsidRPr="00F634FD" w:rsidRDefault="00C657E3" w:rsidP="00C657E3">
            <w:pPr>
              <w:jc w:val="center"/>
              <w:rPr>
                <w:sz w:val="16"/>
                <w:szCs w:val="16"/>
              </w:rPr>
            </w:pPr>
            <w:r w:rsidRPr="00F634FD">
              <w:rPr>
                <w:sz w:val="16"/>
                <w:szCs w:val="16"/>
                <w:lang w:val="en-US"/>
              </w:rPr>
              <w:t>3.</w:t>
            </w:r>
            <w:r w:rsidRPr="00F634FD">
              <w:rPr>
                <w:sz w:val="16"/>
                <w:szCs w:val="16"/>
              </w:rPr>
              <w:t>333</w:t>
            </w:r>
          </w:p>
        </w:tc>
        <w:tc>
          <w:tcPr>
            <w:tcW w:w="1691" w:type="pct"/>
            <w:shd w:val="clear" w:color="auto" w:fill="auto"/>
            <w:tcMar>
              <w:left w:w="28" w:type="dxa"/>
              <w:bottom w:w="28" w:type="dxa"/>
              <w:right w:w="28" w:type="dxa"/>
            </w:tcMar>
            <w:hideMark/>
          </w:tcPr>
          <w:p w:rsidR="00C657E3" w:rsidRPr="00F634FD" w:rsidRDefault="00FC395E" w:rsidP="00C657E3">
            <w:pPr>
              <w:rPr>
                <w:sz w:val="16"/>
                <w:szCs w:val="16"/>
              </w:rPr>
            </w:pPr>
            <w:r>
              <w:rPr>
                <w:sz w:val="16"/>
                <w:szCs w:val="16"/>
              </w:rPr>
              <w:t>у</w:t>
            </w:r>
            <w:r w:rsidR="00C657E3" w:rsidRPr="00F634FD">
              <w:rPr>
                <w:sz w:val="16"/>
                <w:szCs w:val="16"/>
              </w:rPr>
              <w:t>л. Южная</w:t>
            </w:r>
          </w:p>
        </w:tc>
        <w:tc>
          <w:tcPr>
            <w:tcW w:w="484" w:type="pct"/>
            <w:shd w:val="clear" w:color="auto" w:fill="auto"/>
            <w:tcMar>
              <w:left w:w="28" w:type="dxa"/>
              <w:bottom w:w="28" w:type="dxa"/>
              <w:right w:w="28" w:type="dxa"/>
            </w:tcMar>
            <w:hideMark/>
          </w:tcPr>
          <w:p w:rsidR="00C657E3" w:rsidRPr="00F634FD" w:rsidRDefault="00C657E3" w:rsidP="00C657E3">
            <w:pPr>
              <w:jc w:val="center"/>
              <w:rPr>
                <w:sz w:val="16"/>
                <w:szCs w:val="16"/>
              </w:rPr>
            </w:pPr>
            <w:r w:rsidRPr="00F634FD">
              <w:rPr>
                <w:sz w:val="16"/>
                <w:szCs w:val="16"/>
              </w:rPr>
              <w:t>0,62</w:t>
            </w:r>
          </w:p>
        </w:tc>
        <w:tc>
          <w:tcPr>
            <w:tcW w:w="340" w:type="pct"/>
            <w:shd w:val="clear" w:color="auto" w:fill="auto"/>
            <w:tcMar>
              <w:left w:w="28" w:type="dxa"/>
              <w:bottom w:w="28" w:type="dxa"/>
              <w:right w:w="28" w:type="dxa"/>
            </w:tcMar>
            <w:hideMark/>
          </w:tcPr>
          <w:p w:rsidR="00C657E3" w:rsidRPr="00F634FD" w:rsidRDefault="00C657E3" w:rsidP="00C657E3">
            <w:pPr>
              <w:jc w:val="center"/>
              <w:rPr>
                <w:sz w:val="16"/>
                <w:szCs w:val="16"/>
              </w:rPr>
            </w:pPr>
            <w:r w:rsidRPr="00F634FD">
              <w:rPr>
                <w:sz w:val="16"/>
                <w:szCs w:val="16"/>
              </w:rPr>
              <w:t>0/0</w:t>
            </w:r>
          </w:p>
        </w:tc>
        <w:tc>
          <w:tcPr>
            <w:tcW w:w="387" w:type="pct"/>
            <w:shd w:val="clear" w:color="auto" w:fill="auto"/>
            <w:noWrap/>
            <w:tcMar>
              <w:left w:w="28" w:type="dxa"/>
              <w:bottom w:w="28" w:type="dxa"/>
              <w:right w:w="28" w:type="dxa"/>
            </w:tcMar>
            <w:hideMark/>
          </w:tcPr>
          <w:p w:rsidR="00C657E3" w:rsidRPr="00F634FD" w:rsidRDefault="00C657E3" w:rsidP="00C657E3">
            <w:pPr>
              <w:jc w:val="center"/>
              <w:rPr>
                <w:sz w:val="16"/>
                <w:szCs w:val="16"/>
              </w:rPr>
            </w:pPr>
            <w:r w:rsidRPr="00F634FD">
              <w:rPr>
                <w:sz w:val="16"/>
                <w:szCs w:val="16"/>
              </w:rPr>
              <w:t>0/0</w:t>
            </w:r>
          </w:p>
        </w:tc>
        <w:tc>
          <w:tcPr>
            <w:tcW w:w="340" w:type="pct"/>
            <w:shd w:val="clear" w:color="auto" w:fill="auto"/>
            <w:noWrap/>
            <w:tcMar>
              <w:left w:w="28" w:type="dxa"/>
              <w:bottom w:w="28" w:type="dxa"/>
              <w:right w:w="28" w:type="dxa"/>
            </w:tcMar>
            <w:hideMark/>
          </w:tcPr>
          <w:p w:rsidR="00C657E3" w:rsidRPr="00F634FD" w:rsidRDefault="00C657E3" w:rsidP="00C657E3">
            <w:pPr>
              <w:jc w:val="center"/>
              <w:rPr>
                <w:sz w:val="16"/>
                <w:szCs w:val="16"/>
              </w:rPr>
            </w:pPr>
            <w:r w:rsidRPr="00F634FD">
              <w:rPr>
                <w:sz w:val="16"/>
                <w:szCs w:val="16"/>
              </w:rPr>
              <w:t> </w:t>
            </w:r>
          </w:p>
        </w:tc>
        <w:tc>
          <w:tcPr>
            <w:tcW w:w="339" w:type="pct"/>
            <w:shd w:val="clear" w:color="auto" w:fill="auto"/>
            <w:noWrap/>
            <w:tcMar>
              <w:left w:w="28" w:type="dxa"/>
              <w:bottom w:w="28" w:type="dxa"/>
              <w:right w:w="28" w:type="dxa"/>
            </w:tcMar>
            <w:hideMark/>
          </w:tcPr>
          <w:p w:rsidR="00C657E3" w:rsidRPr="00F634FD" w:rsidRDefault="00C657E3" w:rsidP="00C657E3">
            <w:pPr>
              <w:jc w:val="center"/>
              <w:rPr>
                <w:sz w:val="16"/>
                <w:szCs w:val="16"/>
              </w:rPr>
            </w:pPr>
            <w:r w:rsidRPr="00F634FD">
              <w:rPr>
                <w:sz w:val="16"/>
                <w:szCs w:val="16"/>
              </w:rPr>
              <w:t> </w:t>
            </w:r>
          </w:p>
        </w:tc>
        <w:tc>
          <w:tcPr>
            <w:tcW w:w="375" w:type="pct"/>
            <w:shd w:val="clear" w:color="auto" w:fill="auto"/>
            <w:noWrap/>
            <w:tcMar>
              <w:left w:w="28" w:type="dxa"/>
              <w:bottom w:w="28" w:type="dxa"/>
              <w:right w:w="28" w:type="dxa"/>
            </w:tcMar>
            <w:hideMark/>
          </w:tcPr>
          <w:p w:rsidR="00C657E3" w:rsidRPr="00F634FD" w:rsidRDefault="00C657E3" w:rsidP="00C657E3">
            <w:pPr>
              <w:jc w:val="center"/>
              <w:rPr>
                <w:sz w:val="16"/>
                <w:szCs w:val="16"/>
              </w:rPr>
            </w:pPr>
            <w:r w:rsidRPr="00F634FD">
              <w:rPr>
                <w:sz w:val="16"/>
                <w:szCs w:val="16"/>
              </w:rPr>
              <w:t>0/0</w:t>
            </w:r>
          </w:p>
        </w:tc>
        <w:tc>
          <w:tcPr>
            <w:tcW w:w="295" w:type="pct"/>
            <w:shd w:val="clear" w:color="auto" w:fill="auto"/>
            <w:noWrap/>
            <w:tcMar>
              <w:left w:w="28" w:type="dxa"/>
              <w:bottom w:w="28" w:type="dxa"/>
              <w:right w:w="28" w:type="dxa"/>
            </w:tcMar>
            <w:hideMark/>
          </w:tcPr>
          <w:p w:rsidR="00C657E3" w:rsidRPr="00F634FD" w:rsidRDefault="00C657E3" w:rsidP="00C657E3">
            <w:pPr>
              <w:jc w:val="center"/>
              <w:rPr>
                <w:sz w:val="16"/>
                <w:szCs w:val="16"/>
              </w:rPr>
            </w:pPr>
            <w:r w:rsidRPr="00F634FD">
              <w:rPr>
                <w:sz w:val="16"/>
                <w:szCs w:val="16"/>
              </w:rPr>
              <w:t>0/0</w:t>
            </w:r>
          </w:p>
        </w:tc>
        <w:tc>
          <w:tcPr>
            <w:tcW w:w="295" w:type="pct"/>
            <w:shd w:val="clear" w:color="auto" w:fill="auto"/>
            <w:noWrap/>
            <w:tcMar>
              <w:left w:w="28" w:type="dxa"/>
              <w:bottom w:w="28" w:type="dxa"/>
              <w:right w:w="28" w:type="dxa"/>
            </w:tcMar>
            <w:hideMark/>
          </w:tcPr>
          <w:p w:rsidR="00C657E3" w:rsidRPr="00F634FD" w:rsidRDefault="00C657E3" w:rsidP="00C657E3">
            <w:pPr>
              <w:jc w:val="center"/>
              <w:rPr>
                <w:sz w:val="16"/>
                <w:szCs w:val="16"/>
              </w:rPr>
            </w:pPr>
            <w:r w:rsidRPr="00F634FD">
              <w:rPr>
                <w:sz w:val="16"/>
                <w:szCs w:val="16"/>
              </w:rPr>
              <w:t>0/0</w:t>
            </w:r>
          </w:p>
        </w:tc>
        <w:tc>
          <w:tcPr>
            <w:tcW w:w="294" w:type="pct"/>
            <w:shd w:val="clear" w:color="auto" w:fill="auto"/>
            <w:noWrap/>
            <w:tcMar>
              <w:left w:w="28" w:type="dxa"/>
              <w:bottom w:w="28" w:type="dxa"/>
              <w:right w:w="28" w:type="dxa"/>
            </w:tcMar>
            <w:hideMark/>
          </w:tcPr>
          <w:p w:rsidR="00C657E3" w:rsidRPr="00F634FD" w:rsidRDefault="00C657E3" w:rsidP="00C657E3">
            <w:pPr>
              <w:jc w:val="center"/>
              <w:rPr>
                <w:sz w:val="16"/>
                <w:szCs w:val="16"/>
              </w:rPr>
            </w:pPr>
            <w:r w:rsidRPr="00F634FD">
              <w:rPr>
                <w:sz w:val="16"/>
                <w:szCs w:val="16"/>
              </w:rPr>
              <w:t>0/0</w:t>
            </w:r>
          </w:p>
        </w:tc>
      </w:tr>
      <w:tr w:rsidR="00181D06" w:rsidRPr="00F634FD" w:rsidTr="00181D06">
        <w:trPr>
          <w:trHeight w:val="92"/>
        </w:trPr>
        <w:tc>
          <w:tcPr>
            <w:tcW w:w="160" w:type="pct"/>
            <w:shd w:val="clear" w:color="auto" w:fill="auto"/>
            <w:noWrap/>
            <w:tcMar>
              <w:left w:w="28" w:type="dxa"/>
              <w:bottom w:w="28" w:type="dxa"/>
              <w:right w:w="28" w:type="dxa"/>
            </w:tcMar>
            <w:hideMark/>
          </w:tcPr>
          <w:p w:rsidR="00C657E3" w:rsidRPr="00F634FD" w:rsidRDefault="00C657E3" w:rsidP="00C657E3">
            <w:pPr>
              <w:jc w:val="center"/>
              <w:rPr>
                <w:sz w:val="16"/>
                <w:szCs w:val="16"/>
              </w:rPr>
            </w:pPr>
            <w:r w:rsidRPr="00F634FD">
              <w:rPr>
                <w:sz w:val="16"/>
                <w:szCs w:val="16"/>
                <w:lang w:val="en-US"/>
              </w:rPr>
              <w:t>3.</w:t>
            </w:r>
            <w:r w:rsidRPr="00F634FD">
              <w:rPr>
                <w:sz w:val="16"/>
                <w:szCs w:val="16"/>
              </w:rPr>
              <w:t>334</w:t>
            </w:r>
          </w:p>
        </w:tc>
        <w:tc>
          <w:tcPr>
            <w:tcW w:w="1691" w:type="pct"/>
            <w:shd w:val="clear" w:color="auto" w:fill="auto"/>
            <w:tcMar>
              <w:left w:w="28" w:type="dxa"/>
              <w:bottom w:w="28" w:type="dxa"/>
              <w:right w:w="28" w:type="dxa"/>
            </w:tcMar>
            <w:hideMark/>
          </w:tcPr>
          <w:p w:rsidR="00C657E3" w:rsidRPr="00F634FD" w:rsidRDefault="00FC395E" w:rsidP="00C657E3">
            <w:pPr>
              <w:rPr>
                <w:sz w:val="16"/>
                <w:szCs w:val="16"/>
              </w:rPr>
            </w:pPr>
            <w:r>
              <w:rPr>
                <w:sz w:val="16"/>
                <w:szCs w:val="16"/>
              </w:rPr>
              <w:t>у</w:t>
            </w:r>
            <w:r w:rsidR="00C657E3" w:rsidRPr="00F634FD">
              <w:rPr>
                <w:sz w:val="16"/>
                <w:szCs w:val="16"/>
              </w:rPr>
              <w:t>л. Майская</w:t>
            </w:r>
          </w:p>
        </w:tc>
        <w:tc>
          <w:tcPr>
            <w:tcW w:w="484" w:type="pct"/>
            <w:shd w:val="clear" w:color="auto" w:fill="auto"/>
            <w:tcMar>
              <w:left w:w="28" w:type="dxa"/>
              <w:bottom w:w="28" w:type="dxa"/>
              <w:right w:w="28" w:type="dxa"/>
            </w:tcMar>
            <w:hideMark/>
          </w:tcPr>
          <w:p w:rsidR="00C657E3" w:rsidRPr="00F634FD" w:rsidRDefault="00C657E3" w:rsidP="00C657E3">
            <w:pPr>
              <w:jc w:val="center"/>
              <w:rPr>
                <w:sz w:val="16"/>
                <w:szCs w:val="16"/>
              </w:rPr>
            </w:pPr>
            <w:r w:rsidRPr="00F634FD">
              <w:rPr>
                <w:sz w:val="16"/>
                <w:szCs w:val="16"/>
              </w:rPr>
              <w:t>0,50</w:t>
            </w:r>
          </w:p>
        </w:tc>
        <w:tc>
          <w:tcPr>
            <w:tcW w:w="340" w:type="pct"/>
            <w:shd w:val="clear" w:color="auto" w:fill="auto"/>
            <w:tcMar>
              <w:left w:w="28" w:type="dxa"/>
              <w:bottom w:w="28" w:type="dxa"/>
              <w:right w:w="28" w:type="dxa"/>
            </w:tcMar>
            <w:hideMark/>
          </w:tcPr>
          <w:p w:rsidR="00C657E3" w:rsidRPr="00F634FD" w:rsidRDefault="00C657E3" w:rsidP="00C657E3">
            <w:pPr>
              <w:jc w:val="center"/>
              <w:rPr>
                <w:sz w:val="16"/>
                <w:szCs w:val="16"/>
              </w:rPr>
            </w:pPr>
            <w:r w:rsidRPr="00F634FD">
              <w:rPr>
                <w:sz w:val="16"/>
                <w:szCs w:val="16"/>
              </w:rPr>
              <w:t>0/0</w:t>
            </w:r>
          </w:p>
        </w:tc>
        <w:tc>
          <w:tcPr>
            <w:tcW w:w="387" w:type="pct"/>
            <w:shd w:val="clear" w:color="auto" w:fill="auto"/>
            <w:noWrap/>
            <w:tcMar>
              <w:left w:w="28" w:type="dxa"/>
              <w:bottom w:w="28" w:type="dxa"/>
              <w:right w:w="28" w:type="dxa"/>
            </w:tcMar>
            <w:hideMark/>
          </w:tcPr>
          <w:p w:rsidR="00C657E3" w:rsidRPr="00F634FD" w:rsidRDefault="00C657E3" w:rsidP="00C657E3">
            <w:pPr>
              <w:jc w:val="center"/>
              <w:rPr>
                <w:sz w:val="16"/>
                <w:szCs w:val="16"/>
              </w:rPr>
            </w:pPr>
            <w:r w:rsidRPr="00F634FD">
              <w:rPr>
                <w:sz w:val="16"/>
                <w:szCs w:val="16"/>
              </w:rPr>
              <w:t>0/0</w:t>
            </w:r>
          </w:p>
        </w:tc>
        <w:tc>
          <w:tcPr>
            <w:tcW w:w="340" w:type="pct"/>
            <w:shd w:val="clear" w:color="auto" w:fill="auto"/>
            <w:noWrap/>
            <w:tcMar>
              <w:left w:w="28" w:type="dxa"/>
              <w:bottom w:w="28" w:type="dxa"/>
              <w:right w:w="28" w:type="dxa"/>
            </w:tcMar>
            <w:hideMark/>
          </w:tcPr>
          <w:p w:rsidR="00C657E3" w:rsidRPr="00F634FD" w:rsidRDefault="00C657E3" w:rsidP="00C657E3">
            <w:pPr>
              <w:jc w:val="center"/>
              <w:rPr>
                <w:sz w:val="16"/>
                <w:szCs w:val="16"/>
              </w:rPr>
            </w:pPr>
            <w:r w:rsidRPr="00F634FD">
              <w:rPr>
                <w:sz w:val="16"/>
                <w:szCs w:val="16"/>
              </w:rPr>
              <w:t> </w:t>
            </w:r>
          </w:p>
        </w:tc>
        <w:tc>
          <w:tcPr>
            <w:tcW w:w="339" w:type="pct"/>
            <w:shd w:val="clear" w:color="auto" w:fill="auto"/>
            <w:noWrap/>
            <w:tcMar>
              <w:left w:w="28" w:type="dxa"/>
              <w:bottom w:w="28" w:type="dxa"/>
              <w:right w:w="28" w:type="dxa"/>
            </w:tcMar>
            <w:hideMark/>
          </w:tcPr>
          <w:p w:rsidR="00C657E3" w:rsidRPr="00F634FD" w:rsidRDefault="00C657E3" w:rsidP="00C657E3">
            <w:pPr>
              <w:jc w:val="center"/>
              <w:rPr>
                <w:sz w:val="16"/>
                <w:szCs w:val="16"/>
              </w:rPr>
            </w:pPr>
            <w:r w:rsidRPr="00F634FD">
              <w:rPr>
                <w:sz w:val="16"/>
                <w:szCs w:val="16"/>
              </w:rPr>
              <w:t> </w:t>
            </w:r>
          </w:p>
        </w:tc>
        <w:tc>
          <w:tcPr>
            <w:tcW w:w="375" w:type="pct"/>
            <w:shd w:val="clear" w:color="auto" w:fill="auto"/>
            <w:noWrap/>
            <w:tcMar>
              <w:left w:w="28" w:type="dxa"/>
              <w:bottom w:w="28" w:type="dxa"/>
              <w:right w:w="28" w:type="dxa"/>
            </w:tcMar>
            <w:hideMark/>
          </w:tcPr>
          <w:p w:rsidR="00C657E3" w:rsidRPr="00F634FD" w:rsidRDefault="00C657E3" w:rsidP="00C657E3">
            <w:pPr>
              <w:jc w:val="center"/>
              <w:rPr>
                <w:sz w:val="16"/>
                <w:szCs w:val="16"/>
              </w:rPr>
            </w:pPr>
            <w:r w:rsidRPr="00F634FD">
              <w:rPr>
                <w:sz w:val="16"/>
                <w:szCs w:val="16"/>
              </w:rPr>
              <w:t>0/0</w:t>
            </w:r>
          </w:p>
        </w:tc>
        <w:tc>
          <w:tcPr>
            <w:tcW w:w="295" w:type="pct"/>
            <w:shd w:val="clear" w:color="auto" w:fill="auto"/>
            <w:noWrap/>
            <w:tcMar>
              <w:left w:w="28" w:type="dxa"/>
              <w:bottom w:w="28" w:type="dxa"/>
              <w:right w:w="28" w:type="dxa"/>
            </w:tcMar>
            <w:hideMark/>
          </w:tcPr>
          <w:p w:rsidR="00C657E3" w:rsidRPr="00F634FD" w:rsidRDefault="00C657E3" w:rsidP="00C657E3">
            <w:pPr>
              <w:jc w:val="center"/>
              <w:rPr>
                <w:sz w:val="16"/>
                <w:szCs w:val="16"/>
              </w:rPr>
            </w:pPr>
            <w:r w:rsidRPr="00F634FD">
              <w:rPr>
                <w:sz w:val="16"/>
                <w:szCs w:val="16"/>
              </w:rPr>
              <w:t>0/0</w:t>
            </w:r>
          </w:p>
        </w:tc>
        <w:tc>
          <w:tcPr>
            <w:tcW w:w="295" w:type="pct"/>
            <w:shd w:val="clear" w:color="auto" w:fill="auto"/>
            <w:noWrap/>
            <w:tcMar>
              <w:left w:w="28" w:type="dxa"/>
              <w:bottom w:w="28" w:type="dxa"/>
              <w:right w:w="28" w:type="dxa"/>
            </w:tcMar>
            <w:hideMark/>
          </w:tcPr>
          <w:p w:rsidR="00C657E3" w:rsidRPr="00F634FD" w:rsidRDefault="00C657E3" w:rsidP="00C657E3">
            <w:pPr>
              <w:jc w:val="center"/>
              <w:rPr>
                <w:sz w:val="16"/>
                <w:szCs w:val="16"/>
              </w:rPr>
            </w:pPr>
            <w:r w:rsidRPr="00F634FD">
              <w:rPr>
                <w:sz w:val="16"/>
                <w:szCs w:val="16"/>
              </w:rPr>
              <w:t>0/0</w:t>
            </w:r>
          </w:p>
        </w:tc>
        <w:tc>
          <w:tcPr>
            <w:tcW w:w="294" w:type="pct"/>
            <w:shd w:val="clear" w:color="auto" w:fill="auto"/>
            <w:noWrap/>
            <w:tcMar>
              <w:left w:w="28" w:type="dxa"/>
              <w:bottom w:w="28" w:type="dxa"/>
              <w:right w:w="28" w:type="dxa"/>
            </w:tcMar>
            <w:hideMark/>
          </w:tcPr>
          <w:p w:rsidR="00C657E3" w:rsidRPr="00F634FD" w:rsidRDefault="00C657E3" w:rsidP="00C657E3">
            <w:pPr>
              <w:jc w:val="center"/>
              <w:rPr>
                <w:sz w:val="16"/>
                <w:szCs w:val="16"/>
              </w:rPr>
            </w:pPr>
            <w:r w:rsidRPr="00F634FD">
              <w:rPr>
                <w:sz w:val="16"/>
                <w:szCs w:val="16"/>
              </w:rPr>
              <w:t>0/0</w:t>
            </w:r>
          </w:p>
        </w:tc>
      </w:tr>
      <w:tr w:rsidR="00181D06" w:rsidRPr="00F634FD" w:rsidTr="00181D06">
        <w:trPr>
          <w:trHeight w:val="151"/>
        </w:trPr>
        <w:tc>
          <w:tcPr>
            <w:tcW w:w="160" w:type="pct"/>
            <w:shd w:val="clear" w:color="auto" w:fill="auto"/>
            <w:noWrap/>
            <w:tcMar>
              <w:left w:w="28" w:type="dxa"/>
              <w:bottom w:w="28" w:type="dxa"/>
              <w:right w:w="28" w:type="dxa"/>
            </w:tcMar>
            <w:hideMark/>
          </w:tcPr>
          <w:p w:rsidR="00C657E3" w:rsidRPr="00F634FD" w:rsidRDefault="00C657E3" w:rsidP="00C657E3">
            <w:pPr>
              <w:jc w:val="center"/>
              <w:rPr>
                <w:sz w:val="16"/>
                <w:szCs w:val="16"/>
              </w:rPr>
            </w:pPr>
            <w:r w:rsidRPr="00F634FD">
              <w:rPr>
                <w:sz w:val="16"/>
                <w:szCs w:val="16"/>
                <w:lang w:val="en-US"/>
              </w:rPr>
              <w:t>3.</w:t>
            </w:r>
            <w:r w:rsidRPr="00F634FD">
              <w:rPr>
                <w:sz w:val="16"/>
                <w:szCs w:val="16"/>
              </w:rPr>
              <w:t>335</w:t>
            </w:r>
          </w:p>
        </w:tc>
        <w:tc>
          <w:tcPr>
            <w:tcW w:w="1691" w:type="pct"/>
            <w:shd w:val="clear" w:color="auto" w:fill="auto"/>
            <w:tcMar>
              <w:left w:w="28" w:type="dxa"/>
              <w:bottom w:w="28" w:type="dxa"/>
              <w:right w:w="28" w:type="dxa"/>
            </w:tcMar>
            <w:hideMark/>
          </w:tcPr>
          <w:p w:rsidR="00C657E3" w:rsidRPr="00F634FD" w:rsidRDefault="00FC395E" w:rsidP="00C657E3">
            <w:pPr>
              <w:rPr>
                <w:sz w:val="16"/>
                <w:szCs w:val="16"/>
              </w:rPr>
            </w:pPr>
            <w:r>
              <w:rPr>
                <w:sz w:val="16"/>
                <w:szCs w:val="16"/>
              </w:rPr>
              <w:t>у</w:t>
            </w:r>
            <w:r w:rsidR="00C657E3" w:rsidRPr="00F634FD">
              <w:rPr>
                <w:sz w:val="16"/>
                <w:szCs w:val="16"/>
              </w:rPr>
              <w:t>л. Рябиновая</w:t>
            </w:r>
          </w:p>
        </w:tc>
        <w:tc>
          <w:tcPr>
            <w:tcW w:w="484" w:type="pct"/>
            <w:shd w:val="clear" w:color="auto" w:fill="auto"/>
            <w:tcMar>
              <w:left w:w="28" w:type="dxa"/>
              <w:bottom w:w="28" w:type="dxa"/>
              <w:right w:w="28" w:type="dxa"/>
            </w:tcMar>
            <w:hideMark/>
          </w:tcPr>
          <w:p w:rsidR="00C657E3" w:rsidRPr="00F634FD" w:rsidRDefault="00C657E3" w:rsidP="00C657E3">
            <w:pPr>
              <w:jc w:val="center"/>
              <w:rPr>
                <w:sz w:val="16"/>
                <w:szCs w:val="16"/>
              </w:rPr>
            </w:pPr>
            <w:r w:rsidRPr="00F634FD">
              <w:rPr>
                <w:sz w:val="16"/>
                <w:szCs w:val="16"/>
              </w:rPr>
              <w:t>0,23</w:t>
            </w:r>
          </w:p>
        </w:tc>
        <w:tc>
          <w:tcPr>
            <w:tcW w:w="340" w:type="pct"/>
            <w:shd w:val="clear" w:color="auto" w:fill="auto"/>
            <w:tcMar>
              <w:left w:w="28" w:type="dxa"/>
              <w:bottom w:w="28" w:type="dxa"/>
              <w:right w:w="28" w:type="dxa"/>
            </w:tcMar>
            <w:hideMark/>
          </w:tcPr>
          <w:p w:rsidR="00C657E3" w:rsidRPr="00F634FD" w:rsidRDefault="00C657E3" w:rsidP="00C657E3">
            <w:pPr>
              <w:jc w:val="center"/>
              <w:rPr>
                <w:sz w:val="16"/>
                <w:szCs w:val="16"/>
              </w:rPr>
            </w:pPr>
            <w:r w:rsidRPr="00F634FD">
              <w:rPr>
                <w:sz w:val="16"/>
                <w:szCs w:val="16"/>
              </w:rPr>
              <w:t>0/0</w:t>
            </w:r>
          </w:p>
        </w:tc>
        <w:tc>
          <w:tcPr>
            <w:tcW w:w="387" w:type="pct"/>
            <w:shd w:val="clear" w:color="auto" w:fill="auto"/>
            <w:noWrap/>
            <w:tcMar>
              <w:left w:w="28" w:type="dxa"/>
              <w:bottom w:w="28" w:type="dxa"/>
              <w:right w:w="28" w:type="dxa"/>
            </w:tcMar>
            <w:hideMark/>
          </w:tcPr>
          <w:p w:rsidR="00C657E3" w:rsidRPr="00F634FD" w:rsidRDefault="00C657E3" w:rsidP="00C657E3">
            <w:pPr>
              <w:jc w:val="center"/>
              <w:rPr>
                <w:sz w:val="16"/>
                <w:szCs w:val="16"/>
              </w:rPr>
            </w:pPr>
            <w:r w:rsidRPr="00F634FD">
              <w:rPr>
                <w:sz w:val="16"/>
                <w:szCs w:val="16"/>
              </w:rPr>
              <w:t>0/0</w:t>
            </w:r>
          </w:p>
        </w:tc>
        <w:tc>
          <w:tcPr>
            <w:tcW w:w="340" w:type="pct"/>
            <w:shd w:val="clear" w:color="auto" w:fill="auto"/>
            <w:noWrap/>
            <w:tcMar>
              <w:left w:w="28" w:type="dxa"/>
              <w:bottom w:w="28" w:type="dxa"/>
              <w:right w:w="28" w:type="dxa"/>
            </w:tcMar>
            <w:hideMark/>
          </w:tcPr>
          <w:p w:rsidR="00C657E3" w:rsidRPr="00F634FD" w:rsidRDefault="00C657E3" w:rsidP="00C657E3">
            <w:pPr>
              <w:jc w:val="center"/>
              <w:rPr>
                <w:sz w:val="16"/>
                <w:szCs w:val="16"/>
              </w:rPr>
            </w:pPr>
            <w:r w:rsidRPr="00F634FD">
              <w:rPr>
                <w:sz w:val="16"/>
                <w:szCs w:val="16"/>
              </w:rPr>
              <w:t> </w:t>
            </w:r>
          </w:p>
        </w:tc>
        <w:tc>
          <w:tcPr>
            <w:tcW w:w="339" w:type="pct"/>
            <w:shd w:val="clear" w:color="auto" w:fill="auto"/>
            <w:noWrap/>
            <w:tcMar>
              <w:left w:w="28" w:type="dxa"/>
              <w:bottom w:w="28" w:type="dxa"/>
              <w:right w:w="28" w:type="dxa"/>
            </w:tcMar>
            <w:hideMark/>
          </w:tcPr>
          <w:p w:rsidR="00C657E3" w:rsidRPr="00F634FD" w:rsidRDefault="00C657E3" w:rsidP="00C657E3">
            <w:pPr>
              <w:jc w:val="center"/>
              <w:rPr>
                <w:sz w:val="16"/>
                <w:szCs w:val="16"/>
              </w:rPr>
            </w:pPr>
            <w:r w:rsidRPr="00F634FD">
              <w:rPr>
                <w:sz w:val="16"/>
                <w:szCs w:val="16"/>
              </w:rPr>
              <w:t> </w:t>
            </w:r>
          </w:p>
        </w:tc>
        <w:tc>
          <w:tcPr>
            <w:tcW w:w="375" w:type="pct"/>
            <w:shd w:val="clear" w:color="auto" w:fill="auto"/>
            <w:noWrap/>
            <w:tcMar>
              <w:left w:w="28" w:type="dxa"/>
              <w:bottom w:w="28" w:type="dxa"/>
              <w:right w:w="28" w:type="dxa"/>
            </w:tcMar>
            <w:hideMark/>
          </w:tcPr>
          <w:p w:rsidR="00C657E3" w:rsidRPr="00F634FD" w:rsidRDefault="00C657E3" w:rsidP="00C657E3">
            <w:pPr>
              <w:jc w:val="center"/>
              <w:rPr>
                <w:sz w:val="16"/>
                <w:szCs w:val="16"/>
              </w:rPr>
            </w:pPr>
            <w:r w:rsidRPr="00F634FD">
              <w:rPr>
                <w:sz w:val="16"/>
                <w:szCs w:val="16"/>
              </w:rPr>
              <w:t>0/0</w:t>
            </w:r>
          </w:p>
        </w:tc>
        <w:tc>
          <w:tcPr>
            <w:tcW w:w="295" w:type="pct"/>
            <w:shd w:val="clear" w:color="auto" w:fill="auto"/>
            <w:noWrap/>
            <w:tcMar>
              <w:left w:w="28" w:type="dxa"/>
              <w:bottom w:w="28" w:type="dxa"/>
              <w:right w:w="28" w:type="dxa"/>
            </w:tcMar>
            <w:hideMark/>
          </w:tcPr>
          <w:p w:rsidR="00C657E3" w:rsidRPr="00F634FD" w:rsidRDefault="00C657E3" w:rsidP="00C657E3">
            <w:pPr>
              <w:jc w:val="center"/>
              <w:rPr>
                <w:sz w:val="16"/>
                <w:szCs w:val="16"/>
              </w:rPr>
            </w:pPr>
            <w:r w:rsidRPr="00F634FD">
              <w:rPr>
                <w:sz w:val="16"/>
                <w:szCs w:val="16"/>
              </w:rPr>
              <w:t>0/0</w:t>
            </w:r>
          </w:p>
        </w:tc>
        <w:tc>
          <w:tcPr>
            <w:tcW w:w="295" w:type="pct"/>
            <w:shd w:val="clear" w:color="auto" w:fill="auto"/>
            <w:noWrap/>
            <w:tcMar>
              <w:left w:w="28" w:type="dxa"/>
              <w:bottom w:w="28" w:type="dxa"/>
              <w:right w:w="28" w:type="dxa"/>
            </w:tcMar>
            <w:hideMark/>
          </w:tcPr>
          <w:p w:rsidR="00C657E3" w:rsidRPr="00F634FD" w:rsidRDefault="00C657E3" w:rsidP="00C657E3">
            <w:pPr>
              <w:jc w:val="center"/>
              <w:rPr>
                <w:sz w:val="16"/>
                <w:szCs w:val="16"/>
              </w:rPr>
            </w:pPr>
            <w:r w:rsidRPr="00F634FD">
              <w:rPr>
                <w:sz w:val="16"/>
                <w:szCs w:val="16"/>
              </w:rPr>
              <w:t>0/0</w:t>
            </w:r>
          </w:p>
        </w:tc>
        <w:tc>
          <w:tcPr>
            <w:tcW w:w="294" w:type="pct"/>
            <w:shd w:val="clear" w:color="auto" w:fill="auto"/>
            <w:noWrap/>
            <w:tcMar>
              <w:left w:w="28" w:type="dxa"/>
              <w:bottom w:w="28" w:type="dxa"/>
              <w:right w:w="28" w:type="dxa"/>
            </w:tcMar>
            <w:hideMark/>
          </w:tcPr>
          <w:p w:rsidR="00C657E3" w:rsidRPr="00F634FD" w:rsidRDefault="00C657E3" w:rsidP="00C657E3">
            <w:pPr>
              <w:jc w:val="center"/>
              <w:rPr>
                <w:sz w:val="16"/>
                <w:szCs w:val="16"/>
              </w:rPr>
            </w:pPr>
            <w:r w:rsidRPr="00F634FD">
              <w:rPr>
                <w:sz w:val="16"/>
                <w:szCs w:val="16"/>
              </w:rPr>
              <w:t>0/0</w:t>
            </w:r>
          </w:p>
        </w:tc>
      </w:tr>
      <w:tr w:rsidR="00181D06" w:rsidRPr="00F634FD" w:rsidTr="00181D06">
        <w:trPr>
          <w:trHeight w:val="244"/>
        </w:trPr>
        <w:tc>
          <w:tcPr>
            <w:tcW w:w="160" w:type="pct"/>
            <w:shd w:val="clear" w:color="auto" w:fill="auto"/>
            <w:noWrap/>
            <w:tcMar>
              <w:left w:w="28" w:type="dxa"/>
              <w:bottom w:w="28" w:type="dxa"/>
              <w:right w:w="28" w:type="dxa"/>
            </w:tcMar>
            <w:hideMark/>
          </w:tcPr>
          <w:p w:rsidR="00C657E3" w:rsidRPr="00F634FD" w:rsidRDefault="00C657E3" w:rsidP="00C657E3">
            <w:pPr>
              <w:jc w:val="center"/>
              <w:rPr>
                <w:sz w:val="16"/>
                <w:szCs w:val="16"/>
              </w:rPr>
            </w:pPr>
            <w:r w:rsidRPr="00F634FD">
              <w:rPr>
                <w:sz w:val="16"/>
                <w:szCs w:val="16"/>
                <w:lang w:val="en-US"/>
              </w:rPr>
              <w:t>3.</w:t>
            </w:r>
            <w:r w:rsidRPr="00F634FD">
              <w:rPr>
                <w:sz w:val="16"/>
                <w:szCs w:val="16"/>
              </w:rPr>
              <w:t>336</w:t>
            </w:r>
          </w:p>
        </w:tc>
        <w:tc>
          <w:tcPr>
            <w:tcW w:w="1691" w:type="pct"/>
            <w:shd w:val="clear" w:color="auto" w:fill="auto"/>
            <w:tcMar>
              <w:left w:w="28" w:type="dxa"/>
              <w:bottom w:w="28" w:type="dxa"/>
              <w:right w:w="28" w:type="dxa"/>
            </w:tcMar>
            <w:hideMark/>
          </w:tcPr>
          <w:p w:rsidR="00C657E3" w:rsidRPr="00F634FD" w:rsidRDefault="00FC395E" w:rsidP="00C657E3">
            <w:pPr>
              <w:rPr>
                <w:sz w:val="16"/>
                <w:szCs w:val="16"/>
              </w:rPr>
            </w:pPr>
            <w:r>
              <w:rPr>
                <w:sz w:val="16"/>
                <w:szCs w:val="16"/>
              </w:rPr>
              <w:t>у</w:t>
            </w:r>
            <w:r w:rsidR="00C657E3" w:rsidRPr="00F634FD">
              <w:rPr>
                <w:sz w:val="16"/>
                <w:szCs w:val="16"/>
              </w:rPr>
              <w:t>л. Октябрьская, д. 25, д. 27 (переулок)</w:t>
            </w:r>
          </w:p>
        </w:tc>
        <w:tc>
          <w:tcPr>
            <w:tcW w:w="484" w:type="pct"/>
            <w:shd w:val="clear" w:color="auto" w:fill="auto"/>
            <w:tcMar>
              <w:left w:w="28" w:type="dxa"/>
              <w:bottom w:w="28" w:type="dxa"/>
              <w:right w:w="28" w:type="dxa"/>
            </w:tcMar>
            <w:hideMark/>
          </w:tcPr>
          <w:p w:rsidR="00C657E3" w:rsidRPr="00F634FD" w:rsidRDefault="00C657E3" w:rsidP="00C657E3">
            <w:pPr>
              <w:jc w:val="center"/>
              <w:rPr>
                <w:sz w:val="16"/>
                <w:szCs w:val="16"/>
              </w:rPr>
            </w:pPr>
            <w:r w:rsidRPr="00F634FD">
              <w:rPr>
                <w:sz w:val="16"/>
                <w:szCs w:val="16"/>
              </w:rPr>
              <w:t>0,53</w:t>
            </w:r>
          </w:p>
        </w:tc>
        <w:tc>
          <w:tcPr>
            <w:tcW w:w="340" w:type="pct"/>
            <w:shd w:val="clear" w:color="auto" w:fill="auto"/>
            <w:tcMar>
              <w:left w:w="28" w:type="dxa"/>
              <w:bottom w:w="28" w:type="dxa"/>
              <w:right w:w="28" w:type="dxa"/>
            </w:tcMar>
            <w:hideMark/>
          </w:tcPr>
          <w:p w:rsidR="00C657E3" w:rsidRPr="00F634FD" w:rsidRDefault="00C657E3" w:rsidP="00C657E3">
            <w:pPr>
              <w:jc w:val="center"/>
              <w:rPr>
                <w:sz w:val="16"/>
                <w:szCs w:val="16"/>
              </w:rPr>
            </w:pPr>
            <w:r w:rsidRPr="00F634FD">
              <w:rPr>
                <w:sz w:val="16"/>
                <w:szCs w:val="16"/>
              </w:rPr>
              <w:t>0/0</w:t>
            </w:r>
          </w:p>
        </w:tc>
        <w:tc>
          <w:tcPr>
            <w:tcW w:w="387" w:type="pct"/>
            <w:shd w:val="clear" w:color="auto" w:fill="auto"/>
            <w:noWrap/>
            <w:tcMar>
              <w:left w:w="28" w:type="dxa"/>
              <w:bottom w:w="28" w:type="dxa"/>
              <w:right w:w="28" w:type="dxa"/>
            </w:tcMar>
            <w:hideMark/>
          </w:tcPr>
          <w:p w:rsidR="00C657E3" w:rsidRPr="00F634FD" w:rsidRDefault="00C657E3" w:rsidP="00C657E3">
            <w:pPr>
              <w:jc w:val="center"/>
              <w:rPr>
                <w:sz w:val="16"/>
                <w:szCs w:val="16"/>
              </w:rPr>
            </w:pPr>
            <w:r w:rsidRPr="00F634FD">
              <w:rPr>
                <w:sz w:val="16"/>
                <w:szCs w:val="16"/>
              </w:rPr>
              <w:t>0/0</w:t>
            </w:r>
          </w:p>
        </w:tc>
        <w:tc>
          <w:tcPr>
            <w:tcW w:w="340" w:type="pct"/>
            <w:shd w:val="clear" w:color="auto" w:fill="auto"/>
            <w:noWrap/>
            <w:tcMar>
              <w:left w:w="28" w:type="dxa"/>
              <w:bottom w:w="28" w:type="dxa"/>
              <w:right w:w="28" w:type="dxa"/>
            </w:tcMar>
            <w:hideMark/>
          </w:tcPr>
          <w:p w:rsidR="00C657E3" w:rsidRPr="00F634FD" w:rsidRDefault="00C657E3" w:rsidP="00C657E3">
            <w:pPr>
              <w:jc w:val="center"/>
              <w:rPr>
                <w:sz w:val="16"/>
                <w:szCs w:val="16"/>
              </w:rPr>
            </w:pPr>
            <w:r w:rsidRPr="00F634FD">
              <w:rPr>
                <w:sz w:val="16"/>
                <w:szCs w:val="16"/>
              </w:rPr>
              <w:t> </w:t>
            </w:r>
          </w:p>
        </w:tc>
        <w:tc>
          <w:tcPr>
            <w:tcW w:w="339" w:type="pct"/>
            <w:shd w:val="clear" w:color="auto" w:fill="auto"/>
            <w:noWrap/>
            <w:tcMar>
              <w:left w:w="28" w:type="dxa"/>
              <w:bottom w:w="28" w:type="dxa"/>
              <w:right w:w="28" w:type="dxa"/>
            </w:tcMar>
            <w:hideMark/>
          </w:tcPr>
          <w:p w:rsidR="00C657E3" w:rsidRPr="00F634FD" w:rsidRDefault="00C657E3" w:rsidP="00C657E3">
            <w:pPr>
              <w:jc w:val="center"/>
              <w:rPr>
                <w:sz w:val="16"/>
                <w:szCs w:val="16"/>
              </w:rPr>
            </w:pPr>
            <w:r w:rsidRPr="00F634FD">
              <w:rPr>
                <w:sz w:val="16"/>
                <w:szCs w:val="16"/>
              </w:rPr>
              <w:t> </w:t>
            </w:r>
          </w:p>
        </w:tc>
        <w:tc>
          <w:tcPr>
            <w:tcW w:w="375" w:type="pct"/>
            <w:shd w:val="clear" w:color="auto" w:fill="auto"/>
            <w:noWrap/>
            <w:tcMar>
              <w:left w:w="28" w:type="dxa"/>
              <w:bottom w:w="28" w:type="dxa"/>
              <w:right w:w="28" w:type="dxa"/>
            </w:tcMar>
            <w:hideMark/>
          </w:tcPr>
          <w:p w:rsidR="00C657E3" w:rsidRPr="00F634FD" w:rsidRDefault="00C657E3" w:rsidP="00C657E3">
            <w:pPr>
              <w:jc w:val="center"/>
              <w:rPr>
                <w:sz w:val="16"/>
                <w:szCs w:val="16"/>
              </w:rPr>
            </w:pPr>
            <w:r w:rsidRPr="00F634FD">
              <w:rPr>
                <w:sz w:val="16"/>
                <w:szCs w:val="16"/>
              </w:rPr>
              <w:t>0/0</w:t>
            </w:r>
          </w:p>
        </w:tc>
        <w:tc>
          <w:tcPr>
            <w:tcW w:w="295" w:type="pct"/>
            <w:shd w:val="clear" w:color="auto" w:fill="auto"/>
            <w:noWrap/>
            <w:tcMar>
              <w:left w:w="28" w:type="dxa"/>
              <w:bottom w:w="28" w:type="dxa"/>
              <w:right w:w="28" w:type="dxa"/>
            </w:tcMar>
            <w:hideMark/>
          </w:tcPr>
          <w:p w:rsidR="00C657E3" w:rsidRPr="00F634FD" w:rsidRDefault="00C657E3" w:rsidP="00C657E3">
            <w:pPr>
              <w:jc w:val="center"/>
              <w:rPr>
                <w:sz w:val="16"/>
                <w:szCs w:val="16"/>
              </w:rPr>
            </w:pPr>
            <w:r w:rsidRPr="00F634FD">
              <w:rPr>
                <w:sz w:val="16"/>
                <w:szCs w:val="16"/>
              </w:rPr>
              <w:t>0/0</w:t>
            </w:r>
          </w:p>
        </w:tc>
        <w:tc>
          <w:tcPr>
            <w:tcW w:w="295" w:type="pct"/>
            <w:shd w:val="clear" w:color="auto" w:fill="auto"/>
            <w:noWrap/>
            <w:tcMar>
              <w:left w:w="28" w:type="dxa"/>
              <w:bottom w:w="28" w:type="dxa"/>
              <w:right w:w="28" w:type="dxa"/>
            </w:tcMar>
            <w:hideMark/>
          </w:tcPr>
          <w:p w:rsidR="00C657E3" w:rsidRPr="00F634FD" w:rsidRDefault="00C657E3" w:rsidP="00C657E3">
            <w:pPr>
              <w:jc w:val="center"/>
              <w:rPr>
                <w:sz w:val="16"/>
                <w:szCs w:val="16"/>
              </w:rPr>
            </w:pPr>
            <w:r w:rsidRPr="00F634FD">
              <w:rPr>
                <w:sz w:val="16"/>
                <w:szCs w:val="16"/>
              </w:rPr>
              <w:t>0/0</w:t>
            </w:r>
          </w:p>
        </w:tc>
        <w:tc>
          <w:tcPr>
            <w:tcW w:w="294" w:type="pct"/>
            <w:shd w:val="clear" w:color="auto" w:fill="auto"/>
            <w:noWrap/>
            <w:tcMar>
              <w:left w:w="28" w:type="dxa"/>
              <w:bottom w:w="28" w:type="dxa"/>
              <w:right w:w="28" w:type="dxa"/>
            </w:tcMar>
            <w:hideMark/>
          </w:tcPr>
          <w:p w:rsidR="00C657E3" w:rsidRPr="00F634FD" w:rsidRDefault="00C657E3" w:rsidP="00C657E3">
            <w:pPr>
              <w:jc w:val="center"/>
              <w:rPr>
                <w:sz w:val="16"/>
                <w:szCs w:val="16"/>
              </w:rPr>
            </w:pPr>
            <w:r w:rsidRPr="00F634FD">
              <w:rPr>
                <w:sz w:val="16"/>
                <w:szCs w:val="16"/>
              </w:rPr>
              <w:t>0/0</w:t>
            </w:r>
          </w:p>
        </w:tc>
      </w:tr>
      <w:tr w:rsidR="00181D06" w:rsidRPr="00F634FD" w:rsidTr="00181D06">
        <w:trPr>
          <w:trHeight w:val="73"/>
        </w:trPr>
        <w:tc>
          <w:tcPr>
            <w:tcW w:w="160" w:type="pct"/>
            <w:shd w:val="clear" w:color="auto" w:fill="auto"/>
            <w:noWrap/>
            <w:tcMar>
              <w:left w:w="28" w:type="dxa"/>
              <w:bottom w:w="28" w:type="dxa"/>
              <w:right w:w="28" w:type="dxa"/>
            </w:tcMar>
            <w:hideMark/>
          </w:tcPr>
          <w:p w:rsidR="00C657E3" w:rsidRPr="00F634FD" w:rsidRDefault="00C657E3" w:rsidP="00C657E3">
            <w:pPr>
              <w:jc w:val="center"/>
              <w:rPr>
                <w:sz w:val="16"/>
                <w:szCs w:val="16"/>
              </w:rPr>
            </w:pPr>
            <w:r w:rsidRPr="00F634FD">
              <w:rPr>
                <w:sz w:val="16"/>
                <w:szCs w:val="16"/>
                <w:lang w:val="en-US"/>
              </w:rPr>
              <w:t>3.</w:t>
            </w:r>
            <w:r w:rsidRPr="00F634FD">
              <w:rPr>
                <w:sz w:val="16"/>
                <w:szCs w:val="16"/>
              </w:rPr>
              <w:t>337</w:t>
            </w:r>
          </w:p>
        </w:tc>
        <w:tc>
          <w:tcPr>
            <w:tcW w:w="1691" w:type="pct"/>
            <w:shd w:val="clear" w:color="auto" w:fill="auto"/>
            <w:tcMar>
              <w:left w:w="28" w:type="dxa"/>
              <w:bottom w:w="28" w:type="dxa"/>
              <w:right w:w="28" w:type="dxa"/>
            </w:tcMar>
            <w:hideMark/>
          </w:tcPr>
          <w:p w:rsidR="00C657E3" w:rsidRPr="00F634FD" w:rsidRDefault="00FC395E" w:rsidP="00C657E3">
            <w:pPr>
              <w:rPr>
                <w:sz w:val="16"/>
                <w:szCs w:val="16"/>
              </w:rPr>
            </w:pPr>
            <w:r>
              <w:rPr>
                <w:sz w:val="16"/>
                <w:szCs w:val="16"/>
              </w:rPr>
              <w:t>у</w:t>
            </w:r>
            <w:r w:rsidR="00C657E3" w:rsidRPr="00F634FD">
              <w:rPr>
                <w:sz w:val="16"/>
                <w:szCs w:val="16"/>
              </w:rPr>
              <w:t>л. 60 лет СССР</w:t>
            </w:r>
          </w:p>
        </w:tc>
        <w:tc>
          <w:tcPr>
            <w:tcW w:w="484" w:type="pct"/>
            <w:shd w:val="clear" w:color="auto" w:fill="auto"/>
            <w:tcMar>
              <w:left w:w="28" w:type="dxa"/>
              <w:bottom w:w="28" w:type="dxa"/>
              <w:right w:w="28" w:type="dxa"/>
            </w:tcMar>
            <w:hideMark/>
          </w:tcPr>
          <w:p w:rsidR="00C657E3" w:rsidRPr="00F634FD" w:rsidRDefault="00C657E3" w:rsidP="00C657E3">
            <w:pPr>
              <w:jc w:val="center"/>
              <w:rPr>
                <w:sz w:val="16"/>
                <w:szCs w:val="16"/>
              </w:rPr>
            </w:pPr>
            <w:r w:rsidRPr="00F634FD">
              <w:rPr>
                <w:sz w:val="16"/>
                <w:szCs w:val="16"/>
              </w:rPr>
              <w:t>1,05</w:t>
            </w:r>
          </w:p>
        </w:tc>
        <w:tc>
          <w:tcPr>
            <w:tcW w:w="340" w:type="pct"/>
            <w:shd w:val="clear" w:color="auto" w:fill="auto"/>
            <w:tcMar>
              <w:left w:w="28" w:type="dxa"/>
              <w:bottom w:w="28" w:type="dxa"/>
              <w:right w:w="28" w:type="dxa"/>
            </w:tcMar>
            <w:hideMark/>
          </w:tcPr>
          <w:p w:rsidR="00C657E3" w:rsidRPr="00F634FD" w:rsidRDefault="00C657E3" w:rsidP="00C657E3">
            <w:pPr>
              <w:jc w:val="center"/>
              <w:rPr>
                <w:sz w:val="16"/>
                <w:szCs w:val="16"/>
              </w:rPr>
            </w:pPr>
            <w:r w:rsidRPr="00F634FD">
              <w:rPr>
                <w:sz w:val="16"/>
                <w:szCs w:val="16"/>
              </w:rPr>
              <w:t>0/0</w:t>
            </w:r>
          </w:p>
        </w:tc>
        <w:tc>
          <w:tcPr>
            <w:tcW w:w="387" w:type="pct"/>
            <w:shd w:val="clear" w:color="auto" w:fill="auto"/>
            <w:noWrap/>
            <w:tcMar>
              <w:left w:w="28" w:type="dxa"/>
              <w:bottom w:w="28" w:type="dxa"/>
              <w:right w:w="28" w:type="dxa"/>
            </w:tcMar>
            <w:hideMark/>
          </w:tcPr>
          <w:p w:rsidR="00C657E3" w:rsidRPr="00F634FD" w:rsidRDefault="00C657E3" w:rsidP="00C657E3">
            <w:pPr>
              <w:jc w:val="center"/>
              <w:rPr>
                <w:sz w:val="16"/>
                <w:szCs w:val="16"/>
              </w:rPr>
            </w:pPr>
            <w:r w:rsidRPr="00F634FD">
              <w:rPr>
                <w:sz w:val="16"/>
                <w:szCs w:val="16"/>
              </w:rPr>
              <w:t>0/0</w:t>
            </w:r>
          </w:p>
        </w:tc>
        <w:tc>
          <w:tcPr>
            <w:tcW w:w="340" w:type="pct"/>
            <w:shd w:val="clear" w:color="auto" w:fill="auto"/>
            <w:noWrap/>
            <w:tcMar>
              <w:left w:w="28" w:type="dxa"/>
              <w:bottom w:w="28" w:type="dxa"/>
              <w:right w:w="28" w:type="dxa"/>
            </w:tcMar>
            <w:hideMark/>
          </w:tcPr>
          <w:p w:rsidR="00C657E3" w:rsidRPr="00F634FD" w:rsidRDefault="00C657E3" w:rsidP="00C657E3">
            <w:pPr>
              <w:jc w:val="center"/>
              <w:rPr>
                <w:sz w:val="16"/>
                <w:szCs w:val="16"/>
              </w:rPr>
            </w:pPr>
            <w:r w:rsidRPr="00F634FD">
              <w:rPr>
                <w:sz w:val="16"/>
                <w:szCs w:val="16"/>
              </w:rPr>
              <w:t> </w:t>
            </w:r>
          </w:p>
        </w:tc>
        <w:tc>
          <w:tcPr>
            <w:tcW w:w="339" w:type="pct"/>
            <w:shd w:val="clear" w:color="auto" w:fill="auto"/>
            <w:noWrap/>
            <w:tcMar>
              <w:left w:w="28" w:type="dxa"/>
              <w:bottom w:w="28" w:type="dxa"/>
              <w:right w:w="28" w:type="dxa"/>
            </w:tcMar>
            <w:hideMark/>
          </w:tcPr>
          <w:p w:rsidR="00C657E3" w:rsidRPr="00F634FD" w:rsidRDefault="00C657E3" w:rsidP="00C657E3">
            <w:pPr>
              <w:jc w:val="center"/>
              <w:rPr>
                <w:sz w:val="16"/>
                <w:szCs w:val="16"/>
              </w:rPr>
            </w:pPr>
            <w:r w:rsidRPr="00F634FD">
              <w:rPr>
                <w:sz w:val="16"/>
                <w:szCs w:val="16"/>
              </w:rPr>
              <w:t> </w:t>
            </w:r>
          </w:p>
        </w:tc>
        <w:tc>
          <w:tcPr>
            <w:tcW w:w="375" w:type="pct"/>
            <w:shd w:val="clear" w:color="auto" w:fill="auto"/>
            <w:noWrap/>
            <w:tcMar>
              <w:left w:w="28" w:type="dxa"/>
              <w:bottom w:w="28" w:type="dxa"/>
              <w:right w:w="28" w:type="dxa"/>
            </w:tcMar>
            <w:hideMark/>
          </w:tcPr>
          <w:p w:rsidR="00C657E3" w:rsidRPr="00F634FD" w:rsidRDefault="00C657E3" w:rsidP="00C657E3">
            <w:pPr>
              <w:jc w:val="center"/>
              <w:rPr>
                <w:sz w:val="16"/>
                <w:szCs w:val="16"/>
              </w:rPr>
            </w:pPr>
            <w:r w:rsidRPr="00F634FD">
              <w:rPr>
                <w:sz w:val="16"/>
                <w:szCs w:val="16"/>
              </w:rPr>
              <w:t>0/0</w:t>
            </w:r>
          </w:p>
        </w:tc>
        <w:tc>
          <w:tcPr>
            <w:tcW w:w="295" w:type="pct"/>
            <w:shd w:val="clear" w:color="auto" w:fill="auto"/>
            <w:noWrap/>
            <w:tcMar>
              <w:left w:w="28" w:type="dxa"/>
              <w:bottom w:w="28" w:type="dxa"/>
              <w:right w:w="28" w:type="dxa"/>
            </w:tcMar>
            <w:hideMark/>
          </w:tcPr>
          <w:p w:rsidR="00C657E3" w:rsidRPr="00F634FD" w:rsidRDefault="00C657E3" w:rsidP="00C657E3">
            <w:pPr>
              <w:jc w:val="center"/>
              <w:rPr>
                <w:sz w:val="16"/>
                <w:szCs w:val="16"/>
              </w:rPr>
            </w:pPr>
            <w:r w:rsidRPr="00F634FD">
              <w:rPr>
                <w:sz w:val="16"/>
                <w:szCs w:val="16"/>
              </w:rPr>
              <w:t>0/0</w:t>
            </w:r>
          </w:p>
        </w:tc>
        <w:tc>
          <w:tcPr>
            <w:tcW w:w="295" w:type="pct"/>
            <w:shd w:val="clear" w:color="auto" w:fill="auto"/>
            <w:noWrap/>
            <w:tcMar>
              <w:left w:w="28" w:type="dxa"/>
              <w:bottom w:w="28" w:type="dxa"/>
              <w:right w:w="28" w:type="dxa"/>
            </w:tcMar>
            <w:hideMark/>
          </w:tcPr>
          <w:p w:rsidR="00C657E3" w:rsidRPr="00F634FD" w:rsidRDefault="00C657E3" w:rsidP="00C657E3">
            <w:pPr>
              <w:jc w:val="center"/>
              <w:rPr>
                <w:sz w:val="16"/>
                <w:szCs w:val="16"/>
              </w:rPr>
            </w:pPr>
            <w:r w:rsidRPr="00F634FD">
              <w:rPr>
                <w:sz w:val="16"/>
                <w:szCs w:val="16"/>
              </w:rPr>
              <w:t>0/0</w:t>
            </w:r>
          </w:p>
        </w:tc>
        <w:tc>
          <w:tcPr>
            <w:tcW w:w="294" w:type="pct"/>
            <w:shd w:val="clear" w:color="auto" w:fill="auto"/>
            <w:noWrap/>
            <w:tcMar>
              <w:left w:w="28" w:type="dxa"/>
              <w:bottom w:w="28" w:type="dxa"/>
              <w:right w:w="28" w:type="dxa"/>
            </w:tcMar>
            <w:hideMark/>
          </w:tcPr>
          <w:p w:rsidR="00C657E3" w:rsidRPr="00F634FD" w:rsidRDefault="00C657E3" w:rsidP="00C657E3">
            <w:pPr>
              <w:jc w:val="center"/>
              <w:rPr>
                <w:sz w:val="16"/>
                <w:szCs w:val="16"/>
              </w:rPr>
            </w:pPr>
            <w:r w:rsidRPr="00F634FD">
              <w:rPr>
                <w:sz w:val="16"/>
                <w:szCs w:val="16"/>
              </w:rPr>
              <w:t>0/0</w:t>
            </w:r>
          </w:p>
        </w:tc>
      </w:tr>
      <w:tr w:rsidR="00181D06" w:rsidRPr="00F634FD" w:rsidTr="00181D06">
        <w:trPr>
          <w:trHeight w:val="134"/>
        </w:trPr>
        <w:tc>
          <w:tcPr>
            <w:tcW w:w="160" w:type="pct"/>
            <w:shd w:val="clear" w:color="auto" w:fill="auto"/>
            <w:noWrap/>
            <w:tcMar>
              <w:left w:w="28" w:type="dxa"/>
              <w:bottom w:w="28" w:type="dxa"/>
              <w:right w:w="28" w:type="dxa"/>
            </w:tcMar>
            <w:hideMark/>
          </w:tcPr>
          <w:p w:rsidR="00C657E3" w:rsidRPr="00F634FD" w:rsidRDefault="00C657E3" w:rsidP="00C657E3">
            <w:pPr>
              <w:jc w:val="center"/>
              <w:rPr>
                <w:sz w:val="16"/>
                <w:szCs w:val="16"/>
              </w:rPr>
            </w:pPr>
            <w:r w:rsidRPr="00F634FD">
              <w:rPr>
                <w:sz w:val="16"/>
                <w:szCs w:val="16"/>
                <w:lang w:val="en-US"/>
              </w:rPr>
              <w:t>3.</w:t>
            </w:r>
            <w:r w:rsidRPr="00F634FD">
              <w:rPr>
                <w:sz w:val="16"/>
                <w:szCs w:val="16"/>
              </w:rPr>
              <w:t>338</w:t>
            </w:r>
          </w:p>
        </w:tc>
        <w:tc>
          <w:tcPr>
            <w:tcW w:w="1691" w:type="pct"/>
            <w:shd w:val="clear" w:color="auto" w:fill="auto"/>
            <w:tcMar>
              <w:left w:w="28" w:type="dxa"/>
              <w:bottom w:w="28" w:type="dxa"/>
              <w:right w:w="28" w:type="dxa"/>
            </w:tcMar>
            <w:hideMark/>
          </w:tcPr>
          <w:p w:rsidR="00C657E3" w:rsidRPr="00F634FD" w:rsidRDefault="00FC395E" w:rsidP="00C657E3">
            <w:pPr>
              <w:rPr>
                <w:sz w:val="16"/>
                <w:szCs w:val="16"/>
              </w:rPr>
            </w:pPr>
            <w:r>
              <w:rPr>
                <w:sz w:val="16"/>
                <w:szCs w:val="16"/>
              </w:rPr>
              <w:t>у</w:t>
            </w:r>
            <w:r w:rsidR="00C657E3" w:rsidRPr="00F634FD">
              <w:rPr>
                <w:sz w:val="16"/>
                <w:szCs w:val="16"/>
              </w:rPr>
              <w:t>л. Парковая</w:t>
            </w:r>
          </w:p>
        </w:tc>
        <w:tc>
          <w:tcPr>
            <w:tcW w:w="484" w:type="pct"/>
            <w:shd w:val="clear" w:color="auto" w:fill="auto"/>
            <w:tcMar>
              <w:left w:w="28" w:type="dxa"/>
              <w:bottom w:w="28" w:type="dxa"/>
              <w:right w:w="28" w:type="dxa"/>
            </w:tcMar>
            <w:hideMark/>
          </w:tcPr>
          <w:p w:rsidR="00C657E3" w:rsidRPr="00F634FD" w:rsidRDefault="00C657E3" w:rsidP="00C657E3">
            <w:pPr>
              <w:jc w:val="center"/>
              <w:rPr>
                <w:sz w:val="16"/>
                <w:szCs w:val="16"/>
              </w:rPr>
            </w:pPr>
            <w:r w:rsidRPr="00F634FD">
              <w:rPr>
                <w:sz w:val="16"/>
                <w:szCs w:val="16"/>
              </w:rPr>
              <w:t>1,19</w:t>
            </w:r>
          </w:p>
        </w:tc>
        <w:tc>
          <w:tcPr>
            <w:tcW w:w="340" w:type="pct"/>
            <w:shd w:val="clear" w:color="auto" w:fill="auto"/>
            <w:tcMar>
              <w:left w:w="28" w:type="dxa"/>
              <w:bottom w:w="28" w:type="dxa"/>
              <w:right w:w="28" w:type="dxa"/>
            </w:tcMar>
            <w:hideMark/>
          </w:tcPr>
          <w:p w:rsidR="00C657E3" w:rsidRPr="00F634FD" w:rsidRDefault="00C657E3" w:rsidP="00C657E3">
            <w:pPr>
              <w:jc w:val="center"/>
              <w:rPr>
                <w:sz w:val="16"/>
                <w:szCs w:val="16"/>
              </w:rPr>
            </w:pPr>
            <w:r w:rsidRPr="00F634FD">
              <w:rPr>
                <w:sz w:val="16"/>
                <w:szCs w:val="16"/>
              </w:rPr>
              <w:t>0/0</w:t>
            </w:r>
          </w:p>
        </w:tc>
        <w:tc>
          <w:tcPr>
            <w:tcW w:w="387" w:type="pct"/>
            <w:shd w:val="clear" w:color="auto" w:fill="auto"/>
            <w:noWrap/>
            <w:tcMar>
              <w:left w:w="28" w:type="dxa"/>
              <w:bottom w:w="28" w:type="dxa"/>
              <w:right w:w="28" w:type="dxa"/>
            </w:tcMar>
            <w:hideMark/>
          </w:tcPr>
          <w:p w:rsidR="00C657E3" w:rsidRPr="00F634FD" w:rsidRDefault="00C657E3" w:rsidP="00C657E3">
            <w:pPr>
              <w:jc w:val="center"/>
              <w:rPr>
                <w:sz w:val="16"/>
                <w:szCs w:val="16"/>
              </w:rPr>
            </w:pPr>
            <w:r w:rsidRPr="00F634FD">
              <w:rPr>
                <w:sz w:val="16"/>
                <w:szCs w:val="16"/>
              </w:rPr>
              <w:t>0/0</w:t>
            </w:r>
          </w:p>
        </w:tc>
        <w:tc>
          <w:tcPr>
            <w:tcW w:w="340" w:type="pct"/>
            <w:shd w:val="clear" w:color="auto" w:fill="auto"/>
            <w:noWrap/>
            <w:tcMar>
              <w:left w:w="28" w:type="dxa"/>
              <w:bottom w:w="28" w:type="dxa"/>
              <w:right w:w="28" w:type="dxa"/>
            </w:tcMar>
            <w:hideMark/>
          </w:tcPr>
          <w:p w:rsidR="00C657E3" w:rsidRPr="00F634FD" w:rsidRDefault="00C657E3" w:rsidP="00C657E3">
            <w:pPr>
              <w:jc w:val="center"/>
              <w:rPr>
                <w:sz w:val="16"/>
                <w:szCs w:val="16"/>
              </w:rPr>
            </w:pPr>
            <w:r w:rsidRPr="00F634FD">
              <w:rPr>
                <w:sz w:val="16"/>
                <w:szCs w:val="16"/>
              </w:rPr>
              <w:t> </w:t>
            </w:r>
          </w:p>
        </w:tc>
        <w:tc>
          <w:tcPr>
            <w:tcW w:w="339" w:type="pct"/>
            <w:shd w:val="clear" w:color="auto" w:fill="auto"/>
            <w:noWrap/>
            <w:tcMar>
              <w:left w:w="28" w:type="dxa"/>
              <w:bottom w:w="28" w:type="dxa"/>
              <w:right w:w="28" w:type="dxa"/>
            </w:tcMar>
            <w:hideMark/>
          </w:tcPr>
          <w:p w:rsidR="00C657E3" w:rsidRPr="00F634FD" w:rsidRDefault="00C657E3" w:rsidP="00C657E3">
            <w:pPr>
              <w:jc w:val="center"/>
              <w:rPr>
                <w:sz w:val="16"/>
                <w:szCs w:val="16"/>
              </w:rPr>
            </w:pPr>
            <w:r w:rsidRPr="00F634FD">
              <w:rPr>
                <w:sz w:val="16"/>
                <w:szCs w:val="16"/>
              </w:rPr>
              <w:t> </w:t>
            </w:r>
          </w:p>
        </w:tc>
        <w:tc>
          <w:tcPr>
            <w:tcW w:w="375" w:type="pct"/>
            <w:shd w:val="clear" w:color="auto" w:fill="auto"/>
            <w:noWrap/>
            <w:tcMar>
              <w:left w:w="28" w:type="dxa"/>
              <w:bottom w:w="28" w:type="dxa"/>
              <w:right w:w="28" w:type="dxa"/>
            </w:tcMar>
            <w:hideMark/>
          </w:tcPr>
          <w:p w:rsidR="00C657E3" w:rsidRPr="00F634FD" w:rsidRDefault="00C657E3" w:rsidP="00C657E3">
            <w:pPr>
              <w:jc w:val="center"/>
              <w:rPr>
                <w:sz w:val="16"/>
                <w:szCs w:val="16"/>
              </w:rPr>
            </w:pPr>
            <w:r w:rsidRPr="00F634FD">
              <w:rPr>
                <w:sz w:val="16"/>
                <w:szCs w:val="16"/>
              </w:rPr>
              <w:t>0/0</w:t>
            </w:r>
          </w:p>
        </w:tc>
        <w:tc>
          <w:tcPr>
            <w:tcW w:w="295" w:type="pct"/>
            <w:shd w:val="clear" w:color="auto" w:fill="auto"/>
            <w:noWrap/>
            <w:tcMar>
              <w:left w:w="28" w:type="dxa"/>
              <w:bottom w:w="28" w:type="dxa"/>
              <w:right w:w="28" w:type="dxa"/>
            </w:tcMar>
            <w:hideMark/>
          </w:tcPr>
          <w:p w:rsidR="00C657E3" w:rsidRPr="00F634FD" w:rsidRDefault="00C657E3" w:rsidP="00C657E3">
            <w:pPr>
              <w:jc w:val="center"/>
              <w:rPr>
                <w:sz w:val="16"/>
                <w:szCs w:val="16"/>
              </w:rPr>
            </w:pPr>
            <w:r w:rsidRPr="00F634FD">
              <w:rPr>
                <w:sz w:val="16"/>
                <w:szCs w:val="16"/>
              </w:rPr>
              <w:t>0/0</w:t>
            </w:r>
          </w:p>
        </w:tc>
        <w:tc>
          <w:tcPr>
            <w:tcW w:w="295" w:type="pct"/>
            <w:shd w:val="clear" w:color="auto" w:fill="auto"/>
            <w:noWrap/>
            <w:tcMar>
              <w:left w:w="28" w:type="dxa"/>
              <w:bottom w:w="28" w:type="dxa"/>
              <w:right w:w="28" w:type="dxa"/>
            </w:tcMar>
            <w:hideMark/>
          </w:tcPr>
          <w:p w:rsidR="00C657E3" w:rsidRPr="00F634FD" w:rsidRDefault="00C657E3" w:rsidP="00C657E3">
            <w:pPr>
              <w:jc w:val="center"/>
              <w:rPr>
                <w:sz w:val="16"/>
                <w:szCs w:val="16"/>
              </w:rPr>
            </w:pPr>
            <w:r w:rsidRPr="00F634FD">
              <w:rPr>
                <w:sz w:val="16"/>
                <w:szCs w:val="16"/>
              </w:rPr>
              <w:t>0/0</w:t>
            </w:r>
          </w:p>
        </w:tc>
        <w:tc>
          <w:tcPr>
            <w:tcW w:w="294" w:type="pct"/>
            <w:shd w:val="clear" w:color="auto" w:fill="auto"/>
            <w:noWrap/>
            <w:tcMar>
              <w:left w:w="28" w:type="dxa"/>
              <w:bottom w:w="28" w:type="dxa"/>
              <w:right w:w="28" w:type="dxa"/>
            </w:tcMar>
            <w:hideMark/>
          </w:tcPr>
          <w:p w:rsidR="00C657E3" w:rsidRPr="00F634FD" w:rsidRDefault="00C657E3" w:rsidP="00C657E3">
            <w:pPr>
              <w:jc w:val="center"/>
              <w:rPr>
                <w:sz w:val="16"/>
                <w:szCs w:val="16"/>
              </w:rPr>
            </w:pPr>
            <w:r w:rsidRPr="00F634FD">
              <w:rPr>
                <w:sz w:val="16"/>
                <w:szCs w:val="16"/>
              </w:rPr>
              <w:t>0/0</w:t>
            </w:r>
          </w:p>
        </w:tc>
      </w:tr>
      <w:tr w:rsidR="00181D06" w:rsidRPr="00F634FD" w:rsidTr="00181D06">
        <w:trPr>
          <w:trHeight w:val="65"/>
        </w:trPr>
        <w:tc>
          <w:tcPr>
            <w:tcW w:w="160" w:type="pct"/>
            <w:shd w:val="clear" w:color="auto" w:fill="auto"/>
            <w:noWrap/>
            <w:tcMar>
              <w:left w:w="28" w:type="dxa"/>
              <w:bottom w:w="28" w:type="dxa"/>
              <w:right w:w="28" w:type="dxa"/>
            </w:tcMar>
            <w:hideMark/>
          </w:tcPr>
          <w:p w:rsidR="00C657E3" w:rsidRPr="00F634FD" w:rsidRDefault="00C657E3" w:rsidP="00C657E3">
            <w:pPr>
              <w:jc w:val="center"/>
              <w:rPr>
                <w:sz w:val="16"/>
                <w:szCs w:val="16"/>
              </w:rPr>
            </w:pPr>
            <w:r w:rsidRPr="00F634FD">
              <w:rPr>
                <w:sz w:val="16"/>
                <w:szCs w:val="16"/>
                <w:lang w:val="en-US"/>
              </w:rPr>
              <w:t>3.</w:t>
            </w:r>
            <w:r w:rsidRPr="00F634FD">
              <w:rPr>
                <w:sz w:val="16"/>
                <w:szCs w:val="16"/>
              </w:rPr>
              <w:t>339</w:t>
            </w:r>
          </w:p>
        </w:tc>
        <w:tc>
          <w:tcPr>
            <w:tcW w:w="1691" w:type="pct"/>
            <w:shd w:val="clear" w:color="auto" w:fill="auto"/>
            <w:tcMar>
              <w:left w:w="28" w:type="dxa"/>
              <w:bottom w:w="28" w:type="dxa"/>
              <w:right w:w="28" w:type="dxa"/>
            </w:tcMar>
            <w:hideMark/>
          </w:tcPr>
          <w:p w:rsidR="00C657E3" w:rsidRPr="00F634FD" w:rsidRDefault="00FC395E" w:rsidP="00C657E3">
            <w:pPr>
              <w:rPr>
                <w:sz w:val="16"/>
                <w:szCs w:val="16"/>
              </w:rPr>
            </w:pPr>
            <w:r>
              <w:rPr>
                <w:sz w:val="16"/>
                <w:szCs w:val="16"/>
              </w:rPr>
              <w:t>у</w:t>
            </w:r>
            <w:r w:rsidR="00C657E3" w:rsidRPr="00F634FD">
              <w:rPr>
                <w:sz w:val="16"/>
                <w:szCs w:val="16"/>
              </w:rPr>
              <w:t>л. Победы</w:t>
            </w:r>
          </w:p>
        </w:tc>
        <w:tc>
          <w:tcPr>
            <w:tcW w:w="484" w:type="pct"/>
            <w:shd w:val="clear" w:color="auto" w:fill="auto"/>
            <w:tcMar>
              <w:left w:w="28" w:type="dxa"/>
              <w:bottom w:w="28" w:type="dxa"/>
              <w:right w:w="28" w:type="dxa"/>
            </w:tcMar>
            <w:hideMark/>
          </w:tcPr>
          <w:p w:rsidR="00C657E3" w:rsidRPr="00F634FD" w:rsidRDefault="00C657E3" w:rsidP="00C657E3">
            <w:pPr>
              <w:jc w:val="center"/>
              <w:rPr>
                <w:sz w:val="16"/>
                <w:szCs w:val="16"/>
              </w:rPr>
            </w:pPr>
            <w:r w:rsidRPr="00F634FD">
              <w:rPr>
                <w:sz w:val="16"/>
                <w:szCs w:val="16"/>
              </w:rPr>
              <w:t>0,28</w:t>
            </w:r>
          </w:p>
        </w:tc>
        <w:tc>
          <w:tcPr>
            <w:tcW w:w="340" w:type="pct"/>
            <w:shd w:val="clear" w:color="auto" w:fill="auto"/>
            <w:tcMar>
              <w:left w:w="28" w:type="dxa"/>
              <w:bottom w:w="28" w:type="dxa"/>
              <w:right w:w="28" w:type="dxa"/>
            </w:tcMar>
            <w:hideMark/>
          </w:tcPr>
          <w:p w:rsidR="00C657E3" w:rsidRPr="00F634FD" w:rsidRDefault="00C657E3" w:rsidP="00C657E3">
            <w:pPr>
              <w:jc w:val="center"/>
              <w:rPr>
                <w:sz w:val="16"/>
                <w:szCs w:val="16"/>
              </w:rPr>
            </w:pPr>
            <w:r w:rsidRPr="00F634FD">
              <w:rPr>
                <w:sz w:val="16"/>
                <w:szCs w:val="16"/>
              </w:rPr>
              <w:t>0/0</w:t>
            </w:r>
          </w:p>
        </w:tc>
        <w:tc>
          <w:tcPr>
            <w:tcW w:w="387" w:type="pct"/>
            <w:shd w:val="clear" w:color="auto" w:fill="auto"/>
            <w:noWrap/>
            <w:tcMar>
              <w:left w:w="28" w:type="dxa"/>
              <w:bottom w:w="28" w:type="dxa"/>
              <w:right w:w="28" w:type="dxa"/>
            </w:tcMar>
            <w:hideMark/>
          </w:tcPr>
          <w:p w:rsidR="00C657E3" w:rsidRPr="00F634FD" w:rsidRDefault="00C657E3" w:rsidP="00C657E3">
            <w:pPr>
              <w:jc w:val="center"/>
              <w:rPr>
                <w:sz w:val="16"/>
                <w:szCs w:val="16"/>
              </w:rPr>
            </w:pPr>
            <w:r w:rsidRPr="00F634FD">
              <w:rPr>
                <w:sz w:val="16"/>
                <w:szCs w:val="16"/>
              </w:rPr>
              <w:t>0/0</w:t>
            </w:r>
          </w:p>
        </w:tc>
        <w:tc>
          <w:tcPr>
            <w:tcW w:w="340" w:type="pct"/>
            <w:shd w:val="clear" w:color="auto" w:fill="auto"/>
            <w:noWrap/>
            <w:tcMar>
              <w:left w:w="28" w:type="dxa"/>
              <w:bottom w:w="28" w:type="dxa"/>
              <w:right w:w="28" w:type="dxa"/>
            </w:tcMar>
            <w:hideMark/>
          </w:tcPr>
          <w:p w:rsidR="00C657E3" w:rsidRPr="00F634FD" w:rsidRDefault="00C657E3" w:rsidP="00C657E3">
            <w:pPr>
              <w:jc w:val="center"/>
              <w:rPr>
                <w:sz w:val="16"/>
                <w:szCs w:val="16"/>
              </w:rPr>
            </w:pPr>
            <w:r w:rsidRPr="00F634FD">
              <w:rPr>
                <w:sz w:val="16"/>
                <w:szCs w:val="16"/>
              </w:rPr>
              <w:t> </w:t>
            </w:r>
          </w:p>
        </w:tc>
        <w:tc>
          <w:tcPr>
            <w:tcW w:w="339" w:type="pct"/>
            <w:shd w:val="clear" w:color="auto" w:fill="auto"/>
            <w:noWrap/>
            <w:tcMar>
              <w:left w:w="28" w:type="dxa"/>
              <w:bottom w:w="28" w:type="dxa"/>
              <w:right w:w="28" w:type="dxa"/>
            </w:tcMar>
            <w:hideMark/>
          </w:tcPr>
          <w:p w:rsidR="00C657E3" w:rsidRPr="00F634FD" w:rsidRDefault="00C657E3" w:rsidP="00C657E3">
            <w:pPr>
              <w:jc w:val="center"/>
              <w:rPr>
                <w:sz w:val="16"/>
                <w:szCs w:val="16"/>
              </w:rPr>
            </w:pPr>
            <w:r w:rsidRPr="00F634FD">
              <w:rPr>
                <w:sz w:val="16"/>
                <w:szCs w:val="16"/>
              </w:rPr>
              <w:t> </w:t>
            </w:r>
          </w:p>
        </w:tc>
        <w:tc>
          <w:tcPr>
            <w:tcW w:w="375" w:type="pct"/>
            <w:shd w:val="clear" w:color="auto" w:fill="auto"/>
            <w:noWrap/>
            <w:tcMar>
              <w:left w:w="28" w:type="dxa"/>
              <w:bottom w:w="28" w:type="dxa"/>
              <w:right w:w="28" w:type="dxa"/>
            </w:tcMar>
            <w:hideMark/>
          </w:tcPr>
          <w:p w:rsidR="00C657E3" w:rsidRPr="00F634FD" w:rsidRDefault="00C657E3" w:rsidP="00C657E3">
            <w:pPr>
              <w:jc w:val="center"/>
              <w:rPr>
                <w:sz w:val="16"/>
                <w:szCs w:val="16"/>
              </w:rPr>
            </w:pPr>
            <w:r w:rsidRPr="00F634FD">
              <w:rPr>
                <w:sz w:val="16"/>
                <w:szCs w:val="16"/>
              </w:rPr>
              <w:t>0/0</w:t>
            </w:r>
          </w:p>
        </w:tc>
        <w:tc>
          <w:tcPr>
            <w:tcW w:w="295" w:type="pct"/>
            <w:shd w:val="clear" w:color="auto" w:fill="auto"/>
            <w:noWrap/>
            <w:tcMar>
              <w:left w:w="28" w:type="dxa"/>
              <w:bottom w:w="28" w:type="dxa"/>
              <w:right w:w="28" w:type="dxa"/>
            </w:tcMar>
            <w:hideMark/>
          </w:tcPr>
          <w:p w:rsidR="00C657E3" w:rsidRPr="00F634FD" w:rsidRDefault="00C657E3" w:rsidP="00C657E3">
            <w:pPr>
              <w:jc w:val="center"/>
              <w:rPr>
                <w:sz w:val="16"/>
                <w:szCs w:val="16"/>
              </w:rPr>
            </w:pPr>
            <w:r w:rsidRPr="00F634FD">
              <w:rPr>
                <w:sz w:val="16"/>
                <w:szCs w:val="16"/>
              </w:rPr>
              <w:t>0/0</w:t>
            </w:r>
          </w:p>
        </w:tc>
        <w:tc>
          <w:tcPr>
            <w:tcW w:w="295" w:type="pct"/>
            <w:shd w:val="clear" w:color="auto" w:fill="auto"/>
            <w:noWrap/>
            <w:tcMar>
              <w:left w:w="28" w:type="dxa"/>
              <w:bottom w:w="28" w:type="dxa"/>
              <w:right w:w="28" w:type="dxa"/>
            </w:tcMar>
            <w:hideMark/>
          </w:tcPr>
          <w:p w:rsidR="00C657E3" w:rsidRPr="00F634FD" w:rsidRDefault="00C657E3" w:rsidP="00C657E3">
            <w:pPr>
              <w:jc w:val="center"/>
              <w:rPr>
                <w:sz w:val="16"/>
                <w:szCs w:val="16"/>
              </w:rPr>
            </w:pPr>
            <w:r w:rsidRPr="00F634FD">
              <w:rPr>
                <w:sz w:val="16"/>
                <w:szCs w:val="16"/>
              </w:rPr>
              <w:t>0/0</w:t>
            </w:r>
          </w:p>
        </w:tc>
        <w:tc>
          <w:tcPr>
            <w:tcW w:w="294" w:type="pct"/>
            <w:shd w:val="clear" w:color="auto" w:fill="auto"/>
            <w:noWrap/>
            <w:tcMar>
              <w:left w:w="28" w:type="dxa"/>
              <w:bottom w:w="28" w:type="dxa"/>
              <w:right w:w="28" w:type="dxa"/>
            </w:tcMar>
            <w:hideMark/>
          </w:tcPr>
          <w:p w:rsidR="00C657E3" w:rsidRPr="00F634FD" w:rsidRDefault="00C657E3" w:rsidP="00C657E3">
            <w:pPr>
              <w:jc w:val="center"/>
              <w:rPr>
                <w:sz w:val="16"/>
                <w:szCs w:val="16"/>
              </w:rPr>
            </w:pPr>
            <w:r w:rsidRPr="00F634FD">
              <w:rPr>
                <w:sz w:val="16"/>
                <w:szCs w:val="16"/>
              </w:rPr>
              <w:t>0/0</w:t>
            </w:r>
          </w:p>
        </w:tc>
      </w:tr>
      <w:tr w:rsidR="00181D06" w:rsidRPr="00F634FD" w:rsidTr="00181D06">
        <w:trPr>
          <w:trHeight w:val="82"/>
        </w:trPr>
        <w:tc>
          <w:tcPr>
            <w:tcW w:w="160" w:type="pct"/>
            <w:shd w:val="clear" w:color="auto" w:fill="auto"/>
            <w:noWrap/>
            <w:tcMar>
              <w:left w:w="28" w:type="dxa"/>
              <w:bottom w:w="28" w:type="dxa"/>
              <w:right w:w="28" w:type="dxa"/>
            </w:tcMar>
            <w:hideMark/>
          </w:tcPr>
          <w:p w:rsidR="00C657E3" w:rsidRPr="00F634FD" w:rsidRDefault="00C657E3" w:rsidP="00C657E3">
            <w:pPr>
              <w:jc w:val="center"/>
              <w:rPr>
                <w:sz w:val="16"/>
                <w:szCs w:val="16"/>
              </w:rPr>
            </w:pPr>
            <w:r w:rsidRPr="00F634FD">
              <w:rPr>
                <w:sz w:val="16"/>
                <w:szCs w:val="16"/>
                <w:lang w:val="en-US"/>
              </w:rPr>
              <w:t>3.</w:t>
            </w:r>
            <w:r w:rsidRPr="00F634FD">
              <w:rPr>
                <w:sz w:val="16"/>
                <w:szCs w:val="16"/>
              </w:rPr>
              <w:t>340</w:t>
            </w:r>
          </w:p>
        </w:tc>
        <w:tc>
          <w:tcPr>
            <w:tcW w:w="1691" w:type="pct"/>
            <w:shd w:val="clear" w:color="auto" w:fill="auto"/>
            <w:tcMar>
              <w:left w:w="28" w:type="dxa"/>
              <w:bottom w:w="28" w:type="dxa"/>
              <w:right w:w="28" w:type="dxa"/>
            </w:tcMar>
            <w:hideMark/>
          </w:tcPr>
          <w:p w:rsidR="00C657E3" w:rsidRPr="00F634FD" w:rsidRDefault="00FC395E" w:rsidP="00C657E3">
            <w:pPr>
              <w:rPr>
                <w:sz w:val="16"/>
                <w:szCs w:val="16"/>
              </w:rPr>
            </w:pPr>
            <w:r>
              <w:rPr>
                <w:sz w:val="16"/>
                <w:szCs w:val="16"/>
              </w:rPr>
              <w:t>у</w:t>
            </w:r>
            <w:r w:rsidR="00C657E3" w:rsidRPr="00F634FD">
              <w:rPr>
                <w:sz w:val="16"/>
                <w:szCs w:val="16"/>
              </w:rPr>
              <w:t>л. Юбилейная</w:t>
            </w:r>
          </w:p>
        </w:tc>
        <w:tc>
          <w:tcPr>
            <w:tcW w:w="484" w:type="pct"/>
            <w:shd w:val="clear" w:color="auto" w:fill="auto"/>
            <w:tcMar>
              <w:left w:w="28" w:type="dxa"/>
              <w:bottom w:w="28" w:type="dxa"/>
              <w:right w:w="28" w:type="dxa"/>
            </w:tcMar>
            <w:hideMark/>
          </w:tcPr>
          <w:p w:rsidR="00C657E3" w:rsidRPr="00F634FD" w:rsidRDefault="00C657E3" w:rsidP="00C657E3">
            <w:pPr>
              <w:jc w:val="center"/>
              <w:rPr>
                <w:sz w:val="16"/>
                <w:szCs w:val="16"/>
              </w:rPr>
            </w:pPr>
            <w:r w:rsidRPr="00F634FD">
              <w:rPr>
                <w:sz w:val="16"/>
                <w:szCs w:val="16"/>
              </w:rPr>
              <w:t>0,44</w:t>
            </w:r>
          </w:p>
        </w:tc>
        <w:tc>
          <w:tcPr>
            <w:tcW w:w="340" w:type="pct"/>
            <w:shd w:val="clear" w:color="auto" w:fill="auto"/>
            <w:tcMar>
              <w:left w:w="28" w:type="dxa"/>
              <w:bottom w:w="28" w:type="dxa"/>
              <w:right w:w="28" w:type="dxa"/>
            </w:tcMar>
            <w:hideMark/>
          </w:tcPr>
          <w:p w:rsidR="00C657E3" w:rsidRPr="00F634FD" w:rsidRDefault="00C657E3" w:rsidP="00C657E3">
            <w:pPr>
              <w:jc w:val="center"/>
              <w:rPr>
                <w:sz w:val="16"/>
                <w:szCs w:val="16"/>
              </w:rPr>
            </w:pPr>
            <w:r w:rsidRPr="00F634FD">
              <w:rPr>
                <w:sz w:val="16"/>
                <w:szCs w:val="16"/>
              </w:rPr>
              <w:t>0/0</w:t>
            </w:r>
          </w:p>
        </w:tc>
        <w:tc>
          <w:tcPr>
            <w:tcW w:w="387" w:type="pct"/>
            <w:shd w:val="clear" w:color="auto" w:fill="auto"/>
            <w:noWrap/>
            <w:tcMar>
              <w:left w:w="28" w:type="dxa"/>
              <w:bottom w:w="28" w:type="dxa"/>
              <w:right w:w="28" w:type="dxa"/>
            </w:tcMar>
            <w:hideMark/>
          </w:tcPr>
          <w:p w:rsidR="00C657E3" w:rsidRPr="00F634FD" w:rsidRDefault="00C657E3" w:rsidP="00C657E3">
            <w:pPr>
              <w:jc w:val="center"/>
              <w:rPr>
                <w:sz w:val="16"/>
                <w:szCs w:val="16"/>
              </w:rPr>
            </w:pPr>
            <w:r w:rsidRPr="00F634FD">
              <w:rPr>
                <w:sz w:val="16"/>
                <w:szCs w:val="16"/>
              </w:rPr>
              <w:t>0/0</w:t>
            </w:r>
          </w:p>
        </w:tc>
        <w:tc>
          <w:tcPr>
            <w:tcW w:w="340" w:type="pct"/>
            <w:shd w:val="clear" w:color="auto" w:fill="auto"/>
            <w:noWrap/>
            <w:tcMar>
              <w:left w:w="28" w:type="dxa"/>
              <w:bottom w:w="28" w:type="dxa"/>
              <w:right w:w="28" w:type="dxa"/>
            </w:tcMar>
            <w:hideMark/>
          </w:tcPr>
          <w:p w:rsidR="00C657E3" w:rsidRPr="00F634FD" w:rsidRDefault="00C657E3" w:rsidP="00C657E3">
            <w:pPr>
              <w:jc w:val="center"/>
              <w:rPr>
                <w:sz w:val="16"/>
                <w:szCs w:val="16"/>
              </w:rPr>
            </w:pPr>
            <w:r w:rsidRPr="00F634FD">
              <w:rPr>
                <w:sz w:val="16"/>
                <w:szCs w:val="16"/>
              </w:rPr>
              <w:t> </w:t>
            </w:r>
          </w:p>
        </w:tc>
        <w:tc>
          <w:tcPr>
            <w:tcW w:w="339" w:type="pct"/>
            <w:shd w:val="clear" w:color="auto" w:fill="auto"/>
            <w:noWrap/>
            <w:tcMar>
              <w:left w:w="28" w:type="dxa"/>
              <w:bottom w:w="28" w:type="dxa"/>
              <w:right w:w="28" w:type="dxa"/>
            </w:tcMar>
            <w:hideMark/>
          </w:tcPr>
          <w:p w:rsidR="00C657E3" w:rsidRPr="00F634FD" w:rsidRDefault="00C657E3" w:rsidP="00C657E3">
            <w:pPr>
              <w:jc w:val="center"/>
              <w:rPr>
                <w:sz w:val="16"/>
                <w:szCs w:val="16"/>
              </w:rPr>
            </w:pPr>
            <w:r w:rsidRPr="00F634FD">
              <w:rPr>
                <w:sz w:val="16"/>
                <w:szCs w:val="16"/>
              </w:rPr>
              <w:t> </w:t>
            </w:r>
          </w:p>
        </w:tc>
        <w:tc>
          <w:tcPr>
            <w:tcW w:w="375" w:type="pct"/>
            <w:shd w:val="clear" w:color="auto" w:fill="auto"/>
            <w:noWrap/>
            <w:tcMar>
              <w:left w:w="28" w:type="dxa"/>
              <w:bottom w:w="28" w:type="dxa"/>
              <w:right w:w="28" w:type="dxa"/>
            </w:tcMar>
            <w:hideMark/>
          </w:tcPr>
          <w:p w:rsidR="00C657E3" w:rsidRPr="00F634FD" w:rsidRDefault="00C657E3" w:rsidP="00C657E3">
            <w:pPr>
              <w:jc w:val="center"/>
              <w:rPr>
                <w:sz w:val="16"/>
                <w:szCs w:val="16"/>
              </w:rPr>
            </w:pPr>
            <w:r w:rsidRPr="00F634FD">
              <w:rPr>
                <w:sz w:val="16"/>
                <w:szCs w:val="16"/>
              </w:rPr>
              <w:t>0/0</w:t>
            </w:r>
          </w:p>
        </w:tc>
        <w:tc>
          <w:tcPr>
            <w:tcW w:w="295" w:type="pct"/>
            <w:shd w:val="clear" w:color="auto" w:fill="auto"/>
            <w:noWrap/>
            <w:tcMar>
              <w:left w:w="28" w:type="dxa"/>
              <w:bottom w:w="28" w:type="dxa"/>
              <w:right w:w="28" w:type="dxa"/>
            </w:tcMar>
            <w:hideMark/>
          </w:tcPr>
          <w:p w:rsidR="00C657E3" w:rsidRPr="00F634FD" w:rsidRDefault="00C657E3" w:rsidP="00C657E3">
            <w:pPr>
              <w:jc w:val="center"/>
              <w:rPr>
                <w:sz w:val="16"/>
                <w:szCs w:val="16"/>
              </w:rPr>
            </w:pPr>
            <w:r w:rsidRPr="00F634FD">
              <w:rPr>
                <w:sz w:val="16"/>
                <w:szCs w:val="16"/>
              </w:rPr>
              <w:t>0/0</w:t>
            </w:r>
          </w:p>
        </w:tc>
        <w:tc>
          <w:tcPr>
            <w:tcW w:w="295" w:type="pct"/>
            <w:shd w:val="clear" w:color="auto" w:fill="auto"/>
            <w:noWrap/>
            <w:tcMar>
              <w:left w:w="28" w:type="dxa"/>
              <w:bottom w:w="28" w:type="dxa"/>
              <w:right w:w="28" w:type="dxa"/>
            </w:tcMar>
            <w:hideMark/>
          </w:tcPr>
          <w:p w:rsidR="00C657E3" w:rsidRPr="00F634FD" w:rsidRDefault="00C657E3" w:rsidP="00C657E3">
            <w:pPr>
              <w:jc w:val="center"/>
              <w:rPr>
                <w:sz w:val="16"/>
                <w:szCs w:val="16"/>
              </w:rPr>
            </w:pPr>
            <w:r w:rsidRPr="00F634FD">
              <w:rPr>
                <w:sz w:val="16"/>
                <w:szCs w:val="16"/>
              </w:rPr>
              <w:t>0/0</w:t>
            </w:r>
          </w:p>
        </w:tc>
        <w:tc>
          <w:tcPr>
            <w:tcW w:w="294" w:type="pct"/>
            <w:shd w:val="clear" w:color="auto" w:fill="auto"/>
            <w:noWrap/>
            <w:tcMar>
              <w:left w:w="28" w:type="dxa"/>
              <w:bottom w:w="28" w:type="dxa"/>
              <w:right w:w="28" w:type="dxa"/>
            </w:tcMar>
            <w:hideMark/>
          </w:tcPr>
          <w:p w:rsidR="00C657E3" w:rsidRPr="00F634FD" w:rsidRDefault="00C657E3" w:rsidP="00C657E3">
            <w:pPr>
              <w:jc w:val="center"/>
              <w:rPr>
                <w:sz w:val="16"/>
                <w:szCs w:val="16"/>
              </w:rPr>
            </w:pPr>
            <w:r w:rsidRPr="00F634FD">
              <w:rPr>
                <w:sz w:val="16"/>
                <w:szCs w:val="16"/>
              </w:rPr>
              <w:t>0/0</w:t>
            </w:r>
          </w:p>
        </w:tc>
      </w:tr>
      <w:tr w:rsidR="00181D06" w:rsidRPr="00F634FD" w:rsidTr="00181D06">
        <w:trPr>
          <w:trHeight w:val="142"/>
        </w:trPr>
        <w:tc>
          <w:tcPr>
            <w:tcW w:w="160" w:type="pct"/>
            <w:shd w:val="clear" w:color="auto" w:fill="auto"/>
            <w:noWrap/>
            <w:tcMar>
              <w:left w:w="28" w:type="dxa"/>
              <w:bottom w:w="28" w:type="dxa"/>
              <w:right w:w="28" w:type="dxa"/>
            </w:tcMar>
            <w:hideMark/>
          </w:tcPr>
          <w:p w:rsidR="00C657E3" w:rsidRPr="00F634FD" w:rsidRDefault="00C657E3" w:rsidP="00C657E3">
            <w:pPr>
              <w:jc w:val="center"/>
              <w:rPr>
                <w:sz w:val="16"/>
                <w:szCs w:val="16"/>
              </w:rPr>
            </w:pPr>
            <w:r w:rsidRPr="00F634FD">
              <w:rPr>
                <w:sz w:val="16"/>
                <w:szCs w:val="16"/>
                <w:lang w:val="en-US"/>
              </w:rPr>
              <w:t>3.</w:t>
            </w:r>
            <w:r w:rsidRPr="00F634FD">
              <w:rPr>
                <w:sz w:val="16"/>
                <w:szCs w:val="16"/>
              </w:rPr>
              <w:t>341</w:t>
            </w:r>
          </w:p>
        </w:tc>
        <w:tc>
          <w:tcPr>
            <w:tcW w:w="1691" w:type="pct"/>
            <w:shd w:val="clear" w:color="auto" w:fill="auto"/>
            <w:tcMar>
              <w:left w:w="28" w:type="dxa"/>
              <w:bottom w:w="28" w:type="dxa"/>
              <w:right w:w="28" w:type="dxa"/>
            </w:tcMar>
            <w:hideMark/>
          </w:tcPr>
          <w:p w:rsidR="00C657E3" w:rsidRPr="00F634FD" w:rsidRDefault="00C657E3" w:rsidP="00C657E3">
            <w:pPr>
              <w:rPr>
                <w:sz w:val="16"/>
                <w:szCs w:val="16"/>
              </w:rPr>
            </w:pPr>
            <w:r w:rsidRPr="00F634FD">
              <w:rPr>
                <w:sz w:val="16"/>
                <w:szCs w:val="16"/>
              </w:rPr>
              <w:t>Внутриквартальные дороги пос. Костино</w:t>
            </w:r>
          </w:p>
        </w:tc>
        <w:tc>
          <w:tcPr>
            <w:tcW w:w="484" w:type="pct"/>
            <w:shd w:val="clear" w:color="auto" w:fill="auto"/>
            <w:tcMar>
              <w:left w:w="28" w:type="dxa"/>
              <w:bottom w:w="28" w:type="dxa"/>
              <w:right w:w="28" w:type="dxa"/>
            </w:tcMar>
            <w:hideMark/>
          </w:tcPr>
          <w:p w:rsidR="00C657E3" w:rsidRPr="00F634FD" w:rsidRDefault="00C657E3" w:rsidP="00C657E3">
            <w:pPr>
              <w:jc w:val="center"/>
              <w:rPr>
                <w:sz w:val="16"/>
                <w:szCs w:val="16"/>
              </w:rPr>
            </w:pPr>
            <w:r w:rsidRPr="00F634FD">
              <w:rPr>
                <w:sz w:val="16"/>
                <w:szCs w:val="16"/>
              </w:rPr>
              <w:t>4,62</w:t>
            </w:r>
          </w:p>
        </w:tc>
        <w:tc>
          <w:tcPr>
            <w:tcW w:w="340" w:type="pct"/>
            <w:shd w:val="clear" w:color="auto" w:fill="auto"/>
            <w:tcMar>
              <w:left w:w="28" w:type="dxa"/>
              <w:bottom w:w="28" w:type="dxa"/>
              <w:right w:w="28" w:type="dxa"/>
            </w:tcMar>
            <w:hideMark/>
          </w:tcPr>
          <w:p w:rsidR="00C657E3" w:rsidRPr="00F634FD" w:rsidRDefault="00C657E3" w:rsidP="00C657E3">
            <w:pPr>
              <w:jc w:val="center"/>
              <w:rPr>
                <w:sz w:val="16"/>
                <w:szCs w:val="16"/>
              </w:rPr>
            </w:pPr>
            <w:r w:rsidRPr="00F634FD">
              <w:rPr>
                <w:sz w:val="16"/>
                <w:szCs w:val="16"/>
              </w:rPr>
              <w:t>0/0</w:t>
            </w:r>
          </w:p>
        </w:tc>
        <w:tc>
          <w:tcPr>
            <w:tcW w:w="387" w:type="pct"/>
            <w:shd w:val="clear" w:color="auto" w:fill="auto"/>
            <w:noWrap/>
            <w:tcMar>
              <w:left w:w="28" w:type="dxa"/>
              <w:bottom w:w="28" w:type="dxa"/>
              <w:right w:w="28" w:type="dxa"/>
            </w:tcMar>
            <w:hideMark/>
          </w:tcPr>
          <w:p w:rsidR="00C657E3" w:rsidRPr="00F634FD" w:rsidRDefault="00C657E3" w:rsidP="00C657E3">
            <w:pPr>
              <w:jc w:val="center"/>
              <w:rPr>
                <w:sz w:val="16"/>
                <w:szCs w:val="16"/>
              </w:rPr>
            </w:pPr>
            <w:r w:rsidRPr="00F634FD">
              <w:rPr>
                <w:sz w:val="16"/>
                <w:szCs w:val="16"/>
              </w:rPr>
              <w:t>0/0</w:t>
            </w:r>
          </w:p>
        </w:tc>
        <w:tc>
          <w:tcPr>
            <w:tcW w:w="340" w:type="pct"/>
            <w:shd w:val="clear" w:color="auto" w:fill="auto"/>
            <w:noWrap/>
            <w:tcMar>
              <w:left w:w="28" w:type="dxa"/>
              <w:bottom w:w="28" w:type="dxa"/>
              <w:right w:w="28" w:type="dxa"/>
            </w:tcMar>
            <w:hideMark/>
          </w:tcPr>
          <w:p w:rsidR="00C657E3" w:rsidRPr="00F634FD" w:rsidRDefault="00C657E3" w:rsidP="00C657E3">
            <w:pPr>
              <w:jc w:val="center"/>
              <w:rPr>
                <w:sz w:val="16"/>
                <w:szCs w:val="16"/>
              </w:rPr>
            </w:pPr>
            <w:r w:rsidRPr="00F634FD">
              <w:rPr>
                <w:sz w:val="16"/>
                <w:szCs w:val="16"/>
              </w:rPr>
              <w:t> </w:t>
            </w:r>
          </w:p>
        </w:tc>
        <w:tc>
          <w:tcPr>
            <w:tcW w:w="339" w:type="pct"/>
            <w:shd w:val="clear" w:color="auto" w:fill="auto"/>
            <w:noWrap/>
            <w:tcMar>
              <w:left w:w="28" w:type="dxa"/>
              <w:bottom w:w="28" w:type="dxa"/>
              <w:right w:w="28" w:type="dxa"/>
            </w:tcMar>
            <w:hideMark/>
          </w:tcPr>
          <w:p w:rsidR="00C657E3" w:rsidRPr="00F634FD" w:rsidRDefault="00C657E3" w:rsidP="00C657E3">
            <w:pPr>
              <w:jc w:val="center"/>
              <w:rPr>
                <w:sz w:val="16"/>
                <w:szCs w:val="16"/>
              </w:rPr>
            </w:pPr>
            <w:r w:rsidRPr="00F634FD">
              <w:rPr>
                <w:sz w:val="16"/>
                <w:szCs w:val="16"/>
              </w:rPr>
              <w:t> </w:t>
            </w:r>
          </w:p>
        </w:tc>
        <w:tc>
          <w:tcPr>
            <w:tcW w:w="375" w:type="pct"/>
            <w:shd w:val="clear" w:color="auto" w:fill="auto"/>
            <w:noWrap/>
            <w:tcMar>
              <w:left w:w="28" w:type="dxa"/>
              <w:bottom w:w="28" w:type="dxa"/>
              <w:right w:w="28" w:type="dxa"/>
            </w:tcMar>
            <w:hideMark/>
          </w:tcPr>
          <w:p w:rsidR="00C657E3" w:rsidRPr="00F634FD" w:rsidRDefault="00C657E3" w:rsidP="00C657E3">
            <w:pPr>
              <w:jc w:val="center"/>
              <w:rPr>
                <w:sz w:val="16"/>
                <w:szCs w:val="16"/>
              </w:rPr>
            </w:pPr>
            <w:r w:rsidRPr="00F634FD">
              <w:rPr>
                <w:sz w:val="16"/>
                <w:szCs w:val="16"/>
              </w:rPr>
              <w:t>0/0</w:t>
            </w:r>
          </w:p>
        </w:tc>
        <w:tc>
          <w:tcPr>
            <w:tcW w:w="295" w:type="pct"/>
            <w:shd w:val="clear" w:color="auto" w:fill="auto"/>
            <w:noWrap/>
            <w:tcMar>
              <w:left w:w="28" w:type="dxa"/>
              <w:bottom w:w="28" w:type="dxa"/>
              <w:right w:w="28" w:type="dxa"/>
            </w:tcMar>
            <w:hideMark/>
          </w:tcPr>
          <w:p w:rsidR="00C657E3" w:rsidRPr="00F634FD" w:rsidRDefault="00C657E3" w:rsidP="00C657E3">
            <w:pPr>
              <w:jc w:val="center"/>
              <w:rPr>
                <w:sz w:val="16"/>
                <w:szCs w:val="16"/>
              </w:rPr>
            </w:pPr>
            <w:r w:rsidRPr="00F634FD">
              <w:rPr>
                <w:sz w:val="16"/>
                <w:szCs w:val="16"/>
              </w:rPr>
              <w:t>0/0</w:t>
            </w:r>
          </w:p>
        </w:tc>
        <w:tc>
          <w:tcPr>
            <w:tcW w:w="295" w:type="pct"/>
            <w:shd w:val="clear" w:color="auto" w:fill="auto"/>
            <w:noWrap/>
            <w:tcMar>
              <w:left w:w="28" w:type="dxa"/>
              <w:bottom w:w="28" w:type="dxa"/>
              <w:right w:w="28" w:type="dxa"/>
            </w:tcMar>
            <w:hideMark/>
          </w:tcPr>
          <w:p w:rsidR="00C657E3" w:rsidRPr="00F634FD" w:rsidRDefault="00C657E3" w:rsidP="00C657E3">
            <w:pPr>
              <w:jc w:val="center"/>
              <w:rPr>
                <w:sz w:val="16"/>
                <w:szCs w:val="16"/>
              </w:rPr>
            </w:pPr>
            <w:r w:rsidRPr="00F634FD">
              <w:rPr>
                <w:sz w:val="16"/>
                <w:szCs w:val="16"/>
              </w:rPr>
              <w:t>0/0</w:t>
            </w:r>
          </w:p>
        </w:tc>
        <w:tc>
          <w:tcPr>
            <w:tcW w:w="294" w:type="pct"/>
            <w:shd w:val="clear" w:color="auto" w:fill="auto"/>
            <w:noWrap/>
            <w:tcMar>
              <w:left w:w="28" w:type="dxa"/>
              <w:bottom w:w="28" w:type="dxa"/>
              <w:right w:w="28" w:type="dxa"/>
            </w:tcMar>
            <w:hideMark/>
          </w:tcPr>
          <w:p w:rsidR="00C657E3" w:rsidRPr="00F634FD" w:rsidRDefault="00C657E3" w:rsidP="00C657E3">
            <w:pPr>
              <w:jc w:val="center"/>
              <w:rPr>
                <w:sz w:val="16"/>
                <w:szCs w:val="16"/>
              </w:rPr>
            </w:pPr>
            <w:r w:rsidRPr="00F634FD">
              <w:rPr>
                <w:sz w:val="16"/>
                <w:szCs w:val="16"/>
              </w:rPr>
              <w:t>0/0</w:t>
            </w:r>
          </w:p>
        </w:tc>
      </w:tr>
      <w:tr w:rsidR="00181D06" w:rsidRPr="00F634FD" w:rsidTr="00181D06">
        <w:trPr>
          <w:trHeight w:val="65"/>
        </w:trPr>
        <w:tc>
          <w:tcPr>
            <w:tcW w:w="160" w:type="pct"/>
            <w:shd w:val="clear" w:color="auto" w:fill="auto"/>
            <w:noWrap/>
            <w:tcMar>
              <w:left w:w="28" w:type="dxa"/>
              <w:bottom w:w="28" w:type="dxa"/>
              <w:right w:w="28" w:type="dxa"/>
            </w:tcMar>
            <w:hideMark/>
          </w:tcPr>
          <w:p w:rsidR="00C657E3" w:rsidRPr="00F634FD" w:rsidRDefault="00C657E3" w:rsidP="00C657E3">
            <w:pPr>
              <w:jc w:val="center"/>
              <w:rPr>
                <w:sz w:val="16"/>
                <w:szCs w:val="16"/>
              </w:rPr>
            </w:pPr>
            <w:r w:rsidRPr="00F634FD">
              <w:rPr>
                <w:sz w:val="16"/>
                <w:szCs w:val="16"/>
                <w:lang w:val="en-US"/>
              </w:rPr>
              <w:t>3.</w:t>
            </w:r>
            <w:r w:rsidRPr="00F634FD">
              <w:rPr>
                <w:sz w:val="16"/>
                <w:szCs w:val="16"/>
              </w:rPr>
              <w:t>342</w:t>
            </w:r>
          </w:p>
        </w:tc>
        <w:tc>
          <w:tcPr>
            <w:tcW w:w="1691" w:type="pct"/>
            <w:shd w:val="clear" w:color="auto" w:fill="auto"/>
            <w:tcMar>
              <w:left w:w="28" w:type="dxa"/>
              <w:bottom w:w="28" w:type="dxa"/>
              <w:right w:w="28" w:type="dxa"/>
            </w:tcMar>
            <w:hideMark/>
          </w:tcPr>
          <w:p w:rsidR="00C657E3" w:rsidRPr="00F634FD" w:rsidRDefault="00FC395E" w:rsidP="00C657E3">
            <w:pPr>
              <w:rPr>
                <w:sz w:val="16"/>
                <w:szCs w:val="16"/>
              </w:rPr>
            </w:pPr>
            <w:r>
              <w:rPr>
                <w:sz w:val="16"/>
                <w:szCs w:val="16"/>
              </w:rPr>
              <w:t>у</w:t>
            </w:r>
            <w:r w:rsidR="00C657E3" w:rsidRPr="00F634FD">
              <w:rPr>
                <w:sz w:val="16"/>
                <w:szCs w:val="16"/>
              </w:rPr>
              <w:t>л. Почтовая</w:t>
            </w:r>
          </w:p>
        </w:tc>
        <w:tc>
          <w:tcPr>
            <w:tcW w:w="484" w:type="pct"/>
            <w:shd w:val="clear" w:color="auto" w:fill="auto"/>
            <w:tcMar>
              <w:left w:w="28" w:type="dxa"/>
              <w:bottom w:w="28" w:type="dxa"/>
              <w:right w:w="28" w:type="dxa"/>
            </w:tcMar>
            <w:hideMark/>
          </w:tcPr>
          <w:p w:rsidR="00C657E3" w:rsidRPr="00F634FD" w:rsidRDefault="00C657E3" w:rsidP="00C657E3">
            <w:pPr>
              <w:jc w:val="center"/>
              <w:rPr>
                <w:sz w:val="16"/>
                <w:szCs w:val="16"/>
              </w:rPr>
            </w:pPr>
            <w:r w:rsidRPr="00F634FD">
              <w:rPr>
                <w:sz w:val="16"/>
                <w:szCs w:val="16"/>
              </w:rPr>
              <w:t>0,44</w:t>
            </w:r>
          </w:p>
        </w:tc>
        <w:tc>
          <w:tcPr>
            <w:tcW w:w="340" w:type="pct"/>
            <w:shd w:val="clear" w:color="auto" w:fill="auto"/>
            <w:tcMar>
              <w:left w:w="28" w:type="dxa"/>
              <w:bottom w:w="28" w:type="dxa"/>
              <w:right w:w="28" w:type="dxa"/>
            </w:tcMar>
            <w:hideMark/>
          </w:tcPr>
          <w:p w:rsidR="00C657E3" w:rsidRPr="00F634FD" w:rsidRDefault="00C657E3" w:rsidP="00C657E3">
            <w:pPr>
              <w:jc w:val="center"/>
              <w:rPr>
                <w:sz w:val="16"/>
                <w:szCs w:val="16"/>
              </w:rPr>
            </w:pPr>
            <w:r w:rsidRPr="00F634FD">
              <w:rPr>
                <w:sz w:val="16"/>
                <w:szCs w:val="16"/>
              </w:rPr>
              <w:t>0/0</w:t>
            </w:r>
          </w:p>
        </w:tc>
        <w:tc>
          <w:tcPr>
            <w:tcW w:w="387" w:type="pct"/>
            <w:shd w:val="clear" w:color="auto" w:fill="auto"/>
            <w:noWrap/>
            <w:tcMar>
              <w:left w:w="28" w:type="dxa"/>
              <w:bottom w:w="28" w:type="dxa"/>
              <w:right w:w="28" w:type="dxa"/>
            </w:tcMar>
            <w:hideMark/>
          </w:tcPr>
          <w:p w:rsidR="00C657E3" w:rsidRPr="00F634FD" w:rsidRDefault="00C657E3" w:rsidP="00C657E3">
            <w:pPr>
              <w:jc w:val="center"/>
              <w:rPr>
                <w:sz w:val="16"/>
                <w:szCs w:val="16"/>
              </w:rPr>
            </w:pPr>
            <w:r w:rsidRPr="00F634FD">
              <w:rPr>
                <w:sz w:val="16"/>
                <w:szCs w:val="16"/>
              </w:rPr>
              <w:t>0/0</w:t>
            </w:r>
          </w:p>
        </w:tc>
        <w:tc>
          <w:tcPr>
            <w:tcW w:w="340" w:type="pct"/>
            <w:shd w:val="clear" w:color="auto" w:fill="auto"/>
            <w:noWrap/>
            <w:tcMar>
              <w:left w:w="28" w:type="dxa"/>
              <w:bottom w:w="28" w:type="dxa"/>
              <w:right w:w="28" w:type="dxa"/>
            </w:tcMar>
            <w:hideMark/>
          </w:tcPr>
          <w:p w:rsidR="00C657E3" w:rsidRPr="00F634FD" w:rsidRDefault="00C657E3" w:rsidP="00C657E3">
            <w:pPr>
              <w:jc w:val="center"/>
              <w:rPr>
                <w:sz w:val="16"/>
                <w:szCs w:val="16"/>
              </w:rPr>
            </w:pPr>
            <w:r w:rsidRPr="00F634FD">
              <w:rPr>
                <w:sz w:val="16"/>
                <w:szCs w:val="16"/>
              </w:rPr>
              <w:t> </w:t>
            </w:r>
          </w:p>
        </w:tc>
        <w:tc>
          <w:tcPr>
            <w:tcW w:w="339" w:type="pct"/>
            <w:shd w:val="clear" w:color="auto" w:fill="auto"/>
            <w:noWrap/>
            <w:tcMar>
              <w:left w:w="28" w:type="dxa"/>
              <w:bottom w:w="28" w:type="dxa"/>
              <w:right w:w="28" w:type="dxa"/>
            </w:tcMar>
            <w:hideMark/>
          </w:tcPr>
          <w:p w:rsidR="00C657E3" w:rsidRPr="00F634FD" w:rsidRDefault="00C657E3" w:rsidP="00C657E3">
            <w:pPr>
              <w:jc w:val="center"/>
              <w:rPr>
                <w:sz w:val="16"/>
                <w:szCs w:val="16"/>
              </w:rPr>
            </w:pPr>
            <w:r w:rsidRPr="00F634FD">
              <w:rPr>
                <w:sz w:val="16"/>
                <w:szCs w:val="16"/>
              </w:rPr>
              <w:t> </w:t>
            </w:r>
          </w:p>
        </w:tc>
        <w:tc>
          <w:tcPr>
            <w:tcW w:w="375" w:type="pct"/>
            <w:shd w:val="clear" w:color="auto" w:fill="auto"/>
            <w:noWrap/>
            <w:tcMar>
              <w:left w:w="28" w:type="dxa"/>
              <w:bottom w:w="28" w:type="dxa"/>
              <w:right w:w="28" w:type="dxa"/>
            </w:tcMar>
            <w:hideMark/>
          </w:tcPr>
          <w:p w:rsidR="00C657E3" w:rsidRPr="00F634FD" w:rsidRDefault="00C657E3" w:rsidP="00C657E3">
            <w:pPr>
              <w:jc w:val="center"/>
              <w:rPr>
                <w:sz w:val="16"/>
                <w:szCs w:val="16"/>
              </w:rPr>
            </w:pPr>
            <w:r w:rsidRPr="00F634FD">
              <w:rPr>
                <w:sz w:val="16"/>
                <w:szCs w:val="16"/>
              </w:rPr>
              <w:t>0/0</w:t>
            </w:r>
          </w:p>
        </w:tc>
        <w:tc>
          <w:tcPr>
            <w:tcW w:w="295" w:type="pct"/>
            <w:shd w:val="clear" w:color="auto" w:fill="auto"/>
            <w:noWrap/>
            <w:tcMar>
              <w:left w:w="28" w:type="dxa"/>
              <w:bottom w:w="28" w:type="dxa"/>
              <w:right w:w="28" w:type="dxa"/>
            </w:tcMar>
            <w:hideMark/>
          </w:tcPr>
          <w:p w:rsidR="00C657E3" w:rsidRPr="00F634FD" w:rsidRDefault="00C657E3" w:rsidP="00C657E3">
            <w:pPr>
              <w:jc w:val="center"/>
              <w:rPr>
                <w:sz w:val="16"/>
                <w:szCs w:val="16"/>
              </w:rPr>
            </w:pPr>
            <w:r w:rsidRPr="00F634FD">
              <w:rPr>
                <w:sz w:val="16"/>
                <w:szCs w:val="16"/>
              </w:rPr>
              <w:t>0/0</w:t>
            </w:r>
          </w:p>
        </w:tc>
        <w:tc>
          <w:tcPr>
            <w:tcW w:w="295" w:type="pct"/>
            <w:shd w:val="clear" w:color="auto" w:fill="auto"/>
            <w:noWrap/>
            <w:tcMar>
              <w:left w:w="28" w:type="dxa"/>
              <w:bottom w:w="28" w:type="dxa"/>
              <w:right w:w="28" w:type="dxa"/>
            </w:tcMar>
            <w:hideMark/>
          </w:tcPr>
          <w:p w:rsidR="00C657E3" w:rsidRPr="00F634FD" w:rsidRDefault="00C657E3" w:rsidP="00C657E3">
            <w:pPr>
              <w:jc w:val="center"/>
              <w:rPr>
                <w:sz w:val="16"/>
                <w:szCs w:val="16"/>
              </w:rPr>
            </w:pPr>
            <w:r w:rsidRPr="00F634FD">
              <w:rPr>
                <w:sz w:val="16"/>
                <w:szCs w:val="16"/>
              </w:rPr>
              <w:t>0/0</w:t>
            </w:r>
          </w:p>
        </w:tc>
        <w:tc>
          <w:tcPr>
            <w:tcW w:w="294" w:type="pct"/>
            <w:shd w:val="clear" w:color="auto" w:fill="auto"/>
            <w:noWrap/>
            <w:tcMar>
              <w:left w:w="28" w:type="dxa"/>
              <w:bottom w:w="28" w:type="dxa"/>
              <w:right w:w="28" w:type="dxa"/>
            </w:tcMar>
            <w:hideMark/>
          </w:tcPr>
          <w:p w:rsidR="00C657E3" w:rsidRPr="00F634FD" w:rsidRDefault="00C657E3" w:rsidP="00C657E3">
            <w:pPr>
              <w:jc w:val="center"/>
              <w:rPr>
                <w:sz w:val="16"/>
                <w:szCs w:val="16"/>
              </w:rPr>
            </w:pPr>
            <w:r w:rsidRPr="00F634FD">
              <w:rPr>
                <w:sz w:val="16"/>
                <w:szCs w:val="16"/>
              </w:rPr>
              <w:t>0/0</w:t>
            </w:r>
          </w:p>
        </w:tc>
      </w:tr>
      <w:tr w:rsidR="00181D06" w:rsidRPr="00F634FD" w:rsidTr="00181D06">
        <w:trPr>
          <w:trHeight w:val="134"/>
        </w:trPr>
        <w:tc>
          <w:tcPr>
            <w:tcW w:w="160" w:type="pct"/>
            <w:shd w:val="clear" w:color="auto" w:fill="auto"/>
            <w:noWrap/>
            <w:tcMar>
              <w:left w:w="28" w:type="dxa"/>
              <w:bottom w:w="28" w:type="dxa"/>
              <w:right w:w="28" w:type="dxa"/>
            </w:tcMar>
            <w:hideMark/>
          </w:tcPr>
          <w:p w:rsidR="00C657E3" w:rsidRPr="00F634FD" w:rsidRDefault="00C657E3" w:rsidP="00C657E3">
            <w:pPr>
              <w:jc w:val="center"/>
              <w:rPr>
                <w:sz w:val="16"/>
                <w:szCs w:val="16"/>
              </w:rPr>
            </w:pPr>
            <w:r w:rsidRPr="00F634FD">
              <w:rPr>
                <w:sz w:val="16"/>
                <w:szCs w:val="16"/>
                <w:lang w:val="en-US"/>
              </w:rPr>
              <w:t>3.</w:t>
            </w:r>
            <w:r w:rsidRPr="00F634FD">
              <w:rPr>
                <w:sz w:val="16"/>
                <w:szCs w:val="16"/>
              </w:rPr>
              <w:t>343</w:t>
            </w:r>
          </w:p>
        </w:tc>
        <w:tc>
          <w:tcPr>
            <w:tcW w:w="1691" w:type="pct"/>
            <w:shd w:val="clear" w:color="auto" w:fill="auto"/>
            <w:tcMar>
              <w:left w:w="28" w:type="dxa"/>
              <w:bottom w:w="28" w:type="dxa"/>
              <w:right w:w="28" w:type="dxa"/>
            </w:tcMar>
            <w:hideMark/>
          </w:tcPr>
          <w:p w:rsidR="00C657E3" w:rsidRPr="00F634FD" w:rsidRDefault="00FC395E" w:rsidP="00C657E3">
            <w:pPr>
              <w:rPr>
                <w:sz w:val="16"/>
                <w:szCs w:val="16"/>
              </w:rPr>
            </w:pPr>
            <w:r>
              <w:rPr>
                <w:sz w:val="16"/>
                <w:szCs w:val="16"/>
              </w:rPr>
              <w:t>у</w:t>
            </w:r>
            <w:r w:rsidR="00C657E3" w:rsidRPr="00F634FD">
              <w:rPr>
                <w:sz w:val="16"/>
                <w:szCs w:val="16"/>
              </w:rPr>
              <w:t>л. Совхозная</w:t>
            </w:r>
          </w:p>
        </w:tc>
        <w:tc>
          <w:tcPr>
            <w:tcW w:w="484" w:type="pct"/>
            <w:shd w:val="clear" w:color="auto" w:fill="auto"/>
            <w:tcMar>
              <w:left w:w="28" w:type="dxa"/>
              <w:bottom w:w="28" w:type="dxa"/>
              <w:right w:w="28" w:type="dxa"/>
            </w:tcMar>
            <w:hideMark/>
          </w:tcPr>
          <w:p w:rsidR="00C657E3" w:rsidRPr="00F634FD" w:rsidRDefault="00C657E3" w:rsidP="00C657E3">
            <w:pPr>
              <w:jc w:val="center"/>
              <w:rPr>
                <w:sz w:val="16"/>
                <w:szCs w:val="16"/>
              </w:rPr>
            </w:pPr>
            <w:r w:rsidRPr="00F634FD">
              <w:rPr>
                <w:sz w:val="16"/>
                <w:szCs w:val="16"/>
              </w:rPr>
              <w:t>0,45</w:t>
            </w:r>
          </w:p>
        </w:tc>
        <w:tc>
          <w:tcPr>
            <w:tcW w:w="340" w:type="pct"/>
            <w:shd w:val="clear" w:color="auto" w:fill="auto"/>
            <w:tcMar>
              <w:left w:w="28" w:type="dxa"/>
              <w:bottom w:w="28" w:type="dxa"/>
              <w:right w:w="28" w:type="dxa"/>
            </w:tcMar>
            <w:hideMark/>
          </w:tcPr>
          <w:p w:rsidR="00C657E3" w:rsidRPr="00F634FD" w:rsidRDefault="00C657E3" w:rsidP="00C657E3">
            <w:pPr>
              <w:jc w:val="center"/>
              <w:rPr>
                <w:sz w:val="16"/>
                <w:szCs w:val="16"/>
              </w:rPr>
            </w:pPr>
            <w:r w:rsidRPr="00F634FD">
              <w:rPr>
                <w:sz w:val="16"/>
                <w:szCs w:val="16"/>
              </w:rPr>
              <w:t>0/0</w:t>
            </w:r>
          </w:p>
        </w:tc>
        <w:tc>
          <w:tcPr>
            <w:tcW w:w="387" w:type="pct"/>
            <w:shd w:val="clear" w:color="auto" w:fill="auto"/>
            <w:noWrap/>
            <w:tcMar>
              <w:left w:w="28" w:type="dxa"/>
              <w:bottom w:w="28" w:type="dxa"/>
              <w:right w:w="28" w:type="dxa"/>
            </w:tcMar>
            <w:hideMark/>
          </w:tcPr>
          <w:p w:rsidR="00C657E3" w:rsidRPr="00F634FD" w:rsidRDefault="00C657E3" w:rsidP="00C657E3">
            <w:pPr>
              <w:jc w:val="center"/>
              <w:rPr>
                <w:sz w:val="16"/>
                <w:szCs w:val="16"/>
              </w:rPr>
            </w:pPr>
            <w:r w:rsidRPr="00F634FD">
              <w:rPr>
                <w:sz w:val="16"/>
                <w:szCs w:val="16"/>
              </w:rPr>
              <w:t>0/0</w:t>
            </w:r>
          </w:p>
        </w:tc>
        <w:tc>
          <w:tcPr>
            <w:tcW w:w="340" w:type="pct"/>
            <w:shd w:val="clear" w:color="auto" w:fill="auto"/>
            <w:noWrap/>
            <w:tcMar>
              <w:left w:w="28" w:type="dxa"/>
              <w:bottom w:w="28" w:type="dxa"/>
              <w:right w:w="28" w:type="dxa"/>
            </w:tcMar>
            <w:hideMark/>
          </w:tcPr>
          <w:p w:rsidR="00C657E3" w:rsidRPr="00F634FD" w:rsidRDefault="00C657E3" w:rsidP="00C657E3">
            <w:pPr>
              <w:jc w:val="center"/>
              <w:rPr>
                <w:sz w:val="16"/>
                <w:szCs w:val="16"/>
              </w:rPr>
            </w:pPr>
            <w:r w:rsidRPr="00F634FD">
              <w:rPr>
                <w:sz w:val="16"/>
                <w:szCs w:val="16"/>
              </w:rPr>
              <w:t> </w:t>
            </w:r>
          </w:p>
        </w:tc>
        <w:tc>
          <w:tcPr>
            <w:tcW w:w="339" w:type="pct"/>
            <w:shd w:val="clear" w:color="auto" w:fill="auto"/>
            <w:noWrap/>
            <w:tcMar>
              <w:left w:w="28" w:type="dxa"/>
              <w:bottom w:w="28" w:type="dxa"/>
              <w:right w:w="28" w:type="dxa"/>
            </w:tcMar>
            <w:hideMark/>
          </w:tcPr>
          <w:p w:rsidR="00C657E3" w:rsidRPr="00F634FD" w:rsidRDefault="00C657E3" w:rsidP="00C657E3">
            <w:pPr>
              <w:jc w:val="center"/>
              <w:rPr>
                <w:sz w:val="16"/>
                <w:szCs w:val="16"/>
              </w:rPr>
            </w:pPr>
            <w:r w:rsidRPr="00F634FD">
              <w:rPr>
                <w:sz w:val="16"/>
                <w:szCs w:val="16"/>
              </w:rPr>
              <w:t> </w:t>
            </w:r>
          </w:p>
        </w:tc>
        <w:tc>
          <w:tcPr>
            <w:tcW w:w="375" w:type="pct"/>
            <w:shd w:val="clear" w:color="auto" w:fill="auto"/>
            <w:noWrap/>
            <w:tcMar>
              <w:left w:w="28" w:type="dxa"/>
              <w:bottom w:w="28" w:type="dxa"/>
              <w:right w:w="28" w:type="dxa"/>
            </w:tcMar>
            <w:hideMark/>
          </w:tcPr>
          <w:p w:rsidR="00C657E3" w:rsidRPr="00F634FD" w:rsidRDefault="00C657E3" w:rsidP="00C657E3">
            <w:pPr>
              <w:jc w:val="center"/>
              <w:rPr>
                <w:sz w:val="16"/>
                <w:szCs w:val="16"/>
              </w:rPr>
            </w:pPr>
            <w:r w:rsidRPr="00F634FD">
              <w:rPr>
                <w:sz w:val="16"/>
                <w:szCs w:val="16"/>
              </w:rPr>
              <w:t>0/0</w:t>
            </w:r>
          </w:p>
        </w:tc>
        <w:tc>
          <w:tcPr>
            <w:tcW w:w="295" w:type="pct"/>
            <w:shd w:val="clear" w:color="auto" w:fill="auto"/>
            <w:noWrap/>
            <w:tcMar>
              <w:left w:w="28" w:type="dxa"/>
              <w:bottom w:w="28" w:type="dxa"/>
              <w:right w:w="28" w:type="dxa"/>
            </w:tcMar>
            <w:hideMark/>
          </w:tcPr>
          <w:p w:rsidR="00C657E3" w:rsidRPr="00F634FD" w:rsidRDefault="00C657E3" w:rsidP="00C657E3">
            <w:pPr>
              <w:jc w:val="center"/>
              <w:rPr>
                <w:sz w:val="16"/>
                <w:szCs w:val="16"/>
              </w:rPr>
            </w:pPr>
            <w:r w:rsidRPr="00F634FD">
              <w:rPr>
                <w:sz w:val="16"/>
                <w:szCs w:val="16"/>
              </w:rPr>
              <w:t>0/0</w:t>
            </w:r>
          </w:p>
        </w:tc>
        <w:tc>
          <w:tcPr>
            <w:tcW w:w="295" w:type="pct"/>
            <w:shd w:val="clear" w:color="auto" w:fill="auto"/>
            <w:noWrap/>
            <w:tcMar>
              <w:left w:w="28" w:type="dxa"/>
              <w:bottom w:w="28" w:type="dxa"/>
              <w:right w:w="28" w:type="dxa"/>
            </w:tcMar>
            <w:hideMark/>
          </w:tcPr>
          <w:p w:rsidR="00C657E3" w:rsidRPr="00F634FD" w:rsidRDefault="00C657E3" w:rsidP="00C657E3">
            <w:pPr>
              <w:jc w:val="center"/>
              <w:rPr>
                <w:sz w:val="16"/>
                <w:szCs w:val="16"/>
              </w:rPr>
            </w:pPr>
            <w:r w:rsidRPr="00F634FD">
              <w:rPr>
                <w:sz w:val="16"/>
                <w:szCs w:val="16"/>
              </w:rPr>
              <w:t>0/0</w:t>
            </w:r>
          </w:p>
        </w:tc>
        <w:tc>
          <w:tcPr>
            <w:tcW w:w="294" w:type="pct"/>
            <w:shd w:val="clear" w:color="auto" w:fill="auto"/>
            <w:noWrap/>
            <w:tcMar>
              <w:left w:w="28" w:type="dxa"/>
              <w:bottom w:w="28" w:type="dxa"/>
              <w:right w:w="28" w:type="dxa"/>
            </w:tcMar>
            <w:hideMark/>
          </w:tcPr>
          <w:p w:rsidR="00C657E3" w:rsidRPr="00F634FD" w:rsidRDefault="00C657E3" w:rsidP="00C657E3">
            <w:pPr>
              <w:jc w:val="center"/>
              <w:rPr>
                <w:sz w:val="16"/>
                <w:szCs w:val="16"/>
              </w:rPr>
            </w:pPr>
            <w:r w:rsidRPr="00F634FD">
              <w:rPr>
                <w:sz w:val="16"/>
                <w:szCs w:val="16"/>
              </w:rPr>
              <w:t>0/0</w:t>
            </w:r>
          </w:p>
        </w:tc>
      </w:tr>
      <w:tr w:rsidR="00181D06" w:rsidRPr="00F634FD" w:rsidTr="00181D06">
        <w:trPr>
          <w:trHeight w:val="65"/>
        </w:trPr>
        <w:tc>
          <w:tcPr>
            <w:tcW w:w="160" w:type="pct"/>
            <w:shd w:val="clear" w:color="auto" w:fill="auto"/>
            <w:noWrap/>
            <w:tcMar>
              <w:left w:w="28" w:type="dxa"/>
              <w:bottom w:w="28" w:type="dxa"/>
              <w:right w:w="28" w:type="dxa"/>
            </w:tcMar>
            <w:hideMark/>
          </w:tcPr>
          <w:p w:rsidR="00C657E3" w:rsidRPr="00F634FD" w:rsidRDefault="00C657E3" w:rsidP="00C657E3">
            <w:pPr>
              <w:jc w:val="center"/>
              <w:rPr>
                <w:sz w:val="16"/>
                <w:szCs w:val="16"/>
              </w:rPr>
            </w:pPr>
            <w:r w:rsidRPr="00F634FD">
              <w:rPr>
                <w:sz w:val="16"/>
                <w:szCs w:val="16"/>
                <w:lang w:val="en-US"/>
              </w:rPr>
              <w:t>3.</w:t>
            </w:r>
            <w:r w:rsidRPr="00F634FD">
              <w:rPr>
                <w:sz w:val="16"/>
                <w:szCs w:val="16"/>
              </w:rPr>
              <w:t>344</w:t>
            </w:r>
          </w:p>
        </w:tc>
        <w:tc>
          <w:tcPr>
            <w:tcW w:w="1691" w:type="pct"/>
            <w:shd w:val="clear" w:color="auto" w:fill="auto"/>
            <w:tcMar>
              <w:left w:w="28" w:type="dxa"/>
              <w:bottom w:w="28" w:type="dxa"/>
              <w:right w:w="28" w:type="dxa"/>
            </w:tcMar>
            <w:hideMark/>
          </w:tcPr>
          <w:p w:rsidR="00C657E3" w:rsidRPr="00F634FD" w:rsidRDefault="00FC395E" w:rsidP="00C657E3">
            <w:pPr>
              <w:rPr>
                <w:sz w:val="16"/>
                <w:szCs w:val="16"/>
              </w:rPr>
            </w:pPr>
            <w:r>
              <w:rPr>
                <w:sz w:val="16"/>
                <w:szCs w:val="16"/>
              </w:rPr>
              <w:t>у</w:t>
            </w:r>
            <w:r w:rsidR="00C657E3" w:rsidRPr="00F634FD">
              <w:rPr>
                <w:sz w:val="16"/>
                <w:szCs w:val="16"/>
              </w:rPr>
              <w:t>л. Трудовая</w:t>
            </w:r>
          </w:p>
        </w:tc>
        <w:tc>
          <w:tcPr>
            <w:tcW w:w="484" w:type="pct"/>
            <w:shd w:val="clear" w:color="auto" w:fill="auto"/>
            <w:tcMar>
              <w:left w:w="28" w:type="dxa"/>
              <w:bottom w:w="28" w:type="dxa"/>
              <w:right w:w="28" w:type="dxa"/>
            </w:tcMar>
            <w:hideMark/>
          </w:tcPr>
          <w:p w:rsidR="00C657E3" w:rsidRPr="00F634FD" w:rsidRDefault="00C657E3" w:rsidP="00C657E3">
            <w:pPr>
              <w:jc w:val="center"/>
              <w:rPr>
                <w:sz w:val="16"/>
                <w:szCs w:val="16"/>
              </w:rPr>
            </w:pPr>
            <w:r w:rsidRPr="00F634FD">
              <w:rPr>
                <w:sz w:val="16"/>
                <w:szCs w:val="16"/>
              </w:rPr>
              <w:t>0,48</w:t>
            </w:r>
          </w:p>
        </w:tc>
        <w:tc>
          <w:tcPr>
            <w:tcW w:w="340" w:type="pct"/>
            <w:shd w:val="clear" w:color="auto" w:fill="auto"/>
            <w:tcMar>
              <w:left w:w="28" w:type="dxa"/>
              <w:bottom w:w="28" w:type="dxa"/>
              <w:right w:w="28" w:type="dxa"/>
            </w:tcMar>
            <w:hideMark/>
          </w:tcPr>
          <w:p w:rsidR="00C657E3" w:rsidRPr="00F634FD" w:rsidRDefault="00C657E3" w:rsidP="00C657E3">
            <w:pPr>
              <w:jc w:val="center"/>
              <w:rPr>
                <w:sz w:val="16"/>
                <w:szCs w:val="16"/>
              </w:rPr>
            </w:pPr>
            <w:r w:rsidRPr="00F634FD">
              <w:rPr>
                <w:sz w:val="16"/>
                <w:szCs w:val="16"/>
              </w:rPr>
              <w:t>0/0</w:t>
            </w:r>
          </w:p>
        </w:tc>
        <w:tc>
          <w:tcPr>
            <w:tcW w:w="387" w:type="pct"/>
            <w:shd w:val="clear" w:color="auto" w:fill="auto"/>
            <w:noWrap/>
            <w:tcMar>
              <w:left w:w="28" w:type="dxa"/>
              <w:bottom w:w="28" w:type="dxa"/>
              <w:right w:w="28" w:type="dxa"/>
            </w:tcMar>
            <w:hideMark/>
          </w:tcPr>
          <w:p w:rsidR="00C657E3" w:rsidRPr="00F634FD" w:rsidRDefault="00C657E3" w:rsidP="00C657E3">
            <w:pPr>
              <w:jc w:val="center"/>
              <w:rPr>
                <w:sz w:val="16"/>
                <w:szCs w:val="16"/>
              </w:rPr>
            </w:pPr>
            <w:r w:rsidRPr="00F634FD">
              <w:rPr>
                <w:sz w:val="16"/>
                <w:szCs w:val="16"/>
              </w:rPr>
              <w:t>0/0</w:t>
            </w:r>
          </w:p>
        </w:tc>
        <w:tc>
          <w:tcPr>
            <w:tcW w:w="340" w:type="pct"/>
            <w:shd w:val="clear" w:color="auto" w:fill="auto"/>
            <w:noWrap/>
            <w:tcMar>
              <w:left w:w="28" w:type="dxa"/>
              <w:bottom w:w="28" w:type="dxa"/>
              <w:right w:w="28" w:type="dxa"/>
            </w:tcMar>
            <w:hideMark/>
          </w:tcPr>
          <w:p w:rsidR="00C657E3" w:rsidRPr="00F634FD" w:rsidRDefault="00C657E3" w:rsidP="00C657E3">
            <w:pPr>
              <w:jc w:val="center"/>
              <w:rPr>
                <w:sz w:val="16"/>
                <w:szCs w:val="16"/>
              </w:rPr>
            </w:pPr>
            <w:r w:rsidRPr="00F634FD">
              <w:rPr>
                <w:sz w:val="16"/>
                <w:szCs w:val="16"/>
              </w:rPr>
              <w:t> </w:t>
            </w:r>
          </w:p>
        </w:tc>
        <w:tc>
          <w:tcPr>
            <w:tcW w:w="339" w:type="pct"/>
            <w:shd w:val="clear" w:color="auto" w:fill="auto"/>
            <w:noWrap/>
            <w:tcMar>
              <w:left w:w="28" w:type="dxa"/>
              <w:bottom w:w="28" w:type="dxa"/>
              <w:right w:w="28" w:type="dxa"/>
            </w:tcMar>
            <w:hideMark/>
          </w:tcPr>
          <w:p w:rsidR="00C657E3" w:rsidRPr="00F634FD" w:rsidRDefault="00C657E3" w:rsidP="00C657E3">
            <w:pPr>
              <w:jc w:val="center"/>
              <w:rPr>
                <w:sz w:val="16"/>
                <w:szCs w:val="16"/>
              </w:rPr>
            </w:pPr>
            <w:r w:rsidRPr="00F634FD">
              <w:rPr>
                <w:sz w:val="16"/>
                <w:szCs w:val="16"/>
              </w:rPr>
              <w:t> </w:t>
            </w:r>
          </w:p>
        </w:tc>
        <w:tc>
          <w:tcPr>
            <w:tcW w:w="375" w:type="pct"/>
            <w:shd w:val="clear" w:color="auto" w:fill="auto"/>
            <w:noWrap/>
            <w:tcMar>
              <w:left w:w="28" w:type="dxa"/>
              <w:bottom w:w="28" w:type="dxa"/>
              <w:right w:w="28" w:type="dxa"/>
            </w:tcMar>
            <w:hideMark/>
          </w:tcPr>
          <w:p w:rsidR="00C657E3" w:rsidRPr="00F634FD" w:rsidRDefault="00C657E3" w:rsidP="00C657E3">
            <w:pPr>
              <w:jc w:val="center"/>
              <w:rPr>
                <w:sz w:val="16"/>
                <w:szCs w:val="16"/>
              </w:rPr>
            </w:pPr>
            <w:r w:rsidRPr="00F634FD">
              <w:rPr>
                <w:sz w:val="16"/>
                <w:szCs w:val="16"/>
              </w:rPr>
              <w:t>0/0</w:t>
            </w:r>
          </w:p>
        </w:tc>
        <w:tc>
          <w:tcPr>
            <w:tcW w:w="295" w:type="pct"/>
            <w:shd w:val="clear" w:color="auto" w:fill="auto"/>
            <w:noWrap/>
            <w:tcMar>
              <w:left w:w="28" w:type="dxa"/>
              <w:bottom w:w="28" w:type="dxa"/>
              <w:right w:w="28" w:type="dxa"/>
            </w:tcMar>
            <w:hideMark/>
          </w:tcPr>
          <w:p w:rsidR="00C657E3" w:rsidRPr="00F634FD" w:rsidRDefault="00C657E3" w:rsidP="00C657E3">
            <w:pPr>
              <w:jc w:val="center"/>
              <w:rPr>
                <w:sz w:val="16"/>
                <w:szCs w:val="16"/>
              </w:rPr>
            </w:pPr>
            <w:r w:rsidRPr="00F634FD">
              <w:rPr>
                <w:sz w:val="16"/>
                <w:szCs w:val="16"/>
              </w:rPr>
              <w:t>0/0</w:t>
            </w:r>
          </w:p>
        </w:tc>
        <w:tc>
          <w:tcPr>
            <w:tcW w:w="295" w:type="pct"/>
            <w:shd w:val="clear" w:color="auto" w:fill="auto"/>
            <w:noWrap/>
            <w:tcMar>
              <w:left w:w="28" w:type="dxa"/>
              <w:bottom w:w="28" w:type="dxa"/>
              <w:right w:w="28" w:type="dxa"/>
            </w:tcMar>
            <w:hideMark/>
          </w:tcPr>
          <w:p w:rsidR="00C657E3" w:rsidRPr="00F634FD" w:rsidRDefault="00C657E3" w:rsidP="00C657E3">
            <w:pPr>
              <w:jc w:val="center"/>
              <w:rPr>
                <w:sz w:val="16"/>
                <w:szCs w:val="16"/>
              </w:rPr>
            </w:pPr>
            <w:r w:rsidRPr="00F634FD">
              <w:rPr>
                <w:sz w:val="16"/>
                <w:szCs w:val="16"/>
              </w:rPr>
              <w:t>0/0</w:t>
            </w:r>
          </w:p>
        </w:tc>
        <w:tc>
          <w:tcPr>
            <w:tcW w:w="294" w:type="pct"/>
            <w:shd w:val="clear" w:color="auto" w:fill="auto"/>
            <w:noWrap/>
            <w:tcMar>
              <w:left w:w="28" w:type="dxa"/>
              <w:bottom w:w="28" w:type="dxa"/>
              <w:right w:w="28" w:type="dxa"/>
            </w:tcMar>
            <w:hideMark/>
          </w:tcPr>
          <w:p w:rsidR="00C657E3" w:rsidRPr="00F634FD" w:rsidRDefault="00C657E3" w:rsidP="00C657E3">
            <w:pPr>
              <w:jc w:val="center"/>
              <w:rPr>
                <w:sz w:val="16"/>
                <w:szCs w:val="16"/>
              </w:rPr>
            </w:pPr>
            <w:r w:rsidRPr="00F634FD">
              <w:rPr>
                <w:sz w:val="16"/>
                <w:szCs w:val="16"/>
              </w:rPr>
              <w:t>0/0</w:t>
            </w:r>
          </w:p>
        </w:tc>
      </w:tr>
      <w:tr w:rsidR="00181D06" w:rsidRPr="00F634FD" w:rsidTr="00181D06">
        <w:trPr>
          <w:trHeight w:val="112"/>
        </w:trPr>
        <w:tc>
          <w:tcPr>
            <w:tcW w:w="160" w:type="pct"/>
            <w:shd w:val="clear" w:color="auto" w:fill="auto"/>
            <w:noWrap/>
            <w:tcMar>
              <w:left w:w="28" w:type="dxa"/>
              <w:bottom w:w="28" w:type="dxa"/>
              <w:right w:w="28" w:type="dxa"/>
            </w:tcMar>
            <w:hideMark/>
          </w:tcPr>
          <w:p w:rsidR="00C657E3" w:rsidRPr="00F634FD" w:rsidRDefault="00C657E3" w:rsidP="00C657E3">
            <w:pPr>
              <w:jc w:val="center"/>
              <w:rPr>
                <w:sz w:val="16"/>
                <w:szCs w:val="16"/>
              </w:rPr>
            </w:pPr>
            <w:r w:rsidRPr="00F634FD">
              <w:rPr>
                <w:sz w:val="16"/>
                <w:szCs w:val="16"/>
                <w:lang w:val="en-US"/>
              </w:rPr>
              <w:lastRenderedPageBreak/>
              <w:t>3.</w:t>
            </w:r>
            <w:r w:rsidRPr="00F634FD">
              <w:rPr>
                <w:sz w:val="16"/>
                <w:szCs w:val="16"/>
              </w:rPr>
              <w:t>345</w:t>
            </w:r>
          </w:p>
        </w:tc>
        <w:tc>
          <w:tcPr>
            <w:tcW w:w="1691" w:type="pct"/>
            <w:shd w:val="clear" w:color="auto" w:fill="auto"/>
            <w:tcMar>
              <w:left w:w="28" w:type="dxa"/>
              <w:bottom w:w="28" w:type="dxa"/>
              <w:right w:w="28" w:type="dxa"/>
            </w:tcMar>
            <w:hideMark/>
          </w:tcPr>
          <w:p w:rsidR="00C657E3" w:rsidRPr="00F634FD" w:rsidRDefault="00C657E3" w:rsidP="00C657E3">
            <w:pPr>
              <w:rPr>
                <w:sz w:val="16"/>
                <w:szCs w:val="16"/>
              </w:rPr>
            </w:pPr>
            <w:r w:rsidRPr="00F634FD">
              <w:rPr>
                <w:sz w:val="16"/>
                <w:szCs w:val="16"/>
              </w:rPr>
              <w:t xml:space="preserve">Слобода </w:t>
            </w:r>
            <w:proofErr w:type="spellStart"/>
            <w:r w:rsidRPr="00F634FD">
              <w:rPr>
                <w:sz w:val="16"/>
                <w:szCs w:val="16"/>
              </w:rPr>
              <w:t>Урванцево</w:t>
            </w:r>
            <w:proofErr w:type="spellEnd"/>
          </w:p>
        </w:tc>
        <w:tc>
          <w:tcPr>
            <w:tcW w:w="484" w:type="pct"/>
            <w:shd w:val="clear" w:color="auto" w:fill="auto"/>
            <w:tcMar>
              <w:left w:w="28" w:type="dxa"/>
              <w:bottom w:w="28" w:type="dxa"/>
              <w:right w:w="28" w:type="dxa"/>
            </w:tcMar>
            <w:hideMark/>
          </w:tcPr>
          <w:p w:rsidR="00C657E3" w:rsidRPr="00F634FD" w:rsidRDefault="00C657E3" w:rsidP="00C657E3">
            <w:pPr>
              <w:jc w:val="center"/>
              <w:rPr>
                <w:sz w:val="16"/>
                <w:szCs w:val="16"/>
              </w:rPr>
            </w:pPr>
            <w:r w:rsidRPr="00F634FD">
              <w:rPr>
                <w:sz w:val="16"/>
                <w:szCs w:val="16"/>
              </w:rPr>
              <w:t>1,30</w:t>
            </w:r>
          </w:p>
        </w:tc>
        <w:tc>
          <w:tcPr>
            <w:tcW w:w="340" w:type="pct"/>
            <w:shd w:val="clear" w:color="auto" w:fill="auto"/>
            <w:tcMar>
              <w:left w:w="28" w:type="dxa"/>
              <w:bottom w:w="28" w:type="dxa"/>
              <w:right w:w="28" w:type="dxa"/>
            </w:tcMar>
            <w:hideMark/>
          </w:tcPr>
          <w:p w:rsidR="00C657E3" w:rsidRPr="00F634FD" w:rsidRDefault="00C657E3" w:rsidP="00C657E3">
            <w:pPr>
              <w:jc w:val="center"/>
              <w:rPr>
                <w:sz w:val="16"/>
                <w:szCs w:val="16"/>
              </w:rPr>
            </w:pPr>
            <w:r w:rsidRPr="00F634FD">
              <w:rPr>
                <w:sz w:val="16"/>
                <w:szCs w:val="16"/>
              </w:rPr>
              <w:t>0/0</w:t>
            </w:r>
          </w:p>
        </w:tc>
        <w:tc>
          <w:tcPr>
            <w:tcW w:w="387" w:type="pct"/>
            <w:shd w:val="clear" w:color="auto" w:fill="auto"/>
            <w:noWrap/>
            <w:tcMar>
              <w:left w:w="28" w:type="dxa"/>
              <w:bottom w:w="28" w:type="dxa"/>
              <w:right w:w="28" w:type="dxa"/>
            </w:tcMar>
            <w:hideMark/>
          </w:tcPr>
          <w:p w:rsidR="00C657E3" w:rsidRPr="00F634FD" w:rsidRDefault="00C657E3" w:rsidP="00C657E3">
            <w:pPr>
              <w:jc w:val="center"/>
              <w:rPr>
                <w:sz w:val="16"/>
                <w:szCs w:val="16"/>
              </w:rPr>
            </w:pPr>
            <w:r w:rsidRPr="00F634FD">
              <w:rPr>
                <w:sz w:val="16"/>
                <w:szCs w:val="16"/>
              </w:rPr>
              <w:t>0/0</w:t>
            </w:r>
          </w:p>
        </w:tc>
        <w:tc>
          <w:tcPr>
            <w:tcW w:w="340" w:type="pct"/>
            <w:shd w:val="clear" w:color="auto" w:fill="auto"/>
            <w:noWrap/>
            <w:tcMar>
              <w:left w:w="28" w:type="dxa"/>
              <w:bottom w:w="28" w:type="dxa"/>
              <w:right w:w="28" w:type="dxa"/>
            </w:tcMar>
            <w:hideMark/>
          </w:tcPr>
          <w:p w:rsidR="00C657E3" w:rsidRPr="00F634FD" w:rsidRDefault="00C657E3" w:rsidP="00C657E3">
            <w:pPr>
              <w:jc w:val="center"/>
              <w:rPr>
                <w:sz w:val="16"/>
                <w:szCs w:val="16"/>
              </w:rPr>
            </w:pPr>
            <w:r w:rsidRPr="00F634FD">
              <w:rPr>
                <w:sz w:val="16"/>
                <w:szCs w:val="16"/>
              </w:rPr>
              <w:t> </w:t>
            </w:r>
          </w:p>
        </w:tc>
        <w:tc>
          <w:tcPr>
            <w:tcW w:w="339" w:type="pct"/>
            <w:shd w:val="clear" w:color="auto" w:fill="auto"/>
            <w:noWrap/>
            <w:tcMar>
              <w:left w:w="28" w:type="dxa"/>
              <w:bottom w:w="28" w:type="dxa"/>
              <w:right w:w="28" w:type="dxa"/>
            </w:tcMar>
            <w:hideMark/>
          </w:tcPr>
          <w:p w:rsidR="00C657E3" w:rsidRPr="00F634FD" w:rsidRDefault="00C657E3" w:rsidP="00C657E3">
            <w:pPr>
              <w:jc w:val="center"/>
              <w:rPr>
                <w:sz w:val="16"/>
                <w:szCs w:val="16"/>
              </w:rPr>
            </w:pPr>
            <w:r w:rsidRPr="00F634FD">
              <w:rPr>
                <w:sz w:val="16"/>
                <w:szCs w:val="16"/>
              </w:rPr>
              <w:t> </w:t>
            </w:r>
          </w:p>
        </w:tc>
        <w:tc>
          <w:tcPr>
            <w:tcW w:w="375" w:type="pct"/>
            <w:shd w:val="clear" w:color="auto" w:fill="auto"/>
            <w:noWrap/>
            <w:tcMar>
              <w:left w:w="28" w:type="dxa"/>
              <w:bottom w:w="28" w:type="dxa"/>
              <w:right w:w="28" w:type="dxa"/>
            </w:tcMar>
            <w:hideMark/>
          </w:tcPr>
          <w:p w:rsidR="00C657E3" w:rsidRPr="00F634FD" w:rsidRDefault="00C657E3" w:rsidP="00C657E3">
            <w:pPr>
              <w:jc w:val="center"/>
              <w:rPr>
                <w:sz w:val="16"/>
                <w:szCs w:val="16"/>
              </w:rPr>
            </w:pPr>
            <w:r w:rsidRPr="00F634FD">
              <w:rPr>
                <w:sz w:val="16"/>
                <w:szCs w:val="16"/>
              </w:rPr>
              <w:t>0/0</w:t>
            </w:r>
          </w:p>
        </w:tc>
        <w:tc>
          <w:tcPr>
            <w:tcW w:w="295" w:type="pct"/>
            <w:shd w:val="clear" w:color="auto" w:fill="auto"/>
            <w:noWrap/>
            <w:tcMar>
              <w:left w:w="28" w:type="dxa"/>
              <w:bottom w:w="28" w:type="dxa"/>
              <w:right w:w="28" w:type="dxa"/>
            </w:tcMar>
            <w:hideMark/>
          </w:tcPr>
          <w:p w:rsidR="00C657E3" w:rsidRPr="00F634FD" w:rsidRDefault="00C657E3" w:rsidP="00C657E3">
            <w:pPr>
              <w:jc w:val="center"/>
              <w:rPr>
                <w:sz w:val="16"/>
                <w:szCs w:val="16"/>
              </w:rPr>
            </w:pPr>
            <w:r w:rsidRPr="00F634FD">
              <w:rPr>
                <w:sz w:val="16"/>
                <w:szCs w:val="16"/>
              </w:rPr>
              <w:t>0/0</w:t>
            </w:r>
          </w:p>
        </w:tc>
        <w:tc>
          <w:tcPr>
            <w:tcW w:w="295" w:type="pct"/>
            <w:shd w:val="clear" w:color="auto" w:fill="auto"/>
            <w:noWrap/>
            <w:tcMar>
              <w:left w:w="28" w:type="dxa"/>
              <w:bottom w:w="28" w:type="dxa"/>
              <w:right w:w="28" w:type="dxa"/>
            </w:tcMar>
            <w:hideMark/>
          </w:tcPr>
          <w:p w:rsidR="00C657E3" w:rsidRPr="00F634FD" w:rsidRDefault="00C657E3" w:rsidP="00C657E3">
            <w:pPr>
              <w:jc w:val="center"/>
              <w:rPr>
                <w:sz w:val="16"/>
                <w:szCs w:val="16"/>
              </w:rPr>
            </w:pPr>
            <w:r w:rsidRPr="00F634FD">
              <w:rPr>
                <w:sz w:val="16"/>
                <w:szCs w:val="16"/>
              </w:rPr>
              <w:t>0/0</w:t>
            </w:r>
          </w:p>
        </w:tc>
        <w:tc>
          <w:tcPr>
            <w:tcW w:w="294" w:type="pct"/>
            <w:shd w:val="clear" w:color="auto" w:fill="auto"/>
            <w:noWrap/>
            <w:tcMar>
              <w:left w:w="28" w:type="dxa"/>
              <w:bottom w:w="28" w:type="dxa"/>
              <w:right w:w="28" w:type="dxa"/>
            </w:tcMar>
            <w:hideMark/>
          </w:tcPr>
          <w:p w:rsidR="00C657E3" w:rsidRPr="00F634FD" w:rsidRDefault="00C657E3" w:rsidP="00C657E3">
            <w:pPr>
              <w:jc w:val="center"/>
              <w:rPr>
                <w:sz w:val="16"/>
                <w:szCs w:val="16"/>
              </w:rPr>
            </w:pPr>
            <w:r w:rsidRPr="00F634FD">
              <w:rPr>
                <w:sz w:val="16"/>
                <w:szCs w:val="16"/>
              </w:rPr>
              <w:t>0/0</w:t>
            </w:r>
          </w:p>
        </w:tc>
      </w:tr>
      <w:tr w:rsidR="00181D06" w:rsidRPr="00F634FD" w:rsidTr="00181D06">
        <w:trPr>
          <w:trHeight w:val="102"/>
        </w:trPr>
        <w:tc>
          <w:tcPr>
            <w:tcW w:w="160" w:type="pct"/>
            <w:shd w:val="clear" w:color="auto" w:fill="auto"/>
            <w:noWrap/>
            <w:tcMar>
              <w:left w:w="28" w:type="dxa"/>
              <w:bottom w:w="28" w:type="dxa"/>
              <w:right w:w="28" w:type="dxa"/>
            </w:tcMar>
            <w:hideMark/>
          </w:tcPr>
          <w:p w:rsidR="00C657E3" w:rsidRPr="00F634FD" w:rsidRDefault="00C657E3" w:rsidP="00C657E3">
            <w:pPr>
              <w:jc w:val="center"/>
              <w:rPr>
                <w:sz w:val="16"/>
                <w:szCs w:val="16"/>
              </w:rPr>
            </w:pPr>
            <w:r w:rsidRPr="00F634FD">
              <w:rPr>
                <w:sz w:val="16"/>
                <w:szCs w:val="16"/>
                <w:lang w:val="en-US"/>
              </w:rPr>
              <w:t>3.</w:t>
            </w:r>
            <w:r w:rsidRPr="00F634FD">
              <w:rPr>
                <w:sz w:val="16"/>
                <w:szCs w:val="16"/>
              </w:rPr>
              <w:t>346</w:t>
            </w:r>
          </w:p>
        </w:tc>
        <w:tc>
          <w:tcPr>
            <w:tcW w:w="1691" w:type="pct"/>
            <w:shd w:val="clear" w:color="auto" w:fill="auto"/>
            <w:tcMar>
              <w:left w:w="28" w:type="dxa"/>
              <w:bottom w:w="28" w:type="dxa"/>
              <w:right w:w="28" w:type="dxa"/>
            </w:tcMar>
            <w:hideMark/>
          </w:tcPr>
          <w:p w:rsidR="00C657E3" w:rsidRPr="00F634FD" w:rsidRDefault="00FC395E" w:rsidP="00C657E3">
            <w:pPr>
              <w:rPr>
                <w:sz w:val="16"/>
                <w:szCs w:val="16"/>
              </w:rPr>
            </w:pPr>
            <w:r>
              <w:rPr>
                <w:sz w:val="16"/>
                <w:szCs w:val="16"/>
              </w:rPr>
              <w:t>д</w:t>
            </w:r>
            <w:r w:rsidR="00C657E3" w:rsidRPr="00F634FD">
              <w:rPr>
                <w:sz w:val="16"/>
                <w:szCs w:val="16"/>
              </w:rPr>
              <w:t>ер. Малая Гора</w:t>
            </w:r>
          </w:p>
        </w:tc>
        <w:tc>
          <w:tcPr>
            <w:tcW w:w="484" w:type="pct"/>
            <w:shd w:val="clear" w:color="auto" w:fill="auto"/>
            <w:tcMar>
              <w:left w:w="28" w:type="dxa"/>
              <w:bottom w:w="28" w:type="dxa"/>
              <w:right w:w="28" w:type="dxa"/>
            </w:tcMar>
            <w:hideMark/>
          </w:tcPr>
          <w:p w:rsidR="00C657E3" w:rsidRPr="00F634FD" w:rsidRDefault="00C657E3" w:rsidP="00C657E3">
            <w:pPr>
              <w:jc w:val="center"/>
              <w:rPr>
                <w:sz w:val="16"/>
                <w:szCs w:val="16"/>
              </w:rPr>
            </w:pPr>
            <w:r w:rsidRPr="00F634FD">
              <w:rPr>
                <w:sz w:val="16"/>
                <w:szCs w:val="16"/>
              </w:rPr>
              <w:t>4,50</w:t>
            </w:r>
          </w:p>
        </w:tc>
        <w:tc>
          <w:tcPr>
            <w:tcW w:w="340" w:type="pct"/>
            <w:shd w:val="clear" w:color="auto" w:fill="auto"/>
            <w:tcMar>
              <w:left w:w="28" w:type="dxa"/>
              <w:bottom w:w="28" w:type="dxa"/>
              <w:right w:w="28" w:type="dxa"/>
            </w:tcMar>
            <w:hideMark/>
          </w:tcPr>
          <w:p w:rsidR="00C657E3" w:rsidRPr="00F634FD" w:rsidRDefault="00C657E3" w:rsidP="00C657E3">
            <w:pPr>
              <w:jc w:val="center"/>
              <w:rPr>
                <w:sz w:val="16"/>
                <w:szCs w:val="16"/>
              </w:rPr>
            </w:pPr>
            <w:r w:rsidRPr="00F634FD">
              <w:rPr>
                <w:sz w:val="16"/>
                <w:szCs w:val="16"/>
              </w:rPr>
              <w:t>0/0</w:t>
            </w:r>
          </w:p>
        </w:tc>
        <w:tc>
          <w:tcPr>
            <w:tcW w:w="387" w:type="pct"/>
            <w:shd w:val="clear" w:color="auto" w:fill="auto"/>
            <w:noWrap/>
            <w:tcMar>
              <w:left w:w="28" w:type="dxa"/>
              <w:bottom w:w="28" w:type="dxa"/>
              <w:right w:w="28" w:type="dxa"/>
            </w:tcMar>
            <w:hideMark/>
          </w:tcPr>
          <w:p w:rsidR="00C657E3" w:rsidRPr="00F634FD" w:rsidRDefault="00C657E3" w:rsidP="00C657E3">
            <w:pPr>
              <w:jc w:val="center"/>
              <w:rPr>
                <w:sz w:val="16"/>
                <w:szCs w:val="16"/>
              </w:rPr>
            </w:pPr>
            <w:r w:rsidRPr="00F634FD">
              <w:rPr>
                <w:sz w:val="16"/>
                <w:szCs w:val="16"/>
              </w:rPr>
              <w:t>0/0</w:t>
            </w:r>
          </w:p>
        </w:tc>
        <w:tc>
          <w:tcPr>
            <w:tcW w:w="340" w:type="pct"/>
            <w:shd w:val="clear" w:color="auto" w:fill="auto"/>
            <w:noWrap/>
            <w:tcMar>
              <w:left w:w="28" w:type="dxa"/>
              <w:bottom w:w="28" w:type="dxa"/>
              <w:right w:w="28" w:type="dxa"/>
            </w:tcMar>
            <w:hideMark/>
          </w:tcPr>
          <w:p w:rsidR="00C657E3" w:rsidRPr="00F634FD" w:rsidRDefault="00C657E3" w:rsidP="00C657E3">
            <w:pPr>
              <w:jc w:val="center"/>
              <w:rPr>
                <w:sz w:val="16"/>
                <w:szCs w:val="16"/>
              </w:rPr>
            </w:pPr>
            <w:r w:rsidRPr="00F634FD">
              <w:rPr>
                <w:sz w:val="16"/>
                <w:szCs w:val="16"/>
              </w:rPr>
              <w:t> </w:t>
            </w:r>
          </w:p>
        </w:tc>
        <w:tc>
          <w:tcPr>
            <w:tcW w:w="339" w:type="pct"/>
            <w:shd w:val="clear" w:color="auto" w:fill="auto"/>
            <w:noWrap/>
            <w:tcMar>
              <w:left w:w="28" w:type="dxa"/>
              <w:bottom w:w="28" w:type="dxa"/>
              <w:right w:w="28" w:type="dxa"/>
            </w:tcMar>
            <w:hideMark/>
          </w:tcPr>
          <w:p w:rsidR="00C657E3" w:rsidRPr="00F634FD" w:rsidRDefault="00C657E3" w:rsidP="00C657E3">
            <w:pPr>
              <w:jc w:val="center"/>
              <w:rPr>
                <w:sz w:val="16"/>
                <w:szCs w:val="16"/>
              </w:rPr>
            </w:pPr>
            <w:r w:rsidRPr="00F634FD">
              <w:rPr>
                <w:sz w:val="16"/>
                <w:szCs w:val="16"/>
              </w:rPr>
              <w:t> </w:t>
            </w:r>
          </w:p>
        </w:tc>
        <w:tc>
          <w:tcPr>
            <w:tcW w:w="375" w:type="pct"/>
            <w:shd w:val="clear" w:color="auto" w:fill="auto"/>
            <w:noWrap/>
            <w:tcMar>
              <w:left w:w="28" w:type="dxa"/>
              <w:bottom w:w="28" w:type="dxa"/>
              <w:right w:w="28" w:type="dxa"/>
            </w:tcMar>
            <w:hideMark/>
          </w:tcPr>
          <w:p w:rsidR="00C657E3" w:rsidRPr="00F634FD" w:rsidRDefault="00C657E3" w:rsidP="00C657E3">
            <w:pPr>
              <w:jc w:val="center"/>
              <w:rPr>
                <w:sz w:val="16"/>
                <w:szCs w:val="16"/>
              </w:rPr>
            </w:pPr>
            <w:r w:rsidRPr="00F634FD">
              <w:rPr>
                <w:sz w:val="16"/>
                <w:szCs w:val="16"/>
              </w:rPr>
              <w:t>0/0</w:t>
            </w:r>
          </w:p>
        </w:tc>
        <w:tc>
          <w:tcPr>
            <w:tcW w:w="295" w:type="pct"/>
            <w:shd w:val="clear" w:color="auto" w:fill="auto"/>
            <w:noWrap/>
            <w:tcMar>
              <w:left w:w="28" w:type="dxa"/>
              <w:bottom w:w="28" w:type="dxa"/>
              <w:right w:w="28" w:type="dxa"/>
            </w:tcMar>
            <w:hideMark/>
          </w:tcPr>
          <w:p w:rsidR="00C657E3" w:rsidRPr="00F634FD" w:rsidRDefault="00C657E3" w:rsidP="00C657E3">
            <w:pPr>
              <w:jc w:val="center"/>
              <w:rPr>
                <w:sz w:val="16"/>
                <w:szCs w:val="16"/>
              </w:rPr>
            </w:pPr>
            <w:r w:rsidRPr="00F634FD">
              <w:rPr>
                <w:sz w:val="16"/>
                <w:szCs w:val="16"/>
              </w:rPr>
              <w:t>0/0</w:t>
            </w:r>
          </w:p>
        </w:tc>
        <w:tc>
          <w:tcPr>
            <w:tcW w:w="295" w:type="pct"/>
            <w:shd w:val="clear" w:color="auto" w:fill="auto"/>
            <w:noWrap/>
            <w:tcMar>
              <w:left w:w="28" w:type="dxa"/>
              <w:bottom w:w="28" w:type="dxa"/>
              <w:right w:w="28" w:type="dxa"/>
            </w:tcMar>
            <w:hideMark/>
          </w:tcPr>
          <w:p w:rsidR="00C657E3" w:rsidRPr="00F634FD" w:rsidRDefault="00C657E3" w:rsidP="00C657E3">
            <w:pPr>
              <w:jc w:val="center"/>
              <w:rPr>
                <w:sz w:val="16"/>
                <w:szCs w:val="16"/>
              </w:rPr>
            </w:pPr>
            <w:r w:rsidRPr="00F634FD">
              <w:rPr>
                <w:sz w:val="16"/>
                <w:szCs w:val="16"/>
              </w:rPr>
              <w:t>0,8/17,8</w:t>
            </w:r>
          </w:p>
        </w:tc>
        <w:tc>
          <w:tcPr>
            <w:tcW w:w="294" w:type="pct"/>
            <w:shd w:val="clear" w:color="auto" w:fill="auto"/>
            <w:noWrap/>
            <w:tcMar>
              <w:left w:w="28" w:type="dxa"/>
              <w:bottom w:w="28" w:type="dxa"/>
              <w:right w:w="28" w:type="dxa"/>
            </w:tcMar>
            <w:hideMark/>
          </w:tcPr>
          <w:p w:rsidR="00C657E3" w:rsidRPr="00F634FD" w:rsidRDefault="00C657E3" w:rsidP="00C657E3">
            <w:pPr>
              <w:jc w:val="center"/>
              <w:rPr>
                <w:sz w:val="16"/>
                <w:szCs w:val="16"/>
              </w:rPr>
            </w:pPr>
            <w:r w:rsidRPr="00F634FD">
              <w:rPr>
                <w:sz w:val="16"/>
                <w:szCs w:val="16"/>
              </w:rPr>
              <w:t>0,8/17,8</w:t>
            </w:r>
          </w:p>
        </w:tc>
      </w:tr>
      <w:tr w:rsidR="00181D06" w:rsidRPr="00F634FD" w:rsidTr="00181D06">
        <w:trPr>
          <w:trHeight w:val="90"/>
        </w:trPr>
        <w:tc>
          <w:tcPr>
            <w:tcW w:w="160" w:type="pct"/>
            <w:shd w:val="clear" w:color="auto" w:fill="auto"/>
            <w:noWrap/>
            <w:tcMar>
              <w:left w:w="28" w:type="dxa"/>
              <w:bottom w:w="28" w:type="dxa"/>
              <w:right w:w="28" w:type="dxa"/>
            </w:tcMar>
            <w:hideMark/>
          </w:tcPr>
          <w:p w:rsidR="00C657E3" w:rsidRPr="00F634FD" w:rsidRDefault="00C657E3" w:rsidP="00C657E3">
            <w:pPr>
              <w:jc w:val="center"/>
              <w:rPr>
                <w:sz w:val="16"/>
                <w:szCs w:val="16"/>
              </w:rPr>
            </w:pPr>
            <w:r w:rsidRPr="00F634FD">
              <w:rPr>
                <w:sz w:val="16"/>
                <w:szCs w:val="16"/>
                <w:lang w:val="en-US"/>
              </w:rPr>
              <w:t>3.</w:t>
            </w:r>
            <w:r w:rsidRPr="00F634FD">
              <w:rPr>
                <w:sz w:val="16"/>
                <w:szCs w:val="16"/>
              </w:rPr>
              <w:t>347</w:t>
            </w:r>
          </w:p>
        </w:tc>
        <w:tc>
          <w:tcPr>
            <w:tcW w:w="1691" w:type="pct"/>
            <w:shd w:val="clear" w:color="auto" w:fill="auto"/>
            <w:tcMar>
              <w:left w:w="28" w:type="dxa"/>
              <w:bottom w:w="28" w:type="dxa"/>
              <w:right w:w="28" w:type="dxa"/>
            </w:tcMar>
            <w:hideMark/>
          </w:tcPr>
          <w:p w:rsidR="00C657E3" w:rsidRPr="00F634FD" w:rsidRDefault="00FC395E" w:rsidP="00C657E3">
            <w:pPr>
              <w:rPr>
                <w:sz w:val="16"/>
                <w:szCs w:val="16"/>
              </w:rPr>
            </w:pPr>
            <w:r>
              <w:rPr>
                <w:sz w:val="16"/>
                <w:szCs w:val="16"/>
              </w:rPr>
              <w:t>д</w:t>
            </w:r>
            <w:r w:rsidR="00C657E3" w:rsidRPr="00F634FD">
              <w:rPr>
                <w:sz w:val="16"/>
                <w:szCs w:val="16"/>
              </w:rPr>
              <w:t>ер. Большая Гора</w:t>
            </w:r>
          </w:p>
        </w:tc>
        <w:tc>
          <w:tcPr>
            <w:tcW w:w="484" w:type="pct"/>
            <w:shd w:val="clear" w:color="auto" w:fill="auto"/>
            <w:tcMar>
              <w:left w:w="28" w:type="dxa"/>
              <w:bottom w:w="28" w:type="dxa"/>
              <w:right w:w="28" w:type="dxa"/>
            </w:tcMar>
            <w:hideMark/>
          </w:tcPr>
          <w:p w:rsidR="00C657E3" w:rsidRPr="00F634FD" w:rsidRDefault="00C657E3" w:rsidP="00C657E3">
            <w:pPr>
              <w:jc w:val="center"/>
              <w:rPr>
                <w:sz w:val="16"/>
                <w:szCs w:val="16"/>
              </w:rPr>
            </w:pPr>
            <w:r w:rsidRPr="00F634FD">
              <w:rPr>
                <w:sz w:val="16"/>
                <w:szCs w:val="16"/>
              </w:rPr>
              <w:t>6,00</w:t>
            </w:r>
          </w:p>
        </w:tc>
        <w:tc>
          <w:tcPr>
            <w:tcW w:w="340" w:type="pct"/>
            <w:shd w:val="clear" w:color="auto" w:fill="auto"/>
            <w:tcMar>
              <w:left w:w="28" w:type="dxa"/>
              <w:bottom w:w="28" w:type="dxa"/>
              <w:right w:w="28" w:type="dxa"/>
            </w:tcMar>
            <w:hideMark/>
          </w:tcPr>
          <w:p w:rsidR="00C657E3" w:rsidRPr="00F634FD" w:rsidRDefault="00C657E3" w:rsidP="00C657E3">
            <w:pPr>
              <w:jc w:val="center"/>
              <w:rPr>
                <w:sz w:val="16"/>
                <w:szCs w:val="16"/>
              </w:rPr>
            </w:pPr>
            <w:r w:rsidRPr="00F634FD">
              <w:rPr>
                <w:sz w:val="16"/>
                <w:szCs w:val="16"/>
              </w:rPr>
              <w:t>0/0</w:t>
            </w:r>
          </w:p>
        </w:tc>
        <w:tc>
          <w:tcPr>
            <w:tcW w:w="387" w:type="pct"/>
            <w:shd w:val="clear" w:color="auto" w:fill="auto"/>
            <w:noWrap/>
            <w:tcMar>
              <w:left w:w="28" w:type="dxa"/>
              <w:bottom w:w="28" w:type="dxa"/>
              <w:right w:w="28" w:type="dxa"/>
            </w:tcMar>
            <w:hideMark/>
          </w:tcPr>
          <w:p w:rsidR="00C657E3" w:rsidRPr="00F634FD" w:rsidRDefault="00C657E3" w:rsidP="00C657E3">
            <w:pPr>
              <w:jc w:val="center"/>
              <w:rPr>
                <w:sz w:val="16"/>
                <w:szCs w:val="16"/>
              </w:rPr>
            </w:pPr>
            <w:r w:rsidRPr="00F634FD">
              <w:rPr>
                <w:sz w:val="16"/>
                <w:szCs w:val="16"/>
              </w:rPr>
              <w:t>0/0</w:t>
            </w:r>
          </w:p>
        </w:tc>
        <w:tc>
          <w:tcPr>
            <w:tcW w:w="340" w:type="pct"/>
            <w:shd w:val="clear" w:color="auto" w:fill="auto"/>
            <w:noWrap/>
            <w:tcMar>
              <w:left w:w="28" w:type="dxa"/>
              <w:bottom w:w="28" w:type="dxa"/>
              <w:right w:w="28" w:type="dxa"/>
            </w:tcMar>
            <w:hideMark/>
          </w:tcPr>
          <w:p w:rsidR="00C657E3" w:rsidRPr="00F634FD" w:rsidRDefault="00C657E3" w:rsidP="00C657E3">
            <w:pPr>
              <w:jc w:val="center"/>
              <w:rPr>
                <w:sz w:val="16"/>
                <w:szCs w:val="16"/>
              </w:rPr>
            </w:pPr>
            <w:r w:rsidRPr="00F634FD">
              <w:rPr>
                <w:sz w:val="16"/>
                <w:szCs w:val="16"/>
              </w:rPr>
              <w:t> </w:t>
            </w:r>
          </w:p>
        </w:tc>
        <w:tc>
          <w:tcPr>
            <w:tcW w:w="339" w:type="pct"/>
            <w:shd w:val="clear" w:color="auto" w:fill="auto"/>
            <w:noWrap/>
            <w:tcMar>
              <w:left w:w="28" w:type="dxa"/>
              <w:bottom w:w="28" w:type="dxa"/>
              <w:right w:w="28" w:type="dxa"/>
            </w:tcMar>
            <w:hideMark/>
          </w:tcPr>
          <w:p w:rsidR="00C657E3" w:rsidRPr="00F634FD" w:rsidRDefault="00C657E3" w:rsidP="00C657E3">
            <w:pPr>
              <w:jc w:val="center"/>
              <w:rPr>
                <w:sz w:val="16"/>
                <w:szCs w:val="16"/>
              </w:rPr>
            </w:pPr>
            <w:r w:rsidRPr="00F634FD">
              <w:rPr>
                <w:sz w:val="16"/>
                <w:szCs w:val="16"/>
              </w:rPr>
              <w:t> </w:t>
            </w:r>
          </w:p>
        </w:tc>
        <w:tc>
          <w:tcPr>
            <w:tcW w:w="375" w:type="pct"/>
            <w:shd w:val="clear" w:color="auto" w:fill="auto"/>
            <w:noWrap/>
            <w:tcMar>
              <w:left w:w="28" w:type="dxa"/>
              <w:bottom w:w="28" w:type="dxa"/>
              <w:right w:w="28" w:type="dxa"/>
            </w:tcMar>
            <w:hideMark/>
          </w:tcPr>
          <w:p w:rsidR="00C657E3" w:rsidRPr="00F634FD" w:rsidRDefault="00C657E3" w:rsidP="00C657E3">
            <w:pPr>
              <w:jc w:val="center"/>
              <w:rPr>
                <w:sz w:val="16"/>
                <w:szCs w:val="16"/>
              </w:rPr>
            </w:pPr>
            <w:r w:rsidRPr="00F634FD">
              <w:rPr>
                <w:sz w:val="16"/>
                <w:szCs w:val="16"/>
              </w:rPr>
              <w:t>0/0</w:t>
            </w:r>
          </w:p>
        </w:tc>
        <w:tc>
          <w:tcPr>
            <w:tcW w:w="295" w:type="pct"/>
            <w:shd w:val="clear" w:color="auto" w:fill="auto"/>
            <w:noWrap/>
            <w:tcMar>
              <w:left w:w="28" w:type="dxa"/>
              <w:bottom w:w="28" w:type="dxa"/>
              <w:right w:w="28" w:type="dxa"/>
            </w:tcMar>
            <w:hideMark/>
          </w:tcPr>
          <w:p w:rsidR="00C657E3" w:rsidRPr="00F634FD" w:rsidRDefault="00C657E3" w:rsidP="00C657E3">
            <w:pPr>
              <w:jc w:val="center"/>
              <w:rPr>
                <w:sz w:val="16"/>
                <w:szCs w:val="16"/>
              </w:rPr>
            </w:pPr>
            <w:r w:rsidRPr="00F634FD">
              <w:rPr>
                <w:sz w:val="16"/>
                <w:szCs w:val="16"/>
              </w:rPr>
              <w:t>0/0</w:t>
            </w:r>
          </w:p>
        </w:tc>
        <w:tc>
          <w:tcPr>
            <w:tcW w:w="295" w:type="pct"/>
            <w:shd w:val="clear" w:color="auto" w:fill="auto"/>
            <w:noWrap/>
            <w:tcMar>
              <w:left w:w="28" w:type="dxa"/>
              <w:bottom w:w="28" w:type="dxa"/>
              <w:right w:w="28" w:type="dxa"/>
            </w:tcMar>
            <w:hideMark/>
          </w:tcPr>
          <w:p w:rsidR="00C657E3" w:rsidRPr="00F634FD" w:rsidRDefault="00C657E3" w:rsidP="00C657E3">
            <w:pPr>
              <w:jc w:val="center"/>
              <w:rPr>
                <w:sz w:val="16"/>
                <w:szCs w:val="16"/>
              </w:rPr>
            </w:pPr>
            <w:r w:rsidRPr="00F634FD">
              <w:rPr>
                <w:sz w:val="16"/>
                <w:szCs w:val="16"/>
              </w:rPr>
              <w:t>3/50</w:t>
            </w:r>
          </w:p>
        </w:tc>
        <w:tc>
          <w:tcPr>
            <w:tcW w:w="294" w:type="pct"/>
            <w:shd w:val="clear" w:color="auto" w:fill="auto"/>
            <w:noWrap/>
            <w:tcMar>
              <w:left w:w="28" w:type="dxa"/>
              <w:bottom w:w="28" w:type="dxa"/>
              <w:right w:w="28" w:type="dxa"/>
            </w:tcMar>
            <w:hideMark/>
          </w:tcPr>
          <w:p w:rsidR="00C657E3" w:rsidRPr="00F634FD" w:rsidRDefault="00C657E3" w:rsidP="00C657E3">
            <w:pPr>
              <w:jc w:val="center"/>
              <w:rPr>
                <w:sz w:val="16"/>
                <w:szCs w:val="16"/>
              </w:rPr>
            </w:pPr>
            <w:r w:rsidRPr="00F634FD">
              <w:rPr>
                <w:sz w:val="16"/>
                <w:szCs w:val="16"/>
              </w:rPr>
              <w:t>3/50</w:t>
            </w:r>
          </w:p>
        </w:tc>
      </w:tr>
      <w:tr w:rsidR="00181D06" w:rsidRPr="00F634FD" w:rsidTr="00181D06">
        <w:trPr>
          <w:trHeight w:val="65"/>
        </w:trPr>
        <w:tc>
          <w:tcPr>
            <w:tcW w:w="160" w:type="pct"/>
            <w:shd w:val="clear" w:color="auto" w:fill="auto"/>
            <w:noWrap/>
            <w:tcMar>
              <w:left w:w="28" w:type="dxa"/>
              <w:bottom w:w="28" w:type="dxa"/>
              <w:right w:w="28" w:type="dxa"/>
            </w:tcMar>
            <w:hideMark/>
          </w:tcPr>
          <w:p w:rsidR="00C657E3" w:rsidRPr="00F634FD" w:rsidRDefault="00C657E3" w:rsidP="00C657E3">
            <w:pPr>
              <w:jc w:val="center"/>
              <w:rPr>
                <w:sz w:val="16"/>
                <w:szCs w:val="16"/>
              </w:rPr>
            </w:pPr>
            <w:r w:rsidRPr="00F634FD">
              <w:rPr>
                <w:sz w:val="16"/>
                <w:szCs w:val="16"/>
                <w:lang w:val="en-US"/>
              </w:rPr>
              <w:t>3.</w:t>
            </w:r>
            <w:r w:rsidRPr="00F634FD">
              <w:rPr>
                <w:sz w:val="16"/>
                <w:szCs w:val="16"/>
              </w:rPr>
              <w:t>348</w:t>
            </w:r>
          </w:p>
        </w:tc>
        <w:tc>
          <w:tcPr>
            <w:tcW w:w="1691" w:type="pct"/>
            <w:shd w:val="clear" w:color="auto" w:fill="auto"/>
            <w:tcMar>
              <w:left w:w="28" w:type="dxa"/>
              <w:bottom w:w="28" w:type="dxa"/>
              <w:right w:w="28" w:type="dxa"/>
            </w:tcMar>
            <w:hideMark/>
          </w:tcPr>
          <w:p w:rsidR="00C657E3" w:rsidRPr="00F634FD" w:rsidRDefault="00FC395E" w:rsidP="00C657E3">
            <w:pPr>
              <w:rPr>
                <w:sz w:val="16"/>
                <w:szCs w:val="16"/>
              </w:rPr>
            </w:pPr>
            <w:r>
              <w:rPr>
                <w:sz w:val="16"/>
                <w:szCs w:val="16"/>
              </w:rPr>
              <w:t>д</w:t>
            </w:r>
            <w:r w:rsidR="00C657E3" w:rsidRPr="00F634FD">
              <w:rPr>
                <w:sz w:val="16"/>
                <w:szCs w:val="16"/>
              </w:rPr>
              <w:t>ер. Верещагино</w:t>
            </w:r>
          </w:p>
        </w:tc>
        <w:tc>
          <w:tcPr>
            <w:tcW w:w="484" w:type="pct"/>
            <w:shd w:val="clear" w:color="auto" w:fill="auto"/>
            <w:tcMar>
              <w:left w:w="28" w:type="dxa"/>
              <w:bottom w:w="28" w:type="dxa"/>
              <w:right w:w="28" w:type="dxa"/>
            </w:tcMar>
            <w:hideMark/>
          </w:tcPr>
          <w:p w:rsidR="00C657E3" w:rsidRPr="00F634FD" w:rsidRDefault="00C657E3" w:rsidP="00C657E3">
            <w:pPr>
              <w:jc w:val="center"/>
              <w:rPr>
                <w:sz w:val="16"/>
                <w:szCs w:val="16"/>
              </w:rPr>
            </w:pPr>
            <w:r w:rsidRPr="00F634FD">
              <w:rPr>
                <w:sz w:val="16"/>
                <w:szCs w:val="16"/>
              </w:rPr>
              <w:t>3,50</w:t>
            </w:r>
          </w:p>
        </w:tc>
        <w:tc>
          <w:tcPr>
            <w:tcW w:w="340" w:type="pct"/>
            <w:shd w:val="clear" w:color="auto" w:fill="auto"/>
            <w:tcMar>
              <w:left w:w="28" w:type="dxa"/>
              <w:bottom w:w="28" w:type="dxa"/>
              <w:right w:w="28" w:type="dxa"/>
            </w:tcMar>
            <w:hideMark/>
          </w:tcPr>
          <w:p w:rsidR="00C657E3" w:rsidRPr="00F634FD" w:rsidRDefault="00C657E3" w:rsidP="00C657E3">
            <w:pPr>
              <w:jc w:val="center"/>
              <w:rPr>
                <w:sz w:val="16"/>
                <w:szCs w:val="16"/>
              </w:rPr>
            </w:pPr>
            <w:r w:rsidRPr="00F634FD">
              <w:rPr>
                <w:sz w:val="16"/>
                <w:szCs w:val="16"/>
              </w:rPr>
              <w:t>0/0</w:t>
            </w:r>
          </w:p>
        </w:tc>
        <w:tc>
          <w:tcPr>
            <w:tcW w:w="387" w:type="pct"/>
            <w:shd w:val="clear" w:color="auto" w:fill="auto"/>
            <w:noWrap/>
            <w:tcMar>
              <w:left w:w="28" w:type="dxa"/>
              <w:bottom w:w="28" w:type="dxa"/>
              <w:right w:w="28" w:type="dxa"/>
            </w:tcMar>
            <w:hideMark/>
          </w:tcPr>
          <w:p w:rsidR="00C657E3" w:rsidRPr="00F634FD" w:rsidRDefault="00C657E3" w:rsidP="00C657E3">
            <w:pPr>
              <w:jc w:val="center"/>
              <w:rPr>
                <w:sz w:val="16"/>
                <w:szCs w:val="16"/>
              </w:rPr>
            </w:pPr>
            <w:r w:rsidRPr="00F634FD">
              <w:rPr>
                <w:sz w:val="16"/>
                <w:szCs w:val="16"/>
              </w:rPr>
              <w:t>0/0</w:t>
            </w:r>
          </w:p>
        </w:tc>
        <w:tc>
          <w:tcPr>
            <w:tcW w:w="340" w:type="pct"/>
            <w:shd w:val="clear" w:color="auto" w:fill="auto"/>
            <w:noWrap/>
            <w:tcMar>
              <w:left w:w="28" w:type="dxa"/>
              <w:bottom w:w="28" w:type="dxa"/>
              <w:right w:w="28" w:type="dxa"/>
            </w:tcMar>
            <w:hideMark/>
          </w:tcPr>
          <w:p w:rsidR="00C657E3" w:rsidRPr="00F634FD" w:rsidRDefault="00C657E3" w:rsidP="00C657E3">
            <w:pPr>
              <w:jc w:val="center"/>
              <w:rPr>
                <w:sz w:val="16"/>
                <w:szCs w:val="16"/>
              </w:rPr>
            </w:pPr>
            <w:r w:rsidRPr="00F634FD">
              <w:rPr>
                <w:sz w:val="16"/>
                <w:szCs w:val="16"/>
              </w:rPr>
              <w:t> </w:t>
            </w:r>
          </w:p>
        </w:tc>
        <w:tc>
          <w:tcPr>
            <w:tcW w:w="339" w:type="pct"/>
            <w:shd w:val="clear" w:color="auto" w:fill="auto"/>
            <w:noWrap/>
            <w:tcMar>
              <w:left w:w="28" w:type="dxa"/>
              <w:bottom w:w="28" w:type="dxa"/>
              <w:right w:w="28" w:type="dxa"/>
            </w:tcMar>
            <w:hideMark/>
          </w:tcPr>
          <w:p w:rsidR="00C657E3" w:rsidRPr="00F634FD" w:rsidRDefault="00C657E3" w:rsidP="00C657E3">
            <w:pPr>
              <w:jc w:val="center"/>
              <w:rPr>
                <w:sz w:val="16"/>
                <w:szCs w:val="16"/>
              </w:rPr>
            </w:pPr>
            <w:r w:rsidRPr="00F634FD">
              <w:rPr>
                <w:sz w:val="16"/>
                <w:szCs w:val="16"/>
              </w:rPr>
              <w:t> </w:t>
            </w:r>
          </w:p>
        </w:tc>
        <w:tc>
          <w:tcPr>
            <w:tcW w:w="375" w:type="pct"/>
            <w:shd w:val="clear" w:color="auto" w:fill="auto"/>
            <w:noWrap/>
            <w:tcMar>
              <w:left w:w="28" w:type="dxa"/>
              <w:bottom w:w="28" w:type="dxa"/>
              <w:right w:w="28" w:type="dxa"/>
            </w:tcMar>
            <w:hideMark/>
          </w:tcPr>
          <w:p w:rsidR="00C657E3" w:rsidRPr="00F634FD" w:rsidRDefault="00C657E3" w:rsidP="00C657E3">
            <w:pPr>
              <w:jc w:val="center"/>
              <w:rPr>
                <w:sz w:val="16"/>
                <w:szCs w:val="16"/>
              </w:rPr>
            </w:pPr>
            <w:r w:rsidRPr="00F634FD">
              <w:rPr>
                <w:sz w:val="16"/>
                <w:szCs w:val="16"/>
              </w:rPr>
              <w:t>0/0</w:t>
            </w:r>
          </w:p>
        </w:tc>
        <w:tc>
          <w:tcPr>
            <w:tcW w:w="295" w:type="pct"/>
            <w:shd w:val="clear" w:color="auto" w:fill="auto"/>
            <w:noWrap/>
            <w:tcMar>
              <w:left w:w="28" w:type="dxa"/>
              <w:bottom w:w="28" w:type="dxa"/>
              <w:right w:w="28" w:type="dxa"/>
            </w:tcMar>
            <w:hideMark/>
          </w:tcPr>
          <w:p w:rsidR="00C657E3" w:rsidRPr="00F634FD" w:rsidRDefault="00C657E3" w:rsidP="00C657E3">
            <w:pPr>
              <w:jc w:val="center"/>
              <w:rPr>
                <w:sz w:val="16"/>
                <w:szCs w:val="16"/>
              </w:rPr>
            </w:pPr>
            <w:r w:rsidRPr="00F634FD">
              <w:rPr>
                <w:sz w:val="16"/>
                <w:szCs w:val="16"/>
              </w:rPr>
              <w:t>0/0</w:t>
            </w:r>
          </w:p>
        </w:tc>
        <w:tc>
          <w:tcPr>
            <w:tcW w:w="295" w:type="pct"/>
            <w:shd w:val="clear" w:color="auto" w:fill="auto"/>
            <w:noWrap/>
            <w:tcMar>
              <w:left w:w="28" w:type="dxa"/>
              <w:bottom w:w="28" w:type="dxa"/>
              <w:right w:w="28" w:type="dxa"/>
            </w:tcMar>
            <w:hideMark/>
          </w:tcPr>
          <w:p w:rsidR="00C657E3" w:rsidRPr="00F634FD" w:rsidRDefault="00C657E3" w:rsidP="00C657E3">
            <w:pPr>
              <w:jc w:val="center"/>
              <w:rPr>
                <w:sz w:val="16"/>
                <w:szCs w:val="16"/>
              </w:rPr>
            </w:pPr>
            <w:r w:rsidRPr="00F634FD">
              <w:rPr>
                <w:sz w:val="16"/>
                <w:szCs w:val="16"/>
              </w:rPr>
              <w:t>0/0</w:t>
            </w:r>
          </w:p>
        </w:tc>
        <w:tc>
          <w:tcPr>
            <w:tcW w:w="294" w:type="pct"/>
            <w:shd w:val="clear" w:color="auto" w:fill="auto"/>
            <w:noWrap/>
            <w:tcMar>
              <w:left w:w="28" w:type="dxa"/>
              <w:bottom w:w="28" w:type="dxa"/>
              <w:right w:w="28" w:type="dxa"/>
            </w:tcMar>
            <w:hideMark/>
          </w:tcPr>
          <w:p w:rsidR="00C657E3" w:rsidRPr="00F634FD" w:rsidRDefault="00C657E3" w:rsidP="00C657E3">
            <w:pPr>
              <w:jc w:val="center"/>
              <w:rPr>
                <w:sz w:val="16"/>
                <w:szCs w:val="16"/>
              </w:rPr>
            </w:pPr>
            <w:r w:rsidRPr="00F634FD">
              <w:rPr>
                <w:sz w:val="16"/>
                <w:szCs w:val="16"/>
              </w:rPr>
              <w:t>0/0</w:t>
            </w:r>
          </w:p>
        </w:tc>
      </w:tr>
      <w:tr w:rsidR="00181D06" w:rsidRPr="00F634FD" w:rsidTr="00181D06">
        <w:trPr>
          <w:trHeight w:val="68"/>
        </w:trPr>
        <w:tc>
          <w:tcPr>
            <w:tcW w:w="160" w:type="pct"/>
            <w:shd w:val="clear" w:color="auto" w:fill="auto"/>
            <w:noWrap/>
            <w:tcMar>
              <w:left w:w="28" w:type="dxa"/>
              <w:bottom w:w="28" w:type="dxa"/>
              <w:right w:w="28" w:type="dxa"/>
            </w:tcMar>
            <w:hideMark/>
          </w:tcPr>
          <w:p w:rsidR="00C657E3" w:rsidRPr="00F634FD" w:rsidRDefault="00C657E3" w:rsidP="00C657E3">
            <w:pPr>
              <w:jc w:val="center"/>
              <w:rPr>
                <w:sz w:val="16"/>
                <w:szCs w:val="16"/>
              </w:rPr>
            </w:pPr>
            <w:r w:rsidRPr="00F634FD">
              <w:rPr>
                <w:sz w:val="16"/>
                <w:szCs w:val="16"/>
                <w:lang w:val="en-US"/>
              </w:rPr>
              <w:t>3.</w:t>
            </w:r>
            <w:r w:rsidRPr="00F634FD">
              <w:rPr>
                <w:sz w:val="16"/>
                <w:szCs w:val="16"/>
              </w:rPr>
              <w:t>349</w:t>
            </w:r>
          </w:p>
        </w:tc>
        <w:tc>
          <w:tcPr>
            <w:tcW w:w="1691" w:type="pct"/>
            <w:shd w:val="clear" w:color="auto" w:fill="auto"/>
            <w:tcMar>
              <w:left w:w="28" w:type="dxa"/>
              <w:bottom w:w="28" w:type="dxa"/>
              <w:right w:w="28" w:type="dxa"/>
            </w:tcMar>
            <w:hideMark/>
          </w:tcPr>
          <w:p w:rsidR="00C657E3" w:rsidRPr="00F634FD" w:rsidRDefault="00FC395E" w:rsidP="00C657E3">
            <w:pPr>
              <w:rPr>
                <w:sz w:val="16"/>
                <w:szCs w:val="16"/>
              </w:rPr>
            </w:pPr>
            <w:r>
              <w:rPr>
                <w:sz w:val="16"/>
                <w:szCs w:val="16"/>
              </w:rPr>
              <w:t>у</w:t>
            </w:r>
            <w:r w:rsidR="00C657E3" w:rsidRPr="00F634FD">
              <w:rPr>
                <w:sz w:val="16"/>
                <w:szCs w:val="16"/>
              </w:rPr>
              <w:t xml:space="preserve">л. Мира в пос. </w:t>
            </w:r>
            <w:proofErr w:type="spellStart"/>
            <w:r w:rsidR="00C657E3" w:rsidRPr="00F634FD">
              <w:rPr>
                <w:sz w:val="16"/>
                <w:szCs w:val="16"/>
              </w:rPr>
              <w:t>Ганино</w:t>
            </w:r>
            <w:proofErr w:type="spellEnd"/>
          </w:p>
        </w:tc>
        <w:tc>
          <w:tcPr>
            <w:tcW w:w="484" w:type="pct"/>
            <w:shd w:val="clear" w:color="auto" w:fill="auto"/>
            <w:tcMar>
              <w:left w:w="28" w:type="dxa"/>
              <w:bottom w:w="28" w:type="dxa"/>
              <w:right w:w="28" w:type="dxa"/>
            </w:tcMar>
            <w:hideMark/>
          </w:tcPr>
          <w:p w:rsidR="00C657E3" w:rsidRPr="00F634FD" w:rsidRDefault="00C657E3" w:rsidP="00C657E3">
            <w:pPr>
              <w:jc w:val="center"/>
              <w:rPr>
                <w:sz w:val="16"/>
                <w:szCs w:val="16"/>
              </w:rPr>
            </w:pPr>
            <w:r w:rsidRPr="00F634FD">
              <w:rPr>
                <w:sz w:val="16"/>
                <w:szCs w:val="16"/>
              </w:rPr>
              <w:t>1,40</w:t>
            </w:r>
          </w:p>
        </w:tc>
        <w:tc>
          <w:tcPr>
            <w:tcW w:w="340" w:type="pct"/>
            <w:shd w:val="clear" w:color="auto" w:fill="auto"/>
            <w:tcMar>
              <w:left w:w="28" w:type="dxa"/>
              <w:bottom w:w="28" w:type="dxa"/>
              <w:right w:w="28" w:type="dxa"/>
            </w:tcMar>
            <w:hideMark/>
          </w:tcPr>
          <w:p w:rsidR="00C657E3" w:rsidRPr="00F634FD" w:rsidRDefault="00C657E3" w:rsidP="00C657E3">
            <w:pPr>
              <w:jc w:val="center"/>
              <w:rPr>
                <w:sz w:val="16"/>
                <w:szCs w:val="16"/>
              </w:rPr>
            </w:pPr>
            <w:r w:rsidRPr="00F634FD">
              <w:rPr>
                <w:sz w:val="16"/>
                <w:szCs w:val="16"/>
              </w:rPr>
              <w:t>0/0</w:t>
            </w:r>
          </w:p>
        </w:tc>
        <w:tc>
          <w:tcPr>
            <w:tcW w:w="387" w:type="pct"/>
            <w:shd w:val="clear" w:color="auto" w:fill="auto"/>
            <w:noWrap/>
            <w:tcMar>
              <w:left w:w="28" w:type="dxa"/>
              <w:bottom w:w="28" w:type="dxa"/>
              <w:right w:w="28" w:type="dxa"/>
            </w:tcMar>
            <w:hideMark/>
          </w:tcPr>
          <w:p w:rsidR="00C657E3" w:rsidRPr="00F634FD" w:rsidRDefault="00C657E3" w:rsidP="00C657E3">
            <w:pPr>
              <w:jc w:val="center"/>
              <w:rPr>
                <w:sz w:val="16"/>
                <w:szCs w:val="16"/>
              </w:rPr>
            </w:pPr>
            <w:r w:rsidRPr="00F634FD">
              <w:rPr>
                <w:sz w:val="16"/>
                <w:szCs w:val="16"/>
              </w:rPr>
              <w:t>0/0</w:t>
            </w:r>
          </w:p>
        </w:tc>
        <w:tc>
          <w:tcPr>
            <w:tcW w:w="340" w:type="pct"/>
            <w:shd w:val="clear" w:color="auto" w:fill="auto"/>
            <w:noWrap/>
            <w:tcMar>
              <w:left w:w="28" w:type="dxa"/>
              <w:bottom w:w="28" w:type="dxa"/>
              <w:right w:w="28" w:type="dxa"/>
            </w:tcMar>
            <w:hideMark/>
          </w:tcPr>
          <w:p w:rsidR="00C657E3" w:rsidRPr="00F634FD" w:rsidRDefault="00C657E3" w:rsidP="00C657E3">
            <w:pPr>
              <w:jc w:val="center"/>
              <w:rPr>
                <w:sz w:val="16"/>
                <w:szCs w:val="16"/>
              </w:rPr>
            </w:pPr>
            <w:r w:rsidRPr="00F634FD">
              <w:rPr>
                <w:sz w:val="16"/>
                <w:szCs w:val="16"/>
              </w:rPr>
              <w:t> </w:t>
            </w:r>
          </w:p>
        </w:tc>
        <w:tc>
          <w:tcPr>
            <w:tcW w:w="339" w:type="pct"/>
            <w:shd w:val="clear" w:color="auto" w:fill="auto"/>
            <w:noWrap/>
            <w:tcMar>
              <w:left w:w="28" w:type="dxa"/>
              <w:bottom w:w="28" w:type="dxa"/>
              <w:right w:w="28" w:type="dxa"/>
            </w:tcMar>
            <w:hideMark/>
          </w:tcPr>
          <w:p w:rsidR="00C657E3" w:rsidRPr="00F634FD" w:rsidRDefault="00C657E3" w:rsidP="00C657E3">
            <w:pPr>
              <w:jc w:val="center"/>
              <w:rPr>
                <w:sz w:val="16"/>
                <w:szCs w:val="16"/>
              </w:rPr>
            </w:pPr>
            <w:r w:rsidRPr="00F634FD">
              <w:rPr>
                <w:sz w:val="16"/>
                <w:szCs w:val="16"/>
              </w:rPr>
              <w:t> </w:t>
            </w:r>
          </w:p>
        </w:tc>
        <w:tc>
          <w:tcPr>
            <w:tcW w:w="375" w:type="pct"/>
            <w:shd w:val="clear" w:color="auto" w:fill="auto"/>
            <w:noWrap/>
            <w:tcMar>
              <w:left w:w="28" w:type="dxa"/>
              <w:bottom w:w="28" w:type="dxa"/>
              <w:right w:w="28" w:type="dxa"/>
            </w:tcMar>
            <w:hideMark/>
          </w:tcPr>
          <w:p w:rsidR="00C657E3" w:rsidRPr="00F634FD" w:rsidRDefault="00C657E3" w:rsidP="00C657E3">
            <w:pPr>
              <w:jc w:val="center"/>
              <w:rPr>
                <w:sz w:val="16"/>
                <w:szCs w:val="16"/>
              </w:rPr>
            </w:pPr>
            <w:r w:rsidRPr="00F634FD">
              <w:rPr>
                <w:sz w:val="16"/>
                <w:szCs w:val="16"/>
              </w:rPr>
              <w:t>0/0</w:t>
            </w:r>
          </w:p>
        </w:tc>
        <w:tc>
          <w:tcPr>
            <w:tcW w:w="295" w:type="pct"/>
            <w:shd w:val="clear" w:color="auto" w:fill="auto"/>
            <w:noWrap/>
            <w:tcMar>
              <w:left w:w="28" w:type="dxa"/>
              <w:bottom w:w="28" w:type="dxa"/>
              <w:right w:w="28" w:type="dxa"/>
            </w:tcMar>
            <w:hideMark/>
          </w:tcPr>
          <w:p w:rsidR="00C657E3" w:rsidRPr="00F634FD" w:rsidRDefault="00C657E3" w:rsidP="00C657E3">
            <w:pPr>
              <w:jc w:val="center"/>
              <w:rPr>
                <w:sz w:val="16"/>
                <w:szCs w:val="16"/>
              </w:rPr>
            </w:pPr>
            <w:r w:rsidRPr="00F634FD">
              <w:rPr>
                <w:sz w:val="16"/>
                <w:szCs w:val="16"/>
              </w:rPr>
              <w:t>0/0</w:t>
            </w:r>
          </w:p>
        </w:tc>
        <w:tc>
          <w:tcPr>
            <w:tcW w:w="295" w:type="pct"/>
            <w:shd w:val="clear" w:color="auto" w:fill="auto"/>
            <w:noWrap/>
            <w:tcMar>
              <w:left w:w="28" w:type="dxa"/>
              <w:bottom w:w="28" w:type="dxa"/>
              <w:right w:w="28" w:type="dxa"/>
            </w:tcMar>
            <w:hideMark/>
          </w:tcPr>
          <w:p w:rsidR="00C657E3" w:rsidRPr="00F634FD" w:rsidRDefault="00C657E3" w:rsidP="00C657E3">
            <w:pPr>
              <w:jc w:val="center"/>
              <w:rPr>
                <w:sz w:val="16"/>
                <w:szCs w:val="16"/>
              </w:rPr>
            </w:pPr>
            <w:r w:rsidRPr="00F634FD">
              <w:rPr>
                <w:sz w:val="16"/>
                <w:szCs w:val="16"/>
              </w:rPr>
              <w:t>0/0</w:t>
            </w:r>
          </w:p>
        </w:tc>
        <w:tc>
          <w:tcPr>
            <w:tcW w:w="294" w:type="pct"/>
            <w:shd w:val="clear" w:color="auto" w:fill="auto"/>
            <w:noWrap/>
            <w:tcMar>
              <w:left w:w="28" w:type="dxa"/>
              <w:bottom w:w="28" w:type="dxa"/>
              <w:right w:w="28" w:type="dxa"/>
            </w:tcMar>
            <w:hideMark/>
          </w:tcPr>
          <w:p w:rsidR="00C657E3" w:rsidRPr="00F634FD" w:rsidRDefault="00C657E3" w:rsidP="00C657E3">
            <w:pPr>
              <w:jc w:val="center"/>
              <w:rPr>
                <w:sz w:val="16"/>
                <w:szCs w:val="16"/>
              </w:rPr>
            </w:pPr>
            <w:r w:rsidRPr="00F634FD">
              <w:rPr>
                <w:sz w:val="16"/>
                <w:szCs w:val="16"/>
              </w:rPr>
              <w:t>0/0</w:t>
            </w:r>
          </w:p>
        </w:tc>
      </w:tr>
      <w:tr w:rsidR="00181D06" w:rsidRPr="00F634FD" w:rsidTr="00181D06">
        <w:trPr>
          <w:trHeight w:val="65"/>
        </w:trPr>
        <w:tc>
          <w:tcPr>
            <w:tcW w:w="160" w:type="pct"/>
            <w:shd w:val="clear" w:color="auto" w:fill="auto"/>
            <w:noWrap/>
            <w:tcMar>
              <w:left w:w="28" w:type="dxa"/>
              <w:bottom w:w="28" w:type="dxa"/>
              <w:right w:w="28" w:type="dxa"/>
            </w:tcMar>
            <w:hideMark/>
          </w:tcPr>
          <w:p w:rsidR="00C657E3" w:rsidRPr="00F634FD" w:rsidRDefault="00C657E3" w:rsidP="00C657E3">
            <w:pPr>
              <w:jc w:val="center"/>
              <w:rPr>
                <w:sz w:val="16"/>
                <w:szCs w:val="16"/>
              </w:rPr>
            </w:pPr>
            <w:r w:rsidRPr="00F634FD">
              <w:rPr>
                <w:sz w:val="16"/>
                <w:szCs w:val="16"/>
                <w:lang w:val="en-US"/>
              </w:rPr>
              <w:t>3.</w:t>
            </w:r>
            <w:r w:rsidRPr="00F634FD">
              <w:rPr>
                <w:sz w:val="16"/>
                <w:szCs w:val="16"/>
              </w:rPr>
              <w:t>350</w:t>
            </w:r>
          </w:p>
        </w:tc>
        <w:tc>
          <w:tcPr>
            <w:tcW w:w="1691" w:type="pct"/>
            <w:shd w:val="clear" w:color="auto" w:fill="auto"/>
            <w:tcMar>
              <w:left w:w="28" w:type="dxa"/>
              <w:bottom w:w="28" w:type="dxa"/>
              <w:right w:w="28" w:type="dxa"/>
            </w:tcMar>
            <w:hideMark/>
          </w:tcPr>
          <w:p w:rsidR="00C657E3" w:rsidRPr="00F634FD" w:rsidRDefault="00FC395E" w:rsidP="00C657E3">
            <w:pPr>
              <w:rPr>
                <w:sz w:val="16"/>
                <w:szCs w:val="16"/>
              </w:rPr>
            </w:pPr>
            <w:r>
              <w:rPr>
                <w:sz w:val="16"/>
                <w:szCs w:val="16"/>
              </w:rPr>
              <w:t>у</w:t>
            </w:r>
            <w:r w:rsidR="00C657E3" w:rsidRPr="00F634FD">
              <w:rPr>
                <w:sz w:val="16"/>
                <w:szCs w:val="16"/>
              </w:rPr>
              <w:t>л. Фабричная</w:t>
            </w:r>
          </w:p>
        </w:tc>
        <w:tc>
          <w:tcPr>
            <w:tcW w:w="484" w:type="pct"/>
            <w:shd w:val="clear" w:color="auto" w:fill="auto"/>
            <w:tcMar>
              <w:left w:w="28" w:type="dxa"/>
              <w:bottom w:w="28" w:type="dxa"/>
              <w:right w:w="28" w:type="dxa"/>
            </w:tcMar>
            <w:hideMark/>
          </w:tcPr>
          <w:p w:rsidR="00C657E3" w:rsidRPr="00F634FD" w:rsidRDefault="00C657E3" w:rsidP="00C657E3">
            <w:pPr>
              <w:jc w:val="center"/>
              <w:rPr>
                <w:sz w:val="16"/>
                <w:szCs w:val="16"/>
              </w:rPr>
            </w:pPr>
            <w:r w:rsidRPr="00F634FD">
              <w:rPr>
                <w:sz w:val="16"/>
                <w:szCs w:val="16"/>
              </w:rPr>
              <w:t>0,85</w:t>
            </w:r>
          </w:p>
        </w:tc>
        <w:tc>
          <w:tcPr>
            <w:tcW w:w="340" w:type="pct"/>
            <w:shd w:val="clear" w:color="auto" w:fill="auto"/>
            <w:tcMar>
              <w:left w:w="28" w:type="dxa"/>
              <w:bottom w:w="28" w:type="dxa"/>
              <w:right w:w="28" w:type="dxa"/>
            </w:tcMar>
            <w:hideMark/>
          </w:tcPr>
          <w:p w:rsidR="00C657E3" w:rsidRPr="00F634FD" w:rsidRDefault="00C657E3" w:rsidP="00C657E3">
            <w:pPr>
              <w:jc w:val="center"/>
              <w:rPr>
                <w:sz w:val="16"/>
                <w:szCs w:val="16"/>
              </w:rPr>
            </w:pPr>
            <w:r w:rsidRPr="00F634FD">
              <w:rPr>
                <w:sz w:val="16"/>
                <w:szCs w:val="16"/>
              </w:rPr>
              <w:t>0,85/100</w:t>
            </w:r>
          </w:p>
        </w:tc>
        <w:tc>
          <w:tcPr>
            <w:tcW w:w="387" w:type="pct"/>
            <w:shd w:val="clear" w:color="auto" w:fill="auto"/>
            <w:noWrap/>
            <w:tcMar>
              <w:left w:w="28" w:type="dxa"/>
              <w:bottom w:w="28" w:type="dxa"/>
              <w:right w:w="28" w:type="dxa"/>
            </w:tcMar>
            <w:hideMark/>
          </w:tcPr>
          <w:p w:rsidR="00C657E3" w:rsidRPr="00F634FD" w:rsidRDefault="00C657E3" w:rsidP="00C657E3">
            <w:pPr>
              <w:jc w:val="center"/>
              <w:rPr>
                <w:sz w:val="16"/>
                <w:szCs w:val="16"/>
              </w:rPr>
            </w:pPr>
            <w:r w:rsidRPr="00F634FD">
              <w:rPr>
                <w:sz w:val="16"/>
                <w:szCs w:val="16"/>
              </w:rPr>
              <w:t>0,85/100</w:t>
            </w:r>
          </w:p>
        </w:tc>
        <w:tc>
          <w:tcPr>
            <w:tcW w:w="340" w:type="pct"/>
            <w:shd w:val="clear" w:color="auto" w:fill="auto"/>
            <w:tcMar>
              <w:left w:w="28" w:type="dxa"/>
              <w:bottom w:w="28" w:type="dxa"/>
              <w:right w:w="28" w:type="dxa"/>
            </w:tcMar>
            <w:hideMark/>
          </w:tcPr>
          <w:p w:rsidR="00C657E3" w:rsidRPr="00F634FD" w:rsidRDefault="00C657E3" w:rsidP="00C657E3">
            <w:pPr>
              <w:jc w:val="center"/>
              <w:rPr>
                <w:sz w:val="16"/>
                <w:szCs w:val="16"/>
              </w:rPr>
            </w:pPr>
            <w:r w:rsidRPr="00F634FD">
              <w:rPr>
                <w:sz w:val="16"/>
                <w:szCs w:val="16"/>
              </w:rPr>
              <w:t> </w:t>
            </w:r>
          </w:p>
        </w:tc>
        <w:tc>
          <w:tcPr>
            <w:tcW w:w="339" w:type="pct"/>
            <w:shd w:val="clear" w:color="auto" w:fill="auto"/>
            <w:noWrap/>
            <w:tcMar>
              <w:left w:w="28" w:type="dxa"/>
              <w:bottom w:w="28" w:type="dxa"/>
              <w:right w:w="28" w:type="dxa"/>
            </w:tcMar>
            <w:hideMark/>
          </w:tcPr>
          <w:p w:rsidR="00C657E3" w:rsidRPr="00F634FD" w:rsidRDefault="00C657E3" w:rsidP="00C657E3">
            <w:pPr>
              <w:jc w:val="center"/>
              <w:rPr>
                <w:sz w:val="16"/>
                <w:szCs w:val="16"/>
              </w:rPr>
            </w:pPr>
            <w:r w:rsidRPr="00F634FD">
              <w:rPr>
                <w:sz w:val="16"/>
                <w:szCs w:val="16"/>
              </w:rPr>
              <w:t> </w:t>
            </w:r>
          </w:p>
        </w:tc>
        <w:tc>
          <w:tcPr>
            <w:tcW w:w="375" w:type="pct"/>
            <w:shd w:val="clear" w:color="auto" w:fill="auto"/>
            <w:noWrap/>
            <w:tcMar>
              <w:left w:w="28" w:type="dxa"/>
              <w:bottom w:w="28" w:type="dxa"/>
              <w:right w:w="28" w:type="dxa"/>
            </w:tcMar>
            <w:hideMark/>
          </w:tcPr>
          <w:p w:rsidR="00C657E3" w:rsidRPr="00F634FD" w:rsidRDefault="00C657E3" w:rsidP="00C657E3">
            <w:pPr>
              <w:jc w:val="center"/>
              <w:rPr>
                <w:sz w:val="16"/>
                <w:szCs w:val="16"/>
              </w:rPr>
            </w:pPr>
            <w:r w:rsidRPr="00F634FD">
              <w:rPr>
                <w:sz w:val="16"/>
                <w:szCs w:val="16"/>
              </w:rPr>
              <w:t>0,85/100</w:t>
            </w:r>
          </w:p>
        </w:tc>
        <w:tc>
          <w:tcPr>
            <w:tcW w:w="295" w:type="pct"/>
            <w:shd w:val="clear" w:color="auto" w:fill="auto"/>
            <w:noWrap/>
            <w:tcMar>
              <w:left w:w="28" w:type="dxa"/>
              <w:bottom w:w="28" w:type="dxa"/>
              <w:right w:w="28" w:type="dxa"/>
            </w:tcMar>
            <w:hideMark/>
          </w:tcPr>
          <w:p w:rsidR="00C657E3" w:rsidRPr="00F634FD" w:rsidRDefault="00C657E3" w:rsidP="00C657E3">
            <w:pPr>
              <w:jc w:val="center"/>
              <w:rPr>
                <w:sz w:val="16"/>
                <w:szCs w:val="16"/>
              </w:rPr>
            </w:pPr>
            <w:r w:rsidRPr="00F634FD">
              <w:rPr>
                <w:sz w:val="16"/>
                <w:szCs w:val="16"/>
              </w:rPr>
              <w:t>0,85/100</w:t>
            </w:r>
          </w:p>
        </w:tc>
        <w:tc>
          <w:tcPr>
            <w:tcW w:w="295" w:type="pct"/>
            <w:shd w:val="clear" w:color="auto" w:fill="auto"/>
            <w:tcMar>
              <w:left w:w="28" w:type="dxa"/>
              <w:bottom w:w="28" w:type="dxa"/>
              <w:right w:w="28" w:type="dxa"/>
            </w:tcMar>
            <w:hideMark/>
          </w:tcPr>
          <w:p w:rsidR="00C657E3" w:rsidRPr="00F634FD" w:rsidRDefault="00C657E3" w:rsidP="00C657E3">
            <w:pPr>
              <w:jc w:val="center"/>
              <w:rPr>
                <w:sz w:val="16"/>
                <w:szCs w:val="16"/>
              </w:rPr>
            </w:pPr>
            <w:r w:rsidRPr="00F634FD">
              <w:rPr>
                <w:sz w:val="16"/>
                <w:szCs w:val="16"/>
              </w:rPr>
              <w:t>0,85/100</w:t>
            </w:r>
          </w:p>
        </w:tc>
        <w:tc>
          <w:tcPr>
            <w:tcW w:w="294" w:type="pct"/>
            <w:shd w:val="clear" w:color="auto" w:fill="auto"/>
            <w:tcMar>
              <w:left w:w="28" w:type="dxa"/>
              <w:bottom w:w="28" w:type="dxa"/>
              <w:right w:w="28" w:type="dxa"/>
            </w:tcMar>
            <w:hideMark/>
          </w:tcPr>
          <w:p w:rsidR="00C657E3" w:rsidRPr="00F634FD" w:rsidRDefault="00C657E3" w:rsidP="00C657E3">
            <w:pPr>
              <w:jc w:val="center"/>
              <w:rPr>
                <w:sz w:val="16"/>
                <w:szCs w:val="16"/>
              </w:rPr>
            </w:pPr>
            <w:r w:rsidRPr="00F634FD">
              <w:rPr>
                <w:sz w:val="16"/>
                <w:szCs w:val="16"/>
              </w:rPr>
              <w:t>0,85/100</w:t>
            </w:r>
          </w:p>
        </w:tc>
      </w:tr>
      <w:tr w:rsidR="00181D06" w:rsidRPr="00F634FD" w:rsidTr="00181D06">
        <w:trPr>
          <w:trHeight w:val="65"/>
        </w:trPr>
        <w:tc>
          <w:tcPr>
            <w:tcW w:w="160" w:type="pct"/>
            <w:shd w:val="clear" w:color="auto" w:fill="auto"/>
            <w:noWrap/>
            <w:tcMar>
              <w:left w:w="28" w:type="dxa"/>
              <w:bottom w:w="28" w:type="dxa"/>
              <w:right w:w="28" w:type="dxa"/>
            </w:tcMar>
            <w:hideMark/>
          </w:tcPr>
          <w:p w:rsidR="00C657E3" w:rsidRPr="00F634FD" w:rsidRDefault="00C657E3" w:rsidP="00C657E3">
            <w:pPr>
              <w:jc w:val="center"/>
              <w:rPr>
                <w:sz w:val="16"/>
                <w:szCs w:val="16"/>
              </w:rPr>
            </w:pPr>
            <w:r w:rsidRPr="00F634FD">
              <w:rPr>
                <w:sz w:val="16"/>
                <w:szCs w:val="16"/>
                <w:lang w:val="en-US"/>
              </w:rPr>
              <w:t>3.</w:t>
            </w:r>
            <w:r w:rsidRPr="00F634FD">
              <w:rPr>
                <w:sz w:val="16"/>
                <w:szCs w:val="16"/>
              </w:rPr>
              <w:t>351</w:t>
            </w:r>
          </w:p>
        </w:tc>
        <w:tc>
          <w:tcPr>
            <w:tcW w:w="1691" w:type="pct"/>
            <w:shd w:val="clear" w:color="auto" w:fill="auto"/>
            <w:tcMar>
              <w:left w:w="28" w:type="dxa"/>
              <w:bottom w:w="28" w:type="dxa"/>
              <w:right w:w="28" w:type="dxa"/>
            </w:tcMar>
            <w:hideMark/>
          </w:tcPr>
          <w:p w:rsidR="00C657E3" w:rsidRPr="00F634FD" w:rsidRDefault="00FC395E" w:rsidP="00C657E3">
            <w:pPr>
              <w:rPr>
                <w:sz w:val="16"/>
                <w:szCs w:val="16"/>
              </w:rPr>
            </w:pPr>
            <w:r>
              <w:rPr>
                <w:sz w:val="16"/>
                <w:szCs w:val="16"/>
              </w:rPr>
              <w:t>п</w:t>
            </w:r>
            <w:r w:rsidR="00C657E3" w:rsidRPr="00F634FD">
              <w:rPr>
                <w:sz w:val="16"/>
                <w:szCs w:val="16"/>
              </w:rPr>
              <w:t xml:space="preserve">ер. Школьный </w:t>
            </w:r>
          </w:p>
        </w:tc>
        <w:tc>
          <w:tcPr>
            <w:tcW w:w="484" w:type="pct"/>
            <w:shd w:val="clear" w:color="auto" w:fill="auto"/>
            <w:tcMar>
              <w:left w:w="28" w:type="dxa"/>
              <w:bottom w:w="28" w:type="dxa"/>
              <w:right w:w="28" w:type="dxa"/>
            </w:tcMar>
            <w:hideMark/>
          </w:tcPr>
          <w:p w:rsidR="00C657E3" w:rsidRPr="00F634FD" w:rsidRDefault="00C657E3" w:rsidP="00C657E3">
            <w:pPr>
              <w:jc w:val="center"/>
              <w:rPr>
                <w:sz w:val="16"/>
                <w:szCs w:val="16"/>
              </w:rPr>
            </w:pPr>
            <w:r w:rsidRPr="00F634FD">
              <w:rPr>
                <w:sz w:val="16"/>
                <w:szCs w:val="16"/>
              </w:rPr>
              <w:t>0,50</w:t>
            </w:r>
          </w:p>
        </w:tc>
        <w:tc>
          <w:tcPr>
            <w:tcW w:w="340" w:type="pct"/>
            <w:shd w:val="clear" w:color="auto" w:fill="auto"/>
            <w:tcMar>
              <w:left w:w="28" w:type="dxa"/>
              <w:bottom w:w="28" w:type="dxa"/>
              <w:right w:w="28" w:type="dxa"/>
            </w:tcMar>
            <w:hideMark/>
          </w:tcPr>
          <w:p w:rsidR="00C657E3" w:rsidRPr="00F634FD" w:rsidRDefault="00C657E3" w:rsidP="00C657E3">
            <w:pPr>
              <w:jc w:val="center"/>
              <w:rPr>
                <w:sz w:val="16"/>
                <w:szCs w:val="16"/>
              </w:rPr>
            </w:pPr>
            <w:r w:rsidRPr="00F634FD">
              <w:rPr>
                <w:sz w:val="16"/>
                <w:szCs w:val="16"/>
              </w:rPr>
              <w:t>0/0</w:t>
            </w:r>
          </w:p>
        </w:tc>
        <w:tc>
          <w:tcPr>
            <w:tcW w:w="387" w:type="pct"/>
            <w:shd w:val="clear" w:color="auto" w:fill="auto"/>
            <w:noWrap/>
            <w:tcMar>
              <w:left w:w="28" w:type="dxa"/>
              <w:bottom w:w="28" w:type="dxa"/>
              <w:right w:w="28" w:type="dxa"/>
            </w:tcMar>
            <w:hideMark/>
          </w:tcPr>
          <w:p w:rsidR="00C657E3" w:rsidRPr="00F634FD" w:rsidRDefault="00C657E3" w:rsidP="00C657E3">
            <w:pPr>
              <w:jc w:val="center"/>
              <w:rPr>
                <w:sz w:val="16"/>
                <w:szCs w:val="16"/>
              </w:rPr>
            </w:pPr>
            <w:r w:rsidRPr="00F634FD">
              <w:rPr>
                <w:sz w:val="16"/>
                <w:szCs w:val="16"/>
              </w:rPr>
              <w:t>0/0</w:t>
            </w:r>
          </w:p>
        </w:tc>
        <w:tc>
          <w:tcPr>
            <w:tcW w:w="340" w:type="pct"/>
            <w:shd w:val="clear" w:color="auto" w:fill="auto"/>
            <w:noWrap/>
            <w:tcMar>
              <w:left w:w="28" w:type="dxa"/>
              <w:bottom w:w="28" w:type="dxa"/>
              <w:right w:w="28" w:type="dxa"/>
            </w:tcMar>
            <w:hideMark/>
          </w:tcPr>
          <w:p w:rsidR="00C657E3" w:rsidRPr="00F634FD" w:rsidRDefault="00C657E3" w:rsidP="00C657E3">
            <w:pPr>
              <w:jc w:val="center"/>
              <w:rPr>
                <w:sz w:val="16"/>
                <w:szCs w:val="16"/>
              </w:rPr>
            </w:pPr>
            <w:r w:rsidRPr="00F634FD">
              <w:rPr>
                <w:sz w:val="16"/>
                <w:szCs w:val="16"/>
              </w:rPr>
              <w:t> </w:t>
            </w:r>
          </w:p>
        </w:tc>
        <w:tc>
          <w:tcPr>
            <w:tcW w:w="339" w:type="pct"/>
            <w:shd w:val="clear" w:color="auto" w:fill="auto"/>
            <w:noWrap/>
            <w:tcMar>
              <w:left w:w="28" w:type="dxa"/>
              <w:bottom w:w="28" w:type="dxa"/>
              <w:right w:w="28" w:type="dxa"/>
            </w:tcMar>
            <w:hideMark/>
          </w:tcPr>
          <w:p w:rsidR="00C657E3" w:rsidRPr="00F634FD" w:rsidRDefault="00C657E3" w:rsidP="00C657E3">
            <w:pPr>
              <w:jc w:val="center"/>
              <w:rPr>
                <w:sz w:val="16"/>
                <w:szCs w:val="16"/>
              </w:rPr>
            </w:pPr>
            <w:r w:rsidRPr="00F634FD">
              <w:rPr>
                <w:sz w:val="16"/>
                <w:szCs w:val="16"/>
              </w:rPr>
              <w:t> </w:t>
            </w:r>
          </w:p>
        </w:tc>
        <w:tc>
          <w:tcPr>
            <w:tcW w:w="375" w:type="pct"/>
            <w:shd w:val="clear" w:color="auto" w:fill="auto"/>
            <w:noWrap/>
            <w:tcMar>
              <w:left w:w="28" w:type="dxa"/>
              <w:bottom w:w="28" w:type="dxa"/>
              <w:right w:w="28" w:type="dxa"/>
            </w:tcMar>
            <w:hideMark/>
          </w:tcPr>
          <w:p w:rsidR="00C657E3" w:rsidRPr="00F634FD" w:rsidRDefault="00C657E3" w:rsidP="00C657E3">
            <w:pPr>
              <w:jc w:val="center"/>
              <w:rPr>
                <w:sz w:val="16"/>
                <w:szCs w:val="16"/>
              </w:rPr>
            </w:pPr>
            <w:r w:rsidRPr="00F634FD">
              <w:rPr>
                <w:sz w:val="16"/>
                <w:szCs w:val="16"/>
              </w:rPr>
              <w:t>0/0</w:t>
            </w:r>
          </w:p>
        </w:tc>
        <w:tc>
          <w:tcPr>
            <w:tcW w:w="295" w:type="pct"/>
            <w:shd w:val="clear" w:color="auto" w:fill="auto"/>
            <w:noWrap/>
            <w:tcMar>
              <w:left w:w="28" w:type="dxa"/>
              <w:bottom w:w="28" w:type="dxa"/>
              <w:right w:w="28" w:type="dxa"/>
            </w:tcMar>
            <w:hideMark/>
          </w:tcPr>
          <w:p w:rsidR="00C657E3" w:rsidRPr="00F634FD" w:rsidRDefault="00C657E3" w:rsidP="00C657E3">
            <w:pPr>
              <w:jc w:val="center"/>
              <w:rPr>
                <w:sz w:val="16"/>
                <w:szCs w:val="16"/>
              </w:rPr>
            </w:pPr>
            <w:r w:rsidRPr="00F634FD">
              <w:rPr>
                <w:sz w:val="16"/>
                <w:szCs w:val="16"/>
              </w:rPr>
              <w:t>0/0</w:t>
            </w:r>
          </w:p>
        </w:tc>
        <w:tc>
          <w:tcPr>
            <w:tcW w:w="295" w:type="pct"/>
            <w:shd w:val="clear" w:color="auto" w:fill="auto"/>
            <w:noWrap/>
            <w:tcMar>
              <w:left w:w="28" w:type="dxa"/>
              <w:bottom w:w="28" w:type="dxa"/>
              <w:right w:w="28" w:type="dxa"/>
            </w:tcMar>
            <w:hideMark/>
          </w:tcPr>
          <w:p w:rsidR="00C657E3" w:rsidRPr="00F634FD" w:rsidRDefault="00C657E3" w:rsidP="00C657E3">
            <w:pPr>
              <w:jc w:val="center"/>
              <w:rPr>
                <w:sz w:val="16"/>
                <w:szCs w:val="16"/>
              </w:rPr>
            </w:pPr>
            <w:r w:rsidRPr="00F634FD">
              <w:rPr>
                <w:sz w:val="16"/>
                <w:szCs w:val="16"/>
              </w:rPr>
              <w:t>0/0</w:t>
            </w:r>
          </w:p>
        </w:tc>
        <w:tc>
          <w:tcPr>
            <w:tcW w:w="294" w:type="pct"/>
            <w:shd w:val="clear" w:color="auto" w:fill="auto"/>
            <w:noWrap/>
            <w:tcMar>
              <w:left w:w="28" w:type="dxa"/>
              <w:bottom w:w="28" w:type="dxa"/>
              <w:right w:w="28" w:type="dxa"/>
            </w:tcMar>
            <w:hideMark/>
          </w:tcPr>
          <w:p w:rsidR="00C657E3" w:rsidRPr="00F634FD" w:rsidRDefault="00C657E3" w:rsidP="00C657E3">
            <w:pPr>
              <w:jc w:val="center"/>
              <w:rPr>
                <w:sz w:val="16"/>
                <w:szCs w:val="16"/>
              </w:rPr>
            </w:pPr>
            <w:r w:rsidRPr="00F634FD">
              <w:rPr>
                <w:sz w:val="16"/>
                <w:szCs w:val="16"/>
              </w:rPr>
              <w:t>0/0</w:t>
            </w:r>
          </w:p>
        </w:tc>
      </w:tr>
      <w:tr w:rsidR="00181D06" w:rsidRPr="00F634FD" w:rsidTr="00181D06">
        <w:trPr>
          <w:trHeight w:val="65"/>
        </w:trPr>
        <w:tc>
          <w:tcPr>
            <w:tcW w:w="160" w:type="pct"/>
            <w:shd w:val="clear" w:color="auto" w:fill="auto"/>
            <w:noWrap/>
            <w:tcMar>
              <w:left w:w="28" w:type="dxa"/>
              <w:bottom w:w="28" w:type="dxa"/>
              <w:right w:w="28" w:type="dxa"/>
            </w:tcMar>
            <w:hideMark/>
          </w:tcPr>
          <w:p w:rsidR="00C657E3" w:rsidRPr="00F634FD" w:rsidRDefault="00C657E3" w:rsidP="00C657E3">
            <w:pPr>
              <w:jc w:val="center"/>
              <w:rPr>
                <w:sz w:val="16"/>
                <w:szCs w:val="16"/>
              </w:rPr>
            </w:pPr>
            <w:r w:rsidRPr="00F634FD">
              <w:rPr>
                <w:sz w:val="16"/>
                <w:szCs w:val="16"/>
                <w:lang w:val="en-US"/>
              </w:rPr>
              <w:t>3.</w:t>
            </w:r>
            <w:r w:rsidRPr="00F634FD">
              <w:rPr>
                <w:sz w:val="16"/>
                <w:szCs w:val="16"/>
              </w:rPr>
              <w:t>352</w:t>
            </w:r>
          </w:p>
        </w:tc>
        <w:tc>
          <w:tcPr>
            <w:tcW w:w="1691" w:type="pct"/>
            <w:shd w:val="clear" w:color="auto" w:fill="auto"/>
            <w:tcMar>
              <w:left w:w="28" w:type="dxa"/>
              <w:bottom w:w="28" w:type="dxa"/>
              <w:right w:w="28" w:type="dxa"/>
            </w:tcMar>
            <w:hideMark/>
          </w:tcPr>
          <w:p w:rsidR="00C657E3" w:rsidRPr="00F634FD" w:rsidRDefault="00FC395E" w:rsidP="00C657E3">
            <w:pPr>
              <w:rPr>
                <w:sz w:val="16"/>
                <w:szCs w:val="16"/>
              </w:rPr>
            </w:pPr>
            <w:r>
              <w:rPr>
                <w:sz w:val="16"/>
                <w:szCs w:val="16"/>
              </w:rPr>
              <w:t>у</w:t>
            </w:r>
            <w:r w:rsidR="00C657E3" w:rsidRPr="00F634FD">
              <w:rPr>
                <w:sz w:val="16"/>
                <w:szCs w:val="16"/>
              </w:rPr>
              <w:t>л. Большая</w:t>
            </w:r>
          </w:p>
        </w:tc>
        <w:tc>
          <w:tcPr>
            <w:tcW w:w="484" w:type="pct"/>
            <w:shd w:val="clear" w:color="auto" w:fill="auto"/>
            <w:tcMar>
              <w:left w:w="28" w:type="dxa"/>
              <w:bottom w:w="28" w:type="dxa"/>
              <w:right w:w="28" w:type="dxa"/>
            </w:tcMar>
            <w:hideMark/>
          </w:tcPr>
          <w:p w:rsidR="00C657E3" w:rsidRPr="00F634FD" w:rsidRDefault="00C657E3" w:rsidP="00C657E3">
            <w:pPr>
              <w:jc w:val="center"/>
              <w:rPr>
                <w:sz w:val="16"/>
                <w:szCs w:val="16"/>
              </w:rPr>
            </w:pPr>
            <w:r w:rsidRPr="00F634FD">
              <w:rPr>
                <w:sz w:val="16"/>
                <w:szCs w:val="16"/>
              </w:rPr>
              <w:t>0,45</w:t>
            </w:r>
          </w:p>
        </w:tc>
        <w:tc>
          <w:tcPr>
            <w:tcW w:w="340" w:type="pct"/>
            <w:shd w:val="clear" w:color="auto" w:fill="auto"/>
            <w:tcMar>
              <w:left w:w="28" w:type="dxa"/>
              <w:bottom w:w="28" w:type="dxa"/>
              <w:right w:w="28" w:type="dxa"/>
            </w:tcMar>
            <w:hideMark/>
          </w:tcPr>
          <w:p w:rsidR="00C657E3" w:rsidRPr="00F634FD" w:rsidRDefault="00C657E3" w:rsidP="00C657E3">
            <w:pPr>
              <w:jc w:val="center"/>
              <w:rPr>
                <w:sz w:val="16"/>
                <w:szCs w:val="16"/>
              </w:rPr>
            </w:pPr>
            <w:r w:rsidRPr="00F634FD">
              <w:rPr>
                <w:sz w:val="16"/>
                <w:szCs w:val="16"/>
              </w:rPr>
              <w:t>0/0</w:t>
            </w:r>
          </w:p>
        </w:tc>
        <w:tc>
          <w:tcPr>
            <w:tcW w:w="387" w:type="pct"/>
            <w:shd w:val="clear" w:color="auto" w:fill="auto"/>
            <w:noWrap/>
            <w:tcMar>
              <w:left w:w="28" w:type="dxa"/>
              <w:bottom w:w="28" w:type="dxa"/>
              <w:right w:w="28" w:type="dxa"/>
            </w:tcMar>
            <w:hideMark/>
          </w:tcPr>
          <w:p w:rsidR="00C657E3" w:rsidRPr="00F634FD" w:rsidRDefault="00C657E3" w:rsidP="00C657E3">
            <w:pPr>
              <w:jc w:val="center"/>
              <w:rPr>
                <w:sz w:val="16"/>
                <w:szCs w:val="16"/>
              </w:rPr>
            </w:pPr>
            <w:r w:rsidRPr="00F634FD">
              <w:rPr>
                <w:sz w:val="16"/>
                <w:szCs w:val="16"/>
              </w:rPr>
              <w:t>0/0</w:t>
            </w:r>
          </w:p>
        </w:tc>
        <w:tc>
          <w:tcPr>
            <w:tcW w:w="340" w:type="pct"/>
            <w:shd w:val="clear" w:color="auto" w:fill="auto"/>
            <w:noWrap/>
            <w:tcMar>
              <w:left w:w="28" w:type="dxa"/>
              <w:bottom w:w="28" w:type="dxa"/>
              <w:right w:w="28" w:type="dxa"/>
            </w:tcMar>
            <w:hideMark/>
          </w:tcPr>
          <w:p w:rsidR="00C657E3" w:rsidRPr="00F634FD" w:rsidRDefault="00C657E3" w:rsidP="00C657E3">
            <w:pPr>
              <w:jc w:val="center"/>
              <w:rPr>
                <w:sz w:val="16"/>
                <w:szCs w:val="16"/>
              </w:rPr>
            </w:pPr>
            <w:r w:rsidRPr="00F634FD">
              <w:rPr>
                <w:sz w:val="16"/>
                <w:szCs w:val="16"/>
              </w:rPr>
              <w:t> </w:t>
            </w:r>
          </w:p>
        </w:tc>
        <w:tc>
          <w:tcPr>
            <w:tcW w:w="339" w:type="pct"/>
            <w:shd w:val="clear" w:color="auto" w:fill="auto"/>
            <w:noWrap/>
            <w:tcMar>
              <w:left w:w="28" w:type="dxa"/>
              <w:bottom w:w="28" w:type="dxa"/>
              <w:right w:w="28" w:type="dxa"/>
            </w:tcMar>
            <w:hideMark/>
          </w:tcPr>
          <w:p w:rsidR="00C657E3" w:rsidRPr="00F634FD" w:rsidRDefault="00C657E3" w:rsidP="00C657E3">
            <w:pPr>
              <w:jc w:val="center"/>
              <w:rPr>
                <w:sz w:val="16"/>
                <w:szCs w:val="16"/>
              </w:rPr>
            </w:pPr>
            <w:r w:rsidRPr="00F634FD">
              <w:rPr>
                <w:sz w:val="16"/>
                <w:szCs w:val="16"/>
              </w:rPr>
              <w:t> </w:t>
            </w:r>
          </w:p>
        </w:tc>
        <w:tc>
          <w:tcPr>
            <w:tcW w:w="375" w:type="pct"/>
            <w:shd w:val="clear" w:color="auto" w:fill="auto"/>
            <w:noWrap/>
            <w:tcMar>
              <w:left w:w="28" w:type="dxa"/>
              <w:bottom w:w="28" w:type="dxa"/>
              <w:right w:w="28" w:type="dxa"/>
            </w:tcMar>
            <w:hideMark/>
          </w:tcPr>
          <w:p w:rsidR="00C657E3" w:rsidRPr="00F634FD" w:rsidRDefault="00C657E3" w:rsidP="00C657E3">
            <w:pPr>
              <w:jc w:val="center"/>
              <w:rPr>
                <w:sz w:val="16"/>
                <w:szCs w:val="16"/>
              </w:rPr>
            </w:pPr>
            <w:r w:rsidRPr="00F634FD">
              <w:rPr>
                <w:sz w:val="16"/>
                <w:szCs w:val="16"/>
              </w:rPr>
              <w:t>0/0</w:t>
            </w:r>
          </w:p>
        </w:tc>
        <w:tc>
          <w:tcPr>
            <w:tcW w:w="295" w:type="pct"/>
            <w:shd w:val="clear" w:color="auto" w:fill="auto"/>
            <w:noWrap/>
            <w:tcMar>
              <w:left w:w="28" w:type="dxa"/>
              <w:bottom w:w="28" w:type="dxa"/>
              <w:right w:w="28" w:type="dxa"/>
            </w:tcMar>
            <w:hideMark/>
          </w:tcPr>
          <w:p w:rsidR="00C657E3" w:rsidRPr="00F634FD" w:rsidRDefault="00C657E3" w:rsidP="00C657E3">
            <w:pPr>
              <w:jc w:val="center"/>
              <w:rPr>
                <w:sz w:val="16"/>
                <w:szCs w:val="16"/>
              </w:rPr>
            </w:pPr>
            <w:r w:rsidRPr="00F634FD">
              <w:rPr>
                <w:sz w:val="16"/>
                <w:szCs w:val="16"/>
              </w:rPr>
              <w:t>0/0</w:t>
            </w:r>
          </w:p>
        </w:tc>
        <w:tc>
          <w:tcPr>
            <w:tcW w:w="295" w:type="pct"/>
            <w:shd w:val="clear" w:color="auto" w:fill="auto"/>
            <w:noWrap/>
            <w:tcMar>
              <w:left w:w="28" w:type="dxa"/>
              <w:bottom w:w="28" w:type="dxa"/>
              <w:right w:w="28" w:type="dxa"/>
            </w:tcMar>
            <w:hideMark/>
          </w:tcPr>
          <w:p w:rsidR="00C657E3" w:rsidRPr="00F634FD" w:rsidRDefault="00C657E3" w:rsidP="00C657E3">
            <w:pPr>
              <w:jc w:val="center"/>
              <w:rPr>
                <w:sz w:val="16"/>
                <w:szCs w:val="16"/>
              </w:rPr>
            </w:pPr>
            <w:r w:rsidRPr="00F634FD">
              <w:rPr>
                <w:sz w:val="16"/>
                <w:szCs w:val="16"/>
              </w:rPr>
              <w:t>0/0</w:t>
            </w:r>
          </w:p>
        </w:tc>
        <w:tc>
          <w:tcPr>
            <w:tcW w:w="294" w:type="pct"/>
            <w:shd w:val="clear" w:color="auto" w:fill="auto"/>
            <w:noWrap/>
            <w:tcMar>
              <w:left w:w="28" w:type="dxa"/>
              <w:bottom w:w="28" w:type="dxa"/>
              <w:right w:w="28" w:type="dxa"/>
            </w:tcMar>
            <w:hideMark/>
          </w:tcPr>
          <w:p w:rsidR="00C657E3" w:rsidRPr="00F634FD" w:rsidRDefault="00C657E3" w:rsidP="00C657E3">
            <w:pPr>
              <w:jc w:val="center"/>
              <w:rPr>
                <w:sz w:val="16"/>
                <w:szCs w:val="16"/>
              </w:rPr>
            </w:pPr>
            <w:r w:rsidRPr="00F634FD">
              <w:rPr>
                <w:sz w:val="16"/>
                <w:szCs w:val="16"/>
              </w:rPr>
              <w:t>0/0</w:t>
            </w:r>
          </w:p>
        </w:tc>
      </w:tr>
      <w:tr w:rsidR="00181D06" w:rsidRPr="00F634FD" w:rsidTr="00181D06">
        <w:trPr>
          <w:trHeight w:val="65"/>
        </w:trPr>
        <w:tc>
          <w:tcPr>
            <w:tcW w:w="160" w:type="pct"/>
            <w:shd w:val="clear" w:color="auto" w:fill="auto"/>
            <w:noWrap/>
            <w:tcMar>
              <w:left w:w="28" w:type="dxa"/>
              <w:bottom w:w="28" w:type="dxa"/>
              <w:right w:w="28" w:type="dxa"/>
            </w:tcMar>
            <w:hideMark/>
          </w:tcPr>
          <w:p w:rsidR="00C657E3" w:rsidRPr="00F634FD" w:rsidRDefault="00C657E3" w:rsidP="00C657E3">
            <w:pPr>
              <w:jc w:val="center"/>
              <w:rPr>
                <w:sz w:val="16"/>
                <w:szCs w:val="16"/>
              </w:rPr>
            </w:pPr>
            <w:r w:rsidRPr="00F634FD">
              <w:rPr>
                <w:sz w:val="16"/>
                <w:szCs w:val="16"/>
                <w:lang w:val="en-US"/>
              </w:rPr>
              <w:t>3.</w:t>
            </w:r>
            <w:r w:rsidRPr="00F634FD">
              <w:rPr>
                <w:sz w:val="16"/>
                <w:szCs w:val="16"/>
              </w:rPr>
              <w:t>353</w:t>
            </w:r>
          </w:p>
        </w:tc>
        <w:tc>
          <w:tcPr>
            <w:tcW w:w="1691" w:type="pct"/>
            <w:shd w:val="clear" w:color="auto" w:fill="auto"/>
            <w:tcMar>
              <w:left w:w="28" w:type="dxa"/>
              <w:bottom w:w="28" w:type="dxa"/>
              <w:right w:w="28" w:type="dxa"/>
            </w:tcMar>
            <w:hideMark/>
          </w:tcPr>
          <w:p w:rsidR="00C657E3" w:rsidRPr="00F634FD" w:rsidRDefault="00FC395E" w:rsidP="00C657E3">
            <w:pPr>
              <w:rPr>
                <w:sz w:val="16"/>
                <w:szCs w:val="16"/>
              </w:rPr>
            </w:pPr>
            <w:r>
              <w:rPr>
                <w:sz w:val="16"/>
                <w:szCs w:val="16"/>
              </w:rPr>
              <w:t>у</w:t>
            </w:r>
            <w:r w:rsidR="00C657E3" w:rsidRPr="00F634FD">
              <w:rPr>
                <w:sz w:val="16"/>
                <w:szCs w:val="16"/>
              </w:rPr>
              <w:t>л. Малая</w:t>
            </w:r>
          </w:p>
        </w:tc>
        <w:tc>
          <w:tcPr>
            <w:tcW w:w="484" w:type="pct"/>
            <w:shd w:val="clear" w:color="auto" w:fill="auto"/>
            <w:tcMar>
              <w:left w:w="28" w:type="dxa"/>
              <w:bottom w:w="28" w:type="dxa"/>
              <w:right w:w="28" w:type="dxa"/>
            </w:tcMar>
            <w:hideMark/>
          </w:tcPr>
          <w:p w:rsidR="00C657E3" w:rsidRPr="00F634FD" w:rsidRDefault="00C657E3" w:rsidP="00C657E3">
            <w:pPr>
              <w:jc w:val="center"/>
              <w:rPr>
                <w:sz w:val="16"/>
                <w:szCs w:val="16"/>
              </w:rPr>
            </w:pPr>
            <w:r w:rsidRPr="00F634FD">
              <w:rPr>
                <w:sz w:val="16"/>
                <w:szCs w:val="16"/>
              </w:rPr>
              <w:t>0,50</w:t>
            </w:r>
          </w:p>
        </w:tc>
        <w:tc>
          <w:tcPr>
            <w:tcW w:w="340" w:type="pct"/>
            <w:shd w:val="clear" w:color="auto" w:fill="auto"/>
            <w:tcMar>
              <w:left w:w="28" w:type="dxa"/>
              <w:bottom w:w="28" w:type="dxa"/>
              <w:right w:w="28" w:type="dxa"/>
            </w:tcMar>
            <w:hideMark/>
          </w:tcPr>
          <w:p w:rsidR="00C657E3" w:rsidRPr="00F634FD" w:rsidRDefault="00C657E3" w:rsidP="00C657E3">
            <w:pPr>
              <w:jc w:val="center"/>
              <w:rPr>
                <w:sz w:val="16"/>
                <w:szCs w:val="16"/>
              </w:rPr>
            </w:pPr>
            <w:r w:rsidRPr="00F634FD">
              <w:rPr>
                <w:sz w:val="16"/>
                <w:szCs w:val="16"/>
              </w:rPr>
              <w:t>0/0</w:t>
            </w:r>
          </w:p>
        </w:tc>
        <w:tc>
          <w:tcPr>
            <w:tcW w:w="387" w:type="pct"/>
            <w:shd w:val="clear" w:color="auto" w:fill="auto"/>
            <w:noWrap/>
            <w:tcMar>
              <w:left w:w="28" w:type="dxa"/>
              <w:bottom w:w="28" w:type="dxa"/>
              <w:right w:w="28" w:type="dxa"/>
            </w:tcMar>
            <w:hideMark/>
          </w:tcPr>
          <w:p w:rsidR="00C657E3" w:rsidRPr="00F634FD" w:rsidRDefault="00C657E3" w:rsidP="00C657E3">
            <w:pPr>
              <w:jc w:val="center"/>
              <w:rPr>
                <w:sz w:val="16"/>
                <w:szCs w:val="16"/>
              </w:rPr>
            </w:pPr>
            <w:r w:rsidRPr="00F634FD">
              <w:rPr>
                <w:sz w:val="16"/>
                <w:szCs w:val="16"/>
              </w:rPr>
              <w:t>0/0</w:t>
            </w:r>
          </w:p>
        </w:tc>
        <w:tc>
          <w:tcPr>
            <w:tcW w:w="340" w:type="pct"/>
            <w:shd w:val="clear" w:color="auto" w:fill="auto"/>
            <w:noWrap/>
            <w:tcMar>
              <w:left w:w="28" w:type="dxa"/>
              <w:bottom w:w="28" w:type="dxa"/>
              <w:right w:w="28" w:type="dxa"/>
            </w:tcMar>
            <w:hideMark/>
          </w:tcPr>
          <w:p w:rsidR="00C657E3" w:rsidRPr="00F634FD" w:rsidRDefault="00C657E3" w:rsidP="00C657E3">
            <w:pPr>
              <w:jc w:val="center"/>
              <w:rPr>
                <w:sz w:val="16"/>
                <w:szCs w:val="16"/>
              </w:rPr>
            </w:pPr>
            <w:r w:rsidRPr="00F634FD">
              <w:rPr>
                <w:sz w:val="16"/>
                <w:szCs w:val="16"/>
              </w:rPr>
              <w:t> </w:t>
            </w:r>
          </w:p>
        </w:tc>
        <w:tc>
          <w:tcPr>
            <w:tcW w:w="339" w:type="pct"/>
            <w:shd w:val="clear" w:color="auto" w:fill="auto"/>
            <w:noWrap/>
            <w:tcMar>
              <w:left w:w="28" w:type="dxa"/>
              <w:bottom w:w="28" w:type="dxa"/>
              <w:right w:w="28" w:type="dxa"/>
            </w:tcMar>
            <w:hideMark/>
          </w:tcPr>
          <w:p w:rsidR="00C657E3" w:rsidRPr="00F634FD" w:rsidRDefault="00C657E3" w:rsidP="00C657E3">
            <w:pPr>
              <w:jc w:val="center"/>
              <w:rPr>
                <w:sz w:val="16"/>
                <w:szCs w:val="16"/>
              </w:rPr>
            </w:pPr>
            <w:r w:rsidRPr="00F634FD">
              <w:rPr>
                <w:sz w:val="16"/>
                <w:szCs w:val="16"/>
              </w:rPr>
              <w:t> </w:t>
            </w:r>
          </w:p>
        </w:tc>
        <w:tc>
          <w:tcPr>
            <w:tcW w:w="375" w:type="pct"/>
            <w:shd w:val="clear" w:color="auto" w:fill="auto"/>
            <w:noWrap/>
            <w:tcMar>
              <w:left w:w="28" w:type="dxa"/>
              <w:bottom w:w="28" w:type="dxa"/>
              <w:right w:w="28" w:type="dxa"/>
            </w:tcMar>
            <w:hideMark/>
          </w:tcPr>
          <w:p w:rsidR="00C657E3" w:rsidRPr="00F634FD" w:rsidRDefault="00C657E3" w:rsidP="00C657E3">
            <w:pPr>
              <w:jc w:val="center"/>
              <w:rPr>
                <w:sz w:val="16"/>
                <w:szCs w:val="16"/>
              </w:rPr>
            </w:pPr>
            <w:r w:rsidRPr="00F634FD">
              <w:rPr>
                <w:sz w:val="16"/>
                <w:szCs w:val="16"/>
              </w:rPr>
              <w:t>0/0</w:t>
            </w:r>
          </w:p>
        </w:tc>
        <w:tc>
          <w:tcPr>
            <w:tcW w:w="295" w:type="pct"/>
            <w:shd w:val="clear" w:color="auto" w:fill="auto"/>
            <w:noWrap/>
            <w:tcMar>
              <w:left w:w="28" w:type="dxa"/>
              <w:bottom w:w="28" w:type="dxa"/>
              <w:right w:w="28" w:type="dxa"/>
            </w:tcMar>
            <w:hideMark/>
          </w:tcPr>
          <w:p w:rsidR="00C657E3" w:rsidRPr="00F634FD" w:rsidRDefault="00C657E3" w:rsidP="00C657E3">
            <w:pPr>
              <w:jc w:val="center"/>
              <w:rPr>
                <w:sz w:val="16"/>
                <w:szCs w:val="16"/>
              </w:rPr>
            </w:pPr>
            <w:r w:rsidRPr="00F634FD">
              <w:rPr>
                <w:sz w:val="16"/>
                <w:szCs w:val="16"/>
              </w:rPr>
              <w:t>0/0</w:t>
            </w:r>
          </w:p>
        </w:tc>
        <w:tc>
          <w:tcPr>
            <w:tcW w:w="295" w:type="pct"/>
            <w:shd w:val="clear" w:color="auto" w:fill="auto"/>
            <w:noWrap/>
            <w:tcMar>
              <w:left w:w="28" w:type="dxa"/>
              <w:bottom w:w="28" w:type="dxa"/>
              <w:right w:w="28" w:type="dxa"/>
            </w:tcMar>
            <w:hideMark/>
          </w:tcPr>
          <w:p w:rsidR="00C657E3" w:rsidRPr="00F634FD" w:rsidRDefault="00C657E3" w:rsidP="00C657E3">
            <w:pPr>
              <w:jc w:val="center"/>
              <w:rPr>
                <w:sz w:val="16"/>
                <w:szCs w:val="16"/>
              </w:rPr>
            </w:pPr>
            <w:r w:rsidRPr="00F634FD">
              <w:rPr>
                <w:sz w:val="16"/>
                <w:szCs w:val="16"/>
              </w:rPr>
              <w:t>0/0</w:t>
            </w:r>
          </w:p>
        </w:tc>
        <w:tc>
          <w:tcPr>
            <w:tcW w:w="294" w:type="pct"/>
            <w:shd w:val="clear" w:color="auto" w:fill="auto"/>
            <w:noWrap/>
            <w:tcMar>
              <w:left w:w="28" w:type="dxa"/>
              <w:bottom w:w="28" w:type="dxa"/>
              <w:right w:w="28" w:type="dxa"/>
            </w:tcMar>
            <w:hideMark/>
          </w:tcPr>
          <w:p w:rsidR="00C657E3" w:rsidRPr="00F634FD" w:rsidRDefault="00C657E3" w:rsidP="00C657E3">
            <w:pPr>
              <w:jc w:val="center"/>
              <w:rPr>
                <w:sz w:val="16"/>
                <w:szCs w:val="16"/>
              </w:rPr>
            </w:pPr>
            <w:r w:rsidRPr="00F634FD">
              <w:rPr>
                <w:sz w:val="16"/>
                <w:szCs w:val="16"/>
              </w:rPr>
              <w:t>0/0</w:t>
            </w:r>
          </w:p>
        </w:tc>
      </w:tr>
      <w:tr w:rsidR="00181D06" w:rsidRPr="00F634FD" w:rsidTr="00181D06">
        <w:trPr>
          <w:trHeight w:val="65"/>
        </w:trPr>
        <w:tc>
          <w:tcPr>
            <w:tcW w:w="160" w:type="pct"/>
            <w:shd w:val="clear" w:color="auto" w:fill="auto"/>
            <w:noWrap/>
            <w:tcMar>
              <w:left w:w="28" w:type="dxa"/>
              <w:bottom w:w="28" w:type="dxa"/>
              <w:right w:w="28" w:type="dxa"/>
            </w:tcMar>
            <w:hideMark/>
          </w:tcPr>
          <w:p w:rsidR="00C657E3" w:rsidRPr="00F634FD" w:rsidRDefault="00C657E3" w:rsidP="00C657E3">
            <w:pPr>
              <w:jc w:val="center"/>
              <w:rPr>
                <w:sz w:val="16"/>
                <w:szCs w:val="16"/>
              </w:rPr>
            </w:pPr>
            <w:r w:rsidRPr="00F634FD">
              <w:rPr>
                <w:sz w:val="16"/>
                <w:szCs w:val="16"/>
                <w:lang w:val="en-US"/>
              </w:rPr>
              <w:t>3.</w:t>
            </w:r>
            <w:r w:rsidRPr="00F634FD">
              <w:rPr>
                <w:sz w:val="16"/>
                <w:szCs w:val="16"/>
              </w:rPr>
              <w:t>354</w:t>
            </w:r>
          </w:p>
        </w:tc>
        <w:tc>
          <w:tcPr>
            <w:tcW w:w="1691" w:type="pct"/>
            <w:shd w:val="clear" w:color="auto" w:fill="auto"/>
            <w:tcMar>
              <w:left w:w="28" w:type="dxa"/>
              <w:bottom w:w="28" w:type="dxa"/>
              <w:right w:w="28" w:type="dxa"/>
            </w:tcMar>
            <w:hideMark/>
          </w:tcPr>
          <w:p w:rsidR="00C657E3" w:rsidRPr="00F634FD" w:rsidRDefault="00FC395E" w:rsidP="00C657E3">
            <w:pPr>
              <w:rPr>
                <w:sz w:val="16"/>
                <w:szCs w:val="16"/>
              </w:rPr>
            </w:pPr>
            <w:r>
              <w:rPr>
                <w:sz w:val="16"/>
                <w:szCs w:val="16"/>
              </w:rPr>
              <w:t>п</w:t>
            </w:r>
            <w:r w:rsidR="00C657E3" w:rsidRPr="00F634FD">
              <w:rPr>
                <w:sz w:val="16"/>
                <w:szCs w:val="16"/>
              </w:rPr>
              <w:t xml:space="preserve">ер. Нижний </w:t>
            </w:r>
          </w:p>
        </w:tc>
        <w:tc>
          <w:tcPr>
            <w:tcW w:w="484" w:type="pct"/>
            <w:shd w:val="clear" w:color="auto" w:fill="auto"/>
            <w:tcMar>
              <w:left w:w="28" w:type="dxa"/>
              <w:bottom w:w="28" w:type="dxa"/>
              <w:right w:w="28" w:type="dxa"/>
            </w:tcMar>
            <w:hideMark/>
          </w:tcPr>
          <w:p w:rsidR="00C657E3" w:rsidRPr="00F634FD" w:rsidRDefault="00C657E3" w:rsidP="00C657E3">
            <w:pPr>
              <w:jc w:val="center"/>
              <w:rPr>
                <w:sz w:val="16"/>
                <w:szCs w:val="16"/>
              </w:rPr>
            </w:pPr>
            <w:r w:rsidRPr="00F634FD">
              <w:rPr>
                <w:sz w:val="16"/>
                <w:szCs w:val="16"/>
              </w:rPr>
              <w:t>0,30</w:t>
            </w:r>
          </w:p>
        </w:tc>
        <w:tc>
          <w:tcPr>
            <w:tcW w:w="340" w:type="pct"/>
            <w:shd w:val="clear" w:color="auto" w:fill="auto"/>
            <w:tcMar>
              <w:left w:w="28" w:type="dxa"/>
              <w:bottom w:w="28" w:type="dxa"/>
              <w:right w:w="28" w:type="dxa"/>
            </w:tcMar>
            <w:hideMark/>
          </w:tcPr>
          <w:p w:rsidR="00C657E3" w:rsidRPr="00F634FD" w:rsidRDefault="00C657E3" w:rsidP="00C657E3">
            <w:pPr>
              <w:jc w:val="center"/>
              <w:rPr>
                <w:sz w:val="16"/>
                <w:szCs w:val="16"/>
              </w:rPr>
            </w:pPr>
            <w:r w:rsidRPr="00F634FD">
              <w:rPr>
                <w:sz w:val="16"/>
                <w:szCs w:val="16"/>
              </w:rPr>
              <w:t>0/0</w:t>
            </w:r>
          </w:p>
        </w:tc>
        <w:tc>
          <w:tcPr>
            <w:tcW w:w="387" w:type="pct"/>
            <w:shd w:val="clear" w:color="auto" w:fill="auto"/>
            <w:noWrap/>
            <w:tcMar>
              <w:left w:w="28" w:type="dxa"/>
              <w:bottom w:w="28" w:type="dxa"/>
              <w:right w:w="28" w:type="dxa"/>
            </w:tcMar>
            <w:hideMark/>
          </w:tcPr>
          <w:p w:rsidR="00C657E3" w:rsidRPr="00F634FD" w:rsidRDefault="00C657E3" w:rsidP="00C657E3">
            <w:pPr>
              <w:jc w:val="center"/>
              <w:rPr>
                <w:sz w:val="16"/>
                <w:szCs w:val="16"/>
              </w:rPr>
            </w:pPr>
            <w:r w:rsidRPr="00F634FD">
              <w:rPr>
                <w:sz w:val="16"/>
                <w:szCs w:val="16"/>
              </w:rPr>
              <w:t>0/0</w:t>
            </w:r>
          </w:p>
        </w:tc>
        <w:tc>
          <w:tcPr>
            <w:tcW w:w="340" w:type="pct"/>
            <w:shd w:val="clear" w:color="auto" w:fill="auto"/>
            <w:noWrap/>
            <w:tcMar>
              <w:left w:w="28" w:type="dxa"/>
              <w:bottom w:w="28" w:type="dxa"/>
              <w:right w:w="28" w:type="dxa"/>
            </w:tcMar>
            <w:hideMark/>
          </w:tcPr>
          <w:p w:rsidR="00C657E3" w:rsidRPr="00F634FD" w:rsidRDefault="00C657E3" w:rsidP="00C657E3">
            <w:pPr>
              <w:jc w:val="center"/>
              <w:rPr>
                <w:sz w:val="16"/>
                <w:szCs w:val="16"/>
              </w:rPr>
            </w:pPr>
            <w:r w:rsidRPr="00F634FD">
              <w:rPr>
                <w:sz w:val="16"/>
                <w:szCs w:val="16"/>
              </w:rPr>
              <w:t> </w:t>
            </w:r>
          </w:p>
        </w:tc>
        <w:tc>
          <w:tcPr>
            <w:tcW w:w="339" w:type="pct"/>
            <w:shd w:val="clear" w:color="auto" w:fill="auto"/>
            <w:noWrap/>
            <w:tcMar>
              <w:left w:w="28" w:type="dxa"/>
              <w:bottom w:w="28" w:type="dxa"/>
              <w:right w:w="28" w:type="dxa"/>
            </w:tcMar>
            <w:hideMark/>
          </w:tcPr>
          <w:p w:rsidR="00C657E3" w:rsidRPr="00F634FD" w:rsidRDefault="00C657E3" w:rsidP="00C657E3">
            <w:pPr>
              <w:jc w:val="center"/>
              <w:rPr>
                <w:sz w:val="16"/>
                <w:szCs w:val="16"/>
              </w:rPr>
            </w:pPr>
            <w:r w:rsidRPr="00F634FD">
              <w:rPr>
                <w:sz w:val="16"/>
                <w:szCs w:val="16"/>
              </w:rPr>
              <w:t> </w:t>
            </w:r>
          </w:p>
        </w:tc>
        <w:tc>
          <w:tcPr>
            <w:tcW w:w="375" w:type="pct"/>
            <w:shd w:val="clear" w:color="auto" w:fill="auto"/>
            <w:noWrap/>
            <w:tcMar>
              <w:left w:w="28" w:type="dxa"/>
              <w:bottom w:w="28" w:type="dxa"/>
              <w:right w:w="28" w:type="dxa"/>
            </w:tcMar>
            <w:hideMark/>
          </w:tcPr>
          <w:p w:rsidR="00C657E3" w:rsidRPr="00F634FD" w:rsidRDefault="00C657E3" w:rsidP="00C657E3">
            <w:pPr>
              <w:jc w:val="center"/>
              <w:rPr>
                <w:sz w:val="16"/>
                <w:szCs w:val="16"/>
              </w:rPr>
            </w:pPr>
            <w:r w:rsidRPr="00F634FD">
              <w:rPr>
                <w:sz w:val="16"/>
                <w:szCs w:val="16"/>
              </w:rPr>
              <w:t>0/0</w:t>
            </w:r>
          </w:p>
        </w:tc>
        <w:tc>
          <w:tcPr>
            <w:tcW w:w="295" w:type="pct"/>
            <w:shd w:val="clear" w:color="auto" w:fill="auto"/>
            <w:noWrap/>
            <w:tcMar>
              <w:left w:w="28" w:type="dxa"/>
              <w:bottom w:w="28" w:type="dxa"/>
              <w:right w:w="28" w:type="dxa"/>
            </w:tcMar>
            <w:hideMark/>
          </w:tcPr>
          <w:p w:rsidR="00C657E3" w:rsidRPr="00F634FD" w:rsidRDefault="00C657E3" w:rsidP="00C657E3">
            <w:pPr>
              <w:jc w:val="center"/>
              <w:rPr>
                <w:sz w:val="16"/>
                <w:szCs w:val="16"/>
              </w:rPr>
            </w:pPr>
            <w:r w:rsidRPr="00F634FD">
              <w:rPr>
                <w:sz w:val="16"/>
                <w:szCs w:val="16"/>
              </w:rPr>
              <w:t>0/0</w:t>
            </w:r>
          </w:p>
        </w:tc>
        <w:tc>
          <w:tcPr>
            <w:tcW w:w="295" w:type="pct"/>
            <w:shd w:val="clear" w:color="auto" w:fill="auto"/>
            <w:noWrap/>
            <w:tcMar>
              <w:left w:w="28" w:type="dxa"/>
              <w:bottom w:w="28" w:type="dxa"/>
              <w:right w:w="28" w:type="dxa"/>
            </w:tcMar>
            <w:hideMark/>
          </w:tcPr>
          <w:p w:rsidR="00C657E3" w:rsidRPr="00F634FD" w:rsidRDefault="00C657E3" w:rsidP="00C657E3">
            <w:pPr>
              <w:jc w:val="center"/>
              <w:rPr>
                <w:sz w:val="16"/>
                <w:szCs w:val="16"/>
              </w:rPr>
            </w:pPr>
            <w:r w:rsidRPr="00F634FD">
              <w:rPr>
                <w:sz w:val="16"/>
                <w:szCs w:val="16"/>
              </w:rPr>
              <w:t>0/0</w:t>
            </w:r>
          </w:p>
        </w:tc>
        <w:tc>
          <w:tcPr>
            <w:tcW w:w="294" w:type="pct"/>
            <w:shd w:val="clear" w:color="auto" w:fill="auto"/>
            <w:noWrap/>
            <w:tcMar>
              <w:left w:w="28" w:type="dxa"/>
              <w:bottom w:w="28" w:type="dxa"/>
              <w:right w:w="28" w:type="dxa"/>
            </w:tcMar>
            <w:hideMark/>
          </w:tcPr>
          <w:p w:rsidR="00C657E3" w:rsidRPr="00F634FD" w:rsidRDefault="00C657E3" w:rsidP="00C657E3">
            <w:pPr>
              <w:jc w:val="center"/>
              <w:rPr>
                <w:sz w:val="16"/>
                <w:szCs w:val="16"/>
              </w:rPr>
            </w:pPr>
            <w:r w:rsidRPr="00F634FD">
              <w:rPr>
                <w:sz w:val="16"/>
                <w:szCs w:val="16"/>
              </w:rPr>
              <w:t>0/0</w:t>
            </w:r>
          </w:p>
        </w:tc>
      </w:tr>
      <w:tr w:rsidR="00181D06" w:rsidRPr="00F634FD" w:rsidTr="00181D06">
        <w:trPr>
          <w:trHeight w:val="65"/>
        </w:trPr>
        <w:tc>
          <w:tcPr>
            <w:tcW w:w="160" w:type="pct"/>
            <w:shd w:val="clear" w:color="auto" w:fill="auto"/>
            <w:noWrap/>
            <w:tcMar>
              <w:left w:w="28" w:type="dxa"/>
              <w:bottom w:w="28" w:type="dxa"/>
              <w:right w:w="28" w:type="dxa"/>
            </w:tcMar>
            <w:hideMark/>
          </w:tcPr>
          <w:p w:rsidR="00C657E3" w:rsidRPr="00F634FD" w:rsidRDefault="00C657E3" w:rsidP="00C657E3">
            <w:pPr>
              <w:jc w:val="center"/>
              <w:rPr>
                <w:sz w:val="16"/>
                <w:szCs w:val="16"/>
              </w:rPr>
            </w:pPr>
            <w:r w:rsidRPr="00F634FD">
              <w:rPr>
                <w:sz w:val="16"/>
                <w:szCs w:val="16"/>
                <w:lang w:val="en-US"/>
              </w:rPr>
              <w:t>3.</w:t>
            </w:r>
            <w:r w:rsidRPr="00F634FD">
              <w:rPr>
                <w:sz w:val="16"/>
                <w:szCs w:val="16"/>
              </w:rPr>
              <w:t>355</w:t>
            </w:r>
          </w:p>
        </w:tc>
        <w:tc>
          <w:tcPr>
            <w:tcW w:w="1691" w:type="pct"/>
            <w:shd w:val="clear" w:color="auto" w:fill="auto"/>
            <w:tcMar>
              <w:left w:w="28" w:type="dxa"/>
              <w:bottom w:w="28" w:type="dxa"/>
              <w:right w:w="28" w:type="dxa"/>
            </w:tcMar>
            <w:hideMark/>
          </w:tcPr>
          <w:p w:rsidR="00C657E3" w:rsidRPr="00F634FD" w:rsidRDefault="00FC395E" w:rsidP="00C657E3">
            <w:pPr>
              <w:rPr>
                <w:sz w:val="16"/>
                <w:szCs w:val="16"/>
              </w:rPr>
            </w:pPr>
            <w:r>
              <w:rPr>
                <w:sz w:val="16"/>
                <w:szCs w:val="16"/>
              </w:rPr>
              <w:t>у</w:t>
            </w:r>
            <w:r w:rsidR="00C657E3" w:rsidRPr="00F634FD">
              <w:rPr>
                <w:sz w:val="16"/>
                <w:szCs w:val="16"/>
              </w:rPr>
              <w:t>л. Тихая</w:t>
            </w:r>
          </w:p>
        </w:tc>
        <w:tc>
          <w:tcPr>
            <w:tcW w:w="484" w:type="pct"/>
            <w:shd w:val="clear" w:color="auto" w:fill="auto"/>
            <w:tcMar>
              <w:left w:w="28" w:type="dxa"/>
              <w:bottom w:w="28" w:type="dxa"/>
              <w:right w:w="28" w:type="dxa"/>
            </w:tcMar>
            <w:hideMark/>
          </w:tcPr>
          <w:p w:rsidR="00C657E3" w:rsidRPr="00F634FD" w:rsidRDefault="00C657E3" w:rsidP="00C657E3">
            <w:pPr>
              <w:jc w:val="center"/>
              <w:rPr>
                <w:sz w:val="16"/>
                <w:szCs w:val="16"/>
              </w:rPr>
            </w:pPr>
            <w:r w:rsidRPr="00F634FD">
              <w:rPr>
                <w:sz w:val="16"/>
                <w:szCs w:val="16"/>
              </w:rPr>
              <w:t>0,80</w:t>
            </w:r>
          </w:p>
        </w:tc>
        <w:tc>
          <w:tcPr>
            <w:tcW w:w="340" w:type="pct"/>
            <w:shd w:val="clear" w:color="auto" w:fill="auto"/>
            <w:tcMar>
              <w:left w:w="28" w:type="dxa"/>
              <w:bottom w:w="28" w:type="dxa"/>
              <w:right w:w="28" w:type="dxa"/>
            </w:tcMar>
            <w:hideMark/>
          </w:tcPr>
          <w:p w:rsidR="00C657E3" w:rsidRPr="00F634FD" w:rsidRDefault="00C657E3" w:rsidP="00C657E3">
            <w:pPr>
              <w:jc w:val="center"/>
              <w:rPr>
                <w:sz w:val="16"/>
                <w:szCs w:val="16"/>
              </w:rPr>
            </w:pPr>
            <w:r w:rsidRPr="00F634FD">
              <w:rPr>
                <w:sz w:val="16"/>
                <w:szCs w:val="16"/>
              </w:rPr>
              <w:t>0/0</w:t>
            </w:r>
          </w:p>
        </w:tc>
        <w:tc>
          <w:tcPr>
            <w:tcW w:w="387" w:type="pct"/>
            <w:shd w:val="clear" w:color="auto" w:fill="auto"/>
            <w:noWrap/>
            <w:tcMar>
              <w:left w:w="28" w:type="dxa"/>
              <w:bottom w:w="28" w:type="dxa"/>
              <w:right w:w="28" w:type="dxa"/>
            </w:tcMar>
            <w:hideMark/>
          </w:tcPr>
          <w:p w:rsidR="00C657E3" w:rsidRPr="00F634FD" w:rsidRDefault="00C657E3" w:rsidP="00C657E3">
            <w:pPr>
              <w:jc w:val="center"/>
              <w:rPr>
                <w:sz w:val="16"/>
                <w:szCs w:val="16"/>
              </w:rPr>
            </w:pPr>
            <w:r w:rsidRPr="00F634FD">
              <w:rPr>
                <w:sz w:val="16"/>
                <w:szCs w:val="16"/>
              </w:rPr>
              <w:t>0/0</w:t>
            </w:r>
          </w:p>
        </w:tc>
        <w:tc>
          <w:tcPr>
            <w:tcW w:w="340" w:type="pct"/>
            <w:shd w:val="clear" w:color="auto" w:fill="auto"/>
            <w:noWrap/>
            <w:tcMar>
              <w:left w:w="28" w:type="dxa"/>
              <w:bottom w:w="28" w:type="dxa"/>
              <w:right w:w="28" w:type="dxa"/>
            </w:tcMar>
            <w:hideMark/>
          </w:tcPr>
          <w:p w:rsidR="00C657E3" w:rsidRPr="00F634FD" w:rsidRDefault="00C657E3" w:rsidP="00C657E3">
            <w:pPr>
              <w:jc w:val="center"/>
              <w:rPr>
                <w:sz w:val="16"/>
                <w:szCs w:val="16"/>
              </w:rPr>
            </w:pPr>
            <w:r w:rsidRPr="00F634FD">
              <w:rPr>
                <w:sz w:val="16"/>
                <w:szCs w:val="16"/>
              </w:rPr>
              <w:t> </w:t>
            </w:r>
          </w:p>
        </w:tc>
        <w:tc>
          <w:tcPr>
            <w:tcW w:w="339" w:type="pct"/>
            <w:shd w:val="clear" w:color="auto" w:fill="auto"/>
            <w:noWrap/>
            <w:tcMar>
              <w:left w:w="28" w:type="dxa"/>
              <w:bottom w:w="28" w:type="dxa"/>
              <w:right w:w="28" w:type="dxa"/>
            </w:tcMar>
            <w:hideMark/>
          </w:tcPr>
          <w:p w:rsidR="00C657E3" w:rsidRPr="00F634FD" w:rsidRDefault="00C657E3" w:rsidP="00C657E3">
            <w:pPr>
              <w:jc w:val="center"/>
              <w:rPr>
                <w:sz w:val="16"/>
                <w:szCs w:val="16"/>
              </w:rPr>
            </w:pPr>
            <w:r w:rsidRPr="00F634FD">
              <w:rPr>
                <w:sz w:val="16"/>
                <w:szCs w:val="16"/>
              </w:rPr>
              <w:t> </w:t>
            </w:r>
          </w:p>
        </w:tc>
        <w:tc>
          <w:tcPr>
            <w:tcW w:w="375" w:type="pct"/>
            <w:shd w:val="clear" w:color="auto" w:fill="auto"/>
            <w:noWrap/>
            <w:tcMar>
              <w:left w:w="28" w:type="dxa"/>
              <w:bottom w:w="28" w:type="dxa"/>
              <w:right w:w="28" w:type="dxa"/>
            </w:tcMar>
            <w:hideMark/>
          </w:tcPr>
          <w:p w:rsidR="00C657E3" w:rsidRPr="00F634FD" w:rsidRDefault="00C657E3" w:rsidP="00C657E3">
            <w:pPr>
              <w:jc w:val="center"/>
              <w:rPr>
                <w:sz w:val="16"/>
                <w:szCs w:val="16"/>
              </w:rPr>
            </w:pPr>
            <w:r w:rsidRPr="00F634FD">
              <w:rPr>
                <w:sz w:val="16"/>
                <w:szCs w:val="16"/>
              </w:rPr>
              <w:t>0/0</w:t>
            </w:r>
          </w:p>
        </w:tc>
        <w:tc>
          <w:tcPr>
            <w:tcW w:w="295" w:type="pct"/>
            <w:shd w:val="clear" w:color="auto" w:fill="auto"/>
            <w:noWrap/>
            <w:tcMar>
              <w:left w:w="28" w:type="dxa"/>
              <w:bottom w:w="28" w:type="dxa"/>
              <w:right w:w="28" w:type="dxa"/>
            </w:tcMar>
            <w:hideMark/>
          </w:tcPr>
          <w:p w:rsidR="00C657E3" w:rsidRPr="00F634FD" w:rsidRDefault="00C657E3" w:rsidP="00C657E3">
            <w:pPr>
              <w:jc w:val="center"/>
              <w:rPr>
                <w:sz w:val="16"/>
                <w:szCs w:val="16"/>
              </w:rPr>
            </w:pPr>
            <w:r w:rsidRPr="00F634FD">
              <w:rPr>
                <w:sz w:val="16"/>
                <w:szCs w:val="16"/>
              </w:rPr>
              <w:t>0/0</w:t>
            </w:r>
          </w:p>
        </w:tc>
        <w:tc>
          <w:tcPr>
            <w:tcW w:w="295" w:type="pct"/>
            <w:shd w:val="clear" w:color="auto" w:fill="auto"/>
            <w:noWrap/>
            <w:tcMar>
              <w:left w:w="28" w:type="dxa"/>
              <w:bottom w:w="28" w:type="dxa"/>
              <w:right w:w="28" w:type="dxa"/>
            </w:tcMar>
            <w:hideMark/>
          </w:tcPr>
          <w:p w:rsidR="00C657E3" w:rsidRPr="00F634FD" w:rsidRDefault="00C657E3" w:rsidP="00C657E3">
            <w:pPr>
              <w:jc w:val="center"/>
              <w:rPr>
                <w:sz w:val="16"/>
                <w:szCs w:val="16"/>
              </w:rPr>
            </w:pPr>
            <w:r w:rsidRPr="00F634FD">
              <w:rPr>
                <w:sz w:val="16"/>
                <w:szCs w:val="16"/>
              </w:rPr>
              <w:t>0/0</w:t>
            </w:r>
          </w:p>
        </w:tc>
        <w:tc>
          <w:tcPr>
            <w:tcW w:w="294" w:type="pct"/>
            <w:shd w:val="clear" w:color="auto" w:fill="auto"/>
            <w:noWrap/>
            <w:tcMar>
              <w:left w:w="28" w:type="dxa"/>
              <w:bottom w:w="28" w:type="dxa"/>
              <w:right w:w="28" w:type="dxa"/>
            </w:tcMar>
            <w:hideMark/>
          </w:tcPr>
          <w:p w:rsidR="00C657E3" w:rsidRPr="00F634FD" w:rsidRDefault="00C657E3" w:rsidP="00C657E3">
            <w:pPr>
              <w:jc w:val="center"/>
              <w:rPr>
                <w:sz w:val="16"/>
                <w:szCs w:val="16"/>
              </w:rPr>
            </w:pPr>
            <w:r w:rsidRPr="00F634FD">
              <w:rPr>
                <w:sz w:val="16"/>
                <w:szCs w:val="16"/>
              </w:rPr>
              <w:t>0/0</w:t>
            </w:r>
          </w:p>
        </w:tc>
      </w:tr>
      <w:tr w:rsidR="00181D06" w:rsidRPr="00F634FD" w:rsidTr="00181D06">
        <w:trPr>
          <w:trHeight w:val="65"/>
        </w:trPr>
        <w:tc>
          <w:tcPr>
            <w:tcW w:w="160" w:type="pct"/>
            <w:shd w:val="clear" w:color="auto" w:fill="auto"/>
            <w:noWrap/>
            <w:tcMar>
              <w:left w:w="28" w:type="dxa"/>
              <w:bottom w:w="28" w:type="dxa"/>
              <w:right w:w="28" w:type="dxa"/>
            </w:tcMar>
            <w:hideMark/>
          </w:tcPr>
          <w:p w:rsidR="00C657E3" w:rsidRPr="00F634FD" w:rsidRDefault="00C657E3" w:rsidP="00C657E3">
            <w:pPr>
              <w:jc w:val="center"/>
              <w:rPr>
                <w:sz w:val="16"/>
                <w:szCs w:val="16"/>
              </w:rPr>
            </w:pPr>
            <w:r w:rsidRPr="00F634FD">
              <w:rPr>
                <w:sz w:val="16"/>
                <w:szCs w:val="16"/>
                <w:lang w:val="en-US"/>
              </w:rPr>
              <w:t>3.</w:t>
            </w:r>
            <w:r w:rsidRPr="00F634FD">
              <w:rPr>
                <w:sz w:val="16"/>
                <w:szCs w:val="16"/>
              </w:rPr>
              <w:t>356</w:t>
            </w:r>
          </w:p>
        </w:tc>
        <w:tc>
          <w:tcPr>
            <w:tcW w:w="1691" w:type="pct"/>
            <w:shd w:val="clear" w:color="auto" w:fill="auto"/>
            <w:tcMar>
              <w:left w:w="28" w:type="dxa"/>
              <w:bottom w:w="28" w:type="dxa"/>
              <w:right w:w="28" w:type="dxa"/>
            </w:tcMar>
            <w:hideMark/>
          </w:tcPr>
          <w:p w:rsidR="00C657E3" w:rsidRPr="00F634FD" w:rsidRDefault="00FC395E" w:rsidP="00C657E3">
            <w:pPr>
              <w:rPr>
                <w:sz w:val="16"/>
                <w:szCs w:val="16"/>
              </w:rPr>
            </w:pPr>
            <w:r>
              <w:rPr>
                <w:sz w:val="16"/>
                <w:szCs w:val="16"/>
              </w:rPr>
              <w:t>у</w:t>
            </w:r>
            <w:r w:rsidR="00C657E3" w:rsidRPr="00F634FD">
              <w:rPr>
                <w:sz w:val="16"/>
                <w:szCs w:val="16"/>
              </w:rPr>
              <w:t>л. Светлая</w:t>
            </w:r>
          </w:p>
        </w:tc>
        <w:tc>
          <w:tcPr>
            <w:tcW w:w="484" w:type="pct"/>
            <w:shd w:val="clear" w:color="auto" w:fill="auto"/>
            <w:tcMar>
              <w:left w:w="28" w:type="dxa"/>
              <w:bottom w:w="28" w:type="dxa"/>
              <w:right w:w="28" w:type="dxa"/>
            </w:tcMar>
            <w:hideMark/>
          </w:tcPr>
          <w:p w:rsidR="00C657E3" w:rsidRPr="00F634FD" w:rsidRDefault="00C657E3" w:rsidP="00C657E3">
            <w:pPr>
              <w:jc w:val="center"/>
              <w:rPr>
                <w:sz w:val="16"/>
                <w:szCs w:val="16"/>
              </w:rPr>
            </w:pPr>
            <w:r w:rsidRPr="00F634FD">
              <w:rPr>
                <w:sz w:val="16"/>
                <w:szCs w:val="16"/>
              </w:rPr>
              <w:t>0,80</w:t>
            </w:r>
          </w:p>
        </w:tc>
        <w:tc>
          <w:tcPr>
            <w:tcW w:w="340" w:type="pct"/>
            <w:shd w:val="clear" w:color="auto" w:fill="auto"/>
            <w:tcMar>
              <w:left w:w="28" w:type="dxa"/>
              <w:bottom w:w="28" w:type="dxa"/>
              <w:right w:w="28" w:type="dxa"/>
            </w:tcMar>
            <w:hideMark/>
          </w:tcPr>
          <w:p w:rsidR="00C657E3" w:rsidRPr="00F634FD" w:rsidRDefault="00C657E3" w:rsidP="00C657E3">
            <w:pPr>
              <w:jc w:val="center"/>
              <w:rPr>
                <w:sz w:val="16"/>
                <w:szCs w:val="16"/>
              </w:rPr>
            </w:pPr>
            <w:r w:rsidRPr="00F634FD">
              <w:rPr>
                <w:sz w:val="16"/>
                <w:szCs w:val="16"/>
              </w:rPr>
              <w:t>0/0</w:t>
            </w:r>
          </w:p>
        </w:tc>
        <w:tc>
          <w:tcPr>
            <w:tcW w:w="387" w:type="pct"/>
            <w:shd w:val="clear" w:color="auto" w:fill="auto"/>
            <w:noWrap/>
            <w:tcMar>
              <w:left w:w="28" w:type="dxa"/>
              <w:bottom w:w="28" w:type="dxa"/>
              <w:right w:w="28" w:type="dxa"/>
            </w:tcMar>
            <w:hideMark/>
          </w:tcPr>
          <w:p w:rsidR="00C657E3" w:rsidRPr="00F634FD" w:rsidRDefault="00C657E3" w:rsidP="00C657E3">
            <w:pPr>
              <w:jc w:val="center"/>
              <w:rPr>
                <w:sz w:val="16"/>
                <w:szCs w:val="16"/>
              </w:rPr>
            </w:pPr>
            <w:r w:rsidRPr="00F634FD">
              <w:rPr>
                <w:sz w:val="16"/>
                <w:szCs w:val="16"/>
              </w:rPr>
              <w:t>0/0</w:t>
            </w:r>
          </w:p>
        </w:tc>
        <w:tc>
          <w:tcPr>
            <w:tcW w:w="340" w:type="pct"/>
            <w:shd w:val="clear" w:color="auto" w:fill="auto"/>
            <w:noWrap/>
            <w:tcMar>
              <w:left w:w="28" w:type="dxa"/>
              <w:bottom w:w="28" w:type="dxa"/>
              <w:right w:w="28" w:type="dxa"/>
            </w:tcMar>
            <w:hideMark/>
          </w:tcPr>
          <w:p w:rsidR="00C657E3" w:rsidRPr="00F634FD" w:rsidRDefault="00C657E3" w:rsidP="00C657E3">
            <w:pPr>
              <w:jc w:val="center"/>
              <w:rPr>
                <w:sz w:val="16"/>
                <w:szCs w:val="16"/>
              </w:rPr>
            </w:pPr>
            <w:r w:rsidRPr="00F634FD">
              <w:rPr>
                <w:sz w:val="16"/>
                <w:szCs w:val="16"/>
              </w:rPr>
              <w:t> </w:t>
            </w:r>
          </w:p>
        </w:tc>
        <w:tc>
          <w:tcPr>
            <w:tcW w:w="339" w:type="pct"/>
            <w:shd w:val="clear" w:color="auto" w:fill="auto"/>
            <w:noWrap/>
            <w:tcMar>
              <w:left w:w="28" w:type="dxa"/>
              <w:bottom w:w="28" w:type="dxa"/>
              <w:right w:w="28" w:type="dxa"/>
            </w:tcMar>
            <w:hideMark/>
          </w:tcPr>
          <w:p w:rsidR="00C657E3" w:rsidRPr="00F634FD" w:rsidRDefault="00C657E3" w:rsidP="00C657E3">
            <w:pPr>
              <w:jc w:val="center"/>
              <w:rPr>
                <w:sz w:val="16"/>
                <w:szCs w:val="16"/>
              </w:rPr>
            </w:pPr>
            <w:r w:rsidRPr="00F634FD">
              <w:rPr>
                <w:sz w:val="16"/>
                <w:szCs w:val="16"/>
              </w:rPr>
              <w:t> </w:t>
            </w:r>
          </w:p>
        </w:tc>
        <w:tc>
          <w:tcPr>
            <w:tcW w:w="375" w:type="pct"/>
            <w:shd w:val="clear" w:color="auto" w:fill="auto"/>
            <w:noWrap/>
            <w:tcMar>
              <w:left w:w="28" w:type="dxa"/>
              <w:bottom w:w="28" w:type="dxa"/>
              <w:right w:w="28" w:type="dxa"/>
            </w:tcMar>
            <w:hideMark/>
          </w:tcPr>
          <w:p w:rsidR="00C657E3" w:rsidRPr="00F634FD" w:rsidRDefault="00C657E3" w:rsidP="00C657E3">
            <w:pPr>
              <w:jc w:val="center"/>
              <w:rPr>
                <w:sz w:val="16"/>
                <w:szCs w:val="16"/>
              </w:rPr>
            </w:pPr>
            <w:r w:rsidRPr="00F634FD">
              <w:rPr>
                <w:sz w:val="16"/>
                <w:szCs w:val="16"/>
              </w:rPr>
              <w:t>0/0</w:t>
            </w:r>
          </w:p>
        </w:tc>
        <w:tc>
          <w:tcPr>
            <w:tcW w:w="295" w:type="pct"/>
            <w:shd w:val="clear" w:color="auto" w:fill="auto"/>
            <w:noWrap/>
            <w:tcMar>
              <w:left w:w="28" w:type="dxa"/>
              <w:bottom w:w="28" w:type="dxa"/>
              <w:right w:w="28" w:type="dxa"/>
            </w:tcMar>
            <w:hideMark/>
          </w:tcPr>
          <w:p w:rsidR="00C657E3" w:rsidRPr="00F634FD" w:rsidRDefault="00C657E3" w:rsidP="00C657E3">
            <w:pPr>
              <w:jc w:val="center"/>
              <w:rPr>
                <w:sz w:val="16"/>
                <w:szCs w:val="16"/>
              </w:rPr>
            </w:pPr>
            <w:r w:rsidRPr="00F634FD">
              <w:rPr>
                <w:sz w:val="16"/>
                <w:szCs w:val="16"/>
              </w:rPr>
              <w:t>0/0</w:t>
            </w:r>
          </w:p>
        </w:tc>
        <w:tc>
          <w:tcPr>
            <w:tcW w:w="295" w:type="pct"/>
            <w:shd w:val="clear" w:color="auto" w:fill="auto"/>
            <w:noWrap/>
            <w:tcMar>
              <w:left w:w="28" w:type="dxa"/>
              <w:bottom w:w="28" w:type="dxa"/>
              <w:right w:w="28" w:type="dxa"/>
            </w:tcMar>
            <w:hideMark/>
          </w:tcPr>
          <w:p w:rsidR="00C657E3" w:rsidRPr="00F634FD" w:rsidRDefault="00C657E3" w:rsidP="00C657E3">
            <w:pPr>
              <w:jc w:val="center"/>
              <w:rPr>
                <w:sz w:val="16"/>
                <w:szCs w:val="16"/>
              </w:rPr>
            </w:pPr>
            <w:r w:rsidRPr="00F634FD">
              <w:rPr>
                <w:sz w:val="16"/>
                <w:szCs w:val="16"/>
              </w:rPr>
              <w:t>0/0</w:t>
            </w:r>
          </w:p>
        </w:tc>
        <w:tc>
          <w:tcPr>
            <w:tcW w:w="294" w:type="pct"/>
            <w:shd w:val="clear" w:color="auto" w:fill="auto"/>
            <w:noWrap/>
            <w:tcMar>
              <w:left w:w="28" w:type="dxa"/>
              <w:bottom w:w="28" w:type="dxa"/>
              <w:right w:w="28" w:type="dxa"/>
            </w:tcMar>
            <w:hideMark/>
          </w:tcPr>
          <w:p w:rsidR="00C657E3" w:rsidRPr="00F634FD" w:rsidRDefault="00C657E3" w:rsidP="00C657E3">
            <w:pPr>
              <w:jc w:val="center"/>
              <w:rPr>
                <w:sz w:val="16"/>
                <w:szCs w:val="16"/>
              </w:rPr>
            </w:pPr>
            <w:r w:rsidRPr="00F634FD">
              <w:rPr>
                <w:sz w:val="16"/>
                <w:szCs w:val="16"/>
              </w:rPr>
              <w:t>0/0</w:t>
            </w:r>
          </w:p>
        </w:tc>
      </w:tr>
      <w:tr w:rsidR="00181D06" w:rsidRPr="00F634FD" w:rsidTr="00181D06">
        <w:trPr>
          <w:trHeight w:val="136"/>
        </w:trPr>
        <w:tc>
          <w:tcPr>
            <w:tcW w:w="160" w:type="pct"/>
            <w:shd w:val="clear" w:color="auto" w:fill="auto"/>
            <w:noWrap/>
            <w:tcMar>
              <w:left w:w="28" w:type="dxa"/>
              <w:bottom w:w="28" w:type="dxa"/>
              <w:right w:w="28" w:type="dxa"/>
            </w:tcMar>
            <w:hideMark/>
          </w:tcPr>
          <w:p w:rsidR="00C657E3" w:rsidRPr="00F634FD" w:rsidRDefault="00C657E3" w:rsidP="00C657E3">
            <w:pPr>
              <w:jc w:val="center"/>
              <w:rPr>
                <w:sz w:val="16"/>
                <w:szCs w:val="16"/>
              </w:rPr>
            </w:pPr>
            <w:r w:rsidRPr="00F634FD">
              <w:rPr>
                <w:sz w:val="16"/>
                <w:szCs w:val="16"/>
                <w:lang w:val="en-US"/>
              </w:rPr>
              <w:t>3.</w:t>
            </w:r>
            <w:r w:rsidRPr="00F634FD">
              <w:rPr>
                <w:sz w:val="16"/>
                <w:szCs w:val="16"/>
              </w:rPr>
              <w:t>357</w:t>
            </w:r>
          </w:p>
        </w:tc>
        <w:tc>
          <w:tcPr>
            <w:tcW w:w="1691" w:type="pct"/>
            <w:shd w:val="clear" w:color="auto" w:fill="auto"/>
            <w:tcMar>
              <w:left w:w="28" w:type="dxa"/>
              <w:bottom w:w="28" w:type="dxa"/>
              <w:right w:w="28" w:type="dxa"/>
            </w:tcMar>
            <w:hideMark/>
          </w:tcPr>
          <w:p w:rsidR="00C657E3" w:rsidRPr="00F634FD" w:rsidRDefault="00FC395E" w:rsidP="00C657E3">
            <w:pPr>
              <w:rPr>
                <w:sz w:val="16"/>
                <w:szCs w:val="16"/>
              </w:rPr>
            </w:pPr>
            <w:r>
              <w:rPr>
                <w:sz w:val="16"/>
                <w:szCs w:val="16"/>
              </w:rPr>
              <w:t>у</w:t>
            </w:r>
            <w:r w:rsidR="00C657E3" w:rsidRPr="00F634FD">
              <w:rPr>
                <w:sz w:val="16"/>
                <w:szCs w:val="16"/>
              </w:rPr>
              <w:t>л. Верхняя</w:t>
            </w:r>
          </w:p>
        </w:tc>
        <w:tc>
          <w:tcPr>
            <w:tcW w:w="484" w:type="pct"/>
            <w:shd w:val="clear" w:color="auto" w:fill="auto"/>
            <w:tcMar>
              <w:left w:w="28" w:type="dxa"/>
              <w:bottom w:w="28" w:type="dxa"/>
              <w:right w:w="28" w:type="dxa"/>
            </w:tcMar>
            <w:hideMark/>
          </w:tcPr>
          <w:p w:rsidR="00C657E3" w:rsidRPr="00F634FD" w:rsidRDefault="00C657E3" w:rsidP="00C657E3">
            <w:pPr>
              <w:jc w:val="center"/>
              <w:rPr>
                <w:sz w:val="16"/>
                <w:szCs w:val="16"/>
              </w:rPr>
            </w:pPr>
            <w:r w:rsidRPr="00F634FD">
              <w:rPr>
                <w:sz w:val="16"/>
                <w:szCs w:val="16"/>
              </w:rPr>
              <w:t>0,78</w:t>
            </w:r>
          </w:p>
        </w:tc>
        <w:tc>
          <w:tcPr>
            <w:tcW w:w="340" w:type="pct"/>
            <w:shd w:val="clear" w:color="auto" w:fill="auto"/>
            <w:tcMar>
              <w:left w:w="28" w:type="dxa"/>
              <w:bottom w:w="28" w:type="dxa"/>
              <w:right w:w="28" w:type="dxa"/>
            </w:tcMar>
            <w:hideMark/>
          </w:tcPr>
          <w:p w:rsidR="00C657E3" w:rsidRPr="00F634FD" w:rsidRDefault="00C657E3" w:rsidP="00C657E3">
            <w:pPr>
              <w:jc w:val="center"/>
              <w:rPr>
                <w:sz w:val="16"/>
                <w:szCs w:val="16"/>
              </w:rPr>
            </w:pPr>
            <w:r w:rsidRPr="00F634FD">
              <w:rPr>
                <w:sz w:val="16"/>
                <w:szCs w:val="16"/>
              </w:rPr>
              <w:t>0/0</w:t>
            </w:r>
          </w:p>
        </w:tc>
        <w:tc>
          <w:tcPr>
            <w:tcW w:w="387" w:type="pct"/>
            <w:shd w:val="clear" w:color="auto" w:fill="auto"/>
            <w:noWrap/>
            <w:tcMar>
              <w:left w:w="28" w:type="dxa"/>
              <w:bottom w:w="28" w:type="dxa"/>
              <w:right w:w="28" w:type="dxa"/>
            </w:tcMar>
            <w:hideMark/>
          </w:tcPr>
          <w:p w:rsidR="00C657E3" w:rsidRPr="00F634FD" w:rsidRDefault="00C657E3" w:rsidP="00C657E3">
            <w:pPr>
              <w:jc w:val="center"/>
              <w:rPr>
                <w:sz w:val="16"/>
                <w:szCs w:val="16"/>
              </w:rPr>
            </w:pPr>
            <w:r w:rsidRPr="00F634FD">
              <w:rPr>
                <w:sz w:val="16"/>
                <w:szCs w:val="16"/>
              </w:rPr>
              <w:t>0/0</w:t>
            </w:r>
          </w:p>
        </w:tc>
        <w:tc>
          <w:tcPr>
            <w:tcW w:w="340" w:type="pct"/>
            <w:shd w:val="clear" w:color="auto" w:fill="auto"/>
            <w:noWrap/>
            <w:tcMar>
              <w:left w:w="28" w:type="dxa"/>
              <w:bottom w:w="28" w:type="dxa"/>
              <w:right w:w="28" w:type="dxa"/>
            </w:tcMar>
            <w:hideMark/>
          </w:tcPr>
          <w:p w:rsidR="00C657E3" w:rsidRPr="00F634FD" w:rsidRDefault="00C657E3" w:rsidP="00C657E3">
            <w:pPr>
              <w:jc w:val="center"/>
              <w:rPr>
                <w:sz w:val="16"/>
                <w:szCs w:val="16"/>
              </w:rPr>
            </w:pPr>
            <w:r w:rsidRPr="00F634FD">
              <w:rPr>
                <w:sz w:val="16"/>
                <w:szCs w:val="16"/>
              </w:rPr>
              <w:t> </w:t>
            </w:r>
          </w:p>
        </w:tc>
        <w:tc>
          <w:tcPr>
            <w:tcW w:w="339" w:type="pct"/>
            <w:shd w:val="clear" w:color="auto" w:fill="auto"/>
            <w:noWrap/>
            <w:tcMar>
              <w:left w:w="28" w:type="dxa"/>
              <w:bottom w:w="28" w:type="dxa"/>
              <w:right w:w="28" w:type="dxa"/>
            </w:tcMar>
            <w:hideMark/>
          </w:tcPr>
          <w:p w:rsidR="00C657E3" w:rsidRPr="00F634FD" w:rsidRDefault="00C657E3" w:rsidP="00C657E3">
            <w:pPr>
              <w:jc w:val="center"/>
              <w:rPr>
                <w:sz w:val="16"/>
                <w:szCs w:val="16"/>
              </w:rPr>
            </w:pPr>
            <w:r w:rsidRPr="00F634FD">
              <w:rPr>
                <w:sz w:val="16"/>
                <w:szCs w:val="16"/>
              </w:rPr>
              <w:t> </w:t>
            </w:r>
          </w:p>
        </w:tc>
        <w:tc>
          <w:tcPr>
            <w:tcW w:w="375" w:type="pct"/>
            <w:shd w:val="clear" w:color="auto" w:fill="auto"/>
            <w:noWrap/>
            <w:tcMar>
              <w:left w:w="28" w:type="dxa"/>
              <w:bottom w:w="28" w:type="dxa"/>
              <w:right w:w="28" w:type="dxa"/>
            </w:tcMar>
            <w:hideMark/>
          </w:tcPr>
          <w:p w:rsidR="00C657E3" w:rsidRPr="00F634FD" w:rsidRDefault="00C657E3" w:rsidP="00C657E3">
            <w:pPr>
              <w:jc w:val="center"/>
              <w:rPr>
                <w:sz w:val="16"/>
                <w:szCs w:val="16"/>
              </w:rPr>
            </w:pPr>
            <w:r w:rsidRPr="00F634FD">
              <w:rPr>
                <w:sz w:val="16"/>
                <w:szCs w:val="16"/>
              </w:rPr>
              <w:t>0/0</w:t>
            </w:r>
          </w:p>
        </w:tc>
        <w:tc>
          <w:tcPr>
            <w:tcW w:w="295" w:type="pct"/>
            <w:shd w:val="clear" w:color="auto" w:fill="auto"/>
            <w:noWrap/>
            <w:tcMar>
              <w:left w:w="28" w:type="dxa"/>
              <w:bottom w:w="28" w:type="dxa"/>
              <w:right w:w="28" w:type="dxa"/>
            </w:tcMar>
            <w:hideMark/>
          </w:tcPr>
          <w:p w:rsidR="00C657E3" w:rsidRPr="00F634FD" w:rsidRDefault="00C657E3" w:rsidP="00C657E3">
            <w:pPr>
              <w:jc w:val="center"/>
              <w:rPr>
                <w:sz w:val="16"/>
                <w:szCs w:val="16"/>
              </w:rPr>
            </w:pPr>
            <w:r w:rsidRPr="00F634FD">
              <w:rPr>
                <w:sz w:val="16"/>
                <w:szCs w:val="16"/>
              </w:rPr>
              <w:t>0/0</w:t>
            </w:r>
          </w:p>
        </w:tc>
        <w:tc>
          <w:tcPr>
            <w:tcW w:w="295" w:type="pct"/>
            <w:shd w:val="clear" w:color="auto" w:fill="auto"/>
            <w:noWrap/>
            <w:tcMar>
              <w:left w:w="28" w:type="dxa"/>
              <w:bottom w:w="28" w:type="dxa"/>
              <w:right w:w="28" w:type="dxa"/>
            </w:tcMar>
            <w:hideMark/>
          </w:tcPr>
          <w:p w:rsidR="00C657E3" w:rsidRPr="00F634FD" w:rsidRDefault="00C657E3" w:rsidP="00C657E3">
            <w:pPr>
              <w:jc w:val="center"/>
              <w:rPr>
                <w:sz w:val="16"/>
                <w:szCs w:val="16"/>
              </w:rPr>
            </w:pPr>
            <w:r w:rsidRPr="00F634FD">
              <w:rPr>
                <w:sz w:val="16"/>
                <w:szCs w:val="16"/>
              </w:rPr>
              <w:t>0/0</w:t>
            </w:r>
          </w:p>
        </w:tc>
        <w:tc>
          <w:tcPr>
            <w:tcW w:w="294" w:type="pct"/>
            <w:shd w:val="clear" w:color="auto" w:fill="auto"/>
            <w:noWrap/>
            <w:tcMar>
              <w:left w:w="28" w:type="dxa"/>
              <w:bottom w:w="28" w:type="dxa"/>
              <w:right w:w="28" w:type="dxa"/>
            </w:tcMar>
            <w:hideMark/>
          </w:tcPr>
          <w:p w:rsidR="00C657E3" w:rsidRPr="00F634FD" w:rsidRDefault="00C657E3" w:rsidP="00C657E3">
            <w:pPr>
              <w:jc w:val="center"/>
              <w:rPr>
                <w:sz w:val="16"/>
                <w:szCs w:val="16"/>
              </w:rPr>
            </w:pPr>
            <w:r w:rsidRPr="00F634FD">
              <w:rPr>
                <w:sz w:val="16"/>
                <w:szCs w:val="16"/>
              </w:rPr>
              <w:t>0/0</w:t>
            </w:r>
          </w:p>
        </w:tc>
      </w:tr>
      <w:tr w:rsidR="00181D06" w:rsidRPr="00F634FD" w:rsidTr="00181D06">
        <w:trPr>
          <w:trHeight w:val="65"/>
        </w:trPr>
        <w:tc>
          <w:tcPr>
            <w:tcW w:w="160" w:type="pct"/>
            <w:shd w:val="clear" w:color="auto" w:fill="auto"/>
            <w:noWrap/>
            <w:tcMar>
              <w:left w:w="28" w:type="dxa"/>
              <w:bottom w:w="28" w:type="dxa"/>
              <w:right w:w="28" w:type="dxa"/>
            </w:tcMar>
            <w:hideMark/>
          </w:tcPr>
          <w:p w:rsidR="00C657E3" w:rsidRPr="00F634FD" w:rsidRDefault="00C657E3" w:rsidP="00C657E3">
            <w:pPr>
              <w:jc w:val="center"/>
              <w:rPr>
                <w:sz w:val="16"/>
                <w:szCs w:val="16"/>
              </w:rPr>
            </w:pPr>
            <w:r w:rsidRPr="00F634FD">
              <w:rPr>
                <w:sz w:val="16"/>
                <w:szCs w:val="16"/>
                <w:lang w:val="en-US"/>
              </w:rPr>
              <w:t>3.</w:t>
            </w:r>
            <w:r w:rsidRPr="00F634FD">
              <w:rPr>
                <w:sz w:val="16"/>
                <w:szCs w:val="16"/>
              </w:rPr>
              <w:t>358</w:t>
            </w:r>
          </w:p>
        </w:tc>
        <w:tc>
          <w:tcPr>
            <w:tcW w:w="1691" w:type="pct"/>
            <w:shd w:val="clear" w:color="auto" w:fill="auto"/>
            <w:tcMar>
              <w:left w:w="28" w:type="dxa"/>
              <w:bottom w:w="28" w:type="dxa"/>
              <w:right w:w="28" w:type="dxa"/>
            </w:tcMar>
            <w:hideMark/>
          </w:tcPr>
          <w:p w:rsidR="00C657E3" w:rsidRPr="00F634FD" w:rsidRDefault="00FC395E" w:rsidP="00C657E3">
            <w:pPr>
              <w:rPr>
                <w:sz w:val="16"/>
                <w:szCs w:val="16"/>
              </w:rPr>
            </w:pPr>
            <w:r>
              <w:rPr>
                <w:sz w:val="16"/>
                <w:szCs w:val="16"/>
              </w:rPr>
              <w:t>у</w:t>
            </w:r>
            <w:r w:rsidR="00C657E3" w:rsidRPr="00F634FD">
              <w:rPr>
                <w:sz w:val="16"/>
                <w:szCs w:val="16"/>
              </w:rPr>
              <w:t xml:space="preserve">л. </w:t>
            </w:r>
            <w:proofErr w:type="spellStart"/>
            <w:r w:rsidR="00C657E3" w:rsidRPr="00F634FD">
              <w:rPr>
                <w:sz w:val="16"/>
                <w:szCs w:val="16"/>
              </w:rPr>
              <w:t>Филаевская</w:t>
            </w:r>
            <w:proofErr w:type="spellEnd"/>
          </w:p>
        </w:tc>
        <w:tc>
          <w:tcPr>
            <w:tcW w:w="484" w:type="pct"/>
            <w:shd w:val="clear" w:color="auto" w:fill="auto"/>
            <w:tcMar>
              <w:left w:w="28" w:type="dxa"/>
              <w:bottom w:w="28" w:type="dxa"/>
              <w:right w:w="28" w:type="dxa"/>
            </w:tcMar>
            <w:hideMark/>
          </w:tcPr>
          <w:p w:rsidR="00C657E3" w:rsidRPr="00F634FD" w:rsidRDefault="00C657E3" w:rsidP="00C657E3">
            <w:pPr>
              <w:jc w:val="center"/>
              <w:rPr>
                <w:sz w:val="16"/>
                <w:szCs w:val="16"/>
              </w:rPr>
            </w:pPr>
            <w:r w:rsidRPr="00F634FD">
              <w:rPr>
                <w:sz w:val="16"/>
                <w:szCs w:val="16"/>
              </w:rPr>
              <w:t>0,20</w:t>
            </w:r>
          </w:p>
        </w:tc>
        <w:tc>
          <w:tcPr>
            <w:tcW w:w="340" w:type="pct"/>
            <w:shd w:val="clear" w:color="auto" w:fill="auto"/>
            <w:tcMar>
              <w:left w:w="28" w:type="dxa"/>
              <w:bottom w:w="28" w:type="dxa"/>
              <w:right w:w="28" w:type="dxa"/>
            </w:tcMar>
            <w:hideMark/>
          </w:tcPr>
          <w:p w:rsidR="00C657E3" w:rsidRPr="00F634FD" w:rsidRDefault="00C657E3" w:rsidP="00C657E3">
            <w:pPr>
              <w:jc w:val="center"/>
              <w:rPr>
                <w:sz w:val="16"/>
                <w:szCs w:val="16"/>
              </w:rPr>
            </w:pPr>
            <w:r w:rsidRPr="00F634FD">
              <w:rPr>
                <w:sz w:val="16"/>
                <w:szCs w:val="16"/>
              </w:rPr>
              <w:t>0/0</w:t>
            </w:r>
          </w:p>
        </w:tc>
        <w:tc>
          <w:tcPr>
            <w:tcW w:w="387" w:type="pct"/>
            <w:shd w:val="clear" w:color="auto" w:fill="auto"/>
            <w:noWrap/>
            <w:tcMar>
              <w:left w:w="28" w:type="dxa"/>
              <w:bottom w:w="28" w:type="dxa"/>
              <w:right w:w="28" w:type="dxa"/>
            </w:tcMar>
            <w:hideMark/>
          </w:tcPr>
          <w:p w:rsidR="00C657E3" w:rsidRPr="00F634FD" w:rsidRDefault="00C657E3" w:rsidP="00C657E3">
            <w:pPr>
              <w:jc w:val="center"/>
              <w:rPr>
                <w:sz w:val="16"/>
                <w:szCs w:val="16"/>
              </w:rPr>
            </w:pPr>
            <w:r w:rsidRPr="00F634FD">
              <w:rPr>
                <w:sz w:val="16"/>
                <w:szCs w:val="16"/>
              </w:rPr>
              <w:t>0/0</w:t>
            </w:r>
          </w:p>
        </w:tc>
        <w:tc>
          <w:tcPr>
            <w:tcW w:w="340" w:type="pct"/>
            <w:shd w:val="clear" w:color="auto" w:fill="auto"/>
            <w:noWrap/>
            <w:tcMar>
              <w:left w:w="28" w:type="dxa"/>
              <w:bottom w:w="28" w:type="dxa"/>
              <w:right w:w="28" w:type="dxa"/>
            </w:tcMar>
            <w:hideMark/>
          </w:tcPr>
          <w:p w:rsidR="00C657E3" w:rsidRPr="00F634FD" w:rsidRDefault="00C657E3" w:rsidP="00C657E3">
            <w:pPr>
              <w:jc w:val="center"/>
              <w:rPr>
                <w:sz w:val="16"/>
                <w:szCs w:val="16"/>
              </w:rPr>
            </w:pPr>
            <w:r w:rsidRPr="00F634FD">
              <w:rPr>
                <w:sz w:val="16"/>
                <w:szCs w:val="16"/>
              </w:rPr>
              <w:t> </w:t>
            </w:r>
          </w:p>
        </w:tc>
        <w:tc>
          <w:tcPr>
            <w:tcW w:w="339" w:type="pct"/>
            <w:shd w:val="clear" w:color="auto" w:fill="auto"/>
            <w:noWrap/>
            <w:tcMar>
              <w:left w:w="28" w:type="dxa"/>
              <w:bottom w:w="28" w:type="dxa"/>
              <w:right w:w="28" w:type="dxa"/>
            </w:tcMar>
            <w:hideMark/>
          </w:tcPr>
          <w:p w:rsidR="00C657E3" w:rsidRPr="00F634FD" w:rsidRDefault="00C657E3" w:rsidP="00C657E3">
            <w:pPr>
              <w:jc w:val="center"/>
              <w:rPr>
                <w:sz w:val="16"/>
                <w:szCs w:val="16"/>
              </w:rPr>
            </w:pPr>
            <w:r w:rsidRPr="00F634FD">
              <w:rPr>
                <w:sz w:val="16"/>
                <w:szCs w:val="16"/>
              </w:rPr>
              <w:t> </w:t>
            </w:r>
          </w:p>
        </w:tc>
        <w:tc>
          <w:tcPr>
            <w:tcW w:w="375" w:type="pct"/>
            <w:shd w:val="clear" w:color="auto" w:fill="auto"/>
            <w:noWrap/>
            <w:tcMar>
              <w:left w:w="28" w:type="dxa"/>
              <w:bottom w:w="28" w:type="dxa"/>
              <w:right w:w="28" w:type="dxa"/>
            </w:tcMar>
            <w:hideMark/>
          </w:tcPr>
          <w:p w:rsidR="00C657E3" w:rsidRPr="00F634FD" w:rsidRDefault="00C657E3" w:rsidP="00C657E3">
            <w:pPr>
              <w:jc w:val="center"/>
              <w:rPr>
                <w:sz w:val="16"/>
                <w:szCs w:val="16"/>
              </w:rPr>
            </w:pPr>
            <w:r w:rsidRPr="00F634FD">
              <w:rPr>
                <w:sz w:val="16"/>
                <w:szCs w:val="16"/>
              </w:rPr>
              <w:t>0/0</w:t>
            </w:r>
          </w:p>
        </w:tc>
        <w:tc>
          <w:tcPr>
            <w:tcW w:w="295" w:type="pct"/>
            <w:shd w:val="clear" w:color="auto" w:fill="auto"/>
            <w:noWrap/>
            <w:tcMar>
              <w:left w:w="28" w:type="dxa"/>
              <w:bottom w:w="28" w:type="dxa"/>
              <w:right w:w="28" w:type="dxa"/>
            </w:tcMar>
            <w:hideMark/>
          </w:tcPr>
          <w:p w:rsidR="00C657E3" w:rsidRPr="00F634FD" w:rsidRDefault="00C657E3" w:rsidP="00C657E3">
            <w:pPr>
              <w:jc w:val="center"/>
              <w:rPr>
                <w:sz w:val="16"/>
                <w:szCs w:val="16"/>
              </w:rPr>
            </w:pPr>
            <w:r w:rsidRPr="00F634FD">
              <w:rPr>
                <w:sz w:val="16"/>
                <w:szCs w:val="16"/>
              </w:rPr>
              <w:t>0/0</w:t>
            </w:r>
          </w:p>
        </w:tc>
        <w:tc>
          <w:tcPr>
            <w:tcW w:w="295" w:type="pct"/>
            <w:shd w:val="clear" w:color="auto" w:fill="auto"/>
            <w:noWrap/>
            <w:tcMar>
              <w:left w:w="28" w:type="dxa"/>
              <w:bottom w:w="28" w:type="dxa"/>
              <w:right w:w="28" w:type="dxa"/>
            </w:tcMar>
            <w:hideMark/>
          </w:tcPr>
          <w:p w:rsidR="00C657E3" w:rsidRPr="00F634FD" w:rsidRDefault="00C657E3" w:rsidP="00C657E3">
            <w:pPr>
              <w:jc w:val="center"/>
              <w:rPr>
                <w:sz w:val="16"/>
                <w:szCs w:val="16"/>
              </w:rPr>
            </w:pPr>
            <w:r w:rsidRPr="00F634FD">
              <w:rPr>
                <w:sz w:val="16"/>
                <w:szCs w:val="16"/>
              </w:rPr>
              <w:t>0/0</w:t>
            </w:r>
          </w:p>
        </w:tc>
        <w:tc>
          <w:tcPr>
            <w:tcW w:w="294" w:type="pct"/>
            <w:shd w:val="clear" w:color="auto" w:fill="auto"/>
            <w:noWrap/>
            <w:tcMar>
              <w:left w:w="28" w:type="dxa"/>
              <w:bottom w:w="28" w:type="dxa"/>
              <w:right w:w="28" w:type="dxa"/>
            </w:tcMar>
            <w:hideMark/>
          </w:tcPr>
          <w:p w:rsidR="00C657E3" w:rsidRPr="00F634FD" w:rsidRDefault="00C657E3" w:rsidP="00C657E3">
            <w:pPr>
              <w:jc w:val="center"/>
              <w:rPr>
                <w:sz w:val="16"/>
                <w:szCs w:val="16"/>
              </w:rPr>
            </w:pPr>
            <w:r w:rsidRPr="00F634FD">
              <w:rPr>
                <w:sz w:val="16"/>
                <w:szCs w:val="16"/>
              </w:rPr>
              <w:t>0/0</w:t>
            </w:r>
          </w:p>
        </w:tc>
      </w:tr>
      <w:tr w:rsidR="00181D06" w:rsidRPr="00F634FD" w:rsidTr="00181D06">
        <w:trPr>
          <w:trHeight w:val="114"/>
        </w:trPr>
        <w:tc>
          <w:tcPr>
            <w:tcW w:w="160" w:type="pct"/>
            <w:shd w:val="clear" w:color="auto" w:fill="auto"/>
            <w:noWrap/>
            <w:tcMar>
              <w:left w:w="28" w:type="dxa"/>
              <w:bottom w:w="28" w:type="dxa"/>
              <w:right w:w="28" w:type="dxa"/>
            </w:tcMar>
            <w:hideMark/>
          </w:tcPr>
          <w:p w:rsidR="00C657E3" w:rsidRPr="00F634FD" w:rsidRDefault="00C657E3" w:rsidP="00C657E3">
            <w:pPr>
              <w:jc w:val="center"/>
              <w:rPr>
                <w:sz w:val="16"/>
                <w:szCs w:val="16"/>
              </w:rPr>
            </w:pPr>
            <w:r w:rsidRPr="00F634FD">
              <w:rPr>
                <w:sz w:val="16"/>
                <w:szCs w:val="16"/>
                <w:lang w:val="en-US"/>
              </w:rPr>
              <w:t>3.</w:t>
            </w:r>
            <w:r w:rsidRPr="00F634FD">
              <w:rPr>
                <w:sz w:val="16"/>
                <w:szCs w:val="16"/>
              </w:rPr>
              <w:t>359</w:t>
            </w:r>
          </w:p>
        </w:tc>
        <w:tc>
          <w:tcPr>
            <w:tcW w:w="1691" w:type="pct"/>
            <w:shd w:val="clear" w:color="auto" w:fill="auto"/>
            <w:tcMar>
              <w:left w:w="28" w:type="dxa"/>
              <w:bottom w:w="28" w:type="dxa"/>
              <w:right w:w="28" w:type="dxa"/>
            </w:tcMar>
            <w:hideMark/>
          </w:tcPr>
          <w:p w:rsidR="00C657E3" w:rsidRPr="00F634FD" w:rsidRDefault="00FC395E" w:rsidP="00C657E3">
            <w:pPr>
              <w:rPr>
                <w:sz w:val="16"/>
                <w:szCs w:val="16"/>
              </w:rPr>
            </w:pPr>
            <w:r>
              <w:rPr>
                <w:sz w:val="16"/>
                <w:szCs w:val="16"/>
              </w:rPr>
              <w:t>у</w:t>
            </w:r>
            <w:r w:rsidR="00C657E3" w:rsidRPr="00F634FD">
              <w:rPr>
                <w:sz w:val="16"/>
                <w:szCs w:val="16"/>
              </w:rPr>
              <w:t>л. Роз</w:t>
            </w:r>
          </w:p>
        </w:tc>
        <w:tc>
          <w:tcPr>
            <w:tcW w:w="484" w:type="pct"/>
            <w:shd w:val="clear" w:color="auto" w:fill="auto"/>
            <w:tcMar>
              <w:left w:w="28" w:type="dxa"/>
              <w:bottom w:w="28" w:type="dxa"/>
              <w:right w:w="28" w:type="dxa"/>
            </w:tcMar>
            <w:hideMark/>
          </w:tcPr>
          <w:p w:rsidR="00C657E3" w:rsidRPr="00F634FD" w:rsidRDefault="00C657E3" w:rsidP="00C657E3">
            <w:pPr>
              <w:jc w:val="center"/>
              <w:rPr>
                <w:sz w:val="16"/>
                <w:szCs w:val="16"/>
              </w:rPr>
            </w:pPr>
            <w:r w:rsidRPr="00F634FD">
              <w:rPr>
                <w:sz w:val="16"/>
                <w:szCs w:val="16"/>
              </w:rPr>
              <w:t>0,70</w:t>
            </w:r>
          </w:p>
        </w:tc>
        <w:tc>
          <w:tcPr>
            <w:tcW w:w="340" w:type="pct"/>
            <w:shd w:val="clear" w:color="auto" w:fill="auto"/>
            <w:tcMar>
              <w:left w:w="28" w:type="dxa"/>
              <w:bottom w:w="28" w:type="dxa"/>
              <w:right w:w="28" w:type="dxa"/>
            </w:tcMar>
            <w:hideMark/>
          </w:tcPr>
          <w:p w:rsidR="00C657E3" w:rsidRPr="00F634FD" w:rsidRDefault="00C657E3" w:rsidP="00C657E3">
            <w:pPr>
              <w:jc w:val="center"/>
              <w:rPr>
                <w:sz w:val="16"/>
                <w:szCs w:val="16"/>
              </w:rPr>
            </w:pPr>
            <w:r w:rsidRPr="00F634FD">
              <w:rPr>
                <w:sz w:val="16"/>
                <w:szCs w:val="16"/>
              </w:rPr>
              <w:t>0/0</w:t>
            </w:r>
          </w:p>
        </w:tc>
        <w:tc>
          <w:tcPr>
            <w:tcW w:w="387" w:type="pct"/>
            <w:shd w:val="clear" w:color="auto" w:fill="auto"/>
            <w:noWrap/>
            <w:tcMar>
              <w:left w:w="28" w:type="dxa"/>
              <w:bottom w:w="28" w:type="dxa"/>
              <w:right w:w="28" w:type="dxa"/>
            </w:tcMar>
            <w:hideMark/>
          </w:tcPr>
          <w:p w:rsidR="00C657E3" w:rsidRPr="00F634FD" w:rsidRDefault="00C657E3" w:rsidP="00C657E3">
            <w:pPr>
              <w:jc w:val="center"/>
              <w:rPr>
                <w:sz w:val="16"/>
                <w:szCs w:val="16"/>
              </w:rPr>
            </w:pPr>
            <w:r w:rsidRPr="00F634FD">
              <w:rPr>
                <w:sz w:val="16"/>
                <w:szCs w:val="16"/>
              </w:rPr>
              <w:t>0/0</w:t>
            </w:r>
          </w:p>
        </w:tc>
        <w:tc>
          <w:tcPr>
            <w:tcW w:w="340" w:type="pct"/>
            <w:shd w:val="clear" w:color="auto" w:fill="auto"/>
            <w:noWrap/>
            <w:tcMar>
              <w:left w:w="28" w:type="dxa"/>
              <w:bottom w:w="28" w:type="dxa"/>
              <w:right w:w="28" w:type="dxa"/>
            </w:tcMar>
            <w:hideMark/>
          </w:tcPr>
          <w:p w:rsidR="00C657E3" w:rsidRPr="00F634FD" w:rsidRDefault="00C657E3" w:rsidP="00C657E3">
            <w:pPr>
              <w:jc w:val="center"/>
              <w:rPr>
                <w:sz w:val="16"/>
                <w:szCs w:val="16"/>
              </w:rPr>
            </w:pPr>
            <w:r w:rsidRPr="00F634FD">
              <w:rPr>
                <w:sz w:val="16"/>
                <w:szCs w:val="16"/>
              </w:rPr>
              <w:t> </w:t>
            </w:r>
          </w:p>
        </w:tc>
        <w:tc>
          <w:tcPr>
            <w:tcW w:w="339" w:type="pct"/>
            <w:shd w:val="clear" w:color="auto" w:fill="auto"/>
            <w:noWrap/>
            <w:tcMar>
              <w:left w:w="28" w:type="dxa"/>
              <w:bottom w:w="28" w:type="dxa"/>
              <w:right w:w="28" w:type="dxa"/>
            </w:tcMar>
            <w:hideMark/>
          </w:tcPr>
          <w:p w:rsidR="00C657E3" w:rsidRPr="00F634FD" w:rsidRDefault="00C657E3" w:rsidP="00C657E3">
            <w:pPr>
              <w:jc w:val="center"/>
              <w:rPr>
                <w:sz w:val="16"/>
                <w:szCs w:val="16"/>
              </w:rPr>
            </w:pPr>
            <w:r w:rsidRPr="00F634FD">
              <w:rPr>
                <w:sz w:val="16"/>
                <w:szCs w:val="16"/>
              </w:rPr>
              <w:t> </w:t>
            </w:r>
          </w:p>
        </w:tc>
        <w:tc>
          <w:tcPr>
            <w:tcW w:w="375" w:type="pct"/>
            <w:shd w:val="clear" w:color="auto" w:fill="auto"/>
            <w:noWrap/>
            <w:tcMar>
              <w:left w:w="28" w:type="dxa"/>
              <w:bottom w:w="28" w:type="dxa"/>
              <w:right w:w="28" w:type="dxa"/>
            </w:tcMar>
            <w:hideMark/>
          </w:tcPr>
          <w:p w:rsidR="00C657E3" w:rsidRPr="00F634FD" w:rsidRDefault="00C657E3" w:rsidP="00C657E3">
            <w:pPr>
              <w:jc w:val="center"/>
              <w:rPr>
                <w:sz w:val="16"/>
                <w:szCs w:val="16"/>
              </w:rPr>
            </w:pPr>
            <w:r w:rsidRPr="00F634FD">
              <w:rPr>
                <w:sz w:val="16"/>
                <w:szCs w:val="16"/>
              </w:rPr>
              <w:t>0/0</w:t>
            </w:r>
          </w:p>
        </w:tc>
        <w:tc>
          <w:tcPr>
            <w:tcW w:w="295" w:type="pct"/>
            <w:shd w:val="clear" w:color="auto" w:fill="auto"/>
            <w:noWrap/>
            <w:tcMar>
              <w:left w:w="28" w:type="dxa"/>
              <w:bottom w:w="28" w:type="dxa"/>
              <w:right w:w="28" w:type="dxa"/>
            </w:tcMar>
            <w:hideMark/>
          </w:tcPr>
          <w:p w:rsidR="00C657E3" w:rsidRPr="00F634FD" w:rsidRDefault="00C657E3" w:rsidP="00C657E3">
            <w:pPr>
              <w:jc w:val="center"/>
              <w:rPr>
                <w:sz w:val="16"/>
                <w:szCs w:val="16"/>
              </w:rPr>
            </w:pPr>
            <w:r w:rsidRPr="00F634FD">
              <w:rPr>
                <w:sz w:val="16"/>
                <w:szCs w:val="16"/>
              </w:rPr>
              <w:t>0/0</w:t>
            </w:r>
          </w:p>
        </w:tc>
        <w:tc>
          <w:tcPr>
            <w:tcW w:w="295" w:type="pct"/>
            <w:shd w:val="clear" w:color="auto" w:fill="auto"/>
            <w:noWrap/>
            <w:tcMar>
              <w:left w:w="28" w:type="dxa"/>
              <w:bottom w:w="28" w:type="dxa"/>
              <w:right w:w="28" w:type="dxa"/>
            </w:tcMar>
            <w:hideMark/>
          </w:tcPr>
          <w:p w:rsidR="00C657E3" w:rsidRPr="00F634FD" w:rsidRDefault="00C657E3" w:rsidP="00C657E3">
            <w:pPr>
              <w:jc w:val="center"/>
              <w:rPr>
                <w:sz w:val="16"/>
                <w:szCs w:val="16"/>
              </w:rPr>
            </w:pPr>
            <w:r w:rsidRPr="00F634FD">
              <w:rPr>
                <w:sz w:val="16"/>
                <w:szCs w:val="16"/>
              </w:rPr>
              <w:t>0/0</w:t>
            </w:r>
          </w:p>
        </w:tc>
        <w:tc>
          <w:tcPr>
            <w:tcW w:w="294" w:type="pct"/>
            <w:shd w:val="clear" w:color="auto" w:fill="auto"/>
            <w:noWrap/>
            <w:tcMar>
              <w:left w:w="28" w:type="dxa"/>
              <w:bottom w:w="28" w:type="dxa"/>
              <w:right w:w="28" w:type="dxa"/>
            </w:tcMar>
            <w:hideMark/>
          </w:tcPr>
          <w:p w:rsidR="00C657E3" w:rsidRPr="00F634FD" w:rsidRDefault="00C657E3" w:rsidP="00C657E3">
            <w:pPr>
              <w:jc w:val="center"/>
              <w:rPr>
                <w:sz w:val="16"/>
                <w:szCs w:val="16"/>
              </w:rPr>
            </w:pPr>
            <w:r w:rsidRPr="00F634FD">
              <w:rPr>
                <w:sz w:val="16"/>
                <w:szCs w:val="16"/>
              </w:rPr>
              <w:t>0/0</w:t>
            </w:r>
          </w:p>
        </w:tc>
      </w:tr>
      <w:tr w:rsidR="00181D06" w:rsidRPr="00F634FD" w:rsidTr="00181D06">
        <w:trPr>
          <w:trHeight w:val="65"/>
        </w:trPr>
        <w:tc>
          <w:tcPr>
            <w:tcW w:w="160" w:type="pct"/>
            <w:shd w:val="clear" w:color="auto" w:fill="auto"/>
            <w:noWrap/>
            <w:tcMar>
              <w:left w:w="28" w:type="dxa"/>
              <w:bottom w:w="28" w:type="dxa"/>
              <w:right w:w="28" w:type="dxa"/>
            </w:tcMar>
            <w:hideMark/>
          </w:tcPr>
          <w:p w:rsidR="00C657E3" w:rsidRPr="00F634FD" w:rsidRDefault="00C657E3" w:rsidP="00C657E3">
            <w:pPr>
              <w:jc w:val="center"/>
              <w:rPr>
                <w:sz w:val="16"/>
                <w:szCs w:val="16"/>
              </w:rPr>
            </w:pPr>
            <w:r w:rsidRPr="00F634FD">
              <w:rPr>
                <w:sz w:val="16"/>
                <w:szCs w:val="16"/>
                <w:lang w:val="en-US"/>
              </w:rPr>
              <w:t>3.</w:t>
            </w:r>
            <w:r w:rsidRPr="00F634FD">
              <w:rPr>
                <w:sz w:val="16"/>
                <w:szCs w:val="16"/>
              </w:rPr>
              <w:t>360</w:t>
            </w:r>
          </w:p>
        </w:tc>
        <w:tc>
          <w:tcPr>
            <w:tcW w:w="1691" w:type="pct"/>
            <w:shd w:val="clear" w:color="auto" w:fill="auto"/>
            <w:tcMar>
              <w:left w:w="28" w:type="dxa"/>
              <w:bottom w:w="28" w:type="dxa"/>
              <w:right w:w="28" w:type="dxa"/>
            </w:tcMar>
            <w:hideMark/>
          </w:tcPr>
          <w:p w:rsidR="00C657E3" w:rsidRPr="00F634FD" w:rsidRDefault="00FC395E" w:rsidP="00C657E3">
            <w:pPr>
              <w:rPr>
                <w:sz w:val="16"/>
                <w:szCs w:val="16"/>
              </w:rPr>
            </w:pPr>
            <w:r>
              <w:rPr>
                <w:sz w:val="16"/>
                <w:szCs w:val="16"/>
              </w:rPr>
              <w:t>у</w:t>
            </w:r>
            <w:r w:rsidR="00C657E3" w:rsidRPr="00F634FD">
              <w:rPr>
                <w:sz w:val="16"/>
                <w:szCs w:val="16"/>
              </w:rPr>
              <w:t>л. Яблочная</w:t>
            </w:r>
          </w:p>
        </w:tc>
        <w:tc>
          <w:tcPr>
            <w:tcW w:w="484" w:type="pct"/>
            <w:shd w:val="clear" w:color="auto" w:fill="auto"/>
            <w:tcMar>
              <w:left w:w="28" w:type="dxa"/>
              <w:bottom w:w="28" w:type="dxa"/>
              <w:right w:w="28" w:type="dxa"/>
            </w:tcMar>
            <w:hideMark/>
          </w:tcPr>
          <w:p w:rsidR="00C657E3" w:rsidRPr="00F634FD" w:rsidRDefault="00C657E3" w:rsidP="00C657E3">
            <w:pPr>
              <w:jc w:val="center"/>
              <w:rPr>
                <w:sz w:val="16"/>
                <w:szCs w:val="16"/>
              </w:rPr>
            </w:pPr>
            <w:r w:rsidRPr="00F634FD">
              <w:rPr>
                <w:sz w:val="16"/>
                <w:szCs w:val="16"/>
              </w:rPr>
              <w:t>0,948</w:t>
            </w:r>
          </w:p>
        </w:tc>
        <w:tc>
          <w:tcPr>
            <w:tcW w:w="340" w:type="pct"/>
            <w:shd w:val="clear" w:color="auto" w:fill="auto"/>
            <w:tcMar>
              <w:left w:w="28" w:type="dxa"/>
              <w:bottom w:w="28" w:type="dxa"/>
              <w:right w:w="28" w:type="dxa"/>
            </w:tcMar>
            <w:hideMark/>
          </w:tcPr>
          <w:p w:rsidR="00C657E3" w:rsidRPr="00F634FD" w:rsidRDefault="00C657E3" w:rsidP="00C657E3">
            <w:pPr>
              <w:jc w:val="center"/>
              <w:rPr>
                <w:sz w:val="16"/>
                <w:szCs w:val="16"/>
              </w:rPr>
            </w:pPr>
            <w:r w:rsidRPr="00F634FD">
              <w:rPr>
                <w:sz w:val="16"/>
                <w:szCs w:val="16"/>
              </w:rPr>
              <w:t>0/0</w:t>
            </w:r>
          </w:p>
        </w:tc>
        <w:tc>
          <w:tcPr>
            <w:tcW w:w="387" w:type="pct"/>
            <w:shd w:val="clear" w:color="auto" w:fill="auto"/>
            <w:noWrap/>
            <w:tcMar>
              <w:left w:w="28" w:type="dxa"/>
              <w:bottom w:w="28" w:type="dxa"/>
              <w:right w:w="28" w:type="dxa"/>
            </w:tcMar>
            <w:hideMark/>
          </w:tcPr>
          <w:p w:rsidR="00C657E3" w:rsidRPr="00F634FD" w:rsidRDefault="00C657E3" w:rsidP="00C657E3">
            <w:pPr>
              <w:jc w:val="center"/>
              <w:rPr>
                <w:sz w:val="16"/>
                <w:szCs w:val="16"/>
              </w:rPr>
            </w:pPr>
            <w:r w:rsidRPr="00F634FD">
              <w:rPr>
                <w:sz w:val="16"/>
                <w:szCs w:val="16"/>
              </w:rPr>
              <w:t>0/0</w:t>
            </w:r>
          </w:p>
        </w:tc>
        <w:tc>
          <w:tcPr>
            <w:tcW w:w="340" w:type="pct"/>
            <w:shd w:val="clear" w:color="auto" w:fill="auto"/>
            <w:noWrap/>
            <w:tcMar>
              <w:left w:w="28" w:type="dxa"/>
              <w:bottom w:w="28" w:type="dxa"/>
              <w:right w:w="28" w:type="dxa"/>
            </w:tcMar>
            <w:hideMark/>
          </w:tcPr>
          <w:p w:rsidR="00C657E3" w:rsidRPr="00F634FD" w:rsidRDefault="00C657E3" w:rsidP="00C657E3">
            <w:pPr>
              <w:jc w:val="center"/>
              <w:rPr>
                <w:sz w:val="16"/>
                <w:szCs w:val="16"/>
              </w:rPr>
            </w:pPr>
            <w:r w:rsidRPr="00F634FD">
              <w:rPr>
                <w:sz w:val="16"/>
                <w:szCs w:val="16"/>
              </w:rPr>
              <w:t> </w:t>
            </w:r>
          </w:p>
        </w:tc>
        <w:tc>
          <w:tcPr>
            <w:tcW w:w="339" w:type="pct"/>
            <w:shd w:val="clear" w:color="auto" w:fill="auto"/>
            <w:noWrap/>
            <w:tcMar>
              <w:left w:w="28" w:type="dxa"/>
              <w:bottom w:w="28" w:type="dxa"/>
              <w:right w:w="28" w:type="dxa"/>
            </w:tcMar>
            <w:hideMark/>
          </w:tcPr>
          <w:p w:rsidR="00C657E3" w:rsidRPr="00F634FD" w:rsidRDefault="00C657E3" w:rsidP="00C657E3">
            <w:pPr>
              <w:jc w:val="center"/>
              <w:rPr>
                <w:sz w:val="16"/>
                <w:szCs w:val="16"/>
              </w:rPr>
            </w:pPr>
            <w:r w:rsidRPr="00F634FD">
              <w:rPr>
                <w:sz w:val="16"/>
                <w:szCs w:val="16"/>
              </w:rPr>
              <w:t> </w:t>
            </w:r>
          </w:p>
        </w:tc>
        <w:tc>
          <w:tcPr>
            <w:tcW w:w="375" w:type="pct"/>
            <w:shd w:val="clear" w:color="auto" w:fill="auto"/>
            <w:noWrap/>
            <w:tcMar>
              <w:left w:w="28" w:type="dxa"/>
              <w:bottom w:w="28" w:type="dxa"/>
              <w:right w:w="28" w:type="dxa"/>
            </w:tcMar>
            <w:hideMark/>
          </w:tcPr>
          <w:p w:rsidR="00C657E3" w:rsidRPr="00F634FD" w:rsidRDefault="00C657E3" w:rsidP="00C657E3">
            <w:pPr>
              <w:jc w:val="center"/>
              <w:rPr>
                <w:sz w:val="16"/>
                <w:szCs w:val="16"/>
              </w:rPr>
            </w:pPr>
            <w:r w:rsidRPr="00F634FD">
              <w:rPr>
                <w:sz w:val="16"/>
                <w:szCs w:val="16"/>
              </w:rPr>
              <w:t>0/0</w:t>
            </w:r>
          </w:p>
        </w:tc>
        <w:tc>
          <w:tcPr>
            <w:tcW w:w="295" w:type="pct"/>
            <w:shd w:val="clear" w:color="auto" w:fill="auto"/>
            <w:noWrap/>
            <w:tcMar>
              <w:left w:w="28" w:type="dxa"/>
              <w:bottom w:w="28" w:type="dxa"/>
              <w:right w:w="28" w:type="dxa"/>
            </w:tcMar>
            <w:hideMark/>
          </w:tcPr>
          <w:p w:rsidR="00C657E3" w:rsidRPr="00F634FD" w:rsidRDefault="00C657E3" w:rsidP="00C657E3">
            <w:pPr>
              <w:jc w:val="center"/>
              <w:rPr>
                <w:sz w:val="16"/>
                <w:szCs w:val="16"/>
              </w:rPr>
            </w:pPr>
            <w:r w:rsidRPr="00F634FD">
              <w:rPr>
                <w:sz w:val="16"/>
                <w:szCs w:val="16"/>
              </w:rPr>
              <w:t>0/0</w:t>
            </w:r>
          </w:p>
        </w:tc>
        <w:tc>
          <w:tcPr>
            <w:tcW w:w="295" w:type="pct"/>
            <w:shd w:val="clear" w:color="auto" w:fill="auto"/>
            <w:noWrap/>
            <w:tcMar>
              <w:left w:w="28" w:type="dxa"/>
              <w:bottom w:w="28" w:type="dxa"/>
              <w:right w:w="28" w:type="dxa"/>
            </w:tcMar>
            <w:hideMark/>
          </w:tcPr>
          <w:p w:rsidR="00C657E3" w:rsidRPr="00F634FD" w:rsidRDefault="00C657E3" w:rsidP="00C657E3">
            <w:pPr>
              <w:jc w:val="center"/>
              <w:rPr>
                <w:sz w:val="16"/>
                <w:szCs w:val="16"/>
              </w:rPr>
            </w:pPr>
            <w:r w:rsidRPr="00F634FD">
              <w:rPr>
                <w:sz w:val="16"/>
                <w:szCs w:val="16"/>
              </w:rPr>
              <w:t>0/0</w:t>
            </w:r>
          </w:p>
        </w:tc>
        <w:tc>
          <w:tcPr>
            <w:tcW w:w="294" w:type="pct"/>
            <w:shd w:val="clear" w:color="auto" w:fill="auto"/>
            <w:noWrap/>
            <w:tcMar>
              <w:left w:w="28" w:type="dxa"/>
              <w:bottom w:w="28" w:type="dxa"/>
              <w:right w:w="28" w:type="dxa"/>
            </w:tcMar>
            <w:hideMark/>
          </w:tcPr>
          <w:p w:rsidR="00C657E3" w:rsidRPr="00F634FD" w:rsidRDefault="00C657E3" w:rsidP="00C657E3">
            <w:pPr>
              <w:jc w:val="center"/>
              <w:rPr>
                <w:sz w:val="16"/>
                <w:szCs w:val="16"/>
              </w:rPr>
            </w:pPr>
            <w:r w:rsidRPr="00F634FD">
              <w:rPr>
                <w:sz w:val="16"/>
                <w:szCs w:val="16"/>
              </w:rPr>
              <w:t>0/0</w:t>
            </w:r>
          </w:p>
        </w:tc>
      </w:tr>
      <w:tr w:rsidR="00181D06" w:rsidRPr="00F634FD" w:rsidTr="00181D06">
        <w:trPr>
          <w:trHeight w:val="92"/>
        </w:trPr>
        <w:tc>
          <w:tcPr>
            <w:tcW w:w="160" w:type="pct"/>
            <w:shd w:val="clear" w:color="auto" w:fill="auto"/>
            <w:noWrap/>
            <w:tcMar>
              <w:left w:w="28" w:type="dxa"/>
              <w:bottom w:w="28" w:type="dxa"/>
              <w:right w:w="28" w:type="dxa"/>
            </w:tcMar>
            <w:hideMark/>
          </w:tcPr>
          <w:p w:rsidR="00C657E3" w:rsidRPr="00F634FD" w:rsidRDefault="00C657E3" w:rsidP="00C657E3">
            <w:pPr>
              <w:jc w:val="center"/>
              <w:rPr>
                <w:sz w:val="16"/>
                <w:szCs w:val="16"/>
              </w:rPr>
            </w:pPr>
            <w:r w:rsidRPr="00F634FD">
              <w:rPr>
                <w:sz w:val="16"/>
                <w:szCs w:val="16"/>
                <w:lang w:val="en-US"/>
              </w:rPr>
              <w:t>3.</w:t>
            </w:r>
            <w:r w:rsidRPr="00F634FD">
              <w:rPr>
                <w:sz w:val="16"/>
                <w:szCs w:val="16"/>
              </w:rPr>
              <w:t>361</w:t>
            </w:r>
          </w:p>
        </w:tc>
        <w:tc>
          <w:tcPr>
            <w:tcW w:w="1691" w:type="pct"/>
            <w:shd w:val="clear" w:color="auto" w:fill="auto"/>
            <w:tcMar>
              <w:left w:w="28" w:type="dxa"/>
              <w:bottom w:w="28" w:type="dxa"/>
              <w:right w:w="28" w:type="dxa"/>
            </w:tcMar>
            <w:hideMark/>
          </w:tcPr>
          <w:p w:rsidR="00C657E3" w:rsidRPr="00F634FD" w:rsidRDefault="00FC395E" w:rsidP="00C657E3">
            <w:pPr>
              <w:rPr>
                <w:sz w:val="16"/>
                <w:szCs w:val="16"/>
              </w:rPr>
            </w:pPr>
            <w:r>
              <w:rPr>
                <w:sz w:val="16"/>
                <w:szCs w:val="16"/>
              </w:rPr>
              <w:t>у</w:t>
            </w:r>
            <w:r w:rsidR="00C657E3" w:rsidRPr="00F634FD">
              <w:rPr>
                <w:sz w:val="16"/>
                <w:szCs w:val="16"/>
              </w:rPr>
              <w:t>л. Листопадная</w:t>
            </w:r>
          </w:p>
        </w:tc>
        <w:tc>
          <w:tcPr>
            <w:tcW w:w="484" w:type="pct"/>
            <w:shd w:val="clear" w:color="auto" w:fill="auto"/>
            <w:tcMar>
              <w:left w:w="28" w:type="dxa"/>
              <w:bottom w:w="28" w:type="dxa"/>
              <w:right w:w="28" w:type="dxa"/>
            </w:tcMar>
            <w:hideMark/>
          </w:tcPr>
          <w:p w:rsidR="00C657E3" w:rsidRPr="00F634FD" w:rsidRDefault="00C657E3" w:rsidP="00C657E3">
            <w:pPr>
              <w:jc w:val="center"/>
              <w:rPr>
                <w:sz w:val="16"/>
                <w:szCs w:val="16"/>
              </w:rPr>
            </w:pPr>
            <w:r w:rsidRPr="00F634FD">
              <w:rPr>
                <w:sz w:val="16"/>
                <w:szCs w:val="16"/>
              </w:rPr>
              <w:t>0,437</w:t>
            </w:r>
          </w:p>
        </w:tc>
        <w:tc>
          <w:tcPr>
            <w:tcW w:w="340" w:type="pct"/>
            <w:shd w:val="clear" w:color="auto" w:fill="auto"/>
            <w:tcMar>
              <w:left w:w="28" w:type="dxa"/>
              <w:bottom w:w="28" w:type="dxa"/>
              <w:right w:w="28" w:type="dxa"/>
            </w:tcMar>
            <w:hideMark/>
          </w:tcPr>
          <w:p w:rsidR="00C657E3" w:rsidRPr="00F634FD" w:rsidRDefault="00C657E3" w:rsidP="00C657E3">
            <w:pPr>
              <w:jc w:val="center"/>
              <w:rPr>
                <w:sz w:val="16"/>
                <w:szCs w:val="16"/>
              </w:rPr>
            </w:pPr>
            <w:r w:rsidRPr="00F634FD">
              <w:rPr>
                <w:sz w:val="16"/>
                <w:szCs w:val="16"/>
              </w:rPr>
              <w:t>0/0</w:t>
            </w:r>
          </w:p>
        </w:tc>
        <w:tc>
          <w:tcPr>
            <w:tcW w:w="387" w:type="pct"/>
            <w:shd w:val="clear" w:color="auto" w:fill="auto"/>
            <w:noWrap/>
            <w:tcMar>
              <w:left w:w="28" w:type="dxa"/>
              <w:bottom w:w="28" w:type="dxa"/>
              <w:right w:w="28" w:type="dxa"/>
            </w:tcMar>
            <w:hideMark/>
          </w:tcPr>
          <w:p w:rsidR="00C657E3" w:rsidRPr="00F634FD" w:rsidRDefault="00C657E3" w:rsidP="00C657E3">
            <w:pPr>
              <w:jc w:val="center"/>
              <w:rPr>
                <w:sz w:val="16"/>
                <w:szCs w:val="16"/>
              </w:rPr>
            </w:pPr>
            <w:r w:rsidRPr="00F634FD">
              <w:rPr>
                <w:sz w:val="16"/>
                <w:szCs w:val="16"/>
              </w:rPr>
              <w:t>0/0</w:t>
            </w:r>
          </w:p>
        </w:tc>
        <w:tc>
          <w:tcPr>
            <w:tcW w:w="340" w:type="pct"/>
            <w:shd w:val="clear" w:color="auto" w:fill="auto"/>
            <w:noWrap/>
            <w:tcMar>
              <w:left w:w="28" w:type="dxa"/>
              <w:bottom w:w="28" w:type="dxa"/>
              <w:right w:w="28" w:type="dxa"/>
            </w:tcMar>
            <w:hideMark/>
          </w:tcPr>
          <w:p w:rsidR="00C657E3" w:rsidRPr="00F634FD" w:rsidRDefault="00C657E3" w:rsidP="00C657E3">
            <w:pPr>
              <w:jc w:val="center"/>
              <w:rPr>
                <w:sz w:val="16"/>
                <w:szCs w:val="16"/>
              </w:rPr>
            </w:pPr>
            <w:r w:rsidRPr="00F634FD">
              <w:rPr>
                <w:sz w:val="16"/>
                <w:szCs w:val="16"/>
              </w:rPr>
              <w:t> </w:t>
            </w:r>
          </w:p>
        </w:tc>
        <w:tc>
          <w:tcPr>
            <w:tcW w:w="339" w:type="pct"/>
            <w:shd w:val="clear" w:color="auto" w:fill="auto"/>
            <w:noWrap/>
            <w:tcMar>
              <w:left w:w="28" w:type="dxa"/>
              <w:bottom w:w="28" w:type="dxa"/>
              <w:right w:w="28" w:type="dxa"/>
            </w:tcMar>
            <w:hideMark/>
          </w:tcPr>
          <w:p w:rsidR="00C657E3" w:rsidRPr="00F634FD" w:rsidRDefault="00C657E3" w:rsidP="00C657E3">
            <w:pPr>
              <w:jc w:val="center"/>
              <w:rPr>
                <w:sz w:val="16"/>
                <w:szCs w:val="16"/>
              </w:rPr>
            </w:pPr>
            <w:r w:rsidRPr="00F634FD">
              <w:rPr>
                <w:sz w:val="16"/>
                <w:szCs w:val="16"/>
              </w:rPr>
              <w:t> </w:t>
            </w:r>
          </w:p>
        </w:tc>
        <w:tc>
          <w:tcPr>
            <w:tcW w:w="375" w:type="pct"/>
            <w:shd w:val="clear" w:color="auto" w:fill="auto"/>
            <w:noWrap/>
            <w:tcMar>
              <w:left w:w="28" w:type="dxa"/>
              <w:bottom w:w="28" w:type="dxa"/>
              <w:right w:w="28" w:type="dxa"/>
            </w:tcMar>
            <w:hideMark/>
          </w:tcPr>
          <w:p w:rsidR="00C657E3" w:rsidRPr="00F634FD" w:rsidRDefault="00C657E3" w:rsidP="00C657E3">
            <w:pPr>
              <w:jc w:val="center"/>
              <w:rPr>
                <w:sz w:val="16"/>
                <w:szCs w:val="16"/>
              </w:rPr>
            </w:pPr>
            <w:r w:rsidRPr="00F634FD">
              <w:rPr>
                <w:sz w:val="16"/>
                <w:szCs w:val="16"/>
              </w:rPr>
              <w:t>0/0</w:t>
            </w:r>
          </w:p>
        </w:tc>
        <w:tc>
          <w:tcPr>
            <w:tcW w:w="295" w:type="pct"/>
            <w:shd w:val="clear" w:color="auto" w:fill="auto"/>
            <w:noWrap/>
            <w:tcMar>
              <w:left w:w="28" w:type="dxa"/>
              <w:bottom w:w="28" w:type="dxa"/>
              <w:right w:w="28" w:type="dxa"/>
            </w:tcMar>
            <w:hideMark/>
          </w:tcPr>
          <w:p w:rsidR="00C657E3" w:rsidRPr="00F634FD" w:rsidRDefault="00C657E3" w:rsidP="00C657E3">
            <w:pPr>
              <w:jc w:val="center"/>
              <w:rPr>
                <w:sz w:val="16"/>
                <w:szCs w:val="16"/>
              </w:rPr>
            </w:pPr>
            <w:r w:rsidRPr="00F634FD">
              <w:rPr>
                <w:sz w:val="16"/>
                <w:szCs w:val="16"/>
              </w:rPr>
              <w:t>0/0</w:t>
            </w:r>
          </w:p>
        </w:tc>
        <w:tc>
          <w:tcPr>
            <w:tcW w:w="295" w:type="pct"/>
            <w:shd w:val="clear" w:color="auto" w:fill="auto"/>
            <w:noWrap/>
            <w:tcMar>
              <w:left w:w="28" w:type="dxa"/>
              <w:bottom w:w="28" w:type="dxa"/>
              <w:right w:w="28" w:type="dxa"/>
            </w:tcMar>
            <w:hideMark/>
          </w:tcPr>
          <w:p w:rsidR="00C657E3" w:rsidRPr="00F634FD" w:rsidRDefault="00C657E3" w:rsidP="00C657E3">
            <w:pPr>
              <w:jc w:val="center"/>
              <w:rPr>
                <w:sz w:val="16"/>
                <w:szCs w:val="16"/>
              </w:rPr>
            </w:pPr>
            <w:r w:rsidRPr="00F634FD">
              <w:rPr>
                <w:sz w:val="16"/>
                <w:szCs w:val="16"/>
              </w:rPr>
              <w:t>0/0</w:t>
            </w:r>
          </w:p>
        </w:tc>
        <w:tc>
          <w:tcPr>
            <w:tcW w:w="294" w:type="pct"/>
            <w:shd w:val="clear" w:color="auto" w:fill="auto"/>
            <w:noWrap/>
            <w:tcMar>
              <w:left w:w="28" w:type="dxa"/>
              <w:bottom w:w="28" w:type="dxa"/>
              <w:right w:w="28" w:type="dxa"/>
            </w:tcMar>
            <w:hideMark/>
          </w:tcPr>
          <w:p w:rsidR="00C657E3" w:rsidRPr="00F634FD" w:rsidRDefault="00C657E3" w:rsidP="00C657E3">
            <w:pPr>
              <w:jc w:val="center"/>
              <w:rPr>
                <w:sz w:val="16"/>
                <w:szCs w:val="16"/>
              </w:rPr>
            </w:pPr>
            <w:r w:rsidRPr="00F634FD">
              <w:rPr>
                <w:sz w:val="16"/>
                <w:szCs w:val="16"/>
              </w:rPr>
              <w:t>0/0</w:t>
            </w:r>
          </w:p>
        </w:tc>
      </w:tr>
      <w:tr w:rsidR="00181D06" w:rsidRPr="00F634FD" w:rsidTr="00181D06">
        <w:trPr>
          <w:trHeight w:val="65"/>
        </w:trPr>
        <w:tc>
          <w:tcPr>
            <w:tcW w:w="160" w:type="pct"/>
            <w:shd w:val="clear" w:color="auto" w:fill="auto"/>
            <w:noWrap/>
            <w:tcMar>
              <w:left w:w="28" w:type="dxa"/>
              <w:bottom w:w="28" w:type="dxa"/>
              <w:right w:w="28" w:type="dxa"/>
            </w:tcMar>
            <w:hideMark/>
          </w:tcPr>
          <w:p w:rsidR="00C657E3" w:rsidRPr="00F634FD" w:rsidRDefault="00C657E3" w:rsidP="00C657E3">
            <w:pPr>
              <w:jc w:val="center"/>
              <w:rPr>
                <w:sz w:val="16"/>
                <w:szCs w:val="16"/>
              </w:rPr>
            </w:pPr>
            <w:r w:rsidRPr="00F634FD">
              <w:rPr>
                <w:sz w:val="16"/>
                <w:szCs w:val="16"/>
                <w:lang w:val="en-US"/>
              </w:rPr>
              <w:t>3.</w:t>
            </w:r>
            <w:r w:rsidRPr="00F634FD">
              <w:rPr>
                <w:sz w:val="16"/>
                <w:szCs w:val="16"/>
              </w:rPr>
              <w:t>362</w:t>
            </w:r>
          </w:p>
        </w:tc>
        <w:tc>
          <w:tcPr>
            <w:tcW w:w="1691" w:type="pct"/>
            <w:shd w:val="clear" w:color="auto" w:fill="auto"/>
            <w:tcMar>
              <w:left w:w="28" w:type="dxa"/>
              <w:bottom w:w="28" w:type="dxa"/>
              <w:right w:w="28" w:type="dxa"/>
            </w:tcMar>
            <w:hideMark/>
          </w:tcPr>
          <w:p w:rsidR="00C657E3" w:rsidRPr="00F634FD" w:rsidRDefault="00FC395E" w:rsidP="00C657E3">
            <w:pPr>
              <w:rPr>
                <w:sz w:val="16"/>
                <w:szCs w:val="16"/>
              </w:rPr>
            </w:pPr>
            <w:r>
              <w:rPr>
                <w:sz w:val="16"/>
                <w:szCs w:val="16"/>
              </w:rPr>
              <w:t>у</w:t>
            </w:r>
            <w:r w:rsidR="00C657E3" w:rsidRPr="00F634FD">
              <w:rPr>
                <w:sz w:val="16"/>
                <w:szCs w:val="16"/>
              </w:rPr>
              <w:t>л. Согласия</w:t>
            </w:r>
          </w:p>
        </w:tc>
        <w:tc>
          <w:tcPr>
            <w:tcW w:w="484" w:type="pct"/>
            <w:shd w:val="clear" w:color="auto" w:fill="auto"/>
            <w:tcMar>
              <w:left w:w="28" w:type="dxa"/>
              <w:bottom w:w="28" w:type="dxa"/>
              <w:right w:w="28" w:type="dxa"/>
            </w:tcMar>
            <w:hideMark/>
          </w:tcPr>
          <w:p w:rsidR="00C657E3" w:rsidRPr="00F634FD" w:rsidRDefault="00C657E3" w:rsidP="00C657E3">
            <w:pPr>
              <w:jc w:val="center"/>
              <w:rPr>
                <w:sz w:val="16"/>
                <w:szCs w:val="16"/>
              </w:rPr>
            </w:pPr>
            <w:r w:rsidRPr="00F634FD">
              <w:rPr>
                <w:sz w:val="16"/>
                <w:szCs w:val="16"/>
              </w:rPr>
              <w:t>0,32</w:t>
            </w:r>
          </w:p>
        </w:tc>
        <w:tc>
          <w:tcPr>
            <w:tcW w:w="340" w:type="pct"/>
            <w:shd w:val="clear" w:color="auto" w:fill="auto"/>
            <w:tcMar>
              <w:left w:w="28" w:type="dxa"/>
              <w:bottom w:w="28" w:type="dxa"/>
              <w:right w:w="28" w:type="dxa"/>
            </w:tcMar>
            <w:hideMark/>
          </w:tcPr>
          <w:p w:rsidR="00C657E3" w:rsidRPr="00F634FD" w:rsidRDefault="00C657E3" w:rsidP="00C657E3">
            <w:pPr>
              <w:jc w:val="center"/>
              <w:rPr>
                <w:sz w:val="16"/>
                <w:szCs w:val="16"/>
              </w:rPr>
            </w:pPr>
            <w:r w:rsidRPr="00F634FD">
              <w:rPr>
                <w:sz w:val="16"/>
                <w:szCs w:val="16"/>
              </w:rPr>
              <w:t>0/0</w:t>
            </w:r>
          </w:p>
        </w:tc>
        <w:tc>
          <w:tcPr>
            <w:tcW w:w="387" w:type="pct"/>
            <w:shd w:val="clear" w:color="auto" w:fill="auto"/>
            <w:noWrap/>
            <w:tcMar>
              <w:left w:w="28" w:type="dxa"/>
              <w:bottom w:w="28" w:type="dxa"/>
              <w:right w:w="28" w:type="dxa"/>
            </w:tcMar>
            <w:hideMark/>
          </w:tcPr>
          <w:p w:rsidR="00C657E3" w:rsidRPr="00F634FD" w:rsidRDefault="00C657E3" w:rsidP="00C657E3">
            <w:pPr>
              <w:jc w:val="center"/>
              <w:rPr>
                <w:sz w:val="16"/>
                <w:szCs w:val="16"/>
              </w:rPr>
            </w:pPr>
            <w:r w:rsidRPr="00F634FD">
              <w:rPr>
                <w:sz w:val="16"/>
                <w:szCs w:val="16"/>
              </w:rPr>
              <w:t>0/0</w:t>
            </w:r>
          </w:p>
        </w:tc>
        <w:tc>
          <w:tcPr>
            <w:tcW w:w="340" w:type="pct"/>
            <w:shd w:val="clear" w:color="auto" w:fill="auto"/>
            <w:noWrap/>
            <w:tcMar>
              <w:left w:w="28" w:type="dxa"/>
              <w:bottom w:w="28" w:type="dxa"/>
              <w:right w:w="28" w:type="dxa"/>
            </w:tcMar>
            <w:hideMark/>
          </w:tcPr>
          <w:p w:rsidR="00C657E3" w:rsidRPr="00F634FD" w:rsidRDefault="00C657E3" w:rsidP="00C657E3">
            <w:pPr>
              <w:jc w:val="center"/>
              <w:rPr>
                <w:sz w:val="16"/>
                <w:szCs w:val="16"/>
              </w:rPr>
            </w:pPr>
            <w:r w:rsidRPr="00F634FD">
              <w:rPr>
                <w:sz w:val="16"/>
                <w:szCs w:val="16"/>
              </w:rPr>
              <w:t> </w:t>
            </w:r>
          </w:p>
        </w:tc>
        <w:tc>
          <w:tcPr>
            <w:tcW w:w="339" w:type="pct"/>
            <w:shd w:val="clear" w:color="auto" w:fill="auto"/>
            <w:noWrap/>
            <w:tcMar>
              <w:left w:w="28" w:type="dxa"/>
              <w:bottom w:w="28" w:type="dxa"/>
              <w:right w:w="28" w:type="dxa"/>
            </w:tcMar>
            <w:hideMark/>
          </w:tcPr>
          <w:p w:rsidR="00C657E3" w:rsidRPr="00F634FD" w:rsidRDefault="00C657E3" w:rsidP="00C657E3">
            <w:pPr>
              <w:jc w:val="center"/>
              <w:rPr>
                <w:sz w:val="16"/>
                <w:szCs w:val="16"/>
              </w:rPr>
            </w:pPr>
            <w:r w:rsidRPr="00F634FD">
              <w:rPr>
                <w:sz w:val="16"/>
                <w:szCs w:val="16"/>
              </w:rPr>
              <w:t> </w:t>
            </w:r>
          </w:p>
        </w:tc>
        <w:tc>
          <w:tcPr>
            <w:tcW w:w="375" w:type="pct"/>
            <w:shd w:val="clear" w:color="auto" w:fill="auto"/>
            <w:noWrap/>
            <w:tcMar>
              <w:left w:w="28" w:type="dxa"/>
              <w:bottom w:w="28" w:type="dxa"/>
              <w:right w:w="28" w:type="dxa"/>
            </w:tcMar>
            <w:hideMark/>
          </w:tcPr>
          <w:p w:rsidR="00C657E3" w:rsidRPr="00F634FD" w:rsidRDefault="00C657E3" w:rsidP="00C657E3">
            <w:pPr>
              <w:jc w:val="center"/>
              <w:rPr>
                <w:sz w:val="16"/>
                <w:szCs w:val="16"/>
              </w:rPr>
            </w:pPr>
            <w:r w:rsidRPr="00F634FD">
              <w:rPr>
                <w:sz w:val="16"/>
                <w:szCs w:val="16"/>
              </w:rPr>
              <w:t>0/0</w:t>
            </w:r>
          </w:p>
        </w:tc>
        <w:tc>
          <w:tcPr>
            <w:tcW w:w="295" w:type="pct"/>
            <w:shd w:val="clear" w:color="auto" w:fill="auto"/>
            <w:noWrap/>
            <w:tcMar>
              <w:left w:w="28" w:type="dxa"/>
              <w:bottom w:w="28" w:type="dxa"/>
              <w:right w:w="28" w:type="dxa"/>
            </w:tcMar>
            <w:hideMark/>
          </w:tcPr>
          <w:p w:rsidR="00C657E3" w:rsidRPr="00F634FD" w:rsidRDefault="00C657E3" w:rsidP="00C657E3">
            <w:pPr>
              <w:jc w:val="center"/>
              <w:rPr>
                <w:sz w:val="16"/>
                <w:szCs w:val="16"/>
              </w:rPr>
            </w:pPr>
            <w:r w:rsidRPr="00F634FD">
              <w:rPr>
                <w:sz w:val="16"/>
                <w:szCs w:val="16"/>
              </w:rPr>
              <w:t>0/0</w:t>
            </w:r>
          </w:p>
        </w:tc>
        <w:tc>
          <w:tcPr>
            <w:tcW w:w="295" w:type="pct"/>
            <w:shd w:val="clear" w:color="auto" w:fill="auto"/>
            <w:noWrap/>
            <w:tcMar>
              <w:left w:w="28" w:type="dxa"/>
              <w:bottom w:w="28" w:type="dxa"/>
              <w:right w:w="28" w:type="dxa"/>
            </w:tcMar>
            <w:hideMark/>
          </w:tcPr>
          <w:p w:rsidR="00C657E3" w:rsidRPr="00F634FD" w:rsidRDefault="00C657E3" w:rsidP="00C657E3">
            <w:pPr>
              <w:jc w:val="center"/>
              <w:rPr>
                <w:sz w:val="16"/>
                <w:szCs w:val="16"/>
              </w:rPr>
            </w:pPr>
            <w:r w:rsidRPr="00F634FD">
              <w:rPr>
                <w:sz w:val="16"/>
                <w:szCs w:val="16"/>
              </w:rPr>
              <w:t>0/0</w:t>
            </w:r>
          </w:p>
        </w:tc>
        <w:tc>
          <w:tcPr>
            <w:tcW w:w="294" w:type="pct"/>
            <w:shd w:val="clear" w:color="auto" w:fill="auto"/>
            <w:noWrap/>
            <w:tcMar>
              <w:left w:w="28" w:type="dxa"/>
              <w:bottom w:w="28" w:type="dxa"/>
              <w:right w:w="28" w:type="dxa"/>
            </w:tcMar>
            <w:hideMark/>
          </w:tcPr>
          <w:p w:rsidR="00C657E3" w:rsidRPr="00F634FD" w:rsidRDefault="00C657E3" w:rsidP="00C657E3">
            <w:pPr>
              <w:jc w:val="center"/>
              <w:rPr>
                <w:sz w:val="16"/>
                <w:szCs w:val="16"/>
              </w:rPr>
            </w:pPr>
            <w:r w:rsidRPr="00F634FD">
              <w:rPr>
                <w:sz w:val="16"/>
                <w:szCs w:val="16"/>
              </w:rPr>
              <w:t>0/0</w:t>
            </w:r>
          </w:p>
        </w:tc>
      </w:tr>
      <w:tr w:rsidR="00181D06" w:rsidRPr="00F634FD" w:rsidTr="00181D06">
        <w:trPr>
          <w:trHeight w:val="65"/>
        </w:trPr>
        <w:tc>
          <w:tcPr>
            <w:tcW w:w="160" w:type="pct"/>
            <w:shd w:val="clear" w:color="auto" w:fill="auto"/>
            <w:noWrap/>
            <w:tcMar>
              <w:left w:w="28" w:type="dxa"/>
              <w:bottom w:w="28" w:type="dxa"/>
              <w:right w:w="28" w:type="dxa"/>
            </w:tcMar>
            <w:hideMark/>
          </w:tcPr>
          <w:p w:rsidR="00C657E3" w:rsidRPr="00F634FD" w:rsidRDefault="00C657E3" w:rsidP="00C657E3">
            <w:pPr>
              <w:jc w:val="center"/>
              <w:rPr>
                <w:sz w:val="16"/>
                <w:szCs w:val="16"/>
              </w:rPr>
            </w:pPr>
            <w:r w:rsidRPr="00F634FD">
              <w:rPr>
                <w:sz w:val="16"/>
                <w:szCs w:val="16"/>
                <w:lang w:val="en-US"/>
              </w:rPr>
              <w:t>3.</w:t>
            </w:r>
            <w:r w:rsidRPr="00F634FD">
              <w:rPr>
                <w:sz w:val="16"/>
                <w:szCs w:val="16"/>
              </w:rPr>
              <w:t>363</w:t>
            </w:r>
          </w:p>
        </w:tc>
        <w:tc>
          <w:tcPr>
            <w:tcW w:w="1691" w:type="pct"/>
            <w:shd w:val="clear" w:color="auto" w:fill="auto"/>
            <w:tcMar>
              <w:left w:w="28" w:type="dxa"/>
              <w:bottom w:w="28" w:type="dxa"/>
              <w:right w:w="28" w:type="dxa"/>
            </w:tcMar>
            <w:hideMark/>
          </w:tcPr>
          <w:p w:rsidR="00C657E3" w:rsidRPr="00F634FD" w:rsidRDefault="00FC395E" w:rsidP="00C657E3">
            <w:pPr>
              <w:rPr>
                <w:sz w:val="16"/>
                <w:szCs w:val="16"/>
              </w:rPr>
            </w:pPr>
            <w:r>
              <w:rPr>
                <w:sz w:val="16"/>
                <w:szCs w:val="16"/>
              </w:rPr>
              <w:t>у</w:t>
            </w:r>
            <w:r w:rsidR="00C657E3" w:rsidRPr="00F634FD">
              <w:rPr>
                <w:sz w:val="16"/>
                <w:szCs w:val="16"/>
              </w:rPr>
              <w:t>л. Светлая</w:t>
            </w:r>
          </w:p>
        </w:tc>
        <w:tc>
          <w:tcPr>
            <w:tcW w:w="484" w:type="pct"/>
            <w:shd w:val="clear" w:color="auto" w:fill="auto"/>
            <w:tcMar>
              <w:left w:w="28" w:type="dxa"/>
              <w:bottom w:w="28" w:type="dxa"/>
              <w:right w:w="28" w:type="dxa"/>
            </w:tcMar>
            <w:hideMark/>
          </w:tcPr>
          <w:p w:rsidR="00C657E3" w:rsidRPr="00F634FD" w:rsidRDefault="00C657E3" w:rsidP="00C657E3">
            <w:pPr>
              <w:jc w:val="center"/>
              <w:rPr>
                <w:sz w:val="16"/>
                <w:szCs w:val="16"/>
              </w:rPr>
            </w:pPr>
            <w:r w:rsidRPr="00F634FD">
              <w:rPr>
                <w:sz w:val="16"/>
                <w:szCs w:val="16"/>
              </w:rPr>
              <w:t>0,32</w:t>
            </w:r>
          </w:p>
        </w:tc>
        <w:tc>
          <w:tcPr>
            <w:tcW w:w="340" w:type="pct"/>
            <w:shd w:val="clear" w:color="auto" w:fill="auto"/>
            <w:tcMar>
              <w:left w:w="28" w:type="dxa"/>
              <w:bottom w:w="28" w:type="dxa"/>
              <w:right w:w="28" w:type="dxa"/>
            </w:tcMar>
            <w:hideMark/>
          </w:tcPr>
          <w:p w:rsidR="00C657E3" w:rsidRPr="00F634FD" w:rsidRDefault="00C657E3" w:rsidP="00C657E3">
            <w:pPr>
              <w:jc w:val="center"/>
              <w:rPr>
                <w:sz w:val="16"/>
                <w:szCs w:val="16"/>
              </w:rPr>
            </w:pPr>
            <w:r w:rsidRPr="00F634FD">
              <w:rPr>
                <w:sz w:val="16"/>
                <w:szCs w:val="16"/>
              </w:rPr>
              <w:t>0/0</w:t>
            </w:r>
          </w:p>
        </w:tc>
        <w:tc>
          <w:tcPr>
            <w:tcW w:w="387" w:type="pct"/>
            <w:shd w:val="clear" w:color="auto" w:fill="auto"/>
            <w:noWrap/>
            <w:tcMar>
              <w:left w:w="28" w:type="dxa"/>
              <w:bottom w:w="28" w:type="dxa"/>
              <w:right w:w="28" w:type="dxa"/>
            </w:tcMar>
            <w:hideMark/>
          </w:tcPr>
          <w:p w:rsidR="00C657E3" w:rsidRPr="00F634FD" w:rsidRDefault="00C657E3" w:rsidP="00C657E3">
            <w:pPr>
              <w:jc w:val="center"/>
              <w:rPr>
                <w:sz w:val="16"/>
                <w:szCs w:val="16"/>
              </w:rPr>
            </w:pPr>
            <w:r w:rsidRPr="00F634FD">
              <w:rPr>
                <w:sz w:val="16"/>
                <w:szCs w:val="16"/>
              </w:rPr>
              <w:t>0/0</w:t>
            </w:r>
          </w:p>
        </w:tc>
        <w:tc>
          <w:tcPr>
            <w:tcW w:w="340" w:type="pct"/>
            <w:shd w:val="clear" w:color="auto" w:fill="auto"/>
            <w:noWrap/>
            <w:tcMar>
              <w:left w:w="28" w:type="dxa"/>
              <w:bottom w:w="28" w:type="dxa"/>
              <w:right w:w="28" w:type="dxa"/>
            </w:tcMar>
            <w:hideMark/>
          </w:tcPr>
          <w:p w:rsidR="00C657E3" w:rsidRPr="00F634FD" w:rsidRDefault="00C657E3" w:rsidP="00C657E3">
            <w:pPr>
              <w:jc w:val="center"/>
              <w:rPr>
                <w:sz w:val="16"/>
                <w:szCs w:val="16"/>
              </w:rPr>
            </w:pPr>
            <w:r w:rsidRPr="00F634FD">
              <w:rPr>
                <w:sz w:val="16"/>
                <w:szCs w:val="16"/>
              </w:rPr>
              <w:t> </w:t>
            </w:r>
          </w:p>
        </w:tc>
        <w:tc>
          <w:tcPr>
            <w:tcW w:w="339" w:type="pct"/>
            <w:shd w:val="clear" w:color="auto" w:fill="auto"/>
            <w:noWrap/>
            <w:tcMar>
              <w:left w:w="28" w:type="dxa"/>
              <w:bottom w:w="28" w:type="dxa"/>
              <w:right w:w="28" w:type="dxa"/>
            </w:tcMar>
            <w:hideMark/>
          </w:tcPr>
          <w:p w:rsidR="00C657E3" w:rsidRPr="00F634FD" w:rsidRDefault="00C657E3" w:rsidP="00C657E3">
            <w:pPr>
              <w:jc w:val="center"/>
              <w:rPr>
                <w:sz w:val="16"/>
                <w:szCs w:val="16"/>
              </w:rPr>
            </w:pPr>
            <w:r w:rsidRPr="00F634FD">
              <w:rPr>
                <w:sz w:val="16"/>
                <w:szCs w:val="16"/>
              </w:rPr>
              <w:t> </w:t>
            </w:r>
          </w:p>
        </w:tc>
        <w:tc>
          <w:tcPr>
            <w:tcW w:w="375" w:type="pct"/>
            <w:shd w:val="clear" w:color="auto" w:fill="auto"/>
            <w:noWrap/>
            <w:tcMar>
              <w:left w:w="28" w:type="dxa"/>
              <w:bottom w:w="28" w:type="dxa"/>
              <w:right w:w="28" w:type="dxa"/>
            </w:tcMar>
            <w:hideMark/>
          </w:tcPr>
          <w:p w:rsidR="00C657E3" w:rsidRPr="00F634FD" w:rsidRDefault="00C657E3" w:rsidP="00C657E3">
            <w:pPr>
              <w:jc w:val="center"/>
              <w:rPr>
                <w:sz w:val="16"/>
                <w:szCs w:val="16"/>
              </w:rPr>
            </w:pPr>
            <w:r w:rsidRPr="00F634FD">
              <w:rPr>
                <w:sz w:val="16"/>
                <w:szCs w:val="16"/>
              </w:rPr>
              <w:t>0/0</w:t>
            </w:r>
          </w:p>
        </w:tc>
        <w:tc>
          <w:tcPr>
            <w:tcW w:w="295" w:type="pct"/>
            <w:shd w:val="clear" w:color="auto" w:fill="auto"/>
            <w:noWrap/>
            <w:tcMar>
              <w:left w:w="28" w:type="dxa"/>
              <w:bottom w:w="28" w:type="dxa"/>
              <w:right w:w="28" w:type="dxa"/>
            </w:tcMar>
            <w:hideMark/>
          </w:tcPr>
          <w:p w:rsidR="00C657E3" w:rsidRPr="00F634FD" w:rsidRDefault="00C657E3" w:rsidP="00C657E3">
            <w:pPr>
              <w:jc w:val="center"/>
              <w:rPr>
                <w:sz w:val="16"/>
                <w:szCs w:val="16"/>
              </w:rPr>
            </w:pPr>
            <w:r w:rsidRPr="00F634FD">
              <w:rPr>
                <w:sz w:val="16"/>
                <w:szCs w:val="16"/>
              </w:rPr>
              <w:t>0/0</w:t>
            </w:r>
          </w:p>
        </w:tc>
        <w:tc>
          <w:tcPr>
            <w:tcW w:w="295" w:type="pct"/>
            <w:shd w:val="clear" w:color="auto" w:fill="auto"/>
            <w:noWrap/>
            <w:tcMar>
              <w:left w:w="28" w:type="dxa"/>
              <w:bottom w:w="28" w:type="dxa"/>
              <w:right w:w="28" w:type="dxa"/>
            </w:tcMar>
            <w:hideMark/>
          </w:tcPr>
          <w:p w:rsidR="00C657E3" w:rsidRPr="00F634FD" w:rsidRDefault="00C657E3" w:rsidP="00C657E3">
            <w:pPr>
              <w:jc w:val="center"/>
              <w:rPr>
                <w:sz w:val="16"/>
                <w:szCs w:val="16"/>
              </w:rPr>
            </w:pPr>
            <w:r w:rsidRPr="00F634FD">
              <w:rPr>
                <w:sz w:val="16"/>
                <w:szCs w:val="16"/>
              </w:rPr>
              <w:t>0/0</w:t>
            </w:r>
          </w:p>
        </w:tc>
        <w:tc>
          <w:tcPr>
            <w:tcW w:w="294" w:type="pct"/>
            <w:shd w:val="clear" w:color="auto" w:fill="auto"/>
            <w:noWrap/>
            <w:tcMar>
              <w:left w:w="28" w:type="dxa"/>
              <w:bottom w:w="28" w:type="dxa"/>
              <w:right w:w="28" w:type="dxa"/>
            </w:tcMar>
            <w:hideMark/>
          </w:tcPr>
          <w:p w:rsidR="00C657E3" w:rsidRPr="00F634FD" w:rsidRDefault="00C657E3" w:rsidP="00C657E3">
            <w:pPr>
              <w:jc w:val="center"/>
              <w:rPr>
                <w:sz w:val="16"/>
                <w:szCs w:val="16"/>
              </w:rPr>
            </w:pPr>
            <w:r w:rsidRPr="00F634FD">
              <w:rPr>
                <w:sz w:val="16"/>
                <w:szCs w:val="16"/>
              </w:rPr>
              <w:t>0/0</w:t>
            </w:r>
          </w:p>
        </w:tc>
      </w:tr>
      <w:tr w:rsidR="00181D06" w:rsidRPr="00F634FD" w:rsidTr="00181D06">
        <w:trPr>
          <w:trHeight w:val="144"/>
        </w:trPr>
        <w:tc>
          <w:tcPr>
            <w:tcW w:w="160" w:type="pct"/>
            <w:shd w:val="clear" w:color="auto" w:fill="auto"/>
            <w:noWrap/>
            <w:tcMar>
              <w:left w:w="28" w:type="dxa"/>
              <w:bottom w:w="28" w:type="dxa"/>
              <w:right w:w="28" w:type="dxa"/>
            </w:tcMar>
            <w:hideMark/>
          </w:tcPr>
          <w:p w:rsidR="00C657E3" w:rsidRPr="00F634FD" w:rsidRDefault="00C657E3" w:rsidP="00C657E3">
            <w:pPr>
              <w:jc w:val="center"/>
              <w:rPr>
                <w:sz w:val="16"/>
                <w:szCs w:val="16"/>
              </w:rPr>
            </w:pPr>
            <w:r w:rsidRPr="00F634FD">
              <w:rPr>
                <w:sz w:val="16"/>
                <w:szCs w:val="16"/>
                <w:lang w:val="en-US"/>
              </w:rPr>
              <w:t>3.</w:t>
            </w:r>
            <w:r w:rsidRPr="00F634FD">
              <w:rPr>
                <w:sz w:val="16"/>
                <w:szCs w:val="16"/>
              </w:rPr>
              <w:t>364</w:t>
            </w:r>
          </w:p>
        </w:tc>
        <w:tc>
          <w:tcPr>
            <w:tcW w:w="1691" w:type="pct"/>
            <w:shd w:val="clear" w:color="auto" w:fill="auto"/>
            <w:tcMar>
              <w:left w:w="28" w:type="dxa"/>
              <w:bottom w:w="28" w:type="dxa"/>
              <w:right w:w="28" w:type="dxa"/>
            </w:tcMar>
            <w:hideMark/>
          </w:tcPr>
          <w:p w:rsidR="00C657E3" w:rsidRPr="00F634FD" w:rsidRDefault="00C657E3" w:rsidP="00DF0D8A">
            <w:pPr>
              <w:rPr>
                <w:sz w:val="16"/>
                <w:szCs w:val="16"/>
              </w:rPr>
            </w:pPr>
            <w:r w:rsidRPr="00F634FD">
              <w:rPr>
                <w:sz w:val="16"/>
                <w:szCs w:val="16"/>
              </w:rPr>
              <w:t xml:space="preserve">Дорога от подходов к новому мосту до ул. Сиреневая в дер. </w:t>
            </w:r>
            <w:proofErr w:type="spellStart"/>
            <w:r w:rsidRPr="00F634FD">
              <w:rPr>
                <w:sz w:val="16"/>
                <w:szCs w:val="16"/>
              </w:rPr>
              <w:t>Гнусино</w:t>
            </w:r>
            <w:proofErr w:type="spellEnd"/>
          </w:p>
        </w:tc>
        <w:tc>
          <w:tcPr>
            <w:tcW w:w="484" w:type="pct"/>
            <w:shd w:val="clear" w:color="auto" w:fill="auto"/>
            <w:tcMar>
              <w:left w:w="28" w:type="dxa"/>
              <w:bottom w:w="28" w:type="dxa"/>
              <w:right w:w="28" w:type="dxa"/>
            </w:tcMar>
            <w:hideMark/>
          </w:tcPr>
          <w:p w:rsidR="00C657E3" w:rsidRPr="00F634FD" w:rsidRDefault="00C657E3" w:rsidP="00C657E3">
            <w:pPr>
              <w:jc w:val="center"/>
              <w:rPr>
                <w:sz w:val="16"/>
                <w:szCs w:val="16"/>
              </w:rPr>
            </w:pPr>
            <w:r w:rsidRPr="00F634FD">
              <w:rPr>
                <w:sz w:val="16"/>
                <w:szCs w:val="16"/>
              </w:rPr>
              <w:t>0,40</w:t>
            </w:r>
          </w:p>
        </w:tc>
        <w:tc>
          <w:tcPr>
            <w:tcW w:w="340" w:type="pct"/>
            <w:shd w:val="clear" w:color="auto" w:fill="auto"/>
            <w:tcMar>
              <w:left w:w="28" w:type="dxa"/>
              <w:bottom w:w="28" w:type="dxa"/>
              <w:right w:w="28" w:type="dxa"/>
            </w:tcMar>
            <w:hideMark/>
          </w:tcPr>
          <w:p w:rsidR="00C657E3" w:rsidRPr="00F634FD" w:rsidRDefault="00C657E3" w:rsidP="00C657E3">
            <w:pPr>
              <w:jc w:val="center"/>
              <w:rPr>
                <w:sz w:val="16"/>
                <w:szCs w:val="16"/>
              </w:rPr>
            </w:pPr>
            <w:r w:rsidRPr="00F634FD">
              <w:rPr>
                <w:sz w:val="16"/>
                <w:szCs w:val="16"/>
              </w:rPr>
              <w:t>0/0</w:t>
            </w:r>
          </w:p>
        </w:tc>
        <w:tc>
          <w:tcPr>
            <w:tcW w:w="387" w:type="pct"/>
            <w:shd w:val="clear" w:color="auto" w:fill="auto"/>
            <w:noWrap/>
            <w:tcMar>
              <w:left w:w="28" w:type="dxa"/>
              <w:bottom w:w="28" w:type="dxa"/>
              <w:right w:w="28" w:type="dxa"/>
            </w:tcMar>
            <w:hideMark/>
          </w:tcPr>
          <w:p w:rsidR="00C657E3" w:rsidRPr="00F634FD" w:rsidRDefault="00C657E3" w:rsidP="00C657E3">
            <w:pPr>
              <w:jc w:val="center"/>
              <w:rPr>
                <w:sz w:val="16"/>
                <w:szCs w:val="16"/>
              </w:rPr>
            </w:pPr>
            <w:r w:rsidRPr="00F634FD">
              <w:rPr>
                <w:sz w:val="16"/>
                <w:szCs w:val="16"/>
              </w:rPr>
              <w:t>0/0</w:t>
            </w:r>
          </w:p>
        </w:tc>
        <w:tc>
          <w:tcPr>
            <w:tcW w:w="340" w:type="pct"/>
            <w:shd w:val="clear" w:color="auto" w:fill="auto"/>
            <w:noWrap/>
            <w:tcMar>
              <w:left w:w="28" w:type="dxa"/>
              <w:bottom w:w="28" w:type="dxa"/>
              <w:right w:w="28" w:type="dxa"/>
            </w:tcMar>
            <w:hideMark/>
          </w:tcPr>
          <w:p w:rsidR="00C657E3" w:rsidRPr="00F634FD" w:rsidRDefault="00C657E3" w:rsidP="00C657E3">
            <w:pPr>
              <w:jc w:val="center"/>
              <w:rPr>
                <w:sz w:val="16"/>
                <w:szCs w:val="16"/>
              </w:rPr>
            </w:pPr>
            <w:r w:rsidRPr="00F634FD">
              <w:rPr>
                <w:sz w:val="16"/>
                <w:szCs w:val="16"/>
              </w:rPr>
              <w:t> </w:t>
            </w:r>
          </w:p>
        </w:tc>
        <w:tc>
          <w:tcPr>
            <w:tcW w:w="339" w:type="pct"/>
            <w:shd w:val="clear" w:color="auto" w:fill="auto"/>
            <w:noWrap/>
            <w:tcMar>
              <w:left w:w="28" w:type="dxa"/>
              <w:bottom w:w="28" w:type="dxa"/>
              <w:right w:w="28" w:type="dxa"/>
            </w:tcMar>
            <w:hideMark/>
          </w:tcPr>
          <w:p w:rsidR="00C657E3" w:rsidRPr="00F634FD" w:rsidRDefault="00C657E3" w:rsidP="00C657E3">
            <w:pPr>
              <w:jc w:val="center"/>
              <w:rPr>
                <w:sz w:val="16"/>
                <w:szCs w:val="16"/>
              </w:rPr>
            </w:pPr>
            <w:r w:rsidRPr="00F634FD">
              <w:rPr>
                <w:sz w:val="16"/>
                <w:szCs w:val="16"/>
              </w:rPr>
              <w:t> </w:t>
            </w:r>
          </w:p>
        </w:tc>
        <w:tc>
          <w:tcPr>
            <w:tcW w:w="375" w:type="pct"/>
            <w:shd w:val="clear" w:color="auto" w:fill="auto"/>
            <w:noWrap/>
            <w:tcMar>
              <w:left w:w="28" w:type="dxa"/>
              <w:bottom w:w="28" w:type="dxa"/>
              <w:right w:w="28" w:type="dxa"/>
            </w:tcMar>
            <w:hideMark/>
          </w:tcPr>
          <w:p w:rsidR="00C657E3" w:rsidRPr="00F634FD" w:rsidRDefault="00C657E3" w:rsidP="00C657E3">
            <w:pPr>
              <w:jc w:val="center"/>
              <w:rPr>
                <w:sz w:val="16"/>
                <w:szCs w:val="16"/>
              </w:rPr>
            </w:pPr>
            <w:r w:rsidRPr="00F634FD">
              <w:rPr>
                <w:sz w:val="16"/>
                <w:szCs w:val="16"/>
              </w:rPr>
              <w:t>0/0</w:t>
            </w:r>
          </w:p>
        </w:tc>
        <w:tc>
          <w:tcPr>
            <w:tcW w:w="295" w:type="pct"/>
            <w:shd w:val="clear" w:color="auto" w:fill="auto"/>
            <w:noWrap/>
            <w:tcMar>
              <w:left w:w="28" w:type="dxa"/>
              <w:bottom w:w="28" w:type="dxa"/>
              <w:right w:w="28" w:type="dxa"/>
            </w:tcMar>
            <w:hideMark/>
          </w:tcPr>
          <w:p w:rsidR="00C657E3" w:rsidRPr="00F634FD" w:rsidRDefault="00C657E3" w:rsidP="00C657E3">
            <w:pPr>
              <w:jc w:val="center"/>
              <w:rPr>
                <w:sz w:val="16"/>
                <w:szCs w:val="16"/>
              </w:rPr>
            </w:pPr>
            <w:r w:rsidRPr="00F634FD">
              <w:rPr>
                <w:sz w:val="16"/>
                <w:szCs w:val="16"/>
              </w:rPr>
              <w:t>0/0</w:t>
            </w:r>
          </w:p>
        </w:tc>
        <w:tc>
          <w:tcPr>
            <w:tcW w:w="295" w:type="pct"/>
            <w:shd w:val="clear" w:color="auto" w:fill="auto"/>
            <w:noWrap/>
            <w:tcMar>
              <w:left w:w="28" w:type="dxa"/>
              <w:bottom w:w="28" w:type="dxa"/>
              <w:right w:w="28" w:type="dxa"/>
            </w:tcMar>
            <w:hideMark/>
          </w:tcPr>
          <w:p w:rsidR="00C657E3" w:rsidRPr="00F634FD" w:rsidRDefault="00C657E3" w:rsidP="00C657E3">
            <w:pPr>
              <w:jc w:val="center"/>
              <w:rPr>
                <w:sz w:val="16"/>
                <w:szCs w:val="16"/>
              </w:rPr>
            </w:pPr>
            <w:r w:rsidRPr="00F634FD">
              <w:rPr>
                <w:sz w:val="16"/>
                <w:szCs w:val="16"/>
              </w:rPr>
              <w:t>0/0</w:t>
            </w:r>
          </w:p>
        </w:tc>
        <w:tc>
          <w:tcPr>
            <w:tcW w:w="294" w:type="pct"/>
            <w:shd w:val="clear" w:color="auto" w:fill="auto"/>
            <w:noWrap/>
            <w:tcMar>
              <w:left w:w="28" w:type="dxa"/>
              <w:bottom w:w="28" w:type="dxa"/>
              <w:right w:w="28" w:type="dxa"/>
            </w:tcMar>
            <w:hideMark/>
          </w:tcPr>
          <w:p w:rsidR="00C657E3" w:rsidRPr="00F634FD" w:rsidRDefault="00C657E3" w:rsidP="00C657E3">
            <w:pPr>
              <w:jc w:val="center"/>
              <w:rPr>
                <w:sz w:val="16"/>
                <w:szCs w:val="16"/>
              </w:rPr>
            </w:pPr>
            <w:r w:rsidRPr="00F634FD">
              <w:rPr>
                <w:sz w:val="16"/>
                <w:szCs w:val="16"/>
              </w:rPr>
              <w:t>0/0</w:t>
            </w:r>
          </w:p>
        </w:tc>
      </w:tr>
      <w:tr w:rsidR="00181D06" w:rsidRPr="00F634FD" w:rsidTr="00181D06">
        <w:trPr>
          <w:trHeight w:val="345"/>
        </w:trPr>
        <w:tc>
          <w:tcPr>
            <w:tcW w:w="160" w:type="pct"/>
            <w:shd w:val="clear" w:color="auto" w:fill="auto"/>
            <w:noWrap/>
            <w:tcMar>
              <w:left w:w="28" w:type="dxa"/>
              <w:bottom w:w="28" w:type="dxa"/>
              <w:right w:w="28" w:type="dxa"/>
            </w:tcMar>
            <w:hideMark/>
          </w:tcPr>
          <w:p w:rsidR="00C657E3" w:rsidRPr="00F634FD" w:rsidRDefault="00C657E3" w:rsidP="00C657E3">
            <w:pPr>
              <w:jc w:val="center"/>
              <w:rPr>
                <w:sz w:val="16"/>
                <w:szCs w:val="16"/>
              </w:rPr>
            </w:pPr>
            <w:r w:rsidRPr="00F634FD">
              <w:rPr>
                <w:sz w:val="16"/>
                <w:szCs w:val="16"/>
                <w:lang w:val="en-US"/>
              </w:rPr>
              <w:t>3.</w:t>
            </w:r>
            <w:r w:rsidRPr="00F634FD">
              <w:rPr>
                <w:sz w:val="16"/>
                <w:szCs w:val="16"/>
              </w:rPr>
              <w:t>365</w:t>
            </w:r>
          </w:p>
        </w:tc>
        <w:tc>
          <w:tcPr>
            <w:tcW w:w="1691" w:type="pct"/>
            <w:shd w:val="clear" w:color="auto" w:fill="auto"/>
            <w:tcMar>
              <w:left w:w="28" w:type="dxa"/>
              <w:bottom w:w="28" w:type="dxa"/>
              <w:right w:w="28" w:type="dxa"/>
            </w:tcMar>
            <w:hideMark/>
          </w:tcPr>
          <w:p w:rsidR="00C657E3" w:rsidRPr="00F634FD" w:rsidRDefault="00C657E3" w:rsidP="00C657E3">
            <w:pPr>
              <w:rPr>
                <w:sz w:val="16"/>
                <w:szCs w:val="16"/>
              </w:rPr>
            </w:pPr>
            <w:r w:rsidRPr="00F634FD">
              <w:rPr>
                <w:sz w:val="16"/>
                <w:szCs w:val="16"/>
              </w:rPr>
              <w:t xml:space="preserve">Проезд от ул. Центральная в дер. Большая </w:t>
            </w:r>
            <w:proofErr w:type="spellStart"/>
            <w:r w:rsidRPr="00F634FD">
              <w:rPr>
                <w:sz w:val="16"/>
                <w:szCs w:val="16"/>
              </w:rPr>
              <w:t>Субботиха</w:t>
            </w:r>
            <w:proofErr w:type="spellEnd"/>
            <w:r w:rsidRPr="00F634FD">
              <w:rPr>
                <w:sz w:val="16"/>
                <w:szCs w:val="16"/>
              </w:rPr>
              <w:t xml:space="preserve"> к садоводческому товариществу «Шинник-2»</w:t>
            </w:r>
          </w:p>
        </w:tc>
        <w:tc>
          <w:tcPr>
            <w:tcW w:w="484" w:type="pct"/>
            <w:shd w:val="clear" w:color="auto" w:fill="auto"/>
            <w:tcMar>
              <w:left w:w="28" w:type="dxa"/>
              <w:bottom w:w="28" w:type="dxa"/>
              <w:right w:w="28" w:type="dxa"/>
            </w:tcMar>
            <w:hideMark/>
          </w:tcPr>
          <w:p w:rsidR="00C657E3" w:rsidRPr="00F634FD" w:rsidRDefault="00C657E3" w:rsidP="00C657E3">
            <w:pPr>
              <w:jc w:val="center"/>
              <w:rPr>
                <w:sz w:val="16"/>
                <w:szCs w:val="16"/>
              </w:rPr>
            </w:pPr>
            <w:r w:rsidRPr="00F634FD">
              <w:rPr>
                <w:sz w:val="16"/>
                <w:szCs w:val="16"/>
              </w:rPr>
              <w:t>0,30</w:t>
            </w:r>
          </w:p>
        </w:tc>
        <w:tc>
          <w:tcPr>
            <w:tcW w:w="340" w:type="pct"/>
            <w:shd w:val="clear" w:color="auto" w:fill="auto"/>
            <w:tcMar>
              <w:left w:w="28" w:type="dxa"/>
              <w:bottom w:w="28" w:type="dxa"/>
              <w:right w:w="28" w:type="dxa"/>
            </w:tcMar>
            <w:hideMark/>
          </w:tcPr>
          <w:p w:rsidR="00C657E3" w:rsidRPr="00F634FD" w:rsidRDefault="00C657E3" w:rsidP="00C657E3">
            <w:pPr>
              <w:jc w:val="center"/>
              <w:rPr>
                <w:sz w:val="16"/>
                <w:szCs w:val="16"/>
              </w:rPr>
            </w:pPr>
            <w:r w:rsidRPr="00F634FD">
              <w:rPr>
                <w:sz w:val="16"/>
                <w:szCs w:val="16"/>
              </w:rPr>
              <w:t>0/0</w:t>
            </w:r>
          </w:p>
        </w:tc>
        <w:tc>
          <w:tcPr>
            <w:tcW w:w="387" w:type="pct"/>
            <w:shd w:val="clear" w:color="auto" w:fill="auto"/>
            <w:noWrap/>
            <w:tcMar>
              <w:left w:w="28" w:type="dxa"/>
              <w:bottom w:w="28" w:type="dxa"/>
              <w:right w:w="28" w:type="dxa"/>
            </w:tcMar>
            <w:hideMark/>
          </w:tcPr>
          <w:p w:rsidR="00C657E3" w:rsidRPr="00F634FD" w:rsidRDefault="00C657E3" w:rsidP="00C657E3">
            <w:pPr>
              <w:jc w:val="center"/>
              <w:rPr>
                <w:sz w:val="16"/>
                <w:szCs w:val="16"/>
              </w:rPr>
            </w:pPr>
            <w:r w:rsidRPr="00F634FD">
              <w:rPr>
                <w:sz w:val="16"/>
                <w:szCs w:val="16"/>
              </w:rPr>
              <w:t>0/0</w:t>
            </w:r>
          </w:p>
        </w:tc>
        <w:tc>
          <w:tcPr>
            <w:tcW w:w="340" w:type="pct"/>
            <w:shd w:val="clear" w:color="auto" w:fill="auto"/>
            <w:noWrap/>
            <w:tcMar>
              <w:left w:w="28" w:type="dxa"/>
              <w:bottom w:w="28" w:type="dxa"/>
              <w:right w:w="28" w:type="dxa"/>
            </w:tcMar>
            <w:hideMark/>
          </w:tcPr>
          <w:p w:rsidR="00C657E3" w:rsidRPr="00F634FD" w:rsidRDefault="00C657E3" w:rsidP="00C657E3">
            <w:pPr>
              <w:jc w:val="center"/>
              <w:rPr>
                <w:sz w:val="16"/>
                <w:szCs w:val="16"/>
              </w:rPr>
            </w:pPr>
            <w:r w:rsidRPr="00F634FD">
              <w:rPr>
                <w:sz w:val="16"/>
                <w:szCs w:val="16"/>
              </w:rPr>
              <w:t> </w:t>
            </w:r>
          </w:p>
        </w:tc>
        <w:tc>
          <w:tcPr>
            <w:tcW w:w="339" w:type="pct"/>
            <w:shd w:val="clear" w:color="auto" w:fill="auto"/>
            <w:noWrap/>
            <w:tcMar>
              <w:left w:w="28" w:type="dxa"/>
              <w:bottom w:w="28" w:type="dxa"/>
              <w:right w:w="28" w:type="dxa"/>
            </w:tcMar>
            <w:hideMark/>
          </w:tcPr>
          <w:p w:rsidR="00C657E3" w:rsidRPr="00F634FD" w:rsidRDefault="00C657E3" w:rsidP="00C657E3">
            <w:pPr>
              <w:jc w:val="center"/>
              <w:rPr>
                <w:sz w:val="16"/>
                <w:szCs w:val="16"/>
              </w:rPr>
            </w:pPr>
            <w:r w:rsidRPr="00F634FD">
              <w:rPr>
                <w:sz w:val="16"/>
                <w:szCs w:val="16"/>
              </w:rPr>
              <w:t> </w:t>
            </w:r>
          </w:p>
        </w:tc>
        <w:tc>
          <w:tcPr>
            <w:tcW w:w="375" w:type="pct"/>
            <w:shd w:val="clear" w:color="auto" w:fill="auto"/>
            <w:noWrap/>
            <w:tcMar>
              <w:left w:w="28" w:type="dxa"/>
              <w:bottom w:w="28" w:type="dxa"/>
              <w:right w:w="28" w:type="dxa"/>
            </w:tcMar>
            <w:hideMark/>
          </w:tcPr>
          <w:p w:rsidR="00C657E3" w:rsidRPr="00F634FD" w:rsidRDefault="00C657E3" w:rsidP="00C657E3">
            <w:pPr>
              <w:jc w:val="center"/>
              <w:rPr>
                <w:sz w:val="16"/>
                <w:szCs w:val="16"/>
              </w:rPr>
            </w:pPr>
            <w:r w:rsidRPr="00F634FD">
              <w:rPr>
                <w:sz w:val="16"/>
                <w:szCs w:val="16"/>
              </w:rPr>
              <w:t>0/0</w:t>
            </w:r>
          </w:p>
        </w:tc>
        <w:tc>
          <w:tcPr>
            <w:tcW w:w="295" w:type="pct"/>
            <w:shd w:val="clear" w:color="auto" w:fill="auto"/>
            <w:noWrap/>
            <w:tcMar>
              <w:left w:w="28" w:type="dxa"/>
              <w:bottom w:w="28" w:type="dxa"/>
              <w:right w:w="28" w:type="dxa"/>
            </w:tcMar>
            <w:hideMark/>
          </w:tcPr>
          <w:p w:rsidR="00C657E3" w:rsidRPr="00F634FD" w:rsidRDefault="00C657E3" w:rsidP="00C657E3">
            <w:pPr>
              <w:jc w:val="center"/>
              <w:rPr>
                <w:sz w:val="16"/>
                <w:szCs w:val="16"/>
              </w:rPr>
            </w:pPr>
            <w:r w:rsidRPr="00F634FD">
              <w:rPr>
                <w:sz w:val="16"/>
                <w:szCs w:val="16"/>
              </w:rPr>
              <w:t>0/0</w:t>
            </w:r>
          </w:p>
        </w:tc>
        <w:tc>
          <w:tcPr>
            <w:tcW w:w="295" w:type="pct"/>
            <w:shd w:val="clear" w:color="auto" w:fill="auto"/>
            <w:noWrap/>
            <w:tcMar>
              <w:left w:w="28" w:type="dxa"/>
              <w:bottom w:w="28" w:type="dxa"/>
              <w:right w:w="28" w:type="dxa"/>
            </w:tcMar>
            <w:hideMark/>
          </w:tcPr>
          <w:p w:rsidR="00C657E3" w:rsidRPr="00F634FD" w:rsidRDefault="00C657E3" w:rsidP="00C657E3">
            <w:pPr>
              <w:jc w:val="center"/>
              <w:rPr>
                <w:sz w:val="16"/>
                <w:szCs w:val="16"/>
              </w:rPr>
            </w:pPr>
            <w:r w:rsidRPr="00F634FD">
              <w:rPr>
                <w:sz w:val="16"/>
                <w:szCs w:val="16"/>
              </w:rPr>
              <w:t>0/0</w:t>
            </w:r>
          </w:p>
        </w:tc>
        <w:tc>
          <w:tcPr>
            <w:tcW w:w="294" w:type="pct"/>
            <w:shd w:val="clear" w:color="auto" w:fill="auto"/>
            <w:noWrap/>
            <w:tcMar>
              <w:left w:w="28" w:type="dxa"/>
              <w:bottom w:w="28" w:type="dxa"/>
              <w:right w:w="28" w:type="dxa"/>
            </w:tcMar>
            <w:hideMark/>
          </w:tcPr>
          <w:p w:rsidR="00C657E3" w:rsidRPr="00F634FD" w:rsidRDefault="00C657E3" w:rsidP="00C657E3">
            <w:pPr>
              <w:jc w:val="center"/>
              <w:rPr>
                <w:sz w:val="16"/>
                <w:szCs w:val="16"/>
              </w:rPr>
            </w:pPr>
            <w:r w:rsidRPr="00F634FD">
              <w:rPr>
                <w:sz w:val="16"/>
                <w:szCs w:val="16"/>
              </w:rPr>
              <w:t>0/0</w:t>
            </w:r>
          </w:p>
        </w:tc>
      </w:tr>
      <w:tr w:rsidR="00181D06" w:rsidRPr="00F634FD" w:rsidTr="00181D06">
        <w:trPr>
          <w:trHeight w:val="366"/>
        </w:trPr>
        <w:tc>
          <w:tcPr>
            <w:tcW w:w="160" w:type="pct"/>
            <w:shd w:val="clear" w:color="auto" w:fill="auto"/>
            <w:noWrap/>
            <w:tcMar>
              <w:left w:w="28" w:type="dxa"/>
              <w:bottom w:w="28" w:type="dxa"/>
              <w:right w:w="28" w:type="dxa"/>
            </w:tcMar>
            <w:hideMark/>
          </w:tcPr>
          <w:p w:rsidR="00C657E3" w:rsidRPr="00F634FD" w:rsidRDefault="00C657E3" w:rsidP="00C657E3">
            <w:pPr>
              <w:jc w:val="center"/>
              <w:rPr>
                <w:sz w:val="16"/>
                <w:szCs w:val="16"/>
              </w:rPr>
            </w:pPr>
            <w:r w:rsidRPr="00F634FD">
              <w:rPr>
                <w:sz w:val="16"/>
                <w:szCs w:val="16"/>
                <w:lang w:val="en-US"/>
              </w:rPr>
              <w:t>3.</w:t>
            </w:r>
            <w:r w:rsidRPr="00F634FD">
              <w:rPr>
                <w:sz w:val="16"/>
                <w:szCs w:val="16"/>
              </w:rPr>
              <w:t>366</w:t>
            </w:r>
          </w:p>
        </w:tc>
        <w:tc>
          <w:tcPr>
            <w:tcW w:w="1691" w:type="pct"/>
            <w:shd w:val="clear" w:color="auto" w:fill="auto"/>
            <w:tcMar>
              <w:left w:w="28" w:type="dxa"/>
              <w:bottom w:w="28" w:type="dxa"/>
              <w:right w:w="28" w:type="dxa"/>
            </w:tcMar>
            <w:hideMark/>
          </w:tcPr>
          <w:p w:rsidR="00C657E3" w:rsidRPr="00F634FD" w:rsidRDefault="00C657E3" w:rsidP="00FC395E">
            <w:pPr>
              <w:rPr>
                <w:sz w:val="16"/>
                <w:szCs w:val="16"/>
              </w:rPr>
            </w:pPr>
            <w:r w:rsidRPr="00F634FD">
              <w:rPr>
                <w:sz w:val="16"/>
                <w:szCs w:val="16"/>
              </w:rPr>
              <w:t xml:space="preserve">Автодорога на Учхоз (в районе прудов </w:t>
            </w:r>
            <w:proofErr w:type="spellStart"/>
            <w:r w:rsidRPr="00F634FD">
              <w:rPr>
                <w:sz w:val="16"/>
                <w:szCs w:val="16"/>
              </w:rPr>
              <w:t>отул</w:t>
            </w:r>
            <w:proofErr w:type="spellEnd"/>
            <w:r w:rsidRPr="00F634FD">
              <w:rPr>
                <w:sz w:val="16"/>
                <w:szCs w:val="16"/>
              </w:rPr>
              <w:t>. Украинская до пер. Луговой)</w:t>
            </w:r>
          </w:p>
        </w:tc>
        <w:tc>
          <w:tcPr>
            <w:tcW w:w="484" w:type="pct"/>
            <w:shd w:val="clear" w:color="auto" w:fill="auto"/>
            <w:tcMar>
              <w:left w:w="28" w:type="dxa"/>
              <w:bottom w:w="28" w:type="dxa"/>
              <w:right w:w="28" w:type="dxa"/>
            </w:tcMar>
            <w:hideMark/>
          </w:tcPr>
          <w:p w:rsidR="00C657E3" w:rsidRPr="00F634FD" w:rsidRDefault="00C657E3" w:rsidP="00C657E3">
            <w:pPr>
              <w:jc w:val="center"/>
              <w:rPr>
                <w:sz w:val="16"/>
                <w:szCs w:val="16"/>
              </w:rPr>
            </w:pPr>
            <w:r w:rsidRPr="00F634FD">
              <w:rPr>
                <w:sz w:val="16"/>
                <w:szCs w:val="16"/>
              </w:rPr>
              <w:t>1,26</w:t>
            </w:r>
          </w:p>
        </w:tc>
        <w:tc>
          <w:tcPr>
            <w:tcW w:w="340" w:type="pct"/>
            <w:shd w:val="clear" w:color="auto" w:fill="auto"/>
            <w:tcMar>
              <w:left w:w="28" w:type="dxa"/>
              <w:bottom w:w="28" w:type="dxa"/>
              <w:right w:w="28" w:type="dxa"/>
            </w:tcMar>
            <w:hideMark/>
          </w:tcPr>
          <w:p w:rsidR="00C657E3" w:rsidRPr="00F634FD" w:rsidRDefault="00C657E3" w:rsidP="00C657E3">
            <w:pPr>
              <w:jc w:val="center"/>
              <w:rPr>
                <w:sz w:val="16"/>
                <w:szCs w:val="16"/>
              </w:rPr>
            </w:pPr>
            <w:r w:rsidRPr="00F634FD">
              <w:rPr>
                <w:sz w:val="16"/>
                <w:szCs w:val="16"/>
              </w:rPr>
              <w:t>0/0</w:t>
            </w:r>
          </w:p>
        </w:tc>
        <w:tc>
          <w:tcPr>
            <w:tcW w:w="387" w:type="pct"/>
            <w:shd w:val="clear" w:color="auto" w:fill="auto"/>
            <w:noWrap/>
            <w:tcMar>
              <w:left w:w="28" w:type="dxa"/>
              <w:bottom w:w="28" w:type="dxa"/>
              <w:right w:w="28" w:type="dxa"/>
            </w:tcMar>
            <w:hideMark/>
          </w:tcPr>
          <w:p w:rsidR="00C657E3" w:rsidRPr="00F634FD" w:rsidRDefault="00C657E3" w:rsidP="00C657E3">
            <w:pPr>
              <w:jc w:val="center"/>
              <w:rPr>
                <w:sz w:val="16"/>
                <w:szCs w:val="16"/>
              </w:rPr>
            </w:pPr>
            <w:r w:rsidRPr="00F634FD">
              <w:rPr>
                <w:sz w:val="16"/>
                <w:szCs w:val="16"/>
              </w:rPr>
              <w:t>0/0</w:t>
            </w:r>
          </w:p>
        </w:tc>
        <w:tc>
          <w:tcPr>
            <w:tcW w:w="340" w:type="pct"/>
            <w:shd w:val="clear" w:color="auto" w:fill="auto"/>
            <w:noWrap/>
            <w:tcMar>
              <w:left w:w="28" w:type="dxa"/>
              <w:bottom w:w="28" w:type="dxa"/>
              <w:right w:w="28" w:type="dxa"/>
            </w:tcMar>
            <w:hideMark/>
          </w:tcPr>
          <w:p w:rsidR="00C657E3" w:rsidRPr="00F634FD" w:rsidRDefault="00C657E3" w:rsidP="00C657E3">
            <w:pPr>
              <w:jc w:val="center"/>
              <w:rPr>
                <w:sz w:val="16"/>
                <w:szCs w:val="16"/>
              </w:rPr>
            </w:pPr>
            <w:r w:rsidRPr="00F634FD">
              <w:rPr>
                <w:sz w:val="16"/>
                <w:szCs w:val="16"/>
              </w:rPr>
              <w:t> </w:t>
            </w:r>
          </w:p>
        </w:tc>
        <w:tc>
          <w:tcPr>
            <w:tcW w:w="339" w:type="pct"/>
            <w:shd w:val="clear" w:color="auto" w:fill="auto"/>
            <w:noWrap/>
            <w:tcMar>
              <w:left w:w="28" w:type="dxa"/>
              <w:bottom w:w="28" w:type="dxa"/>
              <w:right w:w="28" w:type="dxa"/>
            </w:tcMar>
            <w:hideMark/>
          </w:tcPr>
          <w:p w:rsidR="00C657E3" w:rsidRPr="00F634FD" w:rsidRDefault="00C657E3" w:rsidP="00C657E3">
            <w:pPr>
              <w:jc w:val="center"/>
              <w:rPr>
                <w:sz w:val="16"/>
                <w:szCs w:val="16"/>
              </w:rPr>
            </w:pPr>
            <w:r w:rsidRPr="00F634FD">
              <w:rPr>
                <w:sz w:val="16"/>
                <w:szCs w:val="16"/>
              </w:rPr>
              <w:t> </w:t>
            </w:r>
          </w:p>
        </w:tc>
        <w:tc>
          <w:tcPr>
            <w:tcW w:w="375" w:type="pct"/>
            <w:shd w:val="clear" w:color="auto" w:fill="auto"/>
            <w:noWrap/>
            <w:tcMar>
              <w:left w:w="28" w:type="dxa"/>
              <w:bottom w:w="28" w:type="dxa"/>
              <w:right w:w="28" w:type="dxa"/>
            </w:tcMar>
            <w:hideMark/>
          </w:tcPr>
          <w:p w:rsidR="00C657E3" w:rsidRPr="00F634FD" w:rsidRDefault="00C657E3" w:rsidP="00C657E3">
            <w:pPr>
              <w:jc w:val="center"/>
              <w:rPr>
                <w:sz w:val="16"/>
                <w:szCs w:val="16"/>
              </w:rPr>
            </w:pPr>
            <w:r w:rsidRPr="00F634FD">
              <w:rPr>
                <w:sz w:val="16"/>
                <w:szCs w:val="16"/>
              </w:rPr>
              <w:t>0/0</w:t>
            </w:r>
          </w:p>
        </w:tc>
        <w:tc>
          <w:tcPr>
            <w:tcW w:w="295" w:type="pct"/>
            <w:shd w:val="clear" w:color="auto" w:fill="auto"/>
            <w:noWrap/>
            <w:tcMar>
              <w:left w:w="28" w:type="dxa"/>
              <w:bottom w:w="28" w:type="dxa"/>
              <w:right w:w="28" w:type="dxa"/>
            </w:tcMar>
            <w:hideMark/>
          </w:tcPr>
          <w:p w:rsidR="00C657E3" w:rsidRPr="00F634FD" w:rsidRDefault="00C657E3" w:rsidP="00C657E3">
            <w:pPr>
              <w:jc w:val="center"/>
              <w:rPr>
                <w:sz w:val="16"/>
                <w:szCs w:val="16"/>
              </w:rPr>
            </w:pPr>
            <w:r w:rsidRPr="00F634FD">
              <w:rPr>
                <w:sz w:val="16"/>
                <w:szCs w:val="16"/>
              </w:rPr>
              <w:t>0/0</w:t>
            </w:r>
          </w:p>
        </w:tc>
        <w:tc>
          <w:tcPr>
            <w:tcW w:w="295" w:type="pct"/>
            <w:shd w:val="clear" w:color="auto" w:fill="auto"/>
            <w:noWrap/>
            <w:tcMar>
              <w:left w:w="28" w:type="dxa"/>
              <w:bottom w:w="28" w:type="dxa"/>
              <w:right w:w="28" w:type="dxa"/>
            </w:tcMar>
            <w:hideMark/>
          </w:tcPr>
          <w:p w:rsidR="00C657E3" w:rsidRPr="00F634FD" w:rsidRDefault="00C657E3" w:rsidP="00C657E3">
            <w:pPr>
              <w:jc w:val="center"/>
              <w:rPr>
                <w:sz w:val="16"/>
                <w:szCs w:val="16"/>
              </w:rPr>
            </w:pPr>
            <w:r w:rsidRPr="00F634FD">
              <w:rPr>
                <w:sz w:val="16"/>
                <w:szCs w:val="16"/>
              </w:rPr>
              <w:t>1,26/100</w:t>
            </w:r>
          </w:p>
        </w:tc>
        <w:tc>
          <w:tcPr>
            <w:tcW w:w="294" w:type="pct"/>
            <w:shd w:val="clear" w:color="auto" w:fill="auto"/>
            <w:noWrap/>
            <w:tcMar>
              <w:left w:w="28" w:type="dxa"/>
              <w:bottom w:w="28" w:type="dxa"/>
              <w:right w:w="28" w:type="dxa"/>
            </w:tcMar>
            <w:hideMark/>
          </w:tcPr>
          <w:p w:rsidR="00C657E3" w:rsidRPr="00F634FD" w:rsidRDefault="00C657E3" w:rsidP="00C657E3">
            <w:pPr>
              <w:jc w:val="center"/>
              <w:rPr>
                <w:sz w:val="16"/>
                <w:szCs w:val="16"/>
              </w:rPr>
            </w:pPr>
            <w:r w:rsidRPr="00F634FD">
              <w:rPr>
                <w:sz w:val="16"/>
                <w:szCs w:val="16"/>
              </w:rPr>
              <w:t>1,26/100</w:t>
            </w:r>
          </w:p>
        </w:tc>
      </w:tr>
      <w:tr w:rsidR="00181D06" w:rsidRPr="00F634FD" w:rsidTr="00181D06">
        <w:trPr>
          <w:trHeight w:val="102"/>
        </w:trPr>
        <w:tc>
          <w:tcPr>
            <w:tcW w:w="160" w:type="pct"/>
            <w:shd w:val="clear" w:color="auto" w:fill="auto"/>
            <w:noWrap/>
            <w:tcMar>
              <w:left w:w="28" w:type="dxa"/>
              <w:bottom w:w="28" w:type="dxa"/>
              <w:right w:w="28" w:type="dxa"/>
            </w:tcMar>
            <w:hideMark/>
          </w:tcPr>
          <w:p w:rsidR="00C657E3" w:rsidRPr="00F634FD" w:rsidRDefault="00C657E3" w:rsidP="00C657E3">
            <w:pPr>
              <w:jc w:val="center"/>
              <w:rPr>
                <w:sz w:val="16"/>
                <w:szCs w:val="16"/>
              </w:rPr>
            </w:pPr>
            <w:r w:rsidRPr="00F634FD">
              <w:rPr>
                <w:sz w:val="16"/>
                <w:szCs w:val="16"/>
                <w:lang w:val="en-US"/>
              </w:rPr>
              <w:t>3.</w:t>
            </w:r>
            <w:r w:rsidRPr="00F634FD">
              <w:rPr>
                <w:sz w:val="16"/>
                <w:szCs w:val="16"/>
              </w:rPr>
              <w:t>367</w:t>
            </w:r>
          </w:p>
        </w:tc>
        <w:tc>
          <w:tcPr>
            <w:tcW w:w="1691" w:type="pct"/>
            <w:shd w:val="clear" w:color="auto" w:fill="auto"/>
            <w:tcMar>
              <w:left w:w="28" w:type="dxa"/>
              <w:bottom w:w="28" w:type="dxa"/>
              <w:right w:w="28" w:type="dxa"/>
            </w:tcMar>
            <w:hideMark/>
          </w:tcPr>
          <w:p w:rsidR="00C657E3" w:rsidRPr="00F634FD" w:rsidRDefault="00C657E3" w:rsidP="00C657E3">
            <w:pPr>
              <w:rPr>
                <w:sz w:val="16"/>
                <w:szCs w:val="16"/>
              </w:rPr>
            </w:pPr>
            <w:r w:rsidRPr="00F634FD">
              <w:rPr>
                <w:sz w:val="16"/>
                <w:szCs w:val="16"/>
              </w:rPr>
              <w:t>Автодорога от ул. Производственная до д. 15 слободы Томиловы</w:t>
            </w:r>
          </w:p>
        </w:tc>
        <w:tc>
          <w:tcPr>
            <w:tcW w:w="484" w:type="pct"/>
            <w:shd w:val="clear" w:color="auto" w:fill="auto"/>
            <w:tcMar>
              <w:left w:w="28" w:type="dxa"/>
              <w:bottom w:w="28" w:type="dxa"/>
              <w:right w:w="28" w:type="dxa"/>
            </w:tcMar>
            <w:hideMark/>
          </w:tcPr>
          <w:p w:rsidR="00C657E3" w:rsidRPr="00F634FD" w:rsidRDefault="00C657E3" w:rsidP="00C657E3">
            <w:pPr>
              <w:jc w:val="center"/>
              <w:rPr>
                <w:sz w:val="16"/>
                <w:szCs w:val="16"/>
              </w:rPr>
            </w:pPr>
            <w:r w:rsidRPr="00F634FD">
              <w:rPr>
                <w:sz w:val="16"/>
                <w:szCs w:val="16"/>
              </w:rPr>
              <w:t>0,75</w:t>
            </w:r>
          </w:p>
        </w:tc>
        <w:tc>
          <w:tcPr>
            <w:tcW w:w="340" w:type="pct"/>
            <w:shd w:val="clear" w:color="auto" w:fill="auto"/>
            <w:tcMar>
              <w:left w:w="28" w:type="dxa"/>
              <w:bottom w:w="28" w:type="dxa"/>
              <w:right w:w="28" w:type="dxa"/>
            </w:tcMar>
            <w:hideMark/>
          </w:tcPr>
          <w:p w:rsidR="00C657E3" w:rsidRPr="00F634FD" w:rsidRDefault="00C657E3" w:rsidP="00C657E3">
            <w:pPr>
              <w:jc w:val="center"/>
              <w:rPr>
                <w:sz w:val="16"/>
                <w:szCs w:val="16"/>
              </w:rPr>
            </w:pPr>
            <w:r w:rsidRPr="00F634FD">
              <w:rPr>
                <w:sz w:val="16"/>
                <w:szCs w:val="16"/>
              </w:rPr>
              <w:t>0,572/76,3</w:t>
            </w:r>
          </w:p>
        </w:tc>
        <w:tc>
          <w:tcPr>
            <w:tcW w:w="387" w:type="pct"/>
            <w:shd w:val="clear" w:color="auto" w:fill="auto"/>
            <w:noWrap/>
            <w:tcMar>
              <w:left w:w="28" w:type="dxa"/>
              <w:bottom w:w="28" w:type="dxa"/>
              <w:right w:w="28" w:type="dxa"/>
            </w:tcMar>
            <w:hideMark/>
          </w:tcPr>
          <w:p w:rsidR="00C657E3" w:rsidRPr="00F634FD" w:rsidRDefault="00C657E3" w:rsidP="00C657E3">
            <w:pPr>
              <w:jc w:val="center"/>
              <w:rPr>
                <w:sz w:val="16"/>
                <w:szCs w:val="16"/>
              </w:rPr>
            </w:pPr>
            <w:r w:rsidRPr="00F634FD">
              <w:rPr>
                <w:sz w:val="16"/>
                <w:szCs w:val="16"/>
              </w:rPr>
              <w:t>0,572/76,3</w:t>
            </w:r>
          </w:p>
        </w:tc>
        <w:tc>
          <w:tcPr>
            <w:tcW w:w="340" w:type="pct"/>
            <w:shd w:val="clear" w:color="auto" w:fill="auto"/>
            <w:noWrap/>
            <w:tcMar>
              <w:left w:w="28" w:type="dxa"/>
              <w:bottom w:w="28" w:type="dxa"/>
              <w:right w:w="28" w:type="dxa"/>
            </w:tcMar>
            <w:hideMark/>
          </w:tcPr>
          <w:p w:rsidR="00C657E3" w:rsidRPr="00F634FD" w:rsidRDefault="00C657E3" w:rsidP="00C657E3">
            <w:pPr>
              <w:jc w:val="center"/>
              <w:rPr>
                <w:sz w:val="16"/>
                <w:szCs w:val="16"/>
              </w:rPr>
            </w:pPr>
            <w:r w:rsidRPr="00F634FD">
              <w:rPr>
                <w:sz w:val="16"/>
                <w:szCs w:val="16"/>
              </w:rPr>
              <w:t> </w:t>
            </w:r>
          </w:p>
        </w:tc>
        <w:tc>
          <w:tcPr>
            <w:tcW w:w="339" w:type="pct"/>
            <w:shd w:val="clear" w:color="auto" w:fill="auto"/>
            <w:noWrap/>
            <w:tcMar>
              <w:left w:w="28" w:type="dxa"/>
              <w:bottom w:w="28" w:type="dxa"/>
              <w:right w:w="28" w:type="dxa"/>
            </w:tcMar>
            <w:hideMark/>
          </w:tcPr>
          <w:p w:rsidR="00C657E3" w:rsidRPr="00F634FD" w:rsidRDefault="00C657E3" w:rsidP="00C657E3">
            <w:pPr>
              <w:jc w:val="center"/>
              <w:rPr>
                <w:sz w:val="16"/>
                <w:szCs w:val="16"/>
              </w:rPr>
            </w:pPr>
            <w:r w:rsidRPr="00F634FD">
              <w:rPr>
                <w:sz w:val="16"/>
                <w:szCs w:val="16"/>
              </w:rPr>
              <w:t> </w:t>
            </w:r>
          </w:p>
        </w:tc>
        <w:tc>
          <w:tcPr>
            <w:tcW w:w="375" w:type="pct"/>
            <w:shd w:val="clear" w:color="auto" w:fill="auto"/>
            <w:noWrap/>
            <w:tcMar>
              <w:left w:w="28" w:type="dxa"/>
              <w:bottom w:w="28" w:type="dxa"/>
              <w:right w:w="28" w:type="dxa"/>
            </w:tcMar>
            <w:hideMark/>
          </w:tcPr>
          <w:p w:rsidR="00C657E3" w:rsidRPr="00F634FD" w:rsidRDefault="00C657E3" w:rsidP="00C657E3">
            <w:pPr>
              <w:jc w:val="center"/>
              <w:rPr>
                <w:sz w:val="16"/>
                <w:szCs w:val="16"/>
              </w:rPr>
            </w:pPr>
            <w:r w:rsidRPr="00F634FD">
              <w:rPr>
                <w:sz w:val="16"/>
                <w:szCs w:val="16"/>
              </w:rPr>
              <w:t>0,572/76,3</w:t>
            </w:r>
          </w:p>
        </w:tc>
        <w:tc>
          <w:tcPr>
            <w:tcW w:w="295" w:type="pct"/>
            <w:shd w:val="clear" w:color="auto" w:fill="auto"/>
            <w:noWrap/>
            <w:tcMar>
              <w:left w:w="28" w:type="dxa"/>
              <w:bottom w:w="28" w:type="dxa"/>
              <w:right w:w="28" w:type="dxa"/>
            </w:tcMar>
            <w:hideMark/>
          </w:tcPr>
          <w:p w:rsidR="00C657E3" w:rsidRPr="00F634FD" w:rsidRDefault="00C657E3" w:rsidP="00C657E3">
            <w:pPr>
              <w:jc w:val="center"/>
              <w:rPr>
                <w:sz w:val="16"/>
                <w:szCs w:val="16"/>
              </w:rPr>
            </w:pPr>
            <w:r w:rsidRPr="00F634FD">
              <w:rPr>
                <w:sz w:val="16"/>
                <w:szCs w:val="16"/>
              </w:rPr>
              <w:t>0,572/76,3</w:t>
            </w:r>
          </w:p>
        </w:tc>
        <w:tc>
          <w:tcPr>
            <w:tcW w:w="295" w:type="pct"/>
            <w:shd w:val="clear" w:color="auto" w:fill="auto"/>
            <w:noWrap/>
            <w:tcMar>
              <w:left w:w="28" w:type="dxa"/>
              <w:bottom w:w="28" w:type="dxa"/>
              <w:right w:w="28" w:type="dxa"/>
            </w:tcMar>
            <w:hideMark/>
          </w:tcPr>
          <w:p w:rsidR="00C657E3" w:rsidRPr="00F634FD" w:rsidRDefault="00C657E3" w:rsidP="00C657E3">
            <w:pPr>
              <w:jc w:val="center"/>
              <w:rPr>
                <w:sz w:val="16"/>
                <w:szCs w:val="16"/>
              </w:rPr>
            </w:pPr>
            <w:r w:rsidRPr="00F634FD">
              <w:rPr>
                <w:sz w:val="16"/>
                <w:szCs w:val="16"/>
              </w:rPr>
              <w:t>0,572/76,3</w:t>
            </w:r>
          </w:p>
        </w:tc>
        <w:tc>
          <w:tcPr>
            <w:tcW w:w="294" w:type="pct"/>
            <w:shd w:val="clear" w:color="auto" w:fill="auto"/>
            <w:noWrap/>
            <w:tcMar>
              <w:left w:w="28" w:type="dxa"/>
              <w:bottom w:w="28" w:type="dxa"/>
              <w:right w:w="28" w:type="dxa"/>
            </w:tcMar>
            <w:hideMark/>
          </w:tcPr>
          <w:p w:rsidR="00C657E3" w:rsidRPr="00F634FD" w:rsidRDefault="00C657E3" w:rsidP="00C657E3">
            <w:pPr>
              <w:jc w:val="center"/>
              <w:rPr>
                <w:sz w:val="16"/>
                <w:szCs w:val="16"/>
              </w:rPr>
            </w:pPr>
            <w:r w:rsidRPr="00F634FD">
              <w:rPr>
                <w:sz w:val="16"/>
                <w:szCs w:val="16"/>
              </w:rPr>
              <w:t>0,572/76,3</w:t>
            </w:r>
          </w:p>
        </w:tc>
      </w:tr>
      <w:tr w:rsidR="00181D06" w:rsidRPr="00F634FD" w:rsidTr="00181D06">
        <w:trPr>
          <w:trHeight w:val="317"/>
        </w:trPr>
        <w:tc>
          <w:tcPr>
            <w:tcW w:w="160" w:type="pct"/>
            <w:shd w:val="clear" w:color="auto" w:fill="auto"/>
            <w:noWrap/>
            <w:tcMar>
              <w:left w:w="28" w:type="dxa"/>
              <w:bottom w:w="28" w:type="dxa"/>
              <w:right w:w="28" w:type="dxa"/>
            </w:tcMar>
            <w:hideMark/>
          </w:tcPr>
          <w:p w:rsidR="00C657E3" w:rsidRPr="00F634FD" w:rsidRDefault="00C657E3" w:rsidP="00C657E3">
            <w:pPr>
              <w:jc w:val="center"/>
              <w:rPr>
                <w:sz w:val="16"/>
                <w:szCs w:val="16"/>
              </w:rPr>
            </w:pPr>
            <w:r w:rsidRPr="00F634FD">
              <w:rPr>
                <w:sz w:val="16"/>
                <w:szCs w:val="16"/>
                <w:lang w:val="en-US"/>
              </w:rPr>
              <w:t>3.</w:t>
            </w:r>
            <w:r w:rsidRPr="00F634FD">
              <w:rPr>
                <w:sz w:val="16"/>
                <w:szCs w:val="16"/>
              </w:rPr>
              <w:t>368</w:t>
            </w:r>
          </w:p>
        </w:tc>
        <w:tc>
          <w:tcPr>
            <w:tcW w:w="1691" w:type="pct"/>
            <w:shd w:val="clear" w:color="auto" w:fill="auto"/>
            <w:tcMar>
              <w:left w:w="28" w:type="dxa"/>
              <w:bottom w:w="28" w:type="dxa"/>
              <w:right w:w="28" w:type="dxa"/>
            </w:tcMar>
            <w:hideMark/>
          </w:tcPr>
          <w:p w:rsidR="00C657E3" w:rsidRPr="00F634FD" w:rsidRDefault="00C657E3" w:rsidP="00FC395E">
            <w:pPr>
              <w:rPr>
                <w:sz w:val="16"/>
                <w:szCs w:val="16"/>
              </w:rPr>
            </w:pPr>
            <w:r w:rsidRPr="00F634FD">
              <w:rPr>
                <w:sz w:val="16"/>
                <w:szCs w:val="16"/>
              </w:rPr>
              <w:t xml:space="preserve">Автодорога от ул. Ульяновская до д. 40 слободы </w:t>
            </w:r>
            <w:proofErr w:type="spellStart"/>
            <w:r w:rsidRPr="00F634FD">
              <w:rPr>
                <w:sz w:val="16"/>
                <w:szCs w:val="16"/>
              </w:rPr>
              <w:t>Шики</w:t>
            </w:r>
            <w:proofErr w:type="spellEnd"/>
          </w:p>
        </w:tc>
        <w:tc>
          <w:tcPr>
            <w:tcW w:w="484" w:type="pct"/>
            <w:shd w:val="clear" w:color="auto" w:fill="auto"/>
            <w:tcMar>
              <w:left w:w="28" w:type="dxa"/>
              <w:bottom w:w="28" w:type="dxa"/>
              <w:right w:w="28" w:type="dxa"/>
            </w:tcMar>
            <w:hideMark/>
          </w:tcPr>
          <w:p w:rsidR="00C657E3" w:rsidRPr="00F634FD" w:rsidRDefault="00C657E3" w:rsidP="00C657E3">
            <w:pPr>
              <w:jc w:val="center"/>
              <w:rPr>
                <w:sz w:val="16"/>
                <w:szCs w:val="16"/>
              </w:rPr>
            </w:pPr>
            <w:r w:rsidRPr="00F634FD">
              <w:rPr>
                <w:sz w:val="16"/>
                <w:szCs w:val="16"/>
              </w:rPr>
              <w:t>1,00</w:t>
            </w:r>
          </w:p>
        </w:tc>
        <w:tc>
          <w:tcPr>
            <w:tcW w:w="340" w:type="pct"/>
            <w:shd w:val="clear" w:color="auto" w:fill="auto"/>
            <w:tcMar>
              <w:left w:w="28" w:type="dxa"/>
              <w:bottom w:w="28" w:type="dxa"/>
              <w:right w:w="28" w:type="dxa"/>
            </w:tcMar>
            <w:hideMark/>
          </w:tcPr>
          <w:p w:rsidR="00C657E3" w:rsidRPr="00F634FD" w:rsidRDefault="00C657E3" w:rsidP="00C657E3">
            <w:pPr>
              <w:jc w:val="center"/>
              <w:rPr>
                <w:sz w:val="16"/>
                <w:szCs w:val="16"/>
              </w:rPr>
            </w:pPr>
            <w:r w:rsidRPr="00F634FD">
              <w:rPr>
                <w:sz w:val="16"/>
                <w:szCs w:val="16"/>
              </w:rPr>
              <w:t>0/0</w:t>
            </w:r>
          </w:p>
        </w:tc>
        <w:tc>
          <w:tcPr>
            <w:tcW w:w="387" w:type="pct"/>
            <w:shd w:val="clear" w:color="auto" w:fill="auto"/>
            <w:noWrap/>
            <w:tcMar>
              <w:left w:w="28" w:type="dxa"/>
              <w:bottom w:w="28" w:type="dxa"/>
              <w:right w:w="28" w:type="dxa"/>
            </w:tcMar>
            <w:hideMark/>
          </w:tcPr>
          <w:p w:rsidR="00C657E3" w:rsidRPr="00F634FD" w:rsidRDefault="00C657E3" w:rsidP="00C657E3">
            <w:pPr>
              <w:jc w:val="center"/>
              <w:rPr>
                <w:sz w:val="16"/>
                <w:szCs w:val="16"/>
              </w:rPr>
            </w:pPr>
            <w:r w:rsidRPr="00F634FD">
              <w:rPr>
                <w:sz w:val="16"/>
                <w:szCs w:val="16"/>
              </w:rPr>
              <w:t>0/0</w:t>
            </w:r>
          </w:p>
        </w:tc>
        <w:tc>
          <w:tcPr>
            <w:tcW w:w="340" w:type="pct"/>
            <w:shd w:val="clear" w:color="auto" w:fill="auto"/>
            <w:noWrap/>
            <w:tcMar>
              <w:left w:w="28" w:type="dxa"/>
              <w:bottom w:w="28" w:type="dxa"/>
              <w:right w:w="28" w:type="dxa"/>
            </w:tcMar>
            <w:hideMark/>
          </w:tcPr>
          <w:p w:rsidR="00C657E3" w:rsidRPr="00F634FD" w:rsidRDefault="00C657E3" w:rsidP="00C657E3">
            <w:pPr>
              <w:jc w:val="center"/>
              <w:rPr>
                <w:sz w:val="16"/>
                <w:szCs w:val="16"/>
              </w:rPr>
            </w:pPr>
            <w:r w:rsidRPr="00F634FD">
              <w:rPr>
                <w:sz w:val="16"/>
                <w:szCs w:val="16"/>
              </w:rPr>
              <w:t> </w:t>
            </w:r>
          </w:p>
        </w:tc>
        <w:tc>
          <w:tcPr>
            <w:tcW w:w="339" w:type="pct"/>
            <w:shd w:val="clear" w:color="auto" w:fill="auto"/>
            <w:noWrap/>
            <w:tcMar>
              <w:left w:w="28" w:type="dxa"/>
              <w:bottom w:w="28" w:type="dxa"/>
              <w:right w:w="28" w:type="dxa"/>
            </w:tcMar>
            <w:hideMark/>
          </w:tcPr>
          <w:p w:rsidR="00C657E3" w:rsidRPr="00F634FD" w:rsidRDefault="00C657E3" w:rsidP="00C657E3">
            <w:pPr>
              <w:jc w:val="center"/>
              <w:rPr>
                <w:sz w:val="16"/>
                <w:szCs w:val="16"/>
              </w:rPr>
            </w:pPr>
            <w:r w:rsidRPr="00F634FD">
              <w:rPr>
                <w:sz w:val="16"/>
                <w:szCs w:val="16"/>
              </w:rPr>
              <w:t> </w:t>
            </w:r>
          </w:p>
        </w:tc>
        <w:tc>
          <w:tcPr>
            <w:tcW w:w="375" w:type="pct"/>
            <w:shd w:val="clear" w:color="auto" w:fill="auto"/>
            <w:noWrap/>
            <w:tcMar>
              <w:left w:w="28" w:type="dxa"/>
              <w:bottom w:w="28" w:type="dxa"/>
              <w:right w:w="28" w:type="dxa"/>
            </w:tcMar>
            <w:hideMark/>
          </w:tcPr>
          <w:p w:rsidR="00C657E3" w:rsidRPr="00F634FD" w:rsidRDefault="00C657E3" w:rsidP="00C657E3">
            <w:pPr>
              <w:jc w:val="center"/>
              <w:rPr>
                <w:sz w:val="16"/>
                <w:szCs w:val="16"/>
              </w:rPr>
            </w:pPr>
            <w:r w:rsidRPr="00F634FD">
              <w:rPr>
                <w:sz w:val="16"/>
                <w:szCs w:val="16"/>
              </w:rPr>
              <w:t>0/0</w:t>
            </w:r>
          </w:p>
        </w:tc>
        <w:tc>
          <w:tcPr>
            <w:tcW w:w="295" w:type="pct"/>
            <w:shd w:val="clear" w:color="auto" w:fill="auto"/>
            <w:noWrap/>
            <w:tcMar>
              <w:left w:w="28" w:type="dxa"/>
              <w:bottom w:w="28" w:type="dxa"/>
              <w:right w:w="28" w:type="dxa"/>
            </w:tcMar>
            <w:hideMark/>
          </w:tcPr>
          <w:p w:rsidR="00C657E3" w:rsidRPr="00F634FD" w:rsidRDefault="00C657E3" w:rsidP="00C657E3">
            <w:pPr>
              <w:jc w:val="center"/>
              <w:rPr>
                <w:sz w:val="16"/>
                <w:szCs w:val="16"/>
              </w:rPr>
            </w:pPr>
            <w:r w:rsidRPr="00F634FD">
              <w:rPr>
                <w:sz w:val="16"/>
                <w:szCs w:val="16"/>
              </w:rPr>
              <w:t>0/0</w:t>
            </w:r>
          </w:p>
        </w:tc>
        <w:tc>
          <w:tcPr>
            <w:tcW w:w="295" w:type="pct"/>
            <w:shd w:val="clear" w:color="auto" w:fill="auto"/>
            <w:noWrap/>
            <w:tcMar>
              <w:left w:w="28" w:type="dxa"/>
              <w:bottom w:w="28" w:type="dxa"/>
              <w:right w:w="28" w:type="dxa"/>
            </w:tcMar>
            <w:hideMark/>
          </w:tcPr>
          <w:p w:rsidR="00C657E3" w:rsidRPr="00F634FD" w:rsidRDefault="00C657E3" w:rsidP="00C657E3">
            <w:pPr>
              <w:jc w:val="center"/>
              <w:rPr>
                <w:sz w:val="16"/>
                <w:szCs w:val="16"/>
              </w:rPr>
            </w:pPr>
            <w:r w:rsidRPr="00F634FD">
              <w:rPr>
                <w:sz w:val="16"/>
                <w:szCs w:val="16"/>
              </w:rPr>
              <w:t>0/0</w:t>
            </w:r>
          </w:p>
        </w:tc>
        <w:tc>
          <w:tcPr>
            <w:tcW w:w="294" w:type="pct"/>
            <w:shd w:val="clear" w:color="auto" w:fill="auto"/>
            <w:noWrap/>
            <w:tcMar>
              <w:left w:w="28" w:type="dxa"/>
              <w:bottom w:w="28" w:type="dxa"/>
              <w:right w:w="28" w:type="dxa"/>
            </w:tcMar>
            <w:hideMark/>
          </w:tcPr>
          <w:p w:rsidR="00C657E3" w:rsidRPr="00F634FD" w:rsidRDefault="00C657E3" w:rsidP="00C657E3">
            <w:pPr>
              <w:jc w:val="center"/>
              <w:rPr>
                <w:sz w:val="16"/>
                <w:szCs w:val="16"/>
              </w:rPr>
            </w:pPr>
            <w:r w:rsidRPr="00F634FD">
              <w:rPr>
                <w:sz w:val="16"/>
                <w:szCs w:val="16"/>
              </w:rPr>
              <w:t>0/0</w:t>
            </w:r>
          </w:p>
        </w:tc>
      </w:tr>
      <w:tr w:rsidR="00181D06" w:rsidRPr="00F634FD" w:rsidTr="00181D06">
        <w:trPr>
          <w:trHeight w:val="65"/>
        </w:trPr>
        <w:tc>
          <w:tcPr>
            <w:tcW w:w="160" w:type="pct"/>
            <w:shd w:val="clear" w:color="auto" w:fill="auto"/>
            <w:noWrap/>
            <w:tcMar>
              <w:left w:w="28" w:type="dxa"/>
              <w:bottom w:w="28" w:type="dxa"/>
              <w:right w:w="28" w:type="dxa"/>
            </w:tcMar>
            <w:hideMark/>
          </w:tcPr>
          <w:p w:rsidR="00C657E3" w:rsidRPr="00F634FD" w:rsidRDefault="00C657E3" w:rsidP="00C657E3">
            <w:pPr>
              <w:jc w:val="center"/>
              <w:rPr>
                <w:sz w:val="16"/>
                <w:szCs w:val="16"/>
              </w:rPr>
            </w:pPr>
            <w:r w:rsidRPr="00F634FD">
              <w:rPr>
                <w:sz w:val="16"/>
                <w:szCs w:val="16"/>
                <w:lang w:val="en-US"/>
              </w:rPr>
              <w:t>3.</w:t>
            </w:r>
            <w:r w:rsidRPr="00F634FD">
              <w:rPr>
                <w:sz w:val="16"/>
                <w:szCs w:val="16"/>
              </w:rPr>
              <w:t>369</w:t>
            </w:r>
          </w:p>
        </w:tc>
        <w:tc>
          <w:tcPr>
            <w:tcW w:w="1691" w:type="pct"/>
            <w:shd w:val="clear" w:color="auto" w:fill="auto"/>
            <w:tcMar>
              <w:left w:w="28" w:type="dxa"/>
              <w:bottom w:w="28" w:type="dxa"/>
              <w:right w:w="28" w:type="dxa"/>
            </w:tcMar>
            <w:hideMark/>
          </w:tcPr>
          <w:p w:rsidR="00C657E3" w:rsidRPr="00F634FD" w:rsidRDefault="00C657E3" w:rsidP="00C657E3">
            <w:pPr>
              <w:rPr>
                <w:sz w:val="16"/>
                <w:szCs w:val="16"/>
              </w:rPr>
            </w:pPr>
            <w:r w:rsidRPr="00F634FD">
              <w:rPr>
                <w:sz w:val="16"/>
                <w:szCs w:val="16"/>
              </w:rPr>
              <w:t>Автодорога от ул. Украинская до д. 19 слободы Столбики</w:t>
            </w:r>
          </w:p>
        </w:tc>
        <w:tc>
          <w:tcPr>
            <w:tcW w:w="484" w:type="pct"/>
            <w:shd w:val="clear" w:color="auto" w:fill="auto"/>
            <w:tcMar>
              <w:left w:w="28" w:type="dxa"/>
              <w:bottom w:w="28" w:type="dxa"/>
              <w:right w:w="28" w:type="dxa"/>
            </w:tcMar>
            <w:hideMark/>
          </w:tcPr>
          <w:p w:rsidR="00C657E3" w:rsidRPr="00F634FD" w:rsidRDefault="00C657E3" w:rsidP="00C657E3">
            <w:pPr>
              <w:jc w:val="center"/>
              <w:rPr>
                <w:sz w:val="16"/>
                <w:szCs w:val="16"/>
              </w:rPr>
            </w:pPr>
            <w:r w:rsidRPr="00F634FD">
              <w:rPr>
                <w:sz w:val="16"/>
                <w:szCs w:val="16"/>
              </w:rPr>
              <w:t>0,40</w:t>
            </w:r>
          </w:p>
        </w:tc>
        <w:tc>
          <w:tcPr>
            <w:tcW w:w="340" w:type="pct"/>
            <w:shd w:val="clear" w:color="auto" w:fill="auto"/>
            <w:tcMar>
              <w:left w:w="28" w:type="dxa"/>
              <w:bottom w:w="28" w:type="dxa"/>
              <w:right w:w="28" w:type="dxa"/>
            </w:tcMar>
            <w:hideMark/>
          </w:tcPr>
          <w:p w:rsidR="00C657E3" w:rsidRPr="00F634FD" w:rsidRDefault="00C657E3" w:rsidP="00C657E3">
            <w:pPr>
              <w:jc w:val="center"/>
              <w:rPr>
                <w:sz w:val="16"/>
                <w:szCs w:val="16"/>
              </w:rPr>
            </w:pPr>
            <w:r w:rsidRPr="00F634FD">
              <w:rPr>
                <w:sz w:val="16"/>
                <w:szCs w:val="16"/>
              </w:rPr>
              <w:t>0/0</w:t>
            </w:r>
          </w:p>
        </w:tc>
        <w:tc>
          <w:tcPr>
            <w:tcW w:w="387" w:type="pct"/>
            <w:shd w:val="clear" w:color="auto" w:fill="auto"/>
            <w:noWrap/>
            <w:tcMar>
              <w:left w:w="28" w:type="dxa"/>
              <w:bottom w:w="28" w:type="dxa"/>
              <w:right w:w="28" w:type="dxa"/>
            </w:tcMar>
            <w:hideMark/>
          </w:tcPr>
          <w:p w:rsidR="00C657E3" w:rsidRPr="00F634FD" w:rsidRDefault="00C657E3" w:rsidP="00C657E3">
            <w:pPr>
              <w:jc w:val="center"/>
              <w:rPr>
                <w:sz w:val="16"/>
                <w:szCs w:val="16"/>
              </w:rPr>
            </w:pPr>
            <w:r w:rsidRPr="00F634FD">
              <w:rPr>
                <w:sz w:val="16"/>
                <w:szCs w:val="16"/>
              </w:rPr>
              <w:t>0/0</w:t>
            </w:r>
          </w:p>
        </w:tc>
        <w:tc>
          <w:tcPr>
            <w:tcW w:w="340" w:type="pct"/>
            <w:shd w:val="clear" w:color="auto" w:fill="auto"/>
            <w:noWrap/>
            <w:tcMar>
              <w:left w:w="28" w:type="dxa"/>
              <w:bottom w:w="28" w:type="dxa"/>
              <w:right w:w="28" w:type="dxa"/>
            </w:tcMar>
            <w:hideMark/>
          </w:tcPr>
          <w:p w:rsidR="00C657E3" w:rsidRPr="00F634FD" w:rsidRDefault="00C657E3" w:rsidP="00C657E3">
            <w:pPr>
              <w:jc w:val="center"/>
              <w:rPr>
                <w:sz w:val="16"/>
                <w:szCs w:val="16"/>
              </w:rPr>
            </w:pPr>
            <w:r w:rsidRPr="00F634FD">
              <w:rPr>
                <w:sz w:val="16"/>
                <w:szCs w:val="16"/>
              </w:rPr>
              <w:t> </w:t>
            </w:r>
          </w:p>
        </w:tc>
        <w:tc>
          <w:tcPr>
            <w:tcW w:w="339" w:type="pct"/>
            <w:shd w:val="clear" w:color="auto" w:fill="auto"/>
            <w:noWrap/>
            <w:tcMar>
              <w:left w:w="28" w:type="dxa"/>
              <w:bottom w:w="28" w:type="dxa"/>
              <w:right w:w="28" w:type="dxa"/>
            </w:tcMar>
            <w:hideMark/>
          </w:tcPr>
          <w:p w:rsidR="00C657E3" w:rsidRPr="00F634FD" w:rsidRDefault="00C657E3" w:rsidP="00C657E3">
            <w:pPr>
              <w:jc w:val="center"/>
              <w:rPr>
                <w:sz w:val="16"/>
                <w:szCs w:val="16"/>
              </w:rPr>
            </w:pPr>
            <w:r w:rsidRPr="00F634FD">
              <w:rPr>
                <w:sz w:val="16"/>
                <w:szCs w:val="16"/>
              </w:rPr>
              <w:t> </w:t>
            </w:r>
          </w:p>
        </w:tc>
        <w:tc>
          <w:tcPr>
            <w:tcW w:w="375" w:type="pct"/>
            <w:shd w:val="clear" w:color="auto" w:fill="auto"/>
            <w:noWrap/>
            <w:tcMar>
              <w:left w:w="28" w:type="dxa"/>
              <w:bottom w:w="28" w:type="dxa"/>
              <w:right w:w="28" w:type="dxa"/>
            </w:tcMar>
            <w:hideMark/>
          </w:tcPr>
          <w:p w:rsidR="00C657E3" w:rsidRPr="00F634FD" w:rsidRDefault="00C657E3" w:rsidP="00C657E3">
            <w:pPr>
              <w:jc w:val="center"/>
              <w:rPr>
                <w:sz w:val="16"/>
                <w:szCs w:val="16"/>
              </w:rPr>
            </w:pPr>
            <w:r w:rsidRPr="00F634FD">
              <w:rPr>
                <w:sz w:val="16"/>
                <w:szCs w:val="16"/>
              </w:rPr>
              <w:t>0/0</w:t>
            </w:r>
          </w:p>
        </w:tc>
        <w:tc>
          <w:tcPr>
            <w:tcW w:w="295" w:type="pct"/>
            <w:shd w:val="clear" w:color="auto" w:fill="auto"/>
            <w:noWrap/>
            <w:tcMar>
              <w:left w:w="28" w:type="dxa"/>
              <w:bottom w:w="28" w:type="dxa"/>
              <w:right w:w="28" w:type="dxa"/>
            </w:tcMar>
            <w:hideMark/>
          </w:tcPr>
          <w:p w:rsidR="00C657E3" w:rsidRPr="00F634FD" w:rsidRDefault="00C657E3" w:rsidP="00C657E3">
            <w:pPr>
              <w:jc w:val="center"/>
              <w:rPr>
                <w:sz w:val="16"/>
                <w:szCs w:val="16"/>
              </w:rPr>
            </w:pPr>
            <w:r w:rsidRPr="00F634FD">
              <w:rPr>
                <w:sz w:val="16"/>
                <w:szCs w:val="16"/>
              </w:rPr>
              <w:t>0/0</w:t>
            </w:r>
          </w:p>
        </w:tc>
        <w:tc>
          <w:tcPr>
            <w:tcW w:w="295" w:type="pct"/>
            <w:shd w:val="clear" w:color="auto" w:fill="auto"/>
            <w:noWrap/>
            <w:tcMar>
              <w:left w:w="28" w:type="dxa"/>
              <w:bottom w:w="28" w:type="dxa"/>
              <w:right w:w="28" w:type="dxa"/>
            </w:tcMar>
            <w:hideMark/>
          </w:tcPr>
          <w:p w:rsidR="00C657E3" w:rsidRPr="00F634FD" w:rsidRDefault="00C657E3" w:rsidP="00C657E3">
            <w:pPr>
              <w:jc w:val="center"/>
              <w:rPr>
                <w:sz w:val="16"/>
                <w:szCs w:val="16"/>
              </w:rPr>
            </w:pPr>
            <w:r w:rsidRPr="00F634FD">
              <w:rPr>
                <w:sz w:val="16"/>
                <w:szCs w:val="16"/>
              </w:rPr>
              <w:t>0,4/100</w:t>
            </w:r>
          </w:p>
        </w:tc>
        <w:tc>
          <w:tcPr>
            <w:tcW w:w="294" w:type="pct"/>
            <w:shd w:val="clear" w:color="auto" w:fill="auto"/>
            <w:noWrap/>
            <w:tcMar>
              <w:left w:w="28" w:type="dxa"/>
              <w:bottom w:w="28" w:type="dxa"/>
              <w:right w:w="28" w:type="dxa"/>
            </w:tcMar>
            <w:hideMark/>
          </w:tcPr>
          <w:p w:rsidR="00C657E3" w:rsidRPr="00F634FD" w:rsidRDefault="00C657E3" w:rsidP="00C657E3">
            <w:pPr>
              <w:jc w:val="center"/>
              <w:rPr>
                <w:sz w:val="16"/>
                <w:szCs w:val="16"/>
              </w:rPr>
            </w:pPr>
            <w:r w:rsidRPr="00F634FD">
              <w:rPr>
                <w:sz w:val="16"/>
                <w:szCs w:val="16"/>
              </w:rPr>
              <w:t>0,4/100</w:t>
            </w:r>
          </w:p>
        </w:tc>
      </w:tr>
      <w:tr w:rsidR="00181D06" w:rsidRPr="00F634FD" w:rsidTr="00181D06">
        <w:trPr>
          <w:trHeight w:val="242"/>
        </w:trPr>
        <w:tc>
          <w:tcPr>
            <w:tcW w:w="160" w:type="pct"/>
            <w:shd w:val="clear" w:color="auto" w:fill="auto"/>
            <w:noWrap/>
            <w:tcMar>
              <w:left w:w="28" w:type="dxa"/>
              <w:bottom w:w="28" w:type="dxa"/>
              <w:right w:w="28" w:type="dxa"/>
            </w:tcMar>
            <w:hideMark/>
          </w:tcPr>
          <w:p w:rsidR="00C657E3" w:rsidRPr="00F634FD" w:rsidRDefault="00C657E3" w:rsidP="00C657E3">
            <w:pPr>
              <w:jc w:val="center"/>
              <w:rPr>
                <w:sz w:val="16"/>
                <w:szCs w:val="16"/>
              </w:rPr>
            </w:pPr>
            <w:r w:rsidRPr="00F634FD">
              <w:rPr>
                <w:sz w:val="16"/>
                <w:szCs w:val="16"/>
                <w:lang w:val="en-US"/>
              </w:rPr>
              <w:t>3.</w:t>
            </w:r>
            <w:r w:rsidRPr="00F634FD">
              <w:rPr>
                <w:sz w:val="16"/>
                <w:szCs w:val="16"/>
              </w:rPr>
              <w:t>370</w:t>
            </w:r>
          </w:p>
        </w:tc>
        <w:tc>
          <w:tcPr>
            <w:tcW w:w="1691" w:type="pct"/>
            <w:shd w:val="clear" w:color="auto" w:fill="auto"/>
            <w:tcMar>
              <w:left w:w="28" w:type="dxa"/>
              <w:bottom w:w="28" w:type="dxa"/>
              <w:right w:w="28" w:type="dxa"/>
            </w:tcMar>
            <w:hideMark/>
          </w:tcPr>
          <w:p w:rsidR="00C657E3" w:rsidRPr="00F634FD" w:rsidRDefault="00C657E3" w:rsidP="00FC395E">
            <w:pPr>
              <w:rPr>
                <w:sz w:val="16"/>
                <w:szCs w:val="16"/>
              </w:rPr>
            </w:pPr>
            <w:r w:rsidRPr="00F634FD">
              <w:rPr>
                <w:sz w:val="16"/>
                <w:szCs w:val="16"/>
              </w:rPr>
              <w:t>Автодорога от ул. П</w:t>
            </w:r>
            <w:r w:rsidR="00FC395E">
              <w:rPr>
                <w:sz w:val="16"/>
                <w:szCs w:val="16"/>
              </w:rPr>
              <w:t>.</w:t>
            </w:r>
            <w:r w:rsidRPr="00F634FD">
              <w:rPr>
                <w:sz w:val="16"/>
                <w:szCs w:val="16"/>
              </w:rPr>
              <w:t xml:space="preserve"> Корчагина до д. 24 слободы </w:t>
            </w:r>
            <w:proofErr w:type="spellStart"/>
            <w:r w:rsidRPr="00F634FD">
              <w:rPr>
                <w:sz w:val="16"/>
                <w:szCs w:val="16"/>
              </w:rPr>
              <w:t>Симоновской</w:t>
            </w:r>
            <w:proofErr w:type="spellEnd"/>
          </w:p>
        </w:tc>
        <w:tc>
          <w:tcPr>
            <w:tcW w:w="484" w:type="pct"/>
            <w:shd w:val="clear" w:color="auto" w:fill="auto"/>
            <w:tcMar>
              <w:left w:w="28" w:type="dxa"/>
              <w:bottom w:w="28" w:type="dxa"/>
              <w:right w:w="28" w:type="dxa"/>
            </w:tcMar>
            <w:hideMark/>
          </w:tcPr>
          <w:p w:rsidR="00C657E3" w:rsidRPr="00F634FD" w:rsidRDefault="00C657E3" w:rsidP="00C657E3">
            <w:pPr>
              <w:jc w:val="center"/>
              <w:rPr>
                <w:sz w:val="16"/>
                <w:szCs w:val="16"/>
              </w:rPr>
            </w:pPr>
            <w:r w:rsidRPr="00F634FD">
              <w:rPr>
                <w:sz w:val="16"/>
                <w:szCs w:val="16"/>
              </w:rPr>
              <w:t>0,36</w:t>
            </w:r>
          </w:p>
        </w:tc>
        <w:tc>
          <w:tcPr>
            <w:tcW w:w="340" w:type="pct"/>
            <w:shd w:val="clear" w:color="auto" w:fill="auto"/>
            <w:tcMar>
              <w:left w:w="28" w:type="dxa"/>
              <w:bottom w:w="28" w:type="dxa"/>
              <w:right w:w="28" w:type="dxa"/>
            </w:tcMar>
            <w:hideMark/>
          </w:tcPr>
          <w:p w:rsidR="00C657E3" w:rsidRPr="00F634FD" w:rsidRDefault="00C657E3" w:rsidP="00C657E3">
            <w:pPr>
              <w:jc w:val="center"/>
              <w:rPr>
                <w:sz w:val="16"/>
                <w:szCs w:val="16"/>
              </w:rPr>
            </w:pPr>
            <w:r w:rsidRPr="00F634FD">
              <w:rPr>
                <w:sz w:val="16"/>
                <w:szCs w:val="16"/>
              </w:rPr>
              <w:t>0/0</w:t>
            </w:r>
          </w:p>
        </w:tc>
        <w:tc>
          <w:tcPr>
            <w:tcW w:w="387" w:type="pct"/>
            <w:shd w:val="clear" w:color="auto" w:fill="auto"/>
            <w:noWrap/>
            <w:tcMar>
              <w:left w:w="28" w:type="dxa"/>
              <w:bottom w:w="28" w:type="dxa"/>
              <w:right w:w="28" w:type="dxa"/>
            </w:tcMar>
            <w:hideMark/>
          </w:tcPr>
          <w:p w:rsidR="00C657E3" w:rsidRPr="00F634FD" w:rsidRDefault="00C657E3" w:rsidP="00C657E3">
            <w:pPr>
              <w:jc w:val="center"/>
              <w:rPr>
                <w:sz w:val="16"/>
                <w:szCs w:val="16"/>
              </w:rPr>
            </w:pPr>
            <w:r w:rsidRPr="00F634FD">
              <w:rPr>
                <w:sz w:val="16"/>
                <w:szCs w:val="16"/>
              </w:rPr>
              <w:t>0/0</w:t>
            </w:r>
          </w:p>
        </w:tc>
        <w:tc>
          <w:tcPr>
            <w:tcW w:w="340" w:type="pct"/>
            <w:shd w:val="clear" w:color="auto" w:fill="auto"/>
            <w:noWrap/>
            <w:tcMar>
              <w:left w:w="28" w:type="dxa"/>
              <w:bottom w:w="28" w:type="dxa"/>
              <w:right w:w="28" w:type="dxa"/>
            </w:tcMar>
            <w:hideMark/>
          </w:tcPr>
          <w:p w:rsidR="00C657E3" w:rsidRPr="00F634FD" w:rsidRDefault="00C657E3" w:rsidP="00C657E3">
            <w:pPr>
              <w:jc w:val="center"/>
              <w:rPr>
                <w:sz w:val="16"/>
                <w:szCs w:val="16"/>
              </w:rPr>
            </w:pPr>
            <w:r w:rsidRPr="00F634FD">
              <w:rPr>
                <w:sz w:val="16"/>
                <w:szCs w:val="16"/>
              </w:rPr>
              <w:t> </w:t>
            </w:r>
          </w:p>
        </w:tc>
        <w:tc>
          <w:tcPr>
            <w:tcW w:w="339" w:type="pct"/>
            <w:shd w:val="clear" w:color="auto" w:fill="auto"/>
            <w:noWrap/>
            <w:tcMar>
              <w:left w:w="28" w:type="dxa"/>
              <w:bottom w:w="28" w:type="dxa"/>
              <w:right w:w="28" w:type="dxa"/>
            </w:tcMar>
            <w:hideMark/>
          </w:tcPr>
          <w:p w:rsidR="00C657E3" w:rsidRPr="00F634FD" w:rsidRDefault="00C657E3" w:rsidP="00C657E3">
            <w:pPr>
              <w:jc w:val="center"/>
              <w:rPr>
                <w:sz w:val="16"/>
                <w:szCs w:val="16"/>
              </w:rPr>
            </w:pPr>
            <w:r w:rsidRPr="00F634FD">
              <w:rPr>
                <w:sz w:val="16"/>
                <w:szCs w:val="16"/>
              </w:rPr>
              <w:t> </w:t>
            </w:r>
          </w:p>
        </w:tc>
        <w:tc>
          <w:tcPr>
            <w:tcW w:w="375" w:type="pct"/>
            <w:shd w:val="clear" w:color="auto" w:fill="auto"/>
            <w:noWrap/>
            <w:tcMar>
              <w:left w:w="28" w:type="dxa"/>
              <w:bottom w:w="28" w:type="dxa"/>
              <w:right w:w="28" w:type="dxa"/>
            </w:tcMar>
            <w:hideMark/>
          </w:tcPr>
          <w:p w:rsidR="00C657E3" w:rsidRPr="00F634FD" w:rsidRDefault="00C657E3" w:rsidP="00C657E3">
            <w:pPr>
              <w:jc w:val="center"/>
              <w:rPr>
                <w:sz w:val="16"/>
                <w:szCs w:val="16"/>
              </w:rPr>
            </w:pPr>
            <w:r w:rsidRPr="00F634FD">
              <w:rPr>
                <w:sz w:val="16"/>
                <w:szCs w:val="16"/>
              </w:rPr>
              <w:t>0/0</w:t>
            </w:r>
          </w:p>
        </w:tc>
        <w:tc>
          <w:tcPr>
            <w:tcW w:w="295" w:type="pct"/>
            <w:shd w:val="clear" w:color="auto" w:fill="auto"/>
            <w:noWrap/>
            <w:tcMar>
              <w:left w:w="28" w:type="dxa"/>
              <w:bottom w:w="28" w:type="dxa"/>
              <w:right w:w="28" w:type="dxa"/>
            </w:tcMar>
            <w:hideMark/>
          </w:tcPr>
          <w:p w:rsidR="00C657E3" w:rsidRPr="00F634FD" w:rsidRDefault="00C657E3" w:rsidP="00C657E3">
            <w:pPr>
              <w:jc w:val="center"/>
              <w:rPr>
                <w:sz w:val="16"/>
                <w:szCs w:val="16"/>
              </w:rPr>
            </w:pPr>
            <w:r w:rsidRPr="00F634FD">
              <w:rPr>
                <w:sz w:val="16"/>
                <w:szCs w:val="16"/>
              </w:rPr>
              <w:t>0/0</w:t>
            </w:r>
          </w:p>
        </w:tc>
        <w:tc>
          <w:tcPr>
            <w:tcW w:w="295" w:type="pct"/>
            <w:shd w:val="clear" w:color="auto" w:fill="auto"/>
            <w:noWrap/>
            <w:tcMar>
              <w:left w:w="28" w:type="dxa"/>
              <w:bottom w:w="28" w:type="dxa"/>
              <w:right w:w="28" w:type="dxa"/>
            </w:tcMar>
            <w:hideMark/>
          </w:tcPr>
          <w:p w:rsidR="00C657E3" w:rsidRPr="00F634FD" w:rsidRDefault="00C657E3" w:rsidP="00C657E3">
            <w:pPr>
              <w:jc w:val="center"/>
              <w:rPr>
                <w:sz w:val="16"/>
                <w:szCs w:val="16"/>
              </w:rPr>
            </w:pPr>
            <w:r w:rsidRPr="00F634FD">
              <w:rPr>
                <w:sz w:val="16"/>
                <w:szCs w:val="16"/>
              </w:rPr>
              <w:t>0/0</w:t>
            </w:r>
          </w:p>
        </w:tc>
        <w:tc>
          <w:tcPr>
            <w:tcW w:w="294" w:type="pct"/>
            <w:shd w:val="clear" w:color="auto" w:fill="auto"/>
            <w:noWrap/>
            <w:tcMar>
              <w:left w:w="28" w:type="dxa"/>
              <w:bottom w:w="28" w:type="dxa"/>
              <w:right w:w="28" w:type="dxa"/>
            </w:tcMar>
            <w:hideMark/>
          </w:tcPr>
          <w:p w:rsidR="00C657E3" w:rsidRPr="00F634FD" w:rsidRDefault="00C657E3" w:rsidP="00C657E3">
            <w:pPr>
              <w:jc w:val="center"/>
              <w:rPr>
                <w:sz w:val="16"/>
                <w:szCs w:val="16"/>
              </w:rPr>
            </w:pPr>
            <w:r w:rsidRPr="00F634FD">
              <w:rPr>
                <w:sz w:val="16"/>
                <w:szCs w:val="16"/>
              </w:rPr>
              <w:t>0/0</w:t>
            </w:r>
          </w:p>
        </w:tc>
      </w:tr>
      <w:tr w:rsidR="00181D06" w:rsidRPr="00F634FD" w:rsidTr="00181D06">
        <w:trPr>
          <w:trHeight w:val="104"/>
        </w:trPr>
        <w:tc>
          <w:tcPr>
            <w:tcW w:w="160" w:type="pct"/>
            <w:shd w:val="clear" w:color="auto" w:fill="auto"/>
            <w:noWrap/>
            <w:tcMar>
              <w:left w:w="28" w:type="dxa"/>
              <w:bottom w:w="28" w:type="dxa"/>
              <w:right w:w="28" w:type="dxa"/>
            </w:tcMar>
            <w:hideMark/>
          </w:tcPr>
          <w:p w:rsidR="00C657E3" w:rsidRPr="00F634FD" w:rsidRDefault="00C657E3" w:rsidP="00C657E3">
            <w:pPr>
              <w:jc w:val="center"/>
              <w:rPr>
                <w:sz w:val="16"/>
                <w:szCs w:val="16"/>
              </w:rPr>
            </w:pPr>
            <w:r w:rsidRPr="00F634FD">
              <w:rPr>
                <w:sz w:val="16"/>
                <w:szCs w:val="16"/>
                <w:lang w:val="en-US"/>
              </w:rPr>
              <w:t>3.</w:t>
            </w:r>
            <w:r w:rsidRPr="00F634FD">
              <w:rPr>
                <w:sz w:val="16"/>
                <w:szCs w:val="16"/>
              </w:rPr>
              <w:t>371</w:t>
            </w:r>
          </w:p>
        </w:tc>
        <w:tc>
          <w:tcPr>
            <w:tcW w:w="1691" w:type="pct"/>
            <w:shd w:val="clear" w:color="auto" w:fill="auto"/>
            <w:tcMar>
              <w:left w:w="28" w:type="dxa"/>
              <w:bottom w:w="28" w:type="dxa"/>
              <w:right w:w="28" w:type="dxa"/>
            </w:tcMar>
            <w:hideMark/>
          </w:tcPr>
          <w:p w:rsidR="00C657E3" w:rsidRPr="00F634FD" w:rsidRDefault="00FC395E" w:rsidP="00C657E3">
            <w:pPr>
              <w:rPr>
                <w:sz w:val="16"/>
                <w:szCs w:val="16"/>
              </w:rPr>
            </w:pPr>
            <w:r>
              <w:rPr>
                <w:sz w:val="16"/>
                <w:szCs w:val="16"/>
              </w:rPr>
              <w:t>у</w:t>
            </w:r>
            <w:r w:rsidR="00C657E3" w:rsidRPr="00F634FD">
              <w:rPr>
                <w:sz w:val="16"/>
                <w:szCs w:val="16"/>
              </w:rPr>
              <w:t>л. Торфяная</w:t>
            </w:r>
          </w:p>
        </w:tc>
        <w:tc>
          <w:tcPr>
            <w:tcW w:w="484" w:type="pct"/>
            <w:shd w:val="clear" w:color="auto" w:fill="auto"/>
            <w:tcMar>
              <w:left w:w="28" w:type="dxa"/>
              <w:bottom w:w="28" w:type="dxa"/>
              <w:right w:w="28" w:type="dxa"/>
            </w:tcMar>
            <w:hideMark/>
          </w:tcPr>
          <w:p w:rsidR="00C657E3" w:rsidRPr="00F634FD" w:rsidRDefault="00C657E3" w:rsidP="00C657E3">
            <w:pPr>
              <w:jc w:val="center"/>
              <w:rPr>
                <w:sz w:val="16"/>
                <w:szCs w:val="16"/>
              </w:rPr>
            </w:pPr>
            <w:r w:rsidRPr="00F634FD">
              <w:rPr>
                <w:sz w:val="16"/>
                <w:szCs w:val="16"/>
              </w:rPr>
              <w:t>0,72</w:t>
            </w:r>
          </w:p>
        </w:tc>
        <w:tc>
          <w:tcPr>
            <w:tcW w:w="340" w:type="pct"/>
            <w:shd w:val="clear" w:color="auto" w:fill="auto"/>
            <w:tcMar>
              <w:left w:w="28" w:type="dxa"/>
              <w:bottom w:w="28" w:type="dxa"/>
              <w:right w:w="28" w:type="dxa"/>
            </w:tcMar>
            <w:hideMark/>
          </w:tcPr>
          <w:p w:rsidR="00C657E3" w:rsidRPr="00F634FD" w:rsidRDefault="00C657E3" w:rsidP="00C657E3">
            <w:pPr>
              <w:jc w:val="center"/>
              <w:rPr>
                <w:sz w:val="16"/>
                <w:szCs w:val="16"/>
              </w:rPr>
            </w:pPr>
            <w:r w:rsidRPr="00F634FD">
              <w:rPr>
                <w:sz w:val="16"/>
                <w:szCs w:val="16"/>
              </w:rPr>
              <w:t>0/0</w:t>
            </w:r>
          </w:p>
        </w:tc>
        <w:tc>
          <w:tcPr>
            <w:tcW w:w="387" w:type="pct"/>
            <w:shd w:val="clear" w:color="auto" w:fill="auto"/>
            <w:noWrap/>
            <w:tcMar>
              <w:left w:w="28" w:type="dxa"/>
              <w:bottom w:w="28" w:type="dxa"/>
              <w:right w:w="28" w:type="dxa"/>
            </w:tcMar>
            <w:hideMark/>
          </w:tcPr>
          <w:p w:rsidR="00C657E3" w:rsidRPr="00F634FD" w:rsidRDefault="00C657E3" w:rsidP="00C657E3">
            <w:pPr>
              <w:jc w:val="center"/>
              <w:rPr>
                <w:sz w:val="16"/>
                <w:szCs w:val="16"/>
              </w:rPr>
            </w:pPr>
            <w:r w:rsidRPr="00F634FD">
              <w:rPr>
                <w:sz w:val="16"/>
                <w:szCs w:val="16"/>
              </w:rPr>
              <w:t>0/0</w:t>
            </w:r>
          </w:p>
        </w:tc>
        <w:tc>
          <w:tcPr>
            <w:tcW w:w="340" w:type="pct"/>
            <w:shd w:val="clear" w:color="auto" w:fill="auto"/>
            <w:noWrap/>
            <w:tcMar>
              <w:left w:w="28" w:type="dxa"/>
              <w:bottom w:w="28" w:type="dxa"/>
              <w:right w:w="28" w:type="dxa"/>
            </w:tcMar>
            <w:hideMark/>
          </w:tcPr>
          <w:p w:rsidR="00C657E3" w:rsidRPr="00F634FD" w:rsidRDefault="00C657E3" w:rsidP="00C657E3">
            <w:pPr>
              <w:jc w:val="center"/>
              <w:rPr>
                <w:sz w:val="16"/>
                <w:szCs w:val="16"/>
              </w:rPr>
            </w:pPr>
            <w:r w:rsidRPr="00F634FD">
              <w:rPr>
                <w:sz w:val="16"/>
                <w:szCs w:val="16"/>
              </w:rPr>
              <w:t> </w:t>
            </w:r>
          </w:p>
        </w:tc>
        <w:tc>
          <w:tcPr>
            <w:tcW w:w="339" w:type="pct"/>
            <w:shd w:val="clear" w:color="auto" w:fill="auto"/>
            <w:noWrap/>
            <w:tcMar>
              <w:left w:w="28" w:type="dxa"/>
              <w:bottom w:w="28" w:type="dxa"/>
              <w:right w:w="28" w:type="dxa"/>
            </w:tcMar>
            <w:hideMark/>
          </w:tcPr>
          <w:p w:rsidR="00C657E3" w:rsidRPr="00F634FD" w:rsidRDefault="00C657E3" w:rsidP="00C657E3">
            <w:pPr>
              <w:jc w:val="center"/>
              <w:rPr>
                <w:sz w:val="16"/>
                <w:szCs w:val="16"/>
              </w:rPr>
            </w:pPr>
            <w:r w:rsidRPr="00F634FD">
              <w:rPr>
                <w:sz w:val="16"/>
                <w:szCs w:val="16"/>
              </w:rPr>
              <w:t> </w:t>
            </w:r>
          </w:p>
        </w:tc>
        <w:tc>
          <w:tcPr>
            <w:tcW w:w="375" w:type="pct"/>
            <w:shd w:val="clear" w:color="auto" w:fill="auto"/>
            <w:noWrap/>
            <w:tcMar>
              <w:left w:w="28" w:type="dxa"/>
              <w:bottom w:w="28" w:type="dxa"/>
              <w:right w:w="28" w:type="dxa"/>
            </w:tcMar>
            <w:hideMark/>
          </w:tcPr>
          <w:p w:rsidR="00C657E3" w:rsidRPr="00F634FD" w:rsidRDefault="00C657E3" w:rsidP="00C657E3">
            <w:pPr>
              <w:jc w:val="center"/>
              <w:rPr>
                <w:sz w:val="16"/>
                <w:szCs w:val="16"/>
              </w:rPr>
            </w:pPr>
            <w:r w:rsidRPr="00F634FD">
              <w:rPr>
                <w:sz w:val="16"/>
                <w:szCs w:val="16"/>
              </w:rPr>
              <w:t>0/0</w:t>
            </w:r>
          </w:p>
        </w:tc>
        <w:tc>
          <w:tcPr>
            <w:tcW w:w="295" w:type="pct"/>
            <w:shd w:val="clear" w:color="auto" w:fill="auto"/>
            <w:noWrap/>
            <w:tcMar>
              <w:left w:w="28" w:type="dxa"/>
              <w:bottom w:w="28" w:type="dxa"/>
              <w:right w:w="28" w:type="dxa"/>
            </w:tcMar>
            <w:hideMark/>
          </w:tcPr>
          <w:p w:rsidR="00C657E3" w:rsidRPr="00F634FD" w:rsidRDefault="00C657E3" w:rsidP="00C657E3">
            <w:pPr>
              <w:jc w:val="center"/>
              <w:rPr>
                <w:sz w:val="16"/>
                <w:szCs w:val="16"/>
              </w:rPr>
            </w:pPr>
            <w:r w:rsidRPr="00F634FD">
              <w:rPr>
                <w:sz w:val="16"/>
                <w:szCs w:val="16"/>
              </w:rPr>
              <w:t>0/0</w:t>
            </w:r>
          </w:p>
        </w:tc>
        <w:tc>
          <w:tcPr>
            <w:tcW w:w="295" w:type="pct"/>
            <w:shd w:val="clear" w:color="auto" w:fill="auto"/>
            <w:noWrap/>
            <w:tcMar>
              <w:left w:w="28" w:type="dxa"/>
              <w:bottom w:w="28" w:type="dxa"/>
              <w:right w:w="28" w:type="dxa"/>
            </w:tcMar>
            <w:hideMark/>
          </w:tcPr>
          <w:p w:rsidR="00C657E3" w:rsidRPr="00F634FD" w:rsidRDefault="00C657E3" w:rsidP="00C657E3">
            <w:pPr>
              <w:jc w:val="center"/>
              <w:rPr>
                <w:sz w:val="16"/>
                <w:szCs w:val="16"/>
              </w:rPr>
            </w:pPr>
            <w:r w:rsidRPr="00F634FD">
              <w:rPr>
                <w:sz w:val="16"/>
                <w:szCs w:val="16"/>
              </w:rPr>
              <w:t>0/0</w:t>
            </w:r>
          </w:p>
        </w:tc>
        <w:tc>
          <w:tcPr>
            <w:tcW w:w="294" w:type="pct"/>
            <w:shd w:val="clear" w:color="auto" w:fill="auto"/>
            <w:noWrap/>
            <w:tcMar>
              <w:left w:w="28" w:type="dxa"/>
              <w:bottom w:w="28" w:type="dxa"/>
              <w:right w:w="28" w:type="dxa"/>
            </w:tcMar>
            <w:hideMark/>
          </w:tcPr>
          <w:p w:rsidR="00C657E3" w:rsidRPr="00F634FD" w:rsidRDefault="00C657E3" w:rsidP="00C657E3">
            <w:pPr>
              <w:jc w:val="center"/>
              <w:rPr>
                <w:sz w:val="16"/>
                <w:szCs w:val="16"/>
              </w:rPr>
            </w:pPr>
            <w:r w:rsidRPr="00F634FD">
              <w:rPr>
                <w:sz w:val="16"/>
                <w:szCs w:val="16"/>
              </w:rPr>
              <w:t>0/0</w:t>
            </w:r>
          </w:p>
        </w:tc>
      </w:tr>
      <w:tr w:rsidR="00181D06" w:rsidRPr="00F634FD" w:rsidTr="00181D06">
        <w:trPr>
          <w:trHeight w:val="164"/>
        </w:trPr>
        <w:tc>
          <w:tcPr>
            <w:tcW w:w="160" w:type="pct"/>
            <w:shd w:val="clear" w:color="auto" w:fill="auto"/>
            <w:noWrap/>
            <w:tcMar>
              <w:left w:w="28" w:type="dxa"/>
              <w:bottom w:w="28" w:type="dxa"/>
              <w:right w:w="28" w:type="dxa"/>
            </w:tcMar>
            <w:hideMark/>
          </w:tcPr>
          <w:p w:rsidR="00C657E3" w:rsidRPr="00F634FD" w:rsidRDefault="00C657E3" w:rsidP="00C657E3">
            <w:pPr>
              <w:jc w:val="center"/>
              <w:rPr>
                <w:sz w:val="16"/>
                <w:szCs w:val="16"/>
              </w:rPr>
            </w:pPr>
            <w:r w:rsidRPr="00F634FD">
              <w:rPr>
                <w:sz w:val="16"/>
                <w:szCs w:val="16"/>
                <w:lang w:val="en-US"/>
              </w:rPr>
              <w:t>3.</w:t>
            </w:r>
            <w:r w:rsidRPr="00F634FD">
              <w:rPr>
                <w:sz w:val="16"/>
                <w:szCs w:val="16"/>
              </w:rPr>
              <w:t>372</w:t>
            </w:r>
          </w:p>
        </w:tc>
        <w:tc>
          <w:tcPr>
            <w:tcW w:w="1691" w:type="pct"/>
            <w:shd w:val="clear" w:color="auto" w:fill="auto"/>
            <w:tcMar>
              <w:left w:w="28" w:type="dxa"/>
              <w:bottom w:w="28" w:type="dxa"/>
              <w:right w:w="28" w:type="dxa"/>
            </w:tcMar>
            <w:hideMark/>
          </w:tcPr>
          <w:p w:rsidR="00C657E3" w:rsidRPr="00F634FD" w:rsidRDefault="00C657E3" w:rsidP="00C657E3">
            <w:pPr>
              <w:rPr>
                <w:sz w:val="16"/>
                <w:szCs w:val="16"/>
              </w:rPr>
            </w:pPr>
            <w:r w:rsidRPr="00F634FD">
              <w:rPr>
                <w:sz w:val="16"/>
                <w:szCs w:val="16"/>
              </w:rPr>
              <w:t xml:space="preserve">Автодорога от транспортной развязки в районе слободы </w:t>
            </w:r>
            <w:proofErr w:type="spellStart"/>
            <w:r w:rsidRPr="00F634FD">
              <w:rPr>
                <w:sz w:val="16"/>
                <w:szCs w:val="16"/>
              </w:rPr>
              <w:t>Куртеевы</w:t>
            </w:r>
            <w:proofErr w:type="spellEnd"/>
            <w:r w:rsidRPr="00F634FD">
              <w:rPr>
                <w:sz w:val="16"/>
                <w:szCs w:val="16"/>
              </w:rPr>
              <w:t xml:space="preserve"> до д. 19 слободы </w:t>
            </w:r>
            <w:proofErr w:type="spellStart"/>
            <w:r w:rsidRPr="00F634FD">
              <w:rPr>
                <w:sz w:val="16"/>
                <w:szCs w:val="16"/>
              </w:rPr>
              <w:t>Куртеевы</w:t>
            </w:r>
            <w:proofErr w:type="spellEnd"/>
          </w:p>
        </w:tc>
        <w:tc>
          <w:tcPr>
            <w:tcW w:w="484" w:type="pct"/>
            <w:shd w:val="clear" w:color="auto" w:fill="auto"/>
            <w:tcMar>
              <w:left w:w="28" w:type="dxa"/>
              <w:bottom w:w="28" w:type="dxa"/>
              <w:right w:w="28" w:type="dxa"/>
            </w:tcMar>
            <w:hideMark/>
          </w:tcPr>
          <w:p w:rsidR="00C657E3" w:rsidRPr="00F634FD" w:rsidRDefault="00C657E3" w:rsidP="00C657E3">
            <w:pPr>
              <w:jc w:val="center"/>
              <w:rPr>
                <w:sz w:val="16"/>
                <w:szCs w:val="16"/>
              </w:rPr>
            </w:pPr>
            <w:r w:rsidRPr="00F634FD">
              <w:rPr>
                <w:sz w:val="16"/>
                <w:szCs w:val="16"/>
              </w:rPr>
              <w:t>0,39</w:t>
            </w:r>
          </w:p>
        </w:tc>
        <w:tc>
          <w:tcPr>
            <w:tcW w:w="340" w:type="pct"/>
            <w:shd w:val="clear" w:color="auto" w:fill="auto"/>
            <w:tcMar>
              <w:left w:w="28" w:type="dxa"/>
              <w:bottom w:w="28" w:type="dxa"/>
              <w:right w:w="28" w:type="dxa"/>
            </w:tcMar>
            <w:hideMark/>
          </w:tcPr>
          <w:p w:rsidR="00C657E3" w:rsidRPr="00F634FD" w:rsidRDefault="00C657E3" w:rsidP="00C657E3">
            <w:pPr>
              <w:jc w:val="center"/>
              <w:rPr>
                <w:sz w:val="16"/>
                <w:szCs w:val="16"/>
              </w:rPr>
            </w:pPr>
            <w:r w:rsidRPr="00F634FD">
              <w:rPr>
                <w:sz w:val="16"/>
                <w:szCs w:val="16"/>
              </w:rPr>
              <w:t>0/0</w:t>
            </w:r>
          </w:p>
        </w:tc>
        <w:tc>
          <w:tcPr>
            <w:tcW w:w="387" w:type="pct"/>
            <w:shd w:val="clear" w:color="auto" w:fill="auto"/>
            <w:noWrap/>
            <w:tcMar>
              <w:left w:w="28" w:type="dxa"/>
              <w:bottom w:w="28" w:type="dxa"/>
              <w:right w:w="28" w:type="dxa"/>
            </w:tcMar>
            <w:hideMark/>
          </w:tcPr>
          <w:p w:rsidR="00C657E3" w:rsidRPr="00F634FD" w:rsidRDefault="00C657E3" w:rsidP="00C657E3">
            <w:pPr>
              <w:jc w:val="center"/>
              <w:rPr>
                <w:sz w:val="16"/>
                <w:szCs w:val="16"/>
              </w:rPr>
            </w:pPr>
            <w:r w:rsidRPr="00F634FD">
              <w:rPr>
                <w:sz w:val="16"/>
                <w:szCs w:val="16"/>
              </w:rPr>
              <w:t>0/0</w:t>
            </w:r>
          </w:p>
        </w:tc>
        <w:tc>
          <w:tcPr>
            <w:tcW w:w="340" w:type="pct"/>
            <w:shd w:val="clear" w:color="auto" w:fill="auto"/>
            <w:noWrap/>
            <w:tcMar>
              <w:left w:w="28" w:type="dxa"/>
              <w:bottom w:w="28" w:type="dxa"/>
              <w:right w:w="28" w:type="dxa"/>
            </w:tcMar>
            <w:hideMark/>
          </w:tcPr>
          <w:p w:rsidR="00C657E3" w:rsidRPr="00F634FD" w:rsidRDefault="00C657E3" w:rsidP="00C657E3">
            <w:pPr>
              <w:jc w:val="center"/>
              <w:rPr>
                <w:sz w:val="16"/>
                <w:szCs w:val="16"/>
              </w:rPr>
            </w:pPr>
            <w:r w:rsidRPr="00F634FD">
              <w:rPr>
                <w:sz w:val="16"/>
                <w:szCs w:val="16"/>
              </w:rPr>
              <w:t> </w:t>
            </w:r>
          </w:p>
        </w:tc>
        <w:tc>
          <w:tcPr>
            <w:tcW w:w="339" w:type="pct"/>
            <w:shd w:val="clear" w:color="auto" w:fill="auto"/>
            <w:noWrap/>
            <w:tcMar>
              <w:left w:w="28" w:type="dxa"/>
              <w:bottom w:w="28" w:type="dxa"/>
              <w:right w:w="28" w:type="dxa"/>
            </w:tcMar>
            <w:hideMark/>
          </w:tcPr>
          <w:p w:rsidR="00C657E3" w:rsidRPr="00F634FD" w:rsidRDefault="00C657E3" w:rsidP="00C657E3">
            <w:pPr>
              <w:jc w:val="center"/>
              <w:rPr>
                <w:sz w:val="16"/>
                <w:szCs w:val="16"/>
              </w:rPr>
            </w:pPr>
            <w:r w:rsidRPr="00F634FD">
              <w:rPr>
                <w:sz w:val="16"/>
                <w:szCs w:val="16"/>
              </w:rPr>
              <w:t> </w:t>
            </w:r>
          </w:p>
        </w:tc>
        <w:tc>
          <w:tcPr>
            <w:tcW w:w="375" w:type="pct"/>
            <w:shd w:val="clear" w:color="auto" w:fill="auto"/>
            <w:noWrap/>
            <w:tcMar>
              <w:left w:w="28" w:type="dxa"/>
              <w:bottom w:w="28" w:type="dxa"/>
              <w:right w:w="28" w:type="dxa"/>
            </w:tcMar>
            <w:hideMark/>
          </w:tcPr>
          <w:p w:rsidR="00C657E3" w:rsidRPr="00F634FD" w:rsidRDefault="00C657E3" w:rsidP="00C657E3">
            <w:pPr>
              <w:jc w:val="center"/>
              <w:rPr>
                <w:sz w:val="16"/>
                <w:szCs w:val="16"/>
              </w:rPr>
            </w:pPr>
            <w:r w:rsidRPr="00F634FD">
              <w:rPr>
                <w:sz w:val="16"/>
                <w:szCs w:val="16"/>
              </w:rPr>
              <w:t>0/0</w:t>
            </w:r>
          </w:p>
        </w:tc>
        <w:tc>
          <w:tcPr>
            <w:tcW w:w="295" w:type="pct"/>
            <w:shd w:val="clear" w:color="auto" w:fill="auto"/>
            <w:noWrap/>
            <w:tcMar>
              <w:left w:w="28" w:type="dxa"/>
              <w:bottom w:w="28" w:type="dxa"/>
              <w:right w:w="28" w:type="dxa"/>
            </w:tcMar>
            <w:hideMark/>
          </w:tcPr>
          <w:p w:rsidR="00C657E3" w:rsidRPr="00F634FD" w:rsidRDefault="00C657E3" w:rsidP="00C657E3">
            <w:pPr>
              <w:jc w:val="center"/>
              <w:rPr>
                <w:sz w:val="16"/>
                <w:szCs w:val="16"/>
              </w:rPr>
            </w:pPr>
            <w:r w:rsidRPr="00F634FD">
              <w:rPr>
                <w:sz w:val="16"/>
                <w:szCs w:val="16"/>
              </w:rPr>
              <w:t>0/0</w:t>
            </w:r>
          </w:p>
        </w:tc>
        <w:tc>
          <w:tcPr>
            <w:tcW w:w="295" w:type="pct"/>
            <w:shd w:val="clear" w:color="auto" w:fill="auto"/>
            <w:noWrap/>
            <w:tcMar>
              <w:left w:w="28" w:type="dxa"/>
              <w:bottom w:w="28" w:type="dxa"/>
              <w:right w:w="28" w:type="dxa"/>
            </w:tcMar>
            <w:hideMark/>
          </w:tcPr>
          <w:p w:rsidR="00C657E3" w:rsidRPr="00F634FD" w:rsidRDefault="00C657E3" w:rsidP="00C657E3">
            <w:pPr>
              <w:jc w:val="center"/>
              <w:rPr>
                <w:sz w:val="16"/>
                <w:szCs w:val="16"/>
              </w:rPr>
            </w:pPr>
            <w:r w:rsidRPr="00F634FD">
              <w:rPr>
                <w:sz w:val="16"/>
                <w:szCs w:val="16"/>
              </w:rPr>
              <w:t>0/0</w:t>
            </w:r>
          </w:p>
        </w:tc>
        <w:tc>
          <w:tcPr>
            <w:tcW w:w="294" w:type="pct"/>
            <w:shd w:val="clear" w:color="auto" w:fill="auto"/>
            <w:noWrap/>
            <w:tcMar>
              <w:left w:w="28" w:type="dxa"/>
              <w:bottom w:w="28" w:type="dxa"/>
              <w:right w:w="28" w:type="dxa"/>
            </w:tcMar>
            <w:hideMark/>
          </w:tcPr>
          <w:p w:rsidR="00C657E3" w:rsidRPr="00F634FD" w:rsidRDefault="00C657E3" w:rsidP="00C657E3">
            <w:pPr>
              <w:jc w:val="center"/>
              <w:rPr>
                <w:sz w:val="16"/>
                <w:szCs w:val="16"/>
              </w:rPr>
            </w:pPr>
            <w:r w:rsidRPr="00F634FD">
              <w:rPr>
                <w:sz w:val="16"/>
                <w:szCs w:val="16"/>
              </w:rPr>
              <w:t>0/0</w:t>
            </w:r>
          </w:p>
        </w:tc>
      </w:tr>
      <w:tr w:rsidR="00181D06" w:rsidRPr="00F634FD" w:rsidTr="00181D06">
        <w:trPr>
          <w:trHeight w:val="82"/>
        </w:trPr>
        <w:tc>
          <w:tcPr>
            <w:tcW w:w="160" w:type="pct"/>
            <w:shd w:val="clear" w:color="auto" w:fill="auto"/>
            <w:noWrap/>
            <w:tcMar>
              <w:left w:w="28" w:type="dxa"/>
              <w:bottom w:w="28" w:type="dxa"/>
              <w:right w:w="28" w:type="dxa"/>
            </w:tcMar>
            <w:hideMark/>
          </w:tcPr>
          <w:p w:rsidR="00C657E3" w:rsidRPr="00F634FD" w:rsidRDefault="00C657E3" w:rsidP="00C657E3">
            <w:pPr>
              <w:jc w:val="center"/>
              <w:rPr>
                <w:sz w:val="16"/>
                <w:szCs w:val="16"/>
              </w:rPr>
            </w:pPr>
            <w:r w:rsidRPr="00F634FD">
              <w:rPr>
                <w:sz w:val="16"/>
                <w:szCs w:val="16"/>
                <w:lang w:val="en-US"/>
              </w:rPr>
              <w:t>3.</w:t>
            </w:r>
            <w:r w:rsidRPr="00F634FD">
              <w:rPr>
                <w:sz w:val="16"/>
                <w:szCs w:val="16"/>
              </w:rPr>
              <w:t>373</w:t>
            </w:r>
          </w:p>
        </w:tc>
        <w:tc>
          <w:tcPr>
            <w:tcW w:w="1691" w:type="pct"/>
            <w:shd w:val="clear" w:color="auto" w:fill="auto"/>
            <w:tcMar>
              <w:left w:w="28" w:type="dxa"/>
              <w:bottom w:w="28" w:type="dxa"/>
              <w:right w:w="28" w:type="dxa"/>
            </w:tcMar>
            <w:hideMark/>
          </w:tcPr>
          <w:p w:rsidR="00C657E3" w:rsidRPr="00F634FD" w:rsidRDefault="00C657E3" w:rsidP="00FC395E">
            <w:pPr>
              <w:rPr>
                <w:sz w:val="16"/>
                <w:szCs w:val="16"/>
              </w:rPr>
            </w:pPr>
            <w:r w:rsidRPr="00F634FD">
              <w:rPr>
                <w:sz w:val="16"/>
                <w:szCs w:val="16"/>
              </w:rPr>
              <w:t>Автодорога от ул. А</w:t>
            </w:r>
            <w:r w:rsidR="00FC395E">
              <w:rPr>
                <w:sz w:val="16"/>
                <w:szCs w:val="16"/>
              </w:rPr>
              <w:t>.</w:t>
            </w:r>
            <w:r w:rsidRPr="00F634FD">
              <w:rPr>
                <w:sz w:val="16"/>
                <w:szCs w:val="16"/>
              </w:rPr>
              <w:t xml:space="preserve"> Невского до д. 1 слободы Зоновы</w:t>
            </w:r>
          </w:p>
        </w:tc>
        <w:tc>
          <w:tcPr>
            <w:tcW w:w="484" w:type="pct"/>
            <w:shd w:val="clear" w:color="auto" w:fill="auto"/>
            <w:tcMar>
              <w:left w:w="28" w:type="dxa"/>
              <w:bottom w:w="28" w:type="dxa"/>
              <w:right w:w="28" w:type="dxa"/>
            </w:tcMar>
            <w:hideMark/>
          </w:tcPr>
          <w:p w:rsidR="00C657E3" w:rsidRPr="00F634FD" w:rsidRDefault="00C657E3" w:rsidP="00C657E3">
            <w:pPr>
              <w:jc w:val="center"/>
              <w:rPr>
                <w:sz w:val="16"/>
                <w:szCs w:val="16"/>
              </w:rPr>
            </w:pPr>
            <w:r w:rsidRPr="00F634FD">
              <w:rPr>
                <w:sz w:val="16"/>
                <w:szCs w:val="16"/>
              </w:rPr>
              <w:t>1,20</w:t>
            </w:r>
          </w:p>
        </w:tc>
        <w:tc>
          <w:tcPr>
            <w:tcW w:w="340" w:type="pct"/>
            <w:shd w:val="clear" w:color="auto" w:fill="auto"/>
            <w:tcMar>
              <w:left w:w="28" w:type="dxa"/>
              <w:bottom w:w="28" w:type="dxa"/>
              <w:right w:w="28" w:type="dxa"/>
            </w:tcMar>
            <w:hideMark/>
          </w:tcPr>
          <w:p w:rsidR="00C657E3" w:rsidRPr="00F634FD" w:rsidRDefault="00C657E3" w:rsidP="00C657E3">
            <w:pPr>
              <w:jc w:val="center"/>
              <w:rPr>
                <w:sz w:val="16"/>
                <w:szCs w:val="16"/>
              </w:rPr>
            </w:pPr>
            <w:r w:rsidRPr="00F634FD">
              <w:rPr>
                <w:sz w:val="16"/>
                <w:szCs w:val="16"/>
              </w:rPr>
              <w:t>0/0</w:t>
            </w:r>
          </w:p>
        </w:tc>
        <w:tc>
          <w:tcPr>
            <w:tcW w:w="387" w:type="pct"/>
            <w:shd w:val="clear" w:color="auto" w:fill="auto"/>
            <w:noWrap/>
            <w:tcMar>
              <w:left w:w="28" w:type="dxa"/>
              <w:bottom w:w="28" w:type="dxa"/>
              <w:right w:w="28" w:type="dxa"/>
            </w:tcMar>
            <w:hideMark/>
          </w:tcPr>
          <w:p w:rsidR="00C657E3" w:rsidRPr="00F634FD" w:rsidRDefault="00C657E3" w:rsidP="00C657E3">
            <w:pPr>
              <w:jc w:val="center"/>
              <w:rPr>
                <w:sz w:val="16"/>
                <w:szCs w:val="16"/>
              </w:rPr>
            </w:pPr>
            <w:r w:rsidRPr="00F634FD">
              <w:rPr>
                <w:sz w:val="16"/>
                <w:szCs w:val="16"/>
              </w:rPr>
              <w:t>0/0</w:t>
            </w:r>
          </w:p>
        </w:tc>
        <w:tc>
          <w:tcPr>
            <w:tcW w:w="340" w:type="pct"/>
            <w:shd w:val="clear" w:color="auto" w:fill="auto"/>
            <w:noWrap/>
            <w:tcMar>
              <w:left w:w="28" w:type="dxa"/>
              <w:bottom w:w="28" w:type="dxa"/>
              <w:right w:w="28" w:type="dxa"/>
            </w:tcMar>
            <w:hideMark/>
          </w:tcPr>
          <w:p w:rsidR="00C657E3" w:rsidRPr="00F634FD" w:rsidRDefault="00C657E3" w:rsidP="00C657E3">
            <w:pPr>
              <w:jc w:val="center"/>
              <w:rPr>
                <w:sz w:val="16"/>
                <w:szCs w:val="16"/>
              </w:rPr>
            </w:pPr>
            <w:r w:rsidRPr="00F634FD">
              <w:rPr>
                <w:sz w:val="16"/>
                <w:szCs w:val="16"/>
              </w:rPr>
              <w:t> </w:t>
            </w:r>
          </w:p>
        </w:tc>
        <w:tc>
          <w:tcPr>
            <w:tcW w:w="339" w:type="pct"/>
            <w:shd w:val="clear" w:color="auto" w:fill="auto"/>
            <w:noWrap/>
            <w:tcMar>
              <w:left w:w="28" w:type="dxa"/>
              <w:bottom w:w="28" w:type="dxa"/>
              <w:right w:w="28" w:type="dxa"/>
            </w:tcMar>
            <w:hideMark/>
          </w:tcPr>
          <w:p w:rsidR="00C657E3" w:rsidRPr="00F634FD" w:rsidRDefault="00C657E3" w:rsidP="00C657E3">
            <w:pPr>
              <w:jc w:val="center"/>
              <w:rPr>
                <w:sz w:val="16"/>
                <w:szCs w:val="16"/>
              </w:rPr>
            </w:pPr>
            <w:r w:rsidRPr="00F634FD">
              <w:rPr>
                <w:sz w:val="16"/>
                <w:szCs w:val="16"/>
              </w:rPr>
              <w:t> </w:t>
            </w:r>
          </w:p>
        </w:tc>
        <w:tc>
          <w:tcPr>
            <w:tcW w:w="375" w:type="pct"/>
            <w:shd w:val="clear" w:color="auto" w:fill="auto"/>
            <w:noWrap/>
            <w:tcMar>
              <w:left w:w="28" w:type="dxa"/>
              <w:bottom w:w="28" w:type="dxa"/>
              <w:right w:w="28" w:type="dxa"/>
            </w:tcMar>
            <w:hideMark/>
          </w:tcPr>
          <w:p w:rsidR="00C657E3" w:rsidRPr="00F634FD" w:rsidRDefault="00C657E3" w:rsidP="00C657E3">
            <w:pPr>
              <w:jc w:val="center"/>
              <w:rPr>
                <w:sz w:val="16"/>
                <w:szCs w:val="16"/>
              </w:rPr>
            </w:pPr>
            <w:r w:rsidRPr="00F634FD">
              <w:rPr>
                <w:sz w:val="16"/>
                <w:szCs w:val="16"/>
              </w:rPr>
              <w:t>0/0</w:t>
            </w:r>
          </w:p>
        </w:tc>
        <w:tc>
          <w:tcPr>
            <w:tcW w:w="295" w:type="pct"/>
            <w:shd w:val="clear" w:color="auto" w:fill="auto"/>
            <w:noWrap/>
            <w:tcMar>
              <w:left w:w="28" w:type="dxa"/>
              <w:bottom w:w="28" w:type="dxa"/>
              <w:right w:w="28" w:type="dxa"/>
            </w:tcMar>
            <w:hideMark/>
          </w:tcPr>
          <w:p w:rsidR="00C657E3" w:rsidRPr="00F634FD" w:rsidRDefault="00C657E3" w:rsidP="00C657E3">
            <w:pPr>
              <w:jc w:val="center"/>
              <w:rPr>
                <w:sz w:val="16"/>
                <w:szCs w:val="16"/>
              </w:rPr>
            </w:pPr>
            <w:r w:rsidRPr="00F634FD">
              <w:rPr>
                <w:sz w:val="16"/>
                <w:szCs w:val="16"/>
              </w:rPr>
              <w:t>0/0</w:t>
            </w:r>
          </w:p>
        </w:tc>
        <w:tc>
          <w:tcPr>
            <w:tcW w:w="295" w:type="pct"/>
            <w:shd w:val="clear" w:color="auto" w:fill="auto"/>
            <w:noWrap/>
            <w:tcMar>
              <w:left w:w="28" w:type="dxa"/>
              <w:bottom w:w="28" w:type="dxa"/>
              <w:right w:w="28" w:type="dxa"/>
            </w:tcMar>
            <w:hideMark/>
          </w:tcPr>
          <w:p w:rsidR="00C657E3" w:rsidRPr="00F634FD" w:rsidRDefault="00C657E3" w:rsidP="00C657E3">
            <w:pPr>
              <w:jc w:val="center"/>
              <w:rPr>
                <w:sz w:val="16"/>
                <w:szCs w:val="16"/>
              </w:rPr>
            </w:pPr>
            <w:r w:rsidRPr="00F634FD">
              <w:rPr>
                <w:sz w:val="16"/>
                <w:szCs w:val="16"/>
              </w:rPr>
              <w:t>1,2/100</w:t>
            </w:r>
          </w:p>
        </w:tc>
        <w:tc>
          <w:tcPr>
            <w:tcW w:w="294" w:type="pct"/>
            <w:shd w:val="clear" w:color="auto" w:fill="auto"/>
            <w:noWrap/>
            <w:tcMar>
              <w:left w:w="28" w:type="dxa"/>
              <w:bottom w:w="28" w:type="dxa"/>
              <w:right w:w="28" w:type="dxa"/>
            </w:tcMar>
            <w:hideMark/>
          </w:tcPr>
          <w:p w:rsidR="00C657E3" w:rsidRPr="00F634FD" w:rsidRDefault="00C657E3" w:rsidP="00C657E3">
            <w:pPr>
              <w:jc w:val="center"/>
              <w:rPr>
                <w:sz w:val="16"/>
                <w:szCs w:val="16"/>
              </w:rPr>
            </w:pPr>
            <w:r w:rsidRPr="00F634FD">
              <w:rPr>
                <w:sz w:val="16"/>
                <w:szCs w:val="16"/>
              </w:rPr>
              <w:t>1,2/100</w:t>
            </w:r>
          </w:p>
        </w:tc>
      </w:tr>
      <w:tr w:rsidR="00181D06" w:rsidRPr="00F634FD" w:rsidTr="00181D06">
        <w:trPr>
          <w:trHeight w:val="247"/>
        </w:trPr>
        <w:tc>
          <w:tcPr>
            <w:tcW w:w="160" w:type="pct"/>
            <w:shd w:val="clear" w:color="auto" w:fill="auto"/>
            <w:noWrap/>
            <w:tcMar>
              <w:left w:w="28" w:type="dxa"/>
              <w:bottom w:w="28" w:type="dxa"/>
              <w:right w:w="28" w:type="dxa"/>
            </w:tcMar>
            <w:hideMark/>
          </w:tcPr>
          <w:p w:rsidR="00C657E3" w:rsidRPr="00F634FD" w:rsidRDefault="00C657E3" w:rsidP="00C657E3">
            <w:pPr>
              <w:jc w:val="center"/>
              <w:rPr>
                <w:sz w:val="16"/>
                <w:szCs w:val="16"/>
              </w:rPr>
            </w:pPr>
            <w:r w:rsidRPr="00F634FD">
              <w:rPr>
                <w:sz w:val="16"/>
                <w:szCs w:val="16"/>
                <w:lang w:val="en-US"/>
              </w:rPr>
              <w:t>3.</w:t>
            </w:r>
            <w:r w:rsidRPr="00F634FD">
              <w:rPr>
                <w:sz w:val="16"/>
                <w:szCs w:val="16"/>
              </w:rPr>
              <w:t>374</w:t>
            </w:r>
          </w:p>
        </w:tc>
        <w:tc>
          <w:tcPr>
            <w:tcW w:w="1691" w:type="pct"/>
            <w:shd w:val="clear" w:color="auto" w:fill="auto"/>
            <w:tcMar>
              <w:left w:w="28" w:type="dxa"/>
              <w:bottom w:w="28" w:type="dxa"/>
              <w:right w:w="28" w:type="dxa"/>
            </w:tcMar>
            <w:hideMark/>
          </w:tcPr>
          <w:p w:rsidR="00C657E3" w:rsidRPr="00F634FD" w:rsidRDefault="00C657E3" w:rsidP="00C657E3">
            <w:pPr>
              <w:rPr>
                <w:sz w:val="16"/>
                <w:szCs w:val="16"/>
              </w:rPr>
            </w:pPr>
            <w:r w:rsidRPr="00F634FD">
              <w:rPr>
                <w:sz w:val="16"/>
                <w:szCs w:val="16"/>
              </w:rPr>
              <w:t xml:space="preserve">Автодорога от ул. Центральная до ул. </w:t>
            </w:r>
            <w:proofErr w:type="spellStart"/>
            <w:r w:rsidRPr="00F634FD">
              <w:rPr>
                <w:sz w:val="16"/>
                <w:szCs w:val="16"/>
              </w:rPr>
              <w:t>Лянгасы</w:t>
            </w:r>
            <w:proofErr w:type="spellEnd"/>
          </w:p>
        </w:tc>
        <w:tc>
          <w:tcPr>
            <w:tcW w:w="484" w:type="pct"/>
            <w:shd w:val="clear" w:color="auto" w:fill="auto"/>
            <w:tcMar>
              <w:left w:w="28" w:type="dxa"/>
              <w:bottom w:w="28" w:type="dxa"/>
              <w:right w:w="28" w:type="dxa"/>
            </w:tcMar>
            <w:hideMark/>
          </w:tcPr>
          <w:p w:rsidR="00C657E3" w:rsidRPr="00F634FD" w:rsidRDefault="00C657E3" w:rsidP="00C657E3">
            <w:pPr>
              <w:jc w:val="center"/>
              <w:rPr>
                <w:sz w:val="16"/>
                <w:szCs w:val="16"/>
              </w:rPr>
            </w:pPr>
            <w:r w:rsidRPr="00F634FD">
              <w:rPr>
                <w:sz w:val="16"/>
                <w:szCs w:val="16"/>
              </w:rPr>
              <w:t>0,18</w:t>
            </w:r>
          </w:p>
        </w:tc>
        <w:tc>
          <w:tcPr>
            <w:tcW w:w="340" w:type="pct"/>
            <w:shd w:val="clear" w:color="auto" w:fill="auto"/>
            <w:tcMar>
              <w:left w:w="28" w:type="dxa"/>
              <w:bottom w:w="28" w:type="dxa"/>
              <w:right w:w="28" w:type="dxa"/>
            </w:tcMar>
            <w:hideMark/>
          </w:tcPr>
          <w:p w:rsidR="00C657E3" w:rsidRPr="00F634FD" w:rsidRDefault="00C657E3" w:rsidP="00C657E3">
            <w:pPr>
              <w:jc w:val="center"/>
              <w:rPr>
                <w:sz w:val="16"/>
                <w:szCs w:val="16"/>
              </w:rPr>
            </w:pPr>
            <w:r w:rsidRPr="00F634FD">
              <w:rPr>
                <w:sz w:val="16"/>
                <w:szCs w:val="16"/>
              </w:rPr>
              <w:t>0/0</w:t>
            </w:r>
          </w:p>
        </w:tc>
        <w:tc>
          <w:tcPr>
            <w:tcW w:w="387" w:type="pct"/>
            <w:shd w:val="clear" w:color="auto" w:fill="auto"/>
            <w:noWrap/>
            <w:tcMar>
              <w:left w:w="28" w:type="dxa"/>
              <w:bottom w:w="28" w:type="dxa"/>
              <w:right w:w="28" w:type="dxa"/>
            </w:tcMar>
            <w:hideMark/>
          </w:tcPr>
          <w:p w:rsidR="00C657E3" w:rsidRPr="00F634FD" w:rsidRDefault="00C657E3" w:rsidP="00C657E3">
            <w:pPr>
              <w:jc w:val="center"/>
              <w:rPr>
                <w:sz w:val="16"/>
                <w:szCs w:val="16"/>
              </w:rPr>
            </w:pPr>
            <w:r w:rsidRPr="00F634FD">
              <w:rPr>
                <w:sz w:val="16"/>
                <w:szCs w:val="16"/>
              </w:rPr>
              <w:t>0/0</w:t>
            </w:r>
          </w:p>
        </w:tc>
        <w:tc>
          <w:tcPr>
            <w:tcW w:w="340" w:type="pct"/>
            <w:shd w:val="clear" w:color="auto" w:fill="auto"/>
            <w:noWrap/>
            <w:tcMar>
              <w:left w:w="28" w:type="dxa"/>
              <w:bottom w:w="28" w:type="dxa"/>
              <w:right w:w="28" w:type="dxa"/>
            </w:tcMar>
            <w:hideMark/>
          </w:tcPr>
          <w:p w:rsidR="00C657E3" w:rsidRPr="00F634FD" w:rsidRDefault="00C657E3" w:rsidP="00C657E3">
            <w:pPr>
              <w:jc w:val="center"/>
              <w:rPr>
                <w:sz w:val="16"/>
                <w:szCs w:val="16"/>
              </w:rPr>
            </w:pPr>
            <w:r w:rsidRPr="00F634FD">
              <w:rPr>
                <w:sz w:val="16"/>
                <w:szCs w:val="16"/>
              </w:rPr>
              <w:t> </w:t>
            </w:r>
          </w:p>
        </w:tc>
        <w:tc>
          <w:tcPr>
            <w:tcW w:w="339" w:type="pct"/>
            <w:shd w:val="clear" w:color="auto" w:fill="auto"/>
            <w:noWrap/>
            <w:tcMar>
              <w:left w:w="28" w:type="dxa"/>
              <w:bottom w:w="28" w:type="dxa"/>
              <w:right w:w="28" w:type="dxa"/>
            </w:tcMar>
            <w:hideMark/>
          </w:tcPr>
          <w:p w:rsidR="00C657E3" w:rsidRPr="00F634FD" w:rsidRDefault="00C657E3" w:rsidP="00C657E3">
            <w:pPr>
              <w:jc w:val="center"/>
              <w:rPr>
                <w:sz w:val="16"/>
                <w:szCs w:val="16"/>
              </w:rPr>
            </w:pPr>
            <w:r w:rsidRPr="00F634FD">
              <w:rPr>
                <w:sz w:val="16"/>
                <w:szCs w:val="16"/>
              </w:rPr>
              <w:t> </w:t>
            </w:r>
          </w:p>
        </w:tc>
        <w:tc>
          <w:tcPr>
            <w:tcW w:w="375" w:type="pct"/>
            <w:shd w:val="clear" w:color="auto" w:fill="auto"/>
            <w:noWrap/>
            <w:tcMar>
              <w:left w:w="28" w:type="dxa"/>
              <w:bottom w:w="28" w:type="dxa"/>
              <w:right w:w="28" w:type="dxa"/>
            </w:tcMar>
            <w:hideMark/>
          </w:tcPr>
          <w:p w:rsidR="00C657E3" w:rsidRPr="00F634FD" w:rsidRDefault="00C657E3" w:rsidP="00C657E3">
            <w:pPr>
              <w:jc w:val="center"/>
              <w:rPr>
                <w:sz w:val="16"/>
                <w:szCs w:val="16"/>
              </w:rPr>
            </w:pPr>
            <w:r w:rsidRPr="00F634FD">
              <w:rPr>
                <w:sz w:val="16"/>
                <w:szCs w:val="16"/>
              </w:rPr>
              <w:t>0/0</w:t>
            </w:r>
          </w:p>
        </w:tc>
        <w:tc>
          <w:tcPr>
            <w:tcW w:w="295" w:type="pct"/>
            <w:shd w:val="clear" w:color="auto" w:fill="auto"/>
            <w:noWrap/>
            <w:tcMar>
              <w:left w:w="28" w:type="dxa"/>
              <w:bottom w:w="28" w:type="dxa"/>
              <w:right w:w="28" w:type="dxa"/>
            </w:tcMar>
            <w:hideMark/>
          </w:tcPr>
          <w:p w:rsidR="00C657E3" w:rsidRPr="00F634FD" w:rsidRDefault="00C657E3" w:rsidP="00C657E3">
            <w:pPr>
              <w:jc w:val="center"/>
              <w:rPr>
                <w:sz w:val="16"/>
                <w:szCs w:val="16"/>
              </w:rPr>
            </w:pPr>
            <w:r w:rsidRPr="00F634FD">
              <w:rPr>
                <w:sz w:val="16"/>
                <w:szCs w:val="16"/>
              </w:rPr>
              <w:t>0/0</w:t>
            </w:r>
          </w:p>
        </w:tc>
        <w:tc>
          <w:tcPr>
            <w:tcW w:w="295" w:type="pct"/>
            <w:shd w:val="clear" w:color="auto" w:fill="auto"/>
            <w:noWrap/>
            <w:tcMar>
              <w:left w:w="28" w:type="dxa"/>
              <w:bottom w:w="28" w:type="dxa"/>
              <w:right w:w="28" w:type="dxa"/>
            </w:tcMar>
            <w:hideMark/>
          </w:tcPr>
          <w:p w:rsidR="00C657E3" w:rsidRPr="00F634FD" w:rsidRDefault="00C657E3" w:rsidP="00C657E3">
            <w:pPr>
              <w:jc w:val="center"/>
              <w:rPr>
                <w:sz w:val="16"/>
                <w:szCs w:val="16"/>
              </w:rPr>
            </w:pPr>
            <w:r w:rsidRPr="00F634FD">
              <w:rPr>
                <w:sz w:val="16"/>
                <w:szCs w:val="16"/>
              </w:rPr>
              <w:t>0/0</w:t>
            </w:r>
          </w:p>
        </w:tc>
        <w:tc>
          <w:tcPr>
            <w:tcW w:w="294" w:type="pct"/>
            <w:shd w:val="clear" w:color="auto" w:fill="auto"/>
            <w:noWrap/>
            <w:tcMar>
              <w:left w:w="28" w:type="dxa"/>
              <w:bottom w:w="28" w:type="dxa"/>
              <w:right w:w="28" w:type="dxa"/>
            </w:tcMar>
            <w:hideMark/>
          </w:tcPr>
          <w:p w:rsidR="00C657E3" w:rsidRPr="00F634FD" w:rsidRDefault="00C657E3" w:rsidP="00C657E3">
            <w:pPr>
              <w:jc w:val="center"/>
              <w:rPr>
                <w:sz w:val="16"/>
                <w:szCs w:val="16"/>
              </w:rPr>
            </w:pPr>
            <w:r w:rsidRPr="00F634FD">
              <w:rPr>
                <w:sz w:val="16"/>
                <w:szCs w:val="16"/>
              </w:rPr>
              <w:t>0/0</w:t>
            </w:r>
          </w:p>
        </w:tc>
      </w:tr>
      <w:tr w:rsidR="00181D06" w:rsidRPr="00F634FD" w:rsidTr="00181D06">
        <w:trPr>
          <w:trHeight w:val="132"/>
        </w:trPr>
        <w:tc>
          <w:tcPr>
            <w:tcW w:w="160" w:type="pct"/>
            <w:shd w:val="clear" w:color="auto" w:fill="auto"/>
            <w:noWrap/>
            <w:tcMar>
              <w:left w:w="28" w:type="dxa"/>
              <w:bottom w:w="28" w:type="dxa"/>
              <w:right w:w="28" w:type="dxa"/>
            </w:tcMar>
            <w:hideMark/>
          </w:tcPr>
          <w:p w:rsidR="00C657E3" w:rsidRPr="00F634FD" w:rsidRDefault="00C657E3" w:rsidP="00C657E3">
            <w:pPr>
              <w:jc w:val="center"/>
              <w:rPr>
                <w:sz w:val="16"/>
                <w:szCs w:val="16"/>
              </w:rPr>
            </w:pPr>
            <w:r w:rsidRPr="00F634FD">
              <w:rPr>
                <w:sz w:val="16"/>
                <w:szCs w:val="16"/>
                <w:lang w:val="en-US"/>
              </w:rPr>
              <w:t>3.</w:t>
            </w:r>
            <w:r w:rsidRPr="00F634FD">
              <w:rPr>
                <w:sz w:val="16"/>
                <w:szCs w:val="16"/>
              </w:rPr>
              <w:t>375</w:t>
            </w:r>
          </w:p>
        </w:tc>
        <w:tc>
          <w:tcPr>
            <w:tcW w:w="1691" w:type="pct"/>
            <w:shd w:val="clear" w:color="auto" w:fill="auto"/>
            <w:tcMar>
              <w:left w:w="28" w:type="dxa"/>
              <w:bottom w:w="28" w:type="dxa"/>
              <w:right w:w="28" w:type="dxa"/>
            </w:tcMar>
            <w:hideMark/>
          </w:tcPr>
          <w:p w:rsidR="00C657E3" w:rsidRPr="00F634FD" w:rsidRDefault="00C657E3" w:rsidP="00DF0D8A">
            <w:pPr>
              <w:rPr>
                <w:sz w:val="16"/>
                <w:szCs w:val="16"/>
              </w:rPr>
            </w:pPr>
            <w:r w:rsidRPr="00F634FD">
              <w:rPr>
                <w:sz w:val="16"/>
                <w:szCs w:val="16"/>
              </w:rPr>
              <w:t>Автодорога</w:t>
            </w:r>
            <w:r w:rsidR="00DF0D8A" w:rsidRPr="00F634FD">
              <w:rPr>
                <w:sz w:val="16"/>
                <w:szCs w:val="16"/>
              </w:rPr>
              <w:t xml:space="preserve"> от д. 1 слободы Малые Ряби до </w:t>
            </w:r>
            <w:r w:rsidRPr="00F634FD">
              <w:rPr>
                <w:sz w:val="16"/>
                <w:szCs w:val="16"/>
              </w:rPr>
              <w:t>ул. Дзержинского</w:t>
            </w:r>
          </w:p>
        </w:tc>
        <w:tc>
          <w:tcPr>
            <w:tcW w:w="484" w:type="pct"/>
            <w:shd w:val="clear" w:color="auto" w:fill="auto"/>
            <w:tcMar>
              <w:left w:w="28" w:type="dxa"/>
              <w:bottom w:w="28" w:type="dxa"/>
              <w:right w:w="28" w:type="dxa"/>
            </w:tcMar>
            <w:hideMark/>
          </w:tcPr>
          <w:p w:rsidR="00C657E3" w:rsidRPr="00F634FD" w:rsidRDefault="00C657E3" w:rsidP="00C657E3">
            <w:pPr>
              <w:jc w:val="center"/>
              <w:rPr>
                <w:sz w:val="16"/>
                <w:szCs w:val="16"/>
              </w:rPr>
            </w:pPr>
            <w:r w:rsidRPr="00F634FD">
              <w:rPr>
                <w:sz w:val="16"/>
                <w:szCs w:val="16"/>
              </w:rPr>
              <w:t>0,82</w:t>
            </w:r>
          </w:p>
        </w:tc>
        <w:tc>
          <w:tcPr>
            <w:tcW w:w="340" w:type="pct"/>
            <w:shd w:val="clear" w:color="auto" w:fill="auto"/>
            <w:tcMar>
              <w:left w:w="28" w:type="dxa"/>
              <w:bottom w:w="28" w:type="dxa"/>
              <w:right w:w="28" w:type="dxa"/>
            </w:tcMar>
            <w:hideMark/>
          </w:tcPr>
          <w:p w:rsidR="00C657E3" w:rsidRPr="00F634FD" w:rsidRDefault="00C657E3" w:rsidP="00C657E3">
            <w:pPr>
              <w:jc w:val="center"/>
              <w:rPr>
                <w:sz w:val="16"/>
                <w:szCs w:val="16"/>
              </w:rPr>
            </w:pPr>
            <w:r w:rsidRPr="00F634FD">
              <w:rPr>
                <w:sz w:val="16"/>
                <w:szCs w:val="16"/>
              </w:rPr>
              <w:t>0/0</w:t>
            </w:r>
          </w:p>
        </w:tc>
        <w:tc>
          <w:tcPr>
            <w:tcW w:w="387" w:type="pct"/>
            <w:shd w:val="clear" w:color="auto" w:fill="auto"/>
            <w:noWrap/>
            <w:tcMar>
              <w:left w:w="28" w:type="dxa"/>
              <w:bottom w:w="28" w:type="dxa"/>
              <w:right w:w="28" w:type="dxa"/>
            </w:tcMar>
            <w:hideMark/>
          </w:tcPr>
          <w:p w:rsidR="00C657E3" w:rsidRPr="00F634FD" w:rsidRDefault="00C657E3" w:rsidP="00C657E3">
            <w:pPr>
              <w:jc w:val="center"/>
              <w:rPr>
                <w:sz w:val="16"/>
                <w:szCs w:val="16"/>
              </w:rPr>
            </w:pPr>
            <w:r w:rsidRPr="00F634FD">
              <w:rPr>
                <w:sz w:val="16"/>
                <w:szCs w:val="16"/>
              </w:rPr>
              <w:t>0/0</w:t>
            </w:r>
          </w:p>
        </w:tc>
        <w:tc>
          <w:tcPr>
            <w:tcW w:w="340" w:type="pct"/>
            <w:shd w:val="clear" w:color="auto" w:fill="auto"/>
            <w:noWrap/>
            <w:tcMar>
              <w:left w:w="28" w:type="dxa"/>
              <w:bottom w:w="28" w:type="dxa"/>
              <w:right w:w="28" w:type="dxa"/>
            </w:tcMar>
            <w:hideMark/>
          </w:tcPr>
          <w:p w:rsidR="00C657E3" w:rsidRPr="00F634FD" w:rsidRDefault="00C657E3" w:rsidP="00C657E3">
            <w:pPr>
              <w:jc w:val="center"/>
              <w:rPr>
                <w:sz w:val="16"/>
                <w:szCs w:val="16"/>
              </w:rPr>
            </w:pPr>
            <w:r w:rsidRPr="00F634FD">
              <w:rPr>
                <w:sz w:val="16"/>
                <w:szCs w:val="16"/>
              </w:rPr>
              <w:t> </w:t>
            </w:r>
          </w:p>
        </w:tc>
        <w:tc>
          <w:tcPr>
            <w:tcW w:w="339" w:type="pct"/>
            <w:shd w:val="clear" w:color="auto" w:fill="auto"/>
            <w:noWrap/>
            <w:tcMar>
              <w:left w:w="28" w:type="dxa"/>
              <w:bottom w:w="28" w:type="dxa"/>
              <w:right w:w="28" w:type="dxa"/>
            </w:tcMar>
            <w:hideMark/>
          </w:tcPr>
          <w:p w:rsidR="00C657E3" w:rsidRPr="00F634FD" w:rsidRDefault="00C657E3" w:rsidP="00C657E3">
            <w:pPr>
              <w:jc w:val="center"/>
              <w:rPr>
                <w:sz w:val="16"/>
                <w:szCs w:val="16"/>
              </w:rPr>
            </w:pPr>
            <w:r w:rsidRPr="00F634FD">
              <w:rPr>
                <w:sz w:val="16"/>
                <w:szCs w:val="16"/>
              </w:rPr>
              <w:t> </w:t>
            </w:r>
          </w:p>
        </w:tc>
        <w:tc>
          <w:tcPr>
            <w:tcW w:w="375" w:type="pct"/>
            <w:shd w:val="clear" w:color="auto" w:fill="auto"/>
            <w:noWrap/>
            <w:tcMar>
              <w:left w:w="28" w:type="dxa"/>
              <w:bottom w:w="28" w:type="dxa"/>
              <w:right w:w="28" w:type="dxa"/>
            </w:tcMar>
            <w:hideMark/>
          </w:tcPr>
          <w:p w:rsidR="00C657E3" w:rsidRPr="00F634FD" w:rsidRDefault="00C657E3" w:rsidP="00C657E3">
            <w:pPr>
              <w:jc w:val="center"/>
              <w:rPr>
                <w:sz w:val="16"/>
                <w:szCs w:val="16"/>
              </w:rPr>
            </w:pPr>
            <w:r w:rsidRPr="00F634FD">
              <w:rPr>
                <w:sz w:val="16"/>
                <w:szCs w:val="16"/>
              </w:rPr>
              <w:t>0/0</w:t>
            </w:r>
          </w:p>
        </w:tc>
        <w:tc>
          <w:tcPr>
            <w:tcW w:w="295" w:type="pct"/>
            <w:shd w:val="clear" w:color="auto" w:fill="auto"/>
            <w:noWrap/>
            <w:tcMar>
              <w:left w:w="28" w:type="dxa"/>
              <w:bottom w:w="28" w:type="dxa"/>
              <w:right w:w="28" w:type="dxa"/>
            </w:tcMar>
            <w:hideMark/>
          </w:tcPr>
          <w:p w:rsidR="00C657E3" w:rsidRPr="00F634FD" w:rsidRDefault="00C657E3" w:rsidP="00C657E3">
            <w:pPr>
              <w:jc w:val="center"/>
              <w:rPr>
                <w:sz w:val="16"/>
                <w:szCs w:val="16"/>
              </w:rPr>
            </w:pPr>
            <w:r w:rsidRPr="00F634FD">
              <w:rPr>
                <w:sz w:val="16"/>
                <w:szCs w:val="16"/>
              </w:rPr>
              <w:t>0/0</w:t>
            </w:r>
          </w:p>
        </w:tc>
        <w:tc>
          <w:tcPr>
            <w:tcW w:w="295" w:type="pct"/>
            <w:shd w:val="clear" w:color="auto" w:fill="auto"/>
            <w:noWrap/>
            <w:tcMar>
              <w:left w:w="28" w:type="dxa"/>
              <w:bottom w:w="28" w:type="dxa"/>
              <w:right w:w="28" w:type="dxa"/>
            </w:tcMar>
            <w:hideMark/>
          </w:tcPr>
          <w:p w:rsidR="00C657E3" w:rsidRPr="00F634FD" w:rsidRDefault="00C657E3" w:rsidP="00C657E3">
            <w:pPr>
              <w:jc w:val="center"/>
              <w:rPr>
                <w:sz w:val="16"/>
                <w:szCs w:val="16"/>
              </w:rPr>
            </w:pPr>
            <w:r w:rsidRPr="00F634FD">
              <w:rPr>
                <w:sz w:val="16"/>
                <w:szCs w:val="16"/>
              </w:rPr>
              <w:t>0/0</w:t>
            </w:r>
          </w:p>
        </w:tc>
        <w:tc>
          <w:tcPr>
            <w:tcW w:w="294" w:type="pct"/>
            <w:shd w:val="clear" w:color="auto" w:fill="auto"/>
            <w:noWrap/>
            <w:tcMar>
              <w:left w:w="28" w:type="dxa"/>
              <w:bottom w:w="28" w:type="dxa"/>
              <w:right w:w="28" w:type="dxa"/>
            </w:tcMar>
            <w:hideMark/>
          </w:tcPr>
          <w:p w:rsidR="00C657E3" w:rsidRPr="00F634FD" w:rsidRDefault="00C657E3" w:rsidP="00C657E3">
            <w:pPr>
              <w:jc w:val="center"/>
              <w:rPr>
                <w:sz w:val="16"/>
                <w:szCs w:val="16"/>
              </w:rPr>
            </w:pPr>
            <w:r w:rsidRPr="00F634FD">
              <w:rPr>
                <w:sz w:val="16"/>
                <w:szCs w:val="16"/>
              </w:rPr>
              <w:t>0/0</w:t>
            </w:r>
          </w:p>
        </w:tc>
      </w:tr>
      <w:tr w:rsidR="00181D06" w:rsidRPr="00F634FD" w:rsidTr="00FC395E">
        <w:trPr>
          <w:trHeight w:val="154"/>
        </w:trPr>
        <w:tc>
          <w:tcPr>
            <w:tcW w:w="160" w:type="pct"/>
            <w:shd w:val="clear" w:color="auto" w:fill="auto"/>
            <w:noWrap/>
            <w:tcMar>
              <w:left w:w="28" w:type="dxa"/>
              <w:bottom w:w="28" w:type="dxa"/>
              <w:right w:w="28" w:type="dxa"/>
            </w:tcMar>
            <w:hideMark/>
          </w:tcPr>
          <w:p w:rsidR="00C657E3" w:rsidRPr="00F634FD" w:rsidRDefault="00C657E3" w:rsidP="00C657E3">
            <w:pPr>
              <w:jc w:val="center"/>
              <w:rPr>
                <w:sz w:val="16"/>
                <w:szCs w:val="16"/>
              </w:rPr>
            </w:pPr>
            <w:r w:rsidRPr="00F634FD">
              <w:rPr>
                <w:sz w:val="16"/>
                <w:szCs w:val="16"/>
                <w:lang w:val="en-US"/>
              </w:rPr>
              <w:t>3.</w:t>
            </w:r>
            <w:r w:rsidRPr="00F634FD">
              <w:rPr>
                <w:sz w:val="16"/>
                <w:szCs w:val="16"/>
              </w:rPr>
              <w:t>376</w:t>
            </w:r>
          </w:p>
        </w:tc>
        <w:tc>
          <w:tcPr>
            <w:tcW w:w="1691" w:type="pct"/>
            <w:shd w:val="clear" w:color="auto" w:fill="auto"/>
            <w:tcMar>
              <w:left w:w="28" w:type="dxa"/>
              <w:bottom w:w="28" w:type="dxa"/>
              <w:right w:w="28" w:type="dxa"/>
            </w:tcMar>
            <w:hideMark/>
          </w:tcPr>
          <w:p w:rsidR="00C657E3" w:rsidRPr="00F634FD" w:rsidRDefault="00C657E3" w:rsidP="00FC395E">
            <w:pPr>
              <w:rPr>
                <w:sz w:val="16"/>
                <w:szCs w:val="16"/>
              </w:rPr>
            </w:pPr>
            <w:r w:rsidRPr="00F634FD">
              <w:rPr>
                <w:sz w:val="16"/>
                <w:szCs w:val="16"/>
              </w:rPr>
              <w:t xml:space="preserve">Автодорога от ул. Причальная до д. 21 слободы </w:t>
            </w:r>
            <w:proofErr w:type="spellStart"/>
            <w:r w:rsidRPr="00F634FD">
              <w:rPr>
                <w:sz w:val="16"/>
                <w:szCs w:val="16"/>
              </w:rPr>
              <w:t>Филейка</w:t>
            </w:r>
            <w:proofErr w:type="spellEnd"/>
          </w:p>
        </w:tc>
        <w:tc>
          <w:tcPr>
            <w:tcW w:w="484" w:type="pct"/>
            <w:shd w:val="clear" w:color="auto" w:fill="auto"/>
            <w:tcMar>
              <w:left w:w="28" w:type="dxa"/>
              <w:bottom w:w="28" w:type="dxa"/>
              <w:right w:w="28" w:type="dxa"/>
            </w:tcMar>
            <w:hideMark/>
          </w:tcPr>
          <w:p w:rsidR="00C657E3" w:rsidRPr="00F634FD" w:rsidRDefault="00C657E3" w:rsidP="00C657E3">
            <w:pPr>
              <w:jc w:val="center"/>
              <w:rPr>
                <w:sz w:val="16"/>
                <w:szCs w:val="16"/>
              </w:rPr>
            </w:pPr>
            <w:r w:rsidRPr="00F634FD">
              <w:rPr>
                <w:sz w:val="16"/>
                <w:szCs w:val="16"/>
              </w:rPr>
              <w:t>1,02</w:t>
            </w:r>
          </w:p>
        </w:tc>
        <w:tc>
          <w:tcPr>
            <w:tcW w:w="340" w:type="pct"/>
            <w:shd w:val="clear" w:color="auto" w:fill="auto"/>
            <w:tcMar>
              <w:left w:w="28" w:type="dxa"/>
              <w:bottom w:w="28" w:type="dxa"/>
              <w:right w:w="28" w:type="dxa"/>
            </w:tcMar>
            <w:hideMark/>
          </w:tcPr>
          <w:p w:rsidR="00C657E3" w:rsidRPr="00F634FD" w:rsidRDefault="00C657E3" w:rsidP="00C657E3">
            <w:pPr>
              <w:jc w:val="center"/>
              <w:rPr>
                <w:sz w:val="16"/>
                <w:szCs w:val="16"/>
              </w:rPr>
            </w:pPr>
            <w:r w:rsidRPr="00F634FD">
              <w:rPr>
                <w:sz w:val="16"/>
                <w:szCs w:val="16"/>
              </w:rPr>
              <w:t>0/0</w:t>
            </w:r>
          </w:p>
        </w:tc>
        <w:tc>
          <w:tcPr>
            <w:tcW w:w="387" w:type="pct"/>
            <w:shd w:val="clear" w:color="auto" w:fill="auto"/>
            <w:noWrap/>
            <w:tcMar>
              <w:left w:w="28" w:type="dxa"/>
              <w:bottom w:w="28" w:type="dxa"/>
              <w:right w:w="28" w:type="dxa"/>
            </w:tcMar>
            <w:hideMark/>
          </w:tcPr>
          <w:p w:rsidR="00C657E3" w:rsidRPr="00F634FD" w:rsidRDefault="00C657E3" w:rsidP="00C657E3">
            <w:pPr>
              <w:jc w:val="center"/>
              <w:rPr>
                <w:sz w:val="16"/>
                <w:szCs w:val="16"/>
              </w:rPr>
            </w:pPr>
            <w:r w:rsidRPr="00F634FD">
              <w:rPr>
                <w:sz w:val="16"/>
                <w:szCs w:val="16"/>
              </w:rPr>
              <w:t>0/0</w:t>
            </w:r>
          </w:p>
        </w:tc>
        <w:tc>
          <w:tcPr>
            <w:tcW w:w="340" w:type="pct"/>
            <w:shd w:val="clear" w:color="auto" w:fill="auto"/>
            <w:noWrap/>
            <w:tcMar>
              <w:left w:w="28" w:type="dxa"/>
              <w:bottom w:w="28" w:type="dxa"/>
              <w:right w:w="28" w:type="dxa"/>
            </w:tcMar>
            <w:hideMark/>
          </w:tcPr>
          <w:p w:rsidR="00C657E3" w:rsidRPr="00F634FD" w:rsidRDefault="00C657E3" w:rsidP="00C657E3">
            <w:pPr>
              <w:jc w:val="center"/>
              <w:rPr>
                <w:sz w:val="16"/>
                <w:szCs w:val="16"/>
              </w:rPr>
            </w:pPr>
            <w:r w:rsidRPr="00F634FD">
              <w:rPr>
                <w:sz w:val="16"/>
                <w:szCs w:val="16"/>
              </w:rPr>
              <w:t> </w:t>
            </w:r>
          </w:p>
        </w:tc>
        <w:tc>
          <w:tcPr>
            <w:tcW w:w="339" w:type="pct"/>
            <w:shd w:val="clear" w:color="auto" w:fill="auto"/>
            <w:noWrap/>
            <w:tcMar>
              <w:left w:w="28" w:type="dxa"/>
              <w:bottom w:w="28" w:type="dxa"/>
              <w:right w:w="28" w:type="dxa"/>
            </w:tcMar>
            <w:hideMark/>
          </w:tcPr>
          <w:p w:rsidR="00C657E3" w:rsidRPr="00F634FD" w:rsidRDefault="00C657E3" w:rsidP="00C657E3">
            <w:pPr>
              <w:jc w:val="center"/>
              <w:rPr>
                <w:sz w:val="16"/>
                <w:szCs w:val="16"/>
              </w:rPr>
            </w:pPr>
            <w:r w:rsidRPr="00F634FD">
              <w:rPr>
                <w:sz w:val="16"/>
                <w:szCs w:val="16"/>
              </w:rPr>
              <w:t> </w:t>
            </w:r>
          </w:p>
        </w:tc>
        <w:tc>
          <w:tcPr>
            <w:tcW w:w="375" w:type="pct"/>
            <w:shd w:val="clear" w:color="auto" w:fill="auto"/>
            <w:noWrap/>
            <w:tcMar>
              <w:left w:w="28" w:type="dxa"/>
              <w:bottom w:w="28" w:type="dxa"/>
              <w:right w:w="28" w:type="dxa"/>
            </w:tcMar>
            <w:hideMark/>
          </w:tcPr>
          <w:p w:rsidR="00C657E3" w:rsidRPr="00F634FD" w:rsidRDefault="00C657E3" w:rsidP="00C657E3">
            <w:pPr>
              <w:jc w:val="center"/>
              <w:rPr>
                <w:sz w:val="16"/>
                <w:szCs w:val="16"/>
              </w:rPr>
            </w:pPr>
            <w:r w:rsidRPr="00F634FD">
              <w:rPr>
                <w:sz w:val="16"/>
                <w:szCs w:val="16"/>
              </w:rPr>
              <w:t>0/0</w:t>
            </w:r>
          </w:p>
        </w:tc>
        <w:tc>
          <w:tcPr>
            <w:tcW w:w="295" w:type="pct"/>
            <w:shd w:val="clear" w:color="auto" w:fill="auto"/>
            <w:noWrap/>
            <w:tcMar>
              <w:left w:w="28" w:type="dxa"/>
              <w:bottom w:w="28" w:type="dxa"/>
              <w:right w:w="28" w:type="dxa"/>
            </w:tcMar>
            <w:hideMark/>
          </w:tcPr>
          <w:p w:rsidR="00C657E3" w:rsidRPr="00F634FD" w:rsidRDefault="00C657E3" w:rsidP="00C657E3">
            <w:pPr>
              <w:jc w:val="center"/>
              <w:rPr>
                <w:sz w:val="16"/>
                <w:szCs w:val="16"/>
              </w:rPr>
            </w:pPr>
            <w:r w:rsidRPr="00F634FD">
              <w:rPr>
                <w:sz w:val="16"/>
                <w:szCs w:val="16"/>
              </w:rPr>
              <w:t>0/0</w:t>
            </w:r>
          </w:p>
        </w:tc>
        <w:tc>
          <w:tcPr>
            <w:tcW w:w="295" w:type="pct"/>
            <w:shd w:val="clear" w:color="auto" w:fill="auto"/>
            <w:noWrap/>
            <w:tcMar>
              <w:left w:w="28" w:type="dxa"/>
              <w:bottom w:w="28" w:type="dxa"/>
              <w:right w:w="28" w:type="dxa"/>
            </w:tcMar>
            <w:hideMark/>
          </w:tcPr>
          <w:p w:rsidR="00C657E3" w:rsidRPr="00F634FD" w:rsidRDefault="00C657E3" w:rsidP="00C657E3">
            <w:pPr>
              <w:jc w:val="center"/>
              <w:rPr>
                <w:sz w:val="16"/>
                <w:szCs w:val="16"/>
              </w:rPr>
            </w:pPr>
            <w:r w:rsidRPr="00F634FD">
              <w:rPr>
                <w:sz w:val="16"/>
                <w:szCs w:val="16"/>
              </w:rPr>
              <w:t>1,02/100</w:t>
            </w:r>
          </w:p>
        </w:tc>
        <w:tc>
          <w:tcPr>
            <w:tcW w:w="294" w:type="pct"/>
            <w:shd w:val="clear" w:color="auto" w:fill="auto"/>
            <w:noWrap/>
            <w:tcMar>
              <w:left w:w="28" w:type="dxa"/>
              <w:bottom w:w="28" w:type="dxa"/>
              <w:right w:w="28" w:type="dxa"/>
            </w:tcMar>
            <w:hideMark/>
          </w:tcPr>
          <w:p w:rsidR="00C657E3" w:rsidRPr="00F634FD" w:rsidRDefault="00C657E3" w:rsidP="00C657E3">
            <w:pPr>
              <w:jc w:val="center"/>
              <w:rPr>
                <w:sz w:val="16"/>
                <w:szCs w:val="16"/>
              </w:rPr>
            </w:pPr>
            <w:r w:rsidRPr="00F634FD">
              <w:rPr>
                <w:sz w:val="16"/>
                <w:szCs w:val="16"/>
              </w:rPr>
              <w:t>1,02/100</w:t>
            </w:r>
          </w:p>
        </w:tc>
      </w:tr>
      <w:tr w:rsidR="00181D06" w:rsidRPr="00F634FD" w:rsidTr="00181D06">
        <w:trPr>
          <w:trHeight w:val="225"/>
        </w:trPr>
        <w:tc>
          <w:tcPr>
            <w:tcW w:w="160" w:type="pct"/>
            <w:shd w:val="clear" w:color="auto" w:fill="auto"/>
            <w:noWrap/>
            <w:tcMar>
              <w:left w:w="28" w:type="dxa"/>
              <w:bottom w:w="28" w:type="dxa"/>
              <w:right w:w="28" w:type="dxa"/>
            </w:tcMar>
            <w:hideMark/>
          </w:tcPr>
          <w:p w:rsidR="00C657E3" w:rsidRPr="00F634FD" w:rsidRDefault="00C657E3" w:rsidP="00C657E3">
            <w:pPr>
              <w:jc w:val="center"/>
              <w:rPr>
                <w:sz w:val="16"/>
                <w:szCs w:val="16"/>
              </w:rPr>
            </w:pPr>
            <w:r w:rsidRPr="00F634FD">
              <w:rPr>
                <w:sz w:val="16"/>
                <w:szCs w:val="16"/>
                <w:lang w:val="en-US"/>
              </w:rPr>
              <w:t>3.</w:t>
            </w:r>
            <w:r w:rsidRPr="00F634FD">
              <w:rPr>
                <w:sz w:val="16"/>
                <w:szCs w:val="16"/>
              </w:rPr>
              <w:t>377</w:t>
            </w:r>
          </w:p>
        </w:tc>
        <w:tc>
          <w:tcPr>
            <w:tcW w:w="1691" w:type="pct"/>
            <w:shd w:val="clear" w:color="auto" w:fill="auto"/>
            <w:tcMar>
              <w:left w:w="28" w:type="dxa"/>
              <w:bottom w:w="28" w:type="dxa"/>
              <w:right w:w="28" w:type="dxa"/>
            </w:tcMar>
            <w:hideMark/>
          </w:tcPr>
          <w:p w:rsidR="00C657E3" w:rsidRPr="00F634FD" w:rsidRDefault="00C657E3" w:rsidP="00FC395E">
            <w:pPr>
              <w:rPr>
                <w:sz w:val="16"/>
                <w:szCs w:val="16"/>
              </w:rPr>
            </w:pPr>
            <w:r w:rsidRPr="00F634FD">
              <w:rPr>
                <w:sz w:val="16"/>
                <w:szCs w:val="16"/>
              </w:rPr>
              <w:t xml:space="preserve">Автодорога от д. 1 слободы </w:t>
            </w:r>
            <w:proofErr w:type="spellStart"/>
            <w:r w:rsidRPr="00F634FD">
              <w:rPr>
                <w:sz w:val="16"/>
                <w:szCs w:val="16"/>
              </w:rPr>
              <w:t>Мезрино</w:t>
            </w:r>
            <w:proofErr w:type="spellEnd"/>
            <w:r w:rsidRPr="00F634FD">
              <w:rPr>
                <w:sz w:val="16"/>
                <w:szCs w:val="16"/>
              </w:rPr>
              <w:t xml:space="preserve"> до ул. Производственная</w:t>
            </w:r>
          </w:p>
        </w:tc>
        <w:tc>
          <w:tcPr>
            <w:tcW w:w="484" w:type="pct"/>
            <w:shd w:val="clear" w:color="auto" w:fill="auto"/>
            <w:tcMar>
              <w:left w:w="28" w:type="dxa"/>
              <w:bottom w:w="28" w:type="dxa"/>
              <w:right w:w="28" w:type="dxa"/>
            </w:tcMar>
            <w:hideMark/>
          </w:tcPr>
          <w:p w:rsidR="00C657E3" w:rsidRPr="00F634FD" w:rsidRDefault="00C657E3" w:rsidP="00C657E3">
            <w:pPr>
              <w:jc w:val="center"/>
              <w:rPr>
                <w:sz w:val="16"/>
                <w:szCs w:val="16"/>
              </w:rPr>
            </w:pPr>
            <w:r w:rsidRPr="00F634FD">
              <w:rPr>
                <w:sz w:val="16"/>
                <w:szCs w:val="16"/>
              </w:rPr>
              <w:t>0,50</w:t>
            </w:r>
          </w:p>
        </w:tc>
        <w:tc>
          <w:tcPr>
            <w:tcW w:w="340" w:type="pct"/>
            <w:shd w:val="clear" w:color="auto" w:fill="auto"/>
            <w:tcMar>
              <w:left w:w="28" w:type="dxa"/>
              <w:bottom w:w="28" w:type="dxa"/>
              <w:right w:w="28" w:type="dxa"/>
            </w:tcMar>
            <w:hideMark/>
          </w:tcPr>
          <w:p w:rsidR="00C657E3" w:rsidRPr="00F634FD" w:rsidRDefault="00C657E3" w:rsidP="00C657E3">
            <w:pPr>
              <w:jc w:val="center"/>
              <w:rPr>
                <w:sz w:val="16"/>
                <w:szCs w:val="16"/>
              </w:rPr>
            </w:pPr>
            <w:r w:rsidRPr="00F634FD">
              <w:rPr>
                <w:sz w:val="16"/>
                <w:szCs w:val="16"/>
              </w:rPr>
              <w:t>0/0</w:t>
            </w:r>
          </w:p>
        </w:tc>
        <w:tc>
          <w:tcPr>
            <w:tcW w:w="387" w:type="pct"/>
            <w:shd w:val="clear" w:color="auto" w:fill="auto"/>
            <w:noWrap/>
            <w:tcMar>
              <w:left w:w="28" w:type="dxa"/>
              <w:bottom w:w="28" w:type="dxa"/>
              <w:right w:w="28" w:type="dxa"/>
            </w:tcMar>
            <w:hideMark/>
          </w:tcPr>
          <w:p w:rsidR="00C657E3" w:rsidRPr="00F634FD" w:rsidRDefault="00C657E3" w:rsidP="00C657E3">
            <w:pPr>
              <w:jc w:val="center"/>
              <w:rPr>
                <w:sz w:val="16"/>
                <w:szCs w:val="16"/>
              </w:rPr>
            </w:pPr>
            <w:r w:rsidRPr="00F634FD">
              <w:rPr>
                <w:sz w:val="16"/>
                <w:szCs w:val="16"/>
              </w:rPr>
              <w:t>0/0</w:t>
            </w:r>
          </w:p>
        </w:tc>
        <w:tc>
          <w:tcPr>
            <w:tcW w:w="340" w:type="pct"/>
            <w:shd w:val="clear" w:color="auto" w:fill="auto"/>
            <w:noWrap/>
            <w:tcMar>
              <w:left w:w="28" w:type="dxa"/>
              <w:bottom w:w="28" w:type="dxa"/>
              <w:right w:w="28" w:type="dxa"/>
            </w:tcMar>
            <w:hideMark/>
          </w:tcPr>
          <w:p w:rsidR="00C657E3" w:rsidRPr="00F634FD" w:rsidRDefault="00C657E3" w:rsidP="00C657E3">
            <w:pPr>
              <w:jc w:val="center"/>
              <w:rPr>
                <w:sz w:val="16"/>
                <w:szCs w:val="16"/>
              </w:rPr>
            </w:pPr>
            <w:r w:rsidRPr="00F634FD">
              <w:rPr>
                <w:sz w:val="16"/>
                <w:szCs w:val="16"/>
              </w:rPr>
              <w:t> </w:t>
            </w:r>
          </w:p>
        </w:tc>
        <w:tc>
          <w:tcPr>
            <w:tcW w:w="339" w:type="pct"/>
            <w:shd w:val="clear" w:color="auto" w:fill="auto"/>
            <w:noWrap/>
            <w:tcMar>
              <w:left w:w="28" w:type="dxa"/>
              <w:bottom w:w="28" w:type="dxa"/>
              <w:right w:w="28" w:type="dxa"/>
            </w:tcMar>
            <w:hideMark/>
          </w:tcPr>
          <w:p w:rsidR="00C657E3" w:rsidRPr="00F634FD" w:rsidRDefault="00C657E3" w:rsidP="00C657E3">
            <w:pPr>
              <w:jc w:val="center"/>
              <w:rPr>
                <w:sz w:val="16"/>
                <w:szCs w:val="16"/>
              </w:rPr>
            </w:pPr>
            <w:r w:rsidRPr="00F634FD">
              <w:rPr>
                <w:sz w:val="16"/>
                <w:szCs w:val="16"/>
              </w:rPr>
              <w:t> </w:t>
            </w:r>
          </w:p>
        </w:tc>
        <w:tc>
          <w:tcPr>
            <w:tcW w:w="375" w:type="pct"/>
            <w:shd w:val="clear" w:color="auto" w:fill="auto"/>
            <w:noWrap/>
            <w:tcMar>
              <w:left w:w="28" w:type="dxa"/>
              <w:bottom w:w="28" w:type="dxa"/>
              <w:right w:w="28" w:type="dxa"/>
            </w:tcMar>
            <w:hideMark/>
          </w:tcPr>
          <w:p w:rsidR="00C657E3" w:rsidRPr="00F634FD" w:rsidRDefault="00C657E3" w:rsidP="00C657E3">
            <w:pPr>
              <w:jc w:val="center"/>
              <w:rPr>
                <w:sz w:val="16"/>
                <w:szCs w:val="16"/>
              </w:rPr>
            </w:pPr>
            <w:r w:rsidRPr="00F634FD">
              <w:rPr>
                <w:sz w:val="16"/>
                <w:szCs w:val="16"/>
              </w:rPr>
              <w:t>0/0</w:t>
            </w:r>
          </w:p>
        </w:tc>
        <w:tc>
          <w:tcPr>
            <w:tcW w:w="295" w:type="pct"/>
            <w:shd w:val="clear" w:color="auto" w:fill="auto"/>
            <w:noWrap/>
            <w:tcMar>
              <w:left w:w="28" w:type="dxa"/>
              <w:bottom w:w="28" w:type="dxa"/>
              <w:right w:w="28" w:type="dxa"/>
            </w:tcMar>
            <w:hideMark/>
          </w:tcPr>
          <w:p w:rsidR="00C657E3" w:rsidRPr="00F634FD" w:rsidRDefault="00C657E3" w:rsidP="00C657E3">
            <w:pPr>
              <w:jc w:val="center"/>
              <w:rPr>
                <w:sz w:val="16"/>
                <w:szCs w:val="16"/>
              </w:rPr>
            </w:pPr>
            <w:r w:rsidRPr="00F634FD">
              <w:rPr>
                <w:sz w:val="16"/>
                <w:szCs w:val="16"/>
              </w:rPr>
              <w:t>0/0</w:t>
            </w:r>
          </w:p>
        </w:tc>
        <w:tc>
          <w:tcPr>
            <w:tcW w:w="295" w:type="pct"/>
            <w:shd w:val="clear" w:color="auto" w:fill="auto"/>
            <w:noWrap/>
            <w:tcMar>
              <w:left w:w="28" w:type="dxa"/>
              <w:bottom w:w="28" w:type="dxa"/>
              <w:right w:w="28" w:type="dxa"/>
            </w:tcMar>
            <w:hideMark/>
          </w:tcPr>
          <w:p w:rsidR="00C657E3" w:rsidRPr="00F634FD" w:rsidRDefault="00C657E3" w:rsidP="00C657E3">
            <w:pPr>
              <w:jc w:val="center"/>
              <w:rPr>
                <w:sz w:val="16"/>
                <w:szCs w:val="16"/>
              </w:rPr>
            </w:pPr>
            <w:r w:rsidRPr="00F634FD">
              <w:rPr>
                <w:sz w:val="16"/>
                <w:szCs w:val="16"/>
              </w:rPr>
              <w:t>0/0</w:t>
            </w:r>
          </w:p>
        </w:tc>
        <w:tc>
          <w:tcPr>
            <w:tcW w:w="294" w:type="pct"/>
            <w:shd w:val="clear" w:color="auto" w:fill="auto"/>
            <w:noWrap/>
            <w:tcMar>
              <w:left w:w="28" w:type="dxa"/>
              <w:bottom w:w="28" w:type="dxa"/>
              <w:right w:w="28" w:type="dxa"/>
            </w:tcMar>
            <w:hideMark/>
          </w:tcPr>
          <w:p w:rsidR="00C657E3" w:rsidRPr="00F634FD" w:rsidRDefault="00C657E3" w:rsidP="00C657E3">
            <w:pPr>
              <w:jc w:val="center"/>
              <w:rPr>
                <w:sz w:val="16"/>
                <w:szCs w:val="16"/>
              </w:rPr>
            </w:pPr>
            <w:r w:rsidRPr="00F634FD">
              <w:rPr>
                <w:sz w:val="16"/>
                <w:szCs w:val="16"/>
              </w:rPr>
              <w:t>0/0</w:t>
            </w:r>
          </w:p>
        </w:tc>
      </w:tr>
      <w:tr w:rsidR="00181D06" w:rsidRPr="00F634FD" w:rsidTr="00181D06">
        <w:trPr>
          <w:trHeight w:val="245"/>
        </w:trPr>
        <w:tc>
          <w:tcPr>
            <w:tcW w:w="160" w:type="pct"/>
            <w:shd w:val="clear" w:color="auto" w:fill="auto"/>
            <w:noWrap/>
            <w:tcMar>
              <w:left w:w="28" w:type="dxa"/>
              <w:bottom w:w="28" w:type="dxa"/>
              <w:right w:w="28" w:type="dxa"/>
            </w:tcMar>
            <w:hideMark/>
          </w:tcPr>
          <w:p w:rsidR="00C657E3" w:rsidRPr="00F634FD" w:rsidRDefault="00C657E3" w:rsidP="00C657E3">
            <w:pPr>
              <w:jc w:val="center"/>
              <w:rPr>
                <w:sz w:val="16"/>
                <w:szCs w:val="16"/>
              </w:rPr>
            </w:pPr>
            <w:r w:rsidRPr="00F634FD">
              <w:rPr>
                <w:sz w:val="16"/>
                <w:szCs w:val="16"/>
                <w:lang w:val="en-US"/>
              </w:rPr>
              <w:t>3.</w:t>
            </w:r>
            <w:r w:rsidRPr="00F634FD">
              <w:rPr>
                <w:sz w:val="16"/>
                <w:szCs w:val="16"/>
              </w:rPr>
              <w:t>378</w:t>
            </w:r>
          </w:p>
        </w:tc>
        <w:tc>
          <w:tcPr>
            <w:tcW w:w="1691" w:type="pct"/>
            <w:shd w:val="clear" w:color="auto" w:fill="auto"/>
            <w:tcMar>
              <w:left w:w="28" w:type="dxa"/>
              <w:bottom w:w="28" w:type="dxa"/>
              <w:right w:w="28" w:type="dxa"/>
            </w:tcMar>
            <w:hideMark/>
          </w:tcPr>
          <w:p w:rsidR="00C657E3" w:rsidRPr="00F634FD" w:rsidRDefault="00C657E3" w:rsidP="00C657E3">
            <w:pPr>
              <w:rPr>
                <w:sz w:val="16"/>
                <w:szCs w:val="16"/>
              </w:rPr>
            </w:pPr>
            <w:r w:rsidRPr="00F634FD">
              <w:rPr>
                <w:sz w:val="16"/>
                <w:szCs w:val="16"/>
              </w:rPr>
              <w:t xml:space="preserve">Подходы к новому мосту с транспортной развязкой в слободы </w:t>
            </w:r>
            <w:proofErr w:type="spellStart"/>
            <w:r w:rsidRPr="00F634FD">
              <w:rPr>
                <w:sz w:val="16"/>
                <w:szCs w:val="16"/>
              </w:rPr>
              <w:t>Куртее</w:t>
            </w:r>
            <w:r w:rsidRPr="00F634FD">
              <w:rPr>
                <w:sz w:val="16"/>
                <w:szCs w:val="16"/>
              </w:rPr>
              <w:lastRenderedPageBreak/>
              <w:t>вы</w:t>
            </w:r>
            <w:proofErr w:type="spellEnd"/>
            <w:r w:rsidRPr="00F634FD">
              <w:rPr>
                <w:sz w:val="16"/>
                <w:szCs w:val="16"/>
              </w:rPr>
              <w:t xml:space="preserve"> до транспортной развязки слободы </w:t>
            </w:r>
            <w:proofErr w:type="spellStart"/>
            <w:r w:rsidRPr="00F634FD">
              <w:rPr>
                <w:sz w:val="16"/>
                <w:szCs w:val="16"/>
              </w:rPr>
              <w:t>Гнусино</w:t>
            </w:r>
            <w:proofErr w:type="spellEnd"/>
          </w:p>
        </w:tc>
        <w:tc>
          <w:tcPr>
            <w:tcW w:w="484" w:type="pct"/>
            <w:shd w:val="clear" w:color="auto" w:fill="auto"/>
            <w:tcMar>
              <w:left w:w="28" w:type="dxa"/>
              <w:bottom w:w="28" w:type="dxa"/>
              <w:right w:w="28" w:type="dxa"/>
            </w:tcMar>
            <w:hideMark/>
          </w:tcPr>
          <w:p w:rsidR="00C657E3" w:rsidRPr="00F634FD" w:rsidRDefault="00C657E3" w:rsidP="00C657E3">
            <w:pPr>
              <w:jc w:val="center"/>
              <w:rPr>
                <w:sz w:val="16"/>
                <w:szCs w:val="16"/>
              </w:rPr>
            </w:pPr>
            <w:r w:rsidRPr="00F634FD">
              <w:rPr>
                <w:sz w:val="16"/>
                <w:szCs w:val="16"/>
              </w:rPr>
              <w:lastRenderedPageBreak/>
              <w:t>3,70</w:t>
            </w:r>
          </w:p>
        </w:tc>
        <w:tc>
          <w:tcPr>
            <w:tcW w:w="340" w:type="pct"/>
            <w:shd w:val="clear" w:color="auto" w:fill="auto"/>
            <w:tcMar>
              <w:left w:w="28" w:type="dxa"/>
              <w:bottom w:w="28" w:type="dxa"/>
              <w:right w:w="28" w:type="dxa"/>
            </w:tcMar>
            <w:hideMark/>
          </w:tcPr>
          <w:p w:rsidR="00C657E3" w:rsidRPr="00F634FD" w:rsidRDefault="00C657E3" w:rsidP="00C657E3">
            <w:pPr>
              <w:jc w:val="center"/>
              <w:rPr>
                <w:sz w:val="16"/>
                <w:szCs w:val="16"/>
              </w:rPr>
            </w:pPr>
            <w:r w:rsidRPr="00F634FD">
              <w:rPr>
                <w:sz w:val="16"/>
                <w:szCs w:val="16"/>
              </w:rPr>
              <w:t>3,7/100</w:t>
            </w:r>
          </w:p>
        </w:tc>
        <w:tc>
          <w:tcPr>
            <w:tcW w:w="387" w:type="pct"/>
            <w:shd w:val="clear" w:color="auto" w:fill="auto"/>
            <w:noWrap/>
            <w:tcMar>
              <w:left w:w="28" w:type="dxa"/>
              <w:bottom w:w="28" w:type="dxa"/>
              <w:right w:w="28" w:type="dxa"/>
            </w:tcMar>
            <w:hideMark/>
          </w:tcPr>
          <w:p w:rsidR="00C657E3" w:rsidRPr="00F634FD" w:rsidRDefault="00C657E3" w:rsidP="00C657E3">
            <w:pPr>
              <w:jc w:val="center"/>
              <w:rPr>
                <w:sz w:val="16"/>
                <w:szCs w:val="16"/>
              </w:rPr>
            </w:pPr>
            <w:r w:rsidRPr="00F634FD">
              <w:rPr>
                <w:sz w:val="16"/>
                <w:szCs w:val="16"/>
              </w:rPr>
              <w:t>3,7/100</w:t>
            </w:r>
          </w:p>
        </w:tc>
        <w:tc>
          <w:tcPr>
            <w:tcW w:w="340" w:type="pct"/>
            <w:shd w:val="clear" w:color="auto" w:fill="auto"/>
            <w:noWrap/>
            <w:tcMar>
              <w:left w:w="28" w:type="dxa"/>
              <w:bottom w:w="28" w:type="dxa"/>
              <w:right w:w="28" w:type="dxa"/>
            </w:tcMar>
            <w:hideMark/>
          </w:tcPr>
          <w:p w:rsidR="00C657E3" w:rsidRPr="00F634FD" w:rsidRDefault="00C657E3" w:rsidP="00C657E3">
            <w:pPr>
              <w:jc w:val="center"/>
              <w:rPr>
                <w:sz w:val="16"/>
                <w:szCs w:val="16"/>
              </w:rPr>
            </w:pPr>
            <w:r w:rsidRPr="00F634FD">
              <w:rPr>
                <w:sz w:val="16"/>
                <w:szCs w:val="16"/>
              </w:rPr>
              <w:t> </w:t>
            </w:r>
          </w:p>
        </w:tc>
        <w:tc>
          <w:tcPr>
            <w:tcW w:w="339" w:type="pct"/>
            <w:shd w:val="clear" w:color="auto" w:fill="auto"/>
            <w:noWrap/>
            <w:tcMar>
              <w:left w:w="28" w:type="dxa"/>
              <w:bottom w:w="28" w:type="dxa"/>
              <w:right w:w="28" w:type="dxa"/>
            </w:tcMar>
            <w:hideMark/>
          </w:tcPr>
          <w:p w:rsidR="00C657E3" w:rsidRPr="00F634FD" w:rsidRDefault="00C657E3" w:rsidP="00C657E3">
            <w:pPr>
              <w:jc w:val="center"/>
              <w:rPr>
                <w:sz w:val="16"/>
                <w:szCs w:val="16"/>
              </w:rPr>
            </w:pPr>
            <w:r w:rsidRPr="00F634FD">
              <w:rPr>
                <w:sz w:val="16"/>
                <w:szCs w:val="16"/>
              </w:rPr>
              <w:t> </w:t>
            </w:r>
          </w:p>
        </w:tc>
        <w:tc>
          <w:tcPr>
            <w:tcW w:w="375" w:type="pct"/>
            <w:shd w:val="clear" w:color="auto" w:fill="auto"/>
            <w:noWrap/>
            <w:tcMar>
              <w:left w:w="28" w:type="dxa"/>
              <w:bottom w:w="28" w:type="dxa"/>
              <w:right w:w="28" w:type="dxa"/>
            </w:tcMar>
            <w:hideMark/>
          </w:tcPr>
          <w:p w:rsidR="00C657E3" w:rsidRPr="00F634FD" w:rsidRDefault="00C657E3" w:rsidP="00C657E3">
            <w:pPr>
              <w:jc w:val="center"/>
              <w:rPr>
                <w:sz w:val="16"/>
                <w:szCs w:val="16"/>
              </w:rPr>
            </w:pPr>
            <w:r w:rsidRPr="00F634FD">
              <w:rPr>
                <w:sz w:val="16"/>
                <w:szCs w:val="16"/>
              </w:rPr>
              <w:t>3,7/100</w:t>
            </w:r>
          </w:p>
        </w:tc>
        <w:tc>
          <w:tcPr>
            <w:tcW w:w="295" w:type="pct"/>
            <w:shd w:val="clear" w:color="auto" w:fill="auto"/>
            <w:noWrap/>
            <w:tcMar>
              <w:left w:w="28" w:type="dxa"/>
              <w:bottom w:w="28" w:type="dxa"/>
              <w:right w:w="28" w:type="dxa"/>
            </w:tcMar>
            <w:hideMark/>
          </w:tcPr>
          <w:p w:rsidR="00C657E3" w:rsidRPr="00F634FD" w:rsidRDefault="00C657E3" w:rsidP="00C657E3">
            <w:pPr>
              <w:jc w:val="center"/>
              <w:rPr>
                <w:sz w:val="16"/>
                <w:szCs w:val="16"/>
              </w:rPr>
            </w:pPr>
            <w:r w:rsidRPr="00F634FD">
              <w:rPr>
                <w:sz w:val="16"/>
                <w:szCs w:val="16"/>
              </w:rPr>
              <w:t>3,7/100</w:t>
            </w:r>
          </w:p>
        </w:tc>
        <w:tc>
          <w:tcPr>
            <w:tcW w:w="295" w:type="pct"/>
            <w:shd w:val="clear" w:color="auto" w:fill="auto"/>
            <w:noWrap/>
            <w:tcMar>
              <w:left w:w="28" w:type="dxa"/>
              <w:bottom w:w="28" w:type="dxa"/>
              <w:right w:w="28" w:type="dxa"/>
            </w:tcMar>
            <w:hideMark/>
          </w:tcPr>
          <w:p w:rsidR="00C657E3" w:rsidRPr="00F634FD" w:rsidRDefault="00C657E3" w:rsidP="00C657E3">
            <w:pPr>
              <w:jc w:val="center"/>
              <w:rPr>
                <w:sz w:val="16"/>
                <w:szCs w:val="16"/>
              </w:rPr>
            </w:pPr>
            <w:r w:rsidRPr="00F634FD">
              <w:rPr>
                <w:sz w:val="16"/>
                <w:szCs w:val="16"/>
              </w:rPr>
              <w:t>3,7/100</w:t>
            </w:r>
          </w:p>
        </w:tc>
        <w:tc>
          <w:tcPr>
            <w:tcW w:w="294" w:type="pct"/>
            <w:shd w:val="clear" w:color="auto" w:fill="auto"/>
            <w:noWrap/>
            <w:tcMar>
              <w:left w:w="28" w:type="dxa"/>
              <w:bottom w:w="28" w:type="dxa"/>
              <w:right w:w="28" w:type="dxa"/>
            </w:tcMar>
            <w:hideMark/>
          </w:tcPr>
          <w:p w:rsidR="00C657E3" w:rsidRPr="00F634FD" w:rsidRDefault="00C657E3" w:rsidP="00C657E3">
            <w:pPr>
              <w:jc w:val="center"/>
              <w:rPr>
                <w:sz w:val="16"/>
                <w:szCs w:val="16"/>
              </w:rPr>
            </w:pPr>
            <w:r w:rsidRPr="00F634FD">
              <w:rPr>
                <w:sz w:val="16"/>
                <w:szCs w:val="16"/>
              </w:rPr>
              <w:t>3,7/100</w:t>
            </w:r>
          </w:p>
        </w:tc>
      </w:tr>
      <w:tr w:rsidR="00181D06" w:rsidRPr="00F634FD" w:rsidTr="00181D06">
        <w:trPr>
          <w:trHeight w:val="110"/>
        </w:trPr>
        <w:tc>
          <w:tcPr>
            <w:tcW w:w="160" w:type="pct"/>
            <w:shd w:val="clear" w:color="auto" w:fill="auto"/>
            <w:noWrap/>
            <w:tcMar>
              <w:left w:w="28" w:type="dxa"/>
              <w:bottom w:w="28" w:type="dxa"/>
              <w:right w:w="28" w:type="dxa"/>
            </w:tcMar>
            <w:hideMark/>
          </w:tcPr>
          <w:p w:rsidR="00C657E3" w:rsidRPr="00F634FD" w:rsidRDefault="00C657E3" w:rsidP="00C657E3">
            <w:pPr>
              <w:jc w:val="center"/>
              <w:rPr>
                <w:sz w:val="16"/>
                <w:szCs w:val="16"/>
              </w:rPr>
            </w:pPr>
            <w:r w:rsidRPr="00F634FD">
              <w:rPr>
                <w:sz w:val="16"/>
                <w:szCs w:val="16"/>
                <w:lang w:val="en-US"/>
              </w:rPr>
              <w:lastRenderedPageBreak/>
              <w:t>3.</w:t>
            </w:r>
            <w:r w:rsidRPr="00F634FD">
              <w:rPr>
                <w:sz w:val="16"/>
                <w:szCs w:val="16"/>
              </w:rPr>
              <w:t>379</w:t>
            </w:r>
          </w:p>
        </w:tc>
        <w:tc>
          <w:tcPr>
            <w:tcW w:w="1691" w:type="pct"/>
            <w:shd w:val="clear" w:color="auto" w:fill="auto"/>
            <w:tcMar>
              <w:left w:w="28" w:type="dxa"/>
              <w:bottom w:w="28" w:type="dxa"/>
              <w:right w:w="28" w:type="dxa"/>
            </w:tcMar>
            <w:hideMark/>
          </w:tcPr>
          <w:p w:rsidR="00C657E3" w:rsidRPr="00F634FD" w:rsidRDefault="00C657E3" w:rsidP="00C657E3">
            <w:pPr>
              <w:rPr>
                <w:sz w:val="16"/>
                <w:szCs w:val="16"/>
              </w:rPr>
            </w:pPr>
            <w:r w:rsidRPr="00F634FD">
              <w:rPr>
                <w:sz w:val="16"/>
                <w:szCs w:val="16"/>
              </w:rPr>
              <w:t>Автодорога слободы Фадино</w:t>
            </w:r>
          </w:p>
        </w:tc>
        <w:tc>
          <w:tcPr>
            <w:tcW w:w="484" w:type="pct"/>
            <w:shd w:val="clear" w:color="auto" w:fill="auto"/>
            <w:tcMar>
              <w:left w:w="28" w:type="dxa"/>
              <w:bottom w:w="28" w:type="dxa"/>
              <w:right w:w="28" w:type="dxa"/>
            </w:tcMar>
            <w:hideMark/>
          </w:tcPr>
          <w:p w:rsidR="00C657E3" w:rsidRPr="00F634FD" w:rsidRDefault="00C657E3" w:rsidP="00C657E3">
            <w:pPr>
              <w:jc w:val="center"/>
              <w:rPr>
                <w:sz w:val="16"/>
                <w:szCs w:val="16"/>
              </w:rPr>
            </w:pPr>
            <w:r w:rsidRPr="00F634FD">
              <w:rPr>
                <w:sz w:val="16"/>
                <w:szCs w:val="16"/>
              </w:rPr>
              <w:t>0,60</w:t>
            </w:r>
          </w:p>
        </w:tc>
        <w:tc>
          <w:tcPr>
            <w:tcW w:w="340" w:type="pct"/>
            <w:shd w:val="clear" w:color="auto" w:fill="auto"/>
            <w:tcMar>
              <w:left w:w="28" w:type="dxa"/>
              <w:bottom w:w="28" w:type="dxa"/>
              <w:right w:w="28" w:type="dxa"/>
            </w:tcMar>
            <w:hideMark/>
          </w:tcPr>
          <w:p w:rsidR="00C657E3" w:rsidRPr="00F634FD" w:rsidRDefault="00C657E3" w:rsidP="00C657E3">
            <w:pPr>
              <w:jc w:val="center"/>
              <w:rPr>
                <w:sz w:val="16"/>
                <w:szCs w:val="16"/>
              </w:rPr>
            </w:pPr>
            <w:r w:rsidRPr="00F634FD">
              <w:rPr>
                <w:sz w:val="16"/>
                <w:szCs w:val="16"/>
              </w:rPr>
              <w:t>0/0</w:t>
            </w:r>
          </w:p>
        </w:tc>
        <w:tc>
          <w:tcPr>
            <w:tcW w:w="387" w:type="pct"/>
            <w:shd w:val="clear" w:color="auto" w:fill="auto"/>
            <w:noWrap/>
            <w:tcMar>
              <w:left w:w="28" w:type="dxa"/>
              <w:bottom w:w="28" w:type="dxa"/>
              <w:right w:w="28" w:type="dxa"/>
            </w:tcMar>
            <w:hideMark/>
          </w:tcPr>
          <w:p w:rsidR="00C657E3" w:rsidRPr="00F634FD" w:rsidRDefault="00C657E3" w:rsidP="00C657E3">
            <w:pPr>
              <w:jc w:val="center"/>
              <w:rPr>
                <w:sz w:val="16"/>
                <w:szCs w:val="16"/>
              </w:rPr>
            </w:pPr>
            <w:r w:rsidRPr="00F634FD">
              <w:rPr>
                <w:sz w:val="16"/>
                <w:szCs w:val="16"/>
              </w:rPr>
              <w:t>0/0</w:t>
            </w:r>
          </w:p>
        </w:tc>
        <w:tc>
          <w:tcPr>
            <w:tcW w:w="340" w:type="pct"/>
            <w:shd w:val="clear" w:color="auto" w:fill="auto"/>
            <w:noWrap/>
            <w:tcMar>
              <w:left w:w="28" w:type="dxa"/>
              <w:bottom w:w="28" w:type="dxa"/>
              <w:right w:w="28" w:type="dxa"/>
            </w:tcMar>
            <w:hideMark/>
          </w:tcPr>
          <w:p w:rsidR="00C657E3" w:rsidRPr="00F634FD" w:rsidRDefault="00C657E3" w:rsidP="00C657E3">
            <w:pPr>
              <w:jc w:val="center"/>
              <w:rPr>
                <w:sz w:val="16"/>
                <w:szCs w:val="16"/>
              </w:rPr>
            </w:pPr>
            <w:r w:rsidRPr="00F634FD">
              <w:rPr>
                <w:sz w:val="16"/>
                <w:szCs w:val="16"/>
              </w:rPr>
              <w:t> </w:t>
            </w:r>
          </w:p>
        </w:tc>
        <w:tc>
          <w:tcPr>
            <w:tcW w:w="339" w:type="pct"/>
            <w:shd w:val="clear" w:color="auto" w:fill="auto"/>
            <w:noWrap/>
            <w:tcMar>
              <w:left w:w="28" w:type="dxa"/>
              <w:bottom w:w="28" w:type="dxa"/>
              <w:right w:w="28" w:type="dxa"/>
            </w:tcMar>
            <w:hideMark/>
          </w:tcPr>
          <w:p w:rsidR="00C657E3" w:rsidRPr="00F634FD" w:rsidRDefault="00C657E3" w:rsidP="00C657E3">
            <w:pPr>
              <w:jc w:val="center"/>
              <w:rPr>
                <w:sz w:val="16"/>
                <w:szCs w:val="16"/>
              </w:rPr>
            </w:pPr>
            <w:r w:rsidRPr="00F634FD">
              <w:rPr>
                <w:sz w:val="16"/>
                <w:szCs w:val="16"/>
              </w:rPr>
              <w:t> </w:t>
            </w:r>
          </w:p>
        </w:tc>
        <w:tc>
          <w:tcPr>
            <w:tcW w:w="375" w:type="pct"/>
            <w:shd w:val="clear" w:color="auto" w:fill="auto"/>
            <w:noWrap/>
            <w:tcMar>
              <w:left w:w="28" w:type="dxa"/>
              <w:bottom w:w="28" w:type="dxa"/>
              <w:right w:w="28" w:type="dxa"/>
            </w:tcMar>
            <w:hideMark/>
          </w:tcPr>
          <w:p w:rsidR="00C657E3" w:rsidRPr="00F634FD" w:rsidRDefault="00C657E3" w:rsidP="00C657E3">
            <w:pPr>
              <w:jc w:val="center"/>
              <w:rPr>
                <w:sz w:val="16"/>
                <w:szCs w:val="16"/>
              </w:rPr>
            </w:pPr>
            <w:r w:rsidRPr="00F634FD">
              <w:rPr>
                <w:sz w:val="16"/>
                <w:szCs w:val="16"/>
              </w:rPr>
              <w:t>0/0</w:t>
            </w:r>
          </w:p>
        </w:tc>
        <w:tc>
          <w:tcPr>
            <w:tcW w:w="295" w:type="pct"/>
            <w:shd w:val="clear" w:color="auto" w:fill="auto"/>
            <w:noWrap/>
            <w:tcMar>
              <w:left w:w="28" w:type="dxa"/>
              <w:bottom w:w="28" w:type="dxa"/>
              <w:right w:w="28" w:type="dxa"/>
            </w:tcMar>
            <w:hideMark/>
          </w:tcPr>
          <w:p w:rsidR="00C657E3" w:rsidRPr="00F634FD" w:rsidRDefault="00C657E3" w:rsidP="00C657E3">
            <w:pPr>
              <w:jc w:val="center"/>
              <w:rPr>
                <w:sz w:val="16"/>
                <w:szCs w:val="16"/>
              </w:rPr>
            </w:pPr>
            <w:r w:rsidRPr="00F634FD">
              <w:rPr>
                <w:sz w:val="16"/>
                <w:szCs w:val="16"/>
              </w:rPr>
              <w:t>0/0</w:t>
            </w:r>
          </w:p>
        </w:tc>
        <w:tc>
          <w:tcPr>
            <w:tcW w:w="295" w:type="pct"/>
            <w:shd w:val="clear" w:color="auto" w:fill="auto"/>
            <w:noWrap/>
            <w:tcMar>
              <w:left w:w="28" w:type="dxa"/>
              <w:bottom w:w="28" w:type="dxa"/>
              <w:right w:w="28" w:type="dxa"/>
            </w:tcMar>
            <w:hideMark/>
          </w:tcPr>
          <w:p w:rsidR="00C657E3" w:rsidRPr="00F634FD" w:rsidRDefault="00C657E3" w:rsidP="00C657E3">
            <w:pPr>
              <w:jc w:val="center"/>
              <w:rPr>
                <w:sz w:val="16"/>
                <w:szCs w:val="16"/>
              </w:rPr>
            </w:pPr>
            <w:r w:rsidRPr="00F634FD">
              <w:rPr>
                <w:sz w:val="16"/>
                <w:szCs w:val="16"/>
              </w:rPr>
              <w:t>0/0</w:t>
            </w:r>
          </w:p>
        </w:tc>
        <w:tc>
          <w:tcPr>
            <w:tcW w:w="294" w:type="pct"/>
            <w:shd w:val="clear" w:color="auto" w:fill="auto"/>
            <w:noWrap/>
            <w:tcMar>
              <w:left w:w="28" w:type="dxa"/>
              <w:bottom w:w="28" w:type="dxa"/>
              <w:right w:w="28" w:type="dxa"/>
            </w:tcMar>
            <w:hideMark/>
          </w:tcPr>
          <w:p w:rsidR="00C657E3" w:rsidRPr="00F634FD" w:rsidRDefault="00C657E3" w:rsidP="00C657E3">
            <w:pPr>
              <w:jc w:val="center"/>
              <w:rPr>
                <w:sz w:val="16"/>
                <w:szCs w:val="16"/>
              </w:rPr>
            </w:pPr>
            <w:r w:rsidRPr="00F634FD">
              <w:rPr>
                <w:sz w:val="16"/>
                <w:szCs w:val="16"/>
              </w:rPr>
              <w:t>0/0</w:t>
            </w:r>
          </w:p>
        </w:tc>
      </w:tr>
      <w:tr w:rsidR="00181D06" w:rsidRPr="00F634FD" w:rsidTr="00181D06">
        <w:trPr>
          <w:trHeight w:val="65"/>
        </w:trPr>
        <w:tc>
          <w:tcPr>
            <w:tcW w:w="160" w:type="pct"/>
            <w:shd w:val="clear" w:color="auto" w:fill="auto"/>
            <w:noWrap/>
            <w:tcMar>
              <w:left w:w="28" w:type="dxa"/>
              <w:bottom w:w="28" w:type="dxa"/>
              <w:right w:w="28" w:type="dxa"/>
            </w:tcMar>
            <w:hideMark/>
          </w:tcPr>
          <w:p w:rsidR="00C657E3" w:rsidRPr="00F634FD" w:rsidRDefault="00C657E3" w:rsidP="00C657E3">
            <w:pPr>
              <w:jc w:val="center"/>
              <w:rPr>
                <w:sz w:val="16"/>
                <w:szCs w:val="16"/>
              </w:rPr>
            </w:pPr>
            <w:r w:rsidRPr="00F634FD">
              <w:rPr>
                <w:sz w:val="16"/>
                <w:szCs w:val="16"/>
                <w:lang w:val="en-US"/>
              </w:rPr>
              <w:t>3.</w:t>
            </w:r>
            <w:r w:rsidRPr="00F634FD">
              <w:rPr>
                <w:sz w:val="16"/>
                <w:szCs w:val="16"/>
              </w:rPr>
              <w:t>380</w:t>
            </w:r>
          </w:p>
        </w:tc>
        <w:tc>
          <w:tcPr>
            <w:tcW w:w="1691" w:type="pct"/>
            <w:shd w:val="clear" w:color="auto" w:fill="auto"/>
            <w:tcMar>
              <w:left w:w="28" w:type="dxa"/>
              <w:bottom w:w="28" w:type="dxa"/>
              <w:right w:w="28" w:type="dxa"/>
            </w:tcMar>
            <w:hideMark/>
          </w:tcPr>
          <w:p w:rsidR="00C657E3" w:rsidRPr="00F634FD" w:rsidRDefault="00C657E3" w:rsidP="00DF0D8A">
            <w:pPr>
              <w:rPr>
                <w:sz w:val="16"/>
                <w:szCs w:val="16"/>
              </w:rPr>
            </w:pPr>
            <w:r w:rsidRPr="00F634FD">
              <w:rPr>
                <w:sz w:val="16"/>
                <w:szCs w:val="16"/>
              </w:rPr>
              <w:t>Автодорог</w:t>
            </w:r>
            <w:r w:rsidR="00DF0D8A" w:rsidRPr="00F634FD">
              <w:rPr>
                <w:sz w:val="16"/>
                <w:szCs w:val="16"/>
              </w:rPr>
              <w:t>а от Советского тракта до д. 58</w:t>
            </w:r>
            <w:r w:rsidRPr="00F634FD">
              <w:rPr>
                <w:sz w:val="16"/>
                <w:szCs w:val="16"/>
              </w:rPr>
              <w:t xml:space="preserve"> дер. </w:t>
            </w:r>
            <w:proofErr w:type="spellStart"/>
            <w:r w:rsidRPr="00F634FD">
              <w:rPr>
                <w:sz w:val="16"/>
                <w:szCs w:val="16"/>
              </w:rPr>
              <w:t>Вахренки</w:t>
            </w:r>
            <w:proofErr w:type="spellEnd"/>
          </w:p>
        </w:tc>
        <w:tc>
          <w:tcPr>
            <w:tcW w:w="484" w:type="pct"/>
            <w:shd w:val="clear" w:color="auto" w:fill="auto"/>
            <w:tcMar>
              <w:left w:w="28" w:type="dxa"/>
              <w:bottom w:w="28" w:type="dxa"/>
              <w:right w:w="28" w:type="dxa"/>
            </w:tcMar>
            <w:hideMark/>
          </w:tcPr>
          <w:p w:rsidR="00C657E3" w:rsidRPr="00F634FD" w:rsidRDefault="00C657E3" w:rsidP="00C657E3">
            <w:pPr>
              <w:jc w:val="center"/>
              <w:rPr>
                <w:sz w:val="16"/>
                <w:szCs w:val="16"/>
              </w:rPr>
            </w:pPr>
            <w:r w:rsidRPr="00F634FD">
              <w:rPr>
                <w:sz w:val="16"/>
                <w:szCs w:val="16"/>
              </w:rPr>
              <w:t>2,35</w:t>
            </w:r>
          </w:p>
        </w:tc>
        <w:tc>
          <w:tcPr>
            <w:tcW w:w="340" w:type="pct"/>
            <w:shd w:val="clear" w:color="auto" w:fill="auto"/>
            <w:tcMar>
              <w:left w:w="28" w:type="dxa"/>
              <w:bottom w:w="28" w:type="dxa"/>
              <w:right w:w="28" w:type="dxa"/>
            </w:tcMar>
            <w:hideMark/>
          </w:tcPr>
          <w:p w:rsidR="00C657E3" w:rsidRPr="00F634FD" w:rsidRDefault="00C657E3" w:rsidP="00C657E3">
            <w:pPr>
              <w:jc w:val="center"/>
              <w:rPr>
                <w:sz w:val="16"/>
                <w:szCs w:val="16"/>
              </w:rPr>
            </w:pPr>
            <w:r w:rsidRPr="00F634FD">
              <w:rPr>
                <w:sz w:val="16"/>
                <w:szCs w:val="16"/>
              </w:rPr>
              <w:t>0/0</w:t>
            </w:r>
          </w:p>
        </w:tc>
        <w:tc>
          <w:tcPr>
            <w:tcW w:w="387" w:type="pct"/>
            <w:shd w:val="clear" w:color="auto" w:fill="auto"/>
            <w:noWrap/>
            <w:tcMar>
              <w:left w:w="28" w:type="dxa"/>
              <w:bottom w:w="28" w:type="dxa"/>
              <w:right w:w="28" w:type="dxa"/>
            </w:tcMar>
            <w:hideMark/>
          </w:tcPr>
          <w:p w:rsidR="00C657E3" w:rsidRPr="00F634FD" w:rsidRDefault="00C657E3" w:rsidP="00C657E3">
            <w:pPr>
              <w:jc w:val="center"/>
              <w:rPr>
                <w:sz w:val="16"/>
                <w:szCs w:val="16"/>
              </w:rPr>
            </w:pPr>
            <w:r w:rsidRPr="00F634FD">
              <w:rPr>
                <w:sz w:val="16"/>
                <w:szCs w:val="16"/>
              </w:rPr>
              <w:t>0/0</w:t>
            </w:r>
          </w:p>
        </w:tc>
        <w:tc>
          <w:tcPr>
            <w:tcW w:w="340" w:type="pct"/>
            <w:shd w:val="clear" w:color="auto" w:fill="auto"/>
            <w:noWrap/>
            <w:tcMar>
              <w:left w:w="28" w:type="dxa"/>
              <w:bottom w:w="28" w:type="dxa"/>
              <w:right w:w="28" w:type="dxa"/>
            </w:tcMar>
            <w:hideMark/>
          </w:tcPr>
          <w:p w:rsidR="00C657E3" w:rsidRPr="00F634FD" w:rsidRDefault="00C657E3" w:rsidP="00C657E3">
            <w:pPr>
              <w:jc w:val="center"/>
              <w:rPr>
                <w:sz w:val="16"/>
                <w:szCs w:val="16"/>
              </w:rPr>
            </w:pPr>
            <w:r w:rsidRPr="00F634FD">
              <w:rPr>
                <w:sz w:val="16"/>
                <w:szCs w:val="16"/>
              </w:rPr>
              <w:t> </w:t>
            </w:r>
          </w:p>
        </w:tc>
        <w:tc>
          <w:tcPr>
            <w:tcW w:w="339" w:type="pct"/>
            <w:shd w:val="clear" w:color="auto" w:fill="auto"/>
            <w:noWrap/>
            <w:tcMar>
              <w:left w:w="28" w:type="dxa"/>
              <w:bottom w:w="28" w:type="dxa"/>
              <w:right w:w="28" w:type="dxa"/>
            </w:tcMar>
            <w:hideMark/>
          </w:tcPr>
          <w:p w:rsidR="00C657E3" w:rsidRPr="00F634FD" w:rsidRDefault="00C657E3" w:rsidP="00C657E3">
            <w:pPr>
              <w:jc w:val="center"/>
              <w:rPr>
                <w:sz w:val="16"/>
                <w:szCs w:val="16"/>
              </w:rPr>
            </w:pPr>
            <w:r w:rsidRPr="00F634FD">
              <w:rPr>
                <w:sz w:val="16"/>
                <w:szCs w:val="16"/>
              </w:rPr>
              <w:t> </w:t>
            </w:r>
          </w:p>
        </w:tc>
        <w:tc>
          <w:tcPr>
            <w:tcW w:w="375" w:type="pct"/>
            <w:shd w:val="clear" w:color="auto" w:fill="auto"/>
            <w:noWrap/>
            <w:tcMar>
              <w:left w:w="28" w:type="dxa"/>
              <w:bottom w:w="28" w:type="dxa"/>
              <w:right w:w="28" w:type="dxa"/>
            </w:tcMar>
            <w:hideMark/>
          </w:tcPr>
          <w:p w:rsidR="00C657E3" w:rsidRPr="00F634FD" w:rsidRDefault="00C657E3" w:rsidP="00C657E3">
            <w:pPr>
              <w:jc w:val="center"/>
              <w:rPr>
                <w:sz w:val="16"/>
                <w:szCs w:val="16"/>
              </w:rPr>
            </w:pPr>
            <w:r w:rsidRPr="00F634FD">
              <w:rPr>
                <w:sz w:val="16"/>
                <w:szCs w:val="16"/>
              </w:rPr>
              <w:t>0/0</w:t>
            </w:r>
          </w:p>
        </w:tc>
        <w:tc>
          <w:tcPr>
            <w:tcW w:w="295" w:type="pct"/>
            <w:shd w:val="clear" w:color="auto" w:fill="auto"/>
            <w:noWrap/>
            <w:tcMar>
              <w:left w:w="28" w:type="dxa"/>
              <w:bottom w:w="28" w:type="dxa"/>
              <w:right w:w="28" w:type="dxa"/>
            </w:tcMar>
            <w:hideMark/>
          </w:tcPr>
          <w:p w:rsidR="00C657E3" w:rsidRPr="00F634FD" w:rsidRDefault="00C657E3" w:rsidP="00C657E3">
            <w:pPr>
              <w:jc w:val="center"/>
              <w:rPr>
                <w:sz w:val="16"/>
                <w:szCs w:val="16"/>
              </w:rPr>
            </w:pPr>
            <w:r w:rsidRPr="00F634FD">
              <w:rPr>
                <w:sz w:val="16"/>
                <w:szCs w:val="16"/>
              </w:rPr>
              <w:t>0/0</w:t>
            </w:r>
          </w:p>
        </w:tc>
        <w:tc>
          <w:tcPr>
            <w:tcW w:w="295" w:type="pct"/>
            <w:shd w:val="clear" w:color="auto" w:fill="auto"/>
            <w:noWrap/>
            <w:tcMar>
              <w:left w:w="28" w:type="dxa"/>
              <w:bottom w:w="28" w:type="dxa"/>
              <w:right w:w="28" w:type="dxa"/>
            </w:tcMar>
            <w:hideMark/>
          </w:tcPr>
          <w:p w:rsidR="00C657E3" w:rsidRPr="00F634FD" w:rsidRDefault="00C657E3" w:rsidP="00C657E3">
            <w:pPr>
              <w:jc w:val="center"/>
              <w:rPr>
                <w:sz w:val="16"/>
                <w:szCs w:val="16"/>
              </w:rPr>
            </w:pPr>
            <w:r w:rsidRPr="00F634FD">
              <w:rPr>
                <w:sz w:val="16"/>
                <w:szCs w:val="16"/>
              </w:rPr>
              <w:t>0/0</w:t>
            </w:r>
          </w:p>
        </w:tc>
        <w:tc>
          <w:tcPr>
            <w:tcW w:w="294" w:type="pct"/>
            <w:shd w:val="clear" w:color="auto" w:fill="auto"/>
            <w:noWrap/>
            <w:tcMar>
              <w:left w:w="28" w:type="dxa"/>
              <w:bottom w:w="28" w:type="dxa"/>
              <w:right w:w="28" w:type="dxa"/>
            </w:tcMar>
            <w:hideMark/>
          </w:tcPr>
          <w:p w:rsidR="00C657E3" w:rsidRPr="00F634FD" w:rsidRDefault="00C657E3" w:rsidP="00C657E3">
            <w:pPr>
              <w:jc w:val="center"/>
              <w:rPr>
                <w:sz w:val="16"/>
                <w:szCs w:val="16"/>
              </w:rPr>
            </w:pPr>
            <w:r w:rsidRPr="00F634FD">
              <w:rPr>
                <w:sz w:val="16"/>
                <w:szCs w:val="16"/>
              </w:rPr>
              <w:t>0/0</w:t>
            </w:r>
          </w:p>
        </w:tc>
      </w:tr>
      <w:tr w:rsidR="00181D06" w:rsidRPr="00F634FD" w:rsidTr="00181D06">
        <w:trPr>
          <w:trHeight w:val="102"/>
        </w:trPr>
        <w:tc>
          <w:tcPr>
            <w:tcW w:w="160" w:type="pct"/>
            <w:shd w:val="clear" w:color="auto" w:fill="auto"/>
            <w:noWrap/>
            <w:tcMar>
              <w:left w:w="28" w:type="dxa"/>
              <w:bottom w:w="28" w:type="dxa"/>
              <w:right w:w="28" w:type="dxa"/>
            </w:tcMar>
            <w:hideMark/>
          </w:tcPr>
          <w:p w:rsidR="00C657E3" w:rsidRPr="00F634FD" w:rsidRDefault="00C657E3" w:rsidP="00C657E3">
            <w:pPr>
              <w:jc w:val="center"/>
              <w:rPr>
                <w:sz w:val="16"/>
                <w:szCs w:val="16"/>
              </w:rPr>
            </w:pPr>
            <w:r w:rsidRPr="00F634FD">
              <w:rPr>
                <w:sz w:val="16"/>
                <w:szCs w:val="16"/>
                <w:lang w:val="en-US"/>
              </w:rPr>
              <w:t>3.</w:t>
            </w:r>
            <w:r w:rsidRPr="00F634FD">
              <w:rPr>
                <w:sz w:val="16"/>
                <w:szCs w:val="16"/>
              </w:rPr>
              <w:t>381</w:t>
            </w:r>
          </w:p>
        </w:tc>
        <w:tc>
          <w:tcPr>
            <w:tcW w:w="1691" w:type="pct"/>
            <w:shd w:val="clear" w:color="auto" w:fill="auto"/>
            <w:tcMar>
              <w:left w:w="28" w:type="dxa"/>
              <w:bottom w:w="28" w:type="dxa"/>
              <w:right w:w="28" w:type="dxa"/>
            </w:tcMar>
            <w:hideMark/>
          </w:tcPr>
          <w:p w:rsidR="00C657E3" w:rsidRPr="00F634FD" w:rsidRDefault="00C657E3" w:rsidP="00C657E3">
            <w:pPr>
              <w:rPr>
                <w:sz w:val="16"/>
                <w:szCs w:val="16"/>
              </w:rPr>
            </w:pPr>
            <w:r w:rsidRPr="00F634FD">
              <w:rPr>
                <w:sz w:val="16"/>
                <w:szCs w:val="16"/>
              </w:rPr>
              <w:t xml:space="preserve">Автодорога от Советского тракта до д. 14 дер. </w:t>
            </w:r>
            <w:proofErr w:type="spellStart"/>
            <w:r w:rsidRPr="00F634FD">
              <w:rPr>
                <w:sz w:val="16"/>
                <w:szCs w:val="16"/>
              </w:rPr>
              <w:t>Автодутовы</w:t>
            </w:r>
            <w:proofErr w:type="spellEnd"/>
          </w:p>
        </w:tc>
        <w:tc>
          <w:tcPr>
            <w:tcW w:w="484" w:type="pct"/>
            <w:shd w:val="clear" w:color="auto" w:fill="auto"/>
            <w:tcMar>
              <w:left w:w="28" w:type="dxa"/>
              <w:bottom w:w="28" w:type="dxa"/>
              <w:right w:w="28" w:type="dxa"/>
            </w:tcMar>
            <w:hideMark/>
          </w:tcPr>
          <w:p w:rsidR="00C657E3" w:rsidRPr="00F634FD" w:rsidRDefault="00C657E3" w:rsidP="00C657E3">
            <w:pPr>
              <w:jc w:val="center"/>
              <w:rPr>
                <w:sz w:val="16"/>
                <w:szCs w:val="16"/>
              </w:rPr>
            </w:pPr>
            <w:r w:rsidRPr="00F634FD">
              <w:rPr>
                <w:sz w:val="16"/>
                <w:szCs w:val="16"/>
              </w:rPr>
              <w:t>1,20</w:t>
            </w:r>
          </w:p>
        </w:tc>
        <w:tc>
          <w:tcPr>
            <w:tcW w:w="340" w:type="pct"/>
            <w:shd w:val="clear" w:color="auto" w:fill="auto"/>
            <w:tcMar>
              <w:left w:w="28" w:type="dxa"/>
              <w:bottom w:w="28" w:type="dxa"/>
              <w:right w:w="28" w:type="dxa"/>
            </w:tcMar>
            <w:hideMark/>
          </w:tcPr>
          <w:p w:rsidR="00C657E3" w:rsidRPr="00F634FD" w:rsidRDefault="00C657E3" w:rsidP="00C657E3">
            <w:pPr>
              <w:jc w:val="center"/>
              <w:rPr>
                <w:sz w:val="16"/>
                <w:szCs w:val="16"/>
              </w:rPr>
            </w:pPr>
            <w:r w:rsidRPr="00F634FD">
              <w:rPr>
                <w:sz w:val="16"/>
                <w:szCs w:val="16"/>
              </w:rPr>
              <w:t>0/0</w:t>
            </w:r>
          </w:p>
        </w:tc>
        <w:tc>
          <w:tcPr>
            <w:tcW w:w="387" w:type="pct"/>
            <w:shd w:val="clear" w:color="auto" w:fill="auto"/>
            <w:noWrap/>
            <w:tcMar>
              <w:left w:w="28" w:type="dxa"/>
              <w:bottom w:w="28" w:type="dxa"/>
              <w:right w:w="28" w:type="dxa"/>
            </w:tcMar>
            <w:hideMark/>
          </w:tcPr>
          <w:p w:rsidR="00C657E3" w:rsidRPr="00F634FD" w:rsidRDefault="00C657E3" w:rsidP="00C657E3">
            <w:pPr>
              <w:jc w:val="center"/>
              <w:rPr>
                <w:sz w:val="16"/>
                <w:szCs w:val="16"/>
              </w:rPr>
            </w:pPr>
            <w:r w:rsidRPr="00F634FD">
              <w:rPr>
                <w:sz w:val="16"/>
                <w:szCs w:val="16"/>
              </w:rPr>
              <w:t>0/0</w:t>
            </w:r>
          </w:p>
        </w:tc>
        <w:tc>
          <w:tcPr>
            <w:tcW w:w="340" w:type="pct"/>
            <w:shd w:val="clear" w:color="auto" w:fill="auto"/>
            <w:noWrap/>
            <w:tcMar>
              <w:left w:w="28" w:type="dxa"/>
              <w:bottom w:w="28" w:type="dxa"/>
              <w:right w:w="28" w:type="dxa"/>
            </w:tcMar>
            <w:hideMark/>
          </w:tcPr>
          <w:p w:rsidR="00C657E3" w:rsidRPr="00F634FD" w:rsidRDefault="00C657E3" w:rsidP="00C657E3">
            <w:pPr>
              <w:jc w:val="center"/>
              <w:rPr>
                <w:sz w:val="16"/>
                <w:szCs w:val="16"/>
              </w:rPr>
            </w:pPr>
            <w:r w:rsidRPr="00F634FD">
              <w:rPr>
                <w:sz w:val="16"/>
                <w:szCs w:val="16"/>
              </w:rPr>
              <w:t> </w:t>
            </w:r>
          </w:p>
        </w:tc>
        <w:tc>
          <w:tcPr>
            <w:tcW w:w="339" w:type="pct"/>
            <w:shd w:val="clear" w:color="auto" w:fill="auto"/>
            <w:noWrap/>
            <w:tcMar>
              <w:left w:w="28" w:type="dxa"/>
              <w:bottom w:w="28" w:type="dxa"/>
              <w:right w:w="28" w:type="dxa"/>
            </w:tcMar>
            <w:hideMark/>
          </w:tcPr>
          <w:p w:rsidR="00C657E3" w:rsidRPr="00F634FD" w:rsidRDefault="00C657E3" w:rsidP="00C657E3">
            <w:pPr>
              <w:jc w:val="center"/>
              <w:rPr>
                <w:sz w:val="16"/>
                <w:szCs w:val="16"/>
              </w:rPr>
            </w:pPr>
            <w:r w:rsidRPr="00F634FD">
              <w:rPr>
                <w:sz w:val="16"/>
                <w:szCs w:val="16"/>
              </w:rPr>
              <w:t> </w:t>
            </w:r>
          </w:p>
        </w:tc>
        <w:tc>
          <w:tcPr>
            <w:tcW w:w="375" w:type="pct"/>
            <w:shd w:val="clear" w:color="auto" w:fill="auto"/>
            <w:noWrap/>
            <w:tcMar>
              <w:left w:w="28" w:type="dxa"/>
              <w:bottom w:w="28" w:type="dxa"/>
              <w:right w:w="28" w:type="dxa"/>
            </w:tcMar>
            <w:hideMark/>
          </w:tcPr>
          <w:p w:rsidR="00C657E3" w:rsidRPr="00F634FD" w:rsidRDefault="00C657E3" w:rsidP="00C657E3">
            <w:pPr>
              <w:jc w:val="center"/>
              <w:rPr>
                <w:sz w:val="16"/>
                <w:szCs w:val="16"/>
              </w:rPr>
            </w:pPr>
            <w:r w:rsidRPr="00F634FD">
              <w:rPr>
                <w:sz w:val="16"/>
                <w:szCs w:val="16"/>
              </w:rPr>
              <w:t>0/0</w:t>
            </w:r>
          </w:p>
        </w:tc>
        <w:tc>
          <w:tcPr>
            <w:tcW w:w="295" w:type="pct"/>
            <w:shd w:val="clear" w:color="auto" w:fill="auto"/>
            <w:noWrap/>
            <w:tcMar>
              <w:left w:w="28" w:type="dxa"/>
              <w:bottom w:w="28" w:type="dxa"/>
              <w:right w:w="28" w:type="dxa"/>
            </w:tcMar>
            <w:hideMark/>
          </w:tcPr>
          <w:p w:rsidR="00C657E3" w:rsidRPr="00F634FD" w:rsidRDefault="00C657E3" w:rsidP="00C657E3">
            <w:pPr>
              <w:jc w:val="center"/>
              <w:rPr>
                <w:sz w:val="16"/>
                <w:szCs w:val="16"/>
              </w:rPr>
            </w:pPr>
            <w:r w:rsidRPr="00F634FD">
              <w:rPr>
                <w:sz w:val="16"/>
                <w:szCs w:val="16"/>
              </w:rPr>
              <w:t>0/0</w:t>
            </w:r>
          </w:p>
        </w:tc>
        <w:tc>
          <w:tcPr>
            <w:tcW w:w="295" w:type="pct"/>
            <w:shd w:val="clear" w:color="auto" w:fill="auto"/>
            <w:noWrap/>
            <w:tcMar>
              <w:left w:w="28" w:type="dxa"/>
              <w:bottom w:w="28" w:type="dxa"/>
              <w:right w:w="28" w:type="dxa"/>
            </w:tcMar>
            <w:hideMark/>
          </w:tcPr>
          <w:p w:rsidR="00C657E3" w:rsidRPr="00F634FD" w:rsidRDefault="00C657E3" w:rsidP="00C657E3">
            <w:pPr>
              <w:jc w:val="center"/>
              <w:rPr>
                <w:sz w:val="16"/>
                <w:szCs w:val="16"/>
              </w:rPr>
            </w:pPr>
            <w:r w:rsidRPr="00F634FD">
              <w:rPr>
                <w:sz w:val="16"/>
                <w:szCs w:val="16"/>
              </w:rPr>
              <w:t>0/0</w:t>
            </w:r>
          </w:p>
        </w:tc>
        <w:tc>
          <w:tcPr>
            <w:tcW w:w="294" w:type="pct"/>
            <w:shd w:val="clear" w:color="auto" w:fill="auto"/>
            <w:noWrap/>
            <w:tcMar>
              <w:left w:w="28" w:type="dxa"/>
              <w:bottom w:w="28" w:type="dxa"/>
              <w:right w:w="28" w:type="dxa"/>
            </w:tcMar>
            <w:hideMark/>
          </w:tcPr>
          <w:p w:rsidR="00C657E3" w:rsidRPr="00F634FD" w:rsidRDefault="00C657E3" w:rsidP="00C657E3">
            <w:pPr>
              <w:jc w:val="center"/>
              <w:rPr>
                <w:sz w:val="16"/>
                <w:szCs w:val="16"/>
              </w:rPr>
            </w:pPr>
            <w:r w:rsidRPr="00F634FD">
              <w:rPr>
                <w:sz w:val="16"/>
                <w:szCs w:val="16"/>
              </w:rPr>
              <w:t>0/0</w:t>
            </w:r>
          </w:p>
        </w:tc>
      </w:tr>
      <w:tr w:rsidR="00181D06" w:rsidRPr="00F634FD" w:rsidTr="00181D06">
        <w:trPr>
          <w:trHeight w:val="65"/>
        </w:trPr>
        <w:tc>
          <w:tcPr>
            <w:tcW w:w="160" w:type="pct"/>
            <w:shd w:val="clear" w:color="auto" w:fill="auto"/>
            <w:noWrap/>
            <w:tcMar>
              <w:left w:w="28" w:type="dxa"/>
              <w:bottom w:w="28" w:type="dxa"/>
              <w:right w:w="28" w:type="dxa"/>
            </w:tcMar>
            <w:hideMark/>
          </w:tcPr>
          <w:p w:rsidR="00C657E3" w:rsidRPr="00F634FD" w:rsidRDefault="00C657E3" w:rsidP="00C657E3">
            <w:pPr>
              <w:jc w:val="center"/>
              <w:rPr>
                <w:sz w:val="16"/>
                <w:szCs w:val="16"/>
              </w:rPr>
            </w:pPr>
            <w:r w:rsidRPr="00F634FD">
              <w:rPr>
                <w:sz w:val="16"/>
                <w:szCs w:val="16"/>
                <w:lang w:val="en-US"/>
              </w:rPr>
              <w:t>3.</w:t>
            </w:r>
            <w:r w:rsidRPr="00F634FD">
              <w:rPr>
                <w:sz w:val="16"/>
                <w:szCs w:val="16"/>
              </w:rPr>
              <w:t>382</w:t>
            </w:r>
          </w:p>
        </w:tc>
        <w:tc>
          <w:tcPr>
            <w:tcW w:w="1691" w:type="pct"/>
            <w:shd w:val="clear" w:color="auto" w:fill="auto"/>
            <w:tcMar>
              <w:left w:w="28" w:type="dxa"/>
              <w:bottom w:w="28" w:type="dxa"/>
              <w:right w:w="28" w:type="dxa"/>
            </w:tcMar>
            <w:hideMark/>
          </w:tcPr>
          <w:p w:rsidR="00C657E3" w:rsidRPr="00F634FD" w:rsidRDefault="00C657E3" w:rsidP="00C657E3">
            <w:pPr>
              <w:rPr>
                <w:sz w:val="16"/>
                <w:szCs w:val="16"/>
              </w:rPr>
            </w:pPr>
            <w:r w:rsidRPr="00F634FD">
              <w:rPr>
                <w:sz w:val="16"/>
                <w:szCs w:val="16"/>
              </w:rPr>
              <w:t xml:space="preserve">Автодорога от дороги Советского тракта дер. Шустовы до дер. </w:t>
            </w:r>
            <w:proofErr w:type="spellStart"/>
            <w:r w:rsidRPr="00F634FD">
              <w:rPr>
                <w:sz w:val="16"/>
                <w:szCs w:val="16"/>
              </w:rPr>
              <w:t>Пеньково</w:t>
            </w:r>
            <w:proofErr w:type="spellEnd"/>
          </w:p>
        </w:tc>
        <w:tc>
          <w:tcPr>
            <w:tcW w:w="484" w:type="pct"/>
            <w:shd w:val="clear" w:color="auto" w:fill="auto"/>
            <w:tcMar>
              <w:left w:w="28" w:type="dxa"/>
              <w:bottom w:w="28" w:type="dxa"/>
              <w:right w:w="28" w:type="dxa"/>
            </w:tcMar>
            <w:hideMark/>
          </w:tcPr>
          <w:p w:rsidR="00C657E3" w:rsidRPr="00F634FD" w:rsidRDefault="00C657E3" w:rsidP="00C657E3">
            <w:pPr>
              <w:jc w:val="center"/>
              <w:rPr>
                <w:sz w:val="16"/>
                <w:szCs w:val="16"/>
              </w:rPr>
            </w:pPr>
            <w:r w:rsidRPr="00F634FD">
              <w:rPr>
                <w:sz w:val="16"/>
                <w:szCs w:val="16"/>
              </w:rPr>
              <w:t>0,61</w:t>
            </w:r>
          </w:p>
        </w:tc>
        <w:tc>
          <w:tcPr>
            <w:tcW w:w="340" w:type="pct"/>
            <w:shd w:val="clear" w:color="auto" w:fill="auto"/>
            <w:tcMar>
              <w:left w:w="28" w:type="dxa"/>
              <w:bottom w:w="28" w:type="dxa"/>
              <w:right w:w="28" w:type="dxa"/>
            </w:tcMar>
            <w:hideMark/>
          </w:tcPr>
          <w:p w:rsidR="00C657E3" w:rsidRPr="00F634FD" w:rsidRDefault="00C657E3" w:rsidP="00C657E3">
            <w:pPr>
              <w:jc w:val="center"/>
              <w:rPr>
                <w:sz w:val="16"/>
                <w:szCs w:val="16"/>
              </w:rPr>
            </w:pPr>
            <w:r w:rsidRPr="00F634FD">
              <w:rPr>
                <w:sz w:val="16"/>
                <w:szCs w:val="16"/>
              </w:rPr>
              <w:t>0/0</w:t>
            </w:r>
          </w:p>
        </w:tc>
        <w:tc>
          <w:tcPr>
            <w:tcW w:w="387" w:type="pct"/>
            <w:shd w:val="clear" w:color="auto" w:fill="auto"/>
            <w:noWrap/>
            <w:tcMar>
              <w:left w:w="28" w:type="dxa"/>
              <w:bottom w:w="28" w:type="dxa"/>
              <w:right w:w="28" w:type="dxa"/>
            </w:tcMar>
            <w:hideMark/>
          </w:tcPr>
          <w:p w:rsidR="00C657E3" w:rsidRPr="00F634FD" w:rsidRDefault="00C657E3" w:rsidP="00C657E3">
            <w:pPr>
              <w:jc w:val="center"/>
              <w:rPr>
                <w:sz w:val="16"/>
                <w:szCs w:val="16"/>
              </w:rPr>
            </w:pPr>
            <w:r w:rsidRPr="00F634FD">
              <w:rPr>
                <w:sz w:val="16"/>
                <w:szCs w:val="16"/>
              </w:rPr>
              <w:t>0/0</w:t>
            </w:r>
          </w:p>
        </w:tc>
        <w:tc>
          <w:tcPr>
            <w:tcW w:w="340" w:type="pct"/>
            <w:shd w:val="clear" w:color="auto" w:fill="auto"/>
            <w:noWrap/>
            <w:tcMar>
              <w:left w:w="28" w:type="dxa"/>
              <w:bottom w:w="28" w:type="dxa"/>
              <w:right w:w="28" w:type="dxa"/>
            </w:tcMar>
            <w:hideMark/>
          </w:tcPr>
          <w:p w:rsidR="00C657E3" w:rsidRPr="00F634FD" w:rsidRDefault="00C657E3" w:rsidP="00C657E3">
            <w:pPr>
              <w:jc w:val="center"/>
              <w:rPr>
                <w:sz w:val="16"/>
                <w:szCs w:val="16"/>
              </w:rPr>
            </w:pPr>
            <w:r w:rsidRPr="00F634FD">
              <w:rPr>
                <w:sz w:val="16"/>
                <w:szCs w:val="16"/>
              </w:rPr>
              <w:t> </w:t>
            </w:r>
          </w:p>
        </w:tc>
        <w:tc>
          <w:tcPr>
            <w:tcW w:w="339" w:type="pct"/>
            <w:shd w:val="clear" w:color="auto" w:fill="auto"/>
            <w:noWrap/>
            <w:tcMar>
              <w:left w:w="28" w:type="dxa"/>
              <w:bottom w:w="28" w:type="dxa"/>
              <w:right w:w="28" w:type="dxa"/>
            </w:tcMar>
            <w:hideMark/>
          </w:tcPr>
          <w:p w:rsidR="00C657E3" w:rsidRPr="00F634FD" w:rsidRDefault="00C657E3" w:rsidP="00C657E3">
            <w:pPr>
              <w:jc w:val="center"/>
              <w:rPr>
                <w:sz w:val="16"/>
                <w:szCs w:val="16"/>
              </w:rPr>
            </w:pPr>
            <w:r w:rsidRPr="00F634FD">
              <w:rPr>
                <w:sz w:val="16"/>
                <w:szCs w:val="16"/>
              </w:rPr>
              <w:t> </w:t>
            </w:r>
          </w:p>
        </w:tc>
        <w:tc>
          <w:tcPr>
            <w:tcW w:w="375" w:type="pct"/>
            <w:shd w:val="clear" w:color="auto" w:fill="auto"/>
            <w:noWrap/>
            <w:tcMar>
              <w:left w:w="28" w:type="dxa"/>
              <w:bottom w:w="28" w:type="dxa"/>
              <w:right w:w="28" w:type="dxa"/>
            </w:tcMar>
            <w:hideMark/>
          </w:tcPr>
          <w:p w:rsidR="00C657E3" w:rsidRPr="00F634FD" w:rsidRDefault="00C657E3" w:rsidP="00C657E3">
            <w:pPr>
              <w:jc w:val="center"/>
              <w:rPr>
                <w:sz w:val="16"/>
                <w:szCs w:val="16"/>
              </w:rPr>
            </w:pPr>
            <w:r w:rsidRPr="00F634FD">
              <w:rPr>
                <w:sz w:val="16"/>
                <w:szCs w:val="16"/>
              </w:rPr>
              <w:t>0/0</w:t>
            </w:r>
          </w:p>
        </w:tc>
        <w:tc>
          <w:tcPr>
            <w:tcW w:w="295" w:type="pct"/>
            <w:shd w:val="clear" w:color="auto" w:fill="auto"/>
            <w:noWrap/>
            <w:tcMar>
              <w:left w:w="28" w:type="dxa"/>
              <w:bottom w:w="28" w:type="dxa"/>
              <w:right w:w="28" w:type="dxa"/>
            </w:tcMar>
            <w:hideMark/>
          </w:tcPr>
          <w:p w:rsidR="00C657E3" w:rsidRPr="00F634FD" w:rsidRDefault="00C657E3" w:rsidP="00C657E3">
            <w:pPr>
              <w:jc w:val="center"/>
              <w:rPr>
                <w:sz w:val="16"/>
                <w:szCs w:val="16"/>
              </w:rPr>
            </w:pPr>
            <w:r w:rsidRPr="00F634FD">
              <w:rPr>
                <w:sz w:val="16"/>
                <w:szCs w:val="16"/>
              </w:rPr>
              <w:t>0/0</w:t>
            </w:r>
          </w:p>
        </w:tc>
        <w:tc>
          <w:tcPr>
            <w:tcW w:w="295" w:type="pct"/>
            <w:shd w:val="clear" w:color="auto" w:fill="auto"/>
            <w:noWrap/>
            <w:tcMar>
              <w:left w:w="28" w:type="dxa"/>
              <w:bottom w:w="28" w:type="dxa"/>
              <w:right w:w="28" w:type="dxa"/>
            </w:tcMar>
            <w:hideMark/>
          </w:tcPr>
          <w:p w:rsidR="00C657E3" w:rsidRPr="00F634FD" w:rsidRDefault="00C657E3" w:rsidP="00C657E3">
            <w:pPr>
              <w:jc w:val="center"/>
              <w:rPr>
                <w:sz w:val="16"/>
                <w:szCs w:val="16"/>
              </w:rPr>
            </w:pPr>
            <w:r w:rsidRPr="00F634FD">
              <w:rPr>
                <w:sz w:val="16"/>
                <w:szCs w:val="16"/>
              </w:rPr>
              <w:t>0/0</w:t>
            </w:r>
          </w:p>
        </w:tc>
        <w:tc>
          <w:tcPr>
            <w:tcW w:w="294" w:type="pct"/>
            <w:shd w:val="clear" w:color="auto" w:fill="auto"/>
            <w:noWrap/>
            <w:tcMar>
              <w:left w:w="28" w:type="dxa"/>
              <w:bottom w:w="28" w:type="dxa"/>
              <w:right w:w="28" w:type="dxa"/>
            </w:tcMar>
            <w:hideMark/>
          </w:tcPr>
          <w:p w:rsidR="00C657E3" w:rsidRPr="00F634FD" w:rsidRDefault="00C657E3" w:rsidP="00C657E3">
            <w:pPr>
              <w:jc w:val="center"/>
              <w:rPr>
                <w:sz w:val="16"/>
                <w:szCs w:val="16"/>
              </w:rPr>
            </w:pPr>
            <w:r w:rsidRPr="00F634FD">
              <w:rPr>
                <w:sz w:val="16"/>
                <w:szCs w:val="16"/>
              </w:rPr>
              <w:t>0/0</w:t>
            </w:r>
          </w:p>
        </w:tc>
      </w:tr>
      <w:tr w:rsidR="00181D06" w:rsidRPr="00F634FD" w:rsidTr="00181D06">
        <w:trPr>
          <w:trHeight w:val="221"/>
        </w:trPr>
        <w:tc>
          <w:tcPr>
            <w:tcW w:w="160" w:type="pct"/>
            <w:shd w:val="clear" w:color="auto" w:fill="auto"/>
            <w:noWrap/>
            <w:tcMar>
              <w:left w:w="28" w:type="dxa"/>
              <w:bottom w:w="28" w:type="dxa"/>
              <w:right w:w="28" w:type="dxa"/>
            </w:tcMar>
            <w:hideMark/>
          </w:tcPr>
          <w:p w:rsidR="00C657E3" w:rsidRPr="00F634FD" w:rsidRDefault="00C657E3" w:rsidP="00C657E3">
            <w:pPr>
              <w:jc w:val="center"/>
              <w:rPr>
                <w:sz w:val="16"/>
                <w:szCs w:val="16"/>
              </w:rPr>
            </w:pPr>
            <w:r w:rsidRPr="00F634FD">
              <w:rPr>
                <w:sz w:val="16"/>
                <w:szCs w:val="16"/>
                <w:lang w:val="en-US"/>
              </w:rPr>
              <w:t>3.</w:t>
            </w:r>
            <w:r w:rsidRPr="00F634FD">
              <w:rPr>
                <w:sz w:val="16"/>
                <w:szCs w:val="16"/>
              </w:rPr>
              <w:t>383</w:t>
            </w:r>
          </w:p>
        </w:tc>
        <w:tc>
          <w:tcPr>
            <w:tcW w:w="1691" w:type="pct"/>
            <w:shd w:val="clear" w:color="auto" w:fill="auto"/>
            <w:tcMar>
              <w:left w:w="28" w:type="dxa"/>
              <w:bottom w:w="28" w:type="dxa"/>
              <w:right w:w="28" w:type="dxa"/>
            </w:tcMar>
            <w:hideMark/>
          </w:tcPr>
          <w:p w:rsidR="00C657E3" w:rsidRPr="00F634FD" w:rsidRDefault="00C657E3" w:rsidP="00DF0D8A">
            <w:pPr>
              <w:rPr>
                <w:sz w:val="16"/>
                <w:szCs w:val="16"/>
              </w:rPr>
            </w:pPr>
            <w:r w:rsidRPr="00F634FD">
              <w:rPr>
                <w:sz w:val="16"/>
                <w:szCs w:val="16"/>
              </w:rPr>
              <w:t>Автодорог</w:t>
            </w:r>
            <w:r w:rsidR="00DF0D8A" w:rsidRPr="00F634FD">
              <w:rPr>
                <w:sz w:val="16"/>
                <w:szCs w:val="16"/>
              </w:rPr>
              <w:t>а от Советского тракта до д.  6</w:t>
            </w:r>
            <w:r w:rsidRPr="00F634FD">
              <w:rPr>
                <w:sz w:val="16"/>
                <w:szCs w:val="16"/>
              </w:rPr>
              <w:t xml:space="preserve"> дер. Лихачи</w:t>
            </w:r>
          </w:p>
        </w:tc>
        <w:tc>
          <w:tcPr>
            <w:tcW w:w="484" w:type="pct"/>
            <w:shd w:val="clear" w:color="auto" w:fill="auto"/>
            <w:tcMar>
              <w:left w:w="28" w:type="dxa"/>
              <w:bottom w:w="28" w:type="dxa"/>
              <w:right w:w="28" w:type="dxa"/>
            </w:tcMar>
            <w:hideMark/>
          </w:tcPr>
          <w:p w:rsidR="00C657E3" w:rsidRPr="00F634FD" w:rsidRDefault="00C657E3" w:rsidP="00C657E3">
            <w:pPr>
              <w:jc w:val="center"/>
              <w:rPr>
                <w:sz w:val="16"/>
                <w:szCs w:val="16"/>
              </w:rPr>
            </w:pPr>
            <w:r w:rsidRPr="00F634FD">
              <w:rPr>
                <w:sz w:val="16"/>
                <w:szCs w:val="16"/>
              </w:rPr>
              <w:t>1,22</w:t>
            </w:r>
          </w:p>
        </w:tc>
        <w:tc>
          <w:tcPr>
            <w:tcW w:w="340" w:type="pct"/>
            <w:shd w:val="clear" w:color="auto" w:fill="auto"/>
            <w:tcMar>
              <w:left w:w="28" w:type="dxa"/>
              <w:bottom w:w="28" w:type="dxa"/>
              <w:right w:w="28" w:type="dxa"/>
            </w:tcMar>
            <w:hideMark/>
          </w:tcPr>
          <w:p w:rsidR="00C657E3" w:rsidRPr="00F634FD" w:rsidRDefault="00C657E3" w:rsidP="00C657E3">
            <w:pPr>
              <w:jc w:val="center"/>
              <w:rPr>
                <w:sz w:val="16"/>
                <w:szCs w:val="16"/>
              </w:rPr>
            </w:pPr>
            <w:r w:rsidRPr="00F634FD">
              <w:rPr>
                <w:sz w:val="16"/>
                <w:szCs w:val="16"/>
              </w:rPr>
              <w:t>0/0</w:t>
            </w:r>
          </w:p>
        </w:tc>
        <w:tc>
          <w:tcPr>
            <w:tcW w:w="387" w:type="pct"/>
            <w:shd w:val="clear" w:color="auto" w:fill="auto"/>
            <w:noWrap/>
            <w:tcMar>
              <w:left w:w="28" w:type="dxa"/>
              <w:bottom w:w="28" w:type="dxa"/>
              <w:right w:w="28" w:type="dxa"/>
            </w:tcMar>
            <w:hideMark/>
          </w:tcPr>
          <w:p w:rsidR="00C657E3" w:rsidRPr="00F634FD" w:rsidRDefault="00C657E3" w:rsidP="00C657E3">
            <w:pPr>
              <w:jc w:val="center"/>
              <w:rPr>
                <w:sz w:val="16"/>
                <w:szCs w:val="16"/>
              </w:rPr>
            </w:pPr>
            <w:r w:rsidRPr="00F634FD">
              <w:rPr>
                <w:sz w:val="16"/>
                <w:szCs w:val="16"/>
              </w:rPr>
              <w:t>0/0</w:t>
            </w:r>
          </w:p>
        </w:tc>
        <w:tc>
          <w:tcPr>
            <w:tcW w:w="340" w:type="pct"/>
            <w:shd w:val="clear" w:color="auto" w:fill="auto"/>
            <w:noWrap/>
            <w:tcMar>
              <w:left w:w="28" w:type="dxa"/>
              <w:bottom w:w="28" w:type="dxa"/>
              <w:right w:w="28" w:type="dxa"/>
            </w:tcMar>
            <w:hideMark/>
          </w:tcPr>
          <w:p w:rsidR="00C657E3" w:rsidRPr="00F634FD" w:rsidRDefault="00C657E3" w:rsidP="00C657E3">
            <w:pPr>
              <w:jc w:val="center"/>
              <w:rPr>
                <w:sz w:val="16"/>
                <w:szCs w:val="16"/>
              </w:rPr>
            </w:pPr>
            <w:r w:rsidRPr="00F634FD">
              <w:rPr>
                <w:sz w:val="16"/>
                <w:szCs w:val="16"/>
              </w:rPr>
              <w:t> </w:t>
            </w:r>
          </w:p>
        </w:tc>
        <w:tc>
          <w:tcPr>
            <w:tcW w:w="339" w:type="pct"/>
            <w:shd w:val="clear" w:color="auto" w:fill="auto"/>
            <w:noWrap/>
            <w:tcMar>
              <w:left w:w="28" w:type="dxa"/>
              <w:bottom w:w="28" w:type="dxa"/>
              <w:right w:w="28" w:type="dxa"/>
            </w:tcMar>
            <w:hideMark/>
          </w:tcPr>
          <w:p w:rsidR="00C657E3" w:rsidRPr="00F634FD" w:rsidRDefault="00C657E3" w:rsidP="00C657E3">
            <w:pPr>
              <w:jc w:val="center"/>
              <w:rPr>
                <w:sz w:val="16"/>
                <w:szCs w:val="16"/>
              </w:rPr>
            </w:pPr>
            <w:r w:rsidRPr="00F634FD">
              <w:rPr>
                <w:sz w:val="16"/>
                <w:szCs w:val="16"/>
              </w:rPr>
              <w:t> </w:t>
            </w:r>
          </w:p>
        </w:tc>
        <w:tc>
          <w:tcPr>
            <w:tcW w:w="375" w:type="pct"/>
            <w:shd w:val="clear" w:color="auto" w:fill="auto"/>
            <w:noWrap/>
            <w:tcMar>
              <w:left w:w="28" w:type="dxa"/>
              <w:bottom w:w="28" w:type="dxa"/>
              <w:right w:w="28" w:type="dxa"/>
            </w:tcMar>
            <w:hideMark/>
          </w:tcPr>
          <w:p w:rsidR="00C657E3" w:rsidRPr="00F634FD" w:rsidRDefault="00C657E3" w:rsidP="00C657E3">
            <w:pPr>
              <w:jc w:val="center"/>
              <w:rPr>
                <w:sz w:val="16"/>
                <w:szCs w:val="16"/>
              </w:rPr>
            </w:pPr>
            <w:r w:rsidRPr="00F634FD">
              <w:rPr>
                <w:sz w:val="16"/>
                <w:szCs w:val="16"/>
              </w:rPr>
              <w:t>0/0</w:t>
            </w:r>
          </w:p>
        </w:tc>
        <w:tc>
          <w:tcPr>
            <w:tcW w:w="295" w:type="pct"/>
            <w:shd w:val="clear" w:color="auto" w:fill="auto"/>
            <w:noWrap/>
            <w:tcMar>
              <w:left w:w="28" w:type="dxa"/>
              <w:bottom w:w="28" w:type="dxa"/>
              <w:right w:w="28" w:type="dxa"/>
            </w:tcMar>
            <w:hideMark/>
          </w:tcPr>
          <w:p w:rsidR="00C657E3" w:rsidRPr="00F634FD" w:rsidRDefault="00C657E3" w:rsidP="00C657E3">
            <w:pPr>
              <w:jc w:val="center"/>
              <w:rPr>
                <w:sz w:val="16"/>
                <w:szCs w:val="16"/>
              </w:rPr>
            </w:pPr>
            <w:r w:rsidRPr="00F634FD">
              <w:rPr>
                <w:sz w:val="16"/>
                <w:szCs w:val="16"/>
              </w:rPr>
              <w:t>0/0</w:t>
            </w:r>
          </w:p>
        </w:tc>
        <w:tc>
          <w:tcPr>
            <w:tcW w:w="295" w:type="pct"/>
            <w:shd w:val="clear" w:color="auto" w:fill="auto"/>
            <w:noWrap/>
            <w:tcMar>
              <w:left w:w="28" w:type="dxa"/>
              <w:bottom w:w="28" w:type="dxa"/>
              <w:right w:w="28" w:type="dxa"/>
            </w:tcMar>
            <w:hideMark/>
          </w:tcPr>
          <w:p w:rsidR="00C657E3" w:rsidRPr="00F634FD" w:rsidRDefault="00C657E3" w:rsidP="00C657E3">
            <w:pPr>
              <w:jc w:val="center"/>
              <w:rPr>
                <w:sz w:val="16"/>
                <w:szCs w:val="16"/>
              </w:rPr>
            </w:pPr>
            <w:r w:rsidRPr="00F634FD">
              <w:rPr>
                <w:sz w:val="16"/>
                <w:szCs w:val="16"/>
              </w:rPr>
              <w:t>0/0</w:t>
            </w:r>
          </w:p>
        </w:tc>
        <w:tc>
          <w:tcPr>
            <w:tcW w:w="294" w:type="pct"/>
            <w:shd w:val="clear" w:color="auto" w:fill="auto"/>
            <w:noWrap/>
            <w:tcMar>
              <w:left w:w="28" w:type="dxa"/>
              <w:bottom w:w="28" w:type="dxa"/>
              <w:right w:w="28" w:type="dxa"/>
            </w:tcMar>
            <w:hideMark/>
          </w:tcPr>
          <w:p w:rsidR="00C657E3" w:rsidRPr="00F634FD" w:rsidRDefault="00C657E3" w:rsidP="00C657E3">
            <w:pPr>
              <w:jc w:val="center"/>
              <w:rPr>
                <w:sz w:val="16"/>
                <w:szCs w:val="16"/>
              </w:rPr>
            </w:pPr>
            <w:r w:rsidRPr="00F634FD">
              <w:rPr>
                <w:sz w:val="16"/>
                <w:szCs w:val="16"/>
              </w:rPr>
              <w:t>0/0</w:t>
            </w:r>
          </w:p>
        </w:tc>
      </w:tr>
      <w:tr w:rsidR="00181D06" w:rsidRPr="00F634FD" w:rsidTr="00181D06">
        <w:trPr>
          <w:trHeight w:val="112"/>
        </w:trPr>
        <w:tc>
          <w:tcPr>
            <w:tcW w:w="160" w:type="pct"/>
            <w:shd w:val="clear" w:color="auto" w:fill="auto"/>
            <w:noWrap/>
            <w:tcMar>
              <w:left w:w="28" w:type="dxa"/>
              <w:bottom w:w="28" w:type="dxa"/>
              <w:right w:w="28" w:type="dxa"/>
            </w:tcMar>
            <w:hideMark/>
          </w:tcPr>
          <w:p w:rsidR="00C657E3" w:rsidRPr="00F634FD" w:rsidRDefault="00C657E3" w:rsidP="00C657E3">
            <w:pPr>
              <w:jc w:val="center"/>
              <w:rPr>
                <w:sz w:val="16"/>
                <w:szCs w:val="16"/>
              </w:rPr>
            </w:pPr>
            <w:r w:rsidRPr="00F634FD">
              <w:rPr>
                <w:sz w:val="16"/>
                <w:szCs w:val="16"/>
                <w:lang w:val="en-US"/>
              </w:rPr>
              <w:t>3.</w:t>
            </w:r>
            <w:r w:rsidRPr="00F634FD">
              <w:rPr>
                <w:sz w:val="16"/>
                <w:szCs w:val="16"/>
              </w:rPr>
              <w:t>384</w:t>
            </w:r>
          </w:p>
        </w:tc>
        <w:tc>
          <w:tcPr>
            <w:tcW w:w="1691" w:type="pct"/>
            <w:shd w:val="clear" w:color="auto" w:fill="auto"/>
            <w:tcMar>
              <w:left w:w="28" w:type="dxa"/>
              <w:bottom w:w="28" w:type="dxa"/>
              <w:right w:w="28" w:type="dxa"/>
            </w:tcMar>
            <w:hideMark/>
          </w:tcPr>
          <w:p w:rsidR="00C657E3" w:rsidRPr="00F634FD" w:rsidRDefault="00C657E3" w:rsidP="00DF0D8A">
            <w:pPr>
              <w:rPr>
                <w:sz w:val="16"/>
                <w:szCs w:val="16"/>
              </w:rPr>
            </w:pPr>
            <w:r w:rsidRPr="00F634FD">
              <w:rPr>
                <w:sz w:val="16"/>
                <w:szCs w:val="16"/>
              </w:rPr>
              <w:t xml:space="preserve">Автодорога от </w:t>
            </w:r>
            <w:proofErr w:type="spellStart"/>
            <w:r w:rsidRPr="00F634FD">
              <w:rPr>
                <w:sz w:val="16"/>
                <w:szCs w:val="16"/>
              </w:rPr>
              <w:t>Победиловского</w:t>
            </w:r>
            <w:proofErr w:type="spellEnd"/>
            <w:r w:rsidRPr="00F634FD">
              <w:rPr>
                <w:sz w:val="16"/>
                <w:szCs w:val="16"/>
              </w:rPr>
              <w:t xml:space="preserve"> тракта до д. 6 ж.</w:t>
            </w:r>
            <w:r w:rsidR="00FC395E">
              <w:rPr>
                <w:sz w:val="16"/>
                <w:szCs w:val="16"/>
              </w:rPr>
              <w:t>-</w:t>
            </w:r>
            <w:r w:rsidRPr="00F634FD">
              <w:rPr>
                <w:sz w:val="16"/>
                <w:szCs w:val="16"/>
              </w:rPr>
              <w:t xml:space="preserve">д. станции </w:t>
            </w:r>
            <w:proofErr w:type="spellStart"/>
            <w:r w:rsidRPr="00F634FD">
              <w:rPr>
                <w:sz w:val="16"/>
                <w:szCs w:val="16"/>
              </w:rPr>
              <w:t>Чухломинский</w:t>
            </w:r>
            <w:proofErr w:type="spellEnd"/>
          </w:p>
        </w:tc>
        <w:tc>
          <w:tcPr>
            <w:tcW w:w="484" w:type="pct"/>
            <w:shd w:val="clear" w:color="auto" w:fill="auto"/>
            <w:tcMar>
              <w:left w:w="28" w:type="dxa"/>
              <w:bottom w:w="28" w:type="dxa"/>
              <w:right w:w="28" w:type="dxa"/>
            </w:tcMar>
            <w:hideMark/>
          </w:tcPr>
          <w:p w:rsidR="00C657E3" w:rsidRPr="00F634FD" w:rsidRDefault="00C657E3" w:rsidP="00C657E3">
            <w:pPr>
              <w:jc w:val="center"/>
              <w:rPr>
                <w:sz w:val="16"/>
                <w:szCs w:val="16"/>
              </w:rPr>
            </w:pPr>
            <w:r w:rsidRPr="00F634FD">
              <w:rPr>
                <w:sz w:val="16"/>
                <w:szCs w:val="16"/>
              </w:rPr>
              <w:t>1,90</w:t>
            </w:r>
          </w:p>
        </w:tc>
        <w:tc>
          <w:tcPr>
            <w:tcW w:w="340" w:type="pct"/>
            <w:shd w:val="clear" w:color="auto" w:fill="auto"/>
            <w:tcMar>
              <w:left w:w="28" w:type="dxa"/>
              <w:bottom w:w="28" w:type="dxa"/>
              <w:right w:w="28" w:type="dxa"/>
            </w:tcMar>
            <w:hideMark/>
          </w:tcPr>
          <w:p w:rsidR="00C657E3" w:rsidRPr="00F634FD" w:rsidRDefault="00C657E3" w:rsidP="00C657E3">
            <w:pPr>
              <w:jc w:val="center"/>
              <w:rPr>
                <w:sz w:val="16"/>
                <w:szCs w:val="16"/>
              </w:rPr>
            </w:pPr>
            <w:r w:rsidRPr="00F634FD">
              <w:rPr>
                <w:sz w:val="16"/>
                <w:szCs w:val="16"/>
              </w:rPr>
              <w:t>0/0</w:t>
            </w:r>
          </w:p>
        </w:tc>
        <w:tc>
          <w:tcPr>
            <w:tcW w:w="387" w:type="pct"/>
            <w:shd w:val="clear" w:color="auto" w:fill="auto"/>
            <w:noWrap/>
            <w:tcMar>
              <w:left w:w="28" w:type="dxa"/>
              <w:bottom w:w="28" w:type="dxa"/>
              <w:right w:w="28" w:type="dxa"/>
            </w:tcMar>
            <w:hideMark/>
          </w:tcPr>
          <w:p w:rsidR="00C657E3" w:rsidRPr="00F634FD" w:rsidRDefault="00C657E3" w:rsidP="00C657E3">
            <w:pPr>
              <w:jc w:val="center"/>
              <w:rPr>
                <w:sz w:val="16"/>
                <w:szCs w:val="16"/>
              </w:rPr>
            </w:pPr>
            <w:r w:rsidRPr="00F634FD">
              <w:rPr>
                <w:sz w:val="16"/>
                <w:szCs w:val="16"/>
              </w:rPr>
              <w:t>0/0</w:t>
            </w:r>
          </w:p>
        </w:tc>
        <w:tc>
          <w:tcPr>
            <w:tcW w:w="340" w:type="pct"/>
            <w:shd w:val="clear" w:color="auto" w:fill="auto"/>
            <w:noWrap/>
            <w:tcMar>
              <w:left w:w="28" w:type="dxa"/>
              <w:bottom w:w="28" w:type="dxa"/>
              <w:right w:w="28" w:type="dxa"/>
            </w:tcMar>
            <w:hideMark/>
          </w:tcPr>
          <w:p w:rsidR="00C657E3" w:rsidRPr="00F634FD" w:rsidRDefault="00C657E3" w:rsidP="00C657E3">
            <w:pPr>
              <w:jc w:val="center"/>
              <w:rPr>
                <w:sz w:val="16"/>
                <w:szCs w:val="16"/>
              </w:rPr>
            </w:pPr>
            <w:r w:rsidRPr="00F634FD">
              <w:rPr>
                <w:sz w:val="16"/>
                <w:szCs w:val="16"/>
              </w:rPr>
              <w:t> </w:t>
            </w:r>
          </w:p>
        </w:tc>
        <w:tc>
          <w:tcPr>
            <w:tcW w:w="339" w:type="pct"/>
            <w:shd w:val="clear" w:color="auto" w:fill="auto"/>
            <w:noWrap/>
            <w:tcMar>
              <w:left w:w="28" w:type="dxa"/>
              <w:bottom w:w="28" w:type="dxa"/>
              <w:right w:w="28" w:type="dxa"/>
            </w:tcMar>
            <w:hideMark/>
          </w:tcPr>
          <w:p w:rsidR="00C657E3" w:rsidRPr="00F634FD" w:rsidRDefault="00C657E3" w:rsidP="00C657E3">
            <w:pPr>
              <w:jc w:val="center"/>
              <w:rPr>
                <w:sz w:val="16"/>
                <w:szCs w:val="16"/>
              </w:rPr>
            </w:pPr>
            <w:r w:rsidRPr="00F634FD">
              <w:rPr>
                <w:sz w:val="16"/>
                <w:szCs w:val="16"/>
              </w:rPr>
              <w:t> </w:t>
            </w:r>
          </w:p>
        </w:tc>
        <w:tc>
          <w:tcPr>
            <w:tcW w:w="375" w:type="pct"/>
            <w:shd w:val="clear" w:color="auto" w:fill="auto"/>
            <w:noWrap/>
            <w:tcMar>
              <w:left w:w="28" w:type="dxa"/>
              <w:bottom w:w="28" w:type="dxa"/>
              <w:right w:w="28" w:type="dxa"/>
            </w:tcMar>
            <w:hideMark/>
          </w:tcPr>
          <w:p w:rsidR="00C657E3" w:rsidRPr="00F634FD" w:rsidRDefault="00C657E3" w:rsidP="00C657E3">
            <w:pPr>
              <w:jc w:val="center"/>
              <w:rPr>
                <w:sz w:val="16"/>
                <w:szCs w:val="16"/>
              </w:rPr>
            </w:pPr>
            <w:r w:rsidRPr="00F634FD">
              <w:rPr>
                <w:sz w:val="16"/>
                <w:szCs w:val="16"/>
              </w:rPr>
              <w:t>0/0</w:t>
            </w:r>
          </w:p>
        </w:tc>
        <w:tc>
          <w:tcPr>
            <w:tcW w:w="295" w:type="pct"/>
            <w:shd w:val="clear" w:color="auto" w:fill="auto"/>
            <w:noWrap/>
            <w:tcMar>
              <w:left w:w="28" w:type="dxa"/>
              <w:bottom w:w="28" w:type="dxa"/>
              <w:right w:w="28" w:type="dxa"/>
            </w:tcMar>
            <w:hideMark/>
          </w:tcPr>
          <w:p w:rsidR="00C657E3" w:rsidRPr="00F634FD" w:rsidRDefault="00C657E3" w:rsidP="00C657E3">
            <w:pPr>
              <w:jc w:val="center"/>
              <w:rPr>
                <w:sz w:val="16"/>
                <w:szCs w:val="16"/>
              </w:rPr>
            </w:pPr>
            <w:r w:rsidRPr="00F634FD">
              <w:rPr>
                <w:sz w:val="16"/>
                <w:szCs w:val="16"/>
              </w:rPr>
              <w:t>0/0</w:t>
            </w:r>
          </w:p>
        </w:tc>
        <w:tc>
          <w:tcPr>
            <w:tcW w:w="295" w:type="pct"/>
            <w:shd w:val="clear" w:color="auto" w:fill="auto"/>
            <w:noWrap/>
            <w:tcMar>
              <w:left w:w="28" w:type="dxa"/>
              <w:bottom w:w="28" w:type="dxa"/>
              <w:right w:w="28" w:type="dxa"/>
            </w:tcMar>
            <w:hideMark/>
          </w:tcPr>
          <w:p w:rsidR="00C657E3" w:rsidRPr="00F634FD" w:rsidRDefault="00C657E3" w:rsidP="00C657E3">
            <w:pPr>
              <w:jc w:val="center"/>
              <w:rPr>
                <w:sz w:val="16"/>
                <w:szCs w:val="16"/>
              </w:rPr>
            </w:pPr>
            <w:r w:rsidRPr="00F634FD">
              <w:rPr>
                <w:sz w:val="16"/>
                <w:szCs w:val="16"/>
              </w:rPr>
              <w:t>1,9/100</w:t>
            </w:r>
          </w:p>
        </w:tc>
        <w:tc>
          <w:tcPr>
            <w:tcW w:w="294" w:type="pct"/>
            <w:shd w:val="clear" w:color="auto" w:fill="auto"/>
            <w:noWrap/>
            <w:tcMar>
              <w:left w:w="28" w:type="dxa"/>
              <w:bottom w:w="28" w:type="dxa"/>
              <w:right w:w="28" w:type="dxa"/>
            </w:tcMar>
            <w:hideMark/>
          </w:tcPr>
          <w:p w:rsidR="00C657E3" w:rsidRPr="00F634FD" w:rsidRDefault="00C657E3" w:rsidP="00C657E3">
            <w:pPr>
              <w:jc w:val="center"/>
              <w:rPr>
                <w:sz w:val="16"/>
                <w:szCs w:val="16"/>
              </w:rPr>
            </w:pPr>
            <w:r w:rsidRPr="00F634FD">
              <w:rPr>
                <w:sz w:val="16"/>
                <w:szCs w:val="16"/>
              </w:rPr>
              <w:t>1,9/100</w:t>
            </w:r>
          </w:p>
        </w:tc>
      </w:tr>
      <w:tr w:rsidR="00181D06" w:rsidRPr="00F634FD" w:rsidTr="00181D06">
        <w:trPr>
          <w:trHeight w:val="172"/>
        </w:trPr>
        <w:tc>
          <w:tcPr>
            <w:tcW w:w="160" w:type="pct"/>
            <w:shd w:val="clear" w:color="auto" w:fill="auto"/>
            <w:noWrap/>
            <w:tcMar>
              <w:left w:w="28" w:type="dxa"/>
              <w:bottom w:w="28" w:type="dxa"/>
              <w:right w:w="28" w:type="dxa"/>
            </w:tcMar>
            <w:hideMark/>
          </w:tcPr>
          <w:p w:rsidR="00C657E3" w:rsidRPr="00F634FD" w:rsidRDefault="00C657E3" w:rsidP="00C657E3">
            <w:pPr>
              <w:jc w:val="center"/>
              <w:rPr>
                <w:sz w:val="16"/>
                <w:szCs w:val="16"/>
              </w:rPr>
            </w:pPr>
            <w:r w:rsidRPr="00F634FD">
              <w:rPr>
                <w:sz w:val="16"/>
                <w:szCs w:val="16"/>
                <w:lang w:val="en-US"/>
              </w:rPr>
              <w:t>3.</w:t>
            </w:r>
            <w:r w:rsidRPr="00F634FD">
              <w:rPr>
                <w:sz w:val="16"/>
                <w:szCs w:val="16"/>
              </w:rPr>
              <w:t>385</w:t>
            </w:r>
          </w:p>
        </w:tc>
        <w:tc>
          <w:tcPr>
            <w:tcW w:w="1691" w:type="pct"/>
            <w:shd w:val="clear" w:color="auto" w:fill="auto"/>
            <w:tcMar>
              <w:left w:w="28" w:type="dxa"/>
              <w:bottom w:w="28" w:type="dxa"/>
              <w:right w:w="28" w:type="dxa"/>
            </w:tcMar>
            <w:hideMark/>
          </w:tcPr>
          <w:p w:rsidR="00C657E3" w:rsidRPr="00F634FD" w:rsidRDefault="00C657E3" w:rsidP="00C657E3">
            <w:pPr>
              <w:rPr>
                <w:sz w:val="16"/>
                <w:szCs w:val="16"/>
              </w:rPr>
            </w:pPr>
            <w:r w:rsidRPr="00F634FD">
              <w:rPr>
                <w:sz w:val="16"/>
                <w:szCs w:val="16"/>
              </w:rPr>
              <w:t xml:space="preserve">Автодорога от </w:t>
            </w:r>
            <w:proofErr w:type="spellStart"/>
            <w:r w:rsidRPr="00F634FD">
              <w:rPr>
                <w:sz w:val="16"/>
                <w:szCs w:val="16"/>
              </w:rPr>
              <w:t>Победиловского</w:t>
            </w:r>
            <w:proofErr w:type="spellEnd"/>
            <w:r w:rsidRPr="00F634FD">
              <w:rPr>
                <w:sz w:val="16"/>
                <w:szCs w:val="16"/>
              </w:rPr>
              <w:t xml:space="preserve"> тракта до д. 10 по ул. Марьино</w:t>
            </w:r>
          </w:p>
        </w:tc>
        <w:tc>
          <w:tcPr>
            <w:tcW w:w="484" w:type="pct"/>
            <w:shd w:val="clear" w:color="auto" w:fill="auto"/>
            <w:tcMar>
              <w:left w:w="28" w:type="dxa"/>
              <w:bottom w:w="28" w:type="dxa"/>
              <w:right w:w="28" w:type="dxa"/>
            </w:tcMar>
            <w:hideMark/>
          </w:tcPr>
          <w:p w:rsidR="00C657E3" w:rsidRPr="00F634FD" w:rsidRDefault="00C657E3" w:rsidP="00C657E3">
            <w:pPr>
              <w:jc w:val="center"/>
              <w:rPr>
                <w:sz w:val="16"/>
                <w:szCs w:val="16"/>
              </w:rPr>
            </w:pPr>
            <w:r w:rsidRPr="00F634FD">
              <w:rPr>
                <w:sz w:val="16"/>
                <w:szCs w:val="16"/>
              </w:rPr>
              <w:t>1,10</w:t>
            </w:r>
          </w:p>
        </w:tc>
        <w:tc>
          <w:tcPr>
            <w:tcW w:w="340" w:type="pct"/>
            <w:shd w:val="clear" w:color="auto" w:fill="auto"/>
            <w:tcMar>
              <w:left w:w="28" w:type="dxa"/>
              <w:bottom w:w="28" w:type="dxa"/>
              <w:right w:w="28" w:type="dxa"/>
            </w:tcMar>
            <w:hideMark/>
          </w:tcPr>
          <w:p w:rsidR="00C657E3" w:rsidRPr="00F634FD" w:rsidRDefault="00C657E3" w:rsidP="00C657E3">
            <w:pPr>
              <w:jc w:val="center"/>
              <w:rPr>
                <w:sz w:val="16"/>
                <w:szCs w:val="16"/>
              </w:rPr>
            </w:pPr>
            <w:r w:rsidRPr="00F634FD">
              <w:rPr>
                <w:sz w:val="16"/>
                <w:szCs w:val="16"/>
              </w:rPr>
              <w:t>0/0</w:t>
            </w:r>
          </w:p>
        </w:tc>
        <w:tc>
          <w:tcPr>
            <w:tcW w:w="387" w:type="pct"/>
            <w:shd w:val="clear" w:color="auto" w:fill="auto"/>
            <w:noWrap/>
            <w:tcMar>
              <w:left w:w="28" w:type="dxa"/>
              <w:bottom w:w="28" w:type="dxa"/>
              <w:right w:w="28" w:type="dxa"/>
            </w:tcMar>
            <w:hideMark/>
          </w:tcPr>
          <w:p w:rsidR="00C657E3" w:rsidRPr="00F634FD" w:rsidRDefault="00C657E3" w:rsidP="00C657E3">
            <w:pPr>
              <w:jc w:val="center"/>
              <w:rPr>
                <w:sz w:val="16"/>
                <w:szCs w:val="16"/>
              </w:rPr>
            </w:pPr>
            <w:r w:rsidRPr="00F634FD">
              <w:rPr>
                <w:sz w:val="16"/>
                <w:szCs w:val="16"/>
              </w:rPr>
              <w:t>0/0</w:t>
            </w:r>
          </w:p>
        </w:tc>
        <w:tc>
          <w:tcPr>
            <w:tcW w:w="340" w:type="pct"/>
            <w:shd w:val="clear" w:color="auto" w:fill="auto"/>
            <w:noWrap/>
            <w:tcMar>
              <w:left w:w="28" w:type="dxa"/>
              <w:bottom w:w="28" w:type="dxa"/>
              <w:right w:w="28" w:type="dxa"/>
            </w:tcMar>
            <w:hideMark/>
          </w:tcPr>
          <w:p w:rsidR="00C657E3" w:rsidRPr="00F634FD" w:rsidRDefault="00C657E3" w:rsidP="00C657E3">
            <w:pPr>
              <w:jc w:val="center"/>
              <w:rPr>
                <w:sz w:val="16"/>
                <w:szCs w:val="16"/>
              </w:rPr>
            </w:pPr>
            <w:r w:rsidRPr="00F634FD">
              <w:rPr>
                <w:sz w:val="16"/>
                <w:szCs w:val="16"/>
              </w:rPr>
              <w:t> </w:t>
            </w:r>
          </w:p>
        </w:tc>
        <w:tc>
          <w:tcPr>
            <w:tcW w:w="339" w:type="pct"/>
            <w:shd w:val="clear" w:color="auto" w:fill="auto"/>
            <w:noWrap/>
            <w:tcMar>
              <w:left w:w="28" w:type="dxa"/>
              <w:bottom w:w="28" w:type="dxa"/>
              <w:right w:w="28" w:type="dxa"/>
            </w:tcMar>
            <w:hideMark/>
          </w:tcPr>
          <w:p w:rsidR="00C657E3" w:rsidRPr="00F634FD" w:rsidRDefault="00C657E3" w:rsidP="00C657E3">
            <w:pPr>
              <w:jc w:val="center"/>
              <w:rPr>
                <w:sz w:val="16"/>
                <w:szCs w:val="16"/>
              </w:rPr>
            </w:pPr>
            <w:r w:rsidRPr="00F634FD">
              <w:rPr>
                <w:sz w:val="16"/>
                <w:szCs w:val="16"/>
              </w:rPr>
              <w:t> </w:t>
            </w:r>
          </w:p>
        </w:tc>
        <w:tc>
          <w:tcPr>
            <w:tcW w:w="375" w:type="pct"/>
            <w:shd w:val="clear" w:color="auto" w:fill="auto"/>
            <w:noWrap/>
            <w:tcMar>
              <w:left w:w="28" w:type="dxa"/>
              <w:bottom w:w="28" w:type="dxa"/>
              <w:right w:w="28" w:type="dxa"/>
            </w:tcMar>
            <w:hideMark/>
          </w:tcPr>
          <w:p w:rsidR="00C657E3" w:rsidRPr="00F634FD" w:rsidRDefault="00C657E3" w:rsidP="00C657E3">
            <w:pPr>
              <w:jc w:val="center"/>
              <w:rPr>
                <w:sz w:val="16"/>
                <w:szCs w:val="16"/>
              </w:rPr>
            </w:pPr>
            <w:r w:rsidRPr="00F634FD">
              <w:rPr>
                <w:sz w:val="16"/>
                <w:szCs w:val="16"/>
              </w:rPr>
              <w:t>0/0</w:t>
            </w:r>
          </w:p>
        </w:tc>
        <w:tc>
          <w:tcPr>
            <w:tcW w:w="295" w:type="pct"/>
            <w:shd w:val="clear" w:color="auto" w:fill="auto"/>
            <w:noWrap/>
            <w:tcMar>
              <w:left w:w="28" w:type="dxa"/>
              <w:bottom w:w="28" w:type="dxa"/>
              <w:right w:w="28" w:type="dxa"/>
            </w:tcMar>
            <w:hideMark/>
          </w:tcPr>
          <w:p w:rsidR="00C657E3" w:rsidRPr="00F634FD" w:rsidRDefault="00C657E3" w:rsidP="00C657E3">
            <w:pPr>
              <w:jc w:val="center"/>
              <w:rPr>
                <w:sz w:val="16"/>
                <w:szCs w:val="16"/>
              </w:rPr>
            </w:pPr>
            <w:r w:rsidRPr="00F634FD">
              <w:rPr>
                <w:sz w:val="16"/>
                <w:szCs w:val="16"/>
              </w:rPr>
              <w:t>0/0</w:t>
            </w:r>
          </w:p>
        </w:tc>
        <w:tc>
          <w:tcPr>
            <w:tcW w:w="295" w:type="pct"/>
            <w:shd w:val="clear" w:color="auto" w:fill="auto"/>
            <w:noWrap/>
            <w:tcMar>
              <w:left w:w="28" w:type="dxa"/>
              <w:bottom w:w="28" w:type="dxa"/>
              <w:right w:w="28" w:type="dxa"/>
            </w:tcMar>
            <w:hideMark/>
          </w:tcPr>
          <w:p w:rsidR="00C657E3" w:rsidRPr="00F634FD" w:rsidRDefault="00C657E3" w:rsidP="00C657E3">
            <w:pPr>
              <w:jc w:val="center"/>
              <w:rPr>
                <w:sz w:val="16"/>
                <w:szCs w:val="16"/>
              </w:rPr>
            </w:pPr>
            <w:r w:rsidRPr="00F634FD">
              <w:rPr>
                <w:sz w:val="16"/>
                <w:szCs w:val="16"/>
              </w:rPr>
              <w:t>0/0</w:t>
            </w:r>
          </w:p>
        </w:tc>
        <w:tc>
          <w:tcPr>
            <w:tcW w:w="294" w:type="pct"/>
            <w:shd w:val="clear" w:color="auto" w:fill="auto"/>
            <w:noWrap/>
            <w:tcMar>
              <w:left w:w="28" w:type="dxa"/>
              <w:bottom w:w="28" w:type="dxa"/>
              <w:right w:w="28" w:type="dxa"/>
            </w:tcMar>
            <w:hideMark/>
          </w:tcPr>
          <w:p w:rsidR="00C657E3" w:rsidRPr="00F634FD" w:rsidRDefault="00C657E3" w:rsidP="00C657E3">
            <w:pPr>
              <w:jc w:val="center"/>
              <w:rPr>
                <w:sz w:val="16"/>
                <w:szCs w:val="16"/>
              </w:rPr>
            </w:pPr>
            <w:r w:rsidRPr="00F634FD">
              <w:rPr>
                <w:sz w:val="16"/>
                <w:szCs w:val="16"/>
              </w:rPr>
              <w:t>0/0</w:t>
            </w:r>
          </w:p>
        </w:tc>
      </w:tr>
      <w:tr w:rsidR="00181D06" w:rsidRPr="00F634FD" w:rsidTr="00181D06">
        <w:trPr>
          <w:trHeight w:val="90"/>
        </w:trPr>
        <w:tc>
          <w:tcPr>
            <w:tcW w:w="160" w:type="pct"/>
            <w:shd w:val="clear" w:color="auto" w:fill="auto"/>
            <w:noWrap/>
            <w:tcMar>
              <w:left w:w="28" w:type="dxa"/>
              <w:bottom w:w="28" w:type="dxa"/>
              <w:right w:w="28" w:type="dxa"/>
            </w:tcMar>
            <w:hideMark/>
          </w:tcPr>
          <w:p w:rsidR="00C657E3" w:rsidRPr="00F634FD" w:rsidRDefault="00C657E3" w:rsidP="00C657E3">
            <w:pPr>
              <w:jc w:val="center"/>
              <w:rPr>
                <w:sz w:val="16"/>
                <w:szCs w:val="16"/>
              </w:rPr>
            </w:pPr>
            <w:r w:rsidRPr="00F634FD">
              <w:rPr>
                <w:sz w:val="16"/>
                <w:szCs w:val="16"/>
                <w:lang w:val="en-US"/>
              </w:rPr>
              <w:t>3.</w:t>
            </w:r>
            <w:r w:rsidRPr="00F634FD">
              <w:rPr>
                <w:sz w:val="16"/>
                <w:szCs w:val="16"/>
              </w:rPr>
              <w:t>386</w:t>
            </w:r>
          </w:p>
        </w:tc>
        <w:tc>
          <w:tcPr>
            <w:tcW w:w="1691" w:type="pct"/>
            <w:shd w:val="clear" w:color="auto" w:fill="auto"/>
            <w:tcMar>
              <w:left w:w="28" w:type="dxa"/>
              <w:bottom w:w="28" w:type="dxa"/>
              <w:right w:w="28" w:type="dxa"/>
            </w:tcMar>
            <w:hideMark/>
          </w:tcPr>
          <w:p w:rsidR="00C657E3" w:rsidRPr="00F634FD" w:rsidRDefault="00C657E3" w:rsidP="00DF0D8A">
            <w:pPr>
              <w:rPr>
                <w:sz w:val="16"/>
                <w:szCs w:val="16"/>
              </w:rPr>
            </w:pPr>
            <w:r w:rsidRPr="00F634FD">
              <w:rPr>
                <w:sz w:val="16"/>
                <w:szCs w:val="16"/>
              </w:rPr>
              <w:t>Автодорог</w:t>
            </w:r>
            <w:r w:rsidR="00DF0D8A" w:rsidRPr="00F634FD">
              <w:rPr>
                <w:sz w:val="16"/>
                <w:szCs w:val="16"/>
              </w:rPr>
              <w:t xml:space="preserve">а от </w:t>
            </w:r>
            <w:proofErr w:type="spellStart"/>
            <w:r w:rsidR="00DF0D8A" w:rsidRPr="00F634FD">
              <w:rPr>
                <w:sz w:val="16"/>
                <w:szCs w:val="16"/>
              </w:rPr>
              <w:t>Победиловского</w:t>
            </w:r>
            <w:proofErr w:type="spellEnd"/>
            <w:r w:rsidR="00DF0D8A" w:rsidRPr="00F634FD">
              <w:rPr>
                <w:sz w:val="16"/>
                <w:szCs w:val="16"/>
              </w:rPr>
              <w:t xml:space="preserve"> тракта до </w:t>
            </w:r>
            <w:r w:rsidRPr="00F634FD">
              <w:rPr>
                <w:sz w:val="16"/>
                <w:szCs w:val="16"/>
              </w:rPr>
              <w:t xml:space="preserve">дер. </w:t>
            </w:r>
            <w:proofErr w:type="spellStart"/>
            <w:r w:rsidRPr="00F634FD">
              <w:rPr>
                <w:sz w:val="16"/>
                <w:szCs w:val="16"/>
              </w:rPr>
              <w:t>Ямново</w:t>
            </w:r>
            <w:proofErr w:type="spellEnd"/>
          </w:p>
        </w:tc>
        <w:tc>
          <w:tcPr>
            <w:tcW w:w="484" w:type="pct"/>
            <w:shd w:val="clear" w:color="auto" w:fill="auto"/>
            <w:tcMar>
              <w:left w:w="28" w:type="dxa"/>
              <w:bottom w:w="28" w:type="dxa"/>
              <w:right w:w="28" w:type="dxa"/>
            </w:tcMar>
            <w:hideMark/>
          </w:tcPr>
          <w:p w:rsidR="00C657E3" w:rsidRPr="00F634FD" w:rsidRDefault="00C657E3" w:rsidP="00C657E3">
            <w:pPr>
              <w:jc w:val="center"/>
              <w:rPr>
                <w:sz w:val="16"/>
                <w:szCs w:val="16"/>
              </w:rPr>
            </w:pPr>
            <w:r w:rsidRPr="00F634FD">
              <w:rPr>
                <w:sz w:val="16"/>
                <w:szCs w:val="16"/>
              </w:rPr>
              <w:t>2,00</w:t>
            </w:r>
          </w:p>
        </w:tc>
        <w:tc>
          <w:tcPr>
            <w:tcW w:w="340" w:type="pct"/>
            <w:shd w:val="clear" w:color="auto" w:fill="auto"/>
            <w:tcMar>
              <w:left w:w="28" w:type="dxa"/>
              <w:bottom w:w="28" w:type="dxa"/>
              <w:right w:w="28" w:type="dxa"/>
            </w:tcMar>
            <w:hideMark/>
          </w:tcPr>
          <w:p w:rsidR="00C657E3" w:rsidRPr="00F634FD" w:rsidRDefault="00C657E3" w:rsidP="00C657E3">
            <w:pPr>
              <w:jc w:val="center"/>
              <w:rPr>
                <w:sz w:val="16"/>
                <w:szCs w:val="16"/>
              </w:rPr>
            </w:pPr>
            <w:r w:rsidRPr="00F634FD">
              <w:rPr>
                <w:sz w:val="16"/>
                <w:szCs w:val="16"/>
              </w:rPr>
              <w:t>0/0</w:t>
            </w:r>
          </w:p>
        </w:tc>
        <w:tc>
          <w:tcPr>
            <w:tcW w:w="387" w:type="pct"/>
            <w:shd w:val="clear" w:color="auto" w:fill="auto"/>
            <w:noWrap/>
            <w:tcMar>
              <w:left w:w="28" w:type="dxa"/>
              <w:bottom w:w="28" w:type="dxa"/>
              <w:right w:w="28" w:type="dxa"/>
            </w:tcMar>
            <w:hideMark/>
          </w:tcPr>
          <w:p w:rsidR="00C657E3" w:rsidRPr="00F634FD" w:rsidRDefault="00C657E3" w:rsidP="00C657E3">
            <w:pPr>
              <w:jc w:val="center"/>
              <w:rPr>
                <w:sz w:val="16"/>
                <w:szCs w:val="16"/>
              </w:rPr>
            </w:pPr>
            <w:r w:rsidRPr="00F634FD">
              <w:rPr>
                <w:sz w:val="16"/>
                <w:szCs w:val="16"/>
              </w:rPr>
              <w:t>0/0</w:t>
            </w:r>
          </w:p>
        </w:tc>
        <w:tc>
          <w:tcPr>
            <w:tcW w:w="340" w:type="pct"/>
            <w:shd w:val="clear" w:color="auto" w:fill="auto"/>
            <w:noWrap/>
            <w:tcMar>
              <w:left w:w="28" w:type="dxa"/>
              <w:bottom w:w="28" w:type="dxa"/>
              <w:right w:w="28" w:type="dxa"/>
            </w:tcMar>
            <w:hideMark/>
          </w:tcPr>
          <w:p w:rsidR="00C657E3" w:rsidRPr="00F634FD" w:rsidRDefault="00C657E3" w:rsidP="00C657E3">
            <w:pPr>
              <w:jc w:val="center"/>
              <w:rPr>
                <w:sz w:val="16"/>
                <w:szCs w:val="16"/>
              </w:rPr>
            </w:pPr>
            <w:r w:rsidRPr="00F634FD">
              <w:rPr>
                <w:sz w:val="16"/>
                <w:szCs w:val="16"/>
              </w:rPr>
              <w:t> </w:t>
            </w:r>
          </w:p>
        </w:tc>
        <w:tc>
          <w:tcPr>
            <w:tcW w:w="339" w:type="pct"/>
            <w:shd w:val="clear" w:color="auto" w:fill="auto"/>
            <w:noWrap/>
            <w:tcMar>
              <w:left w:w="28" w:type="dxa"/>
              <w:bottom w:w="28" w:type="dxa"/>
              <w:right w:w="28" w:type="dxa"/>
            </w:tcMar>
            <w:hideMark/>
          </w:tcPr>
          <w:p w:rsidR="00C657E3" w:rsidRPr="00F634FD" w:rsidRDefault="00C657E3" w:rsidP="00C657E3">
            <w:pPr>
              <w:jc w:val="center"/>
              <w:rPr>
                <w:sz w:val="16"/>
                <w:szCs w:val="16"/>
              </w:rPr>
            </w:pPr>
            <w:r w:rsidRPr="00F634FD">
              <w:rPr>
                <w:sz w:val="16"/>
                <w:szCs w:val="16"/>
              </w:rPr>
              <w:t> </w:t>
            </w:r>
          </w:p>
        </w:tc>
        <w:tc>
          <w:tcPr>
            <w:tcW w:w="375" w:type="pct"/>
            <w:shd w:val="clear" w:color="auto" w:fill="auto"/>
            <w:noWrap/>
            <w:tcMar>
              <w:left w:w="28" w:type="dxa"/>
              <w:bottom w:w="28" w:type="dxa"/>
              <w:right w:w="28" w:type="dxa"/>
            </w:tcMar>
            <w:hideMark/>
          </w:tcPr>
          <w:p w:rsidR="00C657E3" w:rsidRPr="00F634FD" w:rsidRDefault="00C657E3" w:rsidP="00C657E3">
            <w:pPr>
              <w:jc w:val="center"/>
              <w:rPr>
                <w:sz w:val="16"/>
                <w:szCs w:val="16"/>
              </w:rPr>
            </w:pPr>
            <w:r w:rsidRPr="00F634FD">
              <w:rPr>
                <w:sz w:val="16"/>
                <w:szCs w:val="16"/>
              </w:rPr>
              <w:t>0/0</w:t>
            </w:r>
          </w:p>
        </w:tc>
        <w:tc>
          <w:tcPr>
            <w:tcW w:w="295" w:type="pct"/>
            <w:shd w:val="clear" w:color="auto" w:fill="auto"/>
            <w:noWrap/>
            <w:tcMar>
              <w:left w:w="28" w:type="dxa"/>
              <w:bottom w:w="28" w:type="dxa"/>
              <w:right w:w="28" w:type="dxa"/>
            </w:tcMar>
            <w:hideMark/>
          </w:tcPr>
          <w:p w:rsidR="00C657E3" w:rsidRPr="00F634FD" w:rsidRDefault="00C657E3" w:rsidP="00C657E3">
            <w:pPr>
              <w:jc w:val="center"/>
              <w:rPr>
                <w:sz w:val="16"/>
                <w:szCs w:val="16"/>
              </w:rPr>
            </w:pPr>
            <w:r w:rsidRPr="00F634FD">
              <w:rPr>
                <w:sz w:val="16"/>
                <w:szCs w:val="16"/>
              </w:rPr>
              <w:t>0/0</w:t>
            </w:r>
          </w:p>
        </w:tc>
        <w:tc>
          <w:tcPr>
            <w:tcW w:w="295" w:type="pct"/>
            <w:shd w:val="clear" w:color="auto" w:fill="auto"/>
            <w:noWrap/>
            <w:tcMar>
              <w:left w:w="28" w:type="dxa"/>
              <w:bottom w:w="28" w:type="dxa"/>
              <w:right w:w="28" w:type="dxa"/>
            </w:tcMar>
            <w:hideMark/>
          </w:tcPr>
          <w:p w:rsidR="00C657E3" w:rsidRPr="00F634FD" w:rsidRDefault="00C657E3" w:rsidP="00C657E3">
            <w:pPr>
              <w:jc w:val="center"/>
              <w:rPr>
                <w:sz w:val="16"/>
                <w:szCs w:val="16"/>
              </w:rPr>
            </w:pPr>
            <w:r w:rsidRPr="00F634FD">
              <w:rPr>
                <w:sz w:val="16"/>
                <w:szCs w:val="16"/>
              </w:rPr>
              <w:t>0/0</w:t>
            </w:r>
          </w:p>
        </w:tc>
        <w:tc>
          <w:tcPr>
            <w:tcW w:w="294" w:type="pct"/>
            <w:shd w:val="clear" w:color="auto" w:fill="auto"/>
            <w:noWrap/>
            <w:tcMar>
              <w:left w:w="28" w:type="dxa"/>
              <w:bottom w:w="28" w:type="dxa"/>
              <w:right w:w="28" w:type="dxa"/>
            </w:tcMar>
            <w:hideMark/>
          </w:tcPr>
          <w:p w:rsidR="00C657E3" w:rsidRPr="00F634FD" w:rsidRDefault="00C657E3" w:rsidP="00C657E3">
            <w:pPr>
              <w:jc w:val="center"/>
              <w:rPr>
                <w:sz w:val="16"/>
                <w:szCs w:val="16"/>
              </w:rPr>
            </w:pPr>
            <w:r w:rsidRPr="00F634FD">
              <w:rPr>
                <w:sz w:val="16"/>
                <w:szCs w:val="16"/>
              </w:rPr>
              <w:t>0/0</w:t>
            </w:r>
          </w:p>
        </w:tc>
      </w:tr>
      <w:tr w:rsidR="00181D06" w:rsidRPr="00F634FD" w:rsidTr="00181D06">
        <w:trPr>
          <w:trHeight w:val="164"/>
        </w:trPr>
        <w:tc>
          <w:tcPr>
            <w:tcW w:w="160" w:type="pct"/>
            <w:shd w:val="clear" w:color="auto" w:fill="auto"/>
            <w:noWrap/>
            <w:tcMar>
              <w:left w:w="28" w:type="dxa"/>
              <w:bottom w:w="28" w:type="dxa"/>
              <w:right w:w="28" w:type="dxa"/>
            </w:tcMar>
            <w:hideMark/>
          </w:tcPr>
          <w:p w:rsidR="00C657E3" w:rsidRPr="00F634FD" w:rsidRDefault="00C657E3" w:rsidP="00C657E3">
            <w:pPr>
              <w:jc w:val="center"/>
              <w:rPr>
                <w:sz w:val="16"/>
                <w:szCs w:val="16"/>
              </w:rPr>
            </w:pPr>
            <w:r w:rsidRPr="00F634FD">
              <w:rPr>
                <w:sz w:val="16"/>
                <w:szCs w:val="16"/>
                <w:lang w:val="en-US"/>
              </w:rPr>
              <w:t>3.</w:t>
            </w:r>
            <w:r w:rsidRPr="00F634FD">
              <w:rPr>
                <w:sz w:val="16"/>
                <w:szCs w:val="16"/>
              </w:rPr>
              <w:t>387</w:t>
            </w:r>
          </w:p>
        </w:tc>
        <w:tc>
          <w:tcPr>
            <w:tcW w:w="1691" w:type="pct"/>
            <w:shd w:val="clear" w:color="auto" w:fill="auto"/>
            <w:tcMar>
              <w:left w:w="28" w:type="dxa"/>
              <w:bottom w:w="28" w:type="dxa"/>
              <w:right w:w="28" w:type="dxa"/>
            </w:tcMar>
            <w:hideMark/>
          </w:tcPr>
          <w:p w:rsidR="00C657E3" w:rsidRPr="00F634FD" w:rsidRDefault="00C657E3" w:rsidP="00DF0D8A">
            <w:pPr>
              <w:rPr>
                <w:sz w:val="16"/>
                <w:szCs w:val="16"/>
              </w:rPr>
            </w:pPr>
            <w:r w:rsidRPr="00F634FD">
              <w:rPr>
                <w:sz w:val="16"/>
                <w:szCs w:val="16"/>
              </w:rPr>
              <w:t xml:space="preserve">Автодорога от </w:t>
            </w:r>
            <w:proofErr w:type="spellStart"/>
            <w:r w:rsidRPr="00F634FD">
              <w:rPr>
                <w:sz w:val="16"/>
                <w:szCs w:val="16"/>
              </w:rPr>
              <w:t>Победиловского</w:t>
            </w:r>
            <w:proofErr w:type="spellEnd"/>
            <w:r w:rsidRPr="00F634FD">
              <w:rPr>
                <w:sz w:val="16"/>
                <w:szCs w:val="16"/>
              </w:rPr>
              <w:t xml:space="preserve"> тракта до пр. </w:t>
            </w:r>
            <w:proofErr w:type="spellStart"/>
            <w:r w:rsidRPr="00F634FD">
              <w:rPr>
                <w:sz w:val="16"/>
                <w:szCs w:val="16"/>
              </w:rPr>
              <w:t>Навалихинский</w:t>
            </w:r>
            <w:proofErr w:type="spellEnd"/>
          </w:p>
        </w:tc>
        <w:tc>
          <w:tcPr>
            <w:tcW w:w="484" w:type="pct"/>
            <w:shd w:val="clear" w:color="auto" w:fill="auto"/>
            <w:tcMar>
              <w:left w:w="28" w:type="dxa"/>
              <w:bottom w:w="28" w:type="dxa"/>
              <w:right w:w="28" w:type="dxa"/>
            </w:tcMar>
            <w:hideMark/>
          </w:tcPr>
          <w:p w:rsidR="00C657E3" w:rsidRPr="00F634FD" w:rsidRDefault="00C657E3" w:rsidP="00C657E3">
            <w:pPr>
              <w:jc w:val="center"/>
              <w:rPr>
                <w:sz w:val="16"/>
                <w:szCs w:val="16"/>
              </w:rPr>
            </w:pPr>
            <w:r w:rsidRPr="00F634FD">
              <w:rPr>
                <w:sz w:val="16"/>
                <w:szCs w:val="16"/>
              </w:rPr>
              <w:t>1,24</w:t>
            </w:r>
          </w:p>
        </w:tc>
        <w:tc>
          <w:tcPr>
            <w:tcW w:w="340" w:type="pct"/>
            <w:shd w:val="clear" w:color="auto" w:fill="auto"/>
            <w:tcMar>
              <w:left w:w="28" w:type="dxa"/>
              <w:bottom w:w="28" w:type="dxa"/>
              <w:right w:w="28" w:type="dxa"/>
            </w:tcMar>
            <w:hideMark/>
          </w:tcPr>
          <w:p w:rsidR="00C657E3" w:rsidRPr="00F634FD" w:rsidRDefault="00C657E3" w:rsidP="00C657E3">
            <w:pPr>
              <w:jc w:val="center"/>
              <w:rPr>
                <w:sz w:val="16"/>
                <w:szCs w:val="16"/>
              </w:rPr>
            </w:pPr>
            <w:r w:rsidRPr="00F634FD">
              <w:rPr>
                <w:sz w:val="16"/>
                <w:szCs w:val="16"/>
              </w:rPr>
              <w:t>0/0</w:t>
            </w:r>
          </w:p>
        </w:tc>
        <w:tc>
          <w:tcPr>
            <w:tcW w:w="387" w:type="pct"/>
            <w:shd w:val="clear" w:color="auto" w:fill="auto"/>
            <w:noWrap/>
            <w:tcMar>
              <w:left w:w="28" w:type="dxa"/>
              <w:bottom w:w="28" w:type="dxa"/>
              <w:right w:w="28" w:type="dxa"/>
            </w:tcMar>
            <w:hideMark/>
          </w:tcPr>
          <w:p w:rsidR="00C657E3" w:rsidRPr="00F634FD" w:rsidRDefault="00C657E3" w:rsidP="00C657E3">
            <w:pPr>
              <w:jc w:val="center"/>
              <w:rPr>
                <w:sz w:val="16"/>
                <w:szCs w:val="16"/>
              </w:rPr>
            </w:pPr>
            <w:r w:rsidRPr="00F634FD">
              <w:rPr>
                <w:sz w:val="16"/>
                <w:szCs w:val="16"/>
              </w:rPr>
              <w:t>0/0</w:t>
            </w:r>
          </w:p>
        </w:tc>
        <w:tc>
          <w:tcPr>
            <w:tcW w:w="340" w:type="pct"/>
            <w:shd w:val="clear" w:color="auto" w:fill="auto"/>
            <w:noWrap/>
            <w:tcMar>
              <w:left w:w="28" w:type="dxa"/>
              <w:bottom w:w="28" w:type="dxa"/>
              <w:right w:w="28" w:type="dxa"/>
            </w:tcMar>
            <w:hideMark/>
          </w:tcPr>
          <w:p w:rsidR="00C657E3" w:rsidRPr="00F634FD" w:rsidRDefault="00C657E3" w:rsidP="00C657E3">
            <w:pPr>
              <w:jc w:val="center"/>
              <w:rPr>
                <w:sz w:val="16"/>
                <w:szCs w:val="16"/>
              </w:rPr>
            </w:pPr>
            <w:r w:rsidRPr="00F634FD">
              <w:rPr>
                <w:sz w:val="16"/>
                <w:szCs w:val="16"/>
              </w:rPr>
              <w:t> </w:t>
            </w:r>
          </w:p>
        </w:tc>
        <w:tc>
          <w:tcPr>
            <w:tcW w:w="339" w:type="pct"/>
            <w:shd w:val="clear" w:color="auto" w:fill="auto"/>
            <w:noWrap/>
            <w:tcMar>
              <w:left w:w="28" w:type="dxa"/>
              <w:bottom w:w="28" w:type="dxa"/>
              <w:right w:w="28" w:type="dxa"/>
            </w:tcMar>
            <w:hideMark/>
          </w:tcPr>
          <w:p w:rsidR="00C657E3" w:rsidRPr="00F634FD" w:rsidRDefault="00C657E3" w:rsidP="00C657E3">
            <w:pPr>
              <w:jc w:val="center"/>
              <w:rPr>
                <w:sz w:val="16"/>
                <w:szCs w:val="16"/>
              </w:rPr>
            </w:pPr>
            <w:r w:rsidRPr="00F634FD">
              <w:rPr>
                <w:sz w:val="16"/>
                <w:szCs w:val="16"/>
              </w:rPr>
              <w:t> </w:t>
            </w:r>
          </w:p>
        </w:tc>
        <w:tc>
          <w:tcPr>
            <w:tcW w:w="375" w:type="pct"/>
            <w:shd w:val="clear" w:color="auto" w:fill="auto"/>
            <w:noWrap/>
            <w:tcMar>
              <w:left w:w="28" w:type="dxa"/>
              <w:bottom w:w="28" w:type="dxa"/>
              <w:right w:w="28" w:type="dxa"/>
            </w:tcMar>
            <w:hideMark/>
          </w:tcPr>
          <w:p w:rsidR="00C657E3" w:rsidRPr="00F634FD" w:rsidRDefault="00C657E3" w:rsidP="00C657E3">
            <w:pPr>
              <w:jc w:val="center"/>
              <w:rPr>
                <w:sz w:val="16"/>
                <w:szCs w:val="16"/>
              </w:rPr>
            </w:pPr>
            <w:r w:rsidRPr="00F634FD">
              <w:rPr>
                <w:sz w:val="16"/>
                <w:szCs w:val="16"/>
              </w:rPr>
              <w:t>0/0</w:t>
            </w:r>
          </w:p>
        </w:tc>
        <w:tc>
          <w:tcPr>
            <w:tcW w:w="295" w:type="pct"/>
            <w:shd w:val="clear" w:color="auto" w:fill="auto"/>
            <w:noWrap/>
            <w:tcMar>
              <w:left w:w="28" w:type="dxa"/>
              <w:bottom w:w="28" w:type="dxa"/>
              <w:right w:w="28" w:type="dxa"/>
            </w:tcMar>
            <w:hideMark/>
          </w:tcPr>
          <w:p w:rsidR="00C657E3" w:rsidRPr="00F634FD" w:rsidRDefault="00C657E3" w:rsidP="00C657E3">
            <w:pPr>
              <w:jc w:val="center"/>
              <w:rPr>
                <w:sz w:val="16"/>
                <w:szCs w:val="16"/>
              </w:rPr>
            </w:pPr>
            <w:r w:rsidRPr="00F634FD">
              <w:rPr>
                <w:sz w:val="16"/>
                <w:szCs w:val="16"/>
              </w:rPr>
              <w:t>0/0</w:t>
            </w:r>
          </w:p>
        </w:tc>
        <w:tc>
          <w:tcPr>
            <w:tcW w:w="295" w:type="pct"/>
            <w:shd w:val="clear" w:color="auto" w:fill="auto"/>
            <w:noWrap/>
            <w:tcMar>
              <w:left w:w="28" w:type="dxa"/>
              <w:bottom w:w="28" w:type="dxa"/>
              <w:right w:w="28" w:type="dxa"/>
            </w:tcMar>
            <w:hideMark/>
          </w:tcPr>
          <w:p w:rsidR="00C657E3" w:rsidRPr="00F634FD" w:rsidRDefault="00C657E3" w:rsidP="00C657E3">
            <w:pPr>
              <w:jc w:val="center"/>
              <w:rPr>
                <w:sz w:val="16"/>
                <w:szCs w:val="16"/>
              </w:rPr>
            </w:pPr>
            <w:r w:rsidRPr="00F634FD">
              <w:rPr>
                <w:sz w:val="16"/>
                <w:szCs w:val="16"/>
              </w:rPr>
              <w:t>0/0</w:t>
            </w:r>
          </w:p>
        </w:tc>
        <w:tc>
          <w:tcPr>
            <w:tcW w:w="294" w:type="pct"/>
            <w:shd w:val="clear" w:color="auto" w:fill="auto"/>
            <w:noWrap/>
            <w:tcMar>
              <w:left w:w="28" w:type="dxa"/>
              <w:bottom w:w="28" w:type="dxa"/>
              <w:right w:w="28" w:type="dxa"/>
            </w:tcMar>
            <w:hideMark/>
          </w:tcPr>
          <w:p w:rsidR="00C657E3" w:rsidRPr="00F634FD" w:rsidRDefault="00C657E3" w:rsidP="00C657E3">
            <w:pPr>
              <w:jc w:val="center"/>
              <w:rPr>
                <w:sz w:val="16"/>
                <w:szCs w:val="16"/>
              </w:rPr>
            </w:pPr>
            <w:r w:rsidRPr="00F634FD">
              <w:rPr>
                <w:sz w:val="16"/>
                <w:szCs w:val="16"/>
              </w:rPr>
              <w:t>0/0</w:t>
            </w:r>
          </w:p>
        </w:tc>
      </w:tr>
      <w:tr w:rsidR="00181D06" w:rsidRPr="00F634FD" w:rsidTr="00181D06">
        <w:trPr>
          <w:trHeight w:val="209"/>
        </w:trPr>
        <w:tc>
          <w:tcPr>
            <w:tcW w:w="160" w:type="pct"/>
            <w:shd w:val="clear" w:color="auto" w:fill="auto"/>
            <w:noWrap/>
            <w:tcMar>
              <w:left w:w="28" w:type="dxa"/>
              <w:bottom w:w="28" w:type="dxa"/>
              <w:right w:w="28" w:type="dxa"/>
            </w:tcMar>
            <w:hideMark/>
          </w:tcPr>
          <w:p w:rsidR="00C657E3" w:rsidRPr="00F634FD" w:rsidRDefault="00C657E3" w:rsidP="00C657E3">
            <w:pPr>
              <w:jc w:val="center"/>
              <w:rPr>
                <w:sz w:val="16"/>
                <w:szCs w:val="16"/>
              </w:rPr>
            </w:pPr>
            <w:r w:rsidRPr="00F634FD">
              <w:rPr>
                <w:sz w:val="16"/>
                <w:szCs w:val="16"/>
                <w:lang w:val="en-US"/>
              </w:rPr>
              <w:t>3.</w:t>
            </w:r>
            <w:r w:rsidRPr="00F634FD">
              <w:rPr>
                <w:sz w:val="16"/>
                <w:szCs w:val="16"/>
              </w:rPr>
              <w:t>388</w:t>
            </w:r>
          </w:p>
        </w:tc>
        <w:tc>
          <w:tcPr>
            <w:tcW w:w="1691" w:type="pct"/>
            <w:shd w:val="clear" w:color="auto" w:fill="auto"/>
            <w:tcMar>
              <w:left w:w="28" w:type="dxa"/>
              <w:bottom w:w="28" w:type="dxa"/>
              <w:right w:w="28" w:type="dxa"/>
            </w:tcMar>
            <w:hideMark/>
          </w:tcPr>
          <w:p w:rsidR="00C657E3" w:rsidRPr="00F634FD" w:rsidRDefault="00C657E3" w:rsidP="00C657E3">
            <w:pPr>
              <w:rPr>
                <w:sz w:val="16"/>
                <w:szCs w:val="16"/>
              </w:rPr>
            </w:pPr>
            <w:r w:rsidRPr="00F634FD">
              <w:rPr>
                <w:sz w:val="16"/>
                <w:szCs w:val="16"/>
              </w:rPr>
              <w:t xml:space="preserve">Автодорога от </w:t>
            </w:r>
            <w:proofErr w:type="spellStart"/>
            <w:r w:rsidRPr="00F634FD">
              <w:rPr>
                <w:sz w:val="16"/>
                <w:szCs w:val="16"/>
              </w:rPr>
              <w:t>Победиловского</w:t>
            </w:r>
            <w:proofErr w:type="spellEnd"/>
            <w:r w:rsidRPr="00F634FD">
              <w:rPr>
                <w:sz w:val="16"/>
                <w:szCs w:val="16"/>
              </w:rPr>
              <w:t xml:space="preserve"> тракта до дороги на ж.</w:t>
            </w:r>
            <w:r w:rsidR="00FC395E">
              <w:rPr>
                <w:sz w:val="16"/>
                <w:szCs w:val="16"/>
              </w:rPr>
              <w:t>-</w:t>
            </w:r>
            <w:r w:rsidRPr="00F634FD">
              <w:rPr>
                <w:sz w:val="16"/>
                <w:szCs w:val="16"/>
              </w:rPr>
              <w:t xml:space="preserve">д. станцию </w:t>
            </w:r>
            <w:proofErr w:type="spellStart"/>
            <w:r w:rsidRPr="00F634FD">
              <w:rPr>
                <w:sz w:val="16"/>
                <w:szCs w:val="16"/>
              </w:rPr>
              <w:t>Чухломинский</w:t>
            </w:r>
            <w:proofErr w:type="spellEnd"/>
          </w:p>
        </w:tc>
        <w:tc>
          <w:tcPr>
            <w:tcW w:w="484" w:type="pct"/>
            <w:shd w:val="clear" w:color="auto" w:fill="auto"/>
            <w:tcMar>
              <w:left w:w="28" w:type="dxa"/>
              <w:bottom w:w="28" w:type="dxa"/>
              <w:right w:w="28" w:type="dxa"/>
            </w:tcMar>
            <w:hideMark/>
          </w:tcPr>
          <w:p w:rsidR="00C657E3" w:rsidRPr="00F634FD" w:rsidRDefault="00C657E3" w:rsidP="00C657E3">
            <w:pPr>
              <w:jc w:val="center"/>
              <w:rPr>
                <w:sz w:val="16"/>
                <w:szCs w:val="16"/>
              </w:rPr>
            </w:pPr>
            <w:r w:rsidRPr="00F634FD">
              <w:rPr>
                <w:sz w:val="16"/>
                <w:szCs w:val="16"/>
              </w:rPr>
              <w:t>2,04</w:t>
            </w:r>
          </w:p>
        </w:tc>
        <w:tc>
          <w:tcPr>
            <w:tcW w:w="340" w:type="pct"/>
            <w:shd w:val="clear" w:color="auto" w:fill="auto"/>
            <w:tcMar>
              <w:left w:w="28" w:type="dxa"/>
              <w:bottom w:w="28" w:type="dxa"/>
              <w:right w:w="28" w:type="dxa"/>
            </w:tcMar>
            <w:hideMark/>
          </w:tcPr>
          <w:p w:rsidR="00C657E3" w:rsidRPr="00F634FD" w:rsidRDefault="00C657E3" w:rsidP="00C657E3">
            <w:pPr>
              <w:jc w:val="center"/>
              <w:rPr>
                <w:sz w:val="16"/>
                <w:szCs w:val="16"/>
              </w:rPr>
            </w:pPr>
            <w:r w:rsidRPr="00F634FD">
              <w:rPr>
                <w:sz w:val="16"/>
                <w:szCs w:val="16"/>
              </w:rPr>
              <w:t>0/0</w:t>
            </w:r>
          </w:p>
        </w:tc>
        <w:tc>
          <w:tcPr>
            <w:tcW w:w="387" w:type="pct"/>
            <w:shd w:val="clear" w:color="auto" w:fill="auto"/>
            <w:noWrap/>
            <w:tcMar>
              <w:left w:w="28" w:type="dxa"/>
              <w:bottom w:w="28" w:type="dxa"/>
              <w:right w:w="28" w:type="dxa"/>
            </w:tcMar>
            <w:hideMark/>
          </w:tcPr>
          <w:p w:rsidR="00C657E3" w:rsidRPr="00F634FD" w:rsidRDefault="00C657E3" w:rsidP="00C657E3">
            <w:pPr>
              <w:jc w:val="center"/>
              <w:rPr>
                <w:sz w:val="16"/>
                <w:szCs w:val="16"/>
              </w:rPr>
            </w:pPr>
            <w:r w:rsidRPr="00F634FD">
              <w:rPr>
                <w:sz w:val="16"/>
                <w:szCs w:val="16"/>
              </w:rPr>
              <w:t>0/0</w:t>
            </w:r>
          </w:p>
        </w:tc>
        <w:tc>
          <w:tcPr>
            <w:tcW w:w="340" w:type="pct"/>
            <w:shd w:val="clear" w:color="auto" w:fill="auto"/>
            <w:noWrap/>
            <w:tcMar>
              <w:left w:w="28" w:type="dxa"/>
              <w:bottom w:w="28" w:type="dxa"/>
              <w:right w:w="28" w:type="dxa"/>
            </w:tcMar>
            <w:hideMark/>
          </w:tcPr>
          <w:p w:rsidR="00C657E3" w:rsidRPr="00F634FD" w:rsidRDefault="00C657E3" w:rsidP="00C657E3">
            <w:pPr>
              <w:jc w:val="center"/>
              <w:rPr>
                <w:sz w:val="16"/>
                <w:szCs w:val="16"/>
              </w:rPr>
            </w:pPr>
            <w:r w:rsidRPr="00F634FD">
              <w:rPr>
                <w:sz w:val="16"/>
                <w:szCs w:val="16"/>
              </w:rPr>
              <w:t> </w:t>
            </w:r>
          </w:p>
        </w:tc>
        <w:tc>
          <w:tcPr>
            <w:tcW w:w="339" w:type="pct"/>
            <w:shd w:val="clear" w:color="auto" w:fill="auto"/>
            <w:noWrap/>
            <w:tcMar>
              <w:left w:w="28" w:type="dxa"/>
              <w:bottom w:w="28" w:type="dxa"/>
              <w:right w:w="28" w:type="dxa"/>
            </w:tcMar>
            <w:hideMark/>
          </w:tcPr>
          <w:p w:rsidR="00C657E3" w:rsidRPr="00F634FD" w:rsidRDefault="00C657E3" w:rsidP="00C657E3">
            <w:pPr>
              <w:jc w:val="center"/>
              <w:rPr>
                <w:sz w:val="16"/>
                <w:szCs w:val="16"/>
              </w:rPr>
            </w:pPr>
            <w:r w:rsidRPr="00F634FD">
              <w:rPr>
                <w:sz w:val="16"/>
                <w:szCs w:val="16"/>
              </w:rPr>
              <w:t> </w:t>
            </w:r>
          </w:p>
        </w:tc>
        <w:tc>
          <w:tcPr>
            <w:tcW w:w="375" w:type="pct"/>
            <w:shd w:val="clear" w:color="auto" w:fill="auto"/>
            <w:noWrap/>
            <w:tcMar>
              <w:left w:w="28" w:type="dxa"/>
              <w:bottom w:w="28" w:type="dxa"/>
              <w:right w:w="28" w:type="dxa"/>
            </w:tcMar>
            <w:hideMark/>
          </w:tcPr>
          <w:p w:rsidR="00C657E3" w:rsidRPr="00F634FD" w:rsidRDefault="00C657E3" w:rsidP="00C657E3">
            <w:pPr>
              <w:jc w:val="center"/>
              <w:rPr>
                <w:sz w:val="16"/>
                <w:szCs w:val="16"/>
              </w:rPr>
            </w:pPr>
            <w:r w:rsidRPr="00F634FD">
              <w:rPr>
                <w:sz w:val="16"/>
                <w:szCs w:val="16"/>
              </w:rPr>
              <w:t>0/0</w:t>
            </w:r>
          </w:p>
        </w:tc>
        <w:tc>
          <w:tcPr>
            <w:tcW w:w="295" w:type="pct"/>
            <w:shd w:val="clear" w:color="auto" w:fill="auto"/>
            <w:noWrap/>
            <w:tcMar>
              <w:left w:w="28" w:type="dxa"/>
              <w:bottom w:w="28" w:type="dxa"/>
              <w:right w:w="28" w:type="dxa"/>
            </w:tcMar>
            <w:hideMark/>
          </w:tcPr>
          <w:p w:rsidR="00C657E3" w:rsidRPr="00F634FD" w:rsidRDefault="00C657E3" w:rsidP="00C657E3">
            <w:pPr>
              <w:jc w:val="center"/>
              <w:rPr>
                <w:sz w:val="16"/>
                <w:szCs w:val="16"/>
              </w:rPr>
            </w:pPr>
            <w:r w:rsidRPr="00F634FD">
              <w:rPr>
                <w:sz w:val="16"/>
                <w:szCs w:val="16"/>
              </w:rPr>
              <w:t>0/0</w:t>
            </w:r>
          </w:p>
        </w:tc>
        <w:tc>
          <w:tcPr>
            <w:tcW w:w="295" w:type="pct"/>
            <w:shd w:val="clear" w:color="auto" w:fill="auto"/>
            <w:noWrap/>
            <w:tcMar>
              <w:left w:w="28" w:type="dxa"/>
              <w:bottom w:w="28" w:type="dxa"/>
              <w:right w:w="28" w:type="dxa"/>
            </w:tcMar>
            <w:hideMark/>
          </w:tcPr>
          <w:p w:rsidR="00C657E3" w:rsidRPr="00F634FD" w:rsidRDefault="00C657E3" w:rsidP="00C657E3">
            <w:pPr>
              <w:jc w:val="center"/>
              <w:rPr>
                <w:sz w:val="16"/>
                <w:szCs w:val="16"/>
              </w:rPr>
            </w:pPr>
            <w:r w:rsidRPr="00F634FD">
              <w:rPr>
                <w:sz w:val="16"/>
                <w:szCs w:val="16"/>
              </w:rPr>
              <w:t>0/0</w:t>
            </w:r>
          </w:p>
        </w:tc>
        <w:tc>
          <w:tcPr>
            <w:tcW w:w="294" w:type="pct"/>
            <w:shd w:val="clear" w:color="auto" w:fill="auto"/>
            <w:noWrap/>
            <w:tcMar>
              <w:left w:w="28" w:type="dxa"/>
              <w:bottom w:w="28" w:type="dxa"/>
              <w:right w:w="28" w:type="dxa"/>
            </w:tcMar>
            <w:hideMark/>
          </w:tcPr>
          <w:p w:rsidR="00C657E3" w:rsidRPr="00F634FD" w:rsidRDefault="00C657E3" w:rsidP="00C657E3">
            <w:pPr>
              <w:jc w:val="center"/>
              <w:rPr>
                <w:sz w:val="16"/>
                <w:szCs w:val="16"/>
              </w:rPr>
            </w:pPr>
            <w:r w:rsidRPr="00F634FD">
              <w:rPr>
                <w:sz w:val="16"/>
                <w:szCs w:val="16"/>
              </w:rPr>
              <w:t>0/0</w:t>
            </w:r>
          </w:p>
        </w:tc>
      </w:tr>
      <w:tr w:rsidR="00181D06" w:rsidRPr="00F634FD" w:rsidTr="00181D06">
        <w:trPr>
          <w:trHeight w:val="88"/>
        </w:trPr>
        <w:tc>
          <w:tcPr>
            <w:tcW w:w="160" w:type="pct"/>
            <w:shd w:val="clear" w:color="auto" w:fill="auto"/>
            <w:noWrap/>
            <w:tcMar>
              <w:left w:w="28" w:type="dxa"/>
              <w:bottom w:w="28" w:type="dxa"/>
              <w:right w:w="28" w:type="dxa"/>
            </w:tcMar>
            <w:hideMark/>
          </w:tcPr>
          <w:p w:rsidR="00C657E3" w:rsidRPr="00F634FD" w:rsidRDefault="00C657E3" w:rsidP="00C657E3">
            <w:pPr>
              <w:jc w:val="center"/>
              <w:rPr>
                <w:sz w:val="16"/>
                <w:szCs w:val="16"/>
              </w:rPr>
            </w:pPr>
            <w:r w:rsidRPr="00F634FD">
              <w:rPr>
                <w:sz w:val="16"/>
                <w:szCs w:val="16"/>
                <w:lang w:val="en-US"/>
              </w:rPr>
              <w:t>3.</w:t>
            </w:r>
            <w:r w:rsidRPr="00F634FD">
              <w:rPr>
                <w:sz w:val="16"/>
                <w:szCs w:val="16"/>
              </w:rPr>
              <w:t>389</w:t>
            </w:r>
          </w:p>
        </w:tc>
        <w:tc>
          <w:tcPr>
            <w:tcW w:w="1691" w:type="pct"/>
            <w:shd w:val="clear" w:color="auto" w:fill="auto"/>
            <w:tcMar>
              <w:left w:w="28" w:type="dxa"/>
              <w:bottom w:w="28" w:type="dxa"/>
              <w:right w:w="28" w:type="dxa"/>
            </w:tcMar>
            <w:hideMark/>
          </w:tcPr>
          <w:p w:rsidR="00C657E3" w:rsidRPr="00F634FD" w:rsidRDefault="00C657E3" w:rsidP="00FC395E">
            <w:pPr>
              <w:rPr>
                <w:sz w:val="16"/>
                <w:szCs w:val="16"/>
              </w:rPr>
            </w:pPr>
            <w:r w:rsidRPr="00F634FD">
              <w:rPr>
                <w:sz w:val="16"/>
                <w:szCs w:val="16"/>
              </w:rPr>
              <w:t xml:space="preserve">Автодорога от трассы Киров – Русское до </w:t>
            </w:r>
            <w:r w:rsidR="00FC395E">
              <w:rPr>
                <w:sz w:val="16"/>
                <w:szCs w:val="16"/>
              </w:rPr>
              <w:t>а</w:t>
            </w:r>
            <w:r w:rsidRPr="00F634FD">
              <w:rPr>
                <w:sz w:val="16"/>
                <w:szCs w:val="16"/>
              </w:rPr>
              <w:t>вто</w:t>
            </w:r>
            <w:r w:rsidR="00DF0D8A" w:rsidRPr="00F634FD">
              <w:rPr>
                <w:sz w:val="16"/>
                <w:szCs w:val="16"/>
              </w:rPr>
              <w:t>п</w:t>
            </w:r>
            <w:r w:rsidRPr="00F634FD">
              <w:rPr>
                <w:sz w:val="16"/>
                <w:szCs w:val="16"/>
              </w:rPr>
              <w:t xml:space="preserve">олигона </w:t>
            </w:r>
            <w:r w:rsidR="00FC395E">
              <w:rPr>
                <w:sz w:val="16"/>
                <w:szCs w:val="16"/>
              </w:rPr>
              <w:t>твердых бытовых отходов</w:t>
            </w:r>
            <w:r w:rsidRPr="00F634FD">
              <w:rPr>
                <w:sz w:val="16"/>
                <w:szCs w:val="16"/>
              </w:rPr>
              <w:t xml:space="preserve"> «Костино»</w:t>
            </w:r>
          </w:p>
        </w:tc>
        <w:tc>
          <w:tcPr>
            <w:tcW w:w="484" w:type="pct"/>
            <w:shd w:val="clear" w:color="auto" w:fill="auto"/>
            <w:tcMar>
              <w:left w:w="28" w:type="dxa"/>
              <w:bottom w:w="28" w:type="dxa"/>
              <w:right w:w="28" w:type="dxa"/>
            </w:tcMar>
            <w:hideMark/>
          </w:tcPr>
          <w:p w:rsidR="00C657E3" w:rsidRPr="00F634FD" w:rsidRDefault="00C657E3" w:rsidP="00C657E3">
            <w:pPr>
              <w:jc w:val="center"/>
              <w:rPr>
                <w:sz w:val="16"/>
                <w:szCs w:val="16"/>
              </w:rPr>
            </w:pPr>
            <w:r w:rsidRPr="00F634FD">
              <w:rPr>
                <w:sz w:val="16"/>
                <w:szCs w:val="16"/>
              </w:rPr>
              <w:t>1,00</w:t>
            </w:r>
          </w:p>
        </w:tc>
        <w:tc>
          <w:tcPr>
            <w:tcW w:w="340" w:type="pct"/>
            <w:shd w:val="clear" w:color="auto" w:fill="auto"/>
            <w:tcMar>
              <w:left w:w="28" w:type="dxa"/>
              <w:bottom w:w="28" w:type="dxa"/>
              <w:right w:w="28" w:type="dxa"/>
            </w:tcMar>
            <w:hideMark/>
          </w:tcPr>
          <w:p w:rsidR="00C657E3" w:rsidRPr="00F634FD" w:rsidRDefault="00C657E3" w:rsidP="00C657E3">
            <w:pPr>
              <w:jc w:val="center"/>
              <w:rPr>
                <w:sz w:val="16"/>
                <w:szCs w:val="16"/>
              </w:rPr>
            </w:pPr>
            <w:r w:rsidRPr="00F634FD">
              <w:rPr>
                <w:sz w:val="16"/>
                <w:szCs w:val="16"/>
              </w:rPr>
              <w:t>0/0</w:t>
            </w:r>
          </w:p>
        </w:tc>
        <w:tc>
          <w:tcPr>
            <w:tcW w:w="387" w:type="pct"/>
            <w:shd w:val="clear" w:color="auto" w:fill="auto"/>
            <w:noWrap/>
            <w:tcMar>
              <w:left w:w="28" w:type="dxa"/>
              <w:bottom w:w="28" w:type="dxa"/>
              <w:right w:w="28" w:type="dxa"/>
            </w:tcMar>
            <w:hideMark/>
          </w:tcPr>
          <w:p w:rsidR="00C657E3" w:rsidRPr="00F634FD" w:rsidRDefault="00C657E3" w:rsidP="00C657E3">
            <w:pPr>
              <w:jc w:val="center"/>
              <w:rPr>
                <w:sz w:val="16"/>
                <w:szCs w:val="16"/>
              </w:rPr>
            </w:pPr>
            <w:r w:rsidRPr="00F634FD">
              <w:rPr>
                <w:sz w:val="16"/>
                <w:szCs w:val="16"/>
              </w:rPr>
              <w:t>0/0</w:t>
            </w:r>
          </w:p>
        </w:tc>
        <w:tc>
          <w:tcPr>
            <w:tcW w:w="340" w:type="pct"/>
            <w:shd w:val="clear" w:color="auto" w:fill="auto"/>
            <w:noWrap/>
            <w:tcMar>
              <w:left w:w="28" w:type="dxa"/>
              <w:bottom w:w="28" w:type="dxa"/>
              <w:right w:w="28" w:type="dxa"/>
            </w:tcMar>
            <w:hideMark/>
          </w:tcPr>
          <w:p w:rsidR="00C657E3" w:rsidRPr="00F634FD" w:rsidRDefault="00C657E3" w:rsidP="00C657E3">
            <w:pPr>
              <w:jc w:val="center"/>
              <w:rPr>
                <w:sz w:val="16"/>
                <w:szCs w:val="16"/>
              </w:rPr>
            </w:pPr>
            <w:r w:rsidRPr="00F634FD">
              <w:rPr>
                <w:sz w:val="16"/>
                <w:szCs w:val="16"/>
              </w:rPr>
              <w:t> </w:t>
            </w:r>
          </w:p>
        </w:tc>
        <w:tc>
          <w:tcPr>
            <w:tcW w:w="339" w:type="pct"/>
            <w:shd w:val="clear" w:color="auto" w:fill="auto"/>
            <w:noWrap/>
            <w:tcMar>
              <w:left w:w="28" w:type="dxa"/>
              <w:bottom w:w="28" w:type="dxa"/>
              <w:right w:w="28" w:type="dxa"/>
            </w:tcMar>
            <w:hideMark/>
          </w:tcPr>
          <w:p w:rsidR="00C657E3" w:rsidRPr="00F634FD" w:rsidRDefault="00C657E3" w:rsidP="00C657E3">
            <w:pPr>
              <w:jc w:val="center"/>
              <w:rPr>
                <w:sz w:val="16"/>
                <w:szCs w:val="16"/>
              </w:rPr>
            </w:pPr>
            <w:r w:rsidRPr="00F634FD">
              <w:rPr>
                <w:sz w:val="16"/>
                <w:szCs w:val="16"/>
              </w:rPr>
              <w:t> </w:t>
            </w:r>
          </w:p>
        </w:tc>
        <w:tc>
          <w:tcPr>
            <w:tcW w:w="375" w:type="pct"/>
            <w:shd w:val="clear" w:color="auto" w:fill="auto"/>
            <w:noWrap/>
            <w:tcMar>
              <w:left w:w="28" w:type="dxa"/>
              <w:bottom w:w="28" w:type="dxa"/>
              <w:right w:w="28" w:type="dxa"/>
            </w:tcMar>
            <w:hideMark/>
          </w:tcPr>
          <w:p w:rsidR="00C657E3" w:rsidRPr="00F634FD" w:rsidRDefault="00C657E3" w:rsidP="00C657E3">
            <w:pPr>
              <w:jc w:val="center"/>
              <w:rPr>
                <w:sz w:val="16"/>
                <w:szCs w:val="16"/>
              </w:rPr>
            </w:pPr>
            <w:r w:rsidRPr="00F634FD">
              <w:rPr>
                <w:sz w:val="16"/>
                <w:szCs w:val="16"/>
              </w:rPr>
              <w:t>0/0</w:t>
            </w:r>
          </w:p>
        </w:tc>
        <w:tc>
          <w:tcPr>
            <w:tcW w:w="295" w:type="pct"/>
            <w:shd w:val="clear" w:color="auto" w:fill="auto"/>
            <w:noWrap/>
            <w:tcMar>
              <w:left w:w="28" w:type="dxa"/>
              <w:bottom w:w="28" w:type="dxa"/>
              <w:right w:w="28" w:type="dxa"/>
            </w:tcMar>
            <w:hideMark/>
          </w:tcPr>
          <w:p w:rsidR="00C657E3" w:rsidRPr="00F634FD" w:rsidRDefault="00C657E3" w:rsidP="00C657E3">
            <w:pPr>
              <w:jc w:val="center"/>
              <w:rPr>
                <w:sz w:val="16"/>
                <w:szCs w:val="16"/>
              </w:rPr>
            </w:pPr>
            <w:r w:rsidRPr="00F634FD">
              <w:rPr>
                <w:sz w:val="16"/>
                <w:szCs w:val="16"/>
              </w:rPr>
              <w:t>0/0</w:t>
            </w:r>
          </w:p>
        </w:tc>
        <w:tc>
          <w:tcPr>
            <w:tcW w:w="295" w:type="pct"/>
            <w:shd w:val="clear" w:color="auto" w:fill="auto"/>
            <w:noWrap/>
            <w:tcMar>
              <w:left w:w="28" w:type="dxa"/>
              <w:bottom w:w="28" w:type="dxa"/>
              <w:right w:w="28" w:type="dxa"/>
            </w:tcMar>
            <w:hideMark/>
          </w:tcPr>
          <w:p w:rsidR="00C657E3" w:rsidRPr="00F634FD" w:rsidRDefault="00C657E3" w:rsidP="00C657E3">
            <w:pPr>
              <w:jc w:val="center"/>
              <w:rPr>
                <w:sz w:val="16"/>
                <w:szCs w:val="16"/>
              </w:rPr>
            </w:pPr>
            <w:r w:rsidRPr="00F634FD">
              <w:rPr>
                <w:sz w:val="16"/>
                <w:szCs w:val="16"/>
              </w:rPr>
              <w:t>0/0</w:t>
            </w:r>
          </w:p>
        </w:tc>
        <w:tc>
          <w:tcPr>
            <w:tcW w:w="294" w:type="pct"/>
            <w:shd w:val="clear" w:color="auto" w:fill="auto"/>
            <w:noWrap/>
            <w:tcMar>
              <w:left w:w="28" w:type="dxa"/>
              <w:bottom w:w="28" w:type="dxa"/>
              <w:right w:w="28" w:type="dxa"/>
            </w:tcMar>
            <w:hideMark/>
          </w:tcPr>
          <w:p w:rsidR="00C657E3" w:rsidRPr="00F634FD" w:rsidRDefault="00C657E3" w:rsidP="00C657E3">
            <w:pPr>
              <w:jc w:val="center"/>
              <w:rPr>
                <w:sz w:val="16"/>
                <w:szCs w:val="16"/>
              </w:rPr>
            </w:pPr>
            <w:r w:rsidRPr="00F634FD">
              <w:rPr>
                <w:sz w:val="16"/>
                <w:szCs w:val="16"/>
              </w:rPr>
              <w:t>0/0</w:t>
            </w:r>
          </w:p>
        </w:tc>
      </w:tr>
      <w:tr w:rsidR="00181D06" w:rsidRPr="00F634FD" w:rsidTr="00181D06">
        <w:trPr>
          <w:trHeight w:val="147"/>
        </w:trPr>
        <w:tc>
          <w:tcPr>
            <w:tcW w:w="160" w:type="pct"/>
            <w:shd w:val="clear" w:color="auto" w:fill="auto"/>
            <w:noWrap/>
            <w:tcMar>
              <w:left w:w="28" w:type="dxa"/>
              <w:bottom w:w="28" w:type="dxa"/>
              <w:right w:w="28" w:type="dxa"/>
            </w:tcMar>
            <w:hideMark/>
          </w:tcPr>
          <w:p w:rsidR="00C657E3" w:rsidRPr="00F634FD" w:rsidRDefault="00C657E3" w:rsidP="00C657E3">
            <w:pPr>
              <w:jc w:val="center"/>
              <w:rPr>
                <w:sz w:val="16"/>
                <w:szCs w:val="16"/>
              </w:rPr>
            </w:pPr>
            <w:r w:rsidRPr="00F634FD">
              <w:rPr>
                <w:sz w:val="16"/>
                <w:szCs w:val="16"/>
                <w:lang w:val="en-US"/>
              </w:rPr>
              <w:t>3.</w:t>
            </w:r>
            <w:r w:rsidRPr="00F634FD">
              <w:rPr>
                <w:sz w:val="16"/>
                <w:szCs w:val="16"/>
              </w:rPr>
              <w:t>390</w:t>
            </w:r>
          </w:p>
        </w:tc>
        <w:tc>
          <w:tcPr>
            <w:tcW w:w="1691" w:type="pct"/>
            <w:shd w:val="clear" w:color="auto" w:fill="auto"/>
            <w:tcMar>
              <w:left w:w="28" w:type="dxa"/>
              <w:bottom w:w="28" w:type="dxa"/>
              <w:right w:w="28" w:type="dxa"/>
            </w:tcMar>
            <w:hideMark/>
          </w:tcPr>
          <w:p w:rsidR="00C657E3" w:rsidRPr="00F634FD" w:rsidRDefault="00C657E3" w:rsidP="00C657E3">
            <w:pPr>
              <w:rPr>
                <w:sz w:val="16"/>
                <w:szCs w:val="16"/>
              </w:rPr>
            </w:pPr>
            <w:r w:rsidRPr="00F634FD">
              <w:rPr>
                <w:sz w:val="16"/>
                <w:szCs w:val="16"/>
              </w:rPr>
              <w:t xml:space="preserve">Автодорога от дер. </w:t>
            </w:r>
            <w:proofErr w:type="spellStart"/>
            <w:r w:rsidRPr="00F634FD">
              <w:rPr>
                <w:sz w:val="16"/>
                <w:szCs w:val="16"/>
              </w:rPr>
              <w:t>Бошарово</w:t>
            </w:r>
            <w:proofErr w:type="spellEnd"/>
            <w:r w:rsidRPr="00F634FD">
              <w:rPr>
                <w:sz w:val="16"/>
                <w:szCs w:val="16"/>
              </w:rPr>
              <w:t xml:space="preserve"> до дороги Киров – Стрижи со съездами</w:t>
            </w:r>
          </w:p>
        </w:tc>
        <w:tc>
          <w:tcPr>
            <w:tcW w:w="484" w:type="pct"/>
            <w:shd w:val="clear" w:color="auto" w:fill="auto"/>
            <w:tcMar>
              <w:left w:w="28" w:type="dxa"/>
              <w:bottom w:w="28" w:type="dxa"/>
              <w:right w:w="28" w:type="dxa"/>
            </w:tcMar>
            <w:hideMark/>
          </w:tcPr>
          <w:p w:rsidR="00C657E3" w:rsidRPr="00F634FD" w:rsidRDefault="00C657E3" w:rsidP="00C657E3">
            <w:pPr>
              <w:jc w:val="center"/>
              <w:rPr>
                <w:sz w:val="16"/>
                <w:szCs w:val="16"/>
              </w:rPr>
            </w:pPr>
            <w:r w:rsidRPr="00F634FD">
              <w:rPr>
                <w:sz w:val="16"/>
                <w:szCs w:val="16"/>
              </w:rPr>
              <w:t>5,55</w:t>
            </w:r>
          </w:p>
        </w:tc>
        <w:tc>
          <w:tcPr>
            <w:tcW w:w="340" w:type="pct"/>
            <w:shd w:val="clear" w:color="auto" w:fill="auto"/>
            <w:tcMar>
              <w:left w:w="28" w:type="dxa"/>
              <w:bottom w:w="28" w:type="dxa"/>
              <w:right w:w="28" w:type="dxa"/>
            </w:tcMar>
            <w:hideMark/>
          </w:tcPr>
          <w:p w:rsidR="00C657E3" w:rsidRPr="00F634FD" w:rsidRDefault="00C657E3" w:rsidP="00C657E3">
            <w:pPr>
              <w:jc w:val="center"/>
              <w:rPr>
                <w:sz w:val="16"/>
                <w:szCs w:val="16"/>
              </w:rPr>
            </w:pPr>
            <w:r w:rsidRPr="00F634FD">
              <w:rPr>
                <w:sz w:val="16"/>
                <w:szCs w:val="16"/>
              </w:rPr>
              <w:t>0/0</w:t>
            </w:r>
          </w:p>
        </w:tc>
        <w:tc>
          <w:tcPr>
            <w:tcW w:w="387" w:type="pct"/>
            <w:shd w:val="clear" w:color="auto" w:fill="auto"/>
            <w:noWrap/>
            <w:tcMar>
              <w:left w:w="28" w:type="dxa"/>
              <w:bottom w:w="28" w:type="dxa"/>
              <w:right w:w="28" w:type="dxa"/>
            </w:tcMar>
            <w:hideMark/>
          </w:tcPr>
          <w:p w:rsidR="00C657E3" w:rsidRPr="00F634FD" w:rsidRDefault="00C657E3" w:rsidP="00C657E3">
            <w:pPr>
              <w:jc w:val="center"/>
              <w:rPr>
                <w:sz w:val="16"/>
                <w:szCs w:val="16"/>
              </w:rPr>
            </w:pPr>
            <w:r w:rsidRPr="00F634FD">
              <w:rPr>
                <w:sz w:val="16"/>
                <w:szCs w:val="16"/>
              </w:rPr>
              <w:t>0/0</w:t>
            </w:r>
          </w:p>
        </w:tc>
        <w:tc>
          <w:tcPr>
            <w:tcW w:w="340" w:type="pct"/>
            <w:shd w:val="clear" w:color="auto" w:fill="auto"/>
            <w:noWrap/>
            <w:tcMar>
              <w:left w:w="28" w:type="dxa"/>
              <w:bottom w:w="28" w:type="dxa"/>
              <w:right w:w="28" w:type="dxa"/>
            </w:tcMar>
            <w:hideMark/>
          </w:tcPr>
          <w:p w:rsidR="00C657E3" w:rsidRPr="00F634FD" w:rsidRDefault="00C657E3" w:rsidP="00C657E3">
            <w:pPr>
              <w:jc w:val="center"/>
              <w:rPr>
                <w:sz w:val="16"/>
                <w:szCs w:val="16"/>
              </w:rPr>
            </w:pPr>
            <w:r w:rsidRPr="00F634FD">
              <w:rPr>
                <w:sz w:val="16"/>
                <w:szCs w:val="16"/>
              </w:rPr>
              <w:t> </w:t>
            </w:r>
          </w:p>
        </w:tc>
        <w:tc>
          <w:tcPr>
            <w:tcW w:w="339" w:type="pct"/>
            <w:shd w:val="clear" w:color="auto" w:fill="auto"/>
            <w:noWrap/>
            <w:tcMar>
              <w:left w:w="28" w:type="dxa"/>
              <w:bottom w:w="28" w:type="dxa"/>
              <w:right w:w="28" w:type="dxa"/>
            </w:tcMar>
            <w:hideMark/>
          </w:tcPr>
          <w:p w:rsidR="00C657E3" w:rsidRPr="00F634FD" w:rsidRDefault="00C657E3" w:rsidP="00C657E3">
            <w:pPr>
              <w:jc w:val="center"/>
              <w:rPr>
                <w:sz w:val="16"/>
                <w:szCs w:val="16"/>
              </w:rPr>
            </w:pPr>
            <w:r w:rsidRPr="00F634FD">
              <w:rPr>
                <w:sz w:val="16"/>
                <w:szCs w:val="16"/>
              </w:rPr>
              <w:t> </w:t>
            </w:r>
          </w:p>
        </w:tc>
        <w:tc>
          <w:tcPr>
            <w:tcW w:w="375" w:type="pct"/>
            <w:shd w:val="clear" w:color="auto" w:fill="auto"/>
            <w:noWrap/>
            <w:tcMar>
              <w:left w:w="28" w:type="dxa"/>
              <w:bottom w:w="28" w:type="dxa"/>
              <w:right w:w="28" w:type="dxa"/>
            </w:tcMar>
            <w:hideMark/>
          </w:tcPr>
          <w:p w:rsidR="00C657E3" w:rsidRPr="00F634FD" w:rsidRDefault="00C657E3" w:rsidP="00C657E3">
            <w:pPr>
              <w:jc w:val="center"/>
              <w:rPr>
                <w:sz w:val="16"/>
                <w:szCs w:val="16"/>
              </w:rPr>
            </w:pPr>
            <w:r w:rsidRPr="00F634FD">
              <w:rPr>
                <w:sz w:val="16"/>
                <w:szCs w:val="16"/>
              </w:rPr>
              <w:t>0/0</w:t>
            </w:r>
          </w:p>
        </w:tc>
        <w:tc>
          <w:tcPr>
            <w:tcW w:w="295" w:type="pct"/>
            <w:shd w:val="clear" w:color="auto" w:fill="auto"/>
            <w:noWrap/>
            <w:tcMar>
              <w:left w:w="28" w:type="dxa"/>
              <w:bottom w:w="28" w:type="dxa"/>
              <w:right w:w="28" w:type="dxa"/>
            </w:tcMar>
            <w:hideMark/>
          </w:tcPr>
          <w:p w:rsidR="00C657E3" w:rsidRPr="00F634FD" w:rsidRDefault="00C657E3" w:rsidP="00C657E3">
            <w:pPr>
              <w:jc w:val="center"/>
              <w:rPr>
                <w:sz w:val="16"/>
                <w:szCs w:val="16"/>
              </w:rPr>
            </w:pPr>
            <w:r w:rsidRPr="00F634FD">
              <w:rPr>
                <w:sz w:val="16"/>
                <w:szCs w:val="16"/>
              </w:rPr>
              <w:t>0/0</w:t>
            </w:r>
          </w:p>
        </w:tc>
        <w:tc>
          <w:tcPr>
            <w:tcW w:w="295" w:type="pct"/>
            <w:shd w:val="clear" w:color="auto" w:fill="auto"/>
            <w:noWrap/>
            <w:tcMar>
              <w:left w:w="28" w:type="dxa"/>
              <w:bottom w:w="28" w:type="dxa"/>
              <w:right w:w="28" w:type="dxa"/>
            </w:tcMar>
            <w:hideMark/>
          </w:tcPr>
          <w:p w:rsidR="00C657E3" w:rsidRPr="00F634FD" w:rsidRDefault="00C657E3" w:rsidP="00C657E3">
            <w:pPr>
              <w:jc w:val="center"/>
              <w:rPr>
                <w:sz w:val="16"/>
                <w:szCs w:val="16"/>
              </w:rPr>
            </w:pPr>
            <w:r w:rsidRPr="00F634FD">
              <w:rPr>
                <w:sz w:val="16"/>
                <w:szCs w:val="16"/>
              </w:rPr>
              <w:t>0/0</w:t>
            </w:r>
          </w:p>
        </w:tc>
        <w:tc>
          <w:tcPr>
            <w:tcW w:w="294" w:type="pct"/>
            <w:shd w:val="clear" w:color="auto" w:fill="auto"/>
            <w:noWrap/>
            <w:tcMar>
              <w:left w:w="28" w:type="dxa"/>
              <w:bottom w:w="28" w:type="dxa"/>
              <w:right w:w="28" w:type="dxa"/>
            </w:tcMar>
            <w:hideMark/>
          </w:tcPr>
          <w:p w:rsidR="00C657E3" w:rsidRPr="00F634FD" w:rsidRDefault="00C657E3" w:rsidP="00C657E3">
            <w:pPr>
              <w:jc w:val="center"/>
              <w:rPr>
                <w:sz w:val="16"/>
                <w:szCs w:val="16"/>
              </w:rPr>
            </w:pPr>
            <w:r w:rsidRPr="00F634FD">
              <w:rPr>
                <w:sz w:val="16"/>
                <w:szCs w:val="16"/>
              </w:rPr>
              <w:t>0/0</w:t>
            </w:r>
          </w:p>
        </w:tc>
      </w:tr>
      <w:tr w:rsidR="00181D06" w:rsidRPr="00F634FD" w:rsidTr="00181D06">
        <w:trPr>
          <w:trHeight w:val="208"/>
        </w:trPr>
        <w:tc>
          <w:tcPr>
            <w:tcW w:w="160" w:type="pct"/>
            <w:shd w:val="clear" w:color="auto" w:fill="auto"/>
            <w:noWrap/>
            <w:tcMar>
              <w:left w:w="28" w:type="dxa"/>
              <w:bottom w:w="28" w:type="dxa"/>
              <w:right w:w="28" w:type="dxa"/>
            </w:tcMar>
            <w:hideMark/>
          </w:tcPr>
          <w:p w:rsidR="00C657E3" w:rsidRPr="00F634FD" w:rsidRDefault="00C657E3" w:rsidP="00C657E3">
            <w:pPr>
              <w:jc w:val="center"/>
              <w:rPr>
                <w:sz w:val="16"/>
                <w:szCs w:val="16"/>
              </w:rPr>
            </w:pPr>
            <w:r w:rsidRPr="00F634FD">
              <w:rPr>
                <w:sz w:val="16"/>
                <w:szCs w:val="16"/>
                <w:lang w:val="en-US"/>
              </w:rPr>
              <w:t>3.</w:t>
            </w:r>
            <w:r w:rsidRPr="00F634FD">
              <w:rPr>
                <w:sz w:val="16"/>
                <w:szCs w:val="16"/>
              </w:rPr>
              <w:t>391</w:t>
            </w:r>
          </w:p>
        </w:tc>
        <w:tc>
          <w:tcPr>
            <w:tcW w:w="1691" w:type="pct"/>
            <w:shd w:val="clear" w:color="auto" w:fill="auto"/>
            <w:tcMar>
              <w:left w:w="28" w:type="dxa"/>
              <w:bottom w:w="28" w:type="dxa"/>
              <w:right w:w="28" w:type="dxa"/>
            </w:tcMar>
            <w:hideMark/>
          </w:tcPr>
          <w:p w:rsidR="00C657E3" w:rsidRPr="00F634FD" w:rsidRDefault="00C657E3" w:rsidP="00C657E3">
            <w:pPr>
              <w:rPr>
                <w:sz w:val="16"/>
                <w:szCs w:val="16"/>
              </w:rPr>
            </w:pPr>
            <w:r w:rsidRPr="00F634FD">
              <w:rPr>
                <w:sz w:val="16"/>
                <w:szCs w:val="16"/>
              </w:rPr>
              <w:t xml:space="preserve">Автодорога от пос. </w:t>
            </w:r>
            <w:proofErr w:type="spellStart"/>
            <w:r w:rsidRPr="00F634FD">
              <w:rPr>
                <w:sz w:val="16"/>
                <w:szCs w:val="16"/>
              </w:rPr>
              <w:t>Ганино</w:t>
            </w:r>
            <w:proofErr w:type="spellEnd"/>
            <w:r w:rsidRPr="00F634FD">
              <w:rPr>
                <w:sz w:val="16"/>
                <w:szCs w:val="16"/>
              </w:rPr>
              <w:t xml:space="preserve"> до д. 10 дер. Боровые</w:t>
            </w:r>
          </w:p>
        </w:tc>
        <w:tc>
          <w:tcPr>
            <w:tcW w:w="484" w:type="pct"/>
            <w:shd w:val="clear" w:color="auto" w:fill="auto"/>
            <w:tcMar>
              <w:left w:w="28" w:type="dxa"/>
              <w:bottom w:w="28" w:type="dxa"/>
              <w:right w:w="28" w:type="dxa"/>
            </w:tcMar>
            <w:hideMark/>
          </w:tcPr>
          <w:p w:rsidR="00C657E3" w:rsidRPr="00F634FD" w:rsidRDefault="00C657E3" w:rsidP="00C657E3">
            <w:pPr>
              <w:jc w:val="center"/>
              <w:rPr>
                <w:sz w:val="16"/>
                <w:szCs w:val="16"/>
              </w:rPr>
            </w:pPr>
            <w:r w:rsidRPr="00F634FD">
              <w:rPr>
                <w:sz w:val="16"/>
                <w:szCs w:val="16"/>
              </w:rPr>
              <w:t>1,00</w:t>
            </w:r>
          </w:p>
        </w:tc>
        <w:tc>
          <w:tcPr>
            <w:tcW w:w="340" w:type="pct"/>
            <w:shd w:val="clear" w:color="auto" w:fill="auto"/>
            <w:tcMar>
              <w:left w:w="28" w:type="dxa"/>
              <w:bottom w:w="28" w:type="dxa"/>
              <w:right w:w="28" w:type="dxa"/>
            </w:tcMar>
            <w:hideMark/>
          </w:tcPr>
          <w:p w:rsidR="00C657E3" w:rsidRPr="00F634FD" w:rsidRDefault="00C657E3" w:rsidP="00C657E3">
            <w:pPr>
              <w:jc w:val="center"/>
              <w:rPr>
                <w:sz w:val="16"/>
                <w:szCs w:val="16"/>
              </w:rPr>
            </w:pPr>
            <w:r w:rsidRPr="00F634FD">
              <w:rPr>
                <w:sz w:val="16"/>
                <w:szCs w:val="16"/>
              </w:rPr>
              <w:t>0/0</w:t>
            </w:r>
          </w:p>
        </w:tc>
        <w:tc>
          <w:tcPr>
            <w:tcW w:w="387" w:type="pct"/>
            <w:shd w:val="clear" w:color="auto" w:fill="auto"/>
            <w:noWrap/>
            <w:tcMar>
              <w:left w:w="28" w:type="dxa"/>
              <w:bottom w:w="28" w:type="dxa"/>
              <w:right w:w="28" w:type="dxa"/>
            </w:tcMar>
            <w:hideMark/>
          </w:tcPr>
          <w:p w:rsidR="00C657E3" w:rsidRPr="00F634FD" w:rsidRDefault="00C657E3" w:rsidP="00C657E3">
            <w:pPr>
              <w:jc w:val="center"/>
              <w:rPr>
                <w:sz w:val="16"/>
                <w:szCs w:val="16"/>
              </w:rPr>
            </w:pPr>
            <w:r w:rsidRPr="00F634FD">
              <w:rPr>
                <w:sz w:val="16"/>
                <w:szCs w:val="16"/>
              </w:rPr>
              <w:t>0/0</w:t>
            </w:r>
          </w:p>
        </w:tc>
        <w:tc>
          <w:tcPr>
            <w:tcW w:w="340" w:type="pct"/>
            <w:shd w:val="clear" w:color="auto" w:fill="auto"/>
            <w:noWrap/>
            <w:tcMar>
              <w:left w:w="28" w:type="dxa"/>
              <w:bottom w:w="28" w:type="dxa"/>
              <w:right w:w="28" w:type="dxa"/>
            </w:tcMar>
            <w:hideMark/>
          </w:tcPr>
          <w:p w:rsidR="00C657E3" w:rsidRPr="00F634FD" w:rsidRDefault="00C657E3" w:rsidP="00C657E3">
            <w:pPr>
              <w:jc w:val="center"/>
              <w:rPr>
                <w:sz w:val="16"/>
                <w:szCs w:val="16"/>
              </w:rPr>
            </w:pPr>
            <w:r w:rsidRPr="00F634FD">
              <w:rPr>
                <w:sz w:val="16"/>
                <w:szCs w:val="16"/>
              </w:rPr>
              <w:t> </w:t>
            </w:r>
          </w:p>
        </w:tc>
        <w:tc>
          <w:tcPr>
            <w:tcW w:w="339" w:type="pct"/>
            <w:shd w:val="clear" w:color="auto" w:fill="auto"/>
            <w:noWrap/>
            <w:tcMar>
              <w:left w:w="28" w:type="dxa"/>
              <w:bottom w:w="28" w:type="dxa"/>
              <w:right w:w="28" w:type="dxa"/>
            </w:tcMar>
            <w:hideMark/>
          </w:tcPr>
          <w:p w:rsidR="00C657E3" w:rsidRPr="00F634FD" w:rsidRDefault="00C657E3" w:rsidP="00C657E3">
            <w:pPr>
              <w:jc w:val="center"/>
              <w:rPr>
                <w:sz w:val="16"/>
                <w:szCs w:val="16"/>
              </w:rPr>
            </w:pPr>
            <w:r w:rsidRPr="00F634FD">
              <w:rPr>
                <w:sz w:val="16"/>
                <w:szCs w:val="16"/>
              </w:rPr>
              <w:t> </w:t>
            </w:r>
          </w:p>
        </w:tc>
        <w:tc>
          <w:tcPr>
            <w:tcW w:w="375" w:type="pct"/>
            <w:shd w:val="clear" w:color="auto" w:fill="auto"/>
            <w:noWrap/>
            <w:tcMar>
              <w:left w:w="28" w:type="dxa"/>
              <w:bottom w:w="28" w:type="dxa"/>
              <w:right w:w="28" w:type="dxa"/>
            </w:tcMar>
            <w:hideMark/>
          </w:tcPr>
          <w:p w:rsidR="00C657E3" w:rsidRPr="00F634FD" w:rsidRDefault="00C657E3" w:rsidP="00C657E3">
            <w:pPr>
              <w:jc w:val="center"/>
              <w:rPr>
                <w:sz w:val="16"/>
                <w:szCs w:val="16"/>
              </w:rPr>
            </w:pPr>
            <w:r w:rsidRPr="00F634FD">
              <w:rPr>
                <w:sz w:val="16"/>
                <w:szCs w:val="16"/>
              </w:rPr>
              <w:t>0/0</w:t>
            </w:r>
          </w:p>
        </w:tc>
        <w:tc>
          <w:tcPr>
            <w:tcW w:w="295" w:type="pct"/>
            <w:shd w:val="clear" w:color="auto" w:fill="auto"/>
            <w:noWrap/>
            <w:tcMar>
              <w:left w:w="28" w:type="dxa"/>
              <w:bottom w:w="28" w:type="dxa"/>
              <w:right w:w="28" w:type="dxa"/>
            </w:tcMar>
            <w:hideMark/>
          </w:tcPr>
          <w:p w:rsidR="00C657E3" w:rsidRPr="00F634FD" w:rsidRDefault="00C657E3" w:rsidP="00C657E3">
            <w:pPr>
              <w:jc w:val="center"/>
              <w:rPr>
                <w:sz w:val="16"/>
                <w:szCs w:val="16"/>
              </w:rPr>
            </w:pPr>
            <w:r w:rsidRPr="00F634FD">
              <w:rPr>
                <w:sz w:val="16"/>
                <w:szCs w:val="16"/>
              </w:rPr>
              <w:t>0/0</w:t>
            </w:r>
          </w:p>
        </w:tc>
        <w:tc>
          <w:tcPr>
            <w:tcW w:w="295" w:type="pct"/>
            <w:shd w:val="clear" w:color="auto" w:fill="auto"/>
            <w:noWrap/>
            <w:tcMar>
              <w:left w:w="28" w:type="dxa"/>
              <w:bottom w:w="28" w:type="dxa"/>
              <w:right w:w="28" w:type="dxa"/>
            </w:tcMar>
            <w:hideMark/>
          </w:tcPr>
          <w:p w:rsidR="00C657E3" w:rsidRPr="00F634FD" w:rsidRDefault="00C657E3" w:rsidP="00C657E3">
            <w:pPr>
              <w:jc w:val="center"/>
              <w:rPr>
                <w:sz w:val="16"/>
                <w:szCs w:val="16"/>
              </w:rPr>
            </w:pPr>
            <w:r w:rsidRPr="00F634FD">
              <w:rPr>
                <w:sz w:val="16"/>
                <w:szCs w:val="16"/>
              </w:rPr>
              <w:t>0/0</w:t>
            </w:r>
          </w:p>
        </w:tc>
        <w:tc>
          <w:tcPr>
            <w:tcW w:w="294" w:type="pct"/>
            <w:shd w:val="clear" w:color="auto" w:fill="auto"/>
            <w:noWrap/>
            <w:tcMar>
              <w:left w:w="28" w:type="dxa"/>
              <w:bottom w:w="28" w:type="dxa"/>
              <w:right w:w="28" w:type="dxa"/>
            </w:tcMar>
            <w:hideMark/>
          </w:tcPr>
          <w:p w:rsidR="00C657E3" w:rsidRPr="00F634FD" w:rsidRDefault="00C657E3" w:rsidP="00C657E3">
            <w:pPr>
              <w:jc w:val="center"/>
              <w:rPr>
                <w:sz w:val="16"/>
                <w:szCs w:val="16"/>
              </w:rPr>
            </w:pPr>
            <w:r w:rsidRPr="00F634FD">
              <w:rPr>
                <w:sz w:val="16"/>
                <w:szCs w:val="16"/>
              </w:rPr>
              <w:t>0/0</w:t>
            </w:r>
          </w:p>
        </w:tc>
      </w:tr>
      <w:tr w:rsidR="00181D06" w:rsidRPr="00F634FD" w:rsidTr="00181D06">
        <w:trPr>
          <w:trHeight w:val="111"/>
        </w:trPr>
        <w:tc>
          <w:tcPr>
            <w:tcW w:w="160" w:type="pct"/>
            <w:shd w:val="clear" w:color="auto" w:fill="auto"/>
            <w:noWrap/>
            <w:tcMar>
              <w:left w:w="28" w:type="dxa"/>
              <w:bottom w:w="28" w:type="dxa"/>
              <w:right w:w="28" w:type="dxa"/>
            </w:tcMar>
            <w:hideMark/>
          </w:tcPr>
          <w:p w:rsidR="00C657E3" w:rsidRPr="00F634FD" w:rsidRDefault="00C657E3" w:rsidP="00C657E3">
            <w:pPr>
              <w:jc w:val="center"/>
              <w:rPr>
                <w:sz w:val="16"/>
                <w:szCs w:val="16"/>
              </w:rPr>
            </w:pPr>
            <w:r w:rsidRPr="00F634FD">
              <w:rPr>
                <w:sz w:val="16"/>
                <w:szCs w:val="16"/>
                <w:lang w:val="en-US"/>
              </w:rPr>
              <w:t>3.</w:t>
            </w:r>
            <w:r w:rsidRPr="00F634FD">
              <w:rPr>
                <w:sz w:val="16"/>
                <w:szCs w:val="16"/>
              </w:rPr>
              <w:t>392</w:t>
            </w:r>
          </w:p>
        </w:tc>
        <w:tc>
          <w:tcPr>
            <w:tcW w:w="1691" w:type="pct"/>
            <w:shd w:val="clear" w:color="auto" w:fill="auto"/>
            <w:tcMar>
              <w:left w:w="28" w:type="dxa"/>
              <w:bottom w:w="28" w:type="dxa"/>
              <w:right w:w="28" w:type="dxa"/>
            </w:tcMar>
            <w:hideMark/>
          </w:tcPr>
          <w:p w:rsidR="00C657E3" w:rsidRPr="00F634FD" w:rsidRDefault="00C657E3" w:rsidP="00C657E3">
            <w:pPr>
              <w:rPr>
                <w:sz w:val="16"/>
                <w:szCs w:val="16"/>
              </w:rPr>
            </w:pPr>
            <w:r w:rsidRPr="00F634FD">
              <w:rPr>
                <w:sz w:val="16"/>
                <w:szCs w:val="16"/>
              </w:rPr>
              <w:t>Автодорог</w:t>
            </w:r>
            <w:r w:rsidR="00FC395E">
              <w:rPr>
                <w:sz w:val="16"/>
                <w:szCs w:val="16"/>
              </w:rPr>
              <w:t xml:space="preserve">а Киров –  Стрижи – </w:t>
            </w:r>
            <w:proofErr w:type="spellStart"/>
            <w:r w:rsidR="00FC395E">
              <w:rPr>
                <w:sz w:val="16"/>
                <w:szCs w:val="16"/>
              </w:rPr>
              <w:t>Д</w:t>
            </w:r>
            <w:r w:rsidRPr="00F634FD">
              <w:rPr>
                <w:sz w:val="16"/>
                <w:szCs w:val="16"/>
              </w:rPr>
              <w:t>ороничи</w:t>
            </w:r>
            <w:proofErr w:type="spellEnd"/>
          </w:p>
        </w:tc>
        <w:tc>
          <w:tcPr>
            <w:tcW w:w="484" w:type="pct"/>
            <w:shd w:val="clear" w:color="auto" w:fill="auto"/>
            <w:tcMar>
              <w:left w:w="28" w:type="dxa"/>
              <w:bottom w:w="28" w:type="dxa"/>
              <w:right w:w="28" w:type="dxa"/>
            </w:tcMar>
            <w:hideMark/>
          </w:tcPr>
          <w:p w:rsidR="00C657E3" w:rsidRPr="00F634FD" w:rsidRDefault="00C657E3" w:rsidP="00C657E3">
            <w:pPr>
              <w:jc w:val="center"/>
              <w:rPr>
                <w:sz w:val="16"/>
                <w:szCs w:val="16"/>
              </w:rPr>
            </w:pPr>
            <w:r w:rsidRPr="00F634FD">
              <w:rPr>
                <w:sz w:val="16"/>
                <w:szCs w:val="16"/>
              </w:rPr>
              <w:t>1,20</w:t>
            </w:r>
          </w:p>
        </w:tc>
        <w:tc>
          <w:tcPr>
            <w:tcW w:w="340" w:type="pct"/>
            <w:shd w:val="clear" w:color="auto" w:fill="auto"/>
            <w:tcMar>
              <w:left w:w="28" w:type="dxa"/>
              <w:bottom w:w="28" w:type="dxa"/>
              <w:right w:w="28" w:type="dxa"/>
            </w:tcMar>
            <w:hideMark/>
          </w:tcPr>
          <w:p w:rsidR="00C657E3" w:rsidRPr="00F634FD" w:rsidRDefault="00C657E3" w:rsidP="00C657E3">
            <w:pPr>
              <w:jc w:val="center"/>
              <w:rPr>
                <w:sz w:val="16"/>
                <w:szCs w:val="16"/>
              </w:rPr>
            </w:pPr>
            <w:r w:rsidRPr="00F634FD">
              <w:rPr>
                <w:sz w:val="16"/>
                <w:szCs w:val="16"/>
              </w:rPr>
              <w:t>0/0</w:t>
            </w:r>
          </w:p>
        </w:tc>
        <w:tc>
          <w:tcPr>
            <w:tcW w:w="387" w:type="pct"/>
            <w:shd w:val="clear" w:color="auto" w:fill="auto"/>
            <w:noWrap/>
            <w:tcMar>
              <w:left w:w="28" w:type="dxa"/>
              <w:bottom w:w="28" w:type="dxa"/>
              <w:right w:w="28" w:type="dxa"/>
            </w:tcMar>
            <w:hideMark/>
          </w:tcPr>
          <w:p w:rsidR="00C657E3" w:rsidRPr="00F634FD" w:rsidRDefault="00C657E3" w:rsidP="00C657E3">
            <w:pPr>
              <w:jc w:val="center"/>
              <w:rPr>
                <w:sz w:val="16"/>
                <w:szCs w:val="16"/>
              </w:rPr>
            </w:pPr>
            <w:r w:rsidRPr="00F634FD">
              <w:rPr>
                <w:sz w:val="16"/>
                <w:szCs w:val="16"/>
              </w:rPr>
              <w:t>0/0</w:t>
            </w:r>
          </w:p>
        </w:tc>
        <w:tc>
          <w:tcPr>
            <w:tcW w:w="340" w:type="pct"/>
            <w:shd w:val="clear" w:color="auto" w:fill="auto"/>
            <w:noWrap/>
            <w:tcMar>
              <w:left w:w="28" w:type="dxa"/>
              <w:bottom w:w="28" w:type="dxa"/>
              <w:right w:w="28" w:type="dxa"/>
            </w:tcMar>
            <w:hideMark/>
          </w:tcPr>
          <w:p w:rsidR="00C657E3" w:rsidRPr="00F634FD" w:rsidRDefault="00C657E3" w:rsidP="00C657E3">
            <w:pPr>
              <w:jc w:val="center"/>
              <w:rPr>
                <w:sz w:val="16"/>
                <w:szCs w:val="16"/>
              </w:rPr>
            </w:pPr>
            <w:r w:rsidRPr="00F634FD">
              <w:rPr>
                <w:sz w:val="16"/>
                <w:szCs w:val="16"/>
              </w:rPr>
              <w:t> </w:t>
            </w:r>
          </w:p>
        </w:tc>
        <w:tc>
          <w:tcPr>
            <w:tcW w:w="339" w:type="pct"/>
            <w:shd w:val="clear" w:color="auto" w:fill="auto"/>
            <w:noWrap/>
            <w:tcMar>
              <w:left w:w="28" w:type="dxa"/>
              <w:bottom w:w="28" w:type="dxa"/>
              <w:right w:w="28" w:type="dxa"/>
            </w:tcMar>
            <w:hideMark/>
          </w:tcPr>
          <w:p w:rsidR="00C657E3" w:rsidRPr="00F634FD" w:rsidRDefault="00C657E3" w:rsidP="00C657E3">
            <w:pPr>
              <w:jc w:val="center"/>
              <w:rPr>
                <w:sz w:val="16"/>
                <w:szCs w:val="16"/>
              </w:rPr>
            </w:pPr>
            <w:r w:rsidRPr="00F634FD">
              <w:rPr>
                <w:sz w:val="16"/>
                <w:szCs w:val="16"/>
              </w:rPr>
              <w:t> </w:t>
            </w:r>
          </w:p>
        </w:tc>
        <w:tc>
          <w:tcPr>
            <w:tcW w:w="375" w:type="pct"/>
            <w:shd w:val="clear" w:color="auto" w:fill="auto"/>
            <w:noWrap/>
            <w:tcMar>
              <w:left w:w="28" w:type="dxa"/>
              <w:bottom w:w="28" w:type="dxa"/>
              <w:right w:w="28" w:type="dxa"/>
            </w:tcMar>
            <w:hideMark/>
          </w:tcPr>
          <w:p w:rsidR="00C657E3" w:rsidRPr="00F634FD" w:rsidRDefault="00C657E3" w:rsidP="00C657E3">
            <w:pPr>
              <w:jc w:val="center"/>
              <w:rPr>
                <w:sz w:val="16"/>
                <w:szCs w:val="16"/>
              </w:rPr>
            </w:pPr>
            <w:r w:rsidRPr="00F634FD">
              <w:rPr>
                <w:sz w:val="16"/>
                <w:szCs w:val="16"/>
              </w:rPr>
              <w:t>0/0</w:t>
            </w:r>
          </w:p>
        </w:tc>
        <w:tc>
          <w:tcPr>
            <w:tcW w:w="295" w:type="pct"/>
            <w:shd w:val="clear" w:color="auto" w:fill="auto"/>
            <w:noWrap/>
            <w:tcMar>
              <w:left w:w="28" w:type="dxa"/>
              <w:bottom w:w="28" w:type="dxa"/>
              <w:right w:w="28" w:type="dxa"/>
            </w:tcMar>
            <w:hideMark/>
          </w:tcPr>
          <w:p w:rsidR="00C657E3" w:rsidRPr="00F634FD" w:rsidRDefault="00C657E3" w:rsidP="00C657E3">
            <w:pPr>
              <w:jc w:val="center"/>
              <w:rPr>
                <w:sz w:val="16"/>
                <w:szCs w:val="16"/>
              </w:rPr>
            </w:pPr>
            <w:r w:rsidRPr="00F634FD">
              <w:rPr>
                <w:sz w:val="16"/>
                <w:szCs w:val="16"/>
              </w:rPr>
              <w:t>0/0</w:t>
            </w:r>
          </w:p>
        </w:tc>
        <w:tc>
          <w:tcPr>
            <w:tcW w:w="295" w:type="pct"/>
            <w:shd w:val="clear" w:color="auto" w:fill="auto"/>
            <w:noWrap/>
            <w:tcMar>
              <w:left w:w="28" w:type="dxa"/>
              <w:bottom w:w="28" w:type="dxa"/>
              <w:right w:w="28" w:type="dxa"/>
            </w:tcMar>
            <w:hideMark/>
          </w:tcPr>
          <w:p w:rsidR="00C657E3" w:rsidRPr="00F634FD" w:rsidRDefault="00C657E3" w:rsidP="00C657E3">
            <w:pPr>
              <w:jc w:val="center"/>
              <w:rPr>
                <w:sz w:val="16"/>
                <w:szCs w:val="16"/>
              </w:rPr>
            </w:pPr>
            <w:r w:rsidRPr="00F634FD">
              <w:rPr>
                <w:sz w:val="16"/>
                <w:szCs w:val="16"/>
              </w:rPr>
              <w:t>0/0</w:t>
            </w:r>
          </w:p>
        </w:tc>
        <w:tc>
          <w:tcPr>
            <w:tcW w:w="294" w:type="pct"/>
            <w:shd w:val="clear" w:color="auto" w:fill="auto"/>
            <w:noWrap/>
            <w:tcMar>
              <w:left w:w="28" w:type="dxa"/>
              <w:bottom w:w="28" w:type="dxa"/>
              <w:right w:w="28" w:type="dxa"/>
            </w:tcMar>
            <w:hideMark/>
          </w:tcPr>
          <w:p w:rsidR="00C657E3" w:rsidRPr="00F634FD" w:rsidRDefault="00C657E3" w:rsidP="00C657E3">
            <w:pPr>
              <w:jc w:val="center"/>
              <w:rPr>
                <w:sz w:val="16"/>
                <w:szCs w:val="16"/>
              </w:rPr>
            </w:pPr>
            <w:r w:rsidRPr="00F634FD">
              <w:rPr>
                <w:sz w:val="16"/>
                <w:szCs w:val="16"/>
              </w:rPr>
              <w:t>0/0</w:t>
            </w:r>
          </w:p>
        </w:tc>
      </w:tr>
      <w:tr w:rsidR="00181D06" w:rsidRPr="00F634FD" w:rsidTr="00181D06">
        <w:trPr>
          <w:trHeight w:val="65"/>
        </w:trPr>
        <w:tc>
          <w:tcPr>
            <w:tcW w:w="160" w:type="pct"/>
            <w:shd w:val="clear" w:color="auto" w:fill="auto"/>
            <w:noWrap/>
            <w:tcMar>
              <w:left w:w="28" w:type="dxa"/>
              <w:bottom w:w="28" w:type="dxa"/>
              <w:right w:w="28" w:type="dxa"/>
            </w:tcMar>
            <w:hideMark/>
          </w:tcPr>
          <w:p w:rsidR="00C657E3" w:rsidRPr="00F634FD" w:rsidRDefault="00C657E3" w:rsidP="00C657E3">
            <w:pPr>
              <w:jc w:val="center"/>
              <w:rPr>
                <w:sz w:val="16"/>
                <w:szCs w:val="16"/>
              </w:rPr>
            </w:pPr>
            <w:r w:rsidRPr="00F634FD">
              <w:rPr>
                <w:sz w:val="16"/>
                <w:szCs w:val="16"/>
                <w:lang w:val="en-US"/>
              </w:rPr>
              <w:t>3.</w:t>
            </w:r>
            <w:r w:rsidRPr="00F634FD">
              <w:rPr>
                <w:sz w:val="16"/>
                <w:szCs w:val="16"/>
              </w:rPr>
              <w:t>393</w:t>
            </w:r>
          </w:p>
        </w:tc>
        <w:tc>
          <w:tcPr>
            <w:tcW w:w="1691" w:type="pct"/>
            <w:shd w:val="clear" w:color="auto" w:fill="auto"/>
            <w:tcMar>
              <w:left w:w="28" w:type="dxa"/>
              <w:bottom w:w="28" w:type="dxa"/>
              <w:right w:w="28" w:type="dxa"/>
            </w:tcMar>
            <w:hideMark/>
          </w:tcPr>
          <w:p w:rsidR="00C657E3" w:rsidRPr="00F634FD" w:rsidRDefault="00C657E3" w:rsidP="00C657E3">
            <w:pPr>
              <w:rPr>
                <w:sz w:val="16"/>
                <w:szCs w:val="16"/>
              </w:rPr>
            </w:pPr>
            <w:r w:rsidRPr="00F634FD">
              <w:rPr>
                <w:sz w:val="16"/>
                <w:szCs w:val="16"/>
              </w:rPr>
              <w:t xml:space="preserve">Автодорога Костино –  </w:t>
            </w:r>
            <w:proofErr w:type="spellStart"/>
            <w:r w:rsidRPr="00F634FD">
              <w:rPr>
                <w:sz w:val="16"/>
                <w:szCs w:val="16"/>
              </w:rPr>
              <w:t>Пестовы</w:t>
            </w:r>
            <w:proofErr w:type="spellEnd"/>
            <w:r w:rsidRPr="00F634FD">
              <w:rPr>
                <w:sz w:val="16"/>
                <w:szCs w:val="16"/>
              </w:rPr>
              <w:t xml:space="preserve"> –  Сосновый</w:t>
            </w:r>
          </w:p>
        </w:tc>
        <w:tc>
          <w:tcPr>
            <w:tcW w:w="484" w:type="pct"/>
            <w:shd w:val="clear" w:color="auto" w:fill="auto"/>
            <w:tcMar>
              <w:left w:w="28" w:type="dxa"/>
              <w:bottom w:w="28" w:type="dxa"/>
              <w:right w:w="28" w:type="dxa"/>
            </w:tcMar>
            <w:hideMark/>
          </w:tcPr>
          <w:p w:rsidR="00C657E3" w:rsidRPr="00F634FD" w:rsidRDefault="00C657E3" w:rsidP="00C657E3">
            <w:pPr>
              <w:jc w:val="center"/>
              <w:rPr>
                <w:sz w:val="16"/>
                <w:szCs w:val="16"/>
              </w:rPr>
            </w:pPr>
            <w:r w:rsidRPr="00F634FD">
              <w:rPr>
                <w:sz w:val="16"/>
                <w:szCs w:val="16"/>
              </w:rPr>
              <w:t>5,00</w:t>
            </w:r>
          </w:p>
        </w:tc>
        <w:tc>
          <w:tcPr>
            <w:tcW w:w="340" w:type="pct"/>
            <w:shd w:val="clear" w:color="auto" w:fill="auto"/>
            <w:tcMar>
              <w:left w:w="28" w:type="dxa"/>
              <w:bottom w:w="28" w:type="dxa"/>
              <w:right w:w="28" w:type="dxa"/>
            </w:tcMar>
            <w:hideMark/>
          </w:tcPr>
          <w:p w:rsidR="00C657E3" w:rsidRPr="00F634FD" w:rsidRDefault="00C657E3" w:rsidP="00C657E3">
            <w:pPr>
              <w:jc w:val="center"/>
              <w:rPr>
                <w:sz w:val="16"/>
                <w:szCs w:val="16"/>
              </w:rPr>
            </w:pPr>
            <w:r w:rsidRPr="00F634FD">
              <w:rPr>
                <w:sz w:val="16"/>
                <w:szCs w:val="16"/>
              </w:rPr>
              <w:t>0/0</w:t>
            </w:r>
          </w:p>
        </w:tc>
        <w:tc>
          <w:tcPr>
            <w:tcW w:w="387" w:type="pct"/>
            <w:shd w:val="clear" w:color="auto" w:fill="auto"/>
            <w:noWrap/>
            <w:tcMar>
              <w:left w:w="28" w:type="dxa"/>
              <w:bottom w:w="28" w:type="dxa"/>
              <w:right w:w="28" w:type="dxa"/>
            </w:tcMar>
            <w:hideMark/>
          </w:tcPr>
          <w:p w:rsidR="00C657E3" w:rsidRPr="00F634FD" w:rsidRDefault="00C657E3" w:rsidP="00C657E3">
            <w:pPr>
              <w:jc w:val="center"/>
              <w:rPr>
                <w:sz w:val="16"/>
                <w:szCs w:val="16"/>
              </w:rPr>
            </w:pPr>
            <w:r w:rsidRPr="00F634FD">
              <w:rPr>
                <w:sz w:val="16"/>
                <w:szCs w:val="16"/>
              </w:rPr>
              <w:t>0/0</w:t>
            </w:r>
          </w:p>
        </w:tc>
        <w:tc>
          <w:tcPr>
            <w:tcW w:w="340" w:type="pct"/>
            <w:shd w:val="clear" w:color="auto" w:fill="auto"/>
            <w:noWrap/>
            <w:tcMar>
              <w:left w:w="28" w:type="dxa"/>
              <w:bottom w:w="28" w:type="dxa"/>
              <w:right w:w="28" w:type="dxa"/>
            </w:tcMar>
            <w:hideMark/>
          </w:tcPr>
          <w:p w:rsidR="00C657E3" w:rsidRPr="00F634FD" w:rsidRDefault="00C657E3" w:rsidP="00C657E3">
            <w:pPr>
              <w:jc w:val="center"/>
              <w:rPr>
                <w:sz w:val="16"/>
                <w:szCs w:val="16"/>
              </w:rPr>
            </w:pPr>
            <w:r w:rsidRPr="00F634FD">
              <w:rPr>
                <w:sz w:val="16"/>
                <w:szCs w:val="16"/>
              </w:rPr>
              <w:t> </w:t>
            </w:r>
          </w:p>
        </w:tc>
        <w:tc>
          <w:tcPr>
            <w:tcW w:w="339" w:type="pct"/>
            <w:shd w:val="clear" w:color="auto" w:fill="auto"/>
            <w:noWrap/>
            <w:tcMar>
              <w:left w:w="28" w:type="dxa"/>
              <w:bottom w:w="28" w:type="dxa"/>
              <w:right w:w="28" w:type="dxa"/>
            </w:tcMar>
            <w:hideMark/>
          </w:tcPr>
          <w:p w:rsidR="00C657E3" w:rsidRPr="00F634FD" w:rsidRDefault="00C657E3" w:rsidP="00C657E3">
            <w:pPr>
              <w:jc w:val="center"/>
              <w:rPr>
                <w:sz w:val="16"/>
                <w:szCs w:val="16"/>
              </w:rPr>
            </w:pPr>
            <w:r w:rsidRPr="00F634FD">
              <w:rPr>
                <w:sz w:val="16"/>
                <w:szCs w:val="16"/>
              </w:rPr>
              <w:t> </w:t>
            </w:r>
          </w:p>
        </w:tc>
        <w:tc>
          <w:tcPr>
            <w:tcW w:w="375" w:type="pct"/>
            <w:shd w:val="clear" w:color="auto" w:fill="auto"/>
            <w:noWrap/>
            <w:tcMar>
              <w:left w:w="28" w:type="dxa"/>
              <w:bottom w:w="28" w:type="dxa"/>
              <w:right w:w="28" w:type="dxa"/>
            </w:tcMar>
            <w:hideMark/>
          </w:tcPr>
          <w:p w:rsidR="00C657E3" w:rsidRPr="00F634FD" w:rsidRDefault="00C657E3" w:rsidP="00C657E3">
            <w:pPr>
              <w:jc w:val="center"/>
              <w:rPr>
                <w:sz w:val="16"/>
                <w:szCs w:val="16"/>
              </w:rPr>
            </w:pPr>
            <w:r w:rsidRPr="00F634FD">
              <w:rPr>
                <w:sz w:val="16"/>
                <w:szCs w:val="16"/>
              </w:rPr>
              <w:t>0/0</w:t>
            </w:r>
          </w:p>
        </w:tc>
        <w:tc>
          <w:tcPr>
            <w:tcW w:w="295" w:type="pct"/>
            <w:shd w:val="clear" w:color="auto" w:fill="auto"/>
            <w:noWrap/>
            <w:tcMar>
              <w:left w:w="28" w:type="dxa"/>
              <w:bottom w:w="28" w:type="dxa"/>
              <w:right w:w="28" w:type="dxa"/>
            </w:tcMar>
            <w:hideMark/>
          </w:tcPr>
          <w:p w:rsidR="00C657E3" w:rsidRPr="00F634FD" w:rsidRDefault="00C657E3" w:rsidP="00C657E3">
            <w:pPr>
              <w:jc w:val="center"/>
              <w:rPr>
                <w:sz w:val="16"/>
                <w:szCs w:val="16"/>
              </w:rPr>
            </w:pPr>
            <w:r w:rsidRPr="00F634FD">
              <w:rPr>
                <w:sz w:val="16"/>
                <w:szCs w:val="16"/>
              </w:rPr>
              <w:t>0/0</w:t>
            </w:r>
          </w:p>
        </w:tc>
        <w:tc>
          <w:tcPr>
            <w:tcW w:w="295" w:type="pct"/>
            <w:shd w:val="clear" w:color="auto" w:fill="auto"/>
            <w:noWrap/>
            <w:tcMar>
              <w:left w:w="28" w:type="dxa"/>
              <w:bottom w:w="28" w:type="dxa"/>
              <w:right w:w="28" w:type="dxa"/>
            </w:tcMar>
            <w:hideMark/>
          </w:tcPr>
          <w:p w:rsidR="00C657E3" w:rsidRPr="00F634FD" w:rsidRDefault="00C657E3" w:rsidP="00C657E3">
            <w:pPr>
              <w:jc w:val="center"/>
              <w:rPr>
                <w:sz w:val="16"/>
                <w:szCs w:val="16"/>
              </w:rPr>
            </w:pPr>
            <w:r w:rsidRPr="00F634FD">
              <w:rPr>
                <w:sz w:val="16"/>
                <w:szCs w:val="16"/>
              </w:rPr>
              <w:t>5/100</w:t>
            </w:r>
          </w:p>
        </w:tc>
        <w:tc>
          <w:tcPr>
            <w:tcW w:w="294" w:type="pct"/>
            <w:shd w:val="clear" w:color="auto" w:fill="auto"/>
            <w:noWrap/>
            <w:tcMar>
              <w:left w:w="28" w:type="dxa"/>
              <w:bottom w:w="28" w:type="dxa"/>
              <w:right w:w="28" w:type="dxa"/>
            </w:tcMar>
            <w:hideMark/>
          </w:tcPr>
          <w:p w:rsidR="00C657E3" w:rsidRPr="00F634FD" w:rsidRDefault="00C657E3" w:rsidP="00C657E3">
            <w:pPr>
              <w:jc w:val="center"/>
              <w:rPr>
                <w:sz w:val="16"/>
                <w:szCs w:val="16"/>
              </w:rPr>
            </w:pPr>
            <w:r w:rsidRPr="00F634FD">
              <w:rPr>
                <w:sz w:val="16"/>
                <w:szCs w:val="16"/>
              </w:rPr>
              <w:t>5/100</w:t>
            </w:r>
          </w:p>
        </w:tc>
      </w:tr>
      <w:tr w:rsidR="00181D06" w:rsidRPr="00F634FD" w:rsidTr="00181D06">
        <w:trPr>
          <w:trHeight w:val="90"/>
        </w:trPr>
        <w:tc>
          <w:tcPr>
            <w:tcW w:w="160" w:type="pct"/>
            <w:shd w:val="clear" w:color="auto" w:fill="auto"/>
            <w:noWrap/>
            <w:tcMar>
              <w:left w:w="28" w:type="dxa"/>
              <w:bottom w:w="28" w:type="dxa"/>
              <w:right w:w="28" w:type="dxa"/>
            </w:tcMar>
            <w:hideMark/>
          </w:tcPr>
          <w:p w:rsidR="00C657E3" w:rsidRPr="00F634FD" w:rsidRDefault="00C657E3" w:rsidP="00C657E3">
            <w:pPr>
              <w:jc w:val="center"/>
              <w:rPr>
                <w:sz w:val="16"/>
                <w:szCs w:val="16"/>
              </w:rPr>
            </w:pPr>
            <w:r w:rsidRPr="00F634FD">
              <w:rPr>
                <w:sz w:val="16"/>
                <w:szCs w:val="16"/>
                <w:lang w:val="en-US"/>
              </w:rPr>
              <w:t>3.</w:t>
            </w:r>
            <w:r w:rsidRPr="00F634FD">
              <w:rPr>
                <w:sz w:val="16"/>
                <w:szCs w:val="16"/>
              </w:rPr>
              <w:t>394</w:t>
            </w:r>
          </w:p>
        </w:tc>
        <w:tc>
          <w:tcPr>
            <w:tcW w:w="1691" w:type="pct"/>
            <w:shd w:val="clear" w:color="auto" w:fill="auto"/>
            <w:tcMar>
              <w:left w:w="28" w:type="dxa"/>
              <w:bottom w:w="28" w:type="dxa"/>
              <w:right w:w="28" w:type="dxa"/>
            </w:tcMar>
            <w:hideMark/>
          </w:tcPr>
          <w:p w:rsidR="00C657E3" w:rsidRPr="00F634FD" w:rsidRDefault="00C657E3" w:rsidP="00C657E3">
            <w:pPr>
              <w:rPr>
                <w:sz w:val="16"/>
                <w:szCs w:val="16"/>
              </w:rPr>
            </w:pPr>
            <w:r w:rsidRPr="00F634FD">
              <w:rPr>
                <w:sz w:val="16"/>
                <w:szCs w:val="16"/>
              </w:rPr>
              <w:t xml:space="preserve">Автодорога Радужный – </w:t>
            </w:r>
            <w:proofErr w:type="spellStart"/>
            <w:r w:rsidRPr="00F634FD">
              <w:rPr>
                <w:sz w:val="16"/>
                <w:szCs w:val="16"/>
              </w:rPr>
              <w:t>Лубягино</w:t>
            </w:r>
            <w:proofErr w:type="spellEnd"/>
          </w:p>
        </w:tc>
        <w:tc>
          <w:tcPr>
            <w:tcW w:w="484" w:type="pct"/>
            <w:shd w:val="clear" w:color="auto" w:fill="auto"/>
            <w:tcMar>
              <w:left w:w="28" w:type="dxa"/>
              <w:bottom w:w="28" w:type="dxa"/>
              <w:right w:w="28" w:type="dxa"/>
            </w:tcMar>
            <w:hideMark/>
          </w:tcPr>
          <w:p w:rsidR="00C657E3" w:rsidRPr="00F634FD" w:rsidRDefault="00C657E3" w:rsidP="00C657E3">
            <w:pPr>
              <w:jc w:val="center"/>
              <w:rPr>
                <w:sz w:val="16"/>
                <w:szCs w:val="16"/>
              </w:rPr>
            </w:pPr>
            <w:r w:rsidRPr="00F634FD">
              <w:rPr>
                <w:sz w:val="16"/>
                <w:szCs w:val="16"/>
              </w:rPr>
              <w:t>2,10</w:t>
            </w:r>
          </w:p>
        </w:tc>
        <w:tc>
          <w:tcPr>
            <w:tcW w:w="340" w:type="pct"/>
            <w:shd w:val="clear" w:color="auto" w:fill="auto"/>
            <w:tcMar>
              <w:left w:w="28" w:type="dxa"/>
              <w:bottom w:w="28" w:type="dxa"/>
              <w:right w:w="28" w:type="dxa"/>
            </w:tcMar>
            <w:hideMark/>
          </w:tcPr>
          <w:p w:rsidR="00C657E3" w:rsidRPr="00F634FD" w:rsidRDefault="00C657E3" w:rsidP="00C657E3">
            <w:pPr>
              <w:jc w:val="center"/>
              <w:rPr>
                <w:sz w:val="16"/>
                <w:szCs w:val="16"/>
              </w:rPr>
            </w:pPr>
            <w:r w:rsidRPr="00F634FD">
              <w:rPr>
                <w:sz w:val="16"/>
                <w:szCs w:val="16"/>
              </w:rPr>
              <w:t>0/0</w:t>
            </w:r>
          </w:p>
        </w:tc>
        <w:tc>
          <w:tcPr>
            <w:tcW w:w="387" w:type="pct"/>
            <w:shd w:val="clear" w:color="auto" w:fill="auto"/>
            <w:noWrap/>
            <w:tcMar>
              <w:left w:w="28" w:type="dxa"/>
              <w:bottom w:w="28" w:type="dxa"/>
              <w:right w:w="28" w:type="dxa"/>
            </w:tcMar>
            <w:hideMark/>
          </w:tcPr>
          <w:p w:rsidR="00C657E3" w:rsidRPr="00F634FD" w:rsidRDefault="00C657E3" w:rsidP="00C657E3">
            <w:pPr>
              <w:jc w:val="center"/>
              <w:rPr>
                <w:sz w:val="16"/>
                <w:szCs w:val="16"/>
              </w:rPr>
            </w:pPr>
            <w:r w:rsidRPr="00F634FD">
              <w:rPr>
                <w:sz w:val="16"/>
                <w:szCs w:val="16"/>
              </w:rPr>
              <w:t>0/0</w:t>
            </w:r>
          </w:p>
        </w:tc>
        <w:tc>
          <w:tcPr>
            <w:tcW w:w="340" w:type="pct"/>
            <w:shd w:val="clear" w:color="auto" w:fill="auto"/>
            <w:noWrap/>
            <w:tcMar>
              <w:left w:w="28" w:type="dxa"/>
              <w:bottom w:w="28" w:type="dxa"/>
              <w:right w:w="28" w:type="dxa"/>
            </w:tcMar>
            <w:hideMark/>
          </w:tcPr>
          <w:p w:rsidR="00C657E3" w:rsidRPr="00F634FD" w:rsidRDefault="00C657E3" w:rsidP="00C657E3">
            <w:pPr>
              <w:jc w:val="center"/>
              <w:rPr>
                <w:sz w:val="16"/>
                <w:szCs w:val="16"/>
              </w:rPr>
            </w:pPr>
            <w:r w:rsidRPr="00F634FD">
              <w:rPr>
                <w:sz w:val="16"/>
                <w:szCs w:val="16"/>
              </w:rPr>
              <w:t> </w:t>
            </w:r>
          </w:p>
        </w:tc>
        <w:tc>
          <w:tcPr>
            <w:tcW w:w="339" w:type="pct"/>
            <w:shd w:val="clear" w:color="auto" w:fill="auto"/>
            <w:noWrap/>
            <w:tcMar>
              <w:left w:w="28" w:type="dxa"/>
              <w:bottom w:w="28" w:type="dxa"/>
              <w:right w:w="28" w:type="dxa"/>
            </w:tcMar>
            <w:hideMark/>
          </w:tcPr>
          <w:p w:rsidR="00C657E3" w:rsidRPr="00F634FD" w:rsidRDefault="00C657E3" w:rsidP="00C657E3">
            <w:pPr>
              <w:jc w:val="center"/>
              <w:rPr>
                <w:sz w:val="16"/>
                <w:szCs w:val="16"/>
              </w:rPr>
            </w:pPr>
            <w:r w:rsidRPr="00F634FD">
              <w:rPr>
                <w:sz w:val="16"/>
                <w:szCs w:val="16"/>
              </w:rPr>
              <w:t> </w:t>
            </w:r>
          </w:p>
        </w:tc>
        <w:tc>
          <w:tcPr>
            <w:tcW w:w="375" w:type="pct"/>
            <w:shd w:val="clear" w:color="auto" w:fill="auto"/>
            <w:noWrap/>
            <w:tcMar>
              <w:left w:w="28" w:type="dxa"/>
              <w:bottom w:w="28" w:type="dxa"/>
              <w:right w:w="28" w:type="dxa"/>
            </w:tcMar>
            <w:hideMark/>
          </w:tcPr>
          <w:p w:rsidR="00C657E3" w:rsidRPr="00F634FD" w:rsidRDefault="00C657E3" w:rsidP="00C657E3">
            <w:pPr>
              <w:jc w:val="center"/>
              <w:rPr>
                <w:sz w:val="16"/>
                <w:szCs w:val="16"/>
              </w:rPr>
            </w:pPr>
            <w:r w:rsidRPr="00F634FD">
              <w:rPr>
                <w:sz w:val="16"/>
                <w:szCs w:val="16"/>
              </w:rPr>
              <w:t>0/0</w:t>
            </w:r>
          </w:p>
        </w:tc>
        <w:tc>
          <w:tcPr>
            <w:tcW w:w="295" w:type="pct"/>
            <w:shd w:val="clear" w:color="auto" w:fill="auto"/>
            <w:noWrap/>
            <w:tcMar>
              <w:left w:w="28" w:type="dxa"/>
              <w:bottom w:w="28" w:type="dxa"/>
              <w:right w:w="28" w:type="dxa"/>
            </w:tcMar>
            <w:hideMark/>
          </w:tcPr>
          <w:p w:rsidR="00C657E3" w:rsidRPr="00F634FD" w:rsidRDefault="00C657E3" w:rsidP="00C657E3">
            <w:pPr>
              <w:jc w:val="center"/>
              <w:rPr>
                <w:sz w:val="16"/>
                <w:szCs w:val="16"/>
              </w:rPr>
            </w:pPr>
            <w:r w:rsidRPr="00F634FD">
              <w:rPr>
                <w:sz w:val="16"/>
                <w:szCs w:val="16"/>
              </w:rPr>
              <w:t>0/0</w:t>
            </w:r>
          </w:p>
        </w:tc>
        <w:tc>
          <w:tcPr>
            <w:tcW w:w="295" w:type="pct"/>
            <w:shd w:val="clear" w:color="auto" w:fill="auto"/>
            <w:noWrap/>
            <w:tcMar>
              <w:left w:w="28" w:type="dxa"/>
              <w:bottom w:w="28" w:type="dxa"/>
              <w:right w:w="28" w:type="dxa"/>
            </w:tcMar>
            <w:hideMark/>
          </w:tcPr>
          <w:p w:rsidR="00C657E3" w:rsidRPr="00F634FD" w:rsidRDefault="00C657E3" w:rsidP="00C657E3">
            <w:pPr>
              <w:jc w:val="center"/>
              <w:rPr>
                <w:sz w:val="16"/>
                <w:szCs w:val="16"/>
              </w:rPr>
            </w:pPr>
            <w:r w:rsidRPr="00F634FD">
              <w:rPr>
                <w:sz w:val="16"/>
                <w:szCs w:val="16"/>
              </w:rPr>
              <w:t>0/0</w:t>
            </w:r>
          </w:p>
        </w:tc>
        <w:tc>
          <w:tcPr>
            <w:tcW w:w="294" w:type="pct"/>
            <w:shd w:val="clear" w:color="auto" w:fill="auto"/>
            <w:noWrap/>
            <w:tcMar>
              <w:left w:w="28" w:type="dxa"/>
              <w:bottom w:w="28" w:type="dxa"/>
              <w:right w:w="28" w:type="dxa"/>
            </w:tcMar>
            <w:hideMark/>
          </w:tcPr>
          <w:p w:rsidR="00C657E3" w:rsidRPr="00F634FD" w:rsidRDefault="00C657E3" w:rsidP="00C657E3">
            <w:pPr>
              <w:jc w:val="center"/>
              <w:rPr>
                <w:sz w:val="16"/>
                <w:szCs w:val="16"/>
              </w:rPr>
            </w:pPr>
            <w:r w:rsidRPr="00F634FD">
              <w:rPr>
                <w:sz w:val="16"/>
                <w:szCs w:val="16"/>
              </w:rPr>
              <w:t>0/0</w:t>
            </w:r>
          </w:p>
        </w:tc>
      </w:tr>
      <w:tr w:rsidR="00181D06" w:rsidRPr="00F634FD" w:rsidTr="00181D06">
        <w:trPr>
          <w:trHeight w:val="149"/>
        </w:trPr>
        <w:tc>
          <w:tcPr>
            <w:tcW w:w="160" w:type="pct"/>
            <w:shd w:val="clear" w:color="auto" w:fill="auto"/>
            <w:noWrap/>
            <w:tcMar>
              <w:left w:w="28" w:type="dxa"/>
              <w:bottom w:w="28" w:type="dxa"/>
              <w:right w:w="28" w:type="dxa"/>
            </w:tcMar>
            <w:hideMark/>
          </w:tcPr>
          <w:p w:rsidR="00C657E3" w:rsidRPr="00F634FD" w:rsidRDefault="00C657E3" w:rsidP="00C657E3">
            <w:pPr>
              <w:jc w:val="center"/>
              <w:rPr>
                <w:sz w:val="16"/>
                <w:szCs w:val="16"/>
              </w:rPr>
            </w:pPr>
            <w:r w:rsidRPr="00F634FD">
              <w:rPr>
                <w:sz w:val="16"/>
                <w:szCs w:val="16"/>
                <w:lang w:val="en-US"/>
              </w:rPr>
              <w:t>3.</w:t>
            </w:r>
            <w:r w:rsidRPr="00F634FD">
              <w:rPr>
                <w:sz w:val="16"/>
                <w:szCs w:val="16"/>
              </w:rPr>
              <w:t>395</w:t>
            </w:r>
          </w:p>
        </w:tc>
        <w:tc>
          <w:tcPr>
            <w:tcW w:w="1691" w:type="pct"/>
            <w:shd w:val="clear" w:color="auto" w:fill="auto"/>
            <w:tcMar>
              <w:left w:w="28" w:type="dxa"/>
              <w:bottom w:w="28" w:type="dxa"/>
              <w:right w:w="28" w:type="dxa"/>
            </w:tcMar>
            <w:hideMark/>
          </w:tcPr>
          <w:p w:rsidR="00C657E3" w:rsidRPr="00F634FD" w:rsidRDefault="00C657E3" w:rsidP="00C657E3">
            <w:pPr>
              <w:rPr>
                <w:sz w:val="16"/>
                <w:szCs w:val="16"/>
              </w:rPr>
            </w:pPr>
            <w:r w:rsidRPr="00F634FD">
              <w:rPr>
                <w:sz w:val="16"/>
                <w:szCs w:val="16"/>
              </w:rPr>
              <w:t xml:space="preserve">Автодорога от дер. </w:t>
            </w:r>
            <w:proofErr w:type="spellStart"/>
            <w:r w:rsidRPr="00F634FD">
              <w:rPr>
                <w:sz w:val="16"/>
                <w:szCs w:val="16"/>
              </w:rPr>
              <w:t>Камешник</w:t>
            </w:r>
            <w:proofErr w:type="spellEnd"/>
            <w:r w:rsidRPr="00F634FD">
              <w:rPr>
                <w:sz w:val="16"/>
                <w:szCs w:val="16"/>
              </w:rPr>
              <w:t xml:space="preserve"> до садоводческого товарищества «Газовик»</w:t>
            </w:r>
          </w:p>
        </w:tc>
        <w:tc>
          <w:tcPr>
            <w:tcW w:w="484" w:type="pct"/>
            <w:shd w:val="clear" w:color="auto" w:fill="auto"/>
            <w:tcMar>
              <w:left w:w="28" w:type="dxa"/>
              <w:bottom w:w="28" w:type="dxa"/>
              <w:right w:w="28" w:type="dxa"/>
            </w:tcMar>
            <w:hideMark/>
          </w:tcPr>
          <w:p w:rsidR="00C657E3" w:rsidRPr="00F634FD" w:rsidRDefault="00C657E3" w:rsidP="00C657E3">
            <w:pPr>
              <w:jc w:val="center"/>
              <w:rPr>
                <w:sz w:val="16"/>
                <w:szCs w:val="16"/>
              </w:rPr>
            </w:pPr>
            <w:r w:rsidRPr="00F634FD">
              <w:rPr>
                <w:sz w:val="16"/>
                <w:szCs w:val="16"/>
              </w:rPr>
              <w:t>0,80</w:t>
            </w:r>
          </w:p>
        </w:tc>
        <w:tc>
          <w:tcPr>
            <w:tcW w:w="340" w:type="pct"/>
            <w:shd w:val="clear" w:color="auto" w:fill="auto"/>
            <w:tcMar>
              <w:left w:w="28" w:type="dxa"/>
              <w:bottom w:w="28" w:type="dxa"/>
              <w:right w:w="28" w:type="dxa"/>
            </w:tcMar>
            <w:hideMark/>
          </w:tcPr>
          <w:p w:rsidR="00C657E3" w:rsidRPr="00F634FD" w:rsidRDefault="00C657E3" w:rsidP="00C657E3">
            <w:pPr>
              <w:jc w:val="center"/>
              <w:rPr>
                <w:sz w:val="16"/>
                <w:szCs w:val="16"/>
              </w:rPr>
            </w:pPr>
            <w:r w:rsidRPr="00F634FD">
              <w:rPr>
                <w:sz w:val="16"/>
                <w:szCs w:val="16"/>
              </w:rPr>
              <w:t>0/0</w:t>
            </w:r>
          </w:p>
        </w:tc>
        <w:tc>
          <w:tcPr>
            <w:tcW w:w="387" w:type="pct"/>
            <w:shd w:val="clear" w:color="auto" w:fill="auto"/>
            <w:noWrap/>
            <w:tcMar>
              <w:left w:w="28" w:type="dxa"/>
              <w:bottom w:w="28" w:type="dxa"/>
              <w:right w:w="28" w:type="dxa"/>
            </w:tcMar>
            <w:hideMark/>
          </w:tcPr>
          <w:p w:rsidR="00C657E3" w:rsidRPr="00F634FD" w:rsidRDefault="00C657E3" w:rsidP="00C657E3">
            <w:pPr>
              <w:jc w:val="center"/>
              <w:rPr>
                <w:sz w:val="16"/>
                <w:szCs w:val="16"/>
              </w:rPr>
            </w:pPr>
            <w:r w:rsidRPr="00F634FD">
              <w:rPr>
                <w:sz w:val="16"/>
                <w:szCs w:val="16"/>
              </w:rPr>
              <w:t>0/0</w:t>
            </w:r>
          </w:p>
        </w:tc>
        <w:tc>
          <w:tcPr>
            <w:tcW w:w="340" w:type="pct"/>
            <w:shd w:val="clear" w:color="auto" w:fill="auto"/>
            <w:noWrap/>
            <w:tcMar>
              <w:left w:w="28" w:type="dxa"/>
              <w:bottom w:w="28" w:type="dxa"/>
              <w:right w:w="28" w:type="dxa"/>
            </w:tcMar>
            <w:hideMark/>
          </w:tcPr>
          <w:p w:rsidR="00C657E3" w:rsidRPr="00F634FD" w:rsidRDefault="00C657E3" w:rsidP="00C657E3">
            <w:pPr>
              <w:jc w:val="center"/>
              <w:rPr>
                <w:sz w:val="16"/>
                <w:szCs w:val="16"/>
              </w:rPr>
            </w:pPr>
            <w:r w:rsidRPr="00F634FD">
              <w:rPr>
                <w:sz w:val="16"/>
                <w:szCs w:val="16"/>
              </w:rPr>
              <w:t> </w:t>
            </w:r>
          </w:p>
        </w:tc>
        <w:tc>
          <w:tcPr>
            <w:tcW w:w="339" w:type="pct"/>
            <w:shd w:val="clear" w:color="auto" w:fill="auto"/>
            <w:noWrap/>
            <w:tcMar>
              <w:left w:w="28" w:type="dxa"/>
              <w:bottom w:w="28" w:type="dxa"/>
              <w:right w:w="28" w:type="dxa"/>
            </w:tcMar>
            <w:hideMark/>
          </w:tcPr>
          <w:p w:rsidR="00C657E3" w:rsidRPr="00F634FD" w:rsidRDefault="00C657E3" w:rsidP="00C657E3">
            <w:pPr>
              <w:jc w:val="center"/>
              <w:rPr>
                <w:sz w:val="16"/>
                <w:szCs w:val="16"/>
              </w:rPr>
            </w:pPr>
            <w:r w:rsidRPr="00F634FD">
              <w:rPr>
                <w:sz w:val="16"/>
                <w:szCs w:val="16"/>
              </w:rPr>
              <w:t> </w:t>
            </w:r>
          </w:p>
        </w:tc>
        <w:tc>
          <w:tcPr>
            <w:tcW w:w="375" w:type="pct"/>
            <w:shd w:val="clear" w:color="auto" w:fill="auto"/>
            <w:noWrap/>
            <w:tcMar>
              <w:left w:w="28" w:type="dxa"/>
              <w:bottom w:w="28" w:type="dxa"/>
              <w:right w:w="28" w:type="dxa"/>
            </w:tcMar>
            <w:hideMark/>
          </w:tcPr>
          <w:p w:rsidR="00C657E3" w:rsidRPr="00F634FD" w:rsidRDefault="00C657E3" w:rsidP="00C657E3">
            <w:pPr>
              <w:jc w:val="center"/>
              <w:rPr>
                <w:sz w:val="16"/>
                <w:szCs w:val="16"/>
              </w:rPr>
            </w:pPr>
            <w:r w:rsidRPr="00F634FD">
              <w:rPr>
                <w:sz w:val="16"/>
                <w:szCs w:val="16"/>
              </w:rPr>
              <w:t>0/0</w:t>
            </w:r>
          </w:p>
        </w:tc>
        <w:tc>
          <w:tcPr>
            <w:tcW w:w="295" w:type="pct"/>
            <w:shd w:val="clear" w:color="auto" w:fill="auto"/>
            <w:noWrap/>
            <w:tcMar>
              <w:left w:w="28" w:type="dxa"/>
              <w:bottom w:w="28" w:type="dxa"/>
              <w:right w:w="28" w:type="dxa"/>
            </w:tcMar>
            <w:hideMark/>
          </w:tcPr>
          <w:p w:rsidR="00C657E3" w:rsidRPr="00F634FD" w:rsidRDefault="00C657E3" w:rsidP="00C657E3">
            <w:pPr>
              <w:jc w:val="center"/>
              <w:rPr>
                <w:sz w:val="16"/>
                <w:szCs w:val="16"/>
              </w:rPr>
            </w:pPr>
            <w:r w:rsidRPr="00F634FD">
              <w:rPr>
                <w:sz w:val="16"/>
                <w:szCs w:val="16"/>
              </w:rPr>
              <w:t>0/0</w:t>
            </w:r>
          </w:p>
        </w:tc>
        <w:tc>
          <w:tcPr>
            <w:tcW w:w="295" w:type="pct"/>
            <w:shd w:val="clear" w:color="auto" w:fill="auto"/>
            <w:noWrap/>
            <w:tcMar>
              <w:left w:w="28" w:type="dxa"/>
              <w:bottom w:w="28" w:type="dxa"/>
              <w:right w:w="28" w:type="dxa"/>
            </w:tcMar>
            <w:hideMark/>
          </w:tcPr>
          <w:p w:rsidR="00C657E3" w:rsidRPr="00F634FD" w:rsidRDefault="00C657E3" w:rsidP="00C657E3">
            <w:pPr>
              <w:jc w:val="center"/>
              <w:rPr>
                <w:sz w:val="16"/>
                <w:szCs w:val="16"/>
              </w:rPr>
            </w:pPr>
            <w:r w:rsidRPr="00F634FD">
              <w:rPr>
                <w:sz w:val="16"/>
                <w:szCs w:val="16"/>
              </w:rPr>
              <w:t>0/0</w:t>
            </w:r>
          </w:p>
        </w:tc>
        <w:tc>
          <w:tcPr>
            <w:tcW w:w="294" w:type="pct"/>
            <w:shd w:val="clear" w:color="auto" w:fill="auto"/>
            <w:noWrap/>
            <w:tcMar>
              <w:left w:w="28" w:type="dxa"/>
              <w:bottom w:w="28" w:type="dxa"/>
              <w:right w:w="28" w:type="dxa"/>
            </w:tcMar>
            <w:hideMark/>
          </w:tcPr>
          <w:p w:rsidR="00C657E3" w:rsidRPr="00F634FD" w:rsidRDefault="00C657E3" w:rsidP="00C657E3">
            <w:pPr>
              <w:jc w:val="center"/>
              <w:rPr>
                <w:sz w:val="16"/>
                <w:szCs w:val="16"/>
              </w:rPr>
            </w:pPr>
            <w:r w:rsidRPr="00F634FD">
              <w:rPr>
                <w:sz w:val="16"/>
                <w:szCs w:val="16"/>
              </w:rPr>
              <w:t>0/0</w:t>
            </w:r>
          </w:p>
        </w:tc>
      </w:tr>
      <w:tr w:rsidR="00181D06" w:rsidRPr="00F634FD" w:rsidTr="00181D06">
        <w:trPr>
          <w:trHeight w:val="68"/>
        </w:trPr>
        <w:tc>
          <w:tcPr>
            <w:tcW w:w="160" w:type="pct"/>
            <w:shd w:val="clear" w:color="auto" w:fill="auto"/>
            <w:noWrap/>
            <w:tcMar>
              <w:left w:w="28" w:type="dxa"/>
              <w:bottom w:w="28" w:type="dxa"/>
              <w:right w:w="28" w:type="dxa"/>
            </w:tcMar>
            <w:hideMark/>
          </w:tcPr>
          <w:p w:rsidR="00C657E3" w:rsidRPr="00F634FD" w:rsidRDefault="00C657E3" w:rsidP="00C657E3">
            <w:pPr>
              <w:jc w:val="center"/>
              <w:rPr>
                <w:sz w:val="16"/>
                <w:szCs w:val="16"/>
              </w:rPr>
            </w:pPr>
            <w:r w:rsidRPr="00F634FD">
              <w:rPr>
                <w:sz w:val="16"/>
                <w:szCs w:val="16"/>
                <w:lang w:val="en-US"/>
              </w:rPr>
              <w:t>3.</w:t>
            </w:r>
            <w:r w:rsidRPr="00F634FD">
              <w:rPr>
                <w:sz w:val="16"/>
                <w:szCs w:val="16"/>
              </w:rPr>
              <w:t>396</w:t>
            </w:r>
          </w:p>
        </w:tc>
        <w:tc>
          <w:tcPr>
            <w:tcW w:w="1691" w:type="pct"/>
            <w:shd w:val="clear" w:color="auto" w:fill="auto"/>
            <w:tcMar>
              <w:left w:w="28" w:type="dxa"/>
              <w:bottom w:w="28" w:type="dxa"/>
              <w:right w:w="28" w:type="dxa"/>
            </w:tcMar>
            <w:hideMark/>
          </w:tcPr>
          <w:p w:rsidR="00C657E3" w:rsidRPr="00F634FD" w:rsidRDefault="00C657E3" w:rsidP="00C657E3">
            <w:pPr>
              <w:rPr>
                <w:sz w:val="16"/>
                <w:szCs w:val="16"/>
              </w:rPr>
            </w:pPr>
            <w:r w:rsidRPr="00F634FD">
              <w:rPr>
                <w:sz w:val="16"/>
                <w:szCs w:val="16"/>
              </w:rPr>
              <w:t>Автодорога на полустанок 15 км от ул. Семашко</w:t>
            </w:r>
          </w:p>
        </w:tc>
        <w:tc>
          <w:tcPr>
            <w:tcW w:w="484" w:type="pct"/>
            <w:shd w:val="clear" w:color="auto" w:fill="auto"/>
            <w:tcMar>
              <w:left w:w="28" w:type="dxa"/>
              <w:bottom w:w="28" w:type="dxa"/>
              <w:right w:w="28" w:type="dxa"/>
            </w:tcMar>
            <w:hideMark/>
          </w:tcPr>
          <w:p w:rsidR="00C657E3" w:rsidRPr="00F634FD" w:rsidRDefault="00C657E3" w:rsidP="00C657E3">
            <w:pPr>
              <w:jc w:val="center"/>
              <w:rPr>
                <w:sz w:val="16"/>
                <w:szCs w:val="16"/>
              </w:rPr>
            </w:pPr>
            <w:r w:rsidRPr="00F634FD">
              <w:rPr>
                <w:sz w:val="16"/>
                <w:szCs w:val="16"/>
              </w:rPr>
              <w:t>0,33</w:t>
            </w:r>
          </w:p>
        </w:tc>
        <w:tc>
          <w:tcPr>
            <w:tcW w:w="340" w:type="pct"/>
            <w:shd w:val="clear" w:color="auto" w:fill="auto"/>
            <w:tcMar>
              <w:left w:w="28" w:type="dxa"/>
              <w:bottom w:w="28" w:type="dxa"/>
              <w:right w:w="28" w:type="dxa"/>
            </w:tcMar>
            <w:hideMark/>
          </w:tcPr>
          <w:p w:rsidR="00C657E3" w:rsidRPr="00F634FD" w:rsidRDefault="00C657E3" w:rsidP="00C657E3">
            <w:pPr>
              <w:jc w:val="center"/>
              <w:rPr>
                <w:sz w:val="16"/>
                <w:szCs w:val="16"/>
              </w:rPr>
            </w:pPr>
            <w:r w:rsidRPr="00F634FD">
              <w:rPr>
                <w:sz w:val="16"/>
                <w:szCs w:val="16"/>
              </w:rPr>
              <w:t>0/0</w:t>
            </w:r>
          </w:p>
        </w:tc>
        <w:tc>
          <w:tcPr>
            <w:tcW w:w="387" w:type="pct"/>
            <w:shd w:val="clear" w:color="auto" w:fill="auto"/>
            <w:noWrap/>
            <w:tcMar>
              <w:left w:w="28" w:type="dxa"/>
              <w:bottom w:w="28" w:type="dxa"/>
              <w:right w:w="28" w:type="dxa"/>
            </w:tcMar>
            <w:hideMark/>
          </w:tcPr>
          <w:p w:rsidR="00C657E3" w:rsidRPr="00F634FD" w:rsidRDefault="00C657E3" w:rsidP="00C657E3">
            <w:pPr>
              <w:jc w:val="center"/>
              <w:rPr>
                <w:sz w:val="16"/>
                <w:szCs w:val="16"/>
              </w:rPr>
            </w:pPr>
            <w:r w:rsidRPr="00F634FD">
              <w:rPr>
                <w:sz w:val="16"/>
                <w:szCs w:val="16"/>
              </w:rPr>
              <w:t>0/0</w:t>
            </w:r>
          </w:p>
        </w:tc>
        <w:tc>
          <w:tcPr>
            <w:tcW w:w="340" w:type="pct"/>
            <w:shd w:val="clear" w:color="auto" w:fill="auto"/>
            <w:noWrap/>
            <w:tcMar>
              <w:left w:w="28" w:type="dxa"/>
              <w:bottom w:w="28" w:type="dxa"/>
              <w:right w:w="28" w:type="dxa"/>
            </w:tcMar>
            <w:hideMark/>
          </w:tcPr>
          <w:p w:rsidR="00C657E3" w:rsidRPr="00F634FD" w:rsidRDefault="00C657E3" w:rsidP="00C657E3">
            <w:pPr>
              <w:jc w:val="center"/>
              <w:rPr>
                <w:sz w:val="16"/>
                <w:szCs w:val="16"/>
              </w:rPr>
            </w:pPr>
            <w:r w:rsidRPr="00F634FD">
              <w:rPr>
                <w:sz w:val="16"/>
                <w:szCs w:val="16"/>
              </w:rPr>
              <w:t> </w:t>
            </w:r>
          </w:p>
        </w:tc>
        <w:tc>
          <w:tcPr>
            <w:tcW w:w="339" w:type="pct"/>
            <w:shd w:val="clear" w:color="auto" w:fill="auto"/>
            <w:noWrap/>
            <w:tcMar>
              <w:left w:w="28" w:type="dxa"/>
              <w:bottom w:w="28" w:type="dxa"/>
              <w:right w:w="28" w:type="dxa"/>
            </w:tcMar>
            <w:hideMark/>
          </w:tcPr>
          <w:p w:rsidR="00C657E3" w:rsidRPr="00F634FD" w:rsidRDefault="00C657E3" w:rsidP="00C657E3">
            <w:pPr>
              <w:jc w:val="center"/>
              <w:rPr>
                <w:sz w:val="16"/>
                <w:szCs w:val="16"/>
              </w:rPr>
            </w:pPr>
            <w:r w:rsidRPr="00F634FD">
              <w:rPr>
                <w:sz w:val="16"/>
                <w:szCs w:val="16"/>
              </w:rPr>
              <w:t> </w:t>
            </w:r>
          </w:p>
        </w:tc>
        <w:tc>
          <w:tcPr>
            <w:tcW w:w="375" w:type="pct"/>
            <w:shd w:val="clear" w:color="auto" w:fill="auto"/>
            <w:noWrap/>
            <w:tcMar>
              <w:left w:w="28" w:type="dxa"/>
              <w:bottom w:w="28" w:type="dxa"/>
              <w:right w:w="28" w:type="dxa"/>
            </w:tcMar>
            <w:hideMark/>
          </w:tcPr>
          <w:p w:rsidR="00C657E3" w:rsidRPr="00F634FD" w:rsidRDefault="00C657E3" w:rsidP="00C657E3">
            <w:pPr>
              <w:jc w:val="center"/>
              <w:rPr>
                <w:sz w:val="16"/>
                <w:szCs w:val="16"/>
              </w:rPr>
            </w:pPr>
            <w:r w:rsidRPr="00F634FD">
              <w:rPr>
                <w:sz w:val="16"/>
                <w:szCs w:val="16"/>
              </w:rPr>
              <w:t>0/0</w:t>
            </w:r>
          </w:p>
        </w:tc>
        <w:tc>
          <w:tcPr>
            <w:tcW w:w="295" w:type="pct"/>
            <w:shd w:val="clear" w:color="auto" w:fill="auto"/>
            <w:noWrap/>
            <w:tcMar>
              <w:left w:w="28" w:type="dxa"/>
              <w:bottom w:w="28" w:type="dxa"/>
              <w:right w:w="28" w:type="dxa"/>
            </w:tcMar>
            <w:hideMark/>
          </w:tcPr>
          <w:p w:rsidR="00C657E3" w:rsidRPr="00F634FD" w:rsidRDefault="00C657E3" w:rsidP="00C657E3">
            <w:pPr>
              <w:jc w:val="center"/>
              <w:rPr>
                <w:sz w:val="16"/>
                <w:szCs w:val="16"/>
              </w:rPr>
            </w:pPr>
            <w:r w:rsidRPr="00F634FD">
              <w:rPr>
                <w:sz w:val="16"/>
                <w:szCs w:val="16"/>
              </w:rPr>
              <w:t>0/0</w:t>
            </w:r>
          </w:p>
        </w:tc>
        <w:tc>
          <w:tcPr>
            <w:tcW w:w="295" w:type="pct"/>
            <w:shd w:val="clear" w:color="auto" w:fill="auto"/>
            <w:noWrap/>
            <w:tcMar>
              <w:left w:w="28" w:type="dxa"/>
              <w:bottom w:w="28" w:type="dxa"/>
              <w:right w:w="28" w:type="dxa"/>
            </w:tcMar>
            <w:hideMark/>
          </w:tcPr>
          <w:p w:rsidR="00C657E3" w:rsidRPr="00F634FD" w:rsidRDefault="00C657E3" w:rsidP="00C657E3">
            <w:pPr>
              <w:jc w:val="center"/>
              <w:rPr>
                <w:sz w:val="16"/>
                <w:szCs w:val="16"/>
              </w:rPr>
            </w:pPr>
            <w:r w:rsidRPr="00F634FD">
              <w:rPr>
                <w:sz w:val="16"/>
                <w:szCs w:val="16"/>
              </w:rPr>
              <w:t>0/0</w:t>
            </w:r>
          </w:p>
        </w:tc>
        <w:tc>
          <w:tcPr>
            <w:tcW w:w="294" w:type="pct"/>
            <w:shd w:val="clear" w:color="auto" w:fill="auto"/>
            <w:noWrap/>
            <w:tcMar>
              <w:left w:w="28" w:type="dxa"/>
              <w:bottom w:w="28" w:type="dxa"/>
              <w:right w:w="28" w:type="dxa"/>
            </w:tcMar>
            <w:hideMark/>
          </w:tcPr>
          <w:p w:rsidR="00C657E3" w:rsidRPr="00F634FD" w:rsidRDefault="00C657E3" w:rsidP="00C657E3">
            <w:pPr>
              <w:jc w:val="center"/>
              <w:rPr>
                <w:sz w:val="16"/>
                <w:szCs w:val="16"/>
              </w:rPr>
            </w:pPr>
            <w:r w:rsidRPr="00F634FD">
              <w:rPr>
                <w:sz w:val="16"/>
                <w:szCs w:val="16"/>
              </w:rPr>
              <w:t>0/0</w:t>
            </w:r>
          </w:p>
        </w:tc>
      </w:tr>
      <w:tr w:rsidR="00181D06" w:rsidRPr="00F634FD" w:rsidTr="00181D06">
        <w:trPr>
          <w:trHeight w:val="128"/>
        </w:trPr>
        <w:tc>
          <w:tcPr>
            <w:tcW w:w="160" w:type="pct"/>
            <w:shd w:val="clear" w:color="auto" w:fill="auto"/>
            <w:noWrap/>
            <w:tcMar>
              <w:left w:w="28" w:type="dxa"/>
              <w:bottom w:w="28" w:type="dxa"/>
              <w:right w:w="28" w:type="dxa"/>
            </w:tcMar>
            <w:hideMark/>
          </w:tcPr>
          <w:p w:rsidR="00C657E3" w:rsidRPr="00F634FD" w:rsidRDefault="00C657E3" w:rsidP="00C657E3">
            <w:pPr>
              <w:jc w:val="center"/>
              <w:rPr>
                <w:sz w:val="16"/>
                <w:szCs w:val="16"/>
              </w:rPr>
            </w:pPr>
            <w:r w:rsidRPr="00F634FD">
              <w:rPr>
                <w:sz w:val="16"/>
                <w:szCs w:val="16"/>
                <w:lang w:val="en-US"/>
              </w:rPr>
              <w:t>3.</w:t>
            </w:r>
            <w:r w:rsidRPr="00F634FD">
              <w:rPr>
                <w:sz w:val="16"/>
                <w:szCs w:val="16"/>
              </w:rPr>
              <w:t>397</w:t>
            </w:r>
          </w:p>
        </w:tc>
        <w:tc>
          <w:tcPr>
            <w:tcW w:w="1691" w:type="pct"/>
            <w:shd w:val="clear" w:color="auto" w:fill="auto"/>
            <w:tcMar>
              <w:left w:w="28" w:type="dxa"/>
              <w:bottom w:w="28" w:type="dxa"/>
              <w:right w:w="28" w:type="dxa"/>
            </w:tcMar>
            <w:hideMark/>
          </w:tcPr>
          <w:p w:rsidR="00C657E3" w:rsidRPr="00F634FD" w:rsidRDefault="00C657E3" w:rsidP="00C657E3">
            <w:pPr>
              <w:rPr>
                <w:sz w:val="16"/>
                <w:szCs w:val="16"/>
              </w:rPr>
            </w:pPr>
            <w:r w:rsidRPr="00F634FD">
              <w:rPr>
                <w:sz w:val="16"/>
                <w:szCs w:val="16"/>
              </w:rPr>
              <w:t xml:space="preserve">Автодорога от </w:t>
            </w:r>
            <w:proofErr w:type="spellStart"/>
            <w:r w:rsidRPr="00F634FD">
              <w:rPr>
                <w:sz w:val="16"/>
                <w:szCs w:val="16"/>
              </w:rPr>
              <w:t>Победиловского</w:t>
            </w:r>
            <w:proofErr w:type="spellEnd"/>
            <w:r w:rsidRPr="00F634FD">
              <w:rPr>
                <w:sz w:val="16"/>
                <w:szCs w:val="16"/>
              </w:rPr>
              <w:t xml:space="preserve"> тракта до д. 1 дер. </w:t>
            </w:r>
            <w:proofErr w:type="spellStart"/>
            <w:r w:rsidRPr="00F634FD">
              <w:rPr>
                <w:sz w:val="16"/>
                <w:szCs w:val="16"/>
              </w:rPr>
              <w:t>Югрино</w:t>
            </w:r>
            <w:proofErr w:type="spellEnd"/>
          </w:p>
        </w:tc>
        <w:tc>
          <w:tcPr>
            <w:tcW w:w="484" w:type="pct"/>
            <w:shd w:val="clear" w:color="auto" w:fill="auto"/>
            <w:tcMar>
              <w:left w:w="28" w:type="dxa"/>
              <w:bottom w:w="28" w:type="dxa"/>
              <w:right w:w="28" w:type="dxa"/>
            </w:tcMar>
            <w:hideMark/>
          </w:tcPr>
          <w:p w:rsidR="00C657E3" w:rsidRPr="00F634FD" w:rsidRDefault="00C657E3" w:rsidP="00C657E3">
            <w:pPr>
              <w:jc w:val="center"/>
              <w:rPr>
                <w:sz w:val="16"/>
                <w:szCs w:val="16"/>
              </w:rPr>
            </w:pPr>
            <w:r w:rsidRPr="00F634FD">
              <w:rPr>
                <w:sz w:val="16"/>
                <w:szCs w:val="16"/>
              </w:rPr>
              <w:t>1,30</w:t>
            </w:r>
          </w:p>
        </w:tc>
        <w:tc>
          <w:tcPr>
            <w:tcW w:w="340" w:type="pct"/>
            <w:shd w:val="clear" w:color="auto" w:fill="auto"/>
            <w:tcMar>
              <w:left w:w="28" w:type="dxa"/>
              <w:bottom w:w="28" w:type="dxa"/>
              <w:right w:w="28" w:type="dxa"/>
            </w:tcMar>
            <w:hideMark/>
          </w:tcPr>
          <w:p w:rsidR="00C657E3" w:rsidRPr="00F634FD" w:rsidRDefault="00C657E3" w:rsidP="00C657E3">
            <w:pPr>
              <w:jc w:val="center"/>
              <w:rPr>
                <w:sz w:val="16"/>
                <w:szCs w:val="16"/>
              </w:rPr>
            </w:pPr>
            <w:r w:rsidRPr="00F634FD">
              <w:rPr>
                <w:sz w:val="16"/>
                <w:szCs w:val="16"/>
              </w:rPr>
              <w:t>0/0</w:t>
            </w:r>
          </w:p>
        </w:tc>
        <w:tc>
          <w:tcPr>
            <w:tcW w:w="387" w:type="pct"/>
            <w:shd w:val="clear" w:color="auto" w:fill="auto"/>
            <w:noWrap/>
            <w:tcMar>
              <w:left w:w="28" w:type="dxa"/>
              <w:bottom w:w="28" w:type="dxa"/>
              <w:right w:w="28" w:type="dxa"/>
            </w:tcMar>
            <w:hideMark/>
          </w:tcPr>
          <w:p w:rsidR="00C657E3" w:rsidRPr="00F634FD" w:rsidRDefault="00C657E3" w:rsidP="00C657E3">
            <w:pPr>
              <w:jc w:val="center"/>
              <w:rPr>
                <w:sz w:val="16"/>
                <w:szCs w:val="16"/>
              </w:rPr>
            </w:pPr>
            <w:r w:rsidRPr="00F634FD">
              <w:rPr>
                <w:sz w:val="16"/>
                <w:szCs w:val="16"/>
              </w:rPr>
              <w:t>0/0</w:t>
            </w:r>
          </w:p>
        </w:tc>
        <w:tc>
          <w:tcPr>
            <w:tcW w:w="340" w:type="pct"/>
            <w:shd w:val="clear" w:color="auto" w:fill="auto"/>
            <w:noWrap/>
            <w:tcMar>
              <w:left w:w="28" w:type="dxa"/>
              <w:bottom w:w="28" w:type="dxa"/>
              <w:right w:w="28" w:type="dxa"/>
            </w:tcMar>
            <w:hideMark/>
          </w:tcPr>
          <w:p w:rsidR="00C657E3" w:rsidRPr="00F634FD" w:rsidRDefault="00C657E3" w:rsidP="00C657E3">
            <w:pPr>
              <w:jc w:val="center"/>
              <w:rPr>
                <w:sz w:val="16"/>
                <w:szCs w:val="16"/>
              </w:rPr>
            </w:pPr>
            <w:r w:rsidRPr="00F634FD">
              <w:rPr>
                <w:sz w:val="16"/>
                <w:szCs w:val="16"/>
              </w:rPr>
              <w:t> </w:t>
            </w:r>
          </w:p>
        </w:tc>
        <w:tc>
          <w:tcPr>
            <w:tcW w:w="339" w:type="pct"/>
            <w:shd w:val="clear" w:color="auto" w:fill="auto"/>
            <w:noWrap/>
            <w:tcMar>
              <w:left w:w="28" w:type="dxa"/>
              <w:bottom w:w="28" w:type="dxa"/>
              <w:right w:w="28" w:type="dxa"/>
            </w:tcMar>
            <w:hideMark/>
          </w:tcPr>
          <w:p w:rsidR="00C657E3" w:rsidRPr="00F634FD" w:rsidRDefault="00C657E3" w:rsidP="00C657E3">
            <w:pPr>
              <w:jc w:val="center"/>
              <w:rPr>
                <w:sz w:val="16"/>
                <w:szCs w:val="16"/>
              </w:rPr>
            </w:pPr>
            <w:r w:rsidRPr="00F634FD">
              <w:rPr>
                <w:sz w:val="16"/>
                <w:szCs w:val="16"/>
              </w:rPr>
              <w:t> </w:t>
            </w:r>
          </w:p>
        </w:tc>
        <w:tc>
          <w:tcPr>
            <w:tcW w:w="375" w:type="pct"/>
            <w:shd w:val="clear" w:color="auto" w:fill="auto"/>
            <w:noWrap/>
            <w:tcMar>
              <w:left w:w="28" w:type="dxa"/>
              <w:bottom w:w="28" w:type="dxa"/>
              <w:right w:w="28" w:type="dxa"/>
            </w:tcMar>
            <w:hideMark/>
          </w:tcPr>
          <w:p w:rsidR="00C657E3" w:rsidRPr="00F634FD" w:rsidRDefault="00C657E3" w:rsidP="00C657E3">
            <w:pPr>
              <w:jc w:val="center"/>
              <w:rPr>
                <w:sz w:val="16"/>
                <w:szCs w:val="16"/>
              </w:rPr>
            </w:pPr>
            <w:r w:rsidRPr="00F634FD">
              <w:rPr>
                <w:sz w:val="16"/>
                <w:szCs w:val="16"/>
              </w:rPr>
              <w:t>0/0</w:t>
            </w:r>
          </w:p>
        </w:tc>
        <w:tc>
          <w:tcPr>
            <w:tcW w:w="295" w:type="pct"/>
            <w:shd w:val="clear" w:color="auto" w:fill="auto"/>
            <w:noWrap/>
            <w:tcMar>
              <w:left w:w="28" w:type="dxa"/>
              <w:bottom w:w="28" w:type="dxa"/>
              <w:right w:w="28" w:type="dxa"/>
            </w:tcMar>
            <w:hideMark/>
          </w:tcPr>
          <w:p w:rsidR="00C657E3" w:rsidRPr="00F634FD" w:rsidRDefault="00C657E3" w:rsidP="00C657E3">
            <w:pPr>
              <w:jc w:val="center"/>
              <w:rPr>
                <w:sz w:val="16"/>
                <w:szCs w:val="16"/>
              </w:rPr>
            </w:pPr>
            <w:r w:rsidRPr="00F634FD">
              <w:rPr>
                <w:sz w:val="16"/>
                <w:szCs w:val="16"/>
              </w:rPr>
              <w:t>0/0</w:t>
            </w:r>
          </w:p>
        </w:tc>
        <w:tc>
          <w:tcPr>
            <w:tcW w:w="295" w:type="pct"/>
            <w:shd w:val="clear" w:color="auto" w:fill="auto"/>
            <w:noWrap/>
            <w:tcMar>
              <w:left w:w="28" w:type="dxa"/>
              <w:bottom w:w="28" w:type="dxa"/>
              <w:right w:w="28" w:type="dxa"/>
            </w:tcMar>
            <w:hideMark/>
          </w:tcPr>
          <w:p w:rsidR="00C657E3" w:rsidRPr="00F634FD" w:rsidRDefault="00C657E3" w:rsidP="00C657E3">
            <w:pPr>
              <w:jc w:val="center"/>
              <w:rPr>
                <w:sz w:val="16"/>
                <w:szCs w:val="16"/>
              </w:rPr>
            </w:pPr>
            <w:r w:rsidRPr="00F634FD">
              <w:rPr>
                <w:sz w:val="16"/>
                <w:szCs w:val="16"/>
              </w:rPr>
              <w:t>0/0</w:t>
            </w:r>
          </w:p>
        </w:tc>
        <w:tc>
          <w:tcPr>
            <w:tcW w:w="294" w:type="pct"/>
            <w:shd w:val="clear" w:color="auto" w:fill="auto"/>
            <w:noWrap/>
            <w:tcMar>
              <w:left w:w="28" w:type="dxa"/>
              <w:bottom w:w="28" w:type="dxa"/>
              <w:right w:w="28" w:type="dxa"/>
            </w:tcMar>
            <w:hideMark/>
          </w:tcPr>
          <w:p w:rsidR="00C657E3" w:rsidRPr="00F634FD" w:rsidRDefault="00C657E3" w:rsidP="00C657E3">
            <w:pPr>
              <w:jc w:val="center"/>
              <w:rPr>
                <w:sz w:val="16"/>
                <w:szCs w:val="16"/>
              </w:rPr>
            </w:pPr>
            <w:r w:rsidRPr="00F634FD">
              <w:rPr>
                <w:sz w:val="16"/>
                <w:szCs w:val="16"/>
              </w:rPr>
              <w:t>0/0</w:t>
            </w:r>
          </w:p>
        </w:tc>
      </w:tr>
      <w:tr w:rsidR="00181D06" w:rsidRPr="00F634FD" w:rsidTr="00181D06">
        <w:trPr>
          <w:trHeight w:val="188"/>
        </w:trPr>
        <w:tc>
          <w:tcPr>
            <w:tcW w:w="160" w:type="pct"/>
            <w:shd w:val="clear" w:color="auto" w:fill="auto"/>
            <w:noWrap/>
            <w:tcMar>
              <w:left w:w="28" w:type="dxa"/>
              <w:bottom w:w="28" w:type="dxa"/>
              <w:right w:w="28" w:type="dxa"/>
            </w:tcMar>
            <w:hideMark/>
          </w:tcPr>
          <w:p w:rsidR="00C657E3" w:rsidRPr="00F634FD" w:rsidRDefault="00C657E3" w:rsidP="00C657E3">
            <w:pPr>
              <w:jc w:val="center"/>
              <w:rPr>
                <w:sz w:val="16"/>
                <w:szCs w:val="16"/>
              </w:rPr>
            </w:pPr>
            <w:r w:rsidRPr="00F634FD">
              <w:rPr>
                <w:sz w:val="16"/>
                <w:szCs w:val="16"/>
                <w:lang w:val="en-US"/>
              </w:rPr>
              <w:t>3.</w:t>
            </w:r>
            <w:r w:rsidRPr="00F634FD">
              <w:rPr>
                <w:sz w:val="16"/>
                <w:szCs w:val="16"/>
              </w:rPr>
              <w:t>398</w:t>
            </w:r>
          </w:p>
        </w:tc>
        <w:tc>
          <w:tcPr>
            <w:tcW w:w="1691" w:type="pct"/>
            <w:shd w:val="clear" w:color="auto" w:fill="auto"/>
            <w:tcMar>
              <w:left w:w="28" w:type="dxa"/>
              <w:bottom w:w="28" w:type="dxa"/>
              <w:right w:w="28" w:type="dxa"/>
            </w:tcMar>
            <w:hideMark/>
          </w:tcPr>
          <w:p w:rsidR="00C657E3" w:rsidRPr="00F634FD" w:rsidRDefault="00C657E3" w:rsidP="00C657E3">
            <w:pPr>
              <w:rPr>
                <w:sz w:val="16"/>
                <w:szCs w:val="16"/>
              </w:rPr>
            </w:pPr>
            <w:r w:rsidRPr="00F634FD">
              <w:rPr>
                <w:sz w:val="16"/>
                <w:szCs w:val="16"/>
              </w:rPr>
              <w:t xml:space="preserve">Автодорога от </w:t>
            </w:r>
            <w:proofErr w:type="spellStart"/>
            <w:r w:rsidRPr="00F634FD">
              <w:rPr>
                <w:sz w:val="16"/>
                <w:szCs w:val="16"/>
              </w:rPr>
              <w:t>Победиловского</w:t>
            </w:r>
            <w:proofErr w:type="spellEnd"/>
            <w:r w:rsidRPr="00F634FD">
              <w:rPr>
                <w:sz w:val="16"/>
                <w:szCs w:val="16"/>
              </w:rPr>
              <w:t xml:space="preserve"> тракта до д. 34 дер. </w:t>
            </w:r>
            <w:proofErr w:type="spellStart"/>
            <w:r w:rsidRPr="00F634FD">
              <w:rPr>
                <w:sz w:val="16"/>
                <w:szCs w:val="16"/>
              </w:rPr>
              <w:t>Иунинцы</w:t>
            </w:r>
            <w:proofErr w:type="spellEnd"/>
          </w:p>
        </w:tc>
        <w:tc>
          <w:tcPr>
            <w:tcW w:w="484" w:type="pct"/>
            <w:shd w:val="clear" w:color="auto" w:fill="auto"/>
            <w:tcMar>
              <w:left w:w="28" w:type="dxa"/>
              <w:bottom w:w="28" w:type="dxa"/>
              <w:right w:w="28" w:type="dxa"/>
            </w:tcMar>
            <w:hideMark/>
          </w:tcPr>
          <w:p w:rsidR="00C657E3" w:rsidRPr="00F634FD" w:rsidRDefault="00C657E3" w:rsidP="00C657E3">
            <w:pPr>
              <w:jc w:val="center"/>
              <w:rPr>
                <w:sz w:val="16"/>
                <w:szCs w:val="16"/>
              </w:rPr>
            </w:pPr>
            <w:r w:rsidRPr="00F634FD">
              <w:rPr>
                <w:sz w:val="16"/>
                <w:szCs w:val="16"/>
              </w:rPr>
              <w:t>2,90</w:t>
            </w:r>
          </w:p>
        </w:tc>
        <w:tc>
          <w:tcPr>
            <w:tcW w:w="340" w:type="pct"/>
            <w:shd w:val="clear" w:color="auto" w:fill="auto"/>
            <w:tcMar>
              <w:left w:w="28" w:type="dxa"/>
              <w:bottom w:w="28" w:type="dxa"/>
              <w:right w:w="28" w:type="dxa"/>
            </w:tcMar>
            <w:hideMark/>
          </w:tcPr>
          <w:p w:rsidR="00C657E3" w:rsidRPr="00F634FD" w:rsidRDefault="00C657E3" w:rsidP="00C657E3">
            <w:pPr>
              <w:jc w:val="center"/>
              <w:rPr>
                <w:sz w:val="16"/>
                <w:szCs w:val="16"/>
              </w:rPr>
            </w:pPr>
            <w:r w:rsidRPr="00F634FD">
              <w:rPr>
                <w:sz w:val="16"/>
                <w:szCs w:val="16"/>
              </w:rPr>
              <w:t>0/0</w:t>
            </w:r>
          </w:p>
        </w:tc>
        <w:tc>
          <w:tcPr>
            <w:tcW w:w="387" w:type="pct"/>
            <w:shd w:val="clear" w:color="auto" w:fill="auto"/>
            <w:noWrap/>
            <w:tcMar>
              <w:left w:w="28" w:type="dxa"/>
              <w:bottom w:w="28" w:type="dxa"/>
              <w:right w:w="28" w:type="dxa"/>
            </w:tcMar>
            <w:hideMark/>
          </w:tcPr>
          <w:p w:rsidR="00C657E3" w:rsidRPr="00F634FD" w:rsidRDefault="00C657E3" w:rsidP="00C657E3">
            <w:pPr>
              <w:jc w:val="center"/>
              <w:rPr>
                <w:sz w:val="16"/>
                <w:szCs w:val="16"/>
              </w:rPr>
            </w:pPr>
            <w:r w:rsidRPr="00F634FD">
              <w:rPr>
                <w:sz w:val="16"/>
                <w:szCs w:val="16"/>
              </w:rPr>
              <w:t>0/0</w:t>
            </w:r>
          </w:p>
        </w:tc>
        <w:tc>
          <w:tcPr>
            <w:tcW w:w="340" w:type="pct"/>
            <w:shd w:val="clear" w:color="auto" w:fill="auto"/>
            <w:noWrap/>
            <w:tcMar>
              <w:left w:w="28" w:type="dxa"/>
              <w:bottom w:w="28" w:type="dxa"/>
              <w:right w:w="28" w:type="dxa"/>
            </w:tcMar>
            <w:hideMark/>
          </w:tcPr>
          <w:p w:rsidR="00C657E3" w:rsidRPr="00F634FD" w:rsidRDefault="00C657E3" w:rsidP="00C657E3">
            <w:pPr>
              <w:jc w:val="center"/>
              <w:rPr>
                <w:sz w:val="16"/>
                <w:szCs w:val="16"/>
              </w:rPr>
            </w:pPr>
            <w:r w:rsidRPr="00F634FD">
              <w:rPr>
                <w:sz w:val="16"/>
                <w:szCs w:val="16"/>
              </w:rPr>
              <w:t> </w:t>
            </w:r>
          </w:p>
        </w:tc>
        <w:tc>
          <w:tcPr>
            <w:tcW w:w="339" w:type="pct"/>
            <w:shd w:val="clear" w:color="auto" w:fill="auto"/>
            <w:noWrap/>
            <w:tcMar>
              <w:left w:w="28" w:type="dxa"/>
              <w:bottom w:w="28" w:type="dxa"/>
              <w:right w:w="28" w:type="dxa"/>
            </w:tcMar>
            <w:hideMark/>
          </w:tcPr>
          <w:p w:rsidR="00C657E3" w:rsidRPr="00F634FD" w:rsidRDefault="00C657E3" w:rsidP="00C657E3">
            <w:pPr>
              <w:jc w:val="center"/>
              <w:rPr>
                <w:sz w:val="16"/>
                <w:szCs w:val="16"/>
              </w:rPr>
            </w:pPr>
            <w:r w:rsidRPr="00F634FD">
              <w:rPr>
                <w:sz w:val="16"/>
                <w:szCs w:val="16"/>
              </w:rPr>
              <w:t> </w:t>
            </w:r>
          </w:p>
        </w:tc>
        <w:tc>
          <w:tcPr>
            <w:tcW w:w="375" w:type="pct"/>
            <w:shd w:val="clear" w:color="auto" w:fill="auto"/>
            <w:noWrap/>
            <w:tcMar>
              <w:left w:w="28" w:type="dxa"/>
              <w:bottom w:w="28" w:type="dxa"/>
              <w:right w:w="28" w:type="dxa"/>
            </w:tcMar>
            <w:hideMark/>
          </w:tcPr>
          <w:p w:rsidR="00C657E3" w:rsidRPr="00F634FD" w:rsidRDefault="00C657E3" w:rsidP="00C657E3">
            <w:pPr>
              <w:jc w:val="center"/>
              <w:rPr>
                <w:sz w:val="16"/>
                <w:szCs w:val="16"/>
              </w:rPr>
            </w:pPr>
            <w:r w:rsidRPr="00F634FD">
              <w:rPr>
                <w:sz w:val="16"/>
                <w:szCs w:val="16"/>
              </w:rPr>
              <w:t>0/0</w:t>
            </w:r>
          </w:p>
        </w:tc>
        <w:tc>
          <w:tcPr>
            <w:tcW w:w="295" w:type="pct"/>
            <w:shd w:val="clear" w:color="auto" w:fill="auto"/>
            <w:noWrap/>
            <w:tcMar>
              <w:left w:w="28" w:type="dxa"/>
              <w:bottom w:w="28" w:type="dxa"/>
              <w:right w:w="28" w:type="dxa"/>
            </w:tcMar>
            <w:hideMark/>
          </w:tcPr>
          <w:p w:rsidR="00C657E3" w:rsidRPr="00F634FD" w:rsidRDefault="00C657E3" w:rsidP="00C657E3">
            <w:pPr>
              <w:jc w:val="center"/>
              <w:rPr>
                <w:sz w:val="16"/>
                <w:szCs w:val="16"/>
              </w:rPr>
            </w:pPr>
            <w:r w:rsidRPr="00F634FD">
              <w:rPr>
                <w:sz w:val="16"/>
                <w:szCs w:val="16"/>
              </w:rPr>
              <w:t>0/0</w:t>
            </w:r>
          </w:p>
        </w:tc>
        <w:tc>
          <w:tcPr>
            <w:tcW w:w="295" w:type="pct"/>
            <w:shd w:val="clear" w:color="auto" w:fill="auto"/>
            <w:noWrap/>
            <w:tcMar>
              <w:left w:w="28" w:type="dxa"/>
              <w:bottom w:w="28" w:type="dxa"/>
              <w:right w:w="28" w:type="dxa"/>
            </w:tcMar>
            <w:hideMark/>
          </w:tcPr>
          <w:p w:rsidR="00C657E3" w:rsidRPr="00F634FD" w:rsidRDefault="00C657E3" w:rsidP="00C657E3">
            <w:pPr>
              <w:jc w:val="center"/>
              <w:rPr>
                <w:sz w:val="16"/>
                <w:szCs w:val="16"/>
              </w:rPr>
            </w:pPr>
            <w:r w:rsidRPr="00F634FD">
              <w:rPr>
                <w:sz w:val="16"/>
                <w:szCs w:val="16"/>
              </w:rPr>
              <w:t>0/0</w:t>
            </w:r>
          </w:p>
        </w:tc>
        <w:tc>
          <w:tcPr>
            <w:tcW w:w="294" w:type="pct"/>
            <w:shd w:val="clear" w:color="auto" w:fill="auto"/>
            <w:noWrap/>
            <w:tcMar>
              <w:left w:w="28" w:type="dxa"/>
              <w:bottom w:w="28" w:type="dxa"/>
              <w:right w:w="28" w:type="dxa"/>
            </w:tcMar>
            <w:hideMark/>
          </w:tcPr>
          <w:p w:rsidR="00C657E3" w:rsidRPr="00F634FD" w:rsidRDefault="00C657E3" w:rsidP="00C657E3">
            <w:pPr>
              <w:jc w:val="center"/>
              <w:rPr>
                <w:sz w:val="16"/>
                <w:szCs w:val="16"/>
              </w:rPr>
            </w:pPr>
            <w:r w:rsidRPr="00F634FD">
              <w:rPr>
                <w:sz w:val="16"/>
                <w:szCs w:val="16"/>
              </w:rPr>
              <w:t>0/0</w:t>
            </w:r>
          </w:p>
        </w:tc>
      </w:tr>
      <w:tr w:rsidR="00181D06" w:rsidRPr="00F634FD" w:rsidTr="00181D06">
        <w:trPr>
          <w:trHeight w:val="120"/>
        </w:trPr>
        <w:tc>
          <w:tcPr>
            <w:tcW w:w="160" w:type="pct"/>
            <w:shd w:val="clear" w:color="auto" w:fill="auto"/>
            <w:noWrap/>
            <w:tcMar>
              <w:left w:w="28" w:type="dxa"/>
              <w:bottom w:w="28" w:type="dxa"/>
              <w:right w:w="28" w:type="dxa"/>
            </w:tcMar>
            <w:hideMark/>
          </w:tcPr>
          <w:p w:rsidR="00C657E3" w:rsidRPr="00F634FD" w:rsidRDefault="00C657E3" w:rsidP="00C657E3">
            <w:pPr>
              <w:jc w:val="center"/>
              <w:rPr>
                <w:sz w:val="16"/>
                <w:szCs w:val="16"/>
              </w:rPr>
            </w:pPr>
            <w:r w:rsidRPr="00F634FD">
              <w:rPr>
                <w:sz w:val="16"/>
                <w:szCs w:val="16"/>
                <w:lang w:val="en-US"/>
              </w:rPr>
              <w:t>3.</w:t>
            </w:r>
            <w:r w:rsidRPr="00F634FD">
              <w:rPr>
                <w:sz w:val="16"/>
                <w:szCs w:val="16"/>
              </w:rPr>
              <w:t>399</w:t>
            </w:r>
          </w:p>
        </w:tc>
        <w:tc>
          <w:tcPr>
            <w:tcW w:w="1691" w:type="pct"/>
            <w:shd w:val="clear" w:color="auto" w:fill="auto"/>
            <w:tcMar>
              <w:left w:w="28" w:type="dxa"/>
              <w:bottom w:w="28" w:type="dxa"/>
              <w:right w:w="28" w:type="dxa"/>
            </w:tcMar>
            <w:hideMark/>
          </w:tcPr>
          <w:p w:rsidR="00C657E3" w:rsidRPr="00F634FD" w:rsidRDefault="00C657E3" w:rsidP="00C657E3">
            <w:pPr>
              <w:rPr>
                <w:sz w:val="16"/>
                <w:szCs w:val="16"/>
              </w:rPr>
            </w:pPr>
            <w:r w:rsidRPr="00F634FD">
              <w:rPr>
                <w:sz w:val="16"/>
                <w:szCs w:val="16"/>
              </w:rPr>
              <w:t xml:space="preserve">Автодорога от </w:t>
            </w:r>
            <w:proofErr w:type="spellStart"/>
            <w:r w:rsidRPr="00F634FD">
              <w:rPr>
                <w:sz w:val="16"/>
                <w:szCs w:val="16"/>
              </w:rPr>
              <w:t>Победиловского</w:t>
            </w:r>
            <w:proofErr w:type="spellEnd"/>
            <w:r w:rsidRPr="00F634FD">
              <w:rPr>
                <w:sz w:val="16"/>
                <w:szCs w:val="16"/>
              </w:rPr>
              <w:t xml:space="preserve"> тракта до д. 21 дер. Катковы</w:t>
            </w:r>
          </w:p>
        </w:tc>
        <w:tc>
          <w:tcPr>
            <w:tcW w:w="484" w:type="pct"/>
            <w:shd w:val="clear" w:color="auto" w:fill="auto"/>
            <w:tcMar>
              <w:left w:w="28" w:type="dxa"/>
              <w:bottom w:w="28" w:type="dxa"/>
              <w:right w:w="28" w:type="dxa"/>
            </w:tcMar>
            <w:hideMark/>
          </w:tcPr>
          <w:p w:rsidR="00C657E3" w:rsidRPr="00F634FD" w:rsidRDefault="00C657E3" w:rsidP="00C657E3">
            <w:pPr>
              <w:jc w:val="center"/>
              <w:rPr>
                <w:sz w:val="16"/>
                <w:szCs w:val="16"/>
              </w:rPr>
            </w:pPr>
            <w:r w:rsidRPr="00F634FD">
              <w:rPr>
                <w:sz w:val="16"/>
                <w:szCs w:val="16"/>
              </w:rPr>
              <w:t>0,70</w:t>
            </w:r>
          </w:p>
        </w:tc>
        <w:tc>
          <w:tcPr>
            <w:tcW w:w="340" w:type="pct"/>
            <w:shd w:val="clear" w:color="auto" w:fill="auto"/>
            <w:tcMar>
              <w:left w:w="28" w:type="dxa"/>
              <w:bottom w:w="28" w:type="dxa"/>
              <w:right w:w="28" w:type="dxa"/>
            </w:tcMar>
            <w:hideMark/>
          </w:tcPr>
          <w:p w:rsidR="00C657E3" w:rsidRPr="00F634FD" w:rsidRDefault="00C657E3" w:rsidP="00C657E3">
            <w:pPr>
              <w:jc w:val="center"/>
              <w:rPr>
                <w:sz w:val="16"/>
                <w:szCs w:val="16"/>
              </w:rPr>
            </w:pPr>
            <w:r w:rsidRPr="00F634FD">
              <w:rPr>
                <w:sz w:val="16"/>
                <w:szCs w:val="16"/>
              </w:rPr>
              <w:t>0/0</w:t>
            </w:r>
          </w:p>
        </w:tc>
        <w:tc>
          <w:tcPr>
            <w:tcW w:w="387" w:type="pct"/>
            <w:shd w:val="clear" w:color="auto" w:fill="auto"/>
            <w:noWrap/>
            <w:tcMar>
              <w:left w:w="28" w:type="dxa"/>
              <w:bottom w:w="28" w:type="dxa"/>
              <w:right w:w="28" w:type="dxa"/>
            </w:tcMar>
            <w:hideMark/>
          </w:tcPr>
          <w:p w:rsidR="00C657E3" w:rsidRPr="00F634FD" w:rsidRDefault="00C657E3" w:rsidP="00C657E3">
            <w:pPr>
              <w:jc w:val="center"/>
              <w:rPr>
                <w:sz w:val="16"/>
                <w:szCs w:val="16"/>
              </w:rPr>
            </w:pPr>
            <w:r w:rsidRPr="00F634FD">
              <w:rPr>
                <w:sz w:val="16"/>
                <w:szCs w:val="16"/>
              </w:rPr>
              <w:t>0/0</w:t>
            </w:r>
          </w:p>
        </w:tc>
        <w:tc>
          <w:tcPr>
            <w:tcW w:w="340" w:type="pct"/>
            <w:shd w:val="clear" w:color="auto" w:fill="auto"/>
            <w:noWrap/>
            <w:tcMar>
              <w:left w:w="28" w:type="dxa"/>
              <w:bottom w:w="28" w:type="dxa"/>
              <w:right w:w="28" w:type="dxa"/>
            </w:tcMar>
            <w:hideMark/>
          </w:tcPr>
          <w:p w:rsidR="00C657E3" w:rsidRPr="00F634FD" w:rsidRDefault="00C657E3" w:rsidP="00C657E3">
            <w:pPr>
              <w:jc w:val="center"/>
              <w:rPr>
                <w:sz w:val="16"/>
                <w:szCs w:val="16"/>
              </w:rPr>
            </w:pPr>
            <w:r w:rsidRPr="00F634FD">
              <w:rPr>
                <w:sz w:val="16"/>
                <w:szCs w:val="16"/>
              </w:rPr>
              <w:t> </w:t>
            </w:r>
          </w:p>
        </w:tc>
        <w:tc>
          <w:tcPr>
            <w:tcW w:w="339" w:type="pct"/>
            <w:shd w:val="clear" w:color="auto" w:fill="auto"/>
            <w:noWrap/>
            <w:tcMar>
              <w:left w:w="28" w:type="dxa"/>
              <w:bottom w:w="28" w:type="dxa"/>
              <w:right w:w="28" w:type="dxa"/>
            </w:tcMar>
            <w:hideMark/>
          </w:tcPr>
          <w:p w:rsidR="00C657E3" w:rsidRPr="00F634FD" w:rsidRDefault="00C657E3" w:rsidP="00C657E3">
            <w:pPr>
              <w:jc w:val="center"/>
              <w:rPr>
                <w:sz w:val="16"/>
                <w:szCs w:val="16"/>
              </w:rPr>
            </w:pPr>
            <w:r w:rsidRPr="00F634FD">
              <w:rPr>
                <w:sz w:val="16"/>
                <w:szCs w:val="16"/>
              </w:rPr>
              <w:t> </w:t>
            </w:r>
          </w:p>
        </w:tc>
        <w:tc>
          <w:tcPr>
            <w:tcW w:w="375" w:type="pct"/>
            <w:shd w:val="clear" w:color="auto" w:fill="auto"/>
            <w:noWrap/>
            <w:tcMar>
              <w:left w:w="28" w:type="dxa"/>
              <w:bottom w:w="28" w:type="dxa"/>
              <w:right w:w="28" w:type="dxa"/>
            </w:tcMar>
            <w:hideMark/>
          </w:tcPr>
          <w:p w:rsidR="00C657E3" w:rsidRPr="00F634FD" w:rsidRDefault="00C657E3" w:rsidP="00C657E3">
            <w:pPr>
              <w:jc w:val="center"/>
              <w:rPr>
                <w:sz w:val="16"/>
                <w:szCs w:val="16"/>
              </w:rPr>
            </w:pPr>
            <w:r w:rsidRPr="00F634FD">
              <w:rPr>
                <w:sz w:val="16"/>
                <w:szCs w:val="16"/>
              </w:rPr>
              <w:t>0/0</w:t>
            </w:r>
          </w:p>
        </w:tc>
        <w:tc>
          <w:tcPr>
            <w:tcW w:w="295" w:type="pct"/>
            <w:shd w:val="clear" w:color="auto" w:fill="auto"/>
            <w:noWrap/>
            <w:tcMar>
              <w:left w:w="28" w:type="dxa"/>
              <w:bottom w:w="28" w:type="dxa"/>
              <w:right w:w="28" w:type="dxa"/>
            </w:tcMar>
            <w:hideMark/>
          </w:tcPr>
          <w:p w:rsidR="00C657E3" w:rsidRPr="00F634FD" w:rsidRDefault="00C657E3" w:rsidP="00C657E3">
            <w:pPr>
              <w:jc w:val="center"/>
              <w:rPr>
                <w:sz w:val="16"/>
                <w:szCs w:val="16"/>
              </w:rPr>
            </w:pPr>
            <w:r w:rsidRPr="00F634FD">
              <w:rPr>
                <w:sz w:val="16"/>
                <w:szCs w:val="16"/>
              </w:rPr>
              <w:t>0/0</w:t>
            </w:r>
          </w:p>
        </w:tc>
        <w:tc>
          <w:tcPr>
            <w:tcW w:w="295" w:type="pct"/>
            <w:shd w:val="clear" w:color="auto" w:fill="auto"/>
            <w:noWrap/>
            <w:tcMar>
              <w:left w:w="28" w:type="dxa"/>
              <w:bottom w:w="28" w:type="dxa"/>
              <w:right w:w="28" w:type="dxa"/>
            </w:tcMar>
            <w:hideMark/>
          </w:tcPr>
          <w:p w:rsidR="00C657E3" w:rsidRPr="00F634FD" w:rsidRDefault="00C657E3" w:rsidP="00C657E3">
            <w:pPr>
              <w:jc w:val="center"/>
              <w:rPr>
                <w:sz w:val="16"/>
                <w:szCs w:val="16"/>
              </w:rPr>
            </w:pPr>
            <w:r w:rsidRPr="00F634FD">
              <w:rPr>
                <w:sz w:val="16"/>
                <w:szCs w:val="16"/>
              </w:rPr>
              <w:t>0/0</w:t>
            </w:r>
          </w:p>
        </w:tc>
        <w:tc>
          <w:tcPr>
            <w:tcW w:w="294" w:type="pct"/>
            <w:shd w:val="clear" w:color="auto" w:fill="auto"/>
            <w:noWrap/>
            <w:tcMar>
              <w:left w:w="28" w:type="dxa"/>
              <w:bottom w:w="28" w:type="dxa"/>
              <w:right w:w="28" w:type="dxa"/>
            </w:tcMar>
            <w:hideMark/>
          </w:tcPr>
          <w:p w:rsidR="00C657E3" w:rsidRPr="00F634FD" w:rsidRDefault="00C657E3" w:rsidP="00C657E3">
            <w:pPr>
              <w:jc w:val="center"/>
              <w:rPr>
                <w:sz w:val="16"/>
                <w:szCs w:val="16"/>
              </w:rPr>
            </w:pPr>
            <w:r w:rsidRPr="00F634FD">
              <w:rPr>
                <w:sz w:val="16"/>
                <w:szCs w:val="16"/>
              </w:rPr>
              <w:t>0/0</w:t>
            </w:r>
          </w:p>
        </w:tc>
      </w:tr>
      <w:tr w:rsidR="00181D06" w:rsidRPr="00F634FD" w:rsidTr="00181D06">
        <w:trPr>
          <w:trHeight w:val="179"/>
        </w:trPr>
        <w:tc>
          <w:tcPr>
            <w:tcW w:w="160" w:type="pct"/>
            <w:shd w:val="clear" w:color="auto" w:fill="auto"/>
            <w:noWrap/>
            <w:tcMar>
              <w:left w:w="28" w:type="dxa"/>
              <w:bottom w:w="28" w:type="dxa"/>
              <w:right w:w="28" w:type="dxa"/>
            </w:tcMar>
            <w:hideMark/>
          </w:tcPr>
          <w:p w:rsidR="00C657E3" w:rsidRPr="00F634FD" w:rsidRDefault="00C657E3" w:rsidP="00C657E3">
            <w:pPr>
              <w:jc w:val="center"/>
              <w:rPr>
                <w:sz w:val="16"/>
                <w:szCs w:val="16"/>
              </w:rPr>
            </w:pPr>
            <w:r w:rsidRPr="00F634FD">
              <w:rPr>
                <w:sz w:val="16"/>
                <w:szCs w:val="16"/>
                <w:lang w:val="en-US"/>
              </w:rPr>
              <w:t>3.</w:t>
            </w:r>
            <w:r w:rsidRPr="00F634FD">
              <w:rPr>
                <w:sz w:val="16"/>
                <w:szCs w:val="16"/>
              </w:rPr>
              <w:t>400</w:t>
            </w:r>
          </w:p>
        </w:tc>
        <w:tc>
          <w:tcPr>
            <w:tcW w:w="1691" w:type="pct"/>
            <w:shd w:val="clear" w:color="auto" w:fill="auto"/>
            <w:tcMar>
              <w:left w:w="28" w:type="dxa"/>
              <w:bottom w:w="28" w:type="dxa"/>
              <w:right w:w="28" w:type="dxa"/>
            </w:tcMar>
            <w:hideMark/>
          </w:tcPr>
          <w:p w:rsidR="00C657E3" w:rsidRPr="00F634FD" w:rsidRDefault="00C657E3" w:rsidP="00C657E3">
            <w:pPr>
              <w:rPr>
                <w:sz w:val="16"/>
                <w:szCs w:val="16"/>
              </w:rPr>
            </w:pPr>
            <w:r w:rsidRPr="00F634FD">
              <w:rPr>
                <w:sz w:val="16"/>
                <w:szCs w:val="16"/>
              </w:rPr>
              <w:t>Автодорога от дер. Блохи до д. 6 дер. Рубцы</w:t>
            </w:r>
          </w:p>
        </w:tc>
        <w:tc>
          <w:tcPr>
            <w:tcW w:w="484" w:type="pct"/>
            <w:shd w:val="clear" w:color="auto" w:fill="auto"/>
            <w:tcMar>
              <w:left w:w="28" w:type="dxa"/>
              <w:bottom w:w="28" w:type="dxa"/>
              <w:right w:w="28" w:type="dxa"/>
            </w:tcMar>
            <w:hideMark/>
          </w:tcPr>
          <w:p w:rsidR="00C657E3" w:rsidRPr="00F634FD" w:rsidRDefault="00C657E3" w:rsidP="00C657E3">
            <w:pPr>
              <w:jc w:val="center"/>
              <w:rPr>
                <w:sz w:val="16"/>
                <w:szCs w:val="16"/>
              </w:rPr>
            </w:pPr>
            <w:r w:rsidRPr="00F634FD">
              <w:rPr>
                <w:sz w:val="16"/>
                <w:szCs w:val="16"/>
              </w:rPr>
              <w:t>1,31</w:t>
            </w:r>
          </w:p>
        </w:tc>
        <w:tc>
          <w:tcPr>
            <w:tcW w:w="340" w:type="pct"/>
            <w:shd w:val="clear" w:color="auto" w:fill="auto"/>
            <w:tcMar>
              <w:left w:w="28" w:type="dxa"/>
              <w:bottom w:w="28" w:type="dxa"/>
              <w:right w:w="28" w:type="dxa"/>
            </w:tcMar>
            <w:hideMark/>
          </w:tcPr>
          <w:p w:rsidR="00C657E3" w:rsidRPr="00F634FD" w:rsidRDefault="00C657E3" w:rsidP="00C657E3">
            <w:pPr>
              <w:jc w:val="center"/>
              <w:rPr>
                <w:sz w:val="16"/>
                <w:szCs w:val="16"/>
              </w:rPr>
            </w:pPr>
            <w:r w:rsidRPr="00F634FD">
              <w:rPr>
                <w:sz w:val="16"/>
                <w:szCs w:val="16"/>
              </w:rPr>
              <w:t>0/0</w:t>
            </w:r>
          </w:p>
        </w:tc>
        <w:tc>
          <w:tcPr>
            <w:tcW w:w="387" w:type="pct"/>
            <w:shd w:val="clear" w:color="auto" w:fill="auto"/>
            <w:noWrap/>
            <w:tcMar>
              <w:left w:w="28" w:type="dxa"/>
              <w:bottom w:w="28" w:type="dxa"/>
              <w:right w:w="28" w:type="dxa"/>
            </w:tcMar>
            <w:hideMark/>
          </w:tcPr>
          <w:p w:rsidR="00C657E3" w:rsidRPr="00F634FD" w:rsidRDefault="00C657E3" w:rsidP="00C657E3">
            <w:pPr>
              <w:jc w:val="center"/>
              <w:rPr>
                <w:sz w:val="16"/>
                <w:szCs w:val="16"/>
              </w:rPr>
            </w:pPr>
            <w:r w:rsidRPr="00F634FD">
              <w:rPr>
                <w:sz w:val="16"/>
                <w:szCs w:val="16"/>
              </w:rPr>
              <w:t>0/0</w:t>
            </w:r>
          </w:p>
        </w:tc>
        <w:tc>
          <w:tcPr>
            <w:tcW w:w="340" w:type="pct"/>
            <w:shd w:val="clear" w:color="auto" w:fill="auto"/>
            <w:noWrap/>
            <w:tcMar>
              <w:left w:w="28" w:type="dxa"/>
              <w:bottom w:w="28" w:type="dxa"/>
              <w:right w:w="28" w:type="dxa"/>
            </w:tcMar>
            <w:hideMark/>
          </w:tcPr>
          <w:p w:rsidR="00C657E3" w:rsidRPr="00F634FD" w:rsidRDefault="00C657E3" w:rsidP="00C657E3">
            <w:pPr>
              <w:jc w:val="center"/>
              <w:rPr>
                <w:sz w:val="16"/>
                <w:szCs w:val="16"/>
              </w:rPr>
            </w:pPr>
            <w:r w:rsidRPr="00F634FD">
              <w:rPr>
                <w:sz w:val="16"/>
                <w:szCs w:val="16"/>
              </w:rPr>
              <w:t> </w:t>
            </w:r>
          </w:p>
        </w:tc>
        <w:tc>
          <w:tcPr>
            <w:tcW w:w="339" w:type="pct"/>
            <w:shd w:val="clear" w:color="auto" w:fill="auto"/>
            <w:noWrap/>
            <w:tcMar>
              <w:left w:w="28" w:type="dxa"/>
              <w:bottom w:w="28" w:type="dxa"/>
              <w:right w:w="28" w:type="dxa"/>
            </w:tcMar>
            <w:hideMark/>
          </w:tcPr>
          <w:p w:rsidR="00C657E3" w:rsidRPr="00F634FD" w:rsidRDefault="00C657E3" w:rsidP="00C657E3">
            <w:pPr>
              <w:jc w:val="center"/>
              <w:rPr>
                <w:sz w:val="16"/>
                <w:szCs w:val="16"/>
              </w:rPr>
            </w:pPr>
            <w:r w:rsidRPr="00F634FD">
              <w:rPr>
                <w:sz w:val="16"/>
                <w:szCs w:val="16"/>
              </w:rPr>
              <w:t> </w:t>
            </w:r>
          </w:p>
        </w:tc>
        <w:tc>
          <w:tcPr>
            <w:tcW w:w="375" w:type="pct"/>
            <w:shd w:val="clear" w:color="auto" w:fill="auto"/>
            <w:noWrap/>
            <w:tcMar>
              <w:left w:w="28" w:type="dxa"/>
              <w:bottom w:w="28" w:type="dxa"/>
              <w:right w:w="28" w:type="dxa"/>
            </w:tcMar>
            <w:hideMark/>
          </w:tcPr>
          <w:p w:rsidR="00C657E3" w:rsidRPr="00F634FD" w:rsidRDefault="00C657E3" w:rsidP="00C657E3">
            <w:pPr>
              <w:jc w:val="center"/>
              <w:rPr>
                <w:sz w:val="16"/>
                <w:szCs w:val="16"/>
              </w:rPr>
            </w:pPr>
            <w:r w:rsidRPr="00F634FD">
              <w:rPr>
                <w:sz w:val="16"/>
                <w:szCs w:val="16"/>
              </w:rPr>
              <w:t>0/0</w:t>
            </w:r>
          </w:p>
        </w:tc>
        <w:tc>
          <w:tcPr>
            <w:tcW w:w="295" w:type="pct"/>
            <w:shd w:val="clear" w:color="auto" w:fill="auto"/>
            <w:noWrap/>
            <w:tcMar>
              <w:left w:w="28" w:type="dxa"/>
              <w:bottom w:w="28" w:type="dxa"/>
              <w:right w:w="28" w:type="dxa"/>
            </w:tcMar>
            <w:hideMark/>
          </w:tcPr>
          <w:p w:rsidR="00C657E3" w:rsidRPr="00F634FD" w:rsidRDefault="00C657E3" w:rsidP="00C657E3">
            <w:pPr>
              <w:jc w:val="center"/>
              <w:rPr>
                <w:sz w:val="16"/>
                <w:szCs w:val="16"/>
              </w:rPr>
            </w:pPr>
            <w:r w:rsidRPr="00F634FD">
              <w:rPr>
                <w:sz w:val="16"/>
                <w:szCs w:val="16"/>
              </w:rPr>
              <w:t>0/0</w:t>
            </w:r>
          </w:p>
        </w:tc>
        <w:tc>
          <w:tcPr>
            <w:tcW w:w="295" w:type="pct"/>
            <w:shd w:val="clear" w:color="auto" w:fill="auto"/>
            <w:noWrap/>
            <w:tcMar>
              <w:left w:w="28" w:type="dxa"/>
              <w:bottom w:w="28" w:type="dxa"/>
              <w:right w:w="28" w:type="dxa"/>
            </w:tcMar>
            <w:hideMark/>
          </w:tcPr>
          <w:p w:rsidR="00C657E3" w:rsidRPr="00F634FD" w:rsidRDefault="00C657E3" w:rsidP="00C657E3">
            <w:pPr>
              <w:jc w:val="center"/>
              <w:rPr>
                <w:sz w:val="16"/>
                <w:szCs w:val="16"/>
              </w:rPr>
            </w:pPr>
            <w:r w:rsidRPr="00F634FD">
              <w:rPr>
                <w:sz w:val="16"/>
                <w:szCs w:val="16"/>
              </w:rPr>
              <w:t>0/0</w:t>
            </w:r>
          </w:p>
        </w:tc>
        <w:tc>
          <w:tcPr>
            <w:tcW w:w="294" w:type="pct"/>
            <w:shd w:val="clear" w:color="auto" w:fill="auto"/>
            <w:noWrap/>
            <w:tcMar>
              <w:left w:w="28" w:type="dxa"/>
              <w:bottom w:w="28" w:type="dxa"/>
              <w:right w:w="28" w:type="dxa"/>
            </w:tcMar>
            <w:hideMark/>
          </w:tcPr>
          <w:p w:rsidR="00C657E3" w:rsidRPr="00F634FD" w:rsidRDefault="00C657E3" w:rsidP="00C657E3">
            <w:pPr>
              <w:jc w:val="center"/>
              <w:rPr>
                <w:sz w:val="16"/>
                <w:szCs w:val="16"/>
              </w:rPr>
            </w:pPr>
            <w:r w:rsidRPr="00F634FD">
              <w:rPr>
                <w:sz w:val="16"/>
                <w:szCs w:val="16"/>
              </w:rPr>
              <w:t>0/0</w:t>
            </w:r>
          </w:p>
        </w:tc>
      </w:tr>
      <w:tr w:rsidR="00181D06" w:rsidRPr="00F634FD" w:rsidTr="00181D06">
        <w:trPr>
          <w:trHeight w:val="381"/>
        </w:trPr>
        <w:tc>
          <w:tcPr>
            <w:tcW w:w="160" w:type="pct"/>
            <w:shd w:val="clear" w:color="auto" w:fill="auto"/>
            <w:noWrap/>
            <w:tcMar>
              <w:left w:w="28" w:type="dxa"/>
              <w:bottom w:w="28" w:type="dxa"/>
              <w:right w:w="28" w:type="dxa"/>
            </w:tcMar>
            <w:hideMark/>
          </w:tcPr>
          <w:p w:rsidR="00C657E3" w:rsidRPr="00F634FD" w:rsidRDefault="00C657E3" w:rsidP="00C657E3">
            <w:pPr>
              <w:jc w:val="center"/>
              <w:rPr>
                <w:sz w:val="16"/>
                <w:szCs w:val="16"/>
              </w:rPr>
            </w:pPr>
            <w:r w:rsidRPr="00F634FD">
              <w:rPr>
                <w:sz w:val="16"/>
                <w:szCs w:val="16"/>
                <w:lang w:val="en-US"/>
              </w:rPr>
              <w:t>3.</w:t>
            </w:r>
            <w:r w:rsidRPr="00F634FD">
              <w:rPr>
                <w:sz w:val="16"/>
                <w:szCs w:val="16"/>
              </w:rPr>
              <w:t>401</w:t>
            </w:r>
          </w:p>
        </w:tc>
        <w:tc>
          <w:tcPr>
            <w:tcW w:w="1691" w:type="pct"/>
            <w:shd w:val="clear" w:color="auto" w:fill="auto"/>
            <w:tcMar>
              <w:left w:w="28" w:type="dxa"/>
              <w:bottom w:w="28" w:type="dxa"/>
              <w:right w:w="28" w:type="dxa"/>
            </w:tcMar>
            <w:hideMark/>
          </w:tcPr>
          <w:p w:rsidR="00C657E3" w:rsidRPr="00F634FD" w:rsidRDefault="00C657E3" w:rsidP="00C657E3">
            <w:pPr>
              <w:rPr>
                <w:sz w:val="16"/>
                <w:szCs w:val="16"/>
              </w:rPr>
            </w:pPr>
            <w:r w:rsidRPr="00F634FD">
              <w:rPr>
                <w:sz w:val="16"/>
                <w:szCs w:val="16"/>
              </w:rPr>
              <w:t>Автодорога от инфекционной больницы до дорожного управления № 6 (Казанский тракт) с весовым контролем в с. Красное</w:t>
            </w:r>
          </w:p>
        </w:tc>
        <w:tc>
          <w:tcPr>
            <w:tcW w:w="484" w:type="pct"/>
            <w:shd w:val="clear" w:color="auto" w:fill="auto"/>
            <w:tcMar>
              <w:left w:w="28" w:type="dxa"/>
              <w:bottom w:w="28" w:type="dxa"/>
              <w:right w:w="28" w:type="dxa"/>
            </w:tcMar>
            <w:hideMark/>
          </w:tcPr>
          <w:p w:rsidR="00C657E3" w:rsidRPr="00F634FD" w:rsidRDefault="00C657E3" w:rsidP="00C657E3">
            <w:pPr>
              <w:jc w:val="center"/>
              <w:rPr>
                <w:sz w:val="16"/>
                <w:szCs w:val="16"/>
              </w:rPr>
            </w:pPr>
            <w:r w:rsidRPr="00F634FD">
              <w:rPr>
                <w:sz w:val="16"/>
                <w:szCs w:val="16"/>
              </w:rPr>
              <w:t>5,25</w:t>
            </w:r>
          </w:p>
        </w:tc>
        <w:tc>
          <w:tcPr>
            <w:tcW w:w="340" w:type="pct"/>
            <w:shd w:val="clear" w:color="auto" w:fill="auto"/>
            <w:tcMar>
              <w:left w:w="28" w:type="dxa"/>
              <w:bottom w:w="28" w:type="dxa"/>
              <w:right w:w="28" w:type="dxa"/>
            </w:tcMar>
            <w:hideMark/>
          </w:tcPr>
          <w:p w:rsidR="00C657E3" w:rsidRPr="00F634FD" w:rsidRDefault="00C657E3" w:rsidP="00C657E3">
            <w:pPr>
              <w:jc w:val="center"/>
              <w:rPr>
                <w:sz w:val="16"/>
                <w:szCs w:val="16"/>
              </w:rPr>
            </w:pPr>
            <w:r w:rsidRPr="00F634FD">
              <w:rPr>
                <w:sz w:val="16"/>
                <w:szCs w:val="16"/>
              </w:rPr>
              <w:t>0/0</w:t>
            </w:r>
          </w:p>
        </w:tc>
        <w:tc>
          <w:tcPr>
            <w:tcW w:w="387" w:type="pct"/>
            <w:shd w:val="clear" w:color="auto" w:fill="auto"/>
            <w:noWrap/>
            <w:tcMar>
              <w:left w:w="28" w:type="dxa"/>
              <w:bottom w:w="28" w:type="dxa"/>
              <w:right w:w="28" w:type="dxa"/>
            </w:tcMar>
            <w:hideMark/>
          </w:tcPr>
          <w:p w:rsidR="00C657E3" w:rsidRPr="00F634FD" w:rsidRDefault="00C657E3" w:rsidP="00C657E3">
            <w:pPr>
              <w:jc w:val="center"/>
              <w:rPr>
                <w:sz w:val="16"/>
                <w:szCs w:val="16"/>
              </w:rPr>
            </w:pPr>
            <w:r w:rsidRPr="00F634FD">
              <w:rPr>
                <w:sz w:val="16"/>
                <w:szCs w:val="16"/>
              </w:rPr>
              <w:t>0/0</w:t>
            </w:r>
          </w:p>
        </w:tc>
        <w:tc>
          <w:tcPr>
            <w:tcW w:w="340" w:type="pct"/>
            <w:shd w:val="clear" w:color="auto" w:fill="auto"/>
            <w:noWrap/>
            <w:tcMar>
              <w:left w:w="28" w:type="dxa"/>
              <w:bottom w:w="28" w:type="dxa"/>
              <w:right w:w="28" w:type="dxa"/>
            </w:tcMar>
            <w:hideMark/>
          </w:tcPr>
          <w:p w:rsidR="00C657E3" w:rsidRPr="00F634FD" w:rsidRDefault="00C657E3" w:rsidP="00C657E3">
            <w:pPr>
              <w:jc w:val="center"/>
              <w:rPr>
                <w:sz w:val="16"/>
                <w:szCs w:val="16"/>
              </w:rPr>
            </w:pPr>
            <w:r w:rsidRPr="00F634FD">
              <w:rPr>
                <w:sz w:val="16"/>
                <w:szCs w:val="16"/>
              </w:rPr>
              <w:t> </w:t>
            </w:r>
          </w:p>
        </w:tc>
        <w:tc>
          <w:tcPr>
            <w:tcW w:w="339" w:type="pct"/>
            <w:shd w:val="clear" w:color="auto" w:fill="auto"/>
            <w:noWrap/>
            <w:tcMar>
              <w:left w:w="28" w:type="dxa"/>
              <w:bottom w:w="28" w:type="dxa"/>
              <w:right w:w="28" w:type="dxa"/>
            </w:tcMar>
            <w:hideMark/>
          </w:tcPr>
          <w:p w:rsidR="00C657E3" w:rsidRPr="00F634FD" w:rsidRDefault="00C657E3" w:rsidP="00C657E3">
            <w:pPr>
              <w:jc w:val="center"/>
              <w:rPr>
                <w:sz w:val="16"/>
                <w:szCs w:val="16"/>
              </w:rPr>
            </w:pPr>
            <w:r w:rsidRPr="00F634FD">
              <w:rPr>
                <w:sz w:val="16"/>
                <w:szCs w:val="16"/>
              </w:rPr>
              <w:t> </w:t>
            </w:r>
          </w:p>
        </w:tc>
        <w:tc>
          <w:tcPr>
            <w:tcW w:w="375" w:type="pct"/>
            <w:shd w:val="clear" w:color="auto" w:fill="auto"/>
            <w:noWrap/>
            <w:tcMar>
              <w:left w:w="28" w:type="dxa"/>
              <w:bottom w:w="28" w:type="dxa"/>
              <w:right w:w="28" w:type="dxa"/>
            </w:tcMar>
            <w:hideMark/>
          </w:tcPr>
          <w:p w:rsidR="00C657E3" w:rsidRPr="00F634FD" w:rsidRDefault="00C657E3" w:rsidP="00C657E3">
            <w:pPr>
              <w:jc w:val="center"/>
              <w:rPr>
                <w:sz w:val="16"/>
                <w:szCs w:val="16"/>
              </w:rPr>
            </w:pPr>
            <w:r w:rsidRPr="00F634FD">
              <w:rPr>
                <w:sz w:val="16"/>
                <w:szCs w:val="16"/>
              </w:rPr>
              <w:t>0/0</w:t>
            </w:r>
          </w:p>
        </w:tc>
        <w:tc>
          <w:tcPr>
            <w:tcW w:w="295" w:type="pct"/>
            <w:shd w:val="clear" w:color="auto" w:fill="auto"/>
            <w:noWrap/>
            <w:tcMar>
              <w:left w:w="28" w:type="dxa"/>
              <w:bottom w:w="28" w:type="dxa"/>
              <w:right w:w="28" w:type="dxa"/>
            </w:tcMar>
            <w:hideMark/>
          </w:tcPr>
          <w:p w:rsidR="00C657E3" w:rsidRPr="00F634FD" w:rsidRDefault="00C657E3" w:rsidP="00C657E3">
            <w:pPr>
              <w:jc w:val="center"/>
              <w:rPr>
                <w:sz w:val="16"/>
                <w:szCs w:val="16"/>
              </w:rPr>
            </w:pPr>
            <w:r w:rsidRPr="00F634FD">
              <w:rPr>
                <w:sz w:val="16"/>
                <w:szCs w:val="16"/>
              </w:rPr>
              <w:t>0/0</w:t>
            </w:r>
          </w:p>
        </w:tc>
        <w:tc>
          <w:tcPr>
            <w:tcW w:w="295" w:type="pct"/>
            <w:shd w:val="clear" w:color="auto" w:fill="auto"/>
            <w:noWrap/>
            <w:tcMar>
              <w:left w:w="28" w:type="dxa"/>
              <w:bottom w:w="28" w:type="dxa"/>
              <w:right w:w="28" w:type="dxa"/>
            </w:tcMar>
            <w:hideMark/>
          </w:tcPr>
          <w:p w:rsidR="00C657E3" w:rsidRPr="00F634FD" w:rsidRDefault="00C657E3" w:rsidP="00C657E3">
            <w:pPr>
              <w:jc w:val="center"/>
              <w:rPr>
                <w:sz w:val="16"/>
                <w:szCs w:val="16"/>
              </w:rPr>
            </w:pPr>
            <w:r w:rsidRPr="00F634FD">
              <w:rPr>
                <w:sz w:val="16"/>
                <w:szCs w:val="16"/>
              </w:rPr>
              <w:t>5,25/100</w:t>
            </w:r>
          </w:p>
        </w:tc>
        <w:tc>
          <w:tcPr>
            <w:tcW w:w="294" w:type="pct"/>
            <w:shd w:val="clear" w:color="auto" w:fill="auto"/>
            <w:noWrap/>
            <w:tcMar>
              <w:left w:w="28" w:type="dxa"/>
              <w:bottom w:w="28" w:type="dxa"/>
              <w:right w:w="28" w:type="dxa"/>
            </w:tcMar>
            <w:hideMark/>
          </w:tcPr>
          <w:p w:rsidR="00C657E3" w:rsidRPr="00F634FD" w:rsidRDefault="00C657E3" w:rsidP="00C657E3">
            <w:pPr>
              <w:jc w:val="center"/>
              <w:rPr>
                <w:sz w:val="16"/>
                <w:szCs w:val="16"/>
              </w:rPr>
            </w:pPr>
            <w:r w:rsidRPr="00F634FD">
              <w:rPr>
                <w:sz w:val="16"/>
                <w:szCs w:val="16"/>
              </w:rPr>
              <w:t>5,25/100</w:t>
            </w:r>
          </w:p>
        </w:tc>
      </w:tr>
      <w:tr w:rsidR="00181D06" w:rsidRPr="00F634FD" w:rsidTr="00181D06">
        <w:trPr>
          <w:trHeight w:val="90"/>
        </w:trPr>
        <w:tc>
          <w:tcPr>
            <w:tcW w:w="160" w:type="pct"/>
            <w:shd w:val="clear" w:color="auto" w:fill="auto"/>
            <w:noWrap/>
            <w:tcMar>
              <w:left w:w="28" w:type="dxa"/>
              <w:bottom w:w="28" w:type="dxa"/>
              <w:right w:w="28" w:type="dxa"/>
            </w:tcMar>
            <w:hideMark/>
          </w:tcPr>
          <w:p w:rsidR="00C657E3" w:rsidRPr="00F634FD" w:rsidRDefault="00C657E3" w:rsidP="00C657E3">
            <w:pPr>
              <w:jc w:val="center"/>
              <w:rPr>
                <w:sz w:val="16"/>
                <w:szCs w:val="16"/>
              </w:rPr>
            </w:pPr>
            <w:r w:rsidRPr="00F634FD">
              <w:rPr>
                <w:sz w:val="16"/>
                <w:szCs w:val="16"/>
                <w:lang w:val="en-US"/>
              </w:rPr>
              <w:t>3.</w:t>
            </w:r>
            <w:r w:rsidRPr="00F634FD">
              <w:rPr>
                <w:sz w:val="16"/>
                <w:szCs w:val="16"/>
              </w:rPr>
              <w:t>402</w:t>
            </w:r>
          </w:p>
        </w:tc>
        <w:tc>
          <w:tcPr>
            <w:tcW w:w="1691" w:type="pct"/>
            <w:shd w:val="clear" w:color="auto" w:fill="auto"/>
            <w:tcMar>
              <w:left w:w="28" w:type="dxa"/>
              <w:bottom w:w="28" w:type="dxa"/>
              <w:right w:w="28" w:type="dxa"/>
            </w:tcMar>
            <w:hideMark/>
          </w:tcPr>
          <w:p w:rsidR="00C657E3" w:rsidRPr="00F634FD" w:rsidRDefault="00DE5F09" w:rsidP="00DE5F09">
            <w:pPr>
              <w:rPr>
                <w:sz w:val="16"/>
                <w:szCs w:val="16"/>
              </w:rPr>
            </w:pPr>
            <w:r>
              <w:rPr>
                <w:sz w:val="16"/>
                <w:szCs w:val="16"/>
              </w:rPr>
              <w:t>у</w:t>
            </w:r>
            <w:r w:rsidR="00C657E3" w:rsidRPr="00F634FD">
              <w:rPr>
                <w:sz w:val="16"/>
                <w:szCs w:val="16"/>
              </w:rPr>
              <w:t>л. А</w:t>
            </w:r>
            <w:r>
              <w:rPr>
                <w:sz w:val="16"/>
                <w:szCs w:val="16"/>
              </w:rPr>
              <w:t>.</w:t>
            </w:r>
            <w:r w:rsidR="00C657E3" w:rsidRPr="00F634FD">
              <w:rPr>
                <w:sz w:val="16"/>
                <w:szCs w:val="16"/>
              </w:rPr>
              <w:t xml:space="preserve"> Ахматовой</w:t>
            </w:r>
          </w:p>
        </w:tc>
        <w:tc>
          <w:tcPr>
            <w:tcW w:w="484" w:type="pct"/>
            <w:shd w:val="clear" w:color="auto" w:fill="auto"/>
            <w:tcMar>
              <w:left w:w="28" w:type="dxa"/>
              <w:bottom w:w="28" w:type="dxa"/>
              <w:right w:w="28" w:type="dxa"/>
            </w:tcMar>
            <w:hideMark/>
          </w:tcPr>
          <w:p w:rsidR="00C657E3" w:rsidRPr="00F634FD" w:rsidRDefault="00C657E3" w:rsidP="00C657E3">
            <w:pPr>
              <w:jc w:val="center"/>
              <w:rPr>
                <w:sz w:val="16"/>
                <w:szCs w:val="16"/>
              </w:rPr>
            </w:pPr>
            <w:r w:rsidRPr="00F634FD">
              <w:rPr>
                <w:sz w:val="16"/>
                <w:szCs w:val="16"/>
              </w:rPr>
              <w:t>0,29</w:t>
            </w:r>
          </w:p>
        </w:tc>
        <w:tc>
          <w:tcPr>
            <w:tcW w:w="340" w:type="pct"/>
            <w:shd w:val="clear" w:color="auto" w:fill="auto"/>
            <w:tcMar>
              <w:left w:w="28" w:type="dxa"/>
              <w:bottom w:w="28" w:type="dxa"/>
              <w:right w:w="28" w:type="dxa"/>
            </w:tcMar>
            <w:hideMark/>
          </w:tcPr>
          <w:p w:rsidR="00C657E3" w:rsidRPr="00F634FD" w:rsidRDefault="00C657E3" w:rsidP="00C657E3">
            <w:pPr>
              <w:jc w:val="center"/>
              <w:rPr>
                <w:sz w:val="16"/>
                <w:szCs w:val="16"/>
              </w:rPr>
            </w:pPr>
            <w:r w:rsidRPr="00F634FD">
              <w:rPr>
                <w:sz w:val="16"/>
                <w:szCs w:val="16"/>
              </w:rPr>
              <w:t>0/0</w:t>
            </w:r>
          </w:p>
        </w:tc>
        <w:tc>
          <w:tcPr>
            <w:tcW w:w="387" w:type="pct"/>
            <w:shd w:val="clear" w:color="auto" w:fill="auto"/>
            <w:noWrap/>
            <w:tcMar>
              <w:left w:w="28" w:type="dxa"/>
              <w:bottom w:w="28" w:type="dxa"/>
              <w:right w:w="28" w:type="dxa"/>
            </w:tcMar>
            <w:hideMark/>
          </w:tcPr>
          <w:p w:rsidR="00C657E3" w:rsidRPr="00F634FD" w:rsidRDefault="00C657E3" w:rsidP="00C657E3">
            <w:pPr>
              <w:jc w:val="center"/>
              <w:rPr>
                <w:sz w:val="16"/>
                <w:szCs w:val="16"/>
              </w:rPr>
            </w:pPr>
            <w:r w:rsidRPr="00F634FD">
              <w:rPr>
                <w:sz w:val="16"/>
                <w:szCs w:val="16"/>
              </w:rPr>
              <w:t>0/0</w:t>
            </w:r>
          </w:p>
        </w:tc>
        <w:tc>
          <w:tcPr>
            <w:tcW w:w="340" w:type="pct"/>
            <w:shd w:val="clear" w:color="auto" w:fill="auto"/>
            <w:noWrap/>
            <w:tcMar>
              <w:left w:w="28" w:type="dxa"/>
              <w:bottom w:w="28" w:type="dxa"/>
              <w:right w:w="28" w:type="dxa"/>
            </w:tcMar>
            <w:hideMark/>
          </w:tcPr>
          <w:p w:rsidR="00C657E3" w:rsidRPr="00F634FD" w:rsidRDefault="00C657E3" w:rsidP="00C657E3">
            <w:pPr>
              <w:jc w:val="center"/>
              <w:rPr>
                <w:sz w:val="16"/>
                <w:szCs w:val="16"/>
              </w:rPr>
            </w:pPr>
            <w:r w:rsidRPr="00F634FD">
              <w:rPr>
                <w:sz w:val="16"/>
                <w:szCs w:val="16"/>
              </w:rPr>
              <w:t> </w:t>
            </w:r>
          </w:p>
        </w:tc>
        <w:tc>
          <w:tcPr>
            <w:tcW w:w="339" w:type="pct"/>
            <w:shd w:val="clear" w:color="auto" w:fill="auto"/>
            <w:noWrap/>
            <w:tcMar>
              <w:left w:w="28" w:type="dxa"/>
              <w:bottom w:w="28" w:type="dxa"/>
              <w:right w:w="28" w:type="dxa"/>
            </w:tcMar>
            <w:hideMark/>
          </w:tcPr>
          <w:p w:rsidR="00C657E3" w:rsidRPr="00F634FD" w:rsidRDefault="00C657E3" w:rsidP="00C657E3">
            <w:pPr>
              <w:jc w:val="center"/>
              <w:rPr>
                <w:sz w:val="16"/>
                <w:szCs w:val="16"/>
              </w:rPr>
            </w:pPr>
            <w:r w:rsidRPr="00F634FD">
              <w:rPr>
                <w:sz w:val="16"/>
                <w:szCs w:val="16"/>
              </w:rPr>
              <w:t> </w:t>
            </w:r>
          </w:p>
        </w:tc>
        <w:tc>
          <w:tcPr>
            <w:tcW w:w="375" w:type="pct"/>
            <w:shd w:val="clear" w:color="auto" w:fill="auto"/>
            <w:noWrap/>
            <w:tcMar>
              <w:left w:w="28" w:type="dxa"/>
              <w:bottom w:w="28" w:type="dxa"/>
              <w:right w:w="28" w:type="dxa"/>
            </w:tcMar>
            <w:hideMark/>
          </w:tcPr>
          <w:p w:rsidR="00C657E3" w:rsidRPr="00F634FD" w:rsidRDefault="00C657E3" w:rsidP="00C657E3">
            <w:pPr>
              <w:jc w:val="center"/>
              <w:rPr>
                <w:sz w:val="16"/>
                <w:szCs w:val="16"/>
              </w:rPr>
            </w:pPr>
            <w:r w:rsidRPr="00F634FD">
              <w:rPr>
                <w:sz w:val="16"/>
                <w:szCs w:val="16"/>
              </w:rPr>
              <w:t>0/0</w:t>
            </w:r>
          </w:p>
        </w:tc>
        <w:tc>
          <w:tcPr>
            <w:tcW w:w="295" w:type="pct"/>
            <w:shd w:val="clear" w:color="auto" w:fill="auto"/>
            <w:noWrap/>
            <w:tcMar>
              <w:left w:w="28" w:type="dxa"/>
              <w:bottom w:w="28" w:type="dxa"/>
              <w:right w:w="28" w:type="dxa"/>
            </w:tcMar>
            <w:hideMark/>
          </w:tcPr>
          <w:p w:rsidR="00C657E3" w:rsidRPr="00F634FD" w:rsidRDefault="00C657E3" w:rsidP="00C657E3">
            <w:pPr>
              <w:jc w:val="center"/>
              <w:rPr>
                <w:sz w:val="16"/>
                <w:szCs w:val="16"/>
              </w:rPr>
            </w:pPr>
            <w:r w:rsidRPr="00F634FD">
              <w:rPr>
                <w:sz w:val="16"/>
                <w:szCs w:val="16"/>
              </w:rPr>
              <w:t>0/0</w:t>
            </w:r>
          </w:p>
        </w:tc>
        <w:tc>
          <w:tcPr>
            <w:tcW w:w="295" w:type="pct"/>
            <w:shd w:val="clear" w:color="auto" w:fill="auto"/>
            <w:noWrap/>
            <w:tcMar>
              <w:left w:w="28" w:type="dxa"/>
              <w:bottom w:w="28" w:type="dxa"/>
              <w:right w:w="28" w:type="dxa"/>
            </w:tcMar>
            <w:hideMark/>
          </w:tcPr>
          <w:p w:rsidR="00C657E3" w:rsidRPr="00F634FD" w:rsidRDefault="00C657E3" w:rsidP="00C657E3">
            <w:pPr>
              <w:jc w:val="center"/>
              <w:rPr>
                <w:sz w:val="16"/>
                <w:szCs w:val="16"/>
              </w:rPr>
            </w:pPr>
            <w:r w:rsidRPr="00F634FD">
              <w:rPr>
                <w:sz w:val="16"/>
                <w:szCs w:val="16"/>
              </w:rPr>
              <w:t>0/0</w:t>
            </w:r>
          </w:p>
        </w:tc>
        <w:tc>
          <w:tcPr>
            <w:tcW w:w="294" w:type="pct"/>
            <w:shd w:val="clear" w:color="auto" w:fill="auto"/>
            <w:noWrap/>
            <w:tcMar>
              <w:left w:w="28" w:type="dxa"/>
              <w:bottom w:w="28" w:type="dxa"/>
              <w:right w:w="28" w:type="dxa"/>
            </w:tcMar>
            <w:hideMark/>
          </w:tcPr>
          <w:p w:rsidR="00C657E3" w:rsidRPr="00F634FD" w:rsidRDefault="00C657E3" w:rsidP="00C657E3">
            <w:pPr>
              <w:jc w:val="center"/>
              <w:rPr>
                <w:sz w:val="16"/>
                <w:szCs w:val="16"/>
              </w:rPr>
            </w:pPr>
            <w:r w:rsidRPr="00F634FD">
              <w:rPr>
                <w:sz w:val="16"/>
                <w:szCs w:val="16"/>
              </w:rPr>
              <w:t>0/0</w:t>
            </w:r>
          </w:p>
        </w:tc>
      </w:tr>
      <w:tr w:rsidR="00181D06" w:rsidRPr="00F634FD" w:rsidTr="00181D06">
        <w:trPr>
          <w:trHeight w:val="65"/>
        </w:trPr>
        <w:tc>
          <w:tcPr>
            <w:tcW w:w="160" w:type="pct"/>
            <w:shd w:val="clear" w:color="auto" w:fill="auto"/>
            <w:noWrap/>
            <w:tcMar>
              <w:left w:w="28" w:type="dxa"/>
              <w:bottom w:w="28" w:type="dxa"/>
              <w:right w:w="28" w:type="dxa"/>
            </w:tcMar>
            <w:hideMark/>
          </w:tcPr>
          <w:p w:rsidR="00C657E3" w:rsidRPr="00F634FD" w:rsidRDefault="00C657E3" w:rsidP="00C657E3">
            <w:pPr>
              <w:jc w:val="center"/>
              <w:rPr>
                <w:sz w:val="16"/>
                <w:szCs w:val="16"/>
              </w:rPr>
            </w:pPr>
            <w:r w:rsidRPr="00F634FD">
              <w:rPr>
                <w:sz w:val="16"/>
                <w:szCs w:val="16"/>
                <w:lang w:val="en-US"/>
              </w:rPr>
              <w:t>3.</w:t>
            </w:r>
            <w:r w:rsidRPr="00F634FD">
              <w:rPr>
                <w:sz w:val="16"/>
                <w:szCs w:val="16"/>
              </w:rPr>
              <w:t>403</w:t>
            </w:r>
          </w:p>
        </w:tc>
        <w:tc>
          <w:tcPr>
            <w:tcW w:w="1691" w:type="pct"/>
            <w:shd w:val="clear" w:color="auto" w:fill="auto"/>
            <w:tcMar>
              <w:left w:w="28" w:type="dxa"/>
              <w:bottom w:w="28" w:type="dxa"/>
              <w:right w:w="28" w:type="dxa"/>
            </w:tcMar>
            <w:hideMark/>
          </w:tcPr>
          <w:p w:rsidR="00C657E3" w:rsidRPr="00F634FD" w:rsidRDefault="00DE5F09" w:rsidP="00C657E3">
            <w:pPr>
              <w:rPr>
                <w:sz w:val="16"/>
                <w:szCs w:val="16"/>
              </w:rPr>
            </w:pPr>
            <w:r>
              <w:rPr>
                <w:sz w:val="16"/>
                <w:szCs w:val="16"/>
              </w:rPr>
              <w:t>п</w:t>
            </w:r>
            <w:r w:rsidR="00C657E3" w:rsidRPr="00F634FD">
              <w:rPr>
                <w:sz w:val="16"/>
                <w:szCs w:val="16"/>
              </w:rPr>
              <w:t xml:space="preserve">ер. Банный </w:t>
            </w:r>
          </w:p>
        </w:tc>
        <w:tc>
          <w:tcPr>
            <w:tcW w:w="484" w:type="pct"/>
            <w:shd w:val="clear" w:color="auto" w:fill="auto"/>
            <w:tcMar>
              <w:left w:w="28" w:type="dxa"/>
              <w:bottom w:w="28" w:type="dxa"/>
              <w:right w:w="28" w:type="dxa"/>
            </w:tcMar>
            <w:hideMark/>
          </w:tcPr>
          <w:p w:rsidR="00C657E3" w:rsidRPr="00F634FD" w:rsidRDefault="00C657E3" w:rsidP="00C657E3">
            <w:pPr>
              <w:jc w:val="center"/>
              <w:rPr>
                <w:sz w:val="16"/>
                <w:szCs w:val="16"/>
              </w:rPr>
            </w:pPr>
            <w:r w:rsidRPr="00F634FD">
              <w:rPr>
                <w:sz w:val="16"/>
                <w:szCs w:val="16"/>
              </w:rPr>
              <w:t>0,35</w:t>
            </w:r>
          </w:p>
        </w:tc>
        <w:tc>
          <w:tcPr>
            <w:tcW w:w="340" w:type="pct"/>
            <w:shd w:val="clear" w:color="auto" w:fill="auto"/>
            <w:tcMar>
              <w:left w:w="28" w:type="dxa"/>
              <w:bottom w:w="28" w:type="dxa"/>
              <w:right w:w="28" w:type="dxa"/>
            </w:tcMar>
            <w:hideMark/>
          </w:tcPr>
          <w:p w:rsidR="00C657E3" w:rsidRPr="00F634FD" w:rsidRDefault="00C657E3" w:rsidP="00C657E3">
            <w:pPr>
              <w:jc w:val="center"/>
              <w:rPr>
                <w:sz w:val="16"/>
                <w:szCs w:val="16"/>
              </w:rPr>
            </w:pPr>
            <w:r w:rsidRPr="00F634FD">
              <w:rPr>
                <w:sz w:val="16"/>
                <w:szCs w:val="16"/>
              </w:rPr>
              <w:t>0/0</w:t>
            </w:r>
          </w:p>
        </w:tc>
        <w:tc>
          <w:tcPr>
            <w:tcW w:w="387" w:type="pct"/>
            <w:shd w:val="clear" w:color="auto" w:fill="auto"/>
            <w:noWrap/>
            <w:tcMar>
              <w:left w:w="28" w:type="dxa"/>
              <w:bottom w:w="28" w:type="dxa"/>
              <w:right w:w="28" w:type="dxa"/>
            </w:tcMar>
            <w:hideMark/>
          </w:tcPr>
          <w:p w:rsidR="00C657E3" w:rsidRPr="00F634FD" w:rsidRDefault="00C657E3" w:rsidP="00C657E3">
            <w:pPr>
              <w:jc w:val="center"/>
              <w:rPr>
                <w:sz w:val="16"/>
                <w:szCs w:val="16"/>
              </w:rPr>
            </w:pPr>
            <w:r w:rsidRPr="00F634FD">
              <w:rPr>
                <w:sz w:val="16"/>
                <w:szCs w:val="16"/>
              </w:rPr>
              <w:t>0/0</w:t>
            </w:r>
          </w:p>
        </w:tc>
        <w:tc>
          <w:tcPr>
            <w:tcW w:w="340" w:type="pct"/>
            <w:shd w:val="clear" w:color="auto" w:fill="auto"/>
            <w:noWrap/>
            <w:tcMar>
              <w:left w:w="28" w:type="dxa"/>
              <w:bottom w:w="28" w:type="dxa"/>
              <w:right w:w="28" w:type="dxa"/>
            </w:tcMar>
            <w:hideMark/>
          </w:tcPr>
          <w:p w:rsidR="00C657E3" w:rsidRPr="00F634FD" w:rsidRDefault="00C657E3" w:rsidP="00C657E3">
            <w:pPr>
              <w:jc w:val="center"/>
              <w:rPr>
                <w:sz w:val="16"/>
                <w:szCs w:val="16"/>
              </w:rPr>
            </w:pPr>
            <w:r w:rsidRPr="00F634FD">
              <w:rPr>
                <w:sz w:val="16"/>
                <w:szCs w:val="16"/>
              </w:rPr>
              <w:t> </w:t>
            </w:r>
          </w:p>
        </w:tc>
        <w:tc>
          <w:tcPr>
            <w:tcW w:w="339" w:type="pct"/>
            <w:shd w:val="clear" w:color="auto" w:fill="auto"/>
            <w:noWrap/>
            <w:tcMar>
              <w:left w:w="28" w:type="dxa"/>
              <w:bottom w:w="28" w:type="dxa"/>
              <w:right w:w="28" w:type="dxa"/>
            </w:tcMar>
            <w:hideMark/>
          </w:tcPr>
          <w:p w:rsidR="00C657E3" w:rsidRPr="00F634FD" w:rsidRDefault="00C657E3" w:rsidP="00C657E3">
            <w:pPr>
              <w:jc w:val="center"/>
              <w:rPr>
                <w:sz w:val="16"/>
                <w:szCs w:val="16"/>
              </w:rPr>
            </w:pPr>
            <w:r w:rsidRPr="00F634FD">
              <w:rPr>
                <w:sz w:val="16"/>
                <w:szCs w:val="16"/>
              </w:rPr>
              <w:t> </w:t>
            </w:r>
          </w:p>
        </w:tc>
        <w:tc>
          <w:tcPr>
            <w:tcW w:w="375" w:type="pct"/>
            <w:shd w:val="clear" w:color="auto" w:fill="auto"/>
            <w:noWrap/>
            <w:tcMar>
              <w:left w:w="28" w:type="dxa"/>
              <w:bottom w:w="28" w:type="dxa"/>
              <w:right w:w="28" w:type="dxa"/>
            </w:tcMar>
            <w:hideMark/>
          </w:tcPr>
          <w:p w:rsidR="00C657E3" w:rsidRPr="00F634FD" w:rsidRDefault="00C657E3" w:rsidP="00C657E3">
            <w:pPr>
              <w:jc w:val="center"/>
              <w:rPr>
                <w:sz w:val="16"/>
                <w:szCs w:val="16"/>
              </w:rPr>
            </w:pPr>
            <w:r w:rsidRPr="00F634FD">
              <w:rPr>
                <w:sz w:val="16"/>
                <w:szCs w:val="16"/>
              </w:rPr>
              <w:t>0/0</w:t>
            </w:r>
          </w:p>
        </w:tc>
        <w:tc>
          <w:tcPr>
            <w:tcW w:w="295" w:type="pct"/>
            <w:shd w:val="clear" w:color="auto" w:fill="auto"/>
            <w:noWrap/>
            <w:tcMar>
              <w:left w:w="28" w:type="dxa"/>
              <w:bottom w:w="28" w:type="dxa"/>
              <w:right w:w="28" w:type="dxa"/>
            </w:tcMar>
            <w:hideMark/>
          </w:tcPr>
          <w:p w:rsidR="00C657E3" w:rsidRPr="00F634FD" w:rsidRDefault="00C657E3" w:rsidP="00C657E3">
            <w:pPr>
              <w:jc w:val="center"/>
              <w:rPr>
                <w:sz w:val="16"/>
                <w:szCs w:val="16"/>
              </w:rPr>
            </w:pPr>
            <w:r w:rsidRPr="00F634FD">
              <w:rPr>
                <w:sz w:val="16"/>
                <w:szCs w:val="16"/>
              </w:rPr>
              <w:t>0/0</w:t>
            </w:r>
          </w:p>
        </w:tc>
        <w:tc>
          <w:tcPr>
            <w:tcW w:w="295" w:type="pct"/>
            <w:shd w:val="clear" w:color="auto" w:fill="auto"/>
            <w:noWrap/>
            <w:tcMar>
              <w:left w:w="28" w:type="dxa"/>
              <w:bottom w:w="28" w:type="dxa"/>
              <w:right w:w="28" w:type="dxa"/>
            </w:tcMar>
            <w:hideMark/>
          </w:tcPr>
          <w:p w:rsidR="00C657E3" w:rsidRPr="00F634FD" w:rsidRDefault="00C657E3" w:rsidP="00C657E3">
            <w:pPr>
              <w:jc w:val="center"/>
              <w:rPr>
                <w:sz w:val="16"/>
                <w:szCs w:val="16"/>
              </w:rPr>
            </w:pPr>
            <w:r w:rsidRPr="00F634FD">
              <w:rPr>
                <w:sz w:val="16"/>
                <w:szCs w:val="16"/>
              </w:rPr>
              <w:t>0/0</w:t>
            </w:r>
          </w:p>
        </w:tc>
        <w:tc>
          <w:tcPr>
            <w:tcW w:w="294" w:type="pct"/>
            <w:shd w:val="clear" w:color="auto" w:fill="auto"/>
            <w:noWrap/>
            <w:tcMar>
              <w:left w:w="28" w:type="dxa"/>
              <w:bottom w:w="28" w:type="dxa"/>
              <w:right w:w="28" w:type="dxa"/>
            </w:tcMar>
            <w:hideMark/>
          </w:tcPr>
          <w:p w:rsidR="00C657E3" w:rsidRPr="00F634FD" w:rsidRDefault="00C657E3" w:rsidP="00C657E3">
            <w:pPr>
              <w:jc w:val="center"/>
              <w:rPr>
                <w:sz w:val="16"/>
                <w:szCs w:val="16"/>
              </w:rPr>
            </w:pPr>
            <w:r w:rsidRPr="00F634FD">
              <w:rPr>
                <w:sz w:val="16"/>
                <w:szCs w:val="16"/>
              </w:rPr>
              <w:t>0/0</w:t>
            </w:r>
          </w:p>
        </w:tc>
      </w:tr>
      <w:tr w:rsidR="00181D06" w:rsidRPr="00F634FD" w:rsidTr="00181D06">
        <w:trPr>
          <w:trHeight w:val="164"/>
        </w:trPr>
        <w:tc>
          <w:tcPr>
            <w:tcW w:w="160" w:type="pct"/>
            <w:shd w:val="clear" w:color="auto" w:fill="auto"/>
            <w:noWrap/>
            <w:tcMar>
              <w:left w:w="28" w:type="dxa"/>
              <w:bottom w:w="28" w:type="dxa"/>
              <w:right w:w="28" w:type="dxa"/>
            </w:tcMar>
            <w:hideMark/>
          </w:tcPr>
          <w:p w:rsidR="00C657E3" w:rsidRPr="00F634FD" w:rsidRDefault="00C657E3" w:rsidP="00C657E3">
            <w:pPr>
              <w:jc w:val="center"/>
              <w:rPr>
                <w:sz w:val="16"/>
                <w:szCs w:val="16"/>
              </w:rPr>
            </w:pPr>
            <w:r w:rsidRPr="00F634FD">
              <w:rPr>
                <w:sz w:val="16"/>
                <w:szCs w:val="16"/>
                <w:lang w:val="en-US"/>
              </w:rPr>
              <w:t>3.</w:t>
            </w:r>
            <w:r w:rsidRPr="00F634FD">
              <w:rPr>
                <w:sz w:val="16"/>
                <w:szCs w:val="16"/>
              </w:rPr>
              <w:t>404</w:t>
            </w:r>
          </w:p>
        </w:tc>
        <w:tc>
          <w:tcPr>
            <w:tcW w:w="1691" w:type="pct"/>
            <w:shd w:val="clear" w:color="auto" w:fill="auto"/>
            <w:tcMar>
              <w:left w:w="28" w:type="dxa"/>
              <w:bottom w:w="28" w:type="dxa"/>
              <w:right w:w="28" w:type="dxa"/>
            </w:tcMar>
            <w:hideMark/>
          </w:tcPr>
          <w:p w:rsidR="00C657E3" w:rsidRPr="00F634FD" w:rsidRDefault="00DE5F09" w:rsidP="00C657E3">
            <w:pPr>
              <w:rPr>
                <w:sz w:val="16"/>
                <w:szCs w:val="16"/>
              </w:rPr>
            </w:pPr>
            <w:r>
              <w:rPr>
                <w:sz w:val="16"/>
                <w:szCs w:val="16"/>
              </w:rPr>
              <w:t>у</w:t>
            </w:r>
            <w:r w:rsidR="00C657E3" w:rsidRPr="00F634FD">
              <w:rPr>
                <w:sz w:val="16"/>
                <w:szCs w:val="16"/>
              </w:rPr>
              <w:t>л. Володарского</w:t>
            </w:r>
          </w:p>
        </w:tc>
        <w:tc>
          <w:tcPr>
            <w:tcW w:w="484" w:type="pct"/>
            <w:shd w:val="clear" w:color="auto" w:fill="auto"/>
            <w:tcMar>
              <w:left w:w="28" w:type="dxa"/>
              <w:bottom w:w="28" w:type="dxa"/>
              <w:right w:w="28" w:type="dxa"/>
            </w:tcMar>
            <w:hideMark/>
          </w:tcPr>
          <w:p w:rsidR="00C657E3" w:rsidRPr="00F634FD" w:rsidRDefault="00C657E3" w:rsidP="00C657E3">
            <w:pPr>
              <w:jc w:val="center"/>
              <w:rPr>
                <w:sz w:val="16"/>
                <w:szCs w:val="16"/>
              </w:rPr>
            </w:pPr>
            <w:r w:rsidRPr="00F634FD">
              <w:rPr>
                <w:sz w:val="16"/>
                <w:szCs w:val="16"/>
              </w:rPr>
              <w:t>1,07</w:t>
            </w:r>
          </w:p>
        </w:tc>
        <w:tc>
          <w:tcPr>
            <w:tcW w:w="340" w:type="pct"/>
            <w:shd w:val="clear" w:color="auto" w:fill="auto"/>
            <w:tcMar>
              <w:left w:w="28" w:type="dxa"/>
              <w:bottom w:w="28" w:type="dxa"/>
              <w:right w:w="28" w:type="dxa"/>
            </w:tcMar>
            <w:hideMark/>
          </w:tcPr>
          <w:p w:rsidR="00C657E3" w:rsidRPr="00F634FD" w:rsidRDefault="00C657E3" w:rsidP="00C657E3">
            <w:pPr>
              <w:jc w:val="center"/>
              <w:rPr>
                <w:sz w:val="16"/>
                <w:szCs w:val="16"/>
              </w:rPr>
            </w:pPr>
            <w:r w:rsidRPr="00F634FD">
              <w:rPr>
                <w:sz w:val="16"/>
                <w:szCs w:val="16"/>
              </w:rPr>
              <w:t>0/0</w:t>
            </w:r>
          </w:p>
        </w:tc>
        <w:tc>
          <w:tcPr>
            <w:tcW w:w="387" w:type="pct"/>
            <w:shd w:val="clear" w:color="auto" w:fill="auto"/>
            <w:noWrap/>
            <w:tcMar>
              <w:left w:w="28" w:type="dxa"/>
              <w:bottom w:w="28" w:type="dxa"/>
              <w:right w:w="28" w:type="dxa"/>
            </w:tcMar>
            <w:hideMark/>
          </w:tcPr>
          <w:p w:rsidR="00C657E3" w:rsidRPr="00F634FD" w:rsidRDefault="00C657E3" w:rsidP="00C657E3">
            <w:pPr>
              <w:jc w:val="center"/>
              <w:rPr>
                <w:sz w:val="16"/>
                <w:szCs w:val="16"/>
              </w:rPr>
            </w:pPr>
            <w:r w:rsidRPr="00F634FD">
              <w:rPr>
                <w:sz w:val="16"/>
                <w:szCs w:val="16"/>
              </w:rPr>
              <w:t>0/0</w:t>
            </w:r>
          </w:p>
        </w:tc>
        <w:tc>
          <w:tcPr>
            <w:tcW w:w="340" w:type="pct"/>
            <w:shd w:val="clear" w:color="auto" w:fill="auto"/>
            <w:noWrap/>
            <w:tcMar>
              <w:left w:w="28" w:type="dxa"/>
              <w:bottom w:w="28" w:type="dxa"/>
              <w:right w:w="28" w:type="dxa"/>
            </w:tcMar>
            <w:hideMark/>
          </w:tcPr>
          <w:p w:rsidR="00C657E3" w:rsidRPr="00F634FD" w:rsidRDefault="00C657E3" w:rsidP="00C657E3">
            <w:pPr>
              <w:jc w:val="center"/>
              <w:rPr>
                <w:sz w:val="16"/>
                <w:szCs w:val="16"/>
              </w:rPr>
            </w:pPr>
            <w:r w:rsidRPr="00F634FD">
              <w:rPr>
                <w:sz w:val="16"/>
                <w:szCs w:val="16"/>
              </w:rPr>
              <w:t> </w:t>
            </w:r>
          </w:p>
        </w:tc>
        <w:tc>
          <w:tcPr>
            <w:tcW w:w="339" w:type="pct"/>
            <w:shd w:val="clear" w:color="auto" w:fill="auto"/>
            <w:noWrap/>
            <w:tcMar>
              <w:left w:w="28" w:type="dxa"/>
              <w:bottom w:w="28" w:type="dxa"/>
              <w:right w:w="28" w:type="dxa"/>
            </w:tcMar>
            <w:hideMark/>
          </w:tcPr>
          <w:p w:rsidR="00C657E3" w:rsidRPr="00F634FD" w:rsidRDefault="00C657E3" w:rsidP="00C657E3">
            <w:pPr>
              <w:jc w:val="center"/>
              <w:rPr>
                <w:sz w:val="16"/>
                <w:szCs w:val="16"/>
              </w:rPr>
            </w:pPr>
            <w:r w:rsidRPr="00F634FD">
              <w:rPr>
                <w:sz w:val="16"/>
                <w:szCs w:val="16"/>
              </w:rPr>
              <w:t> </w:t>
            </w:r>
          </w:p>
        </w:tc>
        <w:tc>
          <w:tcPr>
            <w:tcW w:w="375" w:type="pct"/>
            <w:shd w:val="clear" w:color="auto" w:fill="auto"/>
            <w:noWrap/>
            <w:tcMar>
              <w:left w:w="28" w:type="dxa"/>
              <w:bottom w:w="28" w:type="dxa"/>
              <w:right w:w="28" w:type="dxa"/>
            </w:tcMar>
            <w:hideMark/>
          </w:tcPr>
          <w:p w:rsidR="00C657E3" w:rsidRPr="00F634FD" w:rsidRDefault="00C657E3" w:rsidP="00C657E3">
            <w:pPr>
              <w:jc w:val="center"/>
              <w:rPr>
                <w:sz w:val="16"/>
                <w:szCs w:val="16"/>
              </w:rPr>
            </w:pPr>
            <w:r w:rsidRPr="00F634FD">
              <w:rPr>
                <w:sz w:val="16"/>
                <w:szCs w:val="16"/>
              </w:rPr>
              <w:t>0/0</w:t>
            </w:r>
          </w:p>
        </w:tc>
        <w:tc>
          <w:tcPr>
            <w:tcW w:w="295" w:type="pct"/>
            <w:shd w:val="clear" w:color="auto" w:fill="auto"/>
            <w:noWrap/>
            <w:tcMar>
              <w:left w:w="28" w:type="dxa"/>
              <w:bottom w:w="28" w:type="dxa"/>
              <w:right w:w="28" w:type="dxa"/>
            </w:tcMar>
            <w:hideMark/>
          </w:tcPr>
          <w:p w:rsidR="00C657E3" w:rsidRPr="00F634FD" w:rsidRDefault="00C657E3" w:rsidP="00C657E3">
            <w:pPr>
              <w:jc w:val="center"/>
              <w:rPr>
                <w:sz w:val="16"/>
                <w:szCs w:val="16"/>
              </w:rPr>
            </w:pPr>
            <w:r w:rsidRPr="00F634FD">
              <w:rPr>
                <w:sz w:val="16"/>
                <w:szCs w:val="16"/>
              </w:rPr>
              <w:t>0/0</w:t>
            </w:r>
          </w:p>
        </w:tc>
        <w:tc>
          <w:tcPr>
            <w:tcW w:w="295" w:type="pct"/>
            <w:shd w:val="clear" w:color="auto" w:fill="auto"/>
            <w:noWrap/>
            <w:tcMar>
              <w:left w:w="28" w:type="dxa"/>
              <w:bottom w:w="28" w:type="dxa"/>
              <w:right w:w="28" w:type="dxa"/>
            </w:tcMar>
            <w:hideMark/>
          </w:tcPr>
          <w:p w:rsidR="00C657E3" w:rsidRPr="00F634FD" w:rsidRDefault="00C657E3" w:rsidP="00C657E3">
            <w:pPr>
              <w:jc w:val="center"/>
              <w:rPr>
                <w:sz w:val="16"/>
                <w:szCs w:val="16"/>
              </w:rPr>
            </w:pPr>
            <w:r w:rsidRPr="00F634FD">
              <w:rPr>
                <w:sz w:val="16"/>
                <w:szCs w:val="16"/>
              </w:rPr>
              <w:t>0/0</w:t>
            </w:r>
          </w:p>
        </w:tc>
        <w:tc>
          <w:tcPr>
            <w:tcW w:w="294" w:type="pct"/>
            <w:shd w:val="clear" w:color="auto" w:fill="auto"/>
            <w:noWrap/>
            <w:tcMar>
              <w:left w:w="28" w:type="dxa"/>
              <w:bottom w:w="28" w:type="dxa"/>
              <w:right w:w="28" w:type="dxa"/>
            </w:tcMar>
            <w:hideMark/>
          </w:tcPr>
          <w:p w:rsidR="00C657E3" w:rsidRPr="00F634FD" w:rsidRDefault="00C657E3" w:rsidP="00C657E3">
            <w:pPr>
              <w:jc w:val="center"/>
              <w:rPr>
                <w:sz w:val="16"/>
                <w:szCs w:val="16"/>
              </w:rPr>
            </w:pPr>
            <w:r w:rsidRPr="00F634FD">
              <w:rPr>
                <w:sz w:val="16"/>
                <w:szCs w:val="16"/>
              </w:rPr>
              <w:t>0/0</w:t>
            </w:r>
          </w:p>
        </w:tc>
      </w:tr>
      <w:tr w:rsidR="00181D06" w:rsidRPr="00F634FD" w:rsidTr="00181D06">
        <w:trPr>
          <w:trHeight w:val="81"/>
        </w:trPr>
        <w:tc>
          <w:tcPr>
            <w:tcW w:w="160" w:type="pct"/>
            <w:shd w:val="clear" w:color="auto" w:fill="auto"/>
            <w:noWrap/>
            <w:tcMar>
              <w:left w:w="28" w:type="dxa"/>
              <w:bottom w:w="28" w:type="dxa"/>
              <w:right w:w="28" w:type="dxa"/>
            </w:tcMar>
            <w:hideMark/>
          </w:tcPr>
          <w:p w:rsidR="00C657E3" w:rsidRPr="00F634FD" w:rsidRDefault="00C657E3" w:rsidP="00C657E3">
            <w:pPr>
              <w:jc w:val="center"/>
              <w:rPr>
                <w:sz w:val="16"/>
                <w:szCs w:val="16"/>
              </w:rPr>
            </w:pPr>
            <w:r w:rsidRPr="00F634FD">
              <w:rPr>
                <w:sz w:val="16"/>
                <w:szCs w:val="16"/>
                <w:lang w:val="en-US"/>
              </w:rPr>
              <w:t>3.</w:t>
            </w:r>
            <w:r w:rsidRPr="00F634FD">
              <w:rPr>
                <w:sz w:val="16"/>
                <w:szCs w:val="16"/>
              </w:rPr>
              <w:t>405</w:t>
            </w:r>
          </w:p>
        </w:tc>
        <w:tc>
          <w:tcPr>
            <w:tcW w:w="1691" w:type="pct"/>
            <w:shd w:val="clear" w:color="auto" w:fill="auto"/>
            <w:tcMar>
              <w:left w:w="28" w:type="dxa"/>
              <w:bottom w:w="28" w:type="dxa"/>
              <w:right w:w="28" w:type="dxa"/>
            </w:tcMar>
            <w:hideMark/>
          </w:tcPr>
          <w:p w:rsidR="00C657E3" w:rsidRPr="00F634FD" w:rsidRDefault="00DE5F09" w:rsidP="00C657E3">
            <w:pPr>
              <w:rPr>
                <w:sz w:val="16"/>
                <w:szCs w:val="16"/>
              </w:rPr>
            </w:pPr>
            <w:r>
              <w:rPr>
                <w:sz w:val="16"/>
                <w:szCs w:val="16"/>
              </w:rPr>
              <w:t>у</w:t>
            </w:r>
            <w:r w:rsidR="00C657E3" w:rsidRPr="00F634FD">
              <w:rPr>
                <w:sz w:val="16"/>
                <w:szCs w:val="16"/>
              </w:rPr>
              <w:t>л. Воровского</w:t>
            </w:r>
          </w:p>
        </w:tc>
        <w:tc>
          <w:tcPr>
            <w:tcW w:w="484" w:type="pct"/>
            <w:shd w:val="clear" w:color="auto" w:fill="auto"/>
            <w:tcMar>
              <w:left w:w="28" w:type="dxa"/>
              <w:bottom w:w="28" w:type="dxa"/>
              <w:right w:w="28" w:type="dxa"/>
            </w:tcMar>
            <w:hideMark/>
          </w:tcPr>
          <w:p w:rsidR="00C657E3" w:rsidRPr="00F634FD" w:rsidRDefault="00C657E3" w:rsidP="00C657E3">
            <w:pPr>
              <w:jc w:val="center"/>
              <w:rPr>
                <w:sz w:val="16"/>
                <w:szCs w:val="16"/>
              </w:rPr>
            </w:pPr>
            <w:r w:rsidRPr="00F634FD">
              <w:rPr>
                <w:sz w:val="16"/>
                <w:szCs w:val="16"/>
              </w:rPr>
              <w:t>0,38</w:t>
            </w:r>
          </w:p>
        </w:tc>
        <w:tc>
          <w:tcPr>
            <w:tcW w:w="340" w:type="pct"/>
            <w:shd w:val="clear" w:color="auto" w:fill="auto"/>
            <w:tcMar>
              <w:left w:w="28" w:type="dxa"/>
              <w:bottom w:w="28" w:type="dxa"/>
              <w:right w:w="28" w:type="dxa"/>
            </w:tcMar>
            <w:hideMark/>
          </w:tcPr>
          <w:p w:rsidR="00C657E3" w:rsidRPr="00F634FD" w:rsidRDefault="00C657E3" w:rsidP="00C657E3">
            <w:pPr>
              <w:jc w:val="center"/>
              <w:rPr>
                <w:sz w:val="16"/>
                <w:szCs w:val="16"/>
              </w:rPr>
            </w:pPr>
            <w:r w:rsidRPr="00F634FD">
              <w:rPr>
                <w:sz w:val="16"/>
                <w:szCs w:val="16"/>
              </w:rPr>
              <w:t>0/0</w:t>
            </w:r>
          </w:p>
        </w:tc>
        <w:tc>
          <w:tcPr>
            <w:tcW w:w="387" w:type="pct"/>
            <w:shd w:val="clear" w:color="auto" w:fill="auto"/>
            <w:noWrap/>
            <w:tcMar>
              <w:left w:w="28" w:type="dxa"/>
              <w:bottom w:w="28" w:type="dxa"/>
              <w:right w:w="28" w:type="dxa"/>
            </w:tcMar>
            <w:hideMark/>
          </w:tcPr>
          <w:p w:rsidR="00C657E3" w:rsidRPr="00F634FD" w:rsidRDefault="00C657E3" w:rsidP="00C657E3">
            <w:pPr>
              <w:jc w:val="center"/>
              <w:rPr>
                <w:sz w:val="16"/>
                <w:szCs w:val="16"/>
              </w:rPr>
            </w:pPr>
            <w:r w:rsidRPr="00F634FD">
              <w:rPr>
                <w:sz w:val="16"/>
                <w:szCs w:val="16"/>
              </w:rPr>
              <w:t>0/0</w:t>
            </w:r>
          </w:p>
        </w:tc>
        <w:tc>
          <w:tcPr>
            <w:tcW w:w="340" w:type="pct"/>
            <w:shd w:val="clear" w:color="auto" w:fill="auto"/>
            <w:noWrap/>
            <w:tcMar>
              <w:left w:w="28" w:type="dxa"/>
              <w:bottom w:w="28" w:type="dxa"/>
              <w:right w:w="28" w:type="dxa"/>
            </w:tcMar>
            <w:hideMark/>
          </w:tcPr>
          <w:p w:rsidR="00C657E3" w:rsidRPr="00F634FD" w:rsidRDefault="00C657E3" w:rsidP="00C657E3">
            <w:pPr>
              <w:jc w:val="center"/>
              <w:rPr>
                <w:sz w:val="16"/>
                <w:szCs w:val="16"/>
              </w:rPr>
            </w:pPr>
            <w:r w:rsidRPr="00F634FD">
              <w:rPr>
                <w:sz w:val="16"/>
                <w:szCs w:val="16"/>
              </w:rPr>
              <w:t> </w:t>
            </w:r>
          </w:p>
        </w:tc>
        <w:tc>
          <w:tcPr>
            <w:tcW w:w="339" w:type="pct"/>
            <w:shd w:val="clear" w:color="auto" w:fill="auto"/>
            <w:noWrap/>
            <w:tcMar>
              <w:left w:w="28" w:type="dxa"/>
              <w:bottom w:w="28" w:type="dxa"/>
              <w:right w:w="28" w:type="dxa"/>
            </w:tcMar>
            <w:hideMark/>
          </w:tcPr>
          <w:p w:rsidR="00C657E3" w:rsidRPr="00F634FD" w:rsidRDefault="00C657E3" w:rsidP="00C657E3">
            <w:pPr>
              <w:jc w:val="center"/>
              <w:rPr>
                <w:sz w:val="16"/>
                <w:szCs w:val="16"/>
              </w:rPr>
            </w:pPr>
            <w:r w:rsidRPr="00F634FD">
              <w:rPr>
                <w:sz w:val="16"/>
                <w:szCs w:val="16"/>
              </w:rPr>
              <w:t> </w:t>
            </w:r>
          </w:p>
        </w:tc>
        <w:tc>
          <w:tcPr>
            <w:tcW w:w="375" w:type="pct"/>
            <w:shd w:val="clear" w:color="auto" w:fill="auto"/>
            <w:noWrap/>
            <w:tcMar>
              <w:left w:w="28" w:type="dxa"/>
              <w:bottom w:w="28" w:type="dxa"/>
              <w:right w:w="28" w:type="dxa"/>
            </w:tcMar>
            <w:hideMark/>
          </w:tcPr>
          <w:p w:rsidR="00C657E3" w:rsidRPr="00F634FD" w:rsidRDefault="00C657E3" w:rsidP="00C657E3">
            <w:pPr>
              <w:jc w:val="center"/>
              <w:rPr>
                <w:sz w:val="16"/>
                <w:szCs w:val="16"/>
              </w:rPr>
            </w:pPr>
            <w:r w:rsidRPr="00F634FD">
              <w:rPr>
                <w:sz w:val="16"/>
                <w:szCs w:val="16"/>
              </w:rPr>
              <w:t>0/0</w:t>
            </w:r>
          </w:p>
        </w:tc>
        <w:tc>
          <w:tcPr>
            <w:tcW w:w="295" w:type="pct"/>
            <w:shd w:val="clear" w:color="auto" w:fill="auto"/>
            <w:noWrap/>
            <w:tcMar>
              <w:left w:w="28" w:type="dxa"/>
              <w:bottom w:w="28" w:type="dxa"/>
              <w:right w:w="28" w:type="dxa"/>
            </w:tcMar>
            <w:hideMark/>
          </w:tcPr>
          <w:p w:rsidR="00C657E3" w:rsidRPr="00F634FD" w:rsidRDefault="00C657E3" w:rsidP="00C657E3">
            <w:pPr>
              <w:jc w:val="center"/>
              <w:rPr>
                <w:sz w:val="16"/>
                <w:szCs w:val="16"/>
              </w:rPr>
            </w:pPr>
            <w:r w:rsidRPr="00F634FD">
              <w:rPr>
                <w:sz w:val="16"/>
                <w:szCs w:val="16"/>
              </w:rPr>
              <w:t>0/0</w:t>
            </w:r>
          </w:p>
        </w:tc>
        <w:tc>
          <w:tcPr>
            <w:tcW w:w="295" w:type="pct"/>
            <w:shd w:val="clear" w:color="auto" w:fill="auto"/>
            <w:noWrap/>
            <w:tcMar>
              <w:left w:w="28" w:type="dxa"/>
              <w:bottom w:w="28" w:type="dxa"/>
              <w:right w:w="28" w:type="dxa"/>
            </w:tcMar>
            <w:hideMark/>
          </w:tcPr>
          <w:p w:rsidR="00C657E3" w:rsidRPr="00F634FD" w:rsidRDefault="00C657E3" w:rsidP="00C657E3">
            <w:pPr>
              <w:jc w:val="center"/>
              <w:rPr>
                <w:sz w:val="16"/>
                <w:szCs w:val="16"/>
              </w:rPr>
            </w:pPr>
            <w:r w:rsidRPr="00F634FD">
              <w:rPr>
                <w:sz w:val="16"/>
                <w:szCs w:val="16"/>
              </w:rPr>
              <w:t>0/0</w:t>
            </w:r>
          </w:p>
        </w:tc>
        <w:tc>
          <w:tcPr>
            <w:tcW w:w="294" w:type="pct"/>
            <w:shd w:val="clear" w:color="auto" w:fill="auto"/>
            <w:noWrap/>
            <w:tcMar>
              <w:left w:w="28" w:type="dxa"/>
              <w:bottom w:w="28" w:type="dxa"/>
              <w:right w:w="28" w:type="dxa"/>
            </w:tcMar>
            <w:hideMark/>
          </w:tcPr>
          <w:p w:rsidR="00C657E3" w:rsidRPr="00F634FD" w:rsidRDefault="00C657E3" w:rsidP="00C657E3">
            <w:pPr>
              <w:jc w:val="center"/>
              <w:rPr>
                <w:sz w:val="16"/>
                <w:szCs w:val="16"/>
              </w:rPr>
            </w:pPr>
            <w:r w:rsidRPr="00F634FD">
              <w:rPr>
                <w:sz w:val="16"/>
                <w:szCs w:val="16"/>
              </w:rPr>
              <w:t>0/0</w:t>
            </w:r>
          </w:p>
        </w:tc>
      </w:tr>
      <w:tr w:rsidR="00181D06" w:rsidRPr="00F634FD" w:rsidTr="00181D06">
        <w:trPr>
          <w:trHeight w:val="65"/>
        </w:trPr>
        <w:tc>
          <w:tcPr>
            <w:tcW w:w="160" w:type="pct"/>
            <w:shd w:val="clear" w:color="auto" w:fill="auto"/>
            <w:noWrap/>
            <w:tcMar>
              <w:left w:w="28" w:type="dxa"/>
              <w:bottom w:w="28" w:type="dxa"/>
              <w:right w:w="28" w:type="dxa"/>
            </w:tcMar>
            <w:hideMark/>
          </w:tcPr>
          <w:p w:rsidR="00C657E3" w:rsidRPr="00F634FD" w:rsidRDefault="00C657E3" w:rsidP="00C657E3">
            <w:pPr>
              <w:jc w:val="center"/>
              <w:rPr>
                <w:sz w:val="16"/>
                <w:szCs w:val="16"/>
              </w:rPr>
            </w:pPr>
            <w:r w:rsidRPr="00F634FD">
              <w:rPr>
                <w:sz w:val="16"/>
                <w:szCs w:val="16"/>
                <w:lang w:val="en-US"/>
              </w:rPr>
              <w:t>3.</w:t>
            </w:r>
            <w:r w:rsidRPr="00F634FD">
              <w:rPr>
                <w:sz w:val="16"/>
                <w:szCs w:val="16"/>
              </w:rPr>
              <w:t>406</w:t>
            </w:r>
          </w:p>
        </w:tc>
        <w:tc>
          <w:tcPr>
            <w:tcW w:w="1691" w:type="pct"/>
            <w:shd w:val="clear" w:color="auto" w:fill="auto"/>
            <w:tcMar>
              <w:left w:w="28" w:type="dxa"/>
              <w:bottom w:w="28" w:type="dxa"/>
              <w:right w:w="28" w:type="dxa"/>
            </w:tcMar>
            <w:hideMark/>
          </w:tcPr>
          <w:p w:rsidR="00C657E3" w:rsidRPr="00F634FD" w:rsidRDefault="00DE5F09" w:rsidP="00C657E3">
            <w:pPr>
              <w:rPr>
                <w:sz w:val="16"/>
                <w:szCs w:val="16"/>
              </w:rPr>
            </w:pPr>
            <w:r>
              <w:rPr>
                <w:sz w:val="16"/>
                <w:szCs w:val="16"/>
              </w:rPr>
              <w:t>у</w:t>
            </w:r>
            <w:r w:rsidR="00C657E3" w:rsidRPr="00F634FD">
              <w:rPr>
                <w:sz w:val="16"/>
                <w:szCs w:val="16"/>
              </w:rPr>
              <w:t>л. Восточная</w:t>
            </w:r>
          </w:p>
        </w:tc>
        <w:tc>
          <w:tcPr>
            <w:tcW w:w="484" w:type="pct"/>
            <w:shd w:val="clear" w:color="auto" w:fill="auto"/>
            <w:tcMar>
              <w:left w:w="28" w:type="dxa"/>
              <w:bottom w:w="28" w:type="dxa"/>
              <w:right w:w="28" w:type="dxa"/>
            </w:tcMar>
            <w:hideMark/>
          </w:tcPr>
          <w:p w:rsidR="00C657E3" w:rsidRPr="00F634FD" w:rsidRDefault="00C657E3" w:rsidP="00C657E3">
            <w:pPr>
              <w:jc w:val="center"/>
              <w:rPr>
                <w:sz w:val="16"/>
                <w:szCs w:val="16"/>
              </w:rPr>
            </w:pPr>
            <w:r w:rsidRPr="00F634FD">
              <w:rPr>
                <w:sz w:val="16"/>
                <w:szCs w:val="16"/>
              </w:rPr>
              <w:t>0,72</w:t>
            </w:r>
          </w:p>
        </w:tc>
        <w:tc>
          <w:tcPr>
            <w:tcW w:w="340" w:type="pct"/>
            <w:shd w:val="clear" w:color="auto" w:fill="auto"/>
            <w:tcMar>
              <w:left w:w="28" w:type="dxa"/>
              <w:bottom w:w="28" w:type="dxa"/>
              <w:right w:w="28" w:type="dxa"/>
            </w:tcMar>
            <w:hideMark/>
          </w:tcPr>
          <w:p w:rsidR="00C657E3" w:rsidRPr="00F634FD" w:rsidRDefault="00C657E3" w:rsidP="00C657E3">
            <w:pPr>
              <w:jc w:val="center"/>
              <w:rPr>
                <w:sz w:val="16"/>
                <w:szCs w:val="16"/>
              </w:rPr>
            </w:pPr>
            <w:r w:rsidRPr="00F634FD">
              <w:rPr>
                <w:sz w:val="16"/>
                <w:szCs w:val="16"/>
              </w:rPr>
              <w:t>0/0</w:t>
            </w:r>
          </w:p>
        </w:tc>
        <w:tc>
          <w:tcPr>
            <w:tcW w:w="387" w:type="pct"/>
            <w:shd w:val="clear" w:color="auto" w:fill="auto"/>
            <w:noWrap/>
            <w:tcMar>
              <w:left w:w="28" w:type="dxa"/>
              <w:bottom w:w="28" w:type="dxa"/>
              <w:right w:w="28" w:type="dxa"/>
            </w:tcMar>
            <w:hideMark/>
          </w:tcPr>
          <w:p w:rsidR="00C657E3" w:rsidRPr="00F634FD" w:rsidRDefault="00C657E3" w:rsidP="00C657E3">
            <w:pPr>
              <w:jc w:val="center"/>
              <w:rPr>
                <w:sz w:val="16"/>
                <w:szCs w:val="16"/>
              </w:rPr>
            </w:pPr>
            <w:r w:rsidRPr="00F634FD">
              <w:rPr>
                <w:sz w:val="16"/>
                <w:szCs w:val="16"/>
              </w:rPr>
              <w:t>0/0</w:t>
            </w:r>
          </w:p>
        </w:tc>
        <w:tc>
          <w:tcPr>
            <w:tcW w:w="340" w:type="pct"/>
            <w:shd w:val="clear" w:color="auto" w:fill="auto"/>
            <w:noWrap/>
            <w:tcMar>
              <w:left w:w="28" w:type="dxa"/>
              <w:bottom w:w="28" w:type="dxa"/>
              <w:right w:w="28" w:type="dxa"/>
            </w:tcMar>
            <w:hideMark/>
          </w:tcPr>
          <w:p w:rsidR="00C657E3" w:rsidRPr="00F634FD" w:rsidRDefault="00C657E3" w:rsidP="00C657E3">
            <w:pPr>
              <w:jc w:val="center"/>
              <w:rPr>
                <w:sz w:val="16"/>
                <w:szCs w:val="16"/>
              </w:rPr>
            </w:pPr>
            <w:r w:rsidRPr="00F634FD">
              <w:rPr>
                <w:sz w:val="16"/>
                <w:szCs w:val="16"/>
              </w:rPr>
              <w:t> </w:t>
            </w:r>
          </w:p>
        </w:tc>
        <w:tc>
          <w:tcPr>
            <w:tcW w:w="339" w:type="pct"/>
            <w:shd w:val="clear" w:color="auto" w:fill="auto"/>
            <w:noWrap/>
            <w:tcMar>
              <w:left w:w="28" w:type="dxa"/>
              <w:bottom w:w="28" w:type="dxa"/>
              <w:right w:w="28" w:type="dxa"/>
            </w:tcMar>
            <w:hideMark/>
          </w:tcPr>
          <w:p w:rsidR="00C657E3" w:rsidRPr="00F634FD" w:rsidRDefault="00C657E3" w:rsidP="00C657E3">
            <w:pPr>
              <w:jc w:val="center"/>
              <w:rPr>
                <w:sz w:val="16"/>
                <w:szCs w:val="16"/>
              </w:rPr>
            </w:pPr>
            <w:r w:rsidRPr="00F634FD">
              <w:rPr>
                <w:sz w:val="16"/>
                <w:szCs w:val="16"/>
              </w:rPr>
              <w:t> </w:t>
            </w:r>
          </w:p>
        </w:tc>
        <w:tc>
          <w:tcPr>
            <w:tcW w:w="375" w:type="pct"/>
            <w:shd w:val="clear" w:color="auto" w:fill="auto"/>
            <w:noWrap/>
            <w:tcMar>
              <w:left w:w="28" w:type="dxa"/>
              <w:bottom w:w="28" w:type="dxa"/>
              <w:right w:w="28" w:type="dxa"/>
            </w:tcMar>
            <w:hideMark/>
          </w:tcPr>
          <w:p w:rsidR="00C657E3" w:rsidRPr="00F634FD" w:rsidRDefault="00C657E3" w:rsidP="00C657E3">
            <w:pPr>
              <w:jc w:val="center"/>
              <w:rPr>
                <w:sz w:val="16"/>
                <w:szCs w:val="16"/>
              </w:rPr>
            </w:pPr>
            <w:r w:rsidRPr="00F634FD">
              <w:rPr>
                <w:sz w:val="16"/>
                <w:szCs w:val="16"/>
              </w:rPr>
              <w:t>0/0</w:t>
            </w:r>
          </w:p>
        </w:tc>
        <w:tc>
          <w:tcPr>
            <w:tcW w:w="295" w:type="pct"/>
            <w:shd w:val="clear" w:color="auto" w:fill="auto"/>
            <w:noWrap/>
            <w:tcMar>
              <w:left w:w="28" w:type="dxa"/>
              <w:bottom w:w="28" w:type="dxa"/>
              <w:right w:w="28" w:type="dxa"/>
            </w:tcMar>
            <w:hideMark/>
          </w:tcPr>
          <w:p w:rsidR="00C657E3" w:rsidRPr="00F634FD" w:rsidRDefault="00C657E3" w:rsidP="00C657E3">
            <w:pPr>
              <w:jc w:val="center"/>
              <w:rPr>
                <w:sz w:val="16"/>
                <w:szCs w:val="16"/>
              </w:rPr>
            </w:pPr>
            <w:r w:rsidRPr="00F634FD">
              <w:rPr>
                <w:sz w:val="16"/>
                <w:szCs w:val="16"/>
              </w:rPr>
              <w:t>0/0</w:t>
            </w:r>
          </w:p>
        </w:tc>
        <w:tc>
          <w:tcPr>
            <w:tcW w:w="295" w:type="pct"/>
            <w:shd w:val="clear" w:color="auto" w:fill="auto"/>
            <w:noWrap/>
            <w:tcMar>
              <w:left w:w="28" w:type="dxa"/>
              <w:bottom w:w="28" w:type="dxa"/>
              <w:right w:w="28" w:type="dxa"/>
            </w:tcMar>
            <w:hideMark/>
          </w:tcPr>
          <w:p w:rsidR="00C657E3" w:rsidRPr="00F634FD" w:rsidRDefault="00C657E3" w:rsidP="00C657E3">
            <w:pPr>
              <w:jc w:val="center"/>
              <w:rPr>
                <w:sz w:val="16"/>
                <w:szCs w:val="16"/>
              </w:rPr>
            </w:pPr>
            <w:r w:rsidRPr="00F634FD">
              <w:rPr>
                <w:sz w:val="16"/>
                <w:szCs w:val="16"/>
              </w:rPr>
              <w:t>0/0</w:t>
            </w:r>
          </w:p>
        </w:tc>
        <w:tc>
          <w:tcPr>
            <w:tcW w:w="294" w:type="pct"/>
            <w:shd w:val="clear" w:color="auto" w:fill="auto"/>
            <w:noWrap/>
            <w:tcMar>
              <w:left w:w="28" w:type="dxa"/>
              <w:bottom w:w="28" w:type="dxa"/>
              <w:right w:w="28" w:type="dxa"/>
            </w:tcMar>
            <w:hideMark/>
          </w:tcPr>
          <w:p w:rsidR="00C657E3" w:rsidRPr="00F634FD" w:rsidRDefault="00C657E3" w:rsidP="00C657E3">
            <w:pPr>
              <w:jc w:val="center"/>
              <w:rPr>
                <w:sz w:val="16"/>
                <w:szCs w:val="16"/>
              </w:rPr>
            </w:pPr>
            <w:r w:rsidRPr="00F634FD">
              <w:rPr>
                <w:sz w:val="16"/>
                <w:szCs w:val="16"/>
              </w:rPr>
              <w:t>0/0</w:t>
            </w:r>
          </w:p>
        </w:tc>
      </w:tr>
      <w:tr w:rsidR="00181D06" w:rsidRPr="00F634FD" w:rsidTr="00181D06">
        <w:trPr>
          <w:trHeight w:val="202"/>
        </w:trPr>
        <w:tc>
          <w:tcPr>
            <w:tcW w:w="160" w:type="pct"/>
            <w:shd w:val="clear" w:color="auto" w:fill="auto"/>
            <w:noWrap/>
            <w:tcMar>
              <w:left w:w="28" w:type="dxa"/>
              <w:bottom w:w="28" w:type="dxa"/>
              <w:right w:w="28" w:type="dxa"/>
            </w:tcMar>
            <w:hideMark/>
          </w:tcPr>
          <w:p w:rsidR="00C657E3" w:rsidRPr="00F634FD" w:rsidRDefault="00C657E3" w:rsidP="00C657E3">
            <w:pPr>
              <w:jc w:val="center"/>
              <w:rPr>
                <w:sz w:val="16"/>
                <w:szCs w:val="16"/>
              </w:rPr>
            </w:pPr>
            <w:r w:rsidRPr="00F634FD">
              <w:rPr>
                <w:sz w:val="16"/>
                <w:szCs w:val="16"/>
                <w:lang w:val="en-US"/>
              </w:rPr>
              <w:t>3.</w:t>
            </w:r>
            <w:r w:rsidRPr="00F634FD">
              <w:rPr>
                <w:sz w:val="16"/>
                <w:szCs w:val="16"/>
              </w:rPr>
              <w:t>407</w:t>
            </w:r>
          </w:p>
        </w:tc>
        <w:tc>
          <w:tcPr>
            <w:tcW w:w="1691" w:type="pct"/>
            <w:shd w:val="clear" w:color="auto" w:fill="auto"/>
            <w:tcMar>
              <w:left w:w="28" w:type="dxa"/>
              <w:bottom w:w="28" w:type="dxa"/>
              <w:right w:w="28" w:type="dxa"/>
            </w:tcMar>
            <w:hideMark/>
          </w:tcPr>
          <w:p w:rsidR="00C657E3" w:rsidRPr="00F634FD" w:rsidRDefault="00DE5F09" w:rsidP="00C657E3">
            <w:pPr>
              <w:rPr>
                <w:sz w:val="16"/>
                <w:szCs w:val="16"/>
              </w:rPr>
            </w:pPr>
            <w:r>
              <w:rPr>
                <w:sz w:val="16"/>
                <w:szCs w:val="16"/>
              </w:rPr>
              <w:t>у</w:t>
            </w:r>
            <w:r w:rsidR="00DF0D8A" w:rsidRPr="00F634FD">
              <w:rPr>
                <w:sz w:val="16"/>
                <w:szCs w:val="16"/>
              </w:rPr>
              <w:t>л</w:t>
            </w:r>
            <w:r w:rsidR="00C657E3" w:rsidRPr="00F634FD">
              <w:rPr>
                <w:sz w:val="16"/>
                <w:szCs w:val="16"/>
              </w:rPr>
              <w:t>. Гагарина</w:t>
            </w:r>
          </w:p>
        </w:tc>
        <w:tc>
          <w:tcPr>
            <w:tcW w:w="484" w:type="pct"/>
            <w:shd w:val="clear" w:color="auto" w:fill="auto"/>
            <w:tcMar>
              <w:left w:w="28" w:type="dxa"/>
              <w:bottom w:w="28" w:type="dxa"/>
              <w:right w:w="28" w:type="dxa"/>
            </w:tcMar>
            <w:hideMark/>
          </w:tcPr>
          <w:p w:rsidR="00C657E3" w:rsidRPr="00F634FD" w:rsidRDefault="00C657E3" w:rsidP="00C657E3">
            <w:pPr>
              <w:jc w:val="center"/>
              <w:rPr>
                <w:sz w:val="16"/>
                <w:szCs w:val="16"/>
              </w:rPr>
            </w:pPr>
            <w:r w:rsidRPr="00F634FD">
              <w:rPr>
                <w:sz w:val="16"/>
                <w:szCs w:val="16"/>
              </w:rPr>
              <w:t>0,48</w:t>
            </w:r>
          </w:p>
        </w:tc>
        <w:tc>
          <w:tcPr>
            <w:tcW w:w="340" w:type="pct"/>
            <w:shd w:val="clear" w:color="auto" w:fill="auto"/>
            <w:tcMar>
              <w:left w:w="28" w:type="dxa"/>
              <w:bottom w:w="28" w:type="dxa"/>
              <w:right w:w="28" w:type="dxa"/>
            </w:tcMar>
            <w:hideMark/>
          </w:tcPr>
          <w:p w:rsidR="00C657E3" w:rsidRPr="00F634FD" w:rsidRDefault="00C657E3" w:rsidP="00C657E3">
            <w:pPr>
              <w:jc w:val="center"/>
              <w:rPr>
                <w:sz w:val="16"/>
                <w:szCs w:val="16"/>
              </w:rPr>
            </w:pPr>
            <w:r w:rsidRPr="00F634FD">
              <w:rPr>
                <w:sz w:val="16"/>
                <w:szCs w:val="16"/>
              </w:rPr>
              <w:t>0/0</w:t>
            </w:r>
          </w:p>
        </w:tc>
        <w:tc>
          <w:tcPr>
            <w:tcW w:w="387" w:type="pct"/>
            <w:shd w:val="clear" w:color="auto" w:fill="auto"/>
            <w:noWrap/>
            <w:tcMar>
              <w:left w:w="28" w:type="dxa"/>
              <w:bottom w:w="28" w:type="dxa"/>
              <w:right w:w="28" w:type="dxa"/>
            </w:tcMar>
            <w:hideMark/>
          </w:tcPr>
          <w:p w:rsidR="00C657E3" w:rsidRPr="00F634FD" w:rsidRDefault="00C657E3" w:rsidP="00C657E3">
            <w:pPr>
              <w:jc w:val="center"/>
              <w:rPr>
                <w:sz w:val="16"/>
                <w:szCs w:val="16"/>
              </w:rPr>
            </w:pPr>
            <w:r w:rsidRPr="00F634FD">
              <w:rPr>
                <w:sz w:val="16"/>
                <w:szCs w:val="16"/>
              </w:rPr>
              <w:t>0/0</w:t>
            </w:r>
          </w:p>
        </w:tc>
        <w:tc>
          <w:tcPr>
            <w:tcW w:w="340" w:type="pct"/>
            <w:shd w:val="clear" w:color="auto" w:fill="auto"/>
            <w:tcMar>
              <w:left w:w="28" w:type="dxa"/>
              <w:bottom w:w="28" w:type="dxa"/>
              <w:right w:w="28" w:type="dxa"/>
            </w:tcMar>
            <w:hideMark/>
          </w:tcPr>
          <w:p w:rsidR="00C657E3" w:rsidRPr="00F634FD" w:rsidRDefault="00C657E3" w:rsidP="00C657E3">
            <w:pPr>
              <w:jc w:val="center"/>
              <w:rPr>
                <w:sz w:val="16"/>
                <w:szCs w:val="16"/>
              </w:rPr>
            </w:pPr>
            <w:r w:rsidRPr="00F634FD">
              <w:rPr>
                <w:sz w:val="16"/>
                <w:szCs w:val="16"/>
              </w:rPr>
              <w:t> </w:t>
            </w:r>
          </w:p>
        </w:tc>
        <w:tc>
          <w:tcPr>
            <w:tcW w:w="339" w:type="pct"/>
            <w:shd w:val="clear" w:color="auto" w:fill="auto"/>
            <w:noWrap/>
            <w:tcMar>
              <w:left w:w="28" w:type="dxa"/>
              <w:bottom w:w="28" w:type="dxa"/>
              <w:right w:w="28" w:type="dxa"/>
            </w:tcMar>
            <w:hideMark/>
          </w:tcPr>
          <w:p w:rsidR="00C657E3" w:rsidRPr="00F634FD" w:rsidRDefault="00C657E3" w:rsidP="00C657E3">
            <w:pPr>
              <w:jc w:val="center"/>
              <w:rPr>
                <w:sz w:val="16"/>
                <w:szCs w:val="16"/>
              </w:rPr>
            </w:pPr>
            <w:r w:rsidRPr="00F634FD">
              <w:rPr>
                <w:sz w:val="16"/>
                <w:szCs w:val="16"/>
              </w:rPr>
              <w:t> </w:t>
            </w:r>
          </w:p>
        </w:tc>
        <w:tc>
          <w:tcPr>
            <w:tcW w:w="375" w:type="pct"/>
            <w:shd w:val="clear" w:color="auto" w:fill="auto"/>
            <w:noWrap/>
            <w:tcMar>
              <w:left w:w="28" w:type="dxa"/>
              <w:bottom w:w="28" w:type="dxa"/>
              <w:right w:w="28" w:type="dxa"/>
            </w:tcMar>
            <w:hideMark/>
          </w:tcPr>
          <w:p w:rsidR="00C657E3" w:rsidRPr="00F634FD" w:rsidRDefault="00C657E3" w:rsidP="00C657E3">
            <w:pPr>
              <w:jc w:val="center"/>
              <w:rPr>
                <w:sz w:val="16"/>
                <w:szCs w:val="16"/>
              </w:rPr>
            </w:pPr>
            <w:r w:rsidRPr="00F634FD">
              <w:rPr>
                <w:sz w:val="16"/>
                <w:szCs w:val="16"/>
              </w:rPr>
              <w:t>0/0</w:t>
            </w:r>
          </w:p>
        </w:tc>
        <w:tc>
          <w:tcPr>
            <w:tcW w:w="295" w:type="pct"/>
            <w:shd w:val="clear" w:color="auto" w:fill="auto"/>
            <w:noWrap/>
            <w:tcMar>
              <w:left w:w="28" w:type="dxa"/>
              <w:bottom w:w="28" w:type="dxa"/>
              <w:right w:w="28" w:type="dxa"/>
            </w:tcMar>
            <w:hideMark/>
          </w:tcPr>
          <w:p w:rsidR="00C657E3" w:rsidRPr="00F634FD" w:rsidRDefault="00C657E3" w:rsidP="00C657E3">
            <w:pPr>
              <w:jc w:val="center"/>
              <w:rPr>
                <w:sz w:val="16"/>
                <w:szCs w:val="16"/>
              </w:rPr>
            </w:pPr>
            <w:r w:rsidRPr="00F634FD">
              <w:rPr>
                <w:sz w:val="16"/>
                <w:szCs w:val="16"/>
              </w:rPr>
              <w:t>0/0</w:t>
            </w:r>
          </w:p>
        </w:tc>
        <w:tc>
          <w:tcPr>
            <w:tcW w:w="295" w:type="pct"/>
            <w:shd w:val="clear" w:color="auto" w:fill="auto"/>
            <w:tcMar>
              <w:left w:w="28" w:type="dxa"/>
              <w:bottom w:w="28" w:type="dxa"/>
              <w:right w:w="28" w:type="dxa"/>
            </w:tcMar>
            <w:hideMark/>
          </w:tcPr>
          <w:p w:rsidR="00C657E3" w:rsidRPr="00F634FD" w:rsidRDefault="00C657E3" w:rsidP="00C657E3">
            <w:pPr>
              <w:jc w:val="center"/>
              <w:rPr>
                <w:sz w:val="16"/>
                <w:szCs w:val="16"/>
              </w:rPr>
            </w:pPr>
            <w:r w:rsidRPr="00F634FD">
              <w:rPr>
                <w:sz w:val="16"/>
                <w:szCs w:val="16"/>
              </w:rPr>
              <w:t>0/0</w:t>
            </w:r>
          </w:p>
        </w:tc>
        <w:tc>
          <w:tcPr>
            <w:tcW w:w="294" w:type="pct"/>
            <w:shd w:val="clear" w:color="auto" w:fill="auto"/>
            <w:tcMar>
              <w:left w:w="28" w:type="dxa"/>
              <w:bottom w:w="28" w:type="dxa"/>
              <w:right w:w="28" w:type="dxa"/>
            </w:tcMar>
            <w:hideMark/>
          </w:tcPr>
          <w:p w:rsidR="00C657E3" w:rsidRPr="00F634FD" w:rsidRDefault="00C657E3" w:rsidP="00C657E3">
            <w:pPr>
              <w:jc w:val="center"/>
              <w:rPr>
                <w:sz w:val="16"/>
                <w:szCs w:val="16"/>
              </w:rPr>
            </w:pPr>
            <w:r w:rsidRPr="00F634FD">
              <w:rPr>
                <w:sz w:val="16"/>
                <w:szCs w:val="16"/>
              </w:rPr>
              <w:t>0/0</w:t>
            </w:r>
          </w:p>
        </w:tc>
      </w:tr>
      <w:tr w:rsidR="00181D06" w:rsidRPr="00F634FD" w:rsidTr="00181D06">
        <w:trPr>
          <w:trHeight w:val="120"/>
        </w:trPr>
        <w:tc>
          <w:tcPr>
            <w:tcW w:w="160" w:type="pct"/>
            <w:shd w:val="clear" w:color="auto" w:fill="auto"/>
            <w:noWrap/>
            <w:tcMar>
              <w:left w:w="28" w:type="dxa"/>
              <w:bottom w:w="28" w:type="dxa"/>
              <w:right w:w="28" w:type="dxa"/>
            </w:tcMar>
            <w:hideMark/>
          </w:tcPr>
          <w:p w:rsidR="00C657E3" w:rsidRPr="00F634FD" w:rsidRDefault="00C657E3" w:rsidP="00C657E3">
            <w:pPr>
              <w:jc w:val="center"/>
              <w:rPr>
                <w:sz w:val="16"/>
                <w:szCs w:val="16"/>
              </w:rPr>
            </w:pPr>
            <w:r w:rsidRPr="00F634FD">
              <w:rPr>
                <w:sz w:val="16"/>
                <w:szCs w:val="16"/>
                <w:lang w:val="en-US"/>
              </w:rPr>
              <w:t>3.</w:t>
            </w:r>
            <w:r w:rsidRPr="00F634FD">
              <w:rPr>
                <w:sz w:val="16"/>
                <w:szCs w:val="16"/>
              </w:rPr>
              <w:t>408</w:t>
            </w:r>
          </w:p>
        </w:tc>
        <w:tc>
          <w:tcPr>
            <w:tcW w:w="1691" w:type="pct"/>
            <w:shd w:val="clear" w:color="auto" w:fill="auto"/>
            <w:tcMar>
              <w:left w:w="28" w:type="dxa"/>
              <w:bottom w:w="28" w:type="dxa"/>
              <w:right w:w="28" w:type="dxa"/>
            </w:tcMar>
            <w:hideMark/>
          </w:tcPr>
          <w:p w:rsidR="00C657E3" w:rsidRPr="00F634FD" w:rsidRDefault="00DE5F09" w:rsidP="00C657E3">
            <w:pPr>
              <w:rPr>
                <w:sz w:val="16"/>
                <w:szCs w:val="16"/>
              </w:rPr>
            </w:pPr>
            <w:r>
              <w:rPr>
                <w:sz w:val="16"/>
                <w:szCs w:val="16"/>
              </w:rPr>
              <w:t>у</w:t>
            </w:r>
            <w:r w:rsidR="00C657E3" w:rsidRPr="00F634FD">
              <w:rPr>
                <w:sz w:val="16"/>
                <w:szCs w:val="16"/>
              </w:rPr>
              <w:t>л. Газетная</w:t>
            </w:r>
          </w:p>
        </w:tc>
        <w:tc>
          <w:tcPr>
            <w:tcW w:w="484" w:type="pct"/>
            <w:shd w:val="clear" w:color="auto" w:fill="auto"/>
            <w:tcMar>
              <w:left w:w="28" w:type="dxa"/>
              <w:bottom w:w="28" w:type="dxa"/>
              <w:right w:w="28" w:type="dxa"/>
            </w:tcMar>
            <w:hideMark/>
          </w:tcPr>
          <w:p w:rsidR="00C657E3" w:rsidRPr="00F634FD" w:rsidRDefault="00C657E3" w:rsidP="00C657E3">
            <w:pPr>
              <w:jc w:val="center"/>
              <w:rPr>
                <w:sz w:val="16"/>
                <w:szCs w:val="16"/>
              </w:rPr>
            </w:pPr>
            <w:r w:rsidRPr="00F634FD">
              <w:rPr>
                <w:sz w:val="16"/>
                <w:szCs w:val="16"/>
              </w:rPr>
              <w:t>0,23</w:t>
            </w:r>
          </w:p>
        </w:tc>
        <w:tc>
          <w:tcPr>
            <w:tcW w:w="340" w:type="pct"/>
            <w:shd w:val="clear" w:color="auto" w:fill="auto"/>
            <w:tcMar>
              <w:left w:w="28" w:type="dxa"/>
              <w:bottom w:w="28" w:type="dxa"/>
              <w:right w:w="28" w:type="dxa"/>
            </w:tcMar>
            <w:hideMark/>
          </w:tcPr>
          <w:p w:rsidR="00C657E3" w:rsidRPr="00F634FD" w:rsidRDefault="00C657E3" w:rsidP="00C657E3">
            <w:pPr>
              <w:jc w:val="center"/>
              <w:rPr>
                <w:sz w:val="16"/>
                <w:szCs w:val="16"/>
              </w:rPr>
            </w:pPr>
            <w:r w:rsidRPr="00F634FD">
              <w:rPr>
                <w:sz w:val="16"/>
                <w:szCs w:val="16"/>
              </w:rPr>
              <w:t>0/0</w:t>
            </w:r>
          </w:p>
        </w:tc>
        <w:tc>
          <w:tcPr>
            <w:tcW w:w="387" w:type="pct"/>
            <w:shd w:val="clear" w:color="auto" w:fill="auto"/>
            <w:noWrap/>
            <w:tcMar>
              <w:left w:w="28" w:type="dxa"/>
              <w:bottom w:w="28" w:type="dxa"/>
              <w:right w:w="28" w:type="dxa"/>
            </w:tcMar>
            <w:hideMark/>
          </w:tcPr>
          <w:p w:rsidR="00C657E3" w:rsidRPr="00F634FD" w:rsidRDefault="00C657E3" w:rsidP="00C657E3">
            <w:pPr>
              <w:jc w:val="center"/>
              <w:rPr>
                <w:sz w:val="16"/>
                <w:szCs w:val="16"/>
              </w:rPr>
            </w:pPr>
            <w:r w:rsidRPr="00F634FD">
              <w:rPr>
                <w:sz w:val="16"/>
                <w:szCs w:val="16"/>
              </w:rPr>
              <w:t>0/0</w:t>
            </w:r>
          </w:p>
        </w:tc>
        <w:tc>
          <w:tcPr>
            <w:tcW w:w="340" w:type="pct"/>
            <w:shd w:val="clear" w:color="auto" w:fill="auto"/>
            <w:noWrap/>
            <w:tcMar>
              <w:left w:w="28" w:type="dxa"/>
              <w:bottom w:w="28" w:type="dxa"/>
              <w:right w:w="28" w:type="dxa"/>
            </w:tcMar>
            <w:hideMark/>
          </w:tcPr>
          <w:p w:rsidR="00C657E3" w:rsidRPr="00F634FD" w:rsidRDefault="00C657E3" w:rsidP="00C657E3">
            <w:pPr>
              <w:jc w:val="center"/>
              <w:rPr>
                <w:sz w:val="16"/>
                <w:szCs w:val="16"/>
              </w:rPr>
            </w:pPr>
            <w:r w:rsidRPr="00F634FD">
              <w:rPr>
                <w:sz w:val="16"/>
                <w:szCs w:val="16"/>
              </w:rPr>
              <w:t> </w:t>
            </w:r>
          </w:p>
        </w:tc>
        <w:tc>
          <w:tcPr>
            <w:tcW w:w="339" w:type="pct"/>
            <w:shd w:val="clear" w:color="auto" w:fill="auto"/>
            <w:noWrap/>
            <w:tcMar>
              <w:left w:w="28" w:type="dxa"/>
              <w:bottom w:w="28" w:type="dxa"/>
              <w:right w:w="28" w:type="dxa"/>
            </w:tcMar>
            <w:hideMark/>
          </w:tcPr>
          <w:p w:rsidR="00C657E3" w:rsidRPr="00F634FD" w:rsidRDefault="00C657E3" w:rsidP="00C657E3">
            <w:pPr>
              <w:jc w:val="center"/>
              <w:rPr>
                <w:sz w:val="16"/>
                <w:szCs w:val="16"/>
              </w:rPr>
            </w:pPr>
            <w:r w:rsidRPr="00F634FD">
              <w:rPr>
                <w:sz w:val="16"/>
                <w:szCs w:val="16"/>
              </w:rPr>
              <w:t> </w:t>
            </w:r>
          </w:p>
        </w:tc>
        <w:tc>
          <w:tcPr>
            <w:tcW w:w="375" w:type="pct"/>
            <w:shd w:val="clear" w:color="auto" w:fill="auto"/>
            <w:noWrap/>
            <w:tcMar>
              <w:left w:w="28" w:type="dxa"/>
              <w:bottom w:w="28" w:type="dxa"/>
              <w:right w:w="28" w:type="dxa"/>
            </w:tcMar>
            <w:hideMark/>
          </w:tcPr>
          <w:p w:rsidR="00C657E3" w:rsidRPr="00F634FD" w:rsidRDefault="00C657E3" w:rsidP="00C657E3">
            <w:pPr>
              <w:jc w:val="center"/>
              <w:rPr>
                <w:sz w:val="16"/>
                <w:szCs w:val="16"/>
              </w:rPr>
            </w:pPr>
            <w:r w:rsidRPr="00F634FD">
              <w:rPr>
                <w:sz w:val="16"/>
                <w:szCs w:val="16"/>
              </w:rPr>
              <w:t>0/0</w:t>
            </w:r>
          </w:p>
        </w:tc>
        <w:tc>
          <w:tcPr>
            <w:tcW w:w="295" w:type="pct"/>
            <w:shd w:val="clear" w:color="auto" w:fill="auto"/>
            <w:noWrap/>
            <w:tcMar>
              <w:left w:w="28" w:type="dxa"/>
              <w:bottom w:w="28" w:type="dxa"/>
              <w:right w:w="28" w:type="dxa"/>
            </w:tcMar>
            <w:hideMark/>
          </w:tcPr>
          <w:p w:rsidR="00C657E3" w:rsidRPr="00F634FD" w:rsidRDefault="00C657E3" w:rsidP="00C657E3">
            <w:pPr>
              <w:jc w:val="center"/>
              <w:rPr>
                <w:sz w:val="16"/>
                <w:szCs w:val="16"/>
              </w:rPr>
            </w:pPr>
            <w:r w:rsidRPr="00F634FD">
              <w:rPr>
                <w:sz w:val="16"/>
                <w:szCs w:val="16"/>
              </w:rPr>
              <w:t>0/0</w:t>
            </w:r>
          </w:p>
        </w:tc>
        <w:tc>
          <w:tcPr>
            <w:tcW w:w="295" w:type="pct"/>
            <w:shd w:val="clear" w:color="auto" w:fill="auto"/>
            <w:noWrap/>
            <w:tcMar>
              <w:left w:w="28" w:type="dxa"/>
              <w:bottom w:w="28" w:type="dxa"/>
              <w:right w:w="28" w:type="dxa"/>
            </w:tcMar>
            <w:hideMark/>
          </w:tcPr>
          <w:p w:rsidR="00C657E3" w:rsidRPr="00F634FD" w:rsidRDefault="00C657E3" w:rsidP="00C657E3">
            <w:pPr>
              <w:jc w:val="center"/>
              <w:rPr>
                <w:sz w:val="16"/>
                <w:szCs w:val="16"/>
              </w:rPr>
            </w:pPr>
            <w:r w:rsidRPr="00F634FD">
              <w:rPr>
                <w:sz w:val="16"/>
                <w:szCs w:val="16"/>
              </w:rPr>
              <w:t>0/0</w:t>
            </w:r>
          </w:p>
        </w:tc>
        <w:tc>
          <w:tcPr>
            <w:tcW w:w="294" w:type="pct"/>
            <w:shd w:val="clear" w:color="auto" w:fill="auto"/>
            <w:noWrap/>
            <w:tcMar>
              <w:left w:w="28" w:type="dxa"/>
              <w:bottom w:w="28" w:type="dxa"/>
              <w:right w:w="28" w:type="dxa"/>
            </w:tcMar>
            <w:hideMark/>
          </w:tcPr>
          <w:p w:rsidR="00C657E3" w:rsidRPr="00F634FD" w:rsidRDefault="00C657E3" w:rsidP="00C657E3">
            <w:pPr>
              <w:jc w:val="center"/>
              <w:rPr>
                <w:sz w:val="16"/>
                <w:szCs w:val="16"/>
              </w:rPr>
            </w:pPr>
            <w:r w:rsidRPr="00F634FD">
              <w:rPr>
                <w:sz w:val="16"/>
                <w:szCs w:val="16"/>
              </w:rPr>
              <w:t>0/0</w:t>
            </w:r>
          </w:p>
        </w:tc>
      </w:tr>
      <w:tr w:rsidR="00181D06" w:rsidRPr="00F634FD" w:rsidTr="00181D06">
        <w:trPr>
          <w:trHeight w:val="65"/>
        </w:trPr>
        <w:tc>
          <w:tcPr>
            <w:tcW w:w="160" w:type="pct"/>
            <w:shd w:val="clear" w:color="auto" w:fill="auto"/>
            <w:noWrap/>
            <w:tcMar>
              <w:left w:w="28" w:type="dxa"/>
              <w:bottom w:w="28" w:type="dxa"/>
              <w:right w:w="28" w:type="dxa"/>
            </w:tcMar>
            <w:hideMark/>
          </w:tcPr>
          <w:p w:rsidR="00C657E3" w:rsidRPr="00F634FD" w:rsidRDefault="00C657E3" w:rsidP="00C657E3">
            <w:pPr>
              <w:jc w:val="center"/>
              <w:rPr>
                <w:sz w:val="16"/>
                <w:szCs w:val="16"/>
              </w:rPr>
            </w:pPr>
            <w:r w:rsidRPr="00F634FD">
              <w:rPr>
                <w:sz w:val="16"/>
                <w:szCs w:val="16"/>
                <w:lang w:val="en-US"/>
              </w:rPr>
              <w:t>3.</w:t>
            </w:r>
            <w:r w:rsidRPr="00F634FD">
              <w:rPr>
                <w:sz w:val="16"/>
                <w:szCs w:val="16"/>
              </w:rPr>
              <w:t>409</w:t>
            </w:r>
          </w:p>
        </w:tc>
        <w:tc>
          <w:tcPr>
            <w:tcW w:w="1691" w:type="pct"/>
            <w:shd w:val="clear" w:color="auto" w:fill="auto"/>
            <w:tcMar>
              <w:left w:w="28" w:type="dxa"/>
              <w:bottom w:w="28" w:type="dxa"/>
              <w:right w:w="28" w:type="dxa"/>
            </w:tcMar>
            <w:hideMark/>
          </w:tcPr>
          <w:p w:rsidR="00C657E3" w:rsidRPr="00F634FD" w:rsidRDefault="00DE5F09" w:rsidP="00DE5F09">
            <w:pPr>
              <w:rPr>
                <w:sz w:val="16"/>
                <w:szCs w:val="16"/>
              </w:rPr>
            </w:pPr>
            <w:r>
              <w:rPr>
                <w:sz w:val="16"/>
                <w:szCs w:val="16"/>
              </w:rPr>
              <w:t>у</w:t>
            </w:r>
            <w:r w:rsidR="00C657E3" w:rsidRPr="00F634FD">
              <w:rPr>
                <w:sz w:val="16"/>
                <w:szCs w:val="16"/>
              </w:rPr>
              <w:t>л. Грина</w:t>
            </w:r>
          </w:p>
        </w:tc>
        <w:tc>
          <w:tcPr>
            <w:tcW w:w="484" w:type="pct"/>
            <w:shd w:val="clear" w:color="auto" w:fill="auto"/>
            <w:tcMar>
              <w:left w:w="28" w:type="dxa"/>
              <w:bottom w:w="28" w:type="dxa"/>
              <w:right w:w="28" w:type="dxa"/>
            </w:tcMar>
            <w:hideMark/>
          </w:tcPr>
          <w:p w:rsidR="00C657E3" w:rsidRPr="00F634FD" w:rsidRDefault="00C657E3" w:rsidP="00C657E3">
            <w:pPr>
              <w:jc w:val="center"/>
              <w:rPr>
                <w:sz w:val="16"/>
                <w:szCs w:val="16"/>
              </w:rPr>
            </w:pPr>
            <w:r w:rsidRPr="00F634FD">
              <w:rPr>
                <w:sz w:val="16"/>
                <w:szCs w:val="16"/>
              </w:rPr>
              <w:t>0,32</w:t>
            </w:r>
          </w:p>
        </w:tc>
        <w:tc>
          <w:tcPr>
            <w:tcW w:w="340" w:type="pct"/>
            <w:shd w:val="clear" w:color="auto" w:fill="auto"/>
            <w:tcMar>
              <w:left w:w="28" w:type="dxa"/>
              <w:bottom w:w="28" w:type="dxa"/>
              <w:right w:w="28" w:type="dxa"/>
            </w:tcMar>
            <w:hideMark/>
          </w:tcPr>
          <w:p w:rsidR="00C657E3" w:rsidRPr="00F634FD" w:rsidRDefault="00C657E3" w:rsidP="00C657E3">
            <w:pPr>
              <w:jc w:val="center"/>
              <w:rPr>
                <w:sz w:val="16"/>
                <w:szCs w:val="16"/>
              </w:rPr>
            </w:pPr>
            <w:r w:rsidRPr="00F634FD">
              <w:rPr>
                <w:sz w:val="16"/>
                <w:szCs w:val="16"/>
              </w:rPr>
              <w:t>0/0</w:t>
            </w:r>
          </w:p>
        </w:tc>
        <w:tc>
          <w:tcPr>
            <w:tcW w:w="387" w:type="pct"/>
            <w:shd w:val="clear" w:color="auto" w:fill="auto"/>
            <w:noWrap/>
            <w:tcMar>
              <w:left w:w="28" w:type="dxa"/>
              <w:bottom w:w="28" w:type="dxa"/>
              <w:right w:w="28" w:type="dxa"/>
            </w:tcMar>
            <w:hideMark/>
          </w:tcPr>
          <w:p w:rsidR="00C657E3" w:rsidRPr="00F634FD" w:rsidRDefault="00C657E3" w:rsidP="00C657E3">
            <w:pPr>
              <w:jc w:val="center"/>
              <w:rPr>
                <w:sz w:val="16"/>
                <w:szCs w:val="16"/>
              </w:rPr>
            </w:pPr>
            <w:r w:rsidRPr="00F634FD">
              <w:rPr>
                <w:sz w:val="16"/>
                <w:szCs w:val="16"/>
              </w:rPr>
              <w:t>0/0</w:t>
            </w:r>
          </w:p>
        </w:tc>
        <w:tc>
          <w:tcPr>
            <w:tcW w:w="340" w:type="pct"/>
            <w:shd w:val="clear" w:color="auto" w:fill="auto"/>
            <w:noWrap/>
            <w:tcMar>
              <w:left w:w="28" w:type="dxa"/>
              <w:bottom w:w="28" w:type="dxa"/>
              <w:right w:w="28" w:type="dxa"/>
            </w:tcMar>
            <w:hideMark/>
          </w:tcPr>
          <w:p w:rsidR="00C657E3" w:rsidRPr="00F634FD" w:rsidRDefault="00C657E3" w:rsidP="00C657E3">
            <w:pPr>
              <w:jc w:val="center"/>
              <w:rPr>
                <w:sz w:val="16"/>
                <w:szCs w:val="16"/>
              </w:rPr>
            </w:pPr>
            <w:r w:rsidRPr="00F634FD">
              <w:rPr>
                <w:sz w:val="16"/>
                <w:szCs w:val="16"/>
              </w:rPr>
              <w:t> </w:t>
            </w:r>
          </w:p>
        </w:tc>
        <w:tc>
          <w:tcPr>
            <w:tcW w:w="339" w:type="pct"/>
            <w:shd w:val="clear" w:color="auto" w:fill="auto"/>
            <w:noWrap/>
            <w:tcMar>
              <w:left w:w="28" w:type="dxa"/>
              <w:bottom w:w="28" w:type="dxa"/>
              <w:right w:w="28" w:type="dxa"/>
            </w:tcMar>
            <w:hideMark/>
          </w:tcPr>
          <w:p w:rsidR="00C657E3" w:rsidRPr="00F634FD" w:rsidRDefault="00C657E3" w:rsidP="00C657E3">
            <w:pPr>
              <w:jc w:val="center"/>
              <w:rPr>
                <w:sz w:val="16"/>
                <w:szCs w:val="16"/>
              </w:rPr>
            </w:pPr>
            <w:r w:rsidRPr="00F634FD">
              <w:rPr>
                <w:sz w:val="16"/>
                <w:szCs w:val="16"/>
              </w:rPr>
              <w:t> </w:t>
            </w:r>
          </w:p>
        </w:tc>
        <w:tc>
          <w:tcPr>
            <w:tcW w:w="375" w:type="pct"/>
            <w:shd w:val="clear" w:color="auto" w:fill="auto"/>
            <w:noWrap/>
            <w:tcMar>
              <w:left w:w="28" w:type="dxa"/>
              <w:bottom w:w="28" w:type="dxa"/>
              <w:right w:w="28" w:type="dxa"/>
            </w:tcMar>
            <w:hideMark/>
          </w:tcPr>
          <w:p w:rsidR="00C657E3" w:rsidRPr="00F634FD" w:rsidRDefault="00C657E3" w:rsidP="00C657E3">
            <w:pPr>
              <w:jc w:val="center"/>
              <w:rPr>
                <w:sz w:val="16"/>
                <w:szCs w:val="16"/>
              </w:rPr>
            </w:pPr>
            <w:r w:rsidRPr="00F634FD">
              <w:rPr>
                <w:sz w:val="16"/>
                <w:szCs w:val="16"/>
              </w:rPr>
              <w:t>0/0</w:t>
            </w:r>
          </w:p>
        </w:tc>
        <w:tc>
          <w:tcPr>
            <w:tcW w:w="295" w:type="pct"/>
            <w:shd w:val="clear" w:color="auto" w:fill="auto"/>
            <w:noWrap/>
            <w:tcMar>
              <w:left w:w="28" w:type="dxa"/>
              <w:bottom w:w="28" w:type="dxa"/>
              <w:right w:w="28" w:type="dxa"/>
            </w:tcMar>
            <w:hideMark/>
          </w:tcPr>
          <w:p w:rsidR="00C657E3" w:rsidRPr="00F634FD" w:rsidRDefault="00C657E3" w:rsidP="00C657E3">
            <w:pPr>
              <w:jc w:val="center"/>
              <w:rPr>
                <w:sz w:val="16"/>
                <w:szCs w:val="16"/>
              </w:rPr>
            </w:pPr>
            <w:r w:rsidRPr="00F634FD">
              <w:rPr>
                <w:sz w:val="16"/>
                <w:szCs w:val="16"/>
              </w:rPr>
              <w:t>0/0</w:t>
            </w:r>
          </w:p>
        </w:tc>
        <w:tc>
          <w:tcPr>
            <w:tcW w:w="295" w:type="pct"/>
            <w:shd w:val="clear" w:color="auto" w:fill="auto"/>
            <w:noWrap/>
            <w:tcMar>
              <w:left w:w="28" w:type="dxa"/>
              <w:bottom w:w="28" w:type="dxa"/>
              <w:right w:w="28" w:type="dxa"/>
            </w:tcMar>
            <w:hideMark/>
          </w:tcPr>
          <w:p w:rsidR="00C657E3" w:rsidRPr="00F634FD" w:rsidRDefault="00C657E3" w:rsidP="00C657E3">
            <w:pPr>
              <w:jc w:val="center"/>
              <w:rPr>
                <w:sz w:val="16"/>
                <w:szCs w:val="16"/>
              </w:rPr>
            </w:pPr>
            <w:r w:rsidRPr="00F634FD">
              <w:rPr>
                <w:sz w:val="16"/>
                <w:szCs w:val="16"/>
              </w:rPr>
              <w:t>0/0</w:t>
            </w:r>
          </w:p>
        </w:tc>
        <w:tc>
          <w:tcPr>
            <w:tcW w:w="294" w:type="pct"/>
            <w:shd w:val="clear" w:color="auto" w:fill="auto"/>
            <w:noWrap/>
            <w:tcMar>
              <w:left w:w="28" w:type="dxa"/>
              <w:bottom w:w="28" w:type="dxa"/>
              <w:right w:w="28" w:type="dxa"/>
            </w:tcMar>
            <w:hideMark/>
          </w:tcPr>
          <w:p w:rsidR="00C657E3" w:rsidRPr="00F634FD" w:rsidRDefault="00C657E3" w:rsidP="00C657E3">
            <w:pPr>
              <w:jc w:val="center"/>
              <w:rPr>
                <w:sz w:val="16"/>
                <w:szCs w:val="16"/>
              </w:rPr>
            </w:pPr>
            <w:r w:rsidRPr="00F634FD">
              <w:rPr>
                <w:sz w:val="16"/>
                <w:szCs w:val="16"/>
              </w:rPr>
              <w:t>0/0</w:t>
            </w:r>
          </w:p>
        </w:tc>
      </w:tr>
      <w:tr w:rsidR="00181D06" w:rsidRPr="00F634FD" w:rsidTr="00181D06">
        <w:trPr>
          <w:trHeight w:val="97"/>
        </w:trPr>
        <w:tc>
          <w:tcPr>
            <w:tcW w:w="160" w:type="pct"/>
            <w:shd w:val="clear" w:color="auto" w:fill="auto"/>
            <w:noWrap/>
            <w:tcMar>
              <w:left w:w="28" w:type="dxa"/>
              <w:bottom w:w="28" w:type="dxa"/>
              <w:right w:w="28" w:type="dxa"/>
            </w:tcMar>
            <w:hideMark/>
          </w:tcPr>
          <w:p w:rsidR="00C657E3" w:rsidRPr="00F634FD" w:rsidRDefault="00C657E3" w:rsidP="00C657E3">
            <w:pPr>
              <w:jc w:val="center"/>
              <w:rPr>
                <w:sz w:val="16"/>
                <w:szCs w:val="16"/>
              </w:rPr>
            </w:pPr>
            <w:r w:rsidRPr="00F634FD">
              <w:rPr>
                <w:sz w:val="16"/>
                <w:szCs w:val="16"/>
                <w:lang w:val="en-US"/>
              </w:rPr>
              <w:lastRenderedPageBreak/>
              <w:t>3.</w:t>
            </w:r>
            <w:r w:rsidRPr="00F634FD">
              <w:rPr>
                <w:sz w:val="16"/>
                <w:szCs w:val="16"/>
              </w:rPr>
              <w:t>410</w:t>
            </w:r>
          </w:p>
        </w:tc>
        <w:tc>
          <w:tcPr>
            <w:tcW w:w="1691" w:type="pct"/>
            <w:shd w:val="clear" w:color="auto" w:fill="auto"/>
            <w:tcMar>
              <w:left w:w="28" w:type="dxa"/>
              <w:bottom w:w="28" w:type="dxa"/>
              <w:right w:w="28" w:type="dxa"/>
            </w:tcMar>
            <w:hideMark/>
          </w:tcPr>
          <w:p w:rsidR="00C657E3" w:rsidRPr="00F634FD" w:rsidRDefault="00DE5F09" w:rsidP="00C657E3">
            <w:pPr>
              <w:rPr>
                <w:sz w:val="16"/>
                <w:szCs w:val="16"/>
              </w:rPr>
            </w:pPr>
            <w:r>
              <w:rPr>
                <w:sz w:val="16"/>
                <w:szCs w:val="16"/>
              </w:rPr>
              <w:t>у</w:t>
            </w:r>
            <w:r w:rsidR="00C657E3" w:rsidRPr="00F634FD">
              <w:rPr>
                <w:sz w:val="16"/>
                <w:szCs w:val="16"/>
              </w:rPr>
              <w:t>л. Декабристов</w:t>
            </w:r>
          </w:p>
        </w:tc>
        <w:tc>
          <w:tcPr>
            <w:tcW w:w="484" w:type="pct"/>
            <w:shd w:val="clear" w:color="auto" w:fill="auto"/>
            <w:tcMar>
              <w:left w:w="28" w:type="dxa"/>
              <w:bottom w:w="28" w:type="dxa"/>
              <w:right w:w="28" w:type="dxa"/>
            </w:tcMar>
            <w:hideMark/>
          </w:tcPr>
          <w:p w:rsidR="00C657E3" w:rsidRPr="00F634FD" w:rsidRDefault="00C657E3" w:rsidP="00C657E3">
            <w:pPr>
              <w:jc w:val="center"/>
              <w:rPr>
                <w:sz w:val="16"/>
                <w:szCs w:val="16"/>
              </w:rPr>
            </w:pPr>
            <w:r w:rsidRPr="00F634FD">
              <w:rPr>
                <w:sz w:val="16"/>
                <w:szCs w:val="16"/>
              </w:rPr>
              <w:t>0,48</w:t>
            </w:r>
          </w:p>
        </w:tc>
        <w:tc>
          <w:tcPr>
            <w:tcW w:w="340" w:type="pct"/>
            <w:shd w:val="clear" w:color="auto" w:fill="auto"/>
            <w:tcMar>
              <w:left w:w="28" w:type="dxa"/>
              <w:bottom w:w="28" w:type="dxa"/>
              <w:right w:w="28" w:type="dxa"/>
            </w:tcMar>
            <w:hideMark/>
          </w:tcPr>
          <w:p w:rsidR="00C657E3" w:rsidRPr="00F634FD" w:rsidRDefault="00C657E3" w:rsidP="00C657E3">
            <w:pPr>
              <w:jc w:val="center"/>
              <w:rPr>
                <w:sz w:val="16"/>
                <w:szCs w:val="16"/>
              </w:rPr>
            </w:pPr>
            <w:r w:rsidRPr="00F634FD">
              <w:rPr>
                <w:sz w:val="16"/>
                <w:szCs w:val="16"/>
              </w:rPr>
              <w:t>0/0</w:t>
            </w:r>
          </w:p>
        </w:tc>
        <w:tc>
          <w:tcPr>
            <w:tcW w:w="387" w:type="pct"/>
            <w:shd w:val="clear" w:color="auto" w:fill="auto"/>
            <w:noWrap/>
            <w:tcMar>
              <w:left w:w="28" w:type="dxa"/>
              <w:bottom w:w="28" w:type="dxa"/>
              <w:right w:w="28" w:type="dxa"/>
            </w:tcMar>
            <w:hideMark/>
          </w:tcPr>
          <w:p w:rsidR="00C657E3" w:rsidRPr="00F634FD" w:rsidRDefault="00C657E3" w:rsidP="00C657E3">
            <w:pPr>
              <w:jc w:val="center"/>
              <w:rPr>
                <w:sz w:val="16"/>
                <w:szCs w:val="16"/>
              </w:rPr>
            </w:pPr>
            <w:r w:rsidRPr="00F634FD">
              <w:rPr>
                <w:sz w:val="16"/>
                <w:szCs w:val="16"/>
              </w:rPr>
              <w:t>0/0</w:t>
            </w:r>
          </w:p>
        </w:tc>
        <w:tc>
          <w:tcPr>
            <w:tcW w:w="340" w:type="pct"/>
            <w:shd w:val="clear" w:color="auto" w:fill="auto"/>
            <w:noWrap/>
            <w:tcMar>
              <w:left w:w="28" w:type="dxa"/>
              <w:bottom w:w="28" w:type="dxa"/>
              <w:right w:w="28" w:type="dxa"/>
            </w:tcMar>
            <w:hideMark/>
          </w:tcPr>
          <w:p w:rsidR="00C657E3" w:rsidRPr="00F634FD" w:rsidRDefault="00C657E3" w:rsidP="00C657E3">
            <w:pPr>
              <w:jc w:val="center"/>
              <w:rPr>
                <w:sz w:val="16"/>
                <w:szCs w:val="16"/>
              </w:rPr>
            </w:pPr>
            <w:r w:rsidRPr="00F634FD">
              <w:rPr>
                <w:sz w:val="16"/>
                <w:szCs w:val="16"/>
              </w:rPr>
              <w:t> </w:t>
            </w:r>
          </w:p>
        </w:tc>
        <w:tc>
          <w:tcPr>
            <w:tcW w:w="339" w:type="pct"/>
            <w:shd w:val="clear" w:color="auto" w:fill="auto"/>
            <w:noWrap/>
            <w:tcMar>
              <w:left w:w="28" w:type="dxa"/>
              <w:bottom w:w="28" w:type="dxa"/>
              <w:right w:w="28" w:type="dxa"/>
            </w:tcMar>
            <w:hideMark/>
          </w:tcPr>
          <w:p w:rsidR="00C657E3" w:rsidRPr="00F634FD" w:rsidRDefault="00C657E3" w:rsidP="00C657E3">
            <w:pPr>
              <w:jc w:val="center"/>
              <w:rPr>
                <w:sz w:val="16"/>
                <w:szCs w:val="16"/>
              </w:rPr>
            </w:pPr>
            <w:r w:rsidRPr="00F634FD">
              <w:rPr>
                <w:sz w:val="16"/>
                <w:szCs w:val="16"/>
              </w:rPr>
              <w:t> </w:t>
            </w:r>
          </w:p>
        </w:tc>
        <w:tc>
          <w:tcPr>
            <w:tcW w:w="375" w:type="pct"/>
            <w:shd w:val="clear" w:color="auto" w:fill="auto"/>
            <w:noWrap/>
            <w:tcMar>
              <w:left w:w="28" w:type="dxa"/>
              <w:bottom w:w="28" w:type="dxa"/>
              <w:right w:w="28" w:type="dxa"/>
            </w:tcMar>
            <w:hideMark/>
          </w:tcPr>
          <w:p w:rsidR="00C657E3" w:rsidRPr="00F634FD" w:rsidRDefault="00C657E3" w:rsidP="00C657E3">
            <w:pPr>
              <w:jc w:val="center"/>
              <w:rPr>
                <w:sz w:val="16"/>
                <w:szCs w:val="16"/>
              </w:rPr>
            </w:pPr>
            <w:r w:rsidRPr="00F634FD">
              <w:rPr>
                <w:sz w:val="16"/>
                <w:szCs w:val="16"/>
              </w:rPr>
              <w:t>0/0</w:t>
            </w:r>
          </w:p>
        </w:tc>
        <w:tc>
          <w:tcPr>
            <w:tcW w:w="295" w:type="pct"/>
            <w:shd w:val="clear" w:color="auto" w:fill="auto"/>
            <w:noWrap/>
            <w:tcMar>
              <w:left w:w="28" w:type="dxa"/>
              <w:bottom w:w="28" w:type="dxa"/>
              <w:right w:w="28" w:type="dxa"/>
            </w:tcMar>
            <w:hideMark/>
          </w:tcPr>
          <w:p w:rsidR="00C657E3" w:rsidRPr="00F634FD" w:rsidRDefault="00C657E3" w:rsidP="00C657E3">
            <w:pPr>
              <w:jc w:val="center"/>
              <w:rPr>
                <w:sz w:val="16"/>
                <w:szCs w:val="16"/>
              </w:rPr>
            </w:pPr>
            <w:r w:rsidRPr="00F634FD">
              <w:rPr>
                <w:sz w:val="16"/>
                <w:szCs w:val="16"/>
              </w:rPr>
              <w:t>0/0</w:t>
            </w:r>
          </w:p>
        </w:tc>
        <w:tc>
          <w:tcPr>
            <w:tcW w:w="295" w:type="pct"/>
            <w:shd w:val="clear" w:color="auto" w:fill="auto"/>
            <w:noWrap/>
            <w:tcMar>
              <w:left w:w="28" w:type="dxa"/>
              <w:bottom w:w="28" w:type="dxa"/>
              <w:right w:w="28" w:type="dxa"/>
            </w:tcMar>
            <w:hideMark/>
          </w:tcPr>
          <w:p w:rsidR="00C657E3" w:rsidRPr="00F634FD" w:rsidRDefault="00C657E3" w:rsidP="00C657E3">
            <w:pPr>
              <w:jc w:val="center"/>
              <w:rPr>
                <w:sz w:val="16"/>
                <w:szCs w:val="16"/>
              </w:rPr>
            </w:pPr>
            <w:r w:rsidRPr="00F634FD">
              <w:rPr>
                <w:sz w:val="16"/>
                <w:szCs w:val="16"/>
              </w:rPr>
              <w:t>0,4/83,3</w:t>
            </w:r>
          </w:p>
        </w:tc>
        <w:tc>
          <w:tcPr>
            <w:tcW w:w="294" w:type="pct"/>
            <w:shd w:val="clear" w:color="auto" w:fill="auto"/>
            <w:noWrap/>
            <w:tcMar>
              <w:left w:w="28" w:type="dxa"/>
              <w:bottom w:w="28" w:type="dxa"/>
              <w:right w:w="28" w:type="dxa"/>
            </w:tcMar>
            <w:hideMark/>
          </w:tcPr>
          <w:p w:rsidR="00C657E3" w:rsidRPr="00F634FD" w:rsidRDefault="00C657E3" w:rsidP="00C657E3">
            <w:pPr>
              <w:jc w:val="center"/>
              <w:rPr>
                <w:sz w:val="16"/>
                <w:szCs w:val="16"/>
              </w:rPr>
            </w:pPr>
            <w:r w:rsidRPr="00F634FD">
              <w:rPr>
                <w:sz w:val="16"/>
                <w:szCs w:val="16"/>
              </w:rPr>
              <w:t>0,4/83,3</w:t>
            </w:r>
          </w:p>
        </w:tc>
      </w:tr>
      <w:tr w:rsidR="00181D06" w:rsidRPr="00F634FD" w:rsidTr="00181D06">
        <w:trPr>
          <w:trHeight w:val="158"/>
        </w:trPr>
        <w:tc>
          <w:tcPr>
            <w:tcW w:w="160" w:type="pct"/>
            <w:shd w:val="clear" w:color="auto" w:fill="auto"/>
            <w:noWrap/>
            <w:tcMar>
              <w:left w:w="28" w:type="dxa"/>
              <w:bottom w:w="28" w:type="dxa"/>
              <w:right w:w="28" w:type="dxa"/>
            </w:tcMar>
            <w:hideMark/>
          </w:tcPr>
          <w:p w:rsidR="00C657E3" w:rsidRPr="00F634FD" w:rsidRDefault="00C657E3" w:rsidP="00C657E3">
            <w:pPr>
              <w:jc w:val="center"/>
              <w:rPr>
                <w:sz w:val="16"/>
                <w:szCs w:val="16"/>
              </w:rPr>
            </w:pPr>
            <w:r w:rsidRPr="00F634FD">
              <w:rPr>
                <w:sz w:val="16"/>
                <w:szCs w:val="16"/>
                <w:lang w:val="en-US"/>
              </w:rPr>
              <w:t>3.</w:t>
            </w:r>
            <w:r w:rsidRPr="00F634FD">
              <w:rPr>
                <w:sz w:val="16"/>
                <w:szCs w:val="16"/>
              </w:rPr>
              <w:t>411</w:t>
            </w:r>
          </w:p>
        </w:tc>
        <w:tc>
          <w:tcPr>
            <w:tcW w:w="1691" w:type="pct"/>
            <w:shd w:val="clear" w:color="auto" w:fill="auto"/>
            <w:tcMar>
              <w:left w:w="28" w:type="dxa"/>
              <w:bottom w:w="28" w:type="dxa"/>
              <w:right w:w="28" w:type="dxa"/>
            </w:tcMar>
            <w:hideMark/>
          </w:tcPr>
          <w:p w:rsidR="00C657E3" w:rsidRPr="00F634FD" w:rsidRDefault="00DE5F09" w:rsidP="00C657E3">
            <w:pPr>
              <w:rPr>
                <w:sz w:val="16"/>
                <w:szCs w:val="16"/>
              </w:rPr>
            </w:pPr>
            <w:r>
              <w:rPr>
                <w:sz w:val="16"/>
                <w:szCs w:val="16"/>
              </w:rPr>
              <w:t>у</w:t>
            </w:r>
            <w:r w:rsidR="00C657E3" w:rsidRPr="00F634FD">
              <w:rPr>
                <w:sz w:val="16"/>
                <w:szCs w:val="16"/>
              </w:rPr>
              <w:t>л. Жданова</w:t>
            </w:r>
          </w:p>
        </w:tc>
        <w:tc>
          <w:tcPr>
            <w:tcW w:w="484" w:type="pct"/>
            <w:shd w:val="clear" w:color="auto" w:fill="auto"/>
            <w:tcMar>
              <w:left w:w="28" w:type="dxa"/>
              <w:bottom w:w="28" w:type="dxa"/>
              <w:right w:w="28" w:type="dxa"/>
            </w:tcMar>
            <w:hideMark/>
          </w:tcPr>
          <w:p w:rsidR="00C657E3" w:rsidRPr="00F634FD" w:rsidRDefault="00C657E3" w:rsidP="00C657E3">
            <w:pPr>
              <w:jc w:val="center"/>
              <w:rPr>
                <w:sz w:val="16"/>
                <w:szCs w:val="16"/>
              </w:rPr>
            </w:pPr>
            <w:r w:rsidRPr="00F634FD">
              <w:rPr>
                <w:sz w:val="16"/>
                <w:szCs w:val="16"/>
              </w:rPr>
              <w:t>0,82</w:t>
            </w:r>
          </w:p>
        </w:tc>
        <w:tc>
          <w:tcPr>
            <w:tcW w:w="340" w:type="pct"/>
            <w:shd w:val="clear" w:color="auto" w:fill="auto"/>
            <w:tcMar>
              <w:left w:w="28" w:type="dxa"/>
              <w:bottom w:w="28" w:type="dxa"/>
              <w:right w:w="28" w:type="dxa"/>
            </w:tcMar>
            <w:hideMark/>
          </w:tcPr>
          <w:p w:rsidR="00C657E3" w:rsidRPr="00F634FD" w:rsidRDefault="00C657E3" w:rsidP="00C657E3">
            <w:pPr>
              <w:jc w:val="center"/>
              <w:rPr>
                <w:sz w:val="16"/>
                <w:szCs w:val="16"/>
              </w:rPr>
            </w:pPr>
            <w:r w:rsidRPr="00F634FD">
              <w:rPr>
                <w:sz w:val="16"/>
                <w:szCs w:val="16"/>
              </w:rPr>
              <w:t>0/0</w:t>
            </w:r>
          </w:p>
        </w:tc>
        <w:tc>
          <w:tcPr>
            <w:tcW w:w="387" w:type="pct"/>
            <w:shd w:val="clear" w:color="auto" w:fill="auto"/>
            <w:noWrap/>
            <w:tcMar>
              <w:left w:w="28" w:type="dxa"/>
              <w:bottom w:w="28" w:type="dxa"/>
              <w:right w:w="28" w:type="dxa"/>
            </w:tcMar>
            <w:hideMark/>
          </w:tcPr>
          <w:p w:rsidR="00C657E3" w:rsidRPr="00F634FD" w:rsidRDefault="00C657E3" w:rsidP="00C657E3">
            <w:pPr>
              <w:jc w:val="center"/>
              <w:rPr>
                <w:sz w:val="16"/>
                <w:szCs w:val="16"/>
              </w:rPr>
            </w:pPr>
            <w:r w:rsidRPr="00F634FD">
              <w:rPr>
                <w:sz w:val="16"/>
                <w:szCs w:val="16"/>
              </w:rPr>
              <w:t>0/0</w:t>
            </w:r>
          </w:p>
        </w:tc>
        <w:tc>
          <w:tcPr>
            <w:tcW w:w="340" w:type="pct"/>
            <w:shd w:val="clear" w:color="auto" w:fill="auto"/>
            <w:noWrap/>
            <w:tcMar>
              <w:left w:w="28" w:type="dxa"/>
              <w:bottom w:w="28" w:type="dxa"/>
              <w:right w:w="28" w:type="dxa"/>
            </w:tcMar>
            <w:hideMark/>
          </w:tcPr>
          <w:p w:rsidR="00C657E3" w:rsidRPr="00F634FD" w:rsidRDefault="00C657E3" w:rsidP="00C657E3">
            <w:pPr>
              <w:jc w:val="center"/>
              <w:rPr>
                <w:sz w:val="16"/>
                <w:szCs w:val="16"/>
              </w:rPr>
            </w:pPr>
            <w:r w:rsidRPr="00F634FD">
              <w:rPr>
                <w:sz w:val="16"/>
                <w:szCs w:val="16"/>
              </w:rPr>
              <w:t> </w:t>
            </w:r>
          </w:p>
        </w:tc>
        <w:tc>
          <w:tcPr>
            <w:tcW w:w="339" w:type="pct"/>
            <w:shd w:val="clear" w:color="auto" w:fill="auto"/>
            <w:noWrap/>
            <w:tcMar>
              <w:left w:w="28" w:type="dxa"/>
              <w:bottom w:w="28" w:type="dxa"/>
              <w:right w:w="28" w:type="dxa"/>
            </w:tcMar>
            <w:hideMark/>
          </w:tcPr>
          <w:p w:rsidR="00C657E3" w:rsidRPr="00F634FD" w:rsidRDefault="00C657E3" w:rsidP="00C657E3">
            <w:pPr>
              <w:jc w:val="center"/>
              <w:rPr>
                <w:sz w:val="16"/>
                <w:szCs w:val="16"/>
              </w:rPr>
            </w:pPr>
            <w:r w:rsidRPr="00F634FD">
              <w:rPr>
                <w:sz w:val="16"/>
                <w:szCs w:val="16"/>
              </w:rPr>
              <w:t> </w:t>
            </w:r>
          </w:p>
        </w:tc>
        <w:tc>
          <w:tcPr>
            <w:tcW w:w="375" w:type="pct"/>
            <w:shd w:val="clear" w:color="auto" w:fill="auto"/>
            <w:noWrap/>
            <w:tcMar>
              <w:left w:w="28" w:type="dxa"/>
              <w:bottom w:w="28" w:type="dxa"/>
              <w:right w:w="28" w:type="dxa"/>
            </w:tcMar>
            <w:hideMark/>
          </w:tcPr>
          <w:p w:rsidR="00C657E3" w:rsidRPr="00F634FD" w:rsidRDefault="00C657E3" w:rsidP="00C657E3">
            <w:pPr>
              <w:jc w:val="center"/>
              <w:rPr>
                <w:sz w:val="16"/>
                <w:szCs w:val="16"/>
              </w:rPr>
            </w:pPr>
            <w:r w:rsidRPr="00F634FD">
              <w:rPr>
                <w:sz w:val="16"/>
                <w:szCs w:val="16"/>
              </w:rPr>
              <w:t>0/0</w:t>
            </w:r>
          </w:p>
        </w:tc>
        <w:tc>
          <w:tcPr>
            <w:tcW w:w="295" w:type="pct"/>
            <w:shd w:val="clear" w:color="auto" w:fill="auto"/>
            <w:noWrap/>
            <w:tcMar>
              <w:left w:w="28" w:type="dxa"/>
              <w:bottom w:w="28" w:type="dxa"/>
              <w:right w:w="28" w:type="dxa"/>
            </w:tcMar>
            <w:hideMark/>
          </w:tcPr>
          <w:p w:rsidR="00C657E3" w:rsidRPr="00F634FD" w:rsidRDefault="00C657E3" w:rsidP="00C657E3">
            <w:pPr>
              <w:jc w:val="center"/>
              <w:rPr>
                <w:sz w:val="16"/>
                <w:szCs w:val="16"/>
              </w:rPr>
            </w:pPr>
            <w:r w:rsidRPr="00F634FD">
              <w:rPr>
                <w:sz w:val="16"/>
                <w:szCs w:val="16"/>
              </w:rPr>
              <w:t>0/0</w:t>
            </w:r>
          </w:p>
        </w:tc>
        <w:tc>
          <w:tcPr>
            <w:tcW w:w="295" w:type="pct"/>
            <w:shd w:val="clear" w:color="auto" w:fill="auto"/>
            <w:noWrap/>
            <w:tcMar>
              <w:left w:w="28" w:type="dxa"/>
              <w:bottom w:w="28" w:type="dxa"/>
              <w:right w:w="28" w:type="dxa"/>
            </w:tcMar>
            <w:hideMark/>
          </w:tcPr>
          <w:p w:rsidR="00C657E3" w:rsidRPr="00F634FD" w:rsidRDefault="00C657E3" w:rsidP="00C657E3">
            <w:pPr>
              <w:jc w:val="center"/>
              <w:rPr>
                <w:sz w:val="16"/>
                <w:szCs w:val="16"/>
              </w:rPr>
            </w:pPr>
            <w:r w:rsidRPr="00F634FD">
              <w:rPr>
                <w:sz w:val="16"/>
                <w:szCs w:val="16"/>
              </w:rPr>
              <w:t>0/0</w:t>
            </w:r>
          </w:p>
        </w:tc>
        <w:tc>
          <w:tcPr>
            <w:tcW w:w="294" w:type="pct"/>
            <w:shd w:val="clear" w:color="auto" w:fill="auto"/>
            <w:noWrap/>
            <w:tcMar>
              <w:left w:w="28" w:type="dxa"/>
              <w:bottom w:w="28" w:type="dxa"/>
              <w:right w:w="28" w:type="dxa"/>
            </w:tcMar>
            <w:hideMark/>
          </w:tcPr>
          <w:p w:rsidR="00C657E3" w:rsidRPr="00F634FD" w:rsidRDefault="00C657E3" w:rsidP="00C657E3">
            <w:pPr>
              <w:jc w:val="center"/>
              <w:rPr>
                <w:sz w:val="16"/>
                <w:szCs w:val="16"/>
              </w:rPr>
            </w:pPr>
            <w:r w:rsidRPr="00F634FD">
              <w:rPr>
                <w:sz w:val="16"/>
                <w:szCs w:val="16"/>
              </w:rPr>
              <w:t>0/0</w:t>
            </w:r>
          </w:p>
        </w:tc>
      </w:tr>
      <w:tr w:rsidR="00181D06" w:rsidRPr="00F634FD" w:rsidTr="00181D06">
        <w:trPr>
          <w:trHeight w:val="76"/>
        </w:trPr>
        <w:tc>
          <w:tcPr>
            <w:tcW w:w="160" w:type="pct"/>
            <w:shd w:val="clear" w:color="auto" w:fill="auto"/>
            <w:noWrap/>
            <w:tcMar>
              <w:left w:w="28" w:type="dxa"/>
              <w:bottom w:w="28" w:type="dxa"/>
              <w:right w:w="28" w:type="dxa"/>
            </w:tcMar>
            <w:hideMark/>
          </w:tcPr>
          <w:p w:rsidR="00C657E3" w:rsidRPr="00F634FD" w:rsidRDefault="00C657E3" w:rsidP="00C657E3">
            <w:pPr>
              <w:jc w:val="center"/>
              <w:rPr>
                <w:sz w:val="16"/>
                <w:szCs w:val="16"/>
              </w:rPr>
            </w:pPr>
            <w:r w:rsidRPr="00F634FD">
              <w:rPr>
                <w:sz w:val="16"/>
                <w:szCs w:val="16"/>
                <w:lang w:val="en-US"/>
              </w:rPr>
              <w:t>3.</w:t>
            </w:r>
            <w:r w:rsidRPr="00F634FD">
              <w:rPr>
                <w:sz w:val="16"/>
                <w:szCs w:val="16"/>
              </w:rPr>
              <w:t>412</w:t>
            </w:r>
          </w:p>
        </w:tc>
        <w:tc>
          <w:tcPr>
            <w:tcW w:w="1691" w:type="pct"/>
            <w:shd w:val="clear" w:color="auto" w:fill="auto"/>
            <w:tcMar>
              <w:left w:w="28" w:type="dxa"/>
              <w:bottom w:w="28" w:type="dxa"/>
              <w:right w:w="28" w:type="dxa"/>
            </w:tcMar>
            <w:hideMark/>
          </w:tcPr>
          <w:p w:rsidR="00C657E3" w:rsidRPr="00F634FD" w:rsidRDefault="00DE5F09" w:rsidP="00C657E3">
            <w:pPr>
              <w:rPr>
                <w:sz w:val="16"/>
                <w:szCs w:val="16"/>
              </w:rPr>
            </w:pPr>
            <w:r>
              <w:rPr>
                <w:sz w:val="16"/>
                <w:szCs w:val="16"/>
              </w:rPr>
              <w:t>у</w:t>
            </w:r>
            <w:r w:rsidR="00C657E3" w:rsidRPr="00F634FD">
              <w:rPr>
                <w:sz w:val="16"/>
                <w:szCs w:val="16"/>
              </w:rPr>
              <w:t xml:space="preserve">л. </w:t>
            </w:r>
            <w:proofErr w:type="spellStart"/>
            <w:r w:rsidR="00C657E3" w:rsidRPr="00F634FD">
              <w:rPr>
                <w:sz w:val="16"/>
                <w:szCs w:val="16"/>
              </w:rPr>
              <w:t>Жигаловская</w:t>
            </w:r>
            <w:proofErr w:type="spellEnd"/>
          </w:p>
        </w:tc>
        <w:tc>
          <w:tcPr>
            <w:tcW w:w="484" w:type="pct"/>
            <w:shd w:val="clear" w:color="auto" w:fill="auto"/>
            <w:tcMar>
              <w:left w:w="28" w:type="dxa"/>
              <w:bottom w:w="28" w:type="dxa"/>
              <w:right w:w="28" w:type="dxa"/>
            </w:tcMar>
            <w:hideMark/>
          </w:tcPr>
          <w:p w:rsidR="00C657E3" w:rsidRPr="00F634FD" w:rsidRDefault="00C657E3" w:rsidP="00C657E3">
            <w:pPr>
              <w:jc w:val="center"/>
              <w:rPr>
                <w:sz w:val="16"/>
                <w:szCs w:val="16"/>
              </w:rPr>
            </w:pPr>
            <w:r w:rsidRPr="00F634FD">
              <w:rPr>
                <w:sz w:val="16"/>
                <w:szCs w:val="16"/>
              </w:rPr>
              <w:t>0,66</w:t>
            </w:r>
          </w:p>
        </w:tc>
        <w:tc>
          <w:tcPr>
            <w:tcW w:w="340" w:type="pct"/>
            <w:shd w:val="clear" w:color="auto" w:fill="auto"/>
            <w:tcMar>
              <w:left w:w="28" w:type="dxa"/>
              <w:bottom w:w="28" w:type="dxa"/>
              <w:right w:w="28" w:type="dxa"/>
            </w:tcMar>
            <w:hideMark/>
          </w:tcPr>
          <w:p w:rsidR="00C657E3" w:rsidRPr="00F634FD" w:rsidRDefault="00C657E3" w:rsidP="00C657E3">
            <w:pPr>
              <w:jc w:val="center"/>
              <w:rPr>
                <w:sz w:val="16"/>
                <w:szCs w:val="16"/>
              </w:rPr>
            </w:pPr>
            <w:r w:rsidRPr="00F634FD">
              <w:rPr>
                <w:sz w:val="16"/>
                <w:szCs w:val="16"/>
              </w:rPr>
              <w:t>0/0</w:t>
            </w:r>
          </w:p>
        </w:tc>
        <w:tc>
          <w:tcPr>
            <w:tcW w:w="387" w:type="pct"/>
            <w:shd w:val="clear" w:color="auto" w:fill="auto"/>
            <w:noWrap/>
            <w:tcMar>
              <w:left w:w="28" w:type="dxa"/>
              <w:bottom w:w="28" w:type="dxa"/>
              <w:right w:w="28" w:type="dxa"/>
            </w:tcMar>
            <w:hideMark/>
          </w:tcPr>
          <w:p w:rsidR="00C657E3" w:rsidRPr="00F634FD" w:rsidRDefault="00C657E3" w:rsidP="00C657E3">
            <w:pPr>
              <w:jc w:val="center"/>
              <w:rPr>
                <w:sz w:val="16"/>
                <w:szCs w:val="16"/>
              </w:rPr>
            </w:pPr>
            <w:r w:rsidRPr="00F634FD">
              <w:rPr>
                <w:sz w:val="16"/>
                <w:szCs w:val="16"/>
              </w:rPr>
              <w:t>0/0</w:t>
            </w:r>
          </w:p>
        </w:tc>
        <w:tc>
          <w:tcPr>
            <w:tcW w:w="340" w:type="pct"/>
            <w:shd w:val="clear" w:color="auto" w:fill="auto"/>
            <w:noWrap/>
            <w:tcMar>
              <w:left w:w="28" w:type="dxa"/>
              <w:bottom w:w="28" w:type="dxa"/>
              <w:right w:w="28" w:type="dxa"/>
            </w:tcMar>
            <w:hideMark/>
          </w:tcPr>
          <w:p w:rsidR="00C657E3" w:rsidRPr="00F634FD" w:rsidRDefault="00C657E3" w:rsidP="00C657E3">
            <w:pPr>
              <w:jc w:val="center"/>
              <w:rPr>
                <w:sz w:val="16"/>
                <w:szCs w:val="16"/>
              </w:rPr>
            </w:pPr>
            <w:r w:rsidRPr="00F634FD">
              <w:rPr>
                <w:sz w:val="16"/>
                <w:szCs w:val="16"/>
              </w:rPr>
              <w:t> </w:t>
            </w:r>
          </w:p>
        </w:tc>
        <w:tc>
          <w:tcPr>
            <w:tcW w:w="339" w:type="pct"/>
            <w:shd w:val="clear" w:color="auto" w:fill="auto"/>
            <w:noWrap/>
            <w:tcMar>
              <w:left w:w="28" w:type="dxa"/>
              <w:bottom w:w="28" w:type="dxa"/>
              <w:right w:w="28" w:type="dxa"/>
            </w:tcMar>
            <w:hideMark/>
          </w:tcPr>
          <w:p w:rsidR="00C657E3" w:rsidRPr="00F634FD" w:rsidRDefault="00C657E3" w:rsidP="00C657E3">
            <w:pPr>
              <w:jc w:val="center"/>
              <w:rPr>
                <w:sz w:val="16"/>
                <w:szCs w:val="16"/>
              </w:rPr>
            </w:pPr>
            <w:r w:rsidRPr="00F634FD">
              <w:rPr>
                <w:sz w:val="16"/>
                <w:szCs w:val="16"/>
              </w:rPr>
              <w:t> </w:t>
            </w:r>
          </w:p>
        </w:tc>
        <w:tc>
          <w:tcPr>
            <w:tcW w:w="375" w:type="pct"/>
            <w:shd w:val="clear" w:color="auto" w:fill="auto"/>
            <w:noWrap/>
            <w:tcMar>
              <w:left w:w="28" w:type="dxa"/>
              <w:bottom w:w="28" w:type="dxa"/>
              <w:right w:w="28" w:type="dxa"/>
            </w:tcMar>
            <w:hideMark/>
          </w:tcPr>
          <w:p w:rsidR="00C657E3" w:rsidRPr="00F634FD" w:rsidRDefault="00C657E3" w:rsidP="00C657E3">
            <w:pPr>
              <w:jc w:val="center"/>
              <w:rPr>
                <w:sz w:val="16"/>
                <w:szCs w:val="16"/>
              </w:rPr>
            </w:pPr>
            <w:r w:rsidRPr="00F634FD">
              <w:rPr>
                <w:sz w:val="16"/>
                <w:szCs w:val="16"/>
              </w:rPr>
              <w:t>0/0</w:t>
            </w:r>
          </w:p>
        </w:tc>
        <w:tc>
          <w:tcPr>
            <w:tcW w:w="295" w:type="pct"/>
            <w:shd w:val="clear" w:color="auto" w:fill="auto"/>
            <w:noWrap/>
            <w:tcMar>
              <w:left w:w="28" w:type="dxa"/>
              <w:bottom w:w="28" w:type="dxa"/>
              <w:right w:w="28" w:type="dxa"/>
            </w:tcMar>
            <w:hideMark/>
          </w:tcPr>
          <w:p w:rsidR="00C657E3" w:rsidRPr="00F634FD" w:rsidRDefault="00C657E3" w:rsidP="00C657E3">
            <w:pPr>
              <w:jc w:val="center"/>
              <w:rPr>
                <w:sz w:val="16"/>
                <w:szCs w:val="16"/>
              </w:rPr>
            </w:pPr>
            <w:r w:rsidRPr="00F634FD">
              <w:rPr>
                <w:sz w:val="16"/>
                <w:szCs w:val="16"/>
              </w:rPr>
              <w:t>0/0</w:t>
            </w:r>
          </w:p>
        </w:tc>
        <w:tc>
          <w:tcPr>
            <w:tcW w:w="295" w:type="pct"/>
            <w:shd w:val="clear" w:color="auto" w:fill="auto"/>
            <w:noWrap/>
            <w:tcMar>
              <w:left w:w="28" w:type="dxa"/>
              <w:bottom w:w="28" w:type="dxa"/>
              <w:right w:w="28" w:type="dxa"/>
            </w:tcMar>
            <w:hideMark/>
          </w:tcPr>
          <w:p w:rsidR="00C657E3" w:rsidRPr="00F634FD" w:rsidRDefault="00C657E3" w:rsidP="00C657E3">
            <w:pPr>
              <w:jc w:val="center"/>
              <w:rPr>
                <w:sz w:val="16"/>
                <w:szCs w:val="16"/>
              </w:rPr>
            </w:pPr>
            <w:r w:rsidRPr="00F634FD">
              <w:rPr>
                <w:sz w:val="16"/>
                <w:szCs w:val="16"/>
              </w:rPr>
              <w:t>0/0</w:t>
            </w:r>
          </w:p>
        </w:tc>
        <w:tc>
          <w:tcPr>
            <w:tcW w:w="294" w:type="pct"/>
            <w:shd w:val="clear" w:color="auto" w:fill="auto"/>
            <w:noWrap/>
            <w:tcMar>
              <w:left w:w="28" w:type="dxa"/>
              <w:bottom w:w="28" w:type="dxa"/>
              <w:right w:w="28" w:type="dxa"/>
            </w:tcMar>
            <w:hideMark/>
          </w:tcPr>
          <w:p w:rsidR="00C657E3" w:rsidRPr="00F634FD" w:rsidRDefault="00C657E3" w:rsidP="00C657E3">
            <w:pPr>
              <w:jc w:val="center"/>
              <w:rPr>
                <w:sz w:val="16"/>
                <w:szCs w:val="16"/>
              </w:rPr>
            </w:pPr>
            <w:r w:rsidRPr="00F634FD">
              <w:rPr>
                <w:sz w:val="16"/>
                <w:szCs w:val="16"/>
              </w:rPr>
              <w:t>0/0</w:t>
            </w:r>
          </w:p>
        </w:tc>
      </w:tr>
      <w:tr w:rsidR="00181D06" w:rsidRPr="00F634FD" w:rsidTr="00181D06">
        <w:trPr>
          <w:trHeight w:val="122"/>
        </w:trPr>
        <w:tc>
          <w:tcPr>
            <w:tcW w:w="160" w:type="pct"/>
            <w:shd w:val="clear" w:color="auto" w:fill="auto"/>
            <w:noWrap/>
            <w:tcMar>
              <w:left w:w="28" w:type="dxa"/>
              <w:bottom w:w="28" w:type="dxa"/>
              <w:right w:w="28" w:type="dxa"/>
            </w:tcMar>
            <w:hideMark/>
          </w:tcPr>
          <w:p w:rsidR="00C657E3" w:rsidRPr="00F634FD" w:rsidRDefault="00C657E3" w:rsidP="00C657E3">
            <w:pPr>
              <w:jc w:val="center"/>
              <w:rPr>
                <w:sz w:val="16"/>
                <w:szCs w:val="16"/>
              </w:rPr>
            </w:pPr>
            <w:r w:rsidRPr="00F634FD">
              <w:rPr>
                <w:sz w:val="16"/>
                <w:szCs w:val="16"/>
                <w:lang w:val="en-US"/>
              </w:rPr>
              <w:t>3.</w:t>
            </w:r>
            <w:r w:rsidRPr="00F634FD">
              <w:rPr>
                <w:sz w:val="16"/>
                <w:szCs w:val="16"/>
              </w:rPr>
              <w:t>413</w:t>
            </w:r>
          </w:p>
        </w:tc>
        <w:tc>
          <w:tcPr>
            <w:tcW w:w="1691" w:type="pct"/>
            <w:shd w:val="clear" w:color="auto" w:fill="auto"/>
            <w:tcMar>
              <w:left w:w="28" w:type="dxa"/>
              <w:bottom w:w="28" w:type="dxa"/>
              <w:right w:w="28" w:type="dxa"/>
            </w:tcMar>
            <w:hideMark/>
          </w:tcPr>
          <w:p w:rsidR="00C657E3" w:rsidRPr="00F634FD" w:rsidRDefault="00DE5F09" w:rsidP="00C657E3">
            <w:pPr>
              <w:rPr>
                <w:sz w:val="16"/>
                <w:szCs w:val="16"/>
              </w:rPr>
            </w:pPr>
            <w:r>
              <w:rPr>
                <w:sz w:val="16"/>
                <w:szCs w:val="16"/>
              </w:rPr>
              <w:t>у</w:t>
            </w:r>
            <w:r w:rsidR="00C657E3" w:rsidRPr="00F634FD">
              <w:rPr>
                <w:sz w:val="16"/>
                <w:szCs w:val="16"/>
              </w:rPr>
              <w:t>л. Западная</w:t>
            </w:r>
          </w:p>
        </w:tc>
        <w:tc>
          <w:tcPr>
            <w:tcW w:w="484" w:type="pct"/>
            <w:shd w:val="clear" w:color="auto" w:fill="auto"/>
            <w:tcMar>
              <w:left w:w="28" w:type="dxa"/>
              <w:bottom w:w="28" w:type="dxa"/>
              <w:right w:w="28" w:type="dxa"/>
            </w:tcMar>
            <w:hideMark/>
          </w:tcPr>
          <w:p w:rsidR="00C657E3" w:rsidRPr="00F634FD" w:rsidRDefault="00C657E3" w:rsidP="00C657E3">
            <w:pPr>
              <w:jc w:val="center"/>
              <w:rPr>
                <w:sz w:val="16"/>
                <w:szCs w:val="16"/>
              </w:rPr>
            </w:pPr>
            <w:r w:rsidRPr="00F634FD">
              <w:rPr>
                <w:sz w:val="16"/>
                <w:szCs w:val="16"/>
              </w:rPr>
              <w:t>0,89</w:t>
            </w:r>
          </w:p>
        </w:tc>
        <w:tc>
          <w:tcPr>
            <w:tcW w:w="340" w:type="pct"/>
            <w:shd w:val="clear" w:color="auto" w:fill="auto"/>
            <w:tcMar>
              <w:left w:w="28" w:type="dxa"/>
              <w:bottom w:w="28" w:type="dxa"/>
              <w:right w:w="28" w:type="dxa"/>
            </w:tcMar>
            <w:hideMark/>
          </w:tcPr>
          <w:p w:rsidR="00C657E3" w:rsidRPr="00F634FD" w:rsidRDefault="00C657E3" w:rsidP="00C657E3">
            <w:pPr>
              <w:jc w:val="center"/>
              <w:rPr>
                <w:sz w:val="16"/>
                <w:szCs w:val="16"/>
              </w:rPr>
            </w:pPr>
            <w:r w:rsidRPr="00F634FD">
              <w:rPr>
                <w:sz w:val="16"/>
                <w:szCs w:val="16"/>
              </w:rPr>
              <w:t>0/0</w:t>
            </w:r>
          </w:p>
        </w:tc>
        <w:tc>
          <w:tcPr>
            <w:tcW w:w="387" w:type="pct"/>
            <w:shd w:val="clear" w:color="auto" w:fill="auto"/>
            <w:noWrap/>
            <w:tcMar>
              <w:left w:w="28" w:type="dxa"/>
              <w:bottom w:w="28" w:type="dxa"/>
              <w:right w:w="28" w:type="dxa"/>
            </w:tcMar>
            <w:hideMark/>
          </w:tcPr>
          <w:p w:rsidR="00C657E3" w:rsidRPr="00F634FD" w:rsidRDefault="00C657E3" w:rsidP="00C657E3">
            <w:pPr>
              <w:jc w:val="center"/>
              <w:rPr>
                <w:sz w:val="16"/>
                <w:szCs w:val="16"/>
              </w:rPr>
            </w:pPr>
            <w:r w:rsidRPr="00F634FD">
              <w:rPr>
                <w:sz w:val="16"/>
                <w:szCs w:val="16"/>
              </w:rPr>
              <w:t>0/0</w:t>
            </w:r>
          </w:p>
        </w:tc>
        <w:tc>
          <w:tcPr>
            <w:tcW w:w="340" w:type="pct"/>
            <w:shd w:val="clear" w:color="auto" w:fill="auto"/>
            <w:noWrap/>
            <w:tcMar>
              <w:left w:w="28" w:type="dxa"/>
              <w:bottom w:w="28" w:type="dxa"/>
              <w:right w:w="28" w:type="dxa"/>
            </w:tcMar>
            <w:hideMark/>
          </w:tcPr>
          <w:p w:rsidR="00C657E3" w:rsidRPr="00F634FD" w:rsidRDefault="00C657E3" w:rsidP="00C657E3">
            <w:pPr>
              <w:jc w:val="center"/>
              <w:rPr>
                <w:sz w:val="16"/>
                <w:szCs w:val="16"/>
              </w:rPr>
            </w:pPr>
            <w:r w:rsidRPr="00F634FD">
              <w:rPr>
                <w:sz w:val="16"/>
                <w:szCs w:val="16"/>
              </w:rPr>
              <w:t> </w:t>
            </w:r>
          </w:p>
        </w:tc>
        <w:tc>
          <w:tcPr>
            <w:tcW w:w="339" w:type="pct"/>
            <w:shd w:val="clear" w:color="auto" w:fill="auto"/>
            <w:noWrap/>
            <w:tcMar>
              <w:left w:w="28" w:type="dxa"/>
              <w:bottom w:w="28" w:type="dxa"/>
              <w:right w:w="28" w:type="dxa"/>
            </w:tcMar>
            <w:hideMark/>
          </w:tcPr>
          <w:p w:rsidR="00C657E3" w:rsidRPr="00F634FD" w:rsidRDefault="00C657E3" w:rsidP="00C657E3">
            <w:pPr>
              <w:jc w:val="center"/>
              <w:rPr>
                <w:sz w:val="16"/>
                <w:szCs w:val="16"/>
              </w:rPr>
            </w:pPr>
            <w:r w:rsidRPr="00F634FD">
              <w:rPr>
                <w:sz w:val="16"/>
                <w:szCs w:val="16"/>
              </w:rPr>
              <w:t> </w:t>
            </w:r>
          </w:p>
        </w:tc>
        <w:tc>
          <w:tcPr>
            <w:tcW w:w="375" w:type="pct"/>
            <w:shd w:val="clear" w:color="auto" w:fill="auto"/>
            <w:noWrap/>
            <w:tcMar>
              <w:left w:w="28" w:type="dxa"/>
              <w:bottom w:w="28" w:type="dxa"/>
              <w:right w:w="28" w:type="dxa"/>
            </w:tcMar>
            <w:hideMark/>
          </w:tcPr>
          <w:p w:rsidR="00C657E3" w:rsidRPr="00F634FD" w:rsidRDefault="00C657E3" w:rsidP="00C657E3">
            <w:pPr>
              <w:jc w:val="center"/>
              <w:rPr>
                <w:sz w:val="16"/>
                <w:szCs w:val="16"/>
              </w:rPr>
            </w:pPr>
            <w:r w:rsidRPr="00F634FD">
              <w:rPr>
                <w:sz w:val="16"/>
                <w:szCs w:val="16"/>
              </w:rPr>
              <w:t>0/0</w:t>
            </w:r>
          </w:p>
        </w:tc>
        <w:tc>
          <w:tcPr>
            <w:tcW w:w="295" w:type="pct"/>
            <w:shd w:val="clear" w:color="auto" w:fill="auto"/>
            <w:noWrap/>
            <w:tcMar>
              <w:left w:w="28" w:type="dxa"/>
              <w:bottom w:w="28" w:type="dxa"/>
              <w:right w:w="28" w:type="dxa"/>
            </w:tcMar>
            <w:hideMark/>
          </w:tcPr>
          <w:p w:rsidR="00C657E3" w:rsidRPr="00F634FD" w:rsidRDefault="00C657E3" w:rsidP="00C657E3">
            <w:pPr>
              <w:jc w:val="center"/>
              <w:rPr>
                <w:sz w:val="16"/>
                <w:szCs w:val="16"/>
              </w:rPr>
            </w:pPr>
            <w:r w:rsidRPr="00F634FD">
              <w:rPr>
                <w:sz w:val="16"/>
                <w:szCs w:val="16"/>
              </w:rPr>
              <w:t>0/0</w:t>
            </w:r>
          </w:p>
        </w:tc>
        <w:tc>
          <w:tcPr>
            <w:tcW w:w="295" w:type="pct"/>
            <w:shd w:val="clear" w:color="auto" w:fill="auto"/>
            <w:noWrap/>
            <w:tcMar>
              <w:left w:w="28" w:type="dxa"/>
              <w:bottom w:w="28" w:type="dxa"/>
              <w:right w:w="28" w:type="dxa"/>
            </w:tcMar>
            <w:hideMark/>
          </w:tcPr>
          <w:p w:rsidR="00C657E3" w:rsidRPr="00F634FD" w:rsidRDefault="00C657E3" w:rsidP="00C657E3">
            <w:pPr>
              <w:jc w:val="center"/>
              <w:rPr>
                <w:sz w:val="16"/>
                <w:szCs w:val="16"/>
              </w:rPr>
            </w:pPr>
            <w:r w:rsidRPr="00F634FD">
              <w:rPr>
                <w:sz w:val="16"/>
                <w:szCs w:val="16"/>
              </w:rPr>
              <w:t>0/0</w:t>
            </w:r>
          </w:p>
        </w:tc>
        <w:tc>
          <w:tcPr>
            <w:tcW w:w="294" w:type="pct"/>
            <w:shd w:val="clear" w:color="auto" w:fill="auto"/>
            <w:noWrap/>
            <w:tcMar>
              <w:left w:w="28" w:type="dxa"/>
              <w:bottom w:w="28" w:type="dxa"/>
              <w:right w:w="28" w:type="dxa"/>
            </w:tcMar>
            <w:hideMark/>
          </w:tcPr>
          <w:p w:rsidR="00C657E3" w:rsidRPr="00F634FD" w:rsidRDefault="00C657E3" w:rsidP="00C657E3">
            <w:pPr>
              <w:jc w:val="center"/>
              <w:rPr>
                <w:sz w:val="16"/>
                <w:szCs w:val="16"/>
              </w:rPr>
            </w:pPr>
            <w:r w:rsidRPr="00F634FD">
              <w:rPr>
                <w:sz w:val="16"/>
                <w:szCs w:val="16"/>
              </w:rPr>
              <w:t>0/0</w:t>
            </w:r>
          </w:p>
        </w:tc>
      </w:tr>
      <w:tr w:rsidR="00181D06" w:rsidRPr="00F634FD" w:rsidTr="00181D06">
        <w:trPr>
          <w:trHeight w:val="65"/>
        </w:trPr>
        <w:tc>
          <w:tcPr>
            <w:tcW w:w="160" w:type="pct"/>
            <w:shd w:val="clear" w:color="auto" w:fill="auto"/>
            <w:noWrap/>
            <w:tcMar>
              <w:left w:w="28" w:type="dxa"/>
              <w:bottom w:w="28" w:type="dxa"/>
              <w:right w:w="28" w:type="dxa"/>
            </w:tcMar>
            <w:hideMark/>
          </w:tcPr>
          <w:p w:rsidR="00C657E3" w:rsidRPr="00F634FD" w:rsidRDefault="00C657E3" w:rsidP="00C657E3">
            <w:pPr>
              <w:jc w:val="center"/>
              <w:rPr>
                <w:sz w:val="16"/>
                <w:szCs w:val="16"/>
              </w:rPr>
            </w:pPr>
            <w:r w:rsidRPr="00F634FD">
              <w:rPr>
                <w:sz w:val="16"/>
                <w:szCs w:val="16"/>
                <w:lang w:val="en-US"/>
              </w:rPr>
              <w:t>3.</w:t>
            </w:r>
            <w:r w:rsidRPr="00F634FD">
              <w:rPr>
                <w:sz w:val="16"/>
                <w:szCs w:val="16"/>
              </w:rPr>
              <w:t>414</w:t>
            </w:r>
          </w:p>
        </w:tc>
        <w:tc>
          <w:tcPr>
            <w:tcW w:w="1691" w:type="pct"/>
            <w:shd w:val="clear" w:color="auto" w:fill="auto"/>
            <w:tcMar>
              <w:left w:w="28" w:type="dxa"/>
              <w:bottom w:w="28" w:type="dxa"/>
              <w:right w:w="28" w:type="dxa"/>
            </w:tcMar>
            <w:hideMark/>
          </w:tcPr>
          <w:p w:rsidR="00C657E3" w:rsidRPr="00F634FD" w:rsidRDefault="00DE5F09" w:rsidP="00C657E3">
            <w:pPr>
              <w:rPr>
                <w:sz w:val="16"/>
                <w:szCs w:val="16"/>
              </w:rPr>
            </w:pPr>
            <w:r>
              <w:rPr>
                <w:sz w:val="16"/>
                <w:szCs w:val="16"/>
              </w:rPr>
              <w:t>у</w:t>
            </w:r>
            <w:r w:rsidR="00C657E3" w:rsidRPr="00F634FD">
              <w:rPr>
                <w:sz w:val="16"/>
                <w:szCs w:val="16"/>
              </w:rPr>
              <w:t>л. Запрудная</w:t>
            </w:r>
          </w:p>
        </w:tc>
        <w:tc>
          <w:tcPr>
            <w:tcW w:w="484" w:type="pct"/>
            <w:shd w:val="clear" w:color="auto" w:fill="auto"/>
            <w:tcMar>
              <w:left w:w="28" w:type="dxa"/>
              <w:bottom w:w="28" w:type="dxa"/>
              <w:right w:w="28" w:type="dxa"/>
            </w:tcMar>
            <w:hideMark/>
          </w:tcPr>
          <w:p w:rsidR="00C657E3" w:rsidRPr="00F634FD" w:rsidRDefault="00C657E3" w:rsidP="00C657E3">
            <w:pPr>
              <w:jc w:val="center"/>
              <w:rPr>
                <w:sz w:val="16"/>
                <w:szCs w:val="16"/>
              </w:rPr>
            </w:pPr>
            <w:r w:rsidRPr="00F634FD">
              <w:rPr>
                <w:sz w:val="16"/>
                <w:szCs w:val="16"/>
              </w:rPr>
              <w:t>0,22</w:t>
            </w:r>
          </w:p>
        </w:tc>
        <w:tc>
          <w:tcPr>
            <w:tcW w:w="340" w:type="pct"/>
            <w:shd w:val="clear" w:color="auto" w:fill="auto"/>
            <w:tcMar>
              <w:left w:w="28" w:type="dxa"/>
              <w:bottom w:w="28" w:type="dxa"/>
              <w:right w:w="28" w:type="dxa"/>
            </w:tcMar>
            <w:hideMark/>
          </w:tcPr>
          <w:p w:rsidR="00C657E3" w:rsidRPr="00F634FD" w:rsidRDefault="00C657E3" w:rsidP="00C657E3">
            <w:pPr>
              <w:jc w:val="center"/>
              <w:rPr>
                <w:sz w:val="16"/>
                <w:szCs w:val="16"/>
              </w:rPr>
            </w:pPr>
            <w:r w:rsidRPr="00F634FD">
              <w:rPr>
                <w:sz w:val="16"/>
                <w:szCs w:val="16"/>
              </w:rPr>
              <w:t>0/0</w:t>
            </w:r>
          </w:p>
        </w:tc>
        <w:tc>
          <w:tcPr>
            <w:tcW w:w="387" w:type="pct"/>
            <w:shd w:val="clear" w:color="auto" w:fill="auto"/>
            <w:noWrap/>
            <w:tcMar>
              <w:left w:w="28" w:type="dxa"/>
              <w:bottom w:w="28" w:type="dxa"/>
              <w:right w:w="28" w:type="dxa"/>
            </w:tcMar>
            <w:hideMark/>
          </w:tcPr>
          <w:p w:rsidR="00C657E3" w:rsidRPr="00F634FD" w:rsidRDefault="00C657E3" w:rsidP="00C657E3">
            <w:pPr>
              <w:jc w:val="center"/>
              <w:rPr>
                <w:sz w:val="16"/>
                <w:szCs w:val="16"/>
              </w:rPr>
            </w:pPr>
            <w:r w:rsidRPr="00F634FD">
              <w:rPr>
                <w:sz w:val="16"/>
                <w:szCs w:val="16"/>
              </w:rPr>
              <w:t>0/0</w:t>
            </w:r>
          </w:p>
        </w:tc>
        <w:tc>
          <w:tcPr>
            <w:tcW w:w="340" w:type="pct"/>
            <w:shd w:val="clear" w:color="auto" w:fill="auto"/>
            <w:noWrap/>
            <w:tcMar>
              <w:left w:w="28" w:type="dxa"/>
              <w:bottom w:w="28" w:type="dxa"/>
              <w:right w:w="28" w:type="dxa"/>
            </w:tcMar>
            <w:hideMark/>
          </w:tcPr>
          <w:p w:rsidR="00C657E3" w:rsidRPr="00F634FD" w:rsidRDefault="00C657E3" w:rsidP="00C657E3">
            <w:pPr>
              <w:jc w:val="center"/>
              <w:rPr>
                <w:sz w:val="16"/>
                <w:szCs w:val="16"/>
              </w:rPr>
            </w:pPr>
            <w:r w:rsidRPr="00F634FD">
              <w:rPr>
                <w:sz w:val="16"/>
                <w:szCs w:val="16"/>
              </w:rPr>
              <w:t> </w:t>
            </w:r>
          </w:p>
        </w:tc>
        <w:tc>
          <w:tcPr>
            <w:tcW w:w="339" w:type="pct"/>
            <w:shd w:val="clear" w:color="auto" w:fill="auto"/>
            <w:noWrap/>
            <w:tcMar>
              <w:left w:w="28" w:type="dxa"/>
              <w:bottom w:w="28" w:type="dxa"/>
              <w:right w:w="28" w:type="dxa"/>
            </w:tcMar>
            <w:hideMark/>
          </w:tcPr>
          <w:p w:rsidR="00C657E3" w:rsidRPr="00F634FD" w:rsidRDefault="00C657E3" w:rsidP="00C657E3">
            <w:pPr>
              <w:jc w:val="center"/>
              <w:rPr>
                <w:sz w:val="16"/>
                <w:szCs w:val="16"/>
              </w:rPr>
            </w:pPr>
            <w:r w:rsidRPr="00F634FD">
              <w:rPr>
                <w:sz w:val="16"/>
                <w:szCs w:val="16"/>
              </w:rPr>
              <w:t> </w:t>
            </w:r>
          </w:p>
        </w:tc>
        <w:tc>
          <w:tcPr>
            <w:tcW w:w="375" w:type="pct"/>
            <w:shd w:val="clear" w:color="auto" w:fill="auto"/>
            <w:noWrap/>
            <w:tcMar>
              <w:left w:w="28" w:type="dxa"/>
              <w:bottom w:w="28" w:type="dxa"/>
              <w:right w:w="28" w:type="dxa"/>
            </w:tcMar>
            <w:hideMark/>
          </w:tcPr>
          <w:p w:rsidR="00C657E3" w:rsidRPr="00F634FD" w:rsidRDefault="00C657E3" w:rsidP="00C657E3">
            <w:pPr>
              <w:jc w:val="center"/>
              <w:rPr>
                <w:sz w:val="16"/>
                <w:szCs w:val="16"/>
              </w:rPr>
            </w:pPr>
            <w:r w:rsidRPr="00F634FD">
              <w:rPr>
                <w:sz w:val="16"/>
                <w:szCs w:val="16"/>
              </w:rPr>
              <w:t>0/0</w:t>
            </w:r>
          </w:p>
        </w:tc>
        <w:tc>
          <w:tcPr>
            <w:tcW w:w="295" w:type="pct"/>
            <w:shd w:val="clear" w:color="auto" w:fill="auto"/>
            <w:noWrap/>
            <w:tcMar>
              <w:left w:w="28" w:type="dxa"/>
              <w:bottom w:w="28" w:type="dxa"/>
              <w:right w:w="28" w:type="dxa"/>
            </w:tcMar>
            <w:hideMark/>
          </w:tcPr>
          <w:p w:rsidR="00C657E3" w:rsidRPr="00F634FD" w:rsidRDefault="00C657E3" w:rsidP="00C657E3">
            <w:pPr>
              <w:jc w:val="center"/>
              <w:rPr>
                <w:sz w:val="16"/>
                <w:szCs w:val="16"/>
              </w:rPr>
            </w:pPr>
            <w:r w:rsidRPr="00F634FD">
              <w:rPr>
                <w:sz w:val="16"/>
                <w:szCs w:val="16"/>
              </w:rPr>
              <w:t>0/0</w:t>
            </w:r>
          </w:p>
        </w:tc>
        <w:tc>
          <w:tcPr>
            <w:tcW w:w="295" w:type="pct"/>
            <w:shd w:val="clear" w:color="auto" w:fill="auto"/>
            <w:noWrap/>
            <w:tcMar>
              <w:left w:w="28" w:type="dxa"/>
              <w:bottom w:w="28" w:type="dxa"/>
              <w:right w:w="28" w:type="dxa"/>
            </w:tcMar>
            <w:hideMark/>
          </w:tcPr>
          <w:p w:rsidR="00C657E3" w:rsidRPr="00F634FD" w:rsidRDefault="00C657E3" w:rsidP="00C657E3">
            <w:pPr>
              <w:jc w:val="center"/>
              <w:rPr>
                <w:sz w:val="16"/>
                <w:szCs w:val="16"/>
              </w:rPr>
            </w:pPr>
            <w:r w:rsidRPr="00F634FD">
              <w:rPr>
                <w:sz w:val="16"/>
                <w:szCs w:val="16"/>
              </w:rPr>
              <w:t>0/0</w:t>
            </w:r>
          </w:p>
        </w:tc>
        <w:tc>
          <w:tcPr>
            <w:tcW w:w="294" w:type="pct"/>
            <w:shd w:val="clear" w:color="auto" w:fill="auto"/>
            <w:noWrap/>
            <w:tcMar>
              <w:left w:w="28" w:type="dxa"/>
              <w:bottom w:w="28" w:type="dxa"/>
              <w:right w:w="28" w:type="dxa"/>
            </w:tcMar>
            <w:hideMark/>
          </w:tcPr>
          <w:p w:rsidR="00C657E3" w:rsidRPr="00F634FD" w:rsidRDefault="00C657E3" w:rsidP="00C657E3">
            <w:pPr>
              <w:jc w:val="center"/>
              <w:rPr>
                <w:sz w:val="16"/>
                <w:szCs w:val="16"/>
              </w:rPr>
            </w:pPr>
            <w:r w:rsidRPr="00F634FD">
              <w:rPr>
                <w:sz w:val="16"/>
                <w:szCs w:val="16"/>
              </w:rPr>
              <w:t>0/0</w:t>
            </w:r>
          </w:p>
        </w:tc>
      </w:tr>
      <w:tr w:rsidR="00181D06" w:rsidRPr="00F634FD" w:rsidTr="00181D06">
        <w:trPr>
          <w:trHeight w:val="65"/>
        </w:trPr>
        <w:tc>
          <w:tcPr>
            <w:tcW w:w="160" w:type="pct"/>
            <w:shd w:val="clear" w:color="auto" w:fill="auto"/>
            <w:noWrap/>
            <w:tcMar>
              <w:left w:w="28" w:type="dxa"/>
              <w:bottom w:w="28" w:type="dxa"/>
              <w:right w:w="28" w:type="dxa"/>
            </w:tcMar>
            <w:hideMark/>
          </w:tcPr>
          <w:p w:rsidR="00C657E3" w:rsidRPr="00F634FD" w:rsidRDefault="00C657E3" w:rsidP="00C657E3">
            <w:pPr>
              <w:jc w:val="center"/>
              <w:rPr>
                <w:sz w:val="16"/>
                <w:szCs w:val="16"/>
              </w:rPr>
            </w:pPr>
            <w:r w:rsidRPr="00F634FD">
              <w:rPr>
                <w:sz w:val="16"/>
                <w:szCs w:val="16"/>
                <w:lang w:val="en-US"/>
              </w:rPr>
              <w:t>3.</w:t>
            </w:r>
            <w:r w:rsidRPr="00F634FD">
              <w:rPr>
                <w:sz w:val="16"/>
                <w:szCs w:val="16"/>
              </w:rPr>
              <w:t>415</w:t>
            </w:r>
          </w:p>
        </w:tc>
        <w:tc>
          <w:tcPr>
            <w:tcW w:w="1691" w:type="pct"/>
            <w:shd w:val="clear" w:color="auto" w:fill="auto"/>
            <w:tcMar>
              <w:left w:w="28" w:type="dxa"/>
              <w:bottom w:w="28" w:type="dxa"/>
              <w:right w:w="28" w:type="dxa"/>
            </w:tcMar>
            <w:hideMark/>
          </w:tcPr>
          <w:p w:rsidR="00C657E3" w:rsidRPr="00F634FD" w:rsidRDefault="00DE5F09" w:rsidP="00C657E3">
            <w:pPr>
              <w:rPr>
                <w:sz w:val="16"/>
                <w:szCs w:val="16"/>
              </w:rPr>
            </w:pPr>
            <w:r>
              <w:rPr>
                <w:sz w:val="16"/>
                <w:szCs w:val="16"/>
              </w:rPr>
              <w:t>у</w:t>
            </w:r>
            <w:r w:rsidR="00C657E3" w:rsidRPr="00F634FD">
              <w:rPr>
                <w:sz w:val="16"/>
                <w:szCs w:val="16"/>
              </w:rPr>
              <w:t>л. Кирова</w:t>
            </w:r>
          </w:p>
        </w:tc>
        <w:tc>
          <w:tcPr>
            <w:tcW w:w="484" w:type="pct"/>
            <w:shd w:val="clear" w:color="auto" w:fill="auto"/>
            <w:tcMar>
              <w:left w:w="28" w:type="dxa"/>
              <w:bottom w:w="28" w:type="dxa"/>
              <w:right w:w="28" w:type="dxa"/>
            </w:tcMar>
            <w:hideMark/>
          </w:tcPr>
          <w:p w:rsidR="00C657E3" w:rsidRPr="00F634FD" w:rsidRDefault="00C657E3" w:rsidP="00C657E3">
            <w:pPr>
              <w:jc w:val="center"/>
              <w:rPr>
                <w:sz w:val="16"/>
                <w:szCs w:val="16"/>
              </w:rPr>
            </w:pPr>
            <w:r w:rsidRPr="00F634FD">
              <w:rPr>
                <w:sz w:val="16"/>
                <w:szCs w:val="16"/>
              </w:rPr>
              <w:t>2,80</w:t>
            </w:r>
          </w:p>
        </w:tc>
        <w:tc>
          <w:tcPr>
            <w:tcW w:w="340" w:type="pct"/>
            <w:shd w:val="clear" w:color="auto" w:fill="auto"/>
            <w:tcMar>
              <w:left w:w="28" w:type="dxa"/>
              <w:bottom w:w="28" w:type="dxa"/>
              <w:right w:w="28" w:type="dxa"/>
            </w:tcMar>
            <w:hideMark/>
          </w:tcPr>
          <w:p w:rsidR="00C657E3" w:rsidRPr="00F634FD" w:rsidRDefault="00C657E3" w:rsidP="00C657E3">
            <w:pPr>
              <w:jc w:val="center"/>
              <w:rPr>
                <w:sz w:val="16"/>
                <w:szCs w:val="16"/>
              </w:rPr>
            </w:pPr>
            <w:r w:rsidRPr="00F634FD">
              <w:rPr>
                <w:sz w:val="16"/>
                <w:szCs w:val="16"/>
              </w:rPr>
              <w:t>0/0</w:t>
            </w:r>
          </w:p>
        </w:tc>
        <w:tc>
          <w:tcPr>
            <w:tcW w:w="387" w:type="pct"/>
            <w:shd w:val="clear" w:color="auto" w:fill="auto"/>
            <w:noWrap/>
            <w:tcMar>
              <w:left w:w="28" w:type="dxa"/>
              <w:bottom w:w="28" w:type="dxa"/>
              <w:right w:w="28" w:type="dxa"/>
            </w:tcMar>
            <w:hideMark/>
          </w:tcPr>
          <w:p w:rsidR="00C657E3" w:rsidRPr="00F634FD" w:rsidRDefault="00C657E3" w:rsidP="00C657E3">
            <w:pPr>
              <w:jc w:val="center"/>
              <w:rPr>
                <w:sz w:val="16"/>
                <w:szCs w:val="16"/>
              </w:rPr>
            </w:pPr>
            <w:r w:rsidRPr="00F634FD">
              <w:rPr>
                <w:sz w:val="16"/>
                <w:szCs w:val="16"/>
              </w:rPr>
              <w:t>0/0</w:t>
            </w:r>
          </w:p>
        </w:tc>
        <w:tc>
          <w:tcPr>
            <w:tcW w:w="340" w:type="pct"/>
            <w:shd w:val="clear" w:color="auto" w:fill="auto"/>
            <w:noWrap/>
            <w:tcMar>
              <w:left w:w="28" w:type="dxa"/>
              <w:bottom w:w="28" w:type="dxa"/>
              <w:right w:w="28" w:type="dxa"/>
            </w:tcMar>
            <w:hideMark/>
          </w:tcPr>
          <w:p w:rsidR="00C657E3" w:rsidRPr="00F634FD" w:rsidRDefault="00C657E3" w:rsidP="00C657E3">
            <w:pPr>
              <w:jc w:val="center"/>
              <w:rPr>
                <w:sz w:val="16"/>
                <w:szCs w:val="16"/>
              </w:rPr>
            </w:pPr>
            <w:r w:rsidRPr="00F634FD">
              <w:rPr>
                <w:sz w:val="16"/>
                <w:szCs w:val="16"/>
              </w:rPr>
              <w:t> </w:t>
            </w:r>
          </w:p>
        </w:tc>
        <w:tc>
          <w:tcPr>
            <w:tcW w:w="339" w:type="pct"/>
            <w:shd w:val="clear" w:color="auto" w:fill="auto"/>
            <w:noWrap/>
            <w:tcMar>
              <w:left w:w="28" w:type="dxa"/>
              <w:bottom w:w="28" w:type="dxa"/>
              <w:right w:w="28" w:type="dxa"/>
            </w:tcMar>
            <w:hideMark/>
          </w:tcPr>
          <w:p w:rsidR="00C657E3" w:rsidRPr="00F634FD" w:rsidRDefault="00C657E3" w:rsidP="00C657E3">
            <w:pPr>
              <w:jc w:val="center"/>
              <w:rPr>
                <w:sz w:val="16"/>
                <w:szCs w:val="16"/>
              </w:rPr>
            </w:pPr>
            <w:r w:rsidRPr="00F634FD">
              <w:rPr>
                <w:sz w:val="16"/>
                <w:szCs w:val="16"/>
              </w:rPr>
              <w:t> </w:t>
            </w:r>
          </w:p>
        </w:tc>
        <w:tc>
          <w:tcPr>
            <w:tcW w:w="375" w:type="pct"/>
            <w:shd w:val="clear" w:color="auto" w:fill="auto"/>
            <w:noWrap/>
            <w:tcMar>
              <w:left w:w="28" w:type="dxa"/>
              <w:bottom w:w="28" w:type="dxa"/>
              <w:right w:w="28" w:type="dxa"/>
            </w:tcMar>
            <w:hideMark/>
          </w:tcPr>
          <w:p w:rsidR="00C657E3" w:rsidRPr="00F634FD" w:rsidRDefault="00C657E3" w:rsidP="00C657E3">
            <w:pPr>
              <w:jc w:val="center"/>
              <w:rPr>
                <w:sz w:val="16"/>
                <w:szCs w:val="16"/>
              </w:rPr>
            </w:pPr>
            <w:r w:rsidRPr="00F634FD">
              <w:rPr>
                <w:sz w:val="16"/>
                <w:szCs w:val="16"/>
              </w:rPr>
              <w:t>0/0</w:t>
            </w:r>
          </w:p>
        </w:tc>
        <w:tc>
          <w:tcPr>
            <w:tcW w:w="295" w:type="pct"/>
            <w:shd w:val="clear" w:color="auto" w:fill="auto"/>
            <w:noWrap/>
            <w:tcMar>
              <w:left w:w="28" w:type="dxa"/>
              <w:bottom w:w="28" w:type="dxa"/>
              <w:right w:w="28" w:type="dxa"/>
            </w:tcMar>
            <w:hideMark/>
          </w:tcPr>
          <w:p w:rsidR="00C657E3" w:rsidRPr="00F634FD" w:rsidRDefault="00C657E3" w:rsidP="00C657E3">
            <w:pPr>
              <w:jc w:val="center"/>
              <w:rPr>
                <w:sz w:val="16"/>
                <w:szCs w:val="16"/>
              </w:rPr>
            </w:pPr>
            <w:r w:rsidRPr="00F634FD">
              <w:rPr>
                <w:sz w:val="16"/>
                <w:szCs w:val="16"/>
              </w:rPr>
              <w:t>0/0</w:t>
            </w:r>
          </w:p>
        </w:tc>
        <w:tc>
          <w:tcPr>
            <w:tcW w:w="295" w:type="pct"/>
            <w:shd w:val="clear" w:color="auto" w:fill="auto"/>
            <w:noWrap/>
            <w:tcMar>
              <w:left w:w="28" w:type="dxa"/>
              <w:bottom w:w="28" w:type="dxa"/>
              <w:right w:w="28" w:type="dxa"/>
            </w:tcMar>
            <w:hideMark/>
          </w:tcPr>
          <w:p w:rsidR="00C657E3" w:rsidRPr="00F634FD" w:rsidRDefault="00C657E3" w:rsidP="00C657E3">
            <w:pPr>
              <w:jc w:val="center"/>
              <w:rPr>
                <w:sz w:val="16"/>
                <w:szCs w:val="16"/>
              </w:rPr>
            </w:pPr>
            <w:r w:rsidRPr="00F634FD">
              <w:rPr>
                <w:sz w:val="16"/>
                <w:szCs w:val="16"/>
              </w:rPr>
              <w:t>0/0</w:t>
            </w:r>
          </w:p>
        </w:tc>
        <w:tc>
          <w:tcPr>
            <w:tcW w:w="294" w:type="pct"/>
            <w:shd w:val="clear" w:color="auto" w:fill="auto"/>
            <w:noWrap/>
            <w:tcMar>
              <w:left w:w="28" w:type="dxa"/>
              <w:bottom w:w="28" w:type="dxa"/>
              <w:right w:w="28" w:type="dxa"/>
            </w:tcMar>
            <w:hideMark/>
          </w:tcPr>
          <w:p w:rsidR="00C657E3" w:rsidRPr="00F634FD" w:rsidRDefault="00C657E3" w:rsidP="00C657E3">
            <w:pPr>
              <w:jc w:val="center"/>
              <w:rPr>
                <w:sz w:val="16"/>
                <w:szCs w:val="16"/>
              </w:rPr>
            </w:pPr>
            <w:r w:rsidRPr="00F634FD">
              <w:rPr>
                <w:sz w:val="16"/>
                <w:szCs w:val="16"/>
              </w:rPr>
              <w:t>0/0</w:t>
            </w:r>
          </w:p>
        </w:tc>
      </w:tr>
      <w:tr w:rsidR="00181D06" w:rsidRPr="00F634FD" w:rsidTr="00181D06">
        <w:trPr>
          <w:trHeight w:val="65"/>
        </w:trPr>
        <w:tc>
          <w:tcPr>
            <w:tcW w:w="160" w:type="pct"/>
            <w:shd w:val="clear" w:color="auto" w:fill="auto"/>
            <w:noWrap/>
            <w:tcMar>
              <w:left w:w="28" w:type="dxa"/>
              <w:bottom w:w="28" w:type="dxa"/>
              <w:right w:w="28" w:type="dxa"/>
            </w:tcMar>
            <w:hideMark/>
          </w:tcPr>
          <w:p w:rsidR="00C657E3" w:rsidRPr="00F634FD" w:rsidRDefault="00C657E3" w:rsidP="00C657E3">
            <w:pPr>
              <w:jc w:val="center"/>
              <w:rPr>
                <w:sz w:val="16"/>
                <w:szCs w:val="16"/>
              </w:rPr>
            </w:pPr>
            <w:r w:rsidRPr="00F634FD">
              <w:rPr>
                <w:sz w:val="16"/>
                <w:szCs w:val="16"/>
                <w:lang w:val="en-US"/>
              </w:rPr>
              <w:t>3.</w:t>
            </w:r>
            <w:r w:rsidRPr="00F634FD">
              <w:rPr>
                <w:sz w:val="16"/>
                <w:szCs w:val="16"/>
              </w:rPr>
              <w:t>416</w:t>
            </w:r>
          </w:p>
        </w:tc>
        <w:tc>
          <w:tcPr>
            <w:tcW w:w="1691" w:type="pct"/>
            <w:shd w:val="clear" w:color="auto" w:fill="auto"/>
            <w:tcMar>
              <w:left w:w="28" w:type="dxa"/>
              <w:bottom w:w="28" w:type="dxa"/>
              <w:right w:w="28" w:type="dxa"/>
            </w:tcMar>
            <w:hideMark/>
          </w:tcPr>
          <w:p w:rsidR="00C657E3" w:rsidRPr="00F634FD" w:rsidRDefault="00DE5F09" w:rsidP="00C657E3">
            <w:pPr>
              <w:rPr>
                <w:sz w:val="16"/>
                <w:szCs w:val="16"/>
              </w:rPr>
            </w:pPr>
            <w:r>
              <w:rPr>
                <w:sz w:val="16"/>
                <w:szCs w:val="16"/>
              </w:rPr>
              <w:t>у</w:t>
            </w:r>
            <w:r w:rsidR="00C657E3" w:rsidRPr="00F634FD">
              <w:rPr>
                <w:sz w:val="16"/>
                <w:szCs w:val="16"/>
              </w:rPr>
              <w:t>л. Кленовая</w:t>
            </w:r>
          </w:p>
        </w:tc>
        <w:tc>
          <w:tcPr>
            <w:tcW w:w="484" w:type="pct"/>
            <w:shd w:val="clear" w:color="auto" w:fill="auto"/>
            <w:tcMar>
              <w:left w:w="28" w:type="dxa"/>
              <w:bottom w:w="28" w:type="dxa"/>
              <w:right w:w="28" w:type="dxa"/>
            </w:tcMar>
            <w:hideMark/>
          </w:tcPr>
          <w:p w:rsidR="00C657E3" w:rsidRPr="00F634FD" w:rsidRDefault="00C657E3" w:rsidP="00C657E3">
            <w:pPr>
              <w:jc w:val="center"/>
              <w:rPr>
                <w:sz w:val="16"/>
                <w:szCs w:val="16"/>
              </w:rPr>
            </w:pPr>
            <w:r w:rsidRPr="00F634FD">
              <w:rPr>
                <w:sz w:val="16"/>
                <w:szCs w:val="16"/>
              </w:rPr>
              <w:t>0,41</w:t>
            </w:r>
          </w:p>
        </w:tc>
        <w:tc>
          <w:tcPr>
            <w:tcW w:w="340" w:type="pct"/>
            <w:shd w:val="clear" w:color="auto" w:fill="auto"/>
            <w:tcMar>
              <w:left w:w="28" w:type="dxa"/>
              <w:bottom w:w="28" w:type="dxa"/>
              <w:right w:w="28" w:type="dxa"/>
            </w:tcMar>
            <w:hideMark/>
          </w:tcPr>
          <w:p w:rsidR="00C657E3" w:rsidRPr="00F634FD" w:rsidRDefault="00C657E3" w:rsidP="00C657E3">
            <w:pPr>
              <w:jc w:val="center"/>
              <w:rPr>
                <w:sz w:val="16"/>
                <w:szCs w:val="16"/>
              </w:rPr>
            </w:pPr>
            <w:r w:rsidRPr="00F634FD">
              <w:rPr>
                <w:sz w:val="16"/>
                <w:szCs w:val="16"/>
              </w:rPr>
              <w:t>0/0</w:t>
            </w:r>
          </w:p>
        </w:tc>
        <w:tc>
          <w:tcPr>
            <w:tcW w:w="387" w:type="pct"/>
            <w:shd w:val="clear" w:color="auto" w:fill="auto"/>
            <w:noWrap/>
            <w:tcMar>
              <w:left w:w="28" w:type="dxa"/>
              <w:bottom w:w="28" w:type="dxa"/>
              <w:right w:w="28" w:type="dxa"/>
            </w:tcMar>
            <w:hideMark/>
          </w:tcPr>
          <w:p w:rsidR="00C657E3" w:rsidRPr="00F634FD" w:rsidRDefault="00C657E3" w:rsidP="00C657E3">
            <w:pPr>
              <w:jc w:val="center"/>
              <w:rPr>
                <w:sz w:val="16"/>
                <w:szCs w:val="16"/>
              </w:rPr>
            </w:pPr>
            <w:r w:rsidRPr="00F634FD">
              <w:rPr>
                <w:sz w:val="16"/>
                <w:szCs w:val="16"/>
              </w:rPr>
              <w:t>0/0</w:t>
            </w:r>
          </w:p>
        </w:tc>
        <w:tc>
          <w:tcPr>
            <w:tcW w:w="340" w:type="pct"/>
            <w:shd w:val="clear" w:color="auto" w:fill="auto"/>
            <w:noWrap/>
            <w:tcMar>
              <w:left w:w="28" w:type="dxa"/>
              <w:bottom w:w="28" w:type="dxa"/>
              <w:right w:w="28" w:type="dxa"/>
            </w:tcMar>
            <w:hideMark/>
          </w:tcPr>
          <w:p w:rsidR="00C657E3" w:rsidRPr="00F634FD" w:rsidRDefault="00C657E3" w:rsidP="00C657E3">
            <w:pPr>
              <w:jc w:val="center"/>
              <w:rPr>
                <w:sz w:val="16"/>
                <w:szCs w:val="16"/>
              </w:rPr>
            </w:pPr>
            <w:r w:rsidRPr="00F634FD">
              <w:rPr>
                <w:sz w:val="16"/>
                <w:szCs w:val="16"/>
              </w:rPr>
              <w:t> </w:t>
            </w:r>
          </w:p>
        </w:tc>
        <w:tc>
          <w:tcPr>
            <w:tcW w:w="339" w:type="pct"/>
            <w:shd w:val="clear" w:color="auto" w:fill="auto"/>
            <w:noWrap/>
            <w:tcMar>
              <w:left w:w="28" w:type="dxa"/>
              <w:bottom w:w="28" w:type="dxa"/>
              <w:right w:w="28" w:type="dxa"/>
            </w:tcMar>
            <w:hideMark/>
          </w:tcPr>
          <w:p w:rsidR="00C657E3" w:rsidRPr="00F634FD" w:rsidRDefault="00C657E3" w:rsidP="00C657E3">
            <w:pPr>
              <w:jc w:val="center"/>
              <w:rPr>
                <w:sz w:val="16"/>
                <w:szCs w:val="16"/>
              </w:rPr>
            </w:pPr>
            <w:r w:rsidRPr="00F634FD">
              <w:rPr>
                <w:sz w:val="16"/>
                <w:szCs w:val="16"/>
              </w:rPr>
              <w:t> </w:t>
            </w:r>
          </w:p>
        </w:tc>
        <w:tc>
          <w:tcPr>
            <w:tcW w:w="375" w:type="pct"/>
            <w:shd w:val="clear" w:color="auto" w:fill="auto"/>
            <w:noWrap/>
            <w:tcMar>
              <w:left w:w="28" w:type="dxa"/>
              <w:bottom w:w="28" w:type="dxa"/>
              <w:right w:w="28" w:type="dxa"/>
            </w:tcMar>
            <w:hideMark/>
          </w:tcPr>
          <w:p w:rsidR="00C657E3" w:rsidRPr="00F634FD" w:rsidRDefault="00C657E3" w:rsidP="00C657E3">
            <w:pPr>
              <w:jc w:val="center"/>
              <w:rPr>
                <w:sz w:val="16"/>
                <w:szCs w:val="16"/>
              </w:rPr>
            </w:pPr>
            <w:r w:rsidRPr="00F634FD">
              <w:rPr>
                <w:sz w:val="16"/>
                <w:szCs w:val="16"/>
              </w:rPr>
              <w:t>0/0</w:t>
            </w:r>
          </w:p>
        </w:tc>
        <w:tc>
          <w:tcPr>
            <w:tcW w:w="295" w:type="pct"/>
            <w:shd w:val="clear" w:color="auto" w:fill="auto"/>
            <w:noWrap/>
            <w:tcMar>
              <w:left w:w="28" w:type="dxa"/>
              <w:bottom w:w="28" w:type="dxa"/>
              <w:right w:w="28" w:type="dxa"/>
            </w:tcMar>
            <w:hideMark/>
          </w:tcPr>
          <w:p w:rsidR="00C657E3" w:rsidRPr="00F634FD" w:rsidRDefault="00C657E3" w:rsidP="00C657E3">
            <w:pPr>
              <w:jc w:val="center"/>
              <w:rPr>
                <w:sz w:val="16"/>
                <w:szCs w:val="16"/>
              </w:rPr>
            </w:pPr>
            <w:r w:rsidRPr="00F634FD">
              <w:rPr>
                <w:sz w:val="16"/>
                <w:szCs w:val="16"/>
              </w:rPr>
              <w:t>0/0</w:t>
            </w:r>
          </w:p>
        </w:tc>
        <w:tc>
          <w:tcPr>
            <w:tcW w:w="295" w:type="pct"/>
            <w:shd w:val="clear" w:color="auto" w:fill="auto"/>
            <w:noWrap/>
            <w:tcMar>
              <w:left w:w="28" w:type="dxa"/>
              <w:bottom w:w="28" w:type="dxa"/>
              <w:right w:w="28" w:type="dxa"/>
            </w:tcMar>
            <w:hideMark/>
          </w:tcPr>
          <w:p w:rsidR="00C657E3" w:rsidRPr="00F634FD" w:rsidRDefault="00C657E3" w:rsidP="00C657E3">
            <w:pPr>
              <w:jc w:val="center"/>
              <w:rPr>
                <w:sz w:val="16"/>
                <w:szCs w:val="16"/>
              </w:rPr>
            </w:pPr>
            <w:r w:rsidRPr="00F634FD">
              <w:rPr>
                <w:sz w:val="16"/>
                <w:szCs w:val="16"/>
              </w:rPr>
              <w:t>0/0</w:t>
            </w:r>
          </w:p>
        </w:tc>
        <w:tc>
          <w:tcPr>
            <w:tcW w:w="294" w:type="pct"/>
            <w:shd w:val="clear" w:color="auto" w:fill="auto"/>
            <w:noWrap/>
            <w:tcMar>
              <w:left w:w="28" w:type="dxa"/>
              <w:bottom w:w="28" w:type="dxa"/>
              <w:right w:w="28" w:type="dxa"/>
            </w:tcMar>
            <w:hideMark/>
          </w:tcPr>
          <w:p w:rsidR="00C657E3" w:rsidRPr="00F634FD" w:rsidRDefault="00C657E3" w:rsidP="00C657E3">
            <w:pPr>
              <w:jc w:val="center"/>
              <w:rPr>
                <w:sz w:val="16"/>
                <w:szCs w:val="16"/>
              </w:rPr>
            </w:pPr>
            <w:r w:rsidRPr="00F634FD">
              <w:rPr>
                <w:sz w:val="16"/>
                <w:szCs w:val="16"/>
              </w:rPr>
              <w:t>0/0</w:t>
            </w:r>
          </w:p>
        </w:tc>
      </w:tr>
      <w:tr w:rsidR="00181D06" w:rsidRPr="00F634FD" w:rsidTr="00181D06">
        <w:trPr>
          <w:trHeight w:val="92"/>
        </w:trPr>
        <w:tc>
          <w:tcPr>
            <w:tcW w:w="160" w:type="pct"/>
            <w:shd w:val="clear" w:color="auto" w:fill="auto"/>
            <w:noWrap/>
            <w:tcMar>
              <w:left w:w="28" w:type="dxa"/>
              <w:bottom w:w="28" w:type="dxa"/>
              <w:right w:w="28" w:type="dxa"/>
            </w:tcMar>
            <w:hideMark/>
          </w:tcPr>
          <w:p w:rsidR="00C657E3" w:rsidRPr="00F634FD" w:rsidRDefault="00C657E3" w:rsidP="00C657E3">
            <w:pPr>
              <w:jc w:val="center"/>
              <w:rPr>
                <w:sz w:val="16"/>
                <w:szCs w:val="16"/>
              </w:rPr>
            </w:pPr>
            <w:r w:rsidRPr="00F634FD">
              <w:rPr>
                <w:sz w:val="16"/>
                <w:szCs w:val="16"/>
                <w:lang w:val="en-US"/>
              </w:rPr>
              <w:t>3.</w:t>
            </w:r>
            <w:r w:rsidRPr="00F634FD">
              <w:rPr>
                <w:sz w:val="16"/>
                <w:szCs w:val="16"/>
              </w:rPr>
              <w:t>417</w:t>
            </w:r>
          </w:p>
        </w:tc>
        <w:tc>
          <w:tcPr>
            <w:tcW w:w="1691" w:type="pct"/>
            <w:shd w:val="clear" w:color="auto" w:fill="auto"/>
            <w:tcMar>
              <w:left w:w="28" w:type="dxa"/>
              <w:bottom w:w="28" w:type="dxa"/>
              <w:right w:w="28" w:type="dxa"/>
            </w:tcMar>
            <w:hideMark/>
          </w:tcPr>
          <w:p w:rsidR="00C657E3" w:rsidRPr="00F634FD" w:rsidRDefault="00DE5F09" w:rsidP="00C657E3">
            <w:pPr>
              <w:rPr>
                <w:sz w:val="16"/>
                <w:szCs w:val="16"/>
              </w:rPr>
            </w:pPr>
            <w:r>
              <w:rPr>
                <w:sz w:val="16"/>
                <w:szCs w:val="16"/>
              </w:rPr>
              <w:t>у</w:t>
            </w:r>
            <w:r w:rsidR="00C657E3" w:rsidRPr="00F634FD">
              <w:rPr>
                <w:sz w:val="16"/>
                <w:szCs w:val="16"/>
              </w:rPr>
              <w:t>л. Красноармейская</w:t>
            </w:r>
          </w:p>
        </w:tc>
        <w:tc>
          <w:tcPr>
            <w:tcW w:w="484" w:type="pct"/>
            <w:shd w:val="clear" w:color="auto" w:fill="auto"/>
            <w:tcMar>
              <w:left w:w="28" w:type="dxa"/>
              <w:bottom w:w="28" w:type="dxa"/>
              <w:right w:w="28" w:type="dxa"/>
            </w:tcMar>
            <w:hideMark/>
          </w:tcPr>
          <w:p w:rsidR="00C657E3" w:rsidRPr="00F634FD" w:rsidRDefault="00C657E3" w:rsidP="00C657E3">
            <w:pPr>
              <w:jc w:val="center"/>
              <w:rPr>
                <w:sz w:val="16"/>
                <w:szCs w:val="16"/>
              </w:rPr>
            </w:pPr>
            <w:r w:rsidRPr="00F634FD">
              <w:rPr>
                <w:sz w:val="16"/>
                <w:szCs w:val="16"/>
              </w:rPr>
              <w:t>0,35</w:t>
            </w:r>
          </w:p>
        </w:tc>
        <w:tc>
          <w:tcPr>
            <w:tcW w:w="340" w:type="pct"/>
            <w:shd w:val="clear" w:color="auto" w:fill="auto"/>
            <w:tcMar>
              <w:left w:w="28" w:type="dxa"/>
              <w:bottom w:w="28" w:type="dxa"/>
              <w:right w:w="28" w:type="dxa"/>
            </w:tcMar>
            <w:hideMark/>
          </w:tcPr>
          <w:p w:rsidR="00C657E3" w:rsidRPr="00F634FD" w:rsidRDefault="00C657E3" w:rsidP="00C657E3">
            <w:pPr>
              <w:jc w:val="center"/>
              <w:rPr>
                <w:sz w:val="16"/>
                <w:szCs w:val="16"/>
              </w:rPr>
            </w:pPr>
            <w:r w:rsidRPr="00F634FD">
              <w:rPr>
                <w:sz w:val="16"/>
                <w:szCs w:val="16"/>
              </w:rPr>
              <w:t>0/0</w:t>
            </w:r>
          </w:p>
        </w:tc>
        <w:tc>
          <w:tcPr>
            <w:tcW w:w="387" w:type="pct"/>
            <w:shd w:val="clear" w:color="auto" w:fill="auto"/>
            <w:noWrap/>
            <w:tcMar>
              <w:left w:w="28" w:type="dxa"/>
              <w:bottom w:w="28" w:type="dxa"/>
              <w:right w:w="28" w:type="dxa"/>
            </w:tcMar>
            <w:hideMark/>
          </w:tcPr>
          <w:p w:rsidR="00C657E3" w:rsidRPr="00F634FD" w:rsidRDefault="00C657E3" w:rsidP="00C657E3">
            <w:pPr>
              <w:jc w:val="center"/>
              <w:rPr>
                <w:sz w:val="16"/>
                <w:szCs w:val="16"/>
              </w:rPr>
            </w:pPr>
            <w:r w:rsidRPr="00F634FD">
              <w:rPr>
                <w:sz w:val="16"/>
                <w:szCs w:val="16"/>
              </w:rPr>
              <w:t>0/0</w:t>
            </w:r>
          </w:p>
        </w:tc>
        <w:tc>
          <w:tcPr>
            <w:tcW w:w="340" w:type="pct"/>
            <w:shd w:val="clear" w:color="auto" w:fill="auto"/>
            <w:noWrap/>
            <w:tcMar>
              <w:left w:w="28" w:type="dxa"/>
              <w:bottom w:w="28" w:type="dxa"/>
              <w:right w:w="28" w:type="dxa"/>
            </w:tcMar>
            <w:hideMark/>
          </w:tcPr>
          <w:p w:rsidR="00C657E3" w:rsidRPr="00F634FD" w:rsidRDefault="00C657E3" w:rsidP="00C657E3">
            <w:pPr>
              <w:jc w:val="center"/>
              <w:rPr>
                <w:sz w:val="16"/>
                <w:szCs w:val="16"/>
              </w:rPr>
            </w:pPr>
            <w:r w:rsidRPr="00F634FD">
              <w:rPr>
                <w:sz w:val="16"/>
                <w:szCs w:val="16"/>
              </w:rPr>
              <w:t> </w:t>
            </w:r>
          </w:p>
        </w:tc>
        <w:tc>
          <w:tcPr>
            <w:tcW w:w="339" w:type="pct"/>
            <w:shd w:val="clear" w:color="auto" w:fill="auto"/>
            <w:noWrap/>
            <w:tcMar>
              <w:left w:w="28" w:type="dxa"/>
              <w:bottom w:w="28" w:type="dxa"/>
              <w:right w:w="28" w:type="dxa"/>
            </w:tcMar>
            <w:hideMark/>
          </w:tcPr>
          <w:p w:rsidR="00C657E3" w:rsidRPr="00F634FD" w:rsidRDefault="00C657E3" w:rsidP="00C657E3">
            <w:pPr>
              <w:jc w:val="center"/>
              <w:rPr>
                <w:sz w:val="16"/>
                <w:szCs w:val="16"/>
              </w:rPr>
            </w:pPr>
            <w:r w:rsidRPr="00F634FD">
              <w:rPr>
                <w:sz w:val="16"/>
                <w:szCs w:val="16"/>
              </w:rPr>
              <w:t> </w:t>
            </w:r>
          </w:p>
        </w:tc>
        <w:tc>
          <w:tcPr>
            <w:tcW w:w="375" w:type="pct"/>
            <w:shd w:val="clear" w:color="auto" w:fill="auto"/>
            <w:noWrap/>
            <w:tcMar>
              <w:left w:w="28" w:type="dxa"/>
              <w:bottom w:w="28" w:type="dxa"/>
              <w:right w:w="28" w:type="dxa"/>
            </w:tcMar>
            <w:hideMark/>
          </w:tcPr>
          <w:p w:rsidR="00C657E3" w:rsidRPr="00F634FD" w:rsidRDefault="00C657E3" w:rsidP="00C657E3">
            <w:pPr>
              <w:jc w:val="center"/>
              <w:rPr>
                <w:sz w:val="16"/>
                <w:szCs w:val="16"/>
              </w:rPr>
            </w:pPr>
            <w:r w:rsidRPr="00F634FD">
              <w:rPr>
                <w:sz w:val="16"/>
                <w:szCs w:val="16"/>
              </w:rPr>
              <w:t>0/0</w:t>
            </w:r>
          </w:p>
        </w:tc>
        <w:tc>
          <w:tcPr>
            <w:tcW w:w="295" w:type="pct"/>
            <w:shd w:val="clear" w:color="auto" w:fill="auto"/>
            <w:noWrap/>
            <w:tcMar>
              <w:left w:w="28" w:type="dxa"/>
              <w:bottom w:w="28" w:type="dxa"/>
              <w:right w:w="28" w:type="dxa"/>
            </w:tcMar>
            <w:hideMark/>
          </w:tcPr>
          <w:p w:rsidR="00C657E3" w:rsidRPr="00F634FD" w:rsidRDefault="00C657E3" w:rsidP="00C657E3">
            <w:pPr>
              <w:jc w:val="center"/>
              <w:rPr>
                <w:sz w:val="16"/>
                <w:szCs w:val="16"/>
              </w:rPr>
            </w:pPr>
            <w:r w:rsidRPr="00F634FD">
              <w:rPr>
                <w:sz w:val="16"/>
                <w:szCs w:val="16"/>
              </w:rPr>
              <w:t>0/0</w:t>
            </w:r>
          </w:p>
        </w:tc>
        <w:tc>
          <w:tcPr>
            <w:tcW w:w="295" w:type="pct"/>
            <w:shd w:val="clear" w:color="auto" w:fill="auto"/>
            <w:noWrap/>
            <w:tcMar>
              <w:left w:w="28" w:type="dxa"/>
              <w:bottom w:w="28" w:type="dxa"/>
              <w:right w:w="28" w:type="dxa"/>
            </w:tcMar>
            <w:hideMark/>
          </w:tcPr>
          <w:p w:rsidR="00C657E3" w:rsidRPr="00F634FD" w:rsidRDefault="00C657E3" w:rsidP="00C657E3">
            <w:pPr>
              <w:jc w:val="center"/>
              <w:rPr>
                <w:sz w:val="16"/>
                <w:szCs w:val="16"/>
              </w:rPr>
            </w:pPr>
            <w:r w:rsidRPr="00F634FD">
              <w:rPr>
                <w:sz w:val="16"/>
                <w:szCs w:val="16"/>
              </w:rPr>
              <w:t>0/0</w:t>
            </w:r>
          </w:p>
        </w:tc>
        <w:tc>
          <w:tcPr>
            <w:tcW w:w="294" w:type="pct"/>
            <w:shd w:val="clear" w:color="auto" w:fill="auto"/>
            <w:noWrap/>
            <w:tcMar>
              <w:left w:w="28" w:type="dxa"/>
              <w:bottom w:w="28" w:type="dxa"/>
              <w:right w:w="28" w:type="dxa"/>
            </w:tcMar>
            <w:hideMark/>
          </w:tcPr>
          <w:p w:rsidR="00C657E3" w:rsidRPr="00F634FD" w:rsidRDefault="00C657E3" w:rsidP="00C657E3">
            <w:pPr>
              <w:jc w:val="center"/>
              <w:rPr>
                <w:sz w:val="16"/>
                <w:szCs w:val="16"/>
              </w:rPr>
            </w:pPr>
            <w:r w:rsidRPr="00F634FD">
              <w:rPr>
                <w:sz w:val="16"/>
                <w:szCs w:val="16"/>
              </w:rPr>
              <w:t>0/0</w:t>
            </w:r>
          </w:p>
        </w:tc>
      </w:tr>
      <w:tr w:rsidR="00181D06" w:rsidRPr="00F634FD" w:rsidTr="00181D06">
        <w:trPr>
          <w:trHeight w:val="151"/>
        </w:trPr>
        <w:tc>
          <w:tcPr>
            <w:tcW w:w="160" w:type="pct"/>
            <w:shd w:val="clear" w:color="auto" w:fill="auto"/>
            <w:noWrap/>
            <w:tcMar>
              <w:left w:w="28" w:type="dxa"/>
              <w:bottom w:w="28" w:type="dxa"/>
              <w:right w:w="28" w:type="dxa"/>
            </w:tcMar>
            <w:hideMark/>
          </w:tcPr>
          <w:p w:rsidR="00C657E3" w:rsidRPr="00F634FD" w:rsidRDefault="00C657E3" w:rsidP="00C657E3">
            <w:pPr>
              <w:jc w:val="center"/>
              <w:rPr>
                <w:sz w:val="16"/>
                <w:szCs w:val="16"/>
              </w:rPr>
            </w:pPr>
            <w:r w:rsidRPr="00F634FD">
              <w:rPr>
                <w:sz w:val="16"/>
                <w:szCs w:val="16"/>
                <w:lang w:val="en-US"/>
              </w:rPr>
              <w:t>3.</w:t>
            </w:r>
            <w:r w:rsidRPr="00F634FD">
              <w:rPr>
                <w:sz w:val="16"/>
                <w:szCs w:val="16"/>
              </w:rPr>
              <w:t>418</w:t>
            </w:r>
          </w:p>
        </w:tc>
        <w:tc>
          <w:tcPr>
            <w:tcW w:w="1691" w:type="pct"/>
            <w:shd w:val="clear" w:color="auto" w:fill="auto"/>
            <w:tcMar>
              <w:left w:w="28" w:type="dxa"/>
              <w:bottom w:w="28" w:type="dxa"/>
              <w:right w:w="28" w:type="dxa"/>
            </w:tcMar>
            <w:hideMark/>
          </w:tcPr>
          <w:p w:rsidR="00C657E3" w:rsidRPr="00F634FD" w:rsidRDefault="00DE5F09" w:rsidP="00C657E3">
            <w:pPr>
              <w:rPr>
                <w:sz w:val="16"/>
                <w:szCs w:val="16"/>
              </w:rPr>
            </w:pPr>
            <w:r>
              <w:rPr>
                <w:sz w:val="16"/>
                <w:szCs w:val="16"/>
              </w:rPr>
              <w:t>у</w:t>
            </w:r>
            <w:r w:rsidR="00C657E3" w:rsidRPr="00F634FD">
              <w:rPr>
                <w:sz w:val="16"/>
                <w:szCs w:val="16"/>
              </w:rPr>
              <w:t>л. Клубная</w:t>
            </w:r>
          </w:p>
        </w:tc>
        <w:tc>
          <w:tcPr>
            <w:tcW w:w="484" w:type="pct"/>
            <w:shd w:val="clear" w:color="auto" w:fill="auto"/>
            <w:tcMar>
              <w:left w:w="28" w:type="dxa"/>
              <w:bottom w:w="28" w:type="dxa"/>
              <w:right w:w="28" w:type="dxa"/>
            </w:tcMar>
            <w:hideMark/>
          </w:tcPr>
          <w:p w:rsidR="00C657E3" w:rsidRPr="00F634FD" w:rsidRDefault="00C657E3" w:rsidP="00C657E3">
            <w:pPr>
              <w:jc w:val="center"/>
              <w:rPr>
                <w:sz w:val="16"/>
                <w:szCs w:val="16"/>
              </w:rPr>
            </w:pPr>
            <w:r w:rsidRPr="00F634FD">
              <w:rPr>
                <w:sz w:val="16"/>
                <w:szCs w:val="16"/>
              </w:rPr>
              <w:t>0,64</w:t>
            </w:r>
          </w:p>
        </w:tc>
        <w:tc>
          <w:tcPr>
            <w:tcW w:w="340" w:type="pct"/>
            <w:shd w:val="clear" w:color="auto" w:fill="auto"/>
            <w:tcMar>
              <w:left w:w="28" w:type="dxa"/>
              <w:bottom w:w="28" w:type="dxa"/>
              <w:right w:w="28" w:type="dxa"/>
            </w:tcMar>
            <w:hideMark/>
          </w:tcPr>
          <w:p w:rsidR="00C657E3" w:rsidRPr="00F634FD" w:rsidRDefault="00C657E3" w:rsidP="00C657E3">
            <w:pPr>
              <w:jc w:val="center"/>
              <w:rPr>
                <w:sz w:val="16"/>
                <w:szCs w:val="16"/>
              </w:rPr>
            </w:pPr>
            <w:r w:rsidRPr="00F634FD">
              <w:rPr>
                <w:sz w:val="16"/>
                <w:szCs w:val="16"/>
              </w:rPr>
              <w:t>0/0</w:t>
            </w:r>
          </w:p>
        </w:tc>
        <w:tc>
          <w:tcPr>
            <w:tcW w:w="387" w:type="pct"/>
            <w:shd w:val="clear" w:color="auto" w:fill="auto"/>
            <w:noWrap/>
            <w:tcMar>
              <w:left w:w="28" w:type="dxa"/>
              <w:bottom w:w="28" w:type="dxa"/>
              <w:right w:w="28" w:type="dxa"/>
            </w:tcMar>
            <w:hideMark/>
          </w:tcPr>
          <w:p w:rsidR="00C657E3" w:rsidRPr="00F634FD" w:rsidRDefault="00C657E3" w:rsidP="00C657E3">
            <w:pPr>
              <w:jc w:val="center"/>
              <w:rPr>
                <w:sz w:val="16"/>
                <w:szCs w:val="16"/>
              </w:rPr>
            </w:pPr>
            <w:r w:rsidRPr="00F634FD">
              <w:rPr>
                <w:sz w:val="16"/>
                <w:szCs w:val="16"/>
              </w:rPr>
              <w:t>0/0</w:t>
            </w:r>
          </w:p>
        </w:tc>
        <w:tc>
          <w:tcPr>
            <w:tcW w:w="340" w:type="pct"/>
            <w:shd w:val="clear" w:color="auto" w:fill="auto"/>
            <w:noWrap/>
            <w:tcMar>
              <w:left w:w="28" w:type="dxa"/>
              <w:bottom w:w="28" w:type="dxa"/>
              <w:right w:w="28" w:type="dxa"/>
            </w:tcMar>
            <w:hideMark/>
          </w:tcPr>
          <w:p w:rsidR="00C657E3" w:rsidRPr="00F634FD" w:rsidRDefault="00C657E3" w:rsidP="00C657E3">
            <w:pPr>
              <w:jc w:val="center"/>
              <w:rPr>
                <w:sz w:val="16"/>
                <w:szCs w:val="16"/>
              </w:rPr>
            </w:pPr>
            <w:r w:rsidRPr="00F634FD">
              <w:rPr>
                <w:sz w:val="16"/>
                <w:szCs w:val="16"/>
              </w:rPr>
              <w:t> </w:t>
            </w:r>
          </w:p>
        </w:tc>
        <w:tc>
          <w:tcPr>
            <w:tcW w:w="339" w:type="pct"/>
            <w:shd w:val="clear" w:color="auto" w:fill="auto"/>
            <w:noWrap/>
            <w:tcMar>
              <w:left w:w="28" w:type="dxa"/>
              <w:bottom w:w="28" w:type="dxa"/>
              <w:right w:w="28" w:type="dxa"/>
            </w:tcMar>
            <w:hideMark/>
          </w:tcPr>
          <w:p w:rsidR="00C657E3" w:rsidRPr="00F634FD" w:rsidRDefault="00C657E3" w:rsidP="00C657E3">
            <w:pPr>
              <w:jc w:val="center"/>
              <w:rPr>
                <w:sz w:val="16"/>
                <w:szCs w:val="16"/>
              </w:rPr>
            </w:pPr>
            <w:r w:rsidRPr="00F634FD">
              <w:rPr>
                <w:sz w:val="16"/>
                <w:szCs w:val="16"/>
              </w:rPr>
              <w:t> </w:t>
            </w:r>
          </w:p>
        </w:tc>
        <w:tc>
          <w:tcPr>
            <w:tcW w:w="375" w:type="pct"/>
            <w:shd w:val="clear" w:color="auto" w:fill="auto"/>
            <w:noWrap/>
            <w:tcMar>
              <w:left w:w="28" w:type="dxa"/>
              <w:bottom w:w="28" w:type="dxa"/>
              <w:right w:w="28" w:type="dxa"/>
            </w:tcMar>
            <w:hideMark/>
          </w:tcPr>
          <w:p w:rsidR="00C657E3" w:rsidRPr="00F634FD" w:rsidRDefault="00C657E3" w:rsidP="00C657E3">
            <w:pPr>
              <w:jc w:val="center"/>
              <w:rPr>
                <w:sz w:val="16"/>
                <w:szCs w:val="16"/>
              </w:rPr>
            </w:pPr>
            <w:r w:rsidRPr="00F634FD">
              <w:rPr>
                <w:sz w:val="16"/>
                <w:szCs w:val="16"/>
              </w:rPr>
              <w:t>0/0</w:t>
            </w:r>
          </w:p>
        </w:tc>
        <w:tc>
          <w:tcPr>
            <w:tcW w:w="295" w:type="pct"/>
            <w:shd w:val="clear" w:color="auto" w:fill="auto"/>
            <w:noWrap/>
            <w:tcMar>
              <w:left w:w="28" w:type="dxa"/>
              <w:bottom w:w="28" w:type="dxa"/>
              <w:right w:w="28" w:type="dxa"/>
            </w:tcMar>
            <w:hideMark/>
          </w:tcPr>
          <w:p w:rsidR="00C657E3" w:rsidRPr="00F634FD" w:rsidRDefault="00C657E3" w:rsidP="00C657E3">
            <w:pPr>
              <w:jc w:val="center"/>
              <w:rPr>
                <w:sz w:val="16"/>
                <w:szCs w:val="16"/>
              </w:rPr>
            </w:pPr>
            <w:r w:rsidRPr="00F634FD">
              <w:rPr>
                <w:sz w:val="16"/>
                <w:szCs w:val="16"/>
              </w:rPr>
              <w:t>0/0</w:t>
            </w:r>
          </w:p>
        </w:tc>
        <w:tc>
          <w:tcPr>
            <w:tcW w:w="295" w:type="pct"/>
            <w:shd w:val="clear" w:color="auto" w:fill="auto"/>
            <w:noWrap/>
            <w:tcMar>
              <w:left w:w="28" w:type="dxa"/>
              <w:bottom w:w="28" w:type="dxa"/>
              <w:right w:w="28" w:type="dxa"/>
            </w:tcMar>
            <w:hideMark/>
          </w:tcPr>
          <w:p w:rsidR="00C657E3" w:rsidRPr="00F634FD" w:rsidRDefault="00C657E3" w:rsidP="00C657E3">
            <w:pPr>
              <w:jc w:val="center"/>
              <w:rPr>
                <w:sz w:val="16"/>
                <w:szCs w:val="16"/>
              </w:rPr>
            </w:pPr>
            <w:r w:rsidRPr="00F634FD">
              <w:rPr>
                <w:sz w:val="16"/>
                <w:szCs w:val="16"/>
              </w:rPr>
              <w:t>0/0</w:t>
            </w:r>
          </w:p>
        </w:tc>
        <w:tc>
          <w:tcPr>
            <w:tcW w:w="294" w:type="pct"/>
            <w:shd w:val="clear" w:color="auto" w:fill="auto"/>
            <w:noWrap/>
            <w:tcMar>
              <w:left w:w="28" w:type="dxa"/>
              <w:bottom w:w="28" w:type="dxa"/>
              <w:right w:w="28" w:type="dxa"/>
            </w:tcMar>
            <w:hideMark/>
          </w:tcPr>
          <w:p w:rsidR="00C657E3" w:rsidRPr="00F634FD" w:rsidRDefault="00C657E3" w:rsidP="00C657E3">
            <w:pPr>
              <w:jc w:val="center"/>
              <w:rPr>
                <w:sz w:val="16"/>
                <w:szCs w:val="16"/>
              </w:rPr>
            </w:pPr>
            <w:r w:rsidRPr="00F634FD">
              <w:rPr>
                <w:sz w:val="16"/>
                <w:szCs w:val="16"/>
              </w:rPr>
              <w:t>0/0</w:t>
            </w:r>
          </w:p>
        </w:tc>
      </w:tr>
      <w:tr w:rsidR="00181D06" w:rsidRPr="00F634FD" w:rsidTr="00181D06">
        <w:trPr>
          <w:trHeight w:val="70"/>
        </w:trPr>
        <w:tc>
          <w:tcPr>
            <w:tcW w:w="160" w:type="pct"/>
            <w:shd w:val="clear" w:color="auto" w:fill="auto"/>
            <w:noWrap/>
            <w:tcMar>
              <w:left w:w="28" w:type="dxa"/>
              <w:bottom w:w="28" w:type="dxa"/>
              <w:right w:w="28" w:type="dxa"/>
            </w:tcMar>
            <w:hideMark/>
          </w:tcPr>
          <w:p w:rsidR="00C657E3" w:rsidRPr="00F634FD" w:rsidRDefault="00C657E3" w:rsidP="00C657E3">
            <w:pPr>
              <w:jc w:val="center"/>
              <w:rPr>
                <w:sz w:val="16"/>
                <w:szCs w:val="16"/>
              </w:rPr>
            </w:pPr>
            <w:r w:rsidRPr="00F634FD">
              <w:rPr>
                <w:sz w:val="16"/>
                <w:szCs w:val="16"/>
                <w:lang w:val="en-US"/>
              </w:rPr>
              <w:t>3.</w:t>
            </w:r>
            <w:r w:rsidRPr="00F634FD">
              <w:rPr>
                <w:sz w:val="16"/>
                <w:szCs w:val="16"/>
              </w:rPr>
              <w:t>419</w:t>
            </w:r>
          </w:p>
        </w:tc>
        <w:tc>
          <w:tcPr>
            <w:tcW w:w="1691" w:type="pct"/>
            <w:shd w:val="clear" w:color="auto" w:fill="auto"/>
            <w:tcMar>
              <w:left w:w="28" w:type="dxa"/>
              <w:bottom w:w="28" w:type="dxa"/>
              <w:right w:w="28" w:type="dxa"/>
            </w:tcMar>
            <w:hideMark/>
          </w:tcPr>
          <w:p w:rsidR="00C657E3" w:rsidRPr="00F634FD" w:rsidRDefault="00DE5F09" w:rsidP="00C657E3">
            <w:pPr>
              <w:rPr>
                <w:sz w:val="16"/>
                <w:szCs w:val="16"/>
              </w:rPr>
            </w:pPr>
            <w:r>
              <w:rPr>
                <w:sz w:val="16"/>
                <w:szCs w:val="16"/>
              </w:rPr>
              <w:t>у</w:t>
            </w:r>
            <w:r w:rsidR="00C657E3" w:rsidRPr="00F634FD">
              <w:rPr>
                <w:sz w:val="16"/>
                <w:szCs w:val="16"/>
              </w:rPr>
              <w:t>л. Кольцевая</w:t>
            </w:r>
          </w:p>
        </w:tc>
        <w:tc>
          <w:tcPr>
            <w:tcW w:w="484" w:type="pct"/>
            <w:shd w:val="clear" w:color="auto" w:fill="auto"/>
            <w:tcMar>
              <w:left w:w="28" w:type="dxa"/>
              <w:bottom w:w="28" w:type="dxa"/>
              <w:right w:w="28" w:type="dxa"/>
            </w:tcMar>
            <w:hideMark/>
          </w:tcPr>
          <w:p w:rsidR="00C657E3" w:rsidRPr="00F634FD" w:rsidRDefault="00C657E3" w:rsidP="00C657E3">
            <w:pPr>
              <w:jc w:val="center"/>
              <w:rPr>
                <w:sz w:val="16"/>
                <w:szCs w:val="16"/>
              </w:rPr>
            </w:pPr>
            <w:r w:rsidRPr="00F634FD">
              <w:rPr>
                <w:sz w:val="16"/>
                <w:szCs w:val="16"/>
              </w:rPr>
              <w:t>0,40</w:t>
            </w:r>
          </w:p>
        </w:tc>
        <w:tc>
          <w:tcPr>
            <w:tcW w:w="340" w:type="pct"/>
            <w:shd w:val="clear" w:color="auto" w:fill="auto"/>
            <w:tcMar>
              <w:left w:w="28" w:type="dxa"/>
              <w:bottom w:w="28" w:type="dxa"/>
              <w:right w:w="28" w:type="dxa"/>
            </w:tcMar>
            <w:hideMark/>
          </w:tcPr>
          <w:p w:rsidR="00C657E3" w:rsidRPr="00F634FD" w:rsidRDefault="00C657E3" w:rsidP="00C657E3">
            <w:pPr>
              <w:jc w:val="center"/>
              <w:rPr>
                <w:sz w:val="16"/>
                <w:szCs w:val="16"/>
              </w:rPr>
            </w:pPr>
            <w:r w:rsidRPr="00F634FD">
              <w:rPr>
                <w:sz w:val="16"/>
                <w:szCs w:val="16"/>
              </w:rPr>
              <w:t>0/0</w:t>
            </w:r>
          </w:p>
        </w:tc>
        <w:tc>
          <w:tcPr>
            <w:tcW w:w="387" w:type="pct"/>
            <w:shd w:val="clear" w:color="auto" w:fill="auto"/>
            <w:noWrap/>
            <w:tcMar>
              <w:left w:w="28" w:type="dxa"/>
              <w:bottom w:w="28" w:type="dxa"/>
              <w:right w:w="28" w:type="dxa"/>
            </w:tcMar>
            <w:hideMark/>
          </w:tcPr>
          <w:p w:rsidR="00C657E3" w:rsidRPr="00F634FD" w:rsidRDefault="00C657E3" w:rsidP="00C657E3">
            <w:pPr>
              <w:jc w:val="center"/>
              <w:rPr>
                <w:sz w:val="16"/>
                <w:szCs w:val="16"/>
              </w:rPr>
            </w:pPr>
            <w:r w:rsidRPr="00F634FD">
              <w:rPr>
                <w:sz w:val="16"/>
                <w:szCs w:val="16"/>
              </w:rPr>
              <w:t>0/0</w:t>
            </w:r>
          </w:p>
        </w:tc>
        <w:tc>
          <w:tcPr>
            <w:tcW w:w="340" w:type="pct"/>
            <w:shd w:val="clear" w:color="auto" w:fill="auto"/>
            <w:noWrap/>
            <w:tcMar>
              <w:left w:w="28" w:type="dxa"/>
              <w:bottom w:w="28" w:type="dxa"/>
              <w:right w:w="28" w:type="dxa"/>
            </w:tcMar>
            <w:hideMark/>
          </w:tcPr>
          <w:p w:rsidR="00C657E3" w:rsidRPr="00F634FD" w:rsidRDefault="00C657E3" w:rsidP="00C657E3">
            <w:pPr>
              <w:jc w:val="center"/>
              <w:rPr>
                <w:sz w:val="16"/>
                <w:szCs w:val="16"/>
              </w:rPr>
            </w:pPr>
            <w:r w:rsidRPr="00F634FD">
              <w:rPr>
                <w:sz w:val="16"/>
                <w:szCs w:val="16"/>
              </w:rPr>
              <w:t> </w:t>
            </w:r>
          </w:p>
        </w:tc>
        <w:tc>
          <w:tcPr>
            <w:tcW w:w="339" w:type="pct"/>
            <w:shd w:val="clear" w:color="auto" w:fill="auto"/>
            <w:noWrap/>
            <w:tcMar>
              <w:left w:w="28" w:type="dxa"/>
              <w:bottom w:w="28" w:type="dxa"/>
              <w:right w:w="28" w:type="dxa"/>
            </w:tcMar>
            <w:hideMark/>
          </w:tcPr>
          <w:p w:rsidR="00C657E3" w:rsidRPr="00F634FD" w:rsidRDefault="00C657E3" w:rsidP="00C657E3">
            <w:pPr>
              <w:jc w:val="center"/>
              <w:rPr>
                <w:sz w:val="16"/>
                <w:szCs w:val="16"/>
              </w:rPr>
            </w:pPr>
            <w:r w:rsidRPr="00F634FD">
              <w:rPr>
                <w:sz w:val="16"/>
                <w:szCs w:val="16"/>
              </w:rPr>
              <w:t> </w:t>
            </w:r>
          </w:p>
        </w:tc>
        <w:tc>
          <w:tcPr>
            <w:tcW w:w="375" w:type="pct"/>
            <w:shd w:val="clear" w:color="auto" w:fill="auto"/>
            <w:noWrap/>
            <w:tcMar>
              <w:left w:w="28" w:type="dxa"/>
              <w:bottom w:w="28" w:type="dxa"/>
              <w:right w:w="28" w:type="dxa"/>
            </w:tcMar>
            <w:hideMark/>
          </w:tcPr>
          <w:p w:rsidR="00C657E3" w:rsidRPr="00F634FD" w:rsidRDefault="00C657E3" w:rsidP="00C657E3">
            <w:pPr>
              <w:jc w:val="center"/>
              <w:rPr>
                <w:sz w:val="16"/>
                <w:szCs w:val="16"/>
              </w:rPr>
            </w:pPr>
            <w:r w:rsidRPr="00F634FD">
              <w:rPr>
                <w:sz w:val="16"/>
                <w:szCs w:val="16"/>
              </w:rPr>
              <w:t>0/0</w:t>
            </w:r>
          </w:p>
        </w:tc>
        <w:tc>
          <w:tcPr>
            <w:tcW w:w="295" w:type="pct"/>
            <w:shd w:val="clear" w:color="auto" w:fill="auto"/>
            <w:noWrap/>
            <w:tcMar>
              <w:left w:w="28" w:type="dxa"/>
              <w:bottom w:w="28" w:type="dxa"/>
              <w:right w:w="28" w:type="dxa"/>
            </w:tcMar>
            <w:hideMark/>
          </w:tcPr>
          <w:p w:rsidR="00C657E3" w:rsidRPr="00F634FD" w:rsidRDefault="00C657E3" w:rsidP="00C657E3">
            <w:pPr>
              <w:jc w:val="center"/>
              <w:rPr>
                <w:sz w:val="16"/>
                <w:szCs w:val="16"/>
              </w:rPr>
            </w:pPr>
            <w:r w:rsidRPr="00F634FD">
              <w:rPr>
                <w:sz w:val="16"/>
                <w:szCs w:val="16"/>
              </w:rPr>
              <w:t>0/0</w:t>
            </w:r>
          </w:p>
        </w:tc>
        <w:tc>
          <w:tcPr>
            <w:tcW w:w="295" w:type="pct"/>
            <w:shd w:val="clear" w:color="auto" w:fill="auto"/>
            <w:noWrap/>
            <w:tcMar>
              <w:left w:w="28" w:type="dxa"/>
              <w:bottom w:w="28" w:type="dxa"/>
              <w:right w:w="28" w:type="dxa"/>
            </w:tcMar>
            <w:hideMark/>
          </w:tcPr>
          <w:p w:rsidR="00C657E3" w:rsidRPr="00F634FD" w:rsidRDefault="00C657E3" w:rsidP="00C657E3">
            <w:pPr>
              <w:jc w:val="center"/>
              <w:rPr>
                <w:sz w:val="16"/>
                <w:szCs w:val="16"/>
              </w:rPr>
            </w:pPr>
            <w:r w:rsidRPr="00F634FD">
              <w:rPr>
                <w:sz w:val="16"/>
                <w:szCs w:val="16"/>
              </w:rPr>
              <w:t>0/0</w:t>
            </w:r>
          </w:p>
        </w:tc>
        <w:tc>
          <w:tcPr>
            <w:tcW w:w="294" w:type="pct"/>
            <w:shd w:val="clear" w:color="auto" w:fill="auto"/>
            <w:noWrap/>
            <w:tcMar>
              <w:left w:w="28" w:type="dxa"/>
              <w:bottom w:w="28" w:type="dxa"/>
              <w:right w:w="28" w:type="dxa"/>
            </w:tcMar>
            <w:hideMark/>
          </w:tcPr>
          <w:p w:rsidR="00C657E3" w:rsidRPr="00F634FD" w:rsidRDefault="00C657E3" w:rsidP="00C657E3">
            <w:pPr>
              <w:jc w:val="center"/>
              <w:rPr>
                <w:sz w:val="16"/>
                <w:szCs w:val="16"/>
              </w:rPr>
            </w:pPr>
            <w:r w:rsidRPr="00F634FD">
              <w:rPr>
                <w:sz w:val="16"/>
                <w:szCs w:val="16"/>
              </w:rPr>
              <w:t>0/0</w:t>
            </w:r>
          </w:p>
        </w:tc>
      </w:tr>
      <w:tr w:rsidR="00181D06" w:rsidRPr="00F634FD" w:rsidTr="00181D06">
        <w:trPr>
          <w:trHeight w:val="130"/>
        </w:trPr>
        <w:tc>
          <w:tcPr>
            <w:tcW w:w="160" w:type="pct"/>
            <w:shd w:val="clear" w:color="auto" w:fill="auto"/>
            <w:noWrap/>
            <w:tcMar>
              <w:left w:w="28" w:type="dxa"/>
              <w:bottom w:w="28" w:type="dxa"/>
              <w:right w:w="28" w:type="dxa"/>
            </w:tcMar>
            <w:hideMark/>
          </w:tcPr>
          <w:p w:rsidR="00C657E3" w:rsidRPr="00F634FD" w:rsidRDefault="00C657E3" w:rsidP="00C657E3">
            <w:pPr>
              <w:jc w:val="center"/>
              <w:rPr>
                <w:sz w:val="16"/>
                <w:szCs w:val="16"/>
              </w:rPr>
            </w:pPr>
            <w:r w:rsidRPr="00F634FD">
              <w:rPr>
                <w:sz w:val="16"/>
                <w:szCs w:val="16"/>
                <w:lang w:val="en-US"/>
              </w:rPr>
              <w:t>3.</w:t>
            </w:r>
            <w:r w:rsidRPr="00F634FD">
              <w:rPr>
                <w:sz w:val="16"/>
                <w:szCs w:val="16"/>
              </w:rPr>
              <w:t>420</w:t>
            </w:r>
          </w:p>
        </w:tc>
        <w:tc>
          <w:tcPr>
            <w:tcW w:w="1691" w:type="pct"/>
            <w:shd w:val="clear" w:color="auto" w:fill="auto"/>
            <w:tcMar>
              <w:left w:w="28" w:type="dxa"/>
              <w:bottom w:w="28" w:type="dxa"/>
              <w:right w:w="28" w:type="dxa"/>
            </w:tcMar>
            <w:hideMark/>
          </w:tcPr>
          <w:p w:rsidR="00C657E3" w:rsidRPr="00F634FD" w:rsidRDefault="00DE5F09" w:rsidP="00C657E3">
            <w:pPr>
              <w:rPr>
                <w:sz w:val="16"/>
                <w:szCs w:val="16"/>
              </w:rPr>
            </w:pPr>
            <w:r>
              <w:rPr>
                <w:sz w:val="16"/>
                <w:szCs w:val="16"/>
              </w:rPr>
              <w:t>п</w:t>
            </w:r>
            <w:r w:rsidR="00C657E3" w:rsidRPr="00F634FD">
              <w:rPr>
                <w:sz w:val="16"/>
                <w:szCs w:val="16"/>
              </w:rPr>
              <w:t>ер. Кольцевой</w:t>
            </w:r>
          </w:p>
        </w:tc>
        <w:tc>
          <w:tcPr>
            <w:tcW w:w="484" w:type="pct"/>
            <w:shd w:val="clear" w:color="auto" w:fill="auto"/>
            <w:tcMar>
              <w:left w:w="28" w:type="dxa"/>
              <w:bottom w:w="28" w:type="dxa"/>
              <w:right w:w="28" w:type="dxa"/>
            </w:tcMar>
            <w:hideMark/>
          </w:tcPr>
          <w:p w:rsidR="00C657E3" w:rsidRPr="00F634FD" w:rsidRDefault="00C657E3" w:rsidP="00C657E3">
            <w:pPr>
              <w:jc w:val="center"/>
              <w:rPr>
                <w:sz w:val="16"/>
                <w:szCs w:val="16"/>
              </w:rPr>
            </w:pPr>
            <w:r w:rsidRPr="00F634FD">
              <w:rPr>
                <w:sz w:val="16"/>
                <w:szCs w:val="16"/>
              </w:rPr>
              <w:t>0,10</w:t>
            </w:r>
          </w:p>
        </w:tc>
        <w:tc>
          <w:tcPr>
            <w:tcW w:w="340" w:type="pct"/>
            <w:shd w:val="clear" w:color="auto" w:fill="auto"/>
            <w:tcMar>
              <w:left w:w="28" w:type="dxa"/>
              <w:bottom w:w="28" w:type="dxa"/>
              <w:right w:w="28" w:type="dxa"/>
            </w:tcMar>
            <w:hideMark/>
          </w:tcPr>
          <w:p w:rsidR="00C657E3" w:rsidRPr="00F634FD" w:rsidRDefault="00C657E3" w:rsidP="00C657E3">
            <w:pPr>
              <w:jc w:val="center"/>
              <w:rPr>
                <w:sz w:val="16"/>
                <w:szCs w:val="16"/>
              </w:rPr>
            </w:pPr>
            <w:r w:rsidRPr="00F634FD">
              <w:rPr>
                <w:sz w:val="16"/>
                <w:szCs w:val="16"/>
              </w:rPr>
              <w:t>0/0</w:t>
            </w:r>
          </w:p>
        </w:tc>
        <w:tc>
          <w:tcPr>
            <w:tcW w:w="387" w:type="pct"/>
            <w:shd w:val="clear" w:color="auto" w:fill="auto"/>
            <w:noWrap/>
            <w:tcMar>
              <w:left w:w="28" w:type="dxa"/>
              <w:bottom w:w="28" w:type="dxa"/>
              <w:right w:w="28" w:type="dxa"/>
            </w:tcMar>
            <w:hideMark/>
          </w:tcPr>
          <w:p w:rsidR="00C657E3" w:rsidRPr="00F634FD" w:rsidRDefault="00C657E3" w:rsidP="00C657E3">
            <w:pPr>
              <w:jc w:val="center"/>
              <w:rPr>
                <w:sz w:val="16"/>
                <w:szCs w:val="16"/>
              </w:rPr>
            </w:pPr>
            <w:r w:rsidRPr="00F634FD">
              <w:rPr>
                <w:sz w:val="16"/>
                <w:szCs w:val="16"/>
              </w:rPr>
              <w:t>0/0</w:t>
            </w:r>
          </w:p>
        </w:tc>
        <w:tc>
          <w:tcPr>
            <w:tcW w:w="340" w:type="pct"/>
            <w:shd w:val="clear" w:color="auto" w:fill="auto"/>
            <w:noWrap/>
            <w:tcMar>
              <w:left w:w="28" w:type="dxa"/>
              <w:bottom w:w="28" w:type="dxa"/>
              <w:right w:w="28" w:type="dxa"/>
            </w:tcMar>
            <w:hideMark/>
          </w:tcPr>
          <w:p w:rsidR="00C657E3" w:rsidRPr="00F634FD" w:rsidRDefault="00C657E3" w:rsidP="00C657E3">
            <w:pPr>
              <w:jc w:val="center"/>
              <w:rPr>
                <w:sz w:val="16"/>
                <w:szCs w:val="16"/>
              </w:rPr>
            </w:pPr>
            <w:r w:rsidRPr="00F634FD">
              <w:rPr>
                <w:sz w:val="16"/>
                <w:szCs w:val="16"/>
              </w:rPr>
              <w:t> </w:t>
            </w:r>
          </w:p>
        </w:tc>
        <w:tc>
          <w:tcPr>
            <w:tcW w:w="339" w:type="pct"/>
            <w:shd w:val="clear" w:color="auto" w:fill="auto"/>
            <w:noWrap/>
            <w:tcMar>
              <w:left w:w="28" w:type="dxa"/>
              <w:bottom w:w="28" w:type="dxa"/>
              <w:right w:w="28" w:type="dxa"/>
            </w:tcMar>
            <w:hideMark/>
          </w:tcPr>
          <w:p w:rsidR="00C657E3" w:rsidRPr="00F634FD" w:rsidRDefault="00C657E3" w:rsidP="00C657E3">
            <w:pPr>
              <w:jc w:val="center"/>
              <w:rPr>
                <w:sz w:val="16"/>
                <w:szCs w:val="16"/>
              </w:rPr>
            </w:pPr>
            <w:r w:rsidRPr="00F634FD">
              <w:rPr>
                <w:sz w:val="16"/>
                <w:szCs w:val="16"/>
              </w:rPr>
              <w:t> </w:t>
            </w:r>
          </w:p>
        </w:tc>
        <w:tc>
          <w:tcPr>
            <w:tcW w:w="375" w:type="pct"/>
            <w:shd w:val="clear" w:color="auto" w:fill="auto"/>
            <w:noWrap/>
            <w:tcMar>
              <w:left w:w="28" w:type="dxa"/>
              <w:bottom w:w="28" w:type="dxa"/>
              <w:right w:w="28" w:type="dxa"/>
            </w:tcMar>
            <w:hideMark/>
          </w:tcPr>
          <w:p w:rsidR="00C657E3" w:rsidRPr="00F634FD" w:rsidRDefault="00C657E3" w:rsidP="00C657E3">
            <w:pPr>
              <w:jc w:val="center"/>
              <w:rPr>
                <w:sz w:val="16"/>
                <w:szCs w:val="16"/>
              </w:rPr>
            </w:pPr>
            <w:r w:rsidRPr="00F634FD">
              <w:rPr>
                <w:sz w:val="16"/>
                <w:szCs w:val="16"/>
              </w:rPr>
              <w:t>0/0</w:t>
            </w:r>
          </w:p>
        </w:tc>
        <w:tc>
          <w:tcPr>
            <w:tcW w:w="295" w:type="pct"/>
            <w:shd w:val="clear" w:color="auto" w:fill="auto"/>
            <w:noWrap/>
            <w:tcMar>
              <w:left w:w="28" w:type="dxa"/>
              <w:bottom w:w="28" w:type="dxa"/>
              <w:right w:w="28" w:type="dxa"/>
            </w:tcMar>
            <w:hideMark/>
          </w:tcPr>
          <w:p w:rsidR="00C657E3" w:rsidRPr="00F634FD" w:rsidRDefault="00C657E3" w:rsidP="00C657E3">
            <w:pPr>
              <w:jc w:val="center"/>
              <w:rPr>
                <w:sz w:val="16"/>
                <w:szCs w:val="16"/>
              </w:rPr>
            </w:pPr>
            <w:r w:rsidRPr="00F634FD">
              <w:rPr>
                <w:sz w:val="16"/>
                <w:szCs w:val="16"/>
              </w:rPr>
              <w:t>0/0</w:t>
            </w:r>
          </w:p>
        </w:tc>
        <w:tc>
          <w:tcPr>
            <w:tcW w:w="295" w:type="pct"/>
            <w:shd w:val="clear" w:color="auto" w:fill="auto"/>
            <w:noWrap/>
            <w:tcMar>
              <w:left w:w="28" w:type="dxa"/>
              <w:bottom w:w="28" w:type="dxa"/>
              <w:right w:w="28" w:type="dxa"/>
            </w:tcMar>
            <w:hideMark/>
          </w:tcPr>
          <w:p w:rsidR="00C657E3" w:rsidRPr="00F634FD" w:rsidRDefault="00C657E3" w:rsidP="00C657E3">
            <w:pPr>
              <w:jc w:val="center"/>
              <w:rPr>
                <w:sz w:val="16"/>
                <w:szCs w:val="16"/>
              </w:rPr>
            </w:pPr>
            <w:r w:rsidRPr="00F634FD">
              <w:rPr>
                <w:sz w:val="16"/>
                <w:szCs w:val="16"/>
              </w:rPr>
              <w:t>0/0</w:t>
            </w:r>
          </w:p>
        </w:tc>
        <w:tc>
          <w:tcPr>
            <w:tcW w:w="294" w:type="pct"/>
            <w:shd w:val="clear" w:color="auto" w:fill="auto"/>
            <w:noWrap/>
            <w:tcMar>
              <w:left w:w="28" w:type="dxa"/>
              <w:bottom w:w="28" w:type="dxa"/>
              <w:right w:w="28" w:type="dxa"/>
            </w:tcMar>
            <w:hideMark/>
          </w:tcPr>
          <w:p w:rsidR="00C657E3" w:rsidRPr="00F634FD" w:rsidRDefault="00C657E3" w:rsidP="00C657E3">
            <w:pPr>
              <w:jc w:val="center"/>
              <w:rPr>
                <w:sz w:val="16"/>
                <w:szCs w:val="16"/>
              </w:rPr>
            </w:pPr>
            <w:r w:rsidRPr="00F634FD">
              <w:rPr>
                <w:sz w:val="16"/>
                <w:szCs w:val="16"/>
              </w:rPr>
              <w:t>0/0</w:t>
            </w:r>
          </w:p>
        </w:tc>
      </w:tr>
      <w:tr w:rsidR="00181D06" w:rsidRPr="00F634FD" w:rsidTr="00181D06">
        <w:trPr>
          <w:trHeight w:val="190"/>
        </w:trPr>
        <w:tc>
          <w:tcPr>
            <w:tcW w:w="160" w:type="pct"/>
            <w:shd w:val="clear" w:color="auto" w:fill="auto"/>
            <w:noWrap/>
            <w:tcMar>
              <w:left w:w="28" w:type="dxa"/>
              <w:bottom w:w="28" w:type="dxa"/>
              <w:right w:w="28" w:type="dxa"/>
            </w:tcMar>
            <w:hideMark/>
          </w:tcPr>
          <w:p w:rsidR="00C657E3" w:rsidRPr="00F634FD" w:rsidRDefault="00C657E3" w:rsidP="00C657E3">
            <w:pPr>
              <w:jc w:val="center"/>
              <w:rPr>
                <w:sz w:val="16"/>
                <w:szCs w:val="16"/>
              </w:rPr>
            </w:pPr>
            <w:r w:rsidRPr="00F634FD">
              <w:rPr>
                <w:sz w:val="16"/>
                <w:szCs w:val="16"/>
                <w:lang w:val="en-US"/>
              </w:rPr>
              <w:t>3.</w:t>
            </w:r>
            <w:r w:rsidRPr="00F634FD">
              <w:rPr>
                <w:sz w:val="16"/>
                <w:szCs w:val="16"/>
              </w:rPr>
              <w:t>421</w:t>
            </w:r>
          </w:p>
        </w:tc>
        <w:tc>
          <w:tcPr>
            <w:tcW w:w="1691" w:type="pct"/>
            <w:shd w:val="clear" w:color="auto" w:fill="auto"/>
            <w:tcMar>
              <w:left w:w="28" w:type="dxa"/>
              <w:bottom w:w="28" w:type="dxa"/>
              <w:right w:w="28" w:type="dxa"/>
            </w:tcMar>
            <w:hideMark/>
          </w:tcPr>
          <w:p w:rsidR="00C657E3" w:rsidRPr="00F634FD" w:rsidRDefault="00DE5F09" w:rsidP="00C657E3">
            <w:pPr>
              <w:rPr>
                <w:sz w:val="16"/>
                <w:szCs w:val="16"/>
              </w:rPr>
            </w:pPr>
            <w:r>
              <w:rPr>
                <w:sz w:val="16"/>
                <w:szCs w:val="16"/>
              </w:rPr>
              <w:t>у</w:t>
            </w:r>
            <w:r w:rsidR="00C657E3" w:rsidRPr="00F634FD">
              <w:rPr>
                <w:sz w:val="16"/>
                <w:szCs w:val="16"/>
              </w:rPr>
              <w:t>л. Коммунистическая</w:t>
            </w:r>
          </w:p>
        </w:tc>
        <w:tc>
          <w:tcPr>
            <w:tcW w:w="484" w:type="pct"/>
            <w:shd w:val="clear" w:color="auto" w:fill="auto"/>
            <w:tcMar>
              <w:left w:w="28" w:type="dxa"/>
              <w:bottom w:w="28" w:type="dxa"/>
              <w:right w:w="28" w:type="dxa"/>
            </w:tcMar>
            <w:hideMark/>
          </w:tcPr>
          <w:p w:rsidR="00C657E3" w:rsidRPr="00F634FD" w:rsidRDefault="00C657E3" w:rsidP="00C657E3">
            <w:pPr>
              <w:jc w:val="center"/>
              <w:rPr>
                <w:sz w:val="16"/>
                <w:szCs w:val="16"/>
              </w:rPr>
            </w:pPr>
            <w:r w:rsidRPr="00F634FD">
              <w:rPr>
                <w:sz w:val="16"/>
                <w:szCs w:val="16"/>
              </w:rPr>
              <w:t>1,29</w:t>
            </w:r>
          </w:p>
        </w:tc>
        <w:tc>
          <w:tcPr>
            <w:tcW w:w="340" w:type="pct"/>
            <w:shd w:val="clear" w:color="auto" w:fill="auto"/>
            <w:tcMar>
              <w:left w:w="28" w:type="dxa"/>
              <w:bottom w:w="28" w:type="dxa"/>
              <w:right w:w="28" w:type="dxa"/>
            </w:tcMar>
            <w:hideMark/>
          </w:tcPr>
          <w:p w:rsidR="00C657E3" w:rsidRPr="00F634FD" w:rsidRDefault="00C657E3" w:rsidP="00C657E3">
            <w:pPr>
              <w:jc w:val="center"/>
              <w:rPr>
                <w:sz w:val="16"/>
                <w:szCs w:val="16"/>
              </w:rPr>
            </w:pPr>
            <w:r w:rsidRPr="00F634FD">
              <w:rPr>
                <w:sz w:val="16"/>
                <w:szCs w:val="16"/>
              </w:rPr>
              <w:t>0/0</w:t>
            </w:r>
          </w:p>
        </w:tc>
        <w:tc>
          <w:tcPr>
            <w:tcW w:w="387" w:type="pct"/>
            <w:shd w:val="clear" w:color="auto" w:fill="auto"/>
            <w:noWrap/>
            <w:tcMar>
              <w:left w:w="28" w:type="dxa"/>
              <w:bottom w:w="28" w:type="dxa"/>
              <w:right w:w="28" w:type="dxa"/>
            </w:tcMar>
            <w:hideMark/>
          </w:tcPr>
          <w:p w:rsidR="00C657E3" w:rsidRPr="00F634FD" w:rsidRDefault="00C657E3" w:rsidP="00C657E3">
            <w:pPr>
              <w:jc w:val="center"/>
              <w:rPr>
                <w:sz w:val="16"/>
                <w:szCs w:val="16"/>
              </w:rPr>
            </w:pPr>
            <w:r w:rsidRPr="00F634FD">
              <w:rPr>
                <w:sz w:val="16"/>
                <w:szCs w:val="16"/>
              </w:rPr>
              <w:t>0/0</w:t>
            </w:r>
          </w:p>
        </w:tc>
        <w:tc>
          <w:tcPr>
            <w:tcW w:w="340" w:type="pct"/>
            <w:shd w:val="clear" w:color="auto" w:fill="auto"/>
            <w:noWrap/>
            <w:tcMar>
              <w:left w:w="28" w:type="dxa"/>
              <w:bottom w:w="28" w:type="dxa"/>
              <w:right w:w="28" w:type="dxa"/>
            </w:tcMar>
            <w:hideMark/>
          </w:tcPr>
          <w:p w:rsidR="00C657E3" w:rsidRPr="00F634FD" w:rsidRDefault="00C657E3" w:rsidP="00C657E3">
            <w:pPr>
              <w:jc w:val="center"/>
              <w:rPr>
                <w:sz w:val="16"/>
                <w:szCs w:val="16"/>
              </w:rPr>
            </w:pPr>
            <w:r w:rsidRPr="00F634FD">
              <w:rPr>
                <w:sz w:val="16"/>
                <w:szCs w:val="16"/>
              </w:rPr>
              <w:t> </w:t>
            </w:r>
          </w:p>
        </w:tc>
        <w:tc>
          <w:tcPr>
            <w:tcW w:w="339" w:type="pct"/>
            <w:shd w:val="clear" w:color="auto" w:fill="auto"/>
            <w:noWrap/>
            <w:tcMar>
              <w:left w:w="28" w:type="dxa"/>
              <w:bottom w:w="28" w:type="dxa"/>
              <w:right w:w="28" w:type="dxa"/>
            </w:tcMar>
            <w:hideMark/>
          </w:tcPr>
          <w:p w:rsidR="00C657E3" w:rsidRPr="00F634FD" w:rsidRDefault="00C657E3" w:rsidP="00C657E3">
            <w:pPr>
              <w:jc w:val="center"/>
              <w:rPr>
                <w:sz w:val="16"/>
                <w:szCs w:val="16"/>
              </w:rPr>
            </w:pPr>
            <w:r w:rsidRPr="00F634FD">
              <w:rPr>
                <w:sz w:val="16"/>
                <w:szCs w:val="16"/>
              </w:rPr>
              <w:t> </w:t>
            </w:r>
          </w:p>
        </w:tc>
        <w:tc>
          <w:tcPr>
            <w:tcW w:w="375" w:type="pct"/>
            <w:shd w:val="clear" w:color="auto" w:fill="auto"/>
            <w:noWrap/>
            <w:tcMar>
              <w:left w:w="28" w:type="dxa"/>
              <w:bottom w:w="28" w:type="dxa"/>
              <w:right w:w="28" w:type="dxa"/>
            </w:tcMar>
            <w:hideMark/>
          </w:tcPr>
          <w:p w:rsidR="00C657E3" w:rsidRPr="00F634FD" w:rsidRDefault="00C657E3" w:rsidP="00C657E3">
            <w:pPr>
              <w:jc w:val="center"/>
              <w:rPr>
                <w:sz w:val="16"/>
                <w:szCs w:val="16"/>
              </w:rPr>
            </w:pPr>
            <w:r w:rsidRPr="00F634FD">
              <w:rPr>
                <w:sz w:val="16"/>
                <w:szCs w:val="16"/>
              </w:rPr>
              <w:t>0/0</w:t>
            </w:r>
          </w:p>
        </w:tc>
        <w:tc>
          <w:tcPr>
            <w:tcW w:w="295" w:type="pct"/>
            <w:shd w:val="clear" w:color="auto" w:fill="auto"/>
            <w:noWrap/>
            <w:tcMar>
              <w:left w:w="28" w:type="dxa"/>
              <w:bottom w:w="28" w:type="dxa"/>
              <w:right w:w="28" w:type="dxa"/>
            </w:tcMar>
            <w:hideMark/>
          </w:tcPr>
          <w:p w:rsidR="00C657E3" w:rsidRPr="00F634FD" w:rsidRDefault="00C657E3" w:rsidP="00C657E3">
            <w:pPr>
              <w:jc w:val="center"/>
              <w:rPr>
                <w:sz w:val="16"/>
                <w:szCs w:val="16"/>
              </w:rPr>
            </w:pPr>
            <w:r w:rsidRPr="00F634FD">
              <w:rPr>
                <w:sz w:val="16"/>
                <w:szCs w:val="16"/>
              </w:rPr>
              <w:t>0/0</w:t>
            </w:r>
          </w:p>
        </w:tc>
        <w:tc>
          <w:tcPr>
            <w:tcW w:w="295" w:type="pct"/>
            <w:shd w:val="clear" w:color="auto" w:fill="auto"/>
            <w:noWrap/>
            <w:tcMar>
              <w:left w:w="28" w:type="dxa"/>
              <w:bottom w:w="28" w:type="dxa"/>
              <w:right w:w="28" w:type="dxa"/>
            </w:tcMar>
            <w:hideMark/>
          </w:tcPr>
          <w:p w:rsidR="00C657E3" w:rsidRPr="00F634FD" w:rsidRDefault="00C657E3" w:rsidP="00C657E3">
            <w:pPr>
              <w:jc w:val="center"/>
              <w:rPr>
                <w:sz w:val="16"/>
                <w:szCs w:val="16"/>
              </w:rPr>
            </w:pPr>
            <w:r w:rsidRPr="00F634FD">
              <w:rPr>
                <w:sz w:val="16"/>
                <w:szCs w:val="16"/>
              </w:rPr>
              <w:t>0,5/38,8</w:t>
            </w:r>
          </w:p>
        </w:tc>
        <w:tc>
          <w:tcPr>
            <w:tcW w:w="294" w:type="pct"/>
            <w:shd w:val="clear" w:color="auto" w:fill="auto"/>
            <w:noWrap/>
            <w:tcMar>
              <w:left w:w="28" w:type="dxa"/>
              <w:bottom w:w="28" w:type="dxa"/>
              <w:right w:w="28" w:type="dxa"/>
            </w:tcMar>
            <w:hideMark/>
          </w:tcPr>
          <w:p w:rsidR="00C657E3" w:rsidRPr="00F634FD" w:rsidRDefault="00C657E3" w:rsidP="00C657E3">
            <w:pPr>
              <w:jc w:val="center"/>
              <w:rPr>
                <w:sz w:val="16"/>
                <w:szCs w:val="16"/>
              </w:rPr>
            </w:pPr>
            <w:r w:rsidRPr="00F634FD">
              <w:rPr>
                <w:sz w:val="16"/>
                <w:szCs w:val="16"/>
              </w:rPr>
              <w:t>0,5/38,8</w:t>
            </w:r>
          </w:p>
        </w:tc>
      </w:tr>
      <w:tr w:rsidR="00181D06" w:rsidRPr="00F634FD" w:rsidTr="00181D06">
        <w:trPr>
          <w:trHeight w:val="122"/>
        </w:trPr>
        <w:tc>
          <w:tcPr>
            <w:tcW w:w="160" w:type="pct"/>
            <w:shd w:val="clear" w:color="auto" w:fill="auto"/>
            <w:noWrap/>
            <w:tcMar>
              <w:left w:w="28" w:type="dxa"/>
              <w:bottom w:w="28" w:type="dxa"/>
              <w:right w:w="28" w:type="dxa"/>
            </w:tcMar>
            <w:hideMark/>
          </w:tcPr>
          <w:p w:rsidR="00C657E3" w:rsidRPr="00F634FD" w:rsidRDefault="00C657E3" w:rsidP="00C657E3">
            <w:pPr>
              <w:jc w:val="center"/>
              <w:rPr>
                <w:sz w:val="16"/>
                <w:szCs w:val="16"/>
              </w:rPr>
            </w:pPr>
            <w:r w:rsidRPr="00F634FD">
              <w:rPr>
                <w:sz w:val="16"/>
                <w:szCs w:val="16"/>
                <w:lang w:val="en-US"/>
              </w:rPr>
              <w:t>3.</w:t>
            </w:r>
            <w:r w:rsidRPr="00F634FD">
              <w:rPr>
                <w:sz w:val="16"/>
                <w:szCs w:val="16"/>
              </w:rPr>
              <w:t>422</w:t>
            </w:r>
          </w:p>
        </w:tc>
        <w:tc>
          <w:tcPr>
            <w:tcW w:w="1691" w:type="pct"/>
            <w:shd w:val="clear" w:color="auto" w:fill="auto"/>
            <w:tcMar>
              <w:left w:w="28" w:type="dxa"/>
              <w:bottom w:w="28" w:type="dxa"/>
              <w:right w:w="28" w:type="dxa"/>
            </w:tcMar>
            <w:hideMark/>
          </w:tcPr>
          <w:p w:rsidR="00C657E3" w:rsidRPr="00F634FD" w:rsidRDefault="00DE5F09" w:rsidP="00C657E3">
            <w:pPr>
              <w:rPr>
                <w:sz w:val="16"/>
                <w:szCs w:val="16"/>
              </w:rPr>
            </w:pPr>
            <w:r>
              <w:rPr>
                <w:sz w:val="16"/>
                <w:szCs w:val="16"/>
              </w:rPr>
              <w:t>у</w:t>
            </w:r>
            <w:r w:rsidR="00C657E3" w:rsidRPr="00F634FD">
              <w:rPr>
                <w:sz w:val="16"/>
                <w:szCs w:val="16"/>
              </w:rPr>
              <w:t>л. Комсомольская</w:t>
            </w:r>
          </w:p>
        </w:tc>
        <w:tc>
          <w:tcPr>
            <w:tcW w:w="484" w:type="pct"/>
            <w:shd w:val="clear" w:color="auto" w:fill="auto"/>
            <w:tcMar>
              <w:left w:w="28" w:type="dxa"/>
              <w:bottom w:w="28" w:type="dxa"/>
              <w:right w:w="28" w:type="dxa"/>
            </w:tcMar>
            <w:hideMark/>
          </w:tcPr>
          <w:p w:rsidR="00C657E3" w:rsidRPr="00F634FD" w:rsidRDefault="00C657E3" w:rsidP="00C657E3">
            <w:pPr>
              <w:jc w:val="center"/>
              <w:rPr>
                <w:sz w:val="16"/>
                <w:szCs w:val="16"/>
              </w:rPr>
            </w:pPr>
            <w:r w:rsidRPr="00F634FD">
              <w:rPr>
                <w:sz w:val="16"/>
                <w:szCs w:val="16"/>
              </w:rPr>
              <w:t>0,95</w:t>
            </w:r>
          </w:p>
        </w:tc>
        <w:tc>
          <w:tcPr>
            <w:tcW w:w="340" w:type="pct"/>
            <w:shd w:val="clear" w:color="auto" w:fill="auto"/>
            <w:tcMar>
              <w:left w:w="28" w:type="dxa"/>
              <w:bottom w:w="28" w:type="dxa"/>
              <w:right w:w="28" w:type="dxa"/>
            </w:tcMar>
            <w:hideMark/>
          </w:tcPr>
          <w:p w:rsidR="00C657E3" w:rsidRPr="00F634FD" w:rsidRDefault="00C657E3" w:rsidP="00C657E3">
            <w:pPr>
              <w:jc w:val="center"/>
              <w:rPr>
                <w:sz w:val="16"/>
                <w:szCs w:val="16"/>
              </w:rPr>
            </w:pPr>
            <w:r w:rsidRPr="00F634FD">
              <w:rPr>
                <w:sz w:val="16"/>
                <w:szCs w:val="16"/>
              </w:rPr>
              <w:t>0/0</w:t>
            </w:r>
          </w:p>
        </w:tc>
        <w:tc>
          <w:tcPr>
            <w:tcW w:w="387" w:type="pct"/>
            <w:shd w:val="clear" w:color="auto" w:fill="auto"/>
            <w:noWrap/>
            <w:tcMar>
              <w:left w:w="28" w:type="dxa"/>
              <w:bottom w:w="28" w:type="dxa"/>
              <w:right w:w="28" w:type="dxa"/>
            </w:tcMar>
            <w:hideMark/>
          </w:tcPr>
          <w:p w:rsidR="00C657E3" w:rsidRPr="00F634FD" w:rsidRDefault="00C657E3" w:rsidP="00C657E3">
            <w:pPr>
              <w:jc w:val="center"/>
              <w:rPr>
                <w:sz w:val="16"/>
                <w:szCs w:val="16"/>
              </w:rPr>
            </w:pPr>
            <w:r w:rsidRPr="00F634FD">
              <w:rPr>
                <w:sz w:val="16"/>
                <w:szCs w:val="16"/>
              </w:rPr>
              <w:t>0/0</w:t>
            </w:r>
          </w:p>
        </w:tc>
        <w:tc>
          <w:tcPr>
            <w:tcW w:w="340" w:type="pct"/>
            <w:shd w:val="clear" w:color="auto" w:fill="auto"/>
            <w:noWrap/>
            <w:tcMar>
              <w:left w:w="28" w:type="dxa"/>
              <w:bottom w:w="28" w:type="dxa"/>
              <w:right w:w="28" w:type="dxa"/>
            </w:tcMar>
            <w:hideMark/>
          </w:tcPr>
          <w:p w:rsidR="00C657E3" w:rsidRPr="00F634FD" w:rsidRDefault="00C657E3" w:rsidP="00C657E3">
            <w:pPr>
              <w:jc w:val="center"/>
              <w:rPr>
                <w:sz w:val="16"/>
                <w:szCs w:val="16"/>
              </w:rPr>
            </w:pPr>
            <w:r w:rsidRPr="00F634FD">
              <w:rPr>
                <w:sz w:val="16"/>
                <w:szCs w:val="16"/>
              </w:rPr>
              <w:t> </w:t>
            </w:r>
          </w:p>
        </w:tc>
        <w:tc>
          <w:tcPr>
            <w:tcW w:w="339" w:type="pct"/>
            <w:shd w:val="clear" w:color="auto" w:fill="auto"/>
            <w:noWrap/>
            <w:tcMar>
              <w:left w:w="28" w:type="dxa"/>
              <w:bottom w:w="28" w:type="dxa"/>
              <w:right w:w="28" w:type="dxa"/>
            </w:tcMar>
            <w:hideMark/>
          </w:tcPr>
          <w:p w:rsidR="00C657E3" w:rsidRPr="00F634FD" w:rsidRDefault="00C657E3" w:rsidP="00C657E3">
            <w:pPr>
              <w:jc w:val="center"/>
              <w:rPr>
                <w:sz w:val="16"/>
                <w:szCs w:val="16"/>
              </w:rPr>
            </w:pPr>
            <w:r w:rsidRPr="00F634FD">
              <w:rPr>
                <w:sz w:val="16"/>
                <w:szCs w:val="16"/>
              </w:rPr>
              <w:t> </w:t>
            </w:r>
          </w:p>
        </w:tc>
        <w:tc>
          <w:tcPr>
            <w:tcW w:w="375" w:type="pct"/>
            <w:shd w:val="clear" w:color="auto" w:fill="auto"/>
            <w:noWrap/>
            <w:tcMar>
              <w:left w:w="28" w:type="dxa"/>
              <w:bottom w:w="28" w:type="dxa"/>
              <w:right w:w="28" w:type="dxa"/>
            </w:tcMar>
            <w:hideMark/>
          </w:tcPr>
          <w:p w:rsidR="00C657E3" w:rsidRPr="00F634FD" w:rsidRDefault="00C657E3" w:rsidP="00C657E3">
            <w:pPr>
              <w:jc w:val="center"/>
              <w:rPr>
                <w:sz w:val="16"/>
                <w:szCs w:val="16"/>
              </w:rPr>
            </w:pPr>
            <w:r w:rsidRPr="00F634FD">
              <w:rPr>
                <w:sz w:val="16"/>
                <w:szCs w:val="16"/>
              </w:rPr>
              <w:t>0/0</w:t>
            </w:r>
          </w:p>
        </w:tc>
        <w:tc>
          <w:tcPr>
            <w:tcW w:w="295" w:type="pct"/>
            <w:shd w:val="clear" w:color="auto" w:fill="auto"/>
            <w:noWrap/>
            <w:tcMar>
              <w:left w:w="28" w:type="dxa"/>
              <w:bottom w:w="28" w:type="dxa"/>
              <w:right w:w="28" w:type="dxa"/>
            </w:tcMar>
            <w:hideMark/>
          </w:tcPr>
          <w:p w:rsidR="00C657E3" w:rsidRPr="00F634FD" w:rsidRDefault="00C657E3" w:rsidP="00C657E3">
            <w:pPr>
              <w:jc w:val="center"/>
              <w:rPr>
                <w:sz w:val="16"/>
                <w:szCs w:val="16"/>
              </w:rPr>
            </w:pPr>
            <w:r w:rsidRPr="00F634FD">
              <w:rPr>
                <w:sz w:val="16"/>
                <w:szCs w:val="16"/>
              </w:rPr>
              <w:t>0/0</w:t>
            </w:r>
          </w:p>
        </w:tc>
        <w:tc>
          <w:tcPr>
            <w:tcW w:w="295" w:type="pct"/>
            <w:shd w:val="clear" w:color="auto" w:fill="auto"/>
            <w:noWrap/>
            <w:tcMar>
              <w:left w:w="28" w:type="dxa"/>
              <w:bottom w:w="28" w:type="dxa"/>
              <w:right w:w="28" w:type="dxa"/>
            </w:tcMar>
            <w:hideMark/>
          </w:tcPr>
          <w:p w:rsidR="00C657E3" w:rsidRPr="00F634FD" w:rsidRDefault="00C657E3" w:rsidP="00C657E3">
            <w:pPr>
              <w:jc w:val="center"/>
              <w:rPr>
                <w:sz w:val="16"/>
                <w:szCs w:val="16"/>
              </w:rPr>
            </w:pPr>
            <w:r w:rsidRPr="00F634FD">
              <w:rPr>
                <w:sz w:val="16"/>
                <w:szCs w:val="16"/>
              </w:rPr>
              <w:t>0/0</w:t>
            </w:r>
          </w:p>
        </w:tc>
        <w:tc>
          <w:tcPr>
            <w:tcW w:w="294" w:type="pct"/>
            <w:shd w:val="clear" w:color="auto" w:fill="auto"/>
            <w:noWrap/>
            <w:tcMar>
              <w:left w:w="28" w:type="dxa"/>
              <w:bottom w:w="28" w:type="dxa"/>
              <w:right w:w="28" w:type="dxa"/>
            </w:tcMar>
            <w:hideMark/>
          </w:tcPr>
          <w:p w:rsidR="00C657E3" w:rsidRPr="00F634FD" w:rsidRDefault="00C657E3" w:rsidP="00C657E3">
            <w:pPr>
              <w:jc w:val="center"/>
              <w:rPr>
                <w:sz w:val="16"/>
                <w:szCs w:val="16"/>
              </w:rPr>
            </w:pPr>
            <w:r w:rsidRPr="00F634FD">
              <w:rPr>
                <w:sz w:val="16"/>
                <w:szCs w:val="16"/>
              </w:rPr>
              <w:t>0/0</w:t>
            </w:r>
          </w:p>
        </w:tc>
      </w:tr>
      <w:tr w:rsidR="00181D06" w:rsidRPr="00F634FD" w:rsidTr="00181D06">
        <w:trPr>
          <w:trHeight w:val="181"/>
        </w:trPr>
        <w:tc>
          <w:tcPr>
            <w:tcW w:w="160" w:type="pct"/>
            <w:shd w:val="clear" w:color="auto" w:fill="auto"/>
            <w:noWrap/>
            <w:tcMar>
              <w:left w:w="28" w:type="dxa"/>
              <w:bottom w:w="28" w:type="dxa"/>
              <w:right w:w="28" w:type="dxa"/>
            </w:tcMar>
            <w:hideMark/>
          </w:tcPr>
          <w:p w:rsidR="00C657E3" w:rsidRPr="00F634FD" w:rsidRDefault="00C657E3" w:rsidP="00C657E3">
            <w:pPr>
              <w:jc w:val="center"/>
              <w:rPr>
                <w:sz w:val="16"/>
                <w:szCs w:val="16"/>
              </w:rPr>
            </w:pPr>
            <w:r w:rsidRPr="00F634FD">
              <w:rPr>
                <w:sz w:val="16"/>
                <w:szCs w:val="16"/>
                <w:lang w:val="en-US"/>
              </w:rPr>
              <w:t>3.</w:t>
            </w:r>
            <w:r w:rsidRPr="00F634FD">
              <w:rPr>
                <w:sz w:val="16"/>
                <w:szCs w:val="16"/>
              </w:rPr>
              <w:t>423</w:t>
            </w:r>
          </w:p>
        </w:tc>
        <w:tc>
          <w:tcPr>
            <w:tcW w:w="1691" w:type="pct"/>
            <w:shd w:val="clear" w:color="auto" w:fill="auto"/>
            <w:tcMar>
              <w:left w:w="28" w:type="dxa"/>
              <w:bottom w:w="28" w:type="dxa"/>
              <w:right w:w="28" w:type="dxa"/>
            </w:tcMar>
            <w:hideMark/>
          </w:tcPr>
          <w:p w:rsidR="00C657E3" w:rsidRPr="00F634FD" w:rsidRDefault="00DE5F09" w:rsidP="00C657E3">
            <w:pPr>
              <w:rPr>
                <w:sz w:val="16"/>
                <w:szCs w:val="16"/>
              </w:rPr>
            </w:pPr>
            <w:r>
              <w:rPr>
                <w:sz w:val="16"/>
                <w:szCs w:val="16"/>
              </w:rPr>
              <w:t>у</w:t>
            </w:r>
            <w:r w:rsidR="00C657E3" w:rsidRPr="00F634FD">
              <w:rPr>
                <w:sz w:val="16"/>
                <w:szCs w:val="16"/>
              </w:rPr>
              <w:t>л. Крестьянская</w:t>
            </w:r>
          </w:p>
        </w:tc>
        <w:tc>
          <w:tcPr>
            <w:tcW w:w="484" w:type="pct"/>
            <w:shd w:val="clear" w:color="auto" w:fill="auto"/>
            <w:tcMar>
              <w:left w:w="28" w:type="dxa"/>
              <w:bottom w:w="28" w:type="dxa"/>
              <w:right w:w="28" w:type="dxa"/>
            </w:tcMar>
            <w:hideMark/>
          </w:tcPr>
          <w:p w:rsidR="00C657E3" w:rsidRPr="00F634FD" w:rsidRDefault="00C657E3" w:rsidP="00C657E3">
            <w:pPr>
              <w:jc w:val="center"/>
              <w:rPr>
                <w:sz w:val="16"/>
                <w:szCs w:val="16"/>
              </w:rPr>
            </w:pPr>
            <w:r w:rsidRPr="00F634FD">
              <w:rPr>
                <w:sz w:val="16"/>
                <w:szCs w:val="16"/>
              </w:rPr>
              <w:t>0,50</w:t>
            </w:r>
          </w:p>
        </w:tc>
        <w:tc>
          <w:tcPr>
            <w:tcW w:w="340" w:type="pct"/>
            <w:shd w:val="clear" w:color="auto" w:fill="auto"/>
            <w:tcMar>
              <w:left w:w="28" w:type="dxa"/>
              <w:bottom w:w="28" w:type="dxa"/>
              <w:right w:w="28" w:type="dxa"/>
            </w:tcMar>
            <w:hideMark/>
          </w:tcPr>
          <w:p w:rsidR="00C657E3" w:rsidRPr="00F634FD" w:rsidRDefault="00C657E3" w:rsidP="00C657E3">
            <w:pPr>
              <w:jc w:val="center"/>
              <w:rPr>
                <w:sz w:val="16"/>
                <w:szCs w:val="16"/>
              </w:rPr>
            </w:pPr>
            <w:r w:rsidRPr="00F634FD">
              <w:rPr>
                <w:sz w:val="16"/>
                <w:szCs w:val="16"/>
              </w:rPr>
              <w:t>0/0</w:t>
            </w:r>
          </w:p>
        </w:tc>
        <w:tc>
          <w:tcPr>
            <w:tcW w:w="387" w:type="pct"/>
            <w:shd w:val="clear" w:color="auto" w:fill="auto"/>
            <w:noWrap/>
            <w:tcMar>
              <w:left w:w="28" w:type="dxa"/>
              <w:bottom w:w="28" w:type="dxa"/>
              <w:right w:w="28" w:type="dxa"/>
            </w:tcMar>
            <w:hideMark/>
          </w:tcPr>
          <w:p w:rsidR="00C657E3" w:rsidRPr="00F634FD" w:rsidRDefault="00C657E3" w:rsidP="00C657E3">
            <w:pPr>
              <w:jc w:val="center"/>
              <w:rPr>
                <w:sz w:val="16"/>
                <w:szCs w:val="16"/>
              </w:rPr>
            </w:pPr>
            <w:r w:rsidRPr="00F634FD">
              <w:rPr>
                <w:sz w:val="16"/>
                <w:szCs w:val="16"/>
              </w:rPr>
              <w:t>0/0</w:t>
            </w:r>
          </w:p>
        </w:tc>
        <w:tc>
          <w:tcPr>
            <w:tcW w:w="340" w:type="pct"/>
            <w:shd w:val="clear" w:color="auto" w:fill="auto"/>
            <w:noWrap/>
            <w:tcMar>
              <w:left w:w="28" w:type="dxa"/>
              <w:bottom w:w="28" w:type="dxa"/>
              <w:right w:w="28" w:type="dxa"/>
            </w:tcMar>
            <w:hideMark/>
          </w:tcPr>
          <w:p w:rsidR="00C657E3" w:rsidRPr="00F634FD" w:rsidRDefault="00C657E3" w:rsidP="00C657E3">
            <w:pPr>
              <w:jc w:val="center"/>
              <w:rPr>
                <w:sz w:val="16"/>
                <w:szCs w:val="16"/>
              </w:rPr>
            </w:pPr>
            <w:r w:rsidRPr="00F634FD">
              <w:rPr>
                <w:sz w:val="16"/>
                <w:szCs w:val="16"/>
              </w:rPr>
              <w:t> </w:t>
            </w:r>
          </w:p>
        </w:tc>
        <w:tc>
          <w:tcPr>
            <w:tcW w:w="339" w:type="pct"/>
            <w:shd w:val="clear" w:color="auto" w:fill="auto"/>
            <w:noWrap/>
            <w:tcMar>
              <w:left w:w="28" w:type="dxa"/>
              <w:bottom w:w="28" w:type="dxa"/>
              <w:right w:w="28" w:type="dxa"/>
            </w:tcMar>
            <w:hideMark/>
          </w:tcPr>
          <w:p w:rsidR="00C657E3" w:rsidRPr="00F634FD" w:rsidRDefault="00C657E3" w:rsidP="00C657E3">
            <w:pPr>
              <w:jc w:val="center"/>
              <w:rPr>
                <w:sz w:val="16"/>
                <w:szCs w:val="16"/>
              </w:rPr>
            </w:pPr>
            <w:r w:rsidRPr="00F634FD">
              <w:rPr>
                <w:sz w:val="16"/>
                <w:szCs w:val="16"/>
              </w:rPr>
              <w:t> </w:t>
            </w:r>
          </w:p>
        </w:tc>
        <w:tc>
          <w:tcPr>
            <w:tcW w:w="375" w:type="pct"/>
            <w:shd w:val="clear" w:color="auto" w:fill="auto"/>
            <w:noWrap/>
            <w:tcMar>
              <w:left w:w="28" w:type="dxa"/>
              <w:bottom w:w="28" w:type="dxa"/>
              <w:right w:w="28" w:type="dxa"/>
            </w:tcMar>
            <w:hideMark/>
          </w:tcPr>
          <w:p w:rsidR="00C657E3" w:rsidRPr="00F634FD" w:rsidRDefault="00C657E3" w:rsidP="00C657E3">
            <w:pPr>
              <w:jc w:val="center"/>
              <w:rPr>
                <w:sz w:val="16"/>
                <w:szCs w:val="16"/>
              </w:rPr>
            </w:pPr>
            <w:r w:rsidRPr="00F634FD">
              <w:rPr>
                <w:sz w:val="16"/>
                <w:szCs w:val="16"/>
              </w:rPr>
              <w:t>0/0</w:t>
            </w:r>
          </w:p>
        </w:tc>
        <w:tc>
          <w:tcPr>
            <w:tcW w:w="295" w:type="pct"/>
            <w:shd w:val="clear" w:color="auto" w:fill="auto"/>
            <w:noWrap/>
            <w:tcMar>
              <w:left w:w="28" w:type="dxa"/>
              <w:bottom w:w="28" w:type="dxa"/>
              <w:right w:w="28" w:type="dxa"/>
            </w:tcMar>
            <w:hideMark/>
          </w:tcPr>
          <w:p w:rsidR="00C657E3" w:rsidRPr="00F634FD" w:rsidRDefault="00C657E3" w:rsidP="00C657E3">
            <w:pPr>
              <w:jc w:val="center"/>
              <w:rPr>
                <w:sz w:val="16"/>
                <w:szCs w:val="16"/>
              </w:rPr>
            </w:pPr>
            <w:r w:rsidRPr="00F634FD">
              <w:rPr>
                <w:sz w:val="16"/>
                <w:szCs w:val="16"/>
              </w:rPr>
              <w:t>0/0</w:t>
            </w:r>
          </w:p>
        </w:tc>
        <w:tc>
          <w:tcPr>
            <w:tcW w:w="295" w:type="pct"/>
            <w:shd w:val="clear" w:color="auto" w:fill="auto"/>
            <w:noWrap/>
            <w:tcMar>
              <w:left w:w="28" w:type="dxa"/>
              <w:bottom w:w="28" w:type="dxa"/>
              <w:right w:w="28" w:type="dxa"/>
            </w:tcMar>
            <w:hideMark/>
          </w:tcPr>
          <w:p w:rsidR="00C657E3" w:rsidRPr="00F634FD" w:rsidRDefault="00C657E3" w:rsidP="00C657E3">
            <w:pPr>
              <w:jc w:val="center"/>
              <w:rPr>
                <w:sz w:val="16"/>
                <w:szCs w:val="16"/>
              </w:rPr>
            </w:pPr>
            <w:r w:rsidRPr="00F634FD">
              <w:rPr>
                <w:sz w:val="16"/>
                <w:szCs w:val="16"/>
              </w:rPr>
              <w:t>0/0</w:t>
            </w:r>
          </w:p>
        </w:tc>
        <w:tc>
          <w:tcPr>
            <w:tcW w:w="294" w:type="pct"/>
            <w:shd w:val="clear" w:color="auto" w:fill="auto"/>
            <w:noWrap/>
            <w:tcMar>
              <w:left w:w="28" w:type="dxa"/>
              <w:bottom w:w="28" w:type="dxa"/>
              <w:right w:w="28" w:type="dxa"/>
            </w:tcMar>
            <w:hideMark/>
          </w:tcPr>
          <w:p w:rsidR="00C657E3" w:rsidRPr="00F634FD" w:rsidRDefault="00C657E3" w:rsidP="00C657E3">
            <w:pPr>
              <w:jc w:val="center"/>
              <w:rPr>
                <w:sz w:val="16"/>
                <w:szCs w:val="16"/>
              </w:rPr>
            </w:pPr>
            <w:r w:rsidRPr="00F634FD">
              <w:rPr>
                <w:sz w:val="16"/>
                <w:szCs w:val="16"/>
              </w:rPr>
              <w:t>0/0</w:t>
            </w:r>
          </w:p>
        </w:tc>
      </w:tr>
      <w:tr w:rsidR="00181D06" w:rsidRPr="00F634FD" w:rsidTr="00181D06">
        <w:trPr>
          <w:trHeight w:val="100"/>
        </w:trPr>
        <w:tc>
          <w:tcPr>
            <w:tcW w:w="160" w:type="pct"/>
            <w:shd w:val="clear" w:color="auto" w:fill="auto"/>
            <w:noWrap/>
            <w:tcMar>
              <w:left w:w="28" w:type="dxa"/>
              <w:bottom w:w="28" w:type="dxa"/>
              <w:right w:w="28" w:type="dxa"/>
            </w:tcMar>
            <w:hideMark/>
          </w:tcPr>
          <w:p w:rsidR="00C657E3" w:rsidRPr="00F634FD" w:rsidRDefault="00C657E3" w:rsidP="00C657E3">
            <w:pPr>
              <w:jc w:val="center"/>
              <w:rPr>
                <w:sz w:val="16"/>
                <w:szCs w:val="16"/>
              </w:rPr>
            </w:pPr>
            <w:r w:rsidRPr="00F634FD">
              <w:rPr>
                <w:sz w:val="16"/>
                <w:szCs w:val="16"/>
                <w:lang w:val="en-US"/>
              </w:rPr>
              <w:t>3.</w:t>
            </w:r>
            <w:r w:rsidRPr="00F634FD">
              <w:rPr>
                <w:sz w:val="16"/>
                <w:szCs w:val="16"/>
              </w:rPr>
              <w:t>424</w:t>
            </w:r>
          </w:p>
        </w:tc>
        <w:tc>
          <w:tcPr>
            <w:tcW w:w="1691" w:type="pct"/>
            <w:shd w:val="clear" w:color="auto" w:fill="auto"/>
            <w:tcMar>
              <w:left w:w="28" w:type="dxa"/>
              <w:bottom w:w="28" w:type="dxa"/>
              <w:right w:w="28" w:type="dxa"/>
            </w:tcMar>
            <w:hideMark/>
          </w:tcPr>
          <w:p w:rsidR="00C657E3" w:rsidRPr="00F634FD" w:rsidRDefault="00DE5F09" w:rsidP="00C657E3">
            <w:pPr>
              <w:rPr>
                <w:sz w:val="16"/>
                <w:szCs w:val="16"/>
              </w:rPr>
            </w:pPr>
            <w:r>
              <w:rPr>
                <w:sz w:val="16"/>
                <w:szCs w:val="16"/>
              </w:rPr>
              <w:t>у</w:t>
            </w:r>
            <w:r w:rsidR="00C657E3" w:rsidRPr="00F634FD">
              <w:rPr>
                <w:sz w:val="16"/>
                <w:szCs w:val="16"/>
              </w:rPr>
              <w:t>л. Куйбышева</w:t>
            </w:r>
          </w:p>
        </w:tc>
        <w:tc>
          <w:tcPr>
            <w:tcW w:w="484" w:type="pct"/>
            <w:shd w:val="clear" w:color="auto" w:fill="auto"/>
            <w:tcMar>
              <w:left w:w="28" w:type="dxa"/>
              <w:bottom w:w="28" w:type="dxa"/>
              <w:right w:w="28" w:type="dxa"/>
            </w:tcMar>
            <w:hideMark/>
          </w:tcPr>
          <w:p w:rsidR="00C657E3" w:rsidRPr="00F634FD" w:rsidRDefault="00C657E3" w:rsidP="00C657E3">
            <w:pPr>
              <w:jc w:val="center"/>
              <w:rPr>
                <w:sz w:val="16"/>
                <w:szCs w:val="16"/>
              </w:rPr>
            </w:pPr>
            <w:r w:rsidRPr="00F634FD">
              <w:rPr>
                <w:sz w:val="16"/>
                <w:szCs w:val="16"/>
              </w:rPr>
              <w:t>0,35</w:t>
            </w:r>
          </w:p>
        </w:tc>
        <w:tc>
          <w:tcPr>
            <w:tcW w:w="340" w:type="pct"/>
            <w:shd w:val="clear" w:color="auto" w:fill="auto"/>
            <w:tcMar>
              <w:left w:w="28" w:type="dxa"/>
              <w:bottom w:w="28" w:type="dxa"/>
              <w:right w:w="28" w:type="dxa"/>
            </w:tcMar>
            <w:hideMark/>
          </w:tcPr>
          <w:p w:rsidR="00C657E3" w:rsidRPr="00F634FD" w:rsidRDefault="00C657E3" w:rsidP="00C657E3">
            <w:pPr>
              <w:jc w:val="center"/>
              <w:rPr>
                <w:sz w:val="16"/>
                <w:szCs w:val="16"/>
              </w:rPr>
            </w:pPr>
            <w:r w:rsidRPr="00F634FD">
              <w:rPr>
                <w:sz w:val="16"/>
                <w:szCs w:val="16"/>
              </w:rPr>
              <w:t>0/0</w:t>
            </w:r>
          </w:p>
        </w:tc>
        <w:tc>
          <w:tcPr>
            <w:tcW w:w="387" w:type="pct"/>
            <w:shd w:val="clear" w:color="auto" w:fill="auto"/>
            <w:noWrap/>
            <w:tcMar>
              <w:left w:w="28" w:type="dxa"/>
              <w:bottom w:w="28" w:type="dxa"/>
              <w:right w:w="28" w:type="dxa"/>
            </w:tcMar>
            <w:hideMark/>
          </w:tcPr>
          <w:p w:rsidR="00C657E3" w:rsidRPr="00F634FD" w:rsidRDefault="00C657E3" w:rsidP="00C657E3">
            <w:pPr>
              <w:jc w:val="center"/>
              <w:rPr>
                <w:sz w:val="16"/>
                <w:szCs w:val="16"/>
              </w:rPr>
            </w:pPr>
            <w:r w:rsidRPr="00F634FD">
              <w:rPr>
                <w:sz w:val="16"/>
                <w:szCs w:val="16"/>
              </w:rPr>
              <w:t>0/0</w:t>
            </w:r>
          </w:p>
        </w:tc>
        <w:tc>
          <w:tcPr>
            <w:tcW w:w="340" w:type="pct"/>
            <w:shd w:val="clear" w:color="auto" w:fill="auto"/>
            <w:noWrap/>
            <w:tcMar>
              <w:left w:w="28" w:type="dxa"/>
              <w:bottom w:w="28" w:type="dxa"/>
              <w:right w:w="28" w:type="dxa"/>
            </w:tcMar>
            <w:hideMark/>
          </w:tcPr>
          <w:p w:rsidR="00C657E3" w:rsidRPr="00F634FD" w:rsidRDefault="00C657E3" w:rsidP="00C657E3">
            <w:pPr>
              <w:jc w:val="center"/>
              <w:rPr>
                <w:sz w:val="16"/>
                <w:szCs w:val="16"/>
              </w:rPr>
            </w:pPr>
            <w:r w:rsidRPr="00F634FD">
              <w:rPr>
                <w:sz w:val="16"/>
                <w:szCs w:val="16"/>
              </w:rPr>
              <w:t> </w:t>
            </w:r>
          </w:p>
        </w:tc>
        <w:tc>
          <w:tcPr>
            <w:tcW w:w="339" w:type="pct"/>
            <w:shd w:val="clear" w:color="auto" w:fill="auto"/>
            <w:noWrap/>
            <w:tcMar>
              <w:left w:w="28" w:type="dxa"/>
              <w:bottom w:w="28" w:type="dxa"/>
              <w:right w:w="28" w:type="dxa"/>
            </w:tcMar>
            <w:hideMark/>
          </w:tcPr>
          <w:p w:rsidR="00C657E3" w:rsidRPr="00F634FD" w:rsidRDefault="00C657E3" w:rsidP="00C657E3">
            <w:pPr>
              <w:jc w:val="center"/>
              <w:rPr>
                <w:sz w:val="16"/>
                <w:szCs w:val="16"/>
              </w:rPr>
            </w:pPr>
            <w:r w:rsidRPr="00F634FD">
              <w:rPr>
                <w:sz w:val="16"/>
                <w:szCs w:val="16"/>
              </w:rPr>
              <w:t> </w:t>
            </w:r>
          </w:p>
        </w:tc>
        <w:tc>
          <w:tcPr>
            <w:tcW w:w="375" w:type="pct"/>
            <w:shd w:val="clear" w:color="auto" w:fill="auto"/>
            <w:noWrap/>
            <w:tcMar>
              <w:left w:w="28" w:type="dxa"/>
              <w:bottom w:w="28" w:type="dxa"/>
              <w:right w:w="28" w:type="dxa"/>
            </w:tcMar>
            <w:hideMark/>
          </w:tcPr>
          <w:p w:rsidR="00C657E3" w:rsidRPr="00F634FD" w:rsidRDefault="00C657E3" w:rsidP="00C657E3">
            <w:pPr>
              <w:jc w:val="center"/>
              <w:rPr>
                <w:sz w:val="16"/>
                <w:szCs w:val="16"/>
              </w:rPr>
            </w:pPr>
            <w:r w:rsidRPr="00F634FD">
              <w:rPr>
                <w:sz w:val="16"/>
                <w:szCs w:val="16"/>
              </w:rPr>
              <w:t>0/0</w:t>
            </w:r>
          </w:p>
        </w:tc>
        <w:tc>
          <w:tcPr>
            <w:tcW w:w="295" w:type="pct"/>
            <w:shd w:val="clear" w:color="auto" w:fill="auto"/>
            <w:noWrap/>
            <w:tcMar>
              <w:left w:w="28" w:type="dxa"/>
              <w:bottom w:w="28" w:type="dxa"/>
              <w:right w:w="28" w:type="dxa"/>
            </w:tcMar>
            <w:hideMark/>
          </w:tcPr>
          <w:p w:rsidR="00C657E3" w:rsidRPr="00F634FD" w:rsidRDefault="00C657E3" w:rsidP="00C657E3">
            <w:pPr>
              <w:jc w:val="center"/>
              <w:rPr>
                <w:sz w:val="16"/>
                <w:szCs w:val="16"/>
              </w:rPr>
            </w:pPr>
            <w:r w:rsidRPr="00F634FD">
              <w:rPr>
                <w:sz w:val="16"/>
                <w:szCs w:val="16"/>
              </w:rPr>
              <w:t>0/0</w:t>
            </w:r>
          </w:p>
        </w:tc>
        <w:tc>
          <w:tcPr>
            <w:tcW w:w="295" w:type="pct"/>
            <w:shd w:val="clear" w:color="auto" w:fill="auto"/>
            <w:noWrap/>
            <w:tcMar>
              <w:left w:w="28" w:type="dxa"/>
              <w:bottom w:w="28" w:type="dxa"/>
              <w:right w:w="28" w:type="dxa"/>
            </w:tcMar>
            <w:hideMark/>
          </w:tcPr>
          <w:p w:rsidR="00C657E3" w:rsidRPr="00F634FD" w:rsidRDefault="00C657E3" w:rsidP="00C657E3">
            <w:pPr>
              <w:jc w:val="center"/>
              <w:rPr>
                <w:sz w:val="16"/>
                <w:szCs w:val="16"/>
              </w:rPr>
            </w:pPr>
            <w:r w:rsidRPr="00F634FD">
              <w:rPr>
                <w:sz w:val="16"/>
                <w:szCs w:val="16"/>
              </w:rPr>
              <w:t>0/0</w:t>
            </w:r>
          </w:p>
        </w:tc>
        <w:tc>
          <w:tcPr>
            <w:tcW w:w="294" w:type="pct"/>
            <w:shd w:val="clear" w:color="auto" w:fill="auto"/>
            <w:noWrap/>
            <w:tcMar>
              <w:left w:w="28" w:type="dxa"/>
              <w:bottom w:w="28" w:type="dxa"/>
              <w:right w:w="28" w:type="dxa"/>
            </w:tcMar>
            <w:hideMark/>
          </w:tcPr>
          <w:p w:rsidR="00C657E3" w:rsidRPr="00F634FD" w:rsidRDefault="00C657E3" w:rsidP="00C657E3">
            <w:pPr>
              <w:jc w:val="center"/>
              <w:rPr>
                <w:sz w:val="16"/>
                <w:szCs w:val="16"/>
              </w:rPr>
            </w:pPr>
            <w:r w:rsidRPr="00F634FD">
              <w:rPr>
                <w:sz w:val="16"/>
                <w:szCs w:val="16"/>
              </w:rPr>
              <w:t>0/0</w:t>
            </w:r>
          </w:p>
        </w:tc>
      </w:tr>
      <w:tr w:rsidR="00181D06" w:rsidRPr="00F634FD" w:rsidTr="00181D06">
        <w:trPr>
          <w:trHeight w:val="160"/>
        </w:trPr>
        <w:tc>
          <w:tcPr>
            <w:tcW w:w="160" w:type="pct"/>
            <w:shd w:val="clear" w:color="auto" w:fill="auto"/>
            <w:noWrap/>
            <w:tcMar>
              <w:left w:w="28" w:type="dxa"/>
              <w:bottom w:w="28" w:type="dxa"/>
              <w:right w:w="28" w:type="dxa"/>
            </w:tcMar>
            <w:hideMark/>
          </w:tcPr>
          <w:p w:rsidR="00C657E3" w:rsidRPr="00F634FD" w:rsidRDefault="00C657E3" w:rsidP="00C657E3">
            <w:pPr>
              <w:jc w:val="center"/>
              <w:rPr>
                <w:sz w:val="16"/>
                <w:szCs w:val="16"/>
              </w:rPr>
            </w:pPr>
            <w:r w:rsidRPr="00F634FD">
              <w:rPr>
                <w:sz w:val="16"/>
                <w:szCs w:val="16"/>
                <w:lang w:val="en-US"/>
              </w:rPr>
              <w:t>3.</w:t>
            </w:r>
            <w:r w:rsidRPr="00F634FD">
              <w:rPr>
                <w:sz w:val="16"/>
                <w:szCs w:val="16"/>
              </w:rPr>
              <w:t>425</w:t>
            </w:r>
          </w:p>
        </w:tc>
        <w:tc>
          <w:tcPr>
            <w:tcW w:w="1691" w:type="pct"/>
            <w:shd w:val="clear" w:color="auto" w:fill="auto"/>
            <w:tcMar>
              <w:left w:w="28" w:type="dxa"/>
              <w:bottom w:w="28" w:type="dxa"/>
              <w:right w:w="28" w:type="dxa"/>
            </w:tcMar>
            <w:hideMark/>
          </w:tcPr>
          <w:p w:rsidR="00C657E3" w:rsidRPr="00F634FD" w:rsidRDefault="00DE5F09" w:rsidP="00C657E3">
            <w:pPr>
              <w:rPr>
                <w:sz w:val="16"/>
                <w:szCs w:val="16"/>
              </w:rPr>
            </w:pPr>
            <w:r>
              <w:rPr>
                <w:sz w:val="16"/>
                <w:szCs w:val="16"/>
              </w:rPr>
              <w:t>у</w:t>
            </w:r>
            <w:r w:rsidR="00C657E3" w:rsidRPr="00F634FD">
              <w:rPr>
                <w:sz w:val="16"/>
                <w:szCs w:val="16"/>
              </w:rPr>
              <w:t>л. Ленина</w:t>
            </w:r>
          </w:p>
        </w:tc>
        <w:tc>
          <w:tcPr>
            <w:tcW w:w="484" w:type="pct"/>
            <w:shd w:val="clear" w:color="auto" w:fill="auto"/>
            <w:tcMar>
              <w:left w:w="28" w:type="dxa"/>
              <w:bottom w:w="28" w:type="dxa"/>
              <w:right w:w="28" w:type="dxa"/>
            </w:tcMar>
            <w:hideMark/>
          </w:tcPr>
          <w:p w:rsidR="00C657E3" w:rsidRPr="00F634FD" w:rsidRDefault="00C657E3" w:rsidP="00C657E3">
            <w:pPr>
              <w:jc w:val="center"/>
              <w:rPr>
                <w:sz w:val="16"/>
                <w:szCs w:val="16"/>
              </w:rPr>
            </w:pPr>
            <w:r w:rsidRPr="00F634FD">
              <w:rPr>
                <w:sz w:val="16"/>
                <w:szCs w:val="16"/>
              </w:rPr>
              <w:t>0,68</w:t>
            </w:r>
          </w:p>
        </w:tc>
        <w:tc>
          <w:tcPr>
            <w:tcW w:w="340" w:type="pct"/>
            <w:shd w:val="clear" w:color="auto" w:fill="auto"/>
            <w:tcMar>
              <w:left w:w="28" w:type="dxa"/>
              <w:bottom w:w="28" w:type="dxa"/>
              <w:right w:w="28" w:type="dxa"/>
            </w:tcMar>
            <w:hideMark/>
          </w:tcPr>
          <w:p w:rsidR="00C657E3" w:rsidRPr="00F634FD" w:rsidRDefault="00C657E3" w:rsidP="00C657E3">
            <w:pPr>
              <w:jc w:val="center"/>
              <w:rPr>
                <w:sz w:val="16"/>
                <w:szCs w:val="16"/>
              </w:rPr>
            </w:pPr>
            <w:r w:rsidRPr="00F634FD">
              <w:rPr>
                <w:sz w:val="16"/>
                <w:szCs w:val="16"/>
              </w:rPr>
              <w:t>0/0</w:t>
            </w:r>
          </w:p>
        </w:tc>
        <w:tc>
          <w:tcPr>
            <w:tcW w:w="387" w:type="pct"/>
            <w:shd w:val="clear" w:color="auto" w:fill="auto"/>
            <w:noWrap/>
            <w:tcMar>
              <w:left w:w="28" w:type="dxa"/>
              <w:bottom w:w="28" w:type="dxa"/>
              <w:right w:w="28" w:type="dxa"/>
            </w:tcMar>
            <w:hideMark/>
          </w:tcPr>
          <w:p w:rsidR="00C657E3" w:rsidRPr="00F634FD" w:rsidRDefault="00C657E3" w:rsidP="00C657E3">
            <w:pPr>
              <w:jc w:val="center"/>
              <w:rPr>
                <w:sz w:val="16"/>
                <w:szCs w:val="16"/>
              </w:rPr>
            </w:pPr>
            <w:r w:rsidRPr="00F634FD">
              <w:rPr>
                <w:sz w:val="16"/>
                <w:szCs w:val="16"/>
              </w:rPr>
              <w:t>0/0</w:t>
            </w:r>
          </w:p>
        </w:tc>
        <w:tc>
          <w:tcPr>
            <w:tcW w:w="340" w:type="pct"/>
            <w:shd w:val="clear" w:color="auto" w:fill="auto"/>
            <w:tcMar>
              <w:left w:w="28" w:type="dxa"/>
              <w:bottom w:w="28" w:type="dxa"/>
              <w:right w:w="28" w:type="dxa"/>
            </w:tcMar>
            <w:hideMark/>
          </w:tcPr>
          <w:p w:rsidR="00C657E3" w:rsidRPr="00F634FD" w:rsidRDefault="00C657E3" w:rsidP="00C657E3">
            <w:pPr>
              <w:jc w:val="center"/>
              <w:rPr>
                <w:sz w:val="16"/>
                <w:szCs w:val="16"/>
              </w:rPr>
            </w:pPr>
            <w:r w:rsidRPr="00F634FD">
              <w:rPr>
                <w:sz w:val="16"/>
                <w:szCs w:val="16"/>
              </w:rPr>
              <w:t> </w:t>
            </w:r>
          </w:p>
        </w:tc>
        <w:tc>
          <w:tcPr>
            <w:tcW w:w="339" w:type="pct"/>
            <w:shd w:val="clear" w:color="auto" w:fill="auto"/>
            <w:noWrap/>
            <w:tcMar>
              <w:left w:w="28" w:type="dxa"/>
              <w:bottom w:w="28" w:type="dxa"/>
              <w:right w:w="28" w:type="dxa"/>
            </w:tcMar>
            <w:hideMark/>
          </w:tcPr>
          <w:p w:rsidR="00C657E3" w:rsidRPr="00F634FD" w:rsidRDefault="00C657E3" w:rsidP="00C657E3">
            <w:pPr>
              <w:jc w:val="center"/>
              <w:rPr>
                <w:sz w:val="16"/>
                <w:szCs w:val="16"/>
              </w:rPr>
            </w:pPr>
            <w:r w:rsidRPr="00F634FD">
              <w:rPr>
                <w:sz w:val="16"/>
                <w:szCs w:val="16"/>
              </w:rPr>
              <w:t> </w:t>
            </w:r>
          </w:p>
        </w:tc>
        <w:tc>
          <w:tcPr>
            <w:tcW w:w="375" w:type="pct"/>
            <w:shd w:val="clear" w:color="auto" w:fill="auto"/>
            <w:noWrap/>
            <w:tcMar>
              <w:left w:w="28" w:type="dxa"/>
              <w:bottom w:w="28" w:type="dxa"/>
              <w:right w:w="28" w:type="dxa"/>
            </w:tcMar>
            <w:hideMark/>
          </w:tcPr>
          <w:p w:rsidR="00C657E3" w:rsidRPr="00F634FD" w:rsidRDefault="00C657E3" w:rsidP="00C657E3">
            <w:pPr>
              <w:jc w:val="center"/>
              <w:rPr>
                <w:sz w:val="16"/>
                <w:szCs w:val="16"/>
              </w:rPr>
            </w:pPr>
            <w:r w:rsidRPr="00F634FD">
              <w:rPr>
                <w:sz w:val="16"/>
                <w:szCs w:val="16"/>
              </w:rPr>
              <w:t>0/0</w:t>
            </w:r>
          </w:p>
        </w:tc>
        <w:tc>
          <w:tcPr>
            <w:tcW w:w="295" w:type="pct"/>
            <w:shd w:val="clear" w:color="auto" w:fill="auto"/>
            <w:noWrap/>
            <w:tcMar>
              <w:left w:w="28" w:type="dxa"/>
              <w:bottom w:w="28" w:type="dxa"/>
              <w:right w:w="28" w:type="dxa"/>
            </w:tcMar>
            <w:hideMark/>
          </w:tcPr>
          <w:p w:rsidR="00C657E3" w:rsidRPr="00F634FD" w:rsidRDefault="00C657E3" w:rsidP="00C657E3">
            <w:pPr>
              <w:jc w:val="center"/>
              <w:rPr>
                <w:sz w:val="16"/>
                <w:szCs w:val="16"/>
              </w:rPr>
            </w:pPr>
            <w:r w:rsidRPr="00F634FD">
              <w:rPr>
                <w:sz w:val="16"/>
                <w:szCs w:val="16"/>
              </w:rPr>
              <w:t>0/0</w:t>
            </w:r>
          </w:p>
        </w:tc>
        <w:tc>
          <w:tcPr>
            <w:tcW w:w="295" w:type="pct"/>
            <w:shd w:val="clear" w:color="auto" w:fill="auto"/>
            <w:noWrap/>
            <w:tcMar>
              <w:left w:w="28" w:type="dxa"/>
              <w:bottom w:w="28" w:type="dxa"/>
              <w:right w:w="28" w:type="dxa"/>
            </w:tcMar>
            <w:hideMark/>
          </w:tcPr>
          <w:p w:rsidR="00C657E3" w:rsidRPr="00F634FD" w:rsidRDefault="00C657E3" w:rsidP="00C657E3">
            <w:pPr>
              <w:jc w:val="center"/>
              <w:rPr>
                <w:sz w:val="16"/>
                <w:szCs w:val="16"/>
              </w:rPr>
            </w:pPr>
            <w:r w:rsidRPr="00F634FD">
              <w:rPr>
                <w:sz w:val="16"/>
                <w:szCs w:val="16"/>
              </w:rPr>
              <w:t>0/0</w:t>
            </w:r>
          </w:p>
        </w:tc>
        <w:tc>
          <w:tcPr>
            <w:tcW w:w="294" w:type="pct"/>
            <w:shd w:val="clear" w:color="auto" w:fill="auto"/>
            <w:noWrap/>
            <w:tcMar>
              <w:left w:w="28" w:type="dxa"/>
              <w:bottom w:w="28" w:type="dxa"/>
              <w:right w:w="28" w:type="dxa"/>
            </w:tcMar>
            <w:hideMark/>
          </w:tcPr>
          <w:p w:rsidR="00C657E3" w:rsidRPr="00F634FD" w:rsidRDefault="00C657E3" w:rsidP="00C657E3">
            <w:pPr>
              <w:jc w:val="center"/>
              <w:rPr>
                <w:sz w:val="16"/>
                <w:szCs w:val="16"/>
              </w:rPr>
            </w:pPr>
            <w:r w:rsidRPr="00F634FD">
              <w:rPr>
                <w:sz w:val="16"/>
                <w:szCs w:val="16"/>
              </w:rPr>
              <w:t>0/0</w:t>
            </w:r>
          </w:p>
        </w:tc>
      </w:tr>
      <w:tr w:rsidR="00181D06" w:rsidRPr="00F634FD" w:rsidTr="00181D06">
        <w:trPr>
          <w:trHeight w:val="78"/>
        </w:trPr>
        <w:tc>
          <w:tcPr>
            <w:tcW w:w="160" w:type="pct"/>
            <w:shd w:val="clear" w:color="auto" w:fill="auto"/>
            <w:noWrap/>
            <w:tcMar>
              <w:left w:w="28" w:type="dxa"/>
              <w:bottom w:w="28" w:type="dxa"/>
              <w:right w:w="28" w:type="dxa"/>
            </w:tcMar>
            <w:hideMark/>
          </w:tcPr>
          <w:p w:rsidR="00C657E3" w:rsidRPr="00F634FD" w:rsidRDefault="00C657E3" w:rsidP="00C657E3">
            <w:pPr>
              <w:jc w:val="center"/>
              <w:rPr>
                <w:sz w:val="16"/>
                <w:szCs w:val="16"/>
              </w:rPr>
            </w:pPr>
            <w:r w:rsidRPr="00F634FD">
              <w:rPr>
                <w:sz w:val="16"/>
                <w:szCs w:val="16"/>
                <w:lang w:val="en-US"/>
              </w:rPr>
              <w:t>3.</w:t>
            </w:r>
            <w:r w:rsidRPr="00F634FD">
              <w:rPr>
                <w:sz w:val="16"/>
                <w:szCs w:val="16"/>
              </w:rPr>
              <w:t>426</w:t>
            </w:r>
          </w:p>
        </w:tc>
        <w:tc>
          <w:tcPr>
            <w:tcW w:w="1691" w:type="pct"/>
            <w:shd w:val="clear" w:color="auto" w:fill="auto"/>
            <w:tcMar>
              <w:left w:w="28" w:type="dxa"/>
              <w:bottom w:w="28" w:type="dxa"/>
              <w:right w:w="28" w:type="dxa"/>
            </w:tcMar>
            <w:hideMark/>
          </w:tcPr>
          <w:p w:rsidR="00C657E3" w:rsidRPr="00F634FD" w:rsidRDefault="00DE5F09" w:rsidP="00C657E3">
            <w:pPr>
              <w:rPr>
                <w:sz w:val="16"/>
                <w:szCs w:val="16"/>
              </w:rPr>
            </w:pPr>
            <w:r>
              <w:rPr>
                <w:sz w:val="16"/>
                <w:szCs w:val="16"/>
              </w:rPr>
              <w:t>у</w:t>
            </w:r>
            <w:r w:rsidR="00C657E3" w:rsidRPr="00F634FD">
              <w:rPr>
                <w:sz w:val="16"/>
                <w:szCs w:val="16"/>
              </w:rPr>
              <w:t>л. Лесная</w:t>
            </w:r>
          </w:p>
        </w:tc>
        <w:tc>
          <w:tcPr>
            <w:tcW w:w="484" w:type="pct"/>
            <w:shd w:val="clear" w:color="auto" w:fill="auto"/>
            <w:tcMar>
              <w:left w:w="28" w:type="dxa"/>
              <w:bottom w:w="28" w:type="dxa"/>
              <w:right w:w="28" w:type="dxa"/>
            </w:tcMar>
            <w:hideMark/>
          </w:tcPr>
          <w:p w:rsidR="00C657E3" w:rsidRPr="00F634FD" w:rsidRDefault="00C657E3" w:rsidP="00C657E3">
            <w:pPr>
              <w:jc w:val="center"/>
              <w:rPr>
                <w:sz w:val="16"/>
                <w:szCs w:val="16"/>
              </w:rPr>
            </w:pPr>
            <w:r w:rsidRPr="00F634FD">
              <w:rPr>
                <w:sz w:val="16"/>
                <w:szCs w:val="16"/>
              </w:rPr>
              <w:t>0,41</w:t>
            </w:r>
          </w:p>
        </w:tc>
        <w:tc>
          <w:tcPr>
            <w:tcW w:w="340" w:type="pct"/>
            <w:shd w:val="clear" w:color="auto" w:fill="auto"/>
            <w:tcMar>
              <w:left w:w="28" w:type="dxa"/>
              <w:bottom w:w="28" w:type="dxa"/>
              <w:right w:w="28" w:type="dxa"/>
            </w:tcMar>
            <w:hideMark/>
          </w:tcPr>
          <w:p w:rsidR="00C657E3" w:rsidRPr="00F634FD" w:rsidRDefault="00C657E3" w:rsidP="00C657E3">
            <w:pPr>
              <w:jc w:val="center"/>
              <w:rPr>
                <w:sz w:val="16"/>
                <w:szCs w:val="16"/>
              </w:rPr>
            </w:pPr>
            <w:r w:rsidRPr="00F634FD">
              <w:rPr>
                <w:sz w:val="16"/>
                <w:szCs w:val="16"/>
              </w:rPr>
              <w:t>0/0</w:t>
            </w:r>
          </w:p>
        </w:tc>
        <w:tc>
          <w:tcPr>
            <w:tcW w:w="387" w:type="pct"/>
            <w:shd w:val="clear" w:color="auto" w:fill="auto"/>
            <w:noWrap/>
            <w:tcMar>
              <w:left w:w="28" w:type="dxa"/>
              <w:bottom w:w="28" w:type="dxa"/>
              <w:right w:w="28" w:type="dxa"/>
            </w:tcMar>
            <w:hideMark/>
          </w:tcPr>
          <w:p w:rsidR="00C657E3" w:rsidRPr="00F634FD" w:rsidRDefault="00C657E3" w:rsidP="00C657E3">
            <w:pPr>
              <w:jc w:val="center"/>
              <w:rPr>
                <w:sz w:val="16"/>
                <w:szCs w:val="16"/>
              </w:rPr>
            </w:pPr>
            <w:r w:rsidRPr="00F634FD">
              <w:rPr>
                <w:sz w:val="16"/>
                <w:szCs w:val="16"/>
              </w:rPr>
              <w:t>0/0</w:t>
            </w:r>
          </w:p>
        </w:tc>
        <w:tc>
          <w:tcPr>
            <w:tcW w:w="340" w:type="pct"/>
            <w:shd w:val="clear" w:color="auto" w:fill="auto"/>
            <w:noWrap/>
            <w:tcMar>
              <w:left w:w="28" w:type="dxa"/>
              <w:bottom w:w="28" w:type="dxa"/>
              <w:right w:w="28" w:type="dxa"/>
            </w:tcMar>
            <w:hideMark/>
          </w:tcPr>
          <w:p w:rsidR="00C657E3" w:rsidRPr="00F634FD" w:rsidRDefault="00C657E3" w:rsidP="00C657E3">
            <w:pPr>
              <w:jc w:val="center"/>
              <w:rPr>
                <w:sz w:val="16"/>
                <w:szCs w:val="16"/>
              </w:rPr>
            </w:pPr>
            <w:r w:rsidRPr="00F634FD">
              <w:rPr>
                <w:sz w:val="16"/>
                <w:szCs w:val="16"/>
              </w:rPr>
              <w:t> </w:t>
            </w:r>
          </w:p>
        </w:tc>
        <w:tc>
          <w:tcPr>
            <w:tcW w:w="339" w:type="pct"/>
            <w:shd w:val="clear" w:color="auto" w:fill="auto"/>
            <w:noWrap/>
            <w:tcMar>
              <w:left w:w="28" w:type="dxa"/>
              <w:bottom w:w="28" w:type="dxa"/>
              <w:right w:w="28" w:type="dxa"/>
            </w:tcMar>
            <w:hideMark/>
          </w:tcPr>
          <w:p w:rsidR="00C657E3" w:rsidRPr="00F634FD" w:rsidRDefault="00C657E3" w:rsidP="00C657E3">
            <w:pPr>
              <w:jc w:val="center"/>
              <w:rPr>
                <w:sz w:val="16"/>
                <w:szCs w:val="16"/>
              </w:rPr>
            </w:pPr>
            <w:r w:rsidRPr="00F634FD">
              <w:rPr>
                <w:sz w:val="16"/>
                <w:szCs w:val="16"/>
              </w:rPr>
              <w:t> </w:t>
            </w:r>
          </w:p>
        </w:tc>
        <w:tc>
          <w:tcPr>
            <w:tcW w:w="375" w:type="pct"/>
            <w:shd w:val="clear" w:color="auto" w:fill="auto"/>
            <w:noWrap/>
            <w:tcMar>
              <w:left w:w="28" w:type="dxa"/>
              <w:bottom w:w="28" w:type="dxa"/>
              <w:right w:w="28" w:type="dxa"/>
            </w:tcMar>
            <w:hideMark/>
          </w:tcPr>
          <w:p w:rsidR="00C657E3" w:rsidRPr="00F634FD" w:rsidRDefault="00C657E3" w:rsidP="00C657E3">
            <w:pPr>
              <w:jc w:val="center"/>
              <w:rPr>
                <w:sz w:val="16"/>
                <w:szCs w:val="16"/>
              </w:rPr>
            </w:pPr>
            <w:r w:rsidRPr="00F634FD">
              <w:rPr>
                <w:sz w:val="16"/>
                <w:szCs w:val="16"/>
              </w:rPr>
              <w:t>0/0</w:t>
            </w:r>
          </w:p>
        </w:tc>
        <w:tc>
          <w:tcPr>
            <w:tcW w:w="295" w:type="pct"/>
            <w:shd w:val="clear" w:color="auto" w:fill="auto"/>
            <w:noWrap/>
            <w:tcMar>
              <w:left w:w="28" w:type="dxa"/>
              <w:bottom w:w="28" w:type="dxa"/>
              <w:right w:w="28" w:type="dxa"/>
            </w:tcMar>
            <w:hideMark/>
          </w:tcPr>
          <w:p w:rsidR="00C657E3" w:rsidRPr="00F634FD" w:rsidRDefault="00C657E3" w:rsidP="00C657E3">
            <w:pPr>
              <w:jc w:val="center"/>
              <w:rPr>
                <w:sz w:val="16"/>
                <w:szCs w:val="16"/>
              </w:rPr>
            </w:pPr>
            <w:r w:rsidRPr="00F634FD">
              <w:rPr>
                <w:sz w:val="16"/>
                <w:szCs w:val="16"/>
              </w:rPr>
              <w:t>0/0</w:t>
            </w:r>
          </w:p>
        </w:tc>
        <w:tc>
          <w:tcPr>
            <w:tcW w:w="295" w:type="pct"/>
            <w:shd w:val="clear" w:color="auto" w:fill="auto"/>
            <w:noWrap/>
            <w:tcMar>
              <w:left w:w="28" w:type="dxa"/>
              <w:bottom w:w="28" w:type="dxa"/>
              <w:right w:w="28" w:type="dxa"/>
            </w:tcMar>
            <w:hideMark/>
          </w:tcPr>
          <w:p w:rsidR="00C657E3" w:rsidRPr="00F634FD" w:rsidRDefault="00C657E3" w:rsidP="00C657E3">
            <w:pPr>
              <w:jc w:val="center"/>
              <w:rPr>
                <w:sz w:val="16"/>
                <w:szCs w:val="16"/>
              </w:rPr>
            </w:pPr>
            <w:r w:rsidRPr="00F634FD">
              <w:rPr>
                <w:sz w:val="16"/>
                <w:szCs w:val="16"/>
              </w:rPr>
              <w:t>0,33/80,5</w:t>
            </w:r>
          </w:p>
        </w:tc>
        <w:tc>
          <w:tcPr>
            <w:tcW w:w="294" w:type="pct"/>
            <w:shd w:val="clear" w:color="auto" w:fill="auto"/>
            <w:noWrap/>
            <w:tcMar>
              <w:left w:w="28" w:type="dxa"/>
              <w:bottom w:w="28" w:type="dxa"/>
              <w:right w:w="28" w:type="dxa"/>
            </w:tcMar>
            <w:hideMark/>
          </w:tcPr>
          <w:p w:rsidR="00C657E3" w:rsidRPr="00F634FD" w:rsidRDefault="00C657E3" w:rsidP="00C657E3">
            <w:pPr>
              <w:jc w:val="center"/>
              <w:rPr>
                <w:sz w:val="16"/>
                <w:szCs w:val="16"/>
              </w:rPr>
            </w:pPr>
            <w:r w:rsidRPr="00F634FD">
              <w:rPr>
                <w:sz w:val="16"/>
                <w:szCs w:val="16"/>
              </w:rPr>
              <w:t>0,33/80,5</w:t>
            </w:r>
          </w:p>
        </w:tc>
      </w:tr>
      <w:tr w:rsidR="00181D06" w:rsidRPr="00F634FD" w:rsidTr="00181D06">
        <w:trPr>
          <w:trHeight w:val="65"/>
        </w:trPr>
        <w:tc>
          <w:tcPr>
            <w:tcW w:w="160" w:type="pct"/>
            <w:shd w:val="clear" w:color="auto" w:fill="auto"/>
            <w:noWrap/>
            <w:tcMar>
              <w:left w:w="28" w:type="dxa"/>
              <w:bottom w:w="28" w:type="dxa"/>
              <w:right w:w="28" w:type="dxa"/>
            </w:tcMar>
            <w:hideMark/>
          </w:tcPr>
          <w:p w:rsidR="00C657E3" w:rsidRPr="00F634FD" w:rsidRDefault="00C657E3" w:rsidP="00C657E3">
            <w:pPr>
              <w:jc w:val="center"/>
              <w:rPr>
                <w:sz w:val="16"/>
                <w:szCs w:val="16"/>
              </w:rPr>
            </w:pPr>
            <w:r w:rsidRPr="00F634FD">
              <w:rPr>
                <w:sz w:val="16"/>
                <w:szCs w:val="16"/>
                <w:lang w:val="en-US"/>
              </w:rPr>
              <w:t>3.</w:t>
            </w:r>
            <w:r w:rsidRPr="00F634FD">
              <w:rPr>
                <w:sz w:val="16"/>
                <w:szCs w:val="16"/>
              </w:rPr>
              <w:t>427</w:t>
            </w:r>
          </w:p>
        </w:tc>
        <w:tc>
          <w:tcPr>
            <w:tcW w:w="1691" w:type="pct"/>
            <w:shd w:val="clear" w:color="auto" w:fill="auto"/>
            <w:tcMar>
              <w:left w:w="28" w:type="dxa"/>
              <w:bottom w:w="28" w:type="dxa"/>
              <w:right w:w="28" w:type="dxa"/>
            </w:tcMar>
            <w:hideMark/>
          </w:tcPr>
          <w:p w:rsidR="00C657E3" w:rsidRPr="00F634FD" w:rsidRDefault="00DE5F09" w:rsidP="00C657E3">
            <w:pPr>
              <w:rPr>
                <w:sz w:val="16"/>
                <w:szCs w:val="16"/>
              </w:rPr>
            </w:pPr>
            <w:r>
              <w:rPr>
                <w:sz w:val="16"/>
                <w:szCs w:val="16"/>
              </w:rPr>
              <w:t>у</w:t>
            </w:r>
            <w:r w:rsidR="00C657E3" w:rsidRPr="00F634FD">
              <w:rPr>
                <w:sz w:val="16"/>
                <w:szCs w:val="16"/>
              </w:rPr>
              <w:t>л. Линейная</w:t>
            </w:r>
          </w:p>
        </w:tc>
        <w:tc>
          <w:tcPr>
            <w:tcW w:w="484" w:type="pct"/>
            <w:shd w:val="clear" w:color="auto" w:fill="auto"/>
            <w:tcMar>
              <w:left w:w="28" w:type="dxa"/>
              <w:bottom w:w="28" w:type="dxa"/>
              <w:right w:w="28" w:type="dxa"/>
            </w:tcMar>
            <w:hideMark/>
          </w:tcPr>
          <w:p w:rsidR="00C657E3" w:rsidRPr="00F634FD" w:rsidRDefault="00C657E3" w:rsidP="00C657E3">
            <w:pPr>
              <w:jc w:val="center"/>
              <w:rPr>
                <w:sz w:val="16"/>
                <w:szCs w:val="16"/>
              </w:rPr>
            </w:pPr>
            <w:r w:rsidRPr="00F634FD">
              <w:rPr>
                <w:sz w:val="16"/>
                <w:szCs w:val="16"/>
              </w:rPr>
              <w:t>0,69</w:t>
            </w:r>
          </w:p>
        </w:tc>
        <w:tc>
          <w:tcPr>
            <w:tcW w:w="340" w:type="pct"/>
            <w:shd w:val="clear" w:color="auto" w:fill="auto"/>
            <w:tcMar>
              <w:left w:w="28" w:type="dxa"/>
              <w:bottom w:w="28" w:type="dxa"/>
              <w:right w:w="28" w:type="dxa"/>
            </w:tcMar>
            <w:hideMark/>
          </w:tcPr>
          <w:p w:rsidR="00C657E3" w:rsidRPr="00F634FD" w:rsidRDefault="00C657E3" w:rsidP="00C657E3">
            <w:pPr>
              <w:jc w:val="center"/>
              <w:rPr>
                <w:sz w:val="16"/>
                <w:szCs w:val="16"/>
              </w:rPr>
            </w:pPr>
            <w:r w:rsidRPr="00F634FD">
              <w:rPr>
                <w:sz w:val="16"/>
                <w:szCs w:val="16"/>
              </w:rPr>
              <w:t>0/0</w:t>
            </w:r>
          </w:p>
        </w:tc>
        <w:tc>
          <w:tcPr>
            <w:tcW w:w="387" w:type="pct"/>
            <w:shd w:val="clear" w:color="auto" w:fill="auto"/>
            <w:noWrap/>
            <w:tcMar>
              <w:left w:w="28" w:type="dxa"/>
              <w:bottom w:w="28" w:type="dxa"/>
              <w:right w:w="28" w:type="dxa"/>
            </w:tcMar>
            <w:hideMark/>
          </w:tcPr>
          <w:p w:rsidR="00C657E3" w:rsidRPr="00F634FD" w:rsidRDefault="00C657E3" w:rsidP="00C657E3">
            <w:pPr>
              <w:jc w:val="center"/>
              <w:rPr>
                <w:sz w:val="16"/>
                <w:szCs w:val="16"/>
              </w:rPr>
            </w:pPr>
            <w:r w:rsidRPr="00F634FD">
              <w:rPr>
                <w:sz w:val="16"/>
                <w:szCs w:val="16"/>
              </w:rPr>
              <w:t>0/0</w:t>
            </w:r>
          </w:p>
        </w:tc>
        <w:tc>
          <w:tcPr>
            <w:tcW w:w="340" w:type="pct"/>
            <w:shd w:val="clear" w:color="auto" w:fill="auto"/>
            <w:noWrap/>
            <w:tcMar>
              <w:left w:w="28" w:type="dxa"/>
              <w:bottom w:w="28" w:type="dxa"/>
              <w:right w:w="28" w:type="dxa"/>
            </w:tcMar>
            <w:hideMark/>
          </w:tcPr>
          <w:p w:rsidR="00C657E3" w:rsidRPr="00F634FD" w:rsidRDefault="00C657E3" w:rsidP="00C657E3">
            <w:pPr>
              <w:jc w:val="center"/>
              <w:rPr>
                <w:sz w:val="16"/>
                <w:szCs w:val="16"/>
              </w:rPr>
            </w:pPr>
            <w:r w:rsidRPr="00F634FD">
              <w:rPr>
                <w:sz w:val="16"/>
                <w:szCs w:val="16"/>
              </w:rPr>
              <w:t> </w:t>
            </w:r>
          </w:p>
        </w:tc>
        <w:tc>
          <w:tcPr>
            <w:tcW w:w="339" w:type="pct"/>
            <w:shd w:val="clear" w:color="auto" w:fill="auto"/>
            <w:noWrap/>
            <w:tcMar>
              <w:left w:w="28" w:type="dxa"/>
              <w:bottom w:w="28" w:type="dxa"/>
              <w:right w:w="28" w:type="dxa"/>
            </w:tcMar>
            <w:hideMark/>
          </w:tcPr>
          <w:p w:rsidR="00C657E3" w:rsidRPr="00F634FD" w:rsidRDefault="00C657E3" w:rsidP="00C657E3">
            <w:pPr>
              <w:jc w:val="center"/>
              <w:rPr>
                <w:sz w:val="16"/>
                <w:szCs w:val="16"/>
              </w:rPr>
            </w:pPr>
            <w:r w:rsidRPr="00F634FD">
              <w:rPr>
                <w:sz w:val="16"/>
                <w:szCs w:val="16"/>
              </w:rPr>
              <w:t> </w:t>
            </w:r>
          </w:p>
        </w:tc>
        <w:tc>
          <w:tcPr>
            <w:tcW w:w="375" w:type="pct"/>
            <w:shd w:val="clear" w:color="auto" w:fill="auto"/>
            <w:noWrap/>
            <w:tcMar>
              <w:left w:w="28" w:type="dxa"/>
              <w:bottom w:w="28" w:type="dxa"/>
              <w:right w:w="28" w:type="dxa"/>
            </w:tcMar>
            <w:hideMark/>
          </w:tcPr>
          <w:p w:rsidR="00C657E3" w:rsidRPr="00F634FD" w:rsidRDefault="00C657E3" w:rsidP="00C657E3">
            <w:pPr>
              <w:jc w:val="center"/>
              <w:rPr>
                <w:sz w:val="16"/>
                <w:szCs w:val="16"/>
              </w:rPr>
            </w:pPr>
            <w:r w:rsidRPr="00F634FD">
              <w:rPr>
                <w:sz w:val="16"/>
                <w:szCs w:val="16"/>
              </w:rPr>
              <w:t>0/0</w:t>
            </w:r>
          </w:p>
        </w:tc>
        <w:tc>
          <w:tcPr>
            <w:tcW w:w="295" w:type="pct"/>
            <w:shd w:val="clear" w:color="auto" w:fill="auto"/>
            <w:noWrap/>
            <w:tcMar>
              <w:left w:w="28" w:type="dxa"/>
              <w:bottom w:w="28" w:type="dxa"/>
              <w:right w:w="28" w:type="dxa"/>
            </w:tcMar>
            <w:hideMark/>
          </w:tcPr>
          <w:p w:rsidR="00C657E3" w:rsidRPr="00F634FD" w:rsidRDefault="00C657E3" w:rsidP="00C657E3">
            <w:pPr>
              <w:jc w:val="center"/>
              <w:rPr>
                <w:sz w:val="16"/>
                <w:szCs w:val="16"/>
              </w:rPr>
            </w:pPr>
            <w:r w:rsidRPr="00F634FD">
              <w:rPr>
                <w:sz w:val="16"/>
                <w:szCs w:val="16"/>
              </w:rPr>
              <w:t>0/0</w:t>
            </w:r>
          </w:p>
        </w:tc>
        <w:tc>
          <w:tcPr>
            <w:tcW w:w="295" w:type="pct"/>
            <w:shd w:val="clear" w:color="auto" w:fill="auto"/>
            <w:noWrap/>
            <w:tcMar>
              <w:left w:w="28" w:type="dxa"/>
              <w:bottom w:w="28" w:type="dxa"/>
              <w:right w:w="28" w:type="dxa"/>
            </w:tcMar>
            <w:hideMark/>
          </w:tcPr>
          <w:p w:rsidR="00C657E3" w:rsidRPr="00F634FD" w:rsidRDefault="00C657E3" w:rsidP="00C657E3">
            <w:pPr>
              <w:jc w:val="center"/>
              <w:rPr>
                <w:sz w:val="16"/>
                <w:szCs w:val="16"/>
              </w:rPr>
            </w:pPr>
            <w:r w:rsidRPr="00F634FD">
              <w:rPr>
                <w:sz w:val="16"/>
                <w:szCs w:val="16"/>
              </w:rPr>
              <w:t>0/0</w:t>
            </w:r>
          </w:p>
        </w:tc>
        <w:tc>
          <w:tcPr>
            <w:tcW w:w="294" w:type="pct"/>
            <w:shd w:val="clear" w:color="auto" w:fill="auto"/>
            <w:noWrap/>
            <w:tcMar>
              <w:left w:w="28" w:type="dxa"/>
              <w:bottom w:w="28" w:type="dxa"/>
              <w:right w:w="28" w:type="dxa"/>
            </w:tcMar>
            <w:hideMark/>
          </w:tcPr>
          <w:p w:rsidR="00C657E3" w:rsidRPr="00F634FD" w:rsidRDefault="00C657E3" w:rsidP="00C657E3">
            <w:pPr>
              <w:jc w:val="center"/>
              <w:rPr>
                <w:sz w:val="16"/>
                <w:szCs w:val="16"/>
              </w:rPr>
            </w:pPr>
            <w:r w:rsidRPr="00F634FD">
              <w:rPr>
                <w:sz w:val="16"/>
                <w:szCs w:val="16"/>
              </w:rPr>
              <w:t>0/0</w:t>
            </w:r>
          </w:p>
        </w:tc>
      </w:tr>
      <w:tr w:rsidR="00181D06" w:rsidRPr="00F634FD" w:rsidTr="00181D06">
        <w:trPr>
          <w:trHeight w:val="69"/>
        </w:trPr>
        <w:tc>
          <w:tcPr>
            <w:tcW w:w="160" w:type="pct"/>
            <w:shd w:val="clear" w:color="auto" w:fill="auto"/>
            <w:noWrap/>
            <w:tcMar>
              <w:left w:w="28" w:type="dxa"/>
              <w:bottom w:w="28" w:type="dxa"/>
              <w:right w:w="28" w:type="dxa"/>
            </w:tcMar>
            <w:hideMark/>
          </w:tcPr>
          <w:p w:rsidR="00C657E3" w:rsidRPr="00F634FD" w:rsidRDefault="00C657E3" w:rsidP="00C657E3">
            <w:pPr>
              <w:jc w:val="center"/>
              <w:rPr>
                <w:sz w:val="16"/>
                <w:szCs w:val="16"/>
              </w:rPr>
            </w:pPr>
            <w:r w:rsidRPr="00F634FD">
              <w:rPr>
                <w:sz w:val="16"/>
                <w:szCs w:val="16"/>
                <w:lang w:val="en-US"/>
              </w:rPr>
              <w:t>3.</w:t>
            </w:r>
            <w:r w:rsidRPr="00F634FD">
              <w:rPr>
                <w:sz w:val="16"/>
                <w:szCs w:val="16"/>
              </w:rPr>
              <w:t>428</w:t>
            </w:r>
          </w:p>
        </w:tc>
        <w:tc>
          <w:tcPr>
            <w:tcW w:w="1691" w:type="pct"/>
            <w:shd w:val="clear" w:color="auto" w:fill="auto"/>
            <w:tcMar>
              <w:left w:w="28" w:type="dxa"/>
              <w:bottom w:w="28" w:type="dxa"/>
              <w:right w:w="28" w:type="dxa"/>
            </w:tcMar>
            <w:hideMark/>
          </w:tcPr>
          <w:p w:rsidR="00C657E3" w:rsidRPr="00F634FD" w:rsidRDefault="00DE5F09" w:rsidP="00C657E3">
            <w:pPr>
              <w:rPr>
                <w:sz w:val="16"/>
                <w:szCs w:val="16"/>
              </w:rPr>
            </w:pPr>
            <w:r>
              <w:rPr>
                <w:sz w:val="16"/>
                <w:szCs w:val="16"/>
              </w:rPr>
              <w:t>п</w:t>
            </w:r>
            <w:r w:rsidR="00C657E3" w:rsidRPr="00F634FD">
              <w:rPr>
                <w:sz w:val="16"/>
                <w:szCs w:val="16"/>
              </w:rPr>
              <w:t xml:space="preserve">ер. Линейный </w:t>
            </w:r>
          </w:p>
        </w:tc>
        <w:tc>
          <w:tcPr>
            <w:tcW w:w="484" w:type="pct"/>
            <w:shd w:val="clear" w:color="auto" w:fill="auto"/>
            <w:tcMar>
              <w:left w:w="28" w:type="dxa"/>
              <w:bottom w:w="28" w:type="dxa"/>
              <w:right w:w="28" w:type="dxa"/>
            </w:tcMar>
            <w:hideMark/>
          </w:tcPr>
          <w:p w:rsidR="00C657E3" w:rsidRPr="00F634FD" w:rsidRDefault="00C657E3" w:rsidP="00C657E3">
            <w:pPr>
              <w:jc w:val="center"/>
              <w:rPr>
                <w:sz w:val="16"/>
                <w:szCs w:val="16"/>
              </w:rPr>
            </w:pPr>
            <w:r w:rsidRPr="00F634FD">
              <w:rPr>
                <w:sz w:val="16"/>
                <w:szCs w:val="16"/>
              </w:rPr>
              <w:t>0,71</w:t>
            </w:r>
          </w:p>
        </w:tc>
        <w:tc>
          <w:tcPr>
            <w:tcW w:w="340" w:type="pct"/>
            <w:shd w:val="clear" w:color="auto" w:fill="auto"/>
            <w:tcMar>
              <w:left w:w="28" w:type="dxa"/>
              <w:bottom w:w="28" w:type="dxa"/>
              <w:right w:w="28" w:type="dxa"/>
            </w:tcMar>
            <w:hideMark/>
          </w:tcPr>
          <w:p w:rsidR="00C657E3" w:rsidRPr="00F634FD" w:rsidRDefault="00C657E3" w:rsidP="00C657E3">
            <w:pPr>
              <w:jc w:val="center"/>
              <w:rPr>
                <w:sz w:val="16"/>
                <w:szCs w:val="16"/>
              </w:rPr>
            </w:pPr>
            <w:r w:rsidRPr="00F634FD">
              <w:rPr>
                <w:sz w:val="16"/>
                <w:szCs w:val="16"/>
              </w:rPr>
              <w:t>0/0</w:t>
            </w:r>
          </w:p>
        </w:tc>
        <w:tc>
          <w:tcPr>
            <w:tcW w:w="387" w:type="pct"/>
            <w:shd w:val="clear" w:color="auto" w:fill="auto"/>
            <w:noWrap/>
            <w:tcMar>
              <w:left w:w="28" w:type="dxa"/>
              <w:bottom w:w="28" w:type="dxa"/>
              <w:right w:w="28" w:type="dxa"/>
            </w:tcMar>
            <w:hideMark/>
          </w:tcPr>
          <w:p w:rsidR="00C657E3" w:rsidRPr="00F634FD" w:rsidRDefault="00C657E3" w:rsidP="00C657E3">
            <w:pPr>
              <w:jc w:val="center"/>
              <w:rPr>
                <w:sz w:val="16"/>
                <w:szCs w:val="16"/>
              </w:rPr>
            </w:pPr>
            <w:r w:rsidRPr="00F634FD">
              <w:rPr>
                <w:sz w:val="16"/>
                <w:szCs w:val="16"/>
              </w:rPr>
              <w:t>0/0</w:t>
            </w:r>
          </w:p>
        </w:tc>
        <w:tc>
          <w:tcPr>
            <w:tcW w:w="340" w:type="pct"/>
            <w:shd w:val="clear" w:color="auto" w:fill="auto"/>
            <w:noWrap/>
            <w:tcMar>
              <w:left w:w="28" w:type="dxa"/>
              <w:bottom w:w="28" w:type="dxa"/>
              <w:right w:w="28" w:type="dxa"/>
            </w:tcMar>
            <w:hideMark/>
          </w:tcPr>
          <w:p w:rsidR="00C657E3" w:rsidRPr="00F634FD" w:rsidRDefault="00C657E3" w:rsidP="00C657E3">
            <w:pPr>
              <w:jc w:val="center"/>
              <w:rPr>
                <w:sz w:val="16"/>
                <w:szCs w:val="16"/>
              </w:rPr>
            </w:pPr>
            <w:r w:rsidRPr="00F634FD">
              <w:rPr>
                <w:sz w:val="16"/>
                <w:szCs w:val="16"/>
              </w:rPr>
              <w:t> </w:t>
            </w:r>
          </w:p>
        </w:tc>
        <w:tc>
          <w:tcPr>
            <w:tcW w:w="339" w:type="pct"/>
            <w:shd w:val="clear" w:color="auto" w:fill="auto"/>
            <w:noWrap/>
            <w:tcMar>
              <w:left w:w="28" w:type="dxa"/>
              <w:bottom w:w="28" w:type="dxa"/>
              <w:right w:w="28" w:type="dxa"/>
            </w:tcMar>
            <w:hideMark/>
          </w:tcPr>
          <w:p w:rsidR="00C657E3" w:rsidRPr="00F634FD" w:rsidRDefault="00C657E3" w:rsidP="00C657E3">
            <w:pPr>
              <w:jc w:val="center"/>
              <w:rPr>
                <w:sz w:val="16"/>
                <w:szCs w:val="16"/>
              </w:rPr>
            </w:pPr>
            <w:r w:rsidRPr="00F634FD">
              <w:rPr>
                <w:sz w:val="16"/>
                <w:szCs w:val="16"/>
              </w:rPr>
              <w:t> </w:t>
            </w:r>
          </w:p>
        </w:tc>
        <w:tc>
          <w:tcPr>
            <w:tcW w:w="375" w:type="pct"/>
            <w:shd w:val="clear" w:color="auto" w:fill="auto"/>
            <w:noWrap/>
            <w:tcMar>
              <w:left w:w="28" w:type="dxa"/>
              <w:bottom w:w="28" w:type="dxa"/>
              <w:right w:w="28" w:type="dxa"/>
            </w:tcMar>
            <w:hideMark/>
          </w:tcPr>
          <w:p w:rsidR="00C657E3" w:rsidRPr="00F634FD" w:rsidRDefault="00C657E3" w:rsidP="00C657E3">
            <w:pPr>
              <w:jc w:val="center"/>
              <w:rPr>
                <w:sz w:val="16"/>
                <w:szCs w:val="16"/>
              </w:rPr>
            </w:pPr>
            <w:r w:rsidRPr="00F634FD">
              <w:rPr>
                <w:sz w:val="16"/>
                <w:szCs w:val="16"/>
              </w:rPr>
              <w:t>0/0</w:t>
            </w:r>
          </w:p>
        </w:tc>
        <w:tc>
          <w:tcPr>
            <w:tcW w:w="295" w:type="pct"/>
            <w:shd w:val="clear" w:color="auto" w:fill="auto"/>
            <w:noWrap/>
            <w:tcMar>
              <w:left w:w="28" w:type="dxa"/>
              <w:bottom w:w="28" w:type="dxa"/>
              <w:right w:w="28" w:type="dxa"/>
            </w:tcMar>
            <w:hideMark/>
          </w:tcPr>
          <w:p w:rsidR="00C657E3" w:rsidRPr="00F634FD" w:rsidRDefault="00C657E3" w:rsidP="00C657E3">
            <w:pPr>
              <w:jc w:val="center"/>
              <w:rPr>
                <w:sz w:val="16"/>
                <w:szCs w:val="16"/>
              </w:rPr>
            </w:pPr>
            <w:r w:rsidRPr="00F634FD">
              <w:rPr>
                <w:sz w:val="16"/>
                <w:szCs w:val="16"/>
              </w:rPr>
              <w:t>0/0</w:t>
            </w:r>
          </w:p>
        </w:tc>
        <w:tc>
          <w:tcPr>
            <w:tcW w:w="295" w:type="pct"/>
            <w:shd w:val="clear" w:color="auto" w:fill="auto"/>
            <w:noWrap/>
            <w:tcMar>
              <w:left w:w="28" w:type="dxa"/>
              <w:bottom w:w="28" w:type="dxa"/>
              <w:right w:w="28" w:type="dxa"/>
            </w:tcMar>
            <w:hideMark/>
          </w:tcPr>
          <w:p w:rsidR="00C657E3" w:rsidRPr="00F634FD" w:rsidRDefault="00C657E3" w:rsidP="00C657E3">
            <w:pPr>
              <w:jc w:val="center"/>
              <w:rPr>
                <w:sz w:val="16"/>
                <w:szCs w:val="16"/>
              </w:rPr>
            </w:pPr>
            <w:r w:rsidRPr="00F634FD">
              <w:rPr>
                <w:sz w:val="16"/>
                <w:szCs w:val="16"/>
              </w:rPr>
              <w:t>0/0</w:t>
            </w:r>
          </w:p>
        </w:tc>
        <w:tc>
          <w:tcPr>
            <w:tcW w:w="294" w:type="pct"/>
            <w:shd w:val="clear" w:color="auto" w:fill="auto"/>
            <w:noWrap/>
            <w:tcMar>
              <w:left w:w="28" w:type="dxa"/>
              <w:bottom w:w="28" w:type="dxa"/>
              <w:right w:w="28" w:type="dxa"/>
            </w:tcMar>
            <w:hideMark/>
          </w:tcPr>
          <w:p w:rsidR="00C657E3" w:rsidRPr="00F634FD" w:rsidRDefault="00C657E3" w:rsidP="00C657E3">
            <w:pPr>
              <w:jc w:val="center"/>
              <w:rPr>
                <w:sz w:val="16"/>
                <w:szCs w:val="16"/>
              </w:rPr>
            </w:pPr>
            <w:r w:rsidRPr="00F634FD">
              <w:rPr>
                <w:sz w:val="16"/>
                <w:szCs w:val="16"/>
              </w:rPr>
              <w:t>0/0</w:t>
            </w:r>
          </w:p>
        </w:tc>
      </w:tr>
      <w:tr w:rsidR="00181D06" w:rsidRPr="00F634FD" w:rsidTr="00181D06">
        <w:trPr>
          <w:trHeight w:val="130"/>
        </w:trPr>
        <w:tc>
          <w:tcPr>
            <w:tcW w:w="160" w:type="pct"/>
            <w:shd w:val="clear" w:color="auto" w:fill="auto"/>
            <w:noWrap/>
            <w:tcMar>
              <w:left w:w="28" w:type="dxa"/>
              <w:bottom w:w="28" w:type="dxa"/>
              <w:right w:w="28" w:type="dxa"/>
            </w:tcMar>
            <w:hideMark/>
          </w:tcPr>
          <w:p w:rsidR="00C657E3" w:rsidRPr="00F634FD" w:rsidRDefault="00C657E3" w:rsidP="00C657E3">
            <w:pPr>
              <w:jc w:val="center"/>
              <w:rPr>
                <w:sz w:val="16"/>
                <w:szCs w:val="16"/>
              </w:rPr>
            </w:pPr>
            <w:r w:rsidRPr="00F634FD">
              <w:rPr>
                <w:sz w:val="16"/>
                <w:szCs w:val="16"/>
                <w:lang w:val="en-US"/>
              </w:rPr>
              <w:t>3.</w:t>
            </w:r>
            <w:r w:rsidRPr="00F634FD">
              <w:rPr>
                <w:sz w:val="16"/>
                <w:szCs w:val="16"/>
              </w:rPr>
              <w:t>429</w:t>
            </w:r>
          </w:p>
        </w:tc>
        <w:tc>
          <w:tcPr>
            <w:tcW w:w="1691" w:type="pct"/>
            <w:shd w:val="clear" w:color="auto" w:fill="auto"/>
            <w:tcMar>
              <w:left w:w="28" w:type="dxa"/>
              <w:bottom w:w="28" w:type="dxa"/>
              <w:right w:w="28" w:type="dxa"/>
            </w:tcMar>
            <w:hideMark/>
          </w:tcPr>
          <w:p w:rsidR="00C657E3" w:rsidRPr="00F634FD" w:rsidRDefault="00DE5F09" w:rsidP="00DE5F09">
            <w:pPr>
              <w:rPr>
                <w:sz w:val="16"/>
                <w:szCs w:val="16"/>
              </w:rPr>
            </w:pPr>
            <w:r>
              <w:rPr>
                <w:sz w:val="16"/>
                <w:szCs w:val="16"/>
              </w:rPr>
              <w:t>у</w:t>
            </w:r>
            <w:r w:rsidR="00C657E3" w:rsidRPr="00F634FD">
              <w:rPr>
                <w:sz w:val="16"/>
                <w:szCs w:val="16"/>
              </w:rPr>
              <w:t>л. Л</w:t>
            </w:r>
            <w:r>
              <w:rPr>
                <w:sz w:val="16"/>
                <w:szCs w:val="16"/>
              </w:rPr>
              <w:t>.</w:t>
            </w:r>
            <w:r w:rsidR="00C657E3" w:rsidRPr="00F634FD">
              <w:rPr>
                <w:sz w:val="16"/>
                <w:szCs w:val="16"/>
              </w:rPr>
              <w:t xml:space="preserve"> Толстого</w:t>
            </w:r>
          </w:p>
        </w:tc>
        <w:tc>
          <w:tcPr>
            <w:tcW w:w="484" w:type="pct"/>
            <w:shd w:val="clear" w:color="auto" w:fill="auto"/>
            <w:tcMar>
              <w:left w:w="28" w:type="dxa"/>
              <w:bottom w:w="28" w:type="dxa"/>
              <w:right w:w="28" w:type="dxa"/>
            </w:tcMar>
            <w:hideMark/>
          </w:tcPr>
          <w:p w:rsidR="00C657E3" w:rsidRPr="00F634FD" w:rsidRDefault="00C657E3" w:rsidP="00C657E3">
            <w:pPr>
              <w:jc w:val="center"/>
              <w:rPr>
                <w:sz w:val="16"/>
                <w:szCs w:val="16"/>
              </w:rPr>
            </w:pPr>
            <w:r w:rsidRPr="00F634FD">
              <w:rPr>
                <w:sz w:val="16"/>
                <w:szCs w:val="16"/>
              </w:rPr>
              <w:t>0,52</w:t>
            </w:r>
          </w:p>
        </w:tc>
        <w:tc>
          <w:tcPr>
            <w:tcW w:w="340" w:type="pct"/>
            <w:shd w:val="clear" w:color="auto" w:fill="auto"/>
            <w:tcMar>
              <w:left w:w="28" w:type="dxa"/>
              <w:bottom w:w="28" w:type="dxa"/>
              <w:right w:w="28" w:type="dxa"/>
            </w:tcMar>
            <w:hideMark/>
          </w:tcPr>
          <w:p w:rsidR="00C657E3" w:rsidRPr="00F634FD" w:rsidRDefault="00C657E3" w:rsidP="00C657E3">
            <w:pPr>
              <w:jc w:val="center"/>
              <w:rPr>
                <w:sz w:val="16"/>
                <w:szCs w:val="16"/>
              </w:rPr>
            </w:pPr>
            <w:r w:rsidRPr="00F634FD">
              <w:rPr>
                <w:sz w:val="16"/>
                <w:szCs w:val="16"/>
              </w:rPr>
              <w:t>0/0</w:t>
            </w:r>
          </w:p>
        </w:tc>
        <w:tc>
          <w:tcPr>
            <w:tcW w:w="387" w:type="pct"/>
            <w:shd w:val="clear" w:color="auto" w:fill="auto"/>
            <w:noWrap/>
            <w:tcMar>
              <w:left w:w="28" w:type="dxa"/>
              <w:bottom w:w="28" w:type="dxa"/>
              <w:right w:w="28" w:type="dxa"/>
            </w:tcMar>
            <w:hideMark/>
          </w:tcPr>
          <w:p w:rsidR="00C657E3" w:rsidRPr="00F634FD" w:rsidRDefault="00C657E3" w:rsidP="00C657E3">
            <w:pPr>
              <w:jc w:val="center"/>
              <w:rPr>
                <w:sz w:val="16"/>
                <w:szCs w:val="16"/>
              </w:rPr>
            </w:pPr>
            <w:r w:rsidRPr="00F634FD">
              <w:rPr>
                <w:sz w:val="16"/>
                <w:szCs w:val="16"/>
              </w:rPr>
              <w:t>0/0</w:t>
            </w:r>
          </w:p>
        </w:tc>
        <w:tc>
          <w:tcPr>
            <w:tcW w:w="340" w:type="pct"/>
            <w:shd w:val="clear" w:color="auto" w:fill="auto"/>
            <w:noWrap/>
            <w:tcMar>
              <w:left w:w="28" w:type="dxa"/>
              <w:bottom w:w="28" w:type="dxa"/>
              <w:right w:w="28" w:type="dxa"/>
            </w:tcMar>
            <w:hideMark/>
          </w:tcPr>
          <w:p w:rsidR="00C657E3" w:rsidRPr="00F634FD" w:rsidRDefault="00C657E3" w:rsidP="00C657E3">
            <w:pPr>
              <w:jc w:val="center"/>
              <w:rPr>
                <w:sz w:val="16"/>
                <w:szCs w:val="16"/>
              </w:rPr>
            </w:pPr>
            <w:r w:rsidRPr="00F634FD">
              <w:rPr>
                <w:sz w:val="16"/>
                <w:szCs w:val="16"/>
              </w:rPr>
              <w:t> </w:t>
            </w:r>
          </w:p>
        </w:tc>
        <w:tc>
          <w:tcPr>
            <w:tcW w:w="339" w:type="pct"/>
            <w:shd w:val="clear" w:color="auto" w:fill="auto"/>
            <w:noWrap/>
            <w:tcMar>
              <w:left w:w="28" w:type="dxa"/>
              <w:bottom w:w="28" w:type="dxa"/>
              <w:right w:w="28" w:type="dxa"/>
            </w:tcMar>
            <w:hideMark/>
          </w:tcPr>
          <w:p w:rsidR="00C657E3" w:rsidRPr="00F634FD" w:rsidRDefault="00C657E3" w:rsidP="00C657E3">
            <w:pPr>
              <w:jc w:val="center"/>
              <w:rPr>
                <w:sz w:val="16"/>
                <w:szCs w:val="16"/>
              </w:rPr>
            </w:pPr>
            <w:r w:rsidRPr="00F634FD">
              <w:rPr>
                <w:sz w:val="16"/>
                <w:szCs w:val="16"/>
              </w:rPr>
              <w:t> </w:t>
            </w:r>
          </w:p>
        </w:tc>
        <w:tc>
          <w:tcPr>
            <w:tcW w:w="375" w:type="pct"/>
            <w:shd w:val="clear" w:color="auto" w:fill="auto"/>
            <w:noWrap/>
            <w:tcMar>
              <w:left w:w="28" w:type="dxa"/>
              <w:bottom w:w="28" w:type="dxa"/>
              <w:right w:w="28" w:type="dxa"/>
            </w:tcMar>
            <w:hideMark/>
          </w:tcPr>
          <w:p w:rsidR="00C657E3" w:rsidRPr="00F634FD" w:rsidRDefault="00C657E3" w:rsidP="00C657E3">
            <w:pPr>
              <w:jc w:val="center"/>
              <w:rPr>
                <w:sz w:val="16"/>
                <w:szCs w:val="16"/>
              </w:rPr>
            </w:pPr>
            <w:r w:rsidRPr="00F634FD">
              <w:rPr>
                <w:sz w:val="16"/>
                <w:szCs w:val="16"/>
              </w:rPr>
              <w:t>0/0</w:t>
            </w:r>
          </w:p>
        </w:tc>
        <w:tc>
          <w:tcPr>
            <w:tcW w:w="295" w:type="pct"/>
            <w:shd w:val="clear" w:color="auto" w:fill="auto"/>
            <w:noWrap/>
            <w:tcMar>
              <w:left w:w="28" w:type="dxa"/>
              <w:bottom w:w="28" w:type="dxa"/>
              <w:right w:w="28" w:type="dxa"/>
            </w:tcMar>
            <w:hideMark/>
          </w:tcPr>
          <w:p w:rsidR="00C657E3" w:rsidRPr="00F634FD" w:rsidRDefault="00C657E3" w:rsidP="00C657E3">
            <w:pPr>
              <w:jc w:val="center"/>
              <w:rPr>
                <w:sz w:val="16"/>
                <w:szCs w:val="16"/>
              </w:rPr>
            </w:pPr>
            <w:r w:rsidRPr="00F634FD">
              <w:rPr>
                <w:sz w:val="16"/>
                <w:szCs w:val="16"/>
              </w:rPr>
              <w:t>0/0</w:t>
            </w:r>
          </w:p>
        </w:tc>
        <w:tc>
          <w:tcPr>
            <w:tcW w:w="295" w:type="pct"/>
            <w:shd w:val="clear" w:color="auto" w:fill="auto"/>
            <w:noWrap/>
            <w:tcMar>
              <w:left w:w="28" w:type="dxa"/>
              <w:bottom w:w="28" w:type="dxa"/>
              <w:right w:w="28" w:type="dxa"/>
            </w:tcMar>
            <w:hideMark/>
          </w:tcPr>
          <w:p w:rsidR="00C657E3" w:rsidRPr="00F634FD" w:rsidRDefault="00C657E3" w:rsidP="002A19EC">
            <w:pPr>
              <w:jc w:val="center"/>
              <w:rPr>
                <w:sz w:val="16"/>
                <w:szCs w:val="16"/>
              </w:rPr>
            </w:pPr>
            <w:r w:rsidRPr="00F634FD">
              <w:rPr>
                <w:sz w:val="16"/>
                <w:szCs w:val="16"/>
              </w:rPr>
              <w:t>0,29</w:t>
            </w:r>
            <w:r w:rsidR="002A19EC">
              <w:rPr>
                <w:sz w:val="16"/>
                <w:szCs w:val="16"/>
              </w:rPr>
              <w:t>8</w:t>
            </w:r>
            <w:r w:rsidRPr="00F634FD">
              <w:rPr>
                <w:sz w:val="16"/>
                <w:szCs w:val="16"/>
              </w:rPr>
              <w:t>/</w:t>
            </w:r>
            <w:r w:rsidR="002A19EC">
              <w:rPr>
                <w:sz w:val="16"/>
                <w:szCs w:val="16"/>
              </w:rPr>
              <w:t>57</w:t>
            </w:r>
          </w:p>
        </w:tc>
        <w:tc>
          <w:tcPr>
            <w:tcW w:w="294" w:type="pct"/>
            <w:shd w:val="clear" w:color="auto" w:fill="auto"/>
            <w:noWrap/>
            <w:tcMar>
              <w:left w:w="28" w:type="dxa"/>
              <w:bottom w:w="28" w:type="dxa"/>
              <w:right w:w="28" w:type="dxa"/>
            </w:tcMar>
            <w:hideMark/>
          </w:tcPr>
          <w:p w:rsidR="00C657E3" w:rsidRPr="00F634FD" w:rsidRDefault="00C657E3" w:rsidP="002A19EC">
            <w:pPr>
              <w:jc w:val="center"/>
              <w:rPr>
                <w:sz w:val="16"/>
                <w:szCs w:val="16"/>
              </w:rPr>
            </w:pPr>
            <w:r w:rsidRPr="00F634FD">
              <w:rPr>
                <w:sz w:val="16"/>
                <w:szCs w:val="16"/>
              </w:rPr>
              <w:t>0,29</w:t>
            </w:r>
            <w:r w:rsidR="002A19EC">
              <w:rPr>
                <w:sz w:val="16"/>
                <w:szCs w:val="16"/>
              </w:rPr>
              <w:t>8</w:t>
            </w:r>
            <w:r w:rsidRPr="00F634FD">
              <w:rPr>
                <w:sz w:val="16"/>
                <w:szCs w:val="16"/>
              </w:rPr>
              <w:t>/</w:t>
            </w:r>
            <w:r w:rsidR="002A19EC">
              <w:rPr>
                <w:sz w:val="16"/>
                <w:szCs w:val="16"/>
              </w:rPr>
              <w:t>57</w:t>
            </w:r>
          </w:p>
        </w:tc>
      </w:tr>
      <w:tr w:rsidR="00181D06" w:rsidRPr="00F634FD" w:rsidTr="00181D06">
        <w:trPr>
          <w:trHeight w:val="190"/>
        </w:trPr>
        <w:tc>
          <w:tcPr>
            <w:tcW w:w="160" w:type="pct"/>
            <w:shd w:val="clear" w:color="auto" w:fill="auto"/>
            <w:noWrap/>
            <w:tcMar>
              <w:left w:w="28" w:type="dxa"/>
              <w:bottom w:w="28" w:type="dxa"/>
              <w:right w:w="28" w:type="dxa"/>
            </w:tcMar>
            <w:hideMark/>
          </w:tcPr>
          <w:p w:rsidR="00C657E3" w:rsidRPr="00F634FD" w:rsidRDefault="00C657E3" w:rsidP="00C657E3">
            <w:pPr>
              <w:jc w:val="center"/>
              <w:rPr>
                <w:sz w:val="16"/>
                <w:szCs w:val="16"/>
              </w:rPr>
            </w:pPr>
            <w:r w:rsidRPr="00F634FD">
              <w:rPr>
                <w:sz w:val="16"/>
                <w:szCs w:val="16"/>
                <w:lang w:val="en-US"/>
              </w:rPr>
              <w:t>3.</w:t>
            </w:r>
            <w:r w:rsidRPr="00F634FD">
              <w:rPr>
                <w:sz w:val="16"/>
                <w:szCs w:val="16"/>
              </w:rPr>
              <w:t>430</w:t>
            </w:r>
          </w:p>
        </w:tc>
        <w:tc>
          <w:tcPr>
            <w:tcW w:w="1691" w:type="pct"/>
            <w:shd w:val="clear" w:color="auto" w:fill="auto"/>
            <w:tcMar>
              <w:left w:w="28" w:type="dxa"/>
              <w:bottom w:w="28" w:type="dxa"/>
              <w:right w:w="28" w:type="dxa"/>
            </w:tcMar>
            <w:hideMark/>
          </w:tcPr>
          <w:p w:rsidR="00C657E3" w:rsidRPr="00F634FD" w:rsidRDefault="00DE5F09" w:rsidP="00C657E3">
            <w:pPr>
              <w:rPr>
                <w:sz w:val="16"/>
                <w:szCs w:val="16"/>
              </w:rPr>
            </w:pPr>
            <w:r>
              <w:rPr>
                <w:sz w:val="16"/>
                <w:szCs w:val="16"/>
              </w:rPr>
              <w:t>у</w:t>
            </w:r>
            <w:r w:rsidR="00C657E3" w:rsidRPr="00F634FD">
              <w:rPr>
                <w:sz w:val="16"/>
                <w:szCs w:val="16"/>
              </w:rPr>
              <w:t xml:space="preserve">л. </w:t>
            </w:r>
            <w:proofErr w:type="spellStart"/>
            <w:r w:rsidR="00C657E3" w:rsidRPr="00F634FD">
              <w:rPr>
                <w:sz w:val="16"/>
                <w:szCs w:val="16"/>
              </w:rPr>
              <w:t>Мариевская</w:t>
            </w:r>
            <w:proofErr w:type="spellEnd"/>
          </w:p>
        </w:tc>
        <w:tc>
          <w:tcPr>
            <w:tcW w:w="484" w:type="pct"/>
            <w:shd w:val="clear" w:color="auto" w:fill="auto"/>
            <w:tcMar>
              <w:left w:w="28" w:type="dxa"/>
              <w:bottom w:w="28" w:type="dxa"/>
              <w:right w:w="28" w:type="dxa"/>
            </w:tcMar>
            <w:hideMark/>
          </w:tcPr>
          <w:p w:rsidR="00C657E3" w:rsidRPr="00F634FD" w:rsidRDefault="00C657E3" w:rsidP="00C657E3">
            <w:pPr>
              <w:jc w:val="center"/>
              <w:rPr>
                <w:sz w:val="16"/>
                <w:szCs w:val="16"/>
              </w:rPr>
            </w:pPr>
            <w:r w:rsidRPr="00F634FD">
              <w:rPr>
                <w:sz w:val="16"/>
                <w:szCs w:val="16"/>
              </w:rPr>
              <w:t>0,23</w:t>
            </w:r>
          </w:p>
        </w:tc>
        <w:tc>
          <w:tcPr>
            <w:tcW w:w="340" w:type="pct"/>
            <w:shd w:val="clear" w:color="auto" w:fill="auto"/>
            <w:tcMar>
              <w:left w:w="28" w:type="dxa"/>
              <w:bottom w:w="28" w:type="dxa"/>
              <w:right w:w="28" w:type="dxa"/>
            </w:tcMar>
            <w:hideMark/>
          </w:tcPr>
          <w:p w:rsidR="00C657E3" w:rsidRPr="00F634FD" w:rsidRDefault="00C657E3" w:rsidP="00C657E3">
            <w:pPr>
              <w:jc w:val="center"/>
              <w:rPr>
                <w:sz w:val="16"/>
                <w:szCs w:val="16"/>
              </w:rPr>
            </w:pPr>
            <w:r w:rsidRPr="00F634FD">
              <w:rPr>
                <w:sz w:val="16"/>
                <w:szCs w:val="16"/>
              </w:rPr>
              <w:t>0/0</w:t>
            </w:r>
          </w:p>
        </w:tc>
        <w:tc>
          <w:tcPr>
            <w:tcW w:w="387" w:type="pct"/>
            <w:shd w:val="clear" w:color="auto" w:fill="auto"/>
            <w:noWrap/>
            <w:tcMar>
              <w:left w:w="28" w:type="dxa"/>
              <w:bottom w:w="28" w:type="dxa"/>
              <w:right w:w="28" w:type="dxa"/>
            </w:tcMar>
            <w:hideMark/>
          </w:tcPr>
          <w:p w:rsidR="00C657E3" w:rsidRPr="00F634FD" w:rsidRDefault="00C657E3" w:rsidP="00C657E3">
            <w:pPr>
              <w:jc w:val="center"/>
              <w:rPr>
                <w:sz w:val="16"/>
                <w:szCs w:val="16"/>
              </w:rPr>
            </w:pPr>
            <w:r w:rsidRPr="00F634FD">
              <w:rPr>
                <w:sz w:val="16"/>
                <w:szCs w:val="16"/>
              </w:rPr>
              <w:t>0/0</w:t>
            </w:r>
          </w:p>
        </w:tc>
        <w:tc>
          <w:tcPr>
            <w:tcW w:w="340" w:type="pct"/>
            <w:shd w:val="clear" w:color="auto" w:fill="auto"/>
            <w:noWrap/>
            <w:tcMar>
              <w:left w:w="28" w:type="dxa"/>
              <w:bottom w:w="28" w:type="dxa"/>
              <w:right w:w="28" w:type="dxa"/>
            </w:tcMar>
            <w:hideMark/>
          </w:tcPr>
          <w:p w:rsidR="00C657E3" w:rsidRPr="00F634FD" w:rsidRDefault="00C657E3" w:rsidP="00C657E3">
            <w:pPr>
              <w:jc w:val="center"/>
              <w:rPr>
                <w:sz w:val="16"/>
                <w:szCs w:val="16"/>
              </w:rPr>
            </w:pPr>
            <w:r w:rsidRPr="00F634FD">
              <w:rPr>
                <w:sz w:val="16"/>
                <w:szCs w:val="16"/>
              </w:rPr>
              <w:t> </w:t>
            </w:r>
          </w:p>
        </w:tc>
        <w:tc>
          <w:tcPr>
            <w:tcW w:w="339" w:type="pct"/>
            <w:shd w:val="clear" w:color="auto" w:fill="auto"/>
            <w:noWrap/>
            <w:tcMar>
              <w:left w:w="28" w:type="dxa"/>
              <w:bottom w:w="28" w:type="dxa"/>
              <w:right w:w="28" w:type="dxa"/>
            </w:tcMar>
            <w:hideMark/>
          </w:tcPr>
          <w:p w:rsidR="00C657E3" w:rsidRPr="00F634FD" w:rsidRDefault="00C657E3" w:rsidP="00C657E3">
            <w:pPr>
              <w:jc w:val="center"/>
              <w:rPr>
                <w:sz w:val="16"/>
                <w:szCs w:val="16"/>
              </w:rPr>
            </w:pPr>
            <w:r w:rsidRPr="00F634FD">
              <w:rPr>
                <w:sz w:val="16"/>
                <w:szCs w:val="16"/>
              </w:rPr>
              <w:t> </w:t>
            </w:r>
          </w:p>
        </w:tc>
        <w:tc>
          <w:tcPr>
            <w:tcW w:w="375" w:type="pct"/>
            <w:shd w:val="clear" w:color="auto" w:fill="auto"/>
            <w:noWrap/>
            <w:tcMar>
              <w:left w:w="28" w:type="dxa"/>
              <w:bottom w:w="28" w:type="dxa"/>
              <w:right w:w="28" w:type="dxa"/>
            </w:tcMar>
            <w:hideMark/>
          </w:tcPr>
          <w:p w:rsidR="00C657E3" w:rsidRPr="00F634FD" w:rsidRDefault="00C657E3" w:rsidP="00C657E3">
            <w:pPr>
              <w:jc w:val="center"/>
              <w:rPr>
                <w:sz w:val="16"/>
                <w:szCs w:val="16"/>
              </w:rPr>
            </w:pPr>
            <w:r w:rsidRPr="00F634FD">
              <w:rPr>
                <w:sz w:val="16"/>
                <w:szCs w:val="16"/>
              </w:rPr>
              <w:t>0/0</w:t>
            </w:r>
          </w:p>
        </w:tc>
        <w:tc>
          <w:tcPr>
            <w:tcW w:w="295" w:type="pct"/>
            <w:shd w:val="clear" w:color="auto" w:fill="auto"/>
            <w:noWrap/>
            <w:tcMar>
              <w:left w:w="28" w:type="dxa"/>
              <w:bottom w:w="28" w:type="dxa"/>
              <w:right w:w="28" w:type="dxa"/>
            </w:tcMar>
            <w:hideMark/>
          </w:tcPr>
          <w:p w:rsidR="00C657E3" w:rsidRPr="00F634FD" w:rsidRDefault="00C657E3" w:rsidP="00C657E3">
            <w:pPr>
              <w:jc w:val="center"/>
              <w:rPr>
                <w:sz w:val="16"/>
                <w:szCs w:val="16"/>
              </w:rPr>
            </w:pPr>
            <w:r w:rsidRPr="00F634FD">
              <w:rPr>
                <w:sz w:val="16"/>
                <w:szCs w:val="16"/>
              </w:rPr>
              <w:t>0/0</w:t>
            </w:r>
          </w:p>
        </w:tc>
        <w:tc>
          <w:tcPr>
            <w:tcW w:w="295" w:type="pct"/>
            <w:shd w:val="clear" w:color="auto" w:fill="auto"/>
            <w:noWrap/>
            <w:tcMar>
              <w:left w:w="28" w:type="dxa"/>
              <w:bottom w:w="28" w:type="dxa"/>
              <w:right w:w="28" w:type="dxa"/>
            </w:tcMar>
            <w:hideMark/>
          </w:tcPr>
          <w:p w:rsidR="00C657E3" w:rsidRPr="00F634FD" w:rsidRDefault="00C657E3" w:rsidP="00C657E3">
            <w:pPr>
              <w:jc w:val="center"/>
              <w:rPr>
                <w:sz w:val="16"/>
                <w:szCs w:val="16"/>
              </w:rPr>
            </w:pPr>
            <w:r w:rsidRPr="00F634FD">
              <w:rPr>
                <w:sz w:val="16"/>
                <w:szCs w:val="16"/>
              </w:rPr>
              <w:t>0/0</w:t>
            </w:r>
          </w:p>
        </w:tc>
        <w:tc>
          <w:tcPr>
            <w:tcW w:w="294" w:type="pct"/>
            <w:shd w:val="clear" w:color="auto" w:fill="auto"/>
            <w:noWrap/>
            <w:tcMar>
              <w:left w:w="28" w:type="dxa"/>
              <w:bottom w:w="28" w:type="dxa"/>
              <w:right w:w="28" w:type="dxa"/>
            </w:tcMar>
            <w:hideMark/>
          </w:tcPr>
          <w:p w:rsidR="00C657E3" w:rsidRPr="00F634FD" w:rsidRDefault="00C657E3" w:rsidP="00C657E3">
            <w:pPr>
              <w:jc w:val="center"/>
              <w:rPr>
                <w:sz w:val="16"/>
                <w:szCs w:val="16"/>
              </w:rPr>
            </w:pPr>
            <w:r w:rsidRPr="00F634FD">
              <w:rPr>
                <w:sz w:val="16"/>
                <w:szCs w:val="16"/>
              </w:rPr>
              <w:t>0/0</w:t>
            </w:r>
          </w:p>
        </w:tc>
      </w:tr>
      <w:tr w:rsidR="00181D06" w:rsidRPr="00F634FD" w:rsidTr="00181D06">
        <w:trPr>
          <w:trHeight w:val="65"/>
        </w:trPr>
        <w:tc>
          <w:tcPr>
            <w:tcW w:w="160" w:type="pct"/>
            <w:shd w:val="clear" w:color="auto" w:fill="auto"/>
            <w:noWrap/>
            <w:tcMar>
              <w:left w:w="28" w:type="dxa"/>
              <w:bottom w:w="28" w:type="dxa"/>
              <w:right w:w="28" w:type="dxa"/>
            </w:tcMar>
            <w:hideMark/>
          </w:tcPr>
          <w:p w:rsidR="00C657E3" w:rsidRPr="00F634FD" w:rsidRDefault="00C657E3" w:rsidP="00C657E3">
            <w:pPr>
              <w:jc w:val="center"/>
              <w:rPr>
                <w:sz w:val="16"/>
                <w:szCs w:val="16"/>
              </w:rPr>
            </w:pPr>
            <w:r w:rsidRPr="00F634FD">
              <w:rPr>
                <w:sz w:val="16"/>
                <w:szCs w:val="16"/>
                <w:lang w:val="en-US"/>
              </w:rPr>
              <w:t>3.</w:t>
            </w:r>
            <w:r w:rsidRPr="00F634FD">
              <w:rPr>
                <w:sz w:val="16"/>
                <w:szCs w:val="16"/>
              </w:rPr>
              <w:t>431</w:t>
            </w:r>
          </w:p>
        </w:tc>
        <w:tc>
          <w:tcPr>
            <w:tcW w:w="1691" w:type="pct"/>
            <w:shd w:val="clear" w:color="auto" w:fill="auto"/>
            <w:tcMar>
              <w:left w:w="28" w:type="dxa"/>
              <w:bottom w:w="28" w:type="dxa"/>
              <w:right w:w="28" w:type="dxa"/>
            </w:tcMar>
            <w:hideMark/>
          </w:tcPr>
          <w:p w:rsidR="00C657E3" w:rsidRPr="00F634FD" w:rsidRDefault="00DE5F09" w:rsidP="00C657E3">
            <w:pPr>
              <w:rPr>
                <w:sz w:val="16"/>
                <w:szCs w:val="16"/>
              </w:rPr>
            </w:pPr>
            <w:r>
              <w:rPr>
                <w:sz w:val="16"/>
                <w:szCs w:val="16"/>
              </w:rPr>
              <w:t>у</w:t>
            </w:r>
            <w:r w:rsidR="00C657E3" w:rsidRPr="00F634FD">
              <w:rPr>
                <w:sz w:val="16"/>
                <w:szCs w:val="16"/>
              </w:rPr>
              <w:t>л. Маяковского</w:t>
            </w:r>
          </w:p>
        </w:tc>
        <w:tc>
          <w:tcPr>
            <w:tcW w:w="484" w:type="pct"/>
            <w:shd w:val="clear" w:color="auto" w:fill="auto"/>
            <w:tcMar>
              <w:left w:w="28" w:type="dxa"/>
              <w:bottom w:w="28" w:type="dxa"/>
              <w:right w:w="28" w:type="dxa"/>
            </w:tcMar>
            <w:hideMark/>
          </w:tcPr>
          <w:p w:rsidR="00C657E3" w:rsidRPr="00F634FD" w:rsidRDefault="00C657E3" w:rsidP="00C657E3">
            <w:pPr>
              <w:jc w:val="center"/>
              <w:rPr>
                <w:sz w:val="16"/>
                <w:szCs w:val="16"/>
              </w:rPr>
            </w:pPr>
            <w:r w:rsidRPr="00F634FD">
              <w:rPr>
                <w:sz w:val="16"/>
                <w:szCs w:val="16"/>
              </w:rPr>
              <w:t>0,72</w:t>
            </w:r>
          </w:p>
        </w:tc>
        <w:tc>
          <w:tcPr>
            <w:tcW w:w="340" w:type="pct"/>
            <w:shd w:val="clear" w:color="auto" w:fill="auto"/>
            <w:tcMar>
              <w:left w:w="28" w:type="dxa"/>
              <w:bottom w:w="28" w:type="dxa"/>
              <w:right w:w="28" w:type="dxa"/>
            </w:tcMar>
            <w:hideMark/>
          </w:tcPr>
          <w:p w:rsidR="00C657E3" w:rsidRPr="00F634FD" w:rsidRDefault="00C657E3" w:rsidP="00C657E3">
            <w:pPr>
              <w:jc w:val="center"/>
              <w:rPr>
                <w:sz w:val="16"/>
                <w:szCs w:val="16"/>
              </w:rPr>
            </w:pPr>
            <w:r w:rsidRPr="00F634FD">
              <w:rPr>
                <w:sz w:val="16"/>
                <w:szCs w:val="16"/>
              </w:rPr>
              <w:t>0/0</w:t>
            </w:r>
          </w:p>
        </w:tc>
        <w:tc>
          <w:tcPr>
            <w:tcW w:w="387" w:type="pct"/>
            <w:shd w:val="clear" w:color="auto" w:fill="auto"/>
            <w:noWrap/>
            <w:tcMar>
              <w:left w:w="28" w:type="dxa"/>
              <w:bottom w:w="28" w:type="dxa"/>
              <w:right w:w="28" w:type="dxa"/>
            </w:tcMar>
            <w:hideMark/>
          </w:tcPr>
          <w:p w:rsidR="00C657E3" w:rsidRPr="00F634FD" w:rsidRDefault="00C657E3" w:rsidP="00C657E3">
            <w:pPr>
              <w:jc w:val="center"/>
              <w:rPr>
                <w:sz w:val="16"/>
                <w:szCs w:val="16"/>
              </w:rPr>
            </w:pPr>
            <w:r w:rsidRPr="00F634FD">
              <w:rPr>
                <w:sz w:val="16"/>
                <w:szCs w:val="16"/>
              </w:rPr>
              <w:t>0/0</w:t>
            </w:r>
          </w:p>
        </w:tc>
        <w:tc>
          <w:tcPr>
            <w:tcW w:w="340" w:type="pct"/>
            <w:shd w:val="clear" w:color="auto" w:fill="auto"/>
            <w:noWrap/>
            <w:tcMar>
              <w:left w:w="28" w:type="dxa"/>
              <w:bottom w:w="28" w:type="dxa"/>
              <w:right w:w="28" w:type="dxa"/>
            </w:tcMar>
            <w:hideMark/>
          </w:tcPr>
          <w:p w:rsidR="00C657E3" w:rsidRPr="00F634FD" w:rsidRDefault="00C657E3" w:rsidP="00C657E3">
            <w:pPr>
              <w:jc w:val="center"/>
              <w:rPr>
                <w:sz w:val="16"/>
                <w:szCs w:val="16"/>
              </w:rPr>
            </w:pPr>
            <w:r w:rsidRPr="00F634FD">
              <w:rPr>
                <w:sz w:val="16"/>
                <w:szCs w:val="16"/>
              </w:rPr>
              <w:t> </w:t>
            </w:r>
          </w:p>
        </w:tc>
        <w:tc>
          <w:tcPr>
            <w:tcW w:w="339" w:type="pct"/>
            <w:shd w:val="clear" w:color="auto" w:fill="auto"/>
            <w:noWrap/>
            <w:tcMar>
              <w:left w:w="28" w:type="dxa"/>
              <w:bottom w:w="28" w:type="dxa"/>
              <w:right w:w="28" w:type="dxa"/>
            </w:tcMar>
            <w:hideMark/>
          </w:tcPr>
          <w:p w:rsidR="00C657E3" w:rsidRPr="00F634FD" w:rsidRDefault="00C657E3" w:rsidP="00C657E3">
            <w:pPr>
              <w:jc w:val="center"/>
              <w:rPr>
                <w:sz w:val="16"/>
                <w:szCs w:val="16"/>
              </w:rPr>
            </w:pPr>
            <w:r w:rsidRPr="00F634FD">
              <w:rPr>
                <w:sz w:val="16"/>
                <w:szCs w:val="16"/>
              </w:rPr>
              <w:t> </w:t>
            </w:r>
          </w:p>
        </w:tc>
        <w:tc>
          <w:tcPr>
            <w:tcW w:w="375" w:type="pct"/>
            <w:shd w:val="clear" w:color="auto" w:fill="auto"/>
            <w:noWrap/>
            <w:tcMar>
              <w:left w:w="28" w:type="dxa"/>
              <w:bottom w:w="28" w:type="dxa"/>
              <w:right w:w="28" w:type="dxa"/>
            </w:tcMar>
            <w:hideMark/>
          </w:tcPr>
          <w:p w:rsidR="00C657E3" w:rsidRPr="00F634FD" w:rsidRDefault="00C657E3" w:rsidP="00C657E3">
            <w:pPr>
              <w:jc w:val="center"/>
              <w:rPr>
                <w:sz w:val="16"/>
                <w:szCs w:val="16"/>
              </w:rPr>
            </w:pPr>
            <w:r w:rsidRPr="00F634FD">
              <w:rPr>
                <w:sz w:val="16"/>
                <w:szCs w:val="16"/>
              </w:rPr>
              <w:t>0/0</w:t>
            </w:r>
          </w:p>
        </w:tc>
        <w:tc>
          <w:tcPr>
            <w:tcW w:w="295" w:type="pct"/>
            <w:shd w:val="clear" w:color="auto" w:fill="auto"/>
            <w:noWrap/>
            <w:tcMar>
              <w:left w:w="28" w:type="dxa"/>
              <w:bottom w:w="28" w:type="dxa"/>
              <w:right w:w="28" w:type="dxa"/>
            </w:tcMar>
            <w:hideMark/>
          </w:tcPr>
          <w:p w:rsidR="00C657E3" w:rsidRPr="00F634FD" w:rsidRDefault="00C657E3" w:rsidP="00C657E3">
            <w:pPr>
              <w:jc w:val="center"/>
              <w:rPr>
                <w:sz w:val="16"/>
                <w:szCs w:val="16"/>
              </w:rPr>
            </w:pPr>
            <w:r w:rsidRPr="00F634FD">
              <w:rPr>
                <w:sz w:val="16"/>
                <w:szCs w:val="16"/>
              </w:rPr>
              <w:t>0/0</w:t>
            </w:r>
          </w:p>
        </w:tc>
        <w:tc>
          <w:tcPr>
            <w:tcW w:w="295" w:type="pct"/>
            <w:shd w:val="clear" w:color="auto" w:fill="auto"/>
            <w:noWrap/>
            <w:tcMar>
              <w:left w:w="28" w:type="dxa"/>
              <w:bottom w:w="28" w:type="dxa"/>
              <w:right w:w="28" w:type="dxa"/>
            </w:tcMar>
            <w:hideMark/>
          </w:tcPr>
          <w:p w:rsidR="00C657E3" w:rsidRPr="00F634FD" w:rsidRDefault="00C657E3" w:rsidP="00C657E3">
            <w:pPr>
              <w:jc w:val="center"/>
              <w:rPr>
                <w:sz w:val="16"/>
                <w:szCs w:val="16"/>
              </w:rPr>
            </w:pPr>
            <w:r w:rsidRPr="00F634FD">
              <w:rPr>
                <w:sz w:val="16"/>
                <w:szCs w:val="16"/>
              </w:rPr>
              <w:t>0/0</w:t>
            </w:r>
          </w:p>
        </w:tc>
        <w:tc>
          <w:tcPr>
            <w:tcW w:w="294" w:type="pct"/>
            <w:shd w:val="clear" w:color="auto" w:fill="auto"/>
            <w:noWrap/>
            <w:tcMar>
              <w:left w:w="28" w:type="dxa"/>
              <w:bottom w:w="28" w:type="dxa"/>
              <w:right w:w="28" w:type="dxa"/>
            </w:tcMar>
            <w:hideMark/>
          </w:tcPr>
          <w:p w:rsidR="00C657E3" w:rsidRPr="00F634FD" w:rsidRDefault="00C657E3" w:rsidP="00C657E3">
            <w:pPr>
              <w:jc w:val="center"/>
              <w:rPr>
                <w:sz w:val="16"/>
                <w:szCs w:val="16"/>
              </w:rPr>
            </w:pPr>
            <w:r w:rsidRPr="00F634FD">
              <w:rPr>
                <w:sz w:val="16"/>
                <w:szCs w:val="16"/>
              </w:rPr>
              <w:t>0/0</w:t>
            </w:r>
          </w:p>
        </w:tc>
      </w:tr>
      <w:tr w:rsidR="00181D06" w:rsidRPr="00F634FD" w:rsidTr="00181D06">
        <w:trPr>
          <w:trHeight w:val="154"/>
        </w:trPr>
        <w:tc>
          <w:tcPr>
            <w:tcW w:w="160" w:type="pct"/>
            <w:shd w:val="clear" w:color="auto" w:fill="auto"/>
            <w:noWrap/>
            <w:tcMar>
              <w:left w:w="28" w:type="dxa"/>
              <w:bottom w:w="28" w:type="dxa"/>
              <w:right w:w="28" w:type="dxa"/>
            </w:tcMar>
            <w:hideMark/>
          </w:tcPr>
          <w:p w:rsidR="00C657E3" w:rsidRPr="00F634FD" w:rsidRDefault="00C657E3" w:rsidP="00C657E3">
            <w:pPr>
              <w:jc w:val="center"/>
              <w:rPr>
                <w:sz w:val="16"/>
                <w:szCs w:val="16"/>
              </w:rPr>
            </w:pPr>
            <w:r w:rsidRPr="00F634FD">
              <w:rPr>
                <w:sz w:val="16"/>
                <w:szCs w:val="16"/>
                <w:lang w:val="en-US"/>
              </w:rPr>
              <w:t>3.</w:t>
            </w:r>
            <w:r w:rsidRPr="00F634FD">
              <w:rPr>
                <w:sz w:val="16"/>
                <w:szCs w:val="16"/>
              </w:rPr>
              <w:t>432</w:t>
            </w:r>
          </w:p>
        </w:tc>
        <w:tc>
          <w:tcPr>
            <w:tcW w:w="1691" w:type="pct"/>
            <w:shd w:val="clear" w:color="auto" w:fill="auto"/>
            <w:tcMar>
              <w:left w:w="28" w:type="dxa"/>
              <w:bottom w:w="28" w:type="dxa"/>
              <w:right w:w="28" w:type="dxa"/>
            </w:tcMar>
            <w:hideMark/>
          </w:tcPr>
          <w:p w:rsidR="00C657E3" w:rsidRPr="00F634FD" w:rsidRDefault="00DE5F09" w:rsidP="00C657E3">
            <w:pPr>
              <w:rPr>
                <w:sz w:val="16"/>
                <w:szCs w:val="16"/>
              </w:rPr>
            </w:pPr>
            <w:r>
              <w:rPr>
                <w:sz w:val="16"/>
                <w:szCs w:val="16"/>
              </w:rPr>
              <w:t>у</w:t>
            </w:r>
            <w:r w:rsidR="00C657E3" w:rsidRPr="00F634FD">
              <w:rPr>
                <w:sz w:val="16"/>
                <w:szCs w:val="16"/>
              </w:rPr>
              <w:t>л. Милицейская</w:t>
            </w:r>
          </w:p>
        </w:tc>
        <w:tc>
          <w:tcPr>
            <w:tcW w:w="484" w:type="pct"/>
            <w:shd w:val="clear" w:color="auto" w:fill="auto"/>
            <w:tcMar>
              <w:left w:w="28" w:type="dxa"/>
              <w:bottom w:w="28" w:type="dxa"/>
              <w:right w:w="28" w:type="dxa"/>
            </w:tcMar>
            <w:hideMark/>
          </w:tcPr>
          <w:p w:rsidR="00C657E3" w:rsidRPr="00F634FD" w:rsidRDefault="00C657E3" w:rsidP="00C657E3">
            <w:pPr>
              <w:jc w:val="center"/>
              <w:rPr>
                <w:sz w:val="16"/>
                <w:szCs w:val="16"/>
              </w:rPr>
            </w:pPr>
            <w:r w:rsidRPr="00F634FD">
              <w:rPr>
                <w:sz w:val="16"/>
                <w:szCs w:val="16"/>
              </w:rPr>
              <w:t>1,80</w:t>
            </w:r>
          </w:p>
        </w:tc>
        <w:tc>
          <w:tcPr>
            <w:tcW w:w="340" w:type="pct"/>
            <w:shd w:val="clear" w:color="auto" w:fill="auto"/>
            <w:tcMar>
              <w:left w:w="28" w:type="dxa"/>
              <w:bottom w:w="28" w:type="dxa"/>
              <w:right w:w="28" w:type="dxa"/>
            </w:tcMar>
            <w:hideMark/>
          </w:tcPr>
          <w:p w:rsidR="00C657E3" w:rsidRPr="00F634FD" w:rsidRDefault="00C657E3" w:rsidP="00C657E3">
            <w:pPr>
              <w:jc w:val="center"/>
              <w:rPr>
                <w:sz w:val="16"/>
                <w:szCs w:val="16"/>
              </w:rPr>
            </w:pPr>
            <w:r w:rsidRPr="00F634FD">
              <w:rPr>
                <w:sz w:val="16"/>
                <w:szCs w:val="16"/>
              </w:rPr>
              <w:t>1,35/75</w:t>
            </w:r>
          </w:p>
        </w:tc>
        <w:tc>
          <w:tcPr>
            <w:tcW w:w="387" w:type="pct"/>
            <w:shd w:val="clear" w:color="auto" w:fill="auto"/>
            <w:noWrap/>
            <w:tcMar>
              <w:left w:w="28" w:type="dxa"/>
              <w:bottom w:w="28" w:type="dxa"/>
              <w:right w:w="28" w:type="dxa"/>
            </w:tcMar>
            <w:hideMark/>
          </w:tcPr>
          <w:p w:rsidR="00C657E3" w:rsidRPr="00F634FD" w:rsidRDefault="00C657E3" w:rsidP="00C657E3">
            <w:pPr>
              <w:jc w:val="center"/>
              <w:rPr>
                <w:sz w:val="16"/>
                <w:szCs w:val="16"/>
              </w:rPr>
            </w:pPr>
            <w:r w:rsidRPr="00F634FD">
              <w:rPr>
                <w:sz w:val="16"/>
                <w:szCs w:val="16"/>
              </w:rPr>
              <w:t>1,35/75</w:t>
            </w:r>
          </w:p>
        </w:tc>
        <w:tc>
          <w:tcPr>
            <w:tcW w:w="340" w:type="pct"/>
            <w:shd w:val="clear" w:color="auto" w:fill="auto"/>
            <w:noWrap/>
            <w:tcMar>
              <w:left w:w="28" w:type="dxa"/>
              <w:bottom w:w="28" w:type="dxa"/>
              <w:right w:w="28" w:type="dxa"/>
            </w:tcMar>
            <w:hideMark/>
          </w:tcPr>
          <w:p w:rsidR="00C657E3" w:rsidRPr="00F634FD" w:rsidRDefault="00C657E3" w:rsidP="00C657E3">
            <w:pPr>
              <w:jc w:val="center"/>
              <w:rPr>
                <w:sz w:val="16"/>
                <w:szCs w:val="16"/>
              </w:rPr>
            </w:pPr>
            <w:r w:rsidRPr="00F634FD">
              <w:rPr>
                <w:sz w:val="16"/>
                <w:szCs w:val="16"/>
              </w:rPr>
              <w:t> </w:t>
            </w:r>
          </w:p>
        </w:tc>
        <w:tc>
          <w:tcPr>
            <w:tcW w:w="339" w:type="pct"/>
            <w:shd w:val="clear" w:color="auto" w:fill="auto"/>
            <w:noWrap/>
            <w:tcMar>
              <w:left w:w="28" w:type="dxa"/>
              <w:bottom w:w="28" w:type="dxa"/>
              <w:right w:w="28" w:type="dxa"/>
            </w:tcMar>
            <w:hideMark/>
          </w:tcPr>
          <w:p w:rsidR="00C657E3" w:rsidRPr="00F634FD" w:rsidRDefault="00C657E3" w:rsidP="00C657E3">
            <w:pPr>
              <w:jc w:val="center"/>
              <w:rPr>
                <w:sz w:val="16"/>
                <w:szCs w:val="16"/>
              </w:rPr>
            </w:pPr>
            <w:r w:rsidRPr="00F634FD">
              <w:rPr>
                <w:sz w:val="16"/>
                <w:szCs w:val="16"/>
              </w:rPr>
              <w:t> </w:t>
            </w:r>
          </w:p>
        </w:tc>
        <w:tc>
          <w:tcPr>
            <w:tcW w:w="375" w:type="pct"/>
            <w:shd w:val="clear" w:color="auto" w:fill="auto"/>
            <w:noWrap/>
            <w:tcMar>
              <w:left w:w="28" w:type="dxa"/>
              <w:bottom w:w="28" w:type="dxa"/>
              <w:right w:w="28" w:type="dxa"/>
            </w:tcMar>
            <w:hideMark/>
          </w:tcPr>
          <w:p w:rsidR="00C657E3" w:rsidRPr="00F634FD" w:rsidRDefault="00C657E3" w:rsidP="00C657E3">
            <w:pPr>
              <w:jc w:val="center"/>
              <w:rPr>
                <w:sz w:val="16"/>
                <w:szCs w:val="16"/>
              </w:rPr>
            </w:pPr>
            <w:r w:rsidRPr="00F634FD">
              <w:rPr>
                <w:sz w:val="16"/>
                <w:szCs w:val="16"/>
              </w:rPr>
              <w:t>1,35/75</w:t>
            </w:r>
          </w:p>
        </w:tc>
        <w:tc>
          <w:tcPr>
            <w:tcW w:w="295" w:type="pct"/>
            <w:shd w:val="clear" w:color="auto" w:fill="auto"/>
            <w:noWrap/>
            <w:tcMar>
              <w:left w:w="28" w:type="dxa"/>
              <w:bottom w:w="28" w:type="dxa"/>
              <w:right w:w="28" w:type="dxa"/>
            </w:tcMar>
            <w:hideMark/>
          </w:tcPr>
          <w:p w:rsidR="00C657E3" w:rsidRPr="00F634FD" w:rsidRDefault="00C657E3" w:rsidP="00C657E3">
            <w:pPr>
              <w:jc w:val="center"/>
              <w:rPr>
                <w:sz w:val="16"/>
                <w:szCs w:val="16"/>
              </w:rPr>
            </w:pPr>
            <w:r w:rsidRPr="00F634FD">
              <w:rPr>
                <w:sz w:val="16"/>
                <w:szCs w:val="16"/>
              </w:rPr>
              <w:t>1,35/75</w:t>
            </w:r>
          </w:p>
        </w:tc>
        <w:tc>
          <w:tcPr>
            <w:tcW w:w="295" w:type="pct"/>
            <w:shd w:val="clear" w:color="auto" w:fill="auto"/>
            <w:noWrap/>
            <w:tcMar>
              <w:left w:w="28" w:type="dxa"/>
              <w:bottom w:w="28" w:type="dxa"/>
              <w:right w:w="28" w:type="dxa"/>
            </w:tcMar>
            <w:hideMark/>
          </w:tcPr>
          <w:p w:rsidR="00C657E3" w:rsidRPr="00F634FD" w:rsidRDefault="00C657E3" w:rsidP="00C657E3">
            <w:pPr>
              <w:jc w:val="center"/>
              <w:rPr>
                <w:sz w:val="16"/>
                <w:szCs w:val="16"/>
              </w:rPr>
            </w:pPr>
            <w:r w:rsidRPr="00F634FD">
              <w:rPr>
                <w:sz w:val="16"/>
                <w:szCs w:val="16"/>
              </w:rPr>
              <w:t>1,64/91,1</w:t>
            </w:r>
          </w:p>
        </w:tc>
        <w:tc>
          <w:tcPr>
            <w:tcW w:w="294" w:type="pct"/>
            <w:shd w:val="clear" w:color="auto" w:fill="auto"/>
            <w:noWrap/>
            <w:tcMar>
              <w:left w:w="28" w:type="dxa"/>
              <w:bottom w:w="28" w:type="dxa"/>
              <w:right w:w="28" w:type="dxa"/>
            </w:tcMar>
            <w:hideMark/>
          </w:tcPr>
          <w:p w:rsidR="00C657E3" w:rsidRPr="00F634FD" w:rsidRDefault="00C657E3" w:rsidP="00C657E3">
            <w:pPr>
              <w:jc w:val="center"/>
              <w:rPr>
                <w:sz w:val="16"/>
                <w:szCs w:val="16"/>
              </w:rPr>
            </w:pPr>
            <w:r w:rsidRPr="00F634FD">
              <w:rPr>
                <w:sz w:val="16"/>
                <w:szCs w:val="16"/>
              </w:rPr>
              <w:t>1,64/91,1</w:t>
            </w:r>
          </w:p>
        </w:tc>
      </w:tr>
      <w:tr w:rsidR="00181D06" w:rsidRPr="00F634FD" w:rsidTr="00181D06">
        <w:trPr>
          <w:trHeight w:val="71"/>
        </w:trPr>
        <w:tc>
          <w:tcPr>
            <w:tcW w:w="160" w:type="pct"/>
            <w:shd w:val="clear" w:color="auto" w:fill="auto"/>
            <w:noWrap/>
            <w:tcMar>
              <w:left w:w="28" w:type="dxa"/>
              <w:bottom w:w="28" w:type="dxa"/>
              <w:right w:w="28" w:type="dxa"/>
            </w:tcMar>
            <w:hideMark/>
          </w:tcPr>
          <w:p w:rsidR="00C657E3" w:rsidRPr="00F634FD" w:rsidRDefault="00C657E3" w:rsidP="00C657E3">
            <w:pPr>
              <w:jc w:val="center"/>
              <w:rPr>
                <w:sz w:val="16"/>
                <w:szCs w:val="16"/>
              </w:rPr>
            </w:pPr>
            <w:r w:rsidRPr="00F634FD">
              <w:rPr>
                <w:sz w:val="16"/>
                <w:szCs w:val="16"/>
                <w:lang w:val="en-US"/>
              </w:rPr>
              <w:t>3.</w:t>
            </w:r>
            <w:r w:rsidRPr="00F634FD">
              <w:rPr>
                <w:sz w:val="16"/>
                <w:szCs w:val="16"/>
              </w:rPr>
              <w:t>433</w:t>
            </w:r>
          </w:p>
        </w:tc>
        <w:tc>
          <w:tcPr>
            <w:tcW w:w="1691" w:type="pct"/>
            <w:shd w:val="clear" w:color="auto" w:fill="auto"/>
            <w:tcMar>
              <w:left w:w="28" w:type="dxa"/>
              <w:bottom w:w="28" w:type="dxa"/>
              <w:right w:w="28" w:type="dxa"/>
            </w:tcMar>
            <w:hideMark/>
          </w:tcPr>
          <w:p w:rsidR="00C657E3" w:rsidRPr="00F634FD" w:rsidRDefault="00DE5F09" w:rsidP="00C657E3">
            <w:pPr>
              <w:rPr>
                <w:sz w:val="16"/>
                <w:szCs w:val="16"/>
              </w:rPr>
            </w:pPr>
            <w:r>
              <w:rPr>
                <w:sz w:val="16"/>
                <w:szCs w:val="16"/>
              </w:rPr>
              <w:t>у</w:t>
            </w:r>
            <w:r w:rsidR="00C657E3" w:rsidRPr="00F634FD">
              <w:rPr>
                <w:sz w:val="16"/>
                <w:szCs w:val="16"/>
              </w:rPr>
              <w:t>л. Молодой Гвардии</w:t>
            </w:r>
          </w:p>
        </w:tc>
        <w:tc>
          <w:tcPr>
            <w:tcW w:w="484" w:type="pct"/>
            <w:shd w:val="clear" w:color="auto" w:fill="auto"/>
            <w:tcMar>
              <w:left w:w="28" w:type="dxa"/>
              <w:bottom w:w="28" w:type="dxa"/>
              <w:right w:w="28" w:type="dxa"/>
            </w:tcMar>
            <w:hideMark/>
          </w:tcPr>
          <w:p w:rsidR="00C657E3" w:rsidRPr="00F634FD" w:rsidRDefault="00C657E3" w:rsidP="00C657E3">
            <w:pPr>
              <w:jc w:val="center"/>
              <w:rPr>
                <w:sz w:val="16"/>
                <w:szCs w:val="16"/>
              </w:rPr>
            </w:pPr>
            <w:r w:rsidRPr="00F634FD">
              <w:rPr>
                <w:sz w:val="16"/>
                <w:szCs w:val="16"/>
              </w:rPr>
              <w:t>1,09</w:t>
            </w:r>
          </w:p>
        </w:tc>
        <w:tc>
          <w:tcPr>
            <w:tcW w:w="340" w:type="pct"/>
            <w:shd w:val="clear" w:color="auto" w:fill="auto"/>
            <w:tcMar>
              <w:left w:w="28" w:type="dxa"/>
              <w:bottom w:w="28" w:type="dxa"/>
              <w:right w:w="28" w:type="dxa"/>
            </w:tcMar>
            <w:hideMark/>
          </w:tcPr>
          <w:p w:rsidR="00C657E3" w:rsidRPr="00F634FD" w:rsidRDefault="00C657E3" w:rsidP="00C657E3">
            <w:pPr>
              <w:jc w:val="center"/>
              <w:rPr>
                <w:sz w:val="16"/>
                <w:szCs w:val="16"/>
              </w:rPr>
            </w:pPr>
            <w:r w:rsidRPr="00F634FD">
              <w:rPr>
                <w:sz w:val="16"/>
                <w:szCs w:val="16"/>
              </w:rPr>
              <w:t>0,6/55</w:t>
            </w:r>
          </w:p>
        </w:tc>
        <w:tc>
          <w:tcPr>
            <w:tcW w:w="387" w:type="pct"/>
            <w:shd w:val="clear" w:color="auto" w:fill="auto"/>
            <w:noWrap/>
            <w:tcMar>
              <w:left w:w="28" w:type="dxa"/>
              <w:bottom w:w="28" w:type="dxa"/>
              <w:right w:w="28" w:type="dxa"/>
            </w:tcMar>
            <w:hideMark/>
          </w:tcPr>
          <w:p w:rsidR="00C657E3" w:rsidRPr="00F634FD" w:rsidRDefault="00C657E3" w:rsidP="00C657E3">
            <w:pPr>
              <w:jc w:val="center"/>
              <w:rPr>
                <w:sz w:val="16"/>
                <w:szCs w:val="16"/>
              </w:rPr>
            </w:pPr>
            <w:r w:rsidRPr="00F634FD">
              <w:rPr>
                <w:sz w:val="16"/>
                <w:szCs w:val="16"/>
              </w:rPr>
              <w:t>0,6/55</w:t>
            </w:r>
          </w:p>
        </w:tc>
        <w:tc>
          <w:tcPr>
            <w:tcW w:w="340" w:type="pct"/>
            <w:shd w:val="clear" w:color="auto" w:fill="auto"/>
            <w:tcMar>
              <w:left w:w="28" w:type="dxa"/>
              <w:bottom w:w="28" w:type="dxa"/>
              <w:right w:w="28" w:type="dxa"/>
            </w:tcMar>
            <w:hideMark/>
          </w:tcPr>
          <w:p w:rsidR="00C657E3" w:rsidRPr="00F634FD" w:rsidRDefault="00C657E3" w:rsidP="00C657E3">
            <w:pPr>
              <w:jc w:val="center"/>
              <w:rPr>
                <w:sz w:val="16"/>
                <w:szCs w:val="16"/>
              </w:rPr>
            </w:pPr>
            <w:r w:rsidRPr="00F634FD">
              <w:rPr>
                <w:sz w:val="16"/>
                <w:szCs w:val="16"/>
              </w:rPr>
              <w:t> </w:t>
            </w:r>
          </w:p>
        </w:tc>
        <w:tc>
          <w:tcPr>
            <w:tcW w:w="339" w:type="pct"/>
            <w:shd w:val="clear" w:color="auto" w:fill="auto"/>
            <w:noWrap/>
            <w:tcMar>
              <w:left w:w="28" w:type="dxa"/>
              <w:bottom w:w="28" w:type="dxa"/>
              <w:right w:w="28" w:type="dxa"/>
            </w:tcMar>
            <w:hideMark/>
          </w:tcPr>
          <w:p w:rsidR="00C657E3" w:rsidRPr="00F634FD" w:rsidRDefault="00C657E3" w:rsidP="00C657E3">
            <w:pPr>
              <w:jc w:val="center"/>
              <w:rPr>
                <w:sz w:val="16"/>
                <w:szCs w:val="16"/>
              </w:rPr>
            </w:pPr>
            <w:r w:rsidRPr="00F634FD">
              <w:rPr>
                <w:sz w:val="16"/>
                <w:szCs w:val="16"/>
              </w:rPr>
              <w:t> </w:t>
            </w:r>
          </w:p>
        </w:tc>
        <w:tc>
          <w:tcPr>
            <w:tcW w:w="375" w:type="pct"/>
            <w:shd w:val="clear" w:color="auto" w:fill="auto"/>
            <w:noWrap/>
            <w:tcMar>
              <w:left w:w="28" w:type="dxa"/>
              <w:bottom w:w="28" w:type="dxa"/>
              <w:right w:w="28" w:type="dxa"/>
            </w:tcMar>
            <w:hideMark/>
          </w:tcPr>
          <w:p w:rsidR="00C657E3" w:rsidRPr="00F634FD" w:rsidRDefault="00C657E3" w:rsidP="00C657E3">
            <w:pPr>
              <w:jc w:val="center"/>
              <w:rPr>
                <w:sz w:val="16"/>
                <w:szCs w:val="16"/>
              </w:rPr>
            </w:pPr>
            <w:r w:rsidRPr="00F634FD">
              <w:rPr>
                <w:sz w:val="16"/>
                <w:szCs w:val="16"/>
              </w:rPr>
              <w:t>0,6/55</w:t>
            </w:r>
          </w:p>
        </w:tc>
        <w:tc>
          <w:tcPr>
            <w:tcW w:w="295" w:type="pct"/>
            <w:shd w:val="clear" w:color="auto" w:fill="auto"/>
            <w:noWrap/>
            <w:tcMar>
              <w:left w:w="28" w:type="dxa"/>
              <w:bottom w:w="28" w:type="dxa"/>
              <w:right w:w="28" w:type="dxa"/>
            </w:tcMar>
            <w:hideMark/>
          </w:tcPr>
          <w:p w:rsidR="00C657E3" w:rsidRPr="00F634FD" w:rsidRDefault="00C657E3" w:rsidP="00C657E3">
            <w:pPr>
              <w:jc w:val="center"/>
              <w:rPr>
                <w:sz w:val="16"/>
                <w:szCs w:val="16"/>
              </w:rPr>
            </w:pPr>
            <w:r w:rsidRPr="00F634FD">
              <w:rPr>
                <w:sz w:val="16"/>
                <w:szCs w:val="16"/>
              </w:rPr>
              <w:t>0,6/55</w:t>
            </w:r>
          </w:p>
        </w:tc>
        <w:tc>
          <w:tcPr>
            <w:tcW w:w="295" w:type="pct"/>
            <w:shd w:val="clear" w:color="auto" w:fill="auto"/>
            <w:tcMar>
              <w:left w:w="28" w:type="dxa"/>
              <w:bottom w:w="28" w:type="dxa"/>
              <w:right w:w="28" w:type="dxa"/>
            </w:tcMar>
            <w:hideMark/>
          </w:tcPr>
          <w:p w:rsidR="00C657E3" w:rsidRPr="00F634FD" w:rsidRDefault="00C657E3" w:rsidP="00C657E3">
            <w:pPr>
              <w:jc w:val="center"/>
              <w:rPr>
                <w:sz w:val="16"/>
                <w:szCs w:val="16"/>
              </w:rPr>
            </w:pPr>
            <w:r w:rsidRPr="00F634FD">
              <w:rPr>
                <w:sz w:val="16"/>
                <w:szCs w:val="16"/>
              </w:rPr>
              <w:t>0,6/55</w:t>
            </w:r>
          </w:p>
        </w:tc>
        <w:tc>
          <w:tcPr>
            <w:tcW w:w="294" w:type="pct"/>
            <w:shd w:val="clear" w:color="auto" w:fill="auto"/>
            <w:noWrap/>
            <w:tcMar>
              <w:left w:w="28" w:type="dxa"/>
              <w:bottom w:w="28" w:type="dxa"/>
              <w:right w:w="28" w:type="dxa"/>
            </w:tcMar>
            <w:hideMark/>
          </w:tcPr>
          <w:p w:rsidR="00C657E3" w:rsidRPr="00F634FD" w:rsidRDefault="00C657E3" w:rsidP="00C657E3">
            <w:pPr>
              <w:jc w:val="center"/>
              <w:rPr>
                <w:sz w:val="16"/>
                <w:szCs w:val="16"/>
              </w:rPr>
            </w:pPr>
            <w:r w:rsidRPr="00F634FD">
              <w:rPr>
                <w:sz w:val="16"/>
                <w:szCs w:val="16"/>
              </w:rPr>
              <w:t>0,6/55</w:t>
            </w:r>
          </w:p>
        </w:tc>
      </w:tr>
      <w:tr w:rsidR="00181D06" w:rsidRPr="00F634FD" w:rsidTr="00181D06">
        <w:trPr>
          <w:trHeight w:val="132"/>
        </w:trPr>
        <w:tc>
          <w:tcPr>
            <w:tcW w:w="160" w:type="pct"/>
            <w:shd w:val="clear" w:color="auto" w:fill="auto"/>
            <w:noWrap/>
            <w:tcMar>
              <w:left w:w="28" w:type="dxa"/>
              <w:bottom w:w="28" w:type="dxa"/>
              <w:right w:w="28" w:type="dxa"/>
            </w:tcMar>
            <w:hideMark/>
          </w:tcPr>
          <w:p w:rsidR="00C657E3" w:rsidRPr="00F634FD" w:rsidRDefault="00C657E3" w:rsidP="00C657E3">
            <w:pPr>
              <w:jc w:val="center"/>
              <w:rPr>
                <w:sz w:val="16"/>
                <w:szCs w:val="16"/>
              </w:rPr>
            </w:pPr>
            <w:r w:rsidRPr="00F634FD">
              <w:rPr>
                <w:sz w:val="16"/>
                <w:szCs w:val="16"/>
                <w:lang w:val="en-US"/>
              </w:rPr>
              <w:t>3.</w:t>
            </w:r>
            <w:r w:rsidRPr="00F634FD">
              <w:rPr>
                <w:sz w:val="16"/>
                <w:szCs w:val="16"/>
              </w:rPr>
              <w:t>434</w:t>
            </w:r>
          </w:p>
        </w:tc>
        <w:tc>
          <w:tcPr>
            <w:tcW w:w="1691" w:type="pct"/>
            <w:shd w:val="clear" w:color="auto" w:fill="auto"/>
            <w:tcMar>
              <w:left w:w="28" w:type="dxa"/>
              <w:bottom w:w="28" w:type="dxa"/>
              <w:right w:w="28" w:type="dxa"/>
            </w:tcMar>
            <w:hideMark/>
          </w:tcPr>
          <w:p w:rsidR="00C657E3" w:rsidRPr="00F634FD" w:rsidRDefault="00DE5F09" w:rsidP="00C657E3">
            <w:pPr>
              <w:rPr>
                <w:sz w:val="16"/>
                <w:szCs w:val="16"/>
              </w:rPr>
            </w:pPr>
            <w:r>
              <w:rPr>
                <w:sz w:val="16"/>
                <w:szCs w:val="16"/>
              </w:rPr>
              <w:t>у</w:t>
            </w:r>
            <w:r w:rsidR="00C657E3" w:rsidRPr="00F634FD">
              <w:rPr>
                <w:sz w:val="16"/>
                <w:szCs w:val="16"/>
              </w:rPr>
              <w:t xml:space="preserve">л. </w:t>
            </w:r>
            <w:proofErr w:type="spellStart"/>
            <w:r w:rsidR="00C657E3" w:rsidRPr="00F634FD">
              <w:rPr>
                <w:sz w:val="16"/>
                <w:szCs w:val="16"/>
              </w:rPr>
              <w:t>Мопра</w:t>
            </w:r>
            <w:proofErr w:type="spellEnd"/>
          </w:p>
        </w:tc>
        <w:tc>
          <w:tcPr>
            <w:tcW w:w="484" w:type="pct"/>
            <w:shd w:val="clear" w:color="auto" w:fill="auto"/>
            <w:tcMar>
              <w:left w:w="28" w:type="dxa"/>
              <w:bottom w:w="28" w:type="dxa"/>
              <w:right w:w="28" w:type="dxa"/>
            </w:tcMar>
            <w:hideMark/>
          </w:tcPr>
          <w:p w:rsidR="00C657E3" w:rsidRPr="00F634FD" w:rsidRDefault="00C657E3" w:rsidP="00C657E3">
            <w:pPr>
              <w:jc w:val="center"/>
              <w:rPr>
                <w:sz w:val="16"/>
                <w:szCs w:val="16"/>
              </w:rPr>
            </w:pPr>
            <w:r w:rsidRPr="00F634FD">
              <w:rPr>
                <w:sz w:val="16"/>
                <w:szCs w:val="16"/>
              </w:rPr>
              <w:t>1,12</w:t>
            </w:r>
          </w:p>
        </w:tc>
        <w:tc>
          <w:tcPr>
            <w:tcW w:w="340" w:type="pct"/>
            <w:shd w:val="clear" w:color="auto" w:fill="auto"/>
            <w:tcMar>
              <w:left w:w="28" w:type="dxa"/>
              <w:bottom w:w="28" w:type="dxa"/>
              <w:right w:w="28" w:type="dxa"/>
            </w:tcMar>
            <w:hideMark/>
          </w:tcPr>
          <w:p w:rsidR="00C657E3" w:rsidRPr="00F634FD" w:rsidRDefault="00C657E3" w:rsidP="00C657E3">
            <w:pPr>
              <w:jc w:val="center"/>
              <w:rPr>
                <w:sz w:val="16"/>
                <w:szCs w:val="16"/>
              </w:rPr>
            </w:pPr>
            <w:r w:rsidRPr="00F634FD">
              <w:rPr>
                <w:sz w:val="16"/>
                <w:szCs w:val="16"/>
              </w:rPr>
              <w:t>1,12/100</w:t>
            </w:r>
          </w:p>
        </w:tc>
        <w:tc>
          <w:tcPr>
            <w:tcW w:w="387" w:type="pct"/>
            <w:shd w:val="clear" w:color="auto" w:fill="auto"/>
            <w:noWrap/>
            <w:tcMar>
              <w:left w:w="28" w:type="dxa"/>
              <w:bottom w:w="28" w:type="dxa"/>
              <w:right w:w="28" w:type="dxa"/>
            </w:tcMar>
            <w:hideMark/>
          </w:tcPr>
          <w:p w:rsidR="00C657E3" w:rsidRPr="00F634FD" w:rsidRDefault="00C657E3" w:rsidP="00C657E3">
            <w:pPr>
              <w:jc w:val="center"/>
              <w:rPr>
                <w:sz w:val="16"/>
                <w:szCs w:val="16"/>
              </w:rPr>
            </w:pPr>
            <w:r w:rsidRPr="00F634FD">
              <w:rPr>
                <w:sz w:val="16"/>
                <w:szCs w:val="16"/>
              </w:rPr>
              <w:t>1,12/100</w:t>
            </w:r>
          </w:p>
        </w:tc>
        <w:tc>
          <w:tcPr>
            <w:tcW w:w="340" w:type="pct"/>
            <w:shd w:val="clear" w:color="auto" w:fill="auto"/>
            <w:tcMar>
              <w:left w:w="28" w:type="dxa"/>
              <w:bottom w:w="28" w:type="dxa"/>
              <w:right w:w="28" w:type="dxa"/>
            </w:tcMar>
            <w:hideMark/>
          </w:tcPr>
          <w:p w:rsidR="00C657E3" w:rsidRPr="00F634FD" w:rsidRDefault="00C657E3" w:rsidP="00C657E3">
            <w:pPr>
              <w:jc w:val="center"/>
              <w:rPr>
                <w:sz w:val="16"/>
                <w:szCs w:val="16"/>
              </w:rPr>
            </w:pPr>
            <w:r w:rsidRPr="00F634FD">
              <w:rPr>
                <w:sz w:val="16"/>
                <w:szCs w:val="16"/>
              </w:rPr>
              <w:t> </w:t>
            </w:r>
          </w:p>
        </w:tc>
        <w:tc>
          <w:tcPr>
            <w:tcW w:w="339" w:type="pct"/>
            <w:shd w:val="clear" w:color="auto" w:fill="auto"/>
            <w:noWrap/>
            <w:tcMar>
              <w:left w:w="28" w:type="dxa"/>
              <w:bottom w:w="28" w:type="dxa"/>
              <w:right w:w="28" w:type="dxa"/>
            </w:tcMar>
            <w:hideMark/>
          </w:tcPr>
          <w:p w:rsidR="00C657E3" w:rsidRPr="00F634FD" w:rsidRDefault="00C657E3" w:rsidP="00C657E3">
            <w:pPr>
              <w:jc w:val="center"/>
              <w:rPr>
                <w:sz w:val="16"/>
                <w:szCs w:val="16"/>
              </w:rPr>
            </w:pPr>
            <w:r w:rsidRPr="00F634FD">
              <w:rPr>
                <w:sz w:val="16"/>
                <w:szCs w:val="16"/>
              </w:rPr>
              <w:t> </w:t>
            </w:r>
          </w:p>
        </w:tc>
        <w:tc>
          <w:tcPr>
            <w:tcW w:w="375" w:type="pct"/>
            <w:shd w:val="clear" w:color="auto" w:fill="auto"/>
            <w:noWrap/>
            <w:tcMar>
              <w:left w:w="28" w:type="dxa"/>
              <w:bottom w:w="28" w:type="dxa"/>
              <w:right w:w="28" w:type="dxa"/>
            </w:tcMar>
            <w:hideMark/>
          </w:tcPr>
          <w:p w:rsidR="00C657E3" w:rsidRPr="00F634FD" w:rsidRDefault="00C657E3" w:rsidP="00C657E3">
            <w:pPr>
              <w:jc w:val="center"/>
              <w:rPr>
                <w:sz w:val="16"/>
                <w:szCs w:val="16"/>
              </w:rPr>
            </w:pPr>
            <w:r w:rsidRPr="00F634FD">
              <w:rPr>
                <w:sz w:val="16"/>
                <w:szCs w:val="16"/>
              </w:rPr>
              <w:t>1,12/100</w:t>
            </w:r>
          </w:p>
        </w:tc>
        <w:tc>
          <w:tcPr>
            <w:tcW w:w="295" w:type="pct"/>
            <w:shd w:val="clear" w:color="auto" w:fill="auto"/>
            <w:noWrap/>
            <w:tcMar>
              <w:left w:w="28" w:type="dxa"/>
              <w:bottom w:w="28" w:type="dxa"/>
              <w:right w:w="28" w:type="dxa"/>
            </w:tcMar>
            <w:hideMark/>
          </w:tcPr>
          <w:p w:rsidR="00C657E3" w:rsidRPr="00F634FD" w:rsidRDefault="00C657E3" w:rsidP="00C657E3">
            <w:pPr>
              <w:jc w:val="center"/>
              <w:rPr>
                <w:sz w:val="16"/>
                <w:szCs w:val="16"/>
              </w:rPr>
            </w:pPr>
            <w:r w:rsidRPr="00F634FD">
              <w:rPr>
                <w:sz w:val="16"/>
                <w:szCs w:val="16"/>
              </w:rPr>
              <w:t>1,12/100</w:t>
            </w:r>
          </w:p>
        </w:tc>
        <w:tc>
          <w:tcPr>
            <w:tcW w:w="295" w:type="pct"/>
            <w:shd w:val="clear" w:color="auto" w:fill="auto"/>
            <w:tcMar>
              <w:left w:w="28" w:type="dxa"/>
              <w:bottom w:w="28" w:type="dxa"/>
              <w:right w:w="28" w:type="dxa"/>
            </w:tcMar>
            <w:hideMark/>
          </w:tcPr>
          <w:p w:rsidR="00C657E3" w:rsidRPr="00F634FD" w:rsidRDefault="00C657E3" w:rsidP="00C657E3">
            <w:pPr>
              <w:jc w:val="center"/>
              <w:rPr>
                <w:sz w:val="16"/>
                <w:szCs w:val="16"/>
              </w:rPr>
            </w:pPr>
            <w:r w:rsidRPr="00F634FD">
              <w:rPr>
                <w:sz w:val="16"/>
                <w:szCs w:val="16"/>
              </w:rPr>
              <w:t>1,12/100</w:t>
            </w:r>
          </w:p>
        </w:tc>
        <w:tc>
          <w:tcPr>
            <w:tcW w:w="294" w:type="pct"/>
            <w:shd w:val="clear" w:color="auto" w:fill="auto"/>
            <w:tcMar>
              <w:left w:w="28" w:type="dxa"/>
              <w:bottom w:w="28" w:type="dxa"/>
              <w:right w:w="28" w:type="dxa"/>
            </w:tcMar>
            <w:hideMark/>
          </w:tcPr>
          <w:p w:rsidR="00C657E3" w:rsidRPr="00F634FD" w:rsidRDefault="00C657E3" w:rsidP="00C657E3">
            <w:pPr>
              <w:jc w:val="center"/>
              <w:rPr>
                <w:sz w:val="16"/>
                <w:szCs w:val="16"/>
              </w:rPr>
            </w:pPr>
            <w:r w:rsidRPr="00F634FD">
              <w:rPr>
                <w:sz w:val="16"/>
                <w:szCs w:val="16"/>
              </w:rPr>
              <w:t>1,12/100</w:t>
            </w:r>
          </w:p>
        </w:tc>
      </w:tr>
      <w:tr w:rsidR="00181D06" w:rsidRPr="00F634FD" w:rsidTr="00181D06">
        <w:trPr>
          <w:trHeight w:val="206"/>
        </w:trPr>
        <w:tc>
          <w:tcPr>
            <w:tcW w:w="160" w:type="pct"/>
            <w:shd w:val="clear" w:color="auto" w:fill="auto"/>
            <w:noWrap/>
            <w:tcMar>
              <w:left w:w="28" w:type="dxa"/>
              <w:bottom w:w="28" w:type="dxa"/>
              <w:right w:w="28" w:type="dxa"/>
            </w:tcMar>
            <w:hideMark/>
          </w:tcPr>
          <w:p w:rsidR="00C657E3" w:rsidRPr="00F634FD" w:rsidRDefault="00C657E3" w:rsidP="00C657E3">
            <w:pPr>
              <w:jc w:val="center"/>
              <w:rPr>
                <w:sz w:val="16"/>
                <w:szCs w:val="16"/>
              </w:rPr>
            </w:pPr>
            <w:r w:rsidRPr="00F634FD">
              <w:rPr>
                <w:sz w:val="16"/>
                <w:szCs w:val="16"/>
                <w:lang w:val="en-US"/>
              </w:rPr>
              <w:t>3.</w:t>
            </w:r>
            <w:r w:rsidRPr="00F634FD">
              <w:rPr>
                <w:sz w:val="16"/>
                <w:szCs w:val="16"/>
              </w:rPr>
              <w:t>435</w:t>
            </w:r>
          </w:p>
        </w:tc>
        <w:tc>
          <w:tcPr>
            <w:tcW w:w="1691" w:type="pct"/>
            <w:shd w:val="clear" w:color="auto" w:fill="auto"/>
            <w:tcMar>
              <w:left w:w="28" w:type="dxa"/>
              <w:bottom w:w="28" w:type="dxa"/>
              <w:right w:w="28" w:type="dxa"/>
            </w:tcMar>
            <w:hideMark/>
          </w:tcPr>
          <w:p w:rsidR="00C657E3" w:rsidRPr="00F634FD" w:rsidRDefault="00DE5F09" w:rsidP="00C657E3">
            <w:pPr>
              <w:rPr>
                <w:sz w:val="16"/>
                <w:szCs w:val="16"/>
              </w:rPr>
            </w:pPr>
            <w:r>
              <w:rPr>
                <w:sz w:val="16"/>
                <w:szCs w:val="16"/>
              </w:rPr>
              <w:t>у</w:t>
            </w:r>
            <w:r w:rsidR="00C657E3" w:rsidRPr="00F634FD">
              <w:rPr>
                <w:sz w:val="16"/>
                <w:szCs w:val="16"/>
              </w:rPr>
              <w:t xml:space="preserve">л. </w:t>
            </w:r>
            <w:proofErr w:type="spellStart"/>
            <w:r w:rsidR="00C657E3" w:rsidRPr="00F634FD">
              <w:rPr>
                <w:sz w:val="16"/>
                <w:szCs w:val="16"/>
              </w:rPr>
              <w:t>Нововятская</w:t>
            </w:r>
            <w:proofErr w:type="spellEnd"/>
          </w:p>
        </w:tc>
        <w:tc>
          <w:tcPr>
            <w:tcW w:w="484" w:type="pct"/>
            <w:shd w:val="clear" w:color="auto" w:fill="auto"/>
            <w:tcMar>
              <w:left w:w="28" w:type="dxa"/>
              <w:bottom w:w="28" w:type="dxa"/>
              <w:right w:w="28" w:type="dxa"/>
            </w:tcMar>
            <w:hideMark/>
          </w:tcPr>
          <w:p w:rsidR="00C657E3" w:rsidRPr="00F634FD" w:rsidRDefault="00C657E3" w:rsidP="00C657E3">
            <w:pPr>
              <w:jc w:val="center"/>
              <w:rPr>
                <w:sz w:val="16"/>
                <w:szCs w:val="16"/>
              </w:rPr>
            </w:pPr>
            <w:r w:rsidRPr="00F634FD">
              <w:rPr>
                <w:sz w:val="16"/>
                <w:szCs w:val="16"/>
              </w:rPr>
              <w:t>0,72</w:t>
            </w:r>
          </w:p>
        </w:tc>
        <w:tc>
          <w:tcPr>
            <w:tcW w:w="340" w:type="pct"/>
            <w:shd w:val="clear" w:color="auto" w:fill="auto"/>
            <w:tcMar>
              <w:left w:w="28" w:type="dxa"/>
              <w:bottom w:w="28" w:type="dxa"/>
              <w:right w:w="28" w:type="dxa"/>
            </w:tcMar>
            <w:hideMark/>
          </w:tcPr>
          <w:p w:rsidR="00C657E3" w:rsidRPr="00F634FD" w:rsidRDefault="00C657E3" w:rsidP="00C657E3">
            <w:pPr>
              <w:jc w:val="center"/>
              <w:rPr>
                <w:sz w:val="16"/>
                <w:szCs w:val="16"/>
              </w:rPr>
            </w:pPr>
            <w:r w:rsidRPr="00F634FD">
              <w:rPr>
                <w:sz w:val="16"/>
                <w:szCs w:val="16"/>
              </w:rPr>
              <w:t>0/0</w:t>
            </w:r>
          </w:p>
        </w:tc>
        <w:tc>
          <w:tcPr>
            <w:tcW w:w="387" w:type="pct"/>
            <w:shd w:val="clear" w:color="auto" w:fill="auto"/>
            <w:noWrap/>
            <w:tcMar>
              <w:left w:w="28" w:type="dxa"/>
              <w:bottom w:w="28" w:type="dxa"/>
              <w:right w:w="28" w:type="dxa"/>
            </w:tcMar>
            <w:hideMark/>
          </w:tcPr>
          <w:p w:rsidR="00C657E3" w:rsidRPr="00F634FD" w:rsidRDefault="00C657E3" w:rsidP="00C657E3">
            <w:pPr>
              <w:jc w:val="center"/>
              <w:rPr>
                <w:sz w:val="16"/>
                <w:szCs w:val="16"/>
              </w:rPr>
            </w:pPr>
            <w:r w:rsidRPr="00F634FD">
              <w:rPr>
                <w:sz w:val="16"/>
                <w:szCs w:val="16"/>
              </w:rPr>
              <w:t>0/0</w:t>
            </w:r>
          </w:p>
        </w:tc>
        <w:tc>
          <w:tcPr>
            <w:tcW w:w="340" w:type="pct"/>
            <w:shd w:val="clear" w:color="auto" w:fill="auto"/>
            <w:tcMar>
              <w:left w:w="28" w:type="dxa"/>
              <w:bottom w:w="28" w:type="dxa"/>
              <w:right w:w="28" w:type="dxa"/>
            </w:tcMar>
            <w:hideMark/>
          </w:tcPr>
          <w:p w:rsidR="00C657E3" w:rsidRPr="00F634FD" w:rsidRDefault="00C657E3" w:rsidP="00C657E3">
            <w:pPr>
              <w:jc w:val="center"/>
              <w:rPr>
                <w:sz w:val="16"/>
                <w:szCs w:val="16"/>
              </w:rPr>
            </w:pPr>
            <w:r w:rsidRPr="00F634FD">
              <w:rPr>
                <w:sz w:val="16"/>
                <w:szCs w:val="16"/>
              </w:rPr>
              <w:t> </w:t>
            </w:r>
          </w:p>
        </w:tc>
        <w:tc>
          <w:tcPr>
            <w:tcW w:w="339" w:type="pct"/>
            <w:shd w:val="clear" w:color="auto" w:fill="auto"/>
            <w:noWrap/>
            <w:tcMar>
              <w:left w:w="28" w:type="dxa"/>
              <w:bottom w:w="28" w:type="dxa"/>
              <w:right w:w="28" w:type="dxa"/>
            </w:tcMar>
            <w:hideMark/>
          </w:tcPr>
          <w:p w:rsidR="00C657E3" w:rsidRPr="00F634FD" w:rsidRDefault="00C657E3" w:rsidP="00C657E3">
            <w:pPr>
              <w:jc w:val="center"/>
              <w:rPr>
                <w:sz w:val="16"/>
                <w:szCs w:val="16"/>
              </w:rPr>
            </w:pPr>
            <w:r w:rsidRPr="00F634FD">
              <w:rPr>
                <w:sz w:val="16"/>
                <w:szCs w:val="16"/>
              </w:rPr>
              <w:t> </w:t>
            </w:r>
          </w:p>
        </w:tc>
        <w:tc>
          <w:tcPr>
            <w:tcW w:w="375" w:type="pct"/>
            <w:shd w:val="clear" w:color="auto" w:fill="auto"/>
            <w:noWrap/>
            <w:tcMar>
              <w:left w:w="28" w:type="dxa"/>
              <w:bottom w:w="28" w:type="dxa"/>
              <w:right w:w="28" w:type="dxa"/>
            </w:tcMar>
            <w:hideMark/>
          </w:tcPr>
          <w:p w:rsidR="00C657E3" w:rsidRPr="00F634FD" w:rsidRDefault="00C657E3" w:rsidP="00C657E3">
            <w:pPr>
              <w:jc w:val="center"/>
              <w:rPr>
                <w:sz w:val="16"/>
                <w:szCs w:val="16"/>
              </w:rPr>
            </w:pPr>
            <w:r w:rsidRPr="00F634FD">
              <w:rPr>
                <w:sz w:val="16"/>
                <w:szCs w:val="16"/>
              </w:rPr>
              <w:t>0/0</w:t>
            </w:r>
          </w:p>
        </w:tc>
        <w:tc>
          <w:tcPr>
            <w:tcW w:w="295" w:type="pct"/>
            <w:shd w:val="clear" w:color="auto" w:fill="auto"/>
            <w:noWrap/>
            <w:tcMar>
              <w:left w:w="28" w:type="dxa"/>
              <w:bottom w:w="28" w:type="dxa"/>
              <w:right w:w="28" w:type="dxa"/>
            </w:tcMar>
            <w:hideMark/>
          </w:tcPr>
          <w:p w:rsidR="00C657E3" w:rsidRPr="00F634FD" w:rsidRDefault="00C657E3" w:rsidP="00C657E3">
            <w:pPr>
              <w:jc w:val="center"/>
              <w:rPr>
                <w:sz w:val="16"/>
                <w:szCs w:val="16"/>
              </w:rPr>
            </w:pPr>
            <w:r w:rsidRPr="00F634FD">
              <w:rPr>
                <w:sz w:val="16"/>
                <w:szCs w:val="16"/>
              </w:rPr>
              <w:t>0/0</w:t>
            </w:r>
          </w:p>
        </w:tc>
        <w:tc>
          <w:tcPr>
            <w:tcW w:w="295" w:type="pct"/>
            <w:shd w:val="clear" w:color="auto" w:fill="auto"/>
            <w:noWrap/>
            <w:tcMar>
              <w:left w:w="28" w:type="dxa"/>
              <w:bottom w:w="28" w:type="dxa"/>
              <w:right w:w="28" w:type="dxa"/>
            </w:tcMar>
            <w:hideMark/>
          </w:tcPr>
          <w:p w:rsidR="00C657E3" w:rsidRPr="00F634FD" w:rsidRDefault="00C657E3" w:rsidP="00C657E3">
            <w:pPr>
              <w:jc w:val="center"/>
              <w:rPr>
                <w:sz w:val="16"/>
                <w:szCs w:val="16"/>
              </w:rPr>
            </w:pPr>
            <w:r w:rsidRPr="00F634FD">
              <w:rPr>
                <w:sz w:val="16"/>
                <w:szCs w:val="16"/>
              </w:rPr>
              <w:t>0/0</w:t>
            </w:r>
          </w:p>
        </w:tc>
        <w:tc>
          <w:tcPr>
            <w:tcW w:w="294" w:type="pct"/>
            <w:shd w:val="clear" w:color="auto" w:fill="auto"/>
            <w:noWrap/>
            <w:tcMar>
              <w:left w:w="28" w:type="dxa"/>
              <w:bottom w:w="28" w:type="dxa"/>
              <w:right w:w="28" w:type="dxa"/>
            </w:tcMar>
            <w:hideMark/>
          </w:tcPr>
          <w:p w:rsidR="00C657E3" w:rsidRPr="00F634FD" w:rsidRDefault="00C657E3" w:rsidP="00C657E3">
            <w:pPr>
              <w:jc w:val="center"/>
              <w:rPr>
                <w:sz w:val="16"/>
                <w:szCs w:val="16"/>
              </w:rPr>
            </w:pPr>
            <w:r w:rsidRPr="00F634FD">
              <w:rPr>
                <w:sz w:val="16"/>
                <w:szCs w:val="16"/>
              </w:rPr>
              <w:t>0/0</w:t>
            </w:r>
          </w:p>
        </w:tc>
      </w:tr>
      <w:tr w:rsidR="00181D06" w:rsidRPr="00F634FD" w:rsidTr="00181D06">
        <w:trPr>
          <w:trHeight w:val="96"/>
        </w:trPr>
        <w:tc>
          <w:tcPr>
            <w:tcW w:w="160" w:type="pct"/>
            <w:shd w:val="clear" w:color="auto" w:fill="auto"/>
            <w:noWrap/>
            <w:tcMar>
              <w:left w:w="28" w:type="dxa"/>
              <w:bottom w:w="28" w:type="dxa"/>
              <w:right w:w="28" w:type="dxa"/>
            </w:tcMar>
            <w:hideMark/>
          </w:tcPr>
          <w:p w:rsidR="00C657E3" w:rsidRPr="00F634FD" w:rsidRDefault="00C657E3" w:rsidP="00C657E3">
            <w:pPr>
              <w:jc w:val="center"/>
              <w:rPr>
                <w:sz w:val="16"/>
                <w:szCs w:val="16"/>
              </w:rPr>
            </w:pPr>
            <w:r w:rsidRPr="00F634FD">
              <w:rPr>
                <w:sz w:val="16"/>
                <w:szCs w:val="16"/>
                <w:lang w:val="en-US"/>
              </w:rPr>
              <w:t>3.</w:t>
            </w:r>
            <w:r w:rsidRPr="00F634FD">
              <w:rPr>
                <w:sz w:val="16"/>
                <w:szCs w:val="16"/>
              </w:rPr>
              <w:t>436</w:t>
            </w:r>
          </w:p>
        </w:tc>
        <w:tc>
          <w:tcPr>
            <w:tcW w:w="1691" w:type="pct"/>
            <w:shd w:val="clear" w:color="auto" w:fill="auto"/>
            <w:tcMar>
              <w:left w:w="28" w:type="dxa"/>
              <w:bottom w:w="28" w:type="dxa"/>
              <w:right w:w="28" w:type="dxa"/>
            </w:tcMar>
            <w:hideMark/>
          </w:tcPr>
          <w:p w:rsidR="00C657E3" w:rsidRPr="00F634FD" w:rsidRDefault="00DE5F09" w:rsidP="00C657E3">
            <w:pPr>
              <w:rPr>
                <w:sz w:val="16"/>
                <w:szCs w:val="16"/>
              </w:rPr>
            </w:pPr>
            <w:r>
              <w:rPr>
                <w:sz w:val="16"/>
                <w:szCs w:val="16"/>
              </w:rPr>
              <w:t>у</w:t>
            </w:r>
            <w:r w:rsidR="00C657E3" w:rsidRPr="00F634FD">
              <w:rPr>
                <w:sz w:val="16"/>
                <w:szCs w:val="16"/>
              </w:rPr>
              <w:t>л. Орджоникидзе</w:t>
            </w:r>
          </w:p>
        </w:tc>
        <w:tc>
          <w:tcPr>
            <w:tcW w:w="484" w:type="pct"/>
            <w:shd w:val="clear" w:color="auto" w:fill="auto"/>
            <w:tcMar>
              <w:left w:w="28" w:type="dxa"/>
              <w:bottom w:w="28" w:type="dxa"/>
              <w:right w:w="28" w:type="dxa"/>
            </w:tcMar>
            <w:hideMark/>
          </w:tcPr>
          <w:p w:rsidR="00C657E3" w:rsidRPr="00F634FD" w:rsidRDefault="00C657E3" w:rsidP="00C657E3">
            <w:pPr>
              <w:jc w:val="center"/>
              <w:rPr>
                <w:sz w:val="16"/>
                <w:szCs w:val="16"/>
              </w:rPr>
            </w:pPr>
            <w:r w:rsidRPr="00F634FD">
              <w:rPr>
                <w:sz w:val="16"/>
                <w:szCs w:val="16"/>
              </w:rPr>
              <w:t>0,60</w:t>
            </w:r>
          </w:p>
        </w:tc>
        <w:tc>
          <w:tcPr>
            <w:tcW w:w="340" w:type="pct"/>
            <w:shd w:val="clear" w:color="auto" w:fill="auto"/>
            <w:tcMar>
              <w:left w:w="28" w:type="dxa"/>
              <w:bottom w:w="28" w:type="dxa"/>
              <w:right w:w="28" w:type="dxa"/>
            </w:tcMar>
            <w:hideMark/>
          </w:tcPr>
          <w:p w:rsidR="00C657E3" w:rsidRPr="00F634FD" w:rsidRDefault="00C657E3" w:rsidP="00C657E3">
            <w:pPr>
              <w:jc w:val="center"/>
              <w:rPr>
                <w:sz w:val="16"/>
                <w:szCs w:val="16"/>
              </w:rPr>
            </w:pPr>
            <w:r w:rsidRPr="00F634FD">
              <w:rPr>
                <w:sz w:val="16"/>
                <w:szCs w:val="16"/>
              </w:rPr>
              <w:t>0/0</w:t>
            </w:r>
          </w:p>
        </w:tc>
        <w:tc>
          <w:tcPr>
            <w:tcW w:w="387" w:type="pct"/>
            <w:shd w:val="clear" w:color="auto" w:fill="auto"/>
            <w:noWrap/>
            <w:tcMar>
              <w:left w:w="28" w:type="dxa"/>
              <w:bottom w:w="28" w:type="dxa"/>
              <w:right w:w="28" w:type="dxa"/>
            </w:tcMar>
            <w:hideMark/>
          </w:tcPr>
          <w:p w:rsidR="00C657E3" w:rsidRPr="00F634FD" w:rsidRDefault="00C657E3" w:rsidP="00C657E3">
            <w:pPr>
              <w:jc w:val="center"/>
              <w:rPr>
                <w:sz w:val="16"/>
                <w:szCs w:val="16"/>
              </w:rPr>
            </w:pPr>
            <w:r w:rsidRPr="00F634FD">
              <w:rPr>
                <w:sz w:val="16"/>
                <w:szCs w:val="16"/>
              </w:rPr>
              <w:t>0/0</w:t>
            </w:r>
          </w:p>
        </w:tc>
        <w:tc>
          <w:tcPr>
            <w:tcW w:w="340" w:type="pct"/>
            <w:shd w:val="clear" w:color="auto" w:fill="auto"/>
            <w:tcMar>
              <w:left w:w="28" w:type="dxa"/>
              <w:bottom w:w="28" w:type="dxa"/>
              <w:right w:w="28" w:type="dxa"/>
            </w:tcMar>
            <w:hideMark/>
          </w:tcPr>
          <w:p w:rsidR="00C657E3" w:rsidRPr="00F634FD" w:rsidRDefault="00C657E3" w:rsidP="00C657E3">
            <w:pPr>
              <w:jc w:val="center"/>
              <w:rPr>
                <w:sz w:val="16"/>
                <w:szCs w:val="16"/>
              </w:rPr>
            </w:pPr>
            <w:r w:rsidRPr="00F634FD">
              <w:rPr>
                <w:sz w:val="16"/>
                <w:szCs w:val="16"/>
              </w:rPr>
              <w:t> </w:t>
            </w:r>
          </w:p>
        </w:tc>
        <w:tc>
          <w:tcPr>
            <w:tcW w:w="339" w:type="pct"/>
            <w:shd w:val="clear" w:color="auto" w:fill="auto"/>
            <w:noWrap/>
            <w:tcMar>
              <w:left w:w="28" w:type="dxa"/>
              <w:bottom w:w="28" w:type="dxa"/>
              <w:right w:w="28" w:type="dxa"/>
            </w:tcMar>
            <w:hideMark/>
          </w:tcPr>
          <w:p w:rsidR="00C657E3" w:rsidRPr="00F634FD" w:rsidRDefault="00C657E3" w:rsidP="00C657E3">
            <w:pPr>
              <w:jc w:val="center"/>
              <w:rPr>
                <w:sz w:val="16"/>
                <w:szCs w:val="16"/>
              </w:rPr>
            </w:pPr>
            <w:r w:rsidRPr="00F634FD">
              <w:rPr>
                <w:sz w:val="16"/>
                <w:szCs w:val="16"/>
              </w:rPr>
              <w:t> </w:t>
            </w:r>
          </w:p>
        </w:tc>
        <w:tc>
          <w:tcPr>
            <w:tcW w:w="375" w:type="pct"/>
            <w:shd w:val="clear" w:color="auto" w:fill="auto"/>
            <w:noWrap/>
            <w:tcMar>
              <w:left w:w="28" w:type="dxa"/>
              <w:bottom w:w="28" w:type="dxa"/>
              <w:right w:w="28" w:type="dxa"/>
            </w:tcMar>
            <w:hideMark/>
          </w:tcPr>
          <w:p w:rsidR="00C657E3" w:rsidRPr="00F634FD" w:rsidRDefault="00C657E3" w:rsidP="00C657E3">
            <w:pPr>
              <w:jc w:val="center"/>
              <w:rPr>
                <w:sz w:val="16"/>
                <w:szCs w:val="16"/>
              </w:rPr>
            </w:pPr>
            <w:r w:rsidRPr="00F634FD">
              <w:rPr>
                <w:sz w:val="16"/>
                <w:szCs w:val="16"/>
              </w:rPr>
              <w:t>0/0</w:t>
            </w:r>
          </w:p>
        </w:tc>
        <w:tc>
          <w:tcPr>
            <w:tcW w:w="295" w:type="pct"/>
            <w:shd w:val="clear" w:color="auto" w:fill="auto"/>
            <w:noWrap/>
            <w:tcMar>
              <w:left w:w="28" w:type="dxa"/>
              <w:bottom w:w="28" w:type="dxa"/>
              <w:right w:w="28" w:type="dxa"/>
            </w:tcMar>
            <w:hideMark/>
          </w:tcPr>
          <w:p w:rsidR="00C657E3" w:rsidRPr="00F634FD" w:rsidRDefault="00C657E3" w:rsidP="00C657E3">
            <w:pPr>
              <w:jc w:val="center"/>
              <w:rPr>
                <w:sz w:val="16"/>
                <w:szCs w:val="16"/>
              </w:rPr>
            </w:pPr>
            <w:r w:rsidRPr="00F634FD">
              <w:rPr>
                <w:sz w:val="16"/>
                <w:szCs w:val="16"/>
              </w:rPr>
              <w:t>0/0</w:t>
            </w:r>
          </w:p>
        </w:tc>
        <w:tc>
          <w:tcPr>
            <w:tcW w:w="295" w:type="pct"/>
            <w:shd w:val="clear" w:color="auto" w:fill="auto"/>
            <w:tcMar>
              <w:left w:w="28" w:type="dxa"/>
              <w:bottom w:w="28" w:type="dxa"/>
              <w:right w:w="28" w:type="dxa"/>
            </w:tcMar>
            <w:hideMark/>
          </w:tcPr>
          <w:p w:rsidR="00C657E3" w:rsidRPr="00F634FD" w:rsidRDefault="00C657E3" w:rsidP="00C657E3">
            <w:pPr>
              <w:jc w:val="center"/>
              <w:rPr>
                <w:sz w:val="16"/>
                <w:szCs w:val="16"/>
              </w:rPr>
            </w:pPr>
            <w:r w:rsidRPr="00F634FD">
              <w:rPr>
                <w:sz w:val="16"/>
                <w:szCs w:val="16"/>
              </w:rPr>
              <w:t>0/0</w:t>
            </w:r>
          </w:p>
        </w:tc>
        <w:tc>
          <w:tcPr>
            <w:tcW w:w="294" w:type="pct"/>
            <w:shd w:val="clear" w:color="auto" w:fill="auto"/>
            <w:tcMar>
              <w:left w:w="28" w:type="dxa"/>
              <w:bottom w:w="28" w:type="dxa"/>
              <w:right w:w="28" w:type="dxa"/>
            </w:tcMar>
            <w:hideMark/>
          </w:tcPr>
          <w:p w:rsidR="00C657E3" w:rsidRPr="00F634FD" w:rsidRDefault="00C657E3" w:rsidP="00C657E3">
            <w:pPr>
              <w:jc w:val="center"/>
              <w:rPr>
                <w:sz w:val="16"/>
                <w:szCs w:val="16"/>
              </w:rPr>
            </w:pPr>
            <w:r w:rsidRPr="00F634FD">
              <w:rPr>
                <w:sz w:val="16"/>
                <w:szCs w:val="16"/>
              </w:rPr>
              <w:t>0/0</w:t>
            </w:r>
          </w:p>
        </w:tc>
      </w:tr>
      <w:tr w:rsidR="00181D06" w:rsidRPr="00F634FD" w:rsidTr="00181D06">
        <w:trPr>
          <w:trHeight w:val="65"/>
        </w:trPr>
        <w:tc>
          <w:tcPr>
            <w:tcW w:w="160" w:type="pct"/>
            <w:shd w:val="clear" w:color="auto" w:fill="auto"/>
            <w:noWrap/>
            <w:tcMar>
              <w:left w:w="28" w:type="dxa"/>
              <w:bottom w:w="28" w:type="dxa"/>
              <w:right w:w="28" w:type="dxa"/>
            </w:tcMar>
            <w:hideMark/>
          </w:tcPr>
          <w:p w:rsidR="00C657E3" w:rsidRPr="00F634FD" w:rsidRDefault="00C657E3" w:rsidP="00C657E3">
            <w:pPr>
              <w:jc w:val="center"/>
              <w:rPr>
                <w:sz w:val="16"/>
                <w:szCs w:val="16"/>
              </w:rPr>
            </w:pPr>
            <w:r w:rsidRPr="00F634FD">
              <w:rPr>
                <w:sz w:val="16"/>
                <w:szCs w:val="16"/>
                <w:lang w:val="en-US"/>
              </w:rPr>
              <w:t>3.</w:t>
            </w:r>
            <w:r w:rsidRPr="00F634FD">
              <w:rPr>
                <w:sz w:val="16"/>
                <w:szCs w:val="16"/>
              </w:rPr>
              <w:t>437</w:t>
            </w:r>
          </w:p>
        </w:tc>
        <w:tc>
          <w:tcPr>
            <w:tcW w:w="1691" w:type="pct"/>
            <w:shd w:val="clear" w:color="auto" w:fill="auto"/>
            <w:tcMar>
              <w:left w:w="28" w:type="dxa"/>
              <w:bottom w:w="28" w:type="dxa"/>
              <w:right w:w="28" w:type="dxa"/>
            </w:tcMar>
            <w:hideMark/>
          </w:tcPr>
          <w:p w:rsidR="00C657E3" w:rsidRPr="00F634FD" w:rsidRDefault="00C657E3" w:rsidP="00C657E3">
            <w:pPr>
              <w:rPr>
                <w:sz w:val="16"/>
                <w:szCs w:val="16"/>
              </w:rPr>
            </w:pPr>
            <w:r w:rsidRPr="00F634FD">
              <w:rPr>
                <w:sz w:val="16"/>
                <w:szCs w:val="16"/>
              </w:rPr>
              <w:t xml:space="preserve">Автодорога от ул. Орджоникидзе до д. 24 станции </w:t>
            </w:r>
            <w:proofErr w:type="spellStart"/>
            <w:r w:rsidRPr="00F634FD">
              <w:rPr>
                <w:sz w:val="16"/>
                <w:szCs w:val="16"/>
              </w:rPr>
              <w:t>Поздино</w:t>
            </w:r>
            <w:proofErr w:type="spellEnd"/>
          </w:p>
        </w:tc>
        <w:tc>
          <w:tcPr>
            <w:tcW w:w="484" w:type="pct"/>
            <w:shd w:val="clear" w:color="auto" w:fill="auto"/>
            <w:tcMar>
              <w:left w:w="28" w:type="dxa"/>
              <w:bottom w:w="28" w:type="dxa"/>
              <w:right w:w="28" w:type="dxa"/>
            </w:tcMar>
            <w:hideMark/>
          </w:tcPr>
          <w:p w:rsidR="00C657E3" w:rsidRPr="00F634FD" w:rsidRDefault="00C657E3" w:rsidP="00C657E3">
            <w:pPr>
              <w:jc w:val="center"/>
              <w:rPr>
                <w:sz w:val="16"/>
                <w:szCs w:val="16"/>
              </w:rPr>
            </w:pPr>
            <w:r w:rsidRPr="00F634FD">
              <w:rPr>
                <w:sz w:val="16"/>
                <w:szCs w:val="16"/>
              </w:rPr>
              <w:t>0,68</w:t>
            </w:r>
          </w:p>
        </w:tc>
        <w:tc>
          <w:tcPr>
            <w:tcW w:w="340" w:type="pct"/>
            <w:shd w:val="clear" w:color="auto" w:fill="auto"/>
            <w:tcMar>
              <w:left w:w="28" w:type="dxa"/>
              <w:bottom w:w="28" w:type="dxa"/>
              <w:right w:w="28" w:type="dxa"/>
            </w:tcMar>
            <w:hideMark/>
          </w:tcPr>
          <w:p w:rsidR="00C657E3" w:rsidRPr="00F634FD" w:rsidRDefault="00C657E3" w:rsidP="00C657E3">
            <w:pPr>
              <w:jc w:val="center"/>
              <w:rPr>
                <w:sz w:val="16"/>
                <w:szCs w:val="16"/>
              </w:rPr>
            </w:pPr>
            <w:r w:rsidRPr="00F634FD">
              <w:rPr>
                <w:sz w:val="16"/>
                <w:szCs w:val="16"/>
              </w:rPr>
              <w:t>0/0</w:t>
            </w:r>
          </w:p>
        </w:tc>
        <w:tc>
          <w:tcPr>
            <w:tcW w:w="387" w:type="pct"/>
            <w:shd w:val="clear" w:color="auto" w:fill="auto"/>
            <w:noWrap/>
            <w:tcMar>
              <w:left w:w="28" w:type="dxa"/>
              <w:bottom w:w="28" w:type="dxa"/>
              <w:right w:w="28" w:type="dxa"/>
            </w:tcMar>
            <w:hideMark/>
          </w:tcPr>
          <w:p w:rsidR="00C657E3" w:rsidRPr="00F634FD" w:rsidRDefault="00C657E3" w:rsidP="00C657E3">
            <w:pPr>
              <w:jc w:val="center"/>
              <w:rPr>
                <w:sz w:val="16"/>
                <w:szCs w:val="16"/>
              </w:rPr>
            </w:pPr>
            <w:r w:rsidRPr="00F634FD">
              <w:rPr>
                <w:sz w:val="16"/>
                <w:szCs w:val="16"/>
              </w:rPr>
              <w:t>0/0</w:t>
            </w:r>
          </w:p>
        </w:tc>
        <w:tc>
          <w:tcPr>
            <w:tcW w:w="340" w:type="pct"/>
            <w:shd w:val="clear" w:color="auto" w:fill="auto"/>
            <w:noWrap/>
            <w:tcMar>
              <w:left w:w="28" w:type="dxa"/>
              <w:bottom w:w="28" w:type="dxa"/>
              <w:right w:w="28" w:type="dxa"/>
            </w:tcMar>
            <w:hideMark/>
          </w:tcPr>
          <w:p w:rsidR="00C657E3" w:rsidRPr="00F634FD" w:rsidRDefault="00C657E3" w:rsidP="00C657E3">
            <w:pPr>
              <w:jc w:val="center"/>
              <w:rPr>
                <w:sz w:val="16"/>
                <w:szCs w:val="16"/>
              </w:rPr>
            </w:pPr>
            <w:r w:rsidRPr="00F634FD">
              <w:rPr>
                <w:sz w:val="16"/>
                <w:szCs w:val="16"/>
              </w:rPr>
              <w:t> </w:t>
            </w:r>
          </w:p>
        </w:tc>
        <w:tc>
          <w:tcPr>
            <w:tcW w:w="339" w:type="pct"/>
            <w:shd w:val="clear" w:color="auto" w:fill="auto"/>
            <w:noWrap/>
            <w:tcMar>
              <w:left w:w="28" w:type="dxa"/>
              <w:bottom w:w="28" w:type="dxa"/>
              <w:right w:w="28" w:type="dxa"/>
            </w:tcMar>
            <w:hideMark/>
          </w:tcPr>
          <w:p w:rsidR="00C657E3" w:rsidRPr="00F634FD" w:rsidRDefault="00C657E3" w:rsidP="00C657E3">
            <w:pPr>
              <w:jc w:val="center"/>
              <w:rPr>
                <w:sz w:val="16"/>
                <w:szCs w:val="16"/>
              </w:rPr>
            </w:pPr>
            <w:r w:rsidRPr="00F634FD">
              <w:rPr>
                <w:sz w:val="16"/>
                <w:szCs w:val="16"/>
              </w:rPr>
              <w:t> </w:t>
            </w:r>
          </w:p>
        </w:tc>
        <w:tc>
          <w:tcPr>
            <w:tcW w:w="375" w:type="pct"/>
            <w:shd w:val="clear" w:color="auto" w:fill="auto"/>
            <w:noWrap/>
            <w:tcMar>
              <w:left w:w="28" w:type="dxa"/>
              <w:bottom w:w="28" w:type="dxa"/>
              <w:right w:w="28" w:type="dxa"/>
            </w:tcMar>
            <w:hideMark/>
          </w:tcPr>
          <w:p w:rsidR="00C657E3" w:rsidRPr="00F634FD" w:rsidRDefault="00C657E3" w:rsidP="00C657E3">
            <w:pPr>
              <w:jc w:val="center"/>
              <w:rPr>
                <w:sz w:val="16"/>
                <w:szCs w:val="16"/>
              </w:rPr>
            </w:pPr>
            <w:r w:rsidRPr="00F634FD">
              <w:rPr>
                <w:sz w:val="16"/>
                <w:szCs w:val="16"/>
              </w:rPr>
              <w:t>0/0</w:t>
            </w:r>
          </w:p>
        </w:tc>
        <w:tc>
          <w:tcPr>
            <w:tcW w:w="295" w:type="pct"/>
            <w:shd w:val="clear" w:color="auto" w:fill="auto"/>
            <w:noWrap/>
            <w:tcMar>
              <w:left w:w="28" w:type="dxa"/>
              <w:bottom w:w="28" w:type="dxa"/>
              <w:right w:w="28" w:type="dxa"/>
            </w:tcMar>
            <w:hideMark/>
          </w:tcPr>
          <w:p w:rsidR="00C657E3" w:rsidRPr="00F634FD" w:rsidRDefault="00C657E3" w:rsidP="00C657E3">
            <w:pPr>
              <w:jc w:val="center"/>
              <w:rPr>
                <w:sz w:val="16"/>
                <w:szCs w:val="16"/>
              </w:rPr>
            </w:pPr>
            <w:r w:rsidRPr="00F634FD">
              <w:rPr>
                <w:sz w:val="16"/>
                <w:szCs w:val="16"/>
              </w:rPr>
              <w:t>0/0</w:t>
            </w:r>
          </w:p>
        </w:tc>
        <w:tc>
          <w:tcPr>
            <w:tcW w:w="295" w:type="pct"/>
            <w:shd w:val="clear" w:color="auto" w:fill="auto"/>
            <w:noWrap/>
            <w:tcMar>
              <w:left w:w="28" w:type="dxa"/>
              <w:bottom w:w="28" w:type="dxa"/>
              <w:right w:w="28" w:type="dxa"/>
            </w:tcMar>
            <w:hideMark/>
          </w:tcPr>
          <w:p w:rsidR="00C657E3" w:rsidRPr="00F634FD" w:rsidRDefault="00C657E3" w:rsidP="00C657E3">
            <w:pPr>
              <w:jc w:val="center"/>
              <w:rPr>
                <w:sz w:val="16"/>
                <w:szCs w:val="16"/>
              </w:rPr>
            </w:pPr>
            <w:r w:rsidRPr="00F634FD">
              <w:rPr>
                <w:sz w:val="16"/>
                <w:szCs w:val="16"/>
              </w:rPr>
              <w:t>0/0</w:t>
            </w:r>
          </w:p>
        </w:tc>
        <w:tc>
          <w:tcPr>
            <w:tcW w:w="294" w:type="pct"/>
            <w:shd w:val="clear" w:color="auto" w:fill="auto"/>
            <w:noWrap/>
            <w:tcMar>
              <w:left w:w="28" w:type="dxa"/>
              <w:bottom w:w="28" w:type="dxa"/>
              <w:right w:w="28" w:type="dxa"/>
            </w:tcMar>
            <w:hideMark/>
          </w:tcPr>
          <w:p w:rsidR="00C657E3" w:rsidRPr="00F634FD" w:rsidRDefault="00C657E3" w:rsidP="00C657E3">
            <w:pPr>
              <w:jc w:val="center"/>
              <w:rPr>
                <w:sz w:val="16"/>
                <w:szCs w:val="16"/>
              </w:rPr>
            </w:pPr>
            <w:r w:rsidRPr="00F634FD">
              <w:rPr>
                <w:sz w:val="16"/>
                <w:szCs w:val="16"/>
              </w:rPr>
              <w:t>0/0</w:t>
            </w:r>
          </w:p>
        </w:tc>
      </w:tr>
      <w:tr w:rsidR="00181D06" w:rsidRPr="00F634FD" w:rsidTr="00181D06">
        <w:trPr>
          <w:trHeight w:val="74"/>
        </w:trPr>
        <w:tc>
          <w:tcPr>
            <w:tcW w:w="160" w:type="pct"/>
            <w:shd w:val="clear" w:color="auto" w:fill="auto"/>
            <w:noWrap/>
            <w:tcMar>
              <w:left w:w="28" w:type="dxa"/>
              <w:bottom w:w="28" w:type="dxa"/>
              <w:right w:w="28" w:type="dxa"/>
            </w:tcMar>
            <w:hideMark/>
          </w:tcPr>
          <w:p w:rsidR="00C657E3" w:rsidRPr="00F634FD" w:rsidRDefault="00C657E3" w:rsidP="00C657E3">
            <w:pPr>
              <w:jc w:val="center"/>
              <w:rPr>
                <w:sz w:val="16"/>
                <w:szCs w:val="16"/>
              </w:rPr>
            </w:pPr>
            <w:r w:rsidRPr="00F634FD">
              <w:rPr>
                <w:sz w:val="16"/>
                <w:szCs w:val="16"/>
                <w:lang w:val="en-US"/>
              </w:rPr>
              <w:t>3.</w:t>
            </w:r>
            <w:r w:rsidRPr="00F634FD">
              <w:rPr>
                <w:sz w:val="16"/>
                <w:szCs w:val="16"/>
              </w:rPr>
              <w:t>438</w:t>
            </w:r>
          </w:p>
        </w:tc>
        <w:tc>
          <w:tcPr>
            <w:tcW w:w="1691" w:type="pct"/>
            <w:shd w:val="clear" w:color="auto" w:fill="auto"/>
            <w:tcMar>
              <w:left w:w="28" w:type="dxa"/>
              <w:bottom w:w="28" w:type="dxa"/>
              <w:right w:w="28" w:type="dxa"/>
            </w:tcMar>
            <w:hideMark/>
          </w:tcPr>
          <w:p w:rsidR="00C657E3" w:rsidRPr="00F634FD" w:rsidRDefault="00DE5F09" w:rsidP="00C657E3">
            <w:pPr>
              <w:rPr>
                <w:sz w:val="16"/>
                <w:szCs w:val="16"/>
              </w:rPr>
            </w:pPr>
            <w:r>
              <w:rPr>
                <w:sz w:val="16"/>
                <w:szCs w:val="16"/>
              </w:rPr>
              <w:t>у</w:t>
            </w:r>
            <w:r w:rsidR="00C657E3" w:rsidRPr="00F634FD">
              <w:rPr>
                <w:sz w:val="16"/>
                <w:szCs w:val="16"/>
              </w:rPr>
              <w:t>л. Опарина</w:t>
            </w:r>
          </w:p>
        </w:tc>
        <w:tc>
          <w:tcPr>
            <w:tcW w:w="484" w:type="pct"/>
            <w:shd w:val="clear" w:color="auto" w:fill="auto"/>
            <w:tcMar>
              <w:left w:w="28" w:type="dxa"/>
              <w:bottom w:w="28" w:type="dxa"/>
              <w:right w:w="28" w:type="dxa"/>
            </w:tcMar>
            <w:hideMark/>
          </w:tcPr>
          <w:p w:rsidR="00C657E3" w:rsidRPr="00F634FD" w:rsidRDefault="00C657E3" w:rsidP="00C657E3">
            <w:pPr>
              <w:jc w:val="center"/>
              <w:rPr>
                <w:sz w:val="16"/>
                <w:szCs w:val="16"/>
              </w:rPr>
            </w:pPr>
            <w:r w:rsidRPr="00F634FD">
              <w:rPr>
                <w:sz w:val="16"/>
                <w:szCs w:val="16"/>
              </w:rPr>
              <w:t>0,52</w:t>
            </w:r>
          </w:p>
        </w:tc>
        <w:tc>
          <w:tcPr>
            <w:tcW w:w="340" w:type="pct"/>
            <w:shd w:val="clear" w:color="auto" w:fill="auto"/>
            <w:tcMar>
              <w:left w:w="28" w:type="dxa"/>
              <w:bottom w:w="28" w:type="dxa"/>
              <w:right w:w="28" w:type="dxa"/>
            </w:tcMar>
            <w:hideMark/>
          </w:tcPr>
          <w:p w:rsidR="00C657E3" w:rsidRPr="00F634FD" w:rsidRDefault="00C657E3" w:rsidP="00C657E3">
            <w:pPr>
              <w:jc w:val="center"/>
              <w:rPr>
                <w:sz w:val="16"/>
                <w:szCs w:val="16"/>
              </w:rPr>
            </w:pPr>
            <w:r w:rsidRPr="00F634FD">
              <w:rPr>
                <w:sz w:val="16"/>
                <w:szCs w:val="16"/>
              </w:rPr>
              <w:t>0/0</w:t>
            </w:r>
          </w:p>
        </w:tc>
        <w:tc>
          <w:tcPr>
            <w:tcW w:w="387" w:type="pct"/>
            <w:shd w:val="clear" w:color="auto" w:fill="auto"/>
            <w:noWrap/>
            <w:tcMar>
              <w:left w:w="28" w:type="dxa"/>
              <w:bottom w:w="28" w:type="dxa"/>
              <w:right w:w="28" w:type="dxa"/>
            </w:tcMar>
            <w:hideMark/>
          </w:tcPr>
          <w:p w:rsidR="00C657E3" w:rsidRPr="00F634FD" w:rsidRDefault="00C657E3" w:rsidP="00C657E3">
            <w:pPr>
              <w:jc w:val="center"/>
              <w:rPr>
                <w:sz w:val="16"/>
                <w:szCs w:val="16"/>
              </w:rPr>
            </w:pPr>
            <w:r w:rsidRPr="00F634FD">
              <w:rPr>
                <w:sz w:val="16"/>
                <w:szCs w:val="16"/>
              </w:rPr>
              <w:t>0/0</w:t>
            </w:r>
          </w:p>
        </w:tc>
        <w:tc>
          <w:tcPr>
            <w:tcW w:w="340" w:type="pct"/>
            <w:shd w:val="clear" w:color="auto" w:fill="auto"/>
            <w:noWrap/>
            <w:tcMar>
              <w:left w:w="28" w:type="dxa"/>
              <w:bottom w:w="28" w:type="dxa"/>
              <w:right w:w="28" w:type="dxa"/>
            </w:tcMar>
            <w:hideMark/>
          </w:tcPr>
          <w:p w:rsidR="00C657E3" w:rsidRPr="00F634FD" w:rsidRDefault="00C657E3" w:rsidP="00C657E3">
            <w:pPr>
              <w:jc w:val="center"/>
              <w:rPr>
                <w:sz w:val="16"/>
                <w:szCs w:val="16"/>
              </w:rPr>
            </w:pPr>
            <w:r w:rsidRPr="00F634FD">
              <w:rPr>
                <w:sz w:val="16"/>
                <w:szCs w:val="16"/>
              </w:rPr>
              <w:t> </w:t>
            </w:r>
          </w:p>
        </w:tc>
        <w:tc>
          <w:tcPr>
            <w:tcW w:w="339" w:type="pct"/>
            <w:shd w:val="clear" w:color="auto" w:fill="auto"/>
            <w:noWrap/>
            <w:tcMar>
              <w:left w:w="28" w:type="dxa"/>
              <w:bottom w:w="28" w:type="dxa"/>
              <w:right w:w="28" w:type="dxa"/>
            </w:tcMar>
            <w:hideMark/>
          </w:tcPr>
          <w:p w:rsidR="00C657E3" w:rsidRPr="00F634FD" w:rsidRDefault="00C657E3" w:rsidP="00C657E3">
            <w:pPr>
              <w:jc w:val="center"/>
              <w:rPr>
                <w:sz w:val="16"/>
                <w:szCs w:val="16"/>
              </w:rPr>
            </w:pPr>
            <w:r w:rsidRPr="00F634FD">
              <w:rPr>
                <w:sz w:val="16"/>
                <w:szCs w:val="16"/>
              </w:rPr>
              <w:t> </w:t>
            </w:r>
          </w:p>
        </w:tc>
        <w:tc>
          <w:tcPr>
            <w:tcW w:w="375" w:type="pct"/>
            <w:shd w:val="clear" w:color="auto" w:fill="auto"/>
            <w:noWrap/>
            <w:tcMar>
              <w:left w:w="28" w:type="dxa"/>
              <w:bottom w:w="28" w:type="dxa"/>
              <w:right w:w="28" w:type="dxa"/>
            </w:tcMar>
            <w:hideMark/>
          </w:tcPr>
          <w:p w:rsidR="00C657E3" w:rsidRPr="00F634FD" w:rsidRDefault="00C657E3" w:rsidP="00C657E3">
            <w:pPr>
              <w:jc w:val="center"/>
              <w:rPr>
                <w:sz w:val="16"/>
                <w:szCs w:val="16"/>
              </w:rPr>
            </w:pPr>
            <w:r w:rsidRPr="00F634FD">
              <w:rPr>
                <w:sz w:val="16"/>
                <w:szCs w:val="16"/>
              </w:rPr>
              <w:t>0/0</w:t>
            </w:r>
          </w:p>
        </w:tc>
        <w:tc>
          <w:tcPr>
            <w:tcW w:w="295" w:type="pct"/>
            <w:shd w:val="clear" w:color="auto" w:fill="auto"/>
            <w:noWrap/>
            <w:tcMar>
              <w:left w:w="28" w:type="dxa"/>
              <w:bottom w:w="28" w:type="dxa"/>
              <w:right w:w="28" w:type="dxa"/>
            </w:tcMar>
            <w:hideMark/>
          </w:tcPr>
          <w:p w:rsidR="00C657E3" w:rsidRPr="00F634FD" w:rsidRDefault="00C657E3" w:rsidP="00C657E3">
            <w:pPr>
              <w:jc w:val="center"/>
              <w:rPr>
                <w:sz w:val="16"/>
                <w:szCs w:val="16"/>
              </w:rPr>
            </w:pPr>
            <w:r w:rsidRPr="00F634FD">
              <w:rPr>
                <w:sz w:val="16"/>
                <w:szCs w:val="16"/>
              </w:rPr>
              <w:t>0/0</w:t>
            </w:r>
          </w:p>
        </w:tc>
        <w:tc>
          <w:tcPr>
            <w:tcW w:w="295" w:type="pct"/>
            <w:shd w:val="clear" w:color="auto" w:fill="auto"/>
            <w:noWrap/>
            <w:tcMar>
              <w:left w:w="28" w:type="dxa"/>
              <w:bottom w:w="28" w:type="dxa"/>
              <w:right w:w="28" w:type="dxa"/>
            </w:tcMar>
            <w:hideMark/>
          </w:tcPr>
          <w:p w:rsidR="00C657E3" w:rsidRPr="00F634FD" w:rsidRDefault="00C657E3" w:rsidP="00C657E3">
            <w:pPr>
              <w:jc w:val="center"/>
              <w:rPr>
                <w:sz w:val="16"/>
                <w:szCs w:val="16"/>
              </w:rPr>
            </w:pPr>
            <w:r w:rsidRPr="00F634FD">
              <w:rPr>
                <w:sz w:val="16"/>
                <w:szCs w:val="16"/>
              </w:rPr>
              <w:t>0/0</w:t>
            </w:r>
          </w:p>
        </w:tc>
        <w:tc>
          <w:tcPr>
            <w:tcW w:w="294" w:type="pct"/>
            <w:shd w:val="clear" w:color="auto" w:fill="auto"/>
            <w:noWrap/>
            <w:tcMar>
              <w:left w:w="28" w:type="dxa"/>
              <w:bottom w:w="28" w:type="dxa"/>
              <w:right w:w="28" w:type="dxa"/>
            </w:tcMar>
            <w:hideMark/>
          </w:tcPr>
          <w:p w:rsidR="00C657E3" w:rsidRPr="00F634FD" w:rsidRDefault="00C657E3" w:rsidP="00C657E3">
            <w:pPr>
              <w:jc w:val="center"/>
              <w:rPr>
                <w:sz w:val="16"/>
                <w:szCs w:val="16"/>
              </w:rPr>
            </w:pPr>
            <w:r w:rsidRPr="00F634FD">
              <w:rPr>
                <w:sz w:val="16"/>
                <w:szCs w:val="16"/>
              </w:rPr>
              <w:t>0/0</w:t>
            </w:r>
          </w:p>
        </w:tc>
      </w:tr>
      <w:tr w:rsidR="00181D06" w:rsidRPr="00F634FD" w:rsidTr="00181D06">
        <w:trPr>
          <w:trHeight w:val="134"/>
        </w:trPr>
        <w:tc>
          <w:tcPr>
            <w:tcW w:w="160" w:type="pct"/>
            <w:shd w:val="clear" w:color="auto" w:fill="auto"/>
            <w:noWrap/>
            <w:tcMar>
              <w:left w:w="28" w:type="dxa"/>
              <w:bottom w:w="28" w:type="dxa"/>
              <w:right w:w="28" w:type="dxa"/>
            </w:tcMar>
            <w:hideMark/>
          </w:tcPr>
          <w:p w:rsidR="00C657E3" w:rsidRPr="00F634FD" w:rsidRDefault="00C657E3" w:rsidP="00C657E3">
            <w:pPr>
              <w:jc w:val="center"/>
              <w:rPr>
                <w:sz w:val="16"/>
                <w:szCs w:val="16"/>
              </w:rPr>
            </w:pPr>
            <w:r w:rsidRPr="00F634FD">
              <w:rPr>
                <w:sz w:val="16"/>
                <w:szCs w:val="16"/>
                <w:lang w:val="en-US"/>
              </w:rPr>
              <w:t>3.</w:t>
            </w:r>
            <w:r w:rsidRPr="00F634FD">
              <w:rPr>
                <w:sz w:val="16"/>
                <w:szCs w:val="16"/>
              </w:rPr>
              <w:t>439</w:t>
            </w:r>
          </w:p>
        </w:tc>
        <w:tc>
          <w:tcPr>
            <w:tcW w:w="1691" w:type="pct"/>
            <w:shd w:val="clear" w:color="auto" w:fill="auto"/>
            <w:tcMar>
              <w:left w:w="28" w:type="dxa"/>
              <w:bottom w:w="28" w:type="dxa"/>
              <w:right w:w="28" w:type="dxa"/>
            </w:tcMar>
            <w:hideMark/>
          </w:tcPr>
          <w:p w:rsidR="00C657E3" w:rsidRPr="00F634FD" w:rsidRDefault="00DE5F09" w:rsidP="00C657E3">
            <w:pPr>
              <w:rPr>
                <w:sz w:val="16"/>
                <w:szCs w:val="16"/>
              </w:rPr>
            </w:pPr>
            <w:r>
              <w:rPr>
                <w:sz w:val="16"/>
                <w:szCs w:val="16"/>
              </w:rPr>
              <w:t>у</w:t>
            </w:r>
            <w:r w:rsidR="00C657E3" w:rsidRPr="00F634FD">
              <w:rPr>
                <w:sz w:val="16"/>
                <w:szCs w:val="16"/>
              </w:rPr>
              <w:t>л. Октябрьская</w:t>
            </w:r>
          </w:p>
        </w:tc>
        <w:tc>
          <w:tcPr>
            <w:tcW w:w="484" w:type="pct"/>
            <w:shd w:val="clear" w:color="auto" w:fill="auto"/>
            <w:tcMar>
              <w:left w:w="28" w:type="dxa"/>
              <w:bottom w:w="28" w:type="dxa"/>
              <w:right w:w="28" w:type="dxa"/>
            </w:tcMar>
            <w:hideMark/>
          </w:tcPr>
          <w:p w:rsidR="00C657E3" w:rsidRPr="00F634FD" w:rsidRDefault="00C657E3" w:rsidP="00C657E3">
            <w:pPr>
              <w:jc w:val="center"/>
              <w:rPr>
                <w:sz w:val="16"/>
                <w:szCs w:val="16"/>
              </w:rPr>
            </w:pPr>
            <w:r w:rsidRPr="00F634FD">
              <w:rPr>
                <w:sz w:val="16"/>
                <w:szCs w:val="16"/>
              </w:rPr>
              <w:t>1,20</w:t>
            </w:r>
          </w:p>
        </w:tc>
        <w:tc>
          <w:tcPr>
            <w:tcW w:w="340" w:type="pct"/>
            <w:shd w:val="clear" w:color="auto" w:fill="auto"/>
            <w:tcMar>
              <w:left w:w="28" w:type="dxa"/>
              <w:bottom w:w="28" w:type="dxa"/>
              <w:right w:w="28" w:type="dxa"/>
            </w:tcMar>
            <w:hideMark/>
          </w:tcPr>
          <w:p w:rsidR="00C657E3" w:rsidRPr="00F634FD" w:rsidRDefault="00C657E3" w:rsidP="00C657E3">
            <w:pPr>
              <w:jc w:val="center"/>
              <w:rPr>
                <w:sz w:val="16"/>
                <w:szCs w:val="16"/>
              </w:rPr>
            </w:pPr>
            <w:r w:rsidRPr="00F634FD">
              <w:rPr>
                <w:sz w:val="16"/>
                <w:szCs w:val="16"/>
              </w:rPr>
              <w:t>0/0</w:t>
            </w:r>
          </w:p>
        </w:tc>
        <w:tc>
          <w:tcPr>
            <w:tcW w:w="387" w:type="pct"/>
            <w:shd w:val="clear" w:color="auto" w:fill="auto"/>
            <w:noWrap/>
            <w:tcMar>
              <w:left w:w="28" w:type="dxa"/>
              <w:bottom w:w="28" w:type="dxa"/>
              <w:right w:w="28" w:type="dxa"/>
            </w:tcMar>
            <w:hideMark/>
          </w:tcPr>
          <w:p w:rsidR="00C657E3" w:rsidRPr="00F634FD" w:rsidRDefault="00C657E3" w:rsidP="00C657E3">
            <w:pPr>
              <w:jc w:val="center"/>
              <w:rPr>
                <w:sz w:val="16"/>
                <w:szCs w:val="16"/>
              </w:rPr>
            </w:pPr>
            <w:r w:rsidRPr="00F634FD">
              <w:rPr>
                <w:sz w:val="16"/>
                <w:szCs w:val="16"/>
              </w:rPr>
              <w:t>0/0</w:t>
            </w:r>
          </w:p>
        </w:tc>
        <w:tc>
          <w:tcPr>
            <w:tcW w:w="340" w:type="pct"/>
            <w:shd w:val="clear" w:color="auto" w:fill="auto"/>
            <w:noWrap/>
            <w:tcMar>
              <w:left w:w="28" w:type="dxa"/>
              <w:bottom w:w="28" w:type="dxa"/>
              <w:right w:w="28" w:type="dxa"/>
            </w:tcMar>
            <w:hideMark/>
          </w:tcPr>
          <w:p w:rsidR="00C657E3" w:rsidRPr="00F634FD" w:rsidRDefault="00C657E3" w:rsidP="00C657E3">
            <w:pPr>
              <w:jc w:val="center"/>
              <w:rPr>
                <w:sz w:val="16"/>
                <w:szCs w:val="16"/>
              </w:rPr>
            </w:pPr>
            <w:r w:rsidRPr="00F634FD">
              <w:rPr>
                <w:sz w:val="16"/>
                <w:szCs w:val="16"/>
              </w:rPr>
              <w:t> </w:t>
            </w:r>
          </w:p>
        </w:tc>
        <w:tc>
          <w:tcPr>
            <w:tcW w:w="339" w:type="pct"/>
            <w:shd w:val="clear" w:color="auto" w:fill="auto"/>
            <w:noWrap/>
            <w:tcMar>
              <w:left w:w="28" w:type="dxa"/>
              <w:bottom w:w="28" w:type="dxa"/>
              <w:right w:w="28" w:type="dxa"/>
            </w:tcMar>
            <w:hideMark/>
          </w:tcPr>
          <w:p w:rsidR="00C657E3" w:rsidRPr="00F634FD" w:rsidRDefault="00C657E3" w:rsidP="00C657E3">
            <w:pPr>
              <w:jc w:val="center"/>
              <w:rPr>
                <w:sz w:val="16"/>
                <w:szCs w:val="16"/>
              </w:rPr>
            </w:pPr>
            <w:r w:rsidRPr="00F634FD">
              <w:rPr>
                <w:sz w:val="16"/>
                <w:szCs w:val="16"/>
              </w:rPr>
              <w:t> </w:t>
            </w:r>
          </w:p>
        </w:tc>
        <w:tc>
          <w:tcPr>
            <w:tcW w:w="375" w:type="pct"/>
            <w:shd w:val="clear" w:color="auto" w:fill="auto"/>
            <w:noWrap/>
            <w:tcMar>
              <w:left w:w="28" w:type="dxa"/>
              <w:bottom w:w="28" w:type="dxa"/>
              <w:right w:w="28" w:type="dxa"/>
            </w:tcMar>
            <w:hideMark/>
          </w:tcPr>
          <w:p w:rsidR="00C657E3" w:rsidRPr="00F634FD" w:rsidRDefault="00C657E3" w:rsidP="00C657E3">
            <w:pPr>
              <w:jc w:val="center"/>
              <w:rPr>
                <w:sz w:val="16"/>
                <w:szCs w:val="16"/>
              </w:rPr>
            </w:pPr>
            <w:r w:rsidRPr="00F634FD">
              <w:rPr>
                <w:sz w:val="16"/>
                <w:szCs w:val="16"/>
              </w:rPr>
              <w:t>0/0</w:t>
            </w:r>
          </w:p>
        </w:tc>
        <w:tc>
          <w:tcPr>
            <w:tcW w:w="295" w:type="pct"/>
            <w:shd w:val="clear" w:color="auto" w:fill="auto"/>
            <w:noWrap/>
            <w:tcMar>
              <w:left w:w="28" w:type="dxa"/>
              <w:bottom w:w="28" w:type="dxa"/>
              <w:right w:w="28" w:type="dxa"/>
            </w:tcMar>
            <w:hideMark/>
          </w:tcPr>
          <w:p w:rsidR="00C657E3" w:rsidRPr="00F634FD" w:rsidRDefault="00C657E3" w:rsidP="00C657E3">
            <w:pPr>
              <w:jc w:val="center"/>
              <w:rPr>
                <w:sz w:val="16"/>
                <w:szCs w:val="16"/>
              </w:rPr>
            </w:pPr>
            <w:r w:rsidRPr="00F634FD">
              <w:rPr>
                <w:sz w:val="16"/>
                <w:szCs w:val="16"/>
              </w:rPr>
              <w:t>0/0</w:t>
            </w:r>
          </w:p>
        </w:tc>
        <w:tc>
          <w:tcPr>
            <w:tcW w:w="295" w:type="pct"/>
            <w:shd w:val="clear" w:color="auto" w:fill="auto"/>
            <w:noWrap/>
            <w:tcMar>
              <w:left w:w="28" w:type="dxa"/>
              <w:bottom w:w="28" w:type="dxa"/>
              <w:right w:w="28" w:type="dxa"/>
            </w:tcMar>
            <w:hideMark/>
          </w:tcPr>
          <w:p w:rsidR="00C657E3" w:rsidRPr="00F634FD" w:rsidRDefault="00C657E3" w:rsidP="00C657E3">
            <w:pPr>
              <w:jc w:val="center"/>
              <w:rPr>
                <w:sz w:val="16"/>
                <w:szCs w:val="16"/>
              </w:rPr>
            </w:pPr>
            <w:r w:rsidRPr="00F634FD">
              <w:rPr>
                <w:sz w:val="16"/>
                <w:szCs w:val="16"/>
              </w:rPr>
              <w:t>0/0</w:t>
            </w:r>
          </w:p>
        </w:tc>
        <w:tc>
          <w:tcPr>
            <w:tcW w:w="294" w:type="pct"/>
            <w:shd w:val="clear" w:color="auto" w:fill="auto"/>
            <w:noWrap/>
            <w:tcMar>
              <w:left w:w="28" w:type="dxa"/>
              <w:bottom w:w="28" w:type="dxa"/>
              <w:right w:w="28" w:type="dxa"/>
            </w:tcMar>
            <w:hideMark/>
          </w:tcPr>
          <w:p w:rsidR="00C657E3" w:rsidRPr="00F634FD" w:rsidRDefault="00C657E3" w:rsidP="00C657E3">
            <w:pPr>
              <w:jc w:val="center"/>
              <w:rPr>
                <w:sz w:val="16"/>
                <w:szCs w:val="16"/>
              </w:rPr>
            </w:pPr>
            <w:r w:rsidRPr="00F634FD">
              <w:rPr>
                <w:sz w:val="16"/>
                <w:szCs w:val="16"/>
              </w:rPr>
              <w:t>0/0</w:t>
            </w:r>
          </w:p>
        </w:tc>
      </w:tr>
      <w:tr w:rsidR="00181D06" w:rsidRPr="00F634FD" w:rsidTr="00181D06">
        <w:trPr>
          <w:trHeight w:val="65"/>
        </w:trPr>
        <w:tc>
          <w:tcPr>
            <w:tcW w:w="160" w:type="pct"/>
            <w:shd w:val="clear" w:color="auto" w:fill="auto"/>
            <w:noWrap/>
            <w:tcMar>
              <w:left w:w="28" w:type="dxa"/>
              <w:bottom w:w="28" w:type="dxa"/>
              <w:right w:w="28" w:type="dxa"/>
            </w:tcMar>
            <w:hideMark/>
          </w:tcPr>
          <w:p w:rsidR="00C657E3" w:rsidRPr="00F634FD" w:rsidRDefault="00C657E3" w:rsidP="00C657E3">
            <w:pPr>
              <w:jc w:val="center"/>
              <w:rPr>
                <w:sz w:val="16"/>
                <w:szCs w:val="16"/>
              </w:rPr>
            </w:pPr>
            <w:r w:rsidRPr="00F634FD">
              <w:rPr>
                <w:sz w:val="16"/>
                <w:szCs w:val="16"/>
                <w:lang w:val="en-US"/>
              </w:rPr>
              <w:t>3.</w:t>
            </w:r>
            <w:r w:rsidRPr="00F634FD">
              <w:rPr>
                <w:sz w:val="16"/>
                <w:szCs w:val="16"/>
              </w:rPr>
              <w:t>440</w:t>
            </w:r>
          </w:p>
        </w:tc>
        <w:tc>
          <w:tcPr>
            <w:tcW w:w="1691" w:type="pct"/>
            <w:shd w:val="clear" w:color="auto" w:fill="auto"/>
            <w:tcMar>
              <w:left w:w="28" w:type="dxa"/>
              <w:bottom w:w="28" w:type="dxa"/>
              <w:right w:w="28" w:type="dxa"/>
            </w:tcMar>
            <w:hideMark/>
          </w:tcPr>
          <w:p w:rsidR="00C657E3" w:rsidRPr="00F634FD" w:rsidRDefault="00DE5F09" w:rsidP="00C657E3">
            <w:pPr>
              <w:rPr>
                <w:sz w:val="16"/>
                <w:szCs w:val="16"/>
              </w:rPr>
            </w:pPr>
            <w:r>
              <w:rPr>
                <w:sz w:val="16"/>
                <w:szCs w:val="16"/>
              </w:rPr>
              <w:t>у</w:t>
            </w:r>
            <w:r w:rsidR="00C657E3" w:rsidRPr="00F634FD">
              <w:rPr>
                <w:sz w:val="16"/>
                <w:szCs w:val="16"/>
              </w:rPr>
              <w:t>л. Островского</w:t>
            </w:r>
          </w:p>
        </w:tc>
        <w:tc>
          <w:tcPr>
            <w:tcW w:w="484" w:type="pct"/>
            <w:shd w:val="clear" w:color="auto" w:fill="auto"/>
            <w:tcMar>
              <w:left w:w="28" w:type="dxa"/>
              <w:bottom w:w="28" w:type="dxa"/>
              <w:right w:w="28" w:type="dxa"/>
            </w:tcMar>
            <w:hideMark/>
          </w:tcPr>
          <w:p w:rsidR="00C657E3" w:rsidRPr="00F634FD" w:rsidRDefault="00C657E3" w:rsidP="00C657E3">
            <w:pPr>
              <w:jc w:val="center"/>
              <w:rPr>
                <w:sz w:val="16"/>
                <w:szCs w:val="16"/>
              </w:rPr>
            </w:pPr>
            <w:r w:rsidRPr="00F634FD">
              <w:rPr>
                <w:sz w:val="16"/>
                <w:szCs w:val="16"/>
              </w:rPr>
              <w:t>0,51</w:t>
            </w:r>
          </w:p>
        </w:tc>
        <w:tc>
          <w:tcPr>
            <w:tcW w:w="340" w:type="pct"/>
            <w:shd w:val="clear" w:color="auto" w:fill="auto"/>
            <w:tcMar>
              <w:left w:w="28" w:type="dxa"/>
              <w:bottom w:w="28" w:type="dxa"/>
              <w:right w:w="28" w:type="dxa"/>
            </w:tcMar>
            <w:hideMark/>
          </w:tcPr>
          <w:p w:rsidR="00C657E3" w:rsidRPr="00F634FD" w:rsidRDefault="00C657E3" w:rsidP="00C657E3">
            <w:pPr>
              <w:jc w:val="center"/>
              <w:rPr>
                <w:sz w:val="16"/>
                <w:szCs w:val="16"/>
              </w:rPr>
            </w:pPr>
            <w:r w:rsidRPr="00F634FD">
              <w:rPr>
                <w:sz w:val="16"/>
                <w:szCs w:val="16"/>
              </w:rPr>
              <w:t>0/0</w:t>
            </w:r>
          </w:p>
        </w:tc>
        <w:tc>
          <w:tcPr>
            <w:tcW w:w="387" w:type="pct"/>
            <w:shd w:val="clear" w:color="auto" w:fill="auto"/>
            <w:noWrap/>
            <w:tcMar>
              <w:left w:w="28" w:type="dxa"/>
              <w:bottom w:w="28" w:type="dxa"/>
              <w:right w:w="28" w:type="dxa"/>
            </w:tcMar>
            <w:hideMark/>
          </w:tcPr>
          <w:p w:rsidR="00C657E3" w:rsidRPr="00F634FD" w:rsidRDefault="00C657E3" w:rsidP="00C657E3">
            <w:pPr>
              <w:jc w:val="center"/>
              <w:rPr>
                <w:sz w:val="16"/>
                <w:szCs w:val="16"/>
              </w:rPr>
            </w:pPr>
            <w:r w:rsidRPr="00F634FD">
              <w:rPr>
                <w:sz w:val="16"/>
                <w:szCs w:val="16"/>
              </w:rPr>
              <w:t>0/0</w:t>
            </w:r>
          </w:p>
        </w:tc>
        <w:tc>
          <w:tcPr>
            <w:tcW w:w="340" w:type="pct"/>
            <w:shd w:val="clear" w:color="auto" w:fill="auto"/>
            <w:noWrap/>
            <w:tcMar>
              <w:left w:w="28" w:type="dxa"/>
              <w:bottom w:w="28" w:type="dxa"/>
              <w:right w:w="28" w:type="dxa"/>
            </w:tcMar>
            <w:hideMark/>
          </w:tcPr>
          <w:p w:rsidR="00C657E3" w:rsidRPr="00F634FD" w:rsidRDefault="00C657E3" w:rsidP="00C657E3">
            <w:pPr>
              <w:jc w:val="center"/>
              <w:rPr>
                <w:sz w:val="16"/>
                <w:szCs w:val="16"/>
              </w:rPr>
            </w:pPr>
            <w:r w:rsidRPr="00F634FD">
              <w:rPr>
                <w:sz w:val="16"/>
                <w:szCs w:val="16"/>
              </w:rPr>
              <w:t> </w:t>
            </w:r>
          </w:p>
        </w:tc>
        <w:tc>
          <w:tcPr>
            <w:tcW w:w="339" w:type="pct"/>
            <w:shd w:val="clear" w:color="auto" w:fill="auto"/>
            <w:noWrap/>
            <w:tcMar>
              <w:left w:w="28" w:type="dxa"/>
              <w:bottom w:w="28" w:type="dxa"/>
              <w:right w:w="28" w:type="dxa"/>
            </w:tcMar>
            <w:hideMark/>
          </w:tcPr>
          <w:p w:rsidR="00C657E3" w:rsidRPr="00F634FD" w:rsidRDefault="00C657E3" w:rsidP="00C657E3">
            <w:pPr>
              <w:jc w:val="center"/>
              <w:rPr>
                <w:sz w:val="16"/>
                <w:szCs w:val="16"/>
              </w:rPr>
            </w:pPr>
            <w:r w:rsidRPr="00F634FD">
              <w:rPr>
                <w:sz w:val="16"/>
                <w:szCs w:val="16"/>
              </w:rPr>
              <w:t> </w:t>
            </w:r>
          </w:p>
        </w:tc>
        <w:tc>
          <w:tcPr>
            <w:tcW w:w="375" w:type="pct"/>
            <w:shd w:val="clear" w:color="auto" w:fill="auto"/>
            <w:noWrap/>
            <w:tcMar>
              <w:left w:w="28" w:type="dxa"/>
              <w:bottom w:w="28" w:type="dxa"/>
              <w:right w:w="28" w:type="dxa"/>
            </w:tcMar>
            <w:hideMark/>
          </w:tcPr>
          <w:p w:rsidR="00C657E3" w:rsidRPr="00F634FD" w:rsidRDefault="00C657E3" w:rsidP="00C657E3">
            <w:pPr>
              <w:jc w:val="center"/>
              <w:rPr>
                <w:sz w:val="16"/>
                <w:szCs w:val="16"/>
              </w:rPr>
            </w:pPr>
            <w:r w:rsidRPr="00F634FD">
              <w:rPr>
                <w:sz w:val="16"/>
                <w:szCs w:val="16"/>
              </w:rPr>
              <w:t>0/0</w:t>
            </w:r>
          </w:p>
        </w:tc>
        <w:tc>
          <w:tcPr>
            <w:tcW w:w="295" w:type="pct"/>
            <w:shd w:val="clear" w:color="auto" w:fill="auto"/>
            <w:noWrap/>
            <w:tcMar>
              <w:left w:w="28" w:type="dxa"/>
              <w:bottom w:w="28" w:type="dxa"/>
              <w:right w:w="28" w:type="dxa"/>
            </w:tcMar>
            <w:hideMark/>
          </w:tcPr>
          <w:p w:rsidR="00C657E3" w:rsidRPr="00F634FD" w:rsidRDefault="00C657E3" w:rsidP="00C657E3">
            <w:pPr>
              <w:jc w:val="center"/>
              <w:rPr>
                <w:sz w:val="16"/>
                <w:szCs w:val="16"/>
              </w:rPr>
            </w:pPr>
            <w:r w:rsidRPr="00F634FD">
              <w:rPr>
                <w:sz w:val="16"/>
                <w:szCs w:val="16"/>
              </w:rPr>
              <w:t>0/0</w:t>
            </w:r>
          </w:p>
        </w:tc>
        <w:tc>
          <w:tcPr>
            <w:tcW w:w="295" w:type="pct"/>
            <w:shd w:val="clear" w:color="auto" w:fill="auto"/>
            <w:noWrap/>
            <w:tcMar>
              <w:left w:w="28" w:type="dxa"/>
              <w:bottom w:w="28" w:type="dxa"/>
              <w:right w:w="28" w:type="dxa"/>
            </w:tcMar>
            <w:hideMark/>
          </w:tcPr>
          <w:p w:rsidR="00C657E3" w:rsidRPr="00F634FD" w:rsidRDefault="00C657E3" w:rsidP="00C657E3">
            <w:pPr>
              <w:jc w:val="center"/>
              <w:rPr>
                <w:sz w:val="16"/>
                <w:szCs w:val="16"/>
              </w:rPr>
            </w:pPr>
            <w:r w:rsidRPr="00F634FD">
              <w:rPr>
                <w:sz w:val="16"/>
                <w:szCs w:val="16"/>
              </w:rPr>
              <w:t>0/0</w:t>
            </w:r>
          </w:p>
        </w:tc>
        <w:tc>
          <w:tcPr>
            <w:tcW w:w="294" w:type="pct"/>
            <w:shd w:val="clear" w:color="auto" w:fill="auto"/>
            <w:noWrap/>
            <w:tcMar>
              <w:left w:w="28" w:type="dxa"/>
              <w:bottom w:w="28" w:type="dxa"/>
              <w:right w:w="28" w:type="dxa"/>
            </w:tcMar>
            <w:hideMark/>
          </w:tcPr>
          <w:p w:rsidR="00C657E3" w:rsidRPr="00F634FD" w:rsidRDefault="00C657E3" w:rsidP="00C657E3">
            <w:pPr>
              <w:jc w:val="center"/>
              <w:rPr>
                <w:sz w:val="16"/>
                <w:szCs w:val="16"/>
              </w:rPr>
            </w:pPr>
            <w:r w:rsidRPr="00F634FD">
              <w:rPr>
                <w:sz w:val="16"/>
                <w:szCs w:val="16"/>
              </w:rPr>
              <w:t>0/0</w:t>
            </w:r>
          </w:p>
        </w:tc>
      </w:tr>
      <w:tr w:rsidR="00181D06" w:rsidRPr="00F634FD" w:rsidTr="00181D06">
        <w:trPr>
          <w:trHeight w:val="223"/>
        </w:trPr>
        <w:tc>
          <w:tcPr>
            <w:tcW w:w="160" w:type="pct"/>
            <w:shd w:val="clear" w:color="auto" w:fill="auto"/>
            <w:noWrap/>
            <w:tcMar>
              <w:left w:w="28" w:type="dxa"/>
              <w:bottom w:w="28" w:type="dxa"/>
              <w:right w:w="28" w:type="dxa"/>
            </w:tcMar>
            <w:hideMark/>
          </w:tcPr>
          <w:p w:rsidR="00C657E3" w:rsidRPr="00F634FD" w:rsidRDefault="00C657E3" w:rsidP="00C657E3">
            <w:pPr>
              <w:jc w:val="center"/>
              <w:rPr>
                <w:sz w:val="16"/>
                <w:szCs w:val="16"/>
              </w:rPr>
            </w:pPr>
            <w:r w:rsidRPr="00F634FD">
              <w:rPr>
                <w:sz w:val="16"/>
                <w:szCs w:val="16"/>
                <w:lang w:val="en-US"/>
              </w:rPr>
              <w:t>3.</w:t>
            </w:r>
            <w:r w:rsidRPr="00F634FD">
              <w:rPr>
                <w:sz w:val="16"/>
                <w:szCs w:val="16"/>
              </w:rPr>
              <w:t>441</w:t>
            </w:r>
          </w:p>
        </w:tc>
        <w:tc>
          <w:tcPr>
            <w:tcW w:w="1691" w:type="pct"/>
            <w:shd w:val="clear" w:color="auto" w:fill="auto"/>
            <w:tcMar>
              <w:left w:w="28" w:type="dxa"/>
              <w:bottom w:w="28" w:type="dxa"/>
              <w:right w:w="28" w:type="dxa"/>
            </w:tcMar>
            <w:hideMark/>
          </w:tcPr>
          <w:p w:rsidR="00C657E3" w:rsidRPr="00F634FD" w:rsidRDefault="00DE5F09" w:rsidP="00C657E3">
            <w:pPr>
              <w:rPr>
                <w:sz w:val="16"/>
                <w:szCs w:val="16"/>
              </w:rPr>
            </w:pPr>
            <w:r>
              <w:rPr>
                <w:sz w:val="16"/>
                <w:szCs w:val="16"/>
              </w:rPr>
              <w:t>у</w:t>
            </w:r>
            <w:r w:rsidR="00C657E3" w:rsidRPr="00F634FD">
              <w:rPr>
                <w:sz w:val="16"/>
                <w:szCs w:val="16"/>
              </w:rPr>
              <w:t>л. Индустриальная</w:t>
            </w:r>
          </w:p>
        </w:tc>
        <w:tc>
          <w:tcPr>
            <w:tcW w:w="484" w:type="pct"/>
            <w:shd w:val="clear" w:color="auto" w:fill="auto"/>
            <w:tcMar>
              <w:left w:w="28" w:type="dxa"/>
              <w:bottom w:w="28" w:type="dxa"/>
              <w:right w:w="28" w:type="dxa"/>
            </w:tcMar>
            <w:hideMark/>
          </w:tcPr>
          <w:p w:rsidR="00C657E3" w:rsidRPr="00F634FD" w:rsidRDefault="00C657E3" w:rsidP="00C657E3">
            <w:pPr>
              <w:jc w:val="center"/>
              <w:rPr>
                <w:sz w:val="16"/>
                <w:szCs w:val="16"/>
              </w:rPr>
            </w:pPr>
            <w:r w:rsidRPr="00F634FD">
              <w:rPr>
                <w:sz w:val="16"/>
                <w:szCs w:val="16"/>
              </w:rPr>
              <w:t>0,42</w:t>
            </w:r>
          </w:p>
        </w:tc>
        <w:tc>
          <w:tcPr>
            <w:tcW w:w="340" w:type="pct"/>
            <w:shd w:val="clear" w:color="auto" w:fill="auto"/>
            <w:tcMar>
              <w:left w:w="28" w:type="dxa"/>
              <w:bottom w:w="28" w:type="dxa"/>
              <w:right w:w="28" w:type="dxa"/>
            </w:tcMar>
            <w:hideMark/>
          </w:tcPr>
          <w:p w:rsidR="00C657E3" w:rsidRPr="00F634FD" w:rsidRDefault="00C657E3" w:rsidP="00C657E3">
            <w:pPr>
              <w:jc w:val="center"/>
              <w:rPr>
                <w:sz w:val="16"/>
                <w:szCs w:val="16"/>
              </w:rPr>
            </w:pPr>
            <w:r w:rsidRPr="00F634FD">
              <w:rPr>
                <w:sz w:val="16"/>
                <w:szCs w:val="16"/>
              </w:rPr>
              <w:t>0/0</w:t>
            </w:r>
          </w:p>
        </w:tc>
        <w:tc>
          <w:tcPr>
            <w:tcW w:w="387" w:type="pct"/>
            <w:shd w:val="clear" w:color="auto" w:fill="auto"/>
            <w:noWrap/>
            <w:tcMar>
              <w:left w:w="28" w:type="dxa"/>
              <w:bottom w:w="28" w:type="dxa"/>
              <w:right w:w="28" w:type="dxa"/>
            </w:tcMar>
            <w:hideMark/>
          </w:tcPr>
          <w:p w:rsidR="00C657E3" w:rsidRPr="00F634FD" w:rsidRDefault="00C657E3" w:rsidP="00C657E3">
            <w:pPr>
              <w:jc w:val="center"/>
              <w:rPr>
                <w:sz w:val="16"/>
                <w:szCs w:val="16"/>
              </w:rPr>
            </w:pPr>
            <w:r w:rsidRPr="00F634FD">
              <w:rPr>
                <w:sz w:val="16"/>
                <w:szCs w:val="16"/>
              </w:rPr>
              <w:t>0/0</w:t>
            </w:r>
          </w:p>
        </w:tc>
        <w:tc>
          <w:tcPr>
            <w:tcW w:w="340" w:type="pct"/>
            <w:shd w:val="clear" w:color="auto" w:fill="auto"/>
            <w:noWrap/>
            <w:tcMar>
              <w:left w:w="28" w:type="dxa"/>
              <w:bottom w:w="28" w:type="dxa"/>
              <w:right w:w="28" w:type="dxa"/>
            </w:tcMar>
            <w:hideMark/>
          </w:tcPr>
          <w:p w:rsidR="00C657E3" w:rsidRPr="00F634FD" w:rsidRDefault="00C657E3" w:rsidP="00C657E3">
            <w:pPr>
              <w:jc w:val="center"/>
              <w:rPr>
                <w:sz w:val="16"/>
                <w:szCs w:val="16"/>
              </w:rPr>
            </w:pPr>
            <w:r w:rsidRPr="00F634FD">
              <w:rPr>
                <w:sz w:val="16"/>
                <w:szCs w:val="16"/>
              </w:rPr>
              <w:t> </w:t>
            </w:r>
          </w:p>
        </w:tc>
        <w:tc>
          <w:tcPr>
            <w:tcW w:w="339" w:type="pct"/>
            <w:shd w:val="clear" w:color="auto" w:fill="auto"/>
            <w:noWrap/>
            <w:tcMar>
              <w:left w:w="28" w:type="dxa"/>
              <w:bottom w:w="28" w:type="dxa"/>
              <w:right w:w="28" w:type="dxa"/>
            </w:tcMar>
            <w:hideMark/>
          </w:tcPr>
          <w:p w:rsidR="00C657E3" w:rsidRPr="00F634FD" w:rsidRDefault="00C657E3" w:rsidP="00C657E3">
            <w:pPr>
              <w:jc w:val="center"/>
              <w:rPr>
                <w:sz w:val="16"/>
                <w:szCs w:val="16"/>
              </w:rPr>
            </w:pPr>
            <w:r w:rsidRPr="00F634FD">
              <w:rPr>
                <w:sz w:val="16"/>
                <w:szCs w:val="16"/>
              </w:rPr>
              <w:t> </w:t>
            </w:r>
          </w:p>
        </w:tc>
        <w:tc>
          <w:tcPr>
            <w:tcW w:w="375" w:type="pct"/>
            <w:shd w:val="clear" w:color="auto" w:fill="auto"/>
            <w:noWrap/>
            <w:tcMar>
              <w:left w:w="28" w:type="dxa"/>
              <w:bottom w:w="28" w:type="dxa"/>
              <w:right w:w="28" w:type="dxa"/>
            </w:tcMar>
            <w:hideMark/>
          </w:tcPr>
          <w:p w:rsidR="00C657E3" w:rsidRPr="00F634FD" w:rsidRDefault="00C657E3" w:rsidP="00C657E3">
            <w:pPr>
              <w:jc w:val="center"/>
              <w:rPr>
                <w:sz w:val="16"/>
                <w:szCs w:val="16"/>
              </w:rPr>
            </w:pPr>
            <w:r w:rsidRPr="00F634FD">
              <w:rPr>
                <w:sz w:val="16"/>
                <w:szCs w:val="16"/>
              </w:rPr>
              <w:t>0/0</w:t>
            </w:r>
          </w:p>
        </w:tc>
        <w:tc>
          <w:tcPr>
            <w:tcW w:w="295" w:type="pct"/>
            <w:shd w:val="clear" w:color="auto" w:fill="auto"/>
            <w:noWrap/>
            <w:tcMar>
              <w:left w:w="28" w:type="dxa"/>
              <w:bottom w:w="28" w:type="dxa"/>
              <w:right w:w="28" w:type="dxa"/>
            </w:tcMar>
            <w:hideMark/>
          </w:tcPr>
          <w:p w:rsidR="00C657E3" w:rsidRPr="00F634FD" w:rsidRDefault="00C657E3" w:rsidP="00C657E3">
            <w:pPr>
              <w:jc w:val="center"/>
              <w:rPr>
                <w:sz w:val="16"/>
                <w:szCs w:val="16"/>
              </w:rPr>
            </w:pPr>
            <w:r w:rsidRPr="00F634FD">
              <w:rPr>
                <w:sz w:val="16"/>
                <w:szCs w:val="16"/>
              </w:rPr>
              <w:t>0/0</w:t>
            </w:r>
          </w:p>
        </w:tc>
        <w:tc>
          <w:tcPr>
            <w:tcW w:w="295" w:type="pct"/>
            <w:shd w:val="clear" w:color="auto" w:fill="auto"/>
            <w:noWrap/>
            <w:tcMar>
              <w:left w:w="28" w:type="dxa"/>
              <w:bottom w:w="28" w:type="dxa"/>
              <w:right w:w="28" w:type="dxa"/>
            </w:tcMar>
            <w:hideMark/>
          </w:tcPr>
          <w:p w:rsidR="00C657E3" w:rsidRPr="00F634FD" w:rsidRDefault="00C657E3" w:rsidP="00C657E3">
            <w:pPr>
              <w:jc w:val="center"/>
              <w:rPr>
                <w:sz w:val="16"/>
                <w:szCs w:val="16"/>
              </w:rPr>
            </w:pPr>
            <w:r w:rsidRPr="00F634FD">
              <w:rPr>
                <w:sz w:val="16"/>
                <w:szCs w:val="16"/>
              </w:rPr>
              <w:t>0/0</w:t>
            </w:r>
          </w:p>
        </w:tc>
        <w:tc>
          <w:tcPr>
            <w:tcW w:w="294" w:type="pct"/>
            <w:shd w:val="clear" w:color="auto" w:fill="auto"/>
            <w:noWrap/>
            <w:tcMar>
              <w:left w:w="28" w:type="dxa"/>
              <w:bottom w:w="28" w:type="dxa"/>
              <w:right w:w="28" w:type="dxa"/>
            </w:tcMar>
            <w:hideMark/>
          </w:tcPr>
          <w:p w:rsidR="00C657E3" w:rsidRPr="00F634FD" w:rsidRDefault="00C657E3" w:rsidP="00C657E3">
            <w:pPr>
              <w:jc w:val="center"/>
              <w:rPr>
                <w:sz w:val="16"/>
                <w:szCs w:val="16"/>
              </w:rPr>
            </w:pPr>
            <w:r w:rsidRPr="00F634FD">
              <w:rPr>
                <w:sz w:val="16"/>
                <w:szCs w:val="16"/>
              </w:rPr>
              <w:t>0/0</w:t>
            </w:r>
          </w:p>
        </w:tc>
      </w:tr>
      <w:tr w:rsidR="00181D06" w:rsidRPr="00F634FD" w:rsidTr="00181D06">
        <w:trPr>
          <w:trHeight w:val="100"/>
        </w:trPr>
        <w:tc>
          <w:tcPr>
            <w:tcW w:w="160" w:type="pct"/>
            <w:shd w:val="clear" w:color="auto" w:fill="auto"/>
            <w:noWrap/>
            <w:tcMar>
              <w:left w:w="28" w:type="dxa"/>
              <w:bottom w:w="28" w:type="dxa"/>
              <w:right w:w="28" w:type="dxa"/>
            </w:tcMar>
            <w:hideMark/>
          </w:tcPr>
          <w:p w:rsidR="00C657E3" w:rsidRPr="00F634FD" w:rsidRDefault="00C657E3" w:rsidP="00C657E3">
            <w:pPr>
              <w:jc w:val="center"/>
              <w:rPr>
                <w:sz w:val="16"/>
                <w:szCs w:val="16"/>
              </w:rPr>
            </w:pPr>
            <w:r w:rsidRPr="00F634FD">
              <w:rPr>
                <w:sz w:val="16"/>
                <w:szCs w:val="16"/>
                <w:lang w:val="en-US"/>
              </w:rPr>
              <w:t>3.</w:t>
            </w:r>
            <w:r w:rsidRPr="00F634FD">
              <w:rPr>
                <w:sz w:val="16"/>
                <w:szCs w:val="16"/>
              </w:rPr>
              <w:t>442</w:t>
            </w:r>
          </w:p>
        </w:tc>
        <w:tc>
          <w:tcPr>
            <w:tcW w:w="1691" w:type="pct"/>
            <w:shd w:val="clear" w:color="auto" w:fill="auto"/>
            <w:tcMar>
              <w:left w:w="28" w:type="dxa"/>
              <w:bottom w:w="28" w:type="dxa"/>
              <w:right w:w="28" w:type="dxa"/>
            </w:tcMar>
            <w:hideMark/>
          </w:tcPr>
          <w:p w:rsidR="00C657E3" w:rsidRPr="00F634FD" w:rsidRDefault="00DE5F09" w:rsidP="00C657E3">
            <w:pPr>
              <w:rPr>
                <w:sz w:val="16"/>
                <w:szCs w:val="16"/>
              </w:rPr>
            </w:pPr>
            <w:r>
              <w:rPr>
                <w:sz w:val="16"/>
                <w:szCs w:val="16"/>
              </w:rPr>
              <w:t>у</w:t>
            </w:r>
            <w:r w:rsidR="00C657E3" w:rsidRPr="00F634FD">
              <w:rPr>
                <w:sz w:val="16"/>
                <w:szCs w:val="16"/>
              </w:rPr>
              <w:t>л. Интернатская</w:t>
            </w:r>
          </w:p>
        </w:tc>
        <w:tc>
          <w:tcPr>
            <w:tcW w:w="484" w:type="pct"/>
            <w:shd w:val="clear" w:color="auto" w:fill="auto"/>
            <w:tcMar>
              <w:left w:w="28" w:type="dxa"/>
              <w:bottom w:w="28" w:type="dxa"/>
              <w:right w:w="28" w:type="dxa"/>
            </w:tcMar>
            <w:hideMark/>
          </w:tcPr>
          <w:p w:rsidR="00C657E3" w:rsidRPr="00F634FD" w:rsidRDefault="00C657E3" w:rsidP="00C657E3">
            <w:pPr>
              <w:jc w:val="center"/>
              <w:rPr>
                <w:sz w:val="16"/>
                <w:szCs w:val="16"/>
              </w:rPr>
            </w:pPr>
            <w:r w:rsidRPr="00F634FD">
              <w:rPr>
                <w:sz w:val="16"/>
                <w:szCs w:val="16"/>
              </w:rPr>
              <w:t>0,43</w:t>
            </w:r>
          </w:p>
        </w:tc>
        <w:tc>
          <w:tcPr>
            <w:tcW w:w="340" w:type="pct"/>
            <w:shd w:val="clear" w:color="auto" w:fill="auto"/>
            <w:tcMar>
              <w:left w:w="28" w:type="dxa"/>
              <w:bottom w:w="28" w:type="dxa"/>
              <w:right w:w="28" w:type="dxa"/>
            </w:tcMar>
            <w:hideMark/>
          </w:tcPr>
          <w:p w:rsidR="00C657E3" w:rsidRPr="00F634FD" w:rsidRDefault="00C657E3" w:rsidP="00C657E3">
            <w:pPr>
              <w:jc w:val="center"/>
              <w:rPr>
                <w:sz w:val="16"/>
                <w:szCs w:val="16"/>
              </w:rPr>
            </w:pPr>
            <w:r w:rsidRPr="00F634FD">
              <w:rPr>
                <w:sz w:val="16"/>
                <w:szCs w:val="16"/>
              </w:rPr>
              <w:t>0/0</w:t>
            </w:r>
          </w:p>
        </w:tc>
        <w:tc>
          <w:tcPr>
            <w:tcW w:w="387" w:type="pct"/>
            <w:shd w:val="clear" w:color="auto" w:fill="auto"/>
            <w:noWrap/>
            <w:tcMar>
              <w:left w:w="28" w:type="dxa"/>
              <w:bottom w:w="28" w:type="dxa"/>
              <w:right w:w="28" w:type="dxa"/>
            </w:tcMar>
            <w:hideMark/>
          </w:tcPr>
          <w:p w:rsidR="00C657E3" w:rsidRPr="00F634FD" w:rsidRDefault="00C657E3" w:rsidP="00C657E3">
            <w:pPr>
              <w:jc w:val="center"/>
              <w:rPr>
                <w:sz w:val="16"/>
                <w:szCs w:val="16"/>
              </w:rPr>
            </w:pPr>
            <w:r w:rsidRPr="00F634FD">
              <w:rPr>
                <w:sz w:val="16"/>
                <w:szCs w:val="16"/>
              </w:rPr>
              <w:t>0/0</w:t>
            </w:r>
          </w:p>
        </w:tc>
        <w:tc>
          <w:tcPr>
            <w:tcW w:w="340" w:type="pct"/>
            <w:shd w:val="clear" w:color="auto" w:fill="auto"/>
            <w:noWrap/>
            <w:tcMar>
              <w:left w:w="28" w:type="dxa"/>
              <w:bottom w:w="28" w:type="dxa"/>
              <w:right w:w="28" w:type="dxa"/>
            </w:tcMar>
            <w:hideMark/>
          </w:tcPr>
          <w:p w:rsidR="00C657E3" w:rsidRPr="00F634FD" w:rsidRDefault="00C657E3" w:rsidP="00C657E3">
            <w:pPr>
              <w:jc w:val="center"/>
              <w:rPr>
                <w:sz w:val="16"/>
                <w:szCs w:val="16"/>
              </w:rPr>
            </w:pPr>
            <w:r w:rsidRPr="00F634FD">
              <w:rPr>
                <w:sz w:val="16"/>
                <w:szCs w:val="16"/>
              </w:rPr>
              <w:t> </w:t>
            </w:r>
          </w:p>
        </w:tc>
        <w:tc>
          <w:tcPr>
            <w:tcW w:w="339" w:type="pct"/>
            <w:shd w:val="clear" w:color="auto" w:fill="auto"/>
            <w:noWrap/>
            <w:tcMar>
              <w:left w:w="28" w:type="dxa"/>
              <w:bottom w:w="28" w:type="dxa"/>
              <w:right w:w="28" w:type="dxa"/>
            </w:tcMar>
            <w:hideMark/>
          </w:tcPr>
          <w:p w:rsidR="00C657E3" w:rsidRPr="00F634FD" w:rsidRDefault="00C657E3" w:rsidP="00C657E3">
            <w:pPr>
              <w:jc w:val="center"/>
              <w:rPr>
                <w:sz w:val="16"/>
                <w:szCs w:val="16"/>
              </w:rPr>
            </w:pPr>
            <w:r w:rsidRPr="00F634FD">
              <w:rPr>
                <w:sz w:val="16"/>
                <w:szCs w:val="16"/>
              </w:rPr>
              <w:t> </w:t>
            </w:r>
          </w:p>
        </w:tc>
        <w:tc>
          <w:tcPr>
            <w:tcW w:w="375" w:type="pct"/>
            <w:shd w:val="clear" w:color="auto" w:fill="auto"/>
            <w:noWrap/>
            <w:tcMar>
              <w:left w:w="28" w:type="dxa"/>
              <w:bottom w:w="28" w:type="dxa"/>
              <w:right w:w="28" w:type="dxa"/>
            </w:tcMar>
            <w:hideMark/>
          </w:tcPr>
          <w:p w:rsidR="00C657E3" w:rsidRPr="00F634FD" w:rsidRDefault="00C657E3" w:rsidP="00C657E3">
            <w:pPr>
              <w:jc w:val="center"/>
              <w:rPr>
                <w:sz w:val="16"/>
                <w:szCs w:val="16"/>
              </w:rPr>
            </w:pPr>
            <w:r w:rsidRPr="00F634FD">
              <w:rPr>
                <w:sz w:val="16"/>
                <w:szCs w:val="16"/>
              </w:rPr>
              <w:t>0/0</w:t>
            </w:r>
          </w:p>
        </w:tc>
        <w:tc>
          <w:tcPr>
            <w:tcW w:w="295" w:type="pct"/>
            <w:shd w:val="clear" w:color="auto" w:fill="auto"/>
            <w:noWrap/>
            <w:tcMar>
              <w:left w:w="28" w:type="dxa"/>
              <w:bottom w:w="28" w:type="dxa"/>
              <w:right w:w="28" w:type="dxa"/>
            </w:tcMar>
            <w:hideMark/>
          </w:tcPr>
          <w:p w:rsidR="00C657E3" w:rsidRPr="00F634FD" w:rsidRDefault="00C657E3" w:rsidP="00C657E3">
            <w:pPr>
              <w:jc w:val="center"/>
              <w:rPr>
                <w:sz w:val="16"/>
                <w:szCs w:val="16"/>
              </w:rPr>
            </w:pPr>
            <w:r w:rsidRPr="00F634FD">
              <w:rPr>
                <w:sz w:val="16"/>
                <w:szCs w:val="16"/>
              </w:rPr>
              <w:t>0/0</w:t>
            </w:r>
          </w:p>
        </w:tc>
        <w:tc>
          <w:tcPr>
            <w:tcW w:w="295" w:type="pct"/>
            <w:shd w:val="clear" w:color="auto" w:fill="auto"/>
            <w:noWrap/>
            <w:tcMar>
              <w:left w:w="28" w:type="dxa"/>
              <w:bottom w:w="28" w:type="dxa"/>
              <w:right w:w="28" w:type="dxa"/>
            </w:tcMar>
            <w:hideMark/>
          </w:tcPr>
          <w:p w:rsidR="00C657E3" w:rsidRPr="00F634FD" w:rsidRDefault="00C657E3" w:rsidP="00C657E3">
            <w:pPr>
              <w:jc w:val="center"/>
              <w:rPr>
                <w:sz w:val="16"/>
                <w:szCs w:val="16"/>
              </w:rPr>
            </w:pPr>
            <w:r w:rsidRPr="00F634FD">
              <w:rPr>
                <w:sz w:val="16"/>
                <w:szCs w:val="16"/>
              </w:rPr>
              <w:t>0/0</w:t>
            </w:r>
          </w:p>
        </w:tc>
        <w:tc>
          <w:tcPr>
            <w:tcW w:w="294" w:type="pct"/>
            <w:shd w:val="clear" w:color="auto" w:fill="auto"/>
            <w:noWrap/>
            <w:tcMar>
              <w:left w:w="28" w:type="dxa"/>
              <w:bottom w:w="28" w:type="dxa"/>
              <w:right w:w="28" w:type="dxa"/>
            </w:tcMar>
            <w:hideMark/>
          </w:tcPr>
          <w:p w:rsidR="00C657E3" w:rsidRPr="00F634FD" w:rsidRDefault="00C657E3" w:rsidP="00C657E3">
            <w:pPr>
              <w:jc w:val="center"/>
              <w:rPr>
                <w:sz w:val="16"/>
                <w:szCs w:val="16"/>
              </w:rPr>
            </w:pPr>
            <w:r w:rsidRPr="00F634FD">
              <w:rPr>
                <w:sz w:val="16"/>
                <w:szCs w:val="16"/>
              </w:rPr>
              <w:t>0/0</w:t>
            </w:r>
          </w:p>
        </w:tc>
      </w:tr>
      <w:tr w:rsidR="00181D06" w:rsidRPr="00F634FD" w:rsidTr="00181D06">
        <w:trPr>
          <w:trHeight w:val="65"/>
        </w:trPr>
        <w:tc>
          <w:tcPr>
            <w:tcW w:w="160" w:type="pct"/>
            <w:shd w:val="clear" w:color="auto" w:fill="auto"/>
            <w:noWrap/>
            <w:tcMar>
              <w:left w:w="28" w:type="dxa"/>
              <w:bottom w:w="28" w:type="dxa"/>
              <w:right w:w="28" w:type="dxa"/>
            </w:tcMar>
            <w:hideMark/>
          </w:tcPr>
          <w:p w:rsidR="00C657E3" w:rsidRPr="00F634FD" w:rsidRDefault="00C657E3" w:rsidP="00C657E3">
            <w:pPr>
              <w:jc w:val="center"/>
              <w:rPr>
                <w:sz w:val="16"/>
                <w:szCs w:val="16"/>
              </w:rPr>
            </w:pPr>
            <w:r w:rsidRPr="00F634FD">
              <w:rPr>
                <w:sz w:val="16"/>
                <w:szCs w:val="16"/>
                <w:lang w:val="en-US"/>
              </w:rPr>
              <w:t>3.</w:t>
            </w:r>
            <w:r w:rsidRPr="00F634FD">
              <w:rPr>
                <w:sz w:val="16"/>
                <w:szCs w:val="16"/>
              </w:rPr>
              <w:t>443</w:t>
            </w:r>
          </w:p>
        </w:tc>
        <w:tc>
          <w:tcPr>
            <w:tcW w:w="1691" w:type="pct"/>
            <w:shd w:val="clear" w:color="auto" w:fill="auto"/>
            <w:tcMar>
              <w:left w:w="28" w:type="dxa"/>
              <w:bottom w:w="28" w:type="dxa"/>
              <w:right w:w="28" w:type="dxa"/>
            </w:tcMar>
            <w:hideMark/>
          </w:tcPr>
          <w:p w:rsidR="00C657E3" w:rsidRPr="00F634FD" w:rsidRDefault="00DE5F09" w:rsidP="00C657E3">
            <w:pPr>
              <w:rPr>
                <w:sz w:val="16"/>
                <w:szCs w:val="16"/>
              </w:rPr>
            </w:pPr>
            <w:r>
              <w:rPr>
                <w:sz w:val="16"/>
                <w:szCs w:val="16"/>
              </w:rPr>
              <w:t>у</w:t>
            </w:r>
            <w:r w:rsidR="00C657E3" w:rsidRPr="00F634FD">
              <w:rPr>
                <w:sz w:val="16"/>
                <w:szCs w:val="16"/>
              </w:rPr>
              <w:t>л. Парковая</w:t>
            </w:r>
          </w:p>
        </w:tc>
        <w:tc>
          <w:tcPr>
            <w:tcW w:w="484" w:type="pct"/>
            <w:shd w:val="clear" w:color="auto" w:fill="auto"/>
            <w:tcMar>
              <w:left w:w="28" w:type="dxa"/>
              <w:bottom w:w="28" w:type="dxa"/>
              <w:right w:w="28" w:type="dxa"/>
            </w:tcMar>
            <w:hideMark/>
          </w:tcPr>
          <w:p w:rsidR="00C657E3" w:rsidRPr="00F634FD" w:rsidRDefault="00C657E3" w:rsidP="00C657E3">
            <w:pPr>
              <w:jc w:val="center"/>
              <w:rPr>
                <w:sz w:val="16"/>
                <w:szCs w:val="16"/>
              </w:rPr>
            </w:pPr>
            <w:r w:rsidRPr="00F634FD">
              <w:rPr>
                <w:sz w:val="16"/>
                <w:szCs w:val="16"/>
              </w:rPr>
              <w:t>0,85</w:t>
            </w:r>
          </w:p>
        </w:tc>
        <w:tc>
          <w:tcPr>
            <w:tcW w:w="340" w:type="pct"/>
            <w:shd w:val="clear" w:color="auto" w:fill="auto"/>
            <w:tcMar>
              <w:left w:w="28" w:type="dxa"/>
              <w:bottom w:w="28" w:type="dxa"/>
              <w:right w:w="28" w:type="dxa"/>
            </w:tcMar>
            <w:hideMark/>
          </w:tcPr>
          <w:p w:rsidR="00C657E3" w:rsidRPr="00F634FD" w:rsidRDefault="00C657E3" w:rsidP="00C657E3">
            <w:pPr>
              <w:jc w:val="center"/>
              <w:rPr>
                <w:sz w:val="16"/>
                <w:szCs w:val="16"/>
              </w:rPr>
            </w:pPr>
            <w:r w:rsidRPr="00F634FD">
              <w:rPr>
                <w:sz w:val="16"/>
                <w:szCs w:val="16"/>
              </w:rPr>
              <w:t>0,85/100</w:t>
            </w:r>
          </w:p>
        </w:tc>
        <w:tc>
          <w:tcPr>
            <w:tcW w:w="387" w:type="pct"/>
            <w:shd w:val="clear" w:color="auto" w:fill="auto"/>
            <w:noWrap/>
            <w:tcMar>
              <w:left w:w="28" w:type="dxa"/>
              <w:bottom w:w="28" w:type="dxa"/>
              <w:right w:w="28" w:type="dxa"/>
            </w:tcMar>
            <w:hideMark/>
          </w:tcPr>
          <w:p w:rsidR="00C657E3" w:rsidRPr="00F634FD" w:rsidRDefault="00C657E3" w:rsidP="00C657E3">
            <w:pPr>
              <w:jc w:val="center"/>
              <w:rPr>
                <w:sz w:val="16"/>
                <w:szCs w:val="16"/>
              </w:rPr>
            </w:pPr>
            <w:r w:rsidRPr="00F634FD">
              <w:rPr>
                <w:sz w:val="16"/>
                <w:szCs w:val="16"/>
              </w:rPr>
              <w:t>0,85/100</w:t>
            </w:r>
          </w:p>
        </w:tc>
        <w:tc>
          <w:tcPr>
            <w:tcW w:w="340" w:type="pct"/>
            <w:shd w:val="clear" w:color="auto" w:fill="auto"/>
            <w:tcMar>
              <w:left w:w="28" w:type="dxa"/>
              <w:bottom w:w="28" w:type="dxa"/>
              <w:right w:w="28" w:type="dxa"/>
            </w:tcMar>
            <w:hideMark/>
          </w:tcPr>
          <w:p w:rsidR="00C657E3" w:rsidRPr="00F634FD" w:rsidRDefault="00C657E3" w:rsidP="00C657E3">
            <w:pPr>
              <w:jc w:val="center"/>
              <w:rPr>
                <w:sz w:val="16"/>
                <w:szCs w:val="16"/>
              </w:rPr>
            </w:pPr>
            <w:r w:rsidRPr="00F634FD">
              <w:rPr>
                <w:sz w:val="16"/>
                <w:szCs w:val="16"/>
              </w:rPr>
              <w:t> </w:t>
            </w:r>
          </w:p>
        </w:tc>
        <w:tc>
          <w:tcPr>
            <w:tcW w:w="339" w:type="pct"/>
            <w:shd w:val="clear" w:color="auto" w:fill="auto"/>
            <w:noWrap/>
            <w:tcMar>
              <w:left w:w="28" w:type="dxa"/>
              <w:bottom w:w="28" w:type="dxa"/>
              <w:right w:w="28" w:type="dxa"/>
            </w:tcMar>
            <w:hideMark/>
          </w:tcPr>
          <w:p w:rsidR="00C657E3" w:rsidRPr="00F634FD" w:rsidRDefault="00C657E3" w:rsidP="00C657E3">
            <w:pPr>
              <w:jc w:val="center"/>
              <w:rPr>
                <w:sz w:val="16"/>
                <w:szCs w:val="16"/>
              </w:rPr>
            </w:pPr>
            <w:r w:rsidRPr="00F634FD">
              <w:rPr>
                <w:sz w:val="16"/>
                <w:szCs w:val="16"/>
              </w:rPr>
              <w:t> </w:t>
            </w:r>
          </w:p>
        </w:tc>
        <w:tc>
          <w:tcPr>
            <w:tcW w:w="375" w:type="pct"/>
            <w:shd w:val="clear" w:color="auto" w:fill="auto"/>
            <w:noWrap/>
            <w:tcMar>
              <w:left w:w="28" w:type="dxa"/>
              <w:bottom w:w="28" w:type="dxa"/>
              <w:right w:w="28" w:type="dxa"/>
            </w:tcMar>
            <w:hideMark/>
          </w:tcPr>
          <w:p w:rsidR="00C657E3" w:rsidRPr="00F634FD" w:rsidRDefault="00C657E3" w:rsidP="00C657E3">
            <w:pPr>
              <w:jc w:val="center"/>
              <w:rPr>
                <w:sz w:val="16"/>
                <w:szCs w:val="16"/>
              </w:rPr>
            </w:pPr>
            <w:r w:rsidRPr="00F634FD">
              <w:rPr>
                <w:sz w:val="16"/>
                <w:szCs w:val="16"/>
              </w:rPr>
              <w:t>0,85/100</w:t>
            </w:r>
          </w:p>
        </w:tc>
        <w:tc>
          <w:tcPr>
            <w:tcW w:w="295" w:type="pct"/>
            <w:shd w:val="clear" w:color="auto" w:fill="auto"/>
            <w:noWrap/>
            <w:tcMar>
              <w:left w:w="28" w:type="dxa"/>
              <w:bottom w:w="28" w:type="dxa"/>
              <w:right w:w="28" w:type="dxa"/>
            </w:tcMar>
            <w:hideMark/>
          </w:tcPr>
          <w:p w:rsidR="00C657E3" w:rsidRPr="00F634FD" w:rsidRDefault="00C657E3" w:rsidP="00C657E3">
            <w:pPr>
              <w:jc w:val="center"/>
              <w:rPr>
                <w:sz w:val="16"/>
                <w:szCs w:val="16"/>
              </w:rPr>
            </w:pPr>
            <w:r w:rsidRPr="00F634FD">
              <w:rPr>
                <w:sz w:val="16"/>
                <w:szCs w:val="16"/>
              </w:rPr>
              <w:t>0,85/100</w:t>
            </w:r>
          </w:p>
        </w:tc>
        <w:tc>
          <w:tcPr>
            <w:tcW w:w="295" w:type="pct"/>
            <w:shd w:val="clear" w:color="auto" w:fill="auto"/>
            <w:tcMar>
              <w:left w:w="28" w:type="dxa"/>
              <w:bottom w:w="28" w:type="dxa"/>
              <w:right w:w="28" w:type="dxa"/>
            </w:tcMar>
            <w:hideMark/>
          </w:tcPr>
          <w:p w:rsidR="00C657E3" w:rsidRPr="00F634FD" w:rsidRDefault="00C657E3" w:rsidP="00C657E3">
            <w:pPr>
              <w:jc w:val="center"/>
              <w:rPr>
                <w:sz w:val="16"/>
                <w:szCs w:val="16"/>
              </w:rPr>
            </w:pPr>
            <w:r w:rsidRPr="00F634FD">
              <w:rPr>
                <w:sz w:val="16"/>
                <w:szCs w:val="16"/>
              </w:rPr>
              <w:t>0,85/100</w:t>
            </w:r>
          </w:p>
        </w:tc>
        <w:tc>
          <w:tcPr>
            <w:tcW w:w="294" w:type="pct"/>
            <w:shd w:val="clear" w:color="auto" w:fill="auto"/>
            <w:tcMar>
              <w:left w:w="28" w:type="dxa"/>
              <w:bottom w:w="28" w:type="dxa"/>
              <w:right w:w="28" w:type="dxa"/>
            </w:tcMar>
            <w:hideMark/>
          </w:tcPr>
          <w:p w:rsidR="00C657E3" w:rsidRPr="00F634FD" w:rsidRDefault="00C657E3" w:rsidP="00C657E3">
            <w:pPr>
              <w:jc w:val="center"/>
              <w:rPr>
                <w:sz w:val="16"/>
                <w:szCs w:val="16"/>
              </w:rPr>
            </w:pPr>
            <w:r w:rsidRPr="00F634FD">
              <w:rPr>
                <w:sz w:val="16"/>
                <w:szCs w:val="16"/>
              </w:rPr>
              <w:t>0,85/100</w:t>
            </w:r>
          </w:p>
        </w:tc>
      </w:tr>
      <w:tr w:rsidR="00181D06" w:rsidRPr="00F634FD" w:rsidTr="00181D06">
        <w:trPr>
          <w:trHeight w:val="92"/>
        </w:trPr>
        <w:tc>
          <w:tcPr>
            <w:tcW w:w="160" w:type="pct"/>
            <w:shd w:val="clear" w:color="auto" w:fill="auto"/>
            <w:noWrap/>
            <w:tcMar>
              <w:left w:w="28" w:type="dxa"/>
              <w:bottom w:w="28" w:type="dxa"/>
              <w:right w:w="28" w:type="dxa"/>
            </w:tcMar>
            <w:hideMark/>
          </w:tcPr>
          <w:p w:rsidR="00C657E3" w:rsidRPr="00F634FD" w:rsidRDefault="00C657E3" w:rsidP="00C657E3">
            <w:pPr>
              <w:jc w:val="center"/>
              <w:rPr>
                <w:sz w:val="16"/>
                <w:szCs w:val="16"/>
              </w:rPr>
            </w:pPr>
            <w:r w:rsidRPr="00F634FD">
              <w:rPr>
                <w:sz w:val="16"/>
                <w:szCs w:val="16"/>
                <w:lang w:val="en-US"/>
              </w:rPr>
              <w:t>3.</w:t>
            </w:r>
            <w:r w:rsidRPr="00F634FD">
              <w:rPr>
                <w:sz w:val="16"/>
                <w:szCs w:val="16"/>
              </w:rPr>
              <w:t>444</w:t>
            </w:r>
          </w:p>
        </w:tc>
        <w:tc>
          <w:tcPr>
            <w:tcW w:w="1691" w:type="pct"/>
            <w:shd w:val="clear" w:color="auto" w:fill="auto"/>
            <w:tcMar>
              <w:left w:w="28" w:type="dxa"/>
              <w:bottom w:w="28" w:type="dxa"/>
              <w:right w:w="28" w:type="dxa"/>
            </w:tcMar>
            <w:hideMark/>
          </w:tcPr>
          <w:p w:rsidR="00C657E3" w:rsidRPr="00F634FD" w:rsidRDefault="00DE5F09" w:rsidP="00C657E3">
            <w:pPr>
              <w:rPr>
                <w:sz w:val="16"/>
                <w:szCs w:val="16"/>
              </w:rPr>
            </w:pPr>
            <w:r>
              <w:rPr>
                <w:sz w:val="16"/>
                <w:szCs w:val="16"/>
              </w:rPr>
              <w:t>у</w:t>
            </w:r>
            <w:r w:rsidR="00C657E3" w:rsidRPr="00F634FD">
              <w:rPr>
                <w:sz w:val="16"/>
                <w:szCs w:val="16"/>
              </w:rPr>
              <w:t>л. Пионерская</w:t>
            </w:r>
          </w:p>
        </w:tc>
        <w:tc>
          <w:tcPr>
            <w:tcW w:w="484" w:type="pct"/>
            <w:shd w:val="clear" w:color="auto" w:fill="auto"/>
            <w:tcMar>
              <w:left w:w="28" w:type="dxa"/>
              <w:bottom w:w="28" w:type="dxa"/>
              <w:right w:w="28" w:type="dxa"/>
            </w:tcMar>
            <w:hideMark/>
          </w:tcPr>
          <w:p w:rsidR="00C657E3" w:rsidRPr="00F634FD" w:rsidRDefault="00C657E3" w:rsidP="00C657E3">
            <w:pPr>
              <w:jc w:val="center"/>
              <w:rPr>
                <w:sz w:val="16"/>
                <w:szCs w:val="16"/>
              </w:rPr>
            </w:pPr>
            <w:r w:rsidRPr="00F634FD">
              <w:rPr>
                <w:sz w:val="16"/>
                <w:szCs w:val="16"/>
              </w:rPr>
              <w:t>0,20</w:t>
            </w:r>
          </w:p>
        </w:tc>
        <w:tc>
          <w:tcPr>
            <w:tcW w:w="340" w:type="pct"/>
            <w:shd w:val="clear" w:color="auto" w:fill="auto"/>
            <w:tcMar>
              <w:left w:w="28" w:type="dxa"/>
              <w:bottom w:w="28" w:type="dxa"/>
              <w:right w:w="28" w:type="dxa"/>
            </w:tcMar>
            <w:hideMark/>
          </w:tcPr>
          <w:p w:rsidR="00C657E3" w:rsidRPr="00F634FD" w:rsidRDefault="00C657E3" w:rsidP="00C657E3">
            <w:pPr>
              <w:jc w:val="center"/>
              <w:rPr>
                <w:sz w:val="16"/>
                <w:szCs w:val="16"/>
              </w:rPr>
            </w:pPr>
            <w:r w:rsidRPr="00F634FD">
              <w:rPr>
                <w:sz w:val="16"/>
                <w:szCs w:val="16"/>
              </w:rPr>
              <w:t>0,2/100</w:t>
            </w:r>
          </w:p>
        </w:tc>
        <w:tc>
          <w:tcPr>
            <w:tcW w:w="387" w:type="pct"/>
            <w:shd w:val="clear" w:color="auto" w:fill="auto"/>
            <w:noWrap/>
            <w:tcMar>
              <w:left w:w="28" w:type="dxa"/>
              <w:bottom w:w="28" w:type="dxa"/>
              <w:right w:w="28" w:type="dxa"/>
            </w:tcMar>
            <w:hideMark/>
          </w:tcPr>
          <w:p w:rsidR="00C657E3" w:rsidRPr="00F634FD" w:rsidRDefault="00C657E3" w:rsidP="00C657E3">
            <w:pPr>
              <w:jc w:val="center"/>
              <w:rPr>
                <w:sz w:val="16"/>
                <w:szCs w:val="16"/>
              </w:rPr>
            </w:pPr>
            <w:r w:rsidRPr="00F634FD">
              <w:rPr>
                <w:sz w:val="16"/>
                <w:szCs w:val="16"/>
              </w:rPr>
              <w:t>0,2/100</w:t>
            </w:r>
          </w:p>
        </w:tc>
        <w:tc>
          <w:tcPr>
            <w:tcW w:w="340" w:type="pct"/>
            <w:shd w:val="clear" w:color="auto" w:fill="auto"/>
            <w:tcMar>
              <w:left w:w="28" w:type="dxa"/>
              <w:bottom w:w="28" w:type="dxa"/>
              <w:right w:w="28" w:type="dxa"/>
            </w:tcMar>
            <w:hideMark/>
          </w:tcPr>
          <w:p w:rsidR="00C657E3" w:rsidRPr="00F634FD" w:rsidRDefault="00C657E3" w:rsidP="00C657E3">
            <w:pPr>
              <w:jc w:val="center"/>
              <w:rPr>
                <w:sz w:val="16"/>
                <w:szCs w:val="16"/>
              </w:rPr>
            </w:pPr>
            <w:r w:rsidRPr="00F634FD">
              <w:rPr>
                <w:sz w:val="16"/>
                <w:szCs w:val="16"/>
              </w:rPr>
              <w:t> </w:t>
            </w:r>
          </w:p>
        </w:tc>
        <w:tc>
          <w:tcPr>
            <w:tcW w:w="339" w:type="pct"/>
            <w:shd w:val="clear" w:color="auto" w:fill="auto"/>
            <w:noWrap/>
            <w:tcMar>
              <w:left w:w="28" w:type="dxa"/>
              <w:bottom w:w="28" w:type="dxa"/>
              <w:right w:w="28" w:type="dxa"/>
            </w:tcMar>
            <w:hideMark/>
          </w:tcPr>
          <w:p w:rsidR="00C657E3" w:rsidRPr="00F634FD" w:rsidRDefault="00C657E3" w:rsidP="00C657E3">
            <w:pPr>
              <w:jc w:val="center"/>
              <w:rPr>
                <w:sz w:val="16"/>
                <w:szCs w:val="16"/>
              </w:rPr>
            </w:pPr>
            <w:r w:rsidRPr="00F634FD">
              <w:rPr>
                <w:sz w:val="16"/>
                <w:szCs w:val="16"/>
              </w:rPr>
              <w:t> </w:t>
            </w:r>
          </w:p>
        </w:tc>
        <w:tc>
          <w:tcPr>
            <w:tcW w:w="375" w:type="pct"/>
            <w:shd w:val="clear" w:color="auto" w:fill="auto"/>
            <w:noWrap/>
            <w:tcMar>
              <w:left w:w="28" w:type="dxa"/>
              <w:bottom w:w="28" w:type="dxa"/>
              <w:right w:w="28" w:type="dxa"/>
            </w:tcMar>
            <w:hideMark/>
          </w:tcPr>
          <w:p w:rsidR="00C657E3" w:rsidRPr="00F634FD" w:rsidRDefault="00C657E3" w:rsidP="00C657E3">
            <w:pPr>
              <w:jc w:val="center"/>
              <w:rPr>
                <w:sz w:val="16"/>
                <w:szCs w:val="16"/>
              </w:rPr>
            </w:pPr>
            <w:r w:rsidRPr="00F634FD">
              <w:rPr>
                <w:sz w:val="16"/>
                <w:szCs w:val="16"/>
              </w:rPr>
              <w:t>0,2/100</w:t>
            </w:r>
          </w:p>
        </w:tc>
        <w:tc>
          <w:tcPr>
            <w:tcW w:w="295" w:type="pct"/>
            <w:shd w:val="clear" w:color="auto" w:fill="auto"/>
            <w:noWrap/>
            <w:tcMar>
              <w:left w:w="28" w:type="dxa"/>
              <w:bottom w:w="28" w:type="dxa"/>
              <w:right w:w="28" w:type="dxa"/>
            </w:tcMar>
            <w:hideMark/>
          </w:tcPr>
          <w:p w:rsidR="00C657E3" w:rsidRPr="00F634FD" w:rsidRDefault="00C657E3" w:rsidP="00C657E3">
            <w:pPr>
              <w:jc w:val="center"/>
              <w:rPr>
                <w:sz w:val="16"/>
                <w:szCs w:val="16"/>
              </w:rPr>
            </w:pPr>
            <w:r w:rsidRPr="00F634FD">
              <w:rPr>
                <w:sz w:val="16"/>
                <w:szCs w:val="16"/>
              </w:rPr>
              <w:t>0,2/100</w:t>
            </w:r>
          </w:p>
        </w:tc>
        <w:tc>
          <w:tcPr>
            <w:tcW w:w="295" w:type="pct"/>
            <w:shd w:val="clear" w:color="auto" w:fill="auto"/>
            <w:noWrap/>
            <w:tcMar>
              <w:left w:w="28" w:type="dxa"/>
              <w:bottom w:w="28" w:type="dxa"/>
              <w:right w:w="28" w:type="dxa"/>
            </w:tcMar>
            <w:hideMark/>
          </w:tcPr>
          <w:p w:rsidR="00C657E3" w:rsidRPr="00F634FD" w:rsidRDefault="00C657E3" w:rsidP="00C657E3">
            <w:pPr>
              <w:jc w:val="center"/>
              <w:rPr>
                <w:sz w:val="16"/>
                <w:szCs w:val="16"/>
              </w:rPr>
            </w:pPr>
            <w:r w:rsidRPr="00F634FD">
              <w:rPr>
                <w:sz w:val="16"/>
                <w:szCs w:val="16"/>
              </w:rPr>
              <w:t>0,2/100</w:t>
            </w:r>
          </w:p>
        </w:tc>
        <w:tc>
          <w:tcPr>
            <w:tcW w:w="294" w:type="pct"/>
            <w:shd w:val="clear" w:color="auto" w:fill="auto"/>
            <w:noWrap/>
            <w:tcMar>
              <w:left w:w="28" w:type="dxa"/>
              <w:bottom w:w="28" w:type="dxa"/>
              <w:right w:w="28" w:type="dxa"/>
            </w:tcMar>
            <w:hideMark/>
          </w:tcPr>
          <w:p w:rsidR="00C657E3" w:rsidRPr="00F634FD" w:rsidRDefault="00C657E3" w:rsidP="00C657E3">
            <w:pPr>
              <w:jc w:val="center"/>
              <w:rPr>
                <w:sz w:val="16"/>
                <w:szCs w:val="16"/>
              </w:rPr>
            </w:pPr>
            <w:r w:rsidRPr="00F634FD">
              <w:rPr>
                <w:sz w:val="16"/>
                <w:szCs w:val="16"/>
              </w:rPr>
              <w:t>0,2/100</w:t>
            </w:r>
          </w:p>
        </w:tc>
      </w:tr>
      <w:tr w:rsidR="00181D06" w:rsidRPr="00F634FD" w:rsidTr="00181D06">
        <w:trPr>
          <w:trHeight w:val="65"/>
        </w:trPr>
        <w:tc>
          <w:tcPr>
            <w:tcW w:w="160" w:type="pct"/>
            <w:shd w:val="clear" w:color="auto" w:fill="auto"/>
            <w:noWrap/>
            <w:tcMar>
              <w:left w:w="28" w:type="dxa"/>
              <w:bottom w:w="28" w:type="dxa"/>
              <w:right w:w="28" w:type="dxa"/>
            </w:tcMar>
            <w:hideMark/>
          </w:tcPr>
          <w:p w:rsidR="00C657E3" w:rsidRPr="00F634FD" w:rsidRDefault="00C657E3" w:rsidP="00C657E3">
            <w:pPr>
              <w:jc w:val="center"/>
              <w:rPr>
                <w:sz w:val="16"/>
                <w:szCs w:val="16"/>
              </w:rPr>
            </w:pPr>
            <w:r w:rsidRPr="00F634FD">
              <w:rPr>
                <w:sz w:val="16"/>
                <w:szCs w:val="16"/>
                <w:lang w:val="en-US"/>
              </w:rPr>
              <w:t>3.</w:t>
            </w:r>
            <w:r w:rsidRPr="00F634FD">
              <w:rPr>
                <w:sz w:val="16"/>
                <w:szCs w:val="16"/>
              </w:rPr>
              <w:t>445</w:t>
            </w:r>
          </w:p>
        </w:tc>
        <w:tc>
          <w:tcPr>
            <w:tcW w:w="1691" w:type="pct"/>
            <w:shd w:val="clear" w:color="auto" w:fill="auto"/>
            <w:tcMar>
              <w:left w:w="28" w:type="dxa"/>
              <w:bottom w:w="28" w:type="dxa"/>
              <w:right w:w="28" w:type="dxa"/>
            </w:tcMar>
            <w:hideMark/>
          </w:tcPr>
          <w:p w:rsidR="00C657E3" w:rsidRPr="00F634FD" w:rsidRDefault="00DE5F09" w:rsidP="00C657E3">
            <w:pPr>
              <w:rPr>
                <w:sz w:val="16"/>
                <w:szCs w:val="16"/>
              </w:rPr>
            </w:pPr>
            <w:r>
              <w:rPr>
                <w:sz w:val="16"/>
                <w:szCs w:val="16"/>
              </w:rPr>
              <w:t>у</w:t>
            </w:r>
            <w:r w:rsidR="00C657E3" w:rsidRPr="00F634FD">
              <w:rPr>
                <w:sz w:val="16"/>
                <w:szCs w:val="16"/>
              </w:rPr>
              <w:t>л. Победы</w:t>
            </w:r>
          </w:p>
        </w:tc>
        <w:tc>
          <w:tcPr>
            <w:tcW w:w="484" w:type="pct"/>
            <w:shd w:val="clear" w:color="auto" w:fill="auto"/>
            <w:tcMar>
              <w:left w:w="28" w:type="dxa"/>
              <w:bottom w:w="28" w:type="dxa"/>
              <w:right w:w="28" w:type="dxa"/>
            </w:tcMar>
            <w:hideMark/>
          </w:tcPr>
          <w:p w:rsidR="00C657E3" w:rsidRPr="00F634FD" w:rsidRDefault="00C657E3" w:rsidP="00C657E3">
            <w:pPr>
              <w:jc w:val="center"/>
              <w:rPr>
                <w:sz w:val="16"/>
                <w:szCs w:val="16"/>
              </w:rPr>
            </w:pPr>
            <w:r w:rsidRPr="00F634FD">
              <w:rPr>
                <w:sz w:val="16"/>
                <w:szCs w:val="16"/>
              </w:rPr>
              <w:t>0,34</w:t>
            </w:r>
          </w:p>
        </w:tc>
        <w:tc>
          <w:tcPr>
            <w:tcW w:w="340" w:type="pct"/>
            <w:shd w:val="clear" w:color="auto" w:fill="auto"/>
            <w:tcMar>
              <w:left w:w="28" w:type="dxa"/>
              <w:bottom w:w="28" w:type="dxa"/>
              <w:right w:w="28" w:type="dxa"/>
            </w:tcMar>
            <w:hideMark/>
          </w:tcPr>
          <w:p w:rsidR="00C657E3" w:rsidRPr="00F634FD" w:rsidRDefault="00C657E3" w:rsidP="00C657E3">
            <w:pPr>
              <w:jc w:val="center"/>
              <w:rPr>
                <w:sz w:val="16"/>
                <w:szCs w:val="16"/>
              </w:rPr>
            </w:pPr>
            <w:r w:rsidRPr="00F634FD">
              <w:rPr>
                <w:sz w:val="16"/>
                <w:szCs w:val="16"/>
              </w:rPr>
              <w:t>0/0</w:t>
            </w:r>
          </w:p>
        </w:tc>
        <w:tc>
          <w:tcPr>
            <w:tcW w:w="387" w:type="pct"/>
            <w:shd w:val="clear" w:color="auto" w:fill="auto"/>
            <w:noWrap/>
            <w:tcMar>
              <w:left w:w="28" w:type="dxa"/>
              <w:bottom w:w="28" w:type="dxa"/>
              <w:right w:w="28" w:type="dxa"/>
            </w:tcMar>
            <w:hideMark/>
          </w:tcPr>
          <w:p w:rsidR="00C657E3" w:rsidRPr="00F634FD" w:rsidRDefault="00C657E3" w:rsidP="00C657E3">
            <w:pPr>
              <w:jc w:val="center"/>
              <w:rPr>
                <w:sz w:val="16"/>
                <w:szCs w:val="16"/>
              </w:rPr>
            </w:pPr>
            <w:r w:rsidRPr="00F634FD">
              <w:rPr>
                <w:sz w:val="16"/>
                <w:szCs w:val="16"/>
              </w:rPr>
              <w:t>0/0</w:t>
            </w:r>
          </w:p>
        </w:tc>
        <w:tc>
          <w:tcPr>
            <w:tcW w:w="340" w:type="pct"/>
            <w:shd w:val="clear" w:color="auto" w:fill="auto"/>
            <w:tcMar>
              <w:left w:w="28" w:type="dxa"/>
              <w:bottom w:w="28" w:type="dxa"/>
              <w:right w:w="28" w:type="dxa"/>
            </w:tcMar>
            <w:hideMark/>
          </w:tcPr>
          <w:p w:rsidR="00C657E3" w:rsidRPr="00F634FD" w:rsidRDefault="00C657E3" w:rsidP="00C657E3">
            <w:pPr>
              <w:jc w:val="center"/>
              <w:rPr>
                <w:sz w:val="16"/>
                <w:szCs w:val="16"/>
              </w:rPr>
            </w:pPr>
            <w:r w:rsidRPr="00F634FD">
              <w:rPr>
                <w:sz w:val="16"/>
                <w:szCs w:val="16"/>
              </w:rPr>
              <w:t> </w:t>
            </w:r>
          </w:p>
        </w:tc>
        <w:tc>
          <w:tcPr>
            <w:tcW w:w="339" w:type="pct"/>
            <w:shd w:val="clear" w:color="auto" w:fill="auto"/>
            <w:noWrap/>
            <w:tcMar>
              <w:left w:w="28" w:type="dxa"/>
              <w:bottom w:w="28" w:type="dxa"/>
              <w:right w:w="28" w:type="dxa"/>
            </w:tcMar>
            <w:hideMark/>
          </w:tcPr>
          <w:p w:rsidR="00C657E3" w:rsidRPr="00F634FD" w:rsidRDefault="00C657E3" w:rsidP="00C657E3">
            <w:pPr>
              <w:jc w:val="center"/>
              <w:rPr>
                <w:sz w:val="16"/>
                <w:szCs w:val="16"/>
              </w:rPr>
            </w:pPr>
            <w:r w:rsidRPr="00F634FD">
              <w:rPr>
                <w:sz w:val="16"/>
                <w:szCs w:val="16"/>
              </w:rPr>
              <w:t> </w:t>
            </w:r>
          </w:p>
        </w:tc>
        <w:tc>
          <w:tcPr>
            <w:tcW w:w="375" w:type="pct"/>
            <w:shd w:val="clear" w:color="auto" w:fill="auto"/>
            <w:noWrap/>
            <w:tcMar>
              <w:left w:w="28" w:type="dxa"/>
              <w:bottom w:w="28" w:type="dxa"/>
              <w:right w:w="28" w:type="dxa"/>
            </w:tcMar>
            <w:hideMark/>
          </w:tcPr>
          <w:p w:rsidR="00C657E3" w:rsidRPr="00F634FD" w:rsidRDefault="00C657E3" w:rsidP="00C657E3">
            <w:pPr>
              <w:jc w:val="center"/>
              <w:rPr>
                <w:sz w:val="16"/>
                <w:szCs w:val="16"/>
              </w:rPr>
            </w:pPr>
            <w:r w:rsidRPr="00F634FD">
              <w:rPr>
                <w:sz w:val="16"/>
                <w:szCs w:val="16"/>
              </w:rPr>
              <w:t>0/0</w:t>
            </w:r>
          </w:p>
        </w:tc>
        <w:tc>
          <w:tcPr>
            <w:tcW w:w="295" w:type="pct"/>
            <w:shd w:val="clear" w:color="auto" w:fill="auto"/>
            <w:noWrap/>
            <w:tcMar>
              <w:left w:w="28" w:type="dxa"/>
              <w:bottom w:w="28" w:type="dxa"/>
              <w:right w:w="28" w:type="dxa"/>
            </w:tcMar>
            <w:hideMark/>
          </w:tcPr>
          <w:p w:rsidR="00C657E3" w:rsidRPr="00F634FD" w:rsidRDefault="00C657E3" w:rsidP="00C657E3">
            <w:pPr>
              <w:jc w:val="center"/>
              <w:rPr>
                <w:sz w:val="16"/>
                <w:szCs w:val="16"/>
              </w:rPr>
            </w:pPr>
            <w:r w:rsidRPr="00F634FD">
              <w:rPr>
                <w:sz w:val="16"/>
                <w:szCs w:val="16"/>
              </w:rPr>
              <w:t>0/0</w:t>
            </w:r>
          </w:p>
        </w:tc>
        <w:tc>
          <w:tcPr>
            <w:tcW w:w="295" w:type="pct"/>
            <w:shd w:val="clear" w:color="auto" w:fill="auto"/>
            <w:noWrap/>
            <w:tcMar>
              <w:left w:w="28" w:type="dxa"/>
              <w:bottom w:w="28" w:type="dxa"/>
              <w:right w:w="28" w:type="dxa"/>
            </w:tcMar>
            <w:hideMark/>
          </w:tcPr>
          <w:p w:rsidR="00C657E3" w:rsidRPr="00F634FD" w:rsidRDefault="00C657E3" w:rsidP="00C657E3">
            <w:pPr>
              <w:jc w:val="center"/>
              <w:rPr>
                <w:sz w:val="16"/>
                <w:szCs w:val="16"/>
              </w:rPr>
            </w:pPr>
            <w:r w:rsidRPr="00F634FD">
              <w:rPr>
                <w:sz w:val="16"/>
                <w:szCs w:val="16"/>
              </w:rPr>
              <w:t>0/0</w:t>
            </w:r>
          </w:p>
        </w:tc>
        <w:tc>
          <w:tcPr>
            <w:tcW w:w="294" w:type="pct"/>
            <w:shd w:val="clear" w:color="auto" w:fill="auto"/>
            <w:noWrap/>
            <w:tcMar>
              <w:left w:w="28" w:type="dxa"/>
              <w:bottom w:w="28" w:type="dxa"/>
              <w:right w:w="28" w:type="dxa"/>
            </w:tcMar>
            <w:hideMark/>
          </w:tcPr>
          <w:p w:rsidR="00C657E3" w:rsidRPr="00F634FD" w:rsidRDefault="00C657E3" w:rsidP="00C657E3">
            <w:pPr>
              <w:jc w:val="center"/>
              <w:rPr>
                <w:sz w:val="16"/>
                <w:szCs w:val="16"/>
              </w:rPr>
            </w:pPr>
            <w:r w:rsidRPr="00F634FD">
              <w:rPr>
                <w:sz w:val="16"/>
                <w:szCs w:val="16"/>
              </w:rPr>
              <w:t>0/0</w:t>
            </w:r>
          </w:p>
        </w:tc>
      </w:tr>
      <w:tr w:rsidR="00181D06" w:rsidRPr="00F634FD" w:rsidTr="00181D06">
        <w:trPr>
          <w:trHeight w:val="65"/>
        </w:trPr>
        <w:tc>
          <w:tcPr>
            <w:tcW w:w="160" w:type="pct"/>
            <w:shd w:val="clear" w:color="auto" w:fill="auto"/>
            <w:noWrap/>
            <w:tcMar>
              <w:left w:w="28" w:type="dxa"/>
              <w:bottom w:w="28" w:type="dxa"/>
              <w:right w:w="28" w:type="dxa"/>
            </w:tcMar>
            <w:hideMark/>
          </w:tcPr>
          <w:p w:rsidR="00C657E3" w:rsidRPr="00F634FD" w:rsidRDefault="00C657E3" w:rsidP="00C657E3">
            <w:pPr>
              <w:jc w:val="center"/>
              <w:rPr>
                <w:sz w:val="16"/>
                <w:szCs w:val="16"/>
              </w:rPr>
            </w:pPr>
            <w:r w:rsidRPr="00F634FD">
              <w:rPr>
                <w:sz w:val="16"/>
                <w:szCs w:val="16"/>
                <w:lang w:val="en-US"/>
              </w:rPr>
              <w:t>3.</w:t>
            </w:r>
            <w:r w:rsidRPr="00F634FD">
              <w:rPr>
                <w:sz w:val="16"/>
                <w:szCs w:val="16"/>
              </w:rPr>
              <w:t>446</w:t>
            </w:r>
          </w:p>
        </w:tc>
        <w:tc>
          <w:tcPr>
            <w:tcW w:w="1691" w:type="pct"/>
            <w:shd w:val="clear" w:color="auto" w:fill="auto"/>
            <w:tcMar>
              <w:left w:w="28" w:type="dxa"/>
              <w:bottom w:w="28" w:type="dxa"/>
              <w:right w:w="28" w:type="dxa"/>
            </w:tcMar>
            <w:hideMark/>
          </w:tcPr>
          <w:p w:rsidR="00C657E3" w:rsidRPr="00F634FD" w:rsidRDefault="00DE5F09" w:rsidP="00C657E3">
            <w:pPr>
              <w:rPr>
                <w:sz w:val="16"/>
                <w:szCs w:val="16"/>
              </w:rPr>
            </w:pPr>
            <w:r>
              <w:rPr>
                <w:sz w:val="16"/>
                <w:szCs w:val="16"/>
              </w:rPr>
              <w:t>у</w:t>
            </w:r>
            <w:r w:rsidR="00C657E3" w:rsidRPr="00F634FD">
              <w:rPr>
                <w:sz w:val="16"/>
                <w:szCs w:val="16"/>
              </w:rPr>
              <w:t>л. Проектная</w:t>
            </w:r>
          </w:p>
        </w:tc>
        <w:tc>
          <w:tcPr>
            <w:tcW w:w="484" w:type="pct"/>
            <w:shd w:val="clear" w:color="auto" w:fill="auto"/>
            <w:tcMar>
              <w:left w:w="28" w:type="dxa"/>
              <w:bottom w:w="28" w:type="dxa"/>
              <w:right w:w="28" w:type="dxa"/>
            </w:tcMar>
            <w:hideMark/>
          </w:tcPr>
          <w:p w:rsidR="00C657E3" w:rsidRPr="00F634FD" w:rsidRDefault="00C657E3" w:rsidP="00C657E3">
            <w:pPr>
              <w:jc w:val="center"/>
              <w:rPr>
                <w:sz w:val="16"/>
                <w:szCs w:val="16"/>
              </w:rPr>
            </w:pPr>
            <w:r w:rsidRPr="00F634FD">
              <w:rPr>
                <w:sz w:val="16"/>
                <w:szCs w:val="16"/>
              </w:rPr>
              <w:t>1,30</w:t>
            </w:r>
          </w:p>
        </w:tc>
        <w:tc>
          <w:tcPr>
            <w:tcW w:w="340" w:type="pct"/>
            <w:shd w:val="clear" w:color="auto" w:fill="auto"/>
            <w:tcMar>
              <w:left w:w="28" w:type="dxa"/>
              <w:bottom w:w="28" w:type="dxa"/>
              <w:right w:w="28" w:type="dxa"/>
            </w:tcMar>
            <w:hideMark/>
          </w:tcPr>
          <w:p w:rsidR="00C657E3" w:rsidRPr="00F634FD" w:rsidRDefault="00C657E3" w:rsidP="00C657E3">
            <w:pPr>
              <w:jc w:val="center"/>
              <w:rPr>
                <w:sz w:val="16"/>
                <w:szCs w:val="16"/>
              </w:rPr>
            </w:pPr>
            <w:r w:rsidRPr="00F634FD">
              <w:rPr>
                <w:sz w:val="16"/>
                <w:szCs w:val="16"/>
              </w:rPr>
              <w:t>0,8/61,5</w:t>
            </w:r>
          </w:p>
        </w:tc>
        <w:tc>
          <w:tcPr>
            <w:tcW w:w="387" w:type="pct"/>
            <w:shd w:val="clear" w:color="auto" w:fill="auto"/>
            <w:noWrap/>
            <w:tcMar>
              <w:left w:w="28" w:type="dxa"/>
              <w:bottom w:w="28" w:type="dxa"/>
              <w:right w:w="28" w:type="dxa"/>
            </w:tcMar>
            <w:hideMark/>
          </w:tcPr>
          <w:p w:rsidR="00C657E3" w:rsidRPr="00F634FD" w:rsidRDefault="00C657E3" w:rsidP="00C657E3">
            <w:pPr>
              <w:jc w:val="center"/>
              <w:rPr>
                <w:sz w:val="16"/>
                <w:szCs w:val="16"/>
              </w:rPr>
            </w:pPr>
            <w:r w:rsidRPr="00F634FD">
              <w:rPr>
                <w:sz w:val="16"/>
                <w:szCs w:val="16"/>
              </w:rPr>
              <w:t>0,8/61,5</w:t>
            </w:r>
          </w:p>
        </w:tc>
        <w:tc>
          <w:tcPr>
            <w:tcW w:w="340" w:type="pct"/>
            <w:shd w:val="clear" w:color="auto" w:fill="auto"/>
            <w:tcMar>
              <w:left w:w="28" w:type="dxa"/>
              <w:bottom w:w="28" w:type="dxa"/>
              <w:right w:w="28" w:type="dxa"/>
            </w:tcMar>
            <w:hideMark/>
          </w:tcPr>
          <w:p w:rsidR="00C657E3" w:rsidRPr="00F634FD" w:rsidRDefault="00C657E3" w:rsidP="00C657E3">
            <w:pPr>
              <w:jc w:val="center"/>
              <w:rPr>
                <w:sz w:val="16"/>
                <w:szCs w:val="16"/>
              </w:rPr>
            </w:pPr>
            <w:r w:rsidRPr="00F634FD">
              <w:rPr>
                <w:sz w:val="16"/>
                <w:szCs w:val="16"/>
              </w:rPr>
              <w:t> </w:t>
            </w:r>
          </w:p>
        </w:tc>
        <w:tc>
          <w:tcPr>
            <w:tcW w:w="339" w:type="pct"/>
            <w:shd w:val="clear" w:color="auto" w:fill="auto"/>
            <w:noWrap/>
            <w:tcMar>
              <w:left w:w="28" w:type="dxa"/>
              <w:bottom w:w="28" w:type="dxa"/>
              <w:right w:w="28" w:type="dxa"/>
            </w:tcMar>
            <w:hideMark/>
          </w:tcPr>
          <w:p w:rsidR="00C657E3" w:rsidRPr="00F634FD" w:rsidRDefault="00C657E3" w:rsidP="00C657E3">
            <w:pPr>
              <w:jc w:val="center"/>
              <w:rPr>
                <w:sz w:val="16"/>
                <w:szCs w:val="16"/>
              </w:rPr>
            </w:pPr>
            <w:r w:rsidRPr="00F634FD">
              <w:rPr>
                <w:sz w:val="16"/>
                <w:szCs w:val="16"/>
              </w:rPr>
              <w:t> </w:t>
            </w:r>
          </w:p>
        </w:tc>
        <w:tc>
          <w:tcPr>
            <w:tcW w:w="375" w:type="pct"/>
            <w:shd w:val="clear" w:color="auto" w:fill="auto"/>
            <w:noWrap/>
            <w:tcMar>
              <w:left w:w="28" w:type="dxa"/>
              <w:bottom w:w="28" w:type="dxa"/>
              <w:right w:w="28" w:type="dxa"/>
            </w:tcMar>
            <w:hideMark/>
          </w:tcPr>
          <w:p w:rsidR="00C657E3" w:rsidRPr="00F634FD" w:rsidRDefault="00C657E3" w:rsidP="00C657E3">
            <w:pPr>
              <w:jc w:val="center"/>
              <w:rPr>
                <w:sz w:val="16"/>
                <w:szCs w:val="16"/>
              </w:rPr>
            </w:pPr>
            <w:r w:rsidRPr="00F634FD">
              <w:rPr>
                <w:sz w:val="16"/>
                <w:szCs w:val="16"/>
              </w:rPr>
              <w:t>0,8/61,5</w:t>
            </w:r>
          </w:p>
        </w:tc>
        <w:tc>
          <w:tcPr>
            <w:tcW w:w="295" w:type="pct"/>
            <w:shd w:val="clear" w:color="auto" w:fill="auto"/>
            <w:noWrap/>
            <w:tcMar>
              <w:left w:w="28" w:type="dxa"/>
              <w:bottom w:w="28" w:type="dxa"/>
              <w:right w:w="28" w:type="dxa"/>
            </w:tcMar>
            <w:hideMark/>
          </w:tcPr>
          <w:p w:rsidR="00C657E3" w:rsidRPr="00F634FD" w:rsidRDefault="00C657E3" w:rsidP="00C657E3">
            <w:pPr>
              <w:jc w:val="center"/>
              <w:rPr>
                <w:sz w:val="16"/>
                <w:szCs w:val="16"/>
              </w:rPr>
            </w:pPr>
            <w:r w:rsidRPr="00F634FD">
              <w:rPr>
                <w:sz w:val="16"/>
                <w:szCs w:val="16"/>
              </w:rPr>
              <w:t>0,8/61,5</w:t>
            </w:r>
          </w:p>
        </w:tc>
        <w:tc>
          <w:tcPr>
            <w:tcW w:w="295" w:type="pct"/>
            <w:shd w:val="clear" w:color="auto" w:fill="auto"/>
            <w:tcMar>
              <w:left w:w="28" w:type="dxa"/>
              <w:bottom w:w="28" w:type="dxa"/>
              <w:right w:w="28" w:type="dxa"/>
            </w:tcMar>
            <w:hideMark/>
          </w:tcPr>
          <w:p w:rsidR="00C657E3" w:rsidRPr="00F634FD" w:rsidRDefault="00C657E3" w:rsidP="00C657E3">
            <w:pPr>
              <w:jc w:val="center"/>
              <w:rPr>
                <w:sz w:val="16"/>
                <w:szCs w:val="16"/>
              </w:rPr>
            </w:pPr>
            <w:r w:rsidRPr="00F634FD">
              <w:rPr>
                <w:sz w:val="16"/>
                <w:szCs w:val="16"/>
              </w:rPr>
              <w:t>0,8/61,5</w:t>
            </w:r>
          </w:p>
        </w:tc>
        <w:tc>
          <w:tcPr>
            <w:tcW w:w="294" w:type="pct"/>
            <w:shd w:val="clear" w:color="auto" w:fill="auto"/>
            <w:tcMar>
              <w:left w:w="28" w:type="dxa"/>
              <w:bottom w:w="28" w:type="dxa"/>
              <w:right w:w="28" w:type="dxa"/>
            </w:tcMar>
            <w:hideMark/>
          </w:tcPr>
          <w:p w:rsidR="00C657E3" w:rsidRPr="00F634FD" w:rsidRDefault="00C657E3" w:rsidP="00C657E3">
            <w:pPr>
              <w:jc w:val="center"/>
              <w:rPr>
                <w:sz w:val="16"/>
                <w:szCs w:val="16"/>
              </w:rPr>
            </w:pPr>
            <w:r w:rsidRPr="00F634FD">
              <w:rPr>
                <w:sz w:val="16"/>
                <w:szCs w:val="16"/>
              </w:rPr>
              <w:t>0,8/61,5</w:t>
            </w:r>
          </w:p>
        </w:tc>
      </w:tr>
      <w:tr w:rsidR="00181D06" w:rsidRPr="00F634FD" w:rsidTr="00181D06">
        <w:trPr>
          <w:trHeight w:val="130"/>
        </w:trPr>
        <w:tc>
          <w:tcPr>
            <w:tcW w:w="160" w:type="pct"/>
            <w:shd w:val="clear" w:color="auto" w:fill="auto"/>
            <w:noWrap/>
            <w:tcMar>
              <w:left w:w="28" w:type="dxa"/>
              <w:bottom w:w="28" w:type="dxa"/>
              <w:right w:w="28" w:type="dxa"/>
            </w:tcMar>
            <w:hideMark/>
          </w:tcPr>
          <w:p w:rsidR="00C657E3" w:rsidRPr="00F634FD" w:rsidRDefault="00C657E3" w:rsidP="00C657E3">
            <w:pPr>
              <w:jc w:val="center"/>
              <w:rPr>
                <w:sz w:val="16"/>
                <w:szCs w:val="16"/>
              </w:rPr>
            </w:pPr>
            <w:r w:rsidRPr="00F634FD">
              <w:rPr>
                <w:sz w:val="16"/>
                <w:szCs w:val="16"/>
                <w:lang w:val="en-US"/>
              </w:rPr>
              <w:lastRenderedPageBreak/>
              <w:t>3.</w:t>
            </w:r>
            <w:r w:rsidRPr="00F634FD">
              <w:rPr>
                <w:sz w:val="16"/>
                <w:szCs w:val="16"/>
              </w:rPr>
              <w:t>447</w:t>
            </w:r>
          </w:p>
        </w:tc>
        <w:tc>
          <w:tcPr>
            <w:tcW w:w="1691" w:type="pct"/>
            <w:shd w:val="clear" w:color="auto" w:fill="auto"/>
            <w:tcMar>
              <w:left w:w="28" w:type="dxa"/>
              <w:bottom w:w="28" w:type="dxa"/>
              <w:right w:w="28" w:type="dxa"/>
            </w:tcMar>
            <w:hideMark/>
          </w:tcPr>
          <w:p w:rsidR="00C657E3" w:rsidRPr="00F634FD" w:rsidRDefault="00DE5F09" w:rsidP="00C657E3">
            <w:pPr>
              <w:rPr>
                <w:sz w:val="16"/>
                <w:szCs w:val="16"/>
              </w:rPr>
            </w:pPr>
            <w:r>
              <w:rPr>
                <w:sz w:val="16"/>
                <w:szCs w:val="16"/>
              </w:rPr>
              <w:t>у</w:t>
            </w:r>
            <w:r w:rsidR="00C657E3" w:rsidRPr="00F634FD">
              <w:rPr>
                <w:sz w:val="16"/>
                <w:szCs w:val="16"/>
              </w:rPr>
              <w:t>л. Пролетарская</w:t>
            </w:r>
          </w:p>
        </w:tc>
        <w:tc>
          <w:tcPr>
            <w:tcW w:w="484" w:type="pct"/>
            <w:shd w:val="clear" w:color="auto" w:fill="auto"/>
            <w:tcMar>
              <w:left w:w="28" w:type="dxa"/>
              <w:bottom w:w="28" w:type="dxa"/>
              <w:right w:w="28" w:type="dxa"/>
            </w:tcMar>
            <w:hideMark/>
          </w:tcPr>
          <w:p w:rsidR="00C657E3" w:rsidRPr="00F634FD" w:rsidRDefault="00C657E3" w:rsidP="00C657E3">
            <w:pPr>
              <w:jc w:val="center"/>
              <w:rPr>
                <w:sz w:val="16"/>
                <w:szCs w:val="16"/>
              </w:rPr>
            </w:pPr>
            <w:r w:rsidRPr="00F634FD">
              <w:rPr>
                <w:sz w:val="16"/>
                <w:szCs w:val="16"/>
              </w:rPr>
              <w:t>0,75</w:t>
            </w:r>
          </w:p>
        </w:tc>
        <w:tc>
          <w:tcPr>
            <w:tcW w:w="340" w:type="pct"/>
            <w:shd w:val="clear" w:color="auto" w:fill="auto"/>
            <w:tcMar>
              <w:left w:w="28" w:type="dxa"/>
              <w:bottom w:w="28" w:type="dxa"/>
              <w:right w:w="28" w:type="dxa"/>
            </w:tcMar>
            <w:hideMark/>
          </w:tcPr>
          <w:p w:rsidR="00C657E3" w:rsidRPr="00F634FD" w:rsidRDefault="00C657E3" w:rsidP="00C657E3">
            <w:pPr>
              <w:jc w:val="center"/>
              <w:rPr>
                <w:sz w:val="16"/>
                <w:szCs w:val="16"/>
              </w:rPr>
            </w:pPr>
            <w:r w:rsidRPr="00F634FD">
              <w:rPr>
                <w:sz w:val="16"/>
                <w:szCs w:val="16"/>
              </w:rPr>
              <w:t>0/0</w:t>
            </w:r>
          </w:p>
        </w:tc>
        <w:tc>
          <w:tcPr>
            <w:tcW w:w="387" w:type="pct"/>
            <w:shd w:val="clear" w:color="auto" w:fill="auto"/>
            <w:noWrap/>
            <w:tcMar>
              <w:left w:w="28" w:type="dxa"/>
              <w:bottom w:w="28" w:type="dxa"/>
              <w:right w:w="28" w:type="dxa"/>
            </w:tcMar>
            <w:hideMark/>
          </w:tcPr>
          <w:p w:rsidR="00C657E3" w:rsidRPr="00F634FD" w:rsidRDefault="00C657E3" w:rsidP="00C657E3">
            <w:pPr>
              <w:jc w:val="center"/>
              <w:rPr>
                <w:sz w:val="16"/>
                <w:szCs w:val="16"/>
              </w:rPr>
            </w:pPr>
            <w:r w:rsidRPr="00F634FD">
              <w:rPr>
                <w:sz w:val="16"/>
                <w:szCs w:val="16"/>
              </w:rPr>
              <w:t>0/0</w:t>
            </w:r>
          </w:p>
        </w:tc>
        <w:tc>
          <w:tcPr>
            <w:tcW w:w="340" w:type="pct"/>
            <w:shd w:val="clear" w:color="auto" w:fill="auto"/>
            <w:tcMar>
              <w:left w:w="28" w:type="dxa"/>
              <w:bottom w:w="28" w:type="dxa"/>
              <w:right w:w="28" w:type="dxa"/>
            </w:tcMar>
            <w:hideMark/>
          </w:tcPr>
          <w:p w:rsidR="00C657E3" w:rsidRPr="00F634FD" w:rsidRDefault="00C657E3" w:rsidP="00C657E3">
            <w:pPr>
              <w:jc w:val="center"/>
              <w:rPr>
                <w:sz w:val="16"/>
                <w:szCs w:val="16"/>
              </w:rPr>
            </w:pPr>
            <w:r w:rsidRPr="00F634FD">
              <w:rPr>
                <w:sz w:val="16"/>
                <w:szCs w:val="16"/>
              </w:rPr>
              <w:t> </w:t>
            </w:r>
          </w:p>
        </w:tc>
        <w:tc>
          <w:tcPr>
            <w:tcW w:w="339" w:type="pct"/>
            <w:shd w:val="clear" w:color="auto" w:fill="auto"/>
            <w:noWrap/>
            <w:tcMar>
              <w:left w:w="28" w:type="dxa"/>
              <w:bottom w:w="28" w:type="dxa"/>
              <w:right w:w="28" w:type="dxa"/>
            </w:tcMar>
            <w:hideMark/>
          </w:tcPr>
          <w:p w:rsidR="00C657E3" w:rsidRPr="00F634FD" w:rsidRDefault="00C657E3" w:rsidP="00C657E3">
            <w:pPr>
              <w:jc w:val="center"/>
              <w:rPr>
                <w:sz w:val="16"/>
                <w:szCs w:val="16"/>
              </w:rPr>
            </w:pPr>
            <w:r w:rsidRPr="00F634FD">
              <w:rPr>
                <w:sz w:val="16"/>
                <w:szCs w:val="16"/>
              </w:rPr>
              <w:t> </w:t>
            </w:r>
          </w:p>
        </w:tc>
        <w:tc>
          <w:tcPr>
            <w:tcW w:w="375" w:type="pct"/>
            <w:shd w:val="clear" w:color="auto" w:fill="auto"/>
            <w:noWrap/>
            <w:tcMar>
              <w:left w:w="28" w:type="dxa"/>
              <w:bottom w:w="28" w:type="dxa"/>
              <w:right w:w="28" w:type="dxa"/>
            </w:tcMar>
            <w:hideMark/>
          </w:tcPr>
          <w:p w:rsidR="00C657E3" w:rsidRPr="00F634FD" w:rsidRDefault="00C657E3" w:rsidP="00C657E3">
            <w:pPr>
              <w:jc w:val="center"/>
              <w:rPr>
                <w:sz w:val="16"/>
                <w:szCs w:val="16"/>
              </w:rPr>
            </w:pPr>
            <w:r w:rsidRPr="00F634FD">
              <w:rPr>
                <w:sz w:val="16"/>
                <w:szCs w:val="16"/>
              </w:rPr>
              <w:t>0/0</w:t>
            </w:r>
          </w:p>
        </w:tc>
        <w:tc>
          <w:tcPr>
            <w:tcW w:w="295" w:type="pct"/>
            <w:shd w:val="clear" w:color="auto" w:fill="auto"/>
            <w:noWrap/>
            <w:tcMar>
              <w:left w:w="28" w:type="dxa"/>
              <w:bottom w:w="28" w:type="dxa"/>
              <w:right w:w="28" w:type="dxa"/>
            </w:tcMar>
            <w:hideMark/>
          </w:tcPr>
          <w:p w:rsidR="00C657E3" w:rsidRPr="00F634FD" w:rsidRDefault="00C657E3" w:rsidP="00C657E3">
            <w:pPr>
              <w:jc w:val="center"/>
              <w:rPr>
                <w:sz w:val="16"/>
                <w:szCs w:val="16"/>
              </w:rPr>
            </w:pPr>
            <w:r w:rsidRPr="00F634FD">
              <w:rPr>
                <w:sz w:val="16"/>
                <w:szCs w:val="16"/>
              </w:rPr>
              <w:t>0/0</w:t>
            </w:r>
          </w:p>
        </w:tc>
        <w:tc>
          <w:tcPr>
            <w:tcW w:w="295" w:type="pct"/>
            <w:shd w:val="clear" w:color="auto" w:fill="auto"/>
            <w:noWrap/>
            <w:tcMar>
              <w:left w:w="28" w:type="dxa"/>
              <w:bottom w:w="28" w:type="dxa"/>
              <w:right w:w="28" w:type="dxa"/>
            </w:tcMar>
            <w:hideMark/>
          </w:tcPr>
          <w:p w:rsidR="00C657E3" w:rsidRPr="00F634FD" w:rsidRDefault="00C657E3" w:rsidP="00C657E3">
            <w:pPr>
              <w:jc w:val="center"/>
              <w:rPr>
                <w:sz w:val="16"/>
                <w:szCs w:val="16"/>
              </w:rPr>
            </w:pPr>
            <w:r w:rsidRPr="00F634FD">
              <w:rPr>
                <w:sz w:val="16"/>
                <w:szCs w:val="16"/>
              </w:rPr>
              <w:t>0/0</w:t>
            </w:r>
          </w:p>
        </w:tc>
        <w:tc>
          <w:tcPr>
            <w:tcW w:w="294" w:type="pct"/>
            <w:shd w:val="clear" w:color="auto" w:fill="auto"/>
            <w:noWrap/>
            <w:tcMar>
              <w:left w:w="28" w:type="dxa"/>
              <w:bottom w:w="28" w:type="dxa"/>
              <w:right w:w="28" w:type="dxa"/>
            </w:tcMar>
            <w:hideMark/>
          </w:tcPr>
          <w:p w:rsidR="00C657E3" w:rsidRPr="00F634FD" w:rsidRDefault="00C657E3" w:rsidP="00C657E3">
            <w:pPr>
              <w:jc w:val="center"/>
              <w:rPr>
                <w:sz w:val="16"/>
                <w:szCs w:val="16"/>
              </w:rPr>
            </w:pPr>
            <w:r w:rsidRPr="00F634FD">
              <w:rPr>
                <w:sz w:val="16"/>
                <w:szCs w:val="16"/>
              </w:rPr>
              <w:t>0/0</w:t>
            </w:r>
          </w:p>
        </w:tc>
      </w:tr>
      <w:tr w:rsidR="00181D06" w:rsidRPr="00F634FD" w:rsidTr="00181D06">
        <w:trPr>
          <w:trHeight w:val="190"/>
        </w:trPr>
        <w:tc>
          <w:tcPr>
            <w:tcW w:w="160" w:type="pct"/>
            <w:shd w:val="clear" w:color="auto" w:fill="auto"/>
            <w:noWrap/>
            <w:tcMar>
              <w:left w:w="28" w:type="dxa"/>
              <w:bottom w:w="28" w:type="dxa"/>
              <w:right w:w="28" w:type="dxa"/>
            </w:tcMar>
            <w:hideMark/>
          </w:tcPr>
          <w:p w:rsidR="00C657E3" w:rsidRPr="00F634FD" w:rsidRDefault="00C657E3" w:rsidP="00C657E3">
            <w:pPr>
              <w:jc w:val="center"/>
              <w:rPr>
                <w:sz w:val="16"/>
                <w:szCs w:val="16"/>
              </w:rPr>
            </w:pPr>
            <w:r w:rsidRPr="00F634FD">
              <w:rPr>
                <w:sz w:val="16"/>
                <w:szCs w:val="16"/>
                <w:lang w:val="en-US"/>
              </w:rPr>
              <w:t>3.</w:t>
            </w:r>
            <w:r w:rsidRPr="00F634FD">
              <w:rPr>
                <w:sz w:val="16"/>
                <w:szCs w:val="16"/>
              </w:rPr>
              <w:t>448</w:t>
            </w:r>
          </w:p>
        </w:tc>
        <w:tc>
          <w:tcPr>
            <w:tcW w:w="1691" w:type="pct"/>
            <w:shd w:val="clear" w:color="auto" w:fill="auto"/>
            <w:tcMar>
              <w:left w:w="28" w:type="dxa"/>
              <w:bottom w:w="28" w:type="dxa"/>
              <w:right w:w="28" w:type="dxa"/>
            </w:tcMar>
            <w:hideMark/>
          </w:tcPr>
          <w:p w:rsidR="00C657E3" w:rsidRPr="00F634FD" w:rsidRDefault="00DE5F09" w:rsidP="00C657E3">
            <w:pPr>
              <w:rPr>
                <w:sz w:val="16"/>
                <w:szCs w:val="16"/>
              </w:rPr>
            </w:pPr>
            <w:r>
              <w:rPr>
                <w:sz w:val="16"/>
                <w:szCs w:val="16"/>
              </w:rPr>
              <w:t>п</w:t>
            </w:r>
            <w:r w:rsidR="00C657E3" w:rsidRPr="00F634FD">
              <w:rPr>
                <w:sz w:val="16"/>
                <w:szCs w:val="16"/>
              </w:rPr>
              <w:t xml:space="preserve">ер. Пролетарский </w:t>
            </w:r>
          </w:p>
        </w:tc>
        <w:tc>
          <w:tcPr>
            <w:tcW w:w="484" w:type="pct"/>
            <w:shd w:val="clear" w:color="auto" w:fill="auto"/>
            <w:tcMar>
              <w:left w:w="28" w:type="dxa"/>
              <w:bottom w:w="28" w:type="dxa"/>
              <w:right w:w="28" w:type="dxa"/>
            </w:tcMar>
            <w:hideMark/>
          </w:tcPr>
          <w:p w:rsidR="00C657E3" w:rsidRPr="00F634FD" w:rsidRDefault="00C657E3" w:rsidP="00C657E3">
            <w:pPr>
              <w:jc w:val="center"/>
              <w:rPr>
                <w:sz w:val="16"/>
                <w:szCs w:val="16"/>
              </w:rPr>
            </w:pPr>
            <w:r w:rsidRPr="00F634FD">
              <w:rPr>
                <w:sz w:val="16"/>
                <w:szCs w:val="16"/>
              </w:rPr>
              <w:t>0,18</w:t>
            </w:r>
          </w:p>
        </w:tc>
        <w:tc>
          <w:tcPr>
            <w:tcW w:w="340" w:type="pct"/>
            <w:shd w:val="clear" w:color="auto" w:fill="auto"/>
            <w:tcMar>
              <w:left w:w="28" w:type="dxa"/>
              <w:bottom w:w="28" w:type="dxa"/>
              <w:right w:w="28" w:type="dxa"/>
            </w:tcMar>
            <w:hideMark/>
          </w:tcPr>
          <w:p w:rsidR="00C657E3" w:rsidRPr="00F634FD" w:rsidRDefault="00C657E3" w:rsidP="00C657E3">
            <w:pPr>
              <w:jc w:val="center"/>
              <w:rPr>
                <w:sz w:val="16"/>
                <w:szCs w:val="16"/>
              </w:rPr>
            </w:pPr>
            <w:r w:rsidRPr="00F634FD">
              <w:rPr>
                <w:sz w:val="16"/>
                <w:szCs w:val="16"/>
              </w:rPr>
              <w:t>0/0</w:t>
            </w:r>
          </w:p>
        </w:tc>
        <w:tc>
          <w:tcPr>
            <w:tcW w:w="387" w:type="pct"/>
            <w:shd w:val="clear" w:color="auto" w:fill="auto"/>
            <w:noWrap/>
            <w:tcMar>
              <w:left w:w="28" w:type="dxa"/>
              <w:bottom w:w="28" w:type="dxa"/>
              <w:right w:w="28" w:type="dxa"/>
            </w:tcMar>
            <w:hideMark/>
          </w:tcPr>
          <w:p w:rsidR="00C657E3" w:rsidRPr="00F634FD" w:rsidRDefault="00C657E3" w:rsidP="00C657E3">
            <w:pPr>
              <w:jc w:val="center"/>
              <w:rPr>
                <w:sz w:val="16"/>
                <w:szCs w:val="16"/>
              </w:rPr>
            </w:pPr>
            <w:r w:rsidRPr="00F634FD">
              <w:rPr>
                <w:sz w:val="16"/>
                <w:szCs w:val="16"/>
              </w:rPr>
              <w:t>0/0</w:t>
            </w:r>
          </w:p>
        </w:tc>
        <w:tc>
          <w:tcPr>
            <w:tcW w:w="340" w:type="pct"/>
            <w:shd w:val="clear" w:color="auto" w:fill="auto"/>
            <w:tcMar>
              <w:left w:w="28" w:type="dxa"/>
              <w:bottom w:w="28" w:type="dxa"/>
              <w:right w:w="28" w:type="dxa"/>
            </w:tcMar>
            <w:hideMark/>
          </w:tcPr>
          <w:p w:rsidR="00C657E3" w:rsidRPr="00F634FD" w:rsidRDefault="00C657E3" w:rsidP="00C657E3">
            <w:pPr>
              <w:jc w:val="center"/>
              <w:rPr>
                <w:sz w:val="16"/>
                <w:szCs w:val="16"/>
              </w:rPr>
            </w:pPr>
            <w:r w:rsidRPr="00F634FD">
              <w:rPr>
                <w:sz w:val="16"/>
                <w:szCs w:val="16"/>
              </w:rPr>
              <w:t> </w:t>
            </w:r>
          </w:p>
        </w:tc>
        <w:tc>
          <w:tcPr>
            <w:tcW w:w="339" w:type="pct"/>
            <w:shd w:val="clear" w:color="auto" w:fill="auto"/>
            <w:noWrap/>
            <w:tcMar>
              <w:left w:w="28" w:type="dxa"/>
              <w:bottom w:w="28" w:type="dxa"/>
              <w:right w:w="28" w:type="dxa"/>
            </w:tcMar>
            <w:hideMark/>
          </w:tcPr>
          <w:p w:rsidR="00C657E3" w:rsidRPr="00F634FD" w:rsidRDefault="00C657E3" w:rsidP="00C657E3">
            <w:pPr>
              <w:jc w:val="center"/>
              <w:rPr>
                <w:sz w:val="16"/>
                <w:szCs w:val="16"/>
              </w:rPr>
            </w:pPr>
            <w:r w:rsidRPr="00F634FD">
              <w:rPr>
                <w:sz w:val="16"/>
                <w:szCs w:val="16"/>
              </w:rPr>
              <w:t> </w:t>
            </w:r>
          </w:p>
        </w:tc>
        <w:tc>
          <w:tcPr>
            <w:tcW w:w="375" w:type="pct"/>
            <w:shd w:val="clear" w:color="auto" w:fill="auto"/>
            <w:noWrap/>
            <w:tcMar>
              <w:left w:w="28" w:type="dxa"/>
              <w:bottom w:w="28" w:type="dxa"/>
              <w:right w:w="28" w:type="dxa"/>
            </w:tcMar>
            <w:hideMark/>
          </w:tcPr>
          <w:p w:rsidR="00C657E3" w:rsidRPr="00F634FD" w:rsidRDefault="00C657E3" w:rsidP="00C657E3">
            <w:pPr>
              <w:jc w:val="center"/>
              <w:rPr>
                <w:sz w:val="16"/>
                <w:szCs w:val="16"/>
              </w:rPr>
            </w:pPr>
            <w:r w:rsidRPr="00F634FD">
              <w:rPr>
                <w:sz w:val="16"/>
                <w:szCs w:val="16"/>
              </w:rPr>
              <w:t>0/0</w:t>
            </w:r>
          </w:p>
        </w:tc>
        <w:tc>
          <w:tcPr>
            <w:tcW w:w="295" w:type="pct"/>
            <w:shd w:val="clear" w:color="auto" w:fill="auto"/>
            <w:noWrap/>
            <w:tcMar>
              <w:left w:w="28" w:type="dxa"/>
              <w:bottom w:w="28" w:type="dxa"/>
              <w:right w:w="28" w:type="dxa"/>
            </w:tcMar>
            <w:hideMark/>
          </w:tcPr>
          <w:p w:rsidR="00C657E3" w:rsidRPr="00F634FD" w:rsidRDefault="00C657E3" w:rsidP="00C657E3">
            <w:pPr>
              <w:jc w:val="center"/>
              <w:rPr>
                <w:sz w:val="16"/>
                <w:szCs w:val="16"/>
              </w:rPr>
            </w:pPr>
            <w:r w:rsidRPr="00F634FD">
              <w:rPr>
                <w:sz w:val="16"/>
                <w:szCs w:val="16"/>
              </w:rPr>
              <w:t>0/0</w:t>
            </w:r>
          </w:p>
        </w:tc>
        <w:tc>
          <w:tcPr>
            <w:tcW w:w="295" w:type="pct"/>
            <w:shd w:val="clear" w:color="auto" w:fill="auto"/>
            <w:noWrap/>
            <w:tcMar>
              <w:left w:w="28" w:type="dxa"/>
              <w:bottom w:w="28" w:type="dxa"/>
              <w:right w:w="28" w:type="dxa"/>
            </w:tcMar>
            <w:hideMark/>
          </w:tcPr>
          <w:p w:rsidR="00C657E3" w:rsidRPr="00F634FD" w:rsidRDefault="00C657E3" w:rsidP="00C657E3">
            <w:pPr>
              <w:jc w:val="center"/>
              <w:rPr>
                <w:sz w:val="16"/>
                <w:szCs w:val="16"/>
              </w:rPr>
            </w:pPr>
            <w:r w:rsidRPr="00F634FD">
              <w:rPr>
                <w:sz w:val="16"/>
                <w:szCs w:val="16"/>
              </w:rPr>
              <w:t>0/0</w:t>
            </w:r>
          </w:p>
        </w:tc>
        <w:tc>
          <w:tcPr>
            <w:tcW w:w="294" w:type="pct"/>
            <w:shd w:val="clear" w:color="auto" w:fill="auto"/>
            <w:noWrap/>
            <w:tcMar>
              <w:left w:w="28" w:type="dxa"/>
              <w:bottom w:w="28" w:type="dxa"/>
              <w:right w:w="28" w:type="dxa"/>
            </w:tcMar>
            <w:hideMark/>
          </w:tcPr>
          <w:p w:rsidR="00C657E3" w:rsidRPr="00F634FD" w:rsidRDefault="00C657E3" w:rsidP="00C657E3">
            <w:pPr>
              <w:jc w:val="center"/>
              <w:rPr>
                <w:sz w:val="16"/>
                <w:szCs w:val="16"/>
              </w:rPr>
            </w:pPr>
            <w:r w:rsidRPr="00F634FD">
              <w:rPr>
                <w:sz w:val="16"/>
                <w:szCs w:val="16"/>
              </w:rPr>
              <w:t>0/0</w:t>
            </w:r>
          </w:p>
        </w:tc>
      </w:tr>
      <w:tr w:rsidR="00181D06" w:rsidRPr="00F634FD" w:rsidTr="00181D06">
        <w:trPr>
          <w:trHeight w:val="108"/>
        </w:trPr>
        <w:tc>
          <w:tcPr>
            <w:tcW w:w="160" w:type="pct"/>
            <w:shd w:val="clear" w:color="auto" w:fill="auto"/>
            <w:noWrap/>
            <w:tcMar>
              <w:left w:w="28" w:type="dxa"/>
              <w:bottom w:w="28" w:type="dxa"/>
              <w:right w:w="28" w:type="dxa"/>
            </w:tcMar>
            <w:hideMark/>
          </w:tcPr>
          <w:p w:rsidR="00C657E3" w:rsidRPr="00F634FD" w:rsidRDefault="00C657E3" w:rsidP="00C657E3">
            <w:pPr>
              <w:jc w:val="center"/>
              <w:rPr>
                <w:sz w:val="16"/>
                <w:szCs w:val="16"/>
              </w:rPr>
            </w:pPr>
            <w:r w:rsidRPr="00F634FD">
              <w:rPr>
                <w:sz w:val="16"/>
                <w:szCs w:val="16"/>
                <w:lang w:val="en-US"/>
              </w:rPr>
              <w:t>3.</w:t>
            </w:r>
            <w:r w:rsidRPr="00F634FD">
              <w:rPr>
                <w:sz w:val="16"/>
                <w:szCs w:val="16"/>
              </w:rPr>
              <w:t>449</w:t>
            </w:r>
          </w:p>
        </w:tc>
        <w:tc>
          <w:tcPr>
            <w:tcW w:w="1691" w:type="pct"/>
            <w:shd w:val="clear" w:color="auto" w:fill="auto"/>
            <w:tcMar>
              <w:left w:w="28" w:type="dxa"/>
              <w:bottom w:w="28" w:type="dxa"/>
              <w:right w:w="28" w:type="dxa"/>
            </w:tcMar>
            <w:hideMark/>
          </w:tcPr>
          <w:p w:rsidR="00C657E3" w:rsidRPr="00F634FD" w:rsidRDefault="00DE5F09" w:rsidP="00C657E3">
            <w:pPr>
              <w:rPr>
                <w:sz w:val="16"/>
                <w:szCs w:val="16"/>
              </w:rPr>
            </w:pPr>
            <w:r>
              <w:rPr>
                <w:sz w:val="16"/>
                <w:szCs w:val="16"/>
              </w:rPr>
              <w:t>у</w:t>
            </w:r>
            <w:r w:rsidR="00C657E3" w:rsidRPr="00F634FD">
              <w:rPr>
                <w:sz w:val="16"/>
                <w:szCs w:val="16"/>
              </w:rPr>
              <w:t>л. Профсоюзная</w:t>
            </w:r>
          </w:p>
        </w:tc>
        <w:tc>
          <w:tcPr>
            <w:tcW w:w="484" w:type="pct"/>
            <w:shd w:val="clear" w:color="auto" w:fill="auto"/>
            <w:tcMar>
              <w:left w:w="28" w:type="dxa"/>
              <w:bottom w:w="28" w:type="dxa"/>
              <w:right w:w="28" w:type="dxa"/>
            </w:tcMar>
            <w:hideMark/>
          </w:tcPr>
          <w:p w:rsidR="00C657E3" w:rsidRPr="00F634FD" w:rsidRDefault="00C657E3" w:rsidP="00C657E3">
            <w:pPr>
              <w:jc w:val="center"/>
              <w:rPr>
                <w:sz w:val="16"/>
                <w:szCs w:val="16"/>
              </w:rPr>
            </w:pPr>
            <w:r w:rsidRPr="00F634FD">
              <w:rPr>
                <w:sz w:val="16"/>
                <w:szCs w:val="16"/>
              </w:rPr>
              <w:t>0,41</w:t>
            </w:r>
          </w:p>
        </w:tc>
        <w:tc>
          <w:tcPr>
            <w:tcW w:w="340" w:type="pct"/>
            <w:shd w:val="clear" w:color="auto" w:fill="auto"/>
            <w:tcMar>
              <w:left w:w="28" w:type="dxa"/>
              <w:bottom w:w="28" w:type="dxa"/>
              <w:right w:w="28" w:type="dxa"/>
            </w:tcMar>
            <w:hideMark/>
          </w:tcPr>
          <w:p w:rsidR="00C657E3" w:rsidRPr="00F634FD" w:rsidRDefault="00C657E3" w:rsidP="00C657E3">
            <w:pPr>
              <w:jc w:val="center"/>
              <w:rPr>
                <w:sz w:val="16"/>
                <w:szCs w:val="16"/>
              </w:rPr>
            </w:pPr>
            <w:r w:rsidRPr="00F634FD">
              <w:rPr>
                <w:sz w:val="16"/>
                <w:szCs w:val="16"/>
              </w:rPr>
              <w:t>0/0</w:t>
            </w:r>
          </w:p>
        </w:tc>
        <w:tc>
          <w:tcPr>
            <w:tcW w:w="387" w:type="pct"/>
            <w:shd w:val="clear" w:color="auto" w:fill="auto"/>
            <w:noWrap/>
            <w:tcMar>
              <w:left w:w="28" w:type="dxa"/>
              <w:bottom w:w="28" w:type="dxa"/>
              <w:right w:w="28" w:type="dxa"/>
            </w:tcMar>
            <w:hideMark/>
          </w:tcPr>
          <w:p w:rsidR="00C657E3" w:rsidRPr="00F634FD" w:rsidRDefault="00C657E3" w:rsidP="00C657E3">
            <w:pPr>
              <w:jc w:val="center"/>
              <w:rPr>
                <w:sz w:val="16"/>
                <w:szCs w:val="16"/>
              </w:rPr>
            </w:pPr>
            <w:r w:rsidRPr="00F634FD">
              <w:rPr>
                <w:sz w:val="16"/>
                <w:szCs w:val="16"/>
              </w:rPr>
              <w:t>0/0</w:t>
            </w:r>
          </w:p>
        </w:tc>
        <w:tc>
          <w:tcPr>
            <w:tcW w:w="340" w:type="pct"/>
            <w:shd w:val="clear" w:color="auto" w:fill="auto"/>
            <w:tcMar>
              <w:left w:w="28" w:type="dxa"/>
              <w:bottom w:w="28" w:type="dxa"/>
              <w:right w:w="28" w:type="dxa"/>
            </w:tcMar>
            <w:hideMark/>
          </w:tcPr>
          <w:p w:rsidR="00C657E3" w:rsidRPr="00F634FD" w:rsidRDefault="00C657E3" w:rsidP="00C657E3">
            <w:pPr>
              <w:jc w:val="center"/>
              <w:rPr>
                <w:sz w:val="16"/>
                <w:szCs w:val="16"/>
              </w:rPr>
            </w:pPr>
            <w:r w:rsidRPr="00F634FD">
              <w:rPr>
                <w:sz w:val="16"/>
                <w:szCs w:val="16"/>
              </w:rPr>
              <w:t> </w:t>
            </w:r>
          </w:p>
        </w:tc>
        <w:tc>
          <w:tcPr>
            <w:tcW w:w="339" w:type="pct"/>
            <w:shd w:val="clear" w:color="auto" w:fill="auto"/>
            <w:noWrap/>
            <w:tcMar>
              <w:left w:w="28" w:type="dxa"/>
              <w:bottom w:w="28" w:type="dxa"/>
              <w:right w:w="28" w:type="dxa"/>
            </w:tcMar>
            <w:hideMark/>
          </w:tcPr>
          <w:p w:rsidR="00C657E3" w:rsidRPr="00F634FD" w:rsidRDefault="00C657E3" w:rsidP="00C657E3">
            <w:pPr>
              <w:jc w:val="center"/>
              <w:rPr>
                <w:sz w:val="16"/>
                <w:szCs w:val="16"/>
              </w:rPr>
            </w:pPr>
            <w:r w:rsidRPr="00F634FD">
              <w:rPr>
                <w:sz w:val="16"/>
                <w:szCs w:val="16"/>
              </w:rPr>
              <w:t> </w:t>
            </w:r>
          </w:p>
        </w:tc>
        <w:tc>
          <w:tcPr>
            <w:tcW w:w="375" w:type="pct"/>
            <w:shd w:val="clear" w:color="auto" w:fill="auto"/>
            <w:noWrap/>
            <w:tcMar>
              <w:left w:w="28" w:type="dxa"/>
              <w:bottom w:w="28" w:type="dxa"/>
              <w:right w:w="28" w:type="dxa"/>
            </w:tcMar>
            <w:hideMark/>
          </w:tcPr>
          <w:p w:rsidR="00C657E3" w:rsidRPr="00F634FD" w:rsidRDefault="00C657E3" w:rsidP="00C657E3">
            <w:pPr>
              <w:jc w:val="center"/>
              <w:rPr>
                <w:sz w:val="16"/>
                <w:szCs w:val="16"/>
              </w:rPr>
            </w:pPr>
            <w:r w:rsidRPr="00F634FD">
              <w:rPr>
                <w:sz w:val="16"/>
                <w:szCs w:val="16"/>
              </w:rPr>
              <w:t>0/0</w:t>
            </w:r>
          </w:p>
        </w:tc>
        <w:tc>
          <w:tcPr>
            <w:tcW w:w="295" w:type="pct"/>
            <w:shd w:val="clear" w:color="auto" w:fill="auto"/>
            <w:noWrap/>
            <w:tcMar>
              <w:left w:w="28" w:type="dxa"/>
              <w:bottom w:w="28" w:type="dxa"/>
              <w:right w:w="28" w:type="dxa"/>
            </w:tcMar>
            <w:hideMark/>
          </w:tcPr>
          <w:p w:rsidR="00C657E3" w:rsidRPr="00F634FD" w:rsidRDefault="00C657E3" w:rsidP="00C657E3">
            <w:pPr>
              <w:jc w:val="center"/>
              <w:rPr>
                <w:sz w:val="16"/>
                <w:szCs w:val="16"/>
              </w:rPr>
            </w:pPr>
            <w:r w:rsidRPr="00F634FD">
              <w:rPr>
                <w:sz w:val="16"/>
                <w:szCs w:val="16"/>
              </w:rPr>
              <w:t>0/0</w:t>
            </w:r>
          </w:p>
        </w:tc>
        <w:tc>
          <w:tcPr>
            <w:tcW w:w="295" w:type="pct"/>
            <w:shd w:val="clear" w:color="auto" w:fill="auto"/>
            <w:noWrap/>
            <w:tcMar>
              <w:left w:w="28" w:type="dxa"/>
              <w:bottom w:w="28" w:type="dxa"/>
              <w:right w:w="28" w:type="dxa"/>
            </w:tcMar>
            <w:hideMark/>
          </w:tcPr>
          <w:p w:rsidR="00C657E3" w:rsidRPr="00F634FD" w:rsidRDefault="00C657E3" w:rsidP="00C657E3">
            <w:pPr>
              <w:jc w:val="center"/>
              <w:rPr>
                <w:sz w:val="16"/>
                <w:szCs w:val="16"/>
              </w:rPr>
            </w:pPr>
            <w:r w:rsidRPr="00F634FD">
              <w:rPr>
                <w:sz w:val="16"/>
                <w:szCs w:val="16"/>
              </w:rPr>
              <w:t>0,268/65,4</w:t>
            </w:r>
          </w:p>
        </w:tc>
        <w:tc>
          <w:tcPr>
            <w:tcW w:w="294" w:type="pct"/>
            <w:shd w:val="clear" w:color="auto" w:fill="auto"/>
            <w:noWrap/>
            <w:tcMar>
              <w:left w:w="28" w:type="dxa"/>
              <w:bottom w:w="28" w:type="dxa"/>
              <w:right w:w="28" w:type="dxa"/>
            </w:tcMar>
            <w:hideMark/>
          </w:tcPr>
          <w:p w:rsidR="00C657E3" w:rsidRPr="00F634FD" w:rsidRDefault="00C657E3" w:rsidP="00C657E3">
            <w:pPr>
              <w:jc w:val="center"/>
              <w:rPr>
                <w:sz w:val="16"/>
                <w:szCs w:val="16"/>
              </w:rPr>
            </w:pPr>
            <w:r w:rsidRPr="00F634FD">
              <w:rPr>
                <w:sz w:val="16"/>
                <w:szCs w:val="16"/>
              </w:rPr>
              <w:t>0,268/65,4</w:t>
            </w:r>
          </w:p>
        </w:tc>
      </w:tr>
      <w:tr w:rsidR="00181D06" w:rsidRPr="00F634FD" w:rsidTr="00181D06">
        <w:trPr>
          <w:trHeight w:val="65"/>
        </w:trPr>
        <w:tc>
          <w:tcPr>
            <w:tcW w:w="160" w:type="pct"/>
            <w:shd w:val="clear" w:color="auto" w:fill="auto"/>
            <w:noWrap/>
            <w:tcMar>
              <w:left w:w="28" w:type="dxa"/>
              <w:bottom w:w="28" w:type="dxa"/>
              <w:right w:w="28" w:type="dxa"/>
            </w:tcMar>
            <w:hideMark/>
          </w:tcPr>
          <w:p w:rsidR="00C657E3" w:rsidRPr="00F634FD" w:rsidRDefault="00C657E3" w:rsidP="00C657E3">
            <w:pPr>
              <w:jc w:val="center"/>
              <w:rPr>
                <w:sz w:val="16"/>
                <w:szCs w:val="16"/>
              </w:rPr>
            </w:pPr>
            <w:r w:rsidRPr="00F634FD">
              <w:rPr>
                <w:sz w:val="16"/>
                <w:szCs w:val="16"/>
                <w:lang w:val="en-US"/>
              </w:rPr>
              <w:t>3.</w:t>
            </w:r>
            <w:r w:rsidRPr="00F634FD">
              <w:rPr>
                <w:sz w:val="16"/>
                <w:szCs w:val="16"/>
              </w:rPr>
              <w:t>450</w:t>
            </w:r>
          </w:p>
        </w:tc>
        <w:tc>
          <w:tcPr>
            <w:tcW w:w="1691" w:type="pct"/>
            <w:shd w:val="clear" w:color="auto" w:fill="auto"/>
            <w:tcMar>
              <w:left w:w="28" w:type="dxa"/>
              <w:bottom w:w="28" w:type="dxa"/>
              <w:right w:w="28" w:type="dxa"/>
            </w:tcMar>
            <w:hideMark/>
          </w:tcPr>
          <w:p w:rsidR="00C657E3" w:rsidRPr="00F634FD" w:rsidRDefault="00DE5F09" w:rsidP="00C657E3">
            <w:pPr>
              <w:rPr>
                <w:sz w:val="16"/>
                <w:szCs w:val="16"/>
              </w:rPr>
            </w:pPr>
            <w:r>
              <w:rPr>
                <w:sz w:val="16"/>
                <w:szCs w:val="16"/>
              </w:rPr>
              <w:t>у</w:t>
            </w:r>
            <w:r w:rsidR="00C657E3" w:rsidRPr="00F634FD">
              <w:rPr>
                <w:sz w:val="16"/>
                <w:szCs w:val="16"/>
              </w:rPr>
              <w:t>л. Тренера Пушкарева</w:t>
            </w:r>
          </w:p>
        </w:tc>
        <w:tc>
          <w:tcPr>
            <w:tcW w:w="484" w:type="pct"/>
            <w:shd w:val="clear" w:color="auto" w:fill="auto"/>
            <w:tcMar>
              <w:left w:w="28" w:type="dxa"/>
              <w:bottom w:w="28" w:type="dxa"/>
              <w:right w:w="28" w:type="dxa"/>
            </w:tcMar>
            <w:hideMark/>
          </w:tcPr>
          <w:p w:rsidR="00C657E3" w:rsidRPr="00F634FD" w:rsidRDefault="00C657E3" w:rsidP="00C657E3">
            <w:pPr>
              <w:jc w:val="center"/>
              <w:rPr>
                <w:sz w:val="16"/>
                <w:szCs w:val="16"/>
              </w:rPr>
            </w:pPr>
            <w:r w:rsidRPr="00F634FD">
              <w:rPr>
                <w:sz w:val="16"/>
                <w:szCs w:val="16"/>
              </w:rPr>
              <w:t>0,49</w:t>
            </w:r>
          </w:p>
        </w:tc>
        <w:tc>
          <w:tcPr>
            <w:tcW w:w="340" w:type="pct"/>
            <w:shd w:val="clear" w:color="auto" w:fill="auto"/>
            <w:tcMar>
              <w:left w:w="28" w:type="dxa"/>
              <w:bottom w:w="28" w:type="dxa"/>
              <w:right w:w="28" w:type="dxa"/>
            </w:tcMar>
            <w:hideMark/>
          </w:tcPr>
          <w:p w:rsidR="00C657E3" w:rsidRPr="00F634FD" w:rsidRDefault="00C657E3" w:rsidP="00C657E3">
            <w:pPr>
              <w:jc w:val="center"/>
              <w:rPr>
                <w:sz w:val="16"/>
                <w:szCs w:val="16"/>
              </w:rPr>
            </w:pPr>
            <w:r w:rsidRPr="00F634FD">
              <w:rPr>
                <w:sz w:val="16"/>
                <w:szCs w:val="16"/>
              </w:rPr>
              <w:t>0/0</w:t>
            </w:r>
          </w:p>
        </w:tc>
        <w:tc>
          <w:tcPr>
            <w:tcW w:w="387" w:type="pct"/>
            <w:shd w:val="clear" w:color="auto" w:fill="auto"/>
            <w:noWrap/>
            <w:tcMar>
              <w:left w:w="28" w:type="dxa"/>
              <w:bottom w:w="28" w:type="dxa"/>
              <w:right w:w="28" w:type="dxa"/>
            </w:tcMar>
            <w:hideMark/>
          </w:tcPr>
          <w:p w:rsidR="00C657E3" w:rsidRPr="00F634FD" w:rsidRDefault="00C657E3" w:rsidP="00C657E3">
            <w:pPr>
              <w:jc w:val="center"/>
              <w:rPr>
                <w:sz w:val="16"/>
                <w:szCs w:val="16"/>
              </w:rPr>
            </w:pPr>
            <w:r w:rsidRPr="00F634FD">
              <w:rPr>
                <w:sz w:val="16"/>
                <w:szCs w:val="16"/>
              </w:rPr>
              <w:t>0/0</w:t>
            </w:r>
          </w:p>
        </w:tc>
        <w:tc>
          <w:tcPr>
            <w:tcW w:w="340" w:type="pct"/>
            <w:shd w:val="clear" w:color="auto" w:fill="auto"/>
            <w:tcMar>
              <w:left w:w="28" w:type="dxa"/>
              <w:bottom w:w="28" w:type="dxa"/>
              <w:right w:w="28" w:type="dxa"/>
            </w:tcMar>
            <w:hideMark/>
          </w:tcPr>
          <w:p w:rsidR="00C657E3" w:rsidRPr="00F634FD" w:rsidRDefault="00C657E3" w:rsidP="00C657E3">
            <w:pPr>
              <w:jc w:val="center"/>
              <w:rPr>
                <w:sz w:val="16"/>
                <w:szCs w:val="16"/>
              </w:rPr>
            </w:pPr>
            <w:r w:rsidRPr="00F634FD">
              <w:rPr>
                <w:sz w:val="16"/>
                <w:szCs w:val="16"/>
              </w:rPr>
              <w:t> </w:t>
            </w:r>
          </w:p>
        </w:tc>
        <w:tc>
          <w:tcPr>
            <w:tcW w:w="339" w:type="pct"/>
            <w:shd w:val="clear" w:color="auto" w:fill="auto"/>
            <w:noWrap/>
            <w:tcMar>
              <w:left w:w="28" w:type="dxa"/>
              <w:bottom w:w="28" w:type="dxa"/>
              <w:right w:w="28" w:type="dxa"/>
            </w:tcMar>
            <w:hideMark/>
          </w:tcPr>
          <w:p w:rsidR="00C657E3" w:rsidRPr="00F634FD" w:rsidRDefault="00C657E3" w:rsidP="00C657E3">
            <w:pPr>
              <w:jc w:val="center"/>
              <w:rPr>
                <w:sz w:val="16"/>
                <w:szCs w:val="16"/>
              </w:rPr>
            </w:pPr>
            <w:r w:rsidRPr="00F634FD">
              <w:rPr>
                <w:sz w:val="16"/>
                <w:szCs w:val="16"/>
              </w:rPr>
              <w:t> </w:t>
            </w:r>
          </w:p>
        </w:tc>
        <w:tc>
          <w:tcPr>
            <w:tcW w:w="375" w:type="pct"/>
            <w:shd w:val="clear" w:color="auto" w:fill="auto"/>
            <w:noWrap/>
            <w:tcMar>
              <w:left w:w="28" w:type="dxa"/>
              <w:bottom w:w="28" w:type="dxa"/>
              <w:right w:w="28" w:type="dxa"/>
            </w:tcMar>
            <w:hideMark/>
          </w:tcPr>
          <w:p w:rsidR="00C657E3" w:rsidRPr="00F634FD" w:rsidRDefault="00C657E3" w:rsidP="00C657E3">
            <w:pPr>
              <w:jc w:val="center"/>
              <w:rPr>
                <w:sz w:val="16"/>
                <w:szCs w:val="16"/>
              </w:rPr>
            </w:pPr>
            <w:r w:rsidRPr="00F634FD">
              <w:rPr>
                <w:sz w:val="16"/>
                <w:szCs w:val="16"/>
              </w:rPr>
              <w:t>0/0</w:t>
            </w:r>
          </w:p>
        </w:tc>
        <w:tc>
          <w:tcPr>
            <w:tcW w:w="295" w:type="pct"/>
            <w:shd w:val="clear" w:color="auto" w:fill="auto"/>
            <w:noWrap/>
            <w:tcMar>
              <w:left w:w="28" w:type="dxa"/>
              <w:bottom w:w="28" w:type="dxa"/>
              <w:right w:w="28" w:type="dxa"/>
            </w:tcMar>
            <w:hideMark/>
          </w:tcPr>
          <w:p w:rsidR="00C657E3" w:rsidRPr="00F634FD" w:rsidRDefault="00C657E3" w:rsidP="00C657E3">
            <w:pPr>
              <w:jc w:val="center"/>
              <w:rPr>
                <w:sz w:val="16"/>
                <w:szCs w:val="16"/>
              </w:rPr>
            </w:pPr>
            <w:r w:rsidRPr="00F634FD">
              <w:rPr>
                <w:sz w:val="16"/>
                <w:szCs w:val="16"/>
              </w:rPr>
              <w:t>0/0</w:t>
            </w:r>
          </w:p>
        </w:tc>
        <w:tc>
          <w:tcPr>
            <w:tcW w:w="295" w:type="pct"/>
            <w:shd w:val="clear" w:color="auto" w:fill="auto"/>
            <w:noWrap/>
            <w:tcMar>
              <w:left w:w="28" w:type="dxa"/>
              <w:bottom w:w="28" w:type="dxa"/>
              <w:right w:w="28" w:type="dxa"/>
            </w:tcMar>
            <w:hideMark/>
          </w:tcPr>
          <w:p w:rsidR="00C657E3" w:rsidRPr="00F634FD" w:rsidRDefault="00C657E3" w:rsidP="00C657E3">
            <w:pPr>
              <w:jc w:val="center"/>
              <w:rPr>
                <w:sz w:val="16"/>
                <w:szCs w:val="16"/>
              </w:rPr>
            </w:pPr>
            <w:r w:rsidRPr="00F634FD">
              <w:rPr>
                <w:sz w:val="16"/>
                <w:szCs w:val="16"/>
              </w:rPr>
              <w:t>0,49/100</w:t>
            </w:r>
          </w:p>
        </w:tc>
        <w:tc>
          <w:tcPr>
            <w:tcW w:w="294" w:type="pct"/>
            <w:shd w:val="clear" w:color="auto" w:fill="auto"/>
            <w:noWrap/>
            <w:tcMar>
              <w:left w:w="28" w:type="dxa"/>
              <w:bottom w:w="28" w:type="dxa"/>
              <w:right w:w="28" w:type="dxa"/>
            </w:tcMar>
            <w:hideMark/>
          </w:tcPr>
          <w:p w:rsidR="00C657E3" w:rsidRPr="00F634FD" w:rsidRDefault="00C657E3" w:rsidP="00C657E3">
            <w:pPr>
              <w:jc w:val="center"/>
              <w:rPr>
                <w:sz w:val="16"/>
                <w:szCs w:val="16"/>
              </w:rPr>
            </w:pPr>
            <w:r w:rsidRPr="00F634FD">
              <w:rPr>
                <w:sz w:val="16"/>
                <w:szCs w:val="16"/>
              </w:rPr>
              <w:t>0,49/100</w:t>
            </w:r>
          </w:p>
        </w:tc>
      </w:tr>
      <w:tr w:rsidR="00181D06" w:rsidRPr="00F634FD" w:rsidTr="00181D06">
        <w:trPr>
          <w:trHeight w:val="85"/>
        </w:trPr>
        <w:tc>
          <w:tcPr>
            <w:tcW w:w="160" w:type="pct"/>
            <w:shd w:val="clear" w:color="auto" w:fill="auto"/>
            <w:noWrap/>
            <w:tcMar>
              <w:left w:w="28" w:type="dxa"/>
              <w:bottom w:w="28" w:type="dxa"/>
              <w:right w:w="28" w:type="dxa"/>
            </w:tcMar>
            <w:hideMark/>
          </w:tcPr>
          <w:p w:rsidR="00C657E3" w:rsidRPr="00F634FD" w:rsidRDefault="00C657E3" w:rsidP="00C657E3">
            <w:pPr>
              <w:jc w:val="center"/>
              <w:rPr>
                <w:sz w:val="16"/>
                <w:szCs w:val="16"/>
              </w:rPr>
            </w:pPr>
            <w:r w:rsidRPr="00F634FD">
              <w:rPr>
                <w:sz w:val="16"/>
                <w:szCs w:val="16"/>
                <w:lang w:val="en-US"/>
              </w:rPr>
              <w:t>3.</w:t>
            </w:r>
            <w:r w:rsidRPr="00F634FD">
              <w:rPr>
                <w:sz w:val="16"/>
                <w:szCs w:val="16"/>
              </w:rPr>
              <w:t>451</w:t>
            </w:r>
          </w:p>
        </w:tc>
        <w:tc>
          <w:tcPr>
            <w:tcW w:w="1691" w:type="pct"/>
            <w:shd w:val="clear" w:color="auto" w:fill="auto"/>
            <w:tcMar>
              <w:left w:w="28" w:type="dxa"/>
              <w:bottom w:w="28" w:type="dxa"/>
              <w:right w:w="28" w:type="dxa"/>
            </w:tcMar>
            <w:hideMark/>
          </w:tcPr>
          <w:p w:rsidR="00C657E3" w:rsidRPr="00F634FD" w:rsidRDefault="00DE5F09" w:rsidP="00C657E3">
            <w:pPr>
              <w:rPr>
                <w:sz w:val="16"/>
                <w:szCs w:val="16"/>
              </w:rPr>
            </w:pPr>
            <w:r>
              <w:rPr>
                <w:sz w:val="16"/>
                <w:szCs w:val="16"/>
              </w:rPr>
              <w:t>у</w:t>
            </w:r>
            <w:r w:rsidR="00C657E3" w:rsidRPr="00F634FD">
              <w:rPr>
                <w:sz w:val="16"/>
                <w:szCs w:val="16"/>
              </w:rPr>
              <w:t>л. Пушкина</w:t>
            </w:r>
          </w:p>
        </w:tc>
        <w:tc>
          <w:tcPr>
            <w:tcW w:w="484" w:type="pct"/>
            <w:shd w:val="clear" w:color="auto" w:fill="auto"/>
            <w:tcMar>
              <w:left w:w="28" w:type="dxa"/>
              <w:bottom w:w="28" w:type="dxa"/>
              <w:right w:w="28" w:type="dxa"/>
            </w:tcMar>
            <w:hideMark/>
          </w:tcPr>
          <w:p w:rsidR="00C657E3" w:rsidRPr="00F634FD" w:rsidRDefault="00C657E3" w:rsidP="00C657E3">
            <w:pPr>
              <w:jc w:val="center"/>
              <w:rPr>
                <w:sz w:val="16"/>
                <w:szCs w:val="16"/>
              </w:rPr>
            </w:pPr>
            <w:r w:rsidRPr="00F634FD">
              <w:rPr>
                <w:sz w:val="16"/>
                <w:szCs w:val="16"/>
              </w:rPr>
              <w:t>1,27</w:t>
            </w:r>
          </w:p>
        </w:tc>
        <w:tc>
          <w:tcPr>
            <w:tcW w:w="340" w:type="pct"/>
            <w:shd w:val="clear" w:color="auto" w:fill="auto"/>
            <w:tcMar>
              <w:left w:w="28" w:type="dxa"/>
              <w:bottom w:w="28" w:type="dxa"/>
              <w:right w:w="28" w:type="dxa"/>
            </w:tcMar>
            <w:hideMark/>
          </w:tcPr>
          <w:p w:rsidR="00C657E3" w:rsidRPr="00F634FD" w:rsidRDefault="00C657E3" w:rsidP="00C657E3">
            <w:pPr>
              <w:jc w:val="center"/>
              <w:rPr>
                <w:sz w:val="16"/>
                <w:szCs w:val="16"/>
              </w:rPr>
            </w:pPr>
            <w:r w:rsidRPr="00F634FD">
              <w:rPr>
                <w:sz w:val="16"/>
                <w:szCs w:val="16"/>
              </w:rPr>
              <w:t>1,08/85</w:t>
            </w:r>
          </w:p>
        </w:tc>
        <w:tc>
          <w:tcPr>
            <w:tcW w:w="387" w:type="pct"/>
            <w:shd w:val="clear" w:color="auto" w:fill="auto"/>
            <w:noWrap/>
            <w:tcMar>
              <w:left w:w="28" w:type="dxa"/>
              <w:bottom w:w="28" w:type="dxa"/>
              <w:right w:w="28" w:type="dxa"/>
            </w:tcMar>
            <w:hideMark/>
          </w:tcPr>
          <w:p w:rsidR="00C657E3" w:rsidRPr="00F634FD" w:rsidRDefault="00C657E3" w:rsidP="00C657E3">
            <w:pPr>
              <w:jc w:val="center"/>
              <w:rPr>
                <w:sz w:val="16"/>
                <w:szCs w:val="16"/>
              </w:rPr>
            </w:pPr>
            <w:r w:rsidRPr="00F634FD">
              <w:rPr>
                <w:sz w:val="16"/>
                <w:szCs w:val="16"/>
              </w:rPr>
              <w:t>1,08/85</w:t>
            </w:r>
          </w:p>
        </w:tc>
        <w:tc>
          <w:tcPr>
            <w:tcW w:w="340" w:type="pct"/>
            <w:shd w:val="clear" w:color="auto" w:fill="auto"/>
            <w:tcMar>
              <w:left w:w="28" w:type="dxa"/>
              <w:bottom w:w="28" w:type="dxa"/>
              <w:right w:w="28" w:type="dxa"/>
            </w:tcMar>
            <w:hideMark/>
          </w:tcPr>
          <w:p w:rsidR="00C657E3" w:rsidRPr="00F634FD" w:rsidRDefault="00C657E3" w:rsidP="00C657E3">
            <w:pPr>
              <w:jc w:val="center"/>
              <w:rPr>
                <w:sz w:val="16"/>
                <w:szCs w:val="16"/>
              </w:rPr>
            </w:pPr>
            <w:r w:rsidRPr="00F634FD">
              <w:rPr>
                <w:sz w:val="16"/>
                <w:szCs w:val="16"/>
              </w:rPr>
              <w:t> </w:t>
            </w:r>
          </w:p>
        </w:tc>
        <w:tc>
          <w:tcPr>
            <w:tcW w:w="339" w:type="pct"/>
            <w:shd w:val="clear" w:color="auto" w:fill="auto"/>
            <w:noWrap/>
            <w:tcMar>
              <w:left w:w="28" w:type="dxa"/>
              <w:bottom w:w="28" w:type="dxa"/>
              <w:right w:w="28" w:type="dxa"/>
            </w:tcMar>
            <w:hideMark/>
          </w:tcPr>
          <w:p w:rsidR="00C657E3" w:rsidRPr="00F634FD" w:rsidRDefault="00C657E3" w:rsidP="00C657E3">
            <w:pPr>
              <w:jc w:val="center"/>
              <w:rPr>
                <w:sz w:val="16"/>
                <w:szCs w:val="16"/>
              </w:rPr>
            </w:pPr>
            <w:r w:rsidRPr="00F634FD">
              <w:rPr>
                <w:sz w:val="16"/>
                <w:szCs w:val="16"/>
              </w:rPr>
              <w:t> </w:t>
            </w:r>
          </w:p>
        </w:tc>
        <w:tc>
          <w:tcPr>
            <w:tcW w:w="375" w:type="pct"/>
            <w:shd w:val="clear" w:color="auto" w:fill="auto"/>
            <w:noWrap/>
            <w:tcMar>
              <w:left w:w="28" w:type="dxa"/>
              <w:bottom w:w="28" w:type="dxa"/>
              <w:right w:w="28" w:type="dxa"/>
            </w:tcMar>
            <w:hideMark/>
          </w:tcPr>
          <w:p w:rsidR="00C657E3" w:rsidRPr="00F634FD" w:rsidRDefault="00C657E3" w:rsidP="00C657E3">
            <w:pPr>
              <w:jc w:val="center"/>
              <w:rPr>
                <w:sz w:val="16"/>
                <w:szCs w:val="16"/>
              </w:rPr>
            </w:pPr>
            <w:r w:rsidRPr="00F634FD">
              <w:rPr>
                <w:sz w:val="16"/>
                <w:szCs w:val="16"/>
              </w:rPr>
              <w:t>1,08/85</w:t>
            </w:r>
          </w:p>
        </w:tc>
        <w:tc>
          <w:tcPr>
            <w:tcW w:w="295" w:type="pct"/>
            <w:shd w:val="clear" w:color="auto" w:fill="auto"/>
            <w:noWrap/>
            <w:tcMar>
              <w:left w:w="28" w:type="dxa"/>
              <w:bottom w:w="28" w:type="dxa"/>
              <w:right w:w="28" w:type="dxa"/>
            </w:tcMar>
            <w:hideMark/>
          </w:tcPr>
          <w:p w:rsidR="00C657E3" w:rsidRPr="00F634FD" w:rsidRDefault="00C657E3" w:rsidP="00C657E3">
            <w:pPr>
              <w:jc w:val="center"/>
              <w:rPr>
                <w:sz w:val="16"/>
                <w:szCs w:val="16"/>
              </w:rPr>
            </w:pPr>
            <w:r w:rsidRPr="00F634FD">
              <w:rPr>
                <w:sz w:val="16"/>
                <w:szCs w:val="16"/>
              </w:rPr>
              <w:t>1,08/85</w:t>
            </w:r>
          </w:p>
        </w:tc>
        <w:tc>
          <w:tcPr>
            <w:tcW w:w="295" w:type="pct"/>
            <w:shd w:val="clear" w:color="auto" w:fill="auto"/>
            <w:noWrap/>
            <w:tcMar>
              <w:left w:w="28" w:type="dxa"/>
              <w:bottom w:w="28" w:type="dxa"/>
              <w:right w:w="28" w:type="dxa"/>
            </w:tcMar>
            <w:hideMark/>
          </w:tcPr>
          <w:p w:rsidR="00C657E3" w:rsidRPr="00F634FD" w:rsidRDefault="00C657E3" w:rsidP="00C657E3">
            <w:pPr>
              <w:jc w:val="center"/>
              <w:rPr>
                <w:sz w:val="16"/>
                <w:szCs w:val="16"/>
              </w:rPr>
            </w:pPr>
            <w:r w:rsidRPr="00F634FD">
              <w:rPr>
                <w:sz w:val="16"/>
                <w:szCs w:val="16"/>
              </w:rPr>
              <w:t>1,08/85</w:t>
            </w:r>
          </w:p>
        </w:tc>
        <w:tc>
          <w:tcPr>
            <w:tcW w:w="294" w:type="pct"/>
            <w:shd w:val="clear" w:color="auto" w:fill="auto"/>
            <w:noWrap/>
            <w:tcMar>
              <w:left w:w="28" w:type="dxa"/>
              <w:bottom w:w="28" w:type="dxa"/>
              <w:right w:w="28" w:type="dxa"/>
            </w:tcMar>
            <w:hideMark/>
          </w:tcPr>
          <w:p w:rsidR="00C657E3" w:rsidRPr="00F634FD" w:rsidRDefault="00C657E3" w:rsidP="00C657E3">
            <w:pPr>
              <w:jc w:val="center"/>
              <w:rPr>
                <w:sz w:val="16"/>
                <w:szCs w:val="16"/>
              </w:rPr>
            </w:pPr>
            <w:r w:rsidRPr="00F634FD">
              <w:rPr>
                <w:sz w:val="16"/>
                <w:szCs w:val="16"/>
              </w:rPr>
              <w:t>1,08/85</w:t>
            </w:r>
          </w:p>
        </w:tc>
      </w:tr>
      <w:tr w:rsidR="00181D06" w:rsidRPr="00F634FD" w:rsidTr="00181D06">
        <w:trPr>
          <w:trHeight w:val="146"/>
        </w:trPr>
        <w:tc>
          <w:tcPr>
            <w:tcW w:w="160" w:type="pct"/>
            <w:shd w:val="clear" w:color="auto" w:fill="auto"/>
            <w:noWrap/>
            <w:tcMar>
              <w:left w:w="28" w:type="dxa"/>
              <w:bottom w:w="28" w:type="dxa"/>
              <w:right w:w="28" w:type="dxa"/>
            </w:tcMar>
            <w:hideMark/>
          </w:tcPr>
          <w:p w:rsidR="00C657E3" w:rsidRPr="00F634FD" w:rsidRDefault="00C657E3" w:rsidP="00C657E3">
            <w:pPr>
              <w:jc w:val="center"/>
              <w:rPr>
                <w:sz w:val="16"/>
                <w:szCs w:val="16"/>
              </w:rPr>
            </w:pPr>
            <w:r w:rsidRPr="00F634FD">
              <w:rPr>
                <w:sz w:val="16"/>
                <w:szCs w:val="16"/>
                <w:lang w:val="en-US"/>
              </w:rPr>
              <w:t>3.</w:t>
            </w:r>
            <w:r w:rsidRPr="00F634FD">
              <w:rPr>
                <w:sz w:val="16"/>
                <w:szCs w:val="16"/>
              </w:rPr>
              <w:t>452</w:t>
            </w:r>
          </w:p>
        </w:tc>
        <w:tc>
          <w:tcPr>
            <w:tcW w:w="1691" w:type="pct"/>
            <w:shd w:val="clear" w:color="auto" w:fill="auto"/>
            <w:tcMar>
              <w:left w:w="28" w:type="dxa"/>
              <w:bottom w:w="28" w:type="dxa"/>
              <w:right w:w="28" w:type="dxa"/>
            </w:tcMar>
            <w:hideMark/>
          </w:tcPr>
          <w:p w:rsidR="00C657E3" w:rsidRPr="00F634FD" w:rsidRDefault="00DE5F09" w:rsidP="00C657E3">
            <w:pPr>
              <w:rPr>
                <w:sz w:val="16"/>
                <w:szCs w:val="16"/>
              </w:rPr>
            </w:pPr>
            <w:r>
              <w:rPr>
                <w:sz w:val="16"/>
                <w:szCs w:val="16"/>
              </w:rPr>
              <w:t>у</w:t>
            </w:r>
            <w:r w:rsidR="00C657E3" w:rsidRPr="00F634FD">
              <w:rPr>
                <w:sz w:val="16"/>
                <w:szCs w:val="16"/>
              </w:rPr>
              <w:t>л. Рахманинова</w:t>
            </w:r>
          </w:p>
        </w:tc>
        <w:tc>
          <w:tcPr>
            <w:tcW w:w="484" w:type="pct"/>
            <w:shd w:val="clear" w:color="auto" w:fill="auto"/>
            <w:tcMar>
              <w:left w:w="28" w:type="dxa"/>
              <w:bottom w:w="28" w:type="dxa"/>
              <w:right w:w="28" w:type="dxa"/>
            </w:tcMar>
            <w:hideMark/>
          </w:tcPr>
          <w:p w:rsidR="00C657E3" w:rsidRPr="00F634FD" w:rsidRDefault="00C657E3" w:rsidP="00C657E3">
            <w:pPr>
              <w:jc w:val="center"/>
              <w:rPr>
                <w:sz w:val="16"/>
                <w:szCs w:val="16"/>
              </w:rPr>
            </w:pPr>
            <w:r w:rsidRPr="00F634FD">
              <w:rPr>
                <w:sz w:val="16"/>
                <w:szCs w:val="16"/>
              </w:rPr>
              <w:t>0,88</w:t>
            </w:r>
          </w:p>
        </w:tc>
        <w:tc>
          <w:tcPr>
            <w:tcW w:w="340" w:type="pct"/>
            <w:shd w:val="clear" w:color="auto" w:fill="auto"/>
            <w:tcMar>
              <w:left w:w="28" w:type="dxa"/>
              <w:bottom w:w="28" w:type="dxa"/>
              <w:right w:w="28" w:type="dxa"/>
            </w:tcMar>
            <w:hideMark/>
          </w:tcPr>
          <w:p w:rsidR="00C657E3" w:rsidRPr="00F634FD" w:rsidRDefault="00C657E3" w:rsidP="00C657E3">
            <w:pPr>
              <w:jc w:val="center"/>
              <w:rPr>
                <w:sz w:val="16"/>
                <w:szCs w:val="16"/>
              </w:rPr>
            </w:pPr>
            <w:r w:rsidRPr="00F634FD">
              <w:rPr>
                <w:sz w:val="16"/>
                <w:szCs w:val="16"/>
              </w:rPr>
              <w:t>0/0</w:t>
            </w:r>
          </w:p>
        </w:tc>
        <w:tc>
          <w:tcPr>
            <w:tcW w:w="387" w:type="pct"/>
            <w:shd w:val="clear" w:color="auto" w:fill="auto"/>
            <w:noWrap/>
            <w:tcMar>
              <w:left w:w="28" w:type="dxa"/>
              <w:bottom w:w="28" w:type="dxa"/>
              <w:right w:w="28" w:type="dxa"/>
            </w:tcMar>
            <w:hideMark/>
          </w:tcPr>
          <w:p w:rsidR="00C657E3" w:rsidRPr="00F634FD" w:rsidRDefault="00C657E3" w:rsidP="00C657E3">
            <w:pPr>
              <w:jc w:val="center"/>
              <w:rPr>
                <w:sz w:val="16"/>
                <w:szCs w:val="16"/>
              </w:rPr>
            </w:pPr>
            <w:r w:rsidRPr="00F634FD">
              <w:rPr>
                <w:sz w:val="16"/>
                <w:szCs w:val="16"/>
              </w:rPr>
              <w:t>0/0</w:t>
            </w:r>
          </w:p>
        </w:tc>
        <w:tc>
          <w:tcPr>
            <w:tcW w:w="340" w:type="pct"/>
            <w:shd w:val="clear" w:color="auto" w:fill="auto"/>
            <w:noWrap/>
            <w:tcMar>
              <w:left w:w="28" w:type="dxa"/>
              <w:bottom w:w="28" w:type="dxa"/>
              <w:right w:w="28" w:type="dxa"/>
            </w:tcMar>
            <w:hideMark/>
          </w:tcPr>
          <w:p w:rsidR="00C657E3" w:rsidRPr="00F634FD" w:rsidRDefault="00C657E3" w:rsidP="00C657E3">
            <w:pPr>
              <w:jc w:val="center"/>
              <w:rPr>
                <w:sz w:val="16"/>
                <w:szCs w:val="16"/>
              </w:rPr>
            </w:pPr>
            <w:r w:rsidRPr="00F634FD">
              <w:rPr>
                <w:sz w:val="16"/>
                <w:szCs w:val="16"/>
              </w:rPr>
              <w:t> </w:t>
            </w:r>
          </w:p>
        </w:tc>
        <w:tc>
          <w:tcPr>
            <w:tcW w:w="339" w:type="pct"/>
            <w:shd w:val="clear" w:color="auto" w:fill="auto"/>
            <w:noWrap/>
            <w:tcMar>
              <w:left w:w="28" w:type="dxa"/>
              <w:bottom w:w="28" w:type="dxa"/>
              <w:right w:w="28" w:type="dxa"/>
            </w:tcMar>
            <w:hideMark/>
          </w:tcPr>
          <w:p w:rsidR="00C657E3" w:rsidRPr="00F634FD" w:rsidRDefault="00C657E3" w:rsidP="00C657E3">
            <w:pPr>
              <w:jc w:val="center"/>
              <w:rPr>
                <w:sz w:val="16"/>
                <w:szCs w:val="16"/>
              </w:rPr>
            </w:pPr>
            <w:r w:rsidRPr="00F634FD">
              <w:rPr>
                <w:sz w:val="16"/>
                <w:szCs w:val="16"/>
              </w:rPr>
              <w:t> </w:t>
            </w:r>
          </w:p>
        </w:tc>
        <w:tc>
          <w:tcPr>
            <w:tcW w:w="375" w:type="pct"/>
            <w:shd w:val="clear" w:color="auto" w:fill="auto"/>
            <w:noWrap/>
            <w:tcMar>
              <w:left w:w="28" w:type="dxa"/>
              <w:bottom w:w="28" w:type="dxa"/>
              <w:right w:w="28" w:type="dxa"/>
            </w:tcMar>
            <w:hideMark/>
          </w:tcPr>
          <w:p w:rsidR="00C657E3" w:rsidRPr="00F634FD" w:rsidRDefault="00C657E3" w:rsidP="00C657E3">
            <w:pPr>
              <w:jc w:val="center"/>
              <w:rPr>
                <w:sz w:val="16"/>
                <w:szCs w:val="16"/>
              </w:rPr>
            </w:pPr>
            <w:r w:rsidRPr="00F634FD">
              <w:rPr>
                <w:sz w:val="16"/>
                <w:szCs w:val="16"/>
              </w:rPr>
              <w:t>0/0</w:t>
            </w:r>
          </w:p>
        </w:tc>
        <w:tc>
          <w:tcPr>
            <w:tcW w:w="295" w:type="pct"/>
            <w:shd w:val="clear" w:color="auto" w:fill="auto"/>
            <w:noWrap/>
            <w:tcMar>
              <w:left w:w="28" w:type="dxa"/>
              <w:bottom w:w="28" w:type="dxa"/>
              <w:right w:w="28" w:type="dxa"/>
            </w:tcMar>
            <w:hideMark/>
          </w:tcPr>
          <w:p w:rsidR="00C657E3" w:rsidRPr="00F634FD" w:rsidRDefault="00C657E3" w:rsidP="00C657E3">
            <w:pPr>
              <w:jc w:val="center"/>
              <w:rPr>
                <w:sz w:val="16"/>
                <w:szCs w:val="16"/>
              </w:rPr>
            </w:pPr>
            <w:r w:rsidRPr="00F634FD">
              <w:rPr>
                <w:sz w:val="16"/>
                <w:szCs w:val="16"/>
              </w:rPr>
              <w:t>0/0</w:t>
            </w:r>
          </w:p>
        </w:tc>
        <w:tc>
          <w:tcPr>
            <w:tcW w:w="295" w:type="pct"/>
            <w:shd w:val="clear" w:color="auto" w:fill="auto"/>
            <w:noWrap/>
            <w:tcMar>
              <w:left w:w="28" w:type="dxa"/>
              <w:bottom w:w="28" w:type="dxa"/>
              <w:right w:w="28" w:type="dxa"/>
            </w:tcMar>
            <w:hideMark/>
          </w:tcPr>
          <w:p w:rsidR="00C657E3" w:rsidRPr="00F634FD" w:rsidRDefault="00C657E3" w:rsidP="00C657E3">
            <w:pPr>
              <w:jc w:val="center"/>
              <w:rPr>
                <w:sz w:val="16"/>
                <w:szCs w:val="16"/>
              </w:rPr>
            </w:pPr>
            <w:r w:rsidRPr="00F634FD">
              <w:rPr>
                <w:sz w:val="16"/>
                <w:szCs w:val="16"/>
              </w:rPr>
              <w:t>0/0</w:t>
            </w:r>
          </w:p>
        </w:tc>
        <w:tc>
          <w:tcPr>
            <w:tcW w:w="294" w:type="pct"/>
            <w:shd w:val="clear" w:color="auto" w:fill="auto"/>
            <w:noWrap/>
            <w:tcMar>
              <w:left w:w="28" w:type="dxa"/>
              <w:bottom w:w="28" w:type="dxa"/>
              <w:right w:w="28" w:type="dxa"/>
            </w:tcMar>
            <w:hideMark/>
          </w:tcPr>
          <w:p w:rsidR="00C657E3" w:rsidRPr="00F634FD" w:rsidRDefault="00C657E3" w:rsidP="00C657E3">
            <w:pPr>
              <w:jc w:val="center"/>
              <w:rPr>
                <w:sz w:val="16"/>
                <w:szCs w:val="16"/>
              </w:rPr>
            </w:pPr>
            <w:r w:rsidRPr="00F634FD">
              <w:rPr>
                <w:sz w:val="16"/>
                <w:szCs w:val="16"/>
              </w:rPr>
              <w:t>0/0</w:t>
            </w:r>
          </w:p>
        </w:tc>
      </w:tr>
      <w:tr w:rsidR="00181D06" w:rsidRPr="00F634FD" w:rsidTr="00181D06">
        <w:trPr>
          <w:trHeight w:val="65"/>
        </w:trPr>
        <w:tc>
          <w:tcPr>
            <w:tcW w:w="160" w:type="pct"/>
            <w:shd w:val="clear" w:color="auto" w:fill="auto"/>
            <w:noWrap/>
            <w:tcMar>
              <w:left w:w="28" w:type="dxa"/>
              <w:bottom w:w="28" w:type="dxa"/>
              <w:right w:w="28" w:type="dxa"/>
            </w:tcMar>
            <w:hideMark/>
          </w:tcPr>
          <w:p w:rsidR="00C657E3" w:rsidRPr="00F634FD" w:rsidRDefault="00C657E3" w:rsidP="00C657E3">
            <w:pPr>
              <w:jc w:val="center"/>
              <w:rPr>
                <w:sz w:val="16"/>
                <w:szCs w:val="16"/>
              </w:rPr>
            </w:pPr>
            <w:r w:rsidRPr="00F634FD">
              <w:rPr>
                <w:sz w:val="16"/>
                <w:szCs w:val="16"/>
                <w:lang w:val="en-US"/>
              </w:rPr>
              <w:t>3.</w:t>
            </w:r>
            <w:r w:rsidRPr="00F634FD">
              <w:rPr>
                <w:sz w:val="16"/>
                <w:szCs w:val="16"/>
              </w:rPr>
              <w:t>453</w:t>
            </w:r>
          </w:p>
        </w:tc>
        <w:tc>
          <w:tcPr>
            <w:tcW w:w="1691" w:type="pct"/>
            <w:shd w:val="clear" w:color="auto" w:fill="auto"/>
            <w:tcMar>
              <w:left w:w="28" w:type="dxa"/>
              <w:bottom w:w="28" w:type="dxa"/>
              <w:right w:w="28" w:type="dxa"/>
            </w:tcMar>
            <w:hideMark/>
          </w:tcPr>
          <w:p w:rsidR="00C657E3" w:rsidRPr="00F634FD" w:rsidRDefault="00DE5F09" w:rsidP="00C657E3">
            <w:pPr>
              <w:rPr>
                <w:sz w:val="16"/>
                <w:szCs w:val="16"/>
              </w:rPr>
            </w:pPr>
            <w:r>
              <w:rPr>
                <w:sz w:val="16"/>
                <w:szCs w:val="16"/>
              </w:rPr>
              <w:t>п</w:t>
            </w:r>
            <w:r w:rsidR="00C657E3" w:rsidRPr="00F634FD">
              <w:rPr>
                <w:sz w:val="16"/>
                <w:szCs w:val="16"/>
              </w:rPr>
              <w:t xml:space="preserve">ер. Рахманинова </w:t>
            </w:r>
          </w:p>
        </w:tc>
        <w:tc>
          <w:tcPr>
            <w:tcW w:w="484" w:type="pct"/>
            <w:shd w:val="clear" w:color="auto" w:fill="auto"/>
            <w:tcMar>
              <w:left w:w="28" w:type="dxa"/>
              <w:bottom w:w="28" w:type="dxa"/>
              <w:right w:w="28" w:type="dxa"/>
            </w:tcMar>
            <w:hideMark/>
          </w:tcPr>
          <w:p w:rsidR="00C657E3" w:rsidRPr="00F634FD" w:rsidRDefault="00C657E3" w:rsidP="00C657E3">
            <w:pPr>
              <w:jc w:val="center"/>
              <w:rPr>
                <w:sz w:val="16"/>
                <w:szCs w:val="16"/>
              </w:rPr>
            </w:pPr>
            <w:r w:rsidRPr="00F634FD">
              <w:rPr>
                <w:sz w:val="16"/>
                <w:szCs w:val="16"/>
              </w:rPr>
              <w:t>0,25</w:t>
            </w:r>
          </w:p>
        </w:tc>
        <w:tc>
          <w:tcPr>
            <w:tcW w:w="340" w:type="pct"/>
            <w:shd w:val="clear" w:color="auto" w:fill="auto"/>
            <w:tcMar>
              <w:left w:w="28" w:type="dxa"/>
              <w:bottom w:w="28" w:type="dxa"/>
              <w:right w:w="28" w:type="dxa"/>
            </w:tcMar>
            <w:hideMark/>
          </w:tcPr>
          <w:p w:rsidR="00C657E3" w:rsidRPr="00F634FD" w:rsidRDefault="00C657E3" w:rsidP="00C657E3">
            <w:pPr>
              <w:jc w:val="center"/>
              <w:rPr>
                <w:sz w:val="16"/>
                <w:szCs w:val="16"/>
              </w:rPr>
            </w:pPr>
            <w:r w:rsidRPr="00F634FD">
              <w:rPr>
                <w:sz w:val="16"/>
                <w:szCs w:val="16"/>
              </w:rPr>
              <w:t>0/0</w:t>
            </w:r>
          </w:p>
        </w:tc>
        <w:tc>
          <w:tcPr>
            <w:tcW w:w="387" w:type="pct"/>
            <w:shd w:val="clear" w:color="auto" w:fill="auto"/>
            <w:noWrap/>
            <w:tcMar>
              <w:left w:w="28" w:type="dxa"/>
              <w:bottom w:w="28" w:type="dxa"/>
              <w:right w:w="28" w:type="dxa"/>
            </w:tcMar>
            <w:hideMark/>
          </w:tcPr>
          <w:p w:rsidR="00C657E3" w:rsidRPr="00F634FD" w:rsidRDefault="00C657E3" w:rsidP="00C657E3">
            <w:pPr>
              <w:jc w:val="center"/>
              <w:rPr>
                <w:sz w:val="16"/>
                <w:szCs w:val="16"/>
              </w:rPr>
            </w:pPr>
            <w:r w:rsidRPr="00F634FD">
              <w:rPr>
                <w:sz w:val="16"/>
                <w:szCs w:val="16"/>
              </w:rPr>
              <w:t>0/0</w:t>
            </w:r>
          </w:p>
        </w:tc>
        <w:tc>
          <w:tcPr>
            <w:tcW w:w="340" w:type="pct"/>
            <w:shd w:val="clear" w:color="auto" w:fill="auto"/>
            <w:noWrap/>
            <w:tcMar>
              <w:left w:w="28" w:type="dxa"/>
              <w:bottom w:w="28" w:type="dxa"/>
              <w:right w:w="28" w:type="dxa"/>
            </w:tcMar>
            <w:hideMark/>
          </w:tcPr>
          <w:p w:rsidR="00C657E3" w:rsidRPr="00F634FD" w:rsidRDefault="00C657E3" w:rsidP="00C657E3">
            <w:pPr>
              <w:jc w:val="center"/>
              <w:rPr>
                <w:sz w:val="16"/>
                <w:szCs w:val="16"/>
              </w:rPr>
            </w:pPr>
            <w:r w:rsidRPr="00F634FD">
              <w:rPr>
                <w:sz w:val="16"/>
                <w:szCs w:val="16"/>
              </w:rPr>
              <w:t> </w:t>
            </w:r>
          </w:p>
        </w:tc>
        <w:tc>
          <w:tcPr>
            <w:tcW w:w="339" w:type="pct"/>
            <w:shd w:val="clear" w:color="auto" w:fill="auto"/>
            <w:noWrap/>
            <w:tcMar>
              <w:left w:w="28" w:type="dxa"/>
              <w:bottom w:w="28" w:type="dxa"/>
              <w:right w:w="28" w:type="dxa"/>
            </w:tcMar>
            <w:hideMark/>
          </w:tcPr>
          <w:p w:rsidR="00C657E3" w:rsidRPr="00F634FD" w:rsidRDefault="00C657E3" w:rsidP="00C657E3">
            <w:pPr>
              <w:jc w:val="center"/>
              <w:rPr>
                <w:sz w:val="16"/>
                <w:szCs w:val="16"/>
              </w:rPr>
            </w:pPr>
            <w:r w:rsidRPr="00F634FD">
              <w:rPr>
                <w:sz w:val="16"/>
                <w:szCs w:val="16"/>
              </w:rPr>
              <w:t> </w:t>
            </w:r>
          </w:p>
        </w:tc>
        <w:tc>
          <w:tcPr>
            <w:tcW w:w="375" w:type="pct"/>
            <w:shd w:val="clear" w:color="auto" w:fill="auto"/>
            <w:noWrap/>
            <w:tcMar>
              <w:left w:w="28" w:type="dxa"/>
              <w:bottom w:w="28" w:type="dxa"/>
              <w:right w:w="28" w:type="dxa"/>
            </w:tcMar>
            <w:hideMark/>
          </w:tcPr>
          <w:p w:rsidR="00C657E3" w:rsidRPr="00F634FD" w:rsidRDefault="00C657E3" w:rsidP="00C657E3">
            <w:pPr>
              <w:jc w:val="center"/>
              <w:rPr>
                <w:sz w:val="16"/>
                <w:szCs w:val="16"/>
              </w:rPr>
            </w:pPr>
            <w:r w:rsidRPr="00F634FD">
              <w:rPr>
                <w:sz w:val="16"/>
                <w:szCs w:val="16"/>
              </w:rPr>
              <w:t>0/0</w:t>
            </w:r>
          </w:p>
        </w:tc>
        <w:tc>
          <w:tcPr>
            <w:tcW w:w="295" w:type="pct"/>
            <w:shd w:val="clear" w:color="auto" w:fill="auto"/>
            <w:noWrap/>
            <w:tcMar>
              <w:left w:w="28" w:type="dxa"/>
              <w:bottom w:w="28" w:type="dxa"/>
              <w:right w:w="28" w:type="dxa"/>
            </w:tcMar>
            <w:hideMark/>
          </w:tcPr>
          <w:p w:rsidR="00C657E3" w:rsidRPr="00F634FD" w:rsidRDefault="00C657E3" w:rsidP="00C657E3">
            <w:pPr>
              <w:jc w:val="center"/>
              <w:rPr>
                <w:sz w:val="16"/>
                <w:szCs w:val="16"/>
              </w:rPr>
            </w:pPr>
            <w:r w:rsidRPr="00F634FD">
              <w:rPr>
                <w:sz w:val="16"/>
                <w:szCs w:val="16"/>
              </w:rPr>
              <w:t>0/0</w:t>
            </w:r>
          </w:p>
        </w:tc>
        <w:tc>
          <w:tcPr>
            <w:tcW w:w="295" w:type="pct"/>
            <w:shd w:val="clear" w:color="auto" w:fill="auto"/>
            <w:noWrap/>
            <w:tcMar>
              <w:left w:w="28" w:type="dxa"/>
              <w:bottom w:w="28" w:type="dxa"/>
              <w:right w:w="28" w:type="dxa"/>
            </w:tcMar>
            <w:hideMark/>
          </w:tcPr>
          <w:p w:rsidR="00C657E3" w:rsidRPr="00F634FD" w:rsidRDefault="00C657E3" w:rsidP="00C657E3">
            <w:pPr>
              <w:jc w:val="center"/>
              <w:rPr>
                <w:sz w:val="16"/>
                <w:szCs w:val="16"/>
              </w:rPr>
            </w:pPr>
            <w:r w:rsidRPr="00F634FD">
              <w:rPr>
                <w:sz w:val="16"/>
                <w:szCs w:val="16"/>
              </w:rPr>
              <w:t>0,25/100</w:t>
            </w:r>
          </w:p>
        </w:tc>
        <w:tc>
          <w:tcPr>
            <w:tcW w:w="294" w:type="pct"/>
            <w:shd w:val="clear" w:color="auto" w:fill="auto"/>
            <w:noWrap/>
            <w:tcMar>
              <w:left w:w="28" w:type="dxa"/>
              <w:bottom w:w="28" w:type="dxa"/>
              <w:right w:w="28" w:type="dxa"/>
            </w:tcMar>
            <w:hideMark/>
          </w:tcPr>
          <w:p w:rsidR="00C657E3" w:rsidRPr="00F634FD" w:rsidRDefault="00C657E3" w:rsidP="00C657E3">
            <w:pPr>
              <w:jc w:val="center"/>
              <w:rPr>
                <w:sz w:val="16"/>
                <w:szCs w:val="16"/>
              </w:rPr>
            </w:pPr>
            <w:r w:rsidRPr="00F634FD">
              <w:rPr>
                <w:sz w:val="16"/>
                <w:szCs w:val="16"/>
              </w:rPr>
              <w:t>0,25/100</w:t>
            </w:r>
          </w:p>
        </w:tc>
      </w:tr>
      <w:tr w:rsidR="00181D06" w:rsidRPr="00F634FD" w:rsidTr="00181D06">
        <w:trPr>
          <w:trHeight w:val="65"/>
        </w:trPr>
        <w:tc>
          <w:tcPr>
            <w:tcW w:w="160" w:type="pct"/>
            <w:shd w:val="clear" w:color="auto" w:fill="auto"/>
            <w:noWrap/>
            <w:tcMar>
              <w:left w:w="28" w:type="dxa"/>
              <w:bottom w:w="28" w:type="dxa"/>
              <w:right w:w="28" w:type="dxa"/>
            </w:tcMar>
            <w:hideMark/>
          </w:tcPr>
          <w:p w:rsidR="00C657E3" w:rsidRPr="00F634FD" w:rsidRDefault="00C657E3" w:rsidP="00C657E3">
            <w:pPr>
              <w:jc w:val="center"/>
              <w:rPr>
                <w:sz w:val="16"/>
                <w:szCs w:val="16"/>
              </w:rPr>
            </w:pPr>
            <w:r w:rsidRPr="00F634FD">
              <w:rPr>
                <w:sz w:val="16"/>
                <w:szCs w:val="16"/>
                <w:lang w:val="en-US"/>
              </w:rPr>
              <w:t>3.</w:t>
            </w:r>
            <w:r w:rsidRPr="00F634FD">
              <w:rPr>
                <w:sz w:val="16"/>
                <w:szCs w:val="16"/>
              </w:rPr>
              <w:t>454</w:t>
            </w:r>
          </w:p>
        </w:tc>
        <w:tc>
          <w:tcPr>
            <w:tcW w:w="1691" w:type="pct"/>
            <w:shd w:val="clear" w:color="auto" w:fill="auto"/>
            <w:tcMar>
              <w:left w:w="28" w:type="dxa"/>
              <w:bottom w:w="28" w:type="dxa"/>
              <w:right w:w="28" w:type="dxa"/>
            </w:tcMar>
            <w:hideMark/>
          </w:tcPr>
          <w:p w:rsidR="00C657E3" w:rsidRPr="00F634FD" w:rsidRDefault="00DE5F09" w:rsidP="00C657E3">
            <w:pPr>
              <w:rPr>
                <w:sz w:val="16"/>
                <w:szCs w:val="16"/>
              </w:rPr>
            </w:pPr>
            <w:r>
              <w:rPr>
                <w:sz w:val="16"/>
                <w:szCs w:val="16"/>
              </w:rPr>
              <w:t>у</w:t>
            </w:r>
            <w:r w:rsidR="00C657E3" w:rsidRPr="00F634FD">
              <w:rPr>
                <w:sz w:val="16"/>
                <w:szCs w:val="16"/>
              </w:rPr>
              <w:t>л. Репина</w:t>
            </w:r>
          </w:p>
        </w:tc>
        <w:tc>
          <w:tcPr>
            <w:tcW w:w="484" w:type="pct"/>
            <w:shd w:val="clear" w:color="auto" w:fill="auto"/>
            <w:tcMar>
              <w:left w:w="28" w:type="dxa"/>
              <w:bottom w:w="28" w:type="dxa"/>
              <w:right w:w="28" w:type="dxa"/>
            </w:tcMar>
            <w:hideMark/>
          </w:tcPr>
          <w:p w:rsidR="00C657E3" w:rsidRPr="00F634FD" w:rsidRDefault="00C657E3" w:rsidP="00C657E3">
            <w:pPr>
              <w:jc w:val="center"/>
              <w:rPr>
                <w:sz w:val="16"/>
                <w:szCs w:val="16"/>
              </w:rPr>
            </w:pPr>
            <w:r w:rsidRPr="00F634FD">
              <w:rPr>
                <w:sz w:val="16"/>
                <w:szCs w:val="16"/>
              </w:rPr>
              <w:t>0,26</w:t>
            </w:r>
          </w:p>
        </w:tc>
        <w:tc>
          <w:tcPr>
            <w:tcW w:w="340" w:type="pct"/>
            <w:shd w:val="clear" w:color="auto" w:fill="auto"/>
            <w:tcMar>
              <w:left w:w="28" w:type="dxa"/>
              <w:bottom w:w="28" w:type="dxa"/>
              <w:right w:w="28" w:type="dxa"/>
            </w:tcMar>
            <w:hideMark/>
          </w:tcPr>
          <w:p w:rsidR="00C657E3" w:rsidRPr="00F634FD" w:rsidRDefault="00C657E3" w:rsidP="00C657E3">
            <w:pPr>
              <w:jc w:val="center"/>
              <w:rPr>
                <w:sz w:val="16"/>
                <w:szCs w:val="16"/>
              </w:rPr>
            </w:pPr>
            <w:r w:rsidRPr="00F634FD">
              <w:rPr>
                <w:sz w:val="16"/>
                <w:szCs w:val="16"/>
              </w:rPr>
              <w:t>0/0</w:t>
            </w:r>
          </w:p>
        </w:tc>
        <w:tc>
          <w:tcPr>
            <w:tcW w:w="387" w:type="pct"/>
            <w:shd w:val="clear" w:color="auto" w:fill="auto"/>
            <w:noWrap/>
            <w:tcMar>
              <w:left w:w="28" w:type="dxa"/>
              <w:bottom w:w="28" w:type="dxa"/>
              <w:right w:w="28" w:type="dxa"/>
            </w:tcMar>
            <w:hideMark/>
          </w:tcPr>
          <w:p w:rsidR="00C657E3" w:rsidRPr="00F634FD" w:rsidRDefault="00C657E3" w:rsidP="00C657E3">
            <w:pPr>
              <w:jc w:val="center"/>
              <w:rPr>
                <w:sz w:val="16"/>
                <w:szCs w:val="16"/>
              </w:rPr>
            </w:pPr>
            <w:r w:rsidRPr="00F634FD">
              <w:rPr>
                <w:sz w:val="16"/>
                <w:szCs w:val="16"/>
              </w:rPr>
              <w:t>0/0</w:t>
            </w:r>
          </w:p>
        </w:tc>
        <w:tc>
          <w:tcPr>
            <w:tcW w:w="340" w:type="pct"/>
            <w:shd w:val="clear" w:color="auto" w:fill="auto"/>
            <w:noWrap/>
            <w:tcMar>
              <w:left w:w="28" w:type="dxa"/>
              <w:bottom w:w="28" w:type="dxa"/>
              <w:right w:w="28" w:type="dxa"/>
            </w:tcMar>
            <w:hideMark/>
          </w:tcPr>
          <w:p w:rsidR="00C657E3" w:rsidRPr="00F634FD" w:rsidRDefault="00C657E3" w:rsidP="00C657E3">
            <w:pPr>
              <w:jc w:val="center"/>
              <w:rPr>
                <w:sz w:val="16"/>
                <w:szCs w:val="16"/>
              </w:rPr>
            </w:pPr>
            <w:r w:rsidRPr="00F634FD">
              <w:rPr>
                <w:sz w:val="16"/>
                <w:szCs w:val="16"/>
              </w:rPr>
              <w:t> </w:t>
            </w:r>
          </w:p>
        </w:tc>
        <w:tc>
          <w:tcPr>
            <w:tcW w:w="339" w:type="pct"/>
            <w:shd w:val="clear" w:color="auto" w:fill="auto"/>
            <w:noWrap/>
            <w:tcMar>
              <w:left w:w="28" w:type="dxa"/>
              <w:bottom w:w="28" w:type="dxa"/>
              <w:right w:w="28" w:type="dxa"/>
            </w:tcMar>
            <w:hideMark/>
          </w:tcPr>
          <w:p w:rsidR="00C657E3" w:rsidRPr="00F634FD" w:rsidRDefault="00C657E3" w:rsidP="00C657E3">
            <w:pPr>
              <w:jc w:val="center"/>
              <w:rPr>
                <w:sz w:val="16"/>
                <w:szCs w:val="16"/>
              </w:rPr>
            </w:pPr>
            <w:r w:rsidRPr="00F634FD">
              <w:rPr>
                <w:sz w:val="16"/>
                <w:szCs w:val="16"/>
              </w:rPr>
              <w:t> </w:t>
            </w:r>
          </w:p>
        </w:tc>
        <w:tc>
          <w:tcPr>
            <w:tcW w:w="375" w:type="pct"/>
            <w:shd w:val="clear" w:color="auto" w:fill="auto"/>
            <w:noWrap/>
            <w:tcMar>
              <w:left w:w="28" w:type="dxa"/>
              <w:bottom w:w="28" w:type="dxa"/>
              <w:right w:w="28" w:type="dxa"/>
            </w:tcMar>
            <w:hideMark/>
          </w:tcPr>
          <w:p w:rsidR="00C657E3" w:rsidRPr="00F634FD" w:rsidRDefault="00C657E3" w:rsidP="00C657E3">
            <w:pPr>
              <w:jc w:val="center"/>
              <w:rPr>
                <w:sz w:val="16"/>
                <w:szCs w:val="16"/>
              </w:rPr>
            </w:pPr>
            <w:r w:rsidRPr="00F634FD">
              <w:rPr>
                <w:sz w:val="16"/>
                <w:szCs w:val="16"/>
              </w:rPr>
              <w:t>0/0</w:t>
            </w:r>
          </w:p>
        </w:tc>
        <w:tc>
          <w:tcPr>
            <w:tcW w:w="295" w:type="pct"/>
            <w:shd w:val="clear" w:color="auto" w:fill="auto"/>
            <w:noWrap/>
            <w:tcMar>
              <w:left w:w="28" w:type="dxa"/>
              <w:bottom w:w="28" w:type="dxa"/>
              <w:right w:w="28" w:type="dxa"/>
            </w:tcMar>
            <w:hideMark/>
          </w:tcPr>
          <w:p w:rsidR="00C657E3" w:rsidRPr="00F634FD" w:rsidRDefault="00C657E3" w:rsidP="00C657E3">
            <w:pPr>
              <w:jc w:val="center"/>
              <w:rPr>
                <w:sz w:val="16"/>
                <w:szCs w:val="16"/>
              </w:rPr>
            </w:pPr>
            <w:r w:rsidRPr="00F634FD">
              <w:rPr>
                <w:sz w:val="16"/>
                <w:szCs w:val="16"/>
              </w:rPr>
              <w:t>0/0</w:t>
            </w:r>
          </w:p>
        </w:tc>
        <w:tc>
          <w:tcPr>
            <w:tcW w:w="295" w:type="pct"/>
            <w:shd w:val="clear" w:color="auto" w:fill="auto"/>
            <w:noWrap/>
            <w:tcMar>
              <w:left w:w="28" w:type="dxa"/>
              <w:bottom w:w="28" w:type="dxa"/>
              <w:right w:w="28" w:type="dxa"/>
            </w:tcMar>
            <w:hideMark/>
          </w:tcPr>
          <w:p w:rsidR="00C657E3" w:rsidRPr="00F634FD" w:rsidRDefault="00C657E3" w:rsidP="00C657E3">
            <w:pPr>
              <w:jc w:val="center"/>
              <w:rPr>
                <w:sz w:val="16"/>
                <w:szCs w:val="16"/>
              </w:rPr>
            </w:pPr>
            <w:r w:rsidRPr="00F634FD">
              <w:rPr>
                <w:sz w:val="16"/>
                <w:szCs w:val="16"/>
              </w:rPr>
              <w:t>0,26/100</w:t>
            </w:r>
          </w:p>
        </w:tc>
        <w:tc>
          <w:tcPr>
            <w:tcW w:w="294" w:type="pct"/>
            <w:shd w:val="clear" w:color="auto" w:fill="auto"/>
            <w:noWrap/>
            <w:tcMar>
              <w:left w:w="28" w:type="dxa"/>
              <w:bottom w:w="28" w:type="dxa"/>
              <w:right w:w="28" w:type="dxa"/>
            </w:tcMar>
            <w:hideMark/>
          </w:tcPr>
          <w:p w:rsidR="00C657E3" w:rsidRPr="00F634FD" w:rsidRDefault="00C657E3" w:rsidP="00C657E3">
            <w:pPr>
              <w:jc w:val="center"/>
              <w:rPr>
                <w:sz w:val="16"/>
                <w:szCs w:val="16"/>
              </w:rPr>
            </w:pPr>
            <w:r w:rsidRPr="00F634FD">
              <w:rPr>
                <w:sz w:val="16"/>
                <w:szCs w:val="16"/>
              </w:rPr>
              <w:t>0,26/100</w:t>
            </w:r>
          </w:p>
        </w:tc>
      </w:tr>
      <w:tr w:rsidR="00181D06" w:rsidRPr="00F634FD" w:rsidTr="00181D06">
        <w:trPr>
          <w:trHeight w:val="65"/>
        </w:trPr>
        <w:tc>
          <w:tcPr>
            <w:tcW w:w="160" w:type="pct"/>
            <w:shd w:val="clear" w:color="auto" w:fill="auto"/>
            <w:noWrap/>
            <w:tcMar>
              <w:left w:w="28" w:type="dxa"/>
              <w:bottom w:w="28" w:type="dxa"/>
              <w:right w:w="28" w:type="dxa"/>
            </w:tcMar>
            <w:hideMark/>
          </w:tcPr>
          <w:p w:rsidR="00C657E3" w:rsidRPr="00F634FD" w:rsidRDefault="00C657E3" w:rsidP="00C657E3">
            <w:pPr>
              <w:jc w:val="center"/>
              <w:rPr>
                <w:sz w:val="16"/>
                <w:szCs w:val="16"/>
              </w:rPr>
            </w:pPr>
            <w:r w:rsidRPr="00F634FD">
              <w:rPr>
                <w:sz w:val="16"/>
                <w:szCs w:val="16"/>
                <w:lang w:val="en-US"/>
              </w:rPr>
              <w:t>3.</w:t>
            </w:r>
            <w:r w:rsidRPr="00F634FD">
              <w:rPr>
                <w:sz w:val="16"/>
                <w:szCs w:val="16"/>
              </w:rPr>
              <w:t>455</w:t>
            </w:r>
          </w:p>
        </w:tc>
        <w:tc>
          <w:tcPr>
            <w:tcW w:w="1691" w:type="pct"/>
            <w:shd w:val="clear" w:color="auto" w:fill="auto"/>
            <w:tcMar>
              <w:left w:w="28" w:type="dxa"/>
              <w:bottom w:w="28" w:type="dxa"/>
              <w:right w:w="28" w:type="dxa"/>
            </w:tcMar>
            <w:hideMark/>
          </w:tcPr>
          <w:p w:rsidR="00C657E3" w:rsidRPr="00F634FD" w:rsidRDefault="00DE5F09" w:rsidP="00C657E3">
            <w:pPr>
              <w:rPr>
                <w:sz w:val="16"/>
                <w:szCs w:val="16"/>
              </w:rPr>
            </w:pPr>
            <w:r>
              <w:rPr>
                <w:sz w:val="16"/>
                <w:szCs w:val="16"/>
              </w:rPr>
              <w:t>у</w:t>
            </w:r>
            <w:r w:rsidR="00C657E3" w:rsidRPr="00F634FD">
              <w:rPr>
                <w:sz w:val="16"/>
                <w:szCs w:val="16"/>
              </w:rPr>
              <w:t>л. Родниковая</w:t>
            </w:r>
          </w:p>
        </w:tc>
        <w:tc>
          <w:tcPr>
            <w:tcW w:w="484" w:type="pct"/>
            <w:shd w:val="clear" w:color="auto" w:fill="auto"/>
            <w:tcMar>
              <w:left w:w="28" w:type="dxa"/>
              <w:bottom w:w="28" w:type="dxa"/>
              <w:right w:w="28" w:type="dxa"/>
            </w:tcMar>
            <w:hideMark/>
          </w:tcPr>
          <w:p w:rsidR="00C657E3" w:rsidRPr="00F634FD" w:rsidRDefault="00C657E3" w:rsidP="00C657E3">
            <w:pPr>
              <w:jc w:val="center"/>
              <w:rPr>
                <w:sz w:val="16"/>
                <w:szCs w:val="16"/>
              </w:rPr>
            </w:pPr>
            <w:r w:rsidRPr="00F634FD">
              <w:rPr>
                <w:sz w:val="16"/>
                <w:szCs w:val="16"/>
              </w:rPr>
              <w:t>0,71</w:t>
            </w:r>
          </w:p>
        </w:tc>
        <w:tc>
          <w:tcPr>
            <w:tcW w:w="340" w:type="pct"/>
            <w:shd w:val="clear" w:color="auto" w:fill="auto"/>
            <w:tcMar>
              <w:left w:w="28" w:type="dxa"/>
              <w:bottom w:w="28" w:type="dxa"/>
              <w:right w:w="28" w:type="dxa"/>
            </w:tcMar>
            <w:hideMark/>
          </w:tcPr>
          <w:p w:rsidR="00C657E3" w:rsidRPr="00F634FD" w:rsidRDefault="00C657E3" w:rsidP="00C657E3">
            <w:pPr>
              <w:jc w:val="center"/>
              <w:rPr>
                <w:sz w:val="16"/>
                <w:szCs w:val="16"/>
              </w:rPr>
            </w:pPr>
            <w:r w:rsidRPr="00F634FD">
              <w:rPr>
                <w:sz w:val="16"/>
                <w:szCs w:val="16"/>
              </w:rPr>
              <w:t>0/0</w:t>
            </w:r>
          </w:p>
        </w:tc>
        <w:tc>
          <w:tcPr>
            <w:tcW w:w="387" w:type="pct"/>
            <w:shd w:val="clear" w:color="auto" w:fill="auto"/>
            <w:noWrap/>
            <w:tcMar>
              <w:left w:w="28" w:type="dxa"/>
              <w:bottom w:w="28" w:type="dxa"/>
              <w:right w:w="28" w:type="dxa"/>
            </w:tcMar>
            <w:hideMark/>
          </w:tcPr>
          <w:p w:rsidR="00C657E3" w:rsidRPr="00F634FD" w:rsidRDefault="00C657E3" w:rsidP="00C657E3">
            <w:pPr>
              <w:jc w:val="center"/>
              <w:rPr>
                <w:sz w:val="16"/>
                <w:szCs w:val="16"/>
              </w:rPr>
            </w:pPr>
            <w:r w:rsidRPr="00F634FD">
              <w:rPr>
                <w:sz w:val="16"/>
                <w:szCs w:val="16"/>
              </w:rPr>
              <w:t>0/0</w:t>
            </w:r>
          </w:p>
        </w:tc>
        <w:tc>
          <w:tcPr>
            <w:tcW w:w="340" w:type="pct"/>
            <w:shd w:val="clear" w:color="auto" w:fill="auto"/>
            <w:noWrap/>
            <w:tcMar>
              <w:left w:w="28" w:type="dxa"/>
              <w:bottom w:w="28" w:type="dxa"/>
              <w:right w:w="28" w:type="dxa"/>
            </w:tcMar>
            <w:hideMark/>
          </w:tcPr>
          <w:p w:rsidR="00C657E3" w:rsidRPr="00F634FD" w:rsidRDefault="00C657E3" w:rsidP="00C657E3">
            <w:pPr>
              <w:jc w:val="center"/>
              <w:rPr>
                <w:sz w:val="16"/>
                <w:szCs w:val="16"/>
              </w:rPr>
            </w:pPr>
            <w:r w:rsidRPr="00F634FD">
              <w:rPr>
                <w:sz w:val="16"/>
                <w:szCs w:val="16"/>
              </w:rPr>
              <w:t> </w:t>
            </w:r>
          </w:p>
        </w:tc>
        <w:tc>
          <w:tcPr>
            <w:tcW w:w="339" w:type="pct"/>
            <w:shd w:val="clear" w:color="auto" w:fill="auto"/>
            <w:noWrap/>
            <w:tcMar>
              <w:left w:w="28" w:type="dxa"/>
              <w:bottom w:w="28" w:type="dxa"/>
              <w:right w:w="28" w:type="dxa"/>
            </w:tcMar>
            <w:hideMark/>
          </w:tcPr>
          <w:p w:rsidR="00C657E3" w:rsidRPr="00F634FD" w:rsidRDefault="00C657E3" w:rsidP="00C657E3">
            <w:pPr>
              <w:jc w:val="center"/>
              <w:rPr>
                <w:sz w:val="16"/>
                <w:szCs w:val="16"/>
              </w:rPr>
            </w:pPr>
            <w:r w:rsidRPr="00F634FD">
              <w:rPr>
                <w:sz w:val="16"/>
                <w:szCs w:val="16"/>
              </w:rPr>
              <w:t> </w:t>
            </w:r>
          </w:p>
        </w:tc>
        <w:tc>
          <w:tcPr>
            <w:tcW w:w="375" w:type="pct"/>
            <w:shd w:val="clear" w:color="auto" w:fill="auto"/>
            <w:noWrap/>
            <w:tcMar>
              <w:left w:w="28" w:type="dxa"/>
              <w:bottom w:w="28" w:type="dxa"/>
              <w:right w:w="28" w:type="dxa"/>
            </w:tcMar>
            <w:hideMark/>
          </w:tcPr>
          <w:p w:rsidR="00C657E3" w:rsidRPr="00F634FD" w:rsidRDefault="00C657E3" w:rsidP="00C657E3">
            <w:pPr>
              <w:jc w:val="center"/>
              <w:rPr>
                <w:sz w:val="16"/>
                <w:szCs w:val="16"/>
              </w:rPr>
            </w:pPr>
            <w:r w:rsidRPr="00F634FD">
              <w:rPr>
                <w:sz w:val="16"/>
                <w:szCs w:val="16"/>
              </w:rPr>
              <w:t>0/0</w:t>
            </w:r>
          </w:p>
        </w:tc>
        <w:tc>
          <w:tcPr>
            <w:tcW w:w="295" w:type="pct"/>
            <w:shd w:val="clear" w:color="auto" w:fill="auto"/>
            <w:noWrap/>
            <w:tcMar>
              <w:left w:w="28" w:type="dxa"/>
              <w:bottom w:w="28" w:type="dxa"/>
              <w:right w:w="28" w:type="dxa"/>
            </w:tcMar>
            <w:hideMark/>
          </w:tcPr>
          <w:p w:rsidR="00C657E3" w:rsidRPr="00F634FD" w:rsidRDefault="00C657E3" w:rsidP="00C657E3">
            <w:pPr>
              <w:jc w:val="center"/>
              <w:rPr>
                <w:sz w:val="16"/>
                <w:szCs w:val="16"/>
              </w:rPr>
            </w:pPr>
            <w:r w:rsidRPr="00F634FD">
              <w:rPr>
                <w:sz w:val="16"/>
                <w:szCs w:val="16"/>
              </w:rPr>
              <w:t>0/0</w:t>
            </w:r>
          </w:p>
        </w:tc>
        <w:tc>
          <w:tcPr>
            <w:tcW w:w="295" w:type="pct"/>
            <w:shd w:val="clear" w:color="auto" w:fill="auto"/>
            <w:noWrap/>
            <w:tcMar>
              <w:left w:w="28" w:type="dxa"/>
              <w:bottom w:w="28" w:type="dxa"/>
              <w:right w:w="28" w:type="dxa"/>
            </w:tcMar>
            <w:hideMark/>
          </w:tcPr>
          <w:p w:rsidR="00C657E3" w:rsidRPr="00F634FD" w:rsidRDefault="00C657E3" w:rsidP="00C657E3">
            <w:pPr>
              <w:jc w:val="center"/>
              <w:rPr>
                <w:sz w:val="16"/>
                <w:szCs w:val="16"/>
              </w:rPr>
            </w:pPr>
            <w:r w:rsidRPr="00F634FD">
              <w:rPr>
                <w:sz w:val="16"/>
                <w:szCs w:val="16"/>
              </w:rPr>
              <w:t>0/0</w:t>
            </w:r>
          </w:p>
        </w:tc>
        <w:tc>
          <w:tcPr>
            <w:tcW w:w="294" w:type="pct"/>
            <w:shd w:val="clear" w:color="auto" w:fill="auto"/>
            <w:noWrap/>
            <w:tcMar>
              <w:left w:w="28" w:type="dxa"/>
              <w:bottom w:w="28" w:type="dxa"/>
              <w:right w:w="28" w:type="dxa"/>
            </w:tcMar>
            <w:hideMark/>
          </w:tcPr>
          <w:p w:rsidR="00C657E3" w:rsidRPr="00F634FD" w:rsidRDefault="00C657E3" w:rsidP="00C657E3">
            <w:pPr>
              <w:jc w:val="center"/>
              <w:rPr>
                <w:sz w:val="16"/>
                <w:szCs w:val="16"/>
              </w:rPr>
            </w:pPr>
            <w:r w:rsidRPr="00F634FD">
              <w:rPr>
                <w:sz w:val="16"/>
                <w:szCs w:val="16"/>
              </w:rPr>
              <w:t>0/0</w:t>
            </w:r>
          </w:p>
        </w:tc>
      </w:tr>
      <w:tr w:rsidR="00181D06" w:rsidRPr="00F634FD" w:rsidTr="00181D06">
        <w:trPr>
          <w:trHeight w:val="101"/>
        </w:trPr>
        <w:tc>
          <w:tcPr>
            <w:tcW w:w="160" w:type="pct"/>
            <w:shd w:val="clear" w:color="auto" w:fill="auto"/>
            <w:noWrap/>
            <w:tcMar>
              <w:left w:w="28" w:type="dxa"/>
              <w:bottom w:w="28" w:type="dxa"/>
              <w:right w:w="28" w:type="dxa"/>
            </w:tcMar>
            <w:hideMark/>
          </w:tcPr>
          <w:p w:rsidR="00C657E3" w:rsidRPr="00F634FD" w:rsidRDefault="00C657E3" w:rsidP="00C657E3">
            <w:pPr>
              <w:jc w:val="center"/>
              <w:rPr>
                <w:sz w:val="16"/>
                <w:szCs w:val="16"/>
              </w:rPr>
            </w:pPr>
            <w:r w:rsidRPr="00F634FD">
              <w:rPr>
                <w:sz w:val="16"/>
                <w:szCs w:val="16"/>
                <w:lang w:val="en-US"/>
              </w:rPr>
              <w:t>3.</w:t>
            </w:r>
            <w:r w:rsidRPr="00F634FD">
              <w:rPr>
                <w:sz w:val="16"/>
                <w:szCs w:val="16"/>
              </w:rPr>
              <w:t>456</w:t>
            </w:r>
          </w:p>
        </w:tc>
        <w:tc>
          <w:tcPr>
            <w:tcW w:w="1691" w:type="pct"/>
            <w:shd w:val="clear" w:color="auto" w:fill="auto"/>
            <w:tcMar>
              <w:left w:w="28" w:type="dxa"/>
              <w:bottom w:w="28" w:type="dxa"/>
              <w:right w:w="28" w:type="dxa"/>
            </w:tcMar>
            <w:hideMark/>
          </w:tcPr>
          <w:p w:rsidR="00C657E3" w:rsidRPr="00F634FD" w:rsidRDefault="00DE5F09" w:rsidP="00C657E3">
            <w:pPr>
              <w:rPr>
                <w:sz w:val="16"/>
                <w:szCs w:val="16"/>
              </w:rPr>
            </w:pPr>
            <w:r>
              <w:rPr>
                <w:sz w:val="16"/>
                <w:szCs w:val="16"/>
              </w:rPr>
              <w:t>у</w:t>
            </w:r>
            <w:r w:rsidR="00C657E3" w:rsidRPr="00F634FD">
              <w:rPr>
                <w:sz w:val="16"/>
                <w:szCs w:val="16"/>
              </w:rPr>
              <w:t>л. Романтиков</w:t>
            </w:r>
          </w:p>
        </w:tc>
        <w:tc>
          <w:tcPr>
            <w:tcW w:w="484" w:type="pct"/>
            <w:shd w:val="clear" w:color="auto" w:fill="auto"/>
            <w:tcMar>
              <w:left w:w="28" w:type="dxa"/>
              <w:bottom w:w="28" w:type="dxa"/>
              <w:right w:w="28" w:type="dxa"/>
            </w:tcMar>
            <w:hideMark/>
          </w:tcPr>
          <w:p w:rsidR="00C657E3" w:rsidRPr="00F634FD" w:rsidRDefault="00C657E3" w:rsidP="00C657E3">
            <w:pPr>
              <w:jc w:val="center"/>
              <w:rPr>
                <w:sz w:val="16"/>
                <w:szCs w:val="16"/>
              </w:rPr>
            </w:pPr>
            <w:r w:rsidRPr="00F634FD">
              <w:rPr>
                <w:sz w:val="16"/>
                <w:szCs w:val="16"/>
              </w:rPr>
              <w:t>0,49</w:t>
            </w:r>
          </w:p>
        </w:tc>
        <w:tc>
          <w:tcPr>
            <w:tcW w:w="340" w:type="pct"/>
            <w:shd w:val="clear" w:color="auto" w:fill="auto"/>
            <w:tcMar>
              <w:left w:w="28" w:type="dxa"/>
              <w:bottom w:w="28" w:type="dxa"/>
              <w:right w:w="28" w:type="dxa"/>
            </w:tcMar>
            <w:hideMark/>
          </w:tcPr>
          <w:p w:rsidR="00C657E3" w:rsidRPr="00F634FD" w:rsidRDefault="00C657E3" w:rsidP="00C657E3">
            <w:pPr>
              <w:jc w:val="center"/>
              <w:rPr>
                <w:sz w:val="16"/>
                <w:szCs w:val="16"/>
              </w:rPr>
            </w:pPr>
            <w:r w:rsidRPr="00F634FD">
              <w:rPr>
                <w:sz w:val="16"/>
                <w:szCs w:val="16"/>
              </w:rPr>
              <w:t>0/0</w:t>
            </w:r>
          </w:p>
        </w:tc>
        <w:tc>
          <w:tcPr>
            <w:tcW w:w="387" w:type="pct"/>
            <w:shd w:val="clear" w:color="auto" w:fill="auto"/>
            <w:noWrap/>
            <w:tcMar>
              <w:left w:w="28" w:type="dxa"/>
              <w:bottom w:w="28" w:type="dxa"/>
              <w:right w:w="28" w:type="dxa"/>
            </w:tcMar>
            <w:hideMark/>
          </w:tcPr>
          <w:p w:rsidR="00C657E3" w:rsidRPr="00F634FD" w:rsidRDefault="00C657E3" w:rsidP="00C657E3">
            <w:pPr>
              <w:jc w:val="center"/>
              <w:rPr>
                <w:sz w:val="16"/>
                <w:szCs w:val="16"/>
              </w:rPr>
            </w:pPr>
            <w:r w:rsidRPr="00F634FD">
              <w:rPr>
                <w:sz w:val="16"/>
                <w:szCs w:val="16"/>
              </w:rPr>
              <w:t>0/0</w:t>
            </w:r>
          </w:p>
        </w:tc>
        <w:tc>
          <w:tcPr>
            <w:tcW w:w="340" w:type="pct"/>
            <w:shd w:val="clear" w:color="auto" w:fill="auto"/>
            <w:noWrap/>
            <w:tcMar>
              <w:left w:w="28" w:type="dxa"/>
              <w:bottom w:w="28" w:type="dxa"/>
              <w:right w:w="28" w:type="dxa"/>
            </w:tcMar>
            <w:hideMark/>
          </w:tcPr>
          <w:p w:rsidR="00C657E3" w:rsidRPr="00F634FD" w:rsidRDefault="00C657E3" w:rsidP="00C657E3">
            <w:pPr>
              <w:jc w:val="center"/>
              <w:rPr>
                <w:sz w:val="16"/>
                <w:szCs w:val="16"/>
              </w:rPr>
            </w:pPr>
            <w:r w:rsidRPr="00F634FD">
              <w:rPr>
                <w:sz w:val="16"/>
                <w:szCs w:val="16"/>
              </w:rPr>
              <w:t> </w:t>
            </w:r>
          </w:p>
        </w:tc>
        <w:tc>
          <w:tcPr>
            <w:tcW w:w="339" w:type="pct"/>
            <w:shd w:val="clear" w:color="auto" w:fill="auto"/>
            <w:noWrap/>
            <w:tcMar>
              <w:left w:w="28" w:type="dxa"/>
              <w:bottom w:w="28" w:type="dxa"/>
              <w:right w:w="28" w:type="dxa"/>
            </w:tcMar>
            <w:hideMark/>
          </w:tcPr>
          <w:p w:rsidR="00C657E3" w:rsidRPr="00F634FD" w:rsidRDefault="00C657E3" w:rsidP="00C657E3">
            <w:pPr>
              <w:jc w:val="center"/>
              <w:rPr>
                <w:sz w:val="16"/>
                <w:szCs w:val="16"/>
              </w:rPr>
            </w:pPr>
            <w:r w:rsidRPr="00F634FD">
              <w:rPr>
                <w:sz w:val="16"/>
                <w:szCs w:val="16"/>
              </w:rPr>
              <w:t> </w:t>
            </w:r>
          </w:p>
        </w:tc>
        <w:tc>
          <w:tcPr>
            <w:tcW w:w="375" w:type="pct"/>
            <w:shd w:val="clear" w:color="auto" w:fill="auto"/>
            <w:noWrap/>
            <w:tcMar>
              <w:left w:w="28" w:type="dxa"/>
              <w:bottom w:w="28" w:type="dxa"/>
              <w:right w:w="28" w:type="dxa"/>
            </w:tcMar>
            <w:hideMark/>
          </w:tcPr>
          <w:p w:rsidR="00C657E3" w:rsidRPr="00F634FD" w:rsidRDefault="00C657E3" w:rsidP="00C657E3">
            <w:pPr>
              <w:jc w:val="center"/>
              <w:rPr>
                <w:sz w:val="16"/>
                <w:szCs w:val="16"/>
              </w:rPr>
            </w:pPr>
            <w:r w:rsidRPr="00F634FD">
              <w:rPr>
                <w:sz w:val="16"/>
                <w:szCs w:val="16"/>
              </w:rPr>
              <w:t>0/0</w:t>
            </w:r>
          </w:p>
        </w:tc>
        <w:tc>
          <w:tcPr>
            <w:tcW w:w="295" w:type="pct"/>
            <w:shd w:val="clear" w:color="auto" w:fill="auto"/>
            <w:noWrap/>
            <w:tcMar>
              <w:left w:w="28" w:type="dxa"/>
              <w:bottom w:w="28" w:type="dxa"/>
              <w:right w:w="28" w:type="dxa"/>
            </w:tcMar>
            <w:hideMark/>
          </w:tcPr>
          <w:p w:rsidR="00C657E3" w:rsidRPr="00F634FD" w:rsidRDefault="00C657E3" w:rsidP="00C657E3">
            <w:pPr>
              <w:jc w:val="center"/>
              <w:rPr>
                <w:sz w:val="16"/>
                <w:szCs w:val="16"/>
              </w:rPr>
            </w:pPr>
            <w:r w:rsidRPr="00F634FD">
              <w:rPr>
                <w:sz w:val="16"/>
                <w:szCs w:val="16"/>
              </w:rPr>
              <w:t>0/0</w:t>
            </w:r>
          </w:p>
        </w:tc>
        <w:tc>
          <w:tcPr>
            <w:tcW w:w="295" w:type="pct"/>
            <w:shd w:val="clear" w:color="auto" w:fill="auto"/>
            <w:noWrap/>
            <w:tcMar>
              <w:left w:w="28" w:type="dxa"/>
              <w:bottom w:w="28" w:type="dxa"/>
              <w:right w:w="28" w:type="dxa"/>
            </w:tcMar>
            <w:hideMark/>
          </w:tcPr>
          <w:p w:rsidR="00C657E3" w:rsidRPr="00F634FD" w:rsidRDefault="00C657E3" w:rsidP="00C657E3">
            <w:pPr>
              <w:jc w:val="center"/>
              <w:rPr>
                <w:sz w:val="16"/>
                <w:szCs w:val="16"/>
              </w:rPr>
            </w:pPr>
            <w:r w:rsidRPr="00F634FD">
              <w:rPr>
                <w:sz w:val="16"/>
                <w:szCs w:val="16"/>
              </w:rPr>
              <w:t>0,49/100</w:t>
            </w:r>
          </w:p>
        </w:tc>
        <w:tc>
          <w:tcPr>
            <w:tcW w:w="294" w:type="pct"/>
            <w:shd w:val="clear" w:color="auto" w:fill="auto"/>
            <w:noWrap/>
            <w:tcMar>
              <w:left w:w="28" w:type="dxa"/>
              <w:bottom w:w="28" w:type="dxa"/>
              <w:right w:w="28" w:type="dxa"/>
            </w:tcMar>
            <w:hideMark/>
          </w:tcPr>
          <w:p w:rsidR="00C657E3" w:rsidRPr="00F634FD" w:rsidRDefault="00C657E3" w:rsidP="00C657E3">
            <w:pPr>
              <w:jc w:val="center"/>
              <w:rPr>
                <w:sz w:val="16"/>
                <w:szCs w:val="16"/>
              </w:rPr>
            </w:pPr>
            <w:r w:rsidRPr="00F634FD">
              <w:rPr>
                <w:sz w:val="16"/>
                <w:szCs w:val="16"/>
              </w:rPr>
              <w:t>0,49/100</w:t>
            </w:r>
          </w:p>
        </w:tc>
      </w:tr>
      <w:tr w:rsidR="00181D06" w:rsidRPr="00F634FD" w:rsidTr="00181D06">
        <w:trPr>
          <w:trHeight w:val="162"/>
        </w:trPr>
        <w:tc>
          <w:tcPr>
            <w:tcW w:w="160" w:type="pct"/>
            <w:shd w:val="clear" w:color="auto" w:fill="auto"/>
            <w:noWrap/>
            <w:tcMar>
              <w:left w:w="28" w:type="dxa"/>
              <w:bottom w:w="28" w:type="dxa"/>
              <w:right w:w="28" w:type="dxa"/>
            </w:tcMar>
            <w:hideMark/>
          </w:tcPr>
          <w:p w:rsidR="00C657E3" w:rsidRPr="00F634FD" w:rsidRDefault="00C657E3" w:rsidP="00C657E3">
            <w:pPr>
              <w:jc w:val="center"/>
              <w:rPr>
                <w:sz w:val="16"/>
                <w:szCs w:val="16"/>
              </w:rPr>
            </w:pPr>
            <w:r w:rsidRPr="00F634FD">
              <w:rPr>
                <w:sz w:val="16"/>
                <w:szCs w:val="16"/>
                <w:lang w:val="en-US"/>
              </w:rPr>
              <w:t>3.</w:t>
            </w:r>
            <w:r w:rsidRPr="00F634FD">
              <w:rPr>
                <w:sz w:val="16"/>
                <w:szCs w:val="16"/>
              </w:rPr>
              <w:t>457</w:t>
            </w:r>
          </w:p>
        </w:tc>
        <w:tc>
          <w:tcPr>
            <w:tcW w:w="1691" w:type="pct"/>
            <w:shd w:val="clear" w:color="auto" w:fill="auto"/>
            <w:tcMar>
              <w:left w:w="28" w:type="dxa"/>
              <w:bottom w:w="28" w:type="dxa"/>
              <w:right w:w="28" w:type="dxa"/>
            </w:tcMar>
            <w:hideMark/>
          </w:tcPr>
          <w:p w:rsidR="00C657E3" w:rsidRPr="00F634FD" w:rsidRDefault="00DE5F09" w:rsidP="00C657E3">
            <w:pPr>
              <w:rPr>
                <w:sz w:val="16"/>
                <w:szCs w:val="16"/>
              </w:rPr>
            </w:pPr>
            <w:r>
              <w:rPr>
                <w:sz w:val="16"/>
                <w:szCs w:val="16"/>
              </w:rPr>
              <w:t>у</w:t>
            </w:r>
            <w:r w:rsidR="00C657E3" w:rsidRPr="00F634FD">
              <w:rPr>
                <w:sz w:val="16"/>
                <w:szCs w:val="16"/>
              </w:rPr>
              <w:t xml:space="preserve">л. </w:t>
            </w:r>
            <w:proofErr w:type="spellStart"/>
            <w:r w:rsidR="00C657E3" w:rsidRPr="00F634FD">
              <w:rPr>
                <w:sz w:val="16"/>
                <w:szCs w:val="16"/>
              </w:rPr>
              <w:t>Рухлядьева</w:t>
            </w:r>
            <w:proofErr w:type="spellEnd"/>
          </w:p>
        </w:tc>
        <w:tc>
          <w:tcPr>
            <w:tcW w:w="484" w:type="pct"/>
            <w:shd w:val="clear" w:color="auto" w:fill="auto"/>
            <w:tcMar>
              <w:left w:w="28" w:type="dxa"/>
              <w:bottom w:w="28" w:type="dxa"/>
              <w:right w:w="28" w:type="dxa"/>
            </w:tcMar>
            <w:hideMark/>
          </w:tcPr>
          <w:p w:rsidR="00C657E3" w:rsidRPr="00F634FD" w:rsidRDefault="00C657E3" w:rsidP="00C657E3">
            <w:pPr>
              <w:jc w:val="center"/>
              <w:rPr>
                <w:sz w:val="16"/>
                <w:szCs w:val="16"/>
              </w:rPr>
            </w:pPr>
            <w:r w:rsidRPr="00F634FD">
              <w:rPr>
                <w:sz w:val="16"/>
                <w:szCs w:val="16"/>
              </w:rPr>
              <w:t>1,17</w:t>
            </w:r>
          </w:p>
        </w:tc>
        <w:tc>
          <w:tcPr>
            <w:tcW w:w="340" w:type="pct"/>
            <w:shd w:val="clear" w:color="auto" w:fill="auto"/>
            <w:tcMar>
              <w:left w:w="28" w:type="dxa"/>
              <w:bottom w:w="28" w:type="dxa"/>
              <w:right w:w="28" w:type="dxa"/>
            </w:tcMar>
            <w:hideMark/>
          </w:tcPr>
          <w:p w:rsidR="00C657E3" w:rsidRPr="00F634FD" w:rsidRDefault="00C657E3" w:rsidP="00C657E3">
            <w:pPr>
              <w:jc w:val="center"/>
              <w:rPr>
                <w:sz w:val="16"/>
                <w:szCs w:val="16"/>
              </w:rPr>
            </w:pPr>
            <w:r w:rsidRPr="00F634FD">
              <w:rPr>
                <w:sz w:val="16"/>
                <w:szCs w:val="16"/>
              </w:rPr>
              <w:t>0/0</w:t>
            </w:r>
          </w:p>
        </w:tc>
        <w:tc>
          <w:tcPr>
            <w:tcW w:w="387" w:type="pct"/>
            <w:shd w:val="clear" w:color="auto" w:fill="auto"/>
            <w:noWrap/>
            <w:tcMar>
              <w:left w:w="28" w:type="dxa"/>
              <w:bottom w:w="28" w:type="dxa"/>
              <w:right w:w="28" w:type="dxa"/>
            </w:tcMar>
            <w:hideMark/>
          </w:tcPr>
          <w:p w:rsidR="00C657E3" w:rsidRPr="00F634FD" w:rsidRDefault="00C657E3" w:rsidP="00C657E3">
            <w:pPr>
              <w:jc w:val="center"/>
              <w:rPr>
                <w:sz w:val="16"/>
                <w:szCs w:val="16"/>
              </w:rPr>
            </w:pPr>
            <w:r w:rsidRPr="00F634FD">
              <w:rPr>
                <w:sz w:val="16"/>
                <w:szCs w:val="16"/>
              </w:rPr>
              <w:t>0/0</w:t>
            </w:r>
          </w:p>
        </w:tc>
        <w:tc>
          <w:tcPr>
            <w:tcW w:w="340" w:type="pct"/>
            <w:shd w:val="clear" w:color="auto" w:fill="auto"/>
            <w:noWrap/>
            <w:tcMar>
              <w:left w:w="28" w:type="dxa"/>
              <w:bottom w:w="28" w:type="dxa"/>
              <w:right w:w="28" w:type="dxa"/>
            </w:tcMar>
            <w:hideMark/>
          </w:tcPr>
          <w:p w:rsidR="00C657E3" w:rsidRPr="00F634FD" w:rsidRDefault="00C657E3" w:rsidP="00C657E3">
            <w:pPr>
              <w:jc w:val="center"/>
              <w:rPr>
                <w:sz w:val="16"/>
                <w:szCs w:val="16"/>
              </w:rPr>
            </w:pPr>
            <w:r w:rsidRPr="00F634FD">
              <w:rPr>
                <w:sz w:val="16"/>
                <w:szCs w:val="16"/>
              </w:rPr>
              <w:t> </w:t>
            </w:r>
          </w:p>
        </w:tc>
        <w:tc>
          <w:tcPr>
            <w:tcW w:w="339" w:type="pct"/>
            <w:shd w:val="clear" w:color="auto" w:fill="auto"/>
            <w:noWrap/>
            <w:tcMar>
              <w:left w:w="28" w:type="dxa"/>
              <w:bottom w:w="28" w:type="dxa"/>
              <w:right w:w="28" w:type="dxa"/>
            </w:tcMar>
            <w:hideMark/>
          </w:tcPr>
          <w:p w:rsidR="00C657E3" w:rsidRPr="00F634FD" w:rsidRDefault="00C657E3" w:rsidP="00C657E3">
            <w:pPr>
              <w:jc w:val="center"/>
              <w:rPr>
                <w:sz w:val="16"/>
                <w:szCs w:val="16"/>
              </w:rPr>
            </w:pPr>
            <w:r w:rsidRPr="00F634FD">
              <w:rPr>
                <w:sz w:val="16"/>
                <w:szCs w:val="16"/>
              </w:rPr>
              <w:t> </w:t>
            </w:r>
          </w:p>
        </w:tc>
        <w:tc>
          <w:tcPr>
            <w:tcW w:w="375" w:type="pct"/>
            <w:shd w:val="clear" w:color="auto" w:fill="auto"/>
            <w:noWrap/>
            <w:tcMar>
              <w:left w:w="28" w:type="dxa"/>
              <w:bottom w:w="28" w:type="dxa"/>
              <w:right w:w="28" w:type="dxa"/>
            </w:tcMar>
            <w:hideMark/>
          </w:tcPr>
          <w:p w:rsidR="00C657E3" w:rsidRPr="00F634FD" w:rsidRDefault="00C657E3" w:rsidP="00C657E3">
            <w:pPr>
              <w:jc w:val="center"/>
              <w:rPr>
                <w:sz w:val="16"/>
                <w:szCs w:val="16"/>
              </w:rPr>
            </w:pPr>
            <w:r w:rsidRPr="00F634FD">
              <w:rPr>
                <w:sz w:val="16"/>
                <w:szCs w:val="16"/>
              </w:rPr>
              <w:t>0/0</w:t>
            </w:r>
          </w:p>
        </w:tc>
        <w:tc>
          <w:tcPr>
            <w:tcW w:w="295" w:type="pct"/>
            <w:shd w:val="clear" w:color="auto" w:fill="auto"/>
            <w:noWrap/>
            <w:tcMar>
              <w:left w:w="28" w:type="dxa"/>
              <w:bottom w:w="28" w:type="dxa"/>
              <w:right w:w="28" w:type="dxa"/>
            </w:tcMar>
            <w:hideMark/>
          </w:tcPr>
          <w:p w:rsidR="00C657E3" w:rsidRPr="00F634FD" w:rsidRDefault="00C657E3" w:rsidP="00C657E3">
            <w:pPr>
              <w:jc w:val="center"/>
              <w:rPr>
                <w:sz w:val="16"/>
                <w:szCs w:val="16"/>
              </w:rPr>
            </w:pPr>
            <w:r w:rsidRPr="00F634FD">
              <w:rPr>
                <w:sz w:val="16"/>
                <w:szCs w:val="16"/>
              </w:rPr>
              <w:t>0/0</w:t>
            </w:r>
          </w:p>
        </w:tc>
        <w:tc>
          <w:tcPr>
            <w:tcW w:w="295" w:type="pct"/>
            <w:shd w:val="clear" w:color="auto" w:fill="auto"/>
            <w:noWrap/>
            <w:tcMar>
              <w:left w:w="28" w:type="dxa"/>
              <w:bottom w:w="28" w:type="dxa"/>
              <w:right w:w="28" w:type="dxa"/>
            </w:tcMar>
            <w:hideMark/>
          </w:tcPr>
          <w:p w:rsidR="00C657E3" w:rsidRPr="00F634FD" w:rsidRDefault="00C657E3" w:rsidP="00C657E3">
            <w:pPr>
              <w:jc w:val="center"/>
              <w:rPr>
                <w:sz w:val="16"/>
                <w:szCs w:val="16"/>
              </w:rPr>
            </w:pPr>
            <w:r w:rsidRPr="00F634FD">
              <w:rPr>
                <w:sz w:val="16"/>
                <w:szCs w:val="16"/>
              </w:rPr>
              <w:t>0,555/47,4</w:t>
            </w:r>
          </w:p>
        </w:tc>
        <w:tc>
          <w:tcPr>
            <w:tcW w:w="294" w:type="pct"/>
            <w:shd w:val="clear" w:color="auto" w:fill="auto"/>
            <w:noWrap/>
            <w:tcMar>
              <w:left w:w="28" w:type="dxa"/>
              <w:bottom w:w="28" w:type="dxa"/>
              <w:right w:w="28" w:type="dxa"/>
            </w:tcMar>
            <w:hideMark/>
          </w:tcPr>
          <w:p w:rsidR="00C657E3" w:rsidRPr="00F634FD" w:rsidRDefault="00C657E3" w:rsidP="00C657E3">
            <w:pPr>
              <w:jc w:val="center"/>
              <w:rPr>
                <w:sz w:val="16"/>
                <w:szCs w:val="16"/>
              </w:rPr>
            </w:pPr>
            <w:r w:rsidRPr="00F634FD">
              <w:rPr>
                <w:sz w:val="16"/>
                <w:szCs w:val="16"/>
              </w:rPr>
              <w:t>0,555/47,4</w:t>
            </w:r>
          </w:p>
        </w:tc>
      </w:tr>
      <w:tr w:rsidR="00181D06" w:rsidRPr="00F634FD" w:rsidTr="00181D06">
        <w:trPr>
          <w:trHeight w:val="94"/>
        </w:trPr>
        <w:tc>
          <w:tcPr>
            <w:tcW w:w="160" w:type="pct"/>
            <w:shd w:val="clear" w:color="auto" w:fill="auto"/>
            <w:noWrap/>
            <w:tcMar>
              <w:left w:w="28" w:type="dxa"/>
              <w:bottom w:w="28" w:type="dxa"/>
              <w:right w:w="28" w:type="dxa"/>
            </w:tcMar>
            <w:hideMark/>
          </w:tcPr>
          <w:p w:rsidR="00C657E3" w:rsidRPr="00F634FD" w:rsidRDefault="00C657E3" w:rsidP="00C657E3">
            <w:pPr>
              <w:jc w:val="center"/>
              <w:rPr>
                <w:sz w:val="16"/>
                <w:szCs w:val="16"/>
              </w:rPr>
            </w:pPr>
            <w:r w:rsidRPr="00F634FD">
              <w:rPr>
                <w:sz w:val="16"/>
                <w:szCs w:val="16"/>
                <w:lang w:val="en-US"/>
              </w:rPr>
              <w:t>3.</w:t>
            </w:r>
            <w:r w:rsidRPr="00F634FD">
              <w:rPr>
                <w:sz w:val="16"/>
                <w:szCs w:val="16"/>
              </w:rPr>
              <w:t>458</w:t>
            </w:r>
          </w:p>
        </w:tc>
        <w:tc>
          <w:tcPr>
            <w:tcW w:w="1691" w:type="pct"/>
            <w:shd w:val="clear" w:color="auto" w:fill="auto"/>
            <w:tcMar>
              <w:left w:w="28" w:type="dxa"/>
              <w:bottom w:w="28" w:type="dxa"/>
              <w:right w:w="28" w:type="dxa"/>
            </w:tcMar>
            <w:hideMark/>
          </w:tcPr>
          <w:p w:rsidR="00C657E3" w:rsidRPr="00F634FD" w:rsidRDefault="00DE5F09" w:rsidP="00C657E3">
            <w:pPr>
              <w:rPr>
                <w:sz w:val="16"/>
                <w:szCs w:val="16"/>
              </w:rPr>
            </w:pPr>
            <w:r>
              <w:rPr>
                <w:sz w:val="16"/>
                <w:szCs w:val="16"/>
              </w:rPr>
              <w:t>у</w:t>
            </w:r>
            <w:r w:rsidR="00C657E3" w:rsidRPr="00F634FD">
              <w:rPr>
                <w:sz w:val="16"/>
                <w:szCs w:val="16"/>
              </w:rPr>
              <w:t>л. Рябиновая</w:t>
            </w:r>
          </w:p>
        </w:tc>
        <w:tc>
          <w:tcPr>
            <w:tcW w:w="484" w:type="pct"/>
            <w:shd w:val="clear" w:color="auto" w:fill="auto"/>
            <w:tcMar>
              <w:left w:w="28" w:type="dxa"/>
              <w:bottom w:w="28" w:type="dxa"/>
              <w:right w:w="28" w:type="dxa"/>
            </w:tcMar>
            <w:hideMark/>
          </w:tcPr>
          <w:p w:rsidR="00C657E3" w:rsidRPr="00F634FD" w:rsidRDefault="00C657E3" w:rsidP="00C657E3">
            <w:pPr>
              <w:jc w:val="center"/>
              <w:rPr>
                <w:sz w:val="16"/>
                <w:szCs w:val="16"/>
              </w:rPr>
            </w:pPr>
            <w:r w:rsidRPr="00F634FD">
              <w:rPr>
                <w:sz w:val="16"/>
                <w:szCs w:val="16"/>
              </w:rPr>
              <w:t>0,72</w:t>
            </w:r>
          </w:p>
        </w:tc>
        <w:tc>
          <w:tcPr>
            <w:tcW w:w="340" w:type="pct"/>
            <w:shd w:val="clear" w:color="auto" w:fill="auto"/>
            <w:tcMar>
              <w:left w:w="28" w:type="dxa"/>
              <w:bottom w:w="28" w:type="dxa"/>
              <w:right w:w="28" w:type="dxa"/>
            </w:tcMar>
            <w:hideMark/>
          </w:tcPr>
          <w:p w:rsidR="00C657E3" w:rsidRPr="00F634FD" w:rsidRDefault="00C657E3" w:rsidP="00C657E3">
            <w:pPr>
              <w:jc w:val="center"/>
              <w:rPr>
                <w:sz w:val="16"/>
                <w:szCs w:val="16"/>
              </w:rPr>
            </w:pPr>
            <w:r w:rsidRPr="00F634FD">
              <w:rPr>
                <w:sz w:val="16"/>
                <w:szCs w:val="16"/>
              </w:rPr>
              <w:t>0/0</w:t>
            </w:r>
          </w:p>
        </w:tc>
        <w:tc>
          <w:tcPr>
            <w:tcW w:w="387" w:type="pct"/>
            <w:shd w:val="clear" w:color="auto" w:fill="auto"/>
            <w:noWrap/>
            <w:tcMar>
              <w:left w:w="28" w:type="dxa"/>
              <w:bottom w:w="28" w:type="dxa"/>
              <w:right w:w="28" w:type="dxa"/>
            </w:tcMar>
            <w:hideMark/>
          </w:tcPr>
          <w:p w:rsidR="00C657E3" w:rsidRPr="00F634FD" w:rsidRDefault="00C657E3" w:rsidP="00C657E3">
            <w:pPr>
              <w:jc w:val="center"/>
              <w:rPr>
                <w:sz w:val="16"/>
                <w:szCs w:val="16"/>
              </w:rPr>
            </w:pPr>
            <w:r w:rsidRPr="00F634FD">
              <w:rPr>
                <w:sz w:val="16"/>
                <w:szCs w:val="16"/>
              </w:rPr>
              <w:t>0/0</w:t>
            </w:r>
          </w:p>
        </w:tc>
        <w:tc>
          <w:tcPr>
            <w:tcW w:w="340" w:type="pct"/>
            <w:shd w:val="clear" w:color="auto" w:fill="auto"/>
            <w:noWrap/>
            <w:tcMar>
              <w:left w:w="28" w:type="dxa"/>
              <w:bottom w:w="28" w:type="dxa"/>
              <w:right w:w="28" w:type="dxa"/>
            </w:tcMar>
            <w:hideMark/>
          </w:tcPr>
          <w:p w:rsidR="00C657E3" w:rsidRPr="00F634FD" w:rsidRDefault="00C657E3" w:rsidP="00C657E3">
            <w:pPr>
              <w:jc w:val="center"/>
              <w:rPr>
                <w:sz w:val="16"/>
                <w:szCs w:val="16"/>
              </w:rPr>
            </w:pPr>
            <w:r w:rsidRPr="00F634FD">
              <w:rPr>
                <w:sz w:val="16"/>
                <w:szCs w:val="16"/>
              </w:rPr>
              <w:t> </w:t>
            </w:r>
          </w:p>
        </w:tc>
        <w:tc>
          <w:tcPr>
            <w:tcW w:w="339" w:type="pct"/>
            <w:shd w:val="clear" w:color="auto" w:fill="auto"/>
            <w:noWrap/>
            <w:tcMar>
              <w:left w:w="28" w:type="dxa"/>
              <w:bottom w:w="28" w:type="dxa"/>
              <w:right w:w="28" w:type="dxa"/>
            </w:tcMar>
            <w:hideMark/>
          </w:tcPr>
          <w:p w:rsidR="00C657E3" w:rsidRPr="00F634FD" w:rsidRDefault="00C657E3" w:rsidP="00C657E3">
            <w:pPr>
              <w:jc w:val="center"/>
              <w:rPr>
                <w:sz w:val="16"/>
                <w:szCs w:val="16"/>
              </w:rPr>
            </w:pPr>
            <w:r w:rsidRPr="00F634FD">
              <w:rPr>
                <w:sz w:val="16"/>
                <w:szCs w:val="16"/>
              </w:rPr>
              <w:t> </w:t>
            </w:r>
          </w:p>
        </w:tc>
        <w:tc>
          <w:tcPr>
            <w:tcW w:w="375" w:type="pct"/>
            <w:shd w:val="clear" w:color="auto" w:fill="auto"/>
            <w:noWrap/>
            <w:tcMar>
              <w:left w:w="28" w:type="dxa"/>
              <w:bottom w:w="28" w:type="dxa"/>
              <w:right w:w="28" w:type="dxa"/>
            </w:tcMar>
            <w:hideMark/>
          </w:tcPr>
          <w:p w:rsidR="00C657E3" w:rsidRPr="00F634FD" w:rsidRDefault="00C657E3" w:rsidP="00C657E3">
            <w:pPr>
              <w:jc w:val="center"/>
              <w:rPr>
                <w:sz w:val="16"/>
                <w:szCs w:val="16"/>
              </w:rPr>
            </w:pPr>
            <w:r w:rsidRPr="00F634FD">
              <w:rPr>
                <w:sz w:val="16"/>
                <w:szCs w:val="16"/>
              </w:rPr>
              <w:t>0/0</w:t>
            </w:r>
          </w:p>
        </w:tc>
        <w:tc>
          <w:tcPr>
            <w:tcW w:w="295" w:type="pct"/>
            <w:shd w:val="clear" w:color="auto" w:fill="auto"/>
            <w:noWrap/>
            <w:tcMar>
              <w:left w:w="28" w:type="dxa"/>
              <w:bottom w:w="28" w:type="dxa"/>
              <w:right w:w="28" w:type="dxa"/>
            </w:tcMar>
            <w:hideMark/>
          </w:tcPr>
          <w:p w:rsidR="00C657E3" w:rsidRPr="00F634FD" w:rsidRDefault="00C657E3" w:rsidP="00C657E3">
            <w:pPr>
              <w:jc w:val="center"/>
              <w:rPr>
                <w:sz w:val="16"/>
                <w:szCs w:val="16"/>
              </w:rPr>
            </w:pPr>
            <w:r w:rsidRPr="00F634FD">
              <w:rPr>
                <w:sz w:val="16"/>
                <w:szCs w:val="16"/>
              </w:rPr>
              <w:t>0/0</w:t>
            </w:r>
          </w:p>
        </w:tc>
        <w:tc>
          <w:tcPr>
            <w:tcW w:w="295" w:type="pct"/>
            <w:shd w:val="clear" w:color="auto" w:fill="auto"/>
            <w:noWrap/>
            <w:tcMar>
              <w:left w:w="28" w:type="dxa"/>
              <w:bottom w:w="28" w:type="dxa"/>
              <w:right w:w="28" w:type="dxa"/>
            </w:tcMar>
            <w:hideMark/>
          </w:tcPr>
          <w:p w:rsidR="00C657E3" w:rsidRPr="00F634FD" w:rsidRDefault="00C657E3" w:rsidP="00C657E3">
            <w:pPr>
              <w:jc w:val="center"/>
              <w:rPr>
                <w:sz w:val="16"/>
                <w:szCs w:val="16"/>
              </w:rPr>
            </w:pPr>
            <w:r w:rsidRPr="00F634FD">
              <w:rPr>
                <w:sz w:val="16"/>
                <w:szCs w:val="16"/>
              </w:rPr>
              <w:t>0/0</w:t>
            </w:r>
          </w:p>
        </w:tc>
        <w:tc>
          <w:tcPr>
            <w:tcW w:w="294" w:type="pct"/>
            <w:shd w:val="clear" w:color="auto" w:fill="auto"/>
            <w:noWrap/>
            <w:tcMar>
              <w:left w:w="28" w:type="dxa"/>
              <w:bottom w:w="28" w:type="dxa"/>
              <w:right w:w="28" w:type="dxa"/>
            </w:tcMar>
            <w:hideMark/>
          </w:tcPr>
          <w:p w:rsidR="00C657E3" w:rsidRPr="00F634FD" w:rsidRDefault="00C657E3" w:rsidP="00C657E3">
            <w:pPr>
              <w:jc w:val="center"/>
              <w:rPr>
                <w:sz w:val="16"/>
                <w:szCs w:val="16"/>
              </w:rPr>
            </w:pPr>
            <w:r w:rsidRPr="00F634FD">
              <w:rPr>
                <w:sz w:val="16"/>
                <w:szCs w:val="16"/>
              </w:rPr>
              <w:t>0/0</w:t>
            </w:r>
          </w:p>
        </w:tc>
      </w:tr>
      <w:tr w:rsidR="00181D06" w:rsidRPr="00F634FD" w:rsidTr="00181D06">
        <w:trPr>
          <w:trHeight w:val="153"/>
        </w:trPr>
        <w:tc>
          <w:tcPr>
            <w:tcW w:w="160" w:type="pct"/>
            <w:shd w:val="clear" w:color="auto" w:fill="auto"/>
            <w:noWrap/>
            <w:tcMar>
              <w:left w:w="28" w:type="dxa"/>
              <w:bottom w:w="28" w:type="dxa"/>
              <w:right w:w="28" w:type="dxa"/>
            </w:tcMar>
            <w:hideMark/>
          </w:tcPr>
          <w:p w:rsidR="00C657E3" w:rsidRPr="00F634FD" w:rsidRDefault="00C657E3" w:rsidP="00C657E3">
            <w:pPr>
              <w:jc w:val="center"/>
              <w:rPr>
                <w:sz w:val="16"/>
                <w:szCs w:val="16"/>
              </w:rPr>
            </w:pPr>
            <w:r w:rsidRPr="00F634FD">
              <w:rPr>
                <w:sz w:val="16"/>
                <w:szCs w:val="16"/>
                <w:lang w:val="en-US"/>
              </w:rPr>
              <w:t>3.</w:t>
            </w:r>
            <w:r w:rsidRPr="00F634FD">
              <w:rPr>
                <w:sz w:val="16"/>
                <w:szCs w:val="16"/>
              </w:rPr>
              <w:t>459</w:t>
            </w:r>
          </w:p>
        </w:tc>
        <w:tc>
          <w:tcPr>
            <w:tcW w:w="1691" w:type="pct"/>
            <w:shd w:val="clear" w:color="auto" w:fill="auto"/>
            <w:tcMar>
              <w:left w:w="28" w:type="dxa"/>
              <w:bottom w:w="28" w:type="dxa"/>
              <w:right w:w="28" w:type="dxa"/>
            </w:tcMar>
            <w:hideMark/>
          </w:tcPr>
          <w:p w:rsidR="00C657E3" w:rsidRPr="00F634FD" w:rsidRDefault="00DE5F09" w:rsidP="00C657E3">
            <w:pPr>
              <w:rPr>
                <w:sz w:val="16"/>
                <w:szCs w:val="16"/>
              </w:rPr>
            </w:pPr>
            <w:r>
              <w:rPr>
                <w:sz w:val="16"/>
                <w:szCs w:val="16"/>
              </w:rPr>
              <w:t>у</w:t>
            </w:r>
            <w:r w:rsidR="00C657E3" w:rsidRPr="00F634FD">
              <w:rPr>
                <w:sz w:val="16"/>
                <w:szCs w:val="16"/>
              </w:rPr>
              <w:t>л. Салтыкова-Щедрина</w:t>
            </w:r>
          </w:p>
        </w:tc>
        <w:tc>
          <w:tcPr>
            <w:tcW w:w="484" w:type="pct"/>
            <w:shd w:val="clear" w:color="auto" w:fill="auto"/>
            <w:tcMar>
              <w:left w:w="28" w:type="dxa"/>
              <w:bottom w:w="28" w:type="dxa"/>
              <w:right w:w="28" w:type="dxa"/>
            </w:tcMar>
            <w:hideMark/>
          </w:tcPr>
          <w:p w:rsidR="00C657E3" w:rsidRPr="00F634FD" w:rsidRDefault="00C657E3" w:rsidP="00C657E3">
            <w:pPr>
              <w:jc w:val="center"/>
              <w:rPr>
                <w:sz w:val="16"/>
                <w:szCs w:val="16"/>
              </w:rPr>
            </w:pPr>
            <w:r w:rsidRPr="00F634FD">
              <w:rPr>
                <w:sz w:val="16"/>
                <w:szCs w:val="16"/>
              </w:rPr>
              <w:t>0,18</w:t>
            </w:r>
          </w:p>
        </w:tc>
        <w:tc>
          <w:tcPr>
            <w:tcW w:w="340" w:type="pct"/>
            <w:shd w:val="clear" w:color="auto" w:fill="auto"/>
            <w:tcMar>
              <w:left w:w="28" w:type="dxa"/>
              <w:bottom w:w="28" w:type="dxa"/>
              <w:right w:w="28" w:type="dxa"/>
            </w:tcMar>
            <w:hideMark/>
          </w:tcPr>
          <w:p w:rsidR="00C657E3" w:rsidRPr="00F634FD" w:rsidRDefault="00C657E3" w:rsidP="00C657E3">
            <w:pPr>
              <w:jc w:val="center"/>
              <w:rPr>
                <w:sz w:val="16"/>
                <w:szCs w:val="16"/>
              </w:rPr>
            </w:pPr>
            <w:r w:rsidRPr="00F634FD">
              <w:rPr>
                <w:sz w:val="16"/>
                <w:szCs w:val="16"/>
              </w:rPr>
              <w:t>0/0</w:t>
            </w:r>
          </w:p>
        </w:tc>
        <w:tc>
          <w:tcPr>
            <w:tcW w:w="387" w:type="pct"/>
            <w:shd w:val="clear" w:color="auto" w:fill="auto"/>
            <w:noWrap/>
            <w:tcMar>
              <w:left w:w="28" w:type="dxa"/>
              <w:bottom w:w="28" w:type="dxa"/>
              <w:right w:w="28" w:type="dxa"/>
            </w:tcMar>
            <w:hideMark/>
          </w:tcPr>
          <w:p w:rsidR="00C657E3" w:rsidRPr="00F634FD" w:rsidRDefault="00C657E3" w:rsidP="00C657E3">
            <w:pPr>
              <w:jc w:val="center"/>
              <w:rPr>
                <w:sz w:val="16"/>
                <w:szCs w:val="16"/>
              </w:rPr>
            </w:pPr>
            <w:r w:rsidRPr="00F634FD">
              <w:rPr>
                <w:sz w:val="16"/>
                <w:szCs w:val="16"/>
              </w:rPr>
              <w:t>0/0</w:t>
            </w:r>
          </w:p>
        </w:tc>
        <w:tc>
          <w:tcPr>
            <w:tcW w:w="340" w:type="pct"/>
            <w:shd w:val="clear" w:color="auto" w:fill="auto"/>
            <w:noWrap/>
            <w:tcMar>
              <w:left w:w="28" w:type="dxa"/>
              <w:bottom w:w="28" w:type="dxa"/>
              <w:right w:w="28" w:type="dxa"/>
            </w:tcMar>
            <w:hideMark/>
          </w:tcPr>
          <w:p w:rsidR="00C657E3" w:rsidRPr="00F634FD" w:rsidRDefault="00C657E3" w:rsidP="00C657E3">
            <w:pPr>
              <w:jc w:val="center"/>
              <w:rPr>
                <w:sz w:val="16"/>
                <w:szCs w:val="16"/>
              </w:rPr>
            </w:pPr>
            <w:r w:rsidRPr="00F634FD">
              <w:rPr>
                <w:sz w:val="16"/>
                <w:szCs w:val="16"/>
              </w:rPr>
              <w:t> </w:t>
            </w:r>
          </w:p>
        </w:tc>
        <w:tc>
          <w:tcPr>
            <w:tcW w:w="339" w:type="pct"/>
            <w:shd w:val="clear" w:color="auto" w:fill="auto"/>
            <w:noWrap/>
            <w:tcMar>
              <w:left w:w="28" w:type="dxa"/>
              <w:bottom w:w="28" w:type="dxa"/>
              <w:right w:w="28" w:type="dxa"/>
            </w:tcMar>
            <w:hideMark/>
          </w:tcPr>
          <w:p w:rsidR="00C657E3" w:rsidRPr="00F634FD" w:rsidRDefault="00C657E3" w:rsidP="00C657E3">
            <w:pPr>
              <w:jc w:val="center"/>
              <w:rPr>
                <w:sz w:val="16"/>
                <w:szCs w:val="16"/>
              </w:rPr>
            </w:pPr>
            <w:r w:rsidRPr="00F634FD">
              <w:rPr>
                <w:sz w:val="16"/>
                <w:szCs w:val="16"/>
              </w:rPr>
              <w:t> </w:t>
            </w:r>
          </w:p>
        </w:tc>
        <w:tc>
          <w:tcPr>
            <w:tcW w:w="375" w:type="pct"/>
            <w:shd w:val="clear" w:color="auto" w:fill="auto"/>
            <w:noWrap/>
            <w:tcMar>
              <w:left w:w="28" w:type="dxa"/>
              <w:bottom w:w="28" w:type="dxa"/>
              <w:right w:w="28" w:type="dxa"/>
            </w:tcMar>
            <w:hideMark/>
          </w:tcPr>
          <w:p w:rsidR="00C657E3" w:rsidRPr="00F634FD" w:rsidRDefault="00C657E3" w:rsidP="00C657E3">
            <w:pPr>
              <w:jc w:val="center"/>
              <w:rPr>
                <w:sz w:val="16"/>
                <w:szCs w:val="16"/>
              </w:rPr>
            </w:pPr>
            <w:r w:rsidRPr="00F634FD">
              <w:rPr>
                <w:sz w:val="16"/>
                <w:szCs w:val="16"/>
              </w:rPr>
              <w:t>0/0</w:t>
            </w:r>
          </w:p>
        </w:tc>
        <w:tc>
          <w:tcPr>
            <w:tcW w:w="295" w:type="pct"/>
            <w:shd w:val="clear" w:color="auto" w:fill="auto"/>
            <w:noWrap/>
            <w:tcMar>
              <w:left w:w="28" w:type="dxa"/>
              <w:bottom w:w="28" w:type="dxa"/>
              <w:right w:w="28" w:type="dxa"/>
            </w:tcMar>
            <w:hideMark/>
          </w:tcPr>
          <w:p w:rsidR="00C657E3" w:rsidRPr="00F634FD" w:rsidRDefault="00C657E3" w:rsidP="00C657E3">
            <w:pPr>
              <w:jc w:val="center"/>
              <w:rPr>
                <w:sz w:val="16"/>
                <w:szCs w:val="16"/>
              </w:rPr>
            </w:pPr>
            <w:r w:rsidRPr="00F634FD">
              <w:rPr>
                <w:sz w:val="16"/>
                <w:szCs w:val="16"/>
              </w:rPr>
              <w:t>0/0</w:t>
            </w:r>
          </w:p>
        </w:tc>
        <w:tc>
          <w:tcPr>
            <w:tcW w:w="295" w:type="pct"/>
            <w:shd w:val="clear" w:color="auto" w:fill="auto"/>
            <w:noWrap/>
            <w:tcMar>
              <w:left w:w="28" w:type="dxa"/>
              <w:bottom w:w="28" w:type="dxa"/>
              <w:right w:w="28" w:type="dxa"/>
            </w:tcMar>
            <w:hideMark/>
          </w:tcPr>
          <w:p w:rsidR="00C657E3" w:rsidRPr="00F634FD" w:rsidRDefault="00C657E3" w:rsidP="00C657E3">
            <w:pPr>
              <w:jc w:val="center"/>
              <w:rPr>
                <w:sz w:val="16"/>
                <w:szCs w:val="16"/>
              </w:rPr>
            </w:pPr>
            <w:r w:rsidRPr="00F634FD">
              <w:rPr>
                <w:sz w:val="16"/>
                <w:szCs w:val="16"/>
              </w:rPr>
              <w:t>0/0</w:t>
            </w:r>
          </w:p>
        </w:tc>
        <w:tc>
          <w:tcPr>
            <w:tcW w:w="294" w:type="pct"/>
            <w:shd w:val="clear" w:color="auto" w:fill="auto"/>
            <w:noWrap/>
            <w:tcMar>
              <w:left w:w="28" w:type="dxa"/>
              <w:bottom w:w="28" w:type="dxa"/>
              <w:right w:w="28" w:type="dxa"/>
            </w:tcMar>
            <w:hideMark/>
          </w:tcPr>
          <w:p w:rsidR="00C657E3" w:rsidRPr="00F634FD" w:rsidRDefault="00C657E3" w:rsidP="00C657E3">
            <w:pPr>
              <w:jc w:val="center"/>
              <w:rPr>
                <w:sz w:val="16"/>
                <w:szCs w:val="16"/>
              </w:rPr>
            </w:pPr>
            <w:r w:rsidRPr="00F634FD">
              <w:rPr>
                <w:sz w:val="16"/>
                <w:szCs w:val="16"/>
              </w:rPr>
              <w:t>0/0</w:t>
            </w:r>
          </w:p>
        </w:tc>
      </w:tr>
      <w:tr w:rsidR="00181D06" w:rsidRPr="00F634FD" w:rsidTr="00181D06">
        <w:trPr>
          <w:trHeight w:val="72"/>
        </w:trPr>
        <w:tc>
          <w:tcPr>
            <w:tcW w:w="160" w:type="pct"/>
            <w:shd w:val="clear" w:color="auto" w:fill="auto"/>
            <w:noWrap/>
            <w:tcMar>
              <w:left w:w="28" w:type="dxa"/>
              <w:bottom w:w="28" w:type="dxa"/>
              <w:right w:w="28" w:type="dxa"/>
            </w:tcMar>
            <w:hideMark/>
          </w:tcPr>
          <w:p w:rsidR="00C657E3" w:rsidRPr="00F634FD" w:rsidRDefault="00C657E3" w:rsidP="00C657E3">
            <w:pPr>
              <w:jc w:val="center"/>
              <w:rPr>
                <w:sz w:val="16"/>
                <w:szCs w:val="16"/>
              </w:rPr>
            </w:pPr>
            <w:r w:rsidRPr="00F634FD">
              <w:rPr>
                <w:sz w:val="16"/>
                <w:szCs w:val="16"/>
                <w:lang w:val="en-US"/>
              </w:rPr>
              <w:t>3.</w:t>
            </w:r>
            <w:r w:rsidRPr="00F634FD">
              <w:rPr>
                <w:sz w:val="16"/>
                <w:szCs w:val="16"/>
              </w:rPr>
              <w:t>460</w:t>
            </w:r>
          </w:p>
        </w:tc>
        <w:tc>
          <w:tcPr>
            <w:tcW w:w="1691" w:type="pct"/>
            <w:shd w:val="clear" w:color="auto" w:fill="auto"/>
            <w:tcMar>
              <w:left w:w="28" w:type="dxa"/>
              <w:bottom w:w="28" w:type="dxa"/>
              <w:right w:w="28" w:type="dxa"/>
            </w:tcMar>
            <w:hideMark/>
          </w:tcPr>
          <w:p w:rsidR="00C657E3" w:rsidRPr="00F634FD" w:rsidRDefault="00DE5F09" w:rsidP="00C657E3">
            <w:pPr>
              <w:rPr>
                <w:sz w:val="16"/>
                <w:szCs w:val="16"/>
              </w:rPr>
            </w:pPr>
            <w:r>
              <w:rPr>
                <w:sz w:val="16"/>
                <w:szCs w:val="16"/>
              </w:rPr>
              <w:t>у</w:t>
            </w:r>
            <w:r w:rsidR="00C657E3" w:rsidRPr="00F634FD">
              <w:rPr>
                <w:sz w:val="16"/>
                <w:szCs w:val="16"/>
              </w:rPr>
              <w:t>л. Советская</w:t>
            </w:r>
          </w:p>
        </w:tc>
        <w:tc>
          <w:tcPr>
            <w:tcW w:w="484" w:type="pct"/>
            <w:shd w:val="clear" w:color="auto" w:fill="auto"/>
            <w:tcMar>
              <w:left w:w="28" w:type="dxa"/>
              <w:bottom w:w="28" w:type="dxa"/>
              <w:right w:w="28" w:type="dxa"/>
            </w:tcMar>
            <w:hideMark/>
          </w:tcPr>
          <w:p w:rsidR="00C657E3" w:rsidRPr="00F634FD" w:rsidRDefault="00C657E3" w:rsidP="00C657E3">
            <w:pPr>
              <w:jc w:val="center"/>
              <w:rPr>
                <w:sz w:val="16"/>
                <w:szCs w:val="16"/>
              </w:rPr>
            </w:pPr>
            <w:r w:rsidRPr="00F634FD">
              <w:rPr>
                <w:sz w:val="16"/>
                <w:szCs w:val="16"/>
              </w:rPr>
              <w:t>10,06</w:t>
            </w:r>
          </w:p>
        </w:tc>
        <w:tc>
          <w:tcPr>
            <w:tcW w:w="340" w:type="pct"/>
            <w:shd w:val="clear" w:color="auto" w:fill="auto"/>
            <w:tcMar>
              <w:left w:w="28" w:type="dxa"/>
              <w:bottom w:w="28" w:type="dxa"/>
              <w:right w:w="28" w:type="dxa"/>
            </w:tcMar>
            <w:hideMark/>
          </w:tcPr>
          <w:p w:rsidR="00C657E3" w:rsidRPr="00F634FD" w:rsidRDefault="00C657E3" w:rsidP="00C657E3">
            <w:pPr>
              <w:jc w:val="center"/>
              <w:rPr>
                <w:sz w:val="16"/>
                <w:szCs w:val="16"/>
              </w:rPr>
            </w:pPr>
            <w:r w:rsidRPr="00F634FD">
              <w:rPr>
                <w:sz w:val="16"/>
                <w:szCs w:val="16"/>
              </w:rPr>
              <w:t>8,19/81,4</w:t>
            </w:r>
          </w:p>
        </w:tc>
        <w:tc>
          <w:tcPr>
            <w:tcW w:w="387" w:type="pct"/>
            <w:shd w:val="clear" w:color="auto" w:fill="auto"/>
            <w:noWrap/>
            <w:tcMar>
              <w:left w:w="28" w:type="dxa"/>
              <w:bottom w:w="28" w:type="dxa"/>
              <w:right w:w="28" w:type="dxa"/>
            </w:tcMar>
            <w:hideMark/>
          </w:tcPr>
          <w:p w:rsidR="00C657E3" w:rsidRPr="00F634FD" w:rsidRDefault="00C657E3" w:rsidP="00C657E3">
            <w:pPr>
              <w:jc w:val="center"/>
              <w:rPr>
                <w:sz w:val="16"/>
                <w:szCs w:val="16"/>
              </w:rPr>
            </w:pPr>
            <w:r w:rsidRPr="00F634FD">
              <w:rPr>
                <w:sz w:val="16"/>
                <w:szCs w:val="16"/>
              </w:rPr>
              <w:t>8,19/81,4</w:t>
            </w:r>
          </w:p>
        </w:tc>
        <w:tc>
          <w:tcPr>
            <w:tcW w:w="340" w:type="pct"/>
            <w:shd w:val="clear" w:color="auto" w:fill="auto"/>
            <w:tcMar>
              <w:left w:w="28" w:type="dxa"/>
              <w:bottom w:w="28" w:type="dxa"/>
              <w:right w:w="28" w:type="dxa"/>
            </w:tcMar>
            <w:hideMark/>
          </w:tcPr>
          <w:p w:rsidR="00C657E3" w:rsidRPr="00F634FD" w:rsidRDefault="00C657E3" w:rsidP="00C657E3">
            <w:pPr>
              <w:jc w:val="center"/>
              <w:rPr>
                <w:sz w:val="16"/>
                <w:szCs w:val="16"/>
              </w:rPr>
            </w:pPr>
            <w:r w:rsidRPr="00F634FD">
              <w:rPr>
                <w:sz w:val="16"/>
                <w:szCs w:val="16"/>
              </w:rPr>
              <w:t> </w:t>
            </w:r>
          </w:p>
        </w:tc>
        <w:tc>
          <w:tcPr>
            <w:tcW w:w="339" w:type="pct"/>
            <w:shd w:val="clear" w:color="auto" w:fill="auto"/>
            <w:noWrap/>
            <w:tcMar>
              <w:left w:w="28" w:type="dxa"/>
              <w:bottom w:w="28" w:type="dxa"/>
              <w:right w:w="28" w:type="dxa"/>
            </w:tcMar>
            <w:hideMark/>
          </w:tcPr>
          <w:p w:rsidR="00C657E3" w:rsidRPr="00F634FD" w:rsidRDefault="00C657E3" w:rsidP="00C657E3">
            <w:pPr>
              <w:jc w:val="center"/>
              <w:rPr>
                <w:sz w:val="16"/>
                <w:szCs w:val="16"/>
              </w:rPr>
            </w:pPr>
            <w:r w:rsidRPr="00F634FD">
              <w:rPr>
                <w:sz w:val="16"/>
                <w:szCs w:val="16"/>
              </w:rPr>
              <w:t> </w:t>
            </w:r>
          </w:p>
        </w:tc>
        <w:tc>
          <w:tcPr>
            <w:tcW w:w="375" w:type="pct"/>
            <w:shd w:val="clear" w:color="auto" w:fill="auto"/>
            <w:noWrap/>
            <w:tcMar>
              <w:left w:w="28" w:type="dxa"/>
              <w:bottom w:w="28" w:type="dxa"/>
              <w:right w:w="28" w:type="dxa"/>
            </w:tcMar>
            <w:hideMark/>
          </w:tcPr>
          <w:p w:rsidR="00C657E3" w:rsidRPr="00F634FD" w:rsidRDefault="00C657E3" w:rsidP="00C657E3">
            <w:pPr>
              <w:jc w:val="center"/>
              <w:rPr>
                <w:sz w:val="16"/>
                <w:szCs w:val="16"/>
              </w:rPr>
            </w:pPr>
            <w:r w:rsidRPr="00F634FD">
              <w:rPr>
                <w:sz w:val="16"/>
                <w:szCs w:val="16"/>
              </w:rPr>
              <w:t>8,19/81,4</w:t>
            </w:r>
          </w:p>
        </w:tc>
        <w:tc>
          <w:tcPr>
            <w:tcW w:w="295" w:type="pct"/>
            <w:shd w:val="clear" w:color="auto" w:fill="auto"/>
            <w:noWrap/>
            <w:tcMar>
              <w:left w:w="28" w:type="dxa"/>
              <w:bottom w:w="28" w:type="dxa"/>
              <w:right w:w="28" w:type="dxa"/>
            </w:tcMar>
            <w:hideMark/>
          </w:tcPr>
          <w:p w:rsidR="00C657E3" w:rsidRPr="00F634FD" w:rsidRDefault="00C657E3" w:rsidP="00C657E3">
            <w:pPr>
              <w:jc w:val="center"/>
              <w:rPr>
                <w:sz w:val="16"/>
                <w:szCs w:val="16"/>
              </w:rPr>
            </w:pPr>
            <w:r w:rsidRPr="00F634FD">
              <w:rPr>
                <w:sz w:val="16"/>
                <w:szCs w:val="16"/>
              </w:rPr>
              <w:t>8,19/81,4</w:t>
            </w:r>
          </w:p>
        </w:tc>
        <w:tc>
          <w:tcPr>
            <w:tcW w:w="295" w:type="pct"/>
            <w:shd w:val="clear" w:color="auto" w:fill="auto"/>
            <w:noWrap/>
            <w:tcMar>
              <w:left w:w="28" w:type="dxa"/>
              <w:bottom w:w="28" w:type="dxa"/>
              <w:right w:w="28" w:type="dxa"/>
            </w:tcMar>
            <w:hideMark/>
          </w:tcPr>
          <w:p w:rsidR="00C657E3" w:rsidRPr="00F634FD" w:rsidRDefault="00C657E3" w:rsidP="00C657E3">
            <w:pPr>
              <w:jc w:val="center"/>
              <w:rPr>
                <w:sz w:val="16"/>
                <w:szCs w:val="16"/>
              </w:rPr>
            </w:pPr>
            <w:r w:rsidRPr="00F634FD">
              <w:rPr>
                <w:sz w:val="16"/>
                <w:szCs w:val="16"/>
              </w:rPr>
              <w:t>10,06/100</w:t>
            </w:r>
          </w:p>
        </w:tc>
        <w:tc>
          <w:tcPr>
            <w:tcW w:w="294" w:type="pct"/>
            <w:shd w:val="clear" w:color="auto" w:fill="auto"/>
            <w:noWrap/>
            <w:tcMar>
              <w:left w:w="28" w:type="dxa"/>
              <w:bottom w:w="28" w:type="dxa"/>
              <w:right w:w="28" w:type="dxa"/>
            </w:tcMar>
            <w:hideMark/>
          </w:tcPr>
          <w:p w:rsidR="00C657E3" w:rsidRPr="00F634FD" w:rsidRDefault="00C657E3" w:rsidP="00C657E3">
            <w:pPr>
              <w:jc w:val="center"/>
              <w:rPr>
                <w:sz w:val="16"/>
                <w:szCs w:val="16"/>
              </w:rPr>
            </w:pPr>
            <w:r w:rsidRPr="00F634FD">
              <w:rPr>
                <w:sz w:val="16"/>
                <w:szCs w:val="16"/>
              </w:rPr>
              <w:t>10,06/100</w:t>
            </w:r>
          </w:p>
        </w:tc>
      </w:tr>
      <w:tr w:rsidR="00181D06" w:rsidRPr="00F634FD" w:rsidTr="00181D06">
        <w:trPr>
          <w:trHeight w:val="132"/>
        </w:trPr>
        <w:tc>
          <w:tcPr>
            <w:tcW w:w="160" w:type="pct"/>
            <w:shd w:val="clear" w:color="auto" w:fill="auto"/>
            <w:noWrap/>
            <w:tcMar>
              <w:left w:w="28" w:type="dxa"/>
              <w:bottom w:w="28" w:type="dxa"/>
              <w:right w:w="28" w:type="dxa"/>
            </w:tcMar>
            <w:hideMark/>
          </w:tcPr>
          <w:p w:rsidR="00C657E3" w:rsidRPr="00F634FD" w:rsidRDefault="00C657E3" w:rsidP="00C657E3">
            <w:pPr>
              <w:jc w:val="center"/>
              <w:rPr>
                <w:sz w:val="16"/>
                <w:szCs w:val="16"/>
              </w:rPr>
            </w:pPr>
            <w:r w:rsidRPr="00F634FD">
              <w:rPr>
                <w:sz w:val="16"/>
                <w:szCs w:val="16"/>
                <w:lang w:val="en-US"/>
              </w:rPr>
              <w:t>3.</w:t>
            </w:r>
            <w:r w:rsidRPr="00F634FD">
              <w:rPr>
                <w:sz w:val="16"/>
                <w:szCs w:val="16"/>
              </w:rPr>
              <w:t>461</w:t>
            </w:r>
          </w:p>
        </w:tc>
        <w:tc>
          <w:tcPr>
            <w:tcW w:w="1691" w:type="pct"/>
            <w:shd w:val="clear" w:color="auto" w:fill="auto"/>
            <w:tcMar>
              <w:left w:w="28" w:type="dxa"/>
              <w:bottom w:w="28" w:type="dxa"/>
              <w:right w:w="28" w:type="dxa"/>
            </w:tcMar>
            <w:hideMark/>
          </w:tcPr>
          <w:p w:rsidR="00C657E3" w:rsidRPr="00F634FD" w:rsidRDefault="00DE5F09" w:rsidP="00C657E3">
            <w:pPr>
              <w:rPr>
                <w:sz w:val="16"/>
                <w:szCs w:val="16"/>
              </w:rPr>
            </w:pPr>
            <w:r>
              <w:rPr>
                <w:sz w:val="16"/>
                <w:szCs w:val="16"/>
              </w:rPr>
              <w:t>у</w:t>
            </w:r>
            <w:r w:rsidR="00C657E3" w:rsidRPr="00F634FD">
              <w:rPr>
                <w:sz w:val="16"/>
                <w:szCs w:val="16"/>
              </w:rPr>
              <w:t>л. Суворова</w:t>
            </w:r>
          </w:p>
        </w:tc>
        <w:tc>
          <w:tcPr>
            <w:tcW w:w="484" w:type="pct"/>
            <w:shd w:val="clear" w:color="auto" w:fill="auto"/>
            <w:tcMar>
              <w:left w:w="28" w:type="dxa"/>
              <w:bottom w:w="28" w:type="dxa"/>
              <w:right w:w="28" w:type="dxa"/>
            </w:tcMar>
            <w:hideMark/>
          </w:tcPr>
          <w:p w:rsidR="00C657E3" w:rsidRPr="00F634FD" w:rsidRDefault="00C657E3" w:rsidP="00C657E3">
            <w:pPr>
              <w:jc w:val="center"/>
              <w:rPr>
                <w:sz w:val="16"/>
                <w:szCs w:val="16"/>
              </w:rPr>
            </w:pPr>
            <w:r w:rsidRPr="00F634FD">
              <w:rPr>
                <w:sz w:val="16"/>
                <w:szCs w:val="16"/>
              </w:rPr>
              <w:t>0,40</w:t>
            </w:r>
          </w:p>
        </w:tc>
        <w:tc>
          <w:tcPr>
            <w:tcW w:w="340" w:type="pct"/>
            <w:shd w:val="clear" w:color="auto" w:fill="auto"/>
            <w:tcMar>
              <w:left w:w="28" w:type="dxa"/>
              <w:bottom w:w="28" w:type="dxa"/>
              <w:right w:w="28" w:type="dxa"/>
            </w:tcMar>
            <w:hideMark/>
          </w:tcPr>
          <w:p w:rsidR="00C657E3" w:rsidRPr="00F634FD" w:rsidRDefault="00C657E3" w:rsidP="00C657E3">
            <w:pPr>
              <w:jc w:val="center"/>
              <w:rPr>
                <w:sz w:val="16"/>
                <w:szCs w:val="16"/>
              </w:rPr>
            </w:pPr>
            <w:r w:rsidRPr="00F634FD">
              <w:rPr>
                <w:sz w:val="16"/>
                <w:szCs w:val="16"/>
              </w:rPr>
              <w:t>0/0</w:t>
            </w:r>
          </w:p>
        </w:tc>
        <w:tc>
          <w:tcPr>
            <w:tcW w:w="387" w:type="pct"/>
            <w:shd w:val="clear" w:color="auto" w:fill="auto"/>
            <w:noWrap/>
            <w:tcMar>
              <w:left w:w="28" w:type="dxa"/>
              <w:bottom w:w="28" w:type="dxa"/>
              <w:right w:w="28" w:type="dxa"/>
            </w:tcMar>
            <w:hideMark/>
          </w:tcPr>
          <w:p w:rsidR="00C657E3" w:rsidRPr="00F634FD" w:rsidRDefault="00C657E3" w:rsidP="00C657E3">
            <w:pPr>
              <w:jc w:val="center"/>
              <w:rPr>
                <w:sz w:val="16"/>
                <w:szCs w:val="16"/>
              </w:rPr>
            </w:pPr>
            <w:r w:rsidRPr="00F634FD">
              <w:rPr>
                <w:sz w:val="16"/>
                <w:szCs w:val="16"/>
              </w:rPr>
              <w:t>0/0</w:t>
            </w:r>
          </w:p>
        </w:tc>
        <w:tc>
          <w:tcPr>
            <w:tcW w:w="340" w:type="pct"/>
            <w:shd w:val="clear" w:color="auto" w:fill="auto"/>
            <w:noWrap/>
            <w:tcMar>
              <w:left w:w="28" w:type="dxa"/>
              <w:bottom w:w="28" w:type="dxa"/>
              <w:right w:w="28" w:type="dxa"/>
            </w:tcMar>
            <w:hideMark/>
          </w:tcPr>
          <w:p w:rsidR="00C657E3" w:rsidRPr="00F634FD" w:rsidRDefault="00C657E3" w:rsidP="00C657E3">
            <w:pPr>
              <w:jc w:val="center"/>
              <w:rPr>
                <w:sz w:val="16"/>
                <w:szCs w:val="16"/>
              </w:rPr>
            </w:pPr>
            <w:r w:rsidRPr="00F634FD">
              <w:rPr>
                <w:sz w:val="16"/>
                <w:szCs w:val="16"/>
              </w:rPr>
              <w:t> </w:t>
            </w:r>
          </w:p>
        </w:tc>
        <w:tc>
          <w:tcPr>
            <w:tcW w:w="339" w:type="pct"/>
            <w:shd w:val="clear" w:color="auto" w:fill="auto"/>
            <w:noWrap/>
            <w:tcMar>
              <w:left w:w="28" w:type="dxa"/>
              <w:bottom w:w="28" w:type="dxa"/>
              <w:right w:w="28" w:type="dxa"/>
            </w:tcMar>
            <w:hideMark/>
          </w:tcPr>
          <w:p w:rsidR="00C657E3" w:rsidRPr="00F634FD" w:rsidRDefault="00C657E3" w:rsidP="00C657E3">
            <w:pPr>
              <w:jc w:val="center"/>
              <w:rPr>
                <w:sz w:val="16"/>
                <w:szCs w:val="16"/>
              </w:rPr>
            </w:pPr>
            <w:r w:rsidRPr="00F634FD">
              <w:rPr>
                <w:sz w:val="16"/>
                <w:szCs w:val="16"/>
              </w:rPr>
              <w:t> </w:t>
            </w:r>
          </w:p>
        </w:tc>
        <w:tc>
          <w:tcPr>
            <w:tcW w:w="375" w:type="pct"/>
            <w:shd w:val="clear" w:color="auto" w:fill="auto"/>
            <w:noWrap/>
            <w:tcMar>
              <w:left w:w="28" w:type="dxa"/>
              <w:bottom w:w="28" w:type="dxa"/>
              <w:right w:w="28" w:type="dxa"/>
            </w:tcMar>
            <w:hideMark/>
          </w:tcPr>
          <w:p w:rsidR="00C657E3" w:rsidRPr="00F634FD" w:rsidRDefault="00C657E3" w:rsidP="00C657E3">
            <w:pPr>
              <w:jc w:val="center"/>
              <w:rPr>
                <w:sz w:val="16"/>
                <w:szCs w:val="16"/>
              </w:rPr>
            </w:pPr>
            <w:r w:rsidRPr="00F634FD">
              <w:rPr>
                <w:sz w:val="16"/>
                <w:szCs w:val="16"/>
              </w:rPr>
              <w:t>0/0</w:t>
            </w:r>
          </w:p>
        </w:tc>
        <w:tc>
          <w:tcPr>
            <w:tcW w:w="295" w:type="pct"/>
            <w:shd w:val="clear" w:color="auto" w:fill="auto"/>
            <w:noWrap/>
            <w:tcMar>
              <w:left w:w="28" w:type="dxa"/>
              <w:bottom w:w="28" w:type="dxa"/>
              <w:right w:w="28" w:type="dxa"/>
            </w:tcMar>
            <w:hideMark/>
          </w:tcPr>
          <w:p w:rsidR="00C657E3" w:rsidRPr="00F634FD" w:rsidRDefault="00C657E3" w:rsidP="00C657E3">
            <w:pPr>
              <w:jc w:val="center"/>
              <w:rPr>
                <w:sz w:val="16"/>
                <w:szCs w:val="16"/>
              </w:rPr>
            </w:pPr>
            <w:r w:rsidRPr="00F634FD">
              <w:rPr>
                <w:sz w:val="16"/>
                <w:szCs w:val="16"/>
              </w:rPr>
              <w:t>0/0</w:t>
            </w:r>
          </w:p>
        </w:tc>
        <w:tc>
          <w:tcPr>
            <w:tcW w:w="295" w:type="pct"/>
            <w:shd w:val="clear" w:color="auto" w:fill="auto"/>
            <w:noWrap/>
            <w:tcMar>
              <w:left w:w="28" w:type="dxa"/>
              <w:bottom w:w="28" w:type="dxa"/>
              <w:right w:w="28" w:type="dxa"/>
            </w:tcMar>
            <w:hideMark/>
          </w:tcPr>
          <w:p w:rsidR="00C657E3" w:rsidRPr="00F634FD" w:rsidRDefault="00C657E3" w:rsidP="00C657E3">
            <w:pPr>
              <w:jc w:val="center"/>
              <w:rPr>
                <w:sz w:val="16"/>
                <w:szCs w:val="16"/>
              </w:rPr>
            </w:pPr>
            <w:r w:rsidRPr="00F634FD">
              <w:rPr>
                <w:sz w:val="16"/>
                <w:szCs w:val="16"/>
              </w:rPr>
              <w:t>0/0</w:t>
            </w:r>
          </w:p>
        </w:tc>
        <w:tc>
          <w:tcPr>
            <w:tcW w:w="294" w:type="pct"/>
            <w:shd w:val="clear" w:color="auto" w:fill="auto"/>
            <w:noWrap/>
            <w:tcMar>
              <w:left w:w="28" w:type="dxa"/>
              <w:bottom w:w="28" w:type="dxa"/>
              <w:right w:w="28" w:type="dxa"/>
            </w:tcMar>
            <w:hideMark/>
          </w:tcPr>
          <w:p w:rsidR="00C657E3" w:rsidRPr="00F634FD" w:rsidRDefault="00C657E3" w:rsidP="00C657E3">
            <w:pPr>
              <w:jc w:val="center"/>
              <w:rPr>
                <w:sz w:val="16"/>
                <w:szCs w:val="16"/>
              </w:rPr>
            </w:pPr>
            <w:r w:rsidRPr="00F634FD">
              <w:rPr>
                <w:sz w:val="16"/>
                <w:szCs w:val="16"/>
              </w:rPr>
              <w:t>0/0</w:t>
            </w:r>
          </w:p>
        </w:tc>
      </w:tr>
      <w:tr w:rsidR="00181D06" w:rsidRPr="00F634FD" w:rsidTr="00181D06">
        <w:trPr>
          <w:trHeight w:val="65"/>
        </w:trPr>
        <w:tc>
          <w:tcPr>
            <w:tcW w:w="160" w:type="pct"/>
            <w:shd w:val="clear" w:color="auto" w:fill="auto"/>
            <w:noWrap/>
            <w:tcMar>
              <w:left w:w="28" w:type="dxa"/>
              <w:bottom w:w="28" w:type="dxa"/>
              <w:right w:w="28" w:type="dxa"/>
            </w:tcMar>
            <w:hideMark/>
          </w:tcPr>
          <w:p w:rsidR="00C657E3" w:rsidRPr="00F634FD" w:rsidRDefault="00C657E3" w:rsidP="00C657E3">
            <w:pPr>
              <w:jc w:val="center"/>
              <w:rPr>
                <w:sz w:val="16"/>
                <w:szCs w:val="16"/>
              </w:rPr>
            </w:pPr>
            <w:r w:rsidRPr="00F634FD">
              <w:rPr>
                <w:sz w:val="16"/>
                <w:szCs w:val="16"/>
                <w:lang w:val="en-US"/>
              </w:rPr>
              <w:t>3.</w:t>
            </w:r>
            <w:r w:rsidRPr="00F634FD">
              <w:rPr>
                <w:sz w:val="16"/>
                <w:szCs w:val="16"/>
              </w:rPr>
              <w:t>462</w:t>
            </w:r>
          </w:p>
        </w:tc>
        <w:tc>
          <w:tcPr>
            <w:tcW w:w="1691" w:type="pct"/>
            <w:shd w:val="clear" w:color="auto" w:fill="auto"/>
            <w:tcMar>
              <w:left w:w="28" w:type="dxa"/>
              <w:bottom w:w="28" w:type="dxa"/>
              <w:right w:w="28" w:type="dxa"/>
            </w:tcMar>
            <w:hideMark/>
          </w:tcPr>
          <w:p w:rsidR="00C657E3" w:rsidRPr="00F634FD" w:rsidRDefault="00DE5F09" w:rsidP="00C657E3">
            <w:pPr>
              <w:rPr>
                <w:sz w:val="16"/>
                <w:szCs w:val="16"/>
              </w:rPr>
            </w:pPr>
            <w:r>
              <w:rPr>
                <w:sz w:val="16"/>
                <w:szCs w:val="16"/>
              </w:rPr>
              <w:t>у</w:t>
            </w:r>
            <w:r w:rsidR="00C657E3" w:rsidRPr="00F634FD">
              <w:rPr>
                <w:sz w:val="16"/>
                <w:szCs w:val="16"/>
              </w:rPr>
              <w:t>л. Спортивная</w:t>
            </w:r>
          </w:p>
        </w:tc>
        <w:tc>
          <w:tcPr>
            <w:tcW w:w="484" w:type="pct"/>
            <w:shd w:val="clear" w:color="auto" w:fill="auto"/>
            <w:tcMar>
              <w:left w:w="28" w:type="dxa"/>
              <w:bottom w:w="28" w:type="dxa"/>
              <w:right w:w="28" w:type="dxa"/>
            </w:tcMar>
            <w:hideMark/>
          </w:tcPr>
          <w:p w:rsidR="00C657E3" w:rsidRPr="00F634FD" w:rsidRDefault="00C657E3" w:rsidP="00C657E3">
            <w:pPr>
              <w:jc w:val="center"/>
              <w:rPr>
                <w:sz w:val="16"/>
                <w:szCs w:val="16"/>
              </w:rPr>
            </w:pPr>
            <w:r w:rsidRPr="00F634FD">
              <w:rPr>
                <w:sz w:val="16"/>
                <w:szCs w:val="16"/>
              </w:rPr>
              <w:t>0,29</w:t>
            </w:r>
          </w:p>
        </w:tc>
        <w:tc>
          <w:tcPr>
            <w:tcW w:w="340" w:type="pct"/>
            <w:shd w:val="clear" w:color="auto" w:fill="auto"/>
            <w:tcMar>
              <w:left w:w="28" w:type="dxa"/>
              <w:bottom w:w="28" w:type="dxa"/>
              <w:right w:w="28" w:type="dxa"/>
            </w:tcMar>
            <w:hideMark/>
          </w:tcPr>
          <w:p w:rsidR="00C657E3" w:rsidRPr="00F634FD" w:rsidRDefault="00C657E3" w:rsidP="00C657E3">
            <w:pPr>
              <w:jc w:val="center"/>
              <w:rPr>
                <w:sz w:val="16"/>
                <w:szCs w:val="16"/>
              </w:rPr>
            </w:pPr>
            <w:r w:rsidRPr="00F634FD">
              <w:rPr>
                <w:sz w:val="16"/>
                <w:szCs w:val="16"/>
              </w:rPr>
              <w:t>0/0</w:t>
            </w:r>
          </w:p>
        </w:tc>
        <w:tc>
          <w:tcPr>
            <w:tcW w:w="387" w:type="pct"/>
            <w:shd w:val="clear" w:color="auto" w:fill="auto"/>
            <w:noWrap/>
            <w:tcMar>
              <w:left w:w="28" w:type="dxa"/>
              <w:bottom w:w="28" w:type="dxa"/>
              <w:right w:w="28" w:type="dxa"/>
            </w:tcMar>
            <w:hideMark/>
          </w:tcPr>
          <w:p w:rsidR="00C657E3" w:rsidRPr="00F634FD" w:rsidRDefault="00C657E3" w:rsidP="00C657E3">
            <w:pPr>
              <w:jc w:val="center"/>
              <w:rPr>
                <w:sz w:val="16"/>
                <w:szCs w:val="16"/>
              </w:rPr>
            </w:pPr>
            <w:r w:rsidRPr="00F634FD">
              <w:rPr>
                <w:sz w:val="16"/>
                <w:szCs w:val="16"/>
              </w:rPr>
              <w:t>0/0</w:t>
            </w:r>
          </w:p>
        </w:tc>
        <w:tc>
          <w:tcPr>
            <w:tcW w:w="340" w:type="pct"/>
            <w:shd w:val="clear" w:color="auto" w:fill="auto"/>
            <w:noWrap/>
            <w:tcMar>
              <w:left w:w="28" w:type="dxa"/>
              <w:bottom w:w="28" w:type="dxa"/>
              <w:right w:w="28" w:type="dxa"/>
            </w:tcMar>
            <w:hideMark/>
          </w:tcPr>
          <w:p w:rsidR="00C657E3" w:rsidRPr="00F634FD" w:rsidRDefault="00C657E3" w:rsidP="00C657E3">
            <w:pPr>
              <w:jc w:val="center"/>
              <w:rPr>
                <w:sz w:val="16"/>
                <w:szCs w:val="16"/>
              </w:rPr>
            </w:pPr>
            <w:r w:rsidRPr="00F634FD">
              <w:rPr>
                <w:sz w:val="16"/>
                <w:szCs w:val="16"/>
              </w:rPr>
              <w:t> </w:t>
            </w:r>
          </w:p>
        </w:tc>
        <w:tc>
          <w:tcPr>
            <w:tcW w:w="339" w:type="pct"/>
            <w:shd w:val="clear" w:color="auto" w:fill="auto"/>
            <w:noWrap/>
            <w:tcMar>
              <w:left w:w="28" w:type="dxa"/>
              <w:bottom w:w="28" w:type="dxa"/>
              <w:right w:w="28" w:type="dxa"/>
            </w:tcMar>
            <w:hideMark/>
          </w:tcPr>
          <w:p w:rsidR="00C657E3" w:rsidRPr="00F634FD" w:rsidRDefault="00C657E3" w:rsidP="00C657E3">
            <w:pPr>
              <w:jc w:val="center"/>
              <w:rPr>
                <w:sz w:val="16"/>
                <w:szCs w:val="16"/>
              </w:rPr>
            </w:pPr>
            <w:r w:rsidRPr="00F634FD">
              <w:rPr>
                <w:sz w:val="16"/>
                <w:szCs w:val="16"/>
              </w:rPr>
              <w:t> </w:t>
            </w:r>
          </w:p>
        </w:tc>
        <w:tc>
          <w:tcPr>
            <w:tcW w:w="375" w:type="pct"/>
            <w:shd w:val="clear" w:color="auto" w:fill="auto"/>
            <w:noWrap/>
            <w:tcMar>
              <w:left w:w="28" w:type="dxa"/>
              <w:bottom w:w="28" w:type="dxa"/>
              <w:right w:w="28" w:type="dxa"/>
            </w:tcMar>
            <w:hideMark/>
          </w:tcPr>
          <w:p w:rsidR="00C657E3" w:rsidRPr="00F634FD" w:rsidRDefault="00C657E3" w:rsidP="00C657E3">
            <w:pPr>
              <w:jc w:val="center"/>
              <w:rPr>
                <w:sz w:val="16"/>
                <w:szCs w:val="16"/>
              </w:rPr>
            </w:pPr>
            <w:r w:rsidRPr="00F634FD">
              <w:rPr>
                <w:sz w:val="16"/>
                <w:szCs w:val="16"/>
              </w:rPr>
              <w:t>0/0</w:t>
            </w:r>
          </w:p>
        </w:tc>
        <w:tc>
          <w:tcPr>
            <w:tcW w:w="295" w:type="pct"/>
            <w:shd w:val="clear" w:color="auto" w:fill="auto"/>
            <w:noWrap/>
            <w:tcMar>
              <w:left w:w="28" w:type="dxa"/>
              <w:bottom w:w="28" w:type="dxa"/>
              <w:right w:w="28" w:type="dxa"/>
            </w:tcMar>
            <w:hideMark/>
          </w:tcPr>
          <w:p w:rsidR="00C657E3" w:rsidRPr="00F634FD" w:rsidRDefault="00C657E3" w:rsidP="00C657E3">
            <w:pPr>
              <w:jc w:val="center"/>
              <w:rPr>
                <w:sz w:val="16"/>
                <w:szCs w:val="16"/>
              </w:rPr>
            </w:pPr>
            <w:r w:rsidRPr="00F634FD">
              <w:rPr>
                <w:sz w:val="16"/>
                <w:szCs w:val="16"/>
              </w:rPr>
              <w:t>0/0</w:t>
            </w:r>
          </w:p>
        </w:tc>
        <w:tc>
          <w:tcPr>
            <w:tcW w:w="295" w:type="pct"/>
            <w:shd w:val="clear" w:color="auto" w:fill="auto"/>
            <w:noWrap/>
            <w:tcMar>
              <w:left w:w="28" w:type="dxa"/>
              <w:bottom w:w="28" w:type="dxa"/>
              <w:right w:w="28" w:type="dxa"/>
            </w:tcMar>
            <w:hideMark/>
          </w:tcPr>
          <w:p w:rsidR="00C657E3" w:rsidRPr="00F634FD" w:rsidRDefault="00C657E3" w:rsidP="00C657E3">
            <w:pPr>
              <w:jc w:val="center"/>
              <w:rPr>
                <w:sz w:val="16"/>
                <w:szCs w:val="16"/>
              </w:rPr>
            </w:pPr>
            <w:r w:rsidRPr="00F634FD">
              <w:rPr>
                <w:sz w:val="16"/>
                <w:szCs w:val="16"/>
              </w:rPr>
              <w:t>0/0</w:t>
            </w:r>
          </w:p>
        </w:tc>
        <w:tc>
          <w:tcPr>
            <w:tcW w:w="294" w:type="pct"/>
            <w:shd w:val="clear" w:color="auto" w:fill="auto"/>
            <w:noWrap/>
            <w:tcMar>
              <w:left w:w="28" w:type="dxa"/>
              <w:bottom w:w="28" w:type="dxa"/>
              <w:right w:w="28" w:type="dxa"/>
            </w:tcMar>
            <w:hideMark/>
          </w:tcPr>
          <w:p w:rsidR="00C657E3" w:rsidRPr="00F634FD" w:rsidRDefault="00C657E3" w:rsidP="00C657E3">
            <w:pPr>
              <w:jc w:val="center"/>
              <w:rPr>
                <w:sz w:val="16"/>
                <w:szCs w:val="16"/>
              </w:rPr>
            </w:pPr>
            <w:r w:rsidRPr="00F634FD">
              <w:rPr>
                <w:sz w:val="16"/>
                <w:szCs w:val="16"/>
              </w:rPr>
              <w:t>0,21/74,4</w:t>
            </w:r>
          </w:p>
        </w:tc>
      </w:tr>
      <w:tr w:rsidR="00181D06" w:rsidRPr="00F634FD" w:rsidTr="00181D06">
        <w:trPr>
          <w:trHeight w:val="65"/>
        </w:trPr>
        <w:tc>
          <w:tcPr>
            <w:tcW w:w="160" w:type="pct"/>
            <w:shd w:val="clear" w:color="auto" w:fill="auto"/>
            <w:noWrap/>
            <w:tcMar>
              <w:left w:w="28" w:type="dxa"/>
              <w:bottom w:w="28" w:type="dxa"/>
              <w:right w:w="28" w:type="dxa"/>
            </w:tcMar>
            <w:hideMark/>
          </w:tcPr>
          <w:p w:rsidR="00C657E3" w:rsidRPr="00F634FD" w:rsidRDefault="00C657E3" w:rsidP="00C657E3">
            <w:pPr>
              <w:jc w:val="center"/>
              <w:rPr>
                <w:sz w:val="16"/>
                <w:szCs w:val="16"/>
              </w:rPr>
            </w:pPr>
            <w:r w:rsidRPr="00F634FD">
              <w:rPr>
                <w:sz w:val="16"/>
                <w:szCs w:val="16"/>
                <w:lang w:val="en-US"/>
              </w:rPr>
              <w:t>3.</w:t>
            </w:r>
            <w:r w:rsidRPr="00F634FD">
              <w:rPr>
                <w:sz w:val="16"/>
                <w:szCs w:val="16"/>
              </w:rPr>
              <w:t>463</w:t>
            </w:r>
          </w:p>
        </w:tc>
        <w:tc>
          <w:tcPr>
            <w:tcW w:w="1691" w:type="pct"/>
            <w:shd w:val="clear" w:color="auto" w:fill="auto"/>
            <w:tcMar>
              <w:left w:w="28" w:type="dxa"/>
              <w:bottom w:w="28" w:type="dxa"/>
              <w:right w:w="28" w:type="dxa"/>
            </w:tcMar>
            <w:hideMark/>
          </w:tcPr>
          <w:p w:rsidR="00C657E3" w:rsidRPr="00F634FD" w:rsidRDefault="000929C2" w:rsidP="00C657E3">
            <w:pPr>
              <w:rPr>
                <w:sz w:val="16"/>
                <w:szCs w:val="16"/>
              </w:rPr>
            </w:pPr>
            <w:r>
              <w:rPr>
                <w:sz w:val="16"/>
                <w:szCs w:val="16"/>
              </w:rPr>
              <w:t>у</w:t>
            </w:r>
            <w:r w:rsidR="00C657E3" w:rsidRPr="00F634FD">
              <w:rPr>
                <w:sz w:val="16"/>
                <w:szCs w:val="16"/>
              </w:rPr>
              <w:t>л. Тельмана</w:t>
            </w:r>
          </w:p>
        </w:tc>
        <w:tc>
          <w:tcPr>
            <w:tcW w:w="484" w:type="pct"/>
            <w:shd w:val="clear" w:color="auto" w:fill="auto"/>
            <w:tcMar>
              <w:left w:w="28" w:type="dxa"/>
              <w:bottom w:w="28" w:type="dxa"/>
              <w:right w:w="28" w:type="dxa"/>
            </w:tcMar>
            <w:hideMark/>
          </w:tcPr>
          <w:p w:rsidR="00C657E3" w:rsidRPr="00F634FD" w:rsidRDefault="00C657E3" w:rsidP="00C657E3">
            <w:pPr>
              <w:jc w:val="center"/>
              <w:rPr>
                <w:sz w:val="16"/>
                <w:szCs w:val="16"/>
              </w:rPr>
            </w:pPr>
            <w:r w:rsidRPr="00F634FD">
              <w:rPr>
                <w:sz w:val="16"/>
                <w:szCs w:val="16"/>
              </w:rPr>
              <w:t>0,93</w:t>
            </w:r>
          </w:p>
        </w:tc>
        <w:tc>
          <w:tcPr>
            <w:tcW w:w="340" w:type="pct"/>
            <w:shd w:val="clear" w:color="auto" w:fill="auto"/>
            <w:tcMar>
              <w:left w:w="28" w:type="dxa"/>
              <w:bottom w:w="28" w:type="dxa"/>
              <w:right w:w="28" w:type="dxa"/>
            </w:tcMar>
            <w:hideMark/>
          </w:tcPr>
          <w:p w:rsidR="00C657E3" w:rsidRPr="00F634FD" w:rsidRDefault="00C657E3" w:rsidP="00C657E3">
            <w:pPr>
              <w:jc w:val="center"/>
              <w:rPr>
                <w:sz w:val="16"/>
                <w:szCs w:val="16"/>
              </w:rPr>
            </w:pPr>
            <w:r w:rsidRPr="00F634FD">
              <w:rPr>
                <w:sz w:val="16"/>
                <w:szCs w:val="16"/>
              </w:rPr>
              <w:t>0/0</w:t>
            </w:r>
          </w:p>
        </w:tc>
        <w:tc>
          <w:tcPr>
            <w:tcW w:w="387" w:type="pct"/>
            <w:shd w:val="clear" w:color="auto" w:fill="auto"/>
            <w:noWrap/>
            <w:tcMar>
              <w:left w:w="28" w:type="dxa"/>
              <w:bottom w:w="28" w:type="dxa"/>
              <w:right w:w="28" w:type="dxa"/>
            </w:tcMar>
            <w:hideMark/>
          </w:tcPr>
          <w:p w:rsidR="00C657E3" w:rsidRPr="00F634FD" w:rsidRDefault="00C657E3" w:rsidP="00C657E3">
            <w:pPr>
              <w:jc w:val="center"/>
              <w:rPr>
                <w:sz w:val="16"/>
                <w:szCs w:val="16"/>
              </w:rPr>
            </w:pPr>
            <w:r w:rsidRPr="00F634FD">
              <w:rPr>
                <w:sz w:val="16"/>
                <w:szCs w:val="16"/>
              </w:rPr>
              <w:t>0/0</w:t>
            </w:r>
          </w:p>
        </w:tc>
        <w:tc>
          <w:tcPr>
            <w:tcW w:w="340" w:type="pct"/>
            <w:shd w:val="clear" w:color="auto" w:fill="auto"/>
            <w:noWrap/>
            <w:tcMar>
              <w:left w:w="28" w:type="dxa"/>
              <w:bottom w:w="28" w:type="dxa"/>
              <w:right w:w="28" w:type="dxa"/>
            </w:tcMar>
            <w:hideMark/>
          </w:tcPr>
          <w:p w:rsidR="00C657E3" w:rsidRPr="00F634FD" w:rsidRDefault="00C657E3" w:rsidP="00C657E3">
            <w:pPr>
              <w:jc w:val="center"/>
              <w:rPr>
                <w:sz w:val="16"/>
                <w:szCs w:val="16"/>
              </w:rPr>
            </w:pPr>
            <w:r w:rsidRPr="00F634FD">
              <w:rPr>
                <w:sz w:val="16"/>
                <w:szCs w:val="16"/>
              </w:rPr>
              <w:t> </w:t>
            </w:r>
          </w:p>
        </w:tc>
        <w:tc>
          <w:tcPr>
            <w:tcW w:w="339" w:type="pct"/>
            <w:shd w:val="clear" w:color="auto" w:fill="auto"/>
            <w:noWrap/>
            <w:tcMar>
              <w:left w:w="28" w:type="dxa"/>
              <w:bottom w:w="28" w:type="dxa"/>
              <w:right w:w="28" w:type="dxa"/>
            </w:tcMar>
            <w:hideMark/>
          </w:tcPr>
          <w:p w:rsidR="00C657E3" w:rsidRPr="00F634FD" w:rsidRDefault="00C657E3" w:rsidP="00C657E3">
            <w:pPr>
              <w:jc w:val="center"/>
              <w:rPr>
                <w:sz w:val="16"/>
                <w:szCs w:val="16"/>
              </w:rPr>
            </w:pPr>
            <w:r w:rsidRPr="00F634FD">
              <w:rPr>
                <w:sz w:val="16"/>
                <w:szCs w:val="16"/>
              </w:rPr>
              <w:t> </w:t>
            </w:r>
          </w:p>
        </w:tc>
        <w:tc>
          <w:tcPr>
            <w:tcW w:w="375" w:type="pct"/>
            <w:shd w:val="clear" w:color="auto" w:fill="auto"/>
            <w:noWrap/>
            <w:tcMar>
              <w:left w:w="28" w:type="dxa"/>
              <w:bottom w:w="28" w:type="dxa"/>
              <w:right w:w="28" w:type="dxa"/>
            </w:tcMar>
            <w:hideMark/>
          </w:tcPr>
          <w:p w:rsidR="00C657E3" w:rsidRPr="00F634FD" w:rsidRDefault="00C657E3" w:rsidP="00C657E3">
            <w:pPr>
              <w:jc w:val="center"/>
              <w:rPr>
                <w:sz w:val="16"/>
                <w:szCs w:val="16"/>
              </w:rPr>
            </w:pPr>
            <w:r w:rsidRPr="00F634FD">
              <w:rPr>
                <w:sz w:val="16"/>
                <w:szCs w:val="16"/>
              </w:rPr>
              <w:t>0/0</w:t>
            </w:r>
          </w:p>
        </w:tc>
        <w:tc>
          <w:tcPr>
            <w:tcW w:w="295" w:type="pct"/>
            <w:shd w:val="clear" w:color="auto" w:fill="auto"/>
            <w:noWrap/>
            <w:tcMar>
              <w:left w:w="28" w:type="dxa"/>
              <w:bottom w:w="28" w:type="dxa"/>
              <w:right w:w="28" w:type="dxa"/>
            </w:tcMar>
            <w:hideMark/>
          </w:tcPr>
          <w:p w:rsidR="00C657E3" w:rsidRPr="00F634FD" w:rsidRDefault="00C657E3" w:rsidP="00C657E3">
            <w:pPr>
              <w:jc w:val="center"/>
              <w:rPr>
                <w:sz w:val="16"/>
                <w:szCs w:val="16"/>
              </w:rPr>
            </w:pPr>
            <w:r w:rsidRPr="00F634FD">
              <w:rPr>
                <w:sz w:val="16"/>
                <w:szCs w:val="16"/>
              </w:rPr>
              <w:t>0/0</w:t>
            </w:r>
          </w:p>
        </w:tc>
        <w:tc>
          <w:tcPr>
            <w:tcW w:w="295" w:type="pct"/>
            <w:shd w:val="clear" w:color="auto" w:fill="auto"/>
            <w:noWrap/>
            <w:tcMar>
              <w:left w:w="28" w:type="dxa"/>
              <w:bottom w:w="28" w:type="dxa"/>
              <w:right w:w="28" w:type="dxa"/>
            </w:tcMar>
            <w:hideMark/>
          </w:tcPr>
          <w:p w:rsidR="00C657E3" w:rsidRPr="00F634FD" w:rsidRDefault="00C657E3" w:rsidP="00C657E3">
            <w:pPr>
              <w:jc w:val="center"/>
              <w:rPr>
                <w:sz w:val="16"/>
                <w:szCs w:val="16"/>
              </w:rPr>
            </w:pPr>
            <w:r w:rsidRPr="00F634FD">
              <w:rPr>
                <w:sz w:val="16"/>
                <w:szCs w:val="16"/>
              </w:rPr>
              <w:t>0/0</w:t>
            </w:r>
          </w:p>
        </w:tc>
        <w:tc>
          <w:tcPr>
            <w:tcW w:w="294" w:type="pct"/>
            <w:shd w:val="clear" w:color="auto" w:fill="auto"/>
            <w:noWrap/>
            <w:tcMar>
              <w:left w:w="28" w:type="dxa"/>
              <w:bottom w:w="28" w:type="dxa"/>
              <w:right w:w="28" w:type="dxa"/>
            </w:tcMar>
            <w:hideMark/>
          </w:tcPr>
          <w:p w:rsidR="00C657E3" w:rsidRPr="00F634FD" w:rsidRDefault="00C657E3" w:rsidP="00C657E3">
            <w:pPr>
              <w:jc w:val="center"/>
              <w:rPr>
                <w:sz w:val="16"/>
                <w:szCs w:val="16"/>
              </w:rPr>
            </w:pPr>
            <w:r w:rsidRPr="00F634FD">
              <w:rPr>
                <w:sz w:val="16"/>
                <w:szCs w:val="16"/>
              </w:rPr>
              <w:t>0/0</w:t>
            </w:r>
          </w:p>
        </w:tc>
      </w:tr>
      <w:tr w:rsidR="00181D06" w:rsidRPr="00F634FD" w:rsidTr="00181D06">
        <w:trPr>
          <w:trHeight w:val="65"/>
        </w:trPr>
        <w:tc>
          <w:tcPr>
            <w:tcW w:w="160" w:type="pct"/>
            <w:shd w:val="clear" w:color="auto" w:fill="auto"/>
            <w:noWrap/>
            <w:tcMar>
              <w:left w:w="28" w:type="dxa"/>
              <w:bottom w:w="28" w:type="dxa"/>
              <w:right w:w="28" w:type="dxa"/>
            </w:tcMar>
            <w:hideMark/>
          </w:tcPr>
          <w:p w:rsidR="00C657E3" w:rsidRPr="00F634FD" w:rsidRDefault="00C657E3" w:rsidP="00C657E3">
            <w:pPr>
              <w:jc w:val="center"/>
              <w:rPr>
                <w:sz w:val="16"/>
                <w:szCs w:val="16"/>
              </w:rPr>
            </w:pPr>
            <w:r w:rsidRPr="00F634FD">
              <w:rPr>
                <w:sz w:val="16"/>
                <w:szCs w:val="16"/>
                <w:lang w:val="en-US"/>
              </w:rPr>
              <w:t>3.</w:t>
            </w:r>
            <w:r w:rsidRPr="00F634FD">
              <w:rPr>
                <w:sz w:val="16"/>
                <w:szCs w:val="16"/>
              </w:rPr>
              <w:t>464</w:t>
            </w:r>
          </w:p>
        </w:tc>
        <w:tc>
          <w:tcPr>
            <w:tcW w:w="1691" w:type="pct"/>
            <w:shd w:val="clear" w:color="auto" w:fill="auto"/>
            <w:tcMar>
              <w:left w:w="28" w:type="dxa"/>
              <w:bottom w:w="28" w:type="dxa"/>
              <w:right w:w="28" w:type="dxa"/>
            </w:tcMar>
            <w:hideMark/>
          </w:tcPr>
          <w:p w:rsidR="00C657E3" w:rsidRPr="00F634FD" w:rsidRDefault="000929C2" w:rsidP="00C657E3">
            <w:pPr>
              <w:rPr>
                <w:sz w:val="16"/>
                <w:szCs w:val="16"/>
              </w:rPr>
            </w:pPr>
            <w:r>
              <w:rPr>
                <w:sz w:val="16"/>
                <w:szCs w:val="16"/>
              </w:rPr>
              <w:t>у</w:t>
            </w:r>
            <w:r w:rsidR="00C657E3" w:rsidRPr="00F634FD">
              <w:rPr>
                <w:sz w:val="16"/>
                <w:szCs w:val="16"/>
              </w:rPr>
              <w:t>л. Тополиная</w:t>
            </w:r>
          </w:p>
        </w:tc>
        <w:tc>
          <w:tcPr>
            <w:tcW w:w="484" w:type="pct"/>
            <w:shd w:val="clear" w:color="auto" w:fill="auto"/>
            <w:tcMar>
              <w:left w:w="28" w:type="dxa"/>
              <w:bottom w:w="28" w:type="dxa"/>
              <w:right w:w="28" w:type="dxa"/>
            </w:tcMar>
            <w:hideMark/>
          </w:tcPr>
          <w:p w:rsidR="00C657E3" w:rsidRPr="00F634FD" w:rsidRDefault="00C657E3" w:rsidP="00C657E3">
            <w:pPr>
              <w:jc w:val="center"/>
              <w:rPr>
                <w:sz w:val="16"/>
                <w:szCs w:val="16"/>
              </w:rPr>
            </w:pPr>
            <w:r w:rsidRPr="00F634FD">
              <w:rPr>
                <w:sz w:val="16"/>
                <w:szCs w:val="16"/>
              </w:rPr>
              <w:t>0,12</w:t>
            </w:r>
          </w:p>
        </w:tc>
        <w:tc>
          <w:tcPr>
            <w:tcW w:w="340" w:type="pct"/>
            <w:shd w:val="clear" w:color="auto" w:fill="auto"/>
            <w:tcMar>
              <w:left w:w="28" w:type="dxa"/>
              <w:bottom w:w="28" w:type="dxa"/>
              <w:right w:w="28" w:type="dxa"/>
            </w:tcMar>
            <w:hideMark/>
          </w:tcPr>
          <w:p w:rsidR="00C657E3" w:rsidRPr="00F634FD" w:rsidRDefault="00C657E3" w:rsidP="00C657E3">
            <w:pPr>
              <w:jc w:val="center"/>
              <w:rPr>
                <w:sz w:val="16"/>
                <w:szCs w:val="16"/>
              </w:rPr>
            </w:pPr>
            <w:r w:rsidRPr="00F634FD">
              <w:rPr>
                <w:sz w:val="16"/>
                <w:szCs w:val="16"/>
              </w:rPr>
              <w:t>0/0</w:t>
            </w:r>
          </w:p>
        </w:tc>
        <w:tc>
          <w:tcPr>
            <w:tcW w:w="387" w:type="pct"/>
            <w:shd w:val="clear" w:color="auto" w:fill="auto"/>
            <w:noWrap/>
            <w:tcMar>
              <w:left w:w="28" w:type="dxa"/>
              <w:bottom w:w="28" w:type="dxa"/>
              <w:right w:w="28" w:type="dxa"/>
            </w:tcMar>
            <w:hideMark/>
          </w:tcPr>
          <w:p w:rsidR="00C657E3" w:rsidRPr="00F634FD" w:rsidRDefault="00C657E3" w:rsidP="00C657E3">
            <w:pPr>
              <w:jc w:val="center"/>
              <w:rPr>
                <w:sz w:val="16"/>
                <w:szCs w:val="16"/>
              </w:rPr>
            </w:pPr>
            <w:r w:rsidRPr="00F634FD">
              <w:rPr>
                <w:sz w:val="16"/>
                <w:szCs w:val="16"/>
              </w:rPr>
              <w:t>0/0</w:t>
            </w:r>
          </w:p>
        </w:tc>
        <w:tc>
          <w:tcPr>
            <w:tcW w:w="340" w:type="pct"/>
            <w:shd w:val="clear" w:color="auto" w:fill="auto"/>
            <w:noWrap/>
            <w:tcMar>
              <w:left w:w="28" w:type="dxa"/>
              <w:bottom w:w="28" w:type="dxa"/>
              <w:right w:w="28" w:type="dxa"/>
            </w:tcMar>
            <w:hideMark/>
          </w:tcPr>
          <w:p w:rsidR="00C657E3" w:rsidRPr="00F634FD" w:rsidRDefault="00C657E3" w:rsidP="00C657E3">
            <w:pPr>
              <w:jc w:val="center"/>
              <w:rPr>
                <w:sz w:val="16"/>
                <w:szCs w:val="16"/>
              </w:rPr>
            </w:pPr>
            <w:r w:rsidRPr="00F634FD">
              <w:rPr>
                <w:sz w:val="16"/>
                <w:szCs w:val="16"/>
              </w:rPr>
              <w:t> </w:t>
            </w:r>
          </w:p>
        </w:tc>
        <w:tc>
          <w:tcPr>
            <w:tcW w:w="339" w:type="pct"/>
            <w:shd w:val="clear" w:color="auto" w:fill="auto"/>
            <w:noWrap/>
            <w:tcMar>
              <w:left w:w="28" w:type="dxa"/>
              <w:bottom w:w="28" w:type="dxa"/>
              <w:right w:w="28" w:type="dxa"/>
            </w:tcMar>
            <w:hideMark/>
          </w:tcPr>
          <w:p w:rsidR="00C657E3" w:rsidRPr="00F634FD" w:rsidRDefault="00C657E3" w:rsidP="00C657E3">
            <w:pPr>
              <w:jc w:val="center"/>
              <w:rPr>
                <w:sz w:val="16"/>
                <w:szCs w:val="16"/>
              </w:rPr>
            </w:pPr>
            <w:r w:rsidRPr="00F634FD">
              <w:rPr>
                <w:sz w:val="16"/>
                <w:szCs w:val="16"/>
              </w:rPr>
              <w:t> </w:t>
            </w:r>
          </w:p>
        </w:tc>
        <w:tc>
          <w:tcPr>
            <w:tcW w:w="375" w:type="pct"/>
            <w:shd w:val="clear" w:color="auto" w:fill="auto"/>
            <w:noWrap/>
            <w:tcMar>
              <w:left w:w="28" w:type="dxa"/>
              <w:bottom w:w="28" w:type="dxa"/>
              <w:right w:w="28" w:type="dxa"/>
            </w:tcMar>
            <w:hideMark/>
          </w:tcPr>
          <w:p w:rsidR="00C657E3" w:rsidRPr="00F634FD" w:rsidRDefault="00C657E3" w:rsidP="00C657E3">
            <w:pPr>
              <w:jc w:val="center"/>
              <w:rPr>
                <w:sz w:val="16"/>
                <w:szCs w:val="16"/>
              </w:rPr>
            </w:pPr>
            <w:r w:rsidRPr="00F634FD">
              <w:rPr>
                <w:sz w:val="16"/>
                <w:szCs w:val="16"/>
              </w:rPr>
              <w:t>0/0</w:t>
            </w:r>
          </w:p>
        </w:tc>
        <w:tc>
          <w:tcPr>
            <w:tcW w:w="295" w:type="pct"/>
            <w:shd w:val="clear" w:color="auto" w:fill="auto"/>
            <w:noWrap/>
            <w:tcMar>
              <w:left w:w="28" w:type="dxa"/>
              <w:bottom w:w="28" w:type="dxa"/>
              <w:right w:w="28" w:type="dxa"/>
            </w:tcMar>
            <w:hideMark/>
          </w:tcPr>
          <w:p w:rsidR="00C657E3" w:rsidRPr="00F634FD" w:rsidRDefault="00C657E3" w:rsidP="00C657E3">
            <w:pPr>
              <w:jc w:val="center"/>
              <w:rPr>
                <w:sz w:val="16"/>
                <w:szCs w:val="16"/>
              </w:rPr>
            </w:pPr>
            <w:r w:rsidRPr="00F634FD">
              <w:rPr>
                <w:sz w:val="16"/>
                <w:szCs w:val="16"/>
              </w:rPr>
              <w:t>0/0</w:t>
            </w:r>
          </w:p>
        </w:tc>
        <w:tc>
          <w:tcPr>
            <w:tcW w:w="295" w:type="pct"/>
            <w:shd w:val="clear" w:color="auto" w:fill="auto"/>
            <w:noWrap/>
            <w:tcMar>
              <w:left w:w="28" w:type="dxa"/>
              <w:bottom w:w="28" w:type="dxa"/>
              <w:right w:w="28" w:type="dxa"/>
            </w:tcMar>
            <w:hideMark/>
          </w:tcPr>
          <w:p w:rsidR="00C657E3" w:rsidRPr="00F634FD" w:rsidRDefault="00C657E3" w:rsidP="00C657E3">
            <w:pPr>
              <w:jc w:val="center"/>
              <w:rPr>
                <w:sz w:val="16"/>
                <w:szCs w:val="16"/>
              </w:rPr>
            </w:pPr>
            <w:r w:rsidRPr="00F634FD">
              <w:rPr>
                <w:sz w:val="16"/>
                <w:szCs w:val="16"/>
              </w:rPr>
              <w:t>0/0</w:t>
            </w:r>
          </w:p>
        </w:tc>
        <w:tc>
          <w:tcPr>
            <w:tcW w:w="294" w:type="pct"/>
            <w:shd w:val="clear" w:color="auto" w:fill="auto"/>
            <w:noWrap/>
            <w:tcMar>
              <w:left w:w="28" w:type="dxa"/>
              <w:bottom w:w="28" w:type="dxa"/>
              <w:right w:w="28" w:type="dxa"/>
            </w:tcMar>
            <w:hideMark/>
          </w:tcPr>
          <w:p w:rsidR="00C657E3" w:rsidRPr="00F634FD" w:rsidRDefault="00C657E3" w:rsidP="00C657E3">
            <w:pPr>
              <w:jc w:val="center"/>
              <w:rPr>
                <w:sz w:val="16"/>
                <w:szCs w:val="16"/>
              </w:rPr>
            </w:pPr>
            <w:r w:rsidRPr="00F634FD">
              <w:rPr>
                <w:sz w:val="16"/>
                <w:szCs w:val="16"/>
              </w:rPr>
              <w:t>0/0</w:t>
            </w:r>
          </w:p>
        </w:tc>
      </w:tr>
      <w:tr w:rsidR="00181D06" w:rsidRPr="00F634FD" w:rsidTr="00181D06">
        <w:trPr>
          <w:trHeight w:val="102"/>
        </w:trPr>
        <w:tc>
          <w:tcPr>
            <w:tcW w:w="160" w:type="pct"/>
            <w:shd w:val="clear" w:color="auto" w:fill="auto"/>
            <w:noWrap/>
            <w:tcMar>
              <w:left w:w="28" w:type="dxa"/>
              <w:bottom w:w="28" w:type="dxa"/>
              <w:right w:w="28" w:type="dxa"/>
            </w:tcMar>
            <w:hideMark/>
          </w:tcPr>
          <w:p w:rsidR="00C657E3" w:rsidRPr="00F634FD" w:rsidRDefault="00C657E3" w:rsidP="00C657E3">
            <w:pPr>
              <w:jc w:val="center"/>
              <w:rPr>
                <w:sz w:val="16"/>
                <w:szCs w:val="16"/>
              </w:rPr>
            </w:pPr>
            <w:r w:rsidRPr="00F634FD">
              <w:rPr>
                <w:sz w:val="16"/>
                <w:szCs w:val="16"/>
                <w:lang w:val="en-US"/>
              </w:rPr>
              <w:t>3.</w:t>
            </w:r>
            <w:r w:rsidRPr="00F634FD">
              <w:rPr>
                <w:sz w:val="16"/>
                <w:szCs w:val="16"/>
              </w:rPr>
              <w:t>465</w:t>
            </w:r>
          </w:p>
        </w:tc>
        <w:tc>
          <w:tcPr>
            <w:tcW w:w="1691" w:type="pct"/>
            <w:shd w:val="clear" w:color="auto" w:fill="auto"/>
            <w:tcMar>
              <w:left w:w="28" w:type="dxa"/>
              <w:bottom w:w="28" w:type="dxa"/>
              <w:right w:w="28" w:type="dxa"/>
            </w:tcMar>
            <w:hideMark/>
          </w:tcPr>
          <w:p w:rsidR="00C657E3" w:rsidRPr="00F634FD" w:rsidRDefault="000929C2" w:rsidP="00C657E3">
            <w:pPr>
              <w:rPr>
                <w:sz w:val="16"/>
                <w:szCs w:val="16"/>
              </w:rPr>
            </w:pPr>
            <w:r>
              <w:rPr>
                <w:sz w:val="16"/>
                <w:szCs w:val="16"/>
              </w:rPr>
              <w:t>у</w:t>
            </w:r>
            <w:r w:rsidR="00C657E3" w:rsidRPr="00F634FD">
              <w:rPr>
                <w:sz w:val="16"/>
                <w:szCs w:val="16"/>
              </w:rPr>
              <w:t>л. Труда</w:t>
            </w:r>
          </w:p>
        </w:tc>
        <w:tc>
          <w:tcPr>
            <w:tcW w:w="484" w:type="pct"/>
            <w:shd w:val="clear" w:color="auto" w:fill="auto"/>
            <w:tcMar>
              <w:left w:w="28" w:type="dxa"/>
              <w:bottom w:w="28" w:type="dxa"/>
              <w:right w:w="28" w:type="dxa"/>
            </w:tcMar>
            <w:hideMark/>
          </w:tcPr>
          <w:p w:rsidR="00C657E3" w:rsidRPr="00F634FD" w:rsidRDefault="00C657E3" w:rsidP="00C657E3">
            <w:pPr>
              <w:jc w:val="center"/>
              <w:rPr>
                <w:sz w:val="16"/>
                <w:szCs w:val="16"/>
              </w:rPr>
            </w:pPr>
            <w:r w:rsidRPr="00F634FD">
              <w:rPr>
                <w:sz w:val="16"/>
                <w:szCs w:val="16"/>
              </w:rPr>
              <w:t>0,72</w:t>
            </w:r>
          </w:p>
        </w:tc>
        <w:tc>
          <w:tcPr>
            <w:tcW w:w="340" w:type="pct"/>
            <w:shd w:val="clear" w:color="auto" w:fill="auto"/>
            <w:tcMar>
              <w:left w:w="28" w:type="dxa"/>
              <w:bottom w:w="28" w:type="dxa"/>
              <w:right w:w="28" w:type="dxa"/>
            </w:tcMar>
            <w:hideMark/>
          </w:tcPr>
          <w:p w:rsidR="00C657E3" w:rsidRPr="00F634FD" w:rsidRDefault="00C657E3" w:rsidP="00C657E3">
            <w:pPr>
              <w:jc w:val="center"/>
              <w:rPr>
                <w:sz w:val="16"/>
                <w:szCs w:val="16"/>
              </w:rPr>
            </w:pPr>
            <w:r w:rsidRPr="00F634FD">
              <w:rPr>
                <w:sz w:val="16"/>
                <w:szCs w:val="16"/>
              </w:rPr>
              <w:t>0/0</w:t>
            </w:r>
          </w:p>
        </w:tc>
        <w:tc>
          <w:tcPr>
            <w:tcW w:w="387" w:type="pct"/>
            <w:shd w:val="clear" w:color="auto" w:fill="auto"/>
            <w:noWrap/>
            <w:tcMar>
              <w:left w:w="28" w:type="dxa"/>
              <w:bottom w:w="28" w:type="dxa"/>
              <w:right w:w="28" w:type="dxa"/>
            </w:tcMar>
            <w:hideMark/>
          </w:tcPr>
          <w:p w:rsidR="00C657E3" w:rsidRPr="00F634FD" w:rsidRDefault="00C657E3" w:rsidP="00C657E3">
            <w:pPr>
              <w:jc w:val="center"/>
              <w:rPr>
                <w:sz w:val="16"/>
                <w:szCs w:val="16"/>
              </w:rPr>
            </w:pPr>
            <w:r w:rsidRPr="00F634FD">
              <w:rPr>
                <w:sz w:val="16"/>
                <w:szCs w:val="16"/>
              </w:rPr>
              <w:t>0/0</w:t>
            </w:r>
          </w:p>
        </w:tc>
        <w:tc>
          <w:tcPr>
            <w:tcW w:w="340" w:type="pct"/>
            <w:shd w:val="clear" w:color="auto" w:fill="auto"/>
            <w:noWrap/>
            <w:tcMar>
              <w:left w:w="28" w:type="dxa"/>
              <w:bottom w:w="28" w:type="dxa"/>
              <w:right w:w="28" w:type="dxa"/>
            </w:tcMar>
            <w:hideMark/>
          </w:tcPr>
          <w:p w:rsidR="00C657E3" w:rsidRPr="00F634FD" w:rsidRDefault="00C657E3" w:rsidP="00C657E3">
            <w:pPr>
              <w:jc w:val="center"/>
              <w:rPr>
                <w:sz w:val="16"/>
                <w:szCs w:val="16"/>
              </w:rPr>
            </w:pPr>
            <w:r w:rsidRPr="00F634FD">
              <w:rPr>
                <w:sz w:val="16"/>
                <w:szCs w:val="16"/>
              </w:rPr>
              <w:t> </w:t>
            </w:r>
          </w:p>
        </w:tc>
        <w:tc>
          <w:tcPr>
            <w:tcW w:w="339" w:type="pct"/>
            <w:shd w:val="clear" w:color="auto" w:fill="auto"/>
            <w:noWrap/>
            <w:tcMar>
              <w:left w:w="28" w:type="dxa"/>
              <w:bottom w:w="28" w:type="dxa"/>
              <w:right w:w="28" w:type="dxa"/>
            </w:tcMar>
            <w:hideMark/>
          </w:tcPr>
          <w:p w:rsidR="00C657E3" w:rsidRPr="00F634FD" w:rsidRDefault="00C657E3" w:rsidP="00C657E3">
            <w:pPr>
              <w:jc w:val="center"/>
              <w:rPr>
                <w:sz w:val="16"/>
                <w:szCs w:val="16"/>
              </w:rPr>
            </w:pPr>
            <w:r w:rsidRPr="00F634FD">
              <w:rPr>
                <w:sz w:val="16"/>
                <w:szCs w:val="16"/>
              </w:rPr>
              <w:t> </w:t>
            </w:r>
          </w:p>
        </w:tc>
        <w:tc>
          <w:tcPr>
            <w:tcW w:w="375" w:type="pct"/>
            <w:shd w:val="clear" w:color="auto" w:fill="auto"/>
            <w:noWrap/>
            <w:tcMar>
              <w:left w:w="28" w:type="dxa"/>
              <w:bottom w:w="28" w:type="dxa"/>
              <w:right w:w="28" w:type="dxa"/>
            </w:tcMar>
            <w:hideMark/>
          </w:tcPr>
          <w:p w:rsidR="00C657E3" w:rsidRPr="00F634FD" w:rsidRDefault="00C657E3" w:rsidP="00C657E3">
            <w:pPr>
              <w:jc w:val="center"/>
              <w:rPr>
                <w:sz w:val="16"/>
                <w:szCs w:val="16"/>
              </w:rPr>
            </w:pPr>
            <w:r w:rsidRPr="00F634FD">
              <w:rPr>
                <w:sz w:val="16"/>
                <w:szCs w:val="16"/>
              </w:rPr>
              <w:t>0/0</w:t>
            </w:r>
          </w:p>
        </w:tc>
        <w:tc>
          <w:tcPr>
            <w:tcW w:w="295" w:type="pct"/>
            <w:shd w:val="clear" w:color="auto" w:fill="auto"/>
            <w:noWrap/>
            <w:tcMar>
              <w:left w:w="28" w:type="dxa"/>
              <w:bottom w:w="28" w:type="dxa"/>
              <w:right w:w="28" w:type="dxa"/>
            </w:tcMar>
            <w:hideMark/>
          </w:tcPr>
          <w:p w:rsidR="00C657E3" w:rsidRPr="00F634FD" w:rsidRDefault="00C657E3" w:rsidP="00C657E3">
            <w:pPr>
              <w:jc w:val="center"/>
              <w:rPr>
                <w:sz w:val="16"/>
                <w:szCs w:val="16"/>
              </w:rPr>
            </w:pPr>
            <w:r w:rsidRPr="00F634FD">
              <w:rPr>
                <w:sz w:val="16"/>
                <w:szCs w:val="16"/>
              </w:rPr>
              <w:t>0/0</w:t>
            </w:r>
          </w:p>
        </w:tc>
        <w:tc>
          <w:tcPr>
            <w:tcW w:w="295" w:type="pct"/>
            <w:shd w:val="clear" w:color="auto" w:fill="auto"/>
            <w:noWrap/>
            <w:tcMar>
              <w:left w:w="28" w:type="dxa"/>
              <w:bottom w:w="28" w:type="dxa"/>
              <w:right w:w="28" w:type="dxa"/>
            </w:tcMar>
            <w:hideMark/>
          </w:tcPr>
          <w:p w:rsidR="00C657E3" w:rsidRPr="00F634FD" w:rsidRDefault="00C657E3" w:rsidP="00C657E3">
            <w:pPr>
              <w:jc w:val="center"/>
              <w:rPr>
                <w:sz w:val="16"/>
                <w:szCs w:val="16"/>
              </w:rPr>
            </w:pPr>
            <w:r w:rsidRPr="00F634FD">
              <w:rPr>
                <w:sz w:val="16"/>
                <w:szCs w:val="16"/>
              </w:rPr>
              <w:t>0/0</w:t>
            </w:r>
          </w:p>
        </w:tc>
        <w:tc>
          <w:tcPr>
            <w:tcW w:w="294" w:type="pct"/>
            <w:shd w:val="clear" w:color="auto" w:fill="auto"/>
            <w:noWrap/>
            <w:tcMar>
              <w:left w:w="28" w:type="dxa"/>
              <w:bottom w:w="28" w:type="dxa"/>
              <w:right w:w="28" w:type="dxa"/>
            </w:tcMar>
            <w:hideMark/>
          </w:tcPr>
          <w:p w:rsidR="00C657E3" w:rsidRPr="00F634FD" w:rsidRDefault="00C657E3" w:rsidP="00C657E3">
            <w:pPr>
              <w:jc w:val="center"/>
              <w:rPr>
                <w:sz w:val="16"/>
                <w:szCs w:val="16"/>
              </w:rPr>
            </w:pPr>
            <w:r w:rsidRPr="00F634FD">
              <w:rPr>
                <w:sz w:val="16"/>
                <w:szCs w:val="16"/>
              </w:rPr>
              <w:t>0/0</w:t>
            </w:r>
          </w:p>
        </w:tc>
      </w:tr>
      <w:tr w:rsidR="00181D06" w:rsidRPr="00F634FD" w:rsidTr="00181D06">
        <w:trPr>
          <w:trHeight w:val="65"/>
        </w:trPr>
        <w:tc>
          <w:tcPr>
            <w:tcW w:w="160" w:type="pct"/>
            <w:shd w:val="clear" w:color="auto" w:fill="auto"/>
            <w:noWrap/>
            <w:tcMar>
              <w:left w:w="28" w:type="dxa"/>
              <w:bottom w:w="28" w:type="dxa"/>
              <w:right w:w="28" w:type="dxa"/>
            </w:tcMar>
            <w:hideMark/>
          </w:tcPr>
          <w:p w:rsidR="00C657E3" w:rsidRPr="00F634FD" w:rsidRDefault="00C657E3" w:rsidP="00C657E3">
            <w:pPr>
              <w:jc w:val="center"/>
              <w:rPr>
                <w:sz w:val="16"/>
                <w:szCs w:val="16"/>
              </w:rPr>
            </w:pPr>
            <w:r w:rsidRPr="00F634FD">
              <w:rPr>
                <w:sz w:val="16"/>
                <w:szCs w:val="16"/>
                <w:lang w:val="en-US"/>
              </w:rPr>
              <w:t>3.</w:t>
            </w:r>
            <w:r w:rsidRPr="00F634FD">
              <w:rPr>
                <w:sz w:val="16"/>
                <w:szCs w:val="16"/>
              </w:rPr>
              <w:t>466</w:t>
            </w:r>
          </w:p>
        </w:tc>
        <w:tc>
          <w:tcPr>
            <w:tcW w:w="1691" w:type="pct"/>
            <w:shd w:val="clear" w:color="auto" w:fill="auto"/>
            <w:tcMar>
              <w:left w:w="28" w:type="dxa"/>
              <w:bottom w:w="28" w:type="dxa"/>
              <w:right w:w="28" w:type="dxa"/>
            </w:tcMar>
            <w:hideMark/>
          </w:tcPr>
          <w:p w:rsidR="00C657E3" w:rsidRPr="00F634FD" w:rsidRDefault="000929C2" w:rsidP="00C657E3">
            <w:pPr>
              <w:rPr>
                <w:sz w:val="16"/>
                <w:szCs w:val="16"/>
              </w:rPr>
            </w:pPr>
            <w:r>
              <w:rPr>
                <w:sz w:val="16"/>
                <w:szCs w:val="16"/>
              </w:rPr>
              <w:t>у</w:t>
            </w:r>
            <w:r w:rsidR="00C657E3" w:rsidRPr="00F634FD">
              <w:rPr>
                <w:sz w:val="16"/>
                <w:szCs w:val="16"/>
              </w:rPr>
              <w:t>л. Тухачевского</w:t>
            </w:r>
          </w:p>
        </w:tc>
        <w:tc>
          <w:tcPr>
            <w:tcW w:w="484" w:type="pct"/>
            <w:shd w:val="clear" w:color="auto" w:fill="auto"/>
            <w:tcMar>
              <w:left w:w="28" w:type="dxa"/>
              <w:bottom w:w="28" w:type="dxa"/>
              <w:right w:w="28" w:type="dxa"/>
            </w:tcMar>
            <w:hideMark/>
          </w:tcPr>
          <w:p w:rsidR="00C657E3" w:rsidRPr="00F634FD" w:rsidRDefault="00C657E3" w:rsidP="00C657E3">
            <w:pPr>
              <w:jc w:val="center"/>
              <w:rPr>
                <w:sz w:val="16"/>
                <w:szCs w:val="16"/>
              </w:rPr>
            </w:pPr>
            <w:r w:rsidRPr="00F634FD">
              <w:rPr>
                <w:sz w:val="16"/>
                <w:szCs w:val="16"/>
              </w:rPr>
              <w:t>0,77</w:t>
            </w:r>
          </w:p>
        </w:tc>
        <w:tc>
          <w:tcPr>
            <w:tcW w:w="340" w:type="pct"/>
            <w:shd w:val="clear" w:color="auto" w:fill="auto"/>
            <w:tcMar>
              <w:left w:w="28" w:type="dxa"/>
              <w:bottom w:w="28" w:type="dxa"/>
              <w:right w:w="28" w:type="dxa"/>
            </w:tcMar>
            <w:hideMark/>
          </w:tcPr>
          <w:p w:rsidR="00C657E3" w:rsidRPr="00F634FD" w:rsidRDefault="00C657E3" w:rsidP="00C657E3">
            <w:pPr>
              <w:jc w:val="center"/>
              <w:rPr>
                <w:sz w:val="16"/>
                <w:szCs w:val="16"/>
              </w:rPr>
            </w:pPr>
            <w:r w:rsidRPr="00F634FD">
              <w:rPr>
                <w:sz w:val="16"/>
                <w:szCs w:val="16"/>
              </w:rPr>
              <w:t>0/0</w:t>
            </w:r>
          </w:p>
        </w:tc>
        <w:tc>
          <w:tcPr>
            <w:tcW w:w="387" w:type="pct"/>
            <w:shd w:val="clear" w:color="auto" w:fill="auto"/>
            <w:noWrap/>
            <w:tcMar>
              <w:left w:w="28" w:type="dxa"/>
              <w:bottom w:w="28" w:type="dxa"/>
              <w:right w:w="28" w:type="dxa"/>
            </w:tcMar>
            <w:hideMark/>
          </w:tcPr>
          <w:p w:rsidR="00C657E3" w:rsidRPr="00F634FD" w:rsidRDefault="00C657E3" w:rsidP="00C657E3">
            <w:pPr>
              <w:jc w:val="center"/>
              <w:rPr>
                <w:sz w:val="16"/>
                <w:szCs w:val="16"/>
              </w:rPr>
            </w:pPr>
            <w:r w:rsidRPr="00F634FD">
              <w:rPr>
                <w:sz w:val="16"/>
                <w:szCs w:val="16"/>
              </w:rPr>
              <w:t>0/0</w:t>
            </w:r>
          </w:p>
        </w:tc>
        <w:tc>
          <w:tcPr>
            <w:tcW w:w="340" w:type="pct"/>
            <w:shd w:val="clear" w:color="auto" w:fill="auto"/>
            <w:noWrap/>
            <w:tcMar>
              <w:left w:w="28" w:type="dxa"/>
              <w:bottom w:w="28" w:type="dxa"/>
              <w:right w:w="28" w:type="dxa"/>
            </w:tcMar>
            <w:hideMark/>
          </w:tcPr>
          <w:p w:rsidR="00C657E3" w:rsidRPr="00F634FD" w:rsidRDefault="00C657E3" w:rsidP="00C657E3">
            <w:pPr>
              <w:jc w:val="center"/>
              <w:rPr>
                <w:sz w:val="16"/>
                <w:szCs w:val="16"/>
              </w:rPr>
            </w:pPr>
            <w:r w:rsidRPr="00F634FD">
              <w:rPr>
                <w:sz w:val="16"/>
                <w:szCs w:val="16"/>
              </w:rPr>
              <w:t> </w:t>
            </w:r>
          </w:p>
        </w:tc>
        <w:tc>
          <w:tcPr>
            <w:tcW w:w="339" w:type="pct"/>
            <w:shd w:val="clear" w:color="auto" w:fill="auto"/>
            <w:noWrap/>
            <w:tcMar>
              <w:left w:w="28" w:type="dxa"/>
              <w:bottom w:w="28" w:type="dxa"/>
              <w:right w:w="28" w:type="dxa"/>
            </w:tcMar>
            <w:hideMark/>
          </w:tcPr>
          <w:p w:rsidR="00C657E3" w:rsidRPr="00F634FD" w:rsidRDefault="00C657E3" w:rsidP="00C657E3">
            <w:pPr>
              <w:jc w:val="center"/>
              <w:rPr>
                <w:sz w:val="16"/>
                <w:szCs w:val="16"/>
              </w:rPr>
            </w:pPr>
            <w:r w:rsidRPr="00F634FD">
              <w:rPr>
                <w:sz w:val="16"/>
                <w:szCs w:val="16"/>
              </w:rPr>
              <w:t> </w:t>
            </w:r>
          </w:p>
        </w:tc>
        <w:tc>
          <w:tcPr>
            <w:tcW w:w="375" w:type="pct"/>
            <w:shd w:val="clear" w:color="auto" w:fill="auto"/>
            <w:noWrap/>
            <w:tcMar>
              <w:left w:w="28" w:type="dxa"/>
              <w:bottom w:w="28" w:type="dxa"/>
              <w:right w:w="28" w:type="dxa"/>
            </w:tcMar>
            <w:hideMark/>
          </w:tcPr>
          <w:p w:rsidR="00C657E3" w:rsidRPr="00F634FD" w:rsidRDefault="00C657E3" w:rsidP="00C657E3">
            <w:pPr>
              <w:jc w:val="center"/>
              <w:rPr>
                <w:sz w:val="16"/>
                <w:szCs w:val="16"/>
              </w:rPr>
            </w:pPr>
            <w:r w:rsidRPr="00F634FD">
              <w:rPr>
                <w:sz w:val="16"/>
                <w:szCs w:val="16"/>
              </w:rPr>
              <w:t>0/0</w:t>
            </w:r>
          </w:p>
        </w:tc>
        <w:tc>
          <w:tcPr>
            <w:tcW w:w="295" w:type="pct"/>
            <w:shd w:val="clear" w:color="auto" w:fill="auto"/>
            <w:noWrap/>
            <w:tcMar>
              <w:left w:w="28" w:type="dxa"/>
              <w:bottom w:w="28" w:type="dxa"/>
              <w:right w:w="28" w:type="dxa"/>
            </w:tcMar>
            <w:hideMark/>
          </w:tcPr>
          <w:p w:rsidR="00C657E3" w:rsidRPr="00F634FD" w:rsidRDefault="00C657E3" w:rsidP="00C657E3">
            <w:pPr>
              <w:jc w:val="center"/>
              <w:rPr>
                <w:sz w:val="16"/>
                <w:szCs w:val="16"/>
              </w:rPr>
            </w:pPr>
            <w:r w:rsidRPr="00F634FD">
              <w:rPr>
                <w:sz w:val="16"/>
                <w:szCs w:val="16"/>
              </w:rPr>
              <w:t>0/0</w:t>
            </w:r>
          </w:p>
        </w:tc>
        <w:tc>
          <w:tcPr>
            <w:tcW w:w="295" w:type="pct"/>
            <w:shd w:val="clear" w:color="auto" w:fill="auto"/>
            <w:noWrap/>
            <w:tcMar>
              <w:left w:w="28" w:type="dxa"/>
              <w:bottom w:w="28" w:type="dxa"/>
              <w:right w:w="28" w:type="dxa"/>
            </w:tcMar>
            <w:hideMark/>
          </w:tcPr>
          <w:p w:rsidR="00C657E3" w:rsidRPr="00F634FD" w:rsidRDefault="00C657E3" w:rsidP="00C657E3">
            <w:pPr>
              <w:jc w:val="center"/>
              <w:rPr>
                <w:sz w:val="16"/>
                <w:szCs w:val="16"/>
              </w:rPr>
            </w:pPr>
            <w:r w:rsidRPr="00F634FD">
              <w:rPr>
                <w:sz w:val="16"/>
                <w:szCs w:val="16"/>
              </w:rPr>
              <w:t>0/0</w:t>
            </w:r>
          </w:p>
        </w:tc>
        <w:tc>
          <w:tcPr>
            <w:tcW w:w="294" w:type="pct"/>
            <w:shd w:val="clear" w:color="auto" w:fill="auto"/>
            <w:noWrap/>
            <w:tcMar>
              <w:left w:w="28" w:type="dxa"/>
              <w:bottom w:w="28" w:type="dxa"/>
              <w:right w:w="28" w:type="dxa"/>
            </w:tcMar>
            <w:hideMark/>
          </w:tcPr>
          <w:p w:rsidR="00C657E3" w:rsidRPr="00F634FD" w:rsidRDefault="00C657E3" w:rsidP="00C657E3">
            <w:pPr>
              <w:jc w:val="center"/>
              <w:rPr>
                <w:sz w:val="16"/>
                <w:szCs w:val="16"/>
              </w:rPr>
            </w:pPr>
            <w:r w:rsidRPr="00F634FD">
              <w:rPr>
                <w:sz w:val="16"/>
                <w:szCs w:val="16"/>
              </w:rPr>
              <w:t>0,54/70,1</w:t>
            </w:r>
          </w:p>
        </w:tc>
      </w:tr>
      <w:tr w:rsidR="00181D06" w:rsidRPr="00F634FD" w:rsidTr="00181D06">
        <w:trPr>
          <w:trHeight w:val="80"/>
        </w:trPr>
        <w:tc>
          <w:tcPr>
            <w:tcW w:w="160" w:type="pct"/>
            <w:shd w:val="clear" w:color="auto" w:fill="auto"/>
            <w:noWrap/>
            <w:tcMar>
              <w:left w:w="28" w:type="dxa"/>
              <w:bottom w:w="28" w:type="dxa"/>
              <w:right w:w="28" w:type="dxa"/>
            </w:tcMar>
            <w:hideMark/>
          </w:tcPr>
          <w:p w:rsidR="00C657E3" w:rsidRPr="00F634FD" w:rsidRDefault="00C657E3" w:rsidP="00C657E3">
            <w:pPr>
              <w:jc w:val="center"/>
              <w:rPr>
                <w:sz w:val="16"/>
                <w:szCs w:val="16"/>
              </w:rPr>
            </w:pPr>
            <w:r w:rsidRPr="00F634FD">
              <w:rPr>
                <w:sz w:val="16"/>
                <w:szCs w:val="16"/>
                <w:lang w:val="en-US"/>
              </w:rPr>
              <w:t>3.</w:t>
            </w:r>
            <w:r w:rsidRPr="00F634FD">
              <w:rPr>
                <w:sz w:val="16"/>
                <w:szCs w:val="16"/>
              </w:rPr>
              <w:t>467</w:t>
            </w:r>
          </w:p>
        </w:tc>
        <w:tc>
          <w:tcPr>
            <w:tcW w:w="1691" w:type="pct"/>
            <w:shd w:val="clear" w:color="auto" w:fill="auto"/>
            <w:tcMar>
              <w:left w:w="28" w:type="dxa"/>
              <w:bottom w:w="28" w:type="dxa"/>
              <w:right w:w="28" w:type="dxa"/>
            </w:tcMar>
            <w:hideMark/>
          </w:tcPr>
          <w:p w:rsidR="00C657E3" w:rsidRPr="00F634FD" w:rsidRDefault="000929C2" w:rsidP="00C657E3">
            <w:pPr>
              <w:rPr>
                <w:sz w:val="16"/>
                <w:szCs w:val="16"/>
              </w:rPr>
            </w:pPr>
            <w:r>
              <w:rPr>
                <w:sz w:val="16"/>
                <w:szCs w:val="16"/>
              </w:rPr>
              <w:t>п</w:t>
            </w:r>
            <w:r w:rsidR="00C657E3" w:rsidRPr="00F634FD">
              <w:rPr>
                <w:sz w:val="16"/>
                <w:szCs w:val="16"/>
              </w:rPr>
              <w:t>ер. Тухачевского</w:t>
            </w:r>
          </w:p>
        </w:tc>
        <w:tc>
          <w:tcPr>
            <w:tcW w:w="484" w:type="pct"/>
            <w:shd w:val="clear" w:color="auto" w:fill="auto"/>
            <w:tcMar>
              <w:left w:w="28" w:type="dxa"/>
              <w:bottom w:w="28" w:type="dxa"/>
              <w:right w:w="28" w:type="dxa"/>
            </w:tcMar>
            <w:hideMark/>
          </w:tcPr>
          <w:p w:rsidR="00C657E3" w:rsidRPr="00F634FD" w:rsidRDefault="00C657E3" w:rsidP="00C657E3">
            <w:pPr>
              <w:jc w:val="center"/>
              <w:rPr>
                <w:sz w:val="16"/>
                <w:szCs w:val="16"/>
              </w:rPr>
            </w:pPr>
            <w:r w:rsidRPr="00F634FD">
              <w:rPr>
                <w:sz w:val="16"/>
                <w:szCs w:val="16"/>
              </w:rPr>
              <w:t>0,27</w:t>
            </w:r>
          </w:p>
        </w:tc>
        <w:tc>
          <w:tcPr>
            <w:tcW w:w="340" w:type="pct"/>
            <w:shd w:val="clear" w:color="auto" w:fill="auto"/>
            <w:tcMar>
              <w:left w:w="28" w:type="dxa"/>
              <w:bottom w:w="28" w:type="dxa"/>
              <w:right w:w="28" w:type="dxa"/>
            </w:tcMar>
            <w:hideMark/>
          </w:tcPr>
          <w:p w:rsidR="00C657E3" w:rsidRPr="00F634FD" w:rsidRDefault="00C657E3" w:rsidP="00C657E3">
            <w:pPr>
              <w:jc w:val="center"/>
              <w:rPr>
                <w:sz w:val="16"/>
                <w:szCs w:val="16"/>
              </w:rPr>
            </w:pPr>
            <w:r w:rsidRPr="00F634FD">
              <w:rPr>
                <w:sz w:val="16"/>
                <w:szCs w:val="16"/>
              </w:rPr>
              <w:t>0/0</w:t>
            </w:r>
          </w:p>
        </w:tc>
        <w:tc>
          <w:tcPr>
            <w:tcW w:w="387" w:type="pct"/>
            <w:shd w:val="clear" w:color="auto" w:fill="auto"/>
            <w:noWrap/>
            <w:tcMar>
              <w:left w:w="28" w:type="dxa"/>
              <w:bottom w:w="28" w:type="dxa"/>
              <w:right w:w="28" w:type="dxa"/>
            </w:tcMar>
            <w:hideMark/>
          </w:tcPr>
          <w:p w:rsidR="00C657E3" w:rsidRPr="00F634FD" w:rsidRDefault="00C657E3" w:rsidP="00C657E3">
            <w:pPr>
              <w:jc w:val="center"/>
              <w:rPr>
                <w:sz w:val="16"/>
                <w:szCs w:val="16"/>
              </w:rPr>
            </w:pPr>
            <w:r w:rsidRPr="00F634FD">
              <w:rPr>
                <w:sz w:val="16"/>
                <w:szCs w:val="16"/>
              </w:rPr>
              <w:t>0/0</w:t>
            </w:r>
          </w:p>
        </w:tc>
        <w:tc>
          <w:tcPr>
            <w:tcW w:w="340" w:type="pct"/>
            <w:shd w:val="clear" w:color="auto" w:fill="auto"/>
            <w:noWrap/>
            <w:tcMar>
              <w:left w:w="28" w:type="dxa"/>
              <w:bottom w:w="28" w:type="dxa"/>
              <w:right w:w="28" w:type="dxa"/>
            </w:tcMar>
            <w:hideMark/>
          </w:tcPr>
          <w:p w:rsidR="00C657E3" w:rsidRPr="00F634FD" w:rsidRDefault="00C657E3" w:rsidP="00C657E3">
            <w:pPr>
              <w:jc w:val="center"/>
              <w:rPr>
                <w:sz w:val="16"/>
                <w:szCs w:val="16"/>
              </w:rPr>
            </w:pPr>
            <w:r w:rsidRPr="00F634FD">
              <w:rPr>
                <w:sz w:val="16"/>
                <w:szCs w:val="16"/>
              </w:rPr>
              <w:t> </w:t>
            </w:r>
          </w:p>
        </w:tc>
        <w:tc>
          <w:tcPr>
            <w:tcW w:w="339" w:type="pct"/>
            <w:shd w:val="clear" w:color="auto" w:fill="auto"/>
            <w:noWrap/>
            <w:tcMar>
              <w:left w:w="28" w:type="dxa"/>
              <w:bottom w:w="28" w:type="dxa"/>
              <w:right w:w="28" w:type="dxa"/>
            </w:tcMar>
            <w:hideMark/>
          </w:tcPr>
          <w:p w:rsidR="00C657E3" w:rsidRPr="00F634FD" w:rsidRDefault="00C657E3" w:rsidP="00C657E3">
            <w:pPr>
              <w:jc w:val="center"/>
              <w:rPr>
                <w:sz w:val="16"/>
                <w:szCs w:val="16"/>
              </w:rPr>
            </w:pPr>
            <w:r w:rsidRPr="00F634FD">
              <w:rPr>
                <w:sz w:val="16"/>
                <w:szCs w:val="16"/>
              </w:rPr>
              <w:t> </w:t>
            </w:r>
          </w:p>
        </w:tc>
        <w:tc>
          <w:tcPr>
            <w:tcW w:w="375" w:type="pct"/>
            <w:shd w:val="clear" w:color="auto" w:fill="auto"/>
            <w:noWrap/>
            <w:tcMar>
              <w:left w:w="28" w:type="dxa"/>
              <w:bottom w:w="28" w:type="dxa"/>
              <w:right w:w="28" w:type="dxa"/>
            </w:tcMar>
            <w:hideMark/>
          </w:tcPr>
          <w:p w:rsidR="00C657E3" w:rsidRPr="00F634FD" w:rsidRDefault="00C657E3" w:rsidP="00C657E3">
            <w:pPr>
              <w:jc w:val="center"/>
              <w:rPr>
                <w:sz w:val="16"/>
                <w:szCs w:val="16"/>
              </w:rPr>
            </w:pPr>
            <w:r w:rsidRPr="00F634FD">
              <w:rPr>
                <w:sz w:val="16"/>
                <w:szCs w:val="16"/>
              </w:rPr>
              <w:t>0/0</w:t>
            </w:r>
          </w:p>
        </w:tc>
        <w:tc>
          <w:tcPr>
            <w:tcW w:w="295" w:type="pct"/>
            <w:shd w:val="clear" w:color="auto" w:fill="auto"/>
            <w:noWrap/>
            <w:tcMar>
              <w:left w:w="28" w:type="dxa"/>
              <w:bottom w:w="28" w:type="dxa"/>
              <w:right w:w="28" w:type="dxa"/>
            </w:tcMar>
            <w:hideMark/>
          </w:tcPr>
          <w:p w:rsidR="00C657E3" w:rsidRPr="00F634FD" w:rsidRDefault="00C657E3" w:rsidP="00C657E3">
            <w:pPr>
              <w:jc w:val="center"/>
              <w:rPr>
                <w:sz w:val="16"/>
                <w:szCs w:val="16"/>
              </w:rPr>
            </w:pPr>
            <w:r w:rsidRPr="00F634FD">
              <w:rPr>
                <w:sz w:val="16"/>
                <w:szCs w:val="16"/>
              </w:rPr>
              <w:t>0/0</w:t>
            </w:r>
          </w:p>
        </w:tc>
        <w:tc>
          <w:tcPr>
            <w:tcW w:w="295" w:type="pct"/>
            <w:shd w:val="clear" w:color="auto" w:fill="auto"/>
            <w:noWrap/>
            <w:tcMar>
              <w:left w:w="28" w:type="dxa"/>
              <w:bottom w:w="28" w:type="dxa"/>
              <w:right w:w="28" w:type="dxa"/>
            </w:tcMar>
            <w:hideMark/>
          </w:tcPr>
          <w:p w:rsidR="00C657E3" w:rsidRPr="00F634FD" w:rsidRDefault="00C657E3" w:rsidP="00C657E3">
            <w:pPr>
              <w:jc w:val="center"/>
              <w:rPr>
                <w:sz w:val="16"/>
                <w:szCs w:val="16"/>
              </w:rPr>
            </w:pPr>
            <w:r w:rsidRPr="00F634FD">
              <w:rPr>
                <w:sz w:val="16"/>
                <w:szCs w:val="16"/>
              </w:rPr>
              <w:t>0/0</w:t>
            </w:r>
          </w:p>
        </w:tc>
        <w:tc>
          <w:tcPr>
            <w:tcW w:w="294" w:type="pct"/>
            <w:shd w:val="clear" w:color="auto" w:fill="auto"/>
            <w:noWrap/>
            <w:tcMar>
              <w:left w:w="28" w:type="dxa"/>
              <w:bottom w:w="28" w:type="dxa"/>
              <w:right w:w="28" w:type="dxa"/>
            </w:tcMar>
            <w:hideMark/>
          </w:tcPr>
          <w:p w:rsidR="00C657E3" w:rsidRPr="00F634FD" w:rsidRDefault="00C657E3" w:rsidP="00C657E3">
            <w:pPr>
              <w:jc w:val="center"/>
              <w:rPr>
                <w:sz w:val="16"/>
                <w:szCs w:val="16"/>
              </w:rPr>
            </w:pPr>
            <w:r w:rsidRPr="00F634FD">
              <w:rPr>
                <w:sz w:val="16"/>
                <w:szCs w:val="16"/>
              </w:rPr>
              <w:t>0/0</w:t>
            </w:r>
          </w:p>
        </w:tc>
      </w:tr>
      <w:tr w:rsidR="00181D06" w:rsidRPr="00F634FD" w:rsidTr="00181D06">
        <w:trPr>
          <w:trHeight w:val="65"/>
        </w:trPr>
        <w:tc>
          <w:tcPr>
            <w:tcW w:w="160" w:type="pct"/>
            <w:shd w:val="clear" w:color="auto" w:fill="auto"/>
            <w:noWrap/>
            <w:tcMar>
              <w:left w:w="28" w:type="dxa"/>
              <w:bottom w:w="28" w:type="dxa"/>
              <w:right w:w="28" w:type="dxa"/>
            </w:tcMar>
            <w:hideMark/>
          </w:tcPr>
          <w:p w:rsidR="00C657E3" w:rsidRPr="00F634FD" w:rsidRDefault="00C657E3" w:rsidP="00C657E3">
            <w:pPr>
              <w:jc w:val="center"/>
              <w:rPr>
                <w:sz w:val="16"/>
                <w:szCs w:val="16"/>
              </w:rPr>
            </w:pPr>
            <w:r w:rsidRPr="00F634FD">
              <w:rPr>
                <w:sz w:val="16"/>
                <w:szCs w:val="16"/>
                <w:lang w:val="en-US"/>
              </w:rPr>
              <w:t>3.</w:t>
            </w:r>
            <w:r w:rsidRPr="00F634FD">
              <w:rPr>
                <w:sz w:val="16"/>
                <w:szCs w:val="16"/>
              </w:rPr>
              <w:t>468</w:t>
            </w:r>
          </w:p>
        </w:tc>
        <w:tc>
          <w:tcPr>
            <w:tcW w:w="1691" w:type="pct"/>
            <w:shd w:val="clear" w:color="auto" w:fill="auto"/>
            <w:tcMar>
              <w:left w:w="28" w:type="dxa"/>
              <w:bottom w:w="28" w:type="dxa"/>
              <w:right w:w="28" w:type="dxa"/>
            </w:tcMar>
            <w:hideMark/>
          </w:tcPr>
          <w:p w:rsidR="00C657E3" w:rsidRPr="00F634FD" w:rsidRDefault="000929C2" w:rsidP="00C657E3">
            <w:pPr>
              <w:rPr>
                <w:sz w:val="16"/>
                <w:szCs w:val="16"/>
              </w:rPr>
            </w:pPr>
            <w:r>
              <w:rPr>
                <w:sz w:val="16"/>
                <w:szCs w:val="16"/>
              </w:rPr>
              <w:t>у</w:t>
            </w:r>
            <w:r w:rsidR="00C657E3" w:rsidRPr="00F634FD">
              <w:rPr>
                <w:sz w:val="16"/>
                <w:szCs w:val="16"/>
              </w:rPr>
              <w:t>л. Чкалова</w:t>
            </w:r>
          </w:p>
        </w:tc>
        <w:tc>
          <w:tcPr>
            <w:tcW w:w="484" w:type="pct"/>
            <w:shd w:val="clear" w:color="auto" w:fill="auto"/>
            <w:tcMar>
              <w:left w:w="28" w:type="dxa"/>
              <w:bottom w:w="28" w:type="dxa"/>
              <w:right w:w="28" w:type="dxa"/>
            </w:tcMar>
            <w:hideMark/>
          </w:tcPr>
          <w:p w:rsidR="00C657E3" w:rsidRPr="00F634FD" w:rsidRDefault="00C657E3" w:rsidP="00C657E3">
            <w:pPr>
              <w:jc w:val="center"/>
              <w:rPr>
                <w:sz w:val="16"/>
                <w:szCs w:val="16"/>
              </w:rPr>
            </w:pPr>
            <w:r w:rsidRPr="00F634FD">
              <w:rPr>
                <w:sz w:val="16"/>
                <w:szCs w:val="16"/>
              </w:rPr>
              <w:t>0,26</w:t>
            </w:r>
          </w:p>
        </w:tc>
        <w:tc>
          <w:tcPr>
            <w:tcW w:w="340" w:type="pct"/>
            <w:shd w:val="clear" w:color="auto" w:fill="auto"/>
            <w:tcMar>
              <w:left w:w="28" w:type="dxa"/>
              <w:bottom w:w="28" w:type="dxa"/>
              <w:right w:w="28" w:type="dxa"/>
            </w:tcMar>
            <w:hideMark/>
          </w:tcPr>
          <w:p w:rsidR="00C657E3" w:rsidRPr="00F634FD" w:rsidRDefault="00C657E3" w:rsidP="00C657E3">
            <w:pPr>
              <w:jc w:val="center"/>
              <w:rPr>
                <w:sz w:val="16"/>
                <w:szCs w:val="16"/>
              </w:rPr>
            </w:pPr>
            <w:r w:rsidRPr="00F634FD">
              <w:rPr>
                <w:sz w:val="16"/>
                <w:szCs w:val="16"/>
              </w:rPr>
              <w:t>0/0</w:t>
            </w:r>
          </w:p>
        </w:tc>
        <w:tc>
          <w:tcPr>
            <w:tcW w:w="387" w:type="pct"/>
            <w:shd w:val="clear" w:color="auto" w:fill="auto"/>
            <w:noWrap/>
            <w:tcMar>
              <w:left w:w="28" w:type="dxa"/>
              <w:bottom w:w="28" w:type="dxa"/>
              <w:right w:w="28" w:type="dxa"/>
            </w:tcMar>
            <w:hideMark/>
          </w:tcPr>
          <w:p w:rsidR="00C657E3" w:rsidRPr="00F634FD" w:rsidRDefault="00C657E3" w:rsidP="00C657E3">
            <w:pPr>
              <w:jc w:val="center"/>
              <w:rPr>
                <w:sz w:val="16"/>
                <w:szCs w:val="16"/>
              </w:rPr>
            </w:pPr>
            <w:r w:rsidRPr="00F634FD">
              <w:rPr>
                <w:sz w:val="16"/>
                <w:szCs w:val="16"/>
              </w:rPr>
              <w:t>0/0</w:t>
            </w:r>
          </w:p>
        </w:tc>
        <w:tc>
          <w:tcPr>
            <w:tcW w:w="340" w:type="pct"/>
            <w:shd w:val="clear" w:color="auto" w:fill="auto"/>
            <w:noWrap/>
            <w:tcMar>
              <w:left w:w="28" w:type="dxa"/>
              <w:bottom w:w="28" w:type="dxa"/>
              <w:right w:w="28" w:type="dxa"/>
            </w:tcMar>
            <w:hideMark/>
          </w:tcPr>
          <w:p w:rsidR="00C657E3" w:rsidRPr="00F634FD" w:rsidRDefault="00C657E3" w:rsidP="00C657E3">
            <w:pPr>
              <w:jc w:val="center"/>
              <w:rPr>
                <w:sz w:val="16"/>
                <w:szCs w:val="16"/>
              </w:rPr>
            </w:pPr>
            <w:r w:rsidRPr="00F634FD">
              <w:rPr>
                <w:sz w:val="16"/>
                <w:szCs w:val="16"/>
              </w:rPr>
              <w:t> </w:t>
            </w:r>
          </w:p>
        </w:tc>
        <w:tc>
          <w:tcPr>
            <w:tcW w:w="339" w:type="pct"/>
            <w:shd w:val="clear" w:color="auto" w:fill="auto"/>
            <w:noWrap/>
            <w:tcMar>
              <w:left w:w="28" w:type="dxa"/>
              <w:bottom w:w="28" w:type="dxa"/>
              <w:right w:w="28" w:type="dxa"/>
            </w:tcMar>
            <w:hideMark/>
          </w:tcPr>
          <w:p w:rsidR="00C657E3" w:rsidRPr="00F634FD" w:rsidRDefault="00C657E3" w:rsidP="00C657E3">
            <w:pPr>
              <w:jc w:val="center"/>
              <w:rPr>
                <w:sz w:val="16"/>
                <w:szCs w:val="16"/>
              </w:rPr>
            </w:pPr>
            <w:r w:rsidRPr="00F634FD">
              <w:rPr>
                <w:sz w:val="16"/>
                <w:szCs w:val="16"/>
              </w:rPr>
              <w:t> </w:t>
            </w:r>
          </w:p>
        </w:tc>
        <w:tc>
          <w:tcPr>
            <w:tcW w:w="375" w:type="pct"/>
            <w:shd w:val="clear" w:color="auto" w:fill="auto"/>
            <w:noWrap/>
            <w:tcMar>
              <w:left w:w="28" w:type="dxa"/>
              <w:bottom w:w="28" w:type="dxa"/>
              <w:right w:w="28" w:type="dxa"/>
            </w:tcMar>
            <w:hideMark/>
          </w:tcPr>
          <w:p w:rsidR="00C657E3" w:rsidRPr="00F634FD" w:rsidRDefault="00C657E3" w:rsidP="00C657E3">
            <w:pPr>
              <w:jc w:val="center"/>
              <w:rPr>
                <w:sz w:val="16"/>
                <w:szCs w:val="16"/>
              </w:rPr>
            </w:pPr>
            <w:r w:rsidRPr="00F634FD">
              <w:rPr>
                <w:sz w:val="16"/>
                <w:szCs w:val="16"/>
              </w:rPr>
              <w:t>0/0</w:t>
            </w:r>
          </w:p>
        </w:tc>
        <w:tc>
          <w:tcPr>
            <w:tcW w:w="295" w:type="pct"/>
            <w:shd w:val="clear" w:color="auto" w:fill="auto"/>
            <w:noWrap/>
            <w:tcMar>
              <w:left w:w="28" w:type="dxa"/>
              <w:bottom w:w="28" w:type="dxa"/>
              <w:right w:w="28" w:type="dxa"/>
            </w:tcMar>
            <w:hideMark/>
          </w:tcPr>
          <w:p w:rsidR="00C657E3" w:rsidRPr="00F634FD" w:rsidRDefault="00C657E3" w:rsidP="00C657E3">
            <w:pPr>
              <w:jc w:val="center"/>
              <w:rPr>
                <w:sz w:val="16"/>
                <w:szCs w:val="16"/>
              </w:rPr>
            </w:pPr>
            <w:r w:rsidRPr="00F634FD">
              <w:rPr>
                <w:sz w:val="16"/>
                <w:szCs w:val="16"/>
              </w:rPr>
              <w:t>0/0</w:t>
            </w:r>
          </w:p>
        </w:tc>
        <w:tc>
          <w:tcPr>
            <w:tcW w:w="295" w:type="pct"/>
            <w:shd w:val="clear" w:color="auto" w:fill="auto"/>
            <w:noWrap/>
            <w:tcMar>
              <w:left w:w="28" w:type="dxa"/>
              <w:bottom w:w="28" w:type="dxa"/>
              <w:right w:w="28" w:type="dxa"/>
            </w:tcMar>
            <w:hideMark/>
          </w:tcPr>
          <w:p w:rsidR="00C657E3" w:rsidRPr="00F634FD" w:rsidRDefault="00C657E3" w:rsidP="00C657E3">
            <w:pPr>
              <w:jc w:val="center"/>
              <w:rPr>
                <w:sz w:val="16"/>
                <w:szCs w:val="16"/>
              </w:rPr>
            </w:pPr>
            <w:r w:rsidRPr="00F634FD">
              <w:rPr>
                <w:sz w:val="16"/>
                <w:szCs w:val="16"/>
              </w:rPr>
              <w:t>0/0</w:t>
            </w:r>
          </w:p>
        </w:tc>
        <w:tc>
          <w:tcPr>
            <w:tcW w:w="294" w:type="pct"/>
            <w:shd w:val="clear" w:color="auto" w:fill="auto"/>
            <w:noWrap/>
            <w:tcMar>
              <w:left w:w="28" w:type="dxa"/>
              <w:bottom w:w="28" w:type="dxa"/>
              <w:right w:w="28" w:type="dxa"/>
            </w:tcMar>
            <w:hideMark/>
          </w:tcPr>
          <w:p w:rsidR="00C657E3" w:rsidRPr="00F634FD" w:rsidRDefault="00C657E3" w:rsidP="00C657E3">
            <w:pPr>
              <w:jc w:val="center"/>
              <w:rPr>
                <w:sz w:val="16"/>
                <w:szCs w:val="16"/>
              </w:rPr>
            </w:pPr>
            <w:r w:rsidRPr="00F634FD">
              <w:rPr>
                <w:sz w:val="16"/>
                <w:szCs w:val="16"/>
              </w:rPr>
              <w:t>0/0</w:t>
            </w:r>
          </w:p>
        </w:tc>
      </w:tr>
      <w:tr w:rsidR="00181D06" w:rsidRPr="00F634FD" w:rsidTr="00181D06">
        <w:trPr>
          <w:trHeight w:val="65"/>
        </w:trPr>
        <w:tc>
          <w:tcPr>
            <w:tcW w:w="160" w:type="pct"/>
            <w:shd w:val="clear" w:color="auto" w:fill="auto"/>
            <w:noWrap/>
            <w:tcMar>
              <w:left w:w="28" w:type="dxa"/>
              <w:bottom w:w="28" w:type="dxa"/>
              <w:right w:w="28" w:type="dxa"/>
            </w:tcMar>
            <w:hideMark/>
          </w:tcPr>
          <w:p w:rsidR="00C657E3" w:rsidRPr="00F634FD" w:rsidRDefault="00C657E3" w:rsidP="00C657E3">
            <w:pPr>
              <w:jc w:val="center"/>
              <w:rPr>
                <w:sz w:val="16"/>
                <w:szCs w:val="16"/>
              </w:rPr>
            </w:pPr>
            <w:r w:rsidRPr="00F634FD">
              <w:rPr>
                <w:sz w:val="16"/>
                <w:szCs w:val="16"/>
                <w:lang w:val="en-US"/>
              </w:rPr>
              <w:t>3.</w:t>
            </w:r>
            <w:r w:rsidRPr="00F634FD">
              <w:rPr>
                <w:sz w:val="16"/>
                <w:szCs w:val="16"/>
              </w:rPr>
              <w:t>469</w:t>
            </w:r>
          </w:p>
        </w:tc>
        <w:tc>
          <w:tcPr>
            <w:tcW w:w="1691" w:type="pct"/>
            <w:shd w:val="clear" w:color="auto" w:fill="auto"/>
            <w:tcMar>
              <w:left w:w="28" w:type="dxa"/>
              <w:bottom w:w="28" w:type="dxa"/>
              <w:right w:w="28" w:type="dxa"/>
            </w:tcMar>
            <w:hideMark/>
          </w:tcPr>
          <w:p w:rsidR="00C657E3" w:rsidRPr="00F634FD" w:rsidRDefault="000929C2" w:rsidP="00C657E3">
            <w:pPr>
              <w:rPr>
                <w:sz w:val="16"/>
                <w:szCs w:val="16"/>
              </w:rPr>
            </w:pPr>
            <w:r>
              <w:rPr>
                <w:sz w:val="16"/>
                <w:szCs w:val="16"/>
              </w:rPr>
              <w:t>у</w:t>
            </w:r>
            <w:r w:rsidR="00DF0D8A" w:rsidRPr="00F634FD">
              <w:rPr>
                <w:sz w:val="16"/>
                <w:szCs w:val="16"/>
              </w:rPr>
              <w:t>л.</w:t>
            </w:r>
            <w:r w:rsidR="00C657E3" w:rsidRPr="00F634FD">
              <w:rPr>
                <w:sz w:val="16"/>
                <w:szCs w:val="16"/>
              </w:rPr>
              <w:t xml:space="preserve"> Школьная</w:t>
            </w:r>
          </w:p>
        </w:tc>
        <w:tc>
          <w:tcPr>
            <w:tcW w:w="484" w:type="pct"/>
            <w:shd w:val="clear" w:color="auto" w:fill="auto"/>
            <w:tcMar>
              <w:left w:w="28" w:type="dxa"/>
              <w:bottom w:w="28" w:type="dxa"/>
              <w:right w:w="28" w:type="dxa"/>
            </w:tcMar>
            <w:hideMark/>
          </w:tcPr>
          <w:p w:rsidR="00C657E3" w:rsidRPr="00F634FD" w:rsidRDefault="00C657E3" w:rsidP="00C657E3">
            <w:pPr>
              <w:jc w:val="center"/>
              <w:rPr>
                <w:sz w:val="16"/>
                <w:szCs w:val="16"/>
              </w:rPr>
            </w:pPr>
            <w:r w:rsidRPr="00F634FD">
              <w:rPr>
                <w:sz w:val="16"/>
                <w:szCs w:val="16"/>
              </w:rPr>
              <w:t>1,20</w:t>
            </w:r>
          </w:p>
        </w:tc>
        <w:tc>
          <w:tcPr>
            <w:tcW w:w="340" w:type="pct"/>
            <w:shd w:val="clear" w:color="auto" w:fill="auto"/>
            <w:tcMar>
              <w:left w:w="28" w:type="dxa"/>
              <w:bottom w:w="28" w:type="dxa"/>
              <w:right w:w="28" w:type="dxa"/>
            </w:tcMar>
            <w:hideMark/>
          </w:tcPr>
          <w:p w:rsidR="00C657E3" w:rsidRPr="00F634FD" w:rsidRDefault="00C657E3" w:rsidP="00C657E3">
            <w:pPr>
              <w:jc w:val="center"/>
              <w:rPr>
                <w:sz w:val="16"/>
                <w:szCs w:val="16"/>
              </w:rPr>
            </w:pPr>
            <w:r w:rsidRPr="00F634FD">
              <w:rPr>
                <w:sz w:val="16"/>
                <w:szCs w:val="16"/>
              </w:rPr>
              <w:t>0/0</w:t>
            </w:r>
          </w:p>
        </w:tc>
        <w:tc>
          <w:tcPr>
            <w:tcW w:w="387" w:type="pct"/>
            <w:shd w:val="clear" w:color="auto" w:fill="auto"/>
            <w:noWrap/>
            <w:tcMar>
              <w:left w:w="28" w:type="dxa"/>
              <w:bottom w:w="28" w:type="dxa"/>
              <w:right w:w="28" w:type="dxa"/>
            </w:tcMar>
            <w:hideMark/>
          </w:tcPr>
          <w:p w:rsidR="00C657E3" w:rsidRPr="00F634FD" w:rsidRDefault="00C657E3" w:rsidP="00C657E3">
            <w:pPr>
              <w:jc w:val="center"/>
              <w:rPr>
                <w:sz w:val="16"/>
                <w:szCs w:val="16"/>
              </w:rPr>
            </w:pPr>
            <w:r w:rsidRPr="00F634FD">
              <w:rPr>
                <w:sz w:val="16"/>
                <w:szCs w:val="16"/>
              </w:rPr>
              <w:t>0/0</w:t>
            </w:r>
          </w:p>
        </w:tc>
        <w:tc>
          <w:tcPr>
            <w:tcW w:w="340" w:type="pct"/>
            <w:shd w:val="clear" w:color="auto" w:fill="auto"/>
            <w:noWrap/>
            <w:tcMar>
              <w:left w:w="28" w:type="dxa"/>
              <w:bottom w:w="28" w:type="dxa"/>
              <w:right w:w="28" w:type="dxa"/>
            </w:tcMar>
            <w:hideMark/>
          </w:tcPr>
          <w:p w:rsidR="00C657E3" w:rsidRPr="00F634FD" w:rsidRDefault="00C657E3" w:rsidP="00C657E3">
            <w:pPr>
              <w:jc w:val="center"/>
              <w:rPr>
                <w:sz w:val="16"/>
                <w:szCs w:val="16"/>
              </w:rPr>
            </w:pPr>
            <w:r w:rsidRPr="00F634FD">
              <w:rPr>
                <w:sz w:val="16"/>
                <w:szCs w:val="16"/>
              </w:rPr>
              <w:t> </w:t>
            </w:r>
          </w:p>
        </w:tc>
        <w:tc>
          <w:tcPr>
            <w:tcW w:w="339" w:type="pct"/>
            <w:shd w:val="clear" w:color="auto" w:fill="auto"/>
            <w:noWrap/>
            <w:tcMar>
              <w:left w:w="28" w:type="dxa"/>
              <w:bottom w:w="28" w:type="dxa"/>
              <w:right w:w="28" w:type="dxa"/>
            </w:tcMar>
            <w:hideMark/>
          </w:tcPr>
          <w:p w:rsidR="00C657E3" w:rsidRPr="00F634FD" w:rsidRDefault="00C657E3" w:rsidP="00C657E3">
            <w:pPr>
              <w:jc w:val="center"/>
              <w:rPr>
                <w:sz w:val="16"/>
                <w:szCs w:val="16"/>
              </w:rPr>
            </w:pPr>
            <w:r w:rsidRPr="00F634FD">
              <w:rPr>
                <w:sz w:val="16"/>
                <w:szCs w:val="16"/>
              </w:rPr>
              <w:t> </w:t>
            </w:r>
          </w:p>
        </w:tc>
        <w:tc>
          <w:tcPr>
            <w:tcW w:w="375" w:type="pct"/>
            <w:shd w:val="clear" w:color="auto" w:fill="auto"/>
            <w:noWrap/>
            <w:tcMar>
              <w:left w:w="28" w:type="dxa"/>
              <w:bottom w:w="28" w:type="dxa"/>
              <w:right w:w="28" w:type="dxa"/>
            </w:tcMar>
            <w:hideMark/>
          </w:tcPr>
          <w:p w:rsidR="00C657E3" w:rsidRPr="00F634FD" w:rsidRDefault="00C657E3" w:rsidP="00C657E3">
            <w:pPr>
              <w:jc w:val="center"/>
              <w:rPr>
                <w:sz w:val="16"/>
                <w:szCs w:val="16"/>
              </w:rPr>
            </w:pPr>
            <w:r w:rsidRPr="00F634FD">
              <w:rPr>
                <w:sz w:val="16"/>
                <w:szCs w:val="16"/>
              </w:rPr>
              <w:t>0/0</w:t>
            </w:r>
          </w:p>
        </w:tc>
        <w:tc>
          <w:tcPr>
            <w:tcW w:w="295" w:type="pct"/>
            <w:shd w:val="clear" w:color="auto" w:fill="auto"/>
            <w:noWrap/>
            <w:tcMar>
              <w:left w:w="28" w:type="dxa"/>
              <w:bottom w:w="28" w:type="dxa"/>
              <w:right w:w="28" w:type="dxa"/>
            </w:tcMar>
            <w:hideMark/>
          </w:tcPr>
          <w:p w:rsidR="00C657E3" w:rsidRPr="00F634FD" w:rsidRDefault="00C657E3" w:rsidP="00C657E3">
            <w:pPr>
              <w:jc w:val="center"/>
              <w:rPr>
                <w:sz w:val="16"/>
                <w:szCs w:val="16"/>
              </w:rPr>
            </w:pPr>
            <w:r w:rsidRPr="00F634FD">
              <w:rPr>
                <w:sz w:val="16"/>
                <w:szCs w:val="16"/>
              </w:rPr>
              <w:t>0/0</w:t>
            </w:r>
          </w:p>
        </w:tc>
        <w:tc>
          <w:tcPr>
            <w:tcW w:w="295" w:type="pct"/>
            <w:shd w:val="clear" w:color="auto" w:fill="auto"/>
            <w:noWrap/>
            <w:tcMar>
              <w:left w:w="28" w:type="dxa"/>
              <w:bottom w:w="28" w:type="dxa"/>
              <w:right w:w="28" w:type="dxa"/>
            </w:tcMar>
            <w:hideMark/>
          </w:tcPr>
          <w:p w:rsidR="00C657E3" w:rsidRPr="00F634FD" w:rsidRDefault="00C657E3" w:rsidP="00C657E3">
            <w:pPr>
              <w:jc w:val="center"/>
              <w:rPr>
                <w:sz w:val="16"/>
                <w:szCs w:val="16"/>
              </w:rPr>
            </w:pPr>
            <w:r w:rsidRPr="00F634FD">
              <w:rPr>
                <w:sz w:val="16"/>
                <w:szCs w:val="16"/>
              </w:rPr>
              <w:t>0/0</w:t>
            </w:r>
          </w:p>
        </w:tc>
        <w:tc>
          <w:tcPr>
            <w:tcW w:w="294" w:type="pct"/>
            <w:shd w:val="clear" w:color="auto" w:fill="auto"/>
            <w:noWrap/>
            <w:tcMar>
              <w:left w:w="28" w:type="dxa"/>
              <w:bottom w:w="28" w:type="dxa"/>
              <w:right w:w="28" w:type="dxa"/>
            </w:tcMar>
            <w:hideMark/>
          </w:tcPr>
          <w:p w:rsidR="00C657E3" w:rsidRPr="00F634FD" w:rsidRDefault="00C657E3" w:rsidP="00C657E3">
            <w:pPr>
              <w:jc w:val="center"/>
              <w:rPr>
                <w:sz w:val="16"/>
                <w:szCs w:val="16"/>
              </w:rPr>
            </w:pPr>
            <w:r w:rsidRPr="00F634FD">
              <w:rPr>
                <w:sz w:val="16"/>
                <w:szCs w:val="16"/>
              </w:rPr>
              <w:t>1,09/90,8</w:t>
            </w:r>
          </w:p>
        </w:tc>
      </w:tr>
      <w:tr w:rsidR="00181D06" w:rsidRPr="00F634FD" w:rsidTr="00181D06">
        <w:trPr>
          <w:trHeight w:val="65"/>
        </w:trPr>
        <w:tc>
          <w:tcPr>
            <w:tcW w:w="160" w:type="pct"/>
            <w:shd w:val="clear" w:color="auto" w:fill="auto"/>
            <w:noWrap/>
            <w:tcMar>
              <w:left w:w="28" w:type="dxa"/>
              <w:bottom w:w="28" w:type="dxa"/>
              <w:right w:w="28" w:type="dxa"/>
            </w:tcMar>
            <w:hideMark/>
          </w:tcPr>
          <w:p w:rsidR="00C657E3" w:rsidRPr="00F634FD" w:rsidRDefault="00C657E3" w:rsidP="00C657E3">
            <w:pPr>
              <w:jc w:val="center"/>
              <w:rPr>
                <w:sz w:val="16"/>
                <w:szCs w:val="16"/>
              </w:rPr>
            </w:pPr>
            <w:r w:rsidRPr="00F634FD">
              <w:rPr>
                <w:sz w:val="16"/>
                <w:szCs w:val="16"/>
              </w:rPr>
              <w:t>3.470</w:t>
            </w:r>
          </w:p>
        </w:tc>
        <w:tc>
          <w:tcPr>
            <w:tcW w:w="1691" w:type="pct"/>
            <w:shd w:val="clear" w:color="auto" w:fill="auto"/>
            <w:tcMar>
              <w:left w:w="28" w:type="dxa"/>
              <w:bottom w:w="28" w:type="dxa"/>
              <w:right w:w="28" w:type="dxa"/>
            </w:tcMar>
            <w:hideMark/>
          </w:tcPr>
          <w:p w:rsidR="00C657E3" w:rsidRPr="00F634FD" w:rsidRDefault="000929C2" w:rsidP="00C657E3">
            <w:pPr>
              <w:rPr>
                <w:sz w:val="16"/>
                <w:szCs w:val="16"/>
              </w:rPr>
            </w:pPr>
            <w:r>
              <w:rPr>
                <w:sz w:val="16"/>
                <w:szCs w:val="16"/>
              </w:rPr>
              <w:t>у</w:t>
            </w:r>
            <w:r w:rsidR="00C657E3" w:rsidRPr="00F634FD">
              <w:rPr>
                <w:sz w:val="16"/>
                <w:szCs w:val="16"/>
              </w:rPr>
              <w:t>л. Щорса</w:t>
            </w:r>
          </w:p>
        </w:tc>
        <w:tc>
          <w:tcPr>
            <w:tcW w:w="484" w:type="pct"/>
            <w:shd w:val="clear" w:color="auto" w:fill="auto"/>
            <w:tcMar>
              <w:left w:w="28" w:type="dxa"/>
              <w:bottom w:w="28" w:type="dxa"/>
              <w:right w:w="28" w:type="dxa"/>
            </w:tcMar>
            <w:hideMark/>
          </w:tcPr>
          <w:p w:rsidR="00C657E3" w:rsidRPr="00F634FD" w:rsidRDefault="00C657E3" w:rsidP="00C657E3">
            <w:pPr>
              <w:jc w:val="center"/>
              <w:rPr>
                <w:sz w:val="16"/>
                <w:szCs w:val="16"/>
              </w:rPr>
            </w:pPr>
            <w:r w:rsidRPr="00F634FD">
              <w:rPr>
                <w:sz w:val="16"/>
                <w:szCs w:val="16"/>
              </w:rPr>
              <w:t>0,55</w:t>
            </w:r>
          </w:p>
        </w:tc>
        <w:tc>
          <w:tcPr>
            <w:tcW w:w="340" w:type="pct"/>
            <w:shd w:val="clear" w:color="auto" w:fill="auto"/>
            <w:tcMar>
              <w:left w:w="28" w:type="dxa"/>
              <w:bottom w:w="28" w:type="dxa"/>
              <w:right w:w="28" w:type="dxa"/>
            </w:tcMar>
            <w:hideMark/>
          </w:tcPr>
          <w:p w:rsidR="00C657E3" w:rsidRPr="00F634FD" w:rsidRDefault="00C657E3" w:rsidP="00C657E3">
            <w:pPr>
              <w:jc w:val="center"/>
              <w:rPr>
                <w:sz w:val="16"/>
                <w:szCs w:val="16"/>
              </w:rPr>
            </w:pPr>
            <w:r w:rsidRPr="00F634FD">
              <w:rPr>
                <w:sz w:val="16"/>
                <w:szCs w:val="16"/>
              </w:rPr>
              <w:t>0/0</w:t>
            </w:r>
          </w:p>
        </w:tc>
        <w:tc>
          <w:tcPr>
            <w:tcW w:w="387" w:type="pct"/>
            <w:shd w:val="clear" w:color="auto" w:fill="auto"/>
            <w:noWrap/>
            <w:tcMar>
              <w:left w:w="28" w:type="dxa"/>
              <w:bottom w:w="28" w:type="dxa"/>
              <w:right w:w="28" w:type="dxa"/>
            </w:tcMar>
            <w:hideMark/>
          </w:tcPr>
          <w:p w:rsidR="00C657E3" w:rsidRPr="00F634FD" w:rsidRDefault="00C657E3" w:rsidP="00C657E3">
            <w:pPr>
              <w:jc w:val="center"/>
              <w:rPr>
                <w:sz w:val="16"/>
                <w:szCs w:val="16"/>
              </w:rPr>
            </w:pPr>
            <w:r w:rsidRPr="00F634FD">
              <w:rPr>
                <w:sz w:val="16"/>
                <w:szCs w:val="16"/>
              </w:rPr>
              <w:t>0/0</w:t>
            </w:r>
          </w:p>
        </w:tc>
        <w:tc>
          <w:tcPr>
            <w:tcW w:w="340" w:type="pct"/>
            <w:shd w:val="clear" w:color="auto" w:fill="auto"/>
            <w:noWrap/>
            <w:tcMar>
              <w:left w:w="28" w:type="dxa"/>
              <w:bottom w:w="28" w:type="dxa"/>
              <w:right w:w="28" w:type="dxa"/>
            </w:tcMar>
            <w:hideMark/>
          </w:tcPr>
          <w:p w:rsidR="00C657E3" w:rsidRPr="00F634FD" w:rsidRDefault="00C657E3" w:rsidP="00C657E3">
            <w:pPr>
              <w:jc w:val="center"/>
              <w:rPr>
                <w:sz w:val="16"/>
                <w:szCs w:val="16"/>
              </w:rPr>
            </w:pPr>
            <w:r w:rsidRPr="00F634FD">
              <w:rPr>
                <w:sz w:val="16"/>
                <w:szCs w:val="16"/>
              </w:rPr>
              <w:t> </w:t>
            </w:r>
          </w:p>
        </w:tc>
        <w:tc>
          <w:tcPr>
            <w:tcW w:w="339" w:type="pct"/>
            <w:shd w:val="clear" w:color="auto" w:fill="auto"/>
            <w:noWrap/>
            <w:tcMar>
              <w:left w:w="28" w:type="dxa"/>
              <w:bottom w:w="28" w:type="dxa"/>
              <w:right w:w="28" w:type="dxa"/>
            </w:tcMar>
            <w:hideMark/>
          </w:tcPr>
          <w:p w:rsidR="00C657E3" w:rsidRPr="00F634FD" w:rsidRDefault="00C657E3" w:rsidP="00C657E3">
            <w:pPr>
              <w:jc w:val="center"/>
              <w:rPr>
                <w:sz w:val="16"/>
                <w:szCs w:val="16"/>
              </w:rPr>
            </w:pPr>
            <w:r w:rsidRPr="00F634FD">
              <w:rPr>
                <w:sz w:val="16"/>
                <w:szCs w:val="16"/>
              </w:rPr>
              <w:t> </w:t>
            </w:r>
          </w:p>
        </w:tc>
        <w:tc>
          <w:tcPr>
            <w:tcW w:w="375" w:type="pct"/>
            <w:shd w:val="clear" w:color="auto" w:fill="auto"/>
            <w:noWrap/>
            <w:tcMar>
              <w:left w:w="28" w:type="dxa"/>
              <w:bottom w:w="28" w:type="dxa"/>
              <w:right w:w="28" w:type="dxa"/>
            </w:tcMar>
            <w:hideMark/>
          </w:tcPr>
          <w:p w:rsidR="00C657E3" w:rsidRPr="00F634FD" w:rsidRDefault="00C657E3" w:rsidP="00C657E3">
            <w:pPr>
              <w:jc w:val="center"/>
              <w:rPr>
                <w:sz w:val="16"/>
                <w:szCs w:val="16"/>
              </w:rPr>
            </w:pPr>
            <w:r w:rsidRPr="00F634FD">
              <w:rPr>
                <w:sz w:val="16"/>
                <w:szCs w:val="16"/>
              </w:rPr>
              <w:t>0/0</w:t>
            </w:r>
          </w:p>
        </w:tc>
        <w:tc>
          <w:tcPr>
            <w:tcW w:w="295" w:type="pct"/>
            <w:shd w:val="clear" w:color="auto" w:fill="auto"/>
            <w:noWrap/>
            <w:tcMar>
              <w:left w:w="28" w:type="dxa"/>
              <w:bottom w:w="28" w:type="dxa"/>
              <w:right w:w="28" w:type="dxa"/>
            </w:tcMar>
            <w:hideMark/>
          </w:tcPr>
          <w:p w:rsidR="00C657E3" w:rsidRPr="00F634FD" w:rsidRDefault="00C657E3" w:rsidP="00C657E3">
            <w:pPr>
              <w:jc w:val="center"/>
              <w:rPr>
                <w:sz w:val="16"/>
                <w:szCs w:val="16"/>
              </w:rPr>
            </w:pPr>
            <w:r w:rsidRPr="00F634FD">
              <w:rPr>
                <w:sz w:val="16"/>
                <w:szCs w:val="16"/>
              </w:rPr>
              <w:t>0/0</w:t>
            </w:r>
          </w:p>
        </w:tc>
        <w:tc>
          <w:tcPr>
            <w:tcW w:w="295" w:type="pct"/>
            <w:shd w:val="clear" w:color="auto" w:fill="auto"/>
            <w:noWrap/>
            <w:tcMar>
              <w:left w:w="28" w:type="dxa"/>
              <w:bottom w:w="28" w:type="dxa"/>
              <w:right w:w="28" w:type="dxa"/>
            </w:tcMar>
            <w:hideMark/>
          </w:tcPr>
          <w:p w:rsidR="00C657E3" w:rsidRPr="00F634FD" w:rsidRDefault="00C657E3" w:rsidP="00C657E3">
            <w:pPr>
              <w:jc w:val="center"/>
              <w:rPr>
                <w:sz w:val="16"/>
                <w:szCs w:val="16"/>
              </w:rPr>
            </w:pPr>
            <w:r w:rsidRPr="00F634FD">
              <w:rPr>
                <w:sz w:val="16"/>
                <w:szCs w:val="16"/>
              </w:rPr>
              <w:t>0/0</w:t>
            </w:r>
          </w:p>
        </w:tc>
        <w:tc>
          <w:tcPr>
            <w:tcW w:w="294" w:type="pct"/>
            <w:shd w:val="clear" w:color="auto" w:fill="auto"/>
            <w:noWrap/>
            <w:tcMar>
              <w:left w:w="28" w:type="dxa"/>
              <w:bottom w:w="28" w:type="dxa"/>
              <w:right w:w="28" w:type="dxa"/>
            </w:tcMar>
            <w:hideMark/>
          </w:tcPr>
          <w:p w:rsidR="00C657E3" w:rsidRPr="00F634FD" w:rsidRDefault="00C657E3" w:rsidP="00C657E3">
            <w:pPr>
              <w:jc w:val="center"/>
              <w:rPr>
                <w:sz w:val="16"/>
                <w:szCs w:val="16"/>
              </w:rPr>
            </w:pPr>
            <w:r w:rsidRPr="00F634FD">
              <w:rPr>
                <w:sz w:val="16"/>
                <w:szCs w:val="16"/>
              </w:rPr>
              <w:t>0/0</w:t>
            </w:r>
          </w:p>
        </w:tc>
      </w:tr>
      <w:tr w:rsidR="00181D06" w:rsidRPr="00F634FD" w:rsidTr="00181D06">
        <w:trPr>
          <w:trHeight w:val="333"/>
        </w:trPr>
        <w:tc>
          <w:tcPr>
            <w:tcW w:w="160" w:type="pct"/>
            <w:shd w:val="clear" w:color="auto" w:fill="auto"/>
            <w:noWrap/>
            <w:tcMar>
              <w:left w:w="28" w:type="dxa"/>
              <w:bottom w:w="28" w:type="dxa"/>
              <w:right w:w="28" w:type="dxa"/>
            </w:tcMar>
            <w:hideMark/>
          </w:tcPr>
          <w:p w:rsidR="00C657E3" w:rsidRPr="00F634FD" w:rsidRDefault="00C657E3" w:rsidP="00C657E3">
            <w:pPr>
              <w:jc w:val="center"/>
              <w:rPr>
                <w:sz w:val="16"/>
                <w:szCs w:val="16"/>
              </w:rPr>
            </w:pPr>
            <w:r w:rsidRPr="00F634FD">
              <w:rPr>
                <w:sz w:val="16"/>
                <w:szCs w:val="16"/>
              </w:rPr>
              <w:t>3.471</w:t>
            </w:r>
          </w:p>
        </w:tc>
        <w:tc>
          <w:tcPr>
            <w:tcW w:w="1691" w:type="pct"/>
            <w:shd w:val="clear" w:color="auto" w:fill="auto"/>
            <w:tcMar>
              <w:left w:w="28" w:type="dxa"/>
              <w:bottom w:w="28" w:type="dxa"/>
              <w:right w:w="28" w:type="dxa"/>
            </w:tcMar>
            <w:hideMark/>
          </w:tcPr>
          <w:p w:rsidR="00C657E3" w:rsidRPr="00F634FD" w:rsidRDefault="00C657E3" w:rsidP="00C657E3">
            <w:pPr>
              <w:rPr>
                <w:sz w:val="16"/>
                <w:szCs w:val="16"/>
              </w:rPr>
            </w:pPr>
            <w:r w:rsidRPr="00F634FD">
              <w:rPr>
                <w:sz w:val="16"/>
                <w:szCs w:val="16"/>
              </w:rPr>
              <w:t>Выезд от д. 65 по ул. Кирова на ул. Парковая через д. 28 по ул. Парковая и пекарню</w:t>
            </w:r>
          </w:p>
        </w:tc>
        <w:tc>
          <w:tcPr>
            <w:tcW w:w="484" w:type="pct"/>
            <w:shd w:val="clear" w:color="auto" w:fill="auto"/>
            <w:tcMar>
              <w:left w:w="28" w:type="dxa"/>
              <w:bottom w:w="28" w:type="dxa"/>
              <w:right w:w="28" w:type="dxa"/>
            </w:tcMar>
            <w:hideMark/>
          </w:tcPr>
          <w:p w:rsidR="00C657E3" w:rsidRPr="00F634FD" w:rsidRDefault="00C657E3" w:rsidP="00C657E3">
            <w:pPr>
              <w:jc w:val="center"/>
              <w:rPr>
                <w:sz w:val="16"/>
                <w:szCs w:val="16"/>
              </w:rPr>
            </w:pPr>
            <w:r w:rsidRPr="00F634FD">
              <w:rPr>
                <w:sz w:val="16"/>
                <w:szCs w:val="16"/>
              </w:rPr>
              <w:t>0,12</w:t>
            </w:r>
          </w:p>
        </w:tc>
        <w:tc>
          <w:tcPr>
            <w:tcW w:w="340" w:type="pct"/>
            <w:shd w:val="clear" w:color="auto" w:fill="auto"/>
            <w:tcMar>
              <w:left w:w="28" w:type="dxa"/>
              <w:bottom w:w="28" w:type="dxa"/>
              <w:right w:w="28" w:type="dxa"/>
            </w:tcMar>
            <w:hideMark/>
          </w:tcPr>
          <w:p w:rsidR="00C657E3" w:rsidRPr="00F634FD" w:rsidRDefault="00C657E3" w:rsidP="00C657E3">
            <w:pPr>
              <w:jc w:val="center"/>
              <w:rPr>
                <w:sz w:val="16"/>
                <w:szCs w:val="16"/>
              </w:rPr>
            </w:pPr>
            <w:r w:rsidRPr="00F634FD">
              <w:rPr>
                <w:sz w:val="16"/>
                <w:szCs w:val="16"/>
              </w:rPr>
              <w:t>0/0</w:t>
            </w:r>
          </w:p>
        </w:tc>
        <w:tc>
          <w:tcPr>
            <w:tcW w:w="387" w:type="pct"/>
            <w:shd w:val="clear" w:color="auto" w:fill="auto"/>
            <w:noWrap/>
            <w:tcMar>
              <w:left w:w="28" w:type="dxa"/>
              <w:bottom w:w="28" w:type="dxa"/>
              <w:right w:w="28" w:type="dxa"/>
            </w:tcMar>
            <w:hideMark/>
          </w:tcPr>
          <w:p w:rsidR="00C657E3" w:rsidRPr="00F634FD" w:rsidRDefault="00C657E3" w:rsidP="00C657E3">
            <w:pPr>
              <w:jc w:val="center"/>
              <w:rPr>
                <w:sz w:val="16"/>
                <w:szCs w:val="16"/>
              </w:rPr>
            </w:pPr>
            <w:r w:rsidRPr="00F634FD">
              <w:rPr>
                <w:sz w:val="16"/>
                <w:szCs w:val="16"/>
              </w:rPr>
              <w:t>0/0</w:t>
            </w:r>
          </w:p>
        </w:tc>
        <w:tc>
          <w:tcPr>
            <w:tcW w:w="340" w:type="pct"/>
            <w:shd w:val="clear" w:color="auto" w:fill="auto"/>
            <w:noWrap/>
            <w:tcMar>
              <w:left w:w="28" w:type="dxa"/>
              <w:bottom w:w="28" w:type="dxa"/>
              <w:right w:w="28" w:type="dxa"/>
            </w:tcMar>
            <w:hideMark/>
          </w:tcPr>
          <w:p w:rsidR="00C657E3" w:rsidRPr="00F634FD" w:rsidRDefault="00C657E3" w:rsidP="00C657E3">
            <w:pPr>
              <w:jc w:val="center"/>
              <w:rPr>
                <w:sz w:val="16"/>
                <w:szCs w:val="16"/>
              </w:rPr>
            </w:pPr>
            <w:r w:rsidRPr="00F634FD">
              <w:rPr>
                <w:sz w:val="16"/>
                <w:szCs w:val="16"/>
              </w:rPr>
              <w:t> </w:t>
            </w:r>
          </w:p>
        </w:tc>
        <w:tc>
          <w:tcPr>
            <w:tcW w:w="339" w:type="pct"/>
            <w:shd w:val="clear" w:color="auto" w:fill="auto"/>
            <w:noWrap/>
            <w:tcMar>
              <w:left w:w="28" w:type="dxa"/>
              <w:bottom w:w="28" w:type="dxa"/>
              <w:right w:w="28" w:type="dxa"/>
            </w:tcMar>
            <w:hideMark/>
          </w:tcPr>
          <w:p w:rsidR="00C657E3" w:rsidRPr="00F634FD" w:rsidRDefault="00C657E3" w:rsidP="00C657E3">
            <w:pPr>
              <w:jc w:val="center"/>
              <w:rPr>
                <w:sz w:val="16"/>
                <w:szCs w:val="16"/>
              </w:rPr>
            </w:pPr>
            <w:r w:rsidRPr="00F634FD">
              <w:rPr>
                <w:sz w:val="16"/>
                <w:szCs w:val="16"/>
              </w:rPr>
              <w:t> </w:t>
            </w:r>
          </w:p>
        </w:tc>
        <w:tc>
          <w:tcPr>
            <w:tcW w:w="375" w:type="pct"/>
            <w:shd w:val="clear" w:color="auto" w:fill="auto"/>
            <w:noWrap/>
            <w:tcMar>
              <w:left w:w="28" w:type="dxa"/>
              <w:bottom w:w="28" w:type="dxa"/>
              <w:right w:w="28" w:type="dxa"/>
            </w:tcMar>
            <w:hideMark/>
          </w:tcPr>
          <w:p w:rsidR="00C657E3" w:rsidRPr="00F634FD" w:rsidRDefault="00C657E3" w:rsidP="00C657E3">
            <w:pPr>
              <w:jc w:val="center"/>
              <w:rPr>
                <w:sz w:val="16"/>
                <w:szCs w:val="16"/>
              </w:rPr>
            </w:pPr>
            <w:r w:rsidRPr="00F634FD">
              <w:rPr>
                <w:sz w:val="16"/>
                <w:szCs w:val="16"/>
              </w:rPr>
              <w:t>0/0</w:t>
            </w:r>
          </w:p>
        </w:tc>
        <w:tc>
          <w:tcPr>
            <w:tcW w:w="295" w:type="pct"/>
            <w:shd w:val="clear" w:color="auto" w:fill="auto"/>
            <w:noWrap/>
            <w:tcMar>
              <w:left w:w="28" w:type="dxa"/>
              <w:bottom w:w="28" w:type="dxa"/>
              <w:right w:w="28" w:type="dxa"/>
            </w:tcMar>
            <w:hideMark/>
          </w:tcPr>
          <w:p w:rsidR="00C657E3" w:rsidRPr="00F634FD" w:rsidRDefault="00C657E3" w:rsidP="00C657E3">
            <w:pPr>
              <w:jc w:val="center"/>
              <w:rPr>
                <w:sz w:val="16"/>
                <w:szCs w:val="16"/>
              </w:rPr>
            </w:pPr>
            <w:r w:rsidRPr="00F634FD">
              <w:rPr>
                <w:sz w:val="16"/>
                <w:szCs w:val="16"/>
              </w:rPr>
              <w:t>0/0</w:t>
            </w:r>
          </w:p>
        </w:tc>
        <w:tc>
          <w:tcPr>
            <w:tcW w:w="295" w:type="pct"/>
            <w:shd w:val="clear" w:color="auto" w:fill="auto"/>
            <w:noWrap/>
            <w:tcMar>
              <w:left w:w="28" w:type="dxa"/>
              <w:bottom w:w="28" w:type="dxa"/>
              <w:right w:w="28" w:type="dxa"/>
            </w:tcMar>
            <w:hideMark/>
          </w:tcPr>
          <w:p w:rsidR="00C657E3" w:rsidRPr="00F634FD" w:rsidRDefault="00C657E3" w:rsidP="00C657E3">
            <w:pPr>
              <w:jc w:val="center"/>
              <w:rPr>
                <w:sz w:val="16"/>
                <w:szCs w:val="16"/>
              </w:rPr>
            </w:pPr>
            <w:r w:rsidRPr="00F634FD">
              <w:rPr>
                <w:sz w:val="16"/>
                <w:szCs w:val="16"/>
              </w:rPr>
              <w:t>0/0</w:t>
            </w:r>
          </w:p>
        </w:tc>
        <w:tc>
          <w:tcPr>
            <w:tcW w:w="294" w:type="pct"/>
            <w:shd w:val="clear" w:color="auto" w:fill="auto"/>
            <w:noWrap/>
            <w:tcMar>
              <w:left w:w="28" w:type="dxa"/>
              <w:bottom w:w="28" w:type="dxa"/>
              <w:right w:w="28" w:type="dxa"/>
            </w:tcMar>
            <w:hideMark/>
          </w:tcPr>
          <w:p w:rsidR="00C657E3" w:rsidRPr="00F634FD" w:rsidRDefault="00C657E3" w:rsidP="00C657E3">
            <w:pPr>
              <w:jc w:val="center"/>
              <w:rPr>
                <w:sz w:val="16"/>
                <w:szCs w:val="16"/>
              </w:rPr>
            </w:pPr>
            <w:r w:rsidRPr="00F634FD">
              <w:rPr>
                <w:sz w:val="16"/>
                <w:szCs w:val="16"/>
              </w:rPr>
              <w:t>0/0</w:t>
            </w:r>
          </w:p>
        </w:tc>
      </w:tr>
      <w:tr w:rsidR="00181D06" w:rsidRPr="00F634FD" w:rsidTr="00181D06">
        <w:trPr>
          <w:trHeight w:val="70"/>
        </w:trPr>
        <w:tc>
          <w:tcPr>
            <w:tcW w:w="160" w:type="pct"/>
            <w:shd w:val="clear" w:color="auto" w:fill="auto"/>
            <w:noWrap/>
            <w:tcMar>
              <w:left w:w="28" w:type="dxa"/>
              <w:bottom w:w="28" w:type="dxa"/>
              <w:right w:w="28" w:type="dxa"/>
            </w:tcMar>
            <w:hideMark/>
          </w:tcPr>
          <w:p w:rsidR="00C657E3" w:rsidRPr="00F634FD" w:rsidRDefault="00C657E3" w:rsidP="00C657E3">
            <w:pPr>
              <w:jc w:val="center"/>
              <w:rPr>
                <w:sz w:val="16"/>
                <w:szCs w:val="16"/>
              </w:rPr>
            </w:pPr>
            <w:r w:rsidRPr="00F634FD">
              <w:rPr>
                <w:sz w:val="16"/>
                <w:szCs w:val="16"/>
                <w:lang w:val="en-US"/>
              </w:rPr>
              <w:t>3.</w:t>
            </w:r>
            <w:r w:rsidRPr="00F634FD">
              <w:rPr>
                <w:sz w:val="16"/>
                <w:szCs w:val="16"/>
              </w:rPr>
              <w:t>472</w:t>
            </w:r>
          </w:p>
        </w:tc>
        <w:tc>
          <w:tcPr>
            <w:tcW w:w="1691" w:type="pct"/>
            <w:shd w:val="clear" w:color="auto" w:fill="auto"/>
            <w:tcMar>
              <w:left w:w="28" w:type="dxa"/>
              <w:bottom w:w="28" w:type="dxa"/>
              <w:right w:w="28" w:type="dxa"/>
            </w:tcMar>
            <w:hideMark/>
          </w:tcPr>
          <w:p w:rsidR="00C657E3" w:rsidRPr="00F634FD" w:rsidRDefault="00C657E3" w:rsidP="00DF0D8A">
            <w:pPr>
              <w:rPr>
                <w:sz w:val="16"/>
                <w:szCs w:val="16"/>
              </w:rPr>
            </w:pPr>
            <w:r w:rsidRPr="00F634FD">
              <w:rPr>
                <w:sz w:val="16"/>
                <w:szCs w:val="16"/>
              </w:rPr>
              <w:t xml:space="preserve">Проезд у д. 13а по  </w:t>
            </w:r>
            <w:proofErr w:type="spellStart"/>
            <w:r w:rsidRPr="00F634FD">
              <w:rPr>
                <w:sz w:val="16"/>
                <w:szCs w:val="16"/>
              </w:rPr>
              <w:t>ул.Ленина</w:t>
            </w:r>
            <w:proofErr w:type="spellEnd"/>
            <w:r w:rsidR="00DF0D8A" w:rsidRPr="00F634FD">
              <w:rPr>
                <w:sz w:val="16"/>
                <w:szCs w:val="16"/>
              </w:rPr>
              <w:t xml:space="preserve"> к д. 17а по </w:t>
            </w:r>
            <w:r w:rsidRPr="00F634FD">
              <w:rPr>
                <w:sz w:val="16"/>
                <w:szCs w:val="16"/>
              </w:rPr>
              <w:t xml:space="preserve"> ул. Октябрьская</w:t>
            </w:r>
          </w:p>
        </w:tc>
        <w:tc>
          <w:tcPr>
            <w:tcW w:w="484" w:type="pct"/>
            <w:shd w:val="clear" w:color="auto" w:fill="auto"/>
            <w:tcMar>
              <w:left w:w="28" w:type="dxa"/>
              <w:bottom w:w="28" w:type="dxa"/>
              <w:right w:w="28" w:type="dxa"/>
            </w:tcMar>
            <w:hideMark/>
          </w:tcPr>
          <w:p w:rsidR="00C657E3" w:rsidRPr="00F634FD" w:rsidRDefault="00C657E3" w:rsidP="00C657E3">
            <w:pPr>
              <w:jc w:val="center"/>
              <w:rPr>
                <w:sz w:val="16"/>
                <w:szCs w:val="16"/>
              </w:rPr>
            </w:pPr>
            <w:r w:rsidRPr="00F634FD">
              <w:rPr>
                <w:sz w:val="16"/>
                <w:szCs w:val="16"/>
              </w:rPr>
              <w:t>0,10</w:t>
            </w:r>
          </w:p>
        </w:tc>
        <w:tc>
          <w:tcPr>
            <w:tcW w:w="340" w:type="pct"/>
            <w:shd w:val="clear" w:color="auto" w:fill="auto"/>
            <w:tcMar>
              <w:left w:w="28" w:type="dxa"/>
              <w:bottom w:w="28" w:type="dxa"/>
              <w:right w:w="28" w:type="dxa"/>
            </w:tcMar>
            <w:hideMark/>
          </w:tcPr>
          <w:p w:rsidR="00C657E3" w:rsidRPr="00F634FD" w:rsidRDefault="00C657E3" w:rsidP="00C657E3">
            <w:pPr>
              <w:jc w:val="center"/>
              <w:rPr>
                <w:sz w:val="16"/>
                <w:szCs w:val="16"/>
              </w:rPr>
            </w:pPr>
            <w:r w:rsidRPr="00F634FD">
              <w:rPr>
                <w:sz w:val="16"/>
                <w:szCs w:val="16"/>
              </w:rPr>
              <w:t>0/0</w:t>
            </w:r>
          </w:p>
        </w:tc>
        <w:tc>
          <w:tcPr>
            <w:tcW w:w="387" w:type="pct"/>
            <w:shd w:val="clear" w:color="auto" w:fill="auto"/>
            <w:noWrap/>
            <w:tcMar>
              <w:left w:w="28" w:type="dxa"/>
              <w:bottom w:w="28" w:type="dxa"/>
              <w:right w:w="28" w:type="dxa"/>
            </w:tcMar>
            <w:hideMark/>
          </w:tcPr>
          <w:p w:rsidR="00C657E3" w:rsidRPr="00F634FD" w:rsidRDefault="00C657E3" w:rsidP="00C657E3">
            <w:pPr>
              <w:jc w:val="center"/>
              <w:rPr>
                <w:sz w:val="16"/>
                <w:szCs w:val="16"/>
              </w:rPr>
            </w:pPr>
            <w:r w:rsidRPr="00F634FD">
              <w:rPr>
                <w:sz w:val="16"/>
                <w:szCs w:val="16"/>
              </w:rPr>
              <w:t>0/0</w:t>
            </w:r>
          </w:p>
        </w:tc>
        <w:tc>
          <w:tcPr>
            <w:tcW w:w="340" w:type="pct"/>
            <w:shd w:val="clear" w:color="auto" w:fill="auto"/>
            <w:noWrap/>
            <w:tcMar>
              <w:left w:w="28" w:type="dxa"/>
              <w:bottom w:w="28" w:type="dxa"/>
              <w:right w:w="28" w:type="dxa"/>
            </w:tcMar>
            <w:hideMark/>
          </w:tcPr>
          <w:p w:rsidR="00C657E3" w:rsidRPr="00F634FD" w:rsidRDefault="00C657E3" w:rsidP="00C657E3">
            <w:pPr>
              <w:jc w:val="center"/>
              <w:rPr>
                <w:sz w:val="16"/>
                <w:szCs w:val="16"/>
              </w:rPr>
            </w:pPr>
            <w:r w:rsidRPr="00F634FD">
              <w:rPr>
                <w:sz w:val="16"/>
                <w:szCs w:val="16"/>
              </w:rPr>
              <w:t> </w:t>
            </w:r>
          </w:p>
        </w:tc>
        <w:tc>
          <w:tcPr>
            <w:tcW w:w="339" w:type="pct"/>
            <w:shd w:val="clear" w:color="auto" w:fill="auto"/>
            <w:noWrap/>
            <w:tcMar>
              <w:left w:w="28" w:type="dxa"/>
              <w:bottom w:w="28" w:type="dxa"/>
              <w:right w:w="28" w:type="dxa"/>
            </w:tcMar>
            <w:hideMark/>
          </w:tcPr>
          <w:p w:rsidR="00C657E3" w:rsidRPr="00F634FD" w:rsidRDefault="00C657E3" w:rsidP="00C657E3">
            <w:pPr>
              <w:jc w:val="center"/>
              <w:rPr>
                <w:sz w:val="16"/>
                <w:szCs w:val="16"/>
              </w:rPr>
            </w:pPr>
            <w:r w:rsidRPr="00F634FD">
              <w:rPr>
                <w:sz w:val="16"/>
                <w:szCs w:val="16"/>
              </w:rPr>
              <w:t> </w:t>
            </w:r>
          </w:p>
        </w:tc>
        <w:tc>
          <w:tcPr>
            <w:tcW w:w="375" w:type="pct"/>
            <w:shd w:val="clear" w:color="auto" w:fill="auto"/>
            <w:noWrap/>
            <w:tcMar>
              <w:left w:w="28" w:type="dxa"/>
              <w:bottom w:w="28" w:type="dxa"/>
              <w:right w:w="28" w:type="dxa"/>
            </w:tcMar>
            <w:hideMark/>
          </w:tcPr>
          <w:p w:rsidR="00C657E3" w:rsidRPr="00F634FD" w:rsidRDefault="00C657E3" w:rsidP="00C657E3">
            <w:pPr>
              <w:jc w:val="center"/>
              <w:rPr>
                <w:sz w:val="16"/>
                <w:szCs w:val="16"/>
              </w:rPr>
            </w:pPr>
            <w:r w:rsidRPr="00F634FD">
              <w:rPr>
                <w:sz w:val="16"/>
                <w:szCs w:val="16"/>
              </w:rPr>
              <w:t>0/0</w:t>
            </w:r>
          </w:p>
        </w:tc>
        <w:tc>
          <w:tcPr>
            <w:tcW w:w="295" w:type="pct"/>
            <w:shd w:val="clear" w:color="auto" w:fill="auto"/>
            <w:noWrap/>
            <w:tcMar>
              <w:left w:w="28" w:type="dxa"/>
              <w:bottom w:w="28" w:type="dxa"/>
              <w:right w:w="28" w:type="dxa"/>
            </w:tcMar>
            <w:hideMark/>
          </w:tcPr>
          <w:p w:rsidR="00C657E3" w:rsidRPr="00F634FD" w:rsidRDefault="00C657E3" w:rsidP="00C657E3">
            <w:pPr>
              <w:jc w:val="center"/>
              <w:rPr>
                <w:sz w:val="16"/>
                <w:szCs w:val="16"/>
              </w:rPr>
            </w:pPr>
            <w:r w:rsidRPr="00F634FD">
              <w:rPr>
                <w:sz w:val="16"/>
                <w:szCs w:val="16"/>
              </w:rPr>
              <w:t>0/0</w:t>
            </w:r>
          </w:p>
        </w:tc>
        <w:tc>
          <w:tcPr>
            <w:tcW w:w="295" w:type="pct"/>
            <w:shd w:val="clear" w:color="auto" w:fill="auto"/>
            <w:noWrap/>
            <w:tcMar>
              <w:left w:w="28" w:type="dxa"/>
              <w:bottom w:w="28" w:type="dxa"/>
              <w:right w:w="28" w:type="dxa"/>
            </w:tcMar>
            <w:hideMark/>
          </w:tcPr>
          <w:p w:rsidR="00C657E3" w:rsidRPr="00F634FD" w:rsidRDefault="00C657E3" w:rsidP="00C657E3">
            <w:pPr>
              <w:jc w:val="center"/>
              <w:rPr>
                <w:sz w:val="16"/>
                <w:szCs w:val="16"/>
              </w:rPr>
            </w:pPr>
            <w:r w:rsidRPr="00F634FD">
              <w:rPr>
                <w:sz w:val="16"/>
                <w:szCs w:val="16"/>
              </w:rPr>
              <w:t>0/0</w:t>
            </w:r>
          </w:p>
        </w:tc>
        <w:tc>
          <w:tcPr>
            <w:tcW w:w="294" w:type="pct"/>
            <w:shd w:val="clear" w:color="auto" w:fill="auto"/>
            <w:noWrap/>
            <w:tcMar>
              <w:left w:w="28" w:type="dxa"/>
              <w:bottom w:w="28" w:type="dxa"/>
              <w:right w:w="28" w:type="dxa"/>
            </w:tcMar>
            <w:hideMark/>
          </w:tcPr>
          <w:p w:rsidR="00C657E3" w:rsidRPr="00F634FD" w:rsidRDefault="00C657E3" w:rsidP="00C657E3">
            <w:pPr>
              <w:jc w:val="center"/>
              <w:rPr>
                <w:sz w:val="16"/>
                <w:szCs w:val="16"/>
              </w:rPr>
            </w:pPr>
            <w:r w:rsidRPr="00F634FD">
              <w:rPr>
                <w:sz w:val="16"/>
                <w:szCs w:val="16"/>
              </w:rPr>
              <w:t>0/0</w:t>
            </w:r>
          </w:p>
        </w:tc>
      </w:tr>
      <w:tr w:rsidR="00181D06" w:rsidRPr="00F634FD" w:rsidTr="00181D06">
        <w:trPr>
          <w:trHeight w:val="116"/>
        </w:trPr>
        <w:tc>
          <w:tcPr>
            <w:tcW w:w="160" w:type="pct"/>
            <w:shd w:val="clear" w:color="auto" w:fill="auto"/>
            <w:noWrap/>
            <w:tcMar>
              <w:left w:w="28" w:type="dxa"/>
              <w:bottom w:w="28" w:type="dxa"/>
              <w:right w:w="28" w:type="dxa"/>
            </w:tcMar>
            <w:hideMark/>
          </w:tcPr>
          <w:p w:rsidR="00C657E3" w:rsidRPr="00F634FD" w:rsidRDefault="00C657E3" w:rsidP="00C657E3">
            <w:pPr>
              <w:jc w:val="center"/>
              <w:rPr>
                <w:sz w:val="16"/>
                <w:szCs w:val="16"/>
              </w:rPr>
            </w:pPr>
            <w:r w:rsidRPr="00F634FD">
              <w:rPr>
                <w:sz w:val="16"/>
                <w:szCs w:val="16"/>
                <w:lang w:val="en-US"/>
              </w:rPr>
              <w:t>3.</w:t>
            </w:r>
            <w:r w:rsidRPr="00F634FD">
              <w:rPr>
                <w:sz w:val="16"/>
                <w:szCs w:val="16"/>
              </w:rPr>
              <w:t>473</w:t>
            </w:r>
          </w:p>
        </w:tc>
        <w:tc>
          <w:tcPr>
            <w:tcW w:w="1691" w:type="pct"/>
            <w:shd w:val="clear" w:color="auto" w:fill="auto"/>
            <w:tcMar>
              <w:left w:w="28" w:type="dxa"/>
              <w:bottom w:w="28" w:type="dxa"/>
              <w:right w:w="28" w:type="dxa"/>
            </w:tcMar>
            <w:hideMark/>
          </w:tcPr>
          <w:p w:rsidR="00C657E3" w:rsidRPr="00F634FD" w:rsidRDefault="00C657E3" w:rsidP="00C657E3">
            <w:pPr>
              <w:rPr>
                <w:sz w:val="16"/>
                <w:szCs w:val="16"/>
              </w:rPr>
            </w:pPr>
            <w:r w:rsidRPr="00F634FD">
              <w:rPr>
                <w:sz w:val="16"/>
                <w:szCs w:val="16"/>
              </w:rPr>
              <w:t>Проезд от  д. 1 по ул. Ленина на ул. Октябрьская</w:t>
            </w:r>
          </w:p>
        </w:tc>
        <w:tc>
          <w:tcPr>
            <w:tcW w:w="484" w:type="pct"/>
            <w:shd w:val="clear" w:color="auto" w:fill="auto"/>
            <w:tcMar>
              <w:left w:w="28" w:type="dxa"/>
              <w:bottom w:w="28" w:type="dxa"/>
              <w:right w:w="28" w:type="dxa"/>
            </w:tcMar>
            <w:hideMark/>
          </w:tcPr>
          <w:p w:rsidR="00C657E3" w:rsidRPr="00F634FD" w:rsidRDefault="00C657E3" w:rsidP="00C657E3">
            <w:pPr>
              <w:jc w:val="center"/>
              <w:rPr>
                <w:sz w:val="16"/>
                <w:szCs w:val="16"/>
              </w:rPr>
            </w:pPr>
            <w:r w:rsidRPr="00F634FD">
              <w:rPr>
                <w:sz w:val="16"/>
                <w:szCs w:val="16"/>
              </w:rPr>
              <w:t>0,15</w:t>
            </w:r>
          </w:p>
        </w:tc>
        <w:tc>
          <w:tcPr>
            <w:tcW w:w="340" w:type="pct"/>
            <w:shd w:val="clear" w:color="auto" w:fill="auto"/>
            <w:tcMar>
              <w:left w:w="28" w:type="dxa"/>
              <w:bottom w:w="28" w:type="dxa"/>
              <w:right w:w="28" w:type="dxa"/>
            </w:tcMar>
            <w:hideMark/>
          </w:tcPr>
          <w:p w:rsidR="00C657E3" w:rsidRPr="00F634FD" w:rsidRDefault="00C657E3" w:rsidP="00C657E3">
            <w:pPr>
              <w:jc w:val="center"/>
              <w:rPr>
                <w:sz w:val="16"/>
                <w:szCs w:val="16"/>
              </w:rPr>
            </w:pPr>
            <w:r w:rsidRPr="00F634FD">
              <w:rPr>
                <w:sz w:val="16"/>
                <w:szCs w:val="16"/>
              </w:rPr>
              <w:t>0/0</w:t>
            </w:r>
          </w:p>
        </w:tc>
        <w:tc>
          <w:tcPr>
            <w:tcW w:w="387" w:type="pct"/>
            <w:shd w:val="clear" w:color="auto" w:fill="auto"/>
            <w:noWrap/>
            <w:tcMar>
              <w:left w:w="28" w:type="dxa"/>
              <w:bottom w:w="28" w:type="dxa"/>
              <w:right w:w="28" w:type="dxa"/>
            </w:tcMar>
            <w:hideMark/>
          </w:tcPr>
          <w:p w:rsidR="00C657E3" w:rsidRPr="00F634FD" w:rsidRDefault="00C657E3" w:rsidP="00C657E3">
            <w:pPr>
              <w:jc w:val="center"/>
              <w:rPr>
                <w:sz w:val="16"/>
                <w:szCs w:val="16"/>
              </w:rPr>
            </w:pPr>
            <w:r w:rsidRPr="00F634FD">
              <w:rPr>
                <w:sz w:val="16"/>
                <w:szCs w:val="16"/>
              </w:rPr>
              <w:t>0/0</w:t>
            </w:r>
          </w:p>
        </w:tc>
        <w:tc>
          <w:tcPr>
            <w:tcW w:w="340" w:type="pct"/>
            <w:shd w:val="clear" w:color="auto" w:fill="auto"/>
            <w:noWrap/>
            <w:tcMar>
              <w:left w:w="28" w:type="dxa"/>
              <w:bottom w:w="28" w:type="dxa"/>
              <w:right w:w="28" w:type="dxa"/>
            </w:tcMar>
            <w:hideMark/>
          </w:tcPr>
          <w:p w:rsidR="00C657E3" w:rsidRPr="00F634FD" w:rsidRDefault="00C657E3" w:rsidP="00C657E3">
            <w:pPr>
              <w:jc w:val="center"/>
              <w:rPr>
                <w:sz w:val="16"/>
                <w:szCs w:val="16"/>
              </w:rPr>
            </w:pPr>
            <w:r w:rsidRPr="00F634FD">
              <w:rPr>
                <w:sz w:val="16"/>
                <w:szCs w:val="16"/>
              </w:rPr>
              <w:t> </w:t>
            </w:r>
          </w:p>
        </w:tc>
        <w:tc>
          <w:tcPr>
            <w:tcW w:w="339" w:type="pct"/>
            <w:shd w:val="clear" w:color="auto" w:fill="auto"/>
            <w:noWrap/>
            <w:tcMar>
              <w:left w:w="28" w:type="dxa"/>
              <w:bottom w:w="28" w:type="dxa"/>
              <w:right w:w="28" w:type="dxa"/>
            </w:tcMar>
            <w:hideMark/>
          </w:tcPr>
          <w:p w:rsidR="00C657E3" w:rsidRPr="00F634FD" w:rsidRDefault="00C657E3" w:rsidP="00C657E3">
            <w:pPr>
              <w:jc w:val="center"/>
              <w:rPr>
                <w:sz w:val="16"/>
                <w:szCs w:val="16"/>
              </w:rPr>
            </w:pPr>
            <w:r w:rsidRPr="00F634FD">
              <w:rPr>
                <w:sz w:val="16"/>
                <w:szCs w:val="16"/>
              </w:rPr>
              <w:t> </w:t>
            </w:r>
          </w:p>
        </w:tc>
        <w:tc>
          <w:tcPr>
            <w:tcW w:w="375" w:type="pct"/>
            <w:shd w:val="clear" w:color="auto" w:fill="auto"/>
            <w:noWrap/>
            <w:tcMar>
              <w:left w:w="28" w:type="dxa"/>
              <w:bottom w:w="28" w:type="dxa"/>
              <w:right w:w="28" w:type="dxa"/>
            </w:tcMar>
            <w:hideMark/>
          </w:tcPr>
          <w:p w:rsidR="00C657E3" w:rsidRPr="00F634FD" w:rsidRDefault="00C657E3" w:rsidP="00C657E3">
            <w:pPr>
              <w:jc w:val="center"/>
              <w:rPr>
                <w:sz w:val="16"/>
                <w:szCs w:val="16"/>
              </w:rPr>
            </w:pPr>
            <w:r w:rsidRPr="00F634FD">
              <w:rPr>
                <w:sz w:val="16"/>
                <w:szCs w:val="16"/>
              </w:rPr>
              <w:t>0/0</w:t>
            </w:r>
          </w:p>
        </w:tc>
        <w:tc>
          <w:tcPr>
            <w:tcW w:w="295" w:type="pct"/>
            <w:shd w:val="clear" w:color="auto" w:fill="auto"/>
            <w:noWrap/>
            <w:tcMar>
              <w:left w:w="28" w:type="dxa"/>
              <w:bottom w:w="28" w:type="dxa"/>
              <w:right w:w="28" w:type="dxa"/>
            </w:tcMar>
            <w:hideMark/>
          </w:tcPr>
          <w:p w:rsidR="00C657E3" w:rsidRPr="00F634FD" w:rsidRDefault="00C657E3" w:rsidP="00C657E3">
            <w:pPr>
              <w:jc w:val="center"/>
              <w:rPr>
                <w:sz w:val="16"/>
                <w:szCs w:val="16"/>
              </w:rPr>
            </w:pPr>
            <w:r w:rsidRPr="00F634FD">
              <w:rPr>
                <w:sz w:val="16"/>
                <w:szCs w:val="16"/>
              </w:rPr>
              <w:t>0/0</w:t>
            </w:r>
          </w:p>
        </w:tc>
        <w:tc>
          <w:tcPr>
            <w:tcW w:w="295" w:type="pct"/>
            <w:shd w:val="clear" w:color="auto" w:fill="auto"/>
            <w:noWrap/>
            <w:tcMar>
              <w:left w:w="28" w:type="dxa"/>
              <w:bottom w:w="28" w:type="dxa"/>
              <w:right w:w="28" w:type="dxa"/>
            </w:tcMar>
            <w:hideMark/>
          </w:tcPr>
          <w:p w:rsidR="00C657E3" w:rsidRPr="00F634FD" w:rsidRDefault="00C657E3" w:rsidP="00C657E3">
            <w:pPr>
              <w:jc w:val="center"/>
              <w:rPr>
                <w:sz w:val="16"/>
                <w:szCs w:val="16"/>
              </w:rPr>
            </w:pPr>
            <w:r w:rsidRPr="00F634FD">
              <w:rPr>
                <w:sz w:val="16"/>
                <w:szCs w:val="16"/>
              </w:rPr>
              <w:t>0/0</w:t>
            </w:r>
          </w:p>
        </w:tc>
        <w:tc>
          <w:tcPr>
            <w:tcW w:w="294" w:type="pct"/>
            <w:shd w:val="clear" w:color="auto" w:fill="auto"/>
            <w:noWrap/>
            <w:tcMar>
              <w:left w:w="28" w:type="dxa"/>
              <w:bottom w:w="28" w:type="dxa"/>
              <w:right w:w="28" w:type="dxa"/>
            </w:tcMar>
            <w:hideMark/>
          </w:tcPr>
          <w:p w:rsidR="00C657E3" w:rsidRPr="00F634FD" w:rsidRDefault="00C657E3" w:rsidP="00C657E3">
            <w:pPr>
              <w:jc w:val="center"/>
              <w:rPr>
                <w:sz w:val="16"/>
                <w:szCs w:val="16"/>
              </w:rPr>
            </w:pPr>
            <w:r w:rsidRPr="00F634FD">
              <w:rPr>
                <w:sz w:val="16"/>
                <w:szCs w:val="16"/>
              </w:rPr>
              <w:t>0/0</w:t>
            </w:r>
          </w:p>
        </w:tc>
      </w:tr>
      <w:tr w:rsidR="00181D06" w:rsidRPr="00F634FD" w:rsidTr="00181D06">
        <w:trPr>
          <w:trHeight w:val="65"/>
        </w:trPr>
        <w:tc>
          <w:tcPr>
            <w:tcW w:w="160" w:type="pct"/>
            <w:shd w:val="clear" w:color="auto" w:fill="auto"/>
            <w:noWrap/>
            <w:tcMar>
              <w:left w:w="28" w:type="dxa"/>
              <w:bottom w:w="28" w:type="dxa"/>
              <w:right w:w="28" w:type="dxa"/>
            </w:tcMar>
            <w:hideMark/>
          </w:tcPr>
          <w:p w:rsidR="00C657E3" w:rsidRPr="00F634FD" w:rsidRDefault="00C657E3" w:rsidP="00C657E3">
            <w:pPr>
              <w:jc w:val="center"/>
              <w:rPr>
                <w:sz w:val="16"/>
                <w:szCs w:val="16"/>
              </w:rPr>
            </w:pPr>
            <w:r w:rsidRPr="00F634FD">
              <w:rPr>
                <w:sz w:val="16"/>
                <w:szCs w:val="16"/>
                <w:lang w:val="en-US"/>
              </w:rPr>
              <w:t>3.</w:t>
            </w:r>
            <w:r w:rsidRPr="00F634FD">
              <w:rPr>
                <w:sz w:val="16"/>
                <w:szCs w:val="16"/>
              </w:rPr>
              <w:t>474</w:t>
            </w:r>
          </w:p>
        </w:tc>
        <w:tc>
          <w:tcPr>
            <w:tcW w:w="1691" w:type="pct"/>
            <w:shd w:val="clear" w:color="auto" w:fill="auto"/>
            <w:tcMar>
              <w:left w:w="28" w:type="dxa"/>
              <w:bottom w:w="28" w:type="dxa"/>
              <w:right w:w="28" w:type="dxa"/>
            </w:tcMar>
            <w:hideMark/>
          </w:tcPr>
          <w:p w:rsidR="00C657E3" w:rsidRPr="00F634FD" w:rsidRDefault="00C657E3" w:rsidP="00C657E3">
            <w:pPr>
              <w:rPr>
                <w:sz w:val="16"/>
                <w:szCs w:val="16"/>
              </w:rPr>
            </w:pPr>
            <w:r w:rsidRPr="00F634FD">
              <w:rPr>
                <w:sz w:val="16"/>
                <w:szCs w:val="16"/>
              </w:rPr>
              <w:t>Проезд от д. 45 по ул.  Советская до ул. Опарина</w:t>
            </w:r>
          </w:p>
        </w:tc>
        <w:tc>
          <w:tcPr>
            <w:tcW w:w="484" w:type="pct"/>
            <w:shd w:val="clear" w:color="auto" w:fill="auto"/>
            <w:tcMar>
              <w:left w:w="28" w:type="dxa"/>
              <w:bottom w:w="28" w:type="dxa"/>
              <w:right w:w="28" w:type="dxa"/>
            </w:tcMar>
            <w:hideMark/>
          </w:tcPr>
          <w:p w:rsidR="00C657E3" w:rsidRPr="00F634FD" w:rsidRDefault="00C657E3" w:rsidP="00C657E3">
            <w:pPr>
              <w:jc w:val="center"/>
              <w:rPr>
                <w:sz w:val="16"/>
                <w:szCs w:val="16"/>
              </w:rPr>
            </w:pPr>
            <w:r w:rsidRPr="00F634FD">
              <w:rPr>
                <w:sz w:val="16"/>
                <w:szCs w:val="16"/>
              </w:rPr>
              <w:t>0,315</w:t>
            </w:r>
          </w:p>
        </w:tc>
        <w:tc>
          <w:tcPr>
            <w:tcW w:w="340" w:type="pct"/>
            <w:shd w:val="clear" w:color="auto" w:fill="auto"/>
            <w:tcMar>
              <w:left w:w="28" w:type="dxa"/>
              <w:bottom w:w="28" w:type="dxa"/>
              <w:right w:w="28" w:type="dxa"/>
            </w:tcMar>
            <w:hideMark/>
          </w:tcPr>
          <w:p w:rsidR="00C657E3" w:rsidRPr="00F634FD" w:rsidRDefault="00C657E3" w:rsidP="00C657E3">
            <w:pPr>
              <w:jc w:val="center"/>
              <w:rPr>
                <w:sz w:val="16"/>
                <w:szCs w:val="16"/>
              </w:rPr>
            </w:pPr>
            <w:r w:rsidRPr="00F634FD">
              <w:rPr>
                <w:sz w:val="16"/>
                <w:szCs w:val="16"/>
              </w:rPr>
              <w:t>0/0</w:t>
            </w:r>
          </w:p>
        </w:tc>
        <w:tc>
          <w:tcPr>
            <w:tcW w:w="387" w:type="pct"/>
            <w:shd w:val="clear" w:color="auto" w:fill="auto"/>
            <w:noWrap/>
            <w:tcMar>
              <w:left w:w="28" w:type="dxa"/>
              <w:bottom w:w="28" w:type="dxa"/>
              <w:right w:w="28" w:type="dxa"/>
            </w:tcMar>
            <w:hideMark/>
          </w:tcPr>
          <w:p w:rsidR="00C657E3" w:rsidRPr="00F634FD" w:rsidRDefault="00C657E3" w:rsidP="00C657E3">
            <w:pPr>
              <w:jc w:val="center"/>
              <w:rPr>
                <w:sz w:val="16"/>
                <w:szCs w:val="16"/>
              </w:rPr>
            </w:pPr>
            <w:r w:rsidRPr="00F634FD">
              <w:rPr>
                <w:sz w:val="16"/>
                <w:szCs w:val="16"/>
              </w:rPr>
              <w:t>0/0</w:t>
            </w:r>
          </w:p>
        </w:tc>
        <w:tc>
          <w:tcPr>
            <w:tcW w:w="340" w:type="pct"/>
            <w:shd w:val="clear" w:color="auto" w:fill="auto"/>
            <w:noWrap/>
            <w:tcMar>
              <w:left w:w="28" w:type="dxa"/>
              <w:bottom w:w="28" w:type="dxa"/>
              <w:right w:w="28" w:type="dxa"/>
            </w:tcMar>
            <w:hideMark/>
          </w:tcPr>
          <w:p w:rsidR="00C657E3" w:rsidRPr="00F634FD" w:rsidRDefault="00C657E3" w:rsidP="00C657E3">
            <w:pPr>
              <w:jc w:val="center"/>
              <w:rPr>
                <w:sz w:val="16"/>
                <w:szCs w:val="16"/>
              </w:rPr>
            </w:pPr>
            <w:r w:rsidRPr="00F634FD">
              <w:rPr>
                <w:sz w:val="16"/>
                <w:szCs w:val="16"/>
              </w:rPr>
              <w:t> </w:t>
            </w:r>
          </w:p>
        </w:tc>
        <w:tc>
          <w:tcPr>
            <w:tcW w:w="339" w:type="pct"/>
            <w:shd w:val="clear" w:color="auto" w:fill="auto"/>
            <w:noWrap/>
            <w:tcMar>
              <w:left w:w="28" w:type="dxa"/>
              <w:bottom w:w="28" w:type="dxa"/>
              <w:right w:w="28" w:type="dxa"/>
            </w:tcMar>
            <w:hideMark/>
          </w:tcPr>
          <w:p w:rsidR="00C657E3" w:rsidRPr="00F634FD" w:rsidRDefault="00C657E3" w:rsidP="00C657E3">
            <w:pPr>
              <w:jc w:val="center"/>
              <w:rPr>
                <w:sz w:val="16"/>
                <w:szCs w:val="16"/>
              </w:rPr>
            </w:pPr>
            <w:r w:rsidRPr="00F634FD">
              <w:rPr>
                <w:sz w:val="16"/>
                <w:szCs w:val="16"/>
              </w:rPr>
              <w:t> </w:t>
            </w:r>
          </w:p>
        </w:tc>
        <w:tc>
          <w:tcPr>
            <w:tcW w:w="375" w:type="pct"/>
            <w:shd w:val="clear" w:color="auto" w:fill="auto"/>
            <w:noWrap/>
            <w:tcMar>
              <w:left w:w="28" w:type="dxa"/>
              <w:bottom w:w="28" w:type="dxa"/>
              <w:right w:w="28" w:type="dxa"/>
            </w:tcMar>
            <w:hideMark/>
          </w:tcPr>
          <w:p w:rsidR="00C657E3" w:rsidRPr="00F634FD" w:rsidRDefault="00C657E3" w:rsidP="00C657E3">
            <w:pPr>
              <w:jc w:val="center"/>
              <w:rPr>
                <w:sz w:val="16"/>
                <w:szCs w:val="16"/>
              </w:rPr>
            </w:pPr>
            <w:r w:rsidRPr="00F634FD">
              <w:rPr>
                <w:sz w:val="16"/>
                <w:szCs w:val="16"/>
              </w:rPr>
              <w:t>0/0</w:t>
            </w:r>
          </w:p>
        </w:tc>
        <w:tc>
          <w:tcPr>
            <w:tcW w:w="295" w:type="pct"/>
            <w:shd w:val="clear" w:color="auto" w:fill="auto"/>
            <w:noWrap/>
            <w:tcMar>
              <w:left w:w="28" w:type="dxa"/>
              <w:bottom w:w="28" w:type="dxa"/>
              <w:right w:w="28" w:type="dxa"/>
            </w:tcMar>
            <w:hideMark/>
          </w:tcPr>
          <w:p w:rsidR="00C657E3" w:rsidRPr="00F634FD" w:rsidRDefault="00C657E3" w:rsidP="00C657E3">
            <w:pPr>
              <w:jc w:val="center"/>
              <w:rPr>
                <w:sz w:val="16"/>
                <w:szCs w:val="16"/>
              </w:rPr>
            </w:pPr>
            <w:r w:rsidRPr="00F634FD">
              <w:rPr>
                <w:sz w:val="16"/>
                <w:szCs w:val="16"/>
              </w:rPr>
              <w:t>0/0</w:t>
            </w:r>
          </w:p>
        </w:tc>
        <w:tc>
          <w:tcPr>
            <w:tcW w:w="295" w:type="pct"/>
            <w:shd w:val="clear" w:color="auto" w:fill="auto"/>
            <w:noWrap/>
            <w:tcMar>
              <w:left w:w="28" w:type="dxa"/>
              <w:bottom w:w="28" w:type="dxa"/>
              <w:right w:w="28" w:type="dxa"/>
            </w:tcMar>
            <w:hideMark/>
          </w:tcPr>
          <w:p w:rsidR="00C657E3" w:rsidRPr="00F634FD" w:rsidRDefault="00C657E3" w:rsidP="00C657E3">
            <w:pPr>
              <w:jc w:val="center"/>
              <w:rPr>
                <w:sz w:val="16"/>
                <w:szCs w:val="16"/>
              </w:rPr>
            </w:pPr>
            <w:r w:rsidRPr="00F634FD">
              <w:rPr>
                <w:sz w:val="16"/>
                <w:szCs w:val="16"/>
              </w:rPr>
              <w:t>0,284/90,2</w:t>
            </w:r>
          </w:p>
        </w:tc>
        <w:tc>
          <w:tcPr>
            <w:tcW w:w="294" w:type="pct"/>
            <w:shd w:val="clear" w:color="auto" w:fill="auto"/>
            <w:noWrap/>
            <w:tcMar>
              <w:left w:w="28" w:type="dxa"/>
              <w:bottom w:w="28" w:type="dxa"/>
              <w:right w:w="28" w:type="dxa"/>
            </w:tcMar>
            <w:hideMark/>
          </w:tcPr>
          <w:p w:rsidR="00C657E3" w:rsidRPr="00F634FD" w:rsidRDefault="00C657E3" w:rsidP="00C657E3">
            <w:pPr>
              <w:jc w:val="center"/>
              <w:rPr>
                <w:sz w:val="16"/>
                <w:szCs w:val="16"/>
              </w:rPr>
            </w:pPr>
            <w:r w:rsidRPr="00F634FD">
              <w:rPr>
                <w:sz w:val="16"/>
                <w:szCs w:val="16"/>
              </w:rPr>
              <w:t>0,284/90,2</w:t>
            </w:r>
          </w:p>
        </w:tc>
      </w:tr>
      <w:tr w:rsidR="00181D06" w:rsidRPr="00F634FD" w:rsidTr="00181D06">
        <w:trPr>
          <w:trHeight w:val="65"/>
        </w:trPr>
        <w:tc>
          <w:tcPr>
            <w:tcW w:w="160" w:type="pct"/>
            <w:shd w:val="clear" w:color="auto" w:fill="auto"/>
            <w:noWrap/>
            <w:tcMar>
              <w:left w:w="28" w:type="dxa"/>
              <w:bottom w:w="28" w:type="dxa"/>
              <w:right w:w="28" w:type="dxa"/>
            </w:tcMar>
            <w:hideMark/>
          </w:tcPr>
          <w:p w:rsidR="00C657E3" w:rsidRPr="00F634FD" w:rsidRDefault="00C657E3" w:rsidP="00C657E3">
            <w:pPr>
              <w:jc w:val="center"/>
              <w:rPr>
                <w:sz w:val="16"/>
                <w:szCs w:val="16"/>
              </w:rPr>
            </w:pPr>
            <w:r w:rsidRPr="00F634FD">
              <w:rPr>
                <w:sz w:val="16"/>
                <w:szCs w:val="16"/>
                <w:lang w:val="en-US"/>
              </w:rPr>
              <w:t>3.</w:t>
            </w:r>
            <w:r w:rsidRPr="00F634FD">
              <w:rPr>
                <w:sz w:val="16"/>
                <w:szCs w:val="16"/>
              </w:rPr>
              <w:t>475</w:t>
            </w:r>
          </w:p>
        </w:tc>
        <w:tc>
          <w:tcPr>
            <w:tcW w:w="1691" w:type="pct"/>
            <w:shd w:val="clear" w:color="auto" w:fill="auto"/>
            <w:tcMar>
              <w:left w:w="28" w:type="dxa"/>
              <w:bottom w:w="28" w:type="dxa"/>
              <w:right w:w="28" w:type="dxa"/>
            </w:tcMar>
            <w:hideMark/>
          </w:tcPr>
          <w:p w:rsidR="00C657E3" w:rsidRPr="00F634FD" w:rsidRDefault="000929C2" w:rsidP="00C657E3">
            <w:pPr>
              <w:rPr>
                <w:sz w:val="16"/>
                <w:szCs w:val="16"/>
              </w:rPr>
            </w:pPr>
            <w:r>
              <w:rPr>
                <w:sz w:val="16"/>
                <w:szCs w:val="16"/>
              </w:rPr>
              <w:t>у</w:t>
            </w:r>
            <w:r w:rsidR="00C657E3" w:rsidRPr="00F634FD">
              <w:rPr>
                <w:sz w:val="16"/>
                <w:szCs w:val="16"/>
              </w:rPr>
              <w:t>л. Коммуны</w:t>
            </w:r>
          </w:p>
        </w:tc>
        <w:tc>
          <w:tcPr>
            <w:tcW w:w="484" w:type="pct"/>
            <w:shd w:val="clear" w:color="auto" w:fill="auto"/>
            <w:tcMar>
              <w:left w:w="28" w:type="dxa"/>
              <w:bottom w:w="28" w:type="dxa"/>
              <w:right w:w="28" w:type="dxa"/>
            </w:tcMar>
            <w:hideMark/>
          </w:tcPr>
          <w:p w:rsidR="00C657E3" w:rsidRPr="00F634FD" w:rsidRDefault="00C657E3" w:rsidP="00C657E3">
            <w:pPr>
              <w:jc w:val="center"/>
              <w:rPr>
                <w:sz w:val="16"/>
                <w:szCs w:val="16"/>
              </w:rPr>
            </w:pPr>
            <w:r w:rsidRPr="00F634FD">
              <w:rPr>
                <w:sz w:val="16"/>
                <w:szCs w:val="16"/>
              </w:rPr>
              <w:t>0,45</w:t>
            </w:r>
          </w:p>
        </w:tc>
        <w:tc>
          <w:tcPr>
            <w:tcW w:w="340" w:type="pct"/>
            <w:shd w:val="clear" w:color="auto" w:fill="auto"/>
            <w:tcMar>
              <w:left w:w="28" w:type="dxa"/>
              <w:bottom w:w="28" w:type="dxa"/>
              <w:right w:w="28" w:type="dxa"/>
            </w:tcMar>
            <w:hideMark/>
          </w:tcPr>
          <w:p w:rsidR="00C657E3" w:rsidRPr="00F634FD" w:rsidRDefault="00C657E3" w:rsidP="00C657E3">
            <w:pPr>
              <w:jc w:val="center"/>
              <w:rPr>
                <w:sz w:val="16"/>
                <w:szCs w:val="16"/>
              </w:rPr>
            </w:pPr>
            <w:r w:rsidRPr="00F634FD">
              <w:rPr>
                <w:sz w:val="16"/>
                <w:szCs w:val="16"/>
              </w:rPr>
              <w:t>0/0</w:t>
            </w:r>
          </w:p>
        </w:tc>
        <w:tc>
          <w:tcPr>
            <w:tcW w:w="387" w:type="pct"/>
            <w:shd w:val="clear" w:color="auto" w:fill="auto"/>
            <w:noWrap/>
            <w:tcMar>
              <w:left w:w="28" w:type="dxa"/>
              <w:bottom w:w="28" w:type="dxa"/>
              <w:right w:w="28" w:type="dxa"/>
            </w:tcMar>
            <w:hideMark/>
          </w:tcPr>
          <w:p w:rsidR="00C657E3" w:rsidRPr="00F634FD" w:rsidRDefault="00C657E3" w:rsidP="00C657E3">
            <w:pPr>
              <w:jc w:val="center"/>
              <w:rPr>
                <w:sz w:val="16"/>
                <w:szCs w:val="16"/>
              </w:rPr>
            </w:pPr>
            <w:r w:rsidRPr="00F634FD">
              <w:rPr>
                <w:sz w:val="16"/>
                <w:szCs w:val="16"/>
              </w:rPr>
              <w:t>0/0</w:t>
            </w:r>
          </w:p>
        </w:tc>
        <w:tc>
          <w:tcPr>
            <w:tcW w:w="340" w:type="pct"/>
            <w:shd w:val="clear" w:color="auto" w:fill="auto"/>
            <w:noWrap/>
            <w:tcMar>
              <w:left w:w="28" w:type="dxa"/>
              <w:bottom w:w="28" w:type="dxa"/>
              <w:right w:w="28" w:type="dxa"/>
            </w:tcMar>
            <w:hideMark/>
          </w:tcPr>
          <w:p w:rsidR="00C657E3" w:rsidRPr="00F634FD" w:rsidRDefault="00C657E3" w:rsidP="00C657E3">
            <w:pPr>
              <w:jc w:val="center"/>
              <w:rPr>
                <w:sz w:val="16"/>
                <w:szCs w:val="16"/>
              </w:rPr>
            </w:pPr>
            <w:r w:rsidRPr="00F634FD">
              <w:rPr>
                <w:sz w:val="16"/>
                <w:szCs w:val="16"/>
              </w:rPr>
              <w:t> </w:t>
            </w:r>
          </w:p>
        </w:tc>
        <w:tc>
          <w:tcPr>
            <w:tcW w:w="339" w:type="pct"/>
            <w:shd w:val="clear" w:color="auto" w:fill="auto"/>
            <w:noWrap/>
            <w:tcMar>
              <w:left w:w="28" w:type="dxa"/>
              <w:bottom w:w="28" w:type="dxa"/>
              <w:right w:w="28" w:type="dxa"/>
            </w:tcMar>
            <w:hideMark/>
          </w:tcPr>
          <w:p w:rsidR="00C657E3" w:rsidRPr="00F634FD" w:rsidRDefault="00C657E3" w:rsidP="00C657E3">
            <w:pPr>
              <w:jc w:val="center"/>
              <w:rPr>
                <w:sz w:val="16"/>
                <w:szCs w:val="16"/>
              </w:rPr>
            </w:pPr>
            <w:r w:rsidRPr="00F634FD">
              <w:rPr>
                <w:sz w:val="16"/>
                <w:szCs w:val="16"/>
              </w:rPr>
              <w:t> </w:t>
            </w:r>
          </w:p>
        </w:tc>
        <w:tc>
          <w:tcPr>
            <w:tcW w:w="375" w:type="pct"/>
            <w:shd w:val="clear" w:color="auto" w:fill="auto"/>
            <w:noWrap/>
            <w:tcMar>
              <w:left w:w="28" w:type="dxa"/>
              <w:bottom w:w="28" w:type="dxa"/>
              <w:right w:w="28" w:type="dxa"/>
            </w:tcMar>
            <w:hideMark/>
          </w:tcPr>
          <w:p w:rsidR="00C657E3" w:rsidRPr="00F634FD" w:rsidRDefault="00C657E3" w:rsidP="00C657E3">
            <w:pPr>
              <w:jc w:val="center"/>
              <w:rPr>
                <w:sz w:val="16"/>
                <w:szCs w:val="16"/>
              </w:rPr>
            </w:pPr>
            <w:r w:rsidRPr="00F634FD">
              <w:rPr>
                <w:sz w:val="16"/>
                <w:szCs w:val="16"/>
              </w:rPr>
              <w:t>0/0</w:t>
            </w:r>
          </w:p>
        </w:tc>
        <w:tc>
          <w:tcPr>
            <w:tcW w:w="295" w:type="pct"/>
            <w:shd w:val="clear" w:color="auto" w:fill="auto"/>
            <w:noWrap/>
            <w:tcMar>
              <w:left w:w="28" w:type="dxa"/>
              <w:bottom w:w="28" w:type="dxa"/>
              <w:right w:w="28" w:type="dxa"/>
            </w:tcMar>
            <w:hideMark/>
          </w:tcPr>
          <w:p w:rsidR="00C657E3" w:rsidRPr="00F634FD" w:rsidRDefault="00C657E3" w:rsidP="00C657E3">
            <w:pPr>
              <w:jc w:val="center"/>
              <w:rPr>
                <w:sz w:val="16"/>
                <w:szCs w:val="16"/>
              </w:rPr>
            </w:pPr>
            <w:r w:rsidRPr="00F634FD">
              <w:rPr>
                <w:sz w:val="16"/>
                <w:szCs w:val="16"/>
              </w:rPr>
              <w:t>0/0</w:t>
            </w:r>
          </w:p>
        </w:tc>
        <w:tc>
          <w:tcPr>
            <w:tcW w:w="295" w:type="pct"/>
            <w:shd w:val="clear" w:color="auto" w:fill="auto"/>
            <w:noWrap/>
            <w:tcMar>
              <w:left w:w="28" w:type="dxa"/>
              <w:bottom w:w="28" w:type="dxa"/>
              <w:right w:w="28" w:type="dxa"/>
            </w:tcMar>
            <w:hideMark/>
          </w:tcPr>
          <w:p w:rsidR="00C657E3" w:rsidRPr="00F634FD" w:rsidRDefault="00C657E3" w:rsidP="00C657E3">
            <w:pPr>
              <w:jc w:val="center"/>
              <w:rPr>
                <w:sz w:val="16"/>
                <w:szCs w:val="16"/>
              </w:rPr>
            </w:pPr>
            <w:r w:rsidRPr="00F634FD">
              <w:rPr>
                <w:sz w:val="16"/>
                <w:szCs w:val="16"/>
              </w:rPr>
              <w:t>0/0</w:t>
            </w:r>
          </w:p>
        </w:tc>
        <w:tc>
          <w:tcPr>
            <w:tcW w:w="294" w:type="pct"/>
            <w:shd w:val="clear" w:color="auto" w:fill="auto"/>
            <w:noWrap/>
            <w:tcMar>
              <w:left w:w="28" w:type="dxa"/>
              <w:bottom w:w="28" w:type="dxa"/>
              <w:right w:w="28" w:type="dxa"/>
            </w:tcMar>
            <w:hideMark/>
          </w:tcPr>
          <w:p w:rsidR="00C657E3" w:rsidRPr="00F634FD" w:rsidRDefault="00C657E3" w:rsidP="00C657E3">
            <w:pPr>
              <w:jc w:val="center"/>
              <w:rPr>
                <w:sz w:val="16"/>
                <w:szCs w:val="16"/>
              </w:rPr>
            </w:pPr>
            <w:r w:rsidRPr="00F634FD">
              <w:rPr>
                <w:sz w:val="16"/>
                <w:szCs w:val="16"/>
              </w:rPr>
              <w:t>0/0</w:t>
            </w:r>
          </w:p>
        </w:tc>
      </w:tr>
      <w:tr w:rsidR="00181D06" w:rsidRPr="00F634FD" w:rsidTr="00181D06">
        <w:trPr>
          <w:trHeight w:val="164"/>
        </w:trPr>
        <w:tc>
          <w:tcPr>
            <w:tcW w:w="160" w:type="pct"/>
            <w:shd w:val="clear" w:color="auto" w:fill="auto"/>
            <w:noWrap/>
            <w:tcMar>
              <w:left w:w="28" w:type="dxa"/>
              <w:bottom w:w="28" w:type="dxa"/>
              <w:right w:w="28" w:type="dxa"/>
            </w:tcMar>
            <w:hideMark/>
          </w:tcPr>
          <w:p w:rsidR="00C657E3" w:rsidRPr="00F634FD" w:rsidRDefault="00C657E3" w:rsidP="00C657E3">
            <w:pPr>
              <w:jc w:val="center"/>
              <w:rPr>
                <w:sz w:val="16"/>
                <w:szCs w:val="16"/>
              </w:rPr>
            </w:pPr>
            <w:r w:rsidRPr="00F634FD">
              <w:rPr>
                <w:sz w:val="16"/>
                <w:szCs w:val="16"/>
                <w:lang w:val="en-US"/>
              </w:rPr>
              <w:t>3.</w:t>
            </w:r>
            <w:r w:rsidRPr="00F634FD">
              <w:rPr>
                <w:sz w:val="16"/>
                <w:szCs w:val="16"/>
              </w:rPr>
              <w:t>476</w:t>
            </w:r>
          </w:p>
        </w:tc>
        <w:tc>
          <w:tcPr>
            <w:tcW w:w="1691" w:type="pct"/>
            <w:shd w:val="clear" w:color="auto" w:fill="auto"/>
            <w:tcMar>
              <w:left w:w="28" w:type="dxa"/>
              <w:bottom w:w="28" w:type="dxa"/>
              <w:right w:w="28" w:type="dxa"/>
            </w:tcMar>
            <w:hideMark/>
          </w:tcPr>
          <w:p w:rsidR="00C657E3" w:rsidRPr="00F634FD" w:rsidRDefault="00C657E3" w:rsidP="000929C2">
            <w:pPr>
              <w:rPr>
                <w:sz w:val="16"/>
                <w:szCs w:val="16"/>
              </w:rPr>
            </w:pPr>
            <w:r w:rsidRPr="00F634FD">
              <w:rPr>
                <w:sz w:val="16"/>
                <w:szCs w:val="16"/>
              </w:rPr>
              <w:t>Автодорога от ул. Светлая до д. 62а</w:t>
            </w:r>
          </w:p>
        </w:tc>
        <w:tc>
          <w:tcPr>
            <w:tcW w:w="484" w:type="pct"/>
            <w:shd w:val="clear" w:color="auto" w:fill="auto"/>
            <w:tcMar>
              <w:left w:w="28" w:type="dxa"/>
              <w:bottom w:w="28" w:type="dxa"/>
              <w:right w:w="28" w:type="dxa"/>
            </w:tcMar>
            <w:hideMark/>
          </w:tcPr>
          <w:p w:rsidR="00C657E3" w:rsidRPr="00F634FD" w:rsidRDefault="00C657E3" w:rsidP="00C657E3">
            <w:pPr>
              <w:jc w:val="center"/>
              <w:rPr>
                <w:sz w:val="16"/>
                <w:szCs w:val="16"/>
              </w:rPr>
            </w:pPr>
            <w:r w:rsidRPr="00F634FD">
              <w:rPr>
                <w:sz w:val="16"/>
                <w:szCs w:val="16"/>
              </w:rPr>
              <w:t>0,50</w:t>
            </w:r>
          </w:p>
        </w:tc>
        <w:tc>
          <w:tcPr>
            <w:tcW w:w="340" w:type="pct"/>
            <w:shd w:val="clear" w:color="auto" w:fill="auto"/>
            <w:noWrap/>
            <w:tcMar>
              <w:left w:w="28" w:type="dxa"/>
              <w:bottom w:w="28" w:type="dxa"/>
              <w:right w:w="28" w:type="dxa"/>
            </w:tcMar>
            <w:hideMark/>
          </w:tcPr>
          <w:p w:rsidR="00C657E3" w:rsidRPr="00F634FD" w:rsidRDefault="00C657E3" w:rsidP="00C657E3">
            <w:pPr>
              <w:jc w:val="center"/>
              <w:rPr>
                <w:sz w:val="16"/>
                <w:szCs w:val="16"/>
              </w:rPr>
            </w:pPr>
            <w:r w:rsidRPr="00F634FD">
              <w:rPr>
                <w:sz w:val="16"/>
                <w:szCs w:val="16"/>
              </w:rPr>
              <w:t>0/0</w:t>
            </w:r>
          </w:p>
        </w:tc>
        <w:tc>
          <w:tcPr>
            <w:tcW w:w="387" w:type="pct"/>
            <w:shd w:val="clear" w:color="auto" w:fill="auto"/>
            <w:noWrap/>
            <w:tcMar>
              <w:left w:w="28" w:type="dxa"/>
              <w:bottom w:w="28" w:type="dxa"/>
              <w:right w:w="28" w:type="dxa"/>
            </w:tcMar>
            <w:hideMark/>
          </w:tcPr>
          <w:p w:rsidR="00C657E3" w:rsidRPr="00F634FD" w:rsidRDefault="00C657E3" w:rsidP="00C657E3">
            <w:pPr>
              <w:jc w:val="center"/>
              <w:rPr>
                <w:sz w:val="16"/>
                <w:szCs w:val="16"/>
              </w:rPr>
            </w:pPr>
            <w:r w:rsidRPr="00F634FD">
              <w:rPr>
                <w:sz w:val="16"/>
                <w:szCs w:val="16"/>
              </w:rPr>
              <w:t>0/0</w:t>
            </w:r>
          </w:p>
        </w:tc>
        <w:tc>
          <w:tcPr>
            <w:tcW w:w="340" w:type="pct"/>
            <w:shd w:val="clear" w:color="auto" w:fill="auto"/>
            <w:noWrap/>
            <w:tcMar>
              <w:left w:w="28" w:type="dxa"/>
              <w:bottom w:w="28" w:type="dxa"/>
              <w:right w:w="28" w:type="dxa"/>
            </w:tcMar>
            <w:hideMark/>
          </w:tcPr>
          <w:p w:rsidR="00C657E3" w:rsidRPr="00F634FD" w:rsidRDefault="00C657E3" w:rsidP="00C657E3">
            <w:pPr>
              <w:jc w:val="center"/>
              <w:rPr>
                <w:sz w:val="16"/>
                <w:szCs w:val="16"/>
              </w:rPr>
            </w:pPr>
            <w:r w:rsidRPr="00F634FD">
              <w:rPr>
                <w:sz w:val="16"/>
                <w:szCs w:val="16"/>
              </w:rPr>
              <w:t> </w:t>
            </w:r>
          </w:p>
        </w:tc>
        <w:tc>
          <w:tcPr>
            <w:tcW w:w="339" w:type="pct"/>
            <w:shd w:val="clear" w:color="auto" w:fill="auto"/>
            <w:noWrap/>
            <w:tcMar>
              <w:left w:w="28" w:type="dxa"/>
              <w:bottom w:w="28" w:type="dxa"/>
              <w:right w:w="28" w:type="dxa"/>
            </w:tcMar>
            <w:hideMark/>
          </w:tcPr>
          <w:p w:rsidR="00C657E3" w:rsidRPr="00F634FD" w:rsidRDefault="00C657E3" w:rsidP="00C657E3">
            <w:pPr>
              <w:jc w:val="center"/>
              <w:rPr>
                <w:sz w:val="16"/>
                <w:szCs w:val="16"/>
              </w:rPr>
            </w:pPr>
            <w:r w:rsidRPr="00F634FD">
              <w:rPr>
                <w:sz w:val="16"/>
                <w:szCs w:val="16"/>
              </w:rPr>
              <w:t> </w:t>
            </w:r>
          </w:p>
        </w:tc>
        <w:tc>
          <w:tcPr>
            <w:tcW w:w="375" w:type="pct"/>
            <w:shd w:val="clear" w:color="auto" w:fill="auto"/>
            <w:noWrap/>
            <w:tcMar>
              <w:left w:w="28" w:type="dxa"/>
              <w:bottom w:w="28" w:type="dxa"/>
              <w:right w:w="28" w:type="dxa"/>
            </w:tcMar>
            <w:hideMark/>
          </w:tcPr>
          <w:p w:rsidR="00C657E3" w:rsidRPr="00F634FD" w:rsidRDefault="00C657E3" w:rsidP="00C657E3">
            <w:pPr>
              <w:jc w:val="center"/>
              <w:rPr>
                <w:sz w:val="16"/>
                <w:szCs w:val="16"/>
              </w:rPr>
            </w:pPr>
            <w:r w:rsidRPr="00F634FD">
              <w:rPr>
                <w:sz w:val="16"/>
                <w:szCs w:val="16"/>
              </w:rPr>
              <w:t>0/0</w:t>
            </w:r>
          </w:p>
        </w:tc>
        <w:tc>
          <w:tcPr>
            <w:tcW w:w="295" w:type="pct"/>
            <w:shd w:val="clear" w:color="auto" w:fill="auto"/>
            <w:noWrap/>
            <w:tcMar>
              <w:left w:w="28" w:type="dxa"/>
              <w:bottom w:w="28" w:type="dxa"/>
              <w:right w:w="28" w:type="dxa"/>
            </w:tcMar>
            <w:hideMark/>
          </w:tcPr>
          <w:p w:rsidR="00C657E3" w:rsidRPr="00F634FD" w:rsidRDefault="00C657E3" w:rsidP="00C657E3">
            <w:pPr>
              <w:jc w:val="center"/>
              <w:rPr>
                <w:sz w:val="16"/>
                <w:szCs w:val="16"/>
              </w:rPr>
            </w:pPr>
            <w:r w:rsidRPr="00F634FD">
              <w:rPr>
                <w:sz w:val="16"/>
                <w:szCs w:val="16"/>
              </w:rPr>
              <w:t>0/0</w:t>
            </w:r>
          </w:p>
        </w:tc>
        <w:tc>
          <w:tcPr>
            <w:tcW w:w="295" w:type="pct"/>
            <w:shd w:val="clear" w:color="auto" w:fill="auto"/>
            <w:noWrap/>
            <w:tcMar>
              <w:left w:w="28" w:type="dxa"/>
              <w:bottom w:w="28" w:type="dxa"/>
              <w:right w:w="28" w:type="dxa"/>
            </w:tcMar>
            <w:hideMark/>
          </w:tcPr>
          <w:p w:rsidR="00C657E3" w:rsidRPr="00F634FD" w:rsidRDefault="00C657E3" w:rsidP="00C657E3">
            <w:pPr>
              <w:jc w:val="center"/>
              <w:rPr>
                <w:sz w:val="16"/>
                <w:szCs w:val="16"/>
              </w:rPr>
            </w:pPr>
            <w:r w:rsidRPr="00F634FD">
              <w:rPr>
                <w:sz w:val="16"/>
                <w:szCs w:val="16"/>
              </w:rPr>
              <w:t>0/0</w:t>
            </w:r>
          </w:p>
        </w:tc>
        <w:tc>
          <w:tcPr>
            <w:tcW w:w="294" w:type="pct"/>
            <w:shd w:val="clear" w:color="auto" w:fill="auto"/>
            <w:noWrap/>
            <w:tcMar>
              <w:left w:w="28" w:type="dxa"/>
              <w:bottom w:w="28" w:type="dxa"/>
              <w:right w:w="28" w:type="dxa"/>
            </w:tcMar>
            <w:hideMark/>
          </w:tcPr>
          <w:p w:rsidR="00C657E3" w:rsidRPr="00F634FD" w:rsidRDefault="00C657E3" w:rsidP="00C657E3">
            <w:pPr>
              <w:jc w:val="center"/>
              <w:rPr>
                <w:sz w:val="16"/>
                <w:szCs w:val="16"/>
              </w:rPr>
            </w:pPr>
            <w:r w:rsidRPr="00F634FD">
              <w:rPr>
                <w:sz w:val="16"/>
                <w:szCs w:val="16"/>
              </w:rPr>
              <w:t>0/0</w:t>
            </w:r>
          </w:p>
        </w:tc>
      </w:tr>
      <w:tr w:rsidR="00181D06" w:rsidRPr="00F634FD" w:rsidTr="00181D06">
        <w:trPr>
          <w:trHeight w:val="81"/>
        </w:trPr>
        <w:tc>
          <w:tcPr>
            <w:tcW w:w="160" w:type="pct"/>
            <w:shd w:val="clear" w:color="auto" w:fill="auto"/>
            <w:noWrap/>
            <w:tcMar>
              <w:left w:w="28" w:type="dxa"/>
              <w:bottom w:w="28" w:type="dxa"/>
              <w:right w:w="28" w:type="dxa"/>
            </w:tcMar>
            <w:hideMark/>
          </w:tcPr>
          <w:p w:rsidR="00C657E3" w:rsidRPr="00F634FD" w:rsidRDefault="00C657E3" w:rsidP="00C657E3">
            <w:pPr>
              <w:jc w:val="center"/>
              <w:rPr>
                <w:sz w:val="16"/>
                <w:szCs w:val="16"/>
              </w:rPr>
            </w:pPr>
            <w:r w:rsidRPr="00F634FD">
              <w:rPr>
                <w:sz w:val="16"/>
                <w:szCs w:val="16"/>
                <w:lang w:val="en-US"/>
              </w:rPr>
              <w:t>3.</w:t>
            </w:r>
            <w:r w:rsidRPr="00F634FD">
              <w:rPr>
                <w:sz w:val="16"/>
                <w:szCs w:val="16"/>
              </w:rPr>
              <w:t>477</w:t>
            </w:r>
          </w:p>
        </w:tc>
        <w:tc>
          <w:tcPr>
            <w:tcW w:w="1691" w:type="pct"/>
            <w:shd w:val="clear" w:color="auto" w:fill="auto"/>
            <w:tcMar>
              <w:left w:w="28" w:type="dxa"/>
              <w:bottom w:w="28" w:type="dxa"/>
              <w:right w:w="28" w:type="dxa"/>
            </w:tcMar>
            <w:hideMark/>
          </w:tcPr>
          <w:p w:rsidR="00C657E3" w:rsidRPr="00F634FD" w:rsidRDefault="000929C2" w:rsidP="00C657E3">
            <w:pPr>
              <w:rPr>
                <w:sz w:val="16"/>
                <w:szCs w:val="16"/>
              </w:rPr>
            </w:pPr>
            <w:r>
              <w:rPr>
                <w:sz w:val="16"/>
                <w:szCs w:val="16"/>
              </w:rPr>
              <w:t>у</w:t>
            </w:r>
            <w:r w:rsidR="00C657E3" w:rsidRPr="00F634FD">
              <w:rPr>
                <w:sz w:val="16"/>
                <w:szCs w:val="16"/>
              </w:rPr>
              <w:t>л. Молодежная</w:t>
            </w:r>
          </w:p>
        </w:tc>
        <w:tc>
          <w:tcPr>
            <w:tcW w:w="484" w:type="pct"/>
            <w:shd w:val="clear" w:color="auto" w:fill="auto"/>
            <w:tcMar>
              <w:left w:w="28" w:type="dxa"/>
              <w:bottom w:w="28" w:type="dxa"/>
              <w:right w:w="28" w:type="dxa"/>
            </w:tcMar>
            <w:hideMark/>
          </w:tcPr>
          <w:p w:rsidR="00C657E3" w:rsidRPr="00F634FD" w:rsidRDefault="00C657E3" w:rsidP="00C657E3">
            <w:pPr>
              <w:jc w:val="center"/>
              <w:rPr>
                <w:sz w:val="16"/>
                <w:szCs w:val="16"/>
              </w:rPr>
            </w:pPr>
            <w:r w:rsidRPr="00F634FD">
              <w:rPr>
                <w:sz w:val="16"/>
                <w:szCs w:val="16"/>
              </w:rPr>
              <w:t>0,26</w:t>
            </w:r>
          </w:p>
        </w:tc>
        <w:tc>
          <w:tcPr>
            <w:tcW w:w="340" w:type="pct"/>
            <w:shd w:val="clear" w:color="auto" w:fill="auto"/>
            <w:tcMar>
              <w:left w:w="28" w:type="dxa"/>
              <w:bottom w:w="28" w:type="dxa"/>
              <w:right w:w="28" w:type="dxa"/>
            </w:tcMar>
            <w:hideMark/>
          </w:tcPr>
          <w:p w:rsidR="00C657E3" w:rsidRPr="00F634FD" w:rsidRDefault="00C657E3" w:rsidP="00C657E3">
            <w:pPr>
              <w:jc w:val="center"/>
              <w:rPr>
                <w:sz w:val="16"/>
                <w:szCs w:val="16"/>
              </w:rPr>
            </w:pPr>
            <w:r w:rsidRPr="00F634FD">
              <w:rPr>
                <w:sz w:val="16"/>
                <w:szCs w:val="16"/>
              </w:rPr>
              <w:t>0/0</w:t>
            </w:r>
          </w:p>
        </w:tc>
        <w:tc>
          <w:tcPr>
            <w:tcW w:w="387" w:type="pct"/>
            <w:shd w:val="clear" w:color="auto" w:fill="auto"/>
            <w:noWrap/>
            <w:tcMar>
              <w:left w:w="28" w:type="dxa"/>
              <w:bottom w:w="28" w:type="dxa"/>
              <w:right w:w="28" w:type="dxa"/>
            </w:tcMar>
            <w:hideMark/>
          </w:tcPr>
          <w:p w:rsidR="00C657E3" w:rsidRPr="00F634FD" w:rsidRDefault="00C657E3" w:rsidP="00C657E3">
            <w:pPr>
              <w:jc w:val="center"/>
              <w:rPr>
                <w:sz w:val="16"/>
                <w:szCs w:val="16"/>
              </w:rPr>
            </w:pPr>
            <w:r w:rsidRPr="00F634FD">
              <w:rPr>
                <w:sz w:val="16"/>
                <w:szCs w:val="16"/>
              </w:rPr>
              <w:t>0/0</w:t>
            </w:r>
          </w:p>
        </w:tc>
        <w:tc>
          <w:tcPr>
            <w:tcW w:w="340" w:type="pct"/>
            <w:shd w:val="clear" w:color="auto" w:fill="auto"/>
            <w:noWrap/>
            <w:tcMar>
              <w:left w:w="28" w:type="dxa"/>
              <w:bottom w:w="28" w:type="dxa"/>
              <w:right w:w="28" w:type="dxa"/>
            </w:tcMar>
            <w:hideMark/>
          </w:tcPr>
          <w:p w:rsidR="00C657E3" w:rsidRPr="00F634FD" w:rsidRDefault="00C657E3" w:rsidP="00C657E3">
            <w:pPr>
              <w:jc w:val="center"/>
              <w:rPr>
                <w:sz w:val="16"/>
                <w:szCs w:val="16"/>
              </w:rPr>
            </w:pPr>
            <w:r w:rsidRPr="00F634FD">
              <w:rPr>
                <w:sz w:val="16"/>
                <w:szCs w:val="16"/>
              </w:rPr>
              <w:t> </w:t>
            </w:r>
          </w:p>
        </w:tc>
        <w:tc>
          <w:tcPr>
            <w:tcW w:w="339" w:type="pct"/>
            <w:shd w:val="clear" w:color="auto" w:fill="auto"/>
            <w:noWrap/>
            <w:tcMar>
              <w:left w:w="28" w:type="dxa"/>
              <w:bottom w:w="28" w:type="dxa"/>
              <w:right w:w="28" w:type="dxa"/>
            </w:tcMar>
            <w:hideMark/>
          </w:tcPr>
          <w:p w:rsidR="00C657E3" w:rsidRPr="00F634FD" w:rsidRDefault="00C657E3" w:rsidP="00C657E3">
            <w:pPr>
              <w:jc w:val="center"/>
              <w:rPr>
                <w:sz w:val="16"/>
                <w:szCs w:val="16"/>
              </w:rPr>
            </w:pPr>
            <w:r w:rsidRPr="00F634FD">
              <w:rPr>
                <w:sz w:val="16"/>
                <w:szCs w:val="16"/>
              </w:rPr>
              <w:t> </w:t>
            </w:r>
          </w:p>
        </w:tc>
        <w:tc>
          <w:tcPr>
            <w:tcW w:w="375" w:type="pct"/>
            <w:shd w:val="clear" w:color="auto" w:fill="auto"/>
            <w:noWrap/>
            <w:tcMar>
              <w:left w:w="28" w:type="dxa"/>
              <w:bottom w:w="28" w:type="dxa"/>
              <w:right w:w="28" w:type="dxa"/>
            </w:tcMar>
            <w:hideMark/>
          </w:tcPr>
          <w:p w:rsidR="00C657E3" w:rsidRPr="00F634FD" w:rsidRDefault="00C657E3" w:rsidP="00C657E3">
            <w:pPr>
              <w:jc w:val="center"/>
              <w:rPr>
                <w:sz w:val="16"/>
                <w:szCs w:val="16"/>
              </w:rPr>
            </w:pPr>
            <w:r w:rsidRPr="00F634FD">
              <w:rPr>
                <w:sz w:val="16"/>
                <w:szCs w:val="16"/>
              </w:rPr>
              <w:t>0/0</w:t>
            </w:r>
          </w:p>
        </w:tc>
        <w:tc>
          <w:tcPr>
            <w:tcW w:w="295" w:type="pct"/>
            <w:shd w:val="clear" w:color="auto" w:fill="auto"/>
            <w:noWrap/>
            <w:tcMar>
              <w:left w:w="28" w:type="dxa"/>
              <w:bottom w:w="28" w:type="dxa"/>
              <w:right w:w="28" w:type="dxa"/>
            </w:tcMar>
            <w:hideMark/>
          </w:tcPr>
          <w:p w:rsidR="00C657E3" w:rsidRPr="00F634FD" w:rsidRDefault="00C657E3" w:rsidP="00C657E3">
            <w:pPr>
              <w:jc w:val="center"/>
              <w:rPr>
                <w:sz w:val="16"/>
                <w:szCs w:val="16"/>
              </w:rPr>
            </w:pPr>
            <w:r w:rsidRPr="00F634FD">
              <w:rPr>
                <w:sz w:val="16"/>
                <w:szCs w:val="16"/>
              </w:rPr>
              <w:t>0/0</w:t>
            </w:r>
          </w:p>
        </w:tc>
        <w:tc>
          <w:tcPr>
            <w:tcW w:w="295" w:type="pct"/>
            <w:shd w:val="clear" w:color="auto" w:fill="auto"/>
            <w:noWrap/>
            <w:tcMar>
              <w:left w:w="28" w:type="dxa"/>
              <w:bottom w:w="28" w:type="dxa"/>
              <w:right w:w="28" w:type="dxa"/>
            </w:tcMar>
            <w:hideMark/>
          </w:tcPr>
          <w:p w:rsidR="00C657E3" w:rsidRPr="00F634FD" w:rsidRDefault="00C657E3" w:rsidP="00C657E3">
            <w:pPr>
              <w:jc w:val="center"/>
              <w:rPr>
                <w:sz w:val="16"/>
                <w:szCs w:val="16"/>
              </w:rPr>
            </w:pPr>
            <w:r w:rsidRPr="00F634FD">
              <w:rPr>
                <w:sz w:val="16"/>
                <w:szCs w:val="16"/>
              </w:rPr>
              <w:t>0/0</w:t>
            </w:r>
          </w:p>
        </w:tc>
        <w:tc>
          <w:tcPr>
            <w:tcW w:w="294" w:type="pct"/>
            <w:shd w:val="clear" w:color="auto" w:fill="auto"/>
            <w:noWrap/>
            <w:tcMar>
              <w:left w:w="28" w:type="dxa"/>
              <w:bottom w:w="28" w:type="dxa"/>
              <w:right w:w="28" w:type="dxa"/>
            </w:tcMar>
            <w:hideMark/>
          </w:tcPr>
          <w:p w:rsidR="00C657E3" w:rsidRPr="00F634FD" w:rsidRDefault="00C657E3" w:rsidP="00C657E3">
            <w:pPr>
              <w:jc w:val="center"/>
              <w:rPr>
                <w:sz w:val="16"/>
                <w:szCs w:val="16"/>
              </w:rPr>
            </w:pPr>
            <w:r w:rsidRPr="00F634FD">
              <w:rPr>
                <w:sz w:val="16"/>
                <w:szCs w:val="16"/>
              </w:rPr>
              <w:t>0/0</w:t>
            </w:r>
          </w:p>
        </w:tc>
      </w:tr>
      <w:tr w:rsidR="00181D06" w:rsidRPr="00F634FD" w:rsidTr="00181D06">
        <w:trPr>
          <w:trHeight w:val="65"/>
        </w:trPr>
        <w:tc>
          <w:tcPr>
            <w:tcW w:w="160" w:type="pct"/>
            <w:shd w:val="clear" w:color="auto" w:fill="auto"/>
            <w:noWrap/>
            <w:tcMar>
              <w:left w:w="28" w:type="dxa"/>
              <w:bottom w:w="28" w:type="dxa"/>
              <w:right w:w="28" w:type="dxa"/>
            </w:tcMar>
            <w:hideMark/>
          </w:tcPr>
          <w:p w:rsidR="00C657E3" w:rsidRPr="00F634FD" w:rsidRDefault="00C657E3" w:rsidP="00C657E3">
            <w:pPr>
              <w:jc w:val="center"/>
              <w:rPr>
                <w:sz w:val="16"/>
                <w:szCs w:val="16"/>
              </w:rPr>
            </w:pPr>
            <w:r w:rsidRPr="00F634FD">
              <w:rPr>
                <w:sz w:val="16"/>
                <w:szCs w:val="16"/>
                <w:lang w:val="en-US"/>
              </w:rPr>
              <w:t>3.</w:t>
            </w:r>
            <w:r w:rsidRPr="00F634FD">
              <w:rPr>
                <w:sz w:val="16"/>
                <w:szCs w:val="16"/>
              </w:rPr>
              <w:t>478</w:t>
            </w:r>
          </w:p>
        </w:tc>
        <w:tc>
          <w:tcPr>
            <w:tcW w:w="1691" w:type="pct"/>
            <w:shd w:val="clear" w:color="auto" w:fill="auto"/>
            <w:tcMar>
              <w:left w:w="28" w:type="dxa"/>
              <w:bottom w:w="28" w:type="dxa"/>
              <w:right w:w="28" w:type="dxa"/>
            </w:tcMar>
            <w:hideMark/>
          </w:tcPr>
          <w:p w:rsidR="00C657E3" w:rsidRPr="00F634FD" w:rsidRDefault="000929C2" w:rsidP="00C657E3">
            <w:pPr>
              <w:rPr>
                <w:sz w:val="16"/>
                <w:szCs w:val="16"/>
              </w:rPr>
            </w:pPr>
            <w:r>
              <w:rPr>
                <w:sz w:val="16"/>
                <w:szCs w:val="16"/>
              </w:rPr>
              <w:t>у</w:t>
            </w:r>
            <w:r w:rsidR="00C657E3" w:rsidRPr="00F634FD">
              <w:rPr>
                <w:sz w:val="16"/>
                <w:szCs w:val="16"/>
              </w:rPr>
              <w:t>л. Новая</w:t>
            </w:r>
          </w:p>
        </w:tc>
        <w:tc>
          <w:tcPr>
            <w:tcW w:w="484" w:type="pct"/>
            <w:shd w:val="clear" w:color="auto" w:fill="auto"/>
            <w:tcMar>
              <w:left w:w="28" w:type="dxa"/>
              <w:bottom w:w="28" w:type="dxa"/>
              <w:right w:w="28" w:type="dxa"/>
            </w:tcMar>
            <w:hideMark/>
          </w:tcPr>
          <w:p w:rsidR="00C657E3" w:rsidRPr="00F634FD" w:rsidRDefault="00C657E3" w:rsidP="00C657E3">
            <w:pPr>
              <w:jc w:val="center"/>
              <w:rPr>
                <w:sz w:val="16"/>
                <w:szCs w:val="16"/>
              </w:rPr>
            </w:pPr>
            <w:r w:rsidRPr="00F634FD">
              <w:rPr>
                <w:sz w:val="16"/>
                <w:szCs w:val="16"/>
              </w:rPr>
              <w:t>0,31</w:t>
            </w:r>
          </w:p>
        </w:tc>
        <w:tc>
          <w:tcPr>
            <w:tcW w:w="340" w:type="pct"/>
            <w:shd w:val="clear" w:color="auto" w:fill="auto"/>
            <w:tcMar>
              <w:left w:w="28" w:type="dxa"/>
              <w:bottom w:w="28" w:type="dxa"/>
              <w:right w:w="28" w:type="dxa"/>
            </w:tcMar>
            <w:hideMark/>
          </w:tcPr>
          <w:p w:rsidR="00C657E3" w:rsidRPr="00F634FD" w:rsidRDefault="00C657E3" w:rsidP="00C657E3">
            <w:pPr>
              <w:jc w:val="center"/>
              <w:rPr>
                <w:sz w:val="16"/>
                <w:szCs w:val="16"/>
              </w:rPr>
            </w:pPr>
            <w:r w:rsidRPr="00F634FD">
              <w:rPr>
                <w:sz w:val="16"/>
                <w:szCs w:val="16"/>
              </w:rPr>
              <w:t>0/0</w:t>
            </w:r>
          </w:p>
        </w:tc>
        <w:tc>
          <w:tcPr>
            <w:tcW w:w="387" w:type="pct"/>
            <w:shd w:val="clear" w:color="auto" w:fill="auto"/>
            <w:noWrap/>
            <w:tcMar>
              <w:left w:w="28" w:type="dxa"/>
              <w:bottom w:w="28" w:type="dxa"/>
              <w:right w:w="28" w:type="dxa"/>
            </w:tcMar>
            <w:hideMark/>
          </w:tcPr>
          <w:p w:rsidR="00C657E3" w:rsidRPr="00F634FD" w:rsidRDefault="00C657E3" w:rsidP="00C657E3">
            <w:pPr>
              <w:jc w:val="center"/>
              <w:rPr>
                <w:sz w:val="16"/>
                <w:szCs w:val="16"/>
              </w:rPr>
            </w:pPr>
            <w:r w:rsidRPr="00F634FD">
              <w:rPr>
                <w:sz w:val="16"/>
                <w:szCs w:val="16"/>
              </w:rPr>
              <w:t>0/0</w:t>
            </w:r>
          </w:p>
        </w:tc>
        <w:tc>
          <w:tcPr>
            <w:tcW w:w="340" w:type="pct"/>
            <w:shd w:val="clear" w:color="auto" w:fill="auto"/>
            <w:noWrap/>
            <w:tcMar>
              <w:left w:w="28" w:type="dxa"/>
              <w:bottom w:w="28" w:type="dxa"/>
              <w:right w:w="28" w:type="dxa"/>
            </w:tcMar>
            <w:hideMark/>
          </w:tcPr>
          <w:p w:rsidR="00C657E3" w:rsidRPr="00F634FD" w:rsidRDefault="00C657E3" w:rsidP="00C657E3">
            <w:pPr>
              <w:jc w:val="center"/>
              <w:rPr>
                <w:sz w:val="16"/>
                <w:szCs w:val="16"/>
              </w:rPr>
            </w:pPr>
            <w:r w:rsidRPr="00F634FD">
              <w:rPr>
                <w:sz w:val="16"/>
                <w:szCs w:val="16"/>
              </w:rPr>
              <w:t> </w:t>
            </w:r>
          </w:p>
        </w:tc>
        <w:tc>
          <w:tcPr>
            <w:tcW w:w="339" w:type="pct"/>
            <w:shd w:val="clear" w:color="auto" w:fill="auto"/>
            <w:noWrap/>
            <w:tcMar>
              <w:left w:w="28" w:type="dxa"/>
              <w:bottom w:w="28" w:type="dxa"/>
              <w:right w:w="28" w:type="dxa"/>
            </w:tcMar>
            <w:hideMark/>
          </w:tcPr>
          <w:p w:rsidR="00C657E3" w:rsidRPr="00F634FD" w:rsidRDefault="00C657E3" w:rsidP="00C657E3">
            <w:pPr>
              <w:jc w:val="center"/>
              <w:rPr>
                <w:sz w:val="16"/>
                <w:szCs w:val="16"/>
              </w:rPr>
            </w:pPr>
            <w:r w:rsidRPr="00F634FD">
              <w:rPr>
                <w:sz w:val="16"/>
                <w:szCs w:val="16"/>
              </w:rPr>
              <w:t> </w:t>
            </w:r>
          </w:p>
        </w:tc>
        <w:tc>
          <w:tcPr>
            <w:tcW w:w="375" w:type="pct"/>
            <w:shd w:val="clear" w:color="auto" w:fill="auto"/>
            <w:noWrap/>
            <w:tcMar>
              <w:left w:w="28" w:type="dxa"/>
              <w:bottom w:w="28" w:type="dxa"/>
              <w:right w:w="28" w:type="dxa"/>
            </w:tcMar>
            <w:hideMark/>
          </w:tcPr>
          <w:p w:rsidR="00C657E3" w:rsidRPr="00F634FD" w:rsidRDefault="00C657E3" w:rsidP="00C657E3">
            <w:pPr>
              <w:jc w:val="center"/>
              <w:rPr>
                <w:sz w:val="16"/>
                <w:szCs w:val="16"/>
              </w:rPr>
            </w:pPr>
            <w:r w:rsidRPr="00F634FD">
              <w:rPr>
                <w:sz w:val="16"/>
                <w:szCs w:val="16"/>
              </w:rPr>
              <w:t>0/0</w:t>
            </w:r>
          </w:p>
        </w:tc>
        <w:tc>
          <w:tcPr>
            <w:tcW w:w="295" w:type="pct"/>
            <w:shd w:val="clear" w:color="auto" w:fill="auto"/>
            <w:noWrap/>
            <w:tcMar>
              <w:left w:w="28" w:type="dxa"/>
              <w:bottom w:w="28" w:type="dxa"/>
              <w:right w:w="28" w:type="dxa"/>
            </w:tcMar>
            <w:hideMark/>
          </w:tcPr>
          <w:p w:rsidR="00C657E3" w:rsidRPr="00F634FD" w:rsidRDefault="00C657E3" w:rsidP="00C657E3">
            <w:pPr>
              <w:jc w:val="center"/>
              <w:rPr>
                <w:sz w:val="16"/>
                <w:szCs w:val="16"/>
              </w:rPr>
            </w:pPr>
            <w:r w:rsidRPr="00F634FD">
              <w:rPr>
                <w:sz w:val="16"/>
                <w:szCs w:val="16"/>
              </w:rPr>
              <w:t>0/0</w:t>
            </w:r>
          </w:p>
        </w:tc>
        <w:tc>
          <w:tcPr>
            <w:tcW w:w="295" w:type="pct"/>
            <w:shd w:val="clear" w:color="auto" w:fill="auto"/>
            <w:noWrap/>
            <w:tcMar>
              <w:left w:w="28" w:type="dxa"/>
              <w:bottom w:w="28" w:type="dxa"/>
              <w:right w:w="28" w:type="dxa"/>
            </w:tcMar>
            <w:hideMark/>
          </w:tcPr>
          <w:p w:rsidR="00C657E3" w:rsidRPr="00F634FD" w:rsidRDefault="00C657E3" w:rsidP="00C657E3">
            <w:pPr>
              <w:jc w:val="center"/>
              <w:rPr>
                <w:sz w:val="16"/>
                <w:szCs w:val="16"/>
              </w:rPr>
            </w:pPr>
            <w:r w:rsidRPr="00F634FD">
              <w:rPr>
                <w:sz w:val="16"/>
                <w:szCs w:val="16"/>
              </w:rPr>
              <w:t>0/0</w:t>
            </w:r>
          </w:p>
        </w:tc>
        <w:tc>
          <w:tcPr>
            <w:tcW w:w="294" w:type="pct"/>
            <w:shd w:val="clear" w:color="auto" w:fill="auto"/>
            <w:noWrap/>
            <w:tcMar>
              <w:left w:w="28" w:type="dxa"/>
              <w:bottom w:w="28" w:type="dxa"/>
              <w:right w:w="28" w:type="dxa"/>
            </w:tcMar>
            <w:hideMark/>
          </w:tcPr>
          <w:p w:rsidR="00C657E3" w:rsidRPr="00F634FD" w:rsidRDefault="00C657E3" w:rsidP="00C657E3">
            <w:pPr>
              <w:jc w:val="center"/>
              <w:rPr>
                <w:sz w:val="16"/>
                <w:szCs w:val="16"/>
              </w:rPr>
            </w:pPr>
            <w:r w:rsidRPr="00F634FD">
              <w:rPr>
                <w:sz w:val="16"/>
                <w:szCs w:val="16"/>
              </w:rPr>
              <w:t>0/0</w:t>
            </w:r>
          </w:p>
        </w:tc>
      </w:tr>
      <w:tr w:rsidR="00181D06" w:rsidRPr="00F634FD" w:rsidTr="00181D06">
        <w:trPr>
          <w:trHeight w:val="65"/>
        </w:trPr>
        <w:tc>
          <w:tcPr>
            <w:tcW w:w="160" w:type="pct"/>
            <w:shd w:val="clear" w:color="auto" w:fill="auto"/>
            <w:noWrap/>
            <w:tcMar>
              <w:left w:w="28" w:type="dxa"/>
              <w:bottom w:w="28" w:type="dxa"/>
              <w:right w:w="28" w:type="dxa"/>
            </w:tcMar>
            <w:hideMark/>
          </w:tcPr>
          <w:p w:rsidR="00C657E3" w:rsidRPr="00F634FD" w:rsidRDefault="00C657E3" w:rsidP="00C657E3">
            <w:pPr>
              <w:jc w:val="center"/>
              <w:rPr>
                <w:sz w:val="16"/>
                <w:szCs w:val="16"/>
              </w:rPr>
            </w:pPr>
            <w:r w:rsidRPr="00F634FD">
              <w:rPr>
                <w:sz w:val="16"/>
                <w:szCs w:val="16"/>
                <w:lang w:val="en-US"/>
              </w:rPr>
              <w:t>3.</w:t>
            </w:r>
            <w:r w:rsidRPr="00F634FD">
              <w:rPr>
                <w:sz w:val="16"/>
                <w:szCs w:val="16"/>
              </w:rPr>
              <w:t>479</w:t>
            </w:r>
          </w:p>
        </w:tc>
        <w:tc>
          <w:tcPr>
            <w:tcW w:w="1691" w:type="pct"/>
            <w:shd w:val="clear" w:color="auto" w:fill="auto"/>
            <w:tcMar>
              <w:left w:w="28" w:type="dxa"/>
              <w:bottom w:w="28" w:type="dxa"/>
              <w:right w:w="28" w:type="dxa"/>
            </w:tcMar>
            <w:hideMark/>
          </w:tcPr>
          <w:p w:rsidR="00C657E3" w:rsidRPr="00F634FD" w:rsidRDefault="000929C2" w:rsidP="00C657E3">
            <w:pPr>
              <w:rPr>
                <w:sz w:val="16"/>
                <w:szCs w:val="16"/>
              </w:rPr>
            </w:pPr>
            <w:r>
              <w:rPr>
                <w:sz w:val="16"/>
                <w:szCs w:val="16"/>
              </w:rPr>
              <w:t>у</w:t>
            </w:r>
            <w:r w:rsidR="00C657E3" w:rsidRPr="00F634FD">
              <w:rPr>
                <w:sz w:val="16"/>
                <w:szCs w:val="16"/>
              </w:rPr>
              <w:t>л. Трудовая</w:t>
            </w:r>
          </w:p>
        </w:tc>
        <w:tc>
          <w:tcPr>
            <w:tcW w:w="484" w:type="pct"/>
            <w:shd w:val="clear" w:color="auto" w:fill="auto"/>
            <w:tcMar>
              <w:left w:w="28" w:type="dxa"/>
              <w:bottom w:w="28" w:type="dxa"/>
              <w:right w:w="28" w:type="dxa"/>
            </w:tcMar>
            <w:hideMark/>
          </w:tcPr>
          <w:p w:rsidR="00C657E3" w:rsidRPr="00F634FD" w:rsidRDefault="00C657E3" w:rsidP="00C657E3">
            <w:pPr>
              <w:jc w:val="center"/>
              <w:rPr>
                <w:sz w:val="16"/>
                <w:szCs w:val="16"/>
              </w:rPr>
            </w:pPr>
            <w:r w:rsidRPr="00F634FD">
              <w:rPr>
                <w:sz w:val="16"/>
                <w:szCs w:val="16"/>
              </w:rPr>
              <w:t>0,37</w:t>
            </w:r>
          </w:p>
        </w:tc>
        <w:tc>
          <w:tcPr>
            <w:tcW w:w="340" w:type="pct"/>
            <w:shd w:val="clear" w:color="auto" w:fill="auto"/>
            <w:tcMar>
              <w:left w:w="28" w:type="dxa"/>
              <w:bottom w:w="28" w:type="dxa"/>
              <w:right w:w="28" w:type="dxa"/>
            </w:tcMar>
            <w:hideMark/>
          </w:tcPr>
          <w:p w:rsidR="00C657E3" w:rsidRPr="00F634FD" w:rsidRDefault="00C657E3" w:rsidP="00C657E3">
            <w:pPr>
              <w:jc w:val="center"/>
              <w:rPr>
                <w:sz w:val="16"/>
                <w:szCs w:val="16"/>
              </w:rPr>
            </w:pPr>
            <w:r w:rsidRPr="00F634FD">
              <w:rPr>
                <w:sz w:val="16"/>
                <w:szCs w:val="16"/>
              </w:rPr>
              <w:t>0/0</w:t>
            </w:r>
          </w:p>
        </w:tc>
        <w:tc>
          <w:tcPr>
            <w:tcW w:w="387" w:type="pct"/>
            <w:shd w:val="clear" w:color="auto" w:fill="auto"/>
            <w:noWrap/>
            <w:tcMar>
              <w:left w:w="28" w:type="dxa"/>
              <w:bottom w:w="28" w:type="dxa"/>
              <w:right w:w="28" w:type="dxa"/>
            </w:tcMar>
            <w:hideMark/>
          </w:tcPr>
          <w:p w:rsidR="00C657E3" w:rsidRPr="00F634FD" w:rsidRDefault="00C657E3" w:rsidP="00C657E3">
            <w:pPr>
              <w:jc w:val="center"/>
              <w:rPr>
                <w:sz w:val="16"/>
                <w:szCs w:val="16"/>
              </w:rPr>
            </w:pPr>
            <w:r w:rsidRPr="00F634FD">
              <w:rPr>
                <w:sz w:val="16"/>
                <w:szCs w:val="16"/>
              </w:rPr>
              <w:t>0/0</w:t>
            </w:r>
          </w:p>
        </w:tc>
        <w:tc>
          <w:tcPr>
            <w:tcW w:w="340" w:type="pct"/>
            <w:shd w:val="clear" w:color="auto" w:fill="auto"/>
            <w:noWrap/>
            <w:tcMar>
              <w:left w:w="28" w:type="dxa"/>
              <w:bottom w:w="28" w:type="dxa"/>
              <w:right w:w="28" w:type="dxa"/>
            </w:tcMar>
            <w:hideMark/>
          </w:tcPr>
          <w:p w:rsidR="00C657E3" w:rsidRPr="00F634FD" w:rsidRDefault="00C657E3" w:rsidP="00C657E3">
            <w:pPr>
              <w:jc w:val="center"/>
              <w:rPr>
                <w:sz w:val="16"/>
                <w:szCs w:val="16"/>
              </w:rPr>
            </w:pPr>
            <w:r w:rsidRPr="00F634FD">
              <w:rPr>
                <w:sz w:val="16"/>
                <w:szCs w:val="16"/>
              </w:rPr>
              <w:t> </w:t>
            </w:r>
          </w:p>
        </w:tc>
        <w:tc>
          <w:tcPr>
            <w:tcW w:w="339" w:type="pct"/>
            <w:shd w:val="clear" w:color="auto" w:fill="auto"/>
            <w:noWrap/>
            <w:tcMar>
              <w:left w:w="28" w:type="dxa"/>
              <w:bottom w:w="28" w:type="dxa"/>
              <w:right w:w="28" w:type="dxa"/>
            </w:tcMar>
            <w:hideMark/>
          </w:tcPr>
          <w:p w:rsidR="00C657E3" w:rsidRPr="00F634FD" w:rsidRDefault="00C657E3" w:rsidP="00C657E3">
            <w:pPr>
              <w:jc w:val="center"/>
              <w:rPr>
                <w:sz w:val="16"/>
                <w:szCs w:val="16"/>
              </w:rPr>
            </w:pPr>
            <w:r w:rsidRPr="00F634FD">
              <w:rPr>
                <w:sz w:val="16"/>
                <w:szCs w:val="16"/>
              </w:rPr>
              <w:t> </w:t>
            </w:r>
          </w:p>
        </w:tc>
        <w:tc>
          <w:tcPr>
            <w:tcW w:w="375" w:type="pct"/>
            <w:shd w:val="clear" w:color="auto" w:fill="auto"/>
            <w:noWrap/>
            <w:tcMar>
              <w:left w:w="28" w:type="dxa"/>
              <w:bottom w:w="28" w:type="dxa"/>
              <w:right w:w="28" w:type="dxa"/>
            </w:tcMar>
            <w:hideMark/>
          </w:tcPr>
          <w:p w:rsidR="00C657E3" w:rsidRPr="00F634FD" w:rsidRDefault="00C657E3" w:rsidP="00C657E3">
            <w:pPr>
              <w:jc w:val="center"/>
              <w:rPr>
                <w:sz w:val="16"/>
                <w:szCs w:val="16"/>
              </w:rPr>
            </w:pPr>
            <w:r w:rsidRPr="00F634FD">
              <w:rPr>
                <w:sz w:val="16"/>
                <w:szCs w:val="16"/>
              </w:rPr>
              <w:t>0/0</w:t>
            </w:r>
          </w:p>
        </w:tc>
        <w:tc>
          <w:tcPr>
            <w:tcW w:w="295" w:type="pct"/>
            <w:shd w:val="clear" w:color="auto" w:fill="auto"/>
            <w:noWrap/>
            <w:tcMar>
              <w:left w:w="28" w:type="dxa"/>
              <w:bottom w:w="28" w:type="dxa"/>
              <w:right w:w="28" w:type="dxa"/>
            </w:tcMar>
            <w:hideMark/>
          </w:tcPr>
          <w:p w:rsidR="00C657E3" w:rsidRPr="00F634FD" w:rsidRDefault="00C657E3" w:rsidP="00C657E3">
            <w:pPr>
              <w:jc w:val="center"/>
              <w:rPr>
                <w:sz w:val="16"/>
                <w:szCs w:val="16"/>
              </w:rPr>
            </w:pPr>
            <w:r w:rsidRPr="00F634FD">
              <w:rPr>
                <w:sz w:val="16"/>
                <w:szCs w:val="16"/>
              </w:rPr>
              <w:t>0/0</w:t>
            </w:r>
          </w:p>
        </w:tc>
        <w:tc>
          <w:tcPr>
            <w:tcW w:w="295" w:type="pct"/>
            <w:shd w:val="clear" w:color="auto" w:fill="auto"/>
            <w:noWrap/>
            <w:tcMar>
              <w:left w:w="28" w:type="dxa"/>
              <w:bottom w:w="28" w:type="dxa"/>
              <w:right w:w="28" w:type="dxa"/>
            </w:tcMar>
            <w:hideMark/>
          </w:tcPr>
          <w:p w:rsidR="00C657E3" w:rsidRPr="00F634FD" w:rsidRDefault="00C657E3" w:rsidP="00C657E3">
            <w:pPr>
              <w:jc w:val="center"/>
              <w:rPr>
                <w:sz w:val="16"/>
                <w:szCs w:val="16"/>
              </w:rPr>
            </w:pPr>
            <w:r w:rsidRPr="00F634FD">
              <w:rPr>
                <w:sz w:val="16"/>
                <w:szCs w:val="16"/>
              </w:rPr>
              <w:t>0/0</w:t>
            </w:r>
          </w:p>
        </w:tc>
        <w:tc>
          <w:tcPr>
            <w:tcW w:w="294" w:type="pct"/>
            <w:shd w:val="clear" w:color="auto" w:fill="auto"/>
            <w:noWrap/>
            <w:tcMar>
              <w:left w:w="28" w:type="dxa"/>
              <w:bottom w:w="28" w:type="dxa"/>
              <w:right w:w="28" w:type="dxa"/>
            </w:tcMar>
            <w:hideMark/>
          </w:tcPr>
          <w:p w:rsidR="00C657E3" w:rsidRPr="00F634FD" w:rsidRDefault="00C657E3" w:rsidP="00C657E3">
            <w:pPr>
              <w:jc w:val="center"/>
              <w:rPr>
                <w:sz w:val="16"/>
                <w:szCs w:val="16"/>
              </w:rPr>
            </w:pPr>
            <w:r w:rsidRPr="00F634FD">
              <w:rPr>
                <w:sz w:val="16"/>
                <w:szCs w:val="16"/>
              </w:rPr>
              <w:t>0/0</w:t>
            </w:r>
          </w:p>
        </w:tc>
      </w:tr>
      <w:tr w:rsidR="00181D06" w:rsidRPr="00F634FD" w:rsidTr="00181D06">
        <w:trPr>
          <w:trHeight w:val="134"/>
        </w:trPr>
        <w:tc>
          <w:tcPr>
            <w:tcW w:w="160" w:type="pct"/>
            <w:shd w:val="clear" w:color="auto" w:fill="auto"/>
            <w:noWrap/>
            <w:tcMar>
              <w:left w:w="28" w:type="dxa"/>
              <w:bottom w:w="28" w:type="dxa"/>
              <w:right w:w="28" w:type="dxa"/>
            </w:tcMar>
            <w:hideMark/>
          </w:tcPr>
          <w:p w:rsidR="00C657E3" w:rsidRPr="00F634FD" w:rsidRDefault="00C657E3" w:rsidP="00C657E3">
            <w:pPr>
              <w:jc w:val="center"/>
              <w:rPr>
                <w:sz w:val="16"/>
                <w:szCs w:val="16"/>
              </w:rPr>
            </w:pPr>
            <w:r w:rsidRPr="00F634FD">
              <w:rPr>
                <w:sz w:val="16"/>
                <w:szCs w:val="16"/>
                <w:lang w:val="en-US"/>
              </w:rPr>
              <w:t>3.</w:t>
            </w:r>
            <w:r w:rsidRPr="00F634FD">
              <w:rPr>
                <w:sz w:val="16"/>
                <w:szCs w:val="16"/>
              </w:rPr>
              <w:t>480</w:t>
            </w:r>
          </w:p>
        </w:tc>
        <w:tc>
          <w:tcPr>
            <w:tcW w:w="1691" w:type="pct"/>
            <w:shd w:val="clear" w:color="auto" w:fill="auto"/>
            <w:tcMar>
              <w:left w:w="28" w:type="dxa"/>
              <w:bottom w:w="28" w:type="dxa"/>
              <w:right w:w="28" w:type="dxa"/>
            </w:tcMar>
            <w:hideMark/>
          </w:tcPr>
          <w:p w:rsidR="00C657E3" w:rsidRPr="00F634FD" w:rsidRDefault="000929C2" w:rsidP="00C657E3">
            <w:pPr>
              <w:rPr>
                <w:sz w:val="16"/>
                <w:szCs w:val="16"/>
              </w:rPr>
            </w:pPr>
            <w:r>
              <w:rPr>
                <w:sz w:val="16"/>
                <w:szCs w:val="16"/>
              </w:rPr>
              <w:t>у</w:t>
            </w:r>
            <w:r w:rsidR="00C657E3" w:rsidRPr="00F634FD">
              <w:rPr>
                <w:sz w:val="16"/>
                <w:szCs w:val="16"/>
              </w:rPr>
              <w:t>л. Героев Чернобыльцев</w:t>
            </w:r>
          </w:p>
        </w:tc>
        <w:tc>
          <w:tcPr>
            <w:tcW w:w="484" w:type="pct"/>
            <w:shd w:val="clear" w:color="auto" w:fill="auto"/>
            <w:tcMar>
              <w:left w:w="28" w:type="dxa"/>
              <w:bottom w:w="28" w:type="dxa"/>
              <w:right w:w="28" w:type="dxa"/>
            </w:tcMar>
            <w:hideMark/>
          </w:tcPr>
          <w:p w:rsidR="00C657E3" w:rsidRPr="00F634FD" w:rsidRDefault="00C657E3" w:rsidP="00C657E3">
            <w:pPr>
              <w:jc w:val="center"/>
              <w:rPr>
                <w:sz w:val="16"/>
                <w:szCs w:val="16"/>
              </w:rPr>
            </w:pPr>
            <w:r w:rsidRPr="00F634FD">
              <w:rPr>
                <w:sz w:val="16"/>
                <w:szCs w:val="16"/>
              </w:rPr>
              <w:t>0,90</w:t>
            </w:r>
          </w:p>
        </w:tc>
        <w:tc>
          <w:tcPr>
            <w:tcW w:w="340" w:type="pct"/>
            <w:shd w:val="clear" w:color="auto" w:fill="auto"/>
            <w:tcMar>
              <w:left w:w="28" w:type="dxa"/>
              <w:bottom w:w="28" w:type="dxa"/>
              <w:right w:w="28" w:type="dxa"/>
            </w:tcMar>
            <w:hideMark/>
          </w:tcPr>
          <w:p w:rsidR="00C657E3" w:rsidRPr="00F634FD" w:rsidRDefault="00C657E3" w:rsidP="00C657E3">
            <w:pPr>
              <w:jc w:val="center"/>
              <w:rPr>
                <w:sz w:val="16"/>
                <w:szCs w:val="16"/>
              </w:rPr>
            </w:pPr>
            <w:r w:rsidRPr="00F634FD">
              <w:rPr>
                <w:sz w:val="16"/>
                <w:szCs w:val="16"/>
              </w:rPr>
              <w:t>0/0</w:t>
            </w:r>
          </w:p>
        </w:tc>
        <w:tc>
          <w:tcPr>
            <w:tcW w:w="387" w:type="pct"/>
            <w:shd w:val="clear" w:color="auto" w:fill="auto"/>
            <w:noWrap/>
            <w:tcMar>
              <w:left w:w="28" w:type="dxa"/>
              <w:bottom w:w="28" w:type="dxa"/>
              <w:right w:w="28" w:type="dxa"/>
            </w:tcMar>
            <w:hideMark/>
          </w:tcPr>
          <w:p w:rsidR="00C657E3" w:rsidRPr="00F634FD" w:rsidRDefault="00C657E3" w:rsidP="00C657E3">
            <w:pPr>
              <w:jc w:val="center"/>
              <w:rPr>
                <w:sz w:val="16"/>
                <w:szCs w:val="16"/>
              </w:rPr>
            </w:pPr>
            <w:r w:rsidRPr="00F634FD">
              <w:rPr>
                <w:sz w:val="16"/>
                <w:szCs w:val="16"/>
              </w:rPr>
              <w:t>0/0</w:t>
            </w:r>
          </w:p>
        </w:tc>
        <w:tc>
          <w:tcPr>
            <w:tcW w:w="340" w:type="pct"/>
            <w:shd w:val="clear" w:color="auto" w:fill="auto"/>
            <w:noWrap/>
            <w:tcMar>
              <w:left w:w="28" w:type="dxa"/>
              <w:bottom w:w="28" w:type="dxa"/>
              <w:right w:w="28" w:type="dxa"/>
            </w:tcMar>
            <w:hideMark/>
          </w:tcPr>
          <w:p w:rsidR="00C657E3" w:rsidRPr="00F634FD" w:rsidRDefault="00C657E3" w:rsidP="00C657E3">
            <w:pPr>
              <w:jc w:val="center"/>
              <w:rPr>
                <w:sz w:val="16"/>
                <w:szCs w:val="16"/>
              </w:rPr>
            </w:pPr>
            <w:r w:rsidRPr="00F634FD">
              <w:rPr>
                <w:sz w:val="16"/>
                <w:szCs w:val="16"/>
              </w:rPr>
              <w:t> </w:t>
            </w:r>
          </w:p>
        </w:tc>
        <w:tc>
          <w:tcPr>
            <w:tcW w:w="339" w:type="pct"/>
            <w:shd w:val="clear" w:color="auto" w:fill="auto"/>
            <w:noWrap/>
            <w:tcMar>
              <w:left w:w="28" w:type="dxa"/>
              <w:bottom w:w="28" w:type="dxa"/>
              <w:right w:w="28" w:type="dxa"/>
            </w:tcMar>
            <w:hideMark/>
          </w:tcPr>
          <w:p w:rsidR="00C657E3" w:rsidRPr="00F634FD" w:rsidRDefault="00C657E3" w:rsidP="00C657E3">
            <w:pPr>
              <w:jc w:val="center"/>
              <w:rPr>
                <w:sz w:val="16"/>
                <w:szCs w:val="16"/>
              </w:rPr>
            </w:pPr>
            <w:r w:rsidRPr="00F634FD">
              <w:rPr>
                <w:sz w:val="16"/>
                <w:szCs w:val="16"/>
              </w:rPr>
              <w:t> </w:t>
            </w:r>
          </w:p>
        </w:tc>
        <w:tc>
          <w:tcPr>
            <w:tcW w:w="375" w:type="pct"/>
            <w:shd w:val="clear" w:color="auto" w:fill="auto"/>
            <w:noWrap/>
            <w:tcMar>
              <w:left w:w="28" w:type="dxa"/>
              <w:bottom w:w="28" w:type="dxa"/>
              <w:right w:w="28" w:type="dxa"/>
            </w:tcMar>
            <w:hideMark/>
          </w:tcPr>
          <w:p w:rsidR="00C657E3" w:rsidRPr="00F634FD" w:rsidRDefault="00C657E3" w:rsidP="00C657E3">
            <w:pPr>
              <w:jc w:val="center"/>
              <w:rPr>
                <w:sz w:val="16"/>
                <w:szCs w:val="16"/>
              </w:rPr>
            </w:pPr>
            <w:r w:rsidRPr="00F634FD">
              <w:rPr>
                <w:sz w:val="16"/>
                <w:szCs w:val="16"/>
              </w:rPr>
              <w:t>0/0</w:t>
            </w:r>
          </w:p>
        </w:tc>
        <w:tc>
          <w:tcPr>
            <w:tcW w:w="295" w:type="pct"/>
            <w:shd w:val="clear" w:color="auto" w:fill="auto"/>
            <w:noWrap/>
            <w:tcMar>
              <w:left w:w="28" w:type="dxa"/>
              <w:bottom w:w="28" w:type="dxa"/>
              <w:right w:w="28" w:type="dxa"/>
            </w:tcMar>
            <w:hideMark/>
          </w:tcPr>
          <w:p w:rsidR="00C657E3" w:rsidRPr="00F634FD" w:rsidRDefault="00C657E3" w:rsidP="00C657E3">
            <w:pPr>
              <w:jc w:val="center"/>
              <w:rPr>
                <w:sz w:val="16"/>
                <w:szCs w:val="16"/>
              </w:rPr>
            </w:pPr>
            <w:r w:rsidRPr="00F634FD">
              <w:rPr>
                <w:sz w:val="16"/>
                <w:szCs w:val="16"/>
              </w:rPr>
              <w:t>0/0</w:t>
            </w:r>
          </w:p>
        </w:tc>
        <w:tc>
          <w:tcPr>
            <w:tcW w:w="295" w:type="pct"/>
            <w:shd w:val="clear" w:color="auto" w:fill="auto"/>
            <w:noWrap/>
            <w:tcMar>
              <w:left w:w="28" w:type="dxa"/>
              <w:bottom w:w="28" w:type="dxa"/>
              <w:right w:w="28" w:type="dxa"/>
            </w:tcMar>
            <w:hideMark/>
          </w:tcPr>
          <w:p w:rsidR="00C657E3" w:rsidRPr="00F634FD" w:rsidRDefault="00C657E3" w:rsidP="00C657E3">
            <w:pPr>
              <w:jc w:val="center"/>
              <w:rPr>
                <w:sz w:val="16"/>
                <w:szCs w:val="16"/>
              </w:rPr>
            </w:pPr>
            <w:r w:rsidRPr="00F634FD">
              <w:rPr>
                <w:sz w:val="16"/>
                <w:szCs w:val="16"/>
              </w:rPr>
              <w:t>0/0</w:t>
            </w:r>
          </w:p>
        </w:tc>
        <w:tc>
          <w:tcPr>
            <w:tcW w:w="294" w:type="pct"/>
            <w:shd w:val="clear" w:color="auto" w:fill="auto"/>
            <w:noWrap/>
            <w:tcMar>
              <w:left w:w="28" w:type="dxa"/>
              <w:bottom w:w="28" w:type="dxa"/>
              <w:right w:w="28" w:type="dxa"/>
            </w:tcMar>
            <w:hideMark/>
          </w:tcPr>
          <w:p w:rsidR="00C657E3" w:rsidRPr="00F634FD" w:rsidRDefault="00C657E3" w:rsidP="00C657E3">
            <w:pPr>
              <w:jc w:val="center"/>
              <w:rPr>
                <w:sz w:val="16"/>
                <w:szCs w:val="16"/>
              </w:rPr>
            </w:pPr>
            <w:r w:rsidRPr="00F634FD">
              <w:rPr>
                <w:sz w:val="16"/>
                <w:szCs w:val="16"/>
              </w:rPr>
              <w:t>0/0</w:t>
            </w:r>
          </w:p>
        </w:tc>
      </w:tr>
      <w:tr w:rsidR="00181D06" w:rsidRPr="00F634FD" w:rsidTr="00181D06">
        <w:trPr>
          <w:trHeight w:val="65"/>
        </w:trPr>
        <w:tc>
          <w:tcPr>
            <w:tcW w:w="160" w:type="pct"/>
            <w:shd w:val="clear" w:color="auto" w:fill="auto"/>
            <w:noWrap/>
            <w:tcMar>
              <w:left w:w="28" w:type="dxa"/>
              <w:bottom w:w="28" w:type="dxa"/>
              <w:right w:w="28" w:type="dxa"/>
            </w:tcMar>
            <w:hideMark/>
          </w:tcPr>
          <w:p w:rsidR="00C657E3" w:rsidRPr="00F634FD" w:rsidRDefault="00C657E3" w:rsidP="00C657E3">
            <w:pPr>
              <w:jc w:val="center"/>
              <w:rPr>
                <w:sz w:val="16"/>
                <w:szCs w:val="16"/>
              </w:rPr>
            </w:pPr>
            <w:r w:rsidRPr="00F634FD">
              <w:rPr>
                <w:sz w:val="16"/>
                <w:szCs w:val="16"/>
                <w:lang w:val="en-US"/>
              </w:rPr>
              <w:t>3.</w:t>
            </w:r>
            <w:r w:rsidRPr="00F634FD">
              <w:rPr>
                <w:sz w:val="16"/>
                <w:szCs w:val="16"/>
              </w:rPr>
              <w:t>481</w:t>
            </w:r>
          </w:p>
        </w:tc>
        <w:tc>
          <w:tcPr>
            <w:tcW w:w="1691" w:type="pct"/>
            <w:shd w:val="clear" w:color="auto" w:fill="auto"/>
            <w:tcMar>
              <w:left w:w="28" w:type="dxa"/>
              <w:bottom w:w="28" w:type="dxa"/>
              <w:right w:w="28" w:type="dxa"/>
            </w:tcMar>
            <w:hideMark/>
          </w:tcPr>
          <w:p w:rsidR="00C657E3" w:rsidRPr="00F634FD" w:rsidRDefault="000929C2" w:rsidP="00C657E3">
            <w:pPr>
              <w:rPr>
                <w:sz w:val="16"/>
                <w:szCs w:val="16"/>
              </w:rPr>
            </w:pPr>
            <w:r>
              <w:rPr>
                <w:sz w:val="16"/>
                <w:szCs w:val="16"/>
              </w:rPr>
              <w:t>у</w:t>
            </w:r>
            <w:r w:rsidR="00C657E3" w:rsidRPr="00F634FD">
              <w:rPr>
                <w:sz w:val="16"/>
                <w:szCs w:val="16"/>
              </w:rPr>
              <w:t>л. Мира</w:t>
            </w:r>
          </w:p>
        </w:tc>
        <w:tc>
          <w:tcPr>
            <w:tcW w:w="484" w:type="pct"/>
            <w:shd w:val="clear" w:color="auto" w:fill="auto"/>
            <w:tcMar>
              <w:left w:w="28" w:type="dxa"/>
              <w:bottom w:w="28" w:type="dxa"/>
              <w:right w:w="28" w:type="dxa"/>
            </w:tcMar>
            <w:hideMark/>
          </w:tcPr>
          <w:p w:rsidR="00C657E3" w:rsidRPr="00F634FD" w:rsidRDefault="00C657E3" w:rsidP="00C657E3">
            <w:pPr>
              <w:jc w:val="center"/>
              <w:rPr>
                <w:sz w:val="16"/>
                <w:szCs w:val="16"/>
              </w:rPr>
            </w:pPr>
            <w:r w:rsidRPr="00F634FD">
              <w:rPr>
                <w:sz w:val="16"/>
                <w:szCs w:val="16"/>
              </w:rPr>
              <w:t>0,17</w:t>
            </w:r>
          </w:p>
        </w:tc>
        <w:tc>
          <w:tcPr>
            <w:tcW w:w="340" w:type="pct"/>
            <w:shd w:val="clear" w:color="auto" w:fill="auto"/>
            <w:tcMar>
              <w:left w:w="28" w:type="dxa"/>
              <w:bottom w:w="28" w:type="dxa"/>
              <w:right w:w="28" w:type="dxa"/>
            </w:tcMar>
            <w:hideMark/>
          </w:tcPr>
          <w:p w:rsidR="00C657E3" w:rsidRPr="00F634FD" w:rsidRDefault="00C657E3" w:rsidP="00C657E3">
            <w:pPr>
              <w:jc w:val="center"/>
              <w:rPr>
                <w:sz w:val="16"/>
                <w:szCs w:val="16"/>
              </w:rPr>
            </w:pPr>
            <w:r w:rsidRPr="00F634FD">
              <w:rPr>
                <w:sz w:val="16"/>
                <w:szCs w:val="16"/>
              </w:rPr>
              <w:t>0/0</w:t>
            </w:r>
          </w:p>
        </w:tc>
        <w:tc>
          <w:tcPr>
            <w:tcW w:w="387" w:type="pct"/>
            <w:shd w:val="clear" w:color="auto" w:fill="auto"/>
            <w:noWrap/>
            <w:tcMar>
              <w:left w:w="28" w:type="dxa"/>
              <w:bottom w:w="28" w:type="dxa"/>
              <w:right w:w="28" w:type="dxa"/>
            </w:tcMar>
            <w:hideMark/>
          </w:tcPr>
          <w:p w:rsidR="00C657E3" w:rsidRPr="00F634FD" w:rsidRDefault="00C657E3" w:rsidP="00C657E3">
            <w:pPr>
              <w:jc w:val="center"/>
              <w:rPr>
                <w:sz w:val="16"/>
                <w:szCs w:val="16"/>
              </w:rPr>
            </w:pPr>
            <w:r w:rsidRPr="00F634FD">
              <w:rPr>
                <w:sz w:val="16"/>
                <w:szCs w:val="16"/>
              </w:rPr>
              <w:t>0/0</w:t>
            </w:r>
          </w:p>
        </w:tc>
        <w:tc>
          <w:tcPr>
            <w:tcW w:w="340" w:type="pct"/>
            <w:shd w:val="clear" w:color="auto" w:fill="auto"/>
            <w:noWrap/>
            <w:tcMar>
              <w:left w:w="28" w:type="dxa"/>
              <w:bottom w:w="28" w:type="dxa"/>
              <w:right w:w="28" w:type="dxa"/>
            </w:tcMar>
            <w:hideMark/>
          </w:tcPr>
          <w:p w:rsidR="00C657E3" w:rsidRPr="00F634FD" w:rsidRDefault="00C657E3" w:rsidP="00C657E3">
            <w:pPr>
              <w:jc w:val="center"/>
              <w:rPr>
                <w:sz w:val="16"/>
                <w:szCs w:val="16"/>
              </w:rPr>
            </w:pPr>
            <w:r w:rsidRPr="00F634FD">
              <w:rPr>
                <w:sz w:val="16"/>
                <w:szCs w:val="16"/>
              </w:rPr>
              <w:t> </w:t>
            </w:r>
          </w:p>
        </w:tc>
        <w:tc>
          <w:tcPr>
            <w:tcW w:w="339" w:type="pct"/>
            <w:shd w:val="clear" w:color="auto" w:fill="auto"/>
            <w:noWrap/>
            <w:tcMar>
              <w:left w:w="28" w:type="dxa"/>
              <w:bottom w:w="28" w:type="dxa"/>
              <w:right w:w="28" w:type="dxa"/>
            </w:tcMar>
            <w:hideMark/>
          </w:tcPr>
          <w:p w:rsidR="00C657E3" w:rsidRPr="00F634FD" w:rsidRDefault="00C657E3" w:rsidP="00C657E3">
            <w:pPr>
              <w:jc w:val="center"/>
              <w:rPr>
                <w:sz w:val="16"/>
                <w:szCs w:val="16"/>
              </w:rPr>
            </w:pPr>
            <w:r w:rsidRPr="00F634FD">
              <w:rPr>
                <w:sz w:val="16"/>
                <w:szCs w:val="16"/>
              </w:rPr>
              <w:t> </w:t>
            </w:r>
          </w:p>
        </w:tc>
        <w:tc>
          <w:tcPr>
            <w:tcW w:w="375" w:type="pct"/>
            <w:shd w:val="clear" w:color="auto" w:fill="auto"/>
            <w:noWrap/>
            <w:tcMar>
              <w:left w:w="28" w:type="dxa"/>
              <w:bottom w:w="28" w:type="dxa"/>
              <w:right w:w="28" w:type="dxa"/>
            </w:tcMar>
            <w:hideMark/>
          </w:tcPr>
          <w:p w:rsidR="00C657E3" w:rsidRPr="00F634FD" w:rsidRDefault="00C657E3" w:rsidP="00C657E3">
            <w:pPr>
              <w:jc w:val="center"/>
              <w:rPr>
                <w:sz w:val="16"/>
                <w:szCs w:val="16"/>
              </w:rPr>
            </w:pPr>
            <w:r w:rsidRPr="00F634FD">
              <w:rPr>
                <w:sz w:val="16"/>
                <w:szCs w:val="16"/>
              </w:rPr>
              <w:t>0/0</w:t>
            </w:r>
          </w:p>
        </w:tc>
        <w:tc>
          <w:tcPr>
            <w:tcW w:w="295" w:type="pct"/>
            <w:shd w:val="clear" w:color="auto" w:fill="auto"/>
            <w:noWrap/>
            <w:tcMar>
              <w:left w:w="28" w:type="dxa"/>
              <w:bottom w:w="28" w:type="dxa"/>
              <w:right w:w="28" w:type="dxa"/>
            </w:tcMar>
            <w:hideMark/>
          </w:tcPr>
          <w:p w:rsidR="00C657E3" w:rsidRPr="00F634FD" w:rsidRDefault="00C657E3" w:rsidP="00C657E3">
            <w:pPr>
              <w:jc w:val="center"/>
              <w:rPr>
                <w:sz w:val="16"/>
                <w:szCs w:val="16"/>
              </w:rPr>
            </w:pPr>
            <w:r w:rsidRPr="00F634FD">
              <w:rPr>
                <w:sz w:val="16"/>
                <w:szCs w:val="16"/>
              </w:rPr>
              <w:t>0/0</w:t>
            </w:r>
          </w:p>
        </w:tc>
        <w:tc>
          <w:tcPr>
            <w:tcW w:w="295" w:type="pct"/>
            <w:shd w:val="clear" w:color="auto" w:fill="auto"/>
            <w:noWrap/>
            <w:tcMar>
              <w:left w:w="28" w:type="dxa"/>
              <w:bottom w:w="28" w:type="dxa"/>
              <w:right w:w="28" w:type="dxa"/>
            </w:tcMar>
            <w:hideMark/>
          </w:tcPr>
          <w:p w:rsidR="00C657E3" w:rsidRPr="00F634FD" w:rsidRDefault="00C657E3" w:rsidP="00C657E3">
            <w:pPr>
              <w:jc w:val="center"/>
              <w:rPr>
                <w:sz w:val="16"/>
                <w:szCs w:val="16"/>
              </w:rPr>
            </w:pPr>
            <w:r w:rsidRPr="00F634FD">
              <w:rPr>
                <w:sz w:val="16"/>
                <w:szCs w:val="16"/>
              </w:rPr>
              <w:t>0/0</w:t>
            </w:r>
          </w:p>
        </w:tc>
        <w:tc>
          <w:tcPr>
            <w:tcW w:w="294" w:type="pct"/>
            <w:shd w:val="clear" w:color="auto" w:fill="auto"/>
            <w:noWrap/>
            <w:tcMar>
              <w:left w:w="28" w:type="dxa"/>
              <w:bottom w:w="28" w:type="dxa"/>
              <w:right w:w="28" w:type="dxa"/>
            </w:tcMar>
            <w:hideMark/>
          </w:tcPr>
          <w:p w:rsidR="00C657E3" w:rsidRPr="00F634FD" w:rsidRDefault="00C657E3" w:rsidP="00C657E3">
            <w:pPr>
              <w:jc w:val="center"/>
              <w:rPr>
                <w:sz w:val="16"/>
                <w:szCs w:val="16"/>
              </w:rPr>
            </w:pPr>
            <w:r w:rsidRPr="00F634FD">
              <w:rPr>
                <w:sz w:val="16"/>
                <w:szCs w:val="16"/>
              </w:rPr>
              <w:t>0/0</w:t>
            </w:r>
          </w:p>
        </w:tc>
      </w:tr>
      <w:tr w:rsidR="00181D06" w:rsidRPr="00F634FD" w:rsidTr="00181D06">
        <w:trPr>
          <w:trHeight w:val="65"/>
        </w:trPr>
        <w:tc>
          <w:tcPr>
            <w:tcW w:w="160" w:type="pct"/>
            <w:shd w:val="clear" w:color="auto" w:fill="auto"/>
            <w:noWrap/>
            <w:tcMar>
              <w:left w:w="28" w:type="dxa"/>
              <w:bottom w:w="28" w:type="dxa"/>
              <w:right w:w="28" w:type="dxa"/>
            </w:tcMar>
            <w:hideMark/>
          </w:tcPr>
          <w:p w:rsidR="00C657E3" w:rsidRPr="00F634FD" w:rsidRDefault="00C657E3" w:rsidP="00C657E3">
            <w:pPr>
              <w:jc w:val="center"/>
              <w:rPr>
                <w:sz w:val="16"/>
                <w:szCs w:val="16"/>
              </w:rPr>
            </w:pPr>
            <w:r w:rsidRPr="00F634FD">
              <w:rPr>
                <w:sz w:val="16"/>
                <w:szCs w:val="16"/>
                <w:lang w:val="en-US"/>
              </w:rPr>
              <w:t>3.</w:t>
            </w:r>
            <w:r w:rsidRPr="00F634FD">
              <w:rPr>
                <w:sz w:val="16"/>
                <w:szCs w:val="16"/>
              </w:rPr>
              <w:t>482</w:t>
            </w:r>
          </w:p>
        </w:tc>
        <w:tc>
          <w:tcPr>
            <w:tcW w:w="1691" w:type="pct"/>
            <w:shd w:val="clear" w:color="auto" w:fill="auto"/>
            <w:tcMar>
              <w:left w:w="28" w:type="dxa"/>
              <w:bottom w:w="28" w:type="dxa"/>
              <w:right w:w="28" w:type="dxa"/>
            </w:tcMar>
            <w:hideMark/>
          </w:tcPr>
          <w:p w:rsidR="00C657E3" w:rsidRPr="00F634FD" w:rsidRDefault="000929C2" w:rsidP="00C657E3">
            <w:pPr>
              <w:rPr>
                <w:sz w:val="16"/>
                <w:szCs w:val="16"/>
              </w:rPr>
            </w:pPr>
            <w:r>
              <w:rPr>
                <w:sz w:val="16"/>
                <w:szCs w:val="16"/>
              </w:rPr>
              <w:t>у</w:t>
            </w:r>
            <w:r w:rsidR="00C657E3" w:rsidRPr="00F634FD">
              <w:rPr>
                <w:sz w:val="16"/>
                <w:szCs w:val="16"/>
              </w:rPr>
              <w:t>л. Новая</w:t>
            </w:r>
          </w:p>
        </w:tc>
        <w:tc>
          <w:tcPr>
            <w:tcW w:w="484" w:type="pct"/>
            <w:shd w:val="clear" w:color="auto" w:fill="auto"/>
            <w:tcMar>
              <w:left w:w="28" w:type="dxa"/>
              <w:bottom w:w="28" w:type="dxa"/>
              <w:right w:w="28" w:type="dxa"/>
            </w:tcMar>
            <w:hideMark/>
          </w:tcPr>
          <w:p w:rsidR="00C657E3" w:rsidRPr="00F634FD" w:rsidRDefault="00C657E3" w:rsidP="00C657E3">
            <w:pPr>
              <w:jc w:val="center"/>
              <w:rPr>
                <w:sz w:val="16"/>
                <w:szCs w:val="16"/>
              </w:rPr>
            </w:pPr>
            <w:r w:rsidRPr="00F634FD">
              <w:rPr>
                <w:sz w:val="16"/>
                <w:szCs w:val="16"/>
              </w:rPr>
              <w:t>0,30</w:t>
            </w:r>
          </w:p>
        </w:tc>
        <w:tc>
          <w:tcPr>
            <w:tcW w:w="340" w:type="pct"/>
            <w:shd w:val="clear" w:color="auto" w:fill="auto"/>
            <w:tcMar>
              <w:left w:w="28" w:type="dxa"/>
              <w:bottom w:w="28" w:type="dxa"/>
              <w:right w:w="28" w:type="dxa"/>
            </w:tcMar>
            <w:hideMark/>
          </w:tcPr>
          <w:p w:rsidR="00C657E3" w:rsidRPr="00F634FD" w:rsidRDefault="00C657E3" w:rsidP="00C657E3">
            <w:pPr>
              <w:jc w:val="center"/>
              <w:rPr>
                <w:sz w:val="16"/>
                <w:szCs w:val="16"/>
              </w:rPr>
            </w:pPr>
            <w:r w:rsidRPr="00F634FD">
              <w:rPr>
                <w:sz w:val="16"/>
                <w:szCs w:val="16"/>
              </w:rPr>
              <w:t>0/0</w:t>
            </w:r>
          </w:p>
        </w:tc>
        <w:tc>
          <w:tcPr>
            <w:tcW w:w="387" w:type="pct"/>
            <w:shd w:val="clear" w:color="auto" w:fill="auto"/>
            <w:noWrap/>
            <w:tcMar>
              <w:left w:w="28" w:type="dxa"/>
              <w:bottom w:w="28" w:type="dxa"/>
              <w:right w:w="28" w:type="dxa"/>
            </w:tcMar>
            <w:hideMark/>
          </w:tcPr>
          <w:p w:rsidR="00C657E3" w:rsidRPr="00F634FD" w:rsidRDefault="00C657E3" w:rsidP="00C657E3">
            <w:pPr>
              <w:jc w:val="center"/>
              <w:rPr>
                <w:sz w:val="16"/>
                <w:szCs w:val="16"/>
              </w:rPr>
            </w:pPr>
            <w:r w:rsidRPr="00F634FD">
              <w:rPr>
                <w:sz w:val="16"/>
                <w:szCs w:val="16"/>
              </w:rPr>
              <w:t>0/0</w:t>
            </w:r>
          </w:p>
        </w:tc>
        <w:tc>
          <w:tcPr>
            <w:tcW w:w="340" w:type="pct"/>
            <w:shd w:val="clear" w:color="auto" w:fill="auto"/>
            <w:noWrap/>
            <w:tcMar>
              <w:left w:w="28" w:type="dxa"/>
              <w:bottom w:w="28" w:type="dxa"/>
              <w:right w:w="28" w:type="dxa"/>
            </w:tcMar>
            <w:hideMark/>
          </w:tcPr>
          <w:p w:rsidR="00C657E3" w:rsidRPr="00F634FD" w:rsidRDefault="00C657E3" w:rsidP="00C657E3">
            <w:pPr>
              <w:jc w:val="center"/>
              <w:rPr>
                <w:sz w:val="16"/>
                <w:szCs w:val="16"/>
              </w:rPr>
            </w:pPr>
            <w:r w:rsidRPr="00F634FD">
              <w:rPr>
                <w:sz w:val="16"/>
                <w:szCs w:val="16"/>
              </w:rPr>
              <w:t> </w:t>
            </w:r>
          </w:p>
        </w:tc>
        <w:tc>
          <w:tcPr>
            <w:tcW w:w="339" w:type="pct"/>
            <w:shd w:val="clear" w:color="auto" w:fill="auto"/>
            <w:noWrap/>
            <w:tcMar>
              <w:left w:w="28" w:type="dxa"/>
              <w:bottom w:w="28" w:type="dxa"/>
              <w:right w:w="28" w:type="dxa"/>
            </w:tcMar>
            <w:hideMark/>
          </w:tcPr>
          <w:p w:rsidR="00C657E3" w:rsidRPr="00F634FD" w:rsidRDefault="00C657E3" w:rsidP="00C657E3">
            <w:pPr>
              <w:jc w:val="center"/>
              <w:rPr>
                <w:sz w:val="16"/>
                <w:szCs w:val="16"/>
              </w:rPr>
            </w:pPr>
            <w:r w:rsidRPr="00F634FD">
              <w:rPr>
                <w:sz w:val="16"/>
                <w:szCs w:val="16"/>
              </w:rPr>
              <w:t> </w:t>
            </w:r>
          </w:p>
        </w:tc>
        <w:tc>
          <w:tcPr>
            <w:tcW w:w="375" w:type="pct"/>
            <w:shd w:val="clear" w:color="auto" w:fill="auto"/>
            <w:noWrap/>
            <w:tcMar>
              <w:left w:w="28" w:type="dxa"/>
              <w:bottom w:w="28" w:type="dxa"/>
              <w:right w:w="28" w:type="dxa"/>
            </w:tcMar>
            <w:hideMark/>
          </w:tcPr>
          <w:p w:rsidR="00C657E3" w:rsidRPr="00F634FD" w:rsidRDefault="00C657E3" w:rsidP="00C657E3">
            <w:pPr>
              <w:jc w:val="center"/>
              <w:rPr>
                <w:sz w:val="16"/>
                <w:szCs w:val="16"/>
              </w:rPr>
            </w:pPr>
            <w:r w:rsidRPr="00F634FD">
              <w:rPr>
                <w:sz w:val="16"/>
                <w:szCs w:val="16"/>
              </w:rPr>
              <w:t>0/0</w:t>
            </w:r>
          </w:p>
        </w:tc>
        <w:tc>
          <w:tcPr>
            <w:tcW w:w="295" w:type="pct"/>
            <w:shd w:val="clear" w:color="auto" w:fill="auto"/>
            <w:noWrap/>
            <w:tcMar>
              <w:left w:w="28" w:type="dxa"/>
              <w:bottom w:w="28" w:type="dxa"/>
              <w:right w:w="28" w:type="dxa"/>
            </w:tcMar>
            <w:hideMark/>
          </w:tcPr>
          <w:p w:rsidR="00C657E3" w:rsidRPr="00F634FD" w:rsidRDefault="00C657E3" w:rsidP="00C657E3">
            <w:pPr>
              <w:jc w:val="center"/>
              <w:rPr>
                <w:sz w:val="16"/>
                <w:szCs w:val="16"/>
              </w:rPr>
            </w:pPr>
            <w:r w:rsidRPr="00F634FD">
              <w:rPr>
                <w:sz w:val="16"/>
                <w:szCs w:val="16"/>
              </w:rPr>
              <w:t>0/0</w:t>
            </w:r>
          </w:p>
        </w:tc>
        <w:tc>
          <w:tcPr>
            <w:tcW w:w="295" w:type="pct"/>
            <w:shd w:val="clear" w:color="auto" w:fill="auto"/>
            <w:noWrap/>
            <w:tcMar>
              <w:left w:w="28" w:type="dxa"/>
              <w:bottom w:w="28" w:type="dxa"/>
              <w:right w:w="28" w:type="dxa"/>
            </w:tcMar>
            <w:hideMark/>
          </w:tcPr>
          <w:p w:rsidR="00C657E3" w:rsidRPr="00F634FD" w:rsidRDefault="00C657E3" w:rsidP="00C657E3">
            <w:pPr>
              <w:jc w:val="center"/>
              <w:rPr>
                <w:sz w:val="16"/>
                <w:szCs w:val="16"/>
              </w:rPr>
            </w:pPr>
            <w:r w:rsidRPr="00F634FD">
              <w:rPr>
                <w:sz w:val="16"/>
                <w:szCs w:val="16"/>
              </w:rPr>
              <w:t>0/0</w:t>
            </w:r>
          </w:p>
        </w:tc>
        <w:tc>
          <w:tcPr>
            <w:tcW w:w="294" w:type="pct"/>
            <w:shd w:val="clear" w:color="auto" w:fill="auto"/>
            <w:noWrap/>
            <w:tcMar>
              <w:left w:w="28" w:type="dxa"/>
              <w:bottom w:w="28" w:type="dxa"/>
              <w:right w:w="28" w:type="dxa"/>
            </w:tcMar>
            <w:hideMark/>
          </w:tcPr>
          <w:p w:rsidR="00C657E3" w:rsidRPr="00F634FD" w:rsidRDefault="00C657E3" w:rsidP="00C657E3">
            <w:pPr>
              <w:jc w:val="center"/>
              <w:rPr>
                <w:sz w:val="16"/>
                <w:szCs w:val="16"/>
              </w:rPr>
            </w:pPr>
            <w:r w:rsidRPr="00F634FD">
              <w:rPr>
                <w:sz w:val="16"/>
                <w:szCs w:val="16"/>
              </w:rPr>
              <w:t>0/0</w:t>
            </w:r>
          </w:p>
        </w:tc>
      </w:tr>
      <w:tr w:rsidR="00181D06" w:rsidRPr="00F634FD" w:rsidTr="00181D06">
        <w:trPr>
          <w:trHeight w:val="65"/>
        </w:trPr>
        <w:tc>
          <w:tcPr>
            <w:tcW w:w="160" w:type="pct"/>
            <w:shd w:val="clear" w:color="auto" w:fill="auto"/>
            <w:noWrap/>
            <w:tcMar>
              <w:left w:w="28" w:type="dxa"/>
              <w:bottom w:w="28" w:type="dxa"/>
              <w:right w:w="28" w:type="dxa"/>
            </w:tcMar>
            <w:hideMark/>
          </w:tcPr>
          <w:p w:rsidR="00C657E3" w:rsidRPr="00F634FD" w:rsidRDefault="00C657E3" w:rsidP="00C657E3">
            <w:pPr>
              <w:jc w:val="center"/>
              <w:rPr>
                <w:sz w:val="16"/>
                <w:szCs w:val="16"/>
              </w:rPr>
            </w:pPr>
            <w:r w:rsidRPr="00F634FD">
              <w:rPr>
                <w:sz w:val="16"/>
                <w:szCs w:val="16"/>
                <w:lang w:val="en-US"/>
              </w:rPr>
              <w:t>3.</w:t>
            </w:r>
            <w:r w:rsidRPr="00F634FD">
              <w:rPr>
                <w:sz w:val="16"/>
                <w:szCs w:val="16"/>
              </w:rPr>
              <w:t>483</w:t>
            </w:r>
          </w:p>
        </w:tc>
        <w:tc>
          <w:tcPr>
            <w:tcW w:w="1691" w:type="pct"/>
            <w:shd w:val="clear" w:color="auto" w:fill="auto"/>
            <w:tcMar>
              <w:left w:w="28" w:type="dxa"/>
              <w:bottom w:w="28" w:type="dxa"/>
              <w:right w:w="28" w:type="dxa"/>
            </w:tcMar>
            <w:hideMark/>
          </w:tcPr>
          <w:p w:rsidR="00C657E3" w:rsidRPr="00F634FD" w:rsidRDefault="000929C2" w:rsidP="00C657E3">
            <w:pPr>
              <w:rPr>
                <w:sz w:val="16"/>
                <w:szCs w:val="16"/>
              </w:rPr>
            </w:pPr>
            <w:r>
              <w:rPr>
                <w:sz w:val="16"/>
                <w:szCs w:val="16"/>
              </w:rPr>
              <w:t>у</w:t>
            </w:r>
            <w:r w:rsidR="00C657E3" w:rsidRPr="00F634FD">
              <w:rPr>
                <w:sz w:val="16"/>
                <w:szCs w:val="16"/>
              </w:rPr>
              <w:t>л. Производственная</w:t>
            </w:r>
          </w:p>
        </w:tc>
        <w:tc>
          <w:tcPr>
            <w:tcW w:w="484" w:type="pct"/>
            <w:shd w:val="clear" w:color="auto" w:fill="auto"/>
            <w:tcMar>
              <w:left w:w="28" w:type="dxa"/>
              <w:bottom w:w="28" w:type="dxa"/>
              <w:right w:w="28" w:type="dxa"/>
            </w:tcMar>
            <w:hideMark/>
          </w:tcPr>
          <w:p w:rsidR="00C657E3" w:rsidRPr="00F634FD" w:rsidRDefault="00C657E3" w:rsidP="00C657E3">
            <w:pPr>
              <w:jc w:val="center"/>
              <w:rPr>
                <w:sz w:val="16"/>
                <w:szCs w:val="16"/>
              </w:rPr>
            </w:pPr>
            <w:r w:rsidRPr="00F634FD">
              <w:rPr>
                <w:sz w:val="16"/>
                <w:szCs w:val="16"/>
              </w:rPr>
              <w:t>0,56</w:t>
            </w:r>
          </w:p>
        </w:tc>
        <w:tc>
          <w:tcPr>
            <w:tcW w:w="340" w:type="pct"/>
            <w:shd w:val="clear" w:color="auto" w:fill="auto"/>
            <w:tcMar>
              <w:left w:w="28" w:type="dxa"/>
              <w:bottom w:w="28" w:type="dxa"/>
              <w:right w:w="28" w:type="dxa"/>
            </w:tcMar>
            <w:hideMark/>
          </w:tcPr>
          <w:p w:rsidR="00C657E3" w:rsidRPr="00F634FD" w:rsidRDefault="00C657E3" w:rsidP="00C657E3">
            <w:pPr>
              <w:jc w:val="center"/>
              <w:rPr>
                <w:sz w:val="16"/>
                <w:szCs w:val="16"/>
              </w:rPr>
            </w:pPr>
            <w:r w:rsidRPr="00F634FD">
              <w:rPr>
                <w:sz w:val="16"/>
                <w:szCs w:val="16"/>
              </w:rPr>
              <w:t>0/0</w:t>
            </w:r>
          </w:p>
        </w:tc>
        <w:tc>
          <w:tcPr>
            <w:tcW w:w="387" w:type="pct"/>
            <w:shd w:val="clear" w:color="auto" w:fill="auto"/>
            <w:noWrap/>
            <w:tcMar>
              <w:left w:w="28" w:type="dxa"/>
              <w:bottom w:w="28" w:type="dxa"/>
              <w:right w:w="28" w:type="dxa"/>
            </w:tcMar>
            <w:hideMark/>
          </w:tcPr>
          <w:p w:rsidR="00C657E3" w:rsidRPr="00F634FD" w:rsidRDefault="00C657E3" w:rsidP="00C657E3">
            <w:pPr>
              <w:jc w:val="center"/>
              <w:rPr>
                <w:sz w:val="16"/>
                <w:szCs w:val="16"/>
              </w:rPr>
            </w:pPr>
            <w:r w:rsidRPr="00F634FD">
              <w:rPr>
                <w:sz w:val="16"/>
                <w:szCs w:val="16"/>
              </w:rPr>
              <w:t>0/0</w:t>
            </w:r>
          </w:p>
        </w:tc>
        <w:tc>
          <w:tcPr>
            <w:tcW w:w="340" w:type="pct"/>
            <w:shd w:val="clear" w:color="auto" w:fill="auto"/>
            <w:noWrap/>
            <w:tcMar>
              <w:left w:w="28" w:type="dxa"/>
              <w:bottom w:w="28" w:type="dxa"/>
              <w:right w:w="28" w:type="dxa"/>
            </w:tcMar>
            <w:hideMark/>
          </w:tcPr>
          <w:p w:rsidR="00C657E3" w:rsidRPr="00F634FD" w:rsidRDefault="00C657E3" w:rsidP="00C657E3">
            <w:pPr>
              <w:jc w:val="center"/>
              <w:rPr>
                <w:sz w:val="16"/>
                <w:szCs w:val="16"/>
              </w:rPr>
            </w:pPr>
            <w:r w:rsidRPr="00F634FD">
              <w:rPr>
                <w:sz w:val="16"/>
                <w:szCs w:val="16"/>
              </w:rPr>
              <w:t> </w:t>
            </w:r>
          </w:p>
        </w:tc>
        <w:tc>
          <w:tcPr>
            <w:tcW w:w="339" w:type="pct"/>
            <w:shd w:val="clear" w:color="auto" w:fill="auto"/>
            <w:noWrap/>
            <w:tcMar>
              <w:left w:w="28" w:type="dxa"/>
              <w:bottom w:w="28" w:type="dxa"/>
              <w:right w:w="28" w:type="dxa"/>
            </w:tcMar>
            <w:hideMark/>
          </w:tcPr>
          <w:p w:rsidR="00C657E3" w:rsidRPr="00F634FD" w:rsidRDefault="00C657E3" w:rsidP="00C657E3">
            <w:pPr>
              <w:jc w:val="center"/>
              <w:rPr>
                <w:sz w:val="16"/>
                <w:szCs w:val="16"/>
              </w:rPr>
            </w:pPr>
            <w:r w:rsidRPr="00F634FD">
              <w:rPr>
                <w:sz w:val="16"/>
                <w:szCs w:val="16"/>
              </w:rPr>
              <w:t> </w:t>
            </w:r>
          </w:p>
        </w:tc>
        <w:tc>
          <w:tcPr>
            <w:tcW w:w="375" w:type="pct"/>
            <w:shd w:val="clear" w:color="auto" w:fill="auto"/>
            <w:noWrap/>
            <w:tcMar>
              <w:left w:w="28" w:type="dxa"/>
              <w:bottom w:w="28" w:type="dxa"/>
              <w:right w:w="28" w:type="dxa"/>
            </w:tcMar>
            <w:hideMark/>
          </w:tcPr>
          <w:p w:rsidR="00C657E3" w:rsidRPr="00F634FD" w:rsidRDefault="00C657E3" w:rsidP="00C657E3">
            <w:pPr>
              <w:jc w:val="center"/>
              <w:rPr>
                <w:sz w:val="16"/>
                <w:szCs w:val="16"/>
              </w:rPr>
            </w:pPr>
            <w:r w:rsidRPr="00F634FD">
              <w:rPr>
                <w:sz w:val="16"/>
                <w:szCs w:val="16"/>
              </w:rPr>
              <w:t>0/0</w:t>
            </w:r>
          </w:p>
        </w:tc>
        <w:tc>
          <w:tcPr>
            <w:tcW w:w="295" w:type="pct"/>
            <w:shd w:val="clear" w:color="auto" w:fill="auto"/>
            <w:noWrap/>
            <w:tcMar>
              <w:left w:w="28" w:type="dxa"/>
              <w:bottom w:w="28" w:type="dxa"/>
              <w:right w:w="28" w:type="dxa"/>
            </w:tcMar>
            <w:hideMark/>
          </w:tcPr>
          <w:p w:rsidR="00C657E3" w:rsidRPr="00F634FD" w:rsidRDefault="00C657E3" w:rsidP="00C657E3">
            <w:pPr>
              <w:jc w:val="center"/>
              <w:rPr>
                <w:sz w:val="16"/>
                <w:szCs w:val="16"/>
              </w:rPr>
            </w:pPr>
            <w:r w:rsidRPr="00F634FD">
              <w:rPr>
                <w:sz w:val="16"/>
                <w:szCs w:val="16"/>
              </w:rPr>
              <w:t>0/0</w:t>
            </w:r>
          </w:p>
        </w:tc>
        <w:tc>
          <w:tcPr>
            <w:tcW w:w="295" w:type="pct"/>
            <w:shd w:val="clear" w:color="auto" w:fill="auto"/>
            <w:noWrap/>
            <w:tcMar>
              <w:left w:w="28" w:type="dxa"/>
              <w:bottom w:w="28" w:type="dxa"/>
              <w:right w:w="28" w:type="dxa"/>
            </w:tcMar>
            <w:hideMark/>
          </w:tcPr>
          <w:p w:rsidR="00C657E3" w:rsidRPr="00F634FD" w:rsidRDefault="00C657E3" w:rsidP="00C657E3">
            <w:pPr>
              <w:jc w:val="center"/>
              <w:rPr>
                <w:sz w:val="16"/>
                <w:szCs w:val="16"/>
              </w:rPr>
            </w:pPr>
            <w:r w:rsidRPr="00F634FD">
              <w:rPr>
                <w:sz w:val="16"/>
                <w:szCs w:val="16"/>
              </w:rPr>
              <w:t>0,56/100</w:t>
            </w:r>
          </w:p>
        </w:tc>
        <w:tc>
          <w:tcPr>
            <w:tcW w:w="294" w:type="pct"/>
            <w:shd w:val="clear" w:color="auto" w:fill="auto"/>
            <w:noWrap/>
            <w:tcMar>
              <w:left w:w="28" w:type="dxa"/>
              <w:bottom w:w="28" w:type="dxa"/>
              <w:right w:w="28" w:type="dxa"/>
            </w:tcMar>
            <w:hideMark/>
          </w:tcPr>
          <w:p w:rsidR="00C657E3" w:rsidRPr="00F634FD" w:rsidRDefault="00C657E3" w:rsidP="00C657E3">
            <w:pPr>
              <w:jc w:val="center"/>
              <w:rPr>
                <w:sz w:val="16"/>
                <w:szCs w:val="16"/>
              </w:rPr>
            </w:pPr>
            <w:r w:rsidRPr="00F634FD">
              <w:rPr>
                <w:sz w:val="16"/>
                <w:szCs w:val="16"/>
              </w:rPr>
              <w:t>0,56/100</w:t>
            </w:r>
          </w:p>
        </w:tc>
      </w:tr>
      <w:tr w:rsidR="00181D06" w:rsidRPr="00F634FD" w:rsidTr="00181D06">
        <w:trPr>
          <w:trHeight w:val="90"/>
        </w:trPr>
        <w:tc>
          <w:tcPr>
            <w:tcW w:w="160" w:type="pct"/>
            <w:shd w:val="clear" w:color="auto" w:fill="auto"/>
            <w:noWrap/>
            <w:tcMar>
              <w:left w:w="28" w:type="dxa"/>
              <w:bottom w:w="28" w:type="dxa"/>
              <w:right w:w="28" w:type="dxa"/>
            </w:tcMar>
            <w:hideMark/>
          </w:tcPr>
          <w:p w:rsidR="00C657E3" w:rsidRPr="00F634FD" w:rsidRDefault="00C657E3" w:rsidP="00C657E3">
            <w:pPr>
              <w:jc w:val="center"/>
              <w:rPr>
                <w:sz w:val="16"/>
                <w:szCs w:val="16"/>
              </w:rPr>
            </w:pPr>
            <w:r w:rsidRPr="00F634FD">
              <w:rPr>
                <w:sz w:val="16"/>
                <w:szCs w:val="16"/>
                <w:lang w:val="en-US"/>
              </w:rPr>
              <w:lastRenderedPageBreak/>
              <w:t>3.</w:t>
            </w:r>
            <w:r w:rsidRPr="00F634FD">
              <w:rPr>
                <w:sz w:val="16"/>
                <w:szCs w:val="16"/>
              </w:rPr>
              <w:t>484</w:t>
            </w:r>
          </w:p>
        </w:tc>
        <w:tc>
          <w:tcPr>
            <w:tcW w:w="1691" w:type="pct"/>
            <w:shd w:val="clear" w:color="auto" w:fill="auto"/>
            <w:tcMar>
              <w:left w:w="28" w:type="dxa"/>
              <w:bottom w:w="28" w:type="dxa"/>
              <w:right w:w="28" w:type="dxa"/>
            </w:tcMar>
            <w:hideMark/>
          </w:tcPr>
          <w:p w:rsidR="00C657E3" w:rsidRPr="00F634FD" w:rsidRDefault="000929C2" w:rsidP="00C657E3">
            <w:pPr>
              <w:rPr>
                <w:sz w:val="16"/>
                <w:szCs w:val="16"/>
              </w:rPr>
            </w:pPr>
            <w:r>
              <w:rPr>
                <w:sz w:val="16"/>
                <w:szCs w:val="16"/>
              </w:rPr>
              <w:t>у</w:t>
            </w:r>
            <w:r w:rsidR="00C657E3" w:rsidRPr="00F634FD">
              <w:rPr>
                <w:sz w:val="16"/>
                <w:szCs w:val="16"/>
              </w:rPr>
              <w:t>л.  Заводская</w:t>
            </w:r>
          </w:p>
        </w:tc>
        <w:tc>
          <w:tcPr>
            <w:tcW w:w="484" w:type="pct"/>
            <w:shd w:val="clear" w:color="auto" w:fill="auto"/>
            <w:tcMar>
              <w:left w:w="28" w:type="dxa"/>
              <w:bottom w:w="28" w:type="dxa"/>
              <w:right w:w="28" w:type="dxa"/>
            </w:tcMar>
            <w:hideMark/>
          </w:tcPr>
          <w:p w:rsidR="00C657E3" w:rsidRPr="00F634FD" w:rsidRDefault="00C657E3" w:rsidP="00C657E3">
            <w:pPr>
              <w:jc w:val="center"/>
              <w:rPr>
                <w:sz w:val="16"/>
                <w:szCs w:val="16"/>
              </w:rPr>
            </w:pPr>
            <w:r w:rsidRPr="00F634FD">
              <w:rPr>
                <w:sz w:val="16"/>
                <w:szCs w:val="16"/>
              </w:rPr>
              <w:t>0,24</w:t>
            </w:r>
          </w:p>
        </w:tc>
        <w:tc>
          <w:tcPr>
            <w:tcW w:w="340" w:type="pct"/>
            <w:shd w:val="clear" w:color="auto" w:fill="auto"/>
            <w:tcMar>
              <w:left w:w="28" w:type="dxa"/>
              <w:bottom w:w="28" w:type="dxa"/>
              <w:right w:w="28" w:type="dxa"/>
            </w:tcMar>
            <w:hideMark/>
          </w:tcPr>
          <w:p w:rsidR="00C657E3" w:rsidRPr="00F634FD" w:rsidRDefault="00C657E3" w:rsidP="00C657E3">
            <w:pPr>
              <w:jc w:val="center"/>
              <w:rPr>
                <w:sz w:val="16"/>
                <w:szCs w:val="16"/>
              </w:rPr>
            </w:pPr>
            <w:r w:rsidRPr="00F634FD">
              <w:rPr>
                <w:sz w:val="16"/>
                <w:szCs w:val="16"/>
              </w:rPr>
              <w:t>0/0</w:t>
            </w:r>
          </w:p>
        </w:tc>
        <w:tc>
          <w:tcPr>
            <w:tcW w:w="387" w:type="pct"/>
            <w:shd w:val="clear" w:color="auto" w:fill="auto"/>
            <w:noWrap/>
            <w:tcMar>
              <w:left w:w="28" w:type="dxa"/>
              <w:bottom w:w="28" w:type="dxa"/>
              <w:right w:w="28" w:type="dxa"/>
            </w:tcMar>
            <w:hideMark/>
          </w:tcPr>
          <w:p w:rsidR="00C657E3" w:rsidRPr="00F634FD" w:rsidRDefault="00C657E3" w:rsidP="00C657E3">
            <w:pPr>
              <w:jc w:val="center"/>
              <w:rPr>
                <w:sz w:val="16"/>
                <w:szCs w:val="16"/>
              </w:rPr>
            </w:pPr>
            <w:r w:rsidRPr="00F634FD">
              <w:rPr>
                <w:sz w:val="16"/>
                <w:szCs w:val="16"/>
              </w:rPr>
              <w:t>0/0</w:t>
            </w:r>
          </w:p>
        </w:tc>
        <w:tc>
          <w:tcPr>
            <w:tcW w:w="340" w:type="pct"/>
            <w:shd w:val="clear" w:color="auto" w:fill="auto"/>
            <w:noWrap/>
            <w:tcMar>
              <w:left w:w="28" w:type="dxa"/>
              <w:bottom w:w="28" w:type="dxa"/>
              <w:right w:w="28" w:type="dxa"/>
            </w:tcMar>
            <w:hideMark/>
          </w:tcPr>
          <w:p w:rsidR="00C657E3" w:rsidRPr="00F634FD" w:rsidRDefault="00C657E3" w:rsidP="00C657E3">
            <w:pPr>
              <w:jc w:val="center"/>
              <w:rPr>
                <w:sz w:val="16"/>
                <w:szCs w:val="16"/>
              </w:rPr>
            </w:pPr>
            <w:r w:rsidRPr="00F634FD">
              <w:rPr>
                <w:sz w:val="16"/>
                <w:szCs w:val="16"/>
              </w:rPr>
              <w:t> </w:t>
            </w:r>
          </w:p>
        </w:tc>
        <w:tc>
          <w:tcPr>
            <w:tcW w:w="339" w:type="pct"/>
            <w:shd w:val="clear" w:color="auto" w:fill="auto"/>
            <w:noWrap/>
            <w:tcMar>
              <w:left w:w="28" w:type="dxa"/>
              <w:bottom w:w="28" w:type="dxa"/>
              <w:right w:w="28" w:type="dxa"/>
            </w:tcMar>
            <w:hideMark/>
          </w:tcPr>
          <w:p w:rsidR="00C657E3" w:rsidRPr="00F634FD" w:rsidRDefault="00C657E3" w:rsidP="00C657E3">
            <w:pPr>
              <w:jc w:val="center"/>
              <w:rPr>
                <w:sz w:val="16"/>
                <w:szCs w:val="16"/>
              </w:rPr>
            </w:pPr>
            <w:r w:rsidRPr="00F634FD">
              <w:rPr>
                <w:sz w:val="16"/>
                <w:szCs w:val="16"/>
              </w:rPr>
              <w:t> </w:t>
            </w:r>
          </w:p>
        </w:tc>
        <w:tc>
          <w:tcPr>
            <w:tcW w:w="375" w:type="pct"/>
            <w:shd w:val="clear" w:color="auto" w:fill="auto"/>
            <w:noWrap/>
            <w:tcMar>
              <w:left w:w="28" w:type="dxa"/>
              <w:bottom w:w="28" w:type="dxa"/>
              <w:right w:w="28" w:type="dxa"/>
            </w:tcMar>
            <w:hideMark/>
          </w:tcPr>
          <w:p w:rsidR="00C657E3" w:rsidRPr="00F634FD" w:rsidRDefault="00C657E3" w:rsidP="00C657E3">
            <w:pPr>
              <w:jc w:val="center"/>
              <w:rPr>
                <w:sz w:val="16"/>
                <w:szCs w:val="16"/>
              </w:rPr>
            </w:pPr>
            <w:r w:rsidRPr="00F634FD">
              <w:rPr>
                <w:sz w:val="16"/>
                <w:szCs w:val="16"/>
              </w:rPr>
              <w:t>0/0</w:t>
            </w:r>
          </w:p>
        </w:tc>
        <w:tc>
          <w:tcPr>
            <w:tcW w:w="295" w:type="pct"/>
            <w:shd w:val="clear" w:color="auto" w:fill="auto"/>
            <w:noWrap/>
            <w:tcMar>
              <w:left w:w="28" w:type="dxa"/>
              <w:bottom w:w="28" w:type="dxa"/>
              <w:right w:w="28" w:type="dxa"/>
            </w:tcMar>
            <w:hideMark/>
          </w:tcPr>
          <w:p w:rsidR="00C657E3" w:rsidRPr="00F634FD" w:rsidRDefault="00C657E3" w:rsidP="00C657E3">
            <w:pPr>
              <w:jc w:val="center"/>
              <w:rPr>
                <w:sz w:val="16"/>
                <w:szCs w:val="16"/>
              </w:rPr>
            </w:pPr>
            <w:r w:rsidRPr="00F634FD">
              <w:rPr>
                <w:sz w:val="16"/>
                <w:szCs w:val="16"/>
              </w:rPr>
              <w:t>0/0</w:t>
            </w:r>
          </w:p>
        </w:tc>
        <w:tc>
          <w:tcPr>
            <w:tcW w:w="295" w:type="pct"/>
            <w:shd w:val="clear" w:color="auto" w:fill="auto"/>
            <w:noWrap/>
            <w:tcMar>
              <w:left w:w="28" w:type="dxa"/>
              <w:bottom w:w="28" w:type="dxa"/>
              <w:right w:w="28" w:type="dxa"/>
            </w:tcMar>
            <w:hideMark/>
          </w:tcPr>
          <w:p w:rsidR="00C657E3" w:rsidRPr="00F634FD" w:rsidRDefault="00C657E3" w:rsidP="00C657E3">
            <w:pPr>
              <w:jc w:val="center"/>
              <w:rPr>
                <w:sz w:val="16"/>
                <w:szCs w:val="16"/>
              </w:rPr>
            </w:pPr>
            <w:r w:rsidRPr="00F634FD">
              <w:rPr>
                <w:sz w:val="16"/>
                <w:szCs w:val="16"/>
              </w:rPr>
              <w:t>0,24/100</w:t>
            </w:r>
          </w:p>
        </w:tc>
        <w:tc>
          <w:tcPr>
            <w:tcW w:w="294" w:type="pct"/>
            <w:shd w:val="clear" w:color="auto" w:fill="auto"/>
            <w:noWrap/>
            <w:tcMar>
              <w:left w:w="28" w:type="dxa"/>
              <w:bottom w:w="28" w:type="dxa"/>
              <w:right w:w="28" w:type="dxa"/>
            </w:tcMar>
            <w:hideMark/>
          </w:tcPr>
          <w:p w:rsidR="00C657E3" w:rsidRPr="00F634FD" w:rsidRDefault="00C657E3" w:rsidP="00C657E3">
            <w:pPr>
              <w:jc w:val="center"/>
              <w:rPr>
                <w:sz w:val="16"/>
                <w:szCs w:val="16"/>
              </w:rPr>
            </w:pPr>
            <w:r w:rsidRPr="00F634FD">
              <w:rPr>
                <w:sz w:val="16"/>
                <w:szCs w:val="16"/>
              </w:rPr>
              <w:t>0,24/100</w:t>
            </w:r>
          </w:p>
        </w:tc>
      </w:tr>
      <w:tr w:rsidR="00181D06" w:rsidRPr="00F634FD" w:rsidTr="00181D06">
        <w:trPr>
          <w:trHeight w:val="149"/>
        </w:trPr>
        <w:tc>
          <w:tcPr>
            <w:tcW w:w="160" w:type="pct"/>
            <w:shd w:val="clear" w:color="auto" w:fill="auto"/>
            <w:noWrap/>
            <w:tcMar>
              <w:left w:w="28" w:type="dxa"/>
              <w:bottom w:w="28" w:type="dxa"/>
              <w:right w:w="28" w:type="dxa"/>
            </w:tcMar>
            <w:hideMark/>
          </w:tcPr>
          <w:p w:rsidR="00C657E3" w:rsidRPr="00F634FD" w:rsidRDefault="00C657E3" w:rsidP="00C657E3">
            <w:pPr>
              <w:jc w:val="center"/>
              <w:rPr>
                <w:sz w:val="16"/>
                <w:szCs w:val="16"/>
              </w:rPr>
            </w:pPr>
            <w:r w:rsidRPr="00F634FD">
              <w:rPr>
                <w:sz w:val="16"/>
                <w:szCs w:val="16"/>
                <w:lang w:val="en-US"/>
              </w:rPr>
              <w:t>3.</w:t>
            </w:r>
            <w:r w:rsidRPr="00F634FD">
              <w:rPr>
                <w:sz w:val="16"/>
                <w:szCs w:val="16"/>
              </w:rPr>
              <w:t>485</w:t>
            </w:r>
          </w:p>
        </w:tc>
        <w:tc>
          <w:tcPr>
            <w:tcW w:w="1691" w:type="pct"/>
            <w:shd w:val="clear" w:color="auto" w:fill="auto"/>
            <w:tcMar>
              <w:left w:w="28" w:type="dxa"/>
              <w:bottom w:w="28" w:type="dxa"/>
              <w:right w:w="28" w:type="dxa"/>
            </w:tcMar>
            <w:hideMark/>
          </w:tcPr>
          <w:p w:rsidR="00C657E3" w:rsidRPr="00F634FD" w:rsidRDefault="000929C2" w:rsidP="00C657E3">
            <w:pPr>
              <w:rPr>
                <w:sz w:val="16"/>
                <w:szCs w:val="16"/>
              </w:rPr>
            </w:pPr>
            <w:r>
              <w:rPr>
                <w:sz w:val="16"/>
                <w:szCs w:val="16"/>
              </w:rPr>
              <w:t>п</w:t>
            </w:r>
            <w:r w:rsidR="00C657E3" w:rsidRPr="00F634FD">
              <w:rPr>
                <w:sz w:val="16"/>
                <w:szCs w:val="16"/>
              </w:rPr>
              <w:t xml:space="preserve">ер. Школьный </w:t>
            </w:r>
          </w:p>
        </w:tc>
        <w:tc>
          <w:tcPr>
            <w:tcW w:w="484" w:type="pct"/>
            <w:shd w:val="clear" w:color="auto" w:fill="auto"/>
            <w:tcMar>
              <w:left w:w="28" w:type="dxa"/>
              <w:bottom w:w="28" w:type="dxa"/>
              <w:right w:w="28" w:type="dxa"/>
            </w:tcMar>
            <w:hideMark/>
          </w:tcPr>
          <w:p w:rsidR="00C657E3" w:rsidRPr="00F634FD" w:rsidRDefault="00C657E3" w:rsidP="00C657E3">
            <w:pPr>
              <w:jc w:val="center"/>
              <w:rPr>
                <w:sz w:val="16"/>
                <w:szCs w:val="16"/>
              </w:rPr>
            </w:pPr>
            <w:r w:rsidRPr="00F634FD">
              <w:rPr>
                <w:sz w:val="16"/>
                <w:szCs w:val="16"/>
              </w:rPr>
              <w:t>0,83</w:t>
            </w:r>
          </w:p>
        </w:tc>
        <w:tc>
          <w:tcPr>
            <w:tcW w:w="340" w:type="pct"/>
            <w:shd w:val="clear" w:color="auto" w:fill="auto"/>
            <w:tcMar>
              <w:left w:w="28" w:type="dxa"/>
              <w:bottom w:w="28" w:type="dxa"/>
              <w:right w:w="28" w:type="dxa"/>
            </w:tcMar>
            <w:hideMark/>
          </w:tcPr>
          <w:p w:rsidR="00C657E3" w:rsidRPr="00F634FD" w:rsidRDefault="00C657E3" w:rsidP="00C657E3">
            <w:pPr>
              <w:jc w:val="center"/>
              <w:rPr>
                <w:sz w:val="16"/>
                <w:szCs w:val="16"/>
              </w:rPr>
            </w:pPr>
            <w:r w:rsidRPr="00F634FD">
              <w:rPr>
                <w:sz w:val="16"/>
                <w:szCs w:val="16"/>
              </w:rPr>
              <w:t>0/0</w:t>
            </w:r>
          </w:p>
        </w:tc>
        <w:tc>
          <w:tcPr>
            <w:tcW w:w="387" w:type="pct"/>
            <w:shd w:val="clear" w:color="auto" w:fill="auto"/>
            <w:noWrap/>
            <w:tcMar>
              <w:left w:w="28" w:type="dxa"/>
              <w:bottom w:w="28" w:type="dxa"/>
              <w:right w:w="28" w:type="dxa"/>
            </w:tcMar>
            <w:hideMark/>
          </w:tcPr>
          <w:p w:rsidR="00C657E3" w:rsidRPr="00F634FD" w:rsidRDefault="00C657E3" w:rsidP="00C657E3">
            <w:pPr>
              <w:jc w:val="center"/>
              <w:rPr>
                <w:sz w:val="16"/>
                <w:szCs w:val="16"/>
              </w:rPr>
            </w:pPr>
            <w:r w:rsidRPr="00F634FD">
              <w:rPr>
                <w:sz w:val="16"/>
                <w:szCs w:val="16"/>
              </w:rPr>
              <w:t>0/0</w:t>
            </w:r>
          </w:p>
        </w:tc>
        <w:tc>
          <w:tcPr>
            <w:tcW w:w="340" w:type="pct"/>
            <w:shd w:val="clear" w:color="auto" w:fill="auto"/>
            <w:noWrap/>
            <w:tcMar>
              <w:left w:w="28" w:type="dxa"/>
              <w:bottom w:w="28" w:type="dxa"/>
              <w:right w:w="28" w:type="dxa"/>
            </w:tcMar>
            <w:hideMark/>
          </w:tcPr>
          <w:p w:rsidR="00C657E3" w:rsidRPr="00F634FD" w:rsidRDefault="00C657E3" w:rsidP="00C657E3">
            <w:pPr>
              <w:jc w:val="center"/>
              <w:rPr>
                <w:sz w:val="16"/>
                <w:szCs w:val="16"/>
              </w:rPr>
            </w:pPr>
            <w:r w:rsidRPr="00F634FD">
              <w:rPr>
                <w:sz w:val="16"/>
                <w:szCs w:val="16"/>
              </w:rPr>
              <w:t> </w:t>
            </w:r>
          </w:p>
        </w:tc>
        <w:tc>
          <w:tcPr>
            <w:tcW w:w="339" w:type="pct"/>
            <w:shd w:val="clear" w:color="auto" w:fill="auto"/>
            <w:noWrap/>
            <w:tcMar>
              <w:left w:w="28" w:type="dxa"/>
              <w:bottom w:w="28" w:type="dxa"/>
              <w:right w:w="28" w:type="dxa"/>
            </w:tcMar>
            <w:hideMark/>
          </w:tcPr>
          <w:p w:rsidR="00C657E3" w:rsidRPr="00F634FD" w:rsidRDefault="00C657E3" w:rsidP="00C657E3">
            <w:pPr>
              <w:jc w:val="center"/>
              <w:rPr>
                <w:sz w:val="16"/>
                <w:szCs w:val="16"/>
              </w:rPr>
            </w:pPr>
            <w:r w:rsidRPr="00F634FD">
              <w:rPr>
                <w:sz w:val="16"/>
                <w:szCs w:val="16"/>
              </w:rPr>
              <w:t> </w:t>
            </w:r>
          </w:p>
        </w:tc>
        <w:tc>
          <w:tcPr>
            <w:tcW w:w="375" w:type="pct"/>
            <w:shd w:val="clear" w:color="auto" w:fill="auto"/>
            <w:noWrap/>
            <w:tcMar>
              <w:left w:w="28" w:type="dxa"/>
              <w:bottom w:w="28" w:type="dxa"/>
              <w:right w:w="28" w:type="dxa"/>
            </w:tcMar>
            <w:hideMark/>
          </w:tcPr>
          <w:p w:rsidR="00C657E3" w:rsidRPr="00F634FD" w:rsidRDefault="00C657E3" w:rsidP="00C657E3">
            <w:pPr>
              <w:jc w:val="center"/>
              <w:rPr>
                <w:sz w:val="16"/>
                <w:szCs w:val="16"/>
              </w:rPr>
            </w:pPr>
            <w:r w:rsidRPr="00F634FD">
              <w:rPr>
                <w:sz w:val="16"/>
                <w:szCs w:val="16"/>
              </w:rPr>
              <w:t>0/0</w:t>
            </w:r>
          </w:p>
        </w:tc>
        <w:tc>
          <w:tcPr>
            <w:tcW w:w="295" w:type="pct"/>
            <w:shd w:val="clear" w:color="auto" w:fill="auto"/>
            <w:noWrap/>
            <w:tcMar>
              <w:left w:w="28" w:type="dxa"/>
              <w:bottom w:w="28" w:type="dxa"/>
              <w:right w:w="28" w:type="dxa"/>
            </w:tcMar>
            <w:hideMark/>
          </w:tcPr>
          <w:p w:rsidR="00C657E3" w:rsidRPr="00F634FD" w:rsidRDefault="00C657E3" w:rsidP="00C657E3">
            <w:pPr>
              <w:jc w:val="center"/>
              <w:rPr>
                <w:sz w:val="16"/>
                <w:szCs w:val="16"/>
              </w:rPr>
            </w:pPr>
            <w:r w:rsidRPr="00F634FD">
              <w:rPr>
                <w:sz w:val="16"/>
                <w:szCs w:val="16"/>
              </w:rPr>
              <w:t>0/0</w:t>
            </w:r>
          </w:p>
        </w:tc>
        <w:tc>
          <w:tcPr>
            <w:tcW w:w="295" w:type="pct"/>
            <w:shd w:val="clear" w:color="auto" w:fill="auto"/>
            <w:noWrap/>
            <w:tcMar>
              <w:left w:w="28" w:type="dxa"/>
              <w:bottom w:w="28" w:type="dxa"/>
              <w:right w:w="28" w:type="dxa"/>
            </w:tcMar>
            <w:hideMark/>
          </w:tcPr>
          <w:p w:rsidR="00C657E3" w:rsidRPr="00F634FD" w:rsidRDefault="00C657E3" w:rsidP="00C657E3">
            <w:pPr>
              <w:jc w:val="center"/>
              <w:rPr>
                <w:sz w:val="16"/>
                <w:szCs w:val="16"/>
              </w:rPr>
            </w:pPr>
            <w:r w:rsidRPr="00F634FD">
              <w:rPr>
                <w:sz w:val="16"/>
                <w:szCs w:val="16"/>
              </w:rPr>
              <w:t>0/0</w:t>
            </w:r>
          </w:p>
        </w:tc>
        <w:tc>
          <w:tcPr>
            <w:tcW w:w="294" w:type="pct"/>
            <w:shd w:val="clear" w:color="auto" w:fill="auto"/>
            <w:noWrap/>
            <w:tcMar>
              <w:left w:w="28" w:type="dxa"/>
              <w:bottom w:w="28" w:type="dxa"/>
              <w:right w:w="28" w:type="dxa"/>
            </w:tcMar>
            <w:hideMark/>
          </w:tcPr>
          <w:p w:rsidR="00C657E3" w:rsidRPr="00F634FD" w:rsidRDefault="00C657E3" w:rsidP="00C657E3">
            <w:pPr>
              <w:jc w:val="center"/>
              <w:rPr>
                <w:sz w:val="16"/>
                <w:szCs w:val="16"/>
              </w:rPr>
            </w:pPr>
            <w:r w:rsidRPr="00F634FD">
              <w:rPr>
                <w:sz w:val="16"/>
                <w:szCs w:val="16"/>
              </w:rPr>
              <w:t>0/0</w:t>
            </w:r>
          </w:p>
        </w:tc>
      </w:tr>
      <w:tr w:rsidR="00181D06" w:rsidRPr="00F634FD" w:rsidTr="00181D06">
        <w:trPr>
          <w:trHeight w:val="68"/>
        </w:trPr>
        <w:tc>
          <w:tcPr>
            <w:tcW w:w="160" w:type="pct"/>
            <w:shd w:val="clear" w:color="auto" w:fill="auto"/>
            <w:noWrap/>
            <w:tcMar>
              <w:left w:w="28" w:type="dxa"/>
              <w:bottom w:w="28" w:type="dxa"/>
              <w:right w:w="28" w:type="dxa"/>
            </w:tcMar>
            <w:hideMark/>
          </w:tcPr>
          <w:p w:rsidR="00C657E3" w:rsidRPr="00F634FD" w:rsidRDefault="00C657E3" w:rsidP="00C657E3">
            <w:pPr>
              <w:jc w:val="center"/>
              <w:rPr>
                <w:sz w:val="16"/>
                <w:szCs w:val="16"/>
              </w:rPr>
            </w:pPr>
            <w:r w:rsidRPr="00F634FD">
              <w:rPr>
                <w:sz w:val="16"/>
                <w:szCs w:val="16"/>
                <w:lang w:val="en-US"/>
              </w:rPr>
              <w:t>3.</w:t>
            </w:r>
            <w:r w:rsidRPr="00F634FD">
              <w:rPr>
                <w:sz w:val="16"/>
                <w:szCs w:val="16"/>
              </w:rPr>
              <w:t>486</w:t>
            </w:r>
          </w:p>
        </w:tc>
        <w:tc>
          <w:tcPr>
            <w:tcW w:w="1691" w:type="pct"/>
            <w:shd w:val="clear" w:color="auto" w:fill="auto"/>
            <w:tcMar>
              <w:left w:w="28" w:type="dxa"/>
              <w:bottom w:w="28" w:type="dxa"/>
              <w:right w:w="28" w:type="dxa"/>
            </w:tcMar>
            <w:hideMark/>
          </w:tcPr>
          <w:p w:rsidR="00C657E3" w:rsidRPr="00F634FD" w:rsidRDefault="00C657E3" w:rsidP="00C657E3">
            <w:pPr>
              <w:rPr>
                <w:sz w:val="16"/>
                <w:szCs w:val="16"/>
              </w:rPr>
            </w:pPr>
            <w:r w:rsidRPr="00F634FD">
              <w:rPr>
                <w:sz w:val="16"/>
                <w:szCs w:val="16"/>
              </w:rPr>
              <w:t>Просп. Строителей</w:t>
            </w:r>
          </w:p>
        </w:tc>
        <w:tc>
          <w:tcPr>
            <w:tcW w:w="484" w:type="pct"/>
            <w:shd w:val="clear" w:color="auto" w:fill="auto"/>
            <w:tcMar>
              <w:left w:w="28" w:type="dxa"/>
              <w:bottom w:w="28" w:type="dxa"/>
              <w:right w:w="28" w:type="dxa"/>
            </w:tcMar>
            <w:hideMark/>
          </w:tcPr>
          <w:p w:rsidR="00C657E3" w:rsidRPr="00F634FD" w:rsidRDefault="00C657E3" w:rsidP="00C657E3">
            <w:pPr>
              <w:jc w:val="center"/>
              <w:rPr>
                <w:sz w:val="16"/>
                <w:szCs w:val="16"/>
              </w:rPr>
            </w:pPr>
            <w:r w:rsidRPr="00F634FD">
              <w:rPr>
                <w:sz w:val="16"/>
                <w:szCs w:val="16"/>
              </w:rPr>
              <w:t>1,11</w:t>
            </w:r>
          </w:p>
        </w:tc>
        <w:tc>
          <w:tcPr>
            <w:tcW w:w="340" w:type="pct"/>
            <w:shd w:val="clear" w:color="auto" w:fill="auto"/>
            <w:tcMar>
              <w:left w:w="28" w:type="dxa"/>
              <w:bottom w:w="28" w:type="dxa"/>
              <w:right w:w="28" w:type="dxa"/>
            </w:tcMar>
            <w:hideMark/>
          </w:tcPr>
          <w:p w:rsidR="00C657E3" w:rsidRPr="00F634FD" w:rsidRDefault="00C657E3" w:rsidP="00C657E3">
            <w:pPr>
              <w:jc w:val="center"/>
              <w:rPr>
                <w:sz w:val="16"/>
                <w:szCs w:val="16"/>
              </w:rPr>
            </w:pPr>
            <w:r w:rsidRPr="00F634FD">
              <w:rPr>
                <w:sz w:val="16"/>
                <w:szCs w:val="16"/>
              </w:rPr>
              <w:t>1,11/100</w:t>
            </w:r>
          </w:p>
        </w:tc>
        <w:tc>
          <w:tcPr>
            <w:tcW w:w="387" w:type="pct"/>
            <w:shd w:val="clear" w:color="auto" w:fill="auto"/>
            <w:noWrap/>
            <w:tcMar>
              <w:left w:w="28" w:type="dxa"/>
              <w:bottom w:w="28" w:type="dxa"/>
              <w:right w:w="28" w:type="dxa"/>
            </w:tcMar>
            <w:hideMark/>
          </w:tcPr>
          <w:p w:rsidR="00C657E3" w:rsidRPr="00F634FD" w:rsidRDefault="00C657E3" w:rsidP="00C657E3">
            <w:pPr>
              <w:jc w:val="center"/>
              <w:rPr>
                <w:sz w:val="16"/>
                <w:szCs w:val="16"/>
              </w:rPr>
            </w:pPr>
            <w:r w:rsidRPr="00F634FD">
              <w:rPr>
                <w:sz w:val="16"/>
                <w:szCs w:val="16"/>
              </w:rPr>
              <w:t>1,11/100</w:t>
            </w:r>
          </w:p>
        </w:tc>
        <w:tc>
          <w:tcPr>
            <w:tcW w:w="340" w:type="pct"/>
            <w:shd w:val="clear" w:color="auto" w:fill="auto"/>
            <w:noWrap/>
            <w:tcMar>
              <w:left w:w="28" w:type="dxa"/>
              <w:bottom w:w="28" w:type="dxa"/>
              <w:right w:w="28" w:type="dxa"/>
            </w:tcMar>
            <w:hideMark/>
          </w:tcPr>
          <w:p w:rsidR="00C657E3" w:rsidRPr="00F634FD" w:rsidRDefault="00C657E3" w:rsidP="00C657E3">
            <w:pPr>
              <w:jc w:val="center"/>
              <w:rPr>
                <w:sz w:val="16"/>
                <w:szCs w:val="16"/>
              </w:rPr>
            </w:pPr>
            <w:r w:rsidRPr="00F634FD">
              <w:rPr>
                <w:sz w:val="16"/>
                <w:szCs w:val="16"/>
              </w:rPr>
              <w:t> </w:t>
            </w:r>
          </w:p>
        </w:tc>
        <w:tc>
          <w:tcPr>
            <w:tcW w:w="339" w:type="pct"/>
            <w:shd w:val="clear" w:color="auto" w:fill="auto"/>
            <w:noWrap/>
            <w:tcMar>
              <w:left w:w="28" w:type="dxa"/>
              <w:bottom w:w="28" w:type="dxa"/>
              <w:right w:w="28" w:type="dxa"/>
            </w:tcMar>
            <w:hideMark/>
          </w:tcPr>
          <w:p w:rsidR="00C657E3" w:rsidRPr="00F634FD" w:rsidRDefault="00C657E3" w:rsidP="00C657E3">
            <w:pPr>
              <w:jc w:val="center"/>
              <w:rPr>
                <w:sz w:val="16"/>
                <w:szCs w:val="16"/>
              </w:rPr>
            </w:pPr>
            <w:r w:rsidRPr="00F634FD">
              <w:rPr>
                <w:sz w:val="16"/>
                <w:szCs w:val="16"/>
              </w:rPr>
              <w:t> </w:t>
            </w:r>
          </w:p>
        </w:tc>
        <w:tc>
          <w:tcPr>
            <w:tcW w:w="375" w:type="pct"/>
            <w:shd w:val="clear" w:color="auto" w:fill="auto"/>
            <w:noWrap/>
            <w:tcMar>
              <w:left w:w="28" w:type="dxa"/>
              <w:bottom w:w="28" w:type="dxa"/>
              <w:right w:w="28" w:type="dxa"/>
            </w:tcMar>
            <w:hideMark/>
          </w:tcPr>
          <w:p w:rsidR="00C657E3" w:rsidRPr="00F634FD" w:rsidRDefault="00C657E3" w:rsidP="00C657E3">
            <w:pPr>
              <w:jc w:val="center"/>
              <w:rPr>
                <w:sz w:val="16"/>
                <w:szCs w:val="16"/>
              </w:rPr>
            </w:pPr>
            <w:r w:rsidRPr="00F634FD">
              <w:rPr>
                <w:sz w:val="16"/>
                <w:szCs w:val="16"/>
              </w:rPr>
              <w:t>1,11/100</w:t>
            </w:r>
          </w:p>
        </w:tc>
        <w:tc>
          <w:tcPr>
            <w:tcW w:w="295" w:type="pct"/>
            <w:shd w:val="clear" w:color="auto" w:fill="auto"/>
            <w:noWrap/>
            <w:tcMar>
              <w:left w:w="28" w:type="dxa"/>
              <w:bottom w:w="28" w:type="dxa"/>
              <w:right w:w="28" w:type="dxa"/>
            </w:tcMar>
            <w:hideMark/>
          </w:tcPr>
          <w:p w:rsidR="00C657E3" w:rsidRPr="00F634FD" w:rsidRDefault="00C657E3" w:rsidP="00C657E3">
            <w:pPr>
              <w:jc w:val="center"/>
              <w:rPr>
                <w:sz w:val="16"/>
                <w:szCs w:val="16"/>
              </w:rPr>
            </w:pPr>
            <w:r w:rsidRPr="00F634FD">
              <w:rPr>
                <w:sz w:val="16"/>
                <w:szCs w:val="16"/>
              </w:rPr>
              <w:t>1,11/100</w:t>
            </w:r>
          </w:p>
        </w:tc>
        <w:tc>
          <w:tcPr>
            <w:tcW w:w="295" w:type="pct"/>
            <w:shd w:val="clear" w:color="auto" w:fill="auto"/>
            <w:noWrap/>
            <w:tcMar>
              <w:left w:w="28" w:type="dxa"/>
              <w:bottom w:w="28" w:type="dxa"/>
              <w:right w:w="28" w:type="dxa"/>
            </w:tcMar>
            <w:hideMark/>
          </w:tcPr>
          <w:p w:rsidR="00C657E3" w:rsidRPr="00F634FD" w:rsidRDefault="00C657E3" w:rsidP="00C657E3">
            <w:pPr>
              <w:jc w:val="center"/>
              <w:rPr>
                <w:sz w:val="16"/>
                <w:szCs w:val="16"/>
              </w:rPr>
            </w:pPr>
            <w:r w:rsidRPr="00F634FD">
              <w:rPr>
                <w:sz w:val="16"/>
                <w:szCs w:val="16"/>
              </w:rPr>
              <w:t>1,11/100</w:t>
            </w:r>
          </w:p>
        </w:tc>
        <w:tc>
          <w:tcPr>
            <w:tcW w:w="294" w:type="pct"/>
            <w:shd w:val="clear" w:color="auto" w:fill="auto"/>
            <w:noWrap/>
            <w:tcMar>
              <w:left w:w="28" w:type="dxa"/>
              <w:bottom w:w="28" w:type="dxa"/>
              <w:right w:w="28" w:type="dxa"/>
            </w:tcMar>
            <w:hideMark/>
          </w:tcPr>
          <w:p w:rsidR="00C657E3" w:rsidRPr="00F634FD" w:rsidRDefault="00C657E3" w:rsidP="00C657E3">
            <w:pPr>
              <w:jc w:val="center"/>
              <w:rPr>
                <w:sz w:val="16"/>
                <w:szCs w:val="16"/>
              </w:rPr>
            </w:pPr>
            <w:r w:rsidRPr="00F634FD">
              <w:rPr>
                <w:sz w:val="16"/>
                <w:szCs w:val="16"/>
              </w:rPr>
              <w:t>1,11/100</w:t>
            </w:r>
          </w:p>
        </w:tc>
      </w:tr>
      <w:tr w:rsidR="00181D06" w:rsidRPr="00F634FD" w:rsidTr="00181D06">
        <w:trPr>
          <w:trHeight w:val="65"/>
        </w:trPr>
        <w:tc>
          <w:tcPr>
            <w:tcW w:w="160" w:type="pct"/>
            <w:shd w:val="clear" w:color="auto" w:fill="auto"/>
            <w:noWrap/>
            <w:tcMar>
              <w:left w:w="28" w:type="dxa"/>
              <w:bottom w:w="28" w:type="dxa"/>
              <w:right w:w="28" w:type="dxa"/>
            </w:tcMar>
            <w:hideMark/>
          </w:tcPr>
          <w:p w:rsidR="00C657E3" w:rsidRPr="00F634FD" w:rsidRDefault="00C657E3" w:rsidP="00C657E3">
            <w:pPr>
              <w:jc w:val="center"/>
              <w:rPr>
                <w:sz w:val="16"/>
                <w:szCs w:val="16"/>
              </w:rPr>
            </w:pPr>
            <w:r w:rsidRPr="00F634FD">
              <w:rPr>
                <w:sz w:val="16"/>
                <w:szCs w:val="16"/>
                <w:lang w:val="en-US"/>
              </w:rPr>
              <w:t>3.</w:t>
            </w:r>
            <w:r w:rsidRPr="00F634FD">
              <w:rPr>
                <w:sz w:val="16"/>
                <w:szCs w:val="16"/>
              </w:rPr>
              <w:t>487</w:t>
            </w:r>
          </w:p>
        </w:tc>
        <w:tc>
          <w:tcPr>
            <w:tcW w:w="1691" w:type="pct"/>
            <w:shd w:val="clear" w:color="auto" w:fill="auto"/>
            <w:tcMar>
              <w:left w:w="28" w:type="dxa"/>
              <w:bottom w:w="28" w:type="dxa"/>
              <w:right w:w="28" w:type="dxa"/>
            </w:tcMar>
            <w:hideMark/>
          </w:tcPr>
          <w:p w:rsidR="00C657E3" w:rsidRPr="00F634FD" w:rsidRDefault="000929C2" w:rsidP="00C657E3">
            <w:pPr>
              <w:rPr>
                <w:sz w:val="16"/>
                <w:szCs w:val="16"/>
              </w:rPr>
            </w:pPr>
            <w:r>
              <w:rPr>
                <w:sz w:val="16"/>
                <w:szCs w:val="16"/>
              </w:rPr>
              <w:t>у</w:t>
            </w:r>
            <w:r w:rsidR="00C657E3" w:rsidRPr="00F634FD">
              <w:rPr>
                <w:sz w:val="16"/>
                <w:szCs w:val="16"/>
              </w:rPr>
              <w:t>л. Алексеевская</w:t>
            </w:r>
          </w:p>
        </w:tc>
        <w:tc>
          <w:tcPr>
            <w:tcW w:w="484" w:type="pct"/>
            <w:shd w:val="clear" w:color="auto" w:fill="auto"/>
            <w:tcMar>
              <w:left w:w="28" w:type="dxa"/>
              <w:bottom w:w="28" w:type="dxa"/>
              <w:right w:w="28" w:type="dxa"/>
            </w:tcMar>
            <w:hideMark/>
          </w:tcPr>
          <w:p w:rsidR="00C657E3" w:rsidRPr="00F634FD" w:rsidRDefault="00C657E3" w:rsidP="00C657E3">
            <w:pPr>
              <w:jc w:val="center"/>
              <w:rPr>
                <w:sz w:val="16"/>
                <w:szCs w:val="16"/>
              </w:rPr>
            </w:pPr>
            <w:r w:rsidRPr="00F634FD">
              <w:rPr>
                <w:sz w:val="16"/>
                <w:szCs w:val="16"/>
              </w:rPr>
              <w:t>0,49</w:t>
            </w:r>
          </w:p>
        </w:tc>
        <w:tc>
          <w:tcPr>
            <w:tcW w:w="340" w:type="pct"/>
            <w:shd w:val="clear" w:color="auto" w:fill="auto"/>
            <w:tcMar>
              <w:left w:w="28" w:type="dxa"/>
              <w:bottom w:w="28" w:type="dxa"/>
              <w:right w:w="28" w:type="dxa"/>
            </w:tcMar>
            <w:hideMark/>
          </w:tcPr>
          <w:p w:rsidR="00C657E3" w:rsidRPr="00F634FD" w:rsidRDefault="00C657E3" w:rsidP="00C657E3">
            <w:pPr>
              <w:jc w:val="center"/>
              <w:rPr>
                <w:sz w:val="16"/>
                <w:szCs w:val="16"/>
              </w:rPr>
            </w:pPr>
            <w:r w:rsidRPr="00F634FD">
              <w:rPr>
                <w:sz w:val="16"/>
                <w:szCs w:val="16"/>
              </w:rPr>
              <w:t>0/0</w:t>
            </w:r>
          </w:p>
        </w:tc>
        <w:tc>
          <w:tcPr>
            <w:tcW w:w="387" w:type="pct"/>
            <w:shd w:val="clear" w:color="auto" w:fill="auto"/>
            <w:noWrap/>
            <w:tcMar>
              <w:left w:w="28" w:type="dxa"/>
              <w:bottom w:w="28" w:type="dxa"/>
              <w:right w:w="28" w:type="dxa"/>
            </w:tcMar>
            <w:hideMark/>
          </w:tcPr>
          <w:p w:rsidR="00C657E3" w:rsidRPr="00F634FD" w:rsidRDefault="00C657E3" w:rsidP="00C657E3">
            <w:pPr>
              <w:jc w:val="center"/>
              <w:rPr>
                <w:sz w:val="16"/>
                <w:szCs w:val="16"/>
              </w:rPr>
            </w:pPr>
            <w:r w:rsidRPr="00F634FD">
              <w:rPr>
                <w:sz w:val="16"/>
                <w:szCs w:val="16"/>
              </w:rPr>
              <w:t>0/0</w:t>
            </w:r>
          </w:p>
        </w:tc>
        <w:tc>
          <w:tcPr>
            <w:tcW w:w="340" w:type="pct"/>
            <w:shd w:val="clear" w:color="auto" w:fill="auto"/>
            <w:noWrap/>
            <w:tcMar>
              <w:left w:w="28" w:type="dxa"/>
              <w:bottom w:w="28" w:type="dxa"/>
              <w:right w:w="28" w:type="dxa"/>
            </w:tcMar>
            <w:hideMark/>
          </w:tcPr>
          <w:p w:rsidR="00C657E3" w:rsidRPr="00F634FD" w:rsidRDefault="00C657E3" w:rsidP="00C657E3">
            <w:pPr>
              <w:jc w:val="center"/>
              <w:rPr>
                <w:sz w:val="16"/>
                <w:szCs w:val="16"/>
              </w:rPr>
            </w:pPr>
            <w:r w:rsidRPr="00F634FD">
              <w:rPr>
                <w:sz w:val="16"/>
                <w:szCs w:val="16"/>
              </w:rPr>
              <w:t> </w:t>
            </w:r>
          </w:p>
        </w:tc>
        <w:tc>
          <w:tcPr>
            <w:tcW w:w="339" w:type="pct"/>
            <w:shd w:val="clear" w:color="auto" w:fill="auto"/>
            <w:noWrap/>
            <w:tcMar>
              <w:left w:w="28" w:type="dxa"/>
              <w:bottom w:w="28" w:type="dxa"/>
              <w:right w:w="28" w:type="dxa"/>
            </w:tcMar>
            <w:hideMark/>
          </w:tcPr>
          <w:p w:rsidR="00C657E3" w:rsidRPr="00F634FD" w:rsidRDefault="00C657E3" w:rsidP="00C657E3">
            <w:pPr>
              <w:jc w:val="center"/>
              <w:rPr>
                <w:sz w:val="16"/>
                <w:szCs w:val="16"/>
              </w:rPr>
            </w:pPr>
            <w:r w:rsidRPr="00F634FD">
              <w:rPr>
                <w:sz w:val="16"/>
                <w:szCs w:val="16"/>
              </w:rPr>
              <w:t> </w:t>
            </w:r>
          </w:p>
        </w:tc>
        <w:tc>
          <w:tcPr>
            <w:tcW w:w="375" w:type="pct"/>
            <w:shd w:val="clear" w:color="auto" w:fill="auto"/>
            <w:noWrap/>
            <w:tcMar>
              <w:left w:w="28" w:type="dxa"/>
              <w:bottom w:w="28" w:type="dxa"/>
              <w:right w:w="28" w:type="dxa"/>
            </w:tcMar>
            <w:hideMark/>
          </w:tcPr>
          <w:p w:rsidR="00C657E3" w:rsidRPr="00F634FD" w:rsidRDefault="00C657E3" w:rsidP="00C657E3">
            <w:pPr>
              <w:jc w:val="center"/>
              <w:rPr>
                <w:sz w:val="16"/>
                <w:szCs w:val="16"/>
              </w:rPr>
            </w:pPr>
            <w:r w:rsidRPr="00F634FD">
              <w:rPr>
                <w:sz w:val="16"/>
                <w:szCs w:val="16"/>
              </w:rPr>
              <w:t>0/0</w:t>
            </w:r>
          </w:p>
        </w:tc>
        <w:tc>
          <w:tcPr>
            <w:tcW w:w="295" w:type="pct"/>
            <w:shd w:val="clear" w:color="auto" w:fill="auto"/>
            <w:noWrap/>
            <w:tcMar>
              <w:left w:w="28" w:type="dxa"/>
              <w:bottom w:w="28" w:type="dxa"/>
              <w:right w:w="28" w:type="dxa"/>
            </w:tcMar>
            <w:hideMark/>
          </w:tcPr>
          <w:p w:rsidR="00C657E3" w:rsidRPr="00F634FD" w:rsidRDefault="00C657E3" w:rsidP="00C657E3">
            <w:pPr>
              <w:jc w:val="center"/>
              <w:rPr>
                <w:sz w:val="16"/>
                <w:szCs w:val="16"/>
              </w:rPr>
            </w:pPr>
            <w:r w:rsidRPr="00F634FD">
              <w:rPr>
                <w:sz w:val="16"/>
                <w:szCs w:val="16"/>
              </w:rPr>
              <w:t>0/0</w:t>
            </w:r>
          </w:p>
        </w:tc>
        <w:tc>
          <w:tcPr>
            <w:tcW w:w="295" w:type="pct"/>
            <w:shd w:val="clear" w:color="auto" w:fill="auto"/>
            <w:noWrap/>
            <w:tcMar>
              <w:left w:w="28" w:type="dxa"/>
              <w:bottom w:w="28" w:type="dxa"/>
              <w:right w:w="28" w:type="dxa"/>
            </w:tcMar>
            <w:hideMark/>
          </w:tcPr>
          <w:p w:rsidR="00C657E3" w:rsidRPr="00F634FD" w:rsidRDefault="00C657E3" w:rsidP="00C657E3">
            <w:pPr>
              <w:jc w:val="center"/>
              <w:rPr>
                <w:sz w:val="16"/>
                <w:szCs w:val="16"/>
              </w:rPr>
            </w:pPr>
            <w:r w:rsidRPr="00F634FD">
              <w:rPr>
                <w:sz w:val="16"/>
                <w:szCs w:val="16"/>
              </w:rPr>
              <w:t>0/0</w:t>
            </w:r>
          </w:p>
        </w:tc>
        <w:tc>
          <w:tcPr>
            <w:tcW w:w="294" w:type="pct"/>
            <w:shd w:val="clear" w:color="auto" w:fill="auto"/>
            <w:noWrap/>
            <w:tcMar>
              <w:left w:w="28" w:type="dxa"/>
              <w:bottom w:w="28" w:type="dxa"/>
              <w:right w:w="28" w:type="dxa"/>
            </w:tcMar>
            <w:hideMark/>
          </w:tcPr>
          <w:p w:rsidR="00C657E3" w:rsidRPr="00F634FD" w:rsidRDefault="00C657E3" w:rsidP="00C657E3">
            <w:pPr>
              <w:jc w:val="center"/>
              <w:rPr>
                <w:sz w:val="16"/>
                <w:szCs w:val="16"/>
              </w:rPr>
            </w:pPr>
            <w:r w:rsidRPr="00F634FD">
              <w:rPr>
                <w:sz w:val="16"/>
                <w:szCs w:val="16"/>
              </w:rPr>
              <w:t>0/0</w:t>
            </w:r>
          </w:p>
        </w:tc>
      </w:tr>
      <w:tr w:rsidR="00181D06" w:rsidRPr="00F634FD" w:rsidTr="00181D06">
        <w:trPr>
          <w:trHeight w:val="65"/>
        </w:trPr>
        <w:tc>
          <w:tcPr>
            <w:tcW w:w="160" w:type="pct"/>
            <w:shd w:val="clear" w:color="auto" w:fill="auto"/>
            <w:noWrap/>
            <w:tcMar>
              <w:left w:w="28" w:type="dxa"/>
              <w:bottom w:w="28" w:type="dxa"/>
              <w:right w:w="28" w:type="dxa"/>
            </w:tcMar>
            <w:hideMark/>
          </w:tcPr>
          <w:p w:rsidR="00C657E3" w:rsidRPr="00F634FD" w:rsidRDefault="00C657E3" w:rsidP="00C657E3">
            <w:pPr>
              <w:jc w:val="center"/>
              <w:rPr>
                <w:sz w:val="16"/>
                <w:szCs w:val="16"/>
              </w:rPr>
            </w:pPr>
            <w:r w:rsidRPr="00F634FD">
              <w:rPr>
                <w:sz w:val="16"/>
                <w:szCs w:val="16"/>
                <w:lang w:val="en-US"/>
              </w:rPr>
              <w:t>3.</w:t>
            </w:r>
            <w:r w:rsidRPr="00F634FD">
              <w:rPr>
                <w:sz w:val="16"/>
                <w:szCs w:val="16"/>
              </w:rPr>
              <w:t>488</w:t>
            </w:r>
          </w:p>
        </w:tc>
        <w:tc>
          <w:tcPr>
            <w:tcW w:w="1691" w:type="pct"/>
            <w:shd w:val="clear" w:color="auto" w:fill="auto"/>
            <w:tcMar>
              <w:left w:w="28" w:type="dxa"/>
              <w:bottom w:w="28" w:type="dxa"/>
              <w:right w:w="28" w:type="dxa"/>
            </w:tcMar>
            <w:hideMark/>
          </w:tcPr>
          <w:p w:rsidR="00C657E3" w:rsidRPr="00F634FD" w:rsidRDefault="00C657E3" w:rsidP="00C657E3">
            <w:pPr>
              <w:rPr>
                <w:sz w:val="16"/>
                <w:szCs w:val="16"/>
              </w:rPr>
            </w:pPr>
            <w:r w:rsidRPr="00F634FD">
              <w:rPr>
                <w:sz w:val="16"/>
                <w:szCs w:val="16"/>
              </w:rPr>
              <w:t xml:space="preserve">Тракт – дер. </w:t>
            </w:r>
            <w:proofErr w:type="spellStart"/>
            <w:r w:rsidRPr="00F634FD">
              <w:rPr>
                <w:sz w:val="16"/>
                <w:szCs w:val="16"/>
              </w:rPr>
              <w:t>Башарово</w:t>
            </w:r>
            <w:proofErr w:type="spellEnd"/>
          </w:p>
        </w:tc>
        <w:tc>
          <w:tcPr>
            <w:tcW w:w="484" w:type="pct"/>
            <w:shd w:val="clear" w:color="auto" w:fill="auto"/>
            <w:tcMar>
              <w:left w:w="28" w:type="dxa"/>
              <w:bottom w:w="28" w:type="dxa"/>
              <w:right w:w="28" w:type="dxa"/>
            </w:tcMar>
            <w:hideMark/>
          </w:tcPr>
          <w:p w:rsidR="00C657E3" w:rsidRPr="00F634FD" w:rsidRDefault="00C657E3" w:rsidP="00C657E3">
            <w:pPr>
              <w:jc w:val="center"/>
              <w:rPr>
                <w:sz w:val="16"/>
                <w:szCs w:val="16"/>
              </w:rPr>
            </w:pPr>
            <w:r w:rsidRPr="00F634FD">
              <w:rPr>
                <w:sz w:val="16"/>
                <w:szCs w:val="16"/>
              </w:rPr>
              <w:t>2,69</w:t>
            </w:r>
          </w:p>
        </w:tc>
        <w:tc>
          <w:tcPr>
            <w:tcW w:w="340" w:type="pct"/>
            <w:shd w:val="clear" w:color="auto" w:fill="auto"/>
            <w:tcMar>
              <w:left w:w="28" w:type="dxa"/>
              <w:bottom w:w="28" w:type="dxa"/>
              <w:right w:w="28" w:type="dxa"/>
            </w:tcMar>
            <w:hideMark/>
          </w:tcPr>
          <w:p w:rsidR="00C657E3" w:rsidRPr="00F634FD" w:rsidRDefault="00C657E3" w:rsidP="00C657E3">
            <w:pPr>
              <w:jc w:val="center"/>
              <w:rPr>
                <w:sz w:val="16"/>
                <w:szCs w:val="16"/>
              </w:rPr>
            </w:pPr>
            <w:r w:rsidRPr="00F634FD">
              <w:rPr>
                <w:sz w:val="16"/>
                <w:szCs w:val="16"/>
              </w:rPr>
              <w:t>0/0</w:t>
            </w:r>
          </w:p>
        </w:tc>
        <w:tc>
          <w:tcPr>
            <w:tcW w:w="387" w:type="pct"/>
            <w:shd w:val="clear" w:color="auto" w:fill="auto"/>
            <w:noWrap/>
            <w:tcMar>
              <w:left w:w="28" w:type="dxa"/>
              <w:bottom w:w="28" w:type="dxa"/>
              <w:right w:w="28" w:type="dxa"/>
            </w:tcMar>
            <w:hideMark/>
          </w:tcPr>
          <w:p w:rsidR="00C657E3" w:rsidRPr="00F634FD" w:rsidRDefault="00C657E3" w:rsidP="00C657E3">
            <w:pPr>
              <w:jc w:val="center"/>
              <w:rPr>
                <w:sz w:val="16"/>
                <w:szCs w:val="16"/>
              </w:rPr>
            </w:pPr>
            <w:r w:rsidRPr="00F634FD">
              <w:rPr>
                <w:sz w:val="16"/>
                <w:szCs w:val="16"/>
              </w:rPr>
              <w:t>0/0</w:t>
            </w:r>
          </w:p>
        </w:tc>
        <w:tc>
          <w:tcPr>
            <w:tcW w:w="340" w:type="pct"/>
            <w:shd w:val="clear" w:color="auto" w:fill="auto"/>
            <w:noWrap/>
            <w:tcMar>
              <w:left w:w="28" w:type="dxa"/>
              <w:bottom w:w="28" w:type="dxa"/>
              <w:right w:w="28" w:type="dxa"/>
            </w:tcMar>
            <w:hideMark/>
          </w:tcPr>
          <w:p w:rsidR="00C657E3" w:rsidRPr="00F634FD" w:rsidRDefault="00C657E3" w:rsidP="00C657E3">
            <w:pPr>
              <w:jc w:val="center"/>
              <w:rPr>
                <w:sz w:val="16"/>
                <w:szCs w:val="16"/>
              </w:rPr>
            </w:pPr>
            <w:r w:rsidRPr="00F634FD">
              <w:rPr>
                <w:sz w:val="16"/>
                <w:szCs w:val="16"/>
              </w:rPr>
              <w:t> </w:t>
            </w:r>
          </w:p>
        </w:tc>
        <w:tc>
          <w:tcPr>
            <w:tcW w:w="339" w:type="pct"/>
            <w:shd w:val="clear" w:color="auto" w:fill="auto"/>
            <w:noWrap/>
            <w:tcMar>
              <w:left w:w="28" w:type="dxa"/>
              <w:bottom w:w="28" w:type="dxa"/>
              <w:right w:w="28" w:type="dxa"/>
            </w:tcMar>
            <w:hideMark/>
          </w:tcPr>
          <w:p w:rsidR="00C657E3" w:rsidRPr="00F634FD" w:rsidRDefault="00C657E3" w:rsidP="00C657E3">
            <w:pPr>
              <w:jc w:val="center"/>
              <w:rPr>
                <w:sz w:val="16"/>
                <w:szCs w:val="16"/>
              </w:rPr>
            </w:pPr>
            <w:r w:rsidRPr="00F634FD">
              <w:rPr>
                <w:sz w:val="16"/>
                <w:szCs w:val="16"/>
              </w:rPr>
              <w:t> </w:t>
            </w:r>
          </w:p>
        </w:tc>
        <w:tc>
          <w:tcPr>
            <w:tcW w:w="375" w:type="pct"/>
            <w:shd w:val="clear" w:color="auto" w:fill="auto"/>
            <w:noWrap/>
            <w:tcMar>
              <w:left w:w="28" w:type="dxa"/>
              <w:bottom w:w="28" w:type="dxa"/>
              <w:right w:w="28" w:type="dxa"/>
            </w:tcMar>
            <w:hideMark/>
          </w:tcPr>
          <w:p w:rsidR="00C657E3" w:rsidRPr="00F634FD" w:rsidRDefault="00C657E3" w:rsidP="00C657E3">
            <w:pPr>
              <w:jc w:val="center"/>
              <w:rPr>
                <w:sz w:val="16"/>
                <w:szCs w:val="16"/>
              </w:rPr>
            </w:pPr>
            <w:r w:rsidRPr="00F634FD">
              <w:rPr>
                <w:sz w:val="16"/>
                <w:szCs w:val="16"/>
              </w:rPr>
              <w:t>0/0</w:t>
            </w:r>
          </w:p>
        </w:tc>
        <w:tc>
          <w:tcPr>
            <w:tcW w:w="295" w:type="pct"/>
            <w:shd w:val="clear" w:color="auto" w:fill="auto"/>
            <w:noWrap/>
            <w:tcMar>
              <w:left w:w="28" w:type="dxa"/>
              <w:bottom w:w="28" w:type="dxa"/>
              <w:right w:w="28" w:type="dxa"/>
            </w:tcMar>
            <w:hideMark/>
          </w:tcPr>
          <w:p w:rsidR="00C657E3" w:rsidRPr="00F634FD" w:rsidRDefault="00C657E3" w:rsidP="00C657E3">
            <w:pPr>
              <w:jc w:val="center"/>
              <w:rPr>
                <w:sz w:val="16"/>
                <w:szCs w:val="16"/>
              </w:rPr>
            </w:pPr>
            <w:r w:rsidRPr="00F634FD">
              <w:rPr>
                <w:sz w:val="16"/>
                <w:szCs w:val="16"/>
              </w:rPr>
              <w:t>0/0</w:t>
            </w:r>
          </w:p>
        </w:tc>
        <w:tc>
          <w:tcPr>
            <w:tcW w:w="295" w:type="pct"/>
            <w:shd w:val="clear" w:color="auto" w:fill="auto"/>
            <w:noWrap/>
            <w:tcMar>
              <w:left w:w="28" w:type="dxa"/>
              <w:bottom w:w="28" w:type="dxa"/>
              <w:right w:w="28" w:type="dxa"/>
            </w:tcMar>
            <w:hideMark/>
          </w:tcPr>
          <w:p w:rsidR="00C657E3" w:rsidRPr="00F634FD" w:rsidRDefault="00C657E3" w:rsidP="00C657E3">
            <w:pPr>
              <w:jc w:val="center"/>
              <w:rPr>
                <w:sz w:val="16"/>
                <w:szCs w:val="16"/>
              </w:rPr>
            </w:pPr>
            <w:r w:rsidRPr="00F634FD">
              <w:rPr>
                <w:sz w:val="16"/>
                <w:szCs w:val="16"/>
              </w:rPr>
              <w:t>2,69/100</w:t>
            </w:r>
          </w:p>
        </w:tc>
        <w:tc>
          <w:tcPr>
            <w:tcW w:w="294" w:type="pct"/>
            <w:shd w:val="clear" w:color="auto" w:fill="auto"/>
            <w:noWrap/>
            <w:tcMar>
              <w:left w:w="28" w:type="dxa"/>
              <w:bottom w:w="28" w:type="dxa"/>
              <w:right w:w="28" w:type="dxa"/>
            </w:tcMar>
            <w:hideMark/>
          </w:tcPr>
          <w:p w:rsidR="00C657E3" w:rsidRPr="00F634FD" w:rsidRDefault="00C657E3" w:rsidP="00C657E3">
            <w:pPr>
              <w:jc w:val="center"/>
              <w:rPr>
                <w:sz w:val="16"/>
                <w:szCs w:val="16"/>
              </w:rPr>
            </w:pPr>
            <w:r w:rsidRPr="00F634FD">
              <w:rPr>
                <w:sz w:val="16"/>
                <w:szCs w:val="16"/>
              </w:rPr>
              <w:t>2,69/100</w:t>
            </w:r>
          </w:p>
        </w:tc>
      </w:tr>
      <w:tr w:rsidR="00181D06" w:rsidRPr="00F634FD" w:rsidTr="00181D06">
        <w:trPr>
          <w:trHeight w:val="65"/>
        </w:trPr>
        <w:tc>
          <w:tcPr>
            <w:tcW w:w="160" w:type="pct"/>
            <w:shd w:val="clear" w:color="auto" w:fill="auto"/>
            <w:noWrap/>
            <w:tcMar>
              <w:left w:w="28" w:type="dxa"/>
              <w:bottom w:w="28" w:type="dxa"/>
              <w:right w:w="28" w:type="dxa"/>
            </w:tcMar>
            <w:hideMark/>
          </w:tcPr>
          <w:p w:rsidR="00C657E3" w:rsidRPr="00F634FD" w:rsidRDefault="00C657E3" w:rsidP="00C657E3">
            <w:pPr>
              <w:jc w:val="center"/>
              <w:rPr>
                <w:sz w:val="16"/>
                <w:szCs w:val="16"/>
              </w:rPr>
            </w:pPr>
            <w:r w:rsidRPr="00F634FD">
              <w:rPr>
                <w:sz w:val="16"/>
                <w:szCs w:val="16"/>
                <w:lang w:val="en-US"/>
              </w:rPr>
              <w:t>3.</w:t>
            </w:r>
            <w:r w:rsidRPr="00F634FD">
              <w:rPr>
                <w:sz w:val="16"/>
                <w:szCs w:val="16"/>
              </w:rPr>
              <w:t>489</w:t>
            </w:r>
          </w:p>
        </w:tc>
        <w:tc>
          <w:tcPr>
            <w:tcW w:w="1691" w:type="pct"/>
            <w:shd w:val="clear" w:color="auto" w:fill="auto"/>
            <w:tcMar>
              <w:left w:w="28" w:type="dxa"/>
              <w:bottom w:w="28" w:type="dxa"/>
              <w:right w:w="28" w:type="dxa"/>
            </w:tcMar>
            <w:hideMark/>
          </w:tcPr>
          <w:p w:rsidR="00C657E3" w:rsidRPr="00F634FD" w:rsidRDefault="00C657E3" w:rsidP="00C657E3">
            <w:pPr>
              <w:rPr>
                <w:sz w:val="16"/>
                <w:szCs w:val="16"/>
              </w:rPr>
            </w:pPr>
            <w:r w:rsidRPr="00F634FD">
              <w:rPr>
                <w:sz w:val="16"/>
                <w:szCs w:val="16"/>
              </w:rPr>
              <w:t>Подъездная автодорога от ул. Производственная до транспортной развязки на Южном обходе города Кирова</w:t>
            </w:r>
          </w:p>
        </w:tc>
        <w:tc>
          <w:tcPr>
            <w:tcW w:w="484" w:type="pct"/>
            <w:shd w:val="clear" w:color="auto" w:fill="auto"/>
            <w:tcMar>
              <w:left w:w="28" w:type="dxa"/>
              <w:bottom w:w="28" w:type="dxa"/>
              <w:right w:w="28" w:type="dxa"/>
            </w:tcMar>
            <w:hideMark/>
          </w:tcPr>
          <w:p w:rsidR="00C657E3" w:rsidRPr="00F634FD" w:rsidRDefault="00C657E3" w:rsidP="00C657E3">
            <w:pPr>
              <w:jc w:val="center"/>
              <w:rPr>
                <w:sz w:val="16"/>
                <w:szCs w:val="16"/>
              </w:rPr>
            </w:pPr>
            <w:r w:rsidRPr="00F634FD">
              <w:rPr>
                <w:sz w:val="16"/>
                <w:szCs w:val="16"/>
              </w:rPr>
              <w:t>0,52</w:t>
            </w:r>
          </w:p>
        </w:tc>
        <w:tc>
          <w:tcPr>
            <w:tcW w:w="340" w:type="pct"/>
            <w:shd w:val="clear" w:color="auto" w:fill="auto"/>
            <w:tcMar>
              <w:left w:w="28" w:type="dxa"/>
              <w:bottom w:w="28" w:type="dxa"/>
              <w:right w:w="28" w:type="dxa"/>
            </w:tcMar>
            <w:hideMark/>
          </w:tcPr>
          <w:p w:rsidR="00C657E3" w:rsidRPr="00F634FD" w:rsidRDefault="00C657E3" w:rsidP="00C657E3">
            <w:pPr>
              <w:jc w:val="center"/>
              <w:rPr>
                <w:sz w:val="16"/>
                <w:szCs w:val="16"/>
              </w:rPr>
            </w:pPr>
            <w:r w:rsidRPr="00F634FD">
              <w:rPr>
                <w:sz w:val="16"/>
                <w:szCs w:val="16"/>
              </w:rPr>
              <w:t>0/0</w:t>
            </w:r>
          </w:p>
        </w:tc>
        <w:tc>
          <w:tcPr>
            <w:tcW w:w="387" w:type="pct"/>
            <w:shd w:val="clear" w:color="auto" w:fill="auto"/>
            <w:noWrap/>
            <w:tcMar>
              <w:left w:w="28" w:type="dxa"/>
              <w:bottom w:w="28" w:type="dxa"/>
              <w:right w:w="28" w:type="dxa"/>
            </w:tcMar>
            <w:hideMark/>
          </w:tcPr>
          <w:p w:rsidR="00C657E3" w:rsidRPr="00F634FD" w:rsidRDefault="00C657E3" w:rsidP="00C657E3">
            <w:pPr>
              <w:jc w:val="center"/>
              <w:rPr>
                <w:sz w:val="16"/>
                <w:szCs w:val="16"/>
              </w:rPr>
            </w:pPr>
            <w:r w:rsidRPr="00F634FD">
              <w:rPr>
                <w:sz w:val="16"/>
                <w:szCs w:val="16"/>
              </w:rPr>
              <w:t>0/0</w:t>
            </w:r>
          </w:p>
        </w:tc>
        <w:tc>
          <w:tcPr>
            <w:tcW w:w="340" w:type="pct"/>
            <w:shd w:val="clear" w:color="auto" w:fill="auto"/>
            <w:noWrap/>
            <w:tcMar>
              <w:left w:w="28" w:type="dxa"/>
              <w:bottom w:w="28" w:type="dxa"/>
              <w:right w:w="28" w:type="dxa"/>
            </w:tcMar>
            <w:hideMark/>
          </w:tcPr>
          <w:p w:rsidR="00C657E3" w:rsidRPr="00F634FD" w:rsidRDefault="00C657E3" w:rsidP="00C657E3">
            <w:pPr>
              <w:jc w:val="center"/>
              <w:rPr>
                <w:sz w:val="16"/>
                <w:szCs w:val="16"/>
              </w:rPr>
            </w:pPr>
            <w:r w:rsidRPr="00F634FD">
              <w:rPr>
                <w:sz w:val="16"/>
                <w:szCs w:val="16"/>
              </w:rPr>
              <w:t> </w:t>
            </w:r>
          </w:p>
        </w:tc>
        <w:tc>
          <w:tcPr>
            <w:tcW w:w="339" w:type="pct"/>
            <w:shd w:val="clear" w:color="auto" w:fill="auto"/>
            <w:noWrap/>
            <w:tcMar>
              <w:left w:w="28" w:type="dxa"/>
              <w:bottom w:w="28" w:type="dxa"/>
              <w:right w:w="28" w:type="dxa"/>
            </w:tcMar>
            <w:hideMark/>
          </w:tcPr>
          <w:p w:rsidR="00C657E3" w:rsidRPr="00F634FD" w:rsidRDefault="00C657E3" w:rsidP="00C657E3">
            <w:pPr>
              <w:jc w:val="center"/>
              <w:rPr>
                <w:sz w:val="16"/>
                <w:szCs w:val="16"/>
              </w:rPr>
            </w:pPr>
            <w:r w:rsidRPr="00F634FD">
              <w:rPr>
                <w:sz w:val="16"/>
                <w:szCs w:val="16"/>
              </w:rPr>
              <w:t> </w:t>
            </w:r>
          </w:p>
        </w:tc>
        <w:tc>
          <w:tcPr>
            <w:tcW w:w="375" w:type="pct"/>
            <w:shd w:val="clear" w:color="auto" w:fill="auto"/>
            <w:noWrap/>
            <w:tcMar>
              <w:left w:w="28" w:type="dxa"/>
              <w:bottom w:w="28" w:type="dxa"/>
              <w:right w:w="28" w:type="dxa"/>
            </w:tcMar>
            <w:hideMark/>
          </w:tcPr>
          <w:p w:rsidR="00C657E3" w:rsidRPr="00F634FD" w:rsidRDefault="00C657E3" w:rsidP="00C657E3">
            <w:pPr>
              <w:jc w:val="center"/>
              <w:rPr>
                <w:sz w:val="16"/>
                <w:szCs w:val="16"/>
              </w:rPr>
            </w:pPr>
            <w:r w:rsidRPr="00F634FD">
              <w:rPr>
                <w:sz w:val="16"/>
                <w:szCs w:val="16"/>
              </w:rPr>
              <w:t>0/0</w:t>
            </w:r>
          </w:p>
        </w:tc>
        <w:tc>
          <w:tcPr>
            <w:tcW w:w="295" w:type="pct"/>
            <w:shd w:val="clear" w:color="auto" w:fill="auto"/>
            <w:noWrap/>
            <w:tcMar>
              <w:left w:w="28" w:type="dxa"/>
              <w:bottom w:w="28" w:type="dxa"/>
              <w:right w:w="28" w:type="dxa"/>
            </w:tcMar>
            <w:hideMark/>
          </w:tcPr>
          <w:p w:rsidR="00C657E3" w:rsidRPr="00F634FD" w:rsidRDefault="00C657E3" w:rsidP="00C657E3">
            <w:pPr>
              <w:jc w:val="center"/>
              <w:rPr>
                <w:sz w:val="16"/>
                <w:szCs w:val="16"/>
              </w:rPr>
            </w:pPr>
            <w:r w:rsidRPr="00F634FD">
              <w:rPr>
                <w:sz w:val="16"/>
                <w:szCs w:val="16"/>
              </w:rPr>
              <w:t>0/0</w:t>
            </w:r>
          </w:p>
        </w:tc>
        <w:tc>
          <w:tcPr>
            <w:tcW w:w="295" w:type="pct"/>
            <w:shd w:val="clear" w:color="auto" w:fill="auto"/>
            <w:noWrap/>
            <w:tcMar>
              <w:left w:w="28" w:type="dxa"/>
              <w:bottom w:w="28" w:type="dxa"/>
              <w:right w:w="28" w:type="dxa"/>
            </w:tcMar>
            <w:hideMark/>
          </w:tcPr>
          <w:p w:rsidR="00C657E3" w:rsidRPr="00F634FD" w:rsidRDefault="00C657E3" w:rsidP="00C657E3">
            <w:pPr>
              <w:jc w:val="center"/>
              <w:rPr>
                <w:sz w:val="16"/>
                <w:szCs w:val="16"/>
              </w:rPr>
            </w:pPr>
            <w:r w:rsidRPr="00F634FD">
              <w:rPr>
                <w:sz w:val="16"/>
                <w:szCs w:val="16"/>
              </w:rPr>
              <w:t>0/0</w:t>
            </w:r>
          </w:p>
        </w:tc>
        <w:tc>
          <w:tcPr>
            <w:tcW w:w="294" w:type="pct"/>
            <w:shd w:val="clear" w:color="auto" w:fill="auto"/>
            <w:noWrap/>
            <w:tcMar>
              <w:left w:w="28" w:type="dxa"/>
              <w:bottom w:w="28" w:type="dxa"/>
              <w:right w:w="28" w:type="dxa"/>
            </w:tcMar>
            <w:hideMark/>
          </w:tcPr>
          <w:p w:rsidR="00C657E3" w:rsidRPr="00F634FD" w:rsidRDefault="00C657E3" w:rsidP="00C657E3">
            <w:pPr>
              <w:jc w:val="center"/>
              <w:rPr>
                <w:sz w:val="16"/>
                <w:szCs w:val="16"/>
              </w:rPr>
            </w:pPr>
            <w:r w:rsidRPr="00F634FD">
              <w:rPr>
                <w:sz w:val="16"/>
                <w:szCs w:val="16"/>
              </w:rPr>
              <w:t>0/0</w:t>
            </w:r>
          </w:p>
        </w:tc>
      </w:tr>
      <w:tr w:rsidR="00181D06" w:rsidRPr="00F634FD" w:rsidTr="00181D06">
        <w:trPr>
          <w:trHeight w:val="65"/>
        </w:trPr>
        <w:tc>
          <w:tcPr>
            <w:tcW w:w="160" w:type="pct"/>
            <w:shd w:val="clear" w:color="auto" w:fill="auto"/>
            <w:noWrap/>
            <w:tcMar>
              <w:left w:w="28" w:type="dxa"/>
              <w:bottom w:w="28" w:type="dxa"/>
              <w:right w:w="28" w:type="dxa"/>
            </w:tcMar>
            <w:hideMark/>
          </w:tcPr>
          <w:p w:rsidR="00C657E3" w:rsidRPr="00F634FD" w:rsidRDefault="00C657E3" w:rsidP="00C657E3">
            <w:pPr>
              <w:jc w:val="center"/>
              <w:rPr>
                <w:sz w:val="16"/>
                <w:szCs w:val="16"/>
              </w:rPr>
            </w:pPr>
            <w:r w:rsidRPr="00F634FD">
              <w:rPr>
                <w:sz w:val="16"/>
                <w:szCs w:val="16"/>
                <w:lang w:val="en-US"/>
              </w:rPr>
              <w:t>3.</w:t>
            </w:r>
            <w:r w:rsidRPr="00F634FD">
              <w:rPr>
                <w:sz w:val="16"/>
                <w:szCs w:val="16"/>
              </w:rPr>
              <w:t>490</w:t>
            </w:r>
          </w:p>
        </w:tc>
        <w:tc>
          <w:tcPr>
            <w:tcW w:w="1691" w:type="pct"/>
            <w:shd w:val="clear" w:color="auto" w:fill="auto"/>
            <w:tcMar>
              <w:left w:w="28" w:type="dxa"/>
              <w:bottom w:w="28" w:type="dxa"/>
              <w:right w:w="28" w:type="dxa"/>
            </w:tcMar>
            <w:hideMark/>
          </w:tcPr>
          <w:p w:rsidR="00C657E3" w:rsidRPr="00F634FD" w:rsidRDefault="00C657E3" w:rsidP="000929C2">
            <w:pPr>
              <w:rPr>
                <w:sz w:val="16"/>
                <w:szCs w:val="16"/>
              </w:rPr>
            </w:pPr>
            <w:r w:rsidRPr="00F634FD">
              <w:rPr>
                <w:sz w:val="16"/>
                <w:szCs w:val="16"/>
              </w:rPr>
              <w:t xml:space="preserve">Автодорога от разворотного кольца  автобусного маршрута № 12  до </w:t>
            </w:r>
            <w:r w:rsidR="00DF0D8A" w:rsidRPr="00F634FD">
              <w:rPr>
                <w:sz w:val="16"/>
                <w:szCs w:val="16"/>
              </w:rPr>
              <w:br/>
            </w:r>
            <w:r w:rsidRPr="00F634FD">
              <w:rPr>
                <w:sz w:val="16"/>
                <w:szCs w:val="16"/>
              </w:rPr>
              <w:t xml:space="preserve">дер. </w:t>
            </w:r>
            <w:proofErr w:type="spellStart"/>
            <w:r w:rsidRPr="00F634FD">
              <w:rPr>
                <w:sz w:val="16"/>
                <w:szCs w:val="16"/>
              </w:rPr>
              <w:t>Пол</w:t>
            </w:r>
            <w:r w:rsidR="000929C2">
              <w:rPr>
                <w:sz w:val="16"/>
                <w:szCs w:val="16"/>
              </w:rPr>
              <w:t>е</w:t>
            </w:r>
            <w:r w:rsidRPr="00F634FD">
              <w:rPr>
                <w:sz w:val="16"/>
                <w:szCs w:val="16"/>
              </w:rPr>
              <w:t>вщина</w:t>
            </w:r>
            <w:proofErr w:type="spellEnd"/>
          </w:p>
        </w:tc>
        <w:tc>
          <w:tcPr>
            <w:tcW w:w="484" w:type="pct"/>
            <w:shd w:val="clear" w:color="auto" w:fill="auto"/>
            <w:tcMar>
              <w:left w:w="28" w:type="dxa"/>
              <w:bottom w:w="28" w:type="dxa"/>
              <w:right w:w="28" w:type="dxa"/>
            </w:tcMar>
            <w:hideMark/>
          </w:tcPr>
          <w:p w:rsidR="00C657E3" w:rsidRPr="00F634FD" w:rsidRDefault="00C657E3" w:rsidP="00C657E3">
            <w:pPr>
              <w:jc w:val="center"/>
              <w:rPr>
                <w:sz w:val="16"/>
                <w:szCs w:val="16"/>
              </w:rPr>
            </w:pPr>
            <w:r w:rsidRPr="00F634FD">
              <w:rPr>
                <w:sz w:val="16"/>
                <w:szCs w:val="16"/>
              </w:rPr>
              <w:t>3,68</w:t>
            </w:r>
          </w:p>
        </w:tc>
        <w:tc>
          <w:tcPr>
            <w:tcW w:w="340" w:type="pct"/>
            <w:shd w:val="clear" w:color="auto" w:fill="auto"/>
            <w:tcMar>
              <w:left w:w="28" w:type="dxa"/>
              <w:bottom w:w="28" w:type="dxa"/>
              <w:right w:w="28" w:type="dxa"/>
            </w:tcMar>
            <w:hideMark/>
          </w:tcPr>
          <w:p w:rsidR="00C657E3" w:rsidRPr="00F634FD" w:rsidRDefault="00C657E3" w:rsidP="00C657E3">
            <w:pPr>
              <w:jc w:val="center"/>
              <w:rPr>
                <w:sz w:val="16"/>
                <w:szCs w:val="16"/>
              </w:rPr>
            </w:pPr>
            <w:r w:rsidRPr="00F634FD">
              <w:rPr>
                <w:sz w:val="16"/>
                <w:szCs w:val="16"/>
              </w:rPr>
              <w:t>0/0</w:t>
            </w:r>
          </w:p>
        </w:tc>
        <w:tc>
          <w:tcPr>
            <w:tcW w:w="387" w:type="pct"/>
            <w:shd w:val="clear" w:color="auto" w:fill="auto"/>
            <w:noWrap/>
            <w:tcMar>
              <w:left w:w="28" w:type="dxa"/>
              <w:bottom w:w="28" w:type="dxa"/>
              <w:right w:w="28" w:type="dxa"/>
            </w:tcMar>
            <w:hideMark/>
          </w:tcPr>
          <w:p w:rsidR="00C657E3" w:rsidRPr="00F634FD" w:rsidRDefault="00C657E3" w:rsidP="00C657E3">
            <w:pPr>
              <w:jc w:val="center"/>
              <w:rPr>
                <w:sz w:val="16"/>
                <w:szCs w:val="16"/>
              </w:rPr>
            </w:pPr>
            <w:r w:rsidRPr="00F634FD">
              <w:rPr>
                <w:sz w:val="16"/>
                <w:szCs w:val="16"/>
              </w:rPr>
              <w:t>0/0</w:t>
            </w:r>
          </w:p>
        </w:tc>
        <w:tc>
          <w:tcPr>
            <w:tcW w:w="340" w:type="pct"/>
            <w:shd w:val="clear" w:color="auto" w:fill="auto"/>
            <w:noWrap/>
            <w:tcMar>
              <w:left w:w="28" w:type="dxa"/>
              <w:bottom w:w="28" w:type="dxa"/>
              <w:right w:w="28" w:type="dxa"/>
            </w:tcMar>
            <w:hideMark/>
          </w:tcPr>
          <w:p w:rsidR="00C657E3" w:rsidRPr="00F634FD" w:rsidRDefault="00C657E3" w:rsidP="00C657E3">
            <w:pPr>
              <w:jc w:val="center"/>
              <w:rPr>
                <w:sz w:val="16"/>
                <w:szCs w:val="16"/>
              </w:rPr>
            </w:pPr>
            <w:r w:rsidRPr="00F634FD">
              <w:rPr>
                <w:sz w:val="16"/>
                <w:szCs w:val="16"/>
              </w:rPr>
              <w:t> </w:t>
            </w:r>
          </w:p>
        </w:tc>
        <w:tc>
          <w:tcPr>
            <w:tcW w:w="339" w:type="pct"/>
            <w:shd w:val="clear" w:color="auto" w:fill="auto"/>
            <w:noWrap/>
            <w:tcMar>
              <w:left w:w="28" w:type="dxa"/>
              <w:bottom w:w="28" w:type="dxa"/>
              <w:right w:w="28" w:type="dxa"/>
            </w:tcMar>
            <w:hideMark/>
          </w:tcPr>
          <w:p w:rsidR="00C657E3" w:rsidRPr="00F634FD" w:rsidRDefault="00C657E3" w:rsidP="00C657E3">
            <w:pPr>
              <w:jc w:val="center"/>
              <w:rPr>
                <w:sz w:val="16"/>
                <w:szCs w:val="16"/>
              </w:rPr>
            </w:pPr>
            <w:r w:rsidRPr="00F634FD">
              <w:rPr>
                <w:sz w:val="16"/>
                <w:szCs w:val="16"/>
              </w:rPr>
              <w:t> </w:t>
            </w:r>
          </w:p>
        </w:tc>
        <w:tc>
          <w:tcPr>
            <w:tcW w:w="375" w:type="pct"/>
            <w:shd w:val="clear" w:color="auto" w:fill="auto"/>
            <w:noWrap/>
            <w:tcMar>
              <w:left w:w="28" w:type="dxa"/>
              <w:bottom w:w="28" w:type="dxa"/>
              <w:right w:w="28" w:type="dxa"/>
            </w:tcMar>
            <w:hideMark/>
          </w:tcPr>
          <w:p w:rsidR="00C657E3" w:rsidRPr="00F634FD" w:rsidRDefault="00C657E3" w:rsidP="00C657E3">
            <w:pPr>
              <w:jc w:val="center"/>
              <w:rPr>
                <w:sz w:val="16"/>
                <w:szCs w:val="16"/>
              </w:rPr>
            </w:pPr>
            <w:r w:rsidRPr="00F634FD">
              <w:rPr>
                <w:sz w:val="16"/>
                <w:szCs w:val="16"/>
              </w:rPr>
              <w:t>0/0</w:t>
            </w:r>
          </w:p>
        </w:tc>
        <w:tc>
          <w:tcPr>
            <w:tcW w:w="295" w:type="pct"/>
            <w:shd w:val="clear" w:color="auto" w:fill="auto"/>
            <w:noWrap/>
            <w:tcMar>
              <w:left w:w="28" w:type="dxa"/>
              <w:bottom w:w="28" w:type="dxa"/>
              <w:right w:w="28" w:type="dxa"/>
            </w:tcMar>
            <w:hideMark/>
          </w:tcPr>
          <w:p w:rsidR="00C657E3" w:rsidRPr="00F634FD" w:rsidRDefault="00C657E3" w:rsidP="00C657E3">
            <w:pPr>
              <w:jc w:val="center"/>
              <w:rPr>
                <w:sz w:val="16"/>
                <w:szCs w:val="16"/>
              </w:rPr>
            </w:pPr>
            <w:r w:rsidRPr="00F634FD">
              <w:rPr>
                <w:sz w:val="16"/>
                <w:szCs w:val="16"/>
              </w:rPr>
              <w:t>0/0</w:t>
            </w:r>
          </w:p>
        </w:tc>
        <w:tc>
          <w:tcPr>
            <w:tcW w:w="295" w:type="pct"/>
            <w:shd w:val="clear" w:color="auto" w:fill="auto"/>
            <w:noWrap/>
            <w:tcMar>
              <w:left w:w="28" w:type="dxa"/>
              <w:bottom w:w="28" w:type="dxa"/>
              <w:right w:w="28" w:type="dxa"/>
            </w:tcMar>
            <w:hideMark/>
          </w:tcPr>
          <w:p w:rsidR="00C657E3" w:rsidRPr="00F634FD" w:rsidRDefault="00C657E3" w:rsidP="00C657E3">
            <w:pPr>
              <w:jc w:val="center"/>
              <w:rPr>
                <w:sz w:val="16"/>
                <w:szCs w:val="16"/>
              </w:rPr>
            </w:pPr>
            <w:r w:rsidRPr="00F634FD">
              <w:rPr>
                <w:sz w:val="16"/>
                <w:szCs w:val="16"/>
              </w:rPr>
              <w:t>0/0</w:t>
            </w:r>
          </w:p>
        </w:tc>
        <w:tc>
          <w:tcPr>
            <w:tcW w:w="294" w:type="pct"/>
            <w:shd w:val="clear" w:color="auto" w:fill="auto"/>
            <w:noWrap/>
            <w:tcMar>
              <w:left w:w="28" w:type="dxa"/>
              <w:bottom w:w="28" w:type="dxa"/>
              <w:right w:w="28" w:type="dxa"/>
            </w:tcMar>
            <w:hideMark/>
          </w:tcPr>
          <w:p w:rsidR="00C657E3" w:rsidRPr="00F634FD" w:rsidRDefault="00C657E3" w:rsidP="00C657E3">
            <w:pPr>
              <w:jc w:val="center"/>
              <w:rPr>
                <w:sz w:val="16"/>
                <w:szCs w:val="16"/>
              </w:rPr>
            </w:pPr>
            <w:r w:rsidRPr="00F634FD">
              <w:rPr>
                <w:sz w:val="16"/>
                <w:szCs w:val="16"/>
              </w:rPr>
              <w:t>0/0</w:t>
            </w:r>
          </w:p>
        </w:tc>
      </w:tr>
      <w:tr w:rsidR="005B11CA" w:rsidRPr="00F634FD" w:rsidTr="00695698">
        <w:trPr>
          <w:trHeight w:val="65"/>
        </w:trPr>
        <w:tc>
          <w:tcPr>
            <w:tcW w:w="160" w:type="pct"/>
            <w:shd w:val="clear" w:color="auto" w:fill="auto"/>
            <w:noWrap/>
            <w:tcMar>
              <w:left w:w="28" w:type="dxa"/>
              <w:bottom w:w="28" w:type="dxa"/>
              <w:right w:w="28" w:type="dxa"/>
            </w:tcMar>
            <w:vAlign w:val="center"/>
            <w:hideMark/>
          </w:tcPr>
          <w:p w:rsidR="005B11CA" w:rsidRPr="00F634FD" w:rsidRDefault="005B11CA" w:rsidP="00C657E3">
            <w:pPr>
              <w:rPr>
                <w:sz w:val="16"/>
                <w:szCs w:val="16"/>
              </w:rPr>
            </w:pPr>
          </w:p>
        </w:tc>
        <w:tc>
          <w:tcPr>
            <w:tcW w:w="1691" w:type="pct"/>
            <w:shd w:val="clear" w:color="auto" w:fill="auto"/>
            <w:tcMar>
              <w:left w:w="28" w:type="dxa"/>
              <w:bottom w:w="28" w:type="dxa"/>
              <w:right w:w="28" w:type="dxa"/>
            </w:tcMar>
            <w:vAlign w:val="center"/>
          </w:tcPr>
          <w:p w:rsidR="005B11CA" w:rsidRPr="00F634FD" w:rsidRDefault="005B11CA" w:rsidP="00C657E3">
            <w:pPr>
              <w:rPr>
                <w:sz w:val="16"/>
                <w:szCs w:val="16"/>
              </w:rPr>
            </w:pPr>
            <w:r w:rsidRPr="00F634FD">
              <w:rPr>
                <w:sz w:val="16"/>
                <w:szCs w:val="16"/>
              </w:rPr>
              <w:t>Итого по улицам г. Кирова</w:t>
            </w:r>
          </w:p>
        </w:tc>
        <w:tc>
          <w:tcPr>
            <w:tcW w:w="484" w:type="pct"/>
            <w:shd w:val="clear" w:color="auto" w:fill="auto"/>
            <w:tcMar>
              <w:left w:w="28" w:type="dxa"/>
              <w:bottom w:w="28" w:type="dxa"/>
              <w:right w:w="28" w:type="dxa"/>
            </w:tcMar>
            <w:hideMark/>
          </w:tcPr>
          <w:p w:rsidR="005B11CA" w:rsidRPr="00F634FD" w:rsidRDefault="005B11CA" w:rsidP="00C657E3">
            <w:pPr>
              <w:jc w:val="center"/>
              <w:rPr>
                <w:sz w:val="16"/>
                <w:szCs w:val="16"/>
              </w:rPr>
            </w:pPr>
            <w:r w:rsidRPr="00F634FD">
              <w:rPr>
                <w:sz w:val="16"/>
                <w:szCs w:val="16"/>
              </w:rPr>
              <w:t>539,88</w:t>
            </w:r>
          </w:p>
        </w:tc>
        <w:tc>
          <w:tcPr>
            <w:tcW w:w="340" w:type="pct"/>
            <w:shd w:val="clear" w:color="auto" w:fill="auto"/>
            <w:noWrap/>
            <w:tcMar>
              <w:left w:w="28" w:type="dxa"/>
              <w:bottom w:w="28" w:type="dxa"/>
              <w:right w:w="28" w:type="dxa"/>
            </w:tcMar>
            <w:hideMark/>
          </w:tcPr>
          <w:p w:rsidR="005B11CA" w:rsidRPr="00F634FD" w:rsidRDefault="005B11CA" w:rsidP="00C657E3">
            <w:pPr>
              <w:jc w:val="center"/>
              <w:rPr>
                <w:sz w:val="16"/>
                <w:szCs w:val="16"/>
              </w:rPr>
            </w:pPr>
            <w:r w:rsidRPr="00F634FD">
              <w:rPr>
                <w:sz w:val="16"/>
                <w:szCs w:val="16"/>
              </w:rPr>
              <w:t>176,876/32,8</w:t>
            </w:r>
          </w:p>
        </w:tc>
        <w:tc>
          <w:tcPr>
            <w:tcW w:w="387" w:type="pct"/>
            <w:shd w:val="clear" w:color="auto" w:fill="auto"/>
            <w:noWrap/>
            <w:tcMar>
              <w:left w:w="28" w:type="dxa"/>
              <w:bottom w:w="28" w:type="dxa"/>
              <w:right w:w="28" w:type="dxa"/>
            </w:tcMar>
            <w:hideMark/>
          </w:tcPr>
          <w:p w:rsidR="005B11CA" w:rsidRPr="00F634FD" w:rsidRDefault="005B11CA" w:rsidP="00C657E3">
            <w:pPr>
              <w:jc w:val="center"/>
              <w:rPr>
                <w:sz w:val="16"/>
                <w:szCs w:val="16"/>
              </w:rPr>
            </w:pPr>
            <w:r w:rsidRPr="00F634FD">
              <w:rPr>
                <w:sz w:val="16"/>
                <w:szCs w:val="16"/>
              </w:rPr>
              <w:t>176,876/32,8</w:t>
            </w:r>
          </w:p>
        </w:tc>
        <w:tc>
          <w:tcPr>
            <w:tcW w:w="340" w:type="pct"/>
            <w:shd w:val="clear" w:color="auto" w:fill="auto"/>
            <w:noWrap/>
            <w:tcMar>
              <w:left w:w="28" w:type="dxa"/>
              <w:bottom w:w="28" w:type="dxa"/>
              <w:right w:w="28" w:type="dxa"/>
            </w:tcMar>
            <w:hideMark/>
          </w:tcPr>
          <w:p w:rsidR="005B11CA" w:rsidRPr="00F634FD" w:rsidRDefault="005B11CA" w:rsidP="00C657E3">
            <w:pPr>
              <w:jc w:val="center"/>
              <w:rPr>
                <w:sz w:val="16"/>
                <w:szCs w:val="16"/>
              </w:rPr>
            </w:pPr>
            <w:r w:rsidRPr="00F634FD">
              <w:rPr>
                <w:sz w:val="16"/>
                <w:szCs w:val="16"/>
              </w:rPr>
              <w:t> </w:t>
            </w:r>
          </w:p>
        </w:tc>
        <w:tc>
          <w:tcPr>
            <w:tcW w:w="339" w:type="pct"/>
            <w:shd w:val="clear" w:color="auto" w:fill="auto"/>
            <w:noWrap/>
            <w:tcMar>
              <w:left w:w="28" w:type="dxa"/>
              <w:bottom w:w="28" w:type="dxa"/>
              <w:right w:w="28" w:type="dxa"/>
            </w:tcMar>
            <w:hideMark/>
          </w:tcPr>
          <w:p w:rsidR="005B11CA" w:rsidRPr="00F634FD" w:rsidRDefault="005B11CA" w:rsidP="00C657E3">
            <w:pPr>
              <w:jc w:val="center"/>
              <w:rPr>
                <w:sz w:val="16"/>
                <w:szCs w:val="16"/>
              </w:rPr>
            </w:pPr>
            <w:r w:rsidRPr="00F634FD">
              <w:rPr>
                <w:sz w:val="16"/>
                <w:szCs w:val="16"/>
              </w:rPr>
              <w:t> </w:t>
            </w:r>
          </w:p>
        </w:tc>
        <w:tc>
          <w:tcPr>
            <w:tcW w:w="375" w:type="pct"/>
            <w:shd w:val="clear" w:color="auto" w:fill="auto"/>
            <w:noWrap/>
            <w:tcMar>
              <w:left w:w="28" w:type="dxa"/>
              <w:bottom w:w="28" w:type="dxa"/>
              <w:right w:w="28" w:type="dxa"/>
            </w:tcMar>
            <w:hideMark/>
          </w:tcPr>
          <w:p w:rsidR="005B11CA" w:rsidRPr="00F634FD" w:rsidRDefault="005B11CA" w:rsidP="00C657E3">
            <w:pPr>
              <w:jc w:val="center"/>
              <w:rPr>
                <w:sz w:val="16"/>
                <w:szCs w:val="16"/>
              </w:rPr>
            </w:pPr>
            <w:r w:rsidRPr="00F634FD">
              <w:rPr>
                <w:sz w:val="16"/>
                <w:szCs w:val="16"/>
              </w:rPr>
              <w:t>176,876/32,8</w:t>
            </w:r>
          </w:p>
        </w:tc>
        <w:tc>
          <w:tcPr>
            <w:tcW w:w="295" w:type="pct"/>
            <w:shd w:val="clear" w:color="auto" w:fill="auto"/>
            <w:noWrap/>
            <w:tcMar>
              <w:left w:w="28" w:type="dxa"/>
              <w:bottom w:w="28" w:type="dxa"/>
              <w:right w:w="28" w:type="dxa"/>
            </w:tcMar>
            <w:hideMark/>
          </w:tcPr>
          <w:p w:rsidR="005B11CA" w:rsidRPr="00F634FD" w:rsidRDefault="005B11CA" w:rsidP="00C657E3">
            <w:pPr>
              <w:jc w:val="center"/>
              <w:rPr>
                <w:sz w:val="16"/>
                <w:szCs w:val="16"/>
              </w:rPr>
            </w:pPr>
            <w:r w:rsidRPr="00F634FD">
              <w:rPr>
                <w:sz w:val="16"/>
                <w:szCs w:val="16"/>
              </w:rPr>
              <w:t>176,876/ 32,8</w:t>
            </w:r>
          </w:p>
        </w:tc>
        <w:tc>
          <w:tcPr>
            <w:tcW w:w="295" w:type="pct"/>
            <w:shd w:val="clear" w:color="auto" w:fill="auto"/>
            <w:noWrap/>
            <w:tcMar>
              <w:left w:w="28" w:type="dxa"/>
              <w:bottom w:w="28" w:type="dxa"/>
              <w:right w:w="28" w:type="dxa"/>
            </w:tcMar>
            <w:vAlign w:val="center"/>
            <w:hideMark/>
          </w:tcPr>
          <w:p w:rsidR="005B11CA" w:rsidRPr="005B11CA" w:rsidRDefault="005B11CA">
            <w:pPr>
              <w:jc w:val="center"/>
              <w:rPr>
                <w:sz w:val="16"/>
                <w:szCs w:val="16"/>
              </w:rPr>
            </w:pPr>
            <w:r w:rsidRPr="005B11CA">
              <w:rPr>
                <w:sz w:val="16"/>
                <w:szCs w:val="16"/>
              </w:rPr>
              <w:t>277,378/51,4</w:t>
            </w:r>
          </w:p>
        </w:tc>
        <w:tc>
          <w:tcPr>
            <w:tcW w:w="294" w:type="pct"/>
            <w:shd w:val="clear" w:color="auto" w:fill="auto"/>
            <w:noWrap/>
            <w:tcMar>
              <w:left w:w="28" w:type="dxa"/>
              <w:bottom w:w="28" w:type="dxa"/>
              <w:right w:w="28" w:type="dxa"/>
            </w:tcMar>
            <w:vAlign w:val="center"/>
            <w:hideMark/>
          </w:tcPr>
          <w:p w:rsidR="005B11CA" w:rsidRPr="005B11CA" w:rsidRDefault="005B11CA">
            <w:pPr>
              <w:jc w:val="center"/>
              <w:rPr>
                <w:sz w:val="16"/>
                <w:szCs w:val="16"/>
              </w:rPr>
            </w:pPr>
            <w:r w:rsidRPr="005B11CA">
              <w:rPr>
                <w:sz w:val="16"/>
                <w:szCs w:val="16"/>
              </w:rPr>
              <w:t>305,746/56,6</w:t>
            </w:r>
          </w:p>
        </w:tc>
      </w:tr>
      <w:tr w:rsidR="00181D06" w:rsidRPr="00F634FD" w:rsidTr="00181D06">
        <w:trPr>
          <w:trHeight w:val="288"/>
        </w:trPr>
        <w:tc>
          <w:tcPr>
            <w:tcW w:w="160" w:type="pct"/>
            <w:shd w:val="clear" w:color="auto" w:fill="auto"/>
            <w:tcMar>
              <w:left w:w="28" w:type="dxa"/>
              <w:bottom w:w="28" w:type="dxa"/>
              <w:right w:w="28" w:type="dxa"/>
            </w:tcMar>
            <w:vAlign w:val="center"/>
          </w:tcPr>
          <w:p w:rsidR="00D16A38" w:rsidRPr="00F634FD" w:rsidRDefault="00D16A38" w:rsidP="00C657E3">
            <w:pPr>
              <w:jc w:val="center"/>
              <w:rPr>
                <w:color w:val="000000"/>
                <w:sz w:val="16"/>
                <w:szCs w:val="16"/>
                <w:lang w:val="en-US"/>
              </w:rPr>
            </w:pPr>
            <w:r w:rsidRPr="00F634FD">
              <w:rPr>
                <w:color w:val="000000"/>
                <w:sz w:val="16"/>
                <w:szCs w:val="16"/>
                <w:lang w:val="en-US"/>
              </w:rPr>
              <w:t>4</w:t>
            </w:r>
          </w:p>
        </w:tc>
        <w:tc>
          <w:tcPr>
            <w:tcW w:w="1691" w:type="pct"/>
            <w:shd w:val="clear" w:color="auto" w:fill="auto"/>
            <w:tcMar>
              <w:left w:w="28" w:type="dxa"/>
              <w:bottom w:w="28" w:type="dxa"/>
              <w:right w:w="28" w:type="dxa"/>
            </w:tcMar>
            <w:vAlign w:val="center"/>
          </w:tcPr>
          <w:p w:rsidR="00D16A38" w:rsidRPr="00F634FD" w:rsidRDefault="00D16A38" w:rsidP="00C657E3">
            <w:pPr>
              <w:rPr>
                <w:color w:val="000000"/>
                <w:sz w:val="16"/>
                <w:szCs w:val="16"/>
              </w:rPr>
            </w:pPr>
            <w:r w:rsidRPr="00F634FD">
              <w:rPr>
                <w:bCs/>
                <w:color w:val="000000"/>
                <w:sz w:val="16"/>
                <w:szCs w:val="16"/>
              </w:rPr>
              <w:t>г. Кирово-Чепецк</w:t>
            </w:r>
          </w:p>
        </w:tc>
        <w:tc>
          <w:tcPr>
            <w:tcW w:w="484" w:type="pct"/>
            <w:shd w:val="clear" w:color="auto" w:fill="auto"/>
            <w:tcMar>
              <w:left w:w="28" w:type="dxa"/>
              <w:bottom w:w="28" w:type="dxa"/>
              <w:right w:w="28" w:type="dxa"/>
            </w:tcMar>
          </w:tcPr>
          <w:p w:rsidR="00D16A38" w:rsidRPr="00F634FD" w:rsidRDefault="00D16A38" w:rsidP="00C657E3">
            <w:pPr>
              <w:jc w:val="center"/>
              <w:rPr>
                <w:color w:val="000000"/>
                <w:sz w:val="16"/>
                <w:szCs w:val="16"/>
              </w:rPr>
            </w:pPr>
          </w:p>
        </w:tc>
        <w:tc>
          <w:tcPr>
            <w:tcW w:w="340" w:type="pct"/>
            <w:shd w:val="clear" w:color="auto" w:fill="auto"/>
            <w:tcMar>
              <w:left w:w="28" w:type="dxa"/>
              <w:bottom w:w="28" w:type="dxa"/>
              <w:right w:w="28" w:type="dxa"/>
            </w:tcMar>
            <w:vAlign w:val="center"/>
          </w:tcPr>
          <w:p w:rsidR="00D16A38" w:rsidRPr="00F634FD" w:rsidRDefault="00D16A38" w:rsidP="00C657E3">
            <w:pPr>
              <w:jc w:val="center"/>
              <w:rPr>
                <w:color w:val="000000"/>
                <w:sz w:val="16"/>
                <w:szCs w:val="16"/>
              </w:rPr>
            </w:pPr>
          </w:p>
        </w:tc>
        <w:tc>
          <w:tcPr>
            <w:tcW w:w="387" w:type="pct"/>
            <w:shd w:val="clear" w:color="auto" w:fill="auto"/>
            <w:tcMar>
              <w:left w:w="28" w:type="dxa"/>
              <w:bottom w:w="28" w:type="dxa"/>
              <w:right w:w="28" w:type="dxa"/>
            </w:tcMar>
            <w:vAlign w:val="center"/>
          </w:tcPr>
          <w:p w:rsidR="00D16A38" w:rsidRPr="00F634FD" w:rsidRDefault="00D16A38" w:rsidP="00C657E3">
            <w:pPr>
              <w:jc w:val="center"/>
              <w:rPr>
                <w:color w:val="000000"/>
                <w:sz w:val="16"/>
                <w:szCs w:val="16"/>
              </w:rPr>
            </w:pPr>
          </w:p>
        </w:tc>
        <w:tc>
          <w:tcPr>
            <w:tcW w:w="340" w:type="pct"/>
            <w:shd w:val="clear" w:color="auto" w:fill="auto"/>
            <w:tcMar>
              <w:left w:w="28" w:type="dxa"/>
              <w:bottom w:w="28" w:type="dxa"/>
              <w:right w:w="28" w:type="dxa"/>
            </w:tcMar>
            <w:vAlign w:val="center"/>
          </w:tcPr>
          <w:p w:rsidR="00D16A38" w:rsidRPr="00F634FD" w:rsidRDefault="00D16A38" w:rsidP="00C657E3">
            <w:pPr>
              <w:jc w:val="center"/>
              <w:rPr>
                <w:color w:val="000000"/>
                <w:sz w:val="16"/>
                <w:szCs w:val="16"/>
              </w:rPr>
            </w:pPr>
          </w:p>
        </w:tc>
        <w:tc>
          <w:tcPr>
            <w:tcW w:w="339" w:type="pct"/>
            <w:shd w:val="clear" w:color="auto" w:fill="auto"/>
            <w:tcMar>
              <w:left w:w="28" w:type="dxa"/>
              <w:bottom w:w="28" w:type="dxa"/>
              <w:right w:w="28" w:type="dxa"/>
            </w:tcMar>
            <w:vAlign w:val="center"/>
          </w:tcPr>
          <w:p w:rsidR="00D16A38" w:rsidRPr="00F634FD" w:rsidRDefault="00D16A38" w:rsidP="00C657E3">
            <w:pPr>
              <w:jc w:val="center"/>
              <w:rPr>
                <w:color w:val="000000"/>
                <w:sz w:val="16"/>
                <w:szCs w:val="16"/>
              </w:rPr>
            </w:pPr>
          </w:p>
        </w:tc>
        <w:tc>
          <w:tcPr>
            <w:tcW w:w="375" w:type="pct"/>
            <w:shd w:val="clear" w:color="auto" w:fill="auto"/>
            <w:noWrap/>
            <w:tcMar>
              <w:left w:w="28" w:type="dxa"/>
              <w:bottom w:w="28" w:type="dxa"/>
              <w:right w:w="28" w:type="dxa"/>
            </w:tcMar>
            <w:vAlign w:val="center"/>
          </w:tcPr>
          <w:p w:rsidR="00D16A38" w:rsidRPr="00F634FD" w:rsidRDefault="00D16A38" w:rsidP="00C657E3">
            <w:pPr>
              <w:jc w:val="center"/>
              <w:rPr>
                <w:color w:val="000000"/>
                <w:sz w:val="16"/>
                <w:szCs w:val="16"/>
              </w:rPr>
            </w:pPr>
          </w:p>
        </w:tc>
        <w:tc>
          <w:tcPr>
            <w:tcW w:w="295" w:type="pct"/>
            <w:shd w:val="clear" w:color="auto" w:fill="auto"/>
            <w:noWrap/>
            <w:tcMar>
              <w:left w:w="28" w:type="dxa"/>
              <w:bottom w:w="28" w:type="dxa"/>
              <w:right w:w="28" w:type="dxa"/>
            </w:tcMar>
            <w:vAlign w:val="center"/>
          </w:tcPr>
          <w:p w:rsidR="00D16A38" w:rsidRPr="00F634FD" w:rsidRDefault="00D16A38" w:rsidP="00C657E3">
            <w:pPr>
              <w:jc w:val="center"/>
              <w:rPr>
                <w:color w:val="000000"/>
                <w:sz w:val="16"/>
                <w:szCs w:val="16"/>
              </w:rPr>
            </w:pPr>
          </w:p>
        </w:tc>
        <w:tc>
          <w:tcPr>
            <w:tcW w:w="295" w:type="pct"/>
            <w:shd w:val="clear" w:color="auto" w:fill="auto"/>
            <w:noWrap/>
            <w:tcMar>
              <w:left w:w="28" w:type="dxa"/>
              <w:bottom w:w="28" w:type="dxa"/>
              <w:right w:w="28" w:type="dxa"/>
            </w:tcMar>
            <w:vAlign w:val="center"/>
          </w:tcPr>
          <w:p w:rsidR="00D16A38" w:rsidRPr="00F634FD" w:rsidRDefault="00D16A38" w:rsidP="00C657E3">
            <w:pPr>
              <w:jc w:val="center"/>
              <w:rPr>
                <w:color w:val="000000"/>
                <w:sz w:val="16"/>
                <w:szCs w:val="16"/>
              </w:rPr>
            </w:pPr>
          </w:p>
        </w:tc>
        <w:tc>
          <w:tcPr>
            <w:tcW w:w="294" w:type="pct"/>
            <w:shd w:val="clear" w:color="auto" w:fill="auto"/>
            <w:noWrap/>
            <w:tcMar>
              <w:left w:w="28" w:type="dxa"/>
              <w:bottom w:w="28" w:type="dxa"/>
              <w:right w:w="28" w:type="dxa"/>
            </w:tcMar>
            <w:vAlign w:val="center"/>
          </w:tcPr>
          <w:p w:rsidR="00D16A38" w:rsidRPr="00F634FD" w:rsidRDefault="00D16A38" w:rsidP="00C657E3">
            <w:pPr>
              <w:jc w:val="center"/>
              <w:rPr>
                <w:color w:val="000000"/>
                <w:sz w:val="16"/>
                <w:szCs w:val="16"/>
              </w:rPr>
            </w:pPr>
          </w:p>
        </w:tc>
      </w:tr>
      <w:tr w:rsidR="00181D06" w:rsidRPr="00F634FD" w:rsidTr="00181D06">
        <w:trPr>
          <w:trHeight w:val="128"/>
        </w:trPr>
        <w:tc>
          <w:tcPr>
            <w:tcW w:w="160" w:type="pct"/>
            <w:shd w:val="clear" w:color="auto" w:fill="auto"/>
            <w:tcMar>
              <w:left w:w="28" w:type="dxa"/>
              <w:bottom w:w="28" w:type="dxa"/>
              <w:right w:w="28" w:type="dxa"/>
            </w:tcMar>
            <w:vAlign w:val="center"/>
            <w:hideMark/>
          </w:tcPr>
          <w:p w:rsidR="00C657E3" w:rsidRPr="00F634FD" w:rsidRDefault="00C657E3" w:rsidP="00C657E3">
            <w:pPr>
              <w:jc w:val="center"/>
              <w:rPr>
                <w:color w:val="000000"/>
                <w:sz w:val="16"/>
                <w:szCs w:val="16"/>
                <w:lang w:val="en-US"/>
              </w:rPr>
            </w:pPr>
            <w:r w:rsidRPr="00F634FD">
              <w:rPr>
                <w:color w:val="000000"/>
                <w:sz w:val="16"/>
                <w:szCs w:val="16"/>
                <w:lang w:val="en-US"/>
              </w:rPr>
              <w:t>4.1</w:t>
            </w:r>
          </w:p>
        </w:tc>
        <w:tc>
          <w:tcPr>
            <w:tcW w:w="1691" w:type="pct"/>
            <w:shd w:val="clear" w:color="auto" w:fill="auto"/>
            <w:tcMar>
              <w:left w:w="28" w:type="dxa"/>
              <w:bottom w:w="28" w:type="dxa"/>
              <w:right w:w="28" w:type="dxa"/>
            </w:tcMar>
            <w:vAlign w:val="center"/>
            <w:hideMark/>
          </w:tcPr>
          <w:p w:rsidR="00C657E3" w:rsidRPr="00F634FD" w:rsidRDefault="00C657E3" w:rsidP="00C657E3">
            <w:pPr>
              <w:rPr>
                <w:color w:val="000000"/>
                <w:sz w:val="16"/>
                <w:szCs w:val="16"/>
              </w:rPr>
            </w:pPr>
            <w:r w:rsidRPr="00F634FD">
              <w:rPr>
                <w:color w:val="000000"/>
                <w:sz w:val="16"/>
                <w:szCs w:val="16"/>
              </w:rPr>
              <w:t>Автодорога  по ул. 30 лет Октября</w:t>
            </w:r>
          </w:p>
        </w:tc>
        <w:tc>
          <w:tcPr>
            <w:tcW w:w="484" w:type="pct"/>
            <w:shd w:val="clear" w:color="auto" w:fill="auto"/>
            <w:tcMar>
              <w:left w:w="28" w:type="dxa"/>
              <w:bottom w:w="28" w:type="dxa"/>
              <w:right w:w="28" w:type="dxa"/>
            </w:tcMar>
            <w:hideMark/>
          </w:tcPr>
          <w:p w:rsidR="00C657E3" w:rsidRPr="00F634FD" w:rsidRDefault="00C657E3" w:rsidP="00C657E3">
            <w:pPr>
              <w:jc w:val="center"/>
              <w:rPr>
                <w:color w:val="000000"/>
                <w:sz w:val="16"/>
                <w:szCs w:val="16"/>
              </w:rPr>
            </w:pPr>
            <w:r w:rsidRPr="00F634FD">
              <w:rPr>
                <w:color w:val="000000"/>
                <w:sz w:val="16"/>
                <w:szCs w:val="16"/>
              </w:rPr>
              <w:t>0,556</w:t>
            </w:r>
          </w:p>
        </w:tc>
        <w:tc>
          <w:tcPr>
            <w:tcW w:w="340" w:type="pct"/>
            <w:shd w:val="clear" w:color="auto" w:fill="auto"/>
            <w:tcMar>
              <w:left w:w="28" w:type="dxa"/>
              <w:bottom w:w="28" w:type="dxa"/>
              <w:right w:w="28" w:type="dxa"/>
            </w:tcMar>
            <w:hideMark/>
          </w:tcPr>
          <w:p w:rsidR="00C657E3" w:rsidRPr="00F634FD" w:rsidRDefault="00C657E3" w:rsidP="00C657E3">
            <w:pPr>
              <w:jc w:val="center"/>
              <w:rPr>
                <w:sz w:val="16"/>
                <w:szCs w:val="16"/>
              </w:rPr>
            </w:pPr>
            <w:r w:rsidRPr="00F634FD">
              <w:rPr>
                <w:sz w:val="16"/>
                <w:szCs w:val="16"/>
              </w:rPr>
              <w:t>0,067/12,1</w:t>
            </w:r>
          </w:p>
        </w:tc>
        <w:tc>
          <w:tcPr>
            <w:tcW w:w="387" w:type="pct"/>
            <w:shd w:val="clear" w:color="auto" w:fill="auto"/>
            <w:tcMar>
              <w:left w:w="28" w:type="dxa"/>
              <w:bottom w:w="28" w:type="dxa"/>
              <w:right w:w="28" w:type="dxa"/>
            </w:tcMar>
            <w:hideMark/>
          </w:tcPr>
          <w:p w:rsidR="00C657E3" w:rsidRPr="00F634FD" w:rsidRDefault="00C657E3" w:rsidP="00C657E3">
            <w:pPr>
              <w:jc w:val="center"/>
              <w:rPr>
                <w:sz w:val="16"/>
                <w:szCs w:val="16"/>
              </w:rPr>
            </w:pPr>
            <w:r w:rsidRPr="00F634FD">
              <w:rPr>
                <w:sz w:val="16"/>
                <w:szCs w:val="16"/>
              </w:rPr>
              <w:t>0,067/12,1</w:t>
            </w:r>
          </w:p>
        </w:tc>
        <w:tc>
          <w:tcPr>
            <w:tcW w:w="340" w:type="pct"/>
            <w:shd w:val="clear" w:color="auto" w:fill="auto"/>
            <w:tcMar>
              <w:left w:w="28" w:type="dxa"/>
              <w:bottom w:w="28" w:type="dxa"/>
              <w:right w:w="28" w:type="dxa"/>
            </w:tcMar>
            <w:hideMark/>
          </w:tcPr>
          <w:p w:rsidR="00C657E3" w:rsidRPr="00F634FD" w:rsidRDefault="00C657E3" w:rsidP="00C657E3">
            <w:pPr>
              <w:jc w:val="center"/>
              <w:rPr>
                <w:color w:val="000000"/>
                <w:sz w:val="16"/>
                <w:szCs w:val="16"/>
              </w:rPr>
            </w:pPr>
            <w:r w:rsidRPr="00F634FD">
              <w:rPr>
                <w:color w:val="000000"/>
                <w:sz w:val="16"/>
                <w:szCs w:val="16"/>
              </w:rPr>
              <w:t> </w:t>
            </w:r>
          </w:p>
        </w:tc>
        <w:tc>
          <w:tcPr>
            <w:tcW w:w="339" w:type="pct"/>
            <w:shd w:val="clear" w:color="auto" w:fill="auto"/>
            <w:tcMar>
              <w:left w:w="28" w:type="dxa"/>
              <w:bottom w:w="28" w:type="dxa"/>
              <w:right w:w="28" w:type="dxa"/>
            </w:tcMar>
            <w:hideMark/>
          </w:tcPr>
          <w:p w:rsidR="00C657E3" w:rsidRPr="00F634FD" w:rsidRDefault="00C657E3" w:rsidP="00C657E3">
            <w:pPr>
              <w:jc w:val="center"/>
              <w:rPr>
                <w:color w:val="000000"/>
                <w:sz w:val="16"/>
                <w:szCs w:val="16"/>
              </w:rPr>
            </w:pPr>
            <w:r w:rsidRPr="00F634FD">
              <w:rPr>
                <w:color w:val="000000"/>
                <w:sz w:val="16"/>
                <w:szCs w:val="16"/>
              </w:rPr>
              <w:t> </w:t>
            </w:r>
          </w:p>
        </w:tc>
        <w:tc>
          <w:tcPr>
            <w:tcW w:w="375" w:type="pct"/>
            <w:shd w:val="clear" w:color="auto" w:fill="auto"/>
            <w:noWrap/>
            <w:tcMar>
              <w:left w:w="28" w:type="dxa"/>
              <w:bottom w:w="28" w:type="dxa"/>
              <w:right w:w="28" w:type="dxa"/>
            </w:tcMar>
            <w:hideMark/>
          </w:tcPr>
          <w:p w:rsidR="00C657E3" w:rsidRPr="00F634FD" w:rsidRDefault="00C657E3" w:rsidP="00C657E3">
            <w:pPr>
              <w:jc w:val="center"/>
              <w:rPr>
                <w:sz w:val="16"/>
                <w:szCs w:val="16"/>
              </w:rPr>
            </w:pPr>
            <w:r w:rsidRPr="00F634FD">
              <w:rPr>
                <w:sz w:val="16"/>
                <w:szCs w:val="16"/>
              </w:rPr>
              <w:t>0,067/12,1</w:t>
            </w:r>
          </w:p>
        </w:tc>
        <w:tc>
          <w:tcPr>
            <w:tcW w:w="295" w:type="pct"/>
            <w:shd w:val="clear" w:color="auto" w:fill="auto"/>
            <w:noWrap/>
            <w:tcMar>
              <w:left w:w="28" w:type="dxa"/>
              <w:bottom w:w="28" w:type="dxa"/>
              <w:right w:w="28" w:type="dxa"/>
            </w:tcMar>
            <w:hideMark/>
          </w:tcPr>
          <w:p w:rsidR="00C657E3" w:rsidRPr="00F634FD" w:rsidRDefault="00C657E3" w:rsidP="00C657E3">
            <w:pPr>
              <w:jc w:val="center"/>
              <w:rPr>
                <w:sz w:val="16"/>
                <w:szCs w:val="16"/>
              </w:rPr>
            </w:pPr>
            <w:r w:rsidRPr="00F634FD">
              <w:rPr>
                <w:sz w:val="16"/>
                <w:szCs w:val="16"/>
              </w:rPr>
              <w:t>0,067/12,1</w:t>
            </w:r>
          </w:p>
        </w:tc>
        <w:tc>
          <w:tcPr>
            <w:tcW w:w="295" w:type="pct"/>
            <w:shd w:val="clear" w:color="auto" w:fill="auto"/>
            <w:noWrap/>
            <w:tcMar>
              <w:left w:w="28" w:type="dxa"/>
              <w:bottom w:w="28" w:type="dxa"/>
              <w:right w:w="28" w:type="dxa"/>
            </w:tcMar>
            <w:hideMark/>
          </w:tcPr>
          <w:p w:rsidR="00C657E3" w:rsidRPr="00F634FD" w:rsidRDefault="00C657E3" w:rsidP="00C657E3">
            <w:pPr>
              <w:jc w:val="center"/>
              <w:rPr>
                <w:sz w:val="16"/>
                <w:szCs w:val="16"/>
              </w:rPr>
            </w:pPr>
            <w:r w:rsidRPr="00F634FD">
              <w:rPr>
                <w:sz w:val="16"/>
                <w:szCs w:val="16"/>
              </w:rPr>
              <w:t>0,067/12,1</w:t>
            </w:r>
          </w:p>
        </w:tc>
        <w:tc>
          <w:tcPr>
            <w:tcW w:w="294" w:type="pct"/>
            <w:shd w:val="clear" w:color="auto" w:fill="auto"/>
            <w:noWrap/>
            <w:tcMar>
              <w:left w:w="28" w:type="dxa"/>
              <w:bottom w:w="28" w:type="dxa"/>
              <w:right w:w="28" w:type="dxa"/>
            </w:tcMar>
            <w:hideMark/>
          </w:tcPr>
          <w:p w:rsidR="00C657E3" w:rsidRPr="00F634FD" w:rsidRDefault="00C657E3" w:rsidP="00C657E3">
            <w:pPr>
              <w:jc w:val="center"/>
              <w:rPr>
                <w:sz w:val="16"/>
                <w:szCs w:val="16"/>
              </w:rPr>
            </w:pPr>
            <w:r w:rsidRPr="00F634FD">
              <w:rPr>
                <w:sz w:val="16"/>
                <w:szCs w:val="16"/>
              </w:rPr>
              <w:t>0,067/12,1</w:t>
            </w:r>
          </w:p>
        </w:tc>
      </w:tr>
      <w:tr w:rsidR="00181D06" w:rsidRPr="00F634FD" w:rsidTr="00181D06">
        <w:trPr>
          <w:trHeight w:val="65"/>
        </w:trPr>
        <w:tc>
          <w:tcPr>
            <w:tcW w:w="160" w:type="pct"/>
            <w:shd w:val="clear" w:color="auto" w:fill="auto"/>
            <w:tcMar>
              <w:left w:w="28" w:type="dxa"/>
              <w:bottom w:w="28" w:type="dxa"/>
              <w:right w:w="28" w:type="dxa"/>
            </w:tcMar>
            <w:vAlign w:val="center"/>
            <w:hideMark/>
          </w:tcPr>
          <w:p w:rsidR="00C657E3" w:rsidRPr="00F634FD" w:rsidRDefault="00C657E3" w:rsidP="00C657E3">
            <w:pPr>
              <w:jc w:val="center"/>
              <w:rPr>
                <w:color w:val="000000"/>
                <w:sz w:val="16"/>
                <w:szCs w:val="16"/>
                <w:lang w:val="en-US"/>
              </w:rPr>
            </w:pPr>
            <w:r w:rsidRPr="00F634FD">
              <w:rPr>
                <w:color w:val="000000"/>
                <w:sz w:val="16"/>
                <w:szCs w:val="16"/>
                <w:lang w:val="en-US"/>
              </w:rPr>
              <w:t>4.2</w:t>
            </w:r>
          </w:p>
        </w:tc>
        <w:tc>
          <w:tcPr>
            <w:tcW w:w="1691" w:type="pct"/>
            <w:shd w:val="clear" w:color="auto" w:fill="auto"/>
            <w:tcMar>
              <w:left w:w="28" w:type="dxa"/>
              <w:bottom w:w="28" w:type="dxa"/>
              <w:right w:w="28" w:type="dxa"/>
            </w:tcMar>
            <w:vAlign w:val="center"/>
            <w:hideMark/>
          </w:tcPr>
          <w:p w:rsidR="00C657E3" w:rsidRPr="00F634FD" w:rsidRDefault="00C657E3" w:rsidP="00C657E3">
            <w:pPr>
              <w:rPr>
                <w:color w:val="000000"/>
                <w:sz w:val="16"/>
                <w:szCs w:val="16"/>
              </w:rPr>
            </w:pPr>
            <w:r w:rsidRPr="00F634FD">
              <w:rPr>
                <w:color w:val="000000"/>
                <w:sz w:val="16"/>
                <w:szCs w:val="16"/>
              </w:rPr>
              <w:t>Автодорога по ул. Азина</w:t>
            </w:r>
          </w:p>
        </w:tc>
        <w:tc>
          <w:tcPr>
            <w:tcW w:w="484" w:type="pct"/>
            <w:shd w:val="clear" w:color="auto" w:fill="auto"/>
            <w:tcMar>
              <w:left w:w="28" w:type="dxa"/>
              <w:bottom w:w="28" w:type="dxa"/>
              <w:right w:w="28" w:type="dxa"/>
            </w:tcMar>
            <w:hideMark/>
          </w:tcPr>
          <w:p w:rsidR="00C657E3" w:rsidRPr="00F634FD" w:rsidRDefault="00C657E3" w:rsidP="00C657E3">
            <w:pPr>
              <w:jc w:val="center"/>
              <w:rPr>
                <w:color w:val="000000"/>
                <w:sz w:val="16"/>
                <w:szCs w:val="16"/>
              </w:rPr>
            </w:pPr>
            <w:r w:rsidRPr="00F634FD">
              <w:rPr>
                <w:color w:val="000000"/>
                <w:sz w:val="16"/>
                <w:szCs w:val="16"/>
              </w:rPr>
              <w:t>0,317</w:t>
            </w:r>
          </w:p>
        </w:tc>
        <w:tc>
          <w:tcPr>
            <w:tcW w:w="340" w:type="pct"/>
            <w:shd w:val="clear" w:color="auto" w:fill="auto"/>
            <w:tcMar>
              <w:left w:w="28" w:type="dxa"/>
              <w:bottom w:w="28" w:type="dxa"/>
              <w:right w:w="28" w:type="dxa"/>
            </w:tcMar>
            <w:hideMark/>
          </w:tcPr>
          <w:p w:rsidR="00C657E3" w:rsidRPr="00F634FD" w:rsidRDefault="00C657E3" w:rsidP="00C657E3">
            <w:pPr>
              <w:jc w:val="center"/>
              <w:rPr>
                <w:sz w:val="16"/>
                <w:szCs w:val="16"/>
              </w:rPr>
            </w:pPr>
            <w:r w:rsidRPr="00F634FD">
              <w:rPr>
                <w:sz w:val="16"/>
                <w:szCs w:val="16"/>
              </w:rPr>
              <w:t>0,064/20,2</w:t>
            </w:r>
          </w:p>
        </w:tc>
        <w:tc>
          <w:tcPr>
            <w:tcW w:w="387" w:type="pct"/>
            <w:shd w:val="clear" w:color="auto" w:fill="auto"/>
            <w:tcMar>
              <w:left w:w="28" w:type="dxa"/>
              <w:bottom w:w="28" w:type="dxa"/>
              <w:right w:w="28" w:type="dxa"/>
            </w:tcMar>
            <w:hideMark/>
          </w:tcPr>
          <w:p w:rsidR="00C657E3" w:rsidRPr="00F634FD" w:rsidRDefault="00C657E3" w:rsidP="00C657E3">
            <w:pPr>
              <w:jc w:val="center"/>
              <w:rPr>
                <w:sz w:val="16"/>
                <w:szCs w:val="16"/>
              </w:rPr>
            </w:pPr>
            <w:r w:rsidRPr="00F634FD">
              <w:rPr>
                <w:sz w:val="16"/>
                <w:szCs w:val="16"/>
              </w:rPr>
              <w:t>0,064/20,2</w:t>
            </w:r>
          </w:p>
        </w:tc>
        <w:tc>
          <w:tcPr>
            <w:tcW w:w="340" w:type="pct"/>
            <w:shd w:val="clear" w:color="auto" w:fill="auto"/>
            <w:tcMar>
              <w:left w:w="28" w:type="dxa"/>
              <w:bottom w:w="28" w:type="dxa"/>
              <w:right w:w="28" w:type="dxa"/>
            </w:tcMar>
            <w:hideMark/>
          </w:tcPr>
          <w:p w:rsidR="00C657E3" w:rsidRPr="00F634FD" w:rsidRDefault="00C657E3" w:rsidP="00C657E3">
            <w:pPr>
              <w:jc w:val="center"/>
              <w:rPr>
                <w:color w:val="000000"/>
                <w:sz w:val="16"/>
                <w:szCs w:val="16"/>
              </w:rPr>
            </w:pPr>
            <w:r w:rsidRPr="00F634FD">
              <w:rPr>
                <w:color w:val="000000"/>
                <w:sz w:val="16"/>
                <w:szCs w:val="16"/>
              </w:rPr>
              <w:t> </w:t>
            </w:r>
          </w:p>
        </w:tc>
        <w:tc>
          <w:tcPr>
            <w:tcW w:w="339" w:type="pct"/>
            <w:shd w:val="clear" w:color="auto" w:fill="auto"/>
            <w:tcMar>
              <w:left w:w="28" w:type="dxa"/>
              <w:bottom w:w="28" w:type="dxa"/>
              <w:right w:w="28" w:type="dxa"/>
            </w:tcMar>
            <w:hideMark/>
          </w:tcPr>
          <w:p w:rsidR="00C657E3" w:rsidRPr="00F634FD" w:rsidRDefault="00C657E3" w:rsidP="00C657E3">
            <w:pPr>
              <w:jc w:val="center"/>
              <w:rPr>
                <w:color w:val="000000"/>
                <w:sz w:val="16"/>
                <w:szCs w:val="16"/>
              </w:rPr>
            </w:pPr>
            <w:r w:rsidRPr="00F634FD">
              <w:rPr>
                <w:color w:val="000000"/>
                <w:sz w:val="16"/>
                <w:szCs w:val="16"/>
              </w:rPr>
              <w:t> </w:t>
            </w:r>
          </w:p>
        </w:tc>
        <w:tc>
          <w:tcPr>
            <w:tcW w:w="375" w:type="pct"/>
            <w:shd w:val="clear" w:color="auto" w:fill="auto"/>
            <w:noWrap/>
            <w:tcMar>
              <w:left w:w="28" w:type="dxa"/>
              <w:bottom w:w="28" w:type="dxa"/>
              <w:right w:w="28" w:type="dxa"/>
            </w:tcMar>
            <w:hideMark/>
          </w:tcPr>
          <w:p w:rsidR="00C657E3" w:rsidRPr="00F634FD" w:rsidRDefault="00C657E3" w:rsidP="00C657E3">
            <w:pPr>
              <w:jc w:val="center"/>
              <w:rPr>
                <w:sz w:val="16"/>
                <w:szCs w:val="16"/>
              </w:rPr>
            </w:pPr>
            <w:r w:rsidRPr="00F634FD">
              <w:rPr>
                <w:sz w:val="16"/>
                <w:szCs w:val="16"/>
              </w:rPr>
              <w:t>0,064/20,2</w:t>
            </w:r>
          </w:p>
        </w:tc>
        <w:tc>
          <w:tcPr>
            <w:tcW w:w="295" w:type="pct"/>
            <w:shd w:val="clear" w:color="auto" w:fill="auto"/>
            <w:noWrap/>
            <w:tcMar>
              <w:left w:w="28" w:type="dxa"/>
              <w:bottom w:w="28" w:type="dxa"/>
              <w:right w:w="28" w:type="dxa"/>
            </w:tcMar>
            <w:hideMark/>
          </w:tcPr>
          <w:p w:rsidR="00C657E3" w:rsidRPr="00F634FD" w:rsidRDefault="00C657E3" w:rsidP="00C657E3">
            <w:pPr>
              <w:jc w:val="center"/>
              <w:rPr>
                <w:sz w:val="16"/>
                <w:szCs w:val="16"/>
              </w:rPr>
            </w:pPr>
            <w:r w:rsidRPr="00F634FD">
              <w:rPr>
                <w:sz w:val="16"/>
                <w:szCs w:val="16"/>
              </w:rPr>
              <w:t>0,064/20,2</w:t>
            </w:r>
          </w:p>
        </w:tc>
        <w:tc>
          <w:tcPr>
            <w:tcW w:w="295" w:type="pct"/>
            <w:shd w:val="clear" w:color="auto" w:fill="auto"/>
            <w:noWrap/>
            <w:tcMar>
              <w:left w:w="28" w:type="dxa"/>
              <w:bottom w:w="28" w:type="dxa"/>
              <w:right w:w="28" w:type="dxa"/>
            </w:tcMar>
            <w:hideMark/>
          </w:tcPr>
          <w:p w:rsidR="00C657E3" w:rsidRPr="00F634FD" w:rsidRDefault="00C657E3" w:rsidP="00C657E3">
            <w:pPr>
              <w:jc w:val="center"/>
              <w:rPr>
                <w:sz w:val="16"/>
                <w:szCs w:val="16"/>
              </w:rPr>
            </w:pPr>
            <w:r w:rsidRPr="00F634FD">
              <w:rPr>
                <w:sz w:val="16"/>
                <w:szCs w:val="16"/>
              </w:rPr>
              <w:t>0,064/20,2</w:t>
            </w:r>
          </w:p>
        </w:tc>
        <w:tc>
          <w:tcPr>
            <w:tcW w:w="294" w:type="pct"/>
            <w:shd w:val="clear" w:color="auto" w:fill="auto"/>
            <w:noWrap/>
            <w:tcMar>
              <w:left w:w="28" w:type="dxa"/>
              <w:bottom w:w="28" w:type="dxa"/>
              <w:right w:w="28" w:type="dxa"/>
            </w:tcMar>
            <w:hideMark/>
          </w:tcPr>
          <w:p w:rsidR="00C657E3" w:rsidRPr="00F634FD" w:rsidRDefault="00C657E3" w:rsidP="00C657E3">
            <w:pPr>
              <w:jc w:val="center"/>
              <w:rPr>
                <w:sz w:val="16"/>
                <w:szCs w:val="16"/>
              </w:rPr>
            </w:pPr>
            <w:r w:rsidRPr="00F634FD">
              <w:rPr>
                <w:sz w:val="16"/>
                <w:szCs w:val="16"/>
              </w:rPr>
              <w:t>0,064/20,2</w:t>
            </w:r>
          </w:p>
        </w:tc>
      </w:tr>
      <w:tr w:rsidR="00181D06" w:rsidRPr="00F634FD" w:rsidTr="00181D06">
        <w:trPr>
          <w:trHeight w:val="106"/>
        </w:trPr>
        <w:tc>
          <w:tcPr>
            <w:tcW w:w="160" w:type="pct"/>
            <w:shd w:val="clear" w:color="auto" w:fill="auto"/>
            <w:tcMar>
              <w:left w:w="28" w:type="dxa"/>
              <w:bottom w:w="28" w:type="dxa"/>
              <w:right w:w="28" w:type="dxa"/>
            </w:tcMar>
            <w:vAlign w:val="center"/>
            <w:hideMark/>
          </w:tcPr>
          <w:p w:rsidR="00C657E3" w:rsidRPr="00F634FD" w:rsidRDefault="00C657E3" w:rsidP="00C657E3">
            <w:pPr>
              <w:jc w:val="center"/>
              <w:rPr>
                <w:color w:val="000000"/>
                <w:sz w:val="16"/>
                <w:szCs w:val="16"/>
                <w:lang w:val="en-US"/>
              </w:rPr>
            </w:pPr>
            <w:r w:rsidRPr="00F634FD">
              <w:rPr>
                <w:color w:val="000000"/>
                <w:sz w:val="16"/>
                <w:szCs w:val="16"/>
                <w:lang w:val="en-US"/>
              </w:rPr>
              <w:t>4.3</w:t>
            </w:r>
          </w:p>
        </w:tc>
        <w:tc>
          <w:tcPr>
            <w:tcW w:w="1691" w:type="pct"/>
            <w:shd w:val="clear" w:color="auto" w:fill="auto"/>
            <w:tcMar>
              <w:left w:w="28" w:type="dxa"/>
              <w:bottom w:w="28" w:type="dxa"/>
              <w:right w:w="28" w:type="dxa"/>
            </w:tcMar>
            <w:vAlign w:val="center"/>
            <w:hideMark/>
          </w:tcPr>
          <w:p w:rsidR="00C657E3" w:rsidRPr="00F634FD" w:rsidRDefault="00C657E3" w:rsidP="00C657E3">
            <w:pPr>
              <w:rPr>
                <w:color w:val="000000"/>
                <w:sz w:val="16"/>
                <w:szCs w:val="16"/>
              </w:rPr>
            </w:pPr>
            <w:r w:rsidRPr="00F634FD">
              <w:rPr>
                <w:color w:val="000000"/>
                <w:sz w:val="16"/>
                <w:szCs w:val="16"/>
              </w:rPr>
              <w:t>Автодорога  по пр. Базовый</w:t>
            </w:r>
          </w:p>
        </w:tc>
        <w:tc>
          <w:tcPr>
            <w:tcW w:w="484" w:type="pct"/>
            <w:shd w:val="clear" w:color="auto" w:fill="auto"/>
            <w:tcMar>
              <w:left w:w="28" w:type="dxa"/>
              <w:bottom w:w="28" w:type="dxa"/>
              <w:right w:w="28" w:type="dxa"/>
            </w:tcMar>
            <w:hideMark/>
          </w:tcPr>
          <w:p w:rsidR="00C657E3" w:rsidRPr="00F634FD" w:rsidRDefault="00C657E3" w:rsidP="00C657E3">
            <w:pPr>
              <w:jc w:val="center"/>
              <w:rPr>
                <w:color w:val="000000"/>
                <w:sz w:val="16"/>
                <w:szCs w:val="16"/>
              </w:rPr>
            </w:pPr>
            <w:r w:rsidRPr="00F634FD">
              <w:rPr>
                <w:color w:val="000000"/>
                <w:sz w:val="16"/>
                <w:szCs w:val="16"/>
              </w:rPr>
              <w:t>0,398</w:t>
            </w:r>
          </w:p>
        </w:tc>
        <w:tc>
          <w:tcPr>
            <w:tcW w:w="340" w:type="pct"/>
            <w:shd w:val="clear" w:color="auto" w:fill="auto"/>
            <w:tcMar>
              <w:left w:w="28" w:type="dxa"/>
              <w:bottom w:w="28" w:type="dxa"/>
              <w:right w:w="28" w:type="dxa"/>
            </w:tcMar>
            <w:hideMark/>
          </w:tcPr>
          <w:p w:rsidR="00C657E3" w:rsidRPr="00F634FD" w:rsidRDefault="00C657E3" w:rsidP="00C657E3">
            <w:pPr>
              <w:jc w:val="center"/>
              <w:rPr>
                <w:sz w:val="16"/>
                <w:szCs w:val="16"/>
              </w:rPr>
            </w:pPr>
            <w:r w:rsidRPr="00F634FD">
              <w:rPr>
                <w:sz w:val="16"/>
                <w:szCs w:val="16"/>
              </w:rPr>
              <w:t>0/0</w:t>
            </w:r>
          </w:p>
        </w:tc>
        <w:tc>
          <w:tcPr>
            <w:tcW w:w="387" w:type="pct"/>
            <w:shd w:val="clear" w:color="auto" w:fill="auto"/>
            <w:tcMar>
              <w:left w:w="28" w:type="dxa"/>
              <w:bottom w:w="28" w:type="dxa"/>
              <w:right w:w="28" w:type="dxa"/>
            </w:tcMar>
            <w:hideMark/>
          </w:tcPr>
          <w:p w:rsidR="00C657E3" w:rsidRPr="00F634FD" w:rsidRDefault="00C657E3" w:rsidP="00C657E3">
            <w:pPr>
              <w:jc w:val="center"/>
              <w:rPr>
                <w:sz w:val="16"/>
                <w:szCs w:val="16"/>
              </w:rPr>
            </w:pPr>
            <w:r w:rsidRPr="00F634FD">
              <w:rPr>
                <w:sz w:val="16"/>
                <w:szCs w:val="16"/>
              </w:rPr>
              <w:t>0/0</w:t>
            </w:r>
          </w:p>
        </w:tc>
        <w:tc>
          <w:tcPr>
            <w:tcW w:w="340" w:type="pct"/>
            <w:shd w:val="clear" w:color="auto" w:fill="auto"/>
            <w:tcMar>
              <w:left w:w="28" w:type="dxa"/>
              <w:bottom w:w="28" w:type="dxa"/>
              <w:right w:w="28" w:type="dxa"/>
            </w:tcMar>
            <w:hideMark/>
          </w:tcPr>
          <w:p w:rsidR="00C657E3" w:rsidRPr="00F634FD" w:rsidRDefault="00C657E3" w:rsidP="00C657E3">
            <w:pPr>
              <w:jc w:val="center"/>
              <w:rPr>
                <w:color w:val="000000"/>
                <w:sz w:val="16"/>
                <w:szCs w:val="16"/>
              </w:rPr>
            </w:pPr>
            <w:r w:rsidRPr="00F634FD">
              <w:rPr>
                <w:color w:val="000000"/>
                <w:sz w:val="16"/>
                <w:szCs w:val="16"/>
              </w:rPr>
              <w:t> </w:t>
            </w:r>
          </w:p>
        </w:tc>
        <w:tc>
          <w:tcPr>
            <w:tcW w:w="339" w:type="pct"/>
            <w:shd w:val="clear" w:color="auto" w:fill="auto"/>
            <w:tcMar>
              <w:left w:w="28" w:type="dxa"/>
              <w:bottom w:w="28" w:type="dxa"/>
              <w:right w:w="28" w:type="dxa"/>
            </w:tcMar>
            <w:hideMark/>
          </w:tcPr>
          <w:p w:rsidR="00C657E3" w:rsidRPr="00F634FD" w:rsidRDefault="00C657E3" w:rsidP="00C657E3">
            <w:pPr>
              <w:jc w:val="center"/>
              <w:rPr>
                <w:color w:val="000000"/>
                <w:sz w:val="16"/>
                <w:szCs w:val="16"/>
              </w:rPr>
            </w:pPr>
            <w:r w:rsidRPr="00F634FD">
              <w:rPr>
                <w:color w:val="000000"/>
                <w:sz w:val="16"/>
                <w:szCs w:val="16"/>
              </w:rPr>
              <w:t> </w:t>
            </w:r>
          </w:p>
        </w:tc>
        <w:tc>
          <w:tcPr>
            <w:tcW w:w="375" w:type="pct"/>
            <w:shd w:val="clear" w:color="auto" w:fill="auto"/>
            <w:noWrap/>
            <w:tcMar>
              <w:left w:w="28" w:type="dxa"/>
              <w:bottom w:w="28" w:type="dxa"/>
              <w:right w:w="28" w:type="dxa"/>
            </w:tcMar>
            <w:hideMark/>
          </w:tcPr>
          <w:p w:rsidR="00C657E3" w:rsidRPr="00F634FD" w:rsidRDefault="00C657E3" w:rsidP="00C657E3">
            <w:pPr>
              <w:jc w:val="center"/>
              <w:rPr>
                <w:sz w:val="16"/>
                <w:szCs w:val="16"/>
              </w:rPr>
            </w:pPr>
            <w:r w:rsidRPr="00F634FD">
              <w:rPr>
                <w:sz w:val="16"/>
                <w:szCs w:val="16"/>
              </w:rPr>
              <w:t>0/0</w:t>
            </w:r>
          </w:p>
        </w:tc>
        <w:tc>
          <w:tcPr>
            <w:tcW w:w="295" w:type="pct"/>
            <w:shd w:val="clear" w:color="auto" w:fill="auto"/>
            <w:noWrap/>
            <w:tcMar>
              <w:left w:w="28" w:type="dxa"/>
              <w:bottom w:w="28" w:type="dxa"/>
              <w:right w:w="28" w:type="dxa"/>
            </w:tcMar>
            <w:hideMark/>
          </w:tcPr>
          <w:p w:rsidR="00C657E3" w:rsidRPr="00F634FD" w:rsidRDefault="00C657E3" w:rsidP="00C657E3">
            <w:pPr>
              <w:jc w:val="center"/>
              <w:rPr>
                <w:sz w:val="16"/>
                <w:szCs w:val="16"/>
              </w:rPr>
            </w:pPr>
            <w:r w:rsidRPr="00F634FD">
              <w:rPr>
                <w:sz w:val="16"/>
                <w:szCs w:val="16"/>
              </w:rPr>
              <w:t>0/0</w:t>
            </w:r>
          </w:p>
        </w:tc>
        <w:tc>
          <w:tcPr>
            <w:tcW w:w="295" w:type="pct"/>
            <w:shd w:val="clear" w:color="auto" w:fill="auto"/>
            <w:noWrap/>
            <w:tcMar>
              <w:left w:w="28" w:type="dxa"/>
              <w:bottom w:w="28" w:type="dxa"/>
              <w:right w:w="28" w:type="dxa"/>
            </w:tcMar>
            <w:hideMark/>
          </w:tcPr>
          <w:p w:rsidR="00C657E3" w:rsidRPr="00F634FD" w:rsidRDefault="00C657E3" w:rsidP="00C657E3">
            <w:pPr>
              <w:jc w:val="center"/>
              <w:rPr>
                <w:sz w:val="16"/>
                <w:szCs w:val="16"/>
              </w:rPr>
            </w:pPr>
            <w:r w:rsidRPr="00F634FD">
              <w:rPr>
                <w:sz w:val="16"/>
                <w:szCs w:val="16"/>
              </w:rPr>
              <w:t>0/0</w:t>
            </w:r>
          </w:p>
        </w:tc>
        <w:tc>
          <w:tcPr>
            <w:tcW w:w="294" w:type="pct"/>
            <w:shd w:val="clear" w:color="auto" w:fill="auto"/>
            <w:noWrap/>
            <w:tcMar>
              <w:left w:w="28" w:type="dxa"/>
              <w:bottom w:w="28" w:type="dxa"/>
              <w:right w:w="28" w:type="dxa"/>
            </w:tcMar>
            <w:hideMark/>
          </w:tcPr>
          <w:p w:rsidR="00C657E3" w:rsidRPr="00F634FD" w:rsidRDefault="00C657E3" w:rsidP="00C657E3">
            <w:pPr>
              <w:jc w:val="center"/>
              <w:rPr>
                <w:sz w:val="16"/>
                <w:szCs w:val="16"/>
              </w:rPr>
            </w:pPr>
            <w:r w:rsidRPr="00F634FD">
              <w:rPr>
                <w:sz w:val="16"/>
                <w:szCs w:val="16"/>
              </w:rPr>
              <w:t>0/0</w:t>
            </w:r>
          </w:p>
        </w:tc>
      </w:tr>
      <w:tr w:rsidR="00181D06" w:rsidRPr="00F634FD" w:rsidTr="00181D06">
        <w:trPr>
          <w:trHeight w:val="65"/>
        </w:trPr>
        <w:tc>
          <w:tcPr>
            <w:tcW w:w="160" w:type="pct"/>
            <w:shd w:val="clear" w:color="auto" w:fill="auto"/>
            <w:tcMar>
              <w:left w:w="28" w:type="dxa"/>
              <w:bottom w:w="28" w:type="dxa"/>
              <w:right w:w="28" w:type="dxa"/>
            </w:tcMar>
            <w:vAlign w:val="center"/>
            <w:hideMark/>
          </w:tcPr>
          <w:p w:rsidR="00C657E3" w:rsidRPr="00F634FD" w:rsidRDefault="00C657E3" w:rsidP="00C657E3">
            <w:pPr>
              <w:jc w:val="center"/>
              <w:rPr>
                <w:color w:val="000000"/>
                <w:sz w:val="16"/>
                <w:szCs w:val="16"/>
                <w:lang w:val="en-US"/>
              </w:rPr>
            </w:pPr>
            <w:r w:rsidRPr="00F634FD">
              <w:rPr>
                <w:color w:val="000000"/>
                <w:sz w:val="16"/>
                <w:szCs w:val="16"/>
                <w:lang w:val="en-US"/>
              </w:rPr>
              <w:t>4.4</w:t>
            </w:r>
          </w:p>
        </w:tc>
        <w:tc>
          <w:tcPr>
            <w:tcW w:w="1691" w:type="pct"/>
            <w:shd w:val="clear" w:color="auto" w:fill="auto"/>
            <w:tcMar>
              <w:left w:w="28" w:type="dxa"/>
              <w:bottom w:w="28" w:type="dxa"/>
              <w:right w:w="28" w:type="dxa"/>
            </w:tcMar>
            <w:vAlign w:val="center"/>
            <w:hideMark/>
          </w:tcPr>
          <w:p w:rsidR="00C657E3" w:rsidRPr="00F634FD" w:rsidRDefault="00C657E3" w:rsidP="00C657E3">
            <w:pPr>
              <w:rPr>
                <w:color w:val="000000"/>
                <w:sz w:val="16"/>
                <w:szCs w:val="16"/>
              </w:rPr>
            </w:pPr>
            <w:r w:rsidRPr="00F634FD">
              <w:rPr>
                <w:color w:val="000000"/>
                <w:sz w:val="16"/>
                <w:szCs w:val="16"/>
              </w:rPr>
              <w:t>Автодорога по ул. Большевиков </w:t>
            </w:r>
          </w:p>
        </w:tc>
        <w:tc>
          <w:tcPr>
            <w:tcW w:w="484" w:type="pct"/>
            <w:shd w:val="clear" w:color="auto" w:fill="auto"/>
            <w:tcMar>
              <w:left w:w="28" w:type="dxa"/>
              <w:bottom w:w="28" w:type="dxa"/>
              <w:right w:w="28" w:type="dxa"/>
            </w:tcMar>
            <w:hideMark/>
          </w:tcPr>
          <w:p w:rsidR="00C657E3" w:rsidRPr="00F634FD" w:rsidRDefault="00C657E3" w:rsidP="00C657E3">
            <w:pPr>
              <w:jc w:val="center"/>
              <w:rPr>
                <w:color w:val="000000"/>
                <w:sz w:val="16"/>
                <w:szCs w:val="16"/>
              </w:rPr>
            </w:pPr>
            <w:r w:rsidRPr="00F634FD">
              <w:rPr>
                <w:color w:val="000000"/>
                <w:sz w:val="16"/>
                <w:szCs w:val="16"/>
              </w:rPr>
              <w:t>0,612</w:t>
            </w:r>
          </w:p>
        </w:tc>
        <w:tc>
          <w:tcPr>
            <w:tcW w:w="340" w:type="pct"/>
            <w:shd w:val="clear" w:color="auto" w:fill="auto"/>
            <w:tcMar>
              <w:left w:w="28" w:type="dxa"/>
              <w:bottom w:w="28" w:type="dxa"/>
              <w:right w:w="28" w:type="dxa"/>
            </w:tcMar>
            <w:hideMark/>
          </w:tcPr>
          <w:p w:rsidR="00C657E3" w:rsidRPr="00F634FD" w:rsidRDefault="00C657E3" w:rsidP="00C657E3">
            <w:pPr>
              <w:jc w:val="center"/>
              <w:rPr>
                <w:sz w:val="16"/>
                <w:szCs w:val="16"/>
              </w:rPr>
            </w:pPr>
            <w:r w:rsidRPr="00F634FD">
              <w:rPr>
                <w:sz w:val="16"/>
                <w:szCs w:val="16"/>
              </w:rPr>
              <w:t>0,100/16,3</w:t>
            </w:r>
          </w:p>
        </w:tc>
        <w:tc>
          <w:tcPr>
            <w:tcW w:w="387" w:type="pct"/>
            <w:shd w:val="clear" w:color="auto" w:fill="auto"/>
            <w:tcMar>
              <w:left w:w="28" w:type="dxa"/>
              <w:bottom w:w="28" w:type="dxa"/>
              <w:right w:w="28" w:type="dxa"/>
            </w:tcMar>
            <w:hideMark/>
          </w:tcPr>
          <w:p w:rsidR="00C657E3" w:rsidRPr="00F634FD" w:rsidRDefault="00C657E3" w:rsidP="00C657E3">
            <w:pPr>
              <w:jc w:val="center"/>
              <w:rPr>
                <w:sz w:val="16"/>
                <w:szCs w:val="16"/>
              </w:rPr>
            </w:pPr>
            <w:r w:rsidRPr="00F634FD">
              <w:rPr>
                <w:sz w:val="16"/>
                <w:szCs w:val="16"/>
              </w:rPr>
              <w:t>0,100/16,3</w:t>
            </w:r>
          </w:p>
        </w:tc>
        <w:tc>
          <w:tcPr>
            <w:tcW w:w="340" w:type="pct"/>
            <w:shd w:val="clear" w:color="auto" w:fill="auto"/>
            <w:tcMar>
              <w:left w:w="28" w:type="dxa"/>
              <w:bottom w:w="28" w:type="dxa"/>
              <w:right w:w="28" w:type="dxa"/>
            </w:tcMar>
            <w:hideMark/>
          </w:tcPr>
          <w:p w:rsidR="00C657E3" w:rsidRPr="00F634FD" w:rsidRDefault="00C657E3" w:rsidP="00C657E3">
            <w:pPr>
              <w:jc w:val="center"/>
              <w:rPr>
                <w:color w:val="000000"/>
                <w:sz w:val="16"/>
                <w:szCs w:val="16"/>
              </w:rPr>
            </w:pPr>
            <w:r w:rsidRPr="00F634FD">
              <w:rPr>
                <w:color w:val="000000"/>
                <w:sz w:val="16"/>
                <w:szCs w:val="16"/>
              </w:rPr>
              <w:t> </w:t>
            </w:r>
          </w:p>
        </w:tc>
        <w:tc>
          <w:tcPr>
            <w:tcW w:w="339" w:type="pct"/>
            <w:shd w:val="clear" w:color="auto" w:fill="auto"/>
            <w:tcMar>
              <w:left w:w="28" w:type="dxa"/>
              <w:bottom w:w="28" w:type="dxa"/>
              <w:right w:w="28" w:type="dxa"/>
            </w:tcMar>
            <w:hideMark/>
          </w:tcPr>
          <w:p w:rsidR="00C657E3" w:rsidRPr="00F634FD" w:rsidRDefault="00C657E3" w:rsidP="00C657E3">
            <w:pPr>
              <w:jc w:val="center"/>
              <w:rPr>
                <w:color w:val="000000"/>
                <w:sz w:val="16"/>
                <w:szCs w:val="16"/>
              </w:rPr>
            </w:pPr>
            <w:r w:rsidRPr="00F634FD">
              <w:rPr>
                <w:color w:val="000000"/>
                <w:sz w:val="16"/>
                <w:szCs w:val="16"/>
              </w:rPr>
              <w:t> </w:t>
            </w:r>
          </w:p>
        </w:tc>
        <w:tc>
          <w:tcPr>
            <w:tcW w:w="375" w:type="pct"/>
            <w:shd w:val="clear" w:color="auto" w:fill="auto"/>
            <w:noWrap/>
            <w:tcMar>
              <w:left w:w="28" w:type="dxa"/>
              <w:bottom w:w="28" w:type="dxa"/>
              <w:right w:w="28" w:type="dxa"/>
            </w:tcMar>
            <w:hideMark/>
          </w:tcPr>
          <w:p w:rsidR="00C657E3" w:rsidRPr="00F634FD" w:rsidRDefault="00C657E3" w:rsidP="00C657E3">
            <w:pPr>
              <w:jc w:val="center"/>
              <w:rPr>
                <w:sz w:val="16"/>
                <w:szCs w:val="16"/>
              </w:rPr>
            </w:pPr>
            <w:r w:rsidRPr="00F634FD">
              <w:rPr>
                <w:sz w:val="16"/>
                <w:szCs w:val="16"/>
              </w:rPr>
              <w:t>0,100/16,3</w:t>
            </w:r>
          </w:p>
        </w:tc>
        <w:tc>
          <w:tcPr>
            <w:tcW w:w="295" w:type="pct"/>
            <w:shd w:val="clear" w:color="auto" w:fill="auto"/>
            <w:noWrap/>
            <w:tcMar>
              <w:left w:w="28" w:type="dxa"/>
              <w:bottom w:w="28" w:type="dxa"/>
              <w:right w:w="28" w:type="dxa"/>
            </w:tcMar>
            <w:hideMark/>
          </w:tcPr>
          <w:p w:rsidR="00C657E3" w:rsidRPr="00F634FD" w:rsidRDefault="00C657E3" w:rsidP="00C657E3">
            <w:pPr>
              <w:jc w:val="center"/>
              <w:rPr>
                <w:sz w:val="16"/>
                <w:szCs w:val="16"/>
              </w:rPr>
            </w:pPr>
            <w:r w:rsidRPr="00F634FD">
              <w:rPr>
                <w:sz w:val="16"/>
                <w:szCs w:val="16"/>
              </w:rPr>
              <w:t>0,100/16,3</w:t>
            </w:r>
          </w:p>
        </w:tc>
        <w:tc>
          <w:tcPr>
            <w:tcW w:w="295" w:type="pct"/>
            <w:shd w:val="clear" w:color="auto" w:fill="auto"/>
            <w:noWrap/>
            <w:tcMar>
              <w:left w:w="28" w:type="dxa"/>
              <w:bottom w:w="28" w:type="dxa"/>
              <w:right w:w="28" w:type="dxa"/>
            </w:tcMar>
            <w:hideMark/>
          </w:tcPr>
          <w:p w:rsidR="00C657E3" w:rsidRPr="00F634FD" w:rsidRDefault="00C657E3" w:rsidP="00C657E3">
            <w:pPr>
              <w:jc w:val="center"/>
              <w:rPr>
                <w:sz w:val="16"/>
                <w:szCs w:val="16"/>
              </w:rPr>
            </w:pPr>
            <w:r w:rsidRPr="00F634FD">
              <w:rPr>
                <w:sz w:val="16"/>
                <w:szCs w:val="16"/>
              </w:rPr>
              <w:t>0,100/16,3</w:t>
            </w:r>
          </w:p>
        </w:tc>
        <w:tc>
          <w:tcPr>
            <w:tcW w:w="294" w:type="pct"/>
            <w:shd w:val="clear" w:color="auto" w:fill="auto"/>
            <w:noWrap/>
            <w:tcMar>
              <w:left w:w="28" w:type="dxa"/>
              <w:bottom w:w="28" w:type="dxa"/>
              <w:right w:w="28" w:type="dxa"/>
            </w:tcMar>
            <w:hideMark/>
          </w:tcPr>
          <w:p w:rsidR="00C657E3" w:rsidRPr="00F634FD" w:rsidRDefault="00C657E3" w:rsidP="00C657E3">
            <w:pPr>
              <w:jc w:val="center"/>
              <w:rPr>
                <w:sz w:val="16"/>
                <w:szCs w:val="16"/>
              </w:rPr>
            </w:pPr>
            <w:r w:rsidRPr="00F634FD">
              <w:rPr>
                <w:sz w:val="16"/>
                <w:szCs w:val="16"/>
              </w:rPr>
              <w:t>0,100/16,3</w:t>
            </w:r>
          </w:p>
        </w:tc>
      </w:tr>
      <w:tr w:rsidR="00181D06" w:rsidRPr="00F634FD" w:rsidTr="00181D06">
        <w:trPr>
          <w:trHeight w:val="98"/>
        </w:trPr>
        <w:tc>
          <w:tcPr>
            <w:tcW w:w="160" w:type="pct"/>
            <w:shd w:val="clear" w:color="auto" w:fill="auto"/>
            <w:tcMar>
              <w:left w:w="28" w:type="dxa"/>
              <w:bottom w:w="28" w:type="dxa"/>
              <w:right w:w="28" w:type="dxa"/>
            </w:tcMar>
            <w:vAlign w:val="center"/>
            <w:hideMark/>
          </w:tcPr>
          <w:p w:rsidR="00C657E3" w:rsidRPr="00F634FD" w:rsidRDefault="00C657E3" w:rsidP="00C657E3">
            <w:pPr>
              <w:jc w:val="center"/>
              <w:rPr>
                <w:color w:val="000000"/>
                <w:sz w:val="16"/>
                <w:szCs w:val="16"/>
                <w:lang w:val="en-US"/>
              </w:rPr>
            </w:pPr>
            <w:r w:rsidRPr="00F634FD">
              <w:rPr>
                <w:color w:val="000000"/>
                <w:sz w:val="16"/>
                <w:szCs w:val="16"/>
                <w:lang w:val="en-US"/>
              </w:rPr>
              <w:t>4.5</w:t>
            </w:r>
          </w:p>
        </w:tc>
        <w:tc>
          <w:tcPr>
            <w:tcW w:w="1691" w:type="pct"/>
            <w:shd w:val="clear" w:color="auto" w:fill="auto"/>
            <w:tcMar>
              <w:left w:w="28" w:type="dxa"/>
              <w:bottom w:w="28" w:type="dxa"/>
              <w:right w:w="28" w:type="dxa"/>
            </w:tcMar>
            <w:vAlign w:val="center"/>
            <w:hideMark/>
          </w:tcPr>
          <w:p w:rsidR="00C657E3" w:rsidRPr="00F634FD" w:rsidRDefault="00C657E3" w:rsidP="00C657E3">
            <w:pPr>
              <w:rPr>
                <w:color w:val="000000"/>
                <w:sz w:val="16"/>
                <w:szCs w:val="16"/>
              </w:rPr>
            </w:pPr>
            <w:r w:rsidRPr="00F634FD">
              <w:rPr>
                <w:color w:val="000000"/>
                <w:sz w:val="16"/>
                <w:szCs w:val="16"/>
              </w:rPr>
              <w:t>Автодорога по ул. Вятская Набережная</w:t>
            </w:r>
          </w:p>
        </w:tc>
        <w:tc>
          <w:tcPr>
            <w:tcW w:w="484" w:type="pct"/>
            <w:shd w:val="clear" w:color="auto" w:fill="auto"/>
            <w:tcMar>
              <w:left w:w="28" w:type="dxa"/>
              <w:bottom w:w="28" w:type="dxa"/>
              <w:right w:w="28" w:type="dxa"/>
            </w:tcMar>
            <w:hideMark/>
          </w:tcPr>
          <w:p w:rsidR="00C657E3" w:rsidRPr="00F634FD" w:rsidRDefault="00C657E3" w:rsidP="00C657E3">
            <w:pPr>
              <w:jc w:val="center"/>
              <w:rPr>
                <w:color w:val="000000"/>
                <w:sz w:val="16"/>
                <w:szCs w:val="16"/>
              </w:rPr>
            </w:pPr>
            <w:r w:rsidRPr="00F634FD">
              <w:rPr>
                <w:color w:val="000000"/>
                <w:sz w:val="16"/>
                <w:szCs w:val="16"/>
              </w:rPr>
              <w:t>1,106</w:t>
            </w:r>
          </w:p>
        </w:tc>
        <w:tc>
          <w:tcPr>
            <w:tcW w:w="340" w:type="pct"/>
            <w:shd w:val="clear" w:color="auto" w:fill="auto"/>
            <w:tcMar>
              <w:left w:w="28" w:type="dxa"/>
              <w:bottom w:w="28" w:type="dxa"/>
              <w:right w:w="28" w:type="dxa"/>
            </w:tcMar>
            <w:hideMark/>
          </w:tcPr>
          <w:p w:rsidR="00C657E3" w:rsidRPr="00F634FD" w:rsidRDefault="00C657E3" w:rsidP="00C657E3">
            <w:pPr>
              <w:jc w:val="center"/>
              <w:rPr>
                <w:sz w:val="16"/>
                <w:szCs w:val="16"/>
              </w:rPr>
            </w:pPr>
            <w:r w:rsidRPr="00F634FD">
              <w:rPr>
                <w:sz w:val="16"/>
                <w:szCs w:val="16"/>
              </w:rPr>
              <w:t>0,372/33,6</w:t>
            </w:r>
          </w:p>
        </w:tc>
        <w:tc>
          <w:tcPr>
            <w:tcW w:w="387" w:type="pct"/>
            <w:shd w:val="clear" w:color="auto" w:fill="auto"/>
            <w:tcMar>
              <w:left w:w="28" w:type="dxa"/>
              <w:bottom w:w="28" w:type="dxa"/>
              <w:right w:w="28" w:type="dxa"/>
            </w:tcMar>
            <w:hideMark/>
          </w:tcPr>
          <w:p w:rsidR="00C657E3" w:rsidRPr="00F634FD" w:rsidRDefault="00C657E3" w:rsidP="00C657E3">
            <w:pPr>
              <w:jc w:val="center"/>
              <w:rPr>
                <w:sz w:val="16"/>
                <w:szCs w:val="16"/>
              </w:rPr>
            </w:pPr>
            <w:r w:rsidRPr="00F634FD">
              <w:rPr>
                <w:sz w:val="16"/>
                <w:szCs w:val="16"/>
              </w:rPr>
              <w:t>0,372/33,6</w:t>
            </w:r>
          </w:p>
        </w:tc>
        <w:tc>
          <w:tcPr>
            <w:tcW w:w="340" w:type="pct"/>
            <w:shd w:val="clear" w:color="auto" w:fill="auto"/>
            <w:tcMar>
              <w:left w:w="28" w:type="dxa"/>
              <w:bottom w:w="28" w:type="dxa"/>
              <w:right w:w="28" w:type="dxa"/>
            </w:tcMar>
            <w:hideMark/>
          </w:tcPr>
          <w:p w:rsidR="00C657E3" w:rsidRPr="00F634FD" w:rsidRDefault="00C657E3" w:rsidP="00C657E3">
            <w:pPr>
              <w:jc w:val="center"/>
              <w:rPr>
                <w:color w:val="000000"/>
                <w:sz w:val="16"/>
                <w:szCs w:val="16"/>
              </w:rPr>
            </w:pPr>
            <w:r w:rsidRPr="00F634FD">
              <w:rPr>
                <w:color w:val="000000"/>
                <w:sz w:val="16"/>
                <w:szCs w:val="16"/>
              </w:rPr>
              <w:t> </w:t>
            </w:r>
          </w:p>
        </w:tc>
        <w:tc>
          <w:tcPr>
            <w:tcW w:w="339" w:type="pct"/>
            <w:shd w:val="clear" w:color="auto" w:fill="auto"/>
            <w:tcMar>
              <w:left w:w="28" w:type="dxa"/>
              <w:bottom w:w="28" w:type="dxa"/>
              <w:right w:w="28" w:type="dxa"/>
            </w:tcMar>
            <w:hideMark/>
          </w:tcPr>
          <w:p w:rsidR="00C657E3" w:rsidRPr="00F634FD" w:rsidRDefault="00C657E3" w:rsidP="00C657E3">
            <w:pPr>
              <w:jc w:val="center"/>
              <w:rPr>
                <w:color w:val="000000"/>
                <w:sz w:val="16"/>
                <w:szCs w:val="16"/>
              </w:rPr>
            </w:pPr>
            <w:r w:rsidRPr="00F634FD">
              <w:rPr>
                <w:color w:val="000000"/>
                <w:sz w:val="16"/>
                <w:szCs w:val="16"/>
              </w:rPr>
              <w:t> </w:t>
            </w:r>
          </w:p>
        </w:tc>
        <w:tc>
          <w:tcPr>
            <w:tcW w:w="375" w:type="pct"/>
            <w:shd w:val="clear" w:color="auto" w:fill="auto"/>
            <w:noWrap/>
            <w:tcMar>
              <w:left w:w="28" w:type="dxa"/>
              <w:bottom w:w="28" w:type="dxa"/>
              <w:right w:w="28" w:type="dxa"/>
            </w:tcMar>
            <w:hideMark/>
          </w:tcPr>
          <w:p w:rsidR="00C657E3" w:rsidRPr="00F634FD" w:rsidRDefault="00C657E3" w:rsidP="00C657E3">
            <w:pPr>
              <w:jc w:val="center"/>
              <w:rPr>
                <w:sz w:val="16"/>
                <w:szCs w:val="16"/>
              </w:rPr>
            </w:pPr>
            <w:r w:rsidRPr="00F634FD">
              <w:rPr>
                <w:sz w:val="16"/>
                <w:szCs w:val="16"/>
              </w:rPr>
              <w:t>0,372/33,6</w:t>
            </w:r>
          </w:p>
        </w:tc>
        <w:tc>
          <w:tcPr>
            <w:tcW w:w="295" w:type="pct"/>
            <w:shd w:val="clear" w:color="auto" w:fill="auto"/>
            <w:noWrap/>
            <w:tcMar>
              <w:left w:w="28" w:type="dxa"/>
              <w:bottom w:w="28" w:type="dxa"/>
              <w:right w:w="28" w:type="dxa"/>
            </w:tcMar>
            <w:hideMark/>
          </w:tcPr>
          <w:p w:rsidR="00C657E3" w:rsidRPr="00F634FD" w:rsidRDefault="00C657E3" w:rsidP="00C657E3">
            <w:pPr>
              <w:jc w:val="center"/>
              <w:rPr>
                <w:sz w:val="16"/>
                <w:szCs w:val="16"/>
              </w:rPr>
            </w:pPr>
            <w:r w:rsidRPr="00F634FD">
              <w:rPr>
                <w:sz w:val="16"/>
                <w:szCs w:val="16"/>
              </w:rPr>
              <w:t>0,372/33,6</w:t>
            </w:r>
          </w:p>
        </w:tc>
        <w:tc>
          <w:tcPr>
            <w:tcW w:w="295" w:type="pct"/>
            <w:shd w:val="clear" w:color="auto" w:fill="auto"/>
            <w:noWrap/>
            <w:tcMar>
              <w:left w:w="28" w:type="dxa"/>
              <w:bottom w:w="28" w:type="dxa"/>
              <w:right w:w="28" w:type="dxa"/>
            </w:tcMar>
            <w:hideMark/>
          </w:tcPr>
          <w:p w:rsidR="00C657E3" w:rsidRPr="00F634FD" w:rsidRDefault="00C657E3" w:rsidP="00C657E3">
            <w:pPr>
              <w:jc w:val="center"/>
              <w:rPr>
                <w:sz w:val="16"/>
                <w:szCs w:val="16"/>
              </w:rPr>
            </w:pPr>
            <w:r w:rsidRPr="00F634FD">
              <w:rPr>
                <w:sz w:val="16"/>
                <w:szCs w:val="16"/>
              </w:rPr>
              <w:t>1,106/100</w:t>
            </w:r>
          </w:p>
        </w:tc>
        <w:tc>
          <w:tcPr>
            <w:tcW w:w="294" w:type="pct"/>
            <w:shd w:val="clear" w:color="auto" w:fill="auto"/>
            <w:noWrap/>
            <w:tcMar>
              <w:left w:w="28" w:type="dxa"/>
              <w:bottom w:w="28" w:type="dxa"/>
              <w:right w:w="28" w:type="dxa"/>
            </w:tcMar>
            <w:hideMark/>
          </w:tcPr>
          <w:p w:rsidR="00C657E3" w:rsidRPr="00F634FD" w:rsidRDefault="00C657E3" w:rsidP="00C657E3">
            <w:pPr>
              <w:jc w:val="center"/>
              <w:rPr>
                <w:sz w:val="16"/>
                <w:szCs w:val="16"/>
              </w:rPr>
            </w:pPr>
            <w:r w:rsidRPr="00F634FD">
              <w:rPr>
                <w:sz w:val="16"/>
                <w:szCs w:val="16"/>
              </w:rPr>
              <w:t>1,106/100</w:t>
            </w:r>
          </w:p>
        </w:tc>
      </w:tr>
      <w:tr w:rsidR="00181D06" w:rsidRPr="00F634FD" w:rsidTr="00181D06">
        <w:trPr>
          <w:trHeight w:val="65"/>
        </w:trPr>
        <w:tc>
          <w:tcPr>
            <w:tcW w:w="160" w:type="pct"/>
            <w:shd w:val="clear" w:color="auto" w:fill="auto"/>
            <w:tcMar>
              <w:left w:w="28" w:type="dxa"/>
              <w:bottom w:w="28" w:type="dxa"/>
              <w:right w:w="28" w:type="dxa"/>
            </w:tcMar>
            <w:vAlign w:val="center"/>
            <w:hideMark/>
          </w:tcPr>
          <w:p w:rsidR="00C657E3" w:rsidRPr="00F634FD" w:rsidRDefault="00C657E3" w:rsidP="00C657E3">
            <w:pPr>
              <w:jc w:val="center"/>
              <w:rPr>
                <w:color w:val="000000"/>
                <w:sz w:val="16"/>
                <w:szCs w:val="16"/>
                <w:lang w:val="en-US"/>
              </w:rPr>
            </w:pPr>
            <w:r w:rsidRPr="00F634FD">
              <w:rPr>
                <w:color w:val="000000"/>
                <w:sz w:val="16"/>
                <w:szCs w:val="16"/>
                <w:lang w:val="en-US"/>
              </w:rPr>
              <w:t>4.6</w:t>
            </w:r>
          </w:p>
        </w:tc>
        <w:tc>
          <w:tcPr>
            <w:tcW w:w="1691" w:type="pct"/>
            <w:shd w:val="clear" w:color="auto" w:fill="auto"/>
            <w:tcMar>
              <w:left w:w="28" w:type="dxa"/>
              <w:bottom w:w="28" w:type="dxa"/>
              <w:right w:w="28" w:type="dxa"/>
            </w:tcMar>
            <w:vAlign w:val="center"/>
            <w:hideMark/>
          </w:tcPr>
          <w:p w:rsidR="00C657E3" w:rsidRPr="00F634FD" w:rsidRDefault="00C657E3" w:rsidP="00C657E3">
            <w:pPr>
              <w:rPr>
                <w:color w:val="000000"/>
                <w:sz w:val="16"/>
                <w:szCs w:val="16"/>
              </w:rPr>
            </w:pPr>
            <w:r w:rsidRPr="00F634FD">
              <w:rPr>
                <w:color w:val="000000"/>
                <w:sz w:val="16"/>
                <w:szCs w:val="16"/>
              </w:rPr>
              <w:t>Автодорога по ул. Володарского</w:t>
            </w:r>
          </w:p>
        </w:tc>
        <w:tc>
          <w:tcPr>
            <w:tcW w:w="484" w:type="pct"/>
            <w:shd w:val="clear" w:color="auto" w:fill="auto"/>
            <w:tcMar>
              <w:left w:w="28" w:type="dxa"/>
              <w:bottom w:w="28" w:type="dxa"/>
              <w:right w:w="28" w:type="dxa"/>
            </w:tcMar>
            <w:hideMark/>
          </w:tcPr>
          <w:p w:rsidR="00C657E3" w:rsidRPr="00F634FD" w:rsidRDefault="00C657E3" w:rsidP="00C657E3">
            <w:pPr>
              <w:jc w:val="center"/>
              <w:rPr>
                <w:color w:val="000000"/>
                <w:sz w:val="16"/>
                <w:szCs w:val="16"/>
              </w:rPr>
            </w:pPr>
            <w:r w:rsidRPr="00F634FD">
              <w:rPr>
                <w:color w:val="000000"/>
                <w:sz w:val="16"/>
                <w:szCs w:val="16"/>
              </w:rPr>
              <w:t>0,562</w:t>
            </w:r>
          </w:p>
        </w:tc>
        <w:tc>
          <w:tcPr>
            <w:tcW w:w="340" w:type="pct"/>
            <w:shd w:val="clear" w:color="auto" w:fill="auto"/>
            <w:tcMar>
              <w:left w:w="28" w:type="dxa"/>
              <w:bottom w:w="28" w:type="dxa"/>
              <w:right w:w="28" w:type="dxa"/>
            </w:tcMar>
            <w:hideMark/>
          </w:tcPr>
          <w:p w:rsidR="00C657E3" w:rsidRPr="00F634FD" w:rsidRDefault="00C657E3" w:rsidP="00C657E3">
            <w:pPr>
              <w:jc w:val="center"/>
              <w:rPr>
                <w:sz w:val="16"/>
                <w:szCs w:val="16"/>
              </w:rPr>
            </w:pPr>
            <w:r w:rsidRPr="00F634FD">
              <w:rPr>
                <w:sz w:val="16"/>
                <w:szCs w:val="16"/>
              </w:rPr>
              <w:t>0,562/100</w:t>
            </w:r>
          </w:p>
        </w:tc>
        <w:tc>
          <w:tcPr>
            <w:tcW w:w="387" w:type="pct"/>
            <w:shd w:val="clear" w:color="auto" w:fill="auto"/>
            <w:tcMar>
              <w:left w:w="28" w:type="dxa"/>
              <w:bottom w:w="28" w:type="dxa"/>
              <w:right w:w="28" w:type="dxa"/>
            </w:tcMar>
            <w:hideMark/>
          </w:tcPr>
          <w:p w:rsidR="00C657E3" w:rsidRPr="00F634FD" w:rsidRDefault="00C657E3" w:rsidP="00C657E3">
            <w:pPr>
              <w:jc w:val="center"/>
              <w:rPr>
                <w:sz w:val="16"/>
                <w:szCs w:val="16"/>
              </w:rPr>
            </w:pPr>
            <w:r w:rsidRPr="00F634FD">
              <w:rPr>
                <w:sz w:val="16"/>
                <w:szCs w:val="16"/>
              </w:rPr>
              <w:t>0,562/100</w:t>
            </w:r>
          </w:p>
        </w:tc>
        <w:tc>
          <w:tcPr>
            <w:tcW w:w="340" w:type="pct"/>
            <w:shd w:val="clear" w:color="auto" w:fill="auto"/>
            <w:tcMar>
              <w:left w:w="28" w:type="dxa"/>
              <w:bottom w:w="28" w:type="dxa"/>
              <w:right w:w="28" w:type="dxa"/>
            </w:tcMar>
            <w:hideMark/>
          </w:tcPr>
          <w:p w:rsidR="00C657E3" w:rsidRPr="00F634FD" w:rsidRDefault="00C657E3" w:rsidP="00C657E3">
            <w:pPr>
              <w:jc w:val="center"/>
              <w:rPr>
                <w:color w:val="000000"/>
                <w:sz w:val="16"/>
                <w:szCs w:val="16"/>
              </w:rPr>
            </w:pPr>
            <w:r w:rsidRPr="00F634FD">
              <w:rPr>
                <w:color w:val="000000"/>
                <w:sz w:val="16"/>
                <w:szCs w:val="16"/>
              </w:rPr>
              <w:t> </w:t>
            </w:r>
          </w:p>
        </w:tc>
        <w:tc>
          <w:tcPr>
            <w:tcW w:w="339" w:type="pct"/>
            <w:shd w:val="clear" w:color="auto" w:fill="auto"/>
            <w:tcMar>
              <w:left w:w="28" w:type="dxa"/>
              <w:bottom w:w="28" w:type="dxa"/>
              <w:right w:w="28" w:type="dxa"/>
            </w:tcMar>
            <w:hideMark/>
          </w:tcPr>
          <w:p w:rsidR="00C657E3" w:rsidRPr="00F634FD" w:rsidRDefault="00C657E3" w:rsidP="00C657E3">
            <w:pPr>
              <w:jc w:val="center"/>
              <w:rPr>
                <w:color w:val="000000"/>
                <w:sz w:val="16"/>
                <w:szCs w:val="16"/>
              </w:rPr>
            </w:pPr>
            <w:r w:rsidRPr="00F634FD">
              <w:rPr>
                <w:color w:val="000000"/>
                <w:sz w:val="16"/>
                <w:szCs w:val="16"/>
              </w:rPr>
              <w:t> </w:t>
            </w:r>
          </w:p>
        </w:tc>
        <w:tc>
          <w:tcPr>
            <w:tcW w:w="375" w:type="pct"/>
            <w:shd w:val="clear" w:color="auto" w:fill="auto"/>
            <w:noWrap/>
            <w:tcMar>
              <w:left w:w="28" w:type="dxa"/>
              <w:bottom w:w="28" w:type="dxa"/>
              <w:right w:w="28" w:type="dxa"/>
            </w:tcMar>
            <w:hideMark/>
          </w:tcPr>
          <w:p w:rsidR="00C657E3" w:rsidRPr="00F634FD" w:rsidRDefault="00C657E3" w:rsidP="00C657E3">
            <w:pPr>
              <w:jc w:val="center"/>
              <w:rPr>
                <w:sz w:val="16"/>
                <w:szCs w:val="16"/>
              </w:rPr>
            </w:pPr>
            <w:r w:rsidRPr="00F634FD">
              <w:rPr>
                <w:sz w:val="16"/>
                <w:szCs w:val="16"/>
              </w:rPr>
              <w:t>0,562/100</w:t>
            </w:r>
          </w:p>
        </w:tc>
        <w:tc>
          <w:tcPr>
            <w:tcW w:w="295" w:type="pct"/>
            <w:shd w:val="clear" w:color="auto" w:fill="auto"/>
            <w:noWrap/>
            <w:tcMar>
              <w:left w:w="28" w:type="dxa"/>
              <w:bottom w:w="28" w:type="dxa"/>
              <w:right w:w="28" w:type="dxa"/>
            </w:tcMar>
            <w:hideMark/>
          </w:tcPr>
          <w:p w:rsidR="00C657E3" w:rsidRPr="00F634FD" w:rsidRDefault="00C657E3" w:rsidP="00C657E3">
            <w:pPr>
              <w:jc w:val="center"/>
              <w:rPr>
                <w:sz w:val="16"/>
                <w:szCs w:val="16"/>
              </w:rPr>
            </w:pPr>
            <w:r w:rsidRPr="00F634FD">
              <w:rPr>
                <w:sz w:val="16"/>
                <w:szCs w:val="16"/>
              </w:rPr>
              <w:t>0,562/100</w:t>
            </w:r>
          </w:p>
        </w:tc>
        <w:tc>
          <w:tcPr>
            <w:tcW w:w="295" w:type="pct"/>
            <w:shd w:val="clear" w:color="auto" w:fill="auto"/>
            <w:noWrap/>
            <w:tcMar>
              <w:left w:w="28" w:type="dxa"/>
              <w:bottom w:w="28" w:type="dxa"/>
              <w:right w:w="28" w:type="dxa"/>
            </w:tcMar>
            <w:hideMark/>
          </w:tcPr>
          <w:p w:rsidR="00C657E3" w:rsidRPr="00F634FD" w:rsidRDefault="00C657E3" w:rsidP="00C657E3">
            <w:pPr>
              <w:jc w:val="center"/>
              <w:rPr>
                <w:sz w:val="16"/>
                <w:szCs w:val="16"/>
              </w:rPr>
            </w:pPr>
            <w:r w:rsidRPr="00F634FD">
              <w:rPr>
                <w:sz w:val="16"/>
                <w:szCs w:val="16"/>
              </w:rPr>
              <w:t>0,562/100</w:t>
            </w:r>
          </w:p>
        </w:tc>
        <w:tc>
          <w:tcPr>
            <w:tcW w:w="294" w:type="pct"/>
            <w:shd w:val="clear" w:color="auto" w:fill="auto"/>
            <w:noWrap/>
            <w:tcMar>
              <w:left w:w="28" w:type="dxa"/>
              <w:bottom w:w="28" w:type="dxa"/>
              <w:right w:w="28" w:type="dxa"/>
            </w:tcMar>
            <w:hideMark/>
          </w:tcPr>
          <w:p w:rsidR="00C657E3" w:rsidRPr="00F634FD" w:rsidRDefault="00C657E3" w:rsidP="00C657E3">
            <w:pPr>
              <w:jc w:val="center"/>
              <w:rPr>
                <w:sz w:val="16"/>
                <w:szCs w:val="16"/>
              </w:rPr>
            </w:pPr>
            <w:r w:rsidRPr="00F634FD">
              <w:rPr>
                <w:sz w:val="16"/>
                <w:szCs w:val="16"/>
              </w:rPr>
              <w:t>0,562/100</w:t>
            </w:r>
          </w:p>
        </w:tc>
      </w:tr>
      <w:tr w:rsidR="00181D06" w:rsidRPr="00F634FD" w:rsidTr="00181D06">
        <w:trPr>
          <w:trHeight w:val="76"/>
        </w:trPr>
        <w:tc>
          <w:tcPr>
            <w:tcW w:w="160" w:type="pct"/>
            <w:shd w:val="clear" w:color="auto" w:fill="auto"/>
            <w:tcMar>
              <w:left w:w="28" w:type="dxa"/>
              <w:bottom w:w="28" w:type="dxa"/>
              <w:right w:w="28" w:type="dxa"/>
            </w:tcMar>
            <w:vAlign w:val="center"/>
            <w:hideMark/>
          </w:tcPr>
          <w:p w:rsidR="00C657E3" w:rsidRPr="00F634FD" w:rsidRDefault="00C657E3" w:rsidP="00C657E3">
            <w:pPr>
              <w:jc w:val="center"/>
              <w:rPr>
                <w:color w:val="000000"/>
                <w:sz w:val="16"/>
                <w:szCs w:val="16"/>
                <w:lang w:val="en-US"/>
              </w:rPr>
            </w:pPr>
            <w:r w:rsidRPr="00F634FD">
              <w:rPr>
                <w:color w:val="000000"/>
                <w:sz w:val="16"/>
                <w:szCs w:val="16"/>
                <w:lang w:val="en-US"/>
              </w:rPr>
              <w:t>4.7</w:t>
            </w:r>
          </w:p>
        </w:tc>
        <w:tc>
          <w:tcPr>
            <w:tcW w:w="1691" w:type="pct"/>
            <w:shd w:val="clear" w:color="auto" w:fill="auto"/>
            <w:tcMar>
              <w:left w:w="28" w:type="dxa"/>
              <w:bottom w:w="28" w:type="dxa"/>
              <w:right w:w="28" w:type="dxa"/>
            </w:tcMar>
            <w:vAlign w:val="center"/>
            <w:hideMark/>
          </w:tcPr>
          <w:p w:rsidR="00C657E3" w:rsidRPr="00F634FD" w:rsidRDefault="00C657E3" w:rsidP="00C657E3">
            <w:pPr>
              <w:rPr>
                <w:color w:val="000000"/>
                <w:sz w:val="16"/>
                <w:szCs w:val="16"/>
              </w:rPr>
            </w:pPr>
            <w:r w:rsidRPr="00F634FD">
              <w:rPr>
                <w:color w:val="000000"/>
                <w:sz w:val="16"/>
                <w:szCs w:val="16"/>
              </w:rPr>
              <w:t>Автодорога по ул. Горького</w:t>
            </w:r>
          </w:p>
        </w:tc>
        <w:tc>
          <w:tcPr>
            <w:tcW w:w="484" w:type="pct"/>
            <w:shd w:val="clear" w:color="auto" w:fill="auto"/>
            <w:tcMar>
              <w:left w:w="28" w:type="dxa"/>
              <w:bottom w:w="28" w:type="dxa"/>
              <w:right w:w="28" w:type="dxa"/>
            </w:tcMar>
            <w:hideMark/>
          </w:tcPr>
          <w:p w:rsidR="00C657E3" w:rsidRPr="00F634FD" w:rsidRDefault="00C657E3" w:rsidP="00C657E3">
            <w:pPr>
              <w:jc w:val="center"/>
              <w:rPr>
                <w:color w:val="000000"/>
                <w:sz w:val="16"/>
                <w:szCs w:val="16"/>
              </w:rPr>
            </w:pPr>
            <w:r w:rsidRPr="00F634FD">
              <w:rPr>
                <w:color w:val="000000"/>
                <w:sz w:val="16"/>
                <w:szCs w:val="16"/>
              </w:rPr>
              <w:t>0,366</w:t>
            </w:r>
          </w:p>
        </w:tc>
        <w:tc>
          <w:tcPr>
            <w:tcW w:w="340" w:type="pct"/>
            <w:shd w:val="clear" w:color="auto" w:fill="auto"/>
            <w:tcMar>
              <w:left w:w="28" w:type="dxa"/>
              <w:bottom w:w="28" w:type="dxa"/>
              <w:right w:w="28" w:type="dxa"/>
            </w:tcMar>
            <w:hideMark/>
          </w:tcPr>
          <w:p w:rsidR="00C657E3" w:rsidRPr="00F634FD" w:rsidRDefault="00C657E3" w:rsidP="00C657E3">
            <w:pPr>
              <w:jc w:val="center"/>
              <w:rPr>
                <w:sz w:val="16"/>
                <w:szCs w:val="16"/>
              </w:rPr>
            </w:pPr>
            <w:r w:rsidRPr="00F634FD">
              <w:rPr>
                <w:sz w:val="16"/>
                <w:szCs w:val="16"/>
              </w:rPr>
              <w:t>0,051/13,9</w:t>
            </w:r>
          </w:p>
        </w:tc>
        <w:tc>
          <w:tcPr>
            <w:tcW w:w="387" w:type="pct"/>
            <w:shd w:val="clear" w:color="auto" w:fill="auto"/>
            <w:tcMar>
              <w:left w:w="28" w:type="dxa"/>
              <w:bottom w:w="28" w:type="dxa"/>
              <w:right w:w="28" w:type="dxa"/>
            </w:tcMar>
            <w:hideMark/>
          </w:tcPr>
          <w:p w:rsidR="00C657E3" w:rsidRPr="00F634FD" w:rsidRDefault="00C657E3" w:rsidP="00C657E3">
            <w:pPr>
              <w:jc w:val="center"/>
              <w:rPr>
                <w:sz w:val="16"/>
                <w:szCs w:val="16"/>
              </w:rPr>
            </w:pPr>
            <w:r w:rsidRPr="00F634FD">
              <w:rPr>
                <w:sz w:val="16"/>
                <w:szCs w:val="16"/>
              </w:rPr>
              <w:t>0,051/13,9</w:t>
            </w:r>
          </w:p>
        </w:tc>
        <w:tc>
          <w:tcPr>
            <w:tcW w:w="340" w:type="pct"/>
            <w:shd w:val="clear" w:color="auto" w:fill="auto"/>
            <w:tcMar>
              <w:left w:w="28" w:type="dxa"/>
              <w:bottom w:w="28" w:type="dxa"/>
              <w:right w:w="28" w:type="dxa"/>
            </w:tcMar>
            <w:hideMark/>
          </w:tcPr>
          <w:p w:rsidR="00C657E3" w:rsidRPr="00F634FD" w:rsidRDefault="00C657E3" w:rsidP="00C657E3">
            <w:pPr>
              <w:jc w:val="center"/>
              <w:rPr>
                <w:color w:val="000000"/>
                <w:sz w:val="16"/>
                <w:szCs w:val="16"/>
              </w:rPr>
            </w:pPr>
            <w:r w:rsidRPr="00F634FD">
              <w:rPr>
                <w:color w:val="000000"/>
                <w:sz w:val="16"/>
                <w:szCs w:val="16"/>
              </w:rPr>
              <w:t> </w:t>
            </w:r>
          </w:p>
        </w:tc>
        <w:tc>
          <w:tcPr>
            <w:tcW w:w="339" w:type="pct"/>
            <w:shd w:val="clear" w:color="auto" w:fill="auto"/>
            <w:tcMar>
              <w:left w:w="28" w:type="dxa"/>
              <w:bottom w:w="28" w:type="dxa"/>
              <w:right w:w="28" w:type="dxa"/>
            </w:tcMar>
            <w:hideMark/>
          </w:tcPr>
          <w:p w:rsidR="00C657E3" w:rsidRPr="00F634FD" w:rsidRDefault="00C657E3" w:rsidP="00C657E3">
            <w:pPr>
              <w:jc w:val="center"/>
              <w:rPr>
                <w:color w:val="000000"/>
                <w:sz w:val="16"/>
                <w:szCs w:val="16"/>
              </w:rPr>
            </w:pPr>
            <w:r w:rsidRPr="00F634FD">
              <w:rPr>
                <w:color w:val="000000"/>
                <w:sz w:val="16"/>
                <w:szCs w:val="16"/>
              </w:rPr>
              <w:t> </w:t>
            </w:r>
          </w:p>
        </w:tc>
        <w:tc>
          <w:tcPr>
            <w:tcW w:w="375" w:type="pct"/>
            <w:shd w:val="clear" w:color="auto" w:fill="auto"/>
            <w:noWrap/>
            <w:tcMar>
              <w:left w:w="28" w:type="dxa"/>
              <w:bottom w:w="28" w:type="dxa"/>
              <w:right w:w="28" w:type="dxa"/>
            </w:tcMar>
            <w:hideMark/>
          </w:tcPr>
          <w:p w:rsidR="00C657E3" w:rsidRPr="00F634FD" w:rsidRDefault="00C657E3" w:rsidP="00C657E3">
            <w:pPr>
              <w:jc w:val="center"/>
              <w:rPr>
                <w:sz w:val="16"/>
                <w:szCs w:val="16"/>
              </w:rPr>
            </w:pPr>
            <w:r w:rsidRPr="00F634FD">
              <w:rPr>
                <w:sz w:val="16"/>
                <w:szCs w:val="16"/>
              </w:rPr>
              <w:t>0,051/13,9</w:t>
            </w:r>
          </w:p>
        </w:tc>
        <w:tc>
          <w:tcPr>
            <w:tcW w:w="295" w:type="pct"/>
            <w:shd w:val="clear" w:color="auto" w:fill="auto"/>
            <w:noWrap/>
            <w:tcMar>
              <w:left w:w="28" w:type="dxa"/>
              <w:bottom w:w="28" w:type="dxa"/>
              <w:right w:w="28" w:type="dxa"/>
            </w:tcMar>
            <w:hideMark/>
          </w:tcPr>
          <w:p w:rsidR="00C657E3" w:rsidRPr="00F634FD" w:rsidRDefault="00C657E3" w:rsidP="00C657E3">
            <w:pPr>
              <w:jc w:val="center"/>
              <w:rPr>
                <w:sz w:val="16"/>
                <w:szCs w:val="16"/>
              </w:rPr>
            </w:pPr>
            <w:r w:rsidRPr="00F634FD">
              <w:rPr>
                <w:sz w:val="16"/>
                <w:szCs w:val="16"/>
              </w:rPr>
              <w:t>0,051/13,9</w:t>
            </w:r>
          </w:p>
        </w:tc>
        <w:tc>
          <w:tcPr>
            <w:tcW w:w="295" w:type="pct"/>
            <w:shd w:val="clear" w:color="auto" w:fill="auto"/>
            <w:noWrap/>
            <w:tcMar>
              <w:left w:w="28" w:type="dxa"/>
              <w:bottom w:w="28" w:type="dxa"/>
              <w:right w:w="28" w:type="dxa"/>
            </w:tcMar>
            <w:hideMark/>
          </w:tcPr>
          <w:p w:rsidR="00C657E3" w:rsidRPr="00F634FD" w:rsidRDefault="00C657E3" w:rsidP="00C657E3">
            <w:pPr>
              <w:jc w:val="center"/>
              <w:rPr>
                <w:sz w:val="16"/>
                <w:szCs w:val="16"/>
              </w:rPr>
            </w:pPr>
            <w:r w:rsidRPr="00F634FD">
              <w:rPr>
                <w:sz w:val="16"/>
                <w:szCs w:val="16"/>
              </w:rPr>
              <w:t>0,051/13,9</w:t>
            </w:r>
          </w:p>
        </w:tc>
        <w:tc>
          <w:tcPr>
            <w:tcW w:w="294" w:type="pct"/>
            <w:shd w:val="clear" w:color="auto" w:fill="auto"/>
            <w:noWrap/>
            <w:tcMar>
              <w:left w:w="28" w:type="dxa"/>
              <w:bottom w:w="28" w:type="dxa"/>
              <w:right w:w="28" w:type="dxa"/>
            </w:tcMar>
            <w:hideMark/>
          </w:tcPr>
          <w:p w:rsidR="00C657E3" w:rsidRPr="00F634FD" w:rsidRDefault="00C657E3" w:rsidP="00C657E3">
            <w:pPr>
              <w:jc w:val="center"/>
              <w:rPr>
                <w:sz w:val="16"/>
                <w:szCs w:val="16"/>
              </w:rPr>
            </w:pPr>
            <w:r w:rsidRPr="00F634FD">
              <w:rPr>
                <w:sz w:val="16"/>
                <w:szCs w:val="16"/>
              </w:rPr>
              <w:t>0,051/13,9</w:t>
            </w:r>
          </w:p>
        </w:tc>
      </w:tr>
      <w:tr w:rsidR="00181D06" w:rsidRPr="00F634FD" w:rsidTr="00181D06">
        <w:trPr>
          <w:trHeight w:val="65"/>
        </w:trPr>
        <w:tc>
          <w:tcPr>
            <w:tcW w:w="160" w:type="pct"/>
            <w:shd w:val="clear" w:color="auto" w:fill="auto"/>
            <w:tcMar>
              <w:left w:w="28" w:type="dxa"/>
              <w:bottom w:w="28" w:type="dxa"/>
              <w:right w:w="28" w:type="dxa"/>
            </w:tcMar>
            <w:vAlign w:val="center"/>
            <w:hideMark/>
          </w:tcPr>
          <w:p w:rsidR="00C657E3" w:rsidRPr="00F634FD" w:rsidRDefault="00C657E3" w:rsidP="00C657E3">
            <w:pPr>
              <w:jc w:val="center"/>
              <w:rPr>
                <w:color w:val="000000"/>
                <w:sz w:val="16"/>
                <w:szCs w:val="16"/>
                <w:lang w:val="en-US"/>
              </w:rPr>
            </w:pPr>
            <w:r w:rsidRPr="00F634FD">
              <w:rPr>
                <w:color w:val="000000"/>
                <w:sz w:val="16"/>
                <w:szCs w:val="16"/>
                <w:lang w:val="en-US"/>
              </w:rPr>
              <w:t>4.8</w:t>
            </w:r>
          </w:p>
        </w:tc>
        <w:tc>
          <w:tcPr>
            <w:tcW w:w="1691" w:type="pct"/>
            <w:shd w:val="clear" w:color="auto" w:fill="auto"/>
            <w:tcMar>
              <w:left w:w="28" w:type="dxa"/>
              <w:bottom w:w="28" w:type="dxa"/>
              <w:right w:w="28" w:type="dxa"/>
            </w:tcMar>
            <w:vAlign w:val="center"/>
            <w:hideMark/>
          </w:tcPr>
          <w:p w:rsidR="00C657E3" w:rsidRPr="00F634FD" w:rsidRDefault="00C657E3" w:rsidP="00C657E3">
            <w:pPr>
              <w:rPr>
                <w:color w:val="000000"/>
                <w:sz w:val="16"/>
                <w:szCs w:val="16"/>
              </w:rPr>
            </w:pPr>
            <w:r w:rsidRPr="00F634FD">
              <w:rPr>
                <w:color w:val="000000"/>
                <w:sz w:val="16"/>
                <w:szCs w:val="16"/>
              </w:rPr>
              <w:t>Автодорога по ул. Жданова</w:t>
            </w:r>
          </w:p>
        </w:tc>
        <w:tc>
          <w:tcPr>
            <w:tcW w:w="484" w:type="pct"/>
            <w:shd w:val="clear" w:color="auto" w:fill="auto"/>
            <w:tcMar>
              <w:left w:w="28" w:type="dxa"/>
              <w:bottom w:w="28" w:type="dxa"/>
              <w:right w:w="28" w:type="dxa"/>
            </w:tcMar>
            <w:hideMark/>
          </w:tcPr>
          <w:p w:rsidR="00C657E3" w:rsidRPr="00F634FD" w:rsidRDefault="00C657E3" w:rsidP="00C657E3">
            <w:pPr>
              <w:jc w:val="center"/>
              <w:rPr>
                <w:color w:val="000000"/>
                <w:sz w:val="16"/>
                <w:szCs w:val="16"/>
              </w:rPr>
            </w:pPr>
            <w:r w:rsidRPr="00F634FD">
              <w:rPr>
                <w:color w:val="000000"/>
                <w:sz w:val="16"/>
                <w:szCs w:val="16"/>
              </w:rPr>
              <w:t>0,612</w:t>
            </w:r>
          </w:p>
        </w:tc>
        <w:tc>
          <w:tcPr>
            <w:tcW w:w="340" w:type="pct"/>
            <w:shd w:val="clear" w:color="auto" w:fill="auto"/>
            <w:tcMar>
              <w:left w:w="28" w:type="dxa"/>
              <w:bottom w:w="28" w:type="dxa"/>
              <w:right w:w="28" w:type="dxa"/>
            </w:tcMar>
            <w:hideMark/>
          </w:tcPr>
          <w:p w:rsidR="00C657E3" w:rsidRPr="00F634FD" w:rsidRDefault="00C657E3" w:rsidP="00C657E3">
            <w:pPr>
              <w:jc w:val="center"/>
              <w:rPr>
                <w:sz w:val="16"/>
                <w:szCs w:val="16"/>
              </w:rPr>
            </w:pPr>
            <w:r w:rsidRPr="00F634FD">
              <w:rPr>
                <w:sz w:val="16"/>
                <w:szCs w:val="16"/>
              </w:rPr>
              <w:t>0,383/62,6</w:t>
            </w:r>
          </w:p>
        </w:tc>
        <w:tc>
          <w:tcPr>
            <w:tcW w:w="387" w:type="pct"/>
            <w:shd w:val="clear" w:color="auto" w:fill="auto"/>
            <w:tcMar>
              <w:left w:w="28" w:type="dxa"/>
              <w:bottom w:w="28" w:type="dxa"/>
              <w:right w:w="28" w:type="dxa"/>
            </w:tcMar>
            <w:hideMark/>
          </w:tcPr>
          <w:p w:rsidR="00C657E3" w:rsidRPr="00F634FD" w:rsidRDefault="00C657E3" w:rsidP="00C657E3">
            <w:pPr>
              <w:jc w:val="center"/>
              <w:rPr>
                <w:sz w:val="16"/>
                <w:szCs w:val="16"/>
              </w:rPr>
            </w:pPr>
            <w:r w:rsidRPr="00F634FD">
              <w:rPr>
                <w:sz w:val="16"/>
                <w:szCs w:val="16"/>
              </w:rPr>
              <w:t>0,383/62,6</w:t>
            </w:r>
          </w:p>
        </w:tc>
        <w:tc>
          <w:tcPr>
            <w:tcW w:w="340" w:type="pct"/>
            <w:shd w:val="clear" w:color="auto" w:fill="auto"/>
            <w:tcMar>
              <w:left w:w="28" w:type="dxa"/>
              <w:bottom w:w="28" w:type="dxa"/>
              <w:right w:w="28" w:type="dxa"/>
            </w:tcMar>
            <w:hideMark/>
          </w:tcPr>
          <w:p w:rsidR="00C657E3" w:rsidRPr="00F634FD" w:rsidRDefault="00C657E3" w:rsidP="00C657E3">
            <w:pPr>
              <w:jc w:val="center"/>
              <w:rPr>
                <w:color w:val="000000"/>
                <w:sz w:val="16"/>
                <w:szCs w:val="16"/>
              </w:rPr>
            </w:pPr>
            <w:r w:rsidRPr="00F634FD">
              <w:rPr>
                <w:color w:val="000000"/>
                <w:sz w:val="16"/>
                <w:szCs w:val="16"/>
              </w:rPr>
              <w:t> </w:t>
            </w:r>
          </w:p>
        </w:tc>
        <w:tc>
          <w:tcPr>
            <w:tcW w:w="339" w:type="pct"/>
            <w:shd w:val="clear" w:color="auto" w:fill="auto"/>
            <w:tcMar>
              <w:left w:w="28" w:type="dxa"/>
              <w:bottom w:w="28" w:type="dxa"/>
              <w:right w:w="28" w:type="dxa"/>
            </w:tcMar>
            <w:hideMark/>
          </w:tcPr>
          <w:p w:rsidR="00C657E3" w:rsidRPr="00F634FD" w:rsidRDefault="00C657E3" w:rsidP="00C657E3">
            <w:pPr>
              <w:jc w:val="center"/>
              <w:rPr>
                <w:color w:val="000000"/>
                <w:sz w:val="16"/>
                <w:szCs w:val="16"/>
              </w:rPr>
            </w:pPr>
            <w:r w:rsidRPr="00F634FD">
              <w:rPr>
                <w:color w:val="000000"/>
                <w:sz w:val="16"/>
                <w:szCs w:val="16"/>
              </w:rPr>
              <w:t> </w:t>
            </w:r>
          </w:p>
        </w:tc>
        <w:tc>
          <w:tcPr>
            <w:tcW w:w="375" w:type="pct"/>
            <w:shd w:val="clear" w:color="auto" w:fill="auto"/>
            <w:noWrap/>
            <w:tcMar>
              <w:left w:w="28" w:type="dxa"/>
              <w:bottom w:w="28" w:type="dxa"/>
              <w:right w:w="28" w:type="dxa"/>
            </w:tcMar>
            <w:hideMark/>
          </w:tcPr>
          <w:p w:rsidR="00C657E3" w:rsidRPr="00F634FD" w:rsidRDefault="00C657E3" w:rsidP="00C657E3">
            <w:pPr>
              <w:jc w:val="center"/>
              <w:rPr>
                <w:sz w:val="16"/>
                <w:szCs w:val="16"/>
              </w:rPr>
            </w:pPr>
            <w:r w:rsidRPr="00F634FD">
              <w:rPr>
                <w:sz w:val="16"/>
                <w:szCs w:val="16"/>
              </w:rPr>
              <w:t>0,383/62,6</w:t>
            </w:r>
          </w:p>
        </w:tc>
        <w:tc>
          <w:tcPr>
            <w:tcW w:w="295" w:type="pct"/>
            <w:shd w:val="clear" w:color="auto" w:fill="auto"/>
            <w:noWrap/>
            <w:tcMar>
              <w:left w:w="28" w:type="dxa"/>
              <w:bottom w:w="28" w:type="dxa"/>
              <w:right w:w="28" w:type="dxa"/>
            </w:tcMar>
            <w:hideMark/>
          </w:tcPr>
          <w:p w:rsidR="00C657E3" w:rsidRPr="00F634FD" w:rsidRDefault="00C657E3" w:rsidP="00C657E3">
            <w:pPr>
              <w:jc w:val="center"/>
              <w:rPr>
                <w:sz w:val="16"/>
                <w:szCs w:val="16"/>
              </w:rPr>
            </w:pPr>
            <w:r w:rsidRPr="00F634FD">
              <w:rPr>
                <w:sz w:val="16"/>
                <w:szCs w:val="16"/>
              </w:rPr>
              <w:t>0,383/62,6</w:t>
            </w:r>
          </w:p>
        </w:tc>
        <w:tc>
          <w:tcPr>
            <w:tcW w:w="295" w:type="pct"/>
            <w:shd w:val="clear" w:color="auto" w:fill="auto"/>
            <w:noWrap/>
            <w:tcMar>
              <w:left w:w="28" w:type="dxa"/>
              <w:bottom w:w="28" w:type="dxa"/>
              <w:right w:w="28" w:type="dxa"/>
            </w:tcMar>
            <w:hideMark/>
          </w:tcPr>
          <w:p w:rsidR="00C657E3" w:rsidRPr="00F634FD" w:rsidRDefault="00C657E3" w:rsidP="00C657E3">
            <w:pPr>
              <w:jc w:val="center"/>
              <w:rPr>
                <w:sz w:val="16"/>
                <w:szCs w:val="16"/>
              </w:rPr>
            </w:pPr>
            <w:r w:rsidRPr="00F634FD">
              <w:rPr>
                <w:sz w:val="16"/>
                <w:szCs w:val="16"/>
              </w:rPr>
              <w:t>0,383/62,6</w:t>
            </w:r>
          </w:p>
        </w:tc>
        <w:tc>
          <w:tcPr>
            <w:tcW w:w="294" w:type="pct"/>
            <w:shd w:val="clear" w:color="auto" w:fill="auto"/>
            <w:noWrap/>
            <w:tcMar>
              <w:left w:w="28" w:type="dxa"/>
              <w:bottom w:w="28" w:type="dxa"/>
              <w:right w:w="28" w:type="dxa"/>
            </w:tcMar>
            <w:hideMark/>
          </w:tcPr>
          <w:p w:rsidR="00C657E3" w:rsidRPr="00F634FD" w:rsidRDefault="00C657E3" w:rsidP="00C657E3">
            <w:pPr>
              <w:jc w:val="center"/>
              <w:rPr>
                <w:sz w:val="16"/>
                <w:szCs w:val="16"/>
              </w:rPr>
            </w:pPr>
            <w:r w:rsidRPr="00F634FD">
              <w:rPr>
                <w:sz w:val="16"/>
                <w:szCs w:val="16"/>
              </w:rPr>
              <w:t>0,383/62,6</w:t>
            </w:r>
          </w:p>
        </w:tc>
      </w:tr>
      <w:tr w:rsidR="00181D06" w:rsidRPr="00F634FD" w:rsidTr="00181D06">
        <w:trPr>
          <w:trHeight w:val="65"/>
        </w:trPr>
        <w:tc>
          <w:tcPr>
            <w:tcW w:w="160" w:type="pct"/>
            <w:shd w:val="clear" w:color="auto" w:fill="auto"/>
            <w:tcMar>
              <w:left w:w="28" w:type="dxa"/>
              <w:bottom w:w="28" w:type="dxa"/>
              <w:right w:w="28" w:type="dxa"/>
            </w:tcMar>
            <w:vAlign w:val="center"/>
            <w:hideMark/>
          </w:tcPr>
          <w:p w:rsidR="00C657E3" w:rsidRPr="00F634FD" w:rsidRDefault="00C657E3" w:rsidP="00C657E3">
            <w:pPr>
              <w:jc w:val="center"/>
              <w:rPr>
                <w:color w:val="000000"/>
                <w:sz w:val="16"/>
                <w:szCs w:val="16"/>
                <w:lang w:val="en-US"/>
              </w:rPr>
            </w:pPr>
            <w:r w:rsidRPr="00F634FD">
              <w:rPr>
                <w:color w:val="000000"/>
                <w:sz w:val="16"/>
                <w:szCs w:val="16"/>
                <w:lang w:val="en-US"/>
              </w:rPr>
              <w:t>4.9</w:t>
            </w:r>
          </w:p>
        </w:tc>
        <w:tc>
          <w:tcPr>
            <w:tcW w:w="1691" w:type="pct"/>
            <w:shd w:val="clear" w:color="auto" w:fill="auto"/>
            <w:tcMar>
              <w:left w:w="28" w:type="dxa"/>
              <w:bottom w:w="28" w:type="dxa"/>
              <w:right w:w="28" w:type="dxa"/>
            </w:tcMar>
            <w:vAlign w:val="center"/>
            <w:hideMark/>
          </w:tcPr>
          <w:p w:rsidR="00C657E3" w:rsidRPr="00F634FD" w:rsidRDefault="00C657E3" w:rsidP="00C657E3">
            <w:pPr>
              <w:rPr>
                <w:color w:val="000000"/>
                <w:sz w:val="16"/>
                <w:szCs w:val="16"/>
              </w:rPr>
            </w:pPr>
            <w:r w:rsidRPr="00F634FD">
              <w:rPr>
                <w:color w:val="000000"/>
                <w:sz w:val="16"/>
                <w:szCs w:val="16"/>
              </w:rPr>
              <w:t>Автодорога по ул. Заводская</w:t>
            </w:r>
          </w:p>
        </w:tc>
        <w:tc>
          <w:tcPr>
            <w:tcW w:w="484" w:type="pct"/>
            <w:shd w:val="clear" w:color="auto" w:fill="auto"/>
            <w:tcMar>
              <w:left w:w="28" w:type="dxa"/>
              <w:bottom w:w="28" w:type="dxa"/>
              <w:right w:w="28" w:type="dxa"/>
            </w:tcMar>
            <w:hideMark/>
          </w:tcPr>
          <w:p w:rsidR="00C657E3" w:rsidRPr="00F634FD" w:rsidRDefault="00C657E3" w:rsidP="00C657E3">
            <w:pPr>
              <w:jc w:val="center"/>
              <w:rPr>
                <w:color w:val="000000"/>
                <w:sz w:val="16"/>
                <w:szCs w:val="16"/>
              </w:rPr>
            </w:pPr>
            <w:r w:rsidRPr="00F634FD">
              <w:rPr>
                <w:color w:val="000000"/>
                <w:sz w:val="16"/>
                <w:szCs w:val="16"/>
              </w:rPr>
              <w:t>2,053</w:t>
            </w:r>
          </w:p>
        </w:tc>
        <w:tc>
          <w:tcPr>
            <w:tcW w:w="340" w:type="pct"/>
            <w:shd w:val="clear" w:color="auto" w:fill="auto"/>
            <w:tcMar>
              <w:left w:w="28" w:type="dxa"/>
              <w:bottom w:w="28" w:type="dxa"/>
              <w:right w:w="28" w:type="dxa"/>
            </w:tcMar>
            <w:hideMark/>
          </w:tcPr>
          <w:p w:rsidR="00C657E3" w:rsidRPr="00F634FD" w:rsidRDefault="00C657E3" w:rsidP="00C657E3">
            <w:pPr>
              <w:jc w:val="center"/>
              <w:rPr>
                <w:sz w:val="16"/>
                <w:szCs w:val="16"/>
              </w:rPr>
            </w:pPr>
            <w:r w:rsidRPr="00F634FD">
              <w:rPr>
                <w:sz w:val="16"/>
                <w:szCs w:val="16"/>
              </w:rPr>
              <w:t>0,100/4,9</w:t>
            </w:r>
          </w:p>
        </w:tc>
        <w:tc>
          <w:tcPr>
            <w:tcW w:w="387" w:type="pct"/>
            <w:shd w:val="clear" w:color="auto" w:fill="auto"/>
            <w:tcMar>
              <w:left w:w="28" w:type="dxa"/>
              <w:bottom w:w="28" w:type="dxa"/>
              <w:right w:w="28" w:type="dxa"/>
            </w:tcMar>
            <w:hideMark/>
          </w:tcPr>
          <w:p w:rsidR="00C657E3" w:rsidRPr="00F634FD" w:rsidRDefault="00C657E3" w:rsidP="00C657E3">
            <w:pPr>
              <w:jc w:val="center"/>
              <w:rPr>
                <w:sz w:val="16"/>
                <w:szCs w:val="16"/>
              </w:rPr>
            </w:pPr>
            <w:r w:rsidRPr="00F634FD">
              <w:rPr>
                <w:sz w:val="16"/>
                <w:szCs w:val="16"/>
              </w:rPr>
              <w:t>0,100/4,9</w:t>
            </w:r>
          </w:p>
        </w:tc>
        <w:tc>
          <w:tcPr>
            <w:tcW w:w="340" w:type="pct"/>
            <w:shd w:val="clear" w:color="auto" w:fill="auto"/>
            <w:tcMar>
              <w:left w:w="28" w:type="dxa"/>
              <w:bottom w:w="28" w:type="dxa"/>
              <w:right w:w="28" w:type="dxa"/>
            </w:tcMar>
            <w:hideMark/>
          </w:tcPr>
          <w:p w:rsidR="00C657E3" w:rsidRPr="00F634FD" w:rsidRDefault="00C657E3" w:rsidP="00C657E3">
            <w:pPr>
              <w:jc w:val="center"/>
              <w:rPr>
                <w:color w:val="000000"/>
                <w:sz w:val="16"/>
                <w:szCs w:val="16"/>
              </w:rPr>
            </w:pPr>
            <w:r w:rsidRPr="00F634FD">
              <w:rPr>
                <w:color w:val="000000"/>
                <w:sz w:val="16"/>
                <w:szCs w:val="16"/>
              </w:rPr>
              <w:t> </w:t>
            </w:r>
          </w:p>
        </w:tc>
        <w:tc>
          <w:tcPr>
            <w:tcW w:w="339" w:type="pct"/>
            <w:shd w:val="clear" w:color="auto" w:fill="auto"/>
            <w:tcMar>
              <w:left w:w="28" w:type="dxa"/>
              <w:bottom w:w="28" w:type="dxa"/>
              <w:right w:w="28" w:type="dxa"/>
            </w:tcMar>
            <w:hideMark/>
          </w:tcPr>
          <w:p w:rsidR="00C657E3" w:rsidRPr="00F634FD" w:rsidRDefault="00C657E3" w:rsidP="00C657E3">
            <w:pPr>
              <w:jc w:val="center"/>
              <w:rPr>
                <w:color w:val="000000"/>
                <w:sz w:val="16"/>
                <w:szCs w:val="16"/>
              </w:rPr>
            </w:pPr>
            <w:r w:rsidRPr="00F634FD">
              <w:rPr>
                <w:color w:val="000000"/>
                <w:sz w:val="16"/>
                <w:szCs w:val="16"/>
              </w:rPr>
              <w:t> </w:t>
            </w:r>
          </w:p>
        </w:tc>
        <w:tc>
          <w:tcPr>
            <w:tcW w:w="375" w:type="pct"/>
            <w:shd w:val="clear" w:color="auto" w:fill="auto"/>
            <w:noWrap/>
            <w:tcMar>
              <w:left w:w="28" w:type="dxa"/>
              <w:bottom w:w="28" w:type="dxa"/>
              <w:right w:w="28" w:type="dxa"/>
            </w:tcMar>
            <w:hideMark/>
          </w:tcPr>
          <w:p w:rsidR="00C657E3" w:rsidRPr="00F634FD" w:rsidRDefault="00C657E3" w:rsidP="00C657E3">
            <w:pPr>
              <w:jc w:val="center"/>
              <w:rPr>
                <w:sz w:val="16"/>
                <w:szCs w:val="16"/>
              </w:rPr>
            </w:pPr>
            <w:r w:rsidRPr="00F634FD">
              <w:rPr>
                <w:sz w:val="16"/>
                <w:szCs w:val="16"/>
              </w:rPr>
              <w:t>0,100/4,9</w:t>
            </w:r>
          </w:p>
        </w:tc>
        <w:tc>
          <w:tcPr>
            <w:tcW w:w="295" w:type="pct"/>
            <w:shd w:val="clear" w:color="auto" w:fill="auto"/>
            <w:noWrap/>
            <w:tcMar>
              <w:left w:w="28" w:type="dxa"/>
              <w:bottom w:w="28" w:type="dxa"/>
              <w:right w:w="28" w:type="dxa"/>
            </w:tcMar>
            <w:hideMark/>
          </w:tcPr>
          <w:p w:rsidR="00C657E3" w:rsidRPr="00F634FD" w:rsidRDefault="00C657E3" w:rsidP="00C657E3">
            <w:pPr>
              <w:jc w:val="center"/>
              <w:rPr>
                <w:sz w:val="16"/>
                <w:szCs w:val="16"/>
              </w:rPr>
            </w:pPr>
            <w:r w:rsidRPr="00F634FD">
              <w:rPr>
                <w:sz w:val="16"/>
                <w:szCs w:val="16"/>
              </w:rPr>
              <w:t>0,100/4,9</w:t>
            </w:r>
          </w:p>
        </w:tc>
        <w:tc>
          <w:tcPr>
            <w:tcW w:w="295" w:type="pct"/>
            <w:shd w:val="clear" w:color="auto" w:fill="auto"/>
            <w:noWrap/>
            <w:tcMar>
              <w:left w:w="28" w:type="dxa"/>
              <w:bottom w:w="28" w:type="dxa"/>
              <w:right w:w="28" w:type="dxa"/>
            </w:tcMar>
            <w:hideMark/>
          </w:tcPr>
          <w:p w:rsidR="00C657E3" w:rsidRPr="00F634FD" w:rsidRDefault="00C657E3" w:rsidP="00C657E3">
            <w:pPr>
              <w:jc w:val="center"/>
              <w:rPr>
                <w:sz w:val="16"/>
                <w:szCs w:val="16"/>
              </w:rPr>
            </w:pPr>
            <w:r w:rsidRPr="00F634FD">
              <w:rPr>
                <w:sz w:val="16"/>
                <w:szCs w:val="16"/>
              </w:rPr>
              <w:t>0,100/4,9</w:t>
            </w:r>
          </w:p>
        </w:tc>
        <w:tc>
          <w:tcPr>
            <w:tcW w:w="294" w:type="pct"/>
            <w:shd w:val="clear" w:color="auto" w:fill="auto"/>
            <w:noWrap/>
            <w:tcMar>
              <w:left w:w="28" w:type="dxa"/>
              <w:bottom w:w="28" w:type="dxa"/>
              <w:right w:w="28" w:type="dxa"/>
            </w:tcMar>
            <w:hideMark/>
          </w:tcPr>
          <w:p w:rsidR="00C657E3" w:rsidRPr="00F634FD" w:rsidRDefault="00C657E3" w:rsidP="00C657E3">
            <w:pPr>
              <w:jc w:val="center"/>
              <w:rPr>
                <w:sz w:val="16"/>
                <w:szCs w:val="16"/>
              </w:rPr>
            </w:pPr>
            <w:r w:rsidRPr="00F634FD">
              <w:rPr>
                <w:sz w:val="16"/>
                <w:szCs w:val="16"/>
              </w:rPr>
              <w:t>0,100/4,9</w:t>
            </w:r>
          </w:p>
        </w:tc>
      </w:tr>
      <w:tr w:rsidR="00181D06" w:rsidRPr="00F634FD" w:rsidTr="00181D06">
        <w:trPr>
          <w:trHeight w:val="65"/>
        </w:trPr>
        <w:tc>
          <w:tcPr>
            <w:tcW w:w="160" w:type="pct"/>
            <w:shd w:val="clear" w:color="auto" w:fill="auto"/>
            <w:tcMar>
              <w:left w:w="28" w:type="dxa"/>
              <w:bottom w:w="28" w:type="dxa"/>
              <w:right w:w="28" w:type="dxa"/>
            </w:tcMar>
            <w:vAlign w:val="center"/>
            <w:hideMark/>
          </w:tcPr>
          <w:p w:rsidR="00C657E3" w:rsidRPr="00F634FD" w:rsidRDefault="00C657E3" w:rsidP="00C657E3">
            <w:pPr>
              <w:jc w:val="center"/>
              <w:rPr>
                <w:color w:val="000000"/>
                <w:sz w:val="16"/>
                <w:szCs w:val="16"/>
                <w:lang w:val="en-US"/>
              </w:rPr>
            </w:pPr>
            <w:r w:rsidRPr="00F634FD">
              <w:rPr>
                <w:color w:val="000000"/>
                <w:sz w:val="16"/>
                <w:szCs w:val="16"/>
                <w:lang w:val="en-US"/>
              </w:rPr>
              <w:t>4.10</w:t>
            </w:r>
          </w:p>
        </w:tc>
        <w:tc>
          <w:tcPr>
            <w:tcW w:w="1691" w:type="pct"/>
            <w:shd w:val="clear" w:color="auto" w:fill="auto"/>
            <w:tcMar>
              <w:left w:w="28" w:type="dxa"/>
              <w:bottom w:w="28" w:type="dxa"/>
              <w:right w:w="28" w:type="dxa"/>
            </w:tcMar>
            <w:vAlign w:val="center"/>
            <w:hideMark/>
          </w:tcPr>
          <w:p w:rsidR="00C657E3" w:rsidRPr="00F634FD" w:rsidRDefault="00C657E3" w:rsidP="00C657E3">
            <w:pPr>
              <w:rPr>
                <w:color w:val="000000"/>
                <w:sz w:val="16"/>
                <w:szCs w:val="16"/>
              </w:rPr>
            </w:pPr>
            <w:r w:rsidRPr="00F634FD">
              <w:rPr>
                <w:color w:val="000000"/>
                <w:sz w:val="16"/>
                <w:szCs w:val="16"/>
              </w:rPr>
              <w:t>Автодорога по ул. Зверева</w:t>
            </w:r>
          </w:p>
        </w:tc>
        <w:tc>
          <w:tcPr>
            <w:tcW w:w="484" w:type="pct"/>
            <w:shd w:val="clear" w:color="auto" w:fill="auto"/>
            <w:tcMar>
              <w:left w:w="28" w:type="dxa"/>
              <w:bottom w:w="28" w:type="dxa"/>
              <w:right w:w="28" w:type="dxa"/>
            </w:tcMar>
            <w:hideMark/>
          </w:tcPr>
          <w:p w:rsidR="00C657E3" w:rsidRPr="00F634FD" w:rsidRDefault="00C657E3" w:rsidP="00C657E3">
            <w:pPr>
              <w:jc w:val="center"/>
              <w:rPr>
                <w:color w:val="000000"/>
                <w:sz w:val="16"/>
                <w:szCs w:val="16"/>
              </w:rPr>
            </w:pPr>
            <w:r w:rsidRPr="00F634FD">
              <w:rPr>
                <w:color w:val="000000"/>
                <w:sz w:val="16"/>
                <w:szCs w:val="16"/>
              </w:rPr>
              <w:t>0,428</w:t>
            </w:r>
          </w:p>
        </w:tc>
        <w:tc>
          <w:tcPr>
            <w:tcW w:w="340" w:type="pct"/>
            <w:shd w:val="clear" w:color="auto" w:fill="auto"/>
            <w:tcMar>
              <w:left w:w="28" w:type="dxa"/>
              <w:bottom w:w="28" w:type="dxa"/>
              <w:right w:w="28" w:type="dxa"/>
            </w:tcMar>
            <w:hideMark/>
          </w:tcPr>
          <w:p w:rsidR="00C657E3" w:rsidRPr="00F634FD" w:rsidRDefault="00C657E3" w:rsidP="00C657E3">
            <w:pPr>
              <w:jc w:val="center"/>
              <w:rPr>
                <w:sz w:val="16"/>
                <w:szCs w:val="16"/>
              </w:rPr>
            </w:pPr>
            <w:r w:rsidRPr="00F634FD">
              <w:rPr>
                <w:sz w:val="16"/>
                <w:szCs w:val="16"/>
              </w:rPr>
              <w:t>0,122/28,5</w:t>
            </w:r>
          </w:p>
        </w:tc>
        <w:tc>
          <w:tcPr>
            <w:tcW w:w="387" w:type="pct"/>
            <w:shd w:val="clear" w:color="auto" w:fill="auto"/>
            <w:tcMar>
              <w:left w:w="28" w:type="dxa"/>
              <w:bottom w:w="28" w:type="dxa"/>
              <w:right w:w="28" w:type="dxa"/>
            </w:tcMar>
            <w:hideMark/>
          </w:tcPr>
          <w:p w:rsidR="00C657E3" w:rsidRPr="00F634FD" w:rsidRDefault="00C657E3" w:rsidP="00C657E3">
            <w:pPr>
              <w:jc w:val="center"/>
              <w:rPr>
                <w:sz w:val="16"/>
                <w:szCs w:val="16"/>
              </w:rPr>
            </w:pPr>
            <w:r w:rsidRPr="00F634FD">
              <w:rPr>
                <w:sz w:val="16"/>
                <w:szCs w:val="16"/>
              </w:rPr>
              <w:t>0,122/28,5</w:t>
            </w:r>
          </w:p>
        </w:tc>
        <w:tc>
          <w:tcPr>
            <w:tcW w:w="340" w:type="pct"/>
            <w:shd w:val="clear" w:color="auto" w:fill="auto"/>
            <w:tcMar>
              <w:left w:w="28" w:type="dxa"/>
              <w:bottom w:w="28" w:type="dxa"/>
              <w:right w:w="28" w:type="dxa"/>
            </w:tcMar>
            <w:hideMark/>
          </w:tcPr>
          <w:p w:rsidR="00C657E3" w:rsidRPr="00F634FD" w:rsidRDefault="00C657E3" w:rsidP="00C657E3">
            <w:pPr>
              <w:jc w:val="center"/>
              <w:rPr>
                <w:color w:val="000000"/>
                <w:sz w:val="16"/>
                <w:szCs w:val="16"/>
              </w:rPr>
            </w:pPr>
            <w:r w:rsidRPr="00F634FD">
              <w:rPr>
                <w:color w:val="000000"/>
                <w:sz w:val="16"/>
                <w:szCs w:val="16"/>
              </w:rPr>
              <w:t> </w:t>
            </w:r>
          </w:p>
        </w:tc>
        <w:tc>
          <w:tcPr>
            <w:tcW w:w="339" w:type="pct"/>
            <w:shd w:val="clear" w:color="auto" w:fill="auto"/>
            <w:tcMar>
              <w:left w:w="28" w:type="dxa"/>
              <w:bottom w:w="28" w:type="dxa"/>
              <w:right w:w="28" w:type="dxa"/>
            </w:tcMar>
            <w:hideMark/>
          </w:tcPr>
          <w:p w:rsidR="00C657E3" w:rsidRPr="00F634FD" w:rsidRDefault="00C657E3" w:rsidP="00C657E3">
            <w:pPr>
              <w:jc w:val="center"/>
              <w:rPr>
                <w:color w:val="000000"/>
                <w:sz w:val="16"/>
                <w:szCs w:val="16"/>
              </w:rPr>
            </w:pPr>
            <w:r w:rsidRPr="00F634FD">
              <w:rPr>
                <w:color w:val="000000"/>
                <w:sz w:val="16"/>
                <w:szCs w:val="16"/>
              </w:rPr>
              <w:t> </w:t>
            </w:r>
          </w:p>
        </w:tc>
        <w:tc>
          <w:tcPr>
            <w:tcW w:w="375" w:type="pct"/>
            <w:shd w:val="clear" w:color="auto" w:fill="auto"/>
            <w:noWrap/>
            <w:tcMar>
              <w:left w:w="28" w:type="dxa"/>
              <w:bottom w:w="28" w:type="dxa"/>
              <w:right w:w="28" w:type="dxa"/>
            </w:tcMar>
            <w:hideMark/>
          </w:tcPr>
          <w:p w:rsidR="00C657E3" w:rsidRPr="00F634FD" w:rsidRDefault="00C657E3" w:rsidP="00C657E3">
            <w:pPr>
              <w:jc w:val="center"/>
              <w:rPr>
                <w:sz w:val="16"/>
                <w:szCs w:val="16"/>
              </w:rPr>
            </w:pPr>
            <w:r w:rsidRPr="00F634FD">
              <w:rPr>
                <w:sz w:val="16"/>
                <w:szCs w:val="16"/>
              </w:rPr>
              <w:t>0,122/28,5</w:t>
            </w:r>
          </w:p>
        </w:tc>
        <w:tc>
          <w:tcPr>
            <w:tcW w:w="295" w:type="pct"/>
            <w:shd w:val="clear" w:color="auto" w:fill="auto"/>
            <w:noWrap/>
            <w:tcMar>
              <w:left w:w="28" w:type="dxa"/>
              <w:bottom w:w="28" w:type="dxa"/>
              <w:right w:w="28" w:type="dxa"/>
            </w:tcMar>
            <w:hideMark/>
          </w:tcPr>
          <w:p w:rsidR="00C657E3" w:rsidRPr="00F634FD" w:rsidRDefault="00C657E3" w:rsidP="00C657E3">
            <w:pPr>
              <w:jc w:val="center"/>
              <w:rPr>
                <w:sz w:val="16"/>
                <w:szCs w:val="16"/>
              </w:rPr>
            </w:pPr>
            <w:r w:rsidRPr="00F634FD">
              <w:rPr>
                <w:sz w:val="16"/>
                <w:szCs w:val="16"/>
              </w:rPr>
              <w:t>0,122/28,5</w:t>
            </w:r>
          </w:p>
        </w:tc>
        <w:tc>
          <w:tcPr>
            <w:tcW w:w="295" w:type="pct"/>
            <w:shd w:val="clear" w:color="auto" w:fill="auto"/>
            <w:noWrap/>
            <w:tcMar>
              <w:left w:w="28" w:type="dxa"/>
              <w:bottom w:w="28" w:type="dxa"/>
              <w:right w:w="28" w:type="dxa"/>
            </w:tcMar>
            <w:hideMark/>
          </w:tcPr>
          <w:p w:rsidR="00C657E3" w:rsidRPr="00F634FD" w:rsidRDefault="00C657E3" w:rsidP="00C657E3">
            <w:pPr>
              <w:jc w:val="center"/>
              <w:rPr>
                <w:sz w:val="16"/>
                <w:szCs w:val="16"/>
              </w:rPr>
            </w:pPr>
            <w:r w:rsidRPr="00F634FD">
              <w:rPr>
                <w:sz w:val="16"/>
                <w:szCs w:val="16"/>
              </w:rPr>
              <w:t>0,122/28,5</w:t>
            </w:r>
          </w:p>
        </w:tc>
        <w:tc>
          <w:tcPr>
            <w:tcW w:w="294" w:type="pct"/>
            <w:shd w:val="clear" w:color="auto" w:fill="auto"/>
            <w:noWrap/>
            <w:tcMar>
              <w:left w:w="28" w:type="dxa"/>
              <w:bottom w:w="28" w:type="dxa"/>
              <w:right w:w="28" w:type="dxa"/>
            </w:tcMar>
            <w:hideMark/>
          </w:tcPr>
          <w:p w:rsidR="00C657E3" w:rsidRPr="00F634FD" w:rsidRDefault="00C657E3" w:rsidP="00C657E3">
            <w:pPr>
              <w:jc w:val="center"/>
              <w:rPr>
                <w:sz w:val="16"/>
                <w:szCs w:val="16"/>
              </w:rPr>
            </w:pPr>
            <w:r w:rsidRPr="00F634FD">
              <w:rPr>
                <w:sz w:val="16"/>
                <w:szCs w:val="16"/>
              </w:rPr>
              <w:t>0,122/28,5</w:t>
            </w:r>
          </w:p>
        </w:tc>
      </w:tr>
      <w:tr w:rsidR="00181D06" w:rsidRPr="00F634FD" w:rsidTr="00181D06">
        <w:trPr>
          <w:trHeight w:val="65"/>
        </w:trPr>
        <w:tc>
          <w:tcPr>
            <w:tcW w:w="160" w:type="pct"/>
            <w:shd w:val="clear" w:color="auto" w:fill="auto"/>
            <w:tcMar>
              <w:left w:w="28" w:type="dxa"/>
              <w:bottom w:w="28" w:type="dxa"/>
              <w:right w:w="28" w:type="dxa"/>
            </w:tcMar>
            <w:vAlign w:val="center"/>
            <w:hideMark/>
          </w:tcPr>
          <w:p w:rsidR="00C657E3" w:rsidRPr="00F634FD" w:rsidRDefault="00C657E3" w:rsidP="00C657E3">
            <w:pPr>
              <w:jc w:val="center"/>
              <w:rPr>
                <w:color w:val="000000"/>
                <w:sz w:val="16"/>
                <w:szCs w:val="16"/>
                <w:lang w:val="en-US"/>
              </w:rPr>
            </w:pPr>
            <w:r w:rsidRPr="00F634FD">
              <w:rPr>
                <w:color w:val="000000"/>
                <w:sz w:val="16"/>
                <w:szCs w:val="16"/>
                <w:lang w:val="en-US"/>
              </w:rPr>
              <w:t>4.11</w:t>
            </w:r>
          </w:p>
        </w:tc>
        <w:tc>
          <w:tcPr>
            <w:tcW w:w="1691" w:type="pct"/>
            <w:shd w:val="clear" w:color="auto" w:fill="auto"/>
            <w:tcMar>
              <w:left w:w="28" w:type="dxa"/>
              <w:bottom w:w="28" w:type="dxa"/>
              <w:right w:w="28" w:type="dxa"/>
            </w:tcMar>
            <w:vAlign w:val="center"/>
            <w:hideMark/>
          </w:tcPr>
          <w:p w:rsidR="00C657E3" w:rsidRPr="00F634FD" w:rsidRDefault="00C657E3" w:rsidP="00C657E3">
            <w:pPr>
              <w:rPr>
                <w:color w:val="000000"/>
                <w:sz w:val="16"/>
                <w:szCs w:val="16"/>
              </w:rPr>
            </w:pPr>
            <w:r w:rsidRPr="00F634FD">
              <w:rPr>
                <w:color w:val="000000"/>
                <w:sz w:val="16"/>
                <w:szCs w:val="16"/>
              </w:rPr>
              <w:t>Автодорога по ул. Калинина</w:t>
            </w:r>
          </w:p>
        </w:tc>
        <w:tc>
          <w:tcPr>
            <w:tcW w:w="484" w:type="pct"/>
            <w:shd w:val="clear" w:color="auto" w:fill="auto"/>
            <w:tcMar>
              <w:left w:w="28" w:type="dxa"/>
              <w:bottom w:w="28" w:type="dxa"/>
              <w:right w:w="28" w:type="dxa"/>
            </w:tcMar>
            <w:hideMark/>
          </w:tcPr>
          <w:p w:rsidR="00C657E3" w:rsidRPr="00F634FD" w:rsidRDefault="00C657E3" w:rsidP="00C657E3">
            <w:pPr>
              <w:jc w:val="center"/>
              <w:rPr>
                <w:color w:val="000000"/>
                <w:sz w:val="16"/>
                <w:szCs w:val="16"/>
              </w:rPr>
            </w:pPr>
            <w:r w:rsidRPr="00F634FD">
              <w:rPr>
                <w:color w:val="000000"/>
                <w:sz w:val="16"/>
                <w:szCs w:val="16"/>
              </w:rPr>
              <w:t>0,882</w:t>
            </w:r>
          </w:p>
        </w:tc>
        <w:tc>
          <w:tcPr>
            <w:tcW w:w="340" w:type="pct"/>
            <w:shd w:val="clear" w:color="auto" w:fill="auto"/>
            <w:tcMar>
              <w:left w:w="28" w:type="dxa"/>
              <w:bottom w:w="28" w:type="dxa"/>
              <w:right w:w="28" w:type="dxa"/>
            </w:tcMar>
            <w:hideMark/>
          </w:tcPr>
          <w:p w:rsidR="00C657E3" w:rsidRPr="00F634FD" w:rsidRDefault="00C657E3" w:rsidP="00C657E3">
            <w:pPr>
              <w:jc w:val="center"/>
              <w:rPr>
                <w:sz w:val="16"/>
                <w:szCs w:val="16"/>
              </w:rPr>
            </w:pPr>
            <w:r w:rsidRPr="00F634FD">
              <w:rPr>
                <w:sz w:val="16"/>
                <w:szCs w:val="16"/>
              </w:rPr>
              <w:t>0,184/20,9</w:t>
            </w:r>
          </w:p>
        </w:tc>
        <w:tc>
          <w:tcPr>
            <w:tcW w:w="387" w:type="pct"/>
            <w:shd w:val="clear" w:color="auto" w:fill="auto"/>
            <w:tcMar>
              <w:left w:w="28" w:type="dxa"/>
              <w:bottom w:w="28" w:type="dxa"/>
              <w:right w:w="28" w:type="dxa"/>
            </w:tcMar>
            <w:hideMark/>
          </w:tcPr>
          <w:p w:rsidR="00C657E3" w:rsidRPr="00F634FD" w:rsidRDefault="00C657E3" w:rsidP="00C657E3">
            <w:pPr>
              <w:jc w:val="center"/>
              <w:rPr>
                <w:sz w:val="16"/>
                <w:szCs w:val="16"/>
              </w:rPr>
            </w:pPr>
            <w:r w:rsidRPr="00F634FD">
              <w:rPr>
                <w:sz w:val="16"/>
                <w:szCs w:val="16"/>
              </w:rPr>
              <w:t>0,184/20,9</w:t>
            </w:r>
          </w:p>
        </w:tc>
        <w:tc>
          <w:tcPr>
            <w:tcW w:w="340" w:type="pct"/>
            <w:shd w:val="clear" w:color="auto" w:fill="auto"/>
            <w:tcMar>
              <w:left w:w="28" w:type="dxa"/>
              <w:bottom w:w="28" w:type="dxa"/>
              <w:right w:w="28" w:type="dxa"/>
            </w:tcMar>
            <w:hideMark/>
          </w:tcPr>
          <w:p w:rsidR="00C657E3" w:rsidRPr="00F634FD" w:rsidRDefault="00C657E3" w:rsidP="00C657E3">
            <w:pPr>
              <w:jc w:val="center"/>
              <w:rPr>
                <w:color w:val="000000"/>
                <w:sz w:val="16"/>
                <w:szCs w:val="16"/>
              </w:rPr>
            </w:pPr>
            <w:r w:rsidRPr="00F634FD">
              <w:rPr>
                <w:color w:val="000000"/>
                <w:sz w:val="16"/>
                <w:szCs w:val="16"/>
              </w:rPr>
              <w:t> </w:t>
            </w:r>
          </w:p>
        </w:tc>
        <w:tc>
          <w:tcPr>
            <w:tcW w:w="339" w:type="pct"/>
            <w:shd w:val="clear" w:color="auto" w:fill="auto"/>
            <w:tcMar>
              <w:left w:w="28" w:type="dxa"/>
              <w:bottom w:w="28" w:type="dxa"/>
              <w:right w:w="28" w:type="dxa"/>
            </w:tcMar>
            <w:hideMark/>
          </w:tcPr>
          <w:p w:rsidR="00C657E3" w:rsidRPr="00F634FD" w:rsidRDefault="00C657E3" w:rsidP="00C657E3">
            <w:pPr>
              <w:jc w:val="center"/>
              <w:rPr>
                <w:color w:val="000000"/>
                <w:sz w:val="16"/>
                <w:szCs w:val="16"/>
              </w:rPr>
            </w:pPr>
            <w:r w:rsidRPr="00F634FD">
              <w:rPr>
                <w:color w:val="000000"/>
                <w:sz w:val="16"/>
                <w:szCs w:val="16"/>
              </w:rPr>
              <w:t> </w:t>
            </w:r>
          </w:p>
        </w:tc>
        <w:tc>
          <w:tcPr>
            <w:tcW w:w="375" w:type="pct"/>
            <w:shd w:val="clear" w:color="auto" w:fill="auto"/>
            <w:noWrap/>
            <w:tcMar>
              <w:left w:w="28" w:type="dxa"/>
              <w:bottom w:w="28" w:type="dxa"/>
              <w:right w:w="28" w:type="dxa"/>
            </w:tcMar>
            <w:hideMark/>
          </w:tcPr>
          <w:p w:rsidR="00C657E3" w:rsidRPr="00F634FD" w:rsidRDefault="00C657E3" w:rsidP="00C657E3">
            <w:pPr>
              <w:jc w:val="center"/>
              <w:rPr>
                <w:sz w:val="16"/>
                <w:szCs w:val="16"/>
              </w:rPr>
            </w:pPr>
            <w:r w:rsidRPr="00F634FD">
              <w:rPr>
                <w:sz w:val="16"/>
                <w:szCs w:val="16"/>
              </w:rPr>
              <w:t>0,184/20,9</w:t>
            </w:r>
          </w:p>
        </w:tc>
        <w:tc>
          <w:tcPr>
            <w:tcW w:w="295" w:type="pct"/>
            <w:shd w:val="clear" w:color="auto" w:fill="auto"/>
            <w:noWrap/>
            <w:tcMar>
              <w:left w:w="28" w:type="dxa"/>
              <w:bottom w:w="28" w:type="dxa"/>
              <w:right w:w="28" w:type="dxa"/>
            </w:tcMar>
            <w:hideMark/>
          </w:tcPr>
          <w:p w:rsidR="00C657E3" w:rsidRPr="00F634FD" w:rsidRDefault="00C657E3" w:rsidP="00C657E3">
            <w:pPr>
              <w:jc w:val="center"/>
              <w:rPr>
                <w:sz w:val="16"/>
                <w:szCs w:val="16"/>
              </w:rPr>
            </w:pPr>
            <w:r w:rsidRPr="00F634FD">
              <w:rPr>
                <w:sz w:val="16"/>
                <w:szCs w:val="16"/>
              </w:rPr>
              <w:t>0,184/20,9</w:t>
            </w:r>
          </w:p>
        </w:tc>
        <w:tc>
          <w:tcPr>
            <w:tcW w:w="295" w:type="pct"/>
            <w:shd w:val="clear" w:color="auto" w:fill="auto"/>
            <w:noWrap/>
            <w:tcMar>
              <w:left w:w="28" w:type="dxa"/>
              <w:bottom w:w="28" w:type="dxa"/>
              <w:right w:w="28" w:type="dxa"/>
            </w:tcMar>
            <w:hideMark/>
          </w:tcPr>
          <w:p w:rsidR="00C657E3" w:rsidRPr="00F634FD" w:rsidRDefault="00C657E3" w:rsidP="00C657E3">
            <w:pPr>
              <w:jc w:val="center"/>
              <w:rPr>
                <w:sz w:val="16"/>
                <w:szCs w:val="16"/>
              </w:rPr>
            </w:pPr>
            <w:r w:rsidRPr="00F634FD">
              <w:rPr>
                <w:sz w:val="16"/>
                <w:szCs w:val="16"/>
              </w:rPr>
              <w:t>0,184/20,9</w:t>
            </w:r>
          </w:p>
        </w:tc>
        <w:tc>
          <w:tcPr>
            <w:tcW w:w="294" w:type="pct"/>
            <w:shd w:val="clear" w:color="auto" w:fill="auto"/>
            <w:noWrap/>
            <w:tcMar>
              <w:left w:w="28" w:type="dxa"/>
              <w:bottom w:w="28" w:type="dxa"/>
              <w:right w:w="28" w:type="dxa"/>
            </w:tcMar>
            <w:hideMark/>
          </w:tcPr>
          <w:p w:rsidR="00C657E3" w:rsidRPr="00F634FD" w:rsidRDefault="00C657E3" w:rsidP="00C657E3">
            <w:pPr>
              <w:jc w:val="center"/>
              <w:rPr>
                <w:sz w:val="16"/>
                <w:szCs w:val="16"/>
              </w:rPr>
            </w:pPr>
            <w:r w:rsidRPr="00F634FD">
              <w:rPr>
                <w:sz w:val="16"/>
                <w:szCs w:val="16"/>
              </w:rPr>
              <w:t>0,184/20,9</w:t>
            </w:r>
          </w:p>
        </w:tc>
      </w:tr>
      <w:tr w:rsidR="00181D06" w:rsidRPr="00F634FD" w:rsidTr="00181D06">
        <w:trPr>
          <w:trHeight w:val="65"/>
        </w:trPr>
        <w:tc>
          <w:tcPr>
            <w:tcW w:w="160" w:type="pct"/>
            <w:shd w:val="clear" w:color="auto" w:fill="auto"/>
            <w:tcMar>
              <w:left w:w="28" w:type="dxa"/>
              <w:bottom w:w="28" w:type="dxa"/>
              <w:right w:w="28" w:type="dxa"/>
            </w:tcMar>
            <w:vAlign w:val="center"/>
            <w:hideMark/>
          </w:tcPr>
          <w:p w:rsidR="00C657E3" w:rsidRPr="00F634FD" w:rsidRDefault="00C657E3" w:rsidP="00C657E3">
            <w:pPr>
              <w:jc w:val="center"/>
              <w:rPr>
                <w:color w:val="000000"/>
                <w:sz w:val="16"/>
                <w:szCs w:val="16"/>
                <w:lang w:val="en-US"/>
              </w:rPr>
            </w:pPr>
            <w:r w:rsidRPr="00F634FD">
              <w:rPr>
                <w:color w:val="000000"/>
                <w:sz w:val="16"/>
                <w:szCs w:val="16"/>
                <w:lang w:val="en-US"/>
              </w:rPr>
              <w:t>4.12</w:t>
            </w:r>
          </w:p>
        </w:tc>
        <w:tc>
          <w:tcPr>
            <w:tcW w:w="1691" w:type="pct"/>
            <w:shd w:val="clear" w:color="auto" w:fill="auto"/>
            <w:tcMar>
              <w:left w:w="28" w:type="dxa"/>
              <w:bottom w:w="28" w:type="dxa"/>
              <w:right w:w="28" w:type="dxa"/>
            </w:tcMar>
            <w:vAlign w:val="center"/>
            <w:hideMark/>
          </w:tcPr>
          <w:p w:rsidR="00C657E3" w:rsidRPr="00F634FD" w:rsidRDefault="00C657E3" w:rsidP="000929C2">
            <w:pPr>
              <w:rPr>
                <w:color w:val="000000"/>
                <w:sz w:val="16"/>
                <w:szCs w:val="16"/>
              </w:rPr>
            </w:pPr>
            <w:r w:rsidRPr="00F634FD">
              <w:rPr>
                <w:color w:val="000000"/>
                <w:sz w:val="16"/>
                <w:szCs w:val="16"/>
              </w:rPr>
              <w:t>Автодорога по ул. К</w:t>
            </w:r>
            <w:r w:rsidR="000929C2">
              <w:rPr>
                <w:color w:val="000000"/>
                <w:sz w:val="16"/>
                <w:szCs w:val="16"/>
              </w:rPr>
              <w:t xml:space="preserve">. </w:t>
            </w:r>
            <w:r w:rsidRPr="00F634FD">
              <w:rPr>
                <w:color w:val="000000"/>
                <w:sz w:val="16"/>
                <w:szCs w:val="16"/>
              </w:rPr>
              <w:t>Маркса</w:t>
            </w:r>
          </w:p>
        </w:tc>
        <w:tc>
          <w:tcPr>
            <w:tcW w:w="484" w:type="pct"/>
            <w:shd w:val="clear" w:color="auto" w:fill="auto"/>
            <w:tcMar>
              <w:left w:w="28" w:type="dxa"/>
              <w:bottom w:w="28" w:type="dxa"/>
              <w:right w:w="28" w:type="dxa"/>
            </w:tcMar>
            <w:hideMark/>
          </w:tcPr>
          <w:p w:rsidR="00C657E3" w:rsidRPr="00F634FD" w:rsidRDefault="00C657E3" w:rsidP="00C657E3">
            <w:pPr>
              <w:jc w:val="center"/>
              <w:rPr>
                <w:color w:val="000000"/>
                <w:sz w:val="16"/>
                <w:szCs w:val="16"/>
              </w:rPr>
            </w:pPr>
            <w:r w:rsidRPr="00F634FD">
              <w:rPr>
                <w:color w:val="000000"/>
                <w:sz w:val="16"/>
                <w:szCs w:val="16"/>
              </w:rPr>
              <w:t>0,305</w:t>
            </w:r>
          </w:p>
        </w:tc>
        <w:tc>
          <w:tcPr>
            <w:tcW w:w="340" w:type="pct"/>
            <w:shd w:val="clear" w:color="auto" w:fill="auto"/>
            <w:tcMar>
              <w:left w:w="28" w:type="dxa"/>
              <w:bottom w:w="28" w:type="dxa"/>
              <w:right w:w="28" w:type="dxa"/>
            </w:tcMar>
            <w:hideMark/>
          </w:tcPr>
          <w:p w:rsidR="00C657E3" w:rsidRPr="00F634FD" w:rsidRDefault="00C657E3" w:rsidP="00C657E3">
            <w:pPr>
              <w:jc w:val="center"/>
              <w:rPr>
                <w:sz w:val="16"/>
                <w:szCs w:val="16"/>
              </w:rPr>
            </w:pPr>
            <w:r w:rsidRPr="00F634FD">
              <w:rPr>
                <w:sz w:val="16"/>
                <w:szCs w:val="16"/>
              </w:rPr>
              <w:t>0,182/59,7</w:t>
            </w:r>
          </w:p>
        </w:tc>
        <w:tc>
          <w:tcPr>
            <w:tcW w:w="387" w:type="pct"/>
            <w:shd w:val="clear" w:color="auto" w:fill="auto"/>
            <w:tcMar>
              <w:left w:w="28" w:type="dxa"/>
              <w:bottom w:w="28" w:type="dxa"/>
              <w:right w:w="28" w:type="dxa"/>
            </w:tcMar>
            <w:hideMark/>
          </w:tcPr>
          <w:p w:rsidR="00C657E3" w:rsidRPr="00F634FD" w:rsidRDefault="00C657E3" w:rsidP="00C657E3">
            <w:pPr>
              <w:jc w:val="center"/>
              <w:rPr>
                <w:sz w:val="16"/>
                <w:szCs w:val="16"/>
              </w:rPr>
            </w:pPr>
            <w:r w:rsidRPr="00F634FD">
              <w:rPr>
                <w:sz w:val="16"/>
                <w:szCs w:val="16"/>
              </w:rPr>
              <w:t>0,182/59,7</w:t>
            </w:r>
          </w:p>
        </w:tc>
        <w:tc>
          <w:tcPr>
            <w:tcW w:w="340" w:type="pct"/>
            <w:shd w:val="clear" w:color="auto" w:fill="auto"/>
            <w:tcMar>
              <w:left w:w="28" w:type="dxa"/>
              <w:bottom w:w="28" w:type="dxa"/>
              <w:right w:w="28" w:type="dxa"/>
            </w:tcMar>
            <w:hideMark/>
          </w:tcPr>
          <w:p w:rsidR="00C657E3" w:rsidRPr="00F634FD" w:rsidRDefault="00C657E3" w:rsidP="00C657E3">
            <w:pPr>
              <w:jc w:val="center"/>
              <w:rPr>
                <w:color w:val="000000"/>
                <w:sz w:val="16"/>
                <w:szCs w:val="16"/>
              </w:rPr>
            </w:pPr>
            <w:r w:rsidRPr="00F634FD">
              <w:rPr>
                <w:color w:val="000000"/>
                <w:sz w:val="16"/>
                <w:szCs w:val="16"/>
              </w:rPr>
              <w:t> </w:t>
            </w:r>
          </w:p>
        </w:tc>
        <w:tc>
          <w:tcPr>
            <w:tcW w:w="339" w:type="pct"/>
            <w:shd w:val="clear" w:color="auto" w:fill="auto"/>
            <w:tcMar>
              <w:left w:w="28" w:type="dxa"/>
              <w:bottom w:w="28" w:type="dxa"/>
              <w:right w:w="28" w:type="dxa"/>
            </w:tcMar>
            <w:hideMark/>
          </w:tcPr>
          <w:p w:rsidR="00C657E3" w:rsidRPr="00F634FD" w:rsidRDefault="00C657E3" w:rsidP="00C657E3">
            <w:pPr>
              <w:jc w:val="center"/>
              <w:rPr>
                <w:color w:val="000000"/>
                <w:sz w:val="16"/>
                <w:szCs w:val="16"/>
              </w:rPr>
            </w:pPr>
            <w:r w:rsidRPr="00F634FD">
              <w:rPr>
                <w:color w:val="000000"/>
                <w:sz w:val="16"/>
                <w:szCs w:val="16"/>
              </w:rPr>
              <w:t> </w:t>
            </w:r>
          </w:p>
        </w:tc>
        <w:tc>
          <w:tcPr>
            <w:tcW w:w="375" w:type="pct"/>
            <w:shd w:val="clear" w:color="auto" w:fill="auto"/>
            <w:noWrap/>
            <w:tcMar>
              <w:left w:w="28" w:type="dxa"/>
              <w:bottom w:w="28" w:type="dxa"/>
              <w:right w:w="28" w:type="dxa"/>
            </w:tcMar>
            <w:hideMark/>
          </w:tcPr>
          <w:p w:rsidR="00C657E3" w:rsidRPr="00F634FD" w:rsidRDefault="00C657E3" w:rsidP="00C657E3">
            <w:pPr>
              <w:jc w:val="center"/>
              <w:rPr>
                <w:sz w:val="16"/>
                <w:szCs w:val="16"/>
              </w:rPr>
            </w:pPr>
            <w:r w:rsidRPr="00F634FD">
              <w:rPr>
                <w:sz w:val="16"/>
                <w:szCs w:val="16"/>
              </w:rPr>
              <w:t>0,182/59,7</w:t>
            </w:r>
          </w:p>
        </w:tc>
        <w:tc>
          <w:tcPr>
            <w:tcW w:w="295" w:type="pct"/>
            <w:shd w:val="clear" w:color="auto" w:fill="auto"/>
            <w:noWrap/>
            <w:tcMar>
              <w:left w:w="28" w:type="dxa"/>
              <w:bottom w:w="28" w:type="dxa"/>
              <w:right w:w="28" w:type="dxa"/>
            </w:tcMar>
            <w:hideMark/>
          </w:tcPr>
          <w:p w:rsidR="00C657E3" w:rsidRPr="00F634FD" w:rsidRDefault="00C657E3" w:rsidP="00C657E3">
            <w:pPr>
              <w:jc w:val="center"/>
              <w:rPr>
                <w:sz w:val="16"/>
                <w:szCs w:val="16"/>
              </w:rPr>
            </w:pPr>
            <w:r w:rsidRPr="00F634FD">
              <w:rPr>
                <w:sz w:val="16"/>
                <w:szCs w:val="16"/>
              </w:rPr>
              <w:t>0,182/59,7</w:t>
            </w:r>
          </w:p>
        </w:tc>
        <w:tc>
          <w:tcPr>
            <w:tcW w:w="295" w:type="pct"/>
            <w:shd w:val="clear" w:color="auto" w:fill="auto"/>
            <w:noWrap/>
            <w:tcMar>
              <w:left w:w="28" w:type="dxa"/>
              <w:bottom w:w="28" w:type="dxa"/>
              <w:right w:w="28" w:type="dxa"/>
            </w:tcMar>
            <w:hideMark/>
          </w:tcPr>
          <w:p w:rsidR="00C657E3" w:rsidRPr="00F634FD" w:rsidRDefault="00C657E3" w:rsidP="00C657E3">
            <w:pPr>
              <w:jc w:val="center"/>
              <w:rPr>
                <w:sz w:val="16"/>
                <w:szCs w:val="16"/>
              </w:rPr>
            </w:pPr>
            <w:r w:rsidRPr="00F634FD">
              <w:rPr>
                <w:sz w:val="16"/>
                <w:szCs w:val="16"/>
              </w:rPr>
              <w:t>0,182/59,7</w:t>
            </w:r>
          </w:p>
        </w:tc>
        <w:tc>
          <w:tcPr>
            <w:tcW w:w="294" w:type="pct"/>
            <w:shd w:val="clear" w:color="auto" w:fill="auto"/>
            <w:noWrap/>
            <w:tcMar>
              <w:left w:w="28" w:type="dxa"/>
              <w:bottom w:w="28" w:type="dxa"/>
              <w:right w:w="28" w:type="dxa"/>
            </w:tcMar>
            <w:hideMark/>
          </w:tcPr>
          <w:p w:rsidR="00C657E3" w:rsidRPr="00F634FD" w:rsidRDefault="00C657E3" w:rsidP="00C657E3">
            <w:pPr>
              <w:jc w:val="center"/>
              <w:rPr>
                <w:sz w:val="16"/>
                <w:szCs w:val="16"/>
              </w:rPr>
            </w:pPr>
            <w:r w:rsidRPr="00F634FD">
              <w:rPr>
                <w:sz w:val="16"/>
                <w:szCs w:val="16"/>
              </w:rPr>
              <w:t>0,182/59,7</w:t>
            </w:r>
          </w:p>
        </w:tc>
      </w:tr>
      <w:tr w:rsidR="00181D06" w:rsidRPr="00F634FD" w:rsidTr="00181D06">
        <w:trPr>
          <w:trHeight w:val="65"/>
        </w:trPr>
        <w:tc>
          <w:tcPr>
            <w:tcW w:w="160" w:type="pct"/>
            <w:shd w:val="clear" w:color="auto" w:fill="auto"/>
            <w:tcMar>
              <w:left w:w="28" w:type="dxa"/>
              <w:bottom w:w="28" w:type="dxa"/>
              <w:right w:w="28" w:type="dxa"/>
            </w:tcMar>
            <w:vAlign w:val="center"/>
            <w:hideMark/>
          </w:tcPr>
          <w:p w:rsidR="00C657E3" w:rsidRPr="00F634FD" w:rsidRDefault="00C657E3" w:rsidP="00C657E3">
            <w:pPr>
              <w:jc w:val="center"/>
              <w:rPr>
                <w:color w:val="000000"/>
                <w:sz w:val="16"/>
                <w:szCs w:val="16"/>
                <w:lang w:val="en-US"/>
              </w:rPr>
            </w:pPr>
            <w:r w:rsidRPr="00F634FD">
              <w:rPr>
                <w:color w:val="000000"/>
                <w:sz w:val="16"/>
                <w:szCs w:val="16"/>
                <w:lang w:val="en-US"/>
              </w:rPr>
              <w:t>4.13</w:t>
            </w:r>
          </w:p>
        </w:tc>
        <w:tc>
          <w:tcPr>
            <w:tcW w:w="1691" w:type="pct"/>
            <w:shd w:val="clear" w:color="auto" w:fill="auto"/>
            <w:tcMar>
              <w:left w:w="28" w:type="dxa"/>
              <w:bottom w:w="28" w:type="dxa"/>
              <w:right w:w="28" w:type="dxa"/>
            </w:tcMar>
            <w:vAlign w:val="center"/>
            <w:hideMark/>
          </w:tcPr>
          <w:p w:rsidR="00C657E3" w:rsidRPr="00F634FD" w:rsidRDefault="00C657E3" w:rsidP="00C657E3">
            <w:pPr>
              <w:rPr>
                <w:color w:val="000000"/>
                <w:sz w:val="16"/>
                <w:szCs w:val="16"/>
              </w:rPr>
            </w:pPr>
            <w:r w:rsidRPr="00F634FD">
              <w:rPr>
                <w:color w:val="000000"/>
                <w:sz w:val="16"/>
                <w:szCs w:val="16"/>
              </w:rPr>
              <w:t>Автодорога по просп. Кирова</w:t>
            </w:r>
          </w:p>
        </w:tc>
        <w:tc>
          <w:tcPr>
            <w:tcW w:w="484" w:type="pct"/>
            <w:shd w:val="clear" w:color="auto" w:fill="auto"/>
            <w:tcMar>
              <w:left w:w="28" w:type="dxa"/>
              <w:bottom w:w="28" w:type="dxa"/>
              <w:right w:w="28" w:type="dxa"/>
            </w:tcMar>
            <w:hideMark/>
          </w:tcPr>
          <w:p w:rsidR="00C657E3" w:rsidRPr="00F634FD" w:rsidRDefault="00C657E3" w:rsidP="00C657E3">
            <w:pPr>
              <w:jc w:val="center"/>
              <w:rPr>
                <w:color w:val="000000"/>
                <w:sz w:val="16"/>
                <w:szCs w:val="16"/>
              </w:rPr>
            </w:pPr>
            <w:r w:rsidRPr="00F634FD">
              <w:rPr>
                <w:color w:val="000000"/>
                <w:sz w:val="16"/>
                <w:szCs w:val="16"/>
              </w:rPr>
              <w:t>1,161</w:t>
            </w:r>
          </w:p>
        </w:tc>
        <w:tc>
          <w:tcPr>
            <w:tcW w:w="340" w:type="pct"/>
            <w:shd w:val="clear" w:color="auto" w:fill="auto"/>
            <w:tcMar>
              <w:left w:w="28" w:type="dxa"/>
              <w:bottom w:w="28" w:type="dxa"/>
              <w:right w:w="28" w:type="dxa"/>
            </w:tcMar>
            <w:hideMark/>
          </w:tcPr>
          <w:p w:rsidR="00C657E3" w:rsidRPr="00F634FD" w:rsidRDefault="00C657E3" w:rsidP="00C657E3">
            <w:pPr>
              <w:jc w:val="center"/>
              <w:rPr>
                <w:sz w:val="16"/>
                <w:szCs w:val="16"/>
              </w:rPr>
            </w:pPr>
            <w:r w:rsidRPr="00F634FD">
              <w:rPr>
                <w:sz w:val="16"/>
                <w:szCs w:val="16"/>
              </w:rPr>
              <w:t>1,161/100</w:t>
            </w:r>
          </w:p>
        </w:tc>
        <w:tc>
          <w:tcPr>
            <w:tcW w:w="387" w:type="pct"/>
            <w:shd w:val="clear" w:color="auto" w:fill="auto"/>
            <w:tcMar>
              <w:left w:w="28" w:type="dxa"/>
              <w:bottom w:w="28" w:type="dxa"/>
              <w:right w:w="28" w:type="dxa"/>
            </w:tcMar>
            <w:hideMark/>
          </w:tcPr>
          <w:p w:rsidR="00C657E3" w:rsidRPr="00F634FD" w:rsidRDefault="00C657E3" w:rsidP="00C657E3">
            <w:pPr>
              <w:jc w:val="center"/>
              <w:rPr>
                <w:sz w:val="16"/>
                <w:szCs w:val="16"/>
              </w:rPr>
            </w:pPr>
            <w:r w:rsidRPr="00F634FD">
              <w:rPr>
                <w:sz w:val="16"/>
                <w:szCs w:val="16"/>
              </w:rPr>
              <w:t>1,161/100</w:t>
            </w:r>
          </w:p>
        </w:tc>
        <w:tc>
          <w:tcPr>
            <w:tcW w:w="340" w:type="pct"/>
            <w:shd w:val="clear" w:color="auto" w:fill="auto"/>
            <w:tcMar>
              <w:left w:w="28" w:type="dxa"/>
              <w:bottom w:w="28" w:type="dxa"/>
              <w:right w:w="28" w:type="dxa"/>
            </w:tcMar>
            <w:hideMark/>
          </w:tcPr>
          <w:p w:rsidR="00C657E3" w:rsidRPr="00F634FD" w:rsidRDefault="00C657E3" w:rsidP="00C657E3">
            <w:pPr>
              <w:jc w:val="center"/>
              <w:rPr>
                <w:color w:val="000000"/>
                <w:sz w:val="16"/>
                <w:szCs w:val="16"/>
              </w:rPr>
            </w:pPr>
            <w:r w:rsidRPr="00F634FD">
              <w:rPr>
                <w:color w:val="000000"/>
                <w:sz w:val="16"/>
                <w:szCs w:val="16"/>
              </w:rPr>
              <w:t> </w:t>
            </w:r>
          </w:p>
        </w:tc>
        <w:tc>
          <w:tcPr>
            <w:tcW w:w="339" w:type="pct"/>
            <w:shd w:val="clear" w:color="auto" w:fill="auto"/>
            <w:tcMar>
              <w:left w:w="28" w:type="dxa"/>
              <w:bottom w:w="28" w:type="dxa"/>
              <w:right w:w="28" w:type="dxa"/>
            </w:tcMar>
            <w:hideMark/>
          </w:tcPr>
          <w:p w:rsidR="00C657E3" w:rsidRPr="00F634FD" w:rsidRDefault="00C657E3" w:rsidP="00C657E3">
            <w:pPr>
              <w:jc w:val="center"/>
              <w:rPr>
                <w:color w:val="000000"/>
                <w:sz w:val="16"/>
                <w:szCs w:val="16"/>
              </w:rPr>
            </w:pPr>
            <w:r w:rsidRPr="00F634FD">
              <w:rPr>
                <w:color w:val="000000"/>
                <w:sz w:val="16"/>
                <w:szCs w:val="16"/>
              </w:rPr>
              <w:t> </w:t>
            </w:r>
          </w:p>
        </w:tc>
        <w:tc>
          <w:tcPr>
            <w:tcW w:w="375" w:type="pct"/>
            <w:shd w:val="clear" w:color="auto" w:fill="auto"/>
            <w:noWrap/>
            <w:tcMar>
              <w:left w:w="28" w:type="dxa"/>
              <w:bottom w:w="28" w:type="dxa"/>
              <w:right w:w="28" w:type="dxa"/>
            </w:tcMar>
            <w:hideMark/>
          </w:tcPr>
          <w:p w:rsidR="00C657E3" w:rsidRPr="00F634FD" w:rsidRDefault="00C657E3" w:rsidP="00C657E3">
            <w:pPr>
              <w:jc w:val="center"/>
              <w:rPr>
                <w:sz w:val="16"/>
                <w:szCs w:val="16"/>
              </w:rPr>
            </w:pPr>
            <w:r w:rsidRPr="00F634FD">
              <w:rPr>
                <w:sz w:val="16"/>
                <w:szCs w:val="16"/>
              </w:rPr>
              <w:t>1,161/100</w:t>
            </w:r>
          </w:p>
        </w:tc>
        <w:tc>
          <w:tcPr>
            <w:tcW w:w="295" w:type="pct"/>
            <w:shd w:val="clear" w:color="auto" w:fill="auto"/>
            <w:noWrap/>
            <w:tcMar>
              <w:left w:w="28" w:type="dxa"/>
              <w:bottom w:w="28" w:type="dxa"/>
              <w:right w:w="28" w:type="dxa"/>
            </w:tcMar>
            <w:hideMark/>
          </w:tcPr>
          <w:p w:rsidR="00C657E3" w:rsidRPr="00F634FD" w:rsidRDefault="00C657E3" w:rsidP="00C657E3">
            <w:pPr>
              <w:jc w:val="center"/>
              <w:rPr>
                <w:sz w:val="16"/>
                <w:szCs w:val="16"/>
              </w:rPr>
            </w:pPr>
            <w:r w:rsidRPr="00F634FD">
              <w:rPr>
                <w:sz w:val="16"/>
                <w:szCs w:val="16"/>
              </w:rPr>
              <w:t>1,161/100</w:t>
            </w:r>
          </w:p>
        </w:tc>
        <w:tc>
          <w:tcPr>
            <w:tcW w:w="295" w:type="pct"/>
            <w:shd w:val="clear" w:color="auto" w:fill="auto"/>
            <w:noWrap/>
            <w:tcMar>
              <w:left w:w="28" w:type="dxa"/>
              <w:bottom w:w="28" w:type="dxa"/>
              <w:right w:w="28" w:type="dxa"/>
            </w:tcMar>
            <w:hideMark/>
          </w:tcPr>
          <w:p w:rsidR="00C657E3" w:rsidRPr="00F634FD" w:rsidRDefault="00C657E3" w:rsidP="00C657E3">
            <w:pPr>
              <w:jc w:val="center"/>
              <w:rPr>
                <w:sz w:val="16"/>
                <w:szCs w:val="16"/>
              </w:rPr>
            </w:pPr>
            <w:r w:rsidRPr="00F634FD">
              <w:rPr>
                <w:sz w:val="16"/>
                <w:szCs w:val="16"/>
              </w:rPr>
              <w:t>1,161/100</w:t>
            </w:r>
          </w:p>
        </w:tc>
        <w:tc>
          <w:tcPr>
            <w:tcW w:w="294" w:type="pct"/>
            <w:shd w:val="clear" w:color="auto" w:fill="auto"/>
            <w:noWrap/>
            <w:tcMar>
              <w:left w:w="28" w:type="dxa"/>
              <w:bottom w:w="28" w:type="dxa"/>
              <w:right w:w="28" w:type="dxa"/>
            </w:tcMar>
            <w:hideMark/>
          </w:tcPr>
          <w:p w:rsidR="00C657E3" w:rsidRPr="00F634FD" w:rsidRDefault="00C657E3" w:rsidP="00C657E3">
            <w:pPr>
              <w:jc w:val="center"/>
              <w:rPr>
                <w:sz w:val="16"/>
                <w:szCs w:val="16"/>
              </w:rPr>
            </w:pPr>
            <w:r w:rsidRPr="00F634FD">
              <w:rPr>
                <w:sz w:val="16"/>
                <w:szCs w:val="16"/>
              </w:rPr>
              <w:t>1,161/100</w:t>
            </w:r>
          </w:p>
        </w:tc>
      </w:tr>
      <w:tr w:rsidR="00181D06" w:rsidRPr="00F634FD" w:rsidTr="00181D06">
        <w:trPr>
          <w:trHeight w:val="84"/>
        </w:trPr>
        <w:tc>
          <w:tcPr>
            <w:tcW w:w="160" w:type="pct"/>
            <w:shd w:val="clear" w:color="auto" w:fill="auto"/>
            <w:tcMar>
              <w:left w:w="28" w:type="dxa"/>
              <w:bottom w:w="28" w:type="dxa"/>
              <w:right w:w="28" w:type="dxa"/>
            </w:tcMar>
            <w:vAlign w:val="center"/>
            <w:hideMark/>
          </w:tcPr>
          <w:p w:rsidR="00C657E3" w:rsidRPr="00F634FD" w:rsidRDefault="00C657E3" w:rsidP="00C657E3">
            <w:pPr>
              <w:jc w:val="center"/>
              <w:rPr>
                <w:color w:val="000000"/>
                <w:sz w:val="16"/>
                <w:szCs w:val="16"/>
                <w:lang w:val="en-US"/>
              </w:rPr>
            </w:pPr>
            <w:r w:rsidRPr="00F634FD">
              <w:rPr>
                <w:color w:val="000000"/>
                <w:sz w:val="16"/>
                <w:szCs w:val="16"/>
                <w:lang w:val="en-US"/>
              </w:rPr>
              <w:t>4.14</w:t>
            </w:r>
          </w:p>
        </w:tc>
        <w:tc>
          <w:tcPr>
            <w:tcW w:w="1691" w:type="pct"/>
            <w:shd w:val="clear" w:color="auto" w:fill="auto"/>
            <w:tcMar>
              <w:left w:w="28" w:type="dxa"/>
              <w:bottom w:w="28" w:type="dxa"/>
              <w:right w:w="28" w:type="dxa"/>
            </w:tcMar>
            <w:vAlign w:val="center"/>
            <w:hideMark/>
          </w:tcPr>
          <w:p w:rsidR="00C657E3" w:rsidRPr="00F634FD" w:rsidRDefault="00C657E3" w:rsidP="00C657E3">
            <w:pPr>
              <w:rPr>
                <w:color w:val="000000"/>
                <w:sz w:val="16"/>
                <w:szCs w:val="16"/>
              </w:rPr>
            </w:pPr>
            <w:r w:rsidRPr="00F634FD">
              <w:rPr>
                <w:color w:val="000000"/>
                <w:sz w:val="16"/>
                <w:szCs w:val="16"/>
              </w:rPr>
              <w:t>Автодорога по ул. Колхозная</w:t>
            </w:r>
          </w:p>
        </w:tc>
        <w:tc>
          <w:tcPr>
            <w:tcW w:w="484" w:type="pct"/>
            <w:shd w:val="clear" w:color="auto" w:fill="auto"/>
            <w:tcMar>
              <w:left w:w="28" w:type="dxa"/>
              <w:bottom w:w="28" w:type="dxa"/>
              <w:right w:w="28" w:type="dxa"/>
            </w:tcMar>
            <w:hideMark/>
          </w:tcPr>
          <w:p w:rsidR="00C657E3" w:rsidRPr="00F634FD" w:rsidRDefault="00C657E3" w:rsidP="00C657E3">
            <w:pPr>
              <w:jc w:val="center"/>
              <w:rPr>
                <w:color w:val="000000"/>
                <w:sz w:val="16"/>
                <w:szCs w:val="16"/>
              </w:rPr>
            </w:pPr>
            <w:r w:rsidRPr="00F634FD">
              <w:rPr>
                <w:color w:val="000000"/>
                <w:sz w:val="16"/>
                <w:szCs w:val="16"/>
              </w:rPr>
              <w:t>0,370</w:t>
            </w:r>
          </w:p>
        </w:tc>
        <w:tc>
          <w:tcPr>
            <w:tcW w:w="340" w:type="pct"/>
            <w:shd w:val="clear" w:color="auto" w:fill="auto"/>
            <w:tcMar>
              <w:left w:w="28" w:type="dxa"/>
              <w:bottom w:w="28" w:type="dxa"/>
              <w:right w:w="28" w:type="dxa"/>
            </w:tcMar>
            <w:hideMark/>
          </w:tcPr>
          <w:p w:rsidR="00C657E3" w:rsidRPr="00F634FD" w:rsidRDefault="00C657E3" w:rsidP="00C657E3">
            <w:pPr>
              <w:jc w:val="center"/>
              <w:rPr>
                <w:sz w:val="16"/>
                <w:szCs w:val="16"/>
              </w:rPr>
            </w:pPr>
            <w:r w:rsidRPr="00F634FD">
              <w:rPr>
                <w:sz w:val="16"/>
                <w:szCs w:val="16"/>
              </w:rPr>
              <w:t>0,040/10,8</w:t>
            </w:r>
          </w:p>
        </w:tc>
        <w:tc>
          <w:tcPr>
            <w:tcW w:w="387" w:type="pct"/>
            <w:shd w:val="clear" w:color="auto" w:fill="auto"/>
            <w:tcMar>
              <w:left w:w="28" w:type="dxa"/>
              <w:bottom w:w="28" w:type="dxa"/>
              <w:right w:w="28" w:type="dxa"/>
            </w:tcMar>
            <w:hideMark/>
          </w:tcPr>
          <w:p w:rsidR="00C657E3" w:rsidRPr="00F634FD" w:rsidRDefault="00C657E3" w:rsidP="00C657E3">
            <w:pPr>
              <w:jc w:val="center"/>
              <w:rPr>
                <w:sz w:val="16"/>
                <w:szCs w:val="16"/>
              </w:rPr>
            </w:pPr>
            <w:r w:rsidRPr="00F634FD">
              <w:rPr>
                <w:sz w:val="16"/>
                <w:szCs w:val="16"/>
              </w:rPr>
              <w:t>0,040/10,8</w:t>
            </w:r>
          </w:p>
        </w:tc>
        <w:tc>
          <w:tcPr>
            <w:tcW w:w="340" w:type="pct"/>
            <w:shd w:val="clear" w:color="auto" w:fill="auto"/>
            <w:tcMar>
              <w:left w:w="28" w:type="dxa"/>
              <w:bottom w:w="28" w:type="dxa"/>
              <w:right w:w="28" w:type="dxa"/>
            </w:tcMar>
            <w:hideMark/>
          </w:tcPr>
          <w:p w:rsidR="00C657E3" w:rsidRPr="00F634FD" w:rsidRDefault="00C657E3" w:rsidP="00C657E3">
            <w:pPr>
              <w:jc w:val="center"/>
              <w:rPr>
                <w:color w:val="000000"/>
                <w:sz w:val="16"/>
                <w:szCs w:val="16"/>
              </w:rPr>
            </w:pPr>
            <w:r w:rsidRPr="00F634FD">
              <w:rPr>
                <w:color w:val="000000"/>
                <w:sz w:val="16"/>
                <w:szCs w:val="16"/>
              </w:rPr>
              <w:t> </w:t>
            </w:r>
          </w:p>
        </w:tc>
        <w:tc>
          <w:tcPr>
            <w:tcW w:w="339" w:type="pct"/>
            <w:shd w:val="clear" w:color="auto" w:fill="auto"/>
            <w:tcMar>
              <w:left w:w="28" w:type="dxa"/>
              <w:bottom w:w="28" w:type="dxa"/>
              <w:right w:w="28" w:type="dxa"/>
            </w:tcMar>
            <w:hideMark/>
          </w:tcPr>
          <w:p w:rsidR="00C657E3" w:rsidRPr="00F634FD" w:rsidRDefault="00C657E3" w:rsidP="00C657E3">
            <w:pPr>
              <w:jc w:val="center"/>
              <w:rPr>
                <w:color w:val="000000"/>
                <w:sz w:val="16"/>
                <w:szCs w:val="16"/>
              </w:rPr>
            </w:pPr>
            <w:r w:rsidRPr="00F634FD">
              <w:rPr>
                <w:color w:val="000000"/>
                <w:sz w:val="16"/>
                <w:szCs w:val="16"/>
              </w:rPr>
              <w:t> </w:t>
            </w:r>
          </w:p>
        </w:tc>
        <w:tc>
          <w:tcPr>
            <w:tcW w:w="375" w:type="pct"/>
            <w:shd w:val="clear" w:color="auto" w:fill="auto"/>
            <w:noWrap/>
            <w:tcMar>
              <w:left w:w="28" w:type="dxa"/>
              <w:bottom w:w="28" w:type="dxa"/>
              <w:right w:w="28" w:type="dxa"/>
            </w:tcMar>
            <w:hideMark/>
          </w:tcPr>
          <w:p w:rsidR="00C657E3" w:rsidRPr="00F634FD" w:rsidRDefault="00C657E3" w:rsidP="00C657E3">
            <w:pPr>
              <w:jc w:val="center"/>
              <w:rPr>
                <w:sz w:val="16"/>
                <w:szCs w:val="16"/>
              </w:rPr>
            </w:pPr>
            <w:r w:rsidRPr="00F634FD">
              <w:rPr>
                <w:sz w:val="16"/>
                <w:szCs w:val="16"/>
              </w:rPr>
              <w:t>0,040/10,8</w:t>
            </w:r>
          </w:p>
        </w:tc>
        <w:tc>
          <w:tcPr>
            <w:tcW w:w="295" w:type="pct"/>
            <w:shd w:val="clear" w:color="auto" w:fill="auto"/>
            <w:noWrap/>
            <w:tcMar>
              <w:left w:w="28" w:type="dxa"/>
              <w:bottom w:w="28" w:type="dxa"/>
              <w:right w:w="28" w:type="dxa"/>
            </w:tcMar>
            <w:hideMark/>
          </w:tcPr>
          <w:p w:rsidR="00C657E3" w:rsidRPr="00F634FD" w:rsidRDefault="00C657E3" w:rsidP="00C657E3">
            <w:pPr>
              <w:jc w:val="center"/>
              <w:rPr>
                <w:sz w:val="16"/>
                <w:szCs w:val="16"/>
              </w:rPr>
            </w:pPr>
            <w:r w:rsidRPr="00F634FD">
              <w:rPr>
                <w:sz w:val="16"/>
                <w:szCs w:val="16"/>
              </w:rPr>
              <w:t>0,040/10,8</w:t>
            </w:r>
          </w:p>
        </w:tc>
        <w:tc>
          <w:tcPr>
            <w:tcW w:w="295" w:type="pct"/>
            <w:shd w:val="clear" w:color="auto" w:fill="auto"/>
            <w:noWrap/>
            <w:tcMar>
              <w:left w:w="28" w:type="dxa"/>
              <w:bottom w:w="28" w:type="dxa"/>
              <w:right w:w="28" w:type="dxa"/>
            </w:tcMar>
            <w:hideMark/>
          </w:tcPr>
          <w:p w:rsidR="00C657E3" w:rsidRPr="00F634FD" w:rsidRDefault="00C657E3" w:rsidP="00C657E3">
            <w:pPr>
              <w:jc w:val="center"/>
              <w:rPr>
                <w:sz w:val="16"/>
                <w:szCs w:val="16"/>
              </w:rPr>
            </w:pPr>
            <w:r w:rsidRPr="00F634FD">
              <w:rPr>
                <w:sz w:val="16"/>
                <w:szCs w:val="16"/>
              </w:rPr>
              <w:t>0,040/10,8</w:t>
            </w:r>
          </w:p>
        </w:tc>
        <w:tc>
          <w:tcPr>
            <w:tcW w:w="294" w:type="pct"/>
            <w:shd w:val="clear" w:color="auto" w:fill="auto"/>
            <w:noWrap/>
            <w:tcMar>
              <w:left w:w="28" w:type="dxa"/>
              <w:bottom w:w="28" w:type="dxa"/>
              <w:right w:w="28" w:type="dxa"/>
            </w:tcMar>
            <w:hideMark/>
          </w:tcPr>
          <w:p w:rsidR="00C657E3" w:rsidRPr="00F634FD" w:rsidRDefault="00C657E3" w:rsidP="00C657E3">
            <w:pPr>
              <w:jc w:val="center"/>
              <w:rPr>
                <w:sz w:val="16"/>
                <w:szCs w:val="16"/>
              </w:rPr>
            </w:pPr>
            <w:r w:rsidRPr="00F634FD">
              <w:rPr>
                <w:sz w:val="16"/>
                <w:szCs w:val="16"/>
              </w:rPr>
              <w:t>0,040/10,8</w:t>
            </w:r>
          </w:p>
        </w:tc>
      </w:tr>
      <w:tr w:rsidR="00181D06" w:rsidRPr="00F634FD" w:rsidTr="00181D06">
        <w:trPr>
          <w:trHeight w:val="144"/>
        </w:trPr>
        <w:tc>
          <w:tcPr>
            <w:tcW w:w="160" w:type="pct"/>
            <w:shd w:val="clear" w:color="auto" w:fill="auto"/>
            <w:tcMar>
              <w:left w:w="28" w:type="dxa"/>
              <w:bottom w:w="28" w:type="dxa"/>
              <w:right w:w="28" w:type="dxa"/>
            </w:tcMar>
            <w:vAlign w:val="center"/>
            <w:hideMark/>
          </w:tcPr>
          <w:p w:rsidR="00C657E3" w:rsidRPr="00F634FD" w:rsidRDefault="00C657E3" w:rsidP="00C657E3">
            <w:pPr>
              <w:jc w:val="center"/>
              <w:rPr>
                <w:color w:val="000000"/>
                <w:sz w:val="16"/>
                <w:szCs w:val="16"/>
                <w:lang w:val="en-US"/>
              </w:rPr>
            </w:pPr>
            <w:r w:rsidRPr="00F634FD">
              <w:rPr>
                <w:color w:val="000000"/>
                <w:sz w:val="16"/>
                <w:szCs w:val="16"/>
                <w:lang w:val="en-US"/>
              </w:rPr>
              <w:t>4.15</w:t>
            </w:r>
          </w:p>
        </w:tc>
        <w:tc>
          <w:tcPr>
            <w:tcW w:w="1691" w:type="pct"/>
            <w:shd w:val="clear" w:color="auto" w:fill="auto"/>
            <w:tcMar>
              <w:left w:w="28" w:type="dxa"/>
              <w:bottom w:w="28" w:type="dxa"/>
              <w:right w:w="28" w:type="dxa"/>
            </w:tcMar>
            <w:vAlign w:val="center"/>
            <w:hideMark/>
          </w:tcPr>
          <w:p w:rsidR="00C657E3" w:rsidRPr="00F634FD" w:rsidRDefault="00C657E3" w:rsidP="00C657E3">
            <w:pPr>
              <w:rPr>
                <w:color w:val="000000"/>
                <w:sz w:val="16"/>
                <w:szCs w:val="16"/>
              </w:rPr>
            </w:pPr>
            <w:r w:rsidRPr="00F634FD">
              <w:rPr>
                <w:color w:val="000000"/>
                <w:sz w:val="16"/>
                <w:szCs w:val="16"/>
              </w:rPr>
              <w:t>Автодорога по ул. Коммунистической</w:t>
            </w:r>
          </w:p>
        </w:tc>
        <w:tc>
          <w:tcPr>
            <w:tcW w:w="484" w:type="pct"/>
            <w:shd w:val="clear" w:color="auto" w:fill="auto"/>
            <w:tcMar>
              <w:left w:w="28" w:type="dxa"/>
              <w:bottom w:w="28" w:type="dxa"/>
              <w:right w:w="28" w:type="dxa"/>
            </w:tcMar>
            <w:hideMark/>
          </w:tcPr>
          <w:p w:rsidR="00C657E3" w:rsidRPr="00F634FD" w:rsidRDefault="00C657E3" w:rsidP="00C657E3">
            <w:pPr>
              <w:jc w:val="center"/>
              <w:rPr>
                <w:color w:val="000000"/>
                <w:sz w:val="16"/>
                <w:szCs w:val="16"/>
              </w:rPr>
            </w:pPr>
            <w:r w:rsidRPr="00F634FD">
              <w:rPr>
                <w:color w:val="000000"/>
                <w:sz w:val="16"/>
                <w:szCs w:val="16"/>
              </w:rPr>
              <w:t>0,532</w:t>
            </w:r>
          </w:p>
        </w:tc>
        <w:tc>
          <w:tcPr>
            <w:tcW w:w="340" w:type="pct"/>
            <w:shd w:val="clear" w:color="auto" w:fill="auto"/>
            <w:tcMar>
              <w:left w:w="28" w:type="dxa"/>
              <w:bottom w:w="28" w:type="dxa"/>
              <w:right w:w="28" w:type="dxa"/>
            </w:tcMar>
            <w:hideMark/>
          </w:tcPr>
          <w:p w:rsidR="00C657E3" w:rsidRPr="00F634FD" w:rsidRDefault="00C657E3" w:rsidP="00C657E3">
            <w:pPr>
              <w:jc w:val="center"/>
              <w:rPr>
                <w:sz w:val="16"/>
                <w:szCs w:val="16"/>
              </w:rPr>
            </w:pPr>
            <w:r w:rsidRPr="00F634FD">
              <w:rPr>
                <w:sz w:val="16"/>
                <w:szCs w:val="16"/>
              </w:rPr>
              <w:t>0,013/2,4</w:t>
            </w:r>
          </w:p>
        </w:tc>
        <w:tc>
          <w:tcPr>
            <w:tcW w:w="387" w:type="pct"/>
            <w:shd w:val="clear" w:color="auto" w:fill="auto"/>
            <w:tcMar>
              <w:left w:w="28" w:type="dxa"/>
              <w:bottom w:w="28" w:type="dxa"/>
              <w:right w:w="28" w:type="dxa"/>
            </w:tcMar>
            <w:hideMark/>
          </w:tcPr>
          <w:p w:rsidR="00C657E3" w:rsidRPr="00F634FD" w:rsidRDefault="00C657E3" w:rsidP="00C657E3">
            <w:pPr>
              <w:jc w:val="center"/>
              <w:rPr>
                <w:sz w:val="16"/>
                <w:szCs w:val="16"/>
              </w:rPr>
            </w:pPr>
            <w:r w:rsidRPr="00F634FD">
              <w:rPr>
                <w:sz w:val="16"/>
                <w:szCs w:val="16"/>
              </w:rPr>
              <w:t>0,013/2,4</w:t>
            </w:r>
          </w:p>
        </w:tc>
        <w:tc>
          <w:tcPr>
            <w:tcW w:w="340" w:type="pct"/>
            <w:shd w:val="clear" w:color="auto" w:fill="auto"/>
            <w:tcMar>
              <w:left w:w="28" w:type="dxa"/>
              <w:bottom w:w="28" w:type="dxa"/>
              <w:right w:w="28" w:type="dxa"/>
            </w:tcMar>
            <w:hideMark/>
          </w:tcPr>
          <w:p w:rsidR="00C657E3" w:rsidRPr="00F634FD" w:rsidRDefault="00C657E3" w:rsidP="00C657E3">
            <w:pPr>
              <w:jc w:val="center"/>
              <w:rPr>
                <w:color w:val="000000"/>
                <w:sz w:val="16"/>
                <w:szCs w:val="16"/>
              </w:rPr>
            </w:pPr>
            <w:r w:rsidRPr="00F634FD">
              <w:rPr>
                <w:color w:val="000000"/>
                <w:sz w:val="16"/>
                <w:szCs w:val="16"/>
              </w:rPr>
              <w:t> </w:t>
            </w:r>
          </w:p>
        </w:tc>
        <w:tc>
          <w:tcPr>
            <w:tcW w:w="339" w:type="pct"/>
            <w:shd w:val="clear" w:color="auto" w:fill="auto"/>
            <w:tcMar>
              <w:left w:w="28" w:type="dxa"/>
              <w:bottom w:w="28" w:type="dxa"/>
              <w:right w:w="28" w:type="dxa"/>
            </w:tcMar>
            <w:hideMark/>
          </w:tcPr>
          <w:p w:rsidR="00C657E3" w:rsidRPr="00F634FD" w:rsidRDefault="00C657E3" w:rsidP="00C657E3">
            <w:pPr>
              <w:jc w:val="center"/>
              <w:rPr>
                <w:color w:val="000000"/>
                <w:sz w:val="16"/>
                <w:szCs w:val="16"/>
              </w:rPr>
            </w:pPr>
            <w:r w:rsidRPr="00F634FD">
              <w:rPr>
                <w:color w:val="000000"/>
                <w:sz w:val="16"/>
                <w:szCs w:val="16"/>
              </w:rPr>
              <w:t> </w:t>
            </w:r>
          </w:p>
        </w:tc>
        <w:tc>
          <w:tcPr>
            <w:tcW w:w="375" w:type="pct"/>
            <w:shd w:val="clear" w:color="auto" w:fill="auto"/>
            <w:noWrap/>
            <w:tcMar>
              <w:left w:w="28" w:type="dxa"/>
              <w:bottom w:w="28" w:type="dxa"/>
              <w:right w:w="28" w:type="dxa"/>
            </w:tcMar>
            <w:hideMark/>
          </w:tcPr>
          <w:p w:rsidR="00C657E3" w:rsidRPr="00F634FD" w:rsidRDefault="00C657E3" w:rsidP="00C657E3">
            <w:pPr>
              <w:jc w:val="center"/>
              <w:rPr>
                <w:sz w:val="16"/>
                <w:szCs w:val="16"/>
              </w:rPr>
            </w:pPr>
            <w:r w:rsidRPr="00F634FD">
              <w:rPr>
                <w:sz w:val="16"/>
                <w:szCs w:val="16"/>
              </w:rPr>
              <w:t>0,013/2,4</w:t>
            </w:r>
          </w:p>
        </w:tc>
        <w:tc>
          <w:tcPr>
            <w:tcW w:w="295" w:type="pct"/>
            <w:shd w:val="clear" w:color="auto" w:fill="auto"/>
            <w:noWrap/>
            <w:tcMar>
              <w:left w:w="28" w:type="dxa"/>
              <w:bottom w:w="28" w:type="dxa"/>
              <w:right w:w="28" w:type="dxa"/>
            </w:tcMar>
            <w:hideMark/>
          </w:tcPr>
          <w:p w:rsidR="00C657E3" w:rsidRPr="00F634FD" w:rsidRDefault="00C657E3" w:rsidP="00C657E3">
            <w:pPr>
              <w:jc w:val="center"/>
              <w:rPr>
                <w:sz w:val="16"/>
                <w:szCs w:val="16"/>
              </w:rPr>
            </w:pPr>
            <w:r w:rsidRPr="00F634FD">
              <w:rPr>
                <w:sz w:val="16"/>
                <w:szCs w:val="16"/>
              </w:rPr>
              <w:t>0,013/2,4</w:t>
            </w:r>
          </w:p>
        </w:tc>
        <w:tc>
          <w:tcPr>
            <w:tcW w:w="295" w:type="pct"/>
            <w:shd w:val="clear" w:color="auto" w:fill="auto"/>
            <w:noWrap/>
            <w:tcMar>
              <w:left w:w="28" w:type="dxa"/>
              <w:bottom w:w="28" w:type="dxa"/>
              <w:right w:w="28" w:type="dxa"/>
            </w:tcMar>
            <w:hideMark/>
          </w:tcPr>
          <w:p w:rsidR="00C657E3" w:rsidRPr="00F634FD" w:rsidRDefault="00C657E3" w:rsidP="00C657E3">
            <w:pPr>
              <w:jc w:val="center"/>
              <w:rPr>
                <w:sz w:val="16"/>
                <w:szCs w:val="16"/>
              </w:rPr>
            </w:pPr>
            <w:r w:rsidRPr="00F634FD">
              <w:rPr>
                <w:sz w:val="16"/>
                <w:szCs w:val="16"/>
              </w:rPr>
              <w:t>0,013/2,4</w:t>
            </w:r>
          </w:p>
        </w:tc>
        <w:tc>
          <w:tcPr>
            <w:tcW w:w="294" w:type="pct"/>
            <w:shd w:val="clear" w:color="auto" w:fill="auto"/>
            <w:noWrap/>
            <w:tcMar>
              <w:left w:w="28" w:type="dxa"/>
              <w:bottom w:w="28" w:type="dxa"/>
              <w:right w:w="28" w:type="dxa"/>
            </w:tcMar>
            <w:hideMark/>
          </w:tcPr>
          <w:p w:rsidR="00C657E3" w:rsidRPr="00F634FD" w:rsidRDefault="00C657E3" w:rsidP="00C657E3">
            <w:pPr>
              <w:jc w:val="center"/>
              <w:rPr>
                <w:sz w:val="16"/>
                <w:szCs w:val="16"/>
              </w:rPr>
            </w:pPr>
            <w:r w:rsidRPr="00F634FD">
              <w:rPr>
                <w:sz w:val="16"/>
                <w:szCs w:val="16"/>
              </w:rPr>
              <w:t>0,013/2,4</w:t>
            </w:r>
          </w:p>
        </w:tc>
      </w:tr>
      <w:tr w:rsidR="00181D06" w:rsidRPr="00F634FD" w:rsidTr="00181D06">
        <w:trPr>
          <w:trHeight w:val="65"/>
        </w:trPr>
        <w:tc>
          <w:tcPr>
            <w:tcW w:w="160" w:type="pct"/>
            <w:shd w:val="clear" w:color="auto" w:fill="auto"/>
            <w:tcMar>
              <w:left w:w="28" w:type="dxa"/>
              <w:bottom w:w="28" w:type="dxa"/>
              <w:right w:w="28" w:type="dxa"/>
            </w:tcMar>
            <w:vAlign w:val="center"/>
            <w:hideMark/>
          </w:tcPr>
          <w:p w:rsidR="00C657E3" w:rsidRPr="00F634FD" w:rsidRDefault="00C657E3" w:rsidP="00C657E3">
            <w:pPr>
              <w:jc w:val="center"/>
              <w:rPr>
                <w:color w:val="000000"/>
                <w:sz w:val="16"/>
                <w:szCs w:val="16"/>
                <w:lang w:val="en-US"/>
              </w:rPr>
            </w:pPr>
            <w:r w:rsidRPr="00F634FD">
              <w:rPr>
                <w:color w:val="000000"/>
                <w:sz w:val="16"/>
                <w:szCs w:val="16"/>
                <w:lang w:val="en-US"/>
              </w:rPr>
              <w:t>4.16</w:t>
            </w:r>
          </w:p>
        </w:tc>
        <w:tc>
          <w:tcPr>
            <w:tcW w:w="1691" w:type="pct"/>
            <w:shd w:val="clear" w:color="auto" w:fill="auto"/>
            <w:tcMar>
              <w:left w:w="28" w:type="dxa"/>
              <w:bottom w:w="28" w:type="dxa"/>
              <w:right w:w="28" w:type="dxa"/>
            </w:tcMar>
            <w:vAlign w:val="center"/>
            <w:hideMark/>
          </w:tcPr>
          <w:p w:rsidR="00C657E3" w:rsidRPr="00F634FD" w:rsidRDefault="00C657E3" w:rsidP="00C657E3">
            <w:pPr>
              <w:rPr>
                <w:color w:val="000000"/>
                <w:sz w:val="16"/>
                <w:szCs w:val="16"/>
              </w:rPr>
            </w:pPr>
            <w:r w:rsidRPr="00F634FD">
              <w:rPr>
                <w:color w:val="000000"/>
                <w:sz w:val="16"/>
                <w:szCs w:val="16"/>
              </w:rPr>
              <w:t>Автодорога по ул. Комсомольская</w:t>
            </w:r>
          </w:p>
        </w:tc>
        <w:tc>
          <w:tcPr>
            <w:tcW w:w="484" w:type="pct"/>
            <w:shd w:val="clear" w:color="auto" w:fill="auto"/>
            <w:tcMar>
              <w:left w:w="28" w:type="dxa"/>
              <w:bottom w:w="28" w:type="dxa"/>
              <w:right w:w="28" w:type="dxa"/>
            </w:tcMar>
            <w:hideMark/>
          </w:tcPr>
          <w:p w:rsidR="00C657E3" w:rsidRPr="00F634FD" w:rsidRDefault="00C657E3" w:rsidP="00C657E3">
            <w:pPr>
              <w:jc w:val="center"/>
              <w:rPr>
                <w:color w:val="000000"/>
                <w:sz w:val="16"/>
                <w:szCs w:val="16"/>
              </w:rPr>
            </w:pPr>
            <w:r w:rsidRPr="00F634FD">
              <w:rPr>
                <w:color w:val="000000"/>
                <w:sz w:val="16"/>
                <w:szCs w:val="16"/>
              </w:rPr>
              <w:t>0,368</w:t>
            </w:r>
          </w:p>
        </w:tc>
        <w:tc>
          <w:tcPr>
            <w:tcW w:w="340" w:type="pct"/>
            <w:shd w:val="clear" w:color="auto" w:fill="auto"/>
            <w:tcMar>
              <w:left w:w="28" w:type="dxa"/>
              <w:bottom w:w="28" w:type="dxa"/>
              <w:right w:w="28" w:type="dxa"/>
            </w:tcMar>
            <w:hideMark/>
          </w:tcPr>
          <w:p w:rsidR="00C657E3" w:rsidRPr="00F634FD" w:rsidRDefault="00C657E3" w:rsidP="00C657E3">
            <w:pPr>
              <w:jc w:val="center"/>
              <w:rPr>
                <w:sz w:val="16"/>
                <w:szCs w:val="16"/>
              </w:rPr>
            </w:pPr>
            <w:r w:rsidRPr="00F634FD">
              <w:rPr>
                <w:sz w:val="16"/>
                <w:szCs w:val="16"/>
              </w:rPr>
              <w:t>0/0</w:t>
            </w:r>
          </w:p>
        </w:tc>
        <w:tc>
          <w:tcPr>
            <w:tcW w:w="387" w:type="pct"/>
            <w:shd w:val="clear" w:color="auto" w:fill="auto"/>
            <w:tcMar>
              <w:left w:w="28" w:type="dxa"/>
              <w:bottom w:w="28" w:type="dxa"/>
              <w:right w:w="28" w:type="dxa"/>
            </w:tcMar>
            <w:hideMark/>
          </w:tcPr>
          <w:p w:rsidR="00C657E3" w:rsidRPr="00F634FD" w:rsidRDefault="00C657E3" w:rsidP="00C657E3">
            <w:pPr>
              <w:jc w:val="center"/>
              <w:rPr>
                <w:sz w:val="16"/>
                <w:szCs w:val="16"/>
              </w:rPr>
            </w:pPr>
            <w:r w:rsidRPr="00F634FD">
              <w:rPr>
                <w:sz w:val="16"/>
                <w:szCs w:val="16"/>
              </w:rPr>
              <w:t>0/0</w:t>
            </w:r>
          </w:p>
        </w:tc>
        <w:tc>
          <w:tcPr>
            <w:tcW w:w="340" w:type="pct"/>
            <w:shd w:val="clear" w:color="auto" w:fill="auto"/>
            <w:tcMar>
              <w:left w:w="28" w:type="dxa"/>
              <w:bottom w:w="28" w:type="dxa"/>
              <w:right w:w="28" w:type="dxa"/>
            </w:tcMar>
            <w:hideMark/>
          </w:tcPr>
          <w:p w:rsidR="00C657E3" w:rsidRPr="00F634FD" w:rsidRDefault="00C657E3" w:rsidP="00C657E3">
            <w:pPr>
              <w:jc w:val="center"/>
              <w:rPr>
                <w:color w:val="000000"/>
                <w:sz w:val="16"/>
                <w:szCs w:val="16"/>
              </w:rPr>
            </w:pPr>
            <w:r w:rsidRPr="00F634FD">
              <w:rPr>
                <w:color w:val="000000"/>
                <w:sz w:val="16"/>
                <w:szCs w:val="16"/>
              </w:rPr>
              <w:t> </w:t>
            </w:r>
          </w:p>
        </w:tc>
        <w:tc>
          <w:tcPr>
            <w:tcW w:w="339" w:type="pct"/>
            <w:shd w:val="clear" w:color="auto" w:fill="auto"/>
            <w:tcMar>
              <w:left w:w="28" w:type="dxa"/>
              <w:bottom w:w="28" w:type="dxa"/>
              <w:right w:w="28" w:type="dxa"/>
            </w:tcMar>
            <w:hideMark/>
          </w:tcPr>
          <w:p w:rsidR="00C657E3" w:rsidRPr="00F634FD" w:rsidRDefault="00C657E3" w:rsidP="00C657E3">
            <w:pPr>
              <w:jc w:val="center"/>
              <w:rPr>
                <w:color w:val="000000"/>
                <w:sz w:val="16"/>
                <w:szCs w:val="16"/>
              </w:rPr>
            </w:pPr>
            <w:r w:rsidRPr="00F634FD">
              <w:rPr>
                <w:color w:val="000000"/>
                <w:sz w:val="16"/>
                <w:szCs w:val="16"/>
              </w:rPr>
              <w:t> </w:t>
            </w:r>
          </w:p>
        </w:tc>
        <w:tc>
          <w:tcPr>
            <w:tcW w:w="375" w:type="pct"/>
            <w:shd w:val="clear" w:color="auto" w:fill="auto"/>
            <w:noWrap/>
            <w:tcMar>
              <w:left w:w="28" w:type="dxa"/>
              <w:bottom w:w="28" w:type="dxa"/>
              <w:right w:w="28" w:type="dxa"/>
            </w:tcMar>
            <w:hideMark/>
          </w:tcPr>
          <w:p w:rsidR="00C657E3" w:rsidRPr="00F634FD" w:rsidRDefault="00C657E3" w:rsidP="00C657E3">
            <w:pPr>
              <w:jc w:val="center"/>
              <w:rPr>
                <w:sz w:val="16"/>
                <w:szCs w:val="16"/>
              </w:rPr>
            </w:pPr>
            <w:r w:rsidRPr="00F634FD">
              <w:rPr>
                <w:sz w:val="16"/>
                <w:szCs w:val="16"/>
              </w:rPr>
              <w:t>0/0</w:t>
            </w:r>
          </w:p>
        </w:tc>
        <w:tc>
          <w:tcPr>
            <w:tcW w:w="295" w:type="pct"/>
            <w:shd w:val="clear" w:color="auto" w:fill="auto"/>
            <w:noWrap/>
            <w:tcMar>
              <w:left w:w="28" w:type="dxa"/>
              <w:bottom w:w="28" w:type="dxa"/>
              <w:right w:w="28" w:type="dxa"/>
            </w:tcMar>
            <w:hideMark/>
          </w:tcPr>
          <w:p w:rsidR="00C657E3" w:rsidRPr="00F634FD" w:rsidRDefault="00C657E3" w:rsidP="00C657E3">
            <w:pPr>
              <w:jc w:val="center"/>
              <w:rPr>
                <w:sz w:val="16"/>
                <w:szCs w:val="16"/>
              </w:rPr>
            </w:pPr>
            <w:r w:rsidRPr="00F634FD">
              <w:rPr>
                <w:sz w:val="16"/>
                <w:szCs w:val="16"/>
              </w:rPr>
              <w:t>0/0</w:t>
            </w:r>
          </w:p>
        </w:tc>
        <w:tc>
          <w:tcPr>
            <w:tcW w:w="295" w:type="pct"/>
            <w:shd w:val="clear" w:color="auto" w:fill="auto"/>
            <w:noWrap/>
            <w:tcMar>
              <w:left w:w="28" w:type="dxa"/>
              <w:bottom w:w="28" w:type="dxa"/>
              <w:right w:w="28" w:type="dxa"/>
            </w:tcMar>
            <w:hideMark/>
          </w:tcPr>
          <w:p w:rsidR="00C657E3" w:rsidRPr="00F634FD" w:rsidRDefault="00C657E3" w:rsidP="00C657E3">
            <w:pPr>
              <w:jc w:val="center"/>
              <w:rPr>
                <w:sz w:val="16"/>
                <w:szCs w:val="16"/>
              </w:rPr>
            </w:pPr>
            <w:r w:rsidRPr="00F634FD">
              <w:rPr>
                <w:sz w:val="16"/>
                <w:szCs w:val="16"/>
              </w:rPr>
              <w:t>0/0</w:t>
            </w:r>
          </w:p>
        </w:tc>
        <w:tc>
          <w:tcPr>
            <w:tcW w:w="294" w:type="pct"/>
            <w:shd w:val="clear" w:color="auto" w:fill="auto"/>
            <w:noWrap/>
            <w:tcMar>
              <w:left w:w="28" w:type="dxa"/>
              <w:bottom w:w="28" w:type="dxa"/>
              <w:right w:w="28" w:type="dxa"/>
            </w:tcMar>
            <w:hideMark/>
          </w:tcPr>
          <w:p w:rsidR="00C657E3" w:rsidRPr="00F634FD" w:rsidRDefault="00C657E3" w:rsidP="00C657E3">
            <w:pPr>
              <w:jc w:val="center"/>
              <w:rPr>
                <w:sz w:val="16"/>
                <w:szCs w:val="16"/>
              </w:rPr>
            </w:pPr>
            <w:r w:rsidRPr="00F634FD">
              <w:rPr>
                <w:sz w:val="16"/>
                <w:szCs w:val="16"/>
              </w:rPr>
              <w:t>0/0</w:t>
            </w:r>
          </w:p>
        </w:tc>
      </w:tr>
      <w:tr w:rsidR="00181D06" w:rsidRPr="00F634FD" w:rsidTr="00181D06">
        <w:trPr>
          <w:trHeight w:val="65"/>
        </w:trPr>
        <w:tc>
          <w:tcPr>
            <w:tcW w:w="160" w:type="pct"/>
            <w:shd w:val="clear" w:color="auto" w:fill="auto"/>
            <w:tcMar>
              <w:left w:w="28" w:type="dxa"/>
              <w:bottom w:w="28" w:type="dxa"/>
              <w:right w:w="28" w:type="dxa"/>
            </w:tcMar>
            <w:vAlign w:val="center"/>
            <w:hideMark/>
          </w:tcPr>
          <w:p w:rsidR="00C657E3" w:rsidRPr="00F634FD" w:rsidRDefault="00C657E3" w:rsidP="00C657E3">
            <w:pPr>
              <w:jc w:val="center"/>
              <w:rPr>
                <w:color w:val="000000"/>
                <w:sz w:val="16"/>
                <w:szCs w:val="16"/>
                <w:lang w:val="en-US"/>
              </w:rPr>
            </w:pPr>
            <w:r w:rsidRPr="00F634FD">
              <w:rPr>
                <w:color w:val="000000"/>
                <w:sz w:val="16"/>
                <w:szCs w:val="16"/>
                <w:lang w:val="en-US"/>
              </w:rPr>
              <w:t>4.17</w:t>
            </w:r>
          </w:p>
        </w:tc>
        <w:tc>
          <w:tcPr>
            <w:tcW w:w="1691" w:type="pct"/>
            <w:shd w:val="clear" w:color="auto" w:fill="auto"/>
            <w:tcMar>
              <w:left w:w="28" w:type="dxa"/>
              <w:bottom w:w="28" w:type="dxa"/>
              <w:right w:w="28" w:type="dxa"/>
            </w:tcMar>
            <w:vAlign w:val="center"/>
            <w:hideMark/>
          </w:tcPr>
          <w:p w:rsidR="00C657E3" w:rsidRPr="00F634FD" w:rsidRDefault="00C657E3" w:rsidP="00C657E3">
            <w:pPr>
              <w:rPr>
                <w:color w:val="000000"/>
                <w:sz w:val="16"/>
                <w:szCs w:val="16"/>
              </w:rPr>
            </w:pPr>
            <w:r w:rsidRPr="00F634FD">
              <w:rPr>
                <w:color w:val="000000"/>
                <w:sz w:val="16"/>
                <w:szCs w:val="16"/>
              </w:rPr>
              <w:t>Автодорога по ул. Кооперативная</w:t>
            </w:r>
          </w:p>
        </w:tc>
        <w:tc>
          <w:tcPr>
            <w:tcW w:w="484" w:type="pct"/>
            <w:shd w:val="clear" w:color="auto" w:fill="auto"/>
            <w:tcMar>
              <w:left w:w="28" w:type="dxa"/>
              <w:bottom w:w="28" w:type="dxa"/>
              <w:right w:w="28" w:type="dxa"/>
            </w:tcMar>
            <w:hideMark/>
          </w:tcPr>
          <w:p w:rsidR="00C657E3" w:rsidRPr="00F634FD" w:rsidRDefault="00C657E3" w:rsidP="00C657E3">
            <w:pPr>
              <w:jc w:val="center"/>
              <w:rPr>
                <w:color w:val="000000"/>
                <w:sz w:val="16"/>
                <w:szCs w:val="16"/>
              </w:rPr>
            </w:pPr>
            <w:r w:rsidRPr="00F634FD">
              <w:rPr>
                <w:color w:val="000000"/>
                <w:sz w:val="16"/>
                <w:szCs w:val="16"/>
              </w:rPr>
              <w:t>0,768</w:t>
            </w:r>
          </w:p>
        </w:tc>
        <w:tc>
          <w:tcPr>
            <w:tcW w:w="340" w:type="pct"/>
            <w:shd w:val="clear" w:color="auto" w:fill="auto"/>
            <w:tcMar>
              <w:left w:w="28" w:type="dxa"/>
              <w:bottom w:w="28" w:type="dxa"/>
              <w:right w:w="28" w:type="dxa"/>
            </w:tcMar>
            <w:hideMark/>
          </w:tcPr>
          <w:p w:rsidR="00C657E3" w:rsidRPr="00F634FD" w:rsidRDefault="00C657E3" w:rsidP="00C657E3">
            <w:pPr>
              <w:jc w:val="center"/>
              <w:rPr>
                <w:sz w:val="16"/>
                <w:szCs w:val="16"/>
              </w:rPr>
            </w:pPr>
            <w:r w:rsidRPr="00F634FD">
              <w:rPr>
                <w:sz w:val="16"/>
                <w:szCs w:val="16"/>
              </w:rPr>
              <w:t>0,102/13,3</w:t>
            </w:r>
          </w:p>
        </w:tc>
        <w:tc>
          <w:tcPr>
            <w:tcW w:w="387" w:type="pct"/>
            <w:shd w:val="clear" w:color="auto" w:fill="auto"/>
            <w:tcMar>
              <w:left w:w="28" w:type="dxa"/>
              <w:bottom w:w="28" w:type="dxa"/>
              <w:right w:w="28" w:type="dxa"/>
            </w:tcMar>
            <w:hideMark/>
          </w:tcPr>
          <w:p w:rsidR="00C657E3" w:rsidRPr="00F634FD" w:rsidRDefault="00C657E3" w:rsidP="00C657E3">
            <w:pPr>
              <w:jc w:val="center"/>
              <w:rPr>
                <w:sz w:val="16"/>
                <w:szCs w:val="16"/>
              </w:rPr>
            </w:pPr>
            <w:r w:rsidRPr="00F634FD">
              <w:rPr>
                <w:sz w:val="16"/>
                <w:szCs w:val="16"/>
              </w:rPr>
              <w:t>0,102/13,3</w:t>
            </w:r>
          </w:p>
        </w:tc>
        <w:tc>
          <w:tcPr>
            <w:tcW w:w="340" w:type="pct"/>
            <w:shd w:val="clear" w:color="auto" w:fill="auto"/>
            <w:tcMar>
              <w:left w:w="28" w:type="dxa"/>
              <w:bottom w:w="28" w:type="dxa"/>
              <w:right w:w="28" w:type="dxa"/>
            </w:tcMar>
            <w:hideMark/>
          </w:tcPr>
          <w:p w:rsidR="00C657E3" w:rsidRPr="00F634FD" w:rsidRDefault="00C657E3" w:rsidP="00C657E3">
            <w:pPr>
              <w:jc w:val="center"/>
              <w:rPr>
                <w:color w:val="000000"/>
                <w:sz w:val="16"/>
                <w:szCs w:val="16"/>
              </w:rPr>
            </w:pPr>
            <w:r w:rsidRPr="00F634FD">
              <w:rPr>
                <w:color w:val="000000"/>
                <w:sz w:val="16"/>
                <w:szCs w:val="16"/>
              </w:rPr>
              <w:t> </w:t>
            </w:r>
          </w:p>
        </w:tc>
        <w:tc>
          <w:tcPr>
            <w:tcW w:w="339" w:type="pct"/>
            <w:shd w:val="clear" w:color="auto" w:fill="auto"/>
            <w:tcMar>
              <w:left w:w="28" w:type="dxa"/>
              <w:bottom w:w="28" w:type="dxa"/>
              <w:right w:w="28" w:type="dxa"/>
            </w:tcMar>
            <w:hideMark/>
          </w:tcPr>
          <w:p w:rsidR="00C657E3" w:rsidRPr="00F634FD" w:rsidRDefault="00C657E3" w:rsidP="00C657E3">
            <w:pPr>
              <w:jc w:val="center"/>
              <w:rPr>
                <w:color w:val="000000"/>
                <w:sz w:val="16"/>
                <w:szCs w:val="16"/>
              </w:rPr>
            </w:pPr>
            <w:r w:rsidRPr="00F634FD">
              <w:rPr>
                <w:color w:val="000000"/>
                <w:sz w:val="16"/>
                <w:szCs w:val="16"/>
              </w:rPr>
              <w:t> </w:t>
            </w:r>
          </w:p>
        </w:tc>
        <w:tc>
          <w:tcPr>
            <w:tcW w:w="375" w:type="pct"/>
            <w:shd w:val="clear" w:color="auto" w:fill="auto"/>
            <w:noWrap/>
            <w:tcMar>
              <w:left w:w="28" w:type="dxa"/>
              <w:bottom w:w="28" w:type="dxa"/>
              <w:right w:w="28" w:type="dxa"/>
            </w:tcMar>
            <w:hideMark/>
          </w:tcPr>
          <w:p w:rsidR="00C657E3" w:rsidRPr="00F634FD" w:rsidRDefault="00C657E3" w:rsidP="00C657E3">
            <w:pPr>
              <w:jc w:val="center"/>
              <w:rPr>
                <w:sz w:val="16"/>
                <w:szCs w:val="16"/>
              </w:rPr>
            </w:pPr>
            <w:r w:rsidRPr="00F634FD">
              <w:rPr>
                <w:sz w:val="16"/>
                <w:szCs w:val="16"/>
              </w:rPr>
              <w:t>0,102/13,3</w:t>
            </w:r>
          </w:p>
        </w:tc>
        <w:tc>
          <w:tcPr>
            <w:tcW w:w="295" w:type="pct"/>
            <w:shd w:val="clear" w:color="auto" w:fill="auto"/>
            <w:noWrap/>
            <w:tcMar>
              <w:left w:w="28" w:type="dxa"/>
              <w:bottom w:w="28" w:type="dxa"/>
              <w:right w:w="28" w:type="dxa"/>
            </w:tcMar>
            <w:hideMark/>
          </w:tcPr>
          <w:p w:rsidR="00C657E3" w:rsidRPr="00F634FD" w:rsidRDefault="00C657E3" w:rsidP="00C657E3">
            <w:pPr>
              <w:jc w:val="center"/>
              <w:rPr>
                <w:sz w:val="16"/>
                <w:szCs w:val="16"/>
              </w:rPr>
            </w:pPr>
            <w:r w:rsidRPr="00F634FD">
              <w:rPr>
                <w:sz w:val="16"/>
                <w:szCs w:val="16"/>
              </w:rPr>
              <w:t>0,102/13,3</w:t>
            </w:r>
          </w:p>
        </w:tc>
        <w:tc>
          <w:tcPr>
            <w:tcW w:w="295" w:type="pct"/>
            <w:shd w:val="clear" w:color="auto" w:fill="auto"/>
            <w:noWrap/>
            <w:tcMar>
              <w:left w:w="28" w:type="dxa"/>
              <w:bottom w:w="28" w:type="dxa"/>
              <w:right w:w="28" w:type="dxa"/>
            </w:tcMar>
            <w:hideMark/>
          </w:tcPr>
          <w:p w:rsidR="00C657E3" w:rsidRPr="00F634FD" w:rsidRDefault="00C657E3" w:rsidP="00C657E3">
            <w:pPr>
              <w:jc w:val="center"/>
              <w:rPr>
                <w:sz w:val="16"/>
                <w:szCs w:val="16"/>
              </w:rPr>
            </w:pPr>
            <w:r w:rsidRPr="00F634FD">
              <w:rPr>
                <w:sz w:val="16"/>
                <w:szCs w:val="16"/>
              </w:rPr>
              <w:t>0,102/13,3</w:t>
            </w:r>
          </w:p>
        </w:tc>
        <w:tc>
          <w:tcPr>
            <w:tcW w:w="294" w:type="pct"/>
            <w:shd w:val="clear" w:color="auto" w:fill="auto"/>
            <w:noWrap/>
            <w:tcMar>
              <w:left w:w="28" w:type="dxa"/>
              <w:bottom w:w="28" w:type="dxa"/>
              <w:right w:w="28" w:type="dxa"/>
            </w:tcMar>
            <w:hideMark/>
          </w:tcPr>
          <w:p w:rsidR="00C657E3" w:rsidRPr="00F634FD" w:rsidRDefault="00C657E3" w:rsidP="00C657E3">
            <w:pPr>
              <w:jc w:val="center"/>
              <w:rPr>
                <w:sz w:val="16"/>
                <w:szCs w:val="16"/>
              </w:rPr>
            </w:pPr>
            <w:r w:rsidRPr="00F634FD">
              <w:rPr>
                <w:sz w:val="16"/>
                <w:szCs w:val="16"/>
              </w:rPr>
              <w:t>0,102/13,3</w:t>
            </w:r>
          </w:p>
        </w:tc>
      </w:tr>
      <w:tr w:rsidR="00181D06" w:rsidRPr="00F634FD" w:rsidTr="00181D06">
        <w:trPr>
          <w:trHeight w:val="65"/>
        </w:trPr>
        <w:tc>
          <w:tcPr>
            <w:tcW w:w="160" w:type="pct"/>
            <w:shd w:val="clear" w:color="auto" w:fill="auto"/>
            <w:tcMar>
              <w:left w:w="28" w:type="dxa"/>
              <w:bottom w:w="28" w:type="dxa"/>
              <w:right w:w="28" w:type="dxa"/>
            </w:tcMar>
            <w:vAlign w:val="center"/>
            <w:hideMark/>
          </w:tcPr>
          <w:p w:rsidR="00C657E3" w:rsidRPr="00F634FD" w:rsidRDefault="00C657E3" w:rsidP="00C657E3">
            <w:pPr>
              <w:jc w:val="center"/>
              <w:rPr>
                <w:color w:val="000000"/>
                <w:sz w:val="16"/>
                <w:szCs w:val="16"/>
                <w:lang w:val="en-US"/>
              </w:rPr>
            </w:pPr>
            <w:r w:rsidRPr="00F634FD">
              <w:rPr>
                <w:color w:val="000000"/>
                <w:sz w:val="16"/>
                <w:szCs w:val="16"/>
                <w:lang w:val="en-US"/>
              </w:rPr>
              <w:t>4.18</w:t>
            </w:r>
          </w:p>
        </w:tc>
        <w:tc>
          <w:tcPr>
            <w:tcW w:w="1691" w:type="pct"/>
            <w:shd w:val="clear" w:color="auto" w:fill="auto"/>
            <w:tcMar>
              <w:left w:w="28" w:type="dxa"/>
              <w:bottom w:w="28" w:type="dxa"/>
              <w:right w:w="28" w:type="dxa"/>
            </w:tcMar>
            <w:vAlign w:val="center"/>
            <w:hideMark/>
          </w:tcPr>
          <w:p w:rsidR="00C657E3" w:rsidRPr="00F634FD" w:rsidRDefault="00C657E3" w:rsidP="00C657E3">
            <w:pPr>
              <w:rPr>
                <w:color w:val="000000"/>
                <w:sz w:val="16"/>
                <w:szCs w:val="16"/>
              </w:rPr>
            </w:pPr>
            <w:r w:rsidRPr="00F634FD">
              <w:rPr>
                <w:color w:val="000000"/>
                <w:sz w:val="16"/>
                <w:szCs w:val="16"/>
              </w:rPr>
              <w:t>Автодорога по ул. Красноармейская</w:t>
            </w:r>
          </w:p>
        </w:tc>
        <w:tc>
          <w:tcPr>
            <w:tcW w:w="484" w:type="pct"/>
            <w:shd w:val="clear" w:color="auto" w:fill="auto"/>
            <w:tcMar>
              <w:left w:w="28" w:type="dxa"/>
              <w:bottom w:w="28" w:type="dxa"/>
              <w:right w:w="28" w:type="dxa"/>
            </w:tcMar>
            <w:hideMark/>
          </w:tcPr>
          <w:p w:rsidR="00C657E3" w:rsidRPr="00F634FD" w:rsidRDefault="00C657E3" w:rsidP="00C657E3">
            <w:pPr>
              <w:jc w:val="center"/>
              <w:rPr>
                <w:color w:val="000000"/>
                <w:sz w:val="16"/>
                <w:szCs w:val="16"/>
              </w:rPr>
            </w:pPr>
            <w:r w:rsidRPr="00F634FD">
              <w:rPr>
                <w:color w:val="000000"/>
                <w:sz w:val="16"/>
                <w:szCs w:val="16"/>
              </w:rPr>
              <w:t>0,469</w:t>
            </w:r>
          </w:p>
        </w:tc>
        <w:tc>
          <w:tcPr>
            <w:tcW w:w="340" w:type="pct"/>
            <w:shd w:val="clear" w:color="auto" w:fill="auto"/>
            <w:tcMar>
              <w:left w:w="28" w:type="dxa"/>
              <w:bottom w:w="28" w:type="dxa"/>
              <w:right w:w="28" w:type="dxa"/>
            </w:tcMar>
            <w:hideMark/>
          </w:tcPr>
          <w:p w:rsidR="00C657E3" w:rsidRPr="00F634FD" w:rsidRDefault="00C657E3" w:rsidP="00C657E3">
            <w:pPr>
              <w:jc w:val="center"/>
              <w:rPr>
                <w:sz w:val="16"/>
                <w:szCs w:val="16"/>
              </w:rPr>
            </w:pPr>
            <w:r w:rsidRPr="00F634FD">
              <w:rPr>
                <w:sz w:val="16"/>
                <w:szCs w:val="16"/>
              </w:rPr>
              <w:t>0/0</w:t>
            </w:r>
          </w:p>
        </w:tc>
        <w:tc>
          <w:tcPr>
            <w:tcW w:w="387" w:type="pct"/>
            <w:shd w:val="clear" w:color="auto" w:fill="auto"/>
            <w:tcMar>
              <w:left w:w="28" w:type="dxa"/>
              <w:bottom w:w="28" w:type="dxa"/>
              <w:right w:w="28" w:type="dxa"/>
            </w:tcMar>
            <w:hideMark/>
          </w:tcPr>
          <w:p w:rsidR="00C657E3" w:rsidRPr="00F634FD" w:rsidRDefault="00C657E3" w:rsidP="00C657E3">
            <w:pPr>
              <w:jc w:val="center"/>
              <w:rPr>
                <w:sz w:val="16"/>
                <w:szCs w:val="16"/>
              </w:rPr>
            </w:pPr>
            <w:r w:rsidRPr="00F634FD">
              <w:rPr>
                <w:sz w:val="16"/>
                <w:szCs w:val="16"/>
              </w:rPr>
              <w:t>0/0</w:t>
            </w:r>
          </w:p>
        </w:tc>
        <w:tc>
          <w:tcPr>
            <w:tcW w:w="340" w:type="pct"/>
            <w:shd w:val="clear" w:color="auto" w:fill="auto"/>
            <w:tcMar>
              <w:left w:w="28" w:type="dxa"/>
              <w:bottom w:w="28" w:type="dxa"/>
              <w:right w:w="28" w:type="dxa"/>
            </w:tcMar>
            <w:hideMark/>
          </w:tcPr>
          <w:p w:rsidR="00C657E3" w:rsidRPr="00F634FD" w:rsidRDefault="00C657E3" w:rsidP="00C657E3">
            <w:pPr>
              <w:jc w:val="center"/>
              <w:rPr>
                <w:color w:val="000000"/>
                <w:sz w:val="16"/>
                <w:szCs w:val="16"/>
              </w:rPr>
            </w:pPr>
            <w:r w:rsidRPr="00F634FD">
              <w:rPr>
                <w:color w:val="000000"/>
                <w:sz w:val="16"/>
                <w:szCs w:val="16"/>
              </w:rPr>
              <w:t> </w:t>
            </w:r>
          </w:p>
        </w:tc>
        <w:tc>
          <w:tcPr>
            <w:tcW w:w="339" w:type="pct"/>
            <w:shd w:val="clear" w:color="auto" w:fill="auto"/>
            <w:tcMar>
              <w:left w:w="28" w:type="dxa"/>
              <w:bottom w:w="28" w:type="dxa"/>
              <w:right w:w="28" w:type="dxa"/>
            </w:tcMar>
            <w:hideMark/>
          </w:tcPr>
          <w:p w:rsidR="00C657E3" w:rsidRPr="00F634FD" w:rsidRDefault="00C657E3" w:rsidP="00C657E3">
            <w:pPr>
              <w:jc w:val="center"/>
              <w:rPr>
                <w:color w:val="000000"/>
                <w:sz w:val="16"/>
                <w:szCs w:val="16"/>
              </w:rPr>
            </w:pPr>
            <w:r w:rsidRPr="00F634FD">
              <w:rPr>
                <w:color w:val="000000"/>
                <w:sz w:val="16"/>
                <w:szCs w:val="16"/>
              </w:rPr>
              <w:t> </w:t>
            </w:r>
          </w:p>
        </w:tc>
        <w:tc>
          <w:tcPr>
            <w:tcW w:w="375" w:type="pct"/>
            <w:shd w:val="clear" w:color="auto" w:fill="auto"/>
            <w:noWrap/>
            <w:tcMar>
              <w:left w:w="28" w:type="dxa"/>
              <w:bottom w:w="28" w:type="dxa"/>
              <w:right w:w="28" w:type="dxa"/>
            </w:tcMar>
            <w:hideMark/>
          </w:tcPr>
          <w:p w:rsidR="00C657E3" w:rsidRPr="00F634FD" w:rsidRDefault="00C657E3" w:rsidP="00C657E3">
            <w:pPr>
              <w:jc w:val="center"/>
              <w:rPr>
                <w:sz w:val="16"/>
                <w:szCs w:val="16"/>
              </w:rPr>
            </w:pPr>
            <w:r w:rsidRPr="00F634FD">
              <w:rPr>
                <w:sz w:val="16"/>
                <w:szCs w:val="16"/>
              </w:rPr>
              <w:t>0/0</w:t>
            </w:r>
          </w:p>
        </w:tc>
        <w:tc>
          <w:tcPr>
            <w:tcW w:w="295" w:type="pct"/>
            <w:shd w:val="clear" w:color="auto" w:fill="auto"/>
            <w:noWrap/>
            <w:tcMar>
              <w:left w:w="28" w:type="dxa"/>
              <w:bottom w:w="28" w:type="dxa"/>
              <w:right w:w="28" w:type="dxa"/>
            </w:tcMar>
            <w:hideMark/>
          </w:tcPr>
          <w:p w:rsidR="00C657E3" w:rsidRPr="00F634FD" w:rsidRDefault="00C657E3" w:rsidP="00C657E3">
            <w:pPr>
              <w:jc w:val="center"/>
              <w:rPr>
                <w:sz w:val="16"/>
                <w:szCs w:val="16"/>
              </w:rPr>
            </w:pPr>
            <w:r w:rsidRPr="00F634FD">
              <w:rPr>
                <w:sz w:val="16"/>
                <w:szCs w:val="16"/>
              </w:rPr>
              <w:t>0/0</w:t>
            </w:r>
          </w:p>
        </w:tc>
        <w:tc>
          <w:tcPr>
            <w:tcW w:w="295" w:type="pct"/>
            <w:shd w:val="clear" w:color="auto" w:fill="auto"/>
            <w:noWrap/>
            <w:tcMar>
              <w:left w:w="28" w:type="dxa"/>
              <w:bottom w:w="28" w:type="dxa"/>
              <w:right w:w="28" w:type="dxa"/>
            </w:tcMar>
            <w:hideMark/>
          </w:tcPr>
          <w:p w:rsidR="00C657E3" w:rsidRPr="00F634FD" w:rsidRDefault="00C657E3" w:rsidP="00C657E3">
            <w:pPr>
              <w:jc w:val="center"/>
              <w:rPr>
                <w:sz w:val="16"/>
                <w:szCs w:val="16"/>
              </w:rPr>
            </w:pPr>
            <w:r w:rsidRPr="00F634FD">
              <w:rPr>
                <w:sz w:val="16"/>
                <w:szCs w:val="16"/>
              </w:rPr>
              <w:t>0/0</w:t>
            </w:r>
          </w:p>
        </w:tc>
        <w:tc>
          <w:tcPr>
            <w:tcW w:w="294" w:type="pct"/>
            <w:shd w:val="clear" w:color="auto" w:fill="auto"/>
            <w:noWrap/>
            <w:tcMar>
              <w:left w:w="28" w:type="dxa"/>
              <w:bottom w:w="28" w:type="dxa"/>
              <w:right w:w="28" w:type="dxa"/>
            </w:tcMar>
            <w:hideMark/>
          </w:tcPr>
          <w:p w:rsidR="00C657E3" w:rsidRPr="00F634FD" w:rsidRDefault="00C657E3" w:rsidP="00C657E3">
            <w:pPr>
              <w:jc w:val="center"/>
              <w:rPr>
                <w:sz w:val="16"/>
                <w:szCs w:val="16"/>
              </w:rPr>
            </w:pPr>
            <w:r w:rsidRPr="00F634FD">
              <w:rPr>
                <w:sz w:val="16"/>
                <w:szCs w:val="16"/>
              </w:rPr>
              <w:t>0/0</w:t>
            </w:r>
          </w:p>
        </w:tc>
      </w:tr>
      <w:tr w:rsidR="00181D06" w:rsidRPr="00F634FD" w:rsidTr="00181D06">
        <w:trPr>
          <w:trHeight w:val="81"/>
        </w:trPr>
        <w:tc>
          <w:tcPr>
            <w:tcW w:w="160" w:type="pct"/>
            <w:shd w:val="clear" w:color="auto" w:fill="auto"/>
            <w:tcMar>
              <w:left w:w="28" w:type="dxa"/>
              <w:bottom w:w="28" w:type="dxa"/>
              <w:right w:w="28" w:type="dxa"/>
            </w:tcMar>
            <w:vAlign w:val="center"/>
            <w:hideMark/>
          </w:tcPr>
          <w:p w:rsidR="00C657E3" w:rsidRPr="00F634FD" w:rsidRDefault="00C657E3" w:rsidP="00C657E3">
            <w:pPr>
              <w:jc w:val="center"/>
              <w:rPr>
                <w:color w:val="000000"/>
                <w:sz w:val="16"/>
                <w:szCs w:val="16"/>
                <w:lang w:val="en-US"/>
              </w:rPr>
            </w:pPr>
            <w:r w:rsidRPr="00F634FD">
              <w:rPr>
                <w:color w:val="000000"/>
                <w:sz w:val="16"/>
                <w:szCs w:val="16"/>
                <w:lang w:val="en-US"/>
              </w:rPr>
              <w:t>4.19</w:t>
            </w:r>
          </w:p>
        </w:tc>
        <w:tc>
          <w:tcPr>
            <w:tcW w:w="1691" w:type="pct"/>
            <w:shd w:val="clear" w:color="auto" w:fill="auto"/>
            <w:tcMar>
              <w:left w:w="28" w:type="dxa"/>
              <w:bottom w:w="28" w:type="dxa"/>
              <w:right w:w="28" w:type="dxa"/>
            </w:tcMar>
            <w:vAlign w:val="center"/>
            <w:hideMark/>
          </w:tcPr>
          <w:p w:rsidR="00C657E3" w:rsidRPr="00F634FD" w:rsidRDefault="00C657E3" w:rsidP="00C657E3">
            <w:pPr>
              <w:rPr>
                <w:color w:val="000000"/>
                <w:sz w:val="16"/>
                <w:szCs w:val="16"/>
              </w:rPr>
            </w:pPr>
            <w:r w:rsidRPr="00F634FD">
              <w:rPr>
                <w:color w:val="000000"/>
                <w:sz w:val="16"/>
                <w:szCs w:val="16"/>
              </w:rPr>
              <w:t>Автодорога по ул. Ленина</w:t>
            </w:r>
          </w:p>
        </w:tc>
        <w:tc>
          <w:tcPr>
            <w:tcW w:w="484" w:type="pct"/>
            <w:shd w:val="clear" w:color="auto" w:fill="auto"/>
            <w:tcMar>
              <w:left w:w="28" w:type="dxa"/>
              <w:bottom w:w="28" w:type="dxa"/>
              <w:right w:w="28" w:type="dxa"/>
            </w:tcMar>
            <w:hideMark/>
          </w:tcPr>
          <w:p w:rsidR="00C657E3" w:rsidRPr="00F634FD" w:rsidRDefault="00C657E3" w:rsidP="00C657E3">
            <w:pPr>
              <w:jc w:val="center"/>
              <w:rPr>
                <w:color w:val="000000"/>
                <w:sz w:val="16"/>
                <w:szCs w:val="16"/>
              </w:rPr>
            </w:pPr>
            <w:r w:rsidRPr="00F634FD">
              <w:rPr>
                <w:color w:val="000000"/>
                <w:sz w:val="16"/>
                <w:szCs w:val="16"/>
              </w:rPr>
              <w:t>3,776</w:t>
            </w:r>
          </w:p>
        </w:tc>
        <w:tc>
          <w:tcPr>
            <w:tcW w:w="340" w:type="pct"/>
            <w:shd w:val="clear" w:color="auto" w:fill="auto"/>
            <w:tcMar>
              <w:left w:w="28" w:type="dxa"/>
              <w:bottom w:w="28" w:type="dxa"/>
              <w:right w:w="28" w:type="dxa"/>
            </w:tcMar>
            <w:hideMark/>
          </w:tcPr>
          <w:p w:rsidR="00C657E3" w:rsidRPr="00F634FD" w:rsidRDefault="00C657E3" w:rsidP="00C657E3">
            <w:pPr>
              <w:jc w:val="center"/>
              <w:rPr>
                <w:sz w:val="16"/>
                <w:szCs w:val="16"/>
              </w:rPr>
            </w:pPr>
            <w:r w:rsidRPr="00F634FD">
              <w:rPr>
                <w:sz w:val="16"/>
                <w:szCs w:val="16"/>
              </w:rPr>
              <w:t>2,572/68,1</w:t>
            </w:r>
          </w:p>
        </w:tc>
        <w:tc>
          <w:tcPr>
            <w:tcW w:w="387" w:type="pct"/>
            <w:shd w:val="clear" w:color="auto" w:fill="auto"/>
            <w:tcMar>
              <w:left w:w="28" w:type="dxa"/>
              <w:bottom w:w="28" w:type="dxa"/>
              <w:right w:w="28" w:type="dxa"/>
            </w:tcMar>
            <w:hideMark/>
          </w:tcPr>
          <w:p w:rsidR="00C657E3" w:rsidRPr="00F634FD" w:rsidRDefault="00C657E3" w:rsidP="00C657E3">
            <w:pPr>
              <w:jc w:val="center"/>
              <w:rPr>
                <w:sz w:val="16"/>
                <w:szCs w:val="16"/>
              </w:rPr>
            </w:pPr>
            <w:r w:rsidRPr="00F634FD">
              <w:rPr>
                <w:sz w:val="16"/>
                <w:szCs w:val="16"/>
              </w:rPr>
              <w:t>2,572/68,1</w:t>
            </w:r>
          </w:p>
        </w:tc>
        <w:tc>
          <w:tcPr>
            <w:tcW w:w="340" w:type="pct"/>
            <w:shd w:val="clear" w:color="auto" w:fill="auto"/>
            <w:tcMar>
              <w:left w:w="28" w:type="dxa"/>
              <w:bottom w:w="28" w:type="dxa"/>
              <w:right w:w="28" w:type="dxa"/>
            </w:tcMar>
            <w:hideMark/>
          </w:tcPr>
          <w:p w:rsidR="00C657E3" w:rsidRPr="00F634FD" w:rsidRDefault="00C657E3" w:rsidP="00C657E3">
            <w:pPr>
              <w:jc w:val="center"/>
              <w:rPr>
                <w:color w:val="000000"/>
                <w:sz w:val="16"/>
                <w:szCs w:val="16"/>
              </w:rPr>
            </w:pPr>
            <w:r w:rsidRPr="00F634FD">
              <w:rPr>
                <w:color w:val="000000"/>
                <w:sz w:val="16"/>
                <w:szCs w:val="16"/>
              </w:rPr>
              <w:t> </w:t>
            </w:r>
          </w:p>
        </w:tc>
        <w:tc>
          <w:tcPr>
            <w:tcW w:w="339" w:type="pct"/>
            <w:shd w:val="clear" w:color="auto" w:fill="auto"/>
            <w:tcMar>
              <w:left w:w="28" w:type="dxa"/>
              <w:bottom w:w="28" w:type="dxa"/>
              <w:right w:w="28" w:type="dxa"/>
            </w:tcMar>
            <w:hideMark/>
          </w:tcPr>
          <w:p w:rsidR="00C657E3" w:rsidRPr="00F634FD" w:rsidRDefault="00C657E3" w:rsidP="00C657E3">
            <w:pPr>
              <w:jc w:val="center"/>
              <w:rPr>
                <w:color w:val="000000"/>
                <w:sz w:val="16"/>
                <w:szCs w:val="16"/>
              </w:rPr>
            </w:pPr>
            <w:r w:rsidRPr="00F634FD">
              <w:rPr>
                <w:color w:val="000000"/>
                <w:sz w:val="16"/>
                <w:szCs w:val="16"/>
              </w:rPr>
              <w:t> </w:t>
            </w:r>
          </w:p>
        </w:tc>
        <w:tc>
          <w:tcPr>
            <w:tcW w:w="375" w:type="pct"/>
            <w:shd w:val="clear" w:color="auto" w:fill="auto"/>
            <w:noWrap/>
            <w:tcMar>
              <w:left w:w="28" w:type="dxa"/>
              <w:bottom w:w="28" w:type="dxa"/>
              <w:right w:w="28" w:type="dxa"/>
            </w:tcMar>
            <w:hideMark/>
          </w:tcPr>
          <w:p w:rsidR="00C657E3" w:rsidRPr="00F634FD" w:rsidRDefault="00C657E3" w:rsidP="00C657E3">
            <w:pPr>
              <w:jc w:val="center"/>
              <w:rPr>
                <w:sz w:val="16"/>
                <w:szCs w:val="16"/>
              </w:rPr>
            </w:pPr>
            <w:r w:rsidRPr="00F634FD">
              <w:rPr>
                <w:sz w:val="16"/>
                <w:szCs w:val="16"/>
              </w:rPr>
              <w:t>2,572/68,1</w:t>
            </w:r>
          </w:p>
        </w:tc>
        <w:tc>
          <w:tcPr>
            <w:tcW w:w="295" w:type="pct"/>
            <w:shd w:val="clear" w:color="auto" w:fill="auto"/>
            <w:noWrap/>
            <w:tcMar>
              <w:left w:w="28" w:type="dxa"/>
              <w:bottom w:w="28" w:type="dxa"/>
              <w:right w:w="28" w:type="dxa"/>
            </w:tcMar>
            <w:hideMark/>
          </w:tcPr>
          <w:p w:rsidR="00C657E3" w:rsidRPr="00F634FD" w:rsidRDefault="00C657E3" w:rsidP="00C657E3">
            <w:pPr>
              <w:jc w:val="center"/>
              <w:rPr>
                <w:sz w:val="16"/>
                <w:szCs w:val="16"/>
              </w:rPr>
            </w:pPr>
            <w:r w:rsidRPr="00F634FD">
              <w:rPr>
                <w:sz w:val="16"/>
                <w:szCs w:val="16"/>
              </w:rPr>
              <w:t>2,572/68,1</w:t>
            </w:r>
          </w:p>
        </w:tc>
        <w:tc>
          <w:tcPr>
            <w:tcW w:w="295" w:type="pct"/>
            <w:shd w:val="clear" w:color="auto" w:fill="auto"/>
            <w:noWrap/>
            <w:tcMar>
              <w:left w:w="28" w:type="dxa"/>
              <w:bottom w:w="28" w:type="dxa"/>
              <w:right w:w="28" w:type="dxa"/>
            </w:tcMar>
            <w:hideMark/>
          </w:tcPr>
          <w:p w:rsidR="00C657E3" w:rsidRPr="00F634FD" w:rsidRDefault="00C657E3" w:rsidP="00C657E3">
            <w:pPr>
              <w:jc w:val="center"/>
              <w:rPr>
                <w:sz w:val="16"/>
                <w:szCs w:val="16"/>
              </w:rPr>
            </w:pPr>
            <w:r w:rsidRPr="00F634FD">
              <w:rPr>
                <w:sz w:val="16"/>
                <w:szCs w:val="16"/>
              </w:rPr>
              <w:t>2,572/68,1</w:t>
            </w:r>
          </w:p>
        </w:tc>
        <w:tc>
          <w:tcPr>
            <w:tcW w:w="294" w:type="pct"/>
            <w:shd w:val="clear" w:color="auto" w:fill="auto"/>
            <w:noWrap/>
            <w:tcMar>
              <w:left w:w="28" w:type="dxa"/>
              <w:bottom w:w="28" w:type="dxa"/>
              <w:right w:w="28" w:type="dxa"/>
            </w:tcMar>
            <w:hideMark/>
          </w:tcPr>
          <w:p w:rsidR="00C657E3" w:rsidRPr="00F634FD" w:rsidRDefault="00C657E3" w:rsidP="00C657E3">
            <w:pPr>
              <w:jc w:val="center"/>
              <w:rPr>
                <w:sz w:val="16"/>
                <w:szCs w:val="16"/>
              </w:rPr>
            </w:pPr>
            <w:r w:rsidRPr="00F634FD">
              <w:rPr>
                <w:sz w:val="16"/>
                <w:szCs w:val="16"/>
              </w:rPr>
              <w:t>2,572/68,1</w:t>
            </w:r>
          </w:p>
        </w:tc>
      </w:tr>
      <w:tr w:rsidR="00181D06" w:rsidRPr="00F634FD" w:rsidTr="00181D06">
        <w:trPr>
          <w:trHeight w:val="65"/>
        </w:trPr>
        <w:tc>
          <w:tcPr>
            <w:tcW w:w="160" w:type="pct"/>
            <w:shd w:val="clear" w:color="auto" w:fill="auto"/>
            <w:tcMar>
              <w:left w:w="28" w:type="dxa"/>
              <w:bottom w:w="28" w:type="dxa"/>
              <w:right w:w="28" w:type="dxa"/>
            </w:tcMar>
            <w:vAlign w:val="center"/>
            <w:hideMark/>
          </w:tcPr>
          <w:p w:rsidR="00C657E3" w:rsidRPr="00F634FD" w:rsidRDefault="00C657E3" w:rsidP="00C657E3">
            <w:pPr>
              <w:jc w:val="center"/>
              <w:rPr>
                <w:color w:val="000000"/>
                <w:sz w:val="16"/>
                <w:szCs w:val="16"/>
                <w:lang w:val="en-US"/>
              </w:rPr>
            </w:pPr>
            <w:r w:rsidRPr="00F634FD">
              <w:rPr>
                <w:color w:val="000000"/>
                <w:sz w:val="16"/>
                <w:szCs w:val="16"/>
                <w:lang w:val="en-US"/>
              </w:rPr>
              <w:t>4.20</w:t>
            </w:r>
          </w:p>
        </w:tc>
        <w:tc>
          <w:tcPr>
            <w:tcW w:w="1691" w:type="pct"/>
            <w:shd w:val="clear" w:color="auto" w:fill="auto"/>
            <w:tcMar>
              <w:left w:w="28" w:type="dxa"/>
              <w:bottom w:w="28" w:type="dxa"/>
              <w:right w:w="28" w:type="dxa"/>
            </w:tcMar>
            <w:vAlign w:val="center"/>
            <w:hideMark/>
          </w:tcPr>
          <w:p w:rsidR="00C657E3" w:rsidRPr="00F634FD" w:rsidRDefault="00C657E3" w:rsidP="00C657E3">
            <w:pPr>
              <w:rPr>
                <w:color w:val="000000"/>
                <w:sz w:val="16"/>
                <w:szCs w:val="16"/>
              </w:rPr>
            </w:pPr>
            <w:r w:rsidRPr="00F634FD">
              <w:rPr>
                <w:color w:val="000000"/>
                <w:sz w:val="16"/>
                <w:szCs w:val="16"/>
              </w:rPr>
              <w:t>Автодорога по ул. Луговая</w:t>
            </w:r>
          </w:p>
        </w:tc>
        <w:tc>
          <w:tcPr>
            <w:tcW w:w="484" w:type="pct"/>
            <w:shd w:val="clear" w:color="auto" w:fill="auto"/>
            <w:tcMar>
              <w:left w:w="28" w:type="dxa"/>
              <w:bottom w:w="28" w:type="dxa"/>
              <w:right w:w="28" w:type="dxa"/>
            </w:tcMar>
            <w:hideMark/>
          </w:tcPr>
          <w:p w:rsidR="00C657E3" w:rsidRPr="00F634FD" w:rsidRDefault="00C657E3" w:rsidP="00C657E3">
            <w:pPr>
              <w:jc w:val="center"/>
              <w:rPr>
                <w:color w:val="000000"/>
                <w:sz w:val="16"/>
                <w:szCs w:val="16"/>
              </w:rPr>
            </w:pPr>
            <w:r w:rsidRPr="00F634FD">
              <w:rPr>
                <w:color w:val="000000"/>
                <w:sz w:val="16"/>
                <w:szCs w:val="16"/>
              </w:rPr>
              <w:t>0,506</w:t>
            </w:r>
          </w:p>
        </w:tc>
        <w:tc>
          <w:tcPr>
            <w:tcW w:w="340" w:type="pct"/>
            <w:shd w:val="clear" w:color="auto" w:fill="auto"/>
            <w:tcMar>
              <w:left w:w="28" w:type="dxa"/>
              <w:bottom w:w="28" w:type="dxa"/>
              <w:right w:w="28" w:type="dxa"/>
            </w:tcMar>
            <w:hideMark/>
          </w:tcPr>
          <w:p w:rsidR="00C657E3" w:rsidRPr="00F634FD" w:rsidRDefault="00C657E3" w:rsidP="00C657E3">
            <w:pPr>
              <w:jc w:val="center"/>
              <w:rPr>
                <w:sz w:val="16"/>
                <w:szCs w:val="16"/>
              </w:rPr>
            </w:pPr>
            <w:r w:rsidRPr="00F634FD">
              <w:rPr>
                <w:sz w:val="16"/>
                <w:szCs w:val="16"/>
              </w:rPr>
              <w:t>0,200/39,5</w:t>
            </w:r>
          </w:p>
        </w:tc>
        <w:tc>
          <w:tcPr>
            <w:tcW w:w="387" w:type="pct"/>
            <w:shd w:val="clear" w:color="auto" w:fill="auto"/>
            <w:tcMar>
              <w:left w:w="28" w:type="dxa"/>
              <w:bottom w:w="28" w:type="dxa"/>
              <w:right w:w="28" w:type="dxa"/>
            </w:tcMar>
            <w:hideMark/>
          </w:tcPr>
          <w:p w:rsidR="00C657E3" w:rsidRPr="00F634FD" w:rsidRDefault="00C657E3" w:rsidP="00C657E3">
            <w:pPr>
              <w:jc w:val="center"/>
              <w:rPr>
                <w:sz w:val="16"/>
                <w:szCs w:val="16"/>
              </w:rPr>
            </w:pPr>
            <w:r w:rsidRPr="00F634FD">
              <w:rPr>
                <w:sz w:val="16"/>
                <w:szCs w:val="16"/>
              </w:rPr>
              <w:t>0,200/39,5</w:t>
            </w:r>
          </w:p>
        </w:tc>
        <w:tc>
          <w:tcPr>
            <w:tcW w:w="340" w:type="pct"/>
            <w:shd w:val="clear" w:color="auto" w:fill="auto"/>
            <w:tcMar>
              <w:left w:w="28" w:type="dxa"/>
              <w:bottom w:w="28" w:type="dxa"/>
              <w:right w:w="28" w:type="dxa"/>
            </w:tcMar>
            <w:hideMark/>
          </w:tcPr>
          <w:p w:rsidR="00C657E3" w:rsidRPr="00F634FD" w:rsidRDefault="00C657E3" w:rsidP="00C657E3">
            <w:pPr>
              <w:jc w:val="center"/>
              <w:rPr>
                <w:color w:val="000000"/>
                <w:sz w:val="16"/>
                <w:szCs w:val="16"/>
              </w:rPr>
            </w:pPr>
            <w:r w:rsidRPr="00F634FD">
              <w:rPr>
                <w:color w:val="000000"/>
                <w:sz w:val="16"/>
                <w:szCs w:val="16"/>
              </w:rPr>
              <w:t> </w:t>
            </w:r>
          </w:p>
        </w:tc>
        <w:tc>
          <w:tcPr>
            <w:tcW w:w="339" w:type="pct"/>
            <w:shd w:val="clear" w:color="auto" w:fill="auto"/>
            <w:tcMar>
              <w:left w:w="28" w:type="dxa"/>
              <w:bottom w:w="28" w:type="dxa"/>
              <w:right w:w="28" w:type="dxa"/>
            </w:tcMar>
            <w:hideMark/>
          </w:tcPr>
          <w:p w:rsidR="00C657E3" w:rsidRPr="00F634FD" w:rsidRDefault="00C657E3" w:rsidP="00C657E3">
            <w:pPr>
              <w:jc w:val="center"/>
              <w:rPr>
                <w:color w:val="000000"/>
                <w:sz w:val="16"/>
                <w:szCs w:val="16"/>
              </w:rPr>
            </w:pPr>
            <w:r w:rsidRPr="00F634FD">
              <w:rPr>
                <w:color w:val="000000"/>
                <w:sz w:val="16"/>
                <w:szCs w:val="16"/>
              </w:rPr>
              <w:t> </w:t>
            </w:r>
          </w:p>
        </w:tc>
        <w:tc>
          <w:tcPr>
            <w:tcW w:w="375" w:type="pct"/>
            <w:shd w:val="clear" w:color="auto" w:fill="auto"/>
            <w:noWrap/>
            <w:tcMar>
              <w:left w:w="28" w:type="dxa"/>
              <w:bottom w:w="28" w:type="dxa"/>
              <w:right w:w="28" w:type="dxa"/>
            </w:tcMar>
            <w:hideMark/>
          </w:tcPr>
          <w:p w:rsidR="00C657E3" w:rsidRPr="00F634FD" w:rsidRDefault="00C657E3" w:rsidP="00C657E3">
            <w:pPr>
              <w:jc w:val="center"/>
              <w:rPr>
                <w:sz w:val="16"/>
                <w:szCs w:val="16"/>
              </w:rPr>
            </w:pPr>
            <w:r w:rsidRPr="00F634FD">
              <w:rPr>
                <w:sz w:val="16"/>
                <w:szCs w:val="16"/>
              </w:rPr>
              <w:t>0,200/39,5</w:t>
            </w:r>
          </w:p>
        </w:tc>
        <w:tc>
          <w:tcPr>
            <w:tcW w:w="295" w:type="pct"/>
            <w:shd w:val="clear" w:color="auto" w:fill="auto"/>
            <w:noWrap/>
            <w:tcMar>
              <w:left w:w="28" w:type="dxa"/>
              <w:bottom w:w="28" w:type="dxa"/>
              <w:right w:w="28" w:type="dxa"/>
            </w:tcMar>
            <w:hideMark/>
          </w:tcPr>
          <w:p w:rsidR="00C657E3" w:rsidRPr="00F634FD" w:rsidRDefault="00C657E3" w:rsidP="00C657E3">
            <w:pPr>
              <w:jc w:val="center"/>
              <w:rPr>
                <w:sz w:val="16"/>
                <w:szCs w:val="16"/>
              </w:rPr>
            </w:pPr>
            <w:r w:rsidRPr="00F634FD">
              <w:rPr>
                <w:sz w:val="16"/>
                <w:szCs w:val="16"/>
              </w:rPr>
              <w:t>0,200/39,5</w:t>
            </w:r>
          </w:p>
        </w:tc>
        <w:tc>
          <w:tcPr>
            <w:tcW w:w="295" w:type="pct"/>
            <w:shd w:val="clear" w:color="auto" w:fill="auto"/>
            <w:noWrap/>
            <w:tcMar>
              <w:left w:w="28" w:type="dxa"/>
              <w:bottom w:w="28" w:type="dxa"/>
              <w:right w:w="28" w:type="dxa"/>
            </w:tcMar>
            <w:hideMark/>
          </w:tcPr>
          <w:p w:rsidR="00C657E3" w:rsidRPr="00F634FD" w:rsidRDefault="00C657E3" w:rsidP="00C657E3">
            <w:pPr>
              <w:jc w:val="center"/>
              <w:rPr>
                <w:sz w:val="16"/>
                <w:szCs w:val="16"/>
              </w:rPr>
            </w:pPr>
            <w:r w:rsidRPr="00F634FD">
              <w:rPr>
                <w:sz w:val="16"/>
                <w:szCs w:val="16"/>
              </w:rPr>
              <w:t>0,200/39,5</w:t>
            </w:r>
          </w:p>
        </w:tc>
        <w:tc>
          <w:tcPr>
            <w:tcW w:w="294" w:type="pct"/>
            <w:shd w:val="clear" w:color="auto" w:fill="auto"/>
            <w:noWrap/>
            <w:tcMar>
              <w:left w:w="28" w:type="dxa"/>
              <w:bottom w:w="28" w:type="dxa"/>
              <w:right w:w="28" w:type="dxa"/>
            </w:tcMar>
            <w:hideMark/>
          </w:tcPr>
          <w:p w:rsidR="00C657E3" w:rsidRPr="00F634FD" w:rsidRDefault="00C657E3" w:rsidP="00C657E3">
            <w:pPr>
              <w:jc w:val="center"/>
              <w:rPr>
                <w:sz w:val="16"/>
                <w:szCs w:val="16"/>
              </w:rPr>
            </w:pPr>
            <w:r w:rsidRPr="00F634FD">
              <w:rPr>
                <w:sz w:val="16"/>
                <w:szCs w:val="16"/>
              </w:rPr>
              <w:t>0,200/39,5</w:t>
            </w:r>
          </w:p>
        </w:tc>
      </w:tr>
      <w:tr w:rsidR="00181D06" w:rsidRPr="00F634FD" w:rsidTr="00181D06">
        <w:trPr>
          <w:trHeight w:val="65"/>
        </w:trPr>
        <w:tc>
          <w:tcPr>
            <w:tcW w:w="160" w:type="pct"/>
            <w:shd w:val="clear" w:color="auto" w:fill="auto"/>
            <w:tcMar>
              <w:left w:w="28" w:type="dxa"/>
              <w:bottom w:w="28" w:type="dxa"/>
              <w:right w:w="28" w:type="dxa"/>
            </w:tcMar>
            <w:vAlign w:val="center"/>
            <w:hideMark/>
          </w:tcPr>
          <w:p w:rsidR="00C657E3" w:rsidRPr="00F634FD" w:rsidRDefault="00C657E3" w:rsidP="00C657E3">
            <w:pPr>
              <w:jc w:val="center"/>
              <w:rPr>
                <w:color w:val="000000"/>
                <w:sz w:val="16"/>
                <w:szCs w:val="16"/>
              </w:rPr>
            </w:pPr>
            <w:r w:rsidRPr="00F634FD">
              <w:rPr>
                <w:color w:val="000000"/>
                <w:sz w:val="16"/>
                <w:szCs w:val="16"/>
                <w:lang w:val="en-US"/>
              </w:rPr>
              <w:t>4.21</w:t>
            </w:r>
          </w:p>
        </w:tc>
        <w:tc>
          <w:tcPr>
            <w:tcW w:w="1691" w:type="pct"/>
            <w:shd w:val="clear" w:color="auto" w:fill="auto"/>
            <w:tcMar>
              <w:left w:w="28" w:type="dxa"/>
              <w:bottom w:w="28" w:type="dxa"/>
              <w:right w:w="28" w:type="dxa"/>
            </w:tcMar>
            <w:vAlign w:val="center"/>
            <w:hideMark/>
          </w:tcPr>
          <w:p w:rsidR="00C657E3" w:rsidRPr="00F634FD" w:rsidRDefault="00C657E3" w:rsidP="00C657E3">
            <w:pPr>
              <w:rPr>
                <w:color w:val="000000"/>
                <w:sz w:val="16"/>
                <w:szCs w:val="16"/>
              </w:rPr>
            </w:pPr>
            <w:r w:rsidRPr="00F634FD">
              <w:rPr>
                <w:color w:val="000000"/>
                <w:sz w:val="16"/>
                <w:szCs w:val="16"/>
              </w:rPr>
              <w:t>Автодорога по ул. Луначарского</w:t>
            </w:r>
          </w:p>
        </w:tc>
        <w:tc>
          <w:tcPr>
            <w:tcW w:w="484" w:type="pct"/>
            <w:shd w:val="clear" w:color="auto" w:fill="auto"/>
            <w:tcMar>
              <w:left w:w="28" w:type="dxa"/>
              <w:bottom w:w="28" w:type="dxa"/>
              <w:right w:w="28" w:type="dxa"/>
            </w:tcMar>
            <w:hideMark/>
          </w:tcPr>
          <w:p w:rsidR="00C657E3" w:rsidRPr="00F634FD" w:rsidRDefault="00C657E3" w:rsidP="00C657E3">
            <w:pPr>
              <w:jc w:val="center"/>
              <w:rPr>
                <w:color w:val="000000"/>
                <w:sz w:val="16"/>
                <w:szCs w:val="16"/>
              </w:rPr>
            </w:pPr>
            <w:r w:rsidRPr="00F634FD">
              <w:rPr>
                <w:color w:val="000000"/>
                <w:sz w:val="16"/>
                <w:szCs w:val="16"/>
              </w:rPr>
              <w:t>1,418</w:t>
            </w:r>
          </w:p>
        </w:tc>
        <w:tc>
          <w:tcPr>
            <w:tcW w:w="340" w:type="pct"/>
            <w:shd w:val="clear" w:color="auto" w:fill="auto"/>
            <w:tcMar>
              <w:left w:w="28" w:type="dxa"/>
              <w:bottom w:w="28" w:type="dxa"/>
              <w:right w:w="28" w:type="dxa"/>
            </w:tcMar>
            <w:hideMark/>
          </w:tcPr>
          <w:p w:rsidR="00C657E3" w:rsidRPr="00F634FD" w:rsidRDefault="00C657E3" w:rsidP="00C657E3">
            <w:pPr>
              <w:jc w:val="center"/>
              <w:rPr>
                <w:sz w:val="16"/>
                <w:szCs w:val="16"/>
              </w:rPr>
            </w:pPr>
            <w:r w:rsidRPr="00F634FD">
              <w:rPr>
                <w:sz w:val="16"/>
                <w:szCs w:val="16"/>
              </w:rPr>
              <w:t>0,840/59,3</w:t>
            </w:r>
          </w:p>
        </w:tc>
        <w:tc>
          <w:tcPr>
            <w:tcW w:w="387" w:type="pct"/>
            <w:shd w:val="clear" w:color="auto" w:fill="auto"/>
            <w:tcMar>
              <w:left w:w="28" w:type="dxa"/>
              <w:bottom w:w="28" w:type="dxa"/>
              <w:right w:w="28" w:type="dxa"/>
            </w:tcMar>
            <w:hideMark/>
          </w:tcPr>
          <w:p w:rsidR="00C657E3" w:rsidRPr="00F634FD" w:rsidRDefault="00C657E3" w:rsidP="00C657E3">
            <w:pPr>
              <w:jc w:val="center"/>
              <w:rPr>
                <w:sz w:val="16"/>
                <w:szCs w:val="16"/>
              </w:rPr>
            </w:pPr>
            <w:r w:rsidRPr="00F634FD">
              <w:rPr>
                <w:sz w:val="16"/>
                <w:szCs w:val="16"/>
              </w:rPr>
              <w:t>0,840/59,3</w:t>
            </w:r>
          </w:p>
        </w:tc>
        <w:tc>
          <w:tcPr>
            <w:tcW w:w="340" w:type="pct"/>
            <w:shd w:val="clear" w:color="auto" w:fill="auto"/>
            <w:tcMar>
              <w:left w:w="28" w:type="dxa"/>
              <w:bottom w:w="28" w:type="dxa"/>
              <w:right w:w="28" w:type="dxa"/>
            </w:tcMar>
            <w:hideMark/>
          </w:tcPr>
          <w:p w:rsidR="00C657E3" w:rsidRPr="00F634FD" w:rsidRDefault="00C657E3" w:rsidP="00C657E3">
            <w:pPr>
              <w:jc w:val="center"/>
              <w:rPr>
                <w:color w:val="000000"/>
                <w:sz w:val="16"/>
                <w:szCs w:val="16"/>
              </w:rPr>
            </w:pPr>
            <w:r w:rsidRPr="00F634FD">
              <w:rPr>
                <w:color w:val="000000"/>
                <w:sz w:val="16"/>
                <w:szCs w:val="16"/>
              </w:rPr>
              <w:t> </w:t>
            </w:r>
          </w:p>
        </w:tc>
        <w:tc>
          <w:tcPr>
            <w:tcW w:w="339" w:type="pct"/>
            <w:shd w:val="clear" w:color="auto" w:fill="auto"/>
            <w:tcMar>
              <w:left w:w="28" w:type="dxa"/>
              <w:bottom w:w="28" w:type="dxa"/>
              <w:right w:w="28" w:type="dxa"/>
            </w:tcMar>
            <w:hideMark/>
          </w:tcPr>
          <w:p w:rsidR="00C657E3" w:rsidRPr="00F634FD" w:rsidRDefault="00C657E3" w:rsidP="00C657E3">
            <w:pPr>
              <w:jc w:val="center"/>
              <w:rPr>
                <w:color w:val="000000"/>
                <w:sz w:val="16"/>
                <w:szCs w:val="16"/>
              </w:rPr>
            </w:pPr>
            <w:r w:rsidRPr="00F634FD">
              <w:rPr>
                <w:color w:val="000000"/>
                <w:sz w:val="16"/>
                <w:szCs w:val="16"/>
              </w:rPr>
              <w:t> </w:t>
            </w:r>
          </w:p>
        </w:tc>
        <w:tc>
          <w:tcPr>
            <w:tcW w:w="375" w:type="pct"/>
            <w:shd w:val="clear" w:color="auto" w:fill="auto"/>
            <w:noWrap/>
            <w:tcMar>
              <w:left w:w="28" w:type="dxa"/>
              <w:bottom w:w="28" w:type="dxa"/>
              <w:right w:w="28" w:type="dxa"/>
            </w:tcMar>
            <w:hideMark/>
          </w:tcPr>
          <w:p w:rsidR="00C657E3" w:rsidRPr="00F634FD" w:rsidRDefault="00C657E3" w:rsidP="00C657E3">
            <w:pPr>
              <w:jc w:val="center"/>
              <w:rPr>
                <w:sz w:val="16"/>
                <w:szCs w:val="16"/>
              </w:rPr>
            </w:pPr>
            <w:r w:rsidRPr="00F634FD">
              <w:rPr>
                <w:sz w:val="16"/>
                <w:szCs w:val="16"/>
              </w:rPr>
              <w:t>0,840/59,3</w:t>
            </w:r>
          </w:p>
        </w:tc>
        <w:tc>
          <w:tcPr>
            <w:tcW w:w="295" w:type="pct"/>
            <w:shd w:val="clear" w:color="auto" w:fill="auto"/>
            <w:noWrap/>
            <w:tcMar>
              <w:left w:w="28" w:type="dxa"/>
              <w:bottom w:w="28" w:type="dxa"/>
              <w:right w:w="28" w:type="dxa"/>
            </w:tcMar>
            <w:hideMark/>
          </w:tcPr>
          <w:p w:rsidR="00C657E3" w:rsidRPr="00F634FD" w:rsidRDefault="00C657E3" w:rsidP="00C657E3">
            <w:pPr>
              <w:jc w:val="center"/>
              <w:rPr>
                <w:sz w:val="16"/>
                <w:szCs w:val="16"/>
              </w:rPr>
            </w:pPr>
            <w:r w:rsidRPr="00F634FD">
              <w:rPr>
                <w:sz w:val="16"/>
                <w:szCs w:val="16"/>
              </w:rPr>
              <w:t>0,840/59,3</w:t>
            </w:r>
          </w:p>
        </w:tc>
        <w:tc>
          <w:tcPr>
            <w:tcW w:w="295" w:type="pct"/>
            <w:shd w:val="clear" w:color="auto" w:fill="auto"/>
            <w:noWrap/>
            <w:tcMar>
              <w:left w:w="28" w:type="dxa"/>
              <w:bottom w:w="28" w:type="dxa"/>
              <w:right w:w="28" w:type="dxa"/>
            </w:tcMar>
            <w:hideMark/>
          </w:tcPr>
          <w:p w:rsidR="00C657E3" w:rsidRPr="00F634FD" w:rsidRDefault="00C657E3" w:rsidP="00C657E3">
            <w:pPr>
              <w:jc w:val="center"/>
              <w:rPr>
                <w:sz w:val="16"/>
                <w:szCs w:val="16"/>
              </w:rPr>
            </w:pPr>
            <w:r w:rsidRPr="00F634FD">
              <w:rPr>
                <w:sz w:val="16"/>
                <w:szCs w:val="16"/>
              </w:rPr>
              <w:t>0,840/59,3</w:t>
            </w:r>
          </w:p>
        </w:tc>
        <w:tc>
          <w:tcPr>
            <w:tcW w:w="294" w:type="pct"/>
            <w:shd w:val="clear" w:color="auto" w:fill="auto"/>
            <w:noWrap/>
            <w:tcMar>
              <w:left w:w="28" w:type="dxa"/>
              <w:bottom w:w="28" w:type="dxa"/>
              <w:right w:w="28" w:type="dxa"/>
            </w:tcMar>
            <w:hideMark/>
          </w:tcPr>
          <w:p w:rsidR="00C657E3" w:rsidRPr="00F634FD" w:rsidRDefault="00C657E3" w:rsidP="00C657E3">
            <w:pPr>
              <w:jc w:val="center"/>
              <w:rPr>
                <w:sz w:val="16"/>
                <w:szCs w:val="16"/>
              </w:rPr>
            </w:pPr>
            <w:r w:rsidRPr="00F634FD">
              <w:rPr>
                <w:sz w:val="16"/>
                <w:szCs w:val="16"/>
              </w:rPr>
              <w:t>0,840/59,3</w:t>
            </w:r>
          </w:p>
        </w:tc>
      </w:tr>
      <w:tr w:rsidR="00181D06" w:rsidRPr="00F634FD" w:rsidTr="00181D06">
        <w:trPr>
          <w:trHeight w:val="134"/>
        </w:trPr>
        <w:tc>
          <w:tcPr>
            <w:tcW w:w="160" w:type="pct"/>
            <w:shd w:val="clear" w:color="auto" w:fill="auto"/>
            <w:tcMar>
              <w:left w:w="28" w:type="dxa"/>
              <w:bottom w:w="28" w:type="dxa"/>
              <w:right w:w="28" w:type="dxa"/>
            </w:tcMar>
            <w:vAlign w:val="center"/>
            <w:hideMark/>
          </w:tcPr>
          <w:p w:rsidR="00C657E3" w:rsidRPr="00F634FD" w:rsidRDefault="00C657E3" w:rsidP="00C657E3">
            <w:pPr>
              <w:jc w:val="center"/>
              <w:rPr>
                <w:color w:val="000000"/>
                <w:sz w:val="16"/>
                <w:szCs w:val="16"/>
                <w:lang w:val="en-US"/>
              </w:rPr>
            </w:pPr>
            <w:r w:rsidRPr="00F634FD">
              <w:rPr>
                <w:color w:val="000000"/>
                <w:sz w:val="16"/>
                <w:szCs w:val="16"/>
                <w:lang w:val="en-US"/>
              </w:rPr>
              <w:t>4.22</w:t>
            </w:r>
          </w:p>
        </w:tc>
        <w:tc>
          <w:tcPr>
            <w:tcW w:w="1691" w:type="pct"/>
            <w:shd w:val="clear" w:color="auto" w:fill="auto"/>
            <w:tcMar>
              <w:left w:w="28" w:type="dxa"/>
              <w:bottom w:w="28" w:type="dxa"/>
              <w:right w:w="28" w:type="dxa"/>
            </w:tcMar>
            <w:vAlign w:val="center"/>
            <w:hideMark/>
          </w:tcPr>
          <w:p w:rsidR="00C657E3" w:rsidRPr="00F634FD" w:rsidRDefault="00C657E3" w:rsidP="00C657E3">
            <w:pPr>
              <w:rPr>
                <w:color w:val="000000"/>
                <w:sz w:val="16"/>
                <w:szCs w:val="16"/>
              </w:rPr>
            </w:pPr>
            <w:r w:rsidRPr="00F634FD">
              <w:rPr>
                <w:color w:val="000000"/>
                <w:sz w:val="16"/>
                <w:szCs w:val="16"/>
              </w:rPr>
              <w:t>Автодорога по ул. Маяковского</w:t>
            </w:r>
          </w:p>
        </w:tc>
        <w:tc>
          <w:tcPr>
            <w:tcW w:w="484" w:type="pct"/>
            <w:shd w:val="clear" w:color="auto" w:fill="auto"/>
            <w:tcMar>
              <w:left w:w="28" w:type="dxa"/>
              <w:bottom w:w="28" w:type="dxa"/>
              <w:right w:w="28" w:type="dxa"/>
            </w:tcMar>
            <w:hideMark/>
          </w:tcPr>
          <w:p w:rsidR="00C657E3" w:rsidRPr="00F634FD" w:rsidRDefault="00C657E3" w:rsidP="00C657E3">
            <w:pPr>
              <w:jc w:val="center"/>
              <w:rPr>
                <w:color w:val="000000"/>
                <w:sz w:val="16"/>
                <w:szCs w:val="16"/>
              </w:rPr>
            </w:pPr>
            <w:r w:rsidRPr="00F634FD">
              <w:rPr>
                <w:color w:val="000000"/>
                <w:sz w:val="16"/>
                <w:szCs w:val="16"/>
              </w:rPr>
              <w:t>0,625</w:t>
            </w:r>
          </w:p>
        </w:tc>
        <w:tc>
          <w:tcPr>
            <w:tcW w:w="340" w:type="pct"/>
            <w:shd w:val="clear" w:color="auto" w:fill="auto"/>
            <w:tcMar>
              <w:left w:w="28" w:type="dxa"/>
              <w:bottom w:w="28" w:type="dxa"/>
              <w:right w:w="28" w:type="dxa"/>
            </w:tcMar>
            <w:hideMark/>
          </w:tcPr>
          <w:p w:rsidR="00C657E3" w:rsidRPr="00F634FD" w:rsidRDefault="00C657E3" w:rsidP="00C657E3">
            <w:pPr>
              <w:jc w:val="center"/>
              <w:rPr>
                <w:sz w:val="16"/>
                <w:szCs w:val="16"/>
              </w:rPr>
            </w:pPr>
            <w:r w:rsidRPr="00F634FD">
              <w:rPr>
                <w:sz w:val="16"/>
                <w:szCs w:val="16"/>
              </w:rPr>
              <w:t>0,625/100</w:t>
            </w:r>
          </w:p>
        </w:tc>
        <w:tc>
          <w:tcPr>
            <w:tcW w:w="387" w:type="pct"/>
            <w:shd w:val="clear" w:color="auto" w:fill="auto"/>
            <w:tcMar>
              <w:left w:w="28" w:type="dxa"/>
              <w:bottom w:w="28" w:type="dxa"/>
              <w:right w:w="28" w:type="dxa"/>
            </w:tcMar>
            <w:hideMark/>
          </w:tcPr>
          <w:p w:rsidR="00C657E3" w:rsidRPr="00F634FD" w:rsidRDefault="00C657E3" w:rsidP="00C657E3">
            <w:pPr>
              <w:jc w:val="center"/>
              <w:rPr>
                <w:sz w:val="16"/>
                <w:szCs w:val="16"/>
              </w:rPr>
            </w:pPr>
            <w:r w:rsidRPr="00F634FD">
              <w:rPr>
                <w:sz w:val="16"/>
                <w:szCs w:val="16"/>
              </w:rPr>
              <w:t>0,625/100</w:t>
            </w:r>
          </w:p>
        </w:tc>
        <w:tc>
          <w:tcPr>
            <w:tcW w:w="340" w:type="pct"/>
            <w:shd w:val="clear" w:color="auto" w:fill="auto"/>
            <w:tcMar>
              <w:left w:w="28" w:type="dxa"/>
              <w:bottom w:w="28" w:type="dxa"/>
              <w:right w:w="28" w:type="dxa"/>
            </w:tcMar>
            <w:hideMark/>
          </w:tcPr>
          <w:p w:rsidR="00C657E3" w:rsidRPr="00F634FD" w:rsidRDefault="00C657E3" w:rsidP="00C657E3">
            <w:pPr>
              <w:jc w:val="center"/>
              <w:rPr>
                <w:color w:val="000000"/>
                <w:sz w:val="16"/>
                <w:szCs w:val="16"/>
              </w:rPr>
            </w:pPr>
            <w:r w:rsidRPr="00F634FD">
              <w:rPr>
                <w:color w:val="000000"/>
                <w:sz w:val="16"/>
                <w:szCs w:val="16"/>
              </w:rPr>
              <w:t> </w:t>
            </w:r>
          </w:p>
        </w:tc>
        <w:tc>
          <w:tcPr>
            <w:tcW w:w="339" w:type="pct"/>
            <w:shd w:val="clear" w:color="auto" w:fill="auto"/>
            <w:tcMar>
              <w:left w:w="28" w:type="dxa"/>
              <w:bottom w:w="28" w:type="dxa"/>
              <w:right w:w="28" w:type="dxa"/>
            </w:tcMar>
            <w:hideMark/>
          </w:tcPr>
          <w:p w:rsidR="00C657E3" w:rsidRPr="00F634FD" w:rsidRDefault="00C657E3" w:rsidP="00C657E3">
            <w:pPr>
              <w:jc w:val="center"/>
              <w:rPr>
                <w:color w:val="000000"/>
                <w:sz w:val="16"/>
                <w:szCs w:val="16"/>
              </w:rPr>
            </w:pPr>
            <w:r w:rsidRPr="00F634FD">
              <w:rPr>
                <w:color w:val="000000"/>
                <w:sz w:val="16"/>
                <w:szCs w:val="16"/>
              </w:rPr>
              <w:t> </w:t>
            </w:r>
          </w:p>
        </w:tc>
        <w:tc>
          <w:tcPr>
            <w:tcW w:w="375" w:type="pct"/>
            <w:shd w:val="clear" w:color="auto" w:fill="auto"/>
            <w:noWrap/>
            <w:tcMar>
              <w:left w:w="28" w:type="dxa"/>
              <w:bottom w:w="28" w:type="dxa"/>
              <w:right w:w="28" w:type="dxa"/>
            </w:tcMar>
            <w:hideMark/>
          </w:tcPr>
          <w:p w:rsidR="00C657E3" w:rsidRPr="00F634FD" w:rsidRDefault="00C657E3" w:rsidP="00C657E3">
            <w:pPr>
              <w:jc w:val="center"/>
              <w:rPr>
                <w:sz w:val="16"/>
                <w:szCs w:val="16"/>
              </w:rPr>
            </w:pPr>
            <w:r w:rsidRPr="00F634FD">
              <w:rPr>
                <w:sz w:val="16"/>
                <w:szCs w:val="16"/>
              </w:rPr>
              <w:t>0,625/100</w:t>
            </w:r>
          </w:p>
        </w:tc>
        <w:tc>
          <w:tcPr>
            <w:tcW w:w="295" w:type="pct"/>
            <w:shd w:val="clear" w:color="auto" w:fill="auto"/>
            <w:noWrap/>
            <w:tcMar>
              <w:left w:w="28" w:type="dxa"/>
              <w:bottom w:w="28" w:type="dxa"/>
              <w:right w:w="28" w:type="dxa"/>
            </w:tcMar>
            <w:hideMark/>
          </w:tcPr>
          <w:p w:rsidR="00C657E3" w:rsidRPr="00F634FD" w:rsidRDefault="00C657E3" w:rsidP="00C657E3">
            <w:pPr>
              <w:jc w:val="center"/>
              <w:rPr>
                <w:sz w:val="16"/>
                <w:szCs w:val="16"/>
              </w:rPr>
            </w:pPr>
            <w:r w:rsidRPr="00F634FD">
              <w:rPr>
                <w:sz w:val="16"/>
                <w:szCs w:val="16"/>
              </w:rPr>
              <w:t>0,625/100</w:t>
            </w:r>
          </w:p>
        </w:tc>
        <w:tc>
          <w:tcPr>
            <w:tcW w:w="295" w:type="pct"/>
            <w:shd w:val="clear" w:color="auto" w:fill="auto"/>
            <w:noWrap/>
            <w:tcMar>
              <w:left w:w="28" w:type="dxa"/>
              <w:bottom w:w="28" w:type="dxa"/>
              <w:right w:w="28" w:type="dxa"/>
            </w:tcMar>
            <w:hideMark/>
          </w:tcPr>
          <w:p w:rsidR="00C657E3" w:rsidRPr="00F634FD" w:rsidRDefault="00C657E3" w:rsidP="00C657E3">
            <w:pPr>
              <w:jc w:val="center"/>
              <w:rPr>
                <w:sz w:val="16"/>
                <w:szCs w:val="16"/>
              </w:rPr>
            </w:pPr>
            <w:r w:rsidRPr="00F634FD">
              <w:rPr>
                <w:sz w:val="16"/>
                <w:szCs w:val="16"/>
              </w:rPr>
              <w:t>0,625/100</w:t>
            </w:r>
          </w:p>
        </w:tc>
        <w:tc>
          <w:tcPr>
            <w:tcW w:w="294" w:type="pct"/>
            <w:shd w:val="clear" w:color="auto" w:fill="auto"/>
            <w:noWrap/>
            <w:tcMar>
              <w:left w:w="28" w:type="dxa"/>
              <w:bottom w:w="28" w:type="dxa"/>
              <w:right w:w="28" w:type="dxa"/>
            </w:tcMar>
            <w:hideMark/>
          </w:tcPr>
          <w:p w:rsidR="00C657E3" w:rsidRPr="00F634FD" w:rsidRDefault="00C657E3" w:rsidP="00C657E3">
            <w:pPr>
              <w:jc w:val="center"/>
              <w:rPr>
                <w:sz w:val="16"/>
                <w:szCs w:val="16"/>
              </w:rPr>
            </w:pPr>
            <w:r w:rsidRPr="00F634FD">
              <w:rPr>
                <w:sz w:val="16"/>
                <w:szCs w:val="16"/>
              </w:rPr>
              <w:t>0,625/100</w:t>
            </w:r>
          </w:p>
        </w:tc>
      </w:tr>
      <w:tr w:rsidR="00181D06" w:rsidRPr="00F634FD" w:rsidTr="00181D06">
        <w:trPr>
          <w:trHeight w:val="65"/>
        </w:trPr>
        <w:tc>
          <w:tcPr>
            <w:tcW w:w="160" w:type="pct"/>
            <w:shd w:val="clear" w:color="auto" w:fill="auto"/>
            <w:tcMar>
              <w:left w:w="28" w:type="dxa"/>
              <w:bottom w:w="28" w:type="dxa"/>
              <w:right w:w="28" w:type="dxa"/>
            </w:tcMar>
            <w:vAlign w:val="center"/>
            <w:hideMark/>
          </w:tcPr>
          <w:p w:rsidR="00C657E3" w:rsidRPr="00F634FD" w:rsidRDefault="00C657E3" w:rsidP="00C657E3">
            <w:pPr>
              <w:jc w:val="center"/>
              <w:rPr>
                <w:color w:val="000000"/>
                <w:sz w:val="16"/>
                <w:szCs w:val="16"/>
                <w:lang w:val="en-US"/>
              </w:rPr>
            </w:pPr>
            <w:r w:rsidRPr="00F634FD">
              <w:rPr>
                <w:color w:val="000000"/>
                <w:sz w:val="16"/>
                <w:szCs w:val="16"/>
                <w:lang w:val="en-US"/>
              </w:rPr>
              <w:t>4.23</w:t>
            </w:r>
          </w:p>
        </w:tc>
        <w:tc>
          <w:tcPr>
            <w:tcW w:w="1691" w:type="pct"/>
            <w:shd w:val="clear" w:color="auto" w:fill="auto"/>
            <w:tcMar>
              <w:left w:w="28" w:type="dxa"/>
              <w:bottom w:w="28" w:type="dxa"/>
              <w:right w:w="28" w:type="dxa"/>
            </w:tcMar>
            <w:vAlign w:val="center"/>
            <w:hideMark/>
          </w:tcPr>
          <w:p w:rsidR="00C657E3" w:rsidRPr="00F634FD" w:rsidRDefault="00C657E3" w:rsidP="00C657E3">
            <w:pPr>
              <w:rPr>
                <w:color w:val="000000"/>
                <w:sz w:val="16"/>
                <w:szCs w:val="16"/>
              </w:rPr>
            </w:pPr>
            <w:r w:rsidRPr="00F634FD">
              <w:rPr>
                <w:color w:val="000000"/>
                <w:sz w:val="16"/>
                <w:szCs w:val="16"/>
              </w:rPr>
              <w:t>Автодорога по ул. Молодой Гвардии</w:t>
            </w:r>
          </w:p>
        </w:tc>
        <w:tc>
          <w:tcPr>
            <w:tcW w:w="484" w:type="pct"/>
            <w:shd w:val="clear" w:color="auto" w:fill="auto"/>
            <w:tcMar>
              <w:left w:w="28" w:type="dxa"/>
              <w:bottom w:w="28" w:type="dxa"/>
              <w:right w:w="28" w:type="dxa"/>
            </w:tcMar>
            <w:hideMark/>
          </w:tcPr>
          <w:p w:rsidR="00C657E3" w:rsidRPr="00F634FD" w:rsidRDefault="00C657E3" w:rsidP="00C657E3">
            <w:pPr>
              <w:jc w:val="center"/>
              <w:rPr>
                <w:color w:val="000000"/>
                <w:sz w:val="16"/>
                <w:szCs w:val="16"/>
              </w:rPr>
            </w:pPr>
            <w:r w:rsidRPr="00F634FD">
              <w:rPr>
                <w:color w:val="000000"/>
                <w:sz w:val="16"/>
                <w:szCs w:val="16"/>
              </w:rPr>
              <w:t>0,594</w:t>
            </w:r>
          </w:p>
        </w:tc>
        <w:tc>
          <w:tcPr>
            <w:tcW w:w="340" w:type="pct"/>
            <w:shd w:val="clear" w:color="auto" w:fill="auto"/>
            <w:tcMar>
              <w:left w:w="28" w:type="dxa"/>
              <w:bottom w:w="28" w:type="dxa"/>
              <w:right w:w="28" w:type="dxa"/>
            </w:tcMar>
            <w:hideMark/>
          </w:tcPr>
          <w:p w:rsidR="00C657E3" w:rsidRPr="00F634FD" w:rsidRDefault="00C657E3" w:rsidP="00C657E3">
            <w:pPr>
              <w:jc w:val="center"/>
              <w:rPr>
                <w:sz w:val="16"/>
                <w:szCs w:val="16"/>
              </w:rPr>
            </w:pPr>
            <w:r w:rsidRPr="00F634FD">
              <w:rPr>
                <w:sz w:val="16"/>
                <w:szCs w:val="16"/>
              </w:rPr>
              <w:t>0/0</w:t>
            </w:r>
          </w:p>
        </w:tc>
        <w:tc>
          <w:tcPr>
            <w:tcW w:w="387" w:type="pct"/>
            <w:shd w:val="clear" w:color="auto" w:fill="auto"/>
            <w:tcMar>
              <w:left w:w="28" w:type="dxa"/>
              <w:bottom w:w="28" w:type="dxa"/>
              <w:right w:w="28" w:type="dxa"/>
            </w:tcMar>
            <w:hideMark/>
          </w:tcPr>
          <w:p w:rsidR="00C657E3" w:rsidRPr="00F634FD" w:rsidRDefault="00C657E3" w:rsidP="00C657E3">
            <w:pPr>
              <w:jc w:val="center"/>
              <w:rPr>
                <w:sz w:val="16"/>
                <w:szCs w:val="16"/>
              </w:rPr>
            </w:pPr>
            <w:r w:rsidRPr="00F634FD">
              <w:rPr>
                <w:sz w:val="16"/>
                <w:szCs w:val="16"/>
              </w:rPr>
              <w:t>0/0</w:t>
            </w:r>
          </w:p>
        </w:tc>
        <w:tc>
          <w:tcPr>
            <w:tcW w:w="340" w:type="pct"/>
            <w:shd w:val="clear" w:color="auto" w:fill="auto"/>
            <w:tcMar>
              <w:left w:w="28" w:type="dxa"/>
              <w:bottom w:w="28" w:type="dxa"/>
              <w:right w:w="28" w:type="dxa"/>
            </w:tcMar>
            <w:hideMark/>
          </w:tcPr>
          <w:p w:rsidR="00C657E3" w:rsidRPr="00F634FD" w:rsidRDefault="00C657E3" w:rsidP="00C657E3">
            <w:pPr>
              <w:jc w:val="center"/>
              <w:rPr>
                <w:color w:val="000000"/>
                <w:sz w:val="16"/>
                <w:szCs w:val="16"/>
              </w:rPr>
            </w:pPr>
            <w:r w:rsidRPr="00F634FD">
              <w:rPr>
                <w:color w:val="000000"/>
                <w:sz w:val="16"/>
                <w:szCs w:val="16"/>
              </w:rPr>
              <w:t> </w:t>
            </w:r>
          </w:p>
        </w:tc>
        <w:tc>
          <w:tcPr>
            <w:tcW w:w="339" w:type="pct"/>
            <w:shd w:val="clear" w:color="auto" w:fill="auto"/>
            <w:tcMar>
              <w:left w:w="28" w:type="dxa"/>
              <w:bottom w:w="28" w:type="dxa"/>
              <w:right w:w="28" w:type="dxa"/>
            </w:tcMar>
            <w:hideMark/>
          </w:tcPr>
          <w:p w:rsidR="00C657E3" w:rsidRPr="00F634FD" w:rsidRDefault="00C657E3" w:rsidP="00C657E3">
            <w:pPr>
              <w:jc w:val="center"/>
              <w:rPr>
                <w:color w:val="000000"/>
                <w:sz w:val="16"/>
                <w:szCs w:val="16"/>
              </w:rPr>
            </w:pPr>
            <w:r w:rsidRPr="00F634FD">
              <w:rPr>
                <w:color w:val="000000"/>
                <w:sz w:val="16"/>
                <w:szCs w:val="16"/>
              </w:rPr>
              <w:t> </w:t>
            </w:r>
          </w:p>
        </w:tc>
        <w:tc>
          <w:tcPr>
            <w:tcW w:w="375" w:type="pct"/>
            <w:shd w:val="clear" w:color="auto" w:fill="auto"/>
            <w:noWrap/>
            <w:tcMar>
              <w:left w:w="28" w:type="dxa"/>
              <w:bottom w:w="28" w:type="dxa"/>
              <w:right w:w="28" w:type="dxa"/>
            </w:tcMar>
            <w:hideMark/>
          </w:tcPr>
          <w:p w:rsidR="00C657E3" w:rsidRPr="00F634FD" w:rsidRDefault="00C657E3" w:rsidP="00C657E3">
            <w:pPr>
              <w:jc w:val="center"/>
              <w:rPr>
                <w:sz w:val="16"/>
                <w:szCs w:val="16"/>
              </w:rPr>
            </w:pPr>
            <w:r w:rsidRPr="00F634FD">
              <w:rPr>
                <w:sz w:val="16"/>
                <w:szCs w:val="16"/>
              </w:rPr>
              <w:t>0/0</w:t>
            </w:r>
          </w:p>
        </w:tc>
        <w:tc>
          <w:tcPr>
            <w:tcW w:w="295" w:type="pct"/>
            <w:shd w:val="clear" w:color="auto" w:fill="auto"/>
            <w:noWrap/>
            <w:tcMar>
              <w:left w:w="28" w:type="dxa"/>
              <w:bottom w:w="28" w:type="dxa"/>
              <w:right w:w="28" w:type="dxa"/>
            </w:tcMar>
            <w:hideMark/>
          </w:tcPr>
          <w:p w:rsidR="00C657E3" w:rsidRPr="00F634FD" w:rsidRDefault="00C657E3" w:rsidP="00C657E3">
            <w:pPr>
              <w:jc w:val="center"/>
              <w:rPr>
                <w:sz w:val="16"/>
                <w:szCs w:val="16"/>
              </w:rPr>
            </w:pPr>
            <w:r w:rsidRPr="00F634FD">
              <w:rPr>
                <w:sz w:val="16"/>
                <w:szCs w:val="16"/>
              </w:rPr>
              <w:t>0/0</w:t>
            </w:r>
          </w:p>
        </w:tc>
        <w:tc>
          <w:tcPr>
            <w:tcW w:w="295" w:type="pct"/>
            <w:shd w:val="clear" w:color="auto" w:fill="auto"/>
            <w:noWrap/>
            <w:tcMar>
              <w:left w:w="28" w:type="dxa"/>
              <w:bottom w:w="28" w:type="dxa"/>
              <w:right w:w="28" w:type="dxa"/>
            </w:tcMar>
            <w:hideMark/>
          </w:tcPr>
          <w:p w:rsidR="00C657E3" w:rsidRPr="00F634FD" w:rsidRDefault="00C657E3" w:rsidP="00C657E3">
            <w:pPr>
              <w:jc w:val="center"/>
              <w:rPr>
                <w:sz w:val="16"/>
                <w:szCs w:val="16"/>
              </w:rPr>
            </w:pPr>
            <w:r w:rsidRPr="00F634FD">
              <w:rPr>
                <w:sz w:val="16"/>
                <w:szCs w:val="16"/>
              </w:rPr>
              <w:t>0/0</w:t>
            </w:r>
          </w:p>
        </w:tc>
        <w:tc>
          <w:tcPr>
            <w:tcW w:w="294" w:type="pct"/>
            <w:shd w:val="clear" w:color="auto" w:fill="auto"/>
            <w:noWrap/>
            <w:tcMar>
              <w:left w:w="28" w:type="dxa"/>
              <w:bottom w:w="28" w:type="dxa"/>
              <w:right w:w="28" w:type="dxa"/>
            </w:tcMar>
            <w:hideMark/>
          </w:tcPr>
          <w:p w:rsidR="00C657E3" w:rsidRPr="00F634FD" w:rsidRDefault="00C657E3" w:rsidP="00C657E3">
            <w:pPr>
              <w:jc w:val="center"/>
              <w:rPr>
                <w:sz w:val="16"/>
                <w:szCs w:val="16"/>
              </w:rPr>
            </w:pPr>
            <w:r w:rsidRPr="00F634FD">
              <w:rPr>
                <w:sz w:val="16"/>
                <w:szCs w:val="16"/>
              </w:rPr>
              <w:t>0/0</w:t>
            </w:r>
          </w:p>
        </w:tc>
      </w:tr>
      <w:tr w:rsidR="00181D06" w:rsidRPr="00F634FD" w:rsidTr="00181D06">
        <w:trPr>
          <w:trHeight w:val="65"/>
        </w:trPr>
        <w:tc>
          <w:tcPr>
            <w:tcW w:w="160" w:type="pct"/>
            <w:shd w:val="clear" w:color="auto" w:fill="auto"/>
            <w:tcMar>
              <w:left w:w="28" w:type="dxa"/>
              <w:bottom w:w="28" w:type="dxa"/>
              <w:right w:w="28" w:type="dxa"/>
            </w:tcMar>
            <w:vAlign w:val="center"/>
            <w:hideMark/>
          </w:tcPr>
          <w:p w:rsidR="00C657E3" w:rsidRPr="00F634FD" w:rsidRDefault="00C657E3" w:rsidP="00C657E3">
            <w:pPr>
              <w:jc w:val="center"/>
              <w:rPr>
                <w:color w:val="000000"/>
                <w:sz w:val="16"/>
                <w:szCs w:val="16"/>
                <w:lang w:val="en-US"/>
              </w:rPr>
            </w:pPr>
            <w:r w:rsidRPr="00F634FD">
              <w:rPr>
                <w:color w:val="000000"/>
                <w:sz w:val="16"/>
                <w:szCs w:val="16"/>
                <w:lang w:val="en-US"/>
              </w:rPr>
              <w:t>4.24</w:t>
            </w:r>
          </w:p>
        </w:tc>
        <w:tc>
          <w:tcPr>
            <w:tcW w:w="1691" w:type="pct"/>
            <w:shd w:val="clear" w:color="auto" w:fill="auto"/>
            <w:tcMar>
              <w:left w:w="28" w:type="dxa"/>
              <w:bottom w:w="28" w:type="dxa"/>
              <w:right w:w="28" w:type="dxa"/>
            </w:tcMar>
            <w:vAlign w:val="center"/>
            <w:hideMark/>
          </w:tcPr>
          <w:p w:rsidR="00C657E3" w:rsidRPr="00F634FD" w:rsidRDefault="00C657E3" w:rsidP="00C657E3">
            <w:pPr>
              <w:rPr>
                <w:color w:val="000000"/>
                <w:sz w:val="16"/>
                <w:szCs w:val="16"/>
              </w:rPr>
            </w:pPr>
            <w:r w:rsidRPr="00F634FD">
              <w:rPr>
                <w:color w:val="000000"/>
                <w:sz w:val="16"/>
                <w:szCs w:val="16"/>
              </w:rPr>
              <w:t>Автодорога по ул. Монтажная</w:t>
            </w:r>
          </w:p>
        </w:tc>
        <w:tc>
          <w:tcPr>
            <w:tcW w:w="484" w:type="pct"/>
            <w:shd w:val="clear" w:color="auto" w:fill="auto"/>
            <w:tcMar>
              <w:left w:w="28" w:type="dxa"/>
              <w:bottom w:w="28" w:type="dxa"/>
              <w:right w:w="28" w:type="dxa"/>
            </w:tcMar>
            <w:hideMark/>
          </w:tcPr>
          <w:p w:rsidR="00C657E3" w:rsidRPr="00F634FD" w:rsidRDefault="00C657E3" w:rsidP="00C657E3">
            <w:pPr>
              <w:jc w:val="center"/>
              <w:rPr>
                <w:color w:val="000000"/>
                <w:sz w:val="16"/>
                <w:szCs w:val="16"/>
              </w:rPr>
            </w:pPr>
            <w:r w:rsidRPr="00F634FD">
              <w:rPr>
                <w:color w:val="000000"/>
                <w:sz w:val="16"/>
                <w:szCs w:val="16"/>
              </w:rPr>
              <w:t>0,662</w:t>
            </w:r>
          </w:p>
        </w:tc>
        <w:tc>
          <w:tcPr>
            <w:tcW w:w="340" w:type="pct"/>
            <w:shd w:val="clear" w:color="auto" w:fill="auto"/>
            <w:tcMar>
              <w:left w:w="28" w:type="dxa"/>
              <w:bottom w:w="28" w:type="dxa"/>
              <w:right w:w="28" w:type="dxa"/>
            </w:tcMar>
            <w:hideMark/>
          </w:tcPr>
          <w:p w:rsidR="00C657E3" w:rsidRPr="00F634FD" w:rsidRDefault="00C657E3" w:rsidP="00C657E3">
            <w:pPr>
              <w:jc w:val="center"/>
              <w:rPr>
                <w:sz w:val="16"/>
                <w:szCs w:val="16"/>
              </w:rPr>
            </w:pPr>
            <w:r w:rsidRPr="00F634FD">
              <w:rPr>
                <w:sz w:val="16"/>
                <w:szCs w:val="16"/>
              </w:rPr>
              <w:t>0,400/60,5</w:t>
            </w:r>
          </w:p>
        </w:tc>
        <w:tc>
          <w:tcPr>
            <w:tcW w:w="387" w:type="pct"/>
            <w:shd w:val="clear" w:color="auto" w:fill="auto"/>
            <w:tcMar>
              <w:left w:w="28" w:type="dxa"/>
              <w:bottom w:w="28" w:type="dxa"/>
              <w:right w:w="28" w:type="dxa"/>
            </w:tcMar>
            <w:hideMark/>
          </w:tcPr>
          <w:p w:rsidR="00C657E3" w:rsidRPr="00F634FD" w:rsidRDefault="00C657E3" w:rsidP="00C657E3">
            <w:pPr>
              <w:jc w:val="center"/>
              <w:rPr>
                <w:sz w:val="16"/>
                <w:szCs w:val="16"/>
              </w:rPr>
            </w:pPr>
            <w:r w:rsidRPr="00F634FD">
              <w:rPr>
                <w:sz w:val="16"/>
                <w:szCs w:val="16"/>
              </w:rPr>
              <w:t>0,400/60,5</w:t>
            </w:r>
          </w:p>
        </w:tc>
        <w:tc>
          <w:tcPr>
            <w:tcW w:w="340" w:type="pct"/>
            <w:shd w:val="clear" w:color="auto" w:fill="auto"/>
            <w:tcMar>
              <w:left w:w="28" w:type="dxa"/>
              <w:bottom w:w="28" w:type="dxa"/>
              <w:right w:w="28" w:type="dxa"/>
            </w:tcMar>
            <w:hideMark/>
          </w:tcPr>
          <w:p w:rsidR="00C657E3" w:rsidRPr="00F634FD" w:rsidRDefault="00C657E3" w:rsidP="00C657E3">
            <w:pPr>
              <w:jc w:val="center"/>
              <w:rPr>
                <w:color w:val="000000"/>
                <w:sz w:val="16"/>
                <w:szCs w:val="16"/>
              </w:rPr>
            </w:pPr>
            <w:r w:rsidRPr="00F634FD">
              <w:rPr>
                <w:color w:val="000000"/>
                <w:sz w:val="16"/>
                <w:szCs w:val="16"/>
              </w:rPr>
              <w:t> </w:t>
            </w:r>
          </w:p>
        </w:tc>
        <w:tc>
          <w:tcPr>
            <w:tcW w:w="339" w:type="pct"/>
            <w:shd w:val="clear" w:color="auto" w:fill="auto"/>
            <w:tcMar>
              <w:left w:w="28" w:type="dxa"/>
              <w:bottom w:w="28" w:type="dxa"/>
              <w:right w:w="28" w:type="dxa"/>
            </w:tcMar>
            <w:hideMark/>
          </w:tcPr>
          <w:p w:rsidR="00C657E3" w:rsidRPr="00F634FD" w:rsidRDefault="00C657E3" w:rsidP="00C657E3">
            <w:pPr>
              <w:jc w:val="center"/>
              <w:rPr>
                <w:color w:val="000000"/>
                <w:sz w:val="16"/>
                <w:szCs w:val="16"/>
              </w:rPr>
            </w:pPr>
            <w:r w:rsidRPr="00F634FD">
              <w:rPr>
                <w:color w:val="000000"/>
                <w:sz w:val="16"/>
                <w:szCs w:val="16"/>
              </w:rPr>
              <w:t> </w:t>
            </w:r>
          </w:p>
        </w:tc>
        <w:tc>
          <w:tcPr>
            <w:tcW w:w="375" w:type="pct"/>
            <w:shd w:val="clear" w:color="auto" w:fill="auto"/>
            <w:noWrap/>
            <w:tcMar>
              <w:left w:w="28" w:type="dxa"/>
              <w:bottom w:w="28" w:type="dxa"/>
              <w:right w:w="28" w:type="dxa"/>
            </w:tcMar>
            <w:hideMark/>
          </w:tcPr>
          <w:p w:rsidR="00C657E3" w:rsidRPr="00F634FD" w:rsidRDefault="00C657E3" w:rsidP="00C657E3">
            <w:pPr>
              <w:jc w:val="center"/>
              <w:rPr>
                <w:sz w:val="16"/>
                <w:szCs w:val="16"/>
              </w:rPr>
            </w:pPr>
            <w:r w:rsidRPr="00F634FD">
              <w:rPr>
                <w:sz w:val="16"/>
                <w:szCs w:val="16"/>
              </w:rPr>
              <w:t>0,400/60,5</w:t>
            </w:r>
          </w:p>
        </w:tc>
        <w:tc>
          <w:tcPr>
            <w:tcW w:w="295" w:type="pct"/>
            <w:shd w:val="clear" w:color="auto" w:fill="auto"/>
            <w:noWrap/>
            <w:tcMar>
              <w:left w:w="28" w:type="dxa"/>
              <w:bottom w:w="28" w:type="dxa"/>
              <w:right w:w="28" w:type="dxa"/>
            </w:tcMar>
            <w:hideMark/>
          </w:tcPr>
          <w:p w:rsidR="00C657E3" w:rsidRPr="00F634FD" w:rsidRDefault="00C657E3" w:rsidP="00C657E3">
            <w:pPr>
              <w:jc w:val="center"/>
              <w:rPr>
                <w:sz w:val="16"/>
                <w:szCs w:val="16"/>
              </w:rPr>
            </w:pPr>
            <w:r w:rsidRPr="00F634FD">
              <w:rPr>
                <w:sz w:val="16"/>
                <w:szCs w:val="16"/>
              </w:rPr>
              <w:t>0,400/60,5</w:t>
            </w:r>
          </w:p>
        </w:tc>
        <w:tc>
          <w:tcPr>
            <w:tcW w:w="295" w:type="pct"/>
            <w:shd w:val="clear" w:color="auto" w:fill="auto"/>
            <w:noWrap/>
            <w:tcMar>
              <w:left w:w="28" w:type="dxa"/>
              <w:bottom w:w="28" w:type="dxa"/>
              <w:right w:w="28" w:type="dxa"/>
            </w:tcMar>
            <w:hideMark/>
          </w:tcPr>
          <w:p w:rsidR="00C657E3" w:rsidRPr="00F634FD" w:rsidRDefault="00C657E3" w:rsidP="00C657E3">
            <w:pPr>
              <w:jc w:val="center"/>
              <w:rPr>
                <w:sz w:val="16"/>
                <w:szCs w:val="16"/>
              </w:rPr>
            </w:pPr>
            <w:r w:rsidRPr="00F634FD">
              <w:rPr>
                <w:sz w:val="16"/>
                <w:szCs w:val="16"/>
              </w:rPr>
              <w:t>0,400/60,5</w:t>
            </w:r>
          </w:p>
        </w:tc>
        <w:tc>
          <w:tcPr>
            <w:tcW w:w="294" w:type="pct"/>
            <w:shd w:val="clear" w:color="auto" w:fill="auto"/>
            <w:noWrap/>
            <w:tcMar>
              <w:left w:w="28" w:type="dxa"/>
              <w:bottom w:w="28" w:type="dxa"/>
              <w:right w:w="28" w:type="dxa"/>
            </w:tcMar>
            <w:hideMark/>
          </w:tcPr>
          <w:p w:rsidR="00C657E3" w:rsidRPr="00F634FD" w:rsidRDefault="00C657E3" w:rsidP="00C657E3">
            <w:pPr>
              <w:jc w:val="center"/>
              <w:rPr>
                <w:sz w:val="16"/>
                <w:szCs w:val="16"/>
              </w:rPr>
            </w:pPr>
            <w:r w:rsidRPr="00F634FD">
              <w:rPr>
                <w:sz w:val="16"/>
                <w:szCs w:val="16"/>
              </w:rPr>
              <w:t>0,400/60,5</w:t>
            </w:r>
          </w:p>
        </w:tc>
      </w:tr>
      <w:tr w:rsidR="00181D06" w:rsidRPr="00F634FD" w:rsidTr="00181D06">
        <w:trPr>
          <w:trHeight w:val="65"/>
        </w:trPr>
        <w:tc>
          <w:tcPr>
            <w:tcW w:w="160" w:type="pct"/>
            <w:shd w:val="clear" w:color="auto" w:fill="auto"/>
            <w:tcMar>
              <w:left w:w="28" w:type="dxa"/>
              <w:bottom w:w="28" w:type="dxa"/>
              <w:right w:w="28" w:type="dxa"/>
            </w:tcMar>
            <w:vAlign w:val="center"/>
            <w:hideMark/>
          </w:tcPr>
          <w:p w:rsidR="00C657E3" w:rsidRPr="00F634FD" w:rsidRDefault="00C657E3" w:rsidP="00C657E3">
            <w:pPr>
              <w:jc w:val="center"/>
              <w:rPr>
                <w:color w:val="000000"/>
                <w:sz w:val="16"/>
                <w:szCs w:val="16"/>
                <w:lang w:val="en-US"/>
              </w:rPr>
            </w:pPr>
            <w:r w:rsidRPr="00F634FD">
              <w:rPr>
                <w:color w:val="000000"/>
                <w:sz w:val="16"/>
                <w:szCs w:val="16"/>
                <w:lang w:val="en-US"/>
              </w:rPr>
              <w:t>4.25</w:t>
            </w:r>
          </w:p>
        </w:tc>
        <w:tc>
          <w:tcPr>
            <w:tcW w:w="1691" w:type="pct"/>
            <w:shd w:val="clear" w:color="auto" w:fill="auto"/>
            <w:tcMar>
              <w:left w:w="28" w:type="dxa"/>
              <w:bottom w:w="28" w:type="dxa"/>
              <w:right w:w="28" w:type="dxa"/>
            </w:tcMar>
            <w:vAlign w:val="center"/>
            <w:hideMark/>
          </w:tcPr>
          <w:p w:rsidR="00C657E3" w:rsidRPr="00F634FD" w:rsidRDefault="00C657E3" w:rsidP="00C657E3">
            <w:pPr>
              <w:rPr>
                <w:color w:val="000000"/>
                <w:sz w:val="16"/>
                <w:szCs w:val="16"/>
              </w:rPr>
            </w:pPr>
            <w:r w:rsidRPr="00F634FD">
              <w:rPr>
                <w:color w:val="000000"/>
                <w:sz w:val="16"/>
                <w:szCs w:val="16"/>
              </w:rPr>
              <w:t>Автодорога по ул. Набережная</w:t>
            </w:r>
          </w:p>
        </w:tc>
        <w:tc>
          <w:tcPr>
            <w:tcW w:w="484" w:type="pct"/>
            <w:shd w:val="clear" w:color="auto" w:fill="auto"/>
            <w:tcMar>
              <w:left w:w="28" w:type="dxa"/>
              <w:bottom w:w="28" w:type="dxa"/>
              <w:right w:w="28" w:type="dxa"/>
            </w:tcMar>
            <w:hideMark/>
          </w:tcPr>
          <w:p w:rsidR="00C657E3" w:rsidRPr="00F634FD" w:rsidRDefault="00C657E3" w:rsidP="00C657E3">
            <w:pPr>
              <w:jc w:val="center"/>
              <w:rPr>
                <w:color w:val="000000"/>
                <w:sz w:val="16"/>
                <w:szCs w:val="16"/>
              </w:rPr>
            </w:pPr>
            <w:r w:rsidRPr="00F634FD">
              <w:rPr>
                <w:color w:val="000000"/>
                <w:sz w:val="16"/>
                <w:szCs w:val="16"/>
              </w:rPr>
              <w:t>0,483</w:t>
            </w:r>
          </w:p>
        </w:tc>
        <w:tc>
          <w:tcPr>
            <w:tcW w:w="340" w:type="pct"/>
            <w:shd w:val="clear" w:color="auto" w:fill="auto"/>
            <w:tcMar>
              <w:left w:w="28" w:type="dxa"/>
              <w:bottom w:w="28" w:type="dxa"/>
              <w:right w:w="28" w:type="dxa"/>
            </w:tcMar>
            <w:hideMark/>
          </w:tcPr>
          <w:p w:rsidR="00C657E3" w:rsidRPr="00F634FD" w:rsidRDefault="00C657E3" w:rsidP="00C657E3">
            <w:pPr>
              <w:jc w:val="center"/>
              <w:rPr>
                <w:sz w:val="16"/>
                <w:szCs w:val="16"/>
              </w:rPr>
            </w:pPr>
            <w:r w:rsidRPr="00F634FD">
              <w:rPr>
                <w:sz w:val="16"/>
                <w:szCs w:val="16"/>
              </w:rPr>
              <w:t>0,016/3,3</w:t>
            </w:r>
          </w:p>
        </w:tc>
        <w:tc>
          <w:tcPr>
            <w:tcW w:w="387" w:type="pct"/>
            <w:shd w:val="clear" w:color="auto" w:fill="auto"/>
            <w:tcMar>
              <w:left w:w="28" w:type="dxa"/>
              <w:bottom w:w="28" w:type="dxa"/>
              <w:right w:w="28" w:type="dxa"/>
            </w:tcMar>
            <w:hideMark/>
          </w:tcPr>
          <w:p w:rsidR="00C657E3" w:rsidRPr="00F634FD" w:rsidRDefault="00C657E3" w:rsidP="00C657E3">
            <w:pPr>
              <w:jc w:val="center"/>
              <w:rPr>
                <w:sz w:val="16"/>
                <w:szCs w:val="16"/>
              </w:rPr>
            </w:pPr>
            <w:r w:rsidRPr="00F634FD">
              <w:rPr>
                <w:sz w:val="16"/>
                <w:szCs w:val="16"/>
              </w:rPr>
              <w:t>0,016/3,3</w:t>
            </w:r>
          </w:p>
        </w:tc>
        <w:tc>
          <w:tcPr>
            <w:tcW w:w="340" w:type="pct"/>
            <w:shd w:val="clear" w:color="auto" w:fill="auto"/>
            <w:tcMar>
              <w:left w:w="28" w:type="dxa"/>
              <w:bottom w:w="28" w:type="dxa"/>
              <w:right w:w="28" w:type="dxa"/>
            </w:tcMar>
            <w:hideMark/>
          </w:tcPr>
          <w:p w:rsidR="00C657E3" w:rsidRPr="00F634FD" w:rsidRDefault="00C657E3" w:rsidP="00C657E3">
            <w:pPr>
              <w:jc w:val="center"/>
              <w:rPr>
                <w:color w:val="000000"/>
                <w:sz w:val="16"/>
                <w:szCs w:val="16"/>
              </w:rPr>
            </w:pPr>
            <w:r w:rsidRPr="00F634FD">
              <w:rPr>
                <w:color w:val="000000"/>
                <w:sz w:val="16"/>
                <w:szCs w:val="16"/>
              </w:rPr>
              <w:t> </w:t>
            </w:r>
          </w:p>
        </w:tc>
        <w:tc>
          <w:tcPr>
            <w:tcW w:w="339" w:type="pct"/>
            <w:shd w:val="clear" w:color="auto" w:fill="auto"/>
            <w:tcMar>
              <w:left w:w="28" w:type="dxa"/>
              <w:bottom w:w="28" w:type="dxa"/>
              <w:right w:w="28" w:type="dxa"/>
            </w:tcMar>
            <w:hideMark/>
          </w:tcPr>
          <w:p w:rsidR="00C657E3" w:rsidRPr="00F634FD" w:rsidRDefault="00C657E3" w:rsidP="00C657E3">
            <w:pPr>
              <w:jc w:val="center"/>
              <w:rPr>
                <w:color w:val="000000"/>
                <w:sz w:val="16"/>
                <w:szCs w:val="16"/>
              </w:rPr>
            </w:pPr>
            <w:r w:rsidRPr="00F634FD">
              <w:rPr>
                <w:color w:val="000000"/>
                <w:sz w:val="16"/>
                <w:szCs w:val="16"/>
              </w:rPr>
              <w:t> </w:t>
            </w:r>
          </w:p>
        </w:tc>
        <w:tc>
          <w:tcPr>
            <w:tcW w:w="375" w:type="pct"/>
            <w:shd w:val="clear" w:color="auto" w:fill="auto"/>
            <w:noWrap/>
            <w:tcMar>
              <w:left w:w="28" w:type="dxa"/>
              <w:bottom w:w="28" w:type="dxa"/>
              <w:right w:w="28" w:type="dxa"/>
            </w:tcMar>
            <w:hideMark/>
          </w:tcPr>
          <w:p w:rsidR="00C657E3" w:rsidRPr="00F634FD" w:rsidRDefault="00C657E3" w:rsidP="00C657E3">
            <w:pPr>
              <w:jc w:val="center"/>
              <w:rPr>
                <w:sz w:val="16"/>
                <w:szCs w:val="16"/>
              </w:rPr>
            </w:pPr>
            <w:r w:rsidRPr="00F634FD">
              <w:rPr>
                <w:sz w:val="16"/>
                <w:szCs w:val="16"/>
              </w:rPr>
              <w:t>0,016/3,3</w:t>
            </w:r>
          </w:p>
        </w:tc>
        <w:tc>
          <w:tcPr>
            <w:tcW w:w="295" w:type="pct"/>
            <w:shd w:val="clear" w:color="auto" w:fill="auto"/>
            <w:noWrap/>
            <w:tcMar>
              <w:left w:w="28" w:type="dxa"/>
              <w:bottom w:w="28" w:type="dxa"/>
              <w:right w:w="28" w:type="dxa"/>
            </w:tcMar>
            <w:hideMark/>
          </w:tcPr>
          <w:p w:rsidR="00C657E3" w:rsidRPr="00F634FD" w:rsidRDefault="00C657E3" w:rsidP="00C657E3">
            <w:pPr>
              <w:jc w:val="center"/>
              <w:rPr>
                <w:sz w:val="16"/>
                <w:szCs w:val="16"/>
              </w:rPr>
            </w:pPr>
            <w:r w:rsidRPr="00F634FD">
              <w:rPr>
                <w:sz w:val="16"/>
                <w:szCs w:val="16"/>
              </w:rPr>
              <w:t>0,016/3,3</w:t>
            </w:r>
          </w:p>
        </w:tc>
        <w:tc>
          <w:tcPr>
            <w:tcW w:w="295" w:type="pct"/>
            <w:shd w:val="clear" w:color="auto" w:fill="auto"/>
            <w:noWrap/>
            <w:tcMar>
              <w:left w:w="28" w:type="dxa"/>
              <w:bottom w:w="28" w:type="dxa"/>
              <w:right w:w="28" w:type="dxa"/>
            </w:tcMar>
            <w:hideMark/>
          </w:tcPr>
          <w:p w:rsidR="00C657E3" w:rsidRPr="00F634FD" w:rsidRDefault="00C657E3" w:rsidP="00C657E3">
            <w:pPr>
              <w:jc w:val="center"/>
              <w:rPr>
                <w:sz w:val="16"/>
                <w:szCs w:val="16"/>
              </w:rPr>
            </w:pPr>
            <w:r w:rsidRPr="00F634FD">
              <w:rPr>
                <w:sz w:val="16"/>
                <w:szCs w:val="16"/>
              </w:rPr>
              <w:t>0,016/3,3</w:t>
            </w:r>
          </w:p>
        </w:tc>
        <w:tc>
          <w:tcPr>
            <w:tcW w:w="294" w:type="pct"/>
            <w:shd w:val="clear" w:color="auto" w:fill="auto"/>
            <w:noWrap/>
            <w:tcMar>
              <w:left w:w="28" w:type="dxa"/>
              <w:bottom w:w="28" w:type="dxa"/>
              <w:right w:w="28" w:type="dxa"/>
            </w:tcMar>
            <w:hideMark/>
          </w:tcPr>
          <w:p w:rsidR="00C657E3" w:rsidRPr="00F634FD" w:rsidRDefault="00C657E3" w:rsidP="00C657E3">
            <w:pPr>
              <w:jc w:val="center"/>
              <w:rPr>
                <w:sz w:val="16"/>
                <w:szCs w:val="16"/>
              </w:rPr>
            </w:pPr>
            <w:r w:rsidRPr="00F634FD">
              <w:rPr>
                <w:sz w:val="16"/>
                <w:szCs w:val="16"/>
              </w:rPr>
              <w:t>0,016/3,3</w:t>
            </w:r>
          </w:p>
        </w:tc>
      </w:tr>
      <w:tr w:rsidR="00181D06" w:rsidRPr="00F634FD" w:rsidTr="00181D06">
        <w:trPr>
          <w:trHeight w:val="90"/>
        </w:trPr>
        <w:tc>
          <w:tcPr>
            <w:tcW w:w="160" w:type="pct"/>
            <w:shd w:val="clear" w:color="auto" w:fill="auto"/>
            <w:tcMar>
              <w:left w:w="28" w:type="dxa"/>
              <w:bottom w:w="28" w:type="dxa"/>
              <w:right w:w="28" w:type="dxa"/>
            </w:tcMar>
            <w:vAlign w:val="center"/>
            <w:hideMark/>
          </w:tcPr>
          <w:p w:rsidR="00C657E3" w:rsidRPr="00F634FD" w:rsidRDefault="00C657E3" w:rsidP="00C657E3">
            <w:pPr>
              <w:jc w:val="center"/>
              <w:rPr>
                <w:color w:val="000000"/>
                <w:sz w:val="16"/>
                <w:szCs w:val="16"/>
                <w:lang w:val="en-US"/>
              </w:rPr>
            </w:pPr>
            <w:r w:rsidRPr="00F634FD">
              <w:rPr>
                <w:color w:val="000000"/>
                <w:sz w:val="16"/>
                <w:szCs w:val="16"/>
                <w:lang w:val="en-US"/>
              </w:rPr>
              <w:t>4.26</w:t>
            </w:r>
          </w:p>
        </w:tc>
        <w:tc>
          <w:tcPr>
            <w:tcW w:w="1691" w:type="pct"/>
            <w:shd w:val="clear" w:color="auto" w:fill="auto"/>
            <w:tcMar>
              <w:left w:w="28" w:type="dxa"/>
              <w:bottom w:w="28" w:type="dxa"/>
              <w:right w:w="28" w:type="dxa"/>
            </w:tcMar>
            <w:vAlign w:val="center"/>
            <w:hideMark/>
          </w:tcPr>
          <w:p w:rsidR="00C657E3" w:rsidRPr="00F634FD" w:rsidRDefault="00C657E3" w:rsidP="00C657E3">
            <w:pPr>
              <w:rPr>
                <w:color w:val="000000"/>
                <w:sz w:val="16"/>
                <w:szCs w:val="16"/>
              </w:rPr>
            </w:pPr>
            <w:r w:rsidRPr="00F634FD">
              <w:rPr>
                <w:color w:val="000000"/>
                <w:sz w:val="16"/>
                <w:szCs w:val="16"/>
              </w:rPr>
              <w:t>Автодорога по ул. Овражная</w:t>
            </w:r>
          </w:p>
        </w:tc>
        <w:tc>
          <w:tcPr>
            <w:tcW w:w="484" w:type="pct"/>
            <w:shd w:val="clear" w:color="auto" w:fill="auto"/>
            <w:tcMar>
              <w:left w:w="28" w:type="dxa"/>
              <w:bottom w:w="28" w:type="dxa"/>
              <w:right w:w="28" w:type="dxa"/>
            </w:tcMar>
            <w:hideMark/>
          </w:tcPr>
          <w:p w:rsidR="00C657E3" w:rsidRPr="00F634FD" w:rsidRDefault="00C657E3" w:rsidP="00C657E3">
            <w:pPr>
              <w:jc w:val="center"/>
              <w:rPr>
                <w:color w:val="000000"/>
                <w:sz w:val="16"/>
                <w:szCs w:val="16"/>
              </w:rPr>
            </w:pPr>
            <w:r w:rsidRPr="00F634FD">
              <w:rPr>
                <w:color w:val="000000"/>
                <w:sz w:val="16"/>
                <w:szCs w:val="16"/>
              </w:rPr>
              <w:t>0,211</w:t>
            </w:r>
          </w:p>
        </w:tc>
        <w:tc>
          <w:tcPr>
            <w:tcW w:w="340" w:type="pct"/>
            <w:shd w:val="clear" w:color="auto" w:fill="auto"/>
            <w:tcMar>
              <w:left w:w="28" w:type="dxa"/>
              <w:bottom w:w="28" w:type="dxa"/>
              <w:right w:w="28" w:type="dxa"/>
            </w:tcMar>
            <w:hideMark/>
          </w:tcPr>
          <w:p w:rsidR="00C657E3" w:rsidRPr="00F634FD" w:rsidRDefault="00C657E3" w:rsidP="00C657E3">
            <w:pPr>
              <w:jc w:val="center"/>
              <w:rPr>
                <w:sz w:val="16"/>
                <w:szCs w:val="16"/>
              </w:rPr>
            </w:pPr>
            <w:r w:rsidRPr="00F634FD">
              <w:rPr>
                <w:sz w:val="16"/>
                <w:szCs w:val="16"/>
              </w:rPr>
              <w:t>0/0</w:t>
            </w:r>
          </w:p>
        </w:tc>
        <w:tc>
          <w:tcPr>
            <w:tcW w:w="387" w:type="pct"/>
            <w:shd w:val="clear" w:color="auto" w:fill="auto"/>
            <w:tcMar>
              <w:left w:w="28" w:type="dxa"/>
              <w:bottom w:w="28" w:type="dxa"/>
              <w:right w:w="28" w:type="dxa"/>
            </w:tcMar>
            <w:hideMark/>
          </w:tcPr>
          <w:p w:rsidR="00C657E3" w:rsidRPr="00F634FD" w:rsidRDefault="00C657E3" w:rsidP="00C657E3">
            <w:pPr>
              <w:jc w:val="center"/>
              <w:rPr>
                <w:sz w:val="16"/>
                <w:szCs w:val="16"/>
              </w:rPr>
            </w:pPr>
            <w:r w:rsidRPr="00F634FD">
              <w:rPr>
                <w:sz w:val="16"/>
                <w:szCs w:val="16"/>
              </w:rPr>
              <w:t>0/0</w:t>
            </w:r>
          </w:p>
        </w:tc>
        <w:tc>
          <w:tcPr>
            <w:tcW w:w="340" w:type="pct"/>
            <w:shd w:val="clear" w:color="auto" w:fill="auto"/>
            <w:tcMar>
              <w:left w:w="28" w:type="dxa"/>
              <w:bottom w:w="28" w:type="dxa"/>
              <w:right w:w="28" w:type="dxa"/>
            </w:tcMar>
            <w:hideMark/>
          </w:tcPr>
          <w:p w:rsidR="00C657E3" w:rsidRPr="00F634FD" w:rsidRDefault="00C657E3" w:rsidP="00C657E3">
            <w:pPr>
              <w:jc w:val="center"/>
              <w:rPr>
                <w:color w:val="000000"/>
                <w:sz w:val="16"/>
                <w:szCs w:val="16"/>
              </w:rPr>
            </w:pPr>
            <w:r w:rsidRPr="00F634FD">
              <w:rPr>
                <w:color w:val="000000"/>
                <w:sz w:val="16"/>
                <w:szCs w:val="16"/>
              </w:rPr>
              <w:t> </w:t>
            </w:r>
          </w:p>
        </w:tc>
        <w:tc>
          <w:tcPr>
            <w:tcW w:w="339" w:type="pct"/>
            <w:shd w:val="clear" w:color="auto" w:fill="auto"/>
            <w:tcMar>
              <w:left w:w="28" w:type="dxa"/>
              <w:bottom w:w="28" w:type="dxa"/>
              <w:right w:w="28" w:type="dxa"/>
            </w:tcMar>
            <w:hideMark/>
          </w:tcPr>
          <w:p w:rsidR="00C657E3" w:rsidRPr="00F634FD" w:rsidRDefault="00C657E3" w:rsidP="00C657E3">
            <w:pPr>
              <w:jc w:val="center"/>
              <w:rPr>
                <w:color w:val="000000"/>
                <w:sz w:val="16"/>
                <w:szCs w:val="16"/>
              </w:rPr>
            </w:pPr>
            <w:r w:rsidRPr="00F634FD">
              <w:rPr>
                <w:color w:val="000000"/>
                <w:sz w:val="16"/>
                <w:szCs w:val="16"/>
              </w:rPr>
              <w:t> </w:t>
            </w:r>
          </w:p>
        </w:tc>
        <w:tc>
          <w:tcPr>
            <w:tcW w:w="375" w:type="pct"/>
            <w:shd w:val="clear" w:color="auto" w:fill="auto"/>
            <w:noWrap/>
            <w:tcMar>
              <w:left w:w="28" w:type="dxa"/>
              <w:bottom w:w="28" w:type="dxa"/>
              <w:right w:w="28" w:type="dxa"/>
            </w:tcMar>
            <w:hideMark/>
          </w:tcPr>
          <w:p w:rsidR="00C657E3" w:rsidRPr="00F634FD" w:rsidRDefault="00C657E3" w:rsidP="00C657E3">
            <w:pPr>
              <w:jc w:val="center"/>
              <w:rPr>
                <w:sz w:val="16"/>
                <w:szCs w:val="16"/>
              </w:rPr>
            </w:pPr>
            <w:r w:rsidRPr="00F634FD">
              <w:rPr>
                <w:sz w:val="16"/>
                <w:szCs w:val="16"/>
              </w:rPr>
              <w:t>0/0</w:t>
            </w:r>
          </w:p>
        </w:tc>
        <w:tc>
          <w:tcPr>
            <w:tcW w:w="295" w:type="pct"/>
            <w:shd w:val="clear" w:color="auto" w:fill="auto"/>
            <w:noWrap/>
            <w:tcMar>
              <w:left w:w="28" w:type="dxa"/>
              <w:bottom w:w="28" w:type="dxa"/>
              <w:right w:w="28" w:type="dxa"/>
            </w:tcMar>
            <w:hideMark/>
          </w:tcPr>
          <w:p w:rsidR="00C657E3" w:rsidRPr="00F634FD" w:rsidRDefault="00C657E3" w:rsidP="00C657E3">
            <w:pPr>
              <w:jc w:val="center"/>
              <w:rPr>
                <w:sz w:val="16"/>
                <w:szCs w:val="16"/>
              </w:rPr>
            </w:pPr>
            <w:r w:rsidRPr="00F634FD">
              <w:rPr>
                <w:sz w:val="16"/>
                <w:szCs w:val="16"/>
              </w:rPr>
              <w:t>0/0</w:t>
            </w:r>
          </w:p>
        </w:tc>
        <w:tc>
          <w:tcPr>
            <w:tcW w:w="295" w:type="pct"/>
            <w:shd w:val="clear" w:color="auto" w:fill="auto"/>
            <w:noWrap/>
            <w:tcMar>
              <w:left w:w="28" w:type="dxa"/>
              <w:bottom w:w="28" w:type="dxa"/>
              <w:right w:w="28" w:type="dxa"/>
            </w:tcMar>
            <w:hideMark/>
          </w:tcPr>
          <w:p w:rsidR="00C657E3" w:rsidRPr="00F634FD" w:rsidRDefault="00C657E3" w:rsidP="00C657E3">
            <w:pPr>
              <w:jc w:val="center"/>
              <w:rPr>
                <w:sz w:val="16"/>
                <w:szCs w:val="16"/>
              </w:rPr>
            </w:pPr>
            <w:r w:rsidRPr="00F634FD">
              <w:rPr>
                <w:sz w:val="16"/>
                <w:szCs w:val="16"/>
              </w:rPr>
              <w:t>0/0</w:t>
            </w:r>
          </w:p>
        </w:tc>
        <w:tc>
          <w:tcPr>
            <w:tcW w:w="294" w:type="pct"/>
            <w:shd w:val="clear" w:color="auto" w:fill="auto"/>
            <w:noWrap/>
            <w:tcMar>
              <w:left w:w="28" w:type="dxa"/>
              <w:bottom w:w="28" w:type="dxa"/>
              <w:right w:w="28" w:type="dxa"/>
            </w:tcMar>
            <w:hideMark/>
          </w:tcPr>
          <w:p w:rsidR="00C657E3" w:rsidRPr="00F634FD" w:rsidRDefault="00C657E3" w:rsidP="00C657E3">
            <w:pPr>
              <w:jc w:val="center"/>
              <w:rPr>
                <w:sz w:val="16"/>
                <w:szCs w:val="16"/>
              </w:rPr>
            </w:pPr>
            <w:r w:rsidRPr="00F634FD">
              <w:rPr>
                <w:sz w:val="16"/>
                <w:szCs w:val="16"/>
              </w:rPr>
              <w:t>0/0</w:t>
            </w:r>
          </w:p>
        </w:tc>
      </w:tr>
      <w:tr w:rsidR="00181D06" w:rsidRPr="00F634FD" w:rsidTr="00181D06">
        <w:trPr>
          <w:trHeight w:val="149"/>
        </w:trPr>
        <w:tc>
          <w:tcPr>
            <w:tcW w:w="160" w:type="pct"/>
            <w:shd w:val="clear" w:color="auto" w:fill="auto"/>
            <w:tcMar>
              <w:left w:w="28" w:type="dxa"/>
              <w:bottom w:w="28" w:type="dxa"/>
              <w:right w:w="28" w:type="dxa"/>
            </w:tcMar>
            <w:vAlign w:val="center"/>
            <w:hideMark/>
          </w:tcPr>
          <w:p w:rsidR="00C657E3" w:rsidRPr="00F634FD" w:rsidRDefault="00C657E3" w:rsidP="00C657E3">
            <w:pPr>
              <w:jc w:val="center"/>
              <w:rPr>
                <w:color w:val="000000"/>
                <w:sz w:val="16"/>
                <w:szCs w:val="16"/>
                <w:lang w:val="en-US"/>
              </w:rPr>
            </w:pPr>
            <w:r w:rsidRPr="00F634FD">
              <w:rPr>
                <w:color w:val="000000"/>
                <w:sz w:val="16"/>
                <w:szCs w:val="16"/>
                <w:lang w:val="en-US"/>
              </w:rPr>
              <w:lastRenderedPageBreak/>
              <w:t>4.27</w:t>
            </w:r>
          </w:p>
        </w:tc>
        <w:tc>
          <w:tcPr>
            <w:tcW w:w="1691" w:type="pct"/>
            <w:shd w:val="clear" w:color="auto" w:fill="auto"/>
            <w:tcMar>
              <w:left w:w="28" w:type="dxa"/>
              <w:bottom w:w="28" w:type="dxa"/>
              <w:right w:w="28" w:type="dxa"/>
            </w:tcMar>
            <w:vAlign w:val="center"/>
            <w:hideMark/>
          </w:tcPr>
          <w:p w:rsidR="00C657E3" w:rsidRPr="00F634FD" w:rsidRDefault="00C657E3" w:rsidP="00C657E3">
            <w:pPr>
              <w:rPr>
                <w:color w:val="000000"/>
                <w:sz w:val="16"/>
                <w:szCs w:val="16"/>
              </w:rPr>
            </w:pPr>
            <w:r w:rsidRPr="00F634FD">
              <w:rPr>
                <w:color w:val="000000"/>
                <w:sz w:val="16"/>
                <w:szCs w:val="16"/>
              </w:rPr>
              <w:t>Автодорога по ул. Островского</w:t>
            </w:r>
          </w:p>
        </w:tc>
        <w:tc>
          <w:tcPr>
            <w:tcW w:w="484" w:type="pct"/>
            <w:shd w:val="clear" w:color="auto" w:fill="auto"/>
            <w:tcMar>
              <w:left w:w="28" w:type="dxa"/>
              <w:bottom w:w="28" w:type="dxa"/>
              <w:right w:w="28" w:type="dxa"/>
            </w:tcMar>
            <w:hideMark/>
          </w:tcPr>
          <w:p w:rsidR="00C657E3" w:rsidRPr="00F634FD" w:rsidRDefault="00C657E3" w:rsidP="00C657E3">
            <w:pPr>
              <w:jc w:val="center"/>
              <w:rPr>
                <w:color w:val="000000"/>
                <w:sz w:val="16"/>
                <w:szCs w:val="16"/>
              </w:rPr>
            </w:pPr>
            <w:r w:rsidRPr="00F634FD">
              <w:rPr>
                <w:color w:val="000000"/>
                <w:sz w:val="16"/>
                <w:szCs w:val="16"/>
              </w:rPr>
              <w:t>0,892</w:t>
            </w:r>
          </w:p>
        </w:tc>
        <w:tc>
          <w:tcPr>
            <w:tcW w:w="340" w:type="pct"/>
            <w:shd w:val="clear" w:color="auto" w:fill="auto"/>
            <w:tcMar>
              <w:left w:w="28" w:type="dxa"/>
              <w:bottom w:w="28" w:type="dxa"/>
              <w:right w:w="28" w:type="dxa"/>
            </w:tcMar>
            <w:hideMark/>
          </w:tcPr>
          <w:p w:rsidR="00C657E3" w:rsidRPr="00F634FD" w:rsidRDefault="00C657E3" w:rsidP="00C657E3">
            <w:pPr>
              <w:jc w:val="center"/>
              <w:rPr>
                <w:sz w:val="16"/>
                <w:szCs w:val="16"/>
              </w:rPr>
            </w:pPr>
            <w:r w:rsidRPr="00F634FD">
              <w:rPr>
                <w:sz w:val="16"/>
                <w:szCs w:val="16"/>
              </w:rPr>
              <w:t>0,300/33,6</w:t>
            </w:r>
          </w:p>
        </w:tc>
        <w:tc>
          <w:tcPr>
            <w:tcW w:w="387" w:type="pct"/>
            <w:shd w:val="clear" w:color="auto" w:fill="auto"/>
            <w:tcMar>
              <w:left w:w="28" w:type="dxa"/>
              <w:bottom w:w="28" w:type="dxa"/>
              <w:right w:w="28" w:type="dxa"/>
            </w:tcMar>
            <w:hideMark/>
          </w:tcPr>
          <w:p w:rsidR="00C657E3" w:rsidRPr="00F634FD" w:rsidRDefault="00C657E3" w:rsidP="00C657E3">
            <w:pPr>
              <w:jc w:val="center"/>
              <w:rPr>
                <w:sz w:val="16"/>
                <w:szCs w:val="16"/>
              </w:rPr>
            </w:pPr>
            <w:r w:rsidRPr="00F634FD">
              <w:rPr>
                <w:sz w:val="16"/>
                <w:szCs w:val="16"/>
              </w:rPr>
              <w:t>0,300/33,6</w:t>
            </w:r>
          </w:p>
        </w:tc>
        <w:tc>
          <w:tcPr>
            <w:tcW w:w="340" w:type="pct"/>
            <w:shd w:val="clear" w:color="auto" w:fill="auto"/>
            <w:tcMar>
              <w:left w:w="28" w:type="dxa"/>
              <w:bottom w:w="28" w:type="dxa"/>
              <w:right w:w="28" w:type="dxa"/>
            </w:tcMar>
            <w:hideMark/>
          </w:tcPr>
          <w:p w:rsidR="00C657E3" w:rsidRPr="00F634FD" w:rsidRDefault="00C657E3" w:rsidP="00C657E3">
            <w:pPr>
              <w:jc w:val="center"/>
              <w:rPr>
                <w:color w:val="000000"/>
                <w:sz w:val="16"/>
                <w:szCs w:val="16"/>
              </w:rPr>
            </w:pPr>
            <w:r w:rsidRPr="00F634FD">
              <w:rPr>
                <w:color w:val="000000"/>
                <w:sz w:val="16"/>
                <w:szCs w:val="16"/>
              </w:rPr>
              <w:t> </w:t>
            </w:r>
          </w:p>
        </w:tc>
        <w:tc>
          <w:tcPr>
            <w:tcW w:w="339" w:type="pct"/>
            <w:shd w:val="clear" w:color="auto" w:fill="auto"/>
            <w:tcMar>
              <w:left w:w="28" w:type="dxa"/>
              <w:bottom w:w="28" w:type="dxa"/>
              <w:right w:w="28" w:type="dxa"/>
            </w:tcMar>
            <w:hideMark/>
          </w:tcPr>
          <w:p w:rsidR="00C657E3" w:rsidRPr="00F634FD" w:rsidRDefault="00C657E3" w:rsidP="00C657E3">
            <w:pPr>
              <w:jc w:val="center"/>
              <w:rPr>
                <w:color w:val="000000"/>
                <w:sz w:val="16"/>
                <w:szCs w:val="16"/>
              </w:rPr>
            </w:pPr>
            <w:r w:rsidRPr="00F634FD">
              <w:rPr>
                <w:color w:val="000000"/>
                <w:sz w:val="16"/>
                <w:szCs w:val="16"/>
              </w:rPr>
              <w:t> </w:t>
            </w:r>
          </w:p>
        </w:tc>
        <w:tc>
          <w:tcPr>
            <w:tcW w:w="375" w:type="pct"/>
            <w:shd w:val="clear" w:color="auto" w:fill="auto"/>
            <w:noWrap/>
            <w:tcMar>
              <w:left w:w="28" w:type="dxa"/>
              <w:bottom w:w="28" w:type="dxa"/>
              <w:right w:w="28" w:type="dxa"/>
            </w:tcMar>
            <w:hideMark/>
          </w:tcPr>
          <w:p w:rsidR="00C657E3" w:rsidRPr="00F634FD" w:rsidRDefault="00C657E3" w:rsidP="00C657E3">
            <w:pPr>
              <w:jc w:val="center"/>
              <w:rPr>
                <w:sz w:val="16"/>
                <w:szCs w:val="16"/>
              </w:rPr>
            </w:pPr>
            <w:r w:rsidRPr="00F634FD">
              <w:rPr>
                <w:sz w:val="16"/>
                <w:szCs w:val="16"/>
              </w:rPr>
              <w:t>0,300/33,6</w:t>
            </w:r>
          </w:p>
        </w:tc>
        <w:tc>
          <w:tcPr>
            <w:tcW w:w="295" w:type="pct"/>
            <w:shd w:val="clear" w:color="auto" w:fill="auto"/>
            <w:noWrap/>
            <w:tcMar>
              <w:left w:w="28" w:type="dxa"/>
              <w:bottom w:w="28" w:type="dxa"/>
              <w:right w:w="28" w:type="dxa"/>
            </w:tcMar>
            <w:hideMark/>
          </w:tcPr>
          <w:p w:rsidR="00C657E3" w:rsidRPr="00F634FD" w:rsidRDefault="00C657E3" w:rsidP="00C657E3">
            <w:pPr>
              <w:jc w:val="center"/>
              <w:rPr>
                <w:sz w:val="16"/>
                <w:szCs w:val="16"/>
              </w:rPr>
            </w:pPr>
            <w:r w:rsidRPr="00F634FD">
              <w:rPr>
                <w:sz w:val="16"/>
                <w:szCs w:val="16"/>
              </w:rPr>
              <w:t>0,300/33,6</w:t>
            </w:r>
          </w:p>
        </w:tc>
        <w:tc>
          <w:tcPr>
            <w:tcW w:w="295" w:type="pct"/>
            <w:shd w:val="clear" w:color="auto" w:fill="auto"/>
            <w:noWrap/>
            <w:tcMar>
              <w:left w:w="28" w:type="dxa"/>
              <w:bottom w:w="28" w:type="dxa"/>
              <w:right w:w="28" w:type="dxa"/>
            </w:tcMar>
            <w:hideMark/>
          </w:tcPr>
          <w:p w:rsidR="00C657E3" w:rsidRPr="00F634FD" w:rsidRDefault="00C657E3" w:rsidP="00C657E3">
            <w:pPr>
              <w:jc w:val="center"/>
              <w:rPr>
                <w:sz w:val="16"/>
                <w:szCs w:val="16"/>
              </w:rPr>
            </w:pPr>
            <w:r w:rsidRPr="00F634FD">
              <w:rPr>
                <w:sz w:val="16"/>
                <w:szCs w:val="16"/>
              </w:rPr>
              <w:t>0,300/33,6</w:t>
            </w:r>
          </w:p>
        </w:tc>
        <w:tc>
          <w:tcPr>
            <w:tcW w:w="294" w:type="pct"/>
            <w:shd w:val="clear" w:color="auto" w:fill="auto"/>
            <w:noWrap/>
            <w:tcMar>
              <w:left w:w="28" w:type="dxa"/>
              <w:bottom w:w="28" w:type="dxa"/>
              <w:right w:w="28" w:type="dxa"/>
            </w:tcMar>
            <w:hideMark/>
          </w:tcPr>
          <w:p w:rsidR="00C657E3" w:rsidRPr="00F634FD" w:rsidRDefault="00C657E3" w:rsidP="00C657E3">
            <w:pPr>
              <w:jc w:val="center"/>
              <w:rPr>
                <w:sz w:val="16"/>
                <w:szCs w:val="16"/>
              </w:rPr>
            </w:pPr>
            <w:r w:rsidRPr="00F634FD">
              <w:rPr>
                <w:sz w:val="16"/>
                <w:szCs w:val="16"/>
              </w:rPr>
              <w:t>0,300/33,6</w:t>
            </w:r>
          </w:p>
        </w:tc>
      </w:tr>
      <w:tr w:rsidR="00181D06" w:rsidRPr="00F634FD" w:rsidTr="00181D06">
        <w:trPr>
          <w:trHeight w:val="68"/>
        </w:trPr>
        <w:tc>
          <w:tcPr>
            <w:tcW w:w="160" w:type="pct"/>
            <w:shd w:val="clear" w:color="auto" w:fill="auto"/>
            <w:tcMar>
              <w:left w:w="28" w:type="dxa"/>
              <w:bottom w:w="28" w:type="dxa"/>
              <w:right w:w="28" w:type="dxa"/>
            </w:tcMar>
            <w:vAlign w:val="center"/>
            <w:hideMark/>
          </w:tcPr>
          <w:p w:rsidR="00C657E3" w:rsidRPr="00F634FD" w:rsidRDefault="00C657E3" w:rsidP="00C657E3">
            <w:pPr>
              <w:jc w:val="center"/>
              <w:rPr>
                <w:color w:val="000000"/>
                <w:sz w:val="16"/>
                <w:szCs w:val="16"/>
                <w:lang w:val="en-US"/>
              </w:rPr>
            </w:pPr>
            <w:r w:rsidRPr="00F634FD">
              <w:rPr>
                <w:color w:val="000000"/>
                <w:sz w:val="16"/>
                <w:szCs w:val="16"/>
                <w:lang w:val="en-US"/>
              </w:rPr>
              <w:t>4.28</w:t>
            </w:r>
          </w:p>
        </w:tc>
        <w:tc>
          <w:tcPr>
            <w:tcW w:w="1691" w:type="pct"/>
            <w:shd w:val="clear" w:color="auto" w:fill="auto"/>
            <w:tcMar>
              <w:left w:w="28" w:type="dxa"/>
              <w:bottom w:w="28" w:type="dxa"/>
              <w:right w:w="28" w:type="dxa"/>
            </w:tcMar>
            <w:vAlign w:val="center"/>
            <w:hideMark/>
          </w:tcPr>
          <w:p w:rsidR="00C657E3" w:rsidRPr="00F634FD" w:rsidRDefault="00C657E3" w:rsidP="00C657E3">
            <w:pPr>
              <w:rPr>
                <w:color w:val="000000"/>
                <w:sz w:val="16"/>
                <w:szCs w:val="16"/>
              </w:rPr>
            </w:pPr>
            <w:r w:rsidRPr="00F634FD">
              <w:rPr>
                <w:color w:val="000000"/>
                <w:sz w:val="16"/>
                <w:szCs w:val="16"/>
              </w:rPr>
              <w:t>Автодорога по ул. Парковая</w:t>
            </w:r>
          </w:p>
        </w:tc>
        <w:tc>
          <w:tcPr>
            <w:tcW w:w="484" w:type="pct"/>
            <w:shd w:val="clear" w:color="auto" w:fill="auto"/>
            <w:tcMar>
              <w:left w:w="28" w:type="dxa"/>
              <w:bottom w:w="28" w:type="dxa"/>
              <w:right w:w="28" w:type="dxa"/>
            </w:tcMar>
            <w:hideMark/>
          </w:tcPr>
          <w:p w:rsidR="00C657E3" w:rsidRPr="00F634FD" w:rsidRDefault="00C657E3" w:rsidP="00C657E3">
            <w:pPr>
              <w:jc w:val="center"/>
              <w:rPr>
                <w:color w:val="000000"/>
                <w:sz w:val="16"/>
                <w:szCs w:val="16"/>
              </w:rPr>
            </w:pPr>
            <w:r w:rsidRPr="00F634FD">
              <w:rPr>
                <w:color w:val="000000"/>
                <w:sz w:val="16"/>
                <w:szCs w:val="16"/>
              </w:rPr>
              <w:t>0,911</w:t>
            </w:r>
          </w:p>
        </w:tc>
        <w:tc>
          <w:tcPr>
            <w:tcW w:w="340" w:type="pct"/>
            <w:shd w:val="clear" w:color="auto" w:fill="auto"/>
            <w:tcMar>
              <w:left w:w="28" w:type="dxa"/>
              <w:bottom w:w="28" w:type="dxa"/>
              <w:right w:w="28" w:type="dxa"/>
            </w:tcMar>
            <w:hideMark/>
          </w:tcPr>
          <w:p w:rsidR="00C657E3" w:rsidRPr="00F634FD" w:rsidRDefault="00C657E3" w:rsidP="00C657E3">
            <w:pPr>
              <w:jc w:val="center"/>
              <w:rPr>
                <w:sz w:val="16"/>
                <w:szCs w:val="16"/>
              </w:rPr>
            </w:pPr>
            <w:r w:rsidRPr="00F634FD">
              <w:rPr>
                <w:sz w:val="16"/>
                <w:szCs w:val="16"/>
              </w:rPr>
              <w:t>0/0</w:t>
            </w:r>
          </w:p>
        </w:tc>
        <w:tc>
          <w:tcPr>
            <w:tcW w:w="387" w:type="pct"/>
            <w:shd w:val="clear" w:color="auto" w:fill="auto"/>
            <w:tcMar>
              <w:left w:w="28" w:type="dxa"/>
              <w:bottom w:w="28" w:type="dxa"/>
              <w:right w:w="28" w:type="dxa"/>
            </w:tcMar>
            <w:hideMark/>
          </w:tcPr>
          <w:p w:rsidR="00C657E3" w:rsidRPr="00F634FD" w:rsidRDefault="00C657E3" w:rsidP="00C657E3">
            <w:pPr>
              <w:jc w:val="center"/>
              <w:rPr>
                <w:sz w:val="16"/>
                <w:szCs w:val="16"/>
              </w:rPr>
            </w:pPr>
            <w:r w:rsidRPr="00F634FD">
              <w:rPr>
                <w:sz w:val="16"/>
                <w:szCs w:val="16"/>
              </w:rPr>
              <w:t>0/0</w:t>
            </w:r>
          </w:p>
        </w:tc>
        <w:tc>
          <w:tcPr>
            <w:tcW w:w="340" w:type="pct"/>
            <w:shd w:val="clear" w:color="auto" w:fill="auto"/>
            <w:tcMar>
              <w:left w:w="28" w:type="dxa"/>
              <w:bottom w:w="28" w:type="dxa"/>
              <w:right w:w="28" w:type="dxa"/>
            </w:tcMar>
            <w:hideMark/>
          </w:tcPr>
          <w:p w:rsidR="00C657E3" w:rsidRPr="00F634FD" w:rsidRDefault="00C657E3" w:rsidP="00C657E3">
            <w:pPr>
              <w:jc w:val="center"/>
              <w:rPr>
                <w:color w:val="000000"/>
                <w:sz w:val="16"/>
                <w:szCs w:val="16"/>
              </w:rPr>
            </w:pPr>
            <w:r w:rsidRPr="00F634FD">
              <w:rPr>
                <w:color w:val="000000"/>
                <w:sz w:val="16"/>
                <w:szCs w:val="16"/>
              </w:rPr>
              <w:t> </w:t>
            </w:r>
          </w:p>
        </w:tc>
        <w:tc>
          <w:tcPr>
            <w:tcW w:w="339" w:type="pct"/>
            <w:shd w:val="clear" w:color="auto" w:fill="auto"/>
            <w:tcMar>
              <w:left w:w="28" w:type="dxa"/>
              <w:bottom w:w="28" w:type="dxa"/>
              <w:right w:w="28" w:type="dxa"/>
            </w:tcMar>
            <w:hideMark/>
          </w:tcPr>
          <w:p w:rsidR="00C657E3" w:rsidRPr="00F634FD" w:rsidRDefault="00C657E3" w:rsidP="00C657E3">
            <w:pPr>
              <w:jc w:val="center"/>
              <w:rPr>
                <w:color w:val="000000"/>
                <w:sz w:val="16"/>
                <w:szCs w:val="16"/>
              </w:rPr>
            </w:pPr>
            <w:r w:rsidRPr="00F634FD">
              <w:rPr>
                <w:color w:val="000000"/>
                <w:sz w:val="16"/>
                <w:szCs w:val="16"/>
              </w:rPr>
              <w:t> </w:t>
            </w:r>
          </w:p>
        </w:tc>
        <w:tc>
          <w:tcPr>
            <w:tcW w:w="375" w:type="pct"/>
            <w:shd w:val="clear" w:color="auto" w:fill="auto"/>
            <w:noWrap/>
            <w:tcMar>
              <w:left w:w="28" w:type="dxa"/>
              <w:bottom w:w="28" w:type="dxa"/>
              <w:right w:w="28" w:type="dxa"/>
            </w:tcMar>
            <w:hideMark/>
          </w:tcPr>
          <w:p w:rsidR="00C657E3" w:rsidRPr="00F634FD" w:rsidRDefault="00C657E3" w:rsidP="00C657E3">
            <w:pPr>
              <w:jc w:val="center"/>
              <w:rPr>
                <w:sz w:val="16"/>
                <w:szCs w:val="16"/>
              </w:rPr>
            </w:pPr>
            <w:r w:rsidRPr="00F634FD">
              <w:rPr>
                <w:sz w:val="16"/>
                <w:szCs w:val="16"/>
              </w:rPr>
              <w:t>0/0</w:t>
            </w:r>
          </w:p>
        </w:tc>
        <w:tc>
          <w:tcPr>
            <w:tcW w:w="295" w:type="pct"/>
            <w:shd w:val="clear" w:color="auto" w:fill="auto"/>
            <w:noWrap/>
            <w:tcMar>
              <w:left w:w="28" w:type="dxa"/>
              <w:bottom w:w="28" w:type="dxa"/>
              <w:right w:w="28" w:type="dxa"/>
            </w:tcMar>
            <w:hideMark/>
          </w:tcPr>
          <w:p w:rsidR="00C657E3" w:rsidRPr="00F634FD" w:rsidRDefault="00C657E3" w:rsidP="00C657E3">
            <w:pPr>
              <w:jc w:val="center"/>
              <w:rPr>
                <w:sz w:val="16"/>
                <w:szCs w:val="16"/>
              </w:rPr>
            </w:pPr>
            <w:r w:rsidRPr="00F634FD">
              <w:rPr>
                <w:sz w:val="16"/>
                <w:szCs w:val="16"/>
              </w:rPr>
              <w:t>0/0</w:t>
            </w:r>
          </w:p>
        </w:tc>
        <w:tc>
          <w:tcPr>
            <w:tcW w:w="295" w:type="pct"/>
            <w:shd w:val="clear" w:color="auto" w:fill="auto"/>
            <w:noWrap/>
            <w:tcMar>
              <w:left w:w="28" w:type="dxa"/>
              <w:bottom w:w="28" w:type="dxa"/>
              <w:right w:w="28" w:type="dxa"/>
            </w:tcMar>
            <w:hideMark/>
          </w:tcPr>
          <w:p w:rsidR="00C657E3" w:rsidRPr="00F634FD" w:rsidRDefault="00C657E3" w:rsidP="00C657E3">
            <w:pPr>
              <w:jc w:val="center"/>
              <w:rPr>
                <w:sz w:val="16"/>
                <w:szCs w:val="16"/>
              </w:rPr>
            </w:pPr>
            <w:r w:rsidRPr="00F634FD">
              <w:rPr>
                <w:sz w:val="16"/>
                <w:szCs w:val="16"/>
              </w:rPr>
              <w:t>0/0</w:t>
            </w:r>
          </w:p>
        </w:tc>
        <w:tc>
          <w:tcPr>
            <w:tcW w:w="294" w:type="pct"/>
            <w:shd w:val="clear" w:color="auto" w:fill="auto"/>
            <w:noWrap/>
            <w:tcMar>
              <w:left w:w="28" w:type="dxa"/>
              <w:bottom w:w="28" w:type="dxa"/>
              <w:right w:w="28" w:type="dxa"/>
            </w:tcMar>
            <w:hideMark/>
          </w:tcPr>
          <w:p w:rsidR="00C657E3" w:rsidRPr="00F634FD" w:rsidRDefault="00C657E3" w:rsidP="00C657E3">
            <w:pPr>
              <w:jc w:val="center"/>
              <w:rPr>
                <w:sz w:val="16"/>
                <w:szCs w:val="16"/>
              </w:rPr>
            </w:pPr>
            <w:r w:rsidRPr="00F634FD">
              <w:rPr>
                <w:sz w:val="16"/>
                <w:szCs w:val="16"/>
              </w:rPr>
              <w:t>0/0</w:t>
            </w:r>
          </w:p>
        </w:tc>
      </w:tr>
      <w:tr w:rsidR="00181D06" w:rsidRPr="00F634FD" w:rsidTr="00181D06">
        <w:trPr>
          <w:trHeight w:val="65"/>
        </w:trPr>
        <w:tc>
          <w:tcPr>
            <w:tcW w:w="160" w:type="pct"/>
            <w:shd w:val="clear" w:color="auto" w:fill="auto"/>
            <w:tcMar>
              <w:left w:w="28" w:type="dxa"/>
              <w:bottom w:w="28" w:type="dxa"/>
              <w:right w:w="28" w:type="dxa"/>
            </w:tcMar>
            <w:vAlign w:val="center"/>
            <w:hideMark/>
          </w:tcPr>
          <w:p w:rsidR="00C657E3" w:rsidRPr="00F634FD" w:rsidRDefault="00C657E3" w:rsidP="00C657E3">
            <w:pPr>
              <w:jc w:val="center"/>
              <w:rPr>
                <w:color w:val="000000"/>
                <w:sz w:val="16"/>
                <w:szCs w:val="16"/>
                <w:lang w:val="en-US"/>
              </w:rPr>
            </w:pPr>
            <w:r w:rsidRPr="00F634FD">
              <w:rPr>
                <w:color w:val="000000"/>
                <w:sz w:val="16"/>
                <w:szCs w:val="16"/>
                <w:lang w:val="en-US"/>
              </w:rPr>
              <w:t>4.29</w:t>
            </w:r>
          </w:p>
        </w:tc>
        <w:tc>
          <w:tcPr>
            <w:tcW w:w="1691" w:type="pct"/>
            <w:shd w:val="clear" w:color="auto" w:fill="auto"/>
            <w:tcMar>
              <w:left w:w="28" w:type="dxa"/>
              <w:bottom w:w="28" w:type="dxa"/>
              <w:right w:w="28" w:type="dxa"/>
            </w:tcMar>
            <w:vAlign w:val="center"/>
            <w:hideMark/>
          </w:tcPr>
          <w:p w:rsidR="00C657E3" w:rsidRPr="00F634FD" w:rsidRDefault="00C657E3" w:rsidP="00C657E3">
            <w:pPr>
              <w:rPr>
                <w:color w:val="000000"/>
                <w:sz w:val="16"/>
                <w:szCs w:val="16"/>
              </w:rPr>
            </w:pPr>
            <w:r w:rsidRPr="00F634FD">
              <w:rPr>
                <w:color w:val="000000"/>
                <w:sz w:val="16"/>
                <w:szCs w:val="16"/>
              </w:rPr>
              <w:t>Автодорога по ул. Первомайская</w:t>
            </w:r>
          </w:p>
        </w:tc>
        <w:tc>
          <w:tcPr>
            <w:tcW w:w="484" w:type="pct"/>
            <w:shd w:val="clear" w:color="auto" w:fill="auto"/>
            <w:tcMar>
              <w:left w:w="28" w:type="dxa"/>
              <w:bottom w:w="28" w:type="dxa"/>
              <w:right w:w="28" w:type="dxa"/>
            </w:tcMar>
            <w:hideMark/>
          </w:tcPr>
          <w:p w:rsidR="00C657E3" w:rsidRPr="00F634FD" w:rsidRDefault="00C657E3" w:rsidP="00C657E3">
            <w:pPr>
              <w:jc w:val="center"/>
              <w:rPr>
                <w:color w:val="000000"/>
                <w:sz w:val="16"/>
                <w:szCs w:val="16"/>
              </w:rPr>
            </w:pPr>
            <w:r w:rsidRPr="00F634FD">
              <w:rPr>
                <w:color w:val="000000"/>
                <w:sz w:val="16"/>
                <w:szCs w:val="16"/>
              </w:rPr>
              <w:t>1,441</w:t>
            </w:r>
          </w:p>
        </w:tc>
        <w:tc>
          <w:tcPr>
            <w:tcW w:w="340" w:type="pct"/>
            <w:shd w:val="clear" w:color="auto" w:fill="auto"/>
            <w:tcMar>
              <w:left w:w="28" w:type="dxa"/>
              <w:bottom w:w="28" w:type="dxa"/>
              <w:right w:w="28" w:type="dxa"/>
            </w:tcMar>
            <w:hideMark/>
          </w:tcPr>
          <w:p w:rsidR="00C657E3" w:rsidRPr="00F634FD" w:rsidRDefault="00C657E3" w:rsidP="00C657E3">
            <w:pPr>
              <w:jc w:val="center"/>
              <w:rPr>
                <w:sz w:val="16"/>
                <w:szCs w:val="16"/>
              </w:rPr>
            </w:pPr>
            <w:r w:rsidRPr="00F634FD">
              <w:rPr>
                <w:sz w:val="16"/>
                <w:szCs w:val="16"/>
              </w:rPr>
              <w:t>0,103/7,1</w:t>
            </w:r>
          </w:p>
        </w:tc>
        <w:tc>
          <w:tcPr>
            <w:tcW w:w="387" w:type="pct"/>
            <w:shd w:val="clear" w:color="auto" w:fill="auto"/>
            <w:tcMar>
              <w:left w:w="28" w:type="dxa"/>
              <w:bottom w:w="28" w:type="dxa"/>
              <w:right w:w="28" w:type="dxa"/>
            </w:tcMar>
            <w:hideMark/>
          </w:tcPr>
          <w:p w:rsidR="00C657E3" w:rsidRPr="00F634FD" w:rsidRDefault="00C657E3" w:rsidP="00C657E3">
            <w:pPr>
              <w:jc w:val="center"/>
              <w:rPr>
                <w:sz w:val="16"/>
                <w:szCs w:val="16"/>
              </w:rPr>
            </w:pPr>
            <w:r w:rsidRPr="00F634FD">
              <w:rPr>
                <w:sz w:val="16"/>
                <w:szCs w:val="16"/>
              </w:rPr>
              <w:t>0,103/7,1</w:t>
            </w:r>
          </w:p>
        </w:tc>
        <w:tc>
          <w:tcPr>
            <w:tcW w:w="340" w:type="pct"/>
            <w:shd w:val="clear" w:color="auto" w:fill="auto"/>
            <w:tcMar>
              <w:left w:w="28" w:type="dxa"/>
              <w:bottom w:w="28" w:type="dxa"/>
              <w:right w:w="28" w:type="dxa"/>
            </w:tcMar>
            <w:hideMark/>
          </w:tcPr>
          <w:p w:rsidR="00C657E3" w:rsidRPr="00F634FD" w:rsidRDefault="00C657E3" w:rsidP="00C657E3">
            <w:pPr>
              <w:jc w:val="center"/>
              <w:rPr>
                <w:color w:val="000000"/>
                <w:sz w:val="16"/>
                <w:szCs w:val="16"/>
              </w:rPr>
            </w:pPr>
            <w:r w:rsidRPr="00F634FD">
              <w:rPr>
                <w:color w:val="000000"/>
                <w:sz w:val="16"/>
                <w:szCs w:val="16"/>
              </w:rPr>
              <w:t> </w:t>
            </w:r>
          </w:p>
        </w:tc>
        <w:tc>
          <w:tcPr>
            <w:tcW w:w="339" w:type="pct"/>
            <w:shd w:val="clear" w:color="auto" w:fill="auto"/>
            <w:tcMar>
              <w:left w:w="28" w:type="dxa"/>
              <w:bottom w:w="28" w:type="dxa"/>
              <w:right w:w="28" w:type="dxa"/>
            </w:tcMar>
            <w:hideMark/>
          </w:tcPr>
          <w:p w:rsidR="00C657E3" w:rsidRPr="00F634FD" w:rsidRDefault="00C657E3" w:rsidP="00C657E3">
            <w:pPr>
              <w:jc w:val="center"/>
              <w:rPr>
                <w:color w:val="000000"/>
                <w:sz w:val="16"/>
                <w:szCs w:val="16"/>
              </w:rPr>
            </w:pPr>
            <w:r w:rsidRPr="00F634FD">
              <w:rPr>
                <w:color w:val="000000"/>
                <w:sz w:val="16"/>
                <w:szCs w:val="16"/>
              </w:rPr>
              <w:t> </w:t>
            </w:r>
          </w:p>
        </w:tc>
        <w:tc>
          <w:tcPr>
            <w:tcW w:w="375" w:type="pct"/>
            <w:shd w:val="clear" w:color="auto" w:fill="auto"/>
            <w:noWrap/>
            <w:tcMar>
              <w:left w:w="28" w:type="dxa"/>
              <w:bottom w:w="28" w:type="dxa"/>
              <w:right w:w="28" w:type="dxa"/>
            </w:tcMar>
            <w:hideMark/>
          </w:tcPr>
          <w:p w:rsidR="00C657E3" w:rsidRPr="00F634FD" w:rsidRDefault="00C657E3" w:rsidP="00C657E3">
            <w:pPr>
              <w:jc w:val="center"/>
              <w:rPr>
                <w:sz w:val="16"/>
                <w:szCs w:val="16"/>
              </w:rPr>
            </w:pPr>
            <w:r w:rsidRPr="00F634FD">
              <w:rPr>
                <w:sz w:val="16"/>
                <w:szCs w:val="16"/>
              </w:rPr>
              <w:t>0,103/7,1</w:t>
            </w:r>
          </w:p>
        </w:tc>
        <w:tc>
          <w:tcPr>
            <w:tcW w:w="295" w:type="pct"/>
            <w:shd w:val="clear" w:color="auto" w:fill="auto"/>
            <w:noWrap/>
            <w:tcMar>
              <w:left w:w="28" w:type="dxa"/>
              <w:bottom w:w="28" w:type="dxa"/>
              <w:right w:w="28" w:type="dxa"/>
            </w:tcMar>
            <w:hideMark/>
          </w:tcPr>
          <w:p w:rsidR="00C657E3" w:rsidRPr="00F634FD" w:rsidRDefault="00C657E3" w:rsidP="00C657E3">
            <w:pPr>
              <w:jc w:val="center"/>
              <w:rPr>
                <w:sz w:val="16"/>
                <w:szCs w:val="16"/>
              </w:rPr>
            </w:pPr>
            <w:r w:rsidRPr="00F634FD">
              <w:rPr>
                <w:sz w:val="16"/>
                <w:szCs w:val="16"/>
              </w:rPr>
              <w:t>0,103/7,1</w:t>
            </w:r>
          </w:p>
        </w:tc>
        <w:tc>
          <w:tcPr>
            <w:tcW w:w="295" w:type="pct"/>
            <w:shd w:val="clear" w:color="auto" w:fill="auto"/>
            <w:noWrap/>
            <w:tcMar>
              <w:left w:w="28" w:type="dxa"/>
              <w:bottom w:w="28" w:type="dxa"/>
              <w:right w:w="28" w:type="dxa"/>
            </w:tcMar>
            <w:hideMark/>
          </w:tcPr>
          <w:p w:rsidR="00C657E3" w:rsidRPr="00F634FD" w:rsidRDefault="00C657E3" w:rsidP="00C657E3">
            <w:pPr>
              <w:jc w:val="center"/>
              <w:rPr>
                <w:sz w:val="16"/>
                <w:szCs w:val="16"/>
              </w:rPr>
            </w:pPr>
            <w:r w:rsidRPr="00F634FD">
              <w:rPr>
                <w:sz w:val="16"/>
                <w:szCs w:val="16"/>
              </w:rPr>
              <w:t>0,103/7,1</w:t>
            </w:r>
          </w:p>
        </w:tc>
        <w:tc>
          <w:tcPr>
            <w:tcW w:w="294" w:type="pct"/>
            <w:shd w:val="clear" w:color="auto" w:fill="auto"/>
            <w:noWrap/>
            <w:tcMar>
              <w:left w:w="28" w:type="dxa"/>
              <w:bottom w:w="28" w:type="dxa"/>
              <w:right w:w="28" w:type="dxa"/>
            </w:tcMar>
            <w:hideMark/>
          </w:tcPr>
          <w:p w:rsidR="00C657E3" w:rsidRPr="00F634FD" w:rsidRDefault="00C657E3" w:rsidP="00C657E3">
            <w:pPr>
              <w:jc w:val="center"/>
              <w:rPr>
                <w:sz w:val="16"/>
                <w:szCs w:val="16"/>
              </w:rPr>
            </w:pPr>
            <w:r w:rsidRPr="00F634FD">
              <w:rPr>
                <w:sz w:val="16"/>
                <w:szCs w:val="16"/>
              </w:rPr>
              <w:t>0,103/7,1</w:t>
            </w:r>
          </w:p>
        </w:tc>
      </w:tr>
      <w:tr w:rsidR="00181D06" w:rsidRPr="00F634FD" w:rsidTr="00181D06">
        <w:trPr>
          <w:trHeight w:val="65"/>
        </w:trPr>
        <w:tc>
          <w:tcPr>
            <w:tcW w:w="160" w:type="pct"/>
            <w:shd w:val="clear" w:color="auto" w:fill="auto"/>
            <w:tcMar>
              <w:left w:w="28" w:type="dxa"/>
              <w:bottom w:w="28" w:type="dxa"/>
              <w:right w:w="28" w:type="dxa"/>
            </w:tcMar>
            <w:vAlign w:val="center"/>
            <w:hideMark/>
          </w:tcPr>
          <w:p w:rsidR="00C657E3" w:rsidRPr="00F634FD" w:rsidRDefault="00C657E3" w:rsidP="00C657E3">
            <w:pPr>
              <w:jc w:val="center"/>
              <w:rPr>
                <w:color w:val="000000"/>
                <w:sz w:val="16"/>
                <w:szCs w:val="16"/>
                <w:lang w:val="en-US"/>
              </w:rPr>
            </w:pPr>
            <w:r w:rsidRPr="00F634FD">
              <w:rPr>
                <w:color w:val="000000"/>
                <w:sz w:val="16"/>
                <w:szCs w:val="16"/>
                <w:lang w:val="en-US"/>
              </w:rPr>
              <w:t>4.30</w:t>
            </w:r>
          </w:p>
        </w:tc>
        <w:tc>
          <w:tcPr>
            <w:tcW w:w="1691" w:type="pct"/>
            <w:shd w:val="clear" w:color="auto" w:fill="auto"/>
            <w:tcMar>
              <w:left w:w="28" w:type="dxa"/>
              <w:bottom w:w="28" w:type="dxa"/>
              <w:right w:w="28" w:type="dxa"/>
            </w:tcMar>
            <w:vAlign w:val="center"/>
            <w:hideMark/>
          </w:tcPr>
          <w:p w:rsidR="00C657E3" w:rsidRPr="00F634FD" w:rsidRDefault="00C657E3" w:rsidP="00C657E3">
            <w:pPr>
              <w:rPr>
                <w:color w:val="000000"/>
                <w:sz w:val="16"/>
                <w:szCs w:val="16"/>
              </w:rPr>
            </w:pPr>
            <w:r w:rsidRPr="00F634FD">
              <w:rPr>
                <w:color w:val="000000"/>
                <w:sz w:val="16"/>
                <w:szCs w:val="16"/>
              </w:rPr>
              <w:t>Автодорога по пер. Первомайский</w:t>
            </w:r>
          </w:p>
        </w:tc>
        <w:tc>
          <w:tcPr>
            <w:tcW w:w="484" w:type="pct"/>
            <w:shd w:val="clear" w:color="auto" w:fill="auto"/>
            <w:tcMar>
              <w:left w:w="28" w:type="dxa"/>
              <w:bottom w:w="28" w:type="dxa"/>
              <w:right w:w="28" w:type="dxa"/>
            </w:tcMar>
            <w:hideMark/>
          </w:tcPr>
          <w:p w:rsidR="00C657E3" w:rsidRPr="00F634FD" w:rsidRDefault="00C657E3" w:rsidP="00C657E3">
            <w:pPr>
              <w:jc w:val="center"/>
              <w:rPr>
                <w:color w:val="000000"/>
                <w:sz w:val="16"/>
                <w:szCs w:val="16"/>
              </w:rPr>
            </w:pPr>
            <w:r w:rsidRPr="00F634FD">
              <w:rPr>
                <w:color w:val="000000"/>
                <w:sz w:val="16"/>
                <w:szCs w:val="16"/>
              </w:rPr>
              <w:t>0,388</w:t>
            </w:r>
          </w:p>
        </w:tc>
        <w:tc>
          <w:tcPr>
            <w:tcW w:w="340" w:type="pct"/>
            <w:shd w:val="clear" w:color="auto" w:fill="auto"/>
            <w:tcMar>
              <w:left w:w="28" w:type="dxa"/>
              <w:bottom w:w="28" w:type="dxa"/>
              <w:right w:w="28" w:type="dxa"/>
            </w:tcMar>
            <w:hideMark/>
          </w:tcPr>
          <w:p w:rsidR="00C657E3" w:rsidRPr="00F634FD" w:rsidRDefault="00C657E3" w:rsidP="00C657E3">
            <w:pPr>
              <w:jc w:val="center"/>
              <w:rPr>
                <w:sz w:val="16"/>
                <w:szCs w:val="16"/>
              </w:rPr>
            </w:pPr>
            <w:r w:rsidRPr="00F634FD">
              <w:rPr>
                <w:sz w:val="16"/>
                <w:szCs w:val="16"/>
              </w:rPr>
              <w:t>0,088/22,7</w:t>
            </w:r>
          </w:p>
        </w:tc>
        <w:tc>
          <w:tcPr>
            <w:tcW w:w="387" w:type="pct"/>
            <w:shd w:val="clear" w:color="auto" w:fill="auto"/>
            <w:tcMar>
              <w:left w:w="28" w:type="dxa"/>
              <w:bottom w:w="28" w:type="dxa"/>
              <w:right w:w="28" w:type="dxa"/>
            </w:tcMar>
            <w:hideMark/>
          </w:tcPr>
          <w:p w:rsidR="00C657E3" w:rsidRPr="00F634FD" w:rsidRDefault="00C657E3" w:rsidP="00C657E3">
            <w:pPr>
              <w:jc w:val="center"/>
              <w:rPr>
                <w:sz w:val="16"/>
                <w:szCs w:val="16"/>
              </w:rPr>
            </w:pPr>
            <w:r w:rsidRPr="00F634FD">
              <w:rPr>
                <w:sz w:val="16"/>
                <w:szCs w:val="16"/>
              </w:rPr>
              <w:t>0,088/22,7</w:t>
            </w:r>
          </w:p>
        </w:tc>
        <w:tc>
          <w:tcPr>
            <w:tcW w:w="340" w:type="pct"/>
            <w:shd w:val="clear" w:color="auto" w:fill="auto"/>
            <w:tcMar>
              <w:left w:w="28" w:type="dxa"/>
              <w:bottom w:w="28" w:type="dxa"/>
              <w:right w:w="28" w:type="dxa"/>
            </w:tcMar>
            <w:hideMark/>
          </w:tcPr>
          <w:p w:rsidR="00C657E3" w:rsidRPr="00F634FD" w:rsidRDefault="00C657E3" w:rsidP="00C657E3">
            <w:pPr>
              <w:jc w:val="center"/>
              <w:rPr>
                <w:color w:val="000000"/>
                <w:sz w:val="16"/>
                <w:szCs w:val="16"/>
              </w:rPr>
            </w:pPr>
            <w:r w:rsidRPr="00F634FD">
              <w:rPr>
                <w:color w:val="000000"/>
                <w:sz w:val="16"/>
                <w:szCs w:val="16"/>
              </w:rPr>
              <w:t> </w:t>
            </w:r>
          </w:p>
        </w:tc>
        <w:tc>
          <w:tcPr>
            <w:tcW w:w="339" w:type="pct"/>
            <w:shd w:val="clear" w:color="auto" w:fill="auto"/>
            <w:tcMar>
              <w:left w:w="28" w:type="dxa"/>
              <w:bottom w:w="28" w:type="dxa"/>
              <w:right w:w="28" w:type="dxa"/>
            </w:tcMar>
            <w:hideMark/>
          </w:tcPr>
          <w:p w:rsidR="00C657E3" w:rsidRPr="00F634FD" w:rsidRDefault="00C657E3" w:rsidP="00C657E3">
            <w:pPr>
              <w:jc w:val="center"/>
              <w:rPr>
                <w:color w:val="000000"/>
                <w:sz w:val="16"/>
                <w:szCs w:val="16"/>
              </w:rPr>
            </w:pPr>
            <w:r w:rsidRPr="00F634FD">
              <w:rPr>
                <w:color w:val="000000"/>
                <w:sz w:val="16"/>
                <w:szCs w:val="16"/>
              </w:rPr>
              <w:t> </w:t>
            </w:r>
          </w:p>
        </w:tc>
        <w:tc>
          <w:tcPr>
            <w:tcW w:w="375" w:type="pct"/>
            <w:shd w:val="clear" w:color="auto" w:fill="auto"/>
            <w:noWrap/>
            <w:tcMar>
              <w:left w:w="28" w:type="dxa"/>
              <w:bottom w:w="28" w:type="dxa"/>
              <w:right w:w="28" w:type="dxa"/>
            </w:tcMar>
            <w:hideMark/>
          </w:tcPr>
          <w:p w:rsidR="00C657E3" w:rsidRPr="00F634FD" w:rsidRDefault="00C657E3" w:rsidP="00C657E3">
            <w:pPr>
              <w:jc w:val="center"/>
              <w:rPr>
                <w:sz w:val="16"/>
                <w:szCs w:val="16"/>
              </w:rPr>
            </w:pPr>
            <w:r w:rsidRPr="00F634FD">
              <w:rPr>
                <w:sz w:val="16"/>
                <w:szCs w:val="16"/>
              </w:rPr>
              <w:t>0,088/22,7</w:t>
            </w:r>
          </w:p>
        </w:tc>
        <w:tc>
          <w:tcPr>
            <w:tcW w:w="295" w:type="pct"/>
            <w:shd w:val="clear" w:color="auto" w:fill="auto"/>
            <w:noWrap/>
            <w:tcMar>
              <w:left w:w="28" w:type="dxa"/>
              <w:bottom w:w="28" w:type="dxa"/>
              <w:right w:w="28" w:type="dxa"/>
            </w:tcMar>
            <w:hideMark/>
          </w:tcPr>
          <w:p w:rsidR="00C657E3" w:rsidRPr="00F634FD" w:rsidRDefault="00C657E3" w:rsidP="00C657E3">
            <w:pPr>
              <w:jc w:val="center"/>
              <w:rPr>
                <w:sz w:val="16"/>
                <w:szCs w:val="16"/>
              </w:rPr>
            </w:pPr>
            <w:r w:rsidRPr="00F634FD">
              <w:rPr>
                <w:sz w:val="16"/>
                <w:szCs w:val="16"/>
              </w:rPr>
              <w:t>0,088/22,7</w:t>
            </w:r>
          </w:p>
        </w:tc>
        <w:tc>
          <w:tcPr>
            <w:tcW w:w="295" w:type="pct"/>
            <w:shd w:val="clear" w:color="auto" w:fill="auto"/>
            <w:noWrap/>
            <w:tcMar>
              <w:left w:w="28" w:type="dxa"/>
              <w:bottom w:w="28" w:type="dxa"/>
              <w:right w:w="28" w:type="dxa"/>
            </w:tcMar>
            <w:hideMark/>
          </w:tcPr>
          <w:p w:rsidR="00C657E3" w:rsidRPr="00F634FD" w:rsidRDefault="00C657E3" w:rsidP="00C657E3">
            <w:pPr>
              <w:jc w:val="center"/>
              <w:rPr>
                <w:sz w:val="16"/>
                <w:szCs w:val="16"/>
              </w:rPr>
            </w:pPr>
            <w:r w:rsidRPr="00F634FD">
              <w:rPr>
                <w:sz w:val="16"/>
                <w:szCs w:val="16"/>
              </w:rPr>
              <w:t>0,088/22,7</w:t>
            </w:r>
          </w:p>
        </w:tc>
        <w:tc>
          <w:tcPr>
            <w:tcW w:w="294" w:type="pct"/>
            <w:shd w:val="clear" w:color="auto" w:fill="auto"/>
            <w:noWrap/>
            <w:tcMar>
              <w:left w:w="28" w:type="dxa"/>
              <w:bottom w:w="28" w:type="dxa"/>
              <w:right w:w="28" w:type="dxa"/>
            </w:tcMar>
            <w:hideMark/>
          </w:tcPr>
          <w:p w:rsidR="00C657E3" w:rsidRPr="00F634FD" w:rsidRDefault="00C657E3" w:rsidP="00C657E3">
            <w:pPr>
              <w:jc w:val="center"/>
              <w:rPr>
                <w:sz w:val="16"/>
                <w:szCs w:val="16"/>
              </w:rPr>
            </w:pPr>
            <w:r w:rsidRPr="00F634FD">
              <w:rPr>
                <w:sz w:val="16"/>
                <w:szCs w:val="16"/>
              </w:rPr>
              <w:t>0,088/22,7</w:t>
            </w:r>
          </w:p>
        </w:tc>
      </w:tr>
      <w:tr w:rsidR="00181D06" w:rsidRPr="00F634FD" w:rsidTr="00181D06">
        <w:trPr>
          <w:trHeight w:val="65"/>
        </w:trPr>
        <w:tc>
          <w:tcPr>
            <w:tcW w:w="160" w:type="pct"/>
            <w:shd w:val="clear" w:color="auto" w:fill="auto"/>
            <w:tcMar>
              <w:left w:w="28" w:type="dxa"/>
              <w:bottom w:w="28" w:type="dxa"/>
              <w:right w:w="28" w:type="dxa"/>
            </w:tcMar>
            <w:vAlign w:val="center"/>
            <w:hideMark/>
          </w:tcPr>
          <w:p w:rsidR="00C657E3" w:rsidRPr="00F634FD" w:rsidRDefault="00C657E3" w:rsidP="00C657E3">
            <w:pPr>
              <w:jc w:val="center"/>
              <w:rPr>
                <w:color w:val="000000"/>
                <w:sz w:val="16"/>
                <w:szCs w:val="16"/>
                <w:lang w:val="en-US"/>
              </w:rPr>
            </w:pPr>
            <w:r w:rsidRPr="00F634FD">
              <w:rPr>
                <w:color w:val="000000"/>
                <w:sz w:val="16"/>
                <w:szCs w:val="16"/>
                <w:lang w:val="en-US"/>
              </w:rPr>
              <w:t>4.31</w:t>
            </w:r>
          </w:p>
        </w:tc>
        <w:tc>
          <w:tcPr>
            <w:tcW w:w="1691" w:type="pct"/>
            <w:shd w:val="clear" w:color="auto" w:fill="auto"/>
            <w:tcMar>
              <w:left w:w="28" w:type="dxa"/>
              <w:bottom w:w="28" w:type="dxa"/>
              <w:right w:w="28" w:type="dxa"/>
            </w:tcMar>
            <w:vAlign w:val="center"/>
            <w:hideMark/>
          </w:tcPr>
          <w:p w:rsidR="00C657E3" w:rsidRPr="00F634FD" w:rsidRDefault="00C657E3" w:rsidP="00C657E3">
            <w:pPr>
              <w:rPr>
                <w:color w:val="000000"/>
                <w:sz w:val="16"/>
                <w:szCs w:val="16"/>
              </w:rPr>
            </w:pPr>
            <w:r w:rsidRPr="00F634FD">
              <w:rPr>
                <w:color w:val="000000"/>
                <w:sz w:val="16"/>
                <w:szCs w:val="16"/>
              </w:rPr>
              <w:t>Автодорога по пр. Перевощикова</w:t>
            </w:r>
          </w:p>
        </w:tc>
        <w:tc>
          <w:tcPr>
            <w:tcW w:w="484" w:type="pct"/>
            <w:shd w:val="clear" w:color="auto" w:fill="auto"/>
            <w:tcMar>
              <w:left w:w="28" w:type="dxa"/>
              <w:bottom w:w="28" w:type="dxa"/>
              <w:right w:w="28" w:type="dxa"/>
            </w:tcMar>
            <w:hideMark/>
          </w:tcPr>
          <w:p w:rsidR="00C657E3" w:rsidRPr="00F634FD" w:rsidRDefault="00C657E3" w:rsidP="00C657E3">
            <w:pPr>
              <w:jc w:val="center"/>
              <w:rPr>
                <w:color w:val="000000"/>
                <w:sz w:val="16"/>
                <w:szCs w:val="16"/>
              </w:rPr>
            </w:pPr>
            <w:r w:rsidRPr="00F634FD">
              <w:rPr>
                <w:color w:val="000000"/>
                <w:sz w:val="16"/>
                <w:szCs w:val="16"/>
              </w:rPr>
              <w:t>0,759</w:t>
            </w:r>
          </w:p>
        </w:tc>
        <w:tc>
          <w:tcPr>
            <w:tcW w:w="340" w:type="pct"/>
            <w:shd w:val="clear" w:color="auto" w:fill="auto"/>
            <w:tcMar>
              <w:left w:w="28" w:type="dxa"/>
              <w:bottom w:w="28" w:type="dxa"/>
              <w:right w:w="28" w:type="dxa"/>
            </w:tcMar>
            <w:hideMark/>
          </w:tcPr>
          <w:p w:rsidR="00C657E3" w:rsidRPr="00F634FD" w:rsidRDefault="00C657E3" w:rsidP="00C657E3">
            <w:pPr>
              <w:jc w:val="center"/>
              <w:rPr>
                <w:sz w:val="16"/>
                <w:szCs w:val="16"/>
              </w:rPr>
            </w:pPr>
            <w:r w:rsidRPr="00F634FD">
              <w:rPr>
                <w:sz w:val="16"/>
                <w:szCs w:val="16"/>
              </w:rPr>
              <w:t>0/0</w:t>
            </w:r>
          </w:p>
        </w:tc>
        <w:tc>
          <w:tcPr>
            <w:tcW w:w="387" w:type="pct"/>
            <w:shd w:val="clear" w:color="auto" w:fill="auto"/>
            <w:tcMar>
              <w:left w:w="28" w:type="dxa"/>
              <w:bottom w:w="28" w:type="dxa"/>
              <w:right w:w="28" w:type="dxa"/>
            </w:tcMar>
            <w:hideMark/>
          </w:tcPr>
          <w:p w:rsidR="00C657E3" w:rsidRPr="00F634FD" w:rsidRDefault="00C657E3" w:rsidP="00C657E3">
            <w:pPr>
              <w:jc w:val="center"/>
              <w:rPr>
                <w:sz w:val="16"/>
                <w:szCs w:val="16"/>
              </w:rPr>
            </w:pPr>
            <w:r w:rsidRPr="00F634FD">
              <w:rPr>
                <w:sz w:val="16"/>
                <w:szCs w:val="16"/>
              </w:rPr>
              <w:t>0/0</w:t>
            </w:r>
          </w:p>
        </w:tc>
        <w:tc>
          <w:tcPr>
            <w:tcW w:w="340" w:type="pct"/>
            <w:shd w:val="clear" w:color="auto" w:fill="auto"/>
            <w:tcMar>
              <w:left w:w="28" w:type="dxa"/>
              <w:bottom w:w="28" w:type="dxa"/>
              <w:right w:w="28" w:type="dxa"/>
            </w:tcMar>
            <w:hideMark/>
          </w:tcPr>
          <w:p w:rsidR="00C657E3" w:rsidRPr="00F634FD" w:rsidRDefault="00C657E3" w:rsidP="00C657E3">
            <w:pPr>
              <w:jc w:val="center"/>
              <w:rPr>
                <w:color w:val="000000"/>
                <w:sz w:val="16"/>
                <w:szCs w:val="16"/>
              </w:rPr>
            </w:pPr>
            <w:r w:rsidRPr="00F634FD">
              <w:rPr>
                <w:color w:val="000000"/>
                <w:sz w:val="16"/>
                <w:szCs w:val="16"/>
              </w:rPr>
              <w:t> </w:t>
            </w:r>
          </w:p>
        </w:tc>
        <w:tc>
          <w:tcPr>
            <w:tcW w:w="339" w:type="pct"/>
            <w:shd w:val="clear" w:color="auto" w:fill="auto"/>
            <w:tcMar>
              <w:left w:w="28" w:type="dxa"/>
              <w:bottom w:w="28" w:type="dxa"/>
              <w:right w:w="28" w:type="dxa"/>
            </w:tcMar>
            <w:hideMark/>
          </w:tcPr>
          <w:p w:rsidR="00C657E3" w:rsidRPr="00F634FD" w:rsidRDefault="00C657E3" w:rsidP="00C657E3">
            <w:pPr>
              <w:jc w:val="center"/>
              <w:rPr>
                <w:color w:val="000000"/>
                <w:sz w:val="16"/>
                <w:szCs w:val="16"/>
              </w:rPr>
            </w:pPr>
            <w:r w:rsidRPr="00F634FD">
              <w:rPr>
                <w:color w:val="000000"/>
                <w:sz w:val="16"/>
                <w:szCs w:val="16"/>
              </w:rPr>
              <w:t> </w:t>
            </w:r>
          </w:p>
        </w:tc>
        <w:tc>
          <w:tcPr>
            <w:tcW w:w="375" w:type="pct"/>
            <w:shd w:val="clear" w:color="auto" w:fill="auto"/>
            <w:noWrap/>
            <w:tcMar>
              <w:left w:w="28" w:type="dxa"/>
              <w:bottom w:w="28" w:type="dxa"/>
              <w:right w:w="28" w:type="dxa"/>
            </w:tcMar>
            <w:hideMark/>
          </w:tcPr>
          <w:p w:rsidR="00C657E3" w:rsidRPr="00F634FD" w:rsidRDefault="00C657E3" w:rsidP="00C657E3">
            <w:pPr>
              <w:jc w:val="center"/>
              <w:rPr>
                <w:sz w:val="16"/>
                <w:szCs w:val="16"/>
              </w:rPr>
            </w:pPr>
            <w:r w:rsidRPr="00F634FD">
              <w:rPr>
                <w:sz w:val="16"/>
                <w:szCs w:val="16"/>
              </w:rPr>
              <w:t>0/0</w:t>
            </w:r>
          </w:p>
        </w:tc>
        <w:tc>
          <w:tcPr>
            <w:tcW w:w="295" w:type="pct"/>
            <w:shd w:val="clear" w:color="auto" w:fill="auto"/>
            <w:noWrap/>
            <w:tcMar>
              <w:left w:w="28" w:type="dxa"/>
              <w:bottom w:w="28" w:type="dxa"/>
              <w:right w:w="28" w:type="dxa"/>
            </w:tcMar>
            <w:hideMark/>
          </w:tcPr>
          <w:p w:rsidR="00C657E3" w:rsidRPr="00F634FD" w:rsidRDefault="00C657E3" w:rsidP="00C657E3">
            <w:pPr>
              <w:jc w:val="center"/>
              <w:rPr>
                <w:sz w:val="16"/>
                <w:szCs w:val="16"/>
              </w:rPr>
            </w:pPr>
            <w:r w:rsidRPr="00F634FD">
              <w:rPr>
                <w:sz w:val="16"/>
                <w:szCs w:val="16"/>
              </w:rPr>
              <w:t>0/0</w:t>
            </w:r>
          </w:p>
        </w:tc>
        <w:tc>
          <w:tcPr>
            <w:tcW w:w="295" w:type="pct"/>
            <w:shd w:val="clear" w:color="auto" w:fill="auto"/>
            <w:noWrap/>
            <w:tcMar>
              <w:left w:w="28" w:type="dxa"/>
              <w:bottom w:w="28" w:type="dxa"/>
              <w:right w:w="28" w:type="dxa"/>
            </w:tcMar>
            <w:hideMark/>
          </w:tcPr>
          <w:p w:rsidR="00C657E3" w:rsidRPr="00F634FD" w:rsidRDefault="00C657E3" w:rsidP="00C657E3">
            <w:pPr>
              <w:jc w:val="center"/>
              <w:rPr>
                <w:sz w:val="16"/>
                <w:szCs w:val="16"/>
              </w:rPr>
            </w:pPr>
            <w:r w:rsidRPr="00F634FD">
              <w:rPr>
                <w:sz w:val="16"/>
                <w:szCs w:val="16"/>
              </w:rPr>
              <w:t>0/0</w:t>
            </w:r>
          </w:p>
        </w:tc>
        <w:tc>
          <w:tcPr>
            <w:tcW w:w="294" w:type="pct"/>
            <w:shd w:val="clear" w:color="auto" w:fill="auto"/>
            <w:noWrap/>
            <w:tcMar>
              <w:left w:w="28" w:type="dxa"/>
              <w:bottom w:w="28" w:type="dxa"/>
              <w:right w:w="28" w:type="dxa"/>
            </w:tcMar>
            <w:hideMark/>
          </w:tcPr>
          <w:p w:rsidR="00C657E3" w:rsidRPr="00F634FD" w:rsidRDefault="00C657E3" w:rsidP="00C657E3">
            <w:pPr>
              <w:jc w:val="center"/>
              <w:rPr>
                <w:sz w:val="16"/>
                <w:szCs w:val="16"/>
              </w:rPr>
            </w:pPr>
            <w:r w:rsidRPr="00F634FD">
              <w:rPr>
                <w:sz w:val="16"/>
                <w:szCs w:val="16"/>
              </w:rPr>
              <w:t>0/0</w:t>
            </w:r>
          </w:p>
        </w:tc>
      </w:tr>
      <w:tr w:rsidR="00181D06" w:rsidRPr="00F634FD" w:rsidTr="00181D06">
        <w:trPr>
          <w:trHeight w:val="65"/>
        </w:trPr>
        <w:tc>
          <w:tcPr>
            <w:tcW w:w="160" w:type="pct"/>
            <w:shd w:val="clear" w:color="auto" w:fill="auto"/>
            <w:tcMar>
              <w:left w:w="28" w:type="dxa"/>
              <w:bottom w:w="28" w:type="dxa"/>
              <w:right w:w="28" w:type="dxa"/>
            </w:tcMar>
            <w:vAlign w:val="center"/>
            <w:hideMark/>
          </w:tcPr>
          <w:p w:rsidR="00C657E3" w:rsidRPr="00F634FD" w:rsidRDefault="00C657E3" w:rsidP="00C657E3">
            <w:pPr>
              <w:jc w:val="center"/>
              <w:rPr>
                <w:color w:val="000000"/>
                <w:sz w:val="16"/>
                <w:szCs w:val="16"/>
                <w:lang w:val="en-US"/>
              </w:rPr>
            </w:pPr>
            <w:r w:rsidRPr="00F634FD">
              <w:rPr>
                <w:color w:val="000000"/>
                <w:sz w:val="16"/>
                <w:szCs w:val="16"/>
                <w:lang w:val="en-US"/>
              </w:rPr>
              <w:t>4.32</w:t>
            </w:r>
          </w:p>
        </w:tc>
        <w:tc>
          <w:tcPr>
            <w:tcW w:w="1691" w:type="pct"/>
            <w:shd w:val="clear" w:color="auto" w:fill="auto"/>
            <w:tcMar>
              <w:left w:w="28" w:type="dxa"/>
              <w:bottom w:w="28" w:type="dxa"/>
              <w:right w:w="28" w:type="dxa"/>
            </w:tcMar>
            <w:vAlign w:val="center"/>
            <w:hideMark/>
          </w:tcPr>
          <w:p w:rsidR="00C657E3" w:rsidRPr="00F634FD" w:rsidRDefault="00C657E3" w:rsidP="00C657E3">
            <w:pPr>
              <w:rPr>
                <w:color w:val="000000"/>
                <w:sz w:val="16"/>
                <w:szCs w:val="16"/>
              </w:rPr>
            </w:pPr>
            <w:r w:rsidRPr="00F634FD">
              <w:rPr>
                <w:color w:val="000000"/>
                <w:sz w:val="16"/>
                <w:szCs w:val="16"/>
              </w:rPr>
              <w:t>Автодорога по пер. Пожарный</w:t>
            </w:r>
          </w:p>
        </w:tc>
        <w:tc>
          <w:tcPr>
            <w:tcW w:w="484" w:type="pct"/>
            <w:shd w:val="clear" w:color="auto" w:fill="auto"/>
            <w:tcMar>
              <w:left w:w="28" w:type="dxa"/>
              <w:bottom w:w="28" w:type="dxa"/>
              <w:right w:w="28" w:type="dxa"/>
            </w:tcMar>
            <w:hideMark/>
          </w:tcPr>
          <w:p w:rsidR="00C657E3" w:rsidRPr="00F634FD" w:rsidRDefault="00C657E3" w:rsidP="00C657E3">
            <w:pPr>
              <w:jc w:val="center"/>
              <w:rPr>
                <w:color w:val="000000"/>
                <w:sz w:val="16"/>
                <w:szCs w:val="16"/>
              </w:rPr>
            </w:pPr>
            <w:r w:rsidRPr="00F634FD">
              <w:rPr>
                <w:color w:val="000000"/>
                <w:sz w:val="16"/>
                <w:szCs w:val="16"/>
              </w:rPr>
              <w:t>1,144</w:t>
            </w:r>
          </w:p>
        </w:tc>
        <w:tc>
          <w:tcPr>
            <w:tcW w:w="340" w:type="pct"/>
            <w:shd w:val="clear" w:color="auto" w:fill="auto"/>
            <w:tcMar>
              <w:left w:w="28" w:type="dxa"/>
              <w:bottom w:w="28" w:type="dxa"/>
              <w:right w:w="28" w:type="dxa"/>
            </w:tcMar>
            <w:hideMark/>
          </w:tcPr>
          <w:p w:rsidR="00C657E3" w:rsidRPr="00F634FD" w:rsidRDefault="00C657E3" w:rsidP="00C657E3">
            <w:pPr>
              <w:jc w:val="center"/>
              <w:rPr>
                <w:sz w:val="16"/>
                <w:szCs w:val="16"/>
              </w:rPr>
            </w:pPr>
            <w:r w:rsidRPr="00F634FD">
              <w:rPr>
                <w:sz w:val="16"/>
                <w:szCs w:val="16"/>
              </w:rPr>
              <w:t>0,660/57,7</w:t>
            </w:r>
          </w:p>
        </w:tc>
        <w:tc>
          <w:tcPr>
            <w:tcW w:w="387" w:type="pct"/>
            <w:shd w:val="clear" w:color="auto" w:fill="auto"/>
            <w:tcMar>
              <w:left w:w="28" w:type="dxa"/>
              <w:bottom w:w="28" w:type="dxa"/>
              <w:right w:w="28" w:type="dxa"/>
            </w:tcMar>
            <w:hideMark/>
          </w:tcPr>
          <w:p w:rsidR="00C657E3" w:rsidRPr="00F634FD" w:rsidRDefault="00C657E3" w:rsidP="00C657E3">
            <w:pPr>
              <w:jc w:val="center"/>
              <w:rPr>
                <w:sz w:val="16"/>
                <w:szCs w:val="16"/>
              </w:rPr>
            </w:pPr>
            <w:r w:rsidRPr="00F634FD">
              <w:rPr>
                <w:sz w:val="16"/>
                <w:szCs w:val="16"/>
              </w:rPr>
              <w:t>0,660/57,7</w:t>
            </w:r>
          </w:p>
        </w:tc>
        <w:tc>
          <w:tcPr>
            <w:tcW w:w="340" w:type="pct"/>
            <w:shd w:val="clear" w:color="auto" w:fill="auto"/>
            <w:tcMar>
              <w:left w:w="28" w:type="dxa"/>
              <w:bottom w:w="28" w:type="dxa"/>
              <w:right w:w="28" w:type="dxa"/>
            </w:tcMar>
            <w:hideMark/>
          </w:tcPr>
          <w:p w:rsidR="00C657E3" w:rsidRPr="00F634FD" w:rsidRDefault="00C657E3" w:rsidP="00C657E3">
            <w:pPr>
              <w:jc w:val="center"/>
              <w:rPr>
                <w:color w:val="000000"/>
                <w:sz w:val="16"/>
                <w:szCs w:val="16"/>
              </w:rPr>
            </w:pPr>
            <w:r w:rsidRPr="00F634FD">
              <w:rPr>
                <w:color w:val="000000"/>
                <w:sz w:val="16"/>
                <w:szCs w:val="16"/>
              </w:rPr>
              <w:t> </w:t>
            </w:r>
          </w:p>
        </w:tc>
        <w:tc>
          <w:tcPr>
            <w:tcW w:w="339" w:type="pct"/>
            <w:shd w:val="clear" w:color="auto" w:fill="auto"/>
            <w:tcMar>
              <w:left w:w="28" w:type="dxa"/>
              <w:bottom w:w="28" w:type="dxa"/>
              <w:right w:w="28" w:type="dxa"/>
            </w:tcMar>
            <w:hideMark/>
          </w:tcPr>
          <w:p w:rsidR="00C657E3" w:rsidRPr="00F634FD" w:rsidRDefault="00C657E3" w:rsidP="00C657E3">
            <w:pPr>
              <w:jc w:val="center"/>
              <w:rPr>
                <w:color w:val="000000"/>
                <w:sz w:val="16"/>
                <w:szCs w:val="16"/>
              </w:rPr>
            </w:pPr>
            <w:r w:rsidRPr="00F634FD">
              <w:rPr>
                <w:color w:val="000000"/>
                <w:sz w:val="16"/>
                <w:szCs w:val="16"/>
              </w:rPr>
              <w:t> </w:t>
            </w:r>
          </w:p>
        </w:tc>
        <w:tc>
          <w:tcPr>
            <w:tcW w:w="375" w:type="pct"/>
            <w:shd w:val="clear" w:color="auto" w:fill="auto"/>
            <w:noWrap/>
            <w:tcMar>
              <w:left w:w="28" w:type="dxa"/>
              <w:bottom w:w="28" w:type="dxa"/>
              <w:right w:w="28" w:type="dxa"/>
            </w:tcMar>
            <w:hideMark/>
          </w:tcPr>
          <w:p w:rsidR="00C657E3" w:rsidRPr="00F634FD" w:rsidRDefault="00C657E3" w:rsidP="00C657E3">
            <w:pPr>
              <w:jc w:val="center"/>
              <w:rPr>
                <w:sz w:val="16"/>
                <w:szCs w:val="16"/>
              </w:rPr>
            </w:pPr>
            <w:r w:rsidRPr="00F634FD">
              <w:rPr>
                <w:sz w:val="16"/>
                <w:szCs w:val="16"/>
              </w:rPr>
              <w:t>0,660/57,7</w:t>
            </w:r>
          </w:p>
        </w:tc>
        <w:tc>
          <w:tcPr>
            <w:tcW w:w="295" w:type="pct"/>
            <w:shd w:val="clear" w:color="auto" w:fill="auto"/>
            <w:noWrap/>
            <w:tcMar>
              <w:left w:w="28" w:type="dxa"/>
              <w:bottom w:w="28" w:type="dxa"/>
              <w:right w:w="28" w:type="dxa"/>
            </w:tcMar>
            <w:hideMark/>
          </w:tcPr>
          <w:p w:rsidR="00C657E3" w:rsidRPr="00F634FD" w:rsidRDefault="00C657E3" w:rsidP="00C657E3">
            <w:pPr>
              <w:jc w:val="center"/>
              <w:rPr>
                <w:sz w:val="16"/>
                <w:szCs w:val="16"/>
              </w:rPr>
            </w:pPr>
            <w:r w:rsidRPr="00F634FD">
              <w:rPr>
                <w:sz w:val="16"/>
                <w:szCs w:val="16"/>
              </w:rPr>
              <w:t>0,660/57,7</w:t>
            </w:r>
          </w:p>
        </w:tc>
        <w:tc>
          <w:tcPr>
            <w:tcW w:w="295" w:type="pct"/>
            <w:shd w:val="clear" w:color="auto" w:fill="auto"/>
            <w:noWrap/>
            <w:tcMar>
              <w:left w:w="28" w:type="dxa"/>
              <w:bottom w:w="28" w:type="dxa"/>
              <w:right w:w="28" w:type="dxa"/>
            </w:tcMar>
            <w:hideMark/>
          </w:tcPr>
          <w:p w:rsidR="00C657E3" w:rsidRPr="00F634FD" w:rsidRDefault="00C657E3" w:rsidP="00C657E3">
            <w:pPr>
              <w:jc w:val="center"/>
              <w:rPr>
                <w:sz w:val="16"/>
                <w:szCs w:val="16"/>
              </w:rPr>
            </w:pPr>
            <w:r w:rsidRPr="00F634FD">
              <w:rPr>
                <w:sz w:val="16"/>
                <w:szCs w:val="16"/>
              </w:rPr>
              <w:t>0,660/57,7</w:t>
            </w:r>
          </w:p>
        </w:tc>
        <w:tc>
          <w:tcPr>
            <w:tcW w:w="294" w:type="pct"/>
            <w:shd w:val="clear" w:color="auto" w:fill="auto"/>
            <w:noWrap/>
            <w:tcMar>
              <w:left w:w="28" w:type="dxa"/>
              <w:bottom w:w="28" w:type="dxa"/>
              <w:right w:w="28" w:type="dxa"/>
            </w:tcMar>
            <w:hideMark/>
          </w:tcPr>
          <w:p w:rsidR="00C657E3" w:rsidRPr="00F634FD" w:rsidRDefault="00C657E3" w:rsidP="00C657E3">
            <w:pPr>
              <w:jc w:val="center"/>
              <w:rPr>
                <w:sz w:val="16"/>
                <w:szCs w:val="16"/>
              </w:rPr>
            </w:pPr>
            <w:r w:rsidRPr="00F634FD">
              <w:rPr>
                <w:sz w:val="16"/>
                <w:szCs w:val="16"/>
              </w:rPr>
              <w:t>0,660/57,7</w:t>
            </w:r>
          </w:p>
        </w:tc>
      </w:tr>
      <w:tr w:rsidR="00181D06" w:rsidRPr="00F634FD" w:rsidTr="00181D06">
        <w:trPr>
          <w:trHeight w:val="65"/>
        </w:trPr>
        <w:tc>
          <w:tcPr>
            <w:tcW w:w="160" w:type="pct"/>
            <w:shd w:val="clear" w:color="auto" w:fill="auto"/>
            <w:tcMar>
              <w:left w:w="28" w:type="dxa"/>
              <w:bottom w:w="28" w:type="dxa"/>
              <w:right w:w="28" w:type="dxa"/>
            </w:tcMar>
            <w:vAlign w:val="center"/>
            <w:hideMark/>
          </w:tcPr>
          <w:p w:rsidR="00C657E3" w:rsidRPr="00F634FD" w:rsidRDefault="00C657E3" w:rsidP="00C657E3">
            <w:pPr>
              <w:jc w:val="center"/>
              <w:rPr>
                <w:color w:val="000000"/>
                <w:sz w:val="16"/>
                <w:szCs w:val="16"/>
                <w:lang w:val="en-US"/>
              </w:rPr>
            </w:pPr>
            <w:r w:rsidRPr="00F634FD">
              <w:rPr>
                <w:color w:val="000000"/>
                <w:sz w:val="16"/>
                <w:szCs w:val="16"/>
                <w:lang w:val="en-US"/>
              </w:rPr>
              <w:t>4.33</w:t>
            </w:r>
          </w:p>
        </w:tc>
        <w:tc>
          <w:tcPr>
            <w:tcW w:w="1691" w:type="pct"/>
            <w:shd w:val="clear" w:color="auto" w:fill="auto"/>
            <w:tcMar>
              <w:left w:w="28" w:type="dxa"/>
              <w:bottom w:w="28" w:type="dxa"/>
              <w:right w:w="28" w:type="dxa"/>
            </w:tcMar>
            <w:vAlign w:val="center"/>
            <w:hideMark/>
          </w:tcPr>
          <w:p w:rsidR="00C657E3" w:rsidRPr="00F634FD" w:rsidRDefault="00C657E3" w:rsidP="00C657E3">
            <w:pPr>
              <w:rPr>
                <w:color w:val="000000"/>
                <w:sz w:val="16"/>
                <w:szCs w:val="16"/>
              </w:rPr>
            </w:pPr>
            <w:r w:rsidRPr="00F634FD">
              <w:rPr>
                <w:color w:val="000000"/>
                <w:sz w:val="16"/>
                <w:szCs w:val="16"/>
              </w:rPr>
              <w:t>Автодорога по ул. Почтовая</w:t>
            </w:r>
          </w:p>
        </w:tc>
        <w:tc>
          <w:tcPr>
            <w:tcW w:w="484" w:type="pct"/>
            <w:shd w:val="clear" w:color="auto" w:fill="auto"/>
            <w:tcMar>
              <w:left w:w="28" w:type="dxa"/>
              <w:bottom w:w="28" w:type="dxa"/>
              <w:right w:w="28" w:type="dxa"/>
            </w:tcMar>
            <w:hideMark/>
          </w:tcPr>
          <w:p w:rsidR="00C657E3" w:rsidRPr="00F634FD" w:rsidRDefault="00C657E3" w:rsidP="00C657E3">
            <w:pPr>
              <w:jc w:val="center"/>
              <w:rPr>
                <w:color w:val="000000"/>
                <w:sz w:val="16"/>
                <w:szCs w:val="16"/>
              </w:rPr>
            </w:pPr>
            <w:r w:rsidRPr="00F634FD">
              <w:rPr>
                <w:color w:val="000000"/>
                <w:sz w:val="16"/>
                <w:szCs w:val="16"/>
              </w:rPr>
              <w:t>0,300</w:t>
            </w:r>
          </w:p>
        </w:tc>
        <w:tc>
          <w:tcPr>
            <w:tcW w:w="340" w:type="pct"/>
            <w:shd w:val="clear" w:color="auto" w:fill="auto"/>
            <w:tcMar>
              <w:left w:w="28" w:type="dxa"/>
              <w:bottom w:w="28" w:type="dxa"/>
              <w:right w:w="28" w:type="dxa"/>
            </w:tcMar>
            <w:hideMark/>
          </w:tcPr>
          <w:p w:rsidR="00C657E3" w:rsidRPr="00F634FD" w:rsidRDefault="00C657E3" w:rsidP="00C657E3">
            <w:pPr>
              <w:jc w:val="center"/>
              <w:rPr>
                <w:sz w:val="16"/>
                <w:szCs w:val="16"/>
              </w:rPr>
            </w:pPr>
            <w:r w:rsidRPr="00F634FD">
              <w:rPr>
                <w:sz w:val="16"/>
                <w:szCs w:val="16"/>
              </w:rPr>
              <w:t>0/0</w:t>
            </w:r>
          </w:p>
        </w:tc>
        <w:tc>
          <w:tcPr>
            <w:tcW w:w="387" w:type="pct"/>
            <w:shd w:val="clear" w:color="auto" w:fill="auto"/>
            <w:tcMar>
              <w:left w:w="28" w:type="dxa"/>
              <w:bottom w:w="28" w:type="dxa"/>
              <w:right w:w="28" w:type="dxa"/>
            </w:tcMar>
            <w:hideMark/>
          </w:tcPr>
          <w:p w:rsidR="00C657E3" w:rsidRPr="00F634FD" w:rsidRDefault="00C657E3" w:rsidP="00C657E3">
            <w:pPr>
              <w:jc w:val="center"/>
              <w:rPr>
                <w:sz w:val="16"/>
                <w:szCs w:val="16"/>
              </w:rPr>
            </w:pPr>
            <w:r w:rsidRPr="00F634FD">
              <w:rPr>
                <w:sz w:val="16"/>
                <w:szCs w:val="16"/>
              </w:rPr>
              <w:t>0/0</w:t>
            </w:r>
          </w:p>
        </w:tc>
        <w:tc>
          <w:tcPr>
            <w:tcW w:w="340" w:type="pct"/>
            <w:shd w:val="clear" w:color="auto" w:fill="auto"/>
            <w:tcMar>
              <w:left w:w="28" w:type="dxa"/>
              <w:bottom w:w="28" w:type="dxa"/>
              <w:right w:w="28" w:type="dxa"/>
            </w:tcMar>
            <w:hideMark/>
          </w:tcPr>
          <w:p w:rsidR="00C657E3" w:rsidRPr="00F634FD" w:rsidRDefault="00C657E3" w:rsidP="00C657E3">
            <w:pPr>
              <w:jc w:val="center"/>
              <w:rPr>
                <w:color w:val="000000"/>
                <w:sz w:val="16"/>
                <w:szCs w:val="16"/>
              </w:rPr>
            </w:pPr>
            <w:r w:rsidRPr="00F634FD">
              <w:rPr>
                <w:color w:val="000000"/>
                <w:sz w:val="16"/>
                <w:szCs w:val="16"/>
              </w:rPr>
              <w:t> </w:t>
            </w:r>
          </w:p>
        </w:tc>
        <w:tc>
          <w:tcPr>
            <w:tcW w:w="339" w:type="pct"/>
            <w:shd w:val="clear" w:color="auto" w:fill="auto"/>
            <w:tcMar>
              <w:left w:w="28" w:type="dxa"/>
              <w:bottom w:w="28" w:type="dxa"/>
              <w:right w:w="28" w:type="dxa"/>
            </w:tcMar>
            <w:hideMark/>
          </w:tcPr>
          <w:p w:rsidR="00C657E3" w:rsidRPr="00F634FD" w:rsidRDefault="00C657E3" w:rsidP="00C657E3">
            <w:pPr>
              <w:jc w:val="center"/>
              <w:rPr>
                <w:color w:val="000000"/>
                <w:sz w:val="16"/>
                <w:szCs w:val="16"/>
              </w:rPr>
            </w:pPr>
            <w:r w:rsidRPr="00F634FD">
              <w:rPr>
                <w:color w:val="000000"/>
                <w:sz w:val="16"/>
                <w:szCs w:val="16"/>
              </w:rPr>
              <w:t> </w:t>
            </w:r>
          </w:p>
        </w:tc>
        <w:tc>
          <w:tcPr>
            <w:tcW w:w="375" w:type="pct"/>
            <w:shd w:val="clear" w:color="auto" w:fill="auto"/>
            <w:noWrap/>
            <w:tcMar>
              <w:left w:w="28" w:type="dxa"/>
              <w:bottom w:w="28" w:type="dxa"/>
              <w:right w:w="28" w:type="dxa"/>
            </w:tcMar>
            <w:hideMark/>
          </w:tcPr>
          <w:p w:rsidR="00C657E3" w:rsidRPr="00F634FD" w:rsidRDefault="00C657E3" w:rsidP="00C657E3">
            <w:pPr>
              <w:jc w:val="center"/>
              <w:rPr>
                <w:sz w:val="16"/>
                <w:szCs w:val="16"/>
              </w:rPr>
            </w:pPr>
            <w:r w:rsidRPr="00F634FD">
              <w:rPr>
                <w:sz w:val="16"/>
                <w:szCs w:val="16"/>
              </w:rPr>
              <w:t>0/0</w:t>
            </w:r>
          </w:p>
        </w:tc>
        <w:tc>
          <w:tcPr>
            <w:tcW w:w="295" w:type="pct"/>
            <w:shd w:val="clear" w:color="auto" w:fill="auto"/>
            <w:noWrap/>
            <w:tcMar>
              <w:left w:w="28" w:type="dxa"/>
              <w:bottom w:w="28" w:type="dxa"/>
              <w:right w:w="28" w:type="dxa"/>
            </w:tcMar>
            <w:hideMark/>
          </w:tcPr>
          <w:p w:rsidR="00C657E3" w:rsidRPr="00F634FD" w:rsidRDefault="00C657E3" w:rsidP="00C657E3">
            <w:pPr>
              <w:jc w:val="center"/>
              <w:rPr>
                <w:sz w:val="16"/>
                <w:szCs w:val="16"/>
              </w:rPr>
            </w:pPr>
            <w:r w:rsidRPr="00F634FD">
              <w:rPr>
                <w:sz w:val="16"/>
                <w:szCs w:val="16"/>
              </w:rPr>
              <w:t>0/0</w:t>
            </w:r>
          </w:p>
        </w:tc>
        <w:tc>
          <w:tcPr>
            <w:tcW w:w="295" w:type="pct"/>
            <w:shd w:val="clear" w:color="auto" w:fill="auto"/>
            <w:noWrap/>
            <w:tcMar>
              <w:left w:w="28" w:type="dxa"/>
              <w:bottom w:w="28" w:type="dxa"/>
              <w:right w:w="28" w:type="dxa"/>
            </w:tcMar>
            <w:hideMark/>
          </w:tcPr>
          <w:p w:rsidR="00C657E3" w:rsidRPr="00F634FD" w:rsidRDefault="00C657E3" w:rsidP="00C657E3">
            <w:pPr>
              <w:jc w:val="center"/>
              <w:rPr>
                <w:sz w:val="16"/>
                <w:szCs w:val="16"/>
              </w:rPr>
            </w:pPr>
            <w:r w:rsidRPr="00F634FD">
              <w:rPr>
                <w:sz w:val="16"/>
                <w:szCs w:val="16"/>
              </w:rPr>
              <w:t>0/0</w:t>
            </w:r>
          </w:p>
        </w:tc>
        <w:tc>
          <w:tcPr>
            <w:tcW w:w="294" w:type="pct"/>
            <w:shd w:val="clear" w:color="auto" w:fill="auto"/>
            <w:noWrap/>
            <w:tcMar>
              <w:left w:w="28" w:type="dxa"/>
              <w:bottom w:w="28" w:type="dxa"/>
              <w:right w:w="28" w:type="dxa"/>
            </w:tcMar>
            <w:hideMark/>
          </w:tcPr>
          <w:p w:rsidR="00C657E3" w:rsidRPr="00F634FD" w:rsidRDefault="00C657E3" w:rsidP="00C657E3">
            <w:pPr>
              <w:jc w:val="center"/>
              <w:rPr>
                <w:sz w:val="16"/>
                <w:szCs w:val="16"/>
              </w:rPr>
            </w:pPr>
            <w:r w:rsidRPr="00F634FD">
              <w:rPr>
                <w:sz w:val="16"/>
                <w:szCs w:val="16"/>
              </w:rPr>
              <w:t>0/0</w:t>
            </w:r>
          </w:p>
        </w:tc>
      </w:tr>
      <w:tr w:rsidR="00181D06" w:rsidRPr="00F634FD" w:rsidTr="00181D06">
        <w:trPr>
          <w:trHeight w:val="65"/>
        </w:trPr>
        <w:tc>
          <w:tcPr>
            <w:tcW w:w="160" w:type="pct"/>
            <w:shd w:val="clear" w:color="auto" w:fill="auto"/>
            <w:tcMar>
              <w:left w:w="28" w:type="dxa"/>
              <w:bottom w:w="28" w:type="dxa"/>
              <w:right w:w="28" w:type="dxa"/>
            </w:tcMar>
            <w:vAlign w:val="center"/>
            <w:hideMark/>
          </w:tcPr>
          <w:p w:rsidR="00C657E3" w:rsidRPr="00F634FD" w:rsidRDefault="00C657E3" w:rsidP="00C657E3">
            <w:pPr>
              <w:jc w:val="center"/>
              <w:rPr>
                <w:color w:val="000000"/>
                <w:sz w:val="16"/>
                <w:szCs w:val="16"/>
                <w:lang w:val="en-US"/>
              </w:rPr>
            </w:pPr>
            <w:r w:rsidRPr="00F634FD">
              <w:rPr>
                <w:color w:val="000000"/>
                <w:sz w:val="16"/>
                <w:szCs w:val="16"/>
                <w:lang w:val="en-US"/>
              </w:rPr>
              <w:t>4.34</w:t>
            </w:r>
          </w:p>
        </w:tc>
        <w:tc>
          <w:tcPr>
            <w:tcW w:w="1691" w:type="pct"/>
            <w:shd w:val="clear" w:color="auto" w:fill="auto"/>
            <w:tcMar>
              <w:left w:w="28" w:type="dxa"/>
              <w:bottom w:w="28" w:type="dxa"/>
              <w:right w:w="28" w:type="dxa"/>
            </w:tcMar>
            <w:vAlign w:val="center"/>
            <w:hideMark/>
          </w:tcPr>
          <w:p w:rsidR="00C657E3" w:rsidRPr="00F634FD" w:rsidRDefault="00C657E3" w:rsidP="00C657E3">
            <w:pPr>
              <w:rPr>
                <w:color w:val="000000"/>
                <w:sz w:val="16"/>
                <w:szCs w:val="16"/>
              </w:rPr>
            </w:pPr>
            <w:r w:rsidRPr="00F634FD">
              <w:rPr>
                <w:color w:val="000000"/>
                <w:sz w:val="16"/>
                <w:szCs w:val="16"/>
              </w:rPr>
              <w:t>Автодорога по ул. Пролетарская</w:t>
            </w:r>
          </w:p>
        </w:tc>
        <w:tc>
          <w:tcPr>
            <w:tcW w:w="484" w:type="pct"/>
            <w:shd w:val="clear" w:color="auto" w:fill="auto"/>
            <w:tcMar>
              <w:left w:w="28" w:type="dxa"/>
              <w:bottom w:w="28" w:type="dxa"/>
              <w:right w:w="28" w:type="dxa"/>
            </w:tcMar>
            <w:hideMark/>
          </w:tcPr>
          <w:p w:rsidR="00C657E3" w:rsidRPr="00F634FD" w:rsidRDefault="00C657E3" w:rsidP="00C657E3">
            <w:pPr>
              <w:jc w:val="center"/>
              <w:rPr>
                <w:color w:val="000000"/>
                <w:sz w:val="16"/>
                <w:szCs w:val="16"/>
              </w:rPr>
            </w:pPr>
            <w:r w:rsidRPr="00F634FD">
              <w:rPr>
                <w:color w:val="000000"/>
                <w:sz w:val="16"/>
                <w:szCs w:val="16"/>
              </w:rPr>
              <w:t>0,350</w:t>
            </w:r>
          </w:p>
        </w:tc>
        <w:tc>
          <w:tcPr>
            <w:tcW w:w="340" w:type="pct"/>
            <w:shd w:val="clear" w:color="auto" w:fill="auto"/>
            <w:tcMar>
              <w:left w:w="28" w:type="dxa"/>
              <w:bottom w:w="28" w:type="dxa"/>
              <w:right w:w="28" w:type="dxa"/>
            </w:tcMar>
            <w:hideMark/>
          </w:tcPr>
          <w:p w:rsidR="00C657E3" w:rsidRPr="00F634FD" w:rsidRDefault="00C657E3" w:rsidP="00C657E3">
            <w:pPr>
              <w:jc w:val="center"/>
              <w:rPr>
                <w:sz w:val="16"/>
                <w:szCs w:val="16"/>
              </w:rPr>
            </w:pPr>
            <w:r w:rsidRPr="00F634FD">
              <w:rPr>
                <w:sz w:val="16"/>
                <w:szCs w:val="16"/>
              </w:rPr>
              <w:t>0/0</w:t>
            </w:r>
          </w:p>
        </w:tc>
        <w:tc>
          <w:tcPr>
            <w:tcW w:w="387" w:type="pct"/>
            <w:shd w:val="clear" w:color="auto" w:fill="auto"/>
            <w:tcMar>
              <w:left w:w="28" w:type="dxa"/>
              <w:bottom w:w="28" w:type="dxa"/>
              <w:right w:w="28" w:type="dxa"/>
            </w:tcMar>
            <w:hideMark/>
          </w:tcPr>
          <w:p w:rsidR="00C657E3" w:rsidRPr="00F634FD" w:rsidRDefault="00C657E3" w:rsidP="00C657E3">
            <w:pPr>
              <w:jc w:val="center"/>
              <w:rPr>
                <w:sz w:val="16"/>
                <w:szCs w:val="16"/>
              </w:rPr>
            </w:pPr>
            <w:r w:rsidRPr="00F634FD">
              <w:rPr>
                <w:sz w:val="16"/>
                <w:szCs w:val="16"/>
              </w:rPr>
              <w:t>0/0</w:t>
            </w:r>
          </w:p>
        </w:tc>
        <w:tc>
          <w:tcPr>
            <w:tcW w:w="340" w:type="pct"/>
            <w:shd w:val="clear" w:color="auto" w:fill="auto"/>
            <w:tcMar>
              <w:left w:w="28" w:type="dxa"/>
              <w:bottom w:w="28" w:type="dxa"/>
              <w:right w:w="28" w:type="dxa"/>
            </w:tcMar>
            <w:hideMark/>
          </w:tcPr>
          <w:p w:rsidR="00C657E3" w:rsidRPr="00F634FD" w:rsidRDefault="00C657E3" w:rsidP="00C657E3">
            <w:pPr>
              <w:jc w:val="center"/>
              <w:rPr>
                <w:color w:val="000000"/>
                <w:sz w:val="16"/>
                <w:szCs w:val="16"/>
              </w:rPr>
            </w:pPr>
            <w:r w:rsidRPr="00F634FD">
              <w:rPr>
                <w:color w:val="000000"/>
                <w:sz w:val="16"/>
                <w:szCs w:val="16"/>
              </w:rPr>
              <w:t> </w:t>
            </w:r>
          </w:p>
        </w:tc>
        <w:tc>
          <w:tcPr>
            <w:tcW w:w="339" w:type="pct"/>
            <w:shd w:val="clear" w:color="auto" w:fill="auto"/>
            <w:tcMar>
              <w:left w:w="28" w:type="dxa"/>
              <w:bottom w:w="28" w:type="dxa"/>
              <w:right w:w="28" w:type="dxa"/>
            </w:tcMar>
            <w:hideMark/>
          </w:tcPr>
          <w:p w:rsidR="00C657E3" w:rsidRPr="00F634FD" w:rsidRDefault="00C657E3" w:rsidP="00C657E3">
            <w:pPr>
              <w:jc w:val="center"/>
              <w:rPr>
                <w:color w:val="000000"/>
                <w:sz w:val="16"/>
                <w:szCs w:val="16"/>
              </w:rPr>
            </w:pPr>
            <w:r w:rsidRPr="00F634FD">
              <w:rPr>
                <w:color w:val="000000"/>
                <w:sz w:val="16"/>
                <w:szCs w:val="16"/>
              </w:rPr>
              <w:t> </w:t>
            </w:r>
          </w:p>
        </w:tc>
        <w:tc>
          <w:tcPr>
            <w:tcW w:w="375" w:type="pct"/>
            <w:shd w:val="clear" w:color="auto" w:fill="auto"/>
            <w:noWrap/>
            <w:tcMar>
              <w:left w:w="28" w:type="dxa"/>
              <w:bottom w:w="28" w:type="dxa"/>
              <w:right w:w="28" w:type="dxa"/>
            </w:tcMar>
            <w:hideMark/>
          </w:tcPr>
          <w:p w:rsidR="00C657E3" w:rsidRPr="00F634FD" w:rsidRDefault="00C657E3" w:rsidP="00C657E3">
            <w:pPr>
              <w:jc w:val="center"/>
              <w:rPr>
                <w:sz w:val="16"/>
                <w:szCs w:val="16"/>
              </w:rPr>
            </w:pPr>
            <w:r w:rsidRPr="00F634FD">
              <w:rPr>
                <w:sz w:val="16"/>
                <w:szCs w:val="16"/>
              </w:rPr>
              <w:t>0/0</w:t>
            </w:r>
          </w:p>
        </w:tc>
        <w:tc>
          <w:tcPr>
            <w:tcW w:w="295" w:type="pct"/>
            <w:shd w:val="clear" w:color="auto" w:fill="auto"/>
            <w:noWrap/>
            <w:tcMar>
              <w:left w:w="28" w:type="dxa"/>
              <w:bottom w:w="28" w:type="dxa"/>
              <w:right w:w="28" w:type="dxa"/>
            </w:tcMar>
            <w:hideMark/>
          </w:tcPr>
          <w:p w:rsidR="00C657E3" w:rsidRPr="00F634FD" w:rsidRDefault="00C657E3" w:rsidP="00C657E3">
            <w:pPr>
              <w:jc w:val="center"/>
              <w:rPr>
                <w:sz w:val="16"/>
                <w:szCs w:val="16"/>
              </w:rPr>
            </w:pPr>
            <w:r w:rsidRPr="00F634FD">
              <w:rPr>
                <w:sz w:val="16"/>
                <w:szCs w:val="16"/>
              </w:rPr>
              <w:t>0/0</w:t>
            </w:r>
          </w:p>
        </w:tc>
        <w:tc>
          <w:tcPr>
            <w:tcW w:w="295" w:type="pct"/>
            <w:shd w:val="clear" w:color="auto" w:fill="auto"/>
            <w:noWrap/>
            <w:tcMar>
              <w:left w:w="28" w:type="dxa"/>
              <w:bottom w:w="28" w:type="dxa"/>
              <w:right w:w="28" w:type="dxa"/>
            </w:tcMar>
            <w:hideMark/>
          </w:tcPr>
          <w:p w:rsidR="00C657E3" w:rsidRPr="00F634FD" w:rsidRDefault="00C657E3" w:rsidP="00C657E3">
            <w:pPr>
              <w:jc w:val="center"/>
              <w:rPr>
                <w:sz w:val="16"/>
                <w:szCs w:val="16"/>
              </w:rPr>
            </w:pPr>
            <w:r w:rsidRPr="00F634FD">
              <w:rPr>
                <w:sz w:val="16"/>
                <w:szCs w:val="16"/>
              </w:rPr>
              <w:t>0/0</w:t>
            </w:r>
          </w:p>
        </w:tc>
        <w:tc>
          <w:tcPr>
            <w:tcW w:w="294" w:type="pct"/>
            <w:shd w:val="clear" w:color="auto" w:fill="auto"/>
            <w:noWrap/>
            <w:tcMar>
              <w:left w:w="28" w:type="dxa"/>
              <w:bottom w:w="28" w:type="dxa"/>
              <w:right w:w="28" w:type="dxa"/>
            </w:tcMar>
            <w:hideMark/>
          </w:tcPr>
          <w:p w:rsidR="00C657E3" w:rsidRPr="00F634FD" w:rsidRDefault="00C657E3" w:rsidP="00C657E3">
            <w:pPr>
              <w:jc w:val="center"/>
              <w:rPr>
                <w:sz w:val="16"/>
                <w:szCs w:val="16"/>
              </w:rPr>
            </w:pPr>
            <w:r w:rsidRPr="00F634FD">
              <w:rPr>
                <w:sz w:val="16"/>
                <w:szCs w:val="16"/>
              </w:rPr>
              <w:t>0/0</w:t>
            </w:r>
          </w:p>
        </w:tc>
      </w:tr>
      <w:tr w:rsidR="00181D06" w:rsidRPr="00F634FD" w:rsidTr="00181D06">
        <w:trPr>
          <w:trHeight w:val="65"/>
        </w:trPr>
        <w:tc>
          <w:tcPr>
            <w:tcW w:w="160" w:type="pct"/>
            <w:shd w:val="clear" w:color="auto" w:fill="auto"/>
            <w:tcMar>
              <w:left w:w="28" w:type="dxa"/>
              <w:bottom w:w="28" w:type="dxa"/>
              <w:right w:w="28" w:type="dxa"/>
            </w:tcMar>
            <w:vAlign w:val="center"/>
            <w:hideMark/>
          </w:tcPr>
          <w:p w:rsidR="00C657E3" w:rsidRPr="00F634FD" w:rsidRDefault="00C657E3" w:rsidP="00C657E3">
            <w:pPr>
              <w:jc w:val="center"/>
              <w:rPr>
                <w:color w:val="000000"/>
                <w:sz w:val="16"/>
                <w:szCs w:val="16"/>
                <w:lang w:val="en-US"/>
              </w:rPr>
            </w:pPr>
            <w:r w:rsidRPr="00F634FD">
              <w:rPr>
                <w:color w:val="000000"/>
                <w:sz w:val="16"/>
                <w:szCs w:val="16"/>
                <w:lang w:val="en-US"/>
              </w:rPr>
              <w:t>4.35</w:t>
            </w:r>
          </w:p>
        </w:tc>
        <w:tc>
          <w:tcPr>
            <w:tcW w:w="1691" w:type="pct"/>
            <w:shd w:val="clear" w:color="auto" w:fill="auto"/>
            <w:tcMar>
              <w:left w:w="28" w:type="dxa"/>
              <w:bottom w:w="28" w:type="dxa"/>
              <w:right w:w="28" w:type="dxa"/>
            </w:tcMar>
            <w:vAlign w:val="center"/>
            <w:hideMark/>
          </w:tcPr>
          <w:p w:rsidR="00C657E3" w:rsidRPr="00F634FD" w:rsidRDefault="00C657E3" w:rsidP="00C657E3">
            <w:pPr>
              <w:rPr>
                <w:color w:val="000000"/>
                <w:sz w:val="16"/>
                <w:szCs w:val="16"/>
              </w:rPr>
            </w:pPr>
            <w:r w:rsidRPr="00F634FD">
              <w:rPr>
                <w:color w:val="000000"/>
                <w:sz w:val="16"/>
                <w:szCs w:val="16"/>
              </w:rPr>
              <w:t>Автодорога по ул. Пушкина</w:t>
            </w:r>
          </w:p>
        </w:tc>
        <w:tc>
          <w:tcPr>
            <w:tcW w:w="484" w:type="pct"/>
            <w:shd w:val="clear" w:color="auto" w:fill="auto"/>
            <w:tcMar>
              <w:left w:w="28" w:type="dxa"/>
              <w:bottom w:w="28" w:type="dxa"/>
              <w:right w:w="28" w:type="dxa"/>
            </w:tcMar>
            <w:hideMark/>
          </w:tcPr>
          <w:p w:rsidR="00C657E3" w:rsidRPr="00F634FD" w:rsidRDefault="00C657E3" w:rsidP="00C657E3">
            <w:pPr>
              <w:jc w:val="center"/>
              <w:rPr>
                <w:color w:val="000000"/>
                <w:sz w:val="16"/>
                <w:szCs w:val="16"/>
              </w:rPr>
            </w:pPr>
            <w:r w:rsidRPr="00F634FD">
              <w:rPr>
                <w:color w:val="000000"/>
                <w:sz w:val="16"/>
                <w:szCs w:val="16"/>
              </w:rPr>
              <w:t>0,226</w:t>
            </w:r>
          </w:p>
        </w:tc>
        <w:tc>
          <w:tcPr>
            <w:tcW w:w="340" w:type="pct"/>
            <w:shd w:val="clear" w:color="auto" w:fill="auto"/>
            <w:tcMar>
              <w:left w:w="28" w:type="dxa"/>
              <w:bottom w:w="28" w:type="dxa"/>
              <w:right w:w="28" w:type="dxa"/>
            </w:tcMar>
            <w:hideMark/>
          </w:tcPr>
          <w:p w:rsidR="00C657E3" w:rsidRPr="00F634FD" w:rsidRDefault="00C657E3" w:rsidP="00C657E3">
            <w:pPr>
              <w:jc w:val="center"/>
              <w:rPr>
                <w:sz w:val="16"/>
                <w:szCs w:val="16"/>
              </w:rPr>
            </w:pPr>
            <w:r w:rsidRPr="00F634FD">
              <w:rPr>
                <w:sz w:val="16"/>
                <w:szCs w:val="16"/>
              </w:rPr>
              <w:t>0/0</w:t>
            </w:r>
          </w:p>
        </w:tc>
        <w:tc>
          <w:tcPr>
            <w:tcW w:w="387" w:type="pct"/>
            <w:shd w:val="clear" w:color="auto" w:fill="auto"/>
            <w:tcMar>
              <w:left w:w="28" w:type="dxa"/>
              <w:bottom w:w="28" w:type="dxa"/>
              <w:right w:w="28" w:type="dxa"/>
            </w:tcMar>
            <w:hideMark/>
          </w:tcPr>
          <w:p w:rsidR="00C657E3" w:rsidRPr="00F634FD" w:rsidRDefault="00C657E3" w:rsidP="00C657E3">
            <w:pPr>
              <w:jc w:val="center"/>
              <w:rPr>
                <w:sz w:val="16"/>
                <w:szCs w:val="16"/>
              </w:rPr>
            </w:pPr>
            <w:r w:rsidRPr="00F634FD">
              <w:rPr>
                <w:sz w:val="16"/>
                <w:szCs w:val="16"/>
              </w:rPr>
              <w:t>0/0</w:t>
            </w:r>
          </w:p>
        </w:tc>
        <w:tc>
          <w:tcPr>
            <w:tcW w:w="340" w:type="pct"/>
            <w:shd w:val="clear" w:color="auto" w:fill="auto"/>
            <w:tcMar>
              <w:left w:w="28" w:type="dxa"/>
              <w:bottom w:w="28" w:type="dxa"/>
              <w:right w:w="28" w:type="dxa"/>
            </w:tcMar>
            <w:hideMark/>
          </w:tcPr>
          <w:p w:rsidR="00C657E3" w:rsidRPr="00F634FD" w:rsidRDefault="00C657E3" w:rsidP="00C657E3">
            <w:pPr>
              <w:jc w:val="center"/>
              <w:rPr>
                <w:color w:val="000000"/>
                <w:sz w:val="16"/>
                <w:szCs w:val="16"/>
              </w:rPr>
            </w:pPr>
            <w:r w:rsidRPr="00F634FD">
              <w:rPr>
                <w:color w:val="000000"/>
                <w:sz w:val="16"/>
                <w:szCs w:val="16"/>
              </w:rPr>
              <w:t> </w:t>
            </w:r>
          </w:p>
        </w:tc>
        <w:tc>
          <w:tcPr>
            <w:tcW w:w="339" w:type="pct"/>
            <w:shd w:val="clear" w:color="auto" w:fill="auto"/>
            <w:tcMar>
              <w:left w:w="28" w:type="dxa"/>
              <w:bottom w:w="28" w:type="dxa"/>
              <w:right w:w="28" w:type="dxa"/>
            </w:tcMar>
            <w:hideMark/>
          </w:tcPr>
          <w:p w:rsidR="00C657E3" w:rsidRPr="00F634FD" w:rsidRDefault="00C657E3" w:rsidP="00C657E3">
            <w:pPr>
              <w:jc w:val="center"/>
              <w:rPr>
                <w:color w:val="000000"/>
                <w:sz w:val="16"/>
                <w:szCs w:val="16"/>
              </w:rPr>
            </w:pPr>
            <w:r w:rsidRPr="00F634FD">
              <w:rPr>
                <w:color w:val="000000"/>
                <w:sz w:val="16"/>
                <w:szCs w:val="16"/>
              </w:rPr>
              <w:t> </w:t>
            </w:r>
          </w:p>
        </w:tc>
        <w:tc>
          <w:tcPr>
            <w:tcW w:w="375" w:type="pct"/>
            <w:shd w:val="clear" w:color="auto" w:fill="auto"/>
            <w:noWrap/>
            <w:tcMar>
              <w:left w:w="28" w:type="dxa"/>
              <w:bottom w:w="28" w:type="dxa"/>
              <w:right w:w="28" w:type="dxa"/>
            </w:tcMar>
            <w:hideMark/>
          </w:tcPr>
          <w:p w:rsidR="00C657E3" w:rsidRPr="00F634FD" w:rsidRDefault="00C657E3" w:rsidP="00C657E3">
            <w:pPr>
              <w:jc w:val="center"/>
              <w:rPr>
                <w:sz w:val="16"/>
                <w:szCs w:val="16"/>
              </w:rPr>
            </w:pPr>
            <w:r w:rsidRPr="00F634FD">
              <w:rPr>
                <w:sz w:val="16"/>
                <w:szCs w:val="16"/>
              </w:rPr>
              <w:t>0/0</w:t>
            </w:r>
          </w:p>
        </w:tc>
        <w:tc>
          <w:tcPr>
            <w:tcW w:w="295" w:type="pct"/>
            <w:shd w:val="clear" w:color="auto" w:fill="auto"/>
            <w:noWrap/>
            <w:tcMar>
              <w:left w:w="28" w:type="dxa"/>
              <w:bottom w:w="28" w:type="dxa"/>
              <w:right w:w="28" w:type="dxa"/>
            </w:tcMar>
            <w:hideMark/>
          </w:tcPr>
          <w:p w:rsidR="00C657E3" w:rsidRPr="00F634FD" w:rsidRDefault="00C657E3" w:rsidP="00C657E3">
            <w:pPr>
              <w:jc w:val="center"/>
              <w:rPr>
                <w:sz w:val="16"/>
                <w:szCs w:val="16"/>
              </w:rPr>
            </w:pPr>
            <w:r w:rsidRPr="00F634FD">
              <w:rPr>
                <w:sz w:val="16"/>
                <w:szCs w:val="16"/>
              </w:rPr>
              <w:t>0/0</w:t>
            </w:r>
          </w:p>
        </w:tc>
        <w:tc>
          <w:tcPr>
            <w:tcW w:w="295" w:type="pct"/>
            <w:shd w:val="clear" w:color="auto" w:fill="auto"/>
            <w:noWrap/>
            <w:tcMar>
              <w:left w:w="28" w:type="dxa"/>
              <w:bottom w:w="28" w:type="dxa"/>
              <w:right w:w="28" w:type="dxa"/>
            </w:tcMar>
            <w:hideMark/>
          </w:tcPr>
          <w:p w:rsidR="00C657E3" w:rsidRPr="00F634FD" w:rsidRDefault="00C657E3" w:rsidP="00C657E3">
            <w:pPr>
              <w:jc w:val="center"/>
              <w:rPr>
                <w:sz w:val="16"/>
                <w:szCs w:val="16"/>
              </w:rPr>
            </w:pPr>
            <w:r w:rsidRPr="00F634FD">
              <w:rPr>
                <w:sz w:val="16"/>
                <w:szCs w:val="16"/>
              </w:rPr>
              <w:t>0/0</w:t>
            </w:r>
          </w:p>
        </w:tc>
        <w:tc>
          <w:tcPr>
            <w:tcW w:w="294" w:type="pct"/>
            <w:shd w:val="clear" w:color="auto" w:fill="auto"/>
            <w:noWrap/>
            <w:tcMar>
              <w:left w:w="28" w:type="dxa"/>
              <w:bottom w:w="28" w:type="dxa"/>
              <w:right w:w="28" w:type="dxa"/>
            </w:tcMar>
            <w:hideMark/>
          </w:tcPr>
          <w:p w:rsidR="00C657E3" w:rsidRPr="00F634FD" w:rsidRDefault="00C657E3" w:rsidP="00C657E3">
            <w:pPr>
              <w:jc w:val="center"/>
              <w:rPr>
                <w:sz w:val="16"/>
                <w:szCs w:val="16"/>
              </w:rPr>
            </w:pPr>
            <w:r w:rsidRPr="00F634FD">
              <w:rPr>
                <w:sz w:val="16"/>
                <w:szCs w:val="16"/>
              </w:rPr>
              <w:t>0/0</w:t>
            </w:r>
          </w:p>
        </w:tc>
      </w:tr>
      <w:tr w:rsidR="00181D06" w:rsidRPr="00F634FD" w:rsidTr="00181D06">
        <w:trPr>
          <w:trHeight w:val="65"/>
        </w:trPr>
        <w:tc>
          <w:tcPr>
            <w:tcW w:w="160" w:type="pct"/>
            <w:shd w:val="clear" w:color="auto" w:fill="auto"/>
            <w:tcMar>
              <w:left w:w="28" w:type="dxa"/>
              <w:bottom w:w="28" w:type="dxa"/>
              <w:right w:w="28" w:type="dxa"/>
            </w:tcMar>
            <w:vAlign w:val="center"/>
            <w:hideMark/>
          </w:tcPr>
          <w:p w:rsidR="00C657E3" w:rsidRPr="00F634FD" w:rsidRDefault="00C657E3" w:rsidP="00C657E3">
            <w:pPr>
              <w:jc w:val="center"/>
              <w:rPr>
                <w:color w:val="000000"/>
                <w:sz w:val="16"/>
                <w:szCs w:val="16"/>
                <w:lang w:val="en-US"/>
              </w:rPr>
            </w:pPr>
            <w:r w:rsidRPr="00F634FD">
              <w:rPr>
                <w:color w:val="000000"/>
                <w:sz w:val="16"/>
                <w:szCs w:val="16"/>
                <w:lang w:val="en-US"/>
              </w:rPr>
              <w:t>4.36</w:t>
            </w:r>
          </w:p>
        </w:tc>
        <w:tc>
          <w:tcPr>
            <w:tcW w:w="1691" w:type="pct"/>
            <w:shd w:val="clear" w:color="auto" w:fill="auto"/>
            <w:tcMar>
              <w:left w:w="28" w:type="dxa"/>
              <w:bottom w:w="28" w:type="dxa"/>
              <w:right w:w="28" w:type="dxa"/>
            </w:tcMar>
            <w:vAlign w:val="center"/>
            <w:hideMark/>
          </w:tcPr>
          <w:p w:rsidR="00C657E3" w:rsidRPr="00F634FD" w:rsidRDefault="00C657E3" w:rsidP="00C657E3">
            <w:pPr>
              <w:rPr>
                <w:color w:val="000000"/>
                <w:sz w:val="16"/>
                <w:szCs w:val="16"/>
              </w:rPr>
            </w:pPr>
            <w:r w:rsidRPr="00F634FD">
              <w:rPr>
                <w:color w:val="000000"/>
                <w:sz w:val="16"/>
                <w:szCs w:val="16"/>
              </w:rPr>
              <w:t>Автодорога по пер. Рабочий</w:t>
            </w:r>
          </w:p>
        </w:tc>
        <w:tc>
          <w:tcPr>
            <w:tcW w:w="484" w:type="pct"/>
            <w:shd w:val="clear" w:color="auto" w:fill="auto"/>
            <w:tcMar>
              <w:left w:w="28" w:type="dxa"/>
              <w:bottom w:w="28" w:type="dxa"/>
              <w:right w:w="28" w:type="dxa"/>
            </w:tcMar>
            <w:hideMark/>
          </w:tcPr>
          <w:p w:rsidR="00C657E3" w:rsidRPr="00F634FD" w:rsidRDefault="00C657E3" w:rsidP="00C657E3">
            <w:pPr>
              <w:jc w:val="center"/>
              <w:rPr>
                <w:color w:val="000000"/>
                <w:sz w:val="16"/>
                <w:szCs w:val="16"/>
              </w:rPr>
            </w:pPr>
            <w:r w:rsidRPr="00F634FD">
              <w:rPr>
                <w:color w:val="000000"/>
                <w:sz w:val="16"/>
                <w:szCs w:val="16"/>
              </w:rPr>
              <w:t>0,566</w:t>
            </w:r>
          </w:p>
        </w:tc>
        <w:tc>
          <w:tcPr>
            <w:tcW w:w="340" w:type="pct"/>
            <w:shd w:val="clear" w:color="auto" w:fill="auto"/>
            <w:tcMar>
              <w:left w:w="28" w:type="dxa"/>
              <w:bottom w:w="28" w:type="dxa"/>
              <w:right w:w="28" w:type="dxa"/>
            </w:tcMar>
            <w:hideMark/>
          </w:tcPr>
          <w:p w:rsidR="00C657E3" w:rsidRPr="00F634FD" w:rsidRDefault="00C657E3" w:rsidP="00C657E3">
            <w:pPr>
              <w:jc w:val="center"/>
              <w:rPr>
                <w:sz w:val="16"/>
                <w:szCs w:val="16"/>
              </w:rPr>
            </w:pPr>
            <w:r w:rsidRPr="00F634FD">
              <w:rPr>
                <w:sz w:val="16"/>
                <w:szCs w:val="16"/>
              </w:rPr>
              <w:t>0,363/64,1</w:t>
            </w:r>
          </w:p>
        </w:tc>
        <w:tc>
          <w:tcPr>
            <w:tcW w:w="387" w:type="pct"/>
            <w:shd w:val="clear" w:color="auto" w:fill="auto"/>
            <w:tcMar>
              <w:left w:w="28" w:type="dxa"/>
              <w:bottom w:w="28" w:type="dxa"/>
              <w:right w:w="28" w:type="dxa"/>
            </w:tcMar>
            <w:hideMark/>
          </w:tcPr>
          <w:p w:rsidR="00C657E3" w:rsidRPr="00F634FD" w:rsidRDefault="00C657E3" w:rsidP="00C657E3">
            <w:pPr>
              <w:jc w:val="center"/>
              <w:rPr>
                <w:sz w:val="16"/>
                <w:szCs w:val="16"/>
              </w:rPr>
            </w:pPr>
            <w:r w:rsidRPr="00F634FD">
              <w:rPr>
                <w:sz w:val="16"/>
                <w:szCs w:val="16"/>
              </w:rPr>
              <w:t>0,363/64,1</w:t>
            </w:r>
          </w:p>
        </w:tc>
        <w:tc>
          <w:tcPr>
            <w:tcW w:w="340" w:type="pct"/>
            <w:shd w:val="clear" w:color="auto" w:fill="auto"/>
            <w:tcMar>
              <w:left w:w="28" w:type="dxa"/>
              <w:bottom w:w="28" w:type="dxa"/>
              <w:right w:w="28" w:type="dxa"/>
            </w:tcMar>
            <w:hideMark/>
          </w:tcPr>
          <w:p w:rsidR="00C657E3" w:rsidRPr="00F634FD" w:rsidRDefault="00C657E3" w:rsidP="00C657E3">
            <w:pPr>
              <w:jc w:val="center"/>
              <w:rPr>
                <w:color w:val="000000"/>
                <w:sz w:val="16"/>
                <w:szCs w:val="16"/>
              </w:rPr>
            </w:pPr>
            <w:r w:rsidRPr="00F634FD">
              <w:rPr>
                <w:color w:val="000000"/>
                <w:sz w:val="16"/>
                <w:szCs w:val="16"/>
              </w:rPr>
              <w:t> </w:t>
            </w:r>
          </w:p>
        </w:tc>
        <w:tc>
          <w:tcPr>
            <w:tcW w:w="339" w:type="pct"/>
            <w:shd w:val="clear" w:color="auto" w:fill="auto"/>
            <w:tcMar>
              <w:left w:w="28" w:type="dxa"/>
              <w:bottom w:w="28" w:type="dxa"/>
              <w:right w:w="28" w:type="dxa"/>
            </w:tcMar>
            <w:hideMark/>
          </w:tcPr>
          <w:p w:rsidR="00C657E3" w:rsidRPr="00F634FD" w:rsidRDefault="00C657E3" w:rsidP="00C657E3">
            <w:pPr>
              <w:jc w:val="center"/>
              <w:rPr>
                <w:color w:val="000000"/>
                <w:sz w:val="16"/>
                <w:szCs w:val="16"/>
              </w:rPr>
            </w:pPr>
            <w:r w:rsidRPr="00F634FD">
              <w:rPr>
                <w:color w:val="000000"/>
                <w:sz w:val="16"/>
                <w:szCs w:val="16"/>
              </w:rPr>
              <w:t> </w:t>
            </w:r>
          </w:p>
        </w:tc>
        <w:tc>
          <w:tcPr>
            <w:tcW w:w="375" w:type="pct"/>
            <w:shd w:val="clear" w:color="auto" w:fill="auto"/>
            <w:noWrap/>
            <w:tcMar>
              <w:left w:w="28" w:type="dxa"/>
              <w:bottom w:w="28" w:type="dxa"/>
              <w:right w:w="28" w:type="dxa"/>
            </w:tcMar>
            <w:hideMark/>
          </w:tcPr>
          <w:p w:rsidR="00C657E3" w:rsidRPr="00F634FD" w:rsidRDefault="00C657E3" w:rsidP="00C657E3">
            <w:pPr>
              <w:jc w:val="center"/>
              <w:rPr>
                <w:sz w:val="16"/>
                <w:szCs w:val="16"/>
              </w:rPr>
            </w:pPr>
            <w:r w:rsidRPr="00F634FD">
              <w:rPr>
                <w:sz w:val="16"/>
                <w:szCs w:val="16"/>
              </w:rPr>
              <w:t>0,363/64,1</w:t>
            </w:r>
          </w:p>
        </w:tc>
        <w:tc>
          <w:tcPr>
            <w:tcW w:w="295" w:type="pct"/>
            <w:shd w:val="clear" w:color="auto" w:fill="auto"/>
            <w:noWrap/>
            <w:tcMar>
              <w:left w:w="28" w:type="dxa"/>
              <w:bottom w:w="28" w:type="dxa"/>
              <w:right w:w="28" w:type="dxa"/>
            </w:tcMar>
            <w:hideMark/>
          </w:tcPr>
          <w:p w:rsidR="00C657E3" w:rsidRPr="00F634FD" w:rsidRDefault="00C657E3" w:rsidP="00C657E3">
            <w:pPr>
              <w:jc w:val="center"/>
              <w:rPr>
                <w:sz w:val="16"/>
                <w:szCs w:val="16"/>
              </w:rPr>
            </w:pPr>
            <w:r w:rsidRPr="00F634FD">
              <w:rPr>
                <w:sz w:val="16"/>
                <w:szCs w:val="16"/>
              </w:rPr>
              <w:t>0,363/64,1</w:t>
            </w:r>
          </w:p>
        </w:tc>
        <w:tc>
          <w:tcPr>
            <w:tcW w:w="295" w:type="pct"/>
            <w:shd w:val="clear" w:color="auto" w:fill="auto"/>
            <w:noWrap/>
            <w:tcMar>
              <w:left w:w="28" w:type="dxa"/>
              <w:bottom w:w="28" w:type="dxa"/>
              <w:right w:w="28" w:type="dxa"/>
            </w:tcMar>
            <w:hideMark/>
          </w:tcPr>
          <w:p w:rsidR="00C657E3" w:rsidRPr="00F634FD" w:rsidRDefault="00C657E3" w:rsidP="00C657E3">
            <w:pPr>
              <w:jc w:val="center"/>
              <w:rPr>
                <w:sz w:val="16"/>
                <w:szCs w:val="16"/>
              </w:rPr>
            </w:pPr>
            <w:r w:rsidRPr="00F634FD">
              <w:rPr>
                <w:sz w:val="16"/>
                <w:szCs w:val="16"/>
              </w:rPr>
              <w:t>0,363/64,1</w:t>
            </w:r>
          </w:p>
        </w:tc>
        <w:tc>
          <w:tcPr>
            <w:tcW w:w="294" w:type="pct"/>
            <w:shd w:val="clear" w:color="auto" w:fill="auto"/>
            <w:noWrap/>
            <w:tcMar>
              <w:left w:w="28" w:type="dxa"/>
              <w:bottom w:w="28" w:type="dxa"/>
              <w:right w:w="28" w:type="dxa"/>
            </w:tcMar>
            <w:hideMark/>
          </w:tcPr>
          <w:p w:rsidR="00C657E3" w:rsidRPr="00F634FD" w:rsidRDefault="00C657E3" w:rsidP="00C657E3">
            <w:pPr>
              <w:jc w:val="center"/>
              <w:rPr>
                <w:sz w:val="16"/>
                <w:szCs w:val="16"/>
              </w:rPr>
            </w:pPr>
            <w:r w:rsidRPr="00F634FD">
              <w:rPr>
                <w:sz w:val="16"/>
                <w:szCs w:val="16"/>
              </w:rPr>
              <w:t>0,363/64,1</w:t>
            </w:r>
          </w:p>
        </w:tc>
      </w:tr>
      <w:tr w:rsidR="00181D06" w:rsidRPr="00F634FD" w:rsidTr="00181D06">
        <w:trPr>
          <w:trHeight w:val="65"/>
        </w:trPr>
        <w:tc>
          <w:tcPr>
            <w:tcW w:w="160" w:type="pct"/>
            <w:shd w:val="clear" w:color="auto" w:fill="auto"/>
            <w:tcMar>
              <w:left w:w="28" w:type="dxa"/>
              <w:bottom w:w="28" w:type="dxa"/>
              <w:right w:w="28" w:type="dxa"/>
            </w:tcMar>
            <w:hideMark/>
          </w:tcPr>
          <w:p w:rsidR="00C657E3" w:rsidRPr="00F634FD" w:rsidRDefault="00C657E3" w:rsidP="00C657E3">
            <w:pPr>
              <w:jc w:val="center"/>
              <w:rPr>
                <w:color w:val="000000"/>
                <w:sz w:val="16"/>
                <w:szCs w:val="16"/>
                <w:lang w:val="en-US"/>
              </w:rPr>
            </w:pPr>
            <w:r w:rsidRPr="00F634FD">
              <w:rPr>
                <w:color w:val="000000"/>
                <w:sz w:val="16"/>
                <w:szCs w:val="16"/>
                <w:lang w:val="en-US"/>
              </w:rPr>
              <w:t>4.37</w:t>
            </w:r>
          </w:p>
        </w:tc>
        <w:tc>
          <w:tcPr>
            <w:tcW w:w="1691" w:type="pct"/>
            <w:shd w:val="clear" w:color="auto" w:fill="auto"/>
            <w:tcMar>
              <w:left w:w="28" w:type="dxa"/>
              <w:bottom w:w="28" w:type="dxa"/>
              <w:right w:w="28" w:type="dxa"/>
            </w:tcMar>
            <w:hideMark/>
          </w:tcPr>
          <w:p w:rsidR="00C657E3" w:rsidRPr="00F634FD" w:rsidRDefault="00C657E3" w:rsidP="00C657E3">
            <w:pPr>
              <w:rPr>
                <w:color w:val="000000"/>
                <w:sz w:val="16"/>
                <w:szCs w:val="16"/>
              </w:rPr>
            </w:pPr>
            <w:r w:rsidRPr="00F634FD">
              <w:rPr>
                <w:color w:val="000000"/>
                <w:sz w:val="16"/>
                <w:szCs w:val="16"/>
              </w:rPr>
              <w:t>Автодорога по ул. Речная</w:t>
            </w:r>
          </w:p>
        </w:tc>
        <w:tc>
          <w:tcPr>
            <w:tcW w:w="484" w:type="pct"/>
            <w:shd w:val="clear" w:color="auto" w:fill="auto"/>
            <w:tcMar>
              <w:left w:w="28" w:type="dxa"/>
              <w:bottom w:w="28" w:type="dxa"/>
              <w:right w:w="28" w:type="dxa"/>
            </w:tcMar>
            <w:hideMark/>
          </w:tcPr>
          <w:p w:rsidR="00C657E3" w:rsidRPr="00F634FD" w:rsidRDefault="00C657E3" w:rsidP="00C657E3">
            <w:pPr>
              <w:jc w:val="center"/>
              <w:rPr>
                <w:color w:val="000000"/>
                <w:sz w:val="16"/>
                <w:szCs w:val="16"/>
              </w:rPr>
            </w:pPr>
            <w:r w:rsidRPr="00F634FD">
              <w:rPr>
                <w:color w:val="000000"/>
                <w:sz w:val="16"/>
                <w:szCs w:val="16"/>
              </w:rPr>
              <w:t>0,646</w:t>
            </w:r>
          </w:p>
        </w:tc>
        <w:tc>
          <w:tcPr>
            <w:tcW w:w="340" w:type="pct"/>
            <w:shd w:val="clear" w:color="auto" w:fill="auto"/>
            <w:tcMar>
              <w:left w:w="28" w:type="dxa"/>
              <w:bottom w:w="28" w:type="dxa"/>
              <w:right w:w="28" w:type="dxa"/>
            </w:tcMar>
            <w:hideMark/>
          </w:tcPr>
          <w:p w:rsidR="00C657E3" w:rsidRPr="00F634FD" w:rsidRDefault="00C657E3" w:rsidP="00C657E3">
            <w:pPr>
              <w:jc w:val="center"/>
              <w:rPr>
                <w:sz w:val="16"/>
                <w:szCs w:val="16"/>
              </w:rPr>
            </w:pPr>
            <w:r w:rsidRPr="00F634FD">
              <w:rPr>
                <w:sz w:val="16"/>
                <w:szCs w:val="16"/>
              </w:rPr>
              <w:t>0/0</w:t>
            </w:r>
          </w:p>
        </w:tc>
        <w:tc>
          <w:tcPr>
            <w:tcW w:w="387" w:type="pct"/>
            <w:shd w:val="clear" w:color="auto" w:fill="auto"/>
            <w:tcMar>
              <w:left w:w="28" w:type="dxa"/>
              <w:bottom w:w="28" w:type="dxa"/>
              <w:right w:w="28" w:type="dxa"/>
            </w:tcMar>
            <w:hideMark/>
          </w:tcPr>
          <w:p w:rsidR="00C657E3" w:rsidRPr="00F634FD" w:rsidRDefault="00C657E3" w:rsidP="00C657E3">
            <w:pPr>
              <w:jc w:val="center"/>
              <w:rPr>
                <w:sz w:val="16"/>
                <w:szCs w:val="16"/>
              </w:rPr>
            </w:pPr>
            <w:r w:rsidRPr="00F634FD">
              <w:rPr>
                <w:sz w:val="16"/>
                <w:szCs w:val="16"/>
              </w:rPr>
              <w:t>0/0</w:t>
            </w:r>
          </w:p>
        </w:tc>
        <w:tc>
          <w:tcPr>
            <w:tcW w:w="340" w:type="pct"/>
            <w:shd w:val="clear" w:color="auto" w:fill="auto"/>
            <w:tcMar>
              <w:left w:w="28" w:type="dxa"/>
              <w:bottom w:w="28" w:type="dxa"/>
              <w:right w:w="28" w:type="dxa"/>
            </w:tcMar>
            <w:hideMark/>
          </w:tcPr>
          <w:p w:rsidR="00C657E3" w:rsidRPr="00F634FD" w:rsidRDefault="00C657E3" w:rsidP="00C657E3">
            <w:pPr>
              <w:jc w:val="center"/>
              <w:rPr>
                <w:color w:val="000000"/>
                <w:sz w:val="16"/>
                <w:szCs w:val="16"/>
              </w:rPr>
            </w:pPr>
            <w:r w:rsidRPr="00F634FD">
              <w:rPr>
                <w:color w:val="000000"/>
                <w:sz w:val="16"/>
                <w:szCs w:val="16"/>
              </w:rPr>
              <w:t> </w:t>
            </w:r>
          </w:p>
        </w:tc>
        <w:tc>
          <w:tcPr>
            <w:tcW w:w="339" w:type="pct"/>
            <w:shd w:val="clear" w:color="auto" w:fill="auto"/>
            <w:tcMar>
              <w:left w:w="28" w:type="dxa"/>
              <w:bottom w:w="28" w:type="dxa"/>
              <w:right w:w="28" w:type="dxa"/>
            </w:tcMar>
            <w:hideMark/>
          </w:tcPr>
          <w:p w:rsidR="00C657E3" w:rsidRPr="00F634FD" w:rsidRDefault="00C657E3" w:rsidP="00C657E3">
            <w:pPr>
              <w:jc w:val="center"/>
              <w:rPr>
                <w:color w:val="000000"/>
                <w:sz w:val="16"/>
                <w:szCs w:val="16"/>
              </w:rPr>
            </w:pPr>
            <w:r w:rsidRPr="00F634FD">
              <w:rPr>
                <w:color w:val="000000"/>
                <w:sz w:val="16"/>
                <w:szCs w:val="16"/>
              </w:rPr>
              <w:t> </w:t>
            </w:r>
          </w:p>
        </w:tc>
        <w:tc>
          <w:tcPr>
            <w:tcW w:w="375" w:type="pct"/>
            <w:shd w:val="clear" w:color="auto" w:fill="auto"/>
            <w:noWrap/>
            <w:tcMar>
              <w:left w:w="28" w:type="dxa"/>
              <w:bottom w:w="28" w:type="dxa"/>
              <w:right w:w="28" w:type="dxa"/>
            </w:tcMar>
            <w:hideMark/>
          </w:tcPr>
          <w:p w:rsidR="00C657E3" w:rsidRPr="00F634FD" w:rsidRDefault="00C657E3" w:rsidP="00C657E3">
            <w:pPr>
              <w:jc w:val="center"/>
              <w:rPr>
                <w:sz w:val="16"/>
                <w:szCs w:val="16"/>
              </w:rPr>
            </w:pPr>
            <w:r w:rsidRPr="00F634FD">
              <w:rPr>
                <w:sz w:val="16"/>
                <w:szCs w:val="16"/>
              </w:rPr>
              <w:t>0/0</w:t>
            </w:r>
          </w:p>
        </w:tc>
        <w:tc>
          <w:tcPr>
            <w:tcW w:w="295" w:type="pct"/>
            <w:shd w:val="clear" w:color="auto" w:fill="auto"/>
            <w:noWrap/>
            <w:tcMar>
              <w:left w:w="28" w:type="dxa"/>
              <w:bottom w:w="28" w:type="dxa"/>
              <w:right w:w="28" w:type="dxa"/>
            </w:tcMar>
            <w:hideMark/>
          </w:tcPr>
          <w:p w:rsidR="00C657E3" w:rsidRPr="00F634FD" w:rsidRDefault="00C657E3" w:rsidP="00C657E3">
            <w:pPr>
              <w:jc w:val="center"/>
              <w:rPr>
                <w:sz w:val="16"/>
                <w:szCs w:val="16"/>
              </w:rPr>
            </w:pPr>
            <w:r w:rsidRPr="00F634FD">
              <w:rPr>
                <w:sz w:val="16"/>
                <w:szCs w:val="16"/>
              </w:rPr>
              <w:t>0/0</w:t>
            </w:r>
          </w:p>
        </w:tc>
        <w:tc>
          <w:tcPr>
            <w:tcW w:w="295" w:type="pct"/>
            <w:shd w:val="clear" w:color="auto" w:fill="auto"/>
            <w:noWrap/>
            <w:tcMar>
              <w:left w:w="28" w:type="dxa"/>
              <w:bottom w:w="28" w:type="dxa"/>
              <w:right w:w="28" w:type="dxa"/>
            </w:tcMar>
            <w:hideMark/>
          </w:tcPr>
          <w:p w:rsidR="00C657E3" w:rsidRPr="00F634FD" w:rsidRDefault="00C657E3" w:rsidP="00C657E3">
            <w:pPr>
              <w:jc w:val="center"/>
              <w:rPr>
                <w:sz w:val="16"/>
                <w:szCs w:val="16"/>
              </w:rPr>
            </w:pPr>
            <w:r w:rsidRPr="00F634FD">
              <w:rPr>
                <w:sz w:val="16"/>
                <w:szCs w:val="16"/>
              </w:rPr>
              <w:t>0/0</w:t>
            </w:r>
          </w:p>
        </w:tc>
        <w:tc>
          <w:tcPr>
            <w:tcW w:w="294" w:type="pct"/>
            <w:shd w:val="clear" w:color="auto" w:fill="auto"/>
            <w:noWrap/>
            <w:tcMar>
              <w:left w:w="28" w:type="dxa"/>
              <w:bottom w:w="28" w:type="dxa"/>
              <w:right w:w="28" w:type="dxa"/>
            </w:tcMar>
            <w:hideMark/>
          </w:tcPr>
          <w:p w:rsidR="00C657E3" w:rsidRPr="00F634FD" w:rsidRDefault="00C657E3" w:rsidP="00C657E3">
            <w:pPr>
              <w:jc w:val="center"/>
              <w:rPr>
                <w:sz w:val="16"/>
                <w:szCs w:val="16"/>
              </w:rPr>
            </w:pPr>
            <w:r w:rsidRPr="00F634FD">
              <w:rPr>
                <w:sz w:val="16"/>
                <w:szCs w:val="16"/>
              </w:rPr>
              <w:t>0/0</w:t>
            </w:r>
          </w:p>
        </w:tc>
      </w:tr>
      <w:tr w:rsidR="00181D06" w:rsidRPr="00F634FD" w:rsidTr="00181D06">
        <w:trPr>
          <w:trHeight w:val="65"/>
        </w:trPr>
        <w:tc>
          <w:tcPr>
            <w:tcW w:w="160" w:type="pct"/>
            <w:shd w:val="clear" w:color="auto" w:fill="auto"/>
            <w:tcMar>
              <w:left w:w="28" w:type="dxa"/>
              <w:bottom w:w="28" w:type="dxa"/>
              <w:right w:w="28" w:type="dxa"/>
            </w:tcMar>
            <w:hideMark/>
          </w:tcPr>
          <w:p w:rsidR="00C657E3" w:rsidRPr="00F634FD" w:rsidRDefault="00C657E3" w:rsidP="00C657E3">
            <w:pPr>
              <w:jc w:val="center"/>
              <w:rPr>
                <w:color w:val="000000"/>
                <w:sz w:val="16"/>
                <w:szCs w:val="16"/>
                <w:lang w:val="en-US"/>
              </w:rPr>
            </w:pPr>
            <w:r w:rsidRPr="00F634FD">
              <w:rPr>
                <w:color w:val="000000"/>
                <w:sz w:val="16"/>
                <w:szCs w:val="16"/>
                <w:lang w:val="en-US"/>
              </w:rPr>
              <w:t>4.38</w:t>
            </w:r>
          </w:p>
        </w:tc>
        <w:tc>
          <w:tcPr>
            <w:tcW w:w="1691" w:type="pct"/>
            <w:shd w:val="clear" w:color="auto" w:fill="auto"/>
            <w:tcMar>
              <w:left w:w="28" w:type="dxa"/>
              <w:bottom w:w="28" w:type="dxa"/>
              <w:right w:w="28" w:type="dxa"/>
            </w:tcMar>
            <w:hideMark/>
          </w:tcPr>
          <w:p w:rsidR="00C657E3" w:rsidRPr="00F634FD" w:rsidRDefault="00C657E3" w:rsidP="00C657E3">
            <w:pPr>
              <w:rPr>
                <w:color w:val="000000"/>
                <w:sz w:val="16"/>
                <w:szCs w:val="16"/>
              </w:rPr>
            </w:pPr>
            <w:r w:rsidRPr="00F634FD">
              <w:rPr>
                <w:color w:val="000000"/>
                <w:sz w:val="16"/>
                <w:szCs w:val="16"/>
              </w:rPr>
              <w:t xml:space="preserve">Автодорога по ул. </w:t>
            </w:r>
            <w:proofErr w:type="spellStart"/>
            <w:r w:rsidRPr="00F634FD">
              <w:rPr>
                <w:color w:val="000000"/>
                <w:sz w:val="16"/>
                <w:szCs w:val="16"/>
              </w:rPr>
              <w:t>Рудницкого</w:t>
            </w:r>
            <w:proofErr w:type="spellEnd"/>
          </w:p>
        </w:tc>
        <w:tc>
          <w:tcPr>
            <w:tcW w:w="484" w:type="pct"/>
            <w:shd w:val="clear" w:color="auto" w:fill="auto"/>
            <w:tcMar>
              <w:left w:w="28" w:type="dxa"/>
              <w:bottom w:w="28" w:type="dxa"/>
              <w:right w:w="28" w:type="dxa"/>
            </w:tcMar>
            <w:hideMark/>
          </w:tcPr>
          <w:p w:rsidR="00C657E3" w:rsidRPr="00F634FD" w:rsidRDefault="00C657E3" w:rsidP="00C657E3">
            <w:pPr>
              <w:jc w:val="center"/>
              <w:rPr>
                <w:color w:val="000000"/>
                <w:sz w:val="16"/>
                <w:szCs w:val="16"/>
              </w:rPr>
            </w:pPr>
            <w:r w:rsidRPr="00F634FD">
              <w:rPr>
                <w:color w:val="000000"/>
                <w:sz w:val="16"/>
                <w:szCs w:val="16"/>
              </w:rPr>
              <w:t>0,565</w:t>
            </w:r>
          </w:p>
        </w:tc>
        <w:tc>
          <w:tcPr>
            <w:tcW w:w="340" w:type="pct"/>
            <w:shd w:val="clear" w:color="auto" w:fill="auto"/>
            <w:tcMar>
              <w:left w:w="28" w:type="dxa"/>
              <w:bottom w:w="28" w:type="dxa"/>
              <w:right w:w="28" w:type="dxa"/>
            </w:tcMar>
            <w:hideMark/>
          </w:tcPr>
          <w:p w:rsidR="00C657E3" w:rsidRPr="00F634FD" w:rsidRDefault="00C657E3" w:rsidP="00C657E3">
            <w:pPr>
              <w:jc w:val="center"/>
              <w:rPr>
                <w:sz w:val="16"/>
                <w:szCs w:val="16"/>
              </w:rPr>
            </w:pPr>
            <w:r w:rsidRPr="00F634FD">
              <w:rPr>
                <w:sz w:val="16"/>
                <w:szCs w:val="16"/>
              </w:rPr>
              <w:t>0,070/12,4</w:t>
            </w:r>
          </w:p>
        </w:tc>
        <w:tc>
          <w:tcPr>
            <w:tcW w:w="387" w:type="pct"/>
            <w:shd w:val="clear" w:color="auto" w:fill="auto"/>
            <w:tcMar>
              <w:left w:w="28" w:type="dxa"/>
              <w:bottom w:w="28" w:type="dxa"/>
              <w:right w:w="28" w:type="dxa"/>
            </w:tcMar>
            <w:hideMark/>
          </w:tcPr>
          <w:p w:rsidR="00C657E3" w:rsidRPr="00F634FD" w:rsidRDefault="00C657E3" w:rsidP="00C657E3">
            <w:pPr>
              <w:jc w:val="center"/>
              <w:rPr>
                <w:sz w:val="16"/>
                <w:szCs w:val="16"/>
              </w:rPr>
            </w:pPr>
            <w:r w:rsidRPr="00F634FD">
              <w:rPr>
                <w:sz w:val="16"/>
                <w:szCs w:val="16"/>
              </w:rPr>
              <w:t>0,070/12,4</w:t>
            </w:r>
          </w:p>
        </w:tc>
        <w:tc>
          <w:tcPr>
            <w:tcW w:w="340" w:type="pct"/>
            <w:shd w:val="clear" w:color="auto" w:fill="auto"/>
            <w:tcMar>
              <w:left w:w="28" w:type="dxa"/>
              <w:bottom w:w="28" w:type="dxa"/>
              <w:right w:w="28" w:type="dxa"/>
            </w:tcMar>
            <w:hideMark/>
          </w:tcPr>
          <w:p w:rsidR="00C657E3" w:rsidRPr="00F634FD" w:rsidRDefault="00C657E3" w:rsidP="00C657E3">
            <w:pPr>
              <w:jc w:val="center"/>
              <w:rPr>
                <w:color w:val="000000"/>
                <w:sz w:val="16"/>
                <w:szCs w:val="16"/>
              </w:rPr>
            </w:pPr>
            <w:r w:rsidRPr="00F634FD">
              <w:rPr>
                <w:color w:val="000000"/>
                <w:sz w:val="16"/>
                <w:szCs w:val="16"/>
              </w:rPr>
              <w:t> </w:t>
            </w:r>
          </w:p>
        </w:tc>
        <w:tc>
          <w:tcPr>
            <w:tcW w:w="339" w:type="pct"/>
            <w:shd w:val="clear" w:color="auto" w:fill="auto"/>
            <w:tcMar>
              <w:left w:w="28" w:type="dxa"/>
              <w:bottom w:w="28" w:type="dxa"/>
              <w:right w:w="28" w:type="dxa"/>
            </w:tcMar>
            <w:hideMark/>
          </w:tcPr>
          <w:p w:rsidR="00C657E3" w:rsidRPr="00F634FD" w:rsidRDefault="00C657E3" w:rsidP="00C657E3">
            <w:pPr>
              <w:jc w:val="center"/>
              <w:rPr>
                <w:color w:val="000000"/>
                <w:sz w:val="16"/>
                <w:szCs w:val="16"/>
              </w:rPr>
            </w:pPr>
            <w:r w:rsidRPr="00F634FD">
              <w:rPr>
                <w:color w:val="000000"/>
                <w:sz w:val="16"/>
                <w:szCs w:val="16"/>
              </w:rPr>
              <w:t> </w:t>
            </w:r>
          </w:p>
        </w:tc>
        <w:tc>
          <w:tcPr>
            <w:tcW w:w="375" w:type="pct"/>
            <w:shd w:val="clear" w:color="auto" w:fill="auto"/>
            <w:noWrap/>
            <w:tcMar>
              <w:left w:w="28" w:type="dxa"/>
              <w:bottom w:w="28" w:type="dxa"/>
              <w:right w:w="28" w:type="dxa"/>
            </w:tcMar>
            <w:hideMark/>
          </w:tcPr>
          <w:p w:rsidR="00C657E3" w:rsidRPr="00F634FD" w:rsidRDefault="00C657E3" w:rsidP="00C657E3">
            <w:pPr>
              <w:jc w:val="center"/>
              <w:rPr>
                <w:sz w:val="16"/>
                <w:szCs w:val="16"/>
              </w:rPr>
            </w:pPr>
            <w:r w:rsidRPr="00F634FD">
              <w:rPr>
                <w:sz w:val="16"/>
                <w:szCs w:val="16"/>
              </w:rPr>
              <w:t>0,070/12,4</w:t>
            </w:r>
          </w:p>
        </w:tc>
        <w:tc>
          <w:tcPr>
            <w:tcW w:w="295" w:type="pct"/>
            <w:shd w:val="clear" w:color="auto" w:fill="auto"/>
            <w:noWrap/>
            <w:tcMar>
              <w:left w:w="28" w:type="dxa"/>
              <w:bottom w:w="28" w:type="dxa"/>
              <w:right w:w="28" w:type="dxa"/>
            </w:tcMar>
            <w:hideMark/>
          </w:tcPr>
          <w:p w:rsidR="00C657E3" w:rsidRPr="00F634FD" w:rsidRDefault="00C657E3" w:rsidP="00C657E3">
            <w:pPr>
              <w:jc w:val="center"/>
              <w:rPr>
                <w:sz w:val="16"/>
                <w:szCs w:val="16"/>
              </w:rPr>
            </w:pPr>
            <w:r w:rsidRPr="00F634FD">
              <w:rPr>
                <w:sz w:val="16"/>
                <w:szCs w:val="16"/>
              </w:rPr>
              <w:t>0,070/12,4</w:t>
            </w:r>
          </w:p>
        </w:tc>
        <w:tc>
          <w:tcPr>
            <w:tcW w:w="295" w:type="pct"/>
            <w:shd w:val="clear" w:color="auto" w:fill="auto"/>
            <w:noWrap/>
            <w:tcMar>
              <w:left w:w="28" w:type="dxa"/>
              <w:bottom w:w="28" w:type="dxa"/>
              <w:right w:w="28" w:type="dxa"/>
            </w:tcMar>
            <w:hideMark/>
          </w:tcPr>
          <w:p w:rsidR="00C657E3" w:rsidRPr="00F634FD" w:rsidRDefault="00C657E3" w:rsidP="00C657E3">
            <w:pPr>
              <w:jc w:val="center"/>
              <w:rPr>
                <w:sz w:val="16"/>
                <w:szCs w:val="16"/>
              </w:rPr>
            </w:pPr>
            <w:r w:rsidRPr="00F634FD">
              <w:rPr>
                <w:sz w:val="16"/>
                <w:szCs w:val="16"/>
              </w:rPr>
              <w:t>0,070/12,4</w:t>
            </w:r>
          </w:p>
        </w:tc>
        <w:tc>
          <w:tcPr>
            <w:tcW w:w="294" w:type="pct"/>
            <w:shd w:val="clear" w:color="auto" w:fill="auto"/>
            <w:noWrap/>
            <w:tcMar>
              <w:left w:w="28" w:type="dxa"/>
              <w:bottom w:w="28" w:type="dxa"/>
              <w:right w:w="28" w:type="dxa"/>
            </w:tcMar>
            <w:hideMark/>
          </w:tcPr>
          <w:p w:rsidR="00C657E3" w:rsidRPr="00F634FD" w:rsidRDefault="00C657E3" w:rsidP="00C657E3">
            <w:pPr>
              <w:jc w:val="center"/>
              <w:rPr>
                <w:sz w:val="16"/>
                <w:szCs w:val="16"/>
              </w:rPr>
            </w:pPr>
            <w:r w:rsidRPr="00F634FD">
              <w:rPr>
                <w:sz w:val="16"/>
                <w:szCs w:val="16"/>
              </w:rPr>
              <w:t>0,070/12,4</w:t>
            </w:r>
          </w:p>
        </w:tc>
      </w:tr>
      <w:tr w:rsidR="00181D06" w:rsidRPr="00F634FD" w:rsidTr="00181D06">
        <w:trPr>
          <w:trHeight w:val="65"/>
        </w:trPr>
        <w:tc>
          <w:tcPr>
            <w:tcW w:w="160" w:type="pct"/>
            <w:shd w:val="clear" w:color="auto" w:fill="auto"/>
            <w:tcMar>
              <w:left w:w="28" w:type="dxa"/>
              <w:bottom w:w="28" w:type="dxa"/>
              <w:right w:w="28" w:type="dxa"/>
            </w:tcMar>
            <w:hideMark/>
          </w:tcPr>
          <w:p w:rsidR="00C657E3" w:rsidRPr="00F634FD" w:rsidRDefault="00C657E3" w:rsidP="00C657E3">
            <w:pPr>
              <w:jc w:val="center"/>
              <w:rPr>
                <w:color w:val="000000"/>
                <w:sz w:val="16"/>
                <w:szCs w:val="16"/>
                <w:lang w:val="en-US"/>
              </w:rPr>
            </w:pPr>
            <w:r w:rsidRPr="00F634FD">
              <w:rPr>
                <w:color w:val="000000"/>
                <w:sz w:val="16"/>
                <w:szCs w:val="16"/>
                <w:lang w:val="en-US"/>
              </w:rPr>
              <w:t>4.39</w:t>
            </w:r>
          </w:p>
        </w:tc>
        <w:tc>
          <w:tcPr>
            <w:tcW w:w="1691" w:type="pct"/>
            <w:shd w:val="clear" w:color="auto" w:fill="auto"/>
            <w:tcMar>
              <w:left w:w="28" w:type="dxa"/>
              <w:bottom w:w="28" w:type="dxa"/>
              <w:right w:w="28" w:type="dxa"/>
            </w:tcMar>
            <w:hideMark/>
          </w:tcPr>
          <w:p w:rsidR="00C657E3" w:rsidRPr="00F634FD" w:rsidRDefault="00C657E3" w:rsidP="00C657E3">
            <w:pPr>
              <w:rPr>
                <w:color w:val="000000"/>
                <w:sz w:val="16"/>
                <w:szCs w:val="16"/>
              </w:rPr>
            </w:pPr>
            <w:r w:rsidRPr="00F634FD">
              <w:rPr>
                <w:color w:val="000000"/>
                <w:sz w:val="16"/>
                <w:szCs w:val="16"/>
              </w:rPr>
              <w:t>Автодорога по пер. Садовый</w:t>
            </w:r>
          </w:p>
        </w:tc>
        <w:tc>
          <w:tcPr>
            <w:tcW w:w="484" w:type="pct"/>
            <w:shd w:val="clear" w:color="auto" w:fill="auto"/>
            <w:tcMar>
              <w:left w:w="28" w:type="dxa"/>
              <w:bottom w:w="28" w:type="dxa"/>
              <w:right w:w="28" w:type="dxa"/>
            </w:tcMar>
            <w:hideMark/>
          </w:tcPr>
          <w:p w:rsidR="00C657E3" w:rsidRPr="00F634FD" w:rsidRDefault="00C657E3" w:rsidP="00C657E3">
            <w:pPr>
              <w:jc w:val="center"/>
              <w:rPr>
                <w:color w:val="000000"/>
                <w:sz w:val="16"/>
                <w:szCs w:val="16"/>
              </w:rPr>
            </w:pPr>
            <w:r w:rsidRPr="00F634FD">
              <w:rPr>
                <w:color w:val="000000"/>
                <w:sz w:val="16"/>
                <w:szCs w:val="16"/>
              </w:rPr>
              <w:t>0,485</w:t>
            </w:r>
          </w:p>
        </w:tc>
        <w:tc>
          <w:tcPr>
            <w:tcW w:w="340" w:type="pct"/>
            <w:shd w:val="clear" w:color="auto" w:fill="auto"/>
            <w:tcMar>
              <w:left w:w="28" w:type="dxa"/>
              <w:bottom w:w="28" w:type="dxa"/>
              <w:right w:w="28" w:type="dxa"/>
            </w:tcMar>
            <w:hideMark/>
          </w:tcPr>
          <w:p w:rsidR="00C657E3" w:rsidRPr="00F634FD" w:rsidRDefault="00C657E3" w:rsidP="00C657E3">
            <w:pPr>
              <w:jc w:val="center"/>
              <w:rPr>
                <w:sz w:val="16"/>
                <w:szCs w:val="16"/>
              </w:rPr>
            </w:pPr>
            <w:r w:rsidRPr="00F634FD">
              <w:rPr>
                <w:sz w:val="16"/>
                <w:szCs w:val="16"/>
              </w:rPr>
              <w:t>0/0</w:t>
            </w:r>
          </w:p>
        </w:tc>
        <w:tc>
          <w:tcPr>
            <w:tcW w:w="387" w:type="pct"/>
            <w:shd w:val="clear" w:color="auto" w:fill="auto"/>
            <w:tcMar>
              <w:left w:w="28" w:type="dxa"/>
              <w:bottom w:w="28" w:type="dxa"/>
              <w:right w:w="28" w:type="dxa"/>
            </w:tcMar>
            <w:hideMark/>
          </w:tcPr>
          <w:p w:rsidR="00C657E3" w:rsidRPr="00F634FD" w:rsidRDefault="00C657E3" w:rsidP="00C657E3">
            <w:pPr>
              <w:jc w:val="center"/>
              <w:rPr>
                <w:sz w:val="16"/>
                <w:szCs w:val="16"/>
              </w:rPr>
            </w:pPr>
            <w:r w:rsidRPr="00F634FD">
              <w:rPr>
                <w:sz w:val="16"/>
                <w:szCs w:val="16"/>
              </w:rPr>
              <w:t>0/0</w:t>
            </w:r>
          </w:p>
        </w:tc>
        <w:tc>
          <w:tcPr>
            <w:tcW w:w="340" w:type="pct"/>
            <w:shd w:val="clear" w:color="auto" w:fill="auto"/>
            <w:tcMar>
              <w:left w:w="28" w:type="dxa"/>
              <w:bottom w:w="28" w:type="dxa"/>
              <w:right w:w="28" w:type="dxa"/>
            </w:tcMar>
            <w:hideMark/>
          </w:tcPr>
          <w:p w:rsidR="00C657E3" w:rsidRPr="00F634FD" w:rsidRDefault="00C657E3" w:rsidP="00C657E3">
            <w:pPr>
              <w:jc w:val="center"/>
              <w:rPr>
                <w:color w:val="000000"/>
                <w:sz w:val="16"/>
                <w:szCs w:val="16"/>
              </w:rPr>
            </w:pPr>
            <w:r w:rsidRPr="00F634FD">
              <w:rPr>
                <w:color w:val="000000"/>
                <w:sz w:val="16"/>
                <w:szCs w:val="16"/>
              </w:rPr>
              <w:t> </w:t>
            </w:r>
          </w:p>
        </w:tc>
        <w:tc>
          <w:tcPr>
            <w:tcW w:w="339" w:type="pct"/>
            <w:shd w:val="clear" w:color="auto" w:fill="auto"/>
            <w:tcMar>
              <w:left w:w="28" w:type="dxa"/>
              <w:bottom w:w="28" w:type="dxa"/>
              <w:right w:w="28" w:type="dxa"/>
            </w:tcMar>
            <w:hideMark/>
          </w:tcPr>
          <w:p w:rsidR="00C657E3" w:rsidRPr="00F634FD" w:rsidRDefault="00C657E3" w:rsidP="00C657E3">
            <w:pPr>
              <w:jc w:val="center"/>
              <w:rPr>
                <w:color w:val="000000"/>
                <w:sz w:val="16"/>
                <w:szCs w:val="16"/>
              </w:rPr>
            </w:pPr>
            <w:r w:rsidRPr="00F634FD">
              <w:rPr>
                <w:color w:val="000000"/>
                <w:sz w:val="16"/>
                <w:szCs w:val="16"/>
              </w:rPr>
              <w:t> </w:t>
            </w:r>
          </w:p>
        </w:tc>
        <w:tc>
          <w:tcPr>
            <w:tcW w:w="375" w:type="pct"/>
            <w:shd w:val="clear" w:color="auto" w:fill="auto"/>
            <w:noWrap/>
            <w:tcMar>
              <w:left w:w="28" w:type="dxa"/>
              <w:bottom w:w="28" w:type="dxa"/>
              <w:right w:w="28" w:type="dxa"/>
            </w:tcMar>
            <w:hideMark/>
          </w:tcPr>
          <w:p w:rsidR="00C657E3" w:rsidRPr="00F634FD" w:rsidRDefault="00C657E3" w:rsidP="00C657E3">
            <w:pPr>
              <w:jc w:val="center"/>
              <w:rPr>
                <w:sz w:val="16"/>
                <w:szCs w:val="16"/>
              </w:rPr>
            </w:pPr>
            <w:r w:rsidRPr="00F634FD">
              <w:rPr>
                <w:sz w:val="16"/>
                <w:szCs w:val="16"/>
              </w:rPr>
              <w:t>0/0</w:t>
            </w:r>
          </w:p>
        </w:tc>
        <w:tc>
          <w:tcPr>
            <w:tcW w:w="295" w:type="pct"/>
            <w:shd w:val="clear" w:color="auto" w:fill="auto"/>
            <w:noWrap/>
            <w:tcMar>
              <w:left w:w="28" w:type="dxa"/>
              <w:bottom w:w="28" w:type="dxa"/>
              <w:right w:w="28" w:type="dxa"/>
            </w:tcMar>
            <w:hideMark/>
          </w:tcPr>
          <w:p w:rsidR="00C657E3" w:rsidRPr="00F634FD" w:rsidRDefault="00C657E3" w:rsidP="00C657E3">
            <w:pPr>
              <w:jc w:val="center"/>
              <w:rPr>
                <w:sz w:val="16"/>
                <w:szCs w:val="16"/>
              </w:rPr>
            </w:pPr>
            <w:r w:rsidRPr="00F634FD">
              <w:rPr>
                <w:sz w:val="16"/>
                <w:szCs w:val="16"/>
              </w:rPr>
              <w:t>0/0</w:t>
            </w:r>
          </w:p>
        </w:tc>
        <w:tc>
          <w:tcPr>
            <w:tcW w:w="295" w:type="pct"/>
            <w:shd w:val="clear" w:color="auto" w:fill="auto"/>
            <w:noWrap/>
            <w:tcMar>
              <w:left w:w="28" w:type="dxa"/>
              <w:bottom w:w="28" w:type="dxa"/>
              <w:right w:w="28" w:type="dxa"/>
            </w:tcMar>
            <w:hideMark/>
          </w:tcPr>
          <w:p w:rsidR="00C657E3" w:rsidRPr="00F634FD" w:rsidRDefault="00C657E3" w:rsidP="00C657E3">
            <w:pPr>
              <w:jc w:val="center"/>
              <w:rPr>
                <w:sz w:val="16"/>
                <w:szCs w:val="16"/>
              </w:rPr>
            </w:pPr>
            <w:r w:rsidRPr="00F634FD">
              <w:rPr>
                <w:sz w:val="16"/>
                <w:szCs w:val="16"/>
              </w:rPr>
              <w:t>0/0</w:t>
            </w:r>
          </w:p>
        </w:tc>
        <w:tc>
          <w:tcPr>
            <w:tcW w:w="294" w:type="pct"/>
            <w:shd w:val="clear" w:color="auto" w:fill="auto"/>
            <w:noWrap/>
            <w:tcMar>
              <w:left w:w="28" w:type="dxa"/>
              <w:bottom w:w="28" w:type="dxa"/>
              <w:right w:w="28" w:type="dxa"/>
            </w:tcMar>
            <w:hideMark/>
          </w:tcPr>
          <w:p w:rsidR="00C657E3" w:rsidRPr="00F634FD" w:rsidRDefault="00C657E3" w:rsidP="00C657E3">
            <w:pPr>
              <w:jc w:val="center"/>
              <w:rPr>
                <w:sz w:val="16"/>
                <w:szCs w:val="16"/>
              </w:rPr>
            </w:pPr>
            <w:r w:rsidRPr="00F634FD">
              <w:rPr>
                <w:sz w:val="16"/>
                <w:szCs w:val="16"/>
              </w:rPr>
              <w:t>0/0</w:t>
            </w:r>
          </w:p>
        </w:tc>
      </w:tr>
      <w:tr w:rsidR="00181D06" w:rsidRPr="00F634FD" w:rsidTr="00181D06">
        <w:trPr>
          <w:trHeight w:val="92"/>
        </w:trPr>
        <w:tc>
          <w:tcPr>
            <w:tcW w:w="160" w:type="pct"/>
            <w:shd w:val="clear" w:color="auto" w:fill="auto"/>
            <w:tcMar>
              <w:left w:w="28" w:type="dxa"/>
              <w:bottom w:w="28" w:type="dxa"/>
              <w:right w:w="28" w:type="dxa"/>
            </w:tcMar>
            <w:hideMark/>
          </w:tcPr>
          <w:p w:rsidR="00C657E3" w:rsidRPr="00F634FD" w:rsidRDefault="00C657E3" w:rsidP="00C657E3">
            <w:pPr>
              <w:jc w:val="center"/>
              <w:rPr>
                <w:color w:val="000000"/>
                <w:sz w:val="16"/>
                <w:szCs w:val="16"/>
                <w:lang w:val="en-US"/>
              </w:rPr>
            </w:pPr>
            <w:r w:rsidRPr="00F634FD">
              <w:rPr>
                <w:color w:val="000000"/>
                <w:sz w:val="16"/>
                <w:szCs w:val="16"/>
                <w:lang w:val="en-US"/>
              </w:rPr>
              <w:t>4.40</w:t>
            </w:r>
          </w:p>
        </w:tc>
        <w:tc>
          <w:tcPr>
            <w:tcW w:w="1691" w:type="pct"/>
            <w:shd w:val="clear" w:color="auto" w:fill="auto"/>
            <w:tcMar>
              <w:left w:w="28" w:type="dxa"/>
              <w:bottom w:w="28" w:type="dxa"/>
              <w:right w:w="28" w:type="dxa"/>
            </w:tcMar>
            <w:hideMark/>
          </w:tcPr>
          <w:p w:rsidR="00C657E3" w:rsidRPr="00F634FD" w:rsidRDefault="00C657E3" w:rsidP="00C657E3">
            <w:pPr>
              <w:rPr>
                <w:color w:val="000000"/>
                <w:sz w:val="16"/>
                <w:szCs w:val="16"/>
              </w:rPr>
            </w:pPr>
            <w:r w:rsidRPr="00F634FD">
              <w:rPr>
                <w:color w:val="000000"/>
                <w:sz w:val="16"/>
                <w:szCs w:val="16"/>
              </w:rPr>
              <w:t>Автодорога по просп. Советскому</w:t>
            </w:r>
          </w:p>
        </w:tc>
        <w:tc>
          <w:tcPr>
            <w:tcW w:w="484" w:type="pct"/>
            <w:shd w:val="clear" w:color="auto" w:fill="auto"/>
            <w:tcMar>
              <w:left w:w="28" w:type="dxa"/>
              <w:bottom w:w="28" w:type="dxa"/>
              <w:right w:w="28" w:type="dxa"/>
            </w:tcMar>
            <w:hideMark/>
          </w:tcPr>
          <w:p w:rsidR="00C657E3" w:rsidRPr="00F634FD" w:rsidRDefault="00C657E3" w:rsidP="00C657E3">
            <w:pPr>
              <w:jc w:val="center"/>
              <w:rPr>
                <w:color w:val="000000"/>
                <w:sz w:val="16"/>
                <w:szCs w:val="16"/>
              </w:rPr>
            </w:pPr>
            <w:r w:rsidRPr="00F634FD">
              <w:rPr>
                <w:color w:val="000000"/>
                <w:sz w:val="16"/>
                <w:szCs w:val="16"/>
              </w:rPr>
              <w:t>0,427</w:t>
            </w:r>
          </w:p>
        </w:tc>
        <w:tc>
          <w:tcPr>
            <w:tcW w:w="340" w:type="pct"/>
            <w:shd w:val="clear" w:color="auto" w:fill="auto"/>
            <w:tcMar>
              <w:left w:w="28" w:type="dxa"/>
              <w:bottom w:w="28" w:type="dxa"/>
              <w:right w:w="28" w:type="dxa"/>
            </w:tcMar>
            <w:hideMark/>
          </w:tcPr>
          <w:p w:rsidR="00C657E3" w:rsidRPr="00F634FD" w:rsidRDefault="00C657E3" w:rsidP="00C657E3">
            <w:pPr>
              <w:jc w:val="center"/>
              <w:rPr>
                <w:sz w:val="16"/>
                <w:szCs w:val="16"/>
              </w:rPr>
            </w:pPr>
            <w:r w:rsidRPr="00F634FD">
              <w:rPr>
                <w:sz w:val="16"/>
                <w:szCs w:val="16"/>
              </w:rPr>
              <w:t>0/0</w:t>
            </w:r>
          </w:p>
        </w:tc>
        <w:tc>
          <w:tcPr>
            <w:tcW w:w="387" w:type="pct"/>
            <w:shd w:val="clear" w:color="auto" w:fill="auto"/>
            <w:tcMar>
              <w:left w:w="28" w:type="dxa"/>
              <w:bottom w:w="28" w:type="dxa"/>
              <w:right w:w="28" w:type="dxa"/>
            </w:tcMar>
            <w:hideMark/>
          </w:tcPr>
          <w:p w:rsidR="00C657E3" w:rsidRPr="00F634FD" w:rsidRDefault="00C657E3" w:rsidP="00C657E3">
            <w:pPr>
              <w:jc w:val="center"/>
              <w:rPr>
                <w:sz w:val="16"/>
                <w:szCs w:val="16"/>
              </w:rPr>
            </w:pPr>
            <w:r w:rsidRPr="00F634FD">
              <w:rPr>
                <w:sz w:val="16"/>
                <w:szCs w:val="16"/>
              </w:rPr>
              <w:t>0/0</w:t>
            </w:r>
          </w:p>
        </w:tc>
        <w:tc>
          <w:tcPr>
            <w:tcW w:w="340" w:type="pct"/>
            <w:shd w:val="clear" w:color="auto" w:fill="auto"/>
            <w:tcMar>
              <w:left w:w="28" w:type="dxa"/>
              <w:bottom w:w="28" w:type="dxa"/>
              <w:right w:w="28" w:type="dxa"/>
            </w:tcMar>
            <w:hideMark/>
          </w:tcPr>
          <w:p w:rsidR="00C657E3" w:rsidRPr="00F634FD" w:rsidRDefault="00C657E3" w:rsidP="00C657E3">
            <w:pPr>
              <w:jc w:val="center"/>
              <w:rPr>
                <w:color w:val="000000"/>
                <w:sz w:val="16"/>
                <w:szCs w:val="16"/>
              </w:rPr>
            </w:pPr>
            <w:r w:rsidRPr="00F634FD">
              <w:rPr>
                <w:color w:val="000000"/>
                <w:sz w:val="16"/>
                <w:szCs w:val="16"/>
              </w:rPr>
              <w:t> </w:t>
            </w:r>
          </w:p>
        </w:tc>
        <w:tc>
          <w:tcPr>
            <w:tcW w:w="339" w:type="pct"/>
            <w:shd w:val="clear" w:color="auto" w:fill="auto"/>
            <w:tcMar>
              <w:left w:w="28" w:type="dxa"/>
              <w:bottom w:w="28" w:type="dxa"/>
              <w:right w:w="28" w:type="dxa"/>
            </w:tcMar>
            <w:hideMark/>
          </w:tcPr>
          <w:p w:rsidR="00C657E3" w:rsidRPr="00F634FD" w:rsidRDefault="00C657E3" w:rsidP="00C657E3">
            <w:pPr>
              <w:jc w:val="center"/>
              <w:rPr>
                <w:color w:val="000000"/>
                <w:sz w:val="16"/>
                <w:szCs w:val="16"/>
              </w:rPr>
            </w:pPr>
            <w:r w:rsidRPr="00F634FD">
              <w:rPr>
                <w:color w:val="000000"/>
                <w:sz w:val="16"/>
                <w:szCs w:val="16"/>
              </w:rPr>
              <w:t> </w:t>
            </w:r>
          </w:p>
        </w:tc>
        <w:tc>
          <w:tcPr>
            <w:tcW w:w="375" w:type="pct"/>
            <w:shd w:val="clear" w:color="auto" w:fill="auto"/>
            <w:noWrap/>
            <w:tcMar>
              <w:left w:w="28" w:type="dxa"/>
              <w:bottom w:w="28" w:type="dxa"/>
              <w:right w:w="28" w:type="dxa"/>
            </w:tcMar>
            <w:hideMark/>
          </w:tcPr>
          <w:p w:rsidR="00C657E3" w:rsidRPr="00F634FD" w:rsidRDefault="00C657E3" w:rsidP="00C657E3">
            <w:pPr>
              <w:jc w:val="center"/>
              <w:rPr>
                <w:sz w:val="16"/>
                <w:szCs w:val="16"/>
              </w:rPr>
            </w:pPr>
            <w:r w:rsidRPr="00F634FD">
              <w:rPr>
                <w:sz w:val="16"/>
                <w:szCs w:val="16"/>
              </w:rPr>
              <w:t>0/0</w:t>
            </w:r>
          </w:p>
        </w:tc>
        <w:tc>
          <w:tcPr>
            <w:tcW w:w="295" w:type="pct"/>
            <w:shd w:val="clear" w:color="auto" w:fill="auto"/>
            <w:noWrap/>
            <w:tcMar>
              <w:left w:w="28" w:type="dxa"/>
              <w:bottom w:w="28" w:type="dxa"/>
              <w:right w:w="28" w:type="dxa"/>
            </w:tcMar>
            <w:hideMark/>
          </w:tcPr>
          <w:p w:rsidR="00C657E3" w:rsidRPr="00F634FD" w:rsidRDefault="00C657E3" w:rsidP="00C657E3">
            <w:pPr>
              <w:jc w:val="center"/>
              <w:rPr>
                <w:sz w:val="16"/>
                <w:szCs w:val="16"/>
              </w:rPr>
            </w:pPr>
            <w:r w:rsidRPr="00F634FD">
              <w:rPr>
                <w:sz w:val="16"/>
                <w:szCs w:val="16"/>
              </w:rPr>
              <w:t>0/0</w:t>
            </w:r>
          </w:p>
        </w:tc>
        <w:tc>
          <w:tcPr>
            <w:tcW w:w="295" w:type="pct"/>
            <w:shd w:val="clear" w:color="auto" w:fill="auto"/>
            <w:noWrap/>
            <w:tcMar>
              <w:left w:w="28" w:type="dxa"/>
              <w:bottom w:w="28" w:type="dxa"/>
              <w:right w:w="28" w:type="dxa"/>
            </w:tcMar>
            <w:hideMark/>
          </w:tcPr>
          <w:p w:rsidR="00C657E3" w:rsidRPr="00F634FD" w:rsidRDefault="00C657E3" w:rsidP="00C657E3">
            <w:pPr>
              <w:jc w:val="center"/>
              <w:rPr>
                <w:sz w:val="16"/>
                <w:szCs w:val="16"/>
              </w:rPr>
            </w:pPr>
            <w:r w:rsidRPr="00F634FD">
              <w:rPr>
                <w:sz w:val="16"/>
                <w:szCs w:val="16"/>
              </w:rPr>
              <w:t>0/0</w:t>
            </w:r>
          </w:p>
        </w:tc>
        <w:tc>
          <w:tcPr>
            <w:tcW w:w="294" w:type="pct"/>
            <w:shd w:val="clear" w:color="auto" w:fill="auto"/>
            <w:noWrap/>
            <w:tcMar>
              <w:left w:w="28" w:type="dxa"/>
              <w:bottom w:w="28" w:type="dxa"/>
              <w:right w:w="28" w:type="dxa"/>
            </w:tcMar>
            <w:hideMark/>
          </w:tcPr>
          <w:p w:rsidR="00C657E3" w:rsidRPr="00F634FD" w:rsidRDefault="00C657E3" w:rsidP="00C657E3">
            <w:pPr>
              <w:jc w:val="center"/>
              <w:rPr>
                <w:sz w:val="16"/>
                <w:szCs w:val="16"/>
              </w:rPr>
            </w:pPr>
            <w:r w:rsidRPr="00F634FD">
              <w:rPr>
                <w:sz w:val="16"/>
                <w:szCs w:val="16"/>
              </w:rPr>
              <w:t>0/0</w:t>
            </w:r>
          </w:p>
        </w:tc>
      </w:tr>
      <w:tr w:rsidR="00181D06" w:rsidRPr="00F634FD" w:rsidTr="00181D06">
        <w:trPr>
          <w:trHeight w:val="65"/>
        </w:trPr>
        <w:tc>
          <w:tcPr>
            <w:tcW w:w="160" w:type="pct"/>
            <w:shd w:val="clear" w:color="auto" w:fill="auto"/>
            <w:tcMar>
              <w:left w:w="28" w:type="dxa"/>
              <w:bottom w:w="28" w:type="dxa"/>
              <w:right w:w="28" w:type="dxa"/>
            </w:tcMar>
            <w:hideMark/>
          </w:tcPr>
          <w:p w:rsidR="00C657E3" w:rsidRPr="00F634FD" w:rsidRDefault="00C657E3" w:rsidP="00C657E3">
            <w:pPr>
              <w:jc w:val="center"/>
              <w:rPr>
                <w:color w:val="000000"/>
                <w:sz w:val="16"/>
                <w:szCs w:val="16"/>
                <w:lang w:val="en-US"/>
              </w:rPr>
            </w:pPr>
            <w:r w:rsidRPr="00F634FD">
              <w:rPr>
                <w:color w:val="000000"/>
                <w:sz w:val="16"/>
                <w:szCs w:val="16"/>
                <w:lang w:val="en-US"/>
              </w:rPr>
              <w:t>4.41</w:t>
            </w:r>
          </w:p>
        </w:tc>
        <w:tc>
          <w:tcPr>
            <w:tcW w:w="1691" w:type="pct"/>
            <w:shd w:val="clear" w:color="auto" w:fill="auto"/>
            <w:tcMar>
              <w:left w:w="28" w:type="dxa"/>
              <w:bottom w:w="28" w:type="dxa"/>
              <w:right w:w="28" w:type="dxa"/>
            </w:tcMar>
            <w:hideMark/>
          </w:tcPr>
          <w:p w:rsidR="00C657E3" w:rsidRPr="00F634FD" w:rsidRDefault="00C657E3" w:rsidP="00C657E3">
            <w:pPr>
              <w:rPr>
                <w:color w:val="000000"/>
                <w:sz w:val="16"/>
                <w:szCs w:val="16"/>
              </w:rPr>
            </w:pPr>
            <w:r w:rsidRPr="00F634FD">
              <w:rPr>
                <w:color w:val="000000"/>
                <w:sz w:val="16"/>
                <w:szCs w:val="16"/>
              </w:rPr>
              <w:t>Автодорога по ул. Созонтова</w:t>
            </w:r>
          </w:p>
        </w:tc>
        <w:tc>
          <w:tcPr>
            <w:tcW w:w="484" w:type="pct"/>
            <w:shd w:val="clear" w:color="auto" w:fill="auto"/>
            <w:tcMar>
              <w:left w:w="28" w:type="dxa"/>
              <w:bottom w:w="28" w:type="dxa"/>
              <w:right w:w="28" w:type="dxa"/>
            </w:tcMar>
            <w:hideMark/>
          </w:tcPr>
          <w:p w:rsidR="00C657E3" w:rsidRPr="00F634FD" w:rsidRDefault="00C657E3" w:rsidP="00C657E3">
            <w:pPr>
              <w:jc w:val="center"/>
              <w:rPr>
                <w:color w:val="000000"/>
                <w:sz w:val="16"/>
                <w:szCs w:val="16"/>
              </w:rPr>
            </w:pPr>
            <w:r w:rsidRPr="00F634FD">
              <w:rPr>
                <w:color w:val="000000"/>
                <w:sz w:val="16"/>
                <w:szCs w:val="16"/>
              </w:rPr>
              <w:t>0,474</w:t>
            </w:r>
          </w:p>
        </w:tc>
        <w:tc>
          <w:tcPr>
            <w:tcW w:w="340" w:type="pct"/>
            <w:shd w:val="clear" w:color="auto" w:fill="auto"/>
            <w:tcMar>
              <w:left w:w="28" w:type="dxa"/>
              <w:bottom w:w="28" w:type="dxa"/>
              <w:right w:w="28" w:type="dxa"/>
            </w:tcMar>
            <w:hideMark/>
          </w:tcPr>
          <w:p w:rsidR="00C657E3" w:rsidRPr="00F634FD" w:rsidRDefault="00C657E3" w:rsidP="00C657E3">
            <w:pPr>
              <w:jc w:val="center"/>
              <w:rPr>
                <w:sz w:val="16"/>
                <w:szCs w:val="16"/>
              </w:rPr>
            </w:pPr>
            <w:r w:rsidRPr="00F634FD">
              <w:rPr>
                <w:sz w:val="16"/>
                <w:szCs w:val="16"/>
              </w:rPr>
              <w:t>0,370/78,1</w:t>
            </w:r>
          </w:p>
        </w:tc>
        <w:tc>
          <w:tcPr>
            <w:tcW w:w="387" w:type="pct"/>
            <w:shd w:val="clear" w:color="auto" w:fill="auto"/>
            <w:tcMar>
              <w:left w:w="28" w:type="dxa"/>
              <w:bottom w:w="28" w:type="dxa"/>
              <w:right w:w="28" w:type="dxa"/>
            </w:tcMar>
            <w:hideMark/>
          </w:tcPr>
          <w:p w:rsidR="00C657E3" w:rsidRPr="00F634FD" w:rsidRDefault="00C657E3" w:rsidP="00C657E3">
            <w:pPr>
              <w:jc w:val="center"/>
              <w:rPr>
                <w:sz w:val="16"/>
                <w:szCs w:val="16"/>
              </w:rPr>
            </w:pPr>
            <w:r w:rsidRPr="00F634FD">
              <w:rPr>
                <w:sz w:val="16"/>
                <w:szCs w:val="16"/>
              </w:rPr>
              <w:t>0,370/78,1</w:t>
            </w:r>
          </w:p>
        </w:tc>
        <w:tc>
          <w:tcPr>
            <w:tcW w:w="340" w:type="pct"/>
            <w:shd w:val="clear" w:color="auto" w:fill="auto"/>
            <w:tcMar>
              <w:left w:w="28" w:type="dxa"/>
              <w:bottom w:w="28" w:type="dxa"/>
              <w:right w:w="28" w:type="dxa"/>
            </w:tcMar>
            <w:hideMark/>
          </w:tcPr>
          <w:p w:rsidR="00C657E3" w:rsidRPr="00F634FD" w:rsidRDefault="00C657E3" w:rsidP="00C657E3">
            <w:pPr>
              <w:jc w:val="center"/>
              <w:rPr>
                <w:color w:val="000000"/>
                <w:sz w:val="16"/>
                <w:szCs w:val="16"/>
              </w:rPr>
            </w:pPr>
            <w:r w:rsidRPr="00F634FD">
              <w:rPr>
                <w:color w:val="000000"/>
                <w:sz w:val="16"/>
                <w:szCs w:val="16"/>
              </w:rPr>
              <w:t> </w:t>
            </w:r>
          </w:p>
        </w:tc>
        <w:tc>
          <w:tcPr>
            <w:tcW w:w="339" w:type="pct"/>
            <w:shd w:val="clear" w:color="auto" w:fill="auto"/>
            <w:tcMar>
              <w:left w:w="28" w:type="dxa"/>
              <w:bottom w:w="28" w:type="dxa"/>
              <w:right w:w="28" w:type="dxa"/>
            </w:tcMar>
            <w:hideMark/>
          </w:tcPr>
          <w:p w:rsidR="00C657E3" w:rsidRPr="00F634FD" w:rsidRDefault="00C657E3" w:rsidP="00C657E3">
            <w:pPr>
              <w:jc w:val="center"/>
              <w:rPr>
                <w:color w:val="000000"/>
                <w:sz w:val="16"/>
                <w:szCs w:val="16"/>
              </w:rPr>
            </w:pPr>
            <w:r w:rsidRPr="00F634FD">
              <w:rPr>
                <w:color w:val="000000"/>
                <w:sz w:val="16"/>
                <w:szCs w:val="16"/>
              </w:rPr>
              <w:t> </w:t>
            </w:r>
          </w:p>
        </w:tc>
        <w:tc>
          <w:tcPr>
            <w:tcW w:w="375" w:type="pct"/>
            <w:shd w:val="clear" w:color="auto" w:fill="auto"/>
            <w:noWrap/>
            <w:tcMar>
              <w:left w:w="28" w:type="dxa"/>
              <w:bottom w:w="28" w:type="dxa"/>
              <w:right w:w="28" w:type="dxa"/>
            </w:tcMar>
            <w:hideMark/>
          </w:tcPr>
          <w:p w:rsidR="00C657E3" w:rsidRPr="00F634FD" w:rsidRDefault="00C657E3" w:rsidP="00C657E3">
            <w:pPr>
              <w:jc w:val="center"/>
              <w:rPr>
                <w:sz w:val="16"/>
                <w:szCs w:val="16"/>
              </w:rPr>
            </w:pPr>
            <w:r w:rsidRPr="00F634FD">
              <w:rPr>
                <w:sz w:val="16"/>
                <w:szCs w:val="16"/>
              </w:rPr>
              <w:t>0,370/78,1</w:t>
            </w:r>
          </w:p>
        </w:tc>
        <w:tc>
          <w:tcPr>
            <w:tcW w:w="295" w:type="pct"/>
            <w:shd w:val="clear" w:color="auto" w:fill="auto"/>
            <w:noWrap/>
            <w:tcMar>
              <w:left w:w="28" w:type="dxa"/>
              <w:bottom w:w="28" w:type="dxa"/>
              <w:right w:w="28" w:type="dxa"/>
            </w:tcMar>
            <w:hideMark/>
          </w:tcPr>
          <w:p w:rsidR="00C657E3" w:rsidRPr="00F634FD" w:rsidRDefault="00C657E3" w:rsidP="00C657E3">
            <w:pPr>
              <w:jc w:val="center"/>
              <w:rPr>
                <w:sz w:val="16"/>
                <w:szCs w:val="16"/>
              </w:rPr>
            </w:pPr>
            <w:r w:rsidRPr="00F634FD">
              <w:rPr>
                <w:sz w:val="16"/>
                <w:szCs w:val="16"/>
              </w:rPr>
              <w:t>0,370/78,1</w:t>
            </w:r>
          </w:p>
        </w:tc>
        <w:tc>
          <w:tcPr>
            <w:tcW w:w="295" w:type="pct"/>
            <w:shd w:val="clear" w:color="auto" w:fill="auto"/>
            <w:noWrap/>
            <w:tcMar>
              <w:left w:w="28" w:type="dxa"/>
              <w:bottom w:w="28" w:type="dxa"/>
              <w:right w:w="28" w:type="dxa"/>
            </w:tcMar>
            <w:hideMark/>
          </w:tcPr>
          <w:p w:rsidR="00C657E3" w:rsidRPr="00F634FD" w:rsidRDefault="00C657E3" w:rsidP="00C657E3">
            <w:pPr>
              <w:jc w:val="center"/>
              <w:rPr>
                <w:sz w:val="16"/>
                <w:szCs w:val="16"/>
              </w:rPr>
            </w:pPr>
            <w:r w:rsidRPr="00F634FD">
              <w:rPr>
                <w:sz w:val="16"/>
                <w:szCs w:val="16"/>
              </w:rPr>
              <w:t>0,370/78,1</w:t>
            </w:r>
          </w:p>
        </w:tc>
        <w:tc>
          <w:tcPr>
            <w:tcW w:w="294" w:type="pct"/>
            <w:shd w:val="clear" w:color="auto" w:fill="auto"/>
            <w:noWrap/>
            <w:tcMar>
              <w:left w:w="28" w:type="dxa"/>
              <w:bottom w:w="28" w:type="dxa"/>
              <w:right w:w="28" w:type="dxa"/>
            </w:tcMar>
            <w:hideMark/>
          </w:tcPr>
          <w:p w:rsidR="00C657E3" w:rsidRPr="00F634FD" w:rsidRDefault="00C657E3" w:rsidP="00C657E3">
            <w:pPr>
              <w:jc w:val="center"/>
              <w:rPr>
                <w:sz w:val="16"/>
                <w:szCs w:val="16"/>
              </w:rPr>
            </w:pPr>
            <w:r w:rsidRPr="00F634FD">
              <w:rPr>
                <w:sz w:val="16"/>
                <w:szCs w:val="16"/>
              </w:rPr>
              <w:t>0,370/78,1</w:t>
            </w:r>
          </w:p>
        </w:tc>
      </w:tr>
      <w:tr w:rsidR="00181D06" w:rsidRPr="00F634FD" w:rsidTr="00181D06">
        <w:trPr>
          <w:trHeight w:val="84"/>
        </w:trPr>
        <w:tc>
          <w:tcPr>
            <w:tcW w:w="160" w:type="pct"/>
            <w:shd w:val="clear" w:color="auto" w:fill="auto"/>
            <w:tcMar>
              <w:left w:w="28" w:type="dxa"/>
              <w:bottom w:w="28" w:type="dxa"/>
              <w:right w:w="28" w:type="dxa"/>
            </w:tcMar>
            <w:hideMark/>
          </w:tcPr>
          <w:p w:rsidR="00C657E3" w:rsidRPr="00F634FD" w:rsidRDefault="00C657E3" w:rsidP="00C657E3">
            <w:pPr>
              <w:jc w:val="center"/>
              <w:rPr>
                <w:color w:val="000000"/>
                <w:sz w:val="16"/>
                <w:szCs w:val="16"/>
                <w:lang w:val="en-US"/>
              </w:rPr>
            </w:pPr>
            <w:r w:rsidRPr="00F634FD">
              <w:rPr>
                <w:color w:val="000000"/>
                <w:sz w:val="16"/>
                <w:szCs w:val="16"/>
                <w:lang w:val="en-US"/>
              </w:rPr>
              <w:t>4.42</w:t>
            </w:r>
          </w:p>
        </w:tc>
        <w:tc>
          <w:tcPr>
            <w:tcW w:w="1691" w:type="pct"/>
            <w:shd w:val="clear" w:color="auto" w:fill="auto"/>
            <w:tcMar>
              <w:left w:w="28" w:type="dxa"/>
              <w:bottom w:w="28" w:type="dxa"/>
              <w:right w:w="28" w:type="dxa"/>
            </w:tcMar>
            <w:hideMark/>
          </w:tcPr>
          <w:p w:rsidR="00C657E3" w:rsidRPr="00F634FD" w:rsidRDefault="00C657E3" w:rsidP="00C657E3">
            <w:pPr>
              <w:rPr>
                <w:color w:val="000000"/>
                <w:sz w:val="16"/>
                <w:szCs w:val="16"/>
              </w:rPr>
            </w:pPr>
            <w:r w:rsidRPr="00F634FD">
              <w:rPr>
                <w:color w:val="000000"/>
                <w:sz w:val="16"/>
                <w:szCs w:val="16"/>
              </w:rPr>
              <w:t>Автодорога по ул. Сосновая</w:t>
            </w:r>
          </w:p>
        </w:tc>
        <w:tc>
          <w:tcPr>
            <w:tcW w:w="484" w:type="pct"/>
            <w:shd w:val="clear" w:color="auto" w:fill="auto"/>
            <w:tcMar>
              <w:left w:w="28" w:type="dxa"/>
              <w:bottom w:w="28" w:type="dxa"/>
              <w:right w:w="28" w:type="dxa"/>
            </w:tcMar>
            <w:hideMark/>
          </w:tcPr>
          <w:p w:rsidR="00C657E3" w:rsidRPr="00F634FD" w:rsidRDefault="00C657E3" w:rsidP="00C657E3">
            <w:pPr>
              <w:jc w:val="center"/>
              <w:rPr>
                <w:color w:val="000000"/>
                <w:sz w:val="16"/>
                <w:szCs w:val="16"/>
              </w:rPr>
            </w:pPr>
            <w:r w:rsidRPr="00F634FD">
              <w:rPr>
                <w:color w:val="000000"/>
                <w:sz w:val="16"/>
                <w:szCs w:val="16"/>
              </w:rPr>
              <w:t>2,283</w:t>
            </w:r>
          </w:p>
        </w:tc>
        <w:tc>
          <w:tcPr>
            <w:tcW w:w="340" w:type="pct"/>
            <w:shd w:val="clear" w:color="auto" w:fill="auto"/>
            <w:tcMar>
              <w:left w:w="28" w:type="dxa"/>
              <w:bottom w:w="28" w:type="dxa"/>
              <w:right w:w="28" w:type="dxa"/>
            </w:tcMar>
            <w:hideMark/>
          </w:tcPr>
          <w:p w:rsidR="00C657E3" w:rsidRPr="00F634FD" w:rsidRDefault="00C657E3" w:rsidP="00C657E3">
            <w:pPr>
              <w:jc w:val="center"/>
              <w:rPr>
                <w:sz w:val="16"/>
                <w:szCs w:val="16"/>
              </w:rPr>
            </w:pPr>
            <w:r w:rsidRPr="00F634FD">
              <w:rPr>
                <w:sz w:val="16"/>
                <w:szCs w:val="16"/>
              </w:rPr>
              <w:t>2,283/100</w:t>
            </w:r>
          </w:p>
        </w:tc>
        <w:tc>
          <w:tcPr>
            <w:tcW w:w="387" w:type="pct"/>
            <w:shd w:val="clear" w:color="auto" w:fill="auto"/>
            <w:tcMar>
              <w:left w:w="28" w:type="dxa"/>
              <w:bottom w:w="28" w:type="dxa"/>
              <w:right w:w="28" w:type="dxa"/>
            </w:tcMar>
            <w:hideMark/>
          </w:tcPr>
          <w:p w:rsidR="00C657E3" w:rsidRPr="00F634FD" w:rsidRDefault="00C657E3" w:rsidP="00C657E3">
            <w:pPr>
              <w:jc w:val="center"/>
              <w:rPr>
                <w:sz w:val="16"/>
                <w:szCs w:val="16"/>
              </w:rPr>
            </w:pPr>
            <w:r w:rsidRPr="00F634FD">
              <w:rPr>
                <w:sz w:val="16"/>
                <w:szCs w:val="16"/>
              </w:rPr>
              <w:t>2,283/100</w:t>
            </w:r>
          </w:p>
        </w:tc>
        <w:tc>
          <w:tcPr>
            <w:tcW w:w="340" w:type="pct"/>
            <w:shd w:val="clear" w:color="auto" w:fill="auto"/>
            <w:tcMar>
              <w:left w:w="28" w:type="dxa"/>
              <w:bottom w:w="28" w:type="dxa"/>
              <w:right w:w="28" w:type="dxa"/>
            </w:tcMar>
            <w:hideMark/>
          </w:tcPr>
          <w:p w:rsidR="00C657E3" w:rsidRPr="00F634FD" w:rsidRDefault="00C657E3" w:rsidP="00C657E3">
            <w:pPr>
              <w:jc w:val="center"/>
              <w:rPr>
                <w:color w:val="000000"/>
                <w:sz w:val="16"/>
                <w:szCs w:val="16"/>
              </w:rPr>
            </w:pPr>
            <w:r w:rsidRPr="00F634FD">
              <w:rPr>
                <w:color w:val="000000"/>
                <w:sz w:val="16"/>
                <w:szCs w:val="16"/>
              </w:rPr>
              <w:t> </w:t>
            </w:r>
          </w:p>
        </w:tc>
        <w:tc>
          <w:tcPr>
            <w:tcW w:w="339" w:type="pct"/>
            <w:shd w:val="clear" w:color="auto" w:fill="auto"/>
            <w:tcMar>
              <w:left w:w="28" w:type="dxa"/>
              <w:bottom w:w="28" w:type="dxa"/>
              <w:right w:w="28" w:type="dxa"/>
            </w:tcMar>
            <w:hideMark/>
          </w:tcPr>
          <w:p w:rsidR="00C657E3" w:rsidRPr="00F634FD" w:rsidRDefault="00C657E3" w:rsidP="00C657E3">
            <w:pPr>
              <w:jc w:val="center"/>
              <w:rPr>
                <w:color w:val="000000"/>
                <w:sz w:val="16"/>
                <w:szCs w:val="16"/>
              </w:rPr>
            </w:pPr>
            <w:r w:rsidRPr="00F634FD">
              <w:rPr>
                <w:color w:val="000000"/>
                <w:sz w:val="16"/>
                <w:szCs w:val="16"/>
              </w:rPr>
              <w:t> </w:t>
            </w:r>
          </w:p>
        </w:tc>
        <w:tc>
          <w:tcPr>
            <w:tcW w:w="375" w:type="pct"/>
            <w:shd w:val="clear" w:color="auto" w:fill="auto"/>
            <w:noWrap/>
            <w:tcMar>
              <w:left w:w="28" w:type="dxa"/>
              <w:bottom w:w="28" w:type="dxa"/>
              <w:right w:w="28" w:type="dxa"/>
            </w:tcMar>
            <w:hideMark/>
          </w:tcPr>
          <w:p w:rsidR="00C657E3" w:rsidRPr="00F634FD" w:rsidRDefault="00C657E3" w:rsidP="00C657E3">
            <w:pPr>
              <w:jc w:val="center"/>
              <w:rPr>
                <w:sz w:val="16"/>
                <w:szCs w:val="16"/>
              </w:rPr>
            </w:pPr>
            <w:r w:rsidRPr="00F634FD">
              <w:rPr>
                <w:sz w:val="16"/>
                <w:szCs w:val="16"/>
              </w:rPr>
              <w:t>2,283/100</w:t>
            </w:r>
          </w:p>
        </w:tc>
        <w:tc>
          <w:tcPr>
            <w:tcW w:w="295" w:type="pct"/>
            <w:shd w:val="clear" w:color="auto" w:fill="auto"/>
            <w:noWrap/>
            <w:tcMar>
              <w:left w:w="28" w:type="dxa"/>
              <w:bottom w:w="28" w:type="dxa"/>
              <w:right w:w="28" w:type="dxa"/>
            </w:tcMar>
            <w:hideMark/>
          </w:tcPr>
          <w:p w:rsidR="00C657E3" w:rsidRPr="00F634FD" w:rsidRDefault="00C657E3" w:rsidP="00C657E3">
            <w:pPr>
              <w:jc w:val="center"/>
              <w:rPr>
                <w:sz w:val="16"/>
                <w:szCs w:val="16"/>
              </w:rPr>
            </w:pPr>
            <w:r w:rsidRPr="00F634FD">
              <w:rPr>
                <w:sz w:val="16"/>
                <w:szCs w:val="16"/>
              </w:rPr>
              <w:t>2,283/100</w:t>
            </w:r>
          </w:p>
        </w:tc>
        <w:tc>
          <w:tcPr>
            <w:tcW w:w="295" w:type="pct"/>
            <w:shd w:val="clear" w:color="auto" w:fill="auto"/>
            <w:noWrap/>
            <w:tcMar>
              <w:left w:w="28" w:type="dxa"/>
              <w:bottom w:w="28" w:type="dxa"/>
              <w:right w:w="28" w:type="dxa"/>
            </w:tcMar>
            <w:hideMark/>
          </w:tcPr>
          <w:p w:rsidR="00C657E3" w:rsidRPr="00F634FD" w:rsidRDefault="00C657E3" w:rsidP="00C657E3">
            <w:pPr>
              <w:jc w:val="center"/>
              <w:rPr>
                <w:sz w:val="16"/>
                <w:szCs w:val="16"/>
              </w:rPr>
            </w:pPr>
            <w:r w:rsidRPr="00F634FD">
              <w:rPr>
                <w:sz w:val="16"/>
                <w:szCs w:val="16"/>
              </w:rPr>
              <w:t>2,283/100</w:t>
            </w:r>
          </w:p>
        </w:tc>
        <w:tc>
          <w:tcPr>
            <w:tcW w:w="294" w:type="pct"/>
            <w:shd w:val="clear" w:color="auto" w:fill="auto"/>
            <w:noWrap/>
            <w:tcMar>
              <w:left w:w="28" w:type="dxa"/>
              <w:bottom w:w="28" w:type="dxa"/>
              <w:right w:w="28" w:type="dxa"/>
            </w:tcMar>
            <w:hideMark/>
          </w:tcPr>
          <w:p w:rsidR="00C657E3" w:rsidRPr="00F634FD" w:rsidRDefault="00C657E3" w:rsidP="00C657E3">
            <w:pPr>
              <w:jc w:val="center"/>
              <w:rPr>
                <w:sz w:val="16"/>
                <w:szCs w:val="16"/>
              </w:rPr>
            </w:pPr>
            <w:r w:rsidRPr="00F634FD">
              <w:rPr>
                <w:sz w:val="16"/>
                <w:szCs w:val="16"/>
              </w:rPr>
              <w:t>2,283/100</w:t>
            </w:r>
          </w:p>
        </w:tc>
      </w:tr>
      <w:tr w:rsidR="00181D06" w:rsidRPr="00F634FD" w:rsidTr="00181D06">
        <w:trPr>
          <w:trHeight w:val="65"/>
        </w:trPr>
        <w:tc>
          <w:tcPr>
            <w:tcW w:w="160" w:type="pct"/>
            <w:shd w:val="clear" w:color="auto" w:fill="auto"/>
            <w:tcMar>
              <w:left w:w="28" w:type="dxa"/>
              <w:bottom w:w="28" w:type="dxa"/>
              <w:right w:w="28" w:type="dxa"/>
            </w:tcMar>
            <w:hideMark/>
          </w:tcPr>
          <w:p w:rsidR="00C657E3" w:rsidRPr="00F634FD" w:rsidRDefault="00C657E3" w:rsidP="00C657E3">
            <w:pPr>
              <w:jc w:val="center"/>
              <w:rPr>
                <w:color w:val="000000"/>
                <w:sz w:val="16"/>
                <w:szCs w:val="16"/>
                <w:lang w:val="en-US"/>
              </w:rPr>
            </w:pPr>
            <w:r w:rsidRPr="00F634FD">
              <w:rPr>
                <w:color w:val="000000"/>
                <w:sz w:val="16"/>
                <w:szCs w:val="16"/>
                <w:lang w:val="en-US"/>
              </w:rPr>
              <w:t>4.43</w:t>
            </w:r>
          </w:p>
        </w:tc>
        <w:tc>
          <w:tcPr>
            <w:tcW w:w="1691" w:type="pct"/>
            <w:shd w:val="clear" w:color="auto" w:fill="auto"/>
            <w:tcMar>
              <w:left w:w="28" w:type="dxa"/>
              <w:bottom w:w="28" w:type="dxa"/>
              <w:right w:w="28" w:type="dxa"/>
            </w:tcMar>
            <w:hideMark/>
          </w:tcPr>
          <w:p w:rsidR="00C657E3" w:rsidRPr="00F634FD" w:rsidRDefault="00C657E3" w:rsidP="00C657E3">
            <w:pPr>
              <w:rPr>
                <w:color w:val="000000"/>
                <w:sz w:val="16"/>
                <w:szCs w:val="16"/>
              </w:rPr>
            </w:pPr>
            <w:r w:rsidRPr="00F634FD">
              <w:rPr>
                <w:color w:val="000000"/>
                <w:sz w:val="16"/>
                <w:szCs w:val="16"/>
              </w:rPr>
              <w:t>Автодорога по ул. Строительная</w:t>
            </w:r>
          </w:p>
        </w:tc>
        <w:tc>
          <w:tcPr>
            <w:tcW w:w="484" w:type="pct"/>
            <w:shd w:val="clear" w:color="auto" w:fill="auto"/>
            <w:tcMar>
              <w:left w:w="28" w:type="dxa"/>
              <w:bottom w:w="28" w:type="dxa"/>
              <w:right w:w="28" w:type="dxa"/>
            </w:tcMar>
            <w:hideMark/>
          </w:tcPr>
          <w:p w:rsidR="00C657E3" w:rsidRPr="00F634FD" w:rsidRDefault="00C657E3" w:rsidP="00C657E3">
            <w:pPr>
              <w:jc w:val="center"/>
              <w:rPr>
                <w:color w:val="000000"/>
                <w:sz w:val="16"/>
                <w:szCs w:val="16"/>
              </w:rPr>
            </w:pPr>
            <w:r w:rsidRPr="00F634FD">
              <w:rPr>
                <w:color w:val="000000"/>
                <w:sz w:val="16"/>
                <w:szCs w:val="16"/>
              </w:rPr>
              <w:t>0,705</w:t>
            </w:r>
          </w:p>
        </w:tc>
        <w:tc>
          <w:tcPr>
            <w:tcW w:w="340" w:type="pct"/>
            <w:shd w:val="clear" w:color="auto" w:fill="auto"/>
            <w:tcMar>
              <w:left w:w="28" w:type="dxa"/>
              <w:bottom w:w="28" w:type="dxa"/>
              <w:right w:w="28" w:type="dxa"/>
            </w:tcMar>
            <w:hideMark/>
          </w:tcPr>
          <w:p w:rsidR="00C657E3" w:rsidRPr="00F634FD" w:rsidRDefault="00C657E3" w:rsidP="00C657E3">
            <w:pPr>
              <w:jc w:val="center"/>
              <w:rPr>
                <w:sz w:val="16"/>
                <w:szCs w:val="16"/>
              </w:rPr>
            </w:pPr>
            <w:r w:rsidRPr="00F634FD">
              <w:rPr>
                <w:sz w:val="16"/>
                <w:szCs w:val="16"/>
              </w:rPr>
              <w:t>0,080/11,3</w:t>
            </w:r>
          </w:p>
        </w:tc>
        <w:tc>
          <w:tcPr>
            <w:tcW w:w="387" w:type="pct"/>
            <w:shd w:val="clear" w:color="auto" w:fill="auto"/>
            <w:tcMar>
              <w:left w:w="28" w:type="dxa"/>
              <w:bottom w:w="28" w:type="dxa"/>
              <w:right w:w="28" w:type="dxa"/>
            </w:tcMar>
            <w:hideMark/>
          </w:tcPr>
          <w:p w:rsidR="00C657E3" w:rsidRPr="00F634FD" w:rsidRDefault="00C657E3" w:rsidP="00C657E3">
            <w:pPr>
              <w:jc w:val="center"/>
              <w:rPr>
                <w:sz w:val="16"/>
                <w:szCs w:val="16"/>
              </w:rPr>
            </w:pPr>
            <w:r w:rsidRPr="00F634FD">
              <w:rPr>
                <w:sz w:val="16"/>
                <w:szCs w:val="16"/>
              </w:rPr>
              <w:t>0,080/11,3</w:t>
            </w:r>
          </w:p>
        </w:tc>
        <w:tc>
          <w:tcPr>
            <w:tcW w:w="340" w:type="pct"/>
            <w:shd w:val="clear" w:color="auto" w:fill="auto"/>
            <w:tcMar>
              <w:left w:w="28" w:type="dxa"/>
              <w:bottom w:w="28" w:type="dxa"/>
              <w:right w:w="28" w:type="dxa"/>
            </w:tcMar>
            <w:hideMark/>
          </w:tcPr>
          <w:p w:rsidR="00C657E3" w:rsidRPr="00F634FD" w:rsidRDefault="00C657E3" w:rsidP="00C657E3">
            <w:pPr>
              <w:jc w:val="center"/>
              <w:rPr>
                <w:color w:val="000000"/>
                <w:sz w:val="16"/>
                <w:szCs w:val="16"/>
              </w:rPr>
            </w:pPr>
            <w:r w:rsidRPr="00F634FD">
              <w:rPr>
                <w:color w:val="000000"/>
                <w:sz w:val="16"/>
                <w:szCs w:val="16"/>
              </w:rPr>
              <w:t> </w:t>
            </w:r>
          </w:p>
        </w:tc>
        <w:tc>
          <w:tcPr>
            <w:tcW w:w="339" w:type="pct"/>
            <w:shd w:val="clear" w:color="auto" w:fill="auto"/>
            <w:tcMar>
              <w:left w:w="28" w:type="dxa"/>
              <w:bottom w:w="28" w:type="dxa"/>
              <w:right w:w="28" w:type="dxa"/>
            </w:tcMar>
            <w:hideMark/>
          </w:tcPr>
          <w:p w:rsidR="00C657E3" w:rsidRPr="00F634FD" w:rsidRDefault="00C657E3" w:rsidP="00C657E3">
            <w:pPr>
              <w:jc w:val="center"/>
              <w:rPr>
                <w:color w:val="000000"/>
                <w:sz w:val="16"/>
                <w:szCs w:val="16"/>
              </w:rPr>
            </w:pPr>
            <w:r w:rsidRPr="00F634FD">
              <w:rPr>
                <w:color w:val="000000"/>
                <w:sz w:val="16"/>
                <w:szCs w:val="16"/>
              </w:rPr>
              <w:t> </w:t>
            </w:r>
          </w:p>
        </w:tc>
        <w:tc>
          <w:tcPr>
            <w:tcW w:w="375" w:type="pct"/>
            <w:shd w:val="clear" w:color="auto" w:fill="auto"/>
            <w:noWrap/>
            <w:tcMar>
              <w:left w:w="28" w:type="dxa"/>
              <w:bottom w:w="28" w:type="dxa"/>
              <w:right w:w="28" w:type="dxa"/>
            </w:tcMar>
            <w:hideMark/>
          </w:tcPr>
          <w:p w:rsidR="00C657E3" w:rsidRPr="00F634FD" w:rsidRDefault="00C657E3" w:rsidP="00C657E3">
            <w:pPr>
              <w:jc w:val="center"/>
              <w:rPr>
                <w:sz w:val="16"/>
                <w:szCs w:val="16"/>
              </w:rPr>
            </w:pPr>
            <w:r w:rsidRPr="00F634FD">
              <w:rPr>
                <w:sz w:val="16"/>
                <w:szCs w:val="16"/>
              </w:rPr>
              <w:t>0,080/11,3</w:t>
            </w:r>
          </w:p>
        </w:tc>
        <w:tc>
          <w:tcPr>
            <w:tcW w:w="295" w:type="pct"/>
            <w:shd w:val="clear" w:color="auto" w:fill="auto"/>
            <w:noWrap/>
            <w:tcMar>
              <w:left w:w="28" w:type="dxa"/>
              <w:bottom w:w="28" w:type="dxa"/>
              <w:right w:w="28" w:type="dxa"/>
            </w:tcMar>
            <w:hideMark/>
          </w:tcPr>
          <w:p w:rsidR="00C657E3" w:rsidRPr="00F634FD" w:rsidRDefault="00C657E3" w:rsidP="00C657E3">
            <w:pPr>
              <w:jc w:val="center"/>
              <w:rPr>
                <w:sz w:val="16"/>
                <w:szCs w:val="16"/>
              </w:rPr>
            </w:pPr>
            <w:r w:rsidRPr="00F634FD">
              <w:rPr>
                <w:sz w:val="16"/>
                <w:szCs w:val="16"/>
              </w:rPr>
              <w:t>0,080/11,3</w:t>
            </w:r>
          </w:p>
        </w:tc>
        <w:tc>
          <w:tcPr>
            <w:tcW w:w="295" w:type="pct"/>
            <w:shd w:val="clear" w:color="auto" w:fill="auto"/>
            <w:noWrap/>
            <w:tcMar>
              <w:left w:w="28" w:type="dxa"/>
              <w:bottom w:w="28" w:type="dxa"/>
              <w:right w:w="28" w:type="dxa"/>
            </w:tcMar>
            <w:hideMark/>
          </w:tcPr>
          <w:p w:rsidR="00C657E3" w:rsidRPr="00F634FD" w:rsidRDefault="00C657E3" w:rsidP="00C657E3">
            <w:pPr>
              <w:jc w:val="center"/>
              <w:rPr>
                <w:sz w:val="16"/>
                <w:szCs w:val="16"/>
              </w:rPr>
            </w:pPr>
            <w:r w:rsidRPr="00F634FD">
              <w:rPr>
                <w:sz w:val="16"/>
                <w:szCs w:val="16"/>
              </w:rPr>
              <w:t>0,080/11,3</w:t>
            </w:r>
          </w:p>
        </w:tc>
        <w:tc>
          <w:tcPr>
            <w:tcW w:w="294" w:type="pct"/>
            <w:shd w:val="clear" w:color="auto" w:fill="auto"/>
            <w:noWrap/>
            <w:tcMar>
              <w:left w:w="28" w:type="dxa"/>
              <w:bottom w:w="28" w:type="dxa"/>
              <w:right w:w="28" w:type="dxa"/>
            </w:tcMar>
            <w:hideMark/>
          </w:tcPr>
          <w:p w:rsidR="00C657E3" w:rsidRPr="00F634FD" w:rsidRDefault="00C657E3" w:rsidP="00C657E3">
            <w:pPr>
              <w:jc w:val="center"/>
              <w:rPr>
                <w:sz w:val="16"/>
                <w:szCs w:val="16"/>
              </w:rPr>
            </w:pPr>
            <w:r w:rsidRPr="00F634FD">
              <w:rPr>
                <w:sz w:val="16"/>
                <w:szCs w:val="16"/>
              </w:rPr>
              <w:t>0,080/11,3</w:t>
            </w:r>
          </w:p>
        </w:tc>
      </w:tr>
      <w:tr w:rsidR="00181D06" w:rsidRPr="00F634FD" w:rsidTr="00181D06">
        <w:trPr>
          <w:trHeight w:val="65"/>
        </w:trPr>
        <w:tc>
          <w:tcPr>
            <w:tcW w:w="160" w:type="pct"/>
            <w:shd w:val="clear" w:color="auto" w:fill="auto"/>
            <w:tcMar>
              <w:left w:w="28" w:type="dxa"/>
              <w:bottom w:w="28" w:type="dxa"/>
              <w:right w:w="28" w:type="dxa"/>
            </w:tcMar>
            <w:hideMark/>
          </w:tcPr>
          <w:p w:rsidR="00C657E3" w:rsidRPr="00F634FD" w:rsidRDefault="00C657E3" w:rsidP="00C657E3">
            <w:pPr>
              <w:jc w:val="center"/>
              <w:rPr>
                <w:color w:val="000000"/>
                <w:sz w:val="16"/>
                <w:szCs w:val="16"/>
                <w:lang w:val="en-US"/>
              </w:rPr>
            </w:pPr>
            <w:r w:rsidRPr="00F634FD">
              <w:rPr>
                <w:color w:val="000000"/>
                <w:sz w:val="16"/>
                <w:szCs w:val="16"/>
                <w:lang w:val="en-US"/>
              </w:rPr>
              <w:t>4.44</w:t>
            </w:r>
          </w:p>
        </w:tc>
        <w:tc>
          <w:tcPr>
            <w:tcW w:w="1691" w:type="pct"/>
            <w:shd w:val="clear" w:color="auto" w:fill="auto"/>
            <w:tcMar>
              <w:left w:w="28" w:type="dxa"/>
              <w:bottom w:w="28" w:type="dxa"/>
              <w:right w:w="28" w:type="dxa"/>
            </w:tcMar>
            <w:hideMark/>
          </w:tcPr>
          <w:p w:rsidR="00C657E3" w:rsidRPr="00F634FD" w:rsidRDefault="00C657E3" w:rsidP="00C657E3">
            <w:pPr>
              <w:rPr>
                <w:color w:val="000000"/>
                <w:sz w:val="16"/>
                <w:szCs w:val="16"/>
              </w:rPr>
            </w:pPr>
            <w:r w:rsidRPr="00F634FD">
              <w:rPr>
                <w:color w:val="000000"/>
                <w:sz w:val="16"/>
                <w:szCs w:val="16"/>
              </w:rPr>
              <w:t>Автодорога по ул. Терещенко</w:t>
            </w:r>
          </w:p>
        </w:tc>
        <w:tc>
          <w:tcPr>
            <w:tcW w:w="484" w:type="pct"/>
            <w:shd w:val="clear" w:color="auto" w:fill="auto"/>
            <w:tcMar>
              <w:left w:w="28" w:type="dxa"/>
              <w:bottom w:w="28" w:type="dxa"/>
              <w:right w:w="28" w:type="dxa"/>
            </w:tcMar>
            <w:hideMark/>
          </w:tcPr>
          <w:p w:rsidR="00C657E3" w:rsidRPr="00F634FD" w:rsidRDefault="00C657E3" w:rsidP="00C657E3">
            <w:pPr>
              <w:jc w:val="center"/>
              <w:rPr>
                <w:color w:val="000000"/>
                <w:sz w:val="16"/>
                <w:szCs w:val="16"/>
              </w:rPr>
            </w:pPr>
            <w:r w:rsidRPr="00F634FD">
              <w:rPr>
                <w:color w:val="000000"/>
                <w:sz w:val="16"/>
                <w:szCs w:val="16"/>
              </w:rPr>
              <w:t>1,407</w:t>
            </w:r>
          </w:p>
        </w:tc>
        <w:tc>
          <w:tcPr>
            <w:tcW w:w="340" w:type="pct"/>
            <w:shd w:val="clear" w:color="auto" w:fill="auto"/>
            <w:tcMar>
              <w:left w:w="28" w:type="dxa"/>
              <w:bottom w:w="28" w:type="dxa"/>
              <w:right w:w="28" w:type="dxa"/>
            </w:tcMar>
            <w:hideMark/>
          </w:tcPr>
          <w:p w:rsidR="00C657E3" w:rsidRPr="00F634FD" w:rsidRDefault="00C657E3" w:rsidP="00C657E3">
            <w:pPr>
              <w:jc w:val="center"/>
              <w:rPr>
                <w:sz w:val="16"/>
                <w:szCs w:val="16"/>
              </w:rPr>
            </w:pPr>
            <w:r w:rsidRPr="00F634FD">
              <w:rPr>
                <w:sz w:val="16"/>
                <w:szCs w:val="16"/>
              </w:rPr>
              <w:t>0,100/7,1</w:t>
            </w:r>
          </w:p>
        </w:tc>
        <w:tc>
          <w:tcPr>
            <w:tcW w:w="387" w:type="pct"/>
            <w:shd w:val="clear" w:color="auto" w:fill="auto"/>
            <w:tcMar>
              <w:left w:w="28" w:type="dxa"/>
              <w:bottom w:w="28" w:type="dxa"/>
              <w:right w:w="28" w:type="dxa"/>
            </w:tcMar>
            <w:hideMark/>
          </w:tcPr>
          <w:p w:rsidR="00C657E3" w:rsidRPr="00F634FD" w:rsidRDefault="00C657E3" w:rsidP="00C657E3">
            <w:pPr>
              <w:jc w:val="center"/>
              <w:rPr>
                <w:sz w:val="16"/>
                <w:szCs w:val="16"/>
              </w:rPr>
            </w:pPr>
            <w:r w:rsidRPr="00F634FD">
              <w:rPr>
                <w:sz w:val="16"/>
                <w:szCs w:val="16"/>
              </w:rPr>
              <w:t>0,100/7,1</w:t>
            </w:r>
          </w:p>
        </w:tc>
        <w:tc>
          <w:tcPr>
            <w:tcW w:w="340" w:type="pct"/>
            <w:shd w:val="clear" w:color="auto" w:fill="auto"/>
            <w:tcMar>
              <w:left w:w="28" w:type="dxa"/>
              <w:bottom w:w="28" w:type="dxa"/>
              <w:right w:w="28" w:type="dxa"/>
            </w:tcMar>
            <w:hideMark/>
          </w:tcPr>
          <w:p w:rsidR="00C657E3" w:rsidRPr="00F634FD" w:rsidRDefault="00C657E3" w:rsidP="00C657E3">
            <w:pPr>
              <w:jc w:val="center"/>
              <w:rPr>
                <w:color w:val="000000"/>
                <w:sz w:val="16"/>
                <w:szCs w:val="16"/>
              </w:rPr>
            </w:pPr>
            <w:r w:rsidRPr="00F634FD">
              <w:rPr>
                <w:color w:val="000000"/>
                <w:sz w:val="16"/>
                <w:szCs w:val="16"/>
              </w:rPr>
              <w:t> </w:t>
            </w:r>
          </w:p>
        </w:tc>
        <w:tc>
          <w:tcPr>
            <w:tcW w:w="339" w:type="pct"/>
            <w:shd w:val="clear" w:color="auto" w:fill="auto"/>
            <w:tcMar>
              <w:left w:w="28" w:type="dxa"/>
              <w:bottom w:w="28" w:type="dxa"/>
              <w:right w:w="28" w:type="dxa"/>
            </w:tcMar>
            <w:hideMark/>
          </w:tcPr>
          <w:p w:rsidR="00C657E3" w:rsidRPr="00F634FD" w:rsidRDefault="00C657E3" w:rsidP="00C657E3">
            <w:pPr>
              <w:jc w:val="center"/>
              <w:rPr>
                <w:color w:val="000000"/>
                <w:sz w:val="16"/>
                <w:szCs w:val="16"/>
              </w:rPr>
            </w:pPr>
            <w:r w:rsidRPr="00F634FD">
              <w:rPr>
                <w:color w:val="000000"/>
                <w:sz w:val="16"/>
                <w:szCs w:val="16"/>
              </w:rPr>
              <w:t> </w:t>
            </w:r>
          </w:p>
        </w:tc>
        <w:tc>
          <w:tcPr>
            <w:tcW w:w="375" w:type="pct"/>
            <w:shd w:val="clear" w:color="auto" w:fill="auto"/>
            <w:noWrap/>
            <w:tcMar>
              <w:left w:w="28" w:type="dxa"/>
              <w:bottom w:w="28" w:type="dxa"/>
              <w:right w:w="28" w:type="dxa"/>
            </w:tcMar>
            <w:hideMark/>
          </w:tcPr>
          <w:p w:rsidR="00C657E3" w:rsidRPr="00F634FD" w:rsidRDefault="00C657E3" w:rsidP="00C657E3">
            <w:pPr>
              <w:jc w:val="center"/>
              <w:rPr>
                <w:sz w:val="16"/>
                <w:szCs w:val="16"/>
              </w:rPr>
            </w:pPr>
            <w:r w:rsidRPr="00F634FD">
              <w:rPr>
                <w:sz w:val="16"/>
                <w:szCs w:val="16"/>
              </w:rPr>
              <w:t>0,100/7,1</w:t>
            </w:r>
          </w:p>
        </w:tc>
        <w:tc>
          <w:tcPr>
            <w:tcW w:w="295" w:type="pct"/>
            <w:shd w:val="clear" w:color="auto" w:fill="auto"/>
            <w:noWrap/>
            <w:tcMar>
              <w:left w:w="28" w:type="dxa"/>
              <w:bottom w:w="28" w:type="dxa"/>
              <w:right w:w="28" w:type="dxa"/>
            </w:tcMar>
            <w:hideMark/>
          </w:tcPr>
          <w:p w:rsidR="00C657E3" w:rsidRPr="00F634FD" w:rsidRDefault="00C657E3" w:rsidP="00C657E3">
            <w:pPr>
              <w:jc w:val="center"/>
              <w:rPr>
                <w:sz w:val="16"/>
                <w:szCs w:val="16"/>
              </w:rPr>
            </w:pPr>
            <w:r w:rsidRPr="00F634FD">
              <w:rPr>
                <w:sz w:val="16"/>
                <w:szCs w:val="16"/>
              </w:rPr>
              <w:t>0,100/7,1</w:t>
            </w:r>
          </w:p>
        </w:tc>
        <w:tc>
          <w:tcPr>
            <w:tcW w:w="295" w:type="pct"/>
            <w:shd w:val="clear" w:color="auto" w:fill="auto"/>
            <w:noWrap/>
            <w:tcMar>
              <w:left w:w="28" w:type="dxa"/>
              <w:bottom w:w="28" w:type="dxa"/>
              <w:right w:w="28" w:type="dxa"/>
            </w:tcMar>
            <w:hideMark/>
          </w:tcPr>
          <w:p w:rsidR="00C657E3" w:rsidRPr="00F634FD" w:rsidRDefault="00C657E3" w:rsidP="00C657E3">
            <w:pPr>
              <w:jc w:val="center"/>
              <w:rPr>
                <w:sz w:val="16"/>
                <w:szCs w:val="16"/>
              </w:rPr>
            </w:pPr>
            <w:r w:rsidRPr="00F634FD">
              <w:rPr>
                <w:sz w:val="16"/>
                <w:szCs w:val="16"/>
              </w:rPr>
              <w:t>0,100/7,1</w:t>
            </w:r>
          </w:p>
        </w:tc>
        <w:tc>
          <w:tcPr>
            <w:tcW w:w="294" w:type="pct"/>
            <w:shd w:val="clear" w:color="auto" w:fill="auto"/>
            <w:noWrap/>
            <w:tcMar>
              <w:left w:w="28" w:type="dxa"/>
              <w:bottom w:w="28" w:type="dxa"/>
              <w:right w:w="28" w:type="dxa"/>
            </w:tcMar>
            <w:hideMark/>
          </w:tcPr>
          <w:p w:rsidR="00C657E3" w:rsidRPr="00F634FD" w:rsidRDefault="00C657E3" w:rsidP="00C657E3">
            <w:pPr>
              <w:jc w:val="center"/>
              <w:rPr>
                <w:sz w:val="16"/>
                <w:szCs w:val="16"/>
              </w:rPr>
            </w:pPr>
            <w:r w:rsidRPr="00F634FD">
              <w:rPr>
                <w:sz w:val="16"/>
                <w:szCs w:val="16"/>
              </w:rPr>
              <w:t>0,100/7,1</w:t>
            </w:r>
          </w:p>
        </w:tc>
      </w:tr>
      <w:tr w:rsidR="00181D06" w:rsidRPr="00F634FD" w:rsidTr="00181D06">
        <w:trPr>
          <w:trHeight w:val="122"/>
        </w:trPr>
        <w:tc>
          <w:tcPr>
            <w:tcW w:w="160" w:type="pct"/>
            <w:shd w:val="clear" w:color="auto" w:fill="auto"/>
            <w:tcMar>
              <w:left w:w="28" w:type="dxa"/>
              <w:bottom w:w="28" w:type="dxa"/>
              <w:right w:w="28" w:type="dxa"/>
            </w:tcMar>
            <w:hideMark/>
          </w:tcPr>
          <w:p w:rsidR="00C657E3" w:rsidRPr="00F634FD" w:rsidRDefault="00C657E3" w:rsidP="00C657E3">
            <w:pPr>
              <w:jc w:val="center"/>
              <w:rPr>
                <w:color w:val="000000"/>
                <w:sz w:val="16"/>
                <w:szCs w:val="16"/>
                <w:lang w:val="en-US"/>
              </w:rPr>
            </w:pPr>
            <w:r w:rsidRPr="00F634FD">
              <w:rPr>
                <w:color w:val="000000"/>
                <w:sz w:val="16"/>
                <w:szCs w:val="16"/>
                <w:lang w:val="en-US"/>
              </w:rPr>
              <w:t>4.45</w:t>
            </w:r>
          </w:p>
        </w:tc>
        <w:tc>
          <w:tcPr>
            <w:tcW w:w="1691" w:type="pct"/>
            <w:shd w:val="clear" w:color="auto" w:fill="auto"/>
            <w:tcMar>
              <w:left w:w="28" w:type="dxa"/>
              <w:bottom w:w="28" w:type="dxa"/>
              <w:right w:w="28" w:type="dxa"/>
            </w:tcMar>
            <w:hideMark/>
          </w:tcPr>
          <w:p w:rsidR="00C657E3" w:rsidRPr="00F634FD" w:rsidRDefault="00C657E3" w:rsidP="00C657E3">
            <w:pPr>
              <w:rPr>
                <w:color w:val="000000"/>
                <w:sz w:val="16"/>
                <w:szCs w:val="16"/>
              </w:rPr>
            </w:pPr>
            <w:r w:rsidRPr="00F634FD">
              <w:rPr>
                <w:color w:val="000000"/>
                <w:sz w:val="16"/>
                <w:szCs w:val="16"/>
              </w:rPr>
              <w:t>Автодорога по ул. Школьная</w:t>
            </w:r>
          </w:p>
        </w:tc>
        <w:tc>
          <w:tcPr>
            <w:tcW w:w="484" w:type="pct"/>
            <w:shd w:val="clear" w:color="auto" w:fill="auto"/>
            <w:tcMar>
              <w:left w:w="28" w:type="dxa"/>
              <w:bottom w:w="28" w:type="dxa"/>
              <w:right w:w="28" w:type="dxa"/>
            </w:tcMar>
            <w:hideMark/>
          </w:tcPr>
          <w:p w:rsidR="00C657E3" w:rsidRPr="00F634FD" w:rsidRDefault="00C657E3" w:rsidP="00C657E3">
            <w:pPr>
              <w:jc w:val="center"/>
              <w:rPr>
                <w:color w:val="000000"/>
                <w:sz w:val="16"/>
                <w:szCs w:val="16"/>
              </w:rPr>
            </w:pPr>
            <w:r w:rsidRPr="00F634FD">
              <w:rPr>
                <w:color w:val="000000"/>
                <w:sz w:val="16"/>
                <w:szCs w:val="16"/>
              </w:rPr>
              <w:t>0,853</w:t>
            </w:r>
          </w:p>
        </w:tc>
        <w:tc>
          <w:tcPr>
            <w:tcW w:w="340" w:type="pct"/>
            <w:shd w:val="clear" w:color="auto" w:fill="auto"/>
            <w:tcMar>
              <w:left w:w="28" w:type="dxa"/>
              <w:bottom w:w="28" w:type="dxa"/>
              <w:right w:w="28" w:type="dxa"/>
            </w:tcMar>
            <w:hideMark/>
          </w:tcPr>
          <w:p w:rsidR="00C657E3" w:rsidRPr="00F634FD" w:rsidRDefault="00C657E3" w:rsidP="00C657E3">
            <w:pPr>
              <w:jc w:val="center"/>
              <w:rPr>
                <w:sz w:val="16"/>
                <w:szCs w:val="16"/>
              </w:rPr>
            </w:pPr>
            <w:r w:rsidRPr="00F634FD">
              <w:rPr>
                <w:sz w:val="16"/>
                <w:szCs w:val="16"/>
              </w:rPr>
              <w:t>0,853/100</w:t>
            </w:r>
          </w:p>
        </w:tc>
        <w:tc>
          <w:tcPr>
            <w:tcW w:w="387" w:type="pct"/>
            <w:shd w:val="clear" w:color="auto" w:fill="auto"/>
            <w:tcMar>
              <w:left w:w="28" w:type="dxa"/>
              <w:bottom w:w="28" w:type="dxa"/>
              <w:right w:w="28" w:type="dxa"/>
            </w:tcMar>
            <w:hideMark/>
          </w:tcPr>
          <w:p w:rsidR="00C657E3" w:rsidRPr="00F634FD" w:rsidRDefault="00C657E3" w:rsidP="00C657E3">
            <w:pPr>
              <w:jc w:val="center"/>
              <w:rPr>
                <w:sz w:val="16"/>
                <w:szCs w:val="16"/>
              </w:rPr>
            </w:pPr>
            <w:r w:rsidRPr="00F634FD">
              <w:rPr>
                <w:sz w:val="16"/>
                <w:szCs w:val="16"/>
              </w:rPr>
              <w:t>0,853/100</w:t>
            </w:r>
          </w:p>
        </w:tc>
        <w:tc>
          <w:tcPr>
            <w:tcW w:w="340" w:type="pct"/>
            <w:shd w:val="clear" w:color="auto" w:fill="auto"/>
            <w:tcMar>
              <w:left w:w="28" w:type="dxa"/>
              <w:bottom w:w="28" w:type="dxa"/>
              <w:right w:w="28" w:type="dxa"/>
            </w:tcMar>
            <w:hideMark/>
          </w:tcPr>
          <w:p w:rsidR="00C657E3" w:rsidRPr="00F634FD" w:rsidRDefault="00C657E3" w:rsidP="00C657E3">
            <w:pPr>
              <w:jc w:val="center"/>
              <w:rPr>
                <w:color w:val="000000"/>
                <w:sz w:val="16"/>
                <w:szCs w:val="16"/>
              </w:rPr>
            </w:pPr>
            <w:r w:rsidRPr="00F634FD">
              <w:rPr>
                <w:color w:val="000000"/>
                <w:sz w:val="16"/>
                <w:szCs w:val="16"/>
              </w:rPr>
              <w:t> </w:t>
            </w:r>
          </w:p>
        </w:tc>
        <w:tc>
          <w:tcPr>
            <w:tcW w:w="339" w:type="pct"/>
            <w:shd w:val="clear" w:color="auto" w:fill="auto"/>
            <w:tcMar>
              <w:left w:w="28" w:type="dxa"/>
              <w:bottom w:w="28" w:type="dxa"/>
              <w:right w:w="28" w:type="dxa"/>
            </w:tcMar>
            <w:hideMark/>
          </w:tcPr>
          <w:p w:rsidR="00C657E3" w:rsidRPr="00F634FD" w:rsidRDefault="00C657E3" w:rsidP="00C657E3">
            <w:pPr>
              <w:jc w:val="center"/>
              <w:rPr>
                <w:color w:val="000000"/>
                <w:sz w:val="16"/>
                <w:szCs w:val="16"/>
              </w:rPr>
            </w:pPr>
            <w:r w:rsidRPr="00F634FD">
              <w:rPr>
                <w:color w:val="000000"/>
                <w:sz w:val="16"/>
                <w:szCs w:val="16"/>
              </w:rPr>
              <w:t> </w:t>
            </w:r>
          </w:p>
        </w:tc>
        <w:tc>
          <w:tcPr>
            <w:tcW w:w="375" w:type="pct"/>
            <w:shd w:val="clear" w:color="auto" w:fill="auto"/>
            <w:noWrap/>
            <w:tcMar>
              <w:left w:w="28" w:type="dxa"/>
              <w:bottom w:w="28" w:type="dxa"/>
              <w:right w:w="28" w:type="dxa"/>
            </w:tcMar>
            <w:hideMark/>
          </w:tcPr>
          <w:p w:rsidR="00C657E3" w:rsidRPr="00F634FD" w:rsidRDefault="00C657E3" w:rsidP="00C657E3">
            <w:pPr>
              <w:jc w:val="center"/>
              <w:rPr>
                <w:sz w:val="16"/>
                <w:szCs w:val="16"/>
              </w:rPr>
            </w:pPr>
            <w:r w:rsidRPr="00F634FD">
              <w:rPr>
                <w:sz w:val="16"/>
                <w:szCs w:val="16"/>
              </w:rPr>
              <w:t>0,853/100</w:t>
            </w:r>
          </w:p>
        </w:tc>
        <w:tc>
          <w:tcPr>
            <w:tcW w:w="295" w:type="pct"/>
            <w:shd w:val="clear" w:color="auto" w:fill="auto"/>
            <w:noWrap/>
            <w:tcMar>
              <w:left w:w="28" w:type="dxa"/>
              <w:bottom w:w="28" w:type="dxa"/>
              <w:right w:w="28" w:type="dxa"/>
            </w:tcMar>
            <w:hideMark/>
          </w:tcPr>
          <w:p w:rsidR="00C657E3" w:rsidRPr="00F634FD" w:rsidRDefault="00C657E3" w:rsidP="00C657E3">
            <w:pPr>
              <w:jc w:val="center"/>
              <w:rPr>
                <w:sz w:val="16"/>
                <w:szCs w:val="16"/>
              </w:rPr>
            </w:pPr>
            <w:r w:rsidRPr="00F634FD">
              <w:rPr>
                <w:sz w:val="16"/>
                <w:szCs w:val="16"/>
              </w:rPr>
              <w:t>0,853/100</w:t>
            </w:r>
          </w:p>
        </w:tc>
        <w:tc>
          <w:tcPr>
            <w:tcW w:w="295" w:type="pct"/>
            <w:shd w:val="clear" w:color="auto" w:fill="auto"/>
            <w:noWrap/>
            <w:tcMar>
              <w:left w:w="28" w:type="dxa"/>
              <w:bottom w:w="28" w:type="dxa"/>
              <w:right w:w="28" w:type="dxa"/>
            </w:tcMar>
            <w:hideMark/>
          </w:tcPr>
          <w:p w:rsidR="00C657E3" w:rsidRPr="00F634FD" w:rsidRDefault="00C657E3" w:rsidP="00C657E3">
            <w:pPr>
              <w:jc w:val="center"/>
              <w:rPr>
                <w:sz w:val="16"/>
                <w:szCs w:val="16"/>
              </w:rPr>
            </w:pPr>
            <w:r w:rsidRPr="00F634FD">
              <w:rPr>
                <w:sz w:val="16"/>
                <w:szCs w:val="16"/>
              </w:rPr>
              <w:t>0,853/100</w:t>
            </w:r>
          </w:p>
        </w:tc>
        <w:tc>
          <w:tcPr>
            <w:tcW w:w="294" w:type="pct"/>
            <w:shd w:val="clear" w:color="auto" w:fill="auto"/>
            <w:noWrap/>
            <w:tcMar>
              <w:left w:w="28" w:type="dxa"/>
              <w:bottom w:w="28" w:type="dxa"/>
              <w:right w:w="28" w:type="dxa"/>
            </w:tcMar>
            <w:hideMark/>
          </w:tcPr>
          <w:p w:rsidR="00C657E3" w:rsidRPr="00F634FD" w:rsidRDefault="00C657E3" w:rsidP="00C657E3">
            <w:pPr>
              <w:jc w:val="center"/>
              <w:rPr>
                <w:sz w:val="16"/>
                <w:szCs w:val="16"/>
              </w:rPr>
            </w:pPr>
            <w:r w:rsidRPr="00F634FD">
              <w:rPr>
                <w:sz w:val="16"/>
                <w:szCs w:val="16"/>
              </w:rPr>
              <w:t>0,853/100</w:t>
            </w:r>
          </w:p>
        </w:tc>
      </w:tr>
      <w:tr w:rsidR="00181D06" w:rsidRPr="00F634FD" w:rsidTr="00181D06">
        <w:trPr>
          <w:trHeight w:val="65"/>
        </w:trPr>
        <w:tc>
          <w:tcPr>
            <w:tcW w:w="160" w:type="pct"/>
            <w:shd w:val="clear" w:color="auto" w:fill="auto"/>
            <w:tcMar>
              <w:left w:w="28" w:type="dxa"/>
              <w:bottom w:w="28" w:type="dxa"/>
              <w:right w:w="28" w:type="dxa"/>
            </w:tcMar>
            <w:hideMark/>
          </w:tcPr>
          <w:p w:rsidR="00C657E3" w:rsidRPr="00F634FD" w:rsidRDefault="00C657E3" w:rsidP="00C657E3">
            <w:pPr>
              <w:jc w:val="center"/>
              <w:rPr>
                <w:color w:val="000000"/>
                <w:sz w:val="16"/>
                <w:szCs w:val="16"/>
                <w:lang w:val="en-US"/>
              </w:rPr>
            </w:pPr>
            <w:r w:rsidRPr="00F634FD">
              <w:rPr>
                <w:color w:val="000000"/>
                <w:sz w:val="16"/>
                <w:szCs w:val="16"/>
                <w:lang w:val="en-US"/>
              </w:rPr>
              <w:t>4.46</w:t>
            </w:r>
          </w:p>
        </w:tc>
        <w:tc>
          <w:tcPr>
            <w:tcW w:w="1691" w:type="pct"/>
            <w:shd w:val="clear" w:color="auto" w:fill="auto"/>
            <w:tcMar>
              <w:left w:w="28" w:type="dxa"/>
              <w:bottom w:w="28" w:type="dxa"/>
              <w:right w:w="28" w:type="dxa"/>
            </w:tcMar>
            <w:hideMark/>
          </w:tcPr>
          <w:p w:rsidR="00C657E3" w:rsidRPr="00F634FD" w:rsidRDefault="00C657E3" w:rsidP="00C657E3">
            <w:pPr>
              <w:rPr>
                <w:color w:val="000000"/>
                <w:sz w:val="16"/>
                <w:szCs w:val="16"/>
              </w:rPr>
            </w:pPr>
            <w:r w:rsidRPr="00F634FD">
              <w:rPr>
                <w:color w:val="000000"/>
                <w:sz w:val="16"/>
                <w:szCs w:val="16"/>
              </w:rPr>
              <w:t>Автодорога по ул. Юбилейная</w:t>
            </w:r>
          </w:p>
        </w:tc>
        <w:tc>
          <w:tcPr>
            <w:tcW w:w="484" w:type="pct"/>
            <w:shd w:val="clear" w:color="auto" w:fill="auto"/>
            <w:tcMar>
              <w:left w:w="28" w:type="dxa"/>
              <w:bottom w:w="28" w:type="dxa"/>
              <w:right w:w="28" w:type="dxa"/>
            </w:tcMar>
            <w:hideMark/>
          </w:tcPr>
          <w:p w:rsidR="00C657E3" w:rsidRPr="00F634FD" w:rsidRDefault="00C657E3" w:rsidP="00C657E3">
            <w:pPr>
              <w:jc w:val="center"/>
              <w:rPr>
                <w:color w:val="000000"/>
                <w:sz w:val="16"/>
                <w:szCs w:val="16"/>
              </w:rPr>
            </w:pPr>
            <w:r w:rsidRPr="00F634FD">
              <w:rPr>
                <w:color w:val="000000"/>
                <w:sz w:val="16"/>
                <w:szCs w:val="16"/>
              </w:rPr>
              <w:t>1,178</w:t>
            </w:r>
          </w:p>
        </w:tc>
        <w:tc>
          <w:tcPr>
            <w:tcW w:w="340" w:type="pct"/>
            <w:shd w:val="clear" w:color="auto" w:fill="auto"/>
            <w:tcMar>
              <w:left w:w="28" w:type="dxa"/>
              <w:bottom w:w="28" w:type="dxa"/>
              <w:right w:w="28" w:type="dxa"/>
            </w:tcMar>
            <w:hideMark/>
          </w:tcPr>
          <w:p w:rsidR="00C657E3" w:rsidRPr="00F634FD" w:rsidRDefault="00C657E3" w:rsidP="00C657E3">
            <w:pPr>
              <w:jc w:val="center"/>
              <w:rPr>
                <w:sz w:val="16"/>
                <w:szCs w:val="16"/>
              </w:rPr>
            </w:pPr>
            <w:r w:rsidRPr="00F634FD">
              <w:rPr>
                <w:sz w:val="16"/>
                <w:szCs w:val="16"/>
              </w:rPr>
              <w:t>0,455/38,6</w:t>
            </w:r>
          </w:p>
        </w:tc>
        <w:tc>
          <w:tcPr>
            <w:tcW w:w="387" w:type="pct"/>
            <w:shd w:val="clear" w:color="auto" w:fill="auto"/>
            <w:tcMar>
              <w:left w:w="28" w:type="dxa"/>
              <w:bottom w:w="28" w:type="dxa"/>
              <w:right w:w="28" w:type="dxa"/>
            </w:tcMar>
            <w:hideMark/>
          </w:tcPr>
          <w:p w:rsidR="00C657E3" w:rsidRPr="00F634FD" w:rsidRDefault="00C657E3" w:rsidP="00C657E3">
            <w:pPr>
              <w:jc w:val="center"/>
              <w:rPr>
                <w:sz w:val="16"/>
                <w:szCs w:val="16"/>
              </w:rPr>
            </w:pPr>
            <w:r w:rsidRPr="00F634FD">
              <w:rPr>
                <w:sz w:val="16"/>
                <w:szCs w:val="16"/>
              </w:rPr>
              <w:t>0,455/38,6</w:t>
            </w:r>
          </w:p>
        </w:tc>
        <w:tc>
          <w:tcPr>
            <w:tcW w:w="340" w:type="pct"/>
            <w:shd w:val="clear" w:color="auto" w:fill="auto"/>
            <w:tcMar>
              <w:left w:w="28" w:type="dxa"/>
              <w:bottom w:w="28" w:type="dxa"/>
              <w:right w:w="28" w:type="dxa"/>
            </w:tcMar>
            <w:hideMark/>
          </w:tcPr>
          <w:p w:rsidR="00C657E3" w:rsidRPr="00F634FD" w:rsidRDefault="00C657E3" w:rsidP="00C657E3">
            <w:pPr>
              <w:jc w:val="center"/>
              <w:rPr>
                <w:color w:val="000000"/>
                <w:sz w:val="16"/>
                <w:szCs w:val="16"/>
              </w:rPr>
            </w:pPr>
            <w:r w:rsidRPr="00F634FD">
              <w:rPr>
                <w:color w:val="000000"/>
                <w:sz w:val="16"/>
                <w:szCs w:val="16"/>
              </w:rPr>
              <w:t> </w:t>
            </w:r>
          </w:p>
        </w:tc>
        <w:tc>
          <w:tcPr>
            <w:tcW w:w="339" w:type="pct"/>
            <w:shd w:val="clear" w:color="auto" w:fill="auto"/>
            <w:tcMar>
              <w:left w:w="28" w:type="dxa"/>
              <w:bottom w:w="28" w:type="dxa"/>
              <w:right w:w="28" w:type="dxa"/>
            </w:tcMar>
            <w:hideMark/>
          </w:tcPr>
          <w:p w:rsidR="00C657E3" w:rsidRPr="00F634FD" w:rsidRDefault="00C657E3" w:rsidP="00C657E3">
            <w:pPr>
              <w:jc w:val="center"/>
              <w:rPr>
                <w:color w:val="000000"/>
                <w:sz w:val="16"/>
                <w:szCs w:val="16"/>
              </w:rPr>
            </w:pPr>
            <w:r w:rsidRPr="00F634FD">
              <w:rPr>
                <w:color w:val="000000"/>
                <w:sz w:val="16"/>
                <w:szCs w:val="16"/>
              </w:rPr>
              <w:t> </w:t>
            </w:r>
          </w:p>
        </w:tc>
        <w:tc>
          <w:tcPr>
            <w:tcW w:w="375" w:type="pct"/>
            <w:shd w:val="clear" w:color="auto" w:fill="auto"/>
            <w:noWrap/>
            <w:tcMar>
              <w:left w:w="28" w:type="dxa"/>
              <w:bottom w:w="28" w:type="dxa"/>
              <w:right w:w="28" w:type="dxa"/>
            </w:tcMar>
            <w:hideMark/>
          </w:tcPr>
          <w:p w:rsidR="00C657E3" w:rsidRPr="00F634FD" w:rsidRDefault="00C657E3" w:rsidP="00C657E3">
            <w:pPr>
              <w:jc w:val="center"/>
              <w:rPr>
                <w:sz w:val="16"/>
                <w:szCs w:val="16"/>
              </w:rPr>
            </w:pPr>
            <w:r w:rsidRPr="00F634FD">
              <w:rPr>
                <w:sz w:val="16"/>
                <w:szCs w:val="16"/>
              </w:rPr>
              <w:t>0,455/38,6</w:t>
            </w:r>
          </w:p>
        </w:tc>
        <w:tc>
          <w:tcPr>
            <w:tcW w:w="295" w:type="pct"/>
            <w:shd w:val="clear" w:color="auto" w:fill="auto"/>
            <w:noWrap/>
            <w:tcMar>
              <w:left w:w="28" w:type="dxa"/>
              <w:bottom w:w="28" w:type="dxa"/>
              <w:right w:w="28" w:type="dxa"/>
            </w:tcMar>
            <w:hideMark/>
          </w:tcPr>
          <w:p w:rsidR="00C657E3" w:rsidRPr="00F634FD" w:rsidRDefault="00C657E3" w:rsidP="00C657E3">
            <w:pPr>
              <w:jc w:val="center"/>
              <w:rPr>
                <w:sz w:val="16"/>
                <w:szCs w:val="16"/>
              </w:rPr>
            </w:pPr>
            <w:r w:rsidRPr="00F634FD">
              <w:rPr>
                <w:sz w:val="16"/>
                <w:szCs w:val="16"/>
              </w:rPr>
              <w:t>0,455/38,6</w:t>
            </w:r>
          </w:p>
        </w:tc>
        <w:tc>
          <w:tcPr>
            <w:tcW w:w="295" w:type="pct"/>
            <w:shd w:val="clear" w:color="auto" w:fill="auto"/>
            <w:noWrap/>
            <w:tcMar>
              <w:left w:w="28" w:type="dxa"/>
              <w:bottom w:w="28" w:type="dxa"/>
              <w:right w:w="28" w:type="dxa"/>
            </w:tcMar>
            <w:hideMark/>
          </w:tcPr>
          <w:p w:rsidR="00C657E3" w:rsidRPr="00F634FD" w:rsidRDefault="00C657E3" w:rsidP="00C657E3">
            <w:pPr>
              <w:jc w:val="center"/>
              <w:rPr>
                <w:sz w:val="16"/>
                <w:szCs w:val="16"/>
              </w:rPr>
            </w:pPr>
            <w:r w:rsidRPr="00F634FD">
              <w:rPr>
                <w:sz w:val="16"/>
                <w:szCs w:val="16"/>
              </w:rPr>
              <w:t>0,455/38,6</w:t>
            </w:r>
          </w:p>
        </w:tc>
        <w:tc>
          <w:tcPr>
            <w:tcW w:w="294" w:type="pct"/>
            <w:shd w:val="clear" w:color="auto" w:fill="auto"/>
            <w:noWrap/>
            <w:tcMar>
              <w:left w:w="28" w:type="dxa"/>
              <w:bottom w:w="28" w:type="dxa"/>
              <w:right w:w="28" w:type="dxa"/>
            </w:tcMar>
            <w:hideMark/>
          </w:tcPr>
          <w:p w:rsidR="00C657E3" w:rsidRPr="00F634FD" w:rsidRDefault="00C657E3" w:rsidP="00C657E3">
            <w:pPr>
              <w:jc w:val="center"/>
              <w:rPr>
                <w:sz w:val="16"/>
                <w:szCs w:val="16"/>
              </w:rPr>
            </w:pPr>
            <w:r w:rsidRPr="00F634FD">
              <w:rPr>
                <w:sz w:val="16"/>
                <w:szCs w:val="16"/>
              </w:rPr>
              <w:t>0,455/38,6</w:t>
            </w:r>
          </w:p>
        </w:tc>
      </w:tr>
      <w:tr w:rsidR="00181D06" w:rsidRPr="00F634FD" w:rsidTr="00181D06">
        <w:trPr>
          <w:trHeight w:val="100"/>
        </w:trPr>
        <w:tc>
          <w:tcPr>
            <w:tcW w:w="160" w:type="pct"/>
            <w:shd w:val="clear" w:color="auto" w:fill="auto"/>
            <w:tcMar>
              <w:left w:w="28" w:type="dxa"/>
              <w:bottom w:w="28" w:type="dxa"/>
              <w:right w:w="28" w:type="dxa"/>
            </w:tcMar>
            <w:hideMark/>
          </w:tcPr>
          <w:p w:rsidR="00C657E3" w:rsidRPr="00F634FD" w:rsidRDefault="00C657E3" w:rsidP="00C657E3">
            <w:pPr>
              <w:jc w:val="center"/>
              <w:rPr>
                <w:color w:val="000000"/>
                <w:sz w:val="16"/>
                <w:szCs w:val="16"/>
                <w:lang w:val="en-US"/>
              </w:rPr>
            </w:pPr>
            <w:r w:rsidRPr="00F634FD">
              <w:rPr>
                <w:color w:val="000000"/>
                <w:sz w:val="16"/>
                <w:szCs w:val="16"/>
                <w:lang w:val="en-US"/>
              </w:rPr>
              <w:t>4.47</w:t>
            </w:r>
          </w:p>
        </w:tc>
        <w:tc>
          <w:tcPr>
            <w:tcW w:w="1691" w:type="pct"/>
            <w:shd w:val="clear" w:color="auto" w:fill="auto"/>
            <w:tcMar>
              <w:left w:w="28" w:type="dxa"/>
              <w:bottom w:w="28" w:type="dxa"/>
              <w:right w:w="28" w:type="dxa"/>
            </w:tcMar>
            <w:hideMark/>
          </w:tcPr>
          <w:p w:rsidR="00C657E3" w:rsidRPr="00F634FD" w:rsidRDefault="00C657E3" w:rsidP="00C657E3">
            <w:pPr>
              <w:rPr>
                <w:color w:val="000000"/>
                <w:sz w:val="16"/>
                <w:szCs w:val="16"/>
              </w:rPr>
            </w:pPr>
            <w:r w:rsidRPr="00F634FD">
              <w:rPr>
                <w:color w:val="000000"/>
                <w:sz w:val="16"/>
                <w:szCs w:val="16"/>
              </w:rPr>
              <w:t>Автодорога  до 9 садоводства</w:t>
            </w:r>
          </w:p>
        </w:tc>
        <w:tc>
          <w:tcPr>
            <w:tcW w:w="484" w:type="pct"/>
            <w:shd w:val="clear" w:color="auto" w:fill="auto"/>
            <w:tcMar>
              <w:left w:w="28" w:type="dxa"/>
              <w:bottom w:w="28" w:type="dxa"/>
              <w:right w:w="28" w:type="dxa"/>
            </w:tcMar>
            <w:hideMark/>
          </w:tcPr>
          <w:p w:rsidR="00C657E3" w:rsidRPr="00F634FD" w:rsidRDefault="00C657E3" w:rsidP="00C657E3">
            <w:pPr>
              <w:jc w:val="center"/>
              <w:rPr>
                <w:color w:val="000000"/>
                <w:sz w:val="16"/>
                <w:szCs w:val="16"/>
              </w:rPr>
            </w:pPr>
            <w:r w:rsidRPr="00F634FD">
              <w:rPr>
                <w:color w:val="000000"/>
                <w:sz w:val="16"/>
                <w:szCs w:val="16"/>
              </w:rPr>
              <w:t>1,478</w:t>
            </w:r>
          </w:p>
        </w:tc>
        <w:tc>
          <w:tcPr>
            <w:tcW w:w="340" w:type="pct"/>
            <w:shd w:val="clear" w:color="auto" w:fill="auto"/>
            <w:tcMar>
              <w:left w:w="28" w:type="dxa"/>
              <w:bottom w:w="28" w:type="dxa"/>
              <w:right w:w="28" w:type="dxa"/>
            </w:tcMar>
            <w:hideMark/>
          </w:tcPr>
          <w:p w:rsidR="00C657E3" w:rsidRPr="00F634FD" w:rsidRDefault="00C657E3" w:rsidP="00C657E3">
            <w:pPr>
              <w:jc w:val="center"/>
              <w:rPr>
                <w:sz w:val="16"/>
                <w:szCs w:val="16"/>
              </w:rPr>
            </w:pPr>
            <w:r w:rsidRPr="00F634FD">
              <w:rPr>
                <w:sz w:val="16"/>
                <w:szCs w:val="16"/>
              </w:rPr>
              <w:t>0,742/50,2</w:t>
            </w:r>
          </w:p>
        </w:tc>
        <w:tc>
          <w:tcPr>
            <w:tcW w:w="387" w:type="pct"/>
            <w:shd w:val="clear" w:color="auto" w:fill="auto"/>
            <w:tcMar>
              <w:left w:w="28" w:type="dxa"/>
              <w:bottom w:w="28" w:type="dxa"/>
              <w:right w:w="28" w:type="dxa"/>
            </w:tcMar>
            <w:hideMark/>
          </w:tcPr>
          <w:p w:rsidR="00C657E3" w:rsidRPr="00F634FD" w:rsidRDefault="00C657E3" w:rsidP="00C657E3">
            <w:pPr>
              <w:jc w:val="center"/>
              <w:rPr>
                <w:sz w:val="16"/>
                <w:szCs w:val="16"/>
              </w:rPr>
            </w:pPr>
            <w:r w:rsidRPr="00F634FD">
              <w:rPr>
                <w:sz w:val="16"/>
                <w:szCs w:val="16"/>
              </w:rPr>
              <w:t>0,742/50,2</w:t>
            </w:r>
          </w:p>
        </w:tc>
        <w:tc>
          <w:tcPr>
            <w:tcW w:w="340" w:type="pct"/>
            <w:shd w:val="clear" w:color="auto" w:fill="auto"/>
            <w:tcMar>
              <w:left w:w="28" w:type="dxa"/>
              <w:bottom w:w="28" w:type="dxa"/>
              <w:right w:w="28" w:type="dxa"/>
            </w:tcMar>
            <w:hideMark/>
          </w:tcPr>
          <w:p w:rsidR="00C657E3" w:rsidRPr="00F634FD" w:rsidRDefault="00C657E3" w:rsidP="00C657E3">
            <w:pPr>
              <w:jc w:val="center"/>
              <w:rPr>
                <w:color w:val="000000"/>
                <w:sz w:val="16"/>
                <w:szCs w:val="16"/>
              </w:rPr>
            </w:pPr>
            <w:r w:rsidRPr="00F634FD">
              <w:rPr>
                <w:color w:val="000000"/>
                <w:sz w:val="16"/>
                <w:szCs w:val="16"/>
              </w:rPr>
              <w:t> </w:t>
            </w:r>
          </w:p>
        </w:tc>
        <w:tc>
          <w:tcPr>
            <w:tcW w:w="339" w:type="pct"/>
            <w:shd w:val="clear" w:color="auto" w:fill="auto"/>
            <w:tcMar>
              <w:left w:w="28" w:type="dxa"/>
              <w:bottom w:w="28" w:type="dxa"/>
              <w:right w:w="28" w:type="dxa"/>
            </w:tcMar>
            <w:hideMark/>
          </w:tcPr>
          <w:p w:rsidR="00C657E3" w:rsidRPr="00F634FD" w:rsidRDefault="00C657E3" w:rsidP="00C657E3">
            <w:pPr>
              <w:jc w:val="center"/>
              <w:rPr>
                <w:color w:val="000000"/>
                <w:sz w:val="16"/>
                <w:szCs w:val="16"/>
              </w:rPr>
            </w:pPr>
            <w:r w:rsidRPr="00F634FD">
              <w:rPr>
                <w:color w:val="000000"/>
                <w:sz w:val="16"/>
                <w:szCs w:val="16"/>
              </w:rPr>
              <w:t> </w:t>
            </w:r>
          </w:p>
        </w:tc>
        <w:tc>
          <w:tcPr>
            <w:tcW w:w="375" w:type="pct"/>
            <w:shd w:val="clear" w:color="auto" w:fill="auto"/>
            <w:noWrap/>
            <w:tcMar>
              <w:left w:w="28" w:type="dxa"/>
              <w:bottom w:w="28" w:type="dxa"/>
              <w:right w:w="28" w:type="dxa"/>
            </w:tcMar>
            <w:hideMark/>
          </w:tcPr>
          <w:p w:rsidR="00C657E3" w:rsidRPr="00F634FD" w:rsidRDefault="00C657E3" w:rsidP="00C657E3">
            <w:pPr>
              <w:jc w:val="center"/>
              <w:rPr>
                <w:sz w:val="16"/>
                <w:szCs w:val="16"/>
              </w:rPr>
            </w:pPr>
            <w:r w:rsidRPr="00F634FD">
              <w:rPr>
                <w:sz w:val="16"/>
                <w:szCs w:val="16"/>
              </w:rPr>
              <w:t>0,742/50,2</w:t>
            </w:r>
          </w:p>
        </w:tc>
        <w:tc>
          <w:tcPr>
            <w:tcW w:w="295" w:type="pct"/>
            <w:shd w:val="clear" w:color="auto" w:fill="auto"/>
            <w:noWrap/>
            <w:tcMar>
              <w:left w:w="28" w:type="dxa"/>
              <w:bottom w:w="28" w:type="dxa"/>
              <w:right w:w="28" w:type="dxa"/>
            </w:tcMar>
            <w:hideMark/>
          </w:tcPr>
          <w:p w:rsidR="00C657E3" w:rsidRPr="00F634FD" w:rsidRDefault="00C657E3" w:rsidP="00C657E3">
            <w:pPr>
              <w:jc w:val="center"/>
              <w:rPr>
                <w:sz w:val="16"/>
                <w:szCs w:val="16"/>
              </w:rPr>
            </w:pPr>
            <w:r w:rsidRPr="00F634FD">
              <w:rPr>
                <w:sz w:val="16"/>
                <w:szCs w:val="16"/>
              </w:rPr>
              <w:t>0,742/50,2</w:t>
            </w:r>
          </w:p>
        </w:tc>
        <w:tc>
          <w:tcPr>
            <w:tcW w:w="295" w:type="pct"/>
            <w:shd w:val="clear" w:color="auto" w:fill="auto"/>
            <w:noWrap/>
            <w:tcMar>
              <w:left w:w="28" w:type="dxa"/>
              <w:bottom w:w="28" w:type="dxa"/>
              <w:right w:w="28" w:type="dxa"/>
            </w:tcMar>
            <w:hideMark/>
          </w:tcPr>
          <w:p w:rsidR="00C657E3" w:rsidRPr="00F634FD" w:rsidRDefault="00C657E3" w:rsidP="00C657E3">
            <w:pPr>
              <w:jc w:val="center"/>
              <w:rPr>
                <w:sz w:val="16"/>
                <w:szCs w:val="16"/>
              </w:rPr>
            </w:pPr>
            <w:r w:rsidRPr="00F634FD">
              <w:rPr>
                <w:sz w:val="16"/>
                <w:szCs w:val="16"/>
              </w:rPr>
              <w:t>0,742/50,2</w:t>
            </w:r>
          </w:p>
        </w:tc>
        <w:tc>
          <w:tcPr>
            <w:tcW w:w="294" w:type="pct"/>
            <w:shd w:val="clear" w:color="auto" w:fill="auto"/>
            <w:noWrap/>
            <w:tcMar>
              <w:left w:w="28" w:type="dxa"/>
              <w:bottom w:w="28" w:type="dxa"/>
              <w:right w:w="28" w:type="dxa"/>
            </w:tcMar>
            <w:hideMark/>
          </w:tcPr>
          <w:p w:rsidR="00C657E3" w:rsidRPr="00F634FD" w:rsidRDefault="00C657E3" w:rsidP="00C657E3">
            <w:pPr>
              <w:jc w:val="center"/>
              <w:rPr>
                <w:sz w:val="16"/>
                <w:szCs w:val="16"/>
              </w:rPr>
            </w:pPr>
            <w:r w:rsidRPr="00F634FD">
              <w:rPr>
                <w:sz w:val="16"/>
                <w:szCs w:val="16"/>
              </w:rPr>
              <w:t>0,742/50,2</w:t>
            </w:r>
          </w:p>
        </w:tc>
      </w:tr>
      <w:tr w:rsidR="00181D06" w:rsidRPr="00F634FD" w:rsidTr="00181D06">
        <w:trPr>
          <w:trHeight w:val="302"/>
        </w:trPr>
        <w:tc>
          <w:tcPr>
            <w:tcW w:w="160" w:type="pct"/>
            <w:shd w:val="clear" w:color="auto" w:fill="auto"/>
            <w:tcMar>
              <w:left w:w="28" w:type="dxa"/>
              <w:bottom w:w="28" w:type="dxa"/>
              <w:right w:w="28" w:type="dxa"/>
            </w:tcMar>
            <w:hideMark/>
          </w:tcPr>
          <w:p w:rsidR="00C657E3" w:rsidRPr="00F634FD" w:rsidRDefault="00C657E3" w:rsidP="00C657E3">
            <w:pPr>
              <w:jc w:val="center"/>
              <w:rPr>
                <w:color w:val="000000"/>
                <w:sz w:val="16"/>
                <w:szCs w:val="16"/>
                <w:lang w:val="en-US"/>
              </w:rPr>
            </w:pPr>
            <w:r w:rsidRPr="00F634FD">
              <w:rPr>
                <w:color w:val="000000"/>
                <w:sz w:val="16"/>
                <w:szCs w:val="16"/>
                <w:lang w:val="en-US"/>
              </w:rPr>
              <w:t>4.48</w:t>
            </w:r>
          </w:p>
        </w:tc>
        <w:tc>
          <w:tcPr>
            <w:tcW w:w="1691" w:type="pct"/>
            <w:shd w:val="clear" w:color="auto" w:fill="auto"/>
            <w:tcMar>
              <w:left w:w="28" w:type="dxa"/>
              <w:bottom w:w="28" w:type="dxa"/>
              <w:right w:w="28" w:type="dxa"/>
            </w:tcMar>
            <w:hideMark/>
          </w:tcPr>
          <w:p w:rsidR="00C657E3" w:rsidRPr="00F634FD" w:rsidRDefault="00C657E3" w:rsidP="000929C2">
            <w:pPr>
              <w:rPr>
                <w:color w:val="000000"/>
                <w:sz w:val="16"/>
                <w:szCs w:val="16"/>
              </w:rPr>
            </w:pPr>
            <w:r w:rsidRPr="00F634FD">
              <w:rPr>
                <w:color w:val="000000"/>
                <w:sz w:val="16"/>
                <w:szCs w:val="16"/>
              </w:rPr>
              <w:t xml:space="preserve">Автодорога от автодороги  по ул. Заводская до разворотной площадки у пешеходного моста через </w:t>
            </w:r>
            <w:r w:rsidR="000929C2">
              <w:rPr>
                <w:color w:val="000000"/>
                <w:sz w:val="16"/>
                <w:szCs w:val="16"/>
              </w:rPr>
              <w:t>узкоколейную железную дорогу</w:t>
            </w:r>
          </w:p>
        </w:tc>
        <w:tc>
          <w:tcPr>
            <w:tcW w:w="484" w:type="pct"/>
            <w:shd w:val="clear" w:color="auto" w:fill="auto"/>
            <w:tcMar>
              <w:left w:w="28" w:type="dxa"/>
              <w:bottom w:w="28" w:type="dxa"/>
              <w:right w:w="28" w:type="dxa"/>
            </w:tcMar>
            <w:hideMark/>
          </w:tcPr>
          <w:p w:rsidR="00C657E3" w:rsidRPr="00F634FD" w:rsidRDefault="00C657E3" w:rsidP="00C657E3">
            <w:pPr>
              <w:jc w:val="center"/>
              <w:rPr>
                <w:color w:val="000000"/>
                <w:sz w:val="16"/>
                <w:szCs w:val="16"/>
              </w:rPr>
            </w:pPr>
            <w:r w:rsidRPr="00F634FD">
              <w:rPr>
                <w:color w:val="000000"/>
                <w:sz w:val="16"/>
                <w:szCs w:val="16"/>
              </w:rPr>
              <w:t>0,157</w:t>
            </w:r>
          </w:p>
        </w:tc>
        <w:tc>
          <w:tcPr>
            <w:tcW w:w="340" w:type="pct"/>
            <w:shd w:val="clear" w:color="auto" w:fill="auto"/>
            <w:tcMar>
              <w:left w:w="28" w:type="dxa"/>
              <w:bottom w:w="28" w:type="dxa"/>
              <w:right w:w="28" w:type="dxa"/>
            </w:tcMar>
            <w:hideMark/>
          </w:tcPr>
          <w:p w:rsidR="00C657E3" w:rsidRPr="00F634FD" w:rsidRDefault="00C657E3" w:rsidP="00C657E3">
            <w:pPr>
              <w:jc w:val="center"/>
              <w:rPr>
                <w:sz w:val="16"/>
                <w:szCs w:val="16"/>
              </w:rPr>
            </w:pPr>
            <w:r w:rsidRPr="00F634FD">
              <w:rPr>
                <w:sz w:val="16"/>
                <w:szCs w:val="16"/>
              </w:rPr>
              <w:t>0/0</w:t>
            </w:r>
          </w:p>
        </w:tc>
        <w:tc>
          <w:tcPr>
            <w:tcW w:w="387" w:type="pct"/>
            <w:shd w:val="clear" w:color="auto" w:fill="auto"/>
            <w:tcMar>
              <w:left w:w="28" w:type="dxa"/>
              <w:bottom w:w="28" w:type="dxa"/>
              <w:right w:w="28" w:type="dxa"/>
            </w:tcMar>
            <w:hideMark/>
          </w:tcPr>
          <w:p w:rsidR="00C657E3" w:rsidRPr="00F634FD" w:rsidRDefault="00C657E3" w:rsidP="00C657E3">
            <w:pPr>
              <w:jc w:val="center"/>
              <w:rPr>
                <w:sz w:val="16"/>
                <w:szCs w:val="16"/>
              </w:rPr>
            </w:pPr>
            <w:r w:rsidRPr="00F634FD">
              <w:rPr>
                <w:sz w:val="16"/>
                <w:szCs w:val="16"/>
              </w:rPr>
              <w:t>0/0</w:t>
            </w:r>
          </w:p>
        </w:tc>
        <w:tc>
          <w:tcPr>
            <w:tcW w:w="340" w:type="pct"/>
            <w:shd w:val="clear" w:color="auto" w:fill="auto"/>
            <w:tcMar>
              <w:left w:w="28" w:type="dxa"/>
              <w:bottom w:w="28" w:type="dxa"/>
              <w:right w:w="28" w:type="dxa"/>
            </w:tcMar>
            <w:hideMark/>
          </w:tcPr>
          <w:p w:rsidR="00C657E3" w:rsidRPr="00F634FD" w:rsidRDefault="00C657E3" w:rsidP="00C657E3">
            <w:pPr>
              <w:jc w:val="center"/>
              <w:rPr>
                <w:color w:val="000000"/>
                <w:sz w:val="16"/>
                <w:szCs w:val="16"/>
              </w:rPr>
            </w:pPr>
            <w:r w:rsidRPr="00F634FD">
              <w:rPr>
                <w:color w:val="000000"/>
                <w:sz w:val="16"/>
                <w:szCs w:val="16"/>
              </w:rPr>
              <w:t> </w:t>
            </w:r>
          </w:p>
        </w:tc>
        <w:tc>
          <w:tcPr>
            <w:tcW w:w="339" w:type="pct"/>
            <w:shd w:val="clear" w:color="auto" w:fill="auto"/>
            <w:tcMar>
              <w:left w:w="28" w:type="dxa"/>
              <w:bottom w:w="28" w:type="dxa"/>
              <w:right w:w="28" w:type="dxa"/>
            </w:tcMar>
            <w:hideMark/>
          </w:tcPr>
          <w:p w:rsidR="00C657E3" w:rsidRPr="00F634FD" w:rsidRDefault="00C657E3" w:rsidP="00C657E3">
            <w:pPr>
              <w:jc w:val="center"/>
              <w:rPr>
                <w:color w:val="000000"/>
                <w:sz w:val="16"/>
                <w:szCs w:val="16"/>
              </w:rPr>
            </w:pPr>
            <w:r w:rsidRPr="00F634FD">
              <w:rPr>
                <w:color w:val="000000"/>
                <w:sz w:val="16"/>
                <w:szCs w:val="16"/>
              </w:rPr>
              <w:t> </w:t>
            </w:r>
          </w:p>
        </w:tc>
        <w:tc>
          <w:tcPr>
            <w:tcW w:w="375" w:type="pct"/>
            <w:shd w:val="clear" w:color="auto" w:fill="auto"/>
            <w:noWrap/>
            <w:tcMar>
              <w:left w:w="28" w:type="dxa"/>
              <w:bottom w:w="28" w:type="dxa"/>
              <w:right w:w="28" w:type="dxa"/>
            </w:tcMar>
            <w:hideMark/>
          </w:tcPr>
          <w:p w:rsidR="00C657E3" w:rsidRPr="00F634FD" w:rsidRDefault="00C657E3" w:rsidP="00C657E3">
            <w:pPr>
              <w:jc w:val="center"/>
              <w:rPr>
                <w:sz w:val="16"/>
                <w:szCs w:val="16"/>
              </w:rPr>
            </w:pPr>
            <w:r w:rsidRPr="00F634FD">
              <w:rPr>
                <w:sz w:val="16"/>
                <w:szCs w:val="16"/>
              </w:rPr>
              <w:t>0/0</w:t>
            </w:r>
          </w:p>
        </w:tc>
        <w:tc>
          <w:tcPr>
            <w:tcW w:w="295" w:type="pct"/>
            <w:shd w:val="clear" w:color="auto" w:fill="auto"/>
            <w:noWrap/>
            <w:tcMar>
              <w:left w:w="28" w:type="dxa"/>
              <w:bottom w:w="28" w:type="dxa"/>
              <w:right w:w="28" w:type="dxa"/>
            </w:tcMar>
            <w:hideMark/>
          </w:tcPr>
          <w:p w:rsidR="00C657E3" w:rsidRPr="00F634FD" w:rsidRDefault="00C657E3" w:rsidP="00C657E3">
            <w:pPr>
              <w:jc w:val="center"/>
              <w:rPr>
                <w:sz w:val="16"/>
                <w:szCs w:val="16"/>
              </w:rPr>
            </w:pPr>
            <w:r w:rsidRPr="00F634FD">
              <w:rPr>
                <w:sz w:val="16"/>
                <w:szCs w:val="16"/>
              </w:rPr>
              <w:t>0/0</w:t>
            </w:r>
          </w:p>
        </w:tc>
        <w:tc>
          <w:tcPr>
            <w:tcW w:w="295" w:type="pct"/>
            <w:shd w:val="clear" w:color="auto" w:fill="auto"/>
            <w:noWrap/>
            <w:tcMar>
              <w:left w:w="28" w:type="dxa"/>
              <w:bottom w:w="28" w:type="dxa"/>
              <w:right w:w="28" w:type="dxa"/>
            </w:tcMar>
            <w:hideMark/>
          </w:tcPr>
          <w:p w:rsidR="00C657E3" w:rsidRPr="00F634FD" w:rsidRDefault="00C657E3" w:rsidP="00C657E3">
            <w:pPr>
              <w:jc w:val="center"/>
              <w:rPr>
                <w:sz w:val="16"/>
                <w:szCs w:val="16"/>
              </w:rPr>
            </w:pPr>
            <w:r w:rsidRPr="00F634FD">
              <w:rPr>
                <w:sz w:val="16"/>
                <w:szCs w:val="16"/>
              </w:rPr>
              <w:t>0/0</w:t>
            </w:r>
          </w:p>
        </w:tc>
        <w:tc>
          <w:tcPr>
            <w:tcW w:w="294" w:type="pct"/>
            <w:shd w:val="clear" w:color="auto" w:fill="auto"/>
            <w:noWrap/>
            <w:tcMar>
              <w:left w:w="28" w:type="dxa"/>
              <w:bottom w:w="28" w:type="dxa"/>
              <w:right w:w="28" w:type="dxa"/>
            </w:tcMar>
            <w:hideMark/>
          </w:tcPr>
          <w:p w:rsidR="00C657E3" w:rsidRPr="00F634FD" w:rsidRDefault="00C657E3" w:rsidP="00C657E3">
            <w:pPr>
              <w:jc w:val="center"/>
              <w:rPr>
                <w:sz w:val="16"/>
                <w:szCs w:val="16"/>
              </w:rPr>
            </w:pPr>
            <w:r w:rsidRPr="00F634FD">
              <w:rPr>
                <w:sz w:val="16"/>
                <w:szCs w:val="16"/>
              </w:rPr>
              <w:t>0/0</w:t>
            </w:r>
          </w:p>
        </w:tc>
      </w:tr>
      <w:tr w:rsidR="00181D06" w:rsidRPr="00F634FD" w:rsidTr="00181D06">
        <w:trPr>
          <w:trHeight w:val="65"/>
        </w:trPr>
        <w:tc>
          <w:tcPr>
            <w:tcW w:w="160" w:type="pct"/>
            <w:shd w:val="clear" w:color="auto" w:fill="auto"/>
            <w:tcMar>
              <w:left w:w="28" w:type="dxa"/>
              <w:bottom w:w="28" w:type="dxa"/>
              <w:right w:w="28" w:type="dxa"/>
            </w:tcMar>
            <w:hideMark/>
          </w:tcPr>
          <w:p w:rsidR="00C657E3" w:rsidRPr="00F634FD" w:rsidRDefault="00C657E3" w:rsidP="00C657E3">
            <w:pPr>
              <w:jc w:val="center"/>
              <w:rPr>
                <w:color w:val="000000"/>
                <w:sz w:val="16"/>
                <w:szCs w:val="16"/>
                <w:lang w:val="en-US"/>
              </w:rPr>
            </w:pPr>
            <w:r w:rsidRPr="00F634FD">
              <w:rPr>
                <w:color w:val="000000"/>
                <w:sz w:val="16"/>
                <w:szCs w:val="16"/>
                <w:lang w:val="en-US"/>
              </w:rPr>
              <w:t>4.49</w:t>
            </w:r>
          </w:p>
        </w:tc>
        <w:tc>
          <w:tcPr>
            <w:tcW w:w="1691" w:type="pct"/>
            <w:shd w:val="clear" w:color="auto" w:fill="auto"/>
            <w:tcMar>
              <w:left w:w="28" w:type="dxa"/>
              <w:bottom w:w="28" w:type="dxa"/>
              <w:right w:w="28" w:type="dxa"/>
            </w:tcMar>
            <w:hideMark/>
          </w:tcPr>
          <w:p w:rsidR="00C657E3" w:rsidRPr="00F634FD" w:rsidRDefault="00C657E3" w:rsidP="00C657E3">
            <w:pPr>
              <w:rPr>
                <w:color w:val="000000"/>
                <w:sz w:val="16"/>
                <w:szCs w:val="16"/>
              </w:rPr>
            </w:pPr>
            <w:r w:rsidRPr="00F634FD">
              <w:rPr>
                <w:color w:val="000000"/>
                <w:sz w:val="16"/>
                <w:szCs w:val="16"/>
              </w:rPr>
              <w:t>Автодорога к городскому кладбищу</w:t>
            </w:r>
          </w:p>
        </w:tc>
        <w:tc>
          <w:tcPr>
            <w:tcW w:w="484" w:type="pct"/>
            <w:shd w:val="clear" w:color="auto" w:fill="auto"/>
            <w:tcMar>
              <w:left w:w="28" w:type="dxa"/>
              <w:bottom w:w="28" w:type="dxa"/>
              <w:right w:w="28" w:type="dxa"/>
            </w:tcMar>
            <w:hideMark/>
          </w:tcPr>
          <w:p w:rsidR="00C657E3" w:rsidRPr="00F634FD" w:rsidRDefault="00C657E3" w:rsidP="00C657E3">
            <w:pPr>
              <w:jc w:val="center"/>
              <w:rPr>
                <w:color w:val="000000"/>
                <w:sz w:val="16"/>
                <w:szCs w:val="16"/>
              </w:rPr>
            </w:pPr>
            <w:r w:rsidRPr="00F634FD">
              <w:rPr>
                <w:color w:val="000000"/>
                <w:sz w:val="16"/>
                <w:szCs w:val="16"/>
              </w:rPr>
              <w:t>3,424</w:t>
            </w:r>
          </w:p>
        </w:tc>
        <w:tc>
          <w:tcPr>
            <w:tcW w:w="340" w:type="pct"/>
            <w:shd w:val="clear" w:color="auto" w:fill="auto"/>
            <w:tcMar>
              <w:left w:w="28" w:type="dxa"/>
              <w:bottom w:w="28" w:type="dxa"/>
              <w:right w:w="28" w:type="dxa"/>
            </w:tcMar>
            <w:hideMark/>
          </w:tcPr>
          <w:p w:rsidR="00C657E3" w:rsidRPr="00F634FD" w:rsidRDefault="00C657E3" w:rsidP="00C657E3">
            <w:pPr>
              <w:jc w:val="center"/>
              <w:rPr>
                <w:sz w:val="16"/>
                <w:szCs w:val="16"/>
              </w:rPr>
            </w:pPr>
            <w:r w:rsidRPr="00F634FD">
              <w:rPr>
                <w:sz w:val="16"/>
                <w:szCs w:val="16"/>
              </w:rPr>
              <w:t>3,1/90,5</w:t>
            </w:r>
          </w:p>
        </w:tc>
        <w:tc>
          <w:tcPr>
            <w:tcW w:w="387" w:type="pct"/>
            <w:shd w:val="clear" w:color="auto" w:fill="auto"/>
            <w:tcMar>
              <w:left w:w="28" w:type="dxa"/>
              <w:bottom w:w="28" w:type="dxa"/>
              <w:right w:w="28" w:type="dxa"/>
            </w:tcMar>
            <w:hideMark/>
          </w:tcPr>
          <w:p w:rsidR="00C657E3" w:rsidRPr="00F634FD" w:rsidRDefault="00C657E3" w:rsidP="00C657E3">
            <w:pPr>
              <w:jc w:val="center"/>
              <w:rPr>
                <w:sz w:val="16"/>
                <w:szCs w:val="16"/>
              </w:rPr>
            </w:pPr>
            <w:r w:rsidRPr="00F634FD">
              <w:rPr>
                <w:sz w:val="16"/>
                <w:szCs w:val="16"/>
              </w:rPr>
              <w:t>3,1/90,5</w:t>
            </w:r>
          </w:p>
        </w:tc>
        <w:tc>
          <w:tcPr>
            <w:tcW w:w="340" w:type="pct"/>
            <w:shd w:val="clear" w:color="auto" w:fill="auto"/>
            <w:tcMar>
              <w:left w:w="28" w:type="dxa"/>
              <w:bottom w:w="28" w:type="dxa"/>
              <w:right w:w="28" w:type="dxa"/>
            </w:tcMar>
            <w:hideMark/>
          </w:tcPr>
          <w:p w:rsidR="00C657E3" w:rsidRPr="00F634FD" w:rsidRDefault="00C657E3" w:rsidP="00C657E3">
            <w:pPr>
              <w:jc w:val="center"/>
              <w:rPr>
                <w:color w:val="000000"/>
                <w:sz w:val="16"/>
                <w:szCs w:val="16"/>
              </w:rPr>
            </w:pPr>
            <w:r w:rsidRPr="00F634FD">
              <w:rPr>
                <w:color w:val="000000"/>
                <w:sz w:val="16"/>
                <w:szCs w:val="16"/>
              </w:rPr>
              <w:t> </w:t>
            </w:r>
          </w:p>
        </w:tc>
        <w:tc>
          <w:tcPr>
            <w:tcW w:w="339" w:type="pct"/>
            <w:shd w:val="clear" w:color="auto" w:fill="auto"/>
            <w:tcMar>
              <w:left w:w="28" w:type="dxa"/>
              <w:bottom w:w="28" w:type="dxa"/>
              <w:right w:w="28" w:type="dxa"/>
            </w:tcMar>
            <w:hideMark/>
          </w:tcPr>
          <w:p w:rsidR="00C657E3" w:rsidRPr="00F634FD" w:rsidRDefault="00C657E3" w:rsidP="00C657E3">
            <w:pPr>
              <w:jc w:val="center"/>
              <w:rPr>
                <w:color w:val="000000"/>
                <w:sz w:val="16"/>
                <w:szCs w:val="16"/>
              </w:rPr>
            </w:pPr>
            <w:r w:rsidRPr="00F634FD">
              <w:rPr>
                <w:color w:val="000000"/>
                <w:sz w:val="16"/>
                <w:szCs w:val="16"/>
              </w:rPr>
              <w:t> </w:t>
            </w:r>
          </w:p>
        </w:tc>
        <w:tc>
          <w:tcPr>
            <w:tcW w:w="375" w:type="pct"/>
            <w:shd w:val="clear" w:color="auto" w:fill="auto"/>
            <w:noWrap/>
            <w:tcMar>
              <w:left w:w="28" w:type="dxa"/>
              <w:bottom w:w="28" w:type="dxa"/>
              <w:right w:w="28" w:type="dxa"/>
            </w:tcMar>
            <w:hideMark/>
          </w:tcPr>
          <w:p w:rsidR="00C657E3" w:rsidRPr="00F634FD" w:rsidRDefault="00C657E3" w:rsidP="00C657E3">
            <w:pPr>
              <w:jc w:val="center"/>
              <w:rPr>
                <w:sz w:val="16"/>
                <w:szCs w:val="16"/>
              </w:rPr>
            </w:pPr>
            <w:r w:rsidRPr="00F634FD">
              <w:rPr>
                <w:sz w:val="16"/>
                <w:szCs w:val="16"/>
              </w:rPr>
              <w:t>3,1/90,5</w:t>
            </w:r>
          </w:p>
        </w:tc>
        <w:tc>
          <w:tcPr>
            <w:tcW w:w="295" w:type="pct"/>
            <w:shd w:val="clear" w:color="auto" w:fill="auto"/>
            <w:noWrap/>
            <w:tcMar>
              <w:left w:w="28" w:type="dxa"/>
              <w:bottom w:w="28" w:type="dxa"/>
              <w:right w:w="28" w:type="dxa"/>
            </w:tcMar>
            <w:hideMark/>
          </w:tcPr>
          <w:p w:rsidR="00C657E3" w:rsidRPr="00F634FD" w:rsidRDefault="00C657E3" w:rsidP="00C657E3">
            <w:pPr>
              <w:jc w:val="center"/>
              <w:rPr>
                <w:sz w:val="16"/>
                <w:szCs w:val="16"/>
              </w:rPr>
            </w:pPr>
            <w:r w:rsidRPr="00F634FD">
              <w:rPr>
                <w:sz w:val="16"/>
                <w:szCs w:val="16"/>
              </w:rPr>
              <w:t>3,1/90,5</w:t>
            </w:r>
          </w:p>
        </w:tc>
        <w:tc>
          <w:tcPr>
            <w:tcW w:w="295" w:type="pct"/>
            <w:shd w:val="clear" w:color="auto" w:fill="auto"/>
            <w:noWrap/>
            <w:tcMar>
              <w:left w:w="28" w:type="dxa"/>
              <w:bottom w:w="28" w:type="dxa"/>
              <w:right w:w="28" w:type="dxa"/>
            </w:tcMar>
            <w:hideMark/>
          </w:tcPr>
          <w:p w:rsidR="00C657E3" w:rsidRPr="00F634FD" w:rsidRDefault="00C657E3" w:rsidP="00C657E3">
            <w:pPr>
              <w:jc w:val="center"/>
              <w:rPr>
                <w:sz w:val="16"/>
                <w:szCs w:val="16"/>
              </w:rPr>
            </w:pPr>
            <w:r w:rsidRPr="00F634FD">
              <w:rPr>
                <w:sz w:val="16"/>
                <w:szCs w:val="16"/>
              </w:rPr>
              <w:t>3,1/90,5</w:t>
            </w:r>
          </w:p>
        </w:tc>
        <w:tc>
          <w:tcPr>
            <w:tcW w:w="294" w:type="pct"/>
            <w:shd w:val="clear" w:color="auto" w:fill="auto"/>
            <w:noWrap/>
            <w:tcMar>
              <w:left w:w="28" w:type="dxa"/>
              <w:bottom w:w="28" w:type="dxa"/>
              <w:right w:w="28" w:type="dxa"/>
            </w:tcMar>
            <w:hideMark/>
          </w:tcPr>
          <w:p w:rsidR="00C657E3" w:rsidRPr="00F634FD" w:rsidRDefault="00C657E3" w:rsidP="00C657E3">
            <w:pPr>
              <w:jc w:val="center"/>
              <w:rPr>
                <w:sz w:val="16"/>
                <w:szCs w:val="16"/>
              </w:rPr>
            </w:pPr>
            <w:r w:rsidRPr="00F634FD">
              <w:rPr>
                <w:sz w:val="16"/>
                <w:szCs w:val="16"/>
              </w:rPr>
              <w:t>3,1/90,5</w:t>
            </w:r>
          </w:p>
        </w:tc>
      </w:tr>
      <w:tr w:rsidR="00181D06" w:rsidRPr="00F634FD" w:rsidTr="00181D06">
        <w:trPr>
          <w:trHeight w:val="112"/>
        </w:trPr>
        <w:tc>
          <w:tcPr>
            <w:tcW w:w="160" w:type="pct"/>
            <w:shd w:val="clear" w:color="auto" w:fill="auto"/>
            <w:tcMar>
              <w:left w:w="28" w:type="dxa"/>
              <w:bottom w:w="28" w:type="dxa"/>
              <w:right w:w="28" w:type="dxa"/>
            </w:tcMar>
            <w:hideMark/>
          </w:tcPr>
          <w:p w:rsidR="00C657E3" w:rsidRPr="00F634FD" w:rsidRDefault="00C657E3" w:rsidP="00C657E3">
            <w:pPr>
              <w:jc w:val="center"/>
              <w:rPr>
                <w:color w:val="000000"/>
                <w:sz w:val="16"/>
                <w:szCs w:val="16"/>
                <w:lang w:val="en-US"/>
              </w:rPr>
            </w:pPr>
            <w:r w:rsidRPr="00F634FD">
              <w:rPr>
                <w:color w:val="000000"/>
                <w:sz w:val="16"/>
                <w:szCs w:val="16"/>
                <w:lang w:val="en-US"/>
              </w:rPr>
              <w:t>4.50</w:t>
            </w:r>
          </w:p>
        </w:tc>
        <w:tc>
          <w:tcPr>
            <w:tcW w:w="1691" w:type="pct"/>
            <w:shd w:val="clear" w:color="auto" w:fill="auto"/>
            <w:tcMar>
              <w:left w:w="28" w:type="dxa"/>
              <w:bottom w:w="28" w:type="dxa"/>
              <w:right w:w="28" w:type="dxa"/>
            </w:tcMar>
            <w:hideMark/>
          </w:tcPr>
          <w:p w:rsidR="00C657E3" w:rsidRPr="00F634FD" w:rsidRDefault="00C657E3" w:rsidP="00C657E3">
            <w:pPr>
              <w:rPr>
                <w:color w:val="000000"/>
                <w:sz w:val="16"/>
                <w:szCs w:val="16"/>
              </w:rPr>
            </w:pPr>
            <w:r w:rsidRPr="00F634FD">
              <w:rPr>
                <w:color w:val="000000"/>
                <w:sz w:val="16"/>
                <w:szCs w:val="16"/>
              </w:rPr>
              <w:t>Автодорога от автодороги по ул. Парковая до д. 10 по ул. Парковая</w:t>
            </w:r>
          </w:p>
        </w:tc>
        <w:tc>
          <w:tcPr>
            <w:tcW w:w="484" w:type="pct"/>
            <w:shd w:val="clear" w:color="auto" w:fill="auto"/>
            <w:tcMar>
              <w:left w:w="28" w:type="dxa"/>
              <w:bottom w:w="28" w:type="dxa"/>
              <w:right w:w="28" w:type="dxa"/>
            </w:tcMar>
            <w:hideMark/>
          </w:tcPr>
          <w:p w:rsidR="00C657E3" w:rsidRPr="00F634FD" w:rsidRDefault="00C657E3" w:rsidP="00C657E3">
            <w:pPr>
              <w:jc w:val="center"/>
              <w:rPr>
                <w:color w:val="000000"/>
                <w:sz w:val="16"/>
                <w:szCs w:val="16"/>
              </w:rPr>
            </w:pPr>
            <w:r w:rsidRPr="00F634FD">
              <w:rPr>
                <w:color w:val="000000"/>
                <w:sz w:val="16"/>
                <w:szCs w:val="16"/>
              </w:rPr>
              <w:t>0,765</w:t>
            </w:r>
          </w:p>
        </w:tc>
        <w:tc>
          <w:tcPr>
            <w:tcW w:w="340" w:type="pct"/>
            <w:shd w:val="clear" w:color="auto" w:fill="auto"/>
            <w:tcMar>
              <w:left w:w="28" w:type="dxa"/>
              <w:bottom w:w="28" w:type="dxa"/>
              <w:right w:w="28" w:type="dxa"/>
            </w:tcMar>
            <w:hideMark/>
          </w:tcPr>
          <w:p w:rsidR="00C657E3" w:rsidRPr="00F634FD" w:rsidRDefault="00C657E3" w:rsidP="00C657E3">
            <w:pPr>
              <w:jc w:val="center"/>
              <w:rPr>
                <w:sz w:val="16"/>
                <w:szCs w:val="16"/>
              </w:rPr>
            </w:pPr>
            <w:r w:rsidRPr="00F634FD">
              <w:rPr>
                <w:sz w:val="16"/>
                <w:szCs w:val="16"/>
              </w:rPr>
              <w:t>0,118/15,4</w:t>
            </w:r>
          </w:p>
        </w:tc>
        <w:tc>
          <w:tcPr>
            <w:tcW w:w="387" w:type="pct"/>
            <w:shd w:val="clear" w:color="auto" w:fill="auto"/>
            <w:tcMar>
              <w:left w:w="28" w:type="dxa"/>
              <w:bottom w:w="28" w:type="dxa"/>
              <w:right w:w="28" w:type="dxa"/>
            </w:tcMar>
            <w:hideMark/>
          </w:tcPr>
          <w:p w:rsidR="00C657E3" w:rsidRPr="00F634FD" w:rsidRDefault="00C657E3" w:rsidP="00C657E3">
            <w:pPr>
              <w:jc w:val="center"/>
              <w:rPr>
                <w:sz w:val="16"/>
                <w:szCs w:val="16"/>
              </w:rPr>
            </w:pPr>
            <w:r w:rsidRPr="00F634FD">
              <w:rPr>
                <w:sz w:val="16"/>
                <w:szCs w:val="16"/>
              </w:rPr>
              <w:t>0,118/15,4</w:t>
            </w:r>
          </w:p>
        </w:tc>
        <w:tc>
          <w:tcPr>
            <w:tcW w:w="340" w:type="pct"/>
            <w:shd w:val="clear" w:color="auto" w:fill="auto"/>
            <w:tcMar>
              <w:left w:w="28" w:type="dxa"/>
              <w:bottom w:w="28" w:type="dxa"/>
              <w:right w:w="28" w:type="dxa"/>
            </w:tcMar>
            <w:hideMark/>
          </w:tcPr>
          <w:p w:rsidR="00C657E3" w:rsidRPr="00F634FD" w:rsidRDefault="00C657E3" w:rsidP="00C657E3">
            <w:pPr>
              <w:jc w:val="center"/>
              <w:rPr>
                <w:color w:val="000000"/>
                <w:sz w:val="16"/>
                <w:szCs w:val="16"/>
              </w:rPr>
            </w:pPr>
            <w:r w:rsidRPr="00F634FD">
              <w:rPr>
                <w:color w:val="000000"/>
                <w:sz w:val="16"/>
                <w:szCs w:val="16"/>
              </w:rPr>
              <w:t> </w:t>
            </w:r>
          </w:p>
        </w:tc>
        <w:tc>
          <w:tcPr>
            <w:tcW w:w="339" w:type="pct"/>
            <w:shd w:val="clear" w:color="auto" w:fill="auto"/>
            <w:tcMar>
              <w:left w:w="28" w:type="dxa"/>
              <w:bottom w:w="28" w:type="dxa"/>
              <w:right w:w="28" w:type="dxa"/>
            </w:tcMar>
            <w:hideMark/>
          </w:tcPr>
          <w:p w:rsidR="00C657E3" w:rsidRPr="00F634FD" w:rsidRDefault="00C657E3" w:rsidP="00C657E3">
            <w:pPr>
              <w:jc w:val="center"/>
              <w:rPr>
                <w:color w:val="000000"/>
                <w:sz w:val="16"/>
                <w:szCs w:val="16"/>
              </w:rPr>
            </w:pPr>
            <w:r w:rsidRPr="00F634FD">
              <w:rPr>
                <w:color w:val="000000"/>
                <w:sz w:val="16"/>
                <w:szCs w:val="16"/>
              </w:rPr>
              <w:t> </w:t>
            </w:r>
          </w:p>
        </w:tc>
        <w:tc>
          <w:tcPr>
            <w:tcW w:w="375" w:type="pct"/>
            <w:shd w:val="clear" w:color="auto" w:fill="auto"/>
            <w:noWrap/>
            <w:tcMar>
              <w:left w:w="28" w:type="dxa"/>
              <w:bottom w:w="28" w:type="dxa"/>
              <w:right w:w="28" w:type="dxa"/>
            </w:tcMar>
            <w:hideMark/>
          </w:tcPr>
          <w:p w:rsidR="00C657E3" w:rsidRPr="00F634FD" w:rsidRDefault="00C657E3" w:rsidP="00C657E3">
            <w:pPr>
              <w:jc w:val="center"/>
              <w:rPr>
                <w:sz w:val="16"/>
                <w:szCs w:val="16"/>
              </w:rPr>
            </w:pPr>
            <w:r w:rsidRPr="00F634FD">
              <w:rPr>
                <w:sz w:val="16"/>
                <w:szCs w:val="16"/>
              </w:rPr>
              <w:t>0,118/15,4</w:t>
            </w:r>
          </w:p>
        </w:tc>
        <w:tc>
          <w:tcPr>
            <w:tcW w:w="295" w:type="pct"/>
            <w:shd w:val="clear" w:color="auto" w:fill="auto"/>
            <w:noWrap/>
            <w:tcMar>
              <w:left w:w="28" w:type="dxa"/>
              <w:bottom w:w="28" w:type="dxa"/>
              <w:right w:w="28" w:type="dxa"/>
            </w:tcMar>
            <w:hideMark/>
          </w:tcPr>
          <w:p w:rsidR="00C657E3" w:rsidRPr="00F634FD" w:rsidRDefault="00C657E3" w:rsidP="00C657E3">
            <w:pPr>
              <w:jc w:val="center"/>
              <w:rPr>
                <w:sz w:val="16"/>
                <w:szCs w:val="16"/>
              </w:rPr>
            </w:pPr>
            <w:r w:rsidRPr="00F634FD">
              <w:rPr>
                <w:sz w:val="16"/>
                <w:szCs w:val="16"/>
              </w:rPr>
              <w:t>0,118/15,4</w:t>
            </w:r>
          </w:p>
        </w:tc>
        <w:tc>
          <w:tcPr>
            <w:tcW w:w="295" w:type="pct"/>
            <w:shd w:val="clear" w:color="auto" w:fill="auto"/>
            <w:noWrap/>
            <w:tcMar>
              <w:left w:w="28" w:type="dxa"/>
              <w:bottom w:w="28" w:type="dxa"/>
              <w:right w:w="28" w:type="dxa"/>
            </w:tcMar>
            <w:hideMark/>
          </w:tcPr>
          <w:p w:rsidR="00C657E3" w:rsidRPr="00F634FD" w:rsidRDefault="00C657E3" w:rsidP="00C657E3">
            <w:pPr>
              <w:jc w:val="center"/>
              <w:rPr>
                <w:sz w:val="16"/>
                <w:szCs w:val="16"/>
              </w:rPr>
            </w:pPr>
            <w:r w:rsidRPr="00F634FD">
              <w:rPr>
                <w:sz w:val="16"/>
                <w:szCs w:val="16"/>
              </w:rPr>
              <w:t>0,118/15,4</w:t>
            </w:r>
          </w:p>
        </w:tc>
        <w:tc>
          <w:tcPr>
            <w:tcW w:w="294" w:type="pct"/>
            <w:shd w:val="clear" w:color="auto" w:fill="auto"/>
            <w:noWrap/>
            <w:tcMar>
              <w:left w:w="28" w:type="dxa"/>
              <w:bottom w:w="28" w:type="dxa"/>
              <w:right w:w="28" w:type="dxa"/>
            </w:tcMar>
            <w:hideMark/>
          </w:tcPr>
          <w:p w:rsidR="00C657E3" w:rsidRPr="00F634FD" w:rsidRDefault="00C657E3" w:rsidP="00C657E3">
            <w:pPr>
              <w:jc w:val="center"/>
              <w:rPr>
                <w:sz w:val="16"/>
                <w:szCs w:val="16"/>
              </w:rPr>
            </w:pPr>
            <w:r w:rsidRPr="00F634FD">
              <w:rPr>
                <w:sz w:val="16"/>
                <w:szCs w:val="16"/>
              </w:rPr>
              <w:t>0,118/15,4</w:t>
            </w:r>
          </w:p>
        </w:tc>
      </w:tr>
      <w:tr w:rsidR="00181D06" w:rsidRPr="00F634FD" w:rsidTr="00181D06">
        <w:trPr>
          <w:trHeight w:val="171"/>
        </w:trPr>
        <w:tc>
          <w:tcPr>
            <w:tcW w:w="160" w:type="pct"/>
            <w:shd w:val="clear" w:color="auto" w:fill="auto"/>
            <w:tcMar>
              <w:left w:w="28" w:type="dxa"/>
              <w:bottom w:w="28" w:type="dxa"/>
              <w:right w:w="28" w:type="dxa"/>
            </w:tcMar>
            <w:hideMark/>
          </w:tcPr>
          <w:p w:rsidR="00C657E3" w:rsidRPr="00F634FD" w:rsidRDefault="00C657E3" w:rsidP="00C657E3">
            <w:pPr>
              <w:jc w:val="center"/>
              <w:rPr>
                <w:color w:val="000000"/>
                <w:sz w:val="16"/>
                <w:szCs w:val="16"/>
                <w:lang w:val="en-US"/>
              </w:rPr>
            </w:pPr>
            <w:r w:rsidRPr="00F634FD">
              <w:rPr>
                <w:color w:val="000000"/>
                <w:sz w:val="16"/>
                <w:szCs w:val="16"/>
                <w:lang w:val="en-US"/>
              </w:rPr>
              <w:t>4.51</w:t>
            </w:r>
          </w:p>
        </w:tc>
        <w:tc>
          <w:tcPr>
            <w:tcW w:w="1691" w:type="pct"/>
            <w:shd w:val="clear" w:color="auto" w:fill="auto"/>
            <w:tcMar>
              <w:left w:w="28" w:type="dxa"/>
              <w:bottom w:w="28" w:type="dxa"/>
              <w:right w:w="28" w:type="dxa"/>
            </w:tcMar>
            <w:hideMark/>
          </w:tcPr>
          <w:p w:rsidR="00C657E3" w:rsidRPr="00F634FD" w:rsidRDefault="00C657E3" w:rsidP="00C657E3">
            <w:pPr>
              <w:rPr>
                <w:color w:val="000000"/>
                <w:sz w:val="16"/>
                <w:szCs w:val="16"/>
              </w:rPr>
            </w:pPr>
            <w:r w:rsidRPr="00F634FD">
              <w:rPr>
                <w:color w:val="000000"/>
                <w:sz w:val="16"/>
                <w:szCs w:val="16"/>
              </w:rPr>
              <w:t>Автодорога от д. 10 по ул. Парковая до границы муниципального образования</w:t>
            </w:r>
          </w:p>
        </w:tc>
        <w:tc>
          <w:tcPr>
            <w:tcW w:w="484" w:type="pct"/>
            <w:shd w:val="clear" w:color="auto" w:fill="auto"/>
            <w:tcMar>
              <w:left w:w="28" w:type="dxa"/>
              <w:bottom w:w="28" w:type="dxa"/>
              <w:right w:w="28" w:type="dxa"/>
            </w:tcMar>
            <w:hideMark/>
          </w:tcPr>
          <w:p w:rsidR="00C657E3" w:rsidRPr="00F634FD" w:rsidRDefault="00C657E3" w:rsidP="00C657E3">
            <w:pPr>
              <w:jc w:val="center"/>
              <w:rPr>
                <w:color w:val="000000"/>
                <w:sz w:val="16"/>
                <w:szCs w:val="16"/>
              </w:rPr>
            </w:pPr>
            <w:r w:rsidRPr="00F634FD">
              <w:rPr>
                <w:color w:val="000000"/>
                <w:sz w:val="16"/>
                <w:szCs w:val="16"/>
              </w:rPr>
              <w:t>1,670</w:t>
            </w:r>
          </w:p>
        </w:tc>
        <w:tc>
          <w:tcPr>
            <w:tcW w:w="340" w:type="pct"/>
            <w:shd w:val="clear" w:color="auto" w:fill="auto"/>
            <w:tcMar>
              <w:left w:w="28" w:type="dxa"/>
              <w:bottom w:w="28" w:type="dxa"/>
              <w:right w:w="28" w:type="dxa"/>
            </w:tcMar>
            <w:hideMark/>
          </w:tcPr>
          <w:p w:rsidR="00C657E3" w:rsidRPr="00F634FD" w:rsidRDefault="00C657E3" w:rsidP="00C657E3">
            <w:pPr>
              <w:jc w:val="center"/>
              <w:rPr>
                <w:sz w:val="16"/>
                <w:szCs w:val="16"/>
              </w:rPr>
            </w:pPr>
            <w:r w:rsidRPr="00F634FD">
              <w:rPr>
                <w:sz w:val="16"/>
                <w:szCs w:val="16"/>
              </w:rPr>
              <w:t>0,295/17,7</w:t>
            </w:r>
          </w:p>
        </w:tc>
        <w:tc>
          <w:tcPr>
            <w:tcW w:w="387" w:type="pct"/>
            <w:shd w:val="clear" w:color="auto" w:fill="auto"/>
            <w:tcMar>
              <w:left w:w="28" w:type="dxa"/>
              <w:bottom w:w="28" w:type="dxa"/>
              <w:right w:w="28" w:type="dxa"/>
            </w:tcMar>
            <w:hideMark/>
          </w:tcPr>
          <w:p w:rsidR="00C657E3" w:rsidRPr="00F634FD" w:rsidRDefault="00C657E3" w:rsidP="00C657E3">
            <w:pPr>
              <w:jc w:val="center"/>
              <w:rPr>
                <w:sz w:val="16"/>
                <w:szCs w:val="16"/>
              </w:rPr>
            </w:pPr>
            <w:r w:rsidRPr="00F634FD">
              <w:rPr>
                <w:sz w:val="16"/>
                <w:szCs w:val="16"/>
              </w:rPr>
              <w:t>0,295/17,7</w:t>
            </w:r>
          </w:p>
        </w:tc>
        <w:tc>
          <w:tcPr>
            <w:tcW w:w="340" w:type="pct"/>
            <w:shd w:val="clear" w:color="auto" w:fill="auto"/>
            <w:tcMar>
              <w:left w:w="28" w:type="dxa"/>
              <w:bottom w:w="28" w:type="dxa"/>
              <w:right w:w="28" w:type="dxa"/>
            </w:tcMar>
            <w:hideMark/>
          </w:tcPr>
          <w:p w:rsidR="00C657E3" w:rsidRPr="00F634FD" w:rsidRDefault="00C657E3" w:rsidP="00C657E3">
            <w:pPr>
              <w:jc w:val="center"/>
              <w:rPr>
                <w:color w:val="000000"/>
                <w:sz w:val="16"/>
                <w:szCs w:val="16"/>
              </w:rPr>
            </w:pPr>
            <w:r w:rsidRPr="00F634FD">
              <w:rPr>
                <w:color w:val="000000"/>
                <w:sz w:val="16"/>
                <w:szCs w:val="16"/>
              </w:rPr>
              <w:t> </w:t>
            </w:r>
          </w:p>
        </w:tc>
        <w:tc>
          <w:tcPr>
            <w:tcW w:w="339" w:type="pct"/>
            <w:shd w:val="clear" w:color="auto" w:fill="auto"/>
            <w:tcMar>
              <w:left w:w="28" w:type="dxa"/>
              <w:bottom w:w="28" w:type="dxa"/>
              <w:right w:w="28" w:type="dxa"/>
            </w:tcMar>
            <w:hideMark/>
          </w:tcPr>
          <w:p w:rsidR="00C657E3" w:rsidRPr="00F634FD" w:rsidRDefault="00C657E3" w:rsidP="00C657E3">
            <w:pPr>
              <w:jc w:val="center"/>
              <w:rPr>
                <w:color w:val="000000"/>
                <w:sz w:val="16"/>
                <w:szCs w:val="16"/>
              </w:rPr>
            </w:pPr>
            <w:r w:rsidRPr="00F634FD">
              <w:rPr>
                <w:color w:val="000000"/>
                <w:sz w:val="16"/>
                <w:szCs w:val="16"/>
              </w:rPr>
              <w:t> </w:t>
            </w:r>
          </w:p>
        </w:tc>
        <w:tc>
          <w:tcPr>
            <w:tcW w:w="375" w:type="pct"/>
            <w:shd w:val="clear" w:color="auto" w:fill="auto"/>
            <w:noWrap/>
            <w:tcMar>
              <w:left w:w="28" w:type="dxa"/>
              <w:bottom w:w="28" w:type="dxa"/>
              <w:right w:w="28" w:type="dxa"/>
            </w:tcMar>
            <w:hideMark/>
          </w:tcPr>
          <w:p w:rsidR="00C657E3" w:rsidRPr="00F634FD" w:rsidRDefault="00C657E3" w:rsidP="00C657E3">
            <w:pPr>
              <w:jc w:val="center"/>
              <w:rPr>
                <w:sz w:val="16"/>
                <w:szCs w:val="16"/>
              </w:rPr>
            </w:pPr>
            <w:r w:rsidRPr="00F634FD">
              <w:rPr>
                <w:sz w:val="16"/>
                <w:szCs w:val="16"/>
              </w:rPr>
              <w:t>0,295/17,7</w:t>
            </w:r>
          </w:p>
        </w:tc>
        <w:tc>
          <w:tcPr>
            <w:tcW w:w="295" w:type="pct"/>
            <w:shd w:val="clear" w:color="auto" w:fill="auto"/>
            <w:noWrap/>
            <w:tcMar>
              <w:left w:w="28" w:type="dxa"/>
              <w:bottom w:w="28" w:type="dxa"/>
              <w:right w:w="28" w:type="dxa"/>
            </w:tcMar>
            <w:hideMark/>
          </w:tcPr>
          <w:p w:rsidR="00C657E3" w:rsidRPr="00F634FD" w:rsidRDefault="00C657E3" w:rsidP="00C657E3">
            <w:pPr>
              <w:jc w:val="center"/>
              <w:rPr>
                <w:sz w:val="16"/>
                <w:szCs w:val="16"/>
              </w:rPr>
            </w:pPr>
            <w:r w:rsidRPr="00F634FD">
              <w:rPr>
                <w:sz w:val="16"/>
                <w:szCs w:val="16"/>
              </w:rPr>
              <w:t>0,295/17,7</w:t>
            </w:r>
          </w:p>
        </w:tc>
        <w:tc>
          <w:tcPr>
            <w:tcW w:w="295" w:type="pct"/>
            <w:shd w:val="clear" w:color="auto" w:fill="auto"/>
            <w:noWrap/>
            <w:tcMar>
              <w:left w:w="28" w:type="dxa"/>
              <w:bottom w:w="28" w:type="dxa"/>
              <w:right w:w="28" w:type="dxa"/>
            </w:tcMar>
            <w:hideMark/>
          </w:tcPr>
          <w:p w:rsidR="00C657E3" w:rsidRPr="00F634FD" w:rsidRDefault="00C657E3" w:rsidP="00C657E3">
            <w:pPr>
              <w:jc w:val="center"/>
              <w:rPr>
                <w:sz w:val="16"/>
                <w:szCs w:val="16"/>
              </w:rPr>
            </w:pPr>
            <w:r w:rsidRPr="00F634FD">
              <w:rPr>
                <w:sz w:val="16"/>
                <w:szCs w:val="16"/>
              </w:rPr>
              <w:t>0,295/17,7</w:t>
            </w:r>
          </w:p>
        </w:tc>
        <w:tc>
          <w:tcPr>
            <w:tcW w:w="294" w:type="pct"/>
            <w:shd w:val="clear" w:color="auto" w:fill="auto"/>
            <w:noWrap/>
            <w:tcMar>
              <w:left w:w="28" w:type="dxa"/>
              <w:bottom w:w="28" w:type="dxa"/>
              <w:right w:w="28" w:type="dxa"/>
            </w:tcMar>
            <w:hideMark/>
          </w:tcPr>
          <w:p w:rsidR="00C657E3" w:rsidRPr="00F634FD" w:rsidRDefault="00C657E3" w:rsidP="00C657E3">
            <w:pPr>
              <w:jc w:val="center"/>
              <w:rPr>
                <w:sz w:val="16"/>
                <w:szCs w:val="16"/>
              </w:rPr>
            </w:pPr>
            <w:r w:rsidRPr="00F634FD">
              <w:rPr>
                <w:sz w:val="16"/>
                <w:szCs w:val="16"/>
              </w:rPr>
              <w:t>0,295/17,7</w:t>
            </w:r>
          </w:p>
        </w:tc>
      </w:tr>
      <w:tr w:rsidR="00181D06" w:rsidRPr="00F634FD" w:rsidTr="00181D06">
        <w:trPr>
          <w:trHeight w:val="164"/>
        </w:trPr>
        <w:tc>
          <w:tcPr>
            <w:tcW w:w="160" w:type="pct"/>
            <w:shd w:val="clear" w:color="auto" w:fill="auto"/>
            <w:tcMar>
              <w:left w:w="28" w:type="dxa"/>
              <w:bottom w:w="28" w:type="dxa"/>
              <w:right w:w="28" w:type="dxa"/>
            </w:tcMar>
            <w:hideMark/>
          </w:tcPr>
          <w:p w:rsidR="00C657E3" w:rsidRPr="00F634FD" w:rsidRDefault="00C657E3" w:rsidP="00C657E3">
            <w:pPr>
              <w:jc w:val="center"/>
              <w:rPr>
                <w:color w:val="000000"/>
                <w:sz w:val="16"/>
                <w:szCs w:val="16"/>
                <w:lang w:val="en-US"/>
              </w:rPr>
            </w:pPr>
            <w:r w:rsidRPr="00F634FD">
              <w:rPr>
                <w:color w:val="000000"/>
                <w:sz w:val="16"/>
                <w:szCs w:val="16"/>
                <w:lang w:val="en-US"/>
              </w:rPr>
              <w:t>4.52</w:t>
            </w:r>
          </w:p>
        </w:tc>
        <w:tc>
          <w:tcPr>
            <w:tcW w:w="1691" w:type="pct"/>
            <w:shd w:val="clear" w:color="auto" w:fill="auto"/>
            <w:tcMar>
              <w:left w:w="28" w:type="dxa"/>
              <w:bottom w:w="28" w:type="dxa"/>
              <w:right w:w="28" w:type="dxa"/>
            </w:tcMar>
            <w:hideMark/>
          </w:tcPr>
          <w:p w:rsidR="00C657E3" w:rsidRPr="00F634FD" w:rsidRDefault="00C657E3" w:rsidP="00C657E3">
            <w:pPr>
              <w:rPr>
                <w:color w:val="000000"/>
                <w:sz w:val="16"/>
                <w:szCs w:val="16"/>
              </w:rPr>
            </w:pPr>
            <w:r w:rsidRPr="00F634FD">
              <w:rPr>
                <w:color w:val="000000"/>
                <w:sz w:val="16"/>
                <w:szCs w:val="16"/>
              </w:rPr>
              <w:t>Проезд от автодороги по ул. Вятская  Набережная до д. 3 по ул. Чепецкая</w:t>
            </w:r>
          </w:p>
        </w:tc>
        <w:tc>
          <w:tcPr>
            <w:tcW w:w="484" w:type="pct"/>
            <w:shd w:val="clear" w:color="auto" w:fill="auto"/>
            <w:tcMar>
              <w:left w:w="28" w:type="dxa"/>
              <w:bottom w:w="28" w:type="dxa"/>
              <w:right w:w="28" w:type="dxa"/>
            </w:tcMar>
            <w:hideMark/>
          </w:tcPr>
          <w:p w:rsidR="00C657E3" w:rsidRPr="00F634FD" w:rsidRDefault="00C657E3" w:rsidP="00C657E3">
            <w:pPr>
              <w:jc w:val="center"/>
              <w:rPr>
                <w:color w:val="000000"/>
                <w:sz w:val="16"/>
                <w:szCs w:val="16"/>
              </w:rPr>
            </w:pPr>
            <w:r w:rsidRPr="00F634FD">
              <w:rPr>
                <w:color w:val="000000"/>
                <w:sz w:val="16"/>
                <w:szCs w:val="16"/>
              </w:rPr>
              <w:t>0,215</w:t>
            </w:r>
          </w:p>
        </w:tc>
        <w:tc>
          <w:tcPr>
            <w:tcW w:w="340" w:type="pct"/>
            <w:shd w:val="clear" w:color="auto" w:fill="auto"/>
            <w:tcMar>
              <w:left w:w="28" w:type="dxa"/>
              <w:bottom w:w="28" w:type="dxa"/>
              <w:right w:w="28" w:type="dxa"/>
            </w:tcMar>
            <w:hideMark/>
          </w:tcPr>
          <w:p w:rsidR="00C657E3" w:rsidRPr="00F634FD" w:rsidRDefault="00C657E3" w:rsidP="00C657E3">
            <w:pPr>
              <w:jc w:val="center"/>
              <w:rPr>
                <w:sz w:val="16"/>
                <w:szCs w:val="16"/>
              </w:rPr>
            </w:pPr>
            <w:r w:rsidRPr="00F634FD">
              <w:rPr>
                <w:sz w:val="16"/>
                <w:szCs w:val="16"/>
              </w:rPr>
              <w:t>0/0</w:t>
            </w:r>
          </w:p>
        </w:tc>
        <w:tc>
          <w:tcPr>
            <w:tcW w:w="387" w:type="pct"/>
            <w:shd w:val="clear" w:color="auto" w:fill="auto"/>
            <w:tcMar>
              <w:left w:w="28" w:type="dxa"/>
              <w:bottom w:w="28" w:type="dxa"/>
              <w:right w:w="28" w:type="dxa"/>
            </w:tcMar>
            <w:hideMark/>
          </w:tcPr>
          <w:p w:rsidR="00C657E3" w:rsidRPr="00F634FD" w:rsidRDefault="00C657E3" w:rsidP="00C657E3">
            <w:pPr>
              <w:jc w:val="center"/>
              <w:rPr>
                <w:sz w:val="16"/>
                <w:szCs w:val="16"/>
              </w:rPr>
            </w:pPr>
            <w:r w:rsidRPr="00F634FD">
              <w:rPr>
                <w:sz w:val="16"/>
                <w:szCs w:val="16"/>
              </w:rPr>
              <w:t>0/0</w:t>
            </w:r>
          </w:p>
        </w:tc>
        <w:tc>
          <w:tcPr>
            <w:tcW w:w="340" w:type="pct"/>
            <w:shd w:val="clear" w:color="auto" w:fill="auto"/>
            <w:tcMar>
              <w:left w:w="28" w:type="dxa"/>
              <w:bottom w:w="28" w:type="dxa"/>
              <w:right w:w="28" w:type="dxa"/>
            </w:tcMar>
            <w:hideMark/>
          </w:tcPr>
          <w:p w:rsidR="00C657E3" w:rsidRPr="00F634FD" w:rsidRDefault="00C657E3" w:rsidP="00C657E3">
            <w:pPr>
              <w:jc w:val="center"/>
              <w:rPr>
                <w:color w:val="000000"/>
                <w:sz w:val="16"/>
                <w:szCs w:val="16"/>
              </w:rPr>
            </w:pPr>
            <w:r w:rsidRPr="00F634FD">
              <w:rPr>
                <w:color w:val="000000"/>
                <w:sz w:val="16"/>
                <w:szCs w:val="16"/>
              </w:rPr>
              <w:t> </w:t>
            </w:r>
          </w:p>
        </w:tc>
        <w:tc>
          <w:tcPr>
            <w:tcW w:w="339" w:type="pct"/>
            <w:shd w:val="clear" w:color="auto" w:fill="auto"/>
            <w:tcMar>
              <w:left w:w="28" w:type="dxa"/>
              <w:bottom w:w="28" w:type="dxa"/>
              <w:right w:w="28" w:type="dxa"/>
            </w:tcMar>
            <w:hideMark/>
          </w:tcPr>
          <w:p w:rsidR="00C657E3" w:rsidRPr="00F634FD" w:rsidRDefault="00C657E3" w:rsidP="00C657E3">
            <w:pPr>
              <w:jc w:val="center"/>
              <w:rPr>
                <w:color w:val="000000"/>
                <w:sz w:val="16"/>
                <w:szCs w:val="16"/>
              </w:rPr>
            </w:pPr>
            <w:r w:rsidRPr="00F634FD">
              <w:rPr>
                <w:color w:val="000000"/>
                <w:sz w:val="16"/>
                <w:szCs w:val="16"/>
              </w:rPr>
              <w:t> </w:t>
            </w:r>
          </w:p>
        </w:tc>
        <w:tc>
          <w:tcPr>
            <w:tcW w:w="375" w:type="pct"/>
            <w:shd w:val="clear" w:color="auto" w:fill="auto"/>
            <w:noWrap/>
            <w:tcMar>
              <w:left w:w="28" w:type="dxa"/>
              <w:bottom w:w="28" w:type="dxa"/>
              <w:right w:w="28" w:type="dxa"/>
            </w:tcMar>
            <w:hideMark/>
          </w:tcPr>
          <w:p w:rsidR="00C657E3" w:rsidRPr="00F634FD" w:rsidRDefault="00C657E3" w:rsidP="00C657E3">
            <w:pPr>
              <w:jc w:val="center"/>
              <w:rPr>
                <w:sz w:val="16"/>
                <w:szCs w:val="16"/>
              </w:rPr>
            </w:pPr>
            <w:r w:rsidRPr="00F634FD">
              <w:rPr>
                <w:sz w:val="16"/>
                <w:szCs w:val="16"/>
              </w:rPr>
              <w:t>0/0</w:t>
            </w:r>
          </w:p>
        </w:tc>
        <w:tc>
          <w:tcPr>
            <w:tcW w:w="295" w:type="pct"/>
            <w:shd w:val="clear" w:color="auto" w:fill="auto"/>
            <w:noWrap/>
            <w:tcMar>
              <w:left w:w="28" w:type="dxa"/>
              <w:bottom w:w="28" w:type="dxa"/>
              <w:right w:w="28" w:type="dxa"/>
            </w:tcMar>
            <w:hideMark/>
          </w:tcPr>
          <w:p w:rsidR="00C657E3" w:rsidRPr="00F634FD" w:rsidRDefault="00C657E3" w:rsidP="00C657E3">
            <w:pPr>
              <w:jc w:val="center"/>
              <w:rPr>
                <w:sz w:val="16"/>
                <w:szCs w:val="16"/>
              </w:rPr>
            </w:pPr>
            <w:r w:rsidRPr="00F634FD">
              <w:rPr>
                <w:sz w:val="16"/>
                <w:szCs w:val="16"/>
              </w:rPr>
              <w:t>0/0</w:t>
            </w:r>
          </w:p>
        </w:tc>
        <w:tc>
          <w:tcPr>
            <w:tcW w:w="295" w:type="pct"/>
            <w:shd w:val="clear" w:color="auto" w:fill="auto"/>
            <w:noWrap/>
            <w:tcMar>
              <w:left w:w="28" w:type="dxa"/>
              <w:bottom w:w="28" w:type="dxa"/>
              <w:right w:w="28" w:type="dxa"/>
            </w:tcMar>
            <w:hideMark/>
          </w:tcPr>
          <w:p w:rsidR="00C657E3" w:rsidRPr="00F634FD" w:rsidRDefault="00C657E3" w:rsidP="00C657E3">
            <w:pPr>
              <w:jc w:val="center"/>
              <w:rPr>
                <w:sz w:val="16"/>
                <w:szCs w:val="16"/>
              </w:rPr>
            </w:pPr>
            <w:r w:rsidRPr="00F634FD">
              <w:rPr>
                <w:sz w:val="16"/>
                <w:szCs w:val="16"/>
              </w:rPr>
              <w:t>0/0</w:t>
            </w:r>
          </w:p>
        </w:tc>
        <w:tc>
          <w:tcPr>
            <w:tcW w:w="294" w:type="pct"/>
            <w:shd w:val="clear" w:color="auto" w:fill="auto"/>
            <w:noWrap/>
            <w:tcMar>
              <w:left w:w="28" w:type="dxa"/>
              <w:bottom w:w="28" w:type="dxa"/>
              <w:right w:w="28" w:type="dxa"/>
            </w:tcMar>
            <w:hideMark/>
          </w:tcPr>
          <w:p w:rsidR="00C657E3" w:rsidRPr="00F634FD" w:rsidRDefault="00C657E3" w:rsidP="00C657E3">
            <w:pPr>
              <w:jc w:val="center"/>
              <w:rPr>
                <w:sz w:val="16"/>
                <w:szCs w:val="16"/>
              </w:rPr>
            </w:pPr>
            <w:r w:rsidRPr="00F634FD">
              <w:rPr>
                <w:sz w:val="16"/>
                <w:szCs w:val="16"/>
              </w:rPr>
              <w:t>0/0</w:t>
            </w:r>
          </w:p>
        </w:tc>
      </w:tr>
      <w:tr w:rsidR="00181D06" w:rsidRPr="00F634FD" w:rsidTr="00181D06">
        <w:trPr>
          <w:trHeight w:val="164"/>
        </w:trPr>
        <w:tc>
          <w:tcPr>
            <w:tcW w:w="160" w:type="pct"/>
            <w:shd w:val="clear" w:color="auto" w:fill="auto"/>
            <w:tcMar>
              <w:left w:w="28" w:type="dxa"/>
              <w:bottom w:w="28" w:type="dxa"/>
              <w:right w:w="28" w:type="dxa"/>
            </w:tcMar>
            <w:hideMark/>
          </w:tcPr>
          <w:p w:rsidR="00C657E3" w:rsidRPr="00F634FD" w:rsidRDefault="00C657E3" w:rsidP="00C657E3">
            <w:pPr>
              <w:jc w:val="center"/>
              <w:rPr>
                <w:color w:val="000000"/>
                <w:sz w:val="16"/>
                <w:szCs w:val="16"/>
                <w:lang w:val="en-US"/>
              </w:rPr>
            </w:pPr>
            <w:r w:rsidRPr="00F634FD">
              <w:rPr>
                <w:color w:val="000000"/>
                <w:sz w:val="16"/>
                <w:szCs w:val="16"/>
                <w:lang w:val="en-US"/>
              </w:rPr>
              <w:t>4.53</w:t>
            </w:r>
          </w:p>
        </w:tc>
        <w:tc>
          <w:tcPr>
            <w:tcW w:w="1691" w:type="pct"/>
            <w:shd w:val="clear" w:color="auto" w:fill="auto"/>
            <w:tcMar>
              <w:left w:w="28" w:type="dxa"/>
              <w:bottom w:w="28" w:type="dxa"/>
              <w:right w:w="28" w:type="dxa"/>
            </w:tcMar>
            <w:hideMark/>
          </w:tcPr>
          <w:p w:rsidR="00C657E3" w:rsidRPr="00F634FD" w:rsidRDefault="00C657E3" w:rsidP="00C657E3">
            <w:pPr>
              <w:rPr>
                <w:color w:val="000000"/>
                <w:sz w:val="16"/>
                <w:szCs w:val="16"/>
              </w:rPr>
            </w:pPr>
            <w:r w:rsidRPr="00F634FD">
              <w:rPr>
                <w:color w:val="000000"/>
                <w:sz w:val="16"/>
                <w:szCs w:val="16"/>
              </w:rPr>
              <w:t xml:space="preserve">Проезд от автодороги по ул. Вятская  Набережная до д. 21/3 по </w:t>
            </w:r>
            <w:r w:rsidR="000929C2">
              <w:rPr>
                <w:color w:val="000000"/>
                <w:sz w:val="16"/>
                <w:szCs w:val="16"/>
              </w:rPr>
              <w:br/>
            </w:r>
            <w:r w:rsidRPr="00F634FD">
              <w:rPr>
                <w:color w:val="000000"/>
                <w:sz w:val="16"/>
                <w:szCs w:val="16"/>
              </w:rPr>
              <w:t>просп. Кирова</w:t>
            </w:r>
          </w:p>
        </w:tc>
        <w:tc>
          <w:tcPr>
            <w:tcW w:w="484" w:type="pct"/>
            <w:shd w:val="clear" w:color="auto" w:fill="auto"/>
            <w:tcMar>
              <w:left w:w="28" w:type="dxa"/>
              <w:bottom w:w="28" w:type="dxa"/>
              <w:right w:w="28" w:type="dxa"/>
            </w:tcMar>
            <w:hideMark/>
          </w:tcPr>
          <w:p w:rsidR="00C657E3" w:rsidRPr="00F634FD" w:rsidRDefault="00C657E3" w:rsidP="00C657E3">
            <w:pPr>
              <w:jc w:val="center"/>
              <w:rPr>
                <w:color w:val="000000"/>
                <w:sz w:val="16"/>
                <w:szCs w:val="16"/>
              </w:rPr>
            </w:pPr>
            <w:r w:rsidRPr="00F634FD">
              <w:rPr>
                <w:color w:val="000000"/>
                <w:sz w:val="16"/>
                <w:szCs w:val="16"/>
              </w:rPr>
              <w:t>0,273</w:t>
            </w:r>
          </w:p>
        </w:tc>
        <w:tc>
          <w:tcPr>
            <w:tcW w:w="340" w:type="pct"/>
            <w:shd w:val="clear" w:color="auto" w:fill="auto"/>
            <w:tcMar>
              <w:left w:w="28" w:type="dxa"/>
              <w:bottom w:w="28" w:type="dxa"/>
              <w:right w:w="28" w:type="dxa"/>
            </w:tcMar>
            <w:hideMark/>
          </w:tcPr>
          <w:p w:rsidR="00C657E3" w:rsidRPr="00F634FD" w:rsidRDefault="00C657E3" w:rsidP="00C657E3">
            <w:pPr>
              <w:jc w:val="center"/>
              <w:rPr>
                <w:sz w:val="16"/>
                <w:szCs w:val="16"/>
              </w:rPr>
            </w:pPr>
            <w:r w:rsidRPr="00F634FD">
              <w:rPr>
                <w:sz w:val="16"/>
                <w:szCs w:val="16"/>
              </w:rPr>
              <w:t>0/0</w:t>
            </w:r>
          </w:p>
        </w:tc>
        <w:tc>
          <w:tcPr>
            <w:tcW w:w="387" w:type="pct"/>
            <w:shd w:val="clear" w:color="auto" w:fill="auto"/>
            <w:tcMar>
              <w:left w:w="28" w:type="dxa"/>
              <w:bottom w:w="28" w:type="dxa"/>
              <w:right w:w="28" w:type="dxa"/>
            </w:tcMar>
            <w:hideMark/>
          </w:tcPr>
          <w:p w:rsidR="00C657E3" w:rsidRPr="00F634FD" w:rsidRDefault="00C657E3" w:rsidP="00C657E3">
            <w:pPr>
              <w:jc w:val="center"/>
              <w:rPr>
                <w:sz w:val="16"/>
                <w:szCs w:val="16"/>
              </w:rPr>
            </w:pPr>
            <w:r w:rsidRPr="00F634FD">
              <w:rPr>
                <w:sz w:val="16"/>
                <w:szCs w:val="16"/>
              </w:rPr>
              <w:t>0/0</w:t>
            </w:r>
          </w:p>
        </w:tc>
        <w:tc>
          <w:tcPr>
            <w:tcW w:w="340" w:type="pct"/>
            <w:shd w:val="clear" w:color="auto" w:fill="auto"/>
            <w:tcMar>
              <w:left w:w="28" w:type="dxa"/>
              <w:bottom w:w="28" w:type="dxa"/>
              <w:right w:w="28" w:type="dxa"/>
            </w:tcMar>
            <w:hideMark/>
          </w:tcPr>
          <w:p w:rsidR="00C657E3" w:rsidRPr="00F634FD" w:rsidRDefault="00C657E3" w:rsidP="00C657E3">
            <w:pPr>
              <w:jc w:val="center"/>
              <w:rPr>
                <w:color w:val="000000"/>
                <w:sz w:val="16"/>
                <w:szCs w:val="16"/>
              </w:rPr>
            </w:pPr>
            <w:r w:rsidRPr="00F634FD">
              <w:rPr>
                <w:color w:val="000000"/>
                <w:sz w:val="16"/>
                <w:szCs w:val="16"/>
              </w:rPr>
              <w:t> </w:t>
            </w:r>
          </w:p>
        </w:tc>
        <w:tc>
          <w:tcPr>
            <w:tcW w:w="339" w:type="pct"/>
            <w:shd w:val="clear" w:color="auto" w:fill="auto"/>
            <w:tcMar>
              <w:left w:w="28" w:type="dxa"/>
              <w:bottom w:w="28" w:type="dxa"/>
              <w:right w:w="28" w:type="dxa"/>
            </w:tcMar>
            <w:hideMark/>
          </w:tcPr>
          <w:p w:rsidR="00C657E3" w:rsidRPr="00F634FD" w:rsidRDefault="00C657E3" w:rsidP="00C657E3">
            <w:pPr>
              <w:jc w:val="center"/>
              <w:rPr>
                <w:color w:val="000000"/>
                <w:sz w:val="16"/>
                <w:szCs w:val="16"/>
              </w:rPr>
            </w:pPr>
            <w:r w:rsidRPr="00F634FD">
              <w:rPr>
                <w:color w:val="000000"/>
                <w:sz w:val="16"/>
                <w:szCs w:val="16"/>
              </w:rPr>
              <w:t> </w:t>
            </w:r>
          </w:p>
        </w:tc>
        <w:tc>
          <w:tcPr>
            <w:tcW w:w="375" w:type="pct"/>
            <w:shd w:val="clear" w:color="auto" w:fill="auto"/>
            <w:noWrap/>
            <w:tcMar>
              <w:left w:w="28" w:type="dxa"/>
              <w:bottom w:w="28" w:type="dxa"/>
              <w:right w:w="28" w:type="dxa"/>
            </w:tcMar>
            <w:hideMark/>
          </w:tcPr>
          <w:p w:rsidR="00C657E3" w:rsidRPr="00F634FD" w:rsidRDefault="00C657E3" w:rsidP="00C657E3">
            <w:pPr>
              <w:jc w:val="center"/>
              <w:rPr>
                <w:sz w:val="16"/>
                <w:szCs w:val="16"/>
              </w:rPr>
            </w:pPr>
            <w:r w:rsidRPr="00F634FD">
              <w:rPr>
                <w:sz w:val="16"/>
                <w:szCs w:val="16"/>
              </w:rPr>
              <w:t>0/0</w:t>
            </w:r>
          </w:p>
        </w:tc>
        <w:tc>
          <w:tcPr>
            <w:tcW w:w="295" w:type="pct"/>
            <w:shd w:val="clear" w:color="auto" w:fill="auto"/>
            <w:noWrap/>
            <w:tcMar>
              <w:left w:w="28" w:type="dxa"/>
              <w:bottom w:w="28" w:type="dxa"/>
              <w:right w:w="28" w:type="dxa"/>
            </w:tcMar>
            <w:hideMark/>
          </w:tcPr>
          <w:p w:rsidR="00C657E3" w:rsidRPr="00F634FD" w:rsidRDefault="00C657E3" w:rsidP="00C657E3">
            <w:pPr>
              <w:jc w:val="center"/>
              <w:rPr>
                <w:sz w:val="16"/>
                <w:szCs w:val="16"/>
              </w:rPr>
            </w:pPr>
            <w:r w:rsidRPr="00F634FD">
              <w:rPr>
                <w:sz w:val="16"/>
                <w:szCs w:val="16"/>
              </w:rPr>
              <w:t>0/0</w:t>
            </w:r>
          </w:p>
        </w:tc>
        <w:tc>
          <w:tcPr>
            <w:tcW w:w="295" w:type="pct"/>
            <w:shd w:val="clear" w:color="auto" w:fill="auto"/>
            <w:noWrap/>
            <w:tcMar>
              <w:left w:w="28" w:type="dxa"/>
              <w:bottom w:w="28" w:type="dxa"/>
              <w:right w:w="28" w:type="dxa"/>
            </w:tcMar>
            <w:hideMark/>
          </w:tcPr>
          <w:p w:rsidR="00C657E3" w:rsidRPr="00F634FD" w:rsidRDefault="00C657E3" w:rsidP="00C657E3">
            <w:pPr>
              <w:jc w:val="center"/>
              <w:rPr>
                <w:sz w:val="16"/>
                <w:szCs w:val="16"/>
              </w:rPr>
            </w:pPr>
            <w:r w:rsidRPr="00F634FD">
              <w:rPr>
                <w:sz w:val="16"/>
                <w:szCs w:val="16"/>
              </w:rPr>
              <w:t>0/0</w:t>
            </w:r>
          </w:p>
        </w:tc>
        <w:tc>
          <w:tcPr>
            <w:tcW w:w="294" w:type="pct"/>
            <w:shd w:val="clear" w:color="auto" w:fill="auto"/>
            <w:noWrap/>
            <w:tcMar>
              <w:left w:w="28" w:type="dxa"/>
              <w:bottom w:w="28" w:type="dxa"/>
              <w:right w:w="28" w:type="dxa"/>
            </w:tcMar>
            <w:hideMark/>
          </w:tcPr>
          <w:p w:rsidR="00C657E3" w:rsidRPr="00F634FD" w:rsidRDefault="00C657E3" w:rsidP="00C657E3">
            <w:pPr>
              <w:jc w:val="center"/>
              <w:rPr>
                <w:sz w:val="16"/>
                <w:szCs w:val="16"/>
              </w:rPr>
            </w:pPr>
            <w:r w:rsidRPr="00F634FD">
              <w:rPr>
                <w:sz w:val="16"/>
                <w:szCs w:val="16"/>
              </w:rPr>
              <w:t>0/0</w:t>
            </w:r>
          </w:p>
        </w:tc>
      </w:tr>
      <w:tr w:rsidR="00181D06" w:rsidRPr="00F634FD" w:rsidTr="00181D06">
        <w:trPr>
          <w:trHeight w:val="184"/>
        </w:trPr>
        <w:tc>
          <w:tcPr>
            <w:tcW w:w="160" w:type="pct"/>
            <w:shd w:val="clear" w:color="auto" w:fill="auto"/>
            <w:tcMar>
              <w:left w:w="28" w:type="dxa"/>
              <w:bottom w:w="28" w:type="dxa"/>
              <w:right w:w="28" w:type="dxa"/>
            </w:tcMar>
            <w:hideMark/>
          </w:tcPr>
          <w:p w:rsidR="00C657E3" w:rsidRPr="000929C2" w:rsidRDefault="00C657E3" w:rsidP="00C657E3">
            <w:pPr>
              <w:jc w:val="center"/>
              <w:rPr>
                <w:color w:val="000000"/>
                <w:sz w:val="16"/>
                <w:szCs w:val="16"/>
              </w:rPr>
            </w:pPr>
            <w:r w:rsidRPr="000929C2">
              <w:rPr>
                <w:color w:val="000000"/>
                <w:sz w:val="16"/>
                <w:szCs w:val="16"/>
              </w:rPr>
              <w:t>4.54</w:t>
            </w:r>
          </w:p>
        </w:tc>
        <w:tc>
          <w:tcPr>
            <w:tcW w:w="1691" w:type="pct"/>
            <w:shd w:val="clear" w:color="auto" w:fill="auto"/>
            <w:tcMar>
              <w:left w:w="28" w:type="dxa"/>
              <w:bottom w:w="28" w:type="dxa"/>
              <w:right w:w="28" w:type="dxa"/>
            </w:tcMar>
            <w:hideMark/>
          </w:tcPr>
          <w:p w:rsidR="00C657E3" w:rsidRPr="00F634FD" w:rsidRDefault="00C657E3" w:rsidP="00C657E3">
            <w:pPr>
              <w:rPr>
                <w:color w:val="000000"/>
                <w:sz w:val="16"/>
                <w:szCs w:val="16"/>
              </w:rPr>
            </w:pPr>
            <w:r w:rsidRPr="00F634FD">
              <w:rPr>
                <w:color w:val="000000"/>
                <w:sz w:val="16"/>
                <w:szCs w:val="16"/>
              </w:rPr>
              <w:t xml:space="preserve">Проезд от автодороги по ул. Вятская  Набережная до д. 60/3 по </w:t>
            </w:r>
            <w:r w:rsidR="000929C2">
              <w:rPr>
                <w:color w:val="000000"/>
                <w:sz w:val="16"/>
                <w:szCs w:val="16"/>
              </w:rPr>
              <w:br/>
            </w:r>
            <w:r w:rsidRPr="00F634FD">
              <w:rPr>
                <w:color w:val="000000"/>
                <w:sz w:val="16"/>
                <w:szCs w:val="16"/>
              </w:rPr>
              <w:t>ул. Ленина</w:t>
            </w:r>
          </w:p>
        </w:tc>
        <w:tc>
          <w:tcPr>
            <w:tcW w:w="484" w:type="pct"/>
            <w:shd w:val="clear" w:color="auto" w:fill="auto"/>
            <w:tcMar>
              <w:left w:w="28" w:type="dxa"/>
              <w:bottom w:w="28" w:type="dxa"/>
              <w:right w:w="28" w:type="dxa"/>
            </w:tcMar>
            <w:hideMark/>
          </w:tcPr>
          <w:p w:rsidR="00C657E3" w:rsidRPr="00F634FD" w:rsidRDefault="00C657E3" w:rsidP="00C657E3">
            <w:pPr>
              <w:jc w:val="center"/>
              <w:rPr>
                <w:color w:val="000000"/>
                <w:sz w:val="16"/>
                <w:szCs w:val="16"/>
              </w:rPr>
            </w:pPr>
            <w:r w:rsidRPr="00F634FD">
              <w:rPr>
                <w:color w:val="000000"/>
                <w:sz w:val="16"/>
                <w:szCs w:val="16"/>
              </w:rPr>
              <w:t>0,360</w:t>
            </w:r>
          </w:p>
        </w:tc>
        <w:tc>
          <w:tcPr>
            <w:tcW w:w="340" w:type="pct"/>
            <w:shd w:val="clear" w:color="auto" w:fill="auto"/>
            <w:tcMar>
              <w:left w:w="28" w:type="dxa"/>
              <w:bottom w:w="28" w:type="dxa"/>
              <w:right w:w="28" w:type="dxa"/>
            </w:tcMar>
            <w:hideMark/>
          </w:tcPr>
          <w:p w:rsidR="00C657E3" w:rsidRPr="00F634FD" w:rsidRDefault="00C657E3" w:rsidP="00C657E3">
            <w:pPr>
              <w:jc w:val="center"/>
              <w:rPr>
                <w:sz w:val="16"/>
                <w:szCs w:val="16"/>
              </w:rPr>
            </w:pPr>
            <w:r w:rsidRPr="00F634FD">
              <w:rPr>
                <w:sz w:val="16"/>
                <w:szCs w:val="16"/>
              </w:rPr>
              <w:t>0/0</w:t>
            </w:r>
          </w:p>
        </w:tc>
        <w:tc>
          <w:tcPr>
            <w:tcW w:w="387" w:type="pct"/>
            <w:shd w:val="clear" w:color="auto" w:fill="auto"/>
            <w:tcMar>
              <w:left w:w="28" w:type="dxa"/>
              <w:bottom w:w="28" w:type="dxa"/>
              <w:right w:w="28" w:type="dxa"/>
            </w:tcMar>
            <w:hideMark/>
          </w:tcPr>
          <w:p w:rsidR="00C657E3" w:rsidRPr="00F634FD" w:rsidRDefault="00C657E3" w:rsidP="00C657E3">
            <w:pPr>
              <w:jc w:val="center"/>
              <w:rPr>
                <w:sz w:val="16"/>
                <w:szCs w:val="16"/>
              </w:rPr>
            </w:pPr>
            <w:r w:rsidRPr="00F634FD">
              <w:rPr>
                <w:sz w:val="16"/>
                <w:szCs w:val="16"/>
              </w:rPr>
              <w:t>0/0</w:t>
            </w:r>
          </w:p>
        </w:tc>
        <w:tc>
          <w:tcPr>
            <w:tcW w:w="340" w:type="pct"/>
            <w:shd w:val="clear" w:color="auto" w:fill="auto"/>
            <w:tcMar>
              <w:left w:w="28" w:type="dxa"/>
              <w:bottom w:w="28" w:type="dxa"/>
              <w:right w:w="28" w:type="dxa"/>
            </w:tcMar>
            <w:hideMark/>
          </w:tcPr>
          <w:p w:rsidR="00C657E3" w:rsidRPr="00F634FD" w:rsidRDefault="00C657E3" w:rsidP="00C657E3">
            <w:pPr>
              <w:jc w:val="center"/>
              <w:rPr>
                <w:color w:val="000000"/>
                <w:sz w:val="16"/>
                <w:szCs w:val="16"/>
              </w:rPr>
            </w:pPr>
            <w:r w:rsidRPr="00F634FD">
              <w:rPr>
                <w:color w:val="000000"/>
                <w:sz w:val="16"/>
                <w:szCs w:val="16"/>
              </w:rPr>
              <w:t> </w:t>
            </w:r>
          </w:p>
        </w:tc>
        <w:tc>
          <w:tcPr>
            <w:tcW w:w="339" w:type="pct"/>
            <w:shd w:val="clear" w:color="auto" w:fill="auto"/>
            <w:tcMar>
              <w:left w:w="28" w:type="dxa"/>
              <w:bottom w:w="28" w:type="dxa"/>
              <w:right w:w="28" w:type="dxa"/>
            </w:tcMar>
            <w:hideMark/>
          </w:tcPr>
          <w:p w:rsidR="00C657E3" w:rsidRPr="00F634FD" w:rsidRDefault="00C657E3" w:rsidP="00C657E3">
            <w:pPr>
              <w:jc w:val="center"/>
              <w:rPr>
                <w:color w:val="000000"/>
                <w:sz w:val="16"/>
                <w:szCs w:val="16"/>
              </w:rPr>
            </w:pPr>
            <w:r w:rsidRPr="00F634FD">
              <w:rPr>
                <w:color w:val="000000"/>
                <w:sz w:val="16"/>
                <w:szCs w:val="16"/>
              </w:rPr>
              <w:t> </w:t>
            </w:r>
          </w:p>
        </w:tc>
        <w:tc>
          <w:tcPr>
            <w:tcW w:w="375" w:type="pct"/>
            <w:shd w:val="clear" w:color="auto" w:fill="auto"/>
            <w:noWrap/>
            <w:tcMar>
              <w:left w:w="28" w:type="dxa"/>
              <w:bottom w:w="28" w:type="dxa"/>
              <w:right w:w="28" w:type="dxa"/>
            </w:tcMar>
            <w:hideMark/>
          </w:tcPr>
          <w:p w:rsidR="00C657E3" w:rsidRPr="00F634FD" w:rsidRDefault="00C657E3" w:rsidP="00C657E3">
            <w:pPr>
              <w:jc w:val="center"/>
              <w:rPr>
                <w:sz w:val="16"/>
                <w:szCs w:val="16"/>
              </w:rPr>
            </w:pPr>
            <w:r w:rsidRPr="00F634FD">
              <w:rPr>
                <w:sz w:val="16"/>
                <w:szCs w:val="16"/>
              </w:rPr>
              <w:t>0/0</w:t>
            </w:r>
          </w:p>
        </w:tc>
        <w:tc>
          <w:tcPr>
            <w:tcW w:w="295" w:type="pct"/>
            <w:shd w:val="clear" w:color="auto" w:fill="auto"/>
            <w:noWrap/>
            <w:tcMar>
              <w:left w:w="28" w:type="dxa"/>
              <w:bottom w:w="28" w:type="dxa"/>
              <w:right w:w="28" w:type="dxa"/>
            </w:tcMar>
            <w:hideMark/>
          </w:tcPr>
          <w:p w:rsidR="00C657E3" w:rsidRPr="00F634FD" w:rsidRDefault="00C657E3" w:rsidP="00C657E3">
            <w:pPr>
              <w:jc w:val="center"/>
              <w:rPr>
                <w:sz w:val="16"/>
                <w:szCs w:val="16"/>
              </w:rPr>
            </w:pPr>
            <w:r w:rsidRPr="00F634FD">
              <w:rPr>
                <w:sz w:val="16"/>
                <w:szCs w:val="16"/>
              </w:rPr>
              <w:t>0/0</w:t>
            </w:r>
          </w:p>
        </w:tc>
        <w:tc>
          <w:tcPr>
            <w:tcW w:w="295" w:type="pct"/>
            <w:shd w:val="clear" w:color="auto" w:fill="auto"/>
            <w:noWrap/>
            <w:tcMar>
              <w:left w:w="28" w:type="dxa"/>
              <w:bottom w:w="28" w:type="dxa"/>
              <w:right w:w="28" w:type="dxa"/>
            </w:tcMar>
            <w:hideMark/>
          </w:tcPr>
          <w:p w:rsidR="00C657E3" w:rsidRPr="00F634FD" w:rsidRDefault="00C657E3" w:rsidP="00C657E3">
            <w:pPr>
              <w:jc w:val="center"/>
              <w:rPr>
                <w:sz w:val="16"/>
                <w:szCs w:val="16"/>
              </w:rPr>
            </w:pPr>
            <w:r w:rsidRPr="00F634FD">
              <w:rPr>
                <w:sz w:val="16"/>
                <w:szCs w:val="16"/>
              </w:rPr>
              <w:t>0/0</w:t>
            </w:r>
          </w:p>
        </w:tc>
        <w:tc>
          <w:tcPr>
            <w:tcW w:w="294" w:type="pct"/>
            <w:shd w:val="clear" w:color="auto" w:fill="auto"/>
            <w:noWrap/>
            <w:tcMar>
              <w:left w:w="28" w:type="dxa"/>
              <w:bottom w:w="28" w:type="dxa"/>
              <w:right w:w="28" w:type="dxa"/>
            </w:tcMar>
            <w:hideMark/>
          </w:tcPr>
          <w:p w:rsidR="00C657E3" w:rsidRPr="00F634FD" w:rsidRDefault="00C657E3" w:rsidP="00C657E3">
            <w:pPr>
              <w:jc w:val="center"/>
              <w:rPr>
                <w:sz w:val="16"/>
                <w:szCs w:val="16"/>
              </w:rPr>
            </w:pPr>
            <w:r w:rsidRPr="00F634FD">
              <w:rPr>
                <w:sz w:val="16"/>
                <w:szCs w:val="16"/>
              </w:rPr>
              <w:t>0/0</w:t>
            </w:r>
          </w:p>
        </w:tc>
      </w:tr>
      <w:tr w:rsidR="00181D06" w:rsidRPr="00F634FD" w:rsidTr="00181D06">
        <w:trPr>
          <w:trHeight w:val="102"/>
        </w:trPr>
        <w:tc>
          <w:tcPr>
            <w:tcW w:w="160" w:type="pct"/>
            <w:shd w:val="clear" w:color="auto" w:fill="auto"/>
            <w:tcMar>
              <w:left w:w="28" w:type="dxa"/>
              <w:bottom w:w="28" w:type="dxa"/>
              <w:right w:w="28" w:type="dxa"/>
            </w:tcMar>
            <w:hideMark/>
          </w:tcPr>
          <w:p w:rsidR="00C657E3" w:rsidRPr="00F634FD" w:rsidRDefault="00C657E3" w:rsidP="00C657E3">
            <w:pPr>
              <w:jc w:val="center"/>
              <w:rPr>
                <w:color w:val="000000"/>
                <w:sz w:val="16"/>
                <w:szCs w:val="16"/>
                <w:lang w:val="en-US"/>
              </w:rPr>
            </w:pPr>
            <w:r w:rsidRPr="00F634FD">
              <w:rPr>
                <w:color w:val="000000"/>
                <w:sz w:val="16"/>
                <w:szCs w:val="16"/>
                <w:lang w:val="en-US"/>
              </w:rPr>
              <w:t>4.55</w:t>
            </w:r>
          </w:p>
        </w:tc>
        <w:tc>
          <w:tcPr>
            <w:tcW w:w="1691" w:type="pct"/>
            <w:shd w:val="clear" w:color="auto" w:fill="auto"/>
            <w:tcMar>
              <w:left w:w="28" w:type="dxa"/>
              <w:bottom w:w="28" w:type="dxa"/>
              <w:right w:w="28" w:type="dxa"/>
            </w:tcMar>
            <w:hideMark/>
          </w:tcPr>
          <w:p w:rsidR="00C657E3" w:rsidRPr="00F634FD" w:rsidRDefault="00C657E3" w:rsidP="00C657E3">
            <w:pPr>
              <w:rPr>
                <w:color w:val="000000"/>
                <w:sz w:val="16"/>
                <w:szCs w:val="16"/>
              </w:rPr>
            </w:pPr>
            <w:r w:rsidRPr="00F634FD">
              <w:rPr>
                <w:color w:val="000000"/>
                <w:sz w:val="16"/>
                <w:szCs w:val="16"/>
              </w:rPr>
              <w:t>Проезд от автодороги по ул. Горького до автодороги  по ул. Ленина</w:t>
            </w:r>
          </w:p>
        </w:tc>
        <w:tc>
          <w:tcPr>
            <w:tcW w:w="484" w:type="pct"/>
            <w:shd w:val="clear" w:color="auto" w:fill="auto"/>
            <w:tcMar>
              <w:left w:w="28" w:type="dxa"/>
              <w:bottom w:w="28" w:type="dxa"/>
              <w:right w:w="28" w:type="dxa"/>
            </w:tcMar>
            <w:hideMark/>
          </w:tcPr>
          <w:p w:rsidR="00C657E3" w:rsidRPr="00F634FD" w:rsidRDefault="00C657E3" w:rsidP="00C657E3">
            <w:pPr>
              <w:jc w:val="center"/>
              <w:rPr>
                <w:color w:val="000000"/>
                <w:sz w:val="16"/>
                <w:szCs w:val="16"/>
              </w:rPr>
            </w:pPr>
            <w:r w:rsidRPr="00F634FD">
              <w:rPr>
                <w:color w:val="000000"/>
                <w:sz w:val="16"/>
                <w:szCs w:val="16"/>
              </w:rPr>
              <w:t>0,223</w:t>
            </w:r>
          </w:p>
        </w:tc>
        <w:tc>
          <w:tcPr>
            <w:tcW w:w="340" w:type="pct"/>
            <w:shd w:val="clear" w:color="auto" w:fill="auto"/>
            <w:tcMar>
              <w:left w:w="28" w:type="dxa"/>
              <w:bottom w:w="28" w:type="dxa"/>
              <w:right w:w="28" w:type="dxa"/>
            </w:tcMar>
            <w:hideMark/>
          </w:tcPr>
          <w:p w:rsidR="00C657E3" w:rsidRPr="00F634FD" w:rsidRDefault="00C657E3" w:rsidP="00C657E3">
            <w:pPr>
              <w:jc w:val="center"/>
              <w:rPr>
                <w:sz w:val="16"/>
                <w:szCs w:val="16"/>
              </w:rPr>
            </w:pPr>
            <w:r w:rsidRPr="00F634FD">
              <w:rPr>
                <w:sz w:val="16"/>
                <w:szCs w:val="16"/>
              </w:rPr>
              <w:t>0,223/100</w:t>
            </w:r>
          </w:p>
        </w:tc>
        <w:tc>
          <w:tcPr>
            <w:tcW w:w="387" w:type="pct"/>
            <w:shd w:val="clear" w:color="auto" w:fill="auto"/>
            <w:tcMar>
              <w:left w:w="28" w:type="dxa"/>
              <w:bottom w:w="28" w:type="dxa"/>
              <w:right w:w="28" w:type="dxa"/>
            </w:tcMar>
            <w:hideMark/>
          </w:tcPr>
          <w:p w:rsidR="00C657E3" w:rsidRPr="00F634FD" w:rsidRDefault="00C657E3" w:rsidP="00C657E3">
            <w:pPr>
              <w:jc w:val="center"/>
              <w:rPr>
                <w:sz w:val="16"/>
                <w:szCs w:val="16"/>
              </w:rPr>
            </w:pPr>
            <w:r w:rsidRPr="00F634FD">
              <w:rPr>
                <w:sz w:val="16"/>
                <w:szCs w:val="16"/>
              </w:rPr>
              <w:t>0,223/100</w:t>
            </w:r>
          </w:p>
        </w:tc>
        <w:tc>
          <w:tcPr>
            <w:tcW w:w="340" w:type="pct"/>
            <w:shd w:val="clear" w:color="auto" w:fill="auto"/>
            <w:tcMar>
              <w:left w:w="28" w:type="dxa"/>
              <w:bottom w:w="28" w:type="dxa"/>
              <w:right w:w="28" w:type="dxa"/>
            </w:tcMar>
            <w:hideMark/>
          </w:tcPr>
          <w:p w:rsidR="00C657E3" w:rsidRPr="00F634FD" w:rsidRDefault="00C657E3" w:rsidP="00C657E3">
            <w:pPr>
              <w:jc w:val="center"/>
              <w:rPr>
                <w:color w:val="000000"/>
                <w:sz w:val="16"/>
                <w:szCs w:val="16"/>
              </w:rPr>
            </w:pPr>
            <w:r w:rsidRPr="00F634FD">
              <w:rPr>
                <w:color w:val="000000"/>
                <w:sz w:val="16"/>
                <w:szCs w:val="16"/>
              </w:rPr>
              <w:t> </w:t>
            </w:r>
          </w:p>
        </w:tc>
        <w:tc>
          <w:tcPr>
            <w:tcW w:w="339" w:type="pct"/>
            <w:shd w:val="clear" w:color="auto" w:fill="auto"/>
            <w:tcMar>
              <w:left w:w="28" w:type="dxa"/>
              <w:bottom w:w="28" w:type="dxa"/>
              <w:right w:w="28" w:type="dxa"/>
            </w:tcMar>
            <w:hideMark/>
          </w:tcPr>
          <w:p w:rsidR="00C657E3" w:rsidRPr="00F634FD" w:rsidRDefault="00C657E3" w:rsidP="00C657E3">
            <w:pPr>
              <w:jc w:val="center"/>
              <w:rPr>
                <w:color w:val="000000"/>
                <w:sz w:val="16"/>
                <w:szCs w:val="16"/>
              </w:rPr>
            </w:pPr>
            <w:r w:rsidRPr="00F634FD">
              <w:rPr>
                <w:color w:val="000000"/>
                <w:sz w:val="16"/>
                <w:szCs w:val="16"/>
              </w:rPr>
              <w:t> </w:t>
            </w:r>
          </w:p>
        </w:tc>
        <w:tc>
          <w:tcPr>
            <w:tcW w:w="375" w:type="pct"/>
            <w:shd w:val="clear" w:color="auto" w:fill="auto"/>
            <w:noWrap/>
            <w:tcMar>
              <w:left w:w="28" w:type="dxa"/>
              <w:bottom w:w="28" w:type="dxa"/>
              <w:right w:w="28" w:type="dxa"/>
            </w:tcMar>
            <w:hideMark/>
          </w:tcPr>
          <w:p w:rsidR="00C657E3" w:rsidRPr="00F634FD" w:rsidRDefault="00C657E3" w:rsidP="00C657E3">
            <w:pPr>
              <w:jc w:val="center"/>
              <w:rPr>
                <w:sz w:val="16"/>
                <w:szCs w:val="16"/>
              </w:rPr>
            </w:pPr>
            <w:r w:rsidRPr="00F634FD">
              <w:rPr>
                <w:sz w:val="16"/>
                <w:szCs w:val="16"/>
              </w:rPr>
              <w:t>0,223/100</w:t>
            </w:r>
          </w:p>
        </w:tc>
        <w:tc>
          <w:tcPr>
            <w:tcW w:w="295" w:type="pct"/>
            <w:shd w:val="clear" w:color="auto" w:fill="auto"/>
            <w:noWrap/>
            <w:tcMar>
              <w:left w:w="28" w:type="dxa"/>
              <w:bottom w:w="28" w:type="dxa"/>
              <w:right w:w="28" w:type="dxa"/>
            </w:tcMar>
            <w:hideMark/>
          </w:tcPr>
          <w:p w:rsidR="00C657E3" w:rsidRPr="00F634FD" w:rsidRDefault="00C657E3" w:rsidP="00C657E3">
            <w:pPr>
              <w:jc w:val="center"/>
              <w:rPr>
                <w:sz w:val="16"/>
                <w:szCs w:val="16"/>
              </w:rPr>
            </w:pPr>
            <w:r w:rsidRPr="00F634FD">
              <w:rPr>
                <w:sz w:val="16"/>
                <w:szCs w:val="16"/>
              </w:rPr>
              <w:t>0,223/100</w:t>
            </w:r>
          </w:p>
        </w:tc>
        <w:tc>
          <w:tcPr>
            <w:tcW w:w="295" w:type="pct"/>
            <w:shd w:val="clear" w:color="auto" w:fill="auto"/>
            <w:noWrap/>
            <w:tcMar>
              <w:left w:w="28" w:type="dxa"/>
              <w:bottom w:w="28" w:type="dxa"/>
              <w:right w:w="28" w:type="dxa"/>
            </w:tcMar>
            <w:hideMark/>
          </w:tcPr>
          <w:p w:rsidR="00C657E3" w:rsidRPr="00F634FD" w:rsidRDefault="00C657E3" w:rsidP="00C657E3">
            <w:pPr>
              <w:jc w:val="center"/>
              <w:rPr>
                <w:sz w:val="16"/>
                <w:szCs w:val="16"/>
              </w:rPr>
            </w:pPr>
            <w:r w:rsidRPr="00F634FD">
              <w:rPr>
                <w:sz w:val="16"/>
                <w:szCs w:val="16"/>
              </w:rPr>
              <w:t>0,223/100</w:t>
            </w:r>
          </w:p>
        </w:tc>
        <w:tc>
          <w:tcPr>
            <w:tcW w:w="294" w:type="pct"/>
            <w:shd w:val="clear" w:color="auto" w:fill="auto"/>
            <w:noWrap/>
            <w:tcMar>
              <w:left w:w="28" w:type="dxa"/>
              <w:bottom w:w="28" w:type="dxa"/>
              <w:right w:w="28" w:type="dxa"/>
            </w:tcMar>
            <w:hideMark/>
          </w:tcPr>
          <w:p w:rsidR="00C657E3" w:rsidRPr="00F634FD" w:rsidRDefault="00C657E3" w:rsidP="00C657E3">
            <w:pPr>
              <w:jc w:val="center"/>
              <w:rPr>
                <w:sz w:val="16"/>
                <w:szCs w:val="16"/>
              </w:rPr>
            </w:pPr>
            <w:r w:rsidRPr="00F634FD">
              <w:rPr>
                <w:sz w:val="16"/>
                <w:szCs w:val="16"/>
              </w:rPr>
              <w:t>0,223/100</w:t>
            </w:r>
          </w:p>
        </w:tc>
      </w:tr>
      <w:tr w:rsidR="00181D06" w:rsidRPr="00F634FD" w:rsidTr="00181D06">
        <w:trPr>
          <w:trHeight w:val="175"/>
        </w:trPr>
        <w:tc>
          <w:tcPr>
            <w:tcW w:w="160" w:type="pct"/>
            <w:shd w:val="clear" w:color="auto" w:fill="auto"/>
            <w:tcMar>
              <w:left w:w="28" w:type="dxa"/>
              <w:bottom w:w="28" w:type="dxa"/>
              <w:right w:w="28" w:type="dxa"/>
            </w:tcMar>
            <w:hideMark/>
          </w:tcPr>
          <w:p w:rsidR="00C657E3" w:rsidRPr="00F634FD" w:rsidRDefault="00C657E3" w:rsidP="00C657E3">
            <w:pPr>
              <w:jc w:val="center"/>
              <w:rPr>
                <w:color w:val="000000"/>
                <w:sz w:val="16"/>
                <w:szCs w:val="16"/>
                <w:lang w:val="en-US"/>
              </w:rPr>
            </w:pPr>
            <w:r w:rsidRPr="00F634FD">
              <w:rPr>
                <w:color w:val="000000"/>
                <w:sz w:val="16"/>
                <w:szCs w:val="16"/>
                <w:lang w:val="en-US"/>
              </w:rPr>
              <w:t>4.56</w:t>
            </w:r>
          </w:p>
        </w:tc>
        <w:tc>
          <w:tcPr>
            <w:tcW w:w="1691" w:type="pct"/>
            <w:shd w:val="clear" w:color="auto" w:fill="auto"/>
            <w:tcMar>
              <w:left w:w="28" w:type="dxa"/>
              <w:bottom w:w="28" w:type="dxa"/>
              <w:right w:w="28" w:type="dxa"/>
            </w:tcMar>
            <w:hideMark/>
          </w:tcPr>
          <w:p w:rsidR="00C657E3" w:rsidRPr="00F634FD" w:rsidRDefault="00C657E3" w:rsidP="00DF0D8A">
            <w:pPr>
              <w:rPr>
                <w:color w:val="000000"/>
                <w:sz w:val="16"/>
                <w:szCs w:val="16"/>
              </w:rPr>
            </w:pPr>
            <w:r w:rsidRPr="00F634FD">
              <w:rPr>
                <w:color w:val="000000"/>
                <w:sz w:val="16"/>
                <w:szCs w:val="16"/>
              </w:rPr>
              <w:t>Проезд от автодороги  по просп. Кирова до д. 60/2 по ул. Ленина</w:t>
            </w:r>
          </w:p>
        </w:tc>
        <w:tc>
          <w:tcPr>
            <w:tcW w:w="484" w:type="pct"/>
            <w:shd w:val="clear" w:color="auto" w:fill="auto"/>
            <w:tcMar>
              <w:left w:w="28" w:type="dxa"/>
              <w:bottom w:w="28" w:type="dxa"/>
              <w:right w:w="28" w:type="dxa"/>
            </w:tcMar>
            <w:hideMark/>
          </w:tcPr>
          <w:p w:rsidR="00C657E3" w:rsidRPr="00F634FD" w:rsidRDefault="00C657E3" w:rsidP="00C657E3">
            <w:pPr>
              <w:jc w:val="center"/>
              <w:rPr>
                <w:color w:val="000000"/>
                <w:sz w:val="16"/>
                <w:szCs w:val="16"/>
              </w:rPr>
            </w:pPr>
            <w:r w:rsidRPr="00F634FD">
              <w:rPr>
                <w:color w:val="000000"/>
                <w:sz w:val="16"/>
                <w:szCs w:val="16"/>
              </w:rPr>
              <w:t>0,193</w:t>
            </w:r>
          </w:p>
        </w:tc>
        <w:tc>
          <w:tcPr>
            <w:tcW w:w="340" w:type="pct"/>
            <w:shd w:val="clear" w:color="auto" w:fill="auto"/>
            <w:tcMar>
              <w:left w:w="28" w:type="dxa"/>
              <w:bottom w:w="28" w:type="dxa"/>
              <w:right w:w="28" w:type="dxa"/>
            </w:tcMar>
            <w:hideMark/>
          </w:tcPr>
          <w:p w:rsidR="00C657E3" w:rsidRPr="00F634FD" w:rsidRDefault="00C657E3" w:rsidP="00C657E3">
            <w:pPr>
              <w:jc w:val="center"/>
              <w:rPr>
                <w:sz w:val="16"/>
                <w:szCs w:val="16"/>
              </w:rPr>
            </w:pPr>
            <w:r w:rsidRPr="00F634FD">
              <w:rPr>
                <w:sz w:val="16"/>
                <w:szCs w:val="16"/>
              </w:rPr>
              <w:t>0/0</w:t>
            </w:r>
          </w:p>
        </w:tc>
        <w:tc>
          <w:tcPr>
            <w:tcW w:w="387" w:type="pct"/>
            <w:shd w:val="clear" w:color="auto" w:fill="auto"/>
            <w:tcMar>
              <w:left w:w="28" w:type="dxa"/>
              <w:bottom w:w="28" w:type="dxa"/>
              <w:right w:w="28" w:type="dxa"/>
            </w:tcMar>
            <w:hideMark/>
          </w:tcPr>
          <w:p w:rsidR="00C657E3" w:rsidRPr="00F634FD" w:rsidRDefault="00C657E3" w:rsidP="00C657E3">
            <w:pPr>
              <w:jc w:val="center"/>
              <w:rPr>
                <w:sz w:val="16"/>
                <w:szCs w:val="16"/>
              </w:rPr>
            </w:pPr>
            <w:r w:rsidRPr="00F634FD">
              <w:rPr>
                <w:sz w:val="16"/>
                <w:szCs w:val="16"/>
              </w:rPr>
              <w:t>0/0</w:t>
            </w:r>
          </w:p>
        </w:tc>
        <w:tc>
          <w:tcPr>
            <w:tcW w:w="340" w:type="pct"/>
            <w:shd w:val="clear" w:color="auto" w:fill="auto"/>
            <w:tcMar>
              <w:left w:w="28" w:type="dxa"/>
              <w:bottom w:w="28" w:type="dxa"/>
              <w:right w:w="28" w:type="dxa"/>
            </w:tcMar>
            <w:hideMark/>
          </w:tcPr>
          <w:p w:rsidR="00C657E3" w:rsidRPr="00F634FD" w:rsidRDefault="00C657E3" w:rsidP="00C657E3">
            <w:pPr>
              <w:jc w:val="center"/>
              <w:rPr>
                <w:color w:val="000000"/>
                <w:sz w:val="16"/>
                <w:szCs w:val="16"/>
              </w:rPr>
            </w:pPr>
            <w:r w:rsidRPr="00F634FD">
              <w:rPr>
                <w:color w:val="000000"/>
                <w:sz w:val="16"/>
                <w:szCs w:val="16"/>
              </w:rPr>
              <w:t> </w:t>
            </w:r>
          </w:p>
        </w:tc>
        <w:tc>
          <w:tcPr>
            <w:tcW w:w="339" w:type="pct"/>
            <w:shd w:val="clear" w:color="auto" w:fill="auto"/>
            <w:tcMar>
              <w:left w:w="28" w:type="dxa"/>
              <w:bottom w:w="28" w:type="dxa"/>
              <w:right w:w="28" w:type="dxa"/>
            </w:tcMar>
            <w:hideMark/>
          </w:tcPr>
          <w:p w:rsidR="00C657E3" w:rsidRPr="00F634FD" w:rsidRDefault="00C657E3" w:rsidP="00C657E3">
            <w:pPr>
              <w:jc w:val="center"/>
              <w:rPr>
                <w:color w:val="000000"/>
                <w:sz w:val="16"/>
                <w:szCs w:val="16"/>
              </w:rPr>
            </w:pPr>
            <w:r w:rsidRPr="00F634FD">
              <w:rPr>
                <w:color w:val="000000"/>
                <w:sz w:val="16"/>
                <w:szCs w:val="16"/>
              </w:rPr>
              <w:t> </w:t>
            </w:r>
          </w:p>
        </w:tc>
        <w:tc>
          <w:tcPr>
            <w:tcW w:w="375" w:type="pct"/>
            <w:shd w:val="clear" w:color="auto" w:fill="auto"/>
            <w:noWrap/>
            <w:tcMar>
              <w:left w:w="28" w:type="dxa"/>
              <w:bottom w:w="28" w:type="dxa"/>
              <w:right w:w="28" w:type="dxa"/>
            </w:tcMar>
            <w:hideMark/>
          </w:tcPr>
          <w:p w:rsidR="00C657E3" w:rsidRPr="00F634FD" w:rsidRDefault="00C657E3" w:rsidP="00C657E3">
            <w:pPr>
              <w:jc w:val="center"/>
              <w:rPr>
                <w:sz w:val="16"/>
                <w:szCs w:val="16"/>
              </w:rPr>
            </w:pPr>
            <w:r w:rsidRPr="00F634FD">
              <w:rPr>
                <w:sz w:val="16"/>
                <w:szCs w:val="16"/>
              </w:rPr>
              <w:t>0/0</w:t>
            </w:r>
          </w:p>
        </w:tc>
        <w:tc>
          <w:tcPr>
            <w:tcW w:w="295" w:type="pct"/>
            <w:shd w:val="clear" w:color="auto" w:fill="auto"/>
            <w:noWrap/>
            <w:tcMar>
              <w:left w:w="28" w:type="dxa"/>
              <w:bottom w:w="28" w:type="dxa"/>
              <w:right w:w="28" w:type="dxa"/>
            </w:tcMar>
            <w:hideMark/>
          </w:tcPr>
          <w:p w:rsidR="00C657E3" w:rsidRPr="00F634FD" w:rsidRDefault="00C657E3" w:rsidP="00C657E3">
            <w:pPr>
              <w:jc w:val="center"/>
              <w:rPr>
                <w:sz w:val="16"/>
                <w:szCs w:val="16"/>
              </w:rPr>
            </w:pPr>
            <w:r w:rsidRPr="00F634FD">
              <w:rPr>
                <w:sz w:val="16"/>
                <w:szCs w:val="16"/>
              </w:rPr>
              <w:t>0/0</w:t>
            </w:r>
          </w:p>
        </w:tc>
        <w:tc>
          <w:tcPr>
            <w:tcW w:w="295" w:type="pct"/>
            <w:shd w:val="clear" w:color="auto" w:fill="auto"/>
            <w:noWrap/>
            <w:tcMar>
              <w:left w:w="28" w:type="dxa"/>
              <w:bottom w:w="28" w:type="dxa"/>
              <w:right w:w="28" w:type="dxa"/>
            </w:tcMar>
            <w:hideMark/>
          </w:tcPr>
          <w:p w:rsidR="00C657E3" w:rsidRPr="00F634FD" w:rsidRDefault="00C657E3" w:rsidP="00C657E3">
            <w:pPr>
              <w:jc w:val="center"/>
              <w:rPr>
                <w:sz w:val="16"/>
                <w:szCs w:val="16"/>
              </w:rPr>
            </w:pPr>
            <w:r w:rsidRPr="00F634FD">
              <w:rPr>
                <w:sz w:val="16"/>
                <w:szCs w:val="16"/>
              </w:rPr>
              <w:t>0/0</w:t>
            </w:r>
          </w:p>
        </w:tc>
        <w:tc>
          <w:tcPr>
            <w:tcW w:w="294" w:type="pct"/>
            <w:shd w:val="clear" w:color="auto" w:fill="auto"/>
            <w:noWrap/>
            <w:tcMar>
              <w:left w:w="28" w:type="dxa"/>
              <w:bottom w:w="28" w:type="dxa"/>
              <w:right w:w="28" w:type="dxa"/>
            </w:tcMar>
            <w:hideMark/>
          </w:tcPr>
          <w:p w:rsidR="00C657E3" w:rsidRPr="00F634FD" w:rsidRDefault="00C657E3" w:rsidP="00C657E3">
            <w:pPr>
              <w:jc w:val="center"/>
              <w:rPr>
                <w:sz w:val="16"/>
                <w:szCs w:val="16"/>
              </w:rPr>
            </w:pPr>
            <w:r w:rsidRPr="00F634FD">
              <w:rPr>
                <w:sz w:val="16"/>
                <w:szCs w:val="16"/>
              </w:rPr>
              <w:t>0/0</w:t>
            </w:r>
          </w:p>
        </w:tc>
      </w:tr>
      <w:tr w:rsidR="00181D06" w:rsidRPr="00F634FD" w:rsidTr="00181D06">
        <w:trPr>
          <w:trHeight w:val="94"/>
        </w:trPr>
        <w:tc>
          <w:tcPr>
            <w:tcW w:w="160" w:type="pct"/>
            <w:shd w:val="clear" w:color="auto" w:fill="auto"/>
            <w:tcMar>
              <w:left w:w="28" w:type="dxa"/>
              <w:bottom w:w="28" w:type="dxa"/>
              <w:right w:w="28" w:type="dxa"/>
            </w:tcMar>
            <w:hideMark/>
          </w:tcPr>
          <w:p w:rsidR="00C657E3" w:rsidRPr="00F634FD" w:rsidRDefault="00C657E3" w:rsidP="00C657E3">
            <w:pPr>
              <w:jc w:val="center"/>
              <w:rPr>
                <w:color w:val="000000"/>
                <w:sz w:val="16"/>
                <w:szCs w:val="16"/>
                <w:lang w:val="en-US"/>
              </w:rPr>
            </w:pPr>
            <w:r w:rsidRPr="00F634FD">
              <w:rPr>
                <w:color w:val="000000"/>
                <w:sz w:val="16"/>
                <w:szCs w:val="16"/>
                <w:lang w:val="en-US"/>
              </w:rPr>
              <w:t>4.57</w:t>
            </w:r>
          </w:p>
        </w:tc>
        <w:tc>
          <w:tcPr>
            <w:tcW w:w="1691" w:type="pct"/>
            <w:shd w:val="clear" w:color="auto" w:fill="auto"/>
            <w:tcMar>
              <w:left w:w="28" w:type="dxa"/>
              <w:bottom w:w="28" w:type="dxa"/>
              <w:right w:w="28" w:type="dxa"/>
            </w:tcMar>
            <w:hideMark/>
          </w:tcPr>
          <w:p w:rsidR="00C657E3" w:rsidRPr="00F634FD" w:rsidRDefault="00C657E3" w:rsidP="00C657E3">
            <w:pPr>
              <w:rPr>
                <w:color w:val="000000"/>
                <w:sz w:val="16"/>
                <w:szCs w:val="16"/>
              </w:rPr>
            </w:pPr>
            <w:r w:rsidRPr="00F634FD">
              <w:rPr>
                <w:color w:val="000000"/>
                <w:sz w:val="16"/>
                <w:szCs w:val="16"/>
              </w:rPr>
              <w:t>Проезд от автодороги по ул. Ленина до д.  5/2 по ул. Ленина</w:t>
            </w:r>
          </w:p>
        </w:tc>
        <w:tc>
          <w:tcPr>
            <w:tcW w:w="484" w:type="pct"/>
            <w:shd w:val="clear" w:color="auto" w:fill="auto"/>
            <w:tcMar>
              <w:left w:w="28" w:type="dxa"/>
              <w:bottom w:w="28" w:type="dxa"/>
              <w:right w:w="28" w:type="dxa"/>
            </w:tcMar>
            <w:hideMark/>
          </w:tcPr>
          <w:p w:rsidR="00C657E3" w:rsidRPr="00F634FD" w:rsidRDefault="00C657E3" w:rsidP="00C657E3">
            <w:pPr>
              <w:jc w:val="center"/>
              <w:rPr>
                <w:color w:val="000000"/>
                <w:sz w:val="16"/>
                <w:szCs w:val="16"/>
              </w:rPr>
            </w:pPr>
            <w:r w:rsidRPr="00F634FD">
              <w:rPr>
                <w:color w:val="000000"/>
                <w:sz w:val="16"/>
                <w:szCs w:val="16"/>
              </w:rPr>
              <w:t>0,309</w:t>
            </w:r>
          </w:p>
        </w:tc>
        <w:tc>
          <w:tcPr>
            <w:tcW w:w="340" w:type="pct"/>
            <w:shd w:val="clear" w:color="auto" w:fill="auto"/>
            <w:tcMar>
              <w:left w:w="28" w:type="dxa"/>
              <w:bottom w:w="28" w:type="dxa"/>
              <w:right w:w="28" w:type="dxa"/>
            </w:tcMar>
            <w:hideMark/>
          </w:tcPr>
          <w:p w:rsidR="00C657E3" w:rsidRPr="00F634FD" w:rsidRDefault="00C657E3" w:rsidP="00C657E3">
            <w:pPr>
              <w:jc w:val="center"/>
              <w:rPr>
                <w:sz w:val="16"/>
                <w:szCs w:val="16"/>
              </w:rPr>
            </w:pPr>
            <w:r w:rsidRPr="00F634FD">
              <w:rPr>
                <w:sz w:val="16"/>
                <w:szCs w:val="16"/>
              </w:rPr>
              <w:t>0,309/100</w:t>
            </w:r>
          </w:p>
        </w:tc>
        <w:tc>
          <w:tcPr>
            <w:tcW w:w="387" w:type="pct"/>
            <w:shd w:val="clear" w:color="auto" w:fill="auto"/>
            <w:tcMar>
              <w:left w:w="28" w:type="dxa"/>
              <w:bottom w:w="28" w:type="dxa"/>
              <w:right w:w="28" w:type="dxa"/>
            </w:tcMar>
            <w:hideMark/>
          </w:tcPr>
          <w:p w:rsidR="00C657E3" w:rsidRPr="00F634FD" w:rsidRDefault="00C657E3" w:rsidP="00C657E3">
            <w:pPr>
              <w:jc w:val="center"/>
              <w:rPr>
                <w:sz w:val="16"/>
                <w:szCs w:val="16"/>
              </w:rPr>
            </w:pPr>
            <w:r w:rsidRPr="00F634FD">
              <w:rPr>
                <w:sz w:val="16"/>
                <w:szCs w:val="16"/>
              </w:rPr>
              <w:t>0,309/100</w:t>
            </w:r>
          </w:p>
        </w:tc>
        <w:tc>
          <w:tcPr>
            <w:tcW w:w="340" w:type="pct"/>
            <w:shd w:val="clear" w:color="auto" w:fill="auto"/>
            <w:tcMar>
              <w:left w:w="28" w:type="dxa"/>
              <w:bottom w:w="28" w:type="dxa"/>
              <w:right w:w="28" w:type="dxa"/>
            </w:tcMar>
            <w:hideMark/>
          </w:tcPr>
          <w:p w:rsidR="00C657E3" w:rsidRPr="00F634FD" w:rsidRDefault="00C657E3" w:rsidP="00C657E3">
            <w:pPr>
              <w:jc w:val="center"/>
              <w:rPr>
                <w:color w:val="000000"/>
                <w:sz w:val="16"/>
                <w:szCs w:val="16"/>
              </w:rPr>
            </w:pPr>
            <w:r w:rsidRPr="00F634FD">
              <w:rPr>
                <w:color w:val="000000"/>
                <w:sz w:val="16"/>
                <w:szCs w:val="16"/>
              </w:rPr>
              <w:t> </w:t>
            </w:r>
          </w:p>
        </w:tc>
        <w:tc>
          <w:tcPr>
            <w:tcW w:w="339" w:type="pct"/>
            <w:shd w:val="clear" w:color="auto" w:fill="auto"/>
            <w:tcMar>
              <w:left w:w="28" w:type="dxa"/>
              <w:bottom w:w="28" w:type="dxa"/>
              <w:right w:w="28" w:type="dxa"/>
            </w:tcMar>
            <w:hideMark/>
          </w:tcPr>
          <w:p w:rsidR="00C657E3" w:rsidRPr="00F634FD" w:rsidRDefault="00C657E3" w:rsidP="00C657E3">
            <w:pPr>
              <w:jc w:val="center"/>
              <w:rPr>
                <w:color w:val="000000"/>
                <w:sz w:val="16"/>
                <w:szCs w:val="16"/>
              </w:rPr>
            </w:pPr>
            <w:r w:rsidRPr="00F634FD">
              <w:rPr>
                <w:color w:val="000000"/>
                <w:sz w:val="16"/>
                <w:szCs w:val="16"/>
              </w:rPr>
              <w:t> </w:t>
            </w:r>
          </w:p>
        </w:tc>
        <w:tc>
          <w:tcPr>
            <w:tcW w:w="375" w:type="pct"/>
            <w:shd w:val="clear" w:color="auto" w:fill="auto"/>
            <w:noWrap/>
            <w:tcMar>
              <w:left w:w="28" w:type="dxa"/>
              <w:bottom w:w="28" w:type="dxa"/>
              <w:right w:w="28" w:type="dxa"/>
            </w:tcMar>
            <w:hideMark/>
          </w:tcPr>
          <w:p w:rsidR="00C657E3" w:rsidRPr="00F634FD" w:rsidRDefault="00C657E3" w:rsidP="00C657E3">
            <w:pPr>
              <w:jc w:val="center"/>
              <w:rPr>
                <w:sz w:val="16"/>
                <w:szCs w:val="16"/>
              </w:rPr>
            </w:pPr>
            <w:r w:rsidRPr="00F634FD">
              <w:rPr>
                <w:sz w:val="16"/>
                <w:szCs w:val="16"/>
              </w:rPr>
              <w:t>0,309/100</w:t>
            </w:r>
          </w:p>
        </w:tc>
        <w:tc>
          <w:tcPr>
            <w:tcW w:w="295" w:type="pct"/>
            <w:shd w:val="clear" w:color="auto" w:fill="auto"/>
            <w:noWrap/>
            <w:tcMar>
              <w:left w:w="28" w:type="dxa"/>
              <w:bottom w:w="28" w:type="dxa"/>
              <w:right w:w="28" w:type="dxa"/>
            </w:tcMar>
            <w:hideMark/>
          </w:tcPr>
          <w:p w:rsidR="00C657E3" w:rsidRPr="00F634FD" w:rsidRDefault="00C657E3" w:rsidP="00C657E3">
            <w:pPr>
              <w:jc w:val="center"/>
              <w:rPr>
                <w:sz w:val="16"/>
                <w:szCs w:val="16"/>
              </w:rPr>
            </w:pPr>
            <w:r w:rsidRPr="00F634FD">
              <w:rPr>
                <w:sz w:val="16"/>
                <w:szCs w:val="16"/>
              </w:rPr>
              <w:t>0,309/100</w:t>
            </w:r>
          </w:p>
        </w:tc>
        <w:tc>
          <w:tcPr>
            <w:tcW w:w="295" w:type="pct"/>
            <w:shd w:val="clear" w:color="auto" w:fill="auto"/>
            <w:noWrap/>
            <w:tcMar>
              <w:left w:w="28" w:type="dxa"/>
              <w:bottom w:w="28" w:type="dxa"/>
              <w:right w:w="28" w:type="dxa"/>
            </w:tcMar>
            <w:hideMark/>
          </w:tcPr>
          <w:p w:rsidR="00C657E3" w:rsidRPr="00F634FD" w:rsidRDefault="00C657E3" w:rsidP="00C657E3">
            <w:pPr>
              <w:jc w:val="center"/>
              <w:rPr>
                <w:sz w:val="16"/>
                <w:szCs w:val="16"/>
              </w:rPr>
            </w:pPr>
            <w:r w:rsidRPr="00F634FD">
              <w:rPr>
                <w:sz w:val="16"/>
                <w:szCs w:val="16"/>
              </w:rPr>
              <w:t>0,309/100</w:t>
            </w:r>
          </w:p>
        </w:tc>
        <w:tc>
          <w:tcPr>
            <w:tcW w:w="294" w:type="pct"/>
            <w:shd w:val="clear" w:color="auto" w:fill="auto"/>
            <w:noWrap/>
            <w:tcMar>
              <w:left w:w="28" w:type="dxa"/>
              <w:bottom w:w="28" w:type="dxa"/>
              <w:right w:w="28" w:type="dxa"/>
            </w:tcMar>
            <w:hideMark/>
          </w:tcPr>
          <w:p w:rsidR="00C657E3" w:rsidRPr="00F634FD" w:rsidRDefault="00C657E3" w:rsidP="00C657E3">
            <w:pPr>
              <w:jc w:val="center"/>
              <w:rPr>
                <w:sz w:val="16"/>
                <w:szCs w:val="16"/>
              </w:rPr>
            </w:pPr>
            <w:r w:rsidRPr="00F634FD">
              <w:rPr>
                <w:sz w:val="16"/>
                <w:szCs w:val="16"/>
              </w:rPr>
              <w:t>0,309/100</w:t>
            </w:r>
          </w:p>
        </w:tc>
      </w:tr>
      <w:tr w:rsidR="00181D06" w:rsidRPr="00F634FD" w:rsidTr="00181D06">
        <w:trPr>
          <w:trHeight w:val="153"/>
        </w:trPr>
        <w:tc>
          <w:tcPr>
            <w:tcW w:w="160" w:type="pct"/>
            <w:shd w:val="clear" w:color="auto" w:fill="auto"/>
            <w:tcMar>
              <w:left w:w="28" w:type="dxa"/>
              <w:bottom w:w="28" w:type="dxa"/>
              <w:right w:w="28" w:type="dxa"/>
            </w:tcMar>
            <w:hideMark/>
          </w:tcPr>
          <w:p w:rsidR="00C657E3" w:rsidRPr="00F634FD" w:rsidRDefault="00C657E3" w:rsidP="00C657E3">
            <w:pPr>
              <w:jc w:val="center"/>
              <w:rPr>
                <w:color w:val="000000"/>
                <w:sz w:val="16"/>
                <w:szCs w:val="16"/>
                <w:lang w:val="en-US"/>
              </w:rPr>
            </w:pPr>
            <w:r w:rsidRPr="00F634FD">
              <w:rPr>
                <w:color w:val="000000"/>
                <w:sz w:val="16"/>
                <w:szCs w:val="16"/>
                <w:lang w:val="en-US"/>
              </w:rPr>
              <w:t>4.58</w:t>
            </w:r>
          </w:p>
        </w:tc>
        <w:tc>
          <w:tcPr>
            <w:tcW w:w="1691" w:type="pct"/>
            <w:shd w:val="clear" w:color="auto" w:fill="auto"/>
            <w:tcMar>
              <w:left w:w="28" w:type="dxa"/>
              <w:bottom w:w="28" w:type="dxa"/>
              <w:right w:w="28" w:type="dxa"/>
            </w:tcMar>
            <w:hideMark/>
          </w:tcPr>
          <w:p w:rsidR="00C657E3" w:rsidRPr="00F634FD" w:rsidRDefault="00C657E3" w:rsidP="00C657E3">
            <w:pPr>
              <w:rPr>
                <w:color w:val="000000"/>
                <w:sz w:val="16"/>
                <w:szCs w:val="16"/>
              </w:rPr>
            </w:pPr>
            <w:r w:rsidRPr="00F634FD">
              <w:rPr>
                <w:color w:val="000000"/>
                <w:sz w:val="16"/>
                <w:szCs w:val="16"/>
              </w:rPr>
              <w:t>Проезд от автодороги по ул. Первомайская до автодороги по ул. Ленина</w:t>
            </w:r>
          </w:p>
        </w:tc>
        <w:tc>
          <w:tcPr>
            <w:tcW w:w="484" w:type="pct"/>
            <w:shd w:val="clear" w:color="auto" w:fill="auto"/>
            <w:tcMar>
              <w:left w:w="28" w:type="dxa"/>
              <w:bottom w:w="28" w:type="dxa"/>
              <w:right w:w="28" w:type="dxa"/>
            </w:tcMar>
            <w:hideMark/>
          </w:tcPr>
          <w:p w:rsidR="00C657E3" w:rsidRPr="00F634FD" w:rsidRDefault="00C657E3" w:rsidP="00C657E3">
            <w:pPr>
              <w:jc w:val="center"/>
              <w:rPr>
                <w:color w:val="000000"/>
                <w:sz w:val="16"/>
                <w:szCs w:val="16"/>
              </w:rPr>
            </w:pPr>
            <w:r w:rsidRPr="00F634FD">
              <w:rPr>
                <w:color w:val="000000"/>
                <w:sz w:val="16"/>
                <w:szCs w:val="16"/>
              </w:rPr>
              <w:t>0,309</w:t>
            </w:r>
          </w:p>
        </w:tc>
        <w:tc>
          <w:tcPr>
            <w:tcW w:w="340" w:type="pct"/>
            <w:shd w:val="clear" w:color="auto" w:fill="auto"/>
            <w:tcMar>
              <w:left w:w="28" w:type="dxa"/>
              <w:bottom w:w="28" w:type="dxa"/>
              <w:right w:w="28" w:type="dxa"/>
            </w:tcMar>
            <w:hideMark/>
          </w:tcPr>
          <w:p w:rsidR="00C657E3" w:rsidRPr="00F634FD" w:rsidRDefault="00C657E3" w:rsidP="00C657E3">
            <w:pPr>
              <w:jc w:val="center"/>
              <w:rPr>
                <w:sz w:val="16"/>
                <w:szCs w:val="16"/>
              </w:rPr>
            </w:pPr>
            <w:r w:rsidRPr="00F634FD">
              <w:rPr>
                <w:sz w:val="16"/>
                <w:szCs w:val="16"/>
              </w:rPr>
              <w:t>0,309/100</w:t>
            </w:r>
          </w:p>
        </w:tc>
        <w:tc>
          <w:tcPr>
            <w:tcW w:w="387" w:type="pct"/>
            <w:shd w:val="clear" w:color="auto" w:fill="auto"/>
            <w:tcMar>
              <w:left w:w="28" w:type="dxa"/>
              <w:bottom w:w="28" w:type="dxa"/>
              <w:right w:w="28" w:type="dxa"/>
            </w:tcMar>
            <w:hideMark/>
          </w:tcPr>
          <w:p w:rsidR="00C657E3" w:rsidRPr="00F634FD" w:rsidRDefault="00C657E3" w:rsidP="00C657E3">
            <w:pPr>
              <w:jc w:val="center"/>
              <w:rPr>
                <w:sz w:val="16"/>
                <w:szCs w:val="16"/>
              </w:rPr>
            </w:pPr>
            <w:r w:rsidRPr="00F634FD">
              <w:rPr>
                <w:sz w:val="16"/>
                <w:szCs w:val="16"/>
              </w:rPr>
              <w:t>0,309/100</w:t>
            </w:r>
          </w:p>
        </w:tc>
        <w:tc>
          <w:tcPr>
            <w:tcW w:w="340" w:type="pct"/>
            <w:shd w:val="clear" w:color="auto" w:fill="auto"/>
            <w:tcMar>
              <w:left w:w="28" w:type="dxa"/>
              <w:bottom w:w="28" w:type="dxa"/>
              <w:right w:w="28" w:type="dxa"/>
            </w:tcMar>
            <w:hideMark/>
          </w:tcPr>
          <w:p w:rsidR="00C657E3" w:rsidRPr="00F634FD" w:rsidRDefault="00C657E3" w:rsidP="00C657E3">
            <w:pPr>
              <w:jc w:val="center"/>
              <w:rPr>
                <w:color w:val="000000"/>
                <w:sz w:val="16"/>
                <w:szCs w:val="16"/>
              </w:rPr>
            </w:pPr>
            <w:r w:rsidRPr="00F634FD">
              <w:rPr>
                <w:color w:val="000000"/>
                <w:sz w:val="16"/>
                <w:szCs w:val="16"/>
              </w:rPr>
              <w:t> </w:t>
            </w:r>
          </w:p>
        </w:tc>
        <w:tc>
          <w:tcPr>
            <w:tcW w:w="339" w:type="pct"/>
            <w:shd w:val="clear" w:color="auto" w:fill="auto"/>
            <w:tcMar>
              <w:left w:w="28" w:type="dxa"/>
              <w:bottom w:w="28" w:type="dxa"/>
              <w:right w:w="28" w:type="dxa"/>
            </w:tcMar>
            <w:hideMark/>
          </w:tcPr>
          <w:p w:rsidR="00C657E3" w:rsidRPr="00F634FD" w:rsidRDefault="00C657E3" w:rsidP="00C657E3">
            <w:pPr>
              <w:jc w:val="center"/>
              <w:rPr>
                <w:color w:val="000000"/>
                <w:sz w:val="16"/>
                <w:szCs w:val="16"/>
              </w:rPr>
            </w:pPr>
            <w:r w:rsidRPr="00F634FD">
              <w:rPr>
                <w:color w:val="000000"/>
                <w:sz w:val="16"/>
                <w:szCs w:val="16"/>
              </w:rPr>
              <w:t> </w:t>
            </w:r>
          </w:p>
        </w:tc>
        <w:tc>
          <w:tcPr>
            <w:tcW w:w="375" w:type="pct"/>
            <w:shd w:val="clear" w:color="auto" w:fill="auto"/>
            <w:noWrap/>
            <w:tcMar>
              <w:left w:w="28" w:type="dxa"/>
              <w:bottom w:w="28" w:type="dxa"/>
              <w:right w:w="28" w:type="dxa"/>
            </w:tcMar>
            <w:hideMark/>
          </w:tcPr>
          <w:p w:rsidR="00C657E3" w:rsidRPr="00F634FD" w:rsidRDefault="00C657E3" w:rsidP="00C657E3">
            <w:pPr>
              <w:jc w:val="center"/>
              <w:rPr>
                <w:sz w:val="16"/>
                <w:szCs w:val="16"/>
              </w:rPr>
            </w:pPr>
            <w:r w:rsidRPr="00F634FD">
              <w:rPr>
                <w:sz w:val="16"/>
                <w:szCs w:val="16"/>
              </w:rPr>
              <w:t>0,309/100</w:t>
            </w:r>
          </w:p>
        </w:tc>
        <w:tc>
          <w:tcPr>
            <w:tcW w:w="295" w:type="pct"/>
            <w:shd w:val="clear" w:color="auto" w:fill="auto"/>
            <w:noWrap/>
            <w:tcMar>
              <w:left w:w="28" w:type="dxa"/>
              <w:bottom w:w="28" w:type="dxa"/>
              <w:right w:w="28" w:type="dxa"/>
            </w:tcMar>
            <w:hideMark/>
          </w:tcPr>
          <w:p w:rsidR="00C657E3" w:rsidRPr="00F634FD" w:rsidRDefault="00C657E3" w:rsidP="00C657E3">
            <w:pPr>
              <w:jc w:val="center"/>
              <w:rPr>
                <w:sz w:val="16"/>
                <w:szCs w:val="16"/>
              </w:rPr>
            </w:pPr>
            <w:r w:rsidRPr="00F634FD">
              <w:rPr>
                <w:sz w:val="16"/>
                <w:szCs w:val="16"/>
              </w:rPr>
              <w:t>0,309/100</w:t>
            </w:r>
          </w:p>
        </w:tc>
        <w:tc>
          <w:tcPr>
            <w:tcW w:w="295" w:type="pct"/>
            <w:shd w:val="clear" w:color="auto" w:fill="auto"/>
            <w:noWrap/>
            <w:tcMar>
              <w:left w:w="28" w:type="dxa"/>
              <w:bottom w:w="28" w:type="dxa"/>
              <w:right w:w="28" w:type="dxa"/>
            </w:tcMar>
            <w:hideMark/>
          </w:tcPr>
          <w:p w:rsidR="00C657E3" w:rsidRPr="00F634FD" w:rsidRDefault="00C657E3" w:rsidP="00C657E3">
            <w:pPr>
              <w:jc w:val="center"/>
              <w:rPr>
                <w:sz w:val="16"/>
                <w:szCs w:val="16"/>
              </w:rPr>
            </w:pPr>
            <w:r w:rsidRPr="00F634FD">
              <w:rPr>
                <w:sz w:val="16"/>
                <w:szCs w:val="16"/>
              </w:rPr>
              <w:t>0,309/100</w:t>
            </w:r>
          </w:p>
        </w:tc>
        <w:tc>
          <w:tcPr>
            <w:tcW w:w="294" w:type="pct"/>
            <w:shd w:val="clear" w:color="auto" w:fill="auto"/>
            <w:noWrap/>
            <w:tcMar>
              <w:left w:w="28" w:type="dxa"/>
              <w:bottom w:w="28" w:type="dxa"/>
              <w:right w:w="28" w:type="dxa"/>
            </w:tcMar>
            <w:hideMark/>
          </w:tcPr>
          <w:p w:rsidR="00C657E3" w:rsidRPr="00F634FD" w:rsidRDefault="00C657E3" w:rsidP="00C657E3">
            <w:pPr>
              <w:jc w:val="center"/>
              <w:rPr>
                <w:sz w:val="16"/>
                <w:szCs w:val="16"/>
              </w:rPr>
            </w:pPr>
            <w:r w:rsidRPr="00F634FD">
              <w:rPr>
                <w:sz w:val="16"/>
                <w:szCs w:val="16"/>
              </w:rPr>
              <w:t>0,309/100</w:t>
            </w:r>
          </w:p>
        </w:tc>
      </w:tr>
      <w:tr w:rsidR="00181D06" w:rsidRPr="00F634FD" w:rsidTr="00181D06">
        <w:trPr>
          <w:trHeight w:val="214"/>
        </w:trPr>
        <w:tc>
          <w:tcPr>
            <w:tcW w:w="160" w:type="pct"/>
            <w:shd w:val="clear" w:color="auto" w:fill="auto"/>
            <w:tcMar>
              <w:left w:w="28" w:type="dxa"/>
              <w:bottom w:w="28" w:type="dxa"/>
              <w:right w:w="28" w:type="dxa"/>
            </w:tcMar>
            <w:hideMark/>
          </w:tcPr>
          <w:p w:rsidR="00C657E3" w:rsidRPr="00F634FD" w:rsidRDefault="00C657E3" w:rsidP="00C657E3">
            <w:pPr>
              <w:jc w:val="center"/>
              <w:rPr>
                <w:color w:val="000000"/>
                <w:sz w:val="16"/>
                <w:szCs w:val="16"/>
                <w:lang w:val="en-US"/>
              </w:rPr>
            </w:pPr>
            <w:r w:rsidRPr="00F634FD">
              <w:rPr>
                <w:color w:val="000000"/>
                <w:sz w:val="16"/>
                <w:szCs w:val="16"/>
                <w:lang w:val="en-US"/>
              </w:rPr>
              <w:t>4.59</w:t>
            </w:r>
          </w:p>
        </w:tc>
        <w:tc>
          <w:tcPr>
            <w:tcW w:w="1691" w:type="pct"/>
            <w:shd w:val="clear" w:color="auto" w:fill="auto"/>
            <w:tcMar>
              <w:left w:w="28" w:type="dxa"/>
              <w:bottom w:w="28" w:type="dxa"/>
              <w:right w:w="28" w:type="dxa"/>
            </w:tcMar>
            <w:hideMark/>
          </w:tcPr>
          <w:p w:rsidR="00C657E3" w:rsidRPr="00F634FD" w:rsidRDefault="00C657E3" w:rsidP="00C657E3">
            <w:pPr>
              <w:rPr>
                <w:color w:val="000000"/>
                <w:sz w:val="16"/>
                <w:szCs w:val="16"/>
              </w:rPr>
            </w:pPr>
            <w:r w:rsidRPr="00F634FD">
              <w:rPr>
                <w:color w:val="000000"/>
                <w:sz w:val="16"/>
                <w:szCs w:val="16"/>
              </w:rPr>
              <w:t>Автодорога к микрорайону Каринторф</w:t>
            </w:r>
          </w:p>
        </w:tc>
        <w:tc>
          <w:tcPr>
            <w:tcW w:w="484" w:type="pct"/>
            <w:shd w:val="clear" w:color="auto" w:fill="auto"/>
            <w:tcMar>
              <w:left w:w="28" w:type="dxa"/>
              <w:bottom w:w="28" w:type="dxa"/>
              <w:right w:w="28" w:type="dxa"/>
            </w:tcMar>
            <w:hideMark/>
          </w:tcPr>
          <w:p w:rsidR="00C657E3" w:rsidRPr="00F634FD" w:rsidRDefault="00C657E3" w:rsidP="00C657E3">
            <w:pPr>
              <w:jc w:val="center"/>
              <w:rPr>
                <w:color w:val="000000"/>
                <w:sz w:val="16"/>
                <w:szCs w:val="16"/>
              </w:rPr>
            </w:pPr>
            <w:r w:rsidRPr="00F634FD">
              <w:rPr>
                <w:color w:val="000000"/>
                <w:sz w:val="16"/>
                <w:szCs w:val="16"/>
              </w:rPr>
              <w:t>2,287</w:t>
            </w:r>
          </w:p>
        </w:tc>
        <w:tc>
          <w:tcPr>
            <w:tcW w:w="340" w:type="pct"/>
            <w:shd w:val="clear" w:color="auto" w:fill="auto"/>
            <w:tcMar>
              <w:left w:w="28" w:type="dxa"/>
              <w:bottom w:w="28" w:type="dxa"/>
              <w:right w:w="28" w:type="dxa"/>
            </w:tcMar>
            <w:hideMark/>
          </w:tcPr>
          <w:p w:rsidR="00C657E3" w:rsidRPr="00F634FD" w:rsidRDefault="00C657E3" w:rsidP="00C657E3">
            <w:pPr>
              <w:jc w:val="center"/>
              <w:rPr>
                <w:sz w:val="16"/>
                <w:szCs w:val="16"/>
              </w:rPr>
            </w:pPr>
            <w:r w:rsidRPr="00F634FD">
              <w:rPr>
                <w:sz w:val="16"/>
                <w:szCs w:val="16"/>
              </w:rPr>
              <w:t>0,100/4,4</w:t>
            </w:r>
          </w:p>
        </w:tc>
        <w:tc>
          <w:tcPr>
            <w:tcW w:w="387" w:type="pct"/>
            <w:shd w:val="clear" w:color="auto" w:fill="auto"/>
            <w:tcMar>
              <w:left w:w="28" w:type="dxa"/>
              <w:bottom w:w="28" w:type="dxa"/>
              <w:right w:w="28" w:type="dxa"/>
            </w:tcMar>
            <w:hideMark/>
          </w:tcPr>
          <w:p w:rsidR="00C657E3" w:rsidRPr="00F634FD" w:rsidRDefault="00C657E3" w:rsidP="00C657E3">
            <w:pPr>
              <w:jc w:val="center"/>
              <w:rPr>
                <w:sz w:val="16"/>
                <w:szCs w:val="16"/>
              </w:rPr>
            </w:pPr>
            <w:r w:rsidRPr="00F634FD">
              <w:rPr>
                <w:sz w:val="16"/>
                <w:szCs w:val="16"/>
              </w:rPr>
              <w:t>0,100/4,4</w:t>
            </w:r>
          </w:p>
        </w:tc>
        <w:tc>
          <w:tcPr>
            <w:tcW w:w="340" w:type="pct"/>
            <w:shd w:val="clear" w:color="auto" w:fill="auto"/>
            <w:tcMar>
              <w:left w:w="28" w:type="dxa"/>
              <w:bottom w:w="28" w:type="dxa"/>
              <w:right w:w="28" w:type="dxa"/>
            </w:tcMar>
            <w:hideMark/>
          </w:tcPr>
          <w:p w:rsidR="00C657E3" w:rsidRPr="00F634FD" w:rsidRDefault="00C657E3" w:rsidP="00C657E3">
            <w:pPr>
              <w:jc w:val="center"/>
              <w:rPr>
                <w:color w:val="000000"/>
                <w:sz w:val="16"/>
                <w:szCs w:val="16"/>
              </w:rPr>
            </w:pPr>
            <w:r w:rsidRPr="00F634FD">
              <w:rPr>
                <w:color w:val="000000"/>
                <w:sz w:val="16"/>
                <w:szCs w:val="16"/>
              </w:rPr>
              <w:t> </w:t>
            </w:r>
          </w:p>
        </w:tc>
        <w:tc>
          <w:tcPr>
            <w:tcW w:w="339" w:type="pct"/>
            <w:shd w:val="clear" w:color="auto" w:fill="auto"/>
            <w:tcMar>
              <w:left w:w="28" w:type="dxa"/>
              <w:bottom w:w="28" w:type="dxa"/>
              <w:right w:w="28" w:type="dxa"/>
            </w:tcMar>
            <w:hideMark/>
          </w:tcPr>
          <w:p w:rsidR="00C657E3" w:rsidRPr="00F634FD" w:rsidRDefault="00C657E3" w:rsidP="00C657E3">
            <w:pPr>
              <w:jc w:val="center"/>
              <w:rPr>
                <w:color w:val="000000"/>
                <w:sz w:val="16"/>
                <w:szCs w:val="16"/>
              </w:rPr>
            </w:pPr>
            <w:r w:rsidRPr="00F634FD">
              <w:rPr>
                <w:color w:val="000000"/>
                <w:sz w:val="16"/>
                <w:szCs w:val="16"/>
              </w:rPr>
              <w:t> </w:t>
            </w:r>
          </w:p>
        </w:tc>
        <w:tc>
          <w:tcPr>
            <w:tcW w:w="375" w:type="pct"/>
            <w:shd w:val="clear" w:color="auto" w:fill="auto"/>
            <w:noWrap/>
            <w:tcMar>
              <w:left w:w="28" w:type="dxa"/>
              <w:bottom w:w="28" w:type="dxa"/>
              <w:right w:w="28" w:type="dxa"/>
            </w:tcMar>
            <w:hideMark/>
          </w:tcPr>
          <w:p w:rsidR="00C657E3" w:rsidRPr="00F634FD" w:rsidRDefault="00C657E3" w:rsidP="00C657E3">
            <w:pPr>
              <w:jc w:val="center"/>
              <w:rPr>
                <w:sz w:val="16"/>
                <w:szCs w:val="16"/>
              </w:rPr>
            </w:pPr>
            <w:r w:rsidRPr="00F634FD">
              <w:rPr>
                <w:sz w:val="16"/>
                <w:szCs w:val="16"/>
              </w:rPr>
              <w:t>0,100/4,4</w:t>
            </w:r>
          </w:p>
        </w:tc>
        <w:tc>
          <w:tcPr>
            <w:tcW w:w="295" w:type="pct"/>
            <w:shd w:val="clear" w:color="auto" w:fill="auto"/>
            <w:noWrap/>
            <w:tcMar>
              <w:left w:w="28" w:type="dxa"/>
              <w:bottom w:w="28" w:type="dxa"/>
              <w:right w:w="28" w:type="dxa"/>
            </w:tcMar>
            <w:hideMark/>
          </w:tcPr>
          <w:p w:rsidR="00C657E3" w:rsidRPr="00F634FD" w:rsidRDefault="00C657E3" w:rsidP="00C657E3">
            <w:pPr>
              <w:jc w:val="center"/>
              <w:rPr>
                <w:sz w:val="16"/>
                <w:szCs w:val="16"/>
              </w:rPr>
            </w:pPr>
            <w:r w:rsidRPr="00F634FD">
              <w:rPr>
                <w:sz w:val="16"/>
                <w:szCs w:val="16"/>
              </w:rPr>
              <w:t>0,100/4,4</w:t>
            </w:r>
          </w:p>
        </w:tc>
        <w:tc>
          <w:tcPr>
            <w:tcW w:w="295" w:type="pct"/>
            <w:shd w:val="clear" w:color="auto" w:fill="auto"/>
            <w:noWrap/>
            <w:tcMar>
              <w:left w:w="28" w:type="dxa"/>
              <w:bottom w:w="28" w:type="dxa"/>
              <w:right w:w="28" w:type="dxa"/>
            </w:tcMar>
            <w:hideMark/>
          </w:tcPr>
          <w:p w:rsidR="00C657E3" w:rsidRPr="00F634FD" w:rsidRDefault="00C657E3" w:rsidP="00C657E3">
            <w:pPr>
              <w:jc w:val="center"/>
              <w:rPr>
                <w:sz w:val="16"/>
                <w:szCs w:val="16"/>
              </w:rPr>
            </w:pPr>
            <w:r w:rsidRPr="00F634FD">
              <w:rPr>
                <w:sz w:val="16"/>
                <w:szCs w:val="16"/>
              </w:rPr>
              <w:t>0,100/4,4</w:t>
            </w:r>
          </w:p>
        </w:tc>
        <w:tc>
          <w:tcPr>
            <w:tcW w:w="294" w:type="pct"/>
            <w:shd w:val="clear" w:color="auto" w:fill="auto"/>
            <w:noWrap/>
            <w:tcMar>
              <w:left w:w="28" w:type="dxa"/>
              <w:bottom w:w="28" w:type="dxa"/>
              <w:right w:w="28" w:type="dxa"/>
            </w:tcMar>
            <w:hideMark/>
          </w:tcPr>
          <w:p w:rsidR="00C657E3" w:rsidRPr="00F634FD" w:rsidRDefault="00C657E3" w:rsidP="00C657E3">
            <w:pPr>
              <w:jc w:val="center"/>
              <w:rPr>
                <w:sz w:val="16"/>
                <w:szCs w:val="16"/>
              </w:rPr>
            </w:pPr>
            <w:r w:rsidRPr="00F634FD">
              <w:rPr>
                <w:sz w:val="16"/>
                <w:szCs w:val="16"/>
              </w:rPr>
              <w:t>0,100/4,4</w:t>
            </w:r>
          </w:p>
        </w:tc>
      </w:tr>
      <w:tr w:rsidR="00181D06" w:rsidRPr="00F634FD" w:rsidTr="00181D06">
        <w:trPr>
          <w:trHeight w:val="373"/>
        </w:trPr>
        <w:tc>
          <w:tcPr>
            <w:tcW w:w="160" w:type="pct"/>
            <w:shd w:val="clear" w:color="auto" w:fill="auto"/>
            <w:tcMar>
              <w:left w:w="28" w:type="dxa"/>
              <w:bottom w:w="28" w:type="dxa"/>
              <w:right w:w="28" w:type="dxa"/>
            </w:tcMar>
            <w:hideMark/>
          </w:tcPr>
          <w:p w:rsidR="00C657E3" w:rsidRPr="00F634FD" w:rsidRDefault="00C657E3" w:rsidP="00C657E3">
            <w:pPr>
              <w:jc w:val="center"/>
              <w:rPr>
                <w:color w:val="000000"/>
                <w:sz w:val="16"/>
                <w:szCs w:val="16"/>
                <w:lang w:val="en-US"/>
              </w:rPr>
            </w:pPr>
            <w:r w:rsidRPr="00F634FD">
              <w:rPr>
                <w:color w:val="000000"/>
                <w:sz w:val="16"/>
                <w:szCs w:val="16"/>
                <w:lang w:val="en-US"/>
              </w:rPr>
              <w:lastRenderedPageBreak/>
              <w:t>4.60</w:t>
            </w:r>
          </w:p>
        </w:tc>
        <w:tc>
          <w:tcPr>
            <w:tcW w:w="1691" w:type="pct"/>
            <w:shd w:val="clear" w:color="auto" w:fill="auto"/>
            <w:tcMar>
              <w:left w:w="28" w:type="dxa"/>
              <w:bottom w:w="28" w:type="dxa"/>
              <w:right w:w="28" w:type="dxa"/>
            </w:tcMar>
            <w:hideMark/>
          </w:tcPr>
          <w:p w:rsidR="00C657E3" w:rsidRPr="00F634FD" w:rsidRDefault="00C657E3" w:rsidP="00DF0D8A">
            <w:pPr>
              <w:rPr>
                <w:color w:val="000000"/>
                <w:sz w:val="16"/>
                <w:szCs w:val="16"/>
              </w:rPr>
            </w:pPr>
            <w:r w:rsidRPr="00F634FD">
              <w:rPr>
                <w:color w:val="000000"/>
                <w:sz w:val="16"/>
                <w:szCs w:val="16"/>
              </w:rPr>
              <w:t>Транзитный участок автомобильной дороги Киров – Кирово-Чепецк – Зуевка, проходящий в границах муниципального образования «Город Кирово-Чепецк» Кировской области, от ул. Ленина до ж.</w:t>
            </w:r>
            <w:r w:rsidR="000929C2">
              <w:rPr>
                <w:color w:val="000000"/>
                <w:sz w:val="16"/>
                <w:szCs w:val="16"/>
              </w:rPr>
              <w:t>-</w:t>
            </w:r>
            <w:r w:rsidRPr="00F634FD">
              <w:rPr>
                <w:color w:val="000000"/>
                <w:sz w:val="16"/>
                <w:szCs w:val="16"/>
              </w:rPr>
              <w:t>д. переезда «</w:t>
            </w:r>
            <w:proofErr w:type="spellStart"/>
            <w:r w:rsidRPr="00F634FD">
              <w:rPr>
                <w:color w:val="000000"/>
                <w:sz w:val="16"/>
                <w:szCs w:val="16"/>
              </w:rPr>
              <w:t>Боёво</w:t>
            </w:r>
            <w:proofErr w:type="spellEnd"/>
            <w:r w:rsidRPr="00F634FD">
              <w:rPr>
                <w:color w:val="000000"/>
                <w:sz w:val="16"/>
                <w:szCs w:val="16"/>
              </w:rPr>
              <w:t>»</w:t>
            </w:r>
          </w:p>
        </w:tc>
        <w:tc>
          <w:tcPr>
            <w:tcW w:w="484" w:type="pct"/>
            <w:shd w:val="clear" w:color="auto" w:fill="auto"/>
            <w:tcMar>
              <w:left w:w="28" w:type="dxa"/>
              <w:bottom w:w="28" w:type="dxa"/>
              <w:right w:w="28" w:type="dxa"/>
            </w:tcMar>
            <w:hideMark/>
          </w:tcPr>
          <w:p w:rsidR="00C657E3" w:rsidRPr="00F634FD" w:rsidRDefault="00C657E3" w:rsidP="00C657E3">
            <w:pPr>
              <w:jc w:val="center"/>
              <w:rPr>
                <w:color w:val="000000"/>
                <w:sz w:val="16"/>
                <w:szCs w:val="16"/>
              </w:rPr>
            </w:pPr>
            <w:r w:rsidRPr="00F634FD">
              <w:rPr>
                <w:color w:val="000000"/>
                <w:sz w:val="16"/>
                <w:szCs w:val="16"/>
              </w:rPr>
              <w:t>3,968</w:t>
            </w:r>
          </w:p>
        </w:tc>
        <w:tc>
          <w:tcPr>
            <w:tcW w:w="340" w:type="pct"/>
            <w:shd w:val="clear" w:color="auto" w:fill="auto"/>
            <w:tcMar>
              <w:left w:w="28" w:type="dxa"/>
              <w:bottom w:w="28" w:type="dxa"/>
              <w:right w:w="28" w:type="dxa"/>
            </w:tcMar>
            <w:hideMark/>
          </w:tcPr>
          <w:p w:rsidR="00C657E3" w:rsidRPr="00F634FD" w:rsidRDefault="00C657E3" w:rsidP="00C657E3">
            <w:pPr>
              <w:jc w:val="center"/>
              <w:rPr>
                <w:sz w:val="16"/>
                <w:szCs w:val="16"/>
              </w:rPr>
            </w:pPr>
            <w:r w:rsidRPr="00F634FD">
              <w:rPr>
                <w:sz w:val="16"/>
                <w:szCs w:val="16"/>
              </w:rPr>
              <w:t>1,579/39,8</w:t>
            </w:r>
          </w:p>
        </w:tc>
        <w:tc>
          <w:tcPr>
            <w:tcW w:w="387" w:type="pct"/>
            <w:shd w:val="clear" w:color="auto" w:fill="auto"/>
            <w:tcMar>
              <w:left w:w="28" w:type="dxa"/>
              <w:bottom w:w="28" w:type="dxa"/>
              <w:right w:w="28" w:type="dxa"/>
            </w:tcMar>
            <w:hideMark/>
          </w:tcPr>
          <w:p w:rsidR="00C657E3" w:rsidRPr="00F634FD" w:rsidRDefault="00C657E3" w:rsidP="00C657E3">
            <w:pPr>
              <w:jc w:val="center"/>
              <w:rPr>
                <w:sz w:val="16"/>
                <w:szCs w:val="16"/>
              </w:rPr>
            </w:pPr>
            <w:r w:rsidRPr="00F634FD">
              <w:rPr>
                <w:sz w:val="16"/>
                <w:szCs w:val="16"/>
              </w:rPr>
              <w:t>1,579/39,8</w:t>
            </w:r>
          </w:p>
        </w:tc>
        <w:tc>
          <w:tcPr>
            <w:tcW w:w="340" w:type="pct"/>
            <w:shd w:val="clear" w:color="auto" w:fill="auto"/>
            <w:tcMar>
              <w:left w:w="28" w:type="dxa"/>
              <w:bottom w:w="28" w:type="dxa"/>
              <w:right w:w="28" w:type="dxa"/>
            </w:tcMar>
            <w:hideMark/>
          </w:tcPr>
          <w:p w:rsidR="00C657E3" w:rsidRPr="00F634FD" w:rsidRDefault="00C657E3" w:rsidP="00C657E3">
            <w:pPr>
              <w:jc w:val="center"/>
              <w:rPr>
                <w:color w:val="000000"/>
                <w:sz w:val="16"/>
                <w:szCs w:val="16"/>
              </w:rPr>
            </w:pPr>
            <w:r w:rsidRPr="00F634FD">
              <w:rPr>
                <w:color w:val="000000"/>
                <w:sz w:val="16"/>
                <w:szCs w:val="16"/>
              </w:rPr>
              <w:t> </w:t>
            </w:r>
          </w:p>
        </w:tc>
        <w:tc>
          <w:tcPr>
            <w:tcW w:w="339" w:type="pct"/>
            <w:shd w:val="clear" w:color="auto" w:fill="auto"/>
            <w:tcMar>
              <w:left w:w="28" w:type="dxa"/>
              <w:bottom w:w="28" w:type="dxa"/>
              <w:right w:w="28" w:type="dxa"/>
            </w:tcMar>
            <w:hideMark/>
          </w:tcPr>
          <w:p w:rsidR="00C657E3" w:rsidRPr="00F634FD" w:rsidRDefault="00C657E3" w:rsidP="00C657E3">
            <w:pPr>
              <w:jc w:val="center"/>
              <w:rPr>
                <w:color w:val="000000"/>
                <w:sz w:val="16"/>
                <w:szCs w:val="16"/>
              </w:rPr>
            </w:pPr>
            <w:r w:rsidRPr="00F634FD">
              <w:rPr>
                <w:color w:val="000000"/>
                <w:sz w:val="16"/>
                <w:szCs w:val="16"/>
              </w:rPr>
              <w:t> </w:t>
            </w:r>
          </w:p>
        </w:tc>
        <w:tc>
          <w:tcPr>
            <w:tcW w:w="375" w:type="pct"/>
            <w:shd w:val="clear" w:color="auto" w:fill="auto"/>
            <w:noWrap/>
            <w:tcMar>
              <w:left w:w="28" w:type="dxa"/>
              <w:bottom w:w="28" w:type="dxa"/>
              <w:right w:w="28" w:type="dxa"/>
            </w:tcMar>
            <w:hideMark/>
          </w:tcPr>
          <w:p w:rsidR="00C657E3" w:rsidRPr="00F634FD" w:rsidRDefault="00C657E3" w:rsidP="00C657E3">
            <w:pPr>
              <w:jc w:val="center"/>
              <w:rPr>
                <w:sz w:val="16"/>
                <w:szCs w:val="16"/>
              </w:rPr>
            </w:pPr>
            <w:r w:rsidRPr="00F634FD">
              <w:rPr>
                <w:sz w:val="16"/>
                <w:szCs w:val="16"/>
              </w:rPr>
              <w:t>1,579/39,8</w:t>
            </w:r>
          </w:p>
        </w:tc>
        <w:tc>
          <w:tcPr>
            <w:tcW w:w="295" w:type="pct"/>
            <w:shd w:val="clear" w:color="auto" w:fill="auto"/>
            <w:noWrap/>
            <w:tcMar>
              <w:left w:w="28" w:type="dxa"/>
              <w:bottom w:w="28" w:type="dxa"/>
              <w:right w:w="28" w:type="dxa"/>
            </w:tcMar>
            <w:hideMark/>
          </w:tcPr>
          <w:p w:rsidR="00C657E3" w:rsidRPr="00F634FD" w:rsidRDefault="00C657E3" w:rsidP="00C657E3">
            <w:pPr>
              <w:jc w:val="center"/>
              <w:rPr>
                <w:sz w:val="16"/>
                <w:szCs w:val="16"/>
              </w:rPr>
            </w:pPr>
            <w:r w:rsidRPr="00F634FD">
              <w:rPr>
                <w:sz w:val="16"/>
                <w:szCs w:val="16"/>
              </w:rPr>
              <w:t>1,579/39,8</w:t>
            </w:r>
          </w:p>
        </w:tc>
        <w:tc>
          <w:tcPr>
            <w:tcW w:w="295" w:type="pct"/>
            <w:shd w:val="clear" w:color="auto" w:fill="auto"/>
            <w:noWrap/>
            <w:tcMar>
              <w:left w:w="28" w:type="dxa"/>
              <w:bottom w:w="28" w:type="dxa"/>
              <w:right w:w="28" w:type="dxa"/>
            </w:tcMar>
            <w:hideMark/>
          </w:tcPr>
          <w:p w:rsidR="00C657E3" w:rsidRPr="00F634FD" w:rsidRDefault="00C657E3" w:rsidP="00C657E3">
            <w:pPr>
              <w:jc w:val="center"/>
              <w:rPr>
                <w:sz w:val="16"/>
                <w:szCs w:val="16"/>
              </w:rPr>
            </w:pPr>
            <w:r w:rsidRPr="00F634FD">
              <w:rPr>
                <w:sz w:val="16"/>
                <w:szCs w:val="16"/>
              </w:rPr>
              <w:t>1,579/39,8</w:t>
            </w:r>
          </w:p>
        </w:tc>
        <w:tc>
          <w:tcPr>
            <w:tcW w:w="294" w:type="pct"/>
            <w:shd w:val="clear" w:color="auto" w:fill="auto"/>
            <w:noWrap/>
            <w:tcMar>
              <w:left w:w="28" w:type="dxa"/>
              <w:bottom w:w="28" w:type="dxa"/>
              <w:right w:w="28" w:type="dxa"/>
            </w:tcMar>
            <w:hideMark/>
          </w:tcPr>
          <w:p w:rsidR="00C657E3" w:rsidRPr="00F634FD" w:rsidRDefault="00C657E3" w:rsidP="00C657E3">
            <w:pPr>
              <w:jc w:val="center"/>
              <w:rPr>
                <w:sz w:val="16"/>
                <w:szCs w:val="16"/>
              </w:rPr>
            </w:pPr>
            <w:r w:rsidRPr="00F634FD">
              <w:rPr>
                <w:sz w:val="16"/>
                <w:szCs w:val="16"/>
              </w:rPr>
              <w:t>2,879/73</w:t>
            </w:r>
          </w:p>
        </w:tc>
      </w:tr>
      <w:tr w:rsidR="00181D06" w:rsidRPr="00F634FD" w:rsidTr="00181D06">
        <w:trPr>
          <w:trHeight w:val="65"/>
        </w:trPr>
        <w:tc>
          <w:tcPr>
            <w:tcW w:w="160" w:type="pct"/>
            <w:shd w:val="clear" w:color="auto" w:fill="auto"/>
            <w:tcMar>
              <w:left w:w="28" w:type="dxa"/>
              <w:bottom w:w="28" w:type="dxa"/>
              <w:right w:w="28" w:type="dxa"/>
            </w:tcMar>
            <w:hideMark/>
          </w:tcPr>
          <w:p w:rsidR="00C657E3" w:rsidRPr="00F634FD" w:rsidRDefault="00C657E3" w:rsidP="00C657E3">
            <w:pPr>
              <w:jc w:val="center"/>
              <w:rPr>
                <w:color w:val="000000"/>
                <w:sz w:val="16"/>
                <w:szCs w:val="16"/>
              </w:rPr>
            </w:pPr>
            <w:r w:rsidRPr="00F634FD">
              <w:rPr>
                <w:color w:val="000000"/>
                <w:sz w:val="16"/>
                <w:szCs w:val="16"/>
              </w:rPr>
              <w:t>4.61</w:t>
            </w:r>
          </w:p>
        </w:tc>
        <w:tc>
          <w:tcPr>
            <w:tcW w:w="1691" w:type="pct"/>
            <w:shd w:val="clear" w:color="auto" w:fill="auto"/>
            <w:tcMar>
              <w:left w:w="28" w:type="dxa"/>
              <w:bottom w:w="28" w:type="dxa"/>
              <w:right w:w="28" w:type="dxa"/>
            </w:tcMar>
            <w:hideMark/>
          </w:tcPr>
          <w:p w:rsidR="00C657E3" w:rsidRPr="00F634FD" w:rsidRDefault="00C657E3" w:rsidP="00C657E3">
            <w:pPr>
              <w:rPr>
                <w:color w:val="000000"/>
                <w:sz w:val="16"/>
                <w:szCs w:val="16"/>
              </w:rPr>
            </w:pPr>
            <w:r w:rsidRPr="00F634FD">
              <w:rPr>
                <w:color w:val="000000"/>
                <w:sz w:val="16"/>
                <w:szCs w:val="16"/>
              </w:rPr>
              <w:t xml:space="preserve">Автодорога к </w:t>
            </w:r>
            <w:proofErr w:type="spellStart"/>
            <w:r w:rsidRPr="00F634FD">
              <w:rPr>
                <w:color w:val="000000"/>
                <w:sz w:val="16"/>
                <w:szCs w:val="16"/>
              </w:rPr>
              <w:t>торфоскладу</w:t>
            </w:r>
            <w:proofErr w:type="spellEnd"/>
          </w:p>
        </w:tc>
        <w:tc>
          <w:tcPr>
            <w:tcW w:w="484" w:type="pct"/>
            <w:shd w:val="clear" w:color="auto" w:fill="auto"/>
            <w:tcMar>
              <w:left w:w="28" w:type="dxa"/>
              <w:bottom w:w="28" w:type="dxa"/>
              <w:right w:w="28" w:type="dxa"/>
            </w:tcMar>
            <w:hideMark/>
          </w:tcPr>
          <w:p w:rsidR="00C657E3" w:rsidRPr="00F634FD" w:rsidRDefault="00C657E3" w:rsidP="00C657E3">
            <w:pPr>
              <w:jc w:val="center"/>
              <w:rPr>
                <w:color w:val="000000"/>
                <w:sz w:val="16"/>
                <w:szCs w:val="16"/>
              </w:rPr>
            </w:pPr>
            <w:r w:rsidRPr="00F634FD">
              <w:rPr>
                <w:color w:val="000000"/>
                <w:sz w:val="16"/>
                <w:szCs w:val="16"/>
              </w:rPr>
              <w:t>0,387</w:t>
            </w:r>
          </w:p>
        </w:tc>
        <w:tc>
          <w:tcPr>
            <w:tcW w:w="340" w:type="pct"/>
            <w:shd w:val="clear" w:color="auto" w:fill="auto"/>
            <w:tcMar>
              <w:left w:w="28" w:type="dxa"/>
              <w:bottom w:w="28" w:type="dxa"/>
              <w:right w:w="28" w:type="dxa"/>
            </w:tcMar>
            <w:hideMark/>
          </w:tcPr>
          <w:p w:rsidR="00C657E3" w:rsidRPr="00F634FD" w:rsidRDefault="00C657E3" w:rsidP="00C657E3">
            <w:pPr>
              <w:jc w:val="center"/>
              <w:rPr>
                <w:sz w:val="16"/>
                <w:szCs w:val="16"/>
              </w:rPr>
            </w:pPr>
            <w:r w:rsidRPr="00F634FD">
              <w:rPr>
                <w:sz w:val="16"/>
                <w:szCs w:val="16"/>
              </w:rPr>
              <w:t>0,080/20,7</w:t>
            </w:r>
          </w:p>
        </w:tc>
        <w:tc>
          <w:tcPr>
            <w:tcW w:w="387" w:type="pct"/>
            <w:shd w:val="clear" w:color="auto" w:fill="auto"/>
            <w:tcMar>
              <w:left w:w="28" w:type="dxa"/>
              <w:bottom w:w="28" w:type="dxa"/>
              <w:right w:w="28" w:type="dxa"/>
            </w:tcMar>
            <w:hideMark/>
          </w:tcPr>
          <w:p w:rsidR="00C657E3" w:rsidRPr="00F634FD" w:rsidRDefault="00C657E3" w:rsidP="00C657E3">
            <w:pPr>
              <w:jc w:val="center"/>
              <w:rPr>
                <w:sz w:val="16"/>
                <w:szCs w:val="16"/>
              </w:rPr>
            </w:pPr>
            <w:r w:rsidRPr="00F634FD">
              <w:rPr>
                <w:sz w:val="16"/>
                <w:szCs w:val="16"/>
              </w:rPr>
              <w:t>0,080/20,7</w:t>
            </w:r>
          </w:p>
        </w:tc>
        <w:tc>
          <w:tcPr>
            <w:tcW w:w="340" w:type="pct"/>
            <w:shd w:val="clear" w:color="auto" w:fill="auto"/>
            <w:tcMar>
              <w:left w:w="28" w:type="dxa"/>
              <w:bottom w:w="28" w:type="dxa"/>
              <w:right w:w="28" w:type="dxa"/>
            </w:tcMar>
            <w:hideMark/>
          </w:tcPr>
          <w:p w:rsidR="00C657E3" w:rsidRPr="00F634FD" w:rsidRDefault="00C657E3" w:rsidP="00C657E3">
            <w:pPr>
              <w:jc w:val="center"/>
              <w:rPr>
                <w:color w:val="000000"/>
                <w:sz w:val="16"/>
                <w:szCs w:val="16"/>
              </w:rPr>
            </w:pPr>
            <w:r w:rsidRPr="00F634FD">
              <w:rPr>
                <w:color w:val="000000"/>
                <w:sz w:val="16"/>
                <w:szCs w:val="16"/>
              </w:rPr>
              <w:t> </w:t>
            </w:r>
          </w:p>
        </w:tc>
        <w:tc>
          <w:tcPr>
            <w:tcW w:w="339" w:type="pct"/>
            <w:shd w:val="clear" w:color="auto" w:fill="auto"/>
            <w:tcMar>
              <w:left w:w="28" w:type="dxa"/>
              <w:bottom w:w="28" w:type="dxa"/>
              <w:right w:w="28" w:type="dxa"/>
            </w:tcMar>
            <w:hideMark/>
          </w:tcPr>
          <w:p w:rsidR="00C657E3" w:rsidRPr="00F634FD" w:rsidRDefault="00C657E3" w:rsidP="00C657E3">
            <w:pPr>
              <w:jc w:val="center"/>
              <w:rPr>
                <w:color w:val="000000"/>
                <w:sz w:val="16"/>
                <w:szCs w:val="16"/>
              </w:rPr>
            </w:pPr>
            <w:r w:rsidRPr="00F634FD">
              <w:rPr>
                <w:color w:val="000000"/>
                <w:sz w:val="16"/>
                <w:szCs w:val="16"/>
              </w:rPr>
              <w:t> </w:t>
            </w:r>
          </w:p>
        </w:tc>
        <w:tc>
          <w:tcPr>
            <w:tcW w:w="375" w:type="pct"/>
            <w:shd w:val="clear" w:color="auto" w:fill="auto"/>
            <w:noWrap/>
            <w:tcMar>
              <w:left w:w="28" w:type="dxa"/>
              <w:bottom w:w="28" w:type="dxa"/>
              <w:right w:w="28" w:type="dxa"/>
            </w:tcMar>
            <w:hideMark/>
          </w:tcPr>
          <w:p w:rsidR="00C657E3" w:rsidRPr="00F634FD" w:rsidRDefault="00C657E3" w:rsidP="00C657E3">
            <w:pPr>
              <w:jc w:val="center"/>
              <w:rPr>
                <w:sz w:val="16"/>
                <w:szCs w:val="16"/>
              </w:rPr>
            </w:pPr>
            <w:r w:rsidRPr="00F634FD">
              <w:rPr>
                <w:sz w:val="16"/>
                <w:szCs w:val="16"/>
              </w:rPr>
              <w:t>0,080/20,7</w:t>
            </w:r>
          </w:p>
        </w:tc>
        <w:tc>
          <w:tcPr>
            <w:tcW w:w="295" w:type="pct"/>
            <w:shd w:val="clear" w:color="auto" w:fill="auto"/>
            <w:noWrap/>
            <w:tcMar>
              <w:left w:w="28" w:type="dxa"/>
              <w:bottom w:w="28" w:type="dxa"/>
              <w:right w:w="28" w:type="dxa"/>
            </w:tcMar>
            <w:hideMark/>
          </w:tcPr>
          <w:p w:rsidR="00C657E3" w:rsidRPr="00F634FD" w:rsidRDefault="00C657E3" w:rsidP="00C657E3">
            <w:pPr>
              <w:jc w:val="center"/>
              <w:rPr>
                <w:sz w:val="16"/>
                <w:szCs w:val="16"/>
              </w:rPr>
            </w:pPr>
            <w:r w:rsidRPr="00F634FD">
              <w:rPr>
                <w:sz w:val="16"/>
                <w:szCs w:val="16"/>
              </w:rPr>
              <w:t>0,080/20,7</w:t>
            </w:r>
          </w:p>
        </w:tc>
        <w:tc>
          <w:tcPr>
            <w:tcW w:w="295" w:type="pct"/>
            <w:shd w:val="clear" w:color="auto" w:fill="auto"/>
            <w:noWrap/>
            <w:tcMar>
              <w:left w:w="28" w:type="dxa"/>
              <w:bottom w:w="28" w:type="dxa"/>
              <w:right w:w="28" w:type="dxa"/>
            </w:tcMar>
            <w:hideMark/>
          </w:tcPr>
          <w:p w:rsidR="00C657E3" w:rsidRPr="00F634FD" w:rsidRDefault="00C657E3" w:rsidP="00C657E3">
            <w:pPr>
              <w:jc w:val="center"/>
              <w:rPr>
                <w:sz w:val="16"/>
                <w:szCs w:val="16"/>
              </w:rPr>
            </w:pPr>
            <w:r w:rsidRPr="00F634FD">
              <w:rPr>
                <w:sz w:val="16"/>
                <w:szCs w:val="16"/>
              </w:rPr>
              <w:t>0,080/20,7</w:t>
            </w:r>
          </w:p>
        </w:tc>
        <w:tc>
          <w:tcPr>
            <w:tcW w:w="294" w:type="pct"/>
            <w:shd w:val="clear" w:color="auto" w:fill="auto"/>
            <w:noWrap/>
            <w:tcMar>
              <w:left w:w="28" w:type="dxa"/>
              <w:bottom w:w="28" w:type="dxa"/>
              <w:right w:w="28" w:type="dxa"/>
            </w:tcMar>
            <w:hideMark/>
          </w:tcPr>
          <w:p w:rsidR="00C657E3" w:rsidRPr="00F634FD" w:rsidRDefault="00C657E3" w:rsidP="00C657E3">
            <w:pPr>
              <w:jc w:val="center"/>
              <w:rPr>
                <w:sz w:val="16"/>
                <w:szCs w:val="16"/>
              </w:rPr>
            </w:pPr>
            <w:r w:rsidRPr="00F634FD">
              <w:rPr>
                <w:sz w:val="16"/>
                <w:szCs w:val="16"/>
              </w:rPr>
              <w:t>0,080/20,7</w:t>
            </w:r>
          </w:p>
        </w:tc>
      </w:tr>
      <w:tr w:rsidR="00181D06" w:rsidRPr="00F634FD" w:rsidTr="00181D06">
        <w:trPr>
          <w:trHeight w:val="143"/>
        </w:trPr>
        <w:tc>
          <w:tcPr>
            <w:tcW w:w="160" w:type="pct"/>
            <w:shd w:val="clear" w:color="auto" w:fill="auto"/>
            <w:tcMar>
              <w:left w:w="28" w:type="dxa"/>
              <w:bottom w:w="28" w:type="dxa"/>
              <w:right w:w="28" w:type="dxa"/>
            </w:tcMar>
            <w:hideMark/>
          </w:tcPr>
          <w:p w:rsidR="00C657E3" w:rsidRPr="00F634FD" w:rsidRDefault="00C657E3" w:rsidP="00C657E3">
            <w:pPr>
              <w:jc w:val="center"/>
              <w:rPr>
                <w:color w:val="000000"/>
                <w:sz w:val="16"/>
                <w:szCs w:val="16"/>
              </w:rPr>
            </w:pPr>
            <w:r w:rsidRPr="00F634FD">
              <w:rPr>
                <w:color w:val="000000"/>
                <w:sz w:val="16"/>
                <w:szCs w:val="16"/>
              </w:rPr>
              <w:t>4.62</w:t>
            </w:r>
          </w:p>
        </w:tc>
        <w:tc>
          <w:tcPr>
            <w:tcW w:w="1691" w:type="pct"/>
            <w:shd w:val="clear" w:color="auto" w:fill="auto"/>
            <w:tcMar>
              <w:left w:w="28" w:type="dxa"/>
              <w:bottom w:w="28" w:type="dxa"/>
              <w:right w:w="28" w:type="dxa"/>
            </w:tcMar>
            <w:hideMark/>
          </w:tcPr>
          <w:p w:rsidR="00C657E3" w:rsidRPr="00F634FD" w:rsidRDefault="00C657E3" w:rsidP="000929C2">
            <w:pPr>
              <w:rPr>
                <w:color w:val="000000"/>
                <w:sz w:val="16"/>
                <w:szCs w:val="16"/>
              </w:rPr>
            </w:pPr>
            <w:r w:rsidRPr="00F634FD">
              <w:rPr>
                <w:color w:val="000000"/>
                <w:sz w:val="16"/>
                <w:szCs w:val="16"/>
              </w:rPr>
              <w:t>Автодорога от 2 поста ГИБДД до ст</w:t>
            </w:r>
            <w:r w:rsidR="000929C2">
              <w:rPr>
                <w:color w:val="000000"/>
                <w:sz w:val="16"/>
                <w:szCs w:val="16"/>
              </w:rPr>
              <w:t>анции</w:t>
            </w:r>
            <w:r w:rsidRPr="00F634FD">
              <w:rPr>
                <w:color w:val="000000"/>
                <w:sz w:val="16"/>
                <w:szCs w:val="16"/>
              </w:rPr>
              <w:t xml:space="preserve"> Чепецкая</w:t>
            </w:r>
          </w:p>
        </w:tc>
        <w:tc>
          <w:tcPr>
            <w:tcW w:w="484" w:type="pct"/>
            <w:shd w:val="clear" w:color="auto" w:fill="auto"/>
            <w:tcMar>
              <w:left w:w="28" w:type="dxa"/>
              <w:bottom w:w="28" w:type="dxa"/>
              <w:right w:w="28" w:type="dxa"/>
            </w:tcMar>
            <w:hideMark/>
          </w:tcPr>
          <w:p w:rsidR="00C657E3" w:rsidRPr="00F634FD" w:rsidRDefault="00C657E3" w:rsidP="00C657E3">
            <w:pPr>
              <w:jc w:val="center"/>
              <w:rPr>
                <w:color w:val="000000"/>
                <w:sz w:val="16"/>
                <w:szCs w:val="16"/>
              </w:rPr>
            </w:pPr>
            <w:r w:rsidRPr="00F634FD">
              <w:rPr>
                <w:color w:val="000000"/>
                <w:sz w:val="16"/>
                <w:szCs w:val="16"/>
              </w:rPr>
              <w:t>0,809</w:t>
            </w:r>
          </w:p>
        </w:tc>
        <w:tc>
          <w:tcPr>
            <w:tcW w:w="340" w:type="pct"/>
            <w:shd w:val="clear" w:color="auto" w:fill="auto"/>
            <w:tcMar>
              <w:left w:w="28" w:type="dxa"/>
              <w:bottom w:w="28" w:type="dxa"/>
              <w:right w:w="28" w:type="dxa"/>
            </w:tcMar>
            <w:hideMark/>
          </w:tcPr>
          <w:p w:rsidR="00C657E3" w:rsidRPr="00F634FD" w:rsidRDefault="00C657E3" w:rsidP="00C657E3">
            <w:pPr>
              <w:jc w:val="center"/>
              <w:rPr>
                <w:sz w:val="16"/>
                <w:szCs w:val="16"/>
              </w:rPr>
            </w:pPr>
            <w:r w:rsidRPr="00F634FD">
              <w:rPr>
                <w:sz w:val="16"/>
                <w:szCs w:val="16"/>
              </w:rPr>
              <w:t>0/0</w:t>
            </w:r>
          </w:p>
        </w:tc>
        <w:tc>
          <w:tcPr>
            <w:tcW w:w="387" w:type="pct"/>
            <w:shd w:val="clear" w:color="auto" w:fill="auto"/>
            <w:tcMar>
              <w:left w:w="28" w:type="dxa"/>
              <w:bottom w:w="28" w:type="dxa"/>
              <w:right w:w="28" w:type="dxa"/>
            </w:tcMar>
            <w:hideMark/>
          </w:tcPr>
          <w:p w:rsidR="00C657E3" w:rsidRPr="00F634FD" w:rsidRDefault="00C657E3" w:rsidP="00C657E3">
            <w:pPr>
              <w:jc w:val="center"/>
              <w:rPr>
                <w:sz w:val="16"/>
                <w:szCs w:val="16"/>
              </w:rPr>
            </w:pPr>
            <w:r w:rsidRPr="00F634FD">
              <w:rPr>
                <w:sz w:val="16"/>
                <w:szCs w:val="16"/>
              </w:rPr>
              <w:t>0/0</w:t>
            </w:r>
          </w:p>
        </w:tc>
        <w:tc>
          <w:tcPr>
            <w:tcW w:w="340" w:type="pct"/>
            <w:shd w:val="clear" w:color="auto" w:fill="auto"/>
            <w:tcMar>
              <w:left w:w="28" w:type="dxa"/>
              <w:bottom w:w="28" w:type="dxa"/>
              <w:right w:w="28" w:type="dxa"/>
            </w:tcMar>
            <w:hideMark/>
          </w:tcPr>
          <w:p w:rsidR="00C657E3" w:rsidRPr="00F634FD" w:rsidRDefault="00C657E3" w:rsidP="00C657E3">
            <w:pPr>
              <w:jc w:val="center"/>
              <w:rPr>
                <w:color w:val="000000"/>
                <w:sz w:val="16"/>
                <w:szCs w:val="16"/>
              </w:rPr>
            </w:pPr>
            <w:r w:rsidRPr="00F634FD">
              <w:rPr>
                <w:color w:val="000000"/>
                <w:sz w:val="16"/>
                <w:szCs w:val="16"/>
              </w:rPr>
              <w:t> </w:t>
            </w:r>
          </w:p>
        </w:tc>
        <w:tc>
          <w:tcPr>
            <w:tcW w:w="339" w:type="pct"/>
            <w:shd w:val="clear" w:color="auto" w:fill="auto"/>
            <w:tcMar>
              <w:left w:w="28" w:type="dxa"/>
              <w:bottom w:w="28" w:type="dxa"/>
              <w:right w:w="28" w:type="dxa"/>
            </w:tcMar>
            <w:hideMark/>
          </w:tcPr>
          <w:p w:rsidR="00C657E3" w:rsidRPr="00F634FD" w:rsidRDefault="00C657E3" w:rsidP="00C657E3">
            <w:pPr>
              <w:jc w:val="center"/>
              <w:rPr>
                <w:color w:val="000000"/>
                <w:sz w:val="16"/>
                <w:szCs w:val="16"/>
              </w:rPr>
            </w:pPr>
            <w:r w:rsidRPr="00F634FD">
              <w:rPr>
                <w:color w:val="000000"/>
                <w:sz w:val="16"/>
                <w:szCs w:val="16"/>
              </w:rPr>
              <w:t> </w:t>
            </w:r>
          </w:p>
        </w:tc>
        <w:tc>
          <w:tcPr>
            <w:tcW w:w="375" w:type="pct"/>
            <w:shd w:val="clear" w:color="auto" w:fill="auto"/>
            <w:noWrap/>
            <w:tcMar>
              <w:left w:w="28" w:type="dxa"/>
              <w:bottom w:w="28" w:type="dxa"/>
              <w:right w:w="28" w:type="dxa"/>
            </w:tcMar>
            <w:hideMark/>
          </w:tcPr>
          <w:p w:rsidR="00C657E3" w:rsidRPr="00F634FD" w:rsidRDefault="00C657E3" w:rsidP="00C657E3">
            <w:pPr>
              <w:jc w:val="center"/>
              <w:rPr>
                <w:sz w:val="16"/>
                <w:szCs w:val="16"/>
              </w:rPr>
            </w:pPr>
            <w:r w:rsidRPr="00F634FD">
              <w:rPr>
                <w:sz w:val="16"/>
                <w:szCs w:val="16"/>
              </w:rPr>
              <w:t>0/0</w:t>
            </w:r>
          </w:p>
        </w:tc>
        <w:tc>
          <w:tcPr>
            <w:tcW w:w="295" w:type="pct"/>
            <w:shd w:val="clear" w:color="auto" w:fill="auto"/>
            <w:noWrap/>
            <w:tcMar>
              <w:left w:w="28" w:type="dxa"/>
              <w:bottom w:w="28" w:type="dxa"/>
              <w:right w:w="28" w:type="dxa"/>
            </w:tcMar>
            <w:hideMark/>
          </w:tcPr>
          <w:p w:rsidR="00C657E3" w:rsidRPr="00F634FD" w:rsidRDefault="00C657E3" w:rsidP="00C657E3">
            <w:pPr>
              <w:jc w:val="center"/>
              <w:rPr>
                <w:sz w:val="16"/>
                <w:szCs w:val="16"/>
              </w:rPr>
            </w:pPr>
            <w:r w:rsidRPr="00F634FD">
              <w:rPr>
                <w:sz w:val="16"/>
                <w:szCs w:val="16"/>
              </w:rPr>
              <w:t>0/0</w:t>
            </w:r>
          </w:p>
        </w:tc>
        <w:tc>
          <w:tcPr>
            <w:tcW w:w="295" w:type="pct"/>
            <w:shd w:val="clear" w:color="auto" w:fill="auto"/>
            <w:noWrap/>
            <w:tcMar>
              <w:left w:w="28" w:type="dxa"/>
              <w:bottom w:w="28" w:type="dxa"/>
              <w:right w:w="28" w:type="dxa"/>
            </w:tcMar>
            <w:hideMark/>
          </w:tcPr>
          <w:p w:rsidR="00C657E3" w:rsidRPr="00F634FD" w:rsidRDefault="00C657E3" w:rsidP="00C657E3">
            <w:pPr>
              <w:jc w:val="center"/>
              <w:rPr>
                <w:sz w:val="16"/>
                <w:szCs w:val="16"/>
              </w:rPr>
            </w:pPr>
            <w:r w:rsidRPr="00F634FD">
              <w:rPr>
                <w:sz w:val="16"/>
                <w:szCs w:val="16"/>
              </w:rPr>
              <w:t>0/0</w:t>
            </w:r>
          </w:p>
        </w:tc>
        <w:tc>
          <w:tcPr>
            <w:tcW w:w="294" w:type="pct"/>
            <w:shd w:val="clear" w:color="auto" w:fill="auto"/>
            <w:noWrap/>
            <w:tcMar>
              <w:left w:w="28" w:type="dxa"/>
              <w:bottom w:w="28" w:type="dxa"/>
              <w:right w:w="28" w:type="dxa"/>
            </w:tcMar>
            <w:hideMark/>
          </w:tcPr>
          <w:p w:rsidR="00C657E3" w:rsidRPr="00F634FD" w:rsidRDefault="00C657E3" w:rsidP="00C657E3">
            <w:pPr>
              <w:jc w:val="center"/>
              <w:rPr>
                <w:sz w:val="16"/>
                <w:szCs w:val="16"/>
              </w:rPr>
            </w:pPr>
            <w:r w:rsidRPr="00F634FD">
              <w:rPr>
                <w:sz w:val="16"/>
                <w:szCs w:val="16"/>
              </w:rPr>
              <w:t>0/0</w:t>
            </w:r>
          </w:p>
        </w:tc>
      </w:tr>
      <w:tr w:rsidR="00181D06" w:rsidRPr="00F634FD" w:rsidTr="00181D06">
        <w:trPr>
          <w:trHeight w:val="374"/>
        </w:trPr>
        <w:tc>
          <w:tcPr>
            <w:tcW w:w="160" w:type="pct"/>
            <w:shd w:val="clear" w:color="auto" w:fill="auto"/>
            <w:tcMar>
              <w:left w:w="28" w:type="dxa"/>
              <w:bottom w:w="28" w:type="dxa"/>
              <w:right w:w="28" w:type="dxa"/>
            </w:tcMar>
            <w:hideMark/>
          </w:tcPr>
          <w:p w:rsidR="00C657E3" w:rsidRPr="00F634FD" w:rsidRDefault="00C657E3" w:rsidP="00C657E3">
            <w:pPr>
              <w:jc w:val="center"/>
              <w:rPr>
                <w:color w:val="000000"/>
                <w:sz w:val="16"/>
                <w:szCs w:val="16"/>
                <w:lang w:val="en-US"/>
              </w:rPr>
            </w:pPr>
            <w:r w:rsidRPr="00F634FD">
              <w:rPr>
                <w:color w:val="000000"/>
                <w:sz w:val="16"/>
                <w:szCs w:val="16"/>
                <w:lang w:val="en-US"/>
              </w:rPr>
              <w:t>4.63</w:t>
            </w:r>
          </w:p>
        </w:tc>
        <w:tc>
          <w:tcPr>
            <w:tcW w:w="1691" w:type="pct"/>
            <w:shd w:val="clear" w:color="auto" w:fill="auto"/>
            <w:tcMar>
              <w:left w:w="28" w:type="dxa"/>
              <w:bottom w:w="28" w:type="dxa"/>
              <w:right w:w="28" w:type="dxa"/>
            </w:tcMar>
            <w:hideMark/>
          </w:tcPr>
          <w:p w:rsidR="00C657E3" w:rsidRPr="00F634FD" w:rsidRDefault="00C657E3" w:rsidP="00C657E3">
            <w:pPr>
              <w:rPr>
                <w:color w:val="000000"/>
                <w:sz w:val="16"/>
                <w:szCs w:val="16"/>
              </w:rPr>
            </w:pPr>
            <w:r w:rsidRPr="00F634FD">
              <w:rPr>
                <w:color w:val="000000"/>
                <w:sz w:val="16"/>
                <w:szCs w:val="16"/>
              </w:rPr>
              <w:t xml:space="preserve">Автодорога  вдоль завода минеральных удобрений до моста через </w:t>
            </w:r>
            <w:r w:rsidR="000929C2">
              <w:rPr>
                <w:color w:val="000000"/>
                <w:sz w:val="16"/>
                <w:szCs w:val="16"/>
              </w:rPr>
              <w:br/>
            </w:r>
            <w:r w:rsidRPr="00F634FD">
              <w:rPr>
                <w:color w:val="000000"/>
                <w:sz w:val="16"/>
                <w:szCs w:val="16"/>
              </w:rPr>
              <w:t>р. Елховку у нефтебазы</w:t>
            </w:r>
          </w:p>
        </w:tc>
        <w:tc>
          <w:tcPr>
            <w:tcW w:w="484" w:type="pct"/>
            <w:shd w:val="clear" w:color="auto" w:fill="auto"/>
            <w:tcMar>
              <w:left w:w="28" w:type="dxa"/>
              <w:bottom w:w="28" w:type="dxa"/>
              <w:right w:w="28" w:type="dxa"/>
            </w:tcMar>
            <w:hideMark/>
          </w:tcPr>
          <w:p w:rsidR="00C657E3" w:rsidRPr="00F634FD" w:rsidRDefault="00C657E3" w:rsidP="00C657E3">
            <w:pPr>
              <w:jc w:val="center"/>
              <w:rPr>
                <w:color w:val="000000"/>
                <w:sz w:val="16"/>
                <w:szCs w:val="16"/>
              </w:rPr>
            </w:pPr>
            <w:r w:rsidRPr="00F634FD">
              <w:rPr>
                <w:color w:val="000000"/>
                <w:sz w:val="16"/>
                <w:szCs w:val="16"/>
              </w:rPr>
              <w:t>2,487</w:t>
            </w:r>
          </w:p>
        </w:tc>
        <w:tc>
          <w:tcPr>
            <w:tcW w:w="340" w:type="pct"/>
            <w:shd w:val="clear" w:color="auto" w:fill="auto"/>
            <w:tcMar>
              <w:left w:w="28" w:type="dxa"/>
              <w:bottom w:w="28" w:type="dxa"/>
              <w:right w:w="28" w:type="dxa"/>
            </w:tcMar>
            <w:hideMark/>
          </w:tcPr>
          <w:p w:rsidR="00C657E3" w:rsidRPr="00F634FD" w:rsidRDefault="00C657E3" w:rsidP="00C657E3">
            <w:pPr>
              <w:jc w:val="center"/>
              <w:rPr>
                <w:sz w:val="16"/>
                <w:szCs w:val="16"/>
              </w:rPr>
            </w:pPr>
            <w:r w:rsidRPr="00F634FD">
              <w:rPr>
                <w:sz w:val="16"/>
                <w:szCs w:val="16"/>
              </w:rPr>
              <w:t>0,900/36,2</w:t>
            </w:r>
          </w:p>
        </w:tc>
        <w:tc>
          <w:tcPr>
            <w:tcW w:w="387" w:type="pct"/>
            <w:shd w:val="clear" w:color="auto" w:fill="auto"/>
            <w:tcMar>
              <w:left w:w="28" w:type="dxa"/>
              <w:bottom w:w="28" w:type="dxa"/>
              <w:right w:w="28" w:type="dxa"/>
            </w:tcMar>
            <w:hideMark/>
          </w:tcPr>
          <w:p w:rsidR="00C657E3" w:rsidRPr="00F634FD" w:rsidRDefault="00C657E3" w:rsidP="00C657E3">
            <w:pPr>
              <w:jc w:val="center"/>
              <w:rPr>
                <w:sz w:val="16"/>
                <w:szCs w:val="16"/>
              </w:rPr>
            </w:pPr>
            <w:r w:rsidRPr="00F634FD">
              <w:rPr>
                <w:sz w:val="16"/>
                <w:szCs w:val="16"/>
              </w:rPr>
              <w:t>0,900/36,2</w:t>
            </w:r>
          </w:p>
        </w:tc>
        <w:tc>
          <w:tcPr>
            <w:tcW w:w="340" w:type="pct"/>
            <w:shd w:val="clear" w:color="auto" w:fill="auto"/>
            <w:tcMar>
              <w:left w:w="28" w:type="dxa"/>
              <w:bottom w:w="28" w:type="dxa"/>
              <w:right w:w="28" w:type="dxa"/>
            </w:tcMar>
            <w:hideMark/>
          </w:tcPr>
          <w:p w:rsidR="00C657E3" w:rsidRPr="00F634FD" w:rsidRDefault="00C657E3" w:rsidP="00C657E3">
            <w:pPr>
              <w:jc w:val="center"/>
              <w:rPr>
                <w:color w:val="000000"/>
                <w:sz w:val="16"/>
                <w:szCs w:val="16"/>
              </w:rPr>
            </w:pPr>
            <w:r w:rsidRPr="00F634FD">
              <w:rPr>
                <w:color w:val="000000"/>
                <w:sz w:val="16"/>
                <w:szCs w:val="16"/>
              </w:rPr>
              <w:t> </w:t>
            </w:r>
          </w:p>
        </w:tc>
        <w:tc>
          <w:tcPr>
            <w:tcW w:w="339" w:type="pct"/>
            <w:shd w:val="clear" w:color="auto" w:fill="auto"/>
            <w:tcMar>
              <w:left w:w="28" w:type="dxa"/>
              <w:bottom w:w="28" w:type="dxa"/>
              <w:right w:w="28" w:type="dxa"/>
            </w:tcMar>
            <w:hideMark/>
          </w:tcPr>
          <w:p w:rsidR="00C657E3" w:rsidRPr="00F634FD" w:rsidRDefault="00C657E3" w:rsidP="00C657E3">
            <w:pPr>
              <w:jc w:val="center"/>
              <w:rPr>
                <w:color w:val="000000"/>
                <w:sz w:val="16"/>
                <w:szCs w:val="16"/>
              </w:rPr>
            </w:pPr>
            <w:r w:rsidRPr="00F634FD">
              <w:rPr>
                <w:color w:val="000000"/>
                <w:sz w:val="16"/>
                <w:szCs w:val="16"/>
              </w:rPr>
              <w:t> </w:t>
            </w:r>
          </w:p>
        </w:tc>
        <w:tc>
          <w:tcPr>
            <w:tcW w:w="375" w:type="pct"/>
            <w:shd w:val="clear" w:color="auto" w:fill="auto"/>
            <w:noWrap/>
            <w:tcMar>
              <w:left w:w="28" w:type="dxa"/>
              <w:bottom w:w="28" w:type="dxa"/>
              <w:right w:w="28" w:type="dxa"/>
            </w:tcMar>
            <w:hideMark/>
          </w:tcPr>
          <w:p w:rsidR="00C657E3" w:rsidRPr="00F634FD" w:rsidRDefault="00C657E3" w:rsidP="00C657E3">
            <w:pPr>
              <w:jc w:val="center"/>
              <w:rPr>
                <w:sz w:val="16"/>
                <w:szCs w:val="16"/>
              </w:rPr>
            </w:pPr>
            <w:r w:rsidRPr="00F634FD">
              <w:rPr>
                <w:sz w:val="16"/>
                <w:szCs w:val="16"/>
              </w:rPr>
              <w:t>0,900/36,2</w:t>
            </w:r>
          </w:p>
        </w:tc>
        <w:tc>
          <w:tcPr>
            <w:tcW w:w="295" w:type="pct"/>
            <w:shd w:val="clear" w:color="auto" w:fill="auto"/>
            <w:noWrap/>
            <w:tcMar>
              <w:left w:w="28" w:type="dxa"/>
              <w:bottom w:w="28" w:type="dxa"/>
              <w:right w:w="28" w:type="dxa"/>
            </w:tcMar>
            <w:hideMark/>
          </w:tcPr>
          <w:p w:rsidR="00C657E3" w:rsidRPr="00F634FD" w:rsidRDefault="00C657E3" w:rsidP="00C657E3">
            <w:pPr>
              <w:jc w:val="center"/>
              <w:rPr>
                <w:sz w:val="16"/>
                <w:szCs w:val="16"/>
              </w:rPr>
            </w:pPr>
            <w:r w:rsidRPr="00F634FD">
              <w:rPr>
                <w:sz w:val="16"/>
                <w:szCs w:val="16"/>
              </w:rPr>
              <w:t>0,900/36,2</w:t>
            </w:r>
          </w:p>
        </w:tc>
        <w:tc>
          <w:tcPr>
            <w:tcW w:w="295" w:type="pct"/>
            <w:shd w:val="clear" w:color="auto" w:fill="auto"/>
            <w:noWrap/>
            <w:tcMar>
              <w:left w:w="28" w:type="dxa"/>
              <w:bottom w:w="28" w:type="dxa"/>
              <w:right w:w="28" w:type="dxa"/>
            </w:tcMar>
            <w:hideMark/>
          </w:tcPr>
          <w:p w:rsidR="00C657E3" w:rsidRPr="00F634FD" w:rsidRDefault="00C657E3" w:rsidP="00C657E3">
            <w:pPr>
              <w:jc w:val="center"/>
              <w:rPr>
                <w:sz w:val="16"/>
                <w:szCs w:val="16"/>
              </w:rPr>
            </w:pPr>
            <w:r w:rsidRPr="00F634FD">
              <w:rPr>
                <w:sz w:val="16"/>
                <w:szCs w:val="16"/>
              </w:rPr>
              <w:t>0,900/36,2</w:t>
            </w:r>
          </w:p>
        </w:tc>
        <w:tc>
          <w:tcPr>
            <w:tcW w:w="294" w:type="pct"/>
            <w:shd w:val="clear" w:color="auto" w:fill="auto"/>
            <w:noWrap/>
            <w:tcMar>
              <w:left w:w="28" w:type="dxa"/>
              <w:bottom w:w="28" w:type="dxa"/>
              <w:right w:w="28" w:type="dxa"/>
            </w:tcMar>
            <w:hideMark/>
          </w:tcPr>
          <w:p w:rsidR="00C657E3" w:rsidRPr="00F634FD" w:rsidRDefault="00C657E3" w:rsidP="00C657E3">
            <w:pPr>
              <w:jc w:val="center"/>
              <w:rPr>
                <w:sz w:val="16"/>
                <w:szCs w:val="16"/>
              </w:rPr>
            </w:pPr>
            <w:r w:rsidRPr="00F634FD">
              <w:rPr>
                <w:sz w:val="16"/>
                <w:szCs w:val="16"/>
              </w:rPr>
              <w:t>0,900/36,2</w:t>
            </w:r>
          </w:p>
        </w:tc>
      </w:tr>
      <w:tr w:rsidR="00181D06" w:rsidRPr="00F634FD" w:rsidTr="00181D06">
        <w:trPr>
          <w:trHeight w:val="68"/>
        </w:trPr>
        <w:tc>
          <w:tcPr>
            <w:tcW w:w="160" w:type="pct"/>
            <w:shd w:val="clear" w:color="auto" w:fill="auto"/>
            <w:tcMar>
              <w:left w:w="28" w:type="dxa"/>
              <w:bottom w:w="28" w:type="dxa"/>
              <w:right w:w="28" w:type="dxa"/>
            </w:tcMar>
            <w:hideMark/>
          </w:tcPr>
          <w:p w:rsidR="00C657E3" w:rsidRPr="000929C2" w:rsidRDefault="00C657E3" w:rsidP="00C657E3">
            <w:pPr>
              <w:jc w:val="center"/>
              <w:rPr>
                <w:color w:val="000000"/>
                <w:sz w:val="16"/>
                <w:szCs w:val="16"/>
              </w:rPr>
            </w:pPr>
            <w:r w:rsidRPr="000929C2">
              <w:rPr>
                <w:color w:val="000000"/>
                <w:sz w:val="16"/>
                <w:szCs w:val="16"/>
              </w:rPr>
              <w:t>4.64</w:t>
            </w:r>
          </w:p>
        </w:tc>
        <w:tc>
          <w:tcPr>
            <w:tcW w:w="1691" w:type="pct"/>
            <w:shd w:val="clear" w:color="auto" w:fill="auto"/>
            <w:tcMar>
              <w:left w:w="28" w:type="dxa"/>
              <w:bottom w:w="28" w:type="dxa"/>
              <w:right w:w="28" w:type="dxa"/>
            </w:tcMar>
            <w:hideMark/>
          </w:tcPr>
          <w:p w:rsidR="00C657E3" w:rsidRPr="00F634FD" w:rsidRDefault="00C657E3" w:rsidP="00C657E3">
            <w:pPr>
              <w:rPr>
                <w:color w:val="000000"/>
                <w:sz w:val="16"/>
                <w:szCs w:val="16"/>
              </w:rPr>
            </w:pPr>
            <w:r w:rsidRPr="00F634FD">
              <w:rPr>
                <w:color w:val="000000"/>
                <w:sz w:val="16"/>
                <w:szCs w:val="16"/>
              </w:rPr>
              <w:t>Автодорога от  автодороги по ул. Заводская до автозаправочной станции</w:t>
            </w:r>
          </w:p>
        </w:tc>
        <w:tc>
          <w:tcPr>
            <w:tcW w:w="484" w:type="pct"/>
            <w:shd w:val="clear" w:color="auto" w:fill="auto"/>
            <w:tcMar>
              <w:left w:w="28" w:type="dxa"/>
              <w:bottom w:w="28" w:type="dxa"/>
              <w:right w:w="28" w:type="dxa"/>
            </w:tcMar>
            <w:hideMark/>
          </w:tcPr>
          <w:p w:rsidR="00C657E3" w:rsidRPr="00F634FD" w:rsidRDefault="00C657E3" w:rsidP="00C657E3">
            <w:pPr>
              <w:jc w:val="center"/>
              <w:rPr>
                <w:color w:val="000000"/>
                <w:sz w:val="16"/>
                <w:szCs w:val="16"/>
              </w:rPr>
            </w:pPr>
            <w:r w:rsidRPr="00F634FD">
              <w:rPr>
                <w:color w:val="000000"/>
                <w:sz w:val="16"/>
                <w:szCs w:val="16"/>
              </w:rPr>
              <w:t>0,174</w:t>
            </w:r>
          </w:p>
        </w:tc>
        <w:tc>
          <w:tcPr>
            <w:tcW w:w="340" w:type="pct"/>
            <w:shd w:val="clear" w:color="auto" w:fill="auto"/>
            <w:tcMar>
              <w:left w:w="28" w:type="dxa"/>
              <w:bottom w:w="28" w:type="dxa"/>
              <w:right w:w="28" w:type="dxa"/>
            </w:tcMar>
            <w:hideMark/>
          </w:tcPr>
          <w:p w:rsidR="00C657E3" w:rsidRPr="00F634FD" w:rsidRDefault="00C657E3" w:rsidP="00C657E3">
            <w:pPr>
              <w:jc w:val="center"/>
              <w:rPr>
                <w:sz w:val="16"/>
                <w:szCs w:val="16"/>
              </w:rPr>
            </w:pPr>
            <w:r w:rsidRPr="00F634FD">
              <w:rPr>
                <w:sz w:val="16"/>
                <w:szCs w:val="16"/>
              </w:rPr>
              <w:t>0/0</w:t>
            </w:r>
          </w:p>
        </w:tc>
        <w:tc>
          <w:tcPr>
            <w:tcW w:w="387" w:type="pct"/>
            <w:shd w:val="clear" w:color="auto" w:fill="auto"/>
            <w:tcMar>
              <w:left w:w="28" w:type="dxa"/>
              <w:bottom w:w="28" w:type="dxa"/>
              <w:right w:w="28" w:type="dxa"/>
            </w:tcMar>
            <w:hideMark/>
          </w:tcPr>
          <w:p w:rsidR="00C657E3" w:rsidRPr="00F634FD" w:rsidRDefault="00C657E3" w:rsidP="00C657E3">
            <w:pPr>
              <w:jc w:val="center"/>
              <w:rPr>
                <w:sz w:val="16"/>
                <w:szCs w:val="16"/>
              </w:rPr>
            </w:pPr>
            <w:r w:rsidRPr="00F634FD">
              <w:rPr>
                <w:sz w:val="16"/>
                <w:szCs w:val="16"/>
              </w:rPr>
              <w:t>0/0</w:t>
            </w:r>
          </w:p>
        </w:tc>
        <w:tc>
          <w:tcPr>
            <w:tcW w:w="340" w:type="pct"/>
            <w:shd w:val="clear" w:color="auto" w:fill="auto"/>
            <w:tcMar>
              <w:left w:w="28" w:type="dxa"/>
              <w:bottom w:w="28" w:type="dxa"/>
              <w:right w:w="28" w:type="dxa"/>
            </w:tcMar>
            <w:hideMark/>
          </w:tcPr>
          <w:p w:rsidR="00C657E3" w:rsidRPr="00F634FD" w:rsidRDefault="00C657E3" w:rsidP="00C657E3">
            <w:pPr>
              <w:jc w:val="center"/>
              <w:rPr>
                <w:color w:val="000000"/>
                <w:sz w:val="16"/>
                <w:szCs w:val="16"/>
              </w:rPr>
            </w:pPr>
            <w:r w:rsidRPr="00F634FD">
              <w:rPr>
                <w:color w:val="000000"/>
                <w:sz w:val="16"/>
                <w:szCs w:val="16"/>
              </w:rPr>
              <w:t> </w:t>
            </w:r>
          </w:p>
        </w:tc>
        <w:tc>
          <w:tcPr>
            <w:tcW w:w="339" w:type="pct"/>
            <w:shd w:val="clear" w:color="auto" w:fill="auto"/>
            <w:tcMar>
              <w:left w:w="28" w:type="dxa"/>
              <w:bottom w:w="28" w:type="dxa"/>
              <w:right w:w="28" w:type="dxa"/>
            </w:tcMar>
            <w:hideMark/>
          </w:tcPr>
          <w:p w:rsidR="00C657E3" w:rsidRPr="00F634FD" w:rsidRDefault="00C657E3" w:rsidP="00C657E3">
            <w:pPr>
              <w:jc w:val="center"/>
              <w:rPr>
                <w:color w:val="000000"/>
                <w:sz w:val="16"/>
                <w:szCs w:val="16"/>
              </w:rPr>
            </w:pPr>
            <w:r w:rsidRPr="00F634FD">
              <w:rPr>
                <w:color w:val="000000"/>
                <w:sz w:val="16"/>
                <w:szCs w:val="16"/>
              </w:rPr>
              <w:t> </w:t>
            </w:r>
          </w:p>
        </w:tc>
        <w:tc>
          <w:tcPr>
            <w:tcW w:w="375" w:type="pct"/>
            <w:shd w:val="clear" w:color="auto" w:fill="auto"/>
            <w:noWrap/>
            <w:tcMar>
              <w:left w:w="28" w:type="dxa"/>
              <w:bottom w:w="28" w:type="dxa"/>
              <w:right w:w="28" w:type="dxa"/>
            </w:tcMar>
            <w:hideMark/>
          </w:tcPr>
          <w:p w:rsidR="00C657E3" w:rsidRPr="00F634FD" w:rsidRDefault="00C657E3" w:rsidP="00C657E3">
            <w:pPr>
              <w:jc w:val="center"/>
              <w:rPr>
                <w:sz w:val="16"/>
                <w:szCs w:val="16"/>
              </w:rPr>
            </w:pPr>
            <w:r w:rsidRPr="00F634FD">
              <w:rPr>
                <w:sz w:val="16"/>
                <w:szCs w:val="16"/>
              </w:rPr>
              <w:t>0/0</w:t>
            </w:r>
          </w:p>
        </w:tc>
        <w:tc>
          <w:tcPr>
            <w:tcW w:w="295" w:type="pct"/>
            <w:shd w:val="clear" w:color="auto" w:fill="auto"/>
            <w:noWrap/>
            <w:tcMar>
              <w:left w:w="28" w:type="dxa"/>
              <w:bottom w:w="28" w:type="dxa"/>
              <w:right w:w="28" w:type="dxa"/>
            </w:tcMar>
            <w:hideMark/>
          </w:tcPr>
          <w:p w:rsidR="00C657E3" w:rsidRPr="00F634FD" w:rsidRDefault="00C657E3" w:rsidP="00C657E3">
            <w:pPr>
              <w:jc w:val="center"/>
              <w:rPr>
                <w:sz w:val="16"/>
                <w:szCs w:val="16"/>
              </w:rPr>
            </w:pPr>
            <w:r w:rsidRPr="00F634FD">
              <w:rPr>
                <w:sz w:val="16"/>
                <w:szCs w:val="16"/>
              </w:rPr>
              <w:t>0/0</w:t>
            </w:r>
          </w:p>
        </w:tc>
        <w:tc>
          <w:tcPr>
            <w:tcW w:w="295" w:type="pct"/>
            <w:shd w:val="clear" w:color="auto" w:fill="auto"/>
            <w:noWrap/>
            <w:tcMar>
              <w:left w:w="28" w:type="dxa"/>
              <w:bottom w:w="28" w:type="dxa"/>
              <w:right w:w="28" w:type="dxa"/>
            </w:tcMar>
            <w:hideMark/>
          </w:tcPr>
          <w:p w:rsidR="00C657E3" w:rsidRPr="00F634FD" w:rsidRDefault="00C657E3" w:rsidP="00C657E3">
            <w:pPr>
              <w:jc w:val="center"/>
              <w:rPr>
                <w:sz w:val="16"/>
                <w:szCs w:val="16"/>
              </w:rPr>
            </w:pPr>
            <w:r w:rsidRPr="00F634FD">
              <w:rPr>
                <w:sz w:val="16"/>
                <w:szCs w:val="16"/>
              </w:rPr>
              <w:t>0/0</w:t>
            </w:r>
          </w:p>
        </w:tc>
        <w:tc>
          <w:tcPr>
            <w:tcW w:w="294" w:type="pct"/>
            <w:shd w:val="clear" w:color="auto" w:fill="auto"/>
            <w:noWrap/>
            <w:tcMar>
              <w:left w:w="28" w:type="dxa"/>
              <w:bottom w:w="28" w:type="dxa"/>
              <w:right w:w="28" w:type="dxa"/>
            </w:tcMar>
            <w:hideMark/>
          </w:tcPr>
          <w:p w:rsidR="00C657E3" w:rsidRPr="00F634FD" w:rsidRDefault="00C657E3" w:rsidP="00C657E3">
            <w:pPr>
              <w:jc w:val="center"/>
              <w:rPr>
                <w:sz w:val="16"/>
                <w:szCs w:val="16"/>
              </w:rPr>
            </w:pPr>
            <w:r w:rsidRPr="00F634FD">
              <w:rPr>
                <w:sz w:val="16"/>
                <w:szCs w:val="16"/>
              </w:rPr>
              <w:t>0/0</w:t>
            </w:r>
          </w:p>
        </w:tc>
      </w:tr>
      <w:tr w:rsidR="00181D06" w:rsidRPr="00F634FD" w:rsidTr="00181D06">
        <w:trPr>
          <w:trHeight w:val="128"/>
        </w:trPr>
        <w:tc>
          <w:tcPr>
            <w:tcW w:w="160" w:type="pct"/>
            <w:shd w:val="clear" w:color="auto" w:fill="auto"/>
            <w:tcMar>
              <w:left w:w="28" w:type="dxa"/>
              <w:bottom w:w="28" w:type="dxa"/>
              <w:right w:w="28" w:type="dxa"/>
            </w:tcMar>
            <w:hideMark/>
          </w:tcPr>
          <w:p w:rsidR="00C657E3" w:rsidRPr="00F634FD" w:rsidRDefault="00C657E3" w:rsidP="00C657E3">
            <w:pPr>
              <w:jc w:val="center"/>
              <w:rPr>
                <w:color w:val="000000"/>
                <w:sz w:val="16"/>
                <w:szCs w:val="16"/>
                <w:lang w:val="en-US"/>
              </w:rPr>
            </w:pPr>
            <w:r w:rsidRPr="00F634FD">
              <w:rPr>
                <w:color w:val="000000"/>
                <w:sz w:val="16"/>
                <w:szCs w:val="16"/>
                <w:lang w:val="en-US"/>
              </w:rPr>
              <w:t>4.65</w:t>
            </w:r>
          </w:p>
        </w:tc>
        <w:tc>
          <w:tcPr>
            <w:tcW w:w="1691" w:type="pct"/>
            <w:shd w:val="clear" w:color="auto" w:fill="auto"/>
            <w:tcMar>
              <w:left w:w="28" w:type="dxa"/>
              <w:bottom w:w="28" w:type="dxa"/>
              <w:right w:w="28" w:type="dxa"/>
            </w:tcMar>
            <w:hideMark/>
          </w:tcPr>
          <w:p w:rsidR="00C657E3" w:rsidRPr="00F634FD" w:rsidRDefault="00C657E3" w:rsidP="00C657E3">
            <w:pPr>
              <w:rPr>
                <w:color w:val="000000"/>
                <w:sz w:val="16"/>
                <w:szCs w:val="16"/>
              </w:rPr>
            </w:pPr>
            <w:r w:rsidRPr="00F634FD">
              <w:rPr>
                <w:color w:val="000000"/>
                <w:sz w:val="16"/>
                <w:szCs w:val="16"/>
              </w:rPr>
              <w:t>Автодорога  от ав</w:t>
            </w:r>
            <w:r w:rsidR="000929C2">
              <w:rPr>
                <w:color w:val="000000"/>
                <w:sz w:val="16"/>
                <w:szCs w:val="16"/>
              </w:rPr>
              <w:t xml:space="preserve">тодороги на птицефабрику до д. </w:t>
            </w:r>
            <w:r w:rsidRPr="00F634FD">
              <w:rPr>
                <w:color w:val="000000"/>
                <w:sz w:val="16"/>
                <w:szCs w:val="16"/>
              </w:rPr>
              <w:t xml:space="preserve">31 квартала </w:t>
            </w:r>
            <w:proofErr w:type="spellStart"/>
            <w:r w:rsidRPr="00F634FD">
              <w:rPr>
                <w:color w:val="000000"/>
                <w:sz w:val="16"/>
                <w:szCs w:val="16"/>
              </w:rPr>
              <w:t>Цепели</w:t>
            </w:r>
            <w:proofErr w:type="spellEnd"/>
          </w:p>
        </w:tc>
        <w:tc>
          <w:tcPr>
            <w:tcW w:w="484" w:type="pct"/>
            <w:shd w:val="clear" w:color="auto" w:fill="auto"/>
            <w:tcMar>
              <w:left w:w="28" w:type="dxa"/>
              <w:bottom w:w="28" w:type="dxa"/>
              <w:right w:w="28" w:type="dxa"/>
            </w:tcMar>
            <w:hideMark/>
          </w:tcPr>
          <w:p w:rsidR="00C657E3" w:rsidRPr="00F634FD" w:rsidRDefault="00C657E3" w:rsidP="00C657E3">
            <w:pPr>
              <w:jc w:val="center"/>
              <w:rPr>
                <w:color w:val="000000"/>
                <w:sz w:val="16"/>
                <w:szCs w:val="16"/>
              </w:rPr>
            </w:pPr>
            <w:r w:rsidRPr="00F634FD">
              <w:rPr>
                <w:color w:val="000000"/>
                <w:sz w:val="16"/>
                <w:szCs w:val="16"/>
              </w:rPr>
              <w:t>0,500</w:t>
            </w:r>
          </w:p>
        </w:tc>
        <w:tc>
          <w:tcPr>
            <w:tcW w:w="340" w:type="pct"/>
            <w:shd w:val="clear" w:color="auto" w:fill="auto"/>
            <w:tcMar>
              <w:left w:w="28" w:type="dxa"/>
              <w:bottom w:w="28" w:type="dxa"/>
              <w:right w:w="28" w:type="dxa"/>
            </w:tcMar>
            <w:hideMark/>
          </w:tcPr>
          <w:p w:rsidR="00C657E3" w:rsidRPr="00F634FD" w:rsidRDefault="00C657E3" w:rsidP="00C657E3">
            <w:pPr>
              <w:jc w:val="center"/>
              <w:rPr>
                <w:sz w:val="16"/>
                <w:szCs w:val="16"/>
              </w:rPr>
            </w:pPr>
            <w:r w:rsidRPr="00F634FD">
              <w:rPr>
                <w:sz w:val="16"/>
                <w:szCs w:val="16"/>
              </w:rPr>
              <w:t>0,320/64,0</w:t>
            </w:r>
          </w:p>
        </w:tc>
        <w:tc>
          <w:tcPr>
            <w:tcW w:w="387" w:type="pct"/>
            <w:shd w:val="clear" w:color="auto" w:fill="auto"/>
            <w:tcMar>
              <w:left w:w="28" w:type="dxa"/>
              <w:bottom w:w="28" w:type="dxa"/>
              <w:right w:w="28" w:type="dxa"/>
            </w:tcMar>
            <w:hideMark/>
          </w:tcPr>
          <w:p w:rsidR="00C657E3" w:rsidRPr="00F634FD" w:rsidRDefault="00C657E3" w:rsidP="00C657E3">
            <w:pPr>
              <w:jc w:val="center"/>
              <w:rPr>
                <w:sz w:val="16"/>
                <w:szCs w:val="16"/>
              </w:rPr>
            </w:pPr>
            <w:r w:rsidRPr="00F634FD">
              <w:rPr>
                <w:sz w:val="16"/>
                <w:szCs w:val="16"/>
              </w:rPr>
              <w:t>0,320/64,0</w:t>
            </w:r>
          </w:p>
        </w:tc>
        <w:tc>
          <w:tcPr>
            <w:tcW w:w="340" w:type="pct"/>
            <w:shd w:val="clear" w:color="auto" w:fill="auto"/>
            <w:tcMar>
              <w:left w:w="28" w:type="dxa"/>
              <w:bottom w:w="28" w:type="dxa"/>
              <w:right w:w="28" w:type="dxa"/>
            </w:tcMar>
            <w:hideMark/>
          </w:tcPr>
          <w:p w:rsidR="00C657E3" w:rsidRPr="00F634FD" w:rsidRDefault="00C657E3" w:rsidP="00C657E3">
            <w:pPr>
              <w:jc w:val="center"/>
              <w:rPr>
                <w:color w:val="000000"/>
                <w:sz w:val="16"/>
                <w:szCs w:val="16"/>
              </w:rPr>
            </w:pPr>
            <w:r w:rsidRPr="00F634FD">
              <w:rPr>
                <w:color w:val="000000"/>
                <w:sz w:val="16"/>
                <w:szCs w:val="16"/>
              </w:rPr>
              <w:t> </w:t>
            </w:r>
          </w:p>
        </w:tc>
        <w:tc>
          <w:tcPr>
            <w:tcW w:w="339" w:type="pct"/>
            <w:shd w:val="clear" w:color="auto" w:fill="auto"/>
            <w:tcMar>
              <w:left w:w="28" w:type="dxa"/>
              <w:bottom w:w="28" w:type="dxa"/>
              <w:right w:w="28" w:type="dxa"/>
            </w:tcMar>
            <w:hideMark/>
          </w:tcPr>
          <w:p w:rsidR="00C657E3" w:rsidRPr="00F634FD" w:rsidRDefault="00C657E3" w:rsidP="00C657E3">
            <w:pPr>
              <w:jc w:val="center"/>
              <w:rPr>
                <w:color w:val="000000"/>
                <w:sz w:val="16"/>
                <w:szCs w:val="16"/>
              </w:rPr>
            </w:pPr>
            <w:r w:rsidRPr="00F634FD">
              <w:rPr>
                <w:color w:val="000000"/>
                <w:sz w:val="16"/>
                <w:szCs w:val="16"/>
              </w:rPr>
              <w:t> </w:t>
            </w:r>
          </w:p>
        </w:tc>
        <w:tc>
          <w:tcPr>
            <w:tcW w:w="375" w:type="pct"/>
            <w:shd w:val="clear" w:color="auto" w:fill="auto"/>
            <w:noWrap/>
            <w:tcMar>
              <w:left w:w="28" w:type="dxa"/>
              <w:bottom w:w="28" w:type="dxa"/>
              <w:right w:w="28" w:type="dxa"/>
            </w:tcMar>
            <w:hideMark/>
          </w:tcPr>
          <w:p w:rsidR="00C657E3" w:rsidRPr="00F634FD" w:rsidRDefault="00C657E3" w:rsidP="00C657E3">
            <w:pPr>
              <w:jc w:val="center"/>
              <w:rPr>
                <w:sz w:val="16"/>
                <w:szCs w:val="16"/>
              </w:rPr>
            </w:pPr>
            <w:r w:rsidRPr="00F634FD">
              <w:rPr>
                <w:sz w:val="16"/>
                <w:szCs w:val="16"/>
              </w:rPr>
              <w:t>0,320/64,0</w:t>
            </w:r>
          </w:p>
        </w:tc>
        <w:tc>
          <w:tcPr>
            <w:tcW w:w="295" w:type="pct"/>
            <w:shd w:val="clear" w:color="auto" w:fill="auto"/>
            <w:noWrap/>
            <w:tcMar>
              <w:left w:w="28" w:type="dxa"/>
              <w:bottom w:w="28" w:type="dxa"/>
              <w:right w:w="28" w:type="dxa"/>
            </w:tcMar>
            <w:hideMark/>
          </w:tcPr>
          <w:p w:rsidR="00C657E3" w:rsidRPr="00F634FD" w:rsidRDefault="00C657E3" w:rsidP="00C657E3">
            <w:pPr>
              <w:jc w:val="center"/>
              <w:rPr>
                <w:sz w:val="16"/>
                <w:szCs w:val="16"/>
              </w:rPr>
            </w:pPr>
            <w:r w:rsidRPr="00F634FD">
              <w:rPr>
                <w:sz w:val="16"/>
                <w:szCs w:val="16"/>
              </w:rPr>
              <w:t>0,320/64,0</w:t>
            </w:r>
          </w:p>
        </w:tc>
        <w:tc>
          <w:tcPr>
            <w:tcW w:w="295" w:type="pct"/>
            <w:shd w:val="clear" w:color="auto" w:fill="auto"/>
            <w:noWrap/>
            <w:tcMar>
              <w:left w:w="28" w:type="dxa"/>
              <w:bottom w:w="28" w:type="dxa"/>
              <w:right w:w="28" w:type="dxa"/>
            </w:tcMar>
            <w:hideMark/>
          </w:tcPr>
          <w:p w:rsidR="00C657E3" w:rsidRPr="00F634FD" w:rsidRDefault="00C657E3" w:rsidP="00C657E3">
            <w:pPr>
              <w:jc w:val="center"/>
              <w:rPr>
                <w:sz w:val="16"/>
                <w:szCs w:val="16"/>
              </w:rPr>
            </w:pPr>
            <w:r w:rsidRPr="00F634FD">
              <w:rPr>
                <w:sz w:val="16"/>
                <w:szCs w:val="16"/>
              </w:rPr>
              <w:t>0,320/64,0</w:t>
            </w:r>
          </w:p>
        </w:tc>
        <w:tc>
          <w:tcPr>
            <w:tcW w:w="294" w:type="pct"/>
            <w:shd w:val="clear" w:color="auto" w:fill="auto"/>
            <w:noWrap/>
            <w:tcMar>
              <w:left w:w="28" w:type="dxa"/>
              <w:bottom w:w="28" w:type="dxa"/>
              <w:right w:w="28" w:type="dxa"/>
            </w:tcMar>
            <w:hideMark/>
          </w:tcPr>
          <w:p w:rsidR="00C657E3" w:rsidRPr="00F634FD" w:rsidRDefault="00C657E3" w:rsidP="00C657E3">
            <w:pPr>
              <w:jc w:val="center"/>
              <w:rPr>
                <w:sz w:val="16"/>
                <w:szCs w:val="16"/>
              </w:rPr>
            </w:pPr>
            <w:r w:rsidRPr="00F634FD">
              <w:rPr>
                <w:sz w:val="16"/>
                <w:szCs w:val="16"/>
              </w:rPr>
              <w:t>0,320/64,0</w:t>
            </w:r>
          </w:p>
        </w:tc>
      </w:tr>
      <w:tr w:rsidR="00181D06" w:rsidRPr="00F634FD" w:rsidTr="00181D06">
        <w:trPr>
          <w:trHeight w:val="65"/>
        </w:trPr>
        <w:tc>
          <w:tcPr>
            <w:tcW w:w="160" w:type="pct"/>
            <w:shd w:val="clear" w:color="auto" w:fill="auto"/>
            <w:tcMar>
              <w:left w:w="28" w:type="dxa"/>
              <w:bottom w:w="28" w:type="dxa"/>
              <w:right w:w="28" w:type="dxa"/>
            </w:tcMar>
            <w:hideMark/>
          </w:tcPr>
          <w:p w:rsidR="00C657E3" w:rsidRPr="00F634FD" w:rsidRDefault="00C657E3" w:rsidP="00C657E3">
            <w:pPr>
              <w:jc w:val="center"/>
              <w:rPr>
                <w:color w:val="000000"/>
                <w:sz w:val="16"/>
                <w:szCs w:val="16"/>
                <w:lang w:val="en-US"/>
              </w:rPr>
            </w:pPr>
            <w:r w:rsidRPr="00F634FD">
              <w:rPr>
                <w:color w:val="000000"/>
                <w:sz w:val="16"/>
                <w:szCs w:val="16"/>
                <w:lang w:val="en-US"/>
              </w:rPr>
              <w:t>4.66</w:t>
            </w:r>
          </w:p>
        </w:tc>
        <w:tc>
          <w:tcPr>
            <w:tcW w:w="1691" w:type="pct"/>
            <w:shd w:val="clear" w:color="auto" w:fill="auto"/>
            <w:tcMar>
              <w:left w:w="28" w:type="dxa"/>
              <w:bottom w:w="28" w:type="dxa"/>
              <w:right w:w="28" w:type="dxa"/>
            </w:tcMar>
            <w:hideMark/>
          </w:tcPr>
          <w:p w:rsidR="00C657E3" w:rsidRPr="00F634FD" w:rsidRDefault="00C657E3" w:rsidP="00C657E3">
            <w:pPr>
              <w:rPr>
                <w:color w:val="000000"/>
                <w:sz w:val="16"/>
                <w:szCs w:val="16"/>
              </w:rPr>
            </w:pPr>
            <w:r w:rsidRPr="00F634FD">
              <w:rPr>
                <w:color w:val="000000"/>
                <w:sz w:val="16"/>
                <w:szCs w:val="16"/>
              </w:rPr>
              <w:t>Проезд вдоль д. 7/2 по ул. 60 лет Октября</w:t>
            </w:r>
          </w:p>
        </w:tc>
        <w:tc>
          <w:tcPr>
            <w:tcW w:w="484" w:type="pct"/>
            <w:shd w:val="clear" w:color="auto" w:fill="auto"/>
            <w:tcMar>
              <w:left w:w="28" w:type="dxa"/>
              <w:bottom w:w="28" w:type="dxa"/>
              <w:right w:w="28" w:type="dxa"/>
            </w:tcMar>
            <w:hideMark/>
          </w:tcPr>
          <w:p w:rsidR="00C657E3" w:rsidRPr="00F634FD" w:rsidRDefault="00C657E3" w:rsidP="00C657E3">
            <w:pPr>
              <w:jc w:val="center"/>
              <w:rPr>
                <w:color w:val="000000"/>
                <w:sz w:val="16"/>
                <w:szCs w:val="16"/>
              </w:rPr>
            </w:pPr>
            <w:r w:rsidRPr="00F634FD">
              <w:rPr>
                <w:color w:val="000000"/>
                <w:sz w:val="16"/>
                <w:szCs w:val="16"/>
              </w:rPr>
              <w:t>0,173</w:t>
            </w:r>
          </w:p>
        </w:tc>
        <w:tc>
          <w:tcPr>
            <w:tcW w:w="340" w:type="pct"/>
            <w:shd w:val="clear" w:color="auto" w:fill="auto"/>
            <w:tcMar>
              <w:left w:w="28" w:type="dxa"/>
              <w:bottom w:w="28" w:type="dxa"/>
              <w:right w:w="28" w:type="dxa"/>
            </w:tcMar>
            <w:hideMark/>
          </w:tcPr>
          <w:p w:rsidR="00C657E3" w:rsidRPr="00F634FD" w:rsidRDefault="00C657E3" w:rsidP="00C657E3">
            <w:pPr>
              <w:jc w:val="center"/>
              <w:rPr>
                <w:sz w:val="16"/>
                <w:szCs w:val="16"/>
              </w:rPr>
            </w:pPr>
            <w:r w:rsidRPr="00F634FD">
              <w:rPr>
                <w:sz w:val="16"/>
                <w:szCs w:val="16"/>
              </w:rPr>
              <w:t>0/0</w:t>
            </w:r>
          </w:p>
        </w:tc>
        <w:tc>
          <w:tcPr>
            <w:tcW w:w="387" w:type="pct"/>
            <w:shd w:val="clear" w:color="auto" w:fill="auto"/>
            <w:tcMar>
              <w:left w:w="28" w:type="dxa"/>
              <w:bottom w:w="28" w:type="dxa"/>
              <w:right w:w="28" w:type="dxa"/>
            </w:tcMar>
            <w:hideMark/>
          </w:tcPr>
          <w:p w:rsidR="00C657E3" w:rsidRPr="00F634FD" w:rsidRDefault="00C657E3" w:rsidP="00C657E3">
            <w:pPr>
              <w:jc w:val="center"/>
              <w:rPr>
                <w:sz w:val="16"/>
                <w:szCs w:val="16"/>
              </w:rPr>
            </w:pPr>
            <w:r w:rsidRPr="00F634FD">
              <w:rPr>
                <w:sz w:val="16"/>
                <w:szCs w:val="16"/>
              </w:rPr>
              <w:t>0/0</w:t>
            </w:r>
          </w:p>
        </w:tc>
        <w:tc>
          <w:tcPr>
            <w:tcW w:w="340" w:type="pct"/>
            <w:shd w:val="clear" w:color="auto" w:fill="auto"/>
            <w:tcMar>
              <w:left w:w="28" w:type="dxa"/>
              <w:bottom w:w="28" w:type="dxa"/>
              <w:right w:w="28" w:type="dxa"/>
            </w:tcMar>
            <w:hideMark/>
          </w:tcPr>
          <w:p w:rsidR="00C657E3" w:rsidRPr="00F634FD" w:rsidRDefault="00C657E3" w:rsidP="00C657E3">
            <w:pPr>
              <w:jc w:val="center"/>
              <w:rPr>
                <w:color w:val="000000"/>
                <w:sz w:val="16"/>
                <w:szCs w:val="16"/>
              </w:rPr>
            </w:pPr>
            <w:r w:rsidRPr="00F634FD">
              <w:rPr>
                <w:color w:val="000000"/>
                <w:sz w:val="16"/>
                <w:szCs w:val="16"/>
              </w:rPr>
              <w:t> </w:t>
            </w:r>
          </w:p>
        </w:tc>
        <w:tc>
          <w:tcPr>
            <w:tcW w:w="339" w:type="pct"/>
            <w:shd w:val="clear" w:color="auto" w:fill="auto"/>
            <w:tcMar>
              <w:left w:w="28" w:type="dxa"/>
              <w:bottom w:w="28" w:type="dxa"/>
              <w:right w:w="28" w:type="dxa"/>
            </w:tcMar>
            <w:hideMark/>
          </w:tcPr>
          <w:p w:rsidR="00C657E3" w:rsidRPr="00F634FD" w:rsidRDefault="00C657E3" w:rsidP="00C657E3">
            <w:pPr>
              <w:jc w:val="center"/>
              <w:rPr>
                <w:color w:val="000000"/>
                <w:sz w:val="16"/>
                <w:szCs w:val="16"/>
              </w:rPr>
            </w:pPr>
            <w:r w:rsidRPr="00F634FD">
              <w:rPr>
                <w:color w:val="000000"/>
                <w:sz w:val="16"/>
                <w:szCs w:val="16"/>
              </w:rPr>
              <w:t> </w:t>
            </w:r>
          </w:p>
        </w:tc>
        <w:tc>
          <w:tcPr>
            <w:tcW w:w="375" w:type="pct"/>
            <w:shd w:val="clear" w:color="auto" w:fill="auto"/>
            <w:noWrap/>
            <w:tcMar>
              <w:left w:w="28" w:type="dxa"/>
              <w:bottom w:w="28" w:type="dxa"/>
              <w:right w:w="28" w:type="dxa"/>
            </w:tcMar>
            <w:hideMark/>
          </w:tcPr>
          <w:p w:rsidR="00C657E3" w:rsidRPr="00F634FD" w:rsidRDefault="00C657E3" w:rsidP="00C657E3">
            <w:pPr>
              <w:jc w:val="center"/>
              <w:rPr>
                <w:sz w:val="16"/>
                <w:szCs w:val="16"/>
              </w:rPr>
            </w:pPr>
            <w:r w:rsidRPr="00F634FD">
              <w:rPr>
                <w:sz w:val="16"/>
                <w:szCs w:val="16"/>
              </w:rPr>
              <w:t>0/0</w:t>
            </w:r>
          </w:p>
        </w:tc>
        <w:tc>
          <w:tcPr>
            <w:tcW w:w="295" w:type="pct"/>
            <w:shd w:val="clear" w:color="auto" w:fill="auto"/>
            <w:noWrap/>
            <w:tcMar>
              <w:left w:w="28" w:type="dxa"/>
              <w:bottom w:w="28" w:type="dxa"/>
              <w:right w:w="28" w:type="dxa"/>
            </w:tcMar>
            <w:hideMark/>
          </w:tcPr>
          <w:p w:rsidR="00C657E3" w:rsidRPr="00F634FD" w:rsidRDefault="00C657E3" w:rsidP="00C657E3">
            <w:pPr>
              <w:jc w:val="center"/>
              <w:rPr>
                <w:sz w:val="16"/>
                <w:szCs w:val="16"/>
              </w:rPr>
            </w:pPr>
            <w:r w:rsidRPr="00F634FD">
              <w:rPr>
                <w:sz w:val="16"/>
                <w:szCs w:val="16"/>
              </w:rPr>
              <w:t>0/0</w:t>
            </w:r>
          </w:p>
        </w:tc>
        <w:tc>
          <w:tcPr>
            <w:tcW w:w="295" w:type="pct"/>
            <w:shd w:val="clear" w:color="auto" w:fill="auto"/>
            <w:noWrap/>
            <w:tcMar>
              <w:left w:w="28" w:type="dxa"/>
              <w:bottom w:w="28" w:type="dxa"/>
              <w:right w:w="28" w:type="dxa"/>
            </w:tcMar>
            <w:hideMark/>
          </w:tcPr>
          <w:p w:rsidR="00C657E3" w:rsidRPr="00F634FD" w:rsidRDefault="00C657E3" w:rsidP="00C657E3">
            <w:pPr>
              <w:jc w:val="center"/>
              <w:rPr>
                <w:sz w:val="16"/>
                <w:szCs w:val="16"/>
              </w:rPr>
            </w:pPr>
            <w:r w:rsidRPr="00F634FD">
              <w:rPr>
                <w:sz w:val="16"/>
                <w:szCs w:val="16"/>
              </w:rPr>
              <w:t>0/0</w:t>
            </w:r>
          </w:p>
        </w:tc>
        <w:tc>
          <w:tcPr>
            <w:tcW w:w="294" w:type="pct"/>
            <w:shd w:val="clear" w:color="auto" w:fill="auto"/>
            <w:noWrap/>
            <w:tcMar>
              <w:left w:w="28" w:type="dxa"/>
              <w:bottom w:w="28" w:type="dxa"/>
              <w:right w:w="28" w:type="dxa"/>
            </w:tcMar>
            <w:hideMark/>
          </w:tcPr>
          <w:p w:rsidR="00C657E3" w:rsidRPr="00F634FD" w:rsidRDefault="00C657E3" w:rsidP="00C657E3">
            <w:pPr>
              <w:jc w:val="center"/>
              <w:rPr>
                <w:sz w:val="16"/>
                <w:szCs w:val="16"/>
              </w:rPr>
            </w:pPr>
            <w:r w:rsidRPr="00F634FD">
              <w:rPr>
                <w:sz w:val="16"/>
                <w:szCs w:val="16"/>
              </w:rPr>
              <w:t>0/0</w:t>
            </w:r>
          </w:p>
        </w:tc>
      </w:tr>
      <w:tr w:rsidR="00181D06" w:rsidRPr="00F634FD" w:rsidTr="00181D06">
        <w:trPr>
          <w:trHeight w:val="120"/>
        </w:trPr>
        <w:tc>
          <w:tcPr>
            <w:tcW w:w="160" w:type="pct"/>
            <w:shd w:val="clear" w:color="auto" w:fill="auto"/>
            <w:tcMar>
              <w:left w:w="28" w:type="dxa"/>
              <w:bottom w:w="28" w:type="dxa"/>
              <w:right w:w="28" w:type="dxa"/>
            </w:tcMar>
            <w:hideMark/>
          </w:tcPr>
          <w:p w:rsidR="00C657E3" w:rsidRPr="00F634FD" w:rsidRDefault="00C657E3" w:rsidP="00C657E3">
            <w:pPr>
              <w:jc w:val="center"/>
              <w:rPr>
                <w:color w:val="000000"/>
                <w:sz w:val="16"/>
                <w:szCs w:val="16"/>
                <w:lang w:val="en-US"/>
              </w:rPr>
            </w:pPr>
            <w:r w:rsidRPr="00F634FD">
              <w:rPr>
                <w:color w:val="000000"/>
                <w:sz w:val="16"/>
                <w:szCs w:val="16"/>
                <w:lang w:val="en-US"/>
              </w:rPr>
              <w:t>4.67</w:t>
            </w:r>
          </w:p>
        </w:tc>
        <w:tc>
          <w:tcPr>
            <w:tcW w:w="1691" w:type="pct"/>
            <w:shd w:val="clear" w:color="auto" w:fill="auto"/>
            <w:tcMar>
              <w:left w:w="28" w:type="dxa"/>
              <w:bottom w:w="28" w:type="dxa"/>
              <w:right w:w="28" w:type="dxa"/>
            </w:tcMar>
            <w:hideMark/>
          </w:tcPr>
          <w:p w:rsidR="00C657E3" w:rsidRPr="00F634FD" w:rsidRDefault="00C657E3" w:rsidP="00DF0D8A">
            <w:pPr>
              <w:rPr>
                <w:color w:val="000000"/>
                <w:sz w:val="16"/>
                <w:szCs w:val="16"/>
              </w:rPr>
            </w:pPr>
            <w:r w:rsidRPr="00F634FD">
              <w:rPr>
                <w:color w:val="000000"/>
                <w:sz w:val="16"/>
                <w:szCs w:val="16"/>
              </w:rPr>
              <w:t>Проезд</w:t>
            </w:r>
            <w:r w:rsidR="00DF0D8A" w:rsidRPr="00F634FD">
              <w:rPr>
                <w:color w:val="000000"/>
                <w:sz w:val="16"/>
                <w:szCs w:val="16"/>
              </w:rPr>
              <w:t xml:space="preserve"> от по просп. Мира до д. 63 по </w:t>
            </w:r>
            <w:r w:rsidRPr="00F634FD">
              <w:rPr>
                <w:color w:val="000000"/>
                <w:sz w:val="16"/>
                <w:szCs w:val="16"/>
              </w:rPr>
              <w:t xml:space="preserve"> просп. Мира</w:t>
            </w:r>
          </w:p>
        </w:tc>
        <w:tc>
          <w:tcPr>
            <w:tcW w:w="484" w:type="pct"/>
            <w:shd w:val="clear" w:color="auto" w:fill="auto"/>
            <w:tcMar>
              <w:left w:w="28" w:type="dxa"/>
              <w:bottom w:w="28" w:type="dxa"/>
              <w:right w:w="28" w:type="dxa"/>
            </w:tcMar>
            <w:hideMark/>
          </w:tcPr>
          <w:p w:rsidR="00C657E3" w:rsidRPr="00F634FD" w:rsidRDefault="00C657E3" w:rsidP="00C657E3">
            <w:pPr>
              <w:jc w:val="center"/>
              <w:rPr>
                <w:color w:val="000000"/>
                <w:sz w:val="16"/>
                <w:szCs w:val="16"/>
              </w:rPr>
            </w:pPr>
            <w:r w:rsidRPr="00F634FD">
              <w:rPr>
                <w:color w:val="000000"/>
                <w:sz w:val="16"/>
                <w:szCs w:val="16"/>
              </w:rPr>
              <w:t>0,149</w:t>
            </w:r>
          </w:p>
        </w:tc>
        <w:tc>
          <w:tcPr>
            <w:tcW w:w="340" w:type="pct"/>
            <w:shd w:val="clear" w:color="auto" w:fill="auto"/>
            <w:tcMar>
              <w:left w:w="28" w:type="dxa"/>
              <w:bottom w:w="28" w:type="dxa"/>
              <w:right w:w="28" w:type="dxa"/>
            </w:tcMar>
            <w:hideMark/>
          </w:tcPr>
          <w:p w:rsidR="00C657E3" w:rsidRPr="00F634FD" w:rsidRDefault="00C657E3" w:rsidP="00C657E3">
            <w:pPr>
              <w:jc w:val="center"/>
              <w:rPr>
                <w:sz w:val="16"/>
                <w:szCs w:val="16"/>
              </w:rPr>
            </w:pPr>
            <w:r w:rsidRPr="00F634FD">
              <w:rPr>
                <w:sz w:val="16"/>
                <w:szCs w:val="16"/>
              </w:rPr>
              <w:t>0,033/22,1</w:t>
            </w:r>
          </w:p>
        </w:tc>
        <w:tc>
          <w:tcPr>
            <w:tcW w:w="387" w:type="pct"/>
            <w:shd w:val="clear" w:color="auto" w:fill="auto"/>
            <w:tcMar>
              <w:left w:w="28" w:type="dxa"/>
              <w:bottom w:w="28" w:type="dxa"/>
              <w:right w:w="28" w:type="dxa"/>
            </w:tcMar>
            <w:hideMark/>
          </w:tcPr>
          <w:p w:rsidR="00C657E3" w:rsidRPr="00F634FD" w:rsidRDefault="00C657E3" w:rsidP="00C657E3">
            <w:pPr>
              <w:jc w:val="center"/>
              <w:rPr>
                <w:sz w:val="16"/>
                <w:szCs w:val="16"/>
              </w:rPr>
            </w:pPr>
            <w:r w:rsidRPr="00F634FD">
              <w:rPr>
                <w:sz w:val="16"/>
                <w:szCs w:val="16"/>
              </w:rPr>
              <w:t>0,033/22,1</w:t>
            </w:r>
          </w:p>
        </w:tc>
        <w:tc>
          <w:tcPr>
            <w:tcW w:w="340" w:type="pct"/>
            <w:shd w:val="clear" w:color="auto" w:fill="auto"/>
            <w:tcMar>
              <w:left w:w="28" w:type="dxa"/>
              <w:bottom w:w="28" w:type="dxa"/>
              <w:right w:w="28" w:type="dxa"/>
            </w:tcMar>
            <w:hideMark/>
          </w:tcPr>
          <w:p w:rsidR="00C657E3" w:rsidRPr="00F634FD" w:rsidRDefault="00C657E3" w:rsidP="00C657E3">
            <w:pPr>
              <w:jc w:val="center"/>
              <w:rPr>
                <w:color w:val="000000"/>
                <w:sz w:val="16"/>
                <w:szCs w:val="16"/>
              </w:rPr>
            </w:pPr>
            <w:r w:rsidRPr="00F634FD">
              <w:rPr>
                <w:color w:val="000000"/>
                <w:sz w:val="16"/>
                <w:szCs w:val="16"/>
              </w:rPr>
              <w:t> </w:t>
            </w:r>
          </w:p>
        </w:tc>
        <w:tc>
          <w:tcPr>
            <w:tcW w:w="339" w:type="pct"/>
            <w:shd w:val="clear" w:color="auto" w:fill="auto"/>
            <w:tcMar>
              <w:left w:w="28" w:type="dxa"/>
              <w:bottom w:w="28" w:type="dxa"/>
              <w:right w:w="28" w:type="dxa"/>
            </w:tcMar>
            <w:hideMark/>
          </w:tcPr>
          <w:p w:rsidR="00C657E3" w:rsidRPr="00F634FD" w:rsidRDefault="00C657E3" w:rsidP="00C657E3">
            <w:pPr>
              <w:jc w:val="center"/>
              <w:rPr>
                <w:color w:val="000000"/>
                <w:sz w:val="16"/>
                <w:szCs w:val="16"/>
              </w:rPr>
            </w:pPr>
            <w:r w:rsidRPr="00F634FD">
              <w:rPr>
                <w:color w:val="000000"/>
                <w:sz w:val="16"/>
                <w:szCs w:val="16"/>
              </w:rPr>
              <w:t> </w:t>
            </w:r>
          </w:p>
        </w:tc>
        <w:tc>
          <w:tcPr>
            <w:tcW w:w="375" w:type="pct"/>
            <w:shd w:val="clear" w:color="auto" w:fill="auto"/>
            <w:noWrap/>
            <w:tcMar>
              <w:left w:w="28" w:type="dxa"/>
              <w:bottom w:w="28" w:type="dxa"/>
              <w:right w:w="28" w:type="dxa"/>
            </w:tcMar>
            <w:hideMark/>
          </w:tcPr>
          <w:p w:rsidR="00C657E3" w:rsidRPr="00F634FD" w:rsidRDefault="00C657E3" w:rsidP="00C657E3">
            <w:pPr>
              <w:jc w:val="center"/>
              <w:rPr>
                <w:sz w:val="16"/>
                <w:szCs w:val="16"/>
              </w:rPr>
            </w:pPr>
            <w:r w:rsidRPr="00F634FD">
              <w:rPr>
                <w:sz w:val="16"/>
                <w:szCs w:val="16"/>
              </w:rPr>
              <w:t>0,033/22,1</w:t>
            </w:r>
          </w:p>
        </w:tc>
        <w:tc>
          <w:tcPr>
            <w:tcW w:w="295" w:type="pct"/>
            <w:shd w:val="clear" w:color="auto" w:fill="auto"/>
            <w:noWrap/>
            <w:tcMar>
              <w:left w:w="28" w:type="dxa"/>
              <w:bottom w:w="28" w:type="dxa"/>
              <w:right w:w="28" w:type="dxa"/>
            </w:tcMar>
            <w:hideMark/>
          </w:tcPr>
          <w:p w:rsidR="00C657E3" w:rsidRPr="00F634FD" w:rsidRDefault="00C657E3" w:rsidP="00C657E3">
            <w:pPr>
              <w:jc w:val="center"/>
              <w:rPr>
                <w:sz w:val="16"/>
                <w:szCs w:val="16"/>
              </w:rPr>
            </w:pPr>
            <w:r w:rsidRPr="00F634FD">
              <w:rPr>
                <w:sz w:val="16"/>
                <w:szCs w:val="16"/>
              </w:rPr>
              <w:t>0,033/22,1</w:t>
            </w:r>
          </w:p>
        </w:tc>
        <w:tc>
          <w:tcPr>
            <w:tcW w:w="295" w:type="pct"/>
            <w:shd w:val="clear" w:color="auto" w:fill="auto"/>
            <w:noWrap/>
            <w:tcMar>
              <w:left w:w="28" w:type="dxa"/>
              <w:bottom w:w="28" w:type="dxa"/>
              <w:right w:w="28" w:type="dxa"/>
            </w:tcMar>
            <w:hideMark/>
          </w:tcPr>
          <w:p w:rsidR="00C657E3" w:rsidRPr="00F634FD" w:rsidRDefault="00C657E3" w:rsidP="00C657E3">
            <w:pPr>
              <w:jc w:val="center"/>
              <w:rPr>
                <w:sz w:val="16"/>
                <w:szCs w:val="16"/>
              </w:rPr>
            </w:pPr>
            <w:r w:rsidRPr="00F634FD">
              <w:rPr>
                <w:sz w:val="16"/>
                <w:szCs w:val="16"/>
              </w:rPr>
              <w:t>0,033/22,1</w:t>
            </w:r>
          </w:p>
        </w:tc>
        <w:tc>
          <w:tcPr>
            <w:tcW w:w="294" w:type="pct"/>
            <w:shd w:val="clear" w:color="auto" w:fill="auto"/>
            <w:noWrap/>
            <w:tcMar>
              <w:left w:w="28" w:type="dxa"/>
              <w:bottom w:w="28" w:type="dxa"/>
              <w:right w:w="28" w:type="dxa"/>
            </w:tcMar>
            <w:hideMark/>
          </w:tcPr>
          <w:p w:rsidR="00C657E3" w:rsidRPr="00F634FD" w:rsidRDefault="00C657E3" w:rsidP="00C657E3">
            <w:pPr>
              <w:jc w:val="center"/>
              <w:rPr>
                <w:sz w:val="16"/>
                <w:szCs w:val="16"/>
              </w:rPr>
            </w:pPr>
            <w:r w:rsidRPr="00F634FD">
              <w:rPr>
                <w:sz w:val="16"/>
                <w:szCs w:val="16"/>
              </w:rPr>
              <w:t>0,033/22,1</w:t>
            </w:r>
          </w:p>
        </w:tc>
      </w:tr>
      <w:tr w:rsidR="00181D06" w:rsidRPr="00F634FD" w:rsidTr="00181D06">
        <w:trPr>
          <w:trHeight w:val="180"/>
        </w:trPr>
        <w:tc>
          <w:tcPr>
            <w:tcW w:w="160" w:type="pct"/>
            <w:shd w:val="clear" w:color="auto" w:fill="auto"/>
            <w:tcMar>
              <w:left w:w="28" w:type="dxa"/>
              <w:bottom w:w="28" w:type="dxa"/>
              <w:right w:w="28" w:type="dxa"/>
            </w:tcMar>
            <w:hideMark/>
          </w:tcPr>
          <w:p w:rsidR="00C657E3" w:rsidRPr="00F634FD" w:rsidRDefault="00C657E3" w:rsidP="00C657E3">
            <w:pPr>
              <w:jc w:val="center"/>
              <w:rPr>
                <w:color w:val="000000"/>
                <w:sz w:val="16"/>
                <w:szCs w:val="16"/>
                <w:lang w:val="en-US"/>
              </w:rPr>
            </w:pPr>
            <w:r w:rsidRPr="00F634FD">
              <w:rPr>
                <w:color w:val="000000"/>
                <w:sz w:val="16"/>
                <w:szCs w:val="16"/>
                <w:lang w:val="en-US"/>
              </w:rPr>
              <w:t>4.68</w:t>
            </w:r>
          </w:p>
        </w:tc>
        <w:tc>
          <w:tcPr>
            <w:tcW w:w="1691" w:type="pct"/>
            <w:shd w:val="clear" w:color="auto" w:fill="auto"/>
            <w:tcMar>
              <w:left w:w="28" w:type="dxa"/>
              <w:bottom w:w="28" w:type="dxa"/>
              <w:right w:w="28" w:type="dxa"/>
            </w:tcMar>
            <w:hideMark/>
          </w:tcPr>
          <w:p w:rsidR="00C657E3" w:rsidRPr="00F634FD" w:rsidRDefault="00C657E3" w:rsidP="00C657E3">
            <w:pPr>
              <w:rPr>
                <w:color w:val="000000"/>
                <w:sz w:val="16"/>
                <w:szCs w:val="16"/>
              </w:rPr>
            </w:pPr>
            <w:r w:rsidRPr="00F634FD">
              <w:rPr>
                <w:color w:val="000000"/>
                <w:sz w:val="16"/>
                <w:szCs w:val="16"/>
              </w:rPr>
              <w:t>Проезд от автодороги по ул. 60 лет Октября к д. 1/2 по ул. Юбилейная</w:t>
            </w:r>
          </w:p>
        </w:tc>
        <w:tc>
          <w:tcPr>
            <w:tcW w:w="484" w:type="pct"/>
            <w:shd w:val="clear" w:color="auto" w:fill="auto"/>
            <w:tcMar>
              <w:left w:w="28" w:type="dxa"/>
              <w:bottom w:w="28" w:type="dxa"/>
              <w:right w:w="28" w:type="dxa"/>
            </w:tcMar>
            <w:hideMark/>
          </w:tcPr>
          <w:p w:rsidR="00C657E3" w:rsidRPr="00F634FD" w:rsidRDefault="00C657E3" w:rsidP="00C657E3">
            <w:pPr>
              <w:jc w:val="center"/>
              <w:rPr>
                <w:color w:val="000000"/>
                <w:sz w:val="16"/>
                <w:szCs w:val="16"/>
              </w:rPr>
            </w:pPr>
            <w:r w:rsidRPr="00F634FD">
              <w:rPr>
                <w:color w:val="000000"/>
                <w:sz w:val="16"/>
                <w:szCs w:val="16"/>
              </w:rPr>
              <w:t>0,216</w:t>
            </w:r>
          </w:p>
        </w:tc>
        <w:tc>
          <w:tcPr>
            <w:tcW w:w="340" w:type="pct"/>
            <w:shd w:val="clear" w:color="auto" w:fill="auto"/>
            <w:tcMar>
              <w:left w:w="28" w:type="dxa"/>
              <w:bottom w:w="28" w:type="dxa"/>
              <w:right w:w="28" w:type="dxa"/>
            </w:tcMar>
            <w:hideMark/>
          </w:tcPr>
          <w:p w:rsidR="00C657E3" w:rsidRPr="00F634FD" w:rsidRDefault="00C657E3" w:rsidP="00C657E3">
            <w:pPr>
              <w:jc w:val="center"/>
              <w:rPr>
                <w:sz w:val="16"/>
                <w:szCs w:val="16"/>
              </w:rPr>
            </w:pPr>
            <w:r w:rsidRPr="00F634FD">
              <w:rPr>
                <w:sz w:val="16"/>
                <w:szCs w:val="16"/>
              </w:rPr>
              <w:t>0/0</w:t>
            </w:r>
          </w:p>
        </w:tc>
        <w:tc>
          <w:tcPr>
            <w:tcW w:w="387" w:type="pct"/>
            <w:shd w:val="clear" w:color="auto" w:fill="auto"/>
            <w:tcMar>
              <w:left w:w="28" w:type="dxa"/>
              <w:bottom w:w="28" w:type="dxa"/>
              <w:right w:w="28" w:type="dxa"/>
            </w:tcMar>
            <w:hideMark/>
          </w:tcPr>
          <w:p w:rsidR="00C657E3" w:rsidRPr="00F634FD" w:rsidRDefault="00C657E3" w:rsidP="00C657E3">
            <w:pPr>
              <w:jc w:val="center"/>
              <w:rPr>
                <w:sz w:val="16"/>
                <w:szCs w:val="16"/>
              </w:rPr>
            </w:pPr>
            <w:r w:rsidRPr="00F634FD">
              <w:rPr>
                <w:sz w:val="16"/>
                <w:szCs w:val="16"/>
              </w:rPr>
              <w:t>0/0</w:t>
            </w:r>
          </w:p>
        </w:tc>
        <w:tc>
          <w:tcPr>
            <w:tcW w:w="340" w:type="pct"/>
            <w:shd w:val="clear" w:color="auto" w:fill="auto"/>
            <w:tcMar>
              <w:left w:w="28" w:type="dxa"/>
              <w:bottom w:w="28" w:type="dxa"/>
              <w:right w:w="28" w:type="dxa"/>
            </w:tcMar>
            <w:hideMark/>
          </w:tcPr>
          <w:p w:rsidR="00C657E3" w:rsidRPr="00F634FD" w:rsidRDefault="00C657E3" w:rsidP="00C657E3">
            <w:pPr>
              <w:jc w:val="center"/>
              <w:rPr>
                <w:color w:val="000000"/>
                <w:sz w:val="16"/>
                <w:szCs w:val="16"/>
              </w:rPr>
            </w:pPr>
            <w:r w:rsidRPr="00F634FD">
              <w:rPr>
                <w:color w:val="000000"/>
                <w:sz w:val="16"/>
                <w:szCs w:val="16"/>
              </w:rPr>
              <w:t> </w:t>
            </w:r>
          </w:p>
        </w:tc>
        <w:tc>
          <w:tcPr>
            <w:tcW w:w="339" w:type="pct"/>
            <w:shd w:val="clear" w:color="auto" w:fill="auto"/>
            <w:tcMar>
              <w:left w:w="28" w:type="dxa"/>
              <w:bottom w:w="28" w:type="dxa"/>
              <w:right w:w="28" w:type="dxa"/>
            </w:tcMar>
            <w:hideMark/>
          </w:tcPr>
          <w:p w:rsidR="00C657E3" w:rsidRPr="00F634FD" w:rsidRDefault="00C657E3" w:rsidP="00C657E3">
            <w:pPr>
              <w:jc w:val="center"/>
              <w:rPr>
                <w:color w:val="000000"/>
                <w:sz w:val="16"/>
                <w:szCs w:val="16"/>
              </w:rPr>
            </w:pPr>
            <w:r w:rsidRPr="00F634FD">
              <w:rPr>
                <w:color w:val="000000"/>
                <w:sz w:val="16"/>
                <w:szCs w:val="16"/>
              </w:rPr>
              <w:t> </w:t>
            </w:r>
          </w:p>
        </w:tc>
        <w:tc>
          <w:tcPr>
            <w:tcW w:w="375" w:type="pct"/>
            <w:shd w:val="clear" w:color="auto" w:fill="auto"/>
            <w:noWrap/>
            <w:tcMar>
              <w:left w:w="28" w:type="dxa"/>
              <w:bottom w:w="28" w:type="dxa"/>
              <w:right w:w="28" w:type="dxa"/>
            </w:tcMar>
            <w:hideMark/>
          </w:tcPr>
          <w:p w:rsidR="00C657E3" w:rsidRPr="00F634FD" w:rsidRDefault="00C657E3" w:rsidP="00C657E3">
            <w:pPr>
              <w:jc w:val="center"/>
              <w:rPr>
                <w:sz w:val="16"/>
                <w:szCs w:val="16"/>
              </w:rPr>
            </w:pPr>
            <w:r w:rsidRPr="00F634FD">
              <w:rPr>
                <w:sz w:val="16"/>
                <w:szCs w:val="16"/>
              </w:rPr>
              <w:t>0/0</w:t>
            </w:r>
          </w:p>
        </w:tc>
        <w:tc>
          <w:tcPr>
            <w:tcW w:w="295" w:type="pct"/>
            <w:shd w:val="clear" w:color="auto" w:fill="auto"/>
            <w:noWrap/>
            <w:tcMar>
              <w:left w:w="28" w:type="dxa"/>
              <w:bottom w:w="28" w:type="dxa"/>
              <w:right w:w="28" w:type="dxa"/>
            </w:tcMar>
            <w:hideMark/>
          </w:tcPr>
          <w:p w:rsidR="00C657E3" w:rsidRPr="00F634FD" w:rsidRDefault="00C657E3" w:rsidP="00C657E3">
            <w:pPr>
              <w:jc w:val="center"/>
              <w:rPr>
                <w:sz w:val="16"/>
                <w:szCs w:val="16"/>
              </w:rPr>
            </w:pPr>
            <w:r w:rsidRPr="00F634FD">
              <w:rPr>
                <w:sz w:val="16"/>
                <w:szCs w:val="16"/>
              </w:rPr>
              <w:t>0/0</w:t>
            </w:r>
          </w:p>
        </w:tc>
        <w:tc>
          <w:tcPr>
            <w:tcW w:w="295" w:type="pct"/>
            <w:shd w:val="clear" w:color="auto" w:fill="auto"/>
            <w:noWrap/>
            <w:tcMar>
              <w:left w:w="28" w:type="dxa"/>
              <w:bottom w:w="28" w:type="dxa"/>
              <w:right w:w="28" w:type="dxa"/>
            </w:tcMar>
            <w:hideMark/>
          </w:tcPr>
          <w:p w:rsidR="00C657E3" w:rsidRPr="00F634FD" w:rsidRDefault="00C657E3" w:rsidP="00C657E3">
            <w:pPr>
              <w:jc w:val="center"/>
              <w:rPr>
                <w:sz w:val="16"/>
                <w:szCs w:val="16"/>
              </w:rPr>
            </w:pPr>
            <w:r w:rsidRPr="00F634FD">
              <w:rPr>
                <w:sz w:val="16"/>
                <w:szCs w:val="16"/>
              </w:rPr>
              <w:t>0/0</w:t>
            </w:r>
          </w:p>
        </w:tc>
        <w:tc>
          <w:tcPr>
            <w:tcW w:w="294" w:type="pct"/>
            <w:shd w:val="clear" w:color="auto" w:fill="auto"/>
            <w:noWrap/>
            <w:tcMar>
              <w:left w:w="28" w:type="dxa"/>
              <w:bottom w:w="28" w:type="dxa"/>
              <w:right w:w="28" w:type="dxa"/>
            </w:tcMar>
            <w:hideMark/>
          </w:tcPr>
          <w:p w:rsidR="00C657E3" w:rsidRPr="00F634FD" w:rsidRDefault="00C657E3" w:rsidP="00C657E3">
            <w:pPr>
              <w:jc w:val="center"/>
              <w:rPr>
                <w:sz w:val="16"/>
                <w:szCs w:val="16"/>
              </w:rPr>
            </w:pPr>
            <w:r w:rsidRPr="00F634FD">
              <w:rPr>
                <w:sz w:val="16"/>
                <w:szCs w:val="16"/>
              </w:rPr>
              <w:t>0/0</w:t>
            </w:r>
          </w:p>
        </w:tc>
      </w:tr>
      <w:tr w:rsidR="00181D06" w:rsidRPr="00F634FD" w:rsidTr="00181D06">
        <w:trPr>
          <w:trHeight w:val="98"/>
        </w:trPr>
        <w:tc>
          <w:tcPr>
            <w:tcW w:w="160" w:type="pct"/>
            <w:shd w:val="clear" w:color="auto" w:fill="auto"/>
            <w:tcMar>
              <w:left w:w="28" w:type="dxa"/>
              <w:bottom w:w="28" w:type="dxa"/>
              <w:right w:w="28" w:type="dxa"/>
            </w:tcMar>
            <w:hideMark/>
          </w:tcPr>
          <w:p w:rsidR="00C657E3" w:rsidRPr="00F634FD" w:rsidRDefault="00C657E3" w:rsidP="00C657E3">
            <w:pPr>
              <w:jc w:val="center"/>
              <w:rPr>
                <w:color w:val="000000"/>
                <w:sz w:val="16"/>
                <w:szCs w:val="16"/>
                <w:lang w:val="en-US"/>
              </w:rPr>
            </w:pPr>
            <w:r w:rsidRPr="00F634FD">
              <w:rPr>
                <w:color w:val="000000"/>
                <w:sz w:val="16"/>
                <w:szCs w:val="16"/>
                <w:lang w:val="en-US"/>
              </w:rPr>
              <w:t>4.69</w:t>
            </w:r>
          </w:p>
        </w:tc>
        <w:tc>
          <w:tcPr>
            <w:tcW w:w="1691" w:type="pct"/>
            <w:shd w:val="clear" w:color="auto" w:fill="auto"/>
            <w:tcMar>
              <w:left w:w="28" w:type="dxa"/>
              <w:bottom w:w="28" w:type="dxa"/>
              <w:right w:w="28" w:type="dxa"/>
            </w:tcMar>
            <w:hideMark/>
          </w:tcPr>
          <w:p w:rsidR="00C657E3" w:rsidRPr="00F634FD" w:rsidRDefault="00C657E3" w:rsidP="00C657E3">
            <w:pPr>
              <w:rPr>
                <w:color w:val="000000"/>
                <w:sz w:val="16"/>
                <w:szCs w:val="16"/>
              </w:rPr>
            </w:pPr>
            <w:r w:rsidRPr="00F634FD">
              <w:rPr>
                <w:color w:val="000000"/>
                <w:sz w:val="16"/>
                <w:szCs w:val="16"/>
              </w:rPr>
              <w:t>Проезд от автодороги по ул. 60 лет Октября до автодороги по ул. Ленина</w:t>
            </w:r>
          </w:p>
        </w:tc>
        <w:tc>
          <w:tcPr>
            <w:tcW w:w="484" w:type="pct"/>
            <w:shd w:val="clear" w:color="auto" w:fill="auto"/>
            <w:tcMar>
              <w:left w:w="28" w:type="dxa"/>
              <w:bottom w:w="28" w:type="dxa"/>
              <w:right w:w="28" w:type="dxa"/>
            </w:tcMar>
            <w:hideMark/>
          </w:tcPr>
          <w:p w:rsidR="00C657E3" w:rsidRPr="00F634FD" w:rsidRDefault="00C657E3" w:rsidP="00C657E3">
            <w:pPr>
              <w:jc w:val="center"/>
              <w:rPr>
                <w:color w:val="000000"/>
                <w:sz w:val="16"/>
                <w:szCs w:val="16"/>
              </w:rPr>
            </w:pPr>
            <w:r w:rsidRPr="00F634FD">
              <w:rPr>
                <w:color w:val="000000"/>
                <w:sz w:val="16"/>
                <w:szCs w:val="16"/>
              </w:rPr>
              <w:t>0,547</w:t>
            </w:r>
          </w:p>
        </w:tc>
        <w:tc>
          <w:tcPr>
            <w:tcW w:w="340" w:type="pct"/>
            <w:shd w:val="clear" w:color="auto" w:fill="auto"/>
            <w:tcMar>
              <w:left w:w="28" w:type="dxa"/>
              <w:bottom w:w="28" w:type="dxa"/>
              <w:right w:w="28" w:type="dxa"/>
            </w:tcMar>
            <w:hideMark/>
          </w:tcPr>
          <w:p w:rsidR="00C657E3" w:rsidRPr="00F634FD" w:rsidRDefault="00C657E3" w:rsidP="00C657E3">
            <w:pPr>
              <w:jc w:val="center"/>
              <w:rPr>
                <w:color w:val="000000"/>
                <w:sz w:val="16"/>
                <w:szCs w:val="16"/>
              </w:rPr>
            </w:pPr>
            <w:r w:rsidRPr="00F634FD">
              <w:rPr>
                <w:color w:val="000000"/>
                <w:sz w:val="16"/>
                <w:szCs w:val="16"/>
              </w:rPr>
              <w:t>0/0</w:t>
            </w:r>
          </w:p>
        </w:tc>
        <w:tc>
          <w:tcPr>
            <w:tcW w:w="387" w:type="pct"/>
            <w:shd w:val="clear" w:color="auto" w:fill="auto"/>
            <w:tcMar>
              <w:left w:w="28" w:type="dxa"/>
              <w:bottom w:w="28" w:type="dxa"/>
              <w:right w:w="28" w:type="dxa"/>
            </w:tcMar>
            <w:hideMark/>
          </w:tcPr>
          <w:p w:rsidR="00C657E3" w:rsidRPr="00F634FD" w:rsidRDefault="00C657E3" w:rsidP="00C657E3">
            <w:pPr>
              <w:jc w:val="center"/>
              <w:rPr>
                <w:color w:val="000000"/>
                <w:sz w:val="16"/>
                <w:szCs w:val="16"/>
              </w:rPr>
            </w:pPr>
            <w:r w:rsidRPr="00F634FD">
              <w:rPr>
                <w:color w:val="000000"/>
                <w:sz w:val="16"/>
                <w:szCs w:val="16"/>
              </w:rPr>
              <w:t>0/0</w:t>
            </w:r>
          </w:p>
        </w:tc>
        <w:tc>
          <w:tcPr>
            <w:tcW w:w="340" w:type="pct"/>
            <w:shd w:val="clear" w:color="auto" w:fill="auto"/>
            <w:tcMar>
              <w:left w:w="28" w:type="dxa"/>
              <w:bottom w:w="28" w:type="dxa"/>
              <w:right w:w="28" w:type="dxa"/>
            </w:tcMar>
            <w:hideMark/>
          </w:tcPr>
          <w:p w:rsidR="00C657E3" w:rsidRPr="00F634FD" w:rsidRDefault="00C657E3" w:rsidP="00C657E3">
            <w:pPr>
              <w:jc w:val="center"/>
              <w:rPr>
                <w:color w:val="000000"/>
                <w:sz w:val="16"/>
                <w:szCs w:val="16"/>
              </w:rPr>
            </w:pPr>
            <w:r w:rsidRPr="00F634FD">
              <w:rPr>
                <w:color w:val="000000"/>
                <w:sz w:val="16"/>
                <w:szCs w:val="16"/>
              </w:rPr>
              <w:t> </w:t>
            </w:r>
          </w:p>
        </w:tc>
        <w:tc>
          <w:tcPr>
            <w:tcW w:w="339" w:type="pct"/>
            <w:shd w:val="clear" w:color="auto" w:fill="auto"/>
            <w:tcMar>
              <w:left w:w="28" w:type="dxa"/>
              <w:bottom w:w="28" w:type="dxa"/>
              <w:right w:w="28" w:type="dxa"/>
            </w:tcMar>
            <w:hideMark/>
          </w:tcPr>
          <w:p w:rsidR="00C657E3" w:rsidRPr="00F634FD" w:rsidRDefault="00C657E3" w:rsidP="00C657E3">
            <w:pPr>
              <w:jc w:val="center"/>
              <w:rPr>
                <w:color w:val="000000"/>
                <w:sz w:val="16"/>
                <w:szCs w:val="16"/>
              </w:rPr>
            </w:pPr>
            <w:r w:rsidRPr="00F634FD">
              <w:rPr>
                <w:color w:val="000000"/>
                <w:sz w:val="16"/>
                <w:szCs w:val="16"/>
              </w:rPr>
              <w:t> </w:t>
            </w:r>
          </w:p>
        </w:tc>
        <w:tc>
          <w:tcPr>
            <w:tcW w:w="375" w:type="pct"/>
            <w:shd w:val="clear" w:color="auto" w:fill="auto"/>
            <w:noWrap/>
            <w:tcMar>
              <w:left w:w="28" w:type="dxa"/>
              <w:bottom w:w="28" w:type="dxa"/>
              <w:right w:w="28" w:type="dxa"/>
            </w:tcMar>
            <w:hideMark/>
          </w:tcPr>
          <w:p w:rsidR="00C657E3" w:rsidRPr="00F634FD" w:rsidRDefault="00C657E3" w:rsidP="00C657E3">
            <w:pPr>
              <w:jc w:val="center"/>
              <w:rPr>
                <w:color w:val="000000"/>
                <w:sz w:val="16"/>
                <w:szCs w:val="16"/>
              </w:rPr>
            </w:pPr>
            <w:r w:rsidRPr="00F634FD">
              <w:rPr>
                <w:color w:val="000000"/>
                <w:sz w:val="16"/>
                <w:szCs w:val="16"/>
              </w:rPr>
              <w:t>0/0</w:t>
            </w:r>
          </w:p>
        </w:tc>
        <w:tc>
          <w:tcPr>
            <w:tcW w:w="295" w:type="pct"/>
            <w:shd w:val="clear" w:color="auto" w:fill="auto"/>
            <w:noWrap/>
            <w:tcMar>
              <w:left w:w="28" w:type="dxa"/>
              <w:bottom w:w="28" w:type="dxa"/>
              <w:right w:w="28" w:type="dxa"/>
            </w:tcMar>
            <w:hideMark/>
          </w:tcPr>
          <w:p w:rsidR="00C657E3" w:rsidRPr="00F634FD" w:rsidRDefault="00C657E3" w:rsidP="00C657E3">
            <w:pPr>
              <w:jc w:val="center"/>
              <w:rPr>
                <w:color w:val="000000"/>
                <w:sz w:val="16"/>
                <w:szCs w:val="16"/>
              </w:rPr>
            </w:pPr>
            <w:r w:rsidRPr="00F634FD">
              <w:rPr>
                <w:color w:val="000000"/>
                <w:sz w:val="16"/>
                <w:szCs w:val="16"/>
              </w:rPr>
              <w:t>0/0</w:t>
            </w:r>
          </w:p>
        </w:tc>
        <w:tc>
          <w:tcPr>
            <w:tcW w:w="295" w:type="pct"/>
            <w:shd w:val="clear" w:color="auto" w:fill="auto"/>
            <w:noWrap/>
            <w:tcMar>
              <w:left w:w="28" w:type="dxa"/>
              <w:bottom w:w="28" w:type="dxa"/>
              <w:right w:w="28" w:type="dxa"/>
            </w:tcMar>
            <w:hideMark/>
          </w:tcPr>
          <w:p w:rsidR="00C657E3" w:rsidRPr="00F634FD" w:rsidRDefault="00C657E3" w:rsidP="00C657E3">
            <w:pPr>
              <w:jc w:val="center"/>
              <w:rPr>
                <w:color w:val="000000"/>
                <w:sz w:val="16"/>
                <w:szCs w:val="16"/>
              </w:rPr>
            </w:pPr>
            <w:r w:rsidRPr="00F634FD">
              <w:rPr>
                <w:color w:val="000000"/>
                <w:sz w:val="16"/>
                <w:szCs w:val="16"/>
              </w:rPr>
              <w:t>0/0</w:t>
            </w:r>
          </w:p>
        </w:tc>
        <w:tc>
          <w:tcPr>
            <w:tcW w:w="294" w:type="pct"/>
            <w:shd w:val="clear" w:color="auto" w:fill="auto"/>
            <w:noWrap/>
            <w:tcMar>
              <w:left w:w="28" w:type="dxa"/>
              <w:bottom w:w="28" w:type="dxa"/>
              <w:right w:w="28" w:type="dxa"/>
            </w:tcMar>
            <w:hideMark/>
          </w:tcPr>
          <w:p w:rsidR="00C657E3" w:rsidRPr="00F634FD" w:rsidRDefault="00C657E3" w:rsidP="00C657E3">
            <w:pPr>
              <w:jc w:val="center"/>
              <w:rPr>
                <w:color w:val="000000"/>
                <w:sz w:val="16"/>
                <w:szCs w:val="16"/>
              </w:rPr>
            </w:pPr>
            <w:r w:rsidRPr="00F634FD">
              <w:rPr>
                <w:color w:val="000000"/>
                <w:sz w:val="16"/>
                <w:szCs w:val="16"/>
              </w:rPr>
              <w:t>0/0</w:t>
            </w:r>
          </w:p>
        </w:tc>
      </w:tr>
      <w:tr w:rsidR="00181D06" w:rsidRPr="00F634FD" w:rsidTr="00181D06">
        <w:trPr>
          <w:trHeight w:val="65"/>
        </w:trPr>
        <w:tc>
          <w:tcPr>
            <w:tcW w:w="160" w:type="pct"/>
            <w:shd w:val="clear" w:color="auto" w:fill="auto"/>
            <w:tcMar>
              <w:left w:w="28" w:type="dxa"/>
              <w:bottom w:w="28" w:type="dxa"/>
              <w:right w:w="28" w:type="dxa"/>
            </w:tcMar>
            <w:hideMark/>
          </w:tcPr>
          <w:p w:rsidR="00C657E3" w:rsidRPr="00F634FD" w:rsidRDefault="00C657E3" w:rsidP="00C657E3">
            <w:pPr>
              <w:jc w:val="center"/>
              <w:rPr>
                <w:color w:val="000000"/>
                <w:sz w:val="16"/>
                <w:szCs w:val="16"/>
                <w:lang w:val="en-US"/>
              </w:rPr>
            </w:pPr>
            <w:r w:rsidRPr="00F634FD">
              <w:rPr>
                <w:color w:val="000000"/>
                <w:sz w:val="16"/>
                <w:szCs w:val="16"/>
                <w:lang w:val="en-US"/>
              </w:rPr>
              <w:t>4.70</w:t>
            </w:r>
          </w:p>
        </w:tc>
        <w:tc>
          <w:tcPr>
            <w:tcW w:w="1691" w:type="pct"/>
            <w:shd w:val="clear" w:color="auto" w:fill="auto"/>
            <w:tcMar>
              <w:left w:w="28" w:type="dxa"/>
              <w:bottom w:w="28" w:type="dxa"/>
              <w:right w:w="28" w:type="dxa"/>
            </w:tcMar>
            <w:hideMark/>
          </w:tcPr>
          <w:p w:rsidR="00C657E3" w:rsidRPr="00F634FD" w:rsidRDefault="00C657E3" w:rsidP="00DF0D8A">
            <w:pPr>
              <w:rPr>
                <w:color w:val="000000"/>
                <w:sz w:val="16"/>
                <w:szCs w:val="16"/>
              </w:rPr>
            </w:pPr>
            <w:r w:rsidRPr="00F634FD">
              <w:rPr>
                <w:color w:val="000000"/>
                <w:sz w:val="16"/>
                <w:szCs w:val="16"/>
              </w:rPr>
              <w:t>Автодорога</w:t>
            </w:r>
            <w:r w:rsidR="00DF0D8A" w:rsidRPr="00F634FD">
              <w:rPr>
                <w:color w:val="000000"/>
                <w:sz w:val="16"/>
                <w:szCs w:val="16"/>
              </w:rPr>
              <w:t xml:space="preserve"> от автодороги по ул. Ленина к </w:t>
            </w:r>
            <w:r w:rsidRPr="00F634FD">
              <w:rPr>
                <w:color w:val="000000"/>
                <w:sz w:val="16"/>
                <w:szCs w:val="16"/>
              </w:rPr>
              <w:t>д. 26 по ул. Ленина</w:t>
            </w:r>
          </w:p>
        </w:tc>
        <w:tc>
          <w:tcPr>
            <w:tcW w:w="484" w:type="pct"/>
            <w:shd w:val="clear" w:color="auto" w:fill="auto"/>
            <w:tcMar>
              <w:left w:w="28" w:type="dxa"/>
              <w:bottom w:w="28" w:type="dxa"/>
              <w:right w:w="28" w:type="dxa"/>
            </w:tcMar>
            <w:hideMark/>
          </w:tcPr>
          <w:p w:rsidR="00C657E3" w:rsidRPr="00F634FD" w:rsidRDefault="00C657E3" w:rsidP="00C657E3">
            <w:pPr>
              <w:jc w:val="center"/>
              <w:rPr>
                <w:color w:val="000000"/>
                <w:sz w:val="16"/>
                <w:szCs w:val="16"/>
              </w:rPr>
            </w:pPr>
            <w:r w:rsidRPr="00F634FD">
              <w:rPr>
                <w:color w:val="000000"/>
                <w:sz w:val="16"/>
                <w:szCs w:val="16"/>
              </w:rPr>
              <w:t>0,171</w:t>
            </w:r>
          </w:p>
        </w:tc>
        <w:tc>
          <w:tcPr>
            <w:tcW w:w="340" w:type="pct"/>
            <w:shd w:val="clear" w:color="auto" w:fill="auto"/>
            <w:tcMar>
              <w:left w:w="28" w:type="dxa"/>
              <w:bottom w:w="28" w:type="dxa"/>
              <w:right w:w="28" w:type="dxa"/>
            </w:tcMar>
            <w:hideMark/>
          </w:tcPr>
          <w:p w:rsidR="00C657E3" w:rsidRPr="00F634FD" w:rsidRDefault="00C657E3" w:rsidP="00C657E3">
            <w:pPr>
              <w:jc w:val="center"/>
              <w:rPr>
                <w:color w:val="000000"/>
                <w:sz w:val="16"/>
                <w:szCs w:val="16"/>
              </w:rPr>
            </w:pPr>
            <w:r w:rsidRPr="00F634FD">
              <w:rPr>
                <w:color w:val="000000"/>
                <w:sz w:val="16"/>
                <w:szCs w:val="16"/>
              </w:rPr>
              <w:t>0,171/100</w:t>
            </w:r>
          </w:p>
        </w:tc>
        <w:tc>
          <w:tcPr>
            <w:tcW w:w="387" w:type="pct"/>
            <w:shd w:val="clear" w:color="auto" w:fill="auto"/>
            <w:tcMar>
              <w:left w:w="28" w:type="dxa"/>
              <w:bottom w:w="28" w:type="dxa"/>
              <w:right w:w="28" w:type="dxa"/>
            </w:tcMar>
            <w:hideMark/>
          </w:tcPr>
          <w:p w:rsidR="00C657E3" w:rsidRPr="00F634FD" w:rsidRDefault="00C657E3" w:rsidP="00C657E3">
            <w:pPr>
              <w:jc w:val="center"/>
              <w:rPr>
                <w:color w:val="000000"/>
                <w:sz w:val="16"/>
                <w:szCs w:val="16"/>
              </w:rPr>
            </w:pPr>
            <w:r w:rsidRPr="00F634FD">
              <w:rPr>
                <w:color w:val="000000"/>
                <w:sz w:val="16"/>
                <w:szCs w:val="16"/>
              </w:rPr>
              <w:t>0,171/100</w:t>
            </w:r>
          </w:p>
        </w:tc>
        <w:tc>
          <w:tcPr>
            <w:tcW w:w="340" w:type="pct"/>
            <w:shd w:val="clear" w:color="auto" w:fill="auto"/>
            <w:tcMar>
              <w:left w:w="28" w:type="dxa"/>
              <w:bottom w:w="28" w:type="dxa"/>
              <w:right w:w="28" w:type="dxa"/>
            </w:tcMar>
            <w:hideMark/>
          </w:tcPr>
          <w:p w:rsidR="00C657E3" w:rsidRPr="00F634FD" w:rsidRDefault="00C657E3" w:rsidP="00C657E3">
            <w:pPr>
              <w:jc w:val="center"/>
              <w:rPr>
                <w:color w:val="000000"/>
                <w:sz w:val="16"/>
                <w:szCs w:val="16"/>
              </w:rPr>
            </w:pPr>
            <w:r w:rsidRPr="00F634FD">
              <w:rPr>
                <w:color w:val="000000"/>
                <w:sz w:val="16"/>
                <w:szCs w:val="16"/>
              </w:rPr>
              <w:t> </w:t>
            </w:r>
          </w:p>
        </w:tc>
        <w:tc>
          <w:tcPr>
            <w:tcW w:w="339" w:type="pct"/>
            <w:shd w:val="clear" w:color="auto" w:fill="auto"/>
            <w:tcMar>
              <w:left w:w="28" w:type="dxa"/>
              <w:bottom w:w="28" w:type="dxa"/>
              <w:right w:w="28" w:type="dxa"/>
            </w:tcMar>
            <w:hideMark/>
          </w:tcPr>
          <w:p w:rsidR="00C657E3" w:rsidRPr="00F634FD" w:rsidRDefault="00C657E3" w:rsidP="00C657E3">
            <w:pPr>
              <w:jc w:val="center"/>
              <w:rPr>
                <w:color w:val="000000"/>
                <w:sz w:val="16"/>
                <w:szCs w:val="16"/>
              </w:rPr>
            </w:pPr>
            <w:r w:rsidRPr="00F634FD">
              <w:rPr>
                <w:color w:val="000000"/>
                <w:sz w:val="16"/>
                <w:szCs w:val="16"/>
              </w:rPr>
              <w:t> </w:t>
            </w:r>
          </w:p>
        </w:tc>
        <w:tc>
          <w:tcPr>
            <w:tcW w:w="375" w:type="pct"/>
            <w:shd w:val="clear" w:color="auto" w:fill="auto"/>
            <w:noWrap/>
            <w:tcMar>
              <w:left w:w="28" w:type="dxa"/>
              <w:bottom w:w="28" w:type="dxa"/>
              <w:right w:w="28" w:type="dxa"/>
            </w:tcMar>
            <w:hideMark/>
          </w:tcPr>
          <w:p w:rsidR="00C657E3" w:rsidRPr="00F634FD" w:rsidRDefault="00C657E3" w:rsidP="00C657E3">
            <w:pPr>
              <w:jc w:val="center"/>
              <w:rPr>
                <w:color w:val="000000"/>
                <w:sz w:val="16"/>
                <w:szCs w:val="16"/>
              </w:rPr>
            </w:pPr>
            <w:r w:rsidRPr="00F634FD">
              <w:rPr>
                <w:color w:val="000000"/>
                <w:sz w:val="16"/>
                <w:szCs w:val="16"/>
              </w:rPr>
              <w:t>0,171/100</w:t>
            </w:r>
          </w:p>
        </w:tc>
        <w:tc>
          <w:tcPr>
            <w:tcW w:w="295" w:type="pct"/>
            <w:shd w:val="clear" w:color="auto" w:fill="auto"/>
            <w:noWrap/>
            <w:tcMar>
              <w:left w:w="28" w:type="dxa"/>
              <w:bottom w:w="28" w:type="dxa"/>
              <w:right w:w="28" w:type="dxa"/>
            </w:tcMar>
            <w:hideMark/>
          </w:tcPr>
          <w:p w:rsidR="00C657E3" w:rsidRPr="00F634FD" w:rsidRDefault="00C657E3" w:rsidP="00C657E3">
            <w:pPr>
              <w:jc w:val="center"/>
              <w:rPr>
                <w:color w:val="000000"/>
                <w:sz w:val="16"/>
                <w:szCs w:val="16"/>
              </w:rPr>
            </w:pPr>
            <w:r w:rsidRPr="00F634FD">
              <w:rPr>
                <w:color w:val="000000"/>
                <w:sz w:val="16"/>
                <w:szCs w:val="16"/>
              </w:rPr>
              <w:t>0,171/100</w:t>
            </w:r>
          </w:p>
        </w:tc>
        <w:tc>
          <w:tcPr>
            <w:tcW w:w="295" w:type="pct"/>
            <w:shd w:val="clear" w:color="auto" w:fill="auto"/>
            <w:noWrap/>
            <w:tcMar>
              <w:left w:w="28" w:type="dxa"/>
              <w:bottom w:w="28" w:type="dxa"/>
              <w:right w:w="28" w:type="dxa"/>
            </w:tcMar>
            <w:hideMark/>
          </w:tcPr>
          <w:p w:rsidR="00C657E3" w:rsidRPr="00F634FD" w:rsidRDefault="00C657E3" w:rsidP="00C657E3">
            <w:pPr>
              <w:jc w:val="center"/>
              <w:rPr>
                <w:color w:val="000000"/>
                <w:sz w:val="16"/>
                <w:szCs w:val="16"/>
              </w:rPr>
            </w:pPr>
            <w:r w:rsidRPr="00F634FD">
              <w:rPr>
                <w:color w:val="000000"/>
                <w:sz w:val="16"/>
                <w:szCs w:val="16"/>
              </w:rPr>
              <w:t>0,171/100</w:t>
            </w:r>
          </w:p>
        </w:tc>
        <w:tc>
          <w:tcPr>
            <w:tcW w:w="294" w:type="pct"/>
            <w:shd w:val="clear" w:color="auto" w:fill="auto"/>
            <w:noWrap/>
            <w:tcMar>
              <w:left w:w="28" w:type="dxa"/>
              <w:bottom w:w="28" w:type="dxa"/>
              <w:right w:w="28" w:type="dxa"/>
            </w:tcMar>
            <w:hideMark/>
          </w:tcPr>
          <w:p w:rsidR="00C657E3" w:rsidRPr="00F634FD" w:rsidRDefault="00C657E3" w:rsidP="00C657E3">
            <w:pPr>
              <w:jc w:val="center"/>
              <w:rPr>
                <w:color w:val="000000"/>
                <w:sz w:val="16"/>
                <w:szCs w:val="16"/>
              </w:rPr>
            </w:pPr>
            <w:r w:rsidRPr="00F634FD">
              <w:rPr>
                <w:color w:val="000000"/>
                <w:sz w:val="16"/>
                <w:szCs w:val="16"/>
              </w:rPr>
              <w:t>0,171/100</w:t>
            </w:r>
          </w:p>
        </w:tc>
      </w:tr>
      <w:tr w:rsidR="00181D06" w:rsidRPr="00F634FD" w:rsidTr="00181D06">
        <w:trPr>
          <w:trHeight w:val="217"/>
        </w:trPr>
        <w:tc>
          <w:tcPr>
            <w:tcW w:w="160" w:type="pct"/>
            <w:shd w:val="clear" w:color="auto" w:fill="auto"/>
            <w:tcMar>
              <w:left w:w="28" w:type="dxa"/>
              <w:bottom w:w="28" w:type="dxa"/>
              <w:right w:w="28" w:type="dxa"/>
            </w:tcMar>
            <w:hideMark/>
          </w:tcPr>
          <w:p w:rsidR="00C657E3" w:rsidRPr="00F634FD" w:rsidRDefault="00C657E3" w:rsidP="00C657E3">
            <w:pPr>
              <w:jc w:val="center"/>
              <w:rPr>
                <w:color w:val="000000"/>
                <w:sz w:val="16"/>
                <w:szCs w:val="16"/>
                <w:lang w:val="en-US"/>
              </w:rPr>
            </w:pPr>
            <w:r w:rsidRPr="00F634FD">
              <w:rPr>
                <w:color w:val="000000"/>
                <w:sz w:val="16"/>
                <w:szCs w:val="16"/>
                <w:lang w:val="en-US"/>
              </w:rPr>
              <w:t>4.71</w:t>
            </w:r>
          </w:p>
        </w:tc>
        <w:tc>
          <w:tcPr>
            <w:tcW w:w="1691" w:type="pct"/>
            <w:shd w:val="clear" w:color="auto" w:fill="auto"/>
            <w:tcMar>
              <w:left w:w="28" w:type="dxa"/>
              <w:bottom w:w="28" w:type="dxa"/>
              <w:right w:w="28" w:type="dxa"/>
            </w:tcMar>
            <w:hideMark/>
          </w:tcPr>
          <w:p w:rsidR="00C657E3" w:rsidRPr="00F634FD" w:rsidRDefault="00C657E3" w:rsidP="00C657E3">
            <w:pPr>
              <w:rPr>
                <w:color w:val="000000"/>
                <w:sz w:val="16"/>
                <w:szCs w:val="16"/>
              </w:rPr>
            </w:pPr>
            <w:r w:rsidRPr="00F634FD">
              <w:rPr>
                <w:color w:val="000000"/>
                <w:sz w:val="16"/>
                <w:szCs w:val="16"/>
              </w:rPr>
              <w:t>Проезд от автодороги по ул. Братьев Васнецовых до д. 23 по ул. Луначарского</w:t>
            </w:r>
          </w:p>
        </w:tc>
        <w:tc>
          <w:tcPr>
            <w:tcW w:w="484" w:type="pct"/>
            <w:shd w:val="clear" w:color="auto" w:fill="auto"/>
            <w:tcMar>
              <w:left w:w="28" w:type="dxa"/>
              <w:bottom w:w="28" w:type="dxa"/>
              <w:right w:w="28" w:type="dxa"/>
            </w:tcMar>
            <w:hideMark/>
          </w:tcPr>
          <w:p w:rsidR="00C657E3" w:rsidRPr="00F634FD" w:rsidRDefault="00C657E3" w:rsidP="00C657E3">
            <w:pPr>
              <w:jc w:val="center"/>
              <w:rPr>
                <w:color w:val="000000"/>
                <w:sz w:val="16"/>
                <w:szCs w:val="16"/>
              </w:rPr>
            </w:pPr>
            <w:r w:rsidRPr="00F634FD">
              <w:rPr>
                <w:color w:val="000000"/>
                <w:sz w:val="16"/>
                <w:szCs w:val="16"/>
              </w:rPr>
              <w:t>0,192</w:t>
            </w:r>
          </w:p>
        </w:tc>
        <w:tc>
          <w:tcPr>
            <w:tcW w:w="340" w:type="pct"/>
            <w:shd w:val="clear" w:color="auto" w:fill="auto"/>
            <w:tcMar>
              <w:left w:w="28" w:type="dxa"/>
              <w:bottom w:w="28" w:type="dxa"/>
              <w:right w:w="28" w:type="dxa"/>
            </w:tcMar>
            <w:hideMark/>
          </w:tcPr>
          <w:p w:rsidR="00C657E3" w:rsidRPr="00F634FD" w:rsidRDefault="00C657E3" w:rsidP="00C657E3">
            <w:pPr>
              <w:jc w:val="center"/>
              <w:rPr>
                <w:color w:val="000000"/>
                <w:sz w:val="16"/>
                <w:szCs w:val="16"/>
              </w:rPr>
            </w:pPr>
            <w:r w:rsidRPr="00F634FD">
              <w:rPr>
                <w:color w:val="000000"/>
                <w:sz w:val="16"/>
                <w:szCs w:val="16"/>
              </w:rPr>
              <w:t>0,092/48,0</w:t>
            </w:r>
          </w:p>
        </w:tc>
        <w:tc>
          <w:tcPr>
            <w:tcW w:w="387" w:type="pct"/>
            <w:shd w:val="clear" w:color="auto" w:fill="auto"/>
            <w:tcMar>
              <w:left w:w="28" w:type="dxa"/>
              <w:bottom w:w="28" w:type="dxa"/>
              <w:right w:w="28" w:type="dxa"/>
            </w:tcMar>
            <w:hideMark/>
          </w:tcPr>
          <w:p w:rsidR="00C657E3" w:rsidRPr="00F634FD" w:rsidRDefault="00C657E3" w:rsidP="00C657E3">
            <w:pPr>
              <w:jc w:val="center"/>
              <w:rPr>
                <w:color w:val="000000"/>
                <w:sz w:val="16"/>
                <w:szCs w:val="16"/>
              </w:rPr>
            </w:pPr>
            <w:r w:rsidRPr="00F634FD">
              <w:rPr>
                <w:color w:val="000000"/>
                <w:sz w:val="16"/>
                <w:szCs w:val="16"/>
              </w:rPr>
              <w:t>0,092/48,0</w:t>
            </w:r>
          </w:p>
        </w:tc>
        <w:tc>
          <w:tcPr>
            <w:tcW w:w="340" w:type="pct"/>
            <w:shd w:val="clear" w:color="auto" w:fill="auto"/>
            <w:tcMar>
              <w:left w:w="28" w:type="dxa"/>
              <w:bottom w:w="28" w:type="dxa"/>
              <w:right w:w="28" w:type="dxa"/>
            </w:tcMar>
            <w:hideMark/>
          </w:tcPr>
          <w:p w:rsidR="00C657E3" w:rsidRPr="00F634FD" w:rsidRDefault="00C657E3" w:rsidP="00C657E3">
            <w:pPr>
              <w:jc w:val="center"/>
              <w:rPr>
                <w:color w:val="000000"/>
                <w:sz w:val="16"/>
                <w:szCs w:val="16"/>
              </w:rPr>
            </w:pPr>
            <w:r w:rsidRPr="00F634FD">
              <w:rPr>
                <w:color w:val="000000"/>
                <w:sz w:val="16"/>
                <w:szCs w:val="16"/>
              </w:rPr>
              <w:t> </w:t>
            </w:r>
          </w:p>
        </w:tc>
        <w:tc>
          <w:tcPr>
            <w:tcW w:w="339" w:type="pct"/>
            <w:shd w:val="clear" w:color="auto" w:fill="auto"/>
            <w:tcMar>
              <w:left w:w="28" w:type="dxa"/>
              <w:bottom w:w="28" w:type="dxa"/>
              <w:right w:w="28" w:type="dxa"/>
            </w:tcMar>
            <w:hideMark/>
          </w:tcPr>
          <w:p w:rsidR="00C657E3" w:rsidRPr="00F634FD" w:rsidRDefault="00C657E3" w:rsidP="00C657E3">
            <w:pPr>
              <w:jc w:val="center"/>
              <w:rPr>
                <w:color w:val="000000"/>
                <w:sz w:val="16"/>
                <w:szCs w:val="16"/>
              </w:rPr>
            </w:pPr>
            <w:r w:rsidRPr="00F634FD">
              <w:rPr>
                <w:color w:val="000000"/>
                <w:sz w:val="16"/>
                <w:szCs w:val="16"/>
              </w:rPr>
              <w:t> </w:t>
            </w:r>
          </w:p>
        </w:tc>
        <w:tc>
          <w:tcPr>
            <w:tcW w:w="375" w:type="pct"/>
            <w:shd w:val="clear" w:color="auto" w:fill="auto"/>
            <w:noWrap/>
            <w:tcMar>
              <w:left w:w="28" w:type="dxa"/>
              <w:bottom w:w="28" w:type="dxa"/>
              <w:right w:w="28" w:type="dxa"/>
            </w:tcMar>
            <w:hideMark/>
          </w:tcPr>
          <w:p w:rsidR="00C657E3" w:rsidRPr="00F634FD" w:rsidRDefault="00C657E3" w:rsidP="00C657E3">
            <w:pPr>
              <w:jc w:val="center"/>
              <w:rPr>
                <w:color w:val="000000"/>
                <w:sz w:val="16"/>
                <w:szCs w:val="16"/>
              </w:rPr>
            </w:pPr>
            <w:r w:rsidRPr="00F634FD">
              <w:rPr>
                <w:color w:val="000000"/>
                <w:sz w:val="16"/>
                <w:szCs w:val="16"/>
              </w:rPr>
              <w:t>0,092/48,0</w:t>
            </w:r>
          </w:p>
        </w:tc>
        <w:tc>
          <w:tcPr>
            <w:tcW w:w="295" w:type="pct"/>
            <w:shd w:val="clear" w:color="auto" w:fill="auto"/>
            <w:noWrap/>
            <w:tcMar>
              <w:left w:w="28" w:type="dxa"/>
              <w:bottom w:w="28" w:type="dxa"/>
              <w:right w:w="28" w:type="dxa"/>
            </w:tcMar>
            <w:hideMark/>
          </w:tcPr>
          <w:p w:rsidR="00C657E3" w:rsidRPr="00F634FD" w:rsidRDefault="00C657E3" w:rsidP="00C657E3">
            <w:pPr>
              <w:jc w:val="center"/>
              <w:rPr>
                <w:color w:val="000000"/>
                <w:sz w:val="16"/>
                <w:szCs w:val="16"/>
              </w:rPr>
            </w:pPr>
            <w:r w:rsidRPr="00F634FD">
              <w:rPr>
                <w:color w:val="000000"/>
                <w:sz w:val="16"/>
                <w:szCs w:val="16"/>
              </w:rPr>
              <w:t>0,092/48,0</w:t>
            </w:r>
          </w:p>
        </w:tc>
        <w:tc>
          <w:tcPr>
            <w:tcW w:w="295" w:type="pct"/>
            <w:shd w:val="clear" w:color="auto" w:fill="auto"/>
            <w:noWrap/>
            <w:tcMar>
              <w:left w:w="28" w:type="dxa"/>
              <w:bottom w:w="28" w:type="dxa"/>
              <w:right w:w="28" w:type="dxa"/>
            </w:tcMar>
            <w:hideMark/>
          </w:tcPr>
          <w:p w:rsidR="00C657E3" w:rsidRPr="00F634FD" w:rsidRDefault="00C657E3" w:rsidP="00C657E3">
            <w:pPr>
              <w:jc w:val="center"/>
              <w:rPr>
                <w:color w:val="000000"/>
                <w:sz w:val="16"/>
                <w:szCs w:val="16"/>
              </w:rPr>
            </w:pPr>
            <w:r w:rsidRPr="00F634FD">
              <w:rPr>
                <w:color w:val="000000"/>
                <w:sz w:val="16"/>
                <w:szCs w:val="16"/>
              </w:rPr>
              <w:t>0,092/48,0</w:t>
            </w:r>
          </w:p>
        </w:tc>
        <w:tc>
          <w:tcPr>
            <w:tcW w:w="294" w:type="pct"/>
            <w:shd w:val="clear" w:color="auto" w:fill="auto"/>
            <w:noWrap/>
            <w:tcMar>
              <w:left w:w="28" w:type="dxa"/>
              <w:bottom w:w="28" w:type="dxa"/>
              <w:right w:w="28" w:type="dxa"/>
            </w:tcMar>
            <w:hideMark/>
          </w:tcPr>
          <w:p w:rsidR="00C657E3" w:rsidRPr="00F634FD" w:rsidRDefault="00C657E3" w:rsidP="00C657E3">
            <w:pPr>
              <w:jc w:val="center"/>
              <w:rPr>
                <w:color w:val="000000"/>
                <w:sz w:val="16"/>
                <w:szCs w:val="16"/>
              </w:rPr>
            </w:pPr>
            <w:r w:rsidRPr="00F634FD">
              <w:rPr>
                <w:color w:val="000000"/>
                <w:sz w:val="16"/>
                <w:szCs w:val="16"/>
              </w:rPr>
              <w:t>0,092/48,0</w:t>
            </w:r>
          </w:p>
        </w:tc>
      </w:tr>
      <w:tr w:rsidR="00181D06" w:rsidRPr="00F634FD" w:rsidTr="00181D06">
        <w:trPr>
          <w:trHeight w:val="224"/>
        </w:trPr>
        <w:tc>
          <w:tcPr>
            <w:tcW w:w="160" w:type="pct"/>
            <w:shd w:val="clear" w:color="auto" w:fill="auto"/>
            <w:tcMar>
              <w:left w:w="28" w:type="dxa"/>
              <w:bottom w:w="28" w:type="dxa"/>
              <w:right w:w="28" w:type="dxa"/>
            </w:tcMar>
            <w:hideMark/>
          </w:tcPr>
          <w:p w:rsidR="00C657E3" w:rsidRPr="00F634FD" w:rsidRDefault="00C657E3" w:rsidP="00C657E3">
            <w:pPr>
              <w:jc w:val="center"/>
              <w:rPr>
                <w:color w:val="000000"/>
                <w:sz w:val="16"/>
                <w:szCs w:val="16"/>
                <w:lang w:val="en-US"/>
              </w:rPr>
            </w:pPr>
            <w:r w:rsidRPr="00F634FD">
              <w:rPr>
                <w:color w:val="000000"/>
                <w:sz w:val="16"/>
                <w:szCs w:val="16"/>
                <w:lang w:val="en-US"/>
              </w:rPr>
              <w:t>4.72</w:t>
            </w:r>
          </w:p>
        </w:tc>
        <w:tc>
          <w:tcPr>
            <w:tcW w:w="1691" w:type="pct"/>
            <w:shd w:val="clear" w:color="auto" w:fill="auto"/>
            <w:tcMar>
              <w:left w:w="28" w:type="dxa"/>
              <w:bottom w:w="28" w:type="dxa"/>
              <w:right w:w="28" w:type="dxa"/>
            </w:tcMar>
            <w:hideMark/>
          </w:tcPr>
          <w:p w:rsidR="00C657E3" w:rsidRPr="00F634FD" w:rsidRDefault="00C657E3" w:rsidP="00C657E3">
            <w:pPr>
              <w:rPr>
                <w:color w:val="000000"/>
                <w:sz w:val="16"/>
                <w:szCs w:val="16"/>
              </w:rPr>
            </w:pPr>
            <w:r w:rsidRPr="00F634FD">
              <w:rPr>
                <w:color w:val="000000"/>
                <w:sz w:val="16"/>
                <w:szCs w:val="16"/>
              </w:rPr>
              <w:t xml:space="preserve">Проезд от автодороги по ул. Школьная до разворотной площадки у </w:t>
            </w:r>
            <w:r w:rsidR="000929C2">
              <w:rPr>
                <w:color w:val="000000"/>
                <w:sz w:val="16"/>
                <w:szCs w:val="16"/>
              </w:rPr>
              <w:br/>
            </w:r>
            <w:r w:rsidRPr="00F634FD">
              <w:rPr>
                <w:color w:val="000000"/>
                <w:sz w:val="16"/>
                <w:szCs w:val="16"/>
              </w:rPr>
              <w:t>д. 6/2 по ул. Школьная</w:t>
            </w:r>
          </w:p>
        </w:tc>
        <w:tc>
          <w:tcPr>
            <w:tcW w:w="484" w:type="pct"/>
            <w:shd w:val="clear" w:color="auto" w:fill="auto"/>
            <w:tcMar>
              <w:left w:w="28" w:type="dxa"/>
              <w:bottom w:w="28" w:type="dxa"/>
              <w:right w:w="28" w:type="dxa"/>
            </w:tcMar>
            <w:hideMark/>
          </w:tcPr>
          <w:p w:rsidR="00C657E3" w:rsidRPr="00F634FD" w:rsidRDefault="00C657E3" w:rsidP="00C657E3">
            <w:pPr>
              <w:jc w:val="center"/>
              <w:rPr>
                <w:color w:val="000000"/>
                <w:sz w:val="16"/>
                <w:szCs w:val="16"/>
              </w:rPr>
            </w:pPr>
            <w:r w:rsidRPr="00F634FD">
              <w:rPr>
                <w:color w:val="000000"/>
                <w:sz w:val="16"/>
                <w:szCs w:val="16"/>
              </w:rPr>
              <w:t>0,119</w:t>
            </w:r>
          </w:p>
        </w:tc>
        <w:tc>
          <w:tcPr>
            <w:tcW w:w="340" w:type="pct"/>
            <w:shd w:val="clear" w:color="auto" w:fill="auto"/>
            <w:tcMar>
              <w:left w:w="28" w:type="dxa"/>
              <w:bottom w:w="28" w:type="dxa"/>
              <w:right w:w="28" w:type="dxa"/>
            </w:tcMar>
            <w:hideMark/>
          </w:tcPr>
          <w:p w:rsidR="00C657E3" w:rsidRPr="00F634FD" w:rsidRDefault="00C657E3" w:rsidP="00C657E3">
            <w:pPr>
              <w:jc w:val="center"/>
              <w:rPr>
                <w:color w:val="000000"/>
                <w:sz w:val="16"/>
                <w:szCs w:val="16"/>
              </w:rPr>
            </w:pPr>
            <w:r w:rsidRPr="00F634FD">
              <w:rPr>
                <w:color w:val="000000"/>
                <w:sz w:val="16"/>
                <w:szCs w:val="16"/>
              </w:rPr>
              <w:t>0,019/15,9</w:t>
            </w:r>
          </w:p>
        </w:tc>
        <w:tc>
          <w:tcPr>
            <w:tcW w:w="387" w:type="pct"/>
            <w:shd w:val="clear" w:color="auto" w:fill="auto"/>
            <w:tcMar>
              <w:left w:w="28" w:type="dxa"/>
              <w:bottom w:w="28" w:type="dxa"/>
              <w:right w:w="28" w:type="dxa"/>
            </w:tcMar>
            <w:hideMark/>
          </w:tcPr>
          <w:p w:rsidR="00C657E3" w:rsidRPr="00F634FD" w:rsidRDefault="00C657E3" w:rsidP="00C657E3">
            <w:pPr>
              <w:jc w:val="center"/>
              <w:rPr>
                <w:color w:val="000000"/>
                <w:sz w:val="16"/>
                <w:szCs w:val="16"/>
              </w:rPr>
            </w:pPr>
            <w:r w:rsidRPr="00F634FD">
              <w:rPr>
                <w:color w:val="000000"/>
                <w:sz w:val="16"/>
                <w:szCs w:val="16"/>
              </w:rPr>
              <w:t>0,019/15,9</w:t>
            </w:r>
          </w:p>
        </w:tc>
        <w:tc>
          <w:tcPr>
            <w:tcW w:w="340" w:type="pct"/>
            <w:shd w:val="clear" w:color="auto" w:fill="auto"/>
            <w:tcMar>
              <w:left w:w="28" w:type="dxa"/>
              <w:bottom w:w="28" w:type="dxa"/>
              <w:right w:w="28" w:type="dxa"/>
            </w:tcMar>
            <w:hideMark/>
          </w:tcPr>
          <w:p w:rsidR="00C657E3" w:rsidRPr="00F634FD" w:rsidRDefault="00C657E3" w:rsidP="00C657E3">
            <w:pPr>
              <w:jc w:val="center"/>
              <w:rPr>
                <w:color w:val="000000"/>
                <w:sz w:val="16"/>
                <w:szCs w:val="16"/>
              </w:rPr>
            </w:pPr>
            <w:r w:rsidRPr="00F634FD">
              <w:rPr>
                <w:color w:val="000000"/>
                <w:sz w:val="16"/>
                <w:szCs w:val="16"/>
              </w:rPr>
              <w:t> </w:t>
            </w:r>
          </w:p>
        </w:tc>
        <w:tc>
          <w:tcPr>
            <w:tcW w:w="339" w:type="pct"/>
            <w:shd w:val="clear" w:color="auto" w:fill="auto"/>
            <w:tcMar>
              <w:left w:w="28" w:type="dxa"/>
              <w:bottom w:w="28" w:type="dxa"/>
              <w:right w:w="28" w:type="dxa"/>
            </w:tcMar>
            <w:hideMark/>
          </w:tcPr>
          <w:p w:rsidR="00C657E3" w:rsidRPr="00F634FD" w:rsidRDefault="00C657E3" w:rsidP="00C657E3">
            <w:pPr>
              <w:jc w:val="center"/>
              <w:rPr>
                <w:color w:val="000000"/>
                <w:sz w:val="16"/>
                <w:szCs w:val="16"/>
              </w:rPr>
            </w:pPr>
            <w:r w:rsidRPr="00F634FD">
              <w:rPr>
                <w:color w:val="000000"/>
                <w:sz w:val="16"/>
                <w:szCs w:val="16"/>
              </w:rPr>
              <w:t> </w:t>
            </w:r>
          </w:p>
        </w:tc>
        <w:tc>
          <w:tcPr>
            <w:tcW w:w="375" w:type="pct"/>
            <w:shd w:val="clear" w:color="auto" w:fill="auto"/>
            <w:noWrap/>
            <w:tcMar>
              <w:left w:w="28" w:type="dxa"/>
              <w:bottom w:w="28" w:type="dxa"/>
              <w:right w:w="28" w:type="dxa"/>
            </w:tcMar>
            <w:hideMark/>
          </w:tcPr>
          <w:p w:rsidR="00C657E3" w:rsidRPr="00F634FD" w:rsidRDefault="00C657E3" w:rsidP="00C657E3">
            <w:pPr>
              <w:jc w:val="center"/>
              <w:rPr>
                <w:color w:val="000000"/>
                <w:sz w:val="16"/>
                <w:szCs w:val="16"/>
              </w:rPr>
            </w:pPr>
            <w:r w:rsidRPr="00F634FD">
              <w:rPr>
                <w:color w:val="000000"/>
                <w:sz w:val="16"/>
                <w:szCs w:val="16"/>
              </w:rPr>
              <w:t>0,019/15,9</w:t>
            </w:r>
          </w:p>
        </w:tc>
        <w:tc>
          <w:tcPr>
            <w:tcW w:w="295" w:type="pct"/>
            <w:shd w:val="clear" w:color="auto" w:fill="auto"/>
            <w:noWrap/>
            <w:tcMar>
              <w:left w:w="28" w:type="dxa"/>
              <w:bottom w:w="28" w:type="dxa"/>
              <w:right w:w="28" w:type="dxa"/>
            </w:tcMar>
            <w:hideMark/>
          </w:tcPr>
          <w:p w:rsidR="00C657E3" w:rsidRPr="00F634FD" w:rsidRDefault="00C657E3" w:rsidP="00C657E3">
            <w:pPr>
              <w:jc w:val="center"/>
              <w:rPr>
                <w:color w:val="000000"/>
                <w:sz w:val="16"/>
                <w:szCs w:val="16"/>
              </w:rPr>
            </w:pPr>
            <w:r w:rsidRPr="00F634FD">
              <w:rPr>
                <w:color w:val="000000"/>
                <w:sz w:val="16"/>
                <w:szCs w:val="16"/>
              </w:rPr>
              <w:t>0,019/15,9</w:t>
            </w:r>
          </w:p>
        </w:tc>
        <w:tc>
          <w:tcPr>
            <w:tcW w:w="295" w:type="pct"/>
            <w:shd w:val="clear" w:color="auto" w:fill="auto"/>
            <w:noWrap/>
            <w:tcMar>
              <w:left w:w="28" w:type="dxa"/>
              <w:bottom w:w="28" w:type="dxa"/>
              <w:right w:w="28" w:type="dxa"/>
            </w:tcMar>
            <w:hideMark/>
          </w:tcPr>
          <w:p w:rsidR="00C657E3" w:rsidRPr="00F634FD" w:rsidRDefault="00C657E3" w:rsidP="00C657E3">
            <w:pPr>
              <w:jc w:val="center"/>
              <w:rPr>
                <w:color w:val="000000"/>
                <w:sz w:val="16"/>
                <w:szCs w:val="16"/>
              </w:rPr>
            </w:pPr>
            <w:r w:rsidRPr="00F634FD">
              <w:rPr>
                <w:color w:val="000000"/>
                <w:sz w:val="16"/>
                <w:szCs w:val="16"/>
              </w:rPr>
              <w:t>0,019/15,9</w:t>
            </w:r>
          </w:p>
        </w:tc>
        <w:tc>
          <w:tcPr>
            <w:tcW w:w="294" w:type="pct"/>
            <w:shd w:val="clear" w:color="auto" w:fill="auto"/>
            <w:noWrap/>
            <w:tcMar>
              <w:left w:w="28" w:type="dxa"/>
              <w:bottom w:w="28" w:type="dxa"/>
              <w:right w:w="28" w:type="dxa"/>
            </w:tcMar>
            <w:hideMark/>
          </w:tcPr>
          <w:p w:rsidR="00C657E3" w:rsidRPr="00F634FD" w:rsidRDefault="00C657E3" w:rsidP="00C657E3">
            <w:pPr>
              <w:jc w:val="center"/>
              <w:rPr>
                <w:color w:val="000000"/>
                <w:sz w:val="16"/>
                <w:szCs w:val="16"/>
              </w:rPr>
            </w:pPr>
            <w:r w:rsidRPr="00F634FD">
              <w:rPr>
                <w:color w:val="000000"/>
                <w:sz w:val="16"/>
                <w:szCs w:val="16"/>
              </w:rPr>
              <w:t>0,019/15,9</w:t>
            </w:r>
          </w:p>
        </w:tc>
      </w:tr>
      <w:tr w:rsidR="00181D06" w:rsidRPr="00F634FD" w:rsidTr="00181D06">
        <w:trPr>
          <w:trHeight w:val="116"/>
        </w:trPr>
        <w:tc>
          <w:tcPr>
            <w:tcW w:w="160" w:type="pct"/>
            <w:shd w:val="clear" w:color="auto" w:fill="auto"/>
            <w:tcMar>
              <w:left w:w="28" w:type="dxa"/>
              <w:bottom w:w="28" w:type="dxa"/>
              <w:right w:w="28" w:type="dxa"/>
            </w:tcMar>
            <w:hideMark/>
          </w:tcPr>
          <w:p w:rsidR="00C657E3" w:rsidRPr="000929C2" w:rsidRDefault="00C657E3" w:rsidP="00C657E3">
            <w:pPr>
              <w:jc w:val="center"/>
              <w:rPr>
                <w:color w:val="000000"/>
                <w:sz w:val="16"/>
                <w:szCs w:val="16"/>
              </w:rPr>
            </w:pPr>
            <w:r w:rsidRPr="000929C2">
              <w:rPr>
                <w:color w:val="000000"/>
                <w:sz w:val="16"/>
                <w:szCs w:val="16"/>
              </w:rPr>
              <w:t>4.73</w:t>
            </w:r>
          </w:p>
        </w:tc>
        <w:tc>
          <w:tcPr>
            <w:tcW w:w="1691" w:type="pct"/>
            <w:shd w:val="clear" w:color="auto" w:fill="auto"/>
            <w:tcMar>
              <w:left w:w="28" w:type="dxa"/>
              <w:bottom w:w="28" w:type="dxa"/>
              <w:right w:w="28" w:type="dxa"/>
            </w:tcMar>
            <w:hideMark/>
          </w:tcPr>
          <w:p w:rsidR="00C657E3" w:rsidRPr="00F634FD" w:rsidRDefault="00C657E3" w:rsidP="00BE6988">
            <w:pPr>
              <w:rPr>
                <w:color w:val="000000"/>
                <w:sz w:val="16"/>
                <w:szCs w:val="16"/>
              </w:rPr>
            </w:pPr>
            <w:r w:rsidRPr="00F634FD">
              <w:rPr>
                <w:color w:val="000000"/>
                <w:sz w:val="16"/>
                <w:szCs w:val="16"/>
              </w:rPr>
              <w:t>Автодорога по ул. А</w:t>
            </w:r>
            <w:r w:rsidR="00BE6988">
              <w:rPr>
                <w:color w:val="000000"/>
                <w:sz w:val="16"/>
                <w:szCs w:val="16"/>
              </w:rPr>
              <w:t>.</w:t>
            </w:r>
            <w:r w:rsidRPr="00F634FD">
              <w:rPr>
                <w:color w:val="000000"/>
                <w:sz w:val="16"/>
                <w:szCs w:val="16"/>
              </w:rPr>
              <w:t xml:space="preserve"> Некрасова</w:t>
            </w:r>
          </w:p>
        </w:tc>
        <w:tc>
          <w:tcPr>
            <w:tcW w:w="484" w:type="pct"/>
            <w:shd w:val="clear" w:color="auto" w:fill="auto"/>
            <w:tcMar>
              <w:left w:w="28" w:type="dxa"/>
              <w:bottom w:w="28" w:type="dxa"/>
              <w:right w:w="28" w:type="dxa"/>
            </w:tcMar>
            <w:hideMark/>
          </w:tcPr>
          <w:p w:rsidR="00C657E3" w:rsidRPr="00F634FD" w:rsidRDefault="00C657E3" w:rsidP="00C657E3">
            <w:pPr>
              <w:jc w:val="center"/>
              <w:rPr>
                <w:color w:val="000000"/>
                <w:sz w:val="16"/>
                <w:szCs w:val="16"/>
              </w:rPr>
            </w:pPr>
            <w:r w:rsidRPr="00F634FD">
              <w:rPr>
                <w:color w:val="000000"/>
                <w:sz w:val="16"/>
                <w:szCs w:val="16"/>
              </w:rPr>
              <w:t>2,039</w:t>
            </w:r>
          </w:p>
        </w:tc>
        <w:tc>
          <w:tcPr>
            <w:tcW w:w="340" w:type="pct"/>
            <w:shd w:val="clear" w:color="auto" w:fill="auto"/>
            <w:tcMar>
              <w:left w:w="28" w:type="dxa"/>
              <w:bottom w:w="28" w:type="dxa"/>
              <w:right w:w="28" w:type="dxa"/>
            </w:tcMar>
            <w:hideMark/>
          </w:tcPr>
          <w:p w:rsidR="00C657E3" w:rsidRPr="00F634FD" w:rsidRDefault="00C657E3" w:rsidP="00C657E3">
            <w:pPr>
              <w:jc w:val="center"/>
              <w:rPr>
                <w:color w:val="000000"/>
                <w:sz w:val="16"/>
                <w:szCs w:val="16"/>
              </w:rPr>
            </w:pPr>
            <w:r w:rsidRPr="00F634FD">
              <w:rPr>
                <w:color w:val="000000"/>
                <w:sz w:val="16"/>
                <w:szCs w:val="16"/>
              </w:rPr>
              <w:t>1,364/66,9</w:t>
            </w:r>
          </w:p>
        </w:tc>
        <w:tc>
          <w:tcPr>
            <w:tcW w:w="387" w:type="pct"/>
            <w:shd w:val="clear" w:color="auto" w:fill="auto"/>
            <w:tcMar>
              <w:left w:w="28" w:type="dxa"/>
              <w:bottom w:w="28" w:type="dxa"/>
              <w:right w:w="28" w:type="dxa"/>
            </w:tcMar>
            <w:hideMark/>
          </w:tcPr>
          <w:p w:rsidR="00C657E3" w:rsidRPr="00F634FD" w:rsidRDefault="00C657E3" w:rsidP="00C657E3">
            <w:pPr>
              <w:jc w:val="center"/>
              <w:rPr>
                <w:color w:val="000000"/>
                <w:sz w:val="16"/>
                <w:szCs w:val="16"/>
              </w:rPr>
            </w:pPr>
            <w:r w:rsidRPr="00F634FD">
              <w:rPr>
                <w:color w:val="000000"/>
                <w:sz w:val="16"/>
                <w:szCs w:val="16"/>
              </w:rPr>
              <w:t>1,364/66,9</w:t>
            </w:r>
          </w:p>
        </w:tc>
        <w:tc>
          <w:tcPr>
            <w:tcW w:w="340" w:type="pct"/>
            <w:shd w:val="clear" w:color="auto" w:fill="auto"/>
            <w:tcMar>
              <w:left w:w="28" w:type="dxa"/>
              <w:bottom w:w="28" w:type="dxa"/>
              <w:right w:w="28" w:type="dxa"/>
            </w:tcMar>
            <w:hideMark/>
          </w:tcPr>
          <w:p w:rsidR="00C657E3" w:rsidRPr="00F634FD" w:rsidRDefault="00C657E3" w:rsidP="00C657E3">
            <w:pPr>
              <w:jc w:val="center"/>
              <w:rPr>
                <w:color w:val="000000"/>
                <w:sz w:val="16"/>
                <w:szCs w:val="16"/>
              </w:rPr>
            </w:pPr>
            <w:r w:rsidRPr="00F634FD">
              <w:rPr>
                <w:color w:val="000000"/>
                <w:sz w:val="16"/>
                <w:szCs w:val="16"/>
              </w:rPr>
              <w:t> </w:t>
            </w:r>
          </w:p>
        </w:tc>
        <w:tc>
          <w:tcPr>
            <w:tcW w:w="339" w:type="pct"/>
            <w:shd w:val="clear" w:color="auto" w:fill="auto"/>
            <w:tcMar>
              <w:left w:w="28" w:type="dxa"/>
              <w:bottom w:w="28" w:type="dxa"/>
              <w:right w:w="28" w:type="dxa"/>
            </w:tcMar>
            <w:hideMark/>
          </w:tcPr>
          <w:p w:rsidR="00C657E3" w:rsidRPr="00F634FD" w:rsidRDefault="00C657E3" w:rsidP="00C657E3">
            <w:pPr>
              <w:jc w:val="center"/>
              <w:rPr>
                <w:color w:val="000000"/>
                <w:sz w:val="16"/>
                <w:szCs w:val="16"/>
              </w:rPr>
            </w:pPr>
            <w:r w:rsidRPr="00F634FD">
              <w:rPr>
                <w:color w:val="000000"/>
                <w:sz w:val="16"/>
                <w:szCs w:val="16"/>
              </w:rPr>
              <w:t> </w:t>
            </w:r>
          </w:p>
        </w:tc>
        <w:tc>
          <w:tcPr>
            <w:tcW w:w="375" w:type="pct"/>
            <w:shd w:val="clear" w:color="auto" w:fill="auto"/>
            <w:noWrap/>
            <w:tcMar>
              <w:left w:w="28" w:type="dxa"/>
              <w:bottom w:w="28" w:type="dxa"/>
              <w:right w:w="28" w:type="dxa"/>
            </w:tcMar>
            <w:hideMark/>
          </w:tcPr>
          <w:p w:rsidR="00C657E3" w:rsidRPr="00F634FD" w:rsidRDefault="00C657E3" w:rsidP="00C657E3">
            <w:pPr>
              <w:jc w:val="center"/>
              <w:rPr>
                <w:color w:val="000000"/>
                <w:sz w:val="16"/>
                <w:szCs w:val="16"/>
              </w:rPr>
            </w:pPr>
            <w:r w:rsidRPr="00F634FD">
              <w:rPr>
                <w:color w:val="000000"/>
                <w:sz w:val="16"/>
                <w:szCs w:val="16"/>
              </w:rPr>
              <w:t>1,364/66,9</w:t>
            </w:r>
          </w:p>
        </w:tc>
        <w:tc>
          <w:tcPr>
            <w:tcW w:w="295" w:type="pct"/>
            <w:shd w:val="clear" w:color="auto" w:fill="auto"/>
            <w:noWrap/>
            <w:tcMar>
              <w:left w:w="28" w:type="dxa"/>
              <w:bottom w:w="28" w:type="dxa"/>
              <w:right w:w="28" w:type="dxa"/>
            </w:tcMar>
            <w:hideMark/>
          </w:tcPr>
          <w:p w:rsidR="00C657E3" w:rsidRPr="00F634FD" w:rsidRDefault="00C657E3" w:rsidP="00C657E3">
            <w:pPr>
              <w:jc w:val="center"/>
              <w:rPr>
                <w:color w:val="000000"/>
                <w:sz w:val="16"/>
                <w:szCs w:val="16"/>
              </w:rPr>
            </w:pPr>
            <w:r w:rsidRPr="00F634FD">
              <w:rPr>
                <w:color w:val="000000"/>
                <w:sz w:val="16"/>
                <w:szCs w:val="16"/>
              </w:rPr>
              <w:t>1,364/66,9</w:t>
            </w:r>
          </w:p>
        </w:tc>
        <w:tc>
          <w:tcPr>
            <w:tcW w:w="295" w:type="pct"/>
            <w:shd w:val="clear" w:color="auto" w:fill="auto"/>
            <w:noWrap/>
            <w:tcMar>
              <w:left w:w="28" w:type="dxa"/>
              <w:bottom w:w="28" w:type="dxa"/>
              <w:right w:w="28" w:type="dxa"/>
            </w:tcMar>
            <w:hideMark/>
          </w:tcPr>
          <w:p w:rsidR="00C657E3" w:rsidRPr="00F634FD" w:rsidRDefault="00C657E3" w:rsidP="00C657E3">
            <w:pPr>
              <w:jc w:val="center"/>
              <w:rPr>
                <w:color w:val="000000"/>
                <w:sz w:val="16"/>
                <w:szCs w:val="16"/>
              </w:rPr>
            </w:pPr>
            <w:r w:rsidRPr="00F634FD">
              <w:rPr>
                <w:color w:val="000000"/>
                <w:sz w:val="16"/>
                <w:szCs w:val="16"/>
              </w:rPr>
              <w:t>1,364/66,9</w:t>
            </w:r>
          </w:p>
        </w:tc>
        <w:tc>
          <w:tcPr>
            <w:tcW w:w="294" w:type="pct"/>
            <w:shd w:val="clear" w:color="auto" w:fill="auto"/>
            <w:noWrap/>
            <w:tcMar>
              <w:left w:w="28" w:type="dxa"/>
              <w:bottom w:w="28" w:type="dxa"/>
              <w:right w:w="28" w:type="dxa"/>
            </w:tcMar>
            <w:hideMark/>
          </w:tcPr>
          <w:p w:rsidR="00C657E3" w:rsidRPr="00F634FD" w:rsidRDefault="00C657E3" w:rsidP="00C657E3">
            <w:pPr>
              <w:jc w:val="center"/>
              <w:rPr>
                <w:color w:val="000000"/>
                <w:sz w:val="16"/>
                <w:szCs w:val="16"/>
              </w:rPr>
            </w:pPr>
            <w:r w:rsidRPr="00F634FD">
              <w:rPr>
                <w:color w:val="000000"/>
                <w:sz w:val="16"/>
                <w:szCs w:val="16"/>
              </w:rPr>
              <w:t>1,364/66,9</w:t>
            </w:r>
          </w:p>
        </w:tc>
      </w:tr>
      <w:tr w:rsidR="00181D06" w:rsidRPr="00F634FD" w:rsidTr="00181D06">
        <w:trPr>
          <w:trHeight w:val="176"/>
        </w:trPr>
        <w:tc>
          <w:tcPr>
            <w:tcW w:w="160" w:type="pct"/>
            <w:shd w:val="clear" w:color="auto" w:fill="auto"/>
            <w:tcMar>
              <w:left w:w="28" w:type="dxa"/>
              <w:bottom w:w="28" w:type="dxa"/>
              <w:right w:w="28" w:type="dxa"/>
            </w:tcMar>
            <w:hideMark/>
          </w:tcPr>
          <w:p w:rsidR="00C657E3" w:rsidRPr="00F634FD" w:rsidRDefault="00C657E3" w:rsidP="00C657E3">
            <w:pPr>
              <w:jc w:val="center"/>
              <w:rPr>
                <w:color w:val="000000"/>
                <w:sz w:val="16"/>
                <w:szCs w:val="16"/>
                <w:lang w:val="en-US"/>
              </w:rPr>
            </w:pPr>
            <w:r w:rsidRPr="00F634FD">
              <w:rPr>
                <w:color w:val="000000"/>
                <w:sz w:val="16"/>
                <w:szCs w:val="16"/>
                <w:lang w:val="en-US"/>
              </w:rPr>
              <w:t>4.74</w:t>
            </w:r>
          </w:p>
        </w:tc>
        <w:tc>
          <w:tcPr>
            <w:tcW w:w="1691" w:type="pct"/>
            <w:shd w:val="clear" w:color="auto" w:fill="auto"/>
            <w:tcMar>
              <w:left w:w="28" w:type="dxa"/>
              <w:bottom w:w="28" w:type="dxa"/>
              <w:right w:w="28" w:type="dxa"/>
            </w:tcMar>
            <w:hideMark/>
          </w:tcPr>
          <w:p w:rsidR="00C657E3" w:rsidRPr="00F634FD" w:rsidRDefault="00C657E3" w:rsidP="00C657E3">
            <w:pPr>
              <w:rPr>
                <w:color w:val="000000"/>
                <w:sz w:val="16"/>
                <w:szCs w:val="16"/>
              </w:rPr>
            </w:pPr>
            <w:r w:rsidRPr="00F634FD">
              <w:rPr>
                <w:color w:val="000000"/>
                <w:sz w:val="16"/>
                <w:szCs w:val="16"/>
              </w:rPr>
              <w:t>Автодорога по пр. Дзержинского</w:t>
            </w:r>
          </w:p>
        </w:tc>
        <w:tc>
          <w:tcPr>
            <w:tcW w:w="484" w:type="pct"/>
            <w:shd w:val="clear" w:color="auto" w:fill="auto"/>
            <w:tcMar>
              <w:left w:w="28" w:type="dxa"/>
              <w:bottom w:w="28" w:type="dxa"/>
              <w:right w:w="28" w:type="dxa"/>
            </w:tcMar>
            <w:hideMark/>
          </w:tcPr>
          <w:p w:rsidR="00C657E3" w:rsidRPr="00F634FD" w:rsidRDefault="00C657E3" w:rsidP="00C657E3">
            <w:pPr>
              <w:jc w:val="center"/>
              <w:rPr>
                <w:color w:val="000000"/>
                <w:sz w:val="16"/>
                <w:szCs w:val="16"/>
              </w:rPr>
            </w:pPr>
            <w:r w:rsidRPr="00F634FD">
              <w:rPr>
                <w:color w:val="000000"/>
                <w:sz w:val="16"/>
                <w:szCs w:val="16"/>
              </w:rPr>
              <w:t>0,681</w:t>
            </w:r>
          </w:p>
        </w:tc>
        <w:tc>
          <w:tcPr>
            <w:tcW w:w="340" w:type="pct"/>
            <w:shd w:val="clear" w:color="auto" w:fill="auto"/>
            <w:tcMar>
              <w:left w:w="28" w:type="dxa"/>
              <w:bottom w:w="28" w:type="dxa"/>
              <w:right w:w="28" w:type="dxa"/>
            </w:tcMar>
            <w:hideMark/>
          </w:tcPr>
          <w:p w:rsidR="00C657E3" w:rsidRPr="00F634FD" w:rsidRDefault="00C657E3" w:rsidP="00C657E3">
            <w:pPr>
              <w:jc w:val="center"/>
              <w:rPr>
                <w:color w:val="000000"/>
                <w:sz w:val="16"/>
                <w:szCs w:val="16"/>
              </w:rPr>
            </w:pPr>
            <w:r w:rsidRPr="00F634FD">
              <w:rPr>
                <w:color w:val="000000"/>
                <w:sz w:val="16"/>
                <w:szCs w:val="16"/>
              </w:rPr>
              <w:t>0,681/100</w:t>
            </w:r>
          </w:p>
        </w:tc>
        <w:tc>
          <w:tcPr>
            <w:tcW w:w="387" w:type="pct"/>
            <w:shd w:val="clear" w:color="auto" w:fill="auto"/>
            <w:tcMar>
              <w:left w:w="28" w:type="dxa"/>
              <w:bottom w:w="28" w:type="dxa"/>
              <w:right w:w="28" w:type="dxa"/>
            </w:tcMar>
            <w:hideMark/>
          </w:tcPr>
          <w:p w:rsidR="00C657E3" w:rsidRPr="00F634FD" w:rsidRDefault="00C657E3" w:rsidP="00C657E3">
            <w:pPr>
              <w:jc w:val="center"/>
              <w:rPr>
                <w:color w:val="000000"/>
                <w:sz w:val="16"/>
                <w:szCs w:val="16"/>
              </w:rPr>
            </w:pPr>
            <w:r w:rsidRPr="00F634FD">
              <w:rPr>
                <w:color w:val="000000"/>
                <w:sz w:val="16"/>
                <w:szCs w:val="16"/>
              </w:rPr>
              <w:t>0,681/100</w:t>
            </w:r>
          </w:p>
        </w:tc>
        <w:tc>
          <w:tcPr>
            <w:tcW w:w="340" w:type="pct"/>
            <w:shd w:val="clear" w:color="auto" w:fill="auto"/>
            <w:tcMar>
              <w:left w:w="28" w:type="dxa"/>
              <w:bottom w:w="28" w:type="dxa"/>
              <w:right w:w="28" w:type="dxa"/>
            </w:tcMar>
            <w:hideMark/>
          </w:tcPr>
          <w:p w:rsidR="00C657E3" w:rsidRPr="00F634FD" w:rsidRDefault="00C657E3" w:rsidP="00C657E3">
            <w:pPr>
              <w:jc w:val="center"/>
              <w:rPr>
                <w:color w:val="000000"/>
                <w:sz w:val="16"/>
                <w:szCs w:val="16"/>
              </w:rPr>
            </w:pPr>
            <w:r w:rsidRPr="00F634FD">
              <w:rPr>
                <w:color w:val="000000"/>
                <w:sz w:val="16"/>
                <w:szCs w:val="16"/>
              </w:rPr>
              <w:t> </w:t>
            </w:r>
          </w:p>
        </w:tc>
        <w:tc>
          <w:tcPr>
            <w:tcW w:w="339" w:type="pct"/>
            <w:shd w:val="clear" w:color="auto" w:fill="auto"/>
            <w:tcMar>
              <w:left w:w="28" w:type="dxa"/>
              <w:bottom w:w="28" w:type="dxa"/>
              <w:right w:w="28" w:type="dxa"/>
            </w:tcMar>
            <w:hideMark/>
          </w:tcPr>
          <w:p w:rsidR="00C657E3" w:rsidRPr="00F634FD" w:rsidRDefault="00C657E3" w:rsidP="00C657E3">
            <w:pPr>
              <w:jc w:val="center"/>
              <w:rPr>
                <w:color w:val="000000"/>
                <w:sz w:val="16"/>
                <w:szCs w:val="16"/>
              </w:rPr>
            </w:pPr>
            <w:r w:rsidRPr="00F634FD">
              <w:rPr>
                <w:color w:val="000000"/>
                <w:sz w:val="16"/>
                <w:szCs w:val="16"/>
              </w:rPr>
              <w:t> </w:t>
            </w:r>
          </w:p>
        </w:tc>
        <w:tc>
          <w:tcPr>
            <w:tcW w:w="375" w:type="pct"/>
            <w:shd w:val="clear" w:color="auto" w:fill="auto"/>
            <w:noWrap/>
            <w:tcMar>
              <w:left w:w="28" w:type="dxa"/>
              <w:bottom w:w="28" w:type="dxa"/>
              <w:right w:w="28" w:type="dxa"/>
            </w:tcMar>
            <w:hideMark/>
          </w:tcPr>
          <w:p w:rsidR="00C657E3" w:rsidRPr="00F634FD" w:rsidRDefault="00C657E3" w:rsidP="00C657E3">
            <w:pPr>
              <w:jc w:val="center"/>
              <w:rPr>
                <w:color w:val="000000"/>
                <w:sz w:val="16"/>
                <w:szCs w:val="16"/>
              </w:rPr>
            </w:pPr>
            <w:r w:rsidRPr="00F634FD">
              <w:rPr>
                <w:color w:val="000000"/>
                <w:sz w:val="16"/>
                <w:szCs w:val="16"/>
              </w:rPr>
              <w:t>0,681/100</w:t>
            </w:r>
          </w:p>
        </w:tc>
        <w:tc>
          <w:tcPr>
            <w:tcW w:w="295" w:type="pct"/>
            <w:shd w:val="clear" w:color="auto" w:fill="auto"/>
            <w:noWrap/>
            <w:tcMar>
              <w:left w:w="28" w:type="dxa"/>
              <w:bottom w:w="28" w:type="dxa"/>
              <w:right w:w="28" w:type="dxa"/>
            </w:tcMar>
            <w:hideMark/>
          </w:tcPr>
          <w:p w:rsidR="00C657E3" w:rsidRPr="00F634FD" w:rsidRDefault="00C657E3" w:rsidP="00C657E3">
            <w:pPr>
              <w:jc w:val="center"/>
              <w:rPr>
                <w:color w:val="000000"/>
                <w:sz w:val="16"/>
                <w:szCs w:val="16"/>
              </w:rPr>
            </w:pPr>
            <w:r w:rsidRPr="00F634FD">
              <w:rPr>
                <w:color w:val="000000"/>
                <w:sz w:val="16"/>
                <w:szCs w:val="16"/>
              </w:rPr>
              <w:t>0,681/100</w:t>
            </w:r>
          </w:p>
        </w:tc>
        <w:tc>
          <w:tcPr>
            <w:tcW w:w="295" w:type="pct"/>
            <w:shd w:val="clear" w:color="auto" w:fill="auto"/>
            <w:noWrap/>
            <w:tcMar>
              <w:left w:w="28" w:type="dxa"/>
              <w:bottom w:w="28" w:type="dxa"/>
              <w:right w:w="28" w:type="dxa"/>
            </w:tcMar>
            <w:hideMark/>
          </w:tcPr>
          <w:p w:rsidR="00C657E3" w:rsidRPr="00F634FD" w:rsidRDefault="00C657E3" w:rsidP="00C657E3">
            <w:pPr>
              <w:jc w:val="center"/>
              <w:rPr>
                <w:color w:val="000000"/>
                <w:sz w:val="16"/>
                <w:szCs w:val="16"/>
              </w:rPr>
            </w:pPr>
            <w:r w:rsidRPr="00F634FD">
              <w:rPr>
                <w:color w:val="000000"/>
                <w:sz w:val="16"/>
                <w:szCs w:val="16"/>
              </w:rPr>
              <w:t>0,681/100</w:t>
            </w:r>
          </w:p>
        </w:tc>
        <w:tc>
          <w:tcPr>
            <w:tcW w:w="294" w:type="pct"/>
            <w:shd w:val="clear" w:color="auto" w:fill="auto"/>
            <w:noWrap/>
            <w:tcMar>
              <w:left w:w="28" w:type="dxa"/>
              <w:bottom w:w="28" w:type="dxa"/>
              <w:right w:w="28" w:type="dxa"/>
            </w:tcMar>
            <w:hideMark/>
          </w:tcPr>
          <w:p w:rsidR="00C657E3" w:rsidRPr="00F634FD" w:rsidRDefault="00C657E3" w:rsidP="00C657E3">
            <w:pPr>
              <w:jc w:val="center"/>
              <w:rPr>
                <w:color w:val="000000"/>
                <w:sz w:val="16"/>
                <w:szCs w:val="16"/>
              </w:rPr>
            </w:pPr>
            <w:r w:rsidRPr="00F634FD">
              <w:rPr>
                <w:color w:val="000000"/>
                <w:sz w:val="16"/>
                <w:szCs w:val="16"/>
              </w:rPr>
              <w:t>0,681/100</w:t>
            </w:r>
          </w:p>
        </w:tc>
      </w:tr>
      <w:tr w:rsidR="00181D06" w:rsidRPr="00F634FD" w:rsidTr="00181D06">
        <w:trPr>
          <w:trHeight w:val="94"/>
        </w:trPr>
        <w:tc>
          <w:tcPr>
            <w:tcW w:w="160" w:type="pct"/>
            <w:shd w:val="clear" w:color="auto" w:fill="auto"/>
            <w:tcMar>
              <w:left w:w="28" w:type="dxa"/>
              <w:bottom w:w="28" w:type="dxa"/>
              <w:right w:w="28" w:type="dxa"/>
            </w:tcMar>
            <w:hideMark/>
          </w:tcPr>
          <w:p w:rsidR="00C657E3" w:rsidRPr="00F634FD" w:rsidRDefault="00C657E3" w:rsidP="00C657E3">
            <w:pPr>
              <w:jc w:val="center"/>
              <w:rPr>
                <w:color w:val="000000"/>
                <w:sz w:val="16"/>
                <w:szCs w:val="16"/>
                <w:lang w:val="en-US"/>
              </w:rPr>
            </w:pPr>
            <w:r w:rsidRPr="00F634FD">
              <w:rPr>
                <w:color w:val="000000"/>
                <w:sz w:val="16"/>
                <w:szCs w:val="16"/>
                <w:lang w:val="en-US"/>
              </w:rPr>
              <w:t>4.75</w:t>
            </w:r>
          </w:p>
        </w:tc>
        <w:tc>
          <w:tcPr>
            <w:tcW w:w="1691" w:type="pct"/>
            <w:shd w:val="clear" w:color="auto" w:fill="auto"/>
            <w:tcMar>
              <w:left w:w="28" w:type="dxa"/>
              <w:bottom w:w="28" w:type="dxa"/>
              <w:right w:w="28" w:type="dxa"/>
            </w:tcMar>
            <w:hideMark/>
          </w:tcPr>
          <w:p w:rsidR="00C657E3" w:rsidRPr="00F634FD" w:rsidRDefault="00C657E3" w:rsidP="00C657E3">
            <w:pPr>
              <w:rPr>
                <w:color w:val="000000"/>
                <w:sz w:val="16"/>
                <w:szCs w:val="16"/>
              </w:rPr>
            </w:pPr>
            <w:r w:rsidRPr="00F634FD">
              <w:rPr>
                <w:color w:val="000000"/>
                <w:sz w:val="16"/>
                <w:szCs w:val="16"/>
              </w:rPr>
              <w:t>Автодорога по пр. Лермонтова</w:t>
            </w:r>
          </w:p>
        </w:tc>
        <w:tc>
          <w:tcPr>
            <w:tcW w:w="484" w:type="pct"/>
            <w:shd w:val="clear" w:color="auto" w:fill="auto"/>
            <w:tcMar>
              <w:left w:w="28" w:type="dxa"/>
              <w:bottom w:w="28" w:type="dxa"/>
              <w:right w:w="28" w:type="dxa"/>
            </w:tcMar>
            <w:hideMark/>
          </w:tcPr>
          <w:p w:rsidR="00C657E3" w:rsidRPr="00F634FD" w:rsidRDefault="00C657E3" w:rsidP="00C657E3">
            <w:pPr>
              <w:jc w:val="center"/>
              <w:rPr>
                <w:color w:val="000000"/>
                <w:sz w:val="16"/>
                <w:szCs w:val="16"/>
              </w:rPr>
            </w:pPr>
            <w:r w:rsidRPr="00F634FD">
              <w:rPr>
                <w:color w:val="000000"/>
                <w:sz w:val="16"/>
                <w:szCs w:val="16"/>
              </w:rPr>
              <w:t>0,505</w:t>
            </w:r>
          </w:p>
        </w:tc>
        <w:tc>
          <w:tcPr>
            <w:tcW w:w="340" w:type="pct"/>
            <w:shd w:val="clear" w:color="auto" w:fill="auto"/>
            <w:tcMar>
              <w:left w:w="28" w:type="dxa"/>
              <w:bottom w:w="28" w:type="dxa"/>
              <w:right w:w="28" w:type="dxa"/>
            </w:tcMar>
            <w:hideMark/>
          </w:tcPr>
          <w:p w:rsidR="00C657E3" w:rsidRPr="00F634FD" w:rsidRDefault="00C657E3" w:rsidP="00C657E3">
            <w:pPr>
              <w:jc w:val="center"/>
              <w:rPr>
                <w:color w:val="000000"/>
                <w:sz w:val="16"/>
                <w:szCs w:val="16"/>
              </w:rPr>
            </w:pPr>
            <w:r w:rsidRPr="00F634FD">
              <w:rPr>
                <w:color w:val="000000"/>
                <w:sz w:val="16"/>
                <w:szCs w:val="16"/>
              </w:rPr>
              <w:t>0,505/100</w:t>
            </w:r>
          </w:p>
        </w:tc>
        <w:tc>
          <w:tcPr>
            <w:tcW w:w="387" w:type="pct"/>
            <w:shd w:val="clear" w:color="auto" w:fill="auto"/>
            <w:tcMar>
              <w:left w:w="28" w:type="dxa"/>
              <w:bottom w:w="28" w:type="dxa"/>
              <w:right w:w="28" w:type="dxa"/>
            </w:tcMar>
            <w:hideMark/>
          </w:tcPr>
          <w:p w:rsidR="00C657E3" w:rsidRPr="00F634FD" w:rsidRDefault="00C657E3" w:rsidP="00C657E3">
            <w:pPr>
              <w:jc w:val="center"/>
              <w:rPr>
                <w:color w:val="000000"/>
                <w:sz w:val="16"/>
                <w:szCs w:val="16"/>
              </w:rPr>
            </w:pPr>
            <w:r w:rsidRPr="00F634FD">
              <w:rPr>
                <w:color w:val="000000"/>
                <w:sz w:val="16"/>
                <w:szCs w:val="16"/>
              </w:rPr>
              <w:t>0,505/100</w:t>
            </w:r>
          </w:p>
        </w:tc>
        <w:tc>
          <w:tcPr>
            <w:tcW w:w="340" w:type="pct"/>
            <w:shd w:val="clear" w:color="auto" w:fill="auto"/>
            <w:tcMar>
              <w:left w:w="28" w:type="dxa"/>
              <w:bottom w:w="28" w:type="dxa"/>
              <w:right w:w="28" w:type="dxa"/>
            </w:tcMar>
            <w:hideMark/>
          </w:tcPr>
          <w:p w:rsidR="00C657E3" w:rsidRPr="00F634FD" w:rsidRDefault="00C657E3" w:rsidP="00C657E3">
            <w:pPr>
              <w:jc w:val="center"/>
              <w:rPr>
                <w:color w:val="000000"/>
                <w:sz w:val="16"/>
                <w:szCs w:val="16"/>
              </w:rPr>
            </w:pPr>
            <w:r w:rsidRPr="00F634FD">
              <w:rPr>
                <w:color w:val="000000"/>
                <w:sz w:val="16"/>
                <w:szCs w:val="16"/>
              </w:rPr>
              <w:t> </w:t>
            </w:r>
          </w:p>
        </w:tc>
        <w:tc>
          <w:tcPr>
            <w:tcW w:w="339" w:type="pct"/>
            <w:shd w:val="clear" w:color="auto" w:fill="auto"/>
            <w:tcMar>
              <w:left w:w="28" w:type="dxa"/>
              <w:bottom w:w="28" w:type="dxa"/>
              <w:right w:w="28" w:type="dxa"/>
            </w:tcMar>
            <w:hideMark/>
          </w:tcPr>
          <w:p w:rsidR="00C657E3" w:rsidRPr="00F634FD" w:rsidRDefault="00C657E3" w:rsidP="00C657E3">
            <w:pPr>
              <w:jc w:val="center"/>
              <w:rPr>
                <w:color w:val="000000"/>
                <w:sz w:val="16"/>
                <w:szCs w:val="16"/>
              </w:rPr>
            </w:pPr>
            <w:r w:rsidRPr="00F634FD">
              <w:rPr>
                <w:color w:val="000000"/>
                <w:sz w:val="16"/>
                <w:szCs w:val="16"/>
              </w:rPr>
              <w:t> </w:t>
            </w:r>
          </w:p>
        </w:tc>
        <w:tc>
          <w:tcPr>
            <w:tcW w:w="375" w:type="pct"/>
            <w:shd w:val="clear" w:color="auto" w:fill="auto"/>
            <w:noWrap/>
            <w:tcMar>
              <w:left w:w="28" w:type="dxa"/>
              <w:bottom w:w="28" w:type="dxa"/>
              <w:right w:w="28" w:type="dxa"/>
            </w:tcMar>
            <w:hideMark/>
          </w:tcPr>
          <w:p w:rsidR="00C657E3" w:rsidRPr="00F634FD" w:rsidRDefault="00C657E3" w:rsidP="00C657E3">
            <w:pPr>
              <w:jc w:val="center"/>
              <w:rPr>
                <w:color w:val="000000"/>
                <w:sz w:val="16"/>
                <w:szCs w:val="16"/>
              </w:rPr>
            </w:pPr>
            <w:r w:rsidRPr="00F634FD">
              <w:rPr>
                <w:color w:val="000000"/>
                <w:sz w:val="16"/>
                <w:szCs w:val="16"/>
              </w:rPr>
              <w:t>0,505/100</w:t>
            </w:r>
          </w:p>
        </w:tc>
        <w:tc>
          <w:tcPr>
            <w:tcW w:w="295" w:type="pct"/>
            <w:shd w:val="clear" w:color="auto" w:fill="auto"/>
            <w:noWrap/>
            <w:tcMar>
              <w:left w:w="28" w:type="dxa"/>
              <w:bottom w:w="28" w:type="dxa"/>
              <w:right w:w="28" w:type="dxa"/>
            </w:tcMar>
            <w:hideMark/>
          </w:tcPr>
          <w:p w:rsidR="00C657E3" w:rsidRPr="00F634FD" w:rsidRDefault="00C657E3" w:rsidP="00C657E3">
            <w:pPr>
              <w:jc w:val="center"/>
              <w:rPr>
                <w:color w:val="000000"/>
                <w:sz w:val="16"/>
                <w:szCs w:val="16"/>
              </w:rPr>
            </w:pPr>
            <w:r w:rsidRPr="00F634FD">
              <w:rPr>
                <w:color w:val="000000"/>
                <w:sz w:val="16"/>
                <w:szCs w:val="16"/>
              </w:rPr>
              <w:t>0,505/100</w:t>
            </w:r>
          </w:p>
        </w:tc>
        <w:tc>
          <w:tcPr>
            <w:tcW w:w="295" w:type="pct"/>
            <w:shd w:val="clear" w:color="auto" w:fill="auto"/>
            <w:noWrap/>
            <w:tcMar>
              <w:left w:w="28" w:type="dxa"/>
              <w:bottom w:w="28" w:type="dxa"/>
              <w:right w:w="28" w:type="dxa"/>
            </w:tcMar>
            <w:hideMark/>
          </w:tcPr>
          <w:p w:rsidR="00C657E3" w:rsidRPr="00F634FD" w:rsidRDefault="00C657E3" w:rsidP="00C657E3">
            <w:pPr>
              <w:jc w:val="center"/>
              <w:rPr>
                <w:color w:val="000000"/>
                <w:sz w:val="16"/>
                <w:szCs w:val="16"/>
              </w:rPr>
            </w:pPr>
            <w:r w:rsidRPr="00F634FD">
              <w:rPr>
                <w:color w:val="000000"/>
                <w:sz w:val="16"/>
                <w:szCs w:val="16"/>
              </w:rPr>
              <w:t>0,505/100</w:t>
            </w:r>
          </w:p>
        </w:tc>
        <w:tc>
          <w:tcPr>
            <w:tcW w:w="294" w:type="pct"/>
            <w:shd w:val="clear" w:color="auto" w:fill="auto"/>
            <w:noWrap/>
            <w:tcMar>
              <w:left w:w="28" w:type="dxa"/>
              <w:bottom w:w="28" w:type="dxa"/>
              <w:right w:w="28" w:type="dxa"/>
            </w:tcMar>
            <w:hideMark/>
          </w:tcPr>
          <w:p w:rsidR="00C657E3" w:rsidRPr="00F634FD" w:rsidRDefault="00C657E3" w:rsidP="00C657E3">
            <w:pPr>
              <w:jc w:val="center"/>
              <w:rPr>
                <w:color w:val="000000"/>
                <w:sz w:val="16"/>
                <w:szCs w:val="16"/>
              </w:rPr>
            </w:pPr>
            <w:r w:rsidRPr="00F634FD">
              <w:rPr>
                <w:color w:val="000000"/>
                <w:sz w:val="16"/>
                <w:szCs w:val="16"/>
              </w:rPr>
              <w:t>0,505/100</w:t>
            </w:r>
          </w:p>
        </w:tc>
      </w:tr>
      <w:tr w:rsidR="00181D06" w:rsidRPr="00F634FD" w:rsidTr="00181D06">
        <w:trPr>
          <w:trHeight w:val="154"/>
        </w:trPr>
        <w:tc>
          <w:tcPr>
            <w:tcW w:w="160" w:type="pct"/>
            <w:shd w:val="clear" w:color="auto" w:fill="auto"/>
            <w:tcMar>
              <w:left w:w="28" w:type="dxa"/>
              <w:bottom w:w="28" w:type="dxa"/>
              <w:right w:w="28" w:type="dxa"/>
            </w:tcMar>
            <w:hideMark/>
          </w:tcPr>
          <w:p w:rsidR="00C657E3" w:rsidRPr="00F634FD" w:rsidRDefault="00C657E3" w:rsidP="00C657E3">
            <w:pPr>
              <w:jc w:val="center"/>
              <w:rPr>
                <w:color w:val="000000"/>
                <w:sz w:val="16"/>
                <w:szCs w:val="16"/>
                <w:lang w:val="en-US"/>
              </w:rPr>
            </w:pPr>
            <w:r w:rsidRPr="00F634FD">
              <w:rPr>
                <w:color w:val="000000"/>
                <w:sz w:val="16"/>
                <w:szCs w:val="16"/>
                <w:lang w:val="en-US"/>
              </w:rPr>
              <w:t>4.76</w:t>
            </w:r>
          </w:p>
        </w:tc>
        <w:tc>
          <w:tcPr>
            <w:tcW w:w="1691" w:type="pct"/>
            <w:shd w:val="clear" w:color="auto" w:fill="auto"/>
            <w:tcMar>
              <w:left w:w="28" w:type="dxa"/>
              <w:bottom w:w="28" w:type="dxa"/>
              <w:right w:w="28" w:type="dxa"/>
            </w:tcMar>
            <w:hideMark/>
          </w:tcPr>
          <w:p w:rsidR="00C657E3" w:rsidRPr="00F634FD" w:rsidRDefault="00C657E3" w:rsidP="00C657E3">
            <w:pPr>
              <w:rPr>
                <w:color w:val="000000"/>
                <w:sz w:val="16"/>
                <w:szCs w:val="16"/>
              </w:rPr>
            </w:pPr>
            <w:proofErr w:type="spellStart"/>
            <w:r w:rsidRPr="00F634FD">
              <w:rPr>
                <w:color w:val="000000"/>
                <w:sz w:val="16"/>
                <w:szCs w:val="16"/>
              </w:rPr>
              <w:t>Автодорогапо</w:t>
            </w:r>
            <w:proofErr w:type="spellEnd"/>
            <w:r w:rsidRPr="00F634FD">
              <w:rPr>
                <w:color w:val="000000"/>
                <w:sz w:val="16"/>
                <w:szCs w:val="16"/>
              </w:rPr>
              <w:t xml:space="preserve"> просп. Мира</w:t>
            </w:r>
          </w:p>
        </w:tc>
        <w:tc>
          <w:tcPr>
            <w:tcW w:w="484" w:type="pct"/>
            <w:shd w:val="clear" w:color="auto" w:fill="auto"/>
            <w:tcMar>
              <w:left w:w="28" w:type="dxa"/>
              <w:bottom w:w="28" w:type="dxa"/>
              <w:right w:w="28" w:type="dxa"/>
            </w:tcMar>
            <w:hideMark/>
          </w:tcPr>
          <w:p w:rsidR="00C657E3" w:rsidRPr="00F634FD" w:rsidRDefault="00C657E3" w:rsidP="00C657E3">
            <w:pPr>
              <w:jc w:val="center"/>
              <w:rPr>
                <w:color w:val="000000"/>
                <w:sz w:val="16"/>
                <w:szCs w:val="16"/>
              </w:rPr>
            </w:pPr>
            <w:r w:rsidRPr="00F634FD">
              <w:rPr>
                <w:color w:val="000000"/>
                <w:sz w:val="16"/>
                <w:szCs w:val="16"/>
              </w:rPr>
              <w:t>2,911</w:t>
            </w:r>
          </w:p>
        </w:tc>
        <w:tc>
          <w:tcPr>
            <w:tcW w:w="340" w:type="pct"/>
            <w:shd w:val="clear" w:color="auto" w:fill="auto"/>
            <w:tcMar>
              <w:left w:w="28" w:type="dxa"/>
              <w:bottom w:w="28" w:type="dxa"/>
              <w:right w:w="28" w:type="dxa"/>
            </w:tcMar>
            <w:hideMark/>
          </w:tcPr>
          <w:p w:rsidR="00C657E3" w:rsidRPr="00F634FD" w:rsidRDefault="00C657E3" w:rsidP="00C657E3">
            <w:pPr>
              <w:jc w:val="center"/>
              <w:rPr>
                <w:color w:val="000000"/>
                <w:sz w:val="16"/>
                <w:szCs w:val="16"/>
              </w:rPr>
            </w:pPr>
            <w:r w:rsidRPr="00F634FD">
              <w:rPr>
                <w:color w:val="000000"/>
                <w:sz w:val="16"/>
                <w:szCs w:val="16"/>
              </w:rPr>
              <w:t>2,911/100</w:t>
            </w:r>
          </w:p>
        </w:tc>
        <w:tc>
          <w:tcPr>
            <w:tcW w:w="387" w:type="pct"/>
            <w:shd w:val="clear" w:color="auto" w:fill="auto"/>
            <w:tcMar>
              <w:left w:w="28" w:type="dxa"/>
              <w:bottom w:w="28" w:type="dxa"/>
              <w:right w:w="28" w:type="dxa"/>
            </w:tcMar>
            <w:hideMark/>
          </w:tcPr>
          <w:p w:rsidR="00C657E3" w:rsidRPr="00F634FD" w:rsidRDefault="00C657E3" w:rsidP="00C657E3">
            <w:pPr>
              <w:jc w:val="center"/>
              <w:rPr>
                <w:color w:val="000000"/>
                <w:sz w:val="16"/>
                <w:szCs w:val="16"/>
              </w:rPr>
            </w:pPr>
            <w:r w:rsidRPr="00F634FD">
              <w:rPr>
                <w:color w:val="000000"/>
                <w:sz w:val="16"/>
                <w:szCs w:val="16"/>
              </w:rPr>
              <w:t>2,911/100</w:t>
            </w:r>
          </w:p>
        </w:tc>
        <w:tc>
          <w:tcPr>
            <w:tcW w:w="340" w:type="pct"/>
            <w:shd w:val="clear" w:color="auto" w:fill="auto"/>
            <w:tcMar>
              <w:left w:w="28" w:type="dxa"/>
              <w:bottom w:w="28" w:type="dxa"/>
              <w:right w:w="28" w:type="dxa"/>
            </w:tcMar>
            <w:hideMark/>
          </w:tcPr>
          <w:p w:rsidR="00C657E3" w:rsidRPr="00F634FD" w:rsidRDefault="00C657E3" w:rsidP="00C657E3">
            <w:pPr>
              <w:jc w:val="center"/>
              <w:rPr>
                <w:color w:val="000000"/>
                <w:sz w:val="16"/>
                <w:szCs w:val="16"/>
              </w:rPr>
            </w:pPr>
            <w:r w:rsidRPr="00F634FD">
              <w:rPr>
                <w:color w:val="000000"/>
                <w:sz w:val="16"/>
                <w:szCs w:val="16"/>
              </w:rPr>
              <w:t> </w:t>
            </w:r>
          </w:p>
        </w:tc>
        <w:tc>
          <w:tcPr>
            <w:tcW w:w="339" w:type="pct"/>
            <w:shd w:val="clear" w:color="auto" w:fill="auto"/>
            <w:tcMar>
              <w:left w:w="28" w:type="dxa"/>
              <w:bottom w:w="28" w:type="dxa"/>
              <w:right w:w="28" w:type="dxa"/>
            </w:tcMar>
            <w:hideMark/>
          </w:tcPr>
          <w:p w:rsidR="00C657E3" w:rsidRPr="00F634FD" w:rsidRDefault="00C657E3" w:rsidP="00C657E3">
            <w:pPr>
              <w:jc w:val="center"/>
              <w:rPr>
                <w:color w:val="000000"/>
                <w:sz w:val="16"/>
                <w:szCs w:val="16"/>
              </w:rPr>
            </w:pPr>
            <w:r w:rsidRPr="00F634FD">
              <w:rPr>
                <w:color w:val="000000"/>
                <w:sz w:val="16"/>
                <w:szCs w:val="16"/>
              </w:rPr>
              <w:t> </w:t>
            </w:r>
          </w:p>
        </w:tc>
        <w:tc>
          <w:tcPr>
            <w:tcW w:w="375" w:type="pct"/>
            <w:shd w:val="clear" w:color="auto" w:fill="auto"/>
            <w:noWrap/>
            <w:tcMar>
              <w:left w:w="28" w:type="dxa"/>
              <w:bottom w:w="28" w:type="dxa"/>
              <w:right w:w="28" w:type="dxa"/>
            </w:tcMar>
            <w:hideMark/>
          </w:tcPr>
          <w:p w:rsidR="00C657E3" w:rsidRPr="00F634FD" w:rsidRDefault="00C657E3" w:rsidP="00C657E3">
            <w:pPr>
              <w:jc w:val="center"/>
              <w:rPr>
                <w:color w:val="000000"/>
                <w:sz w:val="16"/>
                <w:szCs w:val="16"/>
              </w:rPr>
            </w:pPr>
            <w:r w:rsidRPr="00F634FD">
              <w:rPr>
                <w:color w:val="000000"/>
                <w:sz w:val="16"/>
                <w:szCs w:val="16"/>
              </w:rPr>
              <w:t>2,911/100</w:t>
            </w:r>
          </w:p>
        </w:tc>
        <w:tc>
          <w:tcPr>
            <w:tcW w:w="295" w:type="pct"/>
            <w:shd w:val="clear" w:color="auto" w:fill="auto"/>
            <w:noWrap/>
            <w:tcMar>
              <w:left w:w="28" w:type="dxa"/>
              <w:bottom w:w="28" w:type="dxa"/>
              <w:right w:w="28" w:type="dxa"/>
            </w:tcMar>
            <w:hideMark/>
          </w:tcPr>
          <w:p w:rsidR="00C657E3" w:rsidRPr="00F634FD" w:rsidRDefault="00C657E3" w:rsidP="00C657E3">
            <w:pPr>
              <w:jc w:val="center"/>
              <w:rPr>
                <w:color w:val="000000"/>
                <w:sz w:val="16"/>
                <w:szCs w:val="16"/>
              </w:rPr>
            </w:pPr>
            <w:r w:rsidRPr="00F634FD">
              <w:rPr>
                <w:color w:val="000000"/>
                <w:sz w:val="16"/>
                <w:szCs w:val="16"/>
              </w:rPr>
              <w:t>2,911/100</w:t>
            </w:r>
          </w:p>
        </w:tc>
        <w:tc>
          <w:tcPr>
            <w:tcW w:w="295" w:type="pct"/>
            <w:shd w:val="clear" w:color="auto" w:fill="auto"/>
            <w:noWrap/>
            <w:tcMar>
              <w:left w:w="28" w:type="dxa"/>
              <w:bottom w:w="28" w:type="dxa"/>
              <w:right w:w="28" w:type="dxa"/>
            </w:tcMar>
            <w:hideMark/>
          </w:tcPr>
          <w:p w:rsidR="00C657E3" w:rsidRPr="00F634FD" w:rsidRDefault="00C657E3" w:rsidP="00C657E3">
            <w:pPr>
              <w:jc w:val="center"/>
              <w:rPr>
                <w:color w:val="000000"/>
                <w:sz w:val="16"/>
                <w:szCs w:val="16"/>
              </w:rPr>
            </w:pPr>
            <w:r w:rsidRPr="00F634FD">
              <w:rPr>
                <w:color w:val="000000"/>
                <w:sz w:val="16"/>
                <w:szCs w:val="16"/>
              </w:rPr>
              <w:t>2,911/100</w:t>
            </w:r>
          </w:p>
        </w:tc>
        <w:tc>
          <w:tcPr>
            <w:tcW w:w="294" w:type="pct"/>
            <w:shd w:val="clear" w:color="auto" w:fill="auto"/>
            <w:noWrap/>
            <w:tcMar>
              <w:left w:w="28" w:type="dxa"/>
              <w:bottom w:w="28" w:type="dxa"/>
              <w:right w:w="28" w:type="dxa"/>
            </w:tcMar>
            <w:hideMark/>
          </w:tcPr>
          <w:p w:rsidR="00C657E3" w:rsidRPr="00F634FD" w:rsidRDefault="00C657E3" w:rsidP="00C657E3">
            <w:pPr>
              <w:jc w:val="center"/>
              <w:rPr>
                <w:color w:val="000000"/>
                <w:sz w:val="16"/>
                <w:szCs w:val="16"/>
              </w:rPr>
            </w:pPr>
            <w:r w:rsidRPr="00F634FD">
              <w:rPr>
                <w:color w:val="000000"/>
                <w:sz w:val="16"/>
                <w:szCs w:val="16"/>
              </w:rPr>
              <w:t>2,911/100</w:t>
            </w:r>
          </w:p>
        </w:tc>
      </w:tr>
      <w:tr w:rsidR="00181D06" w:rsidRPr="00F634FD" w:rsidTr="00181D06">
        <w:trPr>
          <w:trHeight w:val="72"/>
        </w:trPr>
        <w:tc>
          <w:tcPr>
            <w:tcW w:w="160" w:type="pct"/>
            <w:shd w:val="clear" w:color="auto" w:fill="auto"/>
            <w:tcMar>
              <w:left w:w="28" w:type="dxa"/>
              <w:bottom w:w="28" w:type="dxa"/>
              <w:right w:w="28" w:type="dxa"/>
            </w:tcMar>
            <w:hideMark/>
          </w:tcPr>
          <w:p w:rsidR="00C657E3" w:rsidRPr="00F634FD" w:rsidRDefault="00C657E3" w:rsidP="00C657E3">
            <w:pPr>
              <w:jc w:val="center"/>
              <w:rPr>
                <w:color w:val="000000"/>
                <w:sz w:val="16"/>
                <w:szCs w:val="16"/>
                <w:lang w:val="en-US"/>
              </w:rPr>
            </w:pPr>
            <w:r w:rsidRPr="00F634FD">
              <w:rPr>
                <w:color w:val="000000"/>
                <w:sz w:val="16"/>
                <w:szCs w:val="16"/>
                <w:lang w:val="en-US"/>
              </w:rPr>
              <w:t>4.77</w:t>
            </w:r>
          </w:p>
        </w:tc>
        <w:tc>
          <w:tcPr>
            <w:tcW w:w="1691" w:type="pct"/>
            <w:shd w:val="clear" w:color="auto" w:fill="auto"/>
            <w:tcMar>
              <w:left w:w="28" w:type="dxa"/>
              <w:bottom w:w="28" w:type="dxa"/>
              <w:right w:w="28" w:type="dxa"/>
            </w:tcMar>
            <w:hideMark/>
          </w:tcPr>
          <w:p w:rsidR="00C657E3" w:rsidRPr="00F634FD" w:rsidRDefault="00C657E3" w:rsidP="00C657E3">
            <w:pPr>
              <w:rPr>
                <w:color w:val="000000"/>
                <w:sz w:val="16"/>
                <w:szCs w:val="16"/>
              </w:rPr>
            </w:pPr>
            <w:r w:rsidRPr="00F634FD">
              <w:rPr>
                <w:color w:val="000000"/>
                <w:sz w:val="16"/>
                <w:szCs w:val="16"/>
              </w:rPr>
              <w:t>Автодорога по ул. Победы</w:t>
            </w:r>
          </w:p>
        </w:tc>
        <w:tc>
          <w:tcPr>
            <w:tcW w:w="484" w:type="pct"/>
            <w:shd w:val="clear" w:color="auto" w:fill="auto"/>
            <w:tcMar>
              <w:left w:w="28" w:type="dxa"/>
              <w:bottom w:w="28" w:type="dxa"/>
              <w:right w:w="28" w:type="dxa"/>
            </w:tcMar>
            <w:hideMark/>
          </w:tcPr>
          <w:p w:rsidR="00C657E3" w:rsidRPr="00F634FD" w:rsidRDefault="00C657E3" w:rsidP="00C657E3">
            <w:pPr>
              <w:jc w:val="center"/>
              <w:rPr>
                <w:color w:val="000000"/>
                <w:sz w:val="16"/>
                <w:szCs w:val="16"/>
              </w:rPr>
            </w:pPr>
            <w:r w:rsidRPr="00F634FD">
              <w:rPr>
                <w:color w:val="000000"/>
                <w:sz w:val="16"/>
                <w:szCs w:val="16"/>
              </w:rPr>
              <w:t>0,621</w:t>
            </w:r>
          </w:p>
        </w:tc>
        <w:tc>
          <w:tcPr>
            <w:tcW w:w="340" w:type="pct"/>
            <w:shd w:val="clear" w:color="auto" w:fill="auto"/>
            <w:tcMar>
              <w:left w:w="28" w:type="dxa"/>
              <w:bottom w:w="28" w:type="dxa"/>
              <w:right w:w="28" w:type="dxa"/>
            </w:tcMar>
            <w:hideMark/>
          </w:tcPr>
          <w:p w:rsidR="00C657E3" w:rsidRPr="00F634FD" w:rsidRDefault="00C657E3" w:rsidP="00C657E3">
            <w:pPr>
              <w:jc w:val="center"/>
              <w:rPr>
                <w:color w:val="000000"/>
                <w:sz w:val="16"/>
                <w:szCs w:val="16"/>
              </w:rPr>
            </w:pPr>
            <w:r w:rsidRPr="00F634FD">
              <w:rPr>
                <w:color w:val="000000"/>
                <w:sz w:val="16"/>
                <w:szCs w:val="16"/>
              </w:rPr>
              <w:t>0,621/100</w:t>
            </w:r>
          </w:p>
        </w:tc>
        <w:tc>
          <w:tcPr>
            <w:tcW w:w="387" w:type="pct"/>
            <w:shd w:val="clear" w:color="auto" w:fill="auto"/>
            <w:tcMar>
              <w:left w:w="28" w:type="dxa"/>
              <w:bottom w:w="28" w:type="dxa"/>
              <w:right w:w="28" w:type="dxa"/>
            </w:tcMar>
            <w:hideMark/>
          </w:tcPr>
          <w:p w:rsidR="00C657E3" w:rsidRPr="00F634FD" w:rsidRDefault="00C657E3" w:rsidP="00C657E3">
            <w:pPr>
              <w:jc w:val="center"/>
              <w:rPr>
                <w:color w:val="000000"/>
                <w:sz w:val="16"/>
                <w:szCs w:val="16"/>
              </w:rPr>
            </w:pPr>
            <w:r w:rsidRPr="00F634FD">
              <w:rPr>
                <w:color w:val="000000"/>
                <w:sz w:val="16"/>
                <w:szCs w:val="16"/>
              </w:rPr>
              <w:t>0,621/100</w:t>
            </w:r>
          </w:p>
        </w:tc>
        <w:tc>
          <w:tcPr>
            <w:tcW w:w="340" w:type="pct"/>
            <w:shd w:val="clear" w:color="auto" w:fill="auto"/>
            <w:tcMar>
              <w:left w:w="28" w:type="dxa"/>
              <w:bottom w:w="28" w:type="dxa"/>
              <w:right w:w="28" w:type="dxa"/>
            </w:tcMar>
            <w:hideMark/>
          </w:tcPr>
          <w:p w:rsidR="00C657E3" w:rsidRPr="00F634FD" w:rsidRDefault="00C657E3" w:rsidP="00C657E3">
            <w:pPr>
              <w:jc w:val="center"/>
              <w:rPr>
                <w:color w:val="000000"/>
                <w:sz w:val="16"/>
                <w:szCs w:val="16"/>
              </w:rPr>
            </w:pPr>
            <w:r w:rsidRPr="00F634FD">
              <w:rPr>
                <w:color w:val="000000"/>
                <w:sz w:val="16"/>
                <w:szCs w:val="16"/>
              </w:rPr>
              <w:t> </w:t>
            </w:r>
          </w:p>
        </w:tc>
        <w:tc>
          <w:tcPr>
            <w:tcW w:w="339" w:type="pct"/>
            <w:shd w:val="clear" w:color="auto" w:fill="auto"/>
            <w:tcMar>
              <w:left w:w="28" w:type="dxa"/>
              <w:bottom w:w="28" w:type="dxa"/>
              <w:right w:w="28" w:type="dxa"/>
            </w:tcMar>
            <w:hideMark/>
          </w:tcPr>
          <w:p w:rsidR="00C657E3" w:rsidRPr="00F634FD" w:rsidRDefault="00C657E3" w:rsidP="00C657E3">
            <w:pPr>
              <w:jc w:val="center"/>
              <w:rPr>
                <w:color w:val="000000"/>
                <w:sz w:val="16"/>
                <w:szCs w:val="16"/>
              </w:rPr>
            </w:pPr>
            <w:r w:rsidRPr="00F634FD">
              <w:rPr>
                <w:color w:val="000000"/>
                <w:sz w:val="16"/>
                <w:szCs w:val="16"/>
              </w:rPr>
              <w:t> </w:t>
            </w:r>
          </w:p>
        </w:tc>
        <w:tc>
          <w:tcPr>
            <w:tcW w:w="375" w:type="pct"/>
            <w:shd w:val="clear" w:color="auto" w:fill="auto"/>
            <w:noWrap/>
            <w:tcMar>
              <w:left w:w="28" w:type="dxa"/>
              <w:bottom w:w="28" w:type="dxa"/>
              <w:right w:w="28" w:type="dxa"/>
            </w:tcMar>
            <w:hideMark/>
          </w:tcPr>
          <w:p w:rsidR="00C657E3" w:rsidRPr="00F634FD" w:rsidRDefault="00C657E3" w:rsidP="00C657E3">
            <w:pPr>
              <w:jc w:val="center"/>
              <w:rPr>
                <w:color w:val="000000"/>
                <w:sz w:val="16"/>
                <w:szCs w:val="16"/>
              </w:rPr>
            </w:pPr>
            <w:r w:rsidRPr="00F634FD">
              <w:rPr>
                <w:color w:val="000000"/>
                <w:sz w:val="16"/>
                <w:szCs w:val="16"/>
              </w:rPr>
              <w:t>0,621/100</w:t>
            </w:r>
          </w:p>
        </w:tc>
        <w:tc>
          <w:tcPr>
            <w:tcW w:w="295" w:type="pct"/>
            <w:shd w:val="clear" w:color="auto" w:fill="auto"/>
            <w:noWrap/>
            <w:tcMar>
              <w:left w:w="28" w:type="dxa"/>
              <w:bottom w:w="28" w:type="dxa"/>
              <w:right w:w="28" w:type="dxa"/>
            </w:tcMar>
            <w:hideMark/>
          </w:tcPr>
          <w:p w:rsidR="00C657E3" w:rsidRPr="00F634FD" w:rsidRDefault="00C657E3" w:rsidP="00C657E3">
            <w:pPr>
              <w:jc w:val="center"/>
              <w:rPr>
                <w:color w:val="000000"/>
                <w:sz w:val="16"/>
                <w:szCs w:val="16"/>
              </w:rPr>
            </w:pPr>
            <w:r w:rsidRPr="00F634FD">
              <w:rPr>
                <w:color w:val="000000"/>
                <w:sz w:val="16"/>
                <w:szCs w:val="16"/>
              </w:rPr>
              <w:t>0,621/100</w:t>
            </w:r>
          </w:p>
        </w:tc>
        <w:tc>
          <w:tcPr>
            <w:tcW w:w="295" w:type="pct"/>
            <w:shd w:val="clear" w:color="auto" w:fill="auto"/>
            <w:noWrap/>
            <w:tcMar>
              <w:left w:w="28" w:type="dxa"/>
              <w:bottom w:w="28" w:type="dxa"/>
              <w:right w:w="28" w:type="dxa"/>
            </w:tcMar>
            <w:hideMark/>
          </w:tcPr>
          <w:p w:rsidR="00C657E3" w:rsidRPr="00F634FD" w:rsidRDefault="00C657E3" w:rsidP="00C657E3">
            <w:pPr>
              <w:jc w:val="center"/>
              <w:rPr>
                <w:color w:val="000000"/>
                <w:sz w:val="16"/>
                <w:szCs w:val="16"/>
              </w:rPr>
            </w:pPr>
            <w:r w:rsidRPr="00F634FD">
              <w:rPr>
                <w:color w:val="000000"/>
                <w:sz w:val="16"/>
                <w:szCs w:val="16"/>
              </w:rPr>
              <w:t>0,621/100</w:t>
            </w:r>
          </w:p>
        </w:tc>
        <w:tc>
          <w:tcPr>
            <w:tcW w:w="294" w:type="pct"/>
            <w:shd w:val="clear" w:color="auto" w:fill="auto"/>
            <w:noWrap/>
            <w:tcMar>
              <w:left w:w="28" w:type="dxa"/>
              <w:bottom w:w="28" w:type="dxa"/>
              <w:right w:w="28" w:type="dxa"/>
            </w:tcMar>
            <w:hideMark/>
          </w:tcPr>
          <w:p w:rsidR="00C657E3" w:rsidRPr="00F634FD" w:rsidRDefault="00C657E3" w:rsidP="00C657E3">
            <w:pPr>
              <w:jc w:val="center"/>
              <w:rPr>
                <w:color w:val="000000"/>
                <w:sz w:val="16"/>
                <w:szCs w:val="16"/>
              </w:rPr>
            </w:pPr>
            <w:r w:rsidRPr="00F634FD">
              <w:rPr>
                <w:color w:val="000000"/>
                <w:sz w:val="16"/>
                <w:szCs w:val="16"/>
              </w:rPr>
              <w:t>0,621/100</w:t>
            </w:r>
          </w:p>
        </w:tc>
      </w:tr>
      <w:tr w:rsidR="00181D06" w:rsidRPr="00F634FD" w:rsidTr="00181D06">
        <w:trPr>
          <w:trHeight w:val="132"/>
        </w:trPr>
        <w:tc>
          <w:tcPr>
            <w:tcW w:w="160" w:type="pct"/>
            <w:shd w:val="clear" w:color="auto" w:fill="auto"/>
            <w:tcMar>
              <w:left w:w="28" w:type="dxa"/>
              <w:bottom w:w="28" w:type="dxa"/>
              <w:right w:w="28" w:type="dxa"/>
            </w:tcMar>
            <w:hideMark/>
          </w:tcPr>
          <w:p w:rsidR="00C657E3" w:rsidRPr="00F634FD" w:rsidRDefault="00C657E3" w:rsidP="00C657E3">
            <w:pPr>
              <w:jc w:val="center"/>
              <w:rPr>
                <w:color w:val="000000"/>
                <w:sz w:val="16"/>
                <w:szCs w:val="16"/>
                <w:lang w:val="en-US"/>
              </w:rPr>
            </w:pPr>
            <w:r w:rsidRPr="00F634FD">
              <w:rPr>
                <w:color w:val="000000"/>
                <w:sz w:val="16"/>
                <w:szCs w:val="16"/>
                <w:lang w:val="en-US"/>
              </w:rPr>
              <w:t>4.78</w:t>
            </w:r>
          </w:p>
        </w:tc>
        <w:tc>
          <w:tcPr>
            <w:tcW w:w="1691" w:type="pct"/>
            <w:shd w:val="clear" w:color="auto" w:fill="auto"/>
            <w:tcMar>
              <w:left w:w="28" w:type="dxa"/>
              <w:bottom w:w="28" w:type="dxa"/>
              <w:right w:w="28" w:type="dxa"/>
            </w:tcMar>
            <w:hideMark/>
          </w:tcPr>
          <w:p w:rsidR="00C657E3" w:rsidRPr="00F634FD" w:rsidRDefault="00C657E3" w:rsidP="00C657E3">
            <w:pPr>
              <w:rPr>
                <w:color w:val="000000"/>
                <w:sz w:val="16"/>
                <w:szCs w:val="16"/>
              </w:rPr>
            </w:pPr>
            <w:r w:rsidRPr="00F634FD">
              <w:rPr>
                <w:color w:val="000000"/>
                <w:sz w:val="16"/>
                <w:szCs w:val="16"/>
              </w:rPr>
              <w:t>Автодорога по ул. Производственная</w:t>
            </w:r>
          </w:p>
        </w:tc>
        <w:tc>
          <w:tcPr>
            <w:tcW w:w="484" w:type="pct"/>
            <w:shd w:val="clear" w:color="auto" w:fill="auto"/>
            <w:tcMar>
              <w:left w:w="28" w:type="dxa"/>
              <w:bottom w:w="28" w:type="dxa"/>
              <w:right w:w="28" w:type="dxa"/>
            </w:tcMar>
            <w:hideMark/>
          </w:tcPr>
          <w:p w:rsidR="00C657E3" w:rsidRPr="00F634FD" w:rsidRDefault="00C657E3" w:rsidP="00C657E3">
            <w:pPr>
              <w:jc w:val="center"/>
              <w:rPr>
                <w:color w:val="000000"/>
                <w:sz w:val="16"/>
                <w:szCs w:val="16"/>
              </w:rPr>
            </w:pPr>
            <w:r w:rsidRPr="00F634FD">
              <w:rPr>
                <w:color w:val="000000"/>
                <w:sz w:val="16"/>
                <w:szCs w:val="16"/>
              </w:rPr>
              <w:t>2,555</w:t>
            </w:r>
          </w:p>
        </w:tc>
        <w:tc>
          <w:tcPr>
            <w:tcW w:w="340" w:type="pct"/>
            <w:shd w:val="clear" w:color="auto" w:fill="auto"/>
            <w:tcMar>
              <w:left w:w="28" w:type="dxa"/>
              <w:bottom w:w="28" w:type="dxa"/>
              <w:right w:w="28" w:type="dxa"/>
            </w:tcMar>
            <w:hideMark/>
          </w:tcPr>
          <w:p w:rsidR="00C657E3" w:rsidRPr="00F634FD" w:rsidRDefault="00C657E3" w:rsidP="00C657E3">
            <w:pPr>
              <w:jc w:val="center"/>
              <w:rPr>
                <w:color w:val="000000"/>
                <w:sz w:val="16"/>
                <w:szCs w:val="16"/>
              </w:rPr>
            </w:pPr>
            <w:r w:rsidRPr="00F634FD">
              <w:rPr>
                <w:color w:val="000000"/>
                <w:sz w:val="16"/>
                <w:szCs w:val="16"/>
              </w:rPr>
              <w:t>2,000/78,3</w:t>
            </w:r>
          </w:p>
        </w:tc>
        <w:tc>
          <w:tcPr>
            <w:tcW w:w="387" w:type="pct"/>
            <w:shd w:val="clear" w:color="auto" w:fill="auto"/>
            <w:tcMar>
              <w:left w:w="28" w:type="dxa"/>
              <w:bottom w:w="28" w:type="dxa"/>
              <w:right w:w="28" w:type="dxa"/>
            </w:tcMar>
            <w:hideMark/>
          </w:tcPr>
          <w:p w:rsidR="00C657E3" w:rsidRPr="00F634FD" w:rsidRDefault="00C657E3" w:rsidP="00C657E3">
            <w:pPr>
              <w:jc w:val="center"/>
              <w:rPr>
                <w:color w:val="000000"/>
                <w:sz w:val="16"/>
                <w:szCs w:val="16"/>
              </w:rPr>
            </w:pPr>
            <w:r w:rsidRPr="00F634FD">
              <w:rPr>
                <w:color w:val="000000"/>
                <w:sz w:val="16"/>
                <w:szCs w:val="16"/>
              </w:rPr>
              <w:t>2,000/78,3</w:t>
            </w:r>
          </w:p>
        </w:tc>
        <w:tc>
          <w:tcPr>
            <w:tcW w:w="340" w:type="pct"/>
            <w:shd w:val="clear" w:color="auto" w:fill="auto"/>
            <w:tcMar>
              <w:left w:w="28" w:type="dxa"/>
              <w:bottom w:w="28" w:type="dxa"/>
              <w:right w:w="28" w:type="dxa"/>
            </w:tcMar>
            <w:hideMark/>
          </w:tcPr>
          <w:p w:rsidR="00C657E3" w:rsidRPr="00F634FD" w:rsidRDefault="00C657E3" w:rsidP="00C657E3">
            <w:pPr>
              <w:jc w:val="center"/>
              <w:rPr>
                <w:color w:val="000000"/>
                <w:sz w:val="16"/>
                <w:szCs w:val="16"/>
              </w:rPr>
            </w:pPr>
            <w:r w:rsidRPr="00F634FD">
              <w:rPr>
                <w:color w:val="000000"/>
                <w:sz w:val="16"/>
                <w:szCs w:val="16"/>
              </w:rPr>
              <w:t> </w:t>
            </w:r>
          </w:p>
        </w:tc>
        <w:tc>
          <w:tcPr>
            <w:tcW w:w="339" w:type="pct"/>
            <w:shd w:val="clear" w:color="auto" w:fill="auto"/>
            <w:tcMar>
              <w:left w:w="28" w:type="dxa"/>
              <w:bottom w:w="28" w:type="dxa"/>
              <w:right w:w="28" w:type="dxa"/>
            </w:tcMar>
            <w:hideMark/>
          </w:tcPr>
          <w:p w:rsidR="00C657E3" w:rsidRPr="00F634FD" w:rsidRDefault="00C657E3" w:rsidP="00C657E3">
            <w:pPr>
              <w:jc w:val="center"/>
              <w:rPr>
                <w:color w:val="000000"/>
                <w:sz w:val="16"/>
                <w:szCs w:val="16"/>
              </w:rPr>
            </w:pPr>
            <w:r w:rsidRPr="00F634FD">
              <w:rPr>
                <w:color w:val="000000"/>
                <w:sz w:val="16"/>
                <w:szCs w:val="16"/>
              </w:rPr>
              <w:t> </w:t>
            </w:r>
          </w:p>
        </w:tc>
        <w:tc>
          <w:tcPr>
            <w:tcW w:w="375" w:type="pct"/>
            <w:shd w:val="clear" w:color="auto" w:fill="auto"/>
            <w:noWrap/>
            <w:tcMar>
              <w:left w:w="28" w:type="dxa"/>
              <w:bottom w:w="28" w:type="dxa"/>
              <w:right w:w="28" w:type="dxa"/>
            </w:tcMar>
            <w:hideMark/>
          </w:tcPr>
          <w:p w:rsidR="00C657E3" w:rsidRPr="00F634FD" w:rsidRDefault="00C657E3" w:rsidP="00C657E3">
            <w:pPr>
              <w:jc w:val="center"/>
              <w:rPr>
                <w:color w:val="000000"/>
                <w:sz w:val="16"/>
                <w:szCs w:val="16"/>
              </w:rPr>
            </w:pPr>
            <w:r w:rsidRPr="00F634FD">
              <w:rPr>
                <w:color w:val="000000"/>
                <w:sz w:val="16"/>
                <w:szCs w:val="16"/>
              </w:rPr>
              <w:t>2,000/78,3</w:t>
            </w:r>
          </w:p>
        </w:tc>
        <w:tc>
          <w:tcPr>
            <w:tcW w:w="295" w:type="pct"/>
            <w:shd w:val="clear" w:color="auto" w:fill="auto"/>
            <w:noWrap/>
            <w:tcMar>
              <w:left w:w="28" w:type="dxa"/>
              <w:bottom w:w="28" w:type="dxa"/>
              <w:right w:w="28" w:type="dxa"/>
            </w:tcMar>
            <w:hideMark/>
          </w:tcPr>
          <w:p w:rsidR="00C657E3" w:rsidRPr="00F634FD" w:rsidRDefault="00C657E3" w:rsidP="00C657E3">
            <w:pPr>
              <w:jc w:val="center"/>
              <w:rPr>
                <w:color w:val="000000"/>
                <w:sz w:val="16"/>
                <w:szCs w:val="16"/>
              </w:rPr>
            </w:pPr>
            <w:r w:rsidRPr="00F634FD">
              <w:rPr>
                <w:color w:val="000000"/>
                <w:sz w:val="16"/>
                <w:szCs w:val="16"/>
              </w:rPr>
              <w:t>2,000/78,3</w:t>
            </w:r>
          </w:p>
        </w:tc>
        <w:tc>
          <w:tcPr>
            <w:tcW w:w="295" w:type="pct"/>
            <w:shd w:val="clear" w:color="auto" w:fill="auto"/>
            <w:noWrap/>
            <w:tcMar>
              <w:left w:w="28" w:type="dxa"/>
              <w:bottom w:w="28" w:type="dxa"/>
              <w:right w:w="28" w:type="dxa"/>
            </w:tcMar>
            <w:hideMark/>
          </w:tcPr>
          <w:p w:rsidR="00C657E3" w:rsidRPr="00F634FD" w:rsidRDefault="00C657E3" w:rsidP="00C657E3">
            <w:pPr>
              <w:jc w:val="center"/>
              <w:rPr>
                <w:color w:val="000000"/>
                <w:sz w:val="16"/>
                <w:szCs w:val="16"/>
              </w:rPr>
            </w:pPr>
            <w:r w:rsidRPr="00F634FD">
              <w:rPr>
                <w:color w:val="000000"/>
                <w:sz w:val="16"/>
                <w:szCs w:val="16"/>
              </w:rPr>
              <w:t>2,000/78,3</w:t>
            </w:r>
          </w:p>
        </w:tc>
        <w:tc>
          <w:tcPr>
            <w:tcW w:w="294" w:type="pct"/>
            <w:shd w:val="clear" w:color="auto" w:fill="auto"/>
            <w:noWrap/>
            <w:tcMar>
              <w:left w:w="28" w:type="dxa"/>
              <w:bottom w:w="28" w:type="dxa"/>
              <w:right w:w="28" w:type="dxa"/>
            </w:tcMar>
            <w:hideMark/>
          </w:tcPr>
          <w:p w:rsidR="00C657E3" w:rsidRPr="00F634FD" w:rsidRDefault="00C657E3" w:rsidP="00C657E3">
            <w:pPr>
              <w:jc w:val="center"/>
              <w:rPr>
                <w:color w:val="000000"/>
                <w:sz w:val="16"/>
                <w:szCs w:val="16"/>
              </w:rPr>
            </w:pPr>
            <w:r w:rsidRPr="00F634FD">
              <w:rPr>
                <w:color w:val="000000"/>
                <w:sz w:val="16"/>
                <w:szCs w:val="16"/>
              </w:rPr>
              <w:t>2,000/78,3</w:t>
            </w:r>
          </w:p>
        </w:tc>
      </w:tr>
      <w:tr w:rsidR="00181D06" w:rsidRPr="00F634FD" w:rsidTr="00181D06">
        <w:trPr>
          <w:trHeight w:val="65"/>
        </w:trPr>
        <w:tc>
          <w:tcPr>
            <w:tcW w:w="160" w:type="pct"/>
            <w:shd w:val="clear" w:color="auto" w:fill="auto"/>
            <w:tcMar>
              <w:left w:w="28" w:type="dxa"/>
              <w:bottom w:w="28" w:type="dxa"/>
              <w:right w:w="28" w:type="dxa"/>
            </w:tcMar>
            <w:hideMark/>
          </w:tcPr>
          <w:p w:rsidR="00C657E3" w:rsidRPr="00F634FD" w:rsidRDefault="00C657E3" w:rsidP="00C657E3">
            <w:pPr>
              <w:jc w:val="center"/>
              <w:rPr>
                <w:color w:val="000000"/>
                <w:sz w:val="16"/>
                <w:szCs w:val="16"/>
                <w:lang w:val="en-US"/>
              </w:rPr>
            </w:pPr>
            <w:r w:rsidRPr="00F634FD">
              <w:rPr>
                <w:color w:val="000000"/>
                <w:sz w:val="16"/>
                <w:szCs w:val="16"/>
                <w:lang w:val="en-US"/>
              </w:rPr>
              <w:t>4.79</w:t>
            </w:r>
          </w:p>
        </w:tc>
        <w:tc>
          <w:tcPr>
            <w:tcW w:w="1691" w:type="pct"/>
            <w:shd w:val="clear" w:color="auto" w:fill="auto"/>
            <w:tcMar>
              <w:left w:w="28" w:type="dxa"/>
              <w:bottom w:w="28" w:type="dxa"/>
              <w:right w:w="28" w:type="dxa"/>
            </w:tcMar>
            <w:hideMark/>
          </w:tcPr>
          <w:p w:rsidR="00C657E3" w:rsidRPr="00F634FD" w:rsidRDefault="00C657E3" w:rsidP="00C657E3">
            <w:pPr>
              <w:rPr>
                <w:color w:val="000000"/>
                <w:sz w:val="16"/>
                <w:szCs w:val="16"/>
              </w:rPr>
            </w:pPr>
            <w:r w:rsidRPr="00F634FD">
              <w:rPr>
                <w:color w:val="000000"/>
                <w:sz w:val="16"/>
                <w:szCs w:val="16"/>
              </w:rPr>
              <w:t>Автодорога по просп. России</w:t>
            </w:r>
          </w:p>
        </w:tc>
        <w:tc>
          <w:tcPr>
            <w:tcW w:w="484" w:type="pct"/>
            <w:shd w:val="clear" w:color="auto" w:fill="auto"/>
            <w:tcMar>
              <w:left w:w="28" w:type="dxa"/>
              <w:bottom w:w="28" w:type="dxa"/>
              <w:right w:w="28" w:type="dxa"/>
            </w:tcMar>
            <w:hideMark/>
          </w:tcPr>
          <w:p w:rsidR="00C657E3" w:rsidRPr="00F634FD" w:rsidRDefault="00C657E3" w:rsidP="00C657E3">
            <w:pPr>
              <w:jc w:val="center"/>
              <w:rPr>
                <w:color w:val="000000"/>
                <w:sz w:val="16"/>
                <w:szCs w:val="16"/>
              </w:rPr>
            </w:pPr>
            <w:r w:rsidRPr="00F634FD">
              <w:rPr>
                <w:color w:val="000000"/>
                <w:sz w:val="16"/>
                <w:szCs w:val="16"/>
              </w:rPr>
              <w:t>1,114</w:t>
            </w:r>
          </w:p>
        </w:tc>
        <w:tc>
          <w:tcPr>
            <w:tcW w:w="340" w:type="pct"/>
            <w:shd w:val="clear" w:color="auto" w:fill="auto"/>
            <w:tcMar>
              <w:left w:w="28" w:type="dxa"/>
              <w:bottom w:w="28" w:type="dxa"/>
              <w:right w:w="28" w:type="dxa"/>
            </w:tcMar>
            <w:hideMark/>
          </w:tcPr>
          <w:p w:rsidR="00C657E3" w:rsidRPr="00F634FD" w:rsidRDefault="00C657E3" w:rsidP="00C657E3">
            <w:pPr>
              <w:jc w:val="center"/>
              <w:rPr>
                <w:color w:val="000000"/>
                <w:sz w:val="16"/>
                <w:szCs w:val="16"/>
              </w:rPr>
            </w:pPr>
            <w:r w:rsidRPr="00F634FD">
              <w:rPr>
                <w:color w:val="000000"/>
                <w:sz w:val="16"/>
                <w:szCs w:val="16"/>
              </w:rPr>
              <w:t>0,398/35,7</w:t>
            </w:r>
          </w:p>
        </w:tc>
        <w:tc>
          <w:tcPr>
            <w:tcW w:w="387" w:type="pct"/>
            <w:shd w:val="clear" w:color="auto" w:fill="auto"/>
            <w:tcMar>
              <w:left w:w="28" w:type="dxa"/>
              <w:bottom w:w="28" w:type="dxa"/>
              <w:right w:w="28" w:type="dxa"/>
            </w:tcMar>
            <w:hideMark/>
          </w:tcPr>
          <w:p w:rsidR="00C657E3" w:rsidRPr="00F634FD" w:rsidRDefault="00C657E3" w:rsidP="00C657E3">
            <w:pPr>
              <w:jc w:val="center"/>
              <w:rPr>
                <w:color w:val="000000"/>
                <w:sz w:val="16"/>
                <w:szCs w:val="16"/>
              </w:rPr>
            </w:pPr>
            <w:r w:rsidRPr="00F634FD">
              <w:rPr>
                <w:color w:val="000000"/>
                <w:sz w:val="16"/>
                <w:szCs w:val="16"/>
              </w:rPr>
              <w:t>0,398/35,7</w:t>
            </w:r>
          </w:p>
        </w:tc>
        <w:tc>
          <w:tcPr>
            <w:tcW w:w="340" w:type="pct"/>
            <w:shd w:val="clear" w:color="auto" w:fill="auto"/>
            <w:tcMar>
              <w:left w:w="28" w:type="dxa"/>
              <w:bottom w:w="28" w:type="dxa"/>
              <w:right w:w="28" w:type="dxa"/>
            </w:tcMar>
            <w:hideMark/>
          </w:tcPr>
          <w:p w:rsidR="00C657E3" w:rsidRPr="00F634FD" w:rsidRDefault="00C657E3" w:rsidP="00C657E3">
            <w:pPr>
              <w:jc w:val="center"/>
              <w:rPr>
                <w:color w:val="000000"/>
                <w:sz w:val="16"/>
                <w:szCs w:val="16"/>
              </w:rPr>
            </w:pPr>
            <w:r w:rsidRPr="00F634FD">
              <w:rPr>
                <w:color w:val="000000"/>
                <w:sz w:val="16"/>
                <w:szCs w:val="16"/>
              </w:rPr>
              <w:t> </w:t>
            </w:r>
          </w:p>
        </w:tc>
        <w:tc>
          <w:tcPr>
            <w:tcW w:w="339" w:type="pct"/>
            <w:shd w:val="clear" w:color="auto" w:fill="auto"/>
            <w:tcMar>
              <w:left w:w="28" w:type="dxa"/>
              <w:bottom w:w="28" w:type="dxa"/>
              <w:right w:w="28" w:type="dxa"/>
            </w:tcMar>
            <w:hideMark/>
          </w:tcPr>
          <w:p w:rsidR="00C657E3" w:rsidRPr="00F634FD" w:rsidRDefault="00C657E3" w:rsidP="00C657E3">
            <w:pPr>
              <w:jc w:val="center"/>
              <w:rPr>
                <w:color w:val="000000"/>
                <w:sz w:val="16"/>
                <w:szCs w:val="16"/>
              </w:rPr>
            </w:pPr>
            <w:r w:rsidRPr="00F634FD">
              <w:rPr>
                <w:color w:val="000000"/>
                <w:sz w:val="16"/>
                <w:szCs w:val="16"/>
              </w:rPr>
              <w:t> </w:t>
            </w:r>
          </w:p>
        </w:tc>
        <w:tc>
          <w:tcPr>
            <w:tcW w:w="375" w:type="pct"/>
            <w:shd w:val="clear" w:color="auto" w:fill="auto"/>
            <w:noWrap/>
            <w:tcMar>
              <w:left w:w="28" w:type="dxa"/>
              <w:bottom w:w="28" w:type="dxa"/>
              <w:right w:w="28" w:type="dxa"/>
            </w:tcMar>
            <w:hideMark/>
          </w:tcPr>
          <w:p w:rsidR="00C657E3" w:rsidRPr="00F634FD" w:rsidRDefault="00C657E3" w:rsidP="00C657E3">
            <w:pPr>
              <w:jc w:val="center"/>
              <w:rPr>
                <w:color w:val="000000"/>
                <w:sz w:val="16"/>
                <w:szCs w:val="16"/>
              </w:rPr>
            </w:pPr>
            <w:r w:rsidRPr="00F634FD">
              <w:rPr>
                <w:color w:val="000000"/>
                <w:sz w:val="16"/>
                <w:szCs w:val="16"/>
              </w:rPr>
              <w:t>0,398/35,7</w:t>
            </w:r>
          </w:p>
        </w:tc>
        <w:tc>
          <w:tcPr>
            <w:tcW w:w="295" w:type="pct"/>
            <w:shd w:val="clear" w:color="auto" w:fill="auto"/>
            <w:noWrap/>
            <w:tcMar>
              <w:left w:w="28" w:type="dxa"/>
              <w:bottom w:w="28" w:type="dxa"/>
              <w:right w:w="28" w:type="dxa"/>
            </w:tcMar>
            <w:hideMark/>
          </w:tcPr>
          <w:p w:rsidR="00C657E3" w:rsidRPr="00F634FD" w:rsidRDefault="00C657E3" w:rsidP="00C657E3">
            <w:pPr>
              <w:jc w:val="center"/>
              <w:rPr>
                <w:color w:val="000000"/>
                <w:sz w:val="16"/>
                <w:szCs w:val="16"/>
              </w:rPr>
            </w:pPr>
            <w:r w:rsidRPr="00F634FD">
              <w:rPr>
                <w:color w:val="000000"/>
                <w:sz w:val="16"/>
                <w:szCs w:val="16"/>
              </w:rPr>
              <w:t>0,398/35,7</w:t>
            </w:r>
          </w:p>
        </w:tc>
        <w:tc>
          <w:tcPr>
            <w:tcW w:w="295" w:type="pct"/>
            <w:shd w:val="clear" w:color="auto" w:fill="auto"/>
            <w:noWrap/>
            <w:tcMar>
              <w:left w:w="28" w:type="dxa"/>
              <w:bottom w:w="28" w:type="dxa"/>
              <w:right w:w="28" w:type="dxa"/>
            </w:tcMar>
            <w:hideMark/>
          </w:tcPr>
          <w:p w:rsidR="00C657E3" w:rsidRPr="00F634FD" w:rsidRDefault="00C657E3" w:rsidP="00C657E3">
            <w:pPr>
              <w:jc w:val="center"/>
              <w:rPr>
                <w:color w:val="000000"/>
                <w:sz w:val="16"/>
                <w:szCs w:val="16"/>
              </w:rPr>
            </w:pPr>
            <w:r w:rsidRPr="00F634FD">
              <w:rPr>
                <w:color w:val="000000"/>
                <w:sz w:val="16"/>
                <w:szCs w:val="16"/>
              </w:rPr>
              <w:t>0,398/35,7</w:t>
            </w:r>
          </w:p>
        </w:tc>
        <w:tc>
          <w:tcPr>
            <w:tcW w:w="294" w:type="pct"/>
            <w:shd w:val="clear" w:color="auto" w:fill="auto"/>
            <w:noWrap/>
            <w:tcMar>
              <w:left w:w="28" w:type="dxa"/>
              <w:bottom w:w="28" w:type="dxa"/>
              <w:right w:w="28" w:type="dxa"/>
            </w:tcMar>
            <w:hideMark/>
          </w:tcPr>
          <w:p w:rsidR="00C657E3" w:rsidRPr="00F634FD" w:rsidRDefault="00C657E3" w:rsidP="00C657E3">
            <w:pPr>
              <w:jc w:val="center"/>
              <w:rPr>
                <w:color w:val="000000"/>
                <w:sz w:val="16"/>
                <w:szCs w:val="16"/>
              </w:rPr>
            </w:pPr>
            <w:r w:rsidRPr="00F634FD">
              <w:rPr>
                <w:color w:val="000000"/>
                <w:sz w:val="16"/>
                <w:szCs w:val="16"/>
              </w:rPr>
              <w:t>0,398/35,7</w:t>
            </w:r>
          </w:p>
        </w:tc>
      </w:tr>
      <w:tr w:rsidR="00181D06" w:rsidRPr="00F634FD" w:rsidTr="00181D06">
        <w:trPr>
          <w:trHeight w:val="124"/>
        </w:trPr>
        <w:tc>
          <w:tcPr>
            <w:tcW w:w="160" w:type="pct"/>
            <w:shd w:val="clear" w:color="auto" w:fill="auto"/>
            <w:tcMar>
              <w:left w:w="28" w:type="dxa"/>
              <w:bottom w:w="28" w:type="dxa"/>
              <w:right w:w="28" w:type="dxa"/>
            </w:tcMar>
            <w:hideMark/>
          </w:tcPr>
          <w:p w:rsidR="00C657E3" w:rsidRPr="00F634FD" w:rsidRDefault="00C657E3" w:rsidP="00C657E3">
            <w:pPr>
              <w:jc w:val="center"/>
              <w:rPr>
                <w:color w:val="000000"/>
                <w:sz w:val="16"/>
                <w:szCs w:val="16"/>
                <w:lang w:val="en-US"/>
              </w:rPr>
            </w:pPr>
            <w:r w:rsidRPr="00F634FD">
              <w:rPr>
                <w:color w:val="000000"/>
                <w:sz w:val="16"/>
                <w:szCs w:val="16"/>
                <w:lang w:val="en-US"/>
              </w:rPr>
              <w:t>4.80</w:t>
            </w:r>
          </w:p>
        </w:tc>
        <w:tc>
          <w:tcPr>
            <w:tcW w:w="1691" w:type="pct"/>
            <w:shd w:val="clear" w:color="auto" w:fill="auto"/>
            <w:tcMar>
              <w:left w:w="28" w:type="dxa"/>
              <w:bottom w:w="28" w:type="dxa"/>
              <w:right w:w="28" w:type="dxa"/>
            </w:tcMar>
            <w:hideMark/>
          </w:tcPr>
          <w:p w:rsidR="00C657E3" w:rsidRPr="00F634FD" w:rsidRDefault="00C657E3" w:rsidP="00C657E3">
            <w:pPr>
              <w:rPr>
                <w:color w:val="000000"/>
                <w:sz w:val="16"/>
                <w:szCs w:val="16"/>
              </w:rPr>
            </w:pPr>
            <w:r w:rsidRPr="00F634FD">
              <w:rPr>
                <w:color w:val="000000"/>
                <w:sz w:val="16"/>
                <w:szCs w:val="16"/>
              </w:rPr>
              <w:t>Автодорога по ул. Энгельса</w:t>
            </w:r>
          </w:p>
        </w:tc>
        <w:tc>
          <w:tcPr>
            <w:tcW w:w="484" w:type="pct"/>
            <w:shd w:val="clear" w:color="auto" w:fill="auto"/>
            <w:tcMar>
              <w:left w:w="28" w:type="dxa"/>
              <w:bottom w:w="28" w:type="dxa"/>
              <w:right w:w="28" w:type="dxa"/>
            </w:tcMar>
            <w:hideMark/>
          </w:tcPr>
          <w:p w:rsidR="00C657E3" w:rsidRPr="00F634FD" w:rsidRDefault="00C657E3" w:rsidP="00C657E3">
            <w:pPr>
              <w:jc w:val="center"/>
              <w:rPr>
                <w:color w:val="000000"/>
                <w:sz w:val="16"/>
                <w:szCs w:val="16"/>
              </w:rPr>
            </w:pPr>
            <w:r w:rsidRPr="00F634FD">
              <w:rPr>
                <w:color w:val="000000"/>
                <w:sz w:val="16"/>
                <w:szCs w:val="16"/>
              </w:rPr>
              <w:t>0,551</w:t>
            </w:r>
          </w:p>
        </w:tc>
        <w:tc>
          <w:tcPr>
            <w:tcW w:w="340" w:type="pct"/>
            <w:shd w:val="clear" w:color="auto" w:fill="auto"/>
            <w:tcMar>
              <w:left w:w="28" w:type="dxa"/>
              <w:bottom w:w="28" w:type="dxa"/>
              <w:right w:w="28" w:type="dxa"/>
            </w:tcMar>
            <w:hideMark/>
          </w:tcPr>
          <w:p w:rsidR="00C657E3" w:rsidRPr="00F634FD" w:rsidRDefault="00C657E3" w:rsidP="00C657E3">
            <w:pPr>
              <w:jc w:val="center"/>
              <w:rPr>
                <w:color w:val="000000"/>
                <w:sz w:val="16"/>
                <w:szCs w:val="16"/>
              </w:rPr>
            </w:pPr>
            <w:r w:rsidRPr="00F634FD">
              <w:rPr>
                <w:color w:val="000000"/>
                <w:sz w:val="16"/>
                <w:szCs w:val="16"/>
              </w:rPr>
              <w:t>0,366/66,4</w:t>
            </w:r>
          </w:p>
        </w:tc>
        <w:tc>
          <w:tcPr>
            <w:tcW w:w="387" w:type="pct"/>
            <w:shd w:val="clear" w:color="auto" w:fill="auto"/>
            <w:tcMar>
              <w:left w:w="28" w:type="dxa"/>
              <w:bottom w:w="28" w:type="dxa"/>
              <w:right w:w="28" w:type="dxa"/>
            </w:tcMar>
            <w:hideMark/>
          </w:tcPr>
          <w:p w:rsidR="00C657E3" w:rsidRPr="00F634FD" w:rsidRDefault="00C657E3" w:rsidP="00C657E3">
            <w:pPr>
              <w:jc w:val="center"/>
              <w:rPr>
                <w:color w:val="000000"/>
                <w:sz w:val="16"/>
                <w:szCs w:val="16"/>
              </w:rPr>
            </w:pPr>
            <w:r w:rsidRPr="00F634FD">
              <w:rPr>
                <w:color w:val="000000"/>
                <w:sz w:val="16"/>
                <w:szCs w:val="16"/>
              </w:rPr>
              <w:t>0,366/66,4</w:t>
            </w:r>
          </w:p>
        </w:tc>
        <w:tc>
          <w:tcPr>
            <w:tcW w:w="340" w:type="pct"/>
            <w:shd w:val="clear" w:color="auto" w:fill="auto"/>
            <w:tcMar>
              <w:left w:w="28" w:type="dxa"/>
              <w:bottom w:w="28" w:type="dxa"/>
              <w:right w:w="28" w:type="dxa"/>
            </w:tcMar>
            <w:hideMark/>
          </w:tcPr>
          <w:p w:rsidR="00C657E3" w:rsidRPr="00F634FD" w:rsidRDefault="00C657E3" w:rsidP="00C657E3">
            <w:pPr>
              <w:jc w:val="center"/>
              <w:rPr>
                <w:color w:val="000000"/>
                <w:sz w:val="16"/>
                <w:szCs w:val="16"/>
              </w:rPr>
            </w:pPr>
            <w:r w:rsidRPr="00F634FD">
              <w:rPr>
                <w:color w:val="000000"/>
                <w:sz w:val="16"/>
                <w:szCs w:val="16"/>
              </w:rPr>
              <w:t> </w:t>
            </w:r>
          </w:p>
        </w:tc>
        <w:tc>
          <w:tcPr>
            <w:tcW w:w="339" w:type="pct"/>
            <w:shd w:val="clear" w:color="auto" w:fill="auto"/>
            <w:tcMar>
              <w:left w:w="28" w:type="dxa"/>
              <w:bottom w:w="28" w:type="dxa"/>
              <w:right w:w="28" w:type="dxa"/>
            </w:tcMar>
            <w:hideMark/>
          </w:tcPr>
          <w:p w:rsidR="00C657E3" w:rsidRPr="00F634FD" w:rsidRDefault="00C657E3" w:rsidP="00C657E3">
            <w:pPr>
              <w:jc w:val="center"/>
              <w:rPr>
                <w:color w:val="000000"/>
                <w:sz w:val="16"/>
                <w:szCs w:val="16"/>
              </w:rPr>
            </w:pPr>
            <w:r w:rsidRPr="00F634FD">
              <w:rPr>
                <w:color w:val="000000"/>
                <w:sz w:val="16"/>
                <w:szCs w:val="16"/>
              </w:rPr>
              <w:t> </w:t>
            </w:r>
          </w:p>
        </w:tc>
        <w:tc>
          <w:tcPr>
            <w:tcW w:w="375" w:type="pct"/>
            <w:shd w:val="clear" w:color="auto" w:fill="auto"/>
            <w:noWrap/>
            <w:tcMar>
              <w:left w:w="28" w:type="dxa"/>
              <w:bottom w:w="28" w:type="dxa"/>
              <w:right w:w="28" w:type="dxa"/>
            </w:tcMar>
            <w:hideMark/>
          </w:tcPr>
          <w:p w:rsidR="00C657E3" w:rsidRPr="00F634FD" w:rsidRDefault="00C657E3" w:rsidP="00C657E3">
            <w:pPr>
              <w:jc w:val="center"/>
              <w:rPr>
                <w:color w:val="000000"/>
                <w:sz w:val="16"/>
                <w:szCs w:val="16"/>
              </w:rPr>
            </w:pPr>
            <w:r w:rsidRPr="00F634FD">
              <w:rPr>
                <w:color w:val="000000"/>
                <w:sz w:val="16"/>
                <w:szCs w:val="16"/>
              </w:rPr>
              <w:t>0,366/66,4</w:t>
            </w:r>
          </w:p>
        </w:tc>
        <w:tc>
          <w:tcPr>
            <w:tcW w:w="295" w:type="pct"/>
            <w:shd w:val="clear" w:color="auto" w:fill="auto"/>
            <w:noWrap/>
            <w:tcMar>
              <w:left w:w="28" w:type="dxa"/>
              <w:bottom w:w="28" w:type="dxa"/>
              <w:right w:w="28" w:type="dxa"/>
            </w:tcMar>
            <w:hideMark/>
          </w:tcPr>
          <w:p w:rsidR="00C657E3" w:rsidRPr="00F634FD" w:rsidRDefault="00C657E3" w:rsidP="00C657E3">
            <w:pPr>
              <w:jc w:val="center"/>
              <w:rPr>
                <w:color w:val="000000"/>
                <w:sz w:val="16"/>
                <w:szCs w:val="16"/>
              </w:rPr>
            </w:pPr>
            <w:r w:rsidRPr="00F634FD">
              <w:rPr>
                <w:color w:val="000000"/>
                <w:sz w:val="16"/>
                <w:szCs w:val="16"/>
              </w:rPr>
              <w:t>0,366/66,4</w:t>
            </w:r>
          </w:p>
        </w:tc>
        <w:tc>
          <w:tcPr>
            <w:tcW w:w="295" w:type="pct"/>
            <w:shd w:val="clear" w:color="auto" w:fill="auto"/>
            <w:noWrap/>
            <w:tcMar>
              <w:left w:w="28" w:type="dxa"/>
              <w:bottom w:w="28" w:type="dxa"/>
              <w:right w:w="28" w:type="dxa"/>
            </w:tcMar>
            <w:hideMark/>
          </w:tcPr>
          <w:p w:rsidR="00C657E3" w:rsidRPr="00F634FD" w:rsidRDefault="00C657E3" w:rsidP="00C657E3">
            <w:pPr>
              <w:jc w:val="center"/>
              <w:rPr>
                <w:color w:val="000000"/>
                <w:sz w:val="16"/>
                <w:szCs w:val="16"/>
              </w:rPr>
            </w:pPr>
            <w:r w:rsidRPr="00F634FD">
              <w:rPr>
                <w:color w:val="000000"/>
                <w:sz w:val="16"/>
                <w:szCs w:val="16"/>
              </w:rPr>
              <w:t>0,366/66,4</w:t>
            </w:r>
          </w:p>
        </w:tc>
        <w:tc>
          <w:tcPr>
            <w:tcW w:w="294" w:type="pct"/>
            <w:shd w:val="clear" w:color="auto" w:fill="auto"/>
            <w:noWrap/>
            <w:tcMar>
              <w:left w:w="28" w:type="dxa"/>
              <w:bottom w:w="28" w:type="dxa"/>
              <w:right w:w="28" w:type="dxa"/>
            </w:tcMar>
            <w:hideMark/>
          </w:tcPr>
          <w:p w:rsidR="00C657E3" w:rsidRPr="00F634FD" w:rsidRDefault="00C657E3" w:rsidP="00C657E3">
            <w:pPr>
              <w:jc w:val="center"/>
              <w:rPr>
                <w:color w:val="000000"/>
                <w:sz w:val="16"/>
                <w:szCs w:val="16"/>
              </w:rPr>
            </w:pPr>
            <w:r w:rsidRPr="00F634FD">
              <w:rPr>
                <w:color w:val="000000"/>
                <w:sz w:val="16"/>
                <w:szCs w:val="16"/>
              </w:rPr>
              <w:t>0,366/66,4</w:t>
            </w:r>
          </w:p>
        </w:tc>
      </w:tr>
      <w:tr w:rsidR="00181D06" w:rsidRPr="00F634FD" w:rsidTr="00181D06">
        <w:trPr>
          <w:trHeight w:val="65"/>
        </w:trPr>
        <w:tc>
          <w:tcPr>
            <w:tcW w:w="160" w:type="pct"/>
            <w:shd w:val="clear" w:color="auto" w:fill="auto"/>
            <w:tcMar>
              <w:left w:w="28" w:type="dxa"/>
              <w:bottom w:w="28" w:type="dxa"/>
              <w:right w:w="28" w:type="dxa"/>
            </w:tcMar>
            <w:hideMark/>
          </w:tcPr>
          <w:p w:rsidR="00C657E3" w:rsidRPr="00F634FD" w:rsidRDefault="00C657E3" w:rsidP="00C657E3">
            <w:pPr>
              <w:jc w:val="center"/>
              <w:rPr>
                <w:color w:val="000000"/>
                <w:sz w:val="16"/>
                <w:szCs w:val="16"/>
                <w:lang w:val="en-US"/>
              </w:rPr>
            </w:pPr>
            <w:r w:rsidRPr="00F634FD">
              <w:rPr>
                <w:color w:val="000000"/>
                <w:sz w:val="16"/>
                <w:szCs w:val="16"/>
                <w:lang w:val="en-US"/>
              </w:rPr>
              <w:t>4.81</w:t>
            </w:r>
          </w:p>
        </w:tc>
        <w:tc>
          <w:tcPr>
            <w:tcW w:w="1691" w:type="pct"/>
            <w:shd w:val="clear" w:color="auto" w:fill="auto"/>
            <w:tcMar>
              <w:left w:w="28" w:type="dxa"/>
              <w:bottom w:w="28" w:type="dxa"/>
              <w:right w:w="28" w:type="dxa"/>
            </w:tcMar>
            <w:hideMark/>
          </w:tcPr>
          <w:p w:rsidR="00C657E3" w:rsidRPr="00F634FD" w:rsidRDefault="00C657E3" w:rsidP="00C657E3">
            <w:pPr>
              <w:rPr>
                <w:color w:val="000000"/>
                <w:sz w:val="16"/>
                <w:szCs w:val="16"/>
              </w:rPr>
            </w:pPr>
            <w:r w:rsidRPr="00F634FD">
              <w:rPr>
                <w:color w:val="000000"/>
                <w:sz w:val="16"/>
                <w:szCs w:val="16"/>
              </w:rPr>
              <w:t>Автодорога к искусственному катку</w:t>
            </w:r>
          </w:p>
        </w:tc>
        <w:tc>
          <w:tcPr>
            <w:tcW w:w="484" w:type="pct"/>
            <w:shd w:val="clear" w:color="auto" w:fill="auto"/>
            <w:tcMar>
              <w:left w:w="28" w:type="dxa"/>
              <w:bottom w:w="28" w:type="dxa"/>
              <w:right w:w="28" w:type="dxa"/>
            </w:tcMar>
            <w:hideMark/>
          </w:tcPr>
          <w:p w:rsidR="00C657E3" w:rsidRPr="00F634FD" w:rsidRDefault="00C657E3" w:rsidP="00C657E3">
            <w:pPr>
              <w:jc w:val="center"/>
              <w:rPr>
                <w:color w:val="000000"/>
                <w:sz w:val="16"/>
                <w:szCs w:val="16"/>
              </w:rPr>
            </w:pPr>
            <w:r w:rsidRPr="00F634FD">
              <w:rPr>
                <w:color w:val="000000"/>
                <w:sz w:val="16"/>
                <w:szCs w:val="16"/>
              </w:rPr>
              <w:t>0,397</w:t>
            </w:r>
          </w:p>
        </w:tc>
        <w:tc>
          <w:tcPr>
            <w:tcW w:w="340" w:type="pct"/>
            <w:shd w:val="clear" w:color="auto" w:fill="auto"/>
            <w:tcMar>
              <w:left w:w="28" w:type="dxa"/>
              <w:bottom w:w="28" w:type="dxa"/>
              <w:right w:w="28" w:type="dxa"/>
            </w:tcMar>
            <w:hideMark/>
          </w:tcPr>
          <w:p w:rsidR="00C657E3" w:rsidRPr="00F634FD" w:rsidRDefault="00C657E3" w:rsidP="00C657E3">
            <w:pPr>
              <w:jc w:val="center"/>
              <w:rPr>
                <w:color w:val="000000"/>
                <w:sz w:val="16"/>
                <w:szCs w:val="16"/>
              </w:rPr>
            </w:pPr>
            <w:r w:rsidRPr="00F634FD">
              <w:rPr>
                <w:color w:val="000000"/>
                <w:sz w:val="16"/>
                <w:szCs w:val="16"/>
              </w:rPr>
              <w:t>0,295/74,3</w:t>
            </w:r>
          </w:p>
        </w:tc>
        <w:tc>
          <w:tcPr>
            <w:tcW w:w="387" w:type="pct"/>
            <w:shd w:val="clear" w:color="auto" w:fill="auto"/>
            <w:tcMar>
              <w:left w:w="28" w:type="dxa"/>
              <w:bottom w:w="28" w:type="dxa"/>
              <w:right w:w="28" w:type="dxa"/>
            </w:tcMar>
            <w:hideMark/>
          </w:tcPr>
          <w:p w:rsidR="00C657E3" w:rsidRPr="00F634FD" w:rsidRDefault="00C657E3" w:rsidP="00C657E3">
            <w:pPr>
              <w:jc w:val="center"/>
              <w:rPr>
                <w:color w:val="000000"/>
                <w:sz w:val="16"/>
                <w:szCs w:val="16"/>
              </w:rPr>
            </w:pPr>
            <w:r w:rsidRPr="00F634FD">
              <w:rPr>
                <w:color w:val="000000"/>
                <w:sz w:val="16"/>
                <w:szCs w:val="16"/>
              </w:rPr>
              <w:t>0,295/74,3</w:t>
            </w:r>
          </w:p>
        </w:tc>
        <w:tc>
          <w:tcPr>
            <w:tcW w:w="340" w:type="pct"/>
            <w:shd w:val="clear" w:color="auto" w:fill="auto"/>
            <w:tcMar>
              <w:left w:w="28" w:type="dxa"/>
              <w:bottom w:w="28" w:type="dxa"/>
              <w:right w:w="28" w:type="dxa"/>
            </w:tcMar>
            <w:hideMark/>
          </w:tcPr>
          <w:p w:rsidR="00C657E3" w:rsidRPr="00F634FD" w:rsidRDefault="00C657E3" w:rsidP="00C657E3">
            <w:pPr>
              <w:jc w:val="center"/>
              <w:rPr>
                <w:color w:val="000000"/>
                <w:sz w:val="16"/>
                <w:szCs w:val="16"/>
              </w:rPr>
            </w:pPr>
            <w:r w:rsidRPr="00F634FD">
              <w:rPr>
                <w:color w:val="000000"/>
                <w:sz w:val="16"/>
                <w:szCs w:val="16"/>
              </w:rPr>
              <w:t> </w:t>
            </w:r>
          </w:p>
        </w:tc>
        <w:tc>
          <w:tcPr>
            <w:tcW w:w="339" w:type="pct"/>
            <w:shd w:val="clear" w:color="auto" w:fill="auto"/>
            <w:tcMar>
              <w:left w:w="28" w:type="dxa"/>
              <w:bottom w:w="28" w:type="dxa"/>
              <w:right w:w="28" w:type="dxa"/>
            </w:tcMar>
            <w:hideMark/>
          </w:tcPr>
          <w:p w:rsidR="00C657E3" w:rsidRPr="00F634FD" w:rsidRDefault="00C657E3" w:rsidP="00C657E3">
            <w:pPr>
              <w:jc w:val="center"/>
              <w:rPr>
                <w:color w:val="000000"/>
                <w:sz w:val="16"/>
                <w:szCs w:val="16"/>
              </w:rPr>
            </w:pPr>
            <w:r w:rsidRPr="00F634FD">
              <w:rPr>
                <w:color w:val="000000"/>
                <w:sz w:val="16"/>
                <w:szCs w:val="16"/>
              </w:rPr>
              <w:t> </w:t>
            </w:r>
          </w:p>
        </w:tc>
        <w:tc>
          <w:tcPr>
            <w:tcW w:w="375" w:type="pct"/>
            <w:shd w:val="clear" w:color="auto" w:fill="auto"/>
            <w:noWrap/>
            <w:tcMar>
              <w:left w:w="28" w:type="dxa"/>
              <w:bottom w:w="28" w:type="dxa"/>
              <w:right w:w="28" w:type="dxa"/>
            </w:tcMar>
            <w:hideMark/>
          </w:tcPr>
          <w:p w:rsidR="00C657E3" w:rsidRPr="00F634FD" w:rsidRDefault="00C657E3" w:rsidP="00C657E3">
            <w:pPr>
              <w:jc w:val="center"/>
              <w:rPr>
                <w:color w:val="000000"/>
                <w:sz w:val="16"/>
                <w:szCs w:val="16"/>
              </w:rPr>
            </w:pPr>
            <w:r w:rsidRPr="00F634FD">
              <w:rPr>
                <w:color w:val="000000"/>
                <w:sz w:val="16"/>
                <w:szCs w:val="16"/>
              </w:rPr>
              <w:t>0,295/74,3</w:t>
            </w:r>
          </w:p>
        </w:tc>
        <w:tc>
          <w:tcPr>
            <w:tcW w:w="295" w:type="pct"/>
            <w:shd w:val="clear" w:color="auto" w:fill="auto"/>
            <w:noWrap/>
            <w:tcMar>
              <w:left w:w="28" w:type="dxa"/>
              <w:bottom w:w="28" w:type="dxa"/>
              <w:right w:w="28" w:type="dxa"/>
            </w:tcMar>
            <w:hideMark/>
          </w:tcPr>
          <w:p w:rsidR="00C657E3" w:rsidRPr="00F634FD" w:rsidRDefault="00C657E3" w:rsidP="00C657E3">
            <w:pPr>
              <w:jc w:val="center"/>
              <w:rPr>
                <w:color w:val="000000"/>
                <w:sz w:val="16"/>
                <w:szCs w:val="16"/>
              </w:rPr>
            </w:pPr>
            <w:r w:rsidRPr="00F634FD">
              <w:rPr>
                <w:color w:val="000000"/>
                <w:sz w:val="16"/>
                <w:szCs w:val="16"/>
              </w:rPr>
              <w:t>0,295/74,3</w:t>
            </w:r>
          </w:p>
        </w:tc>
        <w:tc>
          <w:tcPr>
            <w:tcW w:w="295" w:type="pct"/>
            <w:shd w:val="clear" w:color="auto" w:fill="auto"/>
            <w:noWrap/>
            <w:tcMar>
              <w:left w:w="28" w:type="dxa"/>
              <w:bottom w:w="28" w:type="dxa"/>
              <w:right w:w="28" w:type="dxa"/>
            </w:tcMar>
            <w:hideMark/>
          </w:tcPr>
          <w:p w:rsidR="00C657E3" w:rsidRPr="00F634FD" w:rsidRDefault="00C657E3" w:rsidP="00C657E3">
            <w:pPr>
              <w:jc w:val="center"/>
              <w:rPr>
                <w:color w:val="000000"/>
                <w:sz w:val="16"/>
                <w:szCs w:val="16"/>
              </w:rPr>
            </w:pPr>
            <w:r w:rsidRPr="00F634FD">
              <w:rPr>
                <w:color w:val="000000"/>
                <w:sz w:val="16"/>
                <w:szCs w:val="16"/>
              </w:rPr>
              <w:t>0,295/74,3</w:t>
            </w:r>
          </w:p>
        </w:tc>
        <w:tc>
          <w:tcPr>
            <w:tcW w:w="294" w:type="pct"/>
            <w:shd w:val="clear" w:color="auto" w:fill="auto"/>
            <w:noWrap/>
            <w:tcMar>
              <w:left w:w="28" w:type="dxa"/>
              <w:bottom w:w="28" w:type="dxa"/>
              <w:right w:w="28" w:type="dxa"/>
            </w:tcMar>
            <w:hideMark/>
          </w:tcPr>
          <w:p w:rsidR="00C657E3" w:rsidRPr="00F634FD" w:rsidRDefault="00C657E3" w:rsidP="00C657E3">
            <w:pPr>
              <w:jc w:val="center"/>
              <w:rPr>
                <w:color w:val="000000"/>
                <w:sz w:val="16"/>
                <w:szCs w:val="16"/>
              </w:rPr>
            </w:pPr>
            <w:r w:rsidRPr="00F634FD">
              <w:rPr>
                <w:color w:val="000000"/>
                <w:sz w:val="16"/>
                <w:szCs w:val="16"/>
              </w:rPr>
              <w:t>0,295/74,3</w:t>
            </w:r>
          </w:p>
        </w:tc>
      </w:tr>
      <w:tr w:rsidR="00181D06" w:rsidRPr="00F634FD" w:rsidTr="00181D06">
        <w:trPr>
          <w:trHeight w:val="101"/>
        </w:trPr>
        <w:tc>
          <w:tcPr>
            <w:tcW w:w="160" w:type="pct"/>
            <w:shd w:val="clear" w:color="auto" w:fill="auto"/>
            <w:tcMar>
              <w:left w:w="28" w:type="dxa"/>
              <w:bottom w:w="28" w:type="dxa"/>
              <w:right w:w="28" w:type="dxa"/>
            </w:tcMar>
            <w:hideMark/>
          </w:tcPr>
          <w:p w:rsidR="00C657E3" w:rsidRPr="00F634FD" w:rsidRDefault="00C657E3" w:rsidP="00C657E3">
            <w:pPr>
              <w:jc w:val="center"/>
              <w:rPr>
                <w:color w:val="000000"/>
                <w:sz w:val="16"/>
                <w:szCs w:val="16"/>
                <w:lang w:val="en-US"/>
              </w:rPr>
            </w:pPr>
            <w:r w:rsidRPr="00F634FD">
              <w:rPr>
                <w:color w:val="000000"/>
                <w:sz w:val="16"/>
                <w:szCs w:val="16"/>
                <w:lang w:val="en-US"/>
              </w:rPr>
              <w:t>4.82</w:t>
            </w:r>
          </w:p>
        </w:tc>
        <w:tc>
          <w:tcPr>
            <w:tcW w:w="1691" w:type="pct"/>
            <w:shd w:val="clear" w:color="auto" w:fill="auto"/>
            <w:tcMar>
              <w:left w:w="28" w:type="dxa"/>
              <w:bottom w:w="28" w:type="dxa"/>
              <w:right w:w="28" w:type="dxa"/>
            </w:tcMar>
            <w:hideMark/>
          </w:tcPr>
          <w:p w:rsidR="00C657E3" w:rsidRPr="00F634FD" w:rsidRDefault="00C657E3" w:rsidP="00C657E3">
            <w:pPr>
              <w:rPr>
                <w:color w:val="000000"/>
                <w:sz w:val="16"/>
                <w:szCs w:val="16"/>
              </w:rPr>
            </w:pPr>
            <w:r w:rsidRPr="00F634FD">
              <w:rPr>
                <w:color w:val="000000"/>
                <w:sz w:val="16"/>
                <w:szCs w:val="16"/>
              </w:rPr>
              <w:t xml:space="preserve">Автодорога от автодороги по ул. Мелиораторов до квартала </w:t>
            </w:r>
            <w:proofErr w:type="spellStart"/>
            <w:r w:rsidRPr="00F634FD">
              <w:rPr>
                <w:color w:val="000000"/>
                <w:sz w:val="16"/>
                <w:szCs w:val="16"/>
              </w:rPr>
              <w:t>Цепели</w:t>
            </w:r>
            <w:proofErr w:type="spellEnd"/>
          </w:p>
        </w:tc>
        <w:tc>
          <w:tcPr>
            <w:tcW w:w="484" w:type="pct"/>
            <w:shd w:val="clear" w:color="auto" w:fill="auto"/>
            <w:tcMar>
              <w:left w:w="28" w:type="dxa"/>
              <w:bottom w:w="28" w:type="dxa"/>
              <w:right w:w="28" w:type="dxa"/>
            </w:tcMar>
            <w:hideMark/>
          </w:tcPr>
          <w:p w:rsidR="00C657E3" w:rsidRPr="00F634FD" w:rsidRDefault="00C657E3" w:rsidP="00C657E3">
            <w:pPr>
              <w:jc w:val="center"/>
              <w:rPr>
                <w:color w:val="000000"/>
                <w:sz w:val="16"/>
                <w:szCs w:val="16"/>
              </w:rPr>
            </w:pPr>
            <w:r w:rsidRPr="00F634FD">
              <w:rPr>
                <w:color w:val="000000"/>
                <w:sz w:val="16"/>
                <w:szCs w:val="16"/>
              </w:rPr>
              <w:t>0,765</w:t>
            </w:r>
          </w:p>
        </w:tc>
        <w:tc>
          <w:tcPr>
            <w:tcW w:w="340" w:type="pct"/>
            <w:shd w:val="clear" w:color="auto" w:fill="auto"/>
            <w:tcMar>
              <w:left w:w="28" w:type="dxa"/>
              <w:bottom w:w="28" w:type="dxa"/>
              <w:right w:w="28" w:type="dxa"/>
            </w:tcMar>
            <w:hideMark/>
          </w:tcPr>
          <w:p w:rsidR="00C657E3" w:rsidRPr="00F634FD" w:rsidRDefault="00C657E3" w:rsidP="00C657E3">
            <w:pPr>
              <w:jc w:val="center"/>
              <w:rPr>
                <w:color w:val="000000"/>
                <w:sz w:val="16"/>
                <w:szCs w:val="16"/>
              </w:rPr>
            </w:pPr>
            <w:r w:rsidRPr="00F634FD">
              <w:rPr>
                <w:color w:val="000000"/>
                <w:sz w:val="16"/>
                <w:szCs w:val="16"/>
              </w:rPr>
              <w:t>0,765/100</w:t>
            </w:r>
          </w:p>
        </w:tc>
        <w:tc>
          <w:tcPr>
            <w:tcW w:w="387" w:type="pct"/>
            <w:shd w:val="clear" w:color="auto" w:fill="auto"/>
            <w:tcMar>
              <w:left w:w="28" w:type="dxa"/>
              <w:bottom w:w="28" w:type="dxa"/>
              <w:right w:w="28" w:type="dxa"/>
            </w:tcMar>
            <w:hideMark/>
          </w:tcPr>
          <w:p w:rsidR="00C657E3" w:rsidRPr="00F634FD" w:rsidRDefault="00C657E3" w:rsidP="00C657E3">
            <w:pPr>
              <w:jc w:val="center"/>
              <w:rPr>
                <w:color w:val="000000"/>
                <w:sz w:val="16"/>
                <w:szCs w:val="16"/>
              </w:rPr>
            </w:pPr>
            <w:r w:rsidRPr="00F634FD">
              <w:rPr>
                <w:color w:val="000000"/>
                <w:sz w:val="16"/>
                <w:szCs w:val="16"/>
              </w:rPr>
              <w:t>0,765/100</w:t>
            </w:r>
          </w:p>
        </w:tc>
        <w:tc>
          <w:tcPr>
            <w:tcW w:w="340" w:type="pct"/>
            <w:shd w:val="clear" w:color="auto" w:fill="auto"/>
            <w:tcMar>
              <w:left w:w="28" w:type="dxa"/>
              <w:bottom w:w="28" w:type="dxa"/>
              <w:right w:w="28" w:type="dxa"/>
            </w:tcMar>
            <w:hideMark/>
          </w:tcPr>
          <w:p w:rsidR="00C657E3" w:rsidRPr="00F634FD" w:rsidRDefault="00C657E3" w:rsidP="00C657E3">
            <w:pPr>
              <w:jc w:val="center"/>
              <w:rPr>
                <w:color w:val="000000"/>
                <w:sz w:val="16"/>
                <w:szCs w:val="16"/>
              </w:rPr>
            </w:pPr>
            <w:r w:rsidRPr="00F634FD">
              <w:rPr>
                <w:color w:val="000000"/>
                <w:sz w:val="16"/>
                <w:szCs w:val="16"/>
              </w:rPr>
              <w:t> </w:t>
            </w:r>
          </w:p>
        </w:tc>
        <w:tc>
          <w:tcPr>
            <w:tcW w:w="339" w:type="pct"/>
            <w:shd w:val="clear" w:color="auto" w:fill="auto"/>
            <w:tcMar>
              <w:left w:w="28" w:type="dxa"/>
              <w:bottom w:w="28" w:type="dxa"/>
              <w:right w:w="28" w:type="dxa"/>
            </w:tcMar>
            <w:hideMark/>
          </w:tcPr>
          <w:p w:rsidR="00C657E3" w:rsidRPr="00F634FD" w:rsidRDefault="00C657E3" w:rsidP="00C657E3">
            <w:pPr>
              <w:jc w:val="center"/>
              <w:rPr>
                <w:color w:val="000000"/>
                <w:sz w:val="16"/>
                <w:szCs w:val="16"/>
              </w:rPr>
            </w:pPr>
            <w:r w:rsidRPr="00F634FD">
              <w:rPr>
                <w:color w:val="000000"/>
                <w:sz w:val="16"/>
                <w:szCs w:val="16"/>
              </w:rPr>
              <w:t> </w:t>
            </w:r>
          </w:p>
        </w:tc>
        <w:tc>
          <w:tcPr>
            <w:tcW w:w="375" w:type="pct"/>
            <w:shd w:val="clear" w:color="auto" w:fill="auto"/>
            <w:noWrap/>
            <w:tcMar>
              <w:left w:w="28" w:type="dxa"/>
              <w:bottom w:w="28" w:type="dxa"/>
              <w:right w:w="28" w:type="dxa"/>
            </w:tcMar>
            <w:hideMark/>
          </w:tcPr>
          <w:p w:rsidR="00C657E3" w:rsidRPr="00F634FD" w:rsidRDefault="00C657E3" w:rsidP="00C657E3">
            <w:pPr>
              <w:jc w:val="center"/>
              <w:rPr>
                <w:color w:val="000000"/>
                <w:sz w:val="16"/>
                <w:szCs w:val="16"/>
              </w:rPr>
            </w:pPr>
            <w:r w:rsidRPr="00F634FD">
              <w:rPr>
                <w:color w:val="000000"/>
                <w:sz w:val="16"/>
                <w:szCs w:val="16"/>
              </w:rPr>
              <w:t>0,765/100</w:t>
            </w:r>
          </w:p>
        </w:tc>
        <w:tc>
          <w:tcPr>
            <w:tcW w:w="295" w:type="pct"/>
            <w:shd w:val="clear" w:color="auto" w:fill="auto"/>
            <w:noWrap/>
            <w:tcMar>
              <w:left w:w="28" w:type="dxa"/>
              <w:bottom w:w="28" w:type="dxa"/>
              <w:right w:w="28" w:type="dxa"/>
            </w:tcMar>
            <w:hideMark/>
          </w:tcPr>
          <w:p w:rsidR="00C657E3" w:rsidRPr="00F634FD" w:rsidRDefault="00C657E3" w:rsidP="00C657E3">
            <w:pPr>
              <w:jc w:val="center"/>
              <w:rPr>
                <w:color w:val="000000"/>
                <w:sz w:val="16"/>
                <w:szCs w:val="16"/>
              </w:rPr>
            </w:pPr>
            <w:r w:rsidRPr="00F634FD">
              <w:rPr>
                <w:color w:val="000000"/>
                <w:sz w:val="16"/>
                <w:szCs w:val="16"/>
              </w:rPr>
              <w:t>0,765/100</w:t>
            </w:r>
          </w:p>
        </w:tc>
        <w:tc>
          <w:tcPr>
            <w:tcW w:w="295" w:type="pct"/>
            <w:shd w:val="clear" w:color="auto" w:fill="auto"/>
            <w:noWrap/>
            <w:tcMar>
              <w:left w:w="28" w:type="dxa"/>
              <w:bottom w:w="28" w:type="dxa"/>
              <w:right w:w="28" w:type="dxa"/>
            </w:tcMar>
            <w:hideMark/>
          </w:tcPr>
          <w:p w:rsidR="00C657E3" w:rsidRPr="00F634FD" w:rsidRDefault="00C657E3" w:rsidP="00C657E3">
            <w:pPr>
              <w:jc w:val="center"/>
              <w:rPr>
                <w:color w:val="000000"/>
                <w:sz w:val="16"/>
                <w:szCs w:val="16"/>
              </w:rPr>
            </w:pPr>
            <w:r w:rsidRPr="00F634FD">
              <w:rPr>
                <w:color w:val="000000"/>
                <w:sz w:val="16"/>
                <w:szCs w:val="16"/>
              </w:rPr>
              <w:t>0,765/100</w:t>
            </w:r>
          </w:p>
        </w:tc>
        <w:tc>
          <w:tcPr>
            <w:tcW w:w="294" w:type="pct"/>
            <w:shd w:val="clear" w:color="auto" w:fill="auto"/>
            <w:noWrap/>
            <w:tcMar>
              <w:left w:w="28" w:type="dxa"/>
              <w:bottom w:w="28" w:type="dxa"/>
              <w:right w:w="28" w:type="dxa"/>
            </w:tcMar>
            <w:hideMark/>
          </w:tcPr>
          <w:p w:rsidR="00C657E3" w:rsidRPr="00F634FD" w:rsidRDefault="00C657E3" w:rsidP="00C657E3">
            <w:pPr>
              <w:jc w:val="center"/>
              <w:rPr>
                <w:color w:val="000000"/>
                <w:sz w:val="16"/>
                <w:szCs w:val="16"/>
              </w:rPr>
            </w:pPr>
            <w:r w:rsidRPr="00F634FD">
              <w:rPr>
                <w:color w:val="000000"/>
                <w:sz w:val="16"/>
                <w:szCs w:val="16"/>
              </w:rPr>
              <w:t>0,765/100</w:t>
            </w:r>
          </w:p>
        </w:tc>
      </w:tr>
      <w:tr w:rsidR="00181D06" w:rsidRPr="00F634FD" w:rsidTr="00181D06">
        <w:trPr>
          <w:trHeight w:val="65"/>
        </w:trPr>
        <w:tc>
          <w:tcPr>
            <w:tcW w:w="160" w:type="pct"/>
            <w:shd w:val="clear" w:color="auto" w:fill="auto"/>
            <w:tcMar>
              <w:left w:w="28" w:type="dxa"/>
              <w:bottom w:w="28" w:type="dxa"/>
              <w:right w:w="28" w:type="dxa"/>
            </w:tcMar>
            <w:hideMark/>
          </w:tcPr>
          <w:p w:rsidR="00C657E3" w:rsidRPr="00F634FD" w:rsidRDefault="00C657E3" w:rsidP="00C657E3">
            <w:pPr>
              <w:jc w:val="center"/>
              <w:rPr>
                <w:color w:val="000000"/>
                <w:sz w:val="16"/>
                <w:szCs w:val="16"/>
                <w:lang w:val="en-US"/>
              </w:rPr>
            </w:pPr>
            <w:r w:rsidRPr="00F634FD">
              <w:rPr>
                <w:color w:val="000000"/>
                <w:sz w:val="16"/>
                <w:szCs w:val="16"/>
                <w:lang w:val="en-US"/>
              </w:rPr>
              <w:t>4.83</w:t>
            </w:r>
          </w:p>
        </w:tc>
        <w:tc>
          <w:tcPr>
            <w:tcW w:w="1691" w:type="pct"/>
            <w:shd w:val="clear" w:color="auto" w:fill="auto"/>
            <w:tcMar>
              <w:left w:w="28" w:type="dxa"/>
              <w:bottom w:w="28" w:type="dxa"/>
              <w:right w:w="28" w:type="dxa"/>
            </w:tcMar>
            <w:hideMark/>
          </w:tcPr>
          <w:p w:rsidR="00C657E3" w:rsidRPr="00F634FD" w:rsidRDefault="00C657E3" w:rsidP="000929C2">
            <w:pPr>
              <w:rPr>
                <w:color w:val="000000"/>
                <w:sz w:val="16"/>
                <w:szCs w:val="16"/>
              </w:rPr>
            </w:pPr>
            <w:r w:rsidRPr="00F634FD">
              <w:rPr>
                <w:color w:val="000000"/>
                <w:sz w:val="16"/>
                <w:szCs w:val="16"/>
              </w:rPr>
              <w:t xml:space="preserve">Автодорога от поста ГИБДД до </w:t>
            </w:r>
            <w:r w:rsidR="000929C2">
              <w:rPr>
                <w:color w:val="000000"/>
                <w:sz w:val="16"/>
                <w:szCs w:val="16"/>
              </w:rPr>
              <w:t>завода минеральных удобрений</w:t>
            </w:r>
          </w:p>
        </w:tc>
        <w:tc>
          <w:tcPr>
            <w:tcW w:w="484" w:type="pct"/>
            <w:shd w:val="clear" w:color="auto" w:fill="auto"/>
            <w:tcMar>
              <w:left w:w="28" w:type="dxa"/>
              <w:bottom w:w="28" w:type="dxa"/>
              <w:right w:w="28" w:type="dxa"/>
            </w:tcMar>
            <w:hideMark/>
          </w:tcPr>
          <w:p w:rsidR="00C657E3" w:rsidRPr="00F634FD" w:rsidRDefault="00C657E3" w:rsidP="00C657E3">
            <w:pPr>
              <w:jc w:val="center"/>
              <w:rPr>
                <w:color w:val="000000"/>
                <w:sz w:val="16"/>
                <w:szCs w:val="16"/>
              </w:rPr>
            </w:pPr>
            <w:r w:rsidRPr="00F634FD">
              <w:rPr>
                <w:color w:val="000000"/>
                <w:sz w:val="16"/>
                <w:szCs w:val="16"/>
              </w:rPr>
              <w:t>1,973</w:t>
            </w:r>
          </w:p>
        </w:tc>
        <w:tc>
          <w:tcPr>
            <w:tcW w:w="340" w:type="pct"/>
            <w:shd w:val="clear" w:color="auto" w:fill="auto"/>
            <w:tcMar>
              <w:left w:w="28" w:type="dxa"/>
              <w:bottom w:w="28" w:type="dxa"/>
              <w:right w:w="28" w:type="dxa"/>
            </w:tcMar>
            <w:hideMark/>
          </w:tcPr>
          <w:p w:rsidR="00C657E3" w:rsidRPr="00F634FD" w:rsidRDefault="00C657E3" w:rsidP="00C657E3">
            <w:pPr>
              <w:jc w:val="center"/>
              <w:rPr>
                <w:color w:val="000000"/>
                <w:sz w:val="16"/>
                <w:szCs w:val="16"/>
              </w:rPr>
            </w:pPr>
            <w:r w:rsidRPr="00F634FD">
              <w:rPr>
                <w:color w:val="000000"/>
                <w:sz w:val="16"/>
                <w:szCs w:val="16"/>
              </w:rPr>
              <w:t>1,973/100</w:t>
            </w:r>
          </w:p>
        </w:tc>
        <w:tc>
          <w:tcPr>
            <w:tcW w:w="387" w:type="pct"/>
            <w:shd w:val="clear" w:color="auto" w:fill="auto"/>
            <w:tcMar>
              <w:left w:w="28" w:type="dxa"/>
              <w:bottom w:w="28" w:type="dxa"/>
              <w:right w:w="28" w:type="dxa"/>
            </w:tcMar>
            <w:hideMark/>
          </w:tcPr>
          <w:p w:rsidR="00C657E3" w:rsidRPr="00F634FD" w:rsidRDefault="00C657E3" w:rsidP="00C657E3">
            <w:pPr>
              <w:jc w:val="center"/>
              <w:rPr>
                <w:color w:val="000000"/>
                <w:sz w:val="16"/>
                <w:szCs w:val="16"/>
              </w:rPr>
            </w:pPr>
            <w:r w:rsidRPr="00F634FD">
              <w:rPr>
                <w:color w:val="000000"/>
                <w:sz w:val="16"/>
                <w:szCs w:val="16"/>
              </w:rPr>
              <w:t>1,973/100</w:t>
            </w:r>
          </w:p>
        </w:tc>
        <w:tc>
          <w:tcPr>
            <w:tcW w:w="340" w:type="pct"/>
            <w:shd w:val="clear" w:color="auto" w:fill="auto"/>
            <w:tcMar>
              <w:left w:w="28" w:type="dxa"/>
              <w:bottom w:w="28" w:type="dxa"/>
              <w:right w:w="28" w:type="dxa"/>
            </w:tcMar>
            <w:hideMark/>
          </w:tcPr>
          <w:p w:rsidR="00C657E3" w:rsidRPr="00F634FD" w:rsidRDefault="00C657E3" w:rsidP="00C657E3">
            <w:pPr>
              <w:jc w:val="center"/>
              <w:rPr>
                <w:color w:val="000000"/>
                <w:sz w:val="16"/>
                <w:szCs w:val="16"/>
              </w:rPr>
            </w:pPr>
            <w:r w:rsidRPr="00F634FD">
              <w:rPr>
                <w:color w:val="000000"/>
                <w:sz w:val="16"/>
                <w:szCs w:val="16"/>
              </w:rPr>
              <w:t> </w:t>
            </w:r>
          </w:p>
        </w:tc>
        <w:tc>
          <w:tcPr>
            <w:tcW w:w="339" w:type="pct"/>
            <w:shd w:val="clear" w:color="auto" w:fill="auto"/>
            <w:tcMar>
              <w:left w:w="28" w:type="dxa"/>
              <w:bottom w:w="28" w:type="dxa"/>
              <w:right w:w="28" w:type="dxa"/>
            </w:tcMar>
            <w:hideMark/>
          </w:tcPr>
          <w:p w:rsidR="00C657E3" w:rsidRPr="00F634FD" w:rsidRDefault="00C657E3" w:rsidP="00C657E3">
            <w:pPr>
              <w:jc w:val="center"/>
              <w:rPr>
                <w:color w:val="000000"/>
                <w:sz w:val="16"/>
                <w:szCs w:val="16"/>
              </w:rPr>
            </w:pPr>
            <w:r w:rsidRPr="00F634FD">
              <w:rPr>
                <w:color w:val="000000"/>
                <w:sz w:val="16"/>
                <w:szCs w:val="16"/>
              </w:rPr>
              <w:t> </w:t>
            </w:r>
          </w:p>
        </w:tc>
        <w:tc>
          <w:tcPr>
            <w:tcW w:w="375" w:type="pct"/>
            <w:shd w:val="clear" w:color="auto" w:fill="auto"/>
            <w:noWrap/>
            <w:tcMar>
              <w:left w:w="28" w:type="dxa"/>
              <w:bottom w:w="28" w:type="dxa"/>
              <w:right w:w="28" w:type="dxa"/>
            </w:tcMar>
            <w:hideMark/>
          </w:tcPr>
          <w:p w:rsidR="00C657E3" w:rsidRPr="00F634FD" w:rsidRDefault="00C657E3" w:rsidP="00C657E3">
            <w:pPr>
              <w:jc w:val="center"/>
              <w:rPr>
                <w:color w:val="000000"/>
                <w:sz w:val="16"/>
                <w:szCs w:val="16"/>
              </w:rPr>
            </w:pPr>
            <w:r w:rsidRPr="00F634FD">
              <w:rPr>
                <w:color w:val="000000"/>
                <w:sz w:val="16"/>
                <w:szCs w:val="16"/>
              </w:rPr>
              <w:t>1,973/100</w:t>
            </w:r>
          </w:p>
        </w:tc>
        <w:tc>
          <w:tcPr>
            <w:tcW w:w="295" w:type="pct"/>
            <w:shd w:val="clear" w:color="auto" w:fill="auto"/>
            <w:noWrap/>
            <w:tcMar>
              <w:left w:w="28" w:type="dxa"/>
              <w:bottom w:w="28" w:type="dxa"/>
              <w:right w:w="28" w:type="dxa"/>
            </w:tcMar>
            <w:hideMark/>
          </w:tcPr>
          <w:p w:rsidR="00C657E3" w:rsidRPr="00F634FD" w:rsidRDefault="00C657E3" w:rsidP="00C657E3">
            <w:pPr>
              <w:jc w:val="center"/>
              <w:rPr>
                <w:color w:val="000000"/>
                <w:sz w:val="16"/>
                <w:szCs w:val="16"/>
              </w:rPr>
            </w:pPr>
            <w:r w:rsidRPr="00F634FD">
              <w:rPr>
                <w:color w:val="000000"/>
                <w:sz w:val="16"/>
                <w:szCs w:val="16"/>
              </w:rPr>
              <w:t>1,973/100</w:t>
            </w:r>
          </w:p>
        </w:tc>
        <w:tc>
          <w:tcPr>
            <w:tcW w:w="295" w:type="pct"/>
            <w:shd w:val="clear" w:color="auto" w:fill="auto"/>
            <w:noWrap/>
            <w:tcMar>
              <w:left w:w="28" w:type="dxa"/>
              <w:bottom w:w="28" w:type="dxa"/>
              <w:right w:w="28" w:type="dxa"/>
            </w:tcMar>
            <w:hideMark/>
          </w:tcPr>
          <w:p w:rsidR="00C657E3" w:rsidRPr="00F634FD" w:rsidRDefault="00C657E3" w:rsidP="00C657E3">
            <w:pPr>
              <w:jc w:val="center"/>
              <w:rPr>
                <w:color w:val="000000"/>
                <w:sz w:val="16"/>
                <w:szCs w:val="16"/>
              </w:rPr>
            </w:pPr>
            <w:r w:rsidRPr="00F634FD">
              <w:rPr>
                <w:color w:val="000000"/>
                <w:sz w:val="16"/>
                <w:szCs w:val="16"/>
              </w:rPr>
              <w:t>1,973/100</w:t>
            </w:r>
          </w:p>
        </w:tc>
        <w:tc>
          <w:tcPr>
            <w:tcW w:w="294" w:type="pct"/>
            <w:shd w:val="clear" w:color="auto" w:fill="auto"/>
            <w:noWrap/>
            <w:tcMar>
              <w:left w:w="28" w:type="dxa"/>
              <w:bottom w:w="28" w:type="dxa"/>
              <w:right w:w="28" w:type="dxa"/>
            </w:tcMar>
            <w:hideMark/>
          </w:tcPr>
          <w:p w:rsidR="00C657E3" w:rsidRPr="00F634FD" w:rsidRDefault="00C657E3" w:rsidP="00C657E3">
            <w:pPr>
              <w:jc w:val="center"/>
              <w:rPr>
                <w:color w:val="000000"/>
                <w:sz w:val="16"/>
                <w:szCs w:val="16"/>
              </w:rPr>
            </w:pPr>
            <w:r w:rsidRPr="00F634FD">
              <w:rPr>
                <w:color w:val="000000"/>
                <w:sz w:val="16"/>
                <w:szCs w:val="16"/>
              </w:rPr>
              <w:t>1,973/100</w:t>
            </w:r>
          </w:p>
        </w:tc>
      </w:tr>
      <w:tr w:rsidR="00181D06" w:rsidRPr="00F634FD" w:rsidTr="00181D06">
        <w:trPr>
          <w:trHeight w:val="164"/>
        </w:trPr>
        <w:tc>
          <w:tcPr>
            <w:tcW w:w="160" w:type="pct"/>
            <w:shd w:val="clear" w:color="auto" w:fill="auto"/>
            <w:tcMar>
              <w:left w:w="28" w:type="dxa"/>
              <w:bottom w:w="28" w:type="dxa"/>
              <w:right w:w="28" w:type="dxa"/>
            </w:tcMar>
            <w:hideMark/>
          </w:tcPr>
          <w:p w:rsidR="00C657E3" w:rsidRPr="00F634FD" w:rsidRDefault="00C657E3" w:rsidP="00C657E3">
            <w:pPr>
              <w:jc w:val="center"/>
              <w:rPr>
                <w:color w:val="000000"/>
                <w:sz w:val="16"/>
                <w:szCs w:val="16"/>
                <w:lang w:val="en-US"/>
              </w:rPr>
            </w:pPr>
            <w:r w:rsidRPr="00F634FD">
              <w:rPr>
                <w:color w:val="000000"/>
                <w:sz w:val="16"/>
                <w:szCs w:val="16"/>
                <w:lang w:val="en-US"/>
              </w:rPr>
              <w:t>4.84</w:t>
            </w:r>
          </w:p>
        </w:tc>
        <w:tc>
          <w:tcPr>
            <w:tcW w:w="1691" w:type="pct"/>
            <w:shd w:val="clear" w:color="auto" w:fill="auto"/>
            <w:tcMar>
              <w:left w:w="28" w:type="dxa"/>
              <w:bottom w:w="28" w:type="dxa"/>
              <w:right w:w="28" w:type="dxa"/>
            </w:tcMar>
            <w:hideMark/>
          </w:tcPr>
          <w:p w:rsidR="00C657E3" w:rsidRPr="00F634FD" w:rsidRDefault="00C657E3" w:rsidP="00C657E3">
            <w:pPr>
              <w:rPr>
                <w:color w:val="000000"/>
                <w:sz w:val="16"/>
                <w:szCs w:val="16"/>
              </w:rPr>
            </w:pPr>
            <w:r w:rsidRPr="00F634FD">
              <w:rPr>
                <w:color w:val="000000"/>
                <w:sz w:val="16"/>
                <w:szCs w:val="16"/>
              </w:rPr>
              <w:t>Автодорога от пожарной части 1 до поста ГИБДД № 2</w:t>
            </w:r>
          </w:p>
        </w:tc>
        <w:tc>
          <w:tcPr>
            <w:tcW w:w="484" w:type="pct"/>
            <w:shd w:val="clear" w:color="auto" w:fill="auto"/>
            <w:tcMar>
              <w:left w:w="28" w:type="dxa"/>
              <w:bottom w:w="28" w:type="dxa"/>
              <w:right w:w="28" w:type="dxa"/>
            </w:tcMar>
            <w:hideMark/>
          </w:tcPr>
          <w:p w:rsidR="00C657E3" w:rsidRPr="00F634FD" w:rsidRDefault="00C657E3" w:rsidP="00C657E3">
            <w:pPr>
              <w:jc w:val="center"/>
              <w:rPr>
                <w:color w:val="000000"/>
                <w:sz w:val="16"/>
                <w:szCs w:val="16"/>
              </w:rPr>
            </w:pPr>
            <w:r w:rsidRPr="00F634FD">
              <w:rPr>
                <w:color w:val="000000"/>
                <w:sz w:val="16"/>
                <w:szCs w:val="16"/>
              </w:rPr>
              <w:t>2,060</w:t>
            </w:r>
          </w:p>
        </w:tc>
        <w:tc>
          <w:tcPr>
            <w:tcW w:w="340" w:type="pct"/>
            <w:shd w:val="clear" w:color="auto" w:fill="auto"/>
            <w:tcMar>
              <w:left w:w="28" w:type="dxa"/>
              <w:bottom w:w="28" w:type="dxa"/>
              <w:right w:w="28" w:type="dxa"/>
            </w:tcMar>
            <w:hideMark/>
          </w:tcPr>
          <w:p w:rsidR="00C657E3" w:rsidRPr="00F634FD" w:rsidRDefault="00C657E3" w:rsidP="00C657E3">
            <w:pPr>
              <w:jc w:val="center"/>
              <w:rPr>
                <w:color w:val="000000"/>
                <w:sz w:val="16"/>
                <w:szCs w:val="16"/>
              </w:rPr>
            </w:pPr>
            <w:r w:rsidRPr="00F634FD">
              <w:rPr>
                <w:color w:val="000000"/>
                <w:sz w:val="16"/>
                <w:szCs w:val="16"/>
              </w:rPr>
              <w:t>1,930/93,7</w:t>
            </w:r>
          </w:p>
        </w:tc>
        <w:tc>
          <w:tcPr>
            <w:tcW w:w="387" w:type="pct"/>
            <w:shd w:val="clear" w:color="auto" w:fill="auto"/>
            <w:tcMar>
              <w:left w:w="28" w:type="dxa"/>
              <w:bottom w:w="28" w:type="dxa"/>
              <w:right w:w="28" w:type="dxa"/>
            </w:tcMar>
            <w:hideMark/>
          </w:tcPr>
          <w:p w:rsidR="00C657E3" w:rsidRPr="00F634FD" w:rsidRDefault="00C657E3" w:rsidP="00C657E3">
            <w:pPr>
              <w:jc w:val="center"/>
              <w:rPr>
                <w:color w:val="000000"/>
                <w:sz w:val="16"/>
                <w:szCs w:val="16"/>
              </w:rPr>
            </w:pPr>
            <w:r w:rsidRPr="00F634FD">
              <w:rPr>
                <w:color w:val="000000"/>
                <w:sz w:val="16"/>
                <w:szCs w:val="16"/>
              </w:rPr>
              <w:t>1,930/93,7</w:t>
            </w:r>
          </w:p>
        </w:tc>
        <w:tc>
          <w:tcPr>
            <w:tcW w:w="340" w:type="pct"/>
            <w:shd w:val="clear" w:color="auto" w:fill="auto"/>
            <w:tcMar>
              <w:left w:w="28" w:type="dxa"/>
              <w:bottom w:w="28" w:type="dxa"/>
              <w:right w:w="28" w:type="dxa"/>
            </w:tcMar>
            <w:hideMark/>
          </w:tcPr>
          <w:p w:rsidR="00C657E3" w:rsidRPr="00F634FD" w:rsidRDefault="00C657E3" w:rsidP="00C657E3">
            <w:pPr>
              <w:jc w:val="center"/>
              <w:rPr>
                <w:color w:val="000000"/>
                <w:sz w:val="16"/>
                <w:szCs w:val="16"/>
              </w:rPr>
            </w:pPr>
            <w:r w:rsidRPr="00F634FD">
              <w:rPr>
                <w:color w:val="000000"/>
                <w:sz w:val="16"/>
                <w:szCs w:val="16"/>
              </w:rPr>
              <w:t> </w:t>
            </w:r>
          </w:p>
        </w:tc>
        <w:tc>
          <w:tcPr>
            <w:tcW w:w="339" w:type="pct"/>
            <w:shd w:val="clear" w:color="auto" w:fill="auto"/>
            <w:tcMar>
              <w:left w:w="28" w:type="dxa"/>
              <w:bottom w:w="28" w:type="dxa"/>
              <w:right w:w="28" w:type="dxa"/>
            </w:tcMar>
            <w:hideMark/>
          </w:tcPr>
          <w:p w:rsidR="00C657E3" w:rsidRPr="00F634FD" w:rsidRDefault="00C657E3" w:rsidP="00C657E3">
            <w:pPr>
              <w:jc w:val="center"/>
              <w:rPr>
                <w:color w:val="000000"/>
                <w:sz w:val="16"/>
                <w:szCs w:val="16"/>
              </w:rPr>
            </w:pPr>
            <w:r w:rsidRPr="00F634FD">
              <w:rPr>
                <w:color w:val="000000"/>
                <w:sz w:val="16"/>
                <w:szCs w:val="16"/>
              </w:rPr>
              <w:t> </w:t>
            </w:r>
          </w:p>
        </w:tc>
        <w:tc>
          <w:tcPr>
            <w:tcW w:w="375" w:type="pct"/>
            <w:shd w:val="clear" w:color="auto" w:fill="auto"/>
            <w:noWrap/>
            <w:tcMar>
              <w:left w:w="28" w:type="dxa"/>
              <w:bottom w:w="28" w:type="dxa"/>
              <w:right w:w="28" w:type="dxa"/>
            </w:tcMar>
            <w:hideMark/>
          </w:tcPr>
          <w:p w:rsidR="00C657E3" w:rsidRPr="00F634FD" w:rsidRDefault="00C657E3" w:rsidP="00C657E3">
            <w:pPr>
              <w:jc w:val="center"/>
              <w:rPr>
                <w:color w:val="000000"/>
                <w:sz w:val="16"/>
                <w:szCs w:val="16"/>
              </w:rPr>
            </w:pPr>
            <w:r w:rsidRPr="00F634FD">
              <w:rPr>
                <w:color w:val="000000"/>
                <w:sz w:val="16"/>
                <w:szCs w:val="16"/>
              </w:rPr>
              <w:t>1,930/93,7</w:t>
            </w:r>
          </w:p>
        </w:tc>
        <w:tc>
          <w:tcPr>
            <w:tcW w:w="295" w:type="pct"/>
            <w:shd w:val="clear" w:color="auto" w:fill="auto"/>
            <w:noWrap/>
            <w:tcMar>
              <w:left w:w="28" w:type="dxa"/>
              <w:bottom w:w="28" w:type="dxa"/>
              <w:right w:w="28" w:type="dxa"/>
            </w:tcMar>
            <w:hideMark/>
          </w:tcPr>
          <w:p w:rsidR="00C657E3" w:rsidRPr="00F634FD" w:rsidRDefault="00C657E3" w:rsidP="00C657E3">
            <w:pPr>
              <w:jc w:val="center"/>
              <w:rPr>
                <w:color w:val="000000"/>
                <w:sz w:val="16"/>
                <w:szCs w:val="16"/>
              </w:rPr>
            </w:pPr>
            <w:r w:rsidRPr="00F634FD">
              <w:rPr>
                <w:color w:val="000000"/>
                <w:sz w:val="16"/>
                <w:szCs w:val="16"/>
              </w:rPr>
              <w:t>1,930/93,7</w:t>
            </w:r>
          </w:p>
        </w:tc>
        <w:tc>
          <w:tcPr>
            <w:tcW w:w="295" w:type="pct"/>
            <w:shd w:val="clear" w:color="auto" w:fill="auto"/>
            <w:noWrap/>
            <w:tcMar>
              <w:left w:w="28" w:type="dxa"/>
              <w:bottom w:w="28" w:type="dxa"/>
              <w:right w:w="28" w:type="dxa"/>
            </w:tcMar>
            <w:hideMark/>
          </w:tcPr>
          <w:p w:rsidR="00C657E3" w:rsidRPr="00F634FD" w:rsidRDefault="00C657E3" w:rsidP="00C657E3">
            <w:pPr>
              <w:jc w:val="center"/>
              <w:rPr>
                <w:color w:val="000000"/>
                <w:sz w:val="16"/>
                <w:szCs w:val="16"/>
              </w:rPr>
            </w:pPr>
            <w:r w:rsidRPr="00F634FD">
              <w:rPr>
                <w:color w:val="000000"/>
                <w:sz w:val="16"/>
                <w:szCs w:val="16"/>
              </w:rPr>
              <w:t>1,930/93,7</w:t>
            </w:r>
          </w:p>
        </w:tc>
        <w:tc>
          <w:tcPr>
            <w:tcW w:w="294" w:type="pct"/>
            <w:shd w:val="clear" w:color="auto" w:fill="auto"/>
            <w:noWrap/>
            <w:tcMar>
              <w:left w:w="28" w:type="dxa"/>
              <w:bottom w:w="28" w:type="dxa"/>
              <w:right w:w="28" w:type="dxa"/>
            </w:tcMar>
            <w:hideMark/>
          </w:tcPr>
          <w:p w:rsidR="00C657E3" w:rsidRPr="00F634FD" w:rsidRDefault="00C657E3" w:rsidP="00C657E3">
            <w:pPr>
              <w:jc w:val="center"/>
              <w:rPr>
                <w:color w:val="000000"/>
                <w:sz w:val="16"/>
                <w:szCs w:val="16"/>
              </w:rPr>
            </w:pPr>
            <w:r w:rsidRPr="00F634FD">
              <w:rPr>
                <w:color w:val="000000"/>
                <w:sz w:val="16"/>
                <w:szCs w:val="16"/>
              </w:rPr>
              <w:t>1,930/93,7</w:t>
            </w:r>
          </w:p>
        </w:tc>
      </w:tr>
      <w:tr w:rsidR="00181D06" w:rsidRPr="00F634FD" w:rsidTr="00181D06">
        <w:trPr>
          <w:trHeight w:val="81"/>
        </w:trPr>
        <w:tc>
          <w:tcPr>
            <w:tcW w:w="160" w:type="pct"/>
            <w:shd w:val="clear" w:color="auto" w:fill="auto"/>
            <w:tcMar>
              <w:left w:w="28" w:type="dxa"/>
              <w:bottom w:w="28" w:type="dxa"/>
              <w:right w:w="28" w:type="dxa"/>
            </w:tcMar>
            <w:hideMark/>
          </w:tcPr>
          <w:p w:rsidR="00C657E3" w:rsidRPr="00F634FD" w:rsidRDefault="00C657E3" w:rsidP="00C657E3">
            <w:pPr>
              <w:jc w:val="center"/>
              <w:rPr>
                <w:color w:val="000000"/>
                <w:sz w:val="16"/>
                <w:szCs w:val="16"/>
                <w:lang w:val="en-US"/>
              </w:rPr>
            </w:pPr>
            <w:r w:rsidRPr="00F634FD">
              <w:rPr>
                <w:color w:val="000000"/>
                <w:sz w:val="16"/>
                <w:szCs w:val="16"/>
                <w:lang w:val="en-US"/>
              </w:rPr>
              <w:t>4.85</w:t>
            </w:r>
          </w:p>
        </w:tc>
        <w:tc>
          <w:tcPr>
            <w:tcW w:w="1691" w:type="pct"/>
            <w:shd w:val="clear" w:color="auto" w:fill="auto"/>
            <w:tcMar>
              <w:left w:w="28" w:type="dxa"/>
              <w:bottom w:w="28" w:type="dxa"/>
              <w:right w:w="28" w:type="dxa"/>
            </w:tcMar>
            <w:hideMark/>
          </w:tcPr>
          <w:p w:rsidR="00C657E3" w:rsidRPr="00F634FD" w:rsidRDefault="00C657E3" w:rsidP="00C657E3">
            <w:pPr>
              <w:rPr>
                <w:color w:val="000000"/>
                <w:sz w:val="16"/>
                <w:szCs w:val="16"/>
              </w:rPr>
            </w:pPr>
            <w:r w:rsidRPr="00F634FD">
              <w:rPr>
                <w:color w:val="000000"/>
                <w:sz w:val="16"/>
                <w:szCs w:val="16"/>
              </w:rPr>
              <w:t>Проезд по ул. Первомайской</w:t>
            </w:r>
          </w:p>
        </w:tc>
        <w:tc>
          <w:tcPr>
            <w:tcW w:w="484" w:type="pct"/>
            <w:shd w:val="clear" w:color="auto" w:fill="auto"/>
            <w:tcMar>
              <w:left w:w="28" w:type="dxa"/>
              <w:bottom w:w="28" w:type="dxa"/>
              <w:right w:w="28" w:type="dxa"/>
            </w:tcMar>
            <w:hideMark/>
          </w:tcPr>
          <w:p w:rsidR="00C657E3" w:rsidRPr="00F634FD" w:rsidRDefault="00C657E3" w:rsidP="00C657E3">
            <w:pPr>
              <w:jc w:val="center"/>
              <w:rPr>
                <w:color w:val="000000"/>
                <w:sz w:val="16"/>
                <w:szCs w:val="16"/>
              </w:rPr>
            </w:pPr>
            <w:r w:rsidRPr="00F634FD">
              <w:rPr>
                <w:color w:val="000000"/>
                <w:sz w:val="16"/>
                <w:szCs w:val="16"/>
              </w:rPr>
              <w:t>0,465</w:t>
            </w:r>
          </w:p>
        </w:tc>
        <w:tc>
          <w:tcPr>
            <w:tcW w:w="340" w:type="pct"/>
            <w:shd w:val="clear" w:color="auto" w:fill="auto"/>
            <w:tcMar>
              <w:left w:w="28" w:type="dxa"/>
              <w:bottom w:w="28" w:type="dxa"/>
              <w:right w:w="28" w:type="dxa"/>
            </w:tcMar>
            <w:hideMark/>
          </w:tcPr>
          <w:p w:rsidR="00C657E3" w:rsidRPr="00F634FD" w:rsidRDefault="00C657E3" w:rsidP="00C657E3">
            <w:pPr>
              <w:jc w:val="center"/>
              <w:rPr>
                <w:color w:val="000000"/>
                <w:sz w:val="16"/>
                <w:szCs w:val="16"/>
              </w:rPr>
            </w:pPr>
            <w:r w:rsidRPr="00F634FD">
              <w:rPr>
                <w:color w:val="000000"/>
                <w:sz w:val="16"/>
                <w:szCs w:val="16"/>
              </w:rPr>
              <w:t>0,465/100</w:t>
            </w:r>
          </w:p>
        </w:tc>
        <w:tc>
          <w:tcPr>
            <w:tcW w:w="387" w:type="pct"/>
            <w:shd w:val="clear" w:color="auto" w:fill="auto"/>
            <w:tcMar>
              <w:left w:w="28" w:type="dxa"/>
              <w:bottom w:w="28" w:type="dxa"/>
              <w:right w:w="28" w:type="dxa"/>
            </w:tcMar>
            <w:hideMark/>
          </w:tcPr>
          <w:p w:rsidR="00C657E3" w:rsidRPr="00F634FD" w:rsidRDefault="00C657E3" w:rsidP="00C657E3">
            <w:pPr>
              <w:jc w:val="center"/>
              <w:rPr>
                <w:color w:val="000000"/>
                <w:sz w:val="16"/>
                <w:szCs w:val="16"/>
              </w:rPr>
            </w:pPr>
            <w:r w:rsidRPr="00F634FD">
              <w:rPr>
                <w:color w:val="000000"/>
                <w:sz w:val="16"/>
                <w:szCs w:val="16"/>
              </w:rPr>
              <w:t>0,465/100</w:t>
            </w:r>
          </w:p>
        </w:tc>
        <w:tc>
          <w:tcPr>
            <w:tcW w:w="340" w:type="pct"/>
            <w:shd w:val="clear" w:color="auto" w:fill="auto"/>
            <w:tcMar>
              <w:left w:w="28" w:type="dxa"/>
              <w:bottom w:w="28" w:type="dxa"/>
              <w:right w:w="28" w:type="dxa"/>
            </w:tcMar>
            <w:hideMark/>
          </w:tcPr>
          <w:p w:rsidR="00C657E3" w:rsidRPr="00F634FD" w:rsidRDefault="00C657E3" w:rsidP="00C657E3">
            <w:pPr>
              <w:jc w:val="center"/>
              <w:rPr>
                <w:color w:val="000000"/>
                <w:sz w:val="16"/>
                <w:szCs w:val="16"/>
              </w:rPr>
            </w:pPr>
            <w:r w:rsidRPr="00F634FD">
              <w:rPr>
                <w:color w:val="000000"/>
                <w:sz w:val="16"/>
                <w:szCs w:val="16"/>
              </w:rPr>
              <w:t> </w:t>
            </w:r>
          </w:p>
        </w:tc>
        <w:tc>
          <w:tcPr>
            <w:tcW w:w="339" w:type="pct"/>
            <w:shd w:val="clear" w:color="auto" w:fill="auto"/>
            <w:tcMar>
              <w:left w:w="28" w:type="dxa"/>
              <w:bottom w:w="28" w:type="dxa"/>
              <w:right w:w="28" w:type="dxa"/>
            </w:tcMar>
            <w:hideMark/>
          </w:tcPr>
          <w:p w:rsidR="00C657E3" w:rsidRPr="00F634FD" w:rsidRDefault="00C657E3" w:rsidP="00C657E3">
            <w:pPr>
              <w:jc w:val="center"/>
              <w:rPr>
                <w:color w:val="000000"/>
                <w:sz w:val="16"/>
                <w:szCs w:val="16"/>
              </w:rPr>
            </w:pPr>
            <w:r w:rsidRPr="00F634FD">
              <w:rPr>
                <w:color w:val="000000"/>
                <w:sz w:val="16"/>
                <w:szCs w:val="16"/>
              </w:rPr>
              <w:t> </w:t>
            </w:r>
          </w:p>
        </w:tc>
        <w:tc>
          <w:tcPr>
            <w:tcW w:w="375" w:type="pct"/>
            <w:shd w:val="clear" w:color="auto" w:fill="auto"/>
            <w:noWrap/>
            <w:tcMar>
              <w:left w:w="28" w:type="dxa"/>
              <w:bottom w:w="28" w:type="dxa"/>
              <w:right w:w="28" w:type="dxa"/>
            </w:tcMar>
            <w:hideMark/>
          </w:tcPr>
          <w:p w:rsidR="00C657E3" w:rsidRPr="00F634FD" w:rsidRDefault="00C657E3" w:rsidP="00C657E3">
            <w:pPr>
              <w:jc w:val="center"/>
              <w:rPr>
                <w:color w:val="000000"/>
                <w:sz w:val="16"/>
                <w:szCs w:val="16"/>
              </w:rPr>
            </w:pPr>
            <w:r w:rsidRPr="00F634FD">
              <w:rPr>
                <w:color w:val="000000"/>
                <w:sz w:val="16"/>
                <w:szCs w:val="16"/>
              </w:rPr>
              <w:t>0,465/100</w:t>
            </w:r>
          </w:p>
        </w:tc>
        <w:tc>
          <w:tcPr>
            <w:tcW w:w="295" w:type="pct"/>
            <w:shd w:val="clear" w:color="auto" w:fill="auto"/>
            <w:noWrap/>
            <w:tcMar>
              <w:left w:w="28" w:type="dxa"/>
              <w:bottom w:w="28" w:type="dxa"/>
              <w:right w:w="28" w:type="dxa"/>
            </w:tcMar>
            <w:hideMark/>
          </w:tcPr>
          <w:p w:rsidR="00C657E3" w:rsidRPr="00F634FD" w:rsidRDefault="00C657E3" w:rsidP="00C657E3">
            <w:pPr>
              <w:jc w:val="center"/>
              <w:rPr>
                <w:color w:val="000000"/>
                <w:sz w:val="16"/>
                <w:szCs w:val="16"/>
              </w:rPr>
            </w:pPr>
            <w:r w:rsidRPr="00F634FD">
              <w:rPr>
                <w:color w:val="000000"/>
                <w:sz w:val="16"/>
                <w:szCs w:val="16"/>
              </w:rPr>
              <w:t>0,465/100</w:t>
            </w:r>
          </w:p>
        </w:tc>
        <w:tc>
          <w:tcPr>
            <w:tcW w:w="295" w:type="pct"/>
            <w:shd w:val="clear" w:color="auto" w:fill="auto"/>
            <w:noWrap/>
            <w:tcMar>
              <w:left w:w="28" w:type="dxa"/>
              <w:bottom w:w="28" w:type="dxa"/>
              <w:right w:w="28" w:type="dxa"/>
            </w:tcMar>
            <w:hideMark/>
          </w:tcPr>
          <w:p w:rsidR="00C657E3" w:rsidRPr="00F634FD" w:rsidRDefault="00C657E3" w:rsidP="00C657E3">
            <w:pPr>
              <w:jc w:val="center"/>
              <w:rPr>
                <w:color w:val="000000"/>
                <w:sz w:val="16"/>
                <w:szCs w:val="16"/>
              </w:rPr>
            </w:pPr>
            <w:r w:rsidRPr="00F634FD">
              <w:rPr>
                <w:color w:val="000000"/>
                <w:sz w:val="16"/>
                <w:szCs w:val="16"/>
              </w:rPr>
              <w:t>0,465/100</w:t>
            </w:r>
          </w:p>
        </w:tc>
        <w:tc>
          <w:tcPr>
            <w:tcW w:w="294" w:type="pct"/>
            <w:shd w:val="clear" w:color="auto" w:fill="auto"/>
            <w:noWrap/>
            <w:tcMar>
              <w:left w:w="28" w:type="dxa"/>
              <w:bottom w:w="28" w:type="dxa"/>
              <w:right w:w="28" w:type="dxa"/>
            </w:tcMar>
            <w:hideMark/>
          </w:tcPr>
          <w:p w:rsidR="00C657E3" w:rsidRPr="00F634FD" w:rsidRDefault="00C657E3" w:rsidP="00C657E3">
            <w:pPr>
              <w:jc w:val="center"/>
              <w:rPr>
                <w:color w:val="000000"/>
                <w:sz w:val="16"/>
                <w:szCs w:val="16"/>
              </w:rPr>
            </w:pPr>
            <w:r w:rsidRPr="00F634FD">
              <w:rPr>
                <w:color w:val="000000"/>
                <w:sz w:val="16"/>
                <w:szCs w:val="16"/>
              </w:rPr>
              <w:t>0,465/100</w:t>
            </w:r>
          </w:p>
        </w:tc>
      </w:tr>
      <w:tr w:rsidR="00181D06" w:rsidRPr="00F634FD" w:rsidTr="00181D06">
        <w:trPr>
          <w:trHeight w:val="525"/>
        </w:trPr>
        <w:tc>
          <w:tcPr>
            <w:tcW w:w="160" w:type="pct"/>
            <w:shd w:val="clear" w:color="auto" w:fill="auto"/>
            <w:tcMar>
              <w:left w:w="28" w:type="dxa"/>
              <w:bottom w:w="28" w:type="dxa"/>
              <w:right w:w="28" w:type="dxa"/>
            </w:tcMar>
            <w:hideMark/>
          </w:tcPr>
          <w:p w:rsidR="00C657E3" w:rsidRPr="00F634FD" w:rsidRDefault="00C657E3" w:rsidP="00C657E3">
            <w:pPr>
              <w:jc w:val="center"/>
              <w:rPr>
                <w:color w:val="000000"/>
                <w:sz w:val="16"/>
                <w:szCs w:val="16"/>
                <w:lang w:val="en-US"/>
              </w:rPr>
            </w:pPr>
            <w:r w:rsidRPr="00F634FD">
              <w:rPr>
                <w:color w:val="000000"/>
                <w:sz w:val="16"/>
                <w:szCs w:val="16"/>
                <w:lang w:val="en-US"/>
              </w:rPr>
              <w:t>4.86</w:t>
            </w:r>
          </w:p>
        </w:tc>
        <w:tc>
          <w:tcPr>
            <w:tcW w:w="1691" w:type="pct"/>
            <w:shd w:val="clear" w:color="auto" w:fill="auto"/>
            <w:tcMar>
              <w:left w:w="28" w:type="dxa"/>
              <w:bottom w:w="28" w:type="dxa"/>
              <w:right w:w="28" w:type="dxa"/>
            </w:tcMar>
            <w:hideMark/>
          </w:tcPr>
          <w:p w:rsidR="00C657E3" w:rsidRPr="00F634FD" w:rsidRDefault="00C657E3" w:rsidP="00C657E3">
            <w:pPr>
              <w:rPr>
                <w:color w:val="000000"/>
                <w:sz w:val="16"/>
                <w:szCs w:val="16"/>
              </w:rPr>
            </w:pPr>
            <w:r w:rsidRPr="00F634FD">
              <w:rPr>
                <w:color w:val="000000"/>
                <w:sz w:val="16"/>
                <w:szCs w:val="16"/>
              </w:rPr>
              <w:t>Транзитный участок автомобильной дороги Киров – Кирово-Чепецк –  Зуевка,  проходящий в границах муниципального образования «Город Кирово-Чепецк» от поста ГИБДД до ул. Ленина</w:t>
            </w:r>
          </w:p>
        </w:tc>
        <w:tc>
          <w:tcPr>
            <w:tcW w:w="484" w:type="pct"/>
            <w:shd w:val="clear" w:color="auto" w:fill="auto"/>
            <w:tcMar>
              <w:left w:w="28" w:type="dxa"/>
              <w:bottom w:w="28" w:type="dxa"/>
              <w:right w:w="28" w:type="dxa"/>
            </w:tcMar>
            <w:hideMark/>
          </w:tcPr>
          <w:p w:rsidR="00C657E3" w:rsidRPr="00F634FD" w:rsidRDefault="00C657E3" w:rsidP="00C657E3">
            <w:pPr>
              <w:jc w:val="center"/>
              <w:rPr>
                <w:color w:val="000000"/>
                <w:sz w:val="16"/>
                <w:szCs w:val="16"/>
              </w:rPr>
            </w:pPr>
            <w:r w:rsidRPr="00F634FD">
              <w:rPr>
                <w:color w:val="000000"/>
                <w:sz w:val="16"/>
                <w:szCs w:val="16"/>
              </w:rPr>
              <w:t>3,110</w:t>
            </w:r>
          </w:p>
        </w:tc>
        <w:tc>
          <w:tcPr>
            <w:tcW w:w="340" w:type="pct"/>
            <w:shd w:val="clear" w:color="auto" w:fill="auto"/>
            <w:tcMar>
              <w:left w:w="28" w:type="dxa"/>
              <w:bottom w:w="28" w:type="dxa"/>
              <w:right w:w="28" w:type="dxa"/>
            </w:tcMar>
            <w:hideMark/>
          </w:tcPr>
          <w:p w:rsidR="00C657E3" w:rsidRPr="00F634FD" w:rsidRDefault="00C657E3" w:rsidP="00C657E3">
            <w:pPr>
              <w:jc w:val="center"/>
              <w:rPr>
                <w:color w:val="000000"/>
                <w:sz w:val="16"/>
                <w:szCs w:val="16"/>
              </w:rPr>
            </w:pPr>
            <w:r w:rsidRPr="00F634FD">
              <w:rPr>
                <w:color w:val="000000"/>
                <w:sz w:val="16"/>
                <w:szCs w:val="16"/>
              </w:rPr>
              <w:t>2,841/91,4</w:t>
            </w:r>
          </w:p>
        </w:tc>
        <w:tc>
          <w:tcPr>
            <w:tcW w:w="387" w:type="pct"/>
            <w:shd w:val="clear" w:color="auto" w:fill="auto"/>
            <w:tcMar>
              <w:left w:w="28" w:type="dxa"/>
              <w:bottom w:w="28" w:type="dxa"/>
              <w:right w:w="28" w:type="dxa"/>
            </w:tcMar>
            <w:hideMark/>
          </w:tcPr>
          <w:p w:rsidR="00C657E3" w:rsidRPr="00F634FD" w:rsidRDefault="00C657E3" w:rsidP="00C657E3">
            <w:pPr>
              <w:jc w:val="center"/>
              <w:rPr>
                <w:color w:val="000000"/>
                <w:sz w:val="16"/>
                <w:szCs w:val="16"/>
              </w:rPr>
            </w:pPr>
            <w:r w:rsidRPr="00F634FD">
              <w:rPr>
                <w:color w:val="000000"/>
                <w:sz w:val="16"/>
                <w:szCs w:val="16"/>
              </w:rPr>
              <w:t>2,841/91,4</w:t>
            </w:r>
          </w:p>
        </w:tc>
        <w:tc>
          <w:tcPr>
            <w:tcW w:w="340" w:type="pct"/>
            <w:shd w:val="clear" w:color="auto" w:fill="auto"/>
            <w:tcMar>
              <w:left w:w="28" w:type="dxa"/>
              <w:bottom w:w="28" w:type="dxa"/>
              <w:right w:w="28" w:type="dxa"/>
            </w:tcMar>
            <w:hideMark/>
          </w:tcPr>
          <w:p w:rsidR="00C657E3" w:rsidRPr="00F634FD" w:rsidRDefault="00C657E3" w:rsidP="00C657E3">
            <w:pPr>
              <w:jc w:val="center"/>
              <w:rPr>
                <w:color w:val="000000"/>
                <w:sz w:val="16"/>
                <w:szCs w:val="16"/>
              </w:rPr>
            </w:pPr>
            <w:r w:rsidRPr="00F634FD">
              <w:rPr>
                <w:color w:val="000000"/>
                <w:sz w:val="16"/>
                <w:szCs w:val="16"/>
              </w:rPr>
              <w:t> </w:t>
            </w:r>
          </w:p>
        </w:tc>
        <w:tc>
          <w:tcPr>
            <w:tcW w:w="339" w:type="pct"/>
            <w:shd w:val="clear" w:color="auto" w:fill="auto"/>
            <w:tcMar>
              <w:left w:w="28" w:type="dxa"/>
              <w:bottom w:w="28" w:type="dxa"/>
              <w:right w:w="28" w:type="dxa"/>
            </w:tcMar>
            <w:hideMark/>
          </w:tcPr>
          <w:p w:rsidR="00C657E3" w:rsidRPr="00F634FD" w:rsidRDefault="00C657E3" w:rsidP="00C657E3">
            <w:pPr>
              <w:jc w:val="center"/>
              <w:rPr>
                <w:color w:val="000000"/>
                <w:sz w:val="16"/>
                <w:szCs w:val="16"/>
              </w:rPr>
            </w:pPr>
            <w:r w:rsidRPr="00F634FD">
              <w:rPr>
                <w:color w:val="000000"/>
                <w:sz w:val="16"/>
                <w:szCs w:val="16"/>
              </w:rPr>
              <w:t> </w:t>
            </w:r>
          </w:p>
        </w:tc>
        <w:tc>
          <w:tcPr>
            <w:tcW w:w="375" w:type="pct"/>
            <w:shd w:val="clear" w:color="auto" w:fill="auto"/>
            <w:noWrap/>
            <w:tcMar>
              <w:left w:w="28" w:type="dxa"/>
              <w:bottom w:w="28" w:type="dxa"/>
              <w:right w:w="28" w:type="dxa"/>
            </w:tcMar>
            <w:hideMark/>
          </w:tcPr>
          <w:p w:rsidR="00C657E3" w:rsidRPr="00F634FD" w:rsidRDefault="00C657E3" w:rsidP="00C657E3">
            <w:pPr>
              <w:jc w:val="center"/>
              <w:rPr>
                <w:color w:val="000000"/>
                <w:sz w:val="16"/>
                <w:szCs w:val="16"/>
              </w:rPr>
            </w:pPr>
            <w:r w:rsidRPr="00F634FD">
              <w:rPr>
                <w:color w:val="000000"/>
                <w:sz w:val="16"/>
                <w:szCs w:val="16"/>
              </w:rPr>
              <w:t>2,841/91,4</w:t>
            </w:r>
          </w:p>
        </w:tc>
        <w:tc>
          <w:tcPr>
            <w:tcW w:w="295" w:type="pct"/>
            <w:shd w:val="clear" w:color="auto" w:fill="auto"/>
            <w:noWrap/>
            <w:tcMar>
              <w:left w:w="28" w:type="dxa"/>
              <w:bottom w:w="28" w:type="dxa"/>
              <w:right w:w="28" w:type="dxa"/>
            </w:tcMar>
            <w:hideMark/>
          </w:tcPr>
          <w:p w:rsidR="00C657E3" w:rsidRPr="00F634FD" w:rsidRDefault="00C657E3" w:rsidP="00C657E3">
            <w:pPr>
              <w:jc w:val="center"/>
              <w:rPr>
                <w:color w:val="000000"/>
                <w:sz w:val="16"/>
                <w:szCs w:val="16"/>
              </w:rPr>
            </w:pPr>
            <w:r w:rsidRPr="00F634FD">
              <w:rPr>
                <w:color w:val="000000"/>
                <w:sz w:val="16"/>
                <w:szCs w:val="16"/>
              </w:rPr>
              <w:t>2,841/91,4</w:t>
            </w:r>
          </w:p>
        </w:tc>
        <w:tc>
          <w:tcPr>
            <w:tcW w:w="295" w:type="pct"/>
            <w:shd w:val="clear" w:color="auto" w:fill="auto"/>
            <w:noWrap/>
            <w:tcMar>
              <w:left w:w="28" w:type="dxa"/>
              <w:bottom w:w="28" w:type="dxa"/>
              <w:right w:w="28" w:type="dxa"/>
            </w:tcMar>
            <w:hideMark/>
          </w:tcPr>
          <w:p w:rsidR="00C657E3" w:rsidRPr="00F634FD" w:rsidRDefault="00C657E3" w:rsidP="00C657E3">
            <w:pPr>
              <w:jc w:val="center"/>
              <w:rPr>
                <w:color w:val="000000"/>
                <w:sz w:val="16"/>
                <w:szCs w:val="16"/>
              </w:rPr>
            </w:pPr>
            <w:r w:rsidRPr="00F634FD">
              <w:rPr>
                <w:color w:val="000000"/>
                <w:sz w:val="16"/>
                <w:szCs w:val="16"/>
              </w:rPr>
              <w:t>2,841/91,4</w:t>
            </w:r>
          </w:p>
        </w:tc>
        <w:tc>
          <w:tcPr>
            <w:tcW w:w="294" w:type="pct"/>
            <w:shd w:val="clear" w:color="auto" w:fill="auto"/>
            <w:noWrap/>
            <w:tcMar>
              <w:left w:w="28" w:type="dxa"/>
              <w:bottom w:w="28" w:type="dxa"/>
              <w:right w:w="28" w:type="dxa"/>
            </w:tcMar>
            <w:hideMark/>
          </w:tcPr>
          <w:p w:rsidR="00C657E3" w:rsidRPr="00F634FD" w:rsidRDefault="00C657E3" w:rsidP="00C657E3">
            <w:pPr>
              <w:jc w:val="center"/>
              <w:rPr>
                <w:color w:val="000000"/>
                <w:sz w:val="16"/>
                <w:szCs w:val="16"/>
              </w:rPr>
            </w:pPr>
            <w:r w:rsidRPr="00F634FD">
              <w:rPr>
                <w:color w:val="000000"/>
                <w:sz w:val="16"/>
                <w:szCs w:val="16"/>
              </w:rPr>
              <w:t>2,841/91,4</w:t>
            </w:r>
          </w:p>
        </w:tc>
      </w:tr>
      <w:tr w:rsidR="00181D06" w:rsidRPr="00F634FD" w:rsidTr="00181D06">
        <w:trPr>
          <w:trHeight w:val="122"/>
        </w:trPr>
        <w:tc>
          <w:tcPr>
            <w:tcW w:w="160" w:type="pct"/>
            <w:shd w:val="clear" w:color="auto" w:fill="auto"/>
            <w:tcMar>
              <w:left w:w="28" w:type="dxa"/>
              <w:bottom w:w="28" w:type="dxa"/>
              <w:right w:w="28" w:type="dxa"/>
            </w:tcMar>
            <w:hideMark/>
          </w:tcPr>
          <w:p w:rsidR="00C657E3" w:rsidRPr="00F634FD" w:rsidRDefault="00C657E3" w:rsidP="00C657E3">
            <w:pPr>
              <w:jc w:val="center"/>
              <w:rPr>
                <w:color w:val="000000"/>
                <w:sz w:val="16"/>
                <w:szCs w:val="16"/>
                <w:lang w:val="en-US"/>
              </w:rPr>
            </w:pPr>
            <w:r w:rsidRPr="00F634FD">
              <w:rPr>
                <w:color w:val="000000"/>
                <w:sz w:val="16"/>
                <w:szCs w:val="16"/>
                <w:lang w:val="en-US"/>
              </w:rPr>
              <w:t>4.87</w:t>
            </w:r>
          </w:p>
        </w:tc>
        <w:tc>
          <w:tcPr>
            <w:tcW w:w="1691" w:type="pct"/>
            <w:shd w:val="clear" w:color="auto" w:fill="auto"/>
            <w:tcMar>
              <w:left w:w="28" w:type="dxa"/>
              <w:bottom w:w="28" w:type="dxa"/>
              <w:right w:w="28" w:type="dxa"/>
            </w:tcMar>
            <w:hideMark/>
          </w:tcPr>
          <w:p w:rsidR="00C657E3" w:rsidRPr="00F634FD" w:rsidRDefault="00C657E3" w:rsidP="00C657E3">
            <w:pPr>
              <w:rPr>
                <w:color w:val="000000"/>
                <w:sz w:val="16"/>
                <w:szCs w:val="16"/>
              </w:rPr>
            </w:pPr>
            <w:r w:rsidRPr="00F634FD">
              <w:rPr>
                <w:color w:val="000000"/>
                <w:sz w:val="16"/>
                <w:szCs w:val="16"/>
              </w:rPr>
              <w:t>Автодорога по ул. Комиссара Утробина</w:t>
            </w:r>
          </w:p>
        </w:tc>
        <w:tc>
          <w:tcPr>
            <w:tcW w:w="484" w:type="pct"/>
            <w:shd w:val="clear" w:color="auto" w:fill="auto"/>
            <w:tcMar>
              <w:left w:w="28" w:type="dxa"/>
              <w:bottom w:w="28" w:type="dxa"/>
              <w:right w:w="28" w:type="dxa"/>
            </w:tcMar>
            <w:hideMark/>
          </w:tcPr>
          <w:p w:rsidR="00C657E3" w:rsidRPr="00F634FD" w:rsidRDefault="00C657E3" w:rsidP="00C657E3">
            <w:pPr>
              <w:jc w:val="center"/>
              <w:rPr>
                <w:color w:val="000000"/>
                <w:sz w:val="16"/>
                <w:szCs w:val="16"/>
              </w:rPr>
            </w:pPr>
            <w:r w:rsidRPr="00F634FD">
              <w:rPr>
                <w:color w:val="000000"/>
                <w:sz w:val="16"/>
                <w:szCs w:val="16"/>
              </w:rPr>
              <w:t>0,532</w:t>
            </w:r>
          </w:p>
        </w:tc>
        <w:tc>
          <w:tcPr>
            <w:tcW w:w="340" w:type="pct"/>
            <w:shd w:val="clear" w:color="auto" w:fill="auto"/>
            <w:tcMar>
              <w:left w:w="28" w:type="dxa"/>
              <w:bottom w:w="28" w:type="dxa"/>
              <w:right w:w="28" w:type="dxa"/>
            </w:tcMar>
            <w:hideMark/>
          </w:tcPr>
          <w:p w:rsidR="00C657E3" w:rsidRPr="00F634FD" w:rsidRDefault="00C657E3" w:rsidP="00C657E3">
            <w:pPr>
              <w:jc w:val="center"/>
              <w:rPr>
                <w:color w:val="000000"/>
                <w:sz w:val="16"/>
                <w:szCs w:val="16"/>
              </w:rPr>
            </w:pPr>
            <w:r w:rsidRPr="00F634FD">
              <w:rPr>
                <w:color w:val="000000"/>
                <w:sz w:val="16"/>
                <w:szCs w:val="16"/>
              </w:rPr>
              <w:t>0,532/100</w:t>
            </w:r>
          </w:p>
        </w:tc>
        <w:tc>
          <w:tcPr>
            <w:tcW w:w="387" w:type="pct"/>
            <w:shd w:val="clear" w:color="auto" w:fill="auto"/>
            <w:tcMar>
              <w:left w:w="28" w:type="dxa"/>
              <w:bottom w:w="28" w:type="dxa"/>
              <w:right w:w="28" w:type="dxa"/>
            </w:tcMar>
            <w:hideMark/>
          </w:tcPr>
          <w:p w:rsidR="00C657E3" w:rsidRPr="00F634FD" w:rsidRDefault="00C657E3" w:rsidP="00C657E3">
            <w:pPr>
              <w:jc w:val="center"/>
              <w:rPr>
                <w:color w:val="000000"/>
                <w:sz w:val="16"/>
                <w:szCs w:val="16"/>
              </w:rPr>
            </w:pPr>
            <w:r w:rsidRPr="00F634FD">
              <w:rPr>
                <w:color w:val="000000"/>
                <w:sz w:val="16"/>
                <w:szCs w:val="16"/>
              </w:rPr>
              <w:t>0,532/100</w:t>
            </w:r>
          </w:p>
        </w:tc>
        <w:tc>
          <w:tcPr>
            <w:tcW w:w="340" w:type="pct"/>
            <w:shd w:val="clear" w:color="auto" w:fill="auto"/>
            <w:tcMar>
              <w:left w:w="28" w:type="dxa"/>
              <w:bottom w:w="28" w:type="dxa"/>
              <w:right w:w="28" w:type="dxa"/>
            </w:tcMar>
            <w:hideMark/>
          </w:tcPr>
          <w:p w:rsidR="00C657E3" w:rsidRPr="00F634FD" w:rsidRDefault="00C657E3" w:rsidP="00C657E3">
            <w:pPr>
              <w:jc w:val="center"/>
              <w:rPr>
                <w:color w:val="000000"/>
                <w:sz w:val="16"/>
                <w:szCs w:val="16"/>
              </w:rPr>
            </w:pPr>
            <w:r w:rsidRPr="00F634FD">
              <w:rPr>
                <w:color w:val="000000"/>
                <w:sz w:val="16"/>
                <w:szCs w:val="16"/>
              </w:rPr>
              <w:t> </w:t>
            </w:r>
          </w:p>
        </w:tc>
        <w:tc>
          <w:tcPr>
            <w:tcW w:w="339" w:type="pct"/>
            <w:shd w:val="clear" w:color="auto" w:fill="auto"/>
            <w:tcMar>
              <w:left w:w="28" w:type="dxa"/>
              <w:bottom w:w="28" w:type="dxa"/>
              <w:right w:w="28" w:type="dxa"/>
            </w:tcMar>
            <w:hideMark/>
          </w:tcPr>
          <w:p w:rsidR="00C657E3" w:rsidRPr="00F634FD" w:rsidRDefault="00C657E3" w:rsidP="00C657E3">
            <w:pPr>
              <w:jc w:val="center"/>
              <w:rPr>
                <w:color w:val="000000"/>
                <w:sz w:val="16"/>
                <w:szCs w:val="16"/>
              </w:rPr>
            </w:pPr>
            <w:r w:rsidRPr="00F634FD">
              <w:rPr>
                <w:color w:val="000000"/>
                <w:sz w:val="16"/>
                <w:szCs w:val="16"/>
              </w:rPr>
              <w:t> </w:t>
            </w:r>
          </w:p>
        </w:tc>
        <w:tc>
          <w:tcPr>
            <w:tcW w:w="375" w:type="pct"/>
            <w:shd w:val="clear" w:color="auto" w:fill="auto"/>
            <w:noWrap/>
            <w:tcMar>
              <w:left w:w="28" w:type="dxa"/>
              <w:bottom w:w="28" w:type="dxa"/>
              <w:right w:w="28" w:type="dxa"/>
            </w:tcMar>
            <w:hideMark/>
          </w:tcPr>
          <w:p w:rsidR="00C657E3" w:rsidRPr="00F634FD" w:rsidRDefault="00C657E3" w:rsidP="00C657E3">
            <w:pPr>
              <w:jc w:val="center"/>
              <w:rPr>
                <w:color w:val="000000"/>
                <w:sz w:val="16"/>
                <w:szCs w:val="16"/>
              </w:rPr>
            </w:pPr>
            <w:r w:rsidRPr="00F634FD">
              <w:rPr>
                <w:color w:val="000000"/>
                <w:sz w:val="16"/>
                <w:szCs w:val="16"/>
              </w:rPr>
              <w:t>0,532/100</w:t>
            </w:r>
          </w:p>
        </w:tc>
        <w:tc>
          <w:tcPr>
            <w:tcW w:w="295" w:type="pct"/>
            <w:shd w:val="clear" w:color="auto" w:fill="auto"/>
            <w:noWrap/>
            <w:tcMar>
              <w:left w:w="28" w:type="dxa"/>
              <w:bottom w:w="28" w:type="dxa"/>
              <w:right w:w="28" w:type="dxa"/>
            </w:tcMar>
            <w:hideMark/>
          </w:tcPr>
          <w:p w:rsidR="00C657E3" w:rsidRPr="00F634FD" w:rsidRDefault="00C657E3" w:rsidP="00C657E3">
            <w:pPr>
              <w:jc w:val="center"/>
              <w:rPr>
                <w:color w:val="000000"/>
                <w:sz w:val="16"/>
                <w:szCs w:val="16"/>
              </w:rPr>
            </w:pPr>
            <w:r w:rsidRPr="00F634FD">
              <w:rPr>
                <w:color w:val="000000"/>
                <w:sz w:val="16"/>
                <w:szCs w:val="16"/>
              </w:rPr>
              <w:t>0,532/100</w:t>
            </w:r>
          </w:p>
        </w:tc>
        <w:tc>
          <w:tcPr>
            <w:tcW w:w="295" w:type="pct"/>
            <w:shd w:val="clear" w:color="auto" w:fill="auto"/>
            <w:noWrap/>
            <w:tcMar>
              <w:left w:w="28" w:type="dxa"/>
              <w:bottom w:w="28" w:type="dxa"/>
              <w:right w:w="28" w:type="dxa"/>
            </w:tcMar>
            <w:hideMark/>
          </w:tcPr>
          <w:p w:rsidR="00C657E3" w:rsidRPr="00F634FD" w:rsidRDefault="00C657E3" w:rsidP="00C657E3">
            <w:pPr>
              <w:jc w:val="center"/>
              <w:rPr>
                <w:color w:val="000000"/>
                <w:sz w:val="16"/>
                <w:szCs w:val="16"/>
              </w:rPr>
            </w:pPr>
            <w:r w:rsidRPr="00F634FD">
              <w:rPr>
                <w:color w:val="000000"/>
                <w:sz w:val="16"/>
                <w:szCs w:val="16"/>
              </w:rPr>
              <w:t>0,532/100</w:t>
            </w:r>
          </w:p>
        </w:tc>
        <w:tc>
          <w:tcPr>
            <w:tcW w:w="294" w:type="pct"/>
            <w:shd w:val="clear" w:color="auto" w:fill="auto"/>
            <w:noWrap/>
            <w:tcMar>
              <w:left w:w="28" w:type="dxa"/>
              <w:bottom w:w="28" w:type="dxa"/>
              <w:right w:w="28" w:type="dxa"/>
            </w:tcMar>
            <w:hideMark/>
          </w:tcPr>
          <w:p w:rsidR="00C657E3" w:rsidRPr="00F634FD" w:rsidRDefault="00C657E3" w:rsidP="00C657E3">
            <w:pPr>
              <w:jc w:val="center"/>
              <w:rPr>
                <w:color w:val="000000"/>
                <w:sz w:val="16"/>
                <w:szCs w:val="16"/>
              </w:rPr>
            </w:pPr>
            <w:r w:rsidRPr="00F634FD">
              <w:rPr>
                <w:color w:val="000000"/>
                <w:sz w:val="16"/>
                <w:szCs w:val="16"/>
              </w:rPr>
              <w:t>0,532/100</w:t>
            </w:r>
          </w:p>
        </w:tc>
      </w:tr>
      <w:tr w:rsidR="00181D06" w:rsidRPr="00F634FD" w:rsidTr="00181D06">
        <w:trPr>
          <w:trHeight w:val="65"/>
        </w:trPr>
        <w:tc>
          <w:tcPr>
            <w:tcW w:w="160" w:type="pct"/>
            <w:shd w:val="clear" w:color="auto" w:fill="auto"/>
            <w:tcMar>
              <w:left w:w="28" w:type="dxa"/>
              <w:bottom w:w="28" w:type="dxa"/>
              <w:right w:w="28" w:type="dxa"/>
            </w:tcMar>
            <w:hideMark/>
          </w:tcPr>
          <w:p w:rsidR="00C657E3" w:rsidRPr="00F634FD" w:rsidRDefault="00C657E3" w:rsidP="00C657E3">
            <w:pPr>
              <w:jc w:val="center"/>
              <w:rPr>
                <w:color w:val="000000"/>
                <w:sz w:val="16"/>
                <w:szCs w:val="16"/>
                <w:lang w:val="en-US"/>
              </w:rPr>
            </w:pPr>
            <w:r w:rsidRPr="00F634FD">
              <w:rPr>
                <w:color w:val="000000"/>
                <w:sz w:val="16"/>
                <w:szCs w:val="16"/>
                <w:lang w:val="en-US"/>
              </w:rPr>
              <w:t>4.88</w:t>
            </w:r>
          </w:p>
        </w:tc>
        <w:tc>
          <w:tcPr>
            <w:tcW w:w="1691" w:type="pct"/>
            <w:shd w:val="clear" w:color="auto" w:fill="auto"/>
            <w:tcMar>
              <w:left w:w="28" w:type="dxa"/>
              <w:bottom w:w="28" w:type="dxa"/>
              <w:right w:w="28" w:type="dxa"/>
            </w:tcMar>
            <w:hideMark/>
          </w:tcPr>
          <w:p w:rsidR="00C657E3" w:rsidRPr="00F634FD" w:rsidRDefault="00C657E3" w:rsidP="00C657E3">
            <w:pPr>
              <w:rPr>
                <w:color w:val="000000"/>
                <w:sz w:val="16"/>
                <w:szCs w:val="16"/>
              </w:rPr>
            </w:pPr>
            <w:r w:rsidRPr="00F634FD">
              <w:rPr>
                <w:color w:val="000000"/>
                <w:sz w:val="16"/>
                <w:szCs w:val="16"/>
              </w:rPr>
              <w:t>Автодорога по ул. Загородная</w:t>
            </w:r>
          </w:p>
        </w:tc>
        <w:tc>
          <w:tcPr>
            <w:tcW w:w="484" w:type="pct"/>
            <w:shd w:val="clear" w:color="auto" w:fill="auto"/>
            <w:tcMar>
              <w:left w:w="28" w:type="dxa"/>
              <w:bottom w:w="28" w:type="dxa"/>
              <w:right w:w="28" w:type="dxa"/>
            </w:tcMar>
            <w:hideMark/>
          </w:tcPr>
          <w:p w:rsidR="00C657E3" w:rsidRPr="00F634FD" w:rsidRDefault="00C657E3" w:rsidP="00C657E3">
            <w:pPr>
              <w:jc w:val="center"/>
              <w:rPr>
                <w:color w:val="000000"/>
                <w:sz w:val="16"/>
                <w:szCs w:val="16"/>
              </w:rPr>
            </w:pPr>
            <w:r w:rsidRPr="00F634FD">
              <w:rPr>
                <w:color w:val="000000"/>
                <w:sz w:val="16"/>
                <w:szCs w:val="16"/>
              </w:rPr>
              <w:t>0,288</w:t>
            </w:r>
          </w:p>
        </w:tc>
        <w:tc>
          <w:tcPr>
            <w:tcW w:w="340" w:type="pct"/>
            <w:shd w:val="clear" w:color="auto" w:fill="auto"/>
            <w:tcMar>
              <w:left w:w="28" w:type="dxa"/>
              <w:bottom w:w="28" w:type="dxa"/>
              <w:right w:w="28" w:type="dxa"/>
            </w:tcMar>
            <w:hideMark/>
          </w:tcPr>
          <w:p w:rsidR="00C657E3" w:rsidRPr="00F634FD" w:rsidRDefault="00C657E3" w:rsidP="00C657E3">
            <w:pPr>
              <w:jc w:val="center"/>
              <w:rPr>
                <w:color w:val="000000"/>
                <w:sz w:val="16"/>
                <w:szCs w:val="16"/>
              </w:rPr>
            </w:pPr>
            <w:r w:rsidRPr="00F634FD">
              <w:rPr>
                <w:color w:val="000000"/>
                <w:sz w:val="16"/>
                <w:szCs w:val="16"/>
              </w:rPr>
              <w:t>0,091/31,6</w:t>
            </w:r>
          </w:p>
        </w:tc>
        <w:tc>
          <w:tcPr>
            <w:tcW w:w="387" w:type="pct"/>
            <w:shd w:val="clear" w:color="auto" w:fill="auto"/>
            <w:tcMar>
              <w:left w:w="28" w:type="dxa"/>
              <w:bottom w:w="28" w:type="dxa"/>
              <w:right w:w="28" w:type="dxa"/>
            </w:tcMar>
            <w:hideMark/>
          </w:tcPr>
          <w:p w:rsidR="00C657E3" w:rsidRPr="00F634FD" w:rsidRDefault="00C657E3" w:rsidP="00C657E3">
            <w:pPr>
              <w:jc w:val="center"/>
              <w:rPr>
                <w:color w:val="000000"/>
                <w:sz w:val="16"/>
                <w:szCs w:val="16"/>
              </w:rPr>
            </w:pPr>
            <w:r w:rsidRPr="00F634FD">
              <w:rPr>
                <w:color w:val="000000"/>
                <w:sz w:val="16"/>
                <w:szCs w:val="16"/>
              </w:rPr>
              <w:t>0,091/31,6</w:t>
            </w:r>
          </w:p>
        </w:tc>
        <w:tc>
          <w:tcPr>
            <w:tcW w:w="340" w:type="pct"/>
            <w:shd w:val="clear" w:color="auto" w:fill="auto"/>
            <w:tcMar>
              <w:left w:w="28" w:type="dxa"/>
              <w:bottom w:w="28" w:type="dxa"/>
              <w:right w:w="28" w:type="dxa"/>
            </w:tcMar>
            <w:hideMark/>
          </w:tcPr>
          <w:p w:rsidR="00C657E3" w:rsidRPr="00F634FD" w:rsidRDefault="00C657E3" w:rsidP="00C657E3">
            <w:pPr>
              <w:jc w:val="center"/>
              <w:rPr>
                <w:color w:val="000000"/>
                <w:sz w:val="16"/>
                <w:szCs w:val="16"/>
              </w:rPr>
            </w:pPr>
            <w:r w:rsidRPr="00F634FD">
              <w:rPr>
                <w:color w:val="000000"/>
                <w:sz w:val="16"/>
                <w:szCs w:val="16"/>
              </w:rPr>
              <w:t> </w:t>
            </w:r>
          </w:p>
        </w:tc>
        <w:tc>
          <w:tcPr>
            <w:tcW w:w="339" w:type="pct"/>
            <w:shd w:val="clear" w:color="auto" w:fill="auto"/>
            <w:tcMar>
              <w:left w:w="28" w:type="dxa"/>
              <w:bottom w:w="28" w:type="dxa"/>
              <w:right w:w="28" w:type="dxa"/>
            </w:tcMar>
            <w:hideMark/>
          </w:tcPr>
          <w:p w:rsidR="00C657E3" w:rsidRPr="00F634FD" w:rsidRDefault="00C657E3" w:rsidP="00C657E3">
            <w:pPr>
              <w:jc w:val="center"/>
              <w:rPr>
                <w:color w:val="000000"/>
                <w:sz w:val="16"/>
                <w:szCs w:val="16"/>
              </w:rPr>
            </w:pPr>
            <w:r w:rsidRPr="00F634FD">
              <w:rPr>
                <w:color w:val="000000"/>
                <w:sz w:val="16"/>
                <w:szCs w:val="16"/>
              </w:rPr>
              <w:t> </w:t>
            </w:r>
          </w:p>
        </w:tc>
        <w:tc>
          <w:tcPr>
            <w:tcW w:w="375" w:type="pct"/>
            <w:shd w:val="clear" w:color="auto" w:fill="auto"/>
            <w:noWrap/>
            <w:tcMar>
              <w:left w:w="28" w:type="dxa"/>
              <w:bottom w:w="28" w:type="dxa"/>
              <w:right w:w="28" w:type="dxa"/>
            </w:tcMar>
            <w:hideMark/>
          </w:tcPr>
          <w:p w:rsidR="00C657E3" w:rsidRPr="00F634FD" w:rsidRDefault="00C657E3" w:rsidP="00C657E3">
            <w:pPr>
              <w:jc w:val="center"/>
              <w:rPr>
                <w:color w:val="000000"/>
                <w:sz w:val="16"/>
                <w:szCs w:val="16"/>
              </w:rPr>
            </w:pPr>
            <w:r w:rsidRPr="00F634FD">
              <w:rPr>
                <w:color w:val="000000"/>
                <w:sz w:val="16"/>
                <w:szCs w:val="16"/>
              </w:rPr>
              <w:t>0,091/31,6</w:t>
            </w:r>
          </w:p>
        </w:tc>
        <w:tc>
          <w:tcPr>
            <w:tcW w:w="295" w:type="pct"/>
            <w:shd w:val="clear" w:color="auto" w:fill="auto"/>
            <w:noWrap/>
            <w:tcMar>
              <w:left w:w="28" w:type="dxa"/>
              <w:bottom w:w="28" w:type="dxa"/>
              <w:right w:w="28" w:type="dxa"/>
            </w:tcMar>
            <w:hideMark/>
          </w:tcPr>
          <w:p w:rsidR="00C657E3" w:rsidRPr="00F634FD" w:rsidRDefault="00C657E3" w:rsidP="00C657E3">
            <w:pPr>
              <w:jc w:val="center"/>
              <w:rPr>
                <w:color w:val="000000"/>
                <w:sz w:val="16"/>
                <w:szCs w:val="16"/>
              </w:rPr>
            </w:pPr>
            <w:r w:rsidRPr="00F634FD">
              <w:rPr>
                <w:color w:val="000000"/>
                <w:sz w:val="16"/>
                <w:szCs w:val="16"/>
              </w:rPr>
              <w:t>0,091/31,6</w:t>
            </w:r>
          </w:p>
        </w:tc>
        <w:tc>
          <w:tcPr>
            <w:tcW w:w="295" w:type="pct"/>
            <w:shd w:val="clear" w:color="auto" w:fill="auto"/>
            <w:noWrap/>
            <w:tcMar>
              <w:left w:w="28" w:type="dxa"/>
              <w:bottom w:w="28" w:type="dxa"/>
              <w:right w:w="28" w:type="dxa"/>
            </w:tcMar>
            <w:hideMark/>
          </w:tcPr>
          <w:p w:rsidR="00C657E3" w:rsidRPr="00F634FD" w:rsidRDefault="00C657E3" w:rsidP="00C657E3">
            <w:pPr>
              <w:jc w:val="center"/>
              <w:rPr>
                <w:color w:val="000000"/>
                <w:sz w:val="16"/>
                <w:szCs w:val="16"/>
              </w:rPr>
            </w:pPr>
            <w:r w:rsidRPr="00F634FD">
              <w:rPr>
                <w:color w:val="000000"/>
                <w:sz w:val="16"/>
                <w:szCs w:val="16"/>
              </w:rPr>
              <w:t>0,091/31,6</w:t>
            </w:r>
          </w:p>
        </w:tc>
        <w:tc>
          <w:tcPr>
            <w:tcW w:w="294" w:type="pct"/>
            <w:shd w:val="clear" w:color="auto" w:fill="auto"/>
            <w:noWrap/>
            <w:tcMar>
              <w:left w:w="28" w:type="dxa"/>
              <w:bottom w:w="28" w:type="dxa"/>
              <w:right w:w="28" w:type="dxa"/>
            </w:tcMar>
            <w:hideMark/>
          </w:tcPr>
          <w:p w:rsidR="00C657E3" w:rsidRPr="00F634FD" w:rsidRDefault="00C657E3" w:rsidP="00C657E3">
            <w:pPr>
              <w:jc w:val="center"/>
              <w:rPr>
                <w:color w:val="000000"/>
                <w:sz w:val="16"/>
                <w:szCs w:val="16"/>
              </w:rPr>
            </w:pPr>
            <w:r w:rsidRPr="00F634FD">
              <w:rPr>
                <w:color w:val="000000"/>
                <w:sz w:val="16"/>
                <w:szCs w:val="16"/>
              </w:rPr>
              <w:t>0,091/31,6</w:t>
            </w:r>
          </w:p>
        </w:tc>
      </w:tr>
      <w:tr w:rsidR="00181D06" w:rsidRPr="00F634FD" w:rsidTr="00181D06">
        <w:trPr>
          <w:trHeight w:val="100"/>
        </w:trPr>
        <w:tc>
          <w:tcPr>
            <w:tcW w:w="160" w:type="pct"/>
            <w:shd w:val="clear" w:color="auto" w:fill="auto"/>
            <w:tcMar>
              <w:left w:w="28" w:type="dxa"/>
              <w:bottom w:w="28" w:type="dxa"/>
              <w:right w:w="28" w:type="dxa"/>
            </w:tcMar>
            <w:hideMark/>
          </w:tcPr>
          <w:p w:rsidR="00C657E3" w:rsidRPr="00F634FD" w:rsidRDefault="00C657E3" w:rsidP="00C657E3">
            <w:pPr>
              <w:jc w:val="center"/>
              <w:rPr>
                <w:color w:val="000000"/>
                <w:sz w:val="16"/>
                <w:szCs w:val="16"/>
                <w:lang w:val="en-US"/>
              </w:rPr>
            </w:pPr>
            <w:r w:rsidRPr="00F634FD">
              <w:rPr>
                <w:color w:val="000000"/>
                <w:sz w:val="16"/>
                <w:szCs w:val="16"/>
                <w:lang w:val="en-US"/>
              </w:rPr>
              <w:lastRenderedPageBreak/>
              <w:t>4.89</w:t>
            </w:r>
          </w:p>
        </w:tc>
        <w:tc>
          <w:tcPr>
            <w:tcW w:w="1691" w:type="pct"/>
            <w:shd w:val="clear" w:color="auto" w:fill="auto"/>
            <w:tcMar>
              <w:left w:w="28" w:type="dxa"/>
              <w:bottom w:w="28" w:type="dxa"/>
              <w:right w:w="28" w:type="dxa"/>
            </w:tcMar>
            <w:hideMark/>
          </w:tcPr>
          <w:p w:rsidR="00C657E3" w:rsidRPr="00F634FD" w:rsidRDefault="00C657E3" w:rsidP="00C657E3">
            <w:pPr>
              <w:rPr>
                <w:color w:val="000000"/>
                <w:sz w:val="16"/>
                <w:szCs w:val="16"/>
              </w:rPr>
            </w:pPr>
            <w:r w:rsidRPr="00F634FD">
              <w:rPr>
                <w:color w:val="000000"/>
                <w:sz w:val="16"/>
                <w:szCs w:val="16"/>
              </w:rPr>
              <w:t>Автодорога по пер. Котельный</w:t>
            </w:r>
          </w:p>
        </w:tc>
        <w:tc>
          <w:tcPr>
            <w:tcW w:w="484" w:type="pct"/>
            <w:shd w:val="clear" w:color="auto" w:fill="auto"/>
            <w:tcMar>
              <w:left w:w="28" w:type="dxa"/>
              <w:bottom w:w="28" w:type="dxa"/>
              <w:right w:w="28" w:type="dxa"/>
            </w:tcMar>
            <w:hideMark/>
          </w:tcPr>
          <w:p w:rsidR="00C657E3" w:rsidRPr="00F634FD" w:rsidRDefault="00C657E3" w:rsidP="00C657E3">
            <w:pPr>
              <w:jc w:val="center"/>
              <w:rPr>
                <w:color w:val="000000"/>
                <w:sz w:val="16"/>
                <w:szCs w:val="16"/>
              </w:rPr>
            </w:pPr>
            <w:r w:rsidRPr="00F634FD">
              <w:rPr>
                <w:color w:val="000000"/>
                <w:sz w:val="16"/>
                <w:szCs w:val="16"/>
              </w:rPr>
              <w:t>0,277</w:t>
            </w:r>
          </w:p>
        </w:tc>
        <w:tc>
          <w:tcPr>
            <w:tcW w:w="340" w:type="pct"/>
            <w:shd w:val="clear" w:color="auto" w:fill="auto"/>
            <w:tcMar>
              <w:left w:w="28" w:type="dxa"/>
              <w:bottom w:w="28" w:type="dxa"/>
              <w:right w:w="28" w:type="dxa"/>
            </w:tcMar>
            <w:hideMark/>
          </w:tcPr>
          <w:p w:rsidR="00C657E3" w:rsidRPr="00F634FD" w:rsidRDefault="00C657E3" w:rsidP="00C657E3">
            <w:pPr>
              <w:jc w:val="center"/>
              <w:rPr>
                <w:color w:val="000000"/>
                <w:sz w:val="16"/>
                <w:szCs w:val="16"/>
              </w:rPr>
            </w:pPr>
            <w:r w:rsidRPr="00F634FD">
              <w:rPr>
                <w:color w:val="000000"/>
                <w:sz w:val="16"/>
                <w:szCs w:val="16"/>
              </w:rPr>
              <w:t>0,100/36,1</w:t>
            </w:r>
          </w:p>
        </w:tc>
        <w:tc>
          <w:tcPr>
            <w:tcW w:w="387" w:type="pct"/>
            <w:shd w:val="clear" w:color="auto" w:fill="auto"/>
            <w:tcMar>
              <w:left w:w="28" w:type="dxa"/>
              <w:bottom w:w="28" w:type="dxa"/>
              <w:right w:w="28" w:type="dxa"/>
            </w:tcMar>
            <w:hideMark/>
          </w:tcPr>
          <w:p w:rsidR="00C657E3" w:rsidRPr="00F634FD" w:rsidRDefault="00C657E3" w:rsidP="00C657E3">
            <w:pPr>
              <w:jc w:val="center"/>
              <w:rPr>
                <w:color w:val="000000"/>
                <w:sz w:val="16"/>
                <w:szCs w:val="16"/>
              </w:rPr>
            </w:pPr>
            <w:r w:rsidRPr="00F634FD">
              <w:rPr>
                <w:color w:val="000000"/>
                <w:sz w:val="16"/>
                <w:szCs w:val="16"/>
              </w:rPr>
              <w:t>0,100/36,1</w:t>
            </w:r>
          </w:p>
        </w:tc>
        <w:tc>
          <w:tcPr>
            <w:tcW w:w="340" w:type="pct"/>
            <w:shd w:val="clear" w:color="auto" w:fill="auto"/>
            <w:tcMar>
              <w:left w:w="28" w:type="dxa"/>
              <w:bottom w:w="28" w:type="dxa"/>
              <w:right w:w="28" w:type="dxa"/>
            </w:tcMar>
            <w:hideMark/>
          </w:tcPr>
          <w:p w:rsidR="00C657E3" w:rsidRPr="00F634FD" w:rsidRDefault="00C657E3" w:rsidP="00C657E3">
            <w:pPr>
              <w:jc w:val="center"/>
              <w:rPr>
                <w:color w:val="000000"/>
                <w:sz w:val="16"/>
                <w:szCs w:val="16"/>
              </w:rPr>
            </w:pPr>
            <w:r w:rsidRPr="00F634FD">
              <w:rPr>
                <w:color w:val="000000"/>
                <w:sz w:val="16"/>
                <w:szCs w:val="16"/>
              </w:rPr>
              <w:t> </w:t>
            </w:r>
          </w:p>
        </w:tc>
        <w:tc>
          <w:tcPr>
            <w:tcW w:w="339" w:type="pct"/>
            <w:shd w:val="clear" w:color="auto" w:fill="auto"/>
            <w:tcMar>
              <w:left w:w="28" w:type="dxa"/>
              <w:bottom w:w="28" w:type="dxa"/>
              <w:right w:w="28" w:type="dxa"/>
            </w:tcMar>
            <w:hideMark/>
          </w:tcPr>
          <w:p w:rsidR="00C657E3" w:rsidRPr="00F634FD" w:rsidRDefault="00C657E3" w:rsidP="00C657E3">
            <w:pPr>
              <w:jc w:val="center"/>
              <w:rPr>
                <w:color w:val="000000"/>
                <w:sz w:val="16"/>
                <w:szCs w:val="16"/>
              </w:rPr>
            </w:pPr>
            <w:r w:rsidRPr="00F634FD">
              <w:rPr>
                <w:color w:val="000000"/>
                <w:sz w:val="16"/>
                <w:szCs w:val="16"/>
              </w:rPr>
              <w:t> </w:t>
            </w:r>
          </w:p>
        </w:tc>
        <w:tc>
          <w:tcPr>
            <w:tcW w:w="375" w:type="pct"/>
            <w:shd w:val="clear" w:color="auto" w:fill="auto"/>
            <w:noWrap/>
            <w:tcMar>
              <w:left w:w="28" w:type="dxa"/>
              <w:bottom w:w="28" w:type="dxa"/>
              <w:right w:w="28" w:type="dxa"/>
            </w:tcMar>
            <w:hideMark/>
          </w:tcPr>
          <w:p w:rsidR="00C657E3" w:rsidRPr="00F634FD" w:rsidRDefault="00C657E3" w:rsidP="00C657E3">
            <w:pPr>
              <w:jc w:val="center"/>
              <w:rPr>
                <w:color w:val="000000"/>
                <w:sz w:val="16"/>
                <w:szCs w:val="16"/>
              </w:rPr>
            </w:pPr>
            <w:r w:rsidRPr="00F634FD">
              <w:rPr>
                <w:color w:val="000000"/>
                <w:sz w:val="16"/>
                <w:szCs w:val="16"/>
              </w:rPr>
              <w:t>0,100/36,1</w:t>
            </w:r>
          </w:p>
        </w:tc>
        <w:tc>
          <w:tcPr>
            <w:tcW w:w="295" w:type="pct"/>
            <w:shd w:val="clear" w:color="auto" w:fill="auto"/>
            <w:noWrap/>
            <w:tcMar>
              <w:left w:w="28" w:type="dxa"/>
              <w:bottom w:w="28" w:type="dxa"/>
              <w:right w:w="28" w:type="dxa"/>
            </w:tcMar>
            <w:hideMark/>
          </w:tcPr>
          <w:p w:rsidR="00C657E3" w:rsidRPr="00F634FD" w:rsidRDefault="00C657E3" w:rsidP="00C657E3">
            <w:pPr>
              <w:jc w:val="center"/>
              <w:rPr>
                <w:color w:val="000000"/>
                <w:sz w:val="16"/>
                <w:szCs w:val="16"/>
              </w:rPr>
            </w:pPr>
            <w:r w:rsidRPr="00F634FD">
              <w:rPr>
                <w:color w:val="000000"/>
                <w:sz w:val="16"/>
                <w:szCs w:val="16"/>
              </w:rPr>
              <w:t>0,100/36,1</w:t>
            </w:r>
          </w:p>
        </w:tc>
        <w:tc>
          <w:tcPr>
            <w:tcW w:w="295" w:type="pct"/>
            <w:shd w:val="clear" w:color="auto" w:fill="auto"/>
            <w:noWrap/>
            <w:tcMar>
              <w:left w:w="28" w:type="dxa"/>
              <w:bottom w:w="28" w:type="dxa"/>
              <w:right w:w="28" w:type="dxa"/>
            </w:tcMar>
            <w:hideMark/>
          </w:tcPr>
          <w:p w:rsidR="00C657E3" w:rsidRPr="00F634FD" w:rsidRDefault="00C657E3" w:rsidP="00C657E3">
            <w:pPr>
              <w:jc w:val="center"/>
              <w:rPr>
                <w:color w:val="000000"/>
                <w:sz w:val="16"/>
                <w:szCs w:val="16"/>
              </w:rPr>
            </w:pPr>
            <w:r w:rsidRPr="00F634FD">
              <w:rPr>
                <w:color w:val="000000"/>
                <w:sz w:val="16"/>
                <w:szCs w:val="16"/>
              </w:rPr>
              <w:t>0,100/36,1</w:t>
            </w:r>
          </w:p>
        </w:tc>
        <w:tc>
          <w:tcPr>
            <w:tcW w:w="294" w:type="pct"/>
            <w:shd w:val="clear" w:color="auto" w:fill="auto"/>
            <w:noWrap/>
            <w:tcMar>
              <w:left w:w="28" w:type="dxa"/>
              <w:bottom w:w="28" w:type="dxa"/>
              <w:right w:w="28" w:type="dxa"/>
            </w:tcMar>
            <w:hideMark/>
          </w:tcPr>
          <w:p w:rsidR="00C657E3" w:rsidRPr="00F634FD" w:rsidRDefault="00C657E3" w:rsidP="00C657E3">
            <w:pPr>
              <w:jc w:val="center"/>
              <w:rPr>
                <w:color w:val="000000"/>
                <w:sz w:val="16"/>
                <w:szCs w:val="16"/>
              </w:rPr>
            </w:pPr>
            <w:r w:rsidRPr="00F634FD">
              <w:rPr>
                <w:color w:val="000000"/>
                <w:sz w:val="16"/>
                <w:szCs w:val="16"/>
              </w:rPr>
              <w:t>0,100/36,1</w:t>
            </w:r>
          </w:p>
        </w:tc>
      </w:tr>
      <w:tr w:rsidR="00181D06" w:rsidRPr="00F634FD" w:rsidTr="00181D06">
        <w:trPr>
          <w:trHeight w:val="65"/>
        </w:trPr>
        <w:tc>
          <w:tcPr>
            <w:tcW w:w="160" w:type="pct"/>
            <w:shd w:val="clear" w:color="auto" w:fill="auto"/>
            <w:tcMar>
              <w:left w:w="28" w:type="dxa"/>
              <w:bottom w:w="28" w:type="dxa"/>
              <w:right w:w="28" w:type="dxa"/>
            </w:tcMar>
            <w:hideMark/>
          </w:tcPr>
          <w:p w:rsidR="00C657E3" w:rsidRPr="00F634FD" w:rsidRDefault="00C657E3" w:rsidP="00C657E3">
            <w:pPr>
              <w:jc w:val="center"/>
              <w:rPr>
                <w:color w:val="000000"/>
                <w:sz w:val="16"/>
                <w:szCs w:val="16"/>
                <w:lang w:val="en-US"/>
              </w:rPr>
            </w:pPr>
            <w:r w:rsidRPr="00F634FD">
              <w:rPr>
                <w:color w:val="000000"/>
                <w:sz w:val="16"/>
                <w:szCs w:val="16"/>
                <w:lang w:val="en-US"/>
              </w:rPr>
              <w:t>4.90</w:t>
            </w:r>
          </w:p>
        </w:tc>
        <w:tc>
          <w:tcPr>
            <w:tcW w:w="1691" w:type="pct"/>
            <w:shd w:val="clear" w:color="auto" w:fill="auto"/>
            <w:tcMar>
              <w:left w:w="28" w:type="dxa"/>
              <w:bottom w:w="28" w:type="dxa"/>
              <w:right w:w="28" w:type="dxa"/>
            </w:tcMar>
            <w:hideMark/>
          </w:tcPr>
          <w:p w:rsidR="00C657E3" w:rsidRPr="00F634FD" w:rsidRDefault="00C657E3" w:rsidP="00C657E3">
            <w:pPr>
              <w:rPr>
                <w:color w:val="000000"/>
                <w:sz w:val="16"/>
                <w:szCs w:val="16"/>
              </w:rPr>
            </w:pPr>
            <w:r w:rsidRPr="00F634FD">
              <w:rPr>
                <w:color w:val="000000"/>
                <w:sz w:val="16"/>
                <w:szCs w:val="16"/>
              </w:rPr>
              <w:t xml:space="preserve">Автодорога по пер. </w:t>
            </w:r>
            <w:proofErr w:type="spellStart"/>
            <w:r w:rsidRPr="00F634FD">
              <w:rPr>
                <w:color w:val="000000"/>
                <w:sz w:val="16"/>
                <w:szCs w:val="16"/>
              </w:rPr>
              <w:t>Новостроевский</w:t>
            </w:r>
            <w:proofErr w:type="spellEnd"/>
          </w:p>
        </w:tc>
        <w:tc>
          <w:tcPr>
            <w:tcW w:w="484" w:type="pct"/>
            <w:shd w:val="clear" w:color="auto" w:fill="auto"/>
            <w:tcMar>
              <w:left w:w="28" w:type="dxa"/>
              <w:bottom w:w="28" w:type="dxa"/>
              <w:right w:w="28" w:type="dxa"/>
            </w:tcMar>
            <w:hideMark/>
          </w:tcPr>
          <w:p w:rsidR="00C657E3" w:rsidRPr="00F634FD" w:rsidRDefault="00C657E3" w:rsidP="00C657E3">
            <w:pPr>
              <w:jc w:val="center"/>
              <w:rPr>
                <w:color w:val="000000"/>
                <w:sz w:val="16"/>
                <w:szCs w:val="16"/>
              </w:rPr>
            </w:pPr>
            <w:r w:rsidRPr="00F634FD">
              <w:rPr>
                <w:color w:val="000000"/>
                <w:sz w:val="16"/>
                <w:szCs w:val="16"/>
              </w:rPr>
              <w:t>0,323</w:t>
            </w:r>
          </w:p>
        </w:tc>
        <w:tc>
          <w:tcPr>
            <w:tcW w:w="340" w:type="pct"/>
            <w:shd w:val="clear" w:color="auto" w:fill="auto"/>
            <w:tcMar>
              <w:left w:w="28" w:type="dxa"/>
              <w:bottom w:w="28" w:type="dxa"/>
              <w:right w:w="28" w:type="dxa"/>
            </w:tcMar>
            <w:hideMark/>
          </w:tcPr>
          <w:p w:rsidR="00C657E3" w:rsidRPr="00F634FD" w:rsidRDefault="00C657E3" w:rsidP="00C657E3">
            <w:pPr>
              <w:jc w:val="center"/>
              <w:rPr>
                <w:color w:val="000000"/>
                <w:sz w:val="16"/>
                <w:szCs w:val="16"/>
              </w:rPr>
            </w:pPr>
            <w:r w:rsidRPr="00F634FD">
              <w:rPr>
                <w:color w:val="000000"/>
                <w:sz w:val="16"/>
                <w:szCs w:val="16"/>
              </w:rPr>
              <w:t>0,100/31,0</w:t>
            </w:r>
          </w:p>
        </w:tc>
        <w:tc>
          <w:tcPr>
            <w:tcW w:w="387" w:type="pct"/>
            <w:shd w:val="clear" w:color="auto" w:fill="auto"/>
            <w:tcMar>
              <w:left w:w="28" w:type="dxa"/>
              <w:bottom w:w="28" w:type="dxa"/>
              <w:right w:w="28" w:type="dxa"/>
            </w:tcMar>
            <w:hideMark/>
          </w:tcPr>
          <w:p w:rsidR="00C657E3" w:rsidRPr="00F634FD" w:rsidRDefault="00C657E3" w:rsidP="00C657E3">
            <w:pPr>
              <w:jc w:val="center"/>
              <w:rPr>
                <w:color w:val="000000"/>
                <w:sz w:val="16"/>
                <w:szCs w:val="16"/>
              </w:rPr>
            </w:pPr>
            <w:r w:rsidRPr="00F634FD">
              <w:rPr>
                <w:color w:val="000000"/>
                <w:sz w:val="16"/>
                <w:szCs w:val="16"/>
              </w:rPr>
              <w:t>0,100/31,0</w:t>
            </w:r>
          </w:p>
        </w:tc>
        <w:tc>
          <w:tcPr>
            <w:tcW w:w="340" w:type="pct"/>
            <w:shd w:val="clear" w:color="auto" w:fill="auto"/>
            <w:tcMar>
              <w:left w:w="28" w:type="dxa"/>
              <w:bottom w:w="28" w:type="dxa"/>
              <w:right w:w="28" w:type="dxa"/>
            </w:tcMar>
            <w:hideMark/>
          </w:tcPr>
          <w:p w:rsidR="00C657E3" w:rsidRPr="00F634FD" w:rsidRDefault="00C657E3" w:rsidP="00C657E3">
            <w:pPr>
              <w:jc w:val="center"/>
              <w:rPr>
                <w:color w:val="000000"/>
                <w:sz w:val="16"/>
                <w:szCs w:val="16"/>
              </w:rPr>
            </w:pPr>
            <w:r w:rsidRPr="00F634FD">
              <w:rPr>
                <w:color w:val="000000"/>
                <w:sz w:val="16"/>
                <w:szCs w:val="16"/>
              </w:rPr>
              <w:t> </w:t>
            </w:r>
          </w:p>
        </w:tc>
        <w:tc>
          <w:tcPr>
            <w:tcW w:w="339" w:type="pct"/>
            <w:shd w:val="clear" w:color="auto" w:fill="auto"/>
            <w:tcMar>
              <w:left w:w="28" w:type="dxa"/>
              <w:bottom w:w="28" w:type="dxa"/>
              <w:right w:w="28" w:type="dxa"/>
            </w:tcMar>
            <w:hideMark/>
          </w:tcPr>
          <w:p w:rsidR="00C657E3" w:rsidRPr="00F634FD" w:rsidRDefault="00C657E3" w:rsidP="00C657E3">
            <w:pPr>
              <w:jc w:val="center"/>
              <w:rPr>
                <w:color w:val="000000"/>
                <w:sz w:val="16"/>
                <w:szCs w:val="16"/>
              </w:rPr>
            </w:pPr>
            <w:r w:rsidRPr="00F634FD">
              <w:rPr>
                <w:color w:val="000000"/>
                <w:sz w:val="16"/>
                <w:szCs w:val="16"/>
              </w:rPr>
              <w:t> </w:t>
            </w:r>
          </w:p>
        </w:tc>
        <w:tc>
          <w:tcPr>
            <w:tcW w:w="375" w:type="pct"/>
            <w:shd w:val="clear" w:color="auto" w:fill="auto"/>
            <w:noWrap/>
            <w:tcMar>
              <w:left w:w="28" w:type="dxa"/>
              <w:bottom w:w="28" w:type="dxa"/>
              <w:right w:w="28" w:type="dxa"/>
            </w:tcMar>
            <w:hideMark/>
          </w:tcPr>
          <w:p w:rsidR="00C657E3" w:rsidRPr="00F634FD" w:rsidRDefault="00C657E3" w:rsidP="00C657E3">
            <w:pPr>
              <w:jc w:val="center"/>
              <w:rPr>
                <w:color w:val="000000"/>
                <w:sz w:val="16"/>
                <w:szCs w:val="16"/>
              </w:rPr>
            </w:pPr>
            <w:r w:rsidRPr="00F634FD">
              <w:rPr>
                <w:color w:val="000000"/>
                <w:sz w:val="16"/>
                <w:szCs w:val="16"/>
              </w:rPr>
              <w:t>0,100/31,0</w:t>
            </w:r>
          </w:p>
        </w:tc>
        <w:tc>
          <w:tcPr>
            <w:tcW w:w="295" w:type="pct"/>
            <w:shd w:val="clear" w:color="auto" w:fill="auto"/>
            <w:noWrap/>
            <w:tcMar>
              <w:left w:w="28" w:type="dxa"/>
              <w:bottom w:w="28" w:type="dxa"/>
              <w:right w:w="28" w:type="dxa"/>
            </w:tcMar>
            <w:hideMark/>
          </w:tcPr>
          <w:p w:rsidR="00C657E3" w:rsidRPr="00F634FD" w:rsidRDefault="00C657E3" w:rsidP="00C657E3">
            <w:pPr>
              <w:jc w:val="center"/>
              <w:rPr>
                <w:color w:val="000000"/>
                <w:sz w:val="16"/>
                <w:szCs w:val="16"/>
              </w:rPr>
            </w:pPr>
            <w:r w:rsidRPr="00F634FD">
              <w:rPr>
                <w:color w:val="000000"/>
                <w:sz w:val="16"/>
                <w:szCs w:val="16"/>
              </w:rPr>
              <w:t>0,100/31,0</w:t>
            </w:r>
          </w:p>
        </w:tc>
        <w:tc>
          <w:tcPr>
            <w:tcW w:w="295" w:type="pct"/>
            <w:shd w:val="clear" w:color="auto" w:fill="auto"/>
            <w:noWrap/>
            <w:tcMar>
              <w:left w:w="28" w:type="dxa"/>
              <w:bottom w:w="28" w:type="dxa"/>
              <w:right w:w="28" w:type="dxa"/>
            </w:tcMar>
            <w:hideMark/>
          </w:tcPr>
          <w:p w:rsidR="00C657E3" w:rsidRPr="00F634FD" w:rsidRDefault="00C657E3" w:rsidP="00C657E3">
            <w:pPr>
              <w:jc w:val="center"/>
              <w:rPr>
                <w:color w:val="000000"/>
                <w:sz w:val="16"/>
                <w:szCs w:val="16"/>
              </w:rPr>
            </w:pPr>
            <w:r w:rsidRPr="00F634FD">
              <w:rPr>
                <w:color w:val="000000"/>
                <w:sz w:val="16"/>
                <w:szCs w:val="16"/>
              </w:rPr>
              <w:t>0,100/31,0</w:t>
            </w:r>
          </w:p>
        </w:tc>
        <w:tc>
          <w:tcPr>
            <w:tcW w:w="294" w:type="pct"/>
            <w:shd w:val="clear" w:color="auto" w:fill="auto"/>
            <w:noWrap/>
            <w:tcMar>
              <w:left w:w="28" w:type="dxa"/>
              <w:bottom w:w="28" w:type="dxa"/>
              <w:right w:w="28" w:type="dxa"/>
            </w:tcMar>
            <w:hideMark/>
          </w:tcPr>
          <w:p w:rsidR="00C657E3" w:rsidRPr="00F634FD" w:rsidRDefault="00C657E3" w:rsidP="00C657E3">
            <w:pPr>
              <w:jc w:val="center"/>
              <w:rPr>
                <w:color w:val="000000"/>
                <w:sz w:val="16"/>
                <w:szCs w:val="16"/>
              </w:rPr>
            </w:pPr>
            <w:r w:rsidRPr="00F634FD">
              <w:rPr>
                <w:color w:val="000000"/>
                <w:sz w:val="16"/>
                <w:szCs w:val="16"/>
              </w:rPr>
              <w:t>0,100/31,0</w:t>
            </w:r>
          </w:p>
        </w:tc>
      </w:tr>
      <w:tr w:rsidR="00181D06" w:rsidRPr="00F634FD" w:rsidTr="00181D06">
        <w:trPr>
          <w:trHeight w:val="77"/>
        </w:trPr>
        <w:tc>
          <w:tcPr>
            <w:tcW w:w="160" w:type="pct"/>
            <w:shd w:val="clear" w:color="auto" w:fill="auto"/>
            <w:tcMar>
              <w:left w:w="28" w:type="dxa"/>
              <w:bottom w:w="28" w:type="dxa"/>
              <w:right w:w="28" w:type="dxa"/>
            </w:tcMar>
            <w:hideMark/>
          </w:tcPr>
          <w:p w:rsidR="00C657E3" w:rsidRPr="00F634FD" w:rsidRDefault="00C657E3" w:rsidP="00C657E3">
            <w:pPr>
              <w:jc w:val="center"/>
              <w:rPr>
                <w:color w:val="000000"/>
                <w:sz w:val="16"/>
                <w:szCs w:val="16"/>
                <w:lang w:val="en-US"/>
              </w:rPr>
            </w:pPr>
            <w:r w:rsidRPr="00F634FD">
              <w:rPr>
                <w:color w:val="000000"/>
                <w:sz w:val="16"/>
                <w:szCs w:val="16"/>
                <w:lang w:val="en-US"/>
              </w:rPr>
              <w:t>4.91</w:t>
            </w:r>
          </w:p>
        </w:tc>
        <w:tc>
          <w:tcPr>
            <w:tcW w:w="1691" w:type="pct"/>
            <w:shd w:val="clear" w:color="auto" w:fill="auto"/>
            <w:tcMar>
              <w:left w:w="28" w:type="dxa"/>
              <w:bottom w:w="28" w:type="dxa"/>
              <w:right w:w="28" w:type="dxa"/>
            </w:tcMar>
            <w:hideMark/>
          </w:tcPr>
          <w:p w:rsidR="00C657E3" w:rsidRPr="00F634FD" w:rsidRDefault="00C657E3" w:rsidP="00C657E3">
            <w:pPr>
              <w:rPr>
                <w:color w:val="000000"/>
                <w:sz w:val="16"/>
                <w:szCs w:val="16"/>
              </w:rPr>
            </w:pPr>
            <w:r w:rsidRPr="00F634FD">
              <w:rPr>
                <w:color w:val="000000"/>
                <w:sz w:val="16"/>
                <w:szCs w:val="16"/>
              </w:rPr>
              <w:t>Автодорога по ул. Песчаная</w:t>
            </w:r>
          </w:p>
        </w:tc>
        <w:tc>
          <w:tcPr>
            <w:tcW w:w="484" w:type="pct"/>
            <w:shd w:val="clear" w:color="auto" w:fill="auto"/>
            <w:tcMar>
              <w:left w:w="28" w:type="dxa"/>
              <w:bottom w:w="28" w:type="dxa"/>
              <w:right w:w="28" w:type="dxa"/>
            </w:tcMar>
            <w:hideMark/>
          </w:tcPr>
          <w:p w:rsidR="00C657E3" w:rsidRPr="00F634FD" w:rsidRDefault="00C657E3" w:rsidP="00C657E3">
            <w:pPr>
              <w:jc w:val="center"/>
              <w:rPr>
                <w:color w:val="000000"/>
                <w:sz w:val="16"/>
                <w:szCs w:val="16"/>
              </w:rPr>
            </w:pPr>
            <w:r w:rsidRPr="00F634FD">
              <w:rPr>
                <w:color w:val="000000"/>
                <w:sz w:val="16"/>
                <w:szCs w:val="16"/>
              </w:rPr>
              <w:t>0,181</w:t>
            </w:r>
          </w:p>
        </w:tc>
        <w:tc>
          <w:tcPr>
            <w:tcW w:w="340" w:type="pct"/>
            <w:shd w:val="clear" w:color="auto" w:fill="auto"/>
            <w:tcMar>
              <w:left w:w="28" w:type="dxa"/>
              <w:bottom w:w="28" w:type="dxa"/>
              <w:right w:w="28" w:type="dxa"/>
            </w:tcMar>
            <w:hideMark/>
          </w:tcPr>
          <w:p w:rsidR="00C657E3" w:rsidRPr="00F634FD" w:rsidRDefault="00C657E3" w:rsidP="00C657E3">
            <w:pPr>
              <w:jc w:val="center"/>
              <w:rPr>
                <w:color w:val="000000"/>
                <w:sz w:val="16"/>
                <w:szCs w:val="16"/>
              </w:rPr>
            </w:pPr>
            <w:r w:rsidRPr="00F634FD">
              <w:rPr>
                <w:color w:val="000000"/>
                <w:sz w:val="16"/>
                <w:szCs w:val="16"/>
              </w:rPr>
              <w:t>0,073/40,3</w:t>
            </w:r>
          </w:p>
        </w:tc>
        <w:tc>
          <w:tcPr>
            <w:tcW w:w="387" w:type="pct"/>
            <w:shd w:val="clear" w:color="auto" w:fill="auto"/>
            <w:tcMar>
              <w:left w:w="28" w:type="dxa"/>
              <w:bottom w:w="28" w:type="dxa"/>
              <w:right w:w="28" w:type="dxa"/>
            </w:tcMar>
            <w:hideMark/>
          </w:tcPr>
          <w:p w:rsidR="00C657E3" w:rsidRPr="00F634FD" w:rsidRDefault="00C657E3" w:rsidP="00C657E3">
            <w:pPr>
              <w:jc w:val="center"/>
              <w:rPr>
                <w:color w:val="000000"/>
                <w:sz w:val="16"/>
                <w:szCs w:val="16"/>
              </w:rPr>
            </w:pPr>
            <w:r w:rsidRPr="00F634FD">
              <w:rPr>
                <w:color w:val="000000"/>
                <w:sz w:val="16"/>
                <w:szCs w:val="16"/>
              </w:rPr>
              <w:t>0,073/40,3</w:t>
            </w:r>
          </w:p>
        </w:tc>
        <w:tc>
          <w:tcPr>
            <w:tcW w:w="340" w:type="pct"/>
            <w:shd w:val="clear" w:color="auto" w:fill="auto"/>
            <w:tcMar>
              <w:left w:w="28" w:type="dxa"/>
              <w:bottom w:w="28" w:type="dxa"/>
              <w:right w:w="28" w:type="dxa"/>
            </w:tcMar>
            <w:hideMark/>
          </w:tcPr>
          <w:p w:rsidR="00C657E3" w:rsidRPr="00F634FD" w:rsidRDefault="00C657E3" w:rsidP="00C657E3">
            <w:pPr>
              <w:jc w:val="center"/>
              <w:rPr>
                <w:color w:val="000000"/>
                <w:sz w:val="16"/>
                <w:szCs w:val="16"/>
              </w:rPr>
            </w:pPr>
            <w:r w:rsidRPr="00F634FD">
              <w:rPr>
                <w:color w:val="000000"/>
                <w:sz w:val="16"/>
                <w:szCs w:val="16"/>
              </w:rPr>
              <w:t> </w:t>
            </w:r>
          </w:p>
        </w:tc>
        <w:tc>
          <w:tcPr>
            <w:tcW w:w="339" w:type="pct"/>
            <w:shd w:val="clear" w:color="auto" w:fill="auto"/>
            <w:tcMar>
              <w:left w:w="28" w:type="dxa"/>
              <w:bottom w:w="28" w:type="dxa"/>
              <w:right w:w="28" w:type="dxa"/>
            </w:tcMar>
            <w:hideMark/>
          </w:tcPr>
          <w:p w:rsidR="00C657E3" w:rsidRPr="00F634FD" w:rsidRDefault="00C657E3" w:rsidP="00C657E3">
            <w:pPr>
              <w:jc w:val="center"/>
              <w:rPr>
                <w:color w:val="000000"/>
                <w:sz w:val="16"/>
                <w:szCs w:val="16"/>
              </w:rPr>
            </w:pPr>
            <w:r w:rsidRPr="00F634FD">
              <w:rPr>
                <w:color w:val="000000"/>
                <w:sz w:val="16"/>
                <w:szCs w:val="16"/>
              </w:rPr>
              <w:t> </w:t>
            </w:r>
          </w:p>
        </w:tc>
        <w:tc>
          <w:tcPr>
            <w:tcW w:w="375" w:type="pct"/>
            <w:shd w:val="clear" w:color="auto" w:fill="auto"/>
            <w:noWrap/>
            <w:tcMar>
              <w:left w:w="28" w:type="dxa"/>
              <w:bottom w:w="28" w:type="dxa"/>
              <w:right w:w="28" w:type="dxa"/>
            </w:tcMar>
            <w:hideMark/>
          </w:tcPr>
          <w:p w:rsidR="00C657E3" w:rsidRPr="00F634FD" w:rsidRDefault="00C657E3" w:rsidP="00C657E3">
            <w:pPr>
              <w:jc w:val="center"/>
              <w:rPr>
                <w:color w:val="000000"/>
                <w:sz w:val="16"/>
                <w:szCs w:val="16"/>
              </w:rPr>
            </w:pPr>
            <w:r w:rsidRPr="00F634FD">
              <w:rPr>
                <w:color w:val="000000"/>
                <w:sz w:val="16"/>
                <w:szCs w:val="16"/>
              </w:rPr>
              <w:t>0,073/40,3</w:t>
            </w:r>
          </w:p>
        </w:tc>
        <w:tc>
          <w:tcPr>
            <w:tcW w:w="295" w:type="pct"/>
            <w:shd w:val="clear" w:color="auto" w:fill="auto"/>
            <w:noWrap/>
            <w:tcMar>
              <w:left w:w="28" w:type="dxa"/>
              <w:bottom w:w="28" w:type="dxa"/>
              <w:right w:w="28" w:type="dxa"/>
            </w:tcMar>
            <w:hideMark/>
          </w:tcPr>
          <w:p w:rsidR="00C657E3" w:rsidRPr="00F634FD" w:rsidRDefault="00C657E3" w:rsidP="00C657E3">
            <w:pPr>
              <w:jc w:val="center"/>
              <w:rPr>
                <w:color w:val="000000"/>
                <w:sz w:val="16"/>
                <w:szCs w:val="16"/>
              </w:rPr>
            </w:pPr>
            <w:r w:rsidRPr="00F634FD">
              <w:rPr>
                <w:color w:val="000000"/>
                <w:sz w:val="16"/>
                <w:szCs w:val="16"/>
              </w:rPr>
              <w:t>0,073/40,3</w:t>
            </w:r>
          </w:p>
        </w:tc>
        <w:tc>
          <w:tcPr>
            <w:tcW w:w="295" w:type="pct"/>
            <w:shd w:val="clear" w:color="auto" w:fill="auto"/>
            <w:noWrap/>
            <w:tcMar>
              <w:left w:w="28" w:type="dxa"/>
              <w:bottom w:w="28" w:type="dxa"/>
              <w:right w:w="28" w:type="dxa"/>
            </w:tcMar>
            <w:hideMark/>
          </w:tcPr>
          <w:p w:rsidR="00C657E3" w:rsidRPr="00F634FD" w:rsidRDefault="00C657E3" w:rsidP="00C657E3">
            <w:pPr>
              <w:jc w:val="center"/>
              <w:rPr>
                <w:color w:val="000000"/>
                <w:sz w:val="16"/>
                <w:szCs w:val="16"/>
              </w:rPr>
            </w:pPr>
            <w:r w:rsidRPr="00F634FD">
              <w:rPr>
                <w:color w:val="000000"/>
                <w:sz w:val="16"/>
                <w:szCs w:val="16"/>
              </w:rPr>
              <w:t>0,073/40,3</w:t>
            </w:r>
          </w:p>
        </w:tc>
        <w:tc>
          <w:tcPr>
            <w:tcW w:w="294" w:type="pct"/>
            <w:shd w:val="clear" w:color="auto" w:fill="auto"/>
            <w:noWrap/>
            <w:tcMar>
              <w:left w:w="28" w:type="dxa"/>
              <w:bottom w:w="28" w:type="dxa"/>
              <w:right w:w="28" w:type="dxa"/>
            </w:tcMar>
            <w:hideMark/>
          </w:tcPr>
          <w:p w:rsidR="00C657E3" w:rsidRPr="00F634FD" w:rsidRDefault="00C657E3" w:rsidP="00C657E3">
            <w:pPr>
              <w:jc w:val="center"/>
              <w:rPr>
                <w:color w:val="000000"/>
                <w:sz w:val="16"/>
                <w:szCs w:val="16"/>
              </w:rPr>
            </w:pPr>
            <w:r w:rsidRPr="00F634FD">
              <w:rPr>
                <w:color w:val="000000"/>
                <w:sz w:val="16"/>
                <w:szCs w:val="16"/>
              </w:rPr>
              <w:t>0,073/40,3</w:t>
            </w:r>
          </w:p>
        </w:tc>
      </w:tr>
      <w:tr w:rsidR="00181D06" w:rsidRPr="00F634FD" w:rsidTr="00181D06">
        <w:trPr>
          <w:trHeight w:val="138"/>
        </w:trPr>
        <w:tc>
          <w:tcPr>
            <w:tcW w:w="160" w:type="pct"/>
            <w:shd w:val="clear" w:color="auto" w:fill="auto"/>
            <w:tcMar>
              <w:left w:w="28" w:type="dxa"/>
              <w:bottom w:w="28" w:type="dxa"/>
              <w:right w:w="28" w:type="dxa"/>
            </w:tcMar>
            <w:hideMark/>
          </w:tcPr>
          <w:p w:rsidR="00C657E3" w:rsidRPr="00F634FD" w:rsidRDefault="00C657E3" w:rsidP="00C657E3">
            <w:pPr>
              <w:jc w:val="center"/>
              <w:rPr>
                <w:color w:val="000000"/>
                <w:sz w:val="16"/>
                <w:szCs w:val="16"/>
                <w:lang w:val="en-US"/>
              </w:rPr>
            </w:pPr>
            <w:r w:rsidRPr="00F634FD">
              <w:rPr>
                <w:color w:val="000000"/>
                <w:sz w:val="16"/>
                <w:szCs w:val="16"/>
                <w:lang w:val="en-US"/>
              </w:rPr>
              <w:t>4.92</w:t>
            </w:r>
          </w:p>
        </w:tc>
        <w:tc>
          <w:tcPr>
            <w:tcW w:w="1691" w:type="pct"/>
            <w:shd w:val="clear" w:color="auto" w:fill="auto"/>
            <w:tcMar>
              <w:left w:w="28" w:type="dxa"/>
              <w:bottom w:w="28" w:type="dxa"/>
              <w:right w:w="28" w:type="dxa"/>
            </w:tcMar>
            <w:hideMark/>
          </w:tcPr>
          <w:p w:rsidR="00C657E3" w:rsidRPr="00F634FD" w:rsidRDefault="00C657E3" w:rsidP="00C657E3">
            <w:pPr>
              <w:rPr>
                <w:color w:val="000000"/>
                <w:sz w:val="16"/>
                <w:szCs w:val="16"/>
              </w:rPr>
            </w:pPr>
            <w:proofErr w:type="spellStart"/>
            <w:r w:rsidRPr="00F634FD">
              <w:rPr>
                <w:color w:val="000000"/>
                <w:sz w:val="16"/>
                <w:szCs w:val="16"/>
              </w:rPr>
              <w:t>Автодорогапо</w:t>
            </w:r>
            <w:proofErr w:type="spellEnd"/>
            <w:r w:rsidRPr="00F634FD">
              <w:rPr>
                <w:color w:val="000000"/>
                <w:sz w:val="16"/>
                <w:szCs w:val="16"/>
              </w:rPr>
              <w:t xml:space="preserve"> ул. Профсоюзная</w:t>
            </w:r>
          </w:p>
        </w:tc>
        <w:tc>
          <w:tcPr>
            <w:tcW w:w="484" w:type="pct"/>
            <w:shd w:val="clear" w:color="auto" w:fill="auto"/>
            <w:tcMar>
              <w:left w:w="28" w:type="dxa"/>
              <w:bottom w:w="28" w:type="dxa"/>
              <w:right w:w="28" w:type="dxa"/>
            </w:tcMar>
            <w:hideMark/>
          </w:tcPr>
          <w:p w:rsidR="00C657E3" w:rsidRPr="00F634FD" w:rsidRDefault="00C657E3" w:rsidP="00C657E3">
            <w:pPr>
              <w:jc w:val="center"/>
              <w:rPr>
                <w:color w:val="000000"/>
                <w:sz w:val="16"/>
                <w:szCs w:val="16"/>
              </w:rPr>
            </w:pPr>
            <w:r w:rsidRPr="00F634FD">
              <w:rPr>
                <w:color w:val="000000"/>
                <w:sz w:val="16"/>
                <w:szCs w:val="16"/>
              </w:rPr>
              <w:t>0,363</w:t>
            </w:r>
          </w:p>
        </w:tc>
        <w:tc>
          <w:tcPr>
            <w:tcW w:w="340" w:type="pct"/>
            <w:shd w:val="clear" w:color="auto" w:fill="auto"/>
            <w:tcMar>
              <w:left w:w="28" w:type="dxa"/>
              <w:bottom w:w="28" w:type="dxa"/>
              <w:right w:w="28" w:type="dxa"/>
            </w:tcMar>
            <w:hideMark/>
          </w:tcPr>
          <w:p w:rsidR="00C657E3" w:rsidRPr="00F634FD" w:rsidRDefault="00C657E3" w:rsidP="00C657E3">
            <w:pPr>
              <w:jc w:val="center"/>
              <w:rPr>
                <w:color w:val="000000"/>
                <w:sz w:val="16"/>
                <w:szCs w:val="16"/>
              </w:rPr>
            </w:pPr>
            <w:r w:rsidRPr="00F634FD">
              <w:rPr>
                <w:color w:val="000000"/>
                <w:sz w:val="16"/>
                <w:szCs w:val="16"/>
              </w:rPr>
              <w:t>0,063/17,4</w:t>
            </w:r>
          </w:p>
        </w:tc>
        <w:tc>
          <w:tcPr>
            <w:tcW w:w="387" w:type="pct"/>
            <w:shd w:val="clear" w:color="auto" w:fill="auto"/>
            <w:tcMar>
              <w:left w:w="28" w:type="dxa"/>
              <w:bottom w:w="28" w:type="dxa"/>
              <w:right w:w="28" w:type="dxa"/>
            </w:tcMar>
            <w:hideMark/>
          </w:tcPr>
          <w:p w:rsidR="00C657E3" w:rsidRPr="00F634FD" w:rsidRDefault="00C657E3" w:rsidP="00C657E3">
            <w:pPr>
              <w:jc w:val="center"/>
              <w:rPr>
                <w:color w:val="000000"/>
                <w:sz w:val="16"/>
                <w:szCs w:val="16"/>
              </w:rPr>
            </w:pPr>
            <w:r w:rsidRPr="00F634FD">
              <w:rPr>
                <w:color w:val="000000"/>
                <w:sz w:val="16"/>
                <w:szCs w:val="16"/>
              </w:rPr>
              <w:t>0,063/17,4</w:t>
            </w:r>
          </w:p>
        </w:tc>
        <w:tc>
          <w:tcPr>
            <w:tcW w:w="340" w:type="pct"/>
            <w:shd w:val="clear" w:color="auto" w:fill="auto"/>
            <w:tcMar>
              <w:left w:w="28" w:type="dxa"/>
              <w:bottom w:w="28" w:type="dxa"/>
              <w:right w:w="28" w:type="dxa"/>
            </w:tcMar>
            <w:hideMark/>
          </w:tcPr>
          <w:p w:rsidR="00C657E3" w:rsidRPr="00F634FD" w:rsidRDefault="00C657E3" w:rsidP="00C657E3">
            <w:pPr>
              <w:jc w:val="center"/>
              <w:rPr>
                <w:color w:val="000000"/>
                <w:sz w:val="16"/>
                <w:szCs w:val="16"/>
              </w:rPr>
            </w:pPr>
            <w:r w:rsidRPr="00F634FD">
              <w:rPr>
                <w:color w:val="000000"/>
                <w:sz w:val="16"/>
                <w:szCs w:val="16"/>
              </w:rPr>
              <w:t> </w:t>
            </w:r>
          </w:p>
        </w:tc>
        <w:tc>
          <w:tcPr>
            <w:tcW w:w="339" w:type="pct"/>
            <w:shd w:val="clear" w:color="auto" w:fill="auto"/>
            <w:tcMar>
              <w:left w:w="28" w:type="dxa"/>
              <w:bottom w:w="28" w:type="dxa"/>
              <w:right w:w="28" w:type="dxa"/>
            </w:tcMar>
            <w:hideMark/>
          </w:tcPr>
          <w:p w:rsidR="00C657E3" w:rsidRPr="00F634FD" w:rsidRDefault="00C657E3" w:rsidP="00C657E3">
            <w:pPr>
              <w:jc w:val="center"/>
              <w:rPr>
                <w:color w:val="000000"/>
                <w:sz w:val="16"/>
                <w:szCs w:val="16"/>
              </w:rPr>
            </w:pPr>
            <w:r w:rsidRPr="00F634FD">
              <w:rPr>
                <w:color w:val="000000"/>
                <w:sz w:val="16"/>
                <w:szCs w:val="16"/>
              </w:rPr>
              <w:t> </w:t>
            </w:r>
          </w:p>
        </w:tc>
        <w:tc>
          <w:tcPr>
            <w:tcW w:w="375" w:type="pct"/>
            <w:shd w:val="clear" w:color="auto" w:fill="auto"/>
            <w:noWrap/>
            <w:tcMar>
              <w:left w:w="28" w:type="dxa"/>
              <w:bottom w:w="28" w:type="dxa"/>
              <w:right w:w="28" w:type="dxa"/>
            </w:tcMar>
            <w:hideMark/>
          </w:tcPr>
          <w:p w:rsidR="00C657E3" w:rsidRPr="00F634FD" w:rsidRDefault="00C657E3" w:rsidP="00C657E3">
            <w:pPr>
              <w:jc w:val="center"/>
              <w:rPr>
                <w:color w:val="000000"/>
                <w:sz w:val="16"/>
                <w:szCs w:val="16"/>
              </w:rPr>
            </w:pPr>
            <w:r w:rsidRPr="00F634FD">
              <w:rPr>
                <w:color w:val="000000"/>
                <w:sz w:val="16"/>
                <w:szCs w:val="16"/>
              </w:rPr>
              <w:t>0,063/17,4</w:t>
            </w:r>
          </w:p>
        </w:tc>
        <w:tc>
          <w:tcPr>
            <w:tcW w:w="295" w:type="pct"/>
            <w:shd w:val="clear" w:color="auto" w:fill="auto"/>
            <w:noWrap/>
            <w:tcMar>
              <w:left w:w="28" w:type="dxa"/>
              <w:bottom w:w="28" w:type="dxa"/>
              <w:right w:w="28" w:type="dxa"/>
            </w:tcMar>
            <w:hideMark/>
          </w:tcPr>
          <w:p w:rsidR="00C657E3" w:rsidRPr="00F634FD" w:rsidRDefault="00C657E3" w:rsidP="00C657E3">
            <w:pPr>
              <w:jc w:val="center"/>
              <w:rPr>
                <w:color w:val="000000"/>
                <w:sz w:val="16"/>
                <w:szCs w:val="16"/>
              </w:rPr>
            </w:pPr>
            <w:r w:rsidRPr="00F634FD">
              <w:rPr>
                <w:color w:val="000000"/>
                <w:sz w:val="16"/>
                <w:szCs w:val="16"/>
              </w:rPr>
              <w:t>0,063/17,4</w:t>
            </w:r>
          </w:p>
        </w:tc>
        <w:tc>
          <w:tcPr>
            <w:tcW w:w="295" w:type="pct"/>
            <w:shd w:val="clear" w:color="auto" w:fill="auto"/>
            <w:noWrap/>
            <w:tcMar>
              <w:left w:w="28" w:type="dxa"/>
              <w:bottom w:w="28" w:type="dxa"/>
              <w:right w:w="28" w:type="dxa"/>
            </w:tcMar>
            <w:hideMark/>
          </w:tcPr>
          <w:p w:rsidR="00C657E3" w:rsidRPr="00F634FD" w:rsidRDefault="00C657E3" w:rsidP="00C657E3">
            <w:pPr>
              <w:jc w:val="center"/>
              <w:rPr>
                <w:color w:val="000000"/>
                <w:sz w:val="16"/>
                <w:szCs w:val="16"/>
              </w:rPr>
            </w:pPr>
            <w:r w:rsidRPr="00F634FD">
              <w:rPr>
                <w:color w:val="000000"/>
                <w:sz w:val="16"/>
                <w:szCs w:val="16"/>
              </w:rPr>
              <w:t>0,063/17,4</w:t>
            </w:r>
          </w:p>
        </w:tc>
        <w:tc>
          <w:tcPr>
            <w:tcW w:w="294" w:type="pct"/>
            <w:shd w:val="clear" w:color="auto" w:fill="auto"/>
            <w:noWrap/>
            <w:tcMar>
              <w:left w:w="28" w:type="dxa"/>
              <w:bottom w:w="28" w:type="dxa"/>
              <w:right w:w="28" w:type="dxa"/>
            </w:tcMar>
            <w:hideMark/>
          </w:tcPr>
          <w:p w:rsidR="00C657E3" w:rsidRPr="00F634FD" w:rsidRDefault="00C657E3" w:rsidP="00C657E3">
            <w:pPr>
              <w:jc w:val="center"/>
              <w:rPr>
                <w:color w:val="000000"/>
                <w:sz w:val="16"/>
                <w:szCs w:val="16"/>
              </w:rPr>
            </w:pPr>
            <w:r w:rsidRPr="00F634FD">
              <w:rPr>
                <w:color w:val="000000"/>
                <w:sz w:val="16"/>
                <w:szCs w:val="16"/>
              </w:rPr>
              <w:t>0,063/17,4</w:t>
            </w:r>
          </w:p>
        </w:tc>
      </w:tr>
      <w:tr w:rsidR="00181D06" w:rsidRPr="00F634FD" w:rsidTr="00181D06">
        <w:trPr>
          <w:trHeight w:val="70"/>
        </w:trPr>
        <w:tc>
          <w:tcPr>
            <w:tcW w:w="160" w:type="pct"/>
            <w:shd w:val="clear" w:color="auto" w:fill="auto"/>
            <w:tcMar>
              <w:left w:w="28" w:type="dxa"/>
              <w:bottom w:w="28" w:type="dxa"/>
              <w:right w:w="28" w:type="dxa"/>
            </w:tcMar>
            <w:hideMark/>
          </w:tcPr>
          <w:p w:rsidR="00C657E3" w:rsidRPr="00F634FD" w:rsidRDefault="00C657E3" w:rsidP="00C657E3">
            <w:pPr>
              <w:jc w:val="center"/>
              <w:rPr>
                <w:color w:val="000000"/>
                <w:sz w:val="16"/>
                <w:szCs w:val="16"/>
                <w:lang w:val="en-US"/>
              </w:rPr>
            </w:pPr>
            <w:r w:rsidRPr="00F634FD">
              <w:rPr>
                <w:color w:val="000000"/>
                <w:sz w:val="16"/>
                <w:szCs w:val="16"/>
                <w:lang w:val="en-US"/>
              </w:rPr>
              <w:t>4.93</w:t>
            </w:r>
          </w:p>
        </w:tc>
        <w:tc>
          <w:tcPr>
            <w:tcW w:w="1691" w:type="pct"/>
            <w:shd w:val="clear" w:color="auto" w:fill="auto"/>
            <w:tcMar>
              <w:left w:w="28" w:type="dxa"/>
              <w:bottom w:w="28" w:type="dxa"/>
              <w:right w:w="28" w:type="dxa"/>
            </w:tcMar>
            <w:hideMark/>
          </w:tcPr>
          <w:p w:rsidR="00C657E3" w:rsidRPr="00F634FD" w:rsidRDefault="00C657E3" w:rsidP="00C657E3">
            <w:pPr>
              <w:rPr>
                <w:color w:val="000000"/>
                <w:sz w:val="16"/>
                <w:szCs w:val="16"/>
              </w:rPr>
            </w:pPr>
            <w:r w:rsidRPr="00F634FD">
              <w:rPr>
                <w:color w:val="000000"/>
                <w:sz w:val="16"/>
                <w:szCs w:val="16"/>
              </w:rPr>
              <w:t>Автодорога по ул. Революции</w:t>
            </w:r>
          </w:p>
        </w:tc>
        <w:tc>
          <w:tcPr>
            <w:tcW w:w="484" w:type="pct"/>
            <w:shd w:val="clear" w:color="auto" w:fill="auto"/>
            <w:tcMar>
              <w:left w:w="28" w:type="dxa"/>
              <w:bottom w:w="28" w:type="dxa"/>
              <w:right w:w="28" w:type="dxa"/>
            </w:tcMar>
            <w:hideMark/>
          </w:tcPr>
          <w:p w:rsidR="00C657E3" w:rsidRPr="00F634FD" w:rsidRDefault="00C657E3" w:rsidP="00C657E3">
            <w:pPr>
              <w:jc w:val="center"/>
              <w:rPr>
                <w:color w:val="000000"/>
                <w:sz w:val="16"/>
                <w:szCs w:val="16"/>
              </w:rPr>
            </w:pPr>
            <w:r w:rsidRPr="00F634FD">
              <w:rPr>
                <w:color w:val="000000"/>
                <w:sz w:val="16"/>
                <w:szCs w:val="16"/>
              </w:rPr>
              <w:t>0,703</w:t>
            </w:r>
          </w:p>
        </w:tc>
        <w:tc>
          <w:tcPr>
            <w:tcW w:w="340" w:type="pct"/>
            <w:shd w:val="clear" w:color="auto" w:fill="auto"/>
            <w:tcMar>
              <w:left w:w="28" w:type="dxa"/>
              <w:bottom w:w="28" w:type="dxa"/>
              <w:right w:w="28" w:type="dxa"/>
            </w:tcMar>
            <w:hideMark/>
          </w:tcPr>
          <w:p w:rsidR="00C657E3" w:rsidRPr="00F634FD" w:rsidRDefault="00C657E3" w:rsidP="00C657E3">
            <w:pPr>
              <w:jc w:val="center"/>
              <w:rPr>
                <w:color w:val="000000"/>
                <w:sz w:val="16"/>
                <w:szCs w:val="16"/>
              </w:rPr>
            </w:pPr>
            <w:r w:rsidRPr="00F634FD">
              <w:rPr>
                <w:color w:val="000000"/>
                <w:sz w:val="16"/>
                <w:szCs w:val="16"/>
              </w:rPr>
              <w:t>0/0</w:t>
            </w:r>
          </w:p>
        </w:tc>
        <w:tc>
          <w:tcPr>
            <w:tcW w:w="387" w:type="pct"/>
            <w:shd w:val="clear" w:color="auto" w:fill="auto"/>
            <w:tcMar>
              <w:left w:w="28" w:type="dxa"/>
              <w:bottom w:w="28" w:type="dxa"/>
              <w:right w:w="28" w:type="dxa"/>
            </w:tcMar>
            <w:hideMark/>
          </w:tcPr>
          <w:p w:rsidR="00C657E3" w:rsidRPr="00F634FD" w:rsidRDefault="00C657E3" w:rsidP="00C657E3">
            <w:pPr>
              <w:jc w:val="center"/>
              <w:rPr>
                <w:color w:val="000000"/>
                <w:sz w:val="16"/>
                <w:szCs w:val="16"/>
              </w:rPr>
            </w:pPr>
            <w:r w:rsidRPr="00F634FD">
              <w:rPr>
                <w:color w:val="000000"/>
                <w:sz w:val="16"/>
                <w:szCs w:val="16"/>
              </w:rPr>
              <w:t>0/0</w:t>
            </w:r>
          </w:p>
        </w:tc>
        <w:tc>
          <w:tcPr>
            <w:tcW w:w="340" w:type="pct"/>
            <w:shd w:val="clear" w:color="auto" w:fill="auto"/>
            <w:tcMar>
              <w:left w:w="28" w:type="dxa"/>
              <w:bottom w:w="28" w:type="dxa"/>
              <w:right w:w="28" w:type="dxa"/>
            </w:tcMar>
            <w:hideMark/>
          </w:tcPr>
          <w:p w:rsidR="00C657E3" w:rsidRPr="00F634FD" w:rsidRDefault="00C657E3" w:rsidP="00C657E3">
            <w:pPr>
              <w:jc w:val="center"/>
              <w:rPr>
                <w:color w:val="000000"/>
                <w:sz w:val="16"/>
                <w:szCs w:val="16"/>
              </w:rPr>
            </w:pPr>
            <w:r w:rsidRPr="00F634FD">
              <w:rPr>
                <w:color w:val="000000"/>
                <w:sz w:val="16"/>
                <w:szCs w:val="16"/>
              </w:rPr>
              <w:t> </w:t>
            </w:r>
          </w:p>
        </w:tc>
        <w:tc>
          <w:tcPr>
            <w:tcW w:w="339" w:type="pct"/>
            <w:shd w:val="clear" w:color="auto" w:fill="auto"/>
            <w:tcMar>
              <w:left w:w="28" w:type="dxa"/>
              <w:bottom w:w="28" w:type="dxa"/>
              <w:right w:w="28" w:type="dxa"/>
            </w:tcMar>
            <w:hideMark/>
          </w:tcPr>
          <w:p w:rsidR="00C657E3" w:rsidRPr="00F634FD" w:rsidRDefault="00C657E3" w:rsidP="00C657E3">
            <w:pPr>
              <w:jc w:val="center"/>
              <w:rPr>
                <w:color w:val="000000"/>
                <w:sz w:val="16"/>
                <w:szCs w:val="16"/>
              </w:rPr>
            </w:pPr>
            <w:r w:rsidRPr="00F634FD">
              <w:rPr>
                <w:color w:val="000000"/>
                <w:sz w:val="16"/>
                <w:szCs w:val="16"/>
              </w:rPr>
              <w:t> </w:t>
            </w:r>
          </w:p>
        </w:tc>
        <w:tc>
          <w:tcPr>
            <w:tcW w:w="375" w:type="pct"/>
            <w:shd w:val="clear" w:color="auto" w:fill="auto"/>
            <w:noWrap/>
            <w:tcMar>
              <w:left w:w="28" w:type="dxa"/>
              <w:bottom w:w="28" w:type="dxa"/>
              <w:right w:w="28" w:type="dxa"/>
            </w:tcMar>
            <w:hideMark/>
          </w:tcPr>
          <w:p w:rsidR="00C657E3" w:rsidRPr="00F634FD" w:rsidRDefault="00C657E3" w:rsidP="00C657E3">
            <w:pPr>
              <w:jc w:val="center"/>
              <w:rPr>
                <w:color w:val="000000"/>
                <w:sz w:val="16"/>
                <w:szCs w:val="16"/>
              </w:rPr>
            </w:pPr>
            <w:r w:rsidRPr="00F634FD">
              <w:rPr>
                <w:color w:val="000000"/>
                <w:sz w:val="16"/>
                <w:szCs w:val="16"/>
              </w:rPr>
              <w:t>0/0</w:t>
            </w:r>
          </w:p>
        </w:tc>
        <w:tc>
          <w:tcPr>
            <w:tcW w:w="295" w:type="pct"/>
            <w:shd w:val="clear" w:color="auto" w:fill="auto"/>
            <w:noWrap/>
            <w:tcMar>
              <w:left w:w="28" w:type="dxa"/>
              <w:bottom w:w="28" w:type="dxa"/>
              <w:right w:w="28" w:type="dxa"/>
            </w:tcMar>
            <w:hideMark/>
          </w:tcPr>
          <w:p w:rsidR="00C657E3" w:rsidRPr="00F634FD" w:rsidRDefault="00C657E3" w:rsidP="00C657E3">
            <w:pPr>
              <w:jc w:val="center"/>
              <w:rPr>
                <w:color w:val="000000"/>
                <w:sz w:val="16"/>
                <w:szCs w:val="16"/>
              </w:rPr>
            </w:pPr>
            <w:r w:rsidRPr="00F634FD">
              <w:rPr>
                <w:color w:val="000000"/>
                <w:sz w:val="16"/>
                <w:szCs w:val="16"/>
              </w:rPr>
              <w:t>0/0</w:t>
            </w:r>
          </w:p>
        </w:tc>
        <w:tc>
          <w:tcPr>
            <w:tcW w:w="295" w:type="pct"/>
            <w:shd w:val="clear" w:color="auto" w:fill="auto"/>
            <w:noWrap/>
            <w:tcMar>
              <w:left w:w="28" w:type="dxa"/>
              <w:bottom w:w="28" w:type="dxa"/>
              <w:right w:w="28" w:type="dxa"/>
            </w:tcMar>
            <w:hideMark/>
          </w:tcPr>
          <w:p w:rsidR="00C657E3" w:rsidRPr="00F634FD" w:rsidRDefault="00C657E3" w:rsidP="00C657E3">
            <w:pPr>
              <w:jc w:val="center"/>
              <w:rPr>
                <w:color w:val="000000"/>
                <w:sz w:val="16"/>
                <w:szCs w:val="16"/>
              </w:rPr>
            </w:pPr>
            <w:r w:rsidRPr="00F634FD">
              <w:rPr>
                <w:color w:val="000000"/>
                <w:sz w:val="16"/>
                <w:szCs w:val="16"/>
              </w:rPr>
              <w:t>0/0</w:t>
            </w:r>
          </w:p>
        </w:tc>
        <w:tc>
          <w:tcPr>
            <w:tcW w:w="294" w:type="pct"/>
            <w:shd w:val="clear" w:color="auto" w:fill="auto"/>
            <w:noWrap/>
            <w:tcMar>
              <w:left w:w="28" w:type="dxa"/>
              <w:bottom w:w="28" w:type="dxa"/>
              <w:right w:w="28" w:type="dxa"/>
            </w:tcMar>
            <w:hideMark/>
          </w:tcPr>
          <w:p w:rsidR="00C657E3" w:rsidRPr="00F634FD" w:rsidRDefault="00C657E3" w:rsidP="00C657E3">
            <w:pPr>
              <w:jc w:val="center"/>
              <w:rPr>
                <w:color w:val="000000"/>
                <w:sz w:val="16"/>
                <w:szCs w:val="16"/>
              </w:rPr>
            </w:pPr>
            <w:r w:rsidRPr="00F634FD">
              <w:rPr>
                <w:color w:val="000000"/>
                <w:sz w:val="16"/>
                <w:szCs w:val="16"/>
              </w:rPr>
              <w:t>0/0</w:t>
            </w:r>
          </w:p>
        </w:tc>
      </w:tr>
      <w:tr w:rsidR="00181D06" w:rsidRPr="00F634FD" w:rsidTr="00181D06">
        <w:trPr>
          <w:trHeight w:val="130"/>
        </w:trPr>
        <w:tc>
          <w:tcPr>
            <w:tcW w:w="160" w:type="pct"/>
            <w:shd w:val="clear" w:color="auto" w:fill="auto"/>
            <w:tcMar>
              <w:left w:w="28" w:type="dxa"/>
              <w:bottom w:w="28" w:type="dxa"/>
              <w:right w:w="28" w:type="dxa"/>
            </w:tcMar>
            <w:hideMark/>
          </w:tcPr>
          <w:p w:rsidR="00C657E3" w:rsidRPr="00F634FD" w:rsidRDefault="00C657E3" w:rsidP="00C657E3">
            <w:pPr>
              <w:jc w:val="center"/>
              <w:rPr>
                <w:color w:val="000000"/>
                <w:sz w:val="16"/>
                <w:szCs w:val="16"/>
                <w:lang w:val="en-US"/>
              </w:rPr>
            </w:pPr>
            <w:r w:rsidRPr="00F634FD">
              <w:rPr>
                <w:color w:val="000000"/>
                <w:sz w:val="16"/>
                <w:szCs w:val="16"/>
                <w:lang w:val="en-US"/>
              </w:rPr>
              <w:t>4.94</w:t>
            </w:r>
          </w:p>
        </w:tc>
        <w:tc>
          <w:tcPr>
            <w:tcW w:w="1691" w:type="pct"/>
            <w:shd w:val="clear" w:color="auto" w:fill="auto"/>
            <w:tcMar>
              <w:left w:w="28" w:type="dxa"/>
              <w:bottom w:w="28" w:type="dxa"/>
              <w:right w:w="28" w:type="dxa"/>
            </w:tcMar>
            <w:hideMark/>
          </w:tcPr>
          <w:p w:rsidR="00C657E3" w:rsidRPr="00F634FD" w:rsidRDefault="00C657E3" w:rsidP="00C657E3">
            <w:pPr>
              <w:rPr>
                <w:color w:val="000000"/>
                <w:sz w:val="16"/>
                <w:szCs w:val="16"/>
              </w:rPr>
            </w:pPr>
            <w:r w:rsidRPr="00F634FD">
              <w:rPr>
                <w:color w:val="000000"/>
                <w:sz w:val="16"/>
                <w:szCs w:val="16"/>
              </w:rPr>
              <w:t>Автодорога по ул. Свердлова</w:t>
            </w:r>
          </w:p>
        </w:tc>
        <w:tc>
          <w:tcPr>
            <w:tcW w:w="484" w:type="pct"/>
            <w:shd w:val="clear" w:color="auto" w:fill="auto"/>
            <w:tcMar>
              <w:left w:w="28" w:type="dxa"/>
              <w:bottom w:w="28" w:type="dxa"/>
              <w:right w:w="28" w:type="dxa"/>
            </w:tcMar>
            <w:hideMark/>
          </w:tcPr>
          <w:p w:rsidR="00C657E3" w:rsidRPr="00F634FD" w:rsidRDefault="00C657E3" w:rsidP="00C657E3">
            <w:pPr>
              <w:jc w:val="center"/>
              <w:rPr>
                <w:color w:val="000000"/>
                <w:sz w:val="16"/>
                <w:szCs w:val="16"/>
              </w:rPr>
            </w:pPr>
            <w:r w:rsidRPr="00F634FD">
              <w:rPr>
                <w:color w:val="000000"/>
                <w:sz w:val="16"/>
                <w:szCs w:val="16"/>
              </w:rPr>
              <w:t>0,393</w:t>
            </w:r>
          </w:p>
        </w:tc>
        <w:tc>
          <w:tcPr>
            <w:tcW w:w="340" w:type="pct"/>
            <w:shd w:val="clear" w:color="auto" w:fill="auto"/>
            <w:tcMar>
              <w:left w:w="28" w:type="dxa"/>
              <w:bottom w:w="28" w:type="dxa"/>
              <w:right w:w="28" w:type="dxa"/>
            </w:tcMar>
            <w:hideMark/>
          </w:tcPr>
          <w:p w:rsidR="00C657E3" w:rsidRPr="00F634FD" w:rsidRDefault="00C657E3" w:rsidP="00C657E3">
            <w:pPr>
              <w:jc w:val="center"/>
              <w:rPr>
                <w:color w:val="000000"/>
                <w:sz w:val="16"/>
                <w:szCs w:val="16"/>
              </w:rPr>
            </w:pPr>
            <w:r w:rsidRPr="00F634FD">
              <w:rPr>
                <w:color w:val="000000"/>
                <w:sz w:val="16"/>
                <w:szCs w:val="16"/>
              </w:rPr>
              <w:t>0,100/25,5</w:t>
            </w:r>
          </w:p>
        </w:tc>
        <w:tc>
          <w:tcPr>
            <w:tcW w:w="387" w:type="pct"/>
            <w:shd w:val="clear" w:color="auto" w:fill="auto"/>
            <w:tcMar>
              <w:left w:w="28" w:type="dxa"/>
              <w:bottom w:w="28" w:type="dxa"/>
              <w:right w:w="28" w:type="dxa"/>
            </w:tcMar>
            <w:hideMark/>
          </w:tcPr>
          <w:p w:rsidR="00C657E3" w:rsidRPr="00F634FD" w:rsidRDefault="00C657E3" w:rsidP="00C657E3">
            <w:pPr>
              <w:jc w:val="center"/>
              <w:rPr>
                <w:color w:val="000000"/>
                <w:sz w:val="16"/>
                <w:szCs w:val="16"/>
              </w:rPr>
            </w:pPr>
            <w:r w:rsidRPr="00F634FD">
              <w:rPr>
                <w:color w:val="000000"/>
                <w:sz w:val="16"/>
                <w:szCs w:val="16"/>
              </w:rPr>
              <w:t>0,100/25,5</w:t>
            </w:r>
          </w:p>
        </w:tc>
        <w:tc>
          <w:tcPr>
            <w:tcW w:w="340" w:type="pct"/>
            <w:shd w:val="clear" w:color="auto" w:fill="auto"/>
            <w:tcMar>
              <w:left w:w="28" w:type="dxa"/>
              <w:bottom w:w="28" w:type="dxa"/>
              <w:right w:w="28" w:type="dxa"/>
            </w:tcMar>
            <w:hideMark/>
          </w:tcPr>
          <w:p w:rsidR="00C657E3" w:rsidRPr="00F634FD" w:rsidRDefault="00C657E3" w:rsidP="00C657E3">
            <w:pPr>
              <w:jc w:val="center"/>
              <w:rPr>
                <w:color w:val="000000"/>
                <w:sz w:val="16"/>
                <w:szCs w:val="16"/>
              </w:rPr>
            </w:pPr>
            <w:r w:rsidRPr="00F634FD">
              <w:rPr>
                <w:color w:val="000000"/>
                <w:sz w:val="16"/>
                <w:szCs w:val="16"/>
              </w:rPr>
              <w:t> </w:t>
            </w:r>
          </w:p>
        </w:tc>
        <w:tc>
          <w:tcPr>
            <w:tcW w:w="339" w:type="pct"/>
            <w:shd w:val="clear" w:color="auto" w:fill="auto"/>
            <w:tcMar>
              <w:left w:w="28" w:type="dxa"/>
              <w:bottom w:w="28" w:type="dxa"/>
              <w:right w:w="28" w:type="dxa"/>
            </w:tcMar>
            <w:hideMark/>
          </w:tcPr>
          <w:p w:rsidR="00C657E3" w:rsidRPr="00F634FD" w:rsidRDefault="00C657E3" w:rsidP="00C657E3">
            <w:pPr>
              <w:jc w:val="center"/>
              <w:rPr>
                <w:color w:val="000000"/>
                <w:sz w:val="16"/>
                <w:szCs w:val="16"/>
              </w:rPr>
            </w:pPr>
            <w:r w:rsidRPr="00F634FD">
              <w:rPr>
                <w:color w:val="000000"/>
                <w:sz w:val="16"/>
                <w:szCs w:val="16"/>
              </w:rPr>
              <w:t> </w:t>
            </w:r>
          </w:p>
        </w:tc>
        <w:tc>
          <w:tcPr>
            <w:tcW w:w="375" w:type="pct"/>
            <w:shd w:val="clear" w:color="auto" w:fill="auto"/>
            <w:noWrap/>
            <w:tcMar>
              <w:left w:w="28" w:type="dxa"/>
              <w:bottom w:w="28" w:type="dxa"/>
              <w:right w:w="28" w:type="dxa"/>
            </w:tcMar>
            <w:hideMark/>
          </w:tcPr>
          <w:p w:rsidR="00C657E3" w:rsidRPr="00F634FD" w:rsidRDefault="00C657E3" w:rsidP="00C657E3">
            <w:pPr>
              <w:jc w:val="center"/>
              <w:rPr>
                <w:color w:val="000000"/>
                <w:sz w:val="16"/>
                <w:szCs w:val="16"/>
              </w:rPr>
            </w:pPr>
            <w:r w:rsidRPr="00F634FD">
              <w:rPr>
                <w:color w:val="000000"/>
                <w:sz w:val="16"/>
                <w:szCs w:val="16"/>
              </w:rPr>
              <w:t>0,100/25,5</w:t>
            </w:r>
          </w:p>
        </w:tc>
        <w:tc>
          <w:tcPr>
            <w:tcW w:w="295" w:type="pct"/>
            <w:shd w:val="clear" w:color="auto" w:fill="auto"/>
            <w:noWrap/>
            <w:tcMar>
              <w:left w:w="28" w:type="dxa"/>
              <w:bottom w:w="28" w:type="dxa"/>
              <w:right w:w="28" w:type="dxa"/>
            </w:tcMar>
            <w:hideMark/>
          </w:tcPr>
          <w:p w:rsidR="00C657E3" w:rsidRPr="00F634FD" w:rsidRDefault="00C657E3" w:rsidP="00C657E3">
            <w:pPr>
              <w:jc w:val="center"/>
              <w:rPr>
                <w:color w:val="000000"/>
                <w:sz w:val="16"/>
                <w:szCs w:val="16"/>
              </w:rPr>
            </w:pPr>
            <w:r w:rsidRPr="00F634FD">
              <w:rPr>
                <w:color w:val="000000"/>
                <w:sz w:val="16"/>
                <w:szCs w:val="16"/>
              </w:rPr>
              <w:t>0,100/25,5</w:t>
            </w:r>
          </w:p>
        </w:tc>
        <w:tc>
          <w:tcPr>
            <w:tcW w:w="295" w:type="pct"/>
            <w:shd w:val="clear" w:color="auto" w:fill="auto"/>
            <w:noWrap/>
            <w:tcMar>
              <w:left w:w="28" w:type="dxa"/>
              <w:bottom w:w="28" w:type="dxa"/>
              <w:right w:w="28" w:type="dxa"/>
            </w:tcMar>
            <w:hideMark/>
          </w:tcPr>
          <w:p w:rsidR="00C657E3" w:rsidRPr="00F634FD" w:rsidRDefault="00C657E3" w:rsidP="00C657E3">
            <w:pPr>
              <w:jc w:val="center"/>
              <w:rPr>
                <w:color w:val="000000"/>
                <w:sz w:val="16"/>
                <w:szCs w:val="16"/>
              </w:rPr>
            </w:pPr>
            <w:r w:rsidRPr="00F634FD">
              <w:rPr>
                <w:color w:val="000000"/>
                <w:sz w:val="16"/>
                <w:szCs w:val="16"/>
              </w:rPr>
              <w:t>0,100/25,5</w:t>
            </w:r>
          </w:p>
        </w:tc>
        <w:tc>
          <w:tcPr>
            <w:tcW w:w="294" w:type="pct"/>
            <w:shd w:val="clear" w:color="auto" w:fill="auto"/>
            <w:noWrap/>
            <w:tcMar>
              <w:left w:w="28" w:type="dxa"/>
              <w:bottom w:w="28" w:type="dxa"/>
              <w:right w:w="28" w:type="dxa"/>
            </w:tcMar>
            <w:hideMark/>
          </w:tcPr>
          <w:p w:rsidR="00C657E3" w:rsidRPr="00F634FD" w:rsidRDefault="00C657E3" w:rsidP="00C657E3">
            <w:pPr>
              <w:jc w:val="center"/>
              <w:rPr>
                <w:color w:val="000000"/>
                <w:sz w:val="16"/>
                <w:szCs w:val="16"/>
              </w:rPr>
            </w:pPr>
            <w:r w:rsidRPr="00F634FD">
              <w:rPr>
                <w:color w:val="000000"/>
                <w:sz w:val="16"/>
                <w:szCs w:val="16"/>
              </w:rPr>
              <w:t>0,100/25,5</w:t>
            </w:r>
          </w:p>
        </w:tc>
      </w:tr>
      <w:tr w:rsidR="00181D06" w:rsidRPr="00F634FD" w:rsidTr="00181D06">
        <w:trPr>
          <w:trHeight w:val="65"/>
        </w:trPr>
        <w:tc>
          <w:tcPr>
            <w:tcW w:w="160" w:type="pct"/>
            <w:shd w:val="clear" w:color="auto" w:fill="auto"/>
            <w:tcMar>
              <w:left w:w="28" w:type="dxa"/>
              <w:bottom w:w="28" w:type="dxa"/>
              <w:right w:w="28" w:type="dxa"/>
            </w:tcMar>
            <w:hideMark/>
          </w:tcPr>
          <w:p w:rsidR="00C657E3" w:rsidRPr="00F634FD" w:rsidRDefault="00C657E3" w:rsidP="00C657E3">
            <w:pPr>
              <w:jc w:val="center"/>
              <w:rPr>
                <w:color w:val="000000"/>
                <w:sz w:val="16"/>
                <w:szCs w:val="16"/>
                <w:lang w:val="en-US"/>
              </w:rPr>
            </w:pPr>
            <w:r w:rsidRPr="00F634FD">
              <w:rPr>
                <w:color w:val="000000"/>
                <w:sz w:val="16"/>
                <w:szCs w:val="16"/>
                <w:lang w:val="en-US"/>
              </w:rPr>
              <w:t>4.95</w:t>
            </w:r>
          </w:p>
        </w:tc>
        <w:tc>
          <w:tcPr>
            <w:tcW w:w="1691" w:type="pct"/>
            <w:shd w:val="clear" w:color="auto" w:fill="auto"/>
            <w:tcMar>
              <w:left w:w="28" w:type="dxa"/>
              <w:bottom w:w="28" w:type="dxa"/>
              <w:right w:w="28" w:type="dxa"/>
            </w:tcMar>
            <w:hideMark/>
          </w:tcPr>
          <w:p w:rsidR="00C657E3" w:rsidRPr="00F634FD" w:rsidRDefault="00C657E3" w:rsidP="00C657E3">
            <w:pPr>
              <w:rPr>
                <w:color w:val="000000"/>
                <w:sz w:val="16"/>
                <w:szCs w:val="16"/>
              </w:rPr>
            </w:pPr>
            <w:r w:rsidRPr="00F634FD">
              <w:rPr>
                <w:color w:val="000000"/>
                <w:sz w:val="16"/>
                <w:szCs w:val="16"/>
              </w:rPr>
              <w:t>Автодорога по ул. Свободы</w:t>
            </w:r>
          </w:p>
        </w:tc>
        <w:tc>
          <w:tcPr>
            <w:tcW w:w="484" w:type="pct"/>
            <w:shd w:val="clear" w:color="auto" w:fill="auto"/>
            <w:tcMar>
              <w:left w:w="28" w:type="dxa"/>
              <w:bottom w:w="28" w:type="dxa"/>
              <w:right w:w="28" w:type="dxa"/>
            </w:tcMar>
            <w:hideMark/>
          </w:tcPr>
          <w:p w:rsidR="00C657E3" w:rsidRPr="00F634FD" w:rsidRDefault="00C657E3" w:rsidP="00C657E3">
            <w:pPr>
              <w:jc w:val="center"/>
              <w:rPr>
                <w:color w:val="000000"/>
                <w:sz w:val="16"/>
                <w:szCs w:val="16"/>
              </w:rPr>
            </w:pPr>
            <w:r w:rsidRPr="00F634FD">
              <w:rPr>
                <w:color w:val="000000"/>
                <w:sz w:val="16"/>
                <w:szCs w:val="16"/>
              </w:rPr>
              <w:t>1,085</w:t>
            </w:r>
          </w:p>
        </w:tc>
        <w:tc>
          <w:tcPr>
            <w:tcW w:w="340" w:type="pct"/>
            <w:shd w:val="clear" w:color="auto" w:fill="auto"/>
            <w:tcMar>
              <w:left w:w="28" w:type="dxa"/>
              <w:bottom w:w="28" w:type="dxa"/>
              <w:right w:w="28" w:type="dxa"/>
            </w:tcMar>
            <w:hideMark/>
          </w:tcPr>
          <w:p w:rsidR="00C657E3" w:rsidRPr="00F634FD" w:rsidRDefault="00C657E3" w:rsidP="00C657E3">
            <w:pPr>
              <w:jc w:val="center"/>
              <w:rPr>
                <w:color w:val="000000"/>
                <w:sz w:val="16"/>
                <w:szCs w:val="16"/>
              </w:rPr>
            </w:pPr>
            <w:r w:rsidRPr="00F634FD">
              <w:rPr>
                <w:color w:val="000000"/>
                <w:sz w:val="16"/>
                <w:szCs w:val="16"/>
              </w:rPr>
              <w:t>0,806/74,3</w:t>
            </w:r>
          </w:p>
        </w:tc>
        <w:tc>
          <w:tcPr>
            <w:tcW w:w="387" w:type="pct"/>
            <w:shd w:val="clear" w:color="auto" w:fill="auto"/>
            <w:tcMar>
              <w:left w:w="28" w:type="dxa"/>
              <w:bottom w:w="28" w:type="dxa"/>
              <w:right w:w="28" w:type="dxa"/>
            </w:tcMar>
            <w:hideMark/>
          </w:tcPr>
          <w:p w:rsidR="00C657E3" w:rsidRPr="00F634FD" w:rsidRDefault="00C657E3" w:rsidP="00C657E3">
            <w:pPr>
              <w:jc w:val="center"/>
              <w:rPr>
                <w:color w:val="000000"/>
                <w:sz w:val="16"/>
                <w:szCs w:val="16"/>
              </w:rPr>
            </w:pPr>
            <w:r w:rsidRPr="00F634FD">
              <w:rPr>
                <w:color w:val="000000"/>
                <w:sz w:val="16"/>
                <w:szCs w:val="16"/>
              </w:rPr>
              <w:t>0,806/74,3</w:t>
            </w:r>
          </w:p>
        </w:tc>
        <w:tc>
          <w:tcPr>
            <w:tcW w:w="340" w:type="pct"/>
            <w:shd w:val="clear" w:color="auto" w:fill="auto"/>
            <w:tcMar>
              <w:left w:w="28" w:type="dxa"/>
              <w:bottom w:w="28" w:type="dxa"/>
              <w:right w:w="28" w:type="dxa"/>
            </w:tcMar>
            <w:hideMark/>
          </w:tcPr>
          <w:p w:rsidR="00C657E3" w:rsidRPr="00F634FD" w:rsidRDefault="00C657E3" w:rsidP="00C657E3">
            <w:pPr>
              <w:jc w:val="center"/>
              <w:rPr>
                <w:color w:val="000000"/>
                <w:sz w:val="16"/>
                <w:szCs w:val="16"/>
              </w:rPr>
            </w:pPr>
            <w:r w:rsidRPr="00F634FD">
              <w:rPr>
                <w:color w:val="000000"/>
                <w:sz w:val="16"/>
                <w:szCs w:val="16"/>
              </w:rPr>
              <w:t> </w:t>
            </w:r>
          </w:p>
        </w:tc>
        <w:tc>
          <w:tcPr>
            <w:tcW w:w="339" w:type="pct"/>
            <w:shd w:val="clear" w:color="auto" w:fill="auto"/>
            <w:tcMar>
              <w:left w:w="28" w:type="dxa"/>
              <w:bottom w:w="28" w:type="dxa"/>
              <w:right w:w="28" w:type="dxa"/>
            </w:tcMar>
            <w:hideMark/>
          </w:tcPr>
          <w:p w:rsidR="00C657E3" w:rsidRPr="00F634FD" w:rsidRDefault="00C657E3" w:rsidP="00C657E3">
            <w:pPr>
              <w:jc w:val="center"/>
              <w:rPr>
                <w:color w:val="000000"/>
                <w:sz w:val="16"/>
                <w:szCs w:val="16"/>
              </w:rPr>
            </w:pPr>
            <w:r w:rsidRPr="00F634FD">
              <w:rPr>
                <w:color w:val="000000"/>
                <w:sz w:val="16"/>
                <w:szCs w:val="16"/>
              </w:rPr>
              <w:t> </w:t>
            </w:r>
          </w:p>
        </w:tc>
        <w:tc>
          <w:tcPr>
            <w:tcW w:w="375" w:type="pct"/>
            <w:shd w:val="clear" w:color="auto" w:fill="auto"/>
            <w:noWrap/>
            <w:tcMar>
              <w:left w:w="28" w:type="dxa"/>
              <w:bottom w:w="28" w:type="dxa"/>
              <w:right w:w="28" w:type="dxa"/>
            </w:tcMar>
            <w:hideMark/>
          </w:tcPr>
          <w:p w:rsidR="00C657E3" w:rsidRPr="00F634FD" w:rsidRDefault="00C657E3" w:rsidP="00C657E3">
            <w:pPr>
              <w:jc w:val="center"/>
              <w:rPr>
                <w:color w:val="000000"/>
                <w:sz w:val="16"/>
                <w:szCs w:val="16"/>
              </w:rPr>
            </w:pPr>
            <w:r w:rsidRPr="00F634FD">
              <w:rPr>
                <w:color w:val="000000"/>
                <w:sz w:val="16"/>
                <w:szCs w:val="16"/>
              </w:rPr>
              <w:t>0,806/74,3</w:t>
            </w:r>
          </w:p>
        </w:tc>
        <w:tc>
          <w:tcPr>
            <w:tcW w:w="295" w:type="pct"/>
            <w:shd w:val="clear" w:color="auto" w:fill="auto"/>
            <w:noWrap/>
            <w:tcMar>
              <w:left w:w="28" w:type="dxa"/>
              <w:bottom w:w="28" w:type="dxa"/>
              <w:right w:w="28" w:type="dxa"/>
            </w:tcMar>
            <w:hideMark/>
          </w:tcPr>
          <w:p w:rsidR="00C657E3" w:rsidRPr="00F634FD" w:rsidRDefault="00C657E3" w:rsidP="00C657E3">
            <w:pPr>
              <w:jc w:val="center"/>
              <w:rPr>
                <w:color w:val="000000"/>
                <w:sz w:val="16"/>
                <w:szCs w:val="16"/>
              </w:rPr>
            </w:pPr>
            <w:r w:rsidRPr="00F634FD">
              <w:rPr>
                <w:color w:val="000000"/>
                <w:sz w:val="16"/>
                <w:szCs w:val="16"/>
              </w:rPr>
              <w:t>0,806/74,3</w:t>
            </w:r>
          </w:p>
        </w:tc>
        <w:tc>
          <w:tcPr>
            <w:tcW w:w="295" w:type="pct"/>
            <w:shd w:val="clear" w:color="auto" w:fill="auto"/>
            <w:noWrap/>
            <w:tcMar>
              <w:left w:w="28" w:type="dxa"/>
              <w:bottom w:w="28" w:type="dxa"/>
              <w:right w:w="28" w:type="dxa"/>
            </w:tcMar>
            <w:hideMark/>
          </w:tcPr>
          <w:p w:rsidR="00C657E3" w:rsidRPr="00F634FD" w:rsidRDefault="00C657E3" w:rsidP="00C657E3">
            <w:pPr>
              <w:jc w:val="center"/>
              <w:rPr>
                <w:color w:val="000000"/>
                <w:sz w:val="16"/>
                <w:szCs w:val="16"/>
              </w:rPr>
            </w:pPr>
            <w:r w:rsidRPr="00F634FD">
              <w:rPr>
                <w:color w:val="000000"/>
                <w:sz w:val="16"/>
                <w:szCs w:val="16"/>
              </w:rPr>
              <w:t>0,806/74,3</w:t>
            </w:r>
          </w:p>
        </w:tc>
        <w:tc>
          <w:tcPr>
            <w:tcW w:w="294" w:type="pct"/>
            <w:shd w:val="clear" w:color="auto" w:fill="auto"/>
            <w:noWrap/>
            <w:tcMar>
              <w:left w:w="28" w:type="dxa"/>
              <w:bottom w:w="28" w:type="dxa"/>
              <w:right w:w="28" w:type="dxa"/>
            </w:tcMar>
            <w:hideMark/>
          </w:tcPr>
          <w:p w:rsidR="00C657E3" w:rsidRPr="00F634FD" w:rsidRDefault="00C657E3" w:rsidP="00C657E3">
            <w:pPr>
              <w:jc w:val="center"/>
              <w:rPr>
                <w:color w:val="000000"/>
                <w:sz w:val="16"/>
                <w:szCs w:val="16"/>
              </w:rPr>
            </w:pPr>
            <w:r w:rsidRPr="00F634FD">
              <w:rPr>
                <w:color w:val="000000"/>
                <w:sz w:val="16"/>
                <w:szCs w:val="16"/>
              </w:rPr>
              <w:t>0,806/74,3</w:t>
            </w:r>
          </w:p>
        </w:tc>
      </w:tr>
      <w:tr w:rsidR="00181D06" w:rsidRPr="00F634FD" w:rsidTr="00181D06">
        <w:trPr>
          <w:trHeight w:val="107"/>
        </w:trPr>
        <w:tc>
          <w:tcPr>
            <w:tcW w:w="160" w:type="pct"/>
            <w:shd w:val="clear" w:color="auto" w:fill="auto"/>
            <w:tcMar>
              <w:left w:w="28" w:type="dxa"/>
              <w:bottom w:w="28" w:type="dxa"/>
              <w:right w:w="28" w:type="dxa"/>
            </w:tcMar>
            <w:hideMark/>
          </w:tcPr>
          <w:p w:rsidR="00C657E3" w:rsidRPr="00F634FD" w:rsidRDefault="00C657E3" w:rsidP="00C657E3">
            <w:pPr>
              <w:jc w:val="center"/>
              <w:rPr>
                <w:color w:val="000000"/>
                <w:sz w:val="16"/>
                <w:szCs w:val="16"/>
                <w:lang w:val="en-US"/>
              </w:rPr>
            </w:pPr>
            <w:r w:rsidRPr="00F634FD">
              <w:rPr>
                <w:color w:val="000000"/>
                <w:sz w:val="16"/>
                <w:szCs w:val="16"/>
                <w:lang w:val="en-US"/>
              </w:rPr>
              <w:t>4.96</w:t>
            </w:r>
          </w:p>
        </w:tc>
        <w:tc>
          <w:tcPr>
            <w:tcW w:w="1691" w:type="pct"/>
            <w:shd w:val="clear" w:color="auto" w:fill="auto"/>
            <w:tcMar>
              <w:left w:w="28" w:type="dxa"/>
              <w:bottom w:w="28" w:type="dxa"/>
              <w:right w:w="28" w:type="dxa"/>
            </w:tcMar>
            <w:hideMark/>
          </w:tcPr>
          <w:p w:rsidR="00C657E3" w:rsidRPr="00F634FD" w:rsidRDefault="00C657E3" w:rsidP="00C657E3">
            <w:pPr>
              <w:rPr>
                <w:color w:val="000000"/>
                <w:sz w:val="16"/>
                <w:szCs w:val="16"/>
              </w:rPr>
            </w:pPr>
            <w:r w:rsidRPr="00F634FD">
              <w:rPr>
                <w:color w:val="000000"/>
                <w:sz w:val="16"/>
                <w:szCs w:val="16"/>
              </w:rPr>
              <w:t>Автодорога по ул. Труда</w:t>
            </w:r>
          </w:p>
        </w:tc>
        <w:tc>
          <w:tcPr>
            <w:tcW w:w="484" w:type="pct"/>
            <w:shd w:val="clear" w:color="auto" w:fill="auto"/>
            <w:tcMar>
              <w:left w:w="28" w:type="dxa"/>
              <w:bottom w:w="28" w:type="dxa"/>
              <w:right w:w="28" w:type="dxa"/>
            </w:tcMar>
            <w:hideMark/>
          </w:tcPr>
          <w:p w:rsidR="00C657E3" w:rsidRPr="00F634FD" w:rsidRDefault="00C657E3" w:rsidP="00C657E3">
            <w:pPr>
              <w:jc w:val="center"/>
              <w:rPr>
                <w:color w:val="000000"/>
                <w:sz w:val="16"/>
                <w:szCs w:val="16"/>
              </w:rPr>
            </w:pPr>
            <w:r w:rsidRPr="00F634FD">
              <w:rPr>
                <w:color w:val="000000"/>
                <w:sz w:val="16"/>
                <w:szCs w:val="16"/>
              </w:rPr>
              <w:t>0,668</w:t>
            </w:r>
          </w:p>
        </w:tc>
        <w:tc>
          <w:tcPr>
            <w:tcW w:w="340" w:type="pct"/>
            <w:shd w:val="clear" w:color="auto" w:fill="auto"/>
            <w:tcMar>
              <w:left w:w="28" w:type="dxa"/>
              <w:bottom w:w="28" w:type="dxa"/>
              <w:right w:w="28" w:type="dxa"/>
            </w:tcMar>
            <w:hideMark/>
          </w:tcPr>
          <w:p w:rsidR="00C657E3" w:rsidRPr="00F634FD" w:rsidRDefault="00C657E3" w:rsidP="00C657E3">
            <w:pPr>
              <w:jc w:val="center"/>
              <w:rPr>
                <w:color w:val="000000"/>
                <w:sz w:val="16"/>
                <w:szCs w:val="16"/>
              </w:rPr>
            </w:pPr>
            <w:r w:rsidRPr="00F634FD">
              <w:rPr>
                <w:color w:val="000000"/>
                <w:sz w:val="16"/>
                <w:szCs w:val="16"/>
              </w:rPr>
              <w:t>0,318/47,6</w:t>
            </w:r>
          </w:p>
        </w:tc>
        <w:tc>
          <w:tcPr>
            <w:tcW w:w="387" w:type="pct"/>
            <w:shd w:val="clear" w:color="auto" w:fill="auto"/>
            <w:tcMar>
              <w:left w:w="28" w:type="dxa"/>
              <w:bottom w:w="28" w:type="dxa"/>
              <w:right w:w="28" w:type="dxa"/>
            </w:tcMar>
            <w:hideMark/>
          </w:tcPr>
          <w:p w:rsidR="00C657E3" w:rsidRPr="00F634FD" w:rsidRDefault="00C657E3" w:rsidP="00C657E3">
            <w:pPr>
              <w:jc w:val="center"/>
              <w:rPr>
                <w:color w:val="000000"/>
                <w:sz w:val="16"/>
                <w:szCs w:val="16"/>
              </w:rPr>
            </w:pPr>
            <w:r w:rsidRPr="00F634FD">
              <w:rPr>
                <w:color w:val="000000"/>
                <w:sz w:val="16"/>
                <w:szCs w:val="16"/>
              </w:rPr>
              <w:t>0,318/47,6</w:t>
            </w:r>
          </w:p>
        </w:tc>
        <w:tc>
          <w:tcPr>
            <w:tcW w:w="340" w:type="pct"/>
            <w:shd w:val="clear" w:color="auto" w:fill="auto"/>
            <w:tcMar>
              <w:left w:w="28" w:type="dxa"/>
              <w:bottom w:w="28" w:type="dxa"/>
              <w:right w:w="28" w:type="dxa"/>
            </w:tcMar>
            <w:hideMark/>
          </w:tcPr>
          <w:p w:rsidR="00C657E3" w:rsidRPr="00F634FD" w:rsidRDefault="00C657E3" w:rsidP="00C657E3">
            <w:pPr>
              <w:jc w:val="center"/>
              <w:rPr>
                <w:color w:val="000000"/>
                <w:sz w:val="16"/>
                <w:szCs w:val="16"/>
              </w:rPr>
            </w:pPr>
            <w:r w:rsidRPr="00F634FD">
              <w:rPr>
                <w:color w:val="000000"/>
                <w:sz w:val="16"/>
                <w:szCs w:val="16"/>
              </w:rPr>
              <w:t> </w:t>
            </w:r>
          </w:p>
        </w:tc>
        <w:tc>
          <w:tcPr>
            <w:tcW w:w="339" w:type="pct"/>
            <w:shd w:val="clear" w:color="auto" w:fill="auto"/>
            <w:tcMar>
              <w:left w:w="28" w:type="dxa"/>
              <w:bottom w:w="28" w:type="dxa"/>
              <w:right w:w="28" w:type="dxa"/>
            </w:tcMar>
            <w:hideMark/>
          </w:tcPr>
          <w:p w:rsidR="00C657E3" w:rsidRPr="00F634FD" w:rsidRDefault="00C657E3" w:rsidP="00C657E3">
            <w:pPr>
              <w:jc w:val="center"/>
              <w:rPr>
                <w:color w:val="000000"/>
                <w:sz w:val="16"/>
                <w:szCs w:val="16"/>
              </w:rPr>
            </w:pPr>
            <w:r w:rsidRPr="00F634FD">
              <w:rPr>
                <w:color w:val="000000"/>
                <w:sz w:val="16"/>
                <w:szCs w:val="16"/>
              </w:rPr>
              <w:t> </w:t>
            </w:r>
          </w:p>
        </w:tc>
        <w:tc>
          <w:tcPr>
            <w:tcW w:w="375" w:type="pct"/>
            <w:shd w:val="clear" w:color="auto" w:fill="auto"/>
            <w:noWrap/>
            <w:tcMar>
              <w:left w:w="28" w:type="dxa"/>
              <w:bottom w:w="28" w:type="dxa"/>
              <w:right w:w="28" w:type="dxa"/>
            </w:tcMar>
            <w:hideMark/>
          </w:tcPr>
          <w:p w:rsidR="00C657E3" w:rsidRPr="00F634FD" w:rsidRDefault="00C657E3" w:rsidP="00C657E3">
            <w:pPr>
              <w:jc w:val="center"/>
              <w:rPr>
                <w:color w:val="000000"/>
                <w:sz w:val="16"/>
                <w:szCs w:val="16"/>
              </w:rPr>
            </w:pPr>
            <w:r w:rsidRPr="00F634FD">
              <w:rPr>
                <w:color w:val="000000"/>
                <w:sz w:val="16"/>
                <w:szCs w:val="16"/>
              </w:rPr>
              <w:t>0,318/47,6</w:t>
            </w:r>
          </w:p>
        </w:tc>
        <w:tc>
          <w:tcPr>
            <w:tcW w:w="295" w:type="pct"/>
            <w:shd w:val="clear" w:color="auto" w:fill="auto"/>
            <w:noWrap/>
            <w:tcMar>
              <w:left w:w="28" w:type="dxa"/>
              <w:bottom w:w="28" w:type="dxa"/>
              <w:right w:w="28" w:type="dxa"/>
            </w:tcMar>
            <w:hideMark/>
          </w:tcPr>
          <w:p w:rsidR="00C657E3" w:rsidRPr="00F634FD" w:rsidRDefault="00C657E3" w:rsidP="00C657E3">
            <w:pPr>
              <w:jc w:val="center"/>
              <w:rPr>
                <w:color w:val="000000"/>
                <w:sz w:val="16"/>
                <w:szCs w:val="16"/>
              </w:rPr>
            </w:pPr>
            <w:r w:rsidRPr="00F634FD">
              <w:rPr>
                <w:color w:val="000000"/>
                <w:sz w:val="16"/>
                <w:szCs w:val="16"/>
              </w:rPr>
              <w:t>0,318/47,6</w:t>
            </w:r>
          </w:p>
        </w:tc>
        <w:tc>
          <w:tcPr>
            <w:tcW w:w="295" w:type="pct"/>
            <w:shd w:val="clear" w:color="auto" w:fill="auto"/>
            <w:noWrap/>
            <w:tcMar>
              <w:left w:w="28" w:type="dxa"/>
              <w:bottom w:w="28" w:type="dxa"/>
              <w:right w:w="28" w:type="dxa"/>
            </w:tcMar>
            <w:hideMark/>
          </w:tcPr>
          <w:p w:rsidR="00C657E3" w:rsidRPr="00F634FD" w:rsidRDefault="00C657E3" w:rsidP="00C657E3">
            <w:pPr>
              <w:jc w:val="center"/>
              <w:rPr>
                <w:color w:val="000000"/>
                <w:sz w:val="16"/>
                <w:szCs w:val="16"/>
              </w:rPr>
            </w:pPr>
            <w:r w:rsidRPr="00F634FD">
              <w:rPr>
                <w:color w:val="000000"/>
                <w:sz w:val="16"/>
                <w:szCs w:val="16"/>
              </w:rPr>
              <w:t>0,318/47,6</w:t>
            </w:r>
          </w:p>
        </w:tc>
        <w:tc>
          <w:tcPr>
            <w:tcW w:w="294" w:type="pct"/>
            <w:shd w:val="clear" w:color="auto" w:fill="auto"/>
            <w:noWrap/>
            <w:tcMar>
              <w:left w:w="28" w:type="dxa"/>
              <w:bottom w:w="28" w:type="dxa"/>
              <w:right w:w="28" w:type="dxa"/>
            </w:tcMar>
            <w:hideMark/>
          </w:tcPr>
          <w:p w:rsidR="00C657E3" w:rsidRPr="00F634FD" w:rsidRDefault="00C657E3" w:rsidP="00C657E3">
            <w:pPr>
              <w:jc w:val="center"/>
              <w:rPr>
                <w:color w:val="000000"/>
                <w:sz w:val="16"/>
                <w:szCs w:val="16"/>
              </w:rPr>
            </w:pPr>
            <w:r w:rsidRPr="00F634FD">
              <w:rPr>
                <w:color w:val="000000"/>
                <w:sz w:val="16"/>
                <w:szCs w:val="16"/>
              </w:rPr>
              <w:t>0,318/47,6</w:t>
            </w:r>
          </w:p>
        </w:tc>
      </w:tr>
      <w:tr w:rsidR="00181D06" w:rsidRPr="00F634FD" w:rsidTr="00181D06">
        <w:trPr>
          <w:trHeight w:val="65"/>
        </w:trPr>
        <w:tc>
          <w:tcPr>
            <w:tcW w:w="160" w:type="pct"/>
            <w:shd w:val="clear" w:color="auto" w:fill="auto"/>
            <w:tcMar>
              <w:left w:w="28" w:type="dxa"/>
              <w:bottom w:w="28" w:type="dxa"/>
              <w:right w:w="28" w:type="dxa"/>
            </w:tcMar>
            <w:hideMark/>
          </w:tcPr>
          <w:p w:rsidR="00C657E3" w:rsidRPr="00F634FD" w:rsidRDefault="00C657E3" w:rsidP="00C657E3">
            <w:pPr>
              <w:jc w:val="center"/>
              <w:rPr>
                <w:color w:val="000000"/>
                <w:sz w:val="16"/>
                <w:szCs w:val="16"/>
                <w:lang w:val="en-US"/>
              </w:rPr>
            </w:pPr>
            <w:r w:rsidRPr="00F634FD">
              <w:rPr>
                <w:color w:val="000000"/>
                <w:sz w:val="16"/>
                <w:szCs w:val="16"/>
                <w:lang w:val="en-US"/>
              </w:rPr>
              <w:t>4.97</w:t>
            </w:r>
          </w:p>
        </w:tc>
        <w:tc>
          <w:tcPr>
            <w:tcW w:w="1691" w:type="pct"/>
            <w:shd w:val="clear" w:color="auto" w:fill="auto"/>
            <w:tcMar>
              <w:left w:w="28" w:type="dxa"/>
              <w:bottom w:w="28" w:type="dxa"/>
              <w:right w:w="28" w:type="dxa"/>
            </w:tcMar>
            <w:hideMark/>
          </w:tcPr>
          <w:p w:rsidR="00C657E3" w:rsidRPr="00F634FD" w:rsidRDefault="00C657E3" w:rsidP="00C657E3">
            <w:pPr>
              <w:rPr>
                <w:color w:val="000000"/>
                <w:sz w:val="16"/>
                <w:szCs w:val="16"/>
              </w:rPr>
            </w:pPr>
            <w:r w:rsidRPr="00F634FD">
              <w:rPr>
                <w:color w:val="000000"/>
                <w:sz w:val="16"/>
                <w:szCs w:val="16"/>
              </w:rPr>
              <w:t>Автодорога по пер. Майский</w:t>
            </w:r>
          </w:p>
        </w:tc>
        <w:tc>
          <w:tcPr>
            <w:tcW w:w="484" w:type="pct"/>
            <w:shd w:val="clear" w:color="auto" w:fill="auto"/>
            <w:tcMar>
              <w:left w:w="28" w:type="dxa"/>
              <w:bottom w:w="28" w:type="dxa"/>
              <w:right w:w="28" w:type="dxa"/>
            </w:tcMar>
            <w:hideMark/>
          </w:tcPr>
          <w:p w:rsidR="00C657E3" w:rsidRPr="00F634FD" w:rsidRDefault="00C657E3" w:rsidP="00C657E3">
            <w:pPr>
              <w:jc w:val="center"/>
              <w:rPr>
                <w:color w:val="000000"/>
                <w:sz w:val="16"/>
                <w:szCs w:val="16"/>
              </w:rPr>
            </w:pPr>
            <w:r w:rsidRPr="00F634FD">
              <w:rPr>
                <w:color w:val="000000"/>
                <w:sz w:val="16"/>
                <w:szCs w:val="16"/>
              </w:rPr>
              <w:t>0,157</w:t>
            </w:r>
          </w:p>
        </w:tc>
        <w:tc>
          <w:tcPr>
            <w:tcW w:w="340" w:type="pct"/>
            <w:shd w:val="clear" w:color="auto" w:fill="auto"/>
            <w:tcMar>
              <w:left w:w="28" w:type="dxa"/>
              <w:bottom w:w="28" w:type="dxa"/>
              <w:right w:w="28" w:type="dxa"/>
            </w:tcMar>
            <w:hideMark/>
          </w:tcPr>
          <w:p w:rsidR="00C657E3" w:rsidRPr="00F634FD" w:rsidRDefault="00C657E3" w:rsidP="00C657E3">
            <w:pPr>
              <w:jc w:val="center"/>
              <w:rPr>
                <w:color w:val="000000"/>
                <w:sz w:val="16"/>
                <w:szCs w:val="16"/>
              </w:rPr>
            </w:pPr>
            <w:r w:rsidRPr="00F634FD">
              <w:rPr>
                <w:color w:val="000000"/>
                <w:sz w:val="16"/>
                <w:szCs w:val="16"/>
              </w:rPr>
              <w:t>0,057/36,3</w:t>
            </w:r>
          </w:p>
        </w:tc>
        <w:tc>
          <w:tcPr>
            <w:tcW w:w="387" w:type="pct"/>
            <w:shd w:val="clear" w:color="auto" w:fill="auto"/>
            <w:tcMar>
              <w:left w:w="28" w:type="dxa"/>
              <w:bottom w:w="28" w:type="dxa"/>
              <w:right w:w="28" w:type="dxa"/>
            </w:tcMar>
            <w:hideMark/>
          </w:tcPr>
          <w:p w:rsidR="00C657E3" w:rsidRPr="00F634FD" w:rsidRDefault="00C657E3" w:rsidP="00C657E3">
            <w:pPr>
              <w:jc w:val="center"/>
              <w:rPr>
                <w:color w:val="000000"/>
                <w:sz w:val="16"/>
                <w:szCs w:val="16"/>
              </w:rPr>
            </w:pPr>
            <w:r w:rsidRPr="00F634FD">
              <w:rPr>
                <w:color w:val="000000"/>
                <w:sz w:val="16"/>
                <w:szCs w:val="16"/>
              </w:rPr>
              <w:t>0,057/36,3</w:t>
            </w:r>
          </w:p>
        </w:tc>
        <w:tc>
          <w:tcPr>
            <w:tcW w:w="340" w:type="pct"/>
            <w:shd w:val="clear" w:color="auto" w:fill="auto"/>
            <w:tcMar>
              <w:left w:w="28" w:type="dxa"/>
              <w:bottom w:w="28" w:type="dxa"/>
              <w:right w:w="28" w:type="dxa"/>
            </w:tcMar>
            <w:hideMark/>
          </w:tcPr>
          <w:p w:rsidR="00C657E3" w:rsidRPr="00F634FD" w:rsidRDefault="00C657E3" w:rsidP="00C657E3">
            <w:pPr>
              <w:jc w:val="center"/>
              <w:rPr>
                <w:color w:val="000000"/>
                <w:sz w:val="16"/>
                <w:szCs w:val="16"/>
              </w:rPr>
            </w:pPr>
            <w:r w:rsidRPr="00F634FD">
              <w:rPr>
                <w:color w:val="000000"/>
                <w:sz w:val="16"/>
                <w:szCs w:val="16"/>
              </w:rPr>
              <w:t> </w:t>
            </w:r>
          </w:p>
        </w:tc>
        <w:tc>
          <w:tcPr>
            <w:tcW w:w="339" w:type="pct"/>
            <w:shd w:val="clear" w:color="auto" w:fill="auto"/>
            <w:tcMar>
              <w:left w:w="28" w:type="dxa"/>
              <w:bottom w:w="28" w:type="dxa"/>
              <w:right w:w="28" w:type="dxa"/>
            </w:tcMar>
            <w:hideMark/>
          </w:tcPr>
          <w:p w:rsidR="00C657E3" w:rsidRPr="00F634FD" w:rsidRDefault="00C657E3" w:rsidP="00C657E3">
            <w:pPr>
              <w:jc w:val="center"/>
              <w:rPr>
                <w:color w:val="000000"/>
                <w:sz w:val="16"/>
                <w:szCs w:val="16"/>
              </w:rPr>
            </w:pPr>
            <w:r w:rsidRPr="00F634FD">
              <w:rPr>
                <w:color w:val="000000"/>
                <w:sz w:val="16"/>
                <w:szCs w:val="16"/>
              </w:rPr>
              <w:t> </w:t>
            </w:r>
          </w:p>
        </w:tc>
        <w:tc>
          <w:tcPr>
            <w:tcW w:w="375" w:type="pct"/>
            <w:shd w:val="clear" w:color="auto" w:fill="auto"/>
            <w:noWrap/>
            <w:tcMar>
              <w:left w:w="28" w:type="dxa"/>
              <w:bottom w:w="28" w:type="dxa"/>
              <w:right w:w="28" w:type="dxa"/>
            </w:tcMar>
            <w:hideMark/>
          </w:tcPr>
          <w:p w:rsidR="00C657E3" w:rsidRPr="00F634FD" w:rsidRDefault="00C657E3" w:rsidP="00C657E3">
            <w:pPr>
              <w:jc w:val="center"/>
              <w:rPr>
                <w:color w:val="000000"/>
                <w:sz w:val="16"/>
                <w:szCs w:val="16"/>
              </w:rPr>
            </w:pPr>
            <w:r w:rsidRPr="00F634FD">
              <w:rPr>
                <w:color w:val="000000"/>
                <w:sz w:val="16"/>
                <w:szCs w:val="16"/>
              </w:rPr>
              <w:t>0,057/36,3</w:t>
            </w:r>
          </w:p>
        </w:tc>
        <w:tc>
          <w:tcPr>
            <w:tcW w:w="295" w:type="pct"/>
            <w:shd w:val="clear" w:color="auto" w:fill="auto"/>
            <w:noWrap/>
            <w:tcMar>
              <w:left w:w="28" w:type="dxa"/>
              <w:bottom w:w="28" w:type="dxa"/>
              <w:right w:w="28" w:type="dxa"/>
            </w:tcMar>
            <w:hideMark/>
          </w:tcPr>
          <w:p w:rsidR="00C657E3" w:rsidRPr="00F634FD" w:rsidRDefault="00C657E3" w:rsidP="00C657E3">
            <w:pPr>
              <w:jc w:val="center"/>
              <w:rPr>
                <w:color w:val="000000"/>
                <w:sz w:val="16"/>
                <w:szCs w:val="16"/>
              </w:rPr>
            </w:pPr>
            <w:r w:rsidRPr="00F634FD">
              <w:rPr>
                <w:color w:val="000000"/>
                <w:sz w:val="16"/>
                <w:szCs w:val="16"/>
              </w:rPr>
              <w:t>0,057/36,3</w:t>
            </w:r>
          </w:p>
        </w:tc>
        <w:tc>
          <w:tcPr>
            <w:tcW w:w="295" w:type="pct"/>
            <w:shd w:val="clear" w:color="auto" w:fill="auto"/>
            <w:noWrap/>
            <w:tcMar>
              <w:left w:w="28" w:type="dxa"/>
              <w:bottom w:w="28" w:type="dxa"/>
              <w:right w:w="28" w:type="dxa"/>
            </w:tcMar>
            <w:hideMark/>
          </w:tcPr>
          <w:p w:rsidR="00C657E3" w:rsidRPr="00F634FD" w:rsidRDefault="00C657E3" w:rsidP="00C657E3">
            <w:pPr>
              <w:jc w:val="center"/>
              <w:rPr>
                <w:color w:val="000000"/>
                <w:sz w:val="16"/>
                <w:szCs w:val="16"/>
              </w:rPr>
            </w:pPr>
            <w:r w:rsidRPr="00F634FD">
              <w:rPr>
                <w:color w:val="000000"/>
                <w:sz w:val="16"/>
                <w:szCs w:val="16"/>
              </w:rPr>
              <w:t>0,057/36,3</w:t>
            </w:r>
          </w:p>
        </w:tc>
        <w:tc>
          <w:tcPr>
            <w:tcW w:w="294" w:type="pct"/>
            <w:shd w:val="clear" w:color="auto" w:fill="auto"/>
            <w:noWrap/>
            <w:tcMar>
              <w:left w:w="28" w:type="dxa"/>
              <w:bottom w:w="28" w:type="dxa"/>
              <w:right w:w="28" w:type="dxa"/>
            </w:tcMar>
            <w:hideMark/>
          </w:tcPr>
          <w:p w:rsidR="00C657E3" w:rsidRPr="00F634FD" w:rsidRDefault="00C657E3" w:rsidP="00C657E3">
            <w:pPr>
              <w:jc w:val="center"/>
              <w:rPr>
                <w:color w:val="000000"/>
                <w:sz w:val="16"/>
                <w:szCs w:val="16"/>
              </w:rPr>
            </w:pPr>
            <w:r w:rsidRPr="00F634FD">
              <w:rPr>
                <w:color w:val="000000"/>
                <w:sz w:val="16"/>
                <w:szCs w:val="16"/>
              </w:rPr>
              <w:t>0,057/36,3</w:t>
            </w:r>
          </w:p>
        </w:tc>
      </w:tr>
      <w:tr w:rsidR="00181D06" w:rsidRPr="00F634FD" w:rsidTr="00181D06">
        <w:trPr>
          <w:trHeight w:val="86"/>
        </w:trPr>
        <w:tc>
          <w:tcPr>
            <w:tcW w:w="160" w:type="pct"/>
            <w:shd w:val="clear" w:color="auto" w:fill="auto"/>
            <w:tcMar>
              <w:left w:w="28" w:type="dxa"/>
              <w:bottom w:w="28" w:type="dxa"/>
              <w:right w:w="28" w:type="dxa"/>
            </w:tcMar>
            <w:hideMark/>
          </w:tcPr>
          <w:p w:rsidR="00C657E3" w:rsidRPr="00F634FD" w:rsidRDefault="00C657E3" w:rsidP="00C657E3">
            <w:pPr>
              <w:jc w:val="center"/>
              <w:rPr>
                <w:color w:val="000000"/>
                <w:sz w:val="16"/>
                <w:szCs w:val="16"/>
                <w:lang w:val="en-US"/>
              </w:rPr>
            </w:pPr>
            <w:r w:rsidRPr="00F634FD">
              <w:rPr>
                <w:color w:val="000000"/>
                <w:sz w:val="16"/>
                <w:szCs w:val="16"/>
                <w:lang w:val="en-US"/>
              </w:rPr>
              <w:t>4.98</w:t>
            </w:r>
          </w:p>
        </w:tc>
        <w:tc>
          <w:tcPr>
            <w:tcW w:w="1691" w:type="pct"/>
            <w:shd w:val="clear" w:color="auto" w:fill="auto"/>
            <w:tcMar>
              <w:left w:w="28" w:type="dxa"/>
              <w:bottom w:w="28" w:type="dxa"/>
              <w:right w:w="28" w:type="dxa"/>
            </w:tcMar>
            <w:hideMark/>
          </w:tcPr>
          <w:p w:rsidR="00C657E3" w:rsidRPr="00F634FD" w:rsidRDefault="00C657E3" w:rsidP="00C657E3">
            <w:pPr>
              <w:rPr>
                <w:color w:val="000000"/>
                <w:sz w:val="16"/>
                <w:szCs w:val="16"/>
              </w:rPr>
            </w:pPr>
            <w:r w:rsidRPr="00F634FD">
              <w:rPr>
                <w:color w:val="000000"/>
                <w:sz w:val="16"/>
                <w:szCs w:val="16"/>
              </w:rPr>
              <w:t xml:space="preserve">Автодорога до квартала </w:t>
            </w:r>
            <w:proofErr w:type="spellStart"/>
            <w:r w:rsidRPr="00F634FD">
              <w:rPr>
                <w:color w:val="000000"/>
                <w:sz w:val="16"/>
                <w:szCs w:val="16"/>
              </w:rPr>
              <w:t>Злобино</w:t>
            </w:r>
            <w:proofErr w:type="spellEnd"/>
            <w:r w:rsidRPr="00F634FD">
              <w:rPr>
                <w:color w:val="000000"/>
                <w:sz w:val="16"/>
                <w:szCs w:val="16"/>
              </w:rPr>
              <w:t xml:space="preserve"> (от автодороги до 9 садоводства)</w:t>
            </w:r>
          </w:p>
        </w:tc>
        <w:tc>
          <w:tcPr>
            <w:tcW w:w="484" w:type="pct"/>
            <w:shd w:val="clear" w:color="auto" w:fill="auto"/>
            <w:tcMar>
              <w:left w:w="28" w:type="dxa"/>
              <w:bottom w:w="28" w:type="dxa"/>
              <w:right w:w="28" w:type="dxa"/>
            </w:tcMar>
            <w:hideMark/>
          </w:tcPr>
          <w:p w:rsidR="00C657E3" w:rsidRPr="00F634FD" w:rsidRDefault="00C657E3" w:rsidP="00C657E3">
            <w:pPr>
              <w:jc w:val="center"/>
              <w:rPr>
                <w:color w:val="000000"/>
                <w:sz w:val="16"/>
                <w:szCs w:val="16"/>
              </w:rPr>
            </w:pPr>
            <w:r w:rsidRPr="00F634FD">
              <w:rPr>
                <w:color w:val="000000"/>
                <w:sz w:val="16"/>
                <w:szCs w:val="16"/>
              </w:rPr>
              <w:t>1,863</w:t>
            </w:r>
          </w:p>
        </w:tc>
        <w:tc>
          <w:tcPr>
            <w:tcW w:w="340" w:type="pct"/>
            <w:shd w:val="clear" w:color="auto" w:fill="auto"/>
            <w:tcMar>
              <w:left w:w="28" w:type="dxa"/>
              <w:bottom w:w="28" w:type="dxa"/>
              <w:right w:w="28" w:type="dxa"/>
            </w:tcMar>
            <w:hideMark/>
          </w:tcPr>
          <w:p w:rsidR="00C657E3" w:rsidRPr="00F634FD" w:rsidRDefault="00C657E3" w:rsidP="00C657E3">
            <w:pPr>
              <w:jc w:val="center"/>
              <w:rPr>
                <w:color w:val="000000"/>
                <w:sz w:val="16"/>
                <w:szCs w:val="16"/>
              </w:rPr>
            </w:pPr>
            <w:r w:rsidRPr="00F634FD">
              <w:rPr>
                <w:color w:val="000000"/>
                <w:sz w:val="16"/>
                <w:szCs w:val="16"/>
              </w:rPr>
              <w:t>1,100/59,0</w:t>
            </w:r>
          </w:p>
        </w:tc>
        <w:tc>
          <w:tcPr>
            <w:tcW w:w="387" w:type="pct"/>
            <w:shd w:val="clear" w:color="auto" w:fill="auto"/>
            <w:tcMar>
              <w:left w:w="28" w:type="dxa"/>
              <w:bottom w:w="28" w:type="dxa"/>
              <w:right w:w="28" w:type="dxa"/>
            </w:tcMar>
            <w:hideMark/>
          </w:tcPr>
          <w:p w:rsidR="00C657E3" w:rsidRPr="00F634FD" w:rsidRDefault="00C657E3" w:rsidP="00C657E3">
            <w:pPr>
              <w:jc w:val="center"/>
              <w:rPr>
                <w:color w:val="000000"/>
                <w:sz w:val="16"/>
                <w:szCs w:val="16"/>
              </w:rPr>
            </w:pPr>
            <w:r w:rsidRPr="00F634FD">
              <w:rPr>
                <w:color w:val="000000"/>
                <w:sz w:val="16"/>
                <w:szCs w:val="16"/>
              </w:rPr>
              <w:t>1,100/59,0</w:t>
            </w:r>
          </w:p>
        </w:tc>
        <w:tc>
          <w:tcPr>
            <w:tcW w:w="340" w:type="pct"/>
            <w:shd w:val="clear" w:color="auto" w:fill="auto"/>
            <w:tcMar>
              <w:left w:w="28" w:type="dxa"/>
              <w:bottom w:w="28" w:type="dxa"/>
              <w:right w:w="28" w:type="dxa"/>
            </w:tcMar>
            <w:hideMark/>
          </w:tcPr>
          <w:p w:rsidR="00C657E3" w:rsidRPr="00F634FD" w:rsidRDefault="00C657E3" w:rsidP="00C657E3">
            <w:pPr>
              <w:jc w:val="center"/>
              <w:rPr>
                <w:color w:val="000000"/>
                <w:sz w:val="16"/>
                <w:szCs w:val="16"/>
              </w:rPr>
            </w:pPr>
            <w:r w:rsidRPr="00F634FD">
              <w:rPr>
                <w:color w:val="000000"/>
                <w:sz w:val="16"/>
                <w:szCs w:val="16"/>
              </w:rPr>
              <w:t> </w:t>
            </w:r>
          </w:p>
        </w:tc>
        <w:tc>
          <w:tcPr>
            <w:tcW w:w="339" w:type="pct"/>
            <w:shd w:val="clear" w:color="auto" w:fill="auto"/>
            <w:tcMar>
              <w:left w:w="28" w:type="dxa"/>
              <w:bottom w:w="28" w:type="dxa"/>
              <w:right w:w="28" w:type="dxa"/>
            </w:tcMar>
            <w:hideMark/>
          </w:tcPr>
          <w:p w:rsidR="00C657E3" w:rsidRPr="00F634FD" w:rsidRDefault="00C657E3" w:rsidP="00C657E3">
            <w:pPr>
              <w:jc w:val="center"/>
              <w:rPr>
                <w:color w:val="000000"/>
                <w:sz w:val="16"/>
                <w:szCs w:val="16"/>
              </w:rPr>
            </w:pPr>
            <w:r w:rsidRPr="00F634FD">
              <w:rPr>
                <w:color w:val="000000"/>
                <w:sz w:val="16"/>
                <w:szCs w:val="16"/>
              </w:rPr>
              <w:t> </w:t>
            </w:r>
          </w:p>
        </w:tc>
        <w:tc>
          <w:tcPr>
            <w:tcW w:w="375" w:type="pct"/>
            <w:shd w:val="clear" w:color="000000" w:fill="FFFFFF"/>
            <w:noWrap/>
            <w:tcMar>
              <w:left w:w="28" w:type="dxa"/>
              <w:bottom w:w="28" w:type="dxa"/>
              <w:right w:w="28" w:type="dxa"/>
            </w:tcMar>
            <w:hideMark/>
          </w:tcPr>
          <w:p w:rsidR="00C657E3" w:rsidRPr="00F634FD" w:rsidRDefault="00C657E3" w:rsidP="00C657E3">
            <w:pPr>
              <w:jc w:val="center"/>
              <w:rPr>
                <w:color w:val="000000"/>
                <w:sz w:val="16"/>
                <w:szCs w:val="16"/>
              </w:rPr>
            </w:pPr>
            <w:r w:rsidRPr="00F634FD">
              <w:rPr>
                <w:color w:val="000000"/>
                <w:sz w:val="16"/>
                <w:szCs w:val="16"/>
              </w:rPr>
              <w:t>1,100/59,0</w:t>
            </w:r>
          </w:p>
        </w:tc>
        <w:tc>
          <w:tcPr>
            <w:tcW w:w="295" w:type="pct"/>
            <w:shd w:val="clear" w:color="000000" w:fill="FFFFFF"/>
            <w:noWrap/>
            <w:tcMar>
              <w:left w:w="28" w:type="dxa"/>
              <w:bottom w:w="28" w:type="dxa"/>
              <w:right w:w="28" w:type="dxa"/>
            </w:tcMar>
            <w:hideMark/>
          </w:tcPr>
          <w:p w:rsidR="00C657E3" w:rsidRPr="00F634FD" w:rsidRDefault="00C657E3" w:rsidP="00C657E3">
            <w:pPr>
              <w:jc w:val="center"/>
              <w:rPr>
                <w:color w:val="000000"/>
                <w:sz w:val="16"/>
                <w:szCs w:val="16"/>
              </w:rPr>
            </w:pPr>
            <w:r w:rsidRPr="00F634FD">
              <w:rPr>
                <w:color w:val="000000"/>
                <w:sz w:val="16"/>
                <w:szCs w:val="16"/>
              </w:rPr>
              <w:t>1,100/59,0</w:t>
            </w:r>
          </w:p>
        </w:tc>
        <w:tc>
          <w:tcPr>
            <w:tcW w:w="295" w:type="pct"/>
            <w:shd w:val="clear" w:color="000000" w:fill="FFFFFF"/>
            <w:noWrap/>
            <w:tcMar>
              <w:left w:w="28" w:type="dxa"/>
              <w:bottom w:w="28" w:type="dxa"/>
              <w:right w:w="28" w:type="dxa"/>
            </w:tcMar>
            <w:hideMark/>
          </w:tcPr>
          <w:p w:rsidR="00C657E3" w:rsidRPr="00F634FD" w:rsidRDefault="00C657E3" w:rsidP="00C657E3">
            <w:pPr>
              <w:jc w:val="center"/>
              <w:rPr>
                <w:color w:val="000000"/>
                <w:sz w:val="16"/>
                <w:szCs w:val="16"/>
              </w:rPr>
            </w:pPr>
            <w:r w:rsidRPr="00F634FD">
              <w:rPr>
                <w:color w:val="000000"/>
                <w:sz w:val="16"/>
                <w:szCs w:val="16"/>
              </w:rPr>
              <w:t>1,100/59,0</w:t>
            </w:r>
          </w:p>
        </w:tc>
        <w:tc>
          <w:tcPr>
            <w:tcW w:w="294" w:type="pct"/>
            <w:shd w:val="clear" w:color="000000" w:fill="FFFFFF"/>
            <w:noWrap/>
            <w:tcMar>
              <w:left w:w="28" w:type="dxa"/>
              <w:bottom w:w="28" w:type="dxa"/>
              <w:right w:w="28" w:type="dxa"/>
            </w:tcMar>
            <w:hideMark/>
          </w:tcPr>
          <w:p w:rsidR="00C657E3" w:rsidRPr="00F634FD" w:rsidRDefault="00C657E3" w:rsidP="00C657E3">
            <w:pPr>
              <w:jc w:val="center"/>
              <w:rPr>
                <w:color w:val="000000"/>
                <w:sz w:val="16"/>
                <w:szCs w:val="16"/>
              </w:rPr>
            </w:pPr>
            <w:r w:rsidRPr="00F634FD">
              <w:rPr>
                <w:color w:val="000000"/>
                <w:sz w:val="16"/>
                <w:szCs w:val="16"/>
              </w:rPr>
              <w:t>1,100/59,0</w:t>
            </w:r>
          </w:p>
        </w:tc>
      </w:tr>
      <w:tr w:rsidR="00181D06" w:rsidRPr="00F634FD" w:rsidTr="00181D06">
        <w:trPr>
          <w:trHeight w:val="65"/>
        </w:trPr>
        <w:tc>
          <w:tcPr>
            <w:tcW w:w="160" w:type="pct"/>
            <w:shd w:val="clear" w:color="auto" w:fill="auto"/>
            <w:tcMar>
              <w:left w:w="28" w:type="dxa"/>
              <w:bottom w:w="28" w:type="dxa"/>
              <w:right w:w="28" w:type="dxa"/>
            </w:tcMar>
            <w:hideMark/>
          </w:tcPr>
          <w:p w:rsidR="00C657E3" w:rsidRPr="00F634FD" w:rsidRDefault="00C657E3" w:rsidP="00C657E3">
            <w:pPr>
              <w:jc w:val="center"/>
              <w:rPr>
                <w:color w:val="000000"/>
                <w:sz w:val="16"/>
                <w:szCs w:val="16"/>
                <w:lang w:val="en-US"/>
              </w:rPr>
            </w:pPr>
            <w:r w:rsidRPr="00F634FD">
              <w:rPr>
                <w:color w:val="000000"/>
                <w:sz w:val="16"/>
                <w:szCs w:val="16"/>
                <w:lang w:val="en-US"/>
              </w:rPr>
              <w:t>4.99</w:t>
            </w:r>
          </w:p>
        </w:tc>
        <w:tc>
          <w:tcPr>
            <w:tcW w:w="1691" w:type="pct"/>
            <w:shd w:val="clear" w:color="auto" w:fill="auto"/>
            <w:tcMar>
              <w:left w:w="28" w:type="dxa"/>
              <w:bottom w:w="28" w:type="dxa"/>
              <w:right w:w="28" w:type="dxa"/>
            </w:tcMar>
            <w:hideMark/>
          </w:tcPr>
          <w:p w:rsidR="00C657E3" w:rsidRPr="00F634FD" w:rsidRDefault="00C657E3" w:rsidP="00C657E3">
            <w:pPr>
              <w:rPr>
                <w:color w:val="000000"/>
                <w:sz w:val="16"/>
                <w:szCs w:val="16"/>
              </w:rPr>
            </w:pPr>
            <w:r w:rsidRPr="00F634FD">
              <w:rPr>
                <w:color w:val="000000"/>
                <w:sz w:val="16"/>
                <w:szCs w:val="16"/>
              </w:rPr>
              <w:t>Автодорога по кварталу Гарь (от кладбища «</w:t>
            </w:r>
            <w:proofErr w:type="spellStart"/>
            <w:r w:rsidRPr="00F634FD">
              <w:rPr>
                <w:color w:val="000000"/>
                <w:sz w:val="16"/>
                <w:szCs w:val="16"/>
              </w:rPr>
              <w:t>Злобино</w:t>
            </w:r>
            <w:proofErr w:type="spellEnd"/>
            <w:r w:rsidRPr="00F634FD">
              <w:rPr>
                <w:color w:val="000000"/>
                <w:sz w:val="16"/>
                <w:szCs w:val="16"/>
              </w:rPr>
              <w:t>» до узкоколейной ж.</w:t>
            </w:r>
            <w:r w:rsidR="000929C2">
              <w:rPr>
                <w:color w:val="000000"/>
                <w:sz w:val="16"/>
                <w:szCs w:val="16"/>
              </w:rPr>
              <w:t>-</w:t>
            </w:r>
            <w:r w:rsidRPr="00F634FD">
              <w:rPr>
                <w:color w:val="000000"/>
                <w:sz w:val="16"/>
                <w:szCs w:val="16"/>
              </w:rPr>
              <w:t>д.)</w:t>
            </w:r>
          </w:p>
        </w:tc>
        <w:tc>
          <w:tcPr>
            <w:tcW w:w="484" w:type="pct"/>
            <w:shd w:val="clear" w:color="auto" w:fill="auto"/>
            <w:tcMar>
              <w:left w:w="28" w:type="dxa"/>
              <w:bottom w:w="28" w:type="dxa"/>
              <w:right w:w="28" w:type="dxa"/>
            </w:tcMar>
            <w:hideMark/>
          </w:tcPr>
          <w:p w:rsidR="00C657E3" w:rsidRPr="00F634FD" w:rsidRDefault="00C657E3" w:rsidP="00C657E3">
            <w:pPr>
              <w:jc w:val="center"/>
              <w:rPr>
                <w:color w:val="000000"/>
                <w:sz w:val="16"/>
                <w:szCs w:val="16"/>
              </w:rPr>
            </w:pPr>
            <w:r w:rsidRPr="00F634FD">
              <w:rPr>
                <w:color w:val="000000"/>
                <w:sz w:val="16"/>
                <w:szCs w:val="16"/>
              </w:rPr>
              <w:t>0,510</w:t>
            </w:r>
          </w:p>
        </w:tc>
        <w:tc>
          <w:tcPr>
            <w:tcW w:w="340" w:type="pct"/>
            <w:shd w:val="clear" w:color="auto" w:fill="auto"/>
            <w:tcMar>
              <w:left w:w="28" w:type="dxa"/>
              <w:bottom w:w="28" w:type="dxa"/>
              <w:right w:w="28" w:type="dxa"/>
            </w:tcMar>
            <w:hideMark/>
          </w:tcPr>
          <w:p w:rsidR="00C657E3" w:rsidRPr="00F634FD" w:rsidRDefault="00C657E3" w:rsidP="00C657E3">
            <w:pPr>
              <w:jc w:val="center"/>
              <w:rPr>
                <w:color w:val="000000"/>
                <w:sz w:val="16"/>
                <w:szCs w:val="16"/>
              </w:rPr>
            </w:pPr>
            <w:r w:rsidRPr="00F634FD">
              <w:rPr>
                <w:color w:val="000000"/>
                <w:sz w:val="16"/>
                <w:szCs w:val="16"/>
              </w:rPr>
              <w:t>0/0</w:t>
            </w:r>
          </w:p>
        </w:tc>
        <w:tc>
          <w:tcPr>
            <w:tcW w:w="387" w:type="pct"/>
            <w:shd w:val="clear" w:color="auto" w:fill="auto"/>
            <w:tcMar>
              <w:left w:w="28" w:type="dxa"/>
              <w:bottom w:w="28" w:type="dxa"/>
              <w:right w:w="28" w:type="dxa"/>
            </w:tcMar>
            <w:hideMark/>
          </w:tcPr>
          <w:p w:rsidR="00C657E3" w:rsidRPr="00F634FD" w:rsidRDefault="00C657E3" w:rsidP="00C657E3">
            <w:pPr>
              <w:jc w:val="center"/>
              <w:rPr>
                <w:color w:val="000000"/>
                <w:sz w:val="16"/>
                <w:szCs w:val="16"/>
              </w:rPr>
            </w:pPr>
            <w:r w:rsidRPr="00F634FD">
              <w:rPr>
                <w:color w:val="000000"/>
                <w:sz w:val="16"/>
                <w:szCs w:val="16"/>
              </w:rPr>
              <w:t>0/0</w:t>
            </w:r>
          </w:p>
        </w:tc>
        <w:tc>
          <w:tcPr>
            <w:tcW w:w="340" w:type="pct"/>
            <w:shd w:val="clear" w:color="auto" w:fill="auto"/>
            <w:tcMar>
              <w:left w:w="28" w:type="dxa"/>
              <w:bottom w:w="28" w:type="dxa"/>
              <w:right w:w="28" w:type="dxa"/>
            </w:tcMar>
            <w:hideMark/>
          </w:tcPr>
          <w:p w:rsidR="00C657E3" w:rsidRPr="00F634FD" w:rsidRDefault="00C657E3" w:rsidP="00C657E3">
            <w:pPr>
              <w:jc w:val="center"/>
              <w:rPr>
                <w:color w:val="000000"/>
                <w:sz w:val="16"/>
                <w:szCs w:val="16"/>
              </w:rPr>
            </w:pPr>
            <w:r w:rsidRPr="00F634FD">
              <w:rPr>
                <w:color w:val="000000"/>
                <w:sz w:val="16"/>
                <w:szCs w:val="16"/>
              </w:rPr>
              <w:t> </w:t>
            </w:r>
          </w:p>
        </w:tc>
        <w:tc>
          <w:tcPr>
            <w:tcW w:w="339" w:type="pct"/>
            <w:shd w:val="clear" w:color="auto" w:fill="auto"/>
            <w:tcMar>
              <w:left w:w="28" w:type="dxa"/>
              <w:bottom w:w="28" w:type="dxa"/>
              <w:right w:w="28" w:type="dxa"/>
            </w:tcMar>
            <w:hideMark/>
          </w:tcPr>
          <w:p w:rsidR="00C657E3" w:rsidRPr="00F634FD" w:rsidRDefault="00C657E3" w:rsidP="00C657E3">
            <w:pPr>
              <w:jc w:val="center"/>
              <w:rPr>
                <w:color w:val="000000"/>
                <w:sz w:val="16"/>
                <w:szCs w:val="16"/>
              </w:rPr>
            </w:pPr>
            <w:r w:rsidRPr="00F634FD">
              <w:rPr>
                <w:color w:val="000000"/>
                <w:sz w:val="16"/>
                <w:szCs w:val="16"/>
              </w:rPr>
              <w:t> </w:t>
            </w:r>
          </w:p>
        </w:tc>
        <w:tc>
          <w:tcPr>
            <w:tcW w:w="375" w:type="pct"/>
            <w:shd w:val="clear" w:color="auto" w:fill="auto"/>
            <w:noWrap/>
            <w:tcMar>
              <w:left w:w="28" w:type="dxa"/>
              <w:bottom w:w="28" w:type="dxa"/>
              <w:right w:w="28" w:type="dxa"/>
            </w:tcMar>
            <w:hideMark/>
          </w:tcPr>
          <w:p w:rsidR="00C657E3" w:rsidRPr="00F634FD" w:rsidRDefault="00C657E3" w:rsidP="00C657E3">
            <w:pPr>
              <w:jc w:val="center"/>
              <w:rPr>
                <w:color w:val="000000"/>
                <w:sz w:val="16"/>
                <w:szCs w:val="16"/>
              </w:rPr>
            </w:pPr>
            <w:r w:rsidRPr="00F634FD">
              <w:rPr>
                <w:color w:val="000000"/>
                <w:sz w:val="16"/>
                <w:szCs w:val="16"/>
              </w:rPr>
              <w:t>0/0</w:t>
            </w:r>
          </w:p>
        </w:tc>
        <w:tc>
          <w:tcPr>
            <w:tcW w:w="295" w:type="pct"/>
            <w:shd w:val="clear" w:color="auto" w:fill="auto"/>
            <w:noWrap/>
            <w:tcMar>
              <w:left w:w="28" w:type="dxa"/>
              <w:bottom w:w="28" w:type="dxa"/>
              <w:right w:w="28" w:type="dxa"/>
            </w:tcMar>
            <w:hideMark/>
          </w:tcPr>
          <w:p w:rsidR="00C657E3" w:rsidRPr="00F634FD" w:rsidRDefault="00C657E3" w:rsidP="00C657E3">
            <w:pPr>
              <w:jc w:val="center"/>
              <w:rPr>
                <w:color w:val="000000"/>
                <w:sz w:val="16"/>
                <w:szCs w:val="16"/>
              </w:rPr>
            </w:pPr>
            <w:r w:rsidRPr="00F634FD">
              <w:rPr>
                <w:color w:val="000000"/>
                <w:sz w:val="16"/>
                <w:szCs w:val="16"/>
              </w:rPr>
              <w:t>0/0</w:t>
            </w:r>
          </w:p>
        </w:tc>
        <w:tc>
          <w:tcPr>
            <w:tcW w:w="295" w:type="pct"/>
            <w:shd w:val="clear" w:color="auto" w:fill="auto"/>
            <w:noWrap/>
            <w:tcMar>
              <w:left w:w="28" w:type="dxa"/>
              <w:bottom w:w="28" w:type="dxa"/>
              <w:right w:w="28" w:type="dxa"/>
            </w:tcMar>
            <w:hideMark/>
          </w:tcPr>
          <w:p w:rsidR="00C657E3" w:rsidRPr="00F634FD" w:rsidRDefault="00C657E3" w:rsidP="00C657E3">
            <w:pPr>
              <w:jc w:val="center"/>
              <w:rPr>
                <w:color w:val="000000"/>
                <w:sz w:val="16"/>
                <w:szCs w:val="16"/>
              </w:rPr>
            </w:pPr>
            <w:r w:rsidRPr="00F634FD">
              <w:rPr>
                <w:color w:val="000000"/>
                <w:sz w:val="16"/>
                <w:szCs w:val="16"/>
              </w:rPr>
              <w:t>0/0</w:t>
            </w:r>
          </w:p>
        </w:tc>
        <w:tc>
          <w:tcPr>
            <w:tcW w:w="294" w:type="pct"/>
            <w:shd w:val="clear" w:color="auto" w:fill="auto"/>
            <w:noWrap/>
            <w:tcMar>
              <w:left w:w="28" w:type="dxa"/>
              <w:bottom w:w="28" w:type="dxa"/>
              <w:right w:w="28" w:type="dxa"/>
            </w:tcMar>
            <w:hideMark/>
          </w:tcPr>
          <w:p w:rsidR="00C657E3" w:rsidRPr="00F634FD" w:rsidRDefault="00C657E3" w:rsidP="00C657E3">
            <w:pPr>
              <w:jc w:val="center"/>
              <w:rPr>
                <w:color w:val="000000"/>
                <w:sz w:val="16"/>
                <w:szCs w:val="16"/>
              </w:rPr>
            </w:pPr>
            <w:r w:rsidRPr="00F634FD">
              <w:rPr>
                <w:color w:val="000000"/>
                <w:sz w:val="16"/>
                <w:szCs w:val="16"/>
              </w:rPr>
              <w:t>0/0</w:t>
            </w:r>
          </w:p>
        </w:tc>
      </w:tr>
      <w:tr w:rsidR="00181D06" w:rsidRPr="00F634FD" w:rsidTr="00181D06">
        <w:trPr>
          <w:trHeight w:val="78"/>
        </w:trPr>
        <w:tc>
          <w:tcPr>
            <w:tcW w:w="160" w:type="pct"/>
            <w:shd w:val="clear" w:color="auto" w:fill="auto"/>
            <w:tcMar>
              <w:left w:w="28" w:type="dxa"/>
              <w:bottom w:w="28" w:type="dxa"/>
              <w:right w:w="28" w:type="dxa"/>
            </w:tcMar>
            <w:hideMark/>
          </w:tcPr>
          <w:p w:rsidR="00C657E3" w:rsidRPr="00F634FD" w:rsidRDefault="00C657E3" w:rsidP="00C657E3">
            <w:pPr>
              <w:jc w:val="center"/>
              <w:rPr>
                <w:color w:val="000000"/>
                <w:sz w:val="16"/>
                <w:szCs w:val="16"/>
                <w:lang w:val="en-US"/>
              </w:rPr>
            </w:pPr>
            <w:r w:rsidRPr="00F634FD">
              <w:rPr>
                <w:color w:val="000000"/>
                <w:sz w:val="16"/>
                <w:szCs w:val="16"/>
                <w:lang w:val="en-US"/>
              </w:rPr>
              <w:t>4.100</w:t>
            </w:r>
          </w:p>
        </w:tc>
        <w:tc>
          <w:tcPr>
            <w:tcW w:w="1691" w:type="pct"/>
            <w:shd w:val="clear" w:color="auto" w:fill="auto"/>
            <w:tcMar>
              <w:left w:w="28" w:type="dxa"/>
              <w:bottom w:w="28" w:type="dxa"/>
              <w:right w:w="28" w:type="dxa"/>
            </w:tcMar>
            <w:hideMark/>
          </w:tcPr>
          <w:p w:rsidR="00C657E3" w:rsidRPr="00F634FD" w:rsidRDefault="00C657E3" w:rsidP="00C657E3">
            <w:pPr>
              <w:rPr>
                <w:color w:val="000000"/>
                <w:sz w:val="16"/>
                <w:szCs w:val="16"/>
              </w:rPr>
            </w:pPr>
            <w:r w:rsidRPr="00F634FD">
              <w:rPr>
                <w:color w:val="000000"/>
                <w:sz w:val="16"/>
                <w:szCs w:val="16"/>
              </w:rPr>
              <w:t>Автодорога по кварталу Гарь (восточная сторона)</w:t>
            </w:r>
          </w:p>
        </w:tc>
        <w:tc>
          <w:tcPr>
            <w:tcW w:w="484" w:type="pct"/>
            <w:shd w:val="clear" w:color="auto" w:fill="auto"/>
            <w:tcMar>
              <w:left w:w="28" w:type="dxa"/>
              <w:bottom w:w="28" w:type="dxa"/>
              <w:right w:w="28" w:type="dxa"/>
            </w:tcMar>
            <w:hideMark/>
          </w:tcPr>
          <w:p w:rsidR="00C657E3" w:rsidRPr="00F634FD" w:rsidRDefault="00C657E3" w:rsidP="00C657E3">
            <w:pPr>
              <w:jc w:val="center"/>
              <w:rPr>
                <w:color w:val="000000"/>
                <w:sz w:val="16"/>
                <w:szCs w:val="16"/>
              </w:rPr>
            </w:pPr>
            <w:r w:rsidRPr="00F634FD">
              <w:rPr>
                <w:color w:val="000000"/>
                <w:sz w:val="16"/>
                <w:szCs w:val="16"/>
              </w:rPr>
              <w:t>0,510</w:t>
            </w:r>
          </w:p>
        </w:tc>
        <w:tc>
          <w:tcPr>
            <w:tcW w:w="340" w:type="pct"/>
            <w:shd w:val="clear" w:color="auto" w:fill="auto"/>
            <w:tcMar>
              <w:left w:w="28" w:type="dxa"/>
              <w:bottom w:w="28" w:type="dxa"/>
              <w:right w:w="28" w:type="dxa"/>
            </w:tcMar>
            <w:hideMark/>
          </w:tcPr>
          <w:p w:rsidR="00C657E3" w:rsidRPr="00F634FD" w:rsidRDefault="00C657E3" w:rsidP="00C657E3">
            <w:pPr>
              <w:jc w:val="center"/>
              <w:rPr>
                <w:color w:val="000000"/>
                <w:sz w:val="16"/>
                <w:szCs w:val="16"/>
              </w:rPr>
            </w:pPr>
            <w:r w:rsidRPr="00F634FD">
              <w:rPr>
                <w:color w:val="000000"/>
                <w:sz w:val="16"/>
                <w:szCs w:val="16"/>
              </w:rPr>
              <w:t>0,200/39,2</w:t>
            </w:r>
          </w:p>
        </w:tc>
        <w:tc>
          <w:tcPr>
            <w:tcW w:w="387" w:type="pct"/>
            <w:shd w:val="clear" w:color="auto" w:fill="auto"/>
            <w:tcMar>
              <w:left w:w="28" w:type="dxa"/>
              <w:bottom w:w="28" w:type="dxa"/>
              <w:right w:w="28" w:type="dxa"/>
            </w:tcMar>
            <w:hideMark/>
          </w:tcPr>
          <w:p w:rsidR="00C657E3" w:rsidRPr="00F634FD" w:rsidRDefault="00C657E3" w:rsidP="00C657E3">
            <w:pPr>
              <w:jc w:val="center"/>
              <w:rPr>
                <w:color w:val="000000"/>
                <w:sz w:val="16"/>
                <w:szCs w:val="16"/>
              </w:rPr>
            </w:pPr>
            <w:r w:rsidRPr="00F634FD">
              <w:rPr>
                <w:color w:val="000000"/>
                <w:sz w:val="16"/>
                <w:szCs w:val="16"/>
              </w:rPr>
              <w:t>0,200/39,2</w:t>
            </w:r>
          </w:p>
        </w:tc>
        <w:tc>
          <w:tcPr>
            <w:tcW w:w="340" w:type="pct"/>
            <w:shd w:val="clear" w:color="auto" w:fill="auto"/>
            <w:tcMar>
              <w:left w:w="28" w:type="dxa"/>
              <w:bottom w:w="28" w:type="dxa"/>
              <w:right w:w="28" w:type="dxa"/>
            </w:tcMar>
            <w:hideMark/>
          </w:tcPr>
          <w:p w:rsidR="00C657E3" w:rsidRPr="00F634FD" w:rsidRDefault="00C657E3" w:rsidP="00C657E3">
            <w:pPr>
              <w:jc w:val="center"/>
              <w:rPr>
                <w:color w:val="000000"/>
                <w:sz w:val="16"/>
                <w:szCs w:val="16"/>
              </w:rPr>
            </w:pPr>
            <w:r w:rsidRPr="00F634FD">
              <w:rPr>
                <w:color w:val="000000"/>
                <w:sz w:val="16"/>
                <w:szCs w:val="16"/>
              </w:rPr>
              <w:t> </w:t>
            </w:r>
          </w:p>
        </w:tc>
        <w:tc>
          <w:tcPr>
            <w:tcW w:w="339" w:type="pct"/>
            <w:shd w:val="clear" w:color="auto" w:fill="auto"/>
            <w:tcMar>
              <w:left w:w="28" w:type="dxa"/>
              <w:bottom w:w="28" w:type="dxa"/>
              <w:right w:w="28" w:type="dxa"/>
            </w:tcMar>
            <w:hideMark/>
          </w:tcPr>
          <w:p w:rsidR="00C657E3" w:rsidRPr="00F634FD" w:rsidRDefault="00C657E3" w:rsidP="00C657E3">
            <w:pPr>
              <w:jc w:val="center"/>
              <w:rPr>
                <w:color w:val="000000"/>
                <w:sz w:val="16"/>
                <w:szCs w:val="16"/>
              </w:rPr>
            </w:pPr>
            <w:r w:rsidRPr="00F634FD">
              <w:rPr>
                <w:color w:val="000000"/>
                <w:sz w:val="16"/>
                <w:szCs w:val="16"/>
              </w:rPr>
              <w:t> </w:t>
            </w:r>
          </w:p>
        </w:tc>
        <w:tc>
          <w:tcPr>
            <w:tcW w:w="375" w:type="pct"/>
            <w:shd w:val="clear" w:color="auto" w:fill="auto"/>
            <w:noWrap/>
            <w:tcMar>
              <w:left w:w="28" w:type="dxa"/>
              <w:bottom w:w="28" w:type="dxa"/>
              <w:right w:w="28" w:type="dxa"/>
            </w:tcMar>
            <w:hideMark/>
          </w:tcPr>
          <w:p w:rsidR="00C657E3" w:rsidRPr="00F634FD" w:rsidRDefault="00C657E3" w:rsidP="00C657E3">
            <w:pPr>
              <w:jc w:val="center"/>
              <w:rPr>
                <w:color w:val="000000"/>
                <w:sz w:val="16"/>
                <w:szCs w:val="16"/>
              </w:rPr>
            </w:pPr>
            <w:r w:rsidRPr="00F634FD">
              <w:rPr>
                <w:color w:val="000000"/>
                <w:sz w:val="16"/>
                <w:szCs w:val="16"/>
              </w:rPr>
              <w:t>0,200/39,2</w:t>
            </w:r>
          </w:p>
        </w:tc>
        <w:tc>
          <w:tcPr>
            <w:tcW w:w="295" w:type="pct"/>
            <w:shd w:val="clear" w:color="auto" w:fill="auto"/>
            <w:noWrap/>
            <w:tcMar>
              <w:left w:w="28" w:type="dxa"/>
              <w:bottom w:w="28" w:type="dxa"/>
              <w:right w:w="28" w:type="dxa"/>
            </w:tcMar>
            <w:hideMark/>
          </w:tcPr>
          <w:p w:rsidR="00C657E3" w:rsidRPr="00F634FD" w:rsidRDefault="00C657E3" w:rsidP="00C657E3">
            <w:pPr>
              <w:jc w:val="center"/>
              <w:rPr>
                <w:color w:val="000000"/>
                <w:sz w:val="16"/>
                <w:szCs w:val="16"/>
              </w:rPr>
            </w:pPr>
            <w:r w:rsidRPr="00F634FD">
              <w:rPr>
                <w:color w:val="000000"/>
                <w:sz w:val="16"/>
                <w:szCs w:val="16"/>
              </w:rPr>
              <w:t>0,200/39,2</w:t>
            </w:r>
          </w:p>
        </w:tc>
        <w:tc>
          <w:tcPr>
            <w:tcW w:w="295" w:type="pct"/>
            <w:shd w:val="clear" w:color="auto" w:fill="auto"/>
            <w:noWrap/>
            <w:tcMar>
              <w:left w:w="28" w:type="dxa"/>
              <w:bottom w:w="28" w:type="dxa"/>
              <w:right w:w="28" w:type="dxa"/>
            </w:tcMar>
            <w:hideMark/>
          </w:tcPr>
          <w:p w:rsidR="00C657E3" w:rsidRPr="00F634FD" w:rsidRDefault="00C657E3" w:rsidP="00C657E3">
            <w:pPr>
              <w:jc w:val="center"/>
              <w:rPr>
                <w:color w:val="000000"/>
                <w:sz w:val="16"/>
                <w:szCs w:val="16"/>
              </w:rPr>
            </w:pPr>
            <w:r w:rsidRPr="00F634FD">
              <w:rPr>
                <w:color w:val="000000"/>
                <w:sz w:val="16"/>
                <w:szCs w:val="16"/>
              </w:rPr>
              <w:t>0,200/39,2</w:t>
            </w:r>
          </w:p>
        </w:tc>
        <w:tc>
          <w:tcPr>
            <w:tcW w:w="294" w:type="pct"/>
            <w:shd w:val="clear" w:color="auto" w:fill="auto"/>
            <w:noWrap/>
            <w:tcMar>
              <w:left w:w="28" w:type="dxa"/>
              <w:bottom w:w="28" w:type="dxa"/>
              <w:right w:w="28" w:type="dxa"/>
            </w:tcMar>
            <w:hideMark/>
          </w:tcPr>
          <w:p w:rsidR="00C657E3" w:rsidRPr="00F634FD" w:rsidRDefault="00C657E3" w:rsidP="00C657E3">
            <w:pPr>
              <w:jc w:val="center"/>
              <w:rPr>
                <w:color w:val="000000"/>
                <w:sz w:val="16"/>
                <w:szCs w:val="16"/>
              </w:rPr>
            </w:pPr>
            <w:r w:rsidRPr="00F634FD">
              <w:rPr>
                <w:color w:val="000000"/>
                <w:sz w:val="16"/>
                <w:szCs w:val="16"/>
              </w:rPr>
              <w:t>0,200/39,2</w:t>
            </w:r>
          </w:p>
        </w:tc>
      </w:tr>
      <w:tr w:rsidR="00181D06" w:rsidRPr="00F634FD" w:rsidTr="00181D06">
        <w:trPr>
          <w:trHeight w:val="279"/>
        </w:trPr>
        <w:tc>
          <w:tcPr>
            <w:tcW w:w="160" w:type="pct"/>
            <w:shd w:val="clear" w:color="auto" w:fill="auto"/>
            <w:tcMar>
              <w:left w:w="28" w:type="dxa"/>
              <w:bottom w:w="28" w:type="dxa"/>
              <w:right w:w="28" w:type="dxa"/>
            </w:tcMar>
            <w:hideMark/>
          </w:tcPr>
          <w:p w:rsidR="00C657E3" w:rsidRPr="00F634FD" w:rsidRDefault="00C657E3" w:rsidP="00C657E3">
            <w:pPr>
              <w:jc w:val="center"/>
              <w:rPr>
                <w:color w:val="000000"/>
                <w:sz w:val="16"/>
                <w:szCs w:val="16"/>
                <w:lang w:val="en-US"/>
              </w:rPr>
            </w:pPr>
            <w:r w:rsidRPr="00F634FD">
              <w:rPr>
                <w:color w:val="000000"/>
                <w:sz w:val="16"/>
                <w:szCs w:val="16"/>
                <w:lang w:val="en-US"/>
              </w:rPr>
              <w:t>4.101</w:t>
            </w:r>
          </w:p>
        </w:tc>
        <w:tc>
          <w:tcPr>
            <w:tcW w:w="1691" w:type="pct"/>
            <w:shd w:val="clear" w:color="auto" w:fill="auto"/>
            <w:tcMar>
              <w:left w:w="28" w:type="dxa"/>
              <w:bottom w:w="28" w:type="dxa"/>
              <w:right w:w="28" w:type="dxa"/>
            </w:tcMar>
            <w:hideMark/>
          </w:tcPr>
          <w:p w:rsidR="00C657E3" w:rsidRPr="00F634FD" w:rsidRDefault="00C657E3" w:rsidP="00C657E3">
            <w:pPr>
              <w:rPr>
                <w:color w:val="000000"/>
                <w:sz w:val="16"/>
                <w:szCs w:val="16"/>
              </w:rPr>
            </w:pPr>
            <w:r w:rsidRPr="00F634FD">
              <w:rPr>
                <w:color w:val="000000"/>
                <w:sz w:val="16"/>
                <w:szCs w:val="16"/>
              </w:rPr>
              <w:t xml:space="preserve">Проезд от автодороги по ул. Производственная до автодороги по </w:t>
            </w:r>
            <w:r w:rsidR="000929C2">
              <w:rPr>
                <w:color w:val="000000"/>
                <w:sz w:val="16"/>
                <w:szCs w:val="16"/>
              </w:rPr>
              <w:br/>
            </w:r>
            <w:r w:rsidRPr="00F634FD">
              <w:rPr>
                <w:color w:val="000000"/>
                <w:sz w:val="16"/>
                <w:szCs w:val="16"/>
              </w:rPr>
              <w:t>ул. Мелиораторов</w:t>
            </w:r>
          </w:p>
        </w:tc>
        <w:tc>
          <w:tcPr>
            <w:tcW w:w="484" w:type="pct"/>
            <w:shd w:val="clear" w:color="auto" w:fill="auto"/>
            <w:tcMar>
              <w:left w:w="28" w:type="dxa"/>
              <w:bottom w:w="28" w:type="dxa"/>
              <w:right w:w="28" w:type="dxa"/>
            </w:tcMar>
            <w:hideMark/>
          </w:tcPr>
          <w:p w:rsidR="00C657E3" w:rsidRPr="00F634FD" w:rsidRDefault="00C657E3" w:rsidP="00C657E3">
            <w:pPr>
              <w:jc w:val="center"/>
              <w:rPr>
                <w:color w:val="000000"/>
                <w:sz w:val="16"/>
                <w:szCs w:val="16"/>
              </w:rPr>
            </w:pPr>
            <w:r w:rsidRPr="00F634FD">
              <w:rPr>
                <w:color w:val="000000"/>
                <w:sz w:val="16"/>
                <w:szCs w:val="16"/>
              </w:rPr>
              <w:t>0,478</w:t>
            </w:r>
          </w:p>
        </w:tc>
        <w:tc>
          <w:tcPr>
            <w:tcW w:w="340" w:type="pct"/>
            <w:shd w:val="clear" w:color="auto" w:fill="auto"/>
            <w:tcMar>
              <w:left w:w="28" w:type="dxa"/>
              <w:bottom w:w="28" w:type="dxa"/>
              <w:right w:w="28" w:type="dxa"/>
            </w:tcMar>
            <w:hideMark/>
          </w:tcPr>
          <w:p w:rsidR="00C657E3" w:rsidRPr="00F634FD" w:rsidRDefault="00C657E3" w:rsidP="00C657E3">
            <w:pPr>
              <w:jc w:val="center"/>
              <w:rPr>
                <w:color w:val="000000"/>
                <w:sz w:val="16"/>
                <w:szCs w:val="16"/>
              </w:rPr>
            </w:pPr>
            <w:r w:rsidRPr="00F634FD">
              <w:rPr>
                <w:color w:val="000000"/>
                <w:sz w:val="16"/>
                <w:szCs w:val="16"/>
              </w:rPr>
              <w:t>0,200/41,8</w:t>
            </w:r>
          </w:p>
        </w:tc>
        <w:tc>
          <w:tcPr>
            <w:tcW w:w="387" w:type="pct"/>
            <w:shd w:val="clear" w:color="auto" w:fill="auto"/>
            <w:tcMar>
              <w:left w:w="28" w:type="dxa"/>
              <w:bottom w:w="28" w:type="dxa"/>
              <w:right w:w="28" w:type="dxa"/>
            </w:tcMar>
            <w:hideMark/>
          </w:tcPr>
          <w:p w:rsidR="00C657E3" w:rsidRPr="00F634FD" w:rsidRDefault="00C657E3" w:rsidP="00C657E3">
            <w:pPr>
              <w:jc w:val="center"/>
              <w:rPr>
                <w:color w:val="000000"/>
                <w:sz w:val="16"/>
                <w:szCs w:val="16"/>
              </w:rPr>
            </w:pPr>
            <w:r w:rsidRPr="00F634FD">
              <w:rPr>
                <w:color w:val="000000"/>
                <w:sz w:val="16"/>
                <w:szCs w:val="16"/>
              </w:rPr>
              <w:t>0,200/41,8</w:t>
            </w:r>
          </w:p>
        </w:tc>
        <w:tc>
          <w:tcPr>
            <w:tcW w:w="340" w:type="pct"/>
            <w:shd w:val="clear" w:color="auto" w:fill="auto"/>
            <w:tcMar>
              <w:left w:w="28" w:type="dxa"/>
              <w:bottom w:w="28" w:type="dxa"/>
              <w:right w:w="28" w:type="dxa"/>
            </w:tcMar>
            <w:hideMark/>
          </w:tcPr>
          <w:p w:rsidR="00C657E3" w:rsidRPr="00F634FD" w:rsidRDefault="00C657E3" w:rsidP="00C657E3">
            <w:pPr>
              <w:jc w:val="center"/>
              <w:rPr>
                <w:color w:val="000000"/>
                <w:sz w:val="16"/>
                <w:szCs w:val="16"/>
              </w:rPr>
            </w:pPr>
            <w:r w:rsidRPr="00F634FD">
              <w:rPr>
                <w:color w:val="000000"/>
                <w:sz w:val="16"/>
                <w:szCs w:val="16"/>
              </w:rPr>
              <w:t> </w:t>
            </w:r>
          </w:p>
        </w:tc>
        <w:tc>
          <w:tcPr>
            <w:tcW w:w="339" w:type="pct"/>
            <w:shd w:val="clear" w:color="auto" w:fill="auto"/>
            <w:tcMar>
              <w:left w:w="28" w:type="dxa"/>
              <w:bottom w:w="28" w:type="dxa"/>
              <w:right w:w="28" w:type="dxa"/>
            </w:tcMar>
            <w:hideMark/>
          </w:tcPr>
          <w:p w:rsidR="00C657E3" w:rsidRPr="00F634FD" w:rsidRDefault="00C657E3" w:rsidP="00C657E3">
            <w:pPr>
              <w:jc w:val="center"/>
              <w:rPr>
                <w:color w:val="000000"/>
                <w:sz w:val="16"/>
                <w:szCs w:val="16"/>
              </w:rPr>
            </w:pPr>
            <w:r w:rsidRPr="00F634FD">
              <w:rPr>
                <w:color w:val="000000"/>
                <w:sz w:val="16"/>
                <w:szCs w:val="16"/>
              </w:rPr>
              <w:t> </w:t>
            </w:r>
          </w:p>
        </w:tc>
        <w:tc>
          <w:tcPr>
            <w:tcW w:w="375" w:type="pct"/>
            <w:shd w:val="clear" w:color="auto" w:fill="auto"/>
            <w:noWrap/>
            <w:tcMar>
              <w:left w:w="28" w:type="dxa"/>
              <w:bottom w:w="28" w:type="dxa"/>
              <w:right w:w="28" w:type="dxa"/>
            </w:tcMar>
            <w:hideMark/>
          </w:tcPr>
          <w:p w:rsidR="00C657E3" w:rsidRPr="00F634FD" w:rsidRDefault="00C657E3" w:rsidP="00C657E3">
            <w:pPr>
              <w:jc w:val="center"/>
              <w:rPr>
                <w:color w:val="000000"/>
                <w:sz w:val="16"/>
                <w:szCs w:val="16"/>
              </w:rPr>
            </w:pPr>
            <w:r w:rsidRPr="00F634FD">
              <w:rPr>
                <w:color w:val="000000"/>
                <w:sz w:val="16"/>
                <w:szCs w:val="16"/>
              </w:rPr>
              <w:t>0,200/41,8</w:t>
            </w:r>
          </w:p>
        </w:tc>
        <w:tc>
          <w:tcPr>
            <w:tcW w:w="295" w:type="pct"/>
            <w:shd w:val="clear" w:color="auto" w:fill="auto"/>
            <w:noWrap/>
            <w:tcMar>
              <w:left w:w="28" w:type="dxa"/>
              <w:bottom w:w="28" w:type="dxa"/>
              <w:right w:w="28" w:type="dxa"/>
            </w:tcMar>
            <w:hideMark/>
          </w:tcPr>
          <w:p w:rsidR="00C657E3" w:rsidRPr="00F634FD" w:rsidRDefault="00C657E3" w:rsidP="00C657E3">
            <w:pPr>
              <w:jc w:val="center"/>
              <w:rPr>
                <w:color w:val="000000"/>
                <w:sz w:val="16"/>
                <w:szCs w:val="16"/>
              </w:rPr>
            </w:pPr>
            <w:r w:rsidRPr="00F634FD">
              <w:rPr>
                <w:color w:val="000000"/>
                <w:sz w:val="16"/>
                <w:szCs w:val="16"/>
              </w:rPr>
              <w:t>0,200/41,8</w:t>
            </w:r>
          </w:p>
        </w:tc>
        <w:tc>
          <w:tcPr>
            <w:tcW w:w="295" w:type="pct"/>
            <w:shd w:val="clear" w:color="auto" w:fill="auto"/>
            <w:noWrap/>
            <w:tcMar>
              <w:left w:w="28" w:type="dxa"/>
              <w:bottom w:w="28" w:type="dxa"/>
              <w:right w:w="28" w:type="dxa"/>
            </w:tcMar>
            <w:hideMark/>
          </w:tcPr>
          <w:p w:rsidR="00C657E3" w:rsidRPr="00F634FD" w:rsidRDefault="00C657E3" w:rsidP="00C657E3">
            <w:pPr>
              <w:jc w:val="center"/>
              <w:rPr>
                <w:color w:val="000000"/>
                <w:sz w:val="16"/>
                <w:szCs w:val="16"/>
              </w:rPr>
            </w:pPr>
            <w:r w:rsidRPr="00F634FD">
              <w:rPr>
                <w:color w:val="000000"/>
                <w:sz w:val="16"/>
                <w:szCs w:val="16"/>
              </w:rPr>
              <w:t>0,200/41,8</w:t>
            </w:r>
          </w:p>
        </w:tc>
        <w:tc>
          <w:tcPr>
            <w:tcW w:w="294" w:type="pct"/>
            <w:shd w:val="clear" w:color="auto" w:fill="auto"/>
            <w:noWrap/>
            <w:tcMar>
              <w:left w:w="28" w:type="dxa"/>
              <w:bottom w:w="28" w:type="dxa"/>
              <w:right w:w="28" w:type="dxa"/>
            </w:tcMar>
            <w:hideMark/>
          </w:tcPr>
          <w:p w:rsidR="00C657E3" w:rsidRPr="00F634FD" w:rsidRDefault="00C657E3" w:rsidP="00C657E3">
            <w:pPr>
              <w:jc w:val="center"/>
              <w:rPr>
                <w:color w:val="000000"/>
                <w:sz w:val="16"/>
                <w:szCs w:val="16"/>
              </w:rPr>
            </w:pPr>
            <w:r w:rsidRPr="00F634FD">
              <w:rPr>
                <w:color w:val="000000"/>
                <w:sz w:val="16"/>
                <w:szCs w:val="16"/>
              </w:rPr>
              <w:t>0,200/41,8</w:t>
            </w:r>
          </w:p>
        </w:tc>
      </w:tr>
      <w:tr w:rsidR="00181D06" w:rsidRPr="00F634FD" w:rsidTr="00181D06">
        <w:trPr>
          <w:trHeight w:val="299"/>
        </w:trPr>
        <w:tc>
          <w:tcPr>
            <w:tcW w:w="160" w:type="pct"/>
            <w:shd w:val="clear" w:color="auto" w:fill="auto"/>
            <w:tcMar>
              <w:left w:w="28" w:type="dxa"/>
              <w:bottom w:w="28" w:type="dxa"/>
              <w:right w:w="28" w:type="dxa"/>
            </w:tcMar>
            <w:hideMark/>
          </w:tcPr>
          <w:p w:rsidR="00C657E3" w:rsidRPr="000929C2" w:rsidRDefault="00C657E3" w:rsidP="00C657E3">
            <w:pPr>
              <w:jc w:val="center"/>
              <w:rPr>
                <w:color w:val="000000"/>
                <w:sz w:val="16"/>
                <w:szCs w:val="16"/>
              </w:rPr>
            </w:pPr>
            <w:r w:rsidRPr="000929C2">
              <w:rPr>
                <w:color w:val="000000"/>
                <w:sz w:val="16"/>
                <w:szCs w:val="16"/>
              </w:rPr>
              <w:t>4.102</w:t>
            </w:r>
          </w:p>
        </w:tc>
        <w:tc>
          <w:tcPr>
            <w:tcW w:w="1691" w:type="pct"/>
            <w:shd w:val="clear" w:color="auto" w:fill="auto"/>
            <w:tcMar>
              <w:left w:w="28" w:type="dxa"/>
              <w:bottom w:w="28" w:type="dxa"/>
              <w:right w:w="28" w:type="dxa"/>
            </w:tcMar>
            <w:hideMark/>
          </w:tcPr>
          <w:p w:rsidR="00C657E3" w:rsidRPr="00F634FD" w:rsidRDefault="00C657E3" w:rsidP="00C657E3">
            <w:pPr>
              <w:rPr>
                <w:color w:val="000000"/>
                <w:sz w:val="16"/>
                <w:szCs w:val="16"/>
              </w:rPr>
            </w:pPr>
            <w:r w:rsidRPr="00F634FD">
              <w:rPr>
                <w:color w:val="000000"/>
                <w:sz w:val="16"/>
                <w:szCs w:val="16"/>
              </w:rPr>
              <w:t>Автодорога от автодороги по ул. Юбилейная до квартала Поповщина (с автодороги по кварталу  Поповщина)</w:t>
            </w:r>
          </w:p>
        </w:tc>
        <w:tc>
          <w:tcPr>
            <w:tcW w:w="484" w:type="pct"/>
            <w:shd w:val="clear" w:color="auto" w:fill="auto"/>
            <w:tcMar>
              <w:left w:w="28" w:type="dxa"/>
              <w:bottom w:w="28" w:type="dxa"/>
              <w:right w:w="28" w:type="dxa"/>
            </w:tcMar>
            <w:hideMark/>
          </w:tcPr>
          <w:p w:rsidR="00C657E3" w:rsidRPr="00F634FD" w:rsidRDefault="00C657E3" w:rsidP="00C657E3">
            <w:pPr>
              <w:jc w:val="center"/>
              <w:rPr>
                <w:color w:val="000000"/>
                <w:sz w:val="16"/>
                <w:szCs w:val="16"/>
              </w:rPr>
            </w:pPr>
            <w:r w:rsidRPr="00F634FD">
              <w:rPr>
                <w:color w:val="000000"/>
                <w:sz w:val="16"/>
                <w:szCs w:val="16"/>
              </w:rPr>
              <w:t>1,554</w:t>
            </w:r>
          </w:p>
        </w:tc>
        <w:tc>
          <w:tcPr>
            <w:tcW w:w="340" w:type="pct"/>
            <w:shd w:val="clear" w:color="auto" w:fill="auto"/>
            <w:tcMar>
              <w:left w:w="28" w:type="dxa"/>
              <w:bottom w:w="28" w:type="dxa"/>
              <w:right w:w="28" w:type="dxa"/>
            </w:tcMar>
            <w:hideMark/>
          </w:tcPr>
          <w:p w:rsidR="00C657E3" w:rsidRPr="00F634FD" w:rsidRDefault="00C657E3" w:rsidP="00C657E3">
            <w:pPr>
              <w:jc w:val="center"/>
              <w:rPr>
                <w:color w:val="000000"/>
                <w:sz w:val="16"/>
                <w:szCs w:val="16"/>
              </w:rPr>
            </w:pPr>
            <w:r w:rsidRPr="00F634FD">
              <w:rPr>
                <w:color w:val="000000"/>
                <w:sz w:val="16"/>
                <w:szCs w:val="16"/>
              </w:rPr>
              <w:t>0,700/45,0</w:t>
            </w:r>
          </w:p>
        </w:tc>
        <w:tc>
          <w:tcPr>
            <w:tcW w:w="387" w:type="pct"/>
            <w:shd w:val="clear" w:color="auto" w:fill="auto"/>
            <w:tcMar>
              <w:left w:w="28" w:type="dxa"/>
              <w:bottom w:w="28" w:type="dxa"/>
              <w:right w:w="28" w:type="dxa"/>
            </w:tcMar>
            <w:hideMark/>
          </w:tcPr>
          <w:p w:rsidR="00C657E3" w:rsidRPr="00F634FD" w:rsidRDefault="00C657E3" w:rsidP="00C657E3">
            <w:pPr>
              <w:jc w:val="center"/>
              <w:rPr>
                <w:color w:val="000000"/>
                <w:sz w:val="16"/>
                <w:szCs w:val="16"/>
              </w:rPr>
            </w:pPr>
            <w:r w:rsidRPr="00F634FD">
              <w:rPr>
                <w:color w:val="000000"/>
                <w:sz w:val="16"/>
                <w:szCs w:val="16"/>
              </w:rPr>
              <w:t>0,700/45,0</w:t>
            </w:r>
          </w:p>
        </w:tc>
        <w:tc>
          <w:tcPr>
            <w:tcW w:w="340" w:type="pct"/>
            <w:shd w:val="clear" w:color="auto" w:fill="auto"/>
            <w:tcMar>
              <w:left w:w="28" w:type="dxa"/>
              <w:bottom w:w="28" w:type="dxa"/>
              <w:right w:w="28" w:type="dxa"/>
            </w:tcMar>
            <w:hideMark/>
          </w:tcPr>
          <w:p w:rsidR="00C657E3" w:rsidRPr="00F634FD" w:rsidRDefault="00C657E3" w:rsidP="00C657E3">
            <w:pPr>
              <w:jc w:val="center"/>
              <w:rPr>
                <w:color w:val="000000"/>
                <w:sz w:val="16"/>
                <w:szCs w:val="16"/>
              </w:rPr>
            </w:pPr>
            <w:r w:rsidRPr="00F634FD">
              <w:rPr>
                <w:color w:val="000000"/>
                <w:sz w:val="16"/>
                <w:szCs w:val="16"/>
              </w:rPr>
              <w:t> </w:t>
            </w:r>
          </w:p>
        </w:tc>
        <w:tc>
          <w:tcPr>
            <w:tcW w:w="339" w:type="pct"/>
            <w:shd w:val="clear" w:color="auto" w:fill="auto"/>
            <w:tcMar>
              <w:left w:w="28" w:type="dxa"/>
              <w:bottom w:w="28" w:type="dxa"/>
              <w:right w:w="28" w:type="dxa"/>
            </w:tcMar>
            <w:hideMark/>
          </w:tcPr>
          <w:p w:rsidR="00C657E3" w:rsidRPr="00F634FD" w:rsidRDefault="00C657E3" w:rsidP="00C657E3">
            <w:pPr>
              <w:jc w:val="center"/>
              <w:rPr>
                <w:color w:val="000000"/>
                <w:sz w:val="16"/>
                <w:szCs w:val="16"/>
              </w:rPr>
            </w:pPr>
            <w:r w:rsidRPr="00F634FD">
              <w:rPr>
                <w:color w:val="000000"/>
                <w:sz w:val="16"/>
                <w:szCs w:val="16"/>
              </w:rPr>
              <w:t> </w:t>
            </w:r>
          </w:p>
        </w:tc>
        <w:tc>
          <w:tcPr>
            <w:tcW w:w="375" w:type="pct"/>
            <w:shd w:val="clear" w:color="auto" w:fill="auto"/>
            <w:noWrap/>
            <w:tcMar>
              <w:left w:w="28" w:type="dxa"/>
              <w:bottom w:w="28" w:type="dxa"/>
              <w:right w:w="28" w:type="dxa"/>
            </w:tcMar>
            <w:hideMark/>
          </w:tcPr>
          <w:p w:rsidR="00C657E3" w:rsidRPr="00F634FD" w:rsidRDefault="00C657E3" w:rsidP="00C657E3">
            <w:pPr>
              <w:jc w:val="center"/>
              <w:rPr>
                <w:color w:val="000000"/>
                <w:sz w:val="16"/>
                <w:szCs w:val="16"/>
              </w:rPr>
            </w:pPr>
            <w:r w:rsidRPr="00F634FD">
              <w:rPr>
                <w:color w:val="000000"/>
                <w:sz w:val="16"/>
                <w:szCs w:val="16"/>
              </w:rPr>
              <w:t>0,700/45,0</w:t>
            </w:r>
          </w:p>
        </w:tc>
        <w:tc>
          <w:tcPr>
            <w:tcW w:w="295" w:type="pct"/>
            <w:shd w:val="clear" w:color="auto" w:fill="auto"/>
            <w:noWrap/>
            <w:tcMar>
              <w:left w:w="28" w:type="dxa"/>
              <w:bottom w:w="28" w:type="dxa"/>
              <w:right w:w="28" w:type="dxa"/>
            </w:tcMar>
            <w:hideMark/>
          </w:tcPr>
          <w:p w:rsidR="00C657E3" w:rsidRPr="00F634FD" w:rsidRDefault="00C657E3" w:rsidP="00C657E3">
            <w:pPr>
              <w:jc w:val="center"/>
              <w:rPr>
                <w:color w:val="000000"/>
                <w:sz w:val="16"/>
                <w:szCs w:val="16"/>
              </w:rPr>
            </w:pPr>
            <w:r w:rsidRPr="00F634FD">
              <w:rPr>
                <w:color w:val="000000"/>
                <w:sz w:val="16"/>
                <w:szCs w:val="16"/>
              </w:rPr>
              <w:t>0,700/45,0</w:t>
            </w:r>
          </w:p>
        </w:tc>
        <w:tc>
          <w:tcPr>
            <w:tcW w:w="295" w:type="pct"/>
            <w:shd w:val="clear" w:color="auto" w:fill="auto"/>
            <w:noWrap/>
            <w:tcMar>
              <w:left w:w="28" w:type="dxa"/>
              <w:bottom w:w="28" w:type="dxa"/>
              <w:right w:w="28" w:type="dxa"/>
            </w:tcMar>
            <w:hideMark/>
          </w:tcPr>
          <w:p w:rsidR="00C657E3" w:rsidRPr="00F634FD" w:rsidRDefault="00C657E3" w:rsidP="00C657E3">
            <w:pPr>
              <w:jc w:val="center"/>
              <w:rPr>
                <w:color w:val="000000"/>
                <w:sz w:val="16"/>
                <w:szCs w:val="16"/>
              </w:rPr>
            </w:pPr>
            <w:r w:rsidRPr="00F634FD">
              <w:rPr>
                <w:color w:val="000000"/>
                <w:sz w:val="16"/>
                <w:szCs w:val="16"/>
              </w:rPr>
              <w:t>0,700/45,0</w:t>
            </w:r>
          </w:p>
        </w:tc>
        <w:tc>
          <w:tcPr>
            <w:tcW w:w="294" w:type="pct"/>
            <w:shd w:val="clear" w:color="auto" w:fill="auto"/>
            <w:noWrap/>
            <w:tcMar>
              <w:left w:w="28" w:type="dxa"/>
              <w:bottom w:w="28" w:type="dxa"/>
              <w:right w:w="28" w:type="dxa"/>
            </w:tcMar>
            <w:hideMark/>
          </w:tcPr>
          <w:p w:rsidR="00C657E3" w:rsidRPr="00F634FD" w:rsidRDefault="00C657E3" w:rsidP="00C657E3">
            <w:pPr>
              <w:jc w:val="center"/>
              <w:rPr>
                <w:color w:val="000000"/>
                <w:sz w:val="16"/>
                <w:szCs w:val="16"/>
              </w:rPr>
            </w:pPr>
            <w:r w:rsidRPr="00F634FD">
              <w:rPr>
                <w:color w:val="000000"/>
                <w:sz w:val="16"/>
                <w:szCs w:val="16"/>
              </w:rPr>
              <w:t>0,700/45,0</w:t>
            </w:r>
          </w:p>
        </w:tc>
      </w:tr>
      <w:tr w:rsidR="00181D06" w:rsidRPr="00F634FD" w:rsidTr="00181D06">
        <w:trPr>
          <w:trHeight w:val="164"/>
        </w:trPr>
        <w:tc>
          <w:tcPr>
            <w:tcW w:w="160" w:type="pct"/>
            <w:shd w:val="clear" w:color="auto" w:fill="auto"/>
            <w:tcMar>
              <w:left w:w="28" w:type="dxa"/>
              <w:bottom w:w="28" w:type="dxa"/>
              <w:right w:w="28" w:type="dxa"/>
            </w:tcMar>
            <w:hideMark/>
          </w:tcPr>
          <w:p w:rsidR="00C657E3" w:rsidRPr="00F634FD" w:rsidRDefault="00C657E3" w:rsidP="00C657E3">
            <w:pPr>
              <w:jc w:val="center"/>
              <w:rPr>
                <w:color w:val="000000"/>
                <w:sz w:val="16"/>
                <w:szCs w:val="16"/>
                <w:lang w:val="en-US"/>
              </w:rPr>
            </w:pPr>
            <w:r w:rsidRPr="00F634FD">
              <w:rPr>
                <w:color w:val="000000"/>
                <w:sz w:val="16"/>
                <w:szCs w:val="16"/>
                <w:lang w:val="en-US"/>
              </w:rPr>
              <w:t>4.103</w:t>
            </w:r>
          </w:p>
        </w:tc>
        <w:tc>
          <w:tcPr>
            <w:tcW w:w="1691" w:type="pct"/>
            <w:shd w:val="clear" w:color="auto" w:fill="auto"/>
            <w:tcMar>
              <w:left w:w="28" w:type="dxa"/>
              <w:bottom w:w="28" w:type="dxa"/>
              <w:right w:w="28" w:type="dxa"/>
            </w:tcMar>
            <w:hideMark/>
          </w:tcPr>
          <w:p w:rsidR="00C657E3" w:rsidRPr="00F634FD" w:rsidRDefault="00C657E3" w:rsidP="00C657E3">
            <w:pPr>
              <w:rPr>
                <w:color w:val="000000"/>
                <w:sz w:val="16"/>
                <w:szCs w:val="16"/>
              </w:rPr>
            </w:pPr>
            <w:r w:rsidRPr="00F634FD">
              <w:rPr>
                <w:color w:val="000000"/>
                <w:sz w:val="16"/>
                <w:szCs w:val="16"/>
              </w:rPr>
              <w:t>Автодорога на дер. Комариха</w:t>
            </w:r>
          </w:p>
        </w:tc>
        <w:tc>
          <w:tcPr>
            <w:tcW w:w="484" w:type="pct"/>
            <w:shd w:val="clear" w:color="auto" w:fill="auto"/>
            <w:tcMar>
              <w:left w:w="28" w:type="dxa"/>
              <w:bottom w:w="28" w:type="dxa"/>
              <w:right w:w="28" w:type="dxa"/>
            </w:tcMar>
            <w:hideMark/>
          </w:tcPr>
          <w:p w:rsidR="00C657E3" w:rsidRPr="00F634FD" w:rsidRDefault="00C657E3" w:rsidP="00C657E3">
            <w:pPr>
              <w:jc w:val="center"/>
              <w:rPr>
                <w:color w:val="000000"/>
                <w:sz w:val="16"/>
                <w:szCs w:val="16"/>
              </w:rPr>
            </w:pPr>
            <w:r w:rsidRPr="00F634FD">
              <w:rPr>
                <w:color w:val="000000"/>
                <w:sz w:val="16"/>
                <w:szCs w:val="16"/>
              </w:rPr>
              <w:t>2,327</w:t>
            </w:r>
          </w:p>
        </w:tc>
        <w:tc>
          <w:tcPr>
            <w:tcW w:w="340" w:type="pct"/>
            <w:shd w:val="clear" w:color="auto" w:fill="auto"/>
            <w:tcMar>
              <w:left w:w="28" w:type="dxa"/>
              <w:bottom w:w="28" w:type="dxa"/>
              <w:right w:w="28" w:type="dxa"/>
            </w:tcMar>
            <w:hideMark/>
          </w:tcPr>
          <w:p w:rsidR="00C657E3" w:rsidRPr="00F634FD" w:rsidRDefault="00C657E3" w:rsidP="00C657E3">
            <w:pPr>
              <w:jc w:val="center"/>
              <w:rPr>
                <w:color w:val="000000"/>
                <w:sz w:val="16"/>
                <w:szCs w:val="16"/>
              </w:rPr>
            </w:pPr>
            <w:r w:rsidRPr="00F634FD">
              <w:rPr>
                <w:color w:val="000000"/>
                <w:sz w:val="16"/>
                <w:szCs w:val="16"/>
              </w:rPr>
              <w:t>1,032/44,4</w:t>
            </w:r>
          </w:p>
        </w:tc>
        <w:tc>
          <w:tcPr>
            <w:tcW w:w="387" w:type="pct"/>
            <w:shd w:val="clear" w:color="auto" w:fill="auto"/>
            <w:tcMar>
              <w:left w:w="28" w:type="dxa"/>
              <w:bottom w:w="28" w:type="dxa"/>
              <w:right w:w="28" w:type="dxa"/>
            </w:tcMar>
            <w:hideMark/>
          </w:tcPr>
          <w:p w:rsidR="00C657E3" w:rsidRPr="00F634FD" w:rsidRDefault="00C657E3" w:rsidP="00C657E3">
            <w:pPr>
              <w:jc w:val="center"/>
              <w:rPr>
                <w:color w:val="000000"/>
                <w:sz w:val="16"/>
                <w:szCs w:val="16"/>
              </w:rPr>
            </w:pPr>
            <w:r w:rsidRPr="00F634FD">
              <w:rPr>
                <w:color w:val="000000"/>
                <w:sz w:val="16"/>
                <w:szCs w:val="16"/>
              </w:rPr>
              <w:t>1,032/44,4</w:t>
            </w:r>
          </w:p>
        </w:tc>
        <w:tc>
          <w:tcPr>
            <w:tcW w:w="340" w:type="pct"/>
            <w:shd w:val="clear" w:color="auto" w:fill="auto"/>
            <w:tcMar>
              <w:left w:w="28" w:type="dxa"/>
              <w:bottom w:w="28" w:type="dxa"/>
              <w:right w:w="28" w:type="dxa"/>
            </w:tcMar>
            <w:hideMark/>
          </w:tcPr>
          <w:p w:rsidR="00C657E3" w:rsidRPr="00F634FD" w:rsidRDefault="00C657E3" w:rsidP="00C657E3">
            <w:pPr>
              <w:jc w:val="center"/>
              <w:rPr>
                <w:color w:val="000000"/>
                <w:sz w:val="16"/>
                <w:szCs w:val="16"/>
              </w:rPr>
            </w:pPr>
            <w:r w:rsidRPr="00F634FD">
              <w:rPr>
                <w:color w:val="000000"/>
                <w:sz w:val="16"/>
                <w:szCs w:val="16"/>
              </w:rPr>
              <w:t> </w:t>
            </w:r>
          </w:p>
        </w:tc>
        <w:tc>
          <w:tcPr>
            <w:tcW w:w="339" w:type="pct"/>
            <w:shd w:val="clear" w:color="auto" w:fill="auto"/>
            <w:tcMar>
              <w:left w:w="28" w:type="dxa"/>
              <w:bottom w:w="28" w:type="dxa"/>
              <w:right w:w="28" w:type="dxa"/>
            </w:tcMar>
            <w:hideMark/>
          </w:tcPr>
          <w:p w:rsidR="00C657E3" w:rsidRPr="00F634FD" w:rsidRDefault="00C657E3" w:rsidP="00C657E3">
            <w:pPr>
              <w:jc w:val="center"/>
              <w:rPr>
                <w:color w:val="000000"/>
                <w:sz w:val="16"/>
                <w:szCs w:val="16"/>
              </w:rPr>
            </w:pPr>
            <w:r w:rsidRPr="00F634FD">
              <w:rPr>
                <w:color w:val="000000"/>
                <w:sz w:val="16"/>
                <w:szCs w:val="16"/>
              </w:rPr>
              <w:t> </w:t>
            </w:r>
          </w:p>
        </w:tc>
        <w:tc>
          <w:tcPr>
            <w:tcW w:w="375" w:type="pct"/>
            <w:shd w:val="clear" w:color="auto" w:fill="auto"/>
            <w:noWrap/>
            <w:tcMar>
              <w:left w:w="28" w:type="dxa"/>
              <w:bottom w:w="28" w:type="dxa"/>
              <w:right w:w="28" w:type="dxa"/>
            </w:tcMar>
            <w:hideMark/>
          </w:tcPr>
          <w:p w:rsidR="00C657E3" w:rsidRPr="00F634FD" w:rsidRDefault="00C657E3" w:rsidP="00C657E3">
            <w:pPr>
              <w:jc w:val="center"/>
              <w:rPr>
                <w:color w:val="000000"/>
                <w:sz w:val="16"/>
                <w:szCs w:val="16"/>
              </w:rPr>
            </w:pPr>
            <w:r w:rsidRPr="00F634FD">
              <w:rPr>
                <w:color w:val="000000"/>
                <w:sz w:val="16"/>
                <w:szCs w:val="16"/>
              </w:rPr>
              <w:t>1,032/44,4</w:t>
            </w:r>
          </w:p>
        </w:tc>
        <w:tc>
          <w:tcPr>
            <w:tcW w:w="295" w:type="pct"/>
            <w:shd w:val="clear" w:color="auto" w:fill="auto"/>
            <w:noWrap/>
            <w:tcMar>
              <w:left w:w="28" w:type="dxa"/>
              <w:bottom w:w="28" w:type="dxa"/>
              <w:right w:w="28" w:type="dxa"/>
            </w:tcMar>
            <w:hideMark/>
          </w:tcPr>
          <w:p w:rsidR="00C657E3" w:rsidRPr="00F634FD" w:rsidRDefault="00C657E3" w:rsidP="00C657E3">
            <w:pPr>
              <w:jc w:val="center"/>
              <w:rPr>
                <w:color w:val="000000"/>
                <w:sz w:val="16"/>
                <w:szCs w:val="16"/>
              </w:rPr>
            </w:pPr>
            <w:r w:rsidRPr="00F634FD">
              <w:rPr>
                <w:color w:val="000000"/>
                <w:sz w:val="16"/>
                <w:szCs w:val="16"/>
              </w:rPr>
              <w:t>1,032/44,4</w:t>
            </w:r>
          </w:p>
        </w:tc>
        <w:tc>
          <w:tcPr>
            <w:tcW w:w="295" w:type="pct"/>
            <w:shd w:val="clear" w:color="auto" w:fill="auto"/>
            <w:noWrap/>
            <w:tcMar>
              <w:left w:w="28" w:type="dxa"/>
              <w:bottom w:w="28" w:type="dxa"/>
              <w:right w:w="28" w:type="dxa"/>
            </w:tcMar>
            <w:hideMark/>
          </w:tcPr>
          <w:p w:rsidR="00C657E3" w:rsidRPr="00F634FD" w:rsidRDefault="00C657E3" w:rsidP="00C657E3">
            <w:pPr>
              <w:jc w:val="center"/>
              <w:rPr>
                <w:color w:val="000000"/>
                <w:sz w:val="16"/>
                <w:szCs w:val="16"/>
              </w:rPr>
            </w:pPr>
            <w:r w:rsidRPr="00F634FD">
              <w:rPr>
                <w:color w:val="000000"/>
                <w:sz w:val="16"/>
                <w:szCs w:val="16"/>
              </w:rPr>
              <w:t>1,032/44,4</w:t>
            </w:r>
          </w:p>
        </w:tc>
        <w:tc>
          <w:tcPr>
            <w:tcW w:w="294" w:type="pct"/>
            <w:shd w:val="clear" w:color="auto" w:fill="auto"/>
            <w:noWrap/>
            <w:tcMar>
              <w:left w:w="28" w:type="dxa"/>
              <w:bottom w:w="28" w:type="dxa"/>
              <w:right w:w="28" w:type="dxa"/>
            </w:tcMar>
            <w:hideMark/>
          </w:tcPr>
          <w:p w:rsidR="00C657E3" w:rsidRPr="00F634FD" w:rsidRDefault="00C657E3" w:rsidP="00C657E3">
            <w:pPr>
              <w:jc w:val="center"/>
              <w:rPr>
                <w:color w:val="000000"/>
                <w:sz w:val="16"/>
                <w:szCs w:val="16"/>
              </w:rPr>
            </w:pPr>
            <w:r w:rsidRPr="00F634FD">
              <w:rPr>
                <w:color w:val="000000"/>
                <w:sz w:val="16"/>
                <w:szCs w:val="16"/>
              </w:rPr>
              <w:t>1,032/44,4</w:t>
            </w:r>
          </w:p>
        </w:tc>
      </w:tr>
      <w:tr w:rsidR="00181D06" w:rsidRPr="00F634FD" w:rsidTr="00181D06">
        <w:trPr>
          <w:trHeight w:val="82"/>
        </w:trPr>
        <w:tc>
          <w:tcPr>
            <w:tcW w:w="160" w:type="pct"/>
            <w:shd w:val="clear" w:color="auto" w:fill="auto"/>
            <w:tcMar>
              <w:left w:w="28" w:type="dxa"/>
              <w:bottom w:w="28" w:type="dxa"/>
              <w:right w:w="28" w:type="dxa"/>
            </w:tcMar>
            <w:vAlign w:val="center"/>
          </w:tcPr>
          <w:p w:rsidR="00C657E3" w:rsidRPr="00F634FD" w:rsidRDefault="00C657E3" w:rsidP="00C657E3">
            <w:pPr>
              <w:jc w:val="center"/>
              <w:rPr>
                <w:color w:val="000000"/>
                <w:sz w:val="16"/>
                <w:szCs w:val="16"/>
              </w:rPr>
            </w:pPr>
          </w:p>
        </w:tc>
        <w:tc>
          <w:tcPr>
            <w:tcW w:w="1691" w:type="pct"/>
            <w:shd w:val="clear" w:color="auto" w:fill="auto"/>
            <w:tcMar>
              <w:left w:w="28" w:type="dxa"/>
              <w:bottom w:w="28" w:type="dxa"/>
              <w:right w:w="28" w:type="dxa"/>
            </w:tcMar>
          </w:tcPr>
          <w:p w:rsidR="00C657E3" w:rsidRPr="00F634FD" w:rsidRDefault="00C657E3" w:rsidP="00C657E3">
            <w:pPr>
              <w:rPr>
                <w:color w:val="000000"/>
                <w:sz w:val="16"/>
                <w:szCs w:val="16"/>
              </w:rPr>
            </w:pPr>
            <w:r w:rsidRPr="00F634FD">
              <w:rPr>
                <w:color w:val="000000"/>
                <w:sz w:val="16"/>
                <w:szCs w:val="16"/>
              </w:rPr>
              <w:t>Ит</w:t>
            </w:r>
            <w:r w:rsidR="000929C2">
              <w:rPr>
                <w:color w:val="000000"/>
                <w:sz w:val="16"/>
                <w:szCs w:val="16"/>
              </w:rPr>
              <w:t>ого по улицам г. Кирово-Чепецка</w:t>
            </w:r>
          </w:p>
        </w:tc>
        <w:tc>
          <w:tcPr>
            <w:tcW w:w="484" w:type="pct"/>
            <w:shd w:val="clear" w:color="auto" w:fill="auto"/>
            <w:tcMar>
              <w:left w:w="28" w:type="dxa"/>
              <w:bottom w:w="28" w:type="dxa"/>
              <w:right w:w="28" w:type="dxa"/>
            </w:tcMar>
          </w:tcPr>
          <w:p w:rsidR="00C657E3" w:rsidRPr="00F634FD" w:rsidRDefault="00C657E3" w:rsidP="00C657E3">
            <w:pPr>
              <w:jc w:val="center"/>
              <w:rPr>
                <w:color w:val="000000"/>
                <w:sz w:val="16"/>
                <w:szCs w:val="16"/>
              </w:rPr>
            </w:pPr>
            <w:r w:rsidRPr="00F634FD">
              <w:rPr>
                <w:color w:val="000000"/>
                <w:sz w:val="16"/>
                <w:szCs w:val="16"/>
              </w:rPr>
              <w:t>89,647</w:t>
            </w:r>
          </w:p>
        </w:tc>
        <w:tc>
          <w:tcPr>
            <w:tcW w:w="340" w:type="pct"/>
            <w:shd w:val="clear" w:color="auto" w:fill="auto"/>
            <w:tcMar>
              <w:left w:w="28" w:type="dxa"/>
              <w:bottom w:w="28" w:type="dxa"/>
              <w:right w:w="28" w:type="dxa"/>
            </w:tcMar>
          </w:tcPr>
          <w:p w:rsidR="00C657E3" w:rsidRPr="00F634FD" w:rsidRDefault="00C657E3" w:rsidP="00C657E3">
            <w:pPr>
              <w:jc w:val="center"/>
              <w:rPr>
                <w:color w:val="000000"/>
                <w:sz w:val="16"/>
                <w:szCs w:val="16"/>
              </w:rPr>
            </w:pPr>
            <w:r w:rsidRPr="00F634FD">
              <w:rPr>
                <w:color w:val="000000"/>
                <w:sz w:val="16"/>
                <w:szCs w:val="16"/>
              </w:rPr>
              <w:t>44,856/50</w:t>
            </w:r>
          </w:p>
        </w:tc>
        <w:tc>
          <w:tcPr>
            <w:tcW w:w="387" w:type="pct"/>
            <w:shd w:val="clear" w:color="auto" w:fill="auto"/>
            <w:tcMar>
              <w:left w:w="28" w:type="dxa"/>
              <w:bottom w:w="28" w:type="dxa"/>
              <w:right w:w="28" w:type="dxa"/>
            </w:tcMar>
          </w:tcPr>
          <w:p w:rsidR="00C657E3" w:rsidRPr="00F634FD" w:rsidRDefault="00C657E3" w:rsidP="00C657E3">
            <w:pPr>
              <w:jc w:val="center"/>
              <w:rPr>
                <w:color w:val="000000"/>
                <w:sz w:val="16"/>
                <w:szCs w:val="16"/>
              </w:rPr>
            </w:pPr>
            <w:r w:rsidRPr="00F634FD">
              <w:rPr>
                <w:color w:val="000000"/>
                <w:sz w:val="16"/>
                <w:szCs w:val="16"/>
              </w:rPr>
              <w:t>44,856/50</w:t>
            </w:r>
          </w:p>
        </w:tc>
        <w:tc>
          <w:tcPr>
            <w:tcW w:w="340" w:type="pct"/>
            <w:shd w:val="clear" w:color="auto" w:fill="auto"/>
            <w:tcMar>
              <w:left w:w="28" w:type="dxa"/>
              <w:bottom w:w="28" w:type="dxa"/>
              <w:right w:w="28" w:type="dxa"/>
            </w:tcMar>
          </w:tcPr>
          <w:p w:rsidR="00C657E3" w:rsidRPr="00F634FD" w:rsidRDefault="00C657E3" w:rsidP="00C657E3">
            <w:pPr>
              <w:jc w:val="center"/>
              <w:rPr>
                <w:color w:val="000000"/>
                <w:sz w:val="16"/>
                <w:szCs w:val="16"/>
              </w:rPr>
            </w:pPr>
            <w:r w:rsidRPr="00F634FD">
              <w:rPr>
                <w:color w:val="000000"/>
                <w:sz w:val="16"/>
                <w:szCs w:val="16"/>
              </w:rPr>
              <w:t> </w:t>
            </w:r>
          </w:p>
        </w:tc>
        <w:tc>
          <w:tcPr>
            <w:tcW w:w="339" w:type="pct"/>
            <w:shd w:val="clear" w:color="auto" w:fill="auto"/>
            <w:tcMar>
              <w:left w:w="28" w:type="dxa"/>
              <w:bottom w:w="28" w:type="dxa"/>
              <w:right w:w="28" w:type="dxa"/>
            </w:tcMar>
          </w:tcPr>
          <w:p w:rsidR="00C657E3" w:rsidRPr="00F634FD" w:rsidRDefault="00C657E3" w:rsidP="00C657E3">
            <w:pPr>
              <w:jc w:val="center"/>
              <w:rPr>
                <w:color w:val="000000"/>
                <w:sz w:val="16"/>
                <w:szCs w:val="16"/>
              </w:rPr>
            </w:pPr>
            <w:r w:rsidRPr="00F634FD">
              <w:rPr>
                <w:color w:val="000000"/>
                <w:sz w:val="16"/>
                <w:szCs w:val="16"/>
              </w:rPr>
              <w:t> </w:t>
            </w:r>
          </w:p>
        </w:tc>
        <w:tc>
          <w:tcPr>
            <w:tcW w:w="375" w:type="pct"/>
            <w:shd w:val="clear" w:color="auto" w:fill="auto"/>
            <w:noWrap/>
            <w:tcMar>
              <w:left w:w="28" w:type="dxa"/>
              <w:bottom w:w="28" w:type="dxa"/>
              <w:right w:w="28" w:type="dxa"/>
            </w:tcMar>
          </w:tcPr>
          <w:p w:rsidR="00C657E3" w:rsidRPr="00F634FD" w:rsidRDefault="00C657E3" w:rsidP="00C657E3">
            <w:pPr>
              <w:jc w:val="center"/>
              <w:rPr>
                <w:color w:val="000000"/>
                <w:sz w:val="16"/>
                <w:szCs w:val="16"/>
              </w:rPr>
            </w:pPr>
            <w:r w:rsidRPr="00F634FD">
              <w:rPr>
                <w:color w:val="000000"/>
                <w:sz w:val="16"/>
                <w:szCs w:val="16"/>
              </w:rPr>
              <w:t>44,856/50</w:t>
            </w:r>
          </w:p>
        </w:tc>
        <w:tc>
          <w:tcPr>
            <w:tcW w:w="295" w:type="pct"/>
            <w:shd w:val="clear" w:color="auto" w:fill="auto"/>
            <w:noWrap/>
            <w:tcMar>
              <w:left w:w="28" w:type="dxa"/>
              <w:bottom w:w="28" w:type="dxa"/>
              <w:right w:w="28" w:type="dxa"/>
            </w:tcMar>
          </w:tcPr>
          <w:p w:rsidR="00C657E3" w:rsidRPr="00F634FD" w:rsidRDefault="00C657E3" w:rsidP="00C657E3">
            <w:pPr>
              <w:jc w:val="center"/>
              <w:rPr>
                <w:color w:val="000000"/>
                <w:sz w:val="16"/>
                <w:szCs w:val="16"/>
              </w:rPr>
            </w:pPr>
            <w:r w:rsidRPr="00F634FD">
              <w:rPr>
                <w:color w:val="000000"/>
                <w:sz w:val="16"/>
                <w:szCs w:val="16"/>
              </w:rPr>
              <w:t>44,856/50</w:t>
            </w:r>
          </w:p>
        </w:tc>
        <w:tc>
          <w:tcPr>
            <w:tcW w:w="295" w:type="pct"/>
            <w:shd w:val="clear" w:color="auto" w:fill="auto"/>
            <w:noWrap/>
            <w:tcMar>
              <w:left w:w="28" w:type="dxa"/>
              <w:bottom w:w="28" w:type="dxa"/>
              <w:right w:w="28" w:type="dxa"/>
            </w:tcMar>
          </w:tcPr>
          <w:p w:rsidR="00C657E3" w:rsidRPr="00F634FD" w:rsidRDefault="00C657E3" w:rsidP="00C657E3">
            <w:pPr>
              <w:jc w:val="center"/>
              <w:rPr>
                <w:color w:val="000000"/>
                <w:sz w:val="16"/>
                <w:szCs w:val="16"/>
              </w:rPr>
            </w:pPr>
            <w:r w:rsidRPr="00F634FD">
              <w:rPr>
                <w:color w:val="000000"/>
                <w:sz w:val="16"/>
                <w:szCs w:val="16"/>
              </w:rPr>
              <w:t>45,590/50,9</w:t>
            </w:r>
          </w:p>
        </w:tc>
        <w:tc>
          <w:tcPr>
            <w:tcW w:w="294" w:type="pct"/>
            <w:shd w:val="clear" w:color="auto" w:fill="auto"/>
            <w:noWrap/>
            <w:tcMar>
              <w:left w:w="28" w:type="dxa"/>
              <w:bottom w:w="28" w:type="dxa"/>
              <w:right w:w="28" w:type="dxa"/>
            </w:tcMar>
          </w:tcPr>
          <w:p w:rsidR="00C657E3" w:rsidRPr="00F634FD" w:rsidRDefault="00C657E3" w:rsidP="00C657E3">
            <w:pPr>
              <w:jc w:val="center"/>
              <w:rPr>
                <w:color w:val="000000"/>
                <w:sz w:val="16"/>
                <w:szCs w:val="16"/>
              </w:rPr>
            </w:pPr>
            <w:r w:rsidRPr="00F634FD">
              <w:rPr>
                <w:color w:val="000000"/>
                <w:sz w:val="16"/>
                <w:szCs w:val="16"/>
              </w:rPr>
              <w:t>46,890/52,3</w:t>
            </w:r>
          </w:p>
        </w:tc>
      </w:tr>
      <w:tr w:rsidR="00181D06" w:rsidRPr="00F634FD" w:rsidTr="00181D06">
        <w:trPr>
          <w:trHeight w:val="155"/>
        </w:trPr>
        <w:tc>
          <w:tcPr>
            <w:tcW w:w="160" w:type="pct"/>
            <w:shd w:val="clear" w:color="000000" w:fill="FFFFFF"/>
            <w:tcMar>
              <w:left w:w="28" w:type="dxa"/>
              <w:bottom w:w="28" w:type="dxa"/>
              <w:right w:w="28" w:type="dxa"/>
            </w:tcMar>
          </w:tcPr>
          <w:p w:rsidR="00D16A38" w:rsidRPr="00F634FD" w:rsidRDefault="00D16A38" w:rsidP="00C657E3">
            <w:pPr>
              <w:jc w:val="center"/>
              <w:rPr>
                <w:color w:val="000000"/>
                <w:sz w:val="16"/>
                <w:szCs w:val="16"/>
                <w:lang w:val="en-US"/>
              </w:rPr>
            </w:pPr>
            <w:r w:rsidRPr="00F634FD">
              <w:rPr>
                <w:color w:val="000000"/>
                <w:sz w:val="16"/>
                <w:szCs w:val="16"/>
                <w:lang w:val="en-US"/>
              </w:rPr>
              <w:t>5</w:t>
            </w:r>
          </w:p>
        </w:tc>
        <w:tc>
          <w:tcPr>
            <w:tcW w:w="1691" w:type="pct"/>
            <w:shd w:val="clear" w:color="000000" w:fill="FFFFFF"/>
            <w:tcMar>
              <w:left w:w="28" w:type="dxa"/>
              <w:bottom w:w="28" w:type="dxa"/>
              <w:right w:w="28" w:type="dxa"/>
            </w:tcMar>
          </w:tcPr>
          <w:p w:rsidR="00D16A38" w:rsidRPr="00F634FD" w:rsidRDefault="00D16A38" w:rsidP="00C657E3">
            <w:pPr>
              <w:rPr>
                <w:sz w:val="16"/>
                <w:szCs w:val="16"/>
              </w:rPr>
            </w:pPr>
            <w:r w:rsidRPr="00F634FD">
              <w:rPr>
                <w:bCs/>
                <w:color w:val="000000"/>
                <w:sz w:val="16"/>
                <w:szCs w:val="16"/>
              </w:rPr>
              <w:t>г. Слободской</w:t>
            </w:r>
          </w:p>
        </w:tc>
        <w:tc>
          <w:tcPr>
            <w:tcW w:w="484" w:type="pct"/>
            <w:shd w:val="clear" w:color="000000" w:fill="FFFFFF"/>
            <w:tcMar>
              <w:left w:w="28" w:type="dxa"/>
              <w:bottom w:w="28" w:type="dxa"/>
              <w:right w:w="28" w:type="dxa"/>
            </w:tcMar>
          </w:tcPr>
          <w:p w:rsidR="00D16A38" w:rsidRPr="00F634FD" w:rsidRDefault="00D16A38" w:rsidP="00C657E3">
            <w:pPr>
              <w:jc w:val="center"/>
              <w:rPr>
                <w:sz w:val="16"/>
                <w:szCs w:val="16"/>
              </w:rPr>
            </w:pPr>
          </w:p>
        </w:tc>
        <w:tc>
          <w:tcPr>
            <w:tcW w:w="340" w:type="pct"/>
            <w:shd w:val="clear" w:color="000000" w:fill="FFFFFF"/>
            <w:noWrap/>
            <w:tcMar>
              <w:left w:w="28" w:type="dxa"/>
              <w:bottom w:w="28" w:type="dxa"/>
              <w:right w:w="28" w:type="dxa"/>
            </w:tcMar>
            <w:vAlign w:val="bottom"/>
          </w:tcPr>
          <w:p w:rsidR="00D16A38" w:rsidRPr="00F634FD" w:rsidRDefault="00D16A38" w:rsidP="00C657E3">
            <w:pPr>
              <w:rPr>
                <w:color w:val="000000"/>
                <w:sz w:val="16"/>
                <w:szCs w:val="16"/>
              </w:rPr>
            </w:pPr>
          </w:p>
        </w:tc>
        <w:tc>
          <w:tcPr>
            <w:tcW w:w="387" w:type="pct"/>
            <w:shd w:val="clear" w:color="000000" w:fill="FFFFFF"/>
            <w:noWrap/>
            <w:tcMar>
              <w:left w:w="28" w:type="dxa"/>
              <w:bottom w:w="28" w:type="dxa"/>
              <w:right w:w="28" w:type="dxa"/>
            </w:tcMar>
            <w:vAlign w:val="bottom"/>
          </w:tcPr>
          <w:p w:rsidR="00D16A38" w:rsidRPr="00F634FD" w:rsidRDefault="00D16A38" w:rsidP="00C657E3">
            <w:pPr>
              <w:rPr>
                <w:color w:val="000000"/>
                <w:sz w:val="16"/>
                <w:szCs w:val="16"/>
              </w:rPr>
            </w:pPr>
          </w:p>
        </w:tc>
        <w:tc>
          <w:tcPr>
            <w:tcW w:w="340" w:type="pct"/>
            <w:shd w:val="clear" w:color="000000" w:fill="FFFFFF"/>
            <w:noWrap/>
            <w:tcMar>
              <w:left w:w="28" w:type="dxa"/>
              <w:bottom w:w="28" w:type="dxa"/>
              <w:right w:w="28" w:type="dxa"/>
            </w:tcMar>
            <w:vAlign w:val="bottom"/>
          </w:tcPr>
          <w:p w:rsidR="00D16A38" w:rsidRPr="00F634FD" w:rsidRDefault="00D16A38" w:rsidP="00C657E3">
            <w:pPr>
              <w:rPr>
                <w:color w:val="000000"/>
                <w:sz w:val="16"/>
                <w:szCs w:val="16"/>
              </w:rPr>
            </w:pPr>
          </w:p>
        </w:tc>
        <w:tc>
          <w:tcPr>
            <w:tcW w:w="339" w:type="pct"/>
            <w:shd w:val="clear" w:color="000000" w:fill="FFFFFF"/>
            <w:noWrap/>
            <w:tcMar>
              <w:left w:w="28" w:type="dxa"/>
              <w:bottom w:w="28" w:type="dxa"/>
              <w:right w:w="28" w:type="dxa"/>
            </w:tcMar>
            <w:vAlign w:val="bottom"/>
          </w:tcPr>
          <w:p w:rsidR="00D16A38" w:rsidRPr="00F634FD" w:rsidRDefault="00D16A38" w:rsidP="00C657E3">
            <w:pPr>
              <w:rPr>
                <w:color w:val="000000"/>
                <w:sz w:val="16"/>
                <w:szCs w:val="16"/>
              </w:rPr>
            </w:pPr>
          </w:p>
        </w:tc>
        <w:tc>
          <w:tcPr>
            <w:tcW w:w="375" w:type="pct"/>
            <w:shd w:val="clear" w:color="000000" w:fill="FFFFFF"/>
            <w:noWrap/>
            <w:tcMar>
              <w:left w:w="28" w:type="dxa"/>
              <w:bottom w:w="28" w:type="dxa"/>
              <w:right w:w="28" w:type="dxa"/>
            </w:tcMar>
          </w:tcPr>
          <w:p w:rsidR="00D16A38" w:rsidRPr="00F634FD" w:rsidRDefault="00D16A38" w:rsidP="00C657E3">
            <w:pPr>
              <w:jc w:val="center"/>
              <w:rPr>
                <w:color w:val="000000"/>
                <w:sz w:val="16"/>
                <w:szCs w:val="16"/>
              </w:rPr>
            </w:pPr>
          </w:p>
        </w:tc>
        <w:tc>
          <w:tcPr>
            <w:tcW w:w="295" w:type="pct"/>
            <w:shd w:val="clear" w:color="000000" w:fill="FFFFFF"/>
            <w:noWrap/>
            <w:tcMar>
              <w:left w:w="28" w:type="dxa"/>
              <w:bottom w:w="28" w:type="dxa"/>
              <w:right w:w="28" w:type="dxa"/>
            </w:tcMar>
          </w:tcPr>
          <w:p w:rsidR="00D16A38" w:rsidRPr="00F634FD" w:rsidRDefault="00D16A38" w:rsidP="00C657E3">
            <w:pPr>
              <w:jc w:val="center"/>
              <w:rPr>
                <w:color w:val="000000"/>
                <w:sz w:val="16"/>
                <w:szCs w:val="16"/>
              </w:rPr>
            </w:pPr>
          </w:p>
        </w:tc>
        <w:tc>
          <w:tcPr>
            <w:tcW w:w="295" w:type="pct"/>
            <w:shd w:val="clear" w:color="000000" w:fill="FFFFFF"/>
            <w:noWrap/>
            <w:tcMar>
              <w:left w:w="28" w:type="dxa"/>
              <w:bottom w:w="28" w:type="dxa"/>
              <w:right w:w="28" w:type="dxa"/>
            </w:tcMar>
          </w:tcPr>
          <w:p w:rsidR="00D16A38" w:rsidRPr="00F634FD" w:rsidRDefault="00D16A38" w:rsidP="00C657E3">
            <w:pPr>
              <w:jc w:val="center"/>
              <w:rPr>
                <w:color w:val="000000"/>
                <w:sz w:val="16"/>
                <w:szCs w:val="16"/>
              </w:rPr>
            </w:pPr>
          </w:p>
        </w:tc>
        <w:tc>
          <w:tcPr>
            <w:tcW w:w="294" w:type="pct"/>
            <w:shd w:val="clear" w:color="000000" w:fill="FFFFFF"/>
            <w:noWrap/>
            <w:tcMar>
              <w:left w:w="28" w:type="dxa"/>
              <w:bottom w:w="28" w:type="dxa"/>
              <w:right w:w="28" w:type="dxa"/>
            </w:tcMar>
          </w:tcPr>
          <w:p w:rsidR="00D16A38" w:rsidRPr="00F634FD" w:rsidRDefault="00D16A38" w:rsidP="00C657E3">
            <w:pPr>
              <w:jc w:val="center"/>
              <w:rPr>
                <w:color w:val="000000"/>
                <w:sz w:val="16"/>
                <w:szCs w:val="16"/>
              </w:rPr>
            </w:pPr>
          </w:p>
        </w:tc>
      </w:tr>
      <w:tr w:rsidR="00181D06" w:rsidRPr="00F634FD" w:rsidTr="00181D06">
        <w:trPr>
          <w:trHeight w:val="74"/>
        </w:trPr>
        <w:tc>
          <w:tcPr>
            <w:tcW w:w="160" w:type="pct"/>
            <w:shd w:val="clear" w:color="000000" w:fill="FFFFFF"/>
            <w:tcMar>
              <w:left w:w="28" w:type="dxa"/>
              <w:bottom w:w="28" w:type="dxa"/>
              <w:right w:w="28" w:type="dxa"/>
            </w:tcMar>
            <w:hideMark/>
          </w:tcPr>
          <w:p w:rsidR="00C657E3" w:rsidRPr="00F634FD" w:rsidRDefault="00C657E3" w:rsidP="00C657E3">
            <w:pPr>
              <w:jc w:val="center"/>
              <w:rPr>
                <w:color w:val="000000"/>
                <w:sz w:val="16"/>
                <w:szCs w:val="16"/>
                <w:lang w:val="en-US"/>
              </w:rPr>
            </w:pPr>
            <w:r w:rsidRPr="00F634FD">
              <w:rPr>
                <w:color w:val="000000"/>
                <w:sz w:val="16"/>
                <w:szCs w:val="16"/>
                <w:lang w:val="en-US"/>
              </w:rPr>
              <w:t>5.1</w:t>
            </w:r>
          </w:p>
        </w:tc>
        <w:tc>
          <w:tcPr>
            <w:tcW w:w="1691" w:type="pct"/>
            <w:shd w:val="clear" w:color="000000" w:fill="FFFFFF"/>
            <w:tcMar>
              <w:left w:w="28" w:type="dxa"/>
              <w:bottom w:w="28" w:type="dxa"/>
              <w:right w:w="28" w:type="dxa"/>
            </w:tcMar>
            <w:hideMark/>
          </w:tcPr>
          <w:p w:rsidR="00C657E3" w:rsidRPr="00F634FD" w:rsidRDefault="000929C2" w:rsidP="00C657E3">
            <w:pPr>
              <w:rPr>
                <w:sz w:val="16"/>
                <w:szCs w:val="16"/>
              </w:rPr>
            </w:pPr>
            <w:r>
              <w:rPr>
                <w:sz w:val="16"/>
                <w:szCs w:val="16"/>
              </w:rPr>
              <w:t>п</w:t>
            </w:r>
            <w:r w:rsidR="00C657E3" w:rsidRPr="00F634FD">
              <w:rPr>
                <w:sz w:val="16"/>
                <w:szCs w:val="16"/>
              </w:rPr>
              <w:t>росп. Гагарина</w:t>
            </w:r>
          </w:p>
        </w:tc>
        <w:tc>
          <w:tcPr>
            <w:tcW w:w="484" w:type="pct"/>
            <w:shd w:val="clear" w:color="000000" w:fill="FFFFFF"/>
            <w:tcMar>
              <w:left w:w="28" w:type="dxa"/>
              <w:bottom w:w="28" w:type="dxa"/>
              <w:right w:w="28" w:type="dxa"/>
            </w:tcMar>
            <w:hideMark/>
          </w:tcPr>
          <w:p w:rsidR="00C657E3" w:rsidRPr="00F634FD" w:rsidRDefault="00C657E3" w:rsidP="00C657E3">
            <w:pPr>
              <w:jc w:val="center"/>
              <w:rPr>
                <w:sz w:val="16"/>
                <w:szCs w:val="16"/>
              </w:rPr>
            </w:pPr>
            <w:r w:rsidRPr="00F634FD">
              <w:rPr>
                <w:sz w:val="16"/>
                <w:szCs w:val="16"/>
              </w:rPr>
              <w:t>1,25</w:t>
            </w:r>
          </w:p>
        </w:tc>
        <w:tc>
          <w:tcPr>
            <w:tcW w:w="340" w:type="pct"/>
            <w:shd w:val="clear" w:color="000000" w:fill="FFFFFF"/>
            <w:noWrap/>
            <w:tcMar>
              <w:left w:w="28" w:type="dxa"/>
              <w:bottom w:w="28" w:type="dxa"/>
              <w:right w:w="28" w:type="dxa"/>
            </w:tcMar>
            <w:hideMark/>
          </w:tcPr>
          <w:p w:rsidR="00C657E3" w:rsidRPr="00F634FD" w:rsidRDefault="00C657E3" w:rsidP="00C657E3">
            <w:pPr>
              <w:jc w:val="center"/>
              <w:rPr>
                <w:color w:val="000000"/>
                <w:sz w:val="16"/>
                <w:szCs w:val="16"/>
              </w:rPr>
            </w:pPr>
            <w:r w:rsidRPr="00F634FD">
              <w:rPr>
                <w:color w:val="000000"/>
                <w:sz w:val="16"/>
                <w:szCs w:val="16"/>
              </w:rPr>
              <w:t>0/0</w:t>
            </w:r>
          </w:p>
        </w:tc>
        <w:tc>
          <w:tcPr>
            <w:tcW w:w="387" w:type="pct"/>
            <w:shd w:val="clear" w:color="000000" w:fill="FFFFFF"/>
            <w:noWrap/>
            <w:tcMar>
              <w:left w:w="28" w:type="dxa"/>
              <w:bottom w:w="28" w:type="dxa"/>
              <w:right w:w="28" w:type="dxa"/>
            </w:tcMar>
            <w:hideMark/>
          </w:tcPr>
          <w:p w:rsidR="00C657E3" w:rsidRPr="00F634FD" w:rsidRDefault="00C657E3" w:rsidP="00C657E3">
            <w:pPr>
              <w:jc w:val="center"/>
              <w:rPr>
                <w:color w:val="000000"/>
                <w:sz w:val="16"/>
                <w:szCs w:val="16"/>
              </w:rPr>
            </w:pPr>
            <w:r w:rsidRPr="00F634FD">
              <w:rPr>
                <w:color w:val="000000"/>
                <w:sz w:val="16"/>
                <w:szCs w:val="16"/>
              </w:rPr>
              <w:t>0/0</w:t>
            </w:r>
          </w:p>
        </w:tc>
        <w:tc>
          <w:tcPr>
            <w:tcW w:w="340" w:type="pct"/>
            <w:shd w:val="clear" w:color="000000" w:fill="FFFFFF"/>
            <w:noWrap/>
            <w:tcMar>
              <w:left w:w="28" w:type="dxa"/>
              <w:bottom w:w="28" w:type="dxa"/>
              <w:right w:w="28" w:type="dxa"/>
            </w:tcMar>
            <w:hideMark/>
          </w:tcPr>
          <w:p w:rsidR="00C657E3" w:rsidRPr="00F634FD" w:rsidRDefault="00C657E3" w:rsidP="00C657E3">
            <w:pPr>
              <w:jc w:val="center"/>
              <w:rPr>
                <w:color w:val="000000"/>
                <w:sz w:val="16"/>
                <w:szCs w:val="16"/>
              </w:rPr>
            </w:pPr>
            <w:r w:rsidRPr="00F634FD">
              <w:rPr>
                <w:color w:val="000000"/>
                <w:sz w:val="16"/>
                <w:szCs w:val="16"/>
              </w:rPr>
              <w:t> </w:t>
            </w:r>
          </w:p>
        </w:tc>
        <w:tc>
          <w:tcPr>
            <w:tcW w:w="339" w:type="pct"/>
            <w:shd w:val="clear" w:color="000000" w:fill="FFFFFF"/>
            <w:noWrap/>
            <w:tcMar>
              <w:left w:w="28" w:type="dxa"/>
              <w:bottom w:w="28" w:type="dxa"/>
              <w:right w:w="28" w:type="dxa"/>
            </w:tcMar>
            <w:hideMark/>
          </w:tcPr>
          <w:p w:rsidR="00C657E3" w:rsidRPr="00F634FD" w:rsidRDefault="00C657E3" w:rsidP="00C657E3">
            <w:pPr>
              <w:jc w:val="center"/>
              <w:rPr>
                <w:color w:val="000000"/>
                <w:sz w:val="16"/>
                <w:szCs w:val="16"/>
              </w:rPr>
            </w:pPr>
            <w:r w:rsidRPr="00F634FD">
              <w:rPr>
                <w:color w:val="000000"/>
                <w:sz w:val="16"/>
                <w:szCs w:val="16"/>
              </w:rPr>
              <w:t> </w:t>
            </w:r>
          </w:p>
        </w:tc>
        <w:tc>
          <w:tcPr>
            <w:tcW w:w="375" w:type="pct"/>
            <w:shd w:val="clear" w:color="000000" w:fill="FFFFFF"/>
            <w:noWrap/>
            <w:tcMar>
              <w:left w:w="28" w:type="dxa"/>
              <w:bottom w:w="28" w:type="dxa"/>
              <w:right w:w="28" w:type="dxa"/>
            </w:tcMar>
            <w:hideMark/>
          </w:tcPr>
          <w:p w:rsidR="00C657E3" w:rsidRPr="00F634FD" w:rsidRDefault="00C657E3" w:rsidP="00C657E3">
            <w:pPr>
              <w:jc w:val="center"/>
              <w:rPr>
                <w:color w:val="000000"/>
                <w:sz w:val="16"/>
                <w:szCs w:val="16"/>
              </w:rPr>
            </w:pPr>
            <w:r w:rsidRPr="00F634FD">
              <w:rPr>
                <w:color w:val="000000"/>
                <w:sz w:val="16"/>
                <w:szCs w:val="16"/>
              </w:rPr>
              <w:t>0/0</w:t>
            </w:r>
          </w:p>
        </w:tc>
        <w:tc>
          <w:tcPr>
            <w:tcW w:w="295" w:type="pct"/>
            <w:shd w:val="clear" w:color="000000" w:fill="FFFFFF"/>
            <w:noWrap/>
            <w:tcMar>
              <w:left w:w="28" w:type="dxa"/>
              <w:bottom w:w="28" w:type="dxa"/>
              <w:right w:w="28" w:type="dxa"/>
            </w:tcMar>
            <w:hideMark/>
          </w:tcPr>
          <w:p w:rsidR="00C657E3" w:rsidRPr="00F634FD" w:rsidRDefault="00C657E3" w:rsidP="00C657E3">
            <w:pPr>
              <w:jc w:val="center"/>
              <w:rPr>
                <w:color w:val="000000"/>
                <w:sz w:val="16"/>
                <w:szCs w:val="16"/>
              </w:rPr>
            </w:pPr>
            <w:r w:rsidRPr="00F634FD">
              <w:rPr>
                <w:color w:val="000000"/>
                <w:sz w:val="16"/>
                <w:szCs w:val="16"/>
              </w:rPr>
              <w:t>0/0</w:t>
            </w:r>
          </w:p>
        </w:tc>
        <w:tc>
          <w:tcPr>
            <w:tcW w:w="295" w:type="pct"/>
            <w:shd w:val="clear" w:color="000000" w:fill="FFFFFF"/>
            <w:noWrap/>
            <w:tcMar>
              <w:left w:w="28" w:type="dxa"/>
              <w:bottom w:w="28" w:type="dxa"/>
              <w:right w:w="28" w:type="dxa"/>
            </w:tcMar>
            <w:hideMark/>
          </w:tcPr>
          <w:p w:rsidR="00C657E3" w:rsidRPr="00F634FD" w:rsidRDefault="00C657E3" w:rsidP="00C657E3">
            <w:pPr>
              <w:jc w:val="center"/>
              <w:rPr>
                <w:color w:val="000000"/>
                <w:sz w:val="16"/>
                <w:szCs w:val="16"/>
              </w:rPr>
            </w:pPr>
            <w:r w:rsidRPr="00F634FD">
              <w:rPr>
                <w:color w:val="000000"/>
                <w:sz w:val="16"/>
                <w:szCs w:val="16"/>
              </w:rPr>
              <w:t>1,25/100</w:t>
            </w:r>
          </w:p>
        </w:tc>
        <w:tc>
          <w:tcPr>
            <w:tcW w:w="294" w:type="pct"/>
            <w:shd w:val="clear" w:color="000000" w:fill="FFFFFF"/>
            <w:noWrap/>
            <w:tcMar>
              <w:left w:w="28" w:type="dxa"/>
              <w:bottom w:w="28" w:type="dxa"/>
              <w:right w:w="28" w:type="dxa"/>
            </w:tcMar>
            <w:hideMark/>
          </w:tcPr>
          <w:p w:rsidR="00C657E3" w:rsidRPr="00F634FD" w:rsidRDefault="00C657E3" w:rsidP="00C657E3">
            <w:pPr>
              <w:jc w:val="center"/>
              <w:rPr>
                <w:color w:val="000000"/>
                <w:sz w:val="16"/>
                <w:szCs w:val="16"/>
              </w:rPr>
            </w:pPr>
            <w:r w:rsidRPr="00F634FD">
              <w:rPr>
                <w:color w:val="000000"/>
                <w:sz w:val="16"/>
                <w:szCs w:val="16"/>
              </w:rPr>
              <w:t>1,25/100</w:t>
            </w:r>
          </w:p>
        </w:tc>
      </w:tr>
      <w:tr w:rsidR="00181D06" w:rsidRPr="00F634FD" w:rsidTr="00181D06">
        <w:trPr>
          <w:trHeight w:val="134"/>
        </w:trPr>
        <w:tc>
          <w:tcPr>
            <w:tcW w:w="160" w:type="pct"/>
            <w:shd w:val="clear" w:color="000000" w:fill="FFFFFF"/>
            <w:tcMar>
              <w:left w:w="28" w:type="dxa"/>
              <w:bottom w:w="28" w:type="dxa"/>
              <w:right w:w="28" w:type="dxa"/>
            </w:tcMar>
            <w:hideMark/>
          </w:tcPr>
          <w:p w:rsidR="00C657E3" w:rsidRPr="00F634FD" w:rsidRDefault="00C657E3" w:rsidP="00C657E3">
            <w:pPr>
              <w:jc w:val="center"/>
              <w:rPr>
                <w:color w:val="000000"/>
                <w:sz w:val="16"/>
                <w:szCs w:val="16"/>
                <w:lang w:val="en-US"/>
              </w:rPr>
            </w:pPr>
            <w:r w:rsidRPr="00F634FD">
              <w:rPr>
                <w:color w:val="000000"/>
                <w:sz w:val="16"/>
                <w:szCs w:val="16"/>
                <w:lang w:val="en-US"/>
              </w:rPr>
              <w:t>5.2</w:t>
            </w:r>
          </w:p>
        </w:tc>
        <w:tc>
          <w:tcPr>
            <w:tcW w:w="1691" w:type="pct"/>
            <w:shd w:val="clear" w:color="000000" w:fill="FFFFFF"/>
            <w:tcMar>
              <w:left w:w="28" w:type="dxa"/>
              <w:bottom w:w="28" w:type="dxa"/>
              <w:right w:w="28" w:type="dxa"/>
            </w:tcMar>
            <w:hideMark/>
          </w:tcPr>
          <w:p w:rsidR="00C657E3" w:rsidRPr="00F634FD" w:rsidRDefault="000929C2" w:rsidP="00C657E3">
            <w:pPr>
              <w:rPr>
                <w:sz w:val="16"/>
                <w:szCs w:val="16"/>
              </w:rPr>
            </w:pPr>
            <w:r>
              <w:rPr>
                <w:sz w:val="16"/>
                <w:szCs w:val="16"/>
              </w:rPr>
              <w:t>у</w:t>
            </w:r>
            <w:r w:rsidR="00C657E3" w:rsidRPr="00F634FD">
              <w:rPr>
                <w:sz w:val="16"/>
                <w:szCs w:val="16"/>
              </w:rPr>
              <w:t>л. Академика Бакулева</w:t>
            </w:r>
          </w:p>
        </w:tc>
        <w:tc>
          <w:tcPr>
            <w:tcW w:w="484" w:type="pct"/>
            <w:shd w:val="clear" w:color="000000" w:fill="FFFFFF"/>
            <w:tcMar>
              <w:left w:w="28" w:type="dxa"/>
              <w:bottom w:w="28" w:type="dxa"/>
              <w:right w:w="28" w:type="dxa"/>
            </w:tcMar>
            <w:hideMark/>
          </w:tcPr>
          <w:p w:rsidR="00C657E3" w:rsidRPr="00F634FD" w:rsidRDefault="00C657E3" w:rsidP="00C657E3">
            <w:pPr>
              <w:jc w:val="center"/>
              <w:rPr>
                <w:sz w:val="16"/>
                <w:szCs w:val="16"/>
              </w:rPr>
            </w:pPr>
            <w:r w:rsidRPr="00F634FD">
              <w:rPr>
                <w:sz w:val="16"/>
                <w:szCs w:val="16"/>
              </w:rPr>
              <w:t>0,5</w:t>
            </w:r>
          </w:p>
        </w:tc>
        <w:tc>
          <w:tcPr>
            <w:tcW w:w="340" w:type="pct"/>
            <w:shd w:val="clear" w:color="000000" w:fill="FFFFFF"/>
            <w:noWrap/>
            <w:tcMar>
              <w:left w:w="28" w:type="dxa"/>
              <w:bottom w:w="28" w:type="dxa"/>
              <w:right w:w="28" w:type="dxa"/>
            </w:tcMar>
            <w:hideMark/>
          </w:tcPr>
          <w:p w:rsidR="00C657E3" w:rsidRPr="00F634FD" w:rsidRDefault="00C657E3" w:rsidP="00C657E3">
            <w:pPr>
              <w:jc w:val="center"/>
              <w:rPr>
                <w:color w:val="000000"/>
                <w:sz w:val="16"/>
                <w:szCs w:val="16"/>
              </w:rPr>
            </w:pPr>
            <w:r w:rsidRPr="00F634FD">
              <w:rPr>
                <w:color w:val="000000"/>
                <w:sz w:val="16"/>
                <w:szCs w:val="16"/>
              </w:rPr>
              <w:t>0/0</w:t>
            </w:r>
          </w:p>
        </w:tc>
        <w:tc>
          <w:tcPr>
            <w:tcW w:w="387" w:type="pct"/>
            <w:shd w:val="clear" w:color="000000" w:fill="FFFFFF"/>
            <w:noWrap/>
            <w:tcMar>
              <w:left w:w="28" w:type="dxa"/>
              <w:bottom w:w="28" w:type="dxa"/>
              <w:right w:w="28" w:type="dxa"/>
            </w:tcMar>
            <w:hideMark/>
          </w:tcPr>
          <w:p w:rsidR="00C657E3" w:rsidRPr="00F634FD" w:rsidRDefault="00C657E3" w:rsidP="00C657E3">
            <w:pPr>
              <w:jc w:val="center"/>
              <w:rPr>
                <w:color w:val="000000"/>
                <w:sz w:val="16"/>
                <w:szCs w:val="16"/>
              </w:rPr>
            </w:pPr>
            <w:r w:rsidRPr="00F634FD">
              <w:rPr>
                <w:color w:val="000000"/>
                <w:sz w:val="16"/>
                <w:szCs w:val="16"/>
              </w:rPr>
              <w:t>0/0</w:t>
            </w:r>
          </w:p>
        </w:tc>
        <w:tc>
          <w:tcPr>
            <w:tcW w:w="340" w:type="pct"/>
            <w:shd w:val="clear" w:color="000000" w:fill="FFFFFF"/>
            <w:noWrap/>
            <w:tcMar>
              <w:left w:w="28" w:type="dxa"/>
              <w:bottom w:w="28" w:type="dxa"/>
              <w:right w:w="28" w:type="dxa"/>
            </w:tcMar>
            <w:hideMark/>
          </w:tcPr>
          <w:p w:rsidR="00C657E3" w:rsidRPr="00F634FD" w:rsidRDefault="00C657E3" w:rsidP="00C657E3">
            <w:pPr>
              <w:jc w:val="center"/>
              <w:rPr>
                <w:color w:val="000000"/>
                <w:sz w:val="16"/>
                <w:szCs w:val="16"/>
              </w:rPr>
            </w:pPr>
            <w:r w:rsidRPr="00F634FD">
              <w:rPr>
                <w:color w:val="000000"/>
                <w:sz w:val="16"/>
                <w:szCs w:val="16"/>
              </w:rPr>
              <w:t> </w:t>
            </w:r>
          </w:p>
        </w:tc>
        <w:tc>
          <w:tcPr>
            <w:tcW w:w="339" w:type="pct"/>
            <w:shd w:val="clear" w:color="000000" w:fill="FFFFFF"/>
            <w:noWrap/>
            <w:tcMar>
              <w:left w:w="28" w:type="dxa"/>
              <w:bottom w:w="28" w:type="dxa"/>
              <w:right w:w="28" w:type="dxa"/>
            </w:tcMar>
            <w:hideMark/>
          </w:tcPr>
          <w:p w:rsidR="00C657E3" w:rsidRPr="00F634FD" w:rsidRDefault="00C657E3" w:rsidP="00C657E3">
            <w:pPr>
              <w:jc w:val="center"/>
              <w:rPr>
                <w:color w:val="000000"/>
                <w:sz w:val="16"/>
                <w:szCs w:val="16"/>
              </w:rPr>
            </w:pPr>
            <w:r w:rsidRPr="00F634FD">
              <w:rPr>
                <w:color w:val="000000"/>
                <w:sz w:val="16"/>
                <w:szCs w:val="16"/>
              </w:rPr>
              <w:t> </w:t>
            </w:r>
          </w:p>
        </w:tc>
        <w:tc>
          <w:tcPr>
            <w:tcW w:w="375" w:type="pct"/>
            <w:shd w:val="clear" w:color="000000" w:fill="FFFFFF"/>
            <w:noWrap/>
            <w:tcMar>
              <w:left w:w="28" w:type="dxa"/>
              <w:bottom w:w="28" w:type="dxa"/>
              <w:right w:w="28" w:type="dxa"/>
            </w:tcMar>
            <w:hideMark/>
          </w:tcPr>
          <w:p w:rsidR="00C657E3" w:rsidRPr="00F634FD" w:rsidRDefault="00C657E3" w:rsidP="00C657E3">
            <w:pPr>
              <w:jc w:val="center"/>
              <w:rPr>
                <w:color w:val="000000"/>
                <w:sz w:val="16"/>
                <w:szCs w:val="16"/>
              </w:rPr>
            </w:pPr>
            <w:r w:rsidRPr="00F634FD">
              <w:rPr>
                <w:color w:val="000000"/>
                <w:sz w:val="16"/>
                <w:szCs w:val="16"/>
              </w:rPr>
              <w:t>0/0</w:t>
            </w:r>
          </w:p>
        </w:tc>
        <w:tc>
          <w:tcPr>
            <w:tcW w:w="295" w:type="pct"/>
            <w:shd w:val="clear" w:color="000000" w:fill="FFFFFF"/>
            <w:noWrap/>
            <w:tcMar>
              <w:left w:w="28" w:type="dxa"/>
              <w:bottom w:w="28" w:type="dxa"/>
              <w:right w:w="28" w:type="dxa"/>
            </w:tcMar>
            <w:hideMark/>
          </w:tcPr>
          <w:p w:rsidR="00C657E3" w:rsidRPr="00F634FD" w:rsidRDefault="00C657E3" w:rsidP="00C657E3">
            <w:pPr>
              <w:jc w:val="center"/>
              <w:rPr>
                <w:color w:val="000000"/>
                <w:sz w:val="16"/>
                <w:szCs w:val="16"/>
              </w:rPr>
            </w:pPr>
            <w:r w:rsidRPr="00F634FD">
              <w:rPr>
                <w:color w:val="000000"/>
                <w:sz w:val="16"/>
                <w:szCs w:val="16"/>
              </w:rPr>
              <w:t>0/0</w:t>
            </w:r>
          </w:p>
        </w:tc>
        <w:tc>
          <w:tcPr>
            <w:tcW w:w="295" w:type="pct"/>
            <w:shd w:val="clear" w:color="000000" w:fill="FFFFFF"/>
            <w:noWrap/>
            <w:tcMar>
              <w:left w:w="28" w:type="dxa"/>
              <w:bottom w:w="28" w:type="dxa"/>
              <w:right w:w="28" w:type="dxa"/>
            </w:tcMar>
            <w:hideMark/>
          </w:tcPr>
          <w:p w:rsidR="00C657E3" w:rsidRPr="00F634FD" w:rsidRDefault="00C657E3" w:rsidP="00C657E3">
            <w:pPr>
              <w:jc w:val="center"/>
              <w:rPr>
                <w:color w:val="000000"/>
                <w:sz w:val="16"/>
                <w:szCs w:val="16"/>
              </w:rPr>
            </w:pPr>
            <w:r w:rsidRPr="00F634FD">
              <w:rPr>
                <w:color w:val="000000"/>
                <w:sz w:val="16"/>
                <w:szCs w:val="16"/>
              </w:rPr>
              <w:t>0,25/50</w:t>
            </w:r>
          </w:p>
        </w:tc>
        <w:tc>
          <w:tcPr>
            <w:tcW w:w="294" w:type="pct"/>
            <w:shd w:val="clear" w:color="000000" w:fill="FFFFFF"/>
            <w:noWrap/>
            <w:tcMar>
              <w:left w:w="28" w:type="dxa"/>
              <w:bottom w:w="28" w:type="dxa"/>
              <w:right w:w="28" w:type="dxa"/>
            </w:tcMar>
            <w:hideMark/>
          </w:tcPr>
          <w:p w:rsidR="00C657E3" w:rsidRPr="00F634FD" w:rsidRDefault="00C657E3" w:rsidP="00C657E3">
            <w:pPr>
              <w:jc w:val="center"/>
              <w:rPr>
                <w:color w:val="000000"/>
                <w:sz w:val="16"/>
                <w:szCs w:val="16"/>
              </w:rPr>
            </w:pPr>
            <w:r w:rsidRPr="00F634FD">
              <w:rPr>
                <w:color w:val="000000"/>
                <w:sz w:val="16"/>
                <w:szCs w:val="16"/>
              </w:rPr>
              <w:t>0,5/100</w:t>
            </w:r>
          </w:p>
        </w:tc>
      </w:tr>
      <w:tr w:rsidR="00181D06" w:rsidRPr="00F634FD" w:rsidTr="00181D06">
        <w:trPr>
          <w:trHeight w:val="65"/>
        </w:trPr>
        <w:tc>
          <w:tcPr>
            <w:tcW w:w="160" w:type="pct"/>
            <w:shd w:val="clear" w:color="000000" w:fill="FFFFFF"/>
            <w:tcMar>
              <w:left w:w="28" w:type="dxa"/>
              <w:bottom w:w="28" w:type="dxa"/>
              <w:right w:w="28" w:type="dxa"/>
            </w:tcMar>
            <w:hideMark/>
          </w:tcPr>
          <w:p w:rsidR="00C657E3" w:rsidRPr="00F634FD" w:rsidRDefault="00C657E3" w:rsidP="00C657E3">
            <w:pPr>
              <w:jc w:val="center"/>
              <w:rPr>
                <w:color w:val="000000"/>
                <w:sz w:val="16"/>
                <w:szCs w:val="16"/>
                <w:lang w:val="en-US"/>
              </w:rPr>
            </w:pPr>
            <w:r w:rsidRPr="00F634FD">
              <w:rPr>
                <w:color w:val="000000"/>
                <w:sz w:val="16"/>
                <w:szCs w:val="16"/>
                <w:lang w:val="en-US"/>
              </w:rPr>
              <w:t>5.3</w:t>
            </w:r>
          </w:p>
        </w:tc>
        <w:tc>
          <w:tcPr>
            <w:tcW w:w="1691" w:type="pct"/>
            <w:shd w:val="clear" w:color="000000" w:fill="FFFFFF"/>
            <w:tcMar>
              <w:left w:w="28" w:type="dxa"/>
              <w:bottom w:w="28" w:type="dxa"/>
              <w:right w:w="28" w:type="dxa"/>
            </w:tcMar>
            <w:hideMark/>
          </w:tcPr>
          <w:p w:rsidR="00C657E3" w:rsidRPr="00F634FD" w:rsidRDefault="000929C2" w:rsidP="00C657E3">
            <w:pPr>
              <w:rPr>
                <w:sz w:val="16"/>
                <w:szCs w:val="16"/>
              </w:rPr>
            </w:pPr>
            <w:r>
              <w:rPr>
                <w:sz w:val="16"/>
                <w:szCs w:val="16"/>
              </w:rPr>
              <w:t>п</w:t>
            </w:r>
            <w:r w:rsidR="00C657E3" w:rsidRPr="00F634FD">
              <w:rPr>
                <w:sz w:val="16"/>
                <w:szCs w:val="16"/>
              </w:rPr>
              <w:t xml:space="preserve">ер. </w:t>
            </w:r>
            <w:proofErr w:type="spellStart"/>
            <w:r w:rsidR="00C657E3" w:rsidRPr="00F634FD">
              <w:rPr>
                <w:sz w:val="16"/>
                <w:szCs w:val="16"/>
              </w:rPr>
              <w:t>Бакулевский</w:t>
            </w:r>
            <w:proofErr w:type="spellEnd"/>
            <w:r w:rsidR="00C657E3" w:rsidRPr="00F634FD">
              <w:rPr>
                <w:sz w:val="16"/>
                <w:szCs w:val="16"/>
              </w:rPr>
              <w:t xml:space="preserve"> </w:t>
            </w:r>
          </w:p>
        </w:tc>
        <w:tc>
          <w:tcPr>
            <w:tcW w:w="484" w:type="pct"/>
            <w:shd w:val="clear" w:color="000000" w:fill="FFFFFF"/>
            <w:tcMar>
              <w:left w:w="28" w:type="dxa"/>
              <w:bottom w:w="28" w:type="dxa"/>
              <w:right w:w="28" w:type="dxa"/>
            </w:tcMar>
            <w:hideMark/>
          </w:tcPr>
          <w:p w:rsidR="00C657E3" w:rsidRPr="00F634FD" w:rsidRDefault="00C657E3" w:rsidP="00C657E3">
            <w:pPr>
              <w:jc w:val="center"/>
              <w:rPr>
                <w:sz w:val="16"/>
                <w:szCs w:val="16"/>
              </w:rPr>
            </w:pPr>
            <w:r w:rsidRPr="00F634FD">
              <w:rPr>
                <w:sz w:val="16"/>
                <w:szCs w:val="16"/>
              </w:rPr>
              <w:t>0,235</w:t>
            </w:r>
          </w:p>
        </w:tc>
        <w:tc>
          <w:tcPr>
            <w:tcW w:w="340" w:type="pct"/>
            <w:shd w:val="clear" w:color="000000" w:fill="FFFFFF"/>
            <w:noWrap/>
            <w:tcMar>
              <w:left w:w="28" w:type="dxa"/>
              <w:bottom w:w="28" w:type="dxa"/>
              <w:right w:w="28" w:type="dxa"/>
            </w:tcMar>
            <w:hideMark/>
          </w:tcPr>
          <w:p w:rsidR="00C657E3" w:rsidRPr="00F634FD" w:rsidRDefault="00C657E3" w:rsidP="00C657E3">
            <w:pPr>
              <w:jc w:val="center"/>
              <w:rPr>
                <w:color w:val="000000"/>
                <w:sz w:val="16"/>
                <w:szCs w:val="16"/>
              </w:rPr>
            </w:pPr>
            <w:r w:rsidRPr="00F634FD">
              <w:rPr>
                <w:color w:val="000000"/>
                <w:sz w:val="16"/>
                <w:szCs w:val="16"/>
              </w:rPr>
              <w:t>0/0</w:t>
            </w:r>
          </w:p>
        </w:tc>
        <w:tc>
          <w:tcPr>
            <w:tcW w:w="387" w:type="pct"/>
            <w:shd w:val="clear" w:color="000000" w:fill="FFFFFF"/>
            <w:noWrap/>
            <w:tcMar>
              <w:left w:w="28" w:type="dxa"/>
              <w:bottom w:w="28" w:type="dxa"/>
              <w:right w:w="28" w:type="dxa"/>
            </w:tcMar>
            <w:hideMark/>
          </w:tcPr>
          <w:p w:rsidR="00C657E3" w:rsidRPr="00F634FD" w:rsidRDefault="00C657E3" w:rsidP="00C657E3">
            <w:pPr>
              <w:jc w:val="center"/>
              <w:rPr>
                <w:color w:val="000000"/>
                <w:sz w:val="16"/>
                <w:szCs w:val="16"/>
              </w:rPr>
            </w:pPr>
            <w:r w:rsidRPr="00F634FD">
              <w:rPr>
                <w:color w:val="000000"/>
                <w:sz w:val="16"/>
                <w:szCs w:val="16"/>
              </w:rPr>
              <w:t>0/0</w:t>
            </w:r>
          </w:p>
        </w:tc>
        <w:tc>
          <w:tcPr>
            <w:tcW w:w="340" w:type="pct"/>
            <w:shd w:val="clear" w:color="000000" w:fill="FFFFFF"/>
            <w:noWrap/>
            <w:tcMar>
              <w:left w:w="28" w:type="dxa"/>
              <w:bottom w:w="28" w:type="dxa"/>
              <w:right w:w="28" w:type="dxa"/>
            </w:tcMar>
            <w:hideMark/>
          </w:tcPr>
          <w:p w:rsidR="00C657E3" w:rsidRPr="00F634FD" w:rsidRDefault="00C657E3" w:rsidP="00C657E3">
            <w:pPr>
              <w:jc w:val="center"/>
              <w:rPr>
                <w:color w:val="000000"/>
                <w:sz w:val="16"/>
                <w:szCs w:val="16"/>
              </w:rPr>
            </w:pPr>
            <w:r w:rsidRPr="00F634FD">
              <w:rPr>
                <w:color w:val="000000"/>
                <w:sz w:val="16"/>
                <w:szCs w:val="16"/>
              </w:rPr>
              <w:t> </w:t>
            </w:r>
          </w:p>
        </w:tc>
        <w:tc>
          <w:tcPr>
            <w:tcW w:w="339" w:type="pct"/>
            <w:shd w:val="clear" w:color="000000" w:fill="FFFFFF"/>
            <w:noWrap/>
            <w:tcMar>
              <w:left w:w="28" w:type="dxa"/>
              <w:bottom w:w="28" w:type="dxa"/>
              <w:right w:w="28" w:type="dxa"/>
            </w:tcMar>
            <w:hideMark/>
          </w:tcPr>
          <w:p w:rsidR="00C657E3" w:rsidRPr="00F634FD" w:rsidRDefault="00C657E3" w:rsidP="00C657E3">
            <w:pPr>
              <w:jc w:val="center"/>
              <w:rPr>
                <w:color w:val="000000"/>
                <w:sz w:val="16"/>
                <w:szCs w:val="16"/>
              </w:rPr>
            </w:pPr>
            <w:r w:rsidRPr="00F634FD">
              <w:rPr>
                <w:color w:val="000000"/>
                <w:sz w:val="16"/>
                <w:szCs w:val="16"/>
              </w:rPr>
              <w:t> </w:t>
            </w:r>
          </w:p>
        </w:tc>
        <w:tc>
          <w:tcPr>
            <w:tcW w:w="375" w:type="pct"/>
            <w:shd w:val="clear" w:color="000000" w:fill="FFFFFF"/>
            <w:noWrap/>
            <w:tcMar>
              <w:left w:w="28" w:type="dxa"/>
              <w:bottom w:w="28" w:type="dxa"/>
              <w:right w:w="28" w:type="dxa"/>
            </w:tcMar>
            <w:hideMark/>
          </w:tcPr>
          <w:p w:rsidR="00C657E3" w:rsidRPr="00F634FD" w:rsidRDefault="00C657E3" w:rsidP="00C657E3">
            <w:pPr>
              <w:jc w:val="center"/>
              <w:rPr>
                <w:color w:val="000000"/>
                <w:sz w:val="16"/>
                <w:szCs w:val="16"/>
              </w:rPr>
            </w:pPr>
            <w:r w:rsidRPr="00F634FD">
              <w:rPr>
                <w:color w:val="000000"/>
                <w:sz w:val="16"/>
                <w:szCs w:val="16"/>
              </w:rPr>
              <w:t>0/0</w:t>
            </w:r>
          </w:p>
        </w:tc>
        <w:tc>
          <w:tcPr>
            <w:tcW w:w="295" w:type="pct"/>
            <w:shd w:val="clear" w:color="000000" w:fill="FFFFFF"/>
            <w:noWrap/>
            <w:tcMar>
              <w:left w:w="28" w:type="dxa"/>
              <w:bottom w:w="28" w:type="dxa"/>
              <w:right w:w="28" w:type="dxa"/>
            </w:tcMar>
            <w:hideMark/>
          </w:tcPr>
          <w:p w:rsidR="00C657E3" w:rsidRPr="00F634FD" w:rsidRDefault="00C657E3" w:rsidP="00C657E3">
            <w:pPr>
              <w:jc w:val="center"/>
              <w:rPr>
                <w:color w:val="000000"/>
                <w:sz w:val="16"/>
                <w:szCs w:val="16"/>
              </w:rPr>
            </w:pPr>
            <w:r w:rsidRPr="00F634FD">
              <w:rPr>
                <w:color w:val="000000"/>
                <w:sz w:val="16"/>
                <w:szCs w:val="16"/>
              </w:rPr>
              <w:t>0/0</w:t>
            </w:r>
          </w:p>
        </w:tc>
        <w:tc>
          <w:tcPr>
            <w:tcW w:w="295" w:type="pct"/>
            <w:shd w:val="clear" w:color="000000" w:fill="FFFFFF"/>
            <w:noWrap/>
            <w:tcMar>
              <w:left w:w="28" w:type="dxa"/>
              <w:bottom w:w="28" w:type="dxa"/>
              <w:right w:w="28" w:type="dxa"/>
            </w:tcMar>
            <w:hideMark/>
          </w:tcPr>
          <w:p w:rsidR="00C657E3" w:rsidRPr="00F634FD" w:rsidRDefault="00C657E3" w:rsidP="00C657E3">
            <w:pPr>
              <w:jc w:val="center"/>
              <w:rPr>
                <w:color w:val="000000"/>
                <w:sz w:val="16"/>
                <w:szCs w:val="16"/>
              </w:rPr>
            </w:pPr>
            <w:r w:rsidRPr="00F634FD">
              <w:rPr>
                <w:color w:val="000000"/>
                <w:sz w:val="16"/>
                <w:szCs w:val="16"/>
              </w:rPr>
              <w:t>0/0</w:t>
            </w:r>
          </w:p>
        </w:tc>
        <w:tc>
          <w:tcPr>
            <w:tcW w:w="294" w:type="pct"/>
            <w:shd w:val="clear" w:color="000000" w:fill="FFFFFF"/>
            <w:noWrap/>
            <w:tcMar>
              <w:left w:w="28" w:type="dxa"/>
              <w:bottom w:w="28" w:type="dxa"/>
              <w:right w:w="28" w:type="dxa"/>
            </w:tcMar>
            <w:hideMark/>
          </w:tcPr>
          <w:p w:rsidR="00C657E3" w:rsidRPr="00F634FD" w:rsidRDefault="00C657E3" w:rsidP="00C657E3">
            <w:pPr>
              <w:jc w:val="center"/>
              <w:rPr>
                <w:color w:val="000000"/>
                <w:sz w:val="16"/>
                <w:szCs w:val="16"/>
              </w:rPr>
            </w:pPr>
            <w:r w:rsidRPr="00F634FD">
              <w:rPr>
                <w:color w:val="000000"/>
                <w:sz w:val="16"/>
                <w:szCs w:val="16"/>
              </w:rPr>
              <w:t>0/0</w:t>
            </w:r>
          </w:p>
        </w:tc>
      </w:tr>
      <w:tr w:rsidR="00181D06" w:rsidRPr="00F634FD" w:rsidTr="00181D06">
        <w:trPr>
          <w:trHeight w:val="112"/>
        </w:trPr>
        <w:tc>
          <w:tcPr>
            <w:tcW w:w="160" w:type="pct"/>
            <w:shd w:val="clear" w:color="000000" w:fill="FFFFFF"/>
            <w:tcMar>
              <w:left w:w="28" w:type="dxa"/>
              <w:bottom w:w="28" w:type="dxa"/>
              <w:right w:w="28" w:type="dxa"/>
            </w:tcMar>
            <w:hideMark/>
          </w:tcPr>
          <w:p w:rsidR="00C657E3" w:rsidRPr="00F634FD" w:rsidRDefault="00C657E3" w:rsidP="00C657E3">
            <w:pPr>
              <w:jc w:val="center"/>
              <w:rPr>
                <w:color w:val="000000"/>
                <w:sz w:val="16"/>
                <w:szCs w:val="16"/>
                <w:lang w:val="en-US"/>
              </w:rPr>
            </w:pPr>
            <w:r w:rsidRPr="00F634FD">
              <w:rPr>
                <w:color w:val="000000"/>
                <w:sz w:val="16"/>
                <w:szCs w:val="16"/>
                <w:lang w:val="en-US"/>
              </w:rPr>
              <w:t>5.4</w:t>
            </w:r>
          </w:p>
        </w:tc>
        <w:tc>
          <w:tcPr>
            <w:tcW w:w="1691" w:type="pct"/>
            <w:shd w:val="clear" w:color="000000" w:fill="FFFFFF"/>
            <w:tcMar>
              <w:left w:w="28" w:type="dxa"/>
              <w:bottom w:w="28" w:type="dxa"/>
              <w:right w:w="28" w:type="dxa"/>
            </w:tcMar>
            <w:hideMark/>
          </w:tcPr>
          <w:p w:rsidR="00C657E3" w:rsidRPr="00F634FD" w:rsidRDefault="000929C2" w:rsidP="00C657E3">
            <w:pPr>
              <w:rPr>
                <w:sz w:val="16"/>
                <w:szCs w:val="16"/>
              </w:rPr>
            </w:pPr>
            <w:r>
              <w:rPr>
                <w:sz w:val="16"/>
                <w:szCs w:val="16"/>
              </w:rPr>
              <w:t>у</w:t>
            </w:r>
            <w:r w:rsidR="00C657E3" w:rsidRPr="00F634FD">
              <w:rPr>
                <w:sz w:val="16"/>
                <w:szCs w:val="16"/>
              </w:rPr>
              <w:t>л. Бабушкина</w:t>
            </w:r>
          </w:p>
        </w:tc>
        <w:tc>
          <w:tcPr>
            <w:tcW w:w="484" w:type="pct"/>
            <w:shd w:val="clear" w:color="000000" w:fill="FFFFFF"/>
            <w:tcMar>
              <w:left w:w="28" w:type="dxa"/>
              <w:bottom w:w="28" w:type="dxa"/>
              <w:right w:w="28" w:type="dxa"/>
            </w:tcMar>
            <w:hideMark/>
          </w:tcPr>
          <w:p w:rsidR="00C657E3" w:rsidRPr="00F634FD" w:rsidRDefault="00C657E3" w:rsidP="00C657E3">
            <w:pPr>
              <w:jc w:val="center"/>
              <w:rPr>
                <w:sz w:val="16"/>
                <w:szCs w:val="16"/>
              </w:rPr>
            </w:pPr>
            <w:r w:rsidRPr="00F634FD">
              <w:rPr>
                <w:sz w:val="16"/>
                <w:szCs w:val="16"/>
              </w:rPr>
              <w:t>0,46</w:t>
            </w:r>
          </w:p>
        </w:tc>
        <w:tc>
          <w:tcPr>
            <w:tcW w:w="340" w:type="pct"/>
            <w:shd w:val="clear" w:color="000000" w:fill="FFFFFF"/>
            <w:noWrap/>
            <w:tcMar>
              <w:left w:w="28" w:type="dxa"/>
              <w:bottom w:w="28" w:type="dxa"/>
              <w:right w:w="28" w:type="dxa"/>
            </w:tcMar>
            <w:hideMark/>
          </w:tcPr>
          <w:p w:rsidR="00C657E3" w:rsidRPr="00F634FD" w:rsidRDefault="00C657E3" w:rsidP="00C657E3">
            <w:pPr>
              <w:jc w:val="center"/>
              <w:rPr>
                <w:color w:val="000000"/>
                <w:sz w:val="16"/>
                <w:szCs w:val="16"/>
              </w:rPr>
            </w:pPr>
            <w:r w:rsidRPr="00F634FD">
              <w:rPr>
                <w:color w:val="000000"/>
                <w:sz w:val="16"/>
                <w:szCs w:val="16"/>
              </w:rPr>
              <w:t>0,16/35</w:t>
            </w:r>
          </w:p>
        </w:tc>
        <w:tc>
          <w:tcPr>
            <w:tcW w:w="387" w:type="pct"/>
            <w:shd w:val="clear" w:color="000000" w:fill="FFFFFF"/>
            <w:noWrap/>
            <w:tcMar>
              <w:left w:w="28" w:type="dxa"/>
              <w:bottom w:w="28" w:type="dxa"/>
              <w:right w:w="28" w:type="dxa"/>
            </w:tcMar>
            <w:hideMark/>
          </w:tcPr>
          <w:p w:rsidR="00C657E3" w:rsidRPr="00F634FD" w:rsidRDefault="00C657E3" w:rsidP="00C657E3">
            <w:pPr>
              <w:jc w:val="center"/>
              <w:rPr>
                <w:color w:val="000000"/>
                <w:sz w:val="16"/>
                <w:szCs w:val="16"/>
              </w:rPr>
            </w:pPr>
            <w:r w:rsidRPr="00F634FD">
              <w:rPr>
                <w:color w:val="000000"/>
                <w:sz w:val="16"/>
                <w:szCs w:val="16"/>
              </w:rPr>
              <w:t>0,16/35</w:t>
            </w:r>
          </w:p>
        </w:tc>
        <w:tc>
          <w:tcPr>
            <w:tcW w:w="340" w:type="pct"/>
            <w:shd w:val="clear" w:color="000000" w:fill="FFFFFF"/>
            <w:noWrap/>
            <w:tcMar>
              <w:left w:w="28" w:type="dxa"/>
              <w:bottom w:w="28" w:type="dxa"/>
              <w:right w:w="28" w:type="dxa"/>
            </w:tcMar>
            <w:hideMark/>
          </w:tcPr>
          <w:p w:rsidR="00C657E3" w:rsidRPr="00F634FD" w:rsidRDefault="00C657E3" w:rsidP="00C657E3">
            <w:pPr>
              <w:jc w:val="center"/>
              <w:rPr>
                <w:color w:val="000000"/>
                <w:sz w:val="16"/>
                <w:szCs w:val="16"/>
              </w:rPr>
            </w:pPr>
            <w:r w:rsidRPr="00F634FD">
              <w:rPr>
                <w:color w:val="000000"/>
                <w:sz w:val="16"/>
                <w:szCs w:val="16"/>
              </w:rPr>
              <w:t> </w:t>
            </w:r>
          </w:p>
        </w:tc>
        <w:tc>
          <w:tcPr>
            <w:tcW w:w="339" w:type="pct"/>
            <w:shd w:val="clear" w:color="000000" w:fill="FFFFFF"/>
            <w:noWrap/>
            <w:tcMar>
              <w:left w:w="28" w:type="dxa"/>
              <w:bottom w:w="28" w:type="dxa"/>
              <w:right w:w="28" w:type="dxa"/>
            </w:tcMar>
            <w:hideMark/>
          </w:tcPr>
          <w:p w:rsidR="00C657E3" w:rsidRPr="00F634FD" w:rsidRDefault="00C657E3" w:rsidP="00C657E3">
            <w:pPr>
              <w:jc w:val="center"/>
              <w:rPr>
                <w:color w:val="000000"/>
                <w:sz w:val="16"/>
                <w:szCs w:val="16"/>
              </w:rPr>
            </w:pPr>
            <w:r w:rsidRPr="00F634FD">
              <w:rPr>
                <w:color w:val="000000"/>
                <w:sz w:val="16"/>
                <w:szCs w:val="16"/>
              </w:rPr>
              <w:t> </w:t>
            </w:r>
          </w:p>
        </w:tc>
        <w:tc>
          <w:tcPr>
            <w:tcW w:w="375" w:type="pct"/>
            <w:shd w:val="clear" w:color="000000" w:fill="FFFFFF"/>
            <w:noWrap/>
            <w:tcMar>
              <w:left w:w="28" w:type="dxa"/>
              <w:bottom w:w="28" w:type="dxa"/>
              <w:right w:w="28" w:type="dxa"/>
            </w:tcMar>
            <w:hideMark/>
          </w:tcPr>
          <w:p w:rsidR="00C657E3" w:rsidRPr="00F634FD" w:rsidRDefault="00C657E3" w:rsidP="00C657E3">
            <w:pPr>
              <w:jc w:val="center"/>
              <w:rPr>
                <w:color w:val="000000"/>
                <w:sz w:val="16"/>
                <w:szCs w:val="16"/>
              </w:rPr>
            </w:pPr>
            <w:r w:rsidRPr="00F634FD">
              <w:rPr>
                <w:color w:val="000000"/>
                <w:sz w:val="16"/>
                <w:szCs w:val="16"/>
              </w:rPr>
              <w:t>0,16/35</w:t>
            </w:r>
          </w:p>
        </w:tc>
        <w:tc>
          <w:tcPr>
            <w:tcW w:w="295" w:type="pct"/>
            <w:shd w:val="clear" w:color="000000" w:fill="FFFFFF"/>
            <w:noWrap/>
            <w:tcMar>
              <w:left w:w="28" w:type="dxa"/>
              <w:bottom w:w="28" w:type="dxa"/>
              <w:right w:w="28" w:type="dxa"/>
            </w:tcMar>
            <w:hideMark/>
          </w:tcPr>
          <w:p w:rsidR="00C657E3" w:rsidRPr="00F634FD" w:rsidRDefault="00C657E3" w:rsidP="00C657E3">
            <w:pPr>
              <w:jc w:val="center"/>
              <w:rPr>
                <w:color w:val="000000"/>
                <w:sz w:val="16"/>
                <w:szCs w:val="16"/>
              </w:rPr>
            </w:pPr>
            <w:r w:rsidRPr="00F634FD">
              <w:rPr>
                <w:color w:val="000000"/>
                <w:sz w:val="16"/>
                <w:szCs w:val="16"/>
              </w:rPr>
              <w:t>0,16/35</w:t>
            </w:r>
          </w:p>
        </w:tc>
        <w:tc>
          <w:tcPr>
            <w:tcW w:w="295" w:type="pct"/>
            <w:shd w:val="clear" w:color="000000" w:fill="FFFFFF"/>
            <w:noWrap/>
            <w:tcMar>
              <w:left w:w="28" w:type="dxa"/>
              <w:bottom w:w="28" w:type="dxa"/>
              <w:right w:w="28" w:type="dxa"/>
            </w:tcMar>
            <w:hideMark/>
          </w:tcPr>
          <w:p w:rsidR="00C657E3" w:rsidRPr="00F634FD" w:rsidRDefault="00C657E3" w:rsidP="00C657E3">
            <w:pPr>
              <w:jc w:val="center"/>
              <w:rPr>
                <w:color w:val="000000"/>
                <w:sz w:val="16"/>
                <w:szCs w:val="16"/>
              </w:rPr>
            </w:pPr>
            <w:r w:rsidRPr="00F634FD">
              <w:rPr>
                <w:color w:val="000000"/>
                <w:sz w:val="16"/>
                <w:szCs w:val="16"/>
              </w:rPr>
              <w:t>0,16/35</w:t>
            </w:r>
          </w:p>
        </w:tc>
        <w:tc>
          <w:tcPr>
            <w:tcW w:w="294" w:type="pct"/>
            <w:shd w:val="clear" w:color="000000" w:fill="FFFFFF"/>
            <w:noWrap/>
            <w:tcMar>
              <w:left w:w="28" w:type="dxa"/>
              <w:bottom w:w="28" w:type="dxa"/>
              <w:right w:w="28" w:type="dxa"/>
            </w:tcMar>
            <w:hideMark/>
          </w:tcPr>
          <w:p w:rsidR="00C657E3" w:rsidRPr="00F634FD" w:rsidRDefault="00C657E3" w:rsidP="00C657E3">
            <w:pPr>
              <w:jc w:val="center"/>
              <w:rPr>
                <w:color w:val="000000"/>
                <w:sz w:val="16"/>
                <w:szCs w:val="16"/>
              </w:rPr>
            </w:pPr>
            <w:r w:rsidRPr="00F634FD">
              <w:rPr>
                <w:color w:val="000000"/>
                <w:sz w:val="16"/>
                <w:szCs w:val="16"/>
              </w:rPr>
              <w:t>0,16/35</w:t>
            </w:r>
          </w:p>
        </w:tc>
      </w:tr>
      <w:tr w:rsidR="00181D06" w:rsidRPr="00F634FD" w:rsidTr="00181D06">
        <w:trPr>
          <w:trHeight w:val="171"/>
        </w:trPr>
        <w:tc>
          <w:tcPr>
            <w:tcW w:w="160" w:type="pct"/>
            <w:shd w:val="clear" w:color="000000" w:fill="FFFFFF"/>
            <w:tcMar>
              <w:left w:w="28" w:type="dxa"/>
              <w:bottom w:w="28" w:type="dxa"/>
              <w:right w:w="28" w:type="dxa"/>
            </w:tcMar>
            <w:hideMark/>
          </w:tcPr>
          <w:p w:rsidR="00C657E3" w:rsidRPr="00F634FD" w:rsidRDefault="00C657E3" w:rsidP="00C657E3">
            <w:pPr>
              <w:jc w:val="center"/>
              <w:rPr>
                <w:color w:val="000000"/>
                <w:sz w:val="16"/>
                <w:szCs w:val="16"/>
                <w:lang w:val="en-US"/>
              </w:rPr>
            </w:pPr>
            <w:r w:rsidRPr="00F634FD">
              <w:rPr>
                <w:color w:val="000000"/>
                <w:sz w:val="16"/>
                <w:szCs w:val="16"/>
                <w:lang w:val="en-US"/>
              </w:rPr>
              <w:t>5.5</w:t>
            </w:r>
          </w:p>
        </w:tc>
        <w:tc>
          <w:tcPr>
            <w:tcW w:w="1691" w:type="pct"/>
            <w:shd w:val="clear" w:color="000000" w:fill="FFFFFF"/>
            <w:tcMar>
              <w:left w:w="28" w:type="dxa"/>
              <w:bottom w:w="28" w:type="dxa"/>
              <w:right w:w="28" w:type="dxa"/>
            </w:tcMar>
            <w:hideMark/>
          </w:tcPr>
          <w:p w:rsidR="00C657E3" w:rsidRPr="00F634FD" w:rsidRDefault="000929C2" w:rsidP="00C657E3">
            <w:pPr>
              <w:rPr>
                <w:sz w:val="16"/>
                <w:szCs w:val="16"/>
              </w:rPr>
            </w:pPr>
            <w:r>
              <w:rPr>
                <w:sz w:val="16"/>
                <w:szCs w:val="16"/>
              </w:rPr>
              <w:t>у</w:t>
            </w:r>
            <w:r w:rsidR="00C657E3" w:rsidRPr="00F634FD">
              <w:rPr>
                <w:sz w:val="16"/>
                <w:szCs w:val="16"/>
              </w:rPr>
              <w:t xml:space="preserve">л. Большевиков </w:t>
            </w:r>
          </w:p>
        </w:tc>
        <w:tc>
          <w:tcPr>
            <w:tcW w:w="484" w:type="pct"/>
            <w:shd w:val="clear" w:color="000000" w:fill="FFFFFF"/>
            <w:tcMar>
              <w:left w:w="28" w:type="dxa"/>
              <w:bottom w:w="28" w:type="dxa"/>
              <w:right w:w="28" w:type="dxa"/>
            </w:tcMar>
            <w:hideMark/>
          </w:tcPr>
          <w:p w:rsidR="00C657E3" w:rsidRPr="00F634FD" w:rsidRDefault="00C657E3" w:rsidP="00C657E3">
            <w:pPr>
              <w:jc w:val="center"/>
              <w:rPr>
                <w:sz w:val="16"/>
                <w:szCs w:val="16"/>
              </w:rPr>
            </w:pPr>
            <w:r w:rsidRPr="00F634FD">
              <w:rPr>
                <w:sz w:val="16"/>
                <w:szCs w:val="16"/>
              </w:rPr>
              <w:t>1,3</w:t>
            </w:r>
          </w:p>
        </w:tc>
        <w:tc>
          <w:tcPr>
            <w:tcW w:w="340" w:type="pct"/>
            <w:shd w:val="clear" w:color="000000" w:fill="FFFFFF"/>
            <w:noWrap/>
            <w:tcMar>
              <w:left w:w="28" w:type="dxa"/>
              <w:bottom w:w="28" w:type="dxa"/>
              <w:right w:w="28" w:type="dxa"/>
            </w:tcMar>
            <w:hideMark/>
          </w:tcPr>
          <w:p w:rsidR="00C657E3" w:rsidRPr="00F634FD" w:rsidRDefault="00C657E3" w:rsidP="00C657E3">
            <w:pPr>
              <w:jc w:val="center"/>
              <w:rPr>
                <w:color w:val="000000"/>
                <w:sz w:val="16"/>
                <w:szCs w:val="16"/>
              </w:rPr>
            </w:pPr>
            <w:r w:rsidRPr="00F634FD">
              <w:rPr>
                <w:color w:val="000000"/>
                <w:sz w:val="16"/>
                <w:szCs w:val="16"/>
              </w:rPr>
              <w:t>0,074/5,6</w:t>
            </w:r>
          </w:p>
        </w:tc>
        <w:tc>
          <w:tcPr>
            <w:tcW w:w="387" w:type="pct"/>
            <w:shd w:val="clear" w:color="000000" w:fill="FFFFFF"/>
            <w:noWrap/>
            <w:tcMar>
              <w:left w:w="28" w:type="dxa"/>
              <w:bottom w:w="28" w:type="dxa"/>
              <w:right w:w="28" w:type="dxa"/>
            </w:tcMar>
            <w:hideMark/>
          </w:tcPr>
          <w:p w:rsidR="00C657E3" w:rsidRPr="00F634FD" w:rsidRDefault="00C657E3" w:rsidP="00C657E3">
            <w:pPr>
              <w:jc w:val="center"/>
              <w:rPr>
                <w:color w:val="000000"/>
                <w:sz w:val="16"/>
                <w:szCs w:val="16"/>
              </w:rPr>
            </w:pPr>
            <w:r w:rsidRPr="00F634FD">
              <w:rPr>
                <w:color w:val="000000"/>
                <w:sz w:val="16"/>
                <w:szCs w:val="16"/>
              </w:rPr>
              <w:t>0,074/5,6</w:t>
            </w:r>
          </w:p>
        </w:tc>
        <w:tc>
          <w:tcPr>
            <w:tcW w:w="340" w:type="pct"/>
            <w:shd w:val="clear" w:color="000000" w:fill="FFFFFF"/>
            <w:noWrap/>
            <w:tcMar>
              <w:left w:w="28" w:type="dxa"/>
              <w:bottom w:w="28" w:type="dxa"/>
              <w:right w:w="28" w:type="dxa"/>
            </w:tcMar>
            <w:hideMark/>
          </w:tcPr>
          <w:p w:rsidR="00C657E3" w:rsidRPr="00F634FD" w:rsidRDefault="00C657E3" w:rsidP="00C657E3">
            <w:pPr>
              <w:jc w:val="center"/>
              <w:rPr>
                <w:color w:val="000000"/>
                <w:sz w:val="16"/>
                <w:szCs w:val="16"/>
              </w:rPr>
            </w:pPr>
            <w:r w:rsidRPr="00F634FD">
              <w:rPr>
                <w:color w:val="000000"/>
                <w:sz w:val="16"/>
                <w:szCs w:val="16"/>
              </w:rPr>
              <w:t> </w:t>
            </w:r>
          </w:p>
        </w:tc>
        <w:tc>
          <w:tcPr>
            <w:tcW w:w="339" w:type="pct"/>
            <w:shd w:val="clear" w:color="000000" w:fill="FFFFFF"/>
            <w:noWrap/>
            <w:tcMar>
              <w:left w:w="28" w:type="dxa"/>
              <w:bottom w:w="28" w:type="dxa"/>
              <w:right w:w="28" w:type="dxa"/>
            </w:tcMar>
            <w:hideMark/>
          </w:tcPr>
          <w:p w:rsidR="00C657E3" w:rsidRPr="00F634FD" w:rsidRDefault="00C657E3" w:rsidP="00C657E3">
            <w:pPr>
              <w:jc w:val="center"/>
              <w:rPr>
                <w:color w:val="000000"/>
                <w:sz w:val="16"/>
                <w:szCs w:val="16"/>
              </w:rPr>
            </w:pPr>
            <w:r w:rsidRPr="00F634FD">
              <w:rPr>
                <w:color w:val="000000"/>
                <w:sz w:val="16"/>
                <w:szCs w:val="16"/>
              </w:rPr>
              <w:t> </w:t>
            </w:r>
          </w:p>
        </w:tc>
        <w:tc>
          <w:tcPr>
            <w:tcW w:w="375" w:type="pct"/>
            <w:shd w:val="clear" w:color="000000" w:fill="FFFFFF"/>
            <w:noWrap/>
            <w:tcMar>
              <w:left w:w="28" w:type="dxa"/>
              <w:bottom w:w="28" w:type="dxa"/>
              <w:right w:w="28" w:type="dxa"/>
            </w:tcMar>
            <w:hideMark/>
          </w:tcPr>
          <w:p w:rsidR="00C657E3" w:rsidRPr="00F634FD" w:rsidRDefault="00C657E3" w:rsidP="00C657E3">
            <w:pPr>
              <w:jc w:val="center"/>
              <w:rPr>
                <w:color w:val="000000"/>
                <w:sz w:val="16"/>
                <w:szCs w:val="16"/>
              </w:rPr>
            </w:pPr>
            <w:r w:rsidRPr="00F634FD">
              <w:rPr>
                <w:color w:val="000000"/>
                <w:sz w:val="16"/>
                <w:szCs w:val="16"/>
              </w:rPr>
              <w:t>0,074/5,6</w:t>
            </w:r>
          </w:p>
        </w:tc>
        <w:tc>
          <w:tcPr>
            <w:tcW w:w="295" w:type="pct"/>
            <w:shd w:val="clear" w:color="000000" w:fill="FFFFFF"/>
            <w:noWrap/>
            <w:tcMar>
              <w:left w:w="28" w:type="dxa"/>
              <w:bottom w:w="28" w:type="dxa"/>
              <w:right w:w="28" w:type="dxa"/>
            </w:tcMar>
            <w:hideMark/>
          </w:tcPr>
          <w:p w:rsidR="00C657E3" w:rsidRPr="00F634FD" w:rsidRDefault="00C657E3" w:rsidP="00C657E3">
            <w:pPr>
              <w:jc w:val="center"/>
              <w:rPr>
                <w:color w:val="000000"/>
                <w:sz w:val="16"/>
                <w:szCs w:val="16"/>
              </w:rPr>
            </w:pPr>
            <w:r w:rsidRPr="00F634FD">
              <w:rPr>
                <w:color w:val="000000"/>
                <w:sz w:val="16"/>
                <w:szCs w:val="16"/>
              </w:rPr>
              <w:t>0,074/5,6</w:t>
            </w:r>
          </w:p>
        </w:tc>
        <w:tc>
          <w:tcPr>
            <w:tcW w:w="295" w:type="pct"/>
            <w:shd w:val="clear" w:color="000000" w:fill="FFFFFF"/>
            <w:noWrap/>
            <w:tcMar>
              <w:left w:w="28" w:type="dxa"/>
              <w:bottom w:w="28" w:type="dxa"/>
              <w:right w:w="28" w:type="dxa"/>
            </w:tcMar>
            <w:hideMark/>
          </w:tcPr>
          <w:p w:rsidR="00C657E3" w:rsidRPr="00F634FD" w:rsidRDefault="00C657E3" w:rsidP="00C657E3">
            <w:pPr>
              <w:jc w:val="center"/>
              <w:rPr>
                <w:color w:val="000000"/>
                <w:sz w:val="16"/>
                <w:szCs w:val="16"/>
              </w:rPr>
            </w:pPr>
            <w:r w:rsidRPr="00F634FD">
              <w:rPr>
                <w:color w:val="000000"/>
                <w:sz w:val="16"/>
                <w:szCs w:val="16"/>
              </w:rPr>
              <w:t>0,895/69</w:t>
            </w:r>
          </w:p>
        </w:tc>
        <w:tc>
          <w:tcPr>
            <w:tcW w:w="294" w:type="pct"/>
            <w:shd w:val="clear" w:color="000000" w:fill="FFFFFF"/>
            <w:noWrap/>
            <w:tcMar>
              <w:left w:w="28" w:type="dxa"/>
              <w:bottom w:w="28" w:type="dxa"/>
              <w:right w:w="28" w:type="dxa"/>
            </w:tcMar>
            <w:hideMark/>
          </w:tcPr>
          <w:p w:rsidR="00C657E3" w:rsidRPr="00F634FD" w:rsidRDefault="00C657E3" w:rsidP="00C657E3">
            <w:pPr>
              <w:jc w:val="center"/>
              <w:rPr>
                <w:color w:val="000000"/>
                <w:sz w:val="16"/>
                <w:szCs w:val="16"/>
              </w:rPr>
            </w:pPr>
            <w:r w:rsidRPr="00F634FD">
              <w:rPr>
                <w:color w:val="000000"/>
                <w:sz w:val="16"/>
                <w:szCs w:val="16"/>
              </w:rPr>
              <w:t>0,895/69</w:t>
            </w:r>
          </w:p>
        </w:tc>
      </w:tr>
      <w:tr w:rsidR="00181D06" w:rsidRPr="00F634FD" w:rsidTr="00181D06">
        <w:trPr>
          <w:trHeight w:val="90"/>
        </w:trPr>
        <w:tc>
          <w:tcPr>
            <w:tcW w:w="160" w:type="pct"/>
            <w:shd w:val="clear" w:color="000000" w:fill="FFFFFF"/>
            <w:tcMar>
              <w:left w:w="28" w:type="dxa"/>
              <w:bottom w:w="28" w:type="dxa"/>
              <w:right w:w="28" w:type="dxa"/>
            </w:tcMar>
            <w:hideMark/>
          </w:tcPr>
          <w:p w:rsidR="00C657E3" w:rsidRPr="00F634FD" w:rsidRDefault="00C657E3" w:rsidP="00C657E3">
            <w:pPr>
              <w:jc w:val="center"/>
              <w:rPr>
                <w:color w:val="000000"/>
                <w:sz w:val="16"/>
                <w:szCs w:val="16"/>
                <w:lang w:val="en-US"/>
              </w:rPr>
            </w:pPr>
            <w:r w:rsidRPr="00F634FD">
              <w:rPr>
                <w:color w:val="000000"/>
                <w:sz w:val="16"/>
                <w:szCs w:val="16"/>
                <w:lang w:val="en-US"/>
              </w:rPr>
              <w:t>5.6</w:t>
            </w:r>
          </w:p>
        </w:tc>
        <w:tc>
          <w:tcPr>
            <w:tcW w:w="1691" w:type="pct"/>
            <w:shd w:val="clear" w:color="000000" w:fill="FFFFFF"/>
            <w:tcMar>
              <w:left w:w="28" w:type="dxa"/>
              <w:bottom w:w="28" w:type="dxa"/>
              <w:right w:w="28" w:type="dxa"/>
            </w:tcMar>
            <w:hideMark/>
          </w:tcPr>
          <w:p w:rsidR="00C657E3" w:rsidRPr="00F634FD" w:rsidRDefault="000929C2" w:rsidP="00C657E3">
            <w:pPr>
              <w:rPr>
                <w:sz w:val="16"/>
                <w:szCs w:val="16"/>
              </w:rPr>
            </w:pPr>
            <w:r>
              <w:rPr>
                <w:sz w:val="16"/>
                <w:szCs w:val="16"/>
              </w:rPr>
              <w:t>у</w:t>
            </w:r>
            <w:r w:rsidR="00C657E3" w:rsidRPr="00F634FD">
              <w:rPr>
                <w:sz w:val="16"/>
                <w:szCs w:val="16"/>
              </w:rPr>
              <w:t xml:space="preserve">л. Боярская </w:t>
            </w:r>
          </w:p>
        </w:tc>
        <w:tc>
          <w:tcPr>
            <w:tcW w:w="484" w:type="pct"/>
            <w:shd w:val="clear" w:color="000000" w:fill="FFFFFF"/>
            <w:tcMar>
              <w:left w:w="28" w:type="dxa"/>
              <w:bottom w:w="28" w:type="dxa"/>
              <w:right w:w="28" w:type="dxa"/>
            </w:tcMar>
            <w:hideMark/>
          </w:tcPr>
          <w:p w:rsidR="00C657E3" w:rsidRPr="00F634FD" w:rsidRDefault="00C657E3" w:rsidP="00C657E3">
            <w:pPr>
              <w:jc w:val="center"/>
              <w:rPr>
                <w:sz w:val="16"/>
                <w:szCs w:val="16"/>
              </w:rPr>
            </w:pPr>
            <w:r w:rsidRPr="00F634FD">
              <w:rPr>
                <w:sz w:val="16"/>
                <w:szCs w:val="16"/>
              </w:rPr>
              <w:t>0,35</w:t>
            </w:r>
          </w:p>
        </w:tc>
        <w:tc>
          <w:tcPr>
            <w:tcW w:w="340" w:type="pct"/>
            <w:shd w:val="clear" w:color="000000" w:fill="FFFFFF"/>
            <w:noWrap/>
            <w:tcMar>
              <w:left w:w="28" w:type="dxa"/>
              <w:bottom w:w="28" w:type="dxa"/>
              <w:right w:w="28" w:type="dxa"/>
            </w:tcMar>
            <w:hideMark/>
          </w:tcPr>
          <w:p w:rsidR="00C657E3" w:rsidRPr="00F634FD" w:rsidRDefault="00C657E3" w:rsidP="00C657E3">
            <w:pPr>
              <w:jc w:val="center"/>
              <w:rPr>
                <w:color w:val="000000"/>
                <w:sz w:val="16"/>
                <w:szCs w:val="16"/>
              </w:rPr>
            </w:pPr>
            <w:r w:rsidRPr="00F634FD">
              <w:rPr>
                <w:color w:val="000000"/>
                <w:sz w:val="16"/>
                <w:szCs w:val="16"/>
              </w:rPr>
              <w:t>0,35/100</w:t>
            </w:r>
          </w:p>
        </w:tc>
        <w:tc>
          <w:tcPr>
            <w:tcW w:w="387" w:type="pct"/>
            <w:shd w:val="clear" w:color="000000" w:fill="FFFFFF"/>
            <w:noWrap/>
            <w:tcMar>
              <w:left w:w="28" w:type="dxa"/>
              <w:bottom w:w="28" w:type="dxa"/>
              <w:right w:w="28" w:type="dxa"/>
            </w:tcMar>
            <w:hideMark/>
          </w:tcPr>
          <w:p w:rsidR="00C657E3" w:rsidRPr="00F634FD" w:rsidRDefault="00C657E3" w:rsidP="00C657E3">
            <w:pPr>
              <w:jc w:val="center"/>
              <w:rPr>
                <w:color w:val="000000"/>
                <w:sz w:val="16"/>
                <w:szCs w:val="16"/>
              </w:rPr>
            </w:pPr>
            <w:r w:rsidRPr="00F634FD">
              <w:rPr>
                <w:color w:val="000000"/>
                <w:sz w:val="16"/>
                <w:szCs w:val="16"/>
              </w:rPr>
              <w:t>0,35/100</w:t>
            </w:r>
          </w:p>
        </w:tc>
        <w:tc>
          <w:tcPr>
            <w:tcW w:w="340" w:type="pct"/>
            <w:shd w:val="clear" w:color="000000" w:fill="FFFFFF"/>
            <w:noWrap/>
            <w:tcMar>
              <w:left w:w="28" w:type="dxa"/>
              <w:bottom w:w="28" w:type="dxa"/>
              <w:right w:w="28" w:type="dxa"/>
            </w:tcMar>
            <w:hideMark/>
          </w:tcPr>
          <w:p w:rsidR="00C657E3" w:rsidRPr="00F634FD" w:rsidRDefault="00C657E3" w:rsidP="00C657E3">
            <w:pPr>
              <w:jc w:val="center"/>
              <w:rPr>
                <w:color w:val="000000"/>
                <w:sz w:val="16"/>
                <w:szCs w:val="16"/>
              </w:rPr>
            </w:pPr>
            <w:r w:rsidRPr="00F634FD">
              <w:rPr>
                <w:color w:val="000000"/>
                <w:sz w:val="16"/>
                <w:szCs w:val="16"/>
              </w:rPr>
              <w:t> </w:t>
            </w:r>
          </w:p>
        </w:tc>
        <w:tc>
          <w:tcPr>
            <w:tcW w:w="339" w:type="pct"/>
            <w:shd w:val="clear" w:color="000000" w:fill="FFFFFF"/>
            <w:noWrap/>
            <w:tcMar>
              <w:left w:w="28" w:type="dxa"/>
              <w:bottom w:w="28" w:type="dxa"/>
              <w:right w:w="28" w:type="dxa"/>
            </w:tcMar>
            <w:hideMark/>
          </w:tcPr>
          <w:p w:rsidR="00C657E3" w:rsidRPr="00F634FD" w:rsidRDefault="00C657E3" w:rsidP="00C657E3">
            <w:pPr>
              <w:jc w:val="center"/>
              <w:rPr>
                <w:color w:val="000000"/>
                <w:sz w:val="16"/>
                <w:szCs w:val="16"/>
              </w:rPr>
            </w:pPr>
            <w:r w:rsidRPr="00F634FD">
              <w:rPr>
                <w:color w:val="000000"/>
                <w:sz w:val="16"/>
                <w:szCs w:val="16"/>
              </w:rPr>
              <w:t> </w:t>
            </w:r>
          </w:p>
        </w:tc>
        <w:tc>
          <w:tcPr>
            <w:tcW w:w="375" w:type="pct"/>
            <w:shd w:val="clear" w:color="000000" w:fill="FFFFFF"/>
            <w:noWrap/>
            <w:tcMar>
              <w:left w:w="28" w:type="dxa"/>
              <w:bottom w:w="28" w:type="dxa"/>
              <w:right w:w="28" w:type="dxa"/>
            </w:tcMar>
            <w:hideMark/>
          </w:tcPr>
          <w:p w:rsidR="00C657E3" w:rsidRPr="00F634FD" w:rsidRDefault="00C657E3" w:rsidP="00C657E3">
            <w:pPr>
              <w:jc w:val="center"/>
              <w:rPr>
                <w:color w:val="000000"/>
                <w:sz w:val="16"/>
                <w:szCs w:val="16"/>
              </w:rPr>
            </w:pPr>
            <w:r w:rsidRPr="00F634FD">
              <w:rPr>
                <w:color w:val="000000"/>
                <w:sz w:val="16"/>
                <w:szCs w:val="16"/>
              </w:rPr>
              <w:t>0,35/100</w:t>
            </w:r>
          </w:p>
        </w:tc>
        <w:tc>
          <w:tcPr>
            <w:tcW w:w="295" w:type="pct"/>
            <w:shd w:val="clear" w:color="000000" w:fill="FFFFFF"/>
            <w:noWrap/>
            <w:tcMar>
              <w:left w:w="28" w:type="dxa"/>
              <w:bottom w:w="28" w:type="dxa"/>
              <w:right w:w="28" w:type="dxa"/>
            </w:tcMar>
            <w:hideMark/>
          </w:tcPr>
          <w:p w:rsidR="00C657E3" w:rsidRPr="00F634FD" w:rsidRDefault="00C657E3" w:rsidP="00C657E3">
            <w:pPr>
              <w:jc w:val="center"/>
              <w:rPr>
                <w:color w:val="000000"/>
                <w:sz w:val="16"/>
                <w:szCs w:val="16"/>
              </w:rPr>
            </w:pPr>
            <w:r w:rsidRPr="00F634FD">
              <w:rPr>
                <w:color w:val="000000"/>
                <w:sz w:val="16"/>
                <w:szCs w:val="16"/>
              </w:rPr>
              <w:t>0,35/100</w:t>
            </w:r>
          </w:p>
        </w:tc>
        <w:tc>
          <w:tcPr>
            <w:tcW w:w="295" w:type="pct"/>
            <w:shd w:val="clear" w:color="000000" w:fill="FFFFFF"/>
            <w:noWrap/>
            <w:tcMar>
              <w:left w:w="28" w:type="dxa"/>
              <w:bottom w:w="28" w:type="dxa"/>
              <w:right w:w="28" w:type="dxa"/>
            </w:tcMar>
            <w:hideMark/>
          </w:tcPr>
          <w:p w:rsidR="00C657E3" w:rsidRPr="00F634FD" w:rsidRDefault="00C657E3" w:rsidP="00C657E3">
            <w:pPr>
              <w:jc w:val="center"/>
              <w:rPr>
                <w:color w:val="000000"/>
                <w:sz w:val="16"/>
                <w:szCs w:val="16"/>
              </w:rPr>
            </w:pPr>
            <w:r w:rsidRPr="00F634FD">
              <w:rPr>
                <w:color w:val="000000"/>
                <w:sz w:val="16"/>
                <w:szCs w:val="16"/>
              </w:rPr>
              <w:t>0,35/100</w:t>
            </w:r>
          </w:p>
        </w:tc>
        <w:tc>
          <w:tcPr>
            <w:tcW w:w="294" w:type="pct"/>
            <w:shd w:val="clear" w:color="000000" w:fill="FFFFFF"/>
            <w:noWrap/>
            <w:tcMar>
              <w:left w:w="28" w:type="dxa"/>
              <w:bottom w:w="28" w:type="dxa"/>
              <w:right w:w="28" w:type="dxa"/>
            </w:tcMar>
            <w:hideMark/>
          </w:tcPr>
          <w:p w:rsidR="00C657E3" w:rsidRPr="00F634FD" w:rsidRDefault="00C657E3" w:rsidP="00C657E3">
            <w:pPr>
              <w:jc w:val="center"/>
              <w:rPr>
                <w:color w:val="000000"/>
                <w:sz w:val="16"/>
                <w:szCs w:val="16"/>
              </w:rPr>
            </w:pPr>
            <w:r w:rsidRPr="00F634FD">
              <w:rPr>
                <w:color w:val="000000"/>
                <w:sz w:val="16"/>
                <w:szCs w:val="16"/>
              </w:rPr>
              <w:t>0,35/100</w:t>
            </w:r>
          </w:p>
        </w:tc>
      </w:tr>
      <w:tr w:rsidR="00181D06" w:rsidRPr="00F634FD" w:rsidTr="00181D06">
        <w:trPr>
          <w:trHeight w:val="65"/>
        </w:trPr>
        <w:tc>
          <w:tcPr>
            <w:tcW w:w="160" w:type="pct"/>
            <w:shd w:val="clear" w:color="000000" w:fill="FFFFFF"/>
            <w:tcMar>
              <w:left w:w="28" w:type="dxa"/>
              <w:bottom w:w="28" w:type="dxa"/>
              <w:right w:w="28" w:type="dxa"/>
            </w:tcMar>
            <w:hideMark/>
          </w:tcPr>
          <w:p w:rsidR="00C657E3" w:rsidRPr="00F634FD" w:rsidRDefault="00C657E3" w:rsidP="00C657E3">
            <w:pPr>
              <w:jc w:val="center"/>
              <w:rPr>
                <w:color w:val="000000"/>
                <w:sz w:val="16"/>
                <w:szCs w:val="16"/>
                <w:lang w:val="en-US"/>
              </w:rPr>
            </w:pPr>
            <w:r w:rsidRPr="00F634FD">
              <w:rPr>
                <w:color w:val="000000"/>
                <w:sz w:val="16"/>
                <w:szCs w:val="16"/>
                <w:lang w:val="en-US"/>
              </w:rPr>
              <w:t>5.7</w:t>
            </w:r>
          </w:p>
        </w:tc>
        <w:tc>
          <w:tcPr>
            <w:tcW w:w="1691" w:type="pct"/>
            <w:shd w:val="clear" w:color="000000" w:fill="FFFFFF"/>
            <w:tcMar>
              <w:left w:w="28" w:type="dxa"/>
              <w:bottom w:w="28" w:type="dxa"/>
              <w:right w:w="28" w:type="dxa"/>
            </w:tcMar>
            <w:hideMark/>
          </w:tcPr>
          <w:p w:rsidR="00C657E3" w:rsidRPr="00F634FD" w:rsidRDefault="000929C2" w:rsidP="00C657E3">
            <w:pPr>
              <w:rPr>
                <w:sz w:val="16"/>
                <w:szCs w:val="16"/>
              </w:rPr>
            </w:pPr>
            <w:r>
              <w:rPr>
                <w:sz w:val="16"/>
                <w:szCs w:val="16"/>
              </w:rPr>
              <w:t>у</w:t>
            </w:r>
            <w:r w:rsidR="00C657E3" w:rsidRPr="00F634FD">
              <w:rPr>
                <w:sz w:val="16"/>
                <w:szCs w:val="16"/>
              </w:rPr>
              <w:t xml:space="preserve">л. Вокзальная </w:t>
            </w:r>
          </w:p>
        </w:tc>
        <w:tc>
          <w:tcPr>
            <w:tcW w:w="484" w:type="pct"/>
            <w:shd w:val="clear" w:color="000000" w:fill="FFFFFF"/>
            <w:tcMar>
              <w:left w:w="28" w:type="dxa"/>
              <w:bottom w:w="28" w:type="dxa"/>
              <w:right w:w="28" w:type="dxa"/>
            </w:tcMar>
            <w:hideMark/>
          </w:tcPr>
          <w:p w:rsidR="00C657E3" w:rsidRPr="00F634FD" w:rsidRDefault="00C657E3" w:rsidP="00C657E3">
            <w:pPr>
              <w:jc w:val="center"/>
              <w:rPr>
                <w:sz w:val="16"/>
                <w:szCs w:val="16"/>
              </w:rPr>
            </w:pPr>
            <w:r w:rsidRPr="00F634FD">
              <w:rPr>
                <w:sz w:val="16"/>
                <w:szCs w:val="16"/>
              </w:rPr>
              <w:t>0,4</w:t>
            </w:r>
          </w:p>
        </w:tc>
        <w:tc>
          <w:tcPr>
            <w:tcW w:w="340" w:type="pct"/>
            <w:shd w:val="clear" w:color="000000" w:fill="FFFFFF"/>
            <w:noWrap/>
            <w:tcMar>
              <w:left w:w="28" w:type="dxa"/>
              <w:bottom w:w="28" w:type="dxa"/>
              <w:right w:w="28" w:type="dxa"/>
            </w:tcMar>
            <w:hideMark/>
          </w:tcPr>
          <w:p w:rsidR="00C657E3" w:rsidRPr="00F634FD" w:rsidRDefault="00C657E3" w:rsidP="00C657E3">
            <w:pPr>
              <w:jc w:val="center"/>
              <w:rPr>
                <w:color w:val="000000"/>
                <w:sz w:val="16"/>
                <w:szCs w:val="16"/>
              </w:rPr>
            </w:pPr>
            <w:r w:rsidRPr="00F634FD">
              <w:rPr>
                <w:color w:val="000000"/>
                <w:sz w:val="16"/>
                <w:szCs w:val="16"/>
              </w:rPr>
              <w:t>0/0</w:t>
            </w:r>
          </w:p>
        </w:tc>
        <w:tc>
          <w:tcPr>
            <w:tcW w:w="387" w:type="pct"/>
            <w:shd w:val="clear" w:color="000000" w:fill="FFFFFF"/>
            <w:noWrap/>
            <w:tcMar>
              <w:left w:w="28" w:type="dxa"/>
              <w:bottom w:w="28" w:type="dxa"/>
              <w:right w:w="28" w:type="dxa"/>
            </w:tcMar>
            <w:hideMark/>
          </w:tcPr>
          <w:p w:rsidR="00C657E3" w:rsidRPr="00F634FD" w:rsidRDefault="00C657E3" w:rsidP="00C657E3">
            <w:pPr>
              <w:jc w:val="center"/>
              <w:rPr>
                <w:color w:val="000000"/>
                <w:sz w:val="16"/>
                <w:szCs w:val="16"/>
              </w:rPr>
            </w:pPr>
            <w:r w:rsidRPr="00F634FD">
              <w:rPr>
                <w:color w:val="000000"/>
                <w:sz w:val="16"/>
                <w:szCs w:val="16"/>
              </w:rPr>
              <w:t>0/0</w:t>
            </w:r>
          </w:p>
        </w:tc>
        <w:tc>
          <w:tcPr>
            <w:tcW w:w="340" w:type="pct"/>
            <w:shd w:val="clear" w:color="000000" w:fill="FFFFFF"/>
            <w:noWrap/>
            <w:tcMar>
              <w:left w:w="28" w:type="dxa"/>
              <w:bottom w:w="28" w:type="dxa"/>
              <w:right w:w="28" w:type="dxa"/>
            </w:tcMar>
            <w:hideMark/>
          </w:tcPr>
          <w:p w:rsidR="00C657E3" w:rsidRPr="00F634FD" w:rsidRDefault="00C657E3" w:rsidP="00C657E3">
            <w:pPr>
              <w:jc w:val="center"/>
              <w:rPr>
                <w:color w:val="000000"/>
                <w:sz w:val="16"/>
                <w:szCs w:val="16"/>
              </w:rPr>
            </w:pPr>
            <w:r w:rsidRPr="00F634FD">
              <w:rPr>
                <w:color w:val="000000"/>
                <w:sz w:val="16"/>
                <w:szCs w:val="16"/>
              </w:rPr>
              <w:t> </w:t>
            </w:r>
          </w:p>
        </w:tc>
        <w:tc>
          <w:tcPr>
            <w:tcW w:w="339" w:type="pct"/>
            <w:shd w:val="clear" w:color="000000" w:fill="FFFFFF"/>
            <w:noWrap/>
            <w:tcMar>
              <w:left w:w="28" w:type="dxa"/>
              <w:bottom w:w="28" w:type="dxa"/>
              <w:right w:w="28" w:type="dxa"/>
            </w:tcMar>
            <w:hideMark/>
          </w:tcPr>
          <w:p w:rsidR="00C657E3" w:rsidRPr="00F634FD" w:rsidRDefault="00C657E3" w:rsidP="00C657E3">
            <w:pPr>
              <w:jc w:val="center"/>
              <w:rPr>
                <w:color w:val="000000"/>
                <w:sz w:val="16"/>
                <w:szCs w:val="16"/>
              </w:rPr>
            </w:pPr>
            <w:r w:rsidRPr="00F634FD">
              <w:rPr>
                <w:color w:val="000000"/>
                <w:sz w:val="16"/>
                <w:szCs w:val="16"/>
              </w:rPr>
              <w:t> </w:t>
            </w:r>
          </w:p>
        </w:tc>
        <w:tc>
          <w:tcPr>
            <w:tcW w:w="375" w:type="pct"/>
            <w:shd w:val="clear" w:color="000000" w:fill="FFFFFF"/>
            <w:noWrap/>
            <w:tcMar>
              <w:left w:w="28" w:type="dxa"/>
              <w:bottom w:w="28" w:type="dxa"/>
              <w:right w:w="28" w:type="dxa"/>
            </w:tcMar>
            <w:hideMark/>
          </w:tcPr>
          <w:p w:rsidR="00C657E3" w:rsidRPr="00F634FD" w:rsidRDefault="00C657E3" w:rsidP="00C657E3">
            <w:pPr>
              <w:jc w:val="center"/>
              <w:rPr>
                <w:color w:val="000000"/>
                <w:sz w:val="16"/>
                <w:szCs w:val="16"/>
              </w:rPr>
            </w:pPr>
            <w:r w:rsidRPr="00F634FD">
              <w:rPr>
                <w:color w:val="000000"/>
                <w:sz w:val="16"/>
                <w:szCs w:val="16"/>
              </w:rPr>
              <w:t>0/0</w:t>
            </w:r>
          </w:p>
        </w:tc>
        <w:tc>
          <w:tcPr>
            <w:tcW w:w="295" w:type="pct"/>
            <w:shd w:val="clear" w:color="000000" w:fill="FFFFFF"/>
            <w:noWrap/>
            <w:tcMar>
              <w:left w:w="28" w:type="dxa"/>
              <w:bottom w:w="28" w:type="dxa"/>
              <w:right w:w="28" w:type="dxa"/>
            </w:tcMar>
            <w:hideMark/>
          </w:tcPr>
          <w:p w:rsidR="00C657E3" w:rsidRPr="00F634FD" w:rsidRDefault="00C657E3" w:rsidP="00C657E3">
            <w:pPr>
              <w:jc w:val="center"/>
              <w:rPr>
                <w:color w:val="000000"/>
                <w:sz w:val="16"/>
                <w:szCs w:val="16"/>
              </w:rPr>
            </w:pPr>
            <w:r w:rsidRPr="00F634FD">
              <w:rPr>
                <w:color w:val="000000"/>
                <w:sz w:val="16"/>
                <w:szCs w:val="16"/>
              </w:rPr>
              <w:t>0/0</w:t>
            </w:r>
          </w:p>
        </w:tc>
        <w:tc>
          <w:tcPr>
            <w:tcW w:w="295" w:type="pct"/>
            <w:shd w:val="clear" w:color="000000" w:fill="FFFFFF"/>
            <w:noWrap/>
            <w:tcMar>
              <w:left w:w="28" w:type="dxa"/>
              <w:bottom w:w="28" w:type="dxa"/>
              <w:right w:w="28" w:type="dxa"/>
            </w:tcMar>
            <w:hideMark/>
          </w:tcPr>
          <w:p w:rsidR="00C657E3" w:rsidRPr="00F634FD" w:rsidRDefault="00C657E3" w:rsidP="00C657E3">
            <w:pPr>
              <w:jc w:val="center"/>
              <w:rPr>
                <w:color w:val="000000"/>
                <w:sz w:val="16"/>
                <w:szCs w:val="16"/>
              </w:rPr>
            </w:pPr>
            <w:r w:rsidRPr="00F634FD">
              <w:rPr>
                <w:color w:val="000000"/>
                <w:sz w:val="16"/>
                <w:szCs w:val="16"/>
              </w:rPr>
              <w:t>0/0</w:t>
            </w:r>
          </w:p>
        </w:tc>
        <w:tc>
          <w:tcPr>
            <w:tcW w:w="294" w:type="pct"/>
            <w:shd w:val="clear" w:color="000000" w:fill="FFFFFF"/>
            <w:noWrap/>
            <w:tcMar>
              <w:left w:w="28" w:type="dxa"/>
              <w:bottom w:w="28" w:type="dxa"/>
              <w:right w:w="28" w:type="dxa"/>
            </w:tcMar>
            <w:hideMark/>
          </w:tcPr>
          <w:p w:rsidR="00C657E3" w:rsidRPr="00F634FD" w:rsidRDefault="00C657E3" w:rsidP="00C657E3">
            <w:pPr>
              <w:jc w:val="center"/>
              <w:rPr>
                <w:color w:val="000000"/>
                <w:sz w:val="16"/>
                <w:szCs w:val="16"/>
              </w:rPr>
            </w:pPr>
            <w:r w:rsidRPr="00F634FD">
              <w:rPr>
                <w:color w:val="000000"/>
                <w:sz w:val="16"/>
                <w:szCs w:val="16"/>
              </w:rPr>
              <w:t>0,4/100</w:t>
            </w:r>
          </w:p>
        </w:tc>
      </w:tr>
      <w:tr w:rsidR="00181D06" w:rsidRPr="00F634FD" w:rsidTr="00181D06">
        <w:trPr>
          <w:trHeight w:val="82"/>
        </w:trPr>
        <w:tc>
          <w:tcPr>
            <w:tcW w:w="160" w:type="pct"/>
            <w:shd w:val="clear" w:color="000000" w:fill="FFFFFF"/>
            <w:tcMar>
              <w:left w:w="28" w:type="dxa"/>
              <w:bottom w:w="28" w:type="dxa"/>
              <w:right w:w="28" w:type="dxa"/>
            </w:tcMar>
            <w:hideMark/>
          </w:tcPr>
          <w:p w:rsidR="00C657E3" w:rsidRPr="00F634FD" w:rsidRDefault="00C657E3" w:rsidP="00C657E3">
            <w:pPr>
              <w:jc w:val="center"/>
              <w:rPr>
                <w:color w:val="000000"/>
                <w:sz w:val="16"/>
                <w:szCs w:val="16"/>
                <w:lang w:val="en-US"/>
              </w:rPr>
            </w:pPr>
            <w:r w:rsidRPr="00F634FD">
              <w:rPr>
                <w:color w:val="000000"/>
                <w:sz w:val="16"/>
                <w:szCs w:val="16"/>
                <w:lang w:val="en-US"/>
              </w:rPr>
              <w:t>5.8</w:t>
            </w:r>
          </w:p>
        </w:tc>
        <w:tc>
          <w:tcPr>
            <w:tcW w:w="1691" w:type="pct"/>
            <w:shd w:val="clear" w:color="000000" w:fill="FFFFFF"/>
            <w:tcMar>
              <w:left w:w="28" w:type="dxa"/>
              <w:bottom w:w="28" w:type="dxa"/>
              <w:right w:w="28" w:type="dxa"/>
            </w:tcMar>
            <w:hideMark/>
          </w:tcPr>
          <w:p w:rsidR="00C657E3" w:rsidRPr="00F634FD" w:rsidRDefault="000929C2" w:rsidP="00C657E3">
            <w:pPr>
              <w:rPr>
                <w:sz w:val="16"/>
                <w:szCs w:val="16"/>
              </w:rPr>
            </w:pPr>
            <w:r>
              <w:rPr>
                <w:sz w:val="16"/>
                <w:szCs w:val="16"/>
              </w:rPr>
              <w:t>у</w:t>
            </w:r>
            <w:r w:rsidR="00C657E3" w:rsidRPr="00F634FD">
              <w:rPr>
                <w:sz w:val="16"/>
                <w:szCs w:val="16"/>
              </w:rPr>
              <w:t xml:space="preserve">л. Вятская </w:t>
            </w:r>
          </w:p>
        </w:tc>
        <w:tc>
          <w:tcPr>
            <w:tcW w:w="484" w:type="pct"/>
            <w:shd w:val="clear" w:color="000000" w:fill="FFFFFF"/>
            <w:tcMar>
              <w:left w:w="28" w:type="dxa"/>
              <w:bottom w:w="28" w:type="dxa"/>
              <w:right w:w="28" w:type="dxa"/>
            </w:tcMar>
            <w:hideMark/>
          </w:tcPr>
          <w:p w:rsidR="00C657E3" w:rsidRPr="00F634FD" w:rsidRDefault="00C657E3" w:rsidP="00C657E3">
            <w:pPr>
              <w:jc w:val="center"/>
              <w:rPr>
                <w:sz w:val="16"/>
                <w:szCs w:val="16"/>
              </w:rPr>
            </w:pPr>
            <w:r w:rsidRPr="00F634FD">
              <w:rPr>
                <w:sz w:val="16"/>
                <w:szCs w:val="16"/>
              </w:rPr>
              <w:t>1,3</w:t>
            </w:r>
          </w:p>
        </w:tc>
        <w:tc>
          <w:tcPr>
            <w:tcW w:w="340" w:type="pct"/>
            <w:shd w:val="clear" w:color="000000" w:fill="FFFFFF"/>
            <w:noWrap/>
            <w:tcMar>
              <w:left w:w="28" w:type="dxa"/>
              <w:bottom w:w="28" w:type="dxa"/>
              <w:right w:w="28" w:type="dxa"/>
            </w:tcMar>
            <w:hideMark/>
          </w:tcPr>
          <w:p w:rsidR="00C657E3" w:rsidRPr="00F634FD" w:rsidRDefault="00C657E3" w:rsidP="00C657E3">
            <w:pPr>
              <w:jc w:val="center"/>
              <w:rPr>
                <w:color w:val="000000"/>
                <w:sz w:val="16"/>
                <w:szCs w:val="16"/>
              </w:rPr>
            </w:pPr>
            <w:r w:rsidRPr="00F634FD">
              <w:rPr>
                <w:color w:val="000000"/>
                <w:sz w:val="16"/>
                <w:szCs w:val="16"/>
              </w:rPr>
              <w:t>0,918/70,6</w:t>
            </w:r>
          </w:p>
        </w:tc>
        <w:tc>
          <w:tcPr>
            <w:tcW w:w="387" w:type="pct"/>
            <w:shd w:val="clear" w:color="000000" w:fill="FFFFFF"/>
            <w:noWrap/>
            <w:tcMar>
              <w:left w:w="28" w:type="dxa"/>
              <w:bottom w:w="28" w:type="dxa"/>
              <w:right w:w="28" w:type="dxa"/>
            </w:tcMar>
            <w:hideMark/>
          </w:tcPr>
          <w:p w:rsidR="00C657E3" w:rsidRPr="00F634FD" w:rsidRDefault="00C657E3" w:rsidP="00C657E3">
            <w:pPr>
              <w:jc w:val="center"/>
              <w:rPr>
                <w:color w:val="000000"/>
                <w:sz w:val="16"/>
                <w:szCs w:val="16"/>
              </w:rPr>
            </w:pPr>
            <w:r w:rsidRPr="00F634FD">
              <w:rPr>
                <w:color w:val="000000"/>
                <w:sz w:val="16"/>
                <w:szCs w:val="16"/>
              </w:rPr>
              <w:t>0,918/70,6</w:t>
            </w:r>
          </w:p>
        </w:tc>
        <w:tc>
          <w:tcPr>
            <w:tcW w:w="340" w:type="pct"/>
            <w:shd w:val="clear" w:color="000000" w:fill="FFFFFF"/>
            <w:noWrap/>
            <w:tcMar>
              <w:left w:w="28" w:type="dxa"/>
              <w:bottom w:w="28" w:type="dxa"/>
              <w:right w:w="28" w:type="dxa"/>
            </w:tcMar>
            <w:hideMark/>
          </w:tcPr>
          <w:p w:rsidR="00C657E3" w:rsidRPr="00F634FD" w:rsidRDefault="00C657E3" w:rsidP="00C657E3">
            <w:pPr>
              <w:jc w:val="center"/>
              <w:rPr>
                <w:color w:val="000000"/>
                <w:sz w:val="16"/>
                <w:szCs w:val="16"/>
              </w:rPr>
            </w:pPr>
            <w:r w:rsidRPr="00F634FD">
              <w:rPr>
                <w:color w:val="000000"/>
                <w:sz w:val="16"/>
                <w:szCs w:val="16"/>
              </w:rPr>
              <w:t> </w:t>
            </w:r>
          </w:p>
        </w:tc>
        <w:tc>
          <w:tcPr>
            <w:tcW w:w="339" w:type="pct"/>
            <w:shd w:val="clear" w:color="000000" w:fill="FFFFFF"/>
            <w:noWrap/>
            <w:tcMar>
              <w:left w:w="28" w:type="dxa"/>
              <w:bottom w:w="28" w:type="dxa"/>
              <w:right w:w="28" w:type="dxa"/>
            </w:tcMar>
            <w:hideMark/>
          </w:tcPr>
          <w:p w:rsidR="00C657E3" w:rsidRPr="00F634FD" w:rsidRDefault="00C657E3" w:rsidP="00C657E3">
            <w:pPr>
              <w:jc w:val="center"/>
              <w:rPr>
                <w:color w:val="000000"/>
                <w:sz w:val="16"/>
                <w:szCs w:val="16"/>
              </w:rPr>
            </w:pPr>
            <w:r w:rsidRPr="00F634FD">
              <w:rPr>
                <w:color w:val="000000"/>
                <w:sz w:val="16"/>
                <w:szCs w:val="16"/>
              </w:rPr>
              <w:t> </w:t>
            </w:r>
          </w:p>
        </w:tc>
        <w:tc>
          <w:tcPr>
            <w:tcW w:w="375" w:type="pct"/>
            <w:shd w:val="clear" w:color="000000" w:fill="FFFFFF"/>
            <w:noWrap/>
            <w:tcMar>
              <w:left w:w="28" w:type="dxa"/>
              <w:bottom w:w="28" w:type="dxa"/>
              <w:right w:w="28" w:type="dxa"/>
            </w:tcMar>
            <w:hideMark/>
          </w:tcPr>
          <w:p w:rsidR="00C657E3" w:rsidRPr="00F634FD" w:rsidRDefault="00C657E3" w:rsidP="00C657E3">
            <w:pPr>
              <w:jc w:val="center"/>
              <w:rPr>
                <w:color w:val="000000"/>
                <w:sz w:val="16"/>
                <w:szCs w:val="16"/>
              </w:rPr>
            </w:pPr>
            <w:r w:rsidRPr="00F634FD">
              <w:rPr>
                <w:color w:val="000000"/>
                <w:sz w:val="16"/>
                <w:szCs w:val="16"/>
              </w:rPr>
              <w:t>0,918/70,6</w:t>
            </w:r>
          </w:p>
        </w:tc>
        <w:tc>
          <w:tcPr>
            <w:tcW w:w="295" w:type="pct"/>
            <w:shd w:val="clear" w:color="000000" w:fill="FFFFFF"/>
            <w:noWrap/>
            <w:tcMar>
              <w:left w:w="28" w:type="dxa"/>
              <w:bottom w:w="28" w:type="dxa"/>
              <w:right w:w="28" w:type="dxa"/>
            </w:tcMar>
            <w:hideMark/>
          </w:tcPr>
          <w:p w:rsidR="00C657E3" w:rsidRPr="00F634FD" w:rsidRDefault="00C657E3" w:rsidP="00C657E3">
            <w:pPr>
              <w:jc w:val="center"/>
              <w:rPr>
                <w:color w:val="000000"/>
                <w:sz w:val="16"/>
                <w:szCs w:val="16"/>
              </w:rPr>
            </w:pPr>
            <w:r w:rsidRPr="00F634FD">
              <w:rPr>
                <w:color w:val="000000"/>
                <w:sz w:val="16"/>
                <w:szCs w:val="16"/>
              </w:rPr>
              <w:t>0,918/70,6</w:t>
            </w:r>
          </w:p>
        </w:tc>
        <w:tc>
          <w:tcPr>
            <w:tcW w:w="295" w:type="pct"/>
            <w:shd w:val="clear" w:color="000000" w:fill="FFFFFF"/>
            <w:noWrap/>
            <w:tcMar>
              <w:left w:w="28" w:type="dxa"/>
              <w:bottom w:w="28" w:type="dxa"/>
              <w:right w:w="28" w:type="dxa"/>
            </w:tcMar>
            <w:hideMark/>
          </w:tcPr>
          <w:p w:rsidR="00C657E3" w:rsidRPr="00F634FD" w:rsidRDefault="00C657E3" w:rsidP="00C657E3">
            <w:pPr>
              <w:jc w:val="center"/>
              <w:rPr>
                <w:color w:val="000000"/>
                <w:sz w:val="16"/>
                <w:szCs w:val="16"/>
              </w:rPr>
            </w:pPr>
            <w:r w:rsidRPr="00F634FD">
              <w:rPr>
                <w:color w:val="000000"/>
                <w:sz w:val="16"/>
                <w:szCs w:val="16"/>
              </w:rPr>
              <w:t>1,3/100</w:t>
            </w:r>
          </w:p>
        </w:tc>
        <w:tc>
          <w:tcPr>
            <w:tcW w:w="294" w:type="pct"/>
            <w:shd w:val="clear" w:color="000000" w:fill="FFFFFF"/>
            <w:noWrap/>
            <w:tcMar>
              <w:left w:w="28" w:type="dxa"/>
              <w:bottom w:w="28" w:type="dxa"/>
              <w:right w:w="28" w:type="dxa"/>
            </w:tcMar>
            <w:hideMark/>
          </w:tcPr>
          <w:p w:rsidR="00C657E3" w:rsidRPr="00F634FD" w:rsidRDefault="00C657E3" w:rsidP="00C657E3">
            <w:pPr>
              <w:jc w:val="center"/>
              <w:rPr>
                <w:color w:val="000000"/>
                <w:sz w:val="16"/>
                <w:szCs w:val="16"/>
              </w:rPr>
            </w:pPr>
            <w:r w:rsidRPr="00F634FD">
              <w:rPr>
                <w:color w:val="000000"/>
                <w:sz w:val="16"/>
                <w:szCs w:val="16"/>
              </w:rPr>
              <w:t>1,3/100</w:t>
            </w:r>
          </w:p>
        </w:tc>
      </w:tr>
      <w:tr w:rsidR="00181D06" w:rsidRPr="00F634FD" w:rsidTr="00181D06">
        <w:trPr>
          <w:trHeight w:val="65"/>
        </w:trPr>
        <w:tc>
          <w:tcPr>
            <w:tcW w:w="160" w:type="pct"/>
            <w:shd w:val="clear" w:color="000000" w:fill="FFFFFF"/>
            <w:tcMar>
              <w:left w:w="28" w:type="dxa"/>
              <w:bottom w:w="28" w:type="dxa"/>
              <w:right w:w="28" w:type="dxa"/>
            </w:tcMar>
            <w:hideMark/>
          </w:tcPr>
          <w:p w:rsidR="00C657E3" w:rsidRPr="00F634FD" w:rsidRDefault="00C657E3" w:rsidP="00C657E3">
            <w:pPr>
              <w:jc w:val="center"/>
              <w:rPr>
                <w:color w:val="000000"/>
                <w:sz w:val="16"/>
                <w:szCs w:val="16"/>
                <w:lang w:val="en-US"/>
              </w:rPr>
            </w:pPr>
            <w:r w:rsidRPr="00F634FD">
              <w:rPr>
                <w:color w:val="000000"/>
                <w:sz w:val="16"/>
                <w:szCs w:val="16"/>
                <w:lang w:val="en-US"/>
              </w:rPr>
              <w:t>5.9</w:t>
            </w:r>
          </w:p>
        </w:tc>
        <w:tc>
          <w:tcPr>
            <w:tcW w:w="1691" w:type="pct"/>
            <w:shd w:val="clear" w:color="000000" w:fill="FFFFFF"/>
            <w:tcMar>
              <w:left w:w="28" w:type="dxa"/>
              <w:bottom w:w="28" w:type="dxa"/>
              <w:right w:w="28" w:type="dxa"/>
            </w:tcMar>
            <w:hideMark/>
          </w:tcPr>
          <w:p w:rsidR="00C657E3" w:rsidRPr="00F634FD" w:rsidRDefault="000929C2" w:rsidP="00C657E3">
            <w:pPr>
              <w:rPr>
                <w:sz w:val="16"/>
                <w:szCs w:val="16"/>
              </w:rPr>
            </w:pPr>
            <w:r>
              <w:rPr>
                <w:sz w:val="16"/>
                <w:szCs w:val="16"/>
              </w:rPr>
              <w:t>у</w:t>
            </w:r>
            <w:r w:rsidR="00C657E3" w:rsidRPr="00F634FD">
              <w:rPr>
                <w:sz w:val="16"/>
                <w:szCs w:val="16"/>
              </w:rPr>
              <w:t>л. Вятский тракт</w:t>
            </w:r>
          </w:p>
        </w:tc>
        <w:tc>
          <w:tcPr>
            <w:tcW w:w="484" w:type="pct"/>
            <w:shd w:val="clear" w:color="000000" w:fill="FFFFFF"/>
            <w:tcMar>
              <w:left w:w="28" w:type="dxa"/>
              <w:bottom w:w="28" w:type="dxa"/>
              <w:right w:w="28" w:type="dxa"/>
            </w:tcMar>
            <w:hideMark/>
          </w:tcPr>
          <w:p w:rsidR="00C657E3" w:rsidRPr="00F634FD" w:rsidRDefault="00C657E3" w:rsidP="00C657E3">
            <w:pPr>
              <w:jc w:val="center"/>
              <w:rPr>
                <w:sz w:val="16"/>
                <w:szCs w:val="16"/>
              </w:rPr>
            </w:pPr>
            <w:r w:rsidRPr="00F634FD">
              <w:rPr>
                <w:sz w:val="16"/>
                <w:szCs w:val="16"/>
              </w:rPr>
              <w:t>1,5</w:t>
            </w:r>
          </w:p>
        </w:tc>
        <w:tc>
          <w:tcPr>
            <w:tcW w:w="340" w:type="pct"/>
            <w:shd w:val="clear" w:color="000000" w:fill="FFFFFF"/>
            <w:noWrap/>
            <w:tcMar>
              <w:left w:w="28" w:type="dxa"/>
              <w:bottom w:w="28" w:type="dxa"/>
              <w:right w:w="28" w:type="dxa"/>
            </w:tcMar>
            <w:hideMark/>
          </w:tcPr>
          <w:p w:rsidR="00C657E3" w:rsidRPr="00F634FD" w:rsidRDefault="00C657E3" w:rsidP="00C657E3">
            <w:pPr>
              <w:jc w:val="center"/>
              <w:rPr>
                <w:color w:val="000000"/>
                <w:sz w:val="16"/>
                <w:szCs w:val="16"/>
              </w:rPr>
            </w:pPr>
            <w:r w:rsidRPr="00F634FD">
              <w:rPr>
                <w:color w:val="000000"/>
                <w:sz w:val="16"/>
                <w:szCs w:val="16"/>
              </w:rPr>
              <w:t>0,739/49,3</w:t>
            </w:r>
          </w:p>
        </w:tc>
        <w:tc>
          <w:tcPr>
            <w:tcW w:w="387" w:type="pct"/>
            <w:shd w:val="clear" w:color="000000" w:fill="FFFFFF"/>
            <w:noWrap/>
            <w:tcMar>
              <w:left w:w="28" w:type="dxa"/>
              <w:bottom w:w="28" w:type="dxa"/>
              <w:right w:w="28" w:type="dxa"/>
            </w:tcMar>
            <w:hideMark/>
          </w:tcPr>
          <w:p w:rsidR="00C657E3" w:rsidRPr="00F634FD" w:rsidRDefault="00C657E3" w:rsidP="00C657E3">
            <w:pPr>
              <w:jc w:val="center"/>
              <w:rPr>
                <w:color w:val="000000"/>
                <w:sz w:val="16"/>
                <w:szCs w:val="16"/>
              </w:rPr>
            </w:pPr>
            <w:r w:rsidRPr="00F634FD">
              <w:rPr>
                <w:color w:val="000000"/>
                <w:sz w:val="16"/>
                <w:szCs w:val="16"/>
              </w:rPr>
              <w:t>0,739/49,3</w:t>
            </w:r>
          </w:p>
        </w:tc>
        <w:tc>
          <w:tcPr>
            <w:tcW w:w="340" w:type="pct"/>
            <w:shd w:val="clear" w:color="000000" w:fill="FFFFFF"/>
            <w:noWrap/>
            <w:tcMar>
              <w:left w:w="28" w:type="dxa"/>
              <w:bottom w:w="28" w:type="dxa"/>
              <w:right w:w="28" w:type="dxa"/>
            </w:tcMar>
            <w:hideMark/>
          </w:tcPr>
          <w:p w:rsidR="00C657E3" w:rsidRPr="00F634FD" w:rsidRDefault="00C657E3" w:rsidP="00C657E3">
            <w:pPr>
              <w:jc w:val="center"/>
              <w:rPr>
                <w:color w:val="000000"/>
                <w:sz w:val="16"/>
                <w:szCs w:val="16"/>
              </w:rPr>
            </w:pPr>
            <w:r w:rsidRPr="00F634FD">
              <w:rPr>
                <w:color w:val="000000"/>
                <w:sz w:val="16"/>
                <w:szCs w:val="16"/>
              </w:rPr>
              <w:t> </w:t>
            </w:r>
          </w:p>
        </w:tc>
        <w:tc>
          <w:tcPr>
            <w:tcW w:w="339" w:type="pct"/>
            <w:shd w:val="clear" w:color="000000" w:fill="FFFFFF"/>
            <w:noWrap/>
            <w:tcMar>
              <w:left w:w="28" w:type="dxa"/>
              <w:bottom w:w="28" w:type="dxa"/>
              <w:right w:w="28" w:type="dxa"/>
            </w:tcMar>
            <w:hideMark/>
          </w:tcPr>
          <w:p w:rsidR="00C657E3" w:rsidRPr="00F634FD" w:rsidRDefault="00C657E3" w:rsidP="00C657E3">
            <w:pPr>
              <w:jc w:val="center"/>
              <w:rPr>
                <w:color w:val="000000"/>
                <w:sz w:val="16"/>
                <w:szCs w:val="16"/>
              </w:rPr>
            </w:pPr>
            <w:r w:rsidRPr="00F634FD">
              <w:rPr>
                <w:color w:val="000000"/>
                <w:sz w:val="16"/>
                <w:szCs w:val="16"/>
              </w:rPr>
              <w:t> </w:t>
            </w:r>
          </w:p>
        </w:tc>
        <w:tc>
          <w:tcPr>
            <w:tcW w:w="375" w:type="pct"/>
            <w:shd w:val="clear" w:color="000000" w:fill="FFFFFF"/>
            <w:noWrap/>
            <w:tcMar>
              <w:left w:w="28" w:type="dxa"/>
              <w:bottom w:w="28" w:type="dxa"/>
              <w:right w:w="28" w:type="dxa"/>
            </w:tcMar>
            <w:hideMark/>
          </w:tcPr>
          <w:p w:rsidR="00C657E3" w:rsidRPr="00F634FD" w:rsidRDefault="00C657E3" w:rsidP="00C657E3">
            <w:pPr>
              <w:jc w:val="center"/>
              <w:rPr>
                <w:color w:val="000000"/>
                <w:sz w:val="16"/>
                <w:szCs w:val="16"/>
              </w:rPr>
            </w:pPr>
            <w:r w:rsidRPr="00F634FD">
              <w:rPr>
                <w:color w:val="000000"/>
                <w:sz w:val="16"/>
                <w:szCs w:val="16"/>
              </w:rPr>
              <w:t>0,739/49,3</w:t>
            </w:r>
          </w:p>
        </w:tc>
        <w:tc>
          <w:tcPr>
            <w:tcW w:w="295" w:type="pct"/>
            <w:shd w:val="clear" w:color="000000" w:fill="FFFFFF"/>
            <w:noWrap/>
            <w:tcMar>
              <w:left w:w="28" w:type="dxa"/>
              <w:bottom w:w="28" w:type="dxa"/>
              <w:right w:w="28" w:type="dxa"/>
            </w:tcMar>
            <w:hideMark/>
          </w:tcPr>
          <w:p w:rsidR="00C657E3" w:rsidRPr="00F634FD" w:rsidRDefault="00C657E3" w:rsidP="00C657E3">
            <w:pPr>
              <w:jc w:val="center"/>
              <w:rPr>
                <w:color w:val="000000"/>
                <w:sz w:val="16"/>
                <w:szCs w:val="16"/>
              </w:rPr>
            </w:pPr>
            <w:r w:rsidRPr="00F634FD">
              <w:rPr>
                <w:color w:val="000000"/>
                <w:sz w:val="16"/>
                <w:szCs w:val="16"/>
              </w:rPr>
              <w:t>0,739/49,3</w:t>
            </w:r>
          </w:p>
        </w:tc>
        <w:tc>
          <w:tcPr>
            <w:tcW w:w="295" w:type="pct"/>
            <w:shd w:val="clear" w:color="000000" w:fill="FFFFFF"/>
            <w:noWrap/>
            <w:tcMar>
              <w:left w:w="28" w:type="dxa"/>
              <w:bottom w:w="28" w:type="dxa"/>
              <w:right w:w="28" w:type="dxa"/>
            </w:tcMar>
            <w:hideMark/>
          </w:tcPr>
          <w:p w:rsidR="00C657E3" w:rsidRPr="00F634FD" w:rsidRDefault="00C657E3" w:rsidP="00C657E3">
            <w:pPr>
              <w:jc w:val="center"/>
              <w:rPr>
                <w:color w:val="000000"/>
                <w:sz w:val="16"/>
                <w:szCs w:val="16"/>
              </w:rPr>
            </w:pPr>
            <w:r w:rsidRPr="00F634FD">
              <w:rPr>
                <w:color w:val="000000"/>
                <w:sz w:val="16"/>
                <w:szCs w:val="16"/>
              </w:rPr>
              <w:t>0,739/49,3</w:t>
            </w:r>
          </w:p>
        </w:tc>
        <w:tc>
          <w:tcPr>
            <w:tcW w:w="294" w:type="pct"/>
            <w:shd w:val="clear" w:color="000000" w:fill="FFFFFF"/>
            <w:noWrap/>
            <w:tcMar>
              <w:left w:w="28" w:type="dxa"/>
              <w:bottom w:w="28" w:type="dxa"/>
              <w:right w:w="28" w:type="dxa"/>
            </w:tcMar>
            <w:hideMark/>
          </w:tcPr>
          <w:p w:rsidR="00C657E3" w:rsidRPr="00F634FD" w:rsidRDefault="00C657E3" w:rsidP="00C657E3">
            <w:pPr>
              <w:jc w:val="center"/>
              <w:rPr>
                <w:color w:val="000000"/>
                <w:sz w:val="16"/>
                <w:szCs w:val="16"/>
              </w:rPr>
            </w:pPr>
            <w:r w:rsidRPr="00F634FD">
              <w:rPr>
                <w:color w:val="000000"/>
                <w:sz w:val="16"/>
                <w:szCs w:val="16"/>
              </w:rPr>
              <w:t>0,739/49,3</w:t>
            </w:r>
          </w:p>
        </w:tc>
      </w:tr>
      <w:tr w:rsidR="00181D06" w:rsidRPr="00F634FD" w:rsidTr="00181D06">
        <w:trPr>
          <w:trHeight w:val="65"/>
        </w:trPr>
        <w:tc>
          <w:tcPr>
            <w:tcW w:w="160" w:type="pct"/>
            <w:shd w:val="clear" w:color="000000" w:fill="FFFFFF"/>
            <w:tcMar>
              <w:left w:w="28" w:type="dxa"/>
              <w:bottom w:w="28" w:type="dxa"/>
              <w:right w:w="28" w:type="dxa"/>
            </w:tcMar>
            <w:hideMark/>
          </w:tcPr>
          <w:p w:rsidR="00C657E3" w:rsidRPr="00F634FD" w:rsidRDefault="00C657E3" w:rsidP="00C657E3">
            <w:pPr>
              <w:jc w:val="center"/>
              <w:rPr>
                <w:color w:val="000000"/>
                <w:sz w:val="16"/>
                <w:szCs w:val="16"/>
                <w:lang w:val="en-US"/>
              </w:rPr>
            </w:pPr>
            <w:r w:rsidRPr="00F634FD">
              <w:rPr>
                <w:color w:val="000000"/>
                <w:sz w:val="16"/>
                <w:szCs w:val="16"/>
                <w:lang w:val="en-US"/>
              </w:rPr>
              <w:t>5.10</w:t>
            </w:r>
          </w:p>
        </w:tc>
        <w:tc>
          <w:tcPr>
            <w:tcW w:w="1691" w:type="pct"/>
            <w:shd w:val="clear" w:color="000000" w:fill="FFFFFF"/>
            <w:tcMar>
              <w:left w:w="28" w:type="dxa"/>
              <w:bottom w:w="28" w:type="dxa"/>
              <w:right w:w="28" w:type="dxa"/>
            </w:tcMar>
            <w:hideMark/>
          </w:tcPr>
          <w:p w:rsidR="00C657E3" w:rsidRPr="00F634FD" w:rsidRDefault="000929C2" w:rsidP="00C657E3">
            <w:pPr>
              <w:rPr>
                <w:sz w:val="16"/>
                <w:szCs w:val="16"/>
              </w:rPr>
            </w:pPr>
            <w:r>
              <w:rPr>
                <w:sz w:val="16"/>
                <w:szCs w:val="16"/>
              </w:rPr>
              <w:t>у</w:t>
            </w:r>
            <w:r w:rsidR="00C657E3" w:rsidRPr="00F634FD">
              <w:rPr>
                <w:sz w:val="16"/>
                <w:szCs w:val="16"/>
              </w:rPr>
              <w:t xml:space="preserve">л. </w:t>
            </w:r>
            <w:proofErr w:type="spellStart"/>
            <w:r w:rsidR="00C657E3" w:rsidRPr="00F634FD">
              <w:rPr>
                <w:sz w:val="16"/>
                <w:szCs w:val="16"/>
              </w:rPr>
              <w:t>Глазовская</w:t>
            </w:r>
            <w:proofErr w:type="spellEnd"/>
            <w:r w:rsidR="00C657E3" w:rsidRPr="00F634FD">
              <w:rPr>
                <w:sz w:val="16"/>
                <w:szCs w:val="16"/>
              </w:rPr>
              <w:t xml:space="preserve"> </w:t>
            </w:r>
          </w:p>
        </w:tc>
        <w:tc>
          <w:tcPr>
            <w:tcW w:w="484" w:type="pct"/>
            <w:shd w:val="clear" w:color="000000" w:fill="FFFFFF"/>
            <w:tcMar>
              <w:left w:w="28" w:type="dxa"/>
              <w:bottom w:w="28" w:type="dxa"/>
              <w:right w:w="28" w:type="dxa"/>
            </w:tcMar>
            <w:hideMark/>
          </w:tcPr>
          <w:p w:rsidR="00C657E3" w:rsidRPr="00F634FD" w:rsidRDefault="00C657E3" w:rsidP="00C657E3">
            <w:pPr>
              <w:jc w:val="center"/>
              <w:rPr>
                <w:sz w:val="16"/>
                <w:szCs w:val="16"/>
              </w:rPr>
            </w:pPr>
            <w:r w:rsidRPr="00F634FD">
              <w:rPr>
                <w:sz w:val="16"/>
                <w:szCs w:val="16"/>
              </w:rPr>
              <w:t>0,75</w:t>
            </w:r>
          </w:p>
        </w:tc>
        <w:tc>
          <w:tcPr>
            <w:tcW w:w="340" w:type="pct"/>
            <w:shd w:val="clear" w:color="000000" w:fill="FFFFFF"/>
            <w:noWrap/>
            <w:tcMar>
              <w:left w:w="28" w:type="dxa"/>
              <w:bottom w:w="28" w:type="dxa"/>
              <w:right w:w="28" w:type="dxa"/>
            </w:tcMar>
            <w:hideMark/>
          </w:tcPr>
          <w:p w:rsidR="00C657E3" w:rsidRPr="00F634FD" w:rsidRDefault="00C657E3" w:rsidP="00C657E3">
            <w:pPr>
              <w:jc w:val="center"/>
              <w:rPr>
                <w:color w:val="000000"/>
                <w:sz w:val="16"/>
                <w:szCs w:val="16"/>
              </w:rPr>
            </w:pPr>
            <w:r w:rsidRPr="00F634FD">
              <w:rPr>
                <w:color w:val="000000"/>
                <w:sz w:val="16"/>
                <w:szCs w:val="16"/>
              </w:rPr>
              <w:t>0,75/100</w:t>
            </w:r>
          </w:p>
        </w:tc>
        <w:tc>
          <w:tcPr>
            <w:tcW w:w="387" w:type="pct"/>
            <w:shd w:val="clear" w:color="000000" w:fill="FFFFFF"/>
            <w:noWrap/>
            <w:tcMar>
              <w:left w:w="28" w:type="dxa"/>
              <w:bottom w:w="28" w:type="dxa"/>
              <w:right w:w="28" w:type="dxa"/>
            </w:tcMar>
            <w:hideMark/>
          </w:tcPr>
          <w:p w:rsidR="00C657E3" w:rsidRPr="00F634FD" w:rsidRDefault="00C657E3" w:rsidP="00C657E3">
            <w:pPr>
              <w:jc w:val="center"/>
              <w:rPr>
                <w:color w:val="000000"/>
                <w:sz w:val="16"/>
                <w:szCs w:val="16"/>
              </w:rPr>
            </w:pPr>
            <w:r w:rsidRPr="00F634FD">
              <w:rPr>
                <w:color w:val="000000"/>
                <w:sz w:val="16"/>
                <w:szCs w:val="16"/>
              </w:rPr>
              <w:t>0,75/100</w:t>
            </w:r>
          </w:p>
        </w:tc>
        <w:tc>
          <w:tcPr>
            <w:tcW w:w="340" w:type="pct"/>
            <w:shd w:val="clear" w:color="000000" w:fill="FFFFFF"/>
            <w:noWrap/>
            <w:tcMar>
              <w:left w:w="28" w:type="dxa"/>
              <w:bottom w:w="28" w:type="dxa"/>
              <w:right w:w="28" w:type="dxa"/>
            </w:tcMar>
            <w:hideMark/>
          </w:tcPr>
          <w:p w:rsidR="00C657E3" w:rsidRPr="00F634FD" w:rsidRDefault="00C657E3" w:rsidP="00C657E3">
            <w:pPr>
              <w:jc w:val="center"/>
              <w:rPr>
                <w:color w:val="000000"/>
                <w:sz w:val="16"/>
                <w:szCs w:val="16"/>
              </w:rPr>
            </w:pPr>
            <w:r w:rsidRPr="00F634FD">
              <w:rPr>
                <w:color w:val="000000"/>
                <w:sz w:val="16"/>
                <w:szCs w:val="16"/>
              </w:rPr>
              <w:t> </w:t>
            </w:r>
          </w:p>
        </w:tc>
        <w:tc>
          <w:tcPr>
            <w:tcW w:w="339" w:type="pct"/>
            <w:shd w:val="clear" w:color="000000" w:fill="FFFFFF"/>
            <w:noWrap/>
            <w:tcMar>
              <w:left w:w="28" w:type="dxa"/>
              <w:bottom w:w="28" w:type="dxa"/>
              <w:right w:w="28" w:type="dxa"/>
            </w:tcMar>
            <w:hideMark/>
          </w:tcPr>
          <w:p w:rsidR="00C657E3" w:rsidRPr="00F634FD" w:rsidRDefault="00C657E3" w:rsidP="00C657E3">
            <w:pPr>
              <w:jc w:val="center"/>
              <w:rPr>
                <w:color w:val="000000"/>
                <w:sz w:val="16"/>
                <w:szCs w:val="16"/>
              </w:rPr>
            </w:pPr>
            <w:r w:rsidRPr="00F634FD">
              <w:rPr>
                <w:color w:val="000000"/>
                <w:sz w:val="16"/>
                <w:szCs w:val="16"/>
              </w:rPr>
              <w:t> </w:t>
            </w:r>
          </w:p>
        </w:tc>
        <w:tc>
          <w:tcPr>
            <w:tcW w:w="375" w:type="pct"/>
            <w:shd w:val="clear" w:color="000000" w:fill="FFFFFF"/>
            <w:noWrap/>
            <w:tcMar>
              <w:left w:w="28" w:type="dxa"/>
              <w:bottom w:w="28" w:type="dxa"/>
              <w:right w:w="28" w:type="dxa"/>
            </w:tcMar>
            <w:hideMark/>
          </w:tcPr>
          <w:p w:rsidR="00C657E3" w:rsidRPr="00F634FD" w:rsidRDefault="00C657E3" w:rsidP="00C657E3">
            <w:pPr>
              <w:jc w:val="center"/>
              <w:rPr>
                <w:color w:val="000000"/>
                <w:sz w:val="16"/>
                <w:szCs w:val="16"/>
              </w:rPr>
            </w:pPr>
            <w:r w:rsidRPr="00F634FD">
              <w:rPr>
                <w:color w:val="000000"/>
                <w:sz w:val="16"/>
                <w:szCs w:val="16"/>
              </w:rPr>
              <w:t>0,75/100</w:t>
            </w:r>
          </w:p>
        </w:tc>
        <w:tc>
          <w:tcPr>
            <w:tcW w:w="295" w:type="pct"/>
            <w:shd w:val="clear" w:color="000000" w:fill="FFFFFF"/>
            <w:noWrap/>
            <w:tcMar>
              <w:left w:w="28" w:type="dxa"/>
              <w:bottom w:w="28" w:type="dxa"/>
              <w:right w:w="28" w:type="dxa"/>
            </w:tcMar>
            <w:hideMark/>
          </w:tcPr>
          <w:p w:rsidR="00C657E3" w:rsidRPr="00F634FD" w:rsidRDefault="00C657E3" w:rsidP="00C657E3">
            <w:pPr>
              <w:jc w:val="center"/>
              <w:rPr>
                <w:color w:val="000000"/>
                <w:sz w:val="16"/>
                <w:szCs w:val="16"/>
              </w:rPr>
            </w:pPr>
            <w:r w:rsidRPr="00F634FD">
              <w:rPr>
                <w:color w:val="000000"/>
                <w:sz w:val="16"/>
                <w:szCs w:val="16"/>
              </w:rPr>
              <w:t>0,75/100</w:t>
            </w:r>
          </w:p>
        </w:tc>
        <w:tc>
          <w:tcPr>
            <w:tcW w:w="295" w:type="pct"/>
            <w:shd w:val="clear" w:color="000000" w:fill="FFFFFF"/>
            <w:noWrap/>
            <w:tcMar>
              <w:left w:w="28" w:type="dxa"/>
              <w:bottom w:w="28" w:type="dxa"/>
              <w:right w:w="28" w:type="dxa"/>
            </w:tcMar>
            <w:hideMark/>
          </w:tcPr>
          <w:p w:rsidR="00C657E3" w:rsidRPr="00F634FD" w:rsidRDefault="00C657E3" w:rsidP="00C657E3">
            <w:pPr>
              <w:jc w:val="center"/>
              <w:rPr>
                <w:color w:val="000000"/>
                <w:sz w:val="16"/>
                <w:szCs w:val="16"/>
              </w:rPr>
            </w:pPr>
            <w:r w:rsidRPr="00F634FD">
              <w:rPr>
                <w:color w:val="000000"/>
                <w:sz w:val="16"/>
                <w:szCs w:val="16"/>
              </w:rPr>
              <w:t>0,75/100</w:t>
            </w:r>
          </w:p>
        </w:tc>
        <w:tc>
          <w:tcPr>
            <w:tcW w:w="294" w:type="pct"/>
            <w:shd w:val="clear" w:color="000000" w:fill="FFFFFF"/>
            <w:noWrap/>
            <w:tcMar>
              <w:left w:w="28" w:type="dxa"/>
              <w:bottom w:w="28" w:type="dxa"/>
              <w:right w:w="28" w:type="dxa"/>
            </w:tcMar>
            <w:hideMark/>
          </w:tcPr>
          <w:p w:rsidR="00C657E3" w:rsidRPr="00F634FD" w:rsidRDefault="00C657E3" w:rsidP="00C657E3">
            <w:pPr>
              <w:jc w:val="center"/>
              <w:rPr>
                <w:color w:val="000000"/>
                <w:sz w:val="16"/>
                <w:szCs w:val="16"/>
              </w:rPr>
            </w:pPr>
            <w:r w:rsidRPr="00F634FD">
              <w:rPr>
                <w:color w:val="000000"/>
                <w:sz w:val="16"/>
                <w:szCs w:val="16"/>
              </w:rPr>
              <w:t>0,75/100</w:t>
            </w:r>
          </w:p>
        </w:tc>
      </w:tr>
      <w:tr w:rsidR="00181D06" w:rsidRPr="00F634FD" w:rsidTr="00181D06">
        <w:trPr>
          <w:trHeight w:val="120"/>
        </w:trPr>
        <w:tc>
          <w:tcPr>
            <w:tcW w:w="160" w:type="pct"/>
            <w:shd w:val="clear" w:color="000000" w:fill="FFFFFF"/>
            <w:tcMar>
              <w:left w:w="28" w:type="dxa"/>
              <w:bottom w:w="28" w:type="dxa"/>
              <w:right w:w="28" w:type="dxa"/>
            </w:tcMar>
            <w:hideMark/>
          </w:tcPr>
          <w:p w:rsidR="00C657E3" w:rsidRPr="00F634FD" w:rsidRDefault="00C657E3" w:rsidP="00C657E3">
            <w:pPr>
              <w:jc w:val="center"/>
              <w:rPr>
                <w:color w:val="000000"/>
                <w:sz w:val="16"/>
                <w:szCs w:val="16"/>
                <w:lang w:val="en-US"/>
              </w:rPr>
            </w:pPr>
            <w:r w:rsidRPr="00F634FD">
              <w:rPr>
                <w:color w:val="000000"/>
                <w:sz w:val="16"/>
                <w:szCs w:val="16"/>
                <w:lang w:val="en-US"/>
              </w:rPr>
              <w:t>5.11</w:t>
            </w:r>
          </w:p>
        </w:tc>
        <w:tc>
          <w:tcPr>
            <w:tcW w:w="1691" w:type="pct"/>
            <w:shd w:val="clear" w:color="000000" w:fill="FFFFFF"/>
            <w:tcMar>
              <w:left w:w="28" w:type="dxa"/>
              <w:bottom w:w="28" w:type="dxa"/>
              <w:right w:w="28" w:type="dxa"/>
            </w:tcMar>
            <w:hideMark/>
          </w:tcPr>
          <w:p w:rsidR="00C657E3" w:rsidRPr="00F634FD" w:rsidRDefault="000929C2" w:rsidP="00C657E3">
            <w:pPr>
              <w:rPr>
                <w:sz w:val="16"/>
                <w:szCs w:val="16"/>
              </w:rPr>
            </w:pPr>
            <w:r>
              <w:rPr>
                <w:sz w:val="16"/>
                <w:szCs w:val="16"/>
              </w:rPr>
              <w:t>у</w:t>
            </w:r>
            <w:r w:rsidR="00C657E3" w:rsidRPr="00F634FD">
              <w:rPr>
                <w:sz w:val="16"/>
                <w:szCs w:val="16"/>
              </w:rPr>
              <w:t>л. Гоголя</w:t>
            </w:r>
          </w:p>
        </w:tc>
        <w:tc>
          <w:tcPr>
            <w:tcW w:w="484" w:type="pct"/>
            <w:shd w:val="clear" w:color="000000" w:fill="FFFFFF"/>
            <w:tcMar>
              <w:left w:w="28" w:type="dxa"/>
              <w:bottom w:w="28" w:type="dxa"/>
              <w:right w:w="28" w:type="dxa"/>
            </w:tcMar>
            <w:hideMark/>
          </w:tcPr>
          <w:p w:rsidR="00C657E3" w:rsidRPr="00F634FD" w:rsidRDefault="00C657E3" w:rsidP="00C657E3">
            <w:pPr>
              <w:jc w:val="center"/>
              <w:rPr>
                <w:sz w:val="16"/>
                <w:szCs w:val="16"/>
              </w:rPr>
            </w:pPr>
            <w:r w:rsidRPr="00F634FD">
              <w:rPr>
                <w:sz w:val="16"/>
                <w:szCs w:val="16"/>
              </w:rPr>
              <w:t>2,502</w:t>
            </w:r>
          </w:p>
        </w:tc>
        <w:tc>
          <w:tcPr>
            <w:tcW w:w="340" w:type="pct"/>
            <w:shd w:val="clear" w:color="000000" w:fill="FFFFFF"/>
            <w:noWrap/>
            <w:tcMar>
              <w:left w:w="28" w:type="dxa"/>
              <w:bottom w:w="28" w:type="dxa"/>
              <w:right w:w="28" w:type="dxa"/>
            </w:tcMar>
            <w:hideMark/>
          </w:tcPr>
          <w:p w:rsidR="00C657E3" w:rsidRPr="00F634FD" w:rsidRDefault="00C657E3" w:rsidP="00C657E3">
            <w:pPr>
              <w:jc w:val="center"/>
              <w:rPr>
                <w:color w:val="000000"/>
                <w:sz w:val="16"/>
                <w:szCs w:val="16"/>
              </w:rPr>
            </w:pPr>
            <w:r w:rsidRPr="00F634FD">
              <w:rPr>
                <w:color w:val="000000"/>
                <w:sz w:val="16"/>
                <w:szCs w:val="16"/>
              </w:rPr>
              <w:t>0/0</w:t>
            </w:r>
          </w:p>
        </w:tc>
        <w:tc>
          <w:tcPr>
            <w:tcW w:w="387" w:type="pct"/>
            <w:shd w:val="clear" w:color="000000" w:fill="FFFFFF"/>
            <w:noWrap/>
            <w:tcMar>
              <w:left w:w="28" w:type="dxa"/>
              <w:bottom w:w="28" w:type="dxa"/>
              <w:right w:w="28" w:type="dxa"/>
            </w:tcMar>
            <w:hideMark/>
          </w:tcPr>
          <w:p w:rsidR="00C657E3" w:rsidRPr="00F634FD" w:rsidRDefault="00C657E3" w:rsidP="00C657E3">
            <w:pPr>
              <w:jc w:val="center"/>
              <w:rPr>
                <w:color w:val="000000"/>
                <w:sz w:val="16"/>
                <w:szCs w:val="16"/>
              </w:rPr>
            </w:pPr>
            <w:r w:rsidRPr="00F634FD">
              <w:rPr>
                <w:color w:val="000000"/>
                <w:sz w:val="16"/>
                <w:szCs w:val="16"/>
              </w:rPr>
              <w:t>0/0</w:t>
            </w:r>
          </w:p>
        </w:tc>
        <w:tc>
          <w:tcPr>
            <w:tcW w:w="340" w:type="pct"/>
            <w:shd w:val="clear" w:color="000000" w:fill="FFFFFF"/>
            <w:noWrap/>
            <w:tcMar>
              <w:left w:w="28" w:type="dxa"/>
              <w:bottom w:w="28" w:type="dxa"/>
              <w:right w:w="28" w:type="dxa"/>
            </w:tcMar>
            <w:hideMark/>
          </w:tcPr>
          <w:p w:rsidR="00C657E3" w:rsidRPr="00F634FD" w:rsidRDefault="00C657E3" w:rsidP="00C657E3">
            <w:pPr>
              <w:jc w:val="center"/>
              <w:rPr>
                <w:color w:val="000000"/>
                <w:sz w:val="16"/>
                <w:szCs w:val="16"/>
              </w:rPr>
            </w:pPr>
            <w:r w:rsidRPr="00F634FD">
              <w:rPr>
                <w:color w:val="000000"/>
                <w:sz w:val="16"/>
                <w:szCs w:val="16"/>
              </w:rPr>
              <w:t> </w:t>
            </w:r>
          </w:p>
        </w:tc>
        <w:tc>
          <w:tcPr>
            <w:tcW w:w="339" w:type="pct"/>
            <w:shd w:val="clear" w:color="000000" w:fill="FFFFFF"/>
            <w:noWrap/>
            <w:tcMar>
              <w:left w:w="28" w:type="dxa"/>
              <w:bottom w:w="28" w:type="dxa"/>
              <w:right w:w="28" w:type="dxa"/>
            </w:tcMar>
            <w:hideMark/>
          </w:tcPr>
          <w:p w:rsidR="00C657E3" w:rsidRPr="00F634FD" w:rsidRDefault="00C657E3" w:rsidP="00C657E3">
            <w:pPr>
              <w:jc w:val="center"/>
              <w:rPr>
                <w:color w:val="000000"/>
                <w:sz w:val="16"/>
                <w:szCs w:val="16"/>
              </w:rPr>
            </w:pPr>
            <w:r w:rsidRPr="00F634FD">
              <w:rPr>
                <w:color w:val="000000"/>
                <w:sz w:val="16"/>
                <w:szCs w:val="16"/>
              </w:rPr>
              <w:t> </w:t>
            </w:r>
          </w:p>
        </w:tc>
        <w:tc>
          <w:tcPr>
            <w:tcW w:w="375" w:type="pct"/>
            <w:shd w:val="clear" w:color="000000" w:fill="FFFFFF"/>
            <w:noWrap/>
            <w:tcMar>
              <w:left w:w="28" w:type="dxa"/>
              <w:bottom w:w="28" w:type="dxa"/>
              <w:right w:w="28" w:type="dxa"/>
            </w:tcMar>
            <w:hideMark/>
          </w:tcPr>
          <w:p w:rsidR="00C657E3" w:rsidRPr="00F634FD" w:rsidRDefault="00C657E3" w:rsidP="00C657E3">
            <w:pPr>
              <w:jc w:val="center"/>
              <w:rPr>
                <w:color w:val="000000"/>
                <w:sz w:val="16"/>
                <w:szCs w:val="16"/>
              </w:rPr>
            </w:pPr>
            <w:r w:rsidRPr="00F634FD">
              <w:rPr>
                <w:color w:val="000000"/>
                <w:sz w:val="16"/>
                <w:szCs w:val="16"/>
              </w:rPr>
              <w:t>0/0</w:t>
            </w:r>
          </w:p>
        </w:tc>
        <w:tc>
          <w:tcPr>
            <w:tcW w:w="295" w:type="pct"/>
            <w:shd w:val="clear" w:color="000000" w:fill="FFFFFF"/>
            <w:noWrap/>
            <w:tcMar>
              <w:left w:w="28" w:type="dxa"/>
              <w:bottom w:w="28" w:type="dxa"/>
              <w:right w:w="28" w:type="dxa"/>
            </w:tcMar>
            <w:hideMark/>
          </w:tcPr>
          <w:p w:rsidR="00C657E3" w:rsidRPr="00F634FD" w:rsidRDefault="00C657E3" w:rsidP="00C657E3">
            <w:pPr>
              <w:jc w:val="center"/>
              <w:rPr>
                <w:color w:val="000000"/>
                <w:sz w:val="16"/>
                <w:szCs w:val="16"/>
              </w:rPr>
            </w:pPr>
            <w:r w:rsidRPr="00F634FD">
              <w:rPr>
                <w:color w:val="000000"/>
                <w:sz w:val="16"/>
                <w:szCs w:val="16"/>
              </w:rPr>
              <w:t>0/0</w:t>
            </w:r>
          </w:p>
        </w:tc>
        <w:tc>
          <w:tcPr>
            <w:tcW w:w="295" w:type="pct"/>
            <w:shd w:val="clear" w:color="000000" w:fill="FFFFFF"/>
            <w:noWrap/>
            <w:tcMar>
              <w:left w:w="28" w:type="dxa"/>
              <w:bottom w:w="28" w:type="dxa"/>
              <w:right w:w="28" w:type="dxa"/>
            </w:tcMar>
            <w:hideMark/>
          </w:tcPr>
          <w:p w:rsidR="00C657E3" w:rsidRPr="00F634FD" w:rsidRDefault="00C657E3" w:rsidP="00C657E3">
            <w:pPr>
              <w:jc w:val="center"/>
              <w:rPr>
                <w:color w:val="000000"/>
                <w:sz w:val="16"/>
                <w:szCs w:val="16"/>
              </w:rPr>
            </w:pPr>
            <w:r w:rsidRPr="00F634FD">
              <w:rPr>
                <w:color w:val="000000"/>
                <w:sz w:val="16"/>
                <w:szCs w:val="16"/>
              </w:rPr>
              <w:t>0,315/12,6</w:t>
            </w:r>
          </w:p>
        </w:tc>
        <w:tc>
          <w:tcPr>
            <w:tcW w:w="294" w:type="pct"/>
            <w:shd w:val="clear" w:color="000000" w:fill="FFFFFF"/>
            <w:noWrap/>
            <w:tcMar>
              <w:left w:w="28" w:type="dxa"/>
              <w:bottom w:w="28" w:type="dxa"/>
              <w:right w:w="28" w:type="dxa"/>
            </w:tcMar>
            <w:hideMark/>
          </w:tcPr>
          <w:p w:rsidR="00C657E3" w:rsidRPr="00F634FD" w:rsidRDefault="00C657E3" w:rsidP="00C657E3">
            <w:pPr>
              <w:jc w:val="center"/>
              <w:rPr>
                <w:color w:val="000000"/>
                <w:sz w:val="16"/>
                <w:szCs w:val="16"/>
              </w:rPr>
            </w:pPr>
            <w:r w:rsidRPr="00F634FD">
              <w:rPr>
                <w:color w:val="000000"/>
                <w:sz w:val="16"/>
                <w:szCs w:val="16"/>
              </w:rPr>
              <w:t>2,502/100</w:t>
            </w:r>
          </w:p>
        </w:tc>
      </w:tr>
      <w:tr w:rsidR="00181D06" w:rsidRPr="00F634FD" w:rsidTr="00181D06">
        <w:trPr>
          <w:trHeight w:val="65"/>
        </w:trPr>
        <w:tc>
          <w:tcPr>
            <w:tcW w:w="160" w:type="pct"/>
            <w:shd w:val="clear" w:color="000000" w:fill="FFFFFF"/>
            <w:tcMar>
              <w:left w:w="28" w:type="dxa"/>
              <w:bottom w:w="28" w:type="dxa"/>
              <w:right w:w="28" w:type="dxa"/>
            </w:tcMar>
            <w:hideMark/>
          </w:tcPr>
          <w:p w:rsidR="00C657E3" w:rsidRPr="00F634FD" w:rsidRDefault="00C657E3" w:rsidP="00C657E3">
            <w:pPr>
              <w:jc w:val="center"/>
              <w:rPr>
                <w:color w:val="000000"/>
                <w:sz w:val="16"/>
                <w:szCs w:val="16"/>
              </w:rPr>
            </w:pPr>
            <w:r w:rsidRPr="00F634FD">
              <w:rPr>
                <w:color w:val="000000"/>
                <w:sz w:val="16"/>
                <w:szCs w:val="16"/>
                <w:lang w:val="en-US"/>
              </w:rPr>
              <w:t>5.12</w:t>
            </w:r>
          </w:p>
        </w:tc>
        <w:tc>
          <w:tcPr>
            <w:tcW w:w="1691" w:type="pct"/>
            <w:shd w:val="clear" w:color="000000" w:fill="FFFFFF"/>
            <w:tcMar>
              <w:left w:w="28" w:type="dxa"/>
              <w:bottom w:w="28" w:type="dxa"/>
              <w:right w:w="28" w:type="dxa"/>
            </w:tcMar>
            <w:hideMark/>
          </w:tcPr>
          <w:p w:rsidR="00C657E3" w:rsidRPr="00F634FD" w:rsidRDefault="000929C2" w:rsidP="00C657E3">
            <w:pPr>
              <w:rPr>
                <w:sz w:val="16"/>
                <w:szCs w:val="16"/>
              </w:rPr>
            </w:pPr>
            <w:r>
              <w:rPr>
                <w:sz w:val="16"/>
                <w:szCs w:val="16"/>
              </w:rPr>
              <w:t>у</w:t>
            </w:r>
            <w:r w:rsidR="00C657E3" w:rsidRPr="00F634FD">
              <w:rPr>
                <w:sz w:val="16"/>
                <w:szCs w:val="16"/>
              </w:rPr>
              <w:t xml:space="preserve">л. </w:t>
            </w:r>
            <w:proofErr w:type="spellStart"/>
            <w:r w:rsidR="00C657E3" w:rsidRPr="00F634FD">
              <w:rPr>
                <w:sz w:val="16"/>
                <w:szCs w:val="16"/>
              </w:rPr>
              <w:t>Городищенская</w:t>
            </w:r>
            <w:proofErr w:type="spellEnd"/>
            <w:r w:rsidR="00C657E3" w:rsidRPr="00F634FD">
              <w:rPr>
                <w:sz w:val="16"/>
                <w:szCs w:val="16"/>
              </w:rPr>
              <w:t xml:space="preserve"> </w:t>
            </w:r>
          </w:p>
        </w:tc>
        <w:tc>
          <w:tcPr>
            <w:tcW w:w="484" w:type="pct"/>
            <w:shd w:val="clear" w:color="000000" w:fill="FFFFFF"/>
            <w:tcMar>
              <w:left w:w="28" w:type="dxa"/>
              <w:bottom w:w="28" w:type="dxa"/>
              <w:right w:w="28" w:type="dxa"/>
            </w:tcMar>
            <w:hideMark/>
          </w:tcPr>
          <w:p w:rsidR="00C657E3" w:rsidRPr="00F634FD" w:rsidRDefault="00C657E3" w:rsidP="00C657E3">
            <w:pPr>
              <w:jc w:val="center"/>
              <w:rPr>
                <w:sz w:val="16"/>
                <w:szCs w:val="16"/>
              </w:rPr>
            </w:pPr>
            <w:r w:rsidRPr="00F634FD">
              <w:rPr>
                <w:sz w:val="16"/>
                <w:szCs w:val="16"/>
              </w:rPr>
              <w:t>0,35</w:t>
            </w:r>
          </w:p>
        </w:tc>
        <w:tc>
          <w:tcPr>
            <w:tcW w:w="340" w:type="pct"/>
            <w:shd w:val="clear" w:color="000000" w:fill="FFFFFF"/>
            <w:noWrap/>
            <w:tcMar>
              <w:left w:w="28" w:type="dxa"/>
              <w:bottom w:w="28" w:type="dxa"/>
              <w:right w:w="28" w:type="dxa"/>
            </w:tcMar>
            <w:hideMark/>
          </w:tcPr>
          <w:p w:rsidR="00C657E3" w:rsidRPr="00F634FD" w:rsidRDefault="00C657E3" w:rsidP="00C657E3">
            <w:pPr>
              <w:jc w:val="center"/>
              <w:rPr>
                <w:color w:val="000000"/>
                <w:sz w:val="16"/>
                <w:szCs w:val="16"/>
              </w:rPr>
            </w:pPr>
            <w:r w:rsidRPr="00F634FD">
              <w:rPr>
                <w:color w:val="000000"/>
                <w:sz w:val="16"/>
                <w:szCs w:val="16"/>
              </w:rPr>
              <w:t>0/0</w:t>
            </w:r>
          </w:p>
        </w:tc>
        <w:tc>
          <w:tcPr>
            <w:tcW w:w="387" w:type="pct"/>
            <w:shd w:val="clear" w:color="000000" w:fill="FFFFFF"/>
            <w:noWrap/>
            <w:tcMar>
              <w:left w:w="28" w:type="dxa"/>
              <w:bottom w:w="28" w:type="dxa"/>
              <w:right w:w="28" w:type="dxa"/>
            </w:tcMar>
            <w:hideMark/>
          </w:tcPr>
          <w:p w:rsidR="00C657E3" w:rsidRPr="00F634FD" w:rsidRDefault="00C657E3" w:rsidP="00C657E3">
            <w:pPr>
              <w:jc w:val="center"/>
              <w:rPr>
                <w:color w:val="000000"/>
                <w:sz w:val="16"/>
                <w:szCs w:val="16"/>
              </w:rPr>
            </w:pPr>
            <w:r w:rsidRPr="00F634FD">
              <w:rPr>
                <w:color w:val="000000"/>
                <w:sz w:val="16"/>
                <w:szCs w:val="16"/>
              </w:rPr>
              <w:t>0/0</w:t>
            </w:r>
          </w:p>
        </w:tc>
        <w:tc>
          <w:tcPr>
            <w:tcW w:w="340" w:type="pct"/>
            <w:shd w:val="clear" w:color="000000" w:fill="FFFFFF"/>
            <w:noWrap/>
            <w:tcMar>
              <w:left w:w="28" w:type="dxa"/>
              <w:bottom w:w="28" w:type="dxa"/>
              <w:right w:w="28" w:type="dxa"/>
            </w:tcMar>
            <w:hideMark/>
          </w:tcPr>
          <w:p w:rsidR="00C657E3" w:rsidRPr="00F634FD" w:rsidRDefault="00C657E3" w:rsidP="00C657E3">
            <w:pPr>
              <w:jc w:val="center"/>
              <w:rPr>
                <w:color w:val="000000"/>
                <w:sz w:val="16"/>
                <w:szCs w:val="16"/>
              </w:rPr>
            </w:pPr>
            <w:r w:rsidRPr="00F634FD">
              <w:rPr>
                <w:color w:val="000000"/>
                <w:sz w:val="16"/>
                <w:szCs w:val="16"/>
              </w:rPr>
              <w:t> </w:t>
            </w:r>
          </w:p>
        </w:tc>
        <w:tc>
          <w:tcPr>
            <w:tcW w:w="339" w:type="pct"/>
            <w:shd w:val="clear" w:color="000000" w:fill="FFFFFF"/>
            <w:noWrap/>
            <w:tcMar>
              <w:left w:w="28" w:type="dxa"/>
              <w:bottom w:w="28" w:type="dxa"/>
              <w:right w:w="28" w:type="dxa"/>
            </w:tcMar>
            <w:hideMark/>
          </w:tcPr>
          <w:p w:rsidR="00C657E3" w:rsidRPr="00F634FD" w:rsidRDefault="00C657E3" w:rsidP="00C657E3">
            <w:pPr>
              <w:jc w:val="center"/>
              <w:rPr>
                <w:color w:val="000000"/>
                <w:sz w:val="16"/>
                <w:szCs w:val="16"/>
              </w:rPr>
            </w:pPr>
            <w:r w:rsidRPr="00F634FD">
              <w:rPr>
                <w:color w:val="000000"/>
                <w:sz w:val="16"/>
                <w:szCs w:val="16"/>
              </w:rPr>
              <w:t> </w:t>
            </w:r>
          </w:p>
        </w:tc>
        <w:tc>
          <w:tcPr>
            <w:tcW w:w="375" w:type="pct"/>
            <w:shd w:val="clear" w:color="000000" w:fill="FFFFFF"/>
            <w:noWrap/>
            <w:tcMar>
              <w:left w:w="28" w:type="dxa"/>
              <w:bottom w:w="28" w:type="dxa"/>
              <w:right w:w="28" w:type="dxa"/>
            </w:tcMar>
            <w:hideMark/>
          </w:tcPr>
          <w:p w:rsidR="00C657E3" w:rsidRPr="00F634FD" w:rsidRDefault="00C657E3" w:rsidP="00C657E3">
            <w:pPr>
              <w:jc w:val="center"/>
              <w:rPr>
                <w:color w:val="000000"/>
                <w:sz w:val="16"/>
                <w:szCs w:val="16"/>
              </w:rPr>
            </w:pPr>
            <w:r w:rsidRPr="00F634FD">
              <w:rPr>
                <w:color w:val="000000"/>
                <w:sz w:val="16"/>
                <w:szCs w:val="16"/>
              </w:rPr>
              <w:t>0/0</w:t>
            </w:r>
          </w:p>
        </w:tc>
        <w:tc>
          <w:tcPr>
            <w:tcW w:w="295" w:type="pct"/>
            <w:shd w:val="clear" w:color="000000" w:fill="FFFFFF"/>
            <w:noWrap/>
            <w:tcMar>
              <w:left w:w="28" w:type="dxa"/>
              <w:bottom w:w="28" w:type="dxa"/>
              <w:right w:w="28" w:type="dxa"/>
            </w:tcMar>
            <w:hideMark/>
          </w:tcPr>
          <w:p w:rsidR="00C657E3" w:rsidRPr="00F634FD" w:rsidRDefault="00C657E3" w:rsidP="00C657E3">
            <w:pPr>
              <w:jc w:val="center"/>
              <w:rPr>
                <w:color w:val="000000"/>
                <w:sz w:val="16"/>
                <w:szCs w:val="16"/>
              </w:rPr>
            </w:pPr>
            <w:r w:rsidRPr="00F634FD">
              <w:rPr>
                <w:color w:val="000000"/>
                <w:sz w:val="16"/>
                <w:szCs w:val="16"/>
              </w:rPr>
              <w:t>0/0</w:t>
            </w:r>
          </w:p>
        </w:tc>
        <w:tc>
          <w:tcPr>
            <w:tcW w:w="295" w:type="pct"/>
            <w:shd w:val="clear" w:color="000000" w:fill="FFFFFF"/>
            <w:noWrap/>
            <w:tcMar>
              <w:left w:w="28" w:type="dxa"/>
              <w:bottom w:w="28" w:type="dxa"/>
              <w:right w:w="28" w:type="dxa"/>
            </w:tcMar>
            <w:hideMark/>
          </w:tcPr>
          <w:p w:rsidR="00C657E3" w:rsidRPr="00F634FD" w:rsidRDefault="00C657E3" w:rsidP="00C657E3">
            <w:pPr>
              <w:jc w:val="center"/>
              <w:rPr>
                <w:color w:val="000000"/>
                <w:sz w:val="16"/>
                <w:szCs w:val="16"/>
              </w:rPr>
            </w:pPr>
            <w:r w:rsidRPr="00F634FD">
              <w:rPr>
                <w:color w:val="000000"/>
                <w:sz w:val="16"/>
                <w:szCs w:val="16"/>
              </w:rPr>
              <w:t>0/0</w:t>
            </w:r>
          </w:p>
        </w:tc>
        <w:tc>
          <w:tcPr>
            <w:tcW w:w="294" w:type="pct"/>
            <w:shd w:val="clear" w:color="000000" w:fill="FFFFFF"/>
            <w:noWrap/>
            <w:tcMar>
              <w:left w:w="28" w:type="dxa"/>
              <w:bottom w:w="28" w:type="dxa"/>
              <w:right w:w="28" w:type="dxa"/>
            </w:tcMar>
            <w:hideMark/>
          </w:tcPr>
          <w:p w:rsidR="00C657E3" w:rsidRPr="00F634FD" w:rsidRDefault="00C657E3" w:rsidP="00C657E3">
            <w:pPr>
              <w:jc w:val="center"/>
              <w:rPr>
                <w:color w:val="000000"/>
                <w:sz w:val="16"/>
                <w:szCs w:val="16"/>
              </w:rPr>
            </w:pPr>
            <w:r w:rsidRPr="00F634FD">
              <w:rPr>
                <w:color w:val="000000"/>
                <w:sz w:val="16"/>
                <w:szCs w:val="16"/>
              </w:rPr>
              <w:t>0,18/51,4</w:t>
            </w:r>
          </w:p>
        </w:tc>
      </w:tr>
      <w:tr w:rsidR="00181D06" w:rsidRPr="00F634FD" w:rsidTr="00181D06">
        <w:trPr>
          <w:trHeight w:val="81"/>
        </w:trPr>
        <w:tc>
          <w:tcPr>
            <w:tcW w:w="160" w:type="pct"/>
            <w:shd w:val="clear" w:color="000000" w:fill="FFFFFF"/>
            <w:tcMar>
              <w:left w:w="28" w:type="dxa"/>
              <w:bottom w:w="28" w:type="dxa"/>
              <w:right w:w="28" w:type="dxa"/>
            </w:tcMar>
            <w:hideMark/>
          </w:tcPr>
          <w:p w:rsidR="00C657E3" w:rsidRPr="00F634FD" w:rsidRDefault="00C657E3" w:rsidP="00C657E3">
            <w:pPr>
              <w:jc w:val="center"/>
              <w:rPr>
                <w:color w:val="000000"/>
                <w:sz w:val="16"/>
                <w:szCs w:val="16"/>
                <w:lang w:val="en-US"/>
              </w:rPr>
            </w:pPr>
            <w:r w:rsidRPr="00F634FD">
              <w:rPr>
                <w:color w:val="000000"/>
                <w:sz w:val="16"/>
                <w:szCs w:val="16"/>
                <w:lang w:val="en-US"/>
              </w:rPr>
              <w:t>5.13</w:t>
            </w:r>
          </w:p>
        </w:tc>
        <w:tc>
          <w:tcPr>
            <w:tcW w:w="1691" w:type="pct"/>
            <w:shd w:val="clear" w:color="000000" w:fill="FFFFFF"/>
            <w:tcMar>
              <w:left w:w="28" w:type="dxa"/>
              <w:bottom w:w="28" w:type="dxa"/>
              <w:right w:w="28" w:type="dxa"/>
            </w:tcMar>
            <w:hideMark/>
          </w:tcPr>
          <w:p w:rsidR="00C657E3" w:rsidRPr="00F634FD" w:rsidRDefault="000929C2" w:rsidP="00C657E3">
            <w:pPr>
              <w:rPr>
                <w:sz w:val="16"/>
                <w:szCs w:val="16"/>
              </w:rPr>
            </w:pPr>
            <w:r>
              <w:rPr>
                <w:sz w:val="16"/>
                <w:szCs w:val="16"/>
              </w:rPr>
              <w:t>у</w:t>
            </w:r>
            <w:r w:rsidR="00C657E3" w:rsidRPr="00F634FD">
              <w:rPr>
                <w:sz w:val="16"/>
                <w:szCs w:val="16"/>
              </w:rPr>
              <w:t>л. Горького</w:t>
            </w:r>
          </w:p>
        </w:tc>
        <w:tc>
          <w:tcPr>
            <w:tcW w:w="484" w:type="pct"/>
            <w:shd w:val="clear" w:color="000000" w:fill="FFFFFF"/>
            <w:tcMar>
              <w:left w:w="28" w:type="dxa"/>
              <w:bottom w:w="28" w:type="dxa"/>
              <w:right w:w="28" w:type="dxa"/>
            </w:tcMar>
            <w:hideMark/>
          </w:tcPr>
          <w:p w:rsidR="00C657E3" w:rsidRPr="00F634FD" w:rsidRDefault="00C657E3" w:rsidP="00C657E3">
            <w:pPr>
              <w:jc w:val="center"/>
              <w:rPr>
                <w:sz w:val="16"/>
                <w:szCs w:val="16"/>
              </w:rPr>
            </w:pPr>
            <w:r w:rsidRPr="00F634FD">
              <w:rPr>
                <w:sz w:val="16"/>
                <w:szCs w:val="16"/>
              </w:rPr>
              <w:t>1,1</w:t>
            </w:r>
          </w:p>
        </w:tc>
        <w:tc>
          <w:tcPr>
            <w:tcW w:w="340" w:type="pct"/>
            <w:shd w:val="clear" w:color="000000" w:fill="FFFFFF"/>
            <w:noWrap/>
            <w:tcMar>
              <w:left w:w="28" w:type="dxa"/>
              <w:bottom w:w="28" w:type="dxa"/>
              <w:right w:w="28" w:type="dxa"/>
            </w:tcMar>
            <w:hideMark/>
          </w:tcPr>
          <w:p w:rsidR="00C657E3" w:rsidRPr="00F634FD" w:rsidRDefault="00C657E3" w:rsidP="00C657E3">
            <w:pPr>
              <w:jc w:val="center"/>
              <w:rPr>
                <w:color w:val="000000"/>
                <w:sz w:val="16"/>
                <w:szCs w:val="16"/>
              </w:rPr>
            </w:pPr>
            <w:r w:rsidRPr="00F634FD">
              <w:rPr>
                <w:color w:val="000000"/>
                <w:sz w:val="16"/>
                <w:szCs w:val="16"/>
              </w:rPr>
              <w:t>0,14/13</w:t>
            </w:r>
          </w:p>
        </w:tc>
        <w:tc>
          <w:tcPr>
            <w:tcW w:w="387" w:type="pct"/>
            <w:shd w:val="clear" w:color="000000" w:fill="FFFFFF"/>
            <w:noWrap/>
            <w:tcMar>
              <w:left w:w="28" w:type="dxa"/>
              <w:bottom w:w="28" w:type="dxa"/>
              <w:right w:w="28" w:type="dxa"/>
            </w:tcMar>
            <w:hideMark/>
          </w:tcPr>
          <w:p w:rsidR="00C657E3" w:rsidRPr="00F634FD" w:rsidRDefault="00C657E3" w:rsidP="00C657E3">
            <w:pPr>
              <w:jc w:val="center"/>
              <w:rPr>
                <w:color w:val="000000"/>
                <w:sz w:val="16"/>
                <w:szCs w:val="16"/>
              </w:rPr>
            </w:pPr>
            <w:r w:rsidRPr="00F634FD">
              <w:rPr>
                <w:color w:val="000000"/>
                <w:sz w:val="16"/>
                <w:szCs w:val="16"/>
              </w:rPr>
              <w:t>0,14/13</w:t>
            </w:r>
          </w:p>
        </w:tc>
        <w:tc>
          <w:tcPr>
            <w:tcW w:w="340" w:type="pct"/>
            <w:shd w:val="clear" w:color="000000" w:fill="FFFFFF"/>
            <w:noWrap/>
            <w:tcMar>
              <w:left w:w="28" w:type="dxa"/>
              <w:bottom w:w="28" w:type="dxa"/>
              <w:right w:w="28" w:type="dxa"/>
            </w:tcMar>
            <w:hideMark/>
          </w:tcPr>
          <w:p w:rsidR="00C657E3" w:rsidRPr="00F634FD" w:rsidRDefault="00C657E3" w:rsidP="00C657E3">
            <w:pPr>
              <w:jc w:val="center"/>
              <w:rPr>
                <w:color w:val="000000"/>
                <w:sz w:val="16"/>
                <w:szCs w:val="16"/>
              </w:rPr>
            </w:pPr>
            <w:r w:rsidRPr="00F634FD">
              <w:rPr>
                <w:color w:val="000000"/>
                <w:sz w:val="16"/>
                <w:szCs w:val="16"/>
              </w:rPr>
              <w:t> </w:t>
            </w:r>
          </w:p>
        </w:tc>
        <w:tc>
          <w:tcPr>
            <w:tcW w:w="339" w:type="pct"/>
            <w:shd w:val="clear" w:color="000000" w:fill="FFFFFF"/>
            <w:noWrap/>
            <w:tcMar>
              <w:left w:w="28" w:type="dxa"/>
              <w:bottom w:w="28" w:type="dxa"/>
              <w:right w:w="28" w:type="dxa"/>
            </w:tcMar>
            <w:hideMark/>
          </w:tcPr>
          <w:p w:rsidR="00C657E3" w:rsidRPr="00F634FD" w:rsidRDefault="00C657E3" w:rsidP="00C657E3">
            <w:pPr>
              <w:jc w:val="center"/>
              <w:rPr>
                <w:color w:val="000000"/>
                <w:sz w:val="16"/>
                <w:szCs w:val="16"/>
              </w:rPr>
            </w:pPr>
            <w:r w:rsidRPr="00F634FD">
              <w:rPr>
                <w:color w:val="000000"/>
                <w:sz w:val="16"/>
                <w:szCs w:val="16"/>
              </w:rPr>
              <w:t> </w:t>
            </w:r>
          </w:p>
        </w:tc>
        <w:tc>
          <w:tcPr>
            <w:tcW w:w="375" w:type="pct"/>
            <w:shd w:val="clear" w:color="000000" w:fill="FFFFFF"/>
            <w:noWrap/>
            <w:tcMar>
              <w:left w:w="28" w:type="dxa"/>
              <w:bottom w:w="28" w:type="dxa"/>
              <w:right w:w="28" w:type="dxa"/>
            </w:tcMar>
            <w:hideMark/>
          </w:tcPr>
          <w:p w:rsidR="00C657E3" w:rsidRPr="00F634FD" w:rsidRDefault="00C657E3" w:rsidP="00C657E3">
            <w:pPr>
              <w:jc w:val="center"/>
              <w:rPr>
                <w:color w:val="000000"/>
                <w:sz w:val="16"/>
                <w:szCs w:val="16"/>
              </w:rPr>
            </w:pPr>
            <w:r w:rsidRPr="00F634FD">
              <w:rPr>
                <w:color w:val="000000"/>
                <w:sz w:val="16"/>
                <w:szCs w:val="16"/>
              </w:rPr>
              <w:t>0,14/13</w:t>
            </w:r>
          </w:p>
        </w:tc>
        <w:tc>
          <w:tcPr>
            <w:tcW w:w="295" w:type="pct"/>
            <w:shd w:val="clear" w:color="000000" w:fill="FFFFFF"/>
            <w:noWrap/>
            <w:tcMar>
              <w:left w:w="28" w:type="dxa"/>
              <w:bottom w:w="28" w:type="dxa"/>
              <w:right w:w="28" w:type="dxa"/>
            </w:tcMar>
            <w:hideMark/>
          </w:tcPr>
          <w:p w:rsidR="00C657E3" w:rsidRPr="00F634FD" w:rsidRDefault="00C657E3" w:rsidP="00C657E3">
            <w:pPr>
              <w:jc w:val="center"/>
              <w:rPr>
                <w:color w:val="000000"/>
                <w:sz w:val="16"/>
                <w:szCs w:val="16"/>
              </w:rPr>
            </w:pPr>
            <w:r w:rsidRPr="00F634FD">
              <w:rPr>
                <w:color w:val="000000"/>
                <w:sz w:val="16"/>
                <w:szCs w:val="16"/>
              </w:rPr>
              <w:t>0,14/13</w:t>
            </w:r>
          </w:p>
        </w:tc>
        <w:tc>
          <w:tcPr>
            <w:tcW w:w="295" w:type="pct"/>
            <w:shd w:val="clear" w:color="000000" w:fill="FFFFFF"/>
            <w:noWrap/>
            <w:tcMar>
              <w:left w:w="28" w:type="dxa"/>
              <w:bottom w:w="28" w:type="dxa"/>
              <w:right w:w="28" w:type="dxa"/>
            </w:tcMar>
            <w:hideMark/>
          </w:tcPr>
          <w:p w:rsidR="00C657E3" w:rsidRPr="00F634FD" w:rsidRDefault="00C657E3" w:rsidP="00C657E3">
            <w:pPr>
              <w:jc w:val="center"/>
              <w:rPr>
                <w:color w:val="000000"/>
                <w:sz w:val="16"/>
                <w:szCs w:val="16"/>
              </w:rPr>
            </w:pPr>
            <w:r w:rsidRPr="00F634FD">
              <w:rPr>
                <w:color w:val="000000"/>
                <w:sz w:val="16"/>
                <w:szCs w:val="16"/>
              </w:rPr>
              <w:t>1,053/95,7</w:t>
            </w:r>
          </w:p>
        </w:tc>
        <w:tc>
          <w:tcPr>
            <w:tcW w:w="294" w:type="pct"/>
            <w:shd w:val="clear" w:color="000000" w:fill="FFFFFF"/>
            <w:noWrap/>
            <w:tcMar>
              <w:left w:w="28" w:type="dxa"/>
              <w:bottom w:w="28" w:type="dxa"/>
              <w:right w:w="28" w:type="dxa"/>
            </w:tcMar>
            <w:hideMark/>
          </w:tcPr>
          <w:p w:rsidR="00C657E3" w:rsidRPr="00F634FD" w:rsidRDefault="00C657E3" w:rsidP="00C657E3">
            <w:pPr>
              <w:jc w:val="center"/>
              <w:rPr>
                <w:color w:val="000000"/>
                <w:sz w:val="16"/>
                <w:szCs w:val="16"/>
              </w:rPr>
            </w:pPr>
            <w:r w:rsidRPr="00F634FD">
              <w:rPr>
                <w:color w:val="000000"/>
                <w:sz w:val="16"/>
                <w:szCs w:val="16"/>
              </w:rPr>
              <w:t>1,053/95,7</w:t>
            </w:r>
          </w:p>
        </w:tc>
      </w:tr>
      <w:tr w:rsidR="00181D06" w:rsidRPr="00F634FD" w:rsidTr="00181D06">
        <w:trPr>
          <w:trHeight w:val="142"/>
        </w:trPr>
        <w:tc>
          <w:tcPr>
            <w:tcW w:w="160" w:type="pct"/>
            <w:shd w:val="clear" w:color="000000" w:fill="FFFFFF"/>
            <w:tcMar>
              <w:left w:w="28" w:type="dxa"/>
              <w:bottom w:w="28" w:type="dxa"/>
              <w:right w:w="28" w:type="dxa"/>
            </w:tcMar>
            <w:hideMark/>
          </w:tcPr>
          <w:p w:rsidR="00C657E3" w:rsidRPr="00F634FD" w:rsidRDefault="00C657E3" w:rsidP="00C657E3">
            <w:pPr>
              <w:jc w:val="center"/>
              <w:rPr>
                <w:color w:val="000000"/>
                <w:sz w:val="16"/>
                <w:szCs w:val="16"/>
                <w:lang w:val="en-US"/>
              </w:rPr>
            </w:pPr>
            <w:r w:rsidRPr="00F634FD">
              <w:rPr>
                <w:color w:val="000000"/>
                <w:sz w:val="16"/>
                <w:szCs w:val="16"/>
                <w:lang w:val="en-US"/>
              </w:rPr>
              <w:t>5.14</w:t>
            </w:r>
          </w:p>
        </w:tc>
        <w:tc>
          <w:tcPr>
            <w:tcW w:w="1691" w:type="pct"/>
            <w:shd w:val="clear" w:color="000000" w:fill="FFFFFF"/>
            <w:tcMar>
              <w:left w:w="28" w:type="dxa"/>
              <w:bottom w:w="28" w:type="dxa"/>
              <w:right w:w="28" w:type="dxa"/>
            </w:tcMar>
            <w:hideMark/>
          </w:tcPr>
          <w:p w:rsidR="00C657E3" w:rsidRPr="00F634FD" w:rsidRDefault="000929C2" w:rsidP="00C657E3">
            <w:pPr>
              <w:rPr>
                <w:sz w:val="16"/>
                <w:szCs w:val="16"/>
              </w:rPr>
            </w:pPr>
            <w:r>
              <w:rPr>
                <w:sz w:val="16"/>
                <w:szCs w:val="16"/>
              </w:rPr>
              <w:t>у</w:t>
            </w:r>
            <w:r w:rsidR="00C657E3" w:rsidRPr="00F634FD">
              <w:rPr>
                <w:sz w:val="16"/>
                <w:szCs w:val="16"/>
              </w:rPr>
              <w:t xml:space="preserve">л. Железнодорожная </w:t>
            </w:r>
          </w:p>
        </w:tc>
        <w:tc>
          <w:tcPr>
            <w:tcW w:w="484" w:type="pct"/>
            <w:shd w:val="clear" w:color="000000" w:fill="FFFFFF"/>
            <w:tcMar>
              <w:left w:w="28" w:type="dxa"/>
              <w:bottom w:w="28" w:type="dxa"/>
              <w:right w:w="28" w:type="dxa"/>
            </w:tcMar>
            <w:hideMark/>
          </w:tcPr>
          <w:p w:rsidR="00C657E3" w:rsidRPr="00F634FD" w:rsidRDefault="00C657E3" w:rsidP="00C657E3">
            <w:pPr>
              <w:jc w:val="center"/>
              <w:rPr>
                <w:sz w:val="16"/>
                <w:szCs w:val="16"/>
              </w:rPr>
            </w:pPr>
            <w:r w:rsidRPr="00F634FD">
              <w:rPr>
                <w:sz w:val="16"/>
                <w:szCs w:val="16"/>
              </w:rPr>
              <w:t>0,721</w:t>
            </w:r>
          </w:p>
        </w:tc>
        <w:tc>
          <w:tcPr>
            <w:tcW w:w="340" w:type="pct"/>
            <w:shd w:val="clear" w:color="000000" w:fill="FFFFFF"/>
            <w:noWrap/>
            <w:tcMar>
              <w:left w:w="28" w:type="dxa"/>
              <w:bottom w:w="28" w:type="dxa"/>
              <w:right w:w="28" w:type="dxa"/>
            </w:tcMar>
            <w:hideMark/>
          </w:tcPr>
          <w:p w:rsidR="00C657E3" w:rsidRPr="00F634FD" w:rsidRDefault="00C657E3" w:rsidP="00C657E3">
            <w:pPr>
              <w:jc w:val="center"/>
              <w:rPr>
                <w:color w:val="000000"/>
                <w:sz w:val="16"/>
                <w:szCs w:val="16"/>
              </w:rPr>
            </w:pPr>
            <w:r w:rsidRPr="00F634FD">
              <w:rPr>
                <w:color w:val="000000"/>
                <w:sz w:val="16"/>
                <w:szCs w:val="16"/>
              </w:rPr>
              <w:t>0,321/44,5</w:t>
            </w:r>
          </w:p>
        </w:tc>
        <w:tc>
          <w:tcPr>
            <w:tcW w:w="387" w:type="pct"/>
            <w:shd w:val="clear" w:color="000000" w:fill="FFFFFF"/>
            <w:noWrap/>
            <w:tcMar>
              <w:left w:w="28" w:type="dxa"/>
              <w:bottom w:w="28" w:type="dxa"/>
              <w:right w:w="28" w:type="dxa"/>
            </w:tcMar>
            <w:hideMark/>
          </w:tcPr>
          <w:p w:rsidR="00C657E3" w:rsidRPr="00F634FD" w:rsidRDefault="00C657E3" w:rsidP="00C657E3">
            <w:pPr>
              <w:jc w:val="center"/>
              <w:rPr>
                <w:color w:val="000000"/>
                <w:sz w:val="16"/>
                <w:szCs w:val="16"/>
              </w:rPr>
            </w:pPr>
            <w:r w:rsidRPr="00F634FD">
              <w:rPr>
                <w:color w:val="000000"/>
                <w:sz w:val="16"/>
                <w:szCs w:val="16"/>
              </w:rPr>
              <w:t>0,321/44,5</w:t>
            </w:r>
          </w:p>
        </w:tc>
        <w:tc>
          <w:tcPr>
            <w:tcW w:w="340" w:type="pct"/>
            <w:shd w:val="clear" w:color="000000" w:fill="FFFFFF"/>
            <w:noWrap/>
            <w:tcMar>
              <w:left w:w="28" w:type="dxa"/>
              <w:bottom w:w="28" w:type="dxa"/>
              <w:right w:w="28" w:type="dxa"/>
            </w:tcMar>
            <w:hideMark/>
          </w:tcPr>
          <w:p w:rsidR="00C657E3" w:rsidRPr="00F634FD" w:rsidRDefault="00C657E3" w:rsidP="00C657E3">
            <w:pPr>
              <w:jc w:val="center"/>
              <w:rPr>
                <w:color w:val="000000"/>
                <w:sz w:val="16"/>
                <w:szCs w:val="16"/>
              </w:rPr>
            </w:pPr>
            <w:r w:rsidRPr="00F634FD">
              <w:rPr>
                <w:color w:val="000000"/>
                <w:sz w:val="16"/>
                <w:szCs w:val="16"/>
              </w:rPr>
              <w:t> </w:t>
            </w:r>
          </w:p>
        </w:tc>
        <w:tc>
          <w:tcPr>
            <w:tcW w:w="339" w:type="pct"/>
            <w:shd w:val="clear" w:color="000000" w:fill="FFFFFF"/>
            <w:noWrap/>
            <w:tcMar>
              <w:left w:w="28" w:type="dxa"/>
              <w:bottom w:w="28" w:type="dxa"/>
              <w:right w:w="28" w:type="dxa"/>
            </w:tcMar>
            <w:hideMark/>
          </w:tcPr>
          <w:p w:rsidR="00C657E3" w:rsidRPr="00F634FD" w:rsidRDefault="00C657E3" w:rsidP="00C657E3">
            <w:pPr>
              <w:jc w:val="center"/>
              <w:rPr>
                <w:color w:val="000000"/>
                <w:sz w:val="16"/>
                <w:szCs w:val="16"/>
              </w:rPr>
            </w:pPr>
            <w:r w:rsidRPr="00F634FD">
              <w:rPr>
                <w:color w:val="000000"/>
                <w:sz w:val="16"/>
                <w:szCs w:val="16"/>
              </w:rPr>
              <w:t> </w:t>
            </w:r>
          </w:p>
        </w:tc>
        <w:tc>
          <w:tcPr>
            <w:tcW w:w="375" w:type="pct"/>
            <w:shd w:val="clear" w:color="000000" w:fill="FFFFFF"/>
            <w:noWrap/>
            <w:tcMar>
              <w:left w:w="28" w:type="dxa"/>
              <w:bottom w:w="28" w:type="dxa"/>
              <w:right w:w="28" w:type="dxa"/>
            </w:tcMar>
            <w:hideMark/>
          </w:tcPr>
          <w:p w:rsidR="00C657E3" w:rsidRPr="00F634FD" w:rsidRDefault="00C657E3" w:rsidP="00C657E3">
            <w:pPr>
              <w:jc w:val="center"/>
              <w:rPr>
                <w:color w:val="000000"/>
                <w:sz w:val="16"/>
                <w:szCs w:val="16"/>
              </w:rPr>
            </w:pPr>
            <w:r w:rsidRPr="00F634FD">
              <w:rPr>
                <w:color w:val="000000"/>
                <w:sz w:val="16"/>
                <w:szCs w:val="16"/>
              </w:rPr>
              <w:t>0,321/44,5</w:t>
            </w:r>
          </w:p>
        </w:tc>
        <w:tc>
          <w:tcPr>
            <w:tcW w:w="295" w:type="pct"/>
            <w:shd w:val="clear" w:color="000000" w:fill="FFFFFF"/>
            <w:noWrap/>
            <w:tcMar>
              <w:left w:w="28" w:type="dxa"/>
              <w:bottom w:w="28" w:type="dxa"/>
              <w:right w:w="28" w:type="dxa"/>
            </w:tcMar>
            <w:hideMark/>
          </w:tcPr>
          <w:p w:rsidR="00C657E3" w:rsidRPr="00F634FD" w:rsidRDefault="00C657E3" w:rsidP="00C657E3">
            <w:pPr>
              <w:jc w:val="center"/>
              <w:rPr>
                <w:color w:val="000000"/>
                <w:sz w:val="16"/>
                <w:szCs w:val="16"/>
              </w:rPr>
            </w:pPr>
            <w:r w:rsidRPr="00F634FD">
              <w:rPr>
                <w:color w:val="000000"/>
                <w:sz w:val="16"/>
                <w:szCs w:val="16"/>
              </w:rPr>
              <w:t>0,321/44,5</w:t>
            </w:r>
          </w:p>
        </w:tc>
        <w:tc>
          <w:tcPr>
            <w:tcW w:w="295" w:type="pct"/>
            <w:shd w:val="clear" w:color="000000" w:fill="FFFFFF"/>
            <w:noWrap/>
            <w:tcMar>
              <w:left w:w="28" w:type="dxa"/>
              <w:bottom w:w="28" w:type="dxa"/>
              <w:right w:w="28" w:type="dxa"/>
            </w:tcMar>
            <w:hideMark/>
          </w:tcPr>
          <w:p w:rsidR="00C657E3" w:rsidRPr="00F634FD" w:rsidRDefault="00C657E3" w:rsidP="00C657E3">
            <w:pPr>
              <w:jc w:val="center"/>
              <w:rPr>
                <w:color w:val="000000"/>
                <w:sz w:val="16"/>
                <w:szCs w:val="16"/>
              </w:rPr>
            </w:pPr>
            <w:r w:rsidRPr="00F634FD">
              <w:rPr>
                <w:color w:val="000000"/>
                <w:sz w:val="16"/>
                <w:szCs w:val="16"/>
              </w:rPr>
              <w:t>0,711/98,6</w:t>
            </w:r>
          </w:p>
        </w:tc>
        <w:tc>
          <w:tcPr>
            <w:tcW w:w="294" w:type="pct"/>
            <w:shd w:val="clear" w:color="000000" w:fill="FFFFFF"/>
            <w:noWrap/>
            <w:tcMar>
              <w:left w:w="28" w:type="dxa"/>
              <w:bottom w:w="28" w:type="dxa"/>
              <w:right w:w="28" w:type="dxa"/>
            </w:tcMar>
            <w:hideMark/>
          </w:tcPr>
          <w:p w:rsidR="00C657E3" w:rsidRPr="00F634FD" w:rsidRDefault="00C657E3" w:rsidP="00C657E3">
            <w:pPr>
              <w:jc w:val="center"/>
              <w:rPr>
                <w:color w:val="000000"/>
                <w:sz w:val="16"/>
                <w:szCs w:val="16"/>
              </w:rPr>
            </w:pPr>
            <w:r w:rsidRPr="00F634FD">
              <w:rPr>
                <w:color w:val="000000"/>
                <w:sz w:val="16"/>
                <w:szCs w:val="16"/>
              </w:rPr>
              <w:t>0,711/98,6</w:t>
            </w:r>
          </w:p>
        </w:tc>
      </w:tr>
      <w:tr w:rsidR="00181D06" w:rsidRPr="00F634FD" w:rsidTr="00181D06">
        <w:trPr>
          <w:trHeight w:val="65"/>
        </w:trPr>
        <w:tc>
          <w:tcPr>
            <w:tcW w:w="160" w:type="pct"/>
            <w:shd w:val="clear" w:color="000000" w:fill="FFFFFF"/>
            <w:tcMar>
              <w:left w:w="28" w:type="dxa"/>
              <w:bottom w:w="28" w:type="dxa"/>
              <w:right w:w="28" w:type="dxa"/>
            </w:tcMar>
            <w:hideMark/>
          </w:tcPr>
          <w:p w:rsidR="00C657E3" w:rsidRPr="00F634FD" w:rsidRDefault="00C657E3" w:rsidP="00C657E3">
            <w:pPr>
              <w:jc w:val="center"/>
              <w:rPr>
                <w:color w:val="000000"/>
                <w:sz w:val="16"/>
                <w:szCs w:val="16"/>
                <w:lang w:val="en-US"/>
              </w:rPr>
            </w:pPr>
            <w:r w:rsidRPr="00F634FD">
              <w:rPr>
                <w:color w:val="000000"/>
                <w:sz w:val="16"/>
                <w:szCs w:val="16"/>
                <w:lang w:val="en-US"/>
              </w:rPr>
              <w:t>5.15</w:t>
            </w:r>
          </w:p>
        </w:tc>
        <w:tc>
          <w:tcPr>
            <w:tcW w:w="1691" w:type="pct"/>
            <w:shd w:val="clear" w:color="000000" w:fill="FFFFFF"/>
            <w:tcMar>
              <w:left w:w="28" w:type="dxa"/>
              <w:bottom w:w="28" w:type="dxa"/>
              <w:right w:w="28" w:type="dxa"/>
            </w:tcMar>
            <w:hideMark/>
          </w:tcPr>
          <w:p w:rsidR="00C657E3" w:rsidRPr="00F634FD" w:rsidRDefault="000929C2" w:rsidP="00C657E3">
            <w:pPr>
              <w:rPr>
                <w:sz w:val="16"/>
                <w:szCs w:val="16"/>
              </w:rPr>
            </w:pPr>
            <w:r>
              <w:rPr>
                <w:sz w:val="16"/>
                <w:szCs w:val="16"/>
              </w:rPr>
              <w:t>у</w:t>
            </w:r>
            <w:r w:rsidR="00C657E3" w:rsidRPr="00F634FD">
              <w:rPr>
                <w:sz w:val="16"/>
                <w:szCs w:val="16"/>
              </w:rPr>
              <w:t xml:space="preserve">л. Заводская </w:t>
            </w:r>
          </w:p>
        </w:tc>
        <w:tc>
          <w:tcPr>
            <w:tcW w:w="484" w:type="pct"/>
            <w:shd w:val="clear" w:color="000000" w:fill="FFFFFF"/>
            <w:tcMar>
              <w:left w:w="28" w:type="dxa"/>
              <w:bottom w:w="28" w:type="dxa"/>
              <w:right w:w="28" w:type="dxa"/>
            </w:tcMar>
            <w:hideMark/>
          </w:tcPr>
          <w:p w:rsidR="00C657E3" w:rsidRPr="00F634FD" w:rsidRDefault="00C657E3" w:rsidP="00C657E3">
            <w:pPr>
              <w:jc w:val="center"/>
              <w:rPr>
                <w:sz w:val="16"/>
                <w:szCs w:val="16"/>
              </w:rPr>
            </w:pPr>
            <w:r w:rsidRPr="00F634FD">
              <w:rPr>
                <w:sz w:val="16"/>
                <w:szCs w:val="16"/>
              </w:rPr>
              <w:t>0,3</w:t>
            </w:r>
          </w:p>
        </w:tc>
        <w:tc>
          <w:tcPr>
            <w:tcW w:w="340" w:type="pct"/>
            <w:shd w:val="clear" w:color="000000" w:fill="FFFFFF"/>
            <w:noWrap/>
            <w:tcMar>
              <w:left w:w="28" w:type="dxa"/>
              <w:bottom w:w="28" w:type="dxa"/>
              <w:right w:w="28" w:type="dxa"/>
            </w:tcMar>
            <w:hideMark/>
          </w:tcPr>
          <w:p w:rsidR="00C657E3" w:rsidRPr="00F634FD" w:rsidRDefault="00C657E3" w:rsidP="00C657E3">
            <w:pPr>
              <w:jc w:val="center"/>
              <w:rPr>
                <w:color w:val="000000"/>
                <w:sz w:val="16"/>
                <w:szCs w:val="16"/>
              </w:rPr>
            </w:pPr>
            <w:r w:rsidRPr="00F634FD">
              <w:rPr>
                <w:color w:val="000000"/>
                <w:sz w:val="16"/>
                <w:szCs w:val="16"/>
              </w:rPr>
              <w:t>0/0</w:t>
            </w:r>
          </w:p>
        </w:tc>
        <w:tc>
          <w:tcPr>
            <w:tcW w:w="387" w:type="pct"/>
            <w:shd w:val="clear" w:color="000000" w:fill="FFFFFF"/>
            <w:noWrap/>
            <w:tcMar>
              <w:left w:w="28" w:type="dxa"/>
              <w:bottom w:w="28" w:type="dxa"/>
              <w:right w:w="28" w:type="dxa"/>
            </w:tcMar>
            <w:hideMark/>
          </w:tcPr>
          <w:p w:rsidR="00C657E3" w:rsidRPr="00F634FD" w:rsidRDefault="00C657E3" w:rsidP="00C657E3">
            <w:pPr>
              <w:jc w:val="center"/>
              <w:rPr>
                <w:color w:val="000000"/>
                <w:sz w:val="16"/>
                <w:szCs w:val="16"/>
              </w:rPr>
            </w:pPr>
            <w:r w:rsidRPr="00F634FD">
              <w:rPr>
                <w:color w:val="000000"/>
                <w:sz w:val="16"/>
                <w:szCs w:val="16"/>
              </w:rPr>
              <w:t>0/0</w:t>
            </w:r>
          </w:p>
        </w:tc>
        <w:tc>
          <w:tcPr>
            <w:tcW w:w="340" w:type="pct"/>
            <w:shd w:val="clear" w:color="000000" w:fill="FFFFFF"/>
            <w:noWrap/>
            <w:tcMar>
              <w:left w:w="28" w:type="dxa"/>
              <w:bottom w:w="28" w:type="dxa"/>
              <w:right w:w="28" w:type="dxa"/>
            </w:tcMar>
            <w:hideMark/>
          </w:tcPr>
          <w:p w:rsidR="00C657E3" w:rsidRPr="00F634FD" w:rsidRDefault="00C657E3" w:rsidP="00C657E3">
            <w:pPr>
              <w:jc w:val="center"/>
              <w:rPr>
                <w:color w:val="000000"/>
                <w:sz w:val="16"/>
                <w:szCs w:val="16"/>
              </w:rPr>
            </w:pPr>
            <w:r w:rsidRPr="00F634FD">
              <w:rPr>
                <w:color w:val="000000"/>
                <w:sz w:val="16"/>
                <w:szCs w:val="16"/>
              </w:rPr>
              <w:t> </w:t>
            </w:r>
          </w:p>
        </w:tc>
        <w:tc>
          <w:tcPr>
            <w:tcW w:w="339" w:type="pct"/>
            <w:shd w:val="clear" w:color="000000" w:fill="FFFFFF"/>
            <w:noWrap/>
            <w:tcMar>
              <w:left w:w="28" w:type="dxa"/>
              <w:bottom w:w="28" w:type="dxa"/>
              <w:right w:w="28" w:type="dxa"/>
            </w:tcMar>
            <w:hideMark/>
          </w:tcPr>
          <w:p w:rsidR="00C657E3" w:rsidRPr="00F634FD" w:rsidRDefault="00C657E3" w:rsidP="00C657E3">
            <w:pPr>
              <w:jc w:val="center"/>
              <w:rPr>
                <w:color w:val="000000"/>
                <w:sz w:val="16"/>
                <w:szCs w:val="16"/>
              </w:rPr>
            </w:pPr>
            <w:r w:rsidRPr="00F634FD">
              <w:rPr>
                <w:color w:val="000000"/>
                <w:sz w:val="16"/>
                <w:szCs w:val="16"/>
              </w:rPr>
              <w:t> </w:t>
            </w:r>
          </w:p>
        </w:tc>
        <w:tc>
          <w:tcPr>
            <w:tcW w:w="375" w:type="pct"/>
            <w:shd w:val="clear" w:color="000000" w:fill="FFFFFF"/>
            <w:noWrap/>
            <w:tcMar>
              <w:left w:w="28" w:type="dxa"/>
              <w:bottom w:w="28" w:type="dxa"/>
              <w:right w:w="28" w:type="dxa"/>
            </w:tcMar>
            <w:hideMark/>
          </w:tcPr>
          <w:p w:rsidR="00C657E3" w:rsidRPr="00F634FD" w:rsidRDefault="00C657E3" w:rsidP="00C657E3">
            <w:pPr>
              <w:jc w:val="center"/>
              <w:rPr>
                <w:color w:val="000000"/>
                <w:sz w:val="16"/>
                <w:szCs w:val="16"/>
              </w:rPr>
            </w:pPr>
            <w:r w:rsidRPr="00F634FD">
              <w:rPr>
                <w:color w:val="000000"/>
                <w:sz w:val="16"/>
                <w:szCs w:val="16"/>
              </w:rPr>
              <w:t>0/0</w:t>
            </w:r>
          </w:p>
        </w:tc>
        <w:tc>
          <w:tcPr>
            <w:tcW w:w="295" w:type="pct"/>
            <w:shd w:val="clear" w:color="000000" w:fill="FFFFFF"/>
            <w:noWrap/>
            <w:tcMar>
              <w:left w:w="28" w:type="dxa"/>
              <w:bottom w:w="28" w:type="dxa"/>
              <w:right w:w="28" w:type="dxa"/>
            </w:tcMar>
            <w:hideMark/>
          </w:tcPr>
          <w:p w:rsidR="00C657E3" w:rsidRPr="00F634FD" w:rsidRDefault="00C657E3" w:rsidP="00C657E3">
            <w:pPr>
              <w:jc w:val="center"/>
              <w:rPr>
                <w:color w:val="000000"/>
                <w:sz w:val="16"/>
                <w:szCs w:val="16"/>
              </w:rPr>
            </w:pPr>
            <w:r w:rsidRPr="00F634FD">
              <w:rPr>
                <w:color w:val="000000"/>
                <w:sz w:val="16"/>
                <w:szCs w:val="16"/>
              </w:rPr>
              <w:t>0/0</w:t>
            </w:r>
          </w:p>
        </w:tc>
        <w:tc>
          <w:tcPr>
            <w:tcW w:w="295" w:type="pct"/>
            <w:shd w:val="clear" w:color="000000" w:fill="FFFFFF"/>
            <w:noWrap/>
            <w:tcMar>
              <w:left w:w="28" w:type="dxa"/>
              <w:bottom w:w="28" w:type="dxa"/>
              <w:right w:w="28" w:type="dxa"/>
            </w:tcMar>
            <w:hideMark/>
          </w:tcPr>
          <w:p w:rsidR="00C657E3" w:rsidRPr="00F634FD" w:rsidRDefault="00C657E3" w:rsidP="00C657E3">
            <w:pPr>
              <w:jc w:val="center"/>
              <w:rPr>
                <w:color w:val="000000"/>
                <w:sz w:val="16"/>
                <w:szCs w:val="16"/>
              </w:rPr>
            </w:pPr>
            <w:r w:rsidRPr="00F634FD">
              <w:rPr>
                <w:color w:val="000000"/>
                <w:sz w:val="16"/>
                <w:szCs w:val="16"/>
              </w:rPr>
              <w:t>0,188/62,7</w:t>
            </w:r>
          </w:p>
        </w:tc>
        <w:tc>
          <w:tcPr>
            <w:tcW w:w="294" w:type="pct"/>
            <w:shd w:val="clear" w:color="000000" w:fill="FFFFFF"/>
            <w:noWrap/>
            <w:tcMar>
              <w:left w:w="28" w:type="dxa"/>
              <w:bottom w:w="28" w:type="dxa"/>
              <w:right w:w="28" w:type="dxa"/>
            </w:tcMar>
            <w:hideMark/>
          </w:tcPr>
          <w:p w:rsidR="00C657E3" w:rsidRPr="00F634FD" w:rsidRDefault="00C657E3" w:rsidP="00C657E3">
            <w:pPr>
              <w:jc w:val="center"/>
              <w:rPr>
                <w:color w:val="000000"/>
                <w:sz w:val="16"/>
                <w:szCs w:val="16"/>
              </w:rPr>
            </w:pPr>
            <w:r w:rsidRPr="00F634FD">
              <w:rPr>
                <w:color w:val="000000"/>
                <w:sz w:val="16"/>
                <w:szCs w:val="16"/>
              </w:rPr>
              <w:t>0,188/62,7</w:t>
            </w:r>
          </w:p>
        </w:tc>
      </w:tr>
      <w:tr w:rsidR="00181D06" w:rsidRPr="00F634FD" w:rsidTr="00181D06">
        <w:trPr>
          <w:trHeight w:val="65"/>
        </w:trPr>
        <w:tc>
          <w:tcPr>
            <w:tcW w:w="160" w:type="pct"/>
            <w:shd w:val="clear" w:color="000000" w:fill="FFFFFF"/>
            <w:tcMar>
              <w:left w:w="28" w:type="dxa"/>
              <w:bottom w:w="28" w:type="dxa"/>
              <w:right w:w="28" w:type="dxa"/>
            </w:tcMar>
            <w:hideMark/>
          </w:tcPr>
          <w:p w:rsidR="00C657E3" w:rsidRPr="00F634FD" w:rsidRDefault="00C657E3" w:rsidP="00C657E3">
            <w:pPr>
              <w:jc w:val="center"/>
              <w:rPr>
                <w:color w:val="000000"/>
                <w:sz w:val="16"/>
                <w:szCs w:val="16"/>
                <w:lang w:val="en-US"/>
              </w:rPr>
            </w:pPr>
            <w:r w:rsidRPr="00F634FD">
              <w:rPr>
                <w:color w:val="000000"/>
                <w:sz w:val="16"/>
                <w:szCs w:val="16"/>
                <w:lang w:val="en-US"/>
              </w:rPr>
              <w:t>5.16</w:t>
            </w:r>
          </w:p>
        </w:tc>
        <w:tc>
          <w:tcPr>
            <w:tcW w:w="1691" w:type="pct"/>
            <w:shd w:val="clear" w:color="000000" w:fill="FFFFFF"/>
            <w:tcMar>
              <w:left w:w="28" w:type="dxa"/>
              <w:bottom w:w="28" w:type="dxa"/>
              <w:right w:w="28" w:type="dxa"/>
            </w:tcMar>
            <w:hideMark/>
          </w:tcPr>
          <w:p w:rsidR="00C657E3" w:rsidRPr="00F634FD" w:rsidRDefault="000929C2" w:rsidP="00C657E3">
            <w:pPr>
              <w:rPr>
                <w:sz w:val="16"/>
                <w:szCs w:val="16"/>
              </w:rPr>
            </w:pPr>
            <w:r>
              <w:rPr>
                <w:sz w:val="16"/>
                <w:szCs w:val="16"/>
              </w:rPr>
              <w:t>у</w:t>
            </w:r>
            <w:r w:rsidR="00C657E3" w:rsidRPr="00F634FD">
              <w:rPr>
                <w:sz w:val="16"/>
                <w:szCs w:val="16"/>
              </w:rPr>
              <w:t xml:space="preserve">л. Загородная </w:t>
            </w:r>
          </w:p>
        </w:tc>
        <w:tc>
          <w:tcPr>
            <w:tcW w:w="484" w:type="pct"/>
            <w:shd w:val="clear" w:color="000000" w:fill="FFFFFF"/>
            <w:tcMar>
              <w:left w:w="28" w:type="dxa"/>
              <w:bottom w:w="28" w:type="dxa"/>
              <w:right w:w="28" w:type="dxa"/>
            </w:tcMar>
            <w:hideMark/>
          </w:tcPr>
          <w:p w:rsidR="00C657E3" w:rsidRPr="00F634FD" w:rsidRDefault="00C657E3" w:rsidP="00C657E3">
            <w:pPr>
              <w:jc w:val="center"/>
              <w:rPr>
                <w:sz w:val="16"/>
                <w:szCs w:val="16"/>
              </w:rPr>
            </w:pPr>
            <w:r w:rsidRPr="00F634FD">
              <w:rPr>
                <w:sz w:val="16"/>
                <w:szCs w:val="16"/>
              </w:rPr>
              <w:t>0,3</w:t>
            </w:r>
          </w:p>
        </w:tc>
        <w:tc>
          <w:tcPr>
            <w:tcW w:w="340" w:type="pct"/>
            <w:shd w:val="clear" w:color="000000" w:fill="FFFFFF"/>
            <w:noWrap/>
            <w:tcMar>
              <w:left w:w="28" w:type="dxa"/>
              <w:bottom w:w="28" w:type="dxa"/>
              <w:right w:w="28" w:type="dxa"/>
            </w:tcMar>
            <w:hideMark/>
          </w:tcPr>
          <w:p w:rsidR="00C657E3" w:rsidRPr="00F634FD" w:rsidRDefault="00C657E3" w:rsidP="00C657E3">
            <w:pPr>
              <w:jc w:val="center"/>
              <w:rPr>
                <w:color w:val="000000"/>
                <w:sz w:val="16"/>
                <w:szCs w:val="16"/>
              </w:rPr>
            </w:pPr>
            <w:r w:rsidRPr="00F634FD">
              <w:rPr>
                <w:color w:val="000000"/>
                <w:sz w:val="16"/>
                <w:szCs w:val="16"/>
              </w:rPr>
              <w:t>0/0</w:t>
            </w:r>
          </w:p>
        </w:tc>
        <w:tc>
          <w:tcPr>
            <w:tcW w:w="387" w:type="pct"/>
            <w:shd w:val="clear" w:color="000000" w:fill="FFFFFF"/>
            <w:noWrap/>
            <w:tcMar>
              <w:left w:w="28" w:type="dxa"/>
              <w:bottom w:w="28" w:type="dxa"/>
              <w:right w:w="28" w:type="dxa"/>
            </w:tcMar>
            <w:hideMark/>
          </w:tcPr>
          <w:p w:rsidR="00C657E3" w:rsidRPr="00F634FD" w:rsidRDefault="00C657E3" w:rsidP="00C657E3">
            <w:pPr>
              <w:jc w:val="center"/>
              <w:rPr>
                <w:color w:val="000000"/>
                <w:sz w:val="16"/>
                <w:szCs w:val="16"/>
              </w:rPr>
            </w:pPr>
            <w:r w:rsidRPr="00F634FD">
              <w:rPr>
                <w:color w:val="000000"/>
                <w:sz w:val="16"/>
                <w:szCs w:val="16"/>
              </w:rPr>
              <w:t>0/0</w:t>
            </w:r>
          </w:p>
        </w:tc>
        <w:tc>
          <w:tcPr>
            <w:tcW w:w="340" w:type="pct"/>
            <w:shd w:val="clear" w:color="000000" w:fill="FFFFFF"/>
            <w:noWrap/>
            <w:tcMar>
              <w:left w:w="28" w:type="dxa"/>
              <w:bottom w:w="28" w:type="dxa"/>
              <w:right w:w="28" w:type="dxa"/>
            </w:tcMar>
            <w:hideMark/>
          </w:tcPr>
          <w:p w:rsidR="00C657E3" w:rsidRPr="00F634FD" w:rsidRDefault="00C657E3" w:rsidP="00C657E3">
            <w:pPr>
              <w:jc w:val="center"/>
              <w:rPr>
                <w:color w:val="000000"/>
                <w:sz w:val="16"/>
                <w:szCs w:val="16"/>
              </w:rPr>
            </w:pPr>
            <w:r w:rsidRPr="00F634FD">
              <w:rPr>
                <w:color w:val="000000"/>
                <w:sz w:val="16"/>
                <w:szCs w:val="16"/>
              </w:rPr>
              <w:t> </w:t>
            </w:r>
          </w:p>
        </w:tc>
        <w:tc>
          <w:tcPr>
            <w:tcW w:w="339" w:type="pct"/>
            <w:shd w:val="clear" w:color="000000" w:fill="FFFFFF"/>
            <w:noWrap/>
            <w:tcMar>
              <w:left w:w="28" w:type="dxa"/>
              <w:bottom w:w="28" w:type="dxa"/>
              <w:right w:w="28" w:type="dxa"/>
            </w:tcMar>
            <w:hideMark/>
          </w:tcPr>
          <w:p w:rsidR="00C657E3" w:rsidRPr="00F634FD" w:rsidRDefault="00C657E3" w:rsidP="00C657E3">
            <w:pPr>
              <w:jc w:val="center"/>
              <w:rPr>
                <w:color w:val="000000"/>
                <w:sz w:val="16"/>
                <w:szCs w:val="16"/>
              </w:rPr>
            </w:pPr>
            <w:r w:rsidRPr="00F634FD">
              <w:rPr>
                <w:color w:val="000000"/>
                <w:sz w:val="16"/>
                <w:szCs w:val="16"/>
              </w:rPr>
              <w:t> </w:t>
            </w:r>
          </w:p>
        </w:tc>
        <w:tc>
          <w:tcPr>
            <w:tcW w:w="375" w:type="pct"/>
            <w:shd w:val="clear" w:color="000000" w:fill="FFFFFF"/>
            <w:noWrap/>
            <w:tcMar>
              <w:left w:w="28" w:type="dxa"/>
              <w:bottom w:w="28" w:type="dxa"/>
              <w:right w:w="28" w:type="dxa"/>
            </w:tcMar>
            <w:hideMark/>
          </w:tcPr>
          <w:p w:rsidR="00C657E3" w:rsidRPr="00F634FD" w:rsidRDefault="00C657E3" w:rsidP="00C657E3">
            <w:pPr>
              <w:jc w:val="center"/>
              <w:rPr>
                <w:color w:val="000000"/>
                <w:sz w:val="16"/>
                <w:szCs w:val="16"/>
              </w:rPr>
            </w:pPr>
            <w:r w:rsidRPr="00F634FD">
              <w:rPr>
                <w:color w:val="000000"/>
                <w:sz w:val="16"/>
                <w:szCs w:val="16"/>
              </w:rPr>
              <w:t>0/0</w:t>
            </w:r>
          </w:p>
        </w:tc>
        <w:tc>
          <w:tcPr>
            <w:tcW w:w="295" w:type="pct"/>
            <w:shd w:val="clear" w:color="000000" w:fill="FFFFFF"/>
            <w:noWrap/>
            <w:tcMar>
              <w:left w:w="28" w:type="dxa"/>
              <w:bottom w:w="28" w:type="dxa"/>
              <w:right w:w="28" w:type="dxa"/>
            </w:tcMar>
            <w:hideMark/>
          </w:tcPr>
          <w:p w:rsidR="00C657E3" w:rsidRPr="00F634FD" w:rsidRDefault="00C657E3" w:rsidP="00C657E3">
            <w:pPr>
              <w:jc w:val="center"/>
              <w:rPr>
                <w:color w:val="000000"/>
                <w:sz w:val="16"/>
                <w:szCs w:val="16"/>
              </w:rPr>
            </w:pPr>
            <w:r w:rsidRPr="00F634FD">
              <w:rPr>
                <w:color w:val="000000"/>
                <w:sz w:val="16"/>
                <w:szCs w:val="16"/>
              </w:rPr>
              <w:t>0/0</w:t>
            </w:r>
          </w:p>
        </w:tc>
        <w:tc>
          <w:tcPr>
            <w:tcW w:w="295" w:type="pct"/>
            <w:shd w:val="clear" w:color="000000" w:fill="FFFFFF"/>
            <w:noWrap/>
            <w:tcMar>
              <w:left w:w="28" w:type="dxa"/>
              <w:bottom w:w="28" w:type="dxa"/>
              <w:right w:w="28" w:type="dxa"/>
            </w:tcMar>
            <w:hideMark/>
          </w:tcPr>
          <w:p w:rsidR="00C657E3" w:rsidRPr="00F634FD" w:rsidRDefault="00C657E3" w:rsidP="00C657E3">
            <w:pPr>
              <w:jc w:val="center"/>
              <w:rPr>
                <w:color w:val="000000"/>
                <w:sz w:val="16"/>
                <w:szCs w:val="16"/>
              </w:rPr>
            </w:pPr>
            <w:r w:rsidRPr="00F634FD">
              <w:rPr>
                <w:color w:val="000000"/>
                <w:sz w:val="16"/>
                <w:szCs w:val="16"/>
              </w:rPr>
              <w:t>0/0</w:t>
            </w:r>
          </w:p>
        </w:tc>
        <w:tc>
          <w:tcPr>
            <w:tcW w:w="294" w:type="pct"/>
            <w:shd w:val="clear" w:color="000000" w:fill="FFFFFF"/>
            <w:noWrap/>
            <w:tcMar>
              <w:left w:w="28" w:type="dxa"/>
              <w:bottom w:w="28" w:type="dxa"/>
              <w:right w:w="28" w:type="dxa"/>
            </w:tcMar>
            <w:hideMark/>
          </w:tcPr>
          <w:p w:rsidR="00C657E3" w:rsidRPr="00F634FD" w:rsidRDefault="00C657E3" w:rsidP="00C657E3">
            <w:pPr>
              <w:jc w:val="center"/>
              <w:rPr>
                <w:color w:val="000000"/>
                <w:sz w:val="16"/>
                <w:szCs w:val="16"/>
              </w:rPr>
            </w:pPr>
            <w:r w:rsidRPr="00F634FD">
              <w:rPr>
                <w:color w:val="000000"/>
                <w:sz w:val="16"/>
                <w:szCs w:val="16"/>
              </w:rPr>
              <w:t>0,3/100</w:t>
            </w:r>
          </w:p>
        </w:tc>
      </w:tr>
      <w:tr w:rsidR="00181D06" w:rsidRPr="00F634FD" w:rsidTr="00181D06">
        <w:trPr>
          <w:trHeight w:val="65"/>
        </w:trPr>
        <w:tc>
          <w:tcPr>
            <w:tcW w:w="160" w:type="pct"/>
            <w:shd w:val="clear" w:color="000000" w:fill="FFFFFF"/>
            <w:tcMar>
              <w:left w:w="28" w:type="dxa"/>
              <w:bottom w:w="28" w:type="dxa"/>
              <w:right w:w="28" w:type="dxa"/>
            </w:tcMar>
            <w:hideMark/>
          </w:tcPr>
          <w:p w:rsidR="00C657E3" w:rsidRPr="00F634FD" w:rsidRDefault="00C657E3" w:rsidP="00C657E3">
            <w:pPr>
              <w:jc w:val="center"/>
              <w:rPr>
                <w:color w:val="000000"/>
                <w:sz w:val="16"/>
                <w:szCs w:val="16"/>
                <w:lang w:val="en-US"/>
              </w:rPr>
            </w:pPr>
            <w:r w:rsidRPr="00F634FD">
              <w:rPr>
                <w:color w:val="000000"/>
                <w:sz w:val="16"/>
                <w:szCs w:val="16"/>
                <w:lang w:val="en-US"/>
              </w:rPr>
              <w:t>5.17</w:t>
            </w:r>
          </w:p>
        </w:tc>
        <w:tc>
          <w:tcPr>
            <w:tcW w:w="1691" w:type="pct"/>
            <w:shd w:val="clear" w:color="000000" w:fill="FFFFFF"/>
            <w:tcMar>
              <w:left w:w="28" w:type="dxa"/>
              <w:bottom w:w="28" w:type="dxa"/>
              <w:right w:w="28" w:type="dxa"/>
            </w:tcMar>
            <w:hideMark/>
          </w:tcPr>
          <w:p w:rsidR="00C657E3" w:rsidRPr="00F634FD" w:rsidRDefault="000929C2" w:rsidP="00C657E3">
            <w:pPr>
              <w:rPr>
                <w:sz w:val="16"/>
                <w:szCs w:val="16"/>
              </w:rPr>
            </w:pPr>
            <w:r>
              <w:rPr>
                <w:sz w:val="16"/>
                <w:szCs w:val="16"/>
              </w:rPr>
              <w:t>у</w:t>
            </w:r>
            <w:r w:rsidR="00C657E3" w:rsidRPr="00F634FD">
              <w:rPr>
                <w:sz w:val="16"/>
                <w:szCs w:val="16"/>
              </w:rPr>
              <w:t xml:space="preserve">л. Кедровая </w:t>
            </w:r>
          </w:p>
        </w:tc>
        <w:tc>
          <w:tcPr>
            <w:tcW w:w="484" w:type="pct"/>
            <w:shd w:val="clear" w:color="000000" w:fill="FFFFFF"/>
            <w:tcMar>
              <w:left w:w="28" w:type="dxa"/>
              <w:bottom w:w="28" w:type="dxa"/>
              <w:right w:w="28" w:type="dxa"/>
            </w:tcMar>
            <w:hideMark/>
          </w:tcPr>
          <w:p w:rsidR="00C657E3" w:rsidRPr="00F634FD" w:rsidRDefault="00C657E3" w:rsidP="00C657E3">
            <w:pPr>
              <w:jc w:val="center"/>
              <w:rPr>
                <w:sz w:val="16"/>
                <w:szCs w:val="16"/>
              </w:rPr>
            </w:pPr>
            <w:r w:rsidRPr="00F634FD">
              <w:rPr>
                <w:sz w:val="16"/>
                <w:szCs w:val="16"/>
              </w:rPr>
              <w:t>0,4</w:t>
            </w:r>
          </w:p>
        </w:tc>
        <w:tc>
          <w:tcPr>
            <w:tcW w:w="340" w:type="pct"/>
            <w:shd w:val="clear" w:color="000000" w:fill="FFFFFF"/>
            <w:noWrap/>
            <w:tcMar>
              <w:left w:w="28" w:type="dxa"/>
              <w:bottom w:w="28" w:type="dxa"/>
              <w:right w:w="28" w:type="dxa"/>
            </w:tcMar>
            <w:hideMark/>
          </w:tcPr>
          <w:p w:rsidR="00C657E3" w:rsidRPr="00F634FD" w:rsidRDefault="00C657E3" w:rsidP="00C657E3">
            <w:pPr>
              <w:jc w:val="center"/>
              <w:rPr>
                <w:color w:val="000000"/>
                <w:sz w:val="16"/>
                <w:szCs w:val="16"/>
              </w:rPr>
            </w:pPr>
            <w:r w:rsidRPr="00F634FD">
              <w:rPr>
                <w:color w:val="000000"/>
                <w:sz w:val="16"/>
                <w:szCs w:val="16"/>
              </w:rPr>
              <w:t>0/0</w:t>
            </w:r>
          </w:p>
        </w:tc>
        <w:tc>
          <w:tcPr>
            <w:tcW w:w="387" w:type="pct"/>
            <w:shd w:val="clear" w:color="000000" w:fill="FFFFFF"/>
            <w:noWrap/>
            <w:tcMar>
              <w:left w:w="28" w:type="dxa"/>
              <w:bottom w:w="28" w:type="dxa"/>
              <w:right w:w="28" w:type="dxa"/>
            </w:tcMar>
            <w:hideMark/>
          </w:tcPr>
          <w:p w:rsidR="00C657E3" w:rsidRPr="00F634FD" w:rsidRDefault="00C657E3" w:rsidP="00C657E3">
            <w:pPr>
              <w:jc w:val="center"/>
              <w:rPr>
                <w:color w:val="000000"/>
                <w:sz w:val="16"/>
                <w:szCs w:val="16"/>
              </w:rPr>
            </w:pPr>
            <w:r w:rsidRPr="00F634FD">
              <w:rPr>
                <w:color w:val="000000"/>
                <w:sz w:val="16"/>
                <w:szCs w:val="16"/>
              </w:rPr>
              <w:t>0/0</w:t>
            </w:r>
          </w:p>
        </w:tc>
        <w:tc>
          <w:tcPr>
            <w:tcW w:w="340" w:type="pct"/>
            <w:shd w:val="clear" w:color="000000" w:fill="FFFFFF"/>
            <w:noWrap/>
            <w:tcMar>
              <w:left w:w="28" w:type="dxa"/>
              <w:bottom w:w="28" w:type="dxa"/>
              <w:right w:w="28" w:type="dxa"/>
            </w:tcMar>
            <w:hideMark/>
          </w:tcPr>
          <w:p w:rsidR="00C657E3" w:rsidRPr="00F634FD" w:rsidRDefault="00C657E3" w:rsidP="00C657E3">
            <w:pPr>
              <w:jc w:val="center"/>
              <w:rPr>
                <w:color w:val="000000"/>
                <w:sz w:val="16"/>
                <w:szCs w:val="16"/>
              </w:rPr>
            </w:pPr>
            <w:r w:rsidRPr="00F634FD">
              <w:rPr>
                <w:color w:val="000000"/>
                <w:sz w:val="16"/>
                <w:szCs w:val="16"/>
              </w:rPr>
              <w:t> </w:t>
            </w:r>
          </w:p>
        </w:tc>
        <w:tc>
          <w:tcPr>
            <w:tcW w:w="339" w:type="pct"/>
            <w:shd w:val="clear" w:color="000000" w:fill="FFFFFF"/>
            <w:noWrap/>
            <w:tcMar>
              <w:left w:w="28" w:type="dxa"/>
              <w:bottom w:w="28" w:type="dxa"/>
              <w:right w:w="28" w:type="dxa"/>
            </w:tcMar>
            <w:hideMark/>
          </w:tcPr>
          <w:p w:rsidR="00C657E3" w:rsidRPr="00F634FD" w:rsidRDefault="00C657E3" w:rsidP="00C657E3">
            <w:pPr>
              <w:jc w:val="center"/>
              <w:rPr>
                <w:color w:val="000000"/>
                <w:sz w:val="16"/>
                <w:szCs w:val="16"/>
              </w:rPr>
            </w:pPr>
            <w:r w:rsidRPr="00F634FD">
              <w:rPr>
                <w:color w:val="000000"/>
                <w:sz w:val="16"/>
                <w:szCs w:val="16"/>
              </w:rPr>
              <w:t> </w:t>
            </w:r>
          </w:p>
        </w:tc>
        <w:tc>
          <w:tcPr>
            <w:tcW w:w="375" w:type="pct"/>
            <w:shd w:val="clear" w:color="000000" w:fill="FFFFFF"/>
            <w:noWrap/>
            <w:tcMar>
              <w:left w:w="28" w:type="dxa"/>
              <w:bottom w:w="28" w:type="dxa"/>
              <w:right w:w="28" w:type="dxa"/>
            </w:tcMar>
            <w:hideMark/>
          </w:tcPr>
          <w:p w:rsidR="00C657E3" w:rsidRPr="00F634FD" w:rsidRDefault="00C657E3" w:rsidP="00C657E3">
            <w:pPr>
              <w:jc w:val="center"/>
              <w:rPr>
                <w:color w:val="000000"/>
                <w:sz w:val="16"/>
                <w:szCs w:val="16"/>
              </w:rPr>
            </w:pPr>
            <w:r w:rsidRPr="00F634FD">
              <w:rPr>
                <w:color w:val="000000"/>
                <w:sz w:val="16"/>
                <w:szCs w:val="16"/>
              </w:rPr>
              <w:t>0/0</w:t>
            </w:r>
          </w:p>
        </w:tc>
        <w:tc>
          <w:tcPr>
            <w:tcW w:w="295" w:type="pct"/>
            <w:shd w:val="clear" w:color="000000" w:fill="FFFFFF"/>
            <w:noWrap/>
            <w:tcMar>
              <w:left w:w="28" w:type="dxa"/>
              <w:bottom w:w="28" w:type="dxa"/>
              <w:right w:w="28" w:type="dxa"/>
            </w:tcMar>
            <w:hideMark/>
          </w:tcPr>
          <w:p w:rsidR="00C657E3" w:rsidRPr="00F634FD" w:rsidRDefault="00C657E3" w:rsidP="00C657E3">
            <w:pPr>
              <w:jc w:val="center"/>
              <w:rPr>
                <w:color w:val="000000"/>
                <w:sz w:val="16"/>
                <w:szCs w:val="16"/>
              </w:rPr>
            </w:pPr>
            <w:r w:rsidRPr="00F634FD">
              <w:rPr>
                <w:color w:val="000000"/>
                <w:sz w:val="16"/>
                <w:szCs w:val="16"/>
              </w:rPr>
              <w:t>0/0</w:t>
            </w:r>
          </w:p>
        </w:tc>
        <w:tc>
          <w:tcPr>
            <w:tcW w:w="295" w:type="pct"/>
            <w:shd w:val="clear" w:color="000000" w:fill="FFFFFF"/>
            <w:noWrap/>
            <w:tcMar>
              <w:left w:w="28" w:type="dxa"/>
              <w:bottom w:w="28" w:type="dxa"/>
              <w:right w:w="28" w:type="dxa"/>
            </w:tcMar>
            <w:hideMark/>
          </w:tcPr>
          <w:p w:rsidR="00C657E3" w:rsidRPr="00F634FD" w:rsidRDefault="00C657E3" w:rsidP="00C657E3">
            <w:pPr>
              <w:jc w:val="center"/>
              <w:rPr>
                <w:color w:val="000000"/>
                <w:sz w:val="16"/>
                <w:szCs w:val="16"/>
              </w:rPr>
            </w:pPr>
            <w:r w:rsidRPr="00F634FD">
              <w:rPr>
                <w:color w:val="000000"/>
                <w:sz w:val="16"/>
                <w:szCs w:val="16"/>
              </w:rPr>
              <w:t>0/0</w:t>
            </w:r>
          </w:p>
        </w:tc>
        <w:tc>
          <w:tcPr>
            <w:tcW w:w="294" w:type="pct"/>
            <w:shd w:val="clear" w:color="000000" w:fill="FFFFFF"/>
            <w:noWrap/>
            <w:tcMar>
              <w:left w:w="28" w:type="dxa"/>
              <w:bottom w:w="28" w:type="dxa"/>
              <w:right w:w="28" w:type="dxa"/>
            </w:tcMar>
            <w:hideMark/>
          </w:tcPr>
          <w:p w:rsidR="00C657E3" w:rsidRPr="00F634FD" w:rsidRDefault="00C657E3" w:rsidP="00C657E3">
            <w:pPr>
              <w:jc w:val="center"/>
              <w:rPr>
                <w:color w:val="000000"/>
                <w:sz w:val="16"/>
                <w:szCs w:val="16"/>
              </w:rPr>
            </w:pPr>
            <w:r w:rsidRPr="00F634FD">
              <w:rPr>
                <w:color w:val="000000"/>
                <w:sz w:val="16"/>
                <w:szCs w:val="16"/>
              </w:rPr>
              <w:t>0,4/100</w:t>
            </w:r>
          </w:p>
        </w:tc>
      </w:tr>
      <w:tr w:rsidR="00181D06" w:rsidRPr="00F634FD" w:rsidTr="00181D06">
        <w:trPr>
          <w:trHeight w:val="65"/>
        </w:trPr>
        <w:tc>
          <w:tcPr>
            <w:tcW w:w="160" w:type="pct"/>
            <w:shd w:val="clear" w:color="000000" w:fill="FFFFFF"/>
            <w:tcMar>
              <w:left w:w="28" w:type="dxa"/>
              <w:bottom w:w="28" w:type="dxa"/>
              <w:right w:w="28" w:type="dxa"/>
            </w:tcMar>
            <w:hideMark/>
          </w:tcPr>
          <w:p w:rsidR="00C657E3" w:rsidRPr="00F634FD" w:rsidRDefault="00C657E3" w:rsidP="00C657E3">
            <w:pPr>
              <w:jc w:val="center"/>
              <w:rPr>
                <w:color w:val="000000"/>
                <w:sz w:val="16"/>
                <w:szCs w:val="16"/>
                <w:lang w:val="en-US"/>
              </w:rPr>
            </w:pPr>
            <w:r w:rsidRPr="00F634FD">
              <w:rPr>
                <w:color w:val="000000"/>
                <w:sz w:val="16"/>
                <w:szCs w:val="16"/>
                <w:lang w:val="en-US"/>
              </w:rPr>
              <w:t>5.18</w:t>
            </w:r>
          </w:p>
        </w:tc>
        <w:tc>
          <w:tcPr>
            <w:tcW w:w="1691" w:type="pct"/>
            <w:shd w:val="clear" w:color="000000" w:fill="FFFFFF"/>
            <w:tcMar>
              <w:left w:w="28" w:type="dxa"/>
              <w:bottom w:w="28" w:type="dxa"/>
              <w:right w:w="28" w:type="dxa"/>
            </w:tcMar>
            <w:hideMark/>
          </w:tcPr>
          <w:p w:rsidR="00C657E3" w:rsidRPr="00F634FD" w:rsidRDefault="000929C2" w:rsidP="00C657E3">
            <w:pPr>
              <w:rPr>
                <w:sz w:val="16"/>
                <w:szCs w:val="16"/>
              </w:rPr>
            </w:pPr>
            <w:r>
              <w:rPr>
                <w:sz w:val="16"/>
                <w:szCs w:val="16"/>
              </w:rPr>
              <w:t>у</w:t>
            </w:r>
            <w:r w:rsidR="00C657E3" w:rsidRPr="00F634FD">
              <w:rPr>
                <w:sz w:val="16"/>
                <w:szCs w:val="16"/>
              </w:rPr>
              <w:t xml:space="preserve">л. Кирова </w:t>
            </w:r>
          </w:p>
        </w:tc>
        <w:tc>
          <w:tcPr>
            <w:tcW w:w="484" w:type="pct"/>
            <w:shd w:val="clear" w:color="000000" w:fill="FFFFFF"/>
            <w:tcMar>
              <w:left w:w="28" w:type="dxa"/>
              <w:bottom w:w="28" w:type="dxa"/>
              <w:right w:w="28" w:type="dxa"/>
            </w:tcMar>
            <w:hideMark/>
          </w:tcPr>
          <w:p w:rsidR="00C657E3" w:rsidRPr="00F634FD" w:rsidRDefault="00C657E3" w:rsidP="00C657E3">
            <w:pPr>
              <w:jc w:val="center"/>
              <w:rPr>
                <w:sz w:val="16"/>
                <w:szCs w:val="16"/>
              </w:rPr>
            </w:pPr>
            <w:r w:rsidRPr="00F634FD">
              <w:rPr>
                <w:sz w:val="16"/>
                <w:szCs w:val="16"/>
              </w:rPr>
              <w:t>0,8</w:t>
            </w:r>
          </w:p>
        </w:tc>
        <w:tc>
          <w:tcPr>
            <w:tcW w:w="340" w:type="pct"/>
            <w:shd w:val="clear" w:color="000000" w:fill="FFFFFF"/>
            <w:noWrap/>
            <w:tcMar>
              <w:left w:w="28" w:type="dxa"/>
              <w:bottom w:w="28" w:type="dxa"/>
              <w:right w:w="28" w:type="dxa"/>
            </w:tcMar>
            <w:hideMark/>
          </w:tcPr>
          <w:p w:rsidR="00C657E3" w:rsidRPr="00F634FD" w:rsidRDefault="00C657E3" w:rsidP="00C657E3">
            <w:pPr>
              <w:jc w:val="center"/>
              <w:rPr>
                <w:color w:val="000000"/>
                <w:sz w:val="16"/>
                <w:szCs w:val="16"/>
              </w:rPr>
            </w:pPr>
            <w:r w:rsidRPr="00F634FD">
              <w:rPr>
                <w:color w:val="000000"/>
                <w:sz w:val="16"/>
                <w:szCs w:val="16"/>
              </w:rPr>
              <w:t>0,386/48,2</w:t>
            </w:r>
          </w:p>
        </w:tc>
        <w:tc>
          <w:tcPr>
            <w:tcW w:w="387" w:type="pct"/>
            <w:shd w:val="clear" w:color="000000" w:fill="FFFFFF"/>
            <w:noWrap/>
            <w:tcMar>
              <w:left w:w="28" w:type="dxa"/>
              <w:bottom w:w="28" w:type="dxa"/>
              <w:right w:w="28" w:type="dxa"/>
            </w:tcMar>
            <w:hideMark/>
          </w:tcPr>
          <w:p w:rsidR="00C657E3" w:rsidRPr="00F634FD" w:rsidRDefault="00C657E3" w:rsidP="00C657E3">
            <w:pPr>
              <w:jc w:val="center"/>
              <w:rPr>
                <w:color w:val="000000"/>
                <w:sz w:val="16"/>
                <w:szCs w:val="16"/>
              </w:rPr>
            </w:pPr>
            <w:r w:rsidRPr="00F634FD">
              <w:rPr>
                <w:color w:val="000000"/>
                <w:sz w:val="16"/>
                <w:szCs w:val="16"/>
              </w:rPr>
              <w:t>0,386/48,2</w:t>
            </w:r>
          </w:p>
        </w:tc>
        <w:tc>
          <w:tcPr>
            <w:tcW w:w="340" w:type="pct"/>
            <w:shd w:val="clear" w:color="000000" w:fill="FFFFFF"/>
            <w:noWrap/>
            <w:tcMar>
              <w:left w:w="28" w:type="dxa"/>
              <w:bottom w:w="28" w:type="dxa"/>
              <w:right w:w="28" w:type="dxa"/>
            </w:tcMar>
            <w:hideMark/>
          </w:tcPr>
          <w:p w:rsidR="00C657E3" w:rsidRPr="00F634FD" w:rsidRDefault="00C657E3" w:rsidP="00C657E3">
            <w:pPr>
              <w:jc w:val="center"/>
              <w:rPr>
                <w:color w:val="000000"/>
                <w:sz w:val="16"/>
                <w:szCs w:val="16"/>
              </w:rPr>
            </w:pPr>
            <w:r w:rsidRPr="00F634FD">
              <w:rPr>
                <w:color w:val="000000"/>
                <w:sz w:val="16"/>
                <w:szCs w:val="16"/>
              </w:rPr>
              <w:t> </w:t>
            </w:r>
          </w:p>
        </w:tc>
        <w:tc>
          <w:tcPr>
            <w:tcW w:w="339" w:type="pct"/>
            <w:shd w:val="clear" w:color="000000" w:fill="FFFFFF"/>
            <w:noWrap/>
            <w:tcMar>
              <w:left w:w="28" w:type="dxa"/>
              <w:bottom w:w="28" w:type="dxa"/>
              <w:right w:w="28" w:type="dxa"/>
            </w:tcMar>
            <w:hideMark/>
          </w:tcPr>
          <w:p w:rsidR="00C657E3" w:rsidRPr="00F634FD" w:rsidRDefault="00C657E3" w:rsidP="00C657E3">
            <w:pPr>
              <w:jc w:val="center"/>
              <w:rPr>
                <w:color w:val="000000"/>
                <w:sz w:val="16"/>
                <w:szCs w:val="16"/>
              </w:rPr>
            </w:pPr>
            <w:r w:rsidRPr="00F634FD">
              <w:rPr>
                <w:color w:val="000000"/>
                <w:sz w:val="16"/>
                <w:szCs w:val="16"/>
              </w:rPr>
              <w:t> </w:t>
            </w:r>
          </w:p>
        </w:tc>
        <w:tc>
          <w:tcPr>
            <w:tcW w:w="375" w:type="pct"/>
            <w:shd w:val="clear" w:color="000000" w:fill="FFFFFF"/>
            <w:noWrap/>
            <w:tcMar>
              <w:left w:w="28" w:type="dxa"/>
              <w:bottom w:w="28" w:type="dxa"/>
              <w:right w:w="28" w:type="dxa"/>
            </w:tcMar>
            <w:hideMark/>
          </w:tcPr>
          <w:p w:rsidR="00C657E3" w:rsidRPr="00F634FD" w:rsidRDefault="00C657E3" w:rsidP="00C657E3">
            <w:pPr>
              <w:jc w:val="center"/>
              <w:rPr>
                <w:color w:val="000000"/>
                <w:sz w:val="16"/>
                <w:szCs w:val="16"/>
              </w:rPr>
            </w:pPr>
            <w:r w:rsidRPr="00F634FD">
              <w:rPr>
                <w:color w:val="000000"/>
                <w:sz w:val="16"/>
                <w:szCs w:val="16"/>
              </w:rPr>
              <w:t>0,386/48,2</w:t>
            </w:r>
          </w:p>
        </w:tc>
        <w:tc>
          <w:tcPr>
            <w:tcW w:w="295" w:type="pct"/>
            <w:shd w:val="clear" w:color="000000" w:fill="FFFFFF"/>
            <w:noWrap/>
            <w:tcMar>
              <w:left w:w="28" w:type="dxa"/>
              <w:bottom w:w="28" w:type="dxa"/>
              <w:right w:w="28" w:type="dxa"/>
            </w:tcMar>
            <w:hideMark/>
          </w:tcPr>
          <w:p w:rsidR="00C657E3" w:rsidRPr="00F634FD" w:rsidRDefault="00C657E3" w:rsidP="00C657E3">
            <w:pPr>
              <w:jc w:val="center"/>
              <w:rPr>
                <w:color w:val="000000"/>
                <w:sz w:val="16"/>
                <w:szCs w:val="16"/>
              </w:rPr>
            </w:pPr>
            <w:r w:rsidRPr="00F634FD">
              <w:rPr>
                <w:color w:val="000000"/>
                <w:sz w:val="16"/>
                <w:szCs w:val="16"/>
              </w:rPr>
              <w:t>0,386/48,2</w:t>
            </w:r>
          </w:p>
        </w:tc>
        <w:tc>
          <w:tcPr>
            <w:tcW w:w="295" w:type="pct"/>
            <w:shd w:val="clear" w:color="000000" w:fill="FFFFFF"/>
            <w:noWrap/>
            <w:tcMar>
              <w:left w:w="28" w:type="dxa"/>
              <w:bottom w:w="28" w:type="dxa"/>
              <w:right w:w="28" w:type="dxa"/>
            </w:tcMar>
            <w:hideMark/>
          </w:tcPr>
          <w:p w:rsidR="00C657E3" w:rsidRPr="00F634FD" w:rsidRDefault="00C657E3" w:rsidP="00C657E3">
            <w:pPr>
              <w:jc w:val="center"/>
              <w:rPr>
                <w:color w:val="000000"/>
                <w:sz w:val="16"/>
                <w:szCs w:val="16"/>
              </w:rPr>
            </w:pPr>
            <w:r w:rsidRPr="00F634FD">
              <w:rPr>
                <w:color w:val="000000"/>
                <w:sz w:val="16"/>
                <w:szCs w:val="16"/>
              </w:rPr>
              <w:t>0,386/48,2</w:t>
            </w:r>
          </w:p>
        </w:tc>
        <w:tc>
          <w:tcPr>
            <w:tcW w:w="294" w:type="pct"/>
            <w:shd w:val="clear" w:color="000000" w:fill="FFFFFF"/>
            <w:noWrap/>
            <w:tcMar>
              <w:left w:w="28" w:type="dxa"/>
              <w:bottom w:w="28" w:type="dxa"/>
              <w:right w:w="28" w:type="dxa"/>
            </w:tcMar>
            <w:hideMark/>
          </w:tcPr>
          <w:p w:rsidR="00C657E3" w:rsidRPr="00F634FD" w:rsidRDefault="00C657E3" w:rsidP="00C657E3">
            <w:pPr>
              <w:jc w:val="center"/>
              <w:rPr>
                <w:color w:val="000000"/>
                <w:sz w:val="16"/>
                <w:szCs w:val="16"/>
              </w:rPr>
            </w:pPr>
            <w:r w:rsidRPr="00F634FD">
              <w:rPr>
                <w:color w:val="000000"/>
                <w:sz w:val="16"/>
                <w:szCs w:val="16"/>
              </w:rPr>
              <w:t>0,49/61,3</w:t>
            </w:r>
          </w:p>
        </w:tc>
      </w:tr>
      <w:tr w:rsidR="00181D06" w:rsidRPr="00F634FD" w:rsidTr="00181D06">
        <w:trPr>
          <w:trHeight w:val="65"/>
        </w:trPr>
        <w:tc>
          <w:tcPr>
            <w:tcW w:w="160" w:type="pct"/>
            <w:shd w:val="clear" w:color="000000" w:fill="FFFFFF"/>
            <w:tcMar>
              <w:left w:w="28" w:type="dxa"/>
              <w:bottom w:w="28" w:type="dxa"/>
              <w:right w:w="28" w:type="dxa"/>
            </w:tcMar>
            <w:hideMark/>
          </w:tcPr>
          <w:p w:rsidR="00C657E3" w:rsidRPr="00F634FD" w:rsidRDefault="00C657E3" w:rsidP="00C657E3">
            <w:pPr>
              <w:jc w:val="center"/>
              <w:rPr>
                <w:color w:val="000000"/>
                <w:sz w:val="16"/>
                <w:szCs w:val="16"/>
                <w:lang w:val="en-US"/>
              </w:rPr>
            </w:pPr>
            <w:r w:rsidRPr="00F634FD">
              <w:rPr>
                <w:color w:val="000000"/>
                <w:sz w:val="16"/>
                <w:szCs w:val="16"/>
                <w:lang w:val="en-US"/>
              </w:rPr>
              <w:lastRenderedPageBreak/>
              <w:t>5.19</w:t>
            </w:r>
          </w:p>
        </w:tc>
        <w:tc>
          <w:tcPr>
            <w:tcW w:w="1691" w:type="pct"/>
            <w:shd w:val="clear" w:color="000000" w:fill="FFFFFF"/>
            <w:tcMar>
              <w:left w:w="28" w:type="dxa"/>
              <w:bottom w:w="28" w:type="dxa"/>
              <w:right w:w="28" w:type="dxa"/>
            </w:tcMar>
            <w:hideMark/>
          </w:tcPr>
          <w:p w:rsidR="00C657E3" w:rsidRPr="00F634FD" w:rsidRDefault="000929C2" w:rsidP="00C657E3">
            <w:pPr>
              <w:rPr>
                <w:sz w:val="16"/>
                <w:szCs w:val="16"/>
              </w:rPr>
            </w:pPr>
            <w:r>
              <w:rPr>
                <w:sz w:val="16"/>
                <w:szCs w:val="16"/>
              </w:rPr>
              <w:t>у</w:t>
            </w:r>
            <w:r w:rsidR="00C657E3" w:rsidRPr="00F634FD">
              <w:rPr>
                <w:sz w:val="16"/>
                <w:szCs w:val="16"/>
              </w:rPr>
              <w:t xml:space="preserve">л. Ключевая </w:t>
            </w:r>
          </w:p>
        </w:tc>
        <w:tc>
          <w:tcPr>
            <w:tcW w:w="484" w:type="pct"/>
            <w:shd w:val="clear" w:color="000000" w:fill="FFFFFF"/>
            <w:tcMar>
              <w:left w:w="28" w:type="dxa"/>
              <w:bottom w:w="28" w:type="dxa"/>
              <w:right w:w="28" w:type="dxa"/>
            </w:tcMar>
            <w:hideMark/>
          </w:tcPr>
          <w:p w:rsidR="00C657E3" w:rsidRPr="00F634FD" w:rsidRDefault="00C657E3" w:rsidP="00C657E3">
            <w:pPr>
              <w:jc w:val="center"/>
              <w:rPr>
                <w:sz w:val="16"/>
                <w:szCs w:val="16"/>
              </w:rPr>
            </w:pPr>
            <w:r w:rsidRPr="00F634FD">
              <w:rPr>
                <w:sz w:val="16"/>
                <w:szCs w:val="16"/>
              </w:rPr>
              <w:t>0,3</w:t>
            </w:r>
          </w:p>
        </w:tc>
        <w:tc>
          <w:tcPr>
            <w:tcW w:w="340" w:type="pct"/>
            <w:shd w:val="clear" w:color="000000" w:fill="FFFFFF"/>
            <w:noWrap/>
            <w:tcMar>
              <w:left w:w="28" w:type="dxa"/>
              <w:bottom w:w="28" w:type="dxa"/>
              <w:right w:w="28" w:type="dxa"/>
            </w:tcMar>
            <w:hideMark/>
          </w:tcPr>
          <w:p w:rsidR="00C657E3" w:rsidRPr="00F634FD" w:rsidRDefault="00C657E3" w:rsidP="00C657E3">
            <w:pPr>
              <w:jc w:val="center"/>
              <w:rPr>
                <w:color w:val="000000"/>
                <w:sz w:val="16"/>
                <w:szCs w:val="16"/>
              </w:rPr>
            </w:pPr>
            <w:r w:rsidRPr="00F634FD">
              <w:rPr>
                <w:color w:val="000000"/>
                <w:sz w:val="16"/>
                <w:szCs w:val="16"/>
              </w:rPr>
              <w:t>0/0</w:t>
            </w:r>
          </w:p>
        </w:tc>
        <w:tc>
          <w:tcPr>
            <w:tcW w:w="387" w:type="pct"/>
            <w:shd w:val="clear" w:color="000000" w:fill="FFFFFF"/>
            <w:noWrap/>
            <w:tcMar>
              <w:left w:w="28" w:type="dxa"/>
              <w:bottom w:w="28" w:type="dxa"/>
              <w:right w:w="28" w:type="dxa"/>
            </w:tcMar>
            <w:hideMark/>
          </w:tcPr>
          <w:p w:rsidR="00C657E3" w:rsidRPr="00F634FD" w:rsidRDefault="00C657E3" w:rsidP="00C657E3">
            <w:pPr>
              <w:jc w:val="center"/>
              <w:rPr>
                <w:color w:val="000000"/>
                <w:sz w:val="16"/>
                <w:szCs w:val="16"/>
              </w:rPr>
            </w:pPr>
            <w:r w:rsidRPr="00F634FD">
              <w:rPr>
                <w:color w:val="000000"/>
                <w:sz w:val="16"/>
                <w:szCs w:val="16"/>
              </w:rPr>
              <w:t>0/0</w:t>
            </w:r>
          </w:p>
        </w:tc>
        <w:tc>
          <w:tcPr>
            <w:tcW w:w="340" w:type="pct"/>
            <w:shd w:val="clear" w:color="000000" w:fill="FFFFFF"/>
            <w:noWrap/>
            <w:tcMar>
              <w:left w:w="28" w:type="dxa"/>
              <w:bottom w:w="28" w:type="dxa"/>
              <w:right w:w="28" w:type="dxa"/>
            </w:tcMar>
            <w:hideMark/>
          </w:tcPr>
          <w:p w:rsidR="00C657E3" w:rsidRPr="00F634FD" w:rsidRDefault="00C657E3" w:rsidP="00C657E3">
            <w:pPr>
              <w:jc w:val="center"/>
              <w:rPr>
                <w:color w:val="000000"/>
                <w:sz w:val="16"/>
                <w:szCs w:val="16"/>
              </w:rPr>
            </w:pPr>
            <w:r w:rsidRPr="00F634FD">
              <w:rPr>
                <w:color w:val="000000"/>
                <w:sz w:val="16"/>
                <w:szCs w:val="16"/>
              </w:rPr>
              <w:t> </w:t>
            </w:r>
          </w:p>
        </w:tc>
        <w:tc>
          <w:tcPr>
            <w:tcW w:w="339" w:type="pct"/>
            <w:shd w:val="clear" w:color="000000" w:fill="FFFFFF"/>
            <w:noWrap/>
            <w:tcMar>
              <w:left w:w="28" w:type="dxa"/>
              <w:bottom w:w="28" w:type="dxa"/>
              <w:right w:w="28" w:type="dxa"/>
            </w:tcMar>
            <w:hideMark/>
          </w:tcPr>
          <w:p w:rsidR="00C657E3" w:rsidRPr="00F634FD" w:rsidRDefault="00C657E3" w:rsidP="00C657E3">
            <w:pPr>
              <w:jc w:val="center"/>
              <w:rPr>
                <w:color w:val="000000"/>
                <w:sz w:val="16"/>
                <w:szCs w:val="16"/>
              </w:rPr>
            </w:pPr>
            <w:r w:rsidRPr="00F634FD">
              <w:rPr>
                <w:color w:val="000000"/>
                <w:sz w:val="16"/>
                <w:szCs w:val="16"/>
              </w:rPr>
              <w:t> </w:t>
            </w:r>
          </w:p>
        </w:tc>
        <w:tc>
          <w:tcPr>
            <w:tcW w:w="375" w:type="pct"/>
            <w:shd w:val="clear" w:color="000000" w:fill="FFFFFF"/>
            <w:noWrap/>
            <w:tcMar>
              <w:left w:w="28" w:type="dxa"/>
              <w:bottom w:w="28" w:type="dxa"/>
              <w:right w:w="28" w:type="dxa"/>
            </w:tcMar>
            <w:hideMark/>
          </w:tcPr>
          <w:p w:rsidR="00C657E3" w:rsidRPr="00F634FD" w:rsidRDefault="00C657E3" w:rsidP="00C657E3">
            <w:pPr>
              <w:jc w:val="center"/>
              <w:rPr>
                <w:color w:val="000000"/>
                <w:sz w:val="16"/>
                <w:szCs w:val="16"/>
              </w:rPr>
            </w:pPr>
            <w:r w:rsidRPr="00F634FD">
              <w:rPr>
                <w:color w:val="000000"/>
                <w:sz w:val="16"/>
                <w:szCs w:val="16"/>
              </w:rPr>
              <w:t>0/0</w:t>
            </w:r>
          </w:p>
        </w:tc>
        <w:tc>
          <w:tcPr>
            <w:tcW w:w="295" w:type="pct"/>
            <w:shd w:val="clear" w:color="000000" w:fill="FFFFFF"/>
            <w:noWrap/>
            <w:tcMar>
              <w:left w:w="28" w:type="dxa"/>
              <w:bottom w:w="28" w:type="dxa"/>
              <w:right w:w="28" w:type="dxa"/>
            </w:tcMar>
            <w:hideMark/>
          </w:tcPr>
          <w:p w:rsidR="00C657E3" w:rsidRPr="00F634FD" w:rsidRDefault="00C657E3" w:rsidP="00C657E3">
            <w:pPr>
              <w:jc w:val="center"/>
              <w:rPr>
                <w:color w:val="000000"/>
                <w:sz w:val="16"/>
                <w:szCs w:val="16"/>
              </w:rPr>
            </w:pPr>
            <w:r w:rsidRPr="00F634FD">
              <w:rPr>
                <w:color w:val="000000"/>
                <w:sz w:val="16"/>
                <w:szCs w:val="16"/>
              </w:rPr>
              <w:t>0/0</w:t>
            </w:r>
          </w:p>
        </w:tc>
        <w:tc>
          <w:tcPr>
            <w:tcW w:w="295" w:type="pct"/>
            <w:shd w:val="clear" w:color="000000" w:fill="FFFFFF"/>
            <w:noWrap/>
            <w:tcMar>
              <w:left w:w="28" w:type="dxa"/>
              <w:bottom w:w="28" w:type="dxa"/>
              <w:right w:w="28" w:type="dxa"/>
            </w:tcMar>
            <w:hideMark/>
          </w:tcPr>
          <w:p w:rsidR="00C657E3" w:rsidRPr="00F634FD" w:rsidRDefault="00C657E3" w:rsidP="00C657E3">
            <w:pPr>
              <w:jc w:val="center"/>
              <w:rPr>
                <w:color w:val="000000"/>
                <w:sz w:val="16"/>
                <w:szCs w:val="16"/>
              </w:rPr>
            </w:pPr>
            <w:r w:rsidRPr="00F634FD">
              <w:rPr>
                <w:color w:val="000000"/>
                <w:sz w:val="16"/>
                <w:szCs w:val="16"/>
              </w:rPr>
              <w:t>0/0</w:t>
            </w:r>
          </w:p>
        </w:tc>
        <w:tc>
          <w:tcPr>
            <w:tcW w:w="294" w:type="pct"/>
            <w:shd w:val="clear" w:color="000000" w:fill="FFFFFF"/>
            <w:noWrap/>
            <w:tcMar>
              <w:left w:w="28" w:type="dxa"/>
              <w:bottom w:w="28" w:type="dxa"/>
              <w:right w:w="28" w:type="dxa"/>
            </w:tcMar>
            <w:hideMark/>
          </w:tcPr>
          <w:p w:rsidR="00C657E3" w:rsidRPr="00F634FD" w:rsidRDefault="00C657E3" w:rsidP="00C657E3">
            <w:pPr>
              <w:jc w:val="center"/>
              <w:rPr>
                <w:color w:val="000000"/>
                <w:sz w:val="16"/>
                <w:szCs w:val="16"/>
              </w:rPr>
            </w:pPr>
            <w:r w:rsidRPr="00F634FD">
              <w:rPr>
                <w:color w:val="000000"/>
                <w:sz w:val="16"/>
                <w:szCs w:val="16"/>
              </w:rPr>
              <w:t>0/0</w:t>
            </w:r>
          </w:p>
        </w:tc>
      </w:tr>
      <w:tr w:rsidR="00181D06" w:rsidRPr="00F634FD" w:rsidTr="00181D06">
        <w:trPr>
          <w:trHeight w:val="62"/>
        </w:trPr>
        <w:tc>
          <w:tcPr>
            <w:tcW w:w="160" w:type="pct"/>
            <w:shd w:val="clear" w:color="000000" w:fill="FFFFFF"/>
            <w:tcMar>
              <w:left w:w="28" w:type="dxa"/>
              <w:bottom w:w="28" w:type="dxa"/>
              <w:right w:w="28" w:type="dxa"/>
            </w:tcMar>
            <w:hideMark/>
          </w:tcPr>
          <w:p w:rsidR="00C657E3" w:rsidRPr="00F634FD" w:rsidRDefault="00C657E3" w:rsidP="00C657E3">
            <w:pPr>
              <w:jc w:val="center"/>
              <w:rPr>
                <w:color w:val="000000"/>
                <w:sz w:val="16"/>
                <w:szCs w:val="16"/>
                <w:lang w:val="en-US"/>
              </w:rPr>
            </w:pPr>
            <w:r w:rsidRPr="00F634FD">
              <w:rPr>
                <w:color w:val="000000"/>
                <w:sz w:val="16"/>
                <w:szCs w:val="16"/>
                <w:lang w:val="en-US"/>
              </w:rPr>
              <w:t>5.20</w:t>
            </w:r>
          </w:p>
        </w:tc>
        <w:tc>
          <w:tcPr>
            <w:tcW w:w="1691" w:type="pct"/>
            <w:shd w:val="clear" w:color="000000" w:fill="FFFFFF"/>
            <w:tcMar>
              <w:left w:w="28" w:type="dxa"/>
              <w:bottom w:w="28" w:type="dxa"/>
              <w:right w:w="28" w:type="dxa"/>
            </w:tcMar>
            <w:hideMark/>
          </w:tcPr>
          <w:p w:rsidR="00C657E3" w:rsidRPr="00F634FD" w:rsidRDefault="000929C2" w:rsidP="00C657E3">
            <w:pPr>
              <w:rPr>
                <w:sz w:val="16"/>
                <w:szCs w:val="16"/>
              </w:rPr>
            </w:pPr>
            <w:r>
              <w:rPr>
                <w:sz w:val="16"/>
                <w:szCs w:val="16"/>
              </w:rPr>
              <w:t>у</w:t>
            </w:r>
            <w:r w:rsidR="00C657E3" w:rsidRPr="00F634FD">
              <w:rPr>
                <w:sz w:val="16"/>
                <w:szCs w:val="16"/>
              </w:rPr>
              <w:t xml:space="preserve">л. К. Маркса </w:t>
            </w:r>
          </w:p>
        </w:tc>
        <w:tc>
          <w:tcPr>
            <w:tcW w:w="484" w:type="pct"/>
            <w:shd w:val="clear" w:color="000000" w:fill="FFFFFF"/>
            <w:tcMar>
              <w:left w:w="28" w:type="dxa"/>
              <w:bottom w:w="28" w:type="dxa"/>
              <w:right w:w="28" w:type="dxa"/>
            </w:tcMar>
            <w:hideMark/>
          </w:tcPr>
          <w:p w:rsidR="00C657E3" w:rsidRPr="00F634FD" w:rsidRDefault="00C657E3" w:rsidP="00C657E3">
            <w:pPr>
              <w:jc w:val="center"/>
              <w:rPr>
                <w:sz w:val="16"/>
                <w:szCs w:val="16"/>
              </w:rPr>
            </w:pPr>
            <w:r w:rsidRPr="00F634FD">
              <w:rPr>
                <w:sz w:val="16"/>
                <w:szCs w:val="16"/>
              </w:rPr>
              <w:t>1,5</w:t>
            </w:r>
          </w:p>
        </w:tc>
        <w:tc>
          <w:tcPr>
            <w:tcW w:w="340" w:type="pct"/>
            <w:shd w:val="clear" w:color="000000" w:fill="FFFFFF"/>
            <w:noWrap/>
            <w:tcMar>
              <w:left w:w="28" w:type="dxa"/>
              <w:bottom w:w="28" w:type="dxa"/>
              <w:right w:w="28" w:type="dxa"/>
            </w:tcMar>
            <w:hideMark/>
          </w:tcPr>
          <w:p w:rsidR="00C657E3" w:rsidRPr="00F634FD" w:rsidRDefault="00C657E3" w:rsidP="00C657E3">
            <w:pPr>
              <w:jc w:val="center"/>
              <w:rPr>
                <w:color w:val="000000"/>
                <w:sz w:val="16"/>
                <w:szCs w:val="16"/>
              </w:rPr>
            </w:pPr>
            <w:r w:rsidRPr="00F634FD">
              <w:rPr>
                <w:color w:val="000000"/>
                <w:sz w:val="16"/>
                <w:szCs w:val="16"/>
              </w:rPr>
              <w:t>0,3/20</w:t>
            </w:r>
          </w:p>
        </w:tc>
        <w:tc>
          <w:tcPr>
            <w:tcW w:w="387" w:type="pct"/>
            <w:shd w:val="clear" w:color="000000" w:fill="FFFFFF"/>
            <w:noWrap/>
            <w:tcMar>
              <w:left w:w="28" w:type="dxa"/>
              <w:bottom w:w="28" w:type="dxa"/>
              <w:right w:w="28" w:type="dxa"/>
            </w:tcMar>
            <w:hideMark/>
          </w:tcPr>
          <w:p w:rsidR="00C657E3" w:rsidRPr="00F634FD" w:rsidRDefault="00C657E3" w:rsidP="00C657E3">
            <w:pPr>
              <w:jc w:val="center"/>
              <w:rPr>
                <w:color w:val="000000"/>
                <w:sz w:val="16"/>
                <w:szCs w:val="16"/>
              </w:rPr>
            </w:pPr>
            <w:r w:rsidRPr="00F634FD">
              <w:rPr>
                <w:color w:val="000000"/>
                <w:sz w:val="16"/>
                <w:szCs w:val="16"/>
              </w:rPr>
              <w:t>0,3/20</w:t>
            </w:r>
          </w:p>
        </w:tc>
        <w:tc>
          <w:tcPr>
            <w:tcW w:w="340" w:type="pct"/>
            <w:shd w:val="clear" w:color="000000" w:fill="FFFFFF"/>
            <w:noWrap/>
            <w:tcMar>
              <w:left w:w="28" w:type="dxa"/>
              <w:bottom w:w="28" w:type="dxa"/>
              <w:right w:w="28" w:type="dxa"/>
            </w:tcMar>
            <w:hideMark/>
          </w:tcPr>
          <w:p w:rsidR="00C657E3" w:rsidRPr="00F634FD" w:rsidRDefault="00C657E3" w:rsidP="00C657E3">
            <w:pPr>
              <w:jc w:val="center"/>
              <w:rPr>
                <w:color w:val="000000"/>
                <w:sz w:val="16"/>
                <w:szCs w:val="16"/>
              </w:rPr>
            </w:pPr>
            <w:r w:rsidRPr="00F634FD">
              <w:rPr>
                <w:color w:val="000000"/>
                <w:sz w:val="16"/>
                <w:szCs w:val="16"/>
              </w:rPr>
              <w:t> </w:t>
            </w:r>
          </w:p>
        </w:tc>
        <w:tc>
          <w:tcPr>
            <w:tcW w:w="339" w:type="pct"/>
            <w:shd w:val="clear" w:color="000000" w:fill="FFFFFF"/>
            <w:noWrap/>
            <w:tcMar>
              <w:left w:w="28" w:type="dxa"/>
              <w:bottom w:w="28" w:type="dxa"/>
              <w:right w:w="28" w:type="dxa"/>
            </w:tcMar>
            <w:hideMark/>
          </w:tcPr>
          <w:p w:rsidR="00C657E3" w:rsidRPr="00F634FD" w:rsidRDefault="00C657E3" w:rsidP="00C657E3">
            <w:pPr>
              <w:jc w:val="center"/>
              <w:rPr>
                <w:color w:val="000000"/>
                <w:sz w:val="16"/>
                <w:szCs w:val="16"/>
              </w:rPr>
            </w:pPr>
            <w:r w:rsidRPr="00F634FD">
              <w:rPr>
                <w:color w:val="000000"/>
                <w:sz w:val="16"/>
                <w:szCs w:val="16"/>
              </w:rPr>
              <w:t> </w:t>
            </w:r>
          </w:p>
        </w:tc>
        <w:tc>
          <w:tcPr>
            <w:tcW w:w="375" w:type="pct"/>
            <w:shd w:val="clear" w:color="000000" w:fill="FFFFFF"/>
            <w:noWrap/>
            <w:tcMar>
              <w:left w:w="28" w:type="dxa"/>
              <w:bottom w:w="28" w:type="dxa"/>
              <w:right w:w="28" w:type="dxa"/>
            </w:tcMar>
            <w:hideMark/>
          </w:tcPr>
          <w:p w:rsidR="00C657E3" w:rsidRPr="00F634FD" w:rsidRDefault="00C657E3" w:rsidP="00C657E3">
            <w:pPr>
              <w:jc w:val="center"/>
              <w:rPr>
                <w:color w:val="000000"/>
                <w:sz w:val="16"/>
                <w:szCs w:val="16"/>
              </w:rPr>
            </w:pPr>
            <w:r w:rsidRPr="00F634FD">
              <w:rPr>
                <w:color w:val="000000"/>
                <w:sz w:val="16"/>
                <w:szCs w:val="16"/>
              </w:rPr>
              <w:t>0,3/20</w:t>
            </w:r>
          </w:p>
        </w:tc>
        <w:tc>
          <w:tcPr>
            <w:tcW w:w="295" w:type="pct"/>
            <w:shd w:val="clear" w:color="000000" w:fill="FFFFFF"/>
            <w:noWrap/>
            <w:tcMar>
              <w:left w:w="28" w:type="dxa"/>
              <w:bottom w:w="28" w:type="dxa"/>
              <w:right w:w="28" w:type="dxa"/>
            </w:tcMar>
            <w:hideMark/>
          </w:tcPr>
          <w:p w:rsidR="00C657E3" w:rsidRPr="00F634FD" w:rsidRDefault="00C657E3" w:rsidP="00C657E3">
            <w:pPr>
              <w:jc w:val="center"/>
              <w:rPr>
                <w:color w:val="000000"/>
                <w:sz w:val="16"/>
                <w:szCs w:val="16"/>
              </w:rPr>
            </w:pPr>
            <w:r w:rsidRPr="00F634FD">
              <w:rPr>
                <w:color w:val="000000"/>
                <w:sz w:val="16"/>
                <w:szCs w:val="16"/>
              </w:rPr>
              <w:t>0,3/20</w:t>
            </w:r>
          </w:p>
        </w:tc>
        <w:tc>
          <w:tcPr>
            <w:tcW w:w="295" w:type="pct"/>
            <w:shd w:val="clear" w:color="000000" w:fill="FFFFFF"/>
            <w:noWrap/>
            <w:tcMar>
              <w:left w:w="28" w:type="dxa"/>
              <w:bottom w:w="28" w:type="dxa"/>
              <w:right w:w="28" w:type="dxa"/>
            </w:tcMar>
            <w:hideMark/>
          </w:tcPr>
          <w:p w:rsidR="00C657E3" w:rsidRPr="00F634FD" w:rsidRDefault="00C657E3" w:rsidP="00C657E3">
            <w:pPr>
              <w:jc w:val="center"/>
              <w:rPr>
                <w:color w:val="000000"/>
                <w:sz w:val="16"/>
                <w:szCs w:val="16"/>
              </w:rPr>
            </w:pPr>
            <w:r w:rsidRPr="00F634FD">
              <w:rPr>
                <w:color w:val="000000"/>
                <w:sz w:val="16"/>
                <w:szCs w:val="16"/>
              </w:rPr>
              <w:t>0,3/20</w:t>
            </w:r>
          </w:p>
        </w:tc>
        <w:tc>
          <w:tcPr>
            <w:tcW w:w="294" w:type="pct"/>
            <w:shd w:val="clear" w:color="000000" w:fill="FFFFFF"/>
            <w:noWrap/>
            <w:tcMar>
              <w:left w:w="28" w:type="dxa"/>
              <w:bottom w:w="28" w:type="dxa"/>
              <w:right w:w="28" w:type="dxa"/>
            </w:tcMar>
            <w:hideMark/>
          </w:tcPr>
          <w:p w:rsidR="00C657E3" w:rsidRPr="00F634FD" w:rsidRDefault="00C657E3" w:rsidP="00C657E3">
            <w:pPr>
              <w:jc w:val="center"/>
              <w:rPr>
                <w:color w:val="000000"/>
                <w:sz w:val="16"/>
                <w:szCs w:val="16"/>
              </w:rPr>
            </w:pPr>
            <w:r w:rsidRPr="00F634FD">
              <w:rPr>
                <w:color w:val="000000"/>
                <w:sz w:val="16"/>
                <w:szCs w:val="16"/>
              </w:rPr>
              <w:t>1,03/68,7</w:t>
            </w:r>
          </w:p>
        </w:tc>
      </w:tr>
      <w:tr w:rsidR="00181D06" w:rsidRPr="00F634FD" w:rsidTr="00181D06">
        <w:trPr>
          <w:trHeight w:val="62"/>
        </w:trPr>
        <w:tc>
          <w:tcPr>
            <w:tcW w:w="160" w:type="pct"/>
            <w:shd w:val="clear" w:color="000000" w:fill="FFFFFF"/>
            <w:tcMar>
              <w:left w:w="28" w:type="dxa"/>
              <w:bottom w:w="28" w:type="dxa"/>
              <w:right w:w="28" w:type="dxa"/>
            </w:tcMar>
            <w:hideMark/>
          </w:tcPr>
          <w:p w:rsidR="00C657E3" w:rsidRPr="00F634FD" w:rsidRDefault="00C657E3" w:rsidP="00C657E3">
            <w:pPr>
              <w:jc w:val="center"/>
              <w:rPr>
                <w:color w:val="000000"/>
                <w:sz w:val="16"/>
                <w:szCs w:val="16"/>
                <w:lang w:val="en-US"/>
              </w:rPr>
            </w:pPr>
            <w:r w:rsidRPr="00F634FD">
              <w:rPr>
                <w:color w:val="000000"/>
                <w:sz w:val="16"/>
                <w:szCs w:val="16"/>
                <w:lang w:val="en-US"/>
              </w:rPr>
              <w:t>5.21</w:t>
            </w:r>
          </w:p>
        </w:tc>
        <w:tc>
          <w:tcPr>
            <w:tcW w:w="1691" w:type="pct"/>
            <w:shd w:val="clear" w:color="000000" w:fill="FFFFFF"/>
            <w:tcMar>
              <w:left w:w="28" w:type="dxa"/>
              <w:bottom w:w="28" w:type="dxa"/>
              <w:right w:w="28" w:type="dxa"/>
            </w:tcMar>
            <w:hideMark/>
          </w:tcPr>
          <w:p w:rsidR="00C657E3" w:rsidRPr="00F634FD" w:rsidRDefault="000929C2" w:rsidP="00C657E3">
            <w:pPr>
              <w:rPr>
                <w:sz w:val="16"/>
                <w:szCs w:val="16"/>
              </w:rPr>
            </w:pPr>
            <w:r>
              <w:rPr>
                <w:sz w:val="16"/>
                <w:szCs w:val="16"/>
              </w:rPr>
              <w:t>у</w:t>
            </w:r>
            <w:r w:rsidR="00C657E3" w:rsidRPr="00F634FD">
              <w:rPr>
                <w:sz w:val="16"/>
                <w:szCs w:val="16"/>
              </w:rPr>
              <w:t xml:space="preserve">л. </w:t>
            </w:r>
            <w:proofErr w:type="spellStart"/>
            <w:r w:rsidR="00C657E3" w:rsidRPr="00F634FD">
              <w:rPr>
                <w:sz w:val="16"/>
                <w:szCs w:val="16"/>
              </w:rPr>
              <w:t>Корто</w:t>
            </w:r>
            <w:proofErr w:type="spellEnd"/>
            <w:r w:rsidR="00C657E3" w:rsidRPr="00F634FD">
              <w:rPr>
                <w:sz w:val="16"/>
                <w:szCs w:val="16"/>
              </w:rPr>
              <w:t xml:space="preserve"> </w:t>
            </w:r>
          </w:p>
        </w:tc>
        <w:tc>
          <w:tcPr>
            <w:tcW w:w="484" w:type="pct"/>
            <w:shd w:val="clear" w:color="000000" w:fill="FFFFFF"/>
            <w:tcMar>
              <w:left w:w="28" w:type="dxa"/>
              <w:bottom w:w="28" w:type="dxa"/>
              <w:right w:w="28" w:type="dxa"/>
            </w:tcMar>
            <w:hideMark/>
          </w:tcPr>
          <w:p w:rsidR="00C657E3" w:rsidRPr="00F634FD" w:rsidRDefault="00C657E3" w:rsidP="00C657E3">
            <w:pPr>
              <w:jc w:val="center"/>
              <w:rPr>
                <w:sz w:val="16"/>
                <w:szCs w:val="16"/>
              </w:rPr>
            </w:pPr>
            <w:r w:rsidRPr="00F634FD">
              <w:rPr>
                <w:sz w:val="16"/>
                <w:szCs w:val="16"/>
              </w:rPr>
              <w:t>0,6</w:t>
            </w:r>
          </w:p>
        </w:tc>
        <w:tc>
          <w:tcPr>
            <w:tcW w:w="340" w:type="pct"/>
            <w:shd w:val="clear" w:color="000000" w:fill="FFFFFF"/>
            <w:noWrap/>
            <w:tcMar>
              <w:left w:w="28" w:type="dxa"/>
              <w:bottom w:w="28" w:type="dxa"/>
              <w:right w:w="28" w:type="dxa"/>
            </w:tcMar>
            <w:hideMark/>
          </w:tcPr>
          <w:p w:rsidR="00C657E3" w:rsidRPr="00F634FD" w:rsidRDefault="00C657E3" w:rsidP="00C657E3">
            <w:pPr>
              <w:jc w:val="center"/>
              <w:rPr>
                <w:color w:val="000000"/>
                <w:sz w:val="16"/>
                <w:szCs w:val="16"/>
              </w:rPr>
            </w:pPr>
            <w:r w:rsidRPr="00F634FD">
              <w:rPr>
                <w:color w:val="000000"/>
                <w:sz w:val="16"/>
                <w:szCs w:val="16"/>
              </w:rPr>
              <w:t>0/0</w:t>
            </w:r>
          </w:p>
        </w:tc>
        <w:tc>
          <w:tcPr>
            <w:tcW w:w="387" w:type="pct"/>
            <w:shd w:val="clear" w:color="000000" w:fill="FFFFFF"/>
            <w:noWrap/>
            <w:tcMar>
              <w:left w:w="28" w:type="dxa"/>
              <w:bottom w:w="28" w:type="dxa"/>
              <w:right w:w="28" w:type="dxa"/>
            </w:tcMar>
            <w:hideMark/>
          </w:tcPr>
          <w:p w:rsidR="00C657E3" w:rsidRPr="00F634FD" w:rsidRDefault="00C657E3" w:rsidP="00C657E3">
            <w:pPr>
              <w:jc w:val="center"/>
              <w:rPr>
                <w:color w:val="000000"/>
                <w:sz w:val="16"/>
                <w:szCs w:val="16"/>
              </w:rPr>
            </w:pPr>
            <w:r w:rsidRPr="00F634FD">
              <w:rPr>
                <w:color w:val="000000"/>
                <w:sz w:val="16"/>
                <w:szCs w:val="16"/>
              </w:rPr>
              <w:t>0/0</w:t>
            </w:r>
          </w:p>
        </w:tc>
        <w:tc>
          <w:tcPr>
            <w:tcW w:w="340" w:type="pct"/>
            <w:shd w:val="clear" w:color="000000" w:fill="FFFFFF"/>
            <w:noWrap/>
            <w:tcMar>
              <w:left w:w="28" w:type="dxa"/>
              <w:bottom w:w="28" w:type="dxa"/>
              <w:right w:w="28" w:type="dxa"/>
            </w:tcMar>
            <w:hideMark/>
          </w:tcPr>
          <w:p w:rsidR="00C657E3" w:rsidRPr="00F634FD" w:rsidRDefault="00C657E3" w:rsidP="00C657E3">
            <w:pPr>
              <w:jc w:val="center"/>
              <w:rPr>
                <w:color w:val="000000"/>
                <w:sz w:val="16"/>
                <w:szCs w:val="16"/>
              </w:rPr>
            </w:pPr>
            <w:r w:rsidRPr="00F634FD">
              <w:rPr>
                <w:color w:val="000000"/>
                <w:sz w:val="16"/>
                <w:szCs w:val="16"/>
              </w:rPr>
              <w:t> </w:t>
            </w:r>
          </w:p>
        </w:tc>
        <w:tc>
          <w:tcPr>
            <w:tcW w:w="339" w:type="pct"/>
            <w:shd w:val="clear" w:color="000000" w:fill="FFFFFF"/>
            <w:noWrap/>
            <w:tcMar>
              <w:left w:w="28" w:type="dxa"/>
              <w:bottom w:w="28" w:type="dxa"/>
              <w:right w:w="28" w:type="dxa"/>
            </w:tcMar>
            <w:hideMark/>
          </w:tcPr>
          <w:p w:rsidR="00C657E3" w:rsidRPr="00F634FD" w:rsidRDefault="00C657E3" w:rsidP="00C657E3">
            <w:pPr>
              <w:jc w:val="center"/>
              <w:rPr>
                <w:color w:val="000000"/>
                <w:sz w:val="16"/>
                <w:szCs w:val="16"/>
              </w:rPr>
            </w:pPr>
            <w:r w:rsidRPr="00F634FD">
              <w:rPr>
                <w:color w:val="000000"/>
                <w:sz w:val="16"/>
                <w:szCs w:val="16"/>
              </w:rPr>
              <w:t> </w:t>
            </w:r>
          </w:p>
        </w:tc>
        <w:tc>
          <w:tcPr>
            <w:tcW w:w="375" w:type="pct"/>
            <w:shd w:val="clear" w:color="000000" w:fill="FFFFFF"/>
            <w:noWrap/>
            <w:tcMar>
              <w:left w:w="28" w:type="dxa"/>
              <w:bottom w:w="28" w:type="dxa"/>
              <w:right w:w="28" w:type="dxa"/>
            </w:tcMar>
            <w:hideMark/>
          </w:tcPr>
          <w:p w:rsidR="00C657E3" w:rsidRPr="00F634FD" w:rsidRDefault="00C657E3" w:rsidP="00C657E3">
            <w:pPr>
              <w:jc w:val="center"/>
              <w:rPr>
                <w:color w:val="000000"/>
                <w:sz w:val="16"/>
                <w:szCs w:val="16"/>
              </w:rPr>
            </w:pPr>
            <w:r w:rsidRPr="00F634FD">
              <w:rPr>
                <w:color w:val="000000"/>
                <w:sz w:val="16"/>
                <w:szCs w:val="16"/>
              </w:rPr>
              <w:t>0/0</w:t>
            </w:r>
          </w:p>
        </w:tc>
        <w:tc>
          <w:tcPr>
            <w:tcW w:w="295" w:type="pct"/>
            <w:shd w:val="clear" w:color="000000" w:fill="FFFFFF"/>
            <w:noWrap/>
            <w:tcMar>
              <w:left w:w="28" w:type="dxa"/>
              <w:bottom w:w="28" w:type="dxa"/>
              <w:right w:w="28" w:type="dxa"/>
            </w:tcMar>
            <w:hideMark/>
          </w:tcPr>
          <w:p w:rsidR="00C657E3" w:rsidRPr="00F634FD" w:rsidRDefault="00C657E3" w:rsidP="00C657E3">
            <w:pPr>
              <w:jc w:val="center"/>
              <w:rPr>
                <w:color w:val="000000"/>
                <w:sz w:val="16"/>
                <w:szCs w:val="16"/>
              </w:rPr>
            </w:pPr>
            <w:r w:rsidRPr="00F634FD">
              <w:rPr>
                <w:color w:val="000000"/>
                <w:sz w:val="16"/>
                <w:szCs w:val="16"/>
              </w:rPr>
              <w:t>0/0</w:t>
            </w:r>
          </w:p>
        </w:tc>
        <w:tc>
          <w:tcPr>
            <w:tcW w:w="295" w:type="pct"/>
            <w:shd w:val="clear" w:color="000000" w:fill="FFFFFF"/>
            <w:noWrap/>
            <w:tcMar>
              <w:left w:w="28" w:type="dxa"/>
              <w:bottom w:w="28" w:type="dxa"/>
              <w:right w:w="28" w:type="dxa"/>
            </w:tcMar>
            <w:hideMark/>
          </w:tcPr>
          <w:p w:rsidR="00C657E3" w:rsidRPr="00F634FD" w:rsidRDefault="00C657E3" w:rsidP="00C657E3">
            <w:pPr>
              <w:jc w:val="center"/>
              <w:rPr>
                <w:color w:val="000000"/>
                <w:sz w:val="16"/>
                <w:szCs w:val="16"/>
              </w:rPr>
            </w:pPr>
            <w:r w:rsidRPr="00F634FD">
              <w:rPr>
                <w:color w:val="000000"/>
                <w:sz w:val="16"/>
                <w:szCs w:val="16"/>
              </w:rPr>
              <w:t>0/0</w:t>
            </w:r>
          </w:p>
        </w:tc>
        <w:tc>
          <w:tcPr>
            <w:tcW w:w="294" w:type="pct"/>
            <w:shd w:val="clear" w:color="000000" w:fill="FFFFFF"/>
            <w:noWrap/>
            <w:tcMar>
              <w:left w:w="28" w:type="dxa"/>
              <w:bottom w:w="28" w:type="dxa"/>
              <w:right w:w="28" w:type="dxa"/>
            </w:tcMar>
            <w:hideMark/>
          </w:tcPr>
          <w:p w:rsidR="00C657E3" w:rsidRPr="00F634FD" w:rsidRDefault="00C657E3" w:rsidP="00C657E3">
            <w:pPr>
              <w:jc w:val="center"/>
              <w:rPr>
                <w:color w:val="000000"/>
                <w:sz w:val="16"/>
                <w:szCs w:val="16"/>
              </w:rPr>
            </w:pPr>
            <w:r w:rsidRPr="00F634FD">
              <w:rPr>
                <w:color w:val="000000"/>
                <w:sz w:val="16"/>
                <w:szCs w:val="16"/>
              </w:rPr>
              <w:t>0/0</w:t>
            </w:r>
          </w:p>
        </w:tc>
      </w:tr>
      <w:tr w:rsidR="00181D06" w:rsidRPr="00F634FD" w:rsidTr="00181D06">
        <w:trPr>
          <w:trHeight w:val="62"/>
        </w:trPr>
        <w:tc>
          <w:tcPr>
            <w:tcW w:w="160" w:type="pct"/>
            <w:shd w:val="clear" w:color="000000" w:fill="FFFFFF"/>
            <w:tcMar>
              <w:left w:w="28" w:type="dxa"/>
              <w:bottom w:w="28" w:type="dxa"/>
              <w:right w:w="28" w:type="dxa"/>
            </w:tcMar>
            <w:hideMark/>
          </w:tcPr>
          <w:p w:rsidR="00C657E3" w:rsidRPr="00F634FD" w:rsidRDefault="00C657E3" w:rsidP="00C657E3">
            <w:pPr>
              <w:jc w:val="center"/>
              <w:rPr>
                <w:color w:val="000000"/>
                <w:sz w:val="16"/>
                <w:szCs w:val="16"/>
                <w:lang w:val="en-US"/>
              </w:rPr>
            </w:pPr>
            <w:r w:rsidRPr="00F634FD">
              <w:rPr>
                <w:color w:val="000000"/>
                <w:sz w:val="16"/>
                <w:szCs w:val="16"/>
                <w:lang w:val="en-US"/>
              </w:rPr>
              <w:t>5.22</w:t>
            </w:r>
          </w:p>
        </w:tc>
        <w:tc>
          <w:tcPr>
            <w:tcW w:w="1691" w:type="pct"/>
            <w:shd w:val="clear" w:color="000000" w:fill="FFFFFF"/>
            <w:tcMar>
              <w:left w:w="28" w:type="dxa"/>
              <w:bottom w:w="28" w:type="dxa"/>
              <w:right w:w="28" w:type="dxa"/>
            </w:tcMar>
            <w:hideMark/>
          </w:tcPr>
          <w:p w:rsidR="00C657E3" w:rsidRPr="00F634FD" w:rsidRDefault="000929C2" w:rsidP="00C657E3">
            <w:pPr>
              <w:rPr>
                <w:sz w:val="16"/>
                <w:szCs w:val="16"/>
              </w:rPr>
            </w:pPr>
            <w:r>
              <w:rPr>
                <w:sz w:val="16"/>
                <w:szCs w:val="16"/>
              </w:rPr>
              <w:t>у</w:t>
            </w:r>
            <w:r w:rsidR="00C657E3" w:rsidRPr="00F634FD">
              <w:rPr>
                <w:sz w:val="16"/>
                <w:szCs w:val="16"/>
              </w:rPr>
              <w:t xml:space="preserve">л. Красноармейская </w:t>
            </w:r>
          </w:p>
        </w:tc>
        <w:tc>
          <w:tcPr>
            <w:tcW w:w="484" w:type="pct"/>
            <w:shd w:val="clear" w:color="000000" w:fill="FFFFFF"/>
            <w:tcMar>
              <w:left w:w="28" w:type="dxa"/>
              <w:bottom w:w="28" w:type="dxa"/>
              <w:right w:w="28" w:type="dxa"/>
            </w:tcMar>
            <w:hideMark/>
          </w:tcPr>
          <w:p w:rsidR="00C657E3" w:rsidRPr="00F634FD" w:rsidRDefault="00C657E3" w:rsidP="00C657E3">
            <w:pPr>
              <w:jc w:val="center"/>
              <w:rPr>
                <w:sz w:val="16"/>
                <w:szCs w:val="16"/>
              </w:rPr>
            </w:pPr>
            <w:r w:rsidRPr="00F634FD">
              <w:rPr>
                <w:sz w:val="16"/>
                <w:szCs w:val="16"/>
              </w:rPr>
              <w:t>3,496</w:t>
            </w:r>
          </w:p>
        </w:tc>
        <w:tc>
          <w:tcPr>
            <w:tcW w:w="340" w:type="pct"/>
            <w:shd w:val="clear" w:color="000000" w:fill="FFFFFF"/>
            <w:noWrap/>
            <w:tcMar>
              <w:left w:w="28" w:type="dxa"/>
              <w:bottom w:w="28" w:type="dxa"/>
              <w:right w:w="28" w:type="dxa"/>
            </w:tcMar>
            <w:hideMark/>
          </w:tcPr>
          <w:p w:rsidR="00C657E3" w:rsidRPr="00F634FD" w:rsidRDefault="00C657E3" w:rsidP="00C657E3">
            <w:pPr>
              <w:jc w:val="center"/>
              <w:rPr>
                <w:color w:val="000000"/>
                <w:sz w:val="16"/>
                <w:szCs w:val="16"/>
              </w:rPr>
            </w:pPr>
            <w:r w:rsidRPr="00F634FD">
              <w:rPr>
                <w:color w:val="000000"/>
                <w:sz w:val="16"/>
                <w:szCs w:val="16"/>
              </w:rPr>
              <w:t>2,926/84</w:t>
            </w:r>
          </w:p>
        </w:tc>
        <w:tc>
          <w:tcPr>
            <w:tcW w:w="387" w:type="pct"/>
            <w:shd w:val="clear" w:color="000000" w:fill="FFFFFF"/>
            <w:noWrap/>
            <w:tcMar>
              <w:left w:w="28" w:type="dxa"/>
              <w:bottom w:w="28" w:type="dxa"/>
              <w:right w:w="28" w:type="dxa"/>
            </w:tcMar>
            <w:hideMark/>
          </w:tcPr>
          <w:p w:rsidR="00C657E3" w:rsidRPr="00F634FD" w:rsidRDefault="00C657E3" w:rsidP="00C657E3">
            <w:pPr>
              <w:jc w:val="center"/>
              <w:rPr>
                <w:color w:val="000000"/>
                <w:sz w:val="16"/>
                <w:szCs w:val="16"/>
              </w:rPr>
            </w:pPr>
            <w:r w:rsidRPr="00F634FD">
              <w:rPr>
                <w:color w:val="000000"/>
                <w:sz w:val="16"/>
                <w:szCs w:val="16"/>
              </w:rPr>
              <w:t>2,926/84</w:t>
            </w:r>
          </w:p>
        </w:tc>
        <w:tc>
          <w:tcPr>
            <w:tcW w:w="340" w:type="pct"/>
            <w:shd w:val="clear" w:color="000000" w:fill="FFFFFF"/>
            <w:noWrap/>
            <w:tcMar>
              <w:left w:w="28" w:type="dxa"/>
              <w:bottom w:w="28" w:type="dxa"/>
              <w:right w:w="28" w:type="dxa"/>
            </w:tcMar>
            <w:hideMark/>
          </w:tcPr>
          <w:p w:rsidR="00C657E3" w:rsidRPr="00F634FD" w:rsidRDefault="00C657E3" w:rsidP="00C657E3">
            <w:pPr>
              <w:jc w:val="center"/>
              <w:rPr>
                <w:color w:val="000000"/>
                <w:sz w:val="16"/>
                <w:szCs w:val="16"/>
              </w:rPr>
            </w:pPr>
            <w:r w:rsidRPr="00F634FD">
              <w:rPr>
                <w:color w:val="000000"/>
                <w:sz w:val="16"/>
                <w:szCs w:val="16"/>
              </w:rPr>
              <w:t> </w:t>
            </w:r>
          </w:p>
        </w:tc>
        <w:tc>
          <w:tcPr>
            <w:tcW w:w="339" w:type="pct"/>
            <w:shd w:val="clear" w:color="000000" w:fill="FFFFFF"/>
            <w:noWrap/>
            <w:tcMar>
              <w:left w:w="28" w:type="dxa"/>
              <w:bottom w:w="28" w:type="dxa"/>
              <w:right w:w="28" w:type="dxa"/>
            </w:tcMar>
            <w:hideMark/>
          </w:tcPr>
          <w:p w:rsidR="00C657E3" w:rsidRPr="00F634FD" w:rsidRDefault="00C657E3" w:rsidP="00C657E3">
            <w:pPr>
              <w:jc w:val="center"/>
              <w:rPr>
                <w:color w:val="000000"/>
                <w:sz w:val="16"/>
                <w:szCs w:val="16"/>
              </w:rPr>
            </w:pPr>
            <w:r w:rsidRPr="00F634FD">
              <w:rPr>
                <w:color w:val="000000"/>
                <w:sz w:val="16"/>
                <w:szCs w:val="16"/>
              </w:rPr>
              <w:t> </w:t>
            </w:r>
          </w:p>
        </w:tc>
        <w:tc>
          <w:tcPr>
            <w:tcW w:w="375" w:type="pct"/>
            <w:shd w:val="clear" w:color="000000" w:fill="FFFFFF"/>
            <w:noWrap/>
            <w:tcMar>
              <w:left w:w="28" w:type="dxa"/>
              <w:bottom w:w="28" w:type="dxa"/>
              <w:right w:w="28" w:type="dxa"/>
            </w:tcMar>
            <w:hideMark/>
          </w:tcPr>
          <w:p w:rsidR="00C657E3" w:rsidRPr="00F634FD" w:rsidRDefault="00C657E3" w:rsidP="00C657E3">
            <w:pPr>
              <w:jc w:val="center"/>
              <w:rPr>
                <w:color w:val="000000"/>
                <w:sz w:val="16"/>
                <w:szCs w:val="16"/>
              </w:rPr>
            </w:pPr>
            <w:r w:rsidRPr="00F634FD">
              <w:rPr>
                <w:color w:val="000000"/>
                <w:sz w:val="16"/>
                <w:szCs w:val="16"/>
              </w:rPr>
              <w:t>2,926/84</w:t>
            </w:r>
          </w:p>
        </w:tc>
        <w:tc>
          <w:tcPr>
            <w:tcW w:w="295" w:type="pct"/>
            <w:shd w:val="clear" w:color="000000" w:fill="FFFFFF"/>
            <w:noWrap/>
            <w:tcMar>
              <w:left w:w="28" w:type="dxa"/>
              <w:bottom w:w="28" w:type="dxa"/>
              <w:right w:w="28" w:type="dxa"/>
            </w:tcMar>
            <w:hideMark/>
          </w:tcPr>
          <w:p w:rsidR="00C657E3" w:rsidRPr="00F634FD" w:rsidRDefault="00C657E3" w:rsidP="00C657E3">
            <w:pPr>
              <w:jc w:val="center"/>
              <w:rPr>
                <w:color w:val="000000"/>
                <w:sz w:val="16"/>
                <w:szCs w:val="16"/>
              </w:rPr>
            </w:pPr>
            <w:r w:rsidRPr="00F634FD">
              <w:rPr>
                <w:color w:val="000000"/>
                <w:sz w:val="16"/>
                <w:szCs w:val="16"/>
              </w:rPr>
              <w:t>2,926/84</w:t>
            </w:r>
          </w:p>
        </w:tc>
        <w:tc>
          <w:tcPr>
            <w:tcW w:w="295" w:type="pct"/>
            <w:shd w:val="clear" w:color="000000" w:fill="FFFFFF"/>
            <w:noWrap/>
            <w:tcMar>
              <w:left w:w="28" w:type="dxa"/>
              <w:bottom w:w="28" w:type="dxa"/>
              <w:right w:w="28" w:type="dxa"/>
            </w:tcMar>
            <w:hideMark/>
          </w:tcPr>
          <w:p w:rsidR="00C657E3" w:rsidRPr="00F634FD" w:rsidRDefault="00C657E3" w:rsidP="00C657E3">
            <w:pPr>
              <w:jc w:val="center"/>
              <w:rPr>
                <w:color w:val="000000"/>
                <w:sz w:val="16"/>
                <w:szCs w:val="16"/>
              </w:rPr>
            </w:pPr>
            <w:r w:rsidRPr="00F634FD">
              <w:rPr>
                <w:color w:val="000000"/>
                <w:sz w:val="16"/>
                <w:szCs w:val="16"/>
              </w:rPr>
              <w:t>2,926/84</w:t>
            </w:r>
          </w:p>
        </w:tc>
        <w:tc>
          <w:tcPr>
            <w:tcW w:w="294" w:type="pct"/>
            <w:shd w:val="clear" w:color="000000" w:fill="FFFFFF"/>
            <w:noWrap/>
            <w:tcMar>
              <w:left w:w="28" w:type="dxa"/>
              <w:bottom w:w="28" w:type="dxa"/>
              <w:right w:w="28" w:type="dxa"/>
            </w:tcMar>
            <w:hideMark/>
          </w:tcPr>
          <w:p w:rsidR="00C657E3" w:rsidRPr="00F634FD" w:rsidRDefault="00C657E3" w:rsidP="00C657E3">
            <w:pPr>
              <w:jc w:val="center"/>
              <w:rPr>
                <w:color w:val="000000"/>
                <w:sz w:val="16"/>
                <w:szCs w:val="16"/>
              </w:rPr>
            </w:pPr>
            <w:r w:rsidRPr="00F634FD">
              <w:rPr>
                <w:color w:val="000000"/>
                <w:sz w:val="16"/>
                <w:szCs w:val="16"/>
              </w:rPr>
              <w:t>2,926/84</w:t>
            </w:r>
          </w:p>
        </w:tc>
      </w:tr>
      <w:tr w:rsidR="00181D06" w:rsidRPr="00F634FD" w:rsidTr="00181D06">
        <w:trPr>
          <w:trHeight w:val="62"/>
        </w:trPr>
        <w:tc>
          <w:tcPr>
            <w:tcW w:w="160" w:type="pct"/>
            <w:shd w:val="clear" w:color="000000" w:fill="FFFFFF"/>
            <w:tcMar>
              <w:left w:w="28" w:type="dxa"/>
              <w:bottom w:w="28" w:type="dxa"/>
              <w:right w:w="28" w:type="dxa"/>
            </w:tcMar>
            <w:hideMark/>
          </w:tcPr>
          <w:p w:rsidR="00C657E3" w:rsidRPr="00F634FD" w:rsidRDefault="00C657E3" w:rsidP="00C657E3">
            <w:pPr>
              <w:jc w:val="center"/>
              <w:rPr>
                <w:color w:val="000000"/>
                <w:sz w:val="16"/>
                <w:szCs w:val="16"/>
                <w:lang w:val="en-US"/>
              </w:rPr>
            </w:pPr>
            <w:r w:rsidRPr="00F634FD">
              <w:rPr>
                <w:color w:val="000000"/>
                <w:sz w:val="16"/>
                <w:szCs w:val="16"/>
                <w:lang w:val="en-US"/>
              </w:rPr>
              <w:t>5.23</w:t>
            </w:r>
          </w:p>
        </w:tc>
        <w:tc>
          <w:tcPr>
            <w:tcW w:w="1691" w:type="pct"/>
            <w:shd w:val="clear" w:color="000000" w:fill="FFFFFF"/>
            <w:tcMar>
              <w:left w:w="28" w:type="dxa"/>
              <w:bottom w:w="28" w:type="dxa"/>
              <w:right w:w="28" w:type="dxa"/>
            </w:tcMar>
            <w:hideMark/>
          </w:tcPr>
          <w:p w:rsidR="00C657E3" w:rsidRPr="00F634FD" w:rsidRDefault="000929C2" w:rsidP="00C657E3">
            <w:pPr>
              <w:rPr>
                <w:sz w:val="16"/>
                <w:szCs w:val="16"/>
              </w:rPr>
            </w:pPr>
            <w:r>
              <w:rPr>
                <w:sz w:val="16"/>
                <w:szCs w:val="16"/>
              </w:rPr>
              <w:t>у</w:t>
            </w:r>
            <w:r w:rsidR="00C657E3" w:rsidRPr="00F634FD">
              <w:rPr>
                <w:sz w:val="16"/>
                <w:szCs w:val="16"/>
              </w:rPr>
              <w:t xml:space="preserve">л. Крестьянская </w:t>
            </w:r>
          </w:p>
        </w:tc>
        <w:tc>
          <w:tcPr>
            <w:tcW w:w="484" w:type="pct"/>
            <w:shd w:val="clear" w:color="000000" w:fill="FFFFFF"/>
            <w:tcMar>
              <w:left w:w="28" w:type="dxa"/>
              <w:bottom w:w="28" w:type="dxa"/>
              <w:right w:w="28" w:type="dxa"/>
            </w:tcMar>
            <w:hideMark/>
          </w:tcPr>
          <w:p w:rsidR="00C657E3" w:rsidRPr="00F634FD" w:rsidRDefault="00C657E3" w:rsidP="00C657E3">
            <w:pPr>
              <w:jc w:val="center"/>
              <w:rPr>
                <w:sz w:val="16"/>
                <w:szCs w:val="16"/>
              </w:rPr>
            </w:pPr>
            <w:r w:rsidRPr="00F634FD">
              <w:rPr>
                <w:sz w:val="16"/>
                <w:szCs w:val="16"/>
              </w:rPr>
              <w:t>0,15</w:t>
            </w:r>
          </w:p>
        </w:tc>
        <w:tc>
          <w:tcPr>
            <w:tcW w:w="340" w:type="pct"/>
            <w:shd w:val="clear" w:color="000000" w:fill="FFFFFF"/>
            <w:noWrap/>
            <w:tcMar>
              <w:left w:w="28" w:type="dxa"/>
              <w:bottom w:w="28" w:type="dxa"/>
              <w:right w:w="28" w:type="dxa"/>
            </w:tcMar>
            <w:hideMark/>
          </w:tcPr>
          <w:p w:rsidR="00C657E3" w:rsidRPr="00F634FD" w:rsidRDefault="00C657E3" w:rsidP="00C657E3">
            <w:pPr>
              <w:jc w:val="center"/>
              <w:rPr>
                <w:color w:val="000000"/>
                <w:sz w:val="16"/>
                <w:szCs w:val="16"/>
              </w:rPr>
            </w:pPr>
            <w:r w:rsidRPr="00F634FD">
              <w:rPr>
                <w:color w:val="000000"/>
                <w:sz w:val="16"/>
                <w:szCs w:val="16"/>
              </w:rPr>
              <w:t>0/0</w:t>
            </w:r>
          </w:p>
        </w:tc>
        <w:tc>
          <w:tcPr>
            <w:tcW w:w="387" w:type="pct"/>
            <w:shd w:val="clear" w:color="000000" w:fill="FFFFFF"/>
            <w:noWrap/>
            <w:tcMar>
              <w:left w:w="28" w:type="dxa"/>
              <w:bottom w:w="28" w:type="dxa"/>
              <w:right w:w="28" w:type="dxa"/>
            </w:tcMar>
            <w:hideMark/>
          </w:tcPr>
          <w:p w:rsidR="00C657E3" w:rsidRPr="00F634FD" w:rsidRDefault="00C657E3" w:rsidP="00C657E3">
            <w:pPr>
              <w:jc w:val="center"/>
              <w:rPr>
                <w:color w:val="000000"/>
                <w:sz w:val="16"/>
                <w:szCs w:val="16"/>
              </w:rPr>
            </w:pPr>
            <w:r w:rsidRPr="00F634FD">
              <w:rPr>
                <w:color w:val="000000"/>
                <w:sz w:val="16"/>
                <w:szCs w:val="16"/>
              </w:rPr>
              <w:t>0/0</w:t>
            </w:r>
          </w:p>
        </w:tc>
        <w:tc>
          <w:tcPr>
            <w:tcW w:w="340" w:type="pct"/>
            <w:shd w:val="clear" w:color="000000" w:fill="FFFFFF"/>
            <w:noWrap/>
            <w:tcMar>
              <w:left w:w="28" w:type="dxa"/>
              <w:bottom w:w="28" w:type="dxa"/>
              <w:right w:w="28" w:type="dxa"/>
            </w:tcMar>
            <w:hideMark/>
          </w:tcPr>
          <w:p w:rsidR="00C657E3" w:rsidRPr="00F634FD" w:rsidRDefault="00C657E3" w:rsidP="00C657E3">
            <w:pPr>
              <w:jc w:val="center"/>
              <w:rPr>
                <w:color w:val="000000"/>
                <w:sz w:val="16"/>
                <w:szCs w:val="16"/>
              </w:rPr>
            </w:pPr>
            <w:r w:rsidRPr="00F634FD">
              <w:rPr>
                <w:color w:val="000000"/>
                <w:sz w:val="16"/>
                <w:szCs w:val="16"/>
              </w:rPr>
              <w:t> </w:t>
            </w:r>
          </w:p>
        </w:tc>
        <w:tc>
          <w:tcPr>
            <w:tcW w:w="339" w:type="pct"/>
            <w:shd w:val="clear" w:color="000000" w:fill="FFFFFF"/>
            <w:noWrap/>
            <w:tcMar>
              <w:left w:w="28" w:type="dxa"/>
              <w:bottom w:w="28" w:type="dxa"/>
              <w:right w:w="28" w:type="dxa"/>
            </w:tcMar>
            <w:hideMark/>
          </w:tcPr>
          <w:p w:rsidR="00C657E3" w:rsidRPr="00F634FD" w:rsidRDefault="00C657E3" w:rsidP="00C657E3">
            <w:pPr>
              <w:jc w:val="center"/>
              <w:rPr>
                <w:color w:val="000000"/>
                <w:sz w:val="16"/>
                <w:szCs w:val="16"/>
              </w:rPr>
            </w:pPr>
            <w:r w:rsidRPr="00F634FD">
              <w:rPr>
                <w:color w:val="000000"/>
                <w:sz w:val="16"/>
                <w:szCs w:val="16"/>
              </w:rPr>
              <w:t> </w:t>
            </w:r>
          </w:p>
        </w:tc>
        <w:tc>
          <w:tcPr>
            <w:tcW w:w="375" w:type="pct"/>
            <w:shd w:val="clear" w:color="000000" w:fill="FFFFFF"/>
            <w:noWrap/>
            <w:tcMar>
              <w:left w:w="28" w:type="dxa"/>
              <w:bottom w:w="28" w:type="dxa"/>
              <w:right w:w="28" w:type="dxa"/>
            </w:tcMar>
            <w:hideMark/>
          </w:tcPr>
          <w:p w:rsidR="00C657E3" w:rsidRPr="00F634FD" w:rsidRDefault="00C657E3" w:rsidP="00C657E3">
            <w:pPr>
              <w:jc w:val="center"/>
              <w:rPr>
                <w:color w:val="000000"/>
                <w:sz w:val="16"/>
                <w:szCs w:val="16"/>
              </w:rPr>
            </w:pPr>
            <w:r w:rsidRPr="00F634FD">
              <w:rPr>
                <w:color w:val="000000"/>
                <w:sz w:val="16"/>
                <w:szCs w:val="16"/>
              </w:rPr>
              <w:t>0/0</w:t>
            </w:r>
          </w:p>
        </w:tc>
        <w:tc>
          <w:tcPr>
            <w:tcW w:w="295" w:type="pct"/>
            <w:shd w:val="clear" w:color="000000" w:fill="FFFFFF"/>
            <w:noWrap/>
            <w:tcMar>
              <w:left w:w="28" w:type="dxa"/>
              <w:bottom w:w="28" w:type="dxa"/>
              <w:right w:w="28" w:type="dxa"/>
            </w:tcMar>
            <w:hideMark/>
          </w:tcPr>
          <w:p w:rsidR="00C657E3" w:rsidRPr="00F634FD" w:rsidRDefault="00C657E3" w:rsidP="00C657E3">
            <w:pPr>
              <w:jc w:val="center"/>
              <w:rPr>
                <w:color w:val="000000"/>
                <w:sz w:val="16"/>
                <w:szCs w:val="16"/>
              </w:rPr>
            </w:pPr>
            <w:r w:rsidRPr="00F634FD">
              <w:rPr>
                <w:color w:val="000000"/>
                <w:sz w:val="16"/>
                <w:szCs w:val="16"/>
              </w:rPr>
              <w:t>0/0</w:t>
            </w:r>
          </w:p>
        </w:tc>
        <w:tc>
          <w:tcPr>
            <w:tcW w:w="295" w:type="pct"/>
            <w:shd w:val="clear" w:color="000000" w:fill="FFFFFF"/>
            <w:noWrap/>
            <w:tcMar>
              <w:left w:w="28" w:type="dxa"/>
              <w:bottom w:w="28" w:type="dxa"/>
              <w:right w:w="28" w:type="dxa"/>
            </w:tcMar>
            <w:hideMark/>
          </w:tcPr>
          <w:p w:rsidR="00C657E3" w:rsidRPr="00F634FD" w:rsidRDefault="00C657E3" w:rsidP="00C657E3">
            <w:pPr>
              <w:jc w:val="center"/>
              <w:rPr>
                <w:color w:val="000000"/>
                <w:sz w:val="16"/>
                <w:szCs w:val="16"/>
              </w:rPr>
            </w:pPr>
            <w:r w:rsidRPr="00F634FD">
              <w:rPr>
                <w:color w:val="000000"/>
                <w:sz w:val="16"/>
                <w:szCs w:val="16"/>
              </w:rPr>
              <w:t>0/0</w:t>
            </w:r>
          </w:p>
        </w:tc>
        <w:tc>
          <w:tcPr>
            <w:tcW w:w="294" w:type="pct"/>
            <w:shd w:val="clear" w:color="000000" w:fill="FFFFFF"/>
            <w:noWrap/>
            <w:tcMar>
              <w:left w:w="28" w:type="dxa"/>
              <w:bottom w:w="28" w:type="dxa"/>
              <w:right w:w="28" w:type="dxa"/>
            </w:tcMar>
            <w:hideMark/>
          </w:tcPr>
          <w:p w:rsidR="00C657E3" w:rsidRPr="00F634FD" w:rsidRDefault="00C657E3" w:rsidP="00C657E3">
            <w:pPr>
              <w:jc w:val="center"/>
              <w:rPr>
                <w:color w:val="000000"/>
                <w:sz w:val="16"/>
                <w:szCs w:val="16"/>
              </w:rPr>
            </w:pPr>
            <w:r w:rsidRPr="00F634FD">
              <w:rPr>
                <w:color w:val="000000"/>
                <w:sz w:val="16"/>
                <w:szCs w:val="16"/>
              </w:rPr>
              <w:t>0/0</w:t>
            </w:r>
          </w:p>
        </w:tc>
      </w:tr>
      <w:tr w:rsidR="00181D06" w:rsidRPr="00F634FD" w:rsidTr="00181D06">
        <w:trPr>
          <w:trHeight w:val="62"/>
        </w:trPr>
        <w:tc>
          <w:tcPr>
            <w:tcW w:w="160" w:type="pct"/>
            <w:shd w:val="clear" w:color="000000" w:fill="FFFFFF"/>
            <w:tcMar>
              <w:left w:w="28" w:type="dxa"/>
              <w:bottom w:w="28" w:type="dxa"/>
              <w:right w:w="28" w:type="dxa"/>
            </w:tcMar>
            <w:hideMark/>
          </w:tcPr>
          <w:p w:rsidR="00C657E3" w:rsidRPr="00F634FD" w:rsidRDefault="00C657E3" w:rsidP="00C657E3">
            <w:pPr>
              <w:jc w:val="center"/>
              <w:rPr>
                <w:color w:val="000000"/>
                <w:sz w:val="16"/>
                <w:szCs w:val="16"/>
                <w:lang w:val="en-US"/>
              </w:rPr>
            </w:pPr>
            <w:r w:rsidRPr="00F634FD">
              <w:rPr>
                <w:color w:val="000000"/>
                <w:sz w:val="16"/>
                <w:szCs w:val="16"/>
                <w:lang w:val="en-US"/>
              </w:rPr>
              <w:t>5.24</w:t>
            </w:r>
          </w:p>
        </w:tc>
        <w:tc>
          <w:tcPr>
            <w:tcW w:w="1691" w:type="pct"/>
            <w:shd w:val="clear" w:color="000000" w:fill="FFFFFF"/>
            <w:tcMar>
              <w:left w:w="28" w:type="dxa"/>
              <w:bottom w:w="28" w:type="dxa"/>
              <w:right w:w="28" w:type="dxa"/>
            </w:tcMar>
            <w:hideMark/>
          </w:tcPr>
          <w:p w:rsidR="00C657E3" w:rsidRPr="00F634FD" w:rsidRDefault="000929C2" w:rsidP="00C657E3">
            <w:pPr>
              <w:rPr>
                <w:sz w:val="16"/>
                <w:szCs w:val="16"/>
              </w:rPr>
            </w:pPr>
            <w:r>
              <w:rPr>
                <w:sz w:val="16"/>
                <w:szCs w:val="16"/>
              </w:rPr>
              <w:t>у</w:t>
            </w:r>
            <w:r w:rsidR="00C657E3" w:rsidRPr="00F634FD">
              <w:rPr>
                <w:sz w:val="16"/>
                <w:szCs w:val="16"/>
              </w:rPr>
              <w:t xml:space="preserve">л. Лесопарковая </w:t>
            </w:r>
          </w:p>
        </w:tc>
        <w:tc>
          <w:tcPr>
            <w:tcW w:w="484" w:type="pct"/>
            <w:shd w:val="clear" w:color="000000" w:fill="FFFFFF"/>
            <w:tcMar>
              <w:left w:w="28" w:type="dxa"/>
              <w:bottom w:w="28" w:type="dxa"/>
              <w:right w:w="28" w:type="dxa"/>
            </w:tcMar>
            <w:hideMark/>
          </w:tcPr>
          <w:p w:rsidR="00C657E3" w:rsidRPr="00F634FD" w:rsidRDefault="00C657E3" w:rsidP="00C657E3">
            <w:pPr>
              <w:jc w:val="center"/>
              <w:rPr>
                <w:sz w:val="16"/>
                <w:szCs w:val="16"/>
              </w:rPr>
            </w:pPr>
            <w:r w:rsidRPr="00F634FD">
              <w:rPr>
                <w:sz w:val="16"/>
                <w:szCs w:val="16"/>
              </w:rPr>
              <w:t>0,44</w:t>
            </w:r>
          </w:p>
        </w:tc>
        <w:tc>
          <w:tcPr>
            <w:tcW w:w="340" w:type="pct"/>
            <w:shd w:val="clear" w:color="000000" w:fill="FFFFFF"/>
            <w:noWrap/>
            <w:tcMar>
              <w:left w:w="28" w:type="dxa"/>
              <w:bottom w:w="28" w:type="dxa"/>
              <w:right w:w="28" w:type="dxa"/>
            </w:tcMar>
            <w:hideMark/>
          </w:tcPr>
          <w:p w:rsidR="00C657E3" w:rsidRPr="00F634FD" w:rsidRDefault="00C657E3" w:rsidP="00C657E3">
            <w:pPr>
              <w:jc w:val="center"/>
              <w:rPr>
                <w:color w:val="000000"/>
                <w:sz w:val="16"/>
                <w:szCs w:val="16"/>
              </w:rPr>
            </w:pPr>
            <w:r w:rsidRPr="00F634FD">
              <w:rPr>
                <w:color w:val="000000"/>
                <w:sz w:val="16"/>
                <w:szCs w:val="16"/>
              </w:rPr>
              <w:t>0/0</w:t>
            </w:r>
          </w:p>
        </w:tc>
        <w:tc>
          <w:tcPr>
            <w:tcW w:w="387" w:type="pct"/>
            <w:shd w:val="clear" w:color="000000" w:fill="FFFFFF"/>
            <w:noWrap/>
            <w:tcMar>
              <w:left w:w="28" w:type="dxa"/>
              <w:bottom w:w="28" w:type="dxa"/>
              <w:right w:w="28" w:type="dxa"/>
            </w:tcMar>
            <w:hideMark/>
          </w:tcPr>
          <w:p w:rsidR="00C657E3" w:rsidRPr="00F634FD" w:rsidRDefault="00C657E3" w:rsidP="00C657E3">
            <w:pPr>
              <w:jc w:val="center"/>
              <w:rPr>
                <w:color w:val="000000"/>
                <w:sz w:val="16"/>
                <w:szCs w:val="16"/>
              </w:rPr>
            </w:pPr>
            <w:r w:rsidRPr="00F634FD">
              <w:rPr>
                <w:color w:val="000000"/>
                <w:sz w:val="16"/>
                <w:szCs w:val="16"/>
              </w:rPr>
              <w:t>0/0</w:t>
            </w:r>
          </w:p>
        </w:tc>
        <w:tc>
          <w:tcPr>
            <w:tcW w:w="340" w:type="pct"/>
            <w:shd w:val="clear" w:color="000000" w:fill="FFFFFF"/>
            <w:noWrap/>
            <w:tcMar>
              <w:left w:w="28" w:type="dxa"/>
              <w:bottom w:w="28" w:type="dxa"/>
              <w:right w:w="28" w:type="dxa"/>
            </w:tcMar>
            <w:hideMark/>
          </w:tcPr>
          <w:p w:rsidR="00C657E3" w:rsidRPr="00F634FD" w:rsidRDefault="00C657E3" w:rsidP="00C657E3">
            <w:pPr>
              <w:jc w:val="center"/>
              <w:rPr>
                <w:color w:val="000000"/>
                <w:sz w:val="16"/>
                <w:szCs w:val="16"/>
              </w:rPr>
            </w:pPr>
            <w:r w:rsidRPr="00F634FD">
              <w:rPr>
                <w:color w:val="000000"/>
                <w:sz w:val="16"/>
                <w:szCs w:val="16"/>
              </w:rPr>
              <w:t> </w:t>
            </w:r>
          </w:p>
        </w:tc>
        <w:tc>
          <w:tcPr>
            <w:tcW w:w="339" w:type="pct"/>
            <w:shd w:val="clear" w:color="000000" w:fill="FFFFFF"/>
            <w:noWrap/>
            <w:tcMar>
              <w:left w:w="28" w:type="dxa"/>
              <w:bottom w:w="28" w:type="dxa"/>
              <w:right w:w="28" w:type="dxa"/>
            </w:tcMar>
            <w:hideMark/>
          </w:tcPr>
          <w:p w:rsidR="00C657E3" w:rsidRPr="00F634FD" w:rsidRDefault="00C657E3" w:rsidP="00C657E3">
            <w:pPr>
              <w:jc w:val="center"/>
              <w:rPr>
                <w:color w:val="000000"/>
                <w:sz w:val="16"/>
                <w:szCs w:val="16"/>
              </w:rPr>
            </w:pPr>
            <w:r w:rsidRPr="00F634FD">
              <w:rPr>
                <w:color w:val="000000"/>
                <w:sz w:val="16"/>
                <w:szCs w:val="16"/>
              </w:rPr>
              <w:t> </w:t>
            </w:r>
          </w:p>
        </w:tc>
        <w:tc>
          <w:tcPr>
            <w:tcW w:w="375" w:type="pct"/>
            <w:shd w:val="clear" w:color="000000" w:fill="FFFFFF"/>
            <w:noWrap/>
            <w:tcMar>
              <w:left w:w="28" w:type="dxa"/>
              <w:bottom w:w="28" w:type="dxa"/>
              <w:right w:w="28" w:type="dxa"/>
            </w:tcMar>
            <w:hideMark/>
          </w:tcPr>
          <w:p w:rsidR="00C657E3" w:rsidRPr="00F634FD" w:rsidRDefault="00C657E3" w:rsidP="00C657E3">
            <w:pPr>
              <w:jc w:val="center"/>
              <w:rPr>
                <w:color w:val="000000"/>
                <w:sz w:val="16"/>
                <w:szCs w:val="16"/>
              </w:rPr>
            </w:pPr>
            <w:r w:rsidRPr="00F634FD">
              <w:rPr>
                <w:color w:val="000000"/>
                <w:sz w:val="16"/>
                <w:szCs w:val="16"/>
              </w:rPr>
              <w:t>0/0</w:t>
            </w:r>
          </w:p>
        </w:tc>
        <w:tc>
          <w:tcPr>
            <w:tcW w:w="295" w:type="pct"/>
            <w:shd w:val="clear" w:color="000000" w:fill="FFFFFF"/>
            <w:noWrap/>
            <w:tcMar>
              <w:left w:w="28" w:type="dxa"/>
              <w:bottom w:w="28" w:type="dxa"/>
              <w:right w:w="28" w:type="dxa"/>
            </w:tcMar>
            <w:hideMark/>
          </w:tcPr>
          <w:p w:rsidR="00C657E3" w:rsidRPr="00F634FD" w:rsidRDefault="00C657E3" w:rsidP="00C657E3">
            <w:pPr>
              <w:jc w:val="center"/>
              <w:rPr>
                <w:color w:val="000000"/>
                <w:sz w:val="16"/>
                <w:szCs w:val="16"/>
              </w:rPr>
            </w:pPr>
            <w:r w:rsidRPr="00F634FD">
              <w:rPr>
                <w:color w:val="000000"/>
                <w:sz w:val="16"/>
                <w:szCs w:val="16"/>
              </w:rPr>
              <w:t>0/0</w:t>
            </w:r>
          </w:p>
        </w:tc>
        <w:tc>
          <w:tcPr>
            <w:tcW w:w="295" w:type="pct"/>
            <w:shd w:val="clear" w:color="000000" w:fill="FFFFFF"/>
            <w:noWrap/>
            <w:tcMar>
              <w:left w:w="28" w:type="dxa"/>
              <w:bottom w:w="28" w:type="dxa"/>
              <w:right w:w="28" w:type="dxa"/>
            </w:tcMar>
            <w:hideMark/>
          </w:tcPr>
          <w:p w:rsidR="00C657E3" w:rsidRPr="00F634FD" w:rsidRDefault="00C657E3" w:rsidP="00C657E3">
            <w:pPr>
              <w:jc w:val="center"/>
              <w:rPr>
                <w:color w:val="000000"/>
                <w:sz w:val="16"/>
                <w:szCs w:val="16"/>
              </w:rPr>
            </w:pPr>
            <w:r w:rsidRPr="00F634FD">
              <w:rPr>
                <w:color w:val="000000"/>
                <w:sz w:val="16"/>
                <w:szCs w:val="16"/>
              </w:rPr>
              <w:t>0/0</w:t>
            </w:r>
          </w:p>
        </w:tc>
        <w:tc>
          <w:tcPr>
            <w:tcW w:w="294" w:type="pct"/>
            <w:shd w:val="clear" w:color="000000" w:fill="FFFFFF"/>
            <w:noWrap/>
            <w:tcMar>
              <w:left w:w="28" w:type="dxa"/>
              <w:bottom w:w="28" w:type="dxa"/>
              <w:right w:w="28" w:type="dxa"/>
            </w:tcMar>
            <w:hideMark/>
          </w:tcPr>
          <w:p w:rsidR="00C657E3" w:rsidRPr="00F634FD" w:rsidRDefault="00C657E3" w:rsidP="00C657E3">
            <w:pPr>
              <w:jc w:val="center"/>
              <w:rPr>
                <w:color w:val="000000"/>
                <w:sz w:val="16"/>
                <w:szCs w:val="16"/>
              </w:rPr>
            </w:pPr>
            <w:r w:rsidRPr="00F634FD">
              <w:rPr>
                <w:color w:val="000000"/>
                <w:sz w:val="16"/>
                <w:szCs w:val="16"/>
              </w:rPr>
              <w:t>0/0</w:t>
            </w:r>
          </w:p>
        </w:tc>
      </w:tr>
      <w:tr w:rsidR="00181D06" w:rsidRPr="00F634FD" w:rsidTr="00181D06">
        <w:trPr>
          <w:trHeight w:val="62"/>
        </w:trPr>
        <w:tc>
          <w:tcPr>
            <w:tcW w:w="160" w:type="pct"/>
            <w:shd w:val="clear" w:color="000000" w:fill="FFFFFF"/>
            <w:tcMar>
              <w:left w:w="28" w:type="dxa"/>
              <w:bottom w:w="28" w:type="dxa"/>
              <w:right w:w="28" w:type="dxa"/>
            </w:tcMar>
            <w:hideMark/>
          </w:tcPr>
          <w:p w:rsidR="00C657E3" w:rsidRPr="00F634FD" w:rsidRDefault="00C657E3" w:rsidP="00C657E3">
            <w:pPr>
              <w:jc w:val="center"/>
              <w:rPr>
                <w:color w:val="000000"/>
                <w:sz w:val="16"/>
                <w:szCs w:val="16"/>
                <w:lang w:val="en-US"/>
              </w:rPr>
            </w:pPr>
            <w:r w:rsidRPr="00F634FD">
              <w:rPr>
                <w:color w:val="000000"/>
                <w:sz w:val="16"/>
                <w:szCs w:val="16"/>
                <w:lang w:val="en-US"/>
              </w:rPr>
              <w:t>5.25</w:t>
            </w:r>
          </w:p>
        </w:tc>
        <w:tc>
          <w:tcPr>
            <w:tcW w:w="1691" w:type="pct"/>
            <w:shd w:val="clear" w:color="000000" w:fill="FFFFFF"/>
            <w:tcMar>
              <w:left w:w="28" w:type="dxa"/>
              <w:bottom w:w="28" w:type="dxa"/>
              <w:right w:w="28" w:type="dxa"/>
            </w:tcMar>
            <w:hideMark/>
          </w:tcPr>
          <w:p w:rsidR="00C657E3" w:rsidRPr="00F634FD" w:rsidRDefault="000929C2" w:rsidP="00C657E3">
            <w:pPr>
              <w:rPr>
                <w:sz w:val="16"/>
                <w:szCs w:val="16"/>
              </w:rPr>
            </w:pPr>
            <w:r>
              <w:rPr>
                <w:sz w:val="16"/>
                <w:szCs w:val="16"/>
              </w:rPr>
              <w:t>у</w:t>
            </w:r>
            <w:r w:rsidR="00C657E3" w:rsidRPr="00F634FD">
              <w:rPr>
                <w:sz w:val="16"/>
                <w:szCs w:val="16"/>
              </w:rPr>
              <w:t xml:space="preserve">л. Ленина </w:t>
            </w:r>
          </w:p>
        </w:tc>
        <w:tc>
          <w:tcPr>
            <w:tcW w:w="484" w:type="pct"/>
            <w:shd w:val="clear" w:color="000000" w:fill="FFFFFF"/>
            <w:tcMar>
              <w:left w:w="28" w:type="dxa"/>
              <w:bottom w:w="28" w:type="dxa"/>
              <w:right w:w="28" w:type="dxa"/>
            </w:tcMar>
            <w:hideMark/>
          </w:tcPr>
          <w:p w:rsidR="00C657E3" w:rsidRPr="00F634FD" w:rsidRDefault="00C657E3" w:rsidP="00C657E3">
            <w:pPr>
              <w:jc w:val="center"/>
              <w:rPr>
                <w:sz w:val="16"/>
                <w:szCs w:val="16"/>
              </w:rPr>
            </w:pPr>
            <w:r w:rsidRPr="00F634FD">
              <w:rPr>
                <w:sz w:val="16"/>
                <w:szCs w:val="16"/>
              </w:rPr>
              <w:t>2,171</w:t>
            </w:r>
          </w:p>
        </w:tc>
        <w:tc>
          <w:tcPr>
            <w:tcW w:w="340" w:type="pct"/>
            <w:shd w:val="clear" w:color="000000" w:fill="FFFFFF"/>
            <w:noWrap/>
            <w:tcMar>
              <w:left w:w="28" w:type="dxa"/>
              <w:bottom w:w="28" w:type="dxa"/>
              <w:right w:w="28" w:type="dxa"/>
            </w:tcMar>
            <w:hideMark/>
          </w:tcPr>
          <w:p w:rsidR="00C657E3" w:rsidRPr="00F634FD" w:rsidRDefault="00C657E3" w:rsidP="00C657E3">
            <w:pPr>
              <w:jc w:val="center"/>
              <w:rPr>
                <w:color w:val="000000"/>
                <w:sz w:val="16"/>
                <w:szCs w:val="16"/>
              </w:rPr>
            </w:pPr>
            <w:r w:rsidRPr="00F634FD">
              <w:rPr>
                <w:color w:val="000000"/>
                <w:sz w:val="16"/>
                <w:szCs w:val="16"/>
              </w:rPr>
              <w:t>0,231/10,6</w:t>
            </w:r>
          </w:p>
        </w:tc>
        <w:tc>
          <w:tcPr>
            <w:tcW w:w="387" w:type="pct"/>
            <w:shd w:val="clear" w:color="000000" w:fill="FFFFFF"/>
            <w:noWrap/>
            <w:tcMar>
              <w:left w:w="28" w:type="dxa"/>
              <w:bottom w:w="28" w:type="dxa"/>
              <w:right w:w="28" w:type="dxa"/>
            </w:tcMar>
            <w:hideMark/>
          </w:tcPr>
          <w:p w:rsidR="00C657E3" w:rsidRPr="00F634FD" w:rsidRDefault="00C657E3" w:rsidP="00C657E3">
            <w:pPr>
              <w:jc w:val="center"/>
              <w:rPr>
                <w:color w:val="000000"/>
                <w:sz w:val="16"/>
                <w:szCs w:val="16"/>
              </w:rPr>
            </w:pPr>
            <w:r w:rsidRPr="00F634FD">
              <w:rPr>
                <w:color w:val="000000"/>
                <w:sz w:val="16"/>
                <w:szCs w:val="16"/>
              </w:rPr>
              <w:t>0,231/10,6</w:t>
            </w:r>
          </w:p>
        </w:tc>
        <w:tc>
          <w:tcPr>
            <w:tcW w:w="340" w:type="pct"/>
            <w:shd w:val="clear" w:color="000000" w:fill="FFFFFF"/>
            <w:noWrap/>
            <w:tcMar>
              <w:left w:w="28" w:type="dxa"/>
              <w:bottom w:w="28" w:type="dxa"/>
              <w:right w:w="28" w:type="dxa"/>
            </w:tcMar>
            <w:hideMark/>
          </w:tcPr>
          <w:p w:rsidR="00C657E3" w:rsidRPr="00F634FD" w:rsidRDefault="00C657E3" w:rsidP="00C657E3">
            <w:pPr>
              <w:jc w:val="center"/>
              <w:rPr>
                <w:color w:val="000000"/>
                <w:sz w:val="16"/>
                <w:szCs w:val="16"/>
              </w:rPr>
            </w:pPr>
            <w:r w:rsidRPr="00F634FD">
              <w:rPr>
                <w:color w:val="000000"/>
                <w:sz w:val="16"/>
                <w:szCs w:val="16"/>
              </w:rPr>
              <w:t> </w:t>
            </w:r>
          </w:p>
        </w:tc>
        <w:tc>
          <w:tcPr>
            <w:tcW w:w="339" w:type="pct"/>
            <w:shd w:val="clear" w:color="000000" w:fill="FFFFFF"/>
            <w:noWrap/>
            <w:tcMar>
              <w:left w:w="28" w:type="dxa"/>
              <w:bottom w:w="28" w:type="dxa"/>
              <w:right w:w="28" w:type="dxa"/>
            </w:tcMar>
            <w:hideMark/>
          </w:tcPr>
          <w:p w:rsidR="00C657E3" w:rsidRPr="00F634FD" w:rsidRDefault="00C657E3" w:rsidP="00C657E3">
            <w:pPr>
              <w:jc w:val="center"/>
              <w:rPr>
                <w:color w:val="000000"/>
                <w:sz w:val="16"/>
                <w:szCs w:val="16"/>
              </w:rPr>
            </w:pPr>
            <w:r w:rsidRPr="00F634FD">
              <w:rPr>
                <w:color w:val="000000"/>
                <w:sz w:val="16"/>
                <w:szCs w:val="16"/>
              </w:rPr>
              <w:t> </w:t>
            </w:r>
          </w:p>
        </w:tc>
        <w:tc>
          <w:tcPr>
            <w:tcW w:w="375" w:type="pct"/>
            <w:shd w:val="clear" w:color="000000" w:fill="FFFFFF"/>
            <w:noWrap/>
            <w:tcMar>
              <w:left w:w="28" w:type="dxa"/>
              <w:bottom w:w="28" w:type="dxa"/>
              <w:right w:w="28" w:type="dxa"/>
            </w:tcMar>
            <w:hideMark/>
          </w:tcPr>
          <w:p w:rsidR="00C657E3" w:rsidRPr="00F634FD" w:rsidRDefault="00C657E3" w:rsidP="00C657E3">
            <w:pPr>
              <w:jc w:val="center"/>
              <w:rPr>
                <w:color w:val="000000"/>
                <w:sz w:val="16"/>
                <w:szCs w:val="16"/>
              </w:rPr>
            </w:pPr>
            <w:r w:rsidRPr="00F634FD">
              <w:rPr>
                <w:color w:val="000000"/>
                <w:sz w:val="16"/>
                <w:szCs w:val="16"/>
              </w:rPr>
              <w:t>0,231/10,6</w:t>
            </w:r>
          </w:p>
        </w:tc>
        <w:tc>
          <w:tcPr>
            <w:tcW w:w="295" w:type="pct"/>
            <w:shd w:val="clear" w:color="000000" w:fill="FFFFFF"/>
            <w:noWrap/>
            <w:tcMar>
              <w:left w:w="28" w:type="dxa"/>
              <w:bottom w:w="28" w:type="dxa"/>
              <w:right w:w="28" w:type="dxa"/>
            </w:tcMar>
            <w:hideMark/>
          </w:tcPr>
          <w:p w:rsidR="00C657E3" w:rsidRPr="00F634FD" w:rsidRDefault="00C657E3" w:rsidP="00C657E3">
            <w:pPr>
              <w:jc w:val="center"/>
              <w:rPr>
                <w:color w:val="000000"/>
                <w:sz w:val="16"/>
                <w:szCs w:val="16"/>
              </w:rPr>
            </w:pPr>
            <w:r w:rsidRPr="00F634FD">
              <w:rPr>
                <w:color w:val="000000"/>
                <w:sz w:val="16"/>
                <w:szCs w:val="16"/>
              </w:rPr>
              <w:t>0,231/10,6</w:t>
            </w:r>
          </w:p>
        </w:tc>
        <w:tc>
          <w:tcPr>
            <w:tcW w:w="295" w:type="pct"/>
            <w:shd w:val="clear" w:color="000000" w:fill="FFFFFF"/>
            <w:noWrap/>
            <w:tcMar>
              <w:left w:w="28" w:type="dxa"/>
              <w:bottom w:w="28" w:type="dxa"/>
              <w:right w:w="28" w:type="dxa"/>
            </w:tcMar>
            <w:hideMark/>
          </w:tcPr>
          <w:p w:rsidR="00C657E3" w:rsidRPr="00F634FD" w:rsidRDefault="00C657E3" w:rsidP="00C657E3">
            <w:pPr>
              <w:jc w:val="center"/>
              <w:rPr>
                <w:color w:val="000000"/>
                <w:sz w:val="16"/>
                <w:szCs w:val="16"/>
              </w:rPr>
            </w:pPr>
            <w:r w:rsidRPr="00F634FD">
              <w:rPr>
                <w:color w:val="000000"/>
                <w:sz w:val="16"/>
                <w:szCs w:val="16"/>
              </w:rPr>
              <w:t>2,171/100</w:t>
            </w:r>
          </w:p>
        </w:tc>
        <w:tc>
          <w:tcPr>
            <w:tcW w:w="294" w:type="pct"/>
            <w:shd w:val="clear" w:color="000000" w:fill="FFFFFF"/>
            <w:noWrap/>
            <w:tcMar>
              <w:left w:w="28" w:type="dxa"/>
              <w:bottom w:w="28" w:type="dxa"/>
              <w:right w:w="28" w:type="dxa"/>
            </w:tcMar>
            <w:hideMark/>
          </w:tcPr>
          <w:p w:rsidR="00C657E3" w:rsidRPr="00F634FD" w:rsidRDefault="00C657E3" w:rsidP="00C657E3">
            <w:pPr>
              <w:jc w:val="center"/>
              <w:rPr>
                <w:color w:val="000000"/>
                <w:sz w:val="16"/>
                <w:szCs w:val="16"/>
              </w:rPr>
            </w:pPr>
            <w:r w:rsidRPr="00F634FD">
              <w:rPr>
                <w:color w:val="000000"/>
                <w:sz w:val="16"/>
                <w:szCs w:val="16"/>
              </w:rPr>
              <w:t>2,171/100</w:t>
            </w:r>
          </w:p>
        </w:tc>
      </w:tr>
      <w:tr w:rsidR="00181D06" w:rsidRPr="00F634FD" w:rsidTr="00181D06">
        <w:trPr>
          <w:trHeight w:val="62"/>
        </w:trPr>
        <w:tc>
          <w:tcPr>
            <w:tcW w:w="160" w:type="pct"/>
            <w:shd w:val="clear" w:color="000000" w:fill="FFFFFF"/>
            <w:tcMar>
              <w:left w:w="28" w:type="dxa"/>
              <w:bottom w:w="28" w:type="dxa"/>
              <w:right w:w="28" w:type="dxa"/>
            </w:tcMar>
            <w:hideMark/>
          </w:tcPr>
          <w:p w:rsidR="00C657E3" w:rsidRPr="00F634FD" w:rsidRDefault="00C657E3" w:rsidP="00C657E3">
            <w:pPr>
              <w:jc w:val="center"/>
              <w:rPr>
                <w:color w:val="000000"/>
                <w:sz w:val="16"/>
                <w:szCs w:val="16"/>
                <w:lang w:val="en-US"/>
              </w:rPr>
            </w:pPr>
            <w:r w:rsidRPr="00F634FD">
              <w:rPr>
                <w:color w:val="000000"/>
                <w:sz w:val="16"/>
                <w:szCs w:val="16"/>
                <w:lang w:val="en-US"/>
              </w:rPr>
              <w:t>5.26</w:t>
            </w:r>
          </w:p>
        </w:tc>
        <w:tc>
          <w:tcPr>
            <w:tcW w:w="1691" w:type="pct"/>
            <w:shd w:val="clear" w:color="000000" w:fill="FFFFFF"/>
            <w:tcMar>
              <w:left w:w="28" w:type="dxa"/>
              <w:bottom w:w="28" w:type="dxa"/>
              <w:right w:w="28" w:type="dxa"/>
            </w:tcMar>
            <w:hideMark/>
          </w:tcPr>
          <w:p w:rsidR="00C657E3" w:rsidRPr="00F634FD" w:rsidRDefault="000929C2" w:rsidP="00C657E3">
            <w:pPr>
              <w:rPr>
                <w:sz w:val="16"/>
                <w:szCs w:val="16"/>
              </w:rPr>
            </w:pPr>
            <w:r>
              <w:rPr>
                <w:sz w:val="16"/>
                <w:szCs w:val="16"/>
              </w:rPr>
              <w:t>у</w:t>
            </w:r>
            <w:r w:rsidR="00C657E3" w:rsidRPr="00F634FD">
              <w:rPr>
                <w:sz w:val="16"/>
                <w:szCs w:val="16"/>
              </w:rPr>
              <w:t xml:space="preserve">л. Маршала Конева </w:t>
            </w:r>
          </w:p>
        </w:tc>
        <w:tc>
          <w:tcPr>
            <w:tcW w:w="484" w:type="pct"/>
            <w:shd w:val="clear" w:color="000000" w:fill="FFFFFF"/>
            <w:tcMar>
              <w:left w:w="28" w:type="dxa"/>
              <w:bottom w:w="28" w:type="dxa"/>
              <w:right w:w="28" w:type="dxa"/>
            </w:tcMar>
            <w:hideMark/>
          </w:tcPr>
          <w:p w:rsidR="00C657E3" w:rsidRPr="00F634FD" w:rsidRDefault="00C657E3" w:rsidP="00C657E3">
            <w:pPr>
              <w:jc w:val="center"/>
              <w:rPr>
                <w:sz w:val="16"/>
                <w:szCs w:val="16"/>
              </w:rPr>
            </w:pPr>
            <w:r w:rsidRPr="00F634FD">
              <w:rPr>
                <w:sz w:val="16"/>
                <w:szCs w:val="16"/>
              </w:rPr>
              <w:t>1,2</w:t>
            </w:r>
          </w:p>
        </w:tc>
        <w:tc>
          <w:tcPr>
            <w:tcW w:w="340" w:type="pct"/>
            <w:shd w:val="clear" w:color="000000" w:fill="FFFFFF"/>
            <w:noWrap/>
            <w:tcMar>
              <w:left w:w="28" w:type="dxa"/>
              <w:bottom w:w="28" w:type="dxa"/>
              <w:right w:w="28" w:type="dxa"/>
            </w:tcMar>
            <w:hideMark/>
          </w:tcPr>
          <w:p w:rsidR="00C657E3" w:rsidRPr="00F634FD" w:rsidRDefault="00C657E3" w:rsidP="00C657E3">
            <w:pPr>
              <w:jc w:val="center"/>
              <w:rPr>
                <w:color w:val="000000"/>
                <w:sz w:val="16"/>
                <w:szCs w:val="16"/>
              </w:rPr>
            </w:pPr>
            <w:r w:rsidRPr="00F634FD">
              <w:rPr>
                <w:color w:val="000000"/>
                <w:sz w:val="16"/>
                <w:szCs w:val="16"/>
              </w:rPr>
              <w:t>0,94/78</w:t>
            </w:r>
          </w:p>
        </w:tc>
        <w:tc>
          <w:tcPr>
            <w:tcW w:w="387" w:type="pct"/>
            <w:shd w:val="clear" w:color="000000" w:fill="FFFFFF"/>
            <w:noWrap/>
            <w:tcMar>
              <w:left w:w="28" w:type="dxa"/>
              <w:bottom w:w="28" w:type="dxa"/>
              <w:right w:w="28" w:type="dxa"/>
            </w:tcMar>
            <w:hideMark/>
          </w:tcPr>
          <w:p w:rsidR="00C657E3" w:rsidRPr="00F634FD" w:rsidRDefault="00C657E3" w:rsidP="00C657E3">
            <w:pPr>
              <w:jc w:val="center"/>
              <w:rPr>
                <w:color w:val="000000"/>
                <w:sz w:val="16"/>
                <w:szCs w:val="16"/>
              </w:rPr>
            </w:pPr>
            <w:r w:rsidRPr="00F634FD">
              <w:rPr>
                <w:color w:val="000000"/>
                <w:sz w:val="16"/>
                <w:szCs w:val="16"/>
              </w:rPr>
              <w:t>0,94/78</w:t>
            </w:r>
          </w:p>
        </w:tc>
        <w:tc>
          <w:tcPr>
            <w:tcW w:w="340" w:type="pct"/>
            <w:shd w:val="clear" w:color="000000" w:fill="FFFFFF"/>
            <w:noWrap/>
            <w:tcMar>
              <w:left w:w="28" w:type="dxa"/>
              <w:bottom w:w="28" w:type="dxa"/>
              <w:right w:w="28" w:type="dxa"/>
            </w:tcMar>
            <w:hideMark/>
          </w:tcPr>
          <w:p w:rsidR="00C657E3" w:rsidRPr="00F634FD" w:rsidRDefault="00C657E3" w:rsidP="00C657E3">
            <w:pPr>
              <w:jc w:val="center"/>
              <w:rPr>
                <w:color w:val="000000"/>
                <w:sz w:val="16"/>
                <w:szCs w:val="16"/>
              </w:rPr>
            </w:pPr>
            <w:r w:rsidRPr="00F634FD">
              <w:rPr>
                <w:color w:val="000000"/>
                <w:sz w:val="16"/>
                <w:szCs w:val="16"/>
              </w:rPr>
              <w:t> </w:t>
            </w:r>
          </w:p>
        </w:tc>
        <w:tc>
          <w:tcPr>
            <w:tcW w:w="339" w:type="pct"/>
            <w:shd w:val="clear" w:color="000000" w:fill="FFFFFF"/>
            <w:noWrap/>
            <w:tcMar>
              <w:left w:w="28" w:type="dxa"/>
              <w:bottom w:w="28" w:type="dxa"/>
              <w:right w:w="28" w:type="dxa"/>
            </w:tcMar>
            <w:hideMark/>
          </w:tcPr>
          <w:p w:rsidR="00C657E3" w:rsidRPr="00F634FD" w:rsidRDefault="00C657E3" w:rsidP="00C657E3">
            <w:pPr>
              <w:jc w:val="center"/>
              <w:rPr>
                <w:color w:val="000000"/>
                <w:sz w:val="16"/>
                <w:szCs w:val="16"/>
              </w:rPr>
            </w:pPr>
            <w:r w:rsidRPr="00F634FD">
              <w:rPr>
                <w:color w:val="000000"/>
                <w:sz w:val="16"/>
                <w:szCs w:val="16"/>
              </w:rPr>
              <w:t> </w:t>
            </w:r>
          </w:p>
        </w:tc>
        <w:tc>
          <w:tcPr>
            <w:tcW w:w="375" w:type="pct"/>
            <w:shd w:val="clear" w:color="000000" w:fill="FFFFFF"/>
            <w:noWrap/>
            <w:tcMar>
              <w:left w:w="28" w:type="dxa"/>
              <w:bottom w:w="28" w:type="dxa"/>
              <w:right w:w="28" w:type="dxa"/>
            </w:tcMar>
            <w:hideMark/>
          </w:tcPr>
          <w:p w:rsidR="00C657E3" w:rsidRPr="00F634FD" w:rsidRDefault="00C657E3" w:rsidP="00C657E3">
            <w:pPr>
              <w:jc w:val="center"/>
              <w:rPr>
                <w:color w:val="000000"/>
                <w:sz w:val="16"/>
                <w:szCs w:val="16"/>
              </w:rPr>
            </w:pPr>
            <w:r w:rsidRPr="00F634FD">
              <w:rPr>
                <w:color w:val="000000"/>
                <w:sz w:val="16"/>
                <w:szCs w:val="16"/>
              </w:rPr>
              <w:t>0,94/78</w:t>
            </w:r>
          </w:p>
        </w:tc>
        <w:tc>
          <w:tcPr>
            <w:tcW w:w="295" w:type="pct"/>
            <w:shd w:val="clear" w:color="000000" w:fill="FFFFFF"/>
            <w:noWrap/>
            <w:tcMar>
              <w:left w:w="28" w:type="dxa"/>
              <w:bottom w:w="28" w:type="dxa"/>
              <w:right w:w="28" w:type="dxa"/>
            </w:tcMar>
            <w:hideMark/>
          </w:tcPr>
          <w:p w:rsidR="00C657E3" w:rsidRPr="00F634FD" w:rsidRDefault="00C657E3" w:rsidP="00C657E3">
            <w:pPr>
              <w:jc w:val="center"/>
              <w:rPr>
                <w:color w:val="000000"/>
                <w:sz w:val="16"/>
                <w:szCs w:val="16"/>
              </w:rPr>
            </w:pPr>
            <w:r w:rsidRPr="00F634FD">
              <w:rPr>
                <w:color w:val="000000"/>
                <w:sz w:val="16"/>
                <w:szCs w:val="16"/>
              </w:rPr>
              <w:t>0,94/78</w:t>
            </w:r>
          </w:p>
        </w:tc>
        <w:tc>
          <w:tcPr>
            <w:tcW w:w="295" w:type="pct"/>
            <w:shd w:val="clear" w:color="000000" w:fill="FFFFFF"/>
            <w:noWrap/>
            <w:tcMar>
              <w:left w:w="28" w:type="dxa"/>
              <w:bottom w:w="28" w:type="dxa"/>
              <w:right w:w="28" w:type="dxa"/>
            </w:tcMar>
            <w:hideMark/>
          </w:tcPr>
          <w:p w:rsidR="00C657E3" w:rsidRPr="00F634FD" w:rsidRDefault="00C657E3" w:rsidP="00C657E3">
            <w:pPr>
              <w:jc w:val="center"/>
              <w:rPr>
                <w:color w:val="000000"/>
                <w:sz w:val="16"/>
                <w:szCs w:val="16"/>
              </w:rPr>
            </w:pPr>
            <w:r w:rsidRPr="00F634FD">
              <w:rPr>
                <w:color w:val="000000"/>
                <w:sz w:val="16"/>
                <w:szCs w:val="16"/>
              </w:rPr>
              <w:t>0,94/78</w:t>
            </w:r>
          </w:p>
        </w:tc>
        <w:tc>
          <w:tcPr>
            <w:tcW w:w="294" w:type="pct"/>
            <w:shd w:val="clear" w:color="000000" w:fill="FFFFFF"/>
            <w:noWrap/>
            <w:tcMar>
              <w:left w:w="28" w:type="dxa"/>
              <w:bottom w:w="28" w:type="dxa"/>
              <w:right w:w="28" w:type="dxa"/>
            </w:tcMar>
            <w:hideMark/>
          </w:tcPr>
          <w:p w:rsidR="00C657E3" w:rsidRPr="00F634FD" w:rsidRDefault="00C657E3" w:rsidP="00C657E3">
            <w:pPr>
              <w:jc w:val="center"/>
              <w:rPr>
                <w:color w:val="000000"/>
                <w:sz w:val="16"/>
                <w:szCs w:val="16"/>
              </w:rPr>
            </w:pPr>
            <w:r w:rsidRPr="00F634FD">
              <w:rPr>
                <w:color w:val="000000"/>
                <w:sz w:val="16"/>
                <w:szCs w:val="16"/>
              </w:rPr>
              <w:t>0,94/78</w:t>
            </w:r>
          </w:p>
        </w:tc>
      </w:tr>
      <w:tr w:rsidR="00181D06" w:rsidRPr="00F634FD" w:rsidTr="00181D06">
        <w:trPr>
          <w:trHeight w:val="62"/>
        </w:trPr>
        <w:tc>
          <w:tcPr>
            <w:tcW w:w="160" w:type="pct"/>
            <w:shd w:val="clear" w:color="000000" w:fill="FFFFFF"/>
            <w:tcMar>
              <w:left w:w="28" w:type="dxa"/>
              <w:bottom w:w="28" w:type="dxa"/>
              <w:right w:w="28" w:type="dxa"/>
            </w:tcMar>
            <w:hideMark/>
          </w:tcPr>
          <w:p w:rsidR="00C657E3" w:rsidRPr="00F634FD" w:rsidRDefault="00C657E3" w:rsidP="00C657E3">
            <w:pPr>
              <w:jc w:val="center"/>
              <w:rPr>
                <w:color w:val="000000"/>
                <w:sz w:val="16"/>
                <w:szCs w:val="16"/>
                <w:lang w:val="en-US"/>
              </w:rPr>
            </w:pPr>
            <w:r w:rsidRPr="00F634FD">
              <w:rPr>
                <w:color w:val="000000"/>
                <w:sz w:val="16"/>
                <w:szCs w:val="16"/>
                <w:lang w:val="en-US"/>
              </w:rPr>
              <w:t>5.27</w:t>
            </w:r>
          </w:p>
        </w:tc>
        <w:tc>
          <w:tcPr>
            <w:tcW w:w="1691" w:type="pct"/>
            <w:shd w:val="clear" w:color="000000" w:fill="FFFFFF"/>
            <w:tcMar>
              <w:left w:w="28" w:type="dxa"/>
              <w:bottom w:w="28" w:type="dxa"/>
              <w:right w:w="28" w:type="dxa"/>
            </w:tcMar>
            <w:hideMark/>
          </w:tcPr>
          <w:p w:rsidR="00C657E3" w:rsidRPr="00F634FD" w:rsidRDefault="000929C2" w:rsidP="00C657E3">
            <w:pPr>
              <w:rPr>
                <w:sz w:val="16"/>
                <w:szCs w:val="16"/>
              </w:rPr>
            </w:pPr>
            <w:r>
              <w:rPr>
                <w:sz w:val="16"/>
                <w:szCs w:val="16"/>
              </w:rPr>
              <w:t>у</w:t>
            </w:r>
            <w:r w:rsidR="00C657E3" w:rsidRPr="00F634FD">
              <w:rPr>
                <w:sz w:val="16"/>
                <w:szCs w:val="16"/>
              </w:rPr>
              <w:t xml:space="preserve">л. Меховщиков </w:t>
            </w:r>
          </w:p>
        </w:tc>
        <w:tc>
          <w:tcPr>
            <w:tcW w:w="484" w:type="pct"/>
            <w:shd w:val="clear" w:color="000000" w:fill="FFFFFF"/>
            <w:tcMar>
              <w:left w:w="28" w:type="dxa"/>
              <w:bottom w:w="28" w:type="dxa"/>
              <w:right w:w="28" w:type="dxa"/>
            </w:tcMar>
            <w:hideMark/>
          </w:tcPr>
          <w:p w:rsidR="00C657E3" w:rsidRPr="00F634FD" w:rsidRDefault="00C657E3" w:rsidP="00C657E3">
            <w:pPr>
              <w:jc w:val="center"/>
              <w:rPr>
                <w:sz w:val="16"/>
                <w:szCs w:val="16"/>
              </w:rPr>
            </w:pPr>
            <w:r w:rsidRPr="00F634FD">
              <w:rPr>
                <w:sz w:val="16"/>
                <w:szCs w:val="16"/>
              </w:rPr>
              <w:t>0,25</w:t>
            </w:r>
          </w:p>
        </w:tc>
        <w:tc>
          <w:tcPr>
            <w:tcW w:w="340" w:type="pct"/>
            <w:shd w:val="clear" w:color="000000" w:fill="FFFFFF"/>
            <w:noWrap/>
            <w:tcMar>
              <w:left w:w="28" w:type="dxa"/>
              <w:bottom w:w="28" w:type="dxa"/>
              <w:right w:w="28" w:type="dxa"/>
            </w:tcMar>
            <w:hideMark/>
          </w:tcPr>
          <w:p w:rsidR="00C657E3" w:rsidRPr="00F634FD" w:rsidRDefault="00C657E3" w:rsidP="00C657E3">
            <w:pPr>
              <w:jc w:val="center"/>
              <w:rPr>
                <w:color w:val="000000"/>
                <w:sz w:val="16"/>
                <w:szCs w:val="16"/>
              </w:rPr>
            </w:pPr>
            <w:r w:rsidRPr="00F634FD">
              <w:rPr>
                <w:color w:val="000000"/>
                <w:sz w:val="16"/>
                <w:szCs w:val="16"/>
              </w:rPr>
              <w:t>0,246/98,4</w:t>
            </w:r>
          </w:p>
        </w:tc>
        <w:tc>
          <w:tcPr>
            <w:tcW w:w="387" w:type="pct"/>
            <w:shd w:val="clear" w:color="000000" w:fill="FFFFFF"/>
            <w:noWrap/>
            <w:tcMar>
              <w:left w:w="28" w:type="dxa"/>
              <w:bottom w:w="28" w:type="dxa"/>
              <w:right w:w="28" w:type="dxa"/>
            </w:tcMar>
            <w:hideMark/>
          </w:tcPr>
          <w:p w:rsidR="00C657E3" w:rsidRPr="00F634FD" w:rsidRDefault="00C657E3" w:rsidP="00C657E3">
            <w:pPr>
              <w:jc w:val="center"/>
              <w:rPr>
                <w:color w:val="000000"/>
                <w:sz w:val="16"/>
                <w:szCs w:val="16"/>
              </w:rPr>
            </w:pPr>
            <w:r w:rsidRPr="00F634FD">
              <w:rPr>
                <w:color w:val="000000"/>
                <w:sz w:val="16"/>
                <w:szCs w:val="16"/>
              </w:rPr>
              <w:t>0,246/98,4</w:t>
            </w:r>
          </w:p>
        </w:tc>
        <w:tc>
          <w:tcPr>
            <w:tcW w:w="340" w:type="pct"/>
            <w:shd w:val="clear" w:color="000000" w:fill="FFFFFF"/>
            <w:noWrap/>
            <w:tcMar>
              <w:left w:w="28" w:type="dxa"/>
              <w:bottom w:w="28" w:type="dxa"/>
              <w:right w:w="28" w:type="dxa"/>
            </w:tcMar>
            <w:hideMark/>
          </w:tcPr>
          <w:p w:rsidR="00C657E3" w:rsidRPr="00F634FD" w:rsidRDefault="00C657E3" w:rsidP="00C657E3">
            <w:pPr>
              <w:jc w:val="center"/>
              <w:rPr>
                <w:color w:val="000000"/>
                <w:sz w:val="16"/>
                <w:szCs w:val="16"/>
              </w:rPr>
            </w:pPr>
            <w:r w:rsidRPr="00F634FD">
              <w:rPr>
                <w:color w:val="000000"/>
                <w:sz w:val="16"/>
                <w:szCs w:val="16"/>
              </w:rPr>
              <w:t> </w:t>
            </w:r>
          </w:p>
        </w:tc>
        <w:tc>
          <w:tcPr>
            <w:tcW w:w="339" w:type="pct"/>
            <w:shd w:val="clear" w:color="000000" w:fill="FFFFFF"/>
            <w:noWrap/>
            <w:tcMar>
              <w:left w:w="28" w:type="dxa"/>
              <w:bottom w:w="28" w:type="dxa"/>
              <w:right w:w="28" w:type="dxa"/>
            </w:tcMar>
            <w:hideMark/>
          </w:tcPr>
          <w:p w:rsidR="00C657E3" w:rsidRPr="00F634FD" w:rsidRDefault="00C657E3" w:rsidP="00C657E3">
            <w:pPr>
              <w:jc w:val="center"/>
              <w:rPr>
                <w:color w:val="000000"/>
                <w:sz w:val="16"/>
                <w:szCs w:val="16"/>
              </w:rPr>
            </w:pPr>
            <w:r w:rsidRPr="00F634FD">
              <w:rPr>
                <w:color w:val="000000"/>
                <w:sz w:val="16"/>
                <w:szCs w:val="16"/>
              </w:rPr>
              <w:t> </w:t>
            </w:r>
          </w:p>
        </w:tc>
        <w:tc>
          <w:tcPr>
            <w:tcW w:w="375" w:type="pct"/>
            <w:shd w:val="clear" w:color="000000" w:fill="FFFFFF"/>
            <w:noWrap/>
            <w:tcMar>
              <w:left w:w="28" w:type="dxa"/>
              <w:bottom w:w="28" w:type="dxa"/>
              <w:right w:w="28" w:type="dxa"/>
            </w:tcMar>
            <w:hideMark/>
          </w:tcPr>
          <w:p w:rsidR="00C657E3" w:rsidRPr="00F634FD" w:rsidRDefault="00C657E3" w:rsidP="00C657E3">
            <w:pPr>
              <w:jc w:val="center"/>
              <w:rPr>
                <w:color w:val="000000"/>
                <w:sz w:val="16"/>
                <w:szCs w:val="16"/>
              </w:rPr>
            </w:pPr>
            <w:r w:rsidRPr="00F634FD">
              <w:rPr>
                <w:color w:val="000000"/>
                <w:sz w:val="16"/>
                <w:szCs w:val="16"/>
              </w:rPr>
              <w:t>0,246/98,4</w:t>
            </w:r>
          </w:p>
        </w:tc>
        <w:tc>
          <w:tcPr>
            <w:tcW w:w="295" w:type="pct"/>
            <w:shd w:val="clear" w:color="000000" w:fill="FFFFFF"/>
            <w:noWrap/>
            <w:tcMar>
              <w:left w:w="28" w:type="dxa"/>
              <w:bottom w:w="28" w:type="dxa"/>
              <w:right w:w="28" w:type="dxa"/>
            </w:tcMar>
            <w:hideMark/>
          </w:tcPr>
          <w:p w:rsidR="00C657E3" w:rsidRPr="00F634FD" w:rsidRDefault="00C657E3" w:rsidP="00C657E3">
            <w:pPr>
              <w:jc w:val="center"/>
              <w:rPr>
                <w:color w:val="000000"/>
                <w:sz w:val="16"/>
                <w:szCs w:val="16"/>
              </w:rPr>
            </w:pPr>
            <w:r w:rsidRPr="00F634FD">
              <w:rPr>
                <w:color w:val="000000"/>
                <w:sz w:val="16"/>
                <w:szCs w:val="16"/>
              </w:rPr>
              <w:t>0,246/98,4</w:t>
            </w:r>
          </w:p>
        </w:tc>
        <w:tc>
          <w:tcPr>
            <w:tcW w:w="295" w:type="pct"/>
            <w:shd w:val="clear" w:color="000000" w:fill="FFFFFF"/>
            <w:noWrap/>
            <w:tcMar>
              <w:left w:w="28" w:type="dxa"/>
              <w:bottom w:w="28" w:type="dxa"/>
              <w:right w:w="28" w:type="dxa"/>
            </w:tcMar>
            <w:hideMark/>
          </w:tcPr>
          <w:p w:rsidR="00C657E3" w:rsidRPr="00F634FD" w:rsidRDefault="00C657E3" w:rsidP="00C657E3">
            <w:pPr>
              <w:jc w:val="center"/>
              <w:rPr>
                <w:color w:val="000000"/>
                <w:sz w:val="16"/>
                <w:szCs w:val="16"/>
              </w:rPr>
            </w:pPr>
            <w:r w:rsidRPr="00F634FD">
              <w:rPr>
                <w:color w:val="000000"/>
                <w:sz w:val="16"/>
                <w:szCs w:val="16"/>
              </w:rPr>
              <w:t>0,246/98,4</w:t>
            </w:r>
          </w:p>
        </w:tc>
        <w:tc>
          <w:tcPr>
            <w:tcW w:w="294" w:type="pct"/>
            <w:shd w:val="clear" w:color="000000" w:fill="FFFFFF"/>
            <w:noWrap/>
            <w:tcMar>
              <w:left w:w="28" w:type="dxa"/>
              <w:bottom w:w="28" w:type="dxa"/>
              <w:right w:w="28" w:type="dxa"/>
            </w:tcMar>
            <w:hideMark/>
          </w:tcPr>
          <w:p w:rsidR="00C657E3" w:rsidRPr="00F634FD" w:rsidRDefault="00C657E3" w:rsidP="00C657E3">
            <w:pPr>
              <w:jc w:val="center"/>
              <w:rPr>
                <w:color w:val="000000"/>
                <w:sz w:val="16"/>
                <w:szCs w:val="16"/>
              </w:rPr>
            </w:pPr>
            <w:r w:rsidRPr="00F634FD">
              <w:rPr>
                <w:color w:val="000000"/>
                <w:sz w:val="16"/>
                <w:szCs w:val="16"/>
              </w:rPr>
              <w:t>0,246/98,4</w:t>
            </w:r>
          </w:p>
        </w:tc>
      </w:tr>
      <w:tr w:rsidR="00181D06" w:rsidRPr="00F634FD" w:rsidTr="00181D06">
        <w:trPr>
          <w:trHeight w:val="62"/>
        </w:trPr>
        <w:tc>
          <w:tcPr>
            <w:tcW w:w="160" w:type="pct"/>
            <w:shd w:val="clear" w:color="000000" w:fill="FFFFFF"/>
            <w:tcMar>
              <w:left w:w="28" w:type="dxa"/>
              <w:bottom w:w="28" w:type="dxa"/>
              <w:right w:w="28" w:type="dxa"/>
            </w:tcMar>
            <w:hideMark/>
          </w:tcPr>
          <w:p w:rsidR="00C657E3" w:rsidRPr="00F634FD" w:rsidRDefault="00C657E3" w:rsidP="00C657E3">
            <w:pPr>
              <w:jc w:val="center"/>
              <w:rPr>
                <w:color w:val="000000"/>
                <w:sz w:val="16"/>
                <w:szCs w:val="16"/>
                <w:lang w:val="en-US"/>
              </w:rPr>
            </w:pPr>
            <w:r w:rsidRPr="00F634FD">
              <w:rPr>
                <w:color w:val="000000"/>
                <w:sz w:val="16"/>
                <w:szCs w:val="16"/>
                <w:lang w:val="en-US"/>
              </w:rPr>
              <w:t>5.28</w:t>
            </w:r>
          </w:p>
        </w:tc>
        <w:tc>
          <w:tcPr>
            <w:tcW w:w="1691" w:type="pct"/>
            <w:shd w:val="clear" w:color="000000" w:fill="FFFFFF"/>
            <w:tcMar>
              <w:left w:w="28" w:type="dxa"/>
              <w:bottom w:w="28" w:type="dxa"/>
              <w:right w:w="28" w:type="dxa"/>
            </w:tcMar>
            <w:hideMark/>
          </w:tcPr>
          <w:p w:rsidR="00C657E3" w:rsidRPr="00F634FD" w:rsidRDefault="000929C2" w:rsidP="00C657E3">
            <w:pPr>
              <w:rPr>
                <w:sz w:val="16"/>
                <w:szCs w:val="16"/>
              </w:rPr>
            </w:pPr>
            <w:r>
              <w:rPr>
                <w:sz w:val="16"/>
                <w:szCs w:val="16"/>
              </w:rPr>
              <w:t>у</w:t>
            </w:r>
            <w:r w:rsidR="00C657E3" w:rsidRPr="00F634FD">
              <w:rPr>
                <w:sz w:val="16"/>
                <w:szCs w:val="16"/>
              </w:rPr>
              <w:t xml:space="preserve">л. Мира </w:t>
            </w:r>
          </w:p>
        </w:tc>
        <w:tc>
          <w:tcPr>
            <w:tcW w:w="484" w:type="pct"/>
            <w:shd w:val="clear" w:color="000000" w:fill="FFFFFF"/>
            <w:tcMar>
              <w:left w:w="28" w:type="dxa"/>
              <w:bottom w:w="28" w:type="dxa"/>
              <w:right w:w="28" w:type="dxa"/>
            </w:tcMar>
            <w:hideMark/>
          </w:tcPr>
          <w:p w:rsidR="00C657E3" w:rsidRPr="00F634FD" w:rsidRDefault="00C657E3" w:rsidP="00C657E3">
            <w:pPr>
              <w:jc w:val="center"/>
              <w:rPr>
                <w:sz w:val="16"/>
                <w:szCs w:val="16"/>
              </w:rPr>
            </w:pPr>
            <w:r w:rsidRPr="00F634FD">
              <w:rPr>
                <w:sz w:val="16"/>
                <w:szCs w:val="16"/>
              </w:rPr>
              <w:t>0,45</w:t>
            </w:r>
          </w:p>
        </w:tc>
        <w:tc>
          <w:tcPr>
            <w:tcW w:w="340" w:type="pct"/>
            <w:shd w:val="clear" w:color="000000" w:fill="FFFFFF"/>
            <w:noWrap/>
            <w:tcMar>
              <w:left w:w="28" w:type="dxa"/>
              <w:bottom w:w="28" w:type="dxa"/>
              <w:right w:w="28" w:type="dxa"/>
            </w:tcMar>
            <w:hideMark/>
          </w:tcPr>
          <w:p w:rsidR="00C657E3" w:rsidRPr="00F634FD" w:rsidRDefault="00C657E3" w:rsidP="00C657E3">
            <w:pPr>
              <w:jc w:val="center"/>
              <w:rPr>
                <w:color w:val="000000"/>
                <w:sz w:val="16"/>
                <w:szCs w:val="16"/>
              </w:rPr>
            </w:pPr>
            <w:r w:rsidRPr="00F634FD">
              <w:rPr>
                <w:color w:val="000000"/>
                <w:sz w:val="16"/>
                <w:szCs w:val="16"/>
              </w:rPr>
              <w:t>0,118/26,2</w:t>
            </w:r>
          </w:p>
        </w:tc>
        <w:tc>
          <w:tcPr>
            <w:tcW w:w="387" w:type="pct"/>
            <w:shd w:val="clear" w:color="000000" w:fill="FFFFFF"/>
            <w:noWrap/>
            <w:tcMar>
              <w:left w:w="28" w:type="dxa"/>
              <w:bottom w:w="28" w:type="dxa"/>
              <w:right w:w="28" w:type="dxa"/>
            </w:tcMar>
            <w:hideMark/>
          </w:tcPr>
          <w:p w:rsidR="00C657E3" w:rsidRPr="00F634FD" w:rsidRDefault="00C657E3" w:rsidP="00C657E3">
            <w:pPr>
              <w:jc w:val="center"/>
              <w:rPr>
                <w:color w:val="000000"/>
                <w:sz w:val="16"/>
                <w:szCs w:val="16"/>
              </w:rPr>
            </w:pPr>
            <w:r w:rsidRPr="00F634FD">
              <w:rPr>
                <w:color w:val="000000"/>
                <w:sz w:val="16"/>
                <w:szCs w:val="16"/>
              </w:rPr>
              <w:t>0,118/26,2</w:t>
            </w:r>
          </w:p>
        </w:tc>
        <w:tc>
          <w:tcPr>
            <w:tcW w:w="340" w:type="pct"/>
            <w:shd w:val="clear" w:color="000000" w:fill="FFFFFF"/>
            <w:noWrap/>
            <w:tcMar>
              <w:left w:w="28" w:type="dxa"/>
              <w:bottom w:w="28" w:type="dxa"/>
              <w:right w:w="28" w:type="dxa"/>
            </w:tcMar>
            <w:hideMark/>
          </w:tcPr>
          <w:p w:rsidR="00C657E3" w:rsidRPr="00F634FD" w:rsidRDefault="00C657E3" w:rsidP="00C657E3">
            <w:pPr>
              <w:jc w:val="center"/>
              <w:rPr>
                <w:color w:val="000000"/>
                <w:sz w:val="16"/>
                <w:szCs w:val="16"/>
              </w:rPr>
            </w:pPr>
            <w:r w:rsidRPr="00F634FD">
              <w:rPr>
                <w:color w:val="000000"/>
                <w:sz w:val="16"/>
                <w:szCs w:val="16"/>
              </w:rPr>
              <w:t> </w:t>
            </w:r>
          </w:p>
        </w:tc>
        <w:tc>
          <w:tcPr>
            <w:tcW w:w="339" w:type="pct"/>
            <w:shd w:val="clear" w:color="000000" w:fill="FFFFFF"/>
            <w:noWrap/>
            <w:tcMar>
              <w:left w:w="28" w:type="dxa"/>
              <w:bottom w:w="28" w:type="dxa"/>
              <w:right w:w="28" w:type="dxa"/>
            </w:tcMar>
            <w:hideMark/>
          </w:tcPr>
          <w:p w:rsidR="00C657E3" w:rsidRPr="00F634FD" w:rsidRDefault="00C657E3" w:rsidP="00C657E3">
            <w:pPr>
              <w:jc w:val="center"/>
              <w:rPr>
                <w:color w:val="000000"/>
                <w:sz w:val="16"/>
                <w:szCs w:val="16"/>
              </w:rPr>
            </w:pPr>
            <w:r w:rsidRPr="00F634FD">
              <w:rPr>
                <w:color w:val="000000"/>
                <w:sz w:val="16"/>
                <w:szCs w:val="16"/>
              </w:rPr>
              <w:t> </w:t>
            </w:r>
          </w:p>
        </w:tc>
        <w:tc>
          <w:tcPr>
            <w:tcW w:w="375" w:type="pct"/>
            <w:shd w:val="clear" w:color="000000" w:fill="FFFFFF"/>
            <w:noWrap/>
            <w:tcMar>
              <w:left w:w="28" w:type="dxa"/>
              <w:bottom w:w="28" w:type="dxa"/>
              <w:right w:w="28" w:type="dxa"/>
            </w:tcMar>
            <w:hideMark/>
          </w:tcPr>
          <w:p w:rsidR="00C657E3" w:rsidRPr="00F634FD" w:rsidRDefault="00C657E3" w:rsidP="00C657E3">
            <w:pPr>
              <w:jc w:val="center"/>
              <w:rPr>
                <w:color w:val="000000"/>
                <w:sz w:val="16"/>
                <w:szCs w:val="16"/>
              </w:rPr>
            </w:pPr>
            <w:r w:rsidRPr="00F634FD">
              <w:rPr>
                <w:color w:val="000000"/>
                <w:sz w:val="16"/>
                <w:szCs w:val="16"/>
              </w:rPr>
              <w:t>0,118/26,2</w:t>
            </w:r>
          </w:p>
        </w:tc>
        <w:tc>
          <w:tcPr>
            <w:tcW w:w="295" w:type="pct"/>
            <w:shd w:val="clear" w:color="000000" w:fill="FFFFFF"/>
            <w:noWrap/>
            <w:tcMar>
              <w:left w:w="28" w:type="dxa"/>
              <w:bottom w:w="28" w:type="dxa"/>
              <w:right w:w="28" w:type="dxa"/>
            </w:tcMar>
            <w:hideMark/>
          </w:tcPr>
          <w:p w:rsidR="00C657E3" w:rsidRPr="00F634FD" w:rsidRDefault="00C657E3" w:rsidP="00C657E3">
            <w:pPr>
              <w:jc w:val="center"/>
              <w:rPr>
                <w:color w:val="000000"/>
                <w:sz w:val="16"/>
                <w:szCs w:val="16"/>
              </w:rPr>
            </w:pPr>
            <w:r w:rsidRPr="00F634FD">
              <w:rPr>
                <w:color w:val="000000"/>
                <w:sz w:val="16"/>
                <w:szCs w:val="16"/>
              </w:rPr>
              <w:t>0,118/26,2</w:t>
            </w:r>
          </w:p>
        </w:tc>
        <w:tc>
          <w:tcPr>
            <w:tcW w:w="295" w:type="pct"/>
            <w:shd w:val="clear" w:color="000000" w:fill="FFFFFF"/>
            <w:noWrap/>
            <w:tcMar>
              <w:left w:w="28" w:type="dxa"/>
              <w:bottom w:w="28" w:type="dxa"/>
              <w:right w:w="28" w:type="dxa"/>
            </w:tcMar>
            <w:hideMark/>
          </w:tcPr>
          <w:p w:rsidR="00C657E3" w:rsidRPr="00F634FD" w:rsidRDefault="00C657E3" w:rsidP="00C657E3">
            <w:pPr>
              <w:jc w:val="center"/>
              <w:rPr>
                <w:color w:val="000000"/>
                <w:sz w:val="16"/>
                <w:szCs w:val="16"/>
              </w:rPr>
            </w:pPr>
            <w:r w:rsidRPr="00F634FD">
              <w:rPr>
                <w:color w:val="000000"/>
                <w:sz w:val="16"/>
                <w:szCs w:val="16"/>
              </w:rPr>
              <w:t>0,118/26,2</w:t>
            </w:r>
          </w:p>
        </w:tc>
        <w:tc>
          <w:tcPr>
            <w:tcW w:w="294" w:type="pct"/>
            <w:shd w:val="clear" w:color="000000" w:fill="FFFFFF"/>
            <w:noWrap/>
            <w:tcMar>
              <w:left w:w="28" w:type="dxa"/>
              <w:bottom w:w="28" w:type="dxa"/>
              <w:right w:w="28" w:type="dxa"/>
            </w:tcMar>
            <w:hideMark/>
          </w:tcPr>
          <w:p w:rsidR="00C657E3" w:rsidRPr="00F634FD" w:rsidRDefault="00C657E3" w:rsidP="00C657E3">
            <w:pPr>
              <w:jc w:val="center"/>
              <w:rPr>
                <w:color w:val="000000"/>
                <w:sz w:val="16"/>
                <w:szCs w:val="16"/>
              </w:rPr>
            </w:pPr>
            <w:r w:rsidRPr="00F634FD">
              <w:rPr>
                <w:color w:val="000000"/>
                <w:sz w:val="16"/>
                <w:szCs w:val="16"/>
              </w:rPr>
              <w:t>0,45/100</w:t>
            </w:r>
          </w:p>
        </w:tc>
      </w:tr>
      <w:tr w:rsidR="00181D06" w:rsidRPr="00F634FD" w:rsidTr="00181D06">
        <w:trPr>
          <w:trHeight w:val="62"/>
        </w:trPr>
        <w:tc>
          <w:tcPr>
            <w:tcW w:w="160" w:type="pct"/>
            <w:shd w:val="clear" w:color="000000" w:fill="FFFFFF"/>
            <w:tcMar>
              <w:left w:w="28" w:type="dxa"/>
              <w:bottom w:w="28" w:type="dxa"/>
              <w:right w:w="28" w:type="dxa"/>
            </w:tcMar>
            <w:hideMark/>
          </w:tcPr>
          <w:p w:rsidR="00C657E3" w:rsidRPr="00F634FD" w:rsidRDefault="00C657E3" w:rsidP="00C657E3">
            <w:pPr>
              <w:jc w:val="center"/>
              <w:rPr>
                <w:color w:val="000000"/>
                <w:sz w:val="16"/>
                <w:szCs w:val="16"/>
                <w:lang w:val="en-US"/>
              </w:rPr>
            </w:pPr>
            <w:r w:rsidRPr="00F634FD">
              <w:rPr>
                <w:color w:val="000000"/>
                <w:sz w:val="16"/>
                <w:szCs w:val="16"/>
                <w:lang w:val="en-US"/>
              </w:rPr>
              <w:t>5.29</w:t>
            </w:r>
          </w:p>
        </w:tc>
        <w:tc>
          <w:tcPr>
            <w:tcW w:w="1691" w:type="pct"/>
            <w:shd w:val="clear" w:color="000000" w:fill="FFFFFF"/>
            <w:tcMar>
              <w:left w:w="28" w:type="dxa"/>
              <w:bottom w:w="28" w:type="dxa"/>
              <w:right w:w="28" w:type="dxa"/>
            </w:tcMar>
            <w:hideMark/>
          </w:tcPr>
          <w:p w:rsidR="00C657E3" w:rsidRPr="00F634FD" w:rsidRDefault="000929C2" w:rsidP="00F13F27">
            <w:pPr>
              <w:rPr>
                <w:sz w:val="16"/>
                <w:szCs w:val="16"/>
              </w:rPr>
            </w:pPr>
            <w:r>
              <w:rPr>
                <w:sz w:val="16"/>
                <w:szCs w:val="16"/>
              </w:rPr>
              <w:t>п</w:t>
            </w:r>
            <w:r w:rsidR="00C657E3" w:rsidRPr="00F634FD">
              <w:rPr>
                <w:sz w:val="16"/>
                <w:szCs w:val="16"/>
              </w:rPr>
              <w:t>ер. Молод</w:t>
            </w:r>
            <w:r w:rsidR="00F13F27">
              <w:rPr>
                <w:sz w:val="16"/>
                <w:szCs w:val="16"/>
              </w:rPr>
              <w:t>е</w:t>
            </w:r>
            <w:r w:rsidR="00C657E3" w:rsidRPr="00F634FD">
              <w:rPr>
                <w:sz w:val="16"/>
                <w:szCs w:val="16"/>
              </w:rPr>
              <w:t xml:space="preserve">жный </w:t>
            </w:r>
          </w:p>
        </w:tc>
        <w:tc>
          <w:tcPr>
            <w:tcW w:w="484" w:type="pct"/>
            <w:shd w:val="clear" w:color="000000" w:fill="FFFFFF"/>
            <w:tcMar>
              <w:left w:w="28" w:type="dxa"/>
              <w:bottom w:w="28" w:type="dxa"/>
              <w:right w:w="28" w:type="dxa"/>
            </w:tcMar>
            <w:hideMark/>
          </w:tcPr>
          <w:p w:rsidR="00C657E3" w:rsidRPr="00F634FD" w:rsidRDefault="00C657E3" w:rsidP="00C657E3">
            <w:pPr>
              <w:jc w:val="center"/>
              <w:rPr>
                <w:sz w:val="16"/>
                <w:szCs w:val="16"/>
              </w:rPr>
            </w:pPr>
            <w:r w:rsidRPr="00F634FD">
              <w:rPr>
                <w:sz w:val="16"/>
                <w:szCs w:val="16"/>
              </w:rPr>
              <w:t>0,35</w:t>
            </w:r>
          </w:p>
        </w:tc>
        <w:tc>
          <w:tcPr>
            <w:tcW w:w="340" w:type="pct"/>
            <w:shd w:val="clear" w:color="000000" w:fill="FFFFFF"/>
            <w:noWrap/>
            <w:tcMar>
              <w:left w:w="28" w:type="dxa"/>
              <w:bottom w:w="28" w:type="dxa"/>
              <w:right w:w="28" w:type="dxa"/>
            </w:tcMar>
            <w:hideMark/>
          </w:tcPr>
          <w:p w:rsidR="00C657E3" w:rsidRPr="00F634FD" w:rsidRDefault="00C657E3" w:rsidP="00C657E3">
            <w:pPr>
              <w:jc w:val="center"/>
              <w:rPr>
                <w:color w:val="000000"/>
                <w:sz w:val="16"/>
                <w:szCs w:val="16"/>
              </w:rPr>
            </w:pPr>
            <w:r w:rsidRPr="00F634FD">
              <w:rPr>
                <w:color w:val="000000"/>
                <w:sz w:val="16"/>
                <w:szCs w:val="16"/>
              </w:rPr>
              <w:t>0/0</w:t>
            </w:r>
          </w:p>
        </w:tc>
        <w:tc>
          <w:tcPr>
            <w:tcW w:w="387" w:type="pct"/>
            <w:shd w:val="clear" w:color="000000" w:fill="FFFFFF"/>
            <w:noWrap/>
            <w:tcMar>
              <w:left w:w="28" w:type="dxa"/>
              <w:bottom w:w="28" w:type="dxa"/>
              <w:right w:w="28" w:type="dxa"/>
            </w:tcMar>
            <w:hideMark/>
          </w:tcPr>
          <w:p w:rsidR="00C657E3" w:rsidRPr="00F634FD" w:rsidRDefault="00C657E3" w:rsidP="00C657E3">
            <w:pPr>
              <w:jc w:val="center"/>
              <w:rPr>
                <w:color w:val="000000"/>
                <w:sz w:val="16"/>
                <w:szCs w:val="16"/>
              </w:rPr>
            </w:pPr>
            <w:r w:rsidRPr="00F634FD">
              <w:rPr>
                <w:color w:val="000000"/>
                <w:sz w:val="16"/>
                <w:szCs w:val="16"/>
              </w:rPr>
              <w:t>0/0</w:t>
            </w:r>
          </w:p>
        </w:tc>
        <w:tc>
          <w:tcPr>
            <w:tcW w:w="340" w:type="pct"/>
            <w:shd w:val="clear" w:color="000000" w:fill="FFFFFF"/>
            <w:noWrap/>
            <w:tcMar>
              <w:left w:w="28" w:type="dxa"/>
              <w:bottom w:w="28" w:type="dxa"/>
              <w:right w:w="28" w:type="dxa"/>
            </w:tcMar>
            <w:hideMark/>
          </w:tcPr>
          <w:p w:rsidR="00C657E3" w:rsidRPr="00F634FD" w:rsidRDefault="00C657E3" w:rsidP="00C657E3">
            <w:pPr>
              <w:jc w:val="center"/>
              <w:rPr>
                <w:color w:val="000000"/>
                <w:sz w:val="16"/>
                <w:szCs w:val="16"/>
              </w:rPr>
            </w:pPr>
            <w:r w:rsidRPr="00F634FD">
              <w:rPr>
                <w:color w:val="000000"/>
                <w:sz w:val="16"/>
                <w:szCs w:val="16"/>
              </w:rPr>
              <w:t> </w:t>
            </w:r>
          </w:p>
        </w:tc>
        <w:tc>
          <w:tcPr>
            <w:tcW w:w="339" w:type="pct"/>
            <w:shd w:val="clear" w:color="000000" w:fill="FFFFFF"/>
            <w:noWrap/>
            <w:tcMar>
              <w:left w:w="28" w:type="dxa"/>
              <w:bottom w:w="28" w:type="dxa"/>
              <w:right w:w="28" w:type="dxa"/>
            </w:tcMar>
            <w:hideMark/>
          </w:tcPr>
          <w:p w:rsidR="00C657E3" w:rsidRPr="00F634FD" w:rsidRDefault="00C657E3" w:rsidP="00C657E3">
            <w:pPr>
              <w:jc w:val="center"/>
              <w:rPr>
                <w:color w:val="000000"/>
                <w:sz w:val="16"/>
                <w:szCs w:val="16"/>
              </w:rPr>
            </w:pPr>
            <w:r w:rsidRPr="00F634FD">
              <w:rPr>
                <w:color w:val="000000"/>
                <w:sz w:val="16"/>
                <w:szCs w:val="16"/>
              </w:rPr>
              <w:t> </w:t>
            </w:r>
          </w:p>
        </w:tc>
        <w:tc>
          <w:tcPr>
            <w:tcW w:w="375" w:type="pct"/>
            <w:shd w:val="clear" w:color="000000" w:fill="FFFFFF"/>
            <w:noWrap/>
            <w:tcMar>
              <w:left w:w="28" w:type="dxa"/>
              <w:bottom w:w="28" w:type="dxa"/>
              <w:right w:w="28" w:type="dxa"/>
            </w:tcMar>
            <w:hideMark/>
          </w:tcPr>
          <w:p w:rsidR="00C657E3" w:rsidRPr="00F634FD" w:rsidRDefault="00C657E3" w:rsidP="00C657E3">
            <w:pPr>
              <w:jc w:val="center"/>
              <w:rPr>
                <w:color w:val="000000"/>
                <w:sz w:val="16"/>
                <w:szCs w:val="16"/>
              </w:rPr>
            </w:pPr>
            <w:r w:rsidRPr="00F634FD">
              <w:rPr>
                <w:color w:val="000000"/>
                <w:sz w:val="16"/>
                <w:szCs w:val="16"/>
              </w:rPr>
              <w:t>0/0</w:t>
            </w:r>
          </w:p>
        </w:tc>
        <w:tc>
          <w:tcPr>
            <w:tcW w:w="295" w:type="pct"/>
            <w:shd w:val="clear" w:color="000000" w:fill="FFFFFF"/>
            <w:noWrap/>
            <w:tcMar>
              <w:left w:w="28" w:type="dxa"/>
              <w:bottom w:w="28" w:type="dxa"/>
              <w:right w:w="28" w:type="dxa"/>
            </w:tcMar>
            <w:hideMark/>
          </w:tcPr>
          <w:p w:rsidR="00C657E3" w:rsidRPr="00F634FD" w:rsidRDefault="00C657E3" w:rsidP="00C657E3">
            <w:pPr>
              <w:jc w:val="center"/>
              <w:rPr>
                <w:color w:val="000000"/>
                <w:sz w:val="16"/>
                <w:szCs w:val="16"/>
              </w:rPr>
            </w:pPr>
            <w:r w:rsidRPr="00F634FD">
              <w:rPr>
                <w:color w:val="000000"/>
                <w:sz w:val="16"/>
                <w:szCs w:val="16"/>
              </w:rPr>
              <w:t>0/0</w:t>
            </w:r>
          </w:p>
        </w:tc>
        <w:tc>
          <w:tcPr>
            <w:tcW w:w="295" w:type="pct"/>
            <w:shd w:val="clear" w:color="000000" w:fill="FFFFFF"/>
            <w:noWrap/>
            <w:tcMar>
              <w:left w:w="28" w:type="dxa"/>
              <w:bottom w:w="28" w:type="dxa"/>
              <w:right w:w="28" w:type="dxa"/>
            </w:tcMar>
            <w:hideMark/>
          </w:tcPr>
          <w:p w:rsidR="00C657E3" w:rsidRPr="00F634FD" w:rsidRDefault="00C657E3" w:rsidP="00C657E3">
            <w:pPr>
              <w:jc w:val="center"/>
              <w:rPr>
                <w:color w:val="000000"/>
                <w:sz w:val="16"/>
                <w:szCs w:val="16"/>
              </w:rPr>
            </w:pPr>
            <w:r w:rsidRPr="00F634FD">
              <w:rPr>
                <w:color w:val="000000"/>
                <w:sz w:val="16"/>
                <w:szCs w:val="16"/>
              </w:rPr>
              <w:t>0/0</w:t>
            </w:r>
          </w:p>
        </w:tc>
        <w:tc>
          <w:tcPr>
            <w:tcW w:w="294" w:type="pct"/>
            <w:shd w:val="clear" w:color="000000" w:fill="FFFFFF"/>
            <w:noWrap/>
            <w:tcMar>
              <w:left w:w="28" w:type="dxa"/>
              <w:bottom w:w="28" w:type="dxa"/>
              <w:right w:w="28" w:type="dxa"/>
            </w:tcMar>
            <w:hideMark/>
          </w:tcPr>
          <w:p w:rsidR="00C657E3" w:rsidRPr="00F634FD" w:rsidRDefault="00C657E3" w:rsidP="00C657E3">
            <w:pPr>
              <w:jc w:val="center"/>
              <w:rPr>
                <w:color w:val="000000"/>
                <w:sz w:val="16"/>
                <w:szCs w:val="16"/>
              </w:rPr>
            </w:pPr>
            <w:r w:rsidRPr="00F634FD">
              <w:rPr>
                <w:color w:val="000000"/>
                <w:sz w:val="16"/>
                <w:szCs w:val="16"/>
              </w:rPr>
              <w:t>0/0</w:t>
            </w:r>
          </w:p>
        </w:tc>
      </w:tr>
      <w:tr w:rsidR="00181D06" w:rsidRPr="00F634FD" w:rsidTr="00181D06">
        <w:trPr>
          <w:trHeight w:val="62"/>
        </w:trPr>
        <w:tc>
          <w:tcPr>
            <w:tcW w:w="160" w:type="pct"/>
            <w:shd w:val="clear" w:color="000000" w:fill="FFFFFF"/>
            <w:tcMar>
              <w:left w:w="28" w:type="dxa"/>
              <w:bottom w:w="28" w:type="dxa"/>
              <w:right w:w="28" w:type="dxa"/>
            </w:tcMar>
            <w:hideMark/>
          </w:tcPr>
          <w:p w:rsidR="00C657E3" w:rsidRPr="00F634FD" w:rsidRDefault="00C657E3" w:rsidP="00C657E3">
            <w:pPr>
              <w:jc w:val="center"/>
              <w:rPr>
                <w:color w:val="000000"/>
                <w:sz w:val="16"/>
                <w:szCs w:val="16"/>
                <w:lang w:val="en-US"/>
              </w:rPr>
            </w:pPr>
            <w:r w:rsidRPr="00F634FD">
              <w:rPr>
                <w:color w:val="000000"/>
                <w:sz w:val="16"/>
                <w:szCs w:val="16"/>
                <w:lang w:val="en-US"/>
              </w:rPr>
              <w:t>5.30</w:t>
            </w:r>
          </w:p>
        </w:tc>
        <w:tc>
          <w:tcPr>
            <w:tcW w:w="1691" w:type="pct"/>
            <w:shd w:val="clear" w:color="000000" w:fill="FFFFFF"/>
            <w:tcMar>
              <w:left w:w="28" w:type="dxa"/>
              <w:bottom w:w="28" w:type="dxa"/>
              <w:right w:w="28" w:type="dxa"/>
            </w:tcMar>
            <w:hideMark/>
          </w:tcPr>
          <w:p w:rsidR="00C657E3" w:rsidRPr="00F634FD" w:rsidRDefault="000929C2" w:rsidP="00C657E3">
            <w:pPr>
              <w:rPr>
                <w:sz w:val="16"/>
                <w:szCs w:val="16"/>
              </w:rPr>
            </w:pPr>
            <w:r>
              <w:rPr>
                <w:sz w:val="16"/>
                <w:szCs w:val="16"/>
              </w:rPr>
              <w:t>у</w:t>
            </w:r>
            <w:r w:rsidR="00C657E3" w:rsidRPr="00F634FD">
              <w:rPr>
                <w:sz w:val="16"/>
                <w:szCs w:val="16"/>
              </w:rPr>
              <w:t xml:space="preserve">л. Набережная </w:t>
            </w:r>
          </w:p>
        </w:tc>
        <w:tc>
          <w:tcPr>
            <w:tcW w:w="484" w:type="pct"/>
            <w:shd w:val="clear" w:color="000000" w:fill="FFFFFF"/>
            <w:tcMar>
              <w:left w:w="28" w:type="dxa"/>
              <w:bottom w:w="28" w:type="dxa"/>
              <w:right w:w="28" w:type="dxa"/>
            </w:tcMar>
            <w:hideMark/>
          </w:tcPr>
          <w:p w:rsidR="00C657E3" w:rsidRPr="00F634FD" w:rsidRDefault="00C657E3" w:rsidP="00C657E3">
            <w:pPr>
              <w:jc w:val="center"/>
              <w:rPr>
                <w:sz w:val="16"/>
                <w:szCs w:val="16"/>
              </w:rPr>
            </w:pPr>
            <w:r w:rsidRPr="00F634FD">
              <w:rPr>
                <w:sz w:val="16"/>
                <w:szCs w:val="16"/>
              </w:rPr>
              <w:t>1,2</w:t>
            </w:r>
          </w:p>
        </w:tc>
        <w:tc>
          <w:tcPr>
            <w:tcW w:w="340" w:type="pct"/>
            <w:shd w:val="clear" w:color="000000" w:fill="FFFFFF"/>
            <w:noWrap/>
            <w:tcMar>
              <w:left w:w="28" w:type="dxa"/>
              <w:bottom w:w="28" w:type="dxa"/>
              <w:right w:w="28" w:type="dxa"/>
            </w:tcMar>
            <w:hideMark/>
          </w:tcPr>
          <w:p w:rsidR="00C657E3" w:rsidRPr="00F634FD" w:rsidRDefault="00C657E3" w:rsidP="00C657E3">
            <w:pPr>
              <w:jc w:val="center"/>
              <w:rPr>
                <w:color w:val="000000"/>
                <w:sz w:val="16"/>
                <w:szCs w:val="16"/>
              </w:rPr>
            </w:pPr>
            <w:r w:rsidRPr="00F634FD">
              <w:rPr>
                <w:color w:val="000000"/>
                <w:sz w:val="16"/>
                <w:szCs w:val="16"/>
              </w:rPr>
              <w:t>0/0</w:t>
            </w:r>
          </w:p>
        </w:tc>
        <w:tc>
          <w:tcPr>
            <w:tcW w:w="387" w:type="pct"/>
            <w:shd w:val="clear" w:color="000000" w:fill="FFFFFF"/>
            <w:noWrap/>
            <w:tcMar>
              <w:left w:w="28" w:type="dxa"/>
              <w:bottom w:w="28" w:type="dxa"/>
              <w:right w:w="28" w:type="dxa"/>
            </w:tcMar>
            <w:hideMark/>
          </w:tcPr>
          <w:p w:rsidR="00C657E3" w:rsidRPr="00F634FD" w:rsidRDefault="00C657E3" w:rsidP="00C657E3">
            <w:pPr>
              <w:jc w:val="center"/>
              <w:rPr>
                <w:color w:val="000000"/>
                <w:sz w:val="16"/>
                <w:szCs w:val="16"/>
              </w:rPr>
            </w:pPr>
            <w:r w:rsidRPr="00F634FD">
              <w:rPr>
                <w:color w:val="000000"/>
                <w:sz w:val="16"/>
                <w:szCs w:val="16"/>
              </w:rPr>
              <w:t>0/0</w:t>
            </w:r>
          </w:p>
        </w:tc>
        <w:tc>
          <w:tcPr>
            <w:tcW w:w="340" w:type="pct"/>
            <w:shd w:val="clear" w:color="000000" w:fill="FFFFFF"/>
            <w:noWrap/>
            <w:tcMar>
              <w:left w:w="28" w:type="dxa"/>
              <w:bottom w:w="28" w:type="dxa"/>
              <w:right w:w="28" w:type="dxa"/>
            </w:tcMar>
            <w:hideMark/>
          </w:tcPr>
          <w:p w:rsidR="00C657E3" w:rsidRPr="00F634FD" w:rsidRDefault="00C657E3" w:rsidP="00C657E3">
            <w:pPr>
              <w:jc w:val="center"/>
              <w:rPr>
                <w:color w:val="000000"/>
                <w:sz w:val="16"/>
                <w:szCs w:val="16"/>
              </w:rPr>
            </w:pPr>
            <w:r w:rsidRPr="00F634FD">
              <w:rPr>
                <w:color w:val="000000"/>
                <w:sz w:val="16"/>
                <w:szCs w:val="16"/>
              </w:rPr>
              <w:t> </w:t>
            </w:r>
          </w:p>
        </w:tc>
        <w:tc>
          <w:tcPr>
            <w:tcW w:w="339" w:type="pct"/>
            <w:shd w:val="clear" w:color="000000" w:fill="FFFFFF"/>
            <w:noWrap/>
            <w:tcMar>
              <w:left w:w="28" w:type="dxa"/>
              <w:bottom w:w="28" w:type="dxa"/>
              <w:right w:w="28" w:type="dxa"/>
            </w:tcMar>
            <w:hideMark/>
          </w:tcPr>
          <w:p w:rsidR="00C657E3" w:rsidRPr="00F634FD" w:rsidRDefault="00C657E3" w:rsidP="00C657E3">
            <w:pPr>
              <w:jc w:val="center"/>
              <w:rPr>
                <w:color w:val="000000"/>
                <w:sz w:val="16"/>
                <w:szCs w:val="16"/>
              </w:rPr>
            </w:pPr>
            <w:r w:rsidRPr="00F634FD">
              <w:rPr>
                <w:color w:val="000000"/>
                <w:sz w:val="16"/>
                <w:szCs w:val="16"/>
              </w:rPr>
              <w:t> </w:t>
            </w:r>
          </w:p>
        </w:tc>
        <w:tc>
          <w:tcPr>
            <w:tcW w:w="375" w:type="pct"/>
            <w:shd w:val="clear" w:color="000000" w:fill="FFFFFF"/>
            <w:noWrap/>
            <w:tcMar>
              <w:left w:w="28" w:type="dxa"/>
              <w:bottom w:w="28" w:type="dxa"/>
              <w:right w:w="28" w:type="dxa"/>
            </w:tcMar>
            <w:hideMark/>
          </w:tcPr>
          <w:p w:rsidR="00C657E3" w:rsidRPr="00F634FD" w:rsidRDefault="00C657E3" w:rsidP="00C657E3">
            <w:pPr>
              <w:jc w:val="center"/>
              <w:rPr>
                <w:color w:val="000000"/>
                <w:sz w:val="16"/>
                <w:szCs w:val="16"/>
              </w:rPr>
            </w:pPr>
            <w:r w:rsidRPr="00F634FD">
              <w:rPr>
                <w:color w:val="000000"/>
                <w:sz w:val="16"/>
                <w:szCs w:val="16"/>
              </w:rPr>
              <w:t>0/0</w:t>
            </w:r>
          </w:p>
        </w:tc>
        <w:tc>
          <w:tcPr>
            <w:tcW w:w="295" w:type="pct"/>
            <w:shd w:val="clear" w:color="000000" w:fill="FFFFFF"/>
            <w:noWrap/>
            <w:tcMar>
              <w:left w:w="28" w:type="dxa"/>
              <w:bottom w:w="28" w:type="dxa"/>
              <w:right w:w="28" w:type="dxa"/>
            </w:tcMar>
            <w:hideMark/>
          </w:tcPr>
          <w:p w:rsidR="00C657E3" w:rsidRPr="00F634FD" w:rsidRDefault="00C657E3" w:rsidP="00C657E3">
            <w:pPr>
              <w:jc w:val="center"/>
              <w:rPr>
                <w:color w:val="000000"/>
                <w:sz w:val="16"/>
                <w:szCs w:val="16"/>
              </w:rPr>
            </w:pPr>
            <w:r w:rsidRPr="00F634FD">
              <w:rPr>
                <w:color w:val="000000"/>
                <w:sz w:val="16"/>
                <w:szCs w:val="16"/>
              </w:rPr>
              <w:t>0/0</w:t>
            </w:r>
          </w:p>
        </w:tc>
        <w:tc>
          <w:tcPr>
            <w:tcW w:w="295" w:type="pct"/>
            <w:shd w:val="clear" w:color="000000" w:fill="FFFFFF"/>
            <w:noWrap/>
            <w:tcMar>
              <w:left w:w="28" w:type="dxa"/>
              <w:bottom w:w="28" w:type="dxa"/>
              <w:right w:w="28" w:type="dxa"/>
            </w:tcMar>
            <w:hideMark/>
          </w:tcPr>
          <w:p w:rsidR="00C657E3" w:rsidRPr="00F634FD" w:rsidRDefault="00C657E3" w:rsidP="00C657E3">
            <w:pPr>
              <w:jc w:val="center"/>
              <w:rPr>
                <w:color w:val="000000"/>
                <w:sz w:val="16"/>
                <w:szCs w:val="16"/>
              </w:rPr>
            </w:pPr>
            <w:r w:rsidRPr="00F634FD">
              <w:rPr>
                <w:color w:val="000000"/>
                <w:sz w:val="16"/>
                <w:szCs w:val="16"/>
              </w:rPr>
              <w:t>0/0</w:t>
            </w:r>
          </w:p>
        </w:tc>
        <w:tc>
          <w:tcPr>
            <w:tcW w:w="294" w:type="pct"/>
            <w:shd w:val="clear" w:color="000000" w:fill="FFFFFF"/>
            <w:noWrap/>
            <w:tcMar>
              <w:left w:w="28" w:type="dxa"/>
              <w:bottom w:w="28" w:type="dxa"/>
              <w:right w:w="28" w:type="dxa"/>
            </w:tcMar>
            <w:hideMark/>
          </w:tcPr>
          <w:p w:rsidR="00C657E3" w:rsidRPr="00F634FD" w:rsidRDefault="00C657E3" w:rsidP="00C657E3">
            <w:pPr>
              <w:jc w:val="center"/>
              <w:rPr>
                <w:color w:val="000000"/>
                <w:sz w:val="16"/>
                <w:szCs w:val="16"/>
              </w:rPr>
            </w:pPr>
            <w:r w:rsidRPr="00F634FD">
              <w:rPr>
                <w:color w:val="000000"/>
                <w:sz w:val="16"/>
                <w:szCs w:val="16"/>
              </w:rPr>
              <w:t>0/0</w:t>
            </w:r>
          </w:p>
        </w:tc>
      </w:tr>
      <w:tr w:rsidR="00181D06" w:rsidRPr="00F634FD" w:rsidTr="00181D06">
        <w:trPr>
          <w:trHeight w:val="62"/>
        </w:trPr>
        <w:tc>
          <w:tcPr>
            <w:tcW w:w="160" w:type="pct"/>
            <w:shd w:val="clear" w:color="000000" w:fill="FFFFFF"/>
            <w:tcMar>
              <w:left w:w="28" w:type="dxa"/>
              <w:bottom w:w="28" w:type="dxa"/>
              <w:right w:w="28" w:type="dxa"/>
            </w:tcMar>
            <w:hideMark/>
          </w:tcPr>
          <w:p w:rsidR="00C657E3" w:rsidRPr="00F634FD" w:rsidRDefault="00C657E3" w:rsidP="00C657E3">
            <w:pPr>
              <w:jc w:val="center"/>
              <w:rPr>
                <w:color w:val="000000"/>
                <w:sz w:val="16"/>
                <w:szCs w:val="16"/>
                <w:lang w:val="en-US"/>
              </w:rPr>
            </w:pPr>
            <w:r w:rsidRPr="00F634FD">
              <w:rPr>
                <w:color w:val="000000"/>
                <w:sz w:val="16"/>
                <w:szCs w:val="16"/>
                <w:lang w:val="en-US"/>
              </w:rPr>
              <w:t>5.31</w:t>
            </w:r>
          </w:p>
        </w:tc>
        <w:tc>
          <w:tcPr>
            <w:tcW w:w="1691" w:type="pct"/>
            <w:shd w:val="clear" w:color="000000" w:fill="FFFFFF"/>
            <w:tcMar>
              <w:left w:w="28" w:type="dxa"/>
              <w:bottom w:w="28" w:type="dxa"/>
              <w:right w:w="28" w:type="dxa"/>
            </w:tcMar>
            <w:hideMark/>
          </w:tcPr>
          <w:p w:rsidR="00C657E3" w:rsidRPr="00F634FD" w:rsidRDefault="000929C2" w:rsidP="00C657E3">
            <w:pPr>
              <w:rPr>
                <w:sz w:val="16"/>
                <w:szCs w:val="16"/>
              </w:rPr>
            </w:pPr>
            <w:r>
              <w:rPr>
                <w:sz w:val="16"/>
                <w:szCs w:val="16"/>
              </w:rPr>
              <w:t>у</w:t>
            </w:r>
            <w:r w:rsidR="00C657E3" w:rsidRPr="00F634FD">
              <w:rPr>
                <w:sz w:val="16"/>
                <w:szCs w:val="16"/>
              </w:rPr>
              <w:t xml:space="preserve">л. Октябрьская </w:t>
            </w:r>
          </w:p>
        </w:tc>
        <w:tc>
          <w:tcPr>
            <w:tcW w:w="484" w:type="pct"/>
            <w:shd w:val="clear" w:color="000000" w:fill="FFFFFF"/>
            <w:tcMar>
              <w:left w:w="28" w:type="dxa"/>
              <w:bottom w:w="28" w:type="dxa"/>
              <w:right w:w="28" w:type="dxa"/>
            </w:tcMar>
            <w:hideMark/>
          </w:tcPr>
          <w:p w:rsidR="00C657E3" w:rsidRPr="00F634FD" w:rsidRDefault="00C657E3" w:rsidP="00C657E3">
            <w:pPr>
              <w:jc w:val="center"/>
              <w:rPr>
                <w:sz w:val="16"/>
                <w:szCs w:val="16"/>
              </w:rPr>
            </w:pPr>
            <w:r w:rsidRPr="00F634FD">
              <w:rPr>
                <w:sz w:val="16"/>
                <w:szCs w:val="16"/>
              </w:rPr>
              <w:t>1,15</w:t>
            </w:r>
          </w:p>
        </w:tc>
        <w:tc>
          <w:tcPr>
            <w:tcW w:w="340" w:type="pct"/>
            <w:shd w:val="clear" w:color="000000" w:fill="FFFFFF"/>
            <w:noWrap/>
            <w:tcMar>
              <w:left w:w="28" w:type="dxa"/>
              <w:bottom w:w="28" w:type="dxa"/>
              <w:right w:w="28" w:type="dxa"/>
            </w:tcMar>
            <w:hideMark/>
          </w:tcPr>
          <w:p w:rsidR="00C657E3" w:rsidRPr="00F634FD" w:rsidRDefault="00C657E3" w:rsidP="00C657E3">
            <w:pPr>
              <w:jc w:val="center"/>
              <w:rPr>
                <w:color w:val="000000"/>
                <w:sz w:val="16"/>
                <w:szCs w:val="16"/>
              </w:rPr>
            </w:pPr>
            <w:r w:rsidRPr="00F634FD">
              <w:rPr>
                <w:color w:val="000000"/>
                <w:sz w:val="16"/>
                <w:szCs w:val="16"/>
              </w:rPr>
              <w:t>1,15/100</w:t>
            </w:r>
          </w:p>
        </w:tc>
        <w:tc>
          <w:tcPr>
            <w:tcW w:w="387" w:type="pct"/>
            <w:shd w:val="clear" w:color="000000" w:fill="FFFFFF"/>
            <w:noWrap/>
            <w:tcMar>
              <w:left w:w="28" w:type="dxa"/>
              <w:bottom w:w="28" w:type="dxa"/>
              <w:right w:w="28" w:type="dxa"/>
            </w:tcMar>
            <w:hideMark/>
          </w:tcPr>
          <w:p w:rsidR="00C657E3" w:rsidRPr="00F634FD" w:rsidRDefault="00C657E3" w:rsidP="00C657E3">
            <w:pPr>
              <w:jc w:val="center"/>
              <w:rPr>
                <w:color w:val="000000"/>
                <w:sz w:val="16"/>
                <w:szCs w:val="16"/>
              </w:rPr>
            </w:pPr>
            <w:r w:rsidRPr="00F634FD">
              <w:rPr>
                <w:color w:val="000000"/>
                <w:sz w:val="16"/>
                <w:szCs w:val="16"/>
              </w:rPr>
              <w:t>1,15/100</w:t>
            </w:r>
          </w:p>
        </w:tc>
        <w:tc>
          <w:tcPr>
            <w:tcW w:w="340" w:type="pct"/>
            <w:shd w:val="clear" w:color="000000" w:fill="FFFFFF"/>
            <w:noWrap/>
            <w:tcMar>
              <w:left w:w="28" w:type="dxa"/>
              <w:bottom w:w="28" w:type="dxa"/>
              <w:right w:w="28" w:type="dxa"/>
            </w:tcMar>
            <w:hideMark/>
          </w:tcPr>
          <w:p w:rsidR="00C657E3" w:rsidRPr="00F634FD" w:rsidRDefault="00C657E3" w:rsidP="00C657E3">
            <w:pPr>
              <w:jc w:val="center"/>
              <w:rPr>
                <w:color w:val="000000"/>
                <w:sz w:val="16"/>
                <w:szCs w:val="16"/>
              </w:rPr>
            </w:pPr>
            <w:r w:rsidRPr="00F634FD">
              <w:rPr>
                <w:color w:val="000000"/>
                <w:sz w:val="16"/>
                <w:szCs w:val="16"/>
              </w:rPr>
              <w:t> </w:t>
            </w:r>
          </w:p>
        </w:tc>
        <w:tc>
          <w:tcPr>
            <w:tcW w:w="339" w:type="pct"/>
            <w:shd w:val="clear" w:color="000000" w:fill="FFFFFF"/>
            <w:noWrap/>
            <w:tcMar>
              <w:left w:w="28" w:type="dxa"/>
              <w:bottom w:w="28" w:type="dxa"/>
              <w:right w:w="28" w:type="dxa"/>
            </w:tcMar>
            <w:hideMark/>
          </w:tcPr>
          <w:p w:rsidR="00C657E3" w:rsidRPr="00F634FD" w:rsidRDefault="00C657E3" w:rsidP="00C657E3">
            <w:pPr>
              <w:jc w:val="center"/>
              <w:rPr>
                <w:color w:val="000000"/>
                <w:sz w:val="16"/>
                <w:szCs w:val="16"/>
              </w:rPr>
            </w:pPr>
            <w:r w:rsidRPr="00F634FD">
              <w:rPr>
                <w:color w:val="000000"/>
                <w:sz w:val="16"/>
                <w:szCs w:val="16"/>
              </w:rPr>
              <w:t> </w:t>
            </w:r>
          </w:p>
        </w:tc>
        <w:tc>
          <w:tcPr>
            <w:tcW w:w="375" w:type="pct"/>
            <w:shd w:val="clear" w:color="000000" w:fill="FFFFFF"/>
            <w:noWrap/>
            <w:tcMar>
              <w:left w:w="28" w:type="dxa"/>
              <w:bottom w:w="28" w:type="dxa"/>
              <w:right w:w="28" w:type="dxa"/>
            </w:tcMar>
            <w:hideMark/>
          </w:tcPr>
          <w:p w:rsidR="00C657E3" w:rsidRPr="00F634FD" w:rsidRDefault="00C657E3" w:rsidP="00C657E3">
            <w:pPr>
              <w:jc w:val="center"/>
              <w:rPr>
                <w:color w:val="000000"/>
                <w:sz w:val="16"/>
                <w:szCs w:val="16"/>
              </w:rPr>
            </w:pPr>
            <w:r w:rsidRPr="00F634FD">
              <w:rPr>
                <w:color w:val="000000"/>
                <w:sz w:val="16"/>
                <w:szCs w:val="16"/>
              </w:rPr>
              <w:t>1,15/100</w:t>
            </w:r>
          </w:p>
        </w:tc>
        <w:tc>
          <w:tcPr>
            <w:tcW w:w="295" w:type="pct"/>
            <w:shd w:val="clear" w:color="000000" w:fill="FFFFFF"/>
            <w:noWrap/>
            <w:tcMar>
              <w:left w:w="28" w:type="dxa"/>
              <w:bottom w:w="28" w:type="dxa"/>
              <w:right w:w="28" w:type="dxa"/>
            </w:tcMar>
            <w:hideMark/>
          </w:tcPr>
          <w:p w:rsidR="00C657E3" w:rsidRPr="00F634FD" w:rsidRDefault="00C657E3" w:rsidP="00C657E3">
            <w:pPr>
              <w:jc w:val="center"/>
              <w:rPr>
                <w:color w:val="000000"/>
                <w:sz w:val="16"/>
                <w:szCs w:val="16"/>
              </w:rPr>
            </w:pPr>
            <w:r w:rsidRPr="00F634FD">
              <w:rPr>
                <w:color w:val="000000"/>
                <w:sz w:val="16"/>
                <w:szCs w:val="16"/>
              </w:rPr>
              <w:t>1,15/100</w:t>
            </w:r>
          </w:p>
        </w:tc>
        <w:tc>
          <w:tcPr>
            <w:tcW w:w="295" w:type="pct"/>
            <w:shd w:val="clear" w:color="000000" w:fill="FFFFFF"/>
            <w:noWrap/>
            <w:tcMar>
              <w:left w:w="28" w:type="dxa"/>
              <w:bottom w:w="28" w:type="dxa"/>
              <w:right w:w="28" w:type="dxa"/>
            </w:tcMar>
            <w:hideMark/>
          </w:tcPr>
          <w:p w:rsidR="00C657E3" w:rsidRPr="00F634FD" w:rsidRDefault="00C657E3" w:rsidP="00C657E3">
            <w:pPr>
              <w:jc w:val="center"/>
              <w:rPr>
                <w:color w:val="000000"/>
                <w:sz w:val="16"/>
                <w:szCs w:val="16"/>
              </w:rPr>
            </w:pPr>
            <w:r w:rsidRPr="00F634FD">
              <w:rPr>
                <w:color w:val="000000"/>
                <w:sz w:val="16"/>
                <w:szCs w:val="16"/>
              </w:rPr>
              <w:t>1,15/100</w:t>
            </w:r>
          </w:p>
        </w:tc>
        <w:tc>
          <w:tcPr>
            <w:tcW w:w="294" w:type="pct"/>
            <w:shd w:val="clear" w:color="000000" w:fill="FFFFFF"/>
            <w:noWrap/>
            <w:tcMar>
              <w:left w:w="28" w:type="dxa"/>
              <w:bottom w:w="28" w:type="dxa"/>
              <w:right w:w="28" w:type="dxa"/>
            </w:tcMar>
            <w:hideMark/>
          </w:tcPr>
          <w:p w:rsidR="00C657E3" w:rsidRPr="00F634FD" w:rsidRDefault="00C657E3" w:rsidP="00C657E3">
            <w:pPr>
              <w:jc w:val="center"/>
              <w:rPr>
                <w:color w:val="000000"/>
                <w:sz w:val="16"/>
                <w:szCs w:val="16"/>
              </w:rPr>
            </w:pPr>
            <w:r w:rsidRPr="00F634FD">
              <w:rPr>
                <w:color w:val="000000"/>
                <w:sz w:val="16"/>
                <w:szCs w:val="16"/>
              </w:rPr>
              <w:t>1,15/100</w:t>
            </w:r>
          </w:p>
        </w:tc>
      </w:tr>
      <w:tr w:rsidR="00181D06" w:rsidRPr="00F634FD" w:rsidTr="00181D06">
        <w:trPr>
          <w:trHeight w:val="62"/>
        </w:trPr>
        <w:tc>
          <w:tcPr>
            <w:tcW w:w="160" w:type="pct"/>
            <w:shd w:val="clear" w:color="000000" w:fill="FFFFFF"/>
            <w:tcMar>
              <w:left w:w="28" w:type="dxa"/>
              <w:bottom w:w="28" w:type="dxa"/>
              <w:right w:w="28" w:type="dxa"/>
            </w:tcMar>
            <w:hideMark/>
          </w:tcPr>
          <w:p w:rsidR="00C657E3" w:rsidRPr="00F634FD" w:rsidRDefault="00C657E3" w:rsidP="00C657E3">
            <w:pPr>
              <w:jc w:val="center"/>
              <w:rPr>
                <w:color w:val="000000"/>
                <w:sz w:val="16"/>
                <w:szCs w:val="16"/>
                <w:lang w:val="en-US"/>
              </w:rPr>
            </w:pPr>
            <w:r w:rsidRPr="00F634FD">
              <w:rPr>
                <w:color w:val="000000"/>
                <w:sz w:val="16"/>
                <w:szCs w:val="16"/>
                <w:lang w:val="en-US"/>
              </w:rPr>
              <w:t>5.32</w:t>
            </w:r>
          </w:p>
        </w:tc>
        <w:tc>
          <w:tcPr>
            <w:tcW w:w="1691" w:type="pct"/>
            <w:shd w:val="clear" w:color="000000" w:fill="FFFFFF"/>
            <w:tcMar>
              <w:left w:w="28" w:type="dxa"/>
              <w:bottom w:w="28" w:type="dxa"/>
              <w:right w:w="28" w:type="dxa"/>
            </w:tcMar>
            <w:hideMark/>
          </w:tcPr>
          <w:p w:rsidR="00C657E3" w:rsidRPr="00F634FD" w:rsidRDefault="000929C2" w:rsidP="00C657E3">
            <w:pPr>
              <w:rPr>
                <w:sz w:val="16"/>
                <w:szCs w:val="16"/>
              </w:rPr>
            </w:pPr>
            <w:r>
              <w:rPr>
                <w:sz w:val="16"/>
                <w:szCs w:val="16"/>
              </w:rPr>
              <w:t>у</w:t>
            </w:r>
            <w:r w:rsidR="00C657E3" w:rsidRPr="00F634FD">
              <w:rPr>
                <w:sz w:val="16"/>
                <w:szCs w:val="16"/>
              </w:rPr>
              <w:t xml:space="preserve">л. Первомайская </w:t>
            </w:r>
          </w:p>
        </w:tc>
        <w:tc>
          <w:tcPr>
            <w:tcW w:w="484" w:type="pct"/>
            <w:shd w:val="clear" w:color="000000" w:fill="FFFFFF"/>
            <w:tcMar>
              <w:left w:w="28" w:type="dxa"/>
              <w:bottom w:w="28" w:type="dxa"/>
              <w:right w:w="28" w:type="dxa"/>
            </w:tcMar>
            <w:hideMark/>
          </w:tcPr>
          <w:p w:rsidR="00C657E3" w:rsidRPr="00F634FD" w:rsidRDefault="00C657E3" w:rsidP="00C657E3">
            <w:pPr>
              <w:jc w:val="center"/>
              <w:rPr>
                <w:sz w:val="16"/>
                <w:szCs w:val="16"/>
              </w:rPr>
            </w:pPr>
            <w:r w:rsidRPr="00F634FD">
              <w:rPr>
                <w:sz w:val="16"/>
                <w:szCs w:val="16"/>
              </w:rPr>
              <w:t>1,546</w:t>
            </w:r>
          </w:p>
        </w:tc>
        <w:tc>
          <w:tcPr>
            <w:tcW w:w="340" w:type="pct"/>
            <w:shd w:val="clear" w:color="000000" w:fill="FFFFFF"/>
            <w:noWrap/>
            <w:tcMar>
              <w:left w:w="28" w:type="dxa"/>
              <w:bottom w:w="28" w:type="dxa"/>
              <w:right w:w="28" w:type="dxa"/>
            </w:tcMar>
            <w:hideMark/>
          </w:tcPr>
          <w:p w:rsidR="00C657E3" w:rsidRPr="00F634FD" w:rsidRDefault="00C657E3" w:rsidP="00C657E3">
            <w:pPr>
              <w:jc w:val="center"/>
              <w:rPr>
                <w:color w:val="000000"/>
                <w:sz w:val="16"/>
                <w:szCs w:val="16"/>
              </w:rPr>
            </w:pPr>
            <w:r w:rsidRPr="00F634FD">
              <w:rPr>
                <w:color w:val="000000"/>
                <w:sz w:val="16"/>
                <w:szCs w:val="16"/>
              </w:rPr>
              <w:t>0,996/64</w:t>
            </w:r>
          </w:p>
        </w:tc>
        <w:tc>
          <w:tcPr>
            <w:tcW w:w="387" w:type="pct"/>
            <w:shd w:val="clear" w:color="000000" w:fill="FFFFFF"/>
            <w:noWrap/>
            <w:tcMar>
              <w:left w:w="28" w:type="dxa"/>
              <w:bottom w:w="28" w:type="dxa"/>
              <w:right w:w="28" w:type="dxa"/>
            </w:tcMar>
            <w:hideMark/>
          </w:tcPr>
          <w:p w:rsidR="00C657E3" w:rsidRPr="00F634FD" w:rsidRDefault="00C657E3" w:rsidP="00C657E3">
            <w:pPr>
              <w:jc w:val="center"/>
              <w:rPr>
                <w:color w:val="000000"/>
                <w:sz w:val="16"/>
                <w:szCs w:val="16"/>
              </w:rPr>
            </w:pPr>
            <w:r w:rsidRPr="00F634FD">
              <w:rPr>
                <w:color w:val="000000"/>
                <w:sz w:val="16"/>
                <w:szCs w:val="16"/>
              </w:rPr>
              <w:t>0,996/64</w:t>
            </w:r>
          </w:p>
        </w:tc>
        <w:tc>
          <w:tcPr>
            <w:tcW w:w="340" w:type="pct"/>
            <w:shd w:val="clear" w:color="000000" w:fill="FFFFFF"/>
            <w:noWrap/>
            <w:tcMar>
              <w:left w:w="28" w:type="dxa"/>
              <w:bottom w:w="28" w:type="dxa"/>
              <w:right w:w="28" w:type="dxa"/>
            </w:tcMar>
            <w:hideMark/>
          </w:tcPr>
          <w:p w:rsidR="00C657E3" w:rsidRPr="00F634FD" w:rsidRDefault="00C657E3" w:rsidP="00C657E3">
            <w:pPr>
              <w:jc w:val="center"/>
              <w:rPr>
                <w:color w:val="000000"/>
                <w:sz w:val="16"/>
                <w:szCs w:val="16"/>
              </w:rPr>
            </w:pPr>
            <w:r w:rsidRPr="00F634FD">
              <w:rPr>
                <w:color w:val="000000"/>
                <w:sz w:val="16"/>
                <w:szCs w:val="16"/>
              </w:rPr>
              <w:t> </w:t>
            </w:r>
          </w:p>
        </w:tc>
        <w:tc>
          <w:tcPr>
            <w:tcW w:w="339" w:type="pct"/>
            <w:shd w:val="clear" w:color="000000" w:fill="FFFFFF"/>
            <w:noWrap/>
            <w:tcMar>
              <w:left w:w="28" w:type="dxa"/>
              <w:bottom w:w="28" w:type="dxa"/>
              <w:right w:w="28" w:type="dxa"/>
            </w:tcMar>
            <w:hideMark/>
          </w:tcPr>
          <w:p w:rsidR="00C657E3" w:rsidRPr="00F634FD" w:rsidRDefault="00C657E3" w:rsidP="00C657E3">
            <w:pPr>
              <w:jc w:val="center"/>
              <w:rPr>
                <w:color w:val="000000"/>
                <w:sz w:val="16"/>
                <w:szCs w:val="16"/>
              </w:rPr>
            </w:pPr>
            <w:r w:rsidRPr="00F634FD">
              <w:rPr>
                <w:color w:val="000000"/>
                <w:sz w:val="16"/>
                <w:szCs w:val="16"/>
              </w:rPr>
              <w:t> </w:t>
            </w:r>
          </w:p>
        </w:tc>
        <w:tc>
          <w:tcPr>
            <w:tcW w:w="375" w:type="pct"/>
            <w:shd w:val="clear" w:color="000000" w:fill="FFFFFF"/>
            <w:noWrap/>
            <w:tcMar>
              <w:left w:w="28" w:type="dxa"/>
              <w:bottom w:w="28" w:type="dxa"/>
              <w:right w:w="28" w:type="dxa"/>
            </w:tcMar>
            <w:hideMark/>
          </w:tcPr>
          <w:p w:rsidR="00C657E3" w:rsidRPr="00F634FD" w:rsidRDefault="00C657E3" w:rsidP="00C657E3">
            <w:pPr>
              <w:jc w:val="center"/>
              <w:rPr>
                <w:color w:val="000000"/>
                <w:sz w:val="16"/>
                <w:szCs w:val="16"/>
              </w:rPr>
            </w:pPr>
            <w:r w:rsidRPr="00F634FD">
              <w:rPr>
                <w:color w:val="000000"/>
                <w:sz w:val="16"/>
                <w:szCs w:val="16"/>
              </w:rPr>
              <w:t>0,996/64</w:t>
            </w:r>
          </w:p>
        </w:tc>
        <w:tc>
          <w:tcPr>
            <w:tcW w:w="295" w:type="pct"/>
            <w:shd w:val="clear" w:color="000000" w:fill="FFFFFF"/>
            <w:noWrap/>
            <w:tcMar>
              <w:left w:w="28" w:type="dxa"/>
              <w:bottom w:w="28" w:type="dxa"/>
              <w:right w:w="28" w:type="dxa"/>
            </w:tcMar>
            <w:hideMark/>
          </w:tcPr>
          <w:p w:rsidR="00C657E3" w:rsidRPr="00F634FD" w:rsidRDefault="00C657E3" w:rsidP="00C657E3">
            <w:pPr>
              <w:jc w:val="center"/>
              <w:rPr>
                <w:color w:val="000000"/>
                <w:sz w:val="16"/>
                <w:szCs w:val="16"/>
              </w:rPr>
            </w:pPr>
            <w:r w:rsidRPr="00F634FD">
              <w:rPr>
                <w:color w:val="000000"/>
                <w:sz w:val="16"/>
                <w:szCs w:val="16"/>
              </w:rPr>
              <w:t>0,996/64</w:t>
            </w:r>
          </w:p>
        </w:tc>
        <w:tc>
          <w:tcPr>
            <w:tcW w:w="295" w:type="pct"/>
            <w:shd w:val="clear" w:color="000000" w:fill="FFFFFF"/>
            <w:noWrap/>
            <w:tcMar>
              <w:left w:w="28" w:type="dxa"/>
              <w:bottom w:w="28" w:type="dxa"/>
              <w:right w:w="28" w:type="dxa"/>
            </w:tcMar>
            <w:hideMark/>
          </w:tcPr>
          <w:p w:rsidR="00C657E3" w:rsidRPr="00F634FD" w:rsidRDefault="00C657E3" w:rsidP="00C657E3">
            <w:pPr>
              <w:jc w:val="center"/>
              <w:rPr>
                <w:color w:val="000000"/>
                <w:sz w:val="16"/>
                <w:szCs w:val="16"/>
              </w:rPr>
            </w:pPr>
            <w:r w:rsidRPr="00F634FD">
              <w:rPr>
                <w:color w:val="000000"/>
                <w:sz w:val="16"/>
                <w:szCs w:val="16"/>
              </w:rPr>
              <w:t>0,996/64</w:t>
            </w:r>
          </w:p>
        </w:tc>
        <w:tc>
          <w:tcPr>
            <w:tcW w:w="294" w:type="pct"/>
            <w:shd w:val="clear" w:color="000000" w:fill="FFFFFF"/>
            <w:noWrap/>
            <w:tcMar>
              <w:left w:w="28" w:type="dxa"/>
              <w:bottom w:w="28" w:type="dxa"/>
              <w:right w:w="28" w:type="dxa"/>
            </w:tcMar>
            <w:hideMark/>
          </w:tcPr>
          <w:p w:rsidR="00C657E3" w:rsidRPr="00F634FD" w:rsidRDefault="00C657E3" w:rsidP="00C657E3">
            <w:pPr>
              <w:jc w:val="center"/>
              <w:rPr>
                <w:color w:val="000000"/>
                <w:sz w:val="16"/>
                <w:szCs w:val="16"/>
              </w:rPr>
            </w:pPr>
            <w:r w:rsidRPr="00F634FD">
              <w:rPr>
                <w:color w:val="000000"/>
                <w:sz w:val="16"/>
                <w:szCs w:val="16"/>
              </w:rPr>
              <w:t>0,996/64</w:t>
            </w:r>
          </w:p>
        </w:tc>
      </w:tr>
      <w:tr w:rsidR="00181D06" w:rsidRPr="00F634FD" w:rsidTr="00181D06">
        <w:trPr>
          <w:trHeight w:val="62"/>
        </w:trPr>
        <w:tc>
          <w:tcPr>
            <w:tcW w:w="160" w:type="pct"/>
            <w:shd w:val="clear" w:color="000000" w:fill="FFFFFF"/>
            <w:tcMar>
              <w:left w:w="28" w:type="dxa"/>
              <w:bottom w:w="28" w:type="dxa"/>
              <w:right w:w="28" w:type="dxa"/>
            </w:tcMar>
            <w:hideMark/>
          </w:tcPr>
          <w:p w:rsidR="00C657E3" w:rsidRPr="00F634FD" w:rsidRDefault="00C657E3" w:rsidP="00C657E3">
            <w:pPr>
              <w:jc w:val="center"/>
              <w:rPr>
                <w:color w:val="000000"/>
                <w:sz w:val="16"/>
                <w:szCs w:val="16"/>
                <w:lang w:val="en-US"/>
              </w:rPr>
            </w:pPr>
            <w:r w:rsidRPr="00F634FD">
              <w:rPr>
                <w:color w:val="000000"/>
                <w:sz w:val="16"/>
                <w:szCs w:val="16"/>
                <w:lang w:val="en-US"/>
              </w:rPr>
              <w:t>5.33</w:t>
            </w:r>
          </w:p>
        </w:tc>
        <w:tc>
          <w:tcPr>
            <w:tcW w:w="1691" w:type="pct"/>
            <w:shd w:val="clear" w:color="000000" w:fill="FFFFFF"/>
            <w:tcMar>
              <w:left w:w="28" w:type="dxa"/>
              <w:bottom w:w="28" w:type="dxa"/>
              <w:right w:w="28" w:type="dxa"/>
            </w:tcMar>
            <w:hideMark/>
          </w:tcPr>
          <w:p w:rsidR="00C657E3" w:rsidRPr="00F634FD" w:rsidRDefault="000929C2" w:rsidP="00C657E3">
            <w:pPr>
              <w:rPr>
                <w:sz w:val="16"/>
                <w:szCs w:val="16"/>
              </w:rPr>
            </w:pPr>
            <w:r>
              <w:rPr>
                <w:sz w:val="16"/>
                <w:szCs w:val="16"/>
              </w:rPr>
              <w:t>у</w:t>
            </w:r>
            <w:r w:rsidR="00C657E3" w:rsidRPr="00F634FD">
              <w:rPr>
                <w:sz w:val="16"/>
                <w:szCs w:val="16"/>
              </w:rPr>
              <w:t xml:space="preserve">л. П. Морозова </w:t>
            </w:r>
          </w:p>
        </w:tc>
        <w:tc>
          <w:tcPr>
            <w:tcW w:w="484" w:type="pct"/>
            <w:shd w:val="clear" w:color="000000" w:fill="FFFFFF"/>
            <w:tcMar>
              <w:left w:w="28" w:type="dxa"/>
              <w:bottom w:w="28" w:type="dxa"/>
              <w:right w:w="28" w:type="dxa"/>
            </w:tcMar>
            <w:hideMark/>
          </w:tcPr>
          <w:p w:rsidR="00C657E3" w:rsidRPr="00F634FD" w:rsidRDefault="00C657E3" w:rsidP="00C657E3">
            <w:pPr>
              <w:jc w:val="center"/>
              <w:rPr>
                <w:sz w:val="16"/>
                <w:szCs w:val="16"/>
              </w:rPr>
            </w:pPr>
            <w:r w:rsidRPr="00F634FD">
              <w:rPr>
                <w:sz w:val="16"/>
                <w:szCs w:val="16"/>
              </w:rPr>
              <w:t>0,1</w:t>
            </w:r>
          </w:p>
        </w:tc>
        <w:tc>
          <w:tcPr>
            <w:tcW w:w="340" w:type="pct"/>
            <w:shd w:val="clear" w:color="000000" w:fill="FFFFFF"/>
            <w:noWrap/>
            <w:tcMar>
              <w:left w:w="28" w:type="dxa"/>
              <w:bottom w:w="28" w:type="dxa"/>
              <w:right w:w="28" w:type="dxa"/>
            </w:tcMar>
            <w:hideMark/>
          </w:tcPr>
          <w:p w:rsidR="00C657E3" w:rsidRPr="00F634FD" w:rsidRDefault="00C657E3" w:rsidP="00C657E3">
            <w:pPr>
              <w:jc w:val="center"/>
              <w:rPr>
                <w:color w:val="000000"/>
                <w:sz w:val="16"/>
                <w:szCs w:val="16"/>
              </w:rPr>
            </w:pPr>
            <w:r w:rsidRPr="00F634FD">
              <w:rPr>
                <w:color w:val="000000"/>
                <w:sz w:val="16"/>
                <w:szCs w:val="16"/>
              </w:rPr>
              <w:t>0/0</w:t>
            </w:r>
          </w:p>
        </w:tc>
        <w:tc>
          <w:tcPr>
            <w:tcW w:w="387" w:type="pct"/>
            <w:shd w:val="clear" w:color="000000" w:fill="FFFFFF"/>
            <w:noWrap/>
            <w:tcMar>
              <w:left w:w="28" w:type="dxa"/>
              <w:bottom w:w="28" w:type="dxa"/>
              <w:right w:w="28" w:type="dxa"/>
            </w:tcMar>
            <w:hideMark/>
          </w:tcPr>
          <w:p w:rsidR="00C657E3" w:rsidRPr="00F634FD" w:rsidRDefault="00C657E3" w:rsidP="00C657E3">
            <w:pPr>
              <w:jc w:val="center"/>
              <w:rPr>
                <w:color w:val="000000"/>
                <w:sz w:val="16"/>
                <w:szCs w:val="16"/>
              </w:rPr>
            </w:pPr>
            <w:r w:rsidRPr="00F634FD">
              <w:rPr>
                <w:color w:val="000000"/>
                <w:sz w:val="16"/>
                <w:szCs w:val="16"/>
              </w:rPr>
              <w:t>0/0</w:t>
            </w:r>
          </w:p>
        </w:tc>
        <w:tc>
          <w:tcPr>
            <w:tcW w:w="340" w:type="pct"/>
            <w:shd w:val="clear" w:color="000000" w:fill="FFFFFF"/>
            <w:noWrap/>
            <w:tcMar>
              <w:left w:w="28" w:type="dxa"/>
              <w:bottom w:w="28" w:type="dxa"/>
              <w:right w:w="28" w:type="dxa"/>
            </w:tcMar>
            <w:hideMark/>
          </w:tcPr>
          <w:p w:rsidR="00C657E3" w:rsidRPr="00F634FD" w:rsidRDefault="00C657E3" w:rsidP="00C657E3">
            <w:pPr>
              <w:jc w:val="center"/>
              <w:rPr>
                <w:color w:val="000000"/>
                <w:sz w:val="16"/>
                <w:szCs w:val="16"/>
              </w:rPr>
            </w:pPr>
            <w:r w:rsidRPr="00F634FD">
              <w:rPr>
                <w:color w:val="000000"/>
                <w:sz w:val="16"/>
                <w:szCs w:val="16"/>
              </w:rPr>
              <w:t> </w:t>
            </w:r>
          </w:p>
        </w:tc>
        <w:tc>
          <w:tcPr>
            <w:tcW w:w="339" w:type="pct"/>
            <w:shd w:val="clear" w:color="000000" w:fill="FFFFFF"/>
            <w:noWrap/>
            <w:tcMar>
              <w:left w:w="28" w:type="dxa"/>
              <w:bottom w:w="28" w:type="dxa"/>
              <w:right w:w="28" w:type="dxa"/>
            </w:tcMar>
            <w:hideMark/>
          </w:tcPr>
          <w:p w:rsidR="00C657E3" w:rsidRPr="00F634FD" w:rsidRDefault="00C657E3" w:rsidP="00C657E3">
            <w:pPr>
              <w:jc w:val="center"/>
              <w:rPr>
                <w:color w:val="000000"/>
                <w:sz w:val="16"/>
                <w:szCs w:val="16"/>
              </w:rPr>
            </w:pPr>
            <w:r w:rsidRPr="00F634FD">
              <w:rPr>
                <w:color w:val="000000"/>
                <w:sz w:val="16"/>
                <w:szCs w:val="16"/>
              </w:rPr>
              <w:t> </w:t>
            </w:r>
          </w:p>
        </w:tc>
        <w:tc>
          <w:tcPr>
            <w:tcW w:w="375" w:type="pct"/>
            <w:shd w:val="clear" w:color="000000" w:fill="FFFFFF"/>
            <w:noWrap/>
            <w:tcMar>
              <w:left w:w="28" w:type="dxa"/>
              <w:bottom w:w="28" w:type="dxa"/>
              <w:right w:w="28" w:type="dxa"/>
            </w:tcMar>
            <w:hideMark/>
          </w:tcPr>
          <w:p w:rsidR="00C657E3" w:rsidRPr="00F634FD" w:rsidRDefault="00C657E3" w:rsidP="00C657E3">
            <w:pPr>
              <w:jc w:val="center"/>
              <w:rPr>
                <w:color w:val="000000"/>
                <w:sz w:val="16"/>
                <w:szCs w:val="16"/>
              </w:rPr>
            </w:pPr>
            <w:r w:rsidRPr="00F634FD">
              <w:rPr>
                <w:color w:val="000000"/>
                <w:sz w:val="16"/>
                <w:szCs w:val="16"/>
              </w:rPr>
              <w:t>0/0</w:t>
            </w:r>
          </w:p>
        </w:tc>
        <w:tc>
          <w:tcPr>
            <w:tcW w:w="295" w:type="pct"/>
            <w:shd w:val="clear" w:color="000000" w:fill="FFFFFF"/>
            <w:noWrap/>
            <w:tcMar>
              <w:left w:w="28" w:type="dxa"/>
              <w:bottom w:w="28" w:type="dxa"/>
              <w:right w:w="28" w:type="dxa"/>
            </w:tcMar>
            <w:hideMark/>
          </w:tcPr>
          <w:p w:rsidR="00C657E3" w:rsidRPr="00F634FD" w:rsidRDefault="00C657E3" w:rsidP="00C657E3">
            <w:pPr>
              <w:jc w:val="center"/>
              <w:rPr>
                <w:color w:val="000000"/>
                <w:sz w:val="16"/>
                <w:szCs w:val="16"/>
              </w:rPr>
            </w:pPr>
            <w:r w:rsidRPr="00F634FD">
              <w:rPr>
                <w:color w:val="000000"/>
                <w:sz w:val="16"/>
                <w:szCs w:val="16"/>
              </w:rPr>
              <w:t>0/0</w:t>
            </w:r>
          </w:p>
        </w:tc>
        <w:tc>
          <w:tcPr>
            <w:tcW w:w="295" w:type="pct"/>
            <w:shd w:val="clear" w:color="000000" w:fill="FFFFFF"/>
            <w:noWrap/>
            <w:tcMar>
              <w:left w:w="28" w:type="dxa"/>
              <w:bottom w:w="28" w:type="dxa"/>
              <w:right w:w="28" w:type="dxa"/>
            </w:tcMar>
            <w:hideMark/>
          </w:tcPr>
          <w:p w:rsidR="00C657E3" w:rsidRPr="00F634FD" w:rsidRDefault="00C657E3" w:rsidP="00C657E3">
            <w:pPr>
              <w:jc w:val="center"/>
              <w:rPr>
                <w:color w:val="000000"/>
                <w:sz w:val="16"/>
                <w:szCs w:val="16"/>
              </w:rPr>
            </w:pPr>
            <w:r w:rsidRPr="00F634FD">
              <w:rPr>
                <w:color w:val="000000"/>
                <w:sz w:val="16"/>
                <w:szCs w:val="16"/>
              </w:rPr>
              <w:t>0/0</w:t>
            </w:r>
          </w:p>
        </w:tc>
        <w:tc>
          <w:tcPr>
            <w:tcW w:w="294" w:type="pct"/>
            <w:shd w:val="clear" w:color="000000" w:fill="FFFFFF"/>
            <w:noWrap/>
            <w:tcMar>
              <w:left w:w="28" w:type="dxa"/>
              <w:bottom w:w="28" w:type="dxa"/>
              <w:right w:w="28" w:type="dxa"/>
            </w:tcMar>
            <w:hideMark/>
          </w:tcPr>
          <w:p w:rsidR="00C657E3" w:rsidRPr="00F634FD" w:rsidRDefault="00C657E3" w:rsidP="00C657E3">
            <w:pPr>
              <w:jc w:val="center"/>
              <w:rPr>
                <w:color w:val="000000"/>
                <w:sz w:val="16"/>
                <w:szCs w:val="16"/>
              </w:rPr>
            </w:pPr>
            <w:r w:rsidRPr="00F634FD">
              <w:rPr>
                <w:color w:val="000000"/>
                <w:sz w:val="16"/>
                <w:szCs w:val="16"/>
              </w:rPr>
              <w:t>0/0</w:t>
            </w:r>
          </w:p>
        </w:tc>
      </w:tr>
      <w:tr w:rsidR="00181D06" w:rsidRPr="00F634FD" w:rsidTr="00181D06">
        <w:trPr>
          <w:trHeight w:val="62"/>
        </w:trPr>
        <w:tc>
          <w:tcPr>
            <w:tcW w:w="160" w:type="pct"/>
            <w:shd w:val="clear" w:color="000000" w:fill="FFFFFF"/>
            <w:tcMar>
              <w:left w:w="28" w:type="dxa"/>
              <w:bottom w:w="28" w:type="dxa"/>
              <w:right w:w="28" w:type="dxa"/>
            </w:tcMar>
            <w:hideMark/>
          </w:tcPr>
          <w:p w:rsidR="00C657E3" w:rsidRPr="00F634FD" w:rsidRDefault="00C657E3" w:rsidP="00C657E3">
            <w:pPr>
              <w:jc w:val="center"/>
              <w:rPr>
                <w:color w:val="000000"/>
                <w:sz w:val="16"/>
                <w:szCs w:val="16"/>
                <w:lang w:val="en-US"/>
              </w:rPr>
            </w:pPr>
            <w:r w:rsidRPr="00F634FD">
              <w:rPr>
                <w:color w:val="000000"/>
                <w:sz w:val="16"/>
                <w:szCs w:val="16"/>
                <w:lang w:val="en-US"/>
              </w:rPr>
              <w:t>5.34</w:t>
            </w:r>
          </w:p>
        </w:tc>
        <w:tc>
          <w:tcPr>
            <w:tcW w:w="1691" w:type="pct"/>
            <w:shd w:val="clear" w:color="000000" w:fill="FFFFFF"/>
            <w:tcMar>
              <w:left w:w="28" w:type="dxa"/>
              <w:bottom w:w="28" w:type="dxa"/>
              <w:right w:w="28" w:type="dxa"/>
            </w:tcMar>
            <w:hideMark/>
          </w:tcPr>
          <w:p w:rsidR="00C657E3" w:rsidRPr="00F634FD" w:rsidRDefault="000929C2" w:rsidP="00C657E3">
            <w:pPr>
              <w:rPr>
                <w:sz w:val="16"/>
                <w:szCs w:val="16"/>
              </w:rPr>
            </w:pPr>
            <w:r>
              <w:rPr>
                <w:sz w:val="16"/>
                <w:szCs w:val="16"/>
              </w:rPr>
              <w:t>у</w:t>
            </w:r>
            <w:r w:rsidR="00C657E3" w:rsidRPr="00F634FD">
              <w:rPr>
                <w:sz w:val="16"/>
                <w:szCs w:val="16"/>
              </w:rPr>
              <w:t xml:space="preserve">л. Пролетарская </w:t>
            </w:r>
          </w:p>
        </w:tc>
        <w:tc>
          <w:tcPr>
            <w:tcW w:w="484" w:type="pct"/>
            <w:shd w:val="clear" w:color="000000" w:fill="FFFFFF"/>
            <w:tcMar>
              <w:left w:w="28" w:type="dxa"/>
              <w:bottom w:w="28" w:type="dxa"/>
              <w:right w:w="28" w:type="dxa"/>
            </w:tcMar>
            <w:hideMark/>
          </w:tcPr>
          <w:p w:rsidR="00C657E3" w:rsidRPr="00F634FD" w:rsidRDefault="00C657E3" w:rsidP="00C657E3">
            <w:pPr>
              <w:jc w:val="center"/>
              <w:rPr>
                <w:sz w:val="16"/>
                <w:szCs w:val="16"/>
              </w:rPr>
            </w:pPr>
            <w:r w:rsidRPr="00F634FD">
              <w:rPr>
                <w:sz w:val="16"/>
                <w:szCs w:val="16"/>
              </w:rPr>
              <w:t>0,48</w:t>
            </w:r>
          </w:p>
        </w:tc>
        <w:tc>
          <w:tcPr>
            <w:tcW w:w="340" w:type="pct"/>
            <w:shd w:val="clear" w:color="000000" w:fill="FFFFFF"/>
            <w:noWrap/>
            <w:tcMar>
              <w:left w:w="28" w:type="dxa"/>
              <w:bottom w:w="28" w:type="dxa"/>
              <w:right w:w="28" w:type="dxa"/>
            </w:tcMar>
            <w:hideMark/>
          </w:tcPr>
          <w:p w:rsidR="00C657E3" w:rsidRPr="00F634FD" w:rsidRDefault="00C657E3" w:rsidP="00C657E3">
            <w:pPr>
              <w:jc w:val="center"/>
              <w:rPr>
                <w:color w:val="000000"/>
                <w:sz w:val="16"/>
                <w:szCs w:val="16"/>
              </w:rPr>
            </w:pPr>
            <w:r w:rsidRPr="00F634FD">
              <w:rPr>
                <w:color w:val="000000"/>
                <w:sz w:val="16"/>
                <w:szCs w:val="16"/>
              </w:rPr>
              <w:t>0,48/100</w:t>
            </w:r>
          </w:p>
        </w:tc>
        <w:tc>
          <w:tcPr>
            <w:tcW w:w="387" w:type="pct"/>
            <w:shd w:val="clear" w:color="000000" w:fill="FFFFFF"/>
            <w:noWrap/>
            <w:tcMar>
              <w:left w:w="28" w:type="dxa"/>
              <w:bottom w:w="28" w:type="dxa"/>
              <w:right w:w="28" w:type="dxa"/>
            </w:tcMar>
            <w:hideMark/>
          </w:tcPr>
          <w:p w:rsidR="00C657E3" w:rsidRPr="00F634FD" w:rsidRDefault="00C657E3" w:rsidP="00C657E3">
            <w:pPr>
              <w:jc w:val="center"/>
              <w:rPr>
                <w:color w:val="000000"/>
                <w:sz w:val="16"/>
                <w:szCs w:val="16"/>
              </w:rPr>
            </w:pPr>
            <w:r w:rsidRPr="00F634FD">
              <w:rPr>
                <w:color w:val="000000"/>
                <w:sz w:val="16"/>
                <w:szCs w:val="16"/>
              </w:rPr>
              <w:t>0,48/100</w:t>
            </w:r>
          </w:p>
        </w:tc>
        <w:tc>
          <w:tcPr>
            <w:tcW w:w="340" w:type="pct"/>
            <w:shd w:val="clear" w:color="000000" w:fill="FFFFFF"/>
            <w:noWrap/>
            <w:tcMar>
              <w:left w:w="28" w:type="dxa"/>
              <w:bottom w:w="28" w:type="dxa"/>
              <w:right w:w="28" w:type="dxa"/>
            </w:tcMar>
            <w:hideMark/>
          </w:tcPr>
          <w:p w:rsidR="00C657E3" w:rsidRPr="00F634FD" w:rsidRDefault="00C657E3" w:rsidP="00C657E3">
            <w:pPr>
              <w:jc w:val="center"/>
              <w:rPr>
                <w:color w:val="000000"/>
                <w:sz w:val="16"/>
                <w:szCs w:val="16"/>
              </w:rPr>
            </w:pPr>
            <w:r w:rsidRPr="00F634FD">
              <w:rPr>
                <w:color w:val="000000"/>
                <w:sz w:val="16"/>
                <w:szCs w:val="16"/>
              </w:rPr>
              <w:t> </w:t>
            </w:r>
          </w:p>
        </w:tc>
        <w:tc>
          <w:tcPr>
            <w:tcW w:w="339" w:type="pct"/>
            <w:shd w:val="clear" w:color="000000" w:fill="FFFFFF"/>
            <w:noWrap/>
            <w:tcMar>
              <w:left w:w="28" w:type="dxa"/>
              <w:bottom w:w="28" w:type="dxa"/>
              <w:right w:w="28" w:type="dxa"/>
            </w:tcMar>
            <w:hideMark/>
          </w:tcPr>
          <w:p w:rsidR="00C657E3" w:rsidRPr="00F634FD" w:rsidRDefault="00C657E3" w:rsidP="00C657E3">
            <w:pPr>
              <w:jc w:val="center"/>
              <w:rPr>
                <w:color w:val="000000"/>
                <w:sz w:val="16"/>
                <w:szCs w:val="16"/>
              </w:rPr>
            </w:pPr>
            <w:r w:rsidRPr="00F634FD">
              <w:rPr>
                <w:color w:val="000000"/>
                <w:sz w:val="16"/>
                <w:szCs w:val="16"/>
              </w:rPr>
              <w:t> </w:t>
            </w:r>
          </w:p>
        </w:tc>
        <w:tc>
          <w:tcPr>
            <w:tcW w:w="375" w:type="pct"/>
            <w:shd w:val="clear" w:color="000000" w:fill="FFFFFF"/>
            <w:noWrap/>
            <w:tcMar>
              <w:left w:w="28" w:type="dxa"/>
              <w:bottom w:w="28" w:type="dxa"/>
              <w:right w:w="28" w:type="dxa"/>
            </w:tcMar>
            <w:hideMark/>
          </w:tcPr>
          <w:p w:rsidR="00C657E3" w:rsidRPr="00F634FD" w:rsidRDefault="00C657E3" w:rsidP="00C657E3">
            <w:pPr>
              <w:jc w:val="center"/>
              <w:rPr>
                <w:color w:val="000000"/>
                <w:sz w:val="16"/>
                <w:szCs w:val="16"/>
              </w:rPr>
            </w:pPr>
            <w:r w:rsidRPr="00F634FD">
              <w:rPr>
                <w:color w:val="000000"/>
                <w:sz w:val="16"/>
                <w:szCs w:val="16"/>
              </w:rPr>
              <w:t>0,48/100</w:t>
            </w:r>
          </w:p>
        </w:tc>
        <w:tc>
          <w:tcPr>
            <w:tcW w:w="295" w:type="pct"/>
            <w:shd w:val="clear" w:color="000000" w:fill="FFFFFF"/>
            <w:noWrap/>
            <w:tcMar>
              <w:left w:w="28" w:type="dxa"/>
              <w:bottom w:w="28" w:type="dxa"/>
              <w:right w:w="28" w:type="dxa"/>
            </w:tcMar>
            <w:hideMark/>
          </w:tcPr>
          <w:p w:rsidR="00C657E3" w:rsidRPr="00F634FD" w:rsidRDefault="00C657E3" w:rsidP="00C657E3">
            <w:pPr>
              <w:jc w:val="center"/>
              <w:rPr>
                <w:color w:val="000000"/>
                <w:sz w:val="16"/>
                <w:szCs w:val="16"/>
              </w:rPr>
            </w:pPr>
            <w:r w:rsidRPr="00F634FD">
              <w:rPr>
                <w:color w:val="000000"/>
                <w:sz w:val="16"/>
                <w:szCs w:val="16"/>
              </w:rPr>
              <w:t>0,48/100</w:t>
            </w:r>
          </w:p>
        </w:tc>
        <w:tc>
          <w:tcPr>
            <w:tcW w:w="295" w:type="pct"/>
            <w:shd w:val="clear" w:color="000000" w:fill="FFFFFF"/>
            <w:noWrap/>
            <w:tcMar>
              <w:left w:w="28" w:type="dxa"/>
              <w:bottom w:w="28" w:type="dxa"/>
              <w:right w:w="28" w:type="dxa"/>
            </w:tcMar>
            <w:hideMark/>
          </w:tcPr>
          <w:p w:rsidR="00C657E3" w:rsidRPr="00F634FD" w:rsidRDefault="00C657E3" w:rsidP="00C657E3">
            <w:pPr>
              <w:jc w:val="center"/>
              <w:rPr>
                <w:color w:val="000000"/>
                <w:sz w:val="16"/>
                <w:szCs w:val="16"/>
              </w:rPr>
            </w:pPr>
            <w:r w:rsidRPr="00F634FD">
              <w:rPr>
                <w:color w:val="000000"/>
                <w:sz w:val="16"/>
                <w:szCs w:val="16"/>
              </w:rPr>
              <w:t>0,48/100</w:t>
            </w:r>
          </w:p>
        </w:tc>
        <w:tc>
          <w:tcPr>
            <w:tcW w:w="294" w:type="pct"/>
            <w:shd w:val="clear" w:color="000000" w:fill="FFFFFF"/>
            <w:noWrap/>
            <w:tcMar>
              <w:left w:w="28" w:type="dxa"/>
              <w:bottom w:w="28" w:type="dxa"/>
              <w:right w:w="28" w:type="dxa"/>
            </w:tcMar>
            <w:hideMark/>
          </w:tcPr>
          <w:p w:rsidR="00C657E3" w:rsidRPr="00F634FD" w:rsidRDefault="00C657E3" w:rsidP="00C657E3">
            <w:pPr>
              <w:jc w:val="center"/>
              <w:rPr>
                <w:color w:val="000000"/>
                <w:sz w:val="16"/>
                <w:szCs w:val="16"/>
              </w:rPr>
            </w:pPr>
            <w:r w:rsidRPr="00F634FD">
              <w:rPr>
                <w:color w:val="000000"/>
                <w:sz w:val="16"/>
                <w:szCs w:val="16"/>
              </w:rPr>
              <w:t>0,48/100</w:t>
            </w:r>
          </w:p>
        </w:tc>
      </w:tr>
      <w:tr w:rsidR="00181D06" w:rsidRPr="00F634FD" w:rsidTr="00181D06">
        <w:trPr>
          <w:trHeight w:val="62"/>
        </w:trPr>
        <w:tc>
          <w:tcPr>
            <w:tcW w:w="160" w:type="pct"/>
            <w:shd w:val="clear" w:color="000000" w:fill="FFFFFF"/>
            <w:tcMar>
              <w:left w:w="28" w:type="dxa"/>
              <w:bottom w:w="28" w:type="dxa"/>
              <w:right w:w="28" w:type="dxa"/>
            </w:tcMar>
            <w:hideMark/>
          </w:tcPr>
          <w:p w:rsidR="00C657E3" w:rsidRPr="00F634FD" w:rsidRDefault="00C657E3" w:rsidP="00C657E3">
            <w:pPr>
              <w:jc w:val="center"/>
              <w:rPr>
                <w:color w:val="000000"/>
                <w:sz w:val="16"/>
                <w:szCs w:val="16"/>
                <w:lang w:val="en-US"/>
              </w:rPr>
            </w:pPr>
            <w:r w:rsidRPr="00F634FD">
              <w:rPr>
                <w:color w:val="000000"/>
                <w:sz w:val="16"/>
                <w:szCs w:val="16"/>
                <w:lang w:val="en-US"/>
              </w:rPr>
              <w:t>5.35</w:t>
            </w:r>
          </w:p>
        </w:tc>
        <w:tc>
          <w:tcPr>
            <w:tcW w:w="1691" w:type="pct"/>
            <w:shd w:val="clear" w:color="000000" w:fill="FFFFFF"/>
            <w:tcMar>
              <w:left w:w="28" w:type="dxa"/>
              <w:bottom w:w="28" w:type="dxa"/>
              <w:right w:w="28" w:type="dxa"/>
            </w:tcMar>
            <w:hideMark/>
          </w:tcPr>
          <w:p w:rsidR="00C657E3" w:rsidRPr="00F634FD" w:rsidRDefault="000929C2" w:rsidP="00C657E3">
            <w:pPr>
              <w:rPr>
                <w:sz w:val="16"/>
                <w:szCs w:val="16"/>
              </w:rPr>
            </w:pPr>
            <w:r>
              <w:rPr>
                <w:sz w:val="16"/>
                <w:szCs w:val="16"/>
              </w:rPr>
              <w:t>у</w:t>
            </w:r>
            <w:r w:rsidR="00C657E3" w:rsidRPr="00F634FD">
              <w:rPr>
                <w:sz w:val="16"/>
                <w:szCs w:val="16"/>
              </w:rPr>
              <w:t xml:space="preserve">л. Профсоюзная </w:t>
            </w:r>
          </w:p>
        </w:tc>
        <w:tc>
          <w:tcPr>
            <w:tcW w:w="484" w:type="pct"/>
            <w:shd w:val="clear" w:color="000000" w:fill="FFFFFF"/>
            <w:tcMar>
              <w:left w:w="28" w:type="dxa"/>
              <w:bottom w:w="28" w:type="dxa"/>
              <w:right w:w="28" w:type="dxa"/>
            </w:tcMar>
            <w:hideMark/>
          </w:tcPr>
          <w:p w:rsidR="00C657E3" w:rsidRPr="00F634FD" w:rsidRDefault="00C657E3" w:rsidP="00C657E3">
            <w:pPr>
              <w:jc w:val="center"/>
              <w:rPr>
                <w:sz w:val="16"/>
                <w:szCs w:val="16"/>
              </w:rPr>
            </w:pPr>
            <w:r w:rsidRPr="00F634FD">
              <w:rPr>
                <w:sz w:val="16"/>
                <w:szCs w:val="16"/>
              </w:rPr>
              <w:t>0,2</w:t>
            </w:r>
          </w:p>
        </w:tc>
        <w:tc>
          <w:tcPr>
            <w:tcW w:w="340" w:type="pct"/>
            <w:shd w:val="clear" w:color="000000" w:fill="FFFFFF"/>
            <w:noWrap/>
            <w:tcMar>
              <w:left w:w="28" w:type="dxa"/>
              <w:bottom w:w="28" w:type="dxa"/>
              <w:right w:w="28" w:type="dxa"/>
            </w:tcMar>
            <w:hideMark/>
          </w:tcPr>
          <w:p w:rsidR="00C657E3" w:rsidRPr="00F634FD" w:rsidRDefault="00C657E3" w:rsidP="00C657E3">
            <w:pPr>
              <w:jc w:val="center"/>
              <w:rPr>
                <w:color w:val="000000"/>
                <w:sz w:val="16"/>
                <w:szCs w:val="16"/>
              </w:rPr>
            </w:pPr>
            <w:r w:rsidRPr="00F634FD">
              <w:rPr>
                <w:color w:val="000000"/>
                <w:sz w:val="16"/>
                <w:szCs w:val="16"/>
              </w:rPr>
              <w:t>0,126/63</w:t>
            </w:r>
          </w:p>
        </w:tc>
        <w:tc>
          <w:tcPr>
            <w:tcW w:w="387" w:type="pct"/>
            <w:shd w:val="clear" w:color="000000" w:fill="FFFFFF"/>
            <w:noWrap/>
            <w:tcMar>
              <w:left w:w="28" w:type="dxa"/>
              <w:bottom w:w="28" w:type="dxa"/>
              <w:right w:w="28" w:type="dxa"/>
            </w:tcMar>
            <w:hideMark/>
          </w:tcPr>
          <w:p w:rsidR="00C657E3" w:rsidRPr="00F634FD" w:rsidRDefault="00C657E3" w:rsidP="00C657E3">
            <w:pPr>
              <w:jc w:val="center"/>
              <w:rPr>
                <w:color w:val="000000"/>
                <w:sz w:val="16"/>
                <w:szCs w:val="16"/>
              </w:rPr>
            </w:pPr>
            <w:r w:rsidRPr="00F634FD">
              <w:rPr>
                <w:color w:val="000000"/>
                <w:sz w:val="16"/>
                <w:szCs w:val="16"/>
              </w:rPr>
              <w:t>0,126/63</w:t>
            </w:r>
          </w:p>
        </w:tc>
        <w:tc>
          <w:tcPr>
            <w:tcW w:w="340" w:type="pct"/>
            <w:shd w:val="clear" w:color="000000" w:fill="FFFFFF"/>
            <w:noWrap/>
            <w:tcMar>
              <w:left w:w="28" w:type="dxa"/>
              <w:bottom w:w="28" w:type="dxa"/>
              <w:right w:w="28" w:type="dxa"/>
            </w:tcMar>
            <w:hideMark/>
          </w:tcPr>
          <w:p w:rsidR="00C657E3" w:rsidRPr="00F634FD" w:rsidRDefault="00C657E3" w:rsidP="00C657E3">
            <w:pPr>
              <w:jc w:val="center"/>
              <w:rPr>
                <w:color w:val="000000"/>
                <w:sz w:val="16"/>
                <w:szCs w:val="16"/>
              </w:rPr>
            </w:pPr>
            <w:r w:rsidRPr="00F634FD">
              <w:rPr>
                <w:color w:val="000000"/>
                <w:sz w:val="16"/>
                <w:szCs w:val="16"/>
              </w:rPr>
              <w:t> </w:t>
            </w:r>
          </w:p>
        </w:tc>
        <w:tc>
          <w:tcPr>
            <w:tcW w:w="339" w:type="pct"/>
            <w:shd w:val="clear" w:color="000000" w:fill="FFFFFF"/>
            <w:noWrap/>
            <w:tcMar>
              <w:left w:w="28" w:type="dxa"/>
              <w:bottom w:w="28" w:type="dxa"/>
              <w:right w:w="28" w:type="dxa"/>
            </w:tcMar>
            <w:hideMark/>
          </w:tcPr>
          <w:p w:rsidR="00C657E3" w:rsidRPr="00F634FD" w:rsidRDefault="00C657E3" w:rsidP="00C657E3">
            <w:pPr>
              <w:jc w:val="center"/>
              <w:rPr>
                <w:color w:val="000000"/>
                <w:sz w:val="16"/>
                <w:szCs w:val="16"/>
              </w:rPr>
            </w:pPr>
            <w:r w:rsidRPr="00F634FD">
              <w:rPr>
                <w:color w:val="000000"/>
                <w:sz w:val="16"/>
                <w:szCs w:val="16"/>
              </w:rPr>
              <w:t> </w:t>
            </w:r>
          </w:p>
        </w:tc>
        <w:tc>
          <w:tcPr>
            <w:tcW w:w="375" w:type="pct"/>
            <w:shd w:val="clear" w:color="000000" w:fill="FFFFFF"/>
            <w:noWrap/>
            <w:tcMar>
              <w:left w:w="28" w:type="dxa"/>
              <w:bottom w:w="28" w:type="dxa"/>
              <w:right w:w="28" w:type="dxa"/>
            </w:tcMar>
            <w:hideMark/>
          </w:tcPr>
          <w:p w:rsidR="00C657E3" w:rsidRPr="00F634FD" w:rsidRDefault="00C657E3" w:rsidP="00C657E3">
            <w:pPr>
              <w:jc w:val="center"/>
              <w:rPr>
                <w:color w:val="000000"/>
                <w:sz w:val="16"/>
                <w:szCs w:val="16"/>
              </w:rPr>
            </w:pPr>
            <w:r w:rsidRPr="00F634FD">
              <w:rPr>
                <w:color w:val="000000"/>
                <w:sz w:val="16"/>
                <w:szCs w:val="16"/>
              </w:rPr>
              <w:t>0,126/63</w:t>
            </w:r>
          </w:p>
        </w:tc>
        <w:tc>
          <w:tcPr>
            <w:tcW w:w="295" w:type="pct"/>
            <w:shd w:val="clear" w:color="000000" w:fill="FFFFFF"/>
            <w:noWrap/>
            <w:tcMar>
              <w:left w:w="28" w:type="dxa"/>
              <w:bottom w:w="28" w:type="dxa"/>
              <w:right w:w="28" w:type="dxa"/>
            </w:tcMar>
            <w:hideMark/>
          </w:tcPr>
          <w:p w:rsidR="00C657E3" w:rsidRPr="00F634FD" w:rsidRDefault="00C657E3" w:rsidP="00C657E3">
            <w:pPr>
              <w:jc w:val="center"/>
              <w:rPr>
                <w:color w:val="000000"/>
                <w:sz w:val="16"/>
                <w:szCs w:val="16"/>
              </w:rPr>
            </w:pPr>
            <w:r w:rsidRPr="00F634FD">
              <w:rPr>
                <w:color w:val="000000"/>
                <w:sz w:val="16"/>
                <w:szCs w:val="16"/>
              </w:rPr>
              <w:t>0,126/63</w:t>
            </w:r>
          </w:p>
        </w:tc>
        <w:tc>
          <w:tcPr>
            <w:tcW w:w="295" w:type="pct"/>
            <w:shd w:val="clear" w:color="000000" w:fill="FFFFFF"/>
            <w:noWrap/>
            <w:tcMar>
              <w:left w:w="28" w:type="dxa"/>
              <w:bottom w:w="28" w:type="dxa"/>
              <w:right w:w="28" w:type="dxa"/>
            </w:tcMar>
            <w:hideMark/>
          </w:tcPr>
          <w:p w:rsidR="00C657E3" w:rsidRPr="00F634FD" w:rsidRDefault="00C657E3" w:rsidP="00C657E3">
            <w:pPr>
              <w:jc w:val="center"/>
              <w:rPr>
                <w:color w:val="000000"/>
                <w:sz w:val="16"/>
                <w:szCs w:val="16"/>
              </w:rPr>
            </w:pPr>
            <w:r w:rsidRPr="00F634FD">
              <w:rPr>
                <w:color w:val="000000"/>
                <w:sz w:val="16"/>
                <w:szCs w:val="16"/>
              </w:rPr>
              <w:t>0,126/63</w:t>
            </w:r>
          </w:p>
        </w:tc>
        <w:tc>
          <w:tcPr>
            <w:tcW w:w="294" w:type="pct"/>
            <w:shd w:val="clear" w:color="000000" w:fill="FFFFFF"/>
            <w:noWrap/>
            <w:tcMar>
              <w:left w:w="28" w:type="dxa"/>
              <w:bottom w:w="28" w:type="dxa"/>
              <w:right w:w="28" w:type="dxa"/>
            </w:tcMar>
            <w:hideMark/>
          </w:tcPr>
          <w:p w:rsidR="00C657E3" w:rsidRPr="00F634FD" w:rsidRDefault="00C657E3" w:rsidP="00C657E3">
            <w:pPr>
              <w:jc w:val="center"/>
              <w:rPr>
                <w:color w:val="000000"/>
                <w:sz w:val="16"/>
                <w:szCs w:val="16"/>
              </w:rPr>
            </w:pPr>
            <w:r w:rsidRPr="00F634FD">
              <w:rPr>
                <w:color w:val="000000"/>
                <w:sz w:val="16"/>
                <w:szCs w:val="16"/>
              </w:rPr>
              <w:t>0,126/63</w:t>
            </w:r>
          </w:p>
        </w:tc>
      </w:tr>
      <w:tr w:rsidR="00181D06" w:rsidRPr="00F634FD" w:rsidTr="00181D06">
        <w:trPr>
          <w:trHeight w:val="62"/>
        </w:trPr>
        <w:tc>
          <w:tcPr>
            <w:tcW w:w="160" w:type="pct"/>
            <w:shd w:val="clear" w:color="000000" w:fill="FFFFFF"/>
            <w:tcMar>
              <w:left w:w="28" w:type="dxa"/>
              <w:bottom w:w="28" w:type="dxa"/>
              <w:right w:w="28" w:type="dxa"/>
            </w:tcMar>
            <w:hideMark/>
          </w:tcPr>
          <w:p w:rsidR="00C657E3" w:rsidRPr="00F634FD" w:rsidRDefault="00C657E3" w:rsidP="00C657E3">
            <w:pPr>
              <w:jc w:val="center"/>
              <w:rPr>
                <w:color w:val="000000"/>
                <w:sz w:val="16"/>
                <w:szCs w:val="16"/>
                <w:lang w:val="en-US"/>
              </w:rPr>
            </w:pPr>
            <w:r w:rsidRPr="00F634FD">
              <w:rPr>
                <w:color w:val="000000"/>
                <w:sz w:val="16"/>
                <w:szCs w:val="16"/>
                <w:lang w:val="en-US"/>
              </w:rPr>
              <w:t>5.36</w:t>
            </w:r>
          </w:p>
        </w:tc>
        <w:tc>
          <w:tcPr>
            <w:tcW w:w="1691" w:type="pct"/>
            <w:shd w:val="clear" w:color="000000" w:fill="FFFFFF"/>
            <w:tcMar>
              <w:left w:w="28" w:type="dxa"/>
              <w:bottom w:w="28" w:type="dxa"/>
              <w:right w:w="28" w:type="dxa"/>
            </w:tcMar>
            <w:hideMark/>
          </w:tcPr>
          <w:p w:rsidR="00C657E3" w:rsidRPr="00F634FD" w:rsidRDefault="000929C2" w:rsidP="00C657E3">
            <w:pPr>
              <w:rPr>
                <w:sz w:val="16"/>
                <w:szCs w:val="16"/>
              </w:rPr>
            </w:pPr>
            <w:r>
              <w:rPr>
                <w:sz w:val="16"/>
                <w:szCs w:val="16"/>
              </w:rPr>
              <w:t>у</w:t>
            </w:r>
            <w:r w:rsidR="00C657E3" w:rsidRPr="00F634FD">
              <w:rPr>
                <w:sz w:val="16"/>
                <w:szCs w:val="16"/>
              </w:rPr>
              <w:t xml:space="preserve">л. П. </w:t>
            </w:r>
            <w:proofErr w:type="spellStart"/>
            <w:r w:rsidR="00C657E3" w:rsidRPr="00F634FD">
              <w:rPr>
                <w:sz w:val="16"/>
                <w:szCs w:val="16"/>
              </w:rPr>
              <w:t>Стучки</w:t>
            </w:r>
            <w:proofErr w:type="spellEnd"/>
            <w:r w:rsidR="00C657E3" w:rsidRPr="00F634FD">
              <w:rPr>
                <w:sz w:val="16"/>
                <w:szCs w:val="16"/>
              </w:rPr>
              <w:t xml:space="preserve"> </w:t>
            </w:r>
          </w:p>
        </w:tc>
        <w:tc>
          <w:tcPr>
            <w:tcW w:w="484" w:type="pct"/>
            <w:shd w:val="clear" w:color="000000" w:fill="FFFFFF"/>
            <w:tcMar>
              <w:left w:w="28" w:type="dxa"/>
              <w:bottom w:w="28" w:type="dxa"/>
              <w:right w:w="28" w:type="dxa"/>
            </w:tcMar>
            <w:hideMark/>
          </w:tcPr>
          <w:p w:rsidR="00C657E3" w:rsidRPr="00F634FD" w:rsidRDefault="00C657E3" w:rsidP="00C657E3">
            <w:pPr>
              <w:jc w:val="center"/>
              <w:rPr>
                <w:sz w:val="16"/>
                <w:szCs w:val="16"/>
              </w:rPr>
            </w:pPr>
            <w:r w:rsidRPr="00F634FD">
              <w:rPr>
                <w:sz w:val="16"/>
                <w:szCs w:val="16"/>
              </w:rPr>
              <w:t>1,246</w:t>
            </w:r>
          </w:p>
        </w:tc>
        <w:tc>
          <w:tcPr>
            <w:tcW w:w="340" w:type="pct"/>
            <w:shd w:val="clear" w:color="000000" w:fill="FFFFFF"/>
            <w:noWrap/>
            <w:tcMar>
              <w:left w:w="28" w:type="dxa"/>
              <w:bottom w:w="28" w:type="dxa"/>
              <w:right w:w="28" w:type="dxa"/>
            </w:tcMar>
            <w:hideMark/>
          </w:tcPr>
          <w:p w:rsidR="00C657E3" w:rsidRPr="00F634FD" w:rsidRDefault="00C657E3" w:rsidP="00C657E3">
            <w:pPr>
              <w:jc w:val="center"/>
              <w:rPr>
                <w:color w:val="000000"/>
                <w:sz w:val="16"/>
                <w:szCs w:val="16"/>
              </w:rPr>
            </w:pPr>
            <w:r w:rsidRPr="00F634FD">
              <w:rPr>
                <w:color w:val="000000"/>
                <w:sz w:val="16"/>
                <w:szCs w:val="16"/>
              </w:rPr>
              <w:t>0/0</w:t>
            </w:r>
          </w:p>
        </w:tc>
        <w:tc>
          <w:tcPr>
            <w:tcW w:w="387" w:type="pct"/>
            <w:shd w:val="clear" w:color="000000" w:fill="FFFFFF"/>
            <w:noWrap/>
            <w:tcMar>
              <w:left w:w="28" w:type="dxa"/>
              <w:bottom w:w="28" w:type="dxa"/>
              <w:right w:w="28" w:type="dxa"/>
            </w:tcMar>
            <w:hideMark/>
          </w:tcPr>
          <w:p w:rsidR="00C657E3" w:rsidRPr="00F634FD" w:rsidRDefault="00C657E3" w:rsidP="00C657E3">
            <w:pPr>
              <w:jc w:val="center"/>
              <w:rPr>
                <w:color w:val="000000"/>
                <w:sz w:val="16"/>
                <w:szCs w:val="16"/>
              </w:rPr>
            </w:pPr>
            <w:r w:rsidRPr="00F634FD">
              <w:rPr>
                <w:color w:val="000000"/>
                <w:sz w:val="16"/>
                <w:szCs w:val="16"/>
              </w:rPr>
              <w:t>0/0</w:t>
            </w:r>
          </w:p>
        </w:tc>
        <w:tc>
          <w:tcPr>
            <w:tcW w:w="340" w:type="pct"/>
            <w:shd w:val="clear" w:color="000000" w:fill="FFFFFF"/>
            <w:noWrap/>
            <w:tcMar>
              <w:left w:w="28" w:type="dxa"/>
              <w:bottom w:w="28" w:type="dxa"/>
              <w:right w:w="28" w:type="dxa"/>
            </w:tcMar>
            <w:hideMark/>
          </w:tcPr>
          <w:p w:rsidR="00C657E3" w:rsidRPr="00F634FD" w:rsidRDefault="00C657E3" w:rsidP="00C657E3">
            <w:pPr>
              <w:jc w:val="center"/>
              <w:rPr>
                <w:color w:val="000000"/>
                <w:sz w:val="16"/>
                <w:szCs w:val="16"/>
              </w:rPr>
            </w:pPr>
            <w:r w:rsidRPr="00F634FD">
              <w:rPr>
                <w:color w:val="000000"/>
                <w:sz w:val="16"/>
                <w:szCs w:val="16"/>
              </w:rPr>
              <w:t> </w:t>
            </w:r>
          </w:p>
        </w:tc>
        <w:tc>
          <w:tcPr>
            <w:tcW w:w="339" w:type="pct"/>
            <w:shd w:val="clear" w:color="000000" w:fill="FFFFFF"/>
            <w:noWrap/>
            <w:tcMar>
              <w:left w:w="28" w:type="dxa"/>
              <w:bottom w:w="28" w:type="dxa"/>
              <w:right w:w="28" w:type="dxa"/>
            </w:tcMar>
            <w:hideMark/>
          </w:tcPr>
          <w:p w:rsidR="00C657E3" w:rsidRPr="00F634FD" w:rsidRDefault="00C657E3" w:rsidP="00C657E3">
            <w:pPr>
              <w:jc w:val="center"/>
              <w:rPr>
                <w:color w:val="000000"/>
                <w:sz w:val="16"/>
                <w:szCs w:val="16"/>
              </w:rPr>
            </w:pPr>
            <w:r w:rsidRPr="00F634FD">
              <w:rPr>
                <w:color w:val="000000"/>
                <w:sz w:val="16"/>
                <w:szCs w:val="16"/>
              </w:rPr>
              <w:t> </w:t>
            </w:r>
          </w:p>
        </w:tc>
        <w:tc>
          <w:tcPr>
            <w:tcW w:w="375" w:type="pct"/>
            <w:shd w:val="clear" w:color="000000" w:fill="FFFFFF"/>
            <w:noWrap/>
            <w:tcMar>
              <w:left w:w="28" w:type="dxa"/>
              <w:bottom w:w="28" w:type="dxa"/>
              <w:right w:w="28" w:type="dxa"/>
            </w:tcMar>
            <w:hideMark/>
          </w:tcPr>
          <w:p w:rsidR="00C657E3" w:rsidRPr="00F634FD" w:rsidRDefault="00C657E3" w:rsidP="00C657E3">
            <w:pPr>
              <w:jc w:val="center"/>
              <w:rPr>
                <w:color w:val="000000"/>
                <w:sz w:val="16"/>
                <w:szCs w:val="16"/>
              </w:rPr>
            </w:pPr>
            <w:r w:rsidRPr="00F634FD">
              <w:rPr>
                <w:color w:val="000000"/>
                <w:sz w:val="16"/>
                <w:szCs w:val="16"/>
              </w:rPr>
              <w:t>0/0</w:t>
            </w:r>
          </w:p>
        </w:tc>
        <w:tc>
          <w:tcPr>
            <w:tcW w:w="295" w:type="pct"/>
            <w:shd w:val="clear" w:color="000000" w:fill="FFFFFF"/>
            <w:noWrap/>
            <w:tcMar>
              <w:left w:w="28" w:type="dxa"/>
              <w:bottom w:w="28" w:type="dxa"/>
              <w:right w:w="28" w:type="dxa"/>
            </w:tcMar>
            <w:hideMark/>
          </w:tcPr>
          <w:p w:rsidR="00C657E3" w:rsidRPr="00F634FD" w:rsidRDefault="00C657E3" w:rsidP="00C657E3">
            <w:pPr>
              <w:jc w:val="center"/>
              <w:rPr>
                <w:color w:val="000000"/>
                <w:sz w:val="16"/>
                <w:szCs w:val="16"/>
              </w:rPr>
            </w:pPr>
            <w:r w:rsidRPr="00F634FD">
              <w:rPr>
                <w:color w:val="000000"/>
                <w:sz w:val="16"/>
                <w:szCs w:val="16"/>
              </w:rPr>
              <w:t>0/0</w:t>
            </w:r>
          </w:p>
        </w:tc>
        <w:tc>
          <w:tcPr>
            <w:tcW w:w="295" w:type="pct"/>
            <w:shd w:val="clear" w:color="000000" w:fill="FFFFFF"/>
            <w:noWrap/>
            <w:tcMar>
              <w:left w:w="28" w:type="dxa"/>
              <w:bottom w:w="28" w:type="dxa"/>
              <w:right w:w="28" w:type="dxa"/>
            </w:tcMar>
            <w:hideMark/>
          </w:tcPr>
          <w:p w:rsidR="00C657E3" w:rsidRPr="00F634FD" w:rsidRDefault="00C657E3" w:rsidP="00C657E3">
            <w:pPr>
              <w:jc w:val="center"/>
              <w:rPr>
                <w:color w:val="000000"/>
                <w:sz w:val="16"/>
                <w:szCs w:val="16"/>
              </w:rPr>
            </w:pPr>
            <w:r w:rsidRPr="00F634FD">
              <w:rPr>
                <w:color w:val="000000"/>
                <w:sz w:val="16"/>
                <w:szCs w:val="16"/>
              </w:rPr>
              <w:t>0/0</w:t>
            </w:r>
          </w:p>
        </w:tc>
        <w:tc>
          <w:tcPr>
            <w:tcW w:w="294" w:type="pct"/>
            <w:shd w:val="clear" w:color="000000" w:fill="FFFFFF"/>
            <w:noWrap/>
            <w:tcMar>
              <w:left w:w="28" w:type="dxa"/>
              <w:bottom w:w="28" w:type="dxa"/>
              <w:right w:w="28" w:type="dxa"/>
            </w:tcMar>
            <w:hideMark/>
          </w:tcPr>
          <w:p w:rsidR="00C657E3" w:rsidRPr="00F634FD" w:rsidRDefault="00C657E3" w:rsidP="00C657E3">
            <w:pPr>
              <w:jc w:val="center"/>
              <w:rPr>
                <w:color w:val="000000"/>
                <w:sz w:val="16"/>
                <w:szCs w:val="16"/>
              </w:rPr>
            </w:pPr>
            <w:r w:rsidRPr="00F634FD">
              <w:rPr>
                <w:color w:val="000000"/>
                <w:sz w:val="16"/>
                <w:szCs w:val="16"/>
              </w:rPr>
              <w:t>0/0</w:t>
            </w:r>
          </w:p>
        </w:tc>
      </w:tr>
      <w:tr w:rsidR="00181D06" w:rsidRPr="00F634FD" w:rsidTr="00181D06">
        <w:trPr>
          <w:trHeight w:val="62"/>
        </w:trPr>
        <w:tc>
          <w:tcPr>
            <w:tcW w:w="160" w:type="pct"/>
            <w:shd w:val="clear" w:color="000000" w:fill="FFFFFF"/>
            <w:tcMar>
              <w:left w:w="28" w:type="dxa"/>
              <w:bottom w:w="28" w:type="dxa"/>
              <w:right w:w="28" w:type="dxa"/>
            </w:tcMar>
            <w:hideMark/>
          </w:tcPr>
          <w:p w:rsidR="00C657E3" w:rsidRPr="00F634FD" w:rsidRDefault="00C657E3" w:rsidP="00C657E3">
            <w:pPr>
              <w:jc w:val="center"/>
              <w:rPr>
                <w:color w:val="000000"/>
                <w:sz w:val="16"/>
                <w:szCs w:val="16"/>
                <w:lang w:val="en-US"/>
              </w:rPr>
            </w:pPr>
            <w:r w:rsidRPr="00F634FD">
              <w:rPr>
                <w:color w:val="000000"/>
                <w:sz w:val="16"/>
                <w:szCs w:val="16"/>
                <w:lang w:val="en-US"/>
              </w:rPr>
              <w:t>5.37</w:t>
            </w:r>
          </w:p>
        </w:tc>
        <w:tc>
          <w:tcPr>
            <w:tcW w:w="1691" w:type="pct"/>
            <w:shd w:val="clear" w:color="000000" w:fill="FFFFFF"/>
            <w:tcMar>
              <w:left w:w="28" w:type="dxa"/>
              <w:bottom w:w="28" w:type="dxa"/>
              <w:right w:w="28" w:type="dxa"/>
            </w:tcMar>
            <w:hideMark/>
          </w:tcPr>
          <w:p w:rsidR="00C657E3" w:rsidRPr="00F634FD" w:rsidRDefault="000929C2" w:rsidP="00C657E3">
            <w:pPr>
              <w:rPr>
                <w:sz w:val="16"/>
                <w:szCs w:val="16"/>
              </w:rPr>
            </w:pPr>
            <w:r>
              <w:rPr>
                <w:sz w:val="16"/>
                <w:szCs w:val="16"/>
              </w:rPr>
              <w:t>у</w:t>
            </w:r>
            <w:r w:rsidR="00C657E3" w:rsidRPr="00F634FD">
              <w:rPr>
                <w:sz w:val="16"/>
                <w:szCs w:val="16"/>
              </w:rPr>
              <w:t xml:space="preserve">л. Рабочая </w:t>
            </w:r>
          </w:p>
        </w:tc>
        <w:tc>
          <w:tcPr>
            <w:tcW w:w="484" w:type="pct"/>
            <w:shd w:val="clear" w:color="000000" w:fill="FFFFFF"/>
            <w:tcMar>
              <w:left w:w="28" w:type="dxa"/>
              <w:bottom w:w="28" w:type="dxa"/>
              <w:right w:w="28" w:type="dxa"/>
            </w:tcMar>
            <w:hideMark/>
          </w:tcPr>
          <w:p w:rsidR="00C657E3" w:rsidRPr="00F634FD" w:rsidRDefault="00C657E3" w:rsidP="00C657E3">
            <w:pPr>
              <w:jc w:val="center"/>
              <w:rPr>
                <w:sz w:val="16"/>
                <w:szCs w:val="16"/>
              </w:rPr>
            </w:pPr>
            <w:r w:rsidRPr="00F634FD">
              <w:rPr>
                <w:sz w:val="16"/>
                <w:szCs w:val="16"/>
              </w:rPr>
              <w:t>0,4</w:t>
            </w:r>
          </w:p>
        </w:tc>
        <w:tc>
          <w:tcPr>
            <w:tcW w:w="340" w:type="pct"/>
            <w:shd w:val="clear" w:color="000000" w:fill="FFFFFF"/>
            <w:noWrap/>
            <w:tcMar>
              <w:left w:w="28" w:type="dxa"/>
              <w:bottom w:w="28" w:type="dxa"/>
              <w:right w:w="28" w:type="dxa"/>
            </w:tcMar>
            <w:hideMark/>
          </w:tcPr>
          <w:p w:rsidR="00C657E3" w:rsidRPr="00F634FD" w:rsidRDefault="00C657E3" w:rsidP="00C657E3">
            <w:pPr>
              <w:jc w:val="center"/>
              <w:rPr>
                <w:color w:val="000000"/>
                <w:sz w:val="16"/>
                <w:szCs w:val="16"/>
              </w:rPr>
            </w:pPr>
            <w:r w:rsidRPr="00F634FD">
              <w:rPr>
                <w:color w:val="000000"/>
                <w:sz w:val="16"/>
                <w:szCs w:val="16"/>
              </w:rPr>
              <w:t>0,29/72,5</w:t>
            </w:r>
          </w:p>
        </w:tc>
        <w:tc>
          <w:tcPr>
            <w:tcW w:w="387" w:type="pct"/>
            <w:shd w:val="clear" w:color="000000" w:fill="FFFFFF"/>
            <w:noWrap/>
            <w:tcMar>
              <w:left w:w="28" w:type="dxa"/>
              <w:bottom w:w="28" w:type="dxa"/>
              <w:right w:w="28" w:type="dxa"/>
            </w:tcMar>
            <w:hideMark/>
          </w:tcPr>
          <w:p w:rsidR="00C657E3" w:rsidRPr="00F634FD" w:rsidRDefault="00C657E3" w:rsidP="00C657E3">
            <w:pPr>
              <w:jc w:val="center"/>
              <w:rPr>
                <w:color w:val="000000"/>
                <w:sz w:val="16"/>
                <w:szCs w:val="16"/>
              </w:rPr>
            </w:pPr>
            <w:r w:rsidRPr="00F634FD">
              <w:rPr>
                <w:color w:val="000000"/>
                <w:sz w:val="16"/>
                <w:szCs w:val="16"/>
              </w:rPr>
              <w:t>0,29/72,5</w:t>
            </w:r>
          </w:p>
        </w:tc>
        <w:tc>
          <w:tcPr>
            <w:tcW w:w="340" w:type="pct"/>
            <w:shd w:val="clear" w:color="000000" w:fill="FFFFFF"/>
            <w:noWrap/>
            <w:tcMar>
              <w:left w:w="28" w:type="dxa"/>
              <w:bottom w:w="28" w:type="dxa"/>
              <w:right w:w="28" w:type="dxa"/>
            </w:tcMar>
            <w:hideMark/>
          </w:tcPr>
          <w:p w:rsidR="00C657E3" w:rsidRPr="00F634FD" w:rsidRDefault="00C657E3" w:rsidP="00C657E3">
            <w:pPr>
              <w:jc w:val="center"/>
              <w:rPr>
                <w:color w:val="000000"/>
                <w:sz w:val="16"/>
                <w:szCs w:val="16"/>
              </w:rPr>
            </w:pPr>
            <w:r w:rsidRPr="00F634FD">
              <w:rPr>
                <w:color w:val="000000"/>
                <w:sz w:val="16"/>
                <w:szCs w:val="16"/>
              </w:rPr>
              <w:t> </w:t>
            </w:r>
          </w:p>
        </w:tc>
        <w:tc>
          <w:tcPr>
            <w:tcW w:w="339" w:type="pct"/>
            <w:shd w:val="clear" w:color="000000" w:fill="FFFFFF"/>
            <w:noWrap/>
            <w:tcMar>
              <w:left w:w="28" w:type="dxa"/>
              <w:bottom w:w="28" w:type="dxa"/>
              <w:right w:w="28" w:type="dxa"/>
            </w:tcMar>
            <w:hideMark/>
          </w:tcPr>
          <w:p w:rsidR="00C657E3" w:rsidRPr="00F634FD" w:rsidRDefault="00C657E3" w:rsidP="00C657E3">
            <w:pPr>
              <w:jc w:val="center"/>
              <w:rPr>
                <w:color w:val="000000"/>
                <w:sz w:val="16"/>
                <w:szCs w:val="16"/>
              </w:rPr>
            </w:pPr>
            <w:r w:rsidRPr="00F634FD">
              <w:rPr>
                <w:color w:val="000000"/>
                <w:sz w:val="16"/>
                <w:szCs w:val="16"/>
              </w:rPr>
              <w:t> </w:t>
            </w:r>
          </w:p>
        </w:tc>
        <w:tc>
          <w:tcPr>
            <w:tcW w:w="375" w:type="pct"/>
            <w:shd w:val="clear" w:color="000000" w:fill="FFFFFF"/>
            <w:noWrap/>
            <w:tcMar>
              <w:left w:w="28" w:type="dxa"/>
              <w:bottom w:w="28" w:type="dxa"/>
              <w:right w:w="28" w:type="dxa"/>
            </w:tcMar>
            <w:hideMark/>
          </w:tcPr>
          <w:p w:rsidR="00C657E3" w:rsidRPr="00F634FD" w:rsidRDefault="00C657E3" w:rsidP="00C657E3">
            <w:pPr>
              <w:jc w:val="center"/>
              <w:rPr>
                <w:color w:val="000000"/>
                <w:sz w:val="16"/>
                <w:szCs w:val="16"/>
              </w:rPr>
            </w:pPr>
            <w:r w:rsidRPr="00F634FD">
              <w:rPr>
                <w:color w:val="000000"/>
                <w:sz w:val="16"/>
                <w:szCs w:val="16"/>
              </w:rPr>
              <w:t>0,29/72,5</w:t>
            </w:r>
          </w:p>
        </w:tc>
        <w:tc>
          <w:tcPr>
            <w:tcW w:w="295" w:type="pct"/>
            <w:shd w:val="clear" w:color="000000" w:fill="FFFFFF"/>
            <w:noWrap/>
            <w:tcMar>
              <w:left w:w="28" w:type="dxa"/>
              <w:bottom w:w="28" w:type="dxa"/>
              <w:right w:w="28" w:type="dxa"/>
            </w:tcMar>
            <w:hideMark/>
          </w:tcPr>
          <w:p w:rsidR="00C657E3" w:rsidRPr="00F634FD" w:rsidRDefault="00C657E3" w:rsidP="00C657E3">
            <w:pPr>
              <w:jc w:val="center"/>
              <w:rPr>
                <w:color w:val="000000"/>
                <w:sz w:val="16"/>
                <w:szCs w:val="16"/>
              </w:rPr>
            </w:pPr>
            <w:r w:rsidRPr="00F634FD">
              <w:rPr>
                <w:color w:val="000000"/>
                <w:sz w:val="16"/>
                <w:szCs w:val="16"/>
              </w:rPr>
              <w:t>0,29/72,5</w:t>
            </w:r>
          </w:p>
        </w:tc>
        <w:tc>
          <w:tcPr>
            <w:tcW w:w="295" w:type="pct"/>
            <w:shd w:val="clear" w:color="000000" w:fill="FFFFFF"/>
            <w:noWrap/>
            <w:tcMar>
              <w:left w:w="28" w:type="dxa"/>
              <w:bottom w:w="28" w:type="dxa"/>
              <w:right w:w="28" w:type="dxa"/>
            </w:tcMar>
            <w:hideMark/>
          </w:tcPr>
          <w:p w:rsidR="00C657E3" w:rsidRPr="00F634FD" w:rsidRDefault="00C657E3" w:rsidP="00C657E3">
            <w:pPr>
              <w:jc w:val="center"/>
              <w:rPr>
                <w:color w:val="000000"/>
                <w:sz w:val="16"/>
                <w:szCs w:val="16"/>
              </w:rPr>
            </w:pPr>
            <w:r w:rsidRPr="00F634FD">
              <w:rPr>
                <w:color w:val="000000"/>
                <w:sz w:val="16"/>
                <w:szCs w:val="16"/>
              </w:rPr>
              <w:t>0,29/72,5</w:t>
            </w:r>
          </w:p>
        </w:tc>
        <w:tc>
          <w:tcPr>
            <w:tcW w:w="294" w:type="pct"/>
            <w:shd w:val="clear" w:color="000000" w:fill="FFFFFF"/>
            <w:noWrap/>
            <w:tcMar>
              <w:left w:w="28" w:type="dxa"/>
              <w:bottom w:w="28" w:type="dxa"/>
              <w:right w:w="28" w:type="dxa"/>
            </w:tcMar>
            <w:hideMark/>
          </w:tcPr>
          <w:p w:rsidR="00C657E3" w:rsidRPr="00F634FD" w:rsidRDefault="00C657E3" w:rsidP="00C657E3">
            <w:pPr>
              <w:jc w:val="center"/>
              <w:rPr>
                <w:color w:val="000000"/>
                <w:sz w:val="16"/>
                <w:szCs w:val="16"/>
              </w:rPr>
            </w:pPr>
            <w:r w:rsidRPr="00F634FD">
              <w:rPr>
                <w:color w:val="000000"/>
                <w:sz w:val="16"/>
                <w:szCs w:val="16"/>
              </w:rPr>
              <w:t>0,29/72,5</w:t>
            </w:r>
          </w:p>
        </w:tc>
      </w:tr>
      <w:tr w:rsidR="00181D06" w:rsidRPr="00F634FD" w:rsidTr="00181D06">
        <w:trPr>
          <w:trHeight w:val="62"/>
        </w:trPr>
        <w:tc>
          <w:tcPr>
            <w:tcW w:w="160" w:type="pct"/>
            <w:shd w:val="clear" w:color="000000" w:fill="FFFFFF"/>
            <w:tcMar>
              <w:left w:w="28" w:type="dxa"/>
              <w:bottom w:w="28" w:type="dxa"/>
              <w:right w:w="28" w:type="dxa"/>
            </w:tcMar>
            <w:hideMark/>
          </w:tcPr>
          <w:p w:rsidR="00C657E3" w:rsidRPr="00F634FD" w:rsidRDefault="00C657E3" w:rsidP="00C657E3">
            <w:pPr>
              <w:jc w:val="center"/>
              <w:rPr>
                <w:color w:val="000000"/>
                <w:sz w:val="16"/>
                <w:szCs w:val="16"/>
                <w:lang w:val="en-US"/>
              </w:rPr>
            </w:pPr>
            <w:r w:rsidRPr="00F634FD">
              <w:rPr>
                <w:color w:val="000000"/>
                <w:sz w:val="16"/>
                <w:szCs w:val="16"/>
                <w:lang w:val="en-US"/>
              </w:rPr>
              <w:t>5.38</w:t>
            </w:r>
          </w:p>
        </w:tc>
        <w:tc>
          <w:tcPr>
            <w:tcW w:w="1691" w:type="pct"/>
            <w:shd w:val="clear" w:color="000000" w:fill="FFFFFF"/>
            <w:tcMar>
              <w:left w:w="28" w:type="dxa"/>
              <w:bottom w:w="28" w:type="dxa"/>
              <w:right w:w="28" w:type="dxa"/>
            </w:tcMar>
            <w:hideMark/>
          </w:tcPr>
          <w:p w:rsidR="00C657E3" w:rsidRPr="00F634FD" w:rsidRDefault="000929C2" w:rsidP="00C657E3">
            <w:pPr>
              <w:rPr>
                <w:sz w:val="16"/>
                <w:szCs w:val="16"/>
              </w:rPr>
            </w:pPr>
            <w:r>
              <w:rPr>
                <w:sz w:val="16"/>
                <w:szCs w:val="16"/>
              </w:rPr>
              <w:t>у</w:t>
            </w:r>
            <w:r w:rsidR="00C657E3" w:rsidRPr="00F634FD">
              <w:rPr>
                <w:sz w:val="16"/>
                <w:szCs w:val="16"/>
              </w:rPr>
              <w:t xml:space="preserve">л. Свердлова </w:t>
            </w:r>
          </w:p>
        </w:tc>
        <w:tc>
          <w:tcPr>
            <w:tcW w:w="484" w:type="pct"/>
            <w:shd w:val="clear" w:color="000000" w:fill="FFFFFF"/>
            <w:tcMar>
              <w:left w:w="28" w:type="dxa"/>
              <w:bottom w:w="28" w:type="dxa"/>
              <w:right w:w="28" w:type="dxa"/>
            </w:tcMar>
            <w:hideMark/>
          </w:tcPr>
          <w:p w:rsidR="00C657E3" w:rsidRPr="00F634FD" w:rsidRDefault="00C657E3" w:rsidP="00C657E3">
            <w:pPr>
              <w:jc w:val="center"/>
              <w:rPr>
                <w:sz w:val="16"/>
                <w:szCs w:val="16"/>
              </w:rPr>
            </w:pPr>
            <w:r w:rsidRPr="00F634FD">
              <w:rPr>
                <w:sz w:val="16"/>
                <w:szCs w:val="16"/>
              </w:rPr>
              <w:t>1,193</w:t>
            </w:r>
          </w:p>
        </w:tc>
        <w:tc>
          <w:tcPr>
            <w:tcW w:w="340" w:type="pct"/>
            <w:shd w:val="clear" w:color="000000" w:fill="FFFFFF"/>
            <w:noWrap/>
            <w:tcMar>
              <w:left w:w="28" w:type="dxa"/>
              <w:bottom w:w="28" w:type="dxa"/>
              <w:right w:w="28" w:type="dxa"/>
            </w:tcMar>
            <w:hideMark/>
          </w:tcPr>
          <w:p w:rsidR="00C657E3" w:rsidRPr="00F634FD" w:rsidRDefault="00C657E3" w:rsidP="00C657E3">
            <w:pPr>
              <w:jc w:val="center"/>
              <w:rPr>
                <w:color w:val="000000"/>
                <w:sz w:val="16"/>
                <w:szCs w:val="16"/>
              </w:rPr>
            </w:pPr>
            <w:r w:rsidRPr="00F634FD">
              <w:rPr>
                <w:color w:val="000000"/>
                <w:sz w:val="16"/>
                <w:szCs w:val="16"/>
              </w:rPr>
              <w:t>0,157/13,2</w:t>
            </w:r>
          </w:p>
        </w:tc>
        <w:tc>
          <w:tcPr>
            <w:tcW w:w="387" w:type="pct"/>
            <w:shd w:val="clear" w:color="000000" w:fill="FFFFFF"/>
            <w:noWrap/>
            <w:tcMar>
              <w:left w:w="28" w:type="dxa"/>
              <w:bottom w:w="28" w:type="dxa"/>
              <w:right w:w="28" w:type="dxa"/>
            </w:tcMar>
            <w:hideMark/>
          </w:tcPr>
          <w:p w:rsidR="00C657E3" w:rsidRPr="00F634FD" w:rsidRDefault="00C657E3" w:rsidP="00C657E3">
            <w:pPr>
              <w:jc w:val="center"/>
              <w:rPr>
                <w:color w:val="000000"/>
                <w:sz w:val="16"/>
                <w:szCs w:val="16"/>
              </w:rPr>
            </w:pPr>
            <w:r w:rsidRPr="00F634FD">
              <w:rPr>
                <w:color w:val="000000"/>
                <w:sz w:val="16"/>
                <w:szCs w:val="16"/>
              </w:rPr>
              <w:t>0,157/13,2</w:t>
            </w:r>
          </w:p>
        </w:tc>
        <w:tc>
          <w:tcPr>
            <w:tcW w:w="340" w:type="pct"/>
            <w:shd w:val="clear" w:color="000000" w:fill="FFFFFF"/>
            <w:noWrap/>
            <w:tcMar>
              <w:left w:w="28" w:type="dxa"/>
              <w:bottom w:w="28" w:type="dxa"/>
              <w:right w:w="28" w:type="dxa"/>
            </w:tcMar>
            <w:hideMark/>
          </w:tcPr>
          <w:p w:rsidR="00C657E3" w:rsidRPr="00F634FD" w:rsidRDefault="00C657E3" w:rsidP="00C657E3">
            <w:pPr>
              <w:jc w:val="center"/>
              <w:rPr>
                <w:color w:val="000000"/>
                <w:sz w:val="16"/>
                <w:szCs w:val="16"/>
              </w:rPr>
            </w:pPr>
            <w:r w:rsidRPr="00F634FD">
              <w:rPr>
                <w:color w:val="000000"/>
                <w:sz w:val="16"/>
                <w:szCs w:val="16"/>
              </w:rPr>
              <w:t> </w:t>
            </w:r>
          </w:p>
        </w:tc>
        <w:tc>
          <w:tcPr>
            <w:tcW w:w="339" w:type="pct"/>
            <w:shd w:val="clear" w:color="000000" w:fill="FFFFFF"/>
            <w:noWrap/>
            <w:tcMar>
              <w:left w:w="28" w:type="dxa"/>
              <w:bottom w:w="28" w:type="dxa"/>
              <w:right w:w="28" w:type="dxa"/>
            </w:tcMar>
            <w:hideMark/>
          </w:tcPr>
          <w:p w:rsidR="00C657E3" w:rsidRPr="00F634FD" w:rsidRDefault="00C657E3" w:rsidP="00C657E3">
            <w:pPr>
              <w:jc w:val="center"/>
              <w:rPr>
                <w:color w:val="000000"/>
                <w:sz w:val="16"/>
                <w:szCs w:val="16"/>
              </w:rPr>
            </w:pPr>
            <w:r w:rsidRPr="00F634FD">
              <w:rPr>
                <w:color w:val="000000"/>
                <w:sz w:val="16"/>
                <w:szCs w:val="16"/>
              </w:rPr>
              <w:t> </w:t>
            </w:r>
          </w:p>
        </w:tc>
        <w:tc>
          <w:tcPr>
            <w:tcW w:w="375" w:type="pct"/>
            <w:shd w:val="clear" w:color="000000" w:fill="FFFFFF"/>
            <w:noWrap/>
            <w:tcMar>
              <w:left w:w="28" w:type="dxa"/>
              <w:bottom w:w="28" w:type="dxa"/>
              <w:right w:w="28" w:type="dxa"/>
            </w:tcMar>
            <w:hideMark/>
          </w:tcPr>
          <w:p w:rsidR="00C657E3" w:rsidRPr="00F634FD" w:rsidRDefault="00C657E3" w:rsidP="00C657E3">
            <w:pPr>
              <w:jc w:val="center"/>
              <w:rPr>
                <w:color w:val="000000"/>
                <w:sz w:val="16"/>
                <w:szCs w:val="16"/>
              </w:rPr>
            </w:pPr>
            <w:r w:rsidRPr="00F634FD">
              <w:rPr>
                <w:color w:val="000000"/>
                <w:sz w:val="16"/>
                <w:szCs w:val="16"/>
              </w:rPr>
              <w:t>0,157/13,2</w:t>
            </w:r>
          </w:p>
        </w:tc>
        <w:tc>
          <w:tcPr>
            <w:tcW w:w="295" w:type="pct"/>
            <w:shd w:val="clear" w:color="000000" w:fill="FFFFFF"/>
            <w:noWrap/>
            <w:tcMar>
              <w:left w:w="28" w:type="dxa"/>
              <w:bottom w:w="28" w:type="dxa"/>
              <w:right w:w="28" w:type="dxa"/>
            </w:tcMar>
            <w:hideMark/>
          </w:tcPr>
          <w:p w:rsidR="00C657E3" w:rsidRPr="00F634FD" w:rsidRDefault="00C657E3" w:rsidP="00C657E3">
            <w:pPr>
              <w:jc w:val="center"/>
              <w:rPr>
                <w:color w:val="000000"/>
                <w:sz w:val="16"/>
                <w:szCs w:val="16"/>
              </w:rPr>
            </w:pPr>
            <w:r w:rsidRPr="00F634FD">
              <w:rPr>
                <w:color w:val="000000"/>
                <w:sz w:val="16"/>
                <w:szCs w:val="16"/>
              </w:rPr>
              <w:t>0,157/13,2</w:t>
            </w:r>
          </w:p>
        </w:tc>
        <w:tc>
          <w:tcPr>
            <w:tcW w:w="295" w:type="pct"/>
            <w:shd w:val="clear" w:color="000000" w:fill="FFFFFF"/>
            <w:noWrap/>
            <w:tcMar>
              <w:left w:w="28" w:type="dxa"/>
              <w:bottom w:w="28" w:type="dxa"/>
              <w:right w:w="28" w:type="dxa"/>
            </w:tcMar>
            <w:hideMark/>
          </w:tcPr>
          <w:p w:rsidR="00C657E3" w:rsidRPr="00F634FD" w:rsidRDefault="00C657E3" w:rsidP="00C657E3">
            <w:pPr>
              <w:jc w:val="center"/>
              <w:rPr>
                <w:color w:val="000000"/>
                <w:sz w:val="16"/>
                <w:szCs w:val="16"/>
              </w:rPr>
            </w:pPr>
            <w:r w:rsidRPr="00F634FD">
              <w:rPr>
                <w:color w:val="000000"/>
                <w:sz w:val="16"/>
                <w:szCs w:val="16"/>
              </w:rPr>
              <w:t>0,447/37,5</w:t>
            </w:r>
          </w:p>
        </w:tc>
        <w:tc>
          <w:tcPr>
            <w:tcW w:w="294" w:type="pct"/>
            <w:shd w:val="clear" w:color="000000" w:fill="FFFFFF"/>
            <w:noWrap/>
            <w:tcMar>
              <w:left w:w="28" w:type="dxa"/>
              <w:bottom w:w="28" w:type="dxa"/>
              <w:right w:w="28" w:type="dxa"/>
            </w:tcMar>
            <w:hideMark/>
          </w:tcPr>
          <w:p w:rsidR="00C657E3" w:rsidRPr="00F634FD" w:rsidRDefault="00C657E3" w:rsidP="00C657E3">
            <w:pPr>
              <w:jc w:val="center"/>
              <w:rPr>
                <w:color w:val="000000"/>
                <w:sz w:val="16"/>
                <w:szCs w:val="16"/>
              </w:rPr>
            </w:pPr>
            <w:r w:rsidRPr="00F634FD">
              <w:rPr>
                <w:color w:val="000000"/>
                <w:sz w:val="16"/>
                <w:szCs w:val="16"/>
              </w:rPr>
              <w:t>1,193/100</w:t>
            </w:r>
          </w:p>
        </w:tc>
      </w:tr>
      <w:tr w:rsidR="00181D06" w:rsidRPr="00F634FD" w:rsidTr="00181D06">
        <w:trPr>
          <w:trHeight w:val="62"/>
        </w:trPr>
        <w:tc>
          <w:tcPr>
            <w:tcW w:w="160" w:type="pct"/>
            <w:shd w:val="clear" w:color="000000" w:fill="FFFFFF"/>
            <w:tcMar>
              <w:left w:w="28" w:type="dxa"/>
              <w:bottom w:w="28" w:type="dxa"/>
              <w:right w:w="28" w:type="dxa"/>
            </w:tcMar>
            <w:hideMark/>
          </w:tcPr>
          <w:p w:rsidR="00C657E3" w:rsidRPr="00F634FD" w:rsidRDefault="00C657E3" w:rsidP="00C657E3">
            <w:pPr>
              <w:jc w:val="center"/>
              <w:rPr>
                <w:color w:val="000000"/>
                <w:sz w:val="16"/>
                <w:szCs w:val="16"/>
                <w:lang w:val="en-US"/>
              </w:rPr>
            </w:pPr>
            <w:r w:rsidRPr="00F634FD">
              <w:rPr>
                <w:color w:val="000000"/>
                <w:sz w:val="16"/>
                <w:szCs w:val="16"/>
                <w:lang w:val="en-US"/>
              </w:rPr>
              <w:t>5.39</w:t>
            </w:r>
          </w:p>
        </w:tc>
        <w:tc>
          <w:tcPr>
            <w:tcW w:w="1691" w:type="pct"/>
            <w:shd w:val="clear" w:color="000000" w:fill="FFFFFF"/>
            <w:tcMar>
              <w:left w:w="28" w:type="dxa"/>
              <w:bottom w:w="28" w:type="dxa"/>
              <w:right w:w="28" w:type="dxa"/>
            </w:tcMar>
            <w:hideMark/>
          </w:tcPr>
          <w:p w:rsidR="00C657E3" w:rsidRPr="00F634FD" w:rsidRDefault="000929C2" w:rsidP="00C657E3">
            <w:pPr>
              <w:rPr>
                <w:sz w:val="16"/>
                <w:szCs w:val="16"/>
              </w:rPr>
            </w:pPr>
            <w:r>
              <w:rPr>
                <w:sz w:val="16"/>
                <w:szCs w:val="16"/>
              </w:rPr>
              <w:t>у</w:t>
            </w:r>
            <w:r w:rsidR="00C657E3" w:rsidRPr="00F634FD">
              <w:rPr>
                <w:sz w:val="16"/>
                <w:szCs w:val="16"/>
              </w:rPr>
              <w:t xml:space="preserve">л. Свободы </w:t>
            </w:r>
          </w:p>
        </w:tc>
        <w:tc>
          <w:tcPr>
            <w:tcW w:w="484" w:type="pct"/>
            <w:shd w:val="clear" w:color="000000" w:fill="FFFFFF"/>
            <w:tcMar>
              <w:left w:w="28" w:type="dxa"/>
              <w:bottom w:w="28" w:type="dxa"/>
              <w:right w:w="28" w:type="dxa"/>
            </w:tcMar>
            <w:hideMark/>
          </w:tcPr>
          <w:p w:rsidR="00C657E3" w:rsidRPr="00F634FD" w:rsidRDefault="00C657E3" w:rsidP="00C657E3">
            <w:pPr>
              <w:jc w:val="center"/>
              <w:rPr>
                <w:sz w:val="16"/>
                <w:szCs w:val="16"/>
              </w:rPr>
            </w:pPr>
            <w:r w:rsidRPr="00F634FD">
              <w:rPr>
                <w:sz w:val="16"/>
                <w:szCs w:val="16"/>
              </w:rPr>
              <w:t>0,3</w:t>
            </w:r>
          </w:p>
        </w:tc>
        <w:tc>
          <w:tcPr>
            <w:tcW w:w="340" w:type="pct"/>
            <w:shd w:val="clear" w:color="000000" w:fill="FFFFFF"/>
            <w:noWrap/>
            <w:tcMar>
              <w:left w:w="28" w:type="dxa"/>
              <w:bottom w:w="28" w:type="dxa"/>
              <w:right w:w="28" w:type="dxa"/>
            </w:tcMar>
            <w:hideMark/>
          </w:tcPr>
          <w:p w:rsidR="00C657E3" w:rsidRPr="00F634FD" w:rsidRDefault="00C657E3" w:rsidP="00C657E3">
            <w:pPr>
              <w:jc w:val="center"/>
              <w:rPr>
                <w:color w:val="000000"/>
                <w:sz w:val="16"/>
                <w:szCs w:val="16"/>
              </w:rPr>
            </w:pPr>
            <w:r w:rsidRPr="00F634FD">
              <w:rPr>
                <w:color w:val="000000"/>
                <w:sz w:val="16"/>
                <w:szCs w:val="16"/>
              </w:rPr>
              <w:t>0/0</w:t>
            </w:r>
          </w:p>
        </w:tc>
        <w:tc>
          <w:tcPr>
            <w:tcW w:w="387" w:type="pct"/>
            <w:shd w:val="clear" w:color="000000" w:fill="FFFFFF"/>
            <w:noWrap/>
            <w:tcMar>
              <w:left w:w="28" w:type="dxa"/>
              <w:bottom w:w="28" w:type="dxa"/>
              <w:right w:w="28" w:type="dxa"/>
            </w:tcMar>
            <w:hideMark/>
          </w:tcPr>
          <w:p w:rsidR="00C657E3" w:rsidRPr="00F634FD" w:rsidRDefault="00C657E3" w:rsidP="00C657E3">
            <w:pPr>
              <w:jc w:val="center"/>
              <w:rPr>
                <w:color w:val="000000"/>
                <w:sz w:val="16"/>
                <w:szCs w:val="16"/>
              </w:rPr>
            </w:pPr>
            <w:r w:rsidRPr="00F634FD">
              <w:rPr>
                <w:color w:val="000000"/>
                <w:sz w:val="16"/>
                <w:szCs w:val="16"/>
              </w:rPr>
              <w:t>0/0</w:t>
            </w:r>
          </w:p>
        </w:tc>
        <w:tc>
          <w:tcPr>
            <w:tcW w:w="340" w:type="pct"/>
            <w:shd w:val="clear" w:color="000000" w:fill="FFFFFF"/>
            <w:noWrap/>
            <w:tcMar>
              <w:left w:w="28" w:type="dxa"/>
              <w:bottom w:w="28" w:type="dxa"/>
              <w:right w:w="28" w:type="dxa"/>
            </w:tcMar>
            <w:hideMark/>
          </w:tcPr>
          <w:p w:rsidR="00C657E3" w:rsidRPr="00F634FD" w:rsidRDefault="00C657E3" w:rsidP="00C657E3">
            <w:pPr>
              <w:jc w:val="center"/>
              <w:rPr>
                <w:color w:val="000000"/>
                <w:sz w:val="16"/>
                <w:szCs w:val="16"/>
              </w:rPr>
            </w:pPr>
            <w:r w:rsidRPr="00F634FD">
              <w:rPr>
                <w:color w:val="000000"/>
                <w:sz w:val="16"/>
                <w:szCs w:val="16"/>
              </w:rPr>
              <w:t> </w:t>
            </w:r>
          </w:p>
        </w:tc>
        <w:tc>
          <w:tcPr>
            <w:tcW w:w="339" w:type="pct"/>
            <w:shd w:val="clear" w:color="000000" w:fill="FFFFFF"/>
            <w:noWrap/>
            <w:tcMar>
              <w:left w:w="28" w:type="dxa"/>
              <w:bottom w:w="28" w:type="dxa"/>
              <w:right w:w="28" w:type="dxa"/>
            </w:tcMar>
            <w:hideMark/>
          </w:tcPr>
          <w:p w:rsidR="00C657E3" w:rsidRPr="00F634FD" w:rsidRDefault="00C657E3" w:rsidP="00C657E3">
            <w:pPr>
              <w:jc w:val="center"/>
              <w:rPr>
                <w:color w:val="000000"/>
                <w:sz w:val="16"/>
                <w:szCs w:val="16"/>
              </w:rPr>
            </w:pPr>
            <w:r w:rsidRPr="00F634FD">
              <w:rPr>
                <w:color w:val="000000"/>
                <w:sz w:val="16"/>
                <w:szCs w:val="16"/>
              </w:rPr>
              <w:t> </w:t>
            </w:r>
          </w:p>
        </w:tc>
        <w:tc>
          <w:tcPr>
            <w:tcW w:w="375" w:type="pct"/>
            <w:shd w:val="clear" w:color="000000" w:fill="FFFFFF"/>
            <w:noWrap/>
            <w:tcMar>
              <w:left w:w="28" w:type="dxa"/>
              <w:bottom w:w="28" w:type="dxa"/>
              <w:right w:w="28" w:type="dxa"/>
            </w:tcMar>
            <w:hideMark/>
          </w:tcPr>
          <w:p w:rsidR="00C657E3" w:rsidRPr="00F634FD" w:rsidRDefault="00C657E3" w:rsidP="00C657E3">
            <w:pPr>
              <w:jc w:val="center"/>
              <w:rPr>
                <w:color w:val="000000"/>
                <w:sz w:val="16"/>
                <w:szCs w:val="16"/>
              </w:rPr>
            </w:pPr>
            <w:r w:rsidRPr="00F634FD">
              <w:rPr>
                <w:color w:val="000000"/>
                <w:sz w:val="16"/>
                <w:szCs w:val="16"/>
              </w:rPr>
              <w:t>0/0</w:t>
            </w:r>
          </w:p>
        </w:tc>
        <w:tc>
          <w:tcPr>
            <w:tcW w:w="295" w:type="pct"/>
            <w:shd w:val="clear" w:color="000000" w:fill="FFFFFF"/>
            <w:noWrap/>
            <w:tcMar>
              <w:left w:w="28" w:type="dxa"/>
              <w:bottom w:w="28" w:type="dxa"/>
              <w:right w:w="28" w:type="dxa"/>
            </w:tcMar>
            <w:hideMark/>
          </w:tcPr>
          <w:p w:rsidR="00C657E3" w:rsidRPr="00F634FD" w:rsidRDefault="00C657E3" w:rsidP="00C657E3">
            <w:pPr>
              <w:jc w:val="center"/>
              <w:rPr>
                <w:color w:val="000000"/>
                <w:sz w:val="16"/>
                <w:szCs w:val="16"/>
              </w:rPr>
            </w:pPr>
            <w:r w:rsidRPr="00F634FD">
              <w:rPr>
                <w:color w:val="000000"/>
                <w:sz w:val="16"/>
                <w:szCs w:val="16"/>
              </w:rPr>
              <w:t>0/0</w:t>
            </w:r>
          </w:p>
        </w:tc>
        <w:tc>
          <w:tcPr>
            <w:tcW w:w="295" w:type="pct"/>
            <w:shd w:val="clear" w:color="000000" w:fill="FFFFFF"/>
            <w:noWrap/>
            <w:tcMar>
              <w:left w:w="28" w:type="dxa"/>
              <w:bottom w:w="28" w:type="dxa"/>
              <w:right w:w="28" w:type="dxa"/>
            </w:tcMar>
            <w:hideMark/>
          </w:tcPr>
          <w:p w:rsidR="00C657E3" w:rsidRPr="00F634FD" w:rsidRDefault="00C657E3" w:rsidP="00C657E3">
            <w:pPr>
              <w:jc w:val="center"/>
              <w:rPr>
                <w:color w:val="000000"/>
                <w:sz w:val="16"/>
                <w:szCs w:val="16"/>
              </w:rPr>
            </w:pPr>
            <w:r w:rsidRPr="00F634FD">
              <w:rPr>
                <w:color w:val="000000"/>
                <w:sz w:val="16"/>
                <w:szCs w:val="16"/>
              </w:rPr>
              <w:t>0/0</w:t>
            </w:r>
          </w:p>
        </w:tc>
        <w:tc>
          <w:tcPr>
            <w:tcW w:w="294" w:type="pct"/>
            <w:shd w:val="clear" w:color="000000" w:fill="FFFFFF"/>
            <w:noWrap/>
            <w:tcMar>
              <w:left w:w="28" w:type="dxa"/>
              <w:bottom w:w="28" w:type="dxa"/>
              <w:right w:w="28" w:type="dxa"/>
            </w:tcMar>
            <w:hideMark/>
          </w:tcPr>
          <w:p w:rsidR="00C657E3" w:rsidRPr="00F634FD" w:rsidRDefault="00C657E3" w:rsidP="00C657E3">
            <w:pPr>
              <w:jc w:val="center"/>
              <w:rPr>
                <w:color w:val="000000"/>
                <w:sz w:val="16"/>
                <w:szCs w:val="16"/>
              </w:rPr>
            </w:pPr>
            <w:r w:rsidRPr="00F634FD">
              <w:rPr>
                <w:color w:val="000000"/>
                <w:sz w:val="16"/>
                <w:szCs w:val="16"/>
              </w:rPr>
              <w:t>0/0</w:t>
            </w:r>
          </w:p>
        </w:tc>
      </w:tr>
      <w:tr w:rsidR="00181D06" w:rsidRPr="00F634FD" w:rsidTr="00181D06">
        <w:trPr>
          <w:trHeight w:val="62"/>
        </w:trPr>
        <w:tc>
          <w:tcPr>
            <w:tcW w:w="160" w:type="pct"/>
            <w:shd w:val="clear" w:color="000000" w:fill="FFFFFF"/>
            <w:tcMar>
              <w:left w:w="28" w:type="dxa"/>
              <w:bottom w:w="28" w:type="dxa"/>
              <w:right w:w="28" w:type="dxa"/>
            </w:tcMar>
            <w:hideMark/>
          </w:tcPr>
          <w:p w:rsidR="00C657E3" w:rsidRPr="00F634FD" w:rsidRDefault="00C657E3" w:rsidP="00C657E3">
            <w:pPr>
              <w:jc w:val="center"/>
              <w:rPr>
                <w:color w:val="000000"/>
                <w:sz w:val="16"/>
                <w:szCs w:val="16"/>
                <w:lang w:val="en-US"/>
              </w:rPr>
            </w:pPr>
            <w:r w:rsidRPr="00F634FD">
              <w:rPr>
                <w:color w:val="000000"/>
                <w:sz w:val="16"/>
                <w:szCs w:val="16"/>
                <w:lang w:val="en-US"/>
              </w:rPr>
              <w:t>5.40</w:t>
            </w:r>
          </w:p>
        </w:tc>
        <w:tc>
          <w:tcPr>
            <w:tcW w:w="1691" w:type="pct"/>
            <w:shd w:val="clear" w:color="000000" w:fill="FFFFFF"/>
            <w:tcMar>
              <w:left w:w="28" w:type="dxa"/>
              <w:bottom w:w="28" w:type="dxa"/>
              <w:right w:w="28" w:type="dxa"/>
            </w:tcMar>
            <w:hideMark/>
          </w:tcPr>
          <w:p w:rsidR="00C657E3" w:rsidRPr="00F634FD" w:rsidRDefault="000929C2" w:rsidP="00C657E3">
            <w:pPr>
              <w:rPr>
                <w:sz w:val="16"/>
                <w:szCs w:val="16"/>
              </w:rPr>
            </w:pPr>
            <w:r>
              <w:rPr>
                <w:sz w:val="16"/>
                <w:szCs w:val="16"/>
              </w:rPr>
              <w:t>у</w:t>
            </w:r>
            <w:r w:rsidR="00C657E3" w:rsidRPr="00F634FD">
              <w:rPr>
                <w:sz w:val="16"/>
                <w:szCs w:val="16"/>
              </w:rPr>
              <w:t xml:space="preserve">л. Северная </w:t>
            </w:r>
          </w:p>
        </w:tc>
        <w:tc>
          <w:tcPr>
            <w:tcW w:w="484" w:type="pct"/>
            <w:shd w:val="clear" w:color="000000" w:fill="FFFFFF"/>
            <w:tcMar>
              <w:left w:w="28" w:type="dxa"/>
              <w:bottom w:w="28" w:type="dxa"/>
              <w:right w:w="28" w:type="dxa"/>
            </w:tcMar>
            <w:hideMark/>
          </w:tcPr>
          <w:p w:rsidR="00C657E3" w:rsidRPr="00F634FD" w:rsidRDefault="00C657E3" w:rsidP="00C657E3">
            <w:pPr>
              <w:jc w:val="center"/>
              <w:rPr>
                <w:sz w:val="16"/>
                <w:szCs w:val="16"/>
              </w:rPr>
            </w:pPr>
            <w:r w:rsidRPr="00F634FD">
              <w:rPr>
                <w:sz w:val="16"/>
                <w:szCs w:val="16"/>
              </w:rPr>
              <w:t>0,35</w:t>
            </w:r>
          </w:p>
        </w:tc>
        <w:tc>
          <w:tcPr>
            <w:tcW w:w="340" w:type="pct"/>
            <w:shd w:val="clear" w:color="000000" w:fill="FFFFFF"/>
            <w:noWrap/>
            <w:tcMar>
              <w:left w:w="28" w:type="dxa"/>
              <w:bottom w:w="28" w:type="dxa"/>
              <w:right w:w="28" w:type="dxa"/>
            </w:tcMar>
            <w:hideMark/>
          </w:tcPr>
          <w:p w:rsidR="00C657E3" w:rsidRPr="00F634FD" w:rsidRDefault="00C657E3" w:rsidP="00C657E3">
            <w:pPr>
              <w:jc w:val="center"/>
              <w:rPr>
                <w:color w:val="000000"/>
                <w:sz w:val="16"/>
                <w:szCs w:val="16"/>
              </w:rPr>
            </w:pPr>
            <w:r w:rsidRPr="00F634FD">
              <w:rPr>
                <w:color w:val="000000"/>
                <w:sz w:val="16"/>
                <w:szCs w:val="16"/>
              </w:rPr>
              <w:t>0/0</w:t>
            </w:r>
          </w:p>
        </w:tc>
        <w:tc>
          <w:tcPr>
            <w:tcW w:w="387" w:type="pct"/>
            <w:shd w:val="clear" w:color="000000" w:fill="FFFFFF"/>
            <w:noWrap/>
            <w:tcMar>
              <w:left w:w="28" w:type="dxa"/>
              <w:bottom w:w="28" w:type="dxa"/>
              <w:right w:w="28" w:type="dxa"/>
            </w:tcMar>
            <w:hideMark/>
          </w:tcPr>
          <w:p w:rsidR="00C657E3" w:rsidRPr="00F634FD" w:rsidRDefault="00C657E3" w:rsidP="00C657E3">
            <w:pPr>
              <w:jc w:val="center"/>
              <w:rPr>
                <w:color w:val="000000"/>
                <w:sz w:val="16"/>
                <w:szCs w:val="16"/>
              </w:rPr>
            </w:pPr>
            <w:r w:rsidRPr="00F634FD">
              <w:rPr>
                <w:color w:val="000000"/>
                <w:sz w:val="16"/>
                <w:szCs w:val="16"/>
              </w:rPr>
              <w:t>0/0</w:t>
            </w:r>
          </w:p>
        </w:tc>
        <w:tc>
          <w:tcPr>
            <w:tcW w:w="340" w:type="pct"/>
            <w:shd w:val="clear" w:color="000000" w:fill="FFFFFF"/>
            <w:noWrap/>
            <w:tcMar>
              <w:left w:w="28" w:type="dxa"/>
              <w:bottom w:w="28" w:type="dxa"/>
              <w:right w:w="28" w:type="dxa"/>
            </w:tcMar>
            <w:hideMark/>
          </w:tcPr>
          <w:p w:rsidR="00C657E3" w:rsidRPr="00F634FD" w:rsidRDefault="00C657E3" w:rsidP="00C657E3">
            <w:pPr>
              <w:jc w:val="center"/>
              <w:rPr>
                <w:color w:val="000000"/>
                <w:sz w:val="16"/>
                <w:szCs w:val="16"/>
              </w:rPr>
            </w:pPr>
            <w:r w:rsidRPr="00F634FD">
              <w:rPr>
                <w:color w:val="000000"/>
                <w:sz w:val="16"/>
                <w:szCs w:val="16"/>
              </w:rPr>
              <w:t> </w:t>
            </w:r>
          </w:p>
        </w:tc>
        <w:tc>
          <w:tcPr>
            <w:tcW w:w="339" w:type="pct"/>
            <w:shd w:val="clear" w:color="000000" w:fill="FFFFFF"/>
            <w:noWrap/>
            <w:tcMar>
              <w:left w:w="28" w:type="dxa"/>
              <w:bottom w:w="28" w:type="dxa"/>
              <w:right w:w="28" w:type="dxa"/>
            </w:tcMar>
            <w:hideMark/>
          </w:tcPr>
          <w:p w:rsidR="00C657E3" w:rsidRPr="00F634FD" w:rsidRDefault="00C657E3" w:rsidP="00C657E3">
            <w:pPr>
              <w:jc w:val="center"/>
              <w:rPr>
                <w:color w:val="000000"/>
                <w:sz w:val="16"/>
                <w:szCs w:val="16"/>
              </w:rPr>
            </w:pPr>
            <w:r w:rsidRPr="00F634FD">
              <w:rPr>
                <w:color w:val="000000"/>
                <w:sz w:val="16"/>
                <w:szCs w:val="16"/>
              </w:rPr>
              <w:t> </w:t>
            </w:r>
          </w:p>
        </w:tc>
        <w:tc>
          <w:tcPr>
            <w:tcW w:w="375" w:type="pct"/>
            <w:shd w:val="clear" w:color="000000" w:fill="FFFFFF"/>
            <w:noWrap/>
            <w:tcMar>
              <w:left w:w="28" w:type="dxa"/>
              <w:bottom w:w="28" w:type="dxa"/>
              <w:right w:w="28" w:type="dxa"/>
            </w:tcMar>
            <w:hideMark/>
          </w:tcPr>
          <w:p w:rsidR="00C657E3" w:rsidRPr="00F634FD" w:rsidRDefault="00C657E3" w:rsidP="00C657E3">
            <w:pPr>
              <w:jc w:val="center"/>
              <w:rPr>
                <w:color w:val="000000"/>
                <w:sz w:val="16"/>
                <w:szCs w:val="16"/>
              </w:rPr>
            </w:pPr>
            <w:r w:rsidRPr="00F634FD">
              <w:rPr>
                <w:color w:val="000000"/>
                <w:sz w:val="16"/>
                <w:szCs w:val="16"/>
              </w:rPr>
              <w:t>0/0</w:t>
            </w:r>
          </w:p>
        </w:tc>
        <w:tc>
          <w:tcPr>
            <w:tcW w:w="295" w:type="pct"/>
            <w:shd w:val="clear" w:color="000000" w:fill="FFFFFF"/>
            <w:noWrap/>
            <w:tcMar>
              <w:left w:w="28" w:type="dxa"/>
              <w:bottom w:w="28" w:type="dxa"/>
              <w:right w:w="28" w:type="dxa"/>
            </w:tcMar>
            <w:hideMark/>
          </w:tcPr>
          <w:p w:rsidR="00C657E3" w:rsidRPr="00F634FD" w:rsidRDefault="00C657E3" w:rsidP="00C657E3">
            <w:pPr>
              <w:jc w:val="center"/>
              <w:rPr>
                <w:color w:val="000000"/>
                <w:sz w:val="16"/>
                <w:szCs w:val="16"/>
              </w:rPr>
            </w:pPr>
            <w:r w:rsidRPr="00F634FD">
              <w:rPr>
                <w:color w:val="000000"/>
                <w:sz w:val="16"/>
                <w:szCs w:val="16"/>
              </w:rPr>
              <w:t>0/0</w:t>
            </w:r>
          </w:p>
        </w:tc>
        <w:tc>
          <w:tcPr>
            <w:tcW w:w="295" w:type="pct"/>
            <w:shd w:val="clear" w:color="000000" w:fill="FFFFFF"/>
            <w:noWrap/>
            <w:tcMar>
              <w:left w:w="28" w:type="dxa"/>
              <w:bottom w:w="28" w:type="dxa"/>
              <w:right w:w="28" w:type="dxa"/>
            </w:tcMar>
            <w:hideMark/>
          </w:tcPr>
          <w:p w:rsidR="00C657E3" w:rsidRPr="00F634FD" w:rsidRDefault="00C657E3" w:rsidP="00C657E3">
            <w:pPr>
              <w:jc w:val="center"/>
              <w:rPr>
                <w:color w:val="000000"/>
                <w:sz w:val="16"/>
                <w:szCs w:val="16"/>
              </w:rPr>
            </w:pPr>
            <w:r w:rsidRPr="00F634FD">
              <w:rPr>
                <w:color w:val="000000"/>
                <w:sz w:val="16"/>
                <w:szCs w:val="16"/>
              </w:rPr>
              <w:t>0/0</w:t>
            </w:r>
          </w:p>
        </w:tc>
        <w:tc>
          <w:tcPr>
            <w:tcW w:w="294" w:type="pct"/>
            <w:shd w:val="clear" w:color="000000" w:fill="FFFFFF"/>
            <w:noWrap/>
            <w:tcMar>
              <w:left w:w="28" w:type="dxa"/>
              <w:bottom w:w="28" w:type="dxa"/>
              <w:right w:w="28" w:type="dxa"/>
            </w:tcMar>
            <w:hideMark/>
          </w:tcPr>
          <w:p w:rsidR="00C657E3" w:rsidRPr="00F634FD" w:rsidRDefault="00C657E3" w:rsidP="00C657E3">
            <w:pPr>
              <w:jc w:val="center"/>
              <w:rPr>
                <w:color w:val="000000"/>
                <w:sz w:val="16"/>
                <w:szCs w:val="16"/>
              </w:rPr>
            </w:pPr>
            <w:r w:rsidRPr="00F634FD">
              <w:rPr>
                <w:color w:val="000000"/>
                <w:sz w:val="16"/>
                <w:szCs w:val="16"/>
              </w:rPr>
              <w:t>0/0</w:t>
            </w:r>
          </w:p>
        </w:tc>
      </w:tr>
      <w:tr w:rsidR="00181D06" w:rsidRPr="00F634FD" w:rsidTr="00181D06">
        <w:trPr>
          <w:trHeight w:val="62"/>
        </w:trPr>
        <w:tc>
          <w:tcPr>
            <w:tcW w:w="160" w:type="pct"/>
            <w:shd w:val="clear" w:color="000000" w:fill="FFFFFF"/>
            <w:tcMar>
              <w:left w:w="28" w:type="dxa"/>
              <w:bottom w:w="28" w:type="dxa"/>
              <w:right w:w="28" w:type="dxa"/>
            </w:tcMar>
            <w:hideMark/>
          </w:tcPr>
          <w:p w:rsidR="00C657E3" w:rsidRPr="00F634FD" w:rsidRDefault="00C657E3" w:rsidP="00C657E3">
            <w:pPr>
              <w:jc w:val="center"/>
              <w:rPr>
                <w:color w:val="000000"/>
                <w:sz w:val="16"/>
                <w:szCs w:val="16"/>
                <w:lang w:val="en-US"/>
              </w:rPr>
            </w:pPr>
            <w:r w:rsidRPr="00F634FD">
              <w:rPr>
                <w:color w:val="000000"/>
                <w:sz w:val="16"/>
                <w:szCs w:val="16"/>
                <w:lang w:val="en-US"/>
              </w:rPr>
              <w:t>5.41</w:t>
            </w:r>
          </w:p>
        </w:tc>
        <w:tc>
          <w:tcPr>
            <w:tcW w:w="1691" w:type="pct"/>
            <w:shd w:val="clear" w:color="000000" w:fill="FFFFFF"/>
            <w:tcMar>
              <w:left w:w="28" w:type="dxa"/>
              <w:bottom w:w="28" w:type="dxa"/>
              <w:right w:w="28" w:type="dxa"/>
            </w:tcMar>
            <w:hideMark/>
          </w:tcPr>
          <w:p w:rsidR="00C657E3" w:rsidRPr="00F634FD" w:rsidRDefault="000929C2" w:rsidP="00C657E3">
            <w:pPr>
              <w:rPr>
                <w:sz w:val="16"/>
                <w:szCs w:val="16"/>
              </w:rPr>
            </w:pPr>
            <w:r>
              <w:rPr>
                <w:sz w:val="16"/>
                <w:szCs w:val="16"/>
              </w:rPr>
              <w:t>у</w:t>
            </w:r>
            <w:r w:rsidR="00C657E3" w:rsidRPr="00F634FD">
              <w:rPr>
                <w:sz w:val="16"/>
                <w:szCs w:val="16"/>
              </w:rPr>
              <w:t xml:space="preserve">л. Слободская </w:t>
            </w:r>
          </w:p>
        </w:tc>
        <w:tc>
          <w:tcPr>
            <w:tcW w:w="484" w:type="pct"/>
            <w:shd w:val="clear" w:color="000000" w:fill="FFFFFF"/>
            <w:tcMar>
              <w:left w:w="28" w:type="dxa"/>
              <w:bottom w:w="28" w:type="dxa"/>
              <w:right w:w="28" w:type="dxa"/>
            </w:tcMar>
            <w:hideMark/>
          </w:tcPr>
          <w:p w:rsidR="00C657E3" w:rsidRPr="00F634FD" w:rsidRDefault="00C657E3" w:rsidP="00C657E3">
            <w:pPr>
              <w:jc w:val="center"/>
              <w:rPr>
                <w:sz w:val="16"/>
                <w:szCs w:val="16"/>
              </w:rPr>
            </w:pPr>
            <w:r w:rsidRPr="00F634FD">
              <w:rPr>
                <w:sz w:val="16"/>
                <w:szCs w:val="16"/>
              </w:rPr>
              <w:t>2</w:t>
            </w:r>
          </w:p>
        </w:tc>
        <w:tc>
          <w:tcPr>
            <w:tcW w:w="340" w:type="pct"/>
            <w:shd w:val="clear" w:color="000000" w:fill="FFFFFF"/>
            <w:noWrap/>
            <w:tcMar>
              <w:left w:w="28" w:type="dxa"/>
              <w:bottom w:w="28" w:type="dxa"/>
              <w:right w:w="28" w:type="dxa"/>
            </w:tcMar>
            <w:hideMark/>
          </w:tcPr>
          <w:p w:rsidR="00C657E3" w:rsidRPr="00F634FD" w:rsidRDefault="00C657E3" w:rsidP="00C657E3">
            <w:pPr>
              <w:jc w:val="center"/>
              <w:rPr>
                <w:color w:val="000000"/>
                <w:sz w:val="16"/>
                <w:szCs w:val="16"/>
              </w:rPr>
            </w:pPr>
            <w:r w:rsidRPr="00F634FD">
              <w:rPr>
                <w:color w:val="000000"/>
                <w:sz w:val="16"/>
                <w:szCs w:val="16"/>
              </w:rPr>
              <w:t>1,31/65,5</w:t>
            </w:r>
          </w:p>
        </w:tc>
        <w:tc>
          <w:tcPr>
            <w:tcW w:w="387" w:type="pct"/>
            <w:shd w:val="clear" w:color="000000" w:fill="FFFFFF"/>
            <w:noWrap/>
            <w:tcMar>
              <w:left w:w="28" w:type="dxa"/>
              <w:bottom w:w="28" w:type="dxa"/>
              <w:right w:w="28" w:type="dxa"/>
            </w:tcMar>
            <w:hideMark/>
          </w:tcPr>
          <w:p w:rsidR="00C657E3" w:rsidRPr="00F634FD" w:rsidRDefault="00C657E3" w:rsidP="00C657E3">
            <w:pPr>
              <w:jc w:val="center"/>
              <w:rPr>
                <w:color w:val="000000"/>
                <w:sz w:val="16"/>
                <w:szCs w:val="16"/>
              </w:rPr>
            </w:pPr>
            <w:r w:rsidRPr="00F634FD">
              <w:rPr>
                <w:color w:val="000000"/>
                <w:sz w:val="16"/>
                <w:szCs w:val="16"/>
              </w:rPr>
              <w:t>1,31/65,5</w:t>
            </w:r>
          </w:p>
        </w:tc>
        <w:tc>
          <w:tcPr>
            <w:tcW w:w="340" w:type="pct"/>
            <w:shd w:val="clear" w:color="000000" w:fill="FFFFFF"/>
            <w:noWrap/>
            <w:tcMar>
              <w:left w:w="28" w:type="dxa"/>
              <w:bottom w:w="28" w:type="dxa"/>
              <w:right w:w="28" w:type="dxa"/>
            </w:tcMar>
            <w:hideMark/>
          </w:tcPr>
          <w:p w:rsidR="00C657E3" w:rsidRPr="00F634FD" w:rsidRDefault="00C657E3" w:rsidP="00C657E3">
            <w:pPr>
              <w:jc w:val="center"/>
              <w:rPr>
                <w:color w:val="000000"/>
                <w:sz w:val="16"/>
                <w:szCs w:val="16"/>
              </w:rPr>
            </w:pPr>
            <w:r w:rsidRPr="00F634FD">
              <w:rPr>
                <w:color w:val="000000"/>
                <w:sz w:val="16"/>
                <w:szCs w:val="16"/>
              </w:rPr>
              <w:t> </w:t>
            </w:r>
          </w:p>
        </w:tc>
        <w:tc>
          <w:tcPr>
            <w:tcW w:w="339" w:type="pct"/>
            <w:shd w:val="clear" w:color="000000" w:fill="FFFFFF"/>
            <w:noWrap/>
            <w:tcMar>
              <w:left w:w="28" w:type="dxa"/>
              <w:bottom w:w="28" w:type="dxa"/>
              <w:right w:w="28" w:type="dxa"/>
            </w:tcMar>
            <w:hideMark/>
          </w:tcPr>
          <w:p w:rsidR="00C657E3" w:rsidRPr="00F634FD" w:rsidRDefault="00C657E3" w:rsidP="00C657E3">
            <w:pPr>
              <w:jc w:val="center"/>
              <w:rPr>
                <w:color w:val="000000"/>
                <w:sz w:val="16"/>
                <w:szCs w:val="16"/>
              </w:rPr>
            </w:pPr>
            <w:r w:rsidRPr="00F634FD">
              <w:rPr>
                <w:color w:val="000000"/>
                <w:sz w:val="16"/>
                <w:szCs w:val="16"/>
              </w:rPr>
              <w:t> </w:t>
            </w:r>
          </w:p>
        </w:tc>
        <w:tc>
          <w:tcPr>
            <w:tcW w:w="375" w:type="pct"/>
            <w:shd w:val="clear" w:color="000000" w:fill="FFFFFF"/>
            <w:noWrap/>
            <w:tcMar>
              <w:left w:w="28" w:type="dxa"/>
              <w:bottom w:w="28" w:type="dxa"/>
              <w:right w:w="28" w:type="dxa"/>
            </w:tcMar>
            <w:hideMark/>
          </w:tcPr>
          <w:p w:rsidR="00C657E3" w:rsidRPr="00F634FD" w:rsidRDefault="00C657E3" w:rsidP="00C657E3">
            <w:pPr>
              <w:jc w:val="center"/>
              <w:rPr>
                <w:color w:val="000000"/>
                <w:sz w:val="16"/>
                <w:szCs w:val="16"/>
              </w:rPr>
            </w:pPr>
            <w:r w:rsidRPr="00F634FD">
              <w:rPr>
                <w:color w:val="000000"/>
                <w:sz w:val="16"/>
                <w:szCs w:val="16"/>
              </w:rPr>
              <w:t>1,31/65,5</w:t>
            </w:r>
          </w:p>
        </w:tc>
        <w:tc>
          <w:tcPr>
            <w:tcW w:w="295" w:type="pct"/>
            <w:shd w:val="clear" w:color="000000" w:fill="FFFFFF"/>
            <w:noWrap/>
            <w:tcMar>
              <w:left w:w="28" w:type="dxa"/>
              <w:bottom w:w="28" w:type="dxa"/>
              <w:right w:w="28" w:type="dxa"/>
            </w:tcMar>
            <w:hideMark/>
          </w:tcPr>
          <w:p w:rsidR="00C657E3" w:rsidRPr="00F634FD" w:rsidRDefault="00C657E3" w:rsidP="00C657E3">
            <w:pPr>
              <w:jc w:val="center"/>
              <w:rPr>
                <w:color w:val="000000"/>
                <w:sz w:val="16"/>
                <w:szCs w:val="16"/>
              </w:rPr>
            </w:pPr>
            <w:r w:rsidRPr="00F634FD">
              <w:rPr>
                <w:color w:val="000000"/>
                <w:sz w:val="16"/>
                <w:szCs w:val="16"/>
              </w:rPr>
              <w:t>1,31/65,5</w:t>
            </w:r>
          </w:p>
        </w:tc>
        <w:tc>
          <w:tcPr>
            <w:tcW w:w="295" w:type="pct"/>
            <w:shd w:val="clear" w:color="000000" w:fill="FFFFFF"/>
            <w:noWrap/>
            <w:tcMar>
              <w:left w:w="28" w:type="dxa"/>
              <w:bottom w:w="28" w:type="dxa"/>
              <w:right w:w="28" w:type="dxa"/>
            </w:tcMar>
            <w:hideMark/>
          </w:tcPr>
          <w:p w:rsidR="00C657E3" w:rsidRPr="00F634FD" w:rsidRDefault="00C657E3" w:rsidP="00C657E3">
            <w:pPr>
              <w:jc w:val="center"/>
              <w:rPr>
                <w:color w:val="000000"/>
                <w:sz w:val="16"/>
                <w:szCs w:val="16"/>
              </w:rPr>
            </w:pPr>
            <w:r w:rsidRPr="00F634FD">
              <w:rPr>
                <w:color w:val="000000"/>
                <w:sz w:val="16"/>
                <w:szCs w:val="16"/>
              </w:rPr>
              <w:t>1,31/65,5</w:t>
            </w:r>
          </w:p>
        </w:tc>
        <w:tc>
          <w:tcPr>
            <w:tcW w:w="294" w:type="pct"/>
            <w:shd w:val="clear" w:color="000000" w:fill="FFFFFF"/>
            <w:noWrap/>
            <w:tcMar>
              <w:left w:w="28" w:type="dxa"/>
              <w:bottom w:w="28" w:type="dxa"/>
              <w:right w:w="28" w:type="dxa"/>
            </w:tcMar>
            <w:hideMark/>
          </w:tcPr>
          <w:p w:rsidR="00C657E3" w:rsidRPr="00F634FD" w:rsidRDefault="00C657E3" w:rsidP="00C657E3">
            <w:pPr>
              <w:jc w:val="center"/>
              <w:rPr>
                <w:color w:val="000000"/>
                <w:sz w:val="16"/>
                <w:szCs w:val="16"/>
              </w:rPr>
            </w:pPr>
            <w:r w:rsidRPr="00F634FD">
              <w:rPr>
                <w:color w:val="000000"/>
                <w:sz w:val="16"/>
                <w:szCs w:val="16"/>
              </w:rPr>
              <w:t>1,31/65,5</w:t>
            </w:r>
          </w:p>
        </w:tc>
      </w:tr>
      <w:tr w:rsidR="00181D06" w:rsidRPr="00F634FD" w:rsidTr="00181D06">
        <w:trPr>
          <w:trHeight w:val="62"/>
        </w:trPr>
        <w:tc>
          <w:tcPr>
            <w:tcW w:w="160" w:type="pct"/>
            <w:shd w:val="clear" w:color="000000" w:fill="FFFFFF"/>
            <w:tcMar>
              <w:left w:w="28" w:type="dxa"/>
              <w:bottom w:w="28" w:type="dxa"/>
              <w:right w:w="28" w:type="dxa"/>
            </w:tcMar>
            <w:hideMark/>
          </w:tcPr>
          <w:p w:rsidR="00C657E3" w:rsidRPr="00F634FD" w:rsidRDefault="00C657E3" w:rsidP="00C657E3">
            <w:pPr>
              <w:jc w:val="center"/>
              <w:rPr>
                <w:color w:val="000000"/>
                <w:sz w:val="16"/>
                <w:szCs w:val="16"/>
                <w:lang w:val="en-US"/>
              </w:rPr>
            </w:pPr>
            <w:r w:rsidRPr="00F634FD">
              <w:rPr>
                <w:color w:val="000000"/>
                <w:sz w:val="16"/>
                <w:szCs w:val="16"/>
                <w:lang w:val="en-US"/>
              </w:rPr>
              <w:t>5.42</w:t>
            </w:r>
          </w:p>
        </w:tc>
        <w:tc>
          <w:tcPr>
            <w:tcW w:w="1691" w:type="pct"/>
            <w:shd w:val="clear" w:color="000000" w:fill="FFFFFF"/>
            <w:tcMar>
              <w:left w:w="28" w:type="dxa"/>
              <w:bottom w:w="28" w:type="dxa"/>
              <w:right w:w="28" w:type="dxa"/>
            </w:tcMar>
            <w:hideMark/>
          </w:tcPr>
          <w:p w:rsidR="00C657E3" w:rsidRPr="00F634FD" w:rsidRDefault="000929C2" w:rsidP="00C657E3">
            <w:pPr>
              <w:rPr>
                <w:sz w:val="16"/>
                <w:szCs w:val="16"/>
              </w:rPr>
            </w:pPr>
            <w:r>
              <w:rPr>
                <w:sz w:val="16"/>
                <w:szCs w:val="16"/>
              </w:rPr>
              <w:t>у</w:t>
            </w:r>
            <w:r w:rsidR="00C657E3" w:rsidRPr="00F634FD">
              <w:rPr>
                <w:sz w:val="16"/>
                <w:szCs w:val="16"/>
              </w:rPr>
              <w:t xml:space="preserve">л. Советская </w:t>
            </w:r>
          </w:p>
        </w:tc>
        <w:tc>
          <w:tcPr>
            <w:tcW w:w="484" w:type="pct"/>
            <w:shd w:val="clear" w:color="000000" w:fill="FFFFFF"/>
            <w:tcMar>
              <w:left w:w="28" w:type="dxa"/>
              <w:bottom w:w="28" w:type="dxa"/>
              <w:right w:w="28" w:type="dxa"/>
            </w:tcMar>
            <w:hideMark/>
          </w:tcPr>
          <w:p w:rsidR="00C657E3" w:rsidRPr="00F634FD" w:rsidRDefault="00C657E3" w:rsidP="00C657E3">
            <w:pPr>
              <w:jc w:val="center"/>
              <w:rPr>
                <w:sz w:val="16"/>
                <w:szCs w:val="16"/>
              </w:rPr>
            </w:pPr>
            <w:r w:rsidRPr="00F634FD">
              <w:rPr>
                <w:sz w:val="16"/>
                <w:szCs w:val="16"/>
              </w:rPr>
              <w:t>5,3</w:t>
            </w:r>
          </w:p>
        </w:tc>
        <w:tc>
          <w:tcPr>
            <w:tcW w:w="340" w:type="pct"/>
            <w:shd w:val="clear" w:color="000000" w:fill="FFFFFF"/>
            <w:noWrap/>
            <w:tcMar>
              <w:left w:w="28" w:type="dxa"/>
              <w:bottom w:w="28" w:type="dxa"/>
              <w:right w:w="28" w:type="dxa"/>
            </w:tcMar>
            <w:hideMark/>
          </w:tcPr>
          <w:p w:rsidR="00C657E3" w:rsidRPr="00F634FD" w:rsidRDefault="00C657E3" w:rsidP="00C657E3">
            <w:pPr>
              <w:jc w:val="center"/>
              <w:rPr>
                <w:color w:val="000000"/>
                <w:sz w:val="16"/>
                <w:szCs w:val="16"/>
              </w:rPr>
            </w:pPr>
            <w:r w:rsidRPr="00F634FD">
              <w:rPr>
                <w:color w:val="000000"/>
                <w:sz w:val="16"/>
                <w:szCs w:val="16"/>
              </w:rPr>
              <w:t>4,64/87,5</w:t>
            </w:r>
          </w:p>
        </w:tc>
        <w:tc>
          <w:tcPr>
            <w:tcW w:w="387" w:type="pct"/>
            <w:shd w:val="clear" w:color="000000" w:fill="FFFFFF"/>
            <w:noWrap/>
            <w:tcMar>
              <w:left w:w="28" w:type="dxa"/>
              <w:bottom w:w="28" w:type="dxa"/>
              <w:right w:w="28" w:type="dxa"/>
            </w:tcMar>
            <w:hideMark/>
          </w:tcPr>
          <w:p w:rsidR="00C657E3" w:rsidRPr="00F634FD" w:rsidRDefault="00C657E3" w:rsidP="00C657E3">
            <w:pPr>
              <w:jc w:val="center"/>
              <w:rPr>
                <w:color w:val="000000"/>
                <w:sz w:val="16"/>
                <w:szCs w:val="16"/>
              </w:rPr>
            </w:pPr>
            <w:r w:rsidRPr="00F634FD">
              <w:rPr>
                <w:color w:val="000000"/>
                <w:sz w:val="16"/>
                <w:szCs w:val="16"/>
              </w:rPr>
              <w:t>4,64/87,5</w:t>
            </w:r>
          </w:p>
        </w:tc>
        <w:tc>
          <w:tcPr>
            <w:tcW w:w="340" w:type="pct"/>
            <w:shd w:val="clear" w:color="000000" w:fill="FFFFFF"/>
            <w:noWrap/>
            <w:tcMar>
              <w:left w:w="28" w:type="dxa"/>
              <w:bottom w:w="28" w:type="dxa"/>
              <w:right w:w="28" w:type="dxa"/>
            </w:tcMar>
            <w:hideMark/>
          </w:tcPr>
          <w:p w:rsidR="00C657E3" w:rsidRPr="00F634FD" w:rsidRDefault="00C657E3" w:rsidP="00C657E3">
            <w:pPr>
              <w:jc w:val="center"/>
              <w:rPr>
                <w:color w:val="000000"/>
                <w:sz w:val="16"/>
                <w:szCs w:val="16"/>
              </w:rPr>
            </w:pPr>
            <w:r w:rsidRPr="00F634FD">
              <w:rPr>
                <w:color w:val="000000"/>
                <w:sz w:val="16"/>
                <w:szCs w:val="16"/>
              </w:rPr>
              <w:t> </w:t>
            </w:r>
          </w:p>
        </w:tc>
        <w:tc>
          <w:tcPr>
            <w:tcW w:w="339" w:type="pct"/>
            <w:shd w:val="clear" w:color="000000" w:fill="FFFFFF"/>
            <w:noWrap/>
            <w:tcMar>
              <w:left w:w="28" w:type="dxa"/>
              <w:bottom w:w="28" w:type="dxa"/>
              <w:right w:w="28" w:type="dxa"/>
            </w:tcMar>
            <w:hideMark/>
          </w:tcPr>
          <w:p w:rsidR="00C657E3" w:rsidRPr="00F634FD" w:rsidRDefault="00C657E3" w:rsidP="00C657E3">
            <w:pPr>
              <w:jc w:val="center"/>
              <w:rPr>
                <w:color w:val="000000"/>
                <w:sz w:val="16"/>
                <w:szCs w:val="16"/>
              </w:rPr>
            </w:pPr>
            <w:r w:rsidRPr="00F634FD">
              <w:rPr>
                <w:color w:val="000000"/>
                <w:sz w:val="16"/>
                <w:szCs w:val="16"/>
              </w:rPr>
              <w:t> </w:t>
            </w:r>
          </w:p>
        </w:tc>
        <w:tc>
          <w:tcPr>
            <w:tcW w:w="375" w:type="pct"/>
            <w:shd w:val="clear" w:color="000000" w:fill="FFFFFF"/>
            <w:tcMar>
              <w:left w:w="28" w:type="dxa"/>
              <w:bottom w:w="28" w:type="dxa"/>
              <w:right w:w="28" w:type="dxa"/>
            </w:tcMar>
            <w:hideMark/>
          </w:tcPr>
          <w:p w:rsidR="00C657E3" w:rsidRPr="00F634FD" w:rsidRDefault="00C657E3" w:rsidP="00C657E3">
            <w:pPr>
              <w:jc w:val="center"/>
              <w:rPr>
                <w:color w:val="000000"/>
                <w:sz w:val="16"/>
                <w:szCs w:val="16"/>
              </w:rPr>
            </w:pPr>
            <w:r w:rsidRPr="00F634FD">
              <w:rPr>
                <w:color w:val="000000"/>
                <w:sz w:val="16"/>
                <w:szCs w:val="16"/>
              </w:rPr>
              <w:t>4,64/87,5</w:t>
            </w:r>
          </w:p>
        </w:tc>
        <w:tc>
          <w:tcPr>
            <w:tcW w:w="295" w:type="pct"/>
            <w:shd w:val="clear" w:color="000000" w:fill="FFFFFF"/>
            <w:tcMar>
              <w:left w:w="28" w:type="dxa"/>
              <w:bottom w:w="28" w:type="dxa"/>
              <w:right w:w="28" w:type="dxa"/>
            </w:tcMar>
            <w:hideMark/>
          </w:tcPr>
          <w:p w:rsidR="00C657E3" w:rsidRPr="00F634FD" w:rsidRDefault="00C657E3" w:rsidP="00C657E3">
            <w:pPr>
              <w:jc w:val="center"/>
              <w:rPr>
                <w:color w:val="000000"/>
                <w:sz w:val="16"/>
                <w:szCs w:val="16"/>
              </w:rPr>
            </w:pPr>
            <w:r w:rsidRPr="00F634FD">
              <w:rPr>
                <w:color w:val="000000"/>
                <w:sz w:val="16"/>
                <w:szCs w:val="16"/>
              </w:rPr>
              <w:t>4,64/87,5</w:t>
            </w:r>
          </w:p>
        </w:tc>
        <w:tc>
          <w:tcPr>
            <w:tcW w:w="295" w:type="pct"/>
            <w:shd w:val="clear" w:color="000000" w:fill="FFFFFF"/>
            <w:tcMar>
              <w:left w:w="28" w:type="dxa"/>
              <w:bottom w:w="28" w:type="dxa"/>
              <w:right w:w="28" w:type="dxa"/>
            </w:tcMar>
            <w:hideMark/>
          </w:tcPr>
          <w:p w:rsidR="00C657E3" w:rsidRPr="00F634FD" w:rsidRDefault="00C657E3" w:rsidP="00C657E3">
            <w:pPr>
              <w:jc w:val="center"/>
              <w:rPr>
                <w:color w:val="000000"/>
                <w:sz w:val="16"/>
                <w:szCs w:val="16"/>
              </w:rPr>
            </w:pPr>
            <w:r w:rsidRPr="00F634FD">
              <w:rPr>
                <w:color w:val="000000"/>
                <w:sz w:val="16"/>
                <w:szCs w:val="16"/>
              </w:rPr>
              <w:t>4,64/87,5</w:t>
            </w:r>
          </w:p>
        </w:tc>
        <w:tc>
          <w:tcPr>
            <w:tcW w:w="294" w:type="pct"/>
            <w:shd w:val="clear" w:color="000000" w:fill="FFFFFF"/>
            <w:tcMar>
              <w:left w:w="28" w:type="dxa"/>
              <w:bottom w:w="28" w:type="dxa"/>
              <w:right w:w="28" w:type="dxa"/>
            </w:tcMar>
            <w:hideMark/>
          </w:tcPr>
          <w:p w:rsidR="00C657E3" w:rsidRPr="00F634FD" w:rsidRDefault="00C657E3" w:rsidP="00C657E3">
            <w:pPr>
              <w:jc w:val="center"/>
              <w:rPr>
                <w:color w:val="000000"/>
                <w:sz w:val="16"/>
                <w:szCs w:val="16"/>
              </w:rPr>
            </w:pPr>
            <w:r w:rsidRPr="00F634FD">
              <w:rPr>
                <w:color w:val="000000"/>
                <w:sz w:val="16"/>
                <w:szCs w:val="16"/>
              </w:rPr>
              <w:t>4,64/87,5</w:t>
            </w:r>
          </w:p>
        </w:tc>
      </w:tr>
      <w:tr w:rsidR="00181D06" w:rsidRPr="00F634FD" w:rsidTr="00181D06">
        <w:trPr>
          <w:trHeight w:val="62"/>
        </w:trPr>
        <w:tc>
          <w:tcPr>
            <w:tcW w:w="160" w:type="pct"/>
            <w:shd w:val="clear" w:color="000000" w:fill="FFFFFF"/>
            <w:tcMar>
              <w:left w:w="28" w:type="dxa"/>
              <w:bottom w:w="28" w:type="dxa"/>
              <w:right w:w="28" w:type="dxa"/>
            </w:tcMar>
            <w:hideMark/>
          </w:tcPr>
          <w:p w:rsidR="00C657E3" w:rsidRPr="00F634FD" w:rsidRDefault="00C657E3" w:rsidP="00C657E3">
            <w:pPr>
              <w:jc w:val="center"/>
              <w:rPr>
                <w:color w:val="000000"/>
                <w:sz w:val="16"/>
                <w:szCs w:val="16"/>
                <w:lang w:val="en-US"/>
              </w:rPr>
            </w:pPr>
            <w:r w:rsidRPr="00F634FD">
              <w:rPr>
                <w:color w:val="000000"/>
                <w:sz w:val="16"/>
                <w:szCs w:val="16"/>
                <w:lang w:val="en-US"/>
              </w:rPr>
              <w:t>5.43</w:t>
            </w:r>
          </w:p>
        </w:tc>
        <w:tc>
          <w:tcPr>
            <w:tcW w:w="1691" w:type="pct"/>
            <w:shd w:val="clear" w:color="000000" w:fill="FFFFFF"/>
            <w:tcMar>
              <w:left w:w="28" w:type="dxa"/>
              <w:bottom w:w="28" w:type="dxa"/>
              <w:right w:w="28" w:type="dxa"/>
            </w:tcMar>
            <w:hideMark/>
          </w:tcPr>
          <w:p w:rsidR="00C657E3" w:rsidRPr="00F634FD" w:rsidRDefault="000929C2" w:rsidP="00C657E3">
            <w:pPr>
              <w:rPr>
                <w:sz w:val="16"/>
                <w:szCs w:val="16"/>
              </w:rPr>
            </w:pPr>
            <w:r>
              <w:rPr>
                <w:sz w:val="16"/>
                <w:szCs w:val="16"/>
              </w:rPr>
              <w:t>п</w:t>
            </w:r>
            <w:r w:rsidR="00C657E3" w:rsidRPr="00F634FD">
              <w:rPr>
                <w:sz w:val="16"/>
                <w:szCs w:val="16"/>
              </w:rPr>
              <w:t xml:space="preserve">ер. Сосновый </w:t>
            </w:r>
          </w:p>
        </w:tc>
        <w:tc>
          <w:tcPr>
            <w:tcW w:w="484" w:type="pct"/>
            <w:shd w:val="clear" w:color="000000" w:fill="FFFFFF"/>
            <w:tcMar>
              <w:left w:w="28" w:type="dxa"/>
              <w:bottom w:w="28" w:type="dxa"/>
              <w:right w:w="28" w:type="dxa"/>
            </w:tcMar>
            <w:hideMark/>
          </w:tcPr>
          <w:p w:rsidR="00C657E3" w:rsidRPr="00F634FD" w:rsidRDefault="00C657E3" w:rsidP="00C657E3">
            <w:pPr>
              <w:jc w:val="center"/>
              <w:rPr>
                <w:sz w:val="16"/>
                <w:szCs w:val="16"/>
              </w:rPr>
            </w:pPr>
            <w:r w:rsidRPr="00F634FD">
              <w:rPr>
                <w:sz w:val="16"/>
                <w:szCs w:val="16"/>
              </w:rPr>
              <w:t>0,15</w:t>
            </w:r>
          </w:p>
        </w:tc>
        <w:tc>
          <w:tcPr>
            <w:tcW w:w="340" w:type="pct"/>
            <w:shd w:val="clear" w:color="000000" w:fill="FFFFFF"/>
            <w:noWrap/>
            <w:tcMar>
              <w:left w:w="28" w:type="dxa"/>
              <w:bottom w:w="28" w:type="dxa"/>
              <w:right w:w="28" w:type="dxa"/>
            </w:tcMar>
            <w:hideMark/>
          </w:tcPr>
          <w:p w:rsidR="00C657E3" w:rsidRPr="00F634FD" w:rsidRDefault="00C657E3" w:rsidP="00C657E3">
            <w:pPr>
              <w:jc w:val="center"/>
              <w:rPr>
                <w:color w:val="000000"/>
                <w:sz w:val="16"/>
                <w:szCs w:val="16"/>
              </w:rPr>
            </w:pPr>
            <w:r w:rsidRPr="00F634FD">
              <w:rPr>
                <w:color w:val="000000"/>
                <w:sz w:val="16"/>
                <w:szCs w:val="16"/>
              </w:rPr>
              <w:t>0,128/85,3</w:t>
            </w:r>
          </w:p>
        </w:tc>
        <w:tc>
          <w:tcPr>
            <w:tcW w:w="387" w:type="pct"/>
            <w:shd w:val="clear" w:color="000000" w:fill="FFFFFF"/>
            <w:noWrap/>
            <w:tcMar>
              <w:left w:w="28" w:type="dxa"/>
              <w:bottom w:w="28" w:type="dxa"/>
              <w:right w:w="28" w:type="dxa"/>
            </w:tcMar>
            <w:hideMark/>
          </w:tcPr>
          <w:p w:rsidR="00C657E3" w:rsidRPr="00F634FD" w:rsidRDefault="00C657E3" w:rsidP="00C657E3">
            <w:pPr>
              <w:jc w:val="center"/>
              <w:rPr>
                <w:color w:val="000000"/>
                <w:sz w:val="16"/>
                <w:szCs w:val="16"/>
              </w:rPr>
            </w:pPr>
            <w:r w:rsidRPr="00F634FD">
              <w:rPr>
                <w:color w:val="000000"/>
                <w:sz w:val="16"/>
                <w:szCs w:val="16"/>
              </w:rPr>
              <w:t>0,128/85,3</w:t>
            </w:r>
          </w:p>
        </w:tc>
        <w:tc>
          <w:tcPr>
            <w:tcW w:w="340" w:type="pct"/>
            <w:shd w:val="clear" w:color="000000" w:fill="FFFFFF"/>
            <w:noWrap/>
            <w:tcMar>
              <w:left w:w="28" w:type="dxa"/>
              <w:bottom w:w="28" w:type="dxa"/>
              <w:right w:w="28" w:type="dxa"/>
            </w:tcMar>
            <w:hideMark/>
          </w:tcPr>
          <w:p w:rsidR="00C657E3" w:rsidRPr="00F634FD" w:rsidRDefault="00C657E3" w:rsidP="00C657E3">
            <w:pPr>
              <w:jc w:val="center"/>
              <w:rPr>
                <w:color w:val="000000"/>
                <w:sz w:val="16"/>
                <w:szCs w:val="16"/>
              </w:rPr>
            </w:pPr>
            <w:r w:rsidRPr="00F634FD">
              <w:rPr>
                <w:color w:val="000000"/>
                <w:sz w:val="16"/>
                <w:szCs w:val="16"/>
              </w:rPr>
              <w:t> </w:t>
            </w:r>
          </w:p>
        </w:tc>
        <w:tc>
          <w:tcPr>
            <w:tcW w:w="339" w:type="pct"/>
            <w:shd w:val="clear" w:color="000000" w:fill="FFFFFF"/>
            <w:noWrap/>
            <w:tcMar>
              <w:left w:w="28" w:type="dxa"/>
              <w:bottom w:w="28" w:type="dxa"/>
              <w:right w:w="28" w:type="dxa"/>
            </w:tcMar>
            <w:hideMark/>
          </w:tcPr>
          <w:p w:rsidR="00C657E3" w:rsidRPr="00F634FD" w:rsidRDefault="00C657E3" w:rsidP="00C657E3">
            <w:pPr>
              <w:jc w:val="center"/>
              <w:rPr>
                <w:color w:val="000000"/>
                <w:sz w:val="16"/>
                <w:szCs w:val="16"/>
              </w:rPr>
            </w:pPr>
            <w:r w:rsidRPr="00F634FD">
              <w:rPr>
                <w:color w:val="000000"/>
                <w:sz w:val="16"/>
                <w:szCs w:val="16"/>
              </w:rPr>
              <w:t> </w:t>
            </w:r>
          </w:p>
        </w:tc>
        <w:tc>
          <w:tcPr>
            <w:tcW w:w="375" w:type="pct"/>
            <w:shd w:val="clear" w:color="000000" w:fill="FFFFFF"/>
            <w:noWrap/>
            <w:tcMar>
              <w:left w:w="28" w:type="dxa"/>
              <w:bottom w:w="28" w:type="dxa"/>
              <w:right w:w="28" w:type="dxa"/>
            </w:tcMar>
            <w:hideMark/>
          </w:tcPr>
          <w:p w:rsidR="00C657E3" w:rsidRPr="00F634FD" w:rsidRDefault="00C657E3" w:rsidP="00C657E3">
            <w:pPr>
              <w:jc w:val="center"/>
              <w:rPr>
                <w:color w:val="000000"/>
                <w:sz w:val="16"/>
                <w:szCs w:val="16"/>
              </w:rPr>
            </w:pPr>
            <w:r w:rsidRPr="00F634FD">
              <w:rPr>
                <w:color w:val="000000"/>
                <w:sz w:val="16"/>
                <w:szCs w:val="16"/>
              </w:rPr>
              <w:t>0,128/85,3</w:t>
            </w:r>
          </w:p>
        </w:tc>
        <w:tc>
          <w:tcPr>
            <w:tcW w:w="295" w:type="pct"/>
            <w:shd w:val="clear" w:color="000000" w:fill="FFFFFF"/>
            <w:noWrap/>
            <w:tcMar>
              <w:left w:w="28" w:type="dxa"/>
              <w:bottom w:w="28" w:type="dxa"/>
              <w:right w:w="28" w:type="dxa"/>
            </w:tcMar>
            <w:hideMark/>
          </w:tcPr>
          <w:p w:rsidR="00C657E3" w:rsidRPr="00F634FD" w:rsidRDefault="00C657E3" w:rsidP="00C657E3">
            <w:pPr>
              <w:jc w:val="center"/>
              <w:rPr>
                <w:color w:val="000000"/>
                <w:sz w:val="16"/>
                <w:szCs w:val="16"/>
              </w:rPr>
            </w:pPr>
            <w:r w:rsidRPr="00F634FD">
              <w:rPr>
                <w:color w:val="000000"/>
                <w:sz w:val="16"/>
                <w:szCs w:val="16"/>
              </w:rPr>
              <w:t>0,128/85,3</w:t>
            </w:r>
          </w:p>
        </w:tc>
        <w:tc>
          <w:tcPr>
            <w:tcW w:w="295" w:type="pct"/>
            <w:shd w:val="clear" w:color="000000" w:fill="FFFFFF"/>
            <w:noWrap/>
            <w:tcMar>
              <w:left w:w="28" w:type="dxa"/>
              <w:bottom w:w="28" w:type="dxa"/>
              <w:right w:w="28" w:type="dxa"/>
            </w:tcMar>
            <w:hideMark/>
          </w:tcPr>
          <w:p w:rsidR="00C657E3" w:rsidRPr="00F634FD" w:rsidRDefault="00C657E3" w:rsidP="00C657E3">
            <w:pPr>
              <w:jc w:val="center"/>
              <w:rPr>
                <w:color w:val="000000"/>
                <w:sz w:val="16"/>
                <w:szCs w:val="16"/>
              </w:rPr>
            </w:pPr>
            <w:r w:rsidRPr="00F634FD">
              <w:rPr>
                <w:color w:val="000000"/>
                <w:sz w:val="16"/>
                <w:szCs w:val="16"/>
              </w:rPr>
              <w:t>0,128/85,3</w:t>
            </w:r>
          </w:p>
        </w:tc>
        <w:tc>
          <w:tcPr>
            <w:tcW w:w="294" w:type="pct"/>
            <w:shd w:val="clear" w:color="000000" w:fill="FFFFFF"/>
            <w:noWrap/>
            <w:tcMar>
              <w:left w:w="28" w:type="dxa"/>
              <w:bottom w:w="28" w:type="dxa"/>
              <w:right w:w="28" w:type="dxa"/>
            </w:tcMar>
            <w:hideMark/>
          </w:tcPr>
          <w:p w:rsidR="00C657E3" w:rsidRPr="00F634FD" w:rsidRDefault="00C657E3" w:rsidP="00C657E3">
            <w:pPr>
              <w:jc w:val="center"/>
              <w:rPr>
                <w:color w:val="000000"/>
                <w:sz w:val="16"/>
                <w:szCs w:val="16"/>
              </w:rPr>
            </w:pPr>
            <w:r w:rsidRPr="00F634FD">
              <w:rPr>
                <w:color w:val="000000"/>
                <w:sz w:val="16"/>
                <w:szCs w:val="16"/>
              </w:rPr>
              <w:t>0,128/85,3</w:t>
            </w:r>
          </w:p>
        </w:tc>
      </w:tr>
      <w:tr w:rsidR="00181D06" w:rsidRPr="00F634FD" w:rsidTr="00181D06">
        <w:trPr>
          <w:trHeight w:val="62"/>
        </w:trPr>
        <w:tc>
          <w:tcPr>
            <w:tcW w:w="160" w:type="pct"/>
            <w:shd w:val="clear" w:color="000000" w:fill="FFFFFF"/>
            <w:tcMar>
              <w:left w:w="28" w:type="dxa"/>
              <w:bottom w:w="28" w:type="dxa"/>
              <w:right w:w="28" w:type="dxa"/>
            </w:tcMar>
            <w:hideMark/>
          </w:tcPr>
          <w:p w:rsidR="00C657E3" w:rsidRPr="00F634FD" w:rsidRDefault="00C657E3" w:rsidP="00C657E3">
            <w:pPr>
              <w:jc w:val="center"/>
              <w:rPr>
                <w:color w:val="000000"/>
                <w:sz w:val="16"/>
                <w:szCs w:val="16"/>
                <w:lang w:val="en-US"/>
              </w:rPr>
            </w:pPr>
            <w:r w:rsidRPr="00F634FD">
              <w:rPr>
                <w:color w:val="000000"/>
                <w:sz w:val="16"/>
                <w:szCs w:val="16"/>
                <w:lang w:val="en-US"/>
              </w:rPr>
              <w:t>5.44</w:t>
            </w:r>
          </w:p>
        </w:tc>
        <w:tc>
          <w:tcPr>
            <w:tcW w:w="1691" w:type="pct"/>
            <w:shd w:val="clear" w:color="000000" w:fill="FFFFFF"/>
            <w:tcMar>
              <w:left w:w="28" w:type="dxa"/>
              <w:bottom w:w="28" w:type="dxa"/>
              <w:right w:w="28" w:type="dxa"/>
            </w:tcMar>
            <w:hideMark/>
          </w:tcPr>
          <w:p w:rsidR="00C657E3" w:rsidRPr="00F634FD" w:rsidRDefault="000929C2" w:rsidP="00C657E3">
            <w:pPr>
              <w:rPr>
                <w:sz w:val="16"/>
                <w:szCs w:val="16"/>
              </w:rPr>
            </w:pPr>
            <w:r>
              <w:rPr>
                <w:sz w:val="16"/>
                <w:szCs w:val="16"/>
              </w:rPr>
              <w:t>у</w:t>
            </w:r>
            <w:r w:rsidR="00C657E3" w:rsidRPr="00F634FD">
              <w:rPr>
                <w:sz w:val="16"/>
                <w:szCs w:val="16"/>
              </w:rPr>
              <w:t>л. Ст. Халтурина</w:t>
            </w:r>
          </w:p>
        </w:tc>
        <w:tc>
          <w:tcPr>
            <w:tcW w:w="484" w:type="pct"/>
            <w:shd w:val="clear" w:color="000000" w:fill="FFFFFF"/>
            <w:tcMar>
              <w:left w:w="28" w:type="dxa"/>
              <w:bottom w:w="28" w:type="dxa"/>
              <w:right w:w="28" w:type="dxa"/>
            </w:tcMar>
            <w:hideMark/>
          </w:tcPr>
          <w:p w:rsidR="00C657E3" w:rsidRPr="00F634FD" w:rsidRDefault="00C657E3" w:rsidP="00C657E3">
            <w:pPr>
              <w:jc w:val="center"/>
              <w:rPr>
                <w:sz w:val="16"/>
                <w:szCs w:val="16"/>
              </w:rPr>
            </w:pPr>
            <w:r w:rsidRPr="00F634FD">
              <w:rPr>
                <w:sz w:val="16"/>
                <w:szCs w:val="16"/>
              </w:rPr>
              <w:t>1,05</w:t>
            </w:r>
          </w:p>
        </w:tc>
        <w:tc>
          <w:tcPr>
            <w:tcW w:w="340" w:type="pct"/>
            <w:shd w:val="clear" w:color="000000" w:fill="FFFFFF"/>
            <w:noWrap/>
            <w:tcMar>
              <w:left w:w="28" w:type="dxa"/>
              <w:bottom w:w="28" w:type="dxa"/>
              <w:right w:w="28" w:type="dxa"/>
            </w:tcMar>
            <w:hideMark/>
          </w:tcPr>
          <w:p w:rsidR="00C657E3" w:rsidRPr="00F634FD" w:rsidRDefault="00C657E3" w:rsidP="00C657E3">
            <w:pPr>
              <w:jc w:val="center"/>
              <w:rPr>
                <w:color w:val="000000"/>
                <w:sz w:val="16"/>
                <w:szCs w:val="16"/>
              </w:rPr>
            </w:pPr>
            <w:r w:rsidRPr="00F634FD">
              <w:rPr>
                <w:color w:val="000000"/>
                <w:sz w:val="16"/>
                <w:szCs w:val="16"/>
              </w:rPr>
              <w:t>0,19/18</w:t>
            </w:r>
          </w:p>
        </w:tc>
        <w:tc>
          <w:tcPr>
            <w:tcW w:w="387" w:type="pct"/>
            <w:shd w:val="clear" w:color="000000" w:fill="FFFFFF"/>
            <w:noWrap/>
            <w:tcMar>
              <w:left w:w="28" w:type="dxa"/>
              <w:bottom w:w="28" w:type="dxa"/>
              <w:right w:w="28" w:type="dxa"/>
            </w:tcMar>
            <w:hideMark/>
          </w:tcPr>
          <w:p w:rsidR="00C657E3" w:rsidRPr="00F634FD" w:rsidRDefault="00C657E3" w:rsidP="00C657E3">
            <w:pPr>
              <w:jc w:val="center"/>
              <w:rPr>
                <w:color w:val="000000"/>
                <w:sz w:val="16"/>
                <w:szCs w:val="16"/>
              </w:rPr>
            </w:pPr>
            <w:r w:rsidRPr="00F634FD">
              <w:rPr>
                <w:color w:val="000000"/>
                <w:sz w:val="16"/>
                <w:szCs w:val="16"/>
              </w:rPr>
              <w:t>0,19/18</w:t>
            </w:r>
          </w:p>
        </w:tc>
        <w:tc>
          <w:tcPr>
            <w:tcW w:w="340" w:type="pct"/>
            <w:shd w:val="clear" w:color="000000" w:fill="FFFFFF"/>
            <w:noWrap/>
            <w:tcMar>
              <w:left w:w="28" w:type="dxa"/>
              <w:bottom w:w="28" w:type="dxa"/>
              <w:right w:w="28" w:type="dxa"/>
            </w:tcMar>
            <w:hideMark/>
          </w:tcPr>
          <w:p w:rsidR="00C657E3" w:rsidRPr="00F634FD" w:rsidRDefault="00C657E3" w:rsidP="00C657E3">
            <w:pPr>
              <w:jc w:val="center"/>
              <w:rPr>
                <w:color w:val="000000"/>
                <w:sz w:val="16"/>
                <w:szCs w:val="16"/>
              </w:rPr>
            </w:pPr>
            <w:r w:rsidRPr="00F634FD">
              <w:rPr>
                <w:color w:val="000000"/>
                <w:sz w:val="16"/>
                <w:szCs w:val="16"/>
              </w:rPr>
              <w:t> </w:t>
            </w:r>
          </w:p>
        </w:tc>
        <w:tc>
          <w:tcPr>
            <w:tcW w:w="339" w:type="pct"/>
            <w:shd w:val="clear" w:color="000000" w:fill="FFFFFF"/>
            <w:noWrap/>
            <w:tcMar>
              <w:left w:w="28" w:type="dxa"/>
              <w:bottom w:w="28" w:type="dxa"/>
              <w:right w:w="28" w:type="dxa"/>
            </w:tcMar>
            <w:hideMark/>
          </w:tcPr>
          <w:p w:rsidR="00C657E3" w:rsidRPr="00F634FD" w:rsidRDefault="00C657E3" w:rsidP="00C657E3">
            <w:pPr>
              <w:jc w:val="center"/>
              <w:rPr>
                <w:color w:val="000000"/>
                <w:sz w:val="16"/>
                <w:szCs w:val="16"/>
              </w:rPr>
            </w:pPr>
            <w:r w:rsidRPr="00F634FD">
              <w:rPr>
                <w:color w:val="000000"/>
                <w:sz w:val="16"/>
                <w:szCs w:val="16"/>
              </w:rPr>
              <w:t> </w:t>
            </w:r>
          </w:p>
        </w:tc>
        <w:tc>
          <w:tcPr>
            <w:tcW w:w="375" w:type="pct"/>
            <w:shd w:val="clear" w:color="000000" w:fill="FFFFFF"/>
            <w:noWrap/>
            <w:tcMar>
              <w:left w:w="28" w:type="dxa"/>
              <w:bottom w:w="28" w:type="dxa"/>
              <w:right w:w="28" w:type="dxa"/>
            </w:tcMar>
            <w:hideMark/>
          </w:tcPr>
          <w:p w:rsidR="00C657E3" w:rsidRPr="00F634FD" w:rsidRDefault="00C657E3" w:rsidP="00C657E3">
            <w:pPr>
              <w:jc w:val="center"/>
              <w:rPr>
                <w:color w:val="000000"/>
                <w:sz w:val="16"/>
                <w:szCs w:val="16"/>
              </w:rPr>
            </w:pPr>
            <w:r w:rsidRPr="00F634FD">
              <w:rPr>
                <w:color w:val="000000"/>
                <w:sz w:val="16"/>
                <w:szCs w:val="16"/>
              </w:rPr>
              <w:t>0,19/18</w:t>
            </w:r>
          </w:p>
        </w:tc>
        <w:tc>
          <w:tcPr>
            <w:tcW w:w="295" w:type="pct"/>
            <w:shd w:val="clear" w:color="000000" w:fill="FFFFFF"/>
            <w:noWrap/>
            <w:tcMar>
              <w:left w:w="28" w:type="dxa"/>
              <w:bottom w:w="28" w:type="dxa"/>
              <w:right w:w="28" w:type="dxa"/>
            </w:tcMar>
            <w:hideMark/>
          </w:tcPr>
          <w:p w:rsidR="00C657E3" w:rsidRPr="00F634FD" w:rsidRDefault="00C657E3" w:rsidP="00C657E3">
            <w:pPr>
              <w:jc w:val="center"/>
              <w:rPr>
                <w:color w:val="000000"/>
                <w:sz w:val="16"/>
                <w:szCs w:val="16"/>
              </w:rPr>
            </w:pPr>
            <w:r w:rsidRPr="00F634FD">
              <w:rPr>
                <w:color w:val="000000"/>
                <w:sz w:val="16"/>
                <w:szCs w:val="16"/>
              </w:rPr>
              <w:t>0,19/18</w:t>
            </w:r>
          </w:p>
        </w:tc>
        <w:tc>
          <w:tcPr>
            <w:tcW w:w="295" w:type="pct"/>
            <w:shd w:val="clear" w:color="000000" w:fill="FFFFFF"/>
            <w:noWrap/>
            <w:tcMar>
              <w:left w:w="28" w:type="dxa"/>
              <w:bottom w:w="28" w:type="dxa"/>
              <w:right w:w="28" w:type="dxa"/>
            </w:tcMar>
            <w:hideMark/>
          </w:tcPr>
          <w:p w:rsidR="00C657E3" w:rsidRPr="00F634FD" w:rsidRDefault="00C657E3" w:rsidP="00C657E3">
            <w:pPr>
              <w:jc w:val="center"/>
              <w:rPr>
                <w:color w:val="000000"/>
                <w:sz w:val="16"/>
                <w:szCs w:val="16"/>
              </w:rPr>
            </w:pPr>
            <w:r w:rsidRPr="00F634FD">
              <w:rPr>
                <w:color w:val="000000"/>
                <w:sz w:val="16"/>
                <w:szCs w:val="16"/>
              </w:rPr>
              <w:t>0,858/81,7</w:t>
            </w:r>
          </w:p>
        </w:tc>
        <w:tc>
          <w:tcPr>
            <w:tcW w:w="294" w:type="pct"/>
            <w:shd w:val="clear" w:color="000000" w:fill="FFFFFF"/>
            <w:noWrap/>
            <w:tcMar>
              <w:left w:w="28" w:type="dxa"/>
              <w:bottom w:w="28" w:type="dxa"/>
              <w:right w:w="28" w:type="dxa"/>
            </w:tcMar>
            <w:hideMark/>
          </w:tcPr>
          <w:p w:rsidR="00C657E3" w:rsidRPr="00F634FD" w:rsidRDefault="00C657E3" w:rsidP="00C657E3">
            <w:pPr>
              <w:jc w:val="center"/>
              <w:rPr>
                <w:color w:val="000000"/>
                <w:sz w:val="16"/>
                <w:szCs w:val="16"/>
              </w:rPr>
            </w:pPr>
            <w:r w:rsidRPr="00F634FD">
              <w:rPr>
                <w:color w:val="000000"/>
                <w:sz w:val="16"/>
                <w:szCs w:val="16"/>
              </w:rPr>
              <w:t>0,858/81,7</w:t>
            </w:r>
          </w:p>
        </w:tc>
      </w:tr>
      <w:tr w:rsidR="00181D06" w:rsidRPr="00F634FD" w:rsidTr="00181D06">
        <w:trPr>
          <w:trHeight w:val="62"/>
        </w:trPr>
        <w:tc>
          <w:tcPr>
            <w:tcW w:w="160" w:type="pct"/>
            <w:shd w:val="clear" w:color="000000" w:fill="FFFFFF"/>
            <w:tcMar>
              <w:left w:w="28" w:type="dxa"/>
              <w:bottom w:w="28" w:type="dxa"/>
              <w:right w:w="28" w:type="dxa"/>
            </w:tcMar>
            <w:hideMark/>
          </w:tcPr>
          <w:p w:rsidR="00C657E3" w:rsidRPr="00F634FD" w:rsidRDefault="00C657E3" w:rsidP="00C657E3">
            <w:pPr>
              <w:jc w:val="center"/>
              <w:rPr>
                <w:color w:val="000000"/>
                <w:sz w:val="16"/>
                <w:szCs w:val="16"/>
                <w:lang w:val="en-US"/>
              </w:rPr>
            </w:pPr>
            <w:r w:rsidRPr="00F634FD">
              <w:rPr>
                <w:color w:val="000000"/>
                <w:sz w:val="16"/>
                <w:szCs w:val="16"/>
                <w:lang w:val="en-US"/>
              </w:rPr>
              <w:t>5.45</w:t>
            </w:r>
          </w:p>
        </w:tc>
        <w:tc>
          <w:tcPr>
            <w:tcW w:w="1691" w:type="pct"/>
            <w:shd w:val="clear" w:color="000000" w:fill="FFFFFF"/>
            <w:tcMar>
              <w:left w:w="28" w:type="dxa"/>
              <w:bottom w:w="28" w:type="dxa"/>
              <w:right w:w="28" w:type="dxa"/>
            </w:tcMar>
            <w:hideMark/>
          </w:tcPr>
          <w:p w:rsidR="00C657E3" w:rsidRPr="00F634FD" w:rsidRDefault="000929C2" w:rsidP="00C657E3">
            <w:pPr>
              <w:rPr>
                <w:sz w:val="16"/>
                <w:szCs w:val="16"/>
              </w:rPr>
            </w:pPr>
            <w:r>
              <w:rPr>
                <w:sz w:val="16"/>
                <w:szCs w:val="16"/>
              </w:rPr>
              <w:t>у</w:t>
            </w:r>
            <w:r w:rsidR="00C657E3" w:rsidRPr="00F634FD">
              <w:rPr>
                <w:sz w:val="16"/>
                <w:szCs w:val="16"/>
              </w:rPr>
              <w:t xml:space="preserve">л. Урицкого </w:t>
            </w:r>
          </w:p>
        </w:tc>
        <w:tc>
          <w:tcPr>
            <w:tcW w:w="484" w:type="pct"/>
            <w:shd w:val="clear" w:color="000000" w:fill="FFFFFF"/>
            <w:tcMar>
              <w:left w:w="28" w:type="dxa"/>
              <w:bottom w:w="28" w:type="dxa"/>
              <w:right w:w="28" w:type="dxa"/>
            </w:tcMar>
            <w:hideMark/>
          </w:tcPr>
          <w:p w:rsidR="00C657E3" w:rsidRPr="00F634FD" w:rsidRDefault="00C657E3" w:rsidP="00C657E3">
            <w:pPr>
              <w:jc w:val="center"/>
              <w:rPr>
                <w:sz w:val="16"/>
                <w:szCs w:val="16"/>
              </w:rPr>
            </w:pPr>
            <w:r w:rsidRPr="00F634FD">
              <w:rPr>
                <w:sz w:val="16"/>
                <w:szCs w:val="16"/>
              </w:rPr>
              <w:t>1</w:t>
            </w:r>
          </w:p>
        </w:tc>
        <w:tc>
          <w:tcPr>
            <w:tcW w:w="340" w:type="pct"/>
            <w:shd w:val="clear" w:color="000000" w:fill="FFFFFF"/>
            <w:noWrap/>
            <w:tcMar>
              <w:left w:w="28" w:type="dxa"/>
              <w:bottom w:w="28" w:type="dxa"/>
              <w:right w:w="28" w:type="dxa"/>
            </w:tcMar>
            <w:hideMark/>
          </w:tcPr>
          <w:p w:rsidR="00C657E3" w:rsidRPr="00F634FD" w:rsidRDefault="00C657E3" w:rsidP="00C657E3">
            <w:pPr>
              <w:jc w:val="center"/>
              <w:rPr>
                <w:color w:val="000000"/>
                <w:sz w:val="16"/>
                <w:szCs w:val="16"/>
              </w:rPr>
            </w:pPr>
            <w:r w:rsidRPr="00F634FD">
              <w:rPr>
                <w:color w:val="000000"/>
                <w:sz w:val="16"/>
                <w:szCs w:val="16"/>
              </w:rPr>
              <w:t>0/0</w:t>
            </w:r>
          </w:p>
        </w:tc>
        <w:tc>
          <w:tcPr>
            <w:tcW w:w="387" w:type="pct"/>
            <w:shd w:val="clear" w:color="000000" w:fill="FFFFFF"/>
            <w:noWrap/>
            <w:tcMar>
              <w:left w:w="28" w:type="dxa"/>
              <w:bottom w:w="28" w:type="dxa"/>
              <w:right w:w="28" w:type="dxa"/>
            </w:tcMar>
            <w:hideMark/>
          </w:tcPr>
          <w:p w:rsidR="00C657E3" w:rsidRPr="00F634FD" w:rsidRDefault="00C657E3" w:rsidP="00C657E3">
            <w:pPr>
              <w:jc w:val="center"/>
              <w:rPr>
                <w:color w:val="000000"/>
                <w:sz w:val="16"/>
                <w:szCs w:val="16"/>
              </w:rPr>
            </w:pPr>
            <w:r w:rsidRPr="00F634FD">
              <w:rPr>
                <w:color w:val="000000"/>
                <w:sz w:val="16"/>
                <w:szCs w:val="16"/>
              </w:rPr>
              <w:t>0/0</w:t>
            </w:r>
          </w:p>
        </w:tc>
        <w:tc>
          <w:tcPr>
            <w:tcW w:w="340" w:type="pct"/>
            <w:shd w:val="clear" w:color="000000" w:fill="FFFFFF"/>
            <w:noWrap/>
            <w:tcMar>
              <w:left w:w="28" w:type="dxa"/>
              <w:bottom w:w="28" w:type="dxa"/>
              <w:right w:w="28" w:type="dxa"/>
            </w:tcMar>
            <w:hideMark/>
          </w:tcPr>
          <w:p w:rsidR="00C657E3" w:rsidRPr="00F634FD" w:rsidRDefault="00C657E3" w:rsidP="00C657E3">
            <w:pPr>
              <w:jc w:val="center"/>
              <w:rPr>
                <w:color w:val="000000"/>
                <w:sz w:val="16"/>
                <w:szCs w:val="16"/>
              </w:rPr>
            </w:pPr>
            <w:r w:rsidRPr="00F634FD">
              <w:rPr>
                <w:color w:val="000000"/>
                <w:sz w:val="16"/>
                <w:szCs w:val="16"/>
              </w:rPr>
              <w:t> </w:t>
            </w:r>
          </w:p>
        </w:tc>
        <w:tc>
          <w:tcPr>
            <w:tcW w:w="339" w:type="pct"/>
            <w:shd w:val="clear" w:color="000000" w:fill="FFFFFF"/>
            <w:noWrap/>
            <w:tcMar>
              <w:left w:w="28" w:type="dxa"/>
              <w:bottom w:w="28" w:type="dxa"/>
              <w:right w:w="28" w:type="dxa"/>
            </w:tcMar>
            <w:hideMark/>
          </w:tcPr>
          <w:p w:rsidR="00C657E3" w:rsidRPr="00F634FD" w:rsidRDefault="00C657E3" w:rsidP="00C657E3">
            <w:pPr>
              <w:jc w:val="center"/>
              <w:rPr>
                <w:color w:val="000000"/>
                <w:sz w:val="16"/>
                <w:szCs w:val="16"/>
              </w:rPr>
            </w:pPr>
            <w:r w:rsidRPr="00F634FD">
              <w:rPr>
                <w:color w:val="000000"/>
                <w:sz w:val="16"/>
                <w:szCs w:val="16"/>
              </w:rPr>
              <w:t> </w:t>
            </w:r>
          </w:p>
        </w:tc>
        <w:tc>
          <w:tcPr>
            <w:tcW w:w="375" w:type="pct"/>
            <w:shd w:val="clear" w:color="000000" w:fill="FFFFFF"/>
            <w:noWrap/>
            <w:tcMar>
              <w:left w:w="28" w:type="dxa"/>
              <w:bottom w:w="28" w:type="dxa"/>
              <w:right w:w="28" w:type="dxa"/>
            </w:tcMar>
            <w:hideMark/>
          </w:tcPr>
          <w:p w:rsidR="00C657E3" w:rsidRPr="00F634FD" w:rsidRDefault="00C657E3" w:rsidP="00C657E3">
            <w:pPr>
              <w:jc w:val="center"/>
              <w:rPr>
                <w:color w:val="000000"/>
                <w:sz w:val="16"/>
                <w:szCs w:val="16"/>
              </w:rPr>
            </w:pPr>
            <w:r w:rsidRPr="00F634FD">
              <w:rPr>
                <w:color w:val="000000"/>
                <w:sz w:val="16"/>
                <w:szCs w:val="16"/>
              </w:rPr>
              <w:t>0/0</w:t>
            </w:r>
          </w:p>
        </w:tc>
        <w:tc>
          <w:tcPr>
            <w:tcW w:w="295" w:type="pct"/>
            <w:shd w:val="clear" w:color="000000" w:fill="FFFFFF"/>
            <w:noWrap/>
            <w:tcMar>
              <w:left w:w="28" w:type="dxa"/>
              <w:bottom w:w="28" w:type="dxa"/>
              <w:right w:w="28" w:type="dxa"/>
            </w:tcMar>
            <w:hideMark/>
          </w:tcPr>
          <w:p w:rsidR="00C657E3" w:rsidRPr="00F634FD" w:rsidRDefault="00C657E3" w:rsidP="00C657E3">
            <w:pPr>
              <w:jc w:val="center"/>
              <w:rPr>
                <w:color w:val="000000"/>
                <w:sz w:val="16"/>
                <w:szCs w:val="16"/>
              </w:rPr>
            </w:pPr>
            <w:r w:rsidRPr="00F634FD">
              <w:rPr>
                <w:color w:val="000000"/>
                <w:sz w:val="16"/>
                <w:szCs w:val="16"/>
              </w:rPr>
              <w:t>0/0</w:t>
            </w:r>
          </w:p>
        </w:tc>
        <w:tc>
          <w:tcPr>
            <w:tcW w:w="295" w:type="pct"/>
            <w:shd w:val="clear" w:color="000000" w:fill="FFFFFF"/>
            <w:noWrap/>
            <w:tcMar>
              <w:left w:w="28" w:type="dxa"/>
              <w:bottom w:w="28" w:type="dxa"/>
              <w:right w:w="28" w:type="dxa"/>
            </w:tcMar>
            <w:hideMark/>
          </w:tcPr>
          <w:p w:rsidR="00C657E3" w:rsidRPr="00F634FD" w:rsidRDefault="00C657E3" w:rsidP="00C657E3">
            <w:pPr>
              <w:jc w:val="center"/>
              <w:rPr>
                <w:color w:val="000000"/>
                <w:sz w:val="16"/>
                <w:szCs w:val="16"/>
              </w:rPr>
            </w:pPr>
            <w:r w:rsidRPr="00F634FD">
              <w:rPr>
                <w:color w:val="000000"/>
                <w:sz w:val="16"/>
                <w:szCs w:val="16"/>
              </w:rPr>
              <w:t>0/0</w:t>
            </w:r>
          </w:p>
        </w:tc>
        <w:tc>
          <w:tcPr>
            <w:tcW w:w="294" w:type="pct"/>
            <w:shd w:val="clear" w:color="000000" w:fill="FFFFFF"/>
            <w:noWrap/>
            <w:tcMar>
              <w:left w:w="28" w:type="dxa"/>
              <w:bottom w:w="28" w:type="dxa"/>
              <w:right w:w="28" w:type="dxa"/>
            </w:tcMar>
            <w:hideMark/>
          </w:tcPr>
          <w:p w:rsidR="00C657E3" w:rsidRPr="00F634FD" w:rsidRDefault="00C657E3" w:rsidP="00C657E3">
            <w:pPr>
              <w:jc w:val="center"/>
              <w:rPr>
                <w:color w:val="000000"/>
                <w:sz w:val="16"/>
                <w:szCs w:val="16"/>
              </w:rPr>
            </w:pPr>
            <w:r w:rsidRPr="00F634FD">
              <w:rPr>
                <w:color w:val="000000"/>
                <w:sz w:val="16"/>
                <w:szCs w:val="16"/>
              </w:rPr>
              <w:t>0/0</w:t>
            </w:r>
          </w:p>
        </w:tc>
      </w:tr>
      <w:tr w:rsidR="00181D06" w:rsidRPr="00F634FD" w:rsidTr="00181D06">
        <w:trPr>
          <w:trHeight w:val="62"/>
        </w:trPr>
        <w:tc>
          <w:tcPr>
            <w:tcW w:w="160" w:type="pct"/>
            <w:shd w:val="clear" w:color="000000" w:fill="FFFFFF"/>
            <w:tcMar>
              <w:left w:w="28" w:type="dxa"/>
              <w:bottom w:w="28" w:type="dxa"/>
              <w:right w:w="28" w:type="dxa"/>
            </w:tcMar>
            <w:hideMark/>
          </w:tcPr>
          <w:p w:rsidR="00C657E3" w:rsidRPr="00F634FD" w:rsidRDefault="00C657E3" w:rsidP="00C657E3">
            <w:pPr>
              <w:jc w:val="center"/>
              <w:rPr>
                <w:color w:val="000000"/>
                <w:sz w:val="16"/>
                <w:szCs w:val="16"/>
                <w:lang w:val="en-US"/>
              </w:rPr>
            </w:pPr>
            <w:r w:rsidRPr="00F634FD">
              <w:rPr>
                <w:color w:val="000000"/>
                <w:sz w:val="16"/>
                <w:szCs w:val="16"/>
                <w:lang w:val="en-US"/>
              </w:rPr>
              <w:t>5.46</w:t>
            </w:r>
          </w:p>
        </w:tc>
        <w:tc>
          <w:tcPr>
            <w:tcW w:w="1691" w:type="pct"/>
            <w:shd w:val="clear" w:color="000000" w:fill="FFFFFF"/>
            <w:tcMar>
              <w:left w:w="28" w:type="dxa"/>
              <w:bottom w:w="28" w:type="dxa"/>
              <w:right w:w="28" w:type="dxa"/>
            </w:tcMar>
            <w:hideMark/>
          </w:tcPr>
          <w:p w:rsidR="00C657E3" w:rsidRPr="00F634FD" w:rsidRDefault="000929C2" w:rsidP="00C657E3">
            <w:pPr>
              <w:rPr>
                <w:sz w:val="16"/>
                <w:szCs w:val="16"/>
              </w:rPr>
            </w:pPr>
            <w:r>
              <w:rPr>
                <w:sz w:val="16"/>
                <w:szCs w:val="16"/>
              </w:rPr>
              <w:t>у</w:t>
            </w:r>
            <w:r w:rsidR="00C657E3" w:rsidRPr="00F634FD">
              <w:rPr>
                <w:sz w:val="16"/>
                <w:szCs w:val="16"/>
              </w:rPr>
              <w:t xml:space="preserve">л. Ф. </w:t>
            </w:r>
            <w:proofErr w:type="spellStart"/>
            <w:r w:rsidR="00C657E3" w:rsidRPr="00F634FD">
              <w:rPr>
                <w:sz w:val="16"/>
                <w:szCs w:val="16"/>
              </w:rPr>
              <w:t>Лесникова</w:t>
            </w:r>
            <w:proofErr w:type="spellEnd"/>
            <w:r w:rsidR="00C657E3" w:rsidRPr="00F634FD">
              <w:rPr>
                <w:sz w:val="16"/>
                <w:szCs w:val="16"/>
              </w:rPr>
              <w:t xml:space="preserve"> </w:t>
            </w:r>
          </w:p>
        </w:tc>
        <w:tc>
          <w:tcPr>
            <w:tcW w:w="484" w:type="pct"/>
            <w:shd w:val="clear" w:color="000000" w:fill="FFFFFF"/>
            <w:tcMar>
              <w:left w:w="28" w:type="dxa"/>
              <w:bottom w:w="28" w:type="dxa"/>
              <w:right w:w="28" w:type="dxa"/>
            </w:tcMar>
            <w:hideMark/>
          </w:tcPr>
          <w:p w:rsidR="00C657E3" w:rsidRPr="00F634FD" w:rsidRDefault="00C657E3" w:rsidP="00C657E3">
            <w:pPr>
              <w:jc w:val="center"/>
              <w:rPr>
                <w:sz w:val="16"/>
                <w:szCs w:val="16"/>
              </w:rPr>
            </w:pPr>
            <w:r w:rsidRPr="00F634FD">
              <w:rPr>
                <w:sz w:val="16"/>
                <w:szCs w:val="16"/>
              </w:rPr>
              <w:t>0,45</w:t>
            </w:r>
          </w:p>
        </w:tc>
        <w:tc>
          <w:tcPr>
            <w:tcW w:w="340" w:type="pct"/>
            <w:shd w:val="clear" w:color="000000" w:fill="FFFFFF"/>
            <w:noWrap/>
            <w:tcMar>
              <w:left w:w="28" w:type="dxa"/>
              <w:bottom w:w="28" w:type="dxa"/>
              <w:right w:w="28" w:type="dxa"/>
            </w:tcMar>
            <w:hideMark/>
          </w:tcPr>
          <w:p w:rsidR="00C657E3" w:rsidRPr="00F634FD" w:rsidRDefault="00C657E3" w:rsidP="00C657E3">
            <w:pPr>
              <w:jc w:val="center"/>
              <w:rPr>
                <w:color w:val="000000"/>
                <w:sz w:val="16"/>
                <w:szCs w:val="16"/>
              </w:rPr>
            </w:pPr>
            <w:r w:rsidRPr="00F634FD">
              <w:rPr>
                <w:color w:val="000000"/>
                <w:sz w:val="16"/>
                <w:szCs w:val="16"/>
              </w:rPr>
              <w:t>0/0</w:t>
            </w:r>
          </w:p>
        </w:tc>
        <w:tc>
          <w:tcPr>
            <w:tcW w:w="387" w:type="pct"/>
            <w:shd w:val="clear" w:color="000000" w:fill="FFFFFF"/>
            <w:noWrap/>
            <w:tcMar>
              <w:left w:w="28" w:type="dxa"/>
              <w:bottom w:w="28" w:type="dxa"/>
              <w:right w:w="28" w:type="dxa"/>
            </w:tcMar>
            <w:hideMark/>
          </w:tcPr>
          <w:p w:rsidR="00C657E3" w:rsidRPr="00F634FD" w:rsidRDefault="00C657E3" w:rsidP="00C657E3">
            <w:pPr>
              <w:jc w:val="center"/>
              <w:rPr>
                <w:color w:val="000000"/>
                <w:sz w:val="16"/>
                <w:szCs w:val="16"/>
              </w:rPr>
            </w:pPr>
            <w:r w:rsidRPr="00F634FD">
              <w:rPr>
                <w:color w:val="000000"/>
                <w:sz w:val="16"/>
                <w:szCs w:val="16"/>
              </w:rPr>
              <w:t>0/0</w:t>
            </w:r>
          </w:p>
        </w:tc>
        <w:tc>
          <w:tcPr>
            <w:tcW w:w="340" w:type="pct"/>
            <w:shd w:val="clear" w:color="000000" w:fill="FFFFFF"/>
            <w:noWrap/>
            <w:tcMar>
              <w:left w:w="28" w:type="dxa"/>
              <w:bottom w:w="28" w:type="dxa"/>
              <w:right w:w="28" w:type="dxa"/>
            </w:tcMar>
            <w:hideMark/>
          </w:tcPr>
          <w:p w:rsidR="00C657E3" w:rsidRPr="00F634FD" w:rsidRDefault="00C657E3" w:rsidP="00C657E3">
            <w:pPr>
              <w:jc w:val="center"/>
              <w:rPr>
                <w:color w:val="000000"/>
                <w:sz w:val="16"/>
                <w:szCs w:val="16"/>
              </w:rPr>
            </w:pPr>
            <w:r w:rsidRPr="00F634FD">
              <w:rPr>
                <w:color w:val="000000"/>
                <w:sz w:val="16"/>
                <w:szCs w:val="16"/>
              </w:rPr>
              <w:t> </w:t>
            </w:r>
          </w:p>
        </w:tc>
        <w:tc>
          <w:tcPr>
            <w:tcW w:w="339" w:type="pct"/>
            <w:shd w:val="clear" w:color="000000" w:fill="FFFFFF"/>
            <w:noWrap/>
            <w:tcMar>
              <w:left w:w="28" w:type="dxa"/>
              <w:bottom w:w="28" w:type="dxa"/>
              <w:right w:w="28" w:type="dxa"/>
            </w:tcMar>
            <w:hideMark/>
          </w:tcPr>
          <w:p w:rsidR="00C657E3" w:rsidRPr="00F634FD" w:rsidRDefault="00C657E3" w:rsidP="00C657E3">
            <w:pPr>
              <w:jc w:val="center"/>
              <w:rPr>
                <w:color w:val="000000"/>
                <w:sz w:val="16"/>
                <w:szCs w:val="16"/>
              </w:rPr>
            </w:pPr>
            <w:r w:rsidRPr="00F634FD">
              <w:rPr>
                <w:color w:val="000000"/>
                <w:sz w:val="16"/>
                <w:szCs w:val="16"/>
              </w:rPr>
              <w:t> </w:t>
            </w:r>
          </w:p>
        </w:tc>
        <w:tc>
          <w:tcPr>
            <w:tcW w:w="375" w:type="pct"/>
            <w:shd w:val="clear" w:color="000000" w:fill="FFFFFF"/>
            <w:noWrap/>
            <w:tcMar>
              <w:left w:w="28" w:type="dxa"/>
              <w:bottom w:w="28" w:type="dxa"/>
              <w:right w:w="28" w:type="dxa"/>
            </w:tcMar>
            <w:hideMark/>
          </w:tcPr>
          <w:p w:rsidR="00C657E3" w:rsidRPr="00F634FD" w:rsidRDefault="00C657E3" w:rsidP="00C657E3">
            <w:pPr>
              <w:jc w:val="center"/>
              <w:rPr>
                <w:color w:val="000000"/>
                <w:sz w:val="16"/>
                <w:szCs w:val="16"/>
              </w:rPr>
            </w:pPr>
            <w:r w:rsidRPr="00F634FD">
              <w:rPr>
                <w:color w:val="000000"/>
                <w:sz w:val="16"/>
                <w:szCs w:val="16"/>
              </w:rPr>
              <w:t>0/0</w:t>
            </w:r>
          </w:p>
        </w:tc>
        <w:tc>
          <w:tcPr>
            <w:tcW w:w="295" w:type="pct"/>
            <w:shd w:val="clear" w:color="000000" w:fill="FFFFFF"/>
            <w:noWrap/>
            <w:tcMar>
              <w:left w:w="28" w:type="dxa"/>
              <w:bottom w:w="28" w:type="dxa"/>
              <w:right w:w="28" w:type="dxa"/>
            </w:tcMar>
            <w:hideMark/>
          </w:tcPr>
          <w:p w:rsidR="00C657E3" w:rsidRPr="00F634FD" w:rsidRDefault="00C657E3" w:rsidP="00C657E3">
            <w:pPr>
              <w:jc w:val="center"/>
              <w:rPr>
                <w:color w:val="000000"/>
                <w:sz w:val="16"/>
                <w:szCs w:val="16"/>
              </w:rPr>
            </w:pPr>
            <w:r w:rsidRPr="00F634FD">
              <w:rPr>
                <w:color w:val="000000"/>
                <w:sz w:val="16"/>
                <w:szCs w:val="16"/>
              </w:rPr>
              <w:t>0/0</w:t>
            </w:r>
          </w:p>
        </w:tc>
        <w:tc>
          <w:tcPr>
            <w:tcW w:w="295" w:type="pct"/>
            <w:shd w:val="clear" w:color="000000" w:fill="FFFFFF"/>
            <w:noWrap/>
            <w:tcMar>
              <w:left w:w="28" w:type="dxa"/>
              <w:bottom w:w="28" w:type="dxa"/>
              <w:right w:w="28" w:type="dxa"/>
            </w:tcMar>
            <w:hideMark/>
          </w:tcPr>
          <w:p w:rsidR="00C657E3" w:rsidRPr="00F634FD" w:rsidRDefault="00C657E3" w:rsidP="00C657E3">
            <w:pPr>
              <w:jc w:val="center"/>
              <w:rPr>
                <w:color w:val="000000"/>
                <w:sz w:val="16"/>
                <w:szCs w:val="16"/>
              </w:rPr>
            </w:pPr>
            <w:r w:rsidRPr="00F634FD">
              <w:rPr>
                <w:color w:val="000000"/>
                <w:sz w:val="16"/>
                <w:szCs w:val="16"/>
              </w:rPr>
              <w:t>0/0</w:t>
            </w:r>
          </w:p>
        </w:tc>
        <w:tc>
          <w:tcPr>
            <w:tcW w:w="294" w:type="pct"/>
            <w:shd w:val="clear" w:color="000000" w:fill="FFFFFF"/>
            <w:noWrap/>
            <w:tcMar>
              <w:left w:w="28" w:type="dxa"/>
              <w:bottom w:w="28" w:type="dxa"/>
              <w:right w:w="28" w:type="dxa"/>
            </w:tcMar>
            <w:hideMark/>
          </w:tcPr>
          <w:p w:rsidR="00C657E3" w:rsidRPr="00F634FD" w:rsidRDefault="00C657E3" w:rsidP="00C657E3">
            <w:pPr>
              <w:jc w:val="center"/>
              <w:rPr>
                <w:color w:val="000000"/>
                <w:sz w:val="16"/>
                <w:szCs w:val="16"/>
              </w:rPr>
            </w:pPr>
            <w:r w:rsidRPr="00F634FD">
              <w:rPr>
                <w:color w:val="000000"/>
                <w:sz w:val="16"/>
                <w:szCs w:val="16"/>
              </w:rPr>
              <w:t>0/0</w:t>
            </w:r>
          </w:p>
        </w:tc>
      </w:tr>
      <w:tr w:rsidR="00181D06" w:rsidRPr="00F634FD" w:rsidTr="00181D06">
        <w:trPr>
          <w:trHeight w:val="62"/>
        </w:trPr>
        <w:tc>
          <w:tcPr>
            <w:tcW w:w="160" w:type="pct"/>
            <w:shd w:val="clear" w:color="000000" w:fill="FFFFFF"/>
            <w:tcMar>
              <w:left w:w="28" w:type="dxa"/>
              <w:bottom w:w="28" w:type="dxa"/>
              <w:right w:w="28" w:type="dxa"/>
            </w:tcMar>
            <w:hideMark/>
          </w:tcPr>
          <w:p w:rsidR="00C657E3" w:rsidRPr="00F634FD" w:rsidRDefault="00C657E3" w:rsidP="00C657E3">
            <w:pPr>
              <w:jc w:val="center"/>
              <w:rPr>
                <w:color w:val="000000"/>
                <w:sz w:val="16"/>
                <w:szCs w:val="16"/>
                <w:lang w:val="en-US"/>
              </w:rPr>
            </w:pPr>
            <w:r w:rsidRPr="00F634FD">
              <w:rPr>
                <w:color w:val="000000"/>
                <w:sz w:val="16"/>
                <w:szCs w:val="16"/>
                <w:lang w:val="en-US"/>
              </w:rPr>
              <w:t>5.47</w:t>
            </w:r>
          </w:p>
        </w:tc>
        <w:tc>
          <w:tcPr>
            <w:tcW w:w="1691" w:type="pct"/>
            <w:shd w:val="clear" w:color="000000" w:fill="FFFFFF"/>
            <w:tcMar>
              <w:left w:w="28" w:type="dxa"/>
              <w:bottom w:w="28" w:type="dxa"/>
              <w:right w:w="28" w:type="dxa"/>
            </w:tcMar>
            <w:hideMark/>
          </w:tcPr>
          <w:p w:rsidR="00C657E3" w:rsidRPr="00F634FD" w:rsidRDefault="000929C2" w:rsidP="00C657E3">
            <w:pPr>
              <w:rPr>
                <w:sz w:val="16"/>
                <w:szCs w:val="16"/>
              </w:rPr>
            </w:pPr>
            <w:r>
              <w:rPr>
                <w:sz w:val="16"/>
                <w:szCs w:val="16"/>
              </w:rPr>
              <w:t>п</w:t>
            </w:r>
            <w:r w:rsidR="00C657E3" w:rsidRPr="00F634FD">
              <w:rPr>
                <w:sz w:val="16"/>
                <w:szCs w:val="16"/>
              </w:rPr>
              <w:t xml:space="preserve">ер. Фабричный </w:t>
            </w:r>
          </w:p>
        </w:tc>
        <w:tc>
          <w:tcPr>
            <w:tcW w:w="484" w:type="pct"/>
            <w:shd w:val="clear" w:color="000000" w:fill="FFFFFF"/>
            <w:tcMar>
              <w:left w:w="28" w:type="dxa"/>
              <w:bottom w:w="28" w:type="dxa"/>
              <w:right w:w="28" w:type="dxa"/>
            </w:tcMar>
            <w:hideMark/>
          </w:tcPr>
          <w:p w:rsidR="00C657E3" w:rsidRPr="00F634FD" w:rsidRDefault="00C657E3" w:rsidP="00C657E3">
            <w:pPr>
              <w:jc w:val="center"/>
              <w:rPr>
                <w:sz w:val="16"/>
                <w:szCs w:val="16"/>
              </w:rPr>
            </w:pPr>
            <w:r w:rsidRPr="00F634FD">
              <w:rPr>
                <w:sz w:val="16"/>
                <w:szCs w:val="16"/>
              </w:rPr>
              <w:t>0,2</w:t>
            </w:r>
          </w:p>
        </w:tc>
        <w:tc>
          <w:tcPr>
            <w:tcW w:w="340" w:type="pct"/>
            <w:shd w:val="clear" w:color="000000" w:fill="FFFFFF"/>
            <w:noWrap/>
            <w:tcMar>
              <w:left w:w="28" w:type="dxa"/>
              <w:bottom w:w="28" w:type="dxa"/>
              <w:right w:w="28" w:type="dxa"/>
            </w:tcMar>
            <w:hideMark/>
          </w:tcPr>
          <w:p w:rsidR="00C657E3" w:rsidRPr="00F634FD" w:rsidRDefault="00C657E3" w:rsidP="00C657E3">
            <w:pPr>
              <w:jc w:val="center"/>
              <w:rPr>
                <w:color w:val="000000"/>
                <w:sz w:val="16"/>
                <w:szCs w:val="16"/>
              </w:rPr>
            </w:pPr>
            <w:r w:rsidRPr="00F634FD">
              <w:rPr>
                <w:color w:val="000000"/>
                <w:sz w:val="16"/>
                <w:szCs w:val="16"/>
              </w:rPr>
              <w:t>0/0</w:t>
            </w:r>
          </w:p>
        </w:tc>
        <w:tc>
          <w:tcPr>
            <w:tcW w:w="387" w:type="pct"/>
            <w:shd w:val="clear" w:color="000000" w:fill="FFFFFF"/>
            <w:noWrap/>
            <w:tcMar>
              <w:left w:w="28" w:type="dxa"/>
              <w:bottom w:w="28" w:type="dxa"/>
              <w:right w:w="28" w:type="dxa"/>
            </w:tcMar>
            <w:hideMark/>
          </w:tcPr>
          <w:p w:rsidR="00C657E3" w:rsidRPr="00F634FD" w:rsidRDefault="00C657E3" w:rsidP="00C657E3">
            <w:pPr>
              <w:jc w:val="center"/>
              <w:rPr>
                <w:color w:val="000000"/>
                <w:sz w:val="16"/>
                <w:szCs w:val="16"/>
              </w:rPr>
            </w:pPr>
            <w:r w:rsidRPr="00F634FD">
              <w:rPr>
                <w:color w:val="000000"/>
                <w:sz w:val="16"/>
                <w:szCs w:val="16"/>
              </w:rPr>
              <w:t>0/0</w:t>
            </w:r>
          </w:p>
        </w:tc>
        <w:tc>
          <w:tcPr>
            <w:tcW w:w="340" w:type="pct"/>
            <w:shd w:val="clear" w:color="000000" w:fill="FFFFFF"/>
            <w:noWrap/>
            <w:tcMar>
              <w:left w:w="28" w:type="dxa"/>
              <w:bottom w:w="28" w:type="dxa"/>
              <w:right w:w="28" w:type="dxa"/>
            </w:tcMar>
            <w:hideMark/>
          </w:tcPr>
          <w:p w:rsidR="00C657E3" w:rsidRPr="00F634FD" w:rsidRDefault="00C657E3" w:rsidP="00C657E3">
            <w:pPr>
              <w:jc w:val="center"/>
              <w:rPr>
                <w:color w:val="000000"/>
                <w:sz w:val="16"/>
                <w:szCs w:val="16"/>
              </w:rPr>
            </w:pPr>
            <w:r w:rsidRPr="00F634FD">
              <w:rPr>
                <w:color w:val="000000"/>
                <w:sz w:val="16"/>
                <w:szCs w:val="16"/>
              </w:rPr>
              <w:t> </w:t>
            </w:r>
          </w:p>
        </w:tc>
        <w:tc>
          <w:tcPr>
            <w:tcW w:w="339" w:type="pct"/>
            <w:shd w:val="clear" w:color="000000" w:fill="FFFFFF"/>
            <w:noWrap/>
            <w:tcMar>
              <w:left w:w="28" w:type="dxa"/>
              <w:bottom w:w="28" w:type="dxa"/>
              <w:right w:w="28" w:type="dxa"/>
            </w:tcMar>
            <w:hideMark/>
          </w:tcPr>
          <w:p w:rsidR="00C657E3" w:rsidRPr="00F634FD" w:rsidRDefault="00C657E3" w:rsidP="00C657E3">
            <w:pPr>
              <w:jc w:val="center"/>
              <w:rPr>
                <w:color w:val="000000"/>
                <w:sz w:val="16"/>
                <w:szCs w:val="16"/>
              </w:rPr>
            </w:pPr>
            <w:r w:rsidRPr="00F634FD">
              <w:rPr>
                <w:color w:val="000000"/>
                <w:sz w:val="16"/>
                <w:szCs w:val="16"/>
              </w:rPr>
              <w:t> </w:t>
            </w:r>
          </w:p>
        </w:tc>
        <w:tc>
          <w:tcPr>
            <w:tcW w:w="375" w:type="pct"/>
            <w:shd w:val="clear" w:color="000000" w:fill="FFFFFF"/>
            <w:noWrap/>
            <w:tcMar>
              <w:left w:w="28" w:type="dxa"/>
              <w:bottom w:w="28" w:type="dxa"/>
              <w:right w:w="28" w:type="dxa"/>
            </w:tcMar>
            <w:hideMark/>
          </w:tcPr>
          <w:p w:rsidR="00C657E3" w:rsidRPr="00F634FD" w:rsidRDefault="00C657E3" w:rsidP="00C657E3">
            <w:pPr>
              <w:jc w:val="center"/>
              <w:rPr>
                <w:color w:val="000000"/>
                <w:sz w:val="16"/>
                <w:szCs w:val="16"/>
              </w:rPr>
            </w:pPr>
            <w:r w:rsidRPr="00F634FD">
              <w:rPr>
                <w:color w:val="000000"/>
                <w:sz w:val="16"/>
                <w:szCs w:val="16"/>
              </w:rPr>
              <w:t>0/0</w:t>
            </w:r>
          </w:p>
        </w:tc>
        <w:tc>
          <w:tcPr>
            <w:tcW w:w="295" w:type="pct"/>
            <w:shd w:val="clear" w:color="000000" w:fill="FFFFFF"/>
            <w:noWrap/>
            <w:tcMar>
              <w:left w:w="28" w:type="dxa"/>
              <w:bottom w:w="28" w:type="dxa"/>
              <w:right w:w="28" w:type="dxa"/>
            </w:tcMar>
            <w:hideMark/>
          </w:tcPr>
          <w:p w:rsidR="00C657E3" w:rsidRPr="00F634FD" w:rsidRDefault="00C657E3" w:rsidP="00C657E3">
            <w:pPr>
              <w:jc w:val="center"/>
              <w:rPr>
                <w:color w:val="000000"/>
                <w:sz w:val="16"/>
                <w:szCs w:val="16"/>
              </w:rPr>
            </w:pPr>
            <w:r w:rsidRPr="00F634FD">
              <w:rPr>
                <w:color w:val="000000"/>
                <w:sz w:val="16"/>
                <w:szCs w:val="16"/>
              </w:rPr>
              <w:t>0/0</w:t>
            </w:r>
          </w:p>
        </w:tc>
        <w:tc>
          <w:tcPr>
            <w:tcW w:w="295" w:type="pct"/>
            <w:shd w:val="clear" w:color="000000" w:fill="FFFFFF"/>
            <w:noWrap/>
            <w:tcMar>
              <w:left w:w="28" w:type="dxa"/>
              <w:bottom w:w="28" w:type="dxa"/>
              <w:right w:w="28" w:type="dxa"/>
            </w:tcMar>
            <w:hideMark/>
          </w:tcPr>
          <w:p w:rsidR="00C657E3" w:rsidRPr="00F634FD" w:rsidRDefault="00C657E3" w:rsidP="00C657E3">
            <w:pPr>
              <w:jc w:val="center"/>
              <w:rPr>
                <w:color w:val="000000"/>
                <w:sz w:val="16"/>
                <w:szCs w:val="16"/>
              </w:rPr>
            </w:pPr>
            <w:r w:rsidRPr="00F634FD">
              <w:rPr>
                <w:color w:val="000000"/>
                <w:sz w:val="16"/>
                <w:szCs w:val="16"/>
              </w:rPr>
              <w:t>0/0</w:t>
            </w:r>
          </w:p>
        </w:tc>
        <w:tc>
          <w:tcPr>
            <w:tcW w:w="294" w:type="pct"/>
            <w:shd w:val="clear" w:color="000000" w:fill="FFFFFF"/>
            <w:noWrap/>
            <w:tcMar>
              <w:left w:w="28" w:type="dxa"/>
              <w:bottom w:w="28" w:type="dxa"/>
              <w:right w:w="28" w:type="dxa"/>
            </w:tcMar>
            <w:hideMark/>
          </w:tcPr>
          <w:p w:rsidR="00C657E3" w:rsidRPr="00F634FD" w:rsidRDefault="00C657E3" w:rsidP="00C657E3">
            <w:pPr>
              <w:jc w:val="center"/>
              <w:rPr>
                <w:color w:val="000000"/>
                <w:sz w:val="16"/>
                <w:szCs w:val="16"/>
              </w:rPr>
            </w:pPr>
            <w:r w:rsidRPr="00F634FD">
              <w:rPr>
                <w:color w:val="000000"/>
                <w:sz w:val="16"/>
                <w:szCs w:val="16"/>
              </w:rPr>
              <w:t>0/0</w:t>
            </w:r>
          </w:p>
        </w:tc>
      </w:tr>
      <w:tr w:rsidR="00181D06" w:rsidRPr="00F634FD" w:rsidTr="00181D06">
        <w:trPr>
          <w:trHeight w:val="62"/>
        </w:trPr>
        <w:tc>
          <w:tcPr>
            <w:tcW w:w="160" w:type="pct"/>
            <w:shd w:val="clear" w:color="000000" w:fill="FFFFFF"/>
            <w:tcMar>
              <w:left w:w="28" w:type="dxa"/>
              <w:bottom w:w="28" w:type="dxa"/>
              <w:right w:w="28" w:type="dxa"/>
            </w:tcMar>
            <w:hideMark/>
          </w:tcPr>
          <w:p w:rsidR="00C657E3" w:rsidRPr="00F634FD" w:rsidRDefault="00C657E3" w:rsidP="00C657E3">
            <w:pPr>
              <w:jc w:val="center"/>
              <w:rPr>
                <w:color w:val="000000"/>
                <w:sz w:val="16"/>
                <w:szCs w:val="16"/>
                <w:lang w:val="en-US"/>
              </w:rPr>
            </w:pPr>
            <w:r w:rsidRPr="00F634FD">
              <w:rPr>
                <w:color w:val="000000"/>
                <w:sz w:val="16"/>
                <w:szCs w:val="16"/>
                <w:lang w:val="en-US"/>
              </w:rPr>
              <w:t>5.48</w:t>
            </w:r>
          </w:p>
        </w:tc>
        <w:tc>
          <w:tcPr>
            <w:tcW w:w="1691" w:type="pct"/>
            <w:shd w:val="clear" w:color="000000" w:fill="FFFFFF"/>
            <w:tcMar>
              <w:left w:w="28" w:type="dxa"/>
              <w:bottom w:w="28" w:type="dxa"/>
              <w:right w:w="28" w:type="dxa"/>
            </w:tcMar>
            <w:hideMark/>
          </w:tcPr>
          <w:p w:rsidR="00C657E3" w:rsidRPr="00F634FD" w:rsidRDefault="000929C2" w:rsidP="00C657E3">
            <w:pPr>
              <w:rPr>
                <w:sz w:val="16"/>
                <w:szCs w:val="16"/>
              </w:rPr>
            </w:pPr>
            <w:r>
              <w:rPr>
                <w:sz w:val="16"/>
                <w:szCs w:val="16"/>
              </w:rPr>
              <w:t>у</w:t>
            </w:r>
            <w:r w:rsidR="00C657E3" w:rsidRPr="00F634FD">
              <w:rPr>
                <w:sz w:val="16"/>
                <w:szCs w:val="16"/>
              </w:rPr>
              <w:t xml:space="preserve">л. Чкалова </w:t>
            </w:r>
          </w:p>
        </w:tc>
        <w:tc>
          <w:tcPr>
            <w:tcW w:w="484" w:type="pct"/>
            <w:shd w:val="clear" w:color="000000" w:fill="FFFFFF"/>
            <w:tcMar>
              <w:left w:w="28" w:type="dxa"/>
              <w:bottom w:w="28" w:type="dxa"/>
              <w:right w:w="28" w:type="dxa"/>
            </w:tcMar>
            <w:hideMark/>
          </w:tcPr>
          <w:p w:rsidR="00C657E3" w:rsidRPr="00F634FD" w:rsidRDefault="00C657E3" w:rsidP="00C657E3">
            <w:pPr>
              <w:jc w:val="center"/>
              <w:rPr>
                <w:sz w:val="16"/>
                <w:szCs w:val="16"/>
              </w:rPr>
            </w:pPr>
            <w:r w:rsidRPr="00F634FD">
              <w:rPr>
                <w:sz w:val="16"/>
                <w:szCs w:val="16"/>
              </w:rPr>
              <w:t>0,15</w:t>
            </w:r>
          </w:p>
        </w:tc>
        <w:tc>
          <w:tcPr>
            <w:tcW w:w="340" w:type="pct"/>
            <w:shd w:val="clear" w:color="000000" w:fill="FFFFFF"/>
            <w:noWrap/>
            <w:tcMar>
              <w:left w:w="28" w:type="dxa"/>
              <w:bottom w:w="28" w:type="dxa"/>
              <w:right w:w="28" w:type="dxa"/>
            </w:tcMar>
            <w:hideMark/>
          </w:tcPr>
          <w:p w:rsidR="00C657E3" w:rsidRPr="00F634FD" w:rsidRDefault="00C657E3" w:rsidP="00C657E3">
            <w:pPr>
              <w:jc w:val="center"/>
              <w:rPr>
                <w:color w:val="000000"/>
                <w:sz w:val="16"/>
                <w:szCs w:val="16"/>
              </w:rPr>
            </w:pPr>
            <w:r w:rsidRPr="00F634FD">
              <w:rPr>
                <w:color w:val="000000"/>
                <w:sz w:val="16"/>
                <w:szCs w:val="16"/>
              </w:rPr>
              <w:t>0/0</w:t>
            </w:r>
          </w:p>
        </w:tc>
        <w:tc>
          <w:tcPr>
            <w:tcW w:w="387" w:type="pct"/>
            <w:shd w:val="clear" w:color="000000" w:fill="FFFFFF"/>
            <w:noWrap/>
            <w:tcMar>
              <w:left w:w="28" w:type="dxa"/>
              <w:bottom w:w="28" w:type="dxa"/>
              <w:right w:w="28" w:type="dxa"/>
            </w:tcMar>
            <w:hideMark/>
          </w:tcPr>
          <w:p w:rsidR="00C657E3" w:rsidRPr="00F634FD" w:rsidRDefault="00C657E3" w:rsidP="00C657E3">
            <w:pPr>
              <w:jc w:val="center"/>
              <w:rPr>
                <w:color w:val="000000"/>
                <w:sz w:val="16"/>
                <w:szCs w:val="16"/>
              </w:rPr>
            </w:pPr>
            <w:r w:rsidRPr="00F634FD">
              <w:rPr>
                <w:color w:val="000000"/>
                <w:sz w:val="16"/>
                <w:szCs w:val="16"/>
              </w:rPr>
              <w:t>0/0</w:t>
            </w:r>
          </w:p>
        </w:tc>
        <w:tc>
          <w:tcPr>
            <w:tcW w:w="340" w:type="pct"/>
            <w:shd w:val="clear" w:color="000000" w:fill="FFFFFF"/>
            <w:noWrap/>
            <w:tcMar>
              <w:left w:w="28" w:type="dxa"/>
              <w:bottom w:w="28" w:type="dxa"/>
              <w:right w:w="28" w:type="dxa"/>
            </w:tcMar>
            <w:hideMark/>
          </w:tcPr>
          <w:p w:rsidR="00C657E3" w:rsidRPr="00F634FD" w:rsidRDefault="00C657E3" w:rsidP="00C657E3">
            <w:pPr>
              <w:jc w:val="center"/>
              <w:rPr>
                <w:color w:val="000000"/>
                <w:sz w:val="16"/>
                <w:szCs w:val="16"/>
              </w:rPr>
            </w:pPr>
            <w:r w:rsidRPr="00F634FD">
              <w:rPr>
                <w:color w:val="000000"/>
                <w:sz w:val="16"/>
                <w:szCs w:val="16"/>
              </w:rPr>
              <w:t> </w:t>
            </w:r>
          </w:p>
        </w:tc>
        <w:tc>
          <w:tcPr>
            <w:tcW w:w="339" w:type="pct"/>
            <w:shd w:val="clear" w:color="000000" w:fill="FFFFFF"/>
            <w:noWrap/>
            <w:tcMar>
              <w:left w:w="28" w:type="dxa"/>
              <w:bottom w:w="28" w:type="dxa"/>
              <w:right w:w="28" w:type="dxa"/>
            </w:tcMar>
            <w:hideMark/>
          </w:tcPr>
          <w:p w:rsidR="00C657E3" w:rsidRPr="00F634FD" w:rsidRDefault="00C657E3" w:rsidP="00C657E3">
            <w:pPr>
              <w:jc w:val="center"/>
              <w:rPr>
                <w:color w:val="000000"/>
                <w:sz w:val="16"/>
                <w:szCs w:val="16"/>
              </w:rPr>
            </w:pPr>
            <w:r w:rsidRPr="00F634FD">
              <w:rPr>
                <w:color w:val="000000"/>
                <w:sz w:val="16"/>
                <w:szCs w:val="16"/>
              </w:rPr>
              <w:t> </w:t>
            </w:r>
          </w:p>
        </w:tc>
        <w:tc>
          <w:tcPr>
            <w:tcW w:w="375" w:type="pct"/>
            <w:shd w:val="clear" w:color="000000" w:fill="FFFFFF"/>
            <w:noWrap/>
            <w:tcMar>
              <w:left w:w="28" w:type="dxa"/>
              <w:bottom w:w="28" w:type="dxa"/>
              <w:right w:w="28" w:type="dxa"/>
            </w:tcMar>
            <w:hideMark/>
          </w:tcPr>
          <w:p w:rsidR="00C657E3" w:rsidRPr="00F634FD" w:rsidRDefault="00C657E3" w:rsidP="00C657E3">
            <w:pPr>
              <w:jc w:val="center"/>
              <w:rPr>
                <w:color w:val="000000"/>
                <w:sz w:val="16"/>
                <w:szCs w:val="16"/>
              </w:rPr>
            </w:pPr>
            <w:r w:rsidRPr="00F634FD">
              <w:rPr>
                <w:color w:val="000000"/>
                <w:sz w:val="16"/>
                <w:szCs w:val="16"/>
              </w:rPr>
              <w:t>0/0</w:t>
            </w:r>
          </w:p>
        </w:tc>
        <w:tc>
          <w:tcPr>
            <w:tcW w:w="295" w:type="pct"/>
            <w:shd w:val="clear" w:color="000000" w:fill="FFFFFF"/>
            <w:noWrap/>
            <w:tcMar>
              <w:left w:w="28" w:type="dxa"/>
              <w:bottom w:w="28" w:type="dxa"/>
              <w:right w:w="28" w:type="dxa"/>
            </w:tcMar>
            <w:hideMark/>
          </w:tcPr>
          <w:p w:rsidR="00C657E3" w:rsidRPr="00F634FD" w:rsidRDefault="00C657E3" w:rsidP="00C657E3">
            <w:pPr>
              <w:jc w:val="center"/>
              <w:rPr>
                <w:color w:val="000000"/>
                <w:sz w:val="16"/>
                <w:szCs w:val="16"/>
              </w:rPr>
            </w:pPr>
            <w:r w:rsidRPr="00F634FD">
              <w:rPr>
                <w:color w:val="000000"/>
                <w:sz w:val="16"/>
                <w:szCs w:val="16"/>
              </w:rPr>
              <w:t>0/0</w:t>
            </w:r>
          </w:p>
        </w:tc>
        <w:tc>
          <w:tcPr>
            <w:tcW w:w="295" w:type="pct"/>
            <w:shd w:val="clear" w:color="000000" w:fill="FFFFFF"/>
            <w:noWrap/>
            <w:tcMar>
              <w:left w:w="28" w:type="dxa"/>
              <w:bottom w:w="28" w:type="dxa"/>
              <w:right w:w="28" w:type="dxa"/>
            </w:tcMar>
            <w:hideMark/>
          </w:tcPr>
          <w:p w:rsidR="00C657E3" w:rsidRPr="00F634FD" w:rsidRDefault="00C657E3" w:rsidP="00C657E3">
            <w:pPr>
              <w:jc w:val="center"/>
              <w:rPr>
                <w:color w:val="000000"/>
                <w:sz w:val="16"/>
                <w:szCs w:val="16"/>
              </w:rPr>
            </w:pPr>
            <w:r w:rsidRPr="00F634FD">
              <w:rPr>
                <w:color w:val="000000"/>
                <w:sz w:val="16"/>
                <w:szCs w:val="16"/>
              </w:rPr>
              <w:t>0/0</w:t>
            </w:r>
          </w:p>
        </w:tc>
        <w:tc>
          <w:tcPr>
            <w:tcW w:w="294" w:type="pct"/>
            <w:shd w:val="clear" w:color="000000" w:fill="FFFFFF"/>
            <w:noWrap/>
            <w:tcMar>
              <w:left w:w="28" w:type="dxa"/>
              <w:bottom w:w="28" w:type="dxa"/>
              <w:right w:w="28" w:type="dxa"/>
            </w:tcMar>
            <w:hideMark/>
          </w:tcPr>
          <w:p w:rsidR="00C657E3" w:rsidRPr="00F634FD" w:rsidRDefault="00C657E3" w:rsidP="00C657E3">
            <w:pPr>
              <w:jc w:val="center"/>
              <w:rPr>
                <w:color w:val="000000"/>
                <w:sz w:val="16"/>
                <w:szCs w:val="16"/>
              </w:rPr>
            </w:pPr>
            <w:r w:rsidRPr="00F634FD">
              <w:rPr>
                <w:color w:val="000000"/>
                <w:sz w:val="16"/>
                <w:szCs w:val="16"/>
              </w:rPr>
              <w:t>0/0</w:t>
            </w:r>
          </w:p>
        </w:tc>
      </w:tr>
      <w:tr w:rsidR="00181D06" w:rsidRPr="00F634FD" w:rsidTr="00181D06">
        <w:trPr>
          <w:trHeight w:val="62"/>
        </w:trPr>
        <w:tc>
          <w:tcPr>
            <w:tcW w:w="160" w:type="pct"/>
            <w:shd w:val="clear" w:color="000000" w:fill="FFFFFF"/>
            <w:tcMar>
              <w:left w:w="28" w:type="dxa"/>
              <w:bottom w:w="28" w:type="dxa"/>
              <w:right w:w="28" w:type="dxa"/>
            </w:tcMar>
            <w:hideMark/>
          </w:tcPr>
          <w:p w:rsidR="00C657E3" w:rsidRPr="00F634FD" w:rsidRDefault="00C657E3" w:rsidP="00C657E3">
            <w:pPr>
              <w:jc w:val="center"/>
              <w:rPr>
                <w:color w:val="000000"/>
                <w:sz w:val="16"/>
                <w:szCs w:val="16"/>
                <w:lang w:val="en-US"/>
              </w:rPr>
            </w:pPr>
            <w:r w:rsidRPr="00F634FD">
              <w:rPr>
                <w:color w:val="000000"/>
                <w:sz w:val="16"/>
                <w:szCs w:val="16"/>
                <w:lang w:val="en-US"/>
              </w:rPr>
              <w:t>5.49</w:t>
            </w:r>
          </w:p>
        </w:tc>
        <w:tc>
          <w:tcPr>
            <w:tcW w:w="1691" w:type="pct"/>
            <w:shd w:val="clear" w:color="000000" w:fill="FFFFFF"/>
            <w:tcMar>
              <w:left w:w="28" w:type="dxa"/>
              <w:bottom w:w="28" w:type="dxa"/>
              <w:right w:w="28" w:type="dxa"/>
            </w:tcMar>
            <w:hideMark/>
          </w:tcPr>
          <w:p w:rsidR="00C657E3" w:rsidRPr="00F634FD" w:rsidRDefault="000929C2" w:rsidP="00C657E3">
            <w:pPr>
              <w:rPr>
                <w:sz w:val="16"/>
                <w:szCs w:val="16"/>
              </w:rPr>
            </w:pPr>
            <w:r>
              <w:rPr>
                <w:sz w:val="16"/>
                <w:szCs w:val="16"/>
              </w:rPr>
              <w:t>у</w:t>
            </w:r>
            <w:r w:rsidR="00C657E3" w:rsidRPr="00F634FD">
              <w:rPr>
                <w:sz w:val="16"/>
                <w:szCs w:val="16"/>
              </w:rPr>
              <w:t xml:space="preserve">л. </w:t>
            </w:r>
            <w:proofErr w:type="spellStart"/>
            <w:r w:rsidR="00C657E3" w:rsidRPr="00F634FD">
              <w:rPr>
                <w:sz w:val="16"/>
                <w:szCs w:val="16"/>
              </w:rPr>
              <w:t>Шестаковская</w:t>
            </w:r>
            <w:proofErr w:type="spellEnd"/>
            <w:r w:rsidR="00C657E3" w:rsidRPr="00F634FD">
              <w:rPr>
                <w:sz w:val="16"/>
                <w:szCs w:val="16"/>
              </w:rPr>
              <w:t xml:space="preserve"> </w:t>
            </w:r>
          </w:p>
        </w:tc>
        <w:tc>
          <w:tcPr>
            <w:tcW w:w="484" w:type="pct"/>
            <w:shd w:val="clear" w:color="000000" w:fill="FFFFFF"/>
            <w:tcMar>
              <w:left w:w="28" w:type="dxa"/>
              <w:bottom w:w="28" w:type="dxa"/>
              <w:right w:w="28" w:type="dxa"/>
            </w:tcMar>
            <w:hideMark/>
          </w:tcPr>
          <w:p w:rsidR="00C657E3" w:rsidRPr="00F634FD" w:rsidRDefault="00C657E3" w:rsidP="00C657E3">
            <w:pPr>
              <w:jc w:val="center"/>
              <w:rPr>
                <w:sz w:val="16"/>
                <w:szCs w:val="16"/>
              </w:rPr>
            </w:pPr>
            <w:r w:rsidRPr="00F634FD">
              <w:rPr>
                <w:sz w:val="16"/>
                <w:szCs w:val="16"/>
              </w:rPr>
              <w:t>2,09</w:t>
            </w:r>
          </w:p>
        </w:tc>
        <w:tc>
          <w:tcPr>
            <w:tcW w:w="340" w:type="pct"/>
            <w:shd w:val="clear" w:color="000000" w:fill="FFFFFF"/>
            <w:noWrap/>
            <w:tcMar>
              <w:left w:w="28" w:type="dxa"/>
              <w:bottom w:w="28" w:type="dxa"/>
              <w:right w:w="28" w:type="dxa"/>
            </w:tcMar>
            <w:hideMark/>
          </w:tcPr>
          <w:p w:rsidR="00C657E3" w:rsidRPr="00F634FD" w:rsidRDefault="00C657E3" w:rsidP="00C657E3">
            <w:pPr>
              <w:jc w:val="center"/>
              <w:rPr>
                <w:color w:val="000000"/>
                <w:sz w:val="16"/>
                <w:szCs w:val="16"/>
              </w:rPr>
            </w:pPr>
            <w:r w:rsidRPr="00F634FD">
              <w:rPr>
                <w:color w:val="000000"/>
                <w:sz w:val="16"/>
                <w:szCs w:val="16"/>
              </w:rPr>
              <w:t>0,991/47,4</w:t>
            </w:r>
          </w:p>
        </w:tc>
        <w:tc>
          <w:tcPr>
            <w:tcW w:w="387" w:type="pct"/>
            <w:shd w:val="clear" w:color="000000" w:fill="FFFFFF"/>
            <w:noWrap/>
            <w:tcMar>
              <w:left w:w="28" w:type="dxa"/>
              <w:bottom w:w="28" w:type="dxa"/>
              <w:right w:w="28" w:type="dxa"/>
            </w:tcMar>
            <w:hideMark/>
          </w:tcPr>
          <w:p w:rsidR="00C657E3" w:rsidRPr="00F634FD" w:rsidRDefault="00C657E3" w:rsidP="00C657E3">
            <w:pPr>
              <w:jc w:val="center"/>
              <w:rPr>
                <w:color w:val="000000"/>
                <w:sz w:val="16"/>
                <w:szCs w:val="16"/>
              </w:rPr>
            </w:pPr>
            <w:r w:rsidRPr="00F634FD">
              <w:rPr>
                <w:color w:val="000000"/>
                <w:sz w:val="16"/>
                <w:szCs w:val="16"/>
              </w:rPr>
              <w:t>0,991/47,4</w:t>
            </w:r>
          </w:p>
        </w:tc>
        <w:tc>
          <w:tcPr>
            <w:tcW w:w="340" w:type="pct"/>
            <w:shd w:val="clear" w:color="000000" w:fill="FFFFFF"/>
            <w:noWrap/>
            <w:tcMar>
              <w:left w:w="28" w:type="dxa"/>
              <w:bottom w:w="28" w:type="dxa"/>
              <w:right w:w="28" w:type="dxa"/>
            </w:tcMar>
            <w:hideMark/>
          </w:tcPr>
          <w:p w:rsidR="00C657E3" w:rsidRPr="00F634FD" w:rsidRDefault="00C657E3" w:rsidP="00C657E3">
            <w:pPr>
              <w:jc w:val="center"/>
              <w:rPr>
                <w:color w:val="000000"/>
                <w:sz w:val="16"/>
                <w:szCs w:val="16"/>
              </w:rPr>
            </w:pPr>
            <w:r w:rsidRPr="00F634FD">
              <w:rPr>
                <w:color w:val="000000"/>
                <w:sz w:val="16"/>
                <w:szCs w:val="16"/>
              </w:rPr>
              <w:t> </w:t>
            </w:r>
          </w:p>
        </w:tc>
        <w:tc>
          <w:tcPr>
            <w:tcW w:w="339" w:type="pct"/>
            <w:shd w:val="clear" w:color="000000" w:fill="FFFFFF"/>
            <w:noWrap/>
            <w:tcMar>
              <w:left w:w="28" w:type="dxa"/>
              <w:bottom w:w="28" w:type="dxa"/>
              <w:right w:w="28" w:type="dxa"/>
            </w:tcMar>
            <w:hideMark/>
          </w:tcPr>
          <w:p w:rsidR="00C657E3" w:rsidRPr="00F634FD" w:rsidRDefault="00C657E3" w:rsidP="00C657E3">
            <w:pPr>
              <w:jc w:val="center"/>
              <w:rPr>
                <w:color w:val="000000"/>
                <w:sz w:val="16"/>
                <w:szCs w:val="16"/>
              </w:rPr>
            </w:pPr>
            <w:r w:rsidRPr="00F634FD">
              <w:rPr>
                <w:color w:val="000000"/>
                <w:sz w:val="16"/>
                <w:szCs w:val="16"/>
              </w:rPr>
              <w:t> </w:t>
            </w:r>
          </w:p>
        </w:tc>
        <w:tc>
          <w:tcPr>
            <w:tcW w:w="375" w:type="pct"/>
            <w:shd w:val="clear" w:color="000000" w:fill="FFFFFF"/>
            <w:noWrap/>
            <w:tcMar>
              <w:left w:w="28" w:type="dxa"/>
              <w:bottom w:w="28" w:type="dxa"/>
              <w:right w:w="28" w:type="dxa"/>
            </w:tcMar>
            <w:hideMark/>
          </w:tcPr>
          <w:p w:rsidR="00C657E3" w:rsidRPr="00F634FD" w:rsidRDefault="00C657E3" w:rsidP="00C657E3">
            <w:pPr>
              <w:jc w:val="center"/>
              <w:rPr>
                <w:color w:val="000000"/>
                <w:sz w:val="16"/>
                <w:szCs w:val="16"/>
              </w:rPr>
            </w:pPr>
            <w:r w:rsidRPr="00F634FD">
              <w:rPr>
                <w:color w:val="000000"/>
                <w:sz w:val="16"/>
                <w:szCs w:val="16"/>
              </w:rPr>
              <w:t>0,991/47,4</w:t>
            </w:r>
          </w:p>
        </w:tc>
        <w:tc>
          <w:tcPr>
            <w:tcW w:w="295" w:type="pct"/>
            <w:shd w:val="clear" w:color="000000" w:fill="FFFFFF"/>
            <w:noWrap/>
            <w:tcMar>
              <w:left w:w="28" w:type="dxa"/>
              <w:bottom w:w="28" w:type="dxa"/>
              <w:right w:w="28" w:type="dxa"/>
            </w:tcMar>
            <w:hideMark/>
          </w:tcPr>
          <w:p w:rsidR="00C657E3" w:rsidRPr="00F634FD" w:rsidRDefault="00C657E3" w:rsidP="00C657E3">
            <w:pPr>
              <w:jc w:val="center"/>
              <w:rPr>
                <w:color w:val="000000"/>
                <w:sz w:val="16"/>
                <w:szCs w:val="16"/>
              </w:rPr>
            </w:pPr>
            <w:r w:rsidRPr="00F634FD">
              <w:rPr>
                <w:color w:val="000000"/>
                <w:sz w:val="16"/>
                <w:szCs w:val="16"/>
              </w:rPr>
              <w:t>0,991/47,4</w:t>
            </w:r>
          </w:p>
        </w:tc>
        <w:tc>
          <w:tcPr>
            <w:tcW w:w="295" w:type="pct"/>
            <w:shd w:val="clear" w:color="000000" w:fill="FFFFFF"/>
            <w:noWrap/>
            <w:tcMar>
              <w:left w:w="28" w:type="dxa"/>
              <w:bottom w:w="28" w:type="dxa"/>
              <w:right w:w="28" w:type="dxa"/>
            </w:tcMar>
            <w:hideMark/>
          </w:tcPr>
          <w:p w:rsidR="00C657E3" w:rsidRPr="00F634FD" w:rsidRDefault="00C657E3" w:rsidP="00C657E3">
            <w:pPr>
              <w:jc w:val="center"/>
              <w:rPr>
                <w:color w:val="000000"/>
                <w:sz w:val="16"/>
                <w:szCs w:val="16"/>
              </w:rPr>
            </w:pPr>
            <w:r w:rsidRPr="00F634FD">
              <w:rPr>
                <w:color w:val="000000"/>
                <w:sz w:val="16"/>
                <w:szCs w:val="16"/>
              </w:rPr>
              <w:t>2,09/100</w:t>
            </w:r>
          </w:p>
        </w:tc>
        <w:tc>
          <w:tcPr>
            <w:tcW w:w="294" w:type="pct"/>
            <w:shd w:val="clear" w:color="000000" w:fill="FFFFFF"/>
            <w:noWrap/>
            <w:tcMar>
              <w:left w:w="28" w:type="dxa"/>
              <w:bottom w:w="28" w:type="dxa"/>
              <w:right w:w="28" w:type="dxa"/>
            </w:tcMar>
            <w:hideMark/>
          </w:tcPr>
          <w:p w:rsidR="00C657E3" w:rsidRPr="00F634FD" w:rsidRDefault="00C657E3" w:rsidP="00C657E3">
            <w:pPr>
              <w:jc w:val="center"/>
              <w:rPr>
                <w:color w:val="000000"/>
                <w:sz w:val="16"/>
                <w:szCs w:val="16"/>
              </w:rPr>
            </w:pPr>
            <w:r w:rsidRPr="00F634FD">
              <w:rPr>
                <w:color w:val="000000"/>
                <w:sz w:val="16"/>
                <w:szCs w:val="16"/>
              </w:rPr>
              <w:t>2,09/100</w:t>
            </w:r>
          </w:p>
        </w:tc>
      </w:tr>
      <w:tr w:rsidR="00181D06" w:rsidRPr="00F634FD" w:rsidTr="00181D06">
        <w:trPr>
          <w:trHeight w:val="62"/>
        </w:trPr>
        <w:tc>
          <w:tcPr>
            <w:tcW w:w="160" w:type="pct"/>
            <w:shd w:val="clear" w:color="000000" w:fill="FFFFFF"/>
            <w:tcMar>
              <w:left w:w="28" w:type="dxa"/>
              <w:bottom w:w="28" w:type="dxa"/>
              <w:right w:w="28" w:type="dxa"/>
            </w:tcMar>
            <w:hideMark/>
          </w:tcPr>
          <w:p w:rsidR="00C657E3" w:rsidRPr="00F634FD" w:rsidRDefault="00C657E3" w:rsidP="00C657E3">
            <w:pPr>
              <w:jc w:val="center"/>
              <w:rPr>
                <w:color w:val="000000"/>
                <w:sz w:val="16"/>
                <w:szCs w:val="16"/>
                <w:lang w:val="en-US"/>
              </w:rPr>
            </w:pPr>
            <w:r w:rsidRPr="00F634FD">
              <w:rPr>
                <w:color w:val="000000"/>
                <w:sz w:val="16"/>
                <w:szCs w:val="16"/>
                <w:lang w:val="en-US"/>
              </w:rPr>
              <w:t>5.50</w:t>
            </w:r>
          </w:p>
        </w:tc>
        <w:tc>
          <w:tcPr>
            <w:tcW w:w="1691" w:type="pct"/>
            <w:shd w:val="clear" w:color="000000" w:fill="FFFFFF"/>
            <w:tcMar>
              <w:left w:w="28" w:type="dxa"/>
              <w:bottom w:w="28" w:type="dxa"/>
              <w:right w:w="28" w:type="dxa"/>
            </w:tcMar>
            <w:hideMark/>
          </w:tcPr>
          <w:p w:rsidR="00C657E3" w:rsidRPr="00F634FD" w:rsidRDefault="000929C2" w:rsidP="00C657E3">
            <w:pPr>
              <w:rPr>
                <w:sz w:val="16"/>
                <w:szCs w:val="16"/>
              </w:rPr>
            </w:pPr>
            <w:r>
              <w:rPr>
                <w:sz w:val="16"/>
                <w:szCs w:val="16"/>
              </w:rPr>
              <w:t>у</w:t>
            </w:r>
            <w:r w:rsidR="00C657E3" w:rsidRPr="00F634FD">
              <w:rPr>
                <w:sz w:val="16"/>
                <w:szCs w:val="16"/>
              </w:rPr>
              <w:t xml:space="preserve">л. Энгельса </w:t>
            </w:r>
          </w:p>
        </w:tc>
        <w:tc>
          <w:tcPr>
            <w:tcW w:w="484" w:type="pct"/>
            <w:shd w:val="clear" w:color="000000" w:fill="FFFFFF"/>
            <w:tcMar>
              <w:left w:w="28" w:type="dxa"/>
              <w:bottom w:w="28" w:type="dxa"/>
              <w:right w:w="28" w:type="dxa"/>
            </w:tcMar>
            <w:hideMark/>
          </w:tcPr>
          <w:p w:rsidR="00C657E3" w:rsidRPr="00F634FD" w:rsidRDefault="00C657E3" w:rsidP="00C657E3">
            <w:pPr>
              <w:jc w:val="center"/>
              <w:rPr>
                <w:sz w:val="16"/>
                <w:szCs w:val="16"/>
              </w:rPr>
            </w:pPr>
            <w:r w:rsidRPr="00F634FD">
              <w:rPr>
                <w:sz w:val="16"/>
                <w:szCs w:val="16"/>
              </w:rPr>
              <w:t>2,158</w:t>
            </w:r>
          </w:p>
        </w:tc>
        <w:tc>
          <w:tcPr>
            <w:tcW w:w="340" w:type="pct"/>
            <w:shd w:val="clear" w:color="000000" w:fill="FFFFFF"/>
            <w:noWrap/>
            <w:tcMar>
              <w:left w:w="28" w:type="dxa"/>
              <w:bottom w:w="28" w:type="dxa"/>
              <w:right w:w="28" w:type="dxa"/>
            </w:tcMar>
            <w:hideMark/>
          </w:tcPr>
          <w:p w:rsidR="00C657E3" w:rsidRPr="00F634FD" w:rsidRDefault="00C657E3" w:rsidP="00C657E3">
            <w:pPr>
              <w:jc w:val="center"/>
              <w:rPr>
                <w:color w:val="000000"/>
                <w:sz w:val="16"/>
                <w:szCs w:val="16"/>
              </w:rPr>
            </w:pPr>
            <w:r w:rsidRPr="00F634FD">
              <w:rPr>
                <w:color w:val="000000"/>
                <w:sz w:val="16"/>
                <w:szCs w:val="16"/>
              </w:rPr>
              <w:t>0,158/7</w:t>
            </w:r>
          </w:p>
        </w:tc>
        <w:tc>
          <w:tcPr>
            <w:tcW w:w="387" w:type="pct"/>
            <w:shd w:val="clear" w:color="000000" w:fill="FFFFFF"/>
            <w:noWrap/>
            <w:tcMar>
              <w:left w:w="28" w:type="dxa"/>
              <w:bottom w:w="28" w:type="dxa"/>
              <w:right w:w="28" w:type="dxa"/>
            </w:tcMar>
            <w:hideMark/>
          </w:tcPr>
          <w:p w:rsidR="00C657E3" w:rsidRPr="00F634FD" w:rsidRDefault="00C657E3" w:rsidP="00C657E3">
            <w:pPr>
              <w:jc w:val="center"/>
              <w:rPr>
                <w:color w:val="000000"/>
                <w:sz w:val="16"/>
                <w:szCs w:val="16"/>
              </w:rPr>
            </w:pPr>
            <w:r w:rsidRPr="00F634FD">
              <w:rPr>
                <w:color w:val="000000"/>
                <w:sz w:val="16"/>
                <w:szCs w:val="16"/>
              </w:rPr>
              <w:t>0,158/7</w:t>
            </w:r>
          </w:p>
        </w:tc>
        <w:tc>
          <w:tcPr>
            <w:tcW w:w="340" w:type="pct"/>
            <w:shd w:val="clear" w:color="000000" w:fill="FFFFFF"/>
            <w:noWrap/>
            <w:tcMar>
              <w:left w:w="28" w:type="dxa"/>
              <w:bottom w:w="28" w:type="dxa"/>
              <w:right w:w="28" w:type="dxa"/>
            </w:tcMar>
            <w:hideMark/>
          </w:tcPr>
          <w:p w:rsidR="00C657E3" w:rsidRPr="00F634FD" w:rsidRDefault="00C657E3" w:rsidP="00C657E3">
            <w:pPr>
              <w:jc w:val="center"/>
              <w:rPr>
                <w:color w:val="000000"/>
                <w:sz w:val="16"/>
                <w:szCs w:val="16"/>
              </w:rPr>
            </w:pPr>
            <w:r w:rsidRPr="00F634FD">
              <w:rPr>
                <w:color w:val="000000"/>
                <w:sz w:val="16"/>
                <w:szCs w:val="16"/>
              </w:rPr>
              <w:t> </w:t>
            </w:r>
          </w:p>
        </w:tc>
        <w:tc>
          <w:tcPr>
            <w:tcW w:w="339" w:type="pct"/>
            <w:shd w:val="clear" w:color="000000" w:fill="FFFFFF"/>
            <w:noWrap/>
            <w:tcMar>
              <w:left w:w="28" w:type="dxa"/>
              <w:bottom w:w="28" w:type="dxa"/>
              <w:right w:w="28" w:type="dxa"/>
            </w:tcMar>
            <w:hideMark/>
          </w:tcPr>
          <w:p w:rsidR="00C657E3" w:rsidRPr="00F634FD" w:rsidRDefault="00C657E3" w:rsidP="00C657E3">
            <w:pPr>
              <w:jc w:val="center"/>
              <w:rPr>
                <w:color w:val="000000"/>
                <w:sz w:val="16"/>
                <w:szCs w:val="16"/>
              </w:rPr>
            </w:pPr>
            <w:r w:rsidRPr="00F634FD">
              <w:rPr>
                <w:color w:val="000000"/>
                <w:sz w:val="16"/>
                <w:szCs w:val="16"/>
              </w:rPr>
              <w:t> </w:t>
            </w:r>
          </w:p>
        </w:tc>
        <w:tc>
          <w:tcPr>
            <w:tcW w:w="375" w:type="pct"/>
            <w:shd w:val="clear" w:color="000000" w:fill="FFFFFF"/>
            <w:noWrap/>
            <w:tcMar>
              <w:left w:w="28" w:type="dxa"/>
              <w:bottom w:w="28" w:type="dxa"/>
              <w:right w:w="28" w:type="dxa"/>
            </w:tcMar>
            <w:hideMark/>
          </w:tcPr>
          <w:p w:rsidR="00C657E3" w:rsidRPr="00F634FD" w:rsidRDefault="00C657E3" w:rsidP="00C657E3">
            <w:pPr>
              <w:jc w:val="center"/>
              <w:rPr>
                <w:color w:val="000000"/>
                <w:sz w:val="16"/>
                <w:szCs w:val="16"/>
              </w:rPr>
            </w:pPr>
            <w:r w:rsidRPr="00F634FD">
              <w:rPr>
                <w:color w:val="000000"/>
                <w:sz w:val="16"/>
                <w:szCs w:val="16"/>
              </w:rPr>
              <w:t>0,158/7</w:t>
            </w:r>
          </w:p>
        </w:tc>
        <w:tc>
          <w:tcPr>
            <w:tcW w:w="295" w:type="pct"/>
            <w:shd w:val="clear" w:color="000000" w:fill="FFFFFF"/>
            <w:noWrap/>
            <w:tcMar>
              <w:left w:w="28" w:type="dxa"/>
              <w:bottom w:w="28" w:type="dxa"/>
              <w:right w:w="28" w:type="dxa"/>
            </w:tcMar>
            <w:hideMark/>
          </w:tcPr>
          <w:p w:rsidR="00C657E3" w:rsidRPr="00F634FD" w:rsidRDefault="00C657E3" w:rsidP="00C657E3">
            <w:pPr>
              <w:jc w:val="center"/>
              <w:rPr>
                <w:color w:val="000000"/>
                <w:sz w:val="16"/>
                <w:szCs w:val="16"/>
              </w:rPr>
            </w:pPr>
            <w:r w:rsidRPr="00F634FD">
              <w:rPr>
                <w:color w:val="000000"/>
                <w:sz w:val="16"/>
                <w:szCs w:val="16"/>
              </w:rPr>
              <w:t>0,158/7</w:t>
            </w:r>
          </w:p>
        </w:tc>
        <w:tc>
          <w:tcPr>
            <w:tcW w:w="295" w:type="pct"/>
            <w:shd w:val="clear" w:color="000000" w:fill="FFFFFF"/>
            <w:noWrap/>
            <w:tcMar>
              <w:left w:w="28" w:type="dxa"/>
              <w:bottom w:w="28" w:type="dxa"/>
              <w:right w:w="28" w:type="dxa"/>
            </w:tcMar>
            <w:hideMark/>
          </w:tcPr>
          <w:p w:rsidR="00C657E3" w:rsidRPr="00F634FD" w:rsidRDefault="00C657E3" w:rsidP="00C657E3">
            <w:pPr>
              <w:jc w:val="center"/>
              <w:rPr>
                <w:color w:val="000000"/>
                <w:sz w:val="16"/>
                <w:szCs w:val="16"/>
              </w:rPr>
            </w:pPr>
            <w:r w:rsidRPr="00F634FD">
              <w:rPr>
                <w:color w:val="000000"/>
                <w:sz w:val="16"/>
                <w:szCs w:val="16"/>
              </w:rPr>
              <w:t>1,258/58,3</w:t>
            </w:r>
          </w:p>
        </w:tc>
        <w:tc>
          <w:tcPr>
            <w:tcW w:w="294" w:type="pct"/>
            <w:shd w:val="clear" w:color="000000" w:fill="FFFFFF"/>
            <w:noWrap/>
            <w:tcMar>
              <w:left w:w="28" w:type="dxa"/>
              <w:bottom w:w="28" w:type="dxa"/>
              <w:right w:w="28" w:type="dxa"/>
            </w:tcMar>
            <w:hideMark/>
          </w:tcPr>
          <w:p w:rsidR="00C657E3" w:rsidRPr="00F634FD" w:rsidRDefault="00C657E3" w:rsidP="00C657E3">
            <w:pPr>
              <w:jc w:val="center"/>
              <w:rPr>
                <w:color w:val="000000"/>
                <w:sz w:val="16"/>
                <w:szCs w:val="16"/>
              </w:rPr>
            </w:pPr>
            <w:r w:rsidRPr="00F634FD">
              <w:rPr>
                <w:color w:val="000000"/>
                <w:sz w:val="16"/>
                <w:szCs w:val="16"/>
              </w:rPr>
              <w:t>1,258/58,3</w:t>
            </w:r>
          </w:p>
        </w:tc>
      </w:tr>
      <w:tr w:rsidR="00181D06" w:rsidRPr="00F634FD" w:rsidTr="00181D06">
        <w:trPr>
          <w:trHeight w:val="62"/>
        </w:trPr>
        <w:tc>
          <w:tcPr>
            <w:tcW w:w="160" w:type="pct"/>
            <w:shd w:val="clear" w:color="000000" w:fill="FFFFFF"/>
            <w:tcMar>
              <w:left w:w="28" w:type="dxa"/>
              <w:bottom w:w="28" w:type="dxa"/>
              <w:right w:w="28" w:type="dxa"/>
            </w:tcMar>
            <w:hideMark/>
          </w:tcPr>
          <w:p w:rsidR="00C657E3" w:rsidRPr="00F634FD" w:rsidRDefault="00C657E3" w:rsidP="00C657E3">
            <w:pPr>
              <w:jc w:val="center"/>
              <w:rPr>
                <w:color w:val="000000"/>
                <w:sz w:val="16"/>
                <w:szCs w:val="16"/>
                <w:lang w:val="en-US"/>
              </w:rPr>
            </w:pPr>
            <w:r w:rsidRPr="00F634FD">
              <w:rPr>
                <w:color w:val="000000"/>
                <w:sz w:val="16"/>
                <w:szCs w:val="16"/>
                <w:lang w:val="en-US"/>
              </w:rPr>
              <w:t>5.51</w:t>
            </w:r>
          </w:p>
        </w:tc>
        <w:tc>
          <w:tcPr>
            <w:tcW w:w="1691" w:type="pct"/>
            <w:shd w:val="clear" w:color="000000" w:fill="FFFFFF"/>
            <w:tcMar>
              <w:left w:w="28" w:type="dxa"/>
              <w:bottom w:w="28" w:type="dxa"/>
              <w:right w:w="28" w:type="dxa"/>
            </w:tcMar>
            <w:hideMark/>
          </w:tcPr>
          <w:p w:rsidR="00C657E3" w:rsidRPr="00F634FD" w:rsidRDefault="000929C2" w:rsidP="00C657E3">
            <w:pPr>
              <w:rPr>
                <w:sz w:val="16"/>
                <w:szCs w:val="16"/>
              </w:rPr>
            </w:pPr>
            <w:r>
              <w:rPr>
                <w:sz w:val="16"/>
                <w:szCs w:val="16"/>
              </w:rPr>
              <w:t>у</w:t>
            </w:r>
            <w:r w:rsidR="00C657E3" w:rsidRPr="00F634FD">
              <w:rPr>
                <w:sz w:val="16"/>
                <w:szCs w:val="16"/>
              </w:rPr>
              <w:t xml:space="preserve">л. Я. Райниса </w:t>
            </w:r>
          </w:p>
        </w:tc>
        <w:tc>
          <w:tcPr>
            <w:tcW w:w="484" w:type="pct"/>
            <w:shd w:val="clear" w:color="000000" w:fill="FFFFFF"/>
            <w:tcMar>
              <w:left w:w="28" w:type="dxa"/>
              <w:bottom w:w="28" w:type="dxa"/>
              <w:right w:w="28" w:type="dxa"/>
            </w:tcMar>
            <w:hideMark/>
          </w:tcPr>
          <w:p w:rsidR="00C657E3" w:rsidRPr="00F634FD" w:rsidRDefault="00C657E3" w:rsidP="00C657E3">
            <w:pPr>
              <w:jc w:val="center"/>
              <w:rPr>
                <w:sz w:val="16"/>
                <w:szCs w:val="16"/>
              </w:rPr>
            </w:pPr>
            <w:r w:rsidRPr="00F634FD">
              <w:rPr>
                <w:sz w:val="16"/>
                <w:szCs w:val="16"/>
              </w:rPr>
              <w:t>0,17</w:t>
            </w:r>
          </w:p>
        </w:tc>
        <w:tc>
          <w:tcPr>
            <w:tcW w:w="340" w:type="pct"/>
            <w:shd w:val="clear" w:color="000000" w:fill="FFFFFF"/>
            <w:noWrap/>
            <w:tcMar>
              <w:left w:w="28" w:type="dxa"/>
              <w:bottom w:w="28" w:type="dxa"/>
              <w:right w:w="28" w:type="dxa"/>
            </w:tcMar>
            <w:hideMark/>
          </w:tcPr>
          <w:p w:rsidR="00C657E3" w:rsidRPr="00F634FD" w:rsidRDefault="00C657E3" w:rsidP="00C657E3">
            <w:pPr>
              <w:jc w:val="center"/>
              <w:rPr>
                <w:color w:val="000000"/>
                <w:sz w:val="16"/>
                <w:szCs w:val="16"/>
              </w:rPr>
            </w:pPr>
            <w:r w:rsidRPr="00F634FD">
              <w:rPr>
                <w:color w:val="000000"/>
                <w:sz w:val="16"/>
                <w:szCs w:val="16"/>
              </w:rPr>
              <w:t>0,165/97</w:t>
            </w:r>
          </w:p>
        </w:tc>
        <w:tc>
          <w:tcPr>
            <w:tcW w:w="387" w:type="pct"/>
            <w:shd w:val="clear" w:color="000000" w:fill="FFFFFF"/>
            <w:noWrap/>
            <w:tcMar>
              <w:left w:w="28" w:type="dxa"/>
              <w:bottom w:w="28" w:type="dxa"/>
              <w:right w:w="28" w:type="dxa"/>
            </w:tcMar>
            <w:hideMark/>
          </w:tcPr>
          <w:p w:rsidR="00C657E3" w:rsidRPr="00F634FD" w:rsidRDefault="00C657E3" w:rsidP="00C657E3">
            <w:pPr>
              <w:jc w:val="center"/>
              <w:rPr>
                <w:color w:val="000000"/>
                <w:sz w:val="16"/>
                <w:szCs w:val="16"/>
              </w:rPr>
            </w:pPr>
            <w:r w:rsidRPr="00F634FD">
              <w:rPr>
                <w:color w:val="000000"/>
                <w:sz w:val="16"/>
                <w:szCs w:val="16"/>
              </w:rPr>
              <w:t>0,165/97</w:t>
            </w:r>
          </w:p>
        </w:tc>
        <w:tc>
          <w:tcPr>
            <w:tcW w:w="340" w:type="pct"/>
            <w:shd w:val="clear" w:color="000000" w:fill="FFFFFF"/>
            <w:noWrap/>
            <w:tcMar>
              <w:left w:w="28" w:type="dxa"/>
              <w:bottom w:w="28" w:type="dxa"/>
              <w:right w:w="28" w:type="dxa"/>
            </w:tcMar>
            <w:hideMark/>
          </w:tcPr>
          <w:p w:rsidR="00C657E3" w:rsidRPr="00F634FD" w:rsidRDefault="00C657E3" w:rsidP="00C657E3">
            <w:pPr>
              <w:jc w:val="center"/>
              <w:rPr>
                <w:color w:val="000000"/>
                <w:sz w:val="16"/>
                <w:szCs w:val="16"/>
              </w:rPr>
            </w:pPr>
            <w:r w:rsidRPr="00F634FD">
              <w:rPr>
                <w:color w:val="000000"/>
                <w:sz w:val="16"/>
                <w:szCs w:val="16"/>
              </w:rPr>
              <w:t> </w:t>
            </w:r>
          </w:p>
        </w:tc>
        <w:tc>
          <w:tcPr>
            <w:tcW w:w="339" w:type="pct"/>
            <w:shd w:val="clear" w:color="000000" w:fill="FFFFFF"/>
            <w:noWrap/>
            <w:tcMar>
              <w:left w:w="28" w:type="dxa"/>
              <w:bottom w:w="28" w:type="dxa"/>
              <w:right w:w="28" w:type="dxa"/>
            </w:tcMar>
            <w:hideMark/>
          </w:tcPr>
          <w:p w:rsidR="00C657E3" w:rsidRPr="00F634FD" w:rsidRDefault="00C657E3" w:rsidP="00C657E3">
            <w:pPr>
              <w:jc w:val="center"/>
              <w:rPr>
                <w:color w:val="000000"/>
                <w:sz w:val="16"/>
                <w:szCs w:val="16"/>
              </w:rPr>
            </w:pPr>
            <w:r w:rsidRPr="00F634FD">
              <w:rPr>
                <w:color w:val="000000"/>
                <w:sz w:val="16"/>
                <w:szCs w:val="16"/>
              </w:rPr>
              <w:t> </w:t>
            </w:r>
          </w:p>
        </w:tc>
        <w:tc>
          <w:tcPr>
            <w:tcW w:w="375" w:type="pct"/>
            <w:shd w:val="clear" w:color="000000" w:fill="FFFFFF"/>
            <w:noWrap/>
            <w:tcMar>
              <w:left w:w="28" w:type="dxa"/>
              <w:bottom w:w="28" w:type="dxa"/>
              <w:right w:w="28" w:type="dxa"/>
            </w:tcMar>
            <w:hideMark/>
          </w:tcPr>
          <w:p w:rsidR="00C657E3" w:rsidRPr="00F634FD" w:rsidRDefault="00C657E3" w:rsidP="00C657E3">
            <w:pPr>
              <w:jc w:val="center"/>
              <w:rPr>
                <w:color w:val="000000"/>
                <w:sz w:val="16"/>
                <w:szCs w:val="16"/>
              </w:rPr>
            </w:pPr>
            <w:r w:rsidRPr="00F634FD">
              <w:rPr>
                <w:color w:val="000000"/>
                <w:sz w:val="16"/>
                <w:szCs w:val="16"/>
              </w:rPr>
              <w:t>0,165/97</w:t>
            </w:r>
          </w:p>
        </w:tc>
        <w:tc>
          <w:tcPr>
            <w:tcW w:w="295" w:type="pct"/>
            <w:shd w:val="clear" w:color="000000" w:fill="FFFFFF"/>
            <w:noWrap/>
            <w:tcMar>
              <w:left w:w="28" w:type="dxa"/>
              <w:bottom w:w="28" w:type="dxa"/>
              <w:right w:w="28" w:type="dxa"/>
            </w:tcMar>
            <w:hideMark/>
          </w:tcPr>
          <w:p w:rsidR="00C657E3" w:rsidRPr="00F634FD" w:rsidRDefault="00C657E3" w:rsidP="00C657E3">
            <w:pPr>
              <w:jc w:val="center"/>
              <w:rPr>
                <w:color w:val="000000"/>
                <w:sz w:val="16"/>
                <w:szCs w:val="16"/>
              </w:rPr>
            </w:pPr>
            <w:r w:rsidRPr="00F634FD">
              <w:rPr>
                <w:color w:val="000000"/>
                <w:sz w:val="16"/>
                <w:szCs w:val="16"/>
              </w:rPr>
              <w:t>0,165/97</w:t>
            </w:r>
          </w:p>
        </w:tc>
        <w:tc>
          <w:tcPr>
            <w:tcW w:w="295" w:type="pct"/>
            <w:shd w:val="clear" w:color="000000" w:fill="FFFFFF"/>
            <w:noWrap/>
            <w:tcMar>
              <w:left w:w="28" w:type="dxa"/>
              <w:bottom w:w="28" w:type="dxa"/>
              <w:right w:w="28" w:type="dxa"/>
            </w:tcMar>
            <w:hideMark/>
          </w:tcPr>
          <w:p w:rsidR="00C657E3" w:rsidRPr="00F634FD" w:rsidRDefault="00C657E3" w:rsidP="00C657E3">
            <w:pPr>
              <w:jc w:val="center"/>
              <w:rPr>
                <w:color w:val="000000"/>
                <w:sz w:val="16"/>
                <w:szCs w:val="16"/>
              </w:rPr>
            </w:pPr>
            <w:r w:rsidRPr="00F634FD">
              <w:rPr>
                <w:color w:val="000000"/>
                <w:sz w:val="16"/>
                <w:szCs w:val="16"/>
              </w:rPr>
              <w:t>0,165/97</w:t>
            </w:r>
          </w:p>
        </w:tc>
        <w:tc>
          <w:tcPr>
            <w:tcW w:w="294" w:type="pct"/>
            <w:shd w:val="clear" w:color="000000" w:fill="FFFFFF"/>
            <w:noWrap/>
            <w:tcMar>
              <w:left w:w="28" w:type="dxa"/>
              <w:bottom w:w="28" w:type="dxa"/>
              <w:right w:w="28" w:type="dxa"/>
            </w:tcMar>
            <w:hideMark/>
          </w:tcPr>
          <w:p w:rsidR="00C657E3" w:rsidRPr="00F634FD" w:rsidRDefault="00C657E3" w:rsidP="00C657E3">
            <w:pPr>
              <w:jc w:val="center"/>
              <w:rPr>
                <w:color w:val="000000"/>
                <w:sz w:val="16"/>
                <w:szCs w:val="16"/>
              </w:rPr>
            </w:pPr>
            <w:r w:rsidRPr="00F634FD">
              <w:rPr>
                <w:color w:val="000000"/>
                <w:sz w:val="16"/>
                <w:szCs w:val="16"/>
              </w:rPr>
              <w:t>0,165/97</w:t>
            </w:r>
          </w:p>
        </w:tc>
      </w:tr>
      <w:tr w:rsidR="00181D06" w:rsidRPr="00F634FD" w:rsidTr="00181D06">
        <w:trPr>
          <w:trHeight w:val="62"/>
        </w:trPr>
        <w:tc>
          <w:tcPr>
            <w:tcW w:w="160" w:type="pct"/>
            <w:shd w:val="clear" w:color="000000" w:fill="FFFFFF"/>
            <w:tcMar>
              <w:left w:w="28" w:type="dxa"/>
              <w:bottom w:w="28" w:type="dxa"/>
              <w:right w:w="28" w:type="dxa"/>
            </w:tcMar>
            <w:hideMark/>
          </w:tcPr>
          <w:p w:rsidR="00C657E3" w:rsidRPr="00F634FD" w:rsidRDefault="00C657E3" w:rsidP="00C657E3">
            <w:pPr>
              <w:jc w:val="center"/>
              <w:rPr>
                <w:color w:val="000000"/>
                <w:sz w:val="16"/>
                <w:szCs w:val="16"/>
                <w:lang w:val="en-US"/>
              </w:rPr>
            </w:pPr>
            <w:r w:rsidRPr="00F634FD">
              <w:rPr>
                <w:color w:val="000000"/>
                <w:sz w:val="16"/>
                <w:szCs w:val="16"/>
                <w:lang w:val="en-US"/>
              </w:rPr>
              <w:t>5.52</w:t>
            </w:r>
          </w:p>
        </w:tc>
        <w:tc>
          <w:tcPr>
            <w:tcW w:w="1691" w:type="pct"/>
            <w:shd w:val="clear" w:color="000000" w:fill="FFFFFF"/>
            <w:tcMar>
              <w:left w:w="28" w:type="dxa"/>
              <w:bottom w:w="28" w:type="dxa"/>
              <w:right w:w="28" w:type="dxa"/>
            </w:tcMar>
            <w:hideMark/>
          </w:tcPr>
          <w:p w:rsidR="00C657E3" w:rsidRPr="00F634FD" w:rsidRDefault="000929C2" w:rsidP="00C657E3">
            <w:pPr>
              <w:rPr>
                <w:sz w:val="16"/>
                <w:szCs w:val="16"/>
              </w:rPr>
            </w:pPr>
            <w:r>
              <w:rPr>
                <w:sz w:val="16"/>
                <w:szCs w:val="16"/>
              </w:rPr>
              <w:t>у</w:t>
            </w:r>
            <w:r w:rsidR="00C657E3" w:rsidRPr="00F634FD">
              <w:rPr>
                <w:sz w:val="16"/>
                <w:szCs w:val="16"/>
              </w:rPr>
              <w:t xml:space="preserve">л. Опорная </w:t>
            </w:r>
          </w:p>
        </w:tc>
        <w:tc>
          <w:tcPr>
            <w:tcW w:w="484" w:type="pct"/>
            <w:shd w:val="clear" w:color="000000" w:fill="FFFFFF"/>
            <w:tcMar>
              <w:left w:w="28" w:type="dxa"/>
              <w:bottom w:w="28" w:type="dxa"/>
              <w:right w:w="28" w:type="dxa"/>
            </w:tcMar>
            <w:hideMark/>
          </w:tcPr>
          <w:p w:rsidR="00C657E3" w:rsidRPr="00F634FD" w:rsidRDefault="00C657E3" w:rsidP="00C657E3">
            <w:pPr>
              <w:jc w:val="center"/>
              <w:rPr>
                <w:sz w:val="16"/>
                <w:szCs w:val="16"/>
              </w:rPr>
            </w:pPr>
            <w:r w:rsidRPr="00F634FD">
              <w:rPr>
                <w:sz w:val="16"/>
                <w:szCs w:val="16"/>
              </w:rPr>
              <w:t>0,15</w:t>
            </w:r>
          </w:p>
        </w:tc>
        <w:tc>
          <w:tcPr>
            <w:tcW w:w="340" w:type="pct"/>
            <w:shd w:val="clear" w:color="000000" w:fill="FFFFFF"/>
            <w:noWrap/>
            <w:tcMar>
              <w:left w:w="28" w:type="dxa"/>
              <w:bottom w:w="28" w:type="dxa"/>
              <w:right w:w="28" w:type="dxa"/>
            </w:tcMar>
            <w:hideMark/>
          </w:tcPr>
          <w:p w:rsidR="00C657E3" w:rsidRPr="00F634FD" w:rsidRDefault="00C657E3" w:rsidP="00C657E3">
            <w:pPr>
              <w:jc w:val="center"/>
              <w:rPr>
                <w:color w:val="000000"/>
                <w:sz w:val="16"/>
                <w:szCs w:val="16"/>
              </w:rPr>
            </w:pPr>
            <w:r w:rsidRPr="00F634FD">
              <w:rPr>
                <w:color w:val="000000"/>
                <w:sz w:val="16"/>
                <w:szCs w:val="16"/>
              </w:rPr>
              <w:t>0/0</w:t>
            </w:r>
          </w:p>
        </w:tc>
        <w:tc>
          <w:tcPr>
            <w:tcW w:w="387" w:type="pct"/>
            <w:shd w:val="clear" w:color="000000" w:fill="FFFFFF"/>
            <w:noWrap/>
            <w:tcMar>
              <w:left w:w="28" w:type="dxa"/>
              <w:bottom w:w="28" w:type="dxa"/>
              <w:right w:w="28" w:type="dxa"/>
            </w:tcMar>
            <w:hideMark/>
          </w:tcPr>
          <w:p w:rsidR="00C657E3" w:rsidRPr="00F634FD" w:rsidRDefault="00C657E3" w:rsidP="00C657E3">
            <w:pPr>
              <w:jc w:val="center"/>
              <w:rPr>
                <w:color w:val="000000"/>
                <w:sz w:val="16"/>
                <w:szCs w:val="16"/>
              </w:rPr>
            </w:pPr>
            <w:r w:rsidRPr="00F634FD">
              <w:rPr>
                <w:color w:val="000000"/>
                <w:sz w:val="16"/>
                <w:szCs w:val="16"/>
              </w:rPr>
              <w:t>0/0</w:t>
            </w:r>
          </w:p>
        </w:tc>
        <w:tc>
          <w:tcPr>
            <w:tcW w:w="340" w:type="pct"/>
            <w:shd w:val="clear" w:color="000000" w:fill="FFFFFF"/>
            <w:noWrap/>
            <w:tcMar>
              <w:left w:w="28" w:type="dxa"/>
              <w:bottom w:w="28" w:type="dxa"/>
              <w:right w:w="28" w:type="dxa"/>
            </w:tcMar>
            <w:hideMark/>
          </w:tcPr>
          <w:p w:rsidR="00C657E3" w:rsidRPr="00F634FD" w:rsidRDefault="00C657E3" w:rsidP="00C657E3">
            <w:pPr>
              <w:jc w:val="center"/>
              <w:rPr>
                <w:color w:val="000000"/>
                <w:sz w:val="16"/>
                <w:szCs w:val="16"/>
              </w:rPr>
            </w:pPr>
            <w:r w:rsidRPr="00F634FD">
              <w:rPr>
                <w:color w:val="000000"/>
                <w:sz w:val="16"/>
                <w:szCs w:val="16"/>
              </w:rPr>
              <w:t> </w:t>
            </w:r>
          </w:p>
        </w:tc>
        <w:tc>
          <w:tcPr>
            <w:tcW w:w="339" w:type="pct"/>
            <w:shd w:val="clear" w:color="000000" w:fill="FFFFFF"/>
            <w:noWrap/>
            <w:tcMar>
              <w:left w:w="28" w:type="dxa"/>
              <w:bottom w:w="28" w:type="dxa"/>
              <w:right w:w="28" w:type="dxa"/>
            </w:tcMar>
            <w:hideMark/>
          </w:tcPr>
          <w:p w:rsidR="00C657E3" w:rsidRPr="00F634FD" w:rsidRDefault="00C657E3" w:rsidP="00C657E3">
            <w:pPr>
              <w:jc w:val="center"/>
              <w:rPr>
                <w:color w:val="000000"/>
                <w:sz w:val="16"/>
                <w:szCs w:val="16"/>
              </w:rPr>
            </w:pPr>
            <w:r w:rsidRPr="00F634FD">
              <w:rPr>
                <w:color w:val="000000"/>
                <w:sz w:val="16"/>
                <w:szCs w:val="16"/>
              </w:rPr>
              <w:t> </w:t>
            </w:r>
          </w:p>
        </w:tc>
        <w:tc>
          <w:tcPr>
            <w:tcW w:w="375" w:type="pct"/>
            <w:shd w:val="clear" w:color="000000" w:fill="FFFFFF"/>
            <w:noWrap/>
            <w:tcMar>
              <w:left w:w="28" w:type="dxa"/>
              <w:bottom w:w="28" w:type="dxa"/>
              <w:right w:w="28" w:type="dxa"/>
            </w:tcMar>
            <w:hideMark/>
          </w:tcPr>
          <w:p w:rsidR="00C657E3" w:rsidRPr="00F634FD" w:rsidRDefault="00C657E3" w:rsidP="00C657E3">
            <w:pPr>
              <w:jc w:val="center"/>
              <w:rPr>
                <w:color w:val="000000"/>
                <w:sz w:val="16"/>
                <w:szCs w:val="16"/>
              </w:rPr>
            </w:pPr>
            <w:r w:rsidRPr="00F634FD">
              <w:rPr>
                <w:color w:val="000000"/>
                <w:sz w:val="16"/>
                <w:szCs w:val="16"/>
              </w:rPr>
              <w:t>0/0</w:t>
            </w:r>
          </w:p>
        </w:tc>
        <w:tc>
          <w:tcPr>
            <w:tcW w:w="295" w:type="pct"/>
            <w:shd w:val="clear" w:color="000000" w:fill="FFFFFF"/>
            <w:noWrap/>
            <w:tcMar>
              <w:left w:w="28" w:type="dxa"/>
              <w:bottom w:w="28" w:type="dxa"/>
              <w:right w:w="28" w:type="dxa"/>
            </w:tcMar>
            <w:hideMark/>
          </w:tcPr>
          <w:p w:rsidR="00C657E3" w:rsidRPr="00F634FD" w:rsidRDefault="00C657E3" w:rsidP="00C657E3">
            <w:pPr>
              <w:jc w:val="center"/>
              <w:rPr>
                <w:color w:val="000000"/>
                <w:sz w:val="16"/>
                <w:szCs w:val="16"/>
              </w:rPr>
            </w:pPr>
            <w:r w:rsidRPr="00F634FD">
              <w:rPr>
                <w:color w:val="000000"/>
                <w:sz w:val="16"/>
                <w:szCs w:val="16"/>
              </w:rPr>
              <w:t>0/0</w:t>
            </w:r>
          </w:p>
        </w:tc>
        <w:tc>
          <w:tcPr>
            <w:tcW w:w="295" w:type="pct"/>
            <w:shd w:val="clear" w:color="000000" w:fill="FFFFFF"/>
            <w:noWrap/>
            <w:tcMar>
              <w:left w:w="28" w:type="dxa"/>
              <w:bottom w:w="28" w:type="dxa"/>
              <w:right w:w="28" w:type="dxa"/>
            </w:tcMar>
            <w:hideMark/>
          </w:tcPr>
          <w:p w:rsidR="00C657E3" w:rsidRPr="00F634FD" w:rsidRDefault="00C657E3" w:rsidP="00C657E3">
            <w:pPr>
              <w:jc w:val="center"/>
              <w:rPr>
                <w:color w:val="000000"/>
                <w:sz w:val="16"/>
                <w:szCs w:val="16"/>
              </w:rPr>
            </w:pPr>
            <w:r w:rsidRPr="00F634FD">
              <w:rPr>
                <w:color w:val="000000"/>
                <w:sz w:val="16"/>
                <w:szCs w:val="16"/>
              </w:rPr>
              <w:t>0/0</w:t>
            </w:r>
          </w:p>
        </w:tc>
        <w:tc>
          <w:tcPr>
            <w:tcW w:w="294" w:type="pct"/>
            <w:shd w:val="clear" w:color="000000" w:fill="FFFFFF"/>
            <w:noWrap/>
            <w:tcMar>
              <w:left w:w="28" w:type="dxa"/>
              <w:bottom w:w="28" w:type="dxa"/>
              <w:right w:w="28" w:type="dxa"/>
            </w:tcMar>
            <w:hideMark/>
          </w:tcPr>
          <w:p w:rsidR="00C657E3" w:rsidRPr="00F634FD" w:rsidRDefault="00C657E3" w:rsidP="00C657E3">
            <w:pPr>
              <w:jc w:val="center"/>
              <w:rPr>
                <w:color w:val="000000"/>
                <w:sz w:val="16"/>
                <w:szCs w:val="16"/>
              </w:rPr>
            </w:pPr>
            <w:r w:rsidRPr="00F634FD">
              <w:rPr>
                <w:color w:val="000000"/>
                <w:sz w:val="16"/>
                <w:szCs w:val="16"/>
              </w:rPr>
              <w:t>0/0</w:t>
            </w:r>
          </w:p>
        </w:tc>
      </w:tr>
      <w:tr w:rsidR="00181D06" w:rsidRPr="00F634FD" w:rsidTr="00181D06">
        <w:trPr>
          <w:trHeight w:val="62"/>
        </w:trPr>
        <w:tc>
          <w:tcPr>
            <w:tcW w:w="160" w:type="pct"/>
            <w:shd w:val="clear" w:color="000000" w:fill="FFFFFF"/>
            <w:tcMar>
              <w:left w:w="28" w:type="dxa"/>
              <w:bottom w:w="28" w:type="dxa"/>
              <w:right w:w="28" w:type="dxa"/>
            </w:tcMar>
            <w:hideMark/>
          </w:tcPr>
          <w:p w:rsidR="00C657E3" w:rsidRPr="00F634FD" w:rsidRDefault="00C657E3" w:rsidP="00C657E3">
            <w:pPr>
              <w:jc w:val="center"/>
              <w:rPr>
                <w:color w:val="000000"/>
                <w:sz w:val="16"/>
                <w:szCs w:val="16"/>
                <w:lang w:val="en-US"/>
              </w:rPr>
            </w:pPr>
            <w:r w:rsidRPr="00F634FD">
              <w:rPr>
                <w:color w:val="000000"/>
                <w:sz w:val="16"/>
                <w:szCs w:val="16"/>
                <w:lang w:val="en-US"/>
              </w:rPr>
              <w:t>5.53</w:t>
            </w:r>
          </w:p>
        </w:tc>
        <w:tc>
          <w:tcPr>
            <w:tcW w:w="1691" w:type="pct"/>
            <w:shd w:val="clear" w:color="000000" w:fill="FFFFFF"/>
            <w:tcMar>
              <w:left w:w="28" w:type="dxa"/>
              <w:bottom w:w="28" w:type="dxa"/>
              <w:right w:w="28" w:type="dxa"/>
            </w:tcMar>
            <w:hideMark/>
          </w:tcPr>
          <w:p w:rsidR="00C657E3" w:rsidRPr="00F634FD" w:rsidRDefault="00C657E3" w:rsidP="00C657E3">
            <w:pPr>
              <w:rPr>
                <w:sz w:val="16"/>
                <w:szCs w:val="16"/>
              </w:rPr>
            </w:pPr>
            <w:r w:rsidRPr="00F634FD">
              <w:rPr>
                <w:sz w:val="16"/>
                <w:szCs w:val="16"/>
              </w:rPr>
              <w:t xml:space="preserve">Автодорога от </w:t>
            </w:r>
            <w:proofErr w:type="spellStart"/>
            <w:r w:rsidRPr="00F634FD">
              <w:rPr>
                <w:sz w:val="16"/>
                <w:szCs w:val="16"/>
              </w:rPr>
              <w:t>Белохолуницкого</w:t>
            </w:r>
            <w:proofErr w:type="spellEnd"/>
            <w:r w:rsidRPr="00F634FD">
              <w:rPr>
                <w:sz w:val="16"/>
                <w:szCs w:val="16"/>
              </w:rPr>
              <w:t xml:space="preserve"> тракта до Опорного пер.</w:t>
            </w:r>
          </w:p>
        </w:tc>
        <w:tc>
          <w:tcPr>
            <w:tcW w:w="484" w:type="pct"/>
            <w:shd w:val="clear" w:color="000000" w:fill="FFFFFF"/>
            <w:tcMar>
              <w:left w:w="28" w:type="dxa"/>
              <w:bottom w:w="28" w:type="dxa"/>
              <w:right w:w="28" w:type="dxa"/>
            </w:tcMar>
            <w:hideMark/>
          </w:tcPr>
          <w:p w:rsidR="00C657E3" w:rsidRPr="00F634FD" w:rsidRDefault="00C657E3" w:rsidP="00C657E3">
            <w:pPr>
              <w:jc w:val="center"/>
              <w:rPr>
                <w:sz w:val="16"/>
                <w:szCs w:val="16"/>
              </w:rPr>
            </w:pPr>
            <w:r w:rsidRPr="00F634FD">
              <w:rPr>
                <w:sz w:val="16"/>
                <w:szCs w:val="16"/>
              </w:rPr>
              <w:t>1</w:t>
            </w:r>
          </w:p>
        </w:tc>
        <w:tc>
          <w:tcPr>
            <w:tcW w:w="340" w:type="pct"/>
            <w:shd w:val="clear" w:color="000000" w:fill="FFFFFF"/>
            <w:noWrap/>
            <w:tcMar>
              <w:left w:w="28" w:type="dxa"/>
              <w:bottom w:w="28" w:type="dxa"/>
              <w:right w:w="28" w:type="dxa"/>
            </w:tcMar>
            <w:hideMark/>
          </w:tcPr>
          <w:p w:rsidR="00C657E3" w:rsidRPr="00F634FD" w:rsidRDefault="00C657E3" w:rsidP="00C657E3">
            <w:pPr>
              <w:jc w:val="center"/>
              <w:rPr>
                <w:color w:val="000000"/>
                <w:sz w:val="16"/>
                <w:szCs w:val="16"/>
              </w:rPr>
            </w:pPr>
            <w:r w:rsidRPr="00F634FD">
              <w:rPr>
                <w:color w:val="000000"/>
                <w:sz w:val="16"/>
                <w:szCs w:val="16"/>
              </w:rPr>
              <w:t>0/0</w:t>
            </w:r>
          </w:p>
        </w:tc>
        <w:tc>
          <w:tcPr>
            <w:tcW w:w="387" w:type="pct"/>
            <w:shd w:val="clear" w:color="000000" w:fill="FFFFFF"/>
            <w:noWrap/>
            <w:tcMar>
              <w:left w:w="28" w:type="dxa"/>
              <w:bottom w:w="28" w:type="dxa"/>
              <w:right w:w="28" w:type="dxa"/>
            </w:tcMar>
            <w:hideMark/>
          </w:tcPr>
          <w:p w:rsidR="00C657E3" w:rsidRPr="00F634FD" w:rsidRDefault="00C657E3" w:rsidP="00C657E3">
            <w:pPr>
              <w:jc w:val="center"/>
              <w:rPr>
                <w:color w:val="000000"/>
                <w:sz w:val="16"/>
                <w:szCs w:val="16"/>
              </w:rPr>
            </w:pPr>
            <w:r w:rsidRPr="00F634FD">
              <w:rPr>
                <w:color w:val="000000"/>
                <w:sz w:val="16"/>
                <w:szCs w:val="16"/>
              </w:rPr>
              <w:t>0/0</w:t>
            </w:r>
          </w:p>
        </w:tc>
        <w:tc>
          <w:tcPr>
            <w:tcW w:w="340" w:type="pct"/>
            <w:shd w:val="clear" w:color="000000" w:fill="FFFFFF"/>
            <w:noWrap/>
            <w:tcMar>
              <w:left w:w="28" w:type="dxa"/>
              <w:bottom w:w="28" w:type="dxa"/>
              <w:right w:w="28" w:type="dxa"/>
            </w:tcMar>
            <w:hideMark/>
          </w:tcPr>
          <w:p w:rsidR="00C657E3" w:rsidRPr="00F634FD" w:rsidRDefault="00C657E3" w:rsidP="00C657E3">
            <w:pPr>
              <w:jc w:val="center"/>
              <w:rPr>
                <w:color w:val="000000"/>
                <w:sz w:val="16"/>
                <w:szCs w:val="16"/>
              </w:rPr>
            </w:pPr>
            <w:r w:rsidRPr="00F634FD">
              <w:rPr>
                <w:color w:val="000000"/>
                <w:sz w:val="16"/>
                <w:szCs w:val="16"/>
              </w:rPr>
              <w:t> </w:t>
            </w:r>
          </w:p>
        </w:tc>
        <w:tc>
          <w:tcPr>
            <w:tcW w:w="339" w:type="pct"/>
            <w:shd w:val="clear" w:color="000000" w:fill="FFFFFF"/>
            <w:noWrap/>
            <w:tcMar>
              <w:left w:w="28" w:type="dxa"/>
              <w:bottom w:w="28" w:type="dxa"/>
              <w:right w:w="28" w:type="dxa"/>
            </w:tcMar>
            <w:hideMark/>
          </w:tcPr>
          <w:p w:rsidR="00C657E3" w:rsidRPr="00F634FD" w:rsidRDefault="00C657E3" w:rsidP="00C657E3">
            <w:pPr>
              <w:jc w:val="center"/>
              <w:rPr>
                <w:color w:val="000000"/>
                <w:sz w:val="16"/>
                <w:szCs w:val="16"/>
              </w:rPr>
            </w:pPr>
            <w:r w:rsidRPr="00F634FD">
              <w:rPr>
                <w:color w:val="000000"/>
                <w:sz w:val="16"/>
                <w:szCs w:val="16"/>
              </w:rPr>
              <w:t> </w:t>
            </w:r>
          </w:p>
        </w:tc>
        <w:tc>
          <w:tcPr>
            <w:tcW w:w="375" w:type="pct"/>
            <w:shd w:val="clear" w:color="000000" w:fill="FFFFFF"/>
            <w:noWrap/>
            <w:tcMar>
              <w:left w:w="28" w:type="dxa"/>
              <w:bottom w:w="28" w:type="dxa"/>
              <w:right w:w="28" w:type="dxa"/>
            </w:tcMar>
            <w:hideMark/>
          </w:tcPr>
          <w:p w:rsidR="00C657E3" w:rsidRPr="00F634FD" w:rsidRDefault="00C657E3" w:rsidP="00C657E3">
            <w:pPr>
              <w:jc w:val="center"/>
              <w:rPr>
                <w:color w:val="000000"/>
                <w:sz w:val="16"/>
                <w:szCs w:val="16"/>
              </w:rPr>
            </w:pPr>
            <w:r w:rsidRPr="00F634FD">
              <w:rPr>
                <w:color w:val="000000"/>
                <w:sz w:val="16"/>
                <w:szCs w:val="16"/>
              </w:rPr>
              <w:t>0/0</w:t>
            </w:r>
          </w:p>
        </w:tc>
        <w:tc>
          <w:tcPr>
            <w:tcW w:w="295" w:type="pct"/>
            <w:shd w:val="clear" w:color="000000" w:fill="FFFFFF"/>
            <w:noWrap/>
            <w:tcMar>
              <w:left w:w="28" w:type="dxa"/>
              <w:bottom w:w="28" w:type="dxa"/>
              <w:right w:w="28" w:type="dxa"/>
            </w:tcMar>
            <w:hideMark/>
          </w:tcPr>
          <w:p w:rsidR="00C657E3" w:rsidRPr="00F634FD" w:rsidRDefault="00C657E3" w:rsidP="00C657E3">
            <w:pPr>
              <w:jc w:val="center"/>
              <w:rPr>
                <w:color w:val="000000"/>
                <w:sz w:val="16"/>
                <w:szCs w:val="16"/>
              </w:rPr>
            </w:pPr>
            <w:r w:rsidRPr="00F634FD">
              <w:rPr>
                <w:color w:val="000000"/>
                <w:sz w:val="16"/>
                <w:szCs w:val="16"/>
              </w:rPr>
              <w:t>0/0</w:t>
            </w:r>
          </w:p>
        </w:tc>
        <w:tc>
          <w:tcPr>
            <w:tcW w:w="295" w:type="pct"/>
            <w:shd w:val="clear" w:color="000000" w:fill="FFFFFF"/>
            <w:noWrap/>
            <w:tcMar>
              <w:left w:w="28" w:type="dxa"/>
              <w:bottom w:w="28" w:type="dxa"/>
              <w:right w:w="28" w:type="dxa"/>
            </w:tcMar>
            <w:hideMark/>
          </w:tcPr>
          <w:p w:rsidR="00C657E3" w:rsidRPr="00F634FD" w:rsidRDefault="00C657E3" w:rsidP="00C657E3">
            <w:pPr>
              <w:jc w:val="center"/>
              <w:rPr>
                <w:color w:val="000000"/>
                <w:sz w:val="16"/>
                <w:szCs w:val="16"/>
              </w:rPr>
            </w:pPr>
            <w:r w:rsidRPr="00F634FD">
              <w:rPr>
                <w:color w:val="000000"/>
                <w:sz w:val="16"/>
                <w:szCs w:val="16"/>
              </w:rPr>
              <w:t>0/0</w:t>
            </w:r>
          </w:p>
        </w:tc>
        <w:tc>
          <w:tcPr>
            <w:tcW w:w="294" w:type="pct"/>
            <w:shd w:val="clear" w:color="000000" w:fill="FFFFFF"/>
            <w:noWrap/>
            <w:tcMar>
              <w:left w:w="28" w:type="dxa"/>
              <w:bottom w:w="28" w:type="dxa"/>
              <w:right w:w="28" w:type="dxa"/>
            </w:tcMar>
            <w:hideMark/>
          </w:tcPr>
          <w:p w:rsidR="00C657E3" w:rsidRPr="00F634FD" w:rsidRDefault="00C657E3" w:rsidP="00C657E3">
            <w:pPr>
              <w:jc w:val="center"/>
              <w:rPr>
                <w:color w:val="000000"/>
                <w:sz w:val="16"/>
                <w:szCs w:val="16"/>
              </w:rPr>
            </w:pPr>
            <w:r w:rsidRPr="00F634FD">
              <w:rPr>
                <w:color w:val="000000"/>
                <w:sz w:val="16"/>
                <w:szCs w:val="16"/>
              </w:rPr>
              <w:t>0/0</w:t>
            </w:r>
          </w:p>
        </w:tc>
      </w:tr>
      <w:tr w:rsidR="00181D06" w:rsidRPr="00F634FD" w:rsidTr="00181D06">
        <w:trPr>
          <w:trHeight w:val="62"/>
        </w:trPr>
        <w:tc>
          <w:tcPr>
            <w:tcW w:w="160" w:type="pct"/>
            <w:shd w:val="clear" w:color="000000" w:fill="FFFFFF"/>
            <w:tcMar>
              <w:left w:w="28" w:type="dxa"/>
              <w:bottom w:w="28" w:type="dxa"/>
              <w:right w:w="28" w:type="dxa"/>
            </w:tcMar>
            <w:hideMark/>
          </w:tcPr>
          <w:p w:rsidR="00C657E3" w:rsidRPr="00F634FD" w:rsidRDefault="00C657E3" w:rsidP="00C657E3">
            <w:pPr>
              <w:jc w:val="center"/>
              <w:rPr>
                <w:color w:val="000000"/>
                <w:sz w:val="16"/>
                <w:szCs w:val="16"/>
                <w:lang w:val="en-US"/>
              </w:rPr>
            </w:pPr>
            <w:r w:rsidRPr="00F634FD">
              <w:rPr>
                <w:color w:val="000000"/>
                <w:sz w:val="16"/>
                <w:szCs w:val="16"/>
                <w:lang w:val="en-US"/>
              </w:rPr>
              <w:t>5.54</w:t>
            </w:r>
          </w:p>
        </w:tc>
        <w:tc>
          <w:tcPr>
            <w:tcW w:w="1691" w:type="pct"/>
            <w:shd w:val="clear" w:color="000000" w:fill="FFFFFF"/>
            <w:tcMar>
              <w:left w:w="28" w:type="dxa"/>
              <w:bottom w:w="28" w:type="dxa"/>
              <w:right w:w="28" w:type="dxa"/>
            </w:tcMar>
            <w:hideMark/>
          </w:tcPr>
          <w:p w:rsidR="00C657E3" w:rsidRPr="00F634FD" w:rsidRDefault="00C657E3" w:rsidP="00DF0D8A">
            <w:pPr>
              <w:rPr>
                <w:sz w:val="16"/>
                <w:szCs w:val="16"/>
              </w:rPr>
            </w:pPr>
            <w:r w:rsidRPr="00F634FD">
              <w:rPr>
                <w:sz w:val="16"/>
                <w:szCs w:val="16"/>
              </w:rPr>
              <w:t xml:space="preserve">Автодорога от </w:t>
            </w:r>
            <w:proofErr w:type="spellStart"/>
            <w:r w:rsidRPr="00F634FD">
              <w:rPr>
                <w:sz w:val="16"/>
                <w:szCs w:val="16"/>
              </w:rPr>
              <w:t>Белохолуницкого</w:t>
            </w:r>
            <w:proofErr w:type="spellEnd"/>
            <w:r w:rsidRPr="00F634FD">
              <w:rPr>
                <w:sz w:val="16"/>
                <w:szCs w:val="16"/>
              </w:rPr>
              <w:t xml:space="preserve"> тракта до ул. Ефимова</w:t>
            </w:r>
          </w:p>
        </w:tc>
        <w:tc>
          <w:tcPr>
            <w:tcW w:w="484" w:type="pct"/>
            <w:shd w:val="clear" w:color="000000" w:fill="FFFFFF"/>
            <w:tcMar>
              <w:left w:w="28" w:type="dxa"/>
              <w:bottom w:w="28" w:type="dxa"/>
              <w:right w:w="28" w:type="dxa"/>
            </w:tcMar>
            <w:hideMark/>
          </w:tcPr>
          <w:p w:rsidR="00C657E3" w:rsidRPr="00F634FD" w:rsidRDefault="00C657E3" w:rsidP="00C657E3">
            <w:pPr>
              <w:jc w:val="center"/>
              <w:rPr>
                <w:sz w:val="16"/>
                <w:szCs w:val="16"/>
              </w:rPr>
            </w:pPr>
            <w:r w:rsidRPr="00F634FD">
              <w:rPr>
                <w:sz w:val="16"/>
                <w:szCs w:val="16"/>
              </w:rPr>
              <w:t>2,34</w:t>
            </w:r>
          </w:p>
        </w:tc>
        <w:tc>
          <w:tcPr>
            <w:tcW w:w="340" w:type="pct"/>
            <w:shd w:val="clear" w:color="000000" w:fill="FFFFFF"/>
            <w:noWrap/>
            <w:tcMar>
              <w:left w:w="28" w:type="dxa"/>
              <w:bottom w:w="28" w:type="dxa"/>
              <w:right w:w="28" w:type="dxa"/>
            </w:tcMar>
            <w:hideMark/>
          </w:tcPr>
          <w:p w:rsidR="00C657E3" w:rsidRPr="00F634FD" w:rsidRDefault="00C657E3" w:rsidP="00C657E3">
            <w:pPr>
              <w:jc w:val="center"/>
              <w:rPr>
                <w:color w:val="000000"/>
                <w:sz w:val="16"/>
                <w:szCs w:val="16"/>
              </w:rPr>
            </w:pPr>
            <w:r w:rsidRPr="00F634FD">
              <w:rPr>
                <w:color w:val="000000"/>
                <w:sz w:val="16"/>
                <w:szCs w:val="16"/>
              </w:rPr>
              <w:t>0/0</w:t>
            </w:r>
          </w:p>
        </w:tc>
        <w:tc>
          <w:tcPr>
            <w:tcW w:w="387" w:type="pct"/>
            <w:shd w:val="clear" w:color="000000" w:fill="FFFFFF"/>
            <w:noWrap/>
            <w:tcMar>
              <w:left w:w="28" w:type="dxa"/>
              <w:bottom w:w="28" w:type="dxa"/>
              <w:right w:w="28" w:type="dxa"/>
            </w:tcMar>
            <w:hideMark/>
          </w:tcPr>
          <w:p w:rsidR="00C657E3" w:rsidRPr="00F634FD" w:rsidRDefault="00C657E3" w:rsidP="00C657E3">
            <w:pPr>
              <w:jc w:val="center"/>
              <w:rPr>
                <w:color w:val="000000"/>
                <w:sz w:val="16"/>
                <w:szCs w:val="16"/>
              </w:rPr>
            </w:pPr>
            <w:r w:rsidRPr="00F634FD">
              <w:rPr>
                <w:color w:val="000000"/>
                <w:sz w:val="16"/>
                <w:szCs w:val="16"/>
              </w:rPr>
              <w:t>0/0</w:t>
            </w:r>
          </w:p>
        </w:tc>
        <w:tc>
          <w:tcPr>
            <w:tcW w:w="340" w:type="pct"/>
            <w:shd w:val="clear" w:color="000000" w:fill="FFFFFF"/>
            <w:noWrap/>
            <w:tcMar>
              <w:left w:w="28" w:type="dxa"/>
              <w:bottom w:w="28" w:type="dxa"/>
              <w:right w:w="28" w:type="dxa"/>
            </w:tcMar>
            <w:hideMark/>
          </w:tcPr>
          <w:p w:rsidR="00C657E3" w:rsidRPr="00F634FD" w:rsidRDefault="00C657E3" w:rsidP="00C657E3">
            <w:pPr>
              <w:jc w:val="center"/>
              <w:rPr>
                <w:color w:val="000000"/>
                <w:sz w:val="16"/>
                <w:szCs w:val="16"/>
              </w:rPr>
            </w:pPr>
            <w:r w:rsidRPr="00F634FD">
              <w:rPr>
                <w:color w:val="000000"/>
                <w:sz w:val="16"/>
                <w:szCs w:val="16"/>
              </w:rPr>
              <w:t> </w:t>
            </w:r>
          </w:p>
        </w:tc>
        <w:tc>
          <w:tcPr>
            <w:tcW w:w="339" w:type="pct"/>
            <w:shd w:val="clear" w:color="000000" w:fill="FFFFFF"/>
            <w:noWrap/>
            <w:tcMar>
              <w:left w:w="28" w:type="dxa"/>
              <w:bottom w:w="28" w:type="dxa"/>
              <w:right w:w="28" w:type="dxa"/>
            </w:tcMar>
            <w:hideMark/>
          </w:tcPr>
          <w:p w:rsidR="00C657E3" w:rsidRPr="00F634FD" w:rsidRDefault="00C657E3" w:rsidP="00C657E3">
            <w:pPr>
              <w:jc w:val="center"/>
              <w:rPr>
                <w:color w:val="000000"/>
                <w:sz w:val="16"/>
                <w:szCs w:val="16"/>
              </w:rPr>
            </w:pPr>
            <w:r w:rsidRPr="00F634FD">
              <w:rPr>
                <w:color w:val="000000"/>
                <w:sz w:val="16"/>
                <w:szCs w:val="16"/>
              </w:rPr>
              <w:t> </w:t>
            </w:r>
          </w:p>
        </w:tc>
        <w:tc>
          <w:tcPr>
            <w:tcW w:w="375" w:type="pct"/>
            <w:shd w:val="clear" w:color="000000" w:fill="FFFFFF"/>
            <w:noWrap/>
            <w:tcMar>
              <w:left w:w="28" w:type="dxa"/>
              <w:bottom w:w="28" w:type="dxa"/>
              <w:right w:w="28" w:type="dxa"/>
            </w:tcMar>
            <w:hideMark/>
          </w:tcPr>
          <w:p w:rsidR="00C657E3" w:rsidRPr="00F634FD" w:rsidRDefault="00C657E3" w:rsidP="00C657E3">
            <w:pPr>
              <w:jc w:val="center"/>
              <w:rPr>
                <w:color w:val="000000"/>
                <w:sz w:val="16"/>
                <w:szCs w:val="16"/>
              </w:rPr>
            </w:pPr>
            <w:r w:rsidRPr="00F634FD">
              <w:rPr>
                <w:color w:val="000000"/>
                <w:sz w:val="16"/>
                <w:szCs w:val="16"/>
              </w:rPr>
              <w:t>0/0</w:t>
            </w:r>
          </w:p>
        </w:tc>
        <w:tc>
          <w:tcPr>
            <w:tcW w:w="295" w:type="pct"/>
            <w:shd w:val="clear" w:color="000000" w:fill="FFFFFF"/>
            <w:noWrap/>
            <w:tcMar>
              <w:left w:w="28" w:type="dxa"/>
              <w:bottom w:w="28" w:type="dxa"/>
              <w:right w:w="28" w:type="dxa"/>
            </w:tcMar>
            <w:hideMark/>
          </w:tcPr>
          <w:p w:rsidR="00C657E3" w:rsidRPr="00F634FD" w:rsidRDefault="00C657E3" w:rsidP="00C657E3">
            <w:pPr>
              <w:jc w:val="center"/>
              <w:rPr>
                <w:color w:val="000000"/>
                <w:sz w:val="16"/>
                <w:szCs w:val="16"/>
              </w:rPr>
            </w:pPr>
            <w:r w:rsidRPr="00F634FD">
              <w:rPr>
                <w:color w:val="000000"/>
                <w:sz w:val="16"/>
                <w:szCs w:val="16"/>
              </w:rPr>
              <w:t>0/0</w:t>
            </w:r>
          </w:p>
        </w:tc>
        <w:tc>
          <w:tcPr>
            <w:tcW w:w="295" w:type="pct"/>
            <w:shd w:val="clear" w:color="000000" w:fill="FFFFFF"/>
            <w:noWrap/>
            <w:tcMar>
              <w:left w:w="28" w:type="dxa"/>
              <w:bottom w:w="28" w:type="dxa"/>
              <w:right w:w="28" w:type="dxa"/>
            </w:tcMar>
            <w:hideMark/>
          </w:tcPr>
          <w:p w:rsidR="00C657E3" w:rsidRPr="00F634FD" w:rsidRDefault="00C657E3" w:rsidP="00C657E3">
            <w:pPr>
              <w:jc w:val="center"/>
              <w:rPr>
                <w:color w:val="000000"/>
                <w:sz w:val="16"/>
                <w:szCs w:val="16"/>
              </w:rPr>
            </w:pPr>
            <w:r w:rsidRPr="00F634FD">
              <w:rPr>
                <w:color w:val="000000"/>
                <w:sz w:val="16"/>
                <w:szCs w:val="16"/>
              </w:rPr>
              <w:t>0/0</w:t>
            </w:r>
          </w:p>
        </w:tc>
        <w:tc>
          <w:tcPr>
            <w:tcW w:w="294" w:type="pct"/>
            <w:shd w:val="clear" w:color="000000" w:fill="FFFFFF"/>
            <w:noWrap/>
            <w:tcMar>
              <w:left w:w="28" w:type="dxa"/>
              <w:bottom w:w="28" w:type="dxa"/>
              <w:right w:w="28" w:type="dxa"/>
            </w:tcMar>
            <w:hideMark/>
          </w:tcPr>
          <w:p w:rsidR="00C657E3" w:rsidRPr="00F634FD" w:rsidRDefault="00C657E3" w:rsidP="00C657E3">
            <w:pPr>
              <w:jc w:val="center"/>
              <w:rPr>
                <w:color w:val="000000"/>
                <w:sz w:val="16"/>
                <w:szCs w:val="16"/>
              </w:rPr>
            </w:pPr>
            <w:r w:rsidRPr="00F634FD">
              <w:rPr>
                <w:color w:val="000000"/>
                <w:sz w:val="16"/>
                <w:szCs w:val="16"/>
              </w:rPr>
              <w:t>0/0</w:t>
            </w:r>
          </w:p>
        </w:tc>
      </w:tr>
      <w:tr w:rsidR="00181D06" w:rsidRPr="00F634FD" w:rsidTr="00181D06">
        <w:trPr>
          <w:trHeight w:val="62"/>
        </w:trPr>
        <w:tc>
          <w:tcPr>
            <w:tcW w:w="160" w:type="pct"/>
            <w:shd w:val="clear" w:color="000000" w:fill="FFFFFF"/>
            <w:tcMar>
              <w:left w:w="28" w:type="dxa"/>
              <w:bottom w:w="28" w:type="dxa"/>
              <w:right w:w="28" w:type="dxa"/>
            </w:tcMar>
            <w:hideMark/>
          </w:tcPr>
          <w:p w:rsidR="00C657E3" w:rsidRPr="00F634FD" w:rsidRDefault="00C657E3" w:rsidP="00C657E3">
            <w:pPr>
              <w:jc w:val="center"/>
              <w:rPr>
                <w:color w:val="000000"/>
                <w:sz w:val="16"/>
                <w:szCs w:val="16"/>
                <w:lang w:val="en-US"/>
              </w:rPr>
            </w:pPr>
            <w:r w:rsidRPr="00F634FD">
              <w:rPr>
                <w:color w:val="000000"/>
                <w:sz w:val="16"/>
                <w:szCs w:val="16"/>
                <w:lang w:val="en-US"/>
              </w:rPr>
              <w:t>5.55</w:t>
            </w:r>
          </w:p>
        </w:tc>
        <w:tc>
          <w:tcPr>
            <w:tcW w:w="1691" w:type="pct"/>
            <w:shd w:val="clear" w:color="000000" w:fill="FFFFFF"/>
            <w:tcMar>
              <w:left w:w="28" w:type="dxa"/>
              <w:bottom w:w="28" w:type="dxa"/>
              <w:right w:w="28" w:type="dxa"/>
            </w:tcMar>
            <w:hideMark/>
          </w:tcPr>
          <w:p w:rsidR="00C657E3" w:rsidRPr="00F634FD" w:rsidRDefault="00C657E3" w:rsidP="00C657E3">
            <w:pPr>
              <w:rPr>
                <w:sz w:val="16"/>
                <w:szCs w:val="16"/>
              </w:rPr>
            </w:pPr>
            <w:r w:rsidRPr="00F634FD">
              <w:rPr>
                <w:sz w:val="16"/>
                <w:szCs w:val="16"/>
              </w:rPr>
              <w:t>Автодорога от поворота на пос. Первомайский до бетонного завода</w:t>
            </w:r>
          </w:p>
        </w:tc>
        <w:tc>
          <w:tcPr>
            <w:tcW w:w="484" w:type="pct"/>
            <w:shd w:val="clear" w:color="000000" w:fill="FFFFFF"/>
            <w:tcMar>
              <w:left w:w="28" w:type="dxa"/>
              <w:bottom w:w="28" w:type="dxa"/>
              <w:right w:w="28" w:type="dxa"/>
            </w:tcMar>
            <w:hideMark/>
          </w:tcPr>
          <w:p w:rsidR="00C657E3" w:rsidRPr="00F634FD" w:rsidRDefault="00C657E3" w:rsidP="00C657E3">
            <w:pPr>
              <w:jc w:val="center"/>
              <w:rPr>
                <w:sz w:val="16"/>
                <w:szCs w:val="16"/>
              </w:rPr>
            </w:pPr>
            <w:r w:rsidRPr="00F634FD">
              <w:rPr>
                <w:sz w:val="16"/>
                <w:szCs w:val="16"/>
              </w:rPr>
              <w:t>0,854</w:t>
            </w:r>
          </w:p>
        </w:tc>
        <w:tc>
          <w:tcPr>
            <w:tcW w:w="340" w:type="pct"/>
            <w:shd w:val="clear" w:color="000000" w:fill="FFFFFF"/>
            <w:noWrap/>
            <w:tcMar>
              <w:left w:w="28" w:type="dxa"/>
              <w:bottom w:w="28" w:type="dxa"/>
              <w:right w:w="28" w:type="dxa"/>
            </w:tcMar>
            <w:hideMark/>
          </w:tcPr>
          <w:p w:rsidR="00C657E3" w:rsidRPr="00F634FD" w:rsidRDefault="00C657E3" w:rsidP="00C657E3">
            <w:pPr>
              <w:jc w:val="center"/>
              <w:rPr>
                <w:color w:val="000000"/>
                <w:sz w:val="16"/>
                <w:szCs w:val="16"/>
              </w:rPr>
            </w:pPr>
            <w:r w:rsidRPr="00F634FD">
              <w:rPr>
                <w:color w:val="000000"/>
                <w:sz w:val="16"/>
                <w:szCs w:val="16"/>
              </w:rPr>
              <w:t>0/0</w:t>
            </w:r>
          </w:p>
        </w:tc>
        <w:tc>
          <w:tcPr>
            <w:tcW w:w="387" w:type="pct"/>
            <w:shd w:val="clear" w:color="000000" w:fill="FFFFFF"/>
            <w:noWrap/>
            <w:tcMar>
              <w:left w:w="28" w:type="dxa"/>
              <w:bottom w:w="28" w:type="dxa"/>
              <w:right w:w="28" w:type="dxa"/>
            </w:tcMar>
            <w:hideMark/>
          </w:tcPr>
          <w:p w:rsidR="00C657E3" w:rsidRPr="00F634FD" w:rsidRDefault="00C657E3" w:rsidP="00C657E3">
            <w:pPr>
              <w:jc w:val="center"/>
              <w:rPr>
                <w:color w:val="000000"/>
                <w:sz w:val="16"/>
                <w:szCs w:val="16"/>
              </w:rPr>
            </w:pPr>
            <w:r w:rsidRPr="00F634FD">
              <w:rPr>
                <w:color w:val="000000"/>
                <w:sz w:val="16"/>
                <w:szCs w:val="16"/>
              </w:rPr>
              <w:t>0/0</w:t>
            </w:r>
          </w:p>
        </w:tc>
        <w:tc>
          <w:tcPr>
            <w:tcW w:w="340" w:type="pct"/>
            <w:shd w:val="clear" w:color="000000" w:fill="FFFFFF"/>
            <w:noWrap/>
            <w:tcMar>
              <w:left w:w="28" w:type="dxa"/>
              <w:bottom w:w="28" w:type="dxa"/>
              <w:right w:w="28" w:type="dxa"/>
            </w:tcMar>
            <w:hideMark/>
          </w:tcPr>
          <w:p w:rsidR="00C657E3" w:rsidRPr="00F634FD" w:rsidRDefault="00C657E3" w:rsidP="00C657E3">
            <w:pPr>
              <w:jc w:val="center"/>
              <w:rPr>
                <w:color w:val="000000"/>
                <w:sz w:val="16"/>
                <w:szCs w:val="16"/>
              </w:rPr>
            </w:pPr>
            <w:r w:rsidRPr="00F634FD">
              <w:rPr>
                <w:color w:val="000000"/>
                <w:sz w:val="16"/>
                <w:szCs w:val="16"/>
              </w:rPr>
              <w:t> </w:t>
            </w:r>
          </w:p>
        </w:tc>
        <w:tc>
          <w:tcPr>
            <w:tcW w:w="339" w:type="pct"/>
            <w:shd w:val="clear" w:color="000000" w:fill="FFFFFF"/>
            <w:noWrap/>
            <w:tcMar>
              <w:left w:w="28" w:type="dxa"/>
              <w:bottom w:w="28" w:type="dxa"/>
              <w:right w:w="28" w:type="dxa"/>
            </w:tcMar>
            <w:hideMark/>
          </w:tcPr>
          <w:p w:rsidR="00C657E3" w:rsidRPr="00F634FD" w:rsidRDefault="00C657E3" w:rsidP="00C657E3">
            <w:pPr>
              <w:jc w:val="center"/>
              <w:rPr>
                <w:color w:val="000000"/>
                <w:sz w:val="16"/>
                <w:szCs w:val="16"/>
              </w:rPr>
            </w:pPr>
            <w:r w:rsidRPr="00F634FD">
              <w:rPr>
                <w:color w:val="000000"/>
                <w:sz w:val="16"/>
                <w:szCs w:val="16"/>
              </w:rPr>
              <w:t> </w:t>
            </w:r>
          </w:p>
        </w:tc>
        <w:tc>
          <w:tcPr>
            <w:tcW w:w="375" w:type="pct"/>
            <w:shd w:val="clear" w:color="000000" w:fill="FFFFFF"/>
            <w:noWrap/>
            <w:tcMar>
              <w:left w:w="28" w:type="dxa"/>
              <w:bottom w:w="28" w:type="dxa"/>
              <w:right w:w="28" w:type="dxa"/>
            </w:tcMar>
            <w:hideMark/>
          </w:tcPr>
          <w:p w:rsidR="00C657E3" w:rsidRPr="00F634FD" w:rsidRDefault="00C657E3" w:rsidP="00C657E3">
            <w:pPr>
              <w:jc w:val="center"/>
              <w:rPr>
                <w:color w:val="000000"/>
                <w:sz w:val="16"/>
                <w:szCs w:val="16"/>
              </w:rPr>
            </w:pPr>
            <w:r w:rsidRPr="00F634FD">
              <w:rPr>
                <w:color w:val="000000"/>
                <w:sz w:val="16"/>
                <w:szCs w:val="16"/>
              </w:rPr>
              <w:t>0/0</w:t>
            </w:r>
          </w:p>
        </w:tc>
        <w:tc>
          <w:tcPr>
            <w:tcW w:w="295" w:type="pct"/>
            <w:shd w:val="clear" w:color="000000" w:fill="FFFFFF"/>
            <w:noWrap/>
            <w:tcMar>
              <w:left w:w="28" w:type="dxa"/>
              <w:bottom w:w="28" w:type="dxa"/>
              <w:right w:w="28" w:type="dxa"/>
            </w:tcMar>
            <w:hideMark/>
          </w:tcPr>
          <w:p w:rsidR="00C657E3" w:rsidRPr="00F634FD" w:rsidRDefault="00C657E3" w:rsidP="00C657E3">
            <w:pPr>
              <w:jc w:val="center"/>
              <w:rPr>
                <w:color w:val="000000"/>
                <w:sz w:val="16"/>
                <w:szCs w:val="16"/>
              </w:rPr>
            </w:pPr>
            <w:r w:rsidRPr="00F634FD">
              <w:rPr>
                <w:color w:val="000000"/>
                <w:sz w:val="16"/>
                <w:szCs w:val="16"/>
              </w:rPr>
              <w:t>0/0</w:t>
            </w:r>
          </w:p>
        </w:tc>
        <w:tc>
          <w:tcPr>
            <w:tcW w:w="295" w:type="pct"/>
            <w:shd w:val="clear" w:color="000000" w:fill="FFFFFF"/>
            <w:noWrap/>
            <w:tcMar>
              <w:left w:w="28" w:type="dxa"/>
              <w:bottom w:w="28" w:type="dxa"/>
              <w:right w:w="28" w:type="dxa"/>
            </w:tcMar>
            <w:hideMark/>
          </w:tcPr>
          <w:p w:rsidR="00C657E3" w:rsidRPr="00F634FD" w:rsidRDefault="00C657E3" w:rsidP="00C657E3">
            <w:pPr>
              <w:jc w:val="center"/>
              <w:rPr>
                <w:color w:val="000000"/>
                <w:sz w:val="16"/>
                <w:szCs w:val="16"/>
              </w:rPr>
            </w:pPr>
            <w:r w:rsidRPr="00F634FD">
              <w:rPr>
                <w:color w:val="000000"/>
                <w:sz w:val="16"/>
                <w:szCs w:val="16"/>
              </w:rPr>
              <w:t>0/0</w:t>
            </w:r>
          </w:p>
        </w:tc>
        <w:tc>
          <w:tcPr>
            <w:tcW w:w="294" w:type="pct"/>
            <w:shd w:val="clear" w:color="000000" w:fill="FFFFFF"/>
            <w:noWrap/>
            <w:tcMar>
              <w:left w:w="28" w:type="dxa"/>
              <w:bottom w:w="28" w:type="dxa"/>
              <w:right w:w="28" w:type="dxa"/>
            </w:tcMar>
            <w:hideMark/>
          </w:tcPr>
          <w:p w:rsidR="00C657E3" w:rsidRPr="00F634FD" w:rsidRDefault="00C657E3" w:rsidP="00C657E3">
            <w:pPr>
              <w:jc w:val="center"/>
              <w:rPr>
                <w:color w:val="000000"/>
                <w:sz w:val="16"/>
                <w:szCs w:val="16"/>
              </w:rPr>
            </w:pPr>
            <w:r w:rsidRPr="00F634FD">
              <w:rPr>
                <w:color w:val="000000"/>
                <w:sz w:val="16"/>
                <w:szCs w:val="16"/>
              </w:rPr>
              <w:t>0/0</w:t>
            </w:r>
          </w:p>
        </w:tc>
      </w:tr>
      <w:tr w:rsidR="00181D06" w:rsidRPr="00F634FD" w:rsidTr="00181D06">
        <w:trPr>
          <w:trHeight w:val="62"/>
        </w:trPr>
        <w:tc>
          <w:tcPr>
            <w:tcW w:w="160" w:type="pct"/>
            <w:shd w:val="clear" w:color="000000" w:fill="FFFFFF"/>
            <w:tcMar>
              <w:left w:w="28" w:type="dxa"/>
              <w:bottom w:w="28" w:type="dxa"/>
              <w:right w:w="28" w:type="dxa"/>
            </w:tcMar>
            <w:hideMark/>
          </w:tcPr>
          <w:p w:rsidR="00C657E3" w:rsidRPr="00F634FD" w:rsidRDefault="00C657E3" w:rsidP="00C657E3">
            <w:pPr>
              <w:jc w:val="center"/>
              <w:rPr>
                <w:color w:val="000000"/>
                <w:sz w:val="16"/>
                <w:szCs w:val="16"/>
                <w:lang w:val="en-US"/>
              </w:rPr>
            </w:pPr>
            <w:r w:rsidRPr="00F634FD">
              <w:rPr>
                <w:color w:val="000000"/>
                <w:sz w:val="16"/>
                <w:szCs w:val="16"/>
                <w:lang w:val="en-US"/>
              </w:rPr>
              <w:t>5.56</w:t>
            </w:r>
          </w:p>
        </w:tc>
        <w:tc>
          <w:tcPr>
            <w:tcW w:w="1691" w:type="pct"/>
            <w:shd w:val="clear" w:color="000000" w:fill="FFFFFF"/>
            <w:tcMar>
              <w:left w:w="28" w:type="dxa"/>
              <w:bottom w:w="28" w:type="dxa"/>
              <w:right w:w="28" w:type="dxa"/>
            </w:tcMar>
            <w:hideMark/>
          </w:tcPr>
          <w:p w:rsidR="00C657E3" w:rsidRPr="00F634FD" w:rsidRDefault="00C657E3" w:rsidP="00C657E3">
            <w:pPr>
              <w:rPr>
                <w:sz w:val="16"/>
                <w:szCs w:val="16"/>
              </w:rPr>
            </w:pPr>
            <w:r w:rsidRPr="00F634FD">
              <w:rPr>
                <w:sz w:val="16"/>
                <w:szCs w:val="16"/>
              </w:rPr>
              <w:t>Автодорога от ул. Советская до ул. Лебедева</w:t>
            </w:r>
          </w:p>
        </w:tc>
        <w:tc>
          <w:tcPr>
            <w:tcW w:w="484" w:type="pct"/>
            <w:shd w:val="clear" w:color="000000" w:fill="FFFFFF"/>
            <w:tcMar>
              <w:left w:w="28" w:type="dxa"/>
              <w:bottom w:w="28" w:type="dxa"/>
              <w:right w:w="28" w:type="dxa"/>
            </w:tcMar>
            <w:hideMark/>
          </w:tcPr>
          <w:p w:rsidR="00C657E3" w:rsidRPr="00F634FD" w:rsidRDefault="00C657E3" w:rsidP="00C657E3">
            <w:pPr>
              <w:jc w:val="center"/>
              <w:rPr>
                <w:sz w:val="16"/>
                <w:szCs w:val="16"/>
              </w:rPr>
            </w:pPr>
            <w:r w:rsidRPr="00F634FD">
              <w:rPr>
                <w:sz w:val="16"/>
                <w:szCs w:val="16"/>
              </w:rPr>
              <w:t>0,4</w:t>
            </w:r>
          </w:p>
        </w:tc>
        <w:tc>
          <w:tcPr>
            <w:tcW w:w="340" w:type="pct"/>
            <w:shd w:val="clear" w:color="000000" w:fill="FFFFFF"/>
            <w:noWrap/>
            <w:tcMar>
              <w:left w:w="28" w:type="dxa"/>
              <w:bottom w:w="28" w:type="dxa"/>
              <w:right w:w="28" w:type="dxa"/>
            </w:tcMar>
            <w:hideMark/>
          </w:tcPr>
          <w:p w:rsidR="00C657E3" w:rsidRPr="00F634FD" w:rsidRDefault="00C657E3" w:rsidP="00C657E3">
            <w:pPr>
              <w:jc w:val="center"/>
              <w:rPr>
                <w:color w:val="000000"/>
                <w:sz w:val="16"/>
                <w:szCs w:val="16"/>
              </w:rPr>
            </w:pPr>
            <w:r w:rsidRPr="00F634FD">
              <w:rPr>
                <w:color w:val="000000"/>
                <w:sz w:val="16"/>
                <w:szCs w:val="16"/>
              </w:rPr>
              <w:t>0/0</w:t>
            </w:r>
          </w:p>
        </w:tc>
        <w:tc>
          <w:tcPr>
            <w:tcW w:w="387" w:type="pct"/>
            <w:shd w:val="clear" w:color="000000" w:fill="FFFFFF"/>
            <w:noWrap/>
            <w:tcMar>
              <w:left w:w="28" w:type="dxa"/>
              <w:bottom w:w="28" w:type="dxa"/>
              <w:right w:w="28" w:type="dxa"/>
            </w:tcMar>
            <w:hideMark/>
          </w:tcPr>
          <w:p w:rsidR="00C657E3" w:rsidRPr="00F634FD" w:rsidRDefault="00C657E3" w:rsidP="00C657E3">
            <w:pPr>
              <w:jc w:val="center"/>
              <w:rPr>
                <w:color w:val="000000"/>
                <w:sz w:val="16"/>
                <w:szCs w:val="16"/>
              </w:rPr>
            </w:pPr>
            <w:r w:rsidRPr="00F634FD">
              <w:rPr>
                <w:color w:val="000000"/>
                <w:sz w:val="16"/>
                <w:szCs w:val="16"/>
              </w:rPr>
              <w:t>0/0</w:t>
            </w:r>
          </w:p>
        </w:tc>
        <w:tc>
          <w:tcPr>
            <w:tcW w:w="340" w:type="pct"/>
            <w:shd w:val="clear" w:color="000000" w:fill="FFFFFF"/>
            <w:noWrap/>
            <w:tcMar>
              <w:left w:w="28" w:type="dxa"/>
              <w:bottom w:w="28" w:type="dxa"/>
              <w:right w:w="28" w:type="dxa"/>
            </w:tcMar>
            <w:hideMark/>
          </w:tcPr>
          <w:p w:rsidR="00C657E3" w:rsidRPr="00F634FD" w:rsidRDefault="00C657E3" w:rsidP="00C657E3">
            <w:pPr>
              <w:jc w:val="center"/>
              <w:rPr>
                <w:color w:val="000000"/>
                <w:sz w:val="16"/>
                <w:szCs w:val="16"/>
              </w:rPr>
            </w:pPr>
            <w:r w:rsidRPr="00F634FD">
              <w:rPr>
                <w:color w:val="000000"/>
                <w:sz w:val="16"/>
                <w:szCs w:val="16"/>
              </w:rPr>
              <w:t> </w:t>
            </w:r>
          </w:p>
        </w:tc>
        <w:tc>
          <w:tcPr>
            <w:tcW w:w="339" w:type="pct"/>
            <w:shd w:val="clear" w:color="000000" w:fill="FFFFFF"/>
            <w:noWrap/>
            <w:tcMar>
              <w:left w:w="28" w:type="dxa"/>
              <w:bottom w:w="28" w:type="dxa"/>
              <w:right w:w="28" w:type="dxa"/>
            </w:tcMar>
            <w:hideMark/>
          </w:tcPr>
          <w:p w:rsidR="00C657E3" w:rsidRPr="00F634FD" w:rsidRDefault="00C657E3" w:rsidP="00C657E3">
            <w:pPr>
              <w:jc w:val="center"/>
              <w:rPr>
                <w:color w:val="000000"/>
                <w:sz w:val="16"/>
                <w:szCs w:val="16"/>
              </w:rPr>
            </w:pPr>
            <w:r w:rsidRPr="00F634FD">
              <w:rPr>
                <w:color w:val="000000"/>
                <w:sz w:val="16"/>
                <w:szCs w:val="16"/>
              </w:rPr>
              <w:t> </w:t>
            </w:r>
          </w:p>
        </w:tc>
        <w:tc>
          <w:tcPr>
            <w:tcW w:w="375" w:type="pct"/>
            <w:shd w:val="clear" w:color="000000" w:fill="FFFFFF"/>
            <w:noWrap/>
            <w:tcMar>
              <w:left w:w="28" w:type="dxa"/>
              <w:bottom w:w="28" w:type="dxa"/>
              <w:right w:w="28" w:type="dxa"/>
            </w:tcMar>
            <w:hideMark/>
          </w:tcPr>
          <w:p w:rsidR="00C657E3" w:rsidRPr="00F634FD" w:rsidRDefault="00C657E3" w:rsidP="00C657E3">
            <w:pPr>
              <w:jc w:val="center"/>
              <w:rPr>
                <w:color w:val="000000"/>
                <w:sz w:val="16"/>
                <w:szCs w:val="16"/>
              </w:rPr>
            </w:pPr>
            <w:r w:rsidRPr="00F634FD">
              <w:rPr>
                <w:color w:val="000000"/>
                <w:sz w:val="16"/>
                <w:szCs w:val="16"/>
              </w:rPr>
              <w:t>0/0</w:t>
            </w:r>
          </w:p>
        </w:tc>
        <w:tc>
          <w:tcPr>
            <w:tcW w:w="295" w:type="pct"/>
            <w:shd w:val="clear" w:color="000000" w:fill="FFFFFF"/>
            <w:noWrap/>
            <w:tcMar>
              <w:left w:w="28" w:type="dxa"/>
              <w:bottom w:w="28" w:type="dxa"/>
              <w:right w:w="28" w:type="dxa"/>
            </w:tcMar>
            <w:hideMark/>
          </w:tcPr>
          <w:p w:rsidR="00C657E3" w:rsidRPr="00F634FD" w:rsidRDefault="00C657E3" w:rsidP="00C657E3">
            <w:pPr>
              <w:jc w:val="center"/>
              <w:rPr>
                <w:color w:val="000000"/>
                <w:sz w:val="16"/>
                <w:szCs w:val="16"/>
              </w:rPr>
            </w:pPr>
            <w:r w:rsidRPr="00F634FD">
              <w:rPr>
                <w:color w:val="000000"/>
                <w:sz w:val="16"/>
                <w:szCs w:val="16"/>
              </w:rPr>
              <w:t>0/0</w:t>
            </w:r>
          </w:p>
        </w:tc>
        <w:tc>
          <w:tcPr>
            <w:tcW w:w="295" w:type="pct"/>
            <w:shd w:val="clear" w:color="000000" w:fill="FFFFFF"/>
            <w:noWrap/>
            <w:tcMar>
              <w:left w:w="28" w:type="dxa"/>
              <w:bottom w:w="28" w:type="dxa"/>
              <w:right w:w="28" w:type="dxa"/>
            </w:tcMar>
            <w:hideMark/>
          </w:tcPr>
          <w:p w:rsidR="00C657E3" w:rsidRPr="00F634FD" w:rsidRDefault="00C657E3" w:rsidP="00C657E3">
            <w:pPr>
              <w:jc w:val="center"/>
              <w:rPr>
                <w:color w:val="000000"/>
                <w:sz w:val="16"/>
                <w:szCs w:val="16"/>
              </w:rPr>
            </w:pPr>
            <w:r w:rsidRPr="00F634FD">
              <w:rPr>
                <w:color w:val="000000"/>
                <w:sz w:val="16"/>
                <w:szCs w:val="16"/>
              </w:rPr>
              <w:t>0/0</w:t>
            </w:r>
          </w:p>
        </w:tc>
        <w:tc>
          <w:tcPr>
            <w:tcW w:w="294" w:type="pct"/>
            <w:shd w:val="clear" w:color="000000" w:fill="FFFFFF"/>
            <w:noWrap/>
            <w:tcMar>
              <w:left w:w="28" w:type="dxa"/>
              <w:bottom w:w="28" w:type="dxa"/>
              <w:right w:w="28" w:type="dxa"/>
            </w:tcMar>
            <w:hideMark/>
          </w:tcPr>
          <w:p w:rsidR="00C657E3" w:rsidRPr="00F634FD" w:rsidRDefault="00C657E3" w:rsidP="00C657E3">
            <w:pPr>
              <w:jc w:val="center"/>
              <w:rPr>
                <w:color w:val="000000"/>
                <w:sz w:val="16"/>
                <w:szCs w:val="16"/>
              </w:rPr>
            </w:pPr>
            <w:r w:rsidRPr="00F634FD">
              <w:rPr>
                <w:color w:val="000000"/>
                <w:sz w:val="16"/>
                <w:szCs w:val="16"/>
              </w:rPr>
              <w:t>0,4/100</w:t>
            </w:r>
          </w:p>
        </w:tc>
      </w:tr>
      <w:tr w:rsidR="00181D06" w:rsidRPr="00F634FD" w:rsidTr="00181D06">
        <w:trPr>
          <w:trHeight w:val="62"/>
        </w:trPr>
        <w:tc>
          <w:tcPr>
            <w:tcW w:w="160" w:type="pct"/>
            <w:shd w:val="clear" w:color="000000" w:fill="FFFFFF"/>
            <w:tcMar>
              <w:left w:w="28" w:type="dxa"/>
              <w:bottom w:w="28" w:type="dxa"/>
              <w:right w:w="28" w:type="dxa"/>
            </w:tcMar>
            <w:hideMark/>
          </w:tcPr>
          <w:p w:rsidR="00C657E3" w:rsidRPr="00F634FD" w:rsidRDefault="00C657E3" w:rsidP="00C657E3">
            <w:pPr>
              <w:jc w:val="center"/>
              <w:rPr>
                <w:color w:val="000000"/>
                <w:sz w:val="16"/>
                <w:szCs w:val="16"/>
                <w:lang w:val="en-US"/>
              </w:rPr>
            </w:pPr>
            <w:r w:rsidRPr="00F634FD">
              <w:rPr>
                <w:color w:val="000000"/>
                <w:sz w:val="16"/>
                <w:szCs w:val="16"/>
                <w:lang w:val="en-US"/>
              </w:rPr>
              <w:lastRenderedPageBreak/>
              <w:t>5.57</w:t>
            </w:r>
          </w:p>
        </w:tc>
        <w:tc>
          <w:tcPr>
            <w:tcW w:w="1691" w:type="pct"/>
            <w:shd w:val="clear" w:color="000000" w:fill="FFFFFF"/>
            <w:tcMar>
              <w:left w:w="28" w:type="dxa"/>
              <w:bottom w:w="28" w:type="dxa"/>
              <w:right w:w="28" w:type="dxa"/>
            </w:tcMar>
            <w:hideMark/>
          </w:tcPr>
          <w:p w:rsidR="00C657E3" w:rsidRPr="00F634FD" w:rsidRDefault="00C657E3" w:rsidP="00C657E3">
            <w:pPr>
              <w:rPr>
                <w:sz w:val="16"/>
                <w:szCs w:val="16"/>
              </w:rPr>
            </w:pPr>
            <w:r w:rsidRPr="00F634FD">
              <w:rPr>
                <w:sz w:val="16"/>
                <w:szCs w:val="16"/>
              </w:rPr>
              <w:t xml:space="preserve">Автодорога от ул. Профсоюзная до дер. </w:t>
            </w:r>
            <w:proofErr w:type="spellStart"/>
            <w:r w:rsidRPr="00F634FD">
              <w:rPr>
                <w:sz w:val="16"/>
                <w:szCs w:val="16"/>
              </w:rPr>
              <w:t>Щуково</w:t>
            </w:r>
            <w:proofErr w:type="spellEnd"/>
          </w:p>
        </w:tc>
        <w:tc>
          <w:tcPr>
            <w:tcW w:w="484" w:type="pct"/>
            <w:shd w:val="clear" w:color="000000" w:fill="FFFFFF"/>
            <w:tcMar>
              <w:left w:w="28" w:type="dxa"/>
              <w:bottom w:w="28" w:type="dxa"/>
              <w:right w:w="28" w:type="dxa"/>
            </w:tcMar>
            <w:hideMark/>
          </w:tcPr>
          <w:p w:rsidR="00C657E3" w:rsidRPr="00F634FD" w:rsidRDefault="00C657E3" w:rsidP="00C657E3">
            <w:pPr>
              <w:jc w:val="center"/>
              <w:rPr>
                <w:sz w:val="16"/>
                <w:szCs w:val="16"/>
              </w:rPr>
            </w:pPr>
            <w:r w:rsidRPr="00F634FD">
              <w:rPr>
                <w:sz w:val="16"/>
                <w:szCs w:val="16"/>
              </w:rPr>
              <w:t>0,3</w:t>
            </w:r>
          </w:p>
        </w:tc>
        <w:tc>
          <w:tcPr>
            <w:tcW w:w="340" w:type="pct"/>
            <w:shd w:val="clear" w:color="000000" w:fill="FFFFFF"/>
            <w:noWrap/>
            <w:tcMar>
              <w:left w:w="28" w:type="dxa"/>
              <w:bottom w:w="28" w:type="dxa"/>
              <w:right w:w="28" w:type="dxa"/>
            </w:tcMar>
            <w:hideMark/>
          </w:tcPr>
          <w:p w:rsidR="00C657E3" w:rsidRPr="00F634FD" w:rsidRDefault="00C657E3" w:rsidP="00C657E3">
            <w:pPr>
              <w:jc w:val="center"/>
              <w:rPr>
                <w:color w:val="000000"/>
                <w:sz w:val="16"/>
                <w:szCs w:val="16"/>
              </w:rPr>
            </w:pPr>
            <w:r w:rsidRPr="00F634FD">
              <w:rPr>
                <w:color w:val="000000"/>
                <w:sz w:val="16"/>
                <w:szCs w:val="16"/>
              </w:rPr>
              <w:t>0,156/52</w:t>
            </w:r>
          </w:p>
        </w:tc>
        <w:tc>
          <w:tcPr>
            <w:tcW w:w="387" w:type="pct"/>
            <w:shd w:val="clear" w:color="000000" w:fill="FFFFFF"/>
            <w:noWrap/>
            <w:tcMar>
              <w:left w:w="28" w:type="dxa"/>
              <w:bottom w:w="28" w:type="dxa"/>
              <w:right w:w="28" w:type="dxa"/>
            </w:tcMar>
            <w:hideMark/>
          </w:tcPr>
          <w:p w:rsidR="00C657E3" w:rsidRPr="00F634FD" w:rsidRDefault="00C657E3" w:rsidP="00C657E3">
            <w:pPr>
              <w:jc w:val="center"/>
              <w:rPr>
                <w:color w:val="000000"/>
                <w:sz w:val="16"/>
                <w:szCs w:val="16"/>
              </w:rPr>
            </w:pPr>
            <w:r w:rsidRPr="00F634FD">
              <w:rPr>
                <w:color w:val="000000"/>
                <w:sz w:val="16"/>
                <w:szCs w:val="16"/>
              </w:rPr>
              <w:t>0,156/52</w:t>
            </w:r>
          </w:p>
        </w:tc>
        <w:tc>
          <w:tcPr>
            <w:tcW w:w="340" w:type="pct"/>
            <w:shd w:val="clear" w:color="000000" w:fill="FFFFFF"/>
            <w:noWrap/>
            <w:tcMar>
              <w:left w:w="28" w:type="dxa"/>
              <w:bottom w:w="28" w:type="dxa"/>
              <w:right w:w="28" w:type="dxa"/>
            </w:tcMar>
            <w:hideMark/>
          </w:tcPr>
          <w:p w:rsidR="00C657E3" w:rsidRPr="00F634FD" w:rsidRDefault="00C657E3" w:rsidP="00C657E3">
            <w:pPr>
              <w:jc w:val="center"/>
              <w:rPr>
                <w:color w:val="000000"/>
                <w:sz w:val="16"/>
                <w:szCs w:val="16"/>
              </w:rPr>
            </w:pPr>
            <w:r w:rsidRPr="00F634FD">
              <w:rPr>
                <w:color w:val="000000"/>
                <w:sz w:val="16"/>
                <w:szCs w:val="16"/>
              </w:rPr>
              <w:t> </w:t>
            </w:r>
          </w:p>
        </w:tc>
        <w:tc>
          <w:tcPr>
            <w:tcW w:w="339" w:type="pct"/>
            <w:shd w:val="clear" w:color="000000" w:fill="FFFFFF"/>
            <w:noWrap/>
            <w:tcMar>
              <w:left w:w="28" w:type="dxa"/>
              <w:bottom w:w="28" w:type="dxa"/>
              <w:right w:w="28" w:type="dxa"/>
            </w:tcMar>
            <w:hideMark/>
          </w:tcPr>
          <w:p w:rsidR="00C657E3" w:rsidRPr="00F634FD" w:rsidRDefault="00C657E3" w:rsidP="00C657E3">
            <w:pPr>
              <w:jc w:val="center"/>
              <w:rPr>
                <w:color w:val="000000"/>
                <w:sz w:val="16"/>
                <w:szCs w:val="16"/>
              </w:rPr>
            </w:pPr>
            <w:r w:rsidRPr="00F634FD">
              <w:rPr>
                <w:color w:val="000000"/>
                <w:sz w:val="16"/>
                <w:szCs w:val="16"/>
              </w:rPr>
              <w:t> </w:t>
            </w:r>
          </w:p>
        </w:tc>
        <w:tc>
          <w:tcPr>
            <w:tcW w:w="375" w:type="pct"/>
            <w:shd w:val="clear" w:color="000000" w:fill="FFFFFF"/>
            <w:noWrap/>
            <w:tcMar>
              <w:left w:w="28" w:type="dxa"/>
              <w:bottom w:w="28" w:type="dxa"/>
              <w:right w:w="28" w:type="dxa"/>
            </w:tcMar>
            <w:hideMark/>
          </w:tcPr>
          <w:p w:rsidR="00C657E3" w:rsidRPr="00F634FD" w:rsidRDefault="00C657E3" w:rsidP="00C657E3">
            <w:pPr>
              <w:jc w:val="center"/>
              <w:rPr>
                <w:color w:val="000000"/>
                <w:sz w:val="16"/>
                <w:szCs w:val="16"/>
              </w:rPr>
            </w:pPr>
            <w:r w:rsidRPr="00F634FD">
              <w:rPr>
                <w:color w:val="000000"/>
                <w:sz w:val="16"/>
                <w:szCs w:val="16"/>
              </w:rPr>
              <w:t>0,156/52</w:t>
            </w:r>
          </w:p>
        </w:tc>
        <w:tc>
          <w:tcPr>
            <w:tcW w:w="295" w:type="pct"/>
            <w:shd w:val="clear" w:color="000000" w:fill="FFFFFF"/>
            <w:noWrap/>
            <w:tcMar>
              <w:left w:w="28" w:type="dxa"/>
              <w:bottom w:w="28" w:type="dxa"/>
              <w:right w:w="28" w:type="dxa"/>
            </w:tcMar>
            <w:hideMark/>
          </w:tcPr>
          <w:p w:rsidR="00C657E3" w:rsidRPr="00F634FD" w:rsidRDefault="00C657E3" w:rsidP="00C657E3">
            <w:pPr>
              <w:jc w:val="center"/>
              <w:rPr>
                <w:color w:val="000000"/>
                <w:sz w:val="16"/>
                <w:szCs w:val="16"/>
              </w:rPr>
            </w:pPr>
            <w:r w:rsidRPr="00F634FD">
              <w:rPr>
                <w:color w:val="000000"/>
                <w:sz w:val="16"/>
                <w:szCs w:val="16"/>
              </w:rPr>
              <w:t>0,156/52</w:t>
            </w:r>
          </w:p>
        </w:tc>
        <w:tc>
          <w:tcPr>
            <w:tcW w:w="295" w:type="pct"/>
            <w:shd w:val="clear" w:color="000000" w:fill="FFFFFF"/>
            <w:noWrap/>
            <w:tcMar>
              <w:left w:w="28" w:type="dxa"/>
              <w:bottom w:w="28" w:type="dxa"/>
              <w:right w:w="28" w:type="dxa"/>
            </w:tcMar>
            <w:hideMark/>
          </w:tcPr>
          <w:p w:rsidR="00C657E3" w:rsidRPr="00F634FD" w:rsidRDefault="00C657E3" w:rsidP="00C657E3">
            <w:pPr>
              <w:jc w:val="center"/>
              <w:rPr>
                <w:color w:val="000000"/>
                <w:sz w:val="16"/>
                <w:szCs w:val="16"/>
              </w:rPr>
            </w:pPr>
            <w:r w:rsidRPr="00F634FD">
              <w:rPr>
                <w:color w:val="000000"/>
                <w:sz w:val="16"/>
                <w:szCs w:val="16"/>
              </w:rPr>
              <w:t>0,156/52</w:t>
            </w:r>
          </w:p>
        </w:tc>
        <w:tc>
          <w:tcPr>
            <w:tcW w:w="294" w:type="pct"/>
            <w:shd w:val="clear" w:color="000000" w:fill="FFFFFF"/>
            <w:noWrap/>
            <w:tcMar>
              <w:left w:w="28" w:type="dxa"/>
              <w:bottom w:w="28" w:type="dxa"/>
              <w:right w:w="28" w:type="dxa"/>
            </w:tcMar>
            <w:hideMark/>
          </w:tcPr>
          <w:p w:rsidR="00C657E3" w:rsidRPr="00F634FD" w:rsidRDefault="00C657E3" w:rsidP="00C657E3">
            <w:pPr>
              <w:jc w:val="center"/>
              <w:rPr>
                <w:color w:val="000000"/>
                <w:sz w:val="16"/>
                <w:szCs w:val="16"/>
              </w:rPr>
            </w:pPr>
            <w:r w:rsidRPr="00F634FD">
              <w:rPr>
                <w:color w:val="000000"/>
                <w:sz w:val="16"/>
                <w:szCs w:val="16"/>
              </w:rPr>
              <w:t>0,156/52</w:t>
            </w:r>
          </w:p>
        </w:tc>
      </w:tr>
      <w:tr w:rsidR="00181D06" w:rsidRPr="00F634FD" w:rsidTr="00181D06">
        <w:trPr>
          <w:trHeight w:val="62"/>
        </w:trPr>
        <w:tc>
          <w:tcPr>
            <w:tcW w:w="160" w:type="pct"/>
            <w:shd w:val="clear" w:color="000000" w:fill="FFFFFF"/>
            <w:tcMar>
              <w:left w:w="28" w:type="dxa"/>
              <w:bottom w:w="28" w:type="dxa"/>
              <w:right w:w="28" w:type="dxa"/>
            </w:tcMar>
            <w:hideMark/>
          </w:tcPr>
          <w:p w:rsidR="00C657E3" w:rsidRPr="00F634FD" w:rsidRDefault="00C657E3" w:rsidP="00C657E3">
            <w:pPr>
              <w:jc w:val="center"/>
              <w:rPr>
                <w:color w:val="000000"/>
                <w:sz w:val="16"/>
                <w:szCs w:val="16"/>
                <w:lang w:val="en-US"/>
              </w:rPr>
            </w:pPr>
            <w:r w:rsidRPr="00F634FD">
              <w:rPr>
                <w:color w:val="000000"/>
                <w:sz w:val="16"/>
                <w:szCs w:val="16"/>
                <w:lang w:val="en-US"/>
              </w:rPr>
              <w:t>5.58</w:t>
            </w:r>
          </w:p>
        </w:tc>
        <w:tc>
          <w:tcPr>
            <w:tcW w:w="1691" w:type="pct"/>
            <w:shd w:val="clear" w:color="000000" w:fill="FFFFFF"/>
            <w:tcMar>
              <w:left w:w="28" w:type="dxa"/>
              <w:bottom w:w="28" w:type="dxa"/>
              <w:right w:w="28" w:type="dxa"/>
            </w:tcMar>
            <w:hideMark/>
          </w:tcPr>
          <w:p w:rsidR="00C657E3" w:rsidRPr="00F634FD" w:rsidRDefault="00C657E3" w:rsidP="00C657E3">
            <w:pPr>
              <w:rPr>
                <w:sz w:val="16"/>
                <w:szCs w:val="16"/>
              </w:rPr>
            </w:pPr>
            <w:r w:rsidRPr="00F634FD">
              <w:rPr>
                <w:sz w:val="16"/>
                <w:szCs w:val="16"/>
              </w:rPr>
              <w:t>Автодорога от указателя «г. Слободской» до съезда в дер. Денисовы</w:t>
            </w:r>
          </w:p>
        </w:tc>
        <w:tc>
          <w:tcPr>
            <w:tcW w:w="484" w:type="pct"/>
            <w:shd w:val="clear" w:color="000000" w:fill="FFFFFF"/>
            <w:tcMar>
              <w:left w:w="28" w:type="dxa"/>
              <w:bottom w:w="28" w:type="dxa"/>
              <w:right w:w="28" w:type="dxa"/>
            </w:tcMar>
            <w:hideMark/>
          </w:tcPr>
          <w:p w:rsidR="00C657E3" w:rsidRPr="00F634FD" w:rsidRDefault="00C657E3" w:rsidP="00C657E3">
            <w:pPr>
              <w:jc w:val="center"/>
              <w:rPr>
                <w:sz w:val="16"/>
                <w:szCs w:val="16"/>
              </w:rPr>
            </w:pPr>
            <w:r w:rsidRPr="00F634FD">
              <w:rPr>
                <w:sz w:val="16"/>
                <w:szCs w:val="16"/>
              </w:rPr>
              <w:t>1,1</w:t>
            </w:r>
          </w:p>
        </w:tc>
        <w:tc>
          <w:tcPr>
            <w:tcW w:w="340" w:type="pct"/>
            <w:shd w:val="clear" w:color="000000" w:fill="FFFFFF"/>
            <w:noWrap/>
            <w:tcMar>
              <w:left w:w="28" w:type="dxa"/>
              <w:bottom w:w="28" w:type="dxa"/>
              <w:right w:w="28" w:type="dxa"/>
            </w:tcMar>
            <w:hideMark/>
          </w:tcPr>
          <w:p w:rsidR="00C657E3" w:rsidRPr="00F634FD" w:rsidRDefault="00C657E3" w:rsidP="00C657E3">
            <w:pPr>
              <w:jc w:val="center"/>
              <w:rPr>
                <w:color w:val="000000"/>
                <w:sz w:val="16"/>
                <w:szCs w:val="16"/>
              </w:rPr>
            </w:pPr>
            <w:r w:rsidRPr="00F634FD">
              <w:rPr>
                <w:color w:val="000000"/>
                <w:sz w:val="16"/>
                <w:szCs w:val="16"/>
              </w:rPr>
              <w:t>1,1/100</w:t>
            </w:r>
          </w:p>
        </w:tc>
        <w:tc>
          <w:tcPr>
            <w:tcW w:w="387" w:type="pct"/>
            <w:shd w:val="clear" w:color="000000" w:fill="FFFFFF"/>
            <w:noWrap/>
            <w:tcMar>
              <w:left w:w="28" w:type="dxa"/>
              <w:bottom w:w="28" w:type="dxa"/>
              <w:right w:w="28" w:type="dxa"/>
            </w:tcMar>
            <w:hideMark/>
          </w:tcPr>
          <w:p w:rsidR="00C657E3" w:rsidRPr="00F634FD" w:rsidRDefault="00C657E3" w:rsidP="00C657E3">
            <w:pPr>
              <w:jc w:val="center"/>
              <w:rPr>
                <w:color w:val="000000"/>
                <w:sz w:val="16"/>
                <w:szCs w:val="16"/>
              </w:rPr>
            </w:pPr>
            <w:r w:rsidRPr="00F634FD">
              <w:rPr>
                <w:color w:val="000000"/>
                <w:sz w:val="16"/>
                <w:szCs w:val="16"/>
              </w:rPr>
              <w:t>1,1/100</w:t>
            </w:r>
          </w:p>
        </w:tc>
        <w:tc>
          <w:tcPr>
            <w:tcW w:w="340" w:type="pct"/>
            <w:shd w:val="clear" w:color="000000" w:fill="FFFFFF"/>
            <w:noWrap/>
            <w:tcMar>
              <w:left w:w="28" w:type="dxa"/>
              <w:bottom w:w="28" w:type="dxa"/>
              <w:right w:w="28" w:type="dxa"/>
            </w:tcMar>
            <w:hideMark/>
          </w:tcPr>
          <w:p w:rsidR="00C657E3" w:rsidRPr="00F634FD" w:rsidRDefault="00C657E3" w:rsidP="00C657E3">
            <w:pPr>
              <w:jc w:val="center"/>
              <w:rPr>
                <w:color w:val="000000"/>
                <w:sz w:val="16"/>
                <w:szCs w:val="16"/>
              </w:rPr>
            </w:pPr>
            <w:r w:rsidRPr="00F634FD">
              <w:rPr>
                <w:color w:val="000000"/>
                <w:sz w:val="16"/>
                <w:szCs w:val="16"/>
              </w:rPr>
              <w:t> </w:t>
            </w:r>
          </w:p>
        </w:tc>
        <w:tc>
          <w:tcPr>
            <w:tcW w:w="339" w:type="pct"/>
            <w:shd w:val="clear" w:color="000000" w:fill="FFFFFF"/>
            <w:noWrap/>
            <w:tcMar>
              <w:left w:w="28" w:type="dxa"/>
              <w:bottom w:w="28" w:type="dxa"/>
              <w:right w:w="28" w:type="dxa"/>
            </w:tcMar>
            <w:hideMark/>
          </w:tcPr>
          <w:p w:rsidR="00C657E3" w:rsidRPr="00F634FD" w:rsidRDefault="00C657E3" w:rsidP="00C657E3">
            <w:pPr>
              <w:jc w:val="center"/>
              <w:rPr>
                <w:color w:val="000000"/>
                <w:sz w:val="16"/>
                <w:szCs w:val="16"/>
              </w:rPr>
            </w:pPr>
            <w:r w:rsidRPr="00F634FD">
              <w:rPr>
                <w:color w:val="000000"/>
                <w:sz w:val="16"/>
                <w:szCs w:val="16"/>
              </w:rPr>
              <w:t> </w:t>
            </w:r>
          </w:p>
        </w:tc>
        <w:tc>
          <w:tcPr>
            <w:tcW w:w="375" w:type="pct"/>
            <w:shd w:val="clear" w:color="000000" w:fill="FFFFFF"/>
            <w:noWrap/>
            <w:tcMar>
              <w:left w:w="28" w:type="dxa"/>
              <w:bottom w:w="28" w:type="dxa"/>
              <w:right w:w="28" w:type="dxa"/>
            </w:tcMar>
            <w:hideMark/>
          </w:tcPr>
          <w:p w:rsidR="00C657E3" w:rsidRPr="00F634FD" w:rsidRDefault="00C657E3" w:rsidP="00C657E3">
            <w:pPr>
              <w:jc w:val="center"/>
              <w:rPr>
                <w:color w:val="000000"/>
                <w:sz w:val="16"/>
                <w:szCs w:val="16"/>
              </w:rPr>
            </w:pPr>
            <w:r w:rsidRPr="00F634FD">
              <w:rPr>
                <w:color w:val="000000"/>
                <w:sz w:val="16"/>
                <w:szCs w:val="16"/>
              </w:rPr>
              <w:t>1,1/100</w:t>
            </w:r>
          </w:p>
        </w:tc>
        <w:tc>
          <w:tcPr>
            <w:tcW w:w="295" w:type="pct"/>
            <w:shd w:val="clear" w:color="000000" w:fill="FFFFFF"/>
            <w:noWrap/>
            <w:tcMar>
              <w:left w:w="28" w:type="dxa"/>
              <w:bottom w:w="28" w:type="dxa"/>
              <w:right w:w="28" w:type="dxa"/>
            </w:tcMar>
            <w:hideMark/>
          </w:tcPr>
          <w:p w:rsidR="00C657E3" w:rsidRPr="00F634FD" w:rsidRDefault="00C657E3" w:rsidP="00C657E3">
            <w:pPr>
              <w:jc w:val="center"/>
              <w:rPr>
                <w:color w:val="000000"/>
                <w:sz w:val="16"/>
                <w:szCs w:val="16"/>
              </w:rPr>
            </w:pPr>
            <w:r w:rsidRPr="00F634FD">
              <w:rPr>
                <w:color w:val="000000"/>
                <w:sz w:val="16"/>
                <w:szCs w:val="16"/>
              </w:rPr>
              <w:t>1,1/100</w:t>
            </w:r>
          </w:p>
        </w:tc>
        <w:tc>
          <w:tcPr>
            <w:tcW w:w="295" w:type="pct"/>
            <w:shd w:val="clear" w:color="000000" w:fill="FFFFFF"/>
            <w:noWrap/>
            <w:tcMar>
              <w:left w:w="28" w:type="dxa"/>
              <w:bottom w:w="28" w:type="dxa"/>
              <w:right w:w="28" w:type="dxa"/>
            </w:tcMar>
            <w:hideMark/>
          </w:tcPr>
          <w:p w:rsidR="00C657E3" w:rsidRPr="00F634FD" w:rsidRDefault="00C657E3" w:rsidP="00C657E3">
            <w:pPr>
              <w:jc w:val="center"/>
              <w:rPr>
                <w:color w:val="000000"/>
                <w:sz w:val="16"/>
                <w:szCs w:val="16"/>
              </w:rPr>
            </w:pPr>
            <w:r w:rsidRPr="00F634FD">
              <w:rPr>
                <w:color w:val="000000"/>
                <w:sz w:val="16"/>
                <w:szCs w:val="16"/>
              </w:rPr>
              <w:t>1,1/100</w:t>
            </w:r>
          </w:p>
        </w:tc>
        <w:tc>
          <w:tcPr>
            <w:tcW w:w="294" w:type="pct"/>
            <w:shd w:val="clear" w:color="000000" w:fill="FFFFFF"/>
            <w:noWrap/>
            <w:tcMar>
              <w:left w:w="28" w:type="dxa"/>
              <w:bottom w:w="28" w:type="dxa"/>
              <w:right w:w="28" w:type="dxa"/>
            </w:tcMar>
            <w:hideMark/>
          </w:tcPr>
          <w:p w:rsidR="00C657E3" w:rsidRPr="00F634FD" w:rsidRDefault="00C657E3" w:rsidP="00C657E3">
            <w:pPr>
              <w:jc w:val="center"/>
              <w:rPr>
                <w:color w:val="000000"/>
                <w:sz w:val="16"/>
                <w:szCs w:val="16"/>
              </w:rPr>
            </w:pPr>
            <w:r w:rsidRPr="00F634FD">
              <w:rPr>
                <w:color w:val="000000"/>
                <w:sz w:val="16"/>
                <w:szCs w:val="16"/>
              </w:rPr>
              <w:t>1,1/100</w:t>
            </w:r>
          </w:p>
        </w:tc>
      </w:tr>
      <w:tr w:rsidR="00181D06" w:rsidRPr="00F634FD" w:rsidTr="00181D06">
        <w:trPr>
          <w:trHeight w:val="62"/>
        </w:trPr>
        <w:tc>
          <w:tcPr>
            <w:tcW w:w="160" w:type="pct"/>
            <w:shd w:val="clear" w:color="000000" w:fill="FFFFFF"/>
            <w:tcMar>
              <w:left w:w="28" w:type="dxa"/>
              <w:bottom w:w="28" w:type="dxa"/>
              <w:right w:w="28" w:type="dxa"/>
            </w:tcMar>
            <w:hideMark/>
          </w:tcPr>
          <w:p w:rsidR="00C657E3" w:rsidRPr="00F634FD" w:rsidRDefault="00C657E3" w:rsidP="00C657E3">
            <w:pPr>
              <w:jc w:val="center"/>
              <w:rPr>
                <w:color w:val="000000"/>
                <w:sz w:val="16"/>
                <w:szCs w:val="16"/>
                <w:lang w:val="en-US"/>
              </w:rPr>
            </w:pPr>
            <w:r w:rsidRPr="00F634FD">
              <w:rPr>
                <w:color w:val="000000"/>
                <w:sz w:val="16"/>
                <w:szCs w:val="16"/>
                <w:lang w:val="en-US"/>
              </w:rPr>
              <w:t>5.59</w:t>
            </w:r>
          </w:p>
        </w:tc>
        <w:tc>
          <w:tcPr>
            <w:tcW w:w="1691" w:type="pct"/>
            <w:shd w:val="clear" w:color="000000" w:fill="FFFFFF"/>
            <w:tcMar>
              <w:left w:w="28" w:type="dxa"/>
              <w:bottom w:w="28" w:type="dxa"/>
              <w:right w:w="28" w:type="dxa"/>
            </w:tcMar>
            <w:hideMark/>
          </w:tcPr>
          <w:p w:rsidR="00C657E3" w:rsidRPr="00F634FD" w:rsidRDefault="00C657E3" w:rsidP="00C657E3">
            <w:pPr>
              <w:rPr>
                <w:sz w:val="16"/>
                <w:szCs w:val="16"/>
              </w:rPr>
            </w:pPr>
            <w:r w:rsidRPr="00F634FD">
              <w:rPr>
                <w:sz w:val="16"/>
                <w:szCs w:val="16"/>
              </w:rPr>
              <w:t xml:space="preserve">Автодорога от дер. </w:t>
            </w:r>
            <w:proofErr w:type="spellStart"/>
            <w:r w:rsidRPr="00F634FD">
              <w:rPr>
                <w:sz w:val="16"/>
                <w:szCs w:val="16"/>
              </w:rPr>
              <w:t>Щуково</w:t>
            </w:r>
            <w:proofErr w:type="spellEnd"/>
            <w:r w:rsidRPr="00F634FD">
              <w:rPr>
                <w:sz w:val="16"/>
                <w:szCs w:val="16"/>
              </w:rPr>
              <w:t xml:space="preserve"> до ул. Слободская</w:t>
            </w:r>
          </w:p>
        </w:tc>
        <w:tc>
          <w:tcPr>
            <w:tcW w:w="484" w:type="pct"/>
            <w:shd w:val="clear" w:color="000000" w:fill="FFFFFF"/>
            <w:tcMar>
              <w:left w:w="28" w:type="dxa"/>
              <w:bottom w:w="28" w:type="dxa"/>
              <w:right w:w="28" w:type="dxa"/>
            </w:tcMar>
            <w:hideMark/>
          </w:tcPr>
          <w:p w:rsidR="00C657E3" w:rsidRPr="00F634FD" w:rsidRDefault="00C657E3" w:rsidP="00C657E3">
            <w:pPr>
              <w:jc w:val="center"/>
              <w:rPr>
                <w:sz w:val="16"/>
                <w:szCs w:val="16"/>
              </w:rPr>
            </w:pPr>
            <w:r w:rsidRPr="00F634FD">
              <w:rPr>
                <w:sz w:val="16"/>
                <w:szCs w:val="16"/>
              </w:rPr>
              <w:t>1,7</w:t>
            </w:r>
          </w:p>
        </w:tc>
        <w:tc>
          <w:tcPr>
            <w:tcW w:w="340" w:type="pct"/>
            <w:shd w:val="clear" w:color="000000" w:fill="FFFFFF"/>
            <w:noWrap/>
            <w:tcMar>
              <w:left w:w="28" w:type="dxa"/>
              <w:bottom w:w="28" w:type="dxa"/>
              <w:right w:w="28" w:type="dxa"/>
            </w:tcMar>
            <w:hideMark/>
          </w:tcPr>
          <w:p w:rsidR="00C657E3" w:rsidRPr="00F634FD" w:rsidRDefault="00C657E3" w:rsidP="00C657E3">
            <w:pPr>
              <w:jc w:val="center"/>
              <w:rPr>
                <w:color w:val="000000"/>
                <w:sz w:val="16"/>
                <w:szCs w:val="16"/>
              </w:rPr>
            </w:pPr>
            <w:r w:rsidRPr="00F634FD">
              <w:rPr>
                <w:color w:val="000000"/>
                <w:sz w:val="16"/>
                <w:szCs w:val="16"/>
              </w:rPr>
              <w:t>0,7/41</w:t>
            </w:r>
          </w:p>
        </w:tc>
        <w:tc>
          <w:tcPr>
            <w:tcW w:w="387" w:type="pct"/>
            <w:shd w:val="clear" w:color="000000" w:fill="FFFFFF"/>
            <w:noWrap/>
            <w:tcMar>
              <w:left w:w="28" w:type="dxa"/>
              <w:bottom w:w="28" w:type="dxa"/>
              <w:right w:w="28" w:type="dxa"/>
            </w:tcMar>
            <w:hideMark/>
          </w:tcPr>
          <w:p w:rsidR="00C657E3" w:rsidRPr="00F634FD" w:rsidRDefault="00C657E3" w:rsidP="00C657E3">
            <w:pPr>
              <w:jc w:val="center"/>
              <w:rPr>
                <w:color w:val="000000"/>
                <w:sz w:val="16"/>
                <w:szCs w:val="16"/>
              </w:rPr>
            </w:pPr>
            <w:r w:rsidRPr="00F634FD">
              <w:rPr>
                <w:color w:val="000000"/>
                <w:sz w:val="16"/>
                <w:szCs w:val="16"/>
              </w:rPr>
              <w:t>0,7/41</w:t>
            </w:r>
          </w:p>
        </w:tc>
        <w:tc>
          <w:tcPr>
            <w:tcW w:w="340" w:type="pct"/>
            <w:shd w:val="clear" w:color="000000" w:fill="FFFFFF"/>
            <w:noWrap/>
            <w:tcMar>
              <w:left w:w="28" w:type="dxa"/>
              <w:bottom w:w="28" w:type="dxa"/>
              <w:right w:w="28" w:type="dxa"/>
            </w:tcMar>
            <w:hideMark/>
          </w:tcPr>
          <w:p w:rsidR="00C657E3" w:rsidRPr="00F634FD" w:rsidRDefault="00C657E3" w:rsidP="00C657E3">
            <w:pPr>
              <w:jc w:val="center"/>
              <w:rPr>
                <w:color w:val="000000"/>
                <w:sz w:val="16"/>
                <w:szCs w:val="16"/>
              </w:rPr>
            </w:pPr>
            <w:r w:rsidRPr="00F634FD">
              <w:rPr>
                <w:color w:val="000000"/>
                <w:sz w:val="16"/>
                <w:szCs w:val="16"/>
              </w:rPr>
              <w:t> </w:t>
            </w:r>
          </w:p>
        </w:tc>
        <w:tc>
          <w:tcPr>
            <w:tcW w:w="339" w:type="pct"/>
            <w:shd w:val="clear" w:color="000000" w:fill="FFFFFF"/>
            <w:noWrap/>
            <w:tcMar>
              <w:left w:w="28" w:type="dxa"/>
              <w:bottom w:w="28" w:type="dxa"/>
              <w:right w:w="28" w:type="dxa"/>
            </w:tcMar>
            <w:hideMark/>
          </w:tcPr>
          <w:p w:rsidR="00C657E3" w:rsidRPr="00F634FD" w:rsidRDefault="00C657E3" w:rsidP="00C657E3">
            <w:pPr>
              <w:jc w:val="center"/>
              <w:rPr>
                <w:color w:val="000000"/>
                <w:sz w:val="16"/>
                <w:szCs w:val="16"/>
              </w:rPr>
            </w:pPr>
            <w:r w:rsidRPr="00F634FD">
              <w:rPr>
                <w:color w:val="000000"/>
                <w:sz w:val="16"/>
                <w:szCs w:val="16"/>
              </w:rPr>
              <w:t> </w:t>
            </w:r>
          </w:p>
        </w:tc>
        <w:tc>
          <w:tcPr>
            <w:tcW w:w="375" w:type="pct"/>
            <w:shd w:val="clear" w:color="000000" w:fill="FFFFFF"/>
            <w:noWrap/>
            <w:tcMar>
              <w:left w:w="28" w:type="dxa"/>
              <w:bottom w:w="28" w:type="dxa"/>
              <w:right w:w="28" w:type="dxa"/>
            </w:tcMar>
            <w:hideMark/>
          </w:tcPr>
          <w:p w:rsidR="00C657E3" w:rsidRPr="00F634FD" w:rsidRDefault="00C657E3" w:rsidP="00C657E3">
            <w:pPr>
              <w:jc w:val="center"/>
              <w:rPr>
                <w:color w:val="000000"/>
                <w:sz w:val="16"/>
                <w:szCs w:val="16"/>
              </w:rPr>
            </w:pPr>
            <w:r w:rsidRPr="00F634FD">
              <w:rPr>
                <w:color w:val="000000"/>
                <w:sz w:val="16"/>
                <w:szCs w:val="16"/>
              </w:rPr>
              <w:t>0,7/41</w:t>
            </w:r>
          </w:p>
        </w:tc>
        <w:tc>
          <w:tcPr>
            <w:tcW w:w="295" w:type="pct"/>
            <w:shd w:val="clear" w:color="000000" w:fill="FFFFFF"/>
            <w:noWrap/>
            <w:tcMar>
              <w:left w:w="28" w:type="dxa"/>
              <w:bottom w:w="28" w:type="dxa"/>
              <w:right w:w="28" w:type="dxa"/>
            </w:tcMar>
            <w:hideMark/>
          </w:tcPr>
          <w:p w:rsidR="00C657E3" w:rsidRPr="00F634FD" w:rsidRDefault="00C657E3" w:rsidP="00C657E3">
            <w:pPr>
              <w:jc w:val="center"/>
              <w:rPr>
                <w:color w:val="000000"/>
                <w:sz w:val="16"/>
                <w:szCs w:val="16"/>
              </w:rPr>
            </w:pPr>
            <w:r w:rsidRPr="00F634FD">
              <w:rPr>
                <w:color w:val="000000"/>
                <w:sz w:val="16"/>
                <w:szCs w:val="16"/>
              </w:rPr>
              <w:t>0,7/41</w:t>
            </w:r>
          </w:p>
        </w:tc>
        <w:tc>
          <w:tcPr>
            <w:tcW w:w="295" w:type="pct"/>
            <w:shd w:val="clear" w:color="000000" w:fill="FFFFFF"/>
            <w:noWrap/>
            <w:tcMar>
              <w:left w:w="28" w:type="dxa"/>
              <w:bottom w:w="28" w:type="dxa"/>
              <w:right w:w="28" w:type="dxa"/>
            </w:tcMar>
            <w:hideMark/>
          </w:tcPr>
          <w:p w:rsidR="00C657E3" w:rsidRPr="00F634FD" w:rsidRDefault="00C657E3" w:rsidP="00C657E3">
            <w:pPr>
              <w:jc w:val="center"/>
              <w:rPr>
                <w:color w:val="000000"/>
                <w:sz w:val="16"/>
                <w:szCs w:val="16"/>
              </w:rPr>
            </w:pPr>
            <w:r w:rsidRPr="00F634FD">
              <w:rPr>
                <w:color w:val="000000"/>
                <w:sz w:val="16"/>
                <w:szCs w:val="16"/>
              </w:rPr>
              <w:t>1,491/87,7</w:t>
            </w:r>
          </w:p>
        </w:tc>
        <w:tc>
          <w:tcPr>
            <w:tcW w:w="294" w:type="pct"/>
            <w:shd w:val="clear" w:color="000000" w:fill="FFFFFF"/>
            <w:noWrap/>
            <w:tcMar>
              <w:left w:w="28" w:type="dxa"/>
              <w:bottom w:w="28" w:type="dxa"/>
              <w:right w:w="28" w:type="dxa"/>
            </w:tcMar>
            <w:hideMark/>
          </w:tcPr>
          <w:p w:rsidR="00C657E3" w:rsidRPr="00F634FD" w:rsidRDefault="00C657E3" w:rsidP="00C657E3">
            <w:pPr>
              <w:jc w:val="center"/>
              <w:rPr>
                <w:color w:val="000000"/>
                <w:sz w:val="16"/>
                <w:szCs w:val="16"/>
              </w:rPr>
            </w:pPr>
            <w:r w:rsidRPr="00F634FD">
              <w:rPr>
                <w:color w:val="000000"/>
                <w:sz w:val="16"/>
                <w:szCs w:val="16"/>
              </w:rPr>
              <w:t>1,491/87,7</w:t>
            </w:r>
          </w:p>
        </w:tc>
      </w:tr>
      <w:tr w:rsidR="00181D06" w:rsidRPr="00F634FD" w:rsidTr="00181D06">
        <w:trPr>
          <w:trHeight w:val="62"/>
        </w:trPr>
        <w:tc>
          <w:tcPr>
            <w:tcW w:w="160" w:type="pct"/>
            <w:shd w:val="clear" w:color="000000" w:fill="FFFFFF"/>
            <w:tcMar>
              <w:left w:w="28" w:type="dxa"/>
              <w:bottom w:w="28" w:type="dxa"/>
              <w:right w:w="28" w:type="dxa"/>
            </w:tcMar>
            <w:hideMark/>
          </w:tcPr>
          <w:p w:rsidR="00C657E3" w:rsidRPr="00F634FD" w:rsidRDefault="00C657E3" w:rsidP="00C657E3">
            <w:pPr>
              <w:jc w:val="center"/>
              <w:rPr>
                <w:color w:val="000000"/>
                <w:sz w:val="16"/>
                <w:szCs w:val="16"/>
                <w:lang w:val="en-US"/>
              </w:rPr>
            </w:pPr>
            <w:r w:rsidRPr="00F634FD">
              <w:rPr>
                <w:color w:val="000000"/>
                <w:sz w:val="16"/>
                <w:szCs w:val="16"/>
                <w:lang w:val="en-US"/>
              </w:rPr>
              <w:t>5.60</w:t>
            </w:r>
          </w:p>
        </w:tc>
        <w:tc>
          <w:tcPr>
            <w:tcW w:w="1691" w:type="pct"/>
            <w:shd w:val="clear" w:color="000000" w:fill="FFFFFF"/>
            <w:tcMar>
              <w:left w:w="28" w:type="dxa"/>
              <w:bottom w:w="28" w:type="dxa"/>
              <w:right w:w="28" w:type="dxa"/>
            </w:tcMar>
            <w:hideMark/>
          </w:tcPr>
          <w:p w:rsidR="00C657E3" w:rsidRPr="00F634FD" w:rsidRDefault="00C657E3" w:rsidP="00C657E3">
            <w:pPr>
              <w:rPr>
                <w:sz w:val="16"/>
                <w:szCs w:val="16"/>
              </w:rPr>
            </w:pPr>
            <w:r w:rsidRPr="00F634FD">
              <w:rPr>
                <w:sz w:val="16"/>
                <w:szCs w:val="16"/>
              </w:rPr>
              <w:t xml:space="preserve">Автодорога </w:t>
            </w:r>
            <w:proofErr w:type="spellStart"/>
            <w:r w:rsidRPr="00F634FD">
              <w:rPr>
                <w:sz w:val="16"/>
                <w:szCs w:val="16"/>
              </w:rPr>
              <w:t>Зяблицы</w:t>
            </w:r>
            <w:proofErr w:type="spellEnd"/>
            <w:r w:rsidRPr="00F634FD">
              <w:rPr>
                <w:sz w:val="16"/>
                <w:szCs w:val="16"/>
              </w:rPr>
              <w:t xml:space="preserve"> – Первомайский</w:t>
            </w:r>
          </w:p>
        </w:tc>
        <w:tc>
          <w:tcPr>
            <w:tcW w:w="484" w:type="pct"/>
            <w:shd w:val="clear" w:color="000000" w:fill="FFFFFF"/>
            <w:tcMar>
              <w:left w:w="28" w:type="dxa"/>
              <w:bottom w:w="28" w:type="dxa"/>
              <w:right w:w="28" w:type="dxa"/>
            </w:tcMar>
            <w:hideMark/>
          </w:tcPr>
          <w:p w:rsidR="00C657E3" w:rsidRPr="00F634FD" w:rsidRDefault="00C657E3" w:rsidP="00C657E3">
            <w:pPr>
              <w:jc w:val="center"/>
              <w:rPr>
                <w:sz w:val="16"/>
                <w:szCs w:val="16"/>
              </w:rPr>
            </w:pPr>
            <w:r w:rsidRPr="00F634FD">
              <w:rPr>
                <w:sz w:val="16"/>
                <w:szCs w:val="16"/>
              </w:rPr>
              <w:t>5,069</w:t>
            </w:r>
          </w:p>
        </w:tc>
        <w:tc>
          <w:tcPr>
            <w:tcW w:w="340" w:type="pct"/>
            <w:shd w:val="clear" w:color="000000" w:fill="FFFFFF"/>
            <w:noWrap/>
            <w:tcMar>
              <w:left w:w="28" w:type="dxa"/>
              <w:bottom w:w="28" w:type="dxa"/>
              <w:right w:w="28" w:type="dxa"/>
            </w:tcMar>
            <w:hideMark/>
          </w:tcPr>
          <w:p w:rsidR="00C657E3" w:rsidRPr="00F634FD" w:rsidRDefault="00C657E3" w:rsidP="00C657E3">
            <w:pPr>
              <w:jc w:val="center"/>
              <w:rPr>
                <w:color w:val="000000"/>
                <w:sz w:val="16"/>
                <w:szCs w:val="16"/>
              </w:rPr>
            </w:pPr>
            <w:r w:rsidRPr="00F634FD">
              <w:rPr>
                <w:color w:val="000000"/>
                <w:sz w:val="16"/>
                <w:szCs w:val="16"/>
              </w:rPr>
              <w:t>0,137/2,7</w:t>
            </w:r>
          </w:p>
        </w:tc>
        <w:tc>
          <w:tcPr>
            <w:tcW w:w="387" w:type="pct"/>
            <w:shd w:val="clear" w:color="000000" w:fill="FFFFFF"/>
            <w:noWrap/>
            <w:tcMar>
              <w:left w:w="28" w:type="dxa"/>
              <w:bottom w:w="28" w:type="dxa"/>
              <w:right w:w="28" w:type="dxa"/>
            </w:tcMar>
            <w:hideMark/>
          </w:tcPr>
          <w:p w:rsidR="00C657E3" w:rsidRPr="00F634FD" w:rsidRDefault="00C657E3" w:rsidP="00C657E3">
            <w:pPr>
              <w:jc w:val="center"/>
              <w:rPr>
                <w:color w:val="000000"/>
                <w:sz w:val="16"/>
                <w:szCs w:val="16"/>
              </w:rPr>
            </w:pPr>
            <w:r w:rsidRPr="00F634FD">
              <w:rPr>
                <w:color w:val="000000"/>
                <w:sz w:val="16"/>
                <w:szCs w:val="16"/>
              </w:rPr>
              <w:t>0,137/2,7</w:t>
            </w:r>
          </w:p>
        </w:tc>
        <w:tc>
          <w:tcPr>
            <w:tcW w:w="340" w:type="pct"/>
            <w:shd w:val="clear" w:color="000000" w:fill="FFFFFF"/>
            <w:noWrap/>
            <w:tcMar>
              <w:left w:w="28" w:type="dxa"/>
              <w:bottom w:w="28" w:type="dxa"/>
              <w:right w:w="28" w:type="dxa"/>
            </w:tcMar>
            <w:hideMark/>
          </w:tcPr>
          <w:p w:rsidR="00C657E3" w:rsidRPr="00F634FD" w:rsidRDefault="00C657E3" w:rsidP="00C657E3">
            <w:pPr>
              <w:jc w:val="center"/>
              <w:rPr>
                <w:color w:val="000000"/>
                <w:sz w:val="16"/>
                <w:szCs w:val="16"/>
              </w:rPr>
            </w:pPr>
            <w:r w:rsidRPr="00F634FD">
              <w:rPr>
                <w:color w:val="000000"/>
                <w:sz w:val="16"/>
                <w:szCs w:val="16"/>
              </w:rPr>
              <w:t> </w:t>
            </w:r>
          </w:p>
        </w:tc>
        <w:tc>
          <w:tcPr>
            <w:tcW w:w="339" w:type="pct"/>
            <w:shd w:val="clear" w:color="000000" w:fill="FFFFFF"/>
            <w:noWrap/>
            <w:tcMar>
              <w:left w:w="28" w:type="dxa"/>
              <w:bottom w:w="28" w:type="dxa"/>
              <w:right w:w="28" w:type="dxa"/>
            </w:tcMar>
            <w:hideMark/>
          </w:tcPr>
          <w:p w:rsidR="00C657E3" w:rsidRPr="00F634FD" w:rsidRDefault="00C657E3" w:rsidP="00C657E3">
            <w:pPr>
              <w:jc w:val="center"/>
              <w:rPr>
                <w:color w:val="000000"/>
                <w:sz w:val="16"/>
                <w:szCs w:val="16"/>
              </w:rPr>
            </w:pPr>
            <w:r w:rsidRPr="00F634FD">
              <w:rPr>
                <w:color w:val="000000"/>
                <w:sz w:val="16"/>
                <w:szCs w:val="16"/>
              </w:rPr>
              <w:t> </w:t>
            </w:r>
          </w:p>
        </w:tc>
        <w:tc>
          <w:tcPr>
            <w:tcW w:w="375" w:type="pct"/>
            <w:shd w:val="clear" w:color="000000" w:fill="FFFFFF"/>
            <w:noWrap/>
            <w:tcMar>
              <w:left w:w="28" w:type="dxa"/>
              <w:bottom w:w="28" w:type="dxa"/>
              <w:right w:w="28" w:type="dxa"/>
            </w:tcMar>
            <w:hideMark/>
          </w:tcPr>
          <w:p w:rsidR="00C657E3" w:rsidRPr="00F634FD" w:rsidRDefault="00C657E3" w:rsidP="00C657E3">
            <w:pPr>
              <w:jc w:val="center"/>
              <w:rPr>
                <w:color w:val="000000"/>
                <w:sz w:val="16"/>
                <w:szCs w:val="16"/>
              </w:rPr>
            </w:pPr>
            <w:r w:rsidRPr="00F634FD">
              <w:rPr>
                <w:color w:val="000000"/>
                <w:sz w:val="16"/>
                <w:szCs w:val="16"/>
              </w:rPr>
              <w:t>0,137/2,7</w:t>
            </w:r>
          </w:p>
        </w:tc>
        <w:tc>
          <w:tcPr>
            <w:tcW w:w="295" w:type="pct"/>
            <w:shd w:val="clear" w:color="000000" w:fill="FFFFFF"/>
            <w:noWrap/>
            <w:tcMar>
              <w:left w:w="28" w:type="dxa"/>
              <w:bottom w:w="28" w:type="dxa"/>
              <w:right w:w="28" w:type="dxa"/>
            </w:tcMar>
            <w:hideMark/>
          </w:tcPr>
          <w:p w:rsidR="00C657E3" w:rsidRPr="00F634FD" w:rsidRDefault="00C657E3" w:rsidP="00C657E3">
            <w:pPr>
              <w:jc w:val="center"/>
              <w:rPr>
                <w:color w:val="000000"/>
                <w:sz w:val="16"/>
                <w:szCs w:val="16"/>
              </w:rPr>
            </w:pPr>
            <w:r w:rsidRPr="00F634FD">
              <w:rPr>
                <w:color w:val="000000"/>
                <w:sz w:val="16"/>
                <w:szCs w:val="16"/>
              </w:rPr>
              <w:t>0,137/2,7</w:t>
            </w:r>
          </w:p>
        </w:tc>
        <w:tc>
          <w:tcPr>
            <w:tcW w:w="295" w:type="pct"/>
            <w:shd w:val="clear" w:color="000000" w:fill="FFFFFF"/>
            <w:noWrap/>
            <w:tcMar>
              <w:left w:w="28" w:type="dxa"/>
              <w:bottom w:w="28" w:type="dxa"/>
              <w:right w:w="28" w:type="dxa"/>
            </w:tcMar>
            <w:hideMark/>
          </w:tcPr>
          <w:p w:rsidR="00C657E3" w:rsidRPr="00F634FD" w:rsidRDefault="00C657E3" w:rsidP="00C657E3">
            <w:pPr>
              <w:jc w:val="center"/>
              <w:rPr>
                <w:color w:val="000000"/>
                <w:sz w:val="16"/>
                <w:szCs w:val="16"/>
              </w:rPr>
            </w:pPr>
            <w:r w:rsidRPr="00F634FD">
              <w:rPr>
                <w:color w:val="000000"/>
                <w:sz w:val="16"/>
                <w:szCs w:val="16"/>
              </w:rPr>
              <w:t>0,137/2,7</w:t>
            </w:r>
          </w:p>
        </w:tc>
        <w:tc>
          <w:tcPr>
            <w:tcW w:w="294" w:type="pct"/>
            <w:shd w:val="clear" w:color="000000" w:fill="FFFFFF"/>
            <w:noWrap/>
            <w:tcMar>
              <w:left w:w="28" w:type="dxa"/>
              <w:bottom w:w="28" w:type="dxa"/>
              <w:right w:w="28" w:type="dxa"/>
            </w:tcMar>
            <w:hideMark/>
          </w:tcPr>
          <w:p w:rsidR="00C657E3" w:rsidRPr="00F634FD" w:rsidRDefault="00C657E3" w:rsidP="00C657E3">
            <w:pPr>
              <w:jc w:val="center"/>
              <w:rPr>
                <w:color w:val="000000"/>
                <w:sz w:val="16"/>
                <w:szCs w:val="16"/>
              </w:rPr>
            </w:pPr>
            <w:r w:rsidRPr="00F634FD">
              <w:rPr>
                <w:color w:val="000000"/>
                <w:sz w:val="16"/>
                <w:szCs w:val="16"/>
              </w:rPr>
              <w:t>0,137/2,7</w:t>
            </w:r>
          </w:p>
        </w:tc>
      </w:tr>
      <w:tr w:rsidR="00181D06" w:rsidRPr="00F634FD" w:rsidTr="00181D06">
        <w:trPr>
          <w:trHeight w:val="62"/>
        </w:trPr>
        <w:tc>
          <w:tcPr>
            <w:tcW w:w="160" w:type="pct"/>
            <w:shd w:val="clear" w:color="000000" w:fill="FFFFFF"/>
            <w:tcMar>
              <w:left w:w="28" w:type="dxa"/>
              <w:bottom w:w="28" w:type="dxa"/>
              <w:right w:w="28" w:type="dxa"/>
            </w:tcMar>
            <w:hideMark/>
          </w:tcPr>
          <w:p w:rsidR="00C657E3" w:rsidRPr="00F634FD" w:rsidRDefault="00C657E3" w:rsidP="00C657E3">
            <w:pPr>
              <w:jc w:val="center"/>
              <w:rPr>
                <w:color w:val="000000"/>
                <w:sz w:val="16"/>
                <w:szCs w:val="16"/>
                <w:lang w:val="en-US"/>
              </w:rPr>
            </w:pPr>
            <w:r w:rsidRPr="00F634FD">
              <w:rPr>
                <w:color w:val="000000"/>
                <w:sz w:val="16"/>
                <w:szCs w:val="16"/>
                <w:lang w:val="en-US"/>
              </w:rPr>
              <w:t>5.61</w:t>
            </w:r>
          </w:p>
        </w:tc>
        <w:tc>
          <w:tcPr>
            <w:tcW w:w="1691" w:type="pct"/>
            <w:shd w:val="clear" w:color="000000" w:fill="FFFFFF"/>
            <w:tcMar>
              <w:left w:w="28" w:type="dxa"/>
              <w:bottom w:w="28" w:type="dxa"/>
              <w:right w:w="28" w:type="dxa"/>
            </w:tcMar>
            <w:hideMark/>
          </w:tcPr>
          <w:p w:rsidR="00C657E3" w:rsidRPr="00F634FD" w:rsidRDefault="000929C2" w:rsidP="00C657E3">
            <w:pPr>
              <w:rPr>
                <w:sz w:val="16"/>
                <w:szCs w:val="16"/>
              </w:rPr>
            </w:pPr>
            <w:r>
              <w:rPr>
                <w:sz w:val="16"/>
                <w:szCs w:val="16"/>
              </w:rPr>
              <w:t>у</w:t>
            </w:r>
            <w:r w:rsidR="00C657E3" w:rsidRPr="00F634FD">
              <w:rPr>
                <w:sz w:val="16"/>
                <w:szCs w:val="16"/>
              </w:rPr>
              <w:t xml:space="preserve">л. Александровская </w:t>
            </w:r>
          </w:p>
        </w:tc>
        <w:tc>
          <w:tcPr>
            <w:tcW w:w="484" w:type="pct"/>
            <w:shd w:val="clear" w:color="000000" w:fill="FFFFFF"/>
            <w:tcMar>
              <w:left w:w="28" w:type="dxa"/>
              <w:bottom w:w="28" w:type="dxa"/>
              <w:right w:w="28" w:type="dxa"/>
            </w:tcMar>
            <w:hideMark/>
          </w:tcPr>
          <w:p w:rsidR="00C657E3" w:rsidRPr="00F634FD" w:rsidRDefault="00C657E3" w:rsidP="00C657E3">
            <w:pPr>
              <w:jc w:val="center"/>
              <w:rPr>
                <w:sz w:val="16"/>
                <w:szCs w:val="16"/>
              </w:rPr>
            </w:pPr>
            <w:r w:rsidRPr="00F634FD">
              <w:rPr>
                <w:sz w:val="16"/>
                <w:szCs w:val="16"/>
              </w:rPr>
              <w:t>0,26</w:t>
            </w:r>
          </w:p>
        </w:tc>
        <w:tc>
          <w:tcPr>
            <w:tcW w:w="340" w:type="pct"/>
            <w:shd w:val="clear" w:color="000000" w:fill="FFFFFF"/>
            <w:noWrap/>
            <w:tcMar>
              <w:left w:w="28" w:type="dxa"/>
              <w:bottom w:w="28" w:type="dxa"/>
              <w:right w:w="28" w:type="dxa"/>
            </w:tcMar>
            <w:hideMark/>
          </w:tcPr>
          <w:p w:rsidR="00C657E3" w:rsidRPr="00F634FD" w:rsidRDefault="00C657E3" w:rsidP="00C657E3">
            <w:pPr>
              <w:jc w:val="center"/>
              <w:rPr>
                <w:color w:val="000000"/>
                <w:sz w:val="16"/>
                <w:szCs w:val="16"/>
              </w:rPr>
            </w:pPr>
            <w:r w:rsidRPr="00F634FD">
              <w:rPr>
                <w:color w:val="000000"/>
                <w:sz w:val="16"/>
                <w:szCs w:val="16"/>
              </w:rPr>
              <w:t>0,26/100</w:t>
            </w:r>
          </w:p>
        </w:tc>
        <w:tc>
          <w:tcPr>
            <w:tcW w:w="387" w:type="pct"/>
            <w:shd w:val="clear" w:color="000000" w:fill="FFFFFF"/>
            <w:noWrap/>
            <w:tcMar>
              <w:left w:w="28" w:type="dxa"/>
              <w:bottom w:w="28" w:type="dxa"/>
              <w:right w:w="28" w:type="dxa"/>
            </w:tcMar>
            <w:hideMark/>
          </w:tcPr>
          <w:p w:rsidR="00C657E3" w:rsidRPr="00F634FD" w:rsidRDefault="00C657E3" w:rsidP="00C657E3">
            <w:pPr>
              <w:jc w:val="center"/>
              <w:rPr>
                <w:color w:val="000000"/>
                <w:sz w:val="16"/>
                <w:szCs w:val="16"/>
              </w:rPr>
            </w:pPr>
            <w:r w:rsidRPr="00F634FD">
              <w:rPr>
                <w:color w:val="000000"/>
                <w:sz w:val="16"/>
                <w:szCs w:val="16"/>
              </w:rPr>
              <w:t>0,26/100</w:t>
            </w:r>
          </w:p>
        </w:tc>
        <w:tc>
          <w:tcPr>
            <w:tcW w:w="340" w:type="pct"/>
            <w:shd w:val="clear" w:color="000000" w:fill="FFFFFF"/>
            <w:noWrap/>
            <w:tcMar>
              <w:left w:w="28" w:type="dxa"/>
              <w:bottom w:w="28" w:type="dxa"/>
              <w:right w:w="28" w:type="dxa"/>
            </w:tcMar>
            <w:hideMark/>
          </w:tcPr>
          <w:p w:rsidR="00C657E3" w:rsidRPr="00F634FD" w:rsidRDefault="00C657E3" w:rsidP="00C657E3">
            <w:pPr>
              <w:jc w:val="center"/>
              <w:rPr>
                <w:color w:val="000000"/>
                <w:sz w:val="16"/>
                <w:szCs w:val="16"/>
              </w:rPr>
            </w:pPr>
            <w:r w:rsidRPr="00F634FD">
              <w:rPr>
                <w:color w:val="000000"/>
                <w:sz w:val="16"/>
                <w:szCs w:val="16"/>
              </w:rPr>
              <w:t> </w:t>
            </w:r>
          </w:p>
        </w:tc>
        <w:tc>
          <w:tcPr>
            <w:tcW w:w="339" w:type="pct"/>
            <w:shd w:val="clear" w:color="000000" w:fill="FFFFFF"/>
            <w:noWrap/>
            <w:tcMar>
              <w:left w:w="28" w:type="dxa"/>
              <w:bottom w:w="28" w:type="dxa"/>
              <w:right w:w="28" w:type="dxa"/>
            </w:tcMar>
            <w:hideMark/>
          </w:tcPr>
          <w:p w:rsidR="00C657E3" w:rsidRPr="00F634FD" w:rsidRDefault="00C657E3" w:rsidP="00C657E3">
            <w:pPr>
              <w:jc w:val="center"/>
              <w:rPr>
                <w:color w:val="000000"/>
                <w:sz w:val="16"/>
                <w:szCs w:val="16"/>
              </w:rPr>
            </w:pPr>
            <w:r w:rsidRPr="00F634FD">
              <w:rPr>
                <w:color w:val="000000"/>
                <w:sz w:val="16"/>
                <w:szCs w:val="16"/>
              </w:rPr>
              <w:t> </w:t>
            </w:r>
          </w:p>
        </w:tc>
        <w:tc>
          <w:tcPr>
            <w:tcW w:w="375" w:type="pct"/>
            <w:shd w:val="clear" w:color="000000" w:fill="FFFFFF"/>
            <w:noWrap/>
            <w:tcMar>
              <w:left w:w="28" w:type="dxa"/>
              <w:bottom w:w="28" w:type="dxa"/>
              <w:right w:w="28" w:type="dxa"/>
            </w:tcMar>
            <w:hideMark/>
          </w:tcPr>
          <w:p w:rsidR="00C657E3" w:rsidRPr="00F634FD" w:rsidRDefault="00C657E3" w:rsidP="00C657E3">
            <w:pPr>
              <w:jc w:val="center"/>
              <w:rPr>
                <w:color w:val="000000"/>
                <w:sz w:val="16"/>
                <w:szCs w:val="16"/>
              </w:rPr>
            </w:pPr>
            <w:r w:rsidRPr="00F634FD">
              <w:rPr>
                <w:color w:val="000000"/>
                <w:sz w:val="16"/>
                <w:szCs w:val="16"/>
              </w:rPr>
              <w:t>0,26/100</w:t>
            </w:r>
          </w:p>
        </w:tc>
        <w:tc>
          <w:tcPr>
            <w:tcW w:w="295" w:type="pct"/>
            <w:shd w:val="clear" w:color="000000" w:fill="FFFFFF"/>
            <w:noWrap/>
            <w:tcMar>
              <w:left w:w="28" w:type="dxa"/>
              <w:bottom w:w="28" w:type="dxa"/>
              <w:right w:w="28" w:type="dxa"/>
            </w:tcMar>
            <w:hideMark/>
          </w:tcPr>
          <w:p w:rsidR="00C657E3" w:rsidRPr="00F634FD" w:rsidRDefault="00C657E3" w:rsidP="00C657E3">
            <w:pPr>
              <w:jc w:val="center"/>
              <w:rPr>
                <w:color w:val="000000"/>
                <w:sz w:val="16"/>
                <w:szCs w:val="16"/>
              </w:rPr>
            </w:pPr>
            <w:r w:rsidRPr="00F634FD">
              <w:rPr>
                <w:color w:val="000000"/>
                <w:sz w:val="16"/>
                <w:szCs w:val="16"/>
              </w:rPr>
              <w:t>0,26/100</w:t>
            </w:r>
          </w:p>
        </w:tc>
        <w:tc>
          <w:tcPr>
            <w:tcW w:w="295" w:type="pct"/>
            <w:shd w:val="clear" w:color="000000" w:fill="FFFFFF"/>
            <w:noWrap/>
            <w:tcMar>
              <w:left w:w="28" w:type="dxa"/>
              <w:bottom w:w="28" w:type="dxa"/>
              <w:right w:w="28" w:type="dxa"/>
            </w:tcMar>
            <w:hideMark/>
          </w:tcPr>
          <w:p w:rsidR="00C657E3" w:rsidRPr="00F634FD" w:rsidRDefault="00C657E3" w:rsidP="00C657E3">
            <w:pPr>
              <w:jc w:val="center"/>
              <w:rPr>
                <w:color w:val="000000"/>
                <w:sz w:val="16"/>
                <w:szCs w:val="16"/>
              </w:rPr>
            </w:pPr>
            <w:r w:rsidRPr="00F634FD">
              <w:rPr>
                <w:color w:val="000000"/>
                <w:sz w:val="16"/>
                <w:szCs w:val="16"/>
              </w:rPr>
              <w:t>0,26/100</w:t>
            </w:r>
          </w:p>
        </w:tc>
        <w:tc>
          <w:tcPr>
            <w:tcW w:w="294" w:type="pct"/>
            <w:shd w:val="clear" w:color="000000" w:fill="FFFFFF"/>
            <w:noWrap/>
            <w:tcMar>
              <w:left w:w="28" w:type="dxa"/>
              <w:bottom w:w="28" w:type="dxa"/>
              <w:right w:w="28" w:type="dxa"/>
            </w:tcMar>
            <w:hideMark/>
          </w:tcPr>
          <w:p w:rsidR="00C657E3" w:rsidRPr="00F634FD" w:rsidRDefault="00C657E3" w:rsidP="00C657E3">
            <w:pPr>
              <w:jc w:val="center"/>
              <w:rPr>
                <w:color w:val="000000"/>
                <w:sz w:val="16"/>
                <w:szCs w:val="16"/>
              </w:rPr>
            </w:pPr>
            <w:r w:rsidRPr="00F634FD">
              <w:rPr>
                <w:color w:val="000000"/>
                <w:sz w:val="16"/>
                <w:szCs w:val="16"/>
              </w:rPr>
              <w:t>0,26/100</w:t>
            </w:r>
          </w:p>
        </w:tc>
      </w:tr>
      <w:tr w:rsidR="00181D06" w:rsidRPr="00F634FD" w:rsidTr="00181D06">
        <w:trPr>
          <w:trHeight w:val="62"/>
        </w:trPr>
        <w:tc>
          <w:tcPr>
            <w:tcW w:w="160" w:type="pct"/>
            <w:shd w:val="clear" w:color="000000" w:fill="FFFFFF"/>
            <w:tcMar>
              <w:left w:w="28" w:type="dxa"/>
              <w:bottom w:w="28" w:type="dxa"/>
              <w:right w:w="28" w:type="dxa"/>
            </w:tcMar>
            <w:hideMark/>
          </w:tcPr>
          <w:p w:rsidR="00C657E3" w:rsidRPr="00F634FD" w:rsidRDefault="00C657E3" w:rsidP="00C657E3">
            <w:pPr>
              <w:jc w:val="center"/>
              <w:rPr>
                <w:color w:val="000000"/>
                <w:sz w:val="16"/>
                <w:szCs w:val="16"/>
                <w:lang w:val="en-US"/>
              </w:rPr>
            </w:pPr>
            <w:r w:rsidRPr="00F634FD">
              <w:rPr>
                <w:color w:val="000000"/>
                <w:sz w:val="16"/>
                <w:szCs w:val="16"/>
                <w:lang w:val="en-US"/>
              </w:rPr>
              <w:t>5.62</w:t>
            </w:r>
          </w:p>
        </w:tc>
        <w:tc>
          <w:tcPr>
            <w:tcW w:w="1691" w:type="pct"/>
            <w:shd w:val="clear" w:color="000000" w:fill="FFFFFF"/>
            <w:tcMar>
              <w:left w:w="28" w:type="dxa"/>
              <w:bottom w:w="28" w:type="dxa"/>
              <w:right w:w="28" w:type="dxa"/>
            </w:tcMar>
            <w:hideMark/>
          </w:tcPr>
          <w:p w:rsidR="00C657E3" w:rsidRPr="00F634FD" w:rsidRDefault="000929C2" w:rsidP="00C657E3">
            <w:pPr>
              <w:rPr>
                <w:sz w:val="16"/>
                <w:szCs w:val="16"/>
              </w:rPr>
            </w:pPr>
            <w:r>
              <w:rPr>
                <w:sz w:val="16"/>
                <w:szCs w:val="16"/>
              </w:rPr>
              <w:t>п</w:t>
            </w:r>
            <w:r w:rsidR="00C657E3" w:rsidRPr="00F634FD">
              <w:rPr>
                <w:sz w:val="16"/>
                <w:szCs w:val="16"/>
              </w:rPr>
              <w:t xml:space="preserve">ер. </w:t>
            </w:r>
            <w:proofErr w:type="spellStart"/>
            <w:r w:rsidR="00C657E3" w:rsidRPr="00F634FD">
              <w:rPr>
                <w:sz w:val="16"/>
                <w:szCs w:val="16"/>
              </w:rPr>
              <w:t>Бакулевский</w:t>
            </w:r>
            <w:proofErr w:type="spellEnd"/>
            <w:r w:rsidR="00C657E3" w:rsidRPr="00F634FD">
              <w:rPr>
                <w:sz w:val="16"/>
                <w:szCs w:val="16"/>
              </w:rPr>
              <w:t xml:space="preserve"> </w:t>
            </w:r>
          </w:p>
        </w:tc>
        <w:tc>
          <w:tcPr>
            <w:tcW w:w="484" w:type="pct"/>
            <w:shd w:val="clear" w:color="000000" w:fill="FFFFFF"/>
            <w:tcMar>
              <w:left w:w="28" w:type="dxa"/>
              <w:bottom w:w="28" w:type="dxa"/>
              <w:right w:w="28" w:type="dxa"/>
            </w:tcMar>
            <w:hideMark/>
          </w:tcPr>
          <w:p w:rsidR="00C657E3" w:rsidRPr="00F634FD" w:rsidRDefault="00C657E3" w:rsidP="00C657E3">
            <w:pPr>
              <w:jc w:val="center"/>
              <w:rPr>
                <w:sz w:val="16"/>
                <w:szCs w:val="16"/>
              </w:rPr>
            </w:pPr>
            <w:r w:rsidRPr="00F634FD">
              <w:rPr>
                <w:sz w:val="16"/>
                <w:szCs w:val="16"/>
              </w:rPr>
              <w:t>0,105</w:t>
            </w:r>
          </w:p>
        </w:tc>
        <w:tc>
          <w:tcPr>
            <w:tcW w:w="340" w:type="pct"/>
            <w:shd w:val="clear" w:color="000000" w:fill="FFFFFF"/>
            <w:noWrap/>
            <w:tcMar>
              <w:left w:w="28" w:type="dxa"/>
              <w:bottom w:w="28" w:type="dxa"/>
              <w:right w:w="28" w:type="dxa"/>
            </w:tcMar>
            <w:hideMark/>
          </w:tcPr>
          <w:p w:rsidR="00C657E3" w:rsidRPr="00F634FD" w:rsidRDefault="00C657E3" w:rsidP="00C657E3">
            <w:pPr>
              <w:jc w:val="center"/>
              <w:rPr>
                <w:color w:val="000000"/>
                <w:sz w:val="16"/>
                <w:szCs w:val="16"/>
              </w:rPr>
            </w:pPr>
            <w:r w:rsidRPr="00F634FD">
              <w:rPr>
                <w:color w:val="000000"/>
                <w:sz w:val="16"/>
                <w:szCs w:val="16"/>
              </w:rPr>
              <w:t>0,105/100</w:t>
            </w:r>
          </w:p>
        </w:tc>
        <w:tc>
          <w:tcPr>
            <w:tcW w:w="387" w:type="pct"/>
            <w:shd w:val="clear" w:color="000000" w:fill="FFFFFF"/>
            <w:noWrap/>
            <w:tcMar>
              <w:left w:w="28" w:type="dxa"/>
              <w:bottom w:w="28" w:type="dxa"/>
              <w:right w:w="28" w:type="dxa"/>
            </w:tcMar>
            <w:hideMark/>
          </w:tcPr>
          <w:p w:rsidR="00C657E3" w:rsidRPr="00F634FD" w:rsidRDefault="00C657E3" w:rsidP="00C657E3">
            <w:pPr>
              <w:jc w:val="center"/>
              <w:rPr>
                <w:color w:val="000000"/>
                <w:sz w:val="16"/>
                <w:szCs w:val="16"/>
              </w:rPr>
            </w:pPr>
            <w:r w:rsidRPr="00F634FD">
              <w:rPr>
                <w:color w:val="000000"/>
                <w:sz w:val="16"/>
                <w:szCs w:val="16"/>
              </w:rPr>
              <w:t>0,105/100</w:t>
            </w:r>
          </w:p>
        </w:tc>
        <w:tc>
          <w:tcPr>
            <w:tcW w:w="340" w:type="pct"/>
            <w:shd w:val="clear" w:color="000000" w:fill="FFFFFF"/>
            <w:noWrap/>
            <w:tcMar>
              <w:left w:w="28" w:type="dxa"/>
              <w:bottom w:w="28" w:type="dxa"/>
              <w:right w:w="28" w:type="dxa"/>
            </w:tcMar>
            <w:hideMark/>
          </w:tcPr>
          <w:p w:rsidR="00C657E3" w:rsidRPr="00F634FD" w:rsidRDefault="00C657E3" w:rsidP="00C657E3">
            <w:pPr>
              <w:jc w:val="center"/>
              <w:rPr>
                <w:color w:val="000000"/>
                <w:sz w:val="16"/>
                <w:szCs w:val="16"/>
              </w:rPr>
            </w:pPr>
            <w:r w:rsidRPr="00F634FD">
              <w:rPr>
                <w:color w:val="000000"/>
                <w:sz w:val="16"/>
                <w:szCs w:val="16"/>
              </w:rPr>
              <w:t> </w:t>
            </w:r>
          </w:p>
        </w:tc>
        <w:tc>
          <w:tcPr>
            <w:tcW w:w="339" w:type="pct"/>
            <w:shd w:val="clear" w:color="000000" w:fill="FFFFFF"/>
            <w:noWrap/>
            <w:tcMar>
              <w:left w:w="28" w:type="dxa"/>
              <w:bottom w:w="28" w:type="dxa"/>
              <w:right w:w="28" w:type="dxa"/>
            </w:tcMar>
            <w:hideMark/>
          </w:tcPr>
          <w:p w:rsidR="00C657E3" w:rsidRPr="00F634FD" w:rsidRDefault="00C657E3" w:rsidP="00C657E3">
            <w:pPr>
              <w:jc w:val="center"/>
              <w:rPr>
                <w:color w:val="000000"/>
                <w:sz w:val="16"/>
                <w:szCs w:val="16"/>
              </w:rPr>
            </w:pPr>
            <w:r w:rsidRPr="00F634FD">
              <w:rPr>
                <w:color w:val="000000"/>
                <w:sz w:val="16"/>
                <w:szCs w:val="16"/>
              </w:rPr>
              <w:t> </w:t>
            </w:r>
          </w:p>
        </w:tc>
        <w:tc>
          <w:tcPr>
            <w:tcW w:w="375" w:type="pct"/>
            <w:shd w:val="clear" w:color="000000" w:fill="FFFFFF"/>
            <w:noWrap/>
            <w:tcMar>
              <w:left w:w="28" w:type="dxa"/>
              <w:bottom w:w="28" w:type="dxa"/>
              <w:right w:w="28" w:type="dxa"/>
            </w:tcMar>
            <w:hideMark/>
          </w:tcPr>
          <w:p w:rsidR="00C657E3" w:rsidRPr="00F634FD" w:rsidRDefault="00C657E3" w:rsidP="00C657E3">
            <w:pPr>
              <w:jc w:val="center"/>
              <w:rPr>
                <w:color w:val="000000"/>
                <w:sz w:val="16"/>
                <w:szCs w:val="16"/>
              </w:rPr>
            </w:pPr>
            <w:r w:rsidRPr="00F634FD">
              <w:rPr>
                <w:color w:val="000000"/>
                <w:sz w:val="16"/>
                <w:szCs w:val="16"/>
              </w:rPr>
              <w:t>0,105/100</w:t>
            </w:r>
          </w:p>
        </w:tc>
        <w:tc>
          <w:tcPr>
            <w:tcW w:w="295" w:type="pct"/>
            <w:shd w:val="clear" w:color="000000" w:fill="FFFFFF"/>
            <w:noWrap/>
            <w:tcMar>
              <w:left w:w="28" w:type="dxa"/>
              <w:bottom w:w="28" w:type="dxa"/>
              <w:right w:w="28" w:type="dxa"/>
            </w:tcMar>
            <w:hideMark/>
          </w:tcPr>
          <w:p w:rsidR="00C657E3" w:rsidRPr="00F634FD" w:rsidRDefault="00C657E3" w:rsidP="00C657E3">
            <w:pPr>
              <w:jc w:val="center"/>
              <w:rPr>
                <w:color w:val="000000"/>
                <w:sz w:val="16"/>
                <w:szCs w:val="16"/>
              </w:rPr>
            </w:pPr>
            <w:r w:rsidRPr="00F634FD">
              <w:rPr>
                <w:color w:val="000000"/>
                <w:sz w:val="16"/>
                <w:szCs w:val="16"/>
              </w:rPr>
              <w:t>0,105/100</w:t>
            </w:r>
          </w:p>
        </w:tc>
        <w:tc>
          <w:tcPr>
            <w:tcW w:w="295" w:type="pct"/>
            <w:shd w:val="clear" w:color="000000" w:fill="FFFFFF"/>
            <w:noWrap/>
            <w:tcMar>
              <w:left w:w="28" w:type="dxa"/>
              <w:bottom w:w="28" w:type="dxa"/>
              <w:right w:w="28" w:type="dxa"/>
            </w:tcMar>
            <w:hideMark/>
          </w:tcPr>
          <w:p w:rsidR="00C657E3" w:rsidRPr="00F634FD" w:rsidRDefault="00C657E3" w:rsidP="00C657E3">
            <w:pPr>
              <w:jc w:val="center"/>
              <w:rPr>
                <w:color w:val="000000"/>
                <w:sz w:val="16"/>
                <w:szCs w:val="16"/>
              </w:rPr>
            </w:pPr>
            <w:r w:rsidRPr="00F634FD">
              <w:rPr>
                <w:color w:val="000000"/>
                <w:sz w:val="16"/>
                <w:szCs w:val="16"/>
              </w:rPr>
              <w:t>0,105/100</w:t>
            </w:r>
          </w:p>
        </w:tc>
        <w:tc>
          <w:tcPr>
            <w:tcW w:w="294" w:type="pct"/>
            <w:shd w:val="clear" w:color="000000" w:fill="FFFFFF"/>
            <w:noWrap/>
            <w:tcMar>
              <w:left w:w="28" w:type="dxa"/>
              <w:bottom w:w="28" w:type="dxa"/>
              <w:right w:w="28" w:type="dxa"/>
            </w:tcMar>
            <w:hideMark/>
          </w:tcPr>
          <w:p w:rsidR="00C657E3" w:rsidRPr="00F634FD" w:rsidRDefault="00C657E3" w:rsidP="00C657E3">
            <w:pPr>
              <w:jc w:val="center"/>
              <w:rPr>
                <w:color w:val="000000"/>
                <w:sz w:val="16"/>
                <w:szCs w:val="16"/>
              </w:rPr>
            </w:pPr>
            <w:r w:rsidRPr="00F634FD">
              <w:rPr>
                <w:color w:val="000000"/>
                <w:sz w:val="16"/>
                <w:szCs w:val="16"/>
              </w:rPr>
              <w:t>0,105/100</w:t>
            </w:r>
          </w:p>
        </w:tc>
      </w:tr>
      <w:tr w:rsidR="00181D06" w:rsidRPr="00F634FD" w:rsidTr="00181D06">
        <w:trPr>
          <w:trHeight w:val="62"/>
        </w:trPr>
        <w:tc>
          <w:tcPr>
            <w:tcW w:w="160" w:type="pct"/>
            <w:shd w:val="clear" w:color="000000" w:fill="FFFFFF"/>
            <w:tcMar>
              <w:left w:w="28" w:type="dxa"/>
              <w:bottom w:w="28" w:type="dxa"/>
              <w:right w:w="28" w:type="dxa"/>
            </w:tcMar>
            <w:hideMark/>
          </w:tcPr>
          <w:p w:rsidR="00C657E3" w:rsidRPr="00F634FD" w:rsidRDefault="00C657E3" w:rsidP="00C657E3">
            <w:pPr>
              <w:jc w:val="center"/>
              <w:rPr>
                <w:color w:val="000000"/>
                <w:sz w:val="16"/>
                <w:szCs w:val="16"/>
                <w:lang w:val="en-US"/>
              </w:rPr>
            </w:pPr>
            <w:r w:rsidRPr="00F634FD">
              <w:rPr>
                <w:color w:val="000000"/>
                <w:sz w:val="16"/>
                <w:szCs w:val="16"/>
                <w:lang w:val="en-US"/>
              </w:rPr>
              <w:t>5.63</w:t>
            </w:r>
          </w:p>
        </w:tc>
        <w:tc>
          <w:tcPr>
            <w:tcW w:w="1691" w:type="pct"/>
            <w:shd w:val="clear" w:color="000000" w:fill="FFFFFF"/>
            <w:tcMar>
              <w:left w:w="28" w:type="dxa"/>
              <w:bottom w:w="28" w:type="dxa"/>
              <w:right w:w="28" w:type="dxa"/>
            </w:tcMar>
            <w:hideMark/>
          </w:tcPr>
          <w:p w:rsidR="00C657E3" w:rsidRPr="00F634FD" w:rsidRDefault="000929C2" w:rsidP="00C657E3">
            <w:pPr>
              <w:rPr>
                <w:sz w:val="16"/>
                <w:szCs w:val="16"/>
              </w:rPr>
            </w:pPr>
            <w:r>
              <w:rPr>
                <w:sz w:val="16"/>
                <w:szCs w:val="16"/>
              </w:rPr>
              <w:t>у</w:t>
            </w:r>
            <w:r w:rsidR="00C657E3" w:rsidRPr="00F634FD">
              <w:rPr>
                <w:sz w:val="16"/>
                <w:szCs w:val="16"/>
              </w:rPr>
              <w:t xml:space="preserve">л. Володарского </w:t>
            </w:r>
          </w:p>
        </w:tc>
        <w:tc>
          <w:tcPr>
            <w:tcW w:w="484" w:type="pct"/>
            <w:shd w:val="clear" w:color="000000" w:fill="FFFFFF"/>
            <w:tcMar>
              <w:left w:w="28" w:type="dxa"/>
              <w:bottom w:w="28" w:type="dxa"/>
              <w:right w:w="28" w:type="dxa"/>
            </w:tcMar>
            <w:hideMark/>
          </w:tcPr>
          <w:p w:rsidR="00C657E3" w:rsidRPr="00F634FD" w:rsidRDefault="00C657E3" w:rsidP="00C657E3">
            <w:pPr>
              <w:jc w:val="center"/>
              <w:rPr>
                <w:sz w:val="16"/>
                <w:szCs w:val="16"/>
              </w:rPr>
            </w:pPr>
            <w:r w:rsidRPr="00F634FD">
              <w:rPr>
                <w:sz w:val="16"/>
                <w:szCs w:val="16"/>
              </w:rPr>
              <w:t>1,705</w:t>
            </w:r>
          </w:p>
        </w:tc>
        <w:tc>
          <w:tcPr>
            <w:tcW w:w="340" w:type="pct"/>
            <w:shd w:val="clear" w:color="000000" w:fill="FFFFFF"/>
            <w:noWrap/>
            <w:tcMar>
              <w:left w:w="28" w:type="dxa"/>
              <w:bottom w:w="28" w:type="dxa"/>
              <w:right w:w="28" w:type="dxa"/>
            </w:tcMar>
            <w:hideMark/>
          </w:tcPr>
          <w:p w:rsidR="00C657E3" w:rsidRPr="00F634FD" w:rsidRDefault="00C657E3" w:rsidP="00C657E3">
            <w:pPr>
              <w:jc w:val="center"/>
              <w:rPr>
                <w:color w:val="000000"/>
                <w:sz w:val="16"/>
                <w:szCs w:val="16"/>
              </w:rPr>
            </w:pPr>
            <w:r w:rsidRPr="00F634FD">
              <w:rPr>
                <w:color w:val="000000"/>
                <w:sz w:val="16"/>
                <w:szCs w:val="16"/>
              </w:rPr>
              <w:t>0/0</w:t>
            </w:r>
          </w:p>
        </w:tc>
        <w:tc>
          <w:tcPr>
            <w:tcW w:w="387" w:type="pct"/>
            <w:shd w:val="clear" w:color="000000" w:fill="FFFFFF"/>
            <w:noWrap/>
            <w:tcMar>
              <w:left w:w="28" w:type="dxa"/>
              <w:bottom w:w="28" w:type="dxa"/>
              <w:right w:w="28" w:type="dxa"/>
            </w:tcMar>
            <w:hideMark/>
          </w:tcPr>
          <w:p w:rsidR="00C657E3" w:rsidRPr="00F634FD" w:rsidRDefault="00C657E3" w:rsidP="00C657E3">
            <w:pPr>
              <w:jc w:val="center"/>
              <w:rPr>
                <w:color w:val="000000"/>
                <w:sz w:val="16"/>
                <w:szCs w:val="16"/>
              </w:rPr>
            </w:pPr>
            <w:r w:rsidRPr="00F634FD">
              <w:rPr>
                <w:color w:val="000000"/>
                <w:sz w:val="16"/>
                <w:szCs w:val="16"/>
              </w:rPr>
              <w:t>0/0</w:t>
            </w:r>
          </w:p>
        </w:tc>
        <w:tc>
          <w:tcPr>
            <w:tcW w:w="340" w:type="pct"/>
            <w:shd w:val="clear" w:color="000000" w:fill="FFFFFF"/>
            <w:noWrap/>
            <w:tcMar>
              <w:left w:w="28" w:type="dxa"/>
              <w:bottom w:w="28" w:type="dxa"/>
              <w:right w:w="28" w:type="dxa"/>
            </w:tcMar>
            <w:hideMark/>
          </w:tcPr>
          <w:p w:rsidR="00C657E3" w:rsidRPr="00F634FD" w:rsidRDefault="00C657E3" w:rsidP="00C657E3">
            <w:pPr>
              <w:jc w:val="center"/>
              <w:rPr>
                <w:color w:val="000000"/>
                <w:sz w:val="16"/>
                <w:szCs w:val="16"/>
              </w:rPr>
            </w:pPr>
            <w:r w:rsidRPr="00F634FD">
              <w:rPr>
                <w:color w:val="000000"/>
                <w:sz w:val="16"/>
                <w:szCs w:val="16"/>
              </w:rPr>
              <w:t> </w:t>
            </w:r>
          </w:p>
        </w:tc>
        <w:tc>
          <w:tcPr>
            <w:tcW w:w="339" w:type="pct"/>
            <w:shd w:val="clear" w:color="000000" w:fill="FFFFFF"/>
            <w:noWrap/>
            <w:tcMar>
              <w:left w:w="28" w:type="dxa"/>
              <w:bottom w:w="28" w:type="dxa"/>
              <w:right w:w="28" w:type="dxa"/>
            </w:tcMar>
            <w:hideMark/>
          </w:tcPr>
          <w:p w:rsidR="00C657E3" w:rsidRPr="00F634FD" w:rsidRDefault="00C657E3" w:rsidP="00C657E3">
            <w:pPr>
              <w:jc w:val="center"/>
              <w:rPr>
                <w:color w:val="000000"/>
                <w:sz w:val="16"/>
                <w:szCs w:val="16"/>
              </w:rPr>
            </w:pPr>
            <w:r w:rsidRPr="00F634FD">
              <w:rPr>
                <w:color w:val="000000"/>
                <w:sz w:val="16"/>
                <w:szCs w:val="16"/>
              </w:rPr>
              <w:t> </w:t>
            </w:r>
          </w:p>
        </w:tc>
        <w:tc>
          <w:tcPr>
            <w:tcW w:w="375" w:type="pct"/>
            <w:shd w:val="clear" w:color="000000" w:fill="FFFFFF"/>
            <w:noWrap/>
            <w:tcMar>
              <w:left w:w="28" w:type="dxa"/>
              <w:bottom w:w="28" w:type="dxa"/>
              <w:right w:w="28" w:type="dxa"/>
            </w:tcMar>
            <w:hideMark/>
          </w:tcPr>
          <w:p w:rsidR="00C657E3" w:rsidRPr="00F634FD" w:rsidRDefault="00C657E3" w:rsidP="00C657E3">
            <w:pPr>
              <w:jc w:val="center"/>
              <w:rPr>
                <w:color w:val="000000"/>
                <w:sz w:val="16"/>
                <w:szCs w:val="16"/>
              </w:rPr>
            </w:pPr>
            <w:r w:rsidRPr="00F634FD">
              <w:rPr>
                <w:color w:val="000000"/>
                <w:sz w:val="16"/>
                <w:szCs w:val="16"/>
              </w:rPr>
              <w:t>0/0</w:t>
            </w:r>
          </w:p>
        </w:tc>
        <w:tc>
          <w:tcPr>
            <w:tcW w:w="295" w:type="pct"/>
            <w:shd w:val="clear" w:color="000000" w:fill="FFFFFF"/>
            <w:noWrap/>
            <w:tcMar>
              <w:left w:w="28" w:type="dxa"/>
              <w:bottom w:w="28" w:type="dxa"/>
              <w:right w:w="28" w:type="dxa"/>
            </w:tcMar>
            <w:hideMark/>
          </w:tcPr>
          <w:p w:rsidR="00C657E3" w:rsidRPr="00F634FD" w:rsidRDefault="00C657E3" w:rsidP="00C657E3">
            <w:pPr>
              <w:jc w:val="center"/>
              <w:rPr>
                <w:color w:val="000000"/>
                <w:sz w:val="16"/>
                <w:szCs w:val="16"/>
              </w:rPr>
            </w:pPr>
            <w:r w:rsidRPr="00F634FD">
              <w:rPr>
                <w:color w:val="000000"/>
                <w:sz w:val="16"/>
                <w:szCs w:val="16"/>
              </w:rPr>
              <w:t>0/0</w:t>
            </w:r>
          </w:p>
        </w:tc>
        <w:tc>
          <w:tcPr>
            <w:tcW w:w="295" w:type="pct"/>
            <w:shd w:val="clear" w:color="000000" w:fill="FFFFFF"/>
            <w:noWrap/>
            <w:tcMar>
              <w:left w:w="28" w:type="dxa"/>
              <w:bottom w:w="28" w:type="dxa"/>
              <w:right w:w="28" w:type="dxa"/>
            </w:tcMar>
            <w:hideMark/>
          </w:tcPr>
          <w:p w:rsidR="00C657E3" w:rsidRPr="00F634FD" w:rsidRDefault="00C657E3" w:rsidP="00C657E3">
            <w:pPr>
              <w:jc w:val="center"/>
              <w:rPr>
                <w:color w:val="000000"/>
                <w:sz w:val="16"/>
                <w:szCs w:val="16"/>
              </w:rPr>
            </w:pPr>
            <w:r w:rsidRPr="00F634FD">
              <w:rPr>
                <w:color w:val="000000"/>
                <w:sz w:val="16"/>
                <w:szCs w:val="16"/>
              </w:rPr>
              <w:t>0/0</w:t>
            </w:r>
          </w:p>
        </w:tc>
        <w:tc>
          <w:tcPr>
            <w:tcW w:w="294" w:type="pct"/>
            <w:shd w:val="clear" w:color="000000" w:fill="FFFFFF"/>
            <w:noWrap/>
            <w:tcMar>
              <w:left w:w="28" w:type="dxa"/>
              <w:bottom w:w="28" w:type="dxa"/>
              <w:right w:w="28" w:type="dxa"/>
            </w:tcMar>
            <w:hideMark/>
          </w:tcPr>
          <w:p w:rsidR="00C657E3" w:rsidRPr="00F634FD" w:rsidRDefault="00C657E3" w:rsidP="00C657E3">
            <w:pPr>
              <w:jc w:val="center"/>
              <w:rPr>
                <w:color w:val="000000"/>
                <w:sz w:val="16"/>
                <w:szCs w:val="16"/>
              </w:rPr>
            </w:pPr>
            <w:r w:rsidRPr="00F634FD">
              <w:rPr>
                <w:color w:val="000000"/>
                <w:sz w:val="16"/>
                <w:szCs w:val="16"/>
              </w:rPr>
              <w:t>0/0</w:t>
            </w:r>
          </w:p>
        </w:tc>
      </w:tr>
      <w:tr w:rsidR="00181D06" w:rsidRPr="00F634FD" w:rsidTr="00181D06">
        <w:trPr>
          <w:trHeight w:val="62"/>
        </w:trPr>
        <w:tc>
          <w:tcPr>
            <w:tcW w:w="160" w:type="pct"/>
            <w:shd w:val="clear" w:color="000000" w:fill="FFFFFF"/>
            <w:tcMar>
              <w:left w:w="28" w:type="dxa"/>
              <w:bottom w:w="28" w:type="dxa"/>
              <w:right w:w="28" w:type="dxa"/>
            </w:tcMar>
            <w:hideMark/>
          </w:tcPr>
          <w:p w:rsidR="00C657E3" w:rsidRPr="00F634FD" w:rsidRDefault="00C657E3" w:rsidP="00C657E3">
            <w:pPr>
              <w:jc w:val="center"/>
              <w:rPr>
                <w:color w:val="000000"/>
                <w:sz w:val="16"/>
                <w:szCs w:val="16"/>
                <w:lang w:val="en-US"/>
              </w:rPr>
            </w:pPr>
            <w:r w:rsidRPr="00F634FD">
              <w:rPr>
                <w:color w:val="000000"/>
                <w:sz w:val="16"/>
                <w:szCs w:val="16"/>
                <w:lang w:val="en-US"/>
              </w:rPr>
              <w:t>5.64</w:t>
            </w:r>
          </w:p>
        </w:tc>
        <w:tc>
          <w:tcPr>
            <w:tcW w:w="1691" w:type="pct"/>
            <w:shd w:val="clear" w:color="000000" w:fill="FFFFFF"/>
            <w:tcMar>
              <w:left w:w="28" w:type="dxa"/>
              <w:bottom w:w="28" w:type="dxa"/>
              <w:right w:w="28" w:type="dxa"/>
            </w:tcMar>
            <w:hideMark/>
          </w:tcPr>
          <w:p w:rsidR="00C657E3" w:rsidRPr="00F634FD" w:rsidRDefault="000929C2" w:rsidP="00C657E3">
            <w:pPr>
              <w:rPr>
                <w:sz w:val="16"/>
                <w:szCs w:val="16"/>
              </w:rPr>
            </w:pPr>
            <w:r>
              <w:rPr>
                <w:sz w:val="16"/>
                <w:szCs w:val="16"/>
              </w:rPr>
              <w:t>у</w:t>
            </w:r>
            <w:r w:rsidR="00C657E3" w:rsidRPr="00F634FD">
              <w:rPr>
                <w:sz w:val="16"/>
                <w:szCs w:val="16"/>
              </w:rPr>
              <w:t xml:space="preserve">л. Встречная </w:t>
            </w:r>
          </w:p>
        </w:tc>
        <w:tc>
          <w:tcPr>
            <w:tcW w:w="484" w:type="pct"/>
            <w:shd w:val="clear" w:color="000000" w:fill="FFFFFF"/>
            <w:tcMar>
              <w:left w:w="28" w:type="dxa"/>
              <w:bottom w:w="28" w:type="dxa"/>
              <w:right w:w="28" w:type="dxa"/>
            </w:tcMar>
            <w:hideMark/>
          </w:tcPr>
          <w:p w:rsidR="00C657E3" w:rsidRPr="00F634FD" w:rsidRDefault="00C657E3" w:rsidP="00C657E3">
            <w:pPr>
              <w:jc w:val="center"/>
              <w:rPr>
                <w:sz w:val="16"/>
                <w:szCs w:val="16"/>
              </w:rPr>
            </w:pPr>
            <w:r w:rsidRPr="00F634FD">
              <w:rPr>
                <w:sz w:val="16"/>
                <w:szCs w:val="16"/>
              </w:rPr>
              <w:t>0,335</w:t>
            </w:r>
          </w:p>
        </w:tc>
        <w:tc>
          <w:tcPr>
            <w:tcW w:w="340" w:type="pct"/>
            <w:shd w:val="clear" w:color="000000" w:fill="FFFFFF"/>
            <w:noWrap/>
            <w:tcMar>
              <w:left w:w="28" w:type="dxa"/>
              <w:bottom w:w="28" w:type="dxa"/>
              <w:right w:w="28" w:type="dxa"/>
            </w:tcMar>
            <w:hideMark/>
          </w:tcPr>
          <w:p w:rsidR="00C657E3" w:rsidRPr="00F634FD" w:rsidRDefault="00C657E3" w:rsidP="00C657E3">
            <w:pPr>
              <w:jc w:val="center"/>
              <w:rPr>
                <w:color w:val="000000"/>
                <w:sz w:val="16"/>
                <w:szCs w:val="16"/>
              </w:rPr>
            </w:pPr>
            <w:r w:rsidRPr="00F634FD">
              <w:rPr>
                <w:color w:val="000000"/>
                <w:sz w:val="16"/>
                <w:szCs w:val="16"/>
              </w:rPr>
              <w:t>0/0</w:t>
            </w:r>
          </w:p>
        </w:tc>
        <w:tc>
          <w:tcPr>
            <w:tcW w:w="387" w:type="pct"/>
            <w:shd w:val="clear" w:color="000000" w:fill="FFFFFF"/>
            <w:noWrap/>
            <w:tcMar>
              <w:left w:w="28" w:type="dxa"/>
              <w:bottom w:w="28" w:type="dxa"/>
              <w:right w:w="28" w:type="dxa"/>
            </w:tcMar>
            <w:hideMark/>
          </w:tcPr>
          <w:p w:rsidR="00C657E3" w:rsidRPr="00F634FD" w:rsidRDefault="00C657E3" w:rsidP="00C657E3">
            <w:pPr>
              <w:jc w:val="center"/>
              <w:rPr>
                <w:color w:val="000000"/>
                <w:sz w:val="16"/>
                <w:szCs w:val="16"/>
              </w:rPr>
            </w:pPr>
            <w:r w:rsidRPr="00F634FD">
              <w:rPr>
                <w:color w:val="000000"/>
                <w:sz w:val="16"/>
                <w:szCs w:val="16"/>
              </w:rPr>
              <w:t>0/0</w:t>
            </w:r>
          </w:p>
        </w:tc>
        <w:tc>
          <w:tcPr>
            <w:tcW w:w="340" w:type="pct"/>
            <w:shd w:val="clear" w:color="000000" w:fill="FFFFFF"/>
            <w:noWrap/>
            <w:tcMar>
              <w:left w:w="28" w:type="dxa"/>
              <w:bottom w:w="28" w:type="dxa"/>
              <w:right w:w="28" w:type="dxa"/>
            </w:tcMar>
            <w:hideMark/>
          </w:tcPr>
          <w:p w:rsidR="00C657E3" w:rsidRPr="00F634FD" w:rsidRDefault="00C657E3" w:rsidP="00C657E3">
            <w:pPr>
              <w:jc w:val="center"/>
              <w:rPr>
                <w:color w:val="000000"/>
                <w:sz w:val="16"/>
                <w:szCs w:val="16"/>
              </w:rPr>
            </w:pPr>
            <w:r w:rsidRPr="00F634FD">
              <w:rPr>
                <w:color w:val="000000"/>
                <w:sz w:val="16"/>
                <w:szCs w:val="16"/>
              </w:rPr>
              <w:t> </w:t>
            </w:r>
          </w:p>
        </w:tc>
        <w:tc>
          <w:tcPr>
            <w:tcW w:w="339" w:type="pct"/>
            <w:shd w:val="clear" w:color="000000" w:fill="FFFFFF"/>
            <w:noWrap/>
            <w:tcMar>
              <w:left w:w="28" w:type="dxa"/>
              <w:bottom w:w="28" w:type="dxa"/>
              <w:right w:w="28" w:type="dxa"/>
            </w:tcMar>
            <w:hideMark/>
          </w:tcPr>
          <w:p w:rsidR="00C657E3" w:rsidRPr="00F634FD" w:rsidRDefault="00C657E3" w:rsidP="00C657E3">
            <w:pPr>
              <w:jc w:val="center"/>
              <w:rPr>
                <w:color w:val="000000"/>
                <w:sz w:val="16"/>
                <w:szCs w:val="16"/>
              </w:rPr>
            </w:pPr>
            <w:r w:rsidRPr="00F634FD">
              <w:rPr>
                <w:color w:val="000000"/>
                <w:sz w:val="16"/>
                <w:szCs w:val="16"/>
              </w:rPr>
              <w:t> </w:t>
            </w:r>
          </w:p>
        </w:tc>
        <w:tc>
          <w:tcPr>
            <w:tcW w:w="375" w:type="pct"/>
            <w:shd w:val="clear" w:color="000000" w:fill="FFFFFF"/>
            <w:tcMar>
              <w:left w:w="28" w:type="dxa"/>
              <w:bottom w:w="28" w:type="dxa"/>
              <w:right w:w="28" w:type="dxa"/>
            </w:tcMar>
            <w:hideMark/>
          </w:tcPr>
          <w:p w:rsidR="00C657E3" w:rsidRPr="00F634FD" w:rsidRDefault="00C657E3" w:rsidP="00C657E3">
            <w:pPr>
              <w:jc w:val="center"/>
              <w:rPr>
                <w:color w:val="000000"/>
                <w:sz w:val="16"/>
                <w:szCs w:val="16"/>
              </w:rPr>
            </w:pPr>
            <w:r w:rsidRPr="00F634FD">
              <w:rPr>
                <w:color w:val="000000"/>
                <w:sz w:val="16"/>
                <w:szCs w:val="16"/>
              </w:rPr>
              <w:t>0/0</w:t>
            </w:r>
          </w:p>
        </w:tc>
        <w:tc>
          <w:tcPr>
            <w:tcW w:w="295" w:type="pct"/>
            <w:shd w:val="clear" w:color="000000" w:fill="FFFFFF"/>
            <w:tcMar>
              <w:left w:w="28" w:type="dxa"/>
              <w:bottom w:w="28" w:type="dxa"/>
              <w:right w:w="28" w:type="dxa"/>
            </w:tcMar>
            <w:hideMark/>
          </w:tcPr>
          <w:p w:rsidR="00C657E3" w:rsidRPr="00F634FD" w:rsidRDefault="00C657E3" w:rsidP="00C657E3">
            <w:pPr>
              <w:jc w:val="center"/>
              <w:rPr>
                <w:color w:val="000000"/>
                <w:sz w:val="16"/>
                <w:szCs w:val="16"/>
              </w:rPr>
            </w:pPr>
            <w:r w:rsidRPr="00F634FD">
              <w:rPr>
                <w:color w:val="000000"/>
                <w:sz w:val="16"/>
                <w:szCs w:val="16"/>
              </w:rPr>
              <w:t>0/0</w:t>
            </w:r>
          </w:p>
        </w:tc>
        <w:tc>
          <w:tcPr>
            <w:tcW w:w="295" w:type="pct"/>
            <w:shd w:val="clear" w:color="000000" w:fill="FFFFFF"/>
            <w:tcMar>
              <w:left w:w="28" w:type="dxa"/>
              <w:bottom w:w="28" w:type="dxa"/>
              <w:right w:w="28" w:type="dxa"/>
            </w:tcMar>
            <w:hideMark/>
          </w:tcPr>
          <w:p w:rsidR="00C657E3" w:rsidRPr="00F634FD" w:rsidRDefault="00C657E3" w:rsidP="00C657E3">
            <w:pPr>
              <w:jc w:val="center"/>
              <w:rPr>
                <w:color w:val="000000"/>
                <w:sz w:val="16"/>
                <w:szCs w:val="16"/>
              </w:rPr>
            </w:pPr>
            <w:r w:rsidRPr="00F634FD">
              <w:rPr>
                <w:color w:val="000000"/>
                <w:sz w:val="16"/>
                <w:szCs w:val="16"/>
              </w:rPr>
              <w:t>0/0</w:t>
            </w:r>
          </w:p>
        </w:tc>
        <w:tc>
          <w:tcPr>
            <w:tcW w:w="294" w:type="pct"/>
            <w:shd w:val="clear" w:color="000000" w:fill="FFFFFF"/>
            <w:tcMar>
              <w:left w:w="28" w:type="dxa"/>
              <w:bottom w:w="28" w:type="dxa"/>
              <w:right w:w="28" w:type="dxa"/>
            </w:tcMar>
            <w:hideMark/>
          </w:tcPr>
          <w:p w:rsidR="00C657E3" w:rsidRPr="00F634FD" w:rsidRDefault="00C657E3" w:rsidP="00C657E3">
            <w:pPr>
              <w:jc w:val="center"/>
              <w:rPr>
                <w:color w:val="000000"/>
                <w:sz w:val="16"/>
                <w:szCs w:val="16"/>
              </w:rPr>
            </w:pPr>
            <w:r w:rsidRPr="00F634FD">
              <w:rPr>
                <w:color w:val="000000"/>
                <w:sz w:val="16"/>
                <w:szCs w:val="16"/>
              </w:rPr>
              <w:t>0/0</w:t>
            </w:r>
          </w:p>
        </w:tc>
      </w:tr>
      <w:tr w:rsidR="00181D06" w:rsidRPr="00F634FD" w:rsidTr="00181D06">
        <w:trPr>
          <w:trHeight w:val="62"/>
        </w:trPr>
        <w:tc>
          <w:tcPr>
            <w:tcW w:w="160" w:type="pct"/>
            <w:shd w:val="clear" w:color="000000" w:fill="FFFFFF"/>
            <w:tcMar>
              <w:left w:w="28" w:type="dxa"/>
              <w:bottom w:w="28" w:type="dxa"/>
              <w:right w:w="28" w:type="dxa"/>
            </w:tcMar>
            <w:hideMark/>
          </w:tcPr>
          <w:p w:rsidR="00C657E3" w:rsidRPr="00F634FD" w:rsidRDefault="00C657E3" w:rsidP="00C657E3">
            <w:pPr>
              <w:jc w:val="center"/>
              <w:rPr>
                <w:color w:val="000000"/>
                <w:sz w:val="16"/>
                <w:szCs w:val="16"/>
                <w:lang w:val="en-US"/>
              </w:rPr>
            </w:pPr>
            <w:r w:rsidRPr="00F634FD">
              <w:rPr>
                <w:color w:val="000000"/>
                <w:sz w:val="16"/>
                <w:szCs w:val="16"/>
                <w:lang w:val="en-US"/>
              </w:rPr>
              <w:t>5.65</w:t>
            </w:r>
          </w:p>
        </w:tc>
        <w:tc>
          <w:tcPr>
            <w:tcW w:w="1691" w:type="pct"/>
            <w:shd w:val="clear" w:color="000000" w:fill="FFFFFF"/>
            <w:tcMar>
              <w:left w:w="28" w:type="dxa"/>
              <w:bottom w:w="28" w:type="dxa"/>
              <w:right w:w="28" w:type="dxa"/>
            </w:tcMar>
            <w:hideMark/>
          </w:tcPr>
          <w:p w:rsidR="00C657E3" w:rsidRPr="00F634FD" w:rsidRDefault="000929C2" w:rsidP="00C657E3">
            <w:pPr>
              <w:rPr>
                <w:sz w:val="16"/>
                <w:szCs w:val="16"/>
              </w:rPr>
            </w:pPr>
            <w:r>
              <w:rPr>
                <w:sz w:val="16"/>
                <w:szCs w:val="16"/>
              </w:rPr>
              <w:t>у</w:t>
            </w:r>
            <w:r w:rsidR="00C657E3" w:rsidRPr="00F634FD">
              <w:rPr>
                <w:sz w:val="16"/>
                <w:szCs w:val="16"/>
              </w:rPr>
              <w:t xml:space="preserve">л. </w:t>
            </w:r>
            <w:proofErr w:type="spellStart"/>
            <w:r w:rsidR="00C657E3" w:rsidRPr="00F634FD">
              <w:rPr>
                <w:sz w:val="16"/>
                <w:szCs w:val="16"/>
              </w:rPr>
              <w:t>Дерышева</w:t>
            </w:r>
            <w:proofErr w:type="spellEnd"/>
            <w:r w:rsidR="00C657E3" w:rsidRPr="00F634FD">
              <w:rPr>
                <w:sz w:val="16"/>
                <w:szCs w:val="16"/>
              </w:rPr>
              <w:t xml:space="preserve"> </w:t>
            </w:r>
          </w:p>
        </w:tc>
        <w:tc>
          <w:tcPr>
            <w:tcW w:w="484" w:type="pct"/>
            <w:shd w:val="clear" w:color="000000" w:fill="FFFFFF"/>
            <w:tcMar>
              <w:left w:w="28" w:type="dxa"/>
              <w:bottom w:w="28" w:type="dxa"/>
              <w:right w:w="28" w:type="dxa"/>
            </w:tcMar>
            <w:hideMark/>
          </w:tcPr>
          <w:p w:rsidR="00C657E3" w:rsidRPr="00F634FD" w:rsidRDefault="00C657E3" w:rsidP="00C657E3">
            <w:pPr>
              <w:jc w:val="center"/>
              <w:rPr>
                <w:sz w:val="16"/>
                <w:szCs w:val="16"/>
              </w:rPr>
            </w:pPr>
            <w:r w:rsidRPr="00F634FD">
              <w:rPr>
                <w:sz w:val="16"/>
                <w:szCs w:val="16"/>
              </w:rPr>
              <w:t>1,418</w:t>
            </w:r>
          </w:p>
        </w:tc>
        <w:tc>
          <w:tcPr>
            <w:tcW w:w="340" w:type="pct"/>
            <w:shd w:val="clear" w:color="000000" w:fill="FFFFFF"/>
            <w:noWrap/>
            <w:tcMar>
              <w:left w:w="28" w:type="dxa"/>
              <w:bottom w:w="28" w:type="dxa"/>
              <w:right w:w="28" w:type="dxa"/>
            </w:tcMar>
            <w:hideMark/>
          </w:tcPr>
          <w:p w:rsidR="00C657E3" w:rsidRPr="00F634FD" w:rsidRDefault="00C657E3" w:rsidP="00C657E3">
            <w:pPr>
              <w:jc w:val="center"/>
              <w:rPr>
                <w:color w:val="000000"/>
                <w:sz w:val="16"/>
                <w:szCs w:val="16"/>
              </w:rPr>
            </w:pPr>
            <w:r w:rsidRPr="00F634FD">
              <w:rPr>
                <w:color w:val="000000"/>
                <w:sz w:val="16"/>
                <w:szCs w:val="16"/>
              </w:rPr>
              <w:t>0/0</w:t>
            </w:r>
          </w:p>
        </w:tc>
        <w:tc>
          <w:tcPr>
            <w:tcW w:w="387" w:type="pct"/>
            <w:shd w:val="clear" w:color="000000" w:fill="FFFFFF"/>
            <w:noWrap/>
            <w:tcMar>
              <w:left w:w="28" w:type="dxa"/>
              <w:bottom w:w="28" w:type="dxa"/>
              <w:right w:w="28" w:type="dxa"/>
            </w:tcMar>
            <w:hideMark/>
          </w:tcPr>
          <w:p w:rsidR="00C657E3" w:rsidRPr="00F634FD" w:rsidRDefault="00C657E3" w:rsidP="00C657E3">
            <w:pPr>
              <w:jc w:val="center"/>
              <w:rPr>
                <w:color w:val="000000"/>
                <w:sz w:val="16"/>
                <w:szCs w:val="16"/>
              </w:rPr>
            </w:pPr>
            <w:r w:rsidRPr="00F634FD">
              <w:rPr>
                <w:color w:val="000000"/>
                <w:sz w:val="16"/>
                <w:szCs w:val="16"/>
              </w:rPr>
              <w:t>0/0</w:t>
            </w:r>
          </w:p>
        </w:tc>
        <w:tc>
          <w:tcPr>
            <w:tcW w:w="340" w:type="pct"/>
            <w:shd w:val="clear" w:color="000000" w:fill="FFFFFF"/>
            <w:noWrap/>
            <w:tcMar>
              <w:left w:w="28" w:type="dxa"/>
              <w:bottom w:w="28" w:type="dxa"/>
              <w:right w:w="28" w:type="dxa"/>
            </w:tcMar>
            <w:hideMark/>
          </w:tcPr>
          <w:p w:rsidR="00C657E3" w:rsidRPr="00F634FD" w:rsidRDefault="00C657E3" w:rsidP="00C657E3">
            <w:pPr>
              <w:jc w:val="center"/>
              <w:rPr>
                <w:color w:val="000000"/>
                <w:sz w:val="16"/>
                <w:szCs w:val="16"/>
              </w:rPr>
            </w:pPr>
            <w:r w:rsidRPr="00F634FD">
              <w:rPr>
                <w:color w:val="000000"/>
                <w:sz w:val="16"/>
                <w:szCs w:val="16"/>
              </w:rPr>
              <w:t> </w:t>
            </w:r>
          </w:p>
        </w:tc>
        <w:tc>
          <w:tcPr>
            <w:tcW w:w="339" w:type="pct"/>
            <w:shd w:val="clear" w:color="000000" w:fill="FFFFFF"/>
            <w:noWrap/>
            <w:tcMar>
              <w:left w:w="28" w:type="dxa"/>
              <w:bottom w:w="28" w:type="dxa"/>
              <w:right w:w="28" w:type="dxa"/>
            </w:tcMar>
            <w:hideMark/>
          </w:tcPr>
          <w:p w:rsidR="00C657E3" w:rsidRPr="00F634FD" w:rsidRDefault="00C657E3" w:rsidP="00C657E3">
            <w:pPr>
              <w:jc w:val="center"/>
              <w:rPr>
                <w:color w:val="000000"/>
                <w:sz w:val="16"/>
                <w:szCs w:val="16"/>
              </w:rPr>
            </w:pPr>
            <w:r w:rsidRPr="00F634FD">
              <w:rPr>
                <w:color w:val="000000"/>
                <w:sz w:val="16"/>
                <w:szCs w:val="16"/>
              </w:rPr>
              <w:t> </w:t>
            </w:r>
          </w:p>
        </w:tc>
        <w:tc>
          <w:tcPr>
            <w:tcW w:w="375" w:type="pct"/>
            <w:shd w:val="clear" w:color="000000" w:fill="FFFFFF"/>
            <w:tcMar>
              <w:left w:w="28" w:type="dxa"/>
              <w:bottom w:w="28" w:type="dxa"/>
              <w:right w:w="28" w:type="dxa"/>
            </w:tcMar>
            <w:hideMark/>
          </w:tcPr>
          <w:p w:rsidR="00C657E3" w:rsidRPr="00F634FD" w:rsidRDefault="00C657E3" w:rsidP="00C657E3">
            <w:pPr>
              <w:jc w:val="center"/>
              <w:rPr>
                <w:color w:val="000000"/>
                <w:sz w:val="16"/>
                <w:szCs w:val="16"/>
              </w:rPr>
            </w:pPr>
            <w:r w:rsidRPr="00F634FD">
              <w:rPr>
                <w:color w:val="000000"/>
                <w:sz w:val="16"/>
                <w:szCs w:val="16"/>
              </w:rPr>
              <w:t>0/0</w:t>
            </w:r>
          </w:p>
        </w:tc>
        <w:tc>
          <w:tcPr>
            <w:tcW w:w="295" w:type="pct"/>
            <w:shd w:val="clear" w:color="000000" w:fill="FFFFFF"/>
            <w:tcMar>
              <w:left w:w="28" w:type="dxa"/>
              <w:bottom w:w="28" w:type="dxa"/>
              <w:right w:w="28" w:type="dxa"/>
            </w:tcMar>
            <w:hideMark/>
          </w:tcPr>
          <w:p w:rsidR="00C657E3" w:rsidRPr="00F634FD" w:rsidRDefault="00C657E3" w:rsidP="00C657E3">
            <w:pPr>
              <w:jc w:val="center"/>
              <w:rPr>
                <w:color w:val="000000"/>
                <w:sz w:val="16"/>
                <w:szCs w:val="16"/>
              </w:rPr>
            </w:pPr>
            <w:r w:rsidRPr="00F634FD">
              <w:rPr>
                <w:color w:val="000000"/>
                <w:sz w:val="16"/>
                <w:szCs w:val="16"/>
              </w:rPr>
              <w:t>0/0</w:t>
            </w:r>
          </w:p>
        </w:tc>
        <w:tc>
          <w:tcPr>
            <w:tcW w:w="295" w:type="pct"/>
            <w:shd w:val="clear" w:color="000000" w:fill="FFFFFF"/>
            <w:tcMar>
              <w:left w:w="28" w:type="dxa"/>
              <w:bottom w:w="28" w:type="dxa"/>
              <w:right w:w="28" w:type="dxa"/>
            </w:tcMar>
            <w:hideMark/>
          </w:tcPr>
          <w:p w:rsidR="00C657E3" w:rsidRPr="00F634FD" w:rsidRDefault="00C657E3" w:rsidP="00C657E3">
            <w:pPr>
              <w:jc w:val="center"/>
              <w:rPr>
                <w:color w:val="000000"/>
                <w:sz w:val="16"/>
                <w:szCs w:val="16"/>
              </w:rPr>
            </w:pPr>
            <w:r w:rsidRPr="00F634FD">
              <w:rPr>
                <w:color w:val="000000"/>
                <w:sz w:val="16"/>
                <w:szCs w:val="16"/>
              </w:rPr>
              <w:t>0/0</w:t>
            </w:r>
          </w:p>
        </w:tc>
        <w:tc>
          <w:tcPr>
            <w:tcW w:w="294" w:type="pct"/>
            <w:shd w:val="clear" w:color="000000" w:fill="FFFFFF"/>
            <w:tcMar>
              <w:left w:w="28" w:type="dxa"/>
              <w:bottom w:w="28" w:type="dxa"/>
              <w:right w:w="28" w:type="dxa"/>
            </w:tcMar>
            <w:hideMark/>
          </w:tcPr>
          <w:p w:rsidR="00C657E3" w:rsidRPr="00F634FD" w:rsidRDefault="00C657E3" w:rsidP="00C657E3">
            <w:pPr>
              <w:jc w:val="center"/>
              <w:rPr>
                <w:color w:val="000000"/>
                <w:sz w:val="16"/>
                <w:szCs w:val="16"/>
              </w:rPr>
            </w:pPr>
            <w:r w:rsidRPr="00F634FD">
              <w:rPr>
                <w:color w:val="000000"/>
                <w:sz w:val="16"/>
                <w:szCs w:val="16"/>
              </w:rPr>
              <w:t>0/0</w:t>
            </w:r>
          </w:p>
        </w:tc>
      </w:tr>
      <w:tr w:rsidR="00181D06" w:rsidRPr="00F634FD" w:rsidTr="00181D06">
        <w:trPr>
          <w:trHeight w:val="62"/>
        </w:trPr>
        <w:tc>
          <w:tcPr>
            <w:tcW w:w="160" w:type="pct"/>
            <w:shd w:val="clear" w:color="000000" w:fill="FFFFFF"/>
            <w:tcMar>
              <w:left w:w="28" w:type="dxa"/>
              <w:bottom w:w="28" w:type="dxa"/>
              <w:right w:w="28" w:type="dxa"/>
            </w:tcMar>
            <w:hideMark/>
          </w:tcPr>
          <w:p w:rsidR="00C657E3" w:rsidRPr="00F634FD" w:rsidRDefault="00C657E3" w:rsidP="00C657E3">
            <w:pPr>
              <w:jc w:val="center"/>
              <w:rPr>
                <w:color w:val="000000"/>
                <w:sz w:val="16"/>
                <w:szCs w:val="16"/>
                <w:lang w:val="en-US"/>
              </w:rPr>
            </w:pPr>
            <w:r w:rsidRPr="00F634FD">
              <w:rPr>
                <w:color w:val="000000"/>
                <w:sz w:val="16"/>
                <w:szCs w:val="16"/>
                <w:lang w:val="en-US"/>
              </w:rPr>
              <w:t>5.66</w:t>
            </w:r>
          </w:p>
        </w:tc>
        <w:tc>
          <w:tcPr>
            <w:tcW w:w="1691" w:type="pct"/>
            <w:shd w:val="clear" w:color="000000" w:fill="FFFFFF"/>
            <w:tcMar>
              <w:left w:w="28" w:type="dxa"/>
              <w:bottom w:w="28" w:type="dxa"/>
              <w:right w:w="28" w:type="dxa"/>
            </w:tcMar>
            <w:hideMark/>
          </w:tcPr>
          <w:p w:rsidR="00C657E3" w:rsidRPr="00F634FD" w:rsidRDefault="000929C2" w:rsidP="00C657E3">
            <w:pPr>
              <w:rPr>
                <w:sz w:val="16"/>
                <w:szCs w:val="16"/>
              </w:rPr>
            </w:pPr>
            <w:r>
              <w:rPr>
                <w:sz w:val="16"/>
                <w:szCs w:val="16"/>
              </w:rPr>
              <w:t>у</w:t>
            </w:r>
            <w:r w:rsidR="00C657E3" w:rsidRPr="00F634FD">
              <w:rPr>
                <w:sz w:val="16"/>
                <w:szCs w:val="16"/>
              </w:rPr>
              <w:t xml:space="preserve">л. Дзержинского </w:t>
            </w:r>
          </w:p>
        </w:tc>
        <w:tc>
          <w:tcPr>
            <w:tcW w:w="484" w:type="pct"/>
            <w:shd w:val="clear" w:color="000000" w:fill="FFFFFF"/>
            <w:tcMar>
              <w:left w:w="28" w:type="dxa"/>
              <w:bottom w:w="28" w:type="dxa"/>
              <w:right w:w="28" w:type="dxa"/>
            </w:tcMar>
            <w:hideMark/>
          </w:tcPr>
          <w:p w:rsidR="00C657E3" w:rsidRPr="00F634FD" w:rsidRDefault="00C657E3" w:rsidP="00C657E3">
            <w:pPr>
              <w:jc w:val="center"/>
              <w:rPr>
                <w:sz w:val="16"/>
                <w:szCs w:val="16"/>
              </w:rPr>
            </w:pPr>
            <w:r w:rsidRPr="00F634FD">
              <w:rPr>
                <w:sz w:val="16"/>
                <w:szCs w:val="16"/>
              </w:rPr>
              <w:t>0,25</w:t>
            </w:r>
          </w:p>
        </w:tc>
        <w:tc>
          <w:tcPr>
            <w:tcW w:w="340" w:type="pct"/>
            <w:shd w:val="clear" w:color="000000" w:fill="FFFFFF"/>
            <w:noWrap/>
            <w:tcMar>
              <w:left w:w="28" w:type="dxa"/>
              <w:bottom w:w="28" w:type="dxa"/>
              <w:right w:w="28" w:type="dxa"/>
            </w:tcMar>
            <w:hideMark/>
          </w:tcPr>
          <w:p w:rsidR="00C657E3" w:rsidRPr="00F634FD" w:rsidRDefault="00C657E3" w:rsidP="00C657E3">
            <w:pPr>
              <w:jc w:val="center"/>
              <w:rPr>
                <w:color w:val="000000"/>
                <w:sz w:val="16"/>
                <w:szCs w:val="16"/>
              </w:rPr>
            </w:pPr>
            <w:r w:rsidRPr="00F634FD">
              <w:rPr>
                <w:color w:val="000000"/>
                <w:sz w:val="16"/>
                <w:szCs w:val="16"/>
              </w:rPr>
              <w:t>0,25/100</w:t>
            </w:r>
          </w:p>
        </w:tc>
        <w:tc>
          <w:tcPr>
            <w:tcW w:w="387" w:type="pct"/>
            <w:shd w:val="clear" w:color="000000" w:fill="FFFFFF"/>
            <w:noWrap/>
            <w:tcMar>
              <w:left w:w="28" w:type="dxa"/>
              <w:bottom w:w="28" w:type="dxa"/>
              <w:right w:w="28" w:type="dxa"/>
            </w:tcMar>
            <w:hideMark/>
          </w:tcPr>
          <w:p w:rsidR="00C657E3" w:rsidRPr="00F634FD" w:rsidRDefault="00C657E3" w:rsidP="00C657E3">
            <w:pPr>
              <w:jc w:val="center"/>
              <w:rPr>
                <w:color w:val="000000"/>
                <w:sz w:val="16"/>
                <w:szCs w:val="16"/>
              </w:rPr>
            </w:pPr>
            <w:r w:rsidRPr="00F634FD">
              <w:rPr>
                <w:color w:val="000000"/>
                <w:sz w:val="16"/>
                <w:szCs w:val="16"/>
              </w:rPr>
              <w:t>0,25/100</w:t>
            </w:r>
          </w:p>
        </w:tc>
        <w:tc>
          <w:tcPr>
            <w:tcW w:w="340" w:type="pct"/>
            <w:shd w:val="clear" w:color="000000" w:fill="FFFFFF"/>
            <w:noWrap/>
            <w:tcMar>
              <w:left w:w="28" w:type="dxa"/>
              <w:bottom w:w="28" w:type="dxa"/>
              <w:right w:w="28" w:type="dxa"/>
            </w:tcMar>
            <w:hideMark/>
          </w:tcPr>
          <w:p w:rsidR="00C657E3" w:rsidRPr="00F634FD" w:rsidRDefault="00C657E3" w:rsidP="00C657E3">
            <w:pPr>
              <w:jc w:val="center"/>
              <w:rPr>
                <w:color w:val="000000"/>
                <w:sz w:val="16"/>
                <w:szCs w:val="16"/>
              </w:rPr>
            </w:pPr>
            <w:r w:rsidRPr="00F634FD">
              <w:rPr>
                <w:color w:val="000000"/>
                <w:sz w:val="16"/>
                <w:szCs w:val="16"/>
              </w:rPr>
              <w:t> </w:t>
            </w:r>
          </w:p>
        </w:tc>
        <w:tc>
          <w:tcPr>
            <w:tcW w:w="339" w:type="pct"/>
            <w:shd w:val="clear" w:color="000000" w:fill="FFFFFF"/>
            <w:noWrap/>
            <w:tcMar>
              <w:left w:w="28" w:type="dxa"/>
              <w:bottom w:w="28" w:type="dxa"/>
              <w:right w:w="28" w:type="dxa"/>
            </w:tcMar>
            <w:hideMark/>
          </w:tcPr>
          <w:p w:rsidR="00C657E3" w:rsidRPr="00F634FD" w:rsidRDefault="00C657E3" w:rsidP="00C657E3">
            <w:pPr>
              <w:jc w:val="center"/>
              <w:rPr>
                <w:color w:val="000000"/>
                <w:sz w:val="16"/>
                <w:szCs w:val="16"/>
              </w:rPr>
            </w:pPr>
            <w:r w:rsidRPr="00F634FD">
              <w:rPr>
                <w:color w:val="000000"/>
                <w:sz w:val="16"/>
                <w:szCs w:val="16"/>
              </w:rPr>
              <w:t> </w:t>
            </w:r>
          </w:p>
        </w:tc>
        <w:tc>
          <w:tcPr>
            <w:tcW w:w="375" w:type="pct"/>
            <w:shd w:val="clear" w:color="000000" w:fill="FFFFFF"/>
            <w:tcMar>
              <w:left w:w="28" w:type="dxa"/>
              <w:bottom w:w="28" w:type="dxa"/>
              <w:right w:w="28" w:type="dxa"/>
            </w:tcMar>
            <w:hideMark/>
          </w:tcPr>
          <w:p w:rsidR="00C657E3" w:rsidRPr="00F634FD" w:rsidRDefault="00C657E3" w:rsidP="00C657E3">
            <w:pPr>
              <w:jc w:val="center"/>
              <w:rPr>
                <w:color w:val="000000"/>
                <w:sz w:val="16"/>
                <w:szCs w:val="16"/>
              </w:rPr>
            </w:pPr>
            <w:r w:rsidRPr="00F634FD">
              <w:rPr>
                <w:color w:val="000000"/>
                <w:sz w:val="16"/>
                <w:szCs w:val="16"/>
              </w:rPr>
              <w:t>0,25/100</w:t>
            </w:r>
          </w:p>
        </w:tc>
        <w:tc>
          <w:tcPr>
            <w:tcW w:w="295" w:type="pct"/>
            <w:shd w:val="clear" w:color="000000" w:fill="FFFFFF"/>
            <w:tcMar>
              <w:left w:w="28" w:type="dxa"/>
              <w:bottom w:w="28" w:type="dxa"/>
              <w:right w:w="28" w:type="dxa"/>
            </w:tcMar>
            <w:hideMark/>
          </w:tcPr>
          <w:p w:rsidR="00C657E3" w:rsidRPr="00F634FD" w:rsidRDefault="00C657E3" w:rsidP="00C657E3">
            <w:pPr>
              <w:jc w:val="center"/>
              <w:rPr>
                <w:color w:val="000000"/>
                <w:sz w:val="16"/>
                <w:szCs w:val="16"/>
              </w:rPr>
            </w:pPr>
            <w:r w:rsidRPr="00F634FD">
              <w:rPr>
                <w:color w:val="000000"/>
                <w:sz w:val="16"/>
                <w:szCs w:val="16"/>
              </w:rPr>
              <w:t>0,25/100</w:t>
            </w:r>
          </w:p>
        </w:tc>
        <w:tc>
          <w:tcPr>
            <w:tcW w:w="295" w:type="pct"/>
            <w:shd w:val="clear" w:color="000000" w:fill="FFFFFF"/>
            <w:tcMar>
              <w:left w:w="28" w:type="dxa"/>
              <w:bottom w:w="28" w:type="dxa"/>
              <w:right w:w="28" w:type="dxa"/>
            </w:tcMar>
            <w:hideMark/>
          </w:tcPr>
          <w:p w:rsidR="00C657E3" w:rsidRPr="00F634FD" w:rsidRDefault="00C657E3" w:rsidP="00C657E3">
            <w:pPr>
              <w:jc w:val="center"/>
              <w:rPr>
                <w:color w:val="000000"/>
                <w:sz w:val="16"/>
                <w:szCs w:val="16"/>
              </w:rPr>
            </w:pPr>
            <w:r w:rsidRPr="00F634FD">
              <w:rPr>
                <w:color w:val="000000"/>
                <w:sz w:val="16"/>
                <w:szCs w:val="16"/>
              </w:rPr>
              <w:t>0,25/100</w:t>
            </w:r>
          </w:p>
        </w:tc>
        <w:tc>
          <w:tcPr>
            <w:tcW w:w="294" w:type="pct"/>
            <w:shd w:val="clear" w:color="000000" w:fill="FFFFFF"/>
            <w:tcMar>
              <w:left w:w="28" w:type="dxa"/>
              <w:bottom w:w="28" w:type="dxa"/>
              <w:right w:w="28" w:type="dxa"/>
            </w:tcMar>
            <w:hideMark/>
          </w:tcPr>
          <w:p w:rsidR="00C657E3" w:rsidRPr="00F634FD" w:rsidRDefault="00C657E3" w:rsidP="00C657E3">
            <w:pPr>
              <w:jc w:val="center"/>
              <w:rPr>
                <w:color w:val="000000"/>
                <w:sz w:val="16"/>
                <w:szCs w:val="16"/>
              </w:rPr>
            </w:pPr>
            <w:r w:rsidRPr="00F634FD">
              <w:rPr>
                <w:color w:val="000000"/>
                <w:sz w:val="16"/>
                <w:szCs w:val="16"/>
              </w:rPr>
              <w:t>0,25/100</w:t>
            </w:r>
          </w:p>
        </w:tc>
      </w:tr>
      <w:tr w:rsidR="00181D06" w:rsidRPr="00F634FD" w:rsidTr="00181D06">
        <w:trPr>
          <w:trHeight w:val="62"/>
        </w:trPr>
        <w:tc>
          <w:tcPr>
            <w:tcW w:w="160" w:type="pct"/>
            <w:shd w:val="clear" w:color="000000" w:fill="FFFFFF"/>
            <w:tcMar>
              <w:left w:w="28" w:type="dxa"/>
              <w:bottom w:w="28" w:type="dxa"/>
              <w:right w:w="28" w:type="dxa"/>
            </w:tcMar>
            <w:hideMark/>
          </w:tcPr>
          <w:p w:rsidR="00C657E3" w:rsidRPr="00F634FD" w:rsidRDefault="00C657E3" w:rsidP="00C657E3">
            <w:pPr>
              <w:jc w:val="center"/>
              <w:rPr>
                <w:color w:val="000000"/>
                <w:sz w:val="16"/>
                <w:szCs w:val="16"/>
                <w:lang w:val="en-US"/>
              </w:rPr>
            </w:pPr>
            <w:r w:rsidRPr="00F634FD">
              <w:rPr>
                <w:color w:val="000000"/>
                <w:sz w:val="16"/>
                <w:szCs w:val="16"/>
                <w:lang w:val="en-US"/>
              </w:rPr>
              <w:t>5.67</w:t>
            </w:r>
          </w:p>
        </w:tc>
        <w:tc>
          <w:tcPr>
            <w:tcW w:w="1691" w:type="pct"/>
            <w:shd w:val="clear" w:color="000000" w:fill="FFFFFF"/>
            <w:tcMar>
              <w:left w:w="28" w:type="dxa"/>
              <w:bottom w:w="28" w:type="dxa"/>
              <w:right w:w="28" w:type="dxa"/>
            </w:tcMar>
            <w:hideMark/>
          </w:tcPr>
          <w:p w:rsidR="00C657E3" w:rsidRPr="00F634FD" w:rsidRDefault="000929C2" w:rsidP="00C657E3">
            <w:pPr>
              <w:rPr>
                <w:sz w:val="16"/>
                <w:szCs w:val="16"/>
              </w:rPr>
            </w:pPr>
            <w:r>
              <w:rPr>
                <w:sz w:val="16"/>
                <w:szCs w:val="16"/>
              </w:rPr>
              <w:t>у</w:t>
            </w:r>
            <w:r w:rsidR="00C657E3" w:rsidRPr="00F634FD">
              <w:rPr>
                <w:sz w:val="16"/>
                <w:szCs w:val="16"/>
              </w:rPr>
              <w:t>л. Кедровая</w:t>
            </w:r>
          </w:p>
        </w:tc>
        <w:tc>
          <w:tcPr>
            <w:tcW w:w="484" w:type="pct"/>
            <w:shd w:val="clear" w:color="000000" w:fill="FFFFFF"/>
            <w:tcMar>
              <w:left w:w="28" w:type="dxa"/>
              <w:bottom w:w="28" w:type="dxa"/>
              <w:right w:w="28" w:type="dxa"/>
            </w:tcMar>
            <w:hideMark/>
          </w:tcPr>
          <w:p w:rsidR="00C657E3" w:rsidRPr="00F634FD" w:rsidRDefault="00C657E3" w:rsidP="00C657E3">
            <w:pPr>
              <w:jc w:val="center"/>
              <w:rPr>
                <w:sz w:val="16"/>
                <w:szCs w:val="16"/>
              </w:rPr>
            </w:pPr>
            <w:r w:rsidRPr="00F634FD">
              <w:rPr>
                <w:sz w:val="16"/>
                <w:szCs w:val="16"/>
              </w:rPr>
              <w:t>0,4</w:t>
            </w:r>
          </w:p>
        </w:tc>
        <w:tc>
          <w:tcPr>
            <w:tcW w:w="340" w:type="pct"/>
            <w:shd w:val="clear" w:color="000000" w:fill="FFFFFF"/>
            <w:noWrap/>
            <w:tcMar>
              <w:left w:w="28" w:type="dxa"/>
              <w:bottom w:w="28" w:type="dxa"/>
              <w:right w:w="28" w:type="dxa"/>
            </w:tcMar>
            <w:hideMark/>
          </w:tcPr>
          <w:p w:rsidR="00C657E3" w:rsidRPr="00F634FD" w:rsidRDefault="00C657E3" w:rsidP="00C657E3">
            <w:pPr>
              <w:jc w:val="center"/>
              <w:rPr>
                <w:color w:val="000000"/>
                <w:sz w:val="16"/>
                <w:szCs w:val="16"/>
              </w:rPr>
            </w:pPr>
            <w:r w:rsidRPr="00F634FD">
              <w:rPr>
                <w:color w:val="000000"/>
                <w:sz w:val="16"/>
                <w:szCs w:val="16"/>
              </w:rPr>
              <w:t>0,4/100</w:t>
            </w:r>
          </w:p>
        </w:tc>
        <w:tc>
          <w:tcPr>
            <w:tcW w:w="387" w:type="pct"/>
            <w:shd w:val="clear" w:color="000000" w:fill="FFFFFF"/>
            <w:noWrap/>
            <w:tcMar>
              <w:left w:w="28" w:type="dxa"/>
              <w:bottom w:w="28" w:type="dxa"/>
              <w:right w:w="28" w:type="dxa"/>
            </w:tcMar>
            <w:hideMark/>
          </w:tcPr>
          <w:p w:rsidR="00C657E3" w:rsidRPr="00F634FD" w:rsidRDefault="00C657E3" w:rsidP="00C657E3">
            <w:pPr>
              <w:jc w:val="center"/>
              <w:rPr>
                <w:color w:val="000000"/>
                <w:sz w:val="16"/>
                <w:szCs w:val="16"/>
              </w:rPr>
            </w:pPr>
            <w:r w:rsidRPr="00F634FD">
              <w:rPr>
                <w:color w:val="000000"/>
                <w:sz w:val="16"/>
                <w:szCs w:val="16"/>
              </w:rPr>
              <w:t>0,4/100</w:t>
            </w:r>
          </w:p>
        </w:tc>
        <w:tc>
          <w:tcPr>
            <w:tcW w:w="340" w:type="pct"/>
            <w:shd w:val="clear" w:color="000000" w:fill="FFFFFF"/>
            <w:noWrap/>
            <w:tcMar>
              <w:left w:w="28" w:type="dxa"/>
              <w:bottom w:w="28" w:type="dxa"/>
              <w:right w:w="28" w:type="dxa"/>
            </w:tcMar>
            <w:hideMark/>
          </w:tcPr>
          <w:p w:rsidR="00C657E3" w:rsidRPr="00F634FD" w:rsidRDefault="00C657E3" w:rsidP="00C657E3">
            <w:pPr>
              <w:jc w:val="center"/>
              <w:rPr>
                <w:color w:val="000000"/>
                <w:sz w:val="16"/>
                <w:szCs w:val="16"/>
              </w:rPr>
            </w:pPr>
            <w:r w:rsidRPr="00F634FD">
              <w:rPr>
                <w:color w:val="000000"/>
                <w:sz w:val="16"/>
                <w:szCs w:val="16"/>
              </w:rPr>
              <w:t> </w:t>
            </w:r>
          </w:p>
        </w:tc>
        <w:tc>
          <w:tcPr>
            <w:tcW w:w="339" w:type="pct"/>
            <w:shd w:val="clear" w:color="000000" w:fill="FFFFFF"/>
            <w:noWrap/>
            <w:tcMar>
              <w:left w:w="28" w:type="dxa"/>
              <w:bottom w:w="28" w:type="dxa"/>
              <w:right w:w="28" w:type="dxa"/>
            </w:tcMar>
            <w:hideMark/>
          </w:tcPr>
          <w:p w:rsidR="00C657E3" w:rsidRPr="00F634FD" w:rsidRDefault="00C657E3" w:rsidP="00C657E3">
            <w:pPr>
              <w:jc w:val="center"/>
              <w:rPr>
                <w:color w:val="000000"/>
                <w:sz w:val="16"/>
                <w:szCs w:val="16"/>
              </w:rPr>
            </w:pPr>
            <w:r w:rsidRPr="00F634FD">
              <w:rPr>
                <w:color w:val="000000"/>
                <w:sz w:val="16"/>
                <w:szCs w:val="16"/>
              </w:rPr>
              <w:t> </w:t>
            </w:r>
          </w:p>
        </w:tc>
        <w:tc>
          <w:tcPr>
            <w:tcW w:w="375" w:type="pct"/>
            <w:shd w:val="clear" w:color="000000" w:fill="FFFFFF"/>
            <w:tcMar>
              <w:left w:w="28" w:type="dxa"/>
              <w:bottom w:w="28" w:type="dxa"/>
              <w:right w:w="28" w:type="dxa"/>
            </w:tcMar>
            <w:hideMark/>
          </w:tcPr>
          <w:p w:rsidR="00C657E3" w:rsidRPr="00F634FD" w:rsidRDefault="00C657E3" w:rsidP="00C657E3">
            <w:pPr>
              <w:jc w:val="center"/>
              <w:rPr>
                <w:color w:val="000000"/>
                <w:sz w:val="16"/>
                <w:szCs w:val="16"/>
              </w:rPr>
            </w:pPr>
            <w:r w:rsidRPr="00F634FD">
              <w:rPr>
                <w:color w:val="000000"/>
                <w:sz w:val="16"/>
                <w:szCs w:val="16"/>
              </w:rPr>
              <w:t>0,4/100</w:t>
            </w:r>
          </w:p>
        </w:tc>
        <w:tc>
          <w:tcPr>
            <w:tcW w:w="295" w:type="pct"/>
            <w:shd w:val="clear" w:color="000000" w:fill="FFFFFF"/>
            <w:tcMar>
              <w:left w:w="28" w:type="dxa"/>
              <w:bottom w:w="28" w:type="dxa"/>
              <w:right w:w="28" w:type="dxa"/>
            </w:tcMar>
            <w:hideMark/>
          </w:tcPr>
          <w:p w:rsidR="00C657E3" w:rsidRPr="00F634FD" w:rsidRDefault="00C657E3" w:rsidP="00C657E3">
            <w:pPr>
              <w:jc w:val="center"/>
              <w:rPr>
                <w:color w:val="000000"/>
                <w:sz w:val="16"/>
                <w:szCs w:val="16"/>
              </w:rPr>
            </w:pPr>
            <w:r w:rsidRPr="00F634FD">
              <w:rPr>
                <w:color w:val="000000"/>
                <w:sz w:val="16"/>
                <w:szCs w:val="16"/>
              </w:rPr>
              <w:t>0,4/100</w:t>
            </w:r>
          </w:p>
        </w:tc>
        <w:tc>
          <w:tcPr>
            <w:tcW w:w="295" w:type="pct"/>
            <w:shd w:val="clear" w:color="000000" w:fill="FFFFFF"/>
            <w:tcMar>
              <w:left w:w="28" w:type="dxa"/>
              <w:bottom w:w="28" w:type="dxa"/>
              <w:right w:w="28" w:type="dxa"/>
            </w:tcMar>
            <w:hideMark/>
          </w:tcPr>
          <w:p w:rsidR="00C657E3" w:rsidRPr="00F634FD" w:rsidRDefault="00C657E3" w:rsidP="00C657E3">
            <w:pPr>
              <w:jc w:val="center"/>
              <w:rPr>
                <w:color w:val="000000"/>
                <w:sz w:val="16"/>
                <w:szCs w:val="16"/>
              </w:rPr>
            </w:pPr>
            <w:r w:rsidRPr="00F634FD">
              <w:rPr>
                <w:color w:val="000000"/>
                <w:sz w:val="16"/>
                <w:szCs w:val="16"/>
              </w:rPr>
              <w:t>0,4/100</w:t>
            </w:r>
          </w:p>
        </w:tc>
        <w:tc>
          <w:tcPr>
            <w:tcW w:w="294" w:type="pct"/>
            <w:shd w:val="clear" w:color="000000" w:fill="FFFFFF"/>
            <w:tcMar>
              <w:left w:w="28" w:type="dxa"/>
              <w:bottom w:w="28" w:type="dxa"/>
              <w:right w:w="28" w:type="dxa"/>
            </w:tcMar>
            <w:hideMark/>
          </w:tcPr>
          <w:p w:rsidR="00C657E3" w:rsidRPr="00F634FD" w:rsidRDefault="00C657E3" w:rsidP="00C657E3">
            <w:pPr>
              <w:jc w:val="center"/>
              <w:rPr>
                <w:color w:val="000000"/>
                <w:sz w:val="16"/>
                <w:szCs w:val="16"/>
              </w:rPr>
            </w:pPr>
            <w:r w:rsidRPr="00F634FD">
              <w:rPr>
                <w:color w:val="000000"/>
                <w:sz w:val="16"/>
                <w:szCs w:val="16"/>
              </w:rPr>
              <w:t>0,4/100</w:t>
            </w:r>
          </w:p>
        </w:tc>
      </w:tr>
      <w:tr w:rsidR="00181D06" w:rsidRPr="00F634FD" w:rsidTr="00181D06">
        <w:trPr>
          <w:trHeight w:val="62"/>
        </w:trPr>
        <w:tc>
          <w:tcPr>
            <w:tcW w:w="160" w:type="pct"/>
            <w:shd w:val="clear" w:color="000000" w:fill="FFFFFF"/>
            <w:tcMar>
              <w:left w:w="28" w:type="dxa"/>
              <w:bottom w:w="28" w:type="dxa"/>
              <w:right w:w="28" w:type="dxa"/>
            </w:tcMar>
            <w:hideMark/>
          </w:tcPr>
          <w:p w:rsidR="00C657E3" w:rsidRPr="00F634FD" w:rsidRDefault="00C657E3" w:rsidP="00C657E3">
            <w:pPr>
              <w:jc w:val="center"/>
              <w:rPr>
                <w:color w:val="000000"/>
                <w:sz w:val="16"/>
                <w:szCs w:val="16"/>
                <w:lang w:val="en-US"/>
              </w:rPr>
            </w:pPr>
            <w:r w:rsidRPr="00F634FD">
              <w:rPr>
                <w:color w:val="000000"/>
                <w:sz w:val="16"/>
                <w:szCs w:val="16"/>
                <w:lang w:val="en-US"/>
              </w:rPr>
              <w:t>5.68</w:t>
            </w:r>
          </w:p>
        </w:tc>
        <w:tc>
          <w:tcPr>
            <w:tcW w:w="1691" w:type="pct"/>
            <w:shd w:val="clear" w:color="000000" w:fill="FFFFFF"/>
            <w:tcMar>
              <w:left w:w="28" w:type="dxa"/>
              <w:bottom w:w="28" w:type="dxa"/>
              <w:right w:w="28" w:type="dxa"/>
            </w:tcMar>
            <w:hideMark/>
          </w:tcPr>
          <w:p w:rsidR="00C657E3" w:rsidRPr="00F634FD" w:rsidRDefault="000929C2" w:rsidP="00C657E3">
            <w:pPr>
              <w:rPr>
                <w:sz w:val="16"/>
                <w:szCs w:val="16"/>
              </w:rPr>
            </w:pPr>
            <w:r>
              <w:rPr>
                <w:sz w:val="16"/>
                <w:szCs w:val="16"/>
              </w:rPr>
              <w:t>у</w:t>
            </w:r>
            <w:r w:rsidR="00C657E3" w:rsidRPr="00F634FD">
              <w:rPr>
                <w:sz w:val="16"/>
                <w:szCs w:val="16"/>
              </w:rPr>
              <w:t xml:space="preserve">л. Лебедева </w:t>
            </w:r>
          </w:p>
        </w:tc>
        <w:tc>
          <w:tcPr>
            <w:tcW w:w="484" w:type="pct"/>
            <w:shd w:val="clear" w:color="000000" w:fill="FFFFFF"/>
            <w:tcMar>
              <w:left w:w="28" w:type="dxa"/>
              <w:bottom w:w="28" w:type="dxa"/>
              <w:right w:w="28" w:type="dxa"/>
            </w:tcMar>
            <w:hideMark/>
          </w:tcPr>
          <w:p w:rsidR="00C657E3" w:rsidRPr="00F634FD" w:rsidRDefault="00C657E3" w:rsidP="00C657E3">
            <w:pPr>
              <w:jc w:val="center"/>
              <w:rPr>
                <w:sz w:val="16"/>
                <w:szCs w:val="16"/>
              </w:rPr>
            </w:pPr>
            <w:r w:rsidRPr="00F634FD">
              <w:rPr>
                <w:sz w:val="16"/>
                <w:szCs w:val="16"/>
              </w:rPr>
              <w:t>0,5</w:t>
            </w:r>
          </w:p>
        </w:tc>
        <w:tc>
          <w:tcPr>
            <w:tcW w:w="340" w:type="pct"/>
            <w:shd w:val="clear" w:color="000000" w:fill="FFFFFF"/>
            <w:noWrap/>
            <w:tcMar>
              <w:left w:w="28" w:type="dxa"/>
              <w:bottom w:w="28" w:type="dxa"/>
              <w:right w:w="28" w:type="dxa"/>
            </w:tcMar>
            <w:hideMark/>
          </w:tcPr>
          <w:p w:rsidR="00C657E3" w:rsidRPr="00F634FD" w:rsidRDefault="00C657E3" w:rsidP="00C657E3">
            <w:pPr>
              <w:jc w:val="center"/>
              <w:rPr>
                <w:color w:val="000000"/>
                <w:sz w:val="16"/>
                <w:szCs w:val="16"/>
              </w:rPr>
            </w:pPr>
            <w:r w:rsidRPr="00F634FD">
              <w:rPr>
                <w:color w:val="000000"/>
                <w:sz w:val="16"/>
                <w:szCs w:val="16"/>
              </w:rPr>
              <w:t>0/0</w:t>
            </w:r>
          </w:p>
        </w:tc>
        <w:tc>
          <w:tcPr>
            <w:tcW w:w="387" w:type="pct"/>
            <w:shd w:val="clear" w:color="000000" w:fill="FFFFFF"/>
            <w:noWrap/>
            <w:tcMar>
              <w:left w:w="28" w:type="dxa"/>
              <w:bottom w:w="28" w:type="dxa"/>
              <w:right w:w="28" w:type="dxa"/>
            </w:tcMar>
            <w:hideMark/>
          </w:tcPr>
          <w:p w:rsidR="00C657E3" w:rsidRPr="00F634FD" w:rsidRDefault="00C657E3" w:rsidP="00C657E3">
            <w:pPr>
              <w:jc w:val="center"/>
              <w:rPr>
                <w:color w:val="000000"/>
                <w:sz w:val="16"/>
                <w:szCs w:val="16"/>
              </w:rPr>
            </w:pPr>
            <w:r w:rsidRPr="00F634FD">
              <w:rPr>
                <w:color w:val="000000"/>
                <w:sz w:val="16"/>
                <w:szCs w:val="16"/>
              </w:rPr>
              <w:t>0/0</w:t>
            </w:r>
          </w:p>
        </w:tc>
        <w:tc>
          <w:tcPr>
            <w:tcW w:w="340" w:type="pct"/>
            <w:shd w:val="clear" w:color="000000" w:fill="FFFFFF"/>
            <w:noWrap/>
            <w:tcMar>
              <w:left w:w="28" w:type="dxa"/>
              <w:bottom w:w="28" w:type="dxa"/>
              <w:right w:w="28" w:type="dxa"/>
            </w:tcMar>
            <w:hideMark/>
          </w:tcPr>
          <w:p w:rsidR="00C657E3" w:rsidRPr="00F634FD" w:rsidRDefault="00C657E3" w:rsidP="00C657E3">
            <w:pPr>
              <w:jc w:val="center"/>
              <w:rPr>
                <w:color w:val="000000"/>
                <w:sz w:val="16"/>
                <w:szCs w:val="16"/>
              </w:rPr>
            </w:pPr>
            <w:r w:rsidRPr="00F634FD">
              <w:rPr>
                <w:color w:val="000000"/>
                <w:sz w:val="16"/>
                <w:szCs w:val="16"/>
              </w:rPr>
              <w:t> </w:t>
            </w:r>
          </w:p>
        </w:tc>
        <w:tc>
          <w:tcPr>
            <w:tcW w:w="339" w:type="pct"/>
            <w:shd w:val="clear" w:color="000000" w:fill="FFFFFF"/>
            <w:noWrap/>
            <w:tcMar>
              <w:left w:w="28" w:type="dxa"/>
              <w:bottom w:w="28" w:type="dxa"/>
              <w:right w:w="28" w:type="dxa"/>
            </w:tcMar>
            <w:hideMark/>
          </w:tcPr>
          <w:p w:rsidR="00C657E3" w:rsidRPr="00F634FD" w:rsidRDefault="00C657E3" w:rsidP="00C657E3">
            <w:pPr>
              <w:jc w:val="center"/>
              <w:rPr>
                <w:color w:val="000000"/>
                <w:sz w:val="16"/>
                <w:szCs w:val="16"/>
              </w:rPr>
            </w:pPr>
            <w:r w:rsidRPr="00F634FD">
              <w:rPr>
                <w:color w:val="000000"/>
                <w:sz w:val="16"/>
                <w:szCs w:val="16"/>
              </w:rPr>
              <w:t> </w:t>
            </w:r>
          </w:p>
        </w:tc>
        <w:tc>
          <w:tcPr>
            <w:tcW w:w="375" w:type="pct"/>
            <w:shd w:val="clear" w:color="000000" w:fill="FFFFFF"/>
            <w:tcMar>
              <w:left w:w="28" w:type="dxa"/>
              <w:bottom w:w="28" w:type="dxa"/>
              <w:right w:w="28" w:type="dxa"/>
            </w:tcMar>
            <w:hideMark/>
          </w:tcPr>
          <w:p w:rsidR="00C657E3" w:rsidRPr="00F634FD" w:rsidRDefault="00C657E3" w:rsidP="00C657E3">
            <w:pPr>
              <w:jc w:val="center"/>
              <w:rPr>
                <w:color w:val="000000"/>
                <w:sz w:val="16"/>
                <w:szCs w:val="16"/>
              </w:rPr>
            </w:pPr>
            <w:r w:rsidRPr="00F634FD">
              <w:rPr>
                <w:color w:val="000000"/>
                <w:sz w:val="16"/>
                <w:szCs w:val="16"/>
              </w:rPr>
              <w:t>0/0</w:t>
            </w:r>
          </w:p>
        </w:tc>
        <w:tc>
          <w:tcPr>
            <w:tcW w:w="295" w:type="pct"/>
            <w:shd w:val="clear" w:color="000000" w:fill="FFFFFF"/>
            <w:tcMar>
              <w:left w:w="28" w:type="dxa"/>
              <w:bottom w:w="28" w:type="dxa"/>
              <w:right w:w="28" w:type="dxa"/>
            </w:tcMar>
            <w:hideMark/>
          </w:tcPr>
          <w:p w:rsidR="00C657E3" w:rsidRPr="00F634FD" w:rsidRDefault="00C657E3" w:rsidP="00C657E3">
            <w:pPr>
              <w:jc w:val="center"/>
              <w:rPr>
                <w:color w:val="000000"/>
                <w:sz w:val="16"/>
                <w:szCs w:val="16"/>
              </w:rPr>
            </w:pPr>
            <w:r w:rsidRPr="00F634FD">
              <w:rPr>
                <w:color w:val="000000"/>
                <w:sz w:val="16"/>
                <w:szCs w:val="16"/>
              </w:rPr>
              <w:t>0/0</w:t>
            </w:r>
          </w:p>
        </w:tc>
        <w:tc>
          <w:tcPr>
            <w:tcW w:w="295" w:type="pct"/>
            <w:shd w:val="clear" w:color="000000" w:fill="FFFFFF"/>
            <w:tcMar>
              <w:left w:w="28" w:type="dxa"/>
              <w:bottom w:w="28" w:type="dxa"/>
              <w:right w:w="28" w:type="dxa"/>
            </w:tcMar>
            <w:hideMark/>
          </w:tcPr>
          <w:p w:rsidR="00C657E3" w:rsidRPr="00F634FD" w:rsidRDefault="00C657E3" w:rsidP="00C657E3">
            <w:pPr>
              <w:jc w:val="center"/>
              <w:rPr>
                <w:color w:val="000000"/>
                <w:sz w:val="16"/>
                <w:szCs w:val="16"/>
              </w:rPr>
            </w:pPr>
            <w:r w:rsidRPr="00F634FD">
              <w:rPr>
                <w:color w:val="000000"/>
                <w:sz w:val="16"/>
                <w:szCs w:val="16"/>
              </w:rPr>
              <w:t>0/0</w:t>
            </w:r>
          </w:p>
        </w:tc>
        <w:tc>
          <w:tcPr>
            <w:tcW w:w="294" w:type="pct"/>
            <w:shd w:val="clear" w:color="000000" w:fill="FFFFFF"/>
            <w:tcMar>
              <w:left w:w="28" w:type="dxa"/>
              <w:bottom w:w="28" w:type="dxa"/>
              <w:right w:w="28" w:type="dxa"/>
            </w:tcMar>
            <w:hideMark/>
          </w:tcPr>
          <w:p w:rsidR="00C657E3" w:rsidRPr="00F634FD" w:rsidRDefault="00C657E3" w:rsidP="00C657E3">
            <w:pPr>
              <w:jc w:val="center"/>
              <w:rPr>
                <w:color w:val="000000"/>
                <w:sz w:val="16"/>
                <w:szCs w:val="16"/>
              </w:rPr>
            </w:pPr>
            <w:r w:rsidRPr="00F634FD">
              <w:rPr>
                <w:color w:val="000000"/>
                <w:sz w:val="16"/>
                <w:szCs w:val="16"/>
              </w:rPr>
              <w:t>0/0</w:t>
            </w:r>
          </w:p>
        </w:tc>
      </w:tr>
      <w:tr w:rsidR="00181D06" w:rsidRPr="00F634FD" w:rsidTr="00181D06">
        <w:trPr>
          <w:trHeight w:val="62"/>
        </w:trPr>
        <w:tc>
          <w:tcPr>
            <w:tcW w:w="160" w:type="pct"/>
            <w:shd w:val="clear" w:color="000000" w:fill="FFFFFF"/>
            <w:tcMar>
              <w:left w:w="28" w:type="dxa"/>
              <w:bottom w:w="28" w:type="dxa"/>
              <w:right w:w="28" w:type="dxa"/>
            </w:tcMar>
            <w:hideMark/>
          </w:tcPr>
          <w:p w:rsidR="00C657E3" w:rsidRPr="00F634FD" w:rsidRDefault="00C657E3" w:rsidP="00C657E3">
            <w:pPr>
              <w:jc w:val="center"/>
              <w:rPr>
                <w:color w:val="000000"/>
                <w:sz w:val="16"/>
                <w:szCs w:val="16"/>
                <w:lang w:val="en-US"/>
              </w:rPr>
            </w:pPr>
            <w:r w:rsidRPr="00F634FD">
              <w:rPr>
                <w:color w:val="000000"/>
                <w:sz w:val="16"/>
                <w:szCs w:val="16"/>
                <w:lang w:val="en-US"/>
              </w:rPr>
              <w:t>5.69</w:t>
            </w:r>
          </w:p>
        </w:tc>
        <w:tc>
          <w:tcPr>
            <w:tcW w:w="1691" w:type="pct"/>
            <w:shd w:val="clear" w:color="000000" w:fill="FFFFFF"/>
            <w:tcMar>
              <w:left w:w="28" w:type="dxa"/>
              <w:bottom w:w="28" w:type="dxa"/>
              <w:right w:w="28" w:type="dxa"/>
            </w:tcMar>
            <w:hideMark/>
          </w:tcPr>
          <w:p w:rsidR="00C657E3" w:rsidRPr="00F634FD" w:rsidRDefault="000929C2" w:rsidP="00C657E3">
            <w:pPr>
              <w:rPr>
                <w:sz w:val="16"/>
                <w:szCs w:val="16"/>
              </w:rPr>
            </w:pPr>
            <w:r>
              <w:rPr>
                <w:sz w:val="16"/>
                <w:szCs w:val="16"/>
              </w:rPr>
              <w:t>у</w:t>
            </w:r>
            <w:r w:rsidR="00C657E3" w:rsidRPr="00F634FD">
              <w:rPr>
                <w:sz w:val="16"/>
                <w:szCs w:val="16"/>
              </w:rPr>
              <w:t xml:space="preserve">л. Меховщиков </w:t>
            </w:r>
          </w:p>
        </w:tc>
        <w:tc>
          <w:tcPr>
            <w:tcW w:w="484" w:type="pct"/>
            <w:shd w:val="clear" w:color="000000" w:fill="FFFFFF"/>
            <w:tcMar>
              <w:left w:w="28" w:type="dxa"/>
              <w:bottom w:w="28" w:type="dxa"/>
              <w:right w:w="28" w:type="dxa"/>
            </w:tcMar>
            <w:hideMark/>
          </w:tcPr>
          <w:p w:rsidR="00C657E3" w:rsidRPr="00F634FD" w:rsidRDefault="00C657E3" w:rsidP="00C657E3">
            <w:pPr>
              <w:jc w:val="center"/>
              <w:rPr>
                <w:sz w:val="16"/>
                <w:szCs w:val="16"/>
              </w:rPr>
            </w:pPr>
            <w:r w:rsidRPr="00F634FD">
              <w:rPr>
                <w:sz w:val="16"/>
                <w:szCs w:val="16"/>
              </w:rPr>
              <w:t>0,07</w:t>
            </w:r>
          </w:p>
        </w:tc>
        <w:tc>
          <w:tcPr>
            <w:tcW w:w="340" w:type="pct"/>
            <w:shd w:val="clear" w:color="000000" w:fill="FFFFFF"/>
            <w:noWrap/>
            <w:tcMar>
              <w:left w:w="28" w:type="dxa"/>
              <w:bottom w:w="28" w:type="dxa"/>
              <w:right w:w="28" w:type="dxa"/>
            </w:tcMar>
            <w:hideMark/>
          </w:tcPr>
          <w:p w:rsidR="00C657E3" w:rsidRPr="00F634FD" w:rsidRDefault="00C657E3" w:rsidP="00C657E3">
            <w:pPr>
              <w:jc w:val="center"/>
              <w:rPr>
                <w:color w:val="000000"/>
                <w:sz w:val="16"/>
                <w:szCs w:val="16"/>
              </w:rPr>
            </w:pPr>
            <w:r w:rsidRPr="00F634FD">
              <w:rPr>
                <w:color w:val="000000"/>
                <w:sz w:val="16"/>
                <w:szCs w:val="16"/>
              </w:rPr>
              <w:t>0,07/100</w:t>
            </w:r>
          </w:p>
        </w:tc>
        <w:tc>
          <w:tcPr>
            <w:tcW w:w="387" w:type="pct"/>
            <w:shd w:val="clear" w:color="000000" w:fill="FFFFFF"/>
            <w:noWrap/>
            <w:tcMar>
              <w:left w:w="28" w:type="dxa"/>
              <w:bottom w:w="28" w:type="dxa"/>
              <w:right w:w="28" w:type="dxa"/>
            </w:tcMar>
            <w:hideMark/>
          </w:tcPr>
          <w:p w:rsidR="00C657E3" w:rsidRPr="00F634FD" w:rsidRDefault="00C657E3" w:rsidP="00C657E3">
            <w:pPr>
              <w:jc w:val="center"/>
              <w:rPr>
                <w:color w:val="000000"/>
                <w:sz w:val="16"/>
                <w:szCs w:val="16"/>
              </w:rPr>
            </w:pPr>
            <w:r w:rsidRPr="00F634FD">
              <w:rPr>
                <w:color w:val="000000"/>
                <w:sz w:val="16"/>
                <w:szCs w:val="16"/>
              </w:rPr>
              <w:t>0,07/100</w:t>
            </w:r>
          </w:p>
        </w:tc>
        <w:tc>
          <w:tcPr>
            <w:tcW w:w="340" w:type="pct"/>
            <w:shd w:val="clear" w:color="000000" w:fill="FFFFFF"/>
            <w:noWrap/>
            <w:tcMar>
              <w:left w:w="28" w:type="dxa"/>
              <w:bottom w:w="28" w:type="dxa"/>
              <w:right w:w="28" w:type="dxa"/>
            </w:tcMar>
            <w:hideMark/>
          </w:tcPr>
          <w:p w:rsidR="00C657E3" w:rsidRPr="00F634FD" w:rsidRDefault="00C657E3" w:rsidP="00C657E3">
            <w:pPr>
              <w:jc w:val="center"/>
              <w:rPr>
                <w:color w:val="000000"/>
                <w:sz w:val="16"/>
                <w:szCs w:val="16"/>
              </w:rPr>
            </w:pPr>
            <w:r w:rsidRPr="00F634FD">
              <w:rPr>
                <w:color w:val="000000"/>
                <w:sz w:val="16"/>
                <w:szCs w:val="16"/>
              </w:rPr>
              <w:t> </w:t>
            </w:r>
          </w:p>
        </w:tc>
        <w:tc>
          <w:tcPr>
            <w:tcW w:w="339" w:type="pct"/>
            <w:shd w:val="clear" w:color="000000" w:fill="FFFFFF"/>
            <w:noWrap/>
            <w:tcMar>
              <w:left w:w="28" w:type="dxa"/>
              <w:bottom w:w="28" w:type="dxa"/>
              <w:right w:w="28" w:type="dxa"/>
            </w:tcMar>
            <w:hideMark/>
          </w:tcPr>
          <w:p w:rsidR="00C657E3" w:rsidRPr="00F634FD" w:rsidRDefault="00C657E3" w:rsidP="00C657E3">
            <w:pPr>
              <w:jc w:val="center"/>
              <w:rPr>
                <w:color w:val="000000"/>
                <w:sz w:val="16"/>
                <w:szCs w:val="16"/>
              </w:rPr>
            </w:pPr>
            <w:r w:rsidRPr="00F634FD">
              <w:rPr>
                <w:color w:val="000000"/>
                <w:sz w:val="16"/>
                <w:szCs w:val="16"/>
              </w:rPr>
              <w:t> </w:t>
            </w:r>
          </w:p>
        </w:tc>
        <w:tc>
          <w:tcPr>
            <w:tcW w:w="375" w:type="pct"/>
            <w:shd w:val="clear" w:color="000000" w:fill="FFFFFF"/>
            <w:tcMar>
              <w:left w:w="28" w:type="dxa"/>
              <w:bottom w:w="28" w:type="dxa"/>
              <w:right w:w="28" w:type="dxa"/>
            </w:tcMar>
            <w:hideMark/>
          </w:tcPr>
          <w:p w:rsidR="00C657E3" w:rsidRPr="00F634FD" w:rsidRDefault="00C657E3" w:rsidP="00C657E3">
            <w:pPr>
              <w:jc w:val="center"/>
              <w:rPr>
                <w:color w:val="000000"/>
                <w:sz w:val="16"/>
                <w:szCs w:val="16"/>
              </w:rPr>
            </w:pPr>
            <w:r w:rsidRPr="00F634FD">
              <w:rPr>
                <w:color w:val="000000"/>
                <w:sz w:val="16"/>
                <w:szCs w:val="16"/>
              </w:rPr>
              <w:t>0,07/100</w:t>
            </w:r>
          </w:p>
        </w:tc>
        <w:tc>
          <w:tcPr>
            <w:tcW w:w="295" w:type="pct"/>
            <w:shd w:val="clear" w:color="000000" w:fill="FFFFFF"/>
            <w:tcMar>
              <w:left w:w="28" w:type="dxa"/>
              <w:bottom w:w="28" w:type="dxa"/>
              <w:right w:w="28" w:type="dxa"/>
            </w:tcMar>
            <w:hideMark/>
          </w:tcPr>
          <w:p w:rsidR="00C657E3" w:rsidRPr="00F634FD" w:rsidRDefault="00C657E3" w:rsidP="00C657E3">
            <w:pPr>
              <w:jc w:val="center"/>
              <w:rPr>
                <w:color w:val="000000"/>
                <w:sz w:val="16"/>
                <w:szCs w:val="16"/>
              </w:rPr>
            </w:pPr>
            <w:r w:rsidRPr="00F634FD">
              <w:rPr>
                <w:color w:val="000000"/>
                <w:sz w:val="16"/>
                <w:szCs w:val="16"/>
              </w:rPr>
              <w:t>0,07/100</w:t>
            </w:r>
          </w:p>
        </w:tc>
        <w:tc>
          <w:tcPr>
            <w:tcW w:w="295" w:type="pct"/>
            <w:shd w:val="clear" w:color="000000" w:fill="FFFFFF"/>
            <w:tcMar>
              <w:left w:w="28" w:type="dxa"/>
              <w:bottom w:w="28" w:type="dxa"/>
              <w:right w:w="28" w:type="dxa"/>
            </w:tcMar>
            <w:hideMark/>
          </w:tcPr>
          <w:p w:rsidR="00C657E3" w:rsidRPr="00F634FD" w:rsidRDefault="00C657E3" w:rsidP="00C657E3">
            <w:pPr>
              <w:jc w:val="center"/>
              <w:rPr>
                <w:color w:val="000000"/>
                <w:sz w:val="16"/>
                <w:szCs w:val="16"/>
              </w:rPr>
            </w:pPr>
            <w:r w:rsidRPr="00F634FD">
              <w:rPr>
                <w:color w:val="000000"/>
                <w:sz w:val="16"/>
                <w:szCs w:val="16"/>
              </w:rPr>
              <w:t>0,07/100</w:t>
            </w:r>
          </w:p>
        </w:tc>
        <w:tc>
          <w:tcPr>
            <w:tcW w:w="294" w:type="pct"/>
            <w:shd w:val="clear" w:color="000000" w:fill="FFFFFF"/>
            <w:tcMar>
              <w:left w:w="28" w:type="dxa"/>
              <w:bottom w:w="28" w:type="dxa"/>
              <w:right w:w="28" w:type="dxa"/>
            </w:tcMar>
            <w:hideMark/>
          </w:tcPr>
          <w:p w:rsidR="00C657E3" w:rsidRPr="00F634FD" w:rsidRDefault="00C657E3" w:rsidP="00C657E3">
            <w:pPr>
              <w:jc w:val="center"/>
              <w:rPr>
                <w:color w:val="000000"/>
                <w:sz w:val="16"/>
                <w:szCs w:val="16"/>
              </w:rPr>
            </w:pPr>
            <w:r w:rsidRPr="00F634FD">
              <w:rPr>
                <w:color w:val="000000"/>
                <w:sz w:val="16"/>
                <w:szCs w:val="16"/>
              </w:rPr>
              <w:t>0,07/100</w:t>
            </w:r>
          </w:p>
        </w:tc>
      </w:tr>
      <w:tr w:rsidR="00181D06" w:rsidRPr="00F634FD" w:rsidTr="00181D06">
        <w:trPr>
          <w:trHeight w:val="62"/>
        </w:trPr>
        <w:tc>
          <w:tcPr>
            <w:tcW w:w="160" w:type="pct"/>
            <w:shd w:val="clear" w:color="000000" w:fill="FFFFFF"/>
            <w:tcMar>
              <w:left w:w="28" w:type="dxa"/>
              <w:bottom w:w="28" w:type="dxa"/>
              <w:right w:w="28" w:type="dxa"/>
            </w:tcMar>
            <w:hideMark/>
          </w:tcPr>
          <w:p w:rsidR="00C657E3" w:rsidRPr="00F634FD" w:rsidRDefault="00C657E3" w:rsidP="00C657E3">
            <w:pPr>
              <w:jc w:val="center"/>
              <w:rPr>
                <w:color w:val="000000"/>
                <w:sz w:val="16"/>
                <w:szCs w:val="16"/>
                <w:lang w:val="en-US"/>
              </w:rPr>
            </w:pPr>
            <w:r w:rsidRPr="00F634FD">
              <w:rPr>
                <w:color w:val="000000"/>
                <w:sz w:val="16"/>
                <w:szCs w:val="16"/>
                <w:lang w:val="en-US"/>
              </w:rPr>
              <w:t>5.70</w:t>
            </w:r>
          </w:p>
        </w:tc>
        <w:tc>
          <w:tcPr>
            <w:tcW w:w="1691" w:type="pct"/>
            <w:shd w:val="clear" w:color="000000" w:fill="FFFFFF"/>
            <w:tcMar>
              <w:left w:w="28" w:type="dxa"/>
              <w:bottom w:w="28" w:type="dxa"/>
              <w:right w:w="28" w:type="dxa"/>
            </w:tcMar>
            <w:hideMark/>
          </w:tcPr>
          <w:p w:rsidR="00C657E3" w:rsidRPr="00F634FD" w:rsidRDefault="000929C2" w:rsidP="00C657E3">
            <w:pPr>
              <w:rPr>
                <w:sz w:val="16"/>
                <w:szCs w:val="16"/>
              </w:rPr>
            </w:pPr>
            <w:r>
              <w:rPr>
                <w:sz w:val="16"/>
                <w:szCs w:val="16"/>
              </w:rPr>
              <w:t>у</w:t>
            </w:r>
            <w:r w:rsidR="00C657E3" w:rsidRPr="00F634FD">
              <w:rPr>
                <w:sz w:val="16"/>
                <w:szCs w:val="16"/>
              </w:rPr>
              <w:t xml:space="preserve">л. Новая </w:t>
            </w:r>
          </w:p>
        </w:tc>
        <w:tc>
          <w:tcPr>
            <w:tcW w:w="484" w:type="pct"/>
            <w:shd w:val="clear" w:color="000000" w:fill="FFFFFF"/>
            <w:tcMar>
              <w:left w:w="28" w:type="dxa"/>
              <w:bottom w:w="28" w:type="dxa"/>
              <w:right w:w="28" w:type="dxa"/>
            </w:tcMar>
            <w:hideMark/>
          </w:tcPr>
          <w:p w:rsidR="00C657E3" w:rsidRPr="00F634FD" w:rsidRDefault="00C657E3" w:rsidP="00C657E3">
            <w:pPr>
              <w:jc w:val="center"/>
              <w:rPr>
                <w:sz w:val="16"/>
                <w:szCs w:val="16"/>
              </w:rPr>
            </w:pPr>
            <w:r w:rsidRPr="00F634FD">
              <w:rPr>
                <w:sz w:val="16"/>
                <w:szCs w:val="16"/>
              </w:rPr>
              <w:t>0,612</w:t>
            </w:r>
          </w:p>
        </w:tc>
        <w:tc>
          <w:tcPr>
            <w:tcW w:w="340" w:type="pct"/>
            <w:shd w:val="clear" w:color="000000" w:fill="FFFFFF"/>
            <w:noWrap/>
            <w:tcMar>
              <w:left w:w="28" w:type="dxa"/>
              <w:bottom w:w="28" w:type="dxa"/>
              <w:right w:w="28" w:type="dxa"/>
            </w:tcMar>
            <w:hideMark/>
          </w:tcPr>
          <w:p w:rsidR="00C657E3" w:rsidRPr="00F634FD" w:rsidRDefault="00C657E3" w:rsidP="00C657E3">
            <w:pPr>
              <w:jc w:val="center"/>
              <w:rPr>
                <w:color w:val="000000"/>
                <w:sz w:val="16"/>
                <w:szCs w:val="16"/>
              </w:rPr>
            </w:pPr>
            <w:r w:rsidRPr="00F634FD">
              <w:rPr>
                <w:color w:val="000000"/>
                <w:sz w:val="16"/>
                <w:szCs w:val="16"/>
              </w:rPr>
              <w:t>0/0</w:t>
            </w:r>
          </w:p>
        </w:tc>
        <w:tc>
          <w:tcPr>
            <w:tcW w:w="387" w:type="pct"/>
            <w:shd w:val="clear" w:color="000000" w:fill="FFFFFF"/>
            <w:noWrap/>
            <w:tcMar>
              <w:left w:w="28" w:type="dxa"/>
              <w:bottom w:w="28" w:type="dxa"/>
              <w:right w:w="28" w:type="dxa"/>
            </w:tcMar>
            <w:hideMark/>
          </w:tcPr>
          <w:p w:rsidR="00C657E3" w:rsidRPr="00F634FD" w:rsidRDefault="00C657E3" w:rsidP="00C657E3">
            <w:pPr>
              <w:jc w:val="center"/>
              <w:rPr>
                <w:color w:val="000000"/>
                <w:sz w:val="16"/>
                <w:szCs w:val="16"/>
              </w:rPr>
            </w:pPr>
            <w:r w:rsidRPr="00F634FD">
              <w:rPr>
                <w:color w:val="000000"/>
                <w:sz w:val="16"/>
                <w:szCs w:val="16"/>
              </w:rPr>
              <w:t>0/0</w:t>
            </w:r>
          </w:p>
        </w:tc>
        <w:tc>
          <w:tcPr>
            <w:tcW w:w="340" w:type="pct"/>
            <w:shd w:val="clear" w:color="000000" w:fill="FFFFFF"/>
            <w:noWrap/>
            <w:tcMar>
              <w:left w:w="28" w:type="dxa"/>
              <w:bottom w:w="28" w:type="dxa"/>
              <w:right w:w="28" w:type="dxa"/>
            </w:tcMar>
            <w:hideMark/>
          </w:tcPr>
          <w:p w:rsidR="00C657E3" w:rsidRPr="00F634FD" w:rsidRDefault="00C657E3" w:rsidP="00C657E3">
            <w:pPr>
              <w:jc w:val="center"/>
              <w:rPr>
                <w:color w:val="000000"/>
                <w:sz w:val="16"/>
                <w:szCs w:val="16"/>
              </w:rPr>
            </w:pPr>
            <w:r w:rsidRPr="00F634FD">
              <w:rPr>
                <w:color w:val="000000"/>
                <w:sz w:val="16"/>
                <w:szCs w:val="16"/>
              </w:rPr>
              <w:t> </w:t>
            </w:r>
          </w:p>
        </w:tc>
        <w:tc>
          <w:tcPr>
            <w:tcW w:w="339" w:type="pct"/>
            <w:shd w:val="clear" w:color="000000" w:fill="FFFFFF"/>
            <w:noWrap/>
            <w:tcMar>
              <w:left w:w="28" w:type="dxa"/>
              <w:bottom w:w="28" w:type="dxa"/>
              <w:right w:w="28" w:type="dxa"/>
            </w:tcMar>
            <w:hideMark/>
          </w:tcPr>
          <w:p w:rsidR="00C657E3" w:rsidRPr="00F634FD" w:rsidRDefault="00C657E3" w:rsidP="00C657E3">
            <w:pPr>
              <w:jc w:val="center"/>
              <w:rPr>
                <w:color w:val="000000"/>
                <w:sz w:val="16"/>
                <w:szCs w:val="16"/>
              </w:rPr>
            </w:pPr>
            <w:r w:rsidRPr="00F634FD">
              <w:rPr>
                <w:color w:val="000000"/>
                <w:sz w:val="16"/>
                <w:szCs w:val="16"/>
              </w:rPr>
              <w:t> </w:t>
            </w:r>
          </w:p>
        </w:tc>
        <w:tc>
          <w:tcPr>
            <w:tcW w:w="375" w:type="pct"/>
            <w:shd w:val="clear" w:color="000000" w:fill="FFFFFF"/>
            <w:tcMar>
              <w:left w:w="28" w:type="dxa"/>
              <w:bottom w:w="28" w:type="dxa"/>
              <w:right w:w="28" w:type="dxa"/>
            </w:tcMar>
            <w:hideMark/>
          </w:tcPr>
          <w:p w:rsidR="00C657E3" w:rsidRPr="00F634FD" w:rsidRDefault="00C657E3" w:rsidP="00C657E3">
            <w:pPr>
              <w:jc w:val="center"/>
              <w:rPr>
                <w:color w:val="000000"/>
                <w:sz w:val="16"/>
                <w:szCs w:val="16"/>
              </w:rPr>
            </w:pPr>
            <w:r w:rsidRPr="00F634FD">
              <w:rPr>
                <w:color w:val="000000"/>
                <w:sz w:val="16"/>
                <w:szCs w:val="16"/>
              </w:rPr>
              <w:t>0/0</w:t>
            </w:r>
          </w:p>
        </w:tc>
        <w:tc>
          <w:tcPr>
            <w:tcW w:w="295" w:type="pct"/>
            <w:shd w:val="clear" w:color="000000" w:fill="FFFFFF"/>
            <w:tcMar>
              <w:left w:w="28" w:type="dxa"/>
              <w:bottom w:w="28" w:type="dxa"/>
              <w:right w:w="28" w:type="dxa"/>
            </w:tcMar>
            <w:hideMark/>
          </w:tcPr>
          <w:p w:rsidR="00C657E3" w:rsidRPr="00F634FD" w:rsidRDefault="00C657E3" w:rsidP="00C657E3">
            <w:pPr>
              <w:jc w:val="center"/>
              <w:rPr>
                <w:color w:val="000000"/>
                <w:sz w:val="16"/>
                <w:szCs w:val="16"/>
              </w:rPr>
            </w:pPr>
            <w:r w:rsidRPr="00F634FD">
              <w:rPr>
                <w:color w:val="000000"/>
                <w:sz w:val="16"/>
                <w:szCs w:val="16"/>
              </w:rPr>
              <w:t>0/0</w:t>
            </w:r>
          </w:p>
        </w:tc>
        <w:tc>
          <w:tcPr>
            <w:tcW w:w="295" w:type="pct"/>
            <w:shd w:val="clear" w:color="000000" w:fill="FFFFFF"/>
            <w:tcMar>
              <w:left w:w="28" w:type="dxa"/>
              <w:bottom w:w="28" w:type="dxa"/>
              <w:right w:w="28" w:type="dxa"/>
            </w:tcMar>
            <w:hideMark/>
          </w:tcPr>
          <w:p w:rsidR="00C657E3" w:rsidRPr="00F634FD" w:rsidRDefault="00C657E3" w:rsidP="00C657E3">
            <w:pPr>
              <w:jc w:val="center"/>
              <w:rPr>
                <w:color w:val="000000"/>
                <w:sz w:val="16"/>
                <w:szCs w:val="16"/>
              </w:rPr>
            </w:pPr>
            <w:r w:rsidRPr="00F634FD">
              <w:rPr>
                <w:color w:val="000000"/>
                <w:sz w:val="16"/>
                <w:szCs w:val="16"/>
              </w:rPr>
              <w:t>0/0</w:t>
            </w:r>
          </w:p>
        </w:tc>
        <w:tc>
          <w:tcPr>
            <w:tcW w:w="294" w:type="pct"/>
            <w:shd w:val="clear" w:color="000000" w:fill="FFFFFF"/>
            <w:tcMar>
              <w:left w:w="28" w:type="dxa"/>
              <w:bottom w:w="28" w:type="dxa"/>
              <w:right w:w="28" w:type="dxa"/>
            </w:tcMar>
            <w:hideMark/>
          </w:tcPr>
          <w:p w:rsidR="00C657E3" w:rsidRPr="00F634FD" w:rsidRDefault="00C657E3" w:rsidP="00C657E3">
            <w:pPr>
              <w:jc w:val="center"/>
              <w:rPr>
                <w:color w:val="000000"/>
                <w:sz w:val="16"/>
                <w:szCs w:val="16"/>
              </w:rPr>
            </w:pPr>
            <w:r w:rsidRPr="00F634FD">
              <w:rPr>
                <w:color w:val="000000"/>
                <w:sz w:val="16"/>
                <w:szCs w:val="16"/>
              </w:rPr>
              <w:t>0/0</w:t>
            </w:r>
          </w:p>
        </w:tc>
      </w:tr>
      <w:tr w:rsidR="00181D06" w:rsidRPr="00F634FD" w:rsidTr="00181D06">
        <w:trPr>
          <w:trHeight w:val="62"/>
        </w:trPr>
        <w:tc>
          <w:tcPr>
            <w:tcW w:w="160" w:type="pct"/>
            <w:shd w:val="clear" w:color="000000" w:fill="FFFFFF"/>
            <w:tcMar>
              <w:left w:w="28" w:type="dxa"/>
              <w:bottom w:w="28" w:type="dxa"/>
              <w:right w:w="28" w:type="dxa"/>
            </w:tcMar>
            <w:hideMark/>
          </w:tcPr>
          <w:p w:rsidR="00C657E3" w:rsidRPr="00F634FD" w:rsidRDefault="00C657E3" w:rsidP="00C657E3">
            <w:pPr>
              <w:jc w:val="center"/>
              <w:rPr>
                <w:color w:val="000000"/>
                <w:sz w:val="16"/>
                <w:szCs w:val="16"/>
                <w:lang w:val="en-US"/>
              </w:rPr>
            </w:pPr>
            <w:r w:rsidRPr="00F634FD">
              <w:rPr>
                <w:color w:val="000000"/>
                <w:sz w:val="16"/>
                <w:szCs w:val="16"/>
                <w:lang w:val="en-US"/>
              </w:rPr>
              <w:t>5.71</w:t>
            </w:r>
          </w:p>
        </w:tc>
        <w:tc>
          <w:tcPr>
            <w:tcW w:w="1691" w:type="pct"/>
            <w:shd w:val="clear" w:color="000000" w:fill="FFFFFF"/>
            <w:tcMar>
              <w:left w:w="28" w:type="dxa"/>
              <w:bottom w:w="28" w:type="dxa"/>
              <w:right w:w="28" w:type="dxa"/>
            </w:tcMar>
            <w:hideMark/>
          </w:tcPr>
          <w:p w:rsidR="00C657E3" w:rsidRPr="00F634FD" w:rsidRDefault="000929C2" w:rsidP="00C657E3">
            <w:pPr>
              <w:rPr>
                <w:sz w:val="16"/>
                <w:szCs w:val="16"/>
              </w:rPr>
            </w:pPr>
            <w:r>
              <w:rPr>
                <w:sz w:val="16"/>
                <w:szCs w:val="16"/>
              </w:rPr>
              <w:t>у</w:t>
            </w:r>
            <w:r w:rsidR="00C657E3" w:rsidRPr="00F634FD">
              <w:rPr>
                <w:sz w:val="16"/>
                <w:szCs w:val="16"/>
              </w:rPr>
              <w:t xml:space="preserve">л. П. Морозова </w:t>
            </w:r>
          </w:p>
        </w:tc>
        <w:tc>
          <w:tcPr>
            <w:tcW w:w="484" w:type="pct"/>
            <w:shd w:val="clear" w:color="000000" w:fill="FFFFFF"/>
            <w:tcMar>
              <w:left w:w="28" w:type="dxa"/>
              <w:bottom w:w="28" w:type="dxa"/>
              <w:right w:w="28" w:type="dxa"/>
            </w:tcMar>
            <w:hideMark/>
          </w:tcPr>
          <w:p w:rsidR="00C657E3" w:rsidRPr="00F634FD" w:rsidRDefault="00C657E3" w:rsidP="00C657E3">
            <w:pPr>
              <w:jc w:val="center"/>
              <w:rPr>
                <w:sz w:val="16"/>
                <w:szCs w:val="16"/>
              </w:rPr>
            </w:pPr>
            <w:r w:rsidRPr="00F634FD">
              <w:rPr>
                <w:sz w:val="16"/>
                <w:szCs w:val="16"/>
              </w:rPr>
              <w:t>0,3</w:t>
            </w:r>
          </w:p>
        </w:tc>
        <w:tc>
          <w:tcPr>
            <w:tcW w:w="340" w:type="pct"/>
            <w:shd w:val="clear" w:color="000000" w:fill="FFFFFF"/>
            <w:noWrap/>
            <w:tcMar>
              <w:left w:w="28" w:type="dxa"/>
              <w:bottom w:w="28" w:type="dxa"/>
              <w:right w:w="28" w:type="dxa"/>
            </w:tcMar>
            <w:hideMark/>
          </w:tcPr>
          <w:p w:rsidR="00C657E3" w:rsidRPr="00F634FD" w:rsidRDefault="00C657E3" w:rsidP="00C657E3">
            <w:pPr>
              <w:jc w:val="center"/>
              <w:rPr>
                <w:color w:val="000000"/>
                <w:sz w:val="16"/>
                <w:szCs w:val="16"/>
              </w:rPr>
            </w:pPr>
            <w:r w:rsidRPr="00F634FD">
              <w:rPr>
                <w:color w:val="000000"/>
                <w:sz w:val="16"/>
                <w:szCs w:val="16"/>
              </w:rPr>
              <w:t>0,3/100</w:t>
            </w:r>
          </w:p>
        </w:tc>
        <w:tc>
          <w:tcPr>
            <w:tcW w:w="387" w:type="pct"/>
            <w:shd w:val="clear" w:color="000000" w:fill="FFFFFF"/>
            <w:noWrap/>
            <w:tcMar>
              <w:left w:w="28" w:type="dxa"/>
              <w:bottom w:w="28" w:type="dxa"/>
              <w:right w:w="28" w:type="dxa"/>
            </w:tcMar>
            <w:hideMark/>
          </w:tcPr>
          <w:p w:rsidR="00C657E3" w:rsidRPr="00F634FD" w:rsidRDefault="00C657E3" w:rsidP="00C657E3">
            <w:pPr>
              <w:jc w:val="center"/>
              <w:rPr>
                <w:color w:val="000000"/>
                <w:sz w:val="16"/>
                <w:szCs w:val="16"/>
              </w:rPr>
            </w:pPr>
            <w:r w:rsidRPr="00F634FD">
              <w:rPr>
                <w:color w:val="000000"/>
                <w:sz w:val="16"/>
                <w:szCs w:val="16"/>
              </w:rPr>
              <w:t>0,3/100</w:t>
            </w:r>
          </w:p>
        </w:tc>
        <w:tc>
          <w:tcPr>
            <w:tcW w:w="340" w:type="pct"/>
            <w:shd w:val="clear" w:color="000000" w:fill="FFFFFF"/>
            <w:noWrap/>
            <w:tcMar>
              <w:left w:w="28" w:type="dxa"/>
              <w:bottom w:w="28" w:type="dxa"/>
              <w:right w:w="28" w:type="dxa"/>
            </w:tcMar>
            <w:hideMark/>
          </w:tcPr>
          <w:p w:rsidR="00C657E3" w:rsidRPr="00F634FD" w:rsidRDefault="00C657E3" w:rsidP="00C657E3">
            <w:pPr>
              <w:jc w:val="center"/>
              <w:rPr>
                <w:color w:val="000000"/>
                <w:sz w:val="16"/>
                <w:szCs w:val="16"/>
              </w:rPr>
            </w:pPr>
            <w:r w:rsidRPr="00F634FD">
              <w:rPr>
                <w:color w:val="000000"/>
                <w:sz w:val="16"/>
                <w:szCs w:val="16"/>
              </w:rPr>
              <w:t> </w:t>
            </w:r>
          </w:p>
        </w:tc>
        <w:tc>
          <w:tcPr>
            <w:tcW w:w="339" w:type="pct"/>
            <w:shd w:val="clear" w:color="000000" w:fill="FFFFFF"/>
            <w:noWrap/>
            <w:tcMar>
              <w:left w:w="28" w:type="dxa"/>
              <w:bottom w:w="28" w:type="dxa"/>
              <w:right w:w="28" w:type="dxa"/>
            </w:tcMar>
            <w:hideMark/>
          </w:tcPr>
          <w:p w:rsidR="00C657E3" w:rsidRPr="00F634FD" w:rsidRDefault="00C657E3" w:rsidP="00C657E3">
            <w:pPr>
              <w:jc w:val="center"/>
              <w:rPr>
                <w:color w:val="000000"/>
                <w:sz w:val="16"/>
                <w:szCs w:val="16"/>
              </w:rPr>
            </w:pPr>
            <w:r w:rsidRPr="00F634FD">
              <w:rPr>
                <w:color w:val="000000"/>
                <w:sz w:val="16"/>
                <w:szCs w:val="16"/>
              </w:rPr>
              <w:t> </w:t>
            </w:r>
          </w:p>
        </w:tc>
        <w:tc>
          <w:tcPr>
            <w:tcW w:w="375" w:type="pct"/>
            <w:shd w:val="clear" w:color="000000" w:fill="FFFFFF"/>
            <w:tcMar>
              <w:left w:w="28" w:type="dxa"/>
              <w:bottom w:w="28" w:type="dxa"/>
              <w:right w:w="28" w:type="dxa"/>
            </w:tcMar>
            <w:hideMark/>
          </w:tcPr>
          <w:p w:rsidR="00C657E3" w:rsidRPr="00F634FD" w:rsidRDefault="00C657E3" w:rsidP="00C657E3">
            <w:pPr>
              <w:jc w:val="center"/>
              <w:rPr>
                <w:color w:val="000000"/>
                <w:sz w:val="16"/>
                <w:szCs w:val="16"/>
              </w:rPr>
            </w:pPr>
            <w:r w:rsidRPr="00F634FD">
              <w:rPr>
                <w:color w:val="000000"/>
                <w:sz w:val="16"/>
                <w:szCs w:val="16"/>
              </w:rPr>
              <w:t>0,3/100</w:t>
            </w:r>
          </w:p>
        </w:tc>
        <w:tc>
          <w:tcPr>
            <w:tcW w:w="295" w:type="pct"/>
            <w:shd w:val="clear" w:color="000000" w:fill="FFFFFF"/>
            <w:tcMar>
              <w:left w:w="28" w:type="dxa"/>
              <w:bottom w:w="28" w:type="dxa"/>
              <w:right w:w="28" w:type="dxa"/>
            </w:tcMar>
            <w:hideMark/>
          </w:tcPr>
          <w:p w:rsidR="00C657E3" w:rsidRPr="00F634FD" w:rsidRDefault="00C657E3" w:rsidP="00C657E3">
            <w:pPr>
              <w:jc w:val="center"/>
              <w:rPr>
                <w:color w:val="000000"/>
                <w:sz w:val="16"/>
                <w:szCs w:val="16"/>
              </w:rPr>
            </w:pPr>
            <w:r w:rsidRPr="00F634FD">
              <w:rPr>
                <w:color w:val="000000"/>
                <w:sz w:val="16"/>
                <w:szCs w:val="16"/>
              </w:rPr>
              <w:t>0,3/100</w:t>
            </w:r>
          </w:p>
        </w:tc>
        <w:tc>
          <w:tcPr>
            <w:tcW w:w="295" w:type="pct"/>
            <w:shd w:val="clear" w:color="000000" w:fill="FFFFFF"/>
            <w:tcMar>
              <w:left w:w="28" w:type="dxa"/>
              <w:bottom w:w="28" w:type="dxa"/>
              <w:right w:w="28" w:type="dxa"/>
            </w:tcMar>
            <w:hideMark/>
          </w:tcPr>
          <w:p w:rsidR="00C657E3" w:rsidRPr="00F634FD" w:rsidRDefault="00C657E3" w:rsidP="00C657E3">
            <w:pPr>
              <w:jc w:val="center"/>
              <w:rPr>
                <w:color w:val="000000"/>
                <w:sz w:val="16"/>
                <w:szCs w:val="16"/>
              </w:rPr>
            </w:pPr>
            <w:r w:rsidRPr="00F634FD">
              <w:rPr>
                <w:color w:val="000000"/>
                <w:sz w:val="16"/>
                <w:szCs w:val="16"/>
              </w:rPr>
              <w:t>0,3/100</w:t>
            </w:r>
          </w:p>
        </w:tc>
        <w:tc>
          <w:tcPr>
            <w:tcW w:w="294" w:type="pct"/>
            <w:shd w:val="clear" w:color="000000" w:fill="FFFFFF"/>
            <w:tcMar>
              <w:left w:w="28" w:type="dxa"/>
              <w:bottom w:w="28" w:type="dxa"/>
              <w:right w:w="28" w:type="dxa"/>
            </w:tcMar>
            <w:hideMark/>
          </w:tcPr>
          <w:p w:rsidR="00C657E3" w:rsidRPr="00F634FD" w:rsidRDefault="00C657E3" w:rsidP="00C657E3">
            <w:pPr>
              <w:jc w:val="center"/>
              <w:rPr>
                <w:color w:val="000000"/>
                <w:sz w:val="16"/>
                <w:szCs w:val="16"/>
              </w:rPr>
            </w:pPr>
            <w:r w:rsidRPr="00F634FD">
              <w:rPr>
                <w:color w:val="000000"/>
                <w:sz w:val="16"/>
                <w:szCs w:val="16"/>
              </w:rPr>
              <w:t>0,3/100</w:t>
            </w:r>
          </w:p>
        </w:tc>
      </w:tr>
      <w:tr w:rsidR="00181D06" w:rsidRPr="00F634FD" w:rsidTr="00181D06">
        <w:trPr>
          <w:trHeight w:val="62"/>
        </w:trPr>
        <w:tc>
          <w:tcPr>
            <w:tcW w:w="160" w:type="pct"/>
            <w:shd w:val="clear" w:color="000000" w:fill="FFFFFF"/>
            <w:tcMar>
              <w:left w:w="28" w:type="dxa"/>
              <w:bottom w:w="28" w:type="dxa"/>
              <w:right w:w="28" w:type="dxa"/>
            </w:tcMar>
            <w:hideMark/>
          </w:tcPr>
          <w:p w:rsidR="00C657E3" w:rsidRPr="00F634FD" w:rsidRDefault="00C657E3" w:rsidP="00C657E3">
            <w:pPr>
              <w:jc w:val="center"/>
              <w:rPr>
                <w:color w:val="000000"/>
                <w:sz w:val="16"/>
                <w:szCs w:val="16"/>
                <w:lang w:val="en-US"/>
              </w:rPr>
            </w:pPr>
            <w:r w:rsidRPr="00F634FD">
              <w:rPr>
                <w:color w:val="000000"/>
                <w:sz w:val="16"/>
                <w:szCs w:val="16"/>
                <w:lang w:val="en-US"/>
              </w:rPr>
              <w:t>5.72</w:t>
            </w:r>
          </w:p>
        </w:tc>
        <w:tc>
          <w:tcPr>
            <w:tcW w:w="1691" w:type="pct"/>
            <w:shd w:val="clear" w:color="000000" w:fill="FFFFFF"/>
            <w:tcMar>
              <w:left w:w="28" w:type="dxa"/>
              <w:bottom w:w="28" w:type="dxa"/>
              <w:right w:w="28" w:type="dxa"/>
            </w:tcMar>
            <w:hideMark/>
          </w:tcPr>
          <w:p w:rsidR="00C657E3" w:rsidRPr="00F634FD" w:rsidRDefault="000929C2" w:rsidP="00C657E3">
            <w:pPr>
              <w:rPr>
                <w:sz w:val="16"/>
                <w:szCs w:val="16"/>
              </w:rPr>
            </w:pPr>
            <w:r>
              <w:rPr>
                <w:sz w:val="16"/>
                <w:szCs w:val="16"/>
              </w:rPr>
              <w:t>у</w:t>
            </w:r>
            <w:r w:rsidR="00C657E3" w:rsidRPr="00F634FD">
              <w:rPr>
                <w:sz w:val="16"/>
                <w:szCs w:val="16"/>
              </w:rPr>
              <w:t xml:space="preserve">л. Преображенская </w:t>
            </w:r>
          </w:p>
        </w:tc>
        <w:tc>
          <w:tcPr>
            <w:tcW w:w="484" w:type="pct"/>
            <w:shd w:val="clear" w:color="000000" w:fill="FFFFFF"/>
            <w:tcMar>
              <w:left w:w="28" w:type="dxa"/>
              <w:bottom w:w="28" w:type="dxa"/>
              <w:right w:w="28" w:type="dxa"/>
            </w:tcMar>
            <w:hideMark/>
          </w:tcPr>
          <w:p w:rsidR="00C657E3" w:rsidRPr="00F634FD" w:rsidRDefault="00C657E3" w:rsidP="00C657E3">
            <w:pPr>
              <w:jc w:val="center"/>
              <w:rPr>
                <w:sz w:val="16"/>
                <w:szCs w:val="16"/>
              </w:rPr>
            </w:pPr>
            <w:r w:rsidRPr="00F634FD">
              <w:rPr>
                <w:sz w:val="16"/>
                <w:szCs w:val="16"/>
              </w:rPr>
              <w:t>0,4</w:t>
            </w:r>
          </w:p>
        </w:tc>
        <w:tc>
          <w:tcPr>
            <w:tcW w:w="340" w:type="pct"/>
            <w:shd w:val="clear" w:color="000000" w:fill="FFFFFF"/>
            <w:noWrap/>
            <w:tcMar>
              <w:left w:w="28" w:type="dxa"/>
              <w:bottom w:w="28" w:type="dxa"/>
              <w:right w:w="28" w:type="dxa"/>
            </w:tcMar>
            <w:hideMark/>
          </w:tcPr>
          <w:p w:rsidR="00C657E3" w:rsidRPr="00F634FD" w:rsidRDefault="00C657E3" w:rsidP="00C657E3">
            <w:pPr>
              <w:jc w:val="center"/>
              <w:rPr>
                <w:color w:val="000000"/>
                <w:sz w:val="16"/>
                <w:szCs w:val="16"/>
              </w:rPr>
            </w:pPr>
            <w:r w:rsidRPr="00F634FD">
              <w:rPr>
                <w:color w:val="000000"/>
                <w:sz w:val="16"/>
                <w:szCs w:val="16"/>
              </w:rPr>
              <w:t>0/0</w:t>
            </w:r>
          </w:p>
        </w:tc>
        <w:tc>
          <w:tcPr>
            <w:tcW w:w="387" w:type="pct"/>
            <w:shd w:val="clear" w:color="000000" w:fill="FFFFFF"/>
            <w:noWrap/>
            <w:tcMar>
              <w:left w:w="28" w:type="dxa"/>
              <w:bottom w:w="28" w:type="dxa"/>
              <w:right w:w="28" w:type="dxa"/>
            </w:tcMar>
            <w:hideMark/>
          </w:tcPr>
          <w:p w:rsidR="00C657E3" w:rsidRPr="00F634FD" w:rsidRDefault="00C657E3" w:rsidP="00C657E3">
            <w:pPr>
              <w:jc w:val="center"/>
              <w:rPr>
                <w:color w:val="000000"/>
                <w:sz w:val="16"/>
                <w:szCs w:val="16"/>
              </w:rPr>
            </w:pPr>
            <w:r w:rsidRPr="00F634FD">
              <w:rPr>
                <w:color w:val="000000"/>
                <w:sz w:val="16"/>
                <w:szCs w:val="16"/>
              </w:rPr>
              <w:t>0/0</w:t>
            </w:r>
          </w:p>
        </w:tc>
        <w:tc>
          <w:tcPr>
            <w:tcW w:w="340" w:type="pct"/>
            <w:shd w:val="clear" w:color="000000" w:fill="FFFFFF"/>
            <w:noWrap/>
            <w:tcMar>
              <w:left w:w="28" w:type="dxa"/>
              <w:bottom w:w="28" w:type="dxa"/>
              <w:right w:w="28" w:type="dxa"/>
            </w:tcMar>
            <w:hideMark/>
          </w:tcPr>
          <w:p w:rsidR="00C657E3" w:rsidRPr="00F634FD" w:rsidRDefault="00C657E3" w:rsidP="00C657E3">
            <w:pPr>
              <w:jc w:val="center"/>
              <w:rPr>
                <w:color w:val="000000"/>
                <w:sz w:val="16"/>
                <w:szCs w:val="16"/>
              </w:rPr>
            </w:pPr>
            <w:r w:rsidRPr="00F634FD">
              <w:rPr>
                <w:color w:val="000000"/>
                <w:sz w:val="16"/>
                <w:szCs w:val="16"/>
              </w:rPr>
              <w:t> </w:t>
            </w:r>
          </w:p>
        </w:tc>
        <w:tc>
          <w:tcPr>
            <w:tcW w:w="339" w:type="pct"/>
            <w:shd w:val="clear" w:color="000000" w:fill="FFFFFF"/>
            <w:noWrap/>
            <w:tcMar>
              <w:left w:w="28" w:type="dxa"/>
              <w:bottom w:w="28" w:type="dxa"/>
              <w:right w:w="28" w:type="dxa"/>
            </w:tcMar>
            <w:hideMark/>
          </w:tcPr>
          <w:p w:rsidR="00C657E3" w:rsidRPr="00F634FD" w:rsidRDefault="00C657E3" w:rsidP="00C657E3">
            <w:pPr>
              <w:jc w:val="center"/>
              <w:rPr>
                <w:color w:val="000000"/>
                <w:sz w:val="16"/>
                <w:szCs w:val="16"/>
              </w:rPr>
            </w:pPr>
            <w:r w:rsidRPr="00F634FD">
              <w:rPr>
                <w:color w:val="000000"/>
                <w:sz w:val="16"/>
                <w:szCs w:val="16"/>
              </w:rPr>
              <w:t> </w:t>
            </w:r>
          </w:p>
        </w:tc>
        <w:tc>
          <w:tcPr>
            <w:tcW w:w="375" w:type="pct"/>
            <w:shd w:val="clear" w:color="000000" w:fill="FFFFFF"/>
            <w:tcMar>
              <w:left w:w="28" w:type="dxa"/>
              <w:bottom w:w="28" w:type="dxa"/>
              <w:right w:w="28" w:type="dxa"/>
            </w:tcMar>
            <w:hideMark/>
          </w:tcPr>
          <w:p w:rsidR="00C657E3" w:rsidRPr="00F634FD" w:rsidRDefault="00C657E3" w:rsidP="00C657E3">
            <w:pPr>
              <w:jc w:val="center"/>
              <w:rPr>
                <w:color w:val="000000"/>
                <w:sz w:val="16"/>
                <w:szCs w:val="16"/>
              </w:rPr>
            </w:pPr>
            <w:r w:rsidRPr="00F634FD">
              <w:rPr>
                <w:color w:val="000000"/>
                <w:sz w:val="16"/>
                <w:szCs w:val="16"/>
              </w:rPr>
              <w:t>0/0</w:t>
            </w:r>
          </w:p>
        </w:tc>
        <w:tc>
          <w:tcPr>
            <w:tcW w:w="295" w:type="pct"/>
            <w:shd w:val="clear" w:color="000000" w:fill="FFFFFF"/>
            <w:tcMar>
              <w:left w:w="28" w:type="dxa"/>
              <w:bottom w:w="28" w:type="dxa"/>
              <w:right w:w="28" w:type="dxa"/>
            </w:tcMar>
            <w:hideMark/>
          </w:tcPr>
          <w:p w:rsidR="00C657E3" w:rsidRPr="00F634FD" w:rsidRDefault="00C657E3" w:rsidP="00C657E3">
            <w:pPr>
              <w:jc w:val="center"/>
              <w:rPr>
                <w:color w:val="000000"/>
                <w:sz w:val="16"/>
                <w:szCs w:val="16"/>
              </w:rPr>
            </w:pPr>
            <w:r w:rsidRPr="00F634FD">
              <w:rPr>
                <w:color w:val="000000"/>
                <w:sz w:val="16"/>
                <w:szCs w:val="16"/>
              </w:rPr>
              <w:t>0/0</w:t>
            </w:r>
          </w:p>
        </w:tc>
        <w:tc>
          <w:tcPr>
            <w:tcW w:w="295" w:type="pct"/>
            <w:shd w:val="clear" w:color="000000" w:fill="FFFFFF"/>
            <w:tcMar>
              <w:left w:w="28" w:type="dxa"/>
              <w:bottom w:w="28" w:type="dxa"/>
              <w:right w:w="28" w:type="dxa"/>
            </w:tcMar>
            <w:hideMark/>
          </w:tcPr>
          <w:p w:rsidR="00C657E3" w:rsidRPr="00F634FD" w:rsidRDefault="00C657E3" w:rsidP="00C657E3">
            <w:pPr>
              <w:jc w:val="center"/>
              <w:rPr>
                <w:color w:val="000000"/>
                <w:sz w:val="16"/>
                <w:szCs w:val="16"/>
              </w:rPr>
            </w:pPr>
            <w:r w:rsidRPr="00F634FD">
              <w:rPr>
                <w:color w:val="000000"/>
                <w:sz w:val="16"/>
                <w:szCs w:val="16"/>
              </w:rPr>
              <w:t>0/0</w:t>
            </w:r>
          </w:p>
        </w:tc>
        <w:tc>
          <w:tcPr>
            <w:tcW w:w="294" w:type="pct"/>
            <w:shd w:val="clear" w:color="000000" w:fill="FFFFFF"/>
            <w:tcMar>
              <w:left w:w="28" w:type="dxa"/>
              <w:bottom w:w="28" w:type="dxa"/>
              <w:right w:w="28" w:type="dxa"/>
            </w:tcMar>
            <w:hideMark/>
          </w:tcPr>
          <w:p w:rsidR="00C657E3" w:rsidRPr="00F634FD" w:rsidRDefault="00C657E3" w:rsidP="00C657E3">
            <w:pPr>
              <w:jc w:val="center"/>
              <w:rPr>
                <w:color w:val="000000"/>
                <w:sz w:val="16"/>
                <w:szCs w:val="16"/>
              </w:rPr>
            </w:pPr>
            <w:r w:rsidRPr="00F634FD">
              <w:rPr>
                <w:color w:val="000000"/>
                <w:sz w:val="16"/>
                <w:szCs w:val="16"/>
              </w:rPr>
              <w:t>0/0</w:t>
            </w:r>
          </w:p>
        </w:tc>
      </w:tr>
      <w:tr w:rsidR="00181D06" w:rsidRPr="00F634FD" w:rsidTr="00181D06">
        <w:trPr>
          <w:trHeight w:val="62"/>
        </w:trPr>
        <w:tc>
          <w:tcPr>
            <w:tcW w:w="160" w:type="pct"/>
            <w:shd w:val="clear" w:color="000000" w:fill="FFFFFF"/>
            <w:tcMar>
              <w:left w:w="28" w:type="dxa"/>
              <w:bottom w:w="28" w:type="dxa"/>
              <w:right w:w="28" w:type="dxa"/>
            </w:tcMar>
            <w:hideMark/>
          </w:tcPr>
          <w:p w:rsidR="00C657E3" w:rsidRPr="00F634FD" w:rsidRDefault="00C657E3" w:rsidP="00C657E3">
            <w:pPr>
              <w:jc w:val="center"/>
              <w:rPr>
                <w:color w:val="000000"/>
                <w:sz w:val="16"/>
                <w:szCs w:val="16"/>
                <w:lang w:val="en-US"/>
              </w:rPr>
            </w:pPr>
            <w:r w:rsidRPr="00F634FD">
              <w:rPr>
                <w:color w:val="000000"/>
                <w:sz w:val="16"/>
                <w:szCs w:val="16"/>
                <w:lang w:val="en-US"/>
              </w:rPr>
              <w:t>5.73</w:t>
            </w:r>
          </w:p>
        </w:tc>
        <w:tc>
          <w:tcPr>
            <w:tcW w:w="1691" w:type="pct"/>
            <w:shd w:val="clear" w:color="000000" w:fill="FFFFFF"/>
            <w:tcMar>
              <w:left w:w="28" w:type="dxa"/>
              <w:bottom w:w="28" w:type="dxa"/>
              <w:right w:w="28" w:type="dxa"/>
            </w:tcMar>
            <w:hideMark/>
          </w:tcPr>
          <w:p w:rsidR="00C657E3" w:rsidRPr="00F634FD" w:rsidRDefault="000929C2" w:rsidP="00C657E3">
            <w:pPr>
              <w:rPr>
                <w:sz w:val="16"/>
                <w:szCs w:val="16"/>
              </w:rPr>
            </w:pPr>
            <w:r>
              <w:rPr>
                <w:sz w:val="16"/>
                <w:szCs w:val="16"/>
              </w:rPr>
              <w:t>п</w:t>
            </w:r>
            <w:r w:rsidR="00C657E3" w:rsidRPr="00F634FD">
              <w:rPr>
                <w:sz w:val="16"/>
                <w:szCs w:val="16"/>
              </w:rPr>
              <w:t xml:space="preserve">ер. Станционный </w:t>
            </w:r>
          </w:p>
        </w:tc>
        <w:tc>
          <w:tcPr>
            <w:tcW w:w="484" w:type="pct"/>
            <w:shd w:val="clear" w:color="000000" w:fill="FFFFFF"/>
            <w:tcMar>
              <w:left w:w="28" w:type="dxa"/>
              <w:bottom w:w="28" w:type="dxa"/>
              <w:right w:w="28" w:type="dxa"/>
            </w:tcMar>
            <w:hideMark/>
          </w:tcPr>
          <w:p w:rsidR="00C657E3" w:rsidRPr="00F634FD" w:rsidRDefault="00C657E3" w:rsidP="00C657E3">
            <w:pPr>
              <w:jc w:val="center"/>
              <w:rPr>
                <w:sz w:val="16"/>
                <w:szCs w:val="16"/>
              </w:rPr>
            </w:pPr>
            <w:r w:rsidRPr="00F634FD">
              <w:rPr>
                <w:sz w:val="16"/>
                <w:szCs w:val="16"/>
              </w:rPr>
              <w:t>0,15</w:t>
            </w:r>
          </w:p>
        </w:tc>
        <w:tc>
          <w:tcPr>
            <w:tcW w:w="340" w:type="pct"/>
            <w:shd w:val="clear" w:color="000000" w:fill="FFFFFF"/>
            <w:noWrap/>
            <w:tcMar>
              <w:left w:w="28" w:type="dxa"/>
              <w:bottom w:w="28" w:type="dxa"/>
              <w:right w:w="28" w:type="dxa"/>
            </w:tcMar>
            <w:hideMark/>
          </w:tcPr>
          <w:p w:rsidR="00C657E3" w:rsidRPr="00F634FD" w:rsidRDefault="00C657E3" w:rsidP="00C657E3">
            <w:pPr>
              <w:jc w:val="center"/>
              <w:rPr>
                <w:color w:val="000000"/>
                <w:sz w:val="16"/>
                <w:szCs w:val="16"/>
              </w:rPr>
            </w:pPr>
            <w:r w:rsidRPr="00F634FD">
              <w:rPr>
                <w:color w:val="000000"/>
                <w:sz w:val="16"/>
                <w:szCs w:val="16"/>
              </w:rPr>
              <w:t>0/0</w:t>
            </w:r>
          </w:p>
        </w:tc>
        <w:tc>
          <w:tcPr>
            <w:tcW w:w="387" w:type="pct"/>
            <w:shd w:val="clear" w:color="000000" w:fill="FFFFFF"/>
            <w:noWrap/>
            <w:tcMar>
              <w:left w:w="28" w:type="dxa"/>
              <w:bottom w:w="28" w:type="dxa"/>
              <w:right w:w="28" w:type="dxa"/>
            </w:tcMar>
            <w:hideMark/>
          </w:tcPr>
          <w:p w:rsidR="00C657E3" w:rsidRPr="00F634FD" w:rsidRDefault="00C657E3" w:rsidP="00C657E3">
            <w:pPr>
              <w:jc w:val="center"/>
              <w:rPr>
                <w:color w:val="000000"/>
                <w:sz w:val="16"/>
                <w:szCs w:val="16"/>
              </w:rPr>
            </w:pPr>
            <w:r w:rsidRPr="00F634FD">
              <w:rPr>
                <w:color w:val="000000"/>
                <w:sz w:val="16"/>
                <w:szCs w:val="16"/>
              </w:rPr>
              <w:t>0/0</w:t>
            </w:r>
          </w:p>
        </w:tc>
        <w:tc>
          <w:tcPr>
            <w:tcW w:w="340" w:type="pct"/>
            <w:shd w:val="clear" w:color="000000" w:fill="FFFFFF"/>
            <w:noWrap/>
            <w:tcMar>
              <w:left w:w="28" w:type="dxa"/>
              <w:bottom w:w="28" w:type="dxa"/>
              <w:right w:w="28" w:type="dxa"/>
            </w:tcMar>
            <w:hideMark/>
          </w:tcPr>
          <w:p w:rsidR="00C657E3" w:rsidRPr="00F634FD" w:rsidRDefault="00C657E3" w:rsidP="00C657E3">
            <w:pPr>
              <w:jc w:val="center"/>
              <w:rPr>
                <w:color w:val="000000"/>
                <w:sz w:val="16"/>
                <w:szCs w:val="16"/>
              </w:rPr>
            </w:pPr>
            <w:r w:rsidRPr="00F634FD">
              <w:rPr>
                <w:color w:val="000000"/>
                <w:sz w:val="16"/>
                <w:szCs w:val="16"/>
              </w:rPr>
              <w:t> </w:t>
            </w:r>
          </w:p>
        </w:tc>
        <w:tc>
          <w:tcPr>
            <w:tcW w:w="339" w:type="pct"/>
            <w:shd w:val="clear" w:color="000000" w:fill="FFFFFF"/>
            <w:noWrap/>
            <w:tcMar>
              <w:left w:w="28" w:type="dxa"/>
              <w:bottom w:w="28" w:type="dxa"/>
              <w:right w:w="28" w:type="dxa"/>
            </w:tcMar>
            <w:hideMark/>
          </w:tcPr>
          <w:p w:rsidR="00C657E3" w:rsidRPr="00F634FD" w:rsidRDefault="00C657E3" w:rsidP="00C657E3">
            <w:pPr>
              <w:jc w:val="center"/>
              <w:rPr>
                <w:color w:val="000000"/>
                <w:sz w:val="16"/>
                <w:szCs w:val="16"/>
              </w:rPr>
            </w:pPr>
            <w:r w:rsidRPr="00F634FD">
              <w:rPr>
                <w:color w:val="000000"/>
                <w:sz w:val="16"/>
                <w:szCs w:val="16"/>
              </w:rPr>
              <w:t> </w:t>
            </w:r>
          </w:p>
        </w:tc>
        <w:tc>
          <w:tcPr>
            <w:tcW w:w="375" w:type="pct"/>
            <w:shd w:val="clear" w:color="000000" w:fill="FFFFFF"/>
            <w:tcMar>
              <w:left w:w="28" w:type="dxa"/>
              <w:bottom w:w="28" w:type="dxa"/>
              <w:right w:w="28" w:type="dxa"/>
            </w:tcMar>
            <w:hideMark/>
          </w:tcPr>
          <w:p w:rsidR="00C657E3" w:rsidRPr="00F634FD" w:rsidRDefault="00C657E3" w:rsidP="00C657E3">
            <w:pPr>
              <w:jc w:val="center"/>
              <w:rPr>
                <w:color w:val="000000"/>
                <w:sz w:val="16"/>
                <w:szCs w:val="16"/>
              </w:rPr>
            </w:pPr>
            <w:r w:rsidRPr="00F634FD">
              <w:rPr>
                <w:color w:val="000000"/>
                <w:sz w:val="16"/>
                <w:szCs w:val="16"/>
              </w:rPr>
              <w:t>0/0</w:t>
            </w:r>
          </w:p>
        </w:tc>
        <w:tc>
          <w:tcPr>
            <w:tcW w:w="295" w:type="pct"/>
            <w:shd w:val="clear" w:color="000000" w:fill="FFFFFF"/>
            <w:tcMar>
              <w:left w:w="28" w:type="dxa"/>
              <w:bottom w:w="28" w:type="dxa"/>
              <w:right w:w="28" w:type="dxa"/>
            </w:tcMar>
            <w:hideMark/>
          </w:tcPr>
          <w:p w:rsidR="00C657E3" w:rsidRPr="00F634FD" w:rsidRDefault="00C657E3" w:rsidP="00C657E3">
            <w:pPr>
              <w:jc w:val="center"/>
              <w:rPr>
                <w:color w:val="000000"/>
                <w:sz w:val="16"/>
                <w:szCs w:val="16"/>
              </w:rPr>
            </w:pPr>
            <w:r w:rsidRPr="00F634FD">
              <w:rPr>
                <w:color w:val="000000"/>
                <w:sz w:val="16"/>
                <w:szCs w:val="16"/>
              </w:rPr>
              <w:t>0/0</w:t>
            </w:r>
          </w:p>
        </w:tc>
        <w:tc>
          <w:tcPr>
            <w:tcW w:w="295" w:type="pct"/>
            <w:shd w:val="clear" w:color="000000" w:fill="FFFFFF"/>
            <w:tcMar>
              <w:left w:w="28" w:type="dxa"/>
              <w:bottom w:w="28" w:type="dxa"/>
              <w:right w:w="28" w:type="dxa"/>
            </w:tcMar>
            <w:hideMark/>
          </w:tcPr>
          <w:p w:rsidR="00C657E3" w:rsidRPr="00F634FD" w:rsidRDefault="00C657E3" w:rsidP="00C657E3">
            <w:pPr>
              <w:jc w:val="center"/>
              <w:rPr>
                <w:color w:val="000000"/>
                <w:sz w:val="16"/>
                <w:szCs w:val="16"/>
              </w:rPr>
            </w:pPr>
            <w:r w:rsidRPr="00F634FD">
              <w:rPr>
                <w:color w:val="000000"/>
                <w:sz w:val="16"/>
                <w:szCs w:val="16"/>
              </w:rPr>
              <w:t>0/0</w:t>
            </w:r>
          </w:p>
        </w:tc>
        <w:tc>
          <w:tcPr>
            <w:tcW w:w="294" w:type="pct"/>
            <w:shd w:val="clear" w:color="000000" w:fill="FFFFFF"/>
            <w:tcMar>
              <w:left w:w="28" w:type="dxa"/>
              <w:bottom w:w="28" w:type="dxa"/>
              <w:right w:w="28" w:type="dxa"/>
            </w:tcMar>
            <w:hideMark/>
          </w:tcPr>
          <w:p w:rsidR="00C657E3" w:rsidRPr="00F634FD" w:rsidRDefault="00C657E3" w:rsidP="00C657E3">
            <w:pPr>
              <w:jc w:val="center"/>
              <w:rPr>
                <w:color w:val="000000"/>
                <w:sz w:val="16"/>
                <w:szCs w:val="16"/>
              </w:rPr>
            </w:pPr>
            <w:r w:rsidRPr="00F634FD">
              <w:rPr>
                <w:color w:val="000000"/>
                <w:sz w:val="16"/>
                <w:szCs w:val="16"/>
              </w:rPr>
              <w:t>0/0</w:t>
            </w:r>
          </w:p>
        </w:tc>
      </w:tr>
      <w:tr w:rsidR="00181D06" w:rsidRPr="00F634FD" w:rsidTr="00181D06">
        <w:trPr>
          <w:trHeight w:val="62"/>
        </w:trPr>
        <w:tc>
          <w:tcPr>
            <w:tcW w:w="160" w:type="pct"/>
            <w:shd w:val="clear" w:color="000000" w:fill="FFFFFF"/>
            <w:tcMar>
              <w:left w:w="28" w:type="dxa"/>
              <w:bottom w:w="28" w:type="dxa"/>
              <w:right w:w="28" w:type="dxa"/>
            </w:tcMar>
            <w:hideMark/>
          </w:tcPr>
          <w:p w:rsidR="00C657E3" w:rsidRPr="00F634FD" w:rsidRDefault="00C657E3" w:rsidP="00C657E3">
            <w:pPr>
              <w:jc w:val="center"/>
              <w:rPr>
                <w:color w:val="000000"/>
                <w:sz w:val="16"/>
                <w:szCs w:val="16"/>
                <w:lang w:val="en-US"/>
              </w:rPr>
            </w:pPr>
            <w:r w:rsidRPr="00F634FD">
              <w:rPr>
                <w:color w:val="000000"/>
                <w:sz w:val="16"/>
                <w:szCs w:val="16"/>
                <w:lang w:val="en-US"/>
              </w:rPr>
              <w:t>5.74</w:t>
            </w:r>
          </w:p>
        </w:tc>
        <w:tc>
          <w:tcPr>
            <w:tcW w:w="1691" w:type="pct"/>
            <w:shd w:val="clear" w:color="000000" w:fill="FFFFFF"/>
            <w:tcMar>
              <w:left w:w="28" w:type="dxa"/>
              <w:bottom w:w="28" w:type="dxa"/>
              <w:right w:w="28" w:type="dxa"/>
            </w:tcMar>
            <w:hideMark/>
          </w:tcPr>
          <w:p w:rsidR="00C657E3" w:rsidRPr="00F634FD" w:rsidRDefault="000929C2" w:rsidP="00C657E3">
            <w:pPr>
              <w:rPr>
                <w:sz w:val="16"/>
                <w:szCs w:val="16"/>
              </w:rPr>
            </w:pPr>
            <w:r>
              <w:rPr>
                <w:sz w:val="16"/>
                <w:szCs w:val="16"/>
              </w:rPr>
              <w:t>у</w:t>
            </w:r>
            <w:r w:rsidR="00C657E3" w:rsidRPr="00F634FD">
              <w:rPr>
                <w:sz w:val="16"/>
                <w:szCs w:val="16"/>
              </w:rPr>
              <w:t xml:space="preserve">л. </w:t>
            </w:r>
            <w:proofErr w:type="spellStart"/>
            <w:r w:rsidR="00C657E3" w:rsidRPr="00F634FD">
              <w:rPr>
                <w:sz w:val="16"/>
                <w:szCs w:val="16"/>
              </w:rPr>
              <w:t>Шестаковская</w:t>
            </w:r>
            <w:proofErr w:type="spellEnd"/>
            <w:r w:rsidR="00C657E3" w:rsidRPr="00F634FD">
              <w:rPr>
                <w:sz w:val="16"/>
                <w:szCs w:val="16"/>
              </w:rPr>
              <w:t xml:space="preserve"> </w:t>
            </w:r>
          </w:p>
        </w:tc>
        <w:tc>
          <w:tcPr>
            <w:tcW w:w="484" w:type="pct"/>
            <w:shd w:val="clear" w:color="000000" w:fill="FFFFFF"/>
            <w:tcMar>
              <w:left w:w="28" w:type="dxa"/>
              <w:bottom w:w="28" w:type="dxa"/>
              <w:right w:w="28" w:type="dxa"/>
            </w:tcMar>
            <w:hideMark/>
          </w:tcPr>
          <w:p w:rsidR="00C657E3" w:rsidRPr="00F634FD" w:rsidRDefault="00C657E3" w:rsidP="00C657E3">
            <w:pPr>
              <w:jc w:val="center"/>
              <w:rPr>
                <w:sz w:val="16"/>
                <w:szCs w:val="16"/>
              </w:rPr>
            </w:pPr>
            <w:r w:rsidRPr="00F634FD">
              <w:rPr>
                <w:sz w:val="16"/>
                <w:szCs w:val="16"/>
              </w:rPr>
              <w:t>0,47</w:t>
            </w:r>
          </w:p>
        </w:tc>
        <w:tc>
          <w:tcPr>
            <w:tcW w:w="340" w:type="pct"/>
            <w:shd w:val="clear" w:color="000000" w:fill="FFFFFF"/>
            <w:noWrap/>
            <w:tcMar>
              <w:left w:w="28" w:type="dxa"/>
              <w:bottom w:w="28" w:type="dxa"/>
              <w:right w:w="28" w:type="dxa"/>
            </w:tcMar>
            <w:hideMark/>
          </w:tcPr>
          <w:p w:rsidR="00C657E3" w:rsidRPr="00F634FD" w:rsidRDefault="00C657E3" w:rsidP="00C657E3">
            <w:pPr>
              <w:jc w:val="center"/>
              <w:rPr>
                <w:color w:val="000000"/>
                <w:sz w:val="16"/>
                <w:szCs w:val="16"/>
              </w:rPr>
            </w:pPr>
            <w:r w:rsidRPr="00F634FD">
              <w:rPr>
                <w:color w:val="000000"/>
                <w:sz w:val="16"/>
                <w:szCs w:val="16"/>
              </w:rPr>
              <w:t>0,47/100</w:t>
            </w:r>
          </w:p>
        </w:tc>
        <w:tc>
          <w:tcPr>
            <w:tcW w:w="387" w:type="pct"/>
            <w:shd w:val="clear" w:color="000000" w:fill="FFFFFF"/>
            <w:noWrap/>
            <w:tcMar>
              <w:left w:w="28" w:type="dxa"/>
              <w:bottom w:w="28" w:type="dxa"/>
              <w:right w:w="28" w:type="dxa"/>
            </w:tcMar>
            <w:hideMark/>
          </w:tcPr>
          <w:p w:rsidR="00C657E3" w:rsidRPr="00F634FD" w:rsidRDefault="00C657E3" w:rsidP="00C657E3">
            <w:pPr>
              <w:jc w:val="center"/>
              <w:rPr>
                <w:color w:val="000000"/>
                <w:sz w:val="16"/>
                <w:szCs w:val="16"/>
              </w:rPr>
            </w:pPr>
            <w:r w:rsidRPr="00F634FD">
              <w:rPr>
                <w:color w:val="000000"/>
                <w:sz w:val="16"/>
                <w:szCs w:val="16"/>
              </w:rPr>
              <w:t>0,47/100</w:t>
            </w:r>
          </w:p>
        </w:tc>
        <w:tc>
          <w:tcPr>
            <w:tcW w:w="340" w:type="pct"/>
            <w:shd w:val="clear" w:color="000000" w:fill="FFFFFF"/>
            <w:noWrap/>
            <w:tcMar>
              <w:left w:w="28" w:type="dxa"/>
              <w:bottom w:w="28" w:type="dxa"/>
              <w:right w:w="28" w:type="dxa"/>
            </w:tcMar>
            <w:hideMark/>
          </w:tcPr>
          <w:p w:rsidR="00C657E3" w:rsidRPr="00F634FD" w:rsidRDefault="00C657E3" w:rsidP="00C657E3">
            <w:pPr>
              <w:jc w:val="center"/>
              <w:rPr>
                <w:color w:val="000000"/>
                <w:sz w:val="16"/>
                <w:szCs w:val="16"/>
              </w:rPr>
            </w:pPr>
            <w:r w:rsidRPr="00F634FD">
              <w:rPr>
                <w:color w:val="000000"/>
                <w:sz w:val="16"/>
                <w:szCs w:val="16"/>
              </w:rPr>
              <w:t> </w:t>
            </w:r>
          </w:p>
        </w:tc>
        <w:tc>
          <w:tcPr>
            <w:tcW w:w="339" w:type="pct"/>
            <w:shd w:val="clear" w:color="000000" w:fill="FFFFFF"/>
            <w:noWrap/>
            <w:tcMar>
              <w:left w:w="28" w:type="dxa"/>
              <w:bottom w:w="28" w:type="dxa"/>
              <w:right w:w="28" w:type="dxa"/>
            </w:tcMar>
            <w:hideMark/>
          </w:tcPr>
          <w:p w:rsidR="00C657E3" w:rsidRPr="00F634FD" w:rsidRDefault="00C657E3" w:rsidP="00C657E3">
            <w:pPr>
              <w:jc w:val="center"/>
              <w:rPr>
                <w:color w:val="000000"/>
                <w:sz w:val="16"/>
                <w:szCs w:val="16"/>
              </w:rPr>
            </w:pPr>
            <w:r w:rsidRPr="00F634FD">
              <w:rPr>
                <w:color w:val="000000"/>
                <w:sz w:val="16"/>
                <w:szCs w:val="16"/>
              </w:rPr>
              <w:t> </w:t>
            </w:r>
          </w:p>
        </w:tc>
        <w:tc>
          <w:tcPr>
            <w:tcW w:w="375" w:type="pct"/>
            <w:shd w:val="clear" w:color="000000" w:fill="FFFFFF"/>
            <w:tcMar>
              <w:left w:w="28" w:type="dxa"/>
              <w:bottom w:w="28" w:type="dxa"/>
              <w:right w:w="28" w:type="dxa"/>
            </w:tcMar>
            <w:hideMark/>
          </w:tcPr>
          <w:p w:rsidR="00C657E3" w:rsidRPr="00F634FD" w:rsidRDefault="00C657E3" w:rsidP="00C657E3">
            <w:pPr>
              <w:jc w:val="center"/>
              <w:rPr>
                <w:color w:val="000000"/>
                <w:sz w:val="16"/>
                <w:szCs w:val="16"/>
              </w:rPr>
            </w:pPr>
            <w:r w:rsidRPr="00F634FD">
              <w:rPr>
                <w:color w:val="000000"/>
                <w:sz w:val="16"/>
                <w:szCs w:val="16"/>
              </w:rPr>
              <w:t>0,47/100</w:t>
            </w:r>
          </w:p>
        </w:tc>
        <w:tc>
          <w:tcPr>
            <w:tcW w:w="295" w:type="pct"/>
            <w:shd w:val="clear" w:color="000000" w:fill="FFFFFF"/>
            <w:tcMar>
              <w:left w:w="28" w:type="dxa"/>
              <w:bottom w:w="28" w:type="dxa"/>
              <w:right w:w="28" w:type="dxa"/>
            </w:tcMar>
            <w:hideMark/>
          </w:tcPr>
          <w:p w:rsidR="00C657E3" w:rsidRPr="00F634FD" w:rsidRDefault="00C657E3" w:rsidP="00C657E3">
            <w:pPr>
              <w:jc w:val="center"/>
              <w:rPr>
                <w:color w:val="000000"/>
                <w:sz w:val="16"/>
                <w:szCs w:val="16"/>
              </w:rPr>
            </w:pPr>
            <w:r w:rsidRPr="00F634FD">
              <w:rPr>
                <w:color w:val="000000"/>
                <w:sz w:val="16"/>
                <w:szCs w:val="16"/>
              </w:rPr>
              <w:t>0,47/100</w:t>
            </w:r>
          </w:p>
        </w:tc>
        <w:tc>
          <w:tcPr>
            <w:tcW w:w="295" w:type="pct"/>
            <w:shd w:val="clear" w:color="000000" w:fill="FFFFFF"/>
            <w:tcMar>
              <w:left w:w="28" w:type="dxa"/>
              <w:bottom w:w="28" w:type="dxa"/>
              <w:right w:w="28" w:type="dxa"/>
            </w:tcMar>
            <w:hideMark/>
          </w:tcPr>
          <w:p w:rsidR="00C657E3" w:rsidRPr="00F634FD" w:rsidRDefault="00C657E3" w:rsidP="00C657E3">
            <w:pPr>
              <w:jc w:val="center"/>
              <w:rPr>
                <w:color w:val="000000"/>
                <w:sz w:val="16"/>
                <w:szCs w:val="16"/>
              </w:rPr>
            </w:pPr>
            <w:r w:rsidRPr="00F634FD">
              <w:rPr>
                <w:color w:val="000000"/>
                <w:sz w:val="16"/>
                <w:szCs w:val="16"/>
              </w:rPr>
              <w:t>0,47/100</w:t>
            </w:r>
          </w:p>
        </w:tc>
        <w:tc>
          <w:tcPr>
            <w:tcW w:w="294" w:type="pct"/>
            <w:shd w:val="clear" w:color="000000" w:fill="FFFFFF"/>
            <w:tcMar>
              <w:left w:w="28" w:type="dxa"/>
              <w:bottom w:w="28" w:type="dxa"/>
              <w:right w:w="28" w:type="dxa"/>
            </w:tcMar>
            <w:hideMark/>
          </w:tcPr>
          <w:p w:rsidR="00C657E3" w:rsidRPr="00F634FD" w:rsidRDefault="00C657E3" w:rsidP="00C657E3">
            <w:pPr>
              <w:jc w:val="center"/>
              <w:rPr>
                <w:color w:val="000000"/>
                <w:sz w:val="16"/>
                <w:szCs w:val="16"/>
              </w:rPr>
            </w:pPr>
            <w:r w:rsidRPr="00F634FD">
              <w:rPr>
                <w:color w:val="000000"/>
                <w:sz w:val="16"/>
                <w:szCs w:val="16"/>
              </w:rPr>
              <w:t>0,47/100</w:t>
            </w:r>
          </w:p>
        </w:tc>
      </w:tr>
      <w:tr w:rsidR="00181D06" w:rsidRPr="00F634FD" w:rsidTr="00181D06">
        <w:trPr>
          <w:trHeight w:val="62"/>
        </w:trPr>
        <w:tc>
          <w:tcPr>
            <w:tcW w:w="160" w:type="pct"/>
            <w:shd w:val="clear" w:color="000000" w:fill="FFFFFF"/>
            <w:tcMar>
              <w:left w:w="28" w:type="dxa"/>
              <w:bottom w:w="28" w:type="dxa"/>
              <w:right w:w="28" w:type="dxa"/>
            </w:tcMar>
            <w:hideMark/>
          </w:tcPr>
          <w:p w:rsidR="00C657E3" w:rsidRPr="00F634FD" w:rsidRDefault="00C657E3" w:rsidP="00C657E3">
            <w:pPr>
              <w:jc w:val="center"/>
              <w:rPr>
                <w:color w:val="000000"/>
                <w:sz w:val="16"/>
                <w:szCs w:val="16"/>
                <w:lang w:val="en-US"/>
              </w:rPr>
            </w:pPr>
            <w:r w:rsidRPr="00F634FD">
              <w:rPr>
                <w:color w:val="000000"/>
                <w:sz w:val="16"/>
                <w:szCs w:val="16"/>
                <w:lang w:val="en-US"/>
              </w:rPr>
              <w:t>5.75</w:t>
            </w:r>
          </w:p>
        </w:tc>
        <w:tc>
          <w:tcPr>
            <w:tcW w:w="1691" w:type="pct"/>
            <w:shd w:val="clear" w:color="000000" w:fill="FFFFFF"/>
            <w:tcMar>
              <w:left w:w="28" w:type="dxa"/>
              <w:bottom w:w="28" w:type="dxa"/>
              <w:right w:w="28" w:type="dxa"/>
            </w:tcMar>
            <w:hideMark/>
          </w:tcPr>
          <w:p w:rsidR="00C657E3" w:rsidRPr="00F634FD" w:rsidRDefault="000929C2" w:rsidP="00C657E3">
            <w:pPr>
              <w:rPr>
                <w:sz w:val="16"/>
                <w:szCs w:val="16"/>
              </w:rPr>
            </w:pPr>
            <w:r>
              <w:rPr>
                <w:sz w:val="16"/>
                <w:szCs w:val="16"/>
              </w:rPr>
              <w:t>у</w:t>
            </w:r>
            <w:r w:rsidR="00C657E3" w:rsidRPr="00F634FD">
              <w:rPr>
                <w:sz w:val="16"/>
                <w:szCs w:val="16"/>
              </w:rPr>
              <w:t>л. Успенская</w:t>
            </w:r>
          </w:p>
        </w:tc>
        <w:tc>
          <w:tcPr>
            <w:tcW w:w="484" w:type="pct"/>
            <w:shd w:val="clear" w:color="000000" w:fill="FFFFFF"/>
            <w:tcMar>
              <w:left w:w="28" w:type="dxa"/>
              <w:bottom w:w="28" w:type="dxa"/>
              <w:right w:w="28" w:type="dxa"/>
            </w:tcMar>
            <w:hideMark/>
          </w:tcPr>
          <w:p w:rsidR="00C657E3" w:rsidRPr="00F634FD" w:rsidRDefault="00C657E3" w:rsidP="00C657E3">
            <w:pPr>
              <w:jc w:val="center"/>
              <w:rPr>
                <w:sz w:val="16"/>
                <w:szCs w:val="16"/>
              </w:rPr>
            </w:pPr>
            <w:r w:rsidRPr="00F634FD">
              <w:rPr>
                <w:sz w:val="16"/>
                <w:szCs w:val="16"/>
              </w:rPr>
              <w:t>0,78</w:t>
            </w:r>
          </w:p>
        </w:tc>
        <w:tc>
          <w:tcPr>
            <w:tcW w:w="340" w:type="pct"/>
            <w:shd w:val="clear" w:color="000000" w:fill="FFFFFF"/>
            <w:noWrap/>
            <w:tcMar>
              <w:left w:w="28" w:type="dxa"/>
              <w:bottom w:w="28" w:type="dxa"/>
              <w:right w:w="28" w:type="dxa"/>
            </w:tcMar>
            <w:hideMark/>
          </w:tcPr>
          <w:p w:rsidR="00C657E3" w:rsidRPr="00F634FD" w:rsidRDefault="00C657E3" w:rsidP="00C657E3">
            <w:pPr>
              <w:jc w:val="center"/>
              <w:rPr>
                <w:color w:val="000000"/>
                <w:sz w:val="16"/>
                <w:szCs w:val="16"/>
              </w:rPr>
            </w:pPr>
            <w:r w:rsidRPr="00F634FD">
              <w:rPr>
                <w:color w:val="000000"/>
                <w:sz w:val="16"/>
                <w:szCs w:val="16"/>
              </w:rPr>
              <w:t>0,78/73,5</w:t>
            </w:r>
          </w:p>
        </w:tc>
        <w:tc>
          <w:tcPr>
            <w:tcW w:w="387" w:type="pct"/>
            <w:shd w:val="clear" w:color="000000" w:fill="FFFFFF"/>
            <w:noWrap/>
            <w:tcMar>
              <w:left w:w="28" w:type="dxa"/>
              <w:bottom w:w="28" w:type="dxa"/>
              <w:right w:w="28" w:type="dxa"/>
            </w:tcMar>
            <w:hideMark/>
          </w:tcPr>
          <w:p w:rsidR="00C657E3" w:rsidRPr="00F634FD" w:rsidRDefault="00C657E3" w:rsidP="00C657E3">
            <w:pPr>
              <w:jc w:val="center"/>
              <w:rPr>
                <w:color w:val="000000"/>
                <w:sz w:val="16"/>
                <w:szCs w:val="16"/>
              </w:rPr>
            </w:pPr>
            <w:r w:rsidRPr="00F634FD">
              <w:rPr>
                <w:color w:val="000000"/>
                <w:sz w:val="16"/>
                <w:szCs w:val="16"/>
              </w:rPr>
              <w:t>0,78/73,5</w:t>
            </w:r>
          </w:p>
        </w:tc>
        <w:tc>
          <w:tcPr>
            <w:tcW w:w="340" w:type="pct"/>
            <w:shd w:val="clear" w:color="000000" w:fill="FFFFFF"/>
            <w:noWrap/>
            <w:tcMar>
              <w:left w:w="28" w:type="dxa"/>
              <w:bottom w:w="28" w:type="dxa"/>
              <w:right w:w="28" w:type="dxa"/>
            </w:tcMar>
            <w:hideMark/>
          </w:tcPr>
          <w:p w:rsidR="00C657E3" w:rsidRPr="00F634FD" w:rsidRDefault="00C657E3" w:rsidP="00C657E3">
            <w:pPr>
              <w:jc w:val="center"/>
              <w:rPr>
                <w:color w:val="000000"/>
                <w:sz w:val="16"/>
                <w:szCs w:val="16"/>
              </w:rPr>
            </w:pPr>
            <w:r w:rsidRPr="00F634FD">
              <w:rPr>
                <w:color w:val="000000"/>
                <w:sz w:val="16"/>
                <w:szCs w:val="16"/>
              </w:rPr>
              <w:t> </w:t>
            </w:r>
          </w:p>
        </w:tc>
        <w:tc>
          <w:tcPr>
            <w:tcW w:w="339" w:type="pct"/>
            <w:shd w:val="clear" w:color="000000" w:fill="FFFFFF"/>
            <w:noWrap/>
            <w:tcMar>
              <w:left w:w="28" w:type="dxa"/>
              <w:bottom w:w="28" w:type="dxa"/>
              <w:right w:w="28" w:type="dxa"/>
            </w:tcMar>
            <w:hideMark/>
          </w:tcPr>
          <w:p w:rsidR="00C657E3" w:rsidRPr="00F634FD" w:rsidRDefault="00C657E3" w:rsidP="00C657E3">
            <w:pPr>
              <w:jc w:val="center"/>
              <w:rPr>
                <w:color w:val="000000"/>
                <w:sz w:val="16"/>
                <w:szCs w:val="16"/>
              </w:rPr>
            </w:pPr>
            <w:r w:rsidRPr="00F634FD">
              <w:rPr>
                <w:color w:val="000000"/>
                <w:sz w:val="16"/>
                <w:szCs w:val="16"/>
              </w:rPr>
              <w:t> </w:t>
            </w:r>
          </w:p>
        </w:tc>
        <w:tc>
          <w:tcPr>
            <w:tcW w:w="375" w:type="pct"/>
            <w:shd w:val="clear" w:color="000000" w:fill="FFFFFF"/>
            <w:tcMar>
              <w:left w:w="28" w:type="dxa"/>
              <w:bottom w:w="28" w:type="dxa"/>
              <w:right w:w="28" w:type="dxa"/>
            </w:tcMar>
            <w:hideMark/>
          </w:tcPr>
          <w:p w:rsidR="00C657E3" w:rsidRPr="00F634FD" w:rsidRDefault="00C657E3" w:rsidP="00C657E3">
            <w:pPr>
              <w:jc w:val="center"/>
              <w:rPr>
                <w:color w:val="000000"/>
                <w:sz w:val="16"/>
                <w:szCs w:val="16"/>
              </w:rPr>
            </w:pPr>
            <w:r w:rsidRPr="00F634FD">
              <w:rPr>
                <w:color w:val="000000"/>
                <w:sz w:val="16"/>
                <w:szCs w:val="16"/>
              </w:rPr>
              <w:t>0,78/73,5</w:t>
            </w:r>
          </w:p>
        </w:tc>
        <w:tc>
          <w:tcPr>
            <w:tcW w:w="295" w:type="pct"/>
            <w:shd w:val="clear" w:color="000000" w:fill="FFFFFF"/>
            <w:tcMar>
              <w:left w:w="28" w:type="dxa"/>
              <w:bottom w:w="28" w:type="dxa"/>
              <w:right w:w="28" w:type="dxa"/>
            </w:tcMar>
            <w:hideMark/>
          </w:tcPr>
          <w:p w:rsidR="00C657E3" w:rsidRPr="00F634FD" w:rsidRDefault="00C657E3" w:rsidP="00C657E3">
            <w:pPr>
              <w:jc w:val="center"/>
              <w:rPr>
                <w:color w:val="000000"/>
                <w:sz w:val="16"/>
                <w:szCs w:val="16"/>
              </w:rPr>
            </w:pPr>
            <w:r w:rsidRPr="00F634FD">
              <w:rPr>
                <w:color w:val="000000"/>
                <w:sz w:val="16"/>
                <w:szCs w:val="16"/>
              </w:rPr>
              <w:t>0,78/73,5</w:t>
            </w:r>
          </w:p>
        </w:tc>
        <w:tc>
          <w:tcPr>
            <w:tcW w:w="295" w:type="pct"/>
            <w:shd w:val="clear" w:color="000000" w:fill="FFFFFF"/>
            <w:tcMar>
              <w:left w:w="28" w:type="dxa"/>
              <w:bottom w:w="28" w:type="dxa"/>
              <w:right w:w="28" w:type="dxa"/>
            </w:tcMar>
            <w:hideMark/>
          </w:tcPr>
          <w:p w:rsidR="00C657E3" w:rsidRPr="00F634FD" w:rsidRDefault="00C657E3" w:rsidP="00C657E3">
            <w:pPr>
              <w:jc w:val="center"/>
              <w:rPr>
                <w:color w:val="000000"/>
                <w:sz w:val="16"/>
                <w:szCs w:val="16"/>
              </w:rPr>
            </w:pPr>
            <w:r w:rsidRPr="00F634FD">
              <w:rPr>
                <w:color w:val="000000"/>
                <w:sz w:val="16"/>
                <w:szCs w:val="16"/>
              </w:rPr>
              <w:t>0,78/73,5</w:t>
            </w:r>
          </w:p>
        </w:tc>
        <w:tc>
          <w:tcPr>
            <w:tcW w:w="294" w:type="pct"/>
            <w:shd w:val="clear" w:color="000000" w:fill="FFFFFF"/>
            <w:tcMar>
              <w:left w:w="28" w:type="dxa"/>
              <w:bottom w:w="28" w:type="dxa"/>
              <w:right w:w="28" w:type="dxa"/>
            </w:tcMar>
            <w:hideMark/>
          </w:tcPr>
          <w:p w:rsidR="00C657E3" w:rsidRPr="00F634FD" w:rsidRDefault="00C657E3" w:rsidP="00C657E3">
            <w:pPr>
              <w:jc w:val="center"/>
              <w:rPr>
                <w:color w:val="000000"/>
                <w:sz w:val="16"/>
                <w:szCs w:val="16"/>
              </w:rPr>
            </w:pPr>
            <w:r w:rsidRPr="00F634FD">
              <w:rPr>
                <w:color w:val="000000"/>
                <w:sz w:val="16"/>
                <w:szCs w:val="16"/>
              </w:rPr>
              <w:t>0,78/73,5</w:t>
            </w:r>
          </w:p>
        </w:tc>
      </w:tr>
      <w:tr w:rsidR="00181D06" w:rsidRPr="00F634FD" w:rsidTr="00181D06">
        <w:trPr>
          <w:trHeight w:val="62"/>
        </w:trPr>
        <w:tc>
          <w:tcPr>
            <w:tcW w:w="160" w:type="pct"/>
            <w:shd w:val="clear" w:color="000000" w:fill="FFFFFF"/>
            <w:tcMar>
              <w:left w:w="28" w:type="dxa"/>
              <w:bottom w:w="28" w:type="dxa"/>
              <w:right w:w="28" w:type="dxa"/>
            </w:tcMar>
            <w:hideMark/>
          </w:tcPr>
          <w:p w:rsidR="00C657E3" w:rsidRPr="00F634FD" w:rsidRDefault="00C657E3" w:rsidP="00C657E3">
            <w:pPr>
              <w:jc w:val="center"/>
              <w:rPr>
                <w:color w:val="000000"/>
                <w:sz w:val="16"/>
                <w:szCs w:val="16"/>
                <w:lang w:val="en-US"/>
              </w:rPr>
            </w:pPr>
            <w:r w:rsidRPr="00F634FD">
              <w:rPr>
                <w:color w:val="000000"/>
                <w:sz w:val="16"/>
                <w:szCs w:val="16"/>
                <w:lang w:val="en-US"/>
              </w:rPr>
              <w:t>5.76</w:t>
            </w:r>
          </w:p>
        </w:tc>
        <w:tc>
          <w:tcPr>
            <w:tcW w:w="1691" w:type="pct"/>
            <w:shd w:val="clear" w:color="000000" w:fill="FFFFFF"/>
            <w:tcMar>
              <w:left w:w="28" w:type="dxa"/>
              <w:bottom w:w="28" w:type="dxa"/>
              <w:right w:w="28" w:type="dxa"/>
            </w:tcMar>
            <w:hideMark/>
          </w:tcPr>
          <w:p w:rsidR="00C657E3" w:rsidRPr="00F634FD" w:rsidRDefault="00C657E3" w:rsidP="00C657E3">
            <w:pPr>
              <w:rPr>
                <w:sz w:val="16"/>
                <w:szCs w:val="16"/>
              </w:rPr>
            </w:pPr>
            <w:r w:rsidRPr="00F634FD">
              <w:rPr>
                <w:sz w:val="16"/>
                <w:szCs w:val="16"/>
              </w:rPr>
              <w:t>Автодорога № 1 от ул. Преображенская до  кладбища</w:t>
            </w:r>
          </w:p>
        </w:tc>
        <w:tc>
          <w:tcPr>
            <w:tcW w:w="484" w:type="pct"/>
            <w:shd w:val="clear" w:color="000000" w:fill="FFFFFF"/>
            <w:tcMar>
              <w:left w:w="28" w:type="dxa"/>
              <w:bottom w:w="28" w:type="dxa"/>
              <w:right w:w="28" w:type="dxa"/>
            </w:tcMar>
            <w:hideMark/>
          </w:tcPr>
          <w:p w:rsidR="00C657E3" w:rsidRPr="00F634FD" w:rsidRDefault="00C657E3" w:rsidP="00C657E3">
            <w:pPr>
              <w:jc w:val="center"/>
              <w:rPr>
                <w:sz w:val="16"/>
                <w:szCs w:val="16"/>
              </w:rPr>
            </w:pPr>
            <w:r w:rsidRPr="00F634FD">
              <w:rPr>
                <w:sz w:val="16"/>
                <w:szCs w:val="16"/>
              </w:rPr>
              <w:t>0,25</w:t>
            </w:r>
          </w:p>
        </w:tc>
        <w:tc>
          <w:tcPr>
            <w:tcW w:w="340" w:type="pct"/>
            <w:shd w:val="clear" w:color="000000" w:fill="FFFFFF"/>
            <w:noWrap/>
            <w:tcMar>
              <w:left w:w="28" w:type="dxa"/>
              <w:bottom w:w="28" w:type="dxa"/>
              <w:right w:w="28" w:type="dxa"/>
            </w:tcMar>
            <w:hideMark/>
          </w:tcPr>
          <w:p w:rsidR="00C657E3" w:rsidRPr="00F634FD" w:rsidRDefault="00C657E3" w:rsidP="00C657E3">
            <w:pPr>
              <w:jc w:val="center"/>
              <w:rPr>
                <w:color w:val="000000"/>
                <w:sz w:val="16"/>
                <w:szCs w:val="16"/>
              </w:rPr>
            </w:pPr>
            <w:r w:rsidRPr="00F634FD">
              <w:rPr>
                <w:color w:val="000000"/>
                <w:sz w:val="16"/>
                <w:szCs w:val="16"/>
              </w:rPr>
              <w:t>0/0</w:t>
            </w:r>
          </w:p>
        </w:tc>
        <w:tc>
          <w:tcPr>
            <w:tcW w:w="387" w:type="pct"/>
            <w:shd w:val="clear" w:color="000000" w:fill="FFFFFF"/>
            <w:noWrap/>
            <w:tcMar>
              <w:left w:w="28" w:type="dxa"/>
              <w:bottom w:w="28" w:type="dxa"/>
              <w:right w:w="28" w:type="dxa"/>
            </w:tcMar>
            <w:hideMark/>
          </w:tcPr>
          <w:p w:rsidR="00C657E3" w:rsidRPr="00F634FD" w:rsidRDefault="00C657E3" w:rsidP="00C657E3">
            <w:pPr>
              <w:jc w:val="center"/>
              <w:rPr>
                <w:color w:val="000000"/>
                <w:sz w:val="16"/>
                <w:szCs w:val="16"/>
              </w:rPr>
            </w:pPr>
            <w:r w:rsidRPr="00F634FD">
              <w:rPr>
                <w:color w:val="000000"/>
                <w:sz w:val="16"/>
                <w:szCs w:val="16"/>
              </w:rPr>
              <w:t>0/0</w:t>
            </w:r>
          </w:p>
        </w:tc>
        <w:tc>
          <w:tcPr>
            <w:tcW w:w="340" w:type="pct"/>
            <w:shd w:val="clear" w:color="000000" w:fill="FFFFFF"/>
            <w:noWrap/>
            <w:tcMar>
              <w:left w:w="28" w:type="dxa"/>
              <w:bottom w:w="28" w:type="dxa"/>
              <w:right w:w="28" w:type="dxa"/>
            </w:tcMar>
            <w:hideMark/>
          </w:tcPr>
          <w:p w:rsidR="00C657E3" w:rsidRPr="00F634FD" w:rsidRDefault="00C657E3" w:rsidP="00C657E3">
            <w:pPr>
              <w:jc w:val="center"/>
              <w:rPr>
                <w:color w:val="000000"/>
                <w:sz w:val="16"/>
                <w:szCs w:val="16"/>
              </w:rPr>
            </w:pPr>
            <w:r w:rsidRPr="00F634FD">
              <w:rPr>
                <w:color w:val="000000"/>
                <w:sz w:val="16"/>
                <w:szCs w:val="16"/>
              </w:rPr>
              <w:t> </w:t>
            </w:r>
          </w:p>
        </w:tc>
        <w:tc>
          <w:tcPr>
            <w:tcW w:w="339" w:type="pct"/>
            <w:shd w:val="clear" w:color="000000" w:fill="FFFFFF"/>
            <w:noWrap/>
            <w:tcMar>
              <w:left w:w="28" w:type="dxa"/>
              <w:bottom w:w="28" w:type="dxa"/>
              <w:right w:w="28" w:type="dxa"/>
            </w:tcMar>
            <w:hideMark/>
          </w:tcPr>
          <w:p w:rsidR="00C657E3" w:rsidRPr="00F634FD" w:rsidRDefault="00C657E3" w:rsidP="00C657E3">
            <w:pPr>
              <w:jc w:val="center"/>
              <w:rPr>
                <w:color w:val="000000"/>
                <w:sz w:val="16"/>
                <w:szCs w:val="16"/>
              </w:rPr>
            </w:pPr>
            <w:r w:rsidRPr="00F634FD">
              <w:rPr>
                <w:color w:val="000000"/>
                <w:sz w:val="16"/>
                <w:szCs w:val="16"/>
              </w:rPr>
              <w:t> </w:t>
            </w:r>
          </w:p>
        </w:tc>
        <w:tc>
          <w:tcPr>
            <w:tcW w:w="375" w:type="pct"/>
            <w:shd w:val="clear" w:color="000000" w:fill="FFFFFF"/>
            <w:tcMar>
              <w:left w:w="28" w:type="dxa"/>
              <w:bottom w:w="28" w:type="dxa"/>
              <w:right w:w="28" w:type="dxa"/>
            </w:tcMar>
            <w:hideMark/>
          </w:tcPr>
          <w:p w:rsidR="00C657E3" w:rsidRPr="00F634FD" w:rsidRDefault="00C657E3" w:rsidP="00C657E3">
            <w:pPr>
              <w:jc w:val="center"/>
              <w:rPr>
                <w:color w:val="000000"/>
                <w:sz w:val="16"/>
                <w:szCs w:val="16"/>
              </w:rPr>
            </w:pPr>
            <w:r w:rsidRPr="00F634FD">
              <w:rPr>
                <w:color w:val="000000"/>
                <w:sz w:val="16"/>
                <w:szCs w:val="16"/>
              </w:rPr>
              <w:t>0/0</w:t>
            </w:r>
          </w:p>
        </w:tc>
        <w:tc>
          <w:tcPr>
            <w:tcW w:w="295" w:type="pct"/>
            <w:shd w:val="clear" w:color="000000" w:fill="FFFFFF"/>
            <w:tcMar>
              <w:left w:w="28" w:type="dxa"/>
              <w:bottom w:w="28" w:type="dxa"/>
              <w:right w:w="28" w:type="dxa"/>
            </w:tcMar>
            <w:hideMark/>
          </w:tcPr>
          <w:p w:rsidR="00C657E3" w:rsidRPr="00F634FD" w:rsidRDefault="00C657E3" w:rsidP="00C657E3">
            <w:pPr>
              <w:jc w:val="center"/>
              <w:rPr>
                <w:color w:val="000000"/>
                <w:sz w:val="16"/>
                <w:szCs w:val="16"/>
              </w:rPr>
            </w:pPr>
            <w:r w:rsidRPr="00F634FD">
              <w:rPr>
                <w:color w:val="000000"/>
                <w:sz w:val="16"/>
                <w:szCs w:val="16"/>
              </w:rPr>
              <w:t>0/0</w:t>
            </w:r>
          </w:p>
        </w:tc>
        <w:tc>
          <w:tcPr>
            <w:tcW w:w="295" w:type="pct"/>
            <w:shd w:val="clear" w:color="000000" w:fill="FFFFFF"/>
            <w:tcMar>
              <w:left w:w="28" w:type="dxa"/>
              <w:bottom w:w="28" w:type="dxa"/>
              <w:right w:w="28" w:type="dxa"/>
            </w:tcMar>
            <w:hideMark/>
          </w:tcPr>
          <w:p w:rsidR="00C657E3" w:rsidRPr="00F634FD" w:rsidRDefault="00C657E3" w:rsidP="00C657E3">
            <w:pPr>
              <w:jc w:val="center"/>
              <w:rPr>
                <w:color w:val="000000"/>
                <w:sz w:val="16"/>
                <w:szCs w:val="16"/>
              </w:rPr>
            </w:pPr>
            <w:r w:rsidRPr="00F634FD">
              <w:rPr>
                <w:color w:val="000000"/>
                <w:sz w:val="16"/>
                <w:szCs w:val="16"/>
              </w:rPr>
              <w:t>0,25/100</w:t>
            </w:r>
          </w:p>
        </w:tc>
        <w:tc>
          <w:tcPr>
            <w:tcW w:w="294" w:type="pct"/>
            <w:shd w:val="clear" w:color="000000" w:fill="FFFFFF"/>
            <w:tcMar>
              <w:left w:w="28" w:type="dxa"/>
              <w:bottom w:w="28" w:type="dxa"/>
              <w:right w:w="28" w:type="dxa"/>
            </w:tcMar>
            <w:hideMark/>
          </w:tcPr>
          <w:p w:rsidR="00C657E3" w:rsidRPr="00F634FD" w:rsidRDefault="00C657E3" w:rsidP="00C657E3">
            <w:pPr>
              <w:jc w:val="center"/>
              <w:rPr>
                <w:color w:val="000000"/>
                <w:sz w:val="16"/>
                <w:szCs w:val="16"/>
              </w:rPr>
            </w:pPr>
            <w:r w:rsidRPr="00F634FD">
              <w:rPr>
                <w:color w:val="000000"/>
                <w:sz w:val="16"/>
                <w:szCs w:val="16"/>
              </w:rPr>
              <w:t>0,25/100</w:t>
            </w:r>
          </w:p>
        </w:tc>
      </w:tr>
      <w:tr w:rsidR="00181D06" w:rsidRPr="00F634FD" w:rsidTr="00181D06">
        <w:trPr>
          <w:trHeight w:val="62"/>
        </w:trPr>
        <w:tc>
          <w:tcPr>
            <w:tcW w:w="160" w:type="pct"/>
            <w:shd w:val="clear" w:color="000000" w:fill="FFFFFF"/>
            <w:tcMar>
              <w:left w:w="28" w:type="dxa"/>
              <w:bottom w:w="28" w:type="dxa"/>
              <w:right w:w="28" w:type="dxa"/>
            </w:tcMar>
            <w:hideMark/>
          </w:tcPr>
          <w:p w:rsidR="00C657E3" w:rsidRPr="00F634FD" w:rsidRDefault="00C657E3" w:rsidP="00C657E3">
            <w:pPr>
              <w:jc w:val="center"/>
              <w:rPr>
                <w:color w:val="000000"/>
                <w:sz w:val="16"/>
                <w:szCs w:val="16"/>
                <w:lang w:val="en-US"/>
              </w:rPr>
            </w:pPr>
            <w:r w:rsidRPr="00F634FD">
              <w:rPr>
                <w:color w:val="000000"/>
                <w:sz w:val="16"/>
                <w:szCs w:val="16"/>
                <w:lang w:val="en-US"/>
              </w:rPr>
              <w:t>5.77</w:t>
            </w:r>
          </w:p>
        </w:tc>
        <w:tc>
          <w:tcPr>
            <w:tcW w:w="1691" w:type="pct"/>
            <w:shd w:val="clear" w:color="000000" w:fill="FFFFFF"/>
            <w:tcMar>
              <w:left w:w="28" w:type="dxa"/>
              <w:bottom w:w="28" w:type="dxa"/>
              <w:right w:w="28" w:type="dxa"/>
            </w:tcMar>
            <w:hideMark/>
          </w:tcPr>
          <w:p w:rsidR="00C657E3" w:rsidRPr="00F634FD" w:rsidRDefault="00C657E3" w:rsidP="00C657E3">
            <w:pPr>
              <w:rPr>
                <w:sz w:val="16"/>
                <w:szCs w:val="16"/>
              </w:rPr>
            </w:pPr>
            <w:r w:rsidRPr="00F634FD">
              <w:rPr>
                <w:sz w:val="16"/>
                <w:szCs w:val="16"/>
              </w:rPr>
              <w:t>Автод</w:t>
            </w:r>
            <w:r w:rsidR="000929C2">
              <w:rPr>
                <w:sz w:val="16"/>
                <w:szCs w:val="16"/>
              </w:rPr>
              <w:t>о</w:t>
            </w:r>
            <w:r w:rsidRPr="00F634FD">
              <w:rPr>
                <w:sz w:val="16"/>
                <w:szCs w:val="16"/>
              </w:rPr>
              <w:t>рога № 2 от ул. Преображенская до  кладбища</w:t>
            </w:r>
          </w:p>
        </w:tc>
        <w:tc>
          <w:tcPr>
            <w:tcW w:w="484" w:type="pct"/>
            <w:shd w:val="clear" w:color="000000" w:fill="FFFFFF"/>
            <w:tcMar>
              <w:left w:w="28" w:type="dxa"/>
              <w:bottom w:w="28" w:type="dxa"/>
              <w:right w:w="28" w:type="dxa"/>
            </w:tcMar>
            <w:hideMark/>
          </w:tcPr>
          <w:p w:rsidR="00C657E3" w:rsidRPr="00F634FD" w:rsidRDefault="00C657E3" w:rsidP="00C657E3">
            <w:pPr>
              <w:jc w:val="center"/>
              <w:rPr>
                <w:sz w:val="16"/>
                <w:szCs w:val="16"/>
              </w:rPr>
            </w:pPr>
            <w:r w:rsidRPr="00F634FD">
              <w:rPr>
                <w:sz w:val="16"/>
                <w:szCs w:val="16"/>
              </w:rPr>
              <w:t>0,25</w:t>
            </w:r>
          </w:p>
        </w:tc>
        <w:tc>
          <w:tcPr>
            <w:tcW w:w="340" w:type="pct"/>
            <w:shd w:val="clear" w:color="000000" w:fill="FFFFFF"/>
            <w:noWrap/>
            <w:tcMar>
              <w:left w:w="28" w:type="dxa"/>
              <w:bottom w:w="28" w:type="dxa"/>
              <w:right w:w="28" w:type="dxa"/>
            </w:tcMar>
            <w:hideMark/>
          </w:tcPr>
          <w:p w:rsidR="00C657E3" w:rsidRPr="00F634FD" w:rsidRDefault="00C657E3" w:rsidP="00C657E3">
            <w:pPr>
              <w:jc w:val="center"/>
              <w:rPr>
                <w:color w:val="000000"/>
                <w:sz w:val="16"/>
                <w:szCs w:val="16"/>
              </w:rPr>
            </w:pPr>
            <w:r w:rsidRPr="00F634FD">
              <w:rPr>
                <w:color w:val="000000"/>
                <w:sz w:val="16"/>
                <w:szCs w:val="16"/>
              </w:rPr>
              <w:t>0/0</w:t>
            </w:r>
          </w:p>
        </w:tc>
        <w:tc>
          <w:tcPr>
            <w:tcW w:w="387" w:type="pct"/>
            <w:shd w:val="clear" w:color="000000" w:fill="FFFFFF"/>
            <w:noWrap/>
            <w:tcMar>
              <w:left w:w="28" w:type="dxa"/>
              <w:bottom w:w="28" w:type="dxa"/>
              <w:right w:w="28" w:type="dxa"/>
            </w:tcMar>
            <w:hideMark/>
          </w:tcPr>
          <w:p w:rsidR="00C657E3" w:rsidRPr="00F634FD" w:rsidRDefault="00C657E3" w:rsidP="00C657E3">
            <w:pPr>
              <w:jc w:val="center"/>
              <w:rPr>
                <w:color w:val="000000"/>
                <w:sz w:val="16"/>
                <w:szCs w:val="16"/>
              </w:rPr>
            </w:pPr>
            <w:r w:rsidRPr="00F634FD">
              <w:rPr>
                <w:color w:val="000000"/>
                <w:sz w:val="16"/>
                <w:szCs w:val="16"/>
              </w:rPr>
              <w:t>0/0</w:t>
            </w:r>
          </w:p>
        </w:tc>
        <w:tc>
          <w:tcPr>
            <w:tcW w:w="340" w:type="pct"/>
            <w:shd w:val="clear" w:color="000000" w:fill="FFFFFF"/>
            <w:noWrap/>
            <w:tcMar>
              <w:left w:w="28" w:type="dxa"/>
              <w:bottom w:w="28" w:type="dxa"/>
              <w:right w:w="28" w:type="dxa"/>
            </w:tcMar>
            <w:hideMark/>
          </w:tcPr>
          <w:p w:rsidR="00C657E3" w:rsidRPr="00F634FD" w:rsidRDefault="00C657E3" w:rsidP="00C657E3">
            <w:pPr>
              <w:jc w:val="center"/>
              <w:rPr>
                <w:color w:val="000000"/>
                <w:sz w:val="16"/>
                <w:szCs w:val="16"/>
              </w:rPr>
            </w:pPr>
            <w:r w:rsidRPr="00F634FD">
              <w:rPr>
                <w:color w:val="000000"/>
                <w:sz w:val="16"/>
                <w:szCs w:val="16"/>
              </w:rPr>
              <w:t> </w:t>
            </w:r>
          </w:p>
        </w:tc>
        <w:tc>
          <w:tcPr>
            <w:tcW w:w="339" w:type="pct"/>
            <w:shd w:val="clear" w:color="000000" w:fill="FFFFFF"/>
            <w:noWrap/>
            <w:tcMar>
              <w:left w:w="28" w:type="dxa"/>
              <w:bottom w:w="28" w:type="dxa"/>
              <w:right w:w="28" w:type="dxa"/>
            </w:tcMar>
            <w:hideMark/>
          </w:tcPr>
          <w:p w:rsidR="00C657E3" w:rsidRPr="00F634FD" w:rsidRDefault="00C657E3" w:rsidP="00C657E3">
            <w:pPr>
              <w:jc w:val="center"/>
              <w:rPr>
                <w:color w:val="000000"/>
                <w:sz w:val="16"/>
                <w:szCs w:val="16"/>
              </w:rPr>
            </w:pPr>
            <w:r w:rsidRPr="00F634FD">
              <w:rPr>
                <w:color w:val="000000"/>
                <w:sz w:val="16"/>
                <w:szCs w:val="16"/>
              </w:rPr>
              <w:t> </w:t>
            </w:r>
          </w:p>
        </w:tc>
        <w:tc>
          <w:tcPr>
            <w:tcW w:w="375" w:type="pct"/>
            <w:shd w:val="clear" w:color="000000" w:fill="FFFFFF"/>
            <w:tcMar>
              <w:left w:w="28" w:type="dxa"/>
              <w:bottom w:w="28" w:type="dxa"/>
              <w:right w:w="28" w:type="dxa"/>
            </w:tcMar>
            <w:hideMark/>
          </w:tcPr>
          <w:p w:rsidR="00C657E3" w:rsidRPr="00F634FD" w:rsidRDefault="00C657E3" w:rsidP="00C657E3">
            <w:pPr>
              <w:jc w:val="center"/>
              <w:rPr>
                <w:color w:val="000000"/>
                <w:sz w:val="16"/>
                <w:szCs w:val="16"/>
              </w:rPr>
            </w:pPr>
            <w:r w:rsidRPr="00F634FD">
              <w:rPr>
                <w:color w:val="000000"/>
                <w:sz w:val="16"/>
                <w:szCs w:val="16"/>
              </w:rPr>
              <w:t>0/0</w:t>
            </w:r>
          </w:p>
        </w:tc>
        <w:tc>
          <w:tcPr>
            <w:tcW w:w="295" w:type="pct"/>
            <w:shd w:val="clear" w:color="000000" w:fill="FFFFFF"/>
            <w:tcMar>
              <w:left w:w="28" w:type="dxa"/>
              <w:bottom w:w="28" w:type="dxa"/>
              <w:right w:w="28" w:type="dxa"/>
            </w:tcMar>
            <w:hideMark/>
          </w:tcPr>
          <w:p w:rsidR="00C657E3" w:rsidRPr="00F634FD" w:rsidRDefault="00C657E3" w:rsidP="00C657E3">
            <w:pPr>
              <w:jc w:val="center"/>
              <w:rPr>
                <w:color w:val="000000"/>
                <w:sz w:val="16"/>
                <w:szCs w:val="16"/>
              </w:rPr>
            </w:pPr>
            <w:r w:rsidRPr="00F634FD">
              <w:rPr>
                <w:color w:val="000000"/>
                <w:sz w:val="16"/>
                <w:szCs w:val="16"/>
              </w:rPr>
              <w:t>0/0</w:t>
            </w:r>
          </w:p>
        </w:tc>
        <w:tc>
          <w:tcPr>
            <w:tcW w:w="295" w:type="pct"/>
            <w:shd w:val="clear" w:color="000000" w:fill="FFFFFF"/>
            <w:tcMar>
              <w:left w:w="28" w:type="dxa"/>
              <w:bottom w:w="28" w:type="dxa"/>
              <w:right w:w="28" w:type="dxa"/>
            </w:tcMar>
            <w:hideMark/>
          </w:tcPr>
          <w:p w:rsidR="00C657E3" w:rsidRPr="00F634FD" w:rsidRDefault="00C657E3" w:rsidP="00C657E3">
            <w:pPr>
              <w:jc w:val="center"/>
              <w:rPr>
                <w:color w:val="000000"/>
                <w:sz w:val="16"/>
                <w:szCs w:val="16"/>
              </w:rPr>
            </w:pPr>
            <w:r w:rsidRPr="00F634FD">
              <w:rPr>
                <w:color w:val="000000"/>
                <w:sz w:val="16"/>
                <w:szCs w:val="16"/>
              </w:rPr>
              <w:t>0,25/100</w:t>
            </w:r>
          </w:p>
        </w:tc>
        <w:tc>
          <w:tcPr>
            <w:tcW w:w="294" w:type="pct"/>
            <w:shd w:val="clear" w:color="000000" w:fill="FFFFFF"/>
            <w:tcMar>
              <w:left w:w="28" w:type="dxa"/>
              <w:bottom w:w="28" w:type="dxa"/>
              <w:right w:w="28" w:type="dxa"/>
            </w:tcMar>
            <w:hideMark/>
          </w:tcPr>
          <w:p w:rsidR="00C657E3" w:rsidRPr="00F634FD" w:rsidRDefault="00C657E3" w:rsidP="00C657E3">
            <w:pPr>
              <w:jc w:val="center"/>
              <w:rPr>
                <w:color w:val="000000"/>
                <w:sz w:val="16"/>
                <w:szCs w:val="16"/>
              </w:rPr>
            </w:pPr>
            <w:r w:rsidRPr="00F634FD">
              <w:rPr>
                <w:color w:val="000000"/>
                <w:sz w:val="16"/>
                <w:szCs w:val="16"/>
              </w:rPr>
              <w:t>0,25/100</w:t>
            </w:r>
          </w:p>
        </w:tc>
      </w:tr>
      <w:tr w:rsidR="00181D06" w:rsidRPr="00F634FD" w:rsidTr="00181D06">
        <w:trPr>
          <w:trHeight w:val="62"/>
        </w:trPr>
        <w:tc>
          <w:tcPr>
            <w:tcW w:w="160" w:type="pct"/>
            <w:shd w:val="clear" w:color="000000" w:fill="FFFFFF"/>
            <w:tcMar>
              <w:left w:w="28" w:type="dxa"/>
              <w:bottom w:w="28" w:type="dxa"/>
              <w:right w:w="28" w:type="dxa"/>
            </w:tcMar>
            <w:hideMark/>
          </w:tcPr>
          <w:p w:rsidR="00C657E3" w:rsidRPr="00F634FD" w:rsidRDefault="00C657E3" w:rsidP="00C657E3">
            <w:pPr>
              <w:jc w:val="center"/>
              <w:rPr>
                <w:color w:val="000000"/>
                <w:sz w:val="16"/>
                <w:szCs w:val="16"/>
                <w:lang w:val="en-US"/>
              </w:rPr>
            </w:pPr>
            <w:r w:rsidRPr="00F634FD">
              <w:rPr>
                <w:color w:val="000000"/>
                <w:sz w:val="16"/>
                <w:szCs w:val="16"/>
                <w:lang w:val="en-US"/>
              </w:rPr>
              <w:t>5.78</w:t>
            </w:r>
          </w:p>
        </w:tc>
        <w:tc>
          <w:tcPr>
            <w:tcW w:w="1691" w:type="pct"/>
            <w:shd w:val="clear" w:color="000000" w:fill="FFFFFF"/>
            <w:tcMar>
              <w:left w:w="28" w:type="dxa"/>
              <w:bottom w:w="28" w:type="dxa"/>
              <w:right w:w="28" w:type="dxa"/>
            </w:tcMar>
            <w:hideMark/>
          </w:tcPr>
          <w:p w:rsidR="00C657E3" w:rsidRPr="00F634FD" w:rsidRDefault="00C657E3" w:rsidP="00C657E3">
            <w:pPr>
              <w:rPr>
                <w:sz w:val="16"/>
                <w:szCs w:val="16"/>
              </w:rPr>
            </w:pPr>
            <w:r w:rsidRPr="00F634FD">
              <w:rPr>
                <w:sz w:val="16"/>
                <w:szCs w:val="16"/>
              </w:rPr>
              <w:t>Автодорога Успенское – Первомайский</w:t>
            </w:r>
          </w:p>
        </w:tc>
        <w:tc>
          <w:tcPr>
            <w:tcW w:w="484" w:type="pct"/>
            <w:shd w:val="clear" w:color="000000" w:fill="FFFFFF"/>
            <w:tcMar>
              <w:left w:w="28" w:type="dxa"/>
              <w:bottom w:w="28" w:type="dxa"/>
              <w:right w:w="28" w:type="dxa"/>
            </w:tcMar>
            <w:hideMark/>
          </w:tcPr>
          <w:p w:rsidR="00C657E3" w:rsidRPr="00F634FD" w:rsidRDefault="00C657E3" w:rsidP="00C657E3">
            <w:pPr>
              <w:jc w:val="center"/>
              <w:rPr>
                <w:sz w:val="16"/>
                <w:szCs w:val="16"/>
              </w:rPr>
            </w:pPr>
            <w:r w:rsidRPr="00F634FD">
              <w:rPr>
                <w:sz w:val="16"/>
                <w:szCs w:val="16"/>
              </w:rPr>
              <w:t>1,096</w:t>
            </w:r>
          </w:p>
        </w:tc>
        <w:tc>
          <w:tcPr>
            <w:tcW w:w="340" w:type="pct"/>
            <w:shd w:val="clear" w:color="000000" w:fill="FFFFFF"/>
            <w:noWrap/>
            <w:tcMar>
              <w:left w:w="28" w:type="dxa"/>
              <w:bottom w:w="28" w:type="dxa"/>
              <w:right w:w="28" w:type="dxa"/>
            </w:tcMar>
            <w:hideMark/>
          </w:tcPr>
          <w:p w:rsidR="00C657E3" w:rsidRPr="00F634FD" w:rsidRDefault="00C657E3" w:rsidP="00C657E3">
            <w:pPr>
              <w:jc w:val="center"/>
              <w:rPr>
                <w:color w:val="000000"/>
                <w:sz w:val="16"/>
                <w:szCs w:val="16"/>
              </w:rPr>
            </w:pPr>
            <w:r w:rsidRPr="00F634FD">
              <w:rPr>
                <w:color w:val="000000"/>
                <w:sz w:val="16"/>
                <w:szCs w:val="16"/>
              </w:rPr>
              <w:t>1,096/100</w:t>
            </w:r>
          </w:p>
        </w:tc>
        <w:tc>
          <w:tcPr>
            <w:tcW w:w="387" w:type="pct"/>
            <w:shd w:val="clear" w:color="000000" w:fill="FFFFFF"/>
            <w:noWrap/>
            <w:tcMar>
              <w:left w:w="28" w:type="dxa"/>
              <w:bottom w:w="28" w:type="dxa"/>
              <w:right w:w="28" w:type="dxa"/>
            </w:tcMar>
            <w:hideMark/>
          </w:tcPr>
          <w:p w:rsidR="00C657E3" w:rsidRPr="00F634FD" w:rsidRDefault="00C657E3" w:rsidP="00C657E3">
            <w:pPr>
              <w:jc w:val="center"/>
              <w:rPr>
                <w:color w:val="000000"/>
                <w:sz w:val="16"/>
                <w:szCs w:val="16"/>
              </w:rPr>
            </w:pPr>
            <w:r w:rsidRPr="00F634FD">
              <w:rPr>
                <w:color w:val="000000"/>
                <w:sz w:val="16"/>
                <w:szCs w:val="16"/>
              </w:rPr>
              <w:t>1,096/100</w:t>
            </w:r>
          </w:p>
        </w:tc>
        <w:tc>
          <w:tcPr>
            <w:tcW w:w="340" w:type="pct"/>
            <w:shd w:val="clear" w:color="000000" w:fill="FFFFFF"/>
            <w:noWrap/>
            <w:tcMar>
              <w:left w:w="28" w:type="dxa"/>
              <w:bottom w:w="28" w:type="dxa"/>
              <w:right w:w="28" w:type="dxa"/>
            </w:tcMar>
            <w:hideMark/>
          </w:tcPr>
          <w:p w:rsidR="00C657E3" w:rsidRPr="00F634FD" w:rsidRDefault="00C657E3" w:rsidP="00C657E3">
            <w:pPr>
              <w:jc w:val="center"/>
              <w:rPr>
                <w:color w:val="000000"/>
                <w:sz w:val="16"/>
                <w:szCs w:val="16"/>
              </w:rPr>
            </w:pPr>
            <w:r w:rsidRPr="00F634FD">
              <w:rPr>
                <w:color w:val="000000"/>
                <w:sz w:val="16"/>
                <w:szCs w:val="16"/>
              </w:rPr>
              <w:t> </w:t>
            </w:r>
          </w:p>
        </w:tc>
        <w:tc>
          <w:tcPr>
            <w:tcW w:w="339" w:type="pct"/>
            <w:shd w:val="clear" w:color="000000" w:fill="FFFFFF"/>
            <w:noWrap/>
            <w:tcMar>
              <w:left w:w="28" w:type="dxa"/>
              <w:bottom w:w="28" w:type="dxa"/>
              <w:right w:w="28" w:type="dxa"/>
            </w:tcMar>
            <w:hideMark/>
          </w:tcPr>
          <w:p w:rsidR="00C657E3" w:rsidRPr="00F634FD" w:rsidRDefault="00C657E3" w:rsidP="00C657E3">
            <w:pPr>
              <w:jc w:val="center"/>
              <w:rPr>
                <w:color w:val="000000"/>
                <w:sz w:val="16"/>
                <w:szCs w:val="16"/>
              </w:rPr>
            </w:pPr>
            <w:r w:rsidRPr="00F634FD">
              <w:rPr>
                <w:color w:val="000000"/>
                <w:sz w:val="16"/>
                <w:szCs w:val="16"/>
              </w:rPr>
              <w:t> </w:t>
            </w:r>
          </w:p>
        </w:tc>
        <w:tc>
          <w:tcPr>
            <w:tcW w:w="375" w:type="pct"/>
            <w:shd w:val="clear" w:color="000000" w:fill="FFFFFF"/>
            <w:tcMar>
              <w:left w:w="28" w:type="dxa"/>
              <w:bottom w:w="28" w:type="dxa"/>
              <w:right w:w="28" w:type="dxa"/>
            </w:tcMar>
            <w:hideMark/>
          </w:tcPr>
          <w:p w:rsidR="00C657E3" w:rsidRPr="00F634FD" w:rsidRDefault="00C657E3" w:rsidP="00C657E3">
            <w:pPr>
              <w:jc w:val="center"/>
              <w:rPr>
                <w:color w:val="000000"/>
                <w:sz w:val="16"/>
                <w:szCs w:val="16"/>
              </w:rPr>
            </w:pPr>
            <w:r w:rsidRPr="00F634FD">
              <w:rPr>
                <w:color w:val="000000"/>
                <w:sz w:val="16"/>
                <w:szCs w:val="16"/>
              </w:rPr>
              <w:t>1,096/100</w:t>
            </w:r>
          </w:p>
        </w:tc>
        <w:tc>
          <w:tcPr>
            <w:tcW w:w="295" w:type="pct"/>
            <w:shd w:val="clear" w:color="000000" w:fill="FFFFFF"/>
            <w:tcMar>
              <w:left w:w="28" w:type="dxa"/>
              <w:bottom w:w="28" w:type="dxa"/>
              <w:right w:w="28" w:type="dxa"/>
            </w:tcMar>
            <w:hideMark/>
          </w:tcPr>
          <w:p w:rsidR="00C657E3" w:rsidRPr="00F634FD" w:rsidRDefault="00C657E3" w:rsidP="00C657E3">
            <w:pPr>
              <w:jc w:val="center"/>
              <w:rPr>
                <w:color w:val="000000"/>
                <w:sz w:val="16"/>
                <w:szCs w:val="16"/>
              </w:rPr>
            </w:pPr>
            <w:r w:rsidRPr="00F634FD">
              <w:rPr>
                <w:color w:val="000000"/>
                <w:sz w:val="16"/>
                <w:szCs w:val="16"/>
              </w:rPr>
              <w:t>1,096/100</w:t>
            </w:r>
          </w:p>
        </w:tc>
        <w:tc>
          <w:tcPr>
            <w:tcW w:w="295" w:type="pct"/>
            <w:shd w:val="clear" w:color="000000" w:fill="FFFFFF"/>
            <w:tcMar>
              <w:left w:w="28" w:type="dxa"/>
              <w:bottom w:w="28" w:type="dxa"/>
              <w:right w:w="28" w:type="dxa"/>
            </w:tcMar>
            <w:hideMark/>
          </w:tcPr>
          <w:p w:rsidR="00C657E3" w:rsidRPr="00F634FD" w:rsidRDefault="00C657E3" w:rsidP="00C657E3">
            <w:pPr>
              <w:jc w:val="center"/>
              <w:rPr>
                <w:color w:val="000000"/>
                <w:sz w:val="16"/>
                <w:szCs w:val="16"/>
              </w:rPr>
            </w:pPr>
            <w:r w:rsidRPr="00F634FD">
              <w:rPr>
                <w:color w:val="000000"/>
                <w:sz w:val="16"/>
                <w:szCs w:val="16"/>
              </w:rPr>
              <w:t>1,096/100</w:t>
            </w:r>
          </w:p>
        </w:tc>
        <w:tc>
          <w:tcPr>
            <w:tcW w:w="294" w:type="pct"/>
            <w:shd w:val="clear" w:color="000000" w:fill="FFFFFF"/>
            <w:tcMar>
              <w:left w:w="28" w:type="dxa"/>
              <w:bottom w:w="28" w:type="dxa"/>
              <w:right w:w="28" w:type="dxa"/>
            </w:tcMar>
            <w:hideMark/>
          </w:tcPr>
          <w:p w:rsidR="00C657E3" w:rsidRPr="00F634FD" w:rsidRDefault="00C657E3" w:rsidP="00C657E3">
            <w:pPr>
              <w:jc w:val="center"/>
              <w:rPr>
                <w:color w:val="000000"/>
                <w:sz w:val="16"/>
                <w:szCs w:val="16"/>
              </w:rPr>
            </w:pPr>
            <w:r w:rsidRPr="00F634FD">
              <w:rPr>
                <w:color w:val="000000"/>
                <w:sz w:val="16"/>
                <w:szCs w:val="16"/>
              </w:rPr>
              <w:t>1,096/100</w:t>
            </w:r>
          </w:p>
        </w:tc>
      </w:tr>
      <w:tr w:rsidR="00181D06" w:rsidRPr="00F634FD" w:rsidTr="00181D06">
        <w:trPr>
          <w:trHeight w:val="160"/>
        </w:trPr>
        <w:tc>
          <w:tcPr>
            <w:tcW w:w="160" w:type="pct"/>
            <w:shd w:val="clear" w:color="000000" w:fill="FFFFFF"/>
            <w:tcMar>
              <w:left w:w="28" w:type="dxa"/>
              <w:bottom w:w="28" w:type="dxa"/>
              <w:right w:w="28" w:type="dxa"/>
            </w:tcMar>
          </w:tcPr>
          <w:p w:rsidR="00C657E3" w:rsidRPr="00F634FD" w:rsidRDefault="00C657E3" w:rsidP="00C657E3">
            <w:pPr>
              <w:jc w:val="center"/>
              <w:rPr>
                <w:color w:val="000000"/>
                <w:sz w:val="16"/>
                <w:szCs w:val="16"/>
              </w:rPr>
            </w:pPr>
          </w:p>
        </w:tc>
        <w:tc>
          <w:tcPr>
            <w:tcW w:w="1691" w:type="pct"/>
            <w:shd w:val="clear" w:color="000000" w:fill="FFFFFF"/>
            <w:tcMar>
              <w:left w:w="28" w:type="dxa"/>
              <w:bottom w:w="28" w:type="dxa"/>
              <w:right w:w="28" w:type="dxa"/>
            </w:tcMar>
          </w:tcPr>
          <w:p w:rsidR="00C657E3" w:rsidRPr="00F634FD" w:rsidRDefault="00BE6988" w:rsidP="00C657E3">
            <w:pPr>
              <w:rPr>
                <w:sz w:val="16"/>
                <w:szCs w:val="16"/>
              </w:rPr>
            </w:pPr>
            <w:r>
              <w:rPr>
                <w:sz w:val="16"/>
                <w:szCs w:val="16"/>
              </w:rPr>
              <w:t>Итого по улицам г. Слободского</w:t>
            </w:r>
          </w:p>
        </w:tc>
        <w:tc>
          <w:tcPr>
            <w:tcW w:w="484" w:type="pct"/>
            <w:shd w:val="clear" w:color="000000" w:fill="FFFFFF"/>
            <w:tcMar>
              <w:left w:w="28" w:type="dxa"/>
              <w:bottom w:w="28" w:type="dxa"/>
              <w:right w:w="28" w:type="dxa"/>
            </w:tcMar>
          </w:tcPr>
          <w:p w:rsidR="00C657E3" w:rsidRPr="00F634FD" w:rsidRDefault="00C657E3" w:rsidP="00C657E3">
            <w:pPr>
              <w:jc w:val="center"/>
              <w:rPr>
                <w:sz w:val="16"/>
                <w:szCs w:val="16"/>
              </w:rPr>
            </w:pPr>
            <w:r w:rsidRPr="00F634FD">
              <w:rPr>
                <w:sz w:val="16"/>
                <w:szCs w:val="16"/>
              </w:rPr>
              <w:t>70,6</w:t>
            </w:r>
          </w:p>
        </w:tc>
        <w:tc>
          <w:tcPr>
            <w:tcW w:w="340" w:type="pct"/>
            <w:shd w:val="clear" w:color="000000" w:fill="FFFFFF"/>
            <w:noWrap/>
            <w:tcMar>
              <w:left w:w="28" w:type="dxa"/>
              <w:bottom w:w="28" w:type="dxa"/>
              <w:right w:w="28" w:type="dxa"/>
            </w:tcMar>
          </w:tcPr>
          <w:p w:rsidR="00C657E3" w:rsidRPr="00F634FD" w:rsidRDefault="00C657E3" w:rsidP="00C657E3">
            <w:pPr>
              <w:jc w:val="center"/>
              <w:rPr>
                <w:sz w:val="16"/>
                <w:szCs w:val="16"/>
              </w:rPr>
            </w:pPr>
            <w:r w:rsidRPr="00F634FD">
              <w:rPr>
                <w:sz w:val="16"/>
                <w:szCs w:val="16"/>
              </w:rPr>
              <w:t>25,704/36</w:t>
            </w:r>
          </w:p>
        </w:tc>
        <w:tc>
          <w:tcPr>
            <w:tcW w:w="387" w:type="pct"/>
            <w:shd w:val="clear" w:color="000000" w:fill="FFFFFF"/>
            <w:noWrap/>
            <w:tcMar>
              <w:left w:w="28" w:type="dxa"/>
              <w:bottom w:w="28" w:type="dxa"/>
              <w:right w:w="28" w:type="dxa"/>
            </w:tcMar>
          </w:tcPr>
          <w:p w:rsidR="00C657E3" w:rsidRPr="00F634FD" w:rsidRDefault="00C657E3" w:rsidP="00C657E3">
            <w:pPr>
              <w:jc w:val="center"/>
              <w:rPr>
                <w:sz w:val="16"/>
                <w:szCs w:val="16"/>
              </w:rPr>
            </w:pPr>
            <w:r w:rsidRPr="00F634FD">
              <w:rPr>
                <w:sz w:val="16"/>
                <w:szCs w:val="16"/>
              </w:rPr>
              <w:t>25,704/36</w:t>
            </w:r>
          </w:p>
        </w:tc>
        <w:tc>
          <w:tcPr>
            <w:tcW w:w="340" w:type="pct"/>
            <w:shd w:val="clear" w:color="000000" w:fill="FFFFFF"/>
            <w:noWrap/>
            <w:tcMar>
              <w:left w:w="28" w:type="dxa"/>
              <w:bottom w:w="28" w:type="dxa"/>
              <w:right w:w="28" w:type="dxa"/>
            </w:tcMar>
          </w:tcPr>
          <w:p w:rsidR="00C657E3" w:rsidRPr="00F634FD" w:rsidRDefault="00C657E3" w:rsidP="00C657E3">
            <w:pPr>
              <w:jc w:val="center"/>
              <w:rPr>
                <w:sz w:val="16"/>
                <w:szCs w:val="16"/>
              </w:rPr>
            </w:pPr>
            <w:r w:rsidRPr="00F634FD">
              <w:rPr>
                <w:sz w:val="16"/>
                <w:szCs w:val="16"/>
              </w:rPr>
              <w:t> </w:t>
            </w:r>
          </w:p>
        </w:tc>
        <w:tc>
          <w:tcPr>
            <w:tcW w:w="339" w:type="pct"/>
            <w:shd w:val="clear" w:color="000000" w:fill="FFFFFF"/>
            <w:noWrap/>
            <w:tcMar>
              <w:left w:w="28" w:type="dxa"/>
              <w:bottom w:w="28" w:type="dxa"/>
              <w:right w:w="28" w:type="dxa"/>
            </w:tcMar>
          </w:tcPr>
          <w:p w:rsidR="00C657E3" w:rsidRPr="00F634FD" w:rsidRDefault="00C657E3" w:rsidP="00C657E3">
            <w:pPr>
              <w:jc w:val="center"/>
              <w:rPr>
                <w:sz w:val="16"/>
                <w:szCs w:val="16"/>
              </w:rPr>
            </w:pPr>
            <w:r w:rsidRPr="00F634FD">
              <w:rPr>
                <w:sz w:val="16"/>
                <w:szCs w:val="16"/>
              </w:rPr>
              <w:t> </w:t>
            </w:r>
          </w:p>
        </w:tc>
        <w:tc>
          <w:tcPr>
            <w:tcW w:w="375" w:type="pct"/>
            <w:shd w:val="clear" w:color="000000" w:fill="FFFFFF"/>
            <w:tcMar>
              <w:left w:w="28" w:type="dxa"/>
              <w:bottom w:w="28" w:type="dxa"/>
              <w:right w:w="28" w:type="dxa"/>
            </w:tcMar>
          </w:tcPr>
          <w:p w:rsidR="00C657E3" w:rsidRPr="00F634FD" w:rsidRDefault="00C657E3" w:rsidP="00C657E3">
            <w:pPr>
              <w:jc w:val="center"/>
              <w:rPr>
                <w:sz w:val="16"/>
                <w:szCs w:val="16"/>
              </w:rPr>
            </w:pPr>
            <w:r w:rsidRPr="00F634FD">
              <w:rPr>
                <w:sz w:val="16"/>
                <w:szCs w:val="16"/>
              </w:rPr>
              <w:t>25,704/36</w:t>
            </w:r>
          </w:p>
        </w:tc>
        <w:tc>
          <w:tcPr>
            <w:tcW w:w="295" w:type="pct"/>
            <w:shd w:val="clear" w:color="000000" w:fill="FFFFFF"/>
            <w:tcMar>
              <w:left w:w="28" w:type="dxa"/>
              <w:bottom w:w="28" w:type="dxa"/>
              <w:right w:w="28" w:type="dxa"/>
            </w:tcMar>
          </w:tcPr>
          <w:p w:rsidR="00C657E3" w:rsidRPr="00F634FD" w:rsidRDefault="00C657E3" w:rsidP="00C657E3">
            <w:pPr>
              <w:jc w:val="center"/>
              <w:rPr>
                <w:sz w:val="16"/>
                <w:szCs w:val="16"/>
              </w:rPr>
            </w:pPr>
            <w:r w:rsidRPr="00F634FD">
              <w:rPr>
                <w:sz w:val="16"/>
                <w:szCs w:val="16"/>
              </w:rPr>
              <w:t>25,704/36</w:t>
            </w:r>
          </w:p>
        </w:tc>
        <w:tc>
          <w:tcPr>
            <w:tcW w:w="295" w:type="pct"/>
            <w:shd w:val="clear" w:color="000000" w:fill="FFFFFF"/>
            <w:tcMar>
              <w:left w:w="28" w:type="dxa"/>
              <w:bottom w:w="28" w:type="dxa"/>
              <w:right w:w="28" w:type="dxa"/>
            </w:tcMar>
          </w:tcPr>
          <w:p w:rsidR="00C657E3" w:rsidRPr="00F634FD" w:rsidRDefault="00C657E3" w:rsidP="00C657E3">
            <w:pPr>
              <w:jc w:val="center"/>
              <w:rPr>
                <w:sz w:val="16"/>
                <w:szCs w:val="16"/>
              </w:rPr>
            </w:pPr>
            <w:r w:rsidRPr="00F634FD">
              <w:rPr>
                <w:sz w:val="16"/>
                <w:szCs w:val="16"/>
              </w:rPr>
              <w:t>36,101/51,1</w:t>
            </w:r>
          </w:p>
        </w:tc>
        <w:tc>
          <w:tcPr>
            <w:tcW w:w="294" w:type="pct"/>
            <w:shd w:val="clear" w:color="000000" w:fill="FFFFFF"/>
            <w:tcMar>
              <w:left w:w="28" w:type="dxa"/>
              <w:bottom w:w="28" w:type="dxa"/>
              <w:right w:w="28" w:type="dxa"/>
            </w:tcMar>
          </w:tcPr>
          <w:p w:rsidR="00C657E3" w:rsidRPr="00F634FD" w:rsidRDefault="00C657E3" w:rsidP="00C657E3">
            <w:pPr>
              <w:jc w:val="center"/>
              <w:rPr>
                <w:sz w:val="16"/>
                <w:szCs w:val="16"/>
              </w:rPr>
            </w:pPr>
            <w:r w:rsidRPr="00F634FD">
              <w:rPr>
                <w:sz w:val="16"/>
                <w:szCs w:val="16"/>
              </w:rPr>
              <w:t>42,950/60,8</w:t>
            </w:r>
          </w:p>
        </w:tc>
      </w:tr>
      <w:tr w:rsidR="005B11CA" w:rsidRPr="00F634FD" w:rsidTr="00695698">
        <w:trPr>
          <w:trHeight w:val="288"/>
        </w:trPr>
        <w:tc>
          <w:tcPr>
            <w:tcW w:w="160" w:type="pct"/>
            <w:shd w:val="clear" w:color="000000" w:fill="FFFFFF"/>
            <w:tcMar>
              <w:left w:w="28" w:type="dxa"/>
              <w:bottom w:w="28" w:type="dxa"/>
              <w:right w:w="28" w:type="dxa"/>
            </w:tcMar>
          </w:tcPr>
          <w:p w:rsidR="005B11CA" w:rsidRPr="00F634FD" w:rsidRDefault="005B11CA" w:rsidP="00C657E3">
            <w:pPr>
              <w:jc w:val="center"/>
              <w:rPr>
                <w:color w:val="000000"/>
                <w:sz w:val="16"/>
                <w:szCs w:val="16"/>
              </w:rPr>
            </w:pPr>
          </w:p>
        </w:tc>
        <w:tc>
          <w:tcPr>
            <w:tcW w:w="1691" w:type="pct"/>
            <w:shd w:val="clear" w:color="000000" w:fill="FFFFFF"/>
            <w:tcMar>
              <w:left w:w="28" w:type="dxa"/>
              <w:bottom w:w="28" w:type="dxa"/>
              <w:right w:w="28" w:type="dxa"/>
            </w:tcMar>
          </w:tcPr>
          <w:p w:rsidR="005B11CA" w:rsidRPr="00F634FD" w:rsidRDefault="005B11CA" w:rsidP="00C657E3">
            <w:pPr>
              <w:rPr>
                <w:sz w:val="16"/>
                <w:szCs w:val="16"/>
              </w:rPr>
            </w:pPr>
            <w:r w:rsidRPr="00F634FD">
              <w:rPr>
                <w:bCs/>
                <w:color w:val="000000"/>
                <w:sz w:val="16"/>
                <w:szCs w:val="16"/>
              </w:rPr>
              <w:t>Итого по автодор</w:t>
            </w:r>
            <w:r>
              <w:rPr>
                <w:bCs/>
                <w:color w:val="000000"/>
                <w:sz w:val="16"/>
                <w:szCs w:val="16"/>
              </w:rPr>
              <w:t>огам  местного значения (улицы)</w:t>
            </w:r>
          </w:p>
        </w:tc>
        <w:tc>
          <w:tcPr>
            <w:tcW w:w="484" w:type="pct"/>
            <w:shd w:val="clear" w:color="000000" w:fill="FFFFFF"/>
            <w:tcMar>
              <w:left w:w="28" w:type="dxa"/>
              <w:bottom w:w="28" w:type="dxa"/>
              <w:right w:w="28" w:type="dxa"/>
            </w:tcMar>
          </w:tcPr>
          <w:p w:rsidR="005B11CA" w:rsidRPr="00F634FD" w:rsidRDefault="005B11CA" w:rsidP="00C657E3">
            <w:pPr>
              <w:jc w:val="center"/>
              <w:rPr>
                <w:bCs/>
                <w:color w:val="000000"/>
                <w:sz w:val="16"/>
                <w:szCs w:val="16"/>
              </w:rPr>
            </w:pPr>
            <w:r w:rsidRPr="00F634FD">
              <w:rPr>
                <w:bCs/>
                <w:color w:val="000000"/>
                <w:sz w:val="16"/>
                <w:szCs w:val="16"/>
              </w:rPr>
              <w:t>700,129</w:t>
            </w:r>
          </w:p>
        </w:tc>
        <w:tc>
          <w:tcPr>
            <w:tcW w:w="340" w:type="pct"/>
            <w:shd w:val="clear" w:color="000000" w:fill="FFFFFF"/>
            <w:noWrap/>
            <w:tcMar>
              <w:left w:w="28" w:type="dxa"/>
              <w:bottom w:w="28" w:type="dxa"/>
              <w:right w:w="28" w:type="dxa"/>
            </w:tcMar>
          </w:tcPr>
          <w:p w:rsidR="005B11CA" w:rsidRPr="00F634FD" w:rsidRDefault="005B11CA" w:rsidP="00C657E3">
            <w:pPr>
              <w:jc w:val="center"/>
              <w:rPr>
                <w:bCs/>
                <w:color w:val="000000"/>
                <w:sz w:val="16"/>
                <w:szCs w:val="16"/>
              </w:rPr>
            </w:pPr>
            <w:r w:rsidRPr="00F634FD">
              <w:rPr>
                <w:bCs/>
                <w:color w:val="000000"/>
                <w:sz w:val="16"/>
                <w:szCs w:val="16"/>
              </w:rPr>
              <w:t>2</w:t>
            </w:r>
            <w:r>
              <w:rPr>
                <w:bCs/>
                <w:color w:val="000000"/>
                <w:sz w:val="16"/>
                <w:szCs w:val="16"/>
              </w:rPr>
              <w:t>47,436/</w:t>
            </w:r>
            <w:r w:rsidRPr="00F634FD">
              <w:rPr>
                <w:bCs/>
                <w:color w:val="000000"/>
                <w:sz w:val="16"/>
                <w:szCs w:val="16"/>
              </w:rPr>
              <w:t>35,3</w:t>
            </w:r>
          </w:p>
        </w:tc>
        <w:tc>
          <w:tcPr>
            <w:tcW w:w="387" w:type="pct"/>
            <w:shd w:val="clear" w:color="000000" w:fill="FFFFFF"/>
            <w:noWrap/>
            <w:tcMar>
              <w:left w:w="28" w:type="dxa"/>
              <w:bottom w:w="28" w:type="dxa"/>
              <w:right w:w="28" w:type="dxa"/>
            </w:tcMar>
          </w:tcPr>
          <w:p w:rsidR="005B11CA" w:rsidRPr="00F634FD" w:rsidRDefault="005B11CA" w:rsidP="00C657E3">
            <w:pPr>
              <w:jc w:val="center"/>
              <w:rPr>
                <w:bCs/>
                <w:color w:val="000000"/>
                <w:sz w:val="16"/>
                <w:szCs w:val="16"/>
              </w:rPr>
            </w:pPr>
            <w:r>
              <w:rPr>
                <w:bCs/>
                <w:color w:val="000000"/>
                <w:sz w:val="16"/>
                <w:szCs w:val="16"/>
              </w:rPr>
              <w:t>247,436/</w:t>
            </w:r>
            <w:r w:rsidRPr="00F634FD">
              <w:rPr>
                <w:bCs/>
                <w:color w:val="000000"/>
                <w:sz w:val="16"/>
                <w:szCs w:val="16"/>
              </w:rPr>
              <w:t>35,3</w:t>
            </w:r>
          </w:p>
        </w:tc>
        <w:tc>
          <w:tcPr>
            <w:tcW w:w="340" w:type="pct"/>
            <w:shd w:val="clear" w:color="000000" w:fill="FFFFFF"/>
            <w:noWrap/>
            <w:tcMar>
              <w:left w:w="28" w:type="dxa"/>
              <w:bottom w:w="28" w:type="dxa"/>
              <w:right w:w="28" w:type="dxa"/>
            </w:tcMar>
          </w:tcPr>
          <w:p w:rsidR="005B11CA" w:rsidRPr="00F634FD" w:rsidRDefault="005B11CA" w:rsidP="00C657E3">
            <w:pPr>
              <w:jc w:val="center"/>
              <w:rPr>
                <w:bCs/>
                <w:color w:val="000000"/>
                <w:sz w:val="16"/>
                <w:szCs w:val="16"/>
              </w:rPr>
            </w:pPr>
            <w:r w:rsidRPr="00F634FD">
              <w:rPr>
                <w:bCs/>
                <w:color w:val="000000"/>
                <w:sz w:val="16"/>
                <w:szCs w:val="16"/>
              </w:rPr>
              <w:t> </w:t>
            </w:r>
          </w:p>
        </w:tc>
        <w:tc>
          <w:tcPr>
            <w:tcW w:w="339" w:type="pct"/>
            <w:shd w:val="clear" w:color="000000" w:fill="FFFFFF"/>
            <w:noWrap/>
            <w:tcMar>
              <w:left w:w="28" w:type="dxa"/>
              <w:bottom w:w="28" w:type="dxa"/>
              <w:right w:w="28" w:type="dxa"/>
            </w:tcMar>
          </w:tcPr>
          <w:p w:rsidR="005B11CA" w:rsidRPr="00F634FD" w:rsidRDefault="005B11CA" w:rsidP="00C657E3">
            <w:pPr>
              <w:jc w:val="center"/>
              <w:rPr>
                <w:bCs/>
                <w:color w:val="000000"/>
                <w:sz w:val="16"/>
                <w:szCs w:val="16"/>
              </w:rPr>
            </w:pPr>
            <w:r w:rsidRPr="00F634FD">
              <w:rPr>
                <w:bCs/>
                <w:color w:val="000000"/>
                <w:sz w:val="16"/>
                <w:szCs w:val="16"/>
              </w:rPr>
              <w:t> </w:t>
            </w:r>
          </w:p>
        </w:tc>
        <w:tc>
          <w:tcPr>
            <w:tcW w:w="375" w:type="pct"/>
            <w:shd w:val="clear" w:color="000000" w:fill="FFFFFF"/>
            <w:tcMar>
              <w:left w:w="28" w:type="dxa"/>
              <w:bottom w:w="28" w:type="dxa"/>
              <w:right w:w="28" w:type="dxa"/>
            </w:tcMar>
          </w:tcPr>
          <w:p w:rsidR="005B11CA" w:rsidRPr="00F634FD" w:rsidRDefault="005B11CA" w:rsidP="00C657E3">
            <w:pPr>
              <w:jc w:val="center"/>
              <w:rPr>
                <w:bCs/>
                <w:color w:val="000000"/>
                <w:sz w:val="16"/>
                <w:szCs w:val="16"/>
              </w:rPr>
            </w:pPr>
            <w:r>
              <w:rPr>
                <w:bCs/>
                <w:color w:val="000000"/>
                <w:sz w:val="16"/>
                <w:szCs w:val="16"/>
              </w:rPr>
              <w:t>247,436/</w:t>
            </w:r>
            <w:r w:rsidRPr="00F634FD">
              <w:rPr>
                <w:bCs/>
                <w:color w:val="000000"/>
                <w:sz w:val="16"/>
                <w:szCs w:val="16"/>
              </w:rPr>
              <w:t>35,3</w:t>
            </w:r>
          </w:p>
        </w:tc>
        <w:tc>
          <w:tcPr>
            <w:tcW w:w="295" w:type="pct"/>
            <w:shd w:val="clear" w:color="000000" w:fill="FFFFFF"/>
            <w:tcMar>
              <w:left w:w="28" w:type="dxa"/>
              <w:bottom w:w="28" w:type="dxa"/>
              <w:right w:w="28" w:type="dxa"/>
            </w:tcMar>
          </w:tcPr>
          <w:p w:rsidR="005B11CA" w:rsidRPr="00F634FD" w:rsidRDefault="005B11CA" w:rsidP="00C657E3">
            <w:pPr>
              <w:jc w:val="center"/>
              <w:rPr>
                <w:bCs/>
                <w:color w:val="000000"/>
                <w:sz w:val="16"/>
                <w:szCs w:val="16"/>
              </w:rPr>
            </w:pPr>
            <w:r w:rsidRPr="00F634FD">
              <w:rPr>
                <w:bCs/>
                <w:color w:val="000000"/>
                <w:sz w:val="16"/>
                <w:szCs w:val="16"/>
              </w:rPr>
              <w:t>247,436/ 35,3</w:t>
            </w:r>
          </w:p>
        </w:tc>
        <w:tc>
          <w:tcPr>
            <w:tcW w:w="295" w:type="pct"/>
            <w:shd w:val="clear" w:color="000000" w:fill="FFFFFF"/>
            <w:tcMar>
              <w:left w:w="28" w:type="dxa"/>
              <w:bottom w:w="28" w:type="dxa"/>
              <w:right w:w="28" w:type="dxa"/>
            </w:tcMar>
            <w:vAlign w:val="center"/>
          </w:tcPr>
          <w:p w:rsidR="005B11CA" w:rsidRPr="005B11CA" w:rsidRDefault="005B11CA" w:rsidP="005B11CA">
            <w:pPr>
              <w:jc w:val="center"/>
              <w:rPr>
                <w:bCs/>
                <w:sz w:val="16"/>
                <w:szCs w:val="16"/>
              </w:rPr>
            </w:pPr>
            <w:r w:rsidRPr="005B11CA">
              <w:rPr>
                <w:bCs/>
                <w:sz w:val="16"/>
                <w:szCs w:val="16"/>
              </w:rPr>
              <w:t>359,070/51,3</w:t>
            </w:r>
          </w:p>
        </w:tc>
        <w:tc>
          <w:tcPr>
            <w:tcW w:w="294" w:type="pct"/>
            <w:shd w:val="clear" w:color="000000" w:fill="FFFFFF"/>
            <w:tcMar>
              <w:left w:w="28" w:type="dxa"/>
              <w:bottom w:w="28" w:type="dxa"/>
              <w:right w:w="28" w:type="dxa"/>
            </w:tcMar>
            <w:vAlign w:val="center"/>
          </w:tcPr>
          <w:p w:rsidR="005B11CA" w:rsidRPr="005B11CA" w:rsidRDefault="005B11CA" w:rsidP="005B11CA">
            <w:pPr>
              <w:jc w:val="center"/>
              <w:rPr>
                <w:bCs/>
                <w:sz w:val="16"/>
                <w:szCs w:val="16"/>
              </w:rPr>
            </w:pPr>
            <w:r w:rsidRPr="005B11CA">
              <w:rPr>
                <w:bCs/>
                <w:sz w:val="16"/>
                <w:szCs w:val="16"/>
              </w:rPr>
              <w:t>395,587/56,5</w:t>
            </w:r>
          </w:p>
        </w:tc>
      </w:tr>
      <w:tr w:rsidR="005B11CA" w:rsidRPr="00F634FD" w:rsidTr="00695698">
        <w:trPr>
          <w:trHeight w:val="288"/>
        </w:trPr>
        <w:tc>
          <w:tcPr>
            <w:tcW w:w="160" w:type="pct"/>
            <w:shd w:val="clear" w:color="000000" w:fill="FFFFFF"/>
            <w:tcMar>
              <w:left w:w="28" w:type="dxa"/>
              <w:bottom w:w="28" w:type="dxa"/>
              <w:right w:w="28" w:type="dxa"/>
            </w:tcMar>
          </w:tcPr>
          <w:p w:rsidR="005B11CA" w:rsidRPr="00F634FD" w:rsidRDefault="005B11CA" w:rsidP="00C657E3">
            <w:pPr>
              <w:jc w:val="center"/>
              <w:rPr>
                <w:color w:val="000000"/>
                <w:sz w:val="16"/>
                <w:szCs w:val="16"/>
              </w:rPr>
            </w:pPr>
          </w:p>
        </w:tc>
        <w:tc>
          <w:tcPr>
            <w:tcW w:w="1691" w:type="pct"/>
            <w:shd w:val="clear" w:color="000000" w:fill="FFFFFF"/>
            <w:tcMar>
              <w:left w:w="28" w:type="dxa"/>
              <w:bottom w:w="28" w:type="dxa"/>
              <w:right w:w="28" w:type="dxa"/>
            </w:tcMar>
          </w:tcPr>
          <w:p w:rsidR="005B11CA" w:rsidRPr="00F634FD" w:rsidRDefault="005B11CA" w:rsidP="00C657E3">
            <w:pPr>
              <w:rPr>
                <w:bCs/>
                <w:color w:val="000000"/>
                <w:sz w:val="16"/>
                <w:szCs w:val="16"/>
              </w:rPr>
            </w:pPr>
            <w:r w:rsidRPr="00F634FD">
              <w:rPr>
                <w:bCs/>
                <w:color w:val="000000"/>
                <w:sz w:val="16"/>
                <w:szCs w:val="16"/>
              </w:rPr>
              <w:t>Итого по агломерации</w:t>
            </w:r>
          </w:p>
          <w:p w:rsidR="005B11CA" w:rsidRPr="00F634FD" w:rsidRDefault="005B11CA" w:rsidP="00C657E3">
            <w:pPr>
              <w:rPr>
                <w:sz w:val="16"/>
                <w:szCs w:val="16"/>
              </w:rPr>
            </w:pPr>
            <w:r w:rsidRPr="00F634FD">
              <w:rPr>
                <w:bCs/>
                <w:color w:val="000000"/>
                <w:sz w:val="16"/>
                <w:szCs w:val="16"/>
              </w:rPr>
              <w:t> </w:t>
            </w:r>
          </w:p>
        </w:tc>
        <w:tc>
          <w:tcPr>
            <w:tcW w:w="484" w:type="pct"/>
            <w:shd w:val="clear" w:color="000000" w:fill="FFFFFF"/>
            <w:tcMar>
              <w:left w:w="28" w:type="dxa"/>
              <w:bottom w:w="28" w:type="dxa"/>
              <w:right w:w="28" w:type="dxa"/>
            </w:tcMar>
          </w:tcPr>
          <w:p w:rsidR="005B11CA" w:rsidRPr="00F634FD" w:rsidRDefault="005B11CA" w:rsidP="00C657E3">
            <w:pPr>
              <w:jc w:val="center"/>
              <w:rPr>
                <w:bCs/>
                <w:color w:val="000000"/>
                <w:sz w:val="16"/>
                <w:szCs w:val="16"/>
              </w:rPr>
            </w:pPr>
            <w:r w:rsidRPr="00F634FD">
              <w:rPr>
                <w:bCs/>
                <w:color w:val="000000"/>
                <w:sz w:val="16"/>
                <w:szCs w:val="16"/>
              </w:rPr>
              <w:t>805,851</w:t>
            </w:r>
          </w:p>
        </w:tc>
        <w:tc>
          <w:tcPr>
            <w:tcW w:w="340" w:type="pct"/>
            <w:shd w:val="clear" w:color="000000" w:fill="FFFFFF"/>
            <w:noWrap/>
            <w:tcMar>
              <w:left w:w="28" w:type="dxa"/>
              <w:bottom w:w="28" w:type="dxa"/>
              <w:right w:w="28" w:type="dxa"/>
            </w:tcMar>
          </w:tcPr>
          <w:p w:rsidR="005B11CA" w:rsidRPr="00F634FD" w:rsidRDefault="005B11CA" w:rsidP="00C657E3">
            <w:pPr>
              <w:jc w:val="center"/>
              <w:rPr>
                <w:bCs/>
                <w:color w:val="000000"/>
                <w:sz w:val="16"/>
                <w:szCs w:val="16"/>
              </w:rPr>
            </w:pPr>
            <w:r w:rsidRPr="00F634FD">
              <w:rPr>
                <w:bCs/>
                <w:color w:val="000000"/>
                <w:sz w:val="16"/>
                <w:szCs w:val="16"/>
              </w:rPr>
              <w:t>326,011/40,5</w:t>
            </w:r>
          </w:p>
        </w:tc>
        <w:tc>
          <w:tcPr>
            <w:tcW w:w="387" w:type="pct"/>
            <w:shd w:val="clear" w:color="000000" w:fill="FFFFFF"/>
            <w:noWrap/>
            <w:tcMar>
              <w:left w:w="28" w:type="dxa"/>
              <w:bottom w:w="28" w:type="dxa"/>
              <w:right w:w="28" w:type="dxa"/>
            </w:tcMar>
          </w:tcPr>
          <w:p w:rsidR="005B11CA" w:rsidRPr="00F634FD" w:rsidRDefault="005B11CA" w:rsidP="00C657E3">
            <w:pPr>
              <w:jc w:val="center"/>
              <w:rPr>
                <w:bCs/>
                <w:color w:val="000000"/>
                <w:sz w:val="16"/>
                <w:szCs w:val="16"/>
              </w:rPr>
            </w:pPr>
            <w:r w:rsidRPr="00F634FD">
              <w:rPr>
                <w:bCs/>
                <w:color w:val="000000"/>
                <w:sz w:val="16"/>
                <w:szCs w:val="16"/>
              </w:rPr>
              <w:t>326,011/40,5</w:t>
            </w:r>
          </w:p>
        </w:tc>
        <w:tc>
          <w:tcPr>
            <w:tcW w:w="340" w:type="pct"/>
            <w:shd w:val="clear" w:color="000000" w:fill="FFFFFF"/>
            <w:noWrap/>
            <w:tcMar>
              <w:left w:w="28" w:type="dxa"/>
              <w:bottom w:w="28" w:type="dxa"/>
              <w:right w:w="28" w:type="dxa"/>
            </w:tcMar>
          </w:tcPr>
          <w:p w:rsidR="005B11CA" w:rsidRPr="00F634FD" w:rsidRDefault="005B11CA" w:rsidP="00C657E3">
            <w:pPr>
              <w:jc w:val="center"/>
              <w:rPr>
                <w:bCs/>
                <w:color w:val="000000"/>
                <w:sz w:val="16"/>
                <w:szCs w:val="16"/>
              </w:rPr>
            </w:pPr>
            <w:r w:rsidRPr="00F634FD">
              <w:rPr>
                <w:bCs/>
                <w:color w:val="000000"/>
                <w:sz w:val="16"/>
                <w:szCs w:val="16"/>
              </w:rPr>
              <w:t> </w:t>
            </w:r>
          </w:p>
        </w:tc>
        <w:tc>
          <w:tcPr>
            <w:tcW w:w="339" w:type="pct"/>
            <w:shd w:val="clear" w:color="000000" w:fill="FFFFFF"/>
            <w:noWrap/>
            <w:tcMar>
              <w:left w:w="28" w:type="dxa"/>
              <w:bottom w:w="28" w:type="dxa"/>
              <w:right w:w="28" w:type="dxa"/>
            </w:tcMar>
          </w:tcPr>
          <w:p w:rsidR="005B11CA" w:rsidRPr="00F634FD" w:rsidRDefault="005B11CA" w:rsidP="00C657E3">
            <w:pPr>
              <w:jc w:val="center"/>
              <w:rPr>
                <w:bCs/>
                <w:color w:val="000000"/>
                <w:sz w:val="16"/>
                <w:szCs w:val="16"/>
              </w:rPr>
            </w:pPr>
            <w:r w:rsidRPr="00F634FD">
              <w:rPr>
                <w:bCs/>
                <w:color w:val="000000"/>
                <w:sz w:val="16"/>
                <w:szCs w:val="16"/>
              </w:rPr>
              <w:t> </w:t>
            </w:r>
          </w:p>
        </w:tc>
        <w:tc>
          <w:tcPr>
            <w:tcW w:w="375" w:type="pct"/>
            <w:shd w:val="clear" w:color="000000" w:fill="FFFFFF"/>
            <w:tcMar>
              <w:left w:w="28" w:type="dxa"/>
              <w:bottom w:w="28" w:type="dxa"/>
              <w:right w:w="28" w:type="dxa"/>
            </w:tcMar>
          </w:tcPr>
          <w:p w:rsidR="005B11CA" w:rsidRPr="00F634FD" w:rsidRDefault="005B11CA" w:rsidP="00C657E3">
            <w:pPr>
              <w:jc w:val="center"/>
              <w:rPr>
                <w:bCs/>
                <w:color w:val="000000"/>
                <w:sz w:val="16"/>
                <w:szCs w:val="16"/>
              </w:rPr>
            </w:pPr>
            <w:r w:rsidRPr="00F634FD">
              <w:rPr>
                <w:bCs/>
                <w:color w:val="000000"/>
                <w:sz w:val="16"/>
                <w:szCs w:val="16"/>
              </w:rPr>
              <w:t>326,011/40,5</w:t>
            </w:r>
          </w:p>
        </w:tc>
        <w:tc>
          <w:tcPr>
            <w:tcW w:w="295" w:type="pct"/>
            <w:shd w:val="clear" w:color="000000" w:fill="FFFFFF"/>
            <w:tcMar>
              <w:left w:w="28" w:type="dxa"/>
              <w:bottom w:w="28" w:type="dxa"/>
              <w:right w:w="28" w:type="dxa"/>
            </w:tcMar>
          </w:tcPr>
          <w:p w:rsidR="005B11CA" w:rsidRPr="00F634FD" w:rsidRDefault="005B11CA" w:rsidP="00C657E3">
            <w:pPr>
              <w:jc w:val="center"/>
              <w:rPr>
                <w:bCs/>
                <w:color w:val="000000"/>
                <w:sz w:val="16"/>
                <w:szCs w:val="16"/>
              </w:rPr>
            </w:pPr>
            <w:r w:rsidRPr="00F634FD">
              <w:rPr>
                <w:bCs/>
                <w:color w:val="000000"/>
                <w:sz w:val="16"/>
                <w:szCs w:val="16"/>
              </w:rPr>
              <w:t>326,011/ 40,5</w:t>
            </w:r>
          </w:p>
        </w:tc>
        <w:tc>
          <w:tcPr>
            <w:tcW w:w="295" w:type="pct"/>
            <w:shd w:val="clear" w:color="000000" w:fill="FFFFFF"/>
            <w:tcMar>
              <w:left w:w="28" w:type="dxa"/>
              <w:bottom w:w="28" w:type="dxa"/>
              <w:right w:w="28" w:type="dxa"/>
            </w:tcMar>
            <w:vAlign w:val="bottom"/>
          </w:tcPr>
          <w:p w:rsidR="005B11CA" w:rsidRPr="005B11CA" w:rsidRDefault="005B11CA" w:rsidP="005B11CA">
            <w:pPr>
              <w:jc w:val="center"/>
              <w:rPr>
                <w:bCs/>
                <w:sz w:val="16"/>
                <w:szCs w:val="16"/>
              </w:rPr>
            </w:pPr>
            <w:r w:rsidRPr="005B11CA">
              <w:rPr>
                <w:bCs/>
                <w:sz w:val="16"/>
                <w:szCs w:val="16"/>
              </w:rPr>
              <w:t>461,442/57,3</w:t>
            </w:r>
          </w:p>
        </w:tc>
        <w:tc>
          <w:tcPr>
            <w:tcW w:w="294" w:type="pct"/>
            <w:shd w:val="clear" w:color="000000" w:fill="FFFFFF"/>
            <w:tcMar>
              <w:left w:w="28" w:type="dxa"/>
              <w:bottom w:w="28" w:type="dxa"/>
              <w:right w:w="28" w:type="dxa"/>
            </w:tcMar>
            <w:vAlign w:val="center"/>
          </w:tcPr>
          <w:p w:rsidR="005B11CA" w:rsidRPr="005B11CA" w:rsidRDefault="005B11CA" w:rsidP="005B11CA">
            <w:pPr>
              <w:jc w:val="center"/>
              <w:rPr>
                <w:bCs/>
                <w:sz w:val="16"/>
                <w:szCs w:val="16"/>
              </w:rPr>
            </w:pPr>
            <w:r w:rsidRPr="005B11CA">
              <w:rPr>
                <w:bCs/>
                <w:sz w:val="16"/>
                <w:szCs w:val="16"/>
              </w:rPr>
              <w:t>499,658/62,0</w:t>
            </w:r>
          </w:p>
        </w:tc>
      </w:tr>
    </w:tbl>
    <w:p w:rsidR="00D16A38" w:rsidRPr="00F634FD" w:rsidRDefault="00D16A38" w:rsidP="00D16A38">
      <w:pPr>
        <w:jc w:val="center"/>
      </w:pPr>
    </w:p>
    <w:p w:rsidR="00D16A38" w:rsidRPr="00F634FD" w:rsidRDefault="00D16A38" w:rsidP="00D16A38">
      <w:pPr>
        <w:ind w:left="10773"/>
        <w:jc w:val="right"/>
        <w:rPr>
          <w:bCs/>
          <w:color w:val="000000"/>
          <w:sz w:val="28"/>
          <w:szCs w:val="28"/>
        </w:rPr>
      </w:pPr>
      <w:r w:rsidRPr="00F634FD">
        <w:br w:type="page"/>
      </w:r>
      <w:r w:rsidRPr="00F634FD">
        <w:rPr>
          <w:sz w:val="28"/>
          <w:szCs w:val="28"/>
        </w:rPr>
        <w:lastRenderedPageBreak/>
        <w:t>Т</w:t>
      </w:r>
      <w:r w:rsidRPr="00F634FD">
        <w:rPr>
          <w:bCs/>
          <w:color w:val="000000"/>
          <w:sz w:val="28"/>
          <w:szCs w:val="28"/>
        </w:rPr>
        <w:t>аблица 4</w:t>
      </w:r>
    </w:p>
    <w:p w:rsidR="00D16A38" w:rsidRPr="00F634FD" w:rsidRDefault="00D16A38" w:rsidP="00D16A38">
      <w:pPr>
        <w:ind w:left="10773"/>
        <w:rPr>
          <w:bCs/>
          <w:color w:val="000000"/>
          <w:sz w:val="28"/>
          <w:szCs w:val="28"/>
        </w:rPr>
      </w:pPr>
    </w:p>
    <w:p w:rsidR="00D16A38" w:rsidRPr="00F634FD" w:rsidRDefault="00D16A38" w:rsidP="00D16A38">
      <w:pPr>
        <w:jc w:val="center"/>
        <w:rPr>
          <w:b/>
          <w:bCs/>
          <w:color w:val="000000"/>
          <w:sz w:val="28"/>
          <w:szCs w:val="28"/>
        </w:rPr>
      </w:pPr>
      <w:r w:rsidRPr="00F634FD">
        <w:rPr>
          <w:b/>
          <w:bCs/>
          <w:color w:val="000000"/>
          <w:sz w:val="28"/>
          <w:szCs w:val="28"/>
        </w:rPr>
        <w:t xml:space="preserve">План мероприятий по ликвидации мест концентрации ДТП на автомобильных дорогах, </w:t>
      </w:r>
    </w:p>
    <w:p w:rsidR="00D16A38" w:rsidRPr="00F634FD" w:rsidRDefault="00D16A38" w:rsidP="00D16A38">
      <w:pPr>
        <w:jc w:val="center"/>
        <w:rPr>
          <w:sz w:val="28"/>
          <w:szCs w:val="28"/>
        </w:rPr>
      </w:pPr>
      <w:r w:rsidRPr="00F634FD">
        <w:rPr>
          <w:b/>
          <w:bCs/>
          <w:color w:val="000000"/>
          <w:sz w:val="28"/>
          <w:szCs w:val="28"/>
        </w:rPr>
        <w:t>входящих в Кировскую городскую агломерацию</w:t>
      </w:r>
    </w:p>
    <w:p w:rsidR="00D16A38" w:rsidRPr="00F634FD" w:rsidRDefault="00D16A38" w:rsidP="00D16A38">
      <w:pPr>
        <w:ind w:left="12474"/>
      </w:pPr>
    </w:p>
    <w:tbl>
      <w:tblPr>
        <w:tblW w:w="14567" w:type="dxa"/>
        <w:tblInd w:w="-176" w:type="dxa"/>
        <w:tblLayout w:type="fixed"/>
        <w:tblLook w:val="04A0" w:firstRow="1" w:lastRow="0" w:firstColumn="1" w:lastColumn="0" w:noHBand="0" w:noVBand="1"/>
      </w:tblPr>
      <w:tblGrid>
        <w:gridCol w:w="796"/>
        <w:gridCol w:w="2355"/>
        <w:gridCol w:w="1895"/>
        <w:gridCol w:w="1475"/>
        <w:gridCol w:w="2127"/>
        <w:gridCol w:w="2268"/>
        <w:gridCol w:w="3651"/>
      </w:tblGrid>
      <w:tr w:rsidR="00D16A38" w:rsidRPr="00F634FD" w:rsidTr="001D601E">
        <w:trPr>
          <w:trHeight w:val="1315"/>
          <w:tblHeader/>
        </w:trPr>
        <w:tc>
          <w:tcPr>
            <w:tcW w:w="796" w:type="dxa"/>
            <w:tcBorders>
              <w:top w:val="single" w:sz="4" w:space="0" w:color="auto"/>
              <w:left w:val="single" w:sz="4" w:space="0" w:color="auto"/>
              <w:bottom w:val="single" w:sz="4" w:space="0" w:color="auto"/>
              <w:right w:val="single" w:sz="4" w:space="0" w:color="auto"/>
            </w:tcBorders>
            <w:shd w:val="clear" w:color="auto" w:fill="auto"/>
            <w:noWrap/>
            <w:hideMark/>
          </w:tcPr>
          <w:p w:rsidR="00D16A38" w:rsidRPr="00F634FD" w:rsidRDefault="00D16A38" w:rsidP="001D601E">
            <w:pPr>
              <w:jc w:val="center"/>
              <w:rPr>
                <w:color w:val="000000"/>
                <w:sz w:val="20"/>
                <w:szCs w:val="20"/>
              </w:rPr>
            </w:pPr>
            <w:r w:rsidRPr="00F634FD">
              <w:rPr>
                <w:color w:val="000000"/>
                <w:sz w:val="20"/>
                <w:szCs w:val="20"/>
              </w:rPr>
              <w:t xml:space="preserve">№ </w:t>
            </w:r>
            <w:r w:rsidRPr="00F634FD">
              <w:rPr>
                <w:color w:val="000000"/>
                <w:sz w:val="20"/>
                <w:szCs w:val="20"/>
              </w:rPr>
              <w:br/>
              <w:t>п/п</w:t>
            </w:r>
          </w:p>
        </w:tc>
        <w:tc>
          <w:tcPr>
            <w:tcW w:w="2355" w:type="dxa"/>
            <w:tcBorders>
              <w:top w:val="single" w:sz="4" w:space="0" w:color="auto"/>
              <w:left w:val="nil"/>
              <w:bottom w:val="single" w:sz="4" w:space="0" w:color="auto"/>
              <w:right w:val="single" w:sz="4" w:space="0" w:color="auto"/>
            </w:tcBorders>
            <w:shd w:val="clear" w:color="auto" w:fill="auto"/>
            <w:hideMark/>
          </w:tcPr>
          <w:p w:rsidR="00D16A38" w:rsidRPr="00F634FD" w:rsidRDefault="00D16A38" w:rsidP="001D601E">
            <w:pPr>
              <w:jc w:val="center"/>
              <w:rPr>
                <w:bCs/>
                <w:color w:val="000000"/>
                <w:sz w:val="20"/>
                <w:szCs w:val="20"/>
              </w:rPr>
            </w:pPr>
            <w:r w:rsidRPr="00F634FD">
              <w:rPr>
                <w:bCs/>
                <w:color w:val="000000"/>
                <w:sz w:val="20"/>
                <w:szCs w:val="20"/>
              </w:rPr>
              <w:t>Наименование автодороги (улицы) с указанием  км (адрес объекта в границах агломерации)</w:t>
            </w:r>
          </w:p>
        </w:tc>
        <w:tc>
          <w:tcPr>
            <w:tcW w:w="1895" w:type="dxa"/>
            <w:tcBorders>
              <w:top w:val="single" w:sz="4" w:space="0" w:color="auto"/>
              <w:left w:val="nil"/>
              <w:bottom w:val="single" w:sz="4" w:space="0" w:color="auto"/>
              <w:right w:val="single" w:sz="4" w:space="0" w:color="auto"/>
            </w:tcBorders>
            <w:shd w:val="clear" w:color="auto" w:fill="auto"/>
            <w:hideMark/>
          </w:tcPr>
          <w:p w:rsidR="00D16A38" w:rsidRPr="00F634FD" w:rsidRDefault="00D16A38" w:rsidP="001D601E">
            <w:pPr>
              <w:jc w:val="center"/>
              <w:rPr>
                <w:bCs/>
                <w:color w:val="000000"/>
                <w:sz w:val="20"/>
                <w:szCs w:val="20"/>
              </w:rPr>
            </w:pPr>
            <w:r w:rsidRPr="00F634FD">
              <w:rPr>
                <w:bCs/>
                <w:color w:val="000000"/>
                <w:sz w:val="20"/>
                <w:szCs w:val="20"/>
              </w:rPr>
              <w:t>Протяженность  автодороги (улицы) в пределах агломерации, км</w:t>
            </w:r>
          </w:p>
        </w:tc>
        <w:tc>
          <w:tcPr>
            <w:tcW w:w="1475" w:type="dxa"/>
            <w:tcBorders>
              <w:top w:val="single" w:sz="4" w:space="0" w:color="auto"/>
              <w:left w:val="nil"/>
              <w:bottom w:val="single" w:sz="4" w:space="0" w:color="auto"/>
              <w:right w:val="single" w:sz="4" w:space="0" w:color="auto"/>
            </w:tcBorders>
            <w:shd w:val="clear" w:color="auto" w:fill="auto"/>
            <w:hideMark/>
          </w:tcPr>
          <w:p w:rsidR="00D16A38" w:rsidRPr="00F634FD" w:rsidRDefault="00D16A38" w:rsidP="001D601E">
            <w:pPr>
              <w:jc w:val="center"/>
              <w:rPr>
                <w:bCs/>
                <w:color w:val="000000"/>
                <w:sz w:val="20"/>
                <w:szCs w:val="20"/>
              </w:rPr>
            </w:pPr>
            <w:r w:rsidRPr="00F634FD">
              <w:rPr>
                <w:bCs/>
                <w:color w:val="000000"/>
                <w:sz w:val="20"/>
                <w:szCs w:val="20"/>
              </w:rPr>
              <w:t>Количество мест концентрации ДТП, штук</w:t>
            </w:r>
          </w:p>
        </w:tc>
        <w:tc>
          <w:tcPr>
            <w:tcW w:w="2127" w:type="dxa"/>
            <w:tcBorders>
              <w:top w:val="single" w:sz="4" w:space="0" w:color="auto"/>
              <w:left w:val="nil"/>
              <w:bottom w:val="single" w:sz="4" w:space="0" w:color="auto"/>
              <w:right w:val="single" w:sz="4" w:space="0" w:color="auto"/>
            </w:tcBorders>
            <w:shd w:val="clear" w:color="auto" w:fill="auto"/>
            <w:hideMark/>
          </w:tcPr>
          <w:p w:rsidR="00D16A38" w:rsidRPr="00F634FD" w:rsidRDefault="00D16A38" w:rsidP="001D601E">
            <w:pPr>
              <w:jc w:val="center"/>
              <w:rPr>
                <w:bCs/>
                <w:color w:val="000000"/>
                <w:sz w:val="20"/>
                <w:szCs w:val="20"/>
              </w:rPr>
            </w:pPr>
            <w:r w:rsidRPr="00F634FD">
              <w:rPr>
                <w:bCs/>
                <w:color w:val="000000"/>
                <w:sz w:val="20"/>
                <w:szCs w:val="20"/>
              </w:rPr>
              <w:t>Адрес мест концентрации ДТП, км</w:t>
            </w:r>
          </w:p>
        </w:tc>
        <w:tc>
          <w:tcPr>
            <w:tcW w:w="2268" w:type="dxa"/>
            <w:tcBorders>
              <w:top w:val="single" w:sz="4" w:space="0" w:color="auto"/>
              <w:left w:val="nil"/>
              <w:bottom w:val="single" w:sz="4" w:space="0" w:color="auto"/>
              <w:right w:val="single" w:sz="4" w:space="0" w:color="auto"/>
            </w:tcBorders>
            <w:shd w:val="clear" w:color="auto" w:fill="auto"/>
            <w:hideMark/>
          </w:tcPr>
          <w:p w:rsidR="00D16A38" w:rsidRPr="00F634FD" w:rsidRDefault="00D16A38" w:rsidP="001D601E">
            <w:pPr>
              <w:jc w:val="center"/>
              <w:rPr>
                <w:bCs/>
                <w:color w:val="000000"/>
                <w:sz w:val="20"/>
                <w:szCs w:val="20"/>
              </w:rPr>
            </w:pPr>
            <w:r w:rsidRPr="00F634FD">
              <w:rPr>
                <w:bCs/>
                <w:color w:val="000000"/>
                <w:sz w:val="20"/>
                <w:szCs w:val="20"/>
              </w:rPr>
              <w:t>Причины возникновения места концентрации ДТП</w:t>
            </w:r>
          </w:p>
        </w:tc>
        <w:tc>
          <w:tcPr>
            <w:tcW w:w="3651" w:type="dxa"/>
            <w:tcBorders>
              <w:top w:val="single" w:sz="4" w:space="0" w:color="auto"/>
              <w:left w:val="nil"/>
              <w:bottom w:val="single" w:sz="4" w:space="0" w:color="auto"/>
              <w:right w:val="single" w:sz="4" w:space="0" w:color="auto"/>
            </w:tcBorders>
            <w:shd w:val="clear" w:color="auto" w:fill="auto"/>
            <w:hideMark/>
          </w:tcPr>
          <w:p w:rsidR="00D16A38" w:rsidRPr="00F634FD" w:rsidRDefault="00D16A38" w:rsidP="001D601E">
            <w:pPr>
              <w:jc w:val="center"/>
              <w:rPr>
                <w:bCs/>
                <w:color w:val="000000"/>
                <w:sz w:val="20"/>
                <w:szCs w:val="20"/>
              </w:rPr>
            </w:pPr>
            <w:r w:rsidRPr="00F634FD">
              <w:rPr>
                <w:bCs/>
                <w:color w:val="000000"/>
                <w:sz w:val="20"/>
                <w:szCs w:val="20"/>
              </w:rPr>
              <w:t>Рекомендованные мероприятия по ликвидации места концентрации ДТП</w:t>
            </w:r>
          </w:p>
        </w:tc>
      </w:tr>
    </w:tbl>
    <w:p w:rsidR="00D16A38" w:rsidRPr="00F634FD" w:rsidRDefault="00D16A38" w:rsidP="00D16A38">
      <w:pPr>
        <w:rPr>
          <w:sz w:val="2"/>
          <w:szCs w:val="2"/>
        </w:rPr>
      </w:pPr>
    </w:p>
    <w:tbl>
      <w:tblPr>
        <w:tblW w:w="14567" w:type="dxa"/>
        <w:tblInd w:w="-176" w:type="dxa"/>
        <w:tblLook w:val="04A0" w:firstRow="1" w:lastRow="0" w:firstColumn="1" w:lastColumn="0" w:noHBand="0" w:noVBand="1"/>
      </w:tblPr>
      <w:tblGrid>
        <w:gridCol w:w="795"/>
        <w:gridCol w:w="2357"/>
        <w:gridCol w:w="1895"/>
        <w:gridCol w:w="1474"/>
        <w:gridCol w:w="2087"/>
        <w:gridCol w:w="2342"/>
        <w:gridCol w:w="3617"/>
      </w:tblGrid>
      <w:tr w:rsidR="00D16A38" w:rsidRPr="00F634FD" w:rsidTr="00BE6988">
        <w:trPr>
          <w:trHeight w:val="283"/>
          <w:tblHeader/>
        </w:trPr>
        <w:tc>
          <w:tcPr>
            <w:tcW w:w="795" w:type="dxa"/>
            <w:tcBorders>
              <w:top w:val="single" w:sz="4" w:space="0" w:color="auto"/>
              <w:left w:val="single" w:sz="4" w:space="0" w:color="auto"/>
              <w:bottom w:val="single" w:sz="4" w:space="0" w:color="auto"/>
              <w:right w:val="single" w:sz="4" w:space="0" w:color="auto"/>
            </w:tcBorders>
            <w:shd w:val="clear" w:color="auto" w:fill="auto"/>
          </w:tcPr>
          <w:p w:rsidR="00D16A38" w:rsidRPr="00F634FD" w:rsidRDefault="00D16A38" w:rsidP="001D601E">
            <w:pPr>
              <w:jc w:val="center"/>
              <w:rPr>
                <w:color w:val="000000"/>
                <w:sz w:val="20"/>
                <w:szCs w:val="20"/>
              </w:rPr>
            </w:pPr>
            <w:r w:rsidRPr="00F634FD">
              <w:rPr>
                <w:color w:val="000000"/>
                <w:sz w:val="20"/>
                <w:szCs w:val="20"/>
              </w:rPr>
              <w:t>1</w:t>
            </w:r>
          </w:p>
        </w:tc>
        <w:tc>
          <w:tcPr>
            <w:tcW w:w="2357" w:type="dxa"/>
            <w:tcBorders>
              <w:top w:val="single" w:sz="4" w:space="0" w:color="auto"/>
              <w:left w:val="single" w:sz="4" w:space="0" w:color="auto"/>
              <w:bottom w:val="single" w:sz="4" w:space="0" w:color="auto"/>
              <w:right w:val="single" w:sz="4" w:space="0" w:color="auto"/>
            </w:tcBorders>
            <w:shd w:val="clear" w:color="auto" w:fill="auto"/>
          </w:tcPr>
          <w:p w:rsidR="00D16A38" w:rsidRPr="00F634FD" w:rsidRDefault="00D16A38" w:rsidP="001D601E">
            <w:pPr>
              <w:jc w:val="center"/>
              <w:rPr>
                <w:bCs/>
                <w:color w:val="000000"/>
                <w:sz w:val="20"/>
                <w:szCs w:val="20"/>
              </w:rPr>
            </w:pPr>
            <w:r w:rsidRPr="00F634FD">
              <w:rPr>
                <w:bCs/>
                <w:color w:val="000000"/>
                <w:sz w:val="20"/>
                <w:szCs w:val="20"/>
              </w:rPr>
              <w:t>2</w:t>
            </w:r>
          </w:p>
        </w:tc>
        <w:tc>
          <w:tcPr>
            <w:tcW w:w="1895" w:type="dxa"/>
            <w:tcBorders>
              <w:top w:val="single" w:sz="4" w:space="0" w:color="auto"/>
              <w:left w:val="single" w:sz="4" w:space="0" w:color="auto"/>
              <w:bottom w:val="single" w:sz="4" w:space="0" w:color="auto"/>
              <w:right w:val="single" w:sz="4" w:space="0" w:color="auto"/>
            </w:tcBorders>
            <w:shd w:val="clear" w:color="auto" w:fill="auto"/>
          </w:tcPr>
          <w:p w:rsidR="00D16A38" w:rsidRPr="00F634FD" w:rsidRDefault="00D16A38" w:rsidP="001D601E">
            <w:pPr>
              <w:jc w:val="center"/>
              <w:rPr>
                <w:color w:val="000000"/>
                <w:sz w:val="20"/>
                <w:szCs w:val="20"/>
              </w:rPr>
            </w:pPr>
            <w:r w:rsidRPr="00F634FD">
              <w:rPr>
                <w:color w:val="000000"/>
                <w:sz w:val="20"/>
                <w:szCs w:val="20"/>
              </w:rPr>
              <w:t>3</w:t>
            </w:r>
          </w:p>
        </w:tc>
        <w:tc>
          <w:tcPr>
            <w:tcW w:w="1474" w:type="dxa"/>
            <w:tcBorders>
              <w:top w:val="single" w:sz="4" w:space="0" w:color="auto"/>
              <w:left w:val="single" w:sz="4" w:space="0" w:color="auto"/>
              <w:bottom w:val="single" w:sz="4" w:space="0" w:color="auto"/>
              <w:right w:val="single" w:sz="4" w:space="0" w:color="auto"/>
            </w:tcBorders>
            <w:shd w:val="clear" w:color="auto" w:fill="auto"/>
          </w:tcPr>
          <w:p w:rsidR="00D16A38" w:rsidRPr="00F634FD" w:rsidRDefault="00D16A38" w:rsidP="001D601E">
            <w:pPr>
              <w:jc w:val="center"/>
              <w:rPr>
                <w:color w:val="000000"/>
                <w:sz w:val="20"/>
                <w:szCs w:val="20"/>
              </w:rPr>
            </w:pPr>
            <w:r w:rsidRPr="00F634FD">
              <w:rPr>
                <w:color w:val="000000"/>
                <w:sz w:val="20"/>
                <w:szCs w:val="20"/>
              </w:rPr>
              <w:t>4</w:t>
            </w:r>
          </w:p>
        </w:tc>
        <w:tc>
          <w:tcPr>
            <w:tcW w:w="2087" w:type="dxa"/>
            <w:tcBorders>
              <w:top w:val="single" w:sz="4" w:space="0" w:color="auto"/>
              <w:left w:val="single" w:sz="4" w:space="0" w:color="auto"/>
              <w:bottom w:val="single" w:sz="4" w:space="0" w:color="auto"/>
              <w:right w:val="single" w:sz="4" w:space="0" w:color="auto"/>
            </w:tcBorders>
            <w:shd w:val="clear" w:color="auto" w:fill="auto"/>
          </w:tcPr>
          <w:p w:rsidR="00D16A38" w:rsidRPr="00F634FD" w:rsidRDefault="00D16A38" w:rsidP="001D601E">
            <w:pPr>
              <w:jc w:val="center"/>
              <w:rPr>
                <w:color w:val="000000"/>
                <w:sz w:val="20"/>
                <w:szCs w:val="20"/>
              </w:rPr>
            </w:pPr>
            <w:r w:rsidRPr="00F634FD">
              <w:rPr>
                <w:color w:val="000000"/>
                <w:sz w:val="20"/>
                <w:szCs w:val="20"/>
              </w:rPr>
              <w:t>5</w:t>
            </w:r>
          </w:p>
        </w:tc>
        <w:tc>
          <w:tcPr>
            <w:tcW w:w="2342" w:type="dxa"/>
            <w:tcBorders>
              <w:top w:val="single" w:sz="4" w:space="0" w:color="auto"/>
              <w:left w:val="single" w:sz="4" w:space="0" w:color="auto"/>
              <w:bottom w:val="single" w:sz="4" w:space="0" w:color="auto"/>
              <w:right w:val="single" w:sz="4" w:space="0" w:color="auto"/>
            </w:tcBorders>
            <w:shd w:val="clear" w:color="auto" w:fill="auto"/>
          </w:tcPr>
          <w:p w:rsidR="00D16A38" w:rsidRPr="00F634FD" w:rsidRDefault="00D16A38" w:rsidP="001D601E">
            <w:pPr>
              <w:jc w:val="center"/>
              <w:rPr>
                <w:color w:val="000000"/>
                <w:sz w:val="20"/>
                <w:szCs w:val="20"/>
              </w:rPr>
            </w:pPr>
            <w:r w:rsidRPr="00F634FD">
              <w:rPr>
                <w:color w:val="000000"/>
                <w:sz w:val="20"/>
                <w:szCs w:val="20"/>
              </w:rPr>
              <w:t>6</w:t>
            </w:r>
          </w:p>
        </w:tc>
        <w:tc>
          <w:tcPr>
            <w:tcW w:w="3617" w:type="dxa"/>
            <w:tcBorders>
              <w:top w:val="single" w:sz="4" w:space="0" w:color="auto"/>
              <w:left w:val="single" w:sz="4" w:space="0" w:color="auto"/>
              <w:bottom w:val="single" w:sz="4" w:space="0" w:color="auto"/>
              <w:right w:val="single" w:sz="4" w:space="0" w:color="auto"/>
            </w:tcBorders>
            <w:shd w:val="clear" w:color="auto" w:fill="auto"/>
          </w:tcPr>
          <w:p w:rsidR="00D16A38" w:rsidRPr="00F634FD" w:rsidRDefault="00D16A38" w:rsidP="001D601E">
            <w:pPr>
              <w:jc w:val="center"/>
              <w:rPr>
                <w:color w:val="000000"/>
                <w:sz w:val="20"/>
                <w:szCs w:val="20"/>
              </w:rPr>
            </w:pPr>
            <w:r w:rsidRPr="00F634FD">
              <w:rPr>
                <w:color w:val="000000"/>
                <w:sz w:val="20"/>
                <w:szCs w:val="20"/>
              </w:rPr>
              <w:t>7</w:t>
            </w:r>
          </w:p>
        </w:tc>
      </w:tr>
      <w:tr w:rsidR="00D16A38" w:rsidRPr="00F634FD" w:rsidTr="00BE6988">
        <w:trPr>
          <w:trHeight w:val="452"/>
        </w:trPr>
        <w:tc>
          <w:tcPr>
            <w:tcW w:w="795" w:type="dxa"/>
            <w:tcBorders>
              <w:top w:val="single" w:sz="4" w:space="0" w:color="auto"/>
              <w:left w:val="single" w:sz="4" w:space="0" w:color="auto"/>
              <w:bottom w:val="single" w:sz="4" w:space="0" w:color="auto"/>
              <w:right w:val="single" w:sz="4" w:space="0" w:color="auto"/>
            </w:tcBorders>
            <w:shd w:val="clear" w:color="auto" w:fill="auto"/>
          </w:tcPr>
          <w:p w:rsidR="00D16A38" w:rsidRPr="00F634FD" w:rsidRDefault="00D16A38" w:rsidP="001D601E">
            <w:pPr>
              <w:jc w:val="center"/>
              <w:rPr>
                <w:color w:val="000000"/>
                <w:sz w:val="20"/>
                <w:szCs w:val="20"/>
              </w:rPr>
            </w:pPr>
            <w:r w:rsidRPr="00F634FD">
              <w:rPr>
                <w:color w:val="000000"/>
                <w:sz w:val="20"/>
                <w:szCs w:val="20"/>
              </w:rPr>
              <w:t>1</w:t>
            </w:r>
          </w:p>
        </w:tc>
        <w:tc>
          <w:tcPr>
            <w:tcW w:w="2357" w:type="dxa"/>
            <w:tcBorders>
              <w:top w:val="single" w:sz="4" w:space="0" w:color="auto"/>
              <w:left w:val="nil"/>
              <w:bottom w:val="single" w:sz="4" w:space="0" w:color="auto"/>
              <w:right w:val="nil"/>
            </w:tcBorders>
            <w:shd w:val="clear" w:color="auto" w:fill="auto"/>
          </w:tcPr>
          <w:p w:rsidR="00D16A38" w:rsidRPr="00F634FD" w:rsidRDefault="00D16A38" w:rsidP="001D601E">
            <w:pPr>
              <w:rPr>
                <w:color w:val="000000"/>
                <w:sz w:val="20"/>
                <w:szCs w:val="20"/>
              </w:rPr>
            </w:pPr>
            <w:r w:rsidRPr="00F634FD">
              <w:rPr>
                <w:bCs/>
                <w:color w:val="000000"/>
                <w:sz w:val="20"/>
                <w:szCs w:val="20"/>
              </w:rPr>
              <w:t>Автомобильные дороги федерального значения</w:t>
            </w:r>
          </w:p>
        </w:tc>
        <w:tc>
          <w:tcPr>
            <w:tcW w:w="1895" w:type="dxa"/>
            <w:tcBorders>
              <w:top w:val="single" w:sz="4" w:space="0" w:color="auto"/>
              <w:left w:val="single" w:sz="4" w:space="0" w:color="auto"/>
              <w:bottom w:val="single" w:sz="4" w:space="0" w:color="auto"/>
              <w:right w:val="single" w:sz="4" w:space="0" w:color="auto"/>
            </w:tcBorders>
            <w:shd w:val="clear" w:color="auto" w:fill="auto"/>
          </w:tcPr>
          <w:p w:rsidR="00D16A38" w:rsidRPr="00F634FD" w:rsidRDefault="00D16A38" w:rsidP="001D601E">
            <w:pPr>
              <w:jc w:val="center"/>
              <w:rPr>
                <w:color w:val="000000"/>
                <w:sz w:val="20"/>
                <w:szCs w:val="20"/>
              </w:rPr>
            </w:pPr>
          </w:p>
        </w:tc>
        <w:tc>
          <w:tcPr>
            <w:tcW w:w="1474" w:type="dxa"/>
            <w:tcBorders>
              <w:top w:val="single" w:sz="4" w:space="0" w:color="auto"/>
              <w:left w:val="nil"/>
              <w:bottom w:val="single" w:sz="4" w:space="0" w:color="auto"/>
              <w:right w:val="single" w:sz="4" w:space="0" w:color="auto"/>
            </w:tcBorders>
            <w:shd w:val="clear" w:color="auto" w:fill="auto"/>
          </w:tcPr>
          <w:p w:rsidR="00D16A38" w:rsidRPr="00F634FD" w:rsidRDefault="00D16A38" w:rsidP="001D601E">
            <w:pPr>
              <w:jc w:val="center"/>
              <w:rPr>
                <w:color w:val="000000"/>
                <w:sz w:val="20"/>
                <w:szCs w:val="20"/>
              </w:rPr>
            </w:pPr>
          </w:p>
        </w:tc>
        <w:tc>
          <w:tcPr>
            <w:tcW w:w="2087" w:type="dxa"/>
            <w:tcBorders>
              <w:top w:val="single" w:sz="4" w:space="0" w:color="auto"/>
              <w:left w:val="nil"/>
              <w:bottom w:val="single" w:sz="4" w:space="0" w:color="auto"/>
              <w:right w:val="single" w:sz="4" w:space="0" w:color="auto"/>
            </w:tcBorders>
            <w:shd w:val="clear" w:color="auto" w:fill="auto"/>
          </w:tcPr>
          <w:p w:rsidR="00D16A38" w:rsidRPr="00F634FD" w:rsidRDefault="00D16A38" w:rsidP="001D601E">
            <w:pPr>
              <w:jc w:val="center"/>
              <w:rPr>
                <w:color w:val="000000"/>
                <w:sz w:val="20"/>
                <w:szCs w:val="20"/>
              </w:rPr>
            </w:pPr>
          </w:p>
        </w:tc>
        <w:tc>
          <w:tcPr>
            <w:tcW w:w="2342" w:type="dxa"/>
            <w:tcBorders>
              <w:top w:val="single" w:sz="4" w:space="0" w:color="auto"/>
              <w:left w:val="nil"/>
              <w:bottom w:val="single" w:sz="4" w:space="0" w:color="auto"/>
              <w:right w:val="single" w:sz="4" w:space="0" w:color="auto"/>
            </w:tcBorders>
            <w:shd w:val="clear" w:color="auto" w:fill="auto"/>
          </w:tcPr>
          <w:p w:rsidR="00D16A38" w:rsidRPr="00F634FD" w:rsidRDefault="00D16A38" w:rsidP="001D601E">
            <w:pPr>
              <w:rPr>
                <w:color w:val="000000"/>
                <w:sz w:val="20"/>
                <w:szCs w:val="20"/>
              </w:rPr>
            </w:pPr>
          </w:p>
        </w:tc>
        <w:tc>
          <w:tcPr>
            <w:tcW w:w="3617" w:type="dxa"/>
            <w:tcBorders>
              <w:top w:val="single" w:sz="4" w:space="0" w:color="auto"/>
              <w:left w:val="nil"/>
              <w:bottom w:val="single" w:sz="4" w:space="0" w:color="auto"/>
              <w:right w:val="single" w:sz="4" w:space="0" w:color="auto"/>
            </w:tcBorders>
            <w:shd w:val="clear" w:color="auto" w:fill="auto"/>
          </w:tcPr>
          <w:p w:rsidR="00D16A38" w:rsidRPr="00F634FD" w:rsidRDefault="00D16A38" w:rsidP="001D601E">
            <w:pPr>
              <w:rPr>
                <w:color w:val="000000"/>
                <w:sz w:val="20"/>
                <w:szCs w:val="20"/>
              </w:rPr>
            </w:pPr>
          </w:p>
        </w:tc>
      </w:tr>
      <w:tr w:rsidR="00D16A38" w:rsidRPr="00F634FD" w:rsidTr="00BE6988">
        <w:trPr>
          <w:trHeight w:val="1380"/>
        </w:trPr>
        <w:tc>
          <w:tcPr>
            <w:tcW w:w="795" w:type="dxa"/>
            <w:tcBorders>
              <w:top w:val="single" w:sz="4" w:space="0" w:color="auto"/>
              <w:left w:val="single" w:sz="4" w:space="0" w:color="auto"/>
              <w:bottom w:val="single" w:sz="4" w:space="0" w:color="auto"/>
              <w:right w:val="single" w:sz="4" w:space="0" w:color="auto"/>
            </w:tcBorders>
            <w:shd w:val="clear" w:color="auto" w:fill="auto"/>
            <w:hideMark/>
          </w:tcPr>
          <w:p w:rsidR="00D16A38" w:rsidRPr="00F634FD" w:rsidRDefault="00D16A38" w:rsidP="001D601E">
            <w:pPr>
              <w:jc w:val="center"/>
              <w:rPr>
                <w:color w:val="000000"/>
                <w:sz w:val="20"/>
                <w:szCs w:val="20"/>
              </w:rPr>
            </w:pPr>
            <w:r w:rsidRPr="00F634FD">
              <w:rPr>
                <w:color w:val="000000"/>
                <w:sz w:val="20"/>
                <w:szCs w:val="20"/>
              </w:rPr>
              <w:t>1.1</w:t>
            </w:r>
          </w:p>
        </w:tc>
        <w:tc>
          <w:tcPr>
            <w:tcW w:w="2357" w:type="dxa"/>
            <w:tcBorders>
              <w:top w:val="single" w:sz="4" w:space="0" w:color="auto"/>
              <w:left w:val="nil"/>
              <w:bottom w:val="single" w:sz="4" w:space="0" w:color="auto"/>
              <w:right w:val="nil"/>
            </w:tcBorders>
            <w:shd w:val="clear" w:color="auto" w:fill="auto"/>
            <w:tcMar>
              <w:right w:w="0" w:type="dxa"/>
            </w:tcMar>
            <w:hideMark/>
          </w:tcPr>
          <w:p w:rsidR="00D16A38" w:rsidRPr="00695698" w:rsidRDefault="0023006C" w:rsidP="00695698">
            <w:pPr>
              <w:rPr>
                <w:color w:val="000000"/>
                <w:sz w:val="20"/>
                <w:szCs w:val="20"/>
              </w:rPr>
            </w:pPr>
            <w:r w:rsidRPr="00695698">
              <w:rPr>
                <w:color w:val="000000"/>
                <w:spacing w:val="-4"/>
                <w:sz w:val="20"/>
                <w:szCs w:val="20"/>
              </w:rPr>
              <w:t>Р-243 Кострома</w:t>
            </w:r>
            <w:r w:rsidR="00695698" w:rsidRPr="00695698">
              <w:rPr>
                <w:color w:val="000000"/>
                <w:spacing w:val="-4"/>
                <w:sz w:val="20"/>
                <w:szCs w:val="20"/>
              </w:rPr>
              <w:t xml:space="preserve"> – </w:t>
            </w:r>
            <w:r w:rsidRPr="00695698">
              <w:rPr>
                <w:color w:val="000000"/>
                <w:spacing w:val="-4"/>
                <w:sz w:val="20"/>
                <w:szCs w:val="20"/>
              </w:rPr>
              <w:t xml:space="preserve">Шарья </w:t>
            </w:r>
            <w:r w:rsidR="00695698" w:rsidRPr="00695698">
              <w:rPr>
                <w:color w:val="000000"/>
                <w:spacing w:val="-4"/>
                <w:sz w:val="20"/>
                <w:szCs w:val="20"/>
              </w:rPr>
              <w:t>–</w:t>
            </w:r>
            <w:r w:rsidRPr="00695698">
              <w:rPr>
                <w:color w:val="000000"/>
                <w:sz w:val="20"/>
                <w:szCs w:val="20"/>
              </w:rPr>
              <w:t>Киров</w:t>
            </w:r>
            <w:r w:rsidR="00695698" w:rsidRPr="00695698">
              <w:rPr>
                <w:color w:val="000000"/>
                <w:sz w:val="20"/>
                <w:szCs w:val="20"/>
              </w:rPr>
              <w:t xml:space="preserve"> – </w:t>
            </w:r>
            <w:r w:rsidRPr="00695698">
              <w:rPr>
                <w:color w:val="000000"/>
                <w:sz w:val="20"/>
                <w:szCs w:val="20"/>
              </w:rPr>
              <w:t xml:space="preserve">Пермь </w:t>
            </w:r>
            <w:r w:rsidR="00695698">
              <w:rPr>
                <w:color w:val="000000"/>
                <w:sz w:val="20"/>
                <w:szCs w:val="20"/>
              </w:rPr>
              <w:br/>
            </w:r>
            <w:r w:rsidRPr="00695698">
              <w:rPr>
                <w:color w:val="000000"/>
                <w:sz w:val="20"/>
                <w:szCs w:val="20"/>
              </w:rPr>
              <w:t>км 619+726</w:t>
            </w:r>
            <w:r w:rsidR="00695698" w:rsidRPr="00695698">
              <w:rPr>
                <w:color w:val="000000"/>
                <w:sz w:val="20"/>
                <w:szCs w:val="20"/>
              </w:rPr>
              <w:t xml:space="preserve"> – </w:t>
            </w:r>
            <w:r w:rsidRPr="00695698">
              <w:rPr>
                <w:color w:val="000000"/>
                <w:sz w:val="20"/>
                <w:szCs w:val="20"/>
              </w:rPr>
              <w:t>км 648+476 (старое название Киров</w:t>
            </w:r>
            <w:r w:rsidR="00695698" w:rsidRPr="00695698">
              <w:rPr>
                <w:color w:val="000000"/>
                <w:spacing w:val="-4"/>
                <w:sz w:val="20"/>
                <w:szCs w:val="20"/>
              </w:rPr>
              <w:t xml:space="preserve"> – </w:t>
            </w:r>
            <w:r w:rsidRPr="00695698">
              <w:rPr>
                <w:color w:val="000000"/>
                <w:sz w:val="20"/>
                <w:szCs w:val="20"/>
              </w:rPr>
              <w:t>Слободской</w:t>
            </w:r>
            <w:r w:rsidR="00695698" w:rsidRPr="00695698">
              <w:rPr>
                <w:color w:val="000000"/>
                <w:spacing w:val="-4"/>
                <w:sz w:val="20"/>
                <w:szCs w:val="20"/>
              </w:rPr>
              <w:t xml:space="preserve"> – </w:t>
            </w:r>
            <w:r w:rsidRPr="00695698">
              <w:rPr>
                <w:color w:val="000000"/>
                <w:sz w:val="20"/>
                <w:szCs w:val="20"/>
              </w:rPr>
              <w:t>Белая Холуница</w:t>
            </w:r>
            <w:r w:rsidR="00695698" w:rsidRPr="00695698">
              <w:rPr>
                <w:color w:val="000000"/>
                <w:spacing w:val="-4"/>
                <w:sz w:val="20"/>
                <w:szCs w:val="20"/>
              </w:rPr>
              <w:t xml:space="preserve"> – </w:t>
            </w:r>
            <w:r w:rsidRPr="00695698">
              <w:rPr>
                <w:color w:val="000000"/>
                <w:sz w:val="20"/>
                <w:szCs w:val="20"/>
              </w:rPr>
              <w:t>Омутнинск</w:t>
            </w:r>
            <w:r w:rsidR="00695698" w:rsidRPr="00695698">
              <w:rPr>
                <w:color w:val="000000"/>
                <w:spacing w:val="-4"/>
                <w:sz w:val="20"/>
                <w:szCs w:val="20"/>
              </w:rPr>
              <w:t xml:space="preserve"> – </w:t>
            </w:r>
            <w:proofErr w:type="spellStart"/>
            <w:r w:rsidRPr="00695698">
              <w:rPr>
                <w:color w:val="000000"/>
                <w:sz w:val="20"/>
                <w:szCs w:val="20"/>
              </w:rPr>
              <w:t>Афанасьево</w:t>
            </w:r>
            <w:proofErr w:type="spellEnd"/>
            <w:r w:rsidR="00695698" w:rsidRPr="00695698">
              <w:rPr>
                <w:color w:val="000000"/>
                <w:spacing w:val="-4"/>
                <w:sz w:val="20"/>
                <w:szCs w:val="20"/>
              </w:rPr>
              <w:t xml:space="preserve"> – </w:t>
            </w:r>
            <w:r w:rsidRPr="00695698">
              <w:rPr>
                <w:color w:val="000000"/>
                <w:sz w:val="20"/>
                <w:szCs w:val="20"/>
              </w:rPr>
              <w:t>граница Пермского края км 11+500</w:t>
            </w:r>
            <w:r w:rsidR="00695698" w:rsidRPr="00695698">
              <w:rPr>
                <w:color w:val="000000"/>
                <w:sz w:val="20"/>
                <w:szCs w:val="20"/>
              </w:rPr>
              <w:t xml:space="preserve"> – </w:t>
            </w:r>
            <w:r w:rsidRPr="00695698">
              <w:rPr>
                <w:color w:val="000000"/>
                <w:sz w:val="20"/>
                <w:szCs w:val="20"/>
              </w:rPr>
              <w:t>км 40+250)</w:t>
            </w:r>
          </w:p>
        </w:tc>
        <w:tc>
          <w:tcPr>
            <w:tcW w:w="1895" w:type="dxa"/>
            <w:tcBorders>
              <w:top w:val="single" w:sz="4" w:space="0" w:color="auto"/>
              <w:left w:val="single" w:sz="4" w:space="0" w:color="auto"/>
              <w:bottom w:val="single" w:sz="4" w:space="0" w:color="auto"/>
              <w:right w:val="single" w:sz="4" w:space="0" w:color="auto"/>
            </w:tcBorders>
            <w:shd w:val="clear" w:color="auto" w:fill="auto"/>
            <w:hideMark/>
          </w:tcPr>
          <w:p w:rsidR="00D16A38" w:rsidRPr="00F634FD" w:rsidRDefault="00D16A38" w:rsidP="001D601E">
            <w:pPr>
              <w:jc w:val="center"/>
              <w:rPr>
                <w:color w:val="000000"/>
                <w:sz w:val="20"/>
                <w:szCs w:val="20"/>
              </w:rPr>
            </w:pPr>
            <w:r w:rsidRPr="00F634FD">
              <w:rPr>
                <w:color w:val="000000"/>
                <w:sz w:val="20"/>
                <w:szCs w:val="20"/>
              </w:rPr>
              <w:t>28,75</w:t>
            </w:r>
          </w:p>
        </w:tc>
        <w:tc>
          <w:tcPr>
            <w:tcW w:w="1474" w:type="dxa"/>
            <w:tcBorders>
              <w:top w:val="single" w:sz="4" w:space="0" w:color="auto"/>
              <w:left w:val="nil"/>
              <w:bottom w:val="single" w:sz="4" w:space="0" w:color="auto"/>
              <w:right w:val="single" w:sz="4" w:space="0" w:color="auto"/>
            </w:tcBorders>
            <w:shd w:val="clear" w:color="auto" w:fill="auto"/>
            <w:hideMark/>
          </w:tcPr>
          <w:p w:rsidR="00D16A38" w:rsidRPr="00F634FD" w:rsidRDefault="00D16A38" w:rsidP="001D601E">
            <w:pPr>
              <w:jc w:val="center"/>
              <w:rPr>
                <w:color w:val="000000"/>
                <w:sz w:val="20"/>
                <w:szCs w:val="20"/>
              </w:rPr>
            </w:pPr>
            <w:r w:rsidRPr="00F634FD">
              <w:rPr>
                <w:color w:val="000000"/>
                <w:sz w:val="20"/>
                <w:szCs w:val="20"/>
              </w:rPr>
              <w:t>2</w:t>
            </w:r>
          </w:p>
        </w:tc>
        <w:tc>
          <w:tcPr>
            <w:tcW w:w="2087" w:type="dxa"/>
            <w:tcBorders>
              <w:top w:val="single" w:sz="4" w:space="0" w:color="auto"/>
              <w:left w:val="nil"/>
              <w:bottom w:val="single" w:sz="4" w:space="0" w:color="auto"/>
              <w:right w:val="single" w:sz="4" w:space="0" w:color="auto"/>
            </w:tcBorders>
            <w:shd w:val="clear" w:color="auto" w:fill="auto"/>
            <w:hideMark/>
          </w:tcPr>
          <w:p w:rsidR="005B11CA" w:rsidRPr="005B11CA" w:rsidRDefault="005B11CA" w:rsidP="005B11CA">
            <w:pPr>
              <w:jc w:val="center"/>
              <w:rPr>
                <w:color w:val="000000"/>
                <w:sz w:val="20"/>
                <w:szCs w:val="20"/>
              </w:rPr>
            </w:pPr>
            <w:r w:rsidRPr="005B11CA">
              <w:rPr>
                <w:color w:val="000000"/>
                <w:sz w:val="20"/>
                <w:szCs w:val="20"/>
              </w:rPr>
              <w:t>км 622+226-623+226</w:t>
            </w:r>
          </w:p>
          <w:p w:rsidR="00D16A38" w:rsidRPr="00F634FD" w:rsidRDefault="005B11CA" w:rsidP="005B11CA">
            <w:pPr>
              <w:jc w:val="center"/>
              <w:rPr>
                <w:color w:val="000000"/>
                <w:sz w:val="20"/>
                <w:szCs w:val="20"/>
              </w:rPr>
            </w:pPr>
            <w:r w:rsidRPr="005B11CA">
              <w:rPr>
                <w:color w:val="000000"/>
                <w:sz w:val="20"/>
                <w:szCs w:val="20"/>
              </w:rPr>
              <w:t>км 635+226-636+226</w:t>
            </w:r>
          </w:p>
        </w:tc>
        <w:tc>
          <w:tcPr>
            <w:tcW w:w="2342" w:type="dxa"/>
            <w:tcBorders>
              <w:top w:val="single" w:sz="4" w:space="0" w:color="auto"/>
              <w:left w:val="nil"/>
              <w:bottom w:val="single" w:sz="4" w:space="0" w:color="auto"/>
              <w:right w:val="single" w:sz="4" w:space="0" w:color="auto"/>
            </w:tcBorders>
            <w:shd w:val="clear" w:color="auto" w:fill="auto"/>
            <w:hideMark/>
          </w:tcPr>
          <w:p w:rsidR="00D16A38" w:rsidRPr="00F634FD" w:rsidRDefault="005B11CA" w:rsidP="001D601E">
            <w:pPr>
              <w:rPr>
                <w:color w:val="000000"/>
                <w:sz w:val="20"/>
                <w:szCs w:val="20"/>
              </w:rPr>
            </w:pPr>
            <w:r>
              <w:rPr>
                <w:color w:val="000000"/>
                <w:sz w:val="20"/>
                <w:szCs w:val="20"/>
              </w:rPr>
              <w:t>н</w:t>
            </w:r>
            <w:r w:rsidRPr="005B11CA">
              <w:rPr>
                <w:color w:val="000000"/>
                <w:sz w:val="20"/>
                <w:szCs w:val="20"/>
              </w:rPr>
              <w:t>арушение правил дорожного движения</w:t>
            </w:r>
          </w:p>
        </w:tc>
        <w:tc>
          <w:tcPr>
            <w:tcW w:w="3617" w:type="dxa"/>
            <w:tcBorders>
              <w:top w:val="single" w:sz="4" w:space="0" w:color="auto"/>
              <w:left w:val="nil"/>
              <w:bottom w:val="single" w:sz="4" w:space="0" w:color="auto"/>
              <w:right w:val="single" w:sz="4" w:space="0" w:color="auto"/>
            </w:tcBorders>
            <w:shd w:val="clear" w:color="auto" w:fill="auto"/>
            <w:hideMark/>
          </w:tcPr>
          <w:p w:rsidR="00D16A38" w:rsidRPr="00F634FD" w:rsidRDefault="0023006C" w:rsidP="001D601E">
            <w:pPr>
              <w:rPr>
                <w:color w:val="000000"/>
                <w:sz w:val="20"/>
                <w:szCs w:val="20"/>
              </w:rPr>
            </w:pPr>
            <w:r w:rsidRPr="00F634FD">
              <w:rPr>
                <w:color w:val="000000"/>
                <w:sz w:val="20"/>
                <w:szCs w:val="20"/>
              </w:rPr>
              <w:t>обустройство пешеходного перехода (установка г-образных опор), комплексное обустройство пешеходного перехода, установка пешеходного ограждения</w:t>
            </w:r>
          </w:p>
        </w:tc>
      </w:tr>
      <w:tr w:rsidR="00D16A38" w:rsidRPr="00F634FD" w:rsidTr="005B11CA">
        <w:trPr>
          <w:trHeight w:val="402"/>
        </w:trPr>
        <w:tc>
          <w:tcPr>
            <w:tcW w:w="795" w:type="dxa"/>
            <w:tcBorders>
              <w:top w:val="single" w:sz="4" w:space="0" w:color="auto"/>
              <w:left w:val="single" w:sz="4" w:space="0" w:color="auto"/>
              <w:bottom w:val="single" w:sz="4" w:space="0" w:color="auto"/>
              <w:right w:val="single" w:sz="4" w:space="0" w:color="auto"/>
            </w:tcBorders>
            <w:shd w:val="clear" w:color="auto" w:fill="auto"/>
            <w:noWrap/>
            <w:hideMark/>
          </w:tcPr>
          <w:p w:rsidR="00D16A38" w:rsidRPr="00F634FD" w:rsidRDefault="00D16A38" w:rsidP="001D601E">
            <w:pPr>
              <w:jc w:val="center"/>
              <w:rPr>
                <w:color w:val="000000"/>
                <w:sz w:val="20"/>
                <w:szCs w:val="20"/>
              </w:rPr>
            </w:pPr>
          </w:p>
        </w:tc>
        <w:tc>
          <w:tcPr>
            <w:tcW w:w="2357" w:type="dxa"/>
            <w:tcBorders>
              <w:top w:val="single" w:sz="4" w:space="0" w:color="auto"/>
              <w:left w:val="nil"/>
              <w:bottom w:val="single" w:sz="4" w:space="0" w:color="auto"/>
              <w:right w:val="single" w:sz="4" w:space="0" w:color="auto"/>
            </w:tcBorders>
            <w:shd w:val="clear" w:color="auto" w:fill="auto"/>
            <w:noWrap/>
            <w:hideMark/>
          </w:tcPr>
          <w:p w:rsidR="00D16A38" w:rsidRPr="00F634FD" w:rsidRDefault="00D16A38" w:rsidP="001D601E">
            <w:pPr>
              <w:rPr>
                <w:bCs/>
                <w:color w:val="000000"/>
                <w:sz w:val="20"/>
                <w:szCs w:val="20"/>
              </w:rPr>
            </w:pPr>
            <w:r w:rsidRPr="00F634FD">
              <w:rPr>
                <w:bCs/>
                <w:color w:val="000000"/>
                <w:sz w:val="20"/>
                <w:szCs w:val="20"/>
              </w:rPr>
              <w:t>Итого по автодорогам федерального значения</w:t>
            </w:r>
          </w:p>
        </w:tc>
        <w:tc>
          <w:tcPr>
            <w:tcW w:w="1895" w:type="dxa"/>
            <w:tcBorders>
              <w:top w:val="single" w:sz="4" w:space="0" w:color="auto"/>
              <w:left w:val="nil"/>
              <w:bottom w:val="single" w:sz="4" w:space="0" w:color="auto"/>
              <w:right w:val="single" w:sz="4" w:space="0" w:color="auto"/>
            </w:tcBorders>
            <w:shd w:val="clear" w:color="auto" w:fill="auto"/>
            <w:noWrap/>
            <w:hideMark/>
          </w:tcPr>
          <w:p w:rsidR="00D16A38" w:rsidRPr="00F634FD" w:rsidRDefault="005B11CA" w:rsidP="001D601E">
            <w:pPr>
              <w:jc w:val="center"/>
              <w:rPr>
                <w:sz w:val="20"/>
                <w:szCs w:val="20"/>
              </w:rPr>
            </w:pPr>
            <w:r w:rsidRPr="00F634FD">
              <w:rPr>
                <w:color w:val="000000"/>
                <w:sz w:val="20"/>
                <w:szCs w:val="20"/>
              </w:rPr>
              <w:t>28,75</w:t>
            </w:r>
          </w:p>
        </w:tc>
        <w:tc>
          <w:tcPr>
            <w:tcW w:w="1474" w:type="dxa"/>
            <w:tcBorders>
              <w:top w:val="single" w:sz="4" w:space="0" w:color="auto"/>
              <w:left w:val="nil"/>
              <w:bottom w:val="single" w:sz="4" w:space="0" w:color="auto"/>
              <w:right w:val="single" w:sz="4" w:space="0" w:color="auto"/>
            </w:tcBorders>
            <w:shd w:val="clear" w:color="auto" w:fill="auto"/>
            <w:noWrap/>
            <w:hideMark/>
          </w:tcPr>
          <w:p w:rsidR="00D16A38" w:rsidRPr="00F634FD" w:rsidRDefault="00D16A38" w:rsidP="001D601E">
            <w:pPr>
              <w:jc w:val="center"/>
              <w:rPr>
                <w:bCs/>
                <w:color w:val="000000"/>
                <w:sz w:val="20"/>
                <w:szCs w:val="20"/>
              </w:rPr>
            </w:pPr>
            <w:r w:rsidRPr="00F634FD">
              <w:rPr>
                <w:bCs/>
                <w:color w:val="000000"/>
                <w:sz w:val="20"/>
                <w:szCs w:val="20"/>
              </w:rPr>
              <w:t>2</w:t>
            </w:r>
          </w:p>
        </w:tc>
        <w:tc>
          <w:tcPr>
            <w:tcW w:w="2087" w:type="dxa"/>
            <w:tcBorders>
              <w:top w:val="single" w:sz="4" w:space="0" w:color="auto"/>
              <w:left w:val="nil"/>
              <w:bottom w:val="single" w:sz="4" w:space="0" w:color="auto"/>
              <w:right w:val="single" w:sz="4" w:space="0" w:color="auto"/>
            </w:tcBorders>
            <w:shd w:val="clear" w:color="auto" w:fill="auto"/>
            <w:noWrap/>
            <w:hideMark/>
          </w:tcPr>
          <w:p w:rsidR="00D16A38" w:rsidRPr="00F634FD" w:rsidRDefault="00D16A38" w:rsidP="001D601E">
            <w:pPr>
              <w:jc w:val="center"/>
              <w:rPr>
                <w:color w:val="000000"/>
                <w:sz w:val="20"/>
                <w:szCs w:val="20"/>
              </w:rPr>
            </w:pPr>
          </w:p>
        </w:tc>
        <w:tc>
          <w:tcPr>
            <w:tcW w:w="2342" w:type="dxa"/>
            <w:tcBorders>
              <w:top w:val="single" w:sz="4" w:space="0" w:color="auto"/>
              <w:left w:val="nil"/>
              <w:bottom w:val="single" w:sz="4" w:space="0" w:color="auto"/>
              <w:right w:val="single" w:sz="4" w:space="0" w:color="auto"/>
            </w:tcBorders>
            <w:shd w:val="clear" w:color="auto" w:fill="auto"/>
            <w:noWrap/>
            <w:hideMark/>
          </w:tcPr>
          <w:p w:rsidR="00D16A38" w:rsidRPr="00F634FD" w:rsidRDefault="00D16A38" w:rsidP="001D601E">
            <w:pPr>
              <w:rPr>
                <w:color w:val="000000"/>
                <w:sz w:val="20"/>
                <w:szCs w:val="20"/>
              </w:rPr>
            </w:pPr>
          </w:p>
        </w:tc>
        <w:tc>
          <w:tcPr>
            <w:tcW w:w="3617" w:type="dxa"/>
            <w:tcBorders>
              <w:top w:val="single" w:sz="4" w:space="0" w:color="auto"/>
              <w:left w:val="nil"/>
              <w:bottom w:val="single" w:sz="4" w:space="0" w:color="auto"/>
              <w:right w:val="single" w:sz="4" w:space="0" w:color="auto"/>
            </w:tcBorders>
            <w:shd w:val="clear" w:color="auto" w:fill="auto"/>
            <w:noWrap/>
            <w:hideMark/>
          </w:tcPr>
          <w:p w:rsidR="00D16A38" w:rsidRPr="00F634FD" w:rsidRDefault="00D16A38" w:rsidP="001D601E">
            <w:pPr>
              <w:rPr>
                <w:color w:val="000000"/>
                <w:sz w:val="20"/>
                <w:szCs w:val="20"/>
              </w:rPr>
            </w:pPr>
          </w:p>
        </w:tc>
      </w:tr>
      <w:tr w:rsidR="00D16A38" w:rsidRPr="00F634FD" w:rsidTr="001D601E">
        <w:trPr>
          <w:trHeight w:val="828"/>
        </w:trPr>
        <w:tc>
          <w:tcPr>
            <w:tcW w:w="795" w:type="dxa"/>
            <w:tcBorders>
              <w:top w:val="single" w:sz="4" w:space="0" w:color="auto"/>
              <w:left w:val="single" w:sz="4" w:space="0" w:color="auto"/>
              <w:bottom w:val="single" w:sz="4" w:space="0" w:color="auto"/>
              <w:right w:val="single" w:sz="4" w:space="0" w:color="auto"/>
            </w:tcBorders>
            <w:shd w:val="clear" w:color="auto" w:fill="auto"/>
            <w:noWrap/>
          </w:tcPr>
          <w:p w:rsidR="00D16A38" w:rsidRPr="00F634FD" w:rsidRDefault="00D16A38" w:rsidP="001D601E">
            <w:pPr>
              <w:jc w:val="center"/>
              <w:rPr>
                <w:color w:val="000000"/>
                <w:sz w:val="20"/>
                <w:szCs w:val="20"/>
              </w:rPr>
            </w:pPr>
            <w:r w:rsidRPr="00F634FD">
              <w:rPr>
                <w:color w:val="000000"/>
                <w:sz w:val="20"/>
                <w:szCs w:val="20"/>
              </w:rPr>
              <w:t>2</w:t>
            </w:r>
          </w:p>
        </w:tc>
        <w:tc>
          <w:tcPr>
            <w:tcW w:w="2357" w:type="dxa"/>
            <w:tcBorders>
              <w:top w:val="single" w:sz="4" w:space="0" w:color="auto"/>
              <w:left w:val="nil"/>
              <w:bottom w:val="single" w:sz="4" w:space="0" w:color="auto"/>
              <w:right w:val="single" w:sz="4" w:space="0" w:color="auto"/>
            </w:tcBorders>
            <w:shd w:val="clear" w:color="auto" w:fill="auto"/>
          </w:tcPr>
          <w:p w:rsidR="00D16A38" w:rsidRPr="00F634FD" w:rsidRDefault="00D16A38" w:rsidP="001D601E">
            <w:pPr>
              <w:rPr>
                <w:color w:val="000000"/>
                <w:sz w:val="20"/>
                <w:szCs w:val="20"/>
              </w:rPr>
            </w:pPr>
            <w:r w:rsidRPr="00F634FD">
              <w:rPr>
                <w:bCs/>
                <w:color w:val="000000"/>
                <w:sz w:val="20"/>
                <w:szCs w:val="20"/>
              </w:rPr>
              <w:t>Автомобильные дороги регионального или межмуниципального значения</w:t>
            </w:r>
          </w:p>
        </w:tc>
        <w:tc>
          <w:tcPr>
            <w:tcW w:w="1895" w:type="dxa"/>
            <w:tcBorders>
              <w:top w:val="single" w:sz="4" w:space="0" w:color="auto"/>
              <w:left w:val="nil"/>
              <w:bottom w:val="single" w:sz="4" w:space="0" w:color="auto"/>
              <w:right w:val="single" w:sz="4" w:space="0" w:color="auto"/>
            </w:tcBorders>
            <w:shd w:val="clear" w:color="auto" w:fill="auto"/>
          </w:tcPr>
          <w:p w:rsidR="00D16A38" w:rsidRPr="00F634FD" w:rsidRDefault="00D16A38" w:rsidP="001D601E">
            <w:pPr>
              <w:jc w:val="center"/>
              <w:rPr>
                <w:color w:val="000000"/>
                <w:sz w:val="20"/>
                <w:szCs w:val="20"/>
              </w:rPr>
            </w:pPr>
          </w:p>
        </w:tc>
        <w:tc>
          <w:tcPr>
            <w:tcW w:w="1474" w:type="dxa"/>
            <w:tcBorders>
              <w:top w:val="single" w:sz="4" w:space="0" w:color="auto"/>
              <w:left w:val="nil"/>
              <w:bottom w:val="single" w:sz="4" w:space="0" w:color="auto"/>
              <w:right w:val="single" w:sz="4" w:space="0" w:color="auto"/>
            </w:tcBorders>
            <w:shd w:val="clear" w:color="auto" w:fill="auto"/>
          </w:tcPr>
          <w:p w:rsidR="00D16A38" w:rsidRPr="00F634FD" w:rsidRDefault="00D16A38" w:rsidP="001D601E">
            <w:pPr>
              <w:jc w:val="center"/>
              <w:rPr>
                <w:color w:val="000000"/>
                <w:sz w:val="20"/>
                <w:szCs w:val="20"/>
              </w:rPr>
            </w:pPr>
          </w:p>
        </w:tc>
        <w:tc>
          <w:tcPr>
            <w:tcW w:w="2087" w:type="dxa"/>
            <w:tcBorders>
              <w:top w:val="single" w:sz="4" w:space="0" w:color="auto"/>
              <w:left w:val="nil"/>
              <w:bottom w:val="single" w:sz="4" w:space="0" w:color="auto"/>
              <w:right w:val="single" w:sz="4" w:space="0" w:color="auto"/>
            </w:tcBorders>
            <w:shd w:val="clear" w:color="auto" w:fill="auto"/>
          </w:tcPr>
          <w:p w:rsidR="00D16A38" w:rsidRPr="00F634FD" w:rsidRDefault="00D16A38" w:rsidP="001D601E">
            <w:pPr>
              <w:jc w:val="center"/>
              <w:rPr>
                <w:color w:val="000000"/>
                <w:sz w:val="20"/>
                <w:szCs w:val="20"/>
              </w:rPr>
            </w:pPr>
          </w:p>
        </w:tc>
        <w:tc>
          <w:tcPr>
            <w:tcW w:w="2342" w:type="dxa"/>
            <w:tcBorders>
              <w:top w:val="single" w:sz="4" w:space="0" w:color="auto"/>
              <w:left w:val="nil"/>
              <w:bottom w:val="single" w:sz="4" w:space="0" w:color="auto"/>
              <w:right w:val="single" w:sz="4" w:space="0" w:color="auto"/>
            </w:tcBorders>
            <w:shd w:val="clear" w:color="auto" w:fill="auto"/>
          </w:tcPr>
          <w:p w:rsidR="00D16A38" w:rsidRPr="00F634FD" w:rsidRDefault="00D16A38" w:rsidP="001D601E">
            <w:pPr>
              <w:rPr>
                <w:color w:val="000000"/>
                <w:sz w:val="20"/>
                <w:szCs w:val="20"/>
              </w:rPr>
            </w:pPr>
          </w:p>
        </w:tc>
        <w:tc>
          <w:tcPr>
            <w:tcW w:w="3617" w:type="dxa"/>
            <w:tcBorders>
              <w:top w:val="single" w:sz="4" w:space="0" w:color="auto"/>
              <w:left w:val="nil"/>
              <w:bottom w:val="single" w:sz="4" w:space="0" w:color="auto"/>
              <w:right w:val="single" w:sz="4" w:space="0" w:color="auto"/>
            </w:tcBorders>
            <w:shd w:val="clear" w:color="auto" w:fill="auto"/>
          </w:tcPr>
          <w:p w:rsidR="00D16A38" w:rsidRPr="00F634FD" w:rsidRDefault="00D16A38" w:rsidP="001D601E">
            <w:pPr>
              <w:rPr>
                <w:color w:val="000000"/>
                <w:sz w:val="20"/>
                <w:szCs w:val="20"/>
              </w:rPr>
            </w:pPr>
          </w:p>
        </w:tc>
      </w:tr>
      <w:tr w:rsidR="005B11CA" w:rsidRPr="00F634FD" w:rsidTr="0023006C">
        <w:trPr>
          <w:trHeight w:val="454"/>
        </w:trPr>
        <w:tc>
          <w:tcPr>
            <w:tcW w:w="795" w:type="dxa"/>
            <w:tcBorders>
              <w:top w:val="single" w:sz="4" w:space="0" w:color="auto"/>
              <w:left w:val="single" w:sz="4" w:space="0" w:color="auto"/>
              <w:bottom w:val="single" w:sz="4" w:space="0" w:color="auto"/>
              <w:right w:val="single" w:sz="4" w:space="0" w:color="auto"/>
            </w:tcBorders>
            <w:shd w:val="clear" w:color="auto" w:fill="auto"/>
            <w:noWrap/>
            <w:hideMark/>
          </w:tcPr>
          <w:p w:rsidR="005B11CA" w:rsidRPr="00F634FD" w:rsidRDefault="005B11CA" w:rsidP="001D601E">
            <w:pPr>
              <w:jc w:val="center"/>
              <w:rPr>
                <w:color w:val="000000"/>
                <w:sz w:val="20"/>
                <w:szCs w:val="20"/>
              </w:rPr>
            </w:pPr>
            <w:r w:rsidRPr="00F634FD">
              <w:rPr>
                <w:color w:val="000000"/>
                <w:sz w:val="20"/>
                <w:szCs w:val="20"/>
              </w:rPr>
              <w:t>2.1</w:t>
            </w:r>
          </w:p>
        </w:tc>
        <w:tc>
          <w:tcPr>
            <w:tcW w:w="2357" w:type="dxa"/>
            <w:tcBorders>
              <w:top w:val="single" w:sz="4" w:space="0" w:color="auto"/>
              <w:left w:val="nil"/>
              <w:bottom w:val="single" w:sz="4" w:space="0" w:color="auto"/>
              <w:right w:val="single" w:sz="4" w:space="0" w:color="auto"/>
            </w:tcBorders>
            <w:shd w:val="clear" w:color="auto" w:fill="auto"/>
            <w:hideMark/>
          </w:tcPr>
          <w:p w:rsidR="005B11CA" w:rsidRPr="00F634FD" w:rsidRDefault="005B11CA" w:rsidP="001D601E">
            <w:pPr>
              <w:rPr>
                <w:color w:val="000000"/>
                <w:sz w:val="20"/>
                <w:szCs w:val="20"/>
              </w:rPr>
            </w:pPr>
            <w:r w:rsidRPr="00F634FD">
              <w:rPr>
                <w:color w:val="000000"/>
                <w:sz w:val="20"/>
                <w:szCs w:val="20"/>
              </w:rPr>
              <w:t>Южный обход г. Кирова км 6+690</w:t>
            </w:r>
            <w:r w:rsidRPr="00F634FD">
              <w:rPr>
                <w:rFonts w:eastAsia="Calibri"/>
                <w:sz w:val="20"/>
                <w:szCs w:val="20"/>
                <w:lang w:eastAsia="en-US"/>
              </w:rPr>
              <w:t xml:space="preserve"> – </w:t>
            </w:r>
            <w:r w:rsidRPr="00F634FD">
              <w:rPr>
                <w:color w:val="000000"/>
                <w:sz w:val="20"/>
                <w:szCs w:val="20"/>
              </w:rPr>
              <w:t>км 28+069</w:t>
            </w:r>
          </w:p>
        </w:tc>
        <w:tc>
          <w:tcPr>
            <w:tcW w:w="1895" w:type="dxa"/>
            <w:tcBorders>
              <w:top w:val="single" w:sz="4" w:space="0" w:color="auto"/>
              <w:left w:val="nil"/>
              <w:bottom w:val="single" w:sz="4" w:space="0" w:color="auto"/>
              <w:right w:val="single" w:sz="4" w:space="0" w:color="auto"/>
            </w:tcBorders>
            <w:shd w:val="clear" w:color="auto" w:fill="auto"/>
            <w:hideMark/>
          </w:tcPr>
          <w:p w:rsidR="005B11CA" w:rsidRPr="00F634FD" w:rsidRDefault="005B11CA" w:rsidP="001D601E">
            <w:pPr>
              <w:jc w:val="center"/>
              <w:rPr>
                <w:color w:val="000000"/>
                <w:sz w:val="20"/>
                <w:szCs w:val="20"/>
              </w:rPr>
            </w:pPr>
            <w:r w:rsidRPr="00F634FD">
              <w:rPr>
                <w:color w:val="000000"/>
                <w:sz w:val="20"/>
                <w:szCs w:val="20"/>
              </w:rPr>
              <w:t>21,379</w:t>
            </w:r>
          </w:p>
        </w:tc>
        <w:tc>
          <w:tcPr>
            <w:tcW w:w="1474" w:type="dxa"/>
            <w:tcBorders>
              <w:top w:val="single" w:sz="4" w:space="0" w:color="auto"/>
              <w:left w:val="nil"/>
              <w:bottom w:val="single" w:sz="4" w:space="0" w:color="auto"/>
              <w:right w:val="single" w:sz="4" w:space="0" w:color="auto"/>
            </w:tcBorders>
            <w:shd w:val="clear" w:color="auto" w:fill="auto"/>
            <w:hideMark/>
          </w:tcPr>
          <w:p w:rsidR="005B11CA" w:rsidRPr="00F634FD" w:rsidRDefault="005B11CA" w:rsidP="001D601E">
            <w:pPr>
              <w:jc w:val="center"/>
              <w:rPr>
                <w:color w:val="000000"/>
                <w:sz w:val="20"/>
                <w:szCs w:val="20"/>
              </w:rPr>
            </w:pPr>
            <w:r w:rsidRPr="00F634FD">
              <w:rPr>
                <w:color w:val="000000"/>
                <w:sz w:val="20"/>
                <w:szCs w:val="20"/>
              </w:rPr>
              <w:t>2</w:t>
            </w:r>
          </w:p>
        </w:tc>
        <w:tc>
          <w:tcPr>
            <w:tcW w:w="2087" w:type="dxa"/>
            <w:tcBorders>
              <w:top w:val="single" w:sz="4" w:space="0" w:color="auto"/>
              <w:left w:val="nil"/>
              <w:bottom w:val="single" w:sz="4" w:space="0" w:color="auto"/>
              <w:right w:val="single" w:sz="4" w:space="0" w:color="auto"/>
            </w:tcBorders>
            <w:shd w:val="clear" w:color="auto" w:fill="auto"/>
            <w:hideMark/>
          </w:tcPr>
          <w:p w:rsidR="005B11CA" w:rsidRPr="00F634FD" w:rsidRDefault="005B11CA" w:rsidP="001D601E">
            <w:pPr>
              <w:jc w:val="center"/>
              <w:rPr>
                <w:color w:val="000000"/>
                <w:sz w:val="20"/>
                <w:szCs w:val="20"/>
              </w:rPr>
            </w:pPr>
            <w:r w:rsidRPr="00F634FD">
              <w:rPr>
                <w:color w:val="000000"/>
                <w:sz w:val="20"/>
                <w:szCs w:val="20"/>
              </w:rPr>
              <w:t>км 13 – 14</w:t>
            </w:r>
            <w:r w:rsidRPr="00F634FD">
              <w:rPr>
                <w:color w:val="000000"/>
                <w:sz w:val="20"/>
                <w:szCs w:val="20"/>
              </w:rPr>
              <w:br/>
              <w:t>км 18 – 19</w:t>
            </w:r>
          </w:p>
        </w:tc>
        <w:tc>
          <w:tcPr>
            <w:tcW w:w="2342" w:type="dxa"/>
            <w:tcBorders>
              <w:top w:val="single" w:sz="4" w:space="0" w:color="auto"/>
              <w:left w:val="nil"/>
              <w:bottom w:val="single" w:sz="4" w:space="0" w:color="auto"/>
              <w:right w:val="single" w:sz="4" w:space="0" w:color="auto"/>
            </w:tcBorders>
            <w:shd w:val="clear" w:color="auto" w:fill="auto"/>
            <w:hideMark/>
          </w:tcPr>
          <w:p w:rsidR="005B11CA" w:rsidRDefault="005B11CA">
            <w:r w:rsidRPr="00AB625D">
              <w:rPr>
                <w:color w:val="000000"/>
                <w:sz w:val="20"/>
                <w:szCs w:val="20"/>
              </w:rPr>
              <w:t>нарушение правил дорожного движения</w:t>
            </w:r>
          </w:p>
        </w:tc>
        <w:tc>
          <w:tcPr>
            <w:tcW w:w="3617" w:type="dxa"/>
            <w:tcBorders>
              <w:top w:val="single" w:sz="4" w:space="0" w:color="auto"/>
              <w:left w:val="nil"/>
              <w:bottom w:val="single" w:sz="4" w:space="0" w:color="auto"/>
              <w:right w:val="single" w:sz="4" w:space="0" w:color="auto"/>
            </w:tcBorders>
            <w:shd w:val="clear" w:color="auto" w:fill="auto"/>
            <w:hideMark/>
          </w:tcPr>
          <w:p w:rsidR="005B11CA" w:rsidRPr="00F634FD" w:rsidRDefault="005B11CA" w:rsidP="001D601E">
            <w:pPr>
              <w:rPr>
                <w:color w:val="000000"/>
                <w:sz w:val="20"/>
                <w:szCs w:val="20"/>
              </w:rPr>
            </w:pPr>
            <w:r w:rsidRPr="00F634FD">
              <w:rPr>
                <w:color w:val="000000"/>
                <w:sz w:val="20"/>
                <w:szCs w:val="20"/>
              </w:rPr>
              <w:t>устройство барьерного ограждения на разделительной полосе</w:t>
            </w:r>
          </w:p>
        </w:tc>
      </w:tr>
      <w:tr w:rsidR="005B11CA" w:rsidRPr="00F634FD" w:rsidTr="001D601E">
        <w:trPr>
          <w:trHeight w:val="272"/>
        </w:trPr>
        <w:tc>
          <w:tcPr>
            <w:tcW w:w="795" w:type="dxa"/>
            <w:tcBorders>
              <w:top w:val="single" w:sz="4" w:space="0" w:color="auto"/>
              <w:left w:val="single" w:sz="4" w:space="0" w:color="auto"/>
              <w:bottom w:val="single" w:sz="4" w:space="0" w:color="auto"/>
              <w:right w:val="single" w:sz="4" w:space="0" w:color="auto"/>
            </w:tcBorders>
            <w:shd w:val="clear" w:color="auto" w:fill="auto"/>
            <w:noWrap/>
            <w:hideMark/>
          </w:tcPr>
          <w:p w:rsidR="005B11CA" w:rsidRPr="00F634FD" w:rsidRDefault="005B11CA" w:rsidP="001D601E">
            <w:pPr>
              <w:jc w:val="center"/>
              <w:rPr>
                <w:color w:val="000000"/>
                <w:sz w:val="20"/>
                <w:szCs w:val="20"/>
              </w:rPr>
            </w:pPr>
            <w:r w:rsidRPr="00F634FD">
              <w:rPr>
                <w:color w:val="000000"/>
                <w:sz w:val="20"/>
                <w:szCs w:val="20"/>
              </w:rPr>
              <w:t>2.2</w:t>
            </w:r>
          </w:p>
        </w:tc>
        <w:tc>
          <w:tcPr>
            <w:tcW w:w="2357" w:type="dxa"/>
            <w:tcBorders>
              <w:top w:val="single" w:sz="4" w:space="0" w:color="auto"/>
              <w:left w:val="nil"/>
              <w:bottom w:val="single" w:sz="4" w:space="0" w:color="auto"/>
              <w:right w:val="single" w:sz="4" w:space="0" w:color="auto"/>
            </w:tcBorders>
            <w:shd w:val="clear" w:color="auto" w:fill="auto"/>
            <w:hideMark/>
          </w:tcPr>
          <w:p w:rsidR="005B11CA" w:rsidRPr="00F634FD" w:rsidRDefault="005B11CA" w:rsidP="001D601E">
            <w:pPr>
              <w:rPr>
                <w:color w:val="000000"/>
                <w:sz w:val="20"/>
                <w:szCs w:val="20"/>
              </w:rPr>
            </w:pPr>
            <w:r w:rsidRPr="00F634FD">
              <w:rPr>
                <w:color w:val="000000"/>
                <w:sz w:val="20"/>
                <w:szCs w:val="20"/>
              </w:rPr>
              <w:t>Киров</w:t>
            </w:r>
            <w:r w:rsidRPr="00F634FD">
              <w:rPr>
                <w:rFonts w:eastAsia="Calibri"/>
                <w:sz w:val="20"/>
                <w:szCs w:val="20"/>
                <w:lang w:eastAsia="en-US"/>
              </w:rPr>
              <w:t xml:space="preserve"> – </w:t>
            </w:r>
            <w:r w:rsidRPr="00F634FD">
              <w:rPr>
                <w:color w:val="000000"/>
                <w:sz w:val="20"/>
                <w:szCs w:val="20"/>
              </w:rPr>
              <w:t>Кирово-Чепецк</w:t>
            </w:r>
            <w:r w:rsidRPr="00F634FD">
              <w:rPr>
                <w:rFonts w:eastAsia="Calibri"/>
                <w:sz w:val="20"/>
                <w:szCs w:val="20"/>
                <w:lang w:eastAsia="en-US"/>
              </w:rPr>
              <w:t xml:space="preserve"> – </w:t>
            </w:r>
            <w:r w:rsidRPr="00F634FD">
              <w:rPr>
                <w:color w:val="000000"/>
                <w:sz w:val="20"/>
                <w:szCs w:val="20"/>
              </w:rPr>
              <w:t>Зуевка</w:t>
            </w:r>
            <w:r w:rsidRPr="00F634FD">
              <w:rPr>
                <w:rFonts w:eastAsia="Calibri"/>
                <w:sz w:val="20"/>
                <w:szCs w:val="20"/>
                <w:lang w:eastAsia="en-US"/>
              </w:rPr>
              <w:t xml:space="preserve"> – </w:t>
            </w:r>
            <w:proofErr w:type="spellStart"/>
            <w:r w:rsidRPr="00F634FD">
              <w:rPr>
                <w:color w:val="000000"/>
                <w:sz w:val="20"/>
                <w:szCs w:val="20"/>
              </w:rPr>
              <w:t>Фаленки</w:t>
            </w:r>
            <w:proofErr w:type="spellEnd"/>
            <w:r w:rsidRPr="00F634FD">
              <w:rPr>
                <w:rFonts w:eastAsia="Calibri"/>
                <w:sz w:val="20"/>
                <w:szCs w:val="20"/>
                <w:lang w:eastAsia="en-US"/>
              </w:rPr>
              <w:t xml:space="preserve"> – </w:t>
            </w:r>
            <w:r w:rsidRPr="00F634FD">
              <w:rPr>
                <w:color w:val="000000"/>
                <w:sz w:val="20"/>
                <w:szCs w:val="20"/>
              </w:rPr>
              <w:t>граница Удмуртской Республики км 0+000</w:t>
            </w:r>
            <w:r w:rsidRPr="00F634FD">
              <w:rPr>
                <w:rFonts w:eastAsia="Calibri"/>
                <w:sz w:val="20"/>
                <w:szCs w:val="20"/>
                <w:lang w:eastAsia="en-US"/>
              </w:rPr>
              <w:t xml:space="preserve"> – </w:t>
            </w:r>
            <w:r w:rsidRPr="00F634FD">
              <w:rPr>
                <w:color w:val="000000"/>
                <w:sz w:val="20"/>
                <w:szCs w:val="20"/>
              </w:rPr>
              <w:t>км16+070</w:t>
            </w:r>
          </w:p>
        </w:tc>
        <w:tc>
          <w:tcPr>
            <w:tcW w:w="1895" w:type="dxa"/>
            <w:tcBorders>
              <w:top w:val="single" w:sz="4" w:space="0" w:color="auto"/>
              <w:left w:val="nil"/>
              <w:bottom w:val="single" w:sz="4" w:space="0" w:color="auto"/>
              <w:right w:val="single" w:sz="4" w:space="0" w:color="auto"/>
            </w:tcBorders>
            <w:shd w:val="clear" w:color="auto" w:fill="auto"/>
            <w:hideMark/>
          </w:tcPr>
          <w:p w:rsidR="005B11CA" w:rsidRPr="00F634FD" w:rsidRDefault="005B11CA" w:rsidP="001D601E">
            <w:pPr>
              <w:jc w:val="center"/>
              <w:rPr>
                <w:color w:val="000000"/>
                <w:sz w:val="20"/>
                <w:szCs w:val="20"/>
              </w:rPr>
            </w:pPr>
            <w:r w:rsidRPr="00F634FD">
              <w:rPr>
                <w:color w:val="000000"/>
                <w:sz w:val="20"/>
                <w:szCs w:val="20"/>
              </w:rPr>
              <w:t>16,07</w:t>
            </w:r>
          </w:p>
        </w:tc>
        <w:tc>
          <w:tcPr>
            <w:tcW w:w="1474" w:type="dxa"/>
            <w:tcBorders>
              <w:top w:val="single" w:sz="4" w:space="0" w:color="auto"/>
              <w:left w:val="nil"/>
              <w:bottom w:val="single" w:sz="4" w:space="0" w:color="auto"/>
              <w:right w:val="single" w:sz="4" w:space="0" w:color="auto"/>
            </w:tcBorders>
            <w:shd w:val="clear" w:color="auto" w:fill="auto"/>
            <w:hideMark/>
          </w:tcPr>
          <w:p w:rsidR="005B11CA" w:rsidRPr="00F634FD" w:rsidRDefault="005B11CA" w:rsidP="001D601E">
            <w:pPr>
              <w:jc w:val="center"/>
              <w:rPr>
                <w:color w:val="000000"/>
                <w:sz w:val="20"/>
                <w:szCs w:val="20"/>
              </w:rPr>
            </w:pPr>
            <w:r w:rsidRPr="00F634FD">
              <w:rPr>
                <w:color w:val="000000"/>
                <w:sz w:val="20"/>
                <w:szCs w:val="20"/>
              </w:rPr>
              <w:t>4</w:t>
            </w:r>
          </w:p>
        </w:tc>
        <w:tc>
          <w:tcPr>
            <w:tcW w:w="2087" w:type="dxa"/>
            <w:tcBorders>
              <w:top w:val="single" w:sz="4" w:space="0" w:color="auto"/>
              <w:left w:val="nil"/>
              <w:bottom w:val="single" w:sz="4" w:space="0" w:color="auto"/>
              <w:right w:val="single" w:sz="4" w:space="0" w:color="auto"/>
            </w:tcBorders>
            <w:shd w:val="clear" w:color="auto" w:fill="auto"/>
            <w:hideMark/>
          </w:tcPr>
          <w:p w:rsidR="005B11CA" w:rsidRPr="00F634FD" w:rsidRDefault="005B11CA" w:rsidP="001D601E">
            <w:pPr>
              <w:jc w:val="center"/>
              <w:rPr>
                <w:color w:val="000000"/>
                <w:sz w:val="20"/>
                <w:szCs w:val="20"/>
              </w:rPr>
            </w:pPr>
            <w:r w:rsidRPr="00F634FD">
              <w:rPr>
                <w:color w:val="000000"/>
                <w:sz w:val="20"/>
                <w:szCs w:val="20"/>
              </w:rPr>
              <w:t>км 12 – 13</w:t>
            </w:r>
            <w:r w:rsidRPr="00F634FD">
              <w:rPr>
                <w:color w:val="000000"/>
                <w:sz w:val="20"/>
                <w:szCs w:val="20"/>
              </w:rPr>
              <w:br/>
              <w:t>км 14 – 15</w:t>
            </w:r>
          </w:p>
        </w:tc>
        <w:tc>
          <w:tcPr>
            <w:tcW w:w="2342" w:type="dxa"/>
            <w:tcBorders>
              <w:top w:val="single" w:sz="4" w:space="0" w:color="auto"/>
              <w:left w:val="nil"/>
              <w:bottom w:val="single" w:sz="4" w:space="0" w:color="auto"/>
              <w:right w:val="single" w:sz="4" w:space="0" w:color="auto"/>
            </w:tcBorders>
            <w:shd w:val="clear" w:color="auto" w:fill="auto"/>
            <w:hideMark/>
          </w:tcPr>
          <w:p w:rsidR="005B11CA" w:rsidRDefault="005B11CA">
            <w:r w:rsidRPr="00AB625D">
              <w:rPr>
                <w:color w:val="000000"/>
                <w:sz w:val="20"/>
                <w:szCs w:val="20"/>
              </w:rPr>
              <w:t>нарушение правил дорожного движения</w:t>
            </w:r>
          </w:p>
        </w:tc>
        <w:tc>
          <w:tcPr>
            <w:tcW w:w="3617" w:type="dxa"/>
            <w:tcBorders>
              <w:top w:val="single" w:sz="4" w:space="0" w:color="auto"/>
              <w:left w:val="nil"/>
              <w:bottom w:val="single" w:sz="4" w:space="0" w:color="auto"/>
              <w:right w:val="single" w:sz="4" w:space="0" w:color="auto"/>
            </w:tcBorders>
            <w:shd w:val="clear" w:color="auto" w:fill="auto"/>
            <w:hideMark/>
          </w:tcPr>
          <w:p w:rsidR="005B11CA" w:rsidRPr="00F634FD" w:rsidRDefault="005B11CA" w:rsidP="00934932">
            <w:pPr>
              <w:rPr>
                <w:color w:val="000000"/>
                <w:sz w:val="20"/>
                <w:szCs w:val="20"/>
              </w:rPr>
            </w:pPr>
            <w:r w:rsidRPr="00934932">
              <w:rPr>
                <w:color w:val="000000"/>
                <w:sz w:val="20"/>
                <w:szCs w:val="20"/>
              </w:rPr>
              <w:t>установка предупреждающих знаков об аварийно</w:t>
            </w:r>
            <w:r>
              <w:rPr>
                <w:color w:val="000000"/>
                <w:sz w:val="20"/>
                <w:szCs w:val="20"/>
              </w:rPr>
              <w:t>-</w:t>
            </w:r>
            <w:r w:rsidRPr="00934932">
              <w:rPr>
                <w:color w:val="000000"/>
                <w:sz w:val="20"/>
                <w:szCs w:val="20"/>
              </w:rPr>
              <w:t>опасном участке</w:t>
            </w:r>
          </w:p>
        </w:tc>
      </w:tr>
      <w:tr w:rsidR="005B11CA" w:rsidRPr="00F634FD" w:rsidTr="0023006C">
        <w:trPr>
          <w:trHeight w:val="503"/>
        </w:trPr>
        <w:tc>
          <w:tcPr>
            <w:tcW w:w="795" w:type="dxa"/>
            <w:tcBorders>
              <w:top w:val="single" w:sz="4" w:space="0" w:color="auto"/>
              <w:left w:val="single" w:sz="4" w:space="0" w:color="auto"/>
              <w:bottom w:val="single" w:sz="4" w:space="0" w:color="auto"/>
              <w:right w:val="single" w:sz="4" w:space="0" w:color="auto"/>
            </w:tcBorders>
            <w:shd w:val="clear" w:color="auto" w:fill="auto"/>
            <w:noWrap/>
            <w:hideMark/>
          </w:tcPr>
          <w:p w:rsidR="005B11CA" w:rsidRPr="00F634FD" w:rsidRDefault="005B11CA" w:rsidP="001D601E">
            <w:pPr>
              <w:jc w:val="center"/>
              <w:rPr>
                <w:color w:val="000000"/>
                <w:sz w:val="20"/>
                <w:szCs w:val="20"/>
              </w:rPr>
            </w:pPr>
            <w:r w:rsidRPr="00F634FD">
              <w:rPr>
                <w:color w:val="000000"/>
                <w:sz w:val="20"/>
                <w:szCs w:val="20"/>
              </w:rPr>
              <w:t>2.3</w:t>
            </w:r>
          </w:p>
        </w:tc>
        <w:tc>
          <w:tcPr>
            <w:tcW w:w="2357" w:type="dxa"/>
            <w:tcBorders>
              <w:top w:val="single" w:sz="4" w:space="0" w:color="auto"/>
              <w:left w:val="nil"/>
              <w:bottom w:val="single" w:sz="4" w:space="0" w:color="auto"/>
              <w:right w:val="single" w:sz="4" w:space="0" w:color="auto"/>
            </w:tcBorders>
            <w:shd w:val="clear" w:color="auto" w:fill="auto"/>
            <w:hideMark/>
          </w:tcPr>
          <w:p w:rsidR="005B11CA" w:rsidRPr="00F634FD" w:rsidRDefault="005B11CA" w:rsidP="001D601E">
            <w:pPr>
              <w:rPr>
                <w:color w:val="000000"/>
                <w:sz w:val="20"/>
                <w:szCs w:val="20"/>
              </w:rPr>
            </w:pPr>
            <w:r w:rsidRPr="00F634FD">
              <w:rPr>
                <w:color w:val="000000"/>
                <w:sz w:val="20"/>
                <w:szCs w:val="20"/>
              </w:rPr>
              <w:t>Киров</w:t>
            </w:r>
            <w:r w:rsidRPr="00F634FD">
              <w:rPr>
                <w:rFonts w:eastAsia="Calibri"/>
                <w:sz w:val="20"/>
                <w:szCs w:val="20"/>
                <w:lang w:eastAsia="en-US"/>
              </w:rPr>
              <w:t xml:space="preserve"> – </w:t>
            </w:r>
            <w:r w:rsidRPr="00F634FD">
              <w:rPr>
                <w:color w:val="000000"/>
                <w:sz w:val="20"/>
                <w:szCs w:val="20"/>
              </w:rPr>
              <w:t>Стрижи</w:t>
            </w:r>
            <w:r w:rsidRPr="00F634FD">
              <w:rPr>
                <w:rFonts w:eastAsia="Calibri"/>
                <w:sz w:val="20"/>
                <w:szCs w:val="20"/>
                <w:lang w:eastAsia="en-US"/>
              </w:rPr>
              <w:t xml:space="preserve"> – </w:t>
            </w:r>
            <w:r w:rsidRPr="00F634FD">
              <w:rPr>
                <w:color w:val="000000"/>
                <w:sz w:val="20"/>
                <w:szCs w:val="20"/>
              </w:rPr>
              <w:t>Оричи км 8+870 – км 28+370</w:t>
            </w:r>
          </w:p>
        </w:tc>
        <w:tc>
          <w:tcPr>
            <w:tcW w:w="1895" w:type="dxa"/>
            <w:tcBorders>
              <w:top w:val="single" w:sz="4" w:space="0" w:color="auto"/>
              <w:left w:val="nil"/>
              <w:bottom w:val="single" w:sz="4" w:space="0" w:color="auto"/>
              <w:right w:val="single" w:sz="4" w:space="0" w:color="auto"/>
            </w:tcBorders>
            <w:shd w:val="clear" w:color="auto" w:fill="auto"/>
            <w:hideMark/>
          </w:tcPr>
          <w:p w:rsidR="005B11CA" w:rsidRPr="00F634FD" w:rsidRDefault="005B11CA" w:rsidP="001D601E">
            <w:pPr>
              <w:jc w:val="center"/>
              <w:rPr>
                <w:color w:val="000000"/>
                <w:sz w:val="20"/>
                <w:szCs w:val="20"/>
              </w:rPr>
            </w:pPr>
            <w:r w:rsidRPr="00F634FD">
              <w:rPr>
                <w:color w:val="000000"/>
                <w:sz w:val="20"/>
                <w:szCs w:val="20"/>
              </w:rPr>
              <w:t>19,5</w:t>
            </w:r>
          </w:p>
        </w:tc>
        <w:tc>
          <w:tcPr>
            <w:tcW w:w="1474" w:type="dxa"/>
            <w:tcBorders>
              <w:top w:val="single" w:sz="4" w:space="0" w:color="auto"/>
              <w:left w:val="nil"/>
              <w:bottom w:val="single" w:sz="4" w:space="0" w:color="auto"/>
              <w:right w:val="single" w:sz="4" w:space="0" w:color="auto"/>
            </w:tcBorders>
            <w:shd w:val="clear" w:color="auto" w:fill="auto"/>
            <w:hideMark/>
          </w:tcPr>
          <w:p w:rsidR="005B11CA" w:rsidRPr="00F634FD" w:rsidRDefault="005B11CA" w:rsidP="001D601E">
            <w:pPr>
              <w:jc w:val="center"/>
              <w:rPr>
                <w:color w:val="000000"/>
                <w:sz w:val="20"/>
                <w:szCs w:val="20"/>
              </w:rPr>
            </w:pPr>
            <w:r w:rsidRPr="00F634FD">
              <w:rPr>
                <w:color w:val="000000"/>
                <w:sz w:val="20"/>
                <w:szCs w:val="20"/>
              </w:rPr>
              <w:t>1</w:t>
            </w:r>
          </w:p>
        </w:tc>
        <w:tc>
          <w:tcPr>
            <w:tcW w:w="2087" w:type="dxa"/>
            <w:tcBorders>
              <w:top w:val="single" w:sz="4" w:space="0" w:color="auto"/>
              <w:left w:val="nil"/>
              <w:bottom w:val="single" w:sz="4" w:space="0" w:color="auto"/>
              <w:right w:val="single" w:sz="4" w:space="0" w:color="auto"/>
            </w:tcBorders>
            <w:shd w:val="clear" w:color="auto" w:fill="auto"/>
            <w:hideMark/>
          </w:tcPr>
          <w:p w:rsidR="005B11CA" w:rsidRPr="00F634FD" w:rsidRDefault="005B11CA" w:rsidP="001D601E">
            <w:pPr>
              <w:jc w:val="center"/>
              <w:rPr>
                <w:color w:val="000000"/>
                <w:sz w:val="20"/>
                <w:szCs w:val="20"/>
              </w:rPr>
            </w:pPr>
            <w:r w:rsidRPr="00F634FD">
              <w:rPr>
                <w:color w:val="000000"/>
                <w:sz w:val="20"/>
                <w:szCs w:val="20"/>
              </w:rPr>
              <w:t>км 13 – 14</w:t>
            </w:r>
          </w:p>
        </w:tc>
        <w:tc>
          <w:tcPr>
            <w:tcW w:w="2342" w:type="dxa"/>
            <w:tcBorders>
              <w:top w:val="single" w:sz="4" w:space="0" w:color="auto"/>
              <w:left w:val="nil"/>
              <w:bottom w:val="single" w:sz="4" w:space="0" w:color="auto"/>
              <w:right w:val="single" w:sz="4" w:space="0" w:color="auto"/>
            </w:tcBorders>
            <w:shd w:val="clear" w:color="auto" w:fill="auto"/>
            <w:hideMark/>
          </w:tcPr>
          <w:p w:rsidR="005B11CA" w:rsidRDefault="005B11CA">
            <w:r w:rsidRPr="00AB625D">
              <w:rPr>
                <w:color w:val="000000"/>
                <w:sz w:val="20"/>
                <w:szCs w:val="20"/>
              </w:rPr>
              <w:t>нарушение правил дорожного движения</w:t>
            </w:r>
          </w:p>
        </w:tc>
        <w:tc>
          <w:tcPr>
            <w:tcW w:w="3617" w:type="dxa"/>
            <w:tcBorders>
              <w:top w:val="single" w:sz="4" w:space="0" w:color="auto"/>
              <w:left w:val="nil"/>
              <w:bottom w:val="single" w:sz="4" w:space="0" w:color="auto"/>
              <w:right w:val="single" w:sz="4" w:space="0" w:color="auto"/>
            </w:tcBorders>
            <w:shd w:val="clear" w:color="auto" w:fill="auto"/>
            <w:hideMark/>
          </w:tcPr>
          <w:p w:rsidR="005B11CA" w:rsidRPr="00F634FD" w:rsidRDefault="005B11CA" w:rsidP="001D601E">
            <w:pPr>
              <w:rPr>
                <w:color w:val="000000"/>
                <w:sz w:val="20"/>
                <w:szCs w:val="20"/>
              </w:rPr>
            </w:pPr>
            <w:r w:rsidRPr="00F634FD">
              <w:rPr>
                <w:color w:val="000000"/>
                <w:sz w:val="20"/>
                <w:szCs w:val="20"/>
              </w:rPr>
              <w:t>устройство переходно-скоростных полос около автобусных остановок и поворотов на второстепенные дороги</w:t>
            </w:r>
          </w:p>
        </w:tc>
      </w:tr>
      <w:tr w:rsidR="00D16A38" w:rsidRPr="00F634FD" w:rsidTr="0023006C">
        <w:trPr>
          <w:trHeight w:val="371"/>
        </w:trPr>
        <w:tc>
          <w:tcPr>
            <w:tcW w:w="795" w:type="dxa"/>
            <w:tcBorders>
              <w:top w:val="single" w:sz="4" w:space="0" w:color="auto"/>
              <w:left w:val="single" w:sz="4" w:space="0" w:color="auto"/>
              <w:bottom w:val="single" w:sz="4" w:space="0" w:color="auto"/>
              <w:right w:val="single" w:sz="4" w:space="0" w:color="auto"/>
            </w:tcBorders>
            <w:shd w:val="clear" w:color="auto" w:fill="auto"/>
            <w:noWrap/>
            <w:hideMark/>
          </w:tcPr>
          <w:p w:rsidR="00D16A38" w:rsidRPr="00F634FD" w:rsidRDefault="00D16A38" w:rsidP="001D601E">
            <w:pPr>
              <w:jc w:val="center"/>
              <w:rPr>
                <w:color w:val="000000"/>
                <w:sz w:val="20"/>
                <w:szCs w:val="20"/>
              </w:rPr>
            </w:pPr>
          </w:p>
        </w:tc>
        <w:tc>
          <w:tcPr>
            <w:tcW w:w="2357" w:type="dxa"/>
            <w:tcBorders>
              <w:top w:val="single" w:sz="4" w:space="0" w:color="auto"/>
              <w:left w:val="nil"/>
              <w:bottom w:val="single" w:sz="4" w:space="0" w:color="auto"/>
              <w:right w:val="single" w:sz="4" w:space="0" w:color="auto"/>
            </w:tcBorders>
            <w:shd w:val="clear" w:color="auto" w:fill="auto"/>
            <w:noWrap/>
            <w:hideMark/>
          </w:tcPr>
          <w:p w:rsidR="00D16A38" w:rsidRPr="00F634FD" w:rsidRDefault="00D16A38" w:rsidP="001D601E">
            <w:pPr>
              <w:rPr>
                <w:bCs/>
                <w:color w:val="000000"/>
                <w:sz w:val="20"/>
                <w:szCs w:val="20"/>
              </w:rPr>
            </w:pPr>
            <w:r w:rsidRPr="00F634FD">
              <w:rPr>
                <w:bCs/>
                <w:color w:val="000000"/>
                <w:sz w:val="20"/>
                <w:szCs w:val="20"/>
              </w:rPr>
              <w:t>Итого по дорогам регионального значения</w:t>
            </w:r>
          </w:p>
        </w:tc>
        <w:tc>
          <w:tcPr>
            <w:tcW w:w="1895" w:type="dxa"/>
            <w:tcBorders>
              <w:top w:val="single" w:sz="4" w:space="0" w:color="auto"/>
              <w:left w:val="nil"/>
              <w:bottom w:val="single" w:sz="4" w:space="0" w:color="auto"/>
              <w:right w:val="single" w:sz="4" w:space="0" w:color="auto"/>
            </w:tcBorders>
            <w:shd w:val="clear" w:color="auto" w:fill="auto"/>
            <w:noWrap/>
            <w:hideMark/>
          </w:tcPr>
          <w:p w:rsidR="00D16A38" w:rsidRPr="00F634FD" w:rsidRDefault="00D16A38" w:rsidP="001D601E">
            <w:pPr>
              <w:jc w:val="center"/>
              <w:rPr>
                <w:bCs/>
                <w:color w:val="000000"/>
                <w:sz w:val="20"/>
                <w:szCs w:val="20"/>
              </w:rPr>
            </w:pPr>
            <w:r w:rsidRPr="00F634FD">
              <w:rPr>
                <w:bCs/>
                <w:color w:val="000000"/>
                <w:sz w:val="20"/>
                <w:szCs w:val="20"/>
              </w:rPr>
              <w:t>56,949</w:t>
            </w:r>
          </w:p>
        </w:tc>
        <w:tc>
          <w:tcPr>
            <w:tcW w:w="1474" w:type="dxa"/>
            <w:tcBorders>
              <w:top w:val="single" w:sz="4" w:space="0" w:color="auto"/>
              <w:left w:val="nil"/>
              <w:bottom w:val="single" w:sz="4" w:space="0" w:color="auto"/>
              <w:right w:val="single" w:sz="4" w:space="0" w:color="auto"/>
            </w:tcBorders>
            <w:shd w:val="clear" w:color="auto" w:fill="auto"/>
            <w:noWrap/>
            <w:hideMark/>
          </w:tcPr>
          <w:p w:rsidR="00D16A38" w:rsidRPr="00F634FD" w:rsidRDefault="0023006C" w:rsidP="001D601E">
            <w:pPr>
              <w:jc w:val="center"/>
              <w:rPr>
                <w:bCs/>
                <w:color w:val="000000"/>
                <w:sz w:val="20"/>
                <w:szCs w:val="20"/>
              </w:rPr>
            </w:pPr>
            <w:r w:rsidRPr="00F634FD">
              <w:rPr>
                <w:bCs/>
                <w:color w:val="000000"/>
                <w:sz w:val="20"/>
                <w:szCs w:val="20"/>
              </w:rPr>
              <w:t>5</w:t>
            </w:r>
          </w:p>
        </w:tc>
        <w:tc>
          <w:tcPr>
            <w:tcW w:w="2087" w:type="dxa"/>
            <w:tcBorders>
              <w:top w:val="single" w:sz="4" w:space="0" w:color="auto"/>
              <w:left w:val="nil"/>
              <w:bottom w:val="single" w:sz="4" w:space="0" w:color="auto"/>
              <w:right w:val="single" w:sz="4" w:space="0" w:color="auto"/>
            </w:tcBorders>
            <w:shd w:val="clear" w:color="auto" w:fill="auto"/>
            <w:hideMark/>
          </w:tcPr>
          <w:p w:rsidR="00D16A38" w:rsidRPr="00F634FD" w:rsidRDefault="00D16A38" w:rsidP="001D601E">
            <w:pPr>
              <w:jc w:val="center"/>
              <w:rPr>
                <w:bCs/>
                <w:color w:val="000000"/>
                <w:sz w:val="20"/>
                <w:szCs w:val="20"/>
              </w:rPr>
            </w:pPr>
          </w:p>
        </w:tc>
        <w:tc>
          <w:tcPr>
            <w:tcW w:w="2342" w:type="dxa"/>
            <w:tcBorders>
              <w:top w:val="single" w:sz="4" w:space="0" w:color="auto"/>
              <w:left w:val="nil"/>
              <w:bottom w:val="single" w:sz="4" w:space="0" w:color="auto"/>
              <w:right w:val="single" w:sz="4" w:space="0" w:color="auto"/>
            </w:tcBorders>
            <w:shd w:val="clear" w:color="auto" w:fill="auto"/>
            <w:hideMark/>
          </w:tcPr>
          <w:p w:rsidR="00D16A38" w:rsidRPr="00F634FD" w:rsidRDefault="00D16A38" w:rsidP="001D601E">
            <w:pPr>
              <w:jc w:val="center"/>
              <w:rPr>
                <w:bCs/>
                <w:color w:val="000000"/>
                <w:sz w:val="20"/>
                <w:szCs w:val="20"/>
              </w:rPr>
            </w:pPr>
          </w:p>
        </w:tc>
        <w:tc>
          <w:tcPr>
            <w:tcW w:w="3617" w:type="dxa"/>
            <w:tcBorders>
              <w:top w:val="single" w:sz="4" w:space="0" w:color="auto"/>
              <w:left w:val="nil"/>
              <w:bottom w:val="single" w:sz="4" w:space="0" w:color="auto"/>
              <w:right w:val="single" w:sz="4" w:space="0" w:color="auto"/>
            </w:tcBorders>
            <w:shd w:val="clear" w:color="auto" w:fill="auto"/>
            <w:hideMark/>
          </w:tcPr>
          <w:p w:rsidR="00D16A38" w:rsidRPr="00F634FD" w:rsidRDefault="00D16A38" w:rsidP="001D601E">
            <w:pPr>
              <w:jc w:val="center"/>
              <w:rPr>
                <w:bCs/>
                <w:color w:val="000000"/>
                <w:sz w:val="20"/>
                <w:szCs w:val="20"/>
              </w:rPr>
            </w:pPr>
          </w:p>
        </w:tc>
      </w:tr>
      <w:tr w:rsidR="00D16A38" w:rsidRPr="00F634FD" w:rsidTr="001D601E">
        <w:trPr>
          <w:trHeight w:val="552"/>
        </w:trPr>
        <w:tc>
          <w:tcPr>
            <w:tcW w:w="795" w:type="dxa"/>
            <w:tcBorders>
              <w:top w:val="single" w:sz="4" w:space="0" w:color="auto"/>
              <w:left w:val="single" w:sz="4" w:space="0" w:color="auto"/>
              <w:bottom w:val="single" w:sz="4" w:space="0" w:color="auto"/>
              <w:right w:val="single" w:sz="4" w:space="0" w:color="auto"/>
            </w:tcBorders>
            <w:shd w:val="clear" w:color="auto" w:fill="auto"/>
            <w:noWrap/>
          </w:tcPr>
          <w:p w:rsidR="00D16A38" w:rsidRPr="00F634FD" w:rsidRDefault="00D16A38" w:rsidP="001D601E">
            <w:pPr>
              <w:jc w:val="center"/>
              <w:rPr>
                <w:color w:val="000000"/>
                <w:sz w:val="20"/>
                <w:szCs w:val="20"/>
              </w:rPr>
            </w:pPr>
            <w:r w:rsidRPr="00F634FD">
              <w:rPr>
                <w:color w:val="000000"/>
                <w:sz w:val="20"/>
                <w:szCs w:val="20"/>
              </w:rPr>
              <w:t>3</w:t>
            </w:r>
          </w:p>
        </w:tc>
        <w:tc>
          <w:tcPr>
            <w:tcW w:w="2357" w:type="dxa"/>
            <w:tcBorders>
              <w:top w:val="single" w:sz="4" w:space="0" w:color="auto"/>
              <w:left w:val="single" w:sz="4" w:space="0" w:color="auto"/>
              <w:bottom w:val="single" w:sz="4" w:space="0" w:color="auto"/>
              <w:right w:val="single" w:sz="4" w:space="0" w:color="auto"/>
            </w:tcBorders>
            <w:shd w:val="clear" w:color="auto" w:fill="auto"/>
          </w:tcPr>
          <w:p w:rsidR="00D16A38" w:rsidRPr="00F634FD" w:rsidRDefault="00D16A38" w:rsidP="001D601E">
            <w:pPr>
              <w:rPr>
                <w:color w:val="000000"/>
                <w:sz w:val="20"/>
                <w:szCs w:val="20"/>
              </w:rPr>
            </w:pPr>
            <w:r w:rsidRPr="00F634FD">
              <w:rPr>
                <w:bCs/>
                <w:color w:val="000000"/>
                <w:sz w:val="20"/>
                <w:szCs w:val="20"/>
              </w:rPr>
              <w:t>Автомобильные дороги местного значения (улицы)</w:t>
            </w:r>
          </w:p>
        </w:tc>
        <w:tc>
          <w:tcPr>
            <w:tcW w:w="1895" w:type="dxa"/>
            <w:tcBorders>
              <w:top w:val="single" w:sz="4" w:space="0" w:color="auto"/>
              <w:left w:val="single" w:sz="4" w:space="0" w:color="auto"/>
              <w:bottom w:val="single" w:sz="4" w:space="0" w:color="auto"/>
              <w:right w:val="single" w:sz="4" w:space="0" w:color="auto"/>
            </w:tcBorders>
            <w:shd w:val="clear" w:color="auto" w:fill="auto"/>
          </w:tcPr>
          <w:p w:rsidR="00D16A38" w:rsidRPr="00F634FD" w:rsidRDefault="00D16A38" w:rsidP="001D601E">
            <w:pPr>
              <w:jc w:val="center"/>
              <w:rPr>
                <w:color w:val="000000"/>
                <w:sz w:val="20"/>
                <w:szCs w:val="20"/>
              </w:rPr>
            </w:pPr>
          </w:p>
        </w:tc>
        <w:tc>
          <w:tcPr>
            <w:tcW w:w="1474" w:type="dxa"/>
            <w:tcBorders>
              <w:top w:val="single" w:sz="4" w:space="0" w:color="auto"/>
              <w:left w:val="nil"/>
              <w:bottom w:val="single" w:sz="4" w:space="0" w:color="auto"/>
              <w:right w:val="single" w:sz="4" w:space="0" w:color="auto"/>
            </w:tcBorders>
            <w:shd w:val="clear" w:color="auto" w:fill="auto"/>
          </w:tcPr>
          <w:p w:rsidR="00D16A38" w:rsidRPr="00F634FD" w:rsidRDefault="00D16A38" w:rsidP="001D601E">
            <w:pPr>
              <w:jc w:val="center"/>
              <w:rPr>
                <w:color w:val="000000"/>
                <w:sz w:val="20"/>
                <w:szCs w:val="20"/>
              </w:rPr>
            </w:pPr>
          </w:p>
        </w:tc>
        <w:tc>
          <w:tcPr>
            <w:tcW w:w="2087" w:type="dxa"/>
            <w:tcBorders>
              <w:top w:val="single" w:sz="4" w:space="0" w:color="auto"/>
              <w:left w:val="nil"/>
              <w:bottom w:val="single" w:sz="4" w:space="0" w:color="auto"/>
              <w:right w:val="single" w:sz="4" w:space="0" w:color="auto"/>
            </w:tcBorders>
            <w:shd w:val="clear" w:color="auto" w:fill="auto"/>
          </w:tcPr>
          <w:p w:rsidR="00D16A38" w:rsidRPr="00F634FD" w:rsidRDefault="00D16A38" w:rsidP="001D601E">
            <w:pPr>
              <w:jc w:val="center"/>
              <w:rPr>
                <w:color w:val="000000"/>
                <w:sz w:val="20"/>
                <w:szCs w:val="20"/>
              </w:rPr>
            </w:pPr>
          </w:p>
        </w:tc>
        <w:tc>
          <w:tcPr>
            <w:tcW w:w="2342" w:type="dxa"/>
            <w:tcBorders>
              <w:top w:val="single" w:sz="4" w:space="0" w:color="auto"/>
              <w:left w:val="nil"/>
              <w:bottom w:val="single" w:sz="4" w:space="0" w:color="auto"/>
              <w:right w:val="single" w:sz="4" w:space="0" w:color="auto"/>
            </w:tcBorders>
            <w:shd w:val="clear" w:color="auto" w:fill="auto"/>
          </w:tcPr>
          <w:p w:rsidR="00D16A38" w:rsidRPr="00F634FD" w:rsidRDefault="00D16A38" w:rsidP="001D601E">
            <w:pPr>
              <w:rPr>
                <w:color w:val="000000"/>
                <w:sz w:val="20"/>
                <w:szCs w:val="20"/>
              </w:rPr>
            </w:pPr>
          </w:p>
        </w:tc>
        <w:tc>
          <w:tcPr>
            <w:tcW w:w="3617" w:type="dxa"/>
            <w:tcBorders>
              <w:top w:val="single" w:sz="4" w:space="0" w:color="auto"/>
              <w:left w:val="nil"/>
              <w:bottom w:val="single" w:sz="4" w:space="0" w:color="auto"/>
              <w:right w:val="single" w:sz="4" w:space="0" w:color="auto"/>
            </w:tcBorders>
            <w:shd w:val="clear" w:color="auto" w:fill="auto"/>
          </w:tcPr>
          <w:p w:rsidR="00D16A38" w:rsidRPr="00F634FD" w:rsidRDefault="00D16A38" w:rsidP="001D601E">
            <w:pPr>
              <w:rPr>
                <w:color w:val="000000"/>
                <w:sz w:val="20"/>
                <w:szCs w:val="20"/>
              </w:rPr>
            </w:pPr>
          </w:p>
        </w:tc>
      </w:tr>
      <w:tr w:rsidR="00D16A38" w:rsidRPr="00F634FD" w:rsidTr="00BE6988">
        <w:trPr>
          <w:trHeight w:val="238"/>
        </w:trPr>
        <w:tc>
          <w:tcPr>
            <w:tcW w:w="795" w:type="dxa"/>
            <w:tcBorders>
              <w:top w:val="single" w:sz="4" w:space="0" w:color="auto"/>
              <w:left w:val="single" w:sz="4" w:space="0" w:color="auto"/>
              <w:bottom w:val="single" w:sz="4" w:space="0" w:color="auto"/>
              <w:right w:val="single" w:sz="4" w:space="0" w:color="auto"/>
            </w:tcBorders>
            <w:shd w:val="clear" w:color="auto" w:fill="auto"/>
            <w:noWrap/>
          </w:tcPr>
          <w:p w:rsidR="00D16A38" w:rsidRPr="00F634FD" w:rsidRDefault="00D16A38" w:rsidP="001D601E">
            <w:pPr>
              <w:jc w:val="center"/>
              <w:rPr>
                <w:color w:val="000000"/>
                <w:sz w:val="20"/>
                <w:szCs w:val="20"/>
              </w:rPr>
            </w:pPr>
            <w:r w:rsidRPr="00F634FD">
              <w:rPr>
                <w:color w:val="000000"/>
                <w:sz w:val="20"/>
                <w:szCs w:val="20"/>
              </w:rPr>
              <w:t>3.1</w:t>
            </w:r>
          </w:p>
        </w:tc>
        <w:tc>
          <w:tcPr>
            <w:tcW w:w="2357" w:type="dxa"/>
            <w:tcBorders>
              <w:top w:val="single" w:sz="4" w:space="0" w:color="auto"/>
              <w:left w:val="single" w:sz="4" w:space="0" w:color="auto"/>
              <w:bottom w:val="single" w:sz="4" w:space="0" w:color="auto"/>
              <w:right w:val="single" w:sz="4" w:space="0" w:color="auto"/>
            </w:tcBorders>
            <w:shd w:val="clear" w:color="auto" w:fill="auto"/>
          </w:tcPr>
          <w:p w:rsidR="00D16A38" w:rsidRPr="00F634FD" w:rsidRDefault="00DD3C8F" w:rsidP="001D601E">
            <w:pPr>
              <w:rPr>
                <w:color w:val="000000"/>
                <w:sz w:val="20"/>
                <w:szCs w:val="20"/>
              </w:rPr>
            </w:pPr>
            <w:r>
              <w:rPr>
                <w:bCs/>
                <w:color w:val="000000"/>
                <w:sz w:val="20"/>
                <w:szCs w:val="20"/>
              </w:rPr>
              <w:t>г</w:t>
            </w:r>
            <w:r w:rsidR="00D16A38" w:rsidRPr="00F634FD">
              <w:rPr>
                <w:bCs/>
                <w:color w:val="000000"/>
                <w:sz w:val="20"/>
                <w:szCs w:val="20"/>
              </w:rPr>
              <w:t>. Киров</w:t>
            </w:r>
          </w:p>
        </w:tc>
        <w:tc>
          <w:tcPr>
            <w:tcW w:w="1895" w:type="dxa"/>
            <w:tcBorders>
              <w:top w:val="single" w:sz="4" w:space="0" w:color="auto"/>
              <w:left w:val="single" w:sz="4" w:space="0" w:color="auto"/>
              <w:bottom w:val="single" w:sz="4" w:space="0" w:color="auto"/>
              <w:right w:val="single" w:sz="4" w:space="0" w:color="auto"/>
            </w:tcBorders>
            <w:shd w:val="clear" w:color="auto" w:fill="auto"/>
          </w:tcPr>
          <w:p w:rsidR="00D16A38" w:rsidRPr="00F634FD" w:rsidRDefault="00D16A38" w:rsidP="001D601E">
            <w:pPr>
              <w:jc w:val="center"/>
              <w:rPr>
                <w:color w:val="000000"/>
                <w:sz w:val="20"/>
                <w:szCs w:val="20"/>
              </w:rPr>
            </w:pPr>
          </w:p>
        </w:tc>
        <w:tc>
          <w:tcPr>
            <w:tcW w:w="1474" w:type="dxa"/>
            <w:tcBorders>
              <w:top w:val="single" w:sz="4" w:space="0" w:color="auto"/>
              <w:left w:val="nil"/>
              <w:bottom w:val="single" w:sz="4" w:space="0" w:color="auto"/>
              <w:right w:val="single" w:sz="4" w:space="0" w:color="auto"/>
            </w:tcBorders>
            <w:shd w:val="clear" w:color="auto" w:fill="auto"/>
          </w:tcPr>
          <w:p w:rsidR="00D16A38" w:rsidRPr="00F634FD" w:rsidRDefault="00D16A38" w:rsidP="001D601E">
            <w:pPr>
              <w:jc w:val="center"/>
              <w:rPr>
                <w:color w:val="000000"/>
                <w:sz w:val="20"/>
                <w:szCs w:val="20"/>
              </w:rPr>
            </w:pPr>
          </w:p>
        </w:tc>
        <w:tc>
          <w:tcPr>
            <w:tcW w:w="2087" w:type="dxa"/>
            <w:tcBorders>
              <w:top w:val="single" w:sz="4" w:space="0" w:color="auto"/>
              <w:left w:val="nil"/>
              <w:bottom w:val="single" w:sz="4" w:space="0" w:color="auto"/>
              <w:right w:val="single" w:sz="4" w:space="0" w:color="auto"/>
            </w:tcBorders>
            <w:shd w:val="clear" w:color="auto" w:fill="auto"/>
          </w:tcPr>
          <w:p w:rsidR="00D16A38" w:rsidRPr="00F634FD" w:rsidRDefault="00D16A38" w:rsidP="001D601E">
            <w:pPr>
              <w:jc w:val="center"/>
              <w:rPr>
                <w:color w:val="000000"/>
                <w:sz w:val="20"/>
                <w:szCs w:val="20"/>
              </w:rPr>
            </w:pPr>
          </w:p>
        </w:tc>
        <w:tc>
          <w:tcPr>
            <w:tcW w:w="2342" w:type="dxa"/>
            <w:tcBorders>
              <w:top w:val="single" w:sz="4" w:space="0" w:color="auto"/>
              <w:left w:val="nil"/>
              <w:bottom w:val="single" w:sz="4" w:space="0" w:color="auto"/>
              <w:right w:val="single" w:sz="4" w:space="0" w:color="auto"/>
            </w:tcBorders>
            <w:shd w:val="clear" w:color="auto" w:fill="auto"/>
          </w:tcPr>
          <w:p w:rsidR="00D16A38" w:rsidRPr="00F634FD" w:rsidRDefault="00D16A38" w:rsidP="001D601E">
            <w:pPr>
              <w:rPr>
                <w:color w:val="000000"/>
                <w:sz w:val="20"/>
                <w:szCs w:val="20"/>
              </w:rPr>
            </w:pPr>
          </w:p>
        </w:tc>
        <w:tc>
          <w:tcPr>
            <w:tcW w:w="3617" w:type="dxa"/>
            <w:tcBorders>
              <w:top w:val="single" w:sz="4" w:space="0" w:color="auto"/>
              <w:left w:val="nil"/>
              <w:bottom w:val="single" w:sz="4" w:space="0" w:color="auto"/>
              <w:right w:val="single" w:sz="4" w:space="0" w:color="auto"/>
            </w:tcBorders>
            <w:shd w:val="clear" w:color="auto" w:fill="auto"/>
          </w:tcPr>
          <w:p w:rsidR="00D16A38" w:rsidRPr="00F634FD" w:rsidRDefault="00D16A38" w:rsidP="001D601E">
            <w:pPr>
              <w:rPr>
                <w:color w:val="000000"/>
                <w:sz w:val="20"/>
                <w:szCs w:val="20"/>
              </w:rPr>
            </w:pPr>
          </w:p>
        </w:tc>
      </w:tr>
      <w:tr w:rsidR="005B11CA" w:rsidRPr="00F634FD" w:rsidTr="00695698">
        <w:trPr>
          <w:trHeight w:val="552"/>
        </w:trPr>
        <w:tc>
          <w:tcPr>
            <w:tcW w:w="795" w:type="dxa"/>
            <w:vMerge w:val="restart"/>
            <w:tcBorders>
              <w:top w:val="single" w:sz="4" w:space="0" w:color="auto"/>
              <w:left w:val="single" w:sz="4" w:space="0" w:color="auto"/>
              <w:bottom w:val="single" w:sz="4" w:space="0" w:color="auto"/>
              <w:right w:val="single" w:sz="4" w:space="0" w:color="auto"/>
            </w:tcBorders>
            <w:shd w:val="clear" w:color="auto" w:fill="auto"/>
            <w:noWrap/>
            <w:hideMark/>
          </w:tcPr>
          <w:p w:rsidR="005B11CA" w:rsidRPr="00F634FD" w:rsidRDefault="005B11CA" w:rsidP="001D601E">
            <w:pPr>
              <w:jc w:val="center"/>
              <w:rPr>
                <w:color w:val="000000"/>
                <w:sz w:val="20"/>
                <w:szCs w:val="20"/>
              </w:rPr>
            </w:pPr>
            <w:r w:rsidRPr="00F634FD">
              <w:rPr>
                <w:color w:val="000000"/>
                <w:sz w:val="20"/>
                <w:szCs w:val="20"/>
              </w:rPr>
              <w:t>3.1.1</w:t>
            </w:r>
          </w:p>
        </w:tc>
        <w:tc>
          <w:tcPr>
            <w:tcW w:w="2357"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5B11CA" w:rsidRPr="00F634FD" w:rsidRDefault="005B11CA" w:rsidP="001D601E">
            <w:pPr>
              <w:rPr>
                <w:color w:val="000000"/>
                <w:sz w:val="20"/>
                <w:szCs w:val="20"/>
              </w:rPr>
            </w:pPr>
            <w:r>
              <w:rPr>
                <w:color w:val="000000"/>
                <w:sz w:val="20"/>
                <w:szCs w:val="20"/>
              </w:rPr>
              <w:t>у</w:t>
            </w:r>
            <w:r w:rsidRPr="00F634FD">
              <w:rPr>
                <w:color w:val="000000"/>
                <w:sz w:val="20"/>
                <w:szCs w:val="20"/>
              </w:rPr>
              <w:t>л. Воровского</w:t>
            </w:r>
          </w:p>
        </w:tc>
        <w:tc>
          <w:tcPr>
            <w:tcW w:w="1895"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5B11CA" w:rsidRPr="00F634FD" w:rsidRDefault="005B11CA" w:rsidP="001D601E">
            <w:pPr>
              <w:jc w:val="center"/>
              <w:rPr>
                <w:color w:val="000000"/>
                <w:sz w:val="20"/>
                <w:szCs w:val="20"/>
              </w:rPr>
            </w:pPr>
            <w:r w:rsidRPr="00F634FD">
              <w:rPr>
                <w:color w:val="000000"/>
                <w:sz w:val="20"/>
                <w:szCs w:val="20"/>
              </w:rPr>
              <w:t>5,95</w:t>
            </w:r>
          </w:p>
        </w:tc>
        <w:tc>
          <w:tcPr>
            <w:tcW w:w="1474" w:type="dxa"/>
            <w:tcBorders>
              <w:top w:val="single" w:sz="4" w:space="0" w:color="auto"/>
              <w:left w:val="nil"/>
              <w:bottom w:val="single" w:sz="4" w:space="0" w:color="auto"/>
              <w:right w:val="single" w:sz="4" w:space="0" w:color="auto"/>
            </w:tcBorders>
            <w:shd w:val="clear" w:color="auto" w:fill="auto"/>
            <w:hideMark/>
          </w:tcPr>
          <w:p w:rsidR="005B11CA" w:rsidRPr="00F634FD" w:rsidRDefault="005B11CA" w:rsidP="001D601E">
            <w:pPr>
              <w:jc w:val="center"/>
              <w:rPr>
                <w:color w:val="000000"/>
                <w:sz w:val="20"/>
                <w:szCs w:val="20"/>
              </w:rPr>
            </w:pPr>
            <w:r w:rsidRPr="00F634FD">
              <w:rPr>
                <w:color w:val="000000"/>
                <w:sz w:val="20"/>
                <w:szCs w:val="20"/>
              </w:rPr>
              <w:t>1</w:t>
            </w:r>
          </w:p>
        </w:tc>
        <w:tc>
          <w:tcPr>
            <w:tcW w:w="2087" w:type="dxa"/>
            <w:tcBorders>
              <w:top w:val="single" w:sz="4" w:space="0" w:color="auto"/>
              <w:left w:val="nil"/>
              <w:bottom w:val="single" w:sz="4" w:space="0" w:color="auto"/>
              <w:right w:val="single" w:sz="4" w:space="0" w:color="auto"/>
            </w:tcBorders>
            <w:shd w:val="clear" w:color="auto" w:fill="auto"/>
            <w:hideMark/>
          </w:tcPr>
          <w:p w:rsidR="005B11CA" w:rsidRPr="00695698" w:rsidRDefault="005B11CA" w:rsidP="00695698">
            <w:pPr>
              <w:jc w:val="center"/>
              <w:rPr>
                <w:color w:val="000000"/>
                <w:sz w:val="20"/>
                <w:szCs w:val="20"/>
              </w:rPr>
            </w:pPr>
            <w:r w:rsidRPr="00695698">
              <w:rPr>
                <w:color w:val="000000"/>
                <w:sz w:val="20"/>
                <w:szCs w:val="20"/>
              </w:rPr>
              <w:t xml:space="preserve">перекресток </w:t>
            </w:r>
            <w:r w:rsidRPr="00695698">
              <w:rPr>
                <w:color w:val="000000"/>
                <w:sz w:val="20"/>
                <w:szCs w:val="20"/>
              </w:rPr>
              <w:br/>
              <w:t>ул. Воровского</w:t>
            </w:r>
            <w:r w:rsidRPr="00F634FD">
              <w:rPr>
                <w:color w:val="000000"/>
                <w:sz w:val="20"/>
                <w:szCs w:val="20"/>
              </w:rPr>
              <w:t xml:space="preserve"> – </w:t>
            </w:r>
            <w:r>
              <w:rPr>
                <w:color w:val="000000"/>
                <w:sz w:val="20"/>
                <w:szCs w:val="20"/>
              </w:rPr>
              <w:br/>
            </w:r>
            <w:proofErr w:type="spellStart"/>
            <w:r w:rsidRPr="00695698">
              <w:rPr>
                <w:color w:val="000000"/>
                <w:sz w:val="20"/>
                <w:szCs w:val="20"/>
              </w:rPr>
              <w:t>ул.Володарского</w:t>
            </w:r>
            <w:proofErr w:type="spellEnd"/>
          </w:p>
        </w:tc>
        <w:tc>
          <w:tcPr>
            <w:tcW w:w="2342" w:type="dxa"/>
            <w:tcBorders>
              <w:top w:val="single" w:sz="4" w:space="0" w:color="auto"/>
              <w:left w:val="nil"/>
              <w:bottom w:val="single" w:sz="4" w:space="0" w:color="auto"/>
              <w:right w:val="single" w:sz="4" w:space="0" w:color="auto"/>
            </w:tcBorders>
            <w:shd w:val="clear" w:color="auto" w:fill="auto"/>
            <w:hideMark/>
          </w:tcPr>
          <w:p w:rsidR="005B11CA" w:rsidRDefault="005B11CA">
            <w:r w:rsidRPr="00194128">
              <w:rPr>
                <w:color w:val="000000"/>
                <w:sz w:val="20"/>
                <w:szCs w:val="20"/>
              </w:rPr>
              <w:t>нарушение правил дорожного движения</w:t>
            </w:r>
          </w:p>
        </w:tc>
        <w:tc>
          <w:tcPr>
            <w:tcW w:w="3617" w:type="dxa"/>
            <w:tcBorders>
              <w:top w:val="single" w:sz="4" w:space="0" w:color="auto"/>
              <w:left w:val="nil"/>
              <w:bottom w:val="single" w:sz="4" w:space="0" w:color="auto"/>
              <w:right w:val="single" w:sz="4" w:space="0" w:color="auto"/>
            </w:tcBorders>
            <w:shd w:val="clear" w:color="auto" w:fill="auto"/>
            <w:hideMark/>
          </w:tcPr>
          <w:p w:rsidR="005B11CA" w:rsidRPr="00695698" w:rsidRDefault="005B11CA" w:rsidP="00695698">
            <w:pPr>
              <w:rPr>
                <w:color w:val="000000"/>
                <w:sz w:val="20"/>
                <w:szCs w:val="20"/>
              </w:rPr>
            </w:pPr>
            <w:r w:rsidRPr="00695698">
              <w:rPr>
                <w:color w:val="000000"/>
                <w:sz w:val="20"/>
                <w:szCs w:val="20"/>
              </w:rPr>
              <w:t>изменение организации движения с установкой дополнительных светофоров Т.1 и П.1</w:t>
            </w:r>
          </w:p>
        </w:tc>
      </w:tr>
      <w:tr w:rsidR="005B11CA" w:rsidRPr="00F634FD" w:rsidTr="00BE6988">
        <w:trPr>
          <w:trHeight w:val="810"/>
        </w:trPr>
        <w:tc>
          <w:tcPr>
            <w:tcW w:w="795" w:type="dxa"/>
            <w:vMerge/>
            <w:tcBorders>
              <w:top w:val="single" w:sz="4" w:space="0" w:color="auto"/>
              <w:left w:val="single" w:sz="4" w:space="0" w:color="auto"/>
              <w:bottom w:val="single" w:sz="4" w:space="0" w:color="auto"/>
              <w:right w:val="single" w:sz="4" w:space="0" w:color="auto"/>
            </w:tcBorders>
            <w:hideMark/>
          </w:tcPr>
          <w:p w:rsidR="005B11CA" w:rsidRPr="00F634FD" w:rsidRDefault="005B11CA" w:rsidP="001D601E">
            <w:pPr>
              <w:jc w:val="center"/>
              <w:rPr>
                <w:color w:val="000000"/>
                <w:sz w:val="20"/>
                <w:szCs w:val="20"/>
              </w:rPr>
            </w:pPr>
          </w:p>
        </w:tc>
        <w:tc>
          <w:tcPr>
            <w:tcW w:w="2357" w:type="dxa"/>
            <w:vMerge/>
            <w:tcBorders>
              <w:top w:val="single" w:sz="4" w:space="0" w:color="auto"/>
              <w:left w:val="single" w:sz="4" w:space="0" w:color="auto"/>
              <w:bottom w:val="single" w:sz="4" w:space="0" w:color="auto"/>
              <w:right w:val="single" w:sz="4" w:space="0" w:color="auto"/>
            </w:tcBorders>
            <w:hideMark/>
          </w:tcPr>
          <w:p w:rsidR="005B11CA" w:rsidRPr="00F634FD" w:rsidRDefault="005B11CA" w:rsidP="001D601E">
            <w:pPr>
              <w:rPr>
                <w:color w:val="000000"/>
                <w:sz w:val="20"/>
                <w:szCs w:val="20"/>
              </w:rPr>
            </w:pPr>
          </w:p>
        </w:tc>
        <w:tc>
          <w:tcPr>
            <w:tcW w:w="1895" w:type="dxa"/>
            <w:vMerge/>
            <w:tcBorders>
              <w:top w:val="single" w:sz="4" w:space="0" w:color="auto"/>
              <w:left w:val="single" w:sz="4" w:space="0" w:color="auto"/>
              <w:bottom w:val="single" w:sz="4" w:space="0" w:color="auto"/>
              <w:right w:val="single" w:sz="4" w:space="0" w:color="auto"/>
            </w:tcBorders>
            <w:hideMark/>
          </w:tcPr>
          <w:p w:rsidR="005B11CA" w:rsidRPr="00F634FD" w:rsidRDefault="005B11CA" w:rsidP="001D601E">
            <w:pPr>
              <w:jc w:val="center"/>
              <w:rPr>
                <w:color w:val="000000"/>
                <w:sz w:val="20"/>
                <w:szCs w:val="20"/>
              </w:rPr>
            </w:pPr>
          </w:p>
        </w:tc>
        <w:tc>
          <w:tcPr>
            <w:tcW w:w="1474" w:type="dxa"/>
            <w:tcBorders>
              <w:top w:val="single" w:sz="4" w:space="0" w:color="auto"/>
              <w:left w:val="nil"/>
              <w:bottom w:val="single" w:sz="4" w:space="0" w:color="auto"/>
              <w:right w:val="single" w:sz="4" w:space="0" w:color="auto"/>
            </w:tcBorders>
            <w:shd w:val="clear" w:color="auto" w:fill="auto"/>
            <w:hideMark/>
          </w:tcPr>
          <w:p w:rsidR="005B11CA" w:rsidRPr="00F634FD" w:rsidRDefault="005B11CA" w:rsidP="001D601E">
            <w:pPr>
              <w:jc w:val="center"/>
              <w:rPr>
                <w:color w:val="000000"/>
                <w:sz w:val="20"/>
                <w:szCs w:val="20"/>
              </w:rPr>
            </w:pPr>
            <w:r w:rsidRPr="00F634FD">
              <w:rPr>
                <w:color w:val="000000"/>
                <w:sz w:val="20"/>
                <w:szCs w:val="20"/>
              </w:rPr>
              <w:t>1</w:t>
            </w:r>
          </w:p>
        </w:tc>
        <w:tc>
          <w:tcPr>
            <w:tcW w:w="2087" w:type="dxa"/>
            <w:tcBorders>
              <w:top w:val="single" w:sz="4" w:space="0" w:color="auto"/>
              <w:left w:val="nil"/>
              <w:bottom w:val="single" w:sz="4" w:space="0" w:color="auto"/>
              <w:right w:val="single" w:sz="4" w:space="0" w:color="auto"/>
            </w:tcBorders>
            <w:shd w:val="clear" w:color="auto" w:fill="auto"/>
            <w:hideMark/>
          </w:tcPr>
          <w:p w:rsidR="005B11CA" w:rsidRPr="00695698" w:rsidRDefault="005B11CA" w:rsidP="00695698">
            <w:pPr>
              <w:jc w:val="center"/>
              <w:rPr>
                <w:color w:val="000000"/>
                <w:sz w:val="20"/>
                <w:szCs w:val="20"/>
              </w:rPr>
            </w:pPr>
            <w:r>
              <w:rPr>
                <w:color w:val="000000"/>
                <w:sz w:val="20"/>
                <w:szCs w:val="20"/>
              </w:rPr>
              <w:t xml:space="preserve">перекресток </w:t>
            </w:r>
            <w:r w:rsidRPr="00695698">
              <w:rPr>
                <w:color w:val="000000"/>
                <w:sz w:val="20"/>
                <w:szCs w:val="20"/>
              </w:rPr>
              <w:t>ул. Воровского</w:t>
            </w:r>
            <w:r w:rsidRPr="00F634FD">
              <w:rPr>
                <w:color w:val="000000"/>
                <w:sz w:val="20"/>
                <w:szCs w:val="20"/>
              </w:rPr>
              <w:t xml:space="preserve"> – </w:t>
            </w:r>
            <w:r w:rsidRPr="00695698">
              <w:rPr>
                <w:color w:val="000000"/>
                <w:sz w:val="20"/>
                <w:szCs w:val="20"/>
              </w:rPr>
              <w:t>ул. Производственная</w:t>
            </w:r>
          </w:p>
        </w:tc>
        <w:tc>
          <w:tcPr>
            <w:tcW w:w="2342" w:type="dxa"/>
            <w:tcBorders>
              <w:top w:val="single" w:sz="4" w:space="0" w:color="auto"/>
              <w:left w:val="nil"/>
              <w:bottom w:val="single" w:sz="4" w:space="0" w:color="auto"/>
              <w:right w:val="single" w:sz="4" w:space="0" w:color="auto"/>
            </w:tcBorders>
            <w:shd w:val="clear" w:color="auto" w:fill="auto"/>
            <w:hideMark/>
          </w:tcPr>
          <w:p w:rsidR="005B11CA" w:rsidRDefault="005B11CA">
            <w:r w:rsidRPr="00194128">
              <w:rPr>
                <w:color w:val="000000"/>
                <w:sz w:val="20"/>
                <w:szCs w:val="20"/>
              </w:rPr>
              <w:t>нарушение правил дорожного движения</w:t>
            </w:r>
          </w:p>
        </w:tc>
        <w:tc>
          <w:tcPr>
            <w:tcW w:w="3617" w:type="dxa"/>
            <w:tcBorders>
              <w:top w:val="single" w:sz="4" w:space="0" w:color="auto"/>
              <w:left w:val="nil"/>
              <w:bottom w:val="single" w:sz="4" w:space="0" w:color="auto"/>
              <w:right w:val="single" w:sz="4" w:space="0" w:color="auto"/>
            </w:tcBorders>
            <w:shd w:val="clear" w:color="auto" w:fill="auto"/>
            <w:hideMark/>
          </w:tcPr>
          <w:p w:rsidR="005B11CA" w:rsidRPr="00695698" w:rsidRDefault="005B11CA" w:rsidP="00695698">
            <w:pPr>
              <w:rPr>
                <w:color w:val="000000"/>
                <w:sz w:val="20"/>
                <w:szCs w:val="20"/>
              </w:rPr>
            </w:pPr>
            <w:r w:rsidRPr="00695698">
              <w:rPr>
                <w:color w:val="000000"/>
                <w:sz w:val="20"/>
                <w:szCs w:val="20"/>
              </w:rPr>
              <w:t>устройство разметки, установка дорожных знаков в необходимых местах</w:t>
            </w:r>
          </w:p>
        </w:tc>
      </w:tr>
      <w:tr w:rsidR="005B11CA" w:rsidRPr="00F634FD" w:rsidTr="00BE6988">
        <w:trPr>
          <w:trHeight w:val="877"/>
        </w:trPr>
        <w:tc>
          <w:tcPr>
            <w:tcW w:w="795" w:type="dxa"/>
            <w:tcBorders>
              <w:top w:val="single" w:sz="4" w:space="0" w:color="auto"/>
              <w:left w:val="single" w:sz="4" w:space="0" w:color="auto"/>
              <w:bottom w:val="single" w:sz="4" w:space="0" w:color="auto"/>
              <w:right w:val="single" w:sz="4" w:space="0" w:color="auto"/>
            </w:tcBorders>
            <w:shd w:val="clear" w:color="auto" w:fill="auto"/>
            <w:noWrap/>
            <w:hideMark/>
          </w:tcPr>
          <w:p w:rsidR="005B11CA" w:rsidRPr="00F634FD" w:rsidRDefault="005B11CA" w:rsidP="00DD3C8F">
            <w:pPr>
              <w:jc w:val="center"/>
              <w:rPr>
                <w:color w:val="000000"/>
                <w:sz w:val="20"/>
                <w:szCs w:val="20"/>
              </w:rPr>
            </w:pPr>
            <w:r w:rsidRPr="00F634FD">
              <w:rPr>
                <w:color w:val="000000"/>
                <w:sz w:val="20"/>
                <w:szCs w:val="20"/>
              </w:rPr>
              <w:t>3.1.</w:t>
            </w:r>
            <w:r>
              <w:rPr>
                <w:color w:val="000000"/>
                <w:sz w:val="20"/>
                <w:szCs w:val="20"/>
              </w:rPr>
              <w:t>2</w:t>
            </w:r>
          </w:p>
        </w:tc>
        <w:tc>
          <w:tcPr>
            <w:tcW w:w="2357" w:type="dxa"/>
            <w:tcBorders>
              <w:top w:val="single" w:sz="4" w:space="0" w:color="auto"/>
              <w:left w:val="single" w:sz="4" w:space="0" w:color="auto"/>
              <w:bottom w:val="single" w:sz="4" w:space="0" w:color="auto"/>
              <w:right w:val="single" w:sz="4" w:space="0" w:color="auto"/>
            </w:tcBorders>
            <w:shd w:val="clear" w:color="auto" w:fill="auto"/>
            <w:hideMark/>
          </w:tcPr>
          <w:p w:rsidR="005B11CA" w:rsidRPr="00F634FD" w:rsidRDefault="005B11CA" w:rsidP="001D601E">
            <w:pPr>
              <w:rPr>
                <w:color w:val="000000"/>
                <w:sz w:val="20"/>
                <w:szCs w:val="20"/>
              </w:rPr>
            </w:pPr>
            <w:r>
              <w:rPr>
                <w:color w:val="000000"/>
                <w:sz w:val="20"/>
                <w:szCs w:val="20"/>
              </w:rPr>
              <w:t>у</w:t>
            </w:r>
            <w:r w:rsidRPr="00F634FD">
              <w:rPr>
                <w:color w:val="000000"/>
                <w:sz w:val="20"/>
                <w:szCs w:val="20"/>
              </w:rPr>
              <w:t>л. Ленина</w:t>
            </w:r>
          </w:p>
        </w:tc>
        <w:tc>
          <w:tcPr>
            <w:tcW w:w="1895" w:type="dxa"/>
            <w:tcBorders>
              <w:top w:val="single" w:sz="4" w:space="0" w:color="auto"/>
              <w:left w:val="single" w:sz="4" w:space="0" w:color="auto"/>
              <w:bottom w:val="single" w:sz="4" w:space="0" w:color="auto"/>
              <w:right w:val="single" w:sz="4" w:space="0" w:color="auto"/>
            </w:tcBorders>
            <w:shd w:val="clear" w:color="auto" w:fill="auto"/>
            <w:hideMark/>
          </w:tcPr>
          <w:p w:rsidR="005B11CA" w:rsidRPr="00F634FD" w:rsidRDefault="005B11CA" w:rsidP="001D601E">
            <w:pPr>
              <w:jc w:val="center"/>
              <w:rPr>
                <w:color w:val="000000"/>
                <w:sz w:val="20"/>
                <w:szCs w:val="20"/>
              </w:rPr>
            </w:pPr>
            <w:r w:rsidRPr="00F634FD">
              <w:rPr>
                <w:color w:val="000000"/>
                <w:sz w:val="20"/>
                <w:szCs w:val="20"/>
              </w:rPr>
              <w:t>8,86</w:t>
            </w:r>
          </w:p>
        </w:tc>
        <w:tc>
          <w:tcPr>
            <w:tcW w:w="1474" w:type="dxa"/>
            <w:tcBorders>
              <w:top w:val="single" w:sz="4" w:space="0" w:color="auto"/>
              <w:left w:val="single" w:sz="4" w:space="0" w:color="auto"/>
              <w:bottom w:val="single" w:sz="4" w:space="0" w:color="auto"/>
              <w:right w:val="single" w:sz="4" w:space="0" w:color="auto"/>
            </w:tcBorders>
            <w:shd w:val="clear" w:color="auto" w:fill="auto"/>
            <w:hideMark/>
          </w:tcPr>
          <w:p w:rsidR="005B11CA" w:rsidRPr="00F634FD" w:rsidRDefault="005B11CA" w:rsidP="001D601E">
            <w:pPr>
              <w:jc w:val="center"/>
              <w:rPr>
                <w:color w:val="000000"/>
                <w:sz w:val="20"/>
                <w:szCs w:val="20"/>
              </w:rPr>
            </w:pPr>
            <w:r w:rsidRPr="00F634FD">
              <w:rPr>
                <w:color w:val="000000"/>
                <w:sz w:val="20"/>
                <w:szCs w:val="20"/>
              </w:rPr>
              <w:t>1</w:t>
            </w:r>
          </w:p>
        </w:tc>
        <w:tc>
          <w:tcPr>
            <w:tcW w:w="2087" w:type="dxa"/>
            <w:tcBorders>
              <w:top w:val="single" w:sz="4" w:space="0" w:color="auto"/>
              <w:left w:val="single" w:sz="4" w:space="0" w:color="auto"/>
              <w:bottom w:val="single" w:sz="4" w:space="0" w:color="auto"/>
              <w:right w:val="single" w:sz="4" w:space="0" w:color="auto"/>
            </w:tcBorders>
            <w:shd w:val="clear" w:color="auto" w:fill="auto"/>
            <w:hideMark/>
          </w:tcPr>
          <w:p w:rsidR="005B11CA" w:rsidRPr="00934932" w:rsidRDefault="005B11CA">
            <w:pPr>
              <w:jc w:val="center"/>
              <w:rPr>
                <w:color w:val="000000"/>
                <w:sz w:val="20"/>
                <w:szCs w:val="20"/>
              </w:rPr>
            </w:pPr>
            <w:r>
              <w:rPr>
                <w:color w:val="000000"/>
                <w:sz w:val="20"/>
                <w:szCs w:val="20"/>
              </w:rPr>
              <w:t>п</w:t>
            </w:r>
            <w:r w:rsidRPr="00934932">
              <w:rPr>
                <w:color w:val="000000"/>
                <w:sz w:val="20"/>
                <w:szCs w:val="20"/>
              </w:rPr>
              <w:t>ерекресток ул. Ленина</w:t>
            </w:r>
            <w:r w:rsidRPr="00F634FD">
              <w:rPr>
                <w:color w:val="000000"/>
                <w:sz w:val="20"/>
                <w:szCs w:val="20"/>
              </w:rPr>
              <w:t xml:space="preserve"> – </w:t>
            </w:r>
            <w:r w:rsidRPr="00934932">
              <w:rPr>
                <w:color w:val="000000"/>
                <w:sz w:val="20"/>
                <w:szCs w:val="20"/>
              </w:rPr>
              <w:t xml:space="preserve">ул. </w:t>
            </w:r>
            <w:proofErr w:type="spellStart"/>
            <w:r w:rsidRPr="00934932">
              <w:rPr>
                <w:color w:val="000000"/>
                <w:sz w:val="20"/>
                <w:szCs w:val="20"/>
              </w:rPr>
              <w:t>Мопра</w:t>
            </w:r>
            <w:proofErr w:type="spellEnd"/>
          </w:p>
        </w:tc>
        <w:tc>
          <w:tcPr>
            <w:tcW w:w="2342" w:type="dxa"/>
            <w:tcBorders>
              <w:top w:val="single" w:sz="4" w:space="0" w:color="auto"/>
              <w:left w:val="single" w:sz="4" w:space="0" w:color="auto"/>
              <w:bottom w:val="single" w:sz="4" w:space="0" w:color="auto"/>
              <w:right w:val="single" w:sz="4" w:space="0" w:color="auto"/>
            </w:tcBorders>
            <w:shd w:val="clear" w:color="auto" w:fill="auto"/>
            <w:hideMark/>
          </w:tcPr>
          <w:p w:rsidR="005B11CA" w:rsidRDefault="005B11CA">
            <w:r w:rsidRPr="00194128">
              <w:rPr>
                <w:color w:val="000000"/>
                <w:sz w:val="20"/>
                <w:szCs w:val="20"/>
              </w:rPr>
              <w:t>нарушение правил дорожного движения</w:t>
            </w:r>
          </w:p>
        </w:tc>
        <w:tc>
          <w:tcPr>
            <w:tcW w:w="3617" w:type="dxa"/>
            <w:tcBorders>
              <w:top w:val="single" w:sz="4" w:space="0" w:color="auto"/>
              <w:left w:val="single" w:sz="4" w:space="0" w:color="auto"/>
              <w:bottom w:val="single" w:sz="4" w:space="0" w:color="auto"/>
              <w:right w:val="single" w:sz="4" w:space="0" w:color="auto"/>
            </w:tcBorders>
            <w:shd w:val="clear" w:color="auto" w:fill="auto"/>
            <w:hideMark/>
          </w:tcPr>
          <w:p w:rsidR="005B11CA" w:rsidRPr="00934932" w:rsidRDefault="005B11CA" w:rsidP="00934932">
            <w:pPr>
              <w:rPr>
                <w:color w:val="000000"/>
                <w:sz w:val="20"/>
                <w:szCs w:val="20"/>
              </w:rPr>
            </w:pPr>
            <w:r>
              <w:rPr>
                <w:color w:val="000000"/>
                <w:sz w:val="20"/>
                <w:szCs w:val="20"/>
              </w:rPr>
              <w:t>у</w:t>
            </w:r>
            <w:r w:rsidRPr="00934932">
              <w:rPr>
                <w:color w:val="000000"/>
                <w:sz w:val="20"/>
                <w:szCs w:val="20"/>
              </w:rPr>
              <w:t xml:space="preserve">становка пешеходных ограждений установка дорожных знаков 5.19.1 (2) на щитах желто-зеленого цвета, в том числе над проезжей частью ул. Ленина </w:t>
            </w:r>
          </w:p>
        </w:tc>
      </w:tr>
      <w:tr w:rsidR="005B11CA" w:rsidRPr="00F634FD" w:rsidTr="005B11CA">
        <w:trPr>
          <w:trHeight w:val="508"/>
        </w:trPr>
        <w:tc>
          <w:tcPr>
            <w:tcW w:w="795" w:type="dxa"/>
            <w:tcBorders>
              <w:top w:val="single" w:sz="4" w:space="0" w:color="auto"/>
              <w:left w:val="single" w:sz="4" w:space="0" w:color="auto"/>
              <w:bottom w:val="single" w:sz="4" w:space="0" w:color="auto"/>
              <w:right w:val="single" w:sz="4" w:space="0" w:color="auto"/>
            </w:tcBorders>
            <w:shd w:val="clear" w:color="auto" w:fill="auto"/>
            <w:noWrap/>
            <w:hideMark/>
          </w:tcPr>
          <w:p w:rsidR="005B11CA" w:rsidRPr="00F634FD" w:rsidRDefault="005B11CA" w:rsidP="00DD3C8F">
            <w:pPr>
              <w:jc w:val="center"/>
              <w:rPr>
                <w:color w:val="000000"/>
                <w:sz w:val="20"/>
                <w:szCs w:val="20"/>
              </w:rPr>
            </w:pPr>
            <w:r w:rsidRPr="00F634FD">
              <w:rPr>
                <w:color w:val="000000"/>
                <w:sz w:val="20"/>
                <w:szCs w:val="20"/>
              </w:rPr>
              <w:t>3.1.</w:t>
            </w:r>
            <w:r>
              <w:rPr>
                <w:color w:val="000000"/>
                <w:sz w:val="20"/>
                <w:szCs w:val="20"/>
              </w:rPr>
              <w:t>3</w:t>
            </w:r>
          </w:p>
        </w:tc>
        <w:tc>
          <w:tcPr>
            <w:tcW w:w="2357" w:type="dxa"/>
            <w:tcBorders>
              <w:top w:val="single" w:sz="4" w:space="0" w:color="auto"/>
              <w:left w:val="single" w:sz="4" w:space="0" w:color="auto"/>
              <w:bottom w:val="single" w:sz="4" w:space="0" w:color="auto"/>
              <w:right w:val="single" w:sz="4" w:space="0" w:color="auto"/>
            </w:tcBorders>
            <w:shd w:val="clear" w:color="auto" w:fill="auto"/>
            <w:hideMark/>
          </w:tcPr>
          <w:p w:rsidR="005B11CA" w:rsidRPr="00F634FD" w:rsidRDefault="005B11CA" w:rsidP="001D601E">
            <w:pPr>
              <w:rPr>
                <w:color w:val="000000"/>
                <w:sz w:val="20"/>
                <w:szCs w:val="20"/>
              </w:rPr>
            </w:pPr>
            <w:r>
              <w:rPr>
                <w:color w:val="000000"/>
                <w:sz w:val="20"/>
                <w:szCs w:val="20"/>
              </w:rPr>
              <w:t>у</w:t>
            </w:r>
            <w:r w:rsidRPr="00F634FD">
              <w:rPr>
                <w:color w:val="000000"/>
                <w:sz w:val="20"/>
                <w:szCs w:val="20"/>
              </w:rPr>
              <w:t>л. Щорса</w:t>
            </w:r>
          </w:p>
        </w:tc>
        <w:tc>
          <w:tcPr>
            <w:tcW w:w="1895" w:type="dxa"/>
            <w:tcBorders>
              <w:top w:val="single" w:sz="4" w:space="0" w:color="auto"/>
              <w:left w:val="single" w:sz="4" w:space="0" w:color="auto"/>
              <w:bottom w:val="single" w:sz="4" w:space="0" w:color="auto"/>
              <w:right w:val="single" w:sz="4" w:space="0" w:color="auto"/>
            </w:tcBorders>
            <w:shd w:val="clear" w:color="auto" w:fill="auto"/>
            <w:hideMark/>
          </w:tcPr>
          <w:p w:rsidR="005B11CA" w:rsidRPr="00F634FD" w:rsidRDefault="005B11CA" w:rsidP="001D601E">
            <w:pPr>
              <w:jc w:val="center"/>
              <w:rPr>
                <w:color w:val="000000"/>
                <w:sz w:val="20"/>
                <w:szCs w:val="20"/>
              </w:rPr>
            </w:pPr>
            <w:r w:rsidRPr="00F634FD">
              <w:rPr>
                <w:color w:val="000000"/>
                <w:sz w:val="20"/>
                <w:szCs w:val="20"/>
              </w:rPr>
              <w:t>5,8</w:t>
            </w:r>
          </w:p>
        </w:tc>
        <w:tc>
          <w:tcPr>
            <w:tcW w:w="1474" w:type="dxa"/>
            <w:tcBorders>
              <w:top w:val="single" w:sz="4" w:space="0" w:color="auto"/>
              <w:left w:val="single" w:sz="4" w:space="0" w:color="auto"/>
              <w:bottom w:val="single" w:sz="4" w:space="0" w:color="auto"/>
              <w:right w:val="single" w:sz="4" w:space="0" w:color="auto"/>
            </w:tcBorders>
            <w:shd w:val="clear" w:color="auto" w:fill="auto"/>
            <w:hideMark/>
          </w:tcPr>
          <w:p w:rsidR="005B11CA" w:rsidRPr="00F634FD" w:rsidRDefault="005B11CA" w:rsidP="0023006C">
            <w:pPr>
              <w:jc w:val="center"/>
              <w:rPr>
                <w:color w:val="000000"/>
                <w:sz w:val="20"/>
                <w:szCs w:val="20"/>
              </w:rPr>
            </w:pPr>
            <w:r w:rsidRPr="00F634FD">
              <w:rPr>
                <w:color w:val="000000"/>
                <w:sz w:val="20"/>
                <w:szCs w:val="20"/>
              </w:rPr>
              <w:t>1</w:t>
            </w:r>
          </w:p>
        </w:tc>
        <w:tc>
          <w:tcPr>
            <w:tcW w:w="2087" w:type="dxa"/>
            <w:tcBorders>
              <w:top w:val="single" w:sz="4" w:space="0" w:color="auto"/>
              <w:left w:val="single" w:sz="4" w:space="0" w:color="auto"/>
              <w:bottom w:val="single" w:sz="4" w:space="0" w:color="auto"/>
              <w:right w:val="single" w:sz="4" w:space="0" w:color="auto"/>
            </w:tcBorders>
            <w:shd w:val="clear" w:color="auto" w:fill="auto"/>
          </w:tcPr>
          <w:p w:rsidR="005B11CA" w:rsidRPr="00F634FD" w:rsidRDefault="005B11CA" w:rsidP="0023006C">
            <w:pPr>
              <w:jc w:val="center"/>
              <w:rPr>
                <w:color w:val="000000"/>
                <w:sz w:val="20"/>
                <w:szCs w:val="20"/>
              </w:rPr>
            </w:pPr>
            <w:r>
              <w:rPr>
                <w:color w:val="000000"/>
                <w:sz w:val="20"/>
                <w:szCs w:val="20"/>
              </w:rPr>
              <w:t xml:space="preserve">около д. 68а по </w:t>
            </w:r>
            <w:r>
              <w:rPr>
                <w:color w:val="000000"/>
                <w:sz w:val="20"/>
                <w:szCs w:val="20"/>
              </w:rPr>
              <w:br/>
              <w:t>ул. Щорса</w:t>
            </w:r>
          </w:p>
        </w:tc>
        <w:tc>
          <w:tcPr>
            <w:tcW w:w="2342" w:type="dxa"/>
            <w:tcBorders>
              <w:top w:val="single" w:sz="4" w:space="0" w:color="auto"/>
              <w:left w:val="single" w:sz="4" w:space="0" w:color="auto"/>
              <w:bottom w:val="single" w:sz="4" w:space="0" w:color="auto"/>
              <w:right w:val="single" w:sz="4" w:space="0" w:color="auto"/>
            </w:tcBorders>
            <w:shd w:val="clear" w:color="auto" w:fill="auto"/>
          </w:tcPr>
          <w:p w:rsidR="005B11CA" w:rsidRDefault="005B11CA">
            <w:r w:rsidRPr="00194128">
              <w:rPr>
                <w:color w:val="000000"/>
                <w:sz w:val="20"/>
                <w:szCs w:val="20"/>
              </w:rPr>
              <w:t>нарушение правил дорожного движения</w:t>
            </w:r>
          </w:p>
        </w:tc>
        <w:tc>
          <w:tcPr>
            <w:tcW w:w="3617" w:type="dxa"/>
            <w:tcBorders>
              <w:top w:val="single" w:sz="4" w:space="0" w:color="auto"/>
              <w:left w:val="nil"/>
              <w:bottom w:val="single" w:sz="4" w:space="0" w:color="auto"/>
              <w:right w:val="single" w:sz="4" w:space="0" w:color="auto"/>
            </w:tcBorders>
            <w:shd w:val="clear" w:color="auto" w:fill="auto"/>
          </w:tcPr>
          <w:p w:rsidR="005B11CA" w:rsidRPr="00F634FD" w:rsidRDefault="005B11CA" w:rsidP="0023006C">
            <w:pPr>
              <w:rPr>
                <w:color w:val="000000"/>
                <w:sz w:val="20"/>
                <w:szCs w:val="20"/>
              </w:rPr>
            </w:pPr>
            <w:r w:rsidRPr="00F634FD">
              <w:rPr>
                <w:color w:val="000000"/>
                <w:sz w:val="20"/>
                <w:szCs w:val="20"/>
              </w:rPr>
              <w:t>введ</w:t>
            </w:r>
            <w:r>
              <w:rPr>
                <w:color w:val="000000"/>
                <w:sz w:val="20"/>
                <w:szCs w:val="20"/>
              </w:rPr>
              <w:t>ение светофорного регулирования,</w:t>
            </w:r>
          </w:p>
          <w:p w:rsidR="005B11CA" w:rsidRPr="00F634FD" w:rsidRDefault="005B11CA" w:rsidP="00934932">
            <w:pPr>
              <w:rPr>
                <w:color w:val="000000"/>
                <w:sz w:val="20"/>
                <w:szCs w:val="20"/>
              </w:rPr>
            </w:pPr>
            <w:r w:rsidRPr="00F634FD">
              <w:rPr>
                <w:color w:val="000000"/>
                <w:sz w:val="20"/>
                <w:szCs w:val="20"/>
              </w:rPr>
              <w:t>устано</w:t>
            </w:r>
            <w:r>
              <w:rPr>
                <w:color w:val="000000"/>
                <w:sz w:val="20"/>
                <w:szCs w:val="20"/>
              </w:rPr>
              <w:t>вка пешеходных ограждений</w:t>
            </w:r>
          </w:p>
        </w:tc>
      </w:tr>
      <w:tr w:rsidR="005B11CA" w:rsidRPr="00F634FD" w:rsidTr="00BE6988">
        <w:trPr>
          <w:trHeight w:val="686"/>
        </w:trPr>
        <w:tc>
          <w:tcPr>
            <w:tcW w:w="795" w:type="dxa"/>
            <w:tcBorders>
              <w:top w:val="single" w:sz="4" w:space="0" w:color="auto"/>
              <w:left w:val="single" w:sz="4" w:space="0" w:color="auto"/>
              <w:bottom w:val="single" w:sz="4" w:space="0" w:color="auto"/>
              <w:right w:val="single" w:sz="4" w:space="0" w:color="auto"/>
            </w:tcBorders>
            <w:shd w:val="clear" w:color="auto" w:fill="auto"/>
            <w:noWrap/>
            <w:hideMark/>
          </w:tcPr>
          <w:p w:rsidR="005B11CA" w:rsidRPr="00F634FD" w:rsidRDefault="005B11CA" w:rsidP="00DD3C8F">
            <w:pPr>
              <w:jc w:val="center"/>
              <w:rPr>
                <w:color w:val="000000"/>
                <w:sz w:val="20"/>
                <w:szCs w:val="20"/>
              </w:rPr>
            </w:pPr>
            <w:r w:rsidRPr="00F634FD">
              <w:rPr>
                <w:color w:val="000000"/>
                <w:sz w:val="20"/>
                <w:szCs w:val="20"/>
              </w:rPr>
              <w:t>3.1.</w:t>
            </w:r>
            <w:r>
              <w:rPr>
                <w:color w:val="000000"/>
                <w:sz w:val="20"/>
                <w:szCs w:val="20"/>
              </w:rPr>
              <w:t>4</w:t>
            </w:r>
          </w:p>
        </w:tc>
        <w:tc>
          <w:tcPr>
            <w:tcW w:w="2357" w:type="dxa"/>
            <w:tcBorders>
              <w:top w:val="single" w:sz="4" w:space="0" w:color="auto"/>
              <w:left w:val="single" w:sz="4" w:space="0" w:color="auto"/>
              <w:bottom w:val="single" w:sz="4" w:space="0" w:color="auto"/>
              <w:right w:val="single" w:sz="4" w:space="0" w:color="auto"/>
            </w:tcBorders>
            <w:shd w:val="clear" w:color="auto" w:fill="auto"/>
            <w:hideMark/>
          </w:tcPr>
          <w:p w:rsidR="005B11CA" w:rsidRPr="00F634FD" w:rsidRDefault="005B11CA" w:rsidP="001D601E">
            <w:pPr>
              <w:rPr>
                <w:color w:val="000000"/>
                <w:sz w:val="20"/>
                <w:szCs w:val="20"/>
              </w:rPr>
            </w:pPr>
            <w:r>
              <w:rPr>
                <w:color w:val="000000"/>
                <w:sz w:val="20"/>
                <w:szCs w:val="20"/>
              </w:rPr>
              <w:t>у</w:t>
            </w:r>
            <w:r w:rsidRPr="00F634FD">
              <w:rPr>
                <w:color w:val="000000"/>
                <w:sz w:val="20"/>
                <w:szCs w:val="20"/>
              </w:rPr>
              <w:t>л. Московская</w:t>
            </w:r>
          </w:p>
        </w:tc>
        <w:tc>
          <w:tcPr>
            <w:tcW w:w="1895" w:type="dxa"/>
            <w:tcBorders>
              <w:top w:val="single" w:sz="4" w:space="0" w:color="auto"/>
              <w:left w:val="single" w:sz="4" w:space="0" w:color="auto"/>
              <w:bottom w:val="single" w:sz="4" w:space="0" w:color="auto"/>
              <w:right w:val="single" w:sz="4" w:space="0" w:color="auto"/>
            </w:tcBorders>
            <w:shd w:val="clear" w:color="auto" w:fill="auto"/>
            <w:hideMark/>
          </w:tcPr>
          <w:p w:rsidR="005B11CA" w:rsidRPr="00F634FD" w:rsidRDefault="005B11CA" w:rsidP="001D601E">
            <w:pPr>
              <w:jc w:val="center"/>
              <w:rPr>
                <w:color w:val="000000"/>
                <w:sz w:val="20"/>
                <w:szCs w:val="20"/>
              </w:rPr>
            </w:pPr>
            <w:r w:rsidRPr="00F634FD">
              <w:rPr>
                <w:color w:val="000000"/>
                <w:sz w:val="20"/>
                <w:szCs w:val="20"/>
              </w:rPr>
              <w:t>9,6</w:t>
            </w:r>
          </w:p>
        </w:tc>
        <w:tc>
          <w:tcPr>
            <w:tcW w:w="1474" w:type="dxa"/>
            <w:tcBorders>
              <w:top w:val="single" w:sz="4" w:space="0" w:color="auto"/>
              <w:left w:val="single" w:sz="4" w:space="0" w:color="auto"/>
              <w:bottom w:val="single" w:sz="4" w:space="0" w:color="auto"/>
              <w:right w:val="single" w:sz="4" w:space="0" w:color="auto"/>
            </w:tcBorders>
            <w:shd w:val="clear" w:color="auto" w:fill="auto"/>
            <w:hideMark/>
          </w:tcPr>
          <w:p w:rsidR="005B11CA" w:rsidRPr="00F634FD" w:rsidRDefault="005B11CA" w:rsidP="001D601E">
            <w:pPr>
              <w:jc w:val="center"/>
              <w:rPr>
                <w:color w:val="000000"/>
                <w:sz w:val="20"/>
                <w:szCs w:val="20"/>
              </w:rPr>
            </w:pPr>
            <w:r w:rsidRPr="00F634FD">
              <w:rPr>
                <w:color w:val="000000"/>
                <w:sz w:val="20"/>
                <w:szCs w:val="20"/>
              </w:rPr>
              <w:t>1</w:t>
            </w:r>
          </w:p>
        </w:tc>
        <w:tc>
          <w:tcPr>
            <w:tcW w:w="2087" w:type="dxa"/>
            <w:tcBorders>
              <w:top w:val="single" w:sz="4" w:space="0" w:color="auto"/>
              <w:left w:val="single" w:sz="4" w:space="0" w:color="auto"/>
              <w:bottom w:val="single" w:sz="4" w:space="0" w:color="auto"/>
              <w:right w:val="single" w:sz="4" w:space="0" w:color="auto"/>
            </w:tcBorders>
            <w:shd w:val="clear" w:color="auto" w:fill="auto"/>
            <w:hideMark/>
          </w:tcPr>
          <w:p w:rsidR="005B11CA" w:rsidRPr="00F634FD" w:rsidRDefault="005B11CA" w:rsidP="001D601E">
            <w:pPr>
              <w:jc w:val="center"/>
              <w:rPr>
                <w:color w:val="000000"/>
                <w:sz w:val="20"/>
                <w:szCs w:val="20"/>
              </w:rPr>
            </w:pPr>
            <w:r w:rsidRPr="00F634FD">
              <w:rPr>
                <w:color w:val="000000"/>
                <w:sz w:val="20"/>
                <w:szCs w:val="20"/>
              </w:rPr>
              <w:t>ул. Московская на участке от д. 171 до д. 181</w:t>
            </w:r>
          </w:p>
        </w:tc>
        <w:tc>
          <w:tcPr>
            <w:tcW w:w="2342" w:type="dxa"/>
            <w:tcBorders>
              <w:top w:val="single" w:sz="4" w:space="0" w:color="auto"/>
              <w:left w:val="single" w:sz="4" w:space="0" w:color="auto"/>
              <w:bottom w:val="single" w:sz="4" w:space="0" w:color="auto"/>
              <w:right w:val="single" w:sz="4" w:space="0" w:color="auto"/>
            </w:tcBorders>
            <w:shd w:val="clear" w:color="auto" w:fill="auto"/>
            <w:hideMark/>
          </w:tcPr>
          <w:p w:rsidR="005B11CA" w:rsidRDefault="005B11CA">
            <w:r w:rsidRPr="00194128">
              <w:rPr>
                <w:color w:val="000000"/>
                <w:sz w:val="20"/>
                <w:szCs w:val="20"/>
              </w:rPr>
              <w:t>нарушение правил дорожного движения</w:t>
            </w:r>
          </w:p>
        </w:tc>
        <w:tc>
          <w:tcPr>
            <w:tcW w:w="3617" w:type="dxa"/>
            <w:tcBorders>
              <w:top w:val="single" w:sz="4" w:space="0" w:color="auto"/>
              <w:left w:val="nil"/>
              <w:bottom w:val="single" w:sz="4" w:space="0" w:color="auto"/>
              <w:right w:val="single" w:sz="4" w:space="0" w:color="auto"/>
            </w:tcBorders>
            <w:shd w:val="clear" w:color="auto" w:fill="auto"/>
            <w:hideMark/>
          </w:tcPr>
          <w:p w:rsidR="005B11CA" w:rsidRPr="00F634FD" w:rsidRDefault="005B11CA" w:rsidP="00934932">
            <w:pPr>
              <w:rPr>
                <w:color w:val="000000"/>
                <w:sz w:val="20"/>
                <w:szCs w:val="20"/>
              </w:rPr>
            </w:pPr>
            <w:r w:rsidRPr="00F634FD">
              <w:rPr>
                <w:color w:val="000000"/>
                <w:sz w:val="20"/>
                <w:szCs w:val="20"/>
              </w:rPr>
              <w:t>введение светофорного регули</w:t>
            </w:r>
            <w:r>
              <w:rPr>
                <w:color w:val="000000"/>
                <w:sz w:val="20"/>
                <w:szCs w:val="20"/>
              </w:rPr>
              <w:t xml:space="preserve">рования на пешеходных переходах, </w:t>
            </w:r>
            <w:r w:rsidRPr="00F634FD">
              <w:rPr>
                <w:color w:val="000000"/>
                <w:sz w:val="20"/>
                <w:szCs w:val="20"/>
              </w:rPr>
              <w:t>у</w:t>
            </w:r>
            <w:r>
              <w:rPr>
                <w:color w:val="000000"/>
                <w:sz w:val="20"/>
                <w:szCs w:val="20"/>
              </w:rPr>
              <w:t>становка пешеходных ограждений;</w:t>
            </w:r>
          </w:p>
        </w:tc>
      </w:tr>
      <w:tr w:rsidR="005B11CA" w:rsidRPr="00F634FD" w:rsidTr="0023006C">
        <w:trPr>
          <w:trHeight w:val="978"/>
        </w:trPr>
        <w:tc>
          <w:tcPr>
            <w:tcW w:w="795" w:type="dxa"/>
            <w:vMerge w:val="restart"/>
            <w:tcBorders>
              <w:top w:val="single" w:sz="4" w:space="0" w:color="auto"/>
              <w:left w:val="single" w:sz="4" w:space="0" w:color="auto"/>
              <w:bottom w:val="single" w:sz="4" w:space="0" w:color="auto"/>
              <w:right w:val="single" w:sz="4" w:space="0" w:color="auto"/>
            </w:tcBorders>
            <w:shd w:val="clear" w:color="auto" w:fill="auto"/>
            <w:noWrap/>
            <w:hideMark/>
          </w:tcPr>
          <w:p w:rsidR="005B11CA" w:rsidRPr="00F634FD" w:rsidRDefault="005B11CA" w:rsidP="00DD3C8F">
            <w:pPr>
              <w:jc w:val="center"/>
              <w:rPr>
                <w:color w:val="000000"/>
                <w:sz w:val="20"/>
                <w:szCs w:val="20"/>
              </w:rPr>
            </w:pPr>
            <w:r w:rsidRPr="00F634FD">
              <w:rPr>
                <w:color w:val="000000"/>
                <w:sz w:val="20"/>
                <w:szCs w:val="20"/>
              </w:rPr>
              <w:t>3.1.</w:t>
            </w:r>
            <w:r>
              <w:rPr>
                <w:color w:val="000000"/>
                <w:sz w:val="20"/>
                <w:szCs w:val="20"/>
              </w:rPr>
              <w:t>5</w:t>
            </w:r>
          </w:p>
        </w:tc>
        <w:tc>
          <w:tcPr>
            <w:tcW w:w="2357"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5B11CA" w:rsidRPr="00F634FD" w:rsidRDefault="005B11CA" w:rsidP="001D601E">
            <w:pPr>
              <w:rPr>
                <w:color w:val="000000"/>
                <w:sz w:val="20"/>
                <w:szCs w:val="20"/>
              </w:rPr>
            </w:pPr>
            <w:r w:rsidRPr="00F634FD">
              <w:rPr>
                <w:color w:val="000000"/>
                <w:sz w:val="20"/>
                <w:szCs w:val="20"/>
              </w:rPr>
              <w:t>Октябрьский просп.</w:t>
            </w:r>
          </w:p>
        </w:tc>
        <w:tc>
          <w:tcPr>
            <w:tcW w:w="1895"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5B11CA" w:rsidRPr="00F634FD" w:rsidRDefault="005B11CA" w:rsidP="001D601E">
            <w:pPr>
              <w:jc w:val="center"/>
              <w:rPr>
                <w:color w:val="000000"/>
                <w:sz w:val="20"/>
                <w:szCs w:val="20"/>
              </w:rPr>
            </w:pPr>
            <w:r w:rsidRPr="00F634FD">
              <w:rPr>
                <w:color w:val="000000"/>
                <w:sz w:val="20"/>
                <w:szCs w:val="20"/>
              </w:rPr>
              <w:t>7,9</w:t>
            </w:r>
          </w:p>
        </w:tc>
        <w:tc>
          <w:tcPr>
            <w:tcW w:w="1474" w:type="dxa"/>
            <w:tcBorders>
              <w:top w:val="single" w:sz="4" w:space="0" w:color="auto"/>
              <w:left w:val="single" w:sz="4" w:space="0" w:color="auto"/>
              <w:bottom w:val="single" w:sz="4" w:space="0" w:color="auto"/>
              <w:right w:val="single" w:sz="4" w:space="0" w:color="auto"/>
            </w:tcBorders>
            <w:shd w:val="clear" w:color="auto" w:fill="auto"/>
            <w:hideMark/>
          </w:tcPr>
          <w:p w:rsidR="005B11CA" w:rsidRPr="00F634FD" w:rsidRDefault="005B11CA" w:rsidP="001D601E">
            <w:pPr>
              <w:jc w:val="center"/>
              <w:rPr>
                <w:color w:val="000000"/>
                <w:sz w:val="20"/>
                <w:szCs w:val="20"/>
              </w:rPr>
            </w:pPr>
            <w:r w:rsidRPr="00F634FD">
              <w:rPr>
                <w:color w:val="000000"/>
                <w:sz w:val="20"/>
                <w:szCs w:val="20"/>
              </w:rPr>
              <w:t>1</w:t>
            </w:r>
          </w:p>
        </w:tc>
        <w:tc>
          <w:tcPr>
            <w:tcW w:w="2087" w:type="dxa"/>
            <w:tcBorders>
              <w:top w:val="single" w:sz="4" w:space="0" w:color="auto"/>
              <w:left w:val="single" w:sz="4" w:space="0" w:color="auto"/>
              <w:bottom w:val="single" w:sz="4" w:space="0" w:color="auto"/>
              <w:right w:val="single" w:sz="4" w:space="0" w:color="auto"/>
            </w:tcBorders>
            <w:shd w:val="clear" w:color="auto" w:fill="auto"/>
            <w:hideMark/>
          </w:tcPr>
          <w:p w:rsidR="005B11CA" w:rsidRPr="00F634FD" w:rsidRDefault="005B11CA" w:rsidP="001D601E">
            <w:pPr>
              <w:jc w:val="center"/>
              <w:rPr>
                <w:color w:val="000000"/>
                <w:sz w:val="20"/>
                <w:szCs w:val="20"/>
              </w:rPr>
            </w:pPr>
            <w:r w:rsidRPr="00F634FD">
              <w:rPr>
                <w:color w:val="000000"/>
                <w:sz w:val="20"/>
                <w:szCs w:val="20"/>
              </w:rPr>
              <w:t xml:space="preserve">перекресток </w:t>
            </w:r>
            <w:r w:rsidRPr="00F634FD">
              <w:rPr>
                <w:color w:val="000000"/>
                <w:sz w:val="20"/>
                <w:szCs w:val="20"/>
              </w:rPr>
              <w:br/>
              <w:t>ул. Профсоюзная – Октябрьский просп.</w:t>
            </w:r>
          </w:p>
        </w:tc>
        <w:tc>
          <w:tcPr>
            <w:tcW w:w="2342" w:type="dxa"/>
            <w:tcBorders>
              <w:top w:val="single" w:sz="4" w:space="0" w:color="auto"/>
              <w:left w:val="single" w:sz="4" w:space="0" w:color="auto"/>
              <w:bottom w:val="single" w:sz="4" w:space="0" w:color="auto"/>
              <w:right w:val="single" w:sz="4" w:space="0" w:color="auto"/>
            </w:tcBorders>
            <w:shd w:val="clear" w:color="auto" w:fill="auto"/>
            <w:hideMark/>
          </w:tcPr>
          <w:p w:rsidR="005B11CA" w:rsidRDefault="005B11CA">
            <w:r w:rsidRPr="00194128">
              <w:rPr>
                <w:color w:val="000000"/>
                <w:sz w:val="20"/>
                <w:szCs w:val="20"/>
              </w:rPr>
              <w:t>нарушение правил дорожного движения</w:t>
            </w:r>
          </w:p>
        </w:tc>
        <w:tc>
          <w:tcPr>
            <w:tcW w:w="3617" w:type="dxa"/>
            <w:tcBorders>
              <w:top w:val="single" w:sz="4" w:space="0" w:color="auto"/>
              <w:left w:val="nil"/>
              <w:right w:val="single" w:sz="4" w:space="0" w:color="auto"/>
            </w:tcBorders>
            <w:shd w:val="clear" w:color="auto" w:fill="auto"/>
            <w:hideMark/>
          </w:tcPr>
          <w:p w:rsidR="005B11CA" w:rsidRPr="00F634FD" w:rsidRDefault="005B11CA" w:rsidP="001D601E">
            <w:pPr>
              <w:rPr>
                <w:color w:val="000000"/>
                <w:sz w:val="20"/>
                <w:szCs w:val="20"/>
              </w:rPr>
            </w:pPr>
            <w:r w:rsidRPr="00F634FD">
              <w:rPr>
                <w:color w:val="000000"/>
                <w:sz w:val="20"/>
                <w:szCs w:val="20"/>
              </w:rPr>
              <w:t>модернизация светофорного объекта, установка светофоров П-1;</w:t>
            </w:r>
          </w:p>
          <w:p w:rsidR="005B11CA" w:rsidRPr="00F634FD" w:rsidRDefault="005B11CA" w:rsidP="001D601E">
            <w:pPr>
              <w:rPr>
                <w:color w:val="000000"/>
                <w:sz w:val="20"/>
                <w:szCs w:val="20"/>
              </w:rPr>
            </w:pPr>
            <w:r w:rsidRPr="00F634FD">
              <w:rPr>
                <w:color w:val="000000"/>
                <w:sz w:val="20"/>
                <w:szCs w:val="20"/>
              </w:rPr>
              <w:t>установка пешеходных ограждений;</w:t>
            </w:r>
          </w:p>
          <w:p w:rsidR="005B11CA" w:rsidRPr="00F634FD" w:rsidRDefault="005B11CA" w:rsidP="001D601E">
            <w:pPr>
              <w:rPr>
                <w:color w:val="000000"/>
                <w:sz w:val="20"/>
                <w:szCs w:val="20"/>
              </w:rPr>
            </w:pPr>
            <w:r w:rsidRPr="00F634FD">
              <w:rPr>
                <w:color w:val="000000"/>
                <w:sz w:val="20"/>
                <w:szCs w:val="20"/>
              </w:rPr>
              <w:t>вырубка кустарника, в треугольнике видимости</w:t>
            </w:r>
          </w:p>
        </w:tc>
      </w:tr>
      <w:tr w:rsidR="005B11CA" w:rsidRPr="00F634FD" w:rsidTr="005B11CA">
        <w:trPr>
          <w:trHeight w:val="684"/>
        </w:trPr>
        <w:tc>
          <w:tcPr>
            <w:tcW w:w="795" w:type="dxa"/>
            <w:vMerge/>
            <w:tcBorders>
              <w:top w:val="single" w:sz="4" w:space="0" w:color="auto"/>
              <w:left w:val="single" w:sz="4" w:space="0" w:color="auto"/>
              <w:bottom w:val="single" w:sz="4" w:space="0" w:color="auto"/>
              <w:right w:val="single" w:sz="4" w:space="0" w:color="auto"/>
            </w:tcBorders>
            <w:hideMark/>
          </w:tcPr>
          <w:p w:rsidR="005B11CA" w:rsidRPr="00F634FD" w:rsidRDefault="005B11CA" w:rsidP="001D601E">
            <w:pPr>
              <w:jc w:val="center"/>
              <w:rPr>
                <w:color w:val="000000"/>
                <w:sz w:val="20"/>
                <w:szCs w:val="20"/>
              </w:rPr>
            </w:pPr>
          </w:p>
        </w:tc>
        <w:tc>
          <w:tcPr>
            <w:tcW w:w="2357" w:type="dxa"/>
            <w:vMerge/>
            <w:tcBorders>
              <w:top w:val="single" w:sz="4" w:space="0" w:color="auto"/>
              <w:left w:val="single" w:sz="4" w:space="0" w:color="auto"/>
              <w:bottom w:val="single" w:sz="4" w:space="0" w:color="auto"/>
              <w:right w:val="single" w:sz="4" w:space="0" w:color="auto"/>
            </w:tcBorders>
            <w:hideMark/>
          </w:tcPr>
          <w:p w:rsidR="005B11CA" w:rsidRPr="00F634FD" w:rsidRDefault="005B11CA" w:rsidP="001D601E">
            <w:pPr>
              <w:jc w:val="center"/>
              <w:rPr>
                <w:color w:val="000000"/>
                <w:sz w:val="20"/>
                <w:szCs w:val="20"/>
              </w:rPr>
            </w:pPr>
          </w:p>
        </w:tc>
        <w:tc>
          <w:tcPr>
            <w:tcW w:w="1895" w:type="dxa"/>
            <w:vMerge/>
            <w:tcBorders>
              <w:top w:val="single" w:sz="4" w:space="0" w:color="auto"/>
              <w:left w:val="single" w:sz="4" w:space="0" w:color="auto"/>
              <w:bottom w:val="single" w:sz="4" w:space="0" w:color="auto"/>
              <w:right w:val="single" w:sz="4" w:space="0" w:color="auto"/>
            </w:tcBorders>
            <w:hideMark/>
          </w:tcPr>
          <w:p w:rsidR="005B11CA" w:rsidRPr="00F634FD" w:rsidRDefault="005B11CA" w:rsidP="001D601E">
            <w:pPr>
              <w:jc w:val="center"/>
              <w:rPr>
                <w:color w:val="000000"/>
                <w:sz w:val="20"/>
                <w:szCs w:val="20"/>
              </w:rPr>
            </w:pPr>
          </w:p>
        </w:tc>
        <w:tc>
          <w:tcPr>
            <w:tcW w:w="1474" w:type="dxa"/>
            <w:tcBorders>
              <w:top w:val="single" w:sz="4" w:space="0" w:color="auto"/>
              <w:left w:val="nil"/>
              <w:bottom w:val="single" w:sz="4" w:space="0" w:color="auto"/>
              <w:right w:val="single" w:sz="4" w:space="0" w:color="auto"/>
            </w:tcBorders>
            <w:shd w:val="clear" w:color="auto" w:fill="auto"/>
            <w:hideMark/>
          </w:tcPr>
          <w:p w:rsidR="005B11CA" w:rsidRPr="00F634FD" w:rsidRDefault="005B11CA" w:rsidP="001D601E">
            <w:pPr>
              <w:jc w:val="center"/>
              <w:rPr>
                <w:color w:val="000000"/>
                <w:sz w:val="20"/>
                <w:szCs w:val="20"/>
              </w:rPr>
            </w:pPr>
            <w:r w:rsidRPr="00F634FD">
              <w:rPr>
                <w:color w:val="000000"/>
                <w:sz w:val="20"/>
                <w:szCs w:val="20"/>
              </w:rPr>
              <w:t>1</w:t>
            </w:r>
          </w:p>
        </w:tc>
        <w:tc>
          <w:tcPr>
            <w:tcW w:w="2087" w:type="dxa"/>
            <w:tcBorders>
              <w:top w:val="single" w:sz="4" w:space="0" w:color="auto"/>
              <w:left w:val="nil"/>
              <w:bottom w:val="single" w:sz="4" w:space="0" w:color="auto"/>
              <w:right w:val="single" w:sz="4" w:space="0" w:color="auto"/>
            </w:tcBorders>
            <w:shd w:val="clear" w:color="auto" w:fill="auto"/>
            <w:hideMark/>
          </w:tcPr>
          <w:p w:rsidR="005B11CA" w:rsidRPr="00F634FD" w:rsidRDefault="005B11CA" w:rsidP="001D601E">
            <w:pPr>
              <w:jc w:val="center"/>
              <w:rPr>
                <w:color w:val="000000"/>
                <w:sz w:val="20"/>
                <w:szCs w:val="20"/>
              </w:rPr>
            </w:pPr>
            <w:r w:rsidRPr="00F634FD">
              <w:rPr>
                <w:color w:val="000000"/>
                <w:sz w:val="20"/>
                <w:szCs w:val="20"/>
              </w:rPr>
              <w:t xml:space="preserve">перекресток                         ул. </w:t>
            </w:r>
            <w:proofErr w:type="spellStart"/>
            <w:r w:rsidRPr="00F634FD">
              <w:rPr>
                <w:color w:val="000000"/>
                <w:sz w:val="20"/>
                <w:szCs w:val="20"/>
              </w:rPr>
              <w:t>Мопра</w:t>
            </w:r>
            <w:proofErr w:type="spellEnd"/>
            <w:r w:rsidRPr="00F634FD">
              <w:rPr>
                <w:color w:val="000000"/>
                <w:sz w:val="20"/>
                <w:szCs w:val="20"/>
              </w:rPr>
              <w:t xml:space="preserve"> – Октябрьский просп.</w:t>
            </w:r>
          </w:p>
        </w:tc>
        <w:tc>
          <w:tcPr>
            <w:tcW w:w="2342" w:type="dxa"/>
            <w:tcBorders>
              <w:top w:val="single" w:sz="4" w:space="0" w:color="auto"/>
              <w:left w:val="nil"/>
              <w:bottom w:val="single" w:sz="4" w:space="0" w:color="auto"/>
              <w:right w:val="single" w:sz="4" w:space="0" w:color="auto"/>
            </w:tcBorders>
            <w:shd w:val="clear" w:color="auto" w:fill="auto"/>
            <w:hideMark/>
          </w:tcPr>
          <w:p w:rsidR="005B11CA" w:rsidRDefault="005B11CA">
            <w:r w:rsidRPr="005F614E">
              <w:rPr>
                <w:color w:val="000000"/>
                <w:sz w:val="20"/>
                <w:szCs w:val="20"/>
              </w:rPr>
              <w:t>нарушение правил дорожного движения</w:t>
            </w:r>
          </w:p>
        </w:tc>
        <w:tc>
          <w:tcPr>
            <w:tcW w:w="3617" w:type="dxa"/>
            <w:tcBorders>
              <w:top w:val="single" w:sz="4" w:space="0" w:color="auto"/>
              <w:left w:val="nil"/>
              <w:bottom w:val="single" w:sz="4" w:space="0" w:color="auto"/>
              <w:right w:val="single" w:sz="4" w:space="0" w:color="auto"/>
            </w:tcBorders>
            <w:shd w:val="clear" w:color="auto" w:fill="auto"/>
            <w:hideMark/>
          </w:tcPr>
          <w:p w:rsidR="005B11CA" w:rsidRPr="00F634FD" w:rsidRDefault="005B11CA" w:rsidP="001D601E">
            <w:pPr>
              <w:rPr>
                <w:color w:val="000000"/>
                <w:sz w:val="20"/>
                <w:szCs w:val="20"/>
              </w:rPr>
            </w:pPr>
            <w:r w:rsidRPr="00F634FD">
              <w:rPr>
                <w:color w:val="000000"/>
                <w:sz w:val="20"/>
                <w:szCs w:val="20"/>
              </w:rPr>
              <w:t>установка пешеходных ограждений, исключающих переход через Октябрьский просп.</w:t>
            </w:r>
          </w:p>
        </w:tc>
      </w:tr>
      <w:tr w:rsidR="005B11CA" w:rsidRPr="00F634FD" w:rsidTr="00BE6988">
        <w:trPr>
          <w:trHeight w:val="1149"/>
        </w:trPr>
        <w:tc>
          <w:tcPr>
            <w:tcW w:w="795" w:type="dxa"/>
            <w:vMerge/>
            <w:tcBorders>
              <w:top w:val="single" w:sz="4" w:space="0" w:color="auto"/>
              <w:left w:val="single" w:sz="4" w:space="0" w:color="auto"/>
              <w:bottom w:val="single" w:sz="4" w:space="0" w:color="auto"/>
              <w:right w:val="single" w:sz="4" w:space="0" w:color="auto"/>
            </w:tcBorders>
            <w:hideMark/>
          </w:tcPr>
          <w:p w:rsidR="005B11CA" w:rsidRPr="00F634FD" w:rsidRDefault="005B11CA" w:rsidP="001D601E">
            <w:pPr>
              <w:jc w:val="center"/>
              <w:rPr>
                <w:color w:val="000000"/>
                <w:sz w:val="20"/>
                <w:szCs w:val="20"/>
              </w:rPr>
            </w:pPr>
          </w:p>
        </w:tc>
        <w:tc>
          <w:tcPr>
            <w:tcW w:w="2357" w:type="dxa"/>
            <w:vMerge/>
            <w:tcBorders>
              <w:top w:val="single" w:sz="4" w:space="0" w:color="auto"/>
              <w:left w:val="single" w:sz="4" w:space="0" w:color="auto"/>
              <w:bottom w:val="single" w:sz="4" w:space="0" w:color="auto"/>
              <w:right w:val="single" w:sz="4" w:space="0" w:color="auto"/>
            </w:tcBorders>
            <w:hideMark/>
          </w:tcPr>
          <w:p w:rsidR="005B11CA" w:rsidRPr="00F634FD" w:rsidRDefault="005B11CA" w:rsidP="001D601E">
            <w:pPr>
              <w:jc w:val="center"/>
              <w:rPr>
                <w:color w:val="000000"/>
                <w:sz w:val="20"/>
                <w:szCs w:val="20"/>
              </w:rPr>
            </w:pPr>
          </w:p>
        </w:tc>
        <w:tc>
          <w:tcPr>
            <w:tcW w:w="1895" w:type="dxa"/>
            <w:vMerge/>
            <w:tcBorders>
              <w:top w:val="single" w:sz="4" w:space="0" w:color="auto"/>
              <w:left w:val="single" w:sz="4" w:space="0" w:color="auto"/>
              <w:bottom w:val="single" w:sz="4" w:space="0" w:color="auto"/>
              <w:right w:val="single" w:sz="4" w:space="0" w:color="auto"/>
            </w:tcBorders>
            <w:hideMark/>
          </w:tcPr>
          <w:p w:rsidR="005B11CA" w:rsidRPr="00F634FD" w:rsidRDefault="005B11CA" w:rsidP="001D601E">
            <w:pPr>
              <w:jc w:val="center"/>
              <w:rPr>
                <w:color w:val="000000"/>
                <w:sz w:val="20"/>
                <w:szCs w:val="20"/>
              </w:rPr>
            </w:pPr>
          </w:p>
        </w:tc>
        <w:tc>
          <w:tcPr>
            <w:tcW w:w="1474" w:type="dxa"/>
            <w:tcBorders>
              <w:top w:val="single" w:sz="4" w:space="0" w:color="auto"/>
              <w:left w:val="single" w:sz="4" w:space="0" w:color="auto"/>
              <w:bottom w:val="single" w:sz="4" w:space="0" w:color="auto"/>
              <w:right w:val="single" w:sz="4" w:space="0" w:color="auto"/>
            </w:tcBorders>
            <w:shd w:val="clear" w:color="auto" w:fill="auto"/>
            <w:hideMark/>
          </w:tcPr>
          <w:p w:rsidR="005B11CA" w:rsidRPr="00F634FD" w:rsidRDefault="005B11CA" w:rsidP="001D601E">
            <w:pPr>
              <w:jc w:val="center"/>
              <w:rPr>
                <w:color w:val="000000"/>
                <w:sz w:val="20"/>
                <w:szCs w:val="20"/>
              </w:rPr>
            </w:pPr>
            <w:r w:rsidRPr="00F634FD">
              <w:rPr>
                <w:color w:val="000000"/>
                <w:sz w:val="20"/>
                <w:szCs w:val="20"/>
              </w:rPr>
              <w:t>1</w:t>
            </w:r>
          </w:p>
        </w:tc>
        <w:tc>
          <w:tcPr>
            <w:tcW w:w="2087" w:type="dxa"/>
            <w:tcBorders>
              <w:top w:val="single" w:sz="4" w:space="0" w:color="auto"/>
              <w:left w:val="single" w:sz="4" w:space="0" w:color="auto"/>
              <w:bottom w:val="single" w:sz="4" w:space="0" w:color="auto"/>
              <w:right w:val="single" w:sz="4" w:space="0" w:color="auto"/>
            </w:tcBorders>
            <w:shd w:val="clear" w:color="auto" w:fill="auto"/>
            <w:hideMark/>
          </w:tcPr>
          <w:p w:rsidR="005B11CA" w:rsidRPr="00F634FD" w:rsidRDefault="005B11CA" w:rsidP="001D601E">
            <w:pPr>
              <w:jc w:val="center"/>
              <w:rPr>
                <w:color w:val="000000"/>
                <w:sz w:val="20"/>
                <w:szCs w:val="20"/>
              </w:rPr>
            </w:pPr>
            <w:r w:rsidRPr="00F634FD">
              <w:rPr>
                <w:color w:val="000000"/>
                <w:sz w:val="20"/>
                <w:szCs w:val="20"/>
              </w:rPr>
              <w:t>перекресток                                 ул. Труда – Октябрьский просп.</w:t>
            </w:r>
          </w:p>
        </w:tc>
        <w:tc>
          <w:tcPr>
            <w:tcW w:w="2342" w:type="dxa"/>
            <w:tcBorders>
              <w:top w:val="single" w:sz="4" w:space="0" w:color="auto"/>
              <w:left w:val="single" w:sz="4" w:space="0" w:color="auto"/>
              <w:bottom w:val="single" w:sz="4" w:space="0" w:color="auto"/>
              <w:right w:val="single" w:sz="4" w:space="0" w:color="auto"/>
            </w:tcBorders>
            <w:shd w:val="clear" w:color="auto" w:fill="auto"/>
            <w:hideMark/>
          </w:tcPr>
          <w:p w:rsidR="005B11CA" w:rsidRDefault="005B11CA">
            <w:r w:rsidRPr="005F614E">
              <w:rPr>
                <w:color w:val="000000"/>
                <w:sz w:val="20"/>
                <w:szCs w:val="20"/>
              </w:rPr>
              <w:t>нарушение правил дорожного движения</w:t>
            </w:r>
          </w:p>
        </w:tc>
        <w:tc>
          <w:tcPr>
            <w:tcW w:w="3617" w:type="dxa"/>
            <w:tcBorders>
              <w:top w:val="single" w:sz="4" w:space="0" w:color="auto"/>
              <w:left w:val="nil"/>
              <w:bottom w:val="single" w:sz="4" w:space="0" w:color="auto"/>
              <w:right w:val="single" w:sz="4" w:space="0" w:color="auto"/>
            </w:tcBorders>
            <w:shd w:val="clear" w:color="auto" w:fill="auto"/>
            <w:hideMark/>
          </w:tcPr>
          <w:p w:rsidR="005B11CA" w:rsidRPr="00F634FD" w:rsidRDefault="005B11CA" w:rsidP="001D601E">
            <w:pPr>
              <w:rPr>
                <w:color w:val="000000"/>
                <w:sz w:val="20"/>
                <w:szCs w:val="20"/>
              </w:rPr>
            </w:pPr>
            <w:r w:rsidRPr="00F634FD">
              <w:rPr>
                <w:color w:val="000000"/>
                <w:sz w:val="20"/>
                <w:szCs w:val="20"/>
              </w:rPr>
              <w:t>установка дополнительных секций све</w:t>
            </w:r>
            <w:r>
              <w:rPr>
                <w:color w:val="000000"/>
                <w:sz w:val="20"/>
                <w:szCs w:val="20"/>
              </w:rPr>
              <w:t xml:space="preserve">тофоров П-1, </w:t>
            </w:r>
            <w:r w:rsidRPr="00F634FD">
              <w:rPr>
                <w:color w:val="000000"/>
                <w:sz w:val="20"/>
                <w:szCs w:val="20"/>
              </w:rPr>
              <w:t>установка пешеходных ограждений</w:t>
            </w:r>
            <w:r>
              <w:rPr>
                <w:color w:val="000000"/>
                <w:sz w:val="20"/>
                <w:szCs w:val="20"/>
              </w:rPr>
              <w:t xml:space="preserve">, </w:t>
            </w:r>
            <w:r w:rsidRPr="00F634FD">
              <w:rPr>
                <w:color w:val="000000"/>
                <w:sz w:val="20"/>
                <w:szCs w:val="20"/>
              </w:rPr>
              <w:t>установка дорожных знаков 5.19.1 (2) по одной стороне Октябрьского просп.</w:t>
            </w:r>
          </w:p>
        </w:tc>
      </w:tr>
      <w:tr w:rsidR="005B11CA" w:rsidRPr="00F634FD" w:rsidTr="00BE6988">
        <w:trPr>
          <w:trHeight w:val="698"/>
        </w:trPr>
        <w:tc>
          <w:tcPr>
            <w:tcW w:w="795" w:type="dxa"/>
            <w:vMerge/>
            <w:tcBorders>
              <w:top w:val="single" w:sz="4" w:space="0" w:color="auto"/>
              <w:left w:val="single" w:sz="4" w:space="0" w:color="auto"/>
              <w:bottom w:val="single" w:sz="4" w:space="0" w:color="auto"/>
              <w:right w:val="single" w:sz="4" w:space="0" w:color="auto"/>
            </w:tcBorders>
            <w:hideMark/>
          </w:tcPr>
          <w:p w:rsidR="005B11CA" w:rsidRPr="00F634FD" w:rsidRDefault="005B11CA" w:rsidP="001D601E">
            <w:pPr>
              <w:jc w:val="center"/>
              <w:rPr>
                <w:color w:val="000000"/>
                <w:sz w:val="20"/>
                <w:szCs w:val="20"/>
              </w:rPr>
            </w:pPr>
          </w:p>
        </w:tc>
        <w:tc>
          <w:tcPr>
            <w:tcW w:w="2357" w:type="dxa"/>
            <w:vMerge/>
            <w:tcBorders>
              <w:top w:val="single" w:sz="4" w:space="0" w:color="auto"/>
              <w:left w:val="single" w:sz="4" w:space="0" w:color="auto"/>
              <w:bottom w:val="single" w:sz="4" w:space="0" w:color="auto"/>
              <w:right w:val="single" w:sz="4" w:space="0" w:color="auto"/>
            </w:tcBorders>
            <w:hideMark/>
          </w:tcPr>
          <w:p w:rsidR="005B11CA" w:rsidRPr="00F634FD" w:rsidRDefault="005B11CA" w:rsidP="001D601E">
            <w:pPr>
              <w:jc w:val="center"/>
              <w:rPr>
                <w:color w:val="000000"/>
                <w:sz w:val="20"/>
                <w:szCs w:val="20"/>
              </w:rPr>
            </w:pPr>
          </w:p>
        </w:tc>
        <w:tc>
          <w:tcPr>
            <w:tcW w:w="1895" w:type="dxa"/>
            <w:vMerge/>
            <w:tcBorders>
              <w:top w:val="single" w:sz="4" w:space="0" w:color="auto"/>
              <w:left w:val="single" w:sz="4" w:space="0" w:color="auto"/>
              <w:bottom w:val="single" w:sz="4" w:space="0" w:color="auto"/>
              <w:right w:val="single" w:sz="4" w:space="0" w:color="auto"/>
            </w:tcBorders>
            <w:hideMark/>
          </w:tcPr>
          <w:p w:rsidR="005B11CA" w:rsidRPr="00F634FD" w:rsidRDefault="005B11CA" w:rsidP="001D601E">
            <w:pPr>
              <w:jc w:val="center"/>
              <w:rPr>
                <w:color w:val="000000"/>
                <w:sz w:val="20"/>
                <w:szCs w:val="20"/>
              </w:rPr>
            </w:pPr>
          </w:p>
        </w:tc>
        <w:tc>
          <w:tcPr>
            <w:tcW w:w="1474" w:type="dxa"/>
            <w:tcBorders>
              <w:top w:val="single" w:sz="4" w:space="0" w:color="auto"/>
              <w:left w:val="single" w:sz="4" w:space="0" w:color="auto"/>
              <w:bottom w:val="single" w:sz="4" w:space="0" w:color="auto"/>
              <w:right w:val="single" w:sz="4" w:space="0" w:color="auto"/>
            </w:tcBorders>
            <w:shd w:val="clear" w:color="auto" w:fill="auto"/>
            <w:hideMark/>
          </w:tcPr>
          <w:p w:rsidR="005B11CA" w:rsidRPr="00F634FD" w:rsidRDefault="005B11CA" w:rsidP="001D601E">
            <w:pPr>
              <w:jc w:val="center"/>
              <w:rPr>
                <w:color w:val="000000"/>
                <w:sz w:val="20"/>
                <w:szCs w:val="20"/>
              </w:rPr>
            </w:pPr>
            <w:r w:rsidRPr="00F634FD">
              <w:rPr>
                <w:color w:val="000000"/>
                <w:sz w:val="20"/>
                <w:szCs w:val="20"/>
              </w:rPr>
              <w:t>1</w:t>
            </w:r>
          </w:p>
        </w:tc>
        <w:tc>
          <w:tcPr>
            <w:tcW w:w="2087" w:type="dxa"/>
            <w:tcBorders>
              <w:top w:val="single" w:sz="4" w:space="0" w:color="auto"/>
              <w:left w:val="single" w:sz="4" w:space="0" w:color="auto"/>
              <w:bottom w:val="single" w:sz="4" w:space="0" w:color="auto"/>
              <w:right w:val="single" w:sz="4" w:space="0" w:color="auto"/>
            </w:tcBorders>
            <w:shd w:val="clear" w:color="auto" w:fill="auto"/>
            <w:hideMark/>
          </w:tcPr>
          <w:p w:rsidR="005B11CA" w:rsidRPr="00F634FD" w:rsidRDefault="005B11CA" w:rsidP="001D601E">
            <w:pPr>
              <w:jc w:val="center"/>
              <w:rPr>
                <w:color w:val="000000"/>
                <w:sz w:val="20"/>
                <w:szCs w:val="20"/>
              </w:rPr>
            </w:pPr>
            <w:r w:rsidRPr="00F634FD">
              <w:rPr>
                <w:color w:val="000000"/>
                <w:sz w:val="20"/>
                <w:szCs w:val="20"/>
              </w:rPr>
              <w:t>перекресток ул. Герцена – Октябрьский просп.</w:t>
            </w:r>
          </w:p>
        </w:tc>
        <w:tc>
          <w:tcPr>
            <w:tcW w:w="2342" w:type="dxa"/>
            <w:tcBorders>
              <w:top w:val="single" w:sz="4" w:space="0" w:color="auto"/>
              <w:left w:val="single" w:sz="4" w:space="0" w:color="auto"/>
              <w:bottom w:val="single" w:sz="4" w:space="0" w:color="auto"/>
              <w:right w:val="single" w:sz="4" w:space="0" w:color="auto"/>
            </w:tcBorders>
            <w:shd w:val="clear" w:color="auto" w:fill="auto"/>
            <w:hideMark/>
          </w:tcPr>
          <w:p w:rsidR="005B11CA" w:rsidRDefault="005B11CA">
            <w:r w:rsidRPr="005F614E">
              <w:rPr>
                <w:color w:val="000000"/>
                <w:sz w:val="20"/>
                <w:szCs w:val="20"/>
              </w:rPr>
              <w:t>нарушение правил дорожного движения</w:t>
            </w:r>
          </w:p>
        </w:tc>
        <w:tc>
          <w:tcPr>
            <w:tcW w:w="3617" w:type="dxa"/>
            <w:tcBorders>
              <w:top w:val="single" w:sz="4" w:space="0" w:color="auto"/>
              <w:left w:val="nil"/>
              <w:bottom w:val="single" w:sz="4" w:space="0" w:color="auto"/>
              <w:right w:val="single" w:sz="4" w:space="0" w:color="auto"/>
            </w:tcBorders>
            <w:shd w:val="clear" w:color="auto" w:fill="auto"/>
            <w:noWrap/>
            <w:hideMark/>
          </w:tcPr>
          <w:p w:rsidR="005B11CA" w:rsidRPr="00F634FD" w:rsidRDefault="005B11CA" w:rsidP="001D601E">
            <w:pPr>
              <w:rPr>
                <w:color w:val="000000"/>
                <w:sz w:val="20"/>
                <w:szCs w:val="20"/>
              </w:rPr>
            </w:pPr>
            <w:r w:rsidRPr="00F634FD">
              <w:rPr>
                <w:color w:val="000000"/>
                <w:sz w:val="20"/>
                <w:szCs w:val="20"/>
              </w:rPr>
              <w:t>введ</w:t>
            </w:r>
            <w:r>
              <w:rPr>
                <w:color w:val="000000"/>
                <w:sz w:val="20"/>
                <w:szCs w:val="20"/>
              </w:rPr>
              <w:t xml:space="preserve">ение светофорного регулирования, </w:t>
            </w:r>
            <w:r w:rsidRPr="00F634FD">
              <w:rPr>
                <w:color w:val="000000"/>
                <w:sz w:val="20"/>
                <w:szCs w:val="20"/>
              </w:rPr>
              <w:t>установка пешеходных ограждений</w:t>
            </w:r>
          </w:p>
        </w:tc>
      </w:tr>
      <w:tr w:rsidR="005B11CA" w:rsidRPr="00F634FD" w:rsidTr="00BE6988">
        <w:trPr>
          <w:trHeight w:val="652"/>
        </w:trPr>
        <w:tc>
          <w:tcPr>
            <w:tcW w:w="795" w:type="dxa"/>
            <w:vMerge/>
            <w:tcBorders>
              <w:top w:val="single" w:sz="4" w:space="0" w:color="auto"/>
              <w:left w:val="single" w:sz="4" w:space="0" w:color="auto"/>
              <w:bottom w:val="single" w:sz="4" w:space="0" w:color="auto"/>
              <w:right w:val="single" w:sz="4" w:space="0" w:color="auto"/>
            </w:tcBorders>
            <w:hideMark/>
          </w:tcPr>
          <w:p w:rsidR="005B11CA" w:rsidRPr="00F634FD" w:rsidRDefault="005B11CA" w:rsidP="001D601E">
            <w:pPr>
              <w:jc w:val="center"/>
              <w:rPr>
                <w:color w:val="000000"/>
                <w:sz w:val="20"/>
                <w:szCs w:val="20"/>
              </w:rPr>
            </w:pPr>
          </w:p>
        </w:tc>
        <w:tc>
          <w:tcPr>
            <w:tcW w:w="2357" w:type="dxa"/>
            <w:vMerge/>
            <w:tcBorders>
              <w:top w:val="single" w:sz="4" w:space="0" w:color="auto"/>
              <w:left w:val="single" w:sz="4" w:space="0" w:color="auto"/>
              <w:bottom w:val="single" w:sz="4" w:space="0" w:color="auto"/>
              <w:right w:val="single" w:sz="4" w:space="0" w:color="auto"/>
            </w:tcBorders>
            <w:hideMark/>
          </w:tcPr>
          <w:p w:rsidR="005B11CA" w:rsidRPr="00F634FD" w:rsidRDefault="005B11CA" w:rsidP="001D601E">
            <w:pPr>
              <w:jc w:val="center"/>
              <w:rPr>
                <w:color w:val="000000"/>
                <w:sz w:val="20"/>
                <w:szCs w:val="20"/>
              </w:rPr>
            </w:pPr>
          </w:p>
        </w:tc>
        <w:tc>
          <w:tcPr>
            <w:tcW w:w="1895" w:type="dxa"/>
            <w:vMerge/>
            <w:tcBorders>
              <w:top w:val="single" w:sz="4" w:space="0" w:color="auto"/>
              <w:left w:val="single" w:sz="4" w:space="0" w:color="auto"/>
              <w:bottom w:val="single" w:sz="4" w:space="0" w:color="auto"/>
              <w:right w:val="single" w:sz="4" w:space="0" w:color="auto"/>
            </w:tcBorders>
            <w:hideMark/>
          </w:tcPr>
          <w:p w:rsidR="005B11CA" w:rsidRPr="00F634FD" w:rsidRDefault="005B11CA" w:rsidP="001D601E">
            <w:pPr>
              <w:jc w:val="center"/>
              <w:rPr>
                <w:color w:val="000000"/>
                <w:sz w:val="20"/>
                <w:szCs w:val="20"/>
              </w:rPr>
            </w:pPr>
          </w:p>
        </w:tc>
        <w:tc>
          <w:tcPr>
            <w:tcW w:w="1474" w:type="dxa"/>
            <w:tcBorders>
              <w:top w:val="single" w:sz="4" w:space="0" w:color="auto"/>
              <w:left w:val="nil"/>
              <w:bottom w:val="single" w:sz="4" w:space="0" w:color="auto"/>
              <w:right w:val="single" w:sz="4" w:space="0" w:color="auto"/>
            </w:tcBorders>
            <w:shd w:val="clear" w:color="auto" w:fill="auto"/>
            <w:hideMark/>
          </w:tcPr>
          <w:p w:rsidR="005B11CA" w:rsidRPr="00F634FD" w:rsidRDefault="005B11CA" w:rsidP="001D601E">
            <w:pPr>
              <w:jc w:val="center"/>
              <w:rPr>
                <w:color w:val="000000"/>
                <w:sz w:val="20"/>
                <w:szCs w:val="20"/>
              </w:rPr>
            </w:pPr>
            <w:r w:rsidRPr="00F634FD">
              <w:rPr>
                <w:color w:val="000000"/>
                <w:sz w:val="20"/>
                <w:szCs w:val="20"/>
              </w:rPr>
              <w:t>1</w:t>
            </w:r>
          </w:p>
        </w:tc>
        <w:tc>
          <w:tcPr>
            <w:tcW w:w="2087" w:type="dxa"/>
            <w:tcBorders>
              <w:top w:val="single" w:sz="4" w:space="0" w:color="auto"/>
              <w:left w:val="nil"/>
              <w:bottom w:val="single" w:sz="4" w:space="0" w:color="auto"/>
              <w:right w:val="single" w:sz="4" w:space="0" w:color="auto"/>
            </w:tcBorders>
            <w:shd w:val="clear" w:color="auto" w:fill="auto"/>
            <w:hideMark/>
          </w:tcPr>
          <w:p w:rsidR="005B11CA" w:rsidRPr="00F634FD" w:rsidRDefault="005B11CA" w:rsidP="006C1EF7">
            <w:pPr>
              <w:jc w:val="center"/>
              <w:rPr>
                <w:color w:val="000000"/>
                <w:sz w:val="20"/>
                <w:szCs w:val="20"/>
              </w:rPr>
            </w:pPr>
            <w:r w:rsidRPr="00F634FD">
              <w:rPr>
                <w:color w:val="000000"/>
                <w:sz w:val="20"/>
                <w:szCs w:val="20"/>
              </w:rPr>
              <w:t>перекресток ул. Красноармейская – Октябрьский просп.</w:t>
            </w:r>
          </w:p>
        </w:tc>
        <w:tc>
          <w:tcPr>
            <w:tcW w:w="2342" w:type="dxa"/>
            <w:tcBorders>
              <w:top w:val="single" w:sz="4" w:space="0" w:color="auto"/>
              <w:left w:val="nil"/>
              <w:bottom w:val="single" w:sz="4" w:space="0" w:color="auto"/>
              <w:right w:val="single" w:sz="4" w:space="0" w:color="auto"/>
            </w:tcBorders>
            <w:shd w:val="clear" w:color="auto" w:fill="auto"/>
            <w:hideMark/>
          </w:tcPr>
          <w:p w:rsidR="005B11CA" w:rsidRDefault="005B11CA">
            <w:r w:rsidRPr="005F614E">
              <w:rPr>
                <w:color w:val="000000"/>
                <w:sz w:val="20"/>
                <w:szCs w:val="20"/>
              </w:rPr>
              <w:t>нарушение правил дорожного движения</w:t>
            </w:r>
          </w:p>
        </w:tc>
        <w:tc>
          <w:tcPr>
            <w:tcW w:w="3617" w:type="dxa"/>
            <w:tcBorders>
              <w:top w:val="single" w:sz="4" w:space="0" w:color="auto"/>
              <w:left w:val="nil"/>
              <w:bottom w:val="single" w:sz="4" w:space="0" w:color="auto"/>
              <w:right w:val="single" w:sz="4" w:space="0" w:color="auto"/>
            </w:tcBorders>
            <w:shd w:val="clear" w:color="auto" w:fill="auto"/>
            <w:hideMark/>
          </w:tcPr>
          <w:p w:rsidR="005B11CA" w:rsidRPr="00F634FD" w:rsidRDefault="005B11CA" w:rsidP="001D601E">
            <w:pPr>
              <w:rPr>
                <w:color w:val="000000"/>
                <w:sz w:val="20"/>
                <w:szCs w:val="20"/>
              </w:rPr>
            </w:pPr>
            <w:r w:rsidRPr="00F634FD">
              <w:rPr>
                <w:color w:val="000000"/>
                <w:sz w:val="20"/>
                <w:szCs w:val="20"/>
              </w:rPr>
              <w:t>введение светофорного регулирования</w:t>
            </w:r>
          </w:p>
        </w:tc>
      </w:tr>
      <w:tr w:rsidR="005B11CA" w:rsidRPr="00F634FD" w:rsidTr="005B11CA">
        <w:trPr>
          <w:trHeight w:val="958"/>
        </w:trPr>
        <w:tc>
          <w:tcPr>
            <w:tcW w:w="795" w:type="dxa"/>
            <w:tcBorders>
              <w:top w:val="single" w:sz="4" w:space="0" w:color="auto"/>
              <w:left w:val="single" w:sz="4" w:space="0" w:color="auto"/>
              <w:bottom w:val="single" w:sz="4" w:space="0" w:color="auto"/>
              <w:right w:val="single" w:sz="4" w:space="0" w:color="auto"/>
            </w:tcBorders>
            <w:shd w:val="clear" w:color="auto" w:fill="auto"/>
            <w:noWrap/>
            <w:hideMark/>
          </w:tcPr>
          <w:p w:rsidR="005B11CA" w:rsidRPr="00F634FD" w:rsidRDefault="005B11CA" w:rsidP="00DD3C8F">
            <w:pPr>
              <w:jc w:val="center"/>
              <w:rPr>
                <w:color w:val="000000"/>
                <w:sz w:val="20"/>
                <w:szCs w:val="20"/>
              </w:rPr>
            </w:pPr>
            <w:r w:rsidRPr="00F634FD">
              <w:rPr>
                <w:color w:val="000000"/>
                <w:sz w:val="20"/>
                <w:szCs w:val="20"/>
              </w:rPr>
              <w:t>3.1.</w:t>
            </w:r>
            <w:r>
              <w:rPr>
                <w:color w:val="000000"/>
                <w:sz w:val="20"/>
                <w:szCs w:val="20"/>
              </w:rPr>
              <w:t>6</w:t>
            </w:r>
          </w:p>
        </w:tc>
        <w:tc>
          <w:tcPr>
            <w:tcW w:w="2357" w:type="dxa"/>
            <w:tcBorders>
              <w:top w:val="single" w:sz="4" w:space="0" w:color="auto"/>
              <w:left w:val="single" w:sz="4" w:space="0" w:color="auto"/>
              <w:bottom w:val="single" w:sz="4" w:space="0" w:color="auto"/>
              <w:right w:val="single" w:sz="4" w:space="0" w:color="auto"/>
            </w:tcBorders>
            <w:shd w:val="clear" w:color="auto" w:fill="auto"/>
            <w:hideMark/>
          </w:tcPr>
          <w:p w:rsidR="005B11CA" w:rsidRPr="00F634FD" w:rsidRDefault="005B11CA" w:rsidP="001D601E">
            <w:pPr>
              <w:rPr>
                <w:color w:val="000000"/>
                <w:sz w:val="20"/>
                <w:szCs w:val="20"/>
              </w:rPr>
            </w:pPr>
            <w:r>
              <w:rPr>
                <w:color w:val="000000"/>
                <w:sz w:val="20"/>
                <w:szCs w:val="20"/>
              </w:rPr>
              <w:t>у</w:t>
            </w:r>
            <w:r w:rsidRPr="00F634FD">
              <w:rPr>
                <w:color w:val="000000"/>
                <w:sz w:val="20"/>
                <w:szCs w:val="20"/>
              </w:rPr>
              <w:t>л. Солнечная</w:t>
            </w:r>
          </w:p>
        </w:tc>
        <w:tc>
          <w:tcPr>
            <w:tcW w:w="1895" w:type="dxa"/>
            <w:tcBorders>
              <w:top w:val="single" w:sz="4" w:space="0" w:color="auto"/>
              <w:left w:val="single" w:sz="4" w:space="0" w:color="auto"/>
              <w:bottom w:val="single" w:sz="4" w:space="0" w:color="auto"/>
              <w:right w:val="single" w:sz="4" w:space="0" w:color="auto"/>
            </w:tcBorders>
            <w:shd w:val="clear" w:color="auto" w:fill="auto"/>
            <w:hideMark/>
          </w:tcPr>
          <w:p w:rsidR="005B11CA" w:rsidRPr="00F634FD" w:rsidRDefault="005B11CA" w:rsidP="001D601E">
            <w:pPr>
              <w:jc w:val="center"/>
              <w:rPr>
                <w:color w:val="000000"/>
                <w:sz w:val="20"/>
                <w:szCs w:val="20"/>
              </w:rPr>
            </w:pPr>
            <w:r w:rsidRPr="00F634FD">
              <w:rPr>
                <w:color w:val="000000"/>
                <w:sz w:val="20"/>
                <w:szCs w:val="20"/>
              </w:rPr>
              <w:t>2,8</w:t>
            </w:r>
          </w:p>
        </w:tc>
        <w:tc>
          <w:tcPr>
            <w:tcW w:w="1474" w:type="dxa"/>
            <w:tcBorders>
              <w:top w:val="single" w:sz="4" w:space="0" w:color="auto"/>
              <w:left w:val="single" w:sz="4" w:space="0" w:color="auto"/>
              <w:bottom w:val="single" w:sz="4" w:space="0" w:color="auto"/>
              <w:right w:val="single" w:sz="4" w:space="0" w:color="auto"/>
            </w:tcBorders>
            <w:shd w:val="clear" w:color="auto" w:fill="auto"/>
          </w:tcPr>
          <w:p w:rsidR="005B11CA" w:rsidRPr="00F634FD" w:rsidRDefault="005B11CA" w:rsidP="00AF7542">
            <w:pPr>
              <w:jc w:val="center"/>
              <w:rPr>
                <w:color w:val="000000"/>
                <w:sz w:val="20"/>
                <w:szCs w:val="20"/>
              </w:rPr>
            </w:pPr>
            <w:r w:rsidRPr="00F634FD">
              <w:rPr>
                <w:color w:val="000000"/>
                <w:sz w:val="20"/>
                <w:szCs w:val="20"/>
              </w:rPr>
              <w:t>1</w:t>
            </w:r>
          </w:p>
        </w:tc>
        <w:tc>
          <w:tcPr>
            <w:tcW w:w="2087" w:type="dxa"/>
            <w:tcBorders>
              <w:top w:val="single" w:sz="4" w:space="0" w:color="auto"/>
              <w:left w:val="single" w:sz="4" w:space="0" w:color="auto"/>
              <w:bottom w:val="single" w:sz="4" w:space="0" w:color="auto"/>
              <w:right w:val="single" w:sz="4" w:space="0" w:color="auto"/>
            </w:tcBorders>
            <w:shd w:val="clear" w:color="auto" w:fill="auto"/>
          </w:tcPr>
          <w:p w:rsidR="005B11CA" w:rsidRPr="00F634FD" w:rsidRDefault="005B11CA" w:rsidP="00AF7542">
            <w:pPr>
              <w:jc w:val="center"/>
              <w:rPr>
                <w:color w:val="000000"/>
                <w:sz w:val="20"/>
                <w:szCs w:val="20"/>
              </w:rPr>
            </w:pPr>
            <w:r w:rsidRPr="00F634FD">
              <w:rPr>
                <w:color w:val="000000"/>
                <w:sz w:val="20"/>
                <w:szCs w:val="20"/>
              </w:rPr>
              <w:t xml:space="preserve">перекресток              ул. Солнечная –         </w:t>
            </w:r>
            <w:r w:rsidR="00BE6988">
              <w:rPr>
                <w:color w:val="000000"/>
                <w:sz w:val="20"/>
                <w:szCs w:val="20"/>
              </w:rPr>
              <w:t>ул. Маршала И.</w:t>
            </w:r>
            <w:r w:rsidRPr="00F634FD">
              <w:rPr>
                <w:color w:val="000000"/>
                <w:sz w:val="20"/>
                <w:szCs w:val="20"/>
              </w:rPr>
              <w:t>С. Конева</w:t>
            </w:r>
          </w:p>
        </w:tc>
        <w:tc>
          <w:tcPr>
            <w:tcW w:w="2342" w:type="dxa"/>
            <w:tcBorders>
              <w:top w:val="single" w:sz="4" w:space="0" w:color="auto"/>
              <w:left w:val="single" w:sz="4" w:space="0" w:color="auto"/>
              <w:bottom w:val="single" w:sz="4" w:space="0" w:color="auto"/>
              <w:right w:val="single" w:sz="4" w:space="0" w:color="auto"/>
            </w:tcBorders>
            <w:shd w:val="clear" w:color="auto" w:fill="auto"/>
          </w:tcPr>
          <w:p w:rsidR="005B11CA" w:rsidRDefault="005B11CA">
            <w:r w:rsidRPr="005F614E">
              <w:rPr>
                <w:color w:val="000000"/>
                <w:sz w:val="20"/>
                <w:szCs w:val="20"/>
              </w:rPr>
              <w:t>нарушение правил дорожного движения</w:t>
            </w:r>
          </w:p>
        </w:tc>
        <w:tc>
          <w:tcPr>
            <w:tcW w:w="3617" w:type="dxa"/>
            <w:tcBorders>
              <w:top w:val="single" w:sz="4" w:space="0" w:color="auto"/>
              <w:left w:val="nil"/>
              <w:right w:val="single" w:sz="4" w:space="0" w:color="auto"/>
            </w:tcBorders>
            <w:shd w:val="clear" w:color="auto" w:fill="auto"/>
          </w:tcPr>
          <w:p w:rsidR="005B11CA" w:rsidRPr="00F634FD" w:rsidRDefault="005B11CA" w:rsidP="00AF7542">
            <w:pPr>
              <w:rPr>
                <w:color w:val="000000"/>
                <w:sz w:val="20"/>
                <w:szCs w:val="20"/>
              </w:rPr>
            </w:pPr>
            <w:r w:rsidRPr="00F634FD">
              <w:rPr>
                <w:color w:val="000000"/>
                <w:sz w:val="20"/>
                <w:szCs w:val="20"/>
              </w:rPr>
              <w:t>введение св</w:t>
            </w:r>
            <w:r>
              <w:rPr>
                <w:color w:val="000000"/>
                <w:sz w:val="20"/>
                <w:szCs w:val="20"/>
              </w:rPr>
              <w:t xml:space="preserve">етофорного регулирования, </w:t>
            </w:r>
            <w:r w:rsidRPr="00F634FD">
              <w:rPr>
                <w:color w:val="000000"/>
                <w:sz w:val="20"/>
                <w:szCs w:val="20"/>
              </w:rPr>
              <w:t>установка пешеходных ограждений с северо-восточной стороны перекрестка</w:t>
            </w:r>
          </w:p>
        </w:tc>
      </w:tr>
      <w:tr w:rsidR="00934932" w:rsidRPr="00F634FD" w:rsidTr="00BE6988">
        <w:trPr>
          <w:trHeight w:val="288"/>
        </w:trPr>
        <w:tc>
          <w:tcPr>
            <w:tcW w:w="795" w:type="dxa"/>
            <w:tcBorders>
              <w:top w:val="single" w:sz="4" w:space="0" w:color="auto"/>
              <w:left w:val="single" w:sz="4" w:space="0" w:color="auto"/>
              <w:bottom w:val="single" w:sz="4" w:space="0" w:color="auto"/>
              <w:right w:val="single" w:sz="4" w:space="0" w:color="auto"/>
            </w:tcBorders>
            <w:shd w:val="clear" w:color="auto" w:fill="auto"/>
            <w:noWrap/>
            <w:hideMark/>
          </w:tcPr>
          <w:p w:rsidR="00934932" w:rsidRPr="00F634FD" w:rsidRDefault="00934932" w:rsidP="001D601E">
            <w:pPr>
              <w:jc w:val="center"/>
              <w:rPr>
                <w:color w:val="000000"/>
                <w:sz w:val="20"/>
                <w:szCs w:val="20"/>
              </w:rPr>
            </w:pPr>
          </w:p>
        </w:tc>
        <w:tc>
          <w:tcPr>
            <w:tcW w:w="2357" w:type="dxa"/>
            <w:tcBorders>
              <w:top w:val="single" w:sz="4" w:space="0" w:color="auto"/>
              <w:left w:val="nil"/>
              <w:bottom w:val="single" w:sz="4" w:space="0" w:color="auto"/>
              <w:right w:val="single" w:sz="4" w:space="0" w:color="auto"/>
            </w:tcBorders>
            <w:shd w:val="clear" w:color="auto" w:fill="auto"/>
            <w:noWrap/>
            <w:hideMark/>
          </w:tcPr>
          <w:p w:rsidR="00934932" w:rsidRPr="00F634FD" w:rsidRDefault="00934932" w:rsidP="001D601E">
            <w:pPr>
              <w:rPr>
                <w:color w:val="000000"/>
                <w:sz w:val="20"/>
                <w:szCs w:val="20"/>
              </w:rPr>
            </w:pPr>
            <w:r w:rsidRPr="00F634FD">
              <w:rPr>
                <w:color w:val="000000"/>
                <w:sz w:val="20"/>
                <w:szCs w:val="20"/>
              </w:rPr>
              <w:t>Итого по г. Кирову</w:t>
            </w:r>
          </w:p>
        </w:tc>
        <w:tc>
          <w:tcPr>
            <w:tcW w:w="1895" w:type="dxa"/>
            <w:tcBorders>
              <w:top w:val="single" w:sz="4" w:space="0" w:color="auto"/>
              <w:left w:val="nil"/>
              <w:bottom w:val="single" w:sz="4" w:space="0" w:color="auto"/>
              <w:right w:val="single" w:sz="4" w:space="0" w:color="auto"/>
            </w:tcBorders>
            <w:shd w:val="clear" w:color="auto" w:fill="auto"/>
            <w:noWrap/>
            <w:hideMark/>
          </w:tcPr>
          <w:p w:rsidR="00934932" w:rsidRPr="00F634FD" w:rsidRDefault="00934932" w:rsidP="0023006C">
            <w:pPr>
              <w:jc w:val="center"/>
              <w:rPr>
                <w:color w:val="000000"/>
                <w:sz w:val="20"/>
                <w:szCs w:val="20"/>
              </w:rPr>
            </w:pPr>
            <w:r w:rsidRPr="00F634FD">
              <w:rPr>
                <w:color w:val="000000"/>
                <w:sz w:val="20"/>
                <w:szCs w:val="20"/>
              </w:rPr>
              <w:t>40,91</w:t>
            </w:r>
          </w:p>
        </w:tc>
        <w:tc>
          <w:tcPr>
            <w:tcW w:w="1474" w:type="dxa"/>
            <w:tcBorders>
              <w:top w:val="single" w:sz="4" w:space="0" w:color="auto"/>
              <w:left w:val="nil"/>
              <w:bottom w:val="single" w:sz="4" w:space="0" w:color="auto"/>
              <w:right w:val="single" w:sz="4" w:space="0" w:color="auto"/>
            </w:tcBorders>
            <w:shd w:val="clear" w:color="auto" w:fill="auto"/>
            <w:noWrap/>
            <w:hideMark/>
          </w:tcPr>
          <w:p w:rsidR="00934932" w:rsidRPr="00F634FD" w:rsidRDefault="00934932" w:rsidP="0023006C">
            <w:pPr>
              <w:jc w:val="center"/>
              <w:rPr>
                <w:color w:val="000000"/>
                <w:sz w:val="20"/>
                <w:szCs w:val="20"/>
              </w:rPr>
            </w:pPr>
            <w:r w:rsidRPr="00F634FD">
              <w:rPr>
                <w:color w:val="000000"/>
                <w:sz w:val="20"/>
                <w:szCs w:val="20"/>
              </w:rPr>
              <w:t>11</w:t>
            </w:r>
          </w:p>
        </w:tc>
        <w:tc>
          <w:tcPr>
            <w:tcW w:w="2087" w:type="dxa"/>
            <w:tcBorders>
              <w:top w:val="single" w:sz="4" w:space="0" w:color="auto"/>
              <w:left w:val="nil"/>
              <w:bottom w:val="single" w:sz="4" w:space="0" w:color="auto"/>
              <w:right w:val="single" w:sz="4" w:space="0" w:color="auto"/>
            </w:tcBorders>
            <w:shd w:val="clear" w:color="auto" w:fill="auto"/>
            <w:noWrap/>
            <w:hideMark/>
          </w:tcPr>
          <w:p w:rsidR="00934932" w:rsidRPr="00F634FD" w:rsidRDefault="00934932" w:rsidP="001D601E">
            <w:pPr>
              <w:jc w:val="center"/>
              <w:rPr>
                <w:color w:val="000000"/>
                <w:sz w:val="20"/>
                <w:szCs w:val="20"/>
              </w:rPr>
            </w:pPr>
          </w:p>
        </w:tc>
        <w:tc>
          <w:tcPr>
            <w:tcW w:w="2342" w:type="dxa"/>
            <w:tcBorders>
              <w:top w:val="single" w:sz="4" w:space="0" w:color="auto"/>
              <w:left w:val="nil"/>
              <w:bottom w:val="single" w:sz="4" w:space="0" w:color="auto"/>
              <w:right w:val="single" w:sz="4" w:space="0" w:color="auto"/>
            </w:tcBorders>
            <w:shd w:val="clear" w:color="auto" w:fill="auto"/>
            <w:noWrap/>
            <w:hideMark/>
          </w:tcPr>
          <w:p w:rsidR="00934932" w:rsidRPr="00F634FD" w:rsidRDefault="00934932" w:rsidP="001D601E">
            <w:pPr>
              <w:rPr>
                <w:color w:val="000000"/>
                <w:sz w:val="20"/>
                <w:szCs w:val="20"/>
              </w:rPr>
            </w:pPr>
          </w:p>
        </w:tc>
        <w:tc>
          <w:tcPr>
            <w:tcW w:w="3617" w:type="dxa"/>
            <w:tcBorders>
              <w:top w:val="single" w:sz="4" w:space="0" w:color="auto"/>
              <w:left w:val="nil"/>
              <w:bottom w:val="single" w:sz="4" w:space="0" w:color="auto"/>
              <w:right w:val="single" w:sz="4" w:space="0" w:color="auto"/>
            </w:tcBorders>
            <w:shd w:val="clear" w:color="auto" w:fill="auto"/>
            <w:noWrap/>
            <w:hideMark/>
          </w:tcPr>
          <w:p w:rsidR="00934932" w:rsidRPr="00F634FD" w:rsidRDefault="00934932" w:rsidP="001D601E">
            <w:pPr>
              <w:rPr>
                <w:color w:val="000000"/>
                <w:sz w:val="20"/>
                <w:szCs w:val="20"/>
              </w:rPr>
            </w:pPr>
          </w:p>
        </w:tc>
      </w:tr>
      <w:tr w:rsidR="00934932" w:rsidRPr="00F634FD" w:rsidTr="00BE6988">
        <w:trPr>
          <w:trHeight w:val="410"/>
        </w:trPr>
        <w:tc>
          <w:tcPr>
            <w:tcW w:w="795" w:type="dxa"/>
            <w:tcBorders>
              <w:top w:val="single" w:sz="4" w:space="0" w:color="auto"/>
              <w:left w:val="single" w:sz="4" w:space="0" w:color="auto"/>
              <w:bottom w:val="single" w:sz="4" w:space="0" w:color="auto"/>
              <w:right w:val="single" w:sz="4" w:space="0" w:color="auto"/>
            </w:tcBorders>
            <w:shd w:val="clear" w:color="auto" w:fill="auto"/>
            <w:noWrap/>
          </w:tcPr>
          <w:p w:rsidR="00934932" w:rsidRPr="00F634FD" w:rsidRDefault="00934932" w:rsidP="001D601E">
            <w:pPr>
              <w:jc w:val="center"/>
              <w:rPr>
                <w:color w:val="000000"/>
                <w:sz w:val="20"/>
                <w:szCs w:val="20"/>
              </w:rPr>
            </w:pPr>
            <w:r w:rsidRPr="00F634FD">
              <w:rPr>
                <w:color w:val="000000"/>
                <w:sz w:val="20"/>
                <w:szCs w:val="20"/>
              </w:rPr>
              <w:t>3.2</w:t>
            </w:r>
          </w:p>
        </w:tc>
        <w:tc>
          <w:tcPr>
            <w:tcW w:w="2357" w:type="dxa"/>
            <w:tcBorders>
              <w:top w:val="single" w:sz="4" w:space="0" w:color="auto"/>
              <w:left w:val="single" w:sz="4" w:space="0" w:color="auto"/>
              <w:bottom w:val="single" w:sz="4" w:space="0" w:color="auto"/>
              <w:right w:val="single" w:sz="4" w:space="0" w:color="auto"/>
            </w:tcBorders>
            <w:shd w:val="clear" w:color="auto" w:fill="auto"/>
          </w:tcPr>
          <w:p w:rsidR="00934932" w:rsidRPr="00F634FD" w:rsidRDefault="00934932" w:rsidP="001D601E">
            <w:pPr>
              <w:rPr>
                <w:color w:val="000000"/>
                <w:sz w:val="20"/>
                <w:szCs w:val="20"/>
              </w:rPr>
            </w:pPr>
            <w:r w:rsidRPr="00F634FD">
              <w:rPr>
                <w:bCs/>
                <w:color w:val="000000"/>
                <w:sz w:val="20"/>
                <w:szCs w:val="20"/>
              </w:rPr>
              <w:t>г. Кирово-Чепецк</w:t>
            </w:r>
          </w:p>
        </w:tc>
        <w:tc>
          <w:tcPr>
            <w:tcW w:w="1895" w:type="dxa"/>
            <w:tcBorders>
              <w:top w:val="single" w:sz="4" w:space="0" w:color="auto"/>
              <w:left w:val="single" w:sz="4" w:space="0" w:color="auto"/>
              <w:bottom w:val="single" w:sz="4" w:space="0" w:color="auto"/>
              <w:right w:val="single" w:sz="4" w:space="0" w:color="auto"/>
            </w:tcBorders>
            <w:shd w:val="clear" w:color="auto" w:fill="auto"/>
          </w:tcPr>
          <w:p w:rsidR="00934932" w:rsidRPr="00F634FD" w:rsidRDefault="00934932" w:rsidP="001D601E">
            <w:pPr>
              <w:jc w:val="center"/>
              <w:rPr>
                <w:color w:val="000000"/>
                <w:sz w:val="20"/>
                <w:szCs w:val="20"/>
              </w:rPr>
            </w:pPr>
          </w:p>
        </w:tc>
        <w:tc>
          <w:tcPr>
            <w:tcW w:w="1474" w:type="dxa"/>
            <w:tcBorders>
              <w:top w:val="single" w:sz="4" w:space="0" w:color="auto"/>
              <w:left w:val="single" w:sz="4" w:space="0" w:color="auto"/>
              <w:bottom w:val="single" w:sz="4" w:space="0" w:color="auto"/>
              <w:right w:val="single" w:sz="4" w:space="0" w:color="auto"/>
            </w:tcBorders>
            <w:shd w:val="clear" w:color="auto" w:fill="auto"/>
          </w:tcPr>
          <w:p w:rsidR="00934932" w:rsidRPr="00F634FD" w:rsidRDefault="00934932" w:rsidP="001D601E">
            <w:pPr>
              <w:jc w:val="center"/>
              <w:rPr>
                <w:color w:val="000000"/>
                <w:sz w:val="20"/>
                <w:szCs w:val="20"/>
              </w:rPr>
            </w:pPr>
          </w:p>
        </w:tc>
        <w:tc>
          <w:tcPr>
            <w:tcW w:w="2087" w:type="dxa"/>
            <w:tcBorders>
              <w:top w:val="single" w:sz="4" w:space="0" w:color="auto"/>
              <w:left w:val="single" w:sz="4" w:space="0" w:color="auto"/>
              <w:bottom w:val="single" w:sz="4" w:space="0" w:color="auto"/>
              <w:right w:val="single" w:sz="4" w:space="0" w:color="auto"/>
            </w:tcBorders>
            <w:shd w:val="clear" w:color="auto" w:fill="auto"/>
          </w:tcPr>
          <w:p w:rsidR="00934932" w:rsidRPr="00F634FD" w:rsidRDefault="00934932" w:rsidP="001D601E">
            <w:pPr>
              <w:jc w:val="center"/>
              <w:rPr>
                <w:color w:val="000000"/>
                <w:sz w:val="20"/>
                <w:szCs w:val="20"/>
              </w:rPr>
            </w:pPr>
          </w:p>
        </w:tc>
        <w:tc>
          <w:tcPr>
            <w:tcW w:w="2342" w:type="dxa"/>
            <w:tcBorders>
              <w:top w:val="single" w:sz="4" w:space="0" w:color="auto"/>
              <w:left w:val="single" w:sz="4" w:space="0" w:color="auto"/>
              <w:bottom w:val="single" w:sz="4" w:space="0" w:color="auto"/>
              <w:right w:val="single" w:sz="4" w:space="0" w:color="auto"/>
            </w:tcBorders>
            <w:shd w:val="clear" w:color="auto" w:fill="auto"/>
          </w:tcPr>
          <w:p w:rsidR="00934932" w:rsidRPr="00F634FD" w:rsidRDefault="00934932" w:rsidP="001D601E">
            <w:pPr>
              <w:rPr>
                <w:color w:val="000000"/>
                <w:sz w:val="20"/>
                <w:szCs w:val="20"/>
              </w:rPr>
            </w:pPr>
          </w:p>
        </w:tc>
        <w:tc>
          <w:tcPr>
            <w:tcW w:w="3617" w:type="dxa"/>
            <w:tcBorders>
              <w:top w:val="single" w:sz="4" w:space="0" w:color="auto"/>
              <w:left w:val="single" w:sz="4" w:space="0" w:color="auto"/>
              <w:bottom w:val="single" w:sz="4" w:space="0" w:color="auto"/>
              <w:right w:val="single" w:sz="4" w:space="0" w:color="auto"/>
            </w:tcBorders>
            <w:shd w:val="clear" w:color="auto" w:fill="auto"/>
          </w:tcPr>
          <w:p w:rsidR="00934932" w:rsidRPr="00F634FD" w:rsidRDefault="00934932" w:rsidP="001D601E">
            <w:pPr>
              <w:rPr>
                <w:color w:val="000000"/>
                <w:sz w:val="20"/>
                <w:szCs w:val="20"/>
              </w:rPr>
            </w:pPr>
          </w:p>
        </w:tc>
      </w:tr>
      <w:tr w:rsidR="005B11CA" w:rsidRPr="00F634FD" w:rsidTr="00BE6988">
        <w:trPr>
          <w:trHeight w:val="826"/>
        </w:trPr>
        <w:tc>
          <w:tcPr>
            <w:tcW w:w="795" w:type="dxa"/>
            <w:tcBorders>
              <w:top w:val="single" w:sz="4" w:space="0" w:color="auto"/>
              <w:left w:val="single" w:sz="4" w:space="0" w:color="auto"/>
              <w:bottom w:val="single" w:sz="4" w:space="0" w:color="auto"/>
              <w:right w:val="single" w:sz="4" w:space="0" w:color="auto"/>
            </w:tcBorders>
            <w:shd w:val="clear" w:color="auto" w:fill="auto"/>
            <w:noWrap/>
            <w:hideMark/>
          </w:tcPr>
          <w:p w:rsidR="005B11CA" w:rsidRPr="00F634FD" w:rsidRDefault="005B11CA" w:rsidP="001D601E">
            <w:pPr>
              <w:jc w:val="center"/>
              <w:rPr>
                <w:color w:val="000000"/>
                <w:sz w:val="20"/>
                <w:szCs w:val="20"/>
              </w:rPr>
            </w:pPr>
            <w:r>
              <w:rPr>
                <w:color w:val="000000"/>
                <w:sz w:val="20"/>
                <w:szCs w:val="20"/>
              </w:rPr>
              <w:t>3.2.1</w:t>
            </w:r>
          </w:p>
        </w:tc>
        <w:tc>
          <w:tcPr>
            <w:tcW w:w="2357" w:type="dxa"/>
            <w:tcBorders>
              <w:top w:val="single" w:sz="4" w:space="0" w:color="auto"/>
              <w:left w:val="single" w:sz="4" w:space="0" w:color="auto"/>
              <w:bottom w:val="single" w:sz="4" w:space="0" w:color="auto"/>
              <w:right w:val="single" w:sz="4" w:space="0" w:color="auto"/>
            </w:tcBorders>
            <w:shd w:val="clear" w:color="auto" w:fill="auto"/>
            <w:hideMark/>
          </w:tcPr>
          <w:p w:rsidR="005B11CA" w:rsidRPr="00F634FD" w:rsidRDefault="005B11CA" w:rsidP="001D601E">
            <w:pPr>
              <w:rPr>
                <w:color w:val="000000"/>
                <w:sz w:val="20"/>
                <w:szCs w:val="20"/>
              </w:rPr>
            </w:pPr>
            <w:r>
              <w:rPr>
                <w:color w:val="000000"/>
                <w:sz w:val="20"/>
                <w:szCs w:val="20"/>
              </w:rPr>
              <w:t>у</w:t>
            </w:r>
            <w:r w:rsidRPr="00F634FD">
              <w:rPr>
                <w:color w:val="000000"/>
                <w:sz w:val="20"/>
                <w:szCs w:val="20"/>
              </w:rPr>
              <w:t>л. Производственная</w:t>
            </w:r>
          </w:p>
        </w:tc>
        <w:tc>
          <w:tcPr>
            <w:tcW w:w="1895" w:type="dxa"/>
            <w:tcBorders>
              <w:top w:val="single" w:sz="4" w:space="0" w:color="auto"/>
              <w:left w:val="single" w:sz="4" w:space="0" w:color="auto"/>
              <w:bottom w:val="single" w:sz="4" w:space="0" w:color="auto"/>
              <w:right w:val="single" w:sz="4" w:space="0" w:color="auto"/>
            </w:tcBorders>
            <w:shd w:val="clear" w:color="auto" w:fill="auto"/>
            <w:hideMark/>
          </w:tcPr>
          <w:p w:rsidR="005B11CA" w:rsidRPr="00F634FD" w:rsidRDefault="005B11CA" w:rsidP="001D601E">
            <w:pPr>
              <w:jc w:val="center"/>
              <w:rPr>
                <w:color w:val="000000"/>
                <w:sz w:val="20"/>
                <w:szCs w:val="20"/>
              </w:rPr>
            </w:pPr>
            <w:r w:rsidRPr="00F634FD">
              <w:rPr>
                <w:color w:val="000000"/>
                <w:sz w:val="20"/>
                <w:szCs w:val="20"/>
              </w:rPr>
              <w:t>2,555</w:t>
            </w:r>
          </w:p>
        </w:tc>
        <w:tc>
          <w:tcPr>
            <w:tcW w:w="1474" w:type="dxa"/>
            <w:tcBorders>
              <w:top w:val="single" w:sz="4" w:space="0" w:color="auto"/>
              <w:left w:val="single" w:sz="4" w:space="0" w:color="auto"/>
              <w:bottom w:val="single" w:sz="4" w:space="0" w:color="auto"/>
              <w:right w:val="single" w:sz="4" w:space="0" w:color="auto"/>
            </w:tcBorders>
            <w:shd w:val="clear" w:color="auto" w:fill="auto"/>
            <w:hideMark/>
          </w:tcPr>
          <w:p w:rsidR="005B11CA" w:rsidRPr="00F634FD" w:rsidRDefault="005B11CA" w:rsidP="001D601E">
            <w:pPr>
              <w:jc w:val="center"/>
              <w:rPr>
                <w:color w:val="000000"/>
                <w:sz w:val="20"/>
                <w:szCs w:val="20"/>
              </w:rPr>
            </w:pPr>
            <w:r w:rsidRPr="00F634FD">
              <w:rPr>
                <w:color w:val="000000"/>
                <w:sz w:val="20"/>
                <w:szCs w:val="20"/>
              </w:rPr>
              <w:t>1</w:t>
            </w:r>
          </w:p>
        </w:tc>
        <w:tc>
          <w:tcPr>
            <w:tcW w:w="2087" w:type="dxa"/>
            <w:tcBorders>
              <w:top w:val="single" w:sz="4" w:space="0" w:color="auto"/>
              <w:left w:val="single" w:sz="4" w:space="0" w:color="auto"/>
              <w:bottom w:val="single" w:sz="4" w:space="0" w:color="auto"/>
              <w:right w:val="single" w:sz="4" w:space="0" w:color="auto"/>
            </w:tcBorders>
            <w:shd w:val="clear" w:color="auto" w:fill="auto"/>
            <w:hideMark/>
          </w:tcPr>
          <w:p w:rsidR="005B11CA" w:rsidRPr="00F634FD" w:rsidRDefault="005B11CA" w:rsidP="001D601E">
            <w:pPr>
              <w:jc w:val="center"/>
              <w:rPr>
                <w:color w:val="000000"/>
                <w:sz w:val="20"/>
                <w:szCs w:val="20"/>
              </w:rPr>
            </w:pPr>
            <w:r w:rsidRPr="00F634FD">
              <w:rPr>
                <w:color w:val="000000"/>
                <w:sz w:val="20"/>
                <w:szCs w:val="20"/>
              </w:rPr>
              <w:t>участок автодороги от д. 1 до ж.-д. переезда</w:t>
            </w:r>
          </w:p>
        </w:tc>
        <w:tc>
          <w:tcPr>
            <w:tcW w:w="2342" w:type="dxa"/>
            <w:tcBorders>
              <w:top w:val="single" w:sz="4" w:space="0" w:color="auto"/>
              <w:left w:val="single" w:sz="4" w:space="0" w:color="auto"/>
              <w:bottom w:val="single" w:sz="4" w:space="0" w:color="auto"/>
              <w:right w:val="single" w:sz="4" w:space="0" w:color="auto"/>
            </w:tcBorders>
            <w:shd w:val="clear" w:color="auto" w:fill="auto"/>
            <w:hideMark/>
          </w:tcPr>
          <w:p w:rsidR="005B11CA" w:rsidRDefault="005B11CA">
            <w:r w:rsidRPr="004E0874">
              <w:rPr>
                <w:color w:val="000000"/>
                <w:sz w:val="20"/>
                <w:szCs w:val="20"/>
              </w:rPr>
              <w:t>нарушение правил дорожного движения</w:t>
            </w:r>
          </w:p>
        </w:tc>
        <w:tc>
          <w:tcPr>
            <w:tcW w:w="3617" w:type="dxa"/>
            <w:tcBorders>
              <w:top w:val="single" w:sz="4" w:space="0" w:color="auto"/>
              <w:left w:val="single" w:sz="4" w:space="0" w:color="auto"/>
              <w:bottom w:val="single" w:sz="4" w:space="0" w:color="auto"/>
              <w:right w:val="single" w:sz="4" w:space="0" w:color="auto"/>
            </w:tcBorders>
            <w:shd w:val="clear" w:color="auto" w:fill="auto"/>
            <w:hideMark/>
          </w:tcPr>
          <w:p w:rsidR="005B11CA" w:rsidRPr="00F634FD" w:rsidRDefault="005B11CA" w:rsidP="001D601E">
            <w:pPr>
              <w:rPr>
                <w:color w:val="000000"/>
                <w:sz w:val="20"/>
                <w:szCs w:val="20"/>
              </w:rPr>
            </w:pPr>
            <w:r w:rsidRPr="00F634FD">
              <w:rPr>
                <w:color w:val="000000"/>
                <w:sz w:val="20"/>
                <w:szCs w:val="20"/>
              </w:rPr>
              <w:t>устройство уличного освещения;</w:t>
            </w:r>
          </w:p>
          <w:p w:rsidR="005B11CA" w:rsidRPr="00F634FD" w:rsidRDefault="005B11CA" w:rsidP="001D601E">
            <w:pPr>
              <w:rPr>
                <w:color w:val="000000"/>
                <w:sz w:val="20"/>
                <w:szCs w:val="20"/>
              </w:rPr>
            </w:pPr>
            <w:r w:rsidRPr="00F634FD">
              <w:rPr>
                <w:color w:val="000000"/>
                <w:sz w:val="20"/>
                <w:szCs w:val="20"/>
              </w:rPr>
              <w:t>нанесение дорожной разметки</w:t>
            </w:r>
          </w:p>
        </w:tc>
      </w:tr>
      <w:tr w:rsidR="005B11CA" w:rsidRPr="00F634FD" w:rsidTr="00DD3C8F">
        <w:trPr>
          <w:trHeight w:val="836"/>
        </w:trPr>
        <w:tc>
          <w:tcPr>
            <w:tcW w:w="795" w:type="dxa"/>
            <w:tcBorders>
              <w:top w:val="single" w:sz="4" w:space="0" w:color="auto"/>
              <w:left w:val="single" w:sz="4" w:space="0" w:color="auto"/>
              <w:bottom w:val="single" w:sz="4" w:space="0" w:color="auto"/>
              <w:right w:val="single" w:sz="4" w:space="0" w:color="auto"/>
            </w:tcBorders>
            <w:shd w:val="clear" w:color="auto" w:fill="auto"/>
            <w:noWrap/>
            <w:hideMark/>
          </w:tcPr>
          <w:p w:rsidR="005B11CA" w:rsidRPr="00F634FD" w:rsidRDefault="005B11CA" w:rsidP="001D601E">
            <w:pPr>
              <w:jc w:val="center"/>
              <w:rPr>
                <w:color w:val="000000"/>
                <w:sz w:val="20"/>
                <w:szCs w:val="20"/>
              </w:rPr>
            </w:pPr>
            <w:r>
              <w:rPr>
                <w:color w:val="000000"/>
                <w:sz w:val="20"/>
                <w:szCs w:val="20"/>
              </w:rPr>
              <w:t>3.2.2</w:t>
            </w:r>
          </w:p>
        </w:tc>
        <w:tc>
          <w:tcPr>
            <w:tcW w:w="2357" w:type="dxa"/>
            <w:tcBorders>
              <w:top w:val="single" w:sz="4" w:space="0" w:color="auto"/>
              <w:left w:val="single" w:sz="4" w:space="0" w:color="auto"/>
              <w:bottom w:val="single" w:sz="4" w:space="0" w:color="auto"/>
              <w:right w:val="single" w:sz="4" w:space="0" w:color="auto"/>
            </w:tcBorders>
            <w:shd w:val="clear" w:color="auto" w:fill="auto"/>
            <w:hideMark/>
          </w:tcPr>
          <w:p w:rsidR="005B11CA" w:rsidRPr="00F634FD" w:rsidRDefault="005B11CA" w:rsidP="001D601E">
            <w:pPr>
              <w:rPr>
                <w:color w:val="000000"/>
                <w:sz w:val="20"/>
                <w:szCs w:val="20"/>
              </w:rPr>
            </w:pPr>
            <w:r>
              <w:rPr>
                <w:color w:val="000000"/>
                <w:sz w:val="20"/>
                <w:szCs w:val="20"/>
              </w:rPr>
              <w:t>у</w:t>
            </w:r>
            <w:r w:rsidRPr="00F634FD">
              <w:rPr>
                <w:color w:val="000000"/>
                <w:sz w:val="20"/>
                <w:szCs w:val="20"/>
              </w:rPr>
              <w:t>л. Мелиораторов</w:t>
            </w:r>
          </w:p>
        </w:tc>
        <w:tc>
          <w:tcPr>
            <w:tcW w:w="1895" w:type="dxa"/>
            <w:tcBorders>
              <w:top w:val="single" w:sz="4" w:space="0" w:color="auto"/>
              <w:left w:val="single" w:sz="4" w:space="0" w:color="auto"/>
              <w:bottom w:val="single" w:sz="4" w:space="0" w:color="auto"/>
              <w:right w:val="single" w:sz="4" w:space="0" w:color="auto"/>
            </w:tcBorders>
            <w:shd w:val="clear" w:color="auto" w:fill="auto"/>
            <w:hideMark/>
          </w:tcPr>
          <w:p w:rsidR="005B11CA" w:rsidRPr="00F634FD" w:rsidRDefault="005B11CA" w:rsidP="001D601E">
            <w:pPr>
              <w:jc w:val="center"/>
              <w:rPr>
                <w:color w:val="000000"/>
                <w:sz w:val="20"/>
                <w:szCs w:val="20"/>
              </w:rPr>
            </w:pPr>
            <w:r w:rsidRPr="00F634FD">
              <w:rPr>
                <w:color w:val="000000"/>
                <w:sz w:val="20"/>
                <w:szCs w:val="20"/>
              </w:rPr>
              <w:t>3,110</w:t>
            </w:r>
          </w:p>
        </w:tc>
        <w:tc>
          <w:tcPr>
            <w:tcW w:w="1474" w:type="dxa"/>
            <w:tcBorders>
              <w:top w:val="single" w:sz="4" w:space="0" w:color="auto"/>
              <w:left w:val="single" w:sz="4" w:space="0" w:color="auto"/>
              <w:bottom w:val="single" w:sz="4" w:space="0" w:color="auto"/>
              <w:right w:val="single" w:sz="4" w:space="0" w:color="auto"/>
            </w:tcBorders>
            <w:shd w:val="clear" w:color="auto" w:fill="auto"/>
            <w:hideMark/>
          </w:tcPr>
          <w:p w:rsidR="005B11CA" w:rsidRPr="00F634FD" w:rsidRDefault="005B11CA" w:rsidP="001D601E">
            <w:pPr>
              <w:jc w:val="center"/>
              <w:rPr>
                <w:color w:val="000000"/>
                <w:sz w:val="20"/>
                <w:szCs w:val="20"/>
              </w:rPr>
            </w:pPr>
            <w:r w:rsidRPr="00F634FD">
              <w:rPr>
                <w:color w:val="000000"/>
                <w:sz w:val="20"/>
                <w:szCs w:val="20"/>
              </w:rPr>
              <w:t>1</w:t>
            </w:r>
          </w:p>
        </w:tc>
        <w:tc>
          <w:tcPr>
            <w:tcW w:w="2087" w:type="dxa"/>
            <w:tcBorders>
              <w:top w:val="single" w:sz="4" w:space="0" w:color="auto"/>
              <w:left w:val="single" w:sz="4" w:space="0" w:color="auto"/>
              <w:bottom w:val="single" w:sz="4" w:space="0" w:color="auto"/>
              <w:right w:val="single" w:sz="4" w:space="0" w:color="auto"/>
            </w:tcBorders>
            <w:shd w:val="clear" w:color="auto" w:fill="auto"/>
            <w:hideMark/>
          </w:tcPr>
          <w:p w:rsidR="005B11CA" w:rsidRPr="00F634FD" w:rsidRDefault="005B11CA" w:rsidP="001D601E">
            <w:pPr>
              <w:jc w:val="center"/>
              <w:rPr>
                <w:color w:val="000000"/>
                <w:sz w:val="20"/>
                <w:szCs w:val="20"/>
              </w:rPr>
            </w:pPr>
            <w:r w:rsidRPr="00F634FD">
              <w:rPr>
                <w:color w:val="000000"/>
                <w:sz w:val="20"/>
                <w:szCs w:val="20"/>
              </w:rPr>
              <w:t>около д. 1а</w:t>
            </w:r>
          </w:p>
        </w:tc>
        <w:tc>
          <w:tcPr>
            <w:tcW w:w="2342" w:type="dxa"/>
            <w:tcBorders>
              <w:top w:val="single" w:sz="4" w:space="0" w:color="auto"/>
              <w:left w:val="single" w:sz="4" w:space="0" w:color="auto"/>
              <w:bottom w:val="single" w:sz="4" w:space="0" w:color="auto"/>
              <w:right w:val="single" w:sz="4" w:space="0" w:color="auto"/>
            </w:tcBorders>
            <w:shd w:val="clear" w:color="auto" w:fill="auto"/>
            <w:hideMark/>
          </w:tcPr>
          <w:p w:rsidR="005B11CA" w:rsidRDefault="005B11CA">
            <w:r w:rsidRPr="004E0874">
              <w:rPr>
                <w:color w:val="000000"/>
                <w:sz w:val="20"/>
                <w:szCs w:val="20"/>
              </w:rPr>
              <w:t>нарушение правил дорожного движения</w:t>
            </w:r>
          </w:p>
        </w:tc>
        <w:tc>
          <w:tcPr>
            <w:tcW w:w="3617" w:type="dxa"/>
            <w:tcBorders>
              <w:top w:val="single" w:sz="4" w:space="0" w:color="auto"/>
              <w:left w:val="nil"/>
              <w:bottom w:val="single" w:sz="4" w:space="0" w:color="auto"/>
              <w:right w:val="single" w:sz="4" w:space="0" w:color="auto"/>
            </w:tcBorders>
            <w:shd w:val="clear" w:color="auto" w:fill="auto"/>
            <w:hideMark/>
          </w:tcPr>
          <w:p w:rsidR="005B11CA" w:rsidRPr="00F634FD" w:rsidRDefault="005B11CA" w:rsidP="001D601E">
            <w:pPr>
              <w:rPr>
                <w:color w:val="000000"/>
                <w:sz w:val="20"/>
                <w:szCs w:val="20"/>
              </w:rPr>
            </w:pPr>
            <w:r w:rsidRPr="00F634FD">
              <w:rPr>
                <w:color w:val="000000"/>
                <w:sz w:val="20"/>
                <w:szCs w:val="20"/>
              </w:rPr>
              <w:t>перенос ост</w:t>
            </w:r>
            <w:r>
              <w:rPr>
                <w:color w:val="000000"/>
                <w:sz w:val="20"/>
                <w:szCs w:val="20"/>
              </w:rPr>
              <w:t xml:space="preserve">ановки общественного транспорта, </w:t>
            </w:r>
            <w:r w:rsidRPr="00F634FD">
              <w:rPr>
                <w:color w:val="000000"/>
                <w:sz w:val="20"/>
                <w:szCs w:val="20"/>
              </w:rPr>
              <w:t>устранение дефектов по</w:t>
            </w:r>
            <w:r>
              <w:rPr>
                <w:color w:val="000000"/>
                <w:sz w:val="20"/>
                <w:szCs w:val="20"/>
              </w:rPr>
              <w:t xml:space="preserve">крытия, </w:t>
            </w:r>
            <w:r w:rsidRPr="00F634FD">
              <w:rPr>
                <w:color w:val="000000"/>
                <w:sz w:val="20"/>
                <w:szCs w:val="20"/>
              </w:rPr>
              <w:t>устранение дефектов обочин</w:t>
            </w:r>
          </w:p>
        </w:tc>
      </w:tr>
      <w:tr w:rsidR="005B11CA" w:rsidRPr="00F634FD" w:rsidTr="00BE6988">
        <w:trPr>
          <w:trHeight w:val="2300"/>
        </w:trPr>
        <w:tc>
          <w:tcPr>
            <w:tcW w:w="795" w:type="dxa"/>
            <w:tcBorders>
              <w:top w:val="single" w:sz="4" w:space="0" w:color="auto"/>
              <w:left w:val="single" w:sz="4" w:space="0" w:color="auto"/>
              <w:bottom w:val="single" w:sz="4" w:space="0" w:color="auto"/>
              <w:right w:val="single" w:sz="4" w:space="0" w:color="auto"/>
            </w:tcBorders>
            <w:shd w:val="clear" w:color="auto" w:fill="auto"/>
            <w:noWrap/>
            <w:hideMark/>
          </w:tcPr>
          <w:p w:rsidR="005B11CA" w:rsidRPr="00F634FD" w:rsidRDefault="005B11CA" w:rsidP="001D601E">
            <w:pPr>
              <w:jc w:val="center"/>
              <w:rPr>
                <w:color w:val="000000"/>
                <w:sz w:val="20"/>
                <w:szCs w:val="20"/>
              </w:rPr>
            </w:pPr>
            <w:r>
              <w:rPr>
                <w:color w:val="000000"/>
                <w:sz w:val="20"/>
                <w:szCs w:val="20"/>
              </w:rPr>
              <w:t>3.2.</w:t>
            </w:r>
            <w:r w:rsidRPr="00F634FD">
              <w:rPr>
                <w:color w:val="000000"/>
                <w:sz w:val="20"/>
                <w:szCs w:val="20"/>
              </w:rPr>
              <w:t>3</w:t>
            </w:r>
          </w:p>
        </w:tc>
        <w:tc>
          <w:tcPr>
            <w:tcW w:w="2357" w:type="dxa"/>
            <w:tcBorders>
              <w:top w:val="single" w:sz="4" w:space="0" w:color="auto"/>
              <w:left w:val="single" w:sz="4" w:space="0" w:color="auto"/>
              <w:bottom w:val="single" w:sz="4" w:space="0" w:color="auto"/>
              <w:right w:val="single" w:sz="4" w:space="0" w:color="auto"/>
            </w:tcBorders>
            <w:shd w:val="clear" w:color="auto" w:fill="auto"/>
            <w:tcMar>
              <w:right w:w="28" w:type="dxa"/>
            </w:tcMar>
            <w:hideMark/>
          </w:tcPr>
          <w:p w:rsidR="005B11CA" w:rsidRPr="00F634FD" w:rsidRDefault="00BE6988" w:rsidP="00934932">
            <w:pPr>
              <w:rPr>
                <w:color w:val="000000"/>
                <w:sz w:val="20"/>
                <w:szCs w:val="20"/>
              </w:rPr>
            </w:pPr>
            <w:r>
              <w:rPr>
                <w:color w:val="000000"/>
                <w:sz w:val="20"/>
                <w:szCs w:val="20"/>
              </w:rPr>
              <w:t>Т</w:t>
            </w:r>
            <w:r w:rsidR="005B11CA" w:rsidRPr="00934932">
              <w:rPr>
                <w:color w:val="000000"/>
                <w:sz w:val="20"/>
                <w:szCs w:val="20"/>
              </w:rPr>
              <w:t>ранзитный участок автомобильной дороги Киров</w:t>
            </w:r>
            <w:r w:rsidR="005B11CA" w:rsidRPr="00F634FD">
              <w:rPr>
                <w:color w:val="000000"/>
                <w:sz w:val="20"/>
                <w:szCs w:val="20"/>
              </w:rPr>
              <w:t xml:space="preserve"> – </w:t>
            </w:r>
            <w:r w:rsidR="005B11CA" w:rsidRPr="00934932">
              <w:rPr>
                <w:color w:val="000000"/>
                <w:sz w:val="20"/>
                <w:szCs w:val="20"/>
              </w:rPr>
              <w:t>Кирово-Чепец</w:t>
            </w:r>
            <w:r w:rsidR="005B11CA">
              <w:rPr>
                <w:color w:val="000000"/>
                <w:sz w:val="20"/>
                <w:szCs w:val="20"/>
              </w:rPr>
              <w:t>к</w:t>
            </w:r>
            <w:r w:rsidR="005B11CA" w:rsidRPr="00F634FD">
              <w:rPr>
                <w:color w:val="000000"/>
                <w:sz w:val="20"/>
                <w:szCs w:val="20"/>
              </w:rPr>
              <w:t xml:space="preserve"> – </w:t>
            </w:r>
            <w:r w:rsidR="005B11CA" w:rsidRPr="00934932">
              <w:rPr>
                <w:color w:val="000000"/>
                <w:sz w:val="20"/>
                <w:szCs w:val="20"/>
              </w:rPr>
              <w:t xml:space="preserve">Зуевка, проходящий в границах муниципального образования </w:t>
            </w:r>
            <w:r w:rsidR="005B11CA">
              <w:rPr>
                <w:color w:val="000000"/>
                <w:sz w:val="20"/>
                <w:szCs w:val="20"/>
              </w:rPr>
              <w:t>«</w:t>
            </w:r>
            <w:r w:rsidR="005B11CA" w:rsidRPr="00934932">
              <w:rPr>
                <w:color w:val="000000"/>
                <w:sz w:val="20"/>
                <w:szCs w:val="20"/>
              </w:rPr>
              <w:t>Город Кирово-Чепецк</w:t>
            </w:r>
            <w:r w:rsidR="005B11CA">
              <w:rPr>
                <w:color w:val="000000"/>
                <w:sz w:val="20"/>
                <w:szCs w:val="20"/>
              </w:rPr>
              <w:t>»</w:t>
            </w:r>
            <w:r w:rsidR="005B11CA" w:rsidRPr="00934932">
              <w:rPr>
                <w:color w:val="000000"/>
                <w:sz w:val="20"/>
                <w:szCs w:val="20"/>
              </w:rPr>
              <w:t xml:space="preserve"> Киро</w:t>
            </w:r>
            <w:r w:rsidR="005B11CA">
              <w:rPr>
                <w:color w:val="000000"/>
                <w:sz w:val="20"/>
                <w:szCs w:val="20"/>
              </w:rPr>
              <w:t>в</w:t>
            </w:r>
            <w:r w:rsidR="005B11CA" w:rsidRPr="00934932">
              <w:rPr>
                <w:color w:val="000000"/>
                <w:sz w:val="20"/>
                <w:szCs w:val="20"/>
              </w:rPr>
              <w:t>ской области, от ул. Ленина до ж</w:t>
            </w:r>
            <w:r w:rsidR="005B11CA">
              <w:rPr>
                <w:color w:val="000000"/>
                <w:sz w:val="20"/>
                <w:szCs w:val="20"/>
              </w:rPr>
              <w:t>.-</w:t>
            </w:r>
            <w:r w:rsidR="005B11CA" w:rsidRPr="00934932">
              <w:rPr>
                <w:color w:val="000000"/>
                <w:sz w:val="20"/>
                <w:szCs w:val="20"/>
              </w:rPr>
              <w:t>д</w:t>
            </w:r>
            <w:r w:rsidR="005B11CA">
              <w:rPr>
                <w:color w:val="000000"/>
                <w:sz w:val="20"/>
                <w:szCs w:val="20"/>
              </w:rPr>
              <w:t>.</w:t>
            </w:r>
            <w:r w:rsidR="005B11CA" w:rsidRPr="00934932">
              <w:rPr>
                <w:color w:val="000000"/>
                <w:sz w:val="20"/>
                <w:szCs w:val="20"/>
              </w:rPr>
              <w:t xml:space="preserve"> переезда </w:t>
            </w:r>
            <w:r w:rsidR="005B11CA">
              <w:rPr>
                <w:color w:val="000000"/>
                <w:sz w:val="20"/>
                <w:szCs w:val="20"/>
              </w:rPr>
              <w:t>«</w:t>
            </w:r>
            <w:proofErr w:type="spellStart"/>
            <w:r w:rsidR="005B11CA" w:rsidRPr="00934932">
              <w:rPr>
                <w:color w:val="000000"/>
                <w:sz w:val="20"/>
                <w:szCs w:val="20"/>
              </w:rPr>
              <w:t>Боево</w:t>
            </w:r>
            <w:proofErr w:type="spellEnd"/>
            <w:r w:rsidR="005B11CA">
              <w:rPr>
                <w:color w:val="000000"/>
                <w:sz w:val="20"/>
                <w:szCs w:val="20"/>
              </w:rPr>
              <w:t>»</w:t>
            </w:r>
          </w:p>
        </w:tc>
        <w:tc>
          <w:tcPr>
            <w:tcW w:w="1895" w:type="dxa"/>
            <w:tcBorders>
              <w:top w:val="single" w:sz="4" w:space="0" w:color="auto"/>
              <w:left w:val="single" w:sz="4" w:space="0" w:color="auto"/>
              <w:bottom w:val="single" w:sz="4" w:space="0" w:color="auto"/>
              <w:right w:val="single" w:sz="4" w:space="0" w:color="auto"/>
            </w:tcBorders>
            <w:shd w:val="clear" w:color="auto" w:fill="auto"/>
            <w:hideMark/>
          </w:tcPr>
          <w:p w:rsidR="005B11CA" w:rsidRPr="00F634FD" w:rsidRDefault="005B11CA" w:rsidP="001D601E">
            <w:pPr>
              <w:jc w:val="center"/>
              <w:rPr>
                <w:color w:val="000000"/>
                <w:sz w:val="20"/>
                <w:szCs w:val="20"/>
              </w:rPr>
            </w:pPr>
            <w:r w:rsidRPr="00F634FD">
              <w:rPr>
                <w:color w:val="000000"/>
                <w:sz w:val="20"/>
                <w:szCs w:val="20"/>
              </w:rPr>
              <w:t>2,434</w:t>
            </w:r>
          </w:p>
        </w:tc>
        <w:tc>
          <w:tcPr>
            <w:tcW w:w="1474" w:type="dxa"/>
            <w:tcBorders>
              <w:top w:val="single" w:sz="4" w:space="0" w:color="auto"/>
              <w:left w:val="single" w:sz="4" w:space="0" w:color="auto"/>
              <w:bottom w:val="single" w:sz="4" w:space="0" w:color="auto"/>
              <w:right w:val="single" w:sz="4" w:space="0" w:color="auto"/>
            </w:tcBorders>
            <w:shd w:val="clear" w:color="auto" w:fill="auto"/>
            <w:hideMark/>
          </w:tcPr>
          <w:p w:rsidR="005B11CA" w:rsidRPr="00F634FD" w:rsidRDefault="005B11CA" w:rsidP="001D601E">
            <w:pPr>
              <w:jc w:val="center"/>
              <w:rPr>
                <w:color w:val="000000"/>
                <w:sz w:val="20"/>
                <w:szCs w:val="20"/>
              </w:rPr>
            </w:pPr>
            <w:r w:rsidRPr="00F634FD">
              <w:rPr>
                <w:color w:val="000000"/>
                <w:sz w:val="20"/>
                <w:szCs w:val="20"/>
              </w:rPr>
              <w:t>1</w:t>
            </w:r>
          </w:p>
        </w:tc>
        <w:tc>
          <w:tcPr>
            <w:tcW w:w="2087" w:type="dxa"/>
            <w:tcBorders>
              <w:top w:val="single" w:sz="4" w:space="0" w:color="auto"/>
              <w:left w:val="single" w:sz="4" w:space="0" w:color="auto"/>
              <w:bottom w:val="single" w:sz="4" w:space="0" w:color="auto"/>
              <w:right w:val="single" w:sz="4" w:space="0" w:color="auto"/>
            </w:tcBorders>
            <w:shd w:val="clear" w:color="auto" w:fill="auto"/>
            <w:hideMark/>
          </w:tcPr>
          <w:p w:rsidR="005B11CA" w:rsidRPr="00F634FD" w:rsidRDefault="005B11CA" w:rsidP="00934932">
            <w:pPr>
              <w:jc w:val="center"/>
              <w:rPr>
                <w:color w:val="000000"/>
                <w:sz w:val="20"/>
                <w:szCs w:val="20"/>
              </w:rPr>
            </w:pPr>
            <w:r w:rsidRPr="00934932">
              <w:rPr>
                <w:color w:val="000000"/>
                <w:sz w:val="20"/>
                <w:szCs w:val="20"/>
              </w:rPr>
              <w:t>от д</w:t>
            </w:r>
            <w:r>
              <w:rPr>
                <w:color w:val="000000"/>
                <w:sz w:val="20"/>
                <w:szCs w:val="20"/>
              </w:rPr>
              <w:t>. 20 до д.</w:t>
            </w:r>
            <w:r w:rsidRPr="00934932">
              <w:rPr>
                <w:color w:val="000000"/>
                <w:sz w:val="20"/>
                <w:szCs w:val="20"/>
              </w:rPr>
              <w:t xml:space="preserve"> 36 по ул. 60 лет Октября</w:t>
            </w:r>
          </w:p>
        </w:tc>
        <w:tc>
          <w:tcPr>
            <w:tcW w:w="2342" w:type="dxa"/>
            <w:tcBorders>
              <w:top w:val="single" w:sz="4" w:space="0" w:color="auto"/>
              <w:left w:val="single" w:sz="4" w:space="0" w:color="auto"/>
              <w:bottom w:val="single" w:sz="4" w:space="0" w:color="auto"/>
              <w:right w:val="single" w:sz="4" w:space="0" w:color="auto"/>
            </w:tcBorders>
            <w:shd w:val="clear" w:color="auto" w:fill="auto"/>
            <w:hideMark/>
          </w:tcPr>
          <w:p w:rsidR="005B11CA" w:rsidRDefault="005B11CA">
            <w:r w:rsidRPr="004E0874">
              <w:rPr>
                <w:color w:val="000000"/>
                <w:sz w:val="20"/>
                <w:szCs w:val="20"/>
              </w:rPr>
              <w:t>нарушение правил дорожного движения</w:t>
            </w:r>
          </w:p>
        </w:tc>
        <w:tc>
          <w:tcPr>
            <w:tcW w:w="3617" w:type="dxa"/>
            <w:tcBorders>
              <w:top w:val="single" w:sz="4" w:space="0" w:color="auto"/>
              <w:left w:val="nil"/>
              <w:bottom w:val="single" w:sz="4" w:space="0" w:color="auto"/>
              <w:right w:val="single" w:sz="4" w:space="0" w:color="auto"/>
            </w:tcBorders>
            <w:shd w:val="clear" w:color="auto" w:fill="auto"/>
            <w:hideMark/>
          </w:tcPr>
          <w:p w:rsidR="005B11CA" w:rsidRPr="00F634FD" w:rsidRDefault="005B11CA" w:rsidP="00934932">
            <w:pPr>
              <w:rPr>
                <w:color w:val="000000"/>
                <w:sz w:val="20"/>
                <w:szCs w:val="20"/>
              </w:rPr>
            </w:pPr>
            <w:r>
              <w:rPr>
                <w:color w:val="000000"/>
                <w:sz w:val="20"/>
                <w:szCs w:val="20"/>
              </w:rPr>
              <w:t>увеличение уровня освещенности, м</w:t>
            </w:r>
            <w:r w:rsidRPr="00934932">
              <w:rPr>
                <w:color w:val="000000"/>
                <w:sz w:val="20"/>
                <w:szCs w:val="20"/>
              </w:rPr>
              <w:t>одернизация светофорного объекта, нанесение разметки</w:t>
            </w:r>
          </w:p>
        </w:tc>
      </w:tr>
      <w:tr w:rsidR="00934932" w:rsidRPr="00F634FD" w:rsidTr="00DD3C8F">
        <w:trPr>
          <w:trHeight w:val="792"/>
        </w:trPr>
        <w:tc>
          <w:tcPr>
            <w:tcW w:w="795" w:type="dxa"/>
            <w:tcBorders>
              <w:top w:val="single" w:sz="4" w:space="0" w:color="auto"/>
              <w:left w:val="single" w:sz="4" w:space="0" w:color="auto"/>
              <w:bottom w:val="single" w:sz="4" w:space="0" w:color="auto"/>
              <w:right w:val="single" w:sz="4" w:space="0" w:color="auto"/>
            </w:tcBorders>
            <w:shd w:val="clear" w:color="auto" w:fill="auto"/>
            <w:noWrap/>
            <w:hideMark/>
          </w:tcPr>
          <w:p w:rsidR="00934932" w:rsidRPr="00F634FD" w:rsidRDefault="00DD3C8F" w:rsidP="001D601E">
            <w:pPr>
              <w:jc w:val="center"/>
              <w:rPr>
                <w:color w:val="000000"/>
                <w:sz w:val="20"/>
                <w:szCs w:val="20"/>
              </w:rPr>
            </w:pPr>
            <w:r>
              <w:rPr>
                <w:color w:val="000000"/>
                <w:sz w:val="20"/>
                <w:szCs w:val="20"/>
              </w:rPr>
              <w:t>3.2.4</w:t>
            </w:r>
          </w:p>
        </w:tc>
        <w:tc>
          <w:tcPr>
            <w:tcW w:w="2357" w:type="dxa"/>
            <w:tcBorders>
              <w:top w:val="single" w:sz="4" w:space="0" w:color="auto"/>
              <w:left w:val="single" w:sz="4" w:space="0" w:color="auto"/>
              <w:bottom w:val="single" w:sz="4" w:space="0" w:color="auto"/>
              <w:right w:val="single" w:sz="4" w:space="0" w:color="auto"/>
            </w:tcBorders>
            <w:shd w:val="clear" w:color="auto" w:fill="auto"/>
            <w:hideMark/>
          </w:tcPr>
          <w:p w:rsidR="00934932" w:rsidRPr="00F634FD" w:rsidRDefault="00934932" w:rsidP="001D601E">
            <w:pPr>
              <w:rPr>
                <w:color w:val="000000"/>
                <w:sz w:val="20"/>
                <w:szCs w:val="20"/>
              </w:rPr>
            </w:pPr>
            <w:r>
              <w:rPr>
                <w:color w:val="000000"/>
                <w:sz w:val="20"/>
                <w:szCs w:val="20"/>
              </w:rPr>
              <w:t>п</w:t>
            </w:r>
            <w:r w:rsidRPr="00F634FD">
              <w:rPr>
                <w:color w:val="000000"/>
                <w:sz w:val="20"/>
                <w:szCs w:val="20"/>
              </w:rPr>
              <w:t>росп. Мира</w:t>
            </w:r>
          </w:p>
        </w:tc>
        <w:tc>
          <w:tcPr>
            <w:tcW w:w="1895" w:type="dxa"/>
            <w:tcBorders>
              <w:top w:val="single" w:sz="4" w:space="0" w:color="auto"/>
              <w:left w:val="single" w:sz="4" w:space="0" w:color="auto"/>
              <w:bottom w:val="single" w:sz="4" w:space="0" w:color="auto"/>
              <w:right w:val="single" w:sz="4" w:space="0" w:color="auto"/>
            </w:tcBorders>
            <w:shd w:val="clear" w:color="auto" w:fill="auto"/>
            <w:hideMark/>
          </w:tcPr>
          <w:p w:rsidR="00934932" w:rsidRPr="00F634FD" w:rsidRDefault="00934932" w:rsidP="001D601E">
            <w:pPr>
              <w:jc w:val="center"/>
              <w:rPr>
                <w:color w:val="000000"/>
                <w:sz w:val="20"/>
                <w:szCs w:val="20"/>
              </w:rPr>
            </w:pPr>
            <w:r w:rsidRPr="00F634FD">
              <w:rPr>
                <w:color w:val="000000"/>
                <w:sz w:val="20"/>
                <w:szCs w:val="20"/>
              </w:rPr>
              <w:t>2,911</w:t>
            </w:r>
          </w:p>
        </w:tc>
        <w:tc>
          <w:tcPr>
            <w:tcW w:w="1474" w:type="dxa"/>
            <w:tcBorders>
              <w:top w:val="single" w:sz="4" w:space="0" w:color="auto"/>
              <w:left w:val="single" w:sz="4" w:space="0" w:color="auto"/>
              <w:bottom w:val="single" w:sz="4" w:space="0" w:color="auto"/>
              <w:right w:val="single" w:sz="4" w:space="0" w:color="auto"/>
            </w:tcBorders>
            <w:shd w:val="clear" w:color="auto" w:fill="auto"/>
            <w:hideMark/>
          </w:tcPr>
          <w:p w:rsidR="00934932" w:rsidRPr="00F634FD" w:rsidRDefault="00934932" w:rsidP="001D601E">
            <w:pPr>
              <w:jc w:val="center"/>
              <w:rPr>
                <w:color w:val="000000"/>
                <w:sz w:val="20"/>
                <w:szCs w:val="20"/>
              </w:rPr>
            </w:pPr>
            <w:r w:rsidRPr="00F634FD">
              <w:rPr>
                <w:color w:val="000000"/>
                <w:sz w:val="20"/>
                <w:szCs w:val="20"/>
              </w:rPr>
              <w:t>1</w:t>
            </w:r>
          </w:p>
        </w:tc>
        <w:tc>
          <w:tcPr>
            <w:tcW w:w="2087" w:type="dxa"/>
            <w:tcBorders>
              <w:top w:val="single" w:sz="4" w:space="0" w:color="auto"/>
              <w:left w:val="single" w:sz="4" w:space="0" w:color="auto"/>
              <w:bottom w:val="single" w:sz="4" w:space="0" w:color="auto"/>
              <w:right w:val="single" w:sz="4" w:space="0" w:color="auto"/>
            </w:tcBorders>
            <w:shd w:val="clear" w:color="auto" w:fill="auto"/>
            <w:hideMark/>
          </w:tcPr>
          <w:p w:rsidR="00934932" w:rsidRPr="00F634FD" w:rsidRDefault="00934932" w:rsidP="001D601E">
            <w:pPr>
              <w:jc w:val="center"/>
              <w:rPr>
                <w:color w:val="000000"/>
                <w:sz w:val="20"/>
                <w:szCs w:val="20"/>
              </w:rPr>
            </w:pPr>
            <w:r w:rsidRPr="00F634FD">
              <w:rPr>
                <w:color w:val="000000"/>
                <w:sz w:val="20"/>
                <w:szCs w:val="20"/>
              </w:rPr>
              <w:t>от д. 34 до д. 70</w:t>
            </w:r>
          </w:p>
        </w:tc>
        <w:tc>
          <w:tcPr>
            <w:tcW w:w="2342" w:type="dxa"/>
            <w:tcBorders>
              <w:top w:val="single" w:sz="4" w:space="0" w:color="auto"/>
              <w:left w:val="single" w:sz="4" w:space="0" w:color="auto"/>
              <w:bottom w:val="single" w:sz="4" w:space="0" w:color="auto"/>
              <w:right w:val="single" w:sz="4" w:space="0" w:color="auto"/>
            </w:tcBorders>
            <w:shd w:val="clear" w:color="auto" w:fill="auto"/>
            <w:hideMark/>
          </w:tcPr>
          <w:p w:rsidR="00934932" w:rsidRPr="00F634FD" w:rsidRDefault="005B11CA" w:rsidP="001D601E">
            <w:pPr>
              <w:rPr>
                <w:color w:val="000000"/>
                <w:sz w:val="20"/>
                <w:szCs w:val="20"/>
              </w:rPr>
            </w:pPr>
            <w:r>
              <w:rPr>
                <w:color w:val="000000"/>
                <w:sz w:val="20"/>
                <w:szCs w:val="20"/>
              </w:rPr>
              <w:t>н</w:t>
            </w:r>
            <w:r w:rsidRPr="005B11CA">
              <w:rPr>
                <w:color w:val="000000"/>
                <w:sz w:val="20"/>
                <w:szCs w:val="20"/>
              </w:rPr>
              <w:t>арушение правил дорожного движения</w:t>
            </w:r>
          </w:p>
        </w:tc>
        <w:tc>
          <w:tcPr>
            <w:tcW w:w="3617" w:type="dxa"/>
            <w:tcBorders>
              <w:top w:val="single" w:sz="4" w:space="0" w:color="auto"/>
              <w:left w:val="nil"/>
              <w:bottom w:val="single" w:sz="4" w:space="0" w:color="auto"/>
              <w:right w:val="single" w:sz="4" w:space="0" w:color="auto"/>
            </w:tcBorders>
            <w:shd w:val="clear" w:color="auto" w:fill="auto"/>
            <w:hideMark/>
          </w:tcPr>
          <w:p w:rsidR="00934932" w:rsidRPr="00F634FD" w:rsidRDefault="00934932" w:rsidP="00BE6988">
            <w:pPr>
              <w:rPr>
                <w:color w:val="000000"/>
                <w:sz w:val="20"/>
                <w:szCs w:val="20"/>
              </w:rPr>
            </w:pPr>
            <w:r w:rsidRPr="00F634FD">
              <w:rPr>
                <w:color w:val="000000"/>
                <w:sz w:val="20"/>
                <w:szCs w:val="20"/>
              </w:rPr>
              <w:t>перенос ост</w:t>
            </w:r>
            <w:r>
              <w:rPr>
                <w:color w:val="000000"/>
                <w:sz w:val="20"/>
                <w:szCs w:val="20"/>
              </w:rPr>
              <w:t xml:space="preserve">ановки общественного транспорта, установка светофорного объекта, </w:t>
            </w:r>
            <w:r w:rsidR="00BE6988">
              <w:rPr>
                <w:color w:val="000000"/>
                <w:sz w:val="20"/>
                <w:szCs w:val="20"/>
              </w:rPr>
              <w:t>увеличение количества</w:t>
            </w:r>
            <w:r w:rsidRPr="00F634FD">
              <w:rPr>
                <w:color w:val="000000"/>
                <w:sz w:val="20"/>
                <w:szCs w:val="20"/>
              </w:rPr>
              <w:t xml:space="preserve"> парковочных мест</w:t>
            </w:r>
          </w:p>
        </w:tc>
      </w:tr>
      <w:tr w:rsidR="00934932" w:rsidRPr="00F634FD" w:rsidTr="00BE6988">
        <w:trPr>
          <w:trHeight w:val="402"/>
        </w:trPr>
        <w:tc>
          <w:tcPr>
            <w:tcW w:w="795" w:type="dxa"/>
            <w:tcBorders>
              <w:top w:val="single" w:sz="4" w:space="0" w:color="auto"/>
              <w:left w:val="single" w:sz="4" w:space="0" w:color="auto"/>
              <w:bottom w:val="single" w:sz="4" w:space="0" w:color="auto"/>
              <w:right w:val="single" w:sz="4" w:space="0" w:color="auto"/>
            </w:tcBorders>
            <w:shd w:val="clear" w:color="auto" w:fill="auto"/>
            <w:noWrap/>
            <w:hideMark/>
          </w:tcPr>
          <w:p w:rsidR="00934932" w:rsidRPr="00F634FD" w:rsidRDefault="00934932" w:rsidP="001D601E">
            <w:pPr>
              <w:jc w:val="center"/>
              <w:rPr>
                <w:color w:val="000000"/>
                <w:sz w:val="20"/>
                <w:szCs w:val="20"/>
              </w:rPr>
            </w:pPr>
          </w:p>
        </w:tc>
        <w:tc>
          <w:tcPr>
            <w:tcW w:w="2357" w:type="dxa"/>
            <w:tcBorders>
              <w:top w:val="single" w:sz="4" w:space="0" w:color="auto"/>
              <w:left w:val="nil"/>
              <w:bottom w:val="single" w:sz="4" w:space="0" w:color="auto"/>
              <w:right w:val="single" w:sz="4" w:space="0" w:color="auto"/>
            </w:tcBorders>
            <w:shd w:val="clear" w:color="auto" w:fill="auto"/>
            <w:noWrap/>
            <w:hideMark/>
          </w:tcPr>
          <w:p w:rsidR="00934932" w:rsidRPr="00F634FD" w:rsidRDefault="00934932" w:rsidP="001D601E">
            <w:pPr>
              <w:rPr>
                <w:color w:val="000000"/>
                <w:sz w:val="20"/>
                <w:szCs w:val="20"/>
              </w:rPr>
            </w:pPr>
            <w:r w:rsidRPr="00F634FD">
              <w:rPr>
                <w:color w:val="000000"/>
                <w:sz w:val="20"/>
                <w:szCs w:val="20"/>
              </w:rPr>
              <w:t>Итого по г. Кирово-Чепецку</w:t>
            </w:r>
          </w:p>
        </w:tc>
        <w:tc>
          <w:tcPr>
            <w:tcW w:w="1895" w:type="dxa"/>
            <w:tcBorders>
              <w:top w:val="single" w:sz="4" w:space="0" w:color="auto"/>
              <w:left w:val="nil"/>
              <w:bottom w:val="single" w:sz="4" w:space="0" w:color="auto"/>
              <w:right w:val="single" w:sz="4" w:space="0" w:color="auto"/>
            </w:tcBorders>
            <w:shd w:val="clear" w:color="auto" w:fill="auto"/>
            <w:noWrap/>
            <w:hideMark/>
          </w:tcPr>
          <w:p w:rsidR="00934932" w:rsidRPr="00F634FD" w:rsidRDefault="00934932" w:rsidP="0023006C">
            <w:pPr>
              <w:jc w:val="center"/>
              <w:rPr>
                <w:color w:val="000000"/>
                <w:sz w:val="20"/>
                <w:szCs w:val="20"/>
              </w:rPr>
            </w:pPr>
            <w:r w:rsidRPr="00F634FD">
              <w:rPr>
                <w:color w:val="000000"/>
                <w:sz w:val="20"/>
                <w:szCs w:val="20"/>
              </w:rPr>
              <w:t>11,010</w:t>
            </w:r>
          </w:p>
          <w:p w:rsidR="00934932" w:rsidRPr="00F634FD" w:rsidRDefault="00934932" w:rsidP="0023006C">
            <w:pPr>
              <w:jc w:val="center"/>
              <w:rPr>
                <w:color w:val="000000"/>
                <w:sz w:val="20"/>
                <w:szCs w:val="20"/>
              </w:rPr>
            </w:pPr>
          </w:p>
        </w:tc>
        <w:tc>
          <w:tcPr>
            <w:tcW w:w="1474" w:type="dxa"/>
            <w:tcBorders>
              <w:top w:val="single" w:sz="4" w:space="0" w:color="auto"/>
              <w:left w:val="nil"/>
              <w:bottom w:val="single" w:sz="4" w:space="0" w:color="auto"/>
              <w:right w:val="single" w:sz="4" w:space="0" w:color="auto"/>
            </w:tcBorders>
            <w:shd w:val="clear" w:color="auto" w:fill="auto"/>
            <w:noWrap/>
            <w:hideMark/>
          </w:tcPr>
          <w:p w:rsidR="00934932" w:rsidRPr="00F634FD" w:rsidRDefault="00934932" w:rsidP="0023006C">
            <w:pPr>
              <w:jc w:val="center"/>
              <w:rPr>
                <w:color w:val="000000"/>
                <w:sz w:val="20"/>
                <w:szCs w:val="20"/>
              </w:rPr>
            </w:pPr>
            <w:r w:rsidRPr="00F634FD">
              <w:rPr>
                <w:color w:val="000000"/>
                <w:sz w:val="20"/>
                <w:szCs w:val="20"/>
              </w:rPr>
              <w:t>4</w:t>
            </w:r>
          </w:p>
        </w:tc>
        <w:tc>
          <w:tcPr>
            <w:tcW w:w="2087" w:type="dxa"/>
            <w:tcBorders>
              <w:top w:val="single" w:sz="4" w:space="0" w:color="auto"/>
              <w:left w:val="nil"/>
              <w:bottom w:val="single" w:sz="4" w:space="0" w:color="auto"/>
              <w:right w:val="single" w:sz="4" w:space="0" w:color="auto"/>
            </w:tcBorders>
            <w:shd w:val="clear" w:color="auto" w:fill="auto"/>
            <w:noWrap/>
            <w:hideMark/>
          </w:tcPr>
          <w:p w:rsidR="00934932" w:rsidRPr="00F634FD" w:rsidRDefault="00934932" w:rsidP="001D601E">
            <w:pPr>
              <w:jc w:val="center"/>
              <w:rPr>
                <w:color w:val="000000"/>
                <w:sz w:val="20"/>
                <w:szCs w:val="20"/>
              </w:rPr>
            </w:pPr>
          </w:p>
        </w:tc>
        <w:tc>
          <w:tcPr>
            <w:tcW w:w="2342" w:type="dxa"/>
            <w:tcBorders>
              <w:top w:val="single" w:sz="4" w:space="0" w:color="auto"/>
              <w:left w:val="nil"/>
              <w:bottom w:val="single" w:sz="4" w:space="0" w:color="auto"/>
              <w:right w:val="single" w:sz="4" w:space="0" w:color="auto"/>
            </w:tcBorders>
            <w:shd w:val="clear" w:color="auto" w:fill="auto"/>
            <w:noWrap/>
            <w:hideMark/>
          </w:tcPr>
          <w:p w:rsidR="00934932" w:rsidRPr="00F634FD" w:rsidRDefault="00934932" w:rsidP="001D601E">
            <w:pPr>
              <w:jc w:val="center"/>
              <w:rPr>
                <w:color w:val="000000"/>
                <w:sz w:val="20"/>
                <w:szCs w:val="20"/>
              </w:rPr>
            </w:pPr>
          </w:p>
        </w:tc>
        <w:tc>
          <w:tcPr>
            <w:tcW w:w="3617" w:type="dxa"/>
            <w:tcBorders>
              <w:top w:val="single" w:sz="4" w:space="0" w:color="auto"/>
              <w:left w:val="nil"/>
              <w:bottom w:val="single" w:sz="4" w:space="0" w:color="auto"/>
              <w:right w:val="single" w:sz="4" w:space="0" w:color="auto"/>
            </w:tcBorders>
            <w:shd w:val="clear" w:color="auto" w:fill="auto"/>
            <w:noWrap/>
            <w:hideMark/>
          </w:tcPr>
          <w:p w:rsidR="00934932" w:rsidRPr="00F634FD" w:rsidRDefault="00934932" w:rsidP="001D601E">
            <w:pPr>
              <w:jc w:val="center"/>
              <w:rPr>
                <w:color w:val="000000"/>
                <w:sz w:val="20"/>
                <w:szCs w:val="20"/>
              </w:rPr>
            </w:pPr>
          </w:p>
        </w:tc>
      </w:tr>
      <w:tr w:rsidR="00934932" w:rsidRPr="00F634FD" w:rsidTr="00BE6988">
        <w:trPr>
          <w:trHeight w:val="402"/>
        </w:trPr>
        <w:tc>
          <w:tcPr>
            <w:tcW w:w="795" w:type="dxa"/>
            <w:tcBorders>
              <w:top w:val="single" w:sz="4" w:space="0" w:color="auto"/>
              <w:left w:val="single" w:sz="4" w:space="0" w:color="auto"/>
              <w:bottom w:val="single" w:sz="4" w:space="0" w:color="auto"/>
              <w:right w:val="single" w:sz="4" w:space="0" w:color="auto"/>
            </w:tcBorders>
            <w:shd w:val="clear" w:color="auto" w:fill="auto"/>
            <w:noWrap/>
            <w:hideMark/>
          </w:tcPr>
          <w:p w:rsidR="00934932" w:rsidRPr="00F634FD" w:rsidRDefault="00934932" w:rsidP="001D601E">
            <w:pPr>
              <w:jc w:val="center"/>
              <w:rPr>
                <w:rFonts w:ascii="Calibri" w:hAnsi="Calibri" w:cs="Calibri"/>
                <w:color w:val="000000"/>
                <w:sz w:val="20"/>
                <w:szCs w:val="20"/>
              </w:rPr>
            </w:pPr>
          </w:p>
        </w:tc>
        <w:tc>
          <w:tcPr>
            <w:tcW w:w="2357" w:type="dxa"/>
            <w:tcBorders>
              <w:top w:val="single" w:sz="4" w:space="0" w:color="auto"/>
              <w:left w:val="nil"/>
              <w:bottom w:val="single" w:sz="4" w:space="0" w:color="auto"/>
              <w:right w:val="single" w:sz="4" w:space="0" w:color="auto"/>
            </w:tcBorders>
            <w:shd w:val="clear" w:color="auto" w:fill="auto"/>
            <w:noWrap/>
            <w:hideMark/>
          </w:tcPr>
          <w:p w:rsidR="00934932" w:rsidRPr="00F634FD" w:rsidRDefault="00934932" w:rsidP="001D601E">
            <w:pPr>
              <w:rPr>
                <w:bCs/>
                <w:color w:val="000000"/>
                <w:sz w:val="20"/>
                <w:szCs w:val="20"/>
              </w:rPr>
            </w:pPr>
            <w:r w:rsidRPr="00F634FD">
              <w:rPr>
                <w:bCs/>
                <w:color w:val="000000"/>
                <w:sz w:val="20"/>
                <w:szCs w:val="20"/>
              </w:rPr>
              <w:t>Итого по агломерации</w:t>
            </w:r>
          </w:p>
        </w:tc>
        <w:tc>
          <w:tcPr>
            <w:tcW w:w="1895" w:type="dxa"/>
            <w:tcBorders>
              <w:top w:val="single" w:sz="4" w:space="0" w:color="auto"/>
              <w:left w:val="nil"/>
              <w:bottom w:val="single" w:sz="4" w:space="0" w:color="auto"/>
              <w:right w:val="single" w:sz="4" w:space="0" w:color="auto"/>
            </w:tcBorders>
            <w:shd w:val="clear" w:color="auto" w:fill="auto"/>
            <w:noWrap/>
            <w:hideMark/>
          </w:tcPr>
          <w:p w:rsidR="00934932" w:rsidRPr="00F634FD" w:rsidRDefault="00934932" w:rsidP="0023006C">
            <w:pPr>
              <w:jc w:val="center"/>
              <w:rPr>
                <w:bCs/>
                <w:color w:val="000000"/>
                <w:sz w:val="20"/>
                <w:szCs w:val="20"/>
              </w:rPr>
            </w:pPr>
            <w:r w:rsidRPr="00F634FD">
              <w:rPr>
                <w:bCs/>
                <w:color w:val="000000"/>
                <w:sz w:val="20"/>
                <w:szCs w:val="20"/>
              </w:rPr>
              <w:t>155,532</w:t>
            </w:r>
          </w:p>
        </w:tc>
        <w:tc>
          <w:tcPr>
            <w:tcW w:w="1474" w:type="dxa"/>
            <w:tcBorders>
              <w:top w:val="single" w:sz="4" w:space="0" w:color="auto"/>
              <w:left w:val="nil"/>
              <w:bottom w:val="single" w:sz="4" w:space="0" w:color="auto"/>
              <w:right w:val="single" w:sz="4" w:space="0" w:color="auto"/>
            </w:tcBorders>
            <w:shd w:val="clear" w:color="auto" w:fill="auto"/>
            <w:noWrap/>
            <w:hideMark/>
          </w:tcPr>
          <w:p w:rsidR="00934932" w:rsidRPr="00F634FD" w:rsidRDefault="00934932" w:rsidP="0023006C">
            <w:pPr>
              <w:jc w:val="center"/>
              <w:rPr>
                <w:bCs/>
                <w:color w:val="000000"/>
                <w:sz w:val="20"/>
                <w:szCs w:val="20"/>
              </w:rPr>
            </w:pPr>
            <w:r w:rsidRPr="00F634FD">
              <w:rPr>
                <w:bCs/>
                <w:color w:val="000000"/>
                <w:sz w:val="20"/>
                <w:szCs w:val="20"/>
              </w:rPr>
              <w:t>22</w:t>
            </w:r>
          </w:p>
        </w:tc>
        <w:tc>
          <w:tcPr>
            <w:tcW w:w="2087" w:type="dxa"/>
            <w:tcBorders>
              <w:top w:val="single" w:sz="4" w:space="0" w:color="auto"/>
              <w:left w:val="nil"/>
              <w:bottom w:val="single" w:sz="4" w:space="0" w:color="auto"/>
              <w:right w:val="single" w:sz="4" w:space="0" w:color="auto"/>
            </w:tcBorders>
            <w:shd w:val="clear" w:color="auto" w:fill="auto"/>
            <w:noWrap/>
            <w:hideMark/>
          </w:tcPr>
          <w:p w:rsidR="00934932" w:rsidRPr="00F634FD" w:rsidRDefault="00934932" w:rsidP="001D601E">
            <w:pPr>
              <w:jc w:val="center"/>
              <w:rPr>
                <w:rFonts w:ascii="Calibri" w:hAnsi="Calibri" w:cs="Calibri"/>
                <w:color w:val="000000"/>
                <w:sz w:val="20"/>
                <w:szCs w:val="20"/>
              </w:rPr>
            </w:pPr>
          </w:p>
        </w:tc>
        <w:tc>
          <w:tcPr>
            <w:tcW w:w="2342" w:type="dxa"/>
            <w:tcBorders>
              <w:top w:val="single" w:sz="4" w:space="0" w:color="auto"/>
              <w:left w:val="nil"/>
              <w:bottom w:val="single" w:sz="4" w:space="0" w:color="auto"/>
              <w:right w:val="single" w:sz="4" w:space="0" w:color="auto"/>
            </w:tcBorders>
            <w:shd w:val="clear" w:color="auto" w:fill="auto"/>
            <w:noWrap/>
            <w:hideMark/>
          </w:tcPr>
          <w:p w:rsidR="00934932" w:rsidRPr="00F634FD" w:rsidRDefault="00934932" w:rsidP="001D601E">
            <w:pPr>
              <w:jc w:val="center"/>
              <w:rPr>
                <w:rFonts w:ascii="Calibri" w:hAnsi="Calibri" w:cs="Calibri"/>
                <w:color w:val="000000"/>
                <w:sz w:val="20"/>
                <w:szCs w:val="20"/>
              </w:rPr>
            </w:pPr>
          </w:p>
        </w:tc>
        <w:tc>
          <w:tcPr>
            <w:tcW w:w="3617" w:type="dxa"/>
            <w:tcBorders>
              <w:top w:val="single" w:sz="4" w:space="0" w:color="auto"/>
              <w:left w:val="nil"/>
              <w:bottom w:val="single" w:sz="4" w:space="0" w:color="auto"/>
              <w:right w:val="single" w:sz="4" w:space="0" w:color="auto"/>
            </w:tcBorders>
            <w:shd w:val="clear" w:color="auto" w:fill="auto"/>
            <w:noWrap/>
            <w:hideMark/>
          </w:tcPr>
          <w:p w:rsidR="00934932" w:rsidRPr="00F634FD" w:rsidRDefault="00934932" w:rsidP="001D601E">
            <w:pPr>
              <w:jc w:val="center"/>
              <w:rPr>
                <w:rFonts w:ascii="Calibri" w:hAnsi="Calibri" w:cs="Calibri"/>
                <w:color w:val="000000"/>
                <w:sz w:val="20"/>
                <w:szCs w:val="20"/>
              </w:rPr>
            </w:pPr>
          </w:p>
        </w:tc>
      </w:tr>
    </w:tbl>
    <w:p w:rsidR="00AF7542" w:rsidRDefault="00AF7542" w:rsidP="00D16A38"/>
    <w:p w:rsidR="00AF7542" w:rsidRDefault="00AF7542">
      <w:r>
        <w:br w:type="page"/>
      </w:r>
    </w:p>
    <w:p w:rsidR="00AF7542" w:rsidRPr="00F634FD" w:rsidRDefault="00AF7542" w:rsidP="00AF7542">
      <w:pPr>
        <w:ind w:left="10773"/>
        <w:jc w:val="right"/>
        <w:rPr>
          <w:bCs/>
          <w:color w:val="000000"/>
          <w:sz w:val="28"/>
          <w:szCs w:val="28"/>
        </w:rPr>
      </w:pPr>
      <w:r w:rsidRPr="00F634FD">
        <w:rPr>
          <w:sz w:val="28"/>
          <w:szCs w:val="28"/>
        </w:rPr>
        <w:lastRenderedPageBreak/>
        <w:t>Т</w:t>
      </w:r>
      <w:r w:rsidRPr="00F634FD">
        <w:rPr>
          <w:bCs/>
          <w:color w:val="000000"/>
          <w:sz w:val="28"/>
          <w:szCs w:val="28"/>
        </w:rPr>
        <w:t xml:space="preserve">аблица </w:t>
      </w:r>
      <w:r>
        <w:rPr>
          <w:bCs/>
          <w:color w:val="000000"/>
          <w:sz w:val="28"/>
          <w:szCs w:val="28"/>
        </w:rPr>
        <w:t>5</w:t>
      </w:r>
    </w:p>
    <w:p w:rsidR="00AF7542" w:rsidRPr="00F634FD" w:rsidRDefault="00AF7542" w:rsidP="00AF7542">
      <w:pPr>
        <w:ind w:left="10773"/>
        <w:rPr>
          <w:bCs/>
          <w:color w:val="000000"/>
          <w:sz w:val="28"/>
          <w:szCs w:val="28"/>
        </w:rPr>
      </w:pPr>
    </w:p>
    <w:p w:rsidR="00AF7542" w:rsidRDefault="00AF7542" w:rsidP="00AF7542">
      <w:pPr>
        <w:jc w:val="center"/>
        <w:rPr>
          <w:b/>
          <w:bCs/>
          <w:color w:val="000000"/>
          <w:sz w:val="28"/>
          <w:szCs w:val="28"/>
        </w:rPr>
      </w:pPr>
      <w:r w:rsidRPr="00AF7542">
        <w:rPr>
          <w:b/>
          <w:bCs/>
          <w:color w:val="000000"/>
          <w:sz w:val="28"/>
          <w:szCs w:val="28"/>
        </w:rPr>
        <w:t>Сведения об аварийно-опасных участках (места концентрации ДТП) за 2017 г</w:t>
      </w:r>
      <w:r>
        <w:rPr>
          <w:b/>
          <w:bCs/>
          <w:color w:val="000000"/>
          <w:sz w:val="28"/>
          <w:szCs w:val="28"/>
        </w:rPr>
        <w:t>од</w:t>
      </w:r>
      <w:r w:rsidRPr="00AF7542">
        <w:rPr>
          <w:b/>
          <w:bCs/>
          <w:color w:val="000000"/>
          <w:sz w:val="28"/>
          <w:szCs w:val="28"/>
        </w:rPr>
        <w:t xml:space="preserve"> на автомобильных дорогах </w:t>
      </w:r>
    </w:p>
    <w:p w:rsidR="00AF7542" w:rsidRDefault="00AF7542" w:rsidP="00AF7542">
      <w:pPr>
        <w:jc w:val="center"/>
        <w:rPr>
          <w:b/>
          <w:bCs/>
          <w:color w:val="000000"/>
          <w:sz w:val="28"/>
          <w:szCs w:val="28"/>
        </w:rPr>
      </w:pPr>
      <w:r>
        <w:rPr>
          <w:b/>
          <w:bCs/>
          <w:color w:val="000000"/>
          <w:sz w:val="28"/>
          <w:szCs w:val="28"/>
        </w:rPr>
        <w:t xml:space="preserve">Кировской </w:t>
      </w:r>
      <w:r w:rsidRPr="00AF7542">
        <w:rPr>
          <w:b/>
          <w:bCs/>
          <w:color w:val="000000"/>
          <w:sz w:val="28"/>
          <w:szCs w:val="28"/>
        </w:rPr>
        <w:t>городской агломерации</w:t>
      </w:r>
    </w:p>
    <w:p w:rsidR="00AF7542" w:rsidRPr="00F634FD" w:rsidRDefault="00AF7542" w:rsidP="00AF7542">
      <w:pPr>
        <w:ind w:left="12474"/>
      </w:pPr>
    </w:p>
    <w:tbl>
      <w:tblPr>
        <w:tblW w:w="5178" w:type="pct"/>
        <w:tblInd w:w="-176" w:type="dxa"/>
        <w:tblLook w:val="04A0" w:firstRow="1" w:lastRow="0" w:firstColumn="1" w:lastColumn="0" w:noHBand="0" w:noVBand="1"/>
      </w:tblPr>
      <w:tblGrid>
        <w:gridCol w:w="2049"/>
        <w:gridCol w:w="1860"/>
        <w:gridCol w:w="1860"/>
        <w:gridCol w:w="833"/>
        <w:gridCol w:w="1243"/>
        <w:gridCol w:w="878"/>
        <w:gridCol w:w="759"/>
        <w:gridCol w:w="1740"/>
        <w:gridCol w:w="1875"/>
        <w:gridCol w:w="2215"/>
      </w:tblGrid>
      <w:tr w:rsidR="00AF7542" w:rsidRPr="00AF7542" w:rsidTr="00B54B9C">
        <w:trPr>
          <w:trHeight w:val="826"/>
        </w:trPr>
        <w:tc>
          <w:tcPr>
            <w:tcW w:w="671" w:type="pct"/>
            <w:vMerge w:val="restart"/>
            <w:tcBorders>
              <w:top w:val="single" w:sz="4" w:space="0" w:color="auto"/>
              <w:left w:val="single" w:sz="4" w:space="0" w:color="auto"/>
              <w:bottom w:val="single" w:sz="4" w:space="0" w:color="auto"/>
              <w:right w:val="single" w:sz="4" w:space="0" w:color="auto"/>
            </w:tcBorders>
            <w:shd w:val="clear" w:color="auto" w:fill="auto"/>
            <w:hideMark/>
          </w:tcPr>
          <w:p w:rsidR="00AF7542" w:rsidRPr="00AF7542" w:rsidRDefault="00AF7542" w:rsidP="00AF7542">
            <w:pPr>
              <w:jc w:val="center"/>
              <w:rPr>
                <w:color w:val="000000"/>
                <w:sz w:val="18"/>
                <w:szCs w:val="18"/>
              </w:rPr>
            </w:pPr>
            <w:r w:rsidRPr="00AF7542">
              <w:rPr>
                <w:color w:val="000000"/>
                <w:sz w:val="18"/>
                <w:szCs w:val="18"/>
              </w:rPr>
              <w:t xml:space="preserve">Наименование автомобильной дороги (улицы) по титулу </w:t>
            </w:r>
          </w:p>
        </w:tc>
        <w:tc>
          <w:tcPr>
            <w:tcW w:w="1218" w:type="pct"/>
            <w:gridSpan w:val="2"/>
            <w:tcBorders>
              <w:top w:val="single" w:sz="4" w:space="0" w:color="auto"/>
              <w:left w:val="nil"/>
              <w:bottom w:val="single" w:sz="4" w:space="0" w:color="auto"/>
              <w:right w:val="single" w:sz="4" w:space="0" w:color="auto"/>
            </w:tcBorders>
            <w:shd w:val="clear" w:color="auto" w:fill="auto"/>
            <w:hideMark/>
          </w:tcPr>
          <w:p w:rsidR="00AF7542" w:rsidRPr="00AF7542" w:rsidRDefault="00AF7542" w:rsidP="00BE6988">
            <w:pPr>
              <w:jc w:val="center"/>
              <w:rPr>
                <w:color w:val="000000"/>
                <w:sz w:val="18"/>
                <w:szCs w:val="18"/>
              </w:rPr>
            </w:pPr>
            <w:r w:rsidRPr="00AF7542">
              <w:rPr>
                <w:color w:val="000000"/>
                <w:sz w:val="18"/>
                <w:szCs w:val="18"/>
              </w:rPr>
              <w:t xml:space="preserve">Адреса аварийно-опасных участков (места концентрации ДТП по Федеральному закону </w:t>
            </w:r>
            <w:r w:rsidR="00BE6988">
              <w:rPr>
                <w:color w:val="000000"/>
                <w:sz w:val="18"/>
                <w:szCs w:val="18"/>
              </w:rPr>
              <w:t>от 03.07.2016 № 296-ФЗ</w:t>
            </w:r>
          </w:p>
        </w:tc>
        <w:tc>
          <w:tcPr>
            <w:tcW w:w="666" w:type="pct"/>
            <w:gridSpan w:val="2"/>
            <w:tcBorders>
              <w:top w:val="single" w:sz="4" w:space="0" w:color="auto"/>
              <w:left w:val="nil"/>
              <w:bottom w:val="single" w:sz="4" w:space="0" w:color="auto"/>
              <w:right w:val="single" w:sz="4" w:space="0" w:color="auto"/>
            </w:tcBorders>
            <w:shd w:val="clear" w:color="auto" w:fill="auto"/>
            <w:hideMark/>
          </w:tcPr>
          <w:p w:rsidR="00AF7542" w:rsidRPr="00AF7542" w:rsidRDefault="00AF7542" w:rsidP="00BE6988">
            <w:pPr>
              <w:jc w:val="center"/>
              <w:rPr>
                <w:color w:val="000000"/>
                <w:sz w:val="18"/>
                <w:szCs w:val="18"/>
              </w:rPr>
            </w:pPr>
            <w:r w:rsidRPr="00AF7542">
              <w:rPr>
                <w:color w:val="000000"/>
                <w:sz w:val="18"/>
                <w:szCs w:val="18"/>
              </w:rPr>
              <w:t>Количество ДТП с пострадавшими на аварийно-опасных участках в 2017 г</w:t>
            </w:r>
            <w:r w:rsidR="00B54B9C">
              <w:rPr>
                <w:color w:val="000000"/>
                <w:sz w:val="18"/>
                <w:szCs w:val="18"/>
              </w:rPr>
              <w:t>оду</w:t>
            </w:r>
            <w:r w:rsidRPr="00AF7542">
              <w:rPr>
                <w:color w:val="000000"/>
                <w:sz w:val="18"/>
                <w:szCs w:val="18"/>
              </w:rPr>
              <w:t xml:space="preserve">, </w:t>
            </w:r>
            <w:r w:rsidR="00BE6988">
              <w:rPr>
                <w:color w:val="000000"/>
                <w:sz w:val="18"/>
                <w:szCs w:val="18"/>
              </w:rPr>
              <w:br/>
            </w:r>
            <w:r w:rsidRPr="00AF7542">
              <w:rPr>
                <w:color w:val="000000"/>
                <w:sz w:val="18"/>
                <w:szCs w:val="18"/>
              </w:rPr>
              <w:t>шт</w:t>
            </w:r>
            <w:r w:rsidR="00BE6988">
              <w:rPr>
                <w:color w:val="000000"/>
                <w:sz w:val="18"/>
                <w:szCs w:val="18"/>
              </w:rPr>
              <w:t>ук</w:t>
            </w:r>
          </w:p>
        </w:tc>
        <w:tc>
          <w:tcPr>
            <w:tcW w:w="535" w:type="pct"/>
            <w:gridSpan w:val="2"/>
            <w:tcBorders>
              <w:top w:val="single" w:sz="4" w:space="0" w:color="auto"/>
              <w:left w:val="nil"/>
              <w:bottom w:val="single" w:sz="4" w:space="0" w:color="auto"/>
              <w:right w:val="single" w:sz="4" w:space="0" w:color="auto"/>
            </w:tcBorders>
            <w:shd w:val="clear" w:color="auto" w:fill="auto"/>
            <w:hideMark/>
          </w:tcPr>
          <w:p w:rsidR="00AF7542" w:rsidRPr="00AF7542" w:rsidRDefault="00AF7542" w:rsidP="00BE6988">
            <w:pPr>
              <w:jc w:val="center"/>
              <w:rPr>
                <w:color w:val="000000"/>
                <w:sz w:val="18"/>
                <w:szCs w:val="18"/>
              </w:rPr>
            </w:pPr>
            <w:r w:rsidRPr="00AF7542">
              <w:rPr>
                <w:color w:val="000000"/>
                <w:sz w:val="18"/>
                <w:szCs w:val="18"/>
              </w:rPr>
              <w:t>Количество по</w:t>
            </w:r>
            <w:r w:rsidR="00B54B9C">
              <w:rPr>
                <w:color w:val="000000"/>
                <w:sz w:val="18"/>
                <w:szCs w:val="18"/>
              </w:rPr>
              <w:t>страдавших в 2017 году</w:t>
            </w:r>
            <w:r w:rsidRPr="00AF7542">
              <w:rPr>
                <w:color w:val="000000"/>
                <w:sz w:val="18"/>
                <w:szCs w:val="18"/>
              </w:rPr>
              <w:t xml:space="preserve">, </w:t>
            </w:r>
            <w:r w:rsidR="00BE6988">
              <w:rPr>
                <w:color w:val="000000"/>
                <w:sz w:val="18"/>
                <w:szCs w:val="18"/>
              </w:rPr>
              <w:br/>
            </w:r>
            <w:r w:rsidRPr="00AF7542">
              <w:rPr>
                <w:color w:val="000000"/>
                <w:sz w:val="18"/>
                <w:szCs w:val="18"/>
              </w:rPr>
              <w:t>чел</w:t>
            </w:r>
            <w:r w:rsidR="00BE6988">
              <w:rPr>
                <w:color w:val="000000"/>
                <w:sz w:val="18"/>
                <w:szCs w:val="18"/>
              </w:rPr>
              <w:t>овек</w:t>
            </w:r>
          </w:p>
        </w:tc>
        <w:tc>
          <w:tcPr>
            <w:tcW w:w="571" w:type="pct"/>
            <w:vMerge w:val="restart"/>
            <w:tcBorders>
              <w:top w:val="single" w:sz="4" w:space="0" w:color="auto"/>
              <w:left w:val="single" w:sz="4" w:space="0" w:color="auto"/>
              <w:bottom w:val="single" w:sz="4" w:space="0" w:color="auto"/>
              <w:right w:val="single" w:sz="4" w:space="0" w:color="auto"/>
            </w:tcBorders>
            <w:shd w:val="clear" w:color="auto" w:fill="auto"/>
            <w:hideMark/>
          </w:tcPr>
          <w:p w:rsidR="00AF7542" w:rsidRPr="00AF7542" w:rsidRDefault="00AF7542" w:rsidP="00AF7542">
            <w:pPr>
              <w:jc w:val="center"/>
              <w:rPr>
                <w:color w:val="000000"/>
                <w:sz w:val="18"/>
                <w:szCs w:val="18"/>
              </w:rPr>
            </w:pPr>
            <w:r w:rsidRPr="00AF7542">
              <w:rPr>
                <w:color w:val="000000"/>
                <w:sz w:val="18"/>
                <w:szCs w:val="18"/>
              </w:rPr>
              <w:t>Коды недостатков транспортно-эксплуатационного состояния в местах совершения ДТП по карточкам учета</w:t>
            </w:r>
          </w:p>
        </w:tc>
        <w:tc>
          <w:tcPr>
            <w:tcW w:w="614" w:type="pct"/>
            <w:vMerge w:val="restart"/>
            <w:tcBorders>
              <w:top w:val="single" w:sz="4" w:space="0" w:color="auto"/>
              <w:left w:val="single" w:sz="4" w:space="0" w:color="auto"/>
              <w:bottom w:val="single" w:sz="4" w:space="0" w:color="auto"/>
              <w:right w:val="single" w:sz="4" w:space="0" w:color="auto"/>
            </w:tcBorders>
            <w:shd w:val="clear" w:color="auto" w:fill="auto"/>
            <w:hideMark/>
          </w:tcPr>
          <w:p w:rsidR="00AF7542" w:rsidRPr="00AF7542" w:rsidRDefault="00AF7542" w:rsidP="00AF7542">
            <w:pPr>
              <w:jc w:val="center"/>
              <w:rPr>
                <w:color w:val="000000"/>
                <w:sz w:val="18"/>
                <w:szCs w:val="18"/>
              </w:rPr>
            </w:pPr>
            <w:r w:rsidRPr="00AF7542">
              <w:rPr>
                <w:color w:val="000000"/>
                <w:sz w:val="18"/>
                <w:szCs w:val="18"/>
              </w:rPr>
              <w:t>Первоочередные предложения по совершенствованию дорожных условий</w:t>
            </w:r>
          </w:p>
        </w:tc>
        <w:tc>
          <w:tcPr>
            <w:tcW w:w="726" w:type="pct"/>
            <w:vMerge w:val="restart"/>
            <w:tcBorders>
              <w:top w:val="single" w:sz="4" w:space="0" w:color="auto"/>
              <w:left w:val="single" w:sz="4" w:space="0" w:color="auto"/>
              <w:bottom w:val="single" w:sz="4" w:space="0" w:color="auto"/>
              <w:right w:val="single" w:sz="4" w:space="0" w:color="auto"/>
            </w:tcBorders>
            <w:shd w:val="clear" w:color="auto" w:fill="auto"/>
            <w:hideMark/>
          </w:tcPr>
          <w:p w:rsidR="00AF7542" w:rsidRPr="00AF7542" w:rsidRDefault="00AF7542" w:rsidP="00AF7542">
            <w:pPr>
              <w:jc w:val="center"/>
              <w:rPr>
                <w:color w:val="000000"/>
                <w:sz w:val="18"/>
                <w:szCs w:val="18"/>
              </w:rPr>
            </w:pPr>
            <w:r w:rsidRPr="00AF7542">
              <w:rPr>
                <w:color w:val="000000"/>
                <w:sz w:val="18"/>
                <w:szCs w:val="18"/>
              </w:rPr>
              <w:t>Необходимые мероприятия по устранению недостатков транспортно-эксплуатационного состояния и профилактики возникновения ДТП</w:t>
            </w:r>
          </w:p>
        </w:tc>
      </w:tr>
      <w:tr w:rsidR="00AF7542" w:rsidRPr="00AF7542" w:rsidTr="00B54B9C">
        <w:trPr>
          <w:trHeight w:val="1419"/>
        </w:trPr>
        <w:tc>
          <w:tcPr>
            <w:tcW w:w="671" w:type="pct"/>
            <w:vMerge/>
            <w:tcBorders>
              <w:top w:val="single" w:sz="4" w:space="0" w:color="auto"/>
              <w:left w:val="single" w:sz="4" w:space="0" w:color="auto"/>
              <w:bottom w:val="single" w:sz="4" w:space="0" w:color="auto"/>
              <w:right w:val="single" w:sz="4" w:space="0" w:color="auto"/>
            </w:tcBorders>
            <w:hideMark/>
          </w:tcPr>
          <w:p w:rsidR="00AF7542" w:rsidRPr="00AF7542" w:rsidRDefault="00AF7542" w:rsidP="00AF7542">
            <w:pPr>
              <w:jc w:val="center"/>
              <w:rPr>
                <w:color w:val="000000"/>
                <w:sz w:val="18"/>
                <w:szCs w:val="18"/>
              </w:rPr>
            </w:pPr>
          </w:p>
        </w:tc>
        <w:tc>
          <w:tcPr>
            <w:tcW w:w="609" w:type="pct"/>
            <w:tcBorders>
              <w:top w:val="nil"/>
              <w:left w:val="nil"/>
              <w:bottom w:val="single" w:sz="4" w:space="0" w:color="auto"/>
              <w:right w:val="single" w:sz="4" w:space="0" w:color="auto"/>
            </w:tcBorders>
            <w:shd w:val="clear" w:color="auto" w:fill="auto"/>
            <w:hideMark/>
          </w:tcPr>
          <w:p w:rsidR="00AF7542" w:rsidRPr="00AF7542" w:rsidRDefault="00AF7542" w:rsidP="00AF7542">
            <w:pPr>
              <w:jc w:val="center"/>
              <w:rPr>
                <w:color w:val="000000"/>
                <w:sz w:val="18"/>
                <w:szCs w:val="18"/>
              </w:rPr>
            </w:pPr>
            <w:r w:rsidRPr="00AF7542">
              <w:rPr>
                <w:color w:val="000000"/>
                <w:sz w:val="18"/>
                <w:szCs w:val="18"/>
              </w:rPr>
              <w:t xml:space="preserve">Начало </w:t>
            </w:r>
            <w:proofErr w:type="spellStart"/>
            <w:r w:rsidRPr="00AF7542">
              <w:rPr>
                <w:color w:val="000000"/>
                <w:sz w:val="18"/>
                <w:szCs w:val="18"/>
              </w:rPr>
              <w:t>км+м</w:t>
            </w:r>
            <w:proofErr w:type="spellEnd"/>
          </w:p>
        </w:tc>
        <w:tc>
          <w:tcPr>
            <w:tcW w:w="609" w:type="pct"/>
            <w:tcBorders>
              <w:top w:val="nil"/>
              <w:left w:val="nil"/>
              <w:bottom w:val="single" w:sz="4" w:space="0" w:color="auto"/>
              <w:right w:val="single" w:sz="4" w:space="0" w:color="auto"/>
            </w:tcBorders>
            <w:shd w:val="clear" w:color="auto" w:fill="auto"/>
            <w:hideMark/>
          </w:tcPr>
          <w:p w:rsidR="00AF7542" w:rsidRPr="00AF7542" w:rsidRDefault="00AF7542" w:rsidP="00AF7542">
            <w:pPr>
              <w:jc w:val="center"/>
              <w:rPr>
                <w:color w:val="000000"/>
                <w:sz w:val="18"/>
                <w:szCs w:val="18"/>
              </w:rPr>
            </w:pPr>
            <w:r w:rsidRPr="00AF7542">
              <w:rPr>
                <w:color w:val="000000"/>
                <w:sz w:val="18"/>
                <w:szCs w:val="18"/>
              </w:rPr>
              <w:t xml:space="preserve">Конец </w:t>
            </w:r>
            <w:proofErr w:type="spellStart"/>
            <w:r w:rsidRPr="00AF7542">
              <w:rPr>
                <w:color w:val="000000"/>
                <w:sz w:val="18"/>
                <w:szCs w:val="18"/>
              </w:rPr>
              <w:t>км+м</w:t>
            </w:r>
            <w:proofErr w:type="spellEnd"/>
          </w:p>
        </w:tc>
        <w:tc>
          <w:tcPr>
            <w:tcW w:w="260" w:type="pct"/>
            <w:tcBorders>
              <w:top w:val="nil"/>
              <w:left w:val="nil"/>
              <w:bottom w:val="single" w:sz="4" w:space="0" w:color="auto"/>
              <w:right w:val="single" w:sz="4" w:space="0" w:color="auto"/>
            </w:tcBorders>
            <w:shd w:val="clear" w:color="auto" w:fill="auto"/>
            <w:hideMark/>
          </w:tcPr>
          <w:p w:rsidR="00AF7542" w:rsidRPr="00AF7542" w:rsidRDefault="00BE6988" w:rsidP="00AF7542">
            <w:pPr>
              <w:jc w:val="center"/>
              <w:rPr>
                <w:color w:val="000000"/>
                <w:sz w:val="18"/>
                <w:szCs w:val="18"/>
              </w:rPr>
            </w:pPr>
            <w:r>
              <w:rPr>
                <w:color w:val="000000"/>
                <w:sz w:val="18"/>
                <w:szCs w:val="18"/>
              </w:rPr>
              <w:t>Всего (</w:t>
            </w:r>
            <w:r w:rsidR="00AF7542" w:rsidRPr="00AF7542">
              <w:rPr>
                <w:color w:val="000000"/>
                <w:sz w:val="18"/>
                <w:szCs w:val="18"/>
              </w:rPr>
              <w:t xml:space="preserve">в </w:t>
            </w:r>
            <w:proofErr w:type="spellStart"/>
            <w:r w:rsidR="00AF7542" w:rsidRPr="00AF7542">
              <w:rPr>
                <w:color w:val="000000"/>
                <w:sz w:val="18"/>
                <w:szCs w:val="18"/>
              </w:rPr>
              <w:t>т.ч</w:t>
            </w:r>
            <w:proofErr w:type="spellEnd"/>
            <w:r w:rsidR="00AF7542" w:rsidRPr="00AF7542">
              <w:rPr>
                <w:color w:val="000000"/>
                <w:sz w:val="18"/>
                <w:szCs w:val="18"/>
              </w:rPr>
              <w:t>. по видам*</w:t>
            </w:r>
            <w:r>
              <w:rPr>
                <w:color w:val="000000"/>
                <w:sz w:val="18"/>
                <w:szCs w:val="18"/>
              </w:rPr>
              <w:t>)</w:t>
            </w:r>
          </w:p>
        </w:tc>
        <w:tc>
          <w:tcPr>
            <w:tcW w:w="406" w:type="pct"/>
            <w:tcBorders>
              <w:top w:val="nil"/>
              <w:left w:val="nil"/>
              <w:bottom w:val="single" w:sz="4" w:space="0" w:color="auto"/>
              <w:right w:val="single" w:sz="4" w:space="0" w:color="auto"/>
            </w:tcBorders>
            <w:shd w:val="clear" w:color="auto" w:fill="auto"/>
            <w:hideMark/>
          </w:tcPr>
          <w:p w:rsidR="00AF7542" w:rsidRPr="00AF7542" w:rsidRDefault="00AF7542" w:rsidP="00AF7542">
            <w:pPr>
              <w:jc w:val="center"/>
              <w:rPr>
                <w:color w:val="000000"/>
                <w:sz w:val="18"/>
                <w:szCs w:val="18"/>
              </w:rPr>
            </w:pPr>
            <w:r w:rsidRPr="00AF7542">
              <w:rPr>
                <w:color w:val="000000"/>
                <w:sz w:val="18"/>
                <w:szCs w:val="18"/>
              </w:rPr>
              <w:t xml:space="preserve">С </w:t>
            </w:r>
            <w:proofErr w:type="spellStart"/>
            <w:r w:rsidRPr="00AF7542">
              <w:rPr>
                <w:color w:val="000000"/>
                <w:sz w:val="18"/>
                <w:szCs w:val="18"/>
              </w:rPr>
              <w:t>недостат-ками</w:t>
            </w:r>
            <w:proofErr w:type="spellEnd"/>
            <w:r w:rsidRPr="00AF7542">
              <w:rPr>
                <w:color w:val="000000"/>
                <w:sz w:val="18"/>
                <w:szCs w:val="18"/>
              </w:rPr>
              <w:t xml:space="preserve"> транспортно-</w:t>
            </w:r>
            <w:proofErr w:type="spellStart"/>
            <w:r w:rsidRPr="00AF7542">
              <w:rPr>
                <w:color w:val="000000"/>
                <w:sz w:val="18"/>
                <w:szCs w:val="18"/>
              </w:rPr>
              <w:t>эксплуа</w:t>
            </w:r>
            <w:proofErr w:type="spellEnd"/>
            <w:r w:rsidRPr="00AF7542">
              <w:rPr>
                <w:color w:val="000000"/>
                <w:sz w:val="18"/>
                <w:szCs w:val="18"/>
              </w:rPr>
              <w:t>-</w:t>
            </w:r>
            <w:proofErr w:type="spellStart"/>
            <w:r w:rsidRPr="00AF7542">
              <w:rPr>
                <w:color w:val="000000"/>
                <w:sz w:val="18"/>
                <w:szCs w:val="18"/>
              </w:rPr>
              <w:t>тационного</w:t>
            </w:r>
            <w:proofErr w:type="spellEnd"/>
            <w:r w:rsidRPr="00AF7542">
              <w:rPr>
                <w:color w:val="000000"/>
                <w:sz w:val="18"/>
                <w:szCs w:val="18"/>
              </w:rPr>
              <w:t xml:space="preserve"> состояния УДС</w:t>
            </w:r>
          </w:p>
        </w:tc>
        <w:tc>
          <w:tcPr>
            <w:tcW w:w="287" w:type="pct"/>
            <w:tcBorders>
              <w:top w:val="nil"/>
              <w:left w:val="nil"/>
              <w:bottom w:val="single" w:sz="4" w:space="0" w:color="auto"/>
              <w:right w:val="single" w:sz="4" w:space="0" w:color="auto"/>
            </w:tcBorders>
            <w:shd w:val="clear" w:color="auto" w:fill="auto"/>
            <w:hideMark/>
          </w:tcPr>
          <w:p w:rsidR="00AF7542" w:rsidRPr="00AF7542" w:rsidRDefault="00AF7542" w:rsidP="00AF7542">
            <w:pPr>
              <w:jc w:val="center"/>
              <w:rPr>
                <w:color w:val="000000"/>
                <w:sz w:val="18"/>
                <w:szCs w:val="18"/>
              </w:rPr>
            </w:pPr>
            <w:r w:rsidRPr="00AF7542">
              <w:rPr>
                <w:color w:val="000000"/>
                <w:sz w:val="18"/>
                <w:szCs w:val="18"/>
              </w:rPr>
              <w:t>Погибло</w:t>
            </w:r>
          </w:p>
        </w:tc>
        <w:tc>
          <w:tcPr>
            <w:tcW w:w="248" w:type="pct"/>
            <w:tcBorders>
              <w:top w:val="nil"/>
              <w:left w:val="nil"/>
              <w:bottom w:val="single" w:sz="4" w:space="0" w:color="auto"/>
              <w:right w:val="single" w:sz="4" w:space="0" w:color="auto"/>
            </w:tcBorders>
            <w:shd w:val="clear" w:color="auto" w:fill="auto"/>
            <w:hideMark/>
          </w:tcPr>
          <w:p w:rsidR="00AF7542" w:rsidRPr="00AF7542" w:rsidRDefault="00AF7542" w:rsidP="00AF7542">
            <w:pPr>
              <w:jc w:val="center"/>
              <w:rPr>
                <w:color w:val="000000"/>
                <w:sz w:val="18"/>
                <w:szCs w:val="18"/>
              </w:rPr>
            </w:pPr>
            <w:r w:rsidRPr="00AF7542">
              <w:rPr>
                <w:color w:val="000000"/>
                <w:sz w:val="18"/>
                <w:szCs w:val="18"/>
              </w:rPr>
              <w:t>Ранено</w:t>
            </w:r>
          </w:p>
        </w:tc>
        <w:tc>
          <w:tcPr>
            <w:tcW w:w="571" w:type="pct"/>
            <w:vMerge/>
            <w:tcBorders>
              <w:top w:val="single" w:sz="4" w:space="0" w:color="auto"/>
              <w:left w:val="single" w:sz="4" w:space="0" w:color="auto"/>
              <w:bottom w:val="single" w:sz="4" w:space="0" w:color="auto"/>
              <w:right w:val="single" w:sz="4" w:space="0" w:color="auto"/>
            </w:tcBorders>
            <w:hideMark/>
          </w:tcPr>
          <w:p w:rsidR="00AF7542" w:rsidRPr="00AF7542" w:rsidRDefault="00AF7542" w:rsidP="00AF7542">
            <w:pPr>
              <w:jc w:val="center"/>
              <w:rPr>
                <w:color w:val="000000"/>
                <w:sz w:val="18"/>
                <w:szCs w:val="18"/>
              </w:rPr>
            </w:pPr>
          </w:p>
        </w:tc>
        <w:tc>
          <w:tcPr>
            <w:tcW w:w="614" w:type="pct"/>
            <w:vMerge/>
            <w:tcBorders>
              <w:top w:val="single" w:sz="4" w:space="0" w:color="auto"/>
              <w:left w:val="single" w:sz="4" w:space="0" w:color="auto"/>
              <w:bottom w:val="single" w:sz="4" w:space="0" w:color="auto"/>
              <w:right w:val="single" w:sz="4" w:space="0" w:color="auto"/>
            </w:tcBorders>
            <w:hideMark/>
          </w:tcPr>
          <w:p w:rsidR="00AF7542" w:rsidRPr="00AF7542" w:rsidRDefault="00AF7542" w:rsidP="00AF7542">
            <w:pPr>
              <w:jc w:val="center"/>
              <w:rPr>
                <w:color w:val="000000"/>
                <w:sz w:val="18"/>
                <w:szCs w:val="18"/>
              </w:rPr>
            </w:pPr>
          </w:p>
        </w:tc>
        <w:tc>
          <w:tcPr>
            <w:tcW w:w="726" w:type="pct"/>
            <w:vMerge/>
            <w:tcBorders>
              <w:top w:val="single" w:sz="4" w:space="0" w:color="auto"/>
              <w:left w:val="single" w:sz="4" w:space="0" w:color="auto"/>
              <w:bottom w:val="single" w:sz="4" w:space="0" w:color="auto"/>
              <w:right w:val="single" w:sz="4" w:space="0" w:color="auto"/>
            </w:tcBorders>
            <w:hideMark/>
          </w:tcPr>
          <w:p w:rsidR="00AF7542" w:rsidRPr="00AF7542" w:rsidRDefault="00AF7542" w:rsidP="00AF7542">
            <w:pPr>
              <w:jc w:val="center"/>
              <w:rPr>
                <w:color w:val="000000"/>
                <w:sz w:val="18"/>
                <w:szCs w:val="18"/>
              </w:rPr>
            </w:pPr>
          </w:p>
        </w:tc>
      </w:tr>
    </w:tbl>
    <w:p w:rsidR="00AF7542" w:rsidRPr="00AF7542" w:rsidRDefault="00AF7542">
      <w:pPr>
        <w:rPr>
          <w:sz w:val="2"/>
          <w:szCs w:val="2"/>
        </w:rPr>
      </w:pPr>
    </w:p>
    <w:tbl>
      <w:tblPr>
        <w:tblW w:w="5178" w:type="pct"/>
        <w:tblInd w:w="-176" w:type="dxa"/>
        <w:tblLook w:val="04A0" w:firstRow="1" w:lastRow="0" w:firstColumn="1" w:lastColumn="0" w:noHBand="0" w:noVBand="1"/>
      </w:tblPr>
      <w:tblGrid>
        <w:gridCol w:w="2046"/>
        <w:gridCol w:w="1856"/>
        <w:gridCol w:w="1856"/>
        <w:gridCol w:w="882"/>
        <w:gridCol w:w="1231"/>
        <w:gridCol w:w="870"/>
        <w:gridCol w:w="750"/>
        <w:gridCol w:w="1739"/>
        <w:gridCol w:w="1871"/>
        <w:gridCol w:w="2211"/>
      </w:tblGrid>
      <w:tr w:rsidR="00AF7542" w:rsidRPr="00AF7542" w:rsidTr="005B11CA">
        <w:trPr>
          <w:trHeight w:val="312"/>
          <w:tblHeader/>
        </w:trPr>
        <w:tc>
          <w:tcPr>
            <w:tcW w:w="668" w:type="pct"/>
            <w:tcBorders>
              <w:top w:val="single" w:sz="4" w:space="0" w:color="auto"/>
              <w:left w:val="single" w:sz="4" w:space="0" w:color="auto"/>
              <w:bottom w:val="single" w:sz="4" w:space="0" w:color="auto"/>
              <w:right w:val="single" w:sz="4" w:space="0" w:color="auto"/>
            </w:tcBorders>
            <w:shd w:val="clear" w:color="auto" w:fill="auto"/>
            <w:hideMark/>
          </w:tcPr>
          <w:p w:rsidR="00AF7542" w:rsidRPr="00AF7542" w:rsidRDefault="00AF7542" w:rsidP="00AF7542">
            <w:pPr>
              <w:jc w:val="center"/>
              <w:rPr>
                <w:color w:val="000000"/>
                <w:sz w:val="18"/>
                <w:szCs w:val="18"/>
              </w:rPr>
            </w:pPr>
            <w:r w:rsidRPr="00AF7542">
              <w:rPr>
                <w:color w:val="000000"/>
                <w:sz w:val="18"/>
                <w:szCs w:val="18"/>
              </w:rPr>
              <w:t>1</w:t>
            </w:r>
          </w:p>
        </w:tc>
        <w:tc>
          <w:tcPr>
            <w:tcW w:w="606" w:type="pct"/>
            <w:tcBorders>
              <w:top w:val="single" w:sz="4" w:space="0" w:color="auto"/>
              <w:left w:val="nil"/>
              <w:bottom w:val="single" w:sz="4" w:space="0" w:color="auto"/>
              <w:right w:val="single" w:sz="4" w:space="0" w:color="auto"/>
            </w:tcBorders>
            <w:shd w:val="clear" w:color="auto" w:fill="auto"/>
            <w:hideMark/>
          </w:tcPr>
          <w:p w:rsidR="00AF7542" w:rsidRPr="00AF7542" w:rsidRDefault="00AF7542" w:rsidP="00AF7542">
            <w:pPr>
              <w:jc w:val="center"/>
              <w:rPr>
                <w:color w:val="000000"/>
                <w:sz w:val="18"/>
                <w:szCs w:val="18"/>
              </w:rPr>
            </w:pPr>
            <w:r w:rsidRPr="00AF7542">
              <w:rPr>
                <w:color w:val="000000"/>
                <w:sz w:val="18"/>
                <w:szCs w:val="18"/>
              </w:rPr>
              <w:t>2</w:t>
            </w:r>
          </w:p>
        </w:tc>
        <w:tc>
          <w:tcPr>
            <w:tcW w:w="606" w:type="pct"/>
            <w:tcBorders>
              <w:top w:val="single" w:sz="4" w:space="0" w:color="auto"/>
              <w:left w:val="nil"/>
              <w:bottom w:val="single" w:sz="4" w:space="0" w:color="auto"/>
              <w:right w:val="single" w:sz="4" w:space="0" w:color="auto"/>
            </w:tcBorders>
            <w:shd w:val="clear" w:color="auto" w:fill="auto"/>
            <w:hideMark/>
          </w:tcPr>
          <w:p w:rsidR="00AF7542" w:rsidRPr="00AF7542" w:rsidRDefault="00AF7542" w:rsidP="00AF7542">
            <w:pPr>
              <w:jc w:val="center"/>
              <w:rPr>
                <w:color w:val="000000"/>
                <w:sz w:val="18"/>
                <w:szCs w:val="18"/>
              </w:rPr>
            </w:pPr>
            <w:r w:rsidRPr="00AF7542">
              <w:rPr>
                <w:color w:val="000000"/>
                <w:sz w:val="18"/>
                <w:szCs w:val="18"/>
              </w:rPr>
              <w:t>3</w:t>
            </w:r>
          </w:p>
        </w:tc>
        <w:tc>
          <w:tcPr>
            <w:tcW w:w="288" w:type="pct"/>
            <w:tcBorders>
              <w:top w:val="single" w:sz="4" w:space="0" w:color="auto"/>
              <w:left w:val="nil"/>
              <w:bottom w:val="single" w:sz="4" w:space="0" w:color="auto"/>
              <w:right w:val="single" w:sz="4" w:space="0" w:color="auto"/>
            </w:tcBorders>
            <w:shd w:val="clear" w:color="auto" w:fill="auto"/>
            <w:hideMark/>
          </w:tcPr>
          <w:p w:rsidR="00AF7542" w:rsidRPr="00AF7542" w:rsidRDefault="00AF7542" w:rsidP="00AF7542">
            <w:pPr>
              <w:jc w:val="center"/>
              <w:rPr>
                <w:color w:val="000000"/>
                <w:sz w:val="18"/>
                <w:szCs w:val="18"/>
              </w:rPr>
            </w:pPr>
            <w:r w:rsidRPr="00AF7542">
              <w:rPr>
                <w:color w:val="000000"/>
                <w:sz w:val="18"/>
                <w:szCs w:val="18"/>
              </w:rPr>
              <w:t>4</w:t>
            </w:r>
          </w:p>
        </w:tc>
        <w:tc>
          <w:tcPr>
            <w:tcW w:w="402" w:type="pct"/>
            <w:tcBorders>
              <w:top w:val="single" w:sz="4" w:space="0" w:color="auto"/>
              <w:left w:val="nil"/>
              <w:bottom w:val="single" w:sz="4" w:space="0" w:color="auto"/>
              <w:right w:val="single" w:sz="4" w:space="0" w:color="auto"/>
            </w:tcBorders>
            <w:shd w:val="clear" w:color="auto" w:fill="auto"/>
            <w:hideMark/>
          </w:tcPr>
          <w:p w:rsidR="00AF7542" w:rsidRPr="00AF7542" w:rsidRDefault="00AF7542" w:rsidP="00AF7542">
            <w:pPr>
              <w:jc w:val="center"/>
              <w:rPr>
                <w:color w:val="000000"/>
                <w:sz w:val="18"/>
                <w:szCs w:val="18"/>
              </w:rPr>
            </w:pPr>
            <w:r w:rsidRPr="00AF7542">
              <w:rPr>
                <w:color w:val="000000"/>
                <w:sz w:val="18"/>
                <w:szCs w:val="18"/>
              </w:rPr>
              <w:t>5</w:t>
            </w:r>
          </w:p>
        </w:tc>
        <w:tc>
          <w:tcPr>
            <w:tcW w:w="284" w:type="pct"/>
            <w:tcBorders>
              <w:top w:val="single" w:sz="4" w:space="0" w:color="auto"/>
              <w:left w:val="nil"/>
              <w:bottom w:val="single" w:sz="4" w:space="0" w:color="auto"/>
              <w:right w:val="single" w:sz="4" w:space="0" w:color="auto"/>
            </w:tcBorders>
            <w:shd w:val="clear" w:color="auto" w:fill="auto"/>
            <w:hideMark/>
          </w:tcPr>
          <w:p w:rsidR="00AF7542" w:rsidRPr="00AF7542" w:rsidRDefault="00AF7542" w:rsidP="00AF7542">
            <w:pPr>
              <w:jc w:val="center"/>
              <w:rPr>
                <w:color w:val="000000"/>
                <w:sz w:val="18"/>
                <w:szCs w:val="18"/>
              </w:rPr>
            </w:pPr>
            <w:r w:rsidRPr="00AF7542">
              <w:rPr>
                <w:color w:val="000000"/>
                <w:sz w:val="18"/>
                <w:szCs w:val="18"/>
              </w:rPr>
              <w:t>6</w:t>
            </w:r>
          </w:p>
        </w:tc>
        <w:tc>
          <w:tcPr>
            <w:tcW w:w="245" w:type="pct"/>
            <w:tcBorders>
              <w:top w:val="single" w:sz="4" w:space="0" w:color="auto"/>
              <w:left w:val="nil"/>
              <w:bottom w:val="single" w:sz="4" w:space="0" w:color="auto"/>
              <w:right w:val="single" w:sz="4" w:space="0" w:color="auto"/>
            </w:tcBorders>
            <w:shd w:val="clear" w:color="auto" w:fill="auto"/>
            <w:hideMark/>
          </w:tcPr>
          <w:p w:rsidR="00AF7542" w:rsidRPr="00AF7542" w:rsidRDefault="00AF7542" w:rsidP="00AF7542">
            <w:pPr>
              <w:jc w:val="center"/>
              <w:rPr>
                <w:color w:val="000000"/>
                <w:sz w:val="18"/>
                <w:szCs w:val="18"/>
              </w:rPr>
            </w:pPr>
            <w:r w:rsidRPr="00AF7542">
              <w:rPr>
                <w:color w:val="000000"/>
                <w:sz w:val="18"/>
                <w:szCs w:val="18"/>
              </w:rPr>
              <w:t>7</w:t>
            </w:r>
          </w:p>
        </w:tc>
        <w:tc>
          <w:tcPr>
            <w:tcW w:w="568" w:type="pct"/>
            <w:tcBorders>
              <w:top w:val="single" w:sz="4" w:space="0" w:color="auto"/>
              <w:left w:val="nil"/>
              <w:bottom w:val="single" w:sz="4" w:space="0" w:color="auto"/>
              <w:right w:val="single" w:sz="4" w:space="0" w:color="auto"/>
            </w:tcBorders>
            <w:shd w:val="clear" w:color="auto" w:fill="auto"/>
            <w:hideMark/>
          </w:tcPr>
          <w:p w:rsidR="00AF7542" w:rsidRPr="00AF7542" w:rsidRDefault="00AF7542" w:rsidP="00AF7542">
            <w:pPr>
              <w:jc w:val="center"/>
              <w:rPr>
                <w:color w:val="000000"/>
                <w:sz w:val="18"/>
                <w:szCs w:val="18"/>
              </w:rPr>
            </w:pPr>
            <w:r w:rsidRPr="00AF7542">
              <w:rPr>
                <w:color w:val="000000"/>
                <w:sz w:val="18"/>
                <w:szCs w:val="18"/>
              </w:rPr>
              <w:t>8</w:t>
            </w:r>
          </w:p>
        </w:tc>
        <w:tc>
          <w:tcPr>
            <w:tcW w:w="611" w:type="pct"/>
            <w:tcBorders>
              <w:top w:val="single" w:sz="4" w:space="0" w:color="auto"/>
              <w:left w:val="nil"/>
              <w:bottom w:val="single" w:sz="4" w:space="0" w:color="auto"/>
              <w:right w:val="single" w:sz="4" w:space="0" w:color="auto"/>
            </w:tcBorders>
            <w:shd w:val="clear" w:color="auto" w:fill="auto"/>
            <w:hideMark/>
          </w:tcPr>
          <w:p w:rsidR="00AF7542" w:rsidRPr="00AF7542" w:rsidRDefault="00AF7542" w:rsidP="00AF7542">
            <w:pPr>
              <w:jc w:val="center"/>
              <w:rPr>
                <w:color w:val="000000"/>
                <w:sz w:val="18"/>
                <w:szCs w:val="18"/>
              </w:rPr>
            </w:pPr>
            <w:r w:rsidRPr="00AF7542">
              <w:rPr>
                <w:color w:val="000000"/>
                <w:sz w:val="18"/>
                <w:szCs w:val="18"/>
              </w:rPr>
              <w:t>9</w:t>
            </w:r>
          </w:p>
        </w:tc>
        <w:tc>
          <w:tcPr>
            <w:tcW w:w="722" w:type="pct"/>
            <w:tcBorders>
              <w:top w:val="single" w:sz="4" w:space="0" w:color="auto"/>
              <w:left w:val="nil"/>
              <w:bottom w:val="single" w:sz="4" w:space="0" w:color="auto"/>
              <w:right w:val="single" w:sz="4" w:space="0" w:color="auto"/>
            </w:tcBorders>
            <w:shd w:val="clear" w:color="auto" w:fill="auto"/>
            <w:hideMark/>
          </w:tcPr>
          <w:p w:rsidR="00AF7542" w:rsidRPr="00AF7542" w:rsidRDefault="00AF7542" w:rsidP="00AF7542">
            <w:pPr>
              <w:jc w:val="center"/>
              <w:rPr>
                <w:color w:val="000000"/>
                <w:sz w:val="18"/>
                <w:szCs w:val="18"/>
              </w:rPr>
            </w:pPr>
            <w:r w:rsidRPr="00AF7542">
              <w:rPr>
                <w:color w:val="000000"/>
                <w:sz w:val="18"/>
                <w:szCs w:val="18"/>
              </w:rPr>
              <w:t>10</w:t>
            </w:r>
          </w:p>
        </w:tc>
      </w:tr>
      <w:tr w:rsidR="00AF7542" w:rsidRPr="00AF7542" w:rsidTr="00B54B9C">
        <w:trPr>
          <w:trHeight w:val="330"/>
        </w:trPr>
        <w:tc>
          <w:tcPr>
            <w:tcW w:w="5000" w:type="pct"/>
            <w:gridSpan w:val="10"/>
            <w:tcBorders>
              <w:top w:val="single" w:sz="4" w:space="0" w:color="auto"/>
              <w:left w:val="single" w:sz="4" w:space="0" w:color="auto"/>
              <w:bottom w:val="single" w:sz="4" w:space="0" w:color="auto"/>
              <w:right w:val="single" w:sz="4" w:space="0" w:color="auto"/>
            </w:tcBorders>
            <w:shd w:val="clear" w:color="auto" w:fill="auto"/>
            <w:hideMark/>
          </w:tcPr>
          <w:p w:rsidR="00AF7542" w:rsidRPr="00AF7542" w:rsidRDefault="00AF7542" w:rsidP="00AF7542">
            <w:pPr>
              <w:jc w:val="center"/>
              <w:rPr>
                <w:color w:val="000000"/>
                <w:sz w:val="18"/>
                <w:szCs w:val="18"/>
              </w:rPr>
            </w:pPr>
            <w:r w:rsidRPr="00AF7542">
              <w:rPr>
                <w:color w:val="000000"/>
                <w:sz w:val="18"/>
                <w:szCs w:val="18"/>
              </w:rPr>
              <w:t>Авт</w:t>
            </w:r>
            <w:r w:rsidR="00DA73CC">
              <w:rPr>
                <w:color w:val="000000"/>
                <w:sz w:val="18"/>
                <w:szCs w:val="18"/>
              </w:rPr>
              <w:t xml:space="preserve">омобильные дороги регионального, </w:t>
            </w:r>
            <w:r w:rsidRPr="00AF7542">
              <w:rPr>
                <w:color w:val="000000"/>
                <w:sz w:val="18"/>
                <w:szCs w:val="18"/>
              </w:rPr>
              <w:t>межмуниципального значения</w:t>
            </w:r>
          </w:p>
        </w:tc>
      </w:tr>
      <w:tr w:rsidR="00AF7542" w:rsidRPr="00AF7542" w:rsidTr="005B11CA">
        <w:trPr>
          <w:trHeight w:val="1041"/>
        </w:trPr>
        <w:tc>
          <w:tcPr>
            <w:tcW w:w="668" w:type="pct"/>
            <w:tcBorders>
              <w:top w:val="nil"/>
              <w:left w:val="single" w:sz="4" w:space="0" w:color="auto"/>
              <w:bottom w:val="single" w:sz="4" w:space="0" w:color="auto"/>
              <w:right w:val="single" w:sz="4" w:space="0" w:color="auto"/>
            </w:tcBorders>
            <w:shd w:val="clear" w:color="auto" w:fill="auto"/>
            <w:hideMark/>
          </w:tcPr>
          <w:p w:rsidR="00AF7542" w:rsidRPr="00AF7542" w:rsidRDefault="00AF7542" w:rsidP="00AF7542">
            <w:pPr>
              <w:rPr>
                <w:color w:val="000000"/>
                <w:sz w:val="18"/>
                <w:szCs w:val="18"/>
              </w:rPr>
            </w:pPr>
            <w:r w:rsidRPr="00AF7542">
              <w:rPr>
                <w:color w:val="000000"/>
                <w:sz w:val="18"/>
                <w:szCs w:val="18"/>
              </w:rPr>
              <w:t>Киров– Стрижи– Оричи</w:t>
            </w:r>
          </w:p>
        </w:tc>
        <w:tc>
          <w:tcPr>
            <w:tcW w:w="606" w:type="pct"/>
            <w:tcBorders>
              <w:top w:val="nil"/>
              <w:left w:val="nil"/>
              <w:bottom w:val="single" w:sz="4" w:space="0" w:color="auto"/>
              <w:right w:val="single" w:sz="4" w:space="0" w:color="auto"/>
            </w:tcBorders>
            <w:shd w:val="clear" w:color="auto" w:fill="auto"/>
            <w:hideMark/>
          </w:tcPr>
          <w:p w:rsidR="00AF7542" w:rsidRPr="00AF7542" w:rsidRDefault="00AF7542" w:rsidP="00AF7542">
            <w:pPr>
              <w:jc w:val="center"/>
              <w:rPr>
                <w:color w:val="000000"/>
                <w:sz w:val="18"/>
                <w:szCs w:val="18"/>
              </w:rPr>
            </w:pPr>
            <w:r w:rsidRPr="00AF7542">
              <w:rPr>
                <w:color w:val="000000"/>
                <w:sz w:val="18"/>
                <w:szCs w:val="18"/>
              </w:rPr>
              <w:t>13</w:t>
            </w:r>
          </w:p>
        </w:tc>
        <w:tc>
          <w:tcPr>
            <w:tcW w:w="606" w:type="pct"/>
            <w:tcBorders>
              <w:top w:val="nil"/>
              <w:left w:val="nil"/>
              <w:bottom w:val="single" w:sz="4" w:space="0" w:color="auto"/>
              <w:right w:val="single" w:sz="4" w:space="0" w:color="auto"/>
            </w:tcBorders>
            <w:shd w:val="clear" w:color="auto" w:fill="auto"/>
            <w:hideMark/>
          </w:tcPr>
          <w:p w:rsidR="00AF7542" w:rsidRPr="00AF7542" w:rsidRDefault="00AF7542" w:rsidP="00AF7542">
            <w:pPr>
              <w:jc w:val="center"/>
              <w:rPr>
                <w:color w:val="000000"/>
                <w:sz w:val="18"/>
                <w:szCs w:val="18"/>
              </w:rPr>
            </w:pPr>
            <w:r w:rsidRPr="00AF7542">
              <w:rPr>
                <w:color w:val="000000"/>
                <w:sz w:val="18"/>
                <w:szCs w:val="18"/>
              </w:rPr>
              <w:t>14</w:t>
            </w:r>
          </w:p>
        </w:tc>
        <w:tc>
          <w:tcPr>
            <w:tcW w:w="288" w:type="pct"/>
            <w:tcBorders>
              <w:top w:val="nil"/>
              <w:left w:val="nil"/>
              <w:bottom w:val="single" w:sz="4" w:space="0" w:color="auto"/>
              <w:right w:val="single" w:sz="4" w:space="0" w:color="auto"/>
            </w:tcBorders>
            <w:shd w:val="clear" w:color="auto" w:fill="auto"/>
            <w:noWrap/>
            <w:hideMark/>
          </w:tcPr>
          <w:p w:rsidR="00AF7542" w:rsidRPr="00AF7542" w:rsidRDefault="00AF7542" w:rsidP="00AF7542">
            <w:pPr>
              <w:jc w:val="center"/>
              <w:rPr>
                <w:color w:val="000000"/>
                <w:sz w:val="18"/>
                <w:szCs w:val="18"/>
              </w:rPr>
            </w:pPr>
            <w:r w:rsidRPr="00AF7542">
              <w:rPr>
                <w:color w:val="000000"/>
                <w:sz w:val="18"/>
                <w:szCs w:val="18"/>
              </w:rPr>
              <w:t>5/1,5</w:t>
            </w:r>
          </w:p>
        </w:tc>
        <w:tc>
          <w:tcPr>
            <w:tcW w:w="402" w:type="pct"/>
            <w:tcBorders>
              <w:top w:val="nil"/>
              <w:left w:val="nil"/>
              <w:bottom w:val="single" w:sz="4" w:space="0" w:color="auto"/>
              <w:right w:val="single" w:sz="4" w:space="0" w:color="auto"/>
            </w:tcBorders>
            <w:shd w:val="clear" w:color="auto" w:fill="auto"/>
            <w:noWrap/>
            <w:hideMark/>
          </w:tcPr>
          <w:p w:rsidR="00AF7542" w:rsidRPr="00AF7542" w:rsidRDefault="00AF7542" w:rsidP="00AF7542">
            <w:pPr>
              <w:jc w:val="center"/>
              <w:rPr>
                <w:color w:val="000000"/>
                <w:sz w:val="18"/>
                <w:szCs w:val="18"/>
              </w:rPr>
            </w:pPr>
            <w:r w:rsidRPr="00AF7542">
              <w:rPr>
                <w:color w:val="000000"/>
                <w:sz w:val="18"/>
                <w:szCs w:val="18"/>
              </w:rPr>
              <w:t>-</w:t>
            </w:r>
          </w:p>
        </w:tc>
        <w:tc>
          <w:tcPr>
            <w:tcW w:w="284" w:type="pct"/>
            <w:tcBorders>
              <w:top w:val="nil"/>
              <w:left w:val="nil"/>
              <w:bottom w:val="single" w:sz="4" w:space="0" w:color="auto"/>
              <w:right w:val="single" w:sz="4" w:space="0" w:color="auto"/>
            </w:tcBorders>
            <w:shd w:val="clear" w:color="auto" w:fill="auto"/>
            <w:noWrap/>
            <w:hideMark/>
          </w:tcPr>
          <w:p w:rsidR="00AF7542" w:rsidRPr="00AF7542" w:rsidRDefault="00AF7542" w:rsidP="00AF7542">
            <w:pPr>
              <w:jc w:val="center"/>
              <w:rPr>
                <w:color w:val="000000"/>
                <w:sz w:val="18"/>
                <w:szCs w:val="18"/>
              </w:rPr>
            </w:pPr>
            <w:r w:rsidRPr="00AF7542">
              <w:rPr>
                <w:color w:val="000000"/>
                <w:sz w:val="18"/>
                <w:szCs w:val="18"/>
              </w:rPr>
              <w:t>-</w:t>
            </w:r>
          </w:p>
        </w:tc>
        <w:tc>
          <w:tcPr>
            <w:tcW w:w="245" w:type="pct"/>
            <w:tcBorders>
              <w:top w:val="nil"/>
              <w:left w:val="nil"/>
              <w:bottom w:val="single" w:sz="4" w:space="0" w:color="auto"/>
              <w:right w:val="single" w:sz="4" w:space="0" w:color="auto"/>
            </w:tcBorders>
            <w:shd w:val="clear" w:color="auto" w:fill="auto"/>
            <w:noWrap/>
            <w:hideMark/>
          </w:tcPr>
          <w:p w:rsidR="00AF7542" w:rsidRPr="00AF7542" w:rsidRDefault="00AF7542" w:rsidP="00AF7542">
            <w:pPr>
              <w:jc w:val="center"/>
              <w:rPr>
                <w:color w:val="000000"/>
                <w:sz w:val="18"/>
                <w:szCs w:val="18"/>
              </w:rPr>
            </w:pPr>
            <w:r w:rsidRPr="00AF7542">
              <w:rPr>
                <w:color w:val="000000"/>
                <w:sz w:val="18"/>
                <w:szCs w:val="18"/>
              </w:rPr>
              <w:t>6</w:t>
            </w:r>
          </w:p>
        </w:tc>
        <w:tc>
          <w:tcPr>
            <w:tcW w:w="568" w:type="pct"/>
            <w:tcBorders>
              <w:top w:val="nil"/>
              <w:left w:val="nil"/>
              <w:bottom w:val="single" w:sz="4" w:space="0" w:color="auto"/>
              <w:right w:val="single" w:sz="4" w:space="0" w:color="auto"/>
            </w:tcBorders>
            <w:shd w:val="clear" w:color="auto" w:fill="auto"/>
            <w:hideMark/>
          </w:tcPr>
          <w:p w:rsidR="00AF7542" w:rsidRPr="00AF7542" w:rsidRDefault="00AF7542" w:rsidP="00AF7542">
            <w:pPr>
              <w:jc w:val="center"/>
              <w:rPr>
                <w:color w:val="000000"/>
                <w:sz w:val="18"/>
                <w:szCs w:val="18"/>
              </w:rPr>
            </w:pPr>
            <w:r w:rsidRPr="00AF7542">
              <w:rPr>
                <w:color w:val="000000"/>
                <w:sz w:val="18"/>
                <w:szCs w:val="18"/>
              </w:rPr>
              <w:t>-</w:t>
            </w:r>
          </w:p>
        </w:tc>
        <w:tc>
          <w:tcPr>
            <w:tcW w:w="611" w:type="pct"/>
            <w:tcBorders>
              <w:top w:val="single" w:sz="4" w:space="0" w:color="auto"/>
              <w:left w:val="nil"/>
              <w:bottom w:val="single" w:sz="4" w:space="0" w:color="auto"/>
              <w:right w:val="single" w:sz="4" w:space="0" w:color="auto"/>
            </w:tcBorders>
            <w:shd w:val="clear" w:color="auto" w:fill="auto"/>
            <w:hideMark/>
          </w:tcPr>
          <w:p w:rsidR="00AF7542" w:rsidRPr="00AF7542" w:rsidRDefault="00AF7542" w:rsidP="00AF7542">
            <w:pPr>
              <w:jc w:val="center"/>
              <w:rPr>
                <w:color w:val="000000"/>
                <w:sz w:val="18"/>
                <w:szCs w:val="18"/>
              </w:rPr>
            </w:pPr>
          </w:p>
        </w:tc>
        <w:tc>
          <w:tcPr>
            <w:tcW w:w="722" w:type="pct"/>
            <w:tcBorders>
              <w:top w:val="single" w:sz="4" w:space="0" w:color="auto"/>
              <w:left w:val="nil"/>
              <w:bottom w:val="single" w:sz="4" w:space="0" w:color="auto"/>
              <w:right w:val="single" w:sz="4" w:space="0" w:color="auto"/>
            </w:tcBorders>
            <w:shd w:val="clear" w:color="auto" w:fill="auto"/>
            <w:hideMark/>
          </w:tcPr>
          <w:p w:rsidR="00AF7542" w:rsidRPr="00AF7542" w:rsidRDefault="00AF7542" w:rsidP="00DA73CC">
            <w:pPr>
              <w:rPr>
                <w:color w:val="000000"/>
                <w:sz w:val="18"/>
                <w:szCs w:val="18"/>
              </w:rPr>
            </w:pPr>
            <w:r w:rsidRPr="00AF7542">
              <w:rPr>
                <w:color w:val="000000"/>
                <w:sz w:val="18"/>
                <w:szCs w:val="18"/>
              </w:rPr>
              <w:t>устройство переходно-скоростных полос около автобусных остановок и поворотов на второстепенные дороги</w:t>
            </w:r>
          </w:p>
        </w:tc>
      </w:tr>
      <w:tr w:rsidR="00AF7542" w:rsidRPr="00AF7542" w:rsidTr="00B54B9C">
        <w:trPr>
          <w:trHeight w:val="330"/>
        </w:trPr>
        <w:tc>
          <w:tcPr>
            <w:tcW w:w="5000" w:type="pct"/>
            <w:gridSpan w:val="10"/>
            <w:tcBorders>
              <w:top w:val="single" w:sz="4" w:space="0" w:color="auto"/>
              <w:left w:val="single" w:sz="4" w:space="0" w:color="auto"/>
              <w:bottom w:val="single" w:sz="4" w:space="0" w:color="auto"/>
              <w:right w:val="single" w:sz="4" w:space="0" w:color="auto"/>
            </w:tcBorders>
            <w:shd w:val="clear" w:color="auto" w:fill="auto"/>
            <w:hideMark/>
          </w:tcPr>
          <w:p w:rsidR="00AF7542" w:rsidRPr="00AF7542" w:rsidRDefault="00AF7542" w:rsidP="00AF7542">
            <w:pPr>
              <w:jc w:val="center"/>
              <w:rPr>
                <w:color w:val="000000"/>
                <w:sz w:val="18"/>
                <w:szCs w:val="18"/>
              </w:rPr>
            </w:pPr>
            <w:r w:rsidRPr="00AF7542">
              <w:rPr>
                <w:color w:val="000000"/>
                <w:sz w:val="18"/>
                <w:szCs w:val="18"/>
              </w:rPr>
              <w:t>Автомобильные дороги местного значения (улицы)</w:t>
            </w:r>
          </w:p>
        </w:tc>
      </w:tr>
      <w:tr w:rsidR="00AF7542" w:rsidRPr="00AF7542" w:rsidTr="00BE6988">
        <w:trPr>
          <w:trHeight w:val="330"/>
        </w:trPr>
        <w:tc>
          <w:tcPr>
            <w:tcW w:w="668" w:type="pct"/>
            <w:tcBorders>
              <w:top w:val="nil"/>
              <w:left w:val="single" w:sz="4" w:space="0" w:color="auto"/>
              <w:bottom w:val="single" w:sz="4" w:space="0" w:color="auto"/>
              <w:right w:val="single" w:sz="4" w:space="0" w:color="auto"/>
            </w:tcBorders>
            <w:shd w:val="clear" w:color="auto" w:fill="auto"/>
            <w:hideMark/>
          </w:tcPr>
          <w:p w:rsidR="00AF7542" w:rsidRPr="00AF7542" w:rsidRDefault="00AF7542" w:rsidP="00AF7542">
            <w:pPr>
              <w:rPr>
                <w:color w:val="000000"/>
                <w:sz w:val="18"/>
                <w:szCs w:val="18"/>
              </w:rPr>
            </w:pPr>
            <w:r w:rsidRPr="00AF7542">
              <w:rPr>
                <w:color w:val="000000"/>
                <w:sz w:val="18"/>
                <w:szCs w:val="18"/>
              </w:rPr>
              <w:t>Город Киров</w:t>
            </w:r>
          </w:p>
        </w:tc>
        <w:tc>
          <w:tcPr>
            <w:tcW w:w="606" w:type="pct"/>
            <w:tcBorders>
              <w:top w:val="nil"/>
              <w:left w:val="nil"/>
              <w:bottom w:val="single" w:sz="4" w:space="0" w:color="auto"/>
              <w:right w:val="single" w:sz="4" w:space="0" w:color="auto"/>
            </w:tcBorders>
            <w:shd w:val="clear" w:color="auto" w:fill="auto"/>
            <w:hideMark/>
          </w:tcPr>
          <w:p w:rsidR="00AF7542" w:rsidRPr="00AF7542" w:rsidRDefault="00AF7542" w:rsidP="00AF7542">
            <w:pPr>
              <w:jc w:val="center"/>
              <w:rPr>
                <w:color w:val="000000"/>
                <w:sz w:val="18"/>
                <w:szCs w:val="18"/>
              </w:rPr>
            </w:pPr>
          </w:p>
        </w:tc>
        <w:tc>
          <w:tcPr>
            <w:tcW w:w="606" w:type="pct"/>
            <w:tcBorders>
              <w:top w:val="nil"/>
              <w:left w:val="nil"/>
              <w:bottom w:val="single" w:sz="4" w:space="0" w:color="auto"/>
              <w:right w:val="single" w:sz="4" w:space="0" w:color="auto"/>
            </w:tcBorders>
            <w:shd w:val="clear" w:color="auto" w:fill="auto"/>
            <w:hideMark/>
          </w:tcPr>
          <w:p w:rsidR="00AF7542" w:rsidRPr="00AF7542" w:rsidRDefault="00AF7542" w:rsidP="00AF7542">
            <w:pPr>
              <w:jc w:val="center"/>
              <w:rPr>
                <w:color w:val="000000"/>
                <w:sz w:val="18"/>
                <w:szCs w:val="18"/>
              </w:rPr>
            </w:pPr>
          </w:p>
        </w:tc>
        <w:tc>
          <w:tcPr>
            <w:tcW w:w="288" w:type="pct"/>
            <w:tcBorders>
              <w:top w:val="nil"/>
              <w:left w:val="nil"/>
              <w:bottom w:val="single" w:sz="4" w:space="0" w:color="auto"/>
              <w:right w:val="single" w:sz="4" w:space="0" w:color="auto"/>
            </w:tcBorders>
            <w:shd w:val="clear" w:color="auto" w:fill="auto"/>
            <w:hideMark/>
          </w:tcPr>
          <w:p w:rsidR="00AF7542" w:rsidRPr="00AF7542" w:rsidRDefault="00AF7542" w:rsidP="00AF7542">
            <w:pPr>
              <w:jc w:val="center"/>
              <w:rPr>
                <w:color w:val="000000"/>
                <w:sz w:val="18"/>
                <w:szCs w:val="18"/>
              </w:rPr>
            </w:pPr>
          </w:p>
        </w:tc>
        <w:tc>
          <w:tcPr>
            <w:tcW w:w="402" w:type="pct"/>
            <w:tcBorders>
              <w:top w:val="nil"/>
              <w:left w:val="nil"/>
              <w:bottom w:val="single" w:sz="4" w:space="0" w:color="auto"/>
              <w:right w:val="single" w:sz="4" w:space="0" w:color="auto"/>
            </w:tcBorders>
            <w:shd w:val="clear" w:color="auto" w:fill="auto"/>
            <w:hideMark/>
          </w:tcPr>
          <w:p w:rsidR="00AF7542" w:rsidRPr="00AF7542" w:rsidRDefault="00AF7542" w:rsidP="00AF7542">
            <w:pPr>
              <w:jc w:val="center"/>
              <w:rPr>
                <w:color w:val="000000"/>
                <w:sz w:val="18"/>
                <w:szCs w:val="18"/>
              </w:rPr>
            </w:pPr>
          </w:p>
        </w:tc>
        <w:tc>
          <w:tcPr>
            <w:tcW w:w="284" w:type="pct"/>
            <w:tcBorders>
              <w:top w:val="nil"/>
              <w:left w:val="nil"/>
              <w:bottom w:val="single" w:sz="4" w:space="0" w:color="auto"/>
              <w:right w:val="single" w:sz="4" w:space="0" w:color="auto"/>
            </w:tcBorders>
            <w:shd w:val="clear" w:color="auto" w:fill="auto"/>
            <w:hideMark/>
          </w:tcPr>
          <w:p w:rsidR="00AF7542" w:rsidRPr="00AF7542" w:rsidRDefault="00AF7542" w:rsidP="00AF7542">
            <w:pPr>
              <w:jc w:val="center"/>
              <w:rPr>
                <w:color w:val="000000"/>
                <w:sz w:val="18"/>
                <w:szCs w:val="18"/>
              </w:rPr>
            </w:pPr>
          </w:p>
        </w:tc>
        <w:tc>
          <w:tcPr>
            <w:tcW w:w="245" w:type="pct"/>
            <w:tcBorders>
              <w:top w:val="nil"/>
              <w:left w:val="nil"/>
              <w:bottom w:val="single" w:sz="4" w:space="0" w:color="auto"/>
              <w:right w:val="single" w:sz="4" w:space="0" w:color="auto"/>
            </w:tcBorders>
            <w:shd w:val="clear" w:color="auto" w:fill="auto"/>
            <w:hideMark/>
          </w:tcPr>
          <w:p w:rsidR="00AF7542" w:rsidRPr="00AF7542" w:rsidRDefault="00AF7542" w:rsidP="00AF7542">
            <w:pPr>
              <w:jc w:val="center"/>
              <w:rPr>
                <w:color w:val="000000"/>
                <w:sz w:val="18"/>
                <w:szCs w:val="18"/>
              </w:rPr>
            </w:pPr>
          </w:p>
        </w:tc>
        <w:tc>
          <w:tcPr>
            <w:tcW w:w="568" w:type="pct"/>
            <w:tcBorders>
              <w:top w:val="nil"/>
              <w:left w:val="nil"/>
              <w:bottom w:val="single" w:sz="4" w:space="0" w:color="auto"/>
              <w:right w:val="single" w:sz="4" w:space="0" w:color="auto"/>
            </w:tcBorders>
            <w:shd w:val="clear" w:color="auto" w:fill="auto"/>
            <w:hideMark/>
          </w:tcPr>
          <w:p w:rsidR="00AF7542" w:rsidRPr="00AF7542" w:rsidRDefault="00AF7542" w:rsidP="00AF7542">
            <w:pPr>
              <w:jc w:val="center"/>
              <w:rPr>
                <w:color w:val="000000"/>
                <w:sz w:val="18"/>
                <w:szCs w:val="18"/>
              </w:rPr>
            </w:pPr>
          </w:p>
        </w:tc>
        <w:tc>
          <w:tcPr>
            <w:tcW w:w="611" w:type="pct"/>
            <w:tcBorders>
              <w:top w:val="nil"/>
              <w:left w:val="nil"/>
              <w:bottom w:val="single" w:sz="4" w:space="0" w:color="auto"/>
              <w:right w:val="single" w:sz="4" w:space="0" w:color="auto"/>
            </w:tcBorders>
            <w:shd w:val="clear" w:color="auto" w:fill="auto"/>
            <w:hideMark/>
          </w:tcPr>
          <w:p w:rsidR="00AF7542" w:rsidRPr="00AF7542" w:rsidRDefault="00AF7542" w:rsidP="00AF7542">
            <w:pPr>
              <w:jc w:val="center"/>
              <w:rPr>
                <w:color w:val="000000"/>
                <w:sz w:val="18"/>
                <w:szCs w:val="18"/>
              </w:rPr>
            </w:pPr>
          </w:p>
        </w:tc>
        <w:tc>
          <w:tcPr>
            <w:tcW w:w="722" w:type="pct"/>
            <w:tcBorders>
              <w:top w:val="nil"/>
              <w:left w:val="nil"/>
              <w:bottom w:val="single" w:sz="4" w:space="0" w:color="auto"/>
              <w:right w:val="single" w:sz="4" w:space="0" w:color="auto"/>
            </w:tcBorders>
            <w:shd w:val="clear" w:color="auto" w:fill="auto"/>
            <w:hideMark/>
          </w:tcPr>
          <w:p w:rsidR="00AF7542" w:rsidRPr="00AF7542" w:rsidRDefault="00AF7542" w:rsidP="00AF7542">
            <w:pPr>
              <w:jc w:val="center"/>
              <w:rPr>
                <w:color w:val="000000"/>
                <w:sz w:val="18"/>
                <w:szCs w:val="18"/>
              </w:rPr>
            </w:pPr>
          </w:p>
        </w:tc>
      </w:tr>
      <w:tr w:rsidR="005B11CA" w:rsidRPr="00AF7542" w:rsidTr="00BE6988">
        <w:trPr>
          <w:trHeight w:val="1000"/>
        </w:trPr>
        <w:tc>
          <w:tcPr>
            <w:tcW w:w="668" w:type="pct"/>
            <w:vMerge w:val="restart"/>
            <w:tcBorders>
              <w:top w:val="single" w:sz="4" w:space="0" w:color="auto"/>
              <w:left w:val="single" w:sz="4" w:space="0" w:color="auto"/>
              <w:bottom w:val="single" w:sz="4" w:space="0" w:color="auto"/>
              <w:right w:val="single" w:sz="4" w:space="0" w:color="auto"/>
            </w:tcBorders>
            <w:shd w:val="clear" w:color="auto" w:fill="auto"/>
            <w:hideMark/>
          </w:tcPr>
          <w:p w:rsidR="005B11CA" w:rsidRPr="00AF7542" w:rsidRDefault="005B11CA" w:rsidP="00AF7542">
            <w:pPr>
              <w:rPr>
                <w:color w:val="000000"/>
                <w:sz w:val="18"/>
                <w:szCs w:val="18"/>
              </w:rPr>
            </w:pPr>
            <w:r>
              <w:rPr>
                <w:color w:val="000000"/>
                <w:sz w:val="18"/>
                <w:szCs w:val="18"/>
              </w:rPr>
              <w:t>у</w:t>
            </w:r>
            <w:r w:rsidRPr="00AF7542">
              <w:rPr>
                <w:color w:val="000000"/>
                <w:sz w:val="18"/>
                <w:szCs w:val="18"/>
              </w:rPr>
              <w:t>л. Воровского</w:t>
            </w:r>
          </w:p>
        </w:tc>
        <w:tc>
          <w:tcPr>
            <w:tcW w:w="606" w:type="pct"/>
            <w:tcBorders>
              <w:top w:val="nil"/>
              <w:left w:val="nil"/>
              <w:bottom w:val="single" w:sz="4" w:space="0" w:color="auto"/>
              <w:right w:val="single" w:sz="4" w:space="0" w:color="auto"/>
            </w:tcBorders>
            <w:shd w:val="clear" w:color="auto" w:fill="auto"/>
            <w:hideMark/>
          </w:tcPr>
          <w:p w:rsidR="005B11CA" w:rsidRPr="00AF7542" w:rsidRDefault="005B11CA" w:rsidP="00AF7542">
            <w:pPr>
              <w:jc w:val="center"/>
              <w:rPr>
                <w:color w:val="000000"/>
                <w:sz w:val="18"/>
                <w:szCs w:val="18"/>
              </w:rPr>
            </w:pPr>
            <w:r>
              <w:rPr>
                <w:color w:val="000000"/>
                <w:sz w:val="18"/>
                <w:szCs w:val="18"/>
              </w:rPr>
              <w:t>п</w:t>
            </w:r>
            <w:r w:rsidRPr="00AF7542">
              <w:rPr>
                <w:color w:val="000000"/>
                <w:sz w:val="18"/>
                <w:szCs w:val="18"/>
              </w:rPr>
              <w:t xml:space="preserve">ерекресток </w:t>
            </w:r>
            <w:r w:rsidRPr="00AF7542">
              <w:rPr>
                <w:color w:val="000000"/>
                <w:sz w:val="18"/>
                <w:szCs w:val="18"/>
              </w:rPr>
              <w:br/>
              <w:t>ул. Воровского</w:t>
            </w:r>
            <w:r w:rsidR="0051006C">
              <w:rPr>
                <w:color w:val="000000"/>
                <w:sz w:val="18"/>
                <w:szCs w:val="18"/>
              </w:rPr>
              <w:t xml:space="preserve"> </w:t>
            </w:r>
            <w:r w:rsidRPr="00AF7542">
              <w:rPr>
                <w:color w:val="000000"/>
                <w:sz w:val="18"/>
                <w:szCs w:val="18"/>
              </w:rPr>
              <w:t xml:space="preserve">– </w:t>
            </w:r>
            <w:r>
              <w:rPr>
                <w:color w:val="000000"/>
                <w:sz w:val="18"/>
                <w:szCs w:val="18"/>
              </w:rPr>
              <w:br/>
            </w:r>
            <w:r w:rsidRPr="00AF7542">
              <w:rPr>
                <w:color w:val="000000"/>
                <w:sz w:val="18"/>
                <w:szCs w:val="18"/>
              </w:rPr>
              <w:t>ул.</w:t>
            </w:r>
            <w:r w:rsidR="0051006C">
              <w:rPr>
                <w:color w:val="000000"/>
                <w:sz w:val="18"/>
                <w:szCs w:val="18"/>
              </w:rPr>
              <w:t xml:space="preserve"> </w:t>
            </w:r>
            <w:r w:rsidRPr="00AF7542">
              <w:rPr>
                <w:color w:val="000000"/>
                <w:sz w:val="18"/>
                <w:szCs w:val="18"/>
              </w:rPr>
              <w:t>Володарского</w:t>
            </w:r>
          </w:p>
        </w:tc>
        <w:tc>
          <w:tcPr>
            <w:tcW w:w="606" w:type="pct"/>
            <w:tcBorders>
              <w:top w:val="nil"/>
              <w:left w:val="nil"/>
              <w:bottom w:val="single" w:sz="4" w:space="0" w:color="auto"/>
              <w:right w:val="single" w:sz="4" w:space="0" w:color="auto"/>
            </w:tcBorders>
            <w:shd w:val="clear" w:color="auto" w:fill="auto"/>
            <w:hideMark/>
          </w:tcPr>
          <w:p w:rsidR="005B11CA" w:rsidRPr="00AF7542" w:rsidRDefault="005B11CA" w:rsidP="00AF7542">
            <w:pPr>
              <w:jc w:val="center"/>
              <w:rPr>
                <w:color w:val="000000"/>
                <w:sz w:val="18"/>
                <w:szCs w:val="18"/>
              </w:rPr>
            </w:pPr>
            <w:r>
              <w:rPr>
                <w:color w:val="000000"/>
                <w:sz w:val="18"/>
                <w:szCs w:val="18"/>
              </w:rPr>
              <w:t>п</w:t>
            </w:r>
            <w:r w:rsidRPr="00AF7542">
              <w:rPr>
                <w:color w:val="000000"/>
                <w:sz w:val="18"/>
                <w:szCs w:val="18"/>
              </w:rPr>
              <w:t xml:space="preserve">ерекресток </w:t>
            </w:r>
            <w:r w:rsidRPr="00AF7542">
              <w:rPr>
                <w:color w:val="000000"/>
                <w:sz w:val="18"/>
                <w:szCs w:val="18"/>
              </w:rPr>
              <w:br/>
              <w:t>ул. Воровского</w:t>
            </w:r>
            <w:r w:rsidR="0051006C">
              <w:rPr>
                <w:color w:val="000000"/>
                <w:sz w:val="18"/>
                <w:szCs w:val="18"/>
              </w:rPr>
              <w:t xml:space="preserve"> </w:t>
            </w:r>
            <w:r w:rsidRPr="00AF7542">
              <w:rPr>
                <w:color w:val="000000"/>
                <w:sz w:val="18"/>
                <w:szCs w:val="18"/>
              </w:rPr>
              <w:t xml:space="preserve">– </w:t>
            </w:r>
            <w:r w:rsidR="00BE6988">
              <w:rPr>
                <w:color w:val="000000"/>
                <w:sz w:val="18"/>
                <w:szCs w:val="18"/>
              </w:rPr>
              <w:br/>
            </w:r>
            <w:r w:rsidRPr="00AF7542">
              <w:rPr>
                <w:color w:val="000000"/>
                <w:sz w:val="18"/>
                <w:szCs w:val="18"/>
              </w:rPr>
              <w:t>ул.</w:t>
            </w:r>
            <w:r w:rsidR="0051006C">
              <w:rPr>
                <w:color w:val="000000"/>
                <w:sz w:val="18"/>
                <w:szCs w:val="18"/>
              </w:rPr>
              <w:t xml:space="preserve"> </w:t>
            </w:r>
            <w:r w:rsidRPr="00AF7542">
              <w:rPr>
                <w:color w:val="000000"/>
                <w:sz w:val="18"/>
                <w:szCs w:val="18"/>
              </w:rPr>
              <w:t>Володарского</w:t>
            </w:r>
          </w:p>
        </w:tc>
        <w:tc>
          <w:tcPr>
            <w:tcW w:w="288" w:type="pct"/>
            <w:tcBorders>
              <w:top w:val="nil"/>
              <w:left w:val="nil"/>
              <w:bottom w:val="single" w:sz="4" w:space="0" w:color="auto"/>
              <w:right w:val="single" w:sz="4" w:space="0" w:color="auto"/>
            </w:tcBorders>
            <w:shd w:val="clear" w:color="auto" w:fill="auto"/>
            <w:hideMark/>
          </w:tcPr>
          <w:p w:rsidR="005B11CA" w:rsidRPr="00AF7542" w:rsidRDefault="005B11CA" w:rsidP="00AF7542">
            <w:pPr>
              <w:jc w:val="center"/>
              <w:rPr>
                <w:color w:val="000000"/>
                <w:sz w:val="18"/>
                <w:szCs w:val="18"/>
              </w:rPr>
            </w:pPr>
            <w:r w:rsidRPr="00AF7542">
              <w:rPr>
                <w:color w:val="000000"/>
                <w:sz w:val="18"/>
                <w:szCs w:val="18"/>
              </w:rPr>
              <w:t>5/1,5</w:t>
            </w:r>
          </w:p>
        </w:tc>
        <w:tc>
          <w:tcPr>
            <w:tcW w:w="402" w:type="pct"/>
            <w:tcBorders>
              <w:top w:val="nil"/>
              <w:left w:val="nil"/>
              <w:bottom w:val="single" w:sz="4" w:space="0" w:color="auto"/>
              <w:right w:val="single" w:sz="4" w:space="0" w:color="auto"/>
            </w:tcBorders>
            <w:shd w:val="clear" w:color="auto" w:fill="auto"/>
            <w:hideMark/>
          </w:tcPr>
          <w:p w:rsidR="005B11CA" w:rsidRPr="00AF7542" w:rsidRDefault="005B11CA" w:rsidP="00AF7542">
            <w:pPr>
              <w:jc w:val="center"/>
              <w:rPr>
                <w:color w:val="000000"/>
                <w:sz w:val="18"/>
                <w:szCs w:val="18"/>
              </w:rPr>
            </w:pPr>
            <w:r w:rsidRPr="00AF7542">
              <w:rPr>
                <w:color w:val="000000"/>
                <w:sz w:val="18"/>
                <w:szCs w:val="18"/>
              </w:rPr>
              <w:t>5</w:t>
            </w:r>
          </w:p>
        </w:tc>
        <w:tc>
          <w:tcPr>
            <w:tcW w:w="284" w:type="pct"/>
            <w:tcBorders>
              <w:top w:val="nil"/>
              <w:left w:val="nil"/>
              <w:bottom w:val="single" w:sz="4" w:space="0" w:color="auto"/>
              <w:right w:val="single" w:sz="4" w:space="0" w:color="auto"/>
            </w:tcBorders>
            <w:shd w:val="clear" w:color="auto" w:fill="auto"/>
            <w:hideMark/>
          </w:tcPr>
          <w:p w:rsidR="005B11CA" w:rsidRPr="00AF7542" w:rsidRDefault="005B11CA" w:rsidP="00AF7542">
            <w:pPr>
              <w:jc w:val="center"/>
              <w:rPr>
                <w:color w:val="000000"/>
                <w:sz w:val="18"/>
                <w:szCs w:val="18"/>
              </w:rPr>
            </w:pPr>
          </w:p>
        </w:tc>
        <w:tc>
          <w:tcPr>
            <w:tcW w:w="245" w:type="pct"/>
            <w:tcBorders>
              <w:top w:val="nil"/>
              <w:left w:val="nil"/>
              <w:bottom w:val="single" w:sz="4" w:space="0" w:color="auto"/>
              <w:right w:val="single" w:sz="4" w:space="0" w:color="auto"/>
            </w:tcBorders>
            <w:shd w:val="clear" w:color="auto" w:fill="auto"/>
            <w:hideMark/>
          </w:tcPr>
          <w:p w:rsidR="005B11CA" w:rsidRPr="00AF7542" w:rsidRDefault="005B11CA" w:rsidP="00AF7542">
            <w:pPr>
              <w:jc w:val="center"/>
              <w:rPr>
                <w:color w:val="000000"/>
                <w:sz w:val="18"/>
                <w:szCs w:val="18"/>
              </w:rPr>
            </w:pPr>
            <w:r w:rsidRPr="00AF7542">
              <w:rPr>
                <w:color w:val="000000"/>
                <w:sz w:val="18"/>
                <w:szCs w:val="18"/>
              </w:rPr>
              <w:t>5</w:t>
            </w:r>
          </w:p>
        </w:tc>
        <w:tc>
          <w:tcPr>
            <w:tcW w:w="568" w:type="pct"/>
            <w:tcBorders>
              <w:top w:val="nil"/>
              <w:left w:val="nil"/>
              <w:bottom w:val="single" w:sz="4" w:space="0" w:color="auto"/>
              <w:right w:val="single" w:sz="4" w:space="0" w:color="auto"/>
            </w:tcBorders>
            <w:shd w:val="clear" w:color="auto" w:fill="auto"/>
            <w:hideMark/>
          </w:tcPr>
          <w:p w:rsidR="005B11CA" w:rsidRPr="00AF7542" w:rsidRDefault="005B11CA" w:rsidP="00AF7542">
            <w:pPr>
              <w:jc w:val="center"/>
              <w:rPr>
                <w:color w:val="000000"/>
                <w:sz w:val="18"/>
                <w:szCs w:val="18"/>
              </w:rPr>
            </w:pPr>
            <w:r w:rsidRPr="00AF7542">
              <w:rPr>
                <w:color w:val="000000"/>
                <w:sz w:val="18"/>
                <w:szCs w:val="18"/>
              </w:rPr>
              <w:t>8</w:t>
            </w:r>
          </w:p>
        </w:tc>
        <w:tc>
          <w:tcPr>
            <w:tcW w:w="611" w:type="pct"/>
            <w:tcBorders>
              <w:top w:val="single" w:sz="4" w:space="0" w:color="auto"/>
              <w:left w:val="nil"/>
              <w:bottom w:val="single" w:sz="4" w:space="0" w:color="auto"/>
              <w:right w:val="single" w:sz="4" w:space="0" w:color="auto"/>
            </w:tcBorders>
            <w:shd w:val="clear" w:color="auto" w:fill="auto"/>
            <w:hideMark/>
          </w:tcPr>
          <w:p w:rsidR="005B11CA" w:rsidRPr="00AF7542" w:rsidRDefault="005B11CA" w:rsidP="00DA73CC">
            <w:pPr>
              <w:rPr>
                <w:color w:val="000000"/>
                <w:sz w:val="18"/>
                <w:szCs w:val="18"/>
              </w:rPr>
            </w:pPr>
            <w:r>
              <w:rPr>
                <w:color w:val="000000"/>
                <w:sz w:val="18"/>
                <w:szCs w:val="18"/>
              </w:rPr>
              <w:t>и</w:t>
            </w:r>
            <w:r w:rsidRPr="00AF7542">
              <w:rPr>
                <w:color w:val="000000"/>
                <w:sz w:val="18"/>
                <w:szCs w:val="18"/>
              </w:rPr>
              <w:t>зменение организации движения с установкой дополнительных светофоров Т.1 и П.1</w:t>
            </w:r>
          </w:p>
        </w:tc>
        <w:tc>
          <w:tcPr>
            <w:tcW w:w="722" w:type="pct"/>
            <w:tcBorders>
              <w:top w:val="single" w:sz="4" w:space="0" w:color="auto"/>
              <w:left w:val="single" w:sz="4" w:space="0" w:color="auto"/>
              <w:bottom w:val="single" w:sz="4" w:space="0" w:color="auto"/>
              <w:right w:val="single" w:sz="4" w:space="0" w:color="auto"/>
            </w:tcBorders>
            <w:shd w:val="clear" w:color="auto" w:fill="auto"/>
            <w:hideMark/>
          </w:tcPr>
          <w:p w:rsidR="005B11CA" w:rsidRPr="00AF7542" w:rsidRDefault="005B11CA" w:rsidP="00DA73CC">
            <w:pPr>
              <w:rPr>
                <w:color w:val="000000"/>
                <w:sz w:val="18"/>
                <w:szCs w:val="18"/>
              </w:rPr>
            </w:pPr>
            <w:r>
              <w:rPr>
                <w:color w:val="000000"/>
                <w:sz w:val="18"/>
                <w:szCs w:val="18"/>
              </w:rPr>
              <w:t>и</w:t>
            </w:r>
            <w:r w:rsidRPr="00AF7542">
              <w:rPr>
                <w:color w:val="000000"/>
                <w:sz w:val="18"/>
                <w:szCs w:val="18"/>
              </w:rPr>
              <w:t>зменение организации движения с установкой дополнительных светофоров Т.1 и П.1</w:t>
            </w:r>
          </w:p>
        </w:tc>
      </w:tr>
      <w:tr w:rsidR="005B11CA" w:rsidRPr="00AF7542" w:rsidTr="005B11CA">
        <w:trPr>
          <w:trHeight w:val="802"/>
        </w:trPr>
        <w:tc>
          <w:tcPr>
            <w:tcW w:w="668" w:type="pct"/>
            <w:vMerge/>
            <w:tcBorders>
              <w:top w:val="single" w:sz="4" w:space="0" w:color="auto"/>
              <w:left w:val="single" w:sz="4" w:space="0" w:color="auto"/>
              <w:bottom w:val="single" w:sz="4" w:space="0" w:color="auto"/>
              <w:right w:val="single" w:sz="4" w:space="0" w:color="auto"/>
            </w:tcBorders>
            <w:hideMark/>
          </w:tcPr>
          <w:p w:rsidR="005B11CA" w:rsidRPr="00AF7542" w:rsidRDefault="005B11CA" w:rsidP="00AF7542">
            <w:pPr>
              <w:jc w:val="center"/>
              <w:rPr>
                <w:color w:val="000000"/>
                <w:sz w:val="18"/>
                <w:szCs w:val="18"/>
              </w:rPr>
            </w:pPr>
          </w:p>
        </w:tc>
        <w:tc>
          <w:tcPr>
            <w:tcW w:w="606" w:type="pct"/>
            <w:tcBorders>
              <w:top w:val="nil"/>
              <w:left w:val="nil"/>
              <w:bottom w:val="single" w:sz="4" w:space="0" w:color="auto"/>
              <w:right w:val="single" w:sz="4" w:space="0" w:color="auto"/>
            </w:tcBorders>
            <w:shd w:val="clear" w:color="auto" w:fill="auto"/>
            <w:hideMark/>
          </w:tcPr>
          <w:p w:rsidR="005B11CA" w:rsidRPr="00AF7542" w:rsidRDefault="005B11CA" w:rsidP="00AF7542">
            <w:pPr>
              <w:jc w:val="center"/>
              <w:rPr>
                <w:color w:val="000000"/>
                <w:sz w:val="18"/>
                <w:szCs w:val="18"/>
              </w:rPr>
            </w:pPr>
            <w:r>
              <w:rPr>
                <w:color w:val="000000"/>
                <w:sz w:val="18"/>
                <w:szCs w:val="18"/>
              </w:rPr>
              <w:t>п</w:t>
            </w:r>
            <w:r w:rsidRPr="00AF7542">
              <w:rPr>
                <w:color w:val="000000"/>
                <w:sz w:val="18"/>
                <w:szCs w:val="18"/>
              </w:rPr>
              <w:t xml:space="preserve">ерекресток  </w:t>
            </w:r>
            <w:r w:rsidRPr="00AF7542">
              <w:rPr>
                <w:color w:val="000000"/>
                <w:sz w:val="18"/>
                <w:szCs w:val="18"/>
              </w:rPr>
              <w:br/>
              <w:t>ул. Воровского</w:t>
            </w:r>
            <w:r w:rsidR="0051006C">
              <w:rPr>
                <w:color w:val="000000"/>
                <w:sz w:val="18"/>
                <w:szCs w:val="18"/>
              </w:rPr>
              <w:t xml:space="preserve"> </w:t>
            </w:r>
            <w:r w:rsidRPr="00AF7542">
              <w:rPr>
                <w:color w:val="000000"/>
                <w:sz w:val="18"/>
                <w:szCs w:val="18"/>
              </w:rPr>
              <w:t>–</w:t>
            </w:r>
            <w:r w:rsidRPr="00AF7542">
              <w:rPr>
                <w:color w:val="000000"/>
                <w:sz w:val="18"/>
                <w:szCs w:val="18"/>
              </w:rPr>
              <w:br/>
              <w:t>ул.</w:t>
            </w:r>
            <w:r w:rsidR="0051006C">
              <w:rPr>
                <w:color w:val="000000"/>
                <w:sz w:val="18"/>
                <w:szCs w:val="18"/>
              </w:rPr>
              <w:t xml:space="preserve"> </w:t>
            </w:r>
            <w:r w:rsidRPr="00AF7542">
              <w:rPr>
                <w:color w:val="000000"/>
                <w:sz w:val="18"/>
                <w:szCs w:val="18"/>
              </w:rPr>
              <w:t>Производственная</w:t>
            </w:r>
          </w:p>
        </w:tc>
        <w:tc>
          <w:tcPr>
            <w:tcW w:w="606" w:type="pct"/>
            <w:tcBorders>
              <w:top w:val="nil"/>
              <w:left w:val="nil"/>
              <w:bottom w:val="single" w:sz="4" w:space="0" w:color="auto"/>
              <w:right w:val="single" w:sz="4" w:space="0" w:color="auto"/>
            </w:tcBorders>
            <w:shd w:val="clear" w:color="auto" w:fill="auto"/>
            <w:hideMark/>
          </w:tcPr>
          <w:p w:rsidR="005B11CA" w:rsidRPr="00AF7542" w:rsidRDefault="005B11CA" w:rsidP="00AF7542">
            <w:pPr>
              <w:jc w:val="center"/>
              <w:rPr>
                <w:color w:val="000000"/>
                <w:sz w:val="18"/>
                <w:szCs w:val="18"/>
              </w:rPr>
            </w:pPr>
            <w:r>
              <w:rPr>
                <w:color w:val="000000"/>
                <w:sz w:val="18"/>
                <w:szCs w:val="18"/>
              </w:rPr>
              <w:t>п</w:t>
            </w:r>
            <w:r w:rsidRPr="00AF7542">
              <w:rPr>
                <w:color w:val="000000"/>
                <w:sz w:val="18"/>
                <w:szCs w:val="18"/>
              </w:rPr>
              <w:t xml:space="preserve">ерекресток  </w:t>
            </w:r>
            <w:r w:rsidRPr="00AF7542">
              <w:rPr>
                <w:color w:val="000000"/>
                <w:sz w:val="18"/>
                <w:szCs w:val="18"/>
              </w:rPr>
              <w:br/>
              <w:t>ул. Воровского</w:t>
            </w:r>
            <w:r w:rsidR="0051006C">
              <w:rPr>
                <w:color w:val="000000"/>
                <w:sz w:val="18"/>
                <w:szCs w:val="18"/>
              </w:rPr>
              <w:t xml:space="preserve"> </w:t>
            </w:r>
            <w:r w:rsidRPr="00AF7542">
              <w:rPr>
                <w:color w:val="000000"/>
                <w:sz w:val="18"/>
                <w:szCs w:val="18"/>
              </w:rPr>
              <w:t>–</w:t>
            </w:r>
            <w:r w:rsidRPr="00AF7542">
              <w:rPr>
                <w:color w:val="000000"/>
                <w:sz w:val="18"/>
                <w:szCs w:val="18"/>
              </w:rPr>
              <w:br/>
              <w:t>ул.</w:t>
            </w:r>
            <w:r w:rsidR="0051006C">
              <w:rPr>
                <w:color w:val="000000"/>
                <w:sz w:val="18"/>
                <w:szCs w:val="18"/>
              </w:rPr>
              <w:t xml:space="preserve"> </w:t>
            </w:r>
            <w:r w:rsidRPr="00AF7542">
              <w:rPr>
                <w:color w:val="000000"/>
                <w:sz w:val="18"/>
                <w:szCs w:val="18"/>
              </w:rPr>
              <w:t>Производственная</w:t>
            </w:r>
          </w:p>
        </w:tc>
        <w:tc>
          <w:tcPr>
            <w:tcW w:w="288" w:type="pct"/>
            <w:tcBorders>
              <w:top w:val="nil"/>
              <w:left w:val="nil"/>
              <w:bottom w:val="single" w:sz="4" w:space="0" w:color="auto"/>
              <w:right w:val="single" w:sz="4" w:space="0" w:color="auto"/>
            </w:tcBorders>
            <w:shd w:val="clear" w:color="auto" w:fill="auto"/>
            <w:hideMark/>
          </w:tcPr>
          <w:p w:rsidR="005B11CA" w:rsidRPr="00AF7542" w:rsidRDefault="005B11CA" w:rsidP="00AF7542">
            <w:pPr>
              <w:jc w:val="center"/>
              <w:rPr>
                <w:color w:val="000000"/>
                <w:sz w:val="18"/>
                <w:szCs w:val="18"/>
              </w:rPr>
            </w:pPr>
            <w:r w:rsidRPr="00AF7542">
              <w:rPr>
                <w:color w:val="000000"/>
                <w:sz w:val="18"/>
                <w:szCs w:val="18"/>
              </w:rPr>
              <w:t>5/1,5</w:t>
            </w:r>
          </w:p>
        </w:tc>
        <w:tc>
          <w:tcPr>
            <w:tcW w:w="402" w:type="pct"/>
            <w:tcBorders>
              <w:top w:val="nil"/>
              <w:left w:val="nil"/>
              <w:bottom w:val="single" w:sz="4" w:space="0" w:color="auto"/>
              <w:right w:val="single" w:sz="4" w:space="0" w:color="auto"/>
            </w:tcBorders>
            <w:shd w:val="clear" w:color="auto" w:fill="auto"/>
            <w:hideMark/>
          </w:tcPr>
          <w:p w:rsidR="005B11CA" w:rsidRPr="00AF7542" w:rsidRDefault="005B11CA" w:rsidP="00AF7542">
            <w:pPr>
              <w:jc w:val="center"/>
              <w:rPr>
                <w:color w:val="000000"/>
                <w:sz w:val="18"/>
                <w:szCs w:val="18"/>
              </w:rPr>
            </w:pPr>
            <w:r w:rsidRPr="00AF7542">
              <w:rPr>
                <w:color w:val="000000"/>
                <w:sz w:val="18"/>
                <w:szCs w:val="18"/>
              </w:rPr>
              <w:t>4</w:t>
            </w:r>
          </w:p>
        </w:tc>
        <w:tc>
          <w:tcPr>
            <w:tcW w:w="284" w:type="pct"/>
            <w:tcBorders>
              <w:top w:val="nil"/>
              <w:left w:val="nil"/>
              <w:bottom w:val="single" w:sz="4" w:space="0" w:color="auto"/>
              <w:right w:val="single" w:sz="4" w:space="0" w:color="auto"/>
            </w:tcBorders>
            <w:shd w:val="clear" w:color="auto" w:fill="auto"/>
            <w:hideMark/>
          </w:tcPr>
          <w:p w:rsidR="005B11CA" w:rsidRPr="00AF7542" w:rsidRDefault="005B11CA" w:rsidP="00AF7542">
            <w:pPr>
              <w:jc w:val="center"/>
              <w:rPr>
                <w:color w:val="000000"/>
                <w:sz w:val="18"/>
                <w:szCs w:val="18"/>
              </w:rPr>
            </w:pPr>
            <w:r w:rsidRPr="00AF7542">
              <w:rPr>
                <w:color w:val="000000"/>
                <w:sz w:val="18"/>
                <w:szCs w:val="18"/>
              </w:rPr>
              <w:t>-</w:t>
            </w:r>
          </w:p>
        </w:tc>
        <w:tc>
          <w:tcPr>
            <w:tcW w:w="245" w:type="pct"/>
            <w:tcBorders>
              <w:top w:val="nil"/>
              <w:left w:val="nil"/>
              <w:bottom w:val="single" w:sz="4" w:space="0" w:color="auto"/>
              <w:right w:val="single" w:sz="4" w:space="0" w:color="auto"/>
            </w:tcBorders>
            <w:shd w:val="clear" w:color="auto" w:fill="auto"/>
            <w:hideMark/>
          </w:tcPr>
          <w:p w:rsidR="005B11CA" w:rsidRPr="00AF7542" w:rsidRDefault="005B11CA" w:rsidP="00AF7542">
            <w:pPr>
              <w:jc w:val="center"/>
              <w:rPr>
                <w:color w:val="000000"/>
                <w:sz w:val="18"/>
                <w:szCs w:val="18"/>
              </w:rPr>
            </w:pPr>
            <w:r w:rsidRPr="00AF7542">
              <w:rPr>
                <w:color w:val="000000"/>
                <w:sz w:val="18"/>
                <w:szCs w:val="18"/>
              </w:rPr>
              <w:t>4</w:t>
            </w:r>
          </w:p>
        </w:tc>
        <w:tc>
          <w:tcPr>
            <w:tcW w:w="568" w:type="pct"/>
            <w:tcBorders>
              <w:top w:val="nil"/>
              <w:left w:val="nil"/>
              <w:bottom w:val="single" w:sz="4" w:space="0" w:color="auto"/>
              <w:right w:val="single" w:sz="4" w:space="0" w:color="auto"/>
            </w:tcBorders>
            <w:shd w:val="clear" w:color="auto" w:fill="auto"/>
            <w:hideMark/>
          </w:tcPr>
          <w:p w:rsidR="005B11CA" w:rsidRPr="00AF7542" w:rsidRDefault="005B11CA" w:rsidP="00AF7542">
            <w:pPr>
              <w:jc w:val="center"/>
              <w:rPr>
                <w:color w:val="000000"/>
                <w:sz w:val="18"/>
                <w:szCs w:val="18"/>
              </w:rPr>
            </w:pPr>
            <w:r w:rsidRPr="00AF7542">
              <w:rPr>
                <w:color w:val="000000"/>
                <w:sz w:val="18"/>
                <w:szCs w:val="18"/>
              </w:rPr>
              <w:t>8</w:t>
            </w:r>
          </w:p>
        </w:tc>
        <w:tc>
          <w:tcPr>
            <w:tcW w:w="611" w:type="pct"/>
            <w:tcBorders>
              <w:top w:val="nil"/>
              <w:left w:val="nil"/>
              <w:bottom w:val="single" w:sz="4" w:space="0" w:color="auto"/>
              <w:right w:val="single" w:sz="4" w:space="0" w:color="auto"/>
            </w:tcBorders>
            <w:shd w:val="clear" w:color="auto" w:fill="auto"/>
            <w:hideMark/>
          </w:tcPr>
          <w:p w:rsidR="005B11CA" w:rsidRPr="00AF7542" w:rsidRDefault="005B11CA" w:rsidP="00DA73CC">
            <w:pPr>
              <w:rPr>
                <w:color w:val="000000"/>
                <w:sz w:val="18"/>
                <w:szCs w:val="18"/>
              </w:rPr>
            </w:pPr>
            <w:r>
              <w:rPr>
                <w:color w:val="000000"/>
                <w:sz w:val="18"/>
                <w:szCs w:val="18"/>
              </w:rPr>
              <w:t>у</w:t>
            </w:r>
            <w:r w:rsidRPr="00AF7542">
              <w:rPr>
                <w:color w:val="000000"/>
                <w:sz w:val="18"/>
                <w:szCs w:val="18"/>
              </w:rPr>
              <w:t>стройство разметки, установка дорожных знаков в необходимых местах</w:t>
            </w:r>
          </w:p>
        </w:tc>
        <w:tc>
          <w:tcPr>
            <w:tcW w:w="722" w:type="pct"/>
            <w:tcBorders>
              <w:top w:val="nil"/>
              <w:left w:val="nil"/>
              <w:bottom w:val="single" w:sz="4" w:space="0" w:color="auto"/>
              <w:right w:val="single" w:sz="4" w:space="0" w:color="auto"/>
            </w:tcBorders>
            <w:shd w:val="clear" w:color="auto" w:fill="auto"/>
            <w:hideMark/>
          </w:tcPr>
          <w:p w:rsidR="005B11CA" w:rsidRPr="00AF7542" w:rsidRDefault="005B11CA" w:rsidP="00DA73CC">
            <w:pPr>
              <w:rPr>
                <w:color w:val="000000"/>
                <w:sz w:val="18"/>
                <w:szCs w:val="18"/>
              </w:rPr>
            </w:pPr>
            <w:r>
              <w:rPr>
                <w:color w:val="000000"/>
                <w:sz w:val="18"/>
                <w:szCs w:val="18"/>
              </w:rPr>
              <w:t>у</w:t>
            </w:r>
            <w:r w:rsidRPr="00AF7542">
              <w:rPr>
                <w:color w:val="000000"/>
                <w:sz w:val="18"/>
                <w:szCs w:val="18"/>
              </w:rPr>
              <w:t>стройство разметки, установка дорожных знаков в необходимых местах</w:t>
            </w:r>
          </w:p>
        </w:tc>
      </w:tr>
      <w:tr w:rsidR="005B11CA" w:rsidRPr="00AF7542" w:rsidTr="005B11CA">
        <w:trPr>
          <w:trHeight w:val="802"/>
        </w:trPr>
        <w:tc>
          <w:tcPr>
            <w:tcW w:w="668" w:type="pct"/>
            <w:vMerge/>
            <w:tcBorders>
              <w:top w:val="single" w:sz="4" w:space="0" w:color="auto"/>
              <w:left w:val="single" w:sz="4" w:space="0" w:color="auto"/>
              <w:bottom w:val="single" w:sz="4" w:space="0" w:color="auto"/>
              <w:right w:val="single" w:sz="4" w:space="0" w:color="auto"/>
            </w:tcBorders>
          </w:tcPr>
          <w:p w:rsidR="005B11CA" w:rsidRPr="00AF7542" w:rsidRDefault="005B11CA" w:rsidP="00AF7542">
            <w:pPr>
              <w:jc w:val="center"/>
              <w:rPr>
                <w:color w:val="000000"/>
                <w:sz w:val="18"/>
                <w:szCs w:val="18"/>
              </w:rPr>
            </w:pPr>
          </w:p>
        </w:tc>
        <w:tc>
          <w:tcPr>
            <w:tcW w:w="606" w:type="pct"/>
            <w:tcBorders>
              <w:top w:val="nil"/>
              <w:left w:val="nil"/>
              <w:bottom w:val="single" w:sz="4" w:space="0" w:color="auto"/>
              <w:right w:val="single" w:sz="4" w:space="0" w:color="auto"/>
            </w:tcBorders>
            <w:shd w:val="clear" w:color="auto" w:fill="auto"/>
          </w:tcPr>
          <w:p w:rsidR="005B11CA" w:rsidRPr="005B11CA" w:rsidRDefault="005B11CA" w:rsidP="005B11CA">
            <w:pPr>
              <w:jc w:val="center"/>
              <w:rPr>
                <w:color w:val="000000"/>
                <w:sz w:val="18"/>
                <w:szCs w:val="18"/>
              </w:rPr>
            </w:pPr>
            <w:r>
              <w:rPr>
                <w:color w:val="000000"/>
                <w:sz w:val="18"/>
                <w:szCs w:val="18"/>
              </w:rPr>
              <w:t>п</w:t>
            </w:r>
            <w:r w:rsidRPr="005B11CA">
              <w:rPr>
                <w:color w:val="000000"/>
                <w:sz w:val="18"/>
                <w:szCs w:val="18"/>
              </w:rPr>
              <w:t>ерекресток ул. Воровского</w:t>
            </w:r>
            <w:r w:rsidR="0051006C">
              <w:rPr>
                <w:color w:val="000000"/>
                <w:sz w:val="18"/>
                <w:szCs w:val="18"/>
              </w:rPr>
              <w:t xml:space="preserve"> </w:t>
            </w:r>
            <w:r w:rsidRPr="00AF7542">
              <w:rPr>
                <w:color w:val="000000"/>
                <w:sz w:val="18"/>
                <w:szCs w:val="18"/>
              </w:rPr>
              <w:t xml:space="preserve">– </w:t>
            </w:r>
            <w:r w:rsidRPr="005B11CA">
              <w:rPr>
                <w:color w:val="000000"/>
                <w:sz w:val="18"/>
                <w:szCs w:val="18"/>
              </w:rPr>
              <w:t>Попова</w:t>
            </w:r>
            <w:r w:rsidR="0051006C">
              <w:rPr>
                <w:color w:val="000000"/>
                <w:sz w:val="18"/>
                <w:szCs w:val="18"/>
              </w:rPr>
              <w:t xml:space="preserve"> </w:t>
            </w:r>
            <w:r w:rsidRPr="00AF7542">
              <w:rPr>
                <w:color w:val="000000"/>
                <w:sz w:val="18"/>
                <w:szCs w:val="18"/>
              </w:rPr>
              <w:t xml:space="preserve">– </w:t>
            </w:r>
            <w:proofErr w:type="spellStart"/>
            <w:r w:rsidRPr="005B11CA">
              <w:rPr>
                <w:color w:val="000000"/>
                <w:sz w:val="18"/>
                <w:szCs w:val="18"/>
              </w:rPr>
              <w:t>Мелькомбиатовский</w:t>
            </w:r>
            <w:proofErr w:type="spellEnd"/>
            <w:r w:rsidRPr="005B11CA">
              <w:rPr>
                <w:color w:val="000000"/>
                <w:sz w:val="18"/>
                <w:szCs w:val="18"/>
              </w:rPr>
              <w:t xml:space="preserve"> пр</w:t>
            </w:r>
            <w:r>
              <w:rPr>
                <w:color w:val="000000"/>
                <w:sz w:val="18"/>
                <w:szCs w:val="18"/>
              </w:rPr>
              <w:t>.</w:t>
            </w:r>
          </w:p>
        </w:tc>
        <w:tc>
          <w:tcPr>
            <w:tcW w:w="606" w:type="pct"/>
            <w:tcBorders>
              <w:top w:val="nil"/>
              <w:left w:val="nil"/>
              <w:bottom w:val="single" w:sz="4" w:space="0" w:color="auto"/>
              <w:right w:val="single" w:sz="4" w:space="0" w:color="auto"/>
            </w:tcBorders>
            <w:shd w:val="clear" w:color="auto" w:fill="auto"/>
          </w:tcPr>
          <w:p w:rsidR="005B11CA" w:rsidRPr="005B11CA" w:rsidRDefault="005B11CA">
            <w:pPr>
              <w:jc w:val="center"/>
              <w:rPr>
                <w:color w:val="000000"/>
                <w:sz w:val="18"/>
                <w:szCs w:val="18"/>
              </w:rPr>
            </w:pPr>
            <w:r>
              <w:rPr>
                <w:color w:val="000000"/>
                <w:sz w:val="18"/>
                <w:szCs w:val="18"/>
              </w:rPr>
              <w:t>п</w:t>
            </w:r>
            <w:r w:rsidRPr="005B11CA">
              <w:rPr>
                <w:color w:val="000000"/>
                <w:sz w:val="18"/>
                <w:szCs w:val="18"/>
              </w:rPr>
              <w:t>ерекресток ул. Воровского</w:t>
            </w:r>
            <w:r w:rsidR="0051006C">
              <w:rPr>
                <w:color w:val="000000"/>
                <w:sz w:val="18"/>
                <w:szCs w:val="18"/>
              </w:rPr>
              <w:t xml:space="preserve"> </w:t>
            </w:r>
            <w:r w:rsidRPr="00AF7542">
              <w:rPr>
                <w:color w:val="000000"/>
                <w:sz w:val="18"/>
                <w:szCs w:val="18"/>
              </w:rPr>
              <w:t xml:space="preserve">– </w:t>
            </w:r>
            <w:r w:rsidRPr="005B11CA">
              <w:rPr>
                <w:color w:val="000000"/>
                <w:sz w:val="18"/>
                <w:szCs w:val="18"/>
              </w:rPr>
              <w:t>Попова</w:t>
            </w:r>
            <w:r w:rsidR="0051006C">
              <w:rPr>
                <w:color w:val="000000"/>
                <w:sz w:val="18"/>
                <w:szCs w:val="18"/>
              </w:rPr>
              <w:t xml:space="preserve"> </w:t>
            </w:r>
            <w:r w:rsidRPr="00AF7542">
              <w:rPr>
                <w:color w:val="000000"/>
                <w:sz w:val="18"/>
                <w:szCs w:val="18"/>
              </w:rPr>
              <w:t xml:space="preserve">– </w:t>
            </w:r>
            <w:proofErr w:type="spellStart"/>
            <w:r w:rsidRPr="005B11CA">
              <w:rPr>
                <w:color w:val="000000"/>
                <w:sz w:val="18"/>
                <w:szCs w:val="18"/>
              </w:rPr>
              <w:t>Мелькомбиатовский</w:t>
            </w:r>
            <w:proofErr w:type="spellEnd"/>
            <w:r w:rsidRPr="005B11CA">
              <w:rPr>
                <w:color w:val="000000"/>
                <w:sz w:val="18"/>
                <w:szCs w:val="18"/>
              </w:rPr>
              <w:t xml:space="preserve"> пр</w:t>
            </w:r>
            <w:r>
              <w:rPr>
                <w:color w:val="000000"/>
                <w:sz w:val="18"/>
                <w:szCs w:val="18"/>
              </w:rPr>
              <w:t>.</w:t>
            </w:r>
          </w:p>
        </w:tc>
        <w:tc>
          <w:tcPr>
            <w:tcW w:w="288" w:type="pct"/>
            <w:tcBorders>
              <w:top w:val="nil"/>
              <w:left w:val="nil"/>
              <w:bottom w:val="single" w:sz="4" w:space="0" w:color="auto"/>
              <w:right w:val="single" w:sz="4" w:space="0" w:color="auto"/>
            </w:tcBorders>
            <w:shd w:val="clear" w:color="auto" w:fill="auto"/>
          </w:tcPr>
          <w:p w:rsidR="005B11CA" w:rsidRPr="005B11CA" w:rsidRDefault="005B11CA" w:rsidP="005B11CA">
            <w:pPr>
              <w:jc w:val="center"/>
              <w:rPr>
                <w:color w:val="000000"/>
                <w:sz w:val="18"/>
                <w:szCs w:val="18"/>
              </w:rPr>
            </w:pPr>
            <w:r w:rsidRPr="005B11CA">
              <w:rPr>
                <w:color w:val="000000"/>
                <w:sz w:val="18"/>
                <w:szCs w:val="18"/>
              </w:rPr>
              <w:t>5/1,5,8</w:t>
            </w:r>
          </w:p>
        </w:tc>
        <w:tc>
          <w:tcPr>
            <w:tcW w:w="402" w:type="pct"/>
            <w:tcBorders>
              <w:top w:val="nil"/>
              <w:left w:val="nil"/>
              <w:bottom w:val="single" w:sz="4" w:space="0" w:color="auto"/>
              <w:right w:val="single" w:sz="4" w:space="0" w:color="auto"/>
            </w:tcBorders>
            <w:shd w:val="clear" w:color="auto" w:fill="auto"/>
          </w:tcPr>
          <w:p w:rsidR="005B11CA" w:rsidRPr="005B11CA" w:rsidRDefault="005B11CA" w:rsidP="005B11CA">
            <w:pPr>
              <w:jc w:val="center"/>
              <w:rPr>
                <w:color w:val="000000"/>
                <w:sz w:val="18"/>
                <w:szCs w:val="18"/>
              </w:rPr>
            </w:pPr>
            <w:r w:rsidRPr="005B11CA">
              <w:rPr>
                <w:color w:val="000000"/>
                <w:sz w:val="18"/>
                <w:szCs w:val="18"/>
              </w:rPr>
              <w:t>0</w:t>
            </w:r>
          </w:p>
        </w:tc>
        <w:tc>
          <w:tcPr>
            <w:tcW w:w="284" w:type="pct"/>
            <w:tcBorders>
              <w:top w:val="nil"/>
              <w:left w:val="nil"/>
              <w:bottom w:val="single" w:sz="4" w:space="0" w:color="auto"/>
              <w:right w:val="single" w:sz="4" w:space="0" w:color="auto"/>
            </w:tcBorders>
            <w:shd w:val="clear" w:color="auto" w:fill="auto"/>
          </w:tcPr>
          <w:p w:rsidR="005B11CA" w:rsidRPr="005B11CA" w:rsidRDefault="005B11CA" w:rsidP="005B11CA">
            <w:pPr>
              <w:jc w:val="center"/>
              <w:rPr>
                <w:color w:val="000000"/>
                <w:sz w:val="18"/>
                <w:szCs w:val="18"/>
              </w:rPr>
            </w:pPr>
            <w:r w:rsidRPr="005B11CA">
              <w:rPr>
                <w:color w:val="000000"/>
                <w:sz w:val="18"/>
                <w:szCs w:val="18"/>
              </w:rPr>
              <w:t>0</w:t>
            </w:r>
          </w:p>
        </w:tc>
        <w:tc>
          <w:tcPr>
            <w:tcW w:w="245" w:type="pct"/>
            <w:tcBorders>
              <w:top w:val="nil"/>
              <w:left w:val="nil"/>
              <w:bottom w:val="single" w:sz="4" w:space="0" w:color="auto"/>
              <w:right w:val="single" w:sz="4" w:space="0" w:color="auto"/>
            </w:tcBorders>
            <w:shd w:val="clear" w:color="auto" w:fill="auto"/>
          </w:tcPr>
          <w:p w:rsidR="005B11CA" w:rsidRPr="005B11CA" w:rsidRDefault="005B11CA" w:rsidP="005B11CA">
            <w:pPr>
              <w:jc w:val="center"/>
              <w:rPr>
                <w:color w:val="000000"/>
                <w:sz w:val="18"/>
                <w:szCs w:val="18"/>
              </w:rPr>
            </w:pPr>
            <w:r w:rsidRPr="005B11CA">
              <w:rPr>
                <w:color w:val="000000"/>
                <w:sz w:val="18"/>
                <w:szCs w:val="18"/>
              </w:rPr>
              <w:t>5</w:t>
            </w:r>
          </w:p>
        </w:tc>
        <w:tc>
          <w:tcPr>
            <w:tcW w:w="568" w:type="pct"/>
            <w:tcBorders>
              <w:top w:val="nil"/>
              <w:left w:val="nil"/>
              <w:bottom w:val="single" w:sz="4" w:space="0" w:color="auto"/>
              <w:right w:val="single" w:sz="4" w:space="0" w:color="auto"/>
            </w:tcBorders>
            <w:shd w:val="clear" w:color="auto" w:fill="auto"/>
          </w:tcPr>
          <w:p w:rsidR="005B11CA" w:rsidRPr="005B11CA" w:rsidRDefault="005B11CA" w:rsidP="005B11CA">
            <w:pPr>
              <w:jc w:val="center"/>
              <w:rPr>
                <w:color w:val="000000"/>
                <w:sz w:val="18"/>
                <w:szCs w:val="18"/>
              </w:rPr>
            </w:pPr>
            <w:r w:rsidRPr="005B11CA">
              <w:rPr>
                <w:color w:val="000000"/>
                <w:sz w:val="18"/>
                <w:szCs w:val="18"/>
              </w:rPr>
              <w:t>2,8,15,18</w:t>
            </w:r>
          </w:p>
        </w:tc>
        <w:tc>
          <w:tcPr>
            <w:tcW w:w="611" w:type="pct"/>
            <w:tcBorders>
              <w:top w:val="nil"/>
              <w:left w:val="nil"/>
              <w:bottom w:val="single" w:sz="4" w:space="0" w:color="auto"/>
              <w:right w:val="single" w:sz="4" w:space="0" w:color="auto"/>
            </w:tcBorders>
            <w:shd w:val="clear" w:color="auto" w:fill="auto"/>
          </w:tcPr>
          <w:p w:rsidR="005B11CA" w:rsidRPr="005B11CA" w:rsidRDefault="005B11CA" w:rsidP="005B11CA">
            <w:pPr>
              <w:rPr>
                <w:color w:val="000000"/>
                <w:sz w:val="18"/>
                <w:szCs w:val="18"/>
              </w:rPr>
            </w:pPr>
            <w:r>
              <w:rPr>
                <w:color w:val="000000"/>
                <w:sz w:val="18"/>
                <w:szCs w:val="18"/>
              </w:rPr>
              <w:t>у</w:t>
            </w:r>
            <w:r w:rsidRPr="005B11CA">
              <w:rPr>
                <w:color w:val="000000"/>
                <w:sz w:val="18"/>
                <w:szCs w:val="18"/>
              </w:rPr>
              <w:t>величение уровня освещенности, установка пешеходных ограждений</w:t>
            </w:r>
          </w:p>
        </w:tc>
        <w:tc>
          <w:tcPr>
            <w:tcW w:w="722" w:type="pct"/>
            <w:tcBorders>
              <w:top w:val="nil"/>
              <w:left w:val="nil"/>
              <w:bottom w:val="single" w:sz="4" w:space="0" w:color="auto"/>
              <w:right w:val="single" w:sz="4" w:space="0" w:color="auto"/>
            </w:tcBorders>
            <w:shd w:val="clear" w:color="auto" w:fill="auto"/>
          </w:tcPr>
          <w:p w:rsidR="005B11CA" w:rsidRPr="005B11CA" w:rsidRDefault="005B11CA" w:rsidP="005B11CA">
            <w:pPr>
              <w:rPr>
                <w:color w:val="000000"/>
                <w:sz w:val="18"/>
                <w:szCs w:val="18"/>
              </w:rPr>
            </w:pPr>
            <w:r>
              <w:rPr>
                <w:color w:val="000000"/>
                <w:sz w:val="18"/>
                <w:szCs w:val="18"/>
              </w:rPr>
              <w:t>у</w:t>
            </w:r>
            <w:r w:rsidRPr="005B11CA">
              <w:rPr>
                <w:color w:val="000000"/>
                <w:sz w:val="18"/>
                <w:szCs w:val="18"/>
              </w:rPr>
              <w:t>величение уровня освещенности, установка пешеходных ограждений</w:t>
            </w:r>
          </w:p>
        </w:tc>
      </w:tr>
      <w:tr w:rsidR="005B11CA" w:rsidRPr="00AF7542" w:rsidTr="005B11CA">
        <w:trPr>
          <w:trHeight w:val="1092"/>
        </w:trPr>
        <w:tc>
          <w:tcPr>
            <w:tcW w:w="668" w:type="pct"/>
            <w:tcBorders>
              <w:top w:val="nil"/>
              <w:left w:val="single" w:sz="4" w:space="0" w:color="auto"/>
              <w:bottom w:val="single" w:sz="4" w:space="0" w:color="auto"/>
              <w:right w:val="single" w:sz="4" w:space="0" w:color="auto"/>
            </w:tcBorders>
            <w:shd w:val="clear" w:color="auto" w:fill="auto"/>
            <w:hideMark/>
          </w:tcPr>
          <w:p w:rsidR="005B11CA" w:rsidRPr="005B11CA" w:rsidRDefault="005B11CA" w:rsidP="005B11CA">
            <w:pPr>
              <w:rPr>
                <w:color w:val="000000"/>
                <w:sz w:val="18"/>
                <w:szCs w:val="18"/>
              </w:rPr>
            </w:pPr>
            <w:r w:rsidRPr="005B11CA">
              <w:rPr>
                <w:color w:val="000000"/>
                <w:sz w:val="18"/>
                <w:szCs w:val="18"/>
              </w:rPr>
              <w:lastRenderedPageBreak/>
              <w:t>ул. Щорса</w:t>
            </w:r>
          </w:p>
        </w:tc>
        <w:tc>
          <w:tcPr>
            <w:tcW w:w="606" w:type="pct"/>
            <w:tcBorders>
              <w:top w:val="nil"/>
              <w:left w:val="nil"/>
              <w:bottom w:val="single" w:sz="4" w:space="0" w:color="auto"/>
              <w:right w:val="single" w:sz="4" w:space="0" w:color="auto"/>
            </w:tcBorders>
            <w:shd w:val="clear" w:color="FFFFCC" w:fill="FFFFFF"/>
            <w:hideMark/>
          </w:tcPr>
          <w:p w:rsidR="005B11CA" w:rsidRPr="005B11CA" w:rsidRDefault="005B11CA" w:rsidP="005B11CA">
            <w:pPr>
              <w:jc w:val="center"/>
              <w:rPr>
                <w:color w:val="000000"/>
                <w:sz w:val="18"/>
                <w:szCs w:val="18"/>
              </w:rPr>
            </w:pPr>
            <w:r w:rsidRPr="005B11CA">
              <w:rPr>
                <w:color w:val="000000"/>
                <w:sz w:val="18"/>
                <w:szCs w:val="18"/>
              </w:rPr>
              <w:t>около д. 68а</w:t>
            </w:r>
          </w:p>
        </w:tc>
        <w:tc>
          <w:tcPr>
            <w:tcW w:w="606" w:type="pct"/>
            <w:tcBorders>
              <w:top w:val="nil"/>
              <w:left w:val="nil"/>
              <w:bottom w:val="single" w:sz="4" w:space="0" w:color="auto"/>
              <w:right w:val="single" w:sz="4" w:space="0" w:color="auto"/>
            </w:tcBorders>
            <w:shd w:val="clear" w:color="FFFFCC" w:fill="FFFFFF"/>
            <w:hideMark/>
          </w:tcPr>
          <w:p w:rsidR="005B11CA" w:rsidRPr="005B11CA" w:rsidRDefault="005B11CA" w:rsidP="005B11CA">
            <w:pPr>
              <w:jc w:val="center"/>
              <w:rPr>
                <w:color w:val="000000"/>
                <w:sz w:val="18"/>
                <w:szCs w:val="18"/>
              </w:rPr>
            </w:pPr>
            <w:r w:rsidRPr="005B11CA">
              <w:rPr>
                <w:color w:val="000000"/>
                <w:sz w:val="18"/>
                <w:szCs w:val="18"/>
              </w:rPr>
              <w:t>около д. 68а</w:t>
            </w:r>
          </w:p>
        </w:tc>
        <w:tc>
          <w:tcPr>
            <w:tcW w:w="288" w:type="pct"/>
            <w:tcBorders>
              <w:top w:val="nil"/>
              <w:left w:val="nil"/>
              <w:bottom w:val="single" w:sz="4" w:space="0" w:color="auto"/>
              <w:right w:val="single" w:sz="4" w:space="0" w:color="auto"/>
            </w:tcBorders>
            <w:shd w:val="clear" w:color="auto" w:fill="auto"/>
            <w:noWrap/>
            <w:hideMark/>
          </w:tcPr>
          <w:p w:rsidR="005B11CA" w:rsidRPr="005B11CA" w:rsidRDefault="005B11CA" w:rsidP="005B11CA">
            <w:pPr>
              <w:jc w:val="center"/>
              <w:rPr>
                <w:color w:val="000000"/>
                <w:sz w:val="18"/>
                <w:szCs w:val="18"/>
              </w:rPr>
            </w:pPr>
            <w:r w:rsidRPr="005B11CA">
              <w:rPr>
                <w:color w:val="000000"/>
                <w:sz w:val="18"/>
                <w:szCs w:val="18"/>
              </w:rPr>
              <w:t>6/1,5,8</w:t>
            </w:r>
          </w:p>
        </w:tc>
        <w:tc>
          <w:tcPr>
            <w:tcW w:w="402" w:type="pct"/>
            <w:tcBorders>
              <w:top w:val="nil"/>
              <w:left w:val="nil"/>
              <w:bottom w:val="single" w:sz="4" w:space="0" w:color="auto"/>
              <w:right w:val="single" w:sz="4" w:space="0" w:color="auto"/>
            </w:tcBorders>
            <w:shd w:val="clear" w:color="auto" w:fill="auto"/>
            <w:noWrap/>
            <w:hideMark/>
          </w:tcPr>
          <w:p w:rsidR="005B11CA" w:rsidRPr="005B11CA" w:rsidRDefault="005B11CA" w:rsidP="005B11CA">
            <w:pPr>
              <w:jc w:val="center"/>
              <w:rPr>
                <w:color w:val="000000"/>
                <w:sz w:val="18"/>
                <w:szCs w:val="18"/>
              </w:rPr>
            </w:pPr>
            <w:r w:rsidRPr="005B11CA">
              <w:rPr>
                <w:color w:val="000000"/>
                <w:sz w:val="18"/>
                <w:szCs w:val="18"/>
              </w:rPr>
              <w:t>0</w:t>
            </w:r>
          </w:p>
        </w:tc>
        <w:tc>
          <w:tcPr>
            <w:tcW w:w="284" w:type="pct"/>
            <w:tcBorders>
              <w:top w:val="nil"/>
              <w:left w:val="nil"/>
              <w:bottom w:val="single" w:sz="4" w:space="0" w:color="auto"/>
              <w:right w:val="single" w:sz="4" w:space="0" w:color="auto"/>
            </w:tcBorders>
            <w:shd w:val="clear" w:color="auto" w:fill="auto"/>
            <w:noWrap/>
            <w:hideMark/>
          </w:tcPr>
          <w:p w:rsidR="005B11CA" w:rsidRPr="005B11CA" w:rsidRDefault="005B11CA" w:rsidP="005B11CA">
            <w:pPr>
              <w:jc w:val="center"/>
              <w:rPr>
                <w:color w:val="000000"/>
                <w:sz w:val="18"/>
                <w:szCs w:val="18"/>
              </w:rPr>
            </w:pPr>
            <w:r w:rsidRPr="005B11CA">
              <w:rPr>
                <w:color w:val="000000"/>
                <w:sz w:val="18"/>
                <w:szCs w:val="18"/>
              </w:rPr>
              <w:t>0</w:t>
            </w:r>
          </w:p>
        </w:tc>
        <w:tc>
          <w:tcPr>
            <w:tcW w:w="245" w:type="pct"/>
            <w:tcBorders>
              <w:top w:val="nil"/>
              <w:left w:val="nil"/>
              <w:bottom w:val="single" w:sz="4" w:space="0" w:color="auto"/>
              <w:right w:val="single" w:sz="4" w:space="0" w:color="auto"/>
            </w:tcBorders>
            <w:shd w:val="clear" w:color="auto" w:fill="auto"/>
            <w:noWrap/>
            <w:hideMark/>
          </w:tcPr>
          <w:p w:rsidR="005B11CA" w:rsidRPr="005B11CA" w:rsidRDefault="005B11CA" w:rsidP="005B11CA">
            <w:pPr>
              <w:jc w:val="center"/>
              <w:rPr>
                <w:color w:val="000000"/>
                <w:sz w:val="18"/>
                <w:szCs w:val="18"/>
              </w:rPr>
            </w:pPr>
            <w:r w:rsidRPr="005B11CA">
              <w:rPr>
                <w:color w:val="000000"/>
                <w:sz w:val="18"/>
                <w:szCs w:val="18"/>
              </w:rPr>
              <w:t>8</w:t>
            </w:r>
          </w:p>
        </w:tc>
        <w:tc>
          <w:tcPr>
            <w:tcW w:w="568" w:type="pct"/>
            <w:tcBorders>
              <w:top w:val="nil"/>
              <w:left w:val="nil"/>
              <w:bottom w:val="single" w:sz="4" w:space="0" w:color="auto"/>
              <w:right w:val="single" w:sz="4" w:space="0" w:color="auto"/>
            </w:tcBorders>
            <w:shd w:val="clear" w:color="auto" w:fill="auto"/>
            <w:hideMark/>
          </w:tcPr>
          <w:p w:rsidR="005B11CA" w:rsidRPr="005B11CA" w:rsidRDefault="005B11CA" w:rsidP="005B11CA">
            <w:pPr>
              <w:jc w:val="center"/>
              <w:rPr>
                <w:color w:val="000000"/>
                <w:sz w:val="18"/>
                <w:szCs w:val="18"/>
              </w:rPr>
            </w:pPr>
            <w:r w:rsidRPr="005B11CA">
              <w:rPr>
                <w:color w:val="000000"/>
                <w:sz w:val="18"/>
                <w:szCs w:val="18"/>
              </w:rPr>
              <w:t>8</w:t>
            </w:r>
          </w:p>
        </w:tc>
        <w:tc>
          <w:tcPr>
            <w:tcW w:w="611" w:type="pct"/>
            <w:tcBorders>
              <w:top w:val="nil"/>
              <w:left w:val="nil"/>
              <w:bottom w:val="single" w:sz="4" w:space="0" w:color="auto"/>
              <w:right w:val="single" w:sz="4" w:space="0" w:color="auto"/>
            </w:tcBorders>
            <w:shd w:val="clear" w:color="auto" w:fill="auto"/>
            <w:hideMark/>
          </w:tcPr>
          <w:p w:rsidR="005B11CA" w:rsidRPr="005B11CA" w:rsidRDefault="005B11CA" w:rsidP="005B11CA">
            <w:pPr>
              <w:rPr>
                <w:color w:val="000000"/>
                <w:sz w:val="18"/>
                <w:szCs w:val="18"/>
              </w:rPr>
            </w:pPr>
            <w:r w:rsidRPr="005B11CA">
              <w:rPr>
                <w:color w:val="000000"/>
                <w:sz w:val="18"/>
                <w:szCs w:val="18"/>
              </w:rPr>
              <w:t>введение светофорного регулирования, установка пешеходных ограждений</w:t>
            </w:r>
          </w:p>
        </w:tc>
        <w:tc>
          <w:tcPr>
            <w:tcW w:w="722" w:type="pct"/>
            <w:tcBorders>
              <w:top w:val="nil"/>
              <w:left w:val="nil"/>
              <w:bottom w:val="single" w:sz="4" w:space="0" w:color="auto"/>
              <w:right w:val="single" w:sz="4" w:space="0" w:color="auto"/>
            </w:tcBorders>
            <w:shd w:val="clear" w:color="auto" w:fill="auto"/>
            <w:hideMark/>
          </w:tcPr>
          <w:p w:rsidR="005B11CA" w:rsidRPr="005B11CA" w:rsidRDefault="005B11CA" w:rsidP="005B11CA">
            <w:pPr>
              <w:rPr>
                <w:color w:val="000000"/>
                <w:sz w:val="18"/>
                <w:szCs w:val="18"/>
              </w:rPr>
            </w:pPr>
            <w:r w:rsidRPr="005B11CA">
              <w:rPr>
                <w:color w:val="000000"/>
                <w:sz w:val="18"/>
                <w:szCs w:val="18"/>
              </w:rPr>
              <w:t>введение светофорного регулирования, установка пешеходных ограждений</w:t>
            </w:r>
          </w:p>
        </w:tc>
      </w:tr>
      <w:tr w:rsidR="005B11CA" w:rsidRPr="00AF7542" w:rsidTr="005B11CA">
        <w:trPr>
          <w:trHeight w:val="1932"/>
        </w:trPr>
        <w:tc>
          <w:tcPr>
            <w:tcW w:w="668" w:type="pct"/>
            <w:tcBorders>
              <w:top w:val="nil"/>
              <w:left w:val="single" w:sz="4" w:space="0" w:color="auto"/>
              <w:bottom w:val="single" w:sz="4" w:space="0" w:color="auto"/>
              <w:right w:val="single" w:sz="4" w:space="0" w:color="auto"/>
            </w:tcBorders>
            <w:shd w:val="clear" w:color="auto" w:fill="auto"/>
          </w:tcPr>
          <w:p w:rsidR="005B11CA" w:rsidRPr="005B11CA" w:rsidRDefault="005B11CA" w:rsidP="005B11CA">
            <w:pPr>
              <w:rPr>
                <w:color w:val="000000"/>
                <w:sz w:val="18"/>
                <w:szCs w:val="18"/>
              </w:rPr>
            </w:pPr>
            <w:r w:rsidRPr="005B11CA">
              <w:rPr>
                <w:color w:val="000000"/>
                <w:sz w:val="18"/>
                <w:szCs w:val="18"/>
              </w:rPr>
              <w:t>ул. Ленина</w:t>
            </w:r>
          </w:p>
        </w:tc>
        <w:tc>
          <w:tcPr>
            <w:tcW w:w="606" w:type="pct"/>
            <w:tcBorders>
              <w:top w:val="nil"/>
              <w:left w:val="nil"/>
              <w:bottom w:val="single" w:sz="4" w:space="0" w:color="auto"/>
              <w:right w:val="single" w:sz="4" w:space="0" w:color="auto"/>
            </w:tcBorders>
            <w:shd w:val="clear" w:color="FFFFCC" w:fill="FFFFFF"/>
          </w:tcPr>
          <w:p w:rsidR="005B11CA" w:rsidRPr="005B11CA" w:rsidRDefault="005B11CA" w:rsidP="005B11CA">
            <w:pPr>
              <w:jc w:val="center"/>
              <w:rPr>
                <w:color w:val="000000"/>
                <w:sz w:val="18"/>
                <w:szCs w:val="18"/>
              </w:rPr>
            </w:pPr>
            <w:r>
              <w:rPr>
                <w:color w:val="000000"/>
                <w:sz w:val="18"/>
                <w:szCs w:val="18"/>
              </w:rPr>
              <w:t>п</w:t>
            </w:r>
            <w:r w:rsidRPr="005B11CA">
              <w:rPr>
                <w:color w:val="000000"/>
                <w:sz w:val="18"/>
                <w:szCs w:val="18"/>
              </w:rPr>
              <w:t xml:space="preserve">ерекресток </w:t>
            </w:r>
            <w:r w:rsidRPr="005B11CA">
              <w:rPr>
                <w:color w:val="000000"/>
                <w:sz w:val="18"/>
                <w:szCs w:val="18"/>
              </w:rPr>
              <w:br/>
              <w:t>ул. Ленина</w:t>
            </w:r>
            <w:r w:rsidR="0051006C">
              <w:rPr>
                <w:color w:val="000000"/>
                <w:sz w:val="18"/>
                <w:szCs w:val="18"/>
              </w:rPr>
              <w:t xml:space="preserve"> </w:t>
            </w:r>
            <w:r w:rsidRPr="00AF7542">
              <w:rPr>
                <w:color w:val="000000"/>
                <w:sz w:val="18"/>
                <w:szCs w:val="18"/>
              </w:rPr>
              <w:t xml:space="preserve">– </w:t>
            </w:r>
            <w:r>
              <w:rPr>
                <w:color w:val="000000"/>
                <w:sz w:val="18"/>
                <w:szCs w:val="18"/>
              </w:rPr>
              <w:br/>
            </w:r>
            <w:r w:rsidRPr="005B11CA">
              <w:rPr>
                <w:color w:val="000000"/>
                <w:sz w:val="18"/>
                <w:szCs w:val="18"/>
              </w:rPr>
              <w:t xml:space="preserve">ул. </w:t>
            </w:r>
            <w:proofErr w:type="spellStart"/>
            <w:r w:rsidRPr="005B11CA">
              <w:rPr>
                <w:color w:val="000000"/>
                <w:sz w:val="18"/>
                <w:szCs w:val="18"/>
              </w:rPr>
              <w:t>Мопра</w:t>
            </w:r>
            <w:proofErr w:type="spellEnd"/>
          </w:p>
        </w:tc>
        <w:tc>
          <w:tcPr>
            <w:tcW w:w="606" w:type="pct"/>
            <w:tcBorders>
              <w:top w:val="nil"/>
              <w:left w:val="nil"/>
              <w:bottom w:val="single" w:sz="4" w:space="0" w:color="auto"/>
              <w:right w:val="single" w:sz="4" w:space="0" w:color="auto"/>
            </w:tcBorders>
            <w:shd w:val="clear" w:color="FFFFCC" w:fill="FFFFFF"/>
          </w:tcPr>
          <w:p w:rsidR="005B11CA" w:rsidRPr="005B11CA" w:rsidRDefault="005B11CA" w:rsidP="005B11CA">
            <w:pPr>
              <w:jc w:val="center"/>
              <w:rPr>
                <w:color w:val="000000"/>
                <w:sz w:val="18"/>
                <w:szCs w:val="18"/>
              </w:rPr>
            </w:pPr>
            <w:r>
              <w:rPr>
                <w:color w:val="000000"/>
                <w:sz w:val="18"/>
                <w:szCs w:val="18"/>
              </w:rPr>
              <w:t>п</w:t>
            </w:r>
            <w:r w:rsidRPr="005B11CA">
              <w:rPr>
                <w:color w:val="000000"/>
                <w:sz w:val="18"/>
                <w:szCs w:val="18"/>
              </w:rPr>
              <w:t xml:space="preserve">ерекресток </w:t>
            </w:r>
            <w:r w:rsidRPr="005B11CA">
              <w:rPr>
                <w:color w:val="000000"/>
                <w:sz w:val="18"/>
                <w:szCs w:val="18"/>
              </w:rPr>
              <w:br/>
              <w:t>ул. Ленина</w:t>
            </w:r>
            <w:r w:rsidR="0051006C">
              <w:rPr>
                <w:color w:val="000000"/>
                <w:sz w:val="18"/>
                <w:szCs w:val="18"/>
              </w:rPr>
              <w:t xml:space="preserve"> </w:t>
            </w:r>
            <w:r w:rsidRPr="00AF7542">
              <w:rPr>
                <w:color w:val="000000"/>
                <w:sz w:val="18"/>
                <w:szCs w:val="18"/>
              </w:rPr>
              <w:t xml:space="preserve">– </w:t>
            </w:r>
            <w:r>
              <w:rPr>
                <w:color w:val="000000"/>
                <w:sz w:val="18"/>
                <w:szCs w:val="18"/>
              </w:rPr>
              <w:br/>
            </w:r>
            <w:r w:rsidRPr="005B11CA">
              <w:rPr>
                <w:color w:val="000000"/>
                <w:sz w:val="18"/>
                <w:szCs w:val="18"/>
              </w:rPr>
              <w:t xml:space="preserve">ул. </w:t>
            </w:r>
            <w:proofErr w:type="spellStart"/>
            <w:r w:rsidRPr="005B11CA">
              <w:rPr>
                <w:color w:val="000000"/>
                <w:sz w:val="18"/>
                <w:szCs w:val="18"/>
              </w:rPr>
              <w:t>Мопра</w:t>
            </w:r>
            <w:proofErr w:type="spellEnd"/>
          </w:p>
        </w:tc>
        <w:tc>
          <w:tcPr>
            <w:tcW w:w="288" w:type="pct"/>
            <w:tcBorders>
              <w:top w:val="nil"/>
              <w:left w:val="nil"/>
              <w:bottom w:val="single" w:sz="4" w:space="0" w:color="auto"/>
              <w:right w:val="single" w:sz="4" w:space="0" w:color="auto"/>
            </w:tcBorders>
            <w:shd w:val="clear" w:color="auto" w:fill="auto"/>
          </w:tcPr>
          <w:p w:rsidR="005B11CA" w:rsidRPr="005B11CA" w:rsidRDefault="005B11CA" w:rsidP="005B11CA">
            <w:pPr>
              <w:jc w:val="center"/>
              <w:rPr>
                <w:color w:val="000000"/>
                <w:sz w:val="18"/>
                <w:szCs w:val="18"/>
              </w:rPr>
            </w:pPr>
            <w:r w:rsidRPr="005B11CA">
              <w:rPr>
                <w:color w:val="000000"/>
                <w:sz w:val="18"/>
                <w:szCs w:val="18"/>
              </w:rPr>
              <w:t>3/1</w:t>
            </w:r>
          </w:p>
        </w:tc>
        <w:tc>
          <w:tcPr>
            <w:tcW w:w="402" w:type="pct"/>
            <w:tcBorders>
              <w:top w:val="nil"/>
              <w:left w:val="nil"/>
              <w:bottom w:val="single" w:sz="4" w:space="0" w:color="auto"/>
              <w:right w:val="single" w:sz="4" w:space="0" w:color="auto"/>
            </w:tcBorders>
            <w:shd w:val="clear" w:color="auto" w:fill="auto"/>
          </w:tcPr>
          <w:p w:rsidR="005B11CA" w:rsidRPr="005B11CA" w:rsidRDefault="005B11CA" w:rsidP="005B11CA">
            <w:pPr>
              <w:jc w:val="center"/>
              <w:rPr>
                <w:color w:val="000000"/>
                <w:sz w:val="18"/>
                <w:szCs w:val="18"/>
              </w:rPr>
            </w:pPr>
            <w:r w:rsidRPr="005B11CA">
              <w:rPr>
                <w:color w:val="000000"/>
                <w:sz w:val="18"/>
                <w:szCs w:val="18"/>
              </w:rPr>
              <w:t>-</w:t>
            </w:r>
          </w:p>
        </w:tc>
        <w:tc>
          <w:tcPr>
            <w:tcW w:w="284" w:type="pct"/>
            <w:tcBorders>
              <w:top w:val="nil"/>
              <w:left w:val="nil"/>
              <w:bottom w:val="single" w:sz="4" w:space="0" w:color="auto"/>
              <w:right w:val="single" w:sz="4" w:space="0" w:color="auto"/>
            </w:tcBorders>
            <w:shd w:val="clear" w:color="auto" w:fill="auto"/>
          </w:tcPr>
          <w:p w:rsidR="005B11CA" w:rsidRPr="005B11CA" w:rsidRDefault="005B11CA" w:rsidP="005B11CA">
            <w:pPr>
              <w:jc w:val="center"/>
              <w:rPr>
                <w:color w:val="000000"/>
                <w:sz w:val="18"/>
                <w:szCs w:val="18"/>
              </w:rPr>
            </w:pPr>
            <w:r w:rsidRPr="005B11CA">
              <w:rPr>
                <w:color w:val="000000"/>
                <w:sz w:val="18"/>
                <w:szCs w:val="18"/>
              </w:rPr>
              <w:t>0</w:t>
            </w:r>
          </w:p>
        </w:tc>
        <w:tc>
          <w:tcPr>
            <w:tcW w:w="245" w:type="pct"/>
            <w:tcBorders>
              <w:top w:val="nil"/>
              <w:left w:val="nil"/>
              <w:bottom w:val="single" w:sz="4" w:space="0" w:color="auto"/>
              <w:right w:val="single" w:sz="4" w:space="0" w:color="auto"/>
            </w:tcBorders>
            <w:shd w:val="clear" w:color="auto" w:fill="auto"/>
          </w:tcPr>
          <w:p w:rsidR="005B11CA" w:rsidRPr="005B11CA" w:rsidRDefault="005B11CA" w:rsidP="005B11CA">
            <w:pPr>
              <w:jc w:val="center"/>
              <w:rPr>
                <w:color w:val="000000"/>
                <w:sz w:val="18"/>
                <w:szCs w:val="18"/>
              </w:rPr>
            </w:pPr>
            <w:r w:rsidRPr="005B11CA">
              <w:rPr>
                <w:color w:val="000000"/>
                <w:sz w:val="18"/>
                <w:szCs w:val="18"/>
              </w:rPr>
              <w:t>4</w:t>
            </w:r>
          </w:p>
        </w:tc>
        <w:tc>
          <w:tcPr>
            <w:tcW w:w="568" w:type="pct"/>
            <w:tcBorders>
              <w:top w:val="nil"/>
              <w:left w:val="nil"/>
              <w:bottom w:val="single" w:sz="4" w:space="0" w:color="auto"/>
              <w:right w:val="single" w:sz="4" w:space="0" w:color="auto"/>
            </w:tcBorders>
            <w:shd w:val="clear" w:color="auto" w:fill="auto"/>
          </w:tcPr>
          <w:p w:rsidR="005B11CA" w:rsidRPr="005B11CA" w:rsidRDefault="005B11CA" w:rsidP="005B11CA">
            <w:pPr>
              <w:jc w:val="center"/>
              <w:rPr>
                <w:color w:val="000000"/>
                <w:sz w:val="18"/>
                <w:szCs w:val="18"/>
              </w:rPr>
            </w:pPr>
            <w:r w:rsidRPr="005B11CA">
              <w:rPr>
                <w:color w:val="000000"/>
                <w:sz w:val="18"/>
                <w:szCs w:val="18"/>
              </w:rPr>
              <w:t>18</w:t>
            </w:r>
          </w:p>
        </w:tc>
        <w:tc>
          <w:tcPr>
            <w:tcW w:w="611" w:type="pct"/>
            <w:tcBorders>
              <w:top w:val="nil"/>
              <w:left w:val="nil"/>
              <w:bottom w:val="single" w:sz="4" w:space="0" w:color="auto"/>
              <w:right w:val="single" w:sz="4" w:space="0" w:color="auto"/>
            </w:tcBorders>
            <w:shd w:val="clear" w:color="FFFFCC" w:fill="FFFFFF"/>
          </w:tcPr>
          <w:p w:rsidR="005B11CA" w:rsidRPr="005B11CA" w:rsidRDefault="005B11CA" w:rsidP="005B11CA">
            <w:pPr>
              <w:rPr>
                <w:color w:val="000000"/>
                <w:sz w:val="18"/>
                <w:szCs w:val="18"/>
              </w:rPr>
            </w:pPr>
            <w:r>
              <w:rPr>
                <w:color w:val="000000"/>
                <w:sz w:val="18"/>
                <w:szCs w:val="18"/>
              </w:rPr>
              <w:t>у</w:t>
            </w:r>
            <w:r w:rsidRPr="005B11CA">
              <w:rPr>
                <w:color w:val="000000"/>
                <w:sz w:val="18"/>
                <w:szCs w:val="18"/>
              </w:rPr>
              <w:t>становка пешеходного ограждения, увеличение уровня освещенности</w:t>
            </w:r>
          </w:p>
        </w:tc>
        <w:tc>
          <w:tcPr>
            <w:tcW w:w="722" w:type="pct"/>
            <w:tcBorders>
              <w:top w:val="nil"/>
              <w:left w:val="nil"/>
              <w:bottom w:val="single" w:sz="4" w:space="0" w:color="auto"/>
              <w:right w:val="single" w:sz="4" w:space="0" w:color="auto"/>
            </w:tcBorders>
            <w:shd w:val="clear" w:color="FFFFCC" w:fill="FFFFFF"/>
          </w:tcPr>
          <w:p w:rsidR="005B11CA" w:rsidRPr="005B11CA" w:rsidRDefault="005B11CA" w:rsidP="005B11CA">
            <w:pPr>
              <w:rPr>
                <w:color w:val="000000"/>
                <w:sz w:val="18"/>
                <w:szCs w:val="18"/>
              </w:rPr>
            </w:pPr>
            <w:r>
              <w:rPr>
                <w:color w:val="000000"/>
                <w:sz w:val="18"/>
                <w:szCs w:val="18"/>
              </w:rPr>
              <w:t>у</w:t>
            </w:r>
            <w:r w:rsidRPr="005B11CA">
              <w:rPr>
                <w:color w:val="000000"/>
                <w:sz w:val="18"/>
                <w:szCs w:val="18"/>
              </w:rPr>
              <w:t>становка пешеходного ограждения, увеличение уровня освещенности</w:t>
            </w:r>
          </w:p>
        </w:tc>
      </w:tr>
      <w:tr w:rsidR="005B11CA" w:rsidRPr="00AF7542" w:rsidTr="005B11CA">
        <w:trPr>
          <w:trHeight w:val="1932"/>
        </w:trPr>
        <w:tc>
          <w:tcPr>
            <w:tcW w:w="668" w:type="pct"/>
            <w:vMerge w:val="restart"/>
            <w:tcBorders>
              <w:top w:val="nil"/>
              <w:left w:val="single" w:sz="4" w:space="0" w:color="auto"/>
              <w:right w:val="single" w:sz="4" w:space="0" w:color="auto"/>
            </w:tcBorders>
            <w:shd w:val="clear" w:color="auto" w:fill="auto"/>
            <w:hideMark/>
          </w:tcPr>
          <w:p w:rsidR="005B11CA" w:rsidRPr="005B11CA" w:rsidRDefault="005B11CA" w:rsidP="005B11CA">
            <w:pPr>
              <w:rPr>
                <w:color w:val="000000"/>
                <w:sz w:val="18"/>
                <w:szCs w:val="18"/>
              </w:rPr>
            </w:pPr>
            <w:r w:rsidRPr="005B11CA">
              <w:rPr>
                <w:color w:val="000000"/>
                <w:sz w:val="18"/>
                <w:szCs w:val="18"/>
              </w:rPr>
              <w:t>ул. Московская</w:t>
            </w:r>
          </w:p>
        </w:tc>
        <w:tc>
          <w:tcPr>
            <w:tcW w:w="606" w:type="pct"/>
            <w:tcBorders>
              <w:top w:val="nil"/>
              <w:left w:val="nil"/>
              <w:bottom w:val="single" w:sz="4" w:space="0" w:color="auto"/>
              <w:right w:val="single" w:sz="4" w:space="0" w:color="auto"/>
            </w:tcBorders>
            <w:shd w:val="clear" w:color="FFFFCC" w:fill="FFFFFF"/>
            <w:hideMark/>
          </w:tcPr>
          <w:p w:rsidR="005B11CA" w:rsidRPr="005B11CA" w:rsidRDefault="005B11CA" w:rsidP="005B11CA">
            <w:pPr>
              <w:jc w:val="center"/>
              <w:rPr>
                <w:color w:val="000000"/>
                <w:sz w:val="18"/>
                <w:szCs w:val="18"/>
              </w:rPr>
            </w:pPr>
            <w:r w:rsidRPr="005B11CA">
              <w:rPr>
                <w:color w:val="000000"/>
                <w:sz w:val="18"/>
                <w:szCs w:val="18"/>
              </w:rPr>
              <w:t>д. 171 по ул. Московская</w:t>
            </w:r>
          </w:p>
        </w:tc>
        <w:tc>
          <w:tcPr>
            <w:tcW w:w="606" w:type="pct"/>
            <w:tcBorders>
              <w:top w:val="nil"/>
              <w:left w:val="nil"/>
              <w:bottom w:val="single" w:sz="4" w:space="0" w:color="auto"/>
              <w:right w:val="single" w:sz="4" w:space="0" w:color="auto"/>
            </w:tcBorders>
            <w:shd w:val="clear" w:color="FFFFCC" w:fill="FFFFFF"/>
            <w:hideMark/>
          </w:tcPr>
          <w:p w:rsidR="005B11CA" w:rsidRPr="005B11CA" w:rsidRDefault="005B11CA" w:rsidP="005B11CA">
            <w:pPr>
              <w:jc w:val="center"/>
              <w:rPr>
                <w:color w:val="000000"/>
                <w:sz w:val="18"/>
                <w:szCs w:val="18"/>
              </w:rPr>
            </w:pPr>
            <w:r w:rsidRPr="005B11CA">
              <w:rPr>
                <w:color w:val="000000"/>
                <w:sz w:val="18"/>
                <w:szCs w:val="18"/>
              </w:rPr>
              <w:t>д. 181 по ул. Московская</w:t>
            </w:r>
          </w:p>
        </w:tc>
        <w:tc>
          <w:tcPr>
            <w:tcW w:w="288" w:type="pct"/>
            <w:tcBorders>
              <w:top w:val="nil"/>
              <w:left w:val="nil"/>
              <w:bottom w:val="single" w:sz="4" w:space="0" w:color="auto"/>
              <w:right w:val="single" w:sz="4" w:space="0" w:color="auto"/>
            </w:tcBorders>
            <w:shd w:val="clear" w:color="auto" w:fill="auto"/>
            <w:hideMark/>
          </w:tcPr>
          <w:p w:rsidR="005B11CA" w:rsidRPr="005B11CA" w:rsidRDefault="005B11CA" w:rsidP="005B11CA">
            <w:pPr>
              <w:jc w:val="center"/>
              <w:rPr>
                <w:color w:val="000000"/>
                <w:sz w:val="18"/>
                <w:szCs w:val="18"/>
              </w:rPr>
            </w:pPr>
            <w:r w:rsidRPr="005B11CA">
              <w:rPr>
                <w:color w:val="000000"/>
                <w:sz w:val="18"/>
                <w:szCs w:val="18"/>
              </w:rPr>
              <w:t>6/1,5,9</w:t>
            </w:r>
          </w:p>
        </w:tc>
        <w:tc>
          <w:tcPr>
            <w:tcW w:w="402" w:type="pct"/>
            <w:tcBorders>
              <w:top w:val="nil"/>
              <w:left w:val="nil"/>
              <w:bottom w:val="single" w:sz="4" w:space="0" w:color="auto"/>
              <w:right w:val="single" w:sz="4" w:space="0" w:color="auto"/>
            </w:tcBorders>
            <w:shd w:val="clear" w:color="auto" w:fill="auto"/>
            <w:hideMark/>
          </w:tcPr>
          <w:p w:rsidR="005B11CA" w:rsidRPr="005B11CA" w:rsidRDefault="005B11CA" w:rsidP="005B11CA">
            <w:pPr>
              <w:jc w:val="center"/>
              <w:rPr>
                <w:color w:val="000000"/>
                <w:sz w:val="18"/>
                <w:szCs w:val="18"/>
              </w:rPr>
            </w:pPr>
            <w:r w:rsidRPr="005B11CA">
              <w:rPr>
                <w:color w:val="000000"/>
                <w:sz w:val="18"/>
                <w:szCs w:val="18"/>
              </w:rPr>
              <w:t>-</w:t>
            </w:r>
          </w:p>
        </w:tc>
        <w:tc>
          <w:tcPr>
            <w:tcW w:w="284" w:type="pct"/>
            <w:tcBorders>
              <w:top w:val="nil"/>
              <w:left w:val="nil"/>
              <w:bottom w:val="single" w:sz="4" w:space="0" w:color="auto"/>
              <w:right w:val="single" w:sz="4" w:space="0" w:color="auto"/>
            </w:tcBorders>
            <w:shd w:val="clear" w:color="auto" w:fill="auto"/>
            <w:hideMark/>
          </w:tcPr>
          <w:p w:rsidR="005B11CA" w:rsidRPr="005B11CA" w:rsidRDefault="005B11CA" w:rsidP="005B11CA">
            <w:pPr>
              <w:jc w:val="center"/>
              <w:rPr>
                <w:color w:val="000000"/>
                <w:sz w:val="18"/>
                <w:szCs w:val="18"/>
              </w:rPr>
            </w:pPr>
            <w:r w:rsidRPr="005B11CA">
              <w:rPr>
                <w:color w:val="000000"/>
                <w:sz w:val="18"/>
                <w:szCs w:val="18"/>
              </w:rPr>
              <w:t>0</w:t>
            </w:r>
          </w:p>
        </w:tc>
        <w:tc>
          <w:tcPr>
            <w:tcW w:w="245" w:type="pct"/>
            <w:tcBorders>
              <w:top w:val="nil"/>
              <w:left w:val="nil"/>
              <w:bottom w:val="single" w:sz="4" w:space="0" w:color="auto"/>
              <w:right w:val="single" w:sz="4" w:space="0" w:color="auto"/>
            </w:tcBorders>
            <w:shd w:val="clear" w:color="auto" w:fill="auto"/>
            <w:hideMark/>
          </w:tcPr>
          <w:p w:rsidR="005B11CA" w:rsidRPr="005B11CA" w:rsidRDefault="005B11CA" w:rsidP="005B11CA">
            <w:pPr>
              <w:jc w:val="center"/>
              <w:rPr>
                <w:color w:val="000000"/>
                <w:sz w:val="18"/>
                <w:szCs w:val="18"/>
              </w:rPr>
            </w:pPr>
            <w:r w:rsidRPr="005B11CA">
              <w:rPr>
                <w:color w:val="000000"/>
                <w:sz w:val="18"/>
                <w:szCs w:val="18"/>
              </w:rPr>
              <w:t>6</w:t>
            </w:r>
          </w:p>
        </w:tc>
        <w:tc>
          <w:tcPr>
            <w:tcW w:w="568" w:type="pct"/>
            <w:tcBorders>
              <w:top w:val="nil"/>
              <w:left w:val="nil"/>
              <w:bottom w:val="single" w:sz="4" w:space="0" w:color="auto"/>
              <w:right w:val="single" w:sz="4" w:space="0" w:color="auto"/>
            </w:tcBorders>
            <w:shd w:val="clear" w:color="auto" w:fill="auto"/>
            <w:hideMark/>
          </w:tcPr>
          <w:p w:rsidR="005B11CA" w:rsidRPr="005B11CA" w:rsidRDefault="005B11CA" w:rsidP="005B11CA">
            <w:pPr>
              <w:jc w:val="center"/>
              <w:rPr>
                <w:color w:val="000000"/>
                <w:sz w:val="18"/>
                <w:szCs w:val="18"/>
              </w:rPr>
            </w:pPr>
            <w:r w:rsidRPr="005B11CA">
              <w:rPr>
                <w:color w:val="000000"/>
                <w:sz w:val="18"/>
                <w:szCs w:val="18"/>
              </w:rPr>
              <w:t>8,1</w:t>
            </w:r>
          </w:p>
        </w:tc>
        <w:tc>
          <w:tcPr>
            <w:tcW w:w="611" w:type="pct"/>
            <w:tcBorders>
              <w:top w:val="nil"/>
              <w:left w:val="nil"/>
              <w:bottom w:val="single" w:sz="4" w:space="0" w:color="auto"/>
              <w:right w:val="single" w:sz="4" w:space="0" w:color="auto"/>
            </w:tcBorders>
            <w:shd w:val="clear" w:color="FFFFCC" w:fill="FFFFFF"/>
            <w:hideMark/>
          </w:tcPr>
          <w:p w:rsidR="005B11CA" w:rsidRPr="005B11CA" w:rsidRDefault="005B11CA" w:rsidP="00BE6988">
            <w:pPr>
              <w:rPr>
                <w:color w:val="000000"/>
                <w:sz w:val="18"/>
                <w:szCs w:val="18"/>
              </w:rPr>
            </w:pPr>
            <w:r w:rsidRPr="005B11CA">
              <w:rPr>
                <w:color w:val="000000"/>
                <w:sz w:val="18"/>
                <w:szCs w:val="18"/>
              </w:rPr>
              <w:t xml:space="preserve">введение светофорного регулирования на пешеходных переходах, установка пешеходных ограждений; объединение </w:t>
            </w:r>
            <w:r w:rsidR="00BE6988">
              <w:rPr>
                <w:color w:val="000000"/>
                <w:sz w:val="18"/>
                <w:szCs w:val="18"/>
              </w:rPr>
              <w:t>двух</w:t>
            </w:r>
            <w:r w:rsidRPr="005B11CA">
              <w:rPr>
                <w:color w:val="000000"/>
                <w:sz w:val="18"/>
                <w:szCs w:val="18"/>
              </w:rPr>
              <w:t xml:space="preserve"> пешеходных пере</w:t>
            </w:r>
            <w:r w:rsidR="00BE6988">
              <w:rPr>
                <w:color w:val="000000"/>
                <w:sz w:val="18"/>
                <w:szCs w:val="18"/>
              </w:rPr>
              <w:t>ходов в один</w:t>
            </w:r>
          </w:p>
        </w:tc>
        <w:tc>
          <w:tcPr>
            <w:tcW w:w="722" w:type="pct"/>
            <w:tcBorders>
              <w:top w:val="nil"/>
              <w:left w:val="nil"/>
              <w:bottom w:val="single" w:sz="4" w:space="0" w:color="auto"/>
              <w:right w:val="single" w:sz="4" w:space="0" w:color="auto"/>
            </w:tcBorders>
            <w:shd w:val="clear" w:color="FFFFCC" w:fill="FFFFFF"/>
            <w:hideMark/>
          </w:tcPr>
          <w:p w:rsidR="005B11CA" w:rsidRPr="005B11CA" w:rsidRDefault="005B11CA" w:rsidP="00BE6988">
            <w:pPr>
              <w:rPr>
                <w:color w:val="000000"/>
                <w:sz w:val="18"/>
                <w:szCs w:val="18"/>
              </w:rPr>
            </w:pPr>
            <w:r w:rsidRPr="005B11CA">
              <w:rPr>
                <w:color w:val="000000"/>
                <w:sz w:val="18"/>
                <w:szCs w:val="18"/>
              </w:rPr>
              <w:t xml:space="preserve">введение светофорного регулирования на пешеходных переходах, установка пешеходных ограждений; объединение </w:t>
            </w:r>
            <w:r w:rsidR="00BE6988">
              <w:rPr>
                <w:color w:val="000000"/>
                <w:sz w:val="18"/>
                <w:szCs w:val="18"/>
              </w:rPr>
              <w:t>двух</w:t>
            </w:r>
            <w:r w:rsidRPr="005B11CA">
              <w:rPr>
                <w:color w:val="000000"/>
                <w:sz w:val="18"/>
                <w:szCs w:val="18"/>
              </w:rPr>
              <w:t xml:space="preserve"> пешеходных пе</w:t>
            </w:r>
            <w:r w:rsidR="00BE6988">
              <w:rPr>
                <w:color w:val="000000"/>
                <w:sz w:val="18"/>
                <w:szCs w:val="18"/>
              </w:rPr>
              <w:t>реходов в один</w:t>
            </w:r>
          </w:p>
        </w:tc>
      </w:tr>
      <w:tr w:rsidR="005B11CA" w:rsidRPr="00AF7542" w:rsidTr="005B11CA">
        <w:trPr>
          <w:trHeight w:val="1046"/>
        </w:trPr>
        <w:tc>
          <w:tcPr>
            <w:tcW w:w="668" w:type="pct"/>
            <w:vMerge/>
            <w:tcBorders>
              <w:left w:val="single" w:sz="4" w:space="0" w:color="auto"/>
              <w:bottom w:val="single" w:sz="4" w:space="0" w:color="auto"/>
              <w:right w:val="single" w:sz="4" w:space="0" w:color="auto"/>
            </w:tcBorders>
            <w:shd w:val="clear" w:color="auto" w:fill="auto"/>
          </w:tcPr>
          <w:p w:rsidR="005B11CA" w:rsidRPr="005B11CA" w:rsidRDefault="005B11CA" w:rsidP="005B11CA">
            <w:pPr>
              <w:jc w:val="center"/>
              <w:rPr>
                <w:color w:val="000000"/>
                <w:sz w:val="18"/>
                <w:szCs w:val="18"/>
              </w:rPr>
            </w:pPr>
          </w:p>
        </w:tc>
        <w:tc>
          <w:tcPr>
            <w:tcW w:w="606" w:type="pct"/>
            <w:tcBorders>
              <w:top w:val="nil"/>
              <w:left w:val="nil"/>
              <w:bottom w:val="single" w:sz="4" w:space="0" w:color="auto"/>
              <w:right w:val="single" w:sz="4" w:space="0" w:color="auto"/>
            </w:tcBorders>
            <w:shd w:val="clear" w:color="FFFFCC" w:fill="FFFFFF"/>
          </w:tcPr>
          <w:p w:rsidR="005B11CA" w:rsidRPr="005B11CA" w:rsidRDefault="005B11CA" w:rsidP="005B11CA">
            <w:pPr>
              <w:jc w:val="center"/>
              <w:rPr>
                <w:color w:val="000000"/>
                <w:sz w:val="18"/>
                <w:szCs w:val="18"/>
              </w:rPr>
            </w:pPr>
            <w:r>
              <w:rPr>
                <w:color w:val="000000"/>
                <w:sz w:val="18"/>
                <w:szCs w:val="18"/>
              </w:rPr>
              <w:t>п</w:t>
            </w:r>
            <w:r w:rsidRPr="005B11CA">
              <w:rPr>
                <w:color w:val="000000"/>
                <w:sz w:val="18"/>
                <w:szCs w:val="18"/>
              </w:rPr>
              <w:t xml:space="preserve">ерекресток </w:t>
            </w:r>
            <w:r>
              <w:rPr>
                <w:color w:val="000000"/>
                <w:sz w:val="18"/>
                <w:szCs w:val="18"/>
              </w:rPr>
              <w:br/>
            </w:r>
            <w:r w:rsidRPr="005B11CA">
              <w:rPr>
                <w:color w:val="000000"/>
                <w:sz w:val="18"/>
                <w:szCs w:val="18"/>
              </w:rPr>
              <w:t>ул. Московская</w:t>
            </w:r>
            <w:r w:rsidR="0051006C">
              <w:rPr>
                <w:color w:val="000000"/>
                <w:sz w:val="18"/>
                <w:szCs w:val="18"/>
              </w:rPr>
              <w:t xml:space="preserve"> </w:t>
            </w:r>
            <w:r w:rsidRPr="00AF7542">
              <w:rPr>
                <w:color w:val="000000"/>
                <w:sz w:val="18"/>
                <w:szCs w:val="18"/>
              </w:rPr>
              <w:t xml:space="preserve">– </w:t>
            </w:r>
            <w:r>
              <w:rPr>
                <w:color w:val="000000"/>
                <w:sz w:val="18"/>
                <w:szCs w:val="18"/>
              </w:rPr>
              <w:br/>
            </w:r>
            <w:r w:rsidRPr="005B11CA">
              <w:rPr>
                <w:color w:val="000000"/>
                <w:sz w:val="18"/>
                <w:szCs w:val="18"/>
              </w:rPr>
              <w:t>ул. Производственная</w:t>
            </w:r>
          </w:p>
        </w:tc>
        <w:tc>
          <w:tcPr>
            <w:tcW w:w="606" w:type="pct"/>
            <w:tcBorders>
              <w:top w:val="nil"/>
              <w:left w:val="nil"/>
              <w:bottom w:val="single" w:sz="4" w:space="0" w:color="auto"/>
              <w:right w:val="single" w:sz="4" w:space="0" w:color="auto"/>
            </w:tcBorders>
            <w:shd w:val="clear" w:color="FFFFCC" w:fill="FFFFFF"/>
          </w:tcPr>
          <w:p w:rsidR="005B11CA" w:rsidRPr="005B11CA" w:rsidRDefault="005B11CA" w:rsidP="005B11CA">
            <w:pPr>
              <w:jc w:val="center"/>
              <w:rPr>
                <w:color w:val="000000"/>
                <w:sz w:val="18"/>
                <w:szCs w:val="18"/>
              </w:rPr>
            </w:pPr>
            <w:r>
              <w:rPr>
                <w:color w:val="000000"/>
                <w:sz w:val="18"/>
                <w:szCs w:val="18"/>
              </w:rPr>
              <w:t>п</w:t>
            </w:r>
            <w:r w:rsidRPr="005B11CA">
              <w:rPr>
                <w:color w:val="000000"/>
                <w:sz w:val="18"/>
                <w:szCs w:val="18"/>
              </w:rPr>
              <w:t xml:space="preserve">ерекресток </w:t>
            </w:r>
            <w:r>
              <w:rPr>
                <w:color w:val="000000"/>
                <w:sz w:val="18"/>
                <w:szCs w:val="18"/>
              </w:rPr>
              <w:br/>
            </w:r>
            <w:r w:rsidRPr="005B11CA">
              <w:rPr>
                <w:color w:val="000000"/>
                <w:sz w:val="18"/>
                <w:szCs w:val="18"/>
              </w:rPr>
              <w:t>ул. Московская</w:t>
            </w:r>
            <w:r w:rsidR="0051006C">
              <w:rPr>
                <w:color w:val="000000"/>
                <w:sz w:val="18"/>
                <w:szCs w:val="18"/>
              </w:rPr>
              <w:t xml:space="preserve"> </w:t>
            </w:r>
            <w:r w:rsidRPr="00AF7542">
              <w:rPr>
                <w:color w:val="000000"/>
                <w:sz w:val="18"/>
                <w:szCs w:val="18"/>
              </w:rPr>
              <w:t xml:space="preserve">– </w:t>
            </w:r>
            <w:r>
              <w:rPr>
                <w:color w:val="000000"/>
                <w:sz w:val="18"/>
                <w:szCs w:val="18"/>
              </w:rPr>
              <w:br/>
            </w:r>
            <w:r w:rsidRPr="005B11CA">
              <w:rPr>
                <w:color w:val="000000"/>
                <w:sz w:val="18"/>
                <w:szCs w:val="18"/>
              </w:rPr>
              <w:t>ул. Производственная</w:t>
            </w:r>
          </w:p>
        </w:tc>
        <w:tc>
          <w:tcPr>
            <w:tcW w:w="288" w:type="pct"/>
            <w:tcBorders>
              <w:top w:val="nil"/>
              <w:left w:val="nil"/>
              <w:bottom w:val="single" w:sz="4" w:space="0" w:color="auto"/>
              <w:right w:val="single" w:sz="4" w:space="0" w:color="auto"/>
            </w:tcBorders>
            <w:shd w:val="clear" w:color="auto" w:fill="auto"/>
          </w:tcPr>
          <w:p w:rsidR="005B11CA" w:rsidRPr="005B11CA" w:rsidRDefault="005B11CA" w:rsidP="005B11CA">
            <w:pPr>
              <w:jc w:val="center"/>
              <w:rPr>
                <w:color w:val="000000"/>
                <w:sz w:val="18"/>
                <w:szCs w:val="18"/>
              </w:rPr>
            </w:pPr>
            <w:r w:rsidRPr="005B11CA">
              <w:rPr>
                <w:color w:val="000000"/>
                <w:sz w:val="18"/>
                <w:szCs w:val="18"/>
              </w:rPr>
              <w:t>5/1,5,9</w:t>
            </w:r>
          </w:p>
        </w:tc>
        <w:tc>
          <w:tcPr>
            <w:tcW w:w="402" w:type="pct"/>
            <w:tcBorders>
              <w:top w:val="nil"/>
              <w:left w:val="nil"/>
              <w:bottom w:val="single" w:sz="4" w:space="0" w:color="auto"/>
              <w:right w:val="single" w:sz="4" w:space="0" w:color="auto"/>
            </w:tcBorders>
            <w:shd w:val="clear" w:color="auto" w:fill="auto"/>
          </w:tcPr>
          <w:p w:rsidR="005B11CA" w:rsidRPr="005B11CA" w:rsidRDefault="005B11CA" w:rsidP="005B11CA">
            <w:pPr>
              <w:jc w:val="center"/>
              <w:rPr>
                <w:color w:val="000000"/>
                <w:sz w:val="18"/>
                <w:szCs w:val="18"/>
              </w:rPr>
            </w:pPr>
            <w:r w:rsidRPr="005B11CA">
              <w:rPr>
                <w:color w:val="000000"/>
                <w:sz w:val="18"/>
                <w:szCs w:val="18"/>
              </w:rPr>
              <w:t>0</w:t>
            </w:r>
          </w:p>
        </w:tc>
        <w:tc>
          <w:tcPr>
            <w:tcW w:w="284" w:type="pct"/>
            <w:tcBorders>
              <w:top w:val="nil"/>
              <w:left w:val="nil"/>
              <w:bottom w:val="single" w:sz="4" w:space="0" w:color="auto"/>
              <w:right w:val="single" w:sz="4" w:space="0" w:color="auto"/>
            </w:tcBorders>
            <w:shd w:val="clear" w:color="auto" w:fill="auto"/>
          </w:tcPr>
          <w:p w:rsidR="005B11CA" w:rsidRPr="005B11CA" w:rsidRDefault="005B11CA" w:rsidP="005B11CA">
            <w:pPr>
              <w:jc w:val="center"/>
              <w:rPr>
                <w:color w:val="000000"/>
                <w:sz w:val="18"/>
                <w:szCs w:val="18"/>
              </w:rPr>
            </w:pPr>
            <w:r w:rsidRPr="005B11CA">
              <w:rPr>
                <w:color w:val="000000"/>
                <w:sz w:val="18"/>
                <w:szCs w:val="18"/>
              </w:rPr>
              <w:t>1</w:t>
            </w:r>
          </w:p>
        </w:tc>
        <w:tc>
          <w:tcPr>
            <w:tcW w:w="245" w:type="pct"/>
            <w:tcBorders>
              <w:top w:val="nil"/>
              <w:left w:val="nil"/>
              <w:bottom w:val="single" w:sz="4" w:space="0" w:color="auto"/>
              <w:right w:val="single" w:sz="4" w:space="0" w:color="auto"/>
            </w:tcBorders>
            <w:shd w:val="clear" w:color="auto" w:fill="auto"/>
          </w:tcPr>
          <w:p w:rsidR="005B11CA" w:rsidRPr="005B11CA" w:rsidRDefault="005B11CA" w:rsidP="005B11CA">
            <w:pPr>
              <w:jc w:val="center"/>
              <w:rPr>
                <w:color w:val="000000"/>
                <w:sz w:val="18"/>
                <w:szCs w:val="18"/>
              </w:rPr>
            </w:pPr>
            <w:r w:rsidRPr="005B11CA">
              <w:rPr>
                <w:color w:val="000000"/>
                <w:sz w:val="18"/>
                <w:szCs w:val="18"/>
              </w:rPr>
              <w:t>9</w:t>
            </w:r>
          </w:p>
        </w:tc>
        <w:tc>
          <w:tcPr>
            <w:tcW w:w="568" w:type="pct"/>
            <w:tcBorders>
              <w:top w:val="nil"/>
              <w:left w:val="nil"/>
              <w:bottom w:val="single" w:sz="4" w:space="0" w:color="auto"/>
              <w:right w:val="single" w:sz="4" w:space="0" w:color="auto"/>
            </w:tcBorders>
            <w:shd w:val="clear" w:color="auto" w:fill="auto"/>
          </w:tcPr>
          <w:p w:rsidR="005B11CA" w:rsidRPr="005B11CA" w:rsidRDefault="005B11CA" w:rsidP="005B11CA">
            <w:pPr>
              <w:jc w:val="center"/>
              <w:rPr>
                <w:color w:val="000000"/>
                <w:sz w:val="18"/>
                <w:szCs w:val="18"/>
              </w:rPr>
            </w:pPr>
            <w:r w:rsidRPr="005B11CA">
              <w:rPr>
                <w:color w:val="000000"/>
                <w:sz w:val="18"/>
                <w:szCs w:val="18"/>
              </w:rPr>
              <w:t>8,15,17,18</w:t>
            </w:r>
          </w:p>
        </w:tc>
        <w:tc>
          <w:tcPr>
            <w:tcW w:w="611" w:type="pct"/>
            <w:tcBorders>
              <w:top w:val="nil"/>
              <w:left w:val="nil"/>
              <w:bottom w:val="single" w:sz="4" w:space="0" w:color="auto"/>
              <w:right w:val="single" w:sz="4" w:space="0" w:color="auto"/>
            </w:tcBorders>
            <w:shd w:val="clear" w:color="FFFFCC" w:fill="FFFFFF"/>
          </w:tcPr>
          <w:p w:rsidR="005B11CA" w:rsidRPr="005B11CA" w:rsidRDefault="005B11CA" w:rsidP="005B11CA">
            <w:pPr>
              <w:rPr>
                <w:color w:val="000000"/>
                <w:sz w:val="18"/>
                <w:szCs w:val="18"/>
              </w:rPr>
            </w:pPr>
            <w:r>
              <w:rPr>
                <w:color w:val="000000"/>
                <w:sz w:val="18"/>
                <w:szCs w:val="18"/>
              </w:rPr>
              <w:t>у</w:t>
            </w:r>
            <w:r w:rsidRPr="005B11CA">
              <w:rPr>
                <w:color w:val="000000"/>
                <w:sz w:val="18"/>
                <w:szCs w:val="18"/>
              </w:rPr>
              <w:t>величение уровня освещенности, установка пешеходных ограждений</w:t>
            </w:r>
          </w:p>
        </w:tc>
        <w:tc>
          <w:tcPr>
            <w:tcW w:w="722" w:type="pct"/>
            <w:tcBorders>
              <w:top w:val="nil"/>
              <w:left w:val="nil"/>
              <w:bottom w:val="single" w:sz="4" w:space="0" w:color="auto"/>
              <w:right w:val="single" w:sz="4" w:space="0" w:color="auto"/>
            </w:tcBorders>
            <w:shd w:val="clear" w:color="FFFFCC" w:fill="FFFFFF"/>
          </w:tcPr>
          <w:p w:rsidR="005B11CA" w:rsidRPr="005B11CA" w:rsidRDefault="005B11CA" w:rsidP="005B11CA">
            <w:pPr>
              <w:rPr>
                <w:color w:val="000000"/>
                <w:sz w:val="18"/>
                <w:szCs w:val="18"/>
              </w:rPr>
            </w:pPr>
            <w:r>
              <w:rPr>
                <w:color w:val="000000"/>
                <w:sz w:val="18"/>
                <w:szCs w:val="18"/>
              </w:rPr>
              <w:t>у</w:t>
            </w:r>
            <w:r w:rsidRPr="005B11CA">
              <w:rPr>
                <w:color w:val="000000"/>
                <w:sz w:val="18"/>
                <w:szCs w:val="18"/>
              </w:rPr>
              <w:t>величение уровня освещенности, установка пешеходных ограждений</w:t>
            </w:r>
          </w:p>
        </w:tc>
      </w:tr>
      <w:tr w:rsidR="00AF7542" w:rsidRPr="00AF7542" w:rsidTr="005B11CA">
        <w:trPr>
          <w:trHeight w:val="1824"/>
        </w:trPr>
        <w:tc>
          <w:tcPr>
            <w:tcW w:w="668" w:type="pct"/>
            <w:vMerge w:val="restart"/>
            <w:tcBorders>
              <w:top w:val="nil"/>
              <w:left w:val="single" w:sz="4" w:space="0" w:color="auto"/>
              <w:bottom w:val="single" w:sz="4" w:space="0" w:color="auto"/>
              <w:right w:val="single" w:sz="4" w:space="0" w:color="auto"/>
            </w:tcBorders>
            <w:shd w:val="clear" w:color="auto" w:fill="auto"/>
            <w:hideMark/>
          </w:tcPr>
          <w:p w:rsidR="00AF7542" w:rsidRPr="00AF7542" w:rsidRDefault="00AF7542" w:rsidP="00B54B9C">
            <w:pPr>
              <w:rPr>
                <w:color w:val="000000"/>
                <w:sz w:val="18"/>
                <w:szCs w:val="18"/>
              </w:rPr>
            </w:pPr>
            <w:r w:rsidRPr="00AF7542">
              <w:rPr>
                <w:color w:val="000000"/>
                <w:sz w:val="18"/>
                <w:szCs w:val="18"/>
              </w:rPr>
              <w:t>Октябрьский просп</w:t>
            </w:r>
            <w:r>
              <w:rPr>
                <w:color w:val="000000"/>
                <w:sz w:val="18"/>
                <w:szCs w:val="18"/>
              </w:rPr>
              <w:t>.</w:t>
            </w:r>
          </w:p>
        </w:tc>
        <w:tc>
          <w:tcPr>
            <w:tcW w:w="606" w:type="pct"/>
            <w:tcBorders>
              <w:top w:val="nil"/>
              <w:left w:val="nil"/>
              <w:bottom w:val="single" w:sz="4" w:space="0" w:color="auto"/>
              <w:right w:val="single" w:sz="4" w:space="0" w:color="auto"/>
            </w:tcBorders>
            <w:shd w:val="clear" w:color="auto" w:fill="auto"/>
            <w:hideMark/>
          </w:tcPr>
          <w:p w:rsidR="00AF7542" w:rsidRPr="00AF7542" w:rsidRDefault="00B54B9C" w:rsidP="00B54B9C">
            <w:pPr>
              <w:jc w:val="center"/>
              <w:rPr>
                <w:color w:val="000000"/>
                <w:sz w:val="18"/>
                <w:szCs w:val="18"/>
              </w:rPr>
            </w:pPr>
            <w:r>
              <w:rPr>
                <w:color w:val="000000"/>
                <w:sz w:val="18"/>
                <w:szCs w:val="18"/>
              </w:rPr>
              <w:t>п</w:t>
            </w:r>
            <w:r w:rsidR="00AF7542" w:rsidRPr="00AF7542">
              <w:rPr>
                <w:color w:val="000000"/>
                <w:sz w:val="18"/>
                <w:szCs w:val="18"/>
              </w:rPr>
              <w:t xml:space="preserve">ерекресток </w:t>
            </w:r>
            <w:r>
              <w:rPr>
                <w:color w:val="000000"/>
                <w:sz w:val="18"/>
                <w:szCs w:val="18"/>
              </w:rPr>
              <w:br/>
            </w:r>
            <w:r w:rsidR="00AF7542" w:rsidRPr="00AF7542">
              <w:rPr>
                <w:color w:val="000000"/>
                <w:sz w:val="18"/>
                <w:szCs w:val="18"/>
              </w:rPr>
              <w:t>ул. Профсоюзная</w:t>
            </w:r>
            <w:r w:rsidR="0051006C">
              <w:rPr>
                <w:color w:val="000000"/>
                <w:sz w:val="18"/>
                <w:szCs w:val="18"/>
              </w:rPr>
              <w:t xml:space="preserve"> </w:t>
            </w:r>
            <w:r w:rsidRPr="00AF7542">
              <w:rPr>
                <w:color w:val="000000"/>
                <w:sz w:val="18"/>
                <w:szCs w:val="18"/>
              </w:rPr>
              <w:t xml:space="preserve">– </w:t>
            </w:r>
            <w:r w:rsidR="00AF7542" w:rsidRPr="00AF7542">
              <w:rPr>
                <w:color w:val="000000"/>
                <w:sz w:val="18"/>
                <w:szCs w:val="18"/>
              </w:rPr>
              <w:t>Октябрьский просп</w:t>
            </w:r>
            <w:r>
              <w:rPr>
                <w:color w:val="000000"/>
                <w:sz w:val="18"/>
                <w:szCs w:val="18"/>
              </w:rPr>
              <w:t>.</w:t>
            </w:r>
          </w:p>
        </w:tc>
        <w:tc>
          <w:tcPr>
            <w:tcW w:w="606" w:type="pct"/>
            <w:tcBorders>
              <w:top w:val="nil"/>
              <w:left w:val="nil"/>
              <w:bottom w:val="single" w:sz="4" w:space="0" w:color="auto"/>
              <w:right w:val="single" w:sz="4" w:space="0" w:color="auto"/>
            </w:tcBorders>
            <w:shd w:val="clear" w:color="auto" w:fill="auto"/>
            <w:hideMark/>
          </w:tcPr>
          <w:p w:rsidR="00AF7542" w:rsidRPr="00AF7542" w:rsidRDefault="00B54B9C" w:rsidP="00B54B9C">
            <w:pPr>
              <w:jc w:val="center"/>
              <w:rPr>
                <w:color w:val="000000"/>
                <w:sz w:val="18"/>
                <w:szCs w:val="18"/>
              </w:rPr>
            </w:pPr>
            <w:r>
              <w:rPr>
                <w:color w:val="000000"/>
                <w:sz w:val="18"/>
                <w:szCs w:val="18"/>
              </w:rPr>
              <w:t>п</w:t>
            </w:r>
            <w:r w:rsidR="00AF7542" w:rsidRPr="00AF7542">
              <w:rPr>
                <w:color w:val="000000"/>
                <w:sz w:val="18"/>
                <w:szCs w:val="18"/>
              </w:rPr>
              <w:t xml:space="preserve">ерекресток </w:t>
            </w:r>
            <w:r>
              <w:rPr>
                <w:color w:val="000000"/>
                <w:sz w:val="18"/>
                <w:szCs w:val="18"/>
              </w:rPr>
              <w:br/>
            </w:r>
            <w:r w:rsidR="00AF7542" w:rsidRPr="00AF7542">
              <w:rPr>
                <w:color w:val="000000"/>
                <w:sz w:val="18"/>
                <w:szCs w:val="18"/>
              </w:rPr>
              <w:t>ул. Профсоюзная</w:t>
            </w:r>
            <w:r w:rsidR="0051006C">
              <w:rPr>
                <w:color w:val="000000"/>
                <w:sz w:val="18"/>
                <w:szCs w:val="18"/>
              </w:rPr>
              <w:t xml:space="preserve"> </w:t>
            </w:r>
            <w:r w:rsidRPr="00AF7542">
              <w:rPr>
                <w:color w:val="000000"/>
                <w:sz w:val="18"/>
                <w:szCs w:val="18"/>
              </w:rPr>
              <w:t xml:space="preserve">– </w:t>
            </w:r>
            <w:r w:rsidR="00AF7542" w:rsidRPr="00AF7542">
              <w:rPr>
                <w:color w:val="000000"/>
                <w:sz w:val="18"/>
                <w:szCs w:val="18"/>
              </w:rPr>
              <w:t>Октябрьский просп</w:t>
            </w:r>
            <w:r>
              <w:rPr>
                <w:color w:val="000000"/>
                <w:sz w:val="18"/>
                <w:szCs w:val="18"/>
              </w:rPr>
              <w:t>.</w:t>
            </w:r>
          </w:p>
        </w:tc>
        <w:tc>
          <w:tcPr>
            <w:tcW w:w="288" w:type="pct"/>
            <w:tcBorders>
              <w:top w:val="nil"/>
              <w:left w:val="nil"/>
              <w:bottom w:val="single" w:sz="4" w:space="0" w:color="auto"/>
              <w:right w:val="single" w:sz="4" w:space="0" w:color="auto"/>
            </w:tcBorders>
            <w:shd w:val="clear" w:color="auto" w:fill="auto"/>
            <w:noWrap/>
            <w:hideMark/>
          </w:tcPr>
          <w:p w:rsidR="00AF7542" w:rsidRPr="00AF7542" w:rsidRDefault="00AF7542" w:rsidP="00AF7542">
            <w:pPr>
              <w:jc w:val="center"/>
              <w:rPr>
                <w:color w:val="000000"/>
                <w:sz w:val="18"/>
                <w:szCs w:val="18"/>
              </w:rPr>
            </w:pPr>
            <w:r w:rsidRPr="00AF7542">
              <w:rPr>
                <w:color w:val="000000"/>
                <w:sz w:val="18"/>
                <w:szCs w:val="18"/>
              </w:rPr>
              <w:t>5/1,5,6</w:t>
            </w:r>
          </w:p>
        </w:tc>
        <w:tc>
          <w:tcPr>
            <w:tcW w:w="402" w:type="pct"/>
            <w:tcBorders>
              <w:top w:val="nil"/>
              <w:left w:val="nil"/>
              <w:bottom w:val="single" w:sz="4" w:space="0" w:color="auto"/>
              <w:right w:val="single" w:sz="4" w:space="0" w:color="auto"/>
            </w:tcBorders>
            <w:shd w:val="clear" w:color="auto" w:fill="auto"/>
            <w:noWrap/>
            <w:hideMark/>
          </w:tcPr>
          <w:p w:rsidR="00AF7542" w:rsidRPr="00AF7542" w:rsidRDefault="00AF7542" w:rsidP="00AF7542">
            <w:pPr>
              <w:jc w:val="center"/>
              <w:rPr>
                <w:color w:val="000000"/>
                <w:sz w:val="18"/>
                <w:szCs w:val="18"/>
              </w:rPr>
            </w:pPr>
            <w:r w:rsidRPr="00AF7542">
              <w:rPr>
                <w:color w:val="000000"/>
                <w:sz w:val="18"/>
                <w:szCs w:val="18"/>
              </w:rPr>
              <w:t>-</w:t>
            </w:r>
          </w:p>
        </w:tc>
        <w:tc>
          <w:tcPr>
            <w:tcW w:w="284" w:type="pct"/>
            <w:tcBorders>
              <w:top w:val="nil"/>
              <w:left w:val="nil"/>
              <w:bottom w:val="single" w:sz="4" w:space="0" w:color="auto"/>
              <w:right w:val="single" w:sz="4" w:space="0" w:color="auto"/>
            </w:tcBorders>
            <w:shd w:val="clear" w:color="auto" w:fill="auto"/>
            <w:noWrap/>
            <w:hideMark/>
          </w:tcPr>
          <w:p w:rsidR="00AF7542" w:rsidRPr="00AF7542" w:rsidRDefault="00AF7542" w:rsidP="00AF7542">
            <w:pPr>
              <w:jc w:val="center"/>
              <w:rPr>
                <w:color w:val="000000"/>
                <w:sz w:val="18"/>
                <w:szCs w:val="18"/>
              </w:rPr>
            </w:pPr>
            <w:r w:rsidRPr="00AF7542">
              <w:rPr>
                <w:color w:val="000000"/>
                <w:sz w:val="18"/>
                <w:szCs w:val="18"/>
              </w:rPr>
              <w:t>0</w:t>
            </w:r>
          </w:p>
        </w:tc>
        <w:tc>
          <w:tcPr>
            <w:tcW w:w="245" w:type="pct"/>
            <w:tcBorders>
              <w:top w:val="nil"/>
              <w:left w:val="nil"/>
              <w:bottom w:val="single" w:sz="4" w:space="0" w:color="auto"/>
              <w:right w:val="single" w:sz="4" w:space="0" w:color="auto"/>
            </w:tcBorders>
            <w:shd w:val="clear" w:color="auto" w:fill="auto"/>
            <w:noWrap/>
            <w:hideMark/>
          </w:tcPr>
          <w:p w:rsidR="00AF7542" w:rsidRPr="00AF7542" w:rsidRDefault="00AF7542" w:rsidP="00AF7542">
            <w:pPr>
              <w:jc w:val="center"/>
              <w:rPr>
                <w:color w:val="000000"/>
                <w:sz w:val="18"/>
                <w:szCs w:val="18"/>
              </w:rPr>
            </w:pPr>
            <w:r w:rsidRPr="00AF7542">
              <w:rPr>
                <w:color w:val="000000"/>
                <w:sz w:val="18"/>
                <w:szCs w:val="18"/>
              </w:rPr>
              <w:t>5</w:t>
            </w:r>
          </w:p>
        </w:tc>
        <w:tc>
          <w:tcPr>
            <w:tcW w:w="568" w:type="pct"/>
            <w:tcBorders>
              <w:top w:val="nil"/>
              <w:left w:val="nil"/>
              <w:bottom w:val="single" w:sz="4" w:space="0" w:color="auto"/>
              <w:right w:val="single" w:sz="4" w:space="0" w:color="auto"/>
            </w:tcBorders>
            <w:shd w:val="clear" w:color="auto" w:fill="auto"/>
            <w:noWrap/>
            <w:hideMark/>
          </w:tcPr>
          <w:p w:rsidR="00AF7542" w:rsidRPr="00AF7542" w:rsidRDefault="00AF7542" w:rsidP="00AF7542">
            <w:pPr>
              <w:jc w:val="center"/>
              <w:rPr>
                <w:color w:val="000000"/>
                <w:sz w:val="18"/>
                <w:szCs w:val="18"/>
              </w:rPr>
            </w:pPr>
            <w:r w:rsidRPr="00AF7542">
              <w:rPr>
                <w:color w:val="000000"/>
                <w:sz w:val="18"/>
                <w:szCs w:val="18"/>
              </w:rPr>
              <w:t>08,15,18</w:t>
            </w:r>
          </w:p>
        </w:tc>
        <w:tc>
          <w:tcPr>
            <w:tcW w:w="611" w:type="pct"/>
            <w:tcBorders>
              <w:top w:val="nil"/>
              <w:left w:val="nil"/>
              <w:bottom w:val="single" w:sz="4" w:space="0" w:color="auto"/>
              <w:right w:val="single" w:sz="4" w:space="0" w:color="auto"/>
            </w:tcBorders>
            <w:shd w:val="clear" w:color="FFFFCC" w:fill="FFFFFF"/>
            <w:hideMark/>
          </w:tcPr>
          <w:p w:rsidR="00AF7542" w:rsidRPr="00AF7542" w:rsidRDefault="00B54B9C" w:rsidP="00DA73CC">
            <w:pPr>
              <w:rPr>
                <w:color w:val="000000"/>
                <w:sz w:val="18"/>
                <w:szCs w:val="18"/>
              </w:rPr>
            </w:pPr>
            <w:r>
              <w:rPr>
                <w:color w:val="000000"/>
                <w:sz w:val="18"/>
                <w:szCs w:val="18"/>
              </w:rPr>
              <w:t>м</w:t>
            </w:r>
            <w:r w:rsidR="00AF7542" w:rsidRPr="00AF7542">
              <w:rPr>
                <w:color w:val="000000"/>
                <w:sz w:val="18"/>
                <w:szCs w:val="18"/>
              </w:rPr>
              <w:t>одернизация светофорного объекта, установка светофоров П.1; установка пешеходных ограж</w:t>
            </w:r>
            <w:r>
              <w:rPr>
                <w:color w:val="000000"/>
                <w:sz w:val="18"/>
                <w:szCs w:val="18"/>
              </w:rPr>
              <w:t xml:space="preserve">дений, </w:t>
            </w:r>
            <w:r w:rsidR="00AF7542" w:rsidRPr="00AF7542">
              <w:rPr>
                <w:color w:val="000000"/>
                <w:sz w:val="18"/>
                <w:szCs w:val="18"/>
              </w:rPr>
              <w:t>вырубка кустарника в треугольнике видимости</w:t>
            </w:r>
          </w:p>
        </w:tc>
        <w:tc>
          <w:tcPr>
            <w:tcW w:w="722" w:type="pct"/>
            <w:tcBorders>
              <w:top w:val="nil"/>
              <w:left w:val="nil"/>
              <w:bottom w:val="single" w:sz="4" w:space="0" w:color="auto"/>
              <w:right w:val="single" w:sz="4" w:space="0" w:color="auto"/>
            </w:tcBorders>
            <w:shd w:val="clear" w:color="FFFFCC" w:fill="FFFFFF"/>
            <w:hideMark/>
          </w:tcPr>
          <w:p w:rsidR="00AF7542" w:rsidRPr="00AF7542" w:rsidRDefault="00B54B9C" w:rsidP="00DA73CC">
            <w:pPr>
              <w:rPr>
                <w:color w:val="000000"/>
                <w:sz w:val="18"/>
                <w:szCs w:val="18"/>
              </w:rPr>
            </w:pPr>
            <w:r>
              <w:rPr>
                <w:color w:val="000000"/>
                <w:sz w:val="18"/>
                <w:szCs w:val="18"/>
              </w:rPr>
              <w:t>м</w:t>
            </w:r>
            <w:r w:rsidR="00AF7542" w:rsidRPr="00AF7542">
              <w:rPr>
                <w:color w:val="000000"/>
                <w:sz w:val="18"/>
                <w:szCs w:val="18"/>
              </w:rPr>
              <w:t>одернизация светофорного объекта, установка светофоров П.1; установка пешеходных ограждений</w:t>
            </w:r>
            <w:r>
              <w:rPr>
                <w:color w:val="000000"/>
                <w:sz w:val="18"/>
                <w:szCs w:val="18"/>
              </w:rPr>
              <w:t>,</w:t>
            </w:r>
            <w:r w:rsidR="00AF7542" w:rsidRPr="00AF7542">
              <w:rPr>
                <w:color w:val="000000"/>
                <w:sz w:val="18"/>
                <w:szCs w:val="18"/>
              </w:rPr>
              <w:t xml:space="preserve"> вырубка кустарника в треугольнике видимости</w:t>
            </w:r>
          </w:p>
        </w:tc>
      </w:tr>
      <w:tr w:rsidR="00AF7542" w:rsidRPr="00AF7542" w:rsidTr="005B11CA">
        <w:trPr>
          <w:trHeight w:val="1097"/>
        </w:trPr>
        <w:tc>
          <w:tcPr>
            <w:tcW w:w="668" w:type="pct"/>
            <w:vMerge/>
            <w:tcBorders>
              <w:top w:val="nil"/>
              <w:left w:val="single" w:sz="4" w:space="0" w:color="auto"/>
              <w:bottom w:val="single" w:sz="4" w:space="0" w:color="auto"/>
              <w:right w:val="single" w:sz="4" w:space="0" w:color="auto"/>
            </w:tcBorders>
            <w:hideMark/>
          </w:tcPr>
          <w:p w:rsidR="00AF7542" w:rsidRPr="00AF7542" w:rsidRDefault="00AF7542" w:rsidP="00B54B9C">
            <w:pPr>
              <w:rPr>
                <w:color w:val="000000"/>
                <w:sz w:val="18"/>
                <w:szCs w:val="18"/>
              </w:rPr>
            </w:pPr>
          </w:p>
        </w:tc>
        <w:tc>
          <w:tcPr>
            <w:tcW w:w="606" w:type="pct"/>
            <w:tcBorders>
              <w:top w:val="nil"/>
              <w:left w:val="nil"/>
              <w:bottom w:val="single" w:sz="4" w:space="0" w:color="auto"/>
              <w:right w:val="single" w:sz="4" w:space="0" w:color="auto"/>
            </w:tcBorders>
            <w:shd w:val="clear" w:color="auto" w:fill="auto"/>
            <w:hideMark/>
          </w:tcPr>
          <w:p w:rsidR="00AF7542" w:rsidRPr="00AF7542" w:rsidRDefault="00B54B9C" w:rsidP="00B54B9C">
            <w:pPr>
              <w:jc w:val="center"/>
              <w:rPr>
                <w:color w:val="000000"/>
                <w:sz w:val="18"/>
                <w:szCs w:val="18"/>
              </w:rPr>
            </w:pPr>
            <w:r>
              <w:rPr>
                <w:color w:val="000000"/>
                <w:sz w:val="18"/>
                <w:szCs w:val="18"/>
              </w:rPr>
              <w:t>п</w:t>
            </w:r>
            <w:r w:rsidR="00AF7542" w:rsidRPr="00AF7542">
              <w:rPr>
                <w:color w:val="000000"/>
                <w:sz w:val="18"/>
                <w:szCs w:val="18"/>
              </w:rPr>
              <w:t xml:space="preserve">ерекресток </w:t>
            </w:r>
            <w:r>
              <w:rPr>
                <w:color w:val="000000"/>
                <w:sz w:val="18"/>
                <w:szCs w:val="18"/>
              </w:rPr>
              <w:br/>
            </w:r>
            <w:r w:rsidR="00AF7542" w:rsidRPr="00AF7542">
              <w:rPr>
                <w:color w:val="000000"/>
                <w:sz w:val="18"/>
                <w:szCs w:val="18"/>
              </w:rPr>
              <w:t>ул. Герцена</w:t>
            </w:r>
            <w:r w:rsidR="0051006C">
              <w:rPr>
                <w:color w:val="000000"/>
                <w:sz w:val="18"/>
                <w:szCs w:val="18"/>
              </w:rPr>
              <w:t xml:space="preserve"> </w:t>
            </w:r>
            <w:r w:rsidRPr="00AF7542">
              <w:rPr>
                <w:color w:val="000000"/>
                <w:sz w:val="18"/>
                <w:szCs w:val="18"/>
              </w:rPr>
              <w:t xml:space="preserve">– </w:t>
            </w:r>
            <w:r w:rsidR="00AF7542" w:rsidRPr="00AF7542">
              <w:rPr>
                <w:color w:val="000000"/>
                <w:sz w:val="18"/>
                <w:szCs w:val="18"/>
              </w:rPr>
              <w:t>Октябрьский просп</w:t>
            </w:r>
            <w:r>
              <w:rPr>
                <w:color w:val="000000"/>
                <w:sz w:val="18"/>
                <w:szCs w:val="18"/>
              </w:rPr>
              <w:t>.</w:t>
            </w:r>
          </w:p>
        </w:tc>
        <w:tc>
          <w:tcPr>
            <w:tcW w:w="606" w:type="pct"/>
            <w:tcBorders>
              <w:top w:val="nil"/>
              <w:left w:val="nil"/>
              <w:bottom w:val="single" w:sz="4" w:space="0" w:color="auto"/>
              <w:right w:val="single" w:sz="4" w:space="0" w:color="auto"/>
            </w:tcBorders>
            <w:shd w:val="clear" w:color="auto" w:fill="auto"/>
            <w:hideMark/>
          </w:tcPr>
          <w:p w:rsidR="00AF7542" w:rsidRPr="00AF7542" w:rsidRDefault="00B54B9C" w:rsidP="00B54B9C">
            <w:pPr>
              <w:jc w:val="center"/>
              <w:rPr>
                <w:color w:val="000000"/>
                <w:sz w:val="18"/>
                <w:szCs w:val="18"/>
              </w:rPr>
            </w:pPr>
            <w:r>
              <w:rPr>
                <w:color w:val="000000"/>
                <w:sz w:val="18"/>
                <w:szCs w:val="18"/>
              </w:rPr>
              <w:t>п</w:t>
            </w:r>
            <w:r w:rsidR="00AF7542" w:rsidRPr="00AF7542">
              <w:rPr>
                <w:color w:val="000000"/>
                <w:sz w:val="18"/>
                <w:szCs w:val="18"/>
              </w:rPr>
              <w:t>ерекресток ул. Герцена</w:t>
            </w:r>
            <w:r w:rsidR="0051006C">
              <w:rPr>
                <w:color w:val="000000"/>
                <w:sz w:val="18"/>
                <w:szCs w:val="18"/>
              </w:rPr>
              <w:t xml:space="preserve"> </w:t>
            </w:r>
            <w:r w:rsidRPr="00AF7542">
              <w:rPr>
                <w:color w:val="000000"/>
                <w:sz w:val="18"/>
                <w:szCs w:val="18"/>
              </w:rPr>
              <w:t xml:space="preserve">– </w:t>
            </w:r>
            <w:r w:rsidR="00AF7542" w:rsidRPr="00AF7542">
              <w:rPr>
                <w:color w:val="000000"/>
                <w:sz w:val="18"/>
                <w:szCs w:val="18"/>
              </w:rPr>
              <w:t>Октябрьский просп</w:t>
            </w:r>
            <w:r>
              <w:rPr>
                <w:color w:val="000000"/>
                <w:sz w:val="18"/>
                <w:szCs w:val="18"/>
              </w:rPr>
              <w:t>.</w:t>
            </w:r>
          </w:p>
        </w:tc>
        <w:tc>
          <w:tcPr>
            <w:tcW w:w="288" w:type="pct"/>
            <w:tcBorders>
              <w:top w:val="nil"/>
              <w:left w:val="nil"/>
              <w:bottom w:val="single" w:sz="4" w:space="0" w:color="auto"/>
              <w:right w:val="single" w:sz="4" w:space="0" w:color="auto"/>
            </w:tcBorders>
            <w:shd w:val="clear" w:color="auto" w:fill="auto"/>
            <w:noWrap/>
            <w:hideMark/>
          </w:tcPr>
          <w:p w:rsidR="00AF7542" w:rsidRPr="00AF7542" w:rsidRDefault="00AF7542" w:rsidP="00AF7542">
            <w:pPr>
              <w:jc w:val="center"/>
              <w:rPr>
                <w:color w:val="000000"/>
                <w:sz w:val="18"/>
                <w:szCs w:val="18"/>
              </w:rPr>
            </w:pPr>
            <w:r w:rsidRPr="00AF7542">
              <w:rPr>
                <w:color w:val="000000"/>
                <w:sz w:val="18"/>
                <w:szCs w:val="18"/>
              </w:rPr>
              <w:t>5/1,5</w:t>
            </w:r>
          </w:p>
        </w:tc>
        <w:tc>
          <w:tcPr>
            <w:tcW w:w="402" w:type="pct"/>
            <w:tcBorders>
              <w:top w:val="nil"/>
              <w:left w:val="nil"/>
              <w:bottom w:val="single" w:sz="4" w:space="0" w:color="auto"/>
              <w:right w:val="single" w:sz="4" w:space="0" w:color="auto"/>
            </w:tcBorders>
            <w:shd w:val="clear" w:color="auto" w:fill="auto"/>
            <w:noWrap/>
            <w:hideMark/>
          </w:tcPr>
          <w:p w:rsidR="00AF7542" w:rsidRPr="00AF7542" w:rsidRDefault="00AF7542" w:rsidP="00AF7542">
            <w:pPr>
              <w:jc w:val="center"/>
              <w:rPr>
                <w:color w:val="000000"/>
                <w:sz w:val="18"/>
                <w:szCs w:val="18"/>
              </w:rPr>
            </w:pPr>
            <w:r w:rsidRPr="00AF7542">
              <w:rPr>
                <w:color w:val="000000"/>
                <w:sz w:val="18"/>
                <w:szCs w:val="18"/>
              </w:rPr>
              <w:t>-</w:t>
            </w:r>
          </w:p>
        </w:tc>
        <w:tc>
          <w:tcPr>
            <w:tcW w:w="284" w:type="pct"/>
            <w:tcBorders>
              <w:top w:val="nil"/>
              <w:left w:val="nil"/>
              <w:bottom w:val="single" w:sz="4" w:space="0" w:color="auto"/>
              <w:right w:val="single" w:sz="4" w:space="0" w:color="auto"/>
            </w:tcBorders>
            <w:shd w:val="clear" w:color="auto" w:fill="auto"/>
            <w:noWrap/>
            <w:hideMark/>
          </w:tcPr>
          <w:p w:rsidR="00AF7542" w:rsidRPr="00AF7542" w:rsidRDefault="00AF7542" w:rsidP="00AF7542">
            <w:pPr>
              <w:jc w:val="center"/>
              <w:rPr>
                <w:color w:val="000000"/>
                <w:sz w:val="18"/>
                <w:szCs w:val="18"/>
              </w:rPr>
            </w:pPr>
            <w:r w:rsidRPr="00AF7542">
              <w:rPr>
                <w:color w:val="000000"/>
                <w:sz w:val="18"/>
                <w:szCs w:val="18"/>
              </w:rPr>
              <w:t>0</w:t>
            </w:r>
          </w:p>
        </w:tc>
        <w:tc>
          <w:tcPr>
            <w:tcW w:w="245" w:type="pct"/>
            <w:tcBorders>
              <w:top w:val="nil"/>
              <w:left w:val="nil"/>
              <w:bottom w:val="single" w:sz="4" w:space="0" w:color="auto"/>
              <w:right w:val="single" w:sz="4" w:space="0" w:color="auto"/>
            </w:tcBorders>
            <w:shd w:val="clear" w:color="auto" w:fill="auto"/>
            <w:noWrap/>
            <w:hideMark/>
          </w:tcPr>
          <w:p w:rsidR="00AF7542" w:rsidRPr="00AF7542" w:rsidRDefault="00AF7542" w:rsidP="00AF7542">
            <w:pPr>
              <w:jc w:val="center"/>
              <w:rPr>
                <w:color w:val="000000"/>
                <w:sz w:val="18"/>
                <w:szCs w:val="18"/>
              </w:rPr>
            </w:pPr>
            <w:r w:rsidRPr="00AF7542">
              <w:rPr>
                <w:color w:val="000000"/>
                <w:sz w:val="18"/>
                <w:szCs w:val="18"/>
              </w:rPr>
              <w:t>6</w:t>
            </w:r>
          </w:p>
        </w:tc>
        <w:tc>
          <w:tcPr>
            <w:tcW w:w="568" w:type="pct"/>
            <w:tcBorders>
              <w:top w:val="nil"/>
              <w:left w:val="nil"/>
              <w:bottom w:val="single" w:sz="4" w:space="0" w:color="auto"/>
              <w:right w:val="single" w:sz="4" w:space="0" w:color="auto"/>
            </w:tcBorders>
            <w:shd w:val="clear" w:color="auto" w:fill="auto"/>
            <w:noWrap/>
            <w:hideMark/>
          </w:tcPr>
          <w:p w:rsidR="00AF7542" w:rsidRPr="00AF7542" w:rsidRDefault="00AF7542" w:rsidP="00AF7542">
            <w:pPr>
              <w:jc w:val="center"/>
              <w:rPr>
                <w:color w:val="000000"/>
                <w:sz w:val="18"/>
                <w:szCs w:val="18"/>
              </w:rPr>
            </w:pPr>
            <w:r w:rsidRPr="00AF7542">
              <w:rPr>
                <w:color w:val="000000"/>
                <w:sz w:val="18"/>
                <w:szCs w:val="18"/>
              </w:rPr>
              <w:t>8</w:t>
            </w:r>
          </w:p>
        </w:tc>
        <w:tc>
          <w:tcPr>
            <w:tcW w:w="611" w:type="pct"/>
            <w:tcBorders>
              <w:top w:val="nil"/>
              <w:left w:val="nil"/>
              <w:bottom w:val="single" w:sz="4" w:space="0" w:color="auto"/>
              <w:right w:val="single" w:sz="4" w:space="0" w:color="auto"/>
            </w:tcBorders>
            <w:shd w:val="clear" w:color="auto" w:fill="auto"/>
            <w:hideMark/>
          </w:tcPr>
          <w:p w:rsidR="00AF7542" w:rsidRPr="00AF7542" w:rsidRDefault="00B54B9C" w:rsidP="00DA73CC">
            <w:pPr>
              <w:rPr>
                <w:color w:val="000000"/>
                <w:sz w:val="18"/>
                <w:szCs w:val="18"/>
              </w:rPr>
            </w:pPr>
            <w:r>
              <w:rPr>
                <w:color w:val="000000"/>
                <w:sz w:val="18"/>
                <w:szCs w:val="18"/>
              </w:rPr>
              <w:t>в</w:t>
            </w:r>
            <w:r w:rsidR="00AF7542" w:rsidRPr="00AF7542">
              <w:rPr>
                <w:color w:val="000000"/>
                <w:sz w:val="18"/>
                <w:szCs w:val="18"/>
              </w:rPr>
              <w:t>ведение светофорного регу</w:t>
            </w:r>
            <w:r>
              <w:rPr>
                <w:color w:val="000000"/>
                <w:sz w:val="18"/>
                <w:szCs w:val="18"/>
              </w:rPr>
              <w:t>лирования,</w:t>
            </w:r>
            <w:r w:rsidR="00AF7542" w:rsidRPr="00AF7542">
              <w:rPr>
                <w:color w:val="000000"/>
                <w:sz w:val="18"/>
                <w:szCs w:val="18"/>
              </w:rPr>
              <w:t xml:space="preserve"> установка пешеход</w:t>
            </w:r>
            <w:r>
              <w:rPr>
                <w:color w:val="000000"/>
                <w:sz w:val="18"/>
                <w:szCs w:val="18"/>
              </w:rPr>
              <w:t>ных ограждений</w:t>
            </w:r>
          </w:p>
        </w:tc>
        <w:tc>
          <w:tcPr>
            <w:tcW w:w="722" w:type="pct"/>
            <w:tcBorders>
              <w:top w:val="nil"/>
              <w:left w:val="nil"/>
              <w:bottom w:val="single" w:sz="4" w:space="0" w:color="auto"/>
              <w:right w:val="single" w:sz="4" w:space="0" w:color="auto"/>
            </w:tcBorders>
            <w:shd w:val="clear" w:color="auto" w:fill="auto"/>
            <w:hideMark/>
          </w:tcPr>
          <w:p w:rsidR="00AF7542" w:rsidRPr="00AF7542" w:rsidRDefault="00B54B9C" w:rsidP="00DA73CC">
            <w:pPr>
              <w:rPr>
                <w:color w:val="000000"/>
                <w:sz w:val="18"/>
                <w:szCs w:val="18"/>
              </w:rPr>
            </w:pPr>
            <w:r>
              <w:rPr>
                <w:color w:val="000000"/>
                <w:sz w:val="18"/>
                <w:szCs w:val="18"/>
              </w:rPr>
              <w:t>в</w:t>
            </w:r>
            <w:r w:rsidR="00AF7542" w:rsidRPr="00AF7542">
              <w:rPr>
                <w:color w:val="000000"/>
                <w:sz w:val="18"/>
                <w:szCs w:val="18"/>
              </w:rPr>
              <w:t>ведение светофорного регу</w:t>
            </w:r>
            <w:r>
              <w:rPr>
                <w:color w:val="000000"/>
                <w:sz w:val="18"/>
                <w:szCs w:val="18"/>
              </w:rPr>
              <w:t>лирования,</w:t>
            </w:r>
            <w:r w:rsidR="00AF7542" w:rsidRPr="00AF7542">
              <w:rPr>
                <w:color w:val="000000"/>
                <w:sz w:val="18"/>
                <w:szCs w:val="18"/>
              </w:rPr>
              <w:t xml:space="preserve"> установка пешеход</w:t>
            </w:r>
            <w:r>
              <w:rPr>
                <w:color w:val="000000"/>
                <w:sz w:val="18"/>
                <w:szCs w:val="18"/>
              </w:rPr>
              <w:t>ных ограждений</w:t>
            </w:r>
          </w:p>
        </w:tc>
      </w:tr>
      <w:tr w:rsidR="00B54B9C" w:rsidRPr="00B54B9C" w:rsidTr="005B11CA">
        <w:trPr>
          <w:trHeight w:val="375"/>
        </w:trPr>
        <w:tc>
          <w:tcPr>
            <w:tcW w:w="668" w:type="pct"/>
            <w:tcBorders>
              <w:top w:val="nil"/>
              <w:left w:val="single" w:sz="4" w:space="0" w:color="auto"/>
              <w:bottom w:val="single" w:sz="4" w:space="0" w:color="auto"/>
              <w:right w:val="single" w:sz="4" w:space="0" w:color="auto"/>
            </w:tcBorders>
            <w:shd w:val="clear" w:color="auto" w:fill="auto"/>
          </w:tcPr>
          <w:p w:rsidR="00B54B9C" w:rsidRPr="00B54B9C" w:rsidRDefault="00B54B9C" w:rsidP="00B54B9C">
            <w:pPr>
              <w:rPr>
                <w:color w:val="000000"/>
                <w:sz w:val="18"/>
                <w:szCs w:val="18"/>
              </w:rPr>
            </w:pPr>
            <w:r w:rsidRPr="00B54B9C">
              <w:rPr>
                <w:bCs/>
                <w:color w:val="000000"/>
                <w:sz w:val="18"/>
                <w:szCs w:val="18"/>
              </w:rPr>
              <w:lastRenderedPageBreak/>
              <w:t>Город Кирово-Чепецк</w:t>
            </w:r>
          </w:p>
        </w:tc>
        <w:tc>
          <w:tcPr>
            <w:tcW w:w="606" w:type="pct"/>
            <w:tcBorders>
              <w:top w:val="nil"/>
              <w:left w:val="single" w:sz="4" w:space="0" w:color="auto"/>
              <w:bottom w:val="single" w:sz="4" w:space="0" w:color="auto"/>
              <w:right w:val="single" w:sz="4" w:space="0" w:color="auto"/>
            </w:tcBorders>
            <w:shd w:val="clear" w:color="auto" w:fill="auto"/>
          </w:tcPr>
          <w:p w:rsidR="00B54B9C" w:rsidRPr="00B54B9C" w:rsidRDefault="00B54B9C" w:rsidP="00AF7542">
            <w:pPr>
              <w:jc w:val="center"/>
              <w:rPr>
                <w:color w:val="000000"/>
                <w:sz w:val="18"/>
                <w:szCs w:val="18"/>
              </w:rPr>
            </w:pPr>
          </w:p>
        </w:tc>
        <w:tc>
          <w:tcPr>
            <w:tcW w:w="606" w:type="pct"/>
            <w:tcBorders>
              <w:top w:val="nil"/>
              <w:left w:val="single" w:sz="4" w:space="0" w:color="auto"/>
              <w:bottom w:val="single" w:sz="4" w:space="0" w:color="auto"/>
              <w:right w:val="single" w:sz="4" w:space="0" w:color="auto"/>
            </w:tcBorders>
            <w:shd w:val="clear" w:color="auto" w:fill="auto"/>
          </w:tcPr>
          <w:p w:rsidR="00B54B9C" w:rsidRPr="00B54B9C" w:rsidRDefault="00B54B9C" w:rsidP="00AF7542">
            <w:pPr>
              <w:jc w:val="center"/>
              <w:rPr>
                <w:color w:val="000000"/>
                <w:sz w:val="18"/>
                <w:szCs w:val="18"/>
              </w:rPr>
            </w:pPr>
          </w:p>
        </w:tc>
        <w:tc>
          <w:tcPr>
            <w:tcW w:w="288" w:type="pct"/>
            <w:tcBorders>
              <w:top w:val="nil"/>
              <w:left w:val="single" w:sz="4" w:space="0" w:color="auto"/>
              <w:bottom w:val="single" w:sz="4" w:space="0" w:color="auto"/>
              <w:right w:val="single" w:sz="4" w:space="0" w:color="auto"/>
            </w:tcBorders>
            <w:shd w:val="clear" w:color="auto" w:fill="auto"/>
            <w:noWrap/>
          </w:tcPr>
          <w:p w:rsidR="00B54B9C" w:rsidRPr="00B54B9C" w:rsidRDefault="00B54B9C" w:rsidP="00AF7542">
            <w:pPr>
              <w:jc w:val="center"/>
              <w:rPr>
                <w:color w:val="000000"/>
                <w:sz w:val="18"/>
                <w:szCs w:val="18"/>
              </w:rPr>
            </w:pPr>
          </w:p>
        </w:tc>
        <w:tc>
          <w:tcPr>
            <w:tcW w:w="402" w:type="pct"/>
            <w:tcBorders>
              <w:top w:val="nil"/>
              <w:left w:val="single" w:sz="4" w:space="0" w:color="auto"/>
              <w:bottom w:val="single" w:sz="4" w:space="0" w:color="auto"/>
              <w:right w:val="single" w:sz="4" w:space="0" w:color="auto"/>
            </w:tcBorders>
            <w:shd w:val="clear" w:color="auto" w:fill="auto"/>
            <w:noWrap/>
          </w:tcPr>
          <w:p w:rsidR="00B54B9C" w:rsidRPr="00B54B9C" w:rsidRDefault="00B54B9C" w:rsidP="00AF7542">
            <w:pPr>
              <w:jc w:val="center"/>
              <w:rPr>
                <w:color w:val="000000"/>
                <w:sz w:val="18"/>
                <w:szCs w:val="18"/>
              </w:rPr>
            </w:pPr>
          </w:p>
        </w:tc>
        <w:tc>
          <w:tcPr>
            <w:tcW w:w="284" w:type="pct"/>
            <w:tcBorders>
              <w:top w:val="nil"/>
              <w:left w:val="single" w:sz="4" w:space="0" w:color="auto"/>
              <w:bottom w:val="single" w:sz="4" w:space="0" w:color="auto"/>
              <w:right w:val="single" w:sz="4" w:space="0" w:color="auto"/>
            </w:tcBorders>
            <w:shd w:val="clear" w:color="auto" w:fill="auto"/>
            <w:noWrap/>
          </w:tcPr>
          <w:p w:rsidR="00B54B9C" w:rsidRPr="00B54B9C" w:rsidRDefault="00B54B9C" w:rsidP="00AF7542">
            <w:pPr>
              <w:jc w:val="center"/>
              <w:rPr>
                <w:color w:val="000000"/>
                <w:sz w:val="18"/>
                <w:szCs w:val="18"/>
              </w:rPr>
            </w:pPr>
          </w:p>
        </w:tc>
        <w:tc>
          <w:tcPr>
            <w:tcW w:w="245" w:type="pct"/>
            <w:tcBorders>
              <w:top w:val="nil"/>
              <w:left w:val="single" w:sz="4" w:space="0" w:color="auto"/>
              <w:bottom w:val="single" w:sz="4" w:space="0" w:color="auto"/>
              <w:right w:val="single" w:sz="4" w:space="0" w:color="auto"/>
            </w:tcBorders>
            <w:shd w:val="clear" w:color="auto" w:fill="auto"/>
            <w:noWrap/>
          </w:tcPr>
          <w:p w:rsidR="00B54B9C" w:rsidRPr="00B54B9C" w:rsidRDefault="00B54B9C" w:rsidP="00AF7542">
            <w:pPr>
              <w:jc w:val="center"/>
              <w:rPr>
                <w:color w:val="000000"/>
                <w:sz w:val="18"/>
                <w:szCs w:val="18"/>
              </w:rPr>
            </w:pPr>
          </w:p>
        </w:tc>
        <w:tc>
          <w:tcPr>
            <w:tcW w:w="568" w:type="pct"/>
            <w:tcBorders>
              <w:top w:val="nil"/>
              <w:left w:val="single" w:sz="4" w:space="0" w:color="auto"/>
              <w:bottom w:val="single" w:sz="4" w:space="0" w:color="auto"/>
              <w:right w:val="single" w:sz="4" w:space="0" w:color="auto"/>
            </w:tcBorders>
            <w:shd w:val="clear" w:color="auto" w:fill="auto"/>
            <w:noWrap/>
          </w:tcPr>
          <w:p w:rsidR="00B54B9C" w:rsidRPr="00B54B9C" w:rsidRDefault="00B54B9C" w:rsidP="00AF7542">
            <w:pPr>
              <w:jc w:val="center"/>
              <w:rPr>
                <w:color w:val="000000"/>
                <w:sz w:val="18"/>
                <w:szCs w:val="18"/>
              </w:rPr>
            </w:pPr>
          </w:p>
        </w:tc>
        <w:tc>
          <w:tcPr>
            <w:tcW w:w="611" w:type="pct"/>
            <w:tcBorders>
              <w:top w:val="single" w:sz="4" w:space="0" w:color="auto"/>
              <w:left w:val="single" w:sz="4" w:space="0" w:color="auto"/>
              <w:bottom w:val="single" w:sz="4" w:space="0" w:color="auto"/>
              <w:right w:val="single" w:sz="4" w:space="0" w:color="auto"/>
            </w:tcBorders>
            <w:shd w:val="clear" w:color="auto" w:fill="auto"/>
            <w:noWrap/>
          </w:tcPr>
          <w:p w:rsidR="00B54B9C" w:rsidRPr="00B54B9C" w:rsidRDefault="00B54B9C" w:rsidP="00AF7542">
            <w:pPr>
              <w:jc w:val="center"/>
              <w:rPr>
                <w:color w:val="000000"/>
                <w:sz w:val="18"/>
                <w:szCs w:val="18"/>
              </w:rPr>
            </w:pPr>
          </w:p>
        </w:tc>
        <w:tc>
          <w:tcPr>
            <w:tcW w:w="722" w:type="pct"/>
            <w:tcBorders>
              <w:top w:val="nil"/>
              <w:left w:val="nil"/>
              <w:bottom w:val="single" w:sz="4" w:space="0" w:color="auto"/>
              <w:right w:val="single" w:sz="4" w:space="0" w:color="auto"/>
            </w:tcBorders>
            <w:shd w:val="clear" w:color="auto" w:fill="auto"/>
          </w:tcPr>
          <w:p w:rsidR="00B54B9C" w:rsidRPr="00B54B9C" w:rsidRDefault="00B54B9C" w:rsidP="00AF7542">
            <w:pPr>
              <w:jc w:val="center"/>
              <w:rPr>
                <w:color w:val="000000"/>
                <w:sz w:val="18"/>
                <w:szCs w:val="18"/>
              </w:rPr>
            </w:pPr>
          </w:p>
        </w:tc>
      </w:tr>
      <w:tr w:rsidR="00AF7542" w:rsidRPr="00AF7542" w:rsidTr="005B11CA">
        <w:trPr>
          <w:trHeight w:val="2285"/>
        </w:trPr>
        <w:tc>
          <w:tcPr>
            <w:tcW w:w="668" w:type="pct"/>
            <w:tcBorders>
              <w:top w:val="nil"/>
              <w:left w:val="single" w:sz="4" w:space="0" w:color="auto"/>
              <w:bottom w:val="single" w:sz="4" w:space="0" w:color="auto"/>
              <w:right w:val="single" w:sz="4" w:space="0" w:color="auto"/>
            </w:tcBorders>
            <w:shd w:val="clear" w:color="auto" w:fill="auto"/>
            <w:hideMark/>
          </w:tcPr>
          <w:p w:rsidR="00AF7542" w:rsidRPr="00AF7542" w:rsidRDefault="005D2A6A" w:rsidP="00B54B9C">
            <w:pPr>
              <w:rPr>
                <w:color w:val="000000"/>
                <w:sz w:val="18"/>
                <w:szCs w:val="18"/>
              </w:rPr>
            </w:pPr>
            <w:r>
              <w:rPr>
                <w:color w:val="000000"/>
                <w:sz w:val="18"/>
                <w:szCs w:val="18"/>
              </w:rPr>
              <w:t>Т</w:t>
            </w:r>
            <w:r w:rsidR="00AF7542" w:rsidRPr="00AF7542">
              <w:rPr>
                <w:color w:val="000000"/>
                <w:sz w:val="18"/>
                <w:szCs w:val="18"/>
              </w:rPr>
              <w:t>ранзитный участок автомобильной дороги Киров</w:t>
            </w:r>
            <w:r w:rsidR="00F13F27">
              <w:rPr>
                <w:color w:val="000000"/>
                <w:sz w:val="18"/>
                <w:szCs w:val="18"/>
              </w:rPr>
              <w:t xml:space="preserve"> </w:t>
            </w:r>
            <w:r w:rsidR="00B54B9C" w:rsidRPr="00AF7542">
              <w:rPr>
                <w:color w:val="000000"/>
                <w:sz w:val="18"/>
                <w:szCs w:val="18"/>
              </w:rPr>
              <w:t xml:space="preserve">– </w:t>
            </w:r>
            <w:r w:rsidR="00AF7542" w:rsidRPr="00AF7542">
              <w:rPr>
                <w:color w:val="000000"/>
                <w:sz w:val="18"/>
                <w:szCs w:val="18"/>
              </w:rPr>
              <w:t>Кирово-Чепец</w:t>
            </w:r>
            <w:r w:rsidR="00DA73CC">
              <w:rPr>
                <w:color w:val="000000"/>
                <w:sz w:val="18"/>
                <w:szCs w:val="18"/>
              </w:rPr>
              <w:t>к</w:t>
            </w:r>
            <w:r w:rsidR="00F13F27">
              <w:rPr>
                <w:color w:val="000000"/>
                <w:sz w:val="18"/>
                <w:szCs w:val="18"/>
              </w:rPr>
              <w:t xml:space="preserve"> </w:t>
            </w:r>
            <w:r w:rsidR="00B54B9C" w:rsidRPr="00AF7542">
              <w:rPr>
                <w:color w:val="000000"/>
                <w:sz w:val="18"/>
                <w:szCs w:val="18"/>
              </w:rPr>
              <w:t xml:space="preserve">– </w:t>
            </w:r>
            <w:r w:rsidR="00AF7542" w:rsidRPr="00AF7542">
              <w:rPr>
                <w:color w:val="000000"/>
                <w:sz w:val="18"/>
                <w:szCs w:val="18"/>
              </w:rPr>
              <w:t xml:space="preserve">Зуевка, проходящий в границах муниципального образования </w:t>
            </w:r>
            <w:r w:rsidR="00B54B9C">
              <w:rPr>
                <w:color w:val="000000"/>
                <w:sz w:val="18"/>
                <w:szCs w:val="18"/>
              </w:rPr>
              <w:t>«</w:t>
            </w:r>
            <w:r w:rsidR="00AF7542" w:rsidRPr="00AF7542">
              <w:rPr>
                <w:color w:val="000000"/>
                <w:sz w:val="18"/>
                <w:szCs w:val="18"/>
              </w:rPr>
              <w:t>Город Кирово-Чепецк</w:t>
            </w:r>
            <w:r w:rsidR="00B54B9C">
              <w:rPr>
                <w:color w:val="000000"/>
                <w:sz w:val="18"/>
                <w:szCs w:val="18"/>
              </w:rPr>
              <w:t>»</w:t>
            </w:r>
            <w:r w:rsidR="00AF7542" w:rsidRPr="00AF7542">
              <w:rPr>
                <w:color w:val="000000"/>
                <w:sz w:val="18"/>
                <w:szCs w:val="18"/>
              </w:rPr>
              <w:t xml:space="preserve"> Киро</w:t>
            </w:r>
            <w:r w:rsidR="00B54B9C">
              <w:rPr>
                <w:color w:val="000000"/>
                <w:sz w:val="18"/>
                <w:szCs w:val="18"/>
              </w:rPr>
              <w:t>в</w:t>
            </w:r>
            <w:r w:rsidR="00AF7542" w:rsidRPr="00AF7542">
              <w:rPr>
                <w:color w:val="000000"/>
                <w:sz w:val="18"/>
                <w:szCs w:val="18"/>
              </w:rPr>
              <w:t>с</w:t>
            </w:r>
            <w:r w:rsidR="00B54B9C">
              <w:rPr>
                <w:color w:val="000000"/>
                <w:sz w:val="18"/>
                <w:szCs w:val="18"/>
              </w:rPr>
              <w:t>кой области, от ул. Ленина до ж.-</w:t>
            </w:r>
            <w:r w:rsidR="00AF7542" w:rsidRPr="00AF7542">
              <w:rPr>
                <w:color w:val="000000"/>
                <w:sz w:val="18"/>
                <w:szCs w:val="18"/>
              </w:rPr>
              <w:t>д</w:t>
            </w:r>
            <w:r w:rsidR="00B54B9C">
              <w:rPr>
                <w:color w:val="000000"/>
                <w:sz w:val="18"/>
                <w:szCs w:val="18"/>
              </w:rPr>
              <w:t>.</w:t>
            </w:r>
            <w:r w:rsidR="00AF7542" w:rsidRPr="00AF7542">
              <w:rPr>
                <w:color w:val="000000"/>
                <w:sz w:val="18"/>
                <w:szCs w:val="18"/>
              </w:rPr>
              <w:t xml:space="preserve"> переезда </w:t>
            </w:r>
            <w:r w:rsidR="00B54B9C">
              <w:rPr>
                <w:color w:val="000000"/>
                <w:sz w:val="18"/>
                <w:szCs w:val="18"/>
              </w:rPr>
              <w:t>«</w:t>
            </w:r>
            <w:proofErr w:type="spellStart"/>
            <w:r w:rsidR="00AF7542" w:rsidRPr="00AF7542">
              <w:rPr>
                <w:color w:val="000000"/>
                <w:sz w:val="18"/>
                <w:szCs w:val="18"/>
              </w:rPr>
              <w:t>Боево</w:t>
            </w:r>
            <w:proofErr w:type="spellEnd"/>
            <w:r w:rsidR="00B54B9C">
              <w:rPr>
                <w:color w:val="000000"/>
                <w:sz w:val="18"/>
                <w:szCs w:val="18"/>
              </w:rPr>
              <w:t>»</w:t>
            </w:r>
          </w:p>
        </w:tc>
        <w:tc>
          <w:tcPr>
            <w:tcW w:w="606" w:type="pct"/>
            <w:tcBorders>
              <w:top w:val="nil"/>
              <w:left w:val="nil"/>
              <w:bottom w:val="single" w:sz="4" w:space="0" w:color="auto"/>
              <w:right w:val="single" w:sz="4" w:space="0" w:color="auto"/>
            </w:tcBorders>
            <w:shd w:val="clear" w:color="auto" w:fill="auto"/>
            <w:hideMark/>
          </w:tcPr>
          <w:p w:rsidR="00AF7542" w:rsidRPr="00AF7542" w:rsidRDefault="00AF7542" w:rsidP="00B54B9C">
            <w:pPr>
              <w:jc w:val="center"/>
              <w:rPr>
                <w:color w:val="000000"/>
                <w:sz w:val="18"/>
                <w:szCs w:val="18"/>
              </w:rPr>
            </w:pPr>
            <w:r w:rsidRPr="00AF7542">
              <w:rPr>
                <w:color w:val="000000"/>
                <w:sz w:val="18"/>
                <w:szCs w:val="18"/>
              </w:rPr>
              <w:t>д</w:t>
            </w:r>
            <w:r w:rsidR="00B54B9C">
              <w:rPr>
                <w:color w:val="000000"/>
                <w:sz w:val="18"/>
                <w:szCs w:val="18"/>
              </w:rPr>
              <w:t>.</w:t>
            </w:r>
            <w:r w:rsidRPr="00AF7542">
              <w:rPr>
                <w:color w:val="000000"/>
                <w:sz w:val="18"/>
                <w:szCs w:val="18"/>
              </w:rPr>
              <w:t xml:space="preserve"> 20 по ул. 60 лет Октября</w:t>
            </w:r>
          </w:p>
        </w:tc>
        <w:tc>
          <w:tcPr>
            <w:tcW w:w="606" w:type="pct"/>
            <w:tcBorders>
              <w:top w:val="nil"/>
              <w:left w:val="nil"/>
              <w:bottom w:val="single" w:sz="4" w:space="0" w:color="auto"/>
              <w:right w:val="single" w:sz="4" w:space="0" w:color="auto"/>
            </w:tcBorders>
            <w:shd w:val="clear" w:color="auto" w:fill="auto"/>
            <w:hideMark/>
          </w:tcPr>
          <w:p w:rsidR="00AF7542" w:rsidRPr="00AF7542" w:rsidRDefault="00AF7542" w:rsidP="00B54B9C">
            <w:pPr>
              <w:jc w:val="center"/>
              <w:rPr>
                <w:color w:val="000000"/>
                <w:sz w:val="18"/>
                <w:szCs w:val="18"/>
              </w:rPr>
            </w:pPr>
            <w:r w:rsidRPr="00AF7542">
              <w:rPr>
                <w:color w:val="000000"/>
                <w:sz w:val="18"/>
                <w:szCs w:val="18"/>
              </w:rPr>
              <w:t>д</w:t>
            </w:r>
            <w:r w:rsidR="00B54B9C">
              <w:rPr>
                <w:color w:val="000000"/>
                <w:sz w:val="18"/>
                <w:szCs w:val="18"/>
              </w:rPr>
              <w:t>.</w:t>
            </w:r>
            <w:r w:rsidRPr="00AF7542">
              <w:rPr>
                <w:color w:val="000000"/>
                <w:sz w:val="18"/>
                <w:szCs w:val="18"/>
              </w:rPr>
              <w:t xml:space="preserve"> 36 по ул. 60 лет Октября</w:t>
            </w:r>
          </w:p>
        </w:tc>
        <w:tc>
          <w:tcPr>
            <w:tcW w:w="288" w:type="pct"/>
            <w:tcBorders>
              <w:top w:val="nil"/>
              <w:left w:val="nil"/>
              <w:bottom w:val="single" w:sz="4" w:space="0" w:color="auto"/>
              <w:right w:val="single" w:sz="4" w:space="0" w:color="auto"/>
            </w:tcBorders>
            <w:shd w:val="clear" w:color="auto" w:fill="auto"/>
            <w:hideMark/>
          </w:tcPr>
          <w:p w:rsidR="00AF7542" w:rsidRPr="00AF7542" w:rsidRDefault="00AF7542" w:rsidP="00AF7542">
            <w:pPr>
              <w:jc w:val="center"/>
              <w:rPr>
                <w:color w:val="000000"/>
                <w:sz w:val="18"/>
                <w:szCs w:val="18"/>
              </w:rPr>
            </w:pPr>
            <w:r w:rsidRPr="00AF7542">
              <w:rPr>
                <w:color w:val="000000"/>
                <w:sz w:val="18"/>
                <w:szCs w:val="18"/>
              </w:rPr>
              <w:t>5/1,5,2</w:t>
            </w:r>
          </w:p>
        </w:tc>
        <w:tc>
          <w:tcPr>
            <w:tcW w:w="402" w:type="pct"/>
            <w:tcBorders>
              <w:top w:val="nil"/>
              <w:left w:val="nil"/>
              <w:bottom w:val="single" w:sz="4" w:space="0" w:color="auto"/>
              <w:right w:val="single" w:sz="4" w:space="0" w:color="auto"/>
            </w:tcBorders>
            <w:shd w:val="clear" w:color="auto" w:fill="auto"/>
            <w:hideMark/>
          </w:tcPr>
          <w:p w:rsidR="00AF7542" w:rsidRPr="00AF7542" w:rsidRDefault="00AF7542" w:rsidP="00AF7542">
            <w:pPr>
              <w:jc w:val="center"/>
              <w:rPr>
                <w:color w:val="000000"/>
                <w:sz w:val="18"/>
                <w:szCs w:val="18"/>
              </w:rPr>
            </w:pPr>
            <w:r w:rsidRPr="00AF7542">
              <w:rPr>
                <w:color w:val="000000"/>
                <w:sz w:val="18"/>
                <w:szCs w:val="18"/>
              </w:rPr>
              <w:t>2</w:t>
            </w:r>
          </w:p>
        </w:tc>
        <w:tc>
          <w:tcPr>
            <w:tcW w:w="284" w:type="pct"/>
            <w:tcBorders>
              <w:top w:val="nil"/>
              <w:left w:val="nil"/>
              <w:bottom w:val="single" w:sz="4" w:space="0" w:color="auto"/>
              <w:right w:val="single" w:sz="4" w:space="0" w:color="auto"/>
            </w:tcBorders>
            <w:shd w:val="clear" w:color="auto" w:fill="auto"/>
            <w:hideMark/>
          </w:tcPr>
          <w:p w:rsidR="00AF7542" w:rsidRPr="00AF7542" w:rsidRDefault="00AF7542" w:rsidP="00AF7542">
            <w:pPr>
              <w:jc w:val="center"/>
              <w:rPr>
                <w:color w:val="000000"/>
                <w:sz w:val="18"/>
                <w:szCs w:val="18"/>
              </w:rPr>
            </w:pPr>
            <w:r w:rsidRPr="00AF7542">
              <w:rPr>
                <w:color w:val="000000"/>
                <w:sz w:val="18"/>
                <w:szCs w:val="18"/>
              </w:rPr>
              <w:t>0</w:t>
            </w:r>
          </w:p>
        </w:tc>
        <w:tc>
          <w:tcPr>
            <w:tcW w:w="245" w:type="pct"/>
            <w:tcBorders>
              <w:top w:val="nil"/>
              <w:left w:val="nil"/>
              <w:bottom w:val="single" w:sz="4" w:space="0" w:color="auto"/>
              <w:right w:val="single" w:sz="4" w:space="0" w:color="auto"/>
            </w:tcBorders>
            <w:shd w:val="clear" w:color="auto" w:fill="auto"/>
            <w:hideMark/>
          </w:tcPr>
          <w:p w:rsidR="00AF7542" w:rsidRPr="00AF7542" w:rsidRDefault="00AF7542" w:rsidP="00AF7542">
            <w:pPr>
              <w:jc w:val="center"/>
              <w:rPr>
                <w:color w:val="000000"/>
                <w:sz w:val="18"/>
                <w:szCs w:val="18"/>
              </w:rPr>
            </w:pPr>
            <w:r w:rsidRPr="00AF7542">
              <w:rPr>
                <w:color w:val="000000"/>
                <w:sz w:val="18"/>
                <w:szCs w:val="18"/>
              </w:rPr>
              <w:t>16</w:t>
            </w:r>
          </w:p>
        </w:tc>
        <w:tc>
          <w:tcPr>
            <w:tcW w:w="568" w:type="pct"/>
            <w:tcBorders>
              <w:top w:val="nil"/>
              <w:left w:val="nil"/>
              <w:bottom w:val="single" w:sz="4" w:space="0" w:color="auto"/>
              <w:right w:val="single" w:sz="4" w:space="0" w:color="auto"/>
            </w:tcBorders>
            <w:shd w:val="clear" w:color="auto" w:fill="auto"/>
            <w:hideMark/>
          </w:tcPr>
          <w:p w:rsidR="00AF7542" w:rsidRPr="00AF7542" w:rsidRDefault="00AF7542" w:rsidP="00AF7542">
            <w:pPr>
              <w:jc w:val="center"/>
              <w:rPr>
                <w:color w:val="000000"/>
                <w:sz w:val="18"/>
                <w:szCs w:val="18"/>
              </w:rPr>
            </w:pPr>
            <w:r w:rsidRPr="00AF7542">
              <w:rPr>
                <w:color w:val="000000"/>
                <w:sz w:val="18"/>
                <w:szCs w:val="18"/>
              </w:rPr>
              <w:t>04,08,15,16</w:t>
            </w:r>
          </w:p>
        </w:tc>
        <w:tc>
          <w:tcPr>
            <w:tcW w:w="611" w:type="pct"/>
            <w:tcBorders>
              <w:top w:val="single" w:sz="4" w:space="0" w:color="auto"/>
              <w:left w:val="nil"/>
              <w:bottom w:val="single" w:sz="4" w:space="0" w:color="auto"/>
              <w:right w:val="single" w:sz="4" w:space="0" w:color="auto"/>
            </w:tcBorders>
            <w:shd w:val="clear" w:color="auto" w:fill="auto"/>
            <w:hideMark/>
          </w:tcPr>
          <w:p w:rsidR="00AF7542" w:rsidRPr="00AF7542" w:rsidRDefault="00DA73CC" w:rsidP="00DA73CC">
            <w:pPr>
              <w:rPr>
                <w:color w:val="000000"/>
                <w:sz w:val="18"/>
                <w:szCs w:val="18"/>
              </w:rPr>
            </w:pPr>
            <w:r>
              <w:rPr>
                <w:color w:val="000000"/>
                <w:sz w:val="18"/>
                <w:szCs w:val="18"/>
              </w:rPr>
              <w:t>н</w:t>
            </w:r>
            <w:r w:rsidR="00AF7542" w:rsidRPr="00AF7542">
              <w:rPr>
                <w:color w:val="000000"/>
                <w:sz w:val="18"/>
                <w:szCs w:val="18"/>
              </w:rPr>
              <w:t>анесение разметки</w:t>
            </w:r>
          </w:p>
        </w:tc>
        <w:tc>
          <w:tcPr>
            <w:tcW w:w="722" w:type="pct"/>
            <w:tcBorders>
              <w:top w:val="single" w:sz="4" w:space="0" w:color="auto"/>
              <w:left w:val="nil"/>
              <w:bottom w:val="single" w:sz="4" w:space="0" w:color="auto"/>
              <w:right w:val="single" w:sz="4" w:space="0" w:color="auto"/>
            </w:tcBorders>
            <w:shd w:val="clear" w:color="auto" w:fill="auto"/>
            <w:hideMark/>
          </w:tcPr>
          <w:p w:rsidR="00AF7542" w:rsidRPr="00AF7542" w:rsidRDefault="00DA73CC" w:rsidP="00DA73CC">
            <w:pPr>
              <w:rPr>
                <w:color w:val="000000"/>
                <w:sz w:val="18"/>
                <w:szCs w:val="18"/>
              </w:rPr>
            </w:pPr>
            <w:r>
              <w:rPr>
                <w:color w:val="000000"/>
                <w:sz w:val="18"/>
                <w:szCs w:val="18"/>
              </w:rPr>
              <w:t>м</w:t>
            </w:r>
            <w:r w:rsidR="00AF7542" w:rsidRPr="00AF7542">
              <w:rPr>
                <w:color w:val="000000"/>
                <w:sz w:val="18"/>
                <w:szCs w:val="18"/>
              </w:rPr>
              <w:t>одернизация светофорного объекта, нанесение разметки</w:t>
            </w:r>
          </w:p>
        </w:tc>
      </w:tr>
    </w:tbl>
    <w:p w:rsidR="00D16A38" w:rsidRDefault="00A31922" w:rsidP="00BE6988">
      <w:pPr>
        <w:ind w:left="-284" w:right="-454"/>
        <w:jc w:val="both"/>
      </w:pPr>
      <w:r>
        <w:rPr>
          <w:color w:val="000000"/>
          <w:sz w:val="18"/>
          <w:szCs w:val="18"/>
        </w:rPr>
        <w:t>*</w:t>
      </w:r>
      <w:r w:rsidR="00BE6988" w:rsidRPr="00AF7542">
        <w:rPr>
          <w:color w:val="000000"/>
          <w:sz w:val="18"/>
          <w:szCs w:val="18"/>
        </w:rPr>
        <w:t>Коды видов ДТП:</w:t>
      </w:r>
      <w:r w:rsidR="00F13F27">
        <w:rPr>
          <w:color w:val="000000"/>
          <w:sz w:val="18"/>
          <w:szCs w:val="18"/>
        </w:rPr>
        <w:t xml:space="preserve"> </w:t>
      </w:r>
      <w:r w:rsidR="00BE6988" w:rsidRPr="00AF7542">
        <w:rPr>
          <w:color w:val="000000"/>
          <w:sz w:val="18"/>
          <w:szCs w:val="18"/>
        </w:rPr>
        <w:t xml:space="preserve">0 – </w:t>
      </w:r>
      <w:r>
        <w:rPr>
          <w:color w:val="000000"/>
          <w:sz w:val="18"/>
          <w:szCs w:val="18"/>
        </w:rPr>
        <w:t>н</w:t>
      </w:r>
      <w:r w:rsidR="00BE6988" w:rsidRPr="00AF7542">
        <w:rPr>
          <w:color w:val="000000"/>
          <w:sz w:val="18"/>
          <w:szCs w:val="18"/>
        </w:rPr>
        <w:t xml:space="preserve">аезд на животное; 1 – </w:t>
      </w:r>
      <w:r>
        <w:rPr>
          <w:color w:val="000000"/>
          <w:sz w:val="18"/>
          <w:szCs w:val="18"/>
        </w:rPr>
        <w:t>с</w:t>
      </w:r>
      <w:r w:rsidR="00BE6988" w:rsidRPr="00AF7542">
        <w:rPr>
          <w:color w:val="000000"/>
          <w:sz w:val="18"/>
          <w:szCs w:val="18"/>
        </w:rPr>
        <w:t xml:space="preserve">толкновение; 2 – </w:t>
      </w:r>
      <w:r>
        <w:rPr>
          <w:color w:val="000000"/>
          <w:sz w:val="18"/>
          <w:szCs w:val="18"/>
        </w:rPr>
        <w:t>о</w:t>
      </w:r>
      <w:r w:rsidR="00BE6988" w:rsidRPr="00AF7542">
        <w:rPr>
          <w:color w:val="000000"/>
          <w:sz w:val="18"/>
          <w:szCs w:val="18"/>
        </w:rPr>
        <w:t xml:space="preserve">прокидывание; 3 – </w:t>
      </w:r>
      <w:r>
        <w:rPr>
          <w:color w:val="000000"/>
          <w:sz w:val="18"/>
          <w:szCs w:val="18"/>
        </w:rPr>
        <w:t>н</w:t>
      </w:r>
      <w:r w:rsidR="00BE6988" w:rsidRPr="00AF7542">
        <w:rPr>
          <w:color w:val="000000"/>
          <w:sz w:val="18"/>
          <w:szCs w:val="18"/>
        </w:rPr>
        <w:t xml:space="preserve">аезд на стоящее </w:t>
      </w:r>
      <w:r>
        <w:rPr>
          <w:color w:val="000000"/>
          <w:sz w:val="18"/>
          <w:szCs w:val="18"/>
        </w:rPr>
        <w:t>транспортное средство</w:t>
      </w:r>
      <w:r w:rsidR="00BE6988" w:rsidRPr="00AF7542">
        <w:rPr>
          <w:color w:val="000000"/>
          <w:sz w:val="18"/>
          <w:szCs w:val="18"/>
        </w:rPr>
        <w:t xml:space="preserve">; 4 – </w:t>
      </w:r>
      <w:r>
        <w:rPr>
          <w:color w:val="000000"/>
          <w:sz w:val="18"/>
          <w:szCs w:val="18"/>
        </w:rPr>
        <w:t>н</w:t>
      </w:r>
      <w:r w:rsidR="00BE6988" w:rsidRPr="00AF7542">
        <w:rPr>
          <w:color w:val="000000"/>
          <w:sz w:val="18"/>
          <w:szCs w:val="18"/>
        </w:rPr>
        <w:t xml:space="preserve">аезд на препятствие; 5 – </w:t>
      </w:r>
      <w:r>
        <w:rPr>
          <w:color w:val="000000"/>
          <w:sz w:val="18"/>
          <w:szCs w:val="18"/>
        </w:rPr>
        <w:t>н</w:t>
      </w:r>
      <w:r w:rsidR="00BE6988" w:rsidRPr="00AF7542">
        <w:rPr>
          <w:color w:val="000000"/>
          <w:sz w:val="18"/>
          <w:szCs w:val="18"/>
        </w:rPr>
        <w:t xml:space="preserve">аезд на пешехода;6 – </w:t>
      </w:r>
      <w:r>
        <w:rPr>
          <w:color w:val="000000"/>
          <w:sz w:val="18"/>
          <w:szCs w:val="18"/>
        </w:rPr>
        <w:t>н</w:t>
      </w:r>
      <w:r w:rsidR="00BE6988" w:rsidRPr="00AF7542">
        <w:rPr>
          <w:color w:val="000000"/>
          <w:sz w:val="18"/>
          <w:szCs w:val="18"/>
        </w:rPr>
        <w:t xml:space="preserve">аезд на велосипедиста; 7 – </w:t>
      </w:r>
      <w:r>
        <w:rPr>
          <w:color w:val="000000"/>
          <w:sz w:val="18"/>
          <w:szCs w:val="18"/>
        </w:rPr>
        <w:t>н</w:t>
      </w:r>
      <w:r w:rsidR="00BE6988" w:rsidRPr="00AF7542">
        <w:rPr>
          <w:color w:val="000000"/>
          <w:sz w:val="18"/>
          <w:szCs w:val="18"/>
        </w:rPr>
        <w:t xml:space="preserve">аезд на гужевой транспорт; 8 – </w:t>
      </w:r>
      <w:r>
        <w:rPr>
          <w:color w:val="000000"/>
          <w:sz w:val="18"/>
          <w:szCs w:val="18"/>
        </w:rPr>
        <w:t>п</w:t>
      </w:r>
      <w:r w:rsidR="00BE6988" w:rsidRPr="00AF7542">
        <w:rPr>
          <w:color w:val="000000"/>
          <w:sz w:val="18"/>
          <w:szCs w:val="18"/>
        </w:rPr>
        <w:t xml:space="preserve">адение пассажира; 9 – </w:t>
      </w:r>
      <w:r>
        <w:rPr>
          <w:color w:val="000000"/>
          <w:sz w:val="18"/>
          <w:szCs w:val="18"/>
        </w:rPr>
        <w:t>и</w:t>
      </w:r>
      <w:r w:rsidR="00BE6988" w:rsidRPr="00AF7542">
        <w:rPr>
          <w:color w:val="000000"/>
          <w:sz w:val="18"/>
          <w:szCs w:val="18"/>
        </w:rPr>
        <w:t>ной вид ДТП</w:t>
      </w:r>
      <w:r>
        <w:rPr>
          <w:color w:val="000000"/>
          <w:sz w:val="18"/>
          <w:szCs w:val="18"/>
        </w:rPr>
        <w:t>.</w:t>
      </w:r>
    </w:p>
    <w:p w:rsidR="00AF7542" w:rsidRDefault="00AF7542" w:rsidP="00D16A38"/>
    <w:p w:rsidR="00AF7542" w:rsidRPr="00F634FD" w:rsidRDefault="00AF7542" w:rsidP="00D16A38"/>
    <w:p w:rsidR="00D16A38" w:rsidRPr="008131CB" w:rsidRDefault="00A31922" w:rsidP="0023006C">
      <w:pPr>
        <w:jc w:val="center"/>
        <w:rPr>
          <w:lang w:eastAsia="en-US"/>
        </w:rPr>
      </w:pPr>
      <w:r>
        <w:t>___________</w:t>
      </w:r>
    </w:p>
    <w:p w:rsidR="00D16A38" w:rsidRDefault="00D16A38" w:rsidP="00F7651C">
      <w:pPr>
        <w:widowControl w:val="0"/>
        <w:autoSpaceDE w:val="0"/>
        <w:autoSpaceDN w:val="0"/>
        <w:adjustRightInd w:val="0"/>
        <w:outlineLvl w:val="1"/>
        <w:rPr>
          <w:sz w:val="28"/>
          <w:szCs w:val="28"/>
        </w:rPr>
        <w:sectPr w:rsidR="00D16A38" w:rsidSect="00D16A38">
          <w:pgSz w:w="16838" w:h="11906" w:orient="landscape" w:code="9"/>
          <w:pgMar w:top="1588" w:right="1134" w:bottom="680" w:left="1134" w:header="709" w:footer="709" w:gutter="0"/>
          <w:cols w:space="708"/>
          <w:docGrid w:linePitch="360"/>
        </w:sectPr>
      </w:pPr>
    </w:p>
    <w:p w:rsidR="002025B2" w:rsidRDefault="002025B2" w:rsidP="00F7651C">
      <w:pPr>
        <w:widowControl w:val="0"/>
        <w:autoSpaceDE w:val="0"/>
        <w:autoSpaceDN w:val="0"/>
        <w:adjustRightInd w:val="0"/>
        <w:outlineLvl w:val="1"/>
        <w:rPr>
          <w:sz w:val="28"/>
          <w:szCs w:val="28"/>
        </w:rPr>
      </w:pPr>
    </w:p>
    <w:sectPr w:rsidR="002025B2" w:rsidSect="0095007E">
      <w:pgSz w:w="11906" w:h="16838" w:code="9"/>
      <w:pgMar w:top="1134" w:right="680" w:bottom="1134" w:left="158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77EDA" w:rsidRDefault="00477EDA" w:rsidP="003810A0">
      <w:r>
        <w:separator/>
      </w:r>
    </w:p>
  </w:endnote>
  <w:endnote w:type="continuationSeparator" w:id="0">
    <w:p w:rsidR="00477EDA" w:rsidRDefault="00477EDA" w:rsidP="003810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UniversalMath1 BT">
    <w:panose1 w:val="00000000000000000000"/>
    <w:charset w:val="02"/>
    <w:family w:val="roman"/>
    <w:notTrueType/>
    <w:pitch w:val="variable"/>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10006FF" w:usb1="4000205B" w:usb2="00000010" w:usb3="00000000" w:csb0="0000019F" w:csb1="00000000"/>
  </w:font>
  <w:font w:name="Microsoft YaHei">
    <w:panose1 w:val="020B0503020204020204"/>
    <w:charset w:val="86"/>
    <w:family w:val="swiss"/>
    <w:pitch w:val="variable"/>
    <w:sig w:usb0="80000287" w:usb1="280F3C52" w:usb2="00000016" w:usb3="00000000" w:csb0="0004001F" w:csb1="00000000"/>
  </w:font>
  <w:font w:name="Calibri Light">
    <w:panose1 w:val="020F0302020204030204"/>
    <w:charset w:val="CC"/>
    <w:family w:val="swiss"/>
    <w:pitch w:val="variable"/>
    <w:sig w:usb0="A00002EF" w:usb1="4000207B" w:usb2="00000000" w:usb3="00000000" w:csb0="0000019F" w:csb1="00000000"/>
  </w:font>
  <w:font w:name="Arial Unicode MS">
    <w:panose1 w:val="020B0604020202020204"/>
    <w:charset w:val="80"/>
    <w:family w:val="swiss"/>
    <w:pitch w:val="variable"/>
    <w:sig w:usb0="F7FFAFFF" w:usb1="E9DFFFFF" w:usb2="0000003F" w:usb3="00000000" w:csb0="003F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77EDA" w:rsidRDefault="00477EDA" w:rsidP="003810A0">
      <w:r>
        <w:separator/>
      </w:r>
    </w:p>
  </w:footnote>
  <w:footnote w:type="continuationSeparator" w:id="0">
    <w:p w:rsidR="00477EDA" w:rsidRDefault="00477EDA" w:rsidP="003810A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77BD0" w:rsidRDefault="00C77BD0" w:rsidP="00CD6793">
    <w:pPr>
      <w:pStyle w:val="a3"/>
      <w:framePr w:wrap="around" w:vAnchor="text" w:hAnchor="margin" w:xAlign="center" w:y="1"/>
      <w:rPr>
        <w:rStyle w:val="a7"/>
      </w:rPr>
    </w:pPr>
    <w:r>
      <w:rPr>
        <w:rStyle w:val="a7"/>
      </w:rPr>
      <w:fldChar w:fldCharType="begin"/>
    </w:r>
    <w:r>
      <w:rPr>
        <w:rStyle w:val="a7"/>
      </w:rPr>
      <w:instrText xml:space="preserve">PAGE  </w:instrText>
    </w:r>
    <w:r>
      <w:rPr>
        <w:rStyle w:val="a7"/>
      </w:rPr>
      <w:fldChar w:fldCharType="end"/>
    </w:r>
  </w:p>
  <w:p w:rsidR="00C77BD0" w:rsidRDefault="00C77BD0" w:rsidP="00CD6793">
    <w:pPr>
      <w:pStyle w:val="a3"/>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77BD0" w:rsidRPr="00C64E6A" w:rsidRDefault="00C77BD0">
    <w:pPr>
      <w:pStyle w:val="a3"/>
      <w:jc w:val="center"/>
      <w:rPr>
        <w:rFonts w:ascii="Times New Roman" w:hAnsi="Times New Roman"/>
        <w:sz w:val="24"/>
        <w:szCs w:val="24"/>
      </w:rPr>
    </w:pPr>
    <w:r w:rsidRPr="00C64E6A">
      <w:rPr>
        <w:rFonts w:ascii="Times New Roman" w:hAnsi="Times New Roman"/>
        <w:sz w:val="24"/>
        <w:szCs w:val="24"/>
      </w:rPr>
      <w:fldChar w:fldCharType="begin"/>
    </w:r>
    <w:r w:rsidRPr="00C64E6A">
      <w:rPr>
        <w:rFonts w:ascii="Times New Roman" w:hAnsi="Times New Roman"/>
        <w:sz w:val="24"/>
        <w:szCs w:val="24"/>
      </w:rPr>
      <w:instrText>PAGE   \* MERGEFORMAT</w:instrText>
    </w:r>
    <w:r w:rsidRPr="00C64E6A">
      <w:rPr>
        <w:rFonts w:ascii="Times New Roman" w:hAnsi="Times New Roman"/>
        <w:sz w:val="24"/>
        <w:szCs w:val="24"/>
      </w:rPr>
      <w:fldChar w:fldCharType="separate"/>
    </w:r>
    <w:r w:rsidR="00833968">
      <w:rPr>
        <w:rFonts w:ascii="Times New Roman" w:hAnsi="Times New Roman"/>
        <w:noProof/>
        <w:sz w:val="24"/>
        <w:szCs w:val="24"/>
      </w:rPr>
      <w:t>4</w:t>
    </w:r>
    <w:r w:rsidRPr="00C64E6A">
      <w:rPr>
        <w:rFonts w:ascii="Times New Roman" w:hAnsi="Times New Roman"/>
        <w:sz w:val="24"/>
        <w:szCs w:val="24"/>
      </w:rPr>
      <w:fldChar w:fldCharType="end"/>
    </w:r>
  </w:p>
  <w:p w:rsidR="00C77BD0" w:rsidRDefault="00C77BD0" w:rsidP="00CD6793">
    <w:pPr>
      <w:pStyle w:val="a3"/>
      <w:ind w:right="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77BD0" w:rsidRPr="00862233" w:rsidRDefault="00C77BD0">
    <w:pPr>
      <w:pStyle w:val="a3"/>
      <w:jc w:val="center"/>
      <w:rPr>
        <w:rFonts w:ascii="Times New Roman" w:hAnsi="Times New Roman"/>
        <w:sz w:val="24"/>
      </w:rPr>
    </w:pPr>
    <w:r w:rsidRPr="00862233">
      <w:rPr>
        <w:rFonts w:ascii="Times New Roman" w:hAnsi="Times New Roman"/>
        <w:sz w:val="24"/>
      </w:rPr>
      <w:fldChar w:fldCharType="begin"/>
    </w:r>
    <w:r w:rsidRPr="00862233">
      <w:rPr>
        <w:rFonts w:ascii="Times New Roman" w:hAnsi="Times New Roman"/>
        <w:sz w:val="24"/>
      </w:rPr>
      <w:instrText xml:space="preserve"> PAGE   \* MERGEFORMAT </w:instrText>
    </w:r>
    <w:r w:rsidRPr="00862233">
      <w:rPr>
        <w:rFonts w:ascii="Times New Roman" w:hAnsi="Times New Roman"/>
        <w:sz w:val="24"/>
      </w:rPr>
      <w:fldChar w:fldCharType="separate"/>
    </w:r>
    <w:r w:rsidR="00833968">
      <w:rPr>
        <w:rFonts w:ascii="Times New Roman" w:hAnsi="Times New Roman"/>
        <w:noProof/>
        <w:sz w:val="24"/>
      </w:rPr>
      <w:t>19</w:t>
    </w:r>
    <w:r w:rsidRPr="00862233">
      <w:rPr>
        <w:rFonts w:ascii="Times New Roman" w:hAnsi="Times New Roman"/>
        <w:sz w:val="24"/>
      </w:rPr>
      <w:fldChar w:fldCharType="end"/>
    </w:r>
  </w:p>
  <w:p w:rsidR="00C77BD0" w:rsidRDefault="00C77BD0">
    <w:pPr>
      <w:pStyle w:val="a3"/>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77BD0" w:rsidRDefault="00C77BD0">
    <w:pPr>
      <w:pStyle w:val="a3"/>
      <w:jc w:val="center"/>
    </w:pPr>
  </w:p>
  <w:p w:rsidR="00C77BD0" w:rsidRPr="0072762E" w:rsidRDefault="00C77BD0">
    <w:pPr>
      <w:pStyle w:val="a3"/>
      <w:jc w:val="center"/>
      <w:rPr>
        <w:rFonts w:ascii="Times New Roman" w:hAnsi="Times New Roman"/>
        <w:sz w:val="24"/>
        <w:szCs w:val="24"/>
      </w:rPr>
    </w:pPr>
    <w:r w:rsidRPr="0072762E">
      <w:rPr>
        <w:rFonts w:ascii="Times New Roman" w:hAnsi="Times New Roman"/>
        <w:sz w:val="24"/>
        <w:szCs w:val="24"/>
      </w:rPr>
      <w:fldChar w:fldCharType="begin"/>
    </w:r>
    <w:r w:rsidRPr="0072762E">
      <w:rPr>
        <w:rFonts w:ascii="Times New Roman" w:hAnsi="Times New Roman"/>
        <w:sz w:val="24"/>
        <w:szCs w:val="24"/>
      </w:rPr>
      <w:instrText>PAGE   \* MERGEFORMAT</w:instrText>
    </w:r>
    <w:r w:rsidRPr="0072762E">
      <w:rPr>
        <w:rFonts w:ascii="Times New Roman" w:hAnsi="Times New Roman"/>
        <w:sz w:val="24"/>
        <w:szCs w:val="24"/>
      </w:rPr>
      <w:fldChar w:fldCharType="separate"/>
    </w:r>
    <w:r w:rsidR="00833968">
      <w:rPr>
        <w:rFonts w:ascii="Times New Roman" w:hAnsi="Times New Roman"/>
        <w:noProof/>
        <w:sz w:val="24"/>
        <w:szCs w:val="24"/>
      </w:rPr>
      <w:t>34</w:t>
    </w:r>
    <w:r w:rsidRPr="0072762E">
      <w:rPr>
        <w:rFonts w:ascii="Times New Roman" w:hAnsi="Times New Roman"/>
        <w:sz w:val="24"/>
        <w:szCs w:val="24"/>
      </w:rPr>
      <w:fldChar w:fldCharType="end"/>
    </w:r>
  </w:p>
  <w:p w:rsidR="00C77BD0" w:rsidRPr="000A4363" w:rsidRDefault="00C77BD0">
    <w:pPr>
      <w:pStyle w:val="a3"/>
      <w:rPr>
        <w:sz w:val="24"/>
        <w:szCs w:val="24"/>
      </w:rP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77BD0" w:rsidRPr="00CF54F1" w:rsidRDefault="00C77BD0">
    <w:pPr>
      <w:pStyle w:val="a3"/>
      <w:jc w:val="center"/>
    </w:pPr>
  </w:p>
  <w:p w:rsidR="00C77BD0" w:rsidRPr="0022385D" w:rsidRDefault="00C77BD0" w:rsidP="001D601E">
    <w:pPr>
      <w:pStyle w:val="a3"/>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77BD0" w:rsidRDefault="00C77BD0" w:rsidP="001D601E">
    <w:pPr>
      <w:tabs>
        <w:tab w:val="left" w:pos="0"/>
        <w:tab w:val="center" w:pos="4677"/>
        <w:tab w:val="center" w:pos="5100"/>
        <w:tab w:val="right" w:pos="9355"/>
        <w:tab w:val="right" w:pos="10199"/>
      </w:tabs>
      <w:jc w:val="center"/>
      <w:outlineLvl w:val="0"/>
      <w:rPr>
        <w:rFonts w:hAnsi="Arial Unicode MS"/>
        <w:color w:val="000000"/>
        <w:u w:color="000000"/>
      </w:rPr>
    </w:pPr>
    <w:r>
      <w:rPr>
        <w:rFonts w:hAnsi="Arial Unicode MS"/>
        <w:color w:val="000000"/>
        <w:u w:color="000000"/>
      </w:rPr>
      <w:fldChar w:fldCharType="begin"/>
    </w:r>
    <w:r>
      <w:rPr>
        <w:rFonts w:hAnsi="Arial Unicode MS"/>
        <w:color w:val="000000"/>
        <w:u w:color="000000"/>
      </w:rPr>
      <w:instrText xml:space="preserve"> PAGE </w:instrText>
    </w:r>
    <w:r>
      <w:rPr>
        <w:rFonts w:hAnsi="Arial Unicode MS"/>
        <w:color w:val="000000"/>
        <w:u w:color="000000"/>
      </w:rPr>
      <w:fldChar w:fldCharType="separate"/>
    </w:r>
    <w:r w:rsidR="00833968">
      <w:rPr>
        <w:rFonts w:hAnsi="Arial Unicode MS"/>
        <w:noProof/>
        <w:color w:val="000000"/>
        <w:u w:color="000000"/>
      </w:rPr>
      <w:t>82</w:t>
    </w:r>
    <w:r>
      <w:rPr>
        <w:rFonts w:hAnsi="Arial Unicode MS"/>
        <w:color w:val="000000"/>
        <w:u w:color="000000"/>
      </w:rPr>
      <w:fldChar w:fldCharType="end"/>
    </w:r>
  </w:p>
  <w:p w:rsidR="00C77BD0" w:rsidRDefault="00C77BD0" w:rsidP="001D601E">
    <w:pPr>
      <w:tabs>
        <w:tab w:val="left" w:pos="0"/>
        <w:tab w:val="center" w:pos="4677"/>
        <w:tab w:val="center" w:pos="5100"/>
        <w:tab w:val="right" w:pos="9355"/>
        <w:tab w:val="right" w:pos="10199"/>
      </w:tabs>
      <w:jc w:val="center"/>
      <w:outlineLvl w:val="0"/>
      <w:rPr>
        <w:color w:val="000000"/>
        <w:u w:color="00000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2"/>
    <w:multiLevelType w:val="singleLevel"/>
    <w:tmpl w:val="00000002"/>
    <w:name w:val="WW8Num1"/>
    <w:lvl w:ilvl="0">
      <w:start w:val="48"/>
      <w:numFmt w:val="bullet"/>
      <w:lvlText w:val="-"/>
      <w:lvlJc w:val="left"/>
      <w:pPr>
        <w:tabs>
          <w:tab w:val="num" w:pos="720"/>
        </w:tabs>
        <w:ind w:left="720" w:hanging="360"/>
      </w:pPr>
      <w:rPr>
        <w:rFonts w:ascii="Times New Roman" w:hAnsi="Times New Roman"/>
      </w:rPr>
    </w:lvl>
  </w:abstractNum>
  <w:abstractNum w:abstractNumId="1">
    <w:nsid w:val="01B66339"/>
    <w:multiLevelType w:val="hybridMultilevel"/>
    <w:tmpl w:val="47A4C366"/>
    <w:lvl w:ilvl="0" w:tplc="AFAE4458">
      <w:start w:val="1"/>
      <w:numFmt w:val="bullet"/>
      <w:lvlText w:val=""/>
      <w:lvlJc w:val="left"/>
      <w:pPr>
        <w:ind w:left="900" w:hanging="360"/>
      </w:pPr>
      <w:rPr>
        <w:rFonts w:ascii="Symbol" w:eastAsia="Times New Roman" w:hAnsi="Symbol" w:hint="default"/>
      </w:rPr>
    </w:lvl>
    <w:lvl w:ilvl="1" w:tplc="04190003" w:tentative="1">
      <w:start w:val="1"/>
      <w:numFmt w:val="bullet"/>
      <w:lvlText w:val="o"/>
      <w:lvlJc w:val="left"/>
      <w:pPr>
        <w:ind w:left="1620" w:hanging="360"/>
      </w:pPr>
      <w:rPr>
        <w:rFonts w:ascii="Courier New" w:hAnsi="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2">
    <w:nsid w:val="069D5334"/>
    <w:multiLevelType w:val="multilevel"/>
    <w:tmpl w:val="76926480"/>
    <w:lvl w:ilvl="0">
      <w:start w:val="1"/>
      <w:numFmt w:val="decimal"/>
      <w:lvlText w:val="%1."/>
      <w:lvlJc w:val="left"/>
      <w:pPr>
        <w:ind w:left="-142" w:hanging="360"/>
      </w:pPr>
      <w:rPr>
        <w:rFonts w:cs="Times New Roman" w:hint="default"/>
        <w:b/>
      </w:rPr>
    </w:lvl>
    <w:lvl w:ilvl="1">
      <w:start w:val="2"/>
      <w:numFmt w:val="decimal"/>
      <w:isLgl/>
      <w:lvlText w:val="%1.%2."/>
      <w:lvlJc w:val="left"/>
      <w:pPr>
        <w:ind w:left="420" w:hanging="420"/>
      </w:pPr>
      <w:rPr>
        <w:rFonts w:cs="Times New Roman" w:hint="default"/>
      </w:rPr>
    </w:lvl>
    <w:lvl w:ilvl="2">
      <w:start w:val="1"/>
      <w:numFmt w:val="decimal"/>
      <w:isLgl/>
      <w:lvlText w:val="%1.%2.%3."/>
      <w:lvlJc w:val="left"/>
      <w:pPr>
        <w:ind w:left="1222" w:hanging="720"/>
      </w:pPr>
      <w:rPr>
        <w:rFonts w:cs="Times New Roman" w:hint="default"/>
      </w:rPr>
    </w:lvl>
    <w:lvl w:ilvl="3">
      <w:start w:val="1"/>
      <w:numFmt w:val="decimal"/>
      <w:isLgl/>
      <w:lvlText w:val="%1.%2.%3.%4."/>
      <w:lvlJc w:val="left"/>
      <w:pPr>
        <w:ind w:left="1724" w:hanging="720"/>
      </w:pPr>
      <w:rPr>
        <w:rFonts w:cs="Times New Roman" w:hint="default"/>
      </w:rPr>
    </w:lvl>
    <w:lvl w:ilvl="4">
      <w:start w:val="1"/>
      <w:numFmt w:val="decimal"/>
      <w:isLgl/>
      <w:lvlText w:val="%1.%2.%3.%4.%5."/>
      <w:lvlJc w:val="left"/>
      <w:pPr>
        <w:ind w:left="2586" w:hanging="1080"/>
      </w:pPr>
      <w:rPr>
        <w:rFonts w:cs="Times New Roman" w:hint="default"/>
      </w:rPr>
    </w:lvl>
    <w:lvl w:ilvl="5">
      <w:start w:val="1"/>
      <w:numFmt w:val="decimal"/>
      <w:isLgl/>
      <w:lvlText w:val="%1.%2.%3.%4.%5.%6."/>
      <w:lvlJc w:val="left"/>
      <w:pPr>
        <w:ind w:left="3088" w:hanging="1080"/>
      </w:pPr>
      <w:rPr>
        <w:rFonts w:cs="Times New Roman" w:hint="default"/>
      </w:rPr>
    </w:lvl>
    <w:lvl w:ilvl="6">
      <w:start w:val="1"/>
      <w:numFmt w:val="decimal"/>
      <w:isLgl/>
      <w:lvlText w:val="%1.%2.%3.%4.%5.%6.%7."/>
      <w:lvlJc w:val="left"/>
      <w:pPr>
        <w:ind w:left="3950" w:hanging="1440"/>
      </w:pPr>
      <w:rPr>
        <w:rFonts w:cs="Times New Roman" w:hint="default"/>
      </w:rPr>
    </w:lvl>
    <w:lvl w:ilvl="7">
      <w:start w:val="1"/>
      <w:numFmt w:val="decimal"/>
      <w:isLgl/>
      <w:lvlText w:val="%1.%2.%3.%4.%5.%6.%7.%8."/>
      <w:lvlJc w:val="left"/>
      <w:pPr>
        <w:ind w:left="4452" w:hanging="1440"/>
      </w:pPr>
      <w:rPr>
        <w:rFonts w:cs="Times New Roman" w:hint="default"/>
      </w:rPr>
    </w:lvl>
    <w:lvl w:ilvl="8">
      <w:start w:val="1"/>
      <w:numFmt w:val="decimal"/>
      <w:isLgl/>
      <w:lvlText w:val="%1.%2.%3.%4.%5.%6.%7.%8.%9."/>
      <w:lvlJc w:val="left"/>
      <w:pPr>
        <w:ind w:left="5314" w:hanging="1800"/>
      </w:pPr>
      <w:rPr>
        <w:rFonts w:cs="Times New Roman" w:hint="default"/>
      </w:rPr>
    </w:lvl>
  </w:abstractNum>
  <w:abstractNum w:abstractNumId="3">
    <w:nsid w:val="07126D48"/>
    <w:multiLevelType w:val="hybridMultilevel"/>
    <w:tmpl w:val="4E3CB3A4"/>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4">
    <w:nsid w:val="10466E69"/>
    <w:multiLevelType w:val="multilevel"/>
    <w:tmpl w:val="438A5228"/>
    <w:lvl w:ilvl="0">
      <w:start w:val="1"/>
      <w:numFmt w:val="decimal"/>
      <w:lvlText w:val="%1."/>
      <w:lvlJc w:val="left"/>
      <w:pPr>
        <w:tabs>
          <w:tab w:val="num" w:pos="425"/>
        </w:tabs>
        <w:ind w:left="-709" w:firstLine="709"/>
      </w:pPr>
      <w:rPr>
        <w:rFonts w:cs="Times New Roman"/>
      </w:rPr>
    </w:lvl>
    <w:lvl w:ilvl="1">
      <w:start w:val="1"/>
      <w:numFmt w:val="decimal"/>
      <w:lvlText w:val="%1.%2."/>
      <w:lvlJc w:val="left"/>
      <w:pPr>
        <w:tabs>
          <w:tab w:val="num" w:pos="234"/>
        </w:tabs>
        <w:ind w:left="-900" w:firstLine="709"/>
      </w:pPr>
      <w:rPr>
        <w:rFonts w:cs="Times New Roman"/>
      </w:rPr>
    </w:lvl>
    <w:lvl w:ilvl="2">
      <w:start w:val="1"/>
      <w:numFmt w:val="decimal"/>
      <w:lvlText w:val="%1.%2.%3."/>
      <w:lvlJc w:val="left"/>
      <w:pPr>
        <w:tabs>
          <w:tab w:val="num" w:pos="347"/>
        </w:tabs>
        <w:ind w:left="-900" w:firstLine="709"/>
      </w:pPr>
      <w:rPr>
        <w:rFonts w:cs="Times New Roman"/>
      </w:rPr>
    </w:lvl>
    <w:lvl w:ilvl="3">
      <w:start w:val="1"/>
      <w:numFmt w:val="decimal"/>
      <w:lvlText w:val="%1.%2.%3.%4."/>
      <w:lvlJc w:val="left"/>
      <w:pPr>
        <w:tabs>
          <w:tab w:val="num" w:pos="659"/>
        </w:tabs>
        <w:ind w:left="-900" w:firstLine="709"/>
      </w:pPr>
      <w:rPr>
        <w:rFonts w:cs="Times New Roman"/>
      </w:rPr>
    </w:lvl>
    <w:lvl w:ilvl="4">
      <w:start w:val="1"/>
      <w:numFmt w:val="decimal"/>
      <w:lvlText w:val="%1.%2.%3.%4.%5."/>
      <w:lvlJc w:val="left"/>
      <w:pPr>
        <w:tabs>
          <w:tab w:val="num" w:pos="1620"/>
        </w:tabs>
        <w:ind w:left="1332" w:hanging="792"/>
      </w:pPr>
      <w:rPr>
        <w:rFonts w:cs="Times New Roman"/>
      </w:rPr>
    </w:lvl>
    <w:lvl w:ilvl="5">
      <w:start w:val="1"/>
      <w:numFmt w:val="decimal"/>
      <w:lvlText w:val="%1.%2.%3.%4.%5.%6."/>
      <w:lvlJc w:val="left"/>
      <w:pPr>
        <w:tabs>
          <w:tab w:val="num" w:pos="1980"/>
        </w:tabs>
        <w:ind w:left="1836" w:hanging="936"/>
      </w:pPr>
      <w:rPr>
        <w:rFonts w:cs="Times New Roman"/>
      </w:rPr>
    </w:lvl>
    <w:lvl w:ilvl="6">
      <w:start w:val="1"/>
      <w:numFmt w:val="decimal"/>
      <w:lvlText w:val="%1.%2.%3.%4.%5.%6.%7."/>
      <w:lvlJc w:val="left"/>
      <w:pPr>
        <w:tabs>
          <w:tab w:val="num" w:pos="2700"/>
        </w:tabs>
        <w:ind w:left="2340" w:hanging="1080"/>
      </w:pPr>
      <w:rPr>
        <w:rFonts w:cs="Times New Roman"/>
      </w:rPr>
    </w:lvl>
    <w:lvl w:ilvl="7">
      <w:start w:val="1"/>
      <w:numFmt w:val="decimal"/>
      <w:lvlText w:val="%1.%2.%3.%4.%5.%6.%7.%8."/>
      <w:lvlJc w:val="left"/>
      <w:pPr>
        <w:tabs>
          <w:tab w:val="num" w:pos="3060"/>
        </w:tabs>
        <w:ind w:left="2844" w:hanging="1224"/>
      </w:pPr>
      <w:rPr>
        <w:rFonts w:cs="Times New Roman"/>
      </w:rPr>
    </w:lvl>
    <w:lvl w:ilvl="8">
      <w:start w:val="1"/>
      <w:numFmt w:val="decimal"/>
      <w:lvlText w:val="%1.%2.%3.%4.%5.%6.%7.%8.%9."/>
      <w:lvlJc w:val="left"/>
      <w:pPr>
        <w:tabs>
          <w:tab w:val="num" w:pos="3780"/>
        </w:tabs>
        <w:ind w:left="3420" w:hanging="1440"/>
      </w:pPr>
      <w:rPr>
        <w:rFonts w:cs="Times New Roman"/>
      </w:rPr>
    </w:lvl>
  </w:abstractNum>
  <w:abstractNum w:abstractNumId="5">
    <w:nsid w:val="1633607D"/>
    <w:multiLevelType w:val="hybridMultilevel"/>
    <w:tmpl w:val="C53E7D78"/>
    <w:name w:val="WW8Num13"/>
    <w:lvl w:ilvl="0" w:tplc="DAF8FF0C">
      <w:start w:val="48"/>
      <w:numFmt w:val="bullet"/>
      <w:suff w:val="space"/>
      <w:lvlText w:val="-"/>
      <w:lvlJc w:val="left"/>
      <w:pPr>
        <w:ind w:left="720" w:hanging="360"/>
      </w:pPr>
      <w:rPr>
        <w:rFonts w:ascii="Times New Roman" w:hAnsi="Times New Roman"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16807493"/>
    <w:multiLevelType w:val="hybridMultilevel"/>
    <w:tmpl w:val="927654D8"/>
    <w:lvl w:ilvl="0" w:tplc="8C96FD92">
      <w:start w:val="1"/>
      <w:numFmt w:val="decimal"/>
      <w:lvlText w:val="%1."/>
      <w:lvlJc w:val="left"/>
      <w:pPr>
        <w:tabs>
          <w:tab w:val="num" w:pos="960"/>
        </w:tabs>
        <w:ind w:left="960" w:hanging="360"/>
      </w:pPr>
      <w:rPr>
        <w:rFonts w:cs="Times New Roman" w:hint="default"/>
      </w:rPr>
    </w:lvl>
    <w:lvl w:ilvl="1" w:tplc="04190019" w:tentative="1">
      <w:start w:val="1"/>
      <w:numFmt w:val="lowerLetter"/>
      <w:lvlText w:val="%2."/>
      <w:lvlJc w:val="left"/>
      <w:pPr>
        <w:tabs>
          <w:tab w:val="num" w:pos="1800"/>
        </w:tabs>
        <w:ind w:left="1800" w:hanging="360"/>
      </w:pPr>
      <w:rPr>
        <w:rFonts w:cs="Times New Roman"/>
      </w:rPr>
    </w:lvl>
    <w:lvl w:ilvl="2" w:tplc="0419001B" w:tentative="1">
      <w:start w:val="1"/>
      <w:numFmt w:val="lowerRoman"/>
      <w:lvlText w:val="%3."/>
      <w:lvlJc w:val="right"/>
      <w:pPr>
        <w:tabs>
          <w:tab w:val="num" w:pos="2520"/>
        </w:tabs>
        <w:ind w:left="2520" w:hanging="180"/>
      </w:pPr>
      <w:rPr>
        <w:rFonts w:cs="Times New Roman"/>
      </w:rPr>
    </w:lvl>
    <w:lvl w:ilvl="3" w:tplc="0419000F" w:tentative="1">
      <w:start w:val="1"/>
      <w:numFmt w:val="decimal"/>
      <w:lvlText w:val="%4."/>
      <w:lvlJc w:val="left"/>
      <w:pPr>
        <w:tabs>
          <w:tab w:val="num" w:pos="3240"/>
        </w:tabs>
        <w:ind w:left="3240" w:hanging="360"/>
      </w:pPr>
      <w:rPr>
        <w:rFonts w:cs="Times New Roman"/>
      </w:rPr>
    </w:lvl>
    <w:lvl w:ilvl="4" w:tplc="04190019" w:tentative="1">
      <w:start w:val="1"/>
      <w:numFmt w:val="lowerLetter"/>
      <w:lvlText w:val="%5."/>
      <w:lvlJc w:val="left"/>
      <w:pPr>
        <w:tabs>
          <w:tab w:val="num" w:pos="3960"/>
        </w:tabs>
        <w:ind w:left="3960" w:hanging="360"/>
      </w:pPr>
      <w:rPr>
        <w:rFonts w:cs="Times New Roman"/>
      </w:rPr>
    </w:lvl>
    <w:lvl w:ilvl="5" w:tplc="0419001B" w:tentative="1">
      <w:start w:val="1"/>
      <w:numFmt w:val="lowerRoman"/>
      <w:lvlText w:val="%6."/>
      <w:lvlJc w:val="right"/>
      <w:pPr>
        <w:tabs>
          <w:tab w:val="num" w:pos="4680"/>
        </w:tabs>
        <w:ind w:left="4680" w:hanging="180"/>
      </w:pPr>
      <w:rPr>
        <w:rFonts w:cs="Times New Roman"/>
      </w:rPr>
    </w:lvl>
    <w:lvl w:ilvl="6" w:tplc="0419000F" w:tentative="1">
      <w:start w:val="1"/>
      <w:numFmt w:val="decimal"/>
      <w:lvlText w:val="%7."/>
      <w:lvlJc w:val="left"/>
      <w:pPr>
        <w:tabs>
          <w:tab w:val="num" w:pos="5400"/>
        </w:tabs>
        <w:ind w:left="5400" w:hanging="360"/>
      </w:pPr>
      <w:rPr>
        <w:rFonts w:cs="Times New Roman"/>
      </w:rPr>
    </w:lvl>
    <w:lvl w:ilvl="7" w:tplc="04190019" w:tentative="1">
      <w:start w:val="1"/>
      <w:numFmt w:val="lowerLetter"/>
      <w:lvlText w:val="%8."/>
      <w:lvlJc w:val="left"/>
      <w:pPr>
        <w:tabs>
          <w:tab w:val="num" w:pos="6120"/>
        </w:tabs>
        <w:ind w:left="6120" w:hanging="360"/>
      </w:pPr>
      <w:rPr>
        <w:rFonts w:cs="Times New Roman"/>
      </w:rPr>
    </w:lvl>
    <w:lvl w:ilvl="8" w:tplc="0419001B" w:tentative="1">
      <w:start w:val="1"/>
      <w:numFmt w:val="lowerRoman"/>
      <w:lvlText w:val="%9."/>
      <w:lvlJc w:val="right"/>
      <w:pPr>
        <w:tabs>
          <w:tab w:val="num" w:pos="6840"/>
        </w:tabs>
        <w:ind w:left="6840" w:hanging="180"/>
      </w:pPr>
      <w:rPr>
        <w:rFonts w:cs="Times New Roman"/>
      </w:rPr>
    </w:lvl>
  </w:abstractNum>
  <w:abstractNum w:abstractNumId="7">
    <w:nsid w:val="1D0577CF"/>
    <w:multiLevelType w:val="hybridMultilevel"/>
    <w:tmpl w:val="13E8F342"/>
    <w:lvl w:ilvl="0" w:tplc="C89A6C9C">
      <w:start w:val="5"/>
      <w:numFmt w:val="decimal"/>
      <w:lvlText w:val="%1."/>
      <w:lvlJc w:val="left"/>
      <w:pPr>
        <w:ind w:left="1429" w:hanging="360"/>
      </w:pPr>
      <w:rPr>
        <w:rFonts w:cs="Times New Roman" w:hint="default"/>
      </w:rPr>
    </w:lvl>
    <w:lvl w:ilvl="1" w:tplc="04190019" w:tentative="1">
      <w:start w:val="1"/>
      <w:numFmt w:val="lowerLetter"/>
      <w:lvlText w:val="%2."/>
      <w:lvlJc w:val="left"/>
      <w:pPr>
        <w:ind w:left="2149" w:hanging="360"/>
      </w:pPr>
      <w:rPr>
        <w:rFonts w:cs="Times New Roman"/>
      </w:rPr>
    </w:lvl>
    <w:lvl w:ilvl="2" w:tplc="0419001B" w:tentative="1">
      <w:start w:val="1"/>
      <w:numFmt w:val="lowerRoman"/>
      <w:lvlText w:val="%3."/>
      <w:lvlJc w:val="right"/>
      <w:pPr>
        <w:ind w:left="2869" w:hanging="180"/>
      </w:pPr>
      <w:rPr>
        <w:rFonts w:cs="Times New Roman"/>
      </w:rPr>
    </w:lvl>
    <w:lvl w:ilvl="3" w:tplc="0419000F" w:tentative="1">
      <w:start w:val="1"/>
      <w:numFmt w:val="decimal"/>
      <w:lvlText w:val="%4."/>
      <w:lvlJc w:val="left"/>
      <w:pPr>
        <w:ind w:left="3589" w:hanging="360"/>
      </w:pPr>
      <w:rPr>
        <w:rFonts w:cs="Times New Roman"/>
      </w:rPr>
    </w:lvl>
    <w:lvl w:ilvl="4" w:tplc="04190019" w:tentative="1">
      <w:start w:val="1"/>
      <w:numFmt w:val="lowerLetter"/>
      <w:lvlText w:val="%5."/>
      <w:lvlJc w:val="left"/>
      <w:pPr>
        <w:ind w:left="4309" w:hanging="360"/>
      </w:pPr>
      <w:rPr>
        <w:rFonts w:cs="Times New Roman"/>
      </w:rPr>
    </w:lvl>
    <w:lvl w:ilvl="5" w:tplc="0419001B" w:tentative="1">
      <w:start w:val="1"/>
      <w:numFmt w:val="lowerRoman"/>
      <w:lvlText w:val="%6."/>
      <w:lvlJc w:val="right"/>
      <w:pPr>
        <w:ind w:left="5029" w:hanging="180"/>
      </w:pPr>
      <w:rPr>
        <w:rFonts w:cs="Times New Roman"/>
      </w:rPr>
    </w:lvl>
    <w:lvl w:ilvl="6" w:tplc="0419000F" w:tentative="1">
      <w:start w:val="1"/>
      <w:numFmt w:val="decimal"/>
      <w:lvlText w:val="%7."/>
      <w:lvlJc w:val="left"/>
      <w:pPr>
        <w:ind w:left="5749" w:hanging="360"/>
      </w:pPr>
      <w:rPr>
        <w:rFonts w:cs="Times New Roman"/>
      </w:rPr>
    </w:lvl>
    <w:lvl w:ilvl="7" w:tplc="04190019" w:tentative="1">
      <w:start w:val="1"/>
      <w:numFmt w:val="lowerLetter"/>
      <w:lvlText w:val="%8."/>
      <w:lvlJc w:val="left"/>
      <w:pPr>
        <w:ind w:left="6469" w:hanging="360"/>
      </w:pPr>
      <w:rPr>
        <w:rFonts w:cs="Times New Roman"/>
      </w:rPr>
    </w:lvl>
    <w:lvl w:ilvl="8" w:tplc="0419001B" w:tentative="1">
      <w:start w:val="1"/>
      <w:numFmt w:val="lowerRoman"/>
      <w:lvlText w:val="%9."/>
      <w:lvlJc w:val="right"/>
      <w:pPr>
        <w:ind w:left="7189" w:hanging="180"/>
      </w:pPr>
      <w:rPr>
        <w:rFonts w:cs="Times New Roman"/>
      </w:rPr>
    </w:lvl>
  </w:abstractNum>
  <w:abstractNum w:abstractNumId="8">
    <w:nsid w:val="2B470619"/>
    <w:multiLevelType w:val="hybridMultilevel"/>
    <w:tmpl w:val="B82620F4"/>
    <w:lvl w:ilvl="0" w:tplc="80C2F7C4">
      <w:start w:val="1"/>
      <w:numFmt w:val="decimal"/>
      <w:suff w:val="nothing"/>
      <w:lvlText w:val="%1."/>
      <w:lvlJc w:val="left"/>
      <w:pPr>
        <w:ind w:left="720" w:hanging="360"/>
      </w:pPr>
      <w:rPr>
        <w:rFonts w:cs="Times New Roman" w:hint="default"/>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9">
    <w:nsid w:val="2EC02FF2"/>
    <w:multiLevelType w:val="hybridMultilevel"/>
    <w:tmpl w:val="ABA2D75C"/>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0">
    <w:nsid w:val="36145908"/>
    <w:multiLevelType w:val="multilevel"/>
    <w:tmpl w:val="8D3E3056"/>
    <w:lvl w:ilvl="0">
      <w:start w:val="1"/>
      <w:numFmt w:val="decimal"/>
      <w:lvlText w:val="%1."/>
      <w:lvlJc w:val="left"/>
      <w:pPr>
        <w:ind w:left="360" w:hanging="360"/>
      </w:pPr>
      <w:rPr>
        <w:rFonts w:cs="Times New Roman" w:hint="default"/>
        <w:b/>
      </w:rPr>
    </w:lvl>
    <w:lvl w:ilvl="1">
      <w:start w:val="8"/>
      <w:numFmt w:val="decimal"/>
      <w:lvlText w:val="%1.%2."/>
      <w:lvlJc w:val="left"/>
      <w:pPr>
        <w:ind w:left="1080" w:hanging="360"/>
      </w:pPr>
      <w:rPr>
        <w:rFonts w:cs="Times New Roman" w:hint="default"/>
        <w:b/>
      </w:rPr>
    </w:lvl>
    <w:lvl w:ilvl="2">
      <w:start w:val="1"/>
      <w:numFmt w:val="decimal"/>
      <w:lvlText w:val="%1.%2.%3."/>
      <w:lvlJc w:val="left"/>
      <w:pPr>
        <w:ind w:left="2160" w:hanging="720"/>
      </w:pPr>
      <w:rPr>
        <w:rFonts w:cs="Times New Roman" w:hint="default"/>
        <w:b/>
      </w:rPr>
    </w:lvl>
    <w:lvl w:ilvl="3">
      <w:start w:val="1"/>
      <w:numFmt w:val="decimal"/>
      <w:lvlText w:val="%1.%2.%3.%4."/>
      <w:lvlJc w:val="left"/>
      <w:pPr>
        <w:ind w:left="2880" w:hanging="720"/>
      </w:pPr>
      <w:rPr>
        <w:rFonts w:cs="Times New Roman" w:hint="default"/>
        <w:b/>
      </w:rPr>
    </w:lvl>
    <w:lvl w:ilvl="4">
      <w:start w:val="1"/>
      <w:numFmt w:val="decimal"/>
      <w:lvlText w:val="%1.%2.%3.%4.%5."/>
      <w:lvlJc w:val="left"/>
      <w:pPr>
        <w:ind w:left="3960" w:hanging="1080"/>
      </w:pPr>
      <w:rPr>
        <w:rFonts w:cs="Times New Roman" w:hint="default"/>
        <w:b/>
      </w:rPr>
    </w:lvl>
    <w:lvl w:ilvl="5">
      <w:start w:val="1"/>
      <w:numFmt w:val="decimal"/>
      <w:lvlText w:val="%1.%2.%3.%4.%5.%6."/>
      <w:lvlJc w:val="left"/>
      <w:pPr>
        <w:ind w:left="4680" w:hanging="1080"/>
      </w:pPr>
      <w:rPr>
        <w:rFonts w:cs="Times New Roman" w:hint="default"/>
        <w:b/>
      </w:rPr>
    </w:lvl>
    <w:lvl w:ilvl="6">
      <w:start w:val="1"/>
      <w:numFmt w:val="decimal"/>
      <w:lvlText w:val="%1.%2.%3.%4.%5.%6.%7."/>
      <w:lvlJc w:val="left"/>
      <w:pPr>
        <w:ind w:left="5760" w:hanging="1440"/>
      </w:pPr>
      <w:rPr>
        <w:rFonts w:cs="Times New Roman" w:hint="default"/>
        <w:b/>
      </w:rPr>
    </w:lvl>
    <w:lvl w:ilvl="7">
      <w:start w:val="1"/>
      <w:numFmt w:val="decimal"/>
      <w:lvlText w:val="%1.%2.%3.%4.%5.%6.%7.%8."/>
      <w:lvlJc w:val="left"/>
      <w:pPr>
        <w:ind w:left="6480" w:hanging="1440"/>
      </w:pPr>
      <w:rPr>
        <w:rFonts w:cs="Times New Roman" w:hint="default"/>
        <w:b/>
      </w:rPr>
    </w:lvl>
    <w:lvl w:ilvl="8">
      <w:start w:val="1"/>
      <w:numFmt w:val="decimal"/>
      <w:lvlText w:val="%1.%2.%3.%4.%5.%6.%7.%8.%9."/>
      <w:lvlJc w:val="left"/>
      <w:pPr>
        <w:ind w:left="7560" w:hanging="1800"/>
      </w:pPr>
      <w:rPr>
        <w:rFonts w:cs="Times New Roman" w:hint="default"/>
        <w:b/>
      </w:rPr>
    </w:lvl>
  </w:abstractNum>
  <w:abstractNum w:abstractNumId="11">
    <w:nsid w:val="380008EA"/>
    <w:multiLevelType w:val="hybridMultilevel"/>
    <w:tmpl w:val="9490ED0C"/>
    <w:lvl w:ilvl="0" w:tplc="04190001">
      <w:start w:val="2019"/>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nsid w:val="38DD3612"/>
    <w:multiLevelType w:val="hybridMultilevel"/>
    <w:tmpl w:val="071ADFA0"/>
    <w:lvl w:ilvl="0" w:tplc="8D7A0436">
      <w:start w:val="1"/>
      <w:numFmt w:val="decimal"/>
      <w:suff w:val="nothing"/>
      <w:lvlText w:val="%1."/>
      <w:lvlJc w:val="left"/>
      <w:pPr>
        <w:ind w:left="720" w:hanging="360"/>
      </w:pPr>
      <w:rPr>
        <w:rFonts w:cs="Times New Roman" w:hint="default"/>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13">
    <w:nsid w:val="3C762848"/>
    <w:multiLevelType w:val="hybridMultilevel"/>
    <w:tmpl w:val="369458FA"/>
    <w:lvl w:ilvl="0" w:tplc="61D6D15C">
      <w:start w:val="1"/>
      <w:numFmt w:val="bullet"/>
      <w:lvlText w:val=""/>
      <w:lvlJc w:val="left"/>
      <w:pPr>
        <w:tabs>
          <w:tab w:val="num" w:pos="1134"/>
        </w:tabs>
        <w:ind w:firstLine="709"/>
      </w:pPr>
      <w:rPr>
        <w:rFonts w:ascii="Wingdings" w:hAnsi="Wingdings" w:hint="default"/>
      </w:rPr>
    </w:lvl>
    <w:lvl w:ilvl="1" w:tplc="04190003">
      <w:start w:val="1"/>
      <w:numFmt w:val="bullet"/>
      <w:lvlText w:val="o"/>
      <w:lvlJc w:val="left"/>
      <w:pPr>
        <w:tabs>
          <w:tab w:val="num" w:pos="1515"/>
        </w:tabs>
        <w:ind w:left="1515" w:hanging="360"/>
      </w:pPr>
      <w:rPr>
        <w:rFonts w:ascii="Courier New" w:hAnsi="Courier New" w:hint="default"/>
      </w:rPr>
    </w:lvl>
    <w:lvl w:ilvl="2" w:tplc="04190005">
      <w:start w:val="1"/>
      <w:numFmt w:val="bullet"/>
      <w:lvlText w:val=""/>
      <w:lvlJc w:val="left"/>
      <w:pPr>
        <w:tabs>
          <w:tab w:val="num" w:pos="2235"/>
        </w:tabs>
        <w:ind w:left="2235" w:hanging="360"/>
      </w:pPr>
      <w:rPr>
        <w:rFonts w:ascii="Wingdings" w:hAnsi="Wingdings" w:hint="default"/>
      </w:rPr>
    </w:lvl>
    <w:lvl w:ilvl="3" w:tplc="04190001">
      <w:start w:val="1"/>
      <w:numFmt w:val="bullet"/>
      <w:lvlText w:val=""/>
      <w:lvlJc w:val="left"/>
      <w:pPr>
        <w:tabs>
          <w:tab w:val="num" w:pos="2955"/>
        </w:tabs>
        <w:ind w:left="2955" w:hanging="360"/>
      </w:pPr>
      <w:rPr>
        <w:rFonts w:ascii="Symbol" w:hAnsi="Symbol" w:hint="default"/>
      </w:rPr>
    </w:lvl>
    <w:lvl w:ilvl="4" w:tplc="04190003">
      <w:start w:val="1"/>
      <w:numFmt w:val="bullet"/>
      <w:lvlText w:val="o"/>
      <w:lvlJc w:val="left"/>
      <w:pPr>
        <w:tabs>
          <w:tab w:val="num" w:pos="3675"/>
        </w:tabs>
        <w:ind w:left="3675" w:hanging="360"/>
      </w:pPr>
      <w:rPr>
        <w:rFonts w:ascii="Courier New" w:hAnsi="Courier New" w:hint="default"/>
      </w:rPr>
    </w:lvl>
    <w:lvl w:ilvl="5" w:tplc="04190005">
      <w:start w:val="1"/>
      <w:numFmt w:val="bullet"/>
      <w:lvlText w:val=""/>
      <w:lvlJc w:val="left"/>
      <w:pPr>
        <w:tabs>
          <w:tab w:val="num" w:pos="4395"/>
        </w:tabs>
        <w:ind w:left="4395" w:hanging="360"/>
      </w:pPr>
      <w:rPr>
        <w:rFonts w:ascii="Wingdings" w:hAnsi="Wingdings" w:hint="default"/>
      </w:rPr>
    </w:lvl>
    <w:lvl w:ilvl="6" w:tplc="04190001">
      <w:start w:val="1"/>
      <w:numFmt w:val="bullet"/>
      <w:lvlText w:val=""/>
      <w:lvlJc w:val="left"/>
      <w:pPr>
        <w:tabs>
          <w:tab w:val="num" w:pos="5115"/>
        </w:tabs>
        <w:ind w:left="5115" w:hanging="360"/>
      </w:pPr>
      <w:rPr>
        <w:rFonts w:ascii="Symbol" w:hAnsi="Symbol" w:hint="default"/>
      </w:rPr>
    </w:lvl>
    <w:lvl w:ilvl="7" w:tplc="04190003">
      <w:start w:val="1"/>
      <w:numFmt w:val="bullet"/>
      <w:lvlText w:val="o"/>
      <w:lvlJc w:val="left"/>
      <w:pPr>
        <w:tabs>
          <w:tab w:val="num" w:pos="5835"/>
        </w:tabs>
        <w:ind w:left="5835" w:hanging="360"/>
      </w:pPr>
      <w:rPr>
        <w:rFonts w:ascii="Courier New" w:hAnsi="Courier New" w:hint="default"/>
      </w:rPr>
    </w:lvl>
    <w:lvl w:ilvl="8" w:tplc="04190005">
      <w:start w:val="1"/>
      <w:numFmt w:val="bullet"/>
      <w:lvlText w:val=""/>
      <w:lvlJc w:val="left"/>
      <w:pPr>
        <w:tabs>
          <w:tab w:val="num" w:pos="6555"/>
        </w:tabs>
        <w:ind w:left="6555" w:hanging="360"/>
      </w:pPr>
      <w:rPr>
        <w:rFonts w:ascii="Wingdings" w:hAnsi="Wingdings" w:hint="default"/>
      </w:rPr>
    </w:lvl>
  </w:abstractNum>
  <w:abstractNum w:abstractNumId="14">
    <w:nsid w:val="3F4A2B86"/>
    <w:multiLevelType w:val="multilevel"/>
    <w:tmpl w:val="07DA77C2"/>
    <w:lvl w:ilvl="0">
      <w:start w:val="1"/>
      <w:numFmt w:val="decimal"/>
      <w:lvlText w:val="%1"/>
      <w:lvlJc w:val="center"/>
      <w:pPr>
        <w:ind w:left="1080" w:hanging="360"/>
      </w:pPr>
      <w:rPr>
        <w:rFonts w:cs="Times New Roman" w:hint="default"/>
      </w:rPr>
    </w:lvl>
    <w:lvl w:ilvl="1">
      <w:start w:val="5"/>
      <w:numFmt w:val="decimal"/>
      <w:isLgl/>
      <w:lvlText w:val="%1.%2."/>
      <w:lvlJc w:val="left"/>
      <w:pPr>
        <w:ind w:left="1470" w:hanging="750"/>
      </w:pPr>
      <w:rPr>
        <w:rFonts w:cs="Times New Roman" w:hint="default"/>
      </w:rPr>
    </w:lvl>
    <w:lvl w:ilvl="2">
      <w:start w:val="3"/>
      <w:numFmt w:val="decimal"/>
      <w:isLgl/>
      <w:lvlText w:val="%1.%2.%3."/>
      <w:lvlJc w:val="left"/>
      <w:pPr>
        <w:ind w:left="1470" w:hanging="750"/>
      </w:pPr>
      <w:rPr>
        <w:rFonts w:cs="Times New Roman" w:hint="default"/>
      </w:rPr>
    </w:lvl>
    <w:lvl w:ilvl="3">
      <w:start w:val="3"/>
      <w:numFmt w:val="decimal"/>
      <w:isLgl/>
      <w:lvlText w:val="%1.%2.%3.%4."/>
      <w:lvlJc w:val="left"/>
      <w:pPr>
        <w:ind w:left="1470" w:hanging="750"/>
      </w:pPr>
      <w:rPr>
        <w:rFonts w:cs="Times New Roman" w:hint="default"/>
      </w:rPr>
    </w:lvl>
    <w:lvl w:ilvl="4">
      <w:start w:val="3"/>
      <w:numFmt w:val="decimal"/>
      <w:isLgl/>
      <w:lvlText w:val="%1.%2.%3.%4.%5."/>
      <w:lvlJc w:val="left"/>
      <w:pPr>
        <w:ind w:left="1800" w:hanging="1080"/>
      </w:pPr>
      <w:rPr>
        <w:rFonts w:cs="Times New Roman" w:hint="default"/>
      </w:rPr>
    </w:lvl>
    <w:lvl w:ilvl="5">
      <w:start w:val="1"/>
      <w:numFmt w:val="decimal"/>
      <w:isLgl/>
      <w:lvlText w:val="%1.%2.%3.%4.%5.%6."/>
      <w:lvlJc w:val="left"/>
      <w:pPr>
        <w:ind w:left="1800" w:hanging="1080"/>
      </w:pPr>
      <w:rPr>
        <w:rFonts w:cs="Times New Roman" w:hint="default"/>
      </w:rPr>
    </w:lvl>
    <w:lvl w:ilvl="6">
      <w:start w:val="1"/>
      <w:numFmt w:val="decimal"/>
      <w:isLgl/>
      <w:lvlText w:val="%1.%2.%3.%4.%5.%6.%7."/>
      <w:lvlJc w:val="left"/>
      <w:pPr>
        <w:ind w:left="1800" w:hanging="1080"/>
      </w:pPr>
      <w:rPr>
        <w:rFonts w:cs="Times New Roman" w:hint="default"/>
      </w:rPr>
    </w:lvl>
    <w:lvl w:ilvl="7">
      <w:start w:val="1"/>
      <w:numFmt w:val="decimal"/>
      <w:isLgl/>
      <w:lvlText w:val="%1.%2.%3.%4.%5.%6.%7.%8."/>
      <w:lvlJc w:val="left"/>
      <w:pPr>
        <w:ind w:left="2160" w:hanging="1440"/>
      </w:pPr>
      <w:rPr>
        <w:rFonts w:cs="Times New Roman" w:hint="default"/>
      </w:rPr>
    </w:lvl>
    <w:lvl w:ilvl="8">
      <w:start w:val="1"/>
      <w:numFmt w:val="decimal"/>
      <w:isLgl/>
      <w:lvlText w:val="%1.%2.%3.%4.%5.%6.%7.%8.%9."/>
      <w:lvlJc w:val="left"/>
      <w:pPr>
        <w:ind w:left="2160" w:hanging="1440"/>
      </w:pPr>
      <w:rPr>
        <w:rFonts w:cs="Times New Roman" w:hint="default"/>
      </w:rPr>
    </w:lvl>
  </w:abstractNum>
  <w:abstractNum w:abstractNumId="15">
    <w:nsid w:val="41DF463F"/>
    <w:multiLevelType w:val="multilevel"/>
    <w:tmpl w:val="1F8E0128"/>
    <w:lvl w:ilvl="0">
      <w:start w:val="1"/>
      <w:numFmt w:val="decimal"/>
      <w:lvlText w:val="%1."/>
      <w:lvlJc w:val="left"/>
      <w:pPr>
        <w:ind w:left="360" w:hanging="360"/>
      </w:pPr>
      <w:rPr>
        <w:rFonts w:cs="Times New Roman" w:hint="default"/>
      </w:rPr>
    </w:lvl>
    <w:lvl w:ilvl="1">
      <w:start w:val="7"/>
      <w:numFmt w:val="decimal"/>
      <w:lvlText w:val="%1.%2."/>
      <w:lvlJc w:val="left"/>
      <w:pPr>
        <w:ind w:left="1789" w:hanging="360"/>
      </w:pPr>
      <w:rPr>
        <w:rFonts w:cs="Times New Roman" w:hint="default"/>
      </w:rPr>
    </w:lvl>
    <w:lvl w:ilvl="2">
      <w:start w:val="1"/>
      <w:numFmt w:val="decimal"/>
      <w:lvlText w:val="%1.%2.%3."/>
      <w:lvlJc w:val="left"/>
      <w:pPr>
        <w:ind w:left="3578" w:hanging="720"/>
      </w:pPr>
      <w:rPr>
        <w:rFonts w:cs="Times New Roman" w:hint="default"/>
      </w:rPr>
    </w:lvl>
    <w:lvl w:ilvl="3">
      <w:start w:val="1"/>
      <w:numFmt w:val="decimal"/>
      <w:lvlText w:val="%1.%2.%3.%4."/>
      <w:lvlJc w:val="left"/>
      <w:pPr>
        <w:ind w:left="5007" w:hanging="720"/>
      </w:pPr>
      <w:rPr>
        <w:rFonts w:cs="Times New Roman" w:hint="default"/>
      </w:rPr>
    </w:lvl>
    <w:lvl w:ilvl="4">
      <w:start w:val="1"/>
      <w:numFmt w:val="decimal"/>
      <w:lvlText w:val="%1.%2.%3.%4.%5."/>
      <w:lvlJc w:val="left"/>
      <w:pPr>
        <w:ind w:left="6796" w:hanging="1080"/>
      </w:pPr>
      <w:rPr>
        <w:rFonts w:cs="Times New Roman" w:hint="default"/>
      </w:rPr>
    </w:lvl>
    <w:lvl w:ilvl="5">
      <w:start w:val="1"/>
      <w:numFmt w:val="decimal"/>
      <w:lvlText w:val="%1.%2.%3.%4.%5.%6."/>
      <w:lvlJc w:val="left"/>
      <w:pPr>
        <w:ind w:left="8225" w:hanging="1080"/>
      </w:pPr>
      <w:rPr>
        <w:rFonts w:cs="Times New Roman" w:hint="default"/>
      </w:rPr>
    </w:lvl>
    <w:lvl w:ilvl="6">
      <w:start w:val="1"/>
      <w:numFmt w:val="decimal"/>
      <w:lvlText w:val="%1.%2.%3.%4.%5.%6.%7."/>
      <w:lvlJc w:val="left"/>
      <w:pPr>
        <w:ind w:left="10014" w:hanging="1440"/>
      </w:pPr>
      <w:rPr>
        <w:rFonts w:cs="Times New Roman" w:hint="default"/>
      </w:rPr>
    </w:lvl>
    <w:lvl w:ilvl="7">
      <w:start w:val="1"/>
      <w:numFmt w:val="decimal"/>
      <w:lvlText w:val="%1.%2.%3.%4.%5.%6.%7.%8."/>
      <w:lvlJc w:val="left"/>
      <w:pPr>
        <w:ind w:left="11443" w:hanging="1440"/>
      </w:pPr>
      <w:rPr>
        <w:rFonts w:cs="Times New Roman" w:hint="default"/>
      </w:rPr>
    </w:lvl>
    <w:lvl w:ilvl="8">
      <w:start w:val="1"/>
      <w:numFmt w:val="decimal"/>
      <w:lvlText w:val="%1.%2.%3.%4.%5.%6.%7.%8.%9."/>
      <w:lvlJc w:val="left"/>
      <w:pPr>
        <w:ind w:left="13232" w:hanging="1800"/>
      </w:pPr>
      <w:rPr>
        <w:rFonts w:cs="Times New Roman" w:hint="default"/>
      </w:rPr>
    </w:lvl>
  </w:abstractNum>
  <w:abstractNum w:abstractNumId="16">
    <w:nsid w:val="43A1390B"/>
    <w:multiLevelType w:val="hybridMultilevel"/>
    <w:tmpl w:val="1148419E"/>
    <w:lvl w:ilvl="0" w:tplc="737A93DC">
      <w:start w:val="1"/>
      <w:numFmt w:val="bullet"/>
      <w:lvlText w:val=""/>
      <w:lvlJc w:val="left"/>
      <w:pPr>
        <w:tabs>
          <w:tab w:val="num" w:pos="720"/>
        </w:tabs>
        <w:ind w:left="720" w:hanging="360"/>
      </w:pPr>
      <w:rPr>
        <w:rFonts w:ascii="Symbol" w:hAnsi="Symbol" w:hint="default"/>
        <w:color w:val="auto"/>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7">
    <w:nsid w:val="4591192F"/>
    <w:multiLevelType w:val="hybridMultilevel"/>
    <w:tmpl w:val="ADBC81FE"/>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8">
    <w:nsid w:val="487627B3"/>
    <w:multiLevelType w:val="multilevel"/>
    <w:tmpl w:val="CF241B82"/>
    <w:lvl w:ilvl="0">
      <w:start w:val="1"/>
      <w:numFmt w:val="decimal"/>
      <w:lvlText w:val="%1."/>
      <w:lvlJc w:val="left"/>
      <w:pPr>
        <w:ind w:left="360" w:hanging="360"/>
      </w:pPr>
      <w:rPr>
        <w:rFonts w:cs="Times New Roman" w:hint="default"/>
      </w:rPr>
    </w:lvl>
    <w:lvl w:ilvl="1">
      <w:start w:val="1"/>
      <w:numFmt w:val="decimal"/>
      <w:isLgl/>
      <w:lvlText w:val="%1.%2."/>
      <w:lvlJc w:val="left"/>
      <w:pPr>
        <w:ind w:left="720" w:hanging="720"/>
      </w:pPr>
      <w:rPr>
        <w:rFonts w:cs="Times New Roman" w:hint="default"/>
      </w:rPr>
    </w:lvl>
    <w:lvl w:ilvl="2">
      <w:start w:val="1"/>
      <w:numFmt w:val="decimal"/>
      <w:isLgl/>
      <w:lvlText w:val="%1.%2.%3."/>
      <w:lvlJc w:val="left"/>
      <w:pPr>
        <w:ind w:left="720" w:hanging="720"/>
      </w:pPr>
      <w:rPr>
        <w:rFonts w:cs="Times New Roman" w:hint="default"/>
      </w:rPr>
    </w:lvl>
    <w:lvl w:ilvl="3">
      <w:start w:val="1"/>
      <w:numFmt w:val="decimal"/>
      <w:isLgl/>
      <w:lvlText w:val="%1.%2.%3.%4."/>
      <w:lvlJc w:val="left"/>
      <w:pPr>
        <w:ind w:left="1080" w:hanging="1080"/>
      </w:pPr>
      <w:rPr>
        <w:rFonts w:cs="Times New Roman" w:hint="default"/>
      </w:rPr>
    </w:lvl>
    <w:lvl w:ilvl="4">
      <w:start w:val="1"/>
      <w:numFmt w:val="decimal"/>
      <w:isLgl/>
      <w:lvlText w:val="%1.%2.%3.%4.%5."/>
      <w:lvlJc w:val="left"/>
      <w:pPr>
        <w:ind w:left="1080" w:hanging="1080"/>
      </w:pPr>
      <w:rPr>
        <w:rFonts w:cs="Times New Roman" w:hint="default"/>
      </w:rPr>
    </w:lvl>
    <w:lvl w:ilvl="5">
      <w:start w:val="1"/>
      <w:numFmt w:val="decimal"/>
      <w:isLgl/>
      <w:lvlText w:val="%1.%2.%3.%4.%5.%6."/>
      <w:lvlJc w:val="left"/>
      <w:pPr>
        <w:ind w:left="1440" w:hanging="1440"/>
      </w:pPr>
      <w:rPr>
        <w:rFonts w:cs="Times New Roman" w:hint="default"/>
      </w:rPr>
    </w:lvl>
    <w:lvl w:ilvl="6">
      <w:start w:val="1"/>
      <w:numFmt w:val="decimal"/>
      <w:isLgl/>
      <w:lvlText w:val="%1.%2.%3.%4.%5.%6.%7."/>
      <w:lvlJc w:val="left"/>
      <w:pPr>
        <w:ind w:left="1800" w:hanging="1800"/>
      </w:pPr>
      <w:rPr>
        <w:rFonts w:cs="Times New Roman" w:hint="default"/>
      </w:rPr>
    </w:lvl>
    <w:lvl w:ilvl="7">
      <w:start w:val="1"/>
      <w:numFmt w:val="decimal"/>
      <w:isLgl/>
      <w:lvlText w:val="%1.%2.%3.%4.%5.%6.%7.%8."/>
      <w:lvlJc w:val="left"/>
      <w:pPr>
        <w:ind w:left="1800" w:hanging="1800"/>
      </w:pPr>
      <w:rPr>
        <w:rFonts w:cs="Times New Roman" w:hint="default"/>
      </w:rPr>
    </w:lvl>
    <w:lvl w:ilvl="8">
      <w:start w:val="1"/>
      <w:numFmt w:val="decimal"/>
      <w:isLgl/>
      <w:lvlText w:val="%1.%2.%3.%4.%5.%6.%7.%8.%9."/>
      <w:lvlJc w:val="left"/>
      <w:pPr>
        <w:ind w:left="2160" w:hanging="2160"/>
      </w:pPr>
      <w:rPr>
        <w:rFonts w:cs="Times New Roman" w:hint="default"/>
      </w:rPr>
    </w:lvl>
  </w:abstractNum>
  <w:abstractNum w:abstractNumId="19">
    <w:nsid w:val="4EB65006"/>
    <w:multiLevelType w:val="hybridMultilevel"/>
    <w:tmpl w:val="93524754"/>
    <w:lvl w:ilvl="0" w:tplc="04190001">
      <w:start w:val="16"/>
      <w:numFmt w:val="bullet"/>
      <w:lvlText w:val=""/>
      <w:lvlJc w:val="left"/>
      <w:pPr>
        <w:ind w:left="720" w:hanging="360"/>
      </w:pPr>
      <w:rPr>
        <w:rFonts w:ascii="Symbol" w:eastAsia="Times New Roman"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nsid w:val="526E1E87"/>
    <w:multiLevelType w:val="hybridMultilevel"/>
    <w:tmpl w:val="C606618E"/>
    <w:name w:val="WW8Num12"/>
    <w:lvl w:ilvl="0" w:tplc="9B8CC106">
      <w:start w:val="48"/>
      <w:numFmt w:val="bullet"/>
      <w:suff w:val="nothing"/>
      <w:lvlText w:val="-"/>
      <w:lvlJc w:val="left"/>
      <w:pPr>
        <w:ind w:left="720" w:hanging="360"/>
      </w:pPr>
      <w:rPr>
        <w:rFonts w:ascii="Times New Roman" w:hAnsi="Times New Roman"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nsid w:val="52B93E87"/>
    <w:multiLevelType w:val="multilevel"/>
    <w:tmpl w:val="DF0EA022"/>
    <w:lvl w:ilvl="0">
      <w:start w:val="1"/>
      <w:numFmt w:val="decimal"/>
      <w:lvlText w:val="%1."/>
      <w:lvlJc w:val="left"/>
      <w:pPr>
        <w:tabs>
          <w:tab w:val="num" w:pos="1134"/>
        </w:tabs>
        <w:ind w:firstLine="720"/>
      </w:pPr>
      <w:rPr>
        <w:rFonts w:cs="Times New Roman" w:hint="default"/>
        <w:b/>
        <w:bCs w:val="0"/>
        <w:i w:val="0"/>
        <w:iCs w:val="0"/>
        <w:color w:val="000000"/>
      </w:rPr>
    </w:lvl>
    <w:lvl w:ilvl="1">
      <w:start w:val="1"/>
      <w:numFmt w:val="decimal"/>
      <w:isLgl/>
      <w:lvlText w:val="%1.%2."/>
      <w:lvlJc w:val="left"/>
      <w:pPr>
        <w:tabs>
          <w:tab w:val="num" w:pos="1567"/>
        </w:tabs>
        <w:ind w:left="415" w:firstLine="720"/>
      </w:pPr>
      <w:rPr>
        <w:rFonts w:cs="Times New Roman" w:hint="default"/>
        <w:b/>
        <w:bCs w:val="0"/>
        <w:i w:val="0"/>
        <w:iCs w:val="0"/>
        <w:color w:val="000000"/>
      </w:rPr>
    </w:lvl>
    <w:lvl w:ilvl="2">
      <w:start w:val="1"/>
      <w:numFmt w:val="decimal"/>
      <w:isLgl/>
      <w:lvlText w:val="%1.%2.%3."/>
      <w:lvlJc w:val="left"/>
      <w:pPr>
        <w:tabs>
          <w:tab w:val="num" w:pos="1474"/>
        </w:tabs>
        <w:ind w:firstLine="720"/>
      </w:pPr>
      <w:rPr>
        <w:rFonts w:cs="Times New Roman" w:hint="default"/>
        <w:b w:val="0"/>
        <w:bCs w:val="0"/>
        <w:i w:val="0"/>
        <w:iCs w:val="0"/>
        <w:color w:val="000000"/>
      </w:rPr>
    </w:lvl>
    <w:lvl w:ilvl="3">
      <w:start w:val="1"/>
      <w:numFmt w:val="decimal"/>
      <w:isLgl/>
      <w:lvlText w:val="%1.%2.%3.%4."/>
      <w:lvlJc w:val="left"/>
      <w:pPr>
        <w:tabs>
          <w:tab w:val="num" w:pos="1134"/>
        </w:tabs>
      </w:pPr>
      <w:rPr>
        <w:rFonts w:cs="Times New Roman" w:hint="default"/>
        <w:color w:val="000000"/>
      </w:rPr>
    </w:lvl>
    <w:lvl w:ilvl="4">
      <w:start w:val="1"/>
      <w:numFmt w:val="decimal"/>
      <w:isLgl/>
      <w:lvlText w:val="%1.%2.%3.%4.%5."/>
      <w:lvlJc w:val="left"/>
      <w:pPr>
        <w:tabs>
          <w:tab w:val="num" w:pos="1965"/>
        </w:tabs>
        <w:ind w:left="1965" w:hanging="1230"/>
      </w:pPr>
      <w:rPr>
        <w:rFonts w:cs="Times New Roman" w:hint="default"/>
        <w:color w:val="000000"/>
      </w:rPr>
    </w:lvl>
    <w:lvl w:ilvl="5">
      <w:start w:val="1"/>
      <w:numFmt w:val="decimal"/>
      <w:isLgl/>
      <w:lvlText w:val="%1.%2.%3.%4.%5.%6."/>
      <w:lvlJc w:val="left"/>
      <w:pPr>
        <w:tabs>
          <w:tab w:val="num" w:pos="1965"/>
        </w:tabs>
        <w:ind w:left="1965" w:hanging="1230"/>
      </w:pPr>
      <w:rPr>
        <w:rFonts w:cs="Times New Roman" w:hint="default"/>
        <w:color w:val="000000"/>
      </w:rPr>
    </w:lvl>
    <w:lvl w:ilvl="6">
      <w:start w:val="1"/>
      <w:numFmt w:val="decimal"/>
      <w:isLgl/>
      <w:lvlText w:val="%1.%2.%3.%4.%5.%6.%7."/>
      <w:lvlJc w:val="left"/>
      <w:pPr>
        <w:tabs>
          <w:tab w:val="num" w:pos="2175"/>
        </w:tabs>
        <w:ind w:left="2175" w:hanging="1440"/>
      </w:pPr>
      <w:rPr>
        <w:rFonts w:cs="Times New Roman" w:hint="default"/>
        <w:color w:val="000000"/>
      </w:rPr>
    </w:lvl>
    <w:lvl w:ilvl="7">
      <w:start w:val="1"/>
      <w:numFmt w:val="decimal"/>
      <w:isLgl/>
      <w:lvlText w:val="%1.%2.%3.%4.%5.%6.%7.%8."/>
      <w:lvlJc w:val="left"/>
      <w:pPr>
        <w:tabs>
          <w:tab w:val="num" w:pos="2175"/>
        </w:tabs>
        <w:ind w:left="2175" w:hanging="1440"/>
      </w:pPr>
      <w:rPr>
        <w:rFonts w:cs="Times New Roman" w:hint="default"/>
        <w:color w:val="000000"/>
      </w:rPr>
    </w:lvl>
    <w:lvl w:ilvl="8">
      <w:start w:val="1"/>
      <w:numFmt w:val="decimal"/>
      <w:isLgl/>
      <w:lvlText w:val="%1.%2.%3.%4.%5.%6.%7.%8.%9."/>
      <w:lvlJc w:val="left"/>
      <w:pPr>
        <w:tabs>
          <w:tab w:val="num" w:pos="2535"/>
        </w:tabs>
        <w:ind w:left="2535" w:hanging="1800"/>
      </w:pPr>
      <w:rPr>
        <w:rFonts w:cs="Times New Roman" w:hint="default"/>
        <w:color w:val="000000"/>
      </w:rPr>
    </w:lvl>
  </w:abstractNum>
  <w:abstractNum w:abstractNumId="22">
    <w:nsid w:val="52BF1DA0"/>
    <w:multiLevelType w:val="hybridMultilevel"/>
    <w:tmpl w:val="5F8632F2"/>
    <w:lvl w:ilvl="0" w:tplc="EE1A1272">
      <w:start w:val="1"/>
      <w:numFmt w:val="bullet"/>
      <w:lvlText w:val=""/>
      <w:lvlJc w:val="left"/>
      <w:pPr>
        <w:tabs>
          <w:tab w:val="num" w:pos="720"/>
        </w:tabs>
        <w:ind w:firstLine="720"/>
      </w:pPr>
      <w:rPr>
        <w:rFonts w:ascii="UniversalMath1 BT" w:hAnsi="UniversalMath1 BT" w:hint="default"/>
      </w:rPr>
    </w:lvl>
    <w:lvl w:ilvl="1" w:tplc="04190003" w:tentative="1">
      <w:start w:val="1"/>
      <w:numFmt w:val="bullet"/>
      <w:lvlText w:val="o"/>
      <w:lvlJc w:val="left"/>
      <w:pPr>
        <w:tabs>
          <w:tab w:val="num" w:pos="2149"/>
        </w:tabs>
        <w:ind w:left="2149" w:hanging="360"/>
      </w:pPr>
      <w:rPr>
        <w:rFonts w:ascii="Courier New" w:hAnsi="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23">
    <w:nsid w:val="561C2F7E"/>
    <w:multiLevelType w:val="hybridMultilevel"/>
    <w:tmpl w:val="B80089E8"/>
    <w:lvl w:ilvl="0" w:tplc="4D12063E">
      <w:start w:val="1"/>
      <w:numFmt w:val="decimal"/>
      <w:lvlText w:val="%1."/>
      <w:lvlJc w:val="left"/>
      <w:pPr>
        <w:ind w:left="720" w:hanging="360"/>
      </w:pPr>
      <w:rPr>
        <w:rFonts w:cs="Times New Roman" w:hint="default"/>
        <w:sz w:val="22"/>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4">
    <w:nsid w:val="5B8F4C66"/>
    <w:multiLevelType w:val="hybridMultilevel"/>
    <w:tmpl w:val="ADBC81FE"/>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5">
    <w:nsid w:val="5BD00B69"/>
    <w:multiLevelType w:val="hybridMultilevel"/>
    <w:tmpl w:val="ED42AC28"/>
    <w:lvl w:ilvl="0" w:tplc="0419000F">
      <w:start w:val="3"/>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6">
    <w:nsid w:val="642B22C8"/>
    <w:multiLevelType w:val="hybridMultilevel"/>
    <w:tmpl w:val="C304EA9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nsid w:val="6453227F"/>
    <w:multiLevelType w:val="hybridMultilevel"/>
    <w:tmpl w:val="4EAA2246"/>
    <w:lvl w:ilvl="0" w:tplc="6D50397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nsid w:val="65831057"/>
    <w:multiLevelType w:val="multilevel"/>
    <w:tmpl w:val="D8DC0B14"/>
    <w:lvl w:ilvl="0">
      <w:start w:val="1"/>
      <w:numFmt w:val="decimal"/>
      <w:lvlText w:val="%1"/>
      <w:lvlJc w:val="left"/>
      <w:pPr>
        <w:ind w:left="720" w:hanging="360"/>
      </w:pPr>
      <w:rPr>
        <w:rFonts w:cs="Times New Roman" w:hint="default"/>
      </w:rPr>
    </w:lvl>
    <w:lvl w:ilvl="1">
      <w:start w:val="5"/>
      <w:numFmt w:val="decimal"/>
      <w:isLgl/>
      <w:lvlText w:val="%1.%2."/>
      <w:lvlJc w:val="left"/>
      <w:pPr>
        <w:ind w:left="1474" w:hanging="360"/>
      </w:pPr>
      <w:rPr>
        <w:rFonts w:cs="Times New Roman" w:hint="default"/>
      </w:rPr>
    </w:lvl>
    <w:lvl w:ilvl="2">
      <w:start w:val="1"/>
      <w:numFmt w:val="decimal"/>
      <w:isLgl/>
      <w:lvlText w:val="%1.%2.%3."/>
      <w:lvlJc w:val="left"/>
      <w:pPr>
        <w:ind w:left="2588" w:hanging="720"/>
      </w:pPr>
      <w:rPr>
        <w:rFonts w:cs="Times New Roman" w:hint="default"/>
      </w:rPr>
    </w:lvl>
    <w:lvl w:ilvl="3">
      <w:start w:val="1"/>
      <w:numFmt w:val="decimal"/>
      <w:isLgl/>
      <w:lvlText w:val="%1.%2.%3.%4."/>
      <w:lvlJc w:val="left"/>
      <w:pPr>
        <w:ind w:left="3342" w:hanging="720"/>
      </w:pPr>
      <w:rPr>
        <w:rFonts w:cs="Times New Roman" w:hint="default"/>
      </w:rPr>
    </w:lvl>
    <w:lvl w:ilvl="4">
      <w:start w:val="1"/>
      <w:numFmt w:val="decimal"/>
      <w:isLgl/>
      <w:lvlText w:val="%1.%2.%3.%4.%5."/>
      <w:lvlJc w:val="left"/>
      <w:pPr>
        <w:ind w:left="4456" w:hanging="1080"/>
      </w:pPr>
      <w:rPr>
        <w:rFonts w:cs="Times New Roman" w:hint="default"/>
      </w:rPr>
    </w:lvl>
    <w:lvl w:ilvl="5">
      <w:start w:val="1"/>
      <w:numFmt w:val="decimal"/>
      <w:isLgl/>
      <w:lvlText w:val="%1.%2.%3.%4.%5.%6."/>
      <w:lvlJc w:val="left"/>
      <w:pPr>
        <w:ind w:left="5210" w:hanging="1080"/>
      </w:pPr>
      <w:rPr>
        <w:rFonts w:cs="Times New Roman" w:hint="default"/>
      </w:rPr>
    </w:lvl>
    <w:lvl w:ilvl="6">
      <w:start w:val="1"/>
      <w:numFmt w:val="decimal"/>
      <w:isLgl/>
      <w:lvlText w:val="%1.%2.%3.%4.%5.%6.%7."/>
      <w:lvlJc w:val="left"/>
      <w:pPr>
        <w:ind w:left="5964" w:hanging="1080"/>
      </w:pPr>
      <w:rPr>
        <w:rFonts w:cs="Times New Roman" w:hint="default"/>
      </w:rPr>
    </w:lvl>
    <w:lvl w:ilvl="7">
      <w:start w:val="1"/>
      <w:numFmt w:val="decimal"/>
      <w:isLgl/>
      <w:lvlText w:val="%1.%2.%3.%4.%5.%6.%7.%8."/>
      <w:lvlJc w:val="left"/>
      <w:pPr>
        <w:ind w:left="7078" w:hanging="1440"/>
      </w:pPr>
      <w:rPr>
        <w:rFonts w:cs="Times New Roman" w:hint="default"/>
      </w:rPr>
    </w:lvl>
    <w:lvl w:ilvl="8">
      <w:start w:val="1"/>
      <w:numFmt w:val="decimal"/>
      <w:isLgl/>
      <w:lvlText w:val="%1.%2.%3.%4.%5.%6.%7.%8.%9."/>
      <w:lvlJc w:val="left"/>
      <w:pPr>
        <w:ind w:left="7832" w:hanging="1440"/>
      </w:pPr>
      <w:rPr>
        <w:rFonts w:cs="Times New Roman" w:hint="default"/>
      </w:rPr>
    </w:lvl>
  </w:abstractNum>
  <w:abstractNum w:abstractNumId="29">
    <w:nsid w:val="67BC572C"/>
    <w:multiLevelType w:val="hybridMultilevel"/>
    <w:tmpl w:val="24C61F34"/>
    <w:lvl w:ilvl="0" w:tplc="04190001">
      <w:start w:val="16"/>
      <w:numFmt w:val="bullet"/>
      <w:lvlText w:val=""/>
      <w:lvlJc w:val="left"/>
      <w:pPr>
        <w:ind w:left="720" w:hanging="360"/>
      </w:pPr>
      <w:rPr>
        <w:rFonts w:ascii="Symbol" w:eastAsia="Times New Roman"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0">
    <w:nsid w:val="67DB0E8E"/>
    <w:multiLevelType w:val="hybridMultilevel"/>
    <w:tmpl w:val="06AC701C"/>
    <w:lvl w:ilvl="0" w:tplc="0409000F">
      <w:start w:val="1"/>
      <w:numFmt w:val="decimal"/>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31">
    <w:nsid w:val="69C90727"/>
    <w:multiLevelType w:val="multilevel"/>
    <w:tmpl w:val="64964456"/>
    <w:lvl w:ilvl="0">
      <w:start w:val="1"/>
      <w:numFmt w:val="bullet"/>
      <w:pStyle w:val="1"/>
      <w:suff w:val="space"/>
      <w:lvlText w:val=""/>
      <w:lvlJc w:val="left"/>
      <w:pPr>
        <w:ind w:left="426"/>
      </w:pPr>
      <w:rPr>
        <w:rFonts w:ascii="Wingdings" w:hAnsi="Wingdings" w:hint="default"/>
      </w:rPr>
    </w:lvl>
    <w:lvl w:ilvl="1">
      <w:start w:val="1"/>
      <w:numFmt w:val="bullet"/>
      <w:pStyle w:val="2"/>
      <w:suff w:val="space"/>
      <w:lvlText w:val=""/>
      <w:lvlJc w:val="left"/>
      <w:rPr>
        <w:rFonts w:ascii="Symbol" w:hAnsi="Symbol" w:hint="default"/>
      </w:rPr>
    </w:lvl>
    <w:lvl w:ilvl="2">
      <w:start w:val="1"/>
      <w:numFmt w:val="bullet"/>
      <w:suff w:val="space"/>
      <w:lvlText w:val=""/>
      <w:lvlJc w:val="left"/>
      <w:pPr>
        <w:ind w:left="1361"/>
      </w:pPr>
      <w:rPr>
        <w:rFonts w:ascii="Symbol" w:hAnsi="Symbol" w:hint="default"/>
      </w:rPr>
    </w:lvl>
    <w:lvl w:ilvl="3">
      <w:start w:val="1"/>
      <w:numFmt w:val="bullet"/>
      <w:suff w:val="space"/>
      <w:lvlText w:val="–"/>
      <w:lvlJc w:val="left"/>
      <w:pPr>
        <w:ind w:left="1758"/>
      </w:pPr>
      <w:rPr>
        <w:rFonts w:ascii="Times New Roman" w:hAnsi="Times New Roman" w:hint="default"/>
      </w:rPr>
    </w:lvl>
    <w:lvl w:ilvl="4">
      <w:start w:val="1"/>
      <w:numFmt w:val="bullet"/>
      <w:suff w:val="space"/>
      <w:lvlText w:val="–"/>
      <w:lvlJc w:val="left"/>
      <w:pPr>
        <w:ind w:left="2155"/>
      </w:pPr>
      <w:rPr>
        <w:rFonts w:ascii="Times New Roman" w:hAnsi="Times New Roman" w:hint="default"/>
      </w:rPr>
    </w:lvl>
    <w:lvl w:ilvl="5">
      <w:start w:val="1"/>
      <w:numFmt w:val="bullet"/>
      <w:suff w:val="space"/>
      <w:lvlText w:val="–"/>
      <w:lvlJc w:val="left"/>
      <w:pPr>
        <w:ind w:left="2552"/>
      </w:pPr>
      <w:rPr>
        <w:rFonts w:ascii="Times New Roman" w:hAnsi="Times New Roman" w:hint="default"/>
      </w:rPr>
    </w:lvl>
    <w:lvl w:ilvl="6">
      <w:start w:val="1"/>
      <w:numFmt w:val="bullet"/>
      <w:suff w:val="space"/>
      <w:lvlText w:val=""/>
      <w:lvlJc w:val="left"/>
      <w:pPr>
        <w:ind w:left="2949"/>
      </w:pPr>
      <w:rPr>
        <w:rFonts w:ascii="Symbol" w:hAnsi="Symbol" w:hint="default"/>
      </w:rPr>
    </w:lvl>
    <w:lvl w:ilvl="7">
      <w:start w:val="1"/>
      <w:numFmt w:val="bullet"/>
      <w:suff w:val="space"/>
      <w:lvlText w:val="–"/>
      <w:lvlJc w:val="left"/>
      <w:pPr>
        <w:ind w:left="3346"/>
      </w:pPr>
      <w:rPr>
        <w:rFonts w:ascii="Times New Roman" w:hAnsi="Times New Roman" w:hint="default"/>
      </w:rPr>
    </w:lvl>
    <w:lvl w:ilvl="8">
      <w:start w:val="1"/>
      <w:numFmt w:val="bullet"/>
      <w:suff w:val="space"/>
      <w:lvlText w:val=""/>
      <w:lvlJc w:val="left"/>
      <w:pPr>
        <w:ind w:left="3743"/>
      </w:pPr>
      <w:rPr>
        <w:rFonts w:ascii="Symbol" w:hAnsi="Symbol" w:hint="default"/>
      </w:rPr>
    </w:lvl>
  </w:abstractNum>
  <w:abstractNum w:abstractNumId="32">
    <w:nsid w:val="6A97799C"/>
    <w:multiLevelType w:val="multilevel"/>
    <w:tmpl w:val="3E7A5F82"/>
    <w:lvl w:ilvl="0">
      <w:start w:val="1"/>
      <w:numFmt w:val="decimal"/>
      <w:lvlText w:val="%1."/>
      <w:lvlJc w:val="left"/>
      <w:pPr>
        <w:ind w:left="720" w:hanging="360"/>
      </w:pPr>
      <w:rPr>
        <w:rFonts w:cs="Times New Roman" w:hint="default"/>
      </w:rPr>
    </w:lvl>
    <w:lvl w:ilvl="1">
      <w:start w:val="5"/>
      <w:numFmt w:val="decimal"/>
      <w:isLgl/>
      <w:lvlText w:val="%1.%2."/>
      <w:lvlJc w:val="left"/>
      <w:pPr>
        <w:ind w:left="1429" w:hanging="360"/>
      </w:pPr>
      <w:rPr>
        <w:rFonts w:cs="Times New Roman" w:hint="default"/>
      </w:rPr>
    </w:lvl>
    <w:lvl w:ilvl="2">
      <w:start w:val="1"/>
      <w:numFmt w:val="decimal"/>
      <w:isLgl/>
      <w:lvlText w:val="%1.%2.%3."/>
      <w:lvlJc w:val="left"/>
      <w:pPr>
        <w:ind w:left="2498" w:hanging="720"/>
      </w:pPr>
      <w:rPr>
        <w:rFonts w:cs="Times New Roman" w:hint="default"/>
      </w:rPr>
    </w:lvl>
    <w:lvl w:ilvl="3">
      <w:start w:val="1"/>
      <w:numFmt w:val="decimal"/>
      <w:isLgl/>
      <w:lvlText w:val="%1.%2.%3.%4."/>
      <w:lvlJc w:val="left"/>
      <w:pPr>
        <w:ind w:left="3207" w:hanging="720"/>
      </w:pPr>
      <w:rPr>
        <w:rFonts w:cs="Times New Roman" w:hint="default"/>
      </w:rPr>
    </w:lvl>
    <w:lvl w:ilvl="4">
      <w:start w:val="1"/>
      <w:numFmt w:val="decimal"/>
      <w:isLgl/>
      <w:lvlText w:val="%1.%2.%3.%4.%5."/>
      <w:lvlJc w:val="left"/>
      <w:pPr>
        <w:ind w:left="4276" w:hanging="1080"/>
      </w:pPr>
      <w:rPr>
        <w:rFonts w:cs="Times New Roman" w:hint="default"/>
      </w:rPr>
    </w:lvl>
    <w:lvl w:ilvl="5">
      <w:start w:val="1"/>
      <w:numFmt w:val="decimal"/>
      <w:isLgl/>
      <w:lvlText w:val="%1.%2.%3.%4.%5.%6."/>
      <w:lvlJc w:val="left"/>
      <w:pPr>
        <w:ind w:left="4985" w:hanging="1080"/>
      </w:pPr>
      <w:rPr>
        <w:rFonts w:cs="Times New Roman" w:hint="default"/>
      </w:rPr>
    </w:lvl>
    <w:lvl w:ilvl="6">
      <w:start w:val="1"/>
      <w:numFmt w:val="decimal"/>
      <w:isLgl/>
      <w:lvlText w:val="%1.%2.%3.%4.%5.%6.%7."/>
      <w:lvlJc w:val="left"/>
      <w:pPr>
        <w:ind w:left="5694" w:hanging="1080"/>
      </w:pPr>
      <w:rPr>
        <w:rFonts w:cs="Times New Roman" w:hint="default"/>
      </w:rPr>
    </w:lvl>
    <w:lvl w:ilvl="7">
      <w:start w:val="1"/>
      <w:numFmt w:val="decimal"/>
      <w:isLgl/>
      <w:lvlText w:val="%1.%2.%3.%4.%5.%6.%7.%8."/>
      <w:lvlJc w:val="left"/>
      <w:pPr>
        <w:ind w:left="6763" w:hanging="1440"/>
      </w:pPr>
      <w:rPr>
        <w:rFonts w:cs="Times New Roman" w:hint="default"/>
      </w:rPr>
    </w:lvl>
    <w:lvl w:ilvl="8">
      <w:start w:val="1"/>
      <w:numFmt w:val="decimal"/>
      <w:isLgl/>
      <w:lvlText w:val="%1.%2.%3.%4.%5.%6.%7.%8.%9."/>
      <w:lvlJc w:val="left"/>
      <w:pPr>
        <w:ind w:left="7472" w:hanging="1440"/>
      </w:pPr>
      <w:rPr>
        <w:rFonts w:cs="Times New Roman" w:hint="default"/>
      </w:rPr>
    </w:lvl>
  </w:abstractNum>
  <w:abstractNum w:abstractNumId="33">
    <w:nsid w:val="6D4D6C75"/>
    <w:multiLevelType w:val="hybridMultilevel"/>
    <w:tmpl w:val="86562E7E"/>
    <w:lvl w:ilvl="0" w:tplc="C956A618">
      <w:start w:val="1"/>
      <w:numFmt w:val="decimal"/>
      <w:lvlText w:val="%1."/>
      <w:lvlJc w:val="left"/>
      <w:pPr>
        <w:ind w:left="1069" w:hanging="360"/>
      </w:pPr>
      <w:rPr>
        <w:rFonts w:cs="Times New Roman" w:hint="default"/>
      </w:rPr>
    </w:lvl>
    <w:lvl w:ilvl="1" w:tplc="04190019" w:tentative="1">
      <w:start w:val="1"/>
      <w:numFmt w:val="lowerLetter"/>
      <w:lvlText w:val="%2."/>
      <w:lvlJc w:val="left"/>
      <w:pPr>
        <w:ind w:left="1789" w:hanging="360"/>
      </w:pPr>
      <w:rPr>
        <w:rFonts w:cs="Times New Roman"/>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abstractNum w:abstractNumId="34">
    <w:nsid w:val="6E447E9C"/>
    <w:multiLevelType w:val="hybridMultilevel"/>
    <w:tmpl w:val="51B283C0"/>
    <w:lvl w:ilvl="0" w:tplc="09D6D790">
      <w:start w:val="1"/>
      <w:numFmt w:val="decimal"/>
      <w:lvlText w:val="%1."/>
      <w:lvlJc w:val="left"/>
      <w:pPr>
        <w:tabs>
          <w:tab w:val="num" w:pos="1699"/>
        </w:tabs>
        <w:ind w:left="1699" w:hanging="990"/>
      </w:pPr>
      <w:rPr>
        <w:rFonts w:cs="Times New Roman" w:hint="default"/>
      </w:rPr>
    </w:lvl>
    <w:lvl w:ilvl="1" w:tplc="04190019" w:tentative="1">
      <w:start w:val="1"/>
      <w:numFmt w:val="lowerLetter"/>
      <w:lvlText w:val="%2."/>
      <w:lvlJc w:val="left"/>
      <w:pPr>
        <w:tabs>
          <w:tab w:val="num" w:pos="1789"/>
        </w:tabs>
        <w:ind w:left="1789" w:hanging="360"/>
      </w:pPr>
      <w:rPr>
        <w:rFonts w:cs="Times New Roman"/>
      </w:rPr>
    </w:lvl>
    <w:lvl w:ilvl="2" w:tplc="0419001B" w:tentative="1">
      <w:start w:val="1"/>
      <w:numFmt w:val="lowerRoman"/>
      <w:lvlText w:val="%3."/>
      <w:lvlJc w:val="right"/>
      <w:pPr>
        <w:tabs>
          <w:tab w:val="num" w:pos="2509"/>
        </w:tabs>
        <w:ind w:left="2509" w:hanging="180"/>
      </w:pPr>
      <w:rPr>
        <w:rFonts w:cs="Times New Roman"/>
      </w:rPr>
    </w:lvl>
    <w:lvl w:ilvl="3" w:tplc="0419000F" w:tentative="1">
      <w:start w:val="1"/>
      <w:numFmt w:val="decimal"/>
      <w:lvlText w:val="%4."/>
      <w:lvlJc w:val="left"/>
      <w:pPr>
        <w:tabs>
          <w:tab w:val="num" w:pos="3229"/>
        </w:tabs>
        <w:ind w:left="3229" w:hanging="360"/>
      </w:pPr>
      <w:rPr>
        <w:rFonts w:cs="Times New Roman"/>
      </w:rPr>
    </w:lvl>
    <w:lvl w:ilvl="4" w:tplc="04190019" w:tentative="1">
      <w:start w:val="1"/>
      <w:numFmt w:val="lowerLetter"/>
      <w:lvlText w:val="%5."/>
      <w:lvlJc w:val="left"/>
      <w:pPr>
        <w:tabs>
          <w:tab w:val="num" w:pos="3949"/>
        </w:tabs>
        <w:ind w:left="3949" w:hanging="360"/>
      </w:pPr>
      <w:rPr>
        <w:rFonts w:cs="Times New Roman"/>
      </w:rPr>
    </w:lvl>
    <w:lvl w:ilvl="5" w:tplc="0419001B" w:tentative="1">
      <w:start w:val="1"/>
      <w:numFmt w:val="lowerRoman"/>
      <w:lvlText w:val="%6."/>
      <w:lvlJc w:val="right"/>
      <w:pPr>
        <w:tabs>
          <w:tab w:val="num" w:pos="4669"/>
        </w:tabs>
        <w:ind w:left="4669" w:hanging="180"/>
      </w:pPr>
      <w:rPr>
        <w:rFonts w:cs="Times New Roman"/>
      </w:rPr>
    </w:lvl>
    <w:lvl w:ilvl="6" w:tplc="0419000F" w:tentative="1">
      <w:start w:val="1"/>
      <w:numFmt w:val="decimal"/>
      <w:lvlText w:val="%7."/>
      <w:lvlJc w:val="left"/>
      <w:pPr>
        <w:tabs>
          <w:tab w:val="num" w:pos="5389"/>
        </w:tabs>
        <w:ind w:left="5389" w:hanging="360"/>
      </w:pPr>
      <w:rPr>
        <w:rFonts w:cs="Times New Roman"/>
      </w:rPr>
    </w:lvl>
    <w:lvl w:ilvl="7" w:tplc="04190019" w:tentative="1">
      <w:start w:val="1"/>
      <w:numFmt w:val="lowerLetter"/>
      <w:lvlText w:val="%8."/>
      <w:lvlJc w:val="left"/>
      <w:pPr>
        <w:tabs>
          <w:tab w:val="num" w:pos="6109"/>
        </w:tabs>
        <w:ind w:left="6109" w:hanging="360"/>
      </w:pPr>
      <w:rPr>
        <w:rFonts w:cs="Times New Roman"/>
      </w:rPr>
    </w:lvl>
    <w:lvl w:ilvl="8" w:tplc="0419001B" w:tentative="1">
      <w:start w:val="1"/>
      <w:numFmt w:val="lowerRoman"/>
      <w:lvlText w:val="%9."/>
      <w:lvlJc w:val="right"/>
      <w:pPr>
        <w:tabs>
          <w:tab w:val="num" w:pos="6829"/>
        </w:tabs>
        <w:ind w:left="6829" w:hanging="180"/>
      </w:pPr>
      <w:rPr>
        <w:rFonts w:cs="Times New Roman"/>
      </w:rPr>
    </w:lvl>
  </w:abstractNum>
  <w:abstractNum w:abstractNumId="35">
    <w:nsid w:val="71481D8D"/>
    <w:multiLevelType w:val="hybridMultilevel"/>
    <w:tmpl w:val="5A388F40"/>
    <w:lvl w:ilvl="0" w:tplc="8374A1CA">
      <w:numFmt w:val="bullet"/>
      <w:lvlText w:val=""/>
      <w:lvlJc w:val="left"/>
      <w:pPr>
        <w:tabs>
          <w:tab w:val="num" w:pos="720"/>
        </w:tabs>
        <w:ind w:left="720" w:hanging="360"/>
      </w:pPr>
      <w:rPr>
        <w:rFonts w:ascii="Symbol" w:eastAsia="Times New Roman" w:hAnsi="Symbol" w:hint="default"/>
        <w:sz w:val="24"/>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6">
    <w:nsid w:val="75047D72"/>
    <w:multiLevelType w:val="multilevel"/>
    <w:tmpl w:val="76926480"/>
    <w:lvl w:ilvl="0">
      <w:start w:val="1"/>
      <w:numFmt w:val="decimal"/>
      <w:lvlText w:val="%1."/>
      <w:lvlJc w:val="left"/>
      <w:pPr>
        <w:ind w:left="-142" w:hanging="360"/>
      </w:pPr>
      <w:rPr>
        <w:rFonts w:cs="Times New Roman" w:hint="default"/>
        <w:b/>
      </w:rPr>
    </w:lvl>
    <w:lvl w:ilvl="1">
      <w:start w:val="2"/>
      <w:numFmt w:val="decimal"/>
      <w:isLgl/>
      <w:lvlText w:val="%1.%2."/>
      <w:lvlJc w:val="left"/>
      <w:pPr>
        <w:ind w:left="420" w:hanging="420"/>
      </w:pPr>
      <w:rPr>
        <w:rFonts w:cs="Times New Roman" w:hint="default"/>
      </w:rPr>
    </w:lvl>
    <w:lvl w:ilvl="2">
      <w:start w:val="1"/>
      <w:numFmt w:val="decimal"/>
      <w:isLgl/>
      <w:lvlText w:val="%1.%2.%3."/>
      <w:lvlJc w:val="left"/>
      <w:pPr>
        <w:ind w:left="1222" w:hanging="720"/>
      </w:pPr>
      <w:rPr>
        <w:rFonts w:cs="Times New Roman" w:hint="default"/>
      </w:rPr>
    </w:lvl>
    <w:lvl w:ilvl="3">
      <w:start w:val="1"/>
      <w:numFmt w:val="decimal"/>
      <w:isLgl/>
      <w:lvlText w:val="%1.%2.%3.%4."/>
      <w:lvlJc w:val="left"/>
      <w:pPr>
        <w:ind w:left="1724" w:hanging="720"/>
      </w:pPr>
      <w:rPr>
        <w:rFonts w:cs="Times New Roman" w:hint="default"/>
      </w:rPr>
    </w:lvl>
    <w:lvl w:ilvl="4">
      <w:start w:val="1"/>
      <w:numFmt w:val="decimal"/>
      <w:isLgl/>
      <w:lvlText w:val="%1.%2.%3.%4.%5."/>
      <w:lvlJc w:val="left"/>
      <w:pPr>
        <w:ind w:left="2586" w:hanging="1080"/>
      </w:pPr>
      <w:rPr>
        <w:rFonts w:cs="Times New Roman" w:hint="default"/>
      </w:rPr>
    </w:lvl>
    <w:lvl w:ilvl="5">
      <w:start w:val="1"/>
      <w:numFmt w:val="decimal"/>
      <w:isLgl/>
      <w:lvlText w:val="%1.%2.%3.%4.%5.%6."/>
      <w:lvlJc w:val="left"/>
      <w:pPr>
        <w:ind w:left="3088" w:hanging="1080"/>
      </w:pPr>
      <w:rPr>
        <w:rFonts w:cs="Times New Roman" w:hint="default"/>
      </w:rPr>
    </w:lvl>
    <w:lvl w:ilvl="6">
      <w:start w:val="1"/>
      <w:numFmt w:val="decimal"/>
      <w:isLgl/>
      <w:lvlText w:val="%1.%2.%3.%4.%5.%6.%7."/>
      <w:lvlJc w:val="left"/>
      <w:pPr>
        <w:ind w:left="3950" w:hanging="1440"/>
      </w:pPr>
      <w:rPr>
        <w:rFonts w:cs="Times New Roman" w:hint="default"/>
      </w:rPr>
    </w:lvl>
    <w:lvl w:ilvl="7">
      <w:start w:val="1"/>
      <w:numFmt w:val="decimal"/>
      <w:isLgl/>
      <w:lvlText w:val="%1.%2.%3.%4.%5.%6.%7.%8."/>
      <w:lvlJc w:val="left"/>
      <w:pPr>
        <w:ind w:left="4452" w:hanging="1440"/>
      </w:pPr>
      <w:rPr>
        <w:rFonts w:cs="Times New Roman" w:hint="default"/>
      </w:rPr>
    </w:lvl>
    <w:lvl w:ilvl="8">
      <w:start w:val="1"/>
      <w:numFmt w:val="decimal"/>
      <w:isLgl/>
      <w:lvlText w:val="%1.%2.%3.%4.%5.%6.%7.%8.%9."/>
      <w:lvlJc w:val="left"/>
      <w:pPr>
        <w:ind w:left="5314" w:hanging="1800"/>
      </w:pPr>
      <w:rPr>
        <w:rFonts w:cs="Times New Roman" w:hint="default"/>
      </w:rPr>
    </w:lvl>
  </w:abstractNum>
  <w:abstractNum w:abstractNumId="37">
    <w:nsid w:val="75E36226"/>
    <w:multiLevelType w:val="hybridMultilevel"/>
    <w:tmpl w:val="583C8BDA"/>
    <w:lvl w:ilvl="0" w:tplc="D026E500">
      <w:start w:val="1"/>
      <w:numFmt w:val="decimal"/>
      <w:lvlText w:val="%1)"/>
      <w:lvlJc w:val="left"/>
      <w:pPr>
        <w:ind w:left="786" w:hanging="360"/>
      </w:pPr>
      <w:rPr>
        <w:rFonts w:cs="Times New Roman" w:hint="default"/>
        <w:b w:val="0"/>
      </w:rPr>
    </w:lvl>
    <w:lvl w:ilvl="1" w:tplc="04190019" w:tentative="1">
      <w:start w:val="1"/>
      <w:numFmt w:val="lowerLetter"/>
      <w:lvlText w:val="%2."/>
      <w:lvlJc w:val="left"/>
      <w:pPr>
        <w:ind w:left="1506" w:hanging="360"/>
      </w:pPr>
      <w:rPr>
        <w:rFonts w:cs="Times New Roman"/>
      </w:rPr>
    </w:lvl>
    <w:lvl w:ilvl="2" w:tplc="0419001B" w:tentative="1">
      <w:start w:val="1"/>
      <w:numFmt w:val="lowerRoman"/>
      <w:lvlText w:val="%3."/>
      <w:lvlJc w:val="right"/>
      <w:pPr>
        <w:ind w:left="2226" w:hanging="180"/>
      </w:pPr>
      <w:rPr>
        <w:rFonts w:cs="Times New Roman"/>
      </w:rPr>
    </w:lvl>
    <w:lvl w:ilvl="3" w:tplc="0419000F" w:tentative="1">
      <w:start w:val="1"/>
      <w:numFmt w:val="decimal"/>
      <w:lvlText w:val="%4."/>
      <w:lvlJc w:val="left"/>
      <w:pPr>
        <w:ind w:left="2946" w:hanging="360"/>
      </w:pPr>
      <w:rPr>
        <w:rFonts w:cs="Times New Roman"/>
      </w:rPr>
    </w:lvl>
    <w:lvl w:ilvl="4" w:tplc="04190019" w:tentative="1">
      <w:start w:val="1"/>
      <w:numFmt w:val="lowerLetter"/>
      <w:lvlText w:val="%5."/>
      <w:lvlJc w:val="left"/>
      <w:pPr>
        <w:ind w:left="3666" w:hanging="360"/>
      </w:pPr>
      <w:rPr>
        <w:rFonts w:cs="Times New Roman"/>
      </w:rPr>
    </w:lvl>
    <w:lvl w:ilvl="5" w:tplc="0419001B" w:tentative="1">
      <w:start w:val="1"/>
      <w:numFmt w:val="lowerRoman"/>
      <w:lvlText w:val="%6."/>
      <w:lvlJc w:val="right"/>
      <w:pPr>
        <w:ind w:left="4386" w:hanging="180"/>
      </w:pPr>
      <w:rPr>
        <w:rFonts w:cs="Times New Roman"/>
      </w:rPr>
    </w:lvl>
    <w:lvl w:ilvl="6" w:tplc="0419000F" w:tentative="1">
      <w:start w:val="1"/>
      <w:numFmt w:val="decimal"/>
      <w:lvlText w:val="%7."/>
      <w:lvlJc w:val="left"/>
      <w:pPr>
        <w:ind w:left="5106" w:hanging="360"/>
      </w:pPr>
      <w:rPr>
        <w:rFonts w:cs="Times New Roman"/>
      </w:rPr>
    </w:lvl>
    <w:lvl w:ilvl="7" w:tplc="04190019" w:tentative="1">
      <w:start w:val="1"/>
      <w:numFmt w:val="lowerLetter"/>
      <w:lvlText w:val="%8."/>
      <w:lvlJc w:val="left"/>
      <w:pPr>
        <w:ind w:left="5826" w:hanging="360"/>
      </w:pPr>
      <w:rPr>
        <w:rFonts w:cs="Times New Roman"/>
      </w:rPr>
    </w:lvl>
    <w:lvl w:ilvl="8" w:tplc="0419001B" w:tentative="1">
      <w:start w:val="1"/>
      <w:numFmt w:val="lowerRoman"/>
      <w:lvlText w:val="%9."/>
      <w:lvlJc w:val="right"/>
      <w:pPr>
        <w:ind w:left="6546" w:hanging="180"/>
      </w:pPr>
      <w:rPr>
        <w:rFonts w:cs="Times New Roman"/>
      </w:rPr>
    </w:lvl>
  </w:abstractNum>
  <w:abstractNum w:abstractNumId="38">
    <w:nsid w:val="770D7A48"/>
    <w:multiLevelType w:val="hybridMultilevel"/>
    <w:tmpl w:val="637260CA"/>
    <w:lvl w:ilvl="0" w:tplc="FD4E4672">
      <w:start w:val="1"/>
      <w:numFmt w:val="bullet"/>
      <w:lvlText w:val=""/>
      <w:lvlJc w:val="left"/>
      <w:pPr>
        <w:ind w:left="1429" w:hanging="360"/>
      </w:pPr>
      <w:rPr>
        <w:rFonts w:ascii="Symbol" w:hAnsi="Symbol" w:hint="default"/>
      </w:rPr>
    </w:lvl>
    <w:lvl w:ilvl="1" w:tplc="04190003">
      <w:start w:val="1"/>
      <w:numFmt w:val="bullet"/>
      <w:lvlText w:val="o"/>
      <w:lvlJc w:val="left"/>
      <w:pPr>
        <w:ind w:left="2149" w:hanging="360"/>
      </w:pPr>
      <w:rPr>
        <w:rFonts w:ascii="Courier New" w:hAnsi="Courier New"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hint="default"/>
      </w:rPr>
    </w:lvl>
    <w:lvl w:ilvl="8" w:tplc="04190005">
      <w:start w:val="1"/>
      <w:numFmt w:val="bullet"/>
      <w:lvlText w:val=""/>
      <w:lvlJc w:val="left"/>
      <w:pPr>
        <w:ind w:left="7189" w:hanging="360"/>
      </w:pPr>
      <w:rPr>
        <w:rFonts w:ascii="Wingdings" w:hAnsi="Wingdings" w:hint="default"/>
      </w:rPr>
    </w:lvl>
  </w:abstractNum>
  <w:abstractNum w:abstractNumId="39">
    <w:nsid w:val="78744666"/>
    <w:multiLevelType w:val="hybridMultilevel"/>
    <w:tmpl w:val="5ED6ADAE"/>
    <w:lvl w:ilvl="0" w:tplc="FC2E08F0">
      <w:start w:val="1"/>
      <w:numFmt w:val="decimal"/>
      <w:lvlText w:val="%1."/>
      <w:lvlJc w:val="left"/>
      <w:pPr>
        <w:ind w:left="1790" w:hanging="1080"/>
      </w:pPr>
      <w:rPr>
        <w:rFonts w:cs="Times New Roman" w:hint="default"/>
      </w:rPr>
    </w:lvl>
    <w:lvl w:ilvl="1" w:tplc="04190019" w:tentative="1">
      <w:start w:val="1"/>
      <w:numFmt w:val="lowerLetter"/>
      <w:lvlText w:val="%2."/>
      <w:lvlJc w:val="left"/>
      <w:pPr>
        <w:ind w:left="1790" w:hanging="360"/>
      </w:pPr>
      <w:rPr>
        <w:rFonts w:cs="Times New Roman"/>
      </w:rPr>
    </w:lvl>
    <w:lvl w:ilvl="2" w:tplc="0419001B" w:tentative="1">
      <w:start w:val="1"/>
      <w:numFmt w:val="lowerRoman"/>
      <w:lvlText w:val="%3."/>
      <w:lvlJc w:val="right"/>
      <w:pPr>
        <w:ind w:left="2510" w:hanging="180"/>
      </w:pPr>
      <w:rPr>
        <w:rFonts w:cs="Times New Roman"/>
      </w:rPr>
    </w:lvl>
    <w:lvl w:ilvl="3" w:tplc="0419000F" w:tentative="1">
      <w:start w:val="1"/>
      <w:numFmt w:val="decimal"/>
      <w:lvlText w:val="%4."/>
      <w:lvlJc w:val="left"/>
      <w:pPr>
        <w:ind w:left="3230" w:hanging="360"/>
      </w:pPr>
      <w:rPr>
        <w:rFonts w:cs="Times New Roman"/>
      </w:rPr>
    </w:lvl>
    <w:lvl w:ilvl="4" w:tplc="04190019" w:tentative="1">
      <w:start w:val="1"/>
      <w:numFmt w:val="lowerLetter"/>
      <w:lvlText w:val="%5."/>
      <w:lvlJc w:val="left"/>
      <w:pPr>
        <w:ind w:left="3950" w:hanging="360"/>
      </w:pPr>
      <w:rPr>
        <w:rFonts w:cs="Times New Roman"/>
      </w:rPr>
    </w:lvl>
    <w:lvl w:ilvl="5" w:tplc="0419001B" w:tentative="1">
      <w:start w:val="1"/>
      <w:numFmt w:val="lowerRoman"/>
      <w:lvlText w:val="%6."/>
      <w:lvlJc w:val="right"/>
      <w:pPr>
        <w:ind w:left="4670" w:hanging="180"/>
      </w:pPr>
      <w:rPr>
        <w:rFonts w:cs="Times New Roman"/>
      </w:rPr>
    </w:lvl>
    <w:lvl w:ilvl="6" w:tplc="0419000F" w:tentative="1">
      <w:start w:val="1"/>
      <w:numFmt w:val="decimal"/>
      <w:lvlText w:val="%7."/>
      <w:lvlJc w:val="left"/>
      <w:pPr>
        <w:ind w:left="5390" w:hanging="360"/>
      </w:pPr>
      <w:rPr>
        <w:rFonts w:cs="Times New Roman"/>
      </w:rPr>
    </w:lvl>
    <w:lvl w:ilvl="7" w:tplc="04190019" w:tentative="1">
      <w:start w:val="1"/>
      <w:numFmt w:val="lowerLetter"/>
      <w:lvlText w:val="%8."/>
      <w:lvlJc w:val="left"/>
      <w:pPr>
        <w:ind w:left="6110" w:hanging="360"/>
      </w:pPr>
      <w:rPr>
        <w:rFonts w:cs="Times New Roman"/>
      </w:rPr>
    </w:lvl>
    <w:lvl w:ilvl="8" w:tplc="0419001B" w:tentative="1">
      <w:start w:val="1"/>
      <w:numFmt w:val="lowerRoman"/>
      <w:lvlText w:val="%9."/>
      <w:lvlJc w:val="right"/>
      <w:pPr>
        <w:ind w:left="6830" w:hanging="180"/>
      </w:pPr>
      <w:rPr>
        <w:rFonts w:cs="Times New Roman"/>
      </w:rPr>
    </w:lvl>
  </w:abstractNum>
  <w:abstractNum w:abstractNumId="40">
    <w:nsid w:val="7E485DDE"/>
    <w:multiLevelType w:val="hybridMultilevel"/>
    <w:tmpl w:val="0CB82FDE"/>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41">
    <w:nsid w:val="7ED921B6"/>
    <w:multiLevelType w:val="hybridMultilevel"/>
    <w:tmpl w:val="12CA0B2A"/>
    <w:lvl w:ilvl="0" w:tplc="6D50397C">
      <w:start w:val="1"/>
      <w:numFmt w:val="bullet"/>
      <w:lvlText w:val=""/>
      <w:lvlJc w:val="left"/>
      <w:pPr>
        <w:tabs>
          <w:tab w:val="num" w:pos="720"/>
        </w:tabs>
        <w:ind w:firstLine="720"/>
      </w:pPr>
      <w:rPr>
        <w:rFonts w:ascii="Symbol" w:hAnsi="Symbol" w:hint="default"/>
      </w:rPr>
    </w:lvl>
    <w:lvl w:ilvl="1" w:tplc="04190003" w:tentative="1">
      <w:start w:val="1"/>
      <w:numFmt w:val="bullet"/>
      <w:lvlText w:val="o"/>
      <w:lvlJc w:val="left"/>
      <w:pPr>
        <w:tabs>
          <w:tab w:val="num" w:pos="2149"/>
        </w:tabs>
        <w:ind w:left="2149" w:hanging="360"/>
      </w:pPr>
      <w:rPr>
        <w:rFonts w:ascii="Courier New" w:hAnsi="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42">
    <w:nsid w:val="7FB23488"/>
    <w:multiLevelType w:val="hybridMultilevel"/>
    <w:tmpl w:val="3216019A"/>
    <w:lvl w:ilvl="0" w:tplc="D92E56B6">
      <w:start w:val="1"/>
      <w:numFmt w:val="decimal"/>
      <w:lvlText w:val="%1."/>
      <w:lvlJc w:val="left"/>
      <w:pPr>
        <w:ind w:left="720" w:hanging="360"/>
      </w:pPr>
      <w:rPr>
        <w:rFonts w:cs="Times New Roman" w:hint="default"/>
        <w:b/>
        <w:bCs/>
        <w:sz w:val="26"/>
        <w:szCs w:val="26"/>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num w:numId="1">
    <w:abstractNumId w:val="41"/>
  </w:num>
  <w:num w:numId="2">
    <w:abstractNumId w:val="6"/>
  </w:num>
  <w:num w:numId="3">
    <w:abstractNumId w:val="22"/>
  </w:num>
  <w:num w:numId="4">
    <w:abstractNumId w:val="27"/>
  </w:num>
  <w:num w:numId="5">
    <w:abstractNumId w:val="35"/>
  </w:num>
  <w:num w:numId="6">
    <w:abstractNumId w:val="1"/>
  </w:num>
  <w:num w:numId="7">
    <w:abstractNumId w:val="39"/>
  </w:num>
  <w:num w:numId="8">
    <w:abstractNumId w:val="29"/>
  </w:num>
  <w:num w:numId="9">
    <w:abstractNumId w:val="19"/>
  </w:num>
  <w:num w:numId="10">
    <w:abstractNumId w:val="36"/>
  </w:num>
  <w:num w:numId="11">
    <w:abstractNumId w:val="31"/>
  </w:num>
  <w:num w:numId="12">
    <w:abstractNumId w:val="5"/>
  </w:num>
  <w:num w:numId="13">
    <w:abstractNumId w:val="28"/>
  </w:num>
  <w:num w:numId="14">
    <w:abstractNumId w:val="14"/>
  </w:num>
  <w:num w:numId="15">
    <w:abstractNumId w:val="42"/>
  </w:num>
  <w:num w:numId="16">
    <w:abstractNumId w:val="0"/>
  </w:num>
  <w:num w:numId="17">
    <w:abstractNumId w:val="33"/>
  </w:num>
  <w:num w:numId="18">
    <w:abstractNumId w:val="32"/>
  </w:num>
  <w:num w:numId="19">
    <w:abstractNumId w:val="30"/>
  </w:num>
  <w:num w:numId="20">
    <w:abstractNumId w:val="8"/>
  </w:num>
  <w:num w:numId="21">
    <w:abstractNumId w:val="21"/>
  </w:num>
  <w:num w:numId="22">
    <w:abstractNumId w:val="21"/>
    <w:lvlOverride w:ilvl="0">
      <w:startOverride w:val="6"/>
    </w:lvlOverride>
  </w:num>
  <w:num w:numId="23">
    <w:abstractNumId w:val="21"/>
    <w:lvlOverride w:ilvl="0">
      <w:startOverride w:val="10"/>
    </w:lvlOverride>
  </w:num>
  <w:num w:numId="24">
    <w:abstractNumId w:val="13"/>
  </w:num>
  <w:num w:numId="25">
    <w:abstractNumId w:val="34"/>
  </w:num>
  <w:num w:numId="26">
    <w:abstractNumId w:val="18"/>
  </w:num>
  <w:num w:numId="27">
    <w:abstractNumId w:val="37"/>
  </w:num>
  <w:num w:numId="2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38"/>
  </w:num>
  <w:num w:numId="30">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6"/>
  </w:num>
  <w:num w:numId="32">
    <w:abstractNumId w:val="21"/>
    <w:lvlOverride w:ilvl="0">
      <w:startOverride w:val="1"/>
    </w:lvlOverride>
  </w:num>
  <w:num w:numId="33">
    <w:abstractNumId w:val="12"/>
  </w:num>
  <w:num w:numId="34">
    <w:abstractNumId w:val="17"/>
  </w:num>
  <w:num w:numId="35">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23"/>
  </w:num>
  <w:num w:numId="37">
    <w:abstractNumId w:val="25"/>
  </w:num>
  <w:num w:numId="38">
    <w:abstractNumId w:val="7"/>
  </w:num>
  <w:num w:numId="39">
    <w:abstractNumId w:val="15"/>
  </w:num>
  <w:num w:numId="40">
    <w:abstractNumId w:val="10"/>
  </w:num>
  <w:num w:numId="41">
    <w:abstractNumId w:val="24"/>
  </w:num>
  <w:num w:numId="42">
    <w:abstractNumId w:val="20"/>
  </w:num>
  <w:num w:numId="43">
    <w:abstractNumId w:val="40"/>
  </w:num>
  <w:num w:numId="44">
    <w:abstractNumId w:val="9"/>
  </w:num>
  <w:num w:numId="45">
    <w:abstractNumId w:val="3"/>
  </w:num>
  <w:num w:numId="46">
    <w:abstractNumId w:val="2"/>
  </w:num>
  <w:num w:numId="47">
    <w:abstractNumId w:val="26"/>
  </w:num>
  <w:num w:numId="48">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08"/>
  <w:autoHyphenation/>
  <w:hyphenationZone w:val="357"/>
  <w:doNotHyphenateCaps/>
  <w:drawingGridHorizontalSpacing w:val="120"/>
  <w:displayHorizontalDrawingGridEvery w:val="2"/>
  <w:characterSpacingControl w:val="doNotCompress"/>
  <w:footnotePr>
    <w:numRestart w:val="eachPage"/>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810A0"/>
    <w:rsid w:val="00000B86"/>
    <w:rsid w:val="00002A17"/>
    <w:rsid w:val="00003822"/>
    <w:rsid w:val="00003D44"/>
    <w:rsid w:val="00003F69"/>
    <w:rsid w:val="00004510"/>
    <w:rsid w:val="00004930"/>
    <w:rsid w:val="00004E0F"/>
    <w:rsid w:val="00006762"/>
    <w:rsid w:val="00006791"/>
    <w:rsid w:val="00010011"/>
    <w:rsid w:val="000100DE"/>
    <w:rsid w:val="000104F7"/>
    <w:rsid w:val="0001061F"/>
    <w:rsid w:val="0001070C"/>
    <w:rsid w:val="0001262B"/>
    <w:rsid w:val="0001301C"/>
    <w:rsid w:val="00013670"/>
    <w:rsid w:val="000168A1"/>
    <w:rsid w:val="00016C9F"/>
    <w:rsid w:val="000178F0"/>
    <w:rsid w:val="00017C41"/>
    <w:rsid w:val="00020199"/>
    <w:rsid w:val="000204B1"/>
    <w:rsid w:val="000207F0"/>
    <w:rsid w:val="00023DEA"/>
    <w:rsid w:val="00024C76"/>
    <w:rsid w:val="0002647B"/>
    <w:rsid w:val="000266B3"/>
    <w:rsid w:val="00027D9A"/>
    <w:rsid w:val="000309FC"/>
    <w:rsid w:val="00030B2E"/>
    <w:rsid w:val="00030B45"/>
    <w:rsid w:val="00031CB5"/>
    <w:rsid w:val="00031F6E"/>
    <w:rsid w:val="00032837"/>
    <w:rsid w:val="00032CFA"/>
    <w:rsid w:val="0003458D"/>
    <w:rsid w:val="000348C6"/>
    <w:rsid w:val="000356C7"/>
    <w:rsid w:val="00035C68"/>
    <w:rsid w:val="00036B3B"/>
    <w:rsid w:val="00040147"/>
    <w:rsid w:val="00042F17"/>
    <w:rsid w:val="0004627F"/>
    <w:rsid w:val="00046593"/>
    <w:rsid w:val="00046E90"/>
    <w:rsid w:val="00050455"/>
    <w:rsid w:val="00052006"/>
    <w:rsid w:val="00052858"/>
    <w:rsid w:val="00052876"/>
    <w:rsid w:val="00053192"/>
    <w:rsid w:val="00053D36"/>
    <w:rsid w:val="0005422D"/>
    <w:rsid w:val="00055183"/>
    <w:rsid w:val="00055A07"/>
    <w:rsid w:val="00056B31"/>
    <w:rsid w:val="000573AB"/>
    <w:rsid w:val="00057F87"/>
    <w:rsid w:val="000615AC"/>
    <w:rsid w:val="00061858"/>
    <w:rsid w:val="00061CE6"/>
    <w:rsid w:val="00061E11"/>
    <w:rsid w:val="00062450"/>
    <w:rsid w:val="000635C1"/>
    <w:rsid w:val="0006384F"/>
    <w:rsid w:val="00063E75"/>
    <w:rsid w:val="00064BDA"/>
    <w:rsid w:val="00065715"/>
    <w:rsid w:val="00065CBA"/>
    <w:rsid w:val="00065DE5"/>
    <w:rsid w:val="00065FF6"/>
    <w:rsid w:val="000664BC"/>
    <w:rsid w:val="000675DA"/>
    <w:rsid w:val="00067673"/>
    <w:rsid w:val="00071596"/>
    <w:rsid w:val="00072FB9"/>
    <w:rsid w:val="000732C9"/>
    <w:rsid w:val="00073557"/>
    <w:rsid w:val="000759E6"/>
    <w:rsid w:val="00076677"/>
    <w:rsid w:val="00076EF4"/>
    <w:rsid w:val="00076F61"/>
    <w:rsid w:val="000800D5"/>
    <w:rsid w:val="0008114A"/>
    <w:rsid w:val="00081EB5"/>
    <w:rsid w:val="000825FC"/>
    <w:rsid w:val="00082DF2"/>
    <w:rsid w:val="00084906"/>
    <w:rsid w:val="00084E5E"/>
    <w:rsid w:val="00086584"/>
    <w:rsid w:val="00086DA7"/>
    <w:rsid w:val="000912BB"/>
    <w:rsid w:val="00091327"/>
    <w:rsid w:val="000919C5"/>
    <w:rsid w:val="00091ADC"/>
    <w:rsid w:val="000923AA"/>
    <w:rsid w:val="000929C2"/>
    <w:rsid w:val="00093082"/>
    <w:rsid w:val="000931CD"/>
    <w:rsid w:val="00093217"/>
    <w:rsid w:val="00093DF4"/>
    <w:rsid w:val="00095086"/>
    <w:rsid w:val="000970B1"/>
    <w:rsid w:val="000A12BF"/>
    <w:rsid w:val="000A1525"/>
    <w:rsid w:val="000A3687"/>
    <w:rsid w:val="000A4B93"/>
    <w:rsid w:val="000A5916"/>
    <w:rsid w:val="000A6790"/>
    <w:rsid w:val="000A6B3B"/>
    <w:rsid w:val="000B0848"/>
    <w:rsid w:val="000B0E23"/>
    <w:rsid w:val="000B20DE"/>
    <w:rsid w:val="000B337F"/>
    <w:rsid w:val="000B3470"/>
    <w:rsid w:val="000B4241"/>
    <w:rsid w:val="000B452F"/>
    <w:rsid w:val="000B4A51"/>
    <w:rsid w:val="000B4C63"/>
    <w:rsid w:val="000B4C70"/>
    <w:rsid w:val="000B4FBC"/>
    <w:rsid w:val="000B56BA"/>
    <w:rsid w:val="000B587F"/>
    <w:rsid w:val="000B6334"/>
    <w:rsid w:val="000B6427"/>
    <w:rsid w:val="000B65E0"/>
    <w:rsid w:val="000B6C28"/>
    <w:rsid w:val="000C300C"/>
    <w:rsid w:val="000C4559"/>
    <w:rsid w:val="000C5707"/>
    <w:rsid w:val="000C7947"/>
    <w:rsid w:val="000D1656"/>
    <w:rsid w:val="000D252A"/>
    <w:rsid w:val="000D3765"/>
    <w:rsid w:val="000D3E19"/>
    <w:rsid w:val="000D44C1"/>
    <w:rsid w:val="000D4BB3"/>
    <w:rsid w:val="000D67A9"/>
    <w:rsid w:val="000D6C99"/>
    <w:rsid w:val="000D785E"/>
    <w:rsid w:val="000E04C2"/>
    <w:rsid w:val="000E0E65"/>
    <w:rsid w:val="000E3956"/>
    <w:rsid w:val="000E497A"/>
    <w:rsid w:val="000E53A4"/>
    <w:rsid w:val="000E5672"/>
    <w:rsid w:val="000E5D88"/>
    <w:rsid w:val="000E6C62"/>
    <w:rsid w:val="000E7DDB"/>
    <w:rsid w:val="000F2E81"/>
    <w:rsid w:val="000F4020"/>
    <w:rsid w:val="000F4C85"/>
    <w:rsid w:val="000F6364"/>
    <w:rsid w:val="000F7B66"/>
    <w:rsid w:val="00101E3E"/>
    <w:rsid w:val="00101E4C"/>
    <w:rsid w:val="00102010"/>
    <w:rsid w:val="0010385E"/>
    <w:rsid w:val="00103DA9"/>
    <w:rsid w:val="00106478"/>
    <w:rsid w:val="001078B3"/>
    <w:rsid w:val="00107F13"/>
    <w:rsid w:val="00110DA8"/>
    <w:rsid w:val="001130CC"/>
    <w:rsid w:val="0011495E"/>
    <w:rsid w:val="00114F93"/>
    <w:rsid w:val="00116910"/>
    <w:rsid w:val="00123346"/>
    <w:rsid w:val="00123D63"/>
    <w:rsid w:val="00123F0D"/>
    <w:rsid w:val="0012504E"/>
    <w:rsid w:val="00125D21"/>
    <w:rsid w:val="00130685"/>
    <w:rsid w:val="0013068F"/>
    <w:rsid w:val="00130EC1"/>
    <w:rsid w:val="00131113"/>
    <w:rsid w:val="001326E3"/>
    <w:rsid w:val="00134876"/>
    <w:rsid w:val="001349EE"/>
    <w:rsid w:val="00134B1E"/>
    <w:rsid w:val="00135C0B"/>
    <w:rsid w:val="001365BD"/>
    <w:rsid w:val="001370DC"/>
    <w:rsid w:val="001375B1"/>
    <w:rsid w:val="00137A53"/>
    <w:rsid w:val="00137FAE"/>
    <w:rsid w:val="001402B2"/>
    <w:rsid w:val="00140991"/>
    <w:rsid w:val="00142296"/>
    <w:rsid w:val="001429B9"/>
    <w:rsid w:val="00143696"/>
    <w:rsid w:val="00143C18"/>
    <w:rsid w:val="00143E54"/>
    <w:rsid w:val="001441E3"/>
    <w:rsid w:val="0014498A"/>
    <w:rsid w:val="00145A74"/>
    <w:rsid w:val="0014615C"/>
    <w:rsid w:val="001465A4"/>
    <w:rsid w:val="00146E1E"/>
    <w:rsid w:val="001477BE"/>
    <w:rsid w:val="00152582"/>
    <w:rsid w:val="00153845"/>
    <w:rsid w:val="0015503E"/>
    <w:rsid w:val="001563C7"/>
    <w:rsid w:val="00157138"/>
    <w:rsid w:val="001577B5"/>
    <w:rsid w:val="00161A5B"/>
    <w:rsid w:val="0016216F"/>
    <w:rsid w:val="001627AE"/>
    <w:rsid w:val="001628A5"/>
    <w:rsid w:val="00164407"/>
    <w:rsid w:val="00165478"/>
    <w:rsid w:val="001654D8"/>
    <w:rsid w:val="0016733A"/>
    <w:rsid w:val="00167636"/>
    <w:rsid w:val="00167706"/>
    <w:rsid w:val="001709BC"/>
    <w:rsid w:val="00170F53"/>
    <w:rsid w:val="001715F0"/>
    <w:rsid w:val="00172963"/>
    <w:rsid w:val="00172D45"/>
    <w:rsid w:val="00172DBD"/>
    <w:rsid w:val="001736D8"/>
    <w:rsid w:val="001747A9"/>
    <w:rsid w:val="0017507F"/>
    <w:rsid w:val="00175405"/>
    <w:rsid w:val="001763D2"/>
    <w:rsid w:val="00176D94"/>
    <w:rsid w:val="00176DE4"/>
    <w:rsid w:val="001811E9"/>
    <w:rsid w:val="00181D06"/>
    <w:rsid w:val="001824C5"/>
    <w:rsid w:val="0018281F"/>
    <w:rsid w:val="00182C57"/>
    <w:rsid w:val="0018328B"/>
    <w:rsid w:val="00184D73"/>
    <w:rsid w:val="001861F8"/>
    <w:rsid w:val="00186DCB"/>
    <w:rsid w:val="001903CC"/>
    <w:rsid w:val="0019151A"/>
    <w:rsid w:val="0019169F"/>
    <w:rsid w:val="00192AEB"/>
    <w:rsid w:val="00192D08"/>
    <w:rsid w:val="00193A9A"/>
    <w:rsid w:val="00195858"/>
    <w:rsid w:val="00195AF4"/>
    <w:rsid w:val="00195CBC"/>
    <w:rsid w:val="001963D7"/>
    <w:rsid w:val="00196459"/>
    <w:rsid w:val="001974F8"/>
    <w:rsid w:val="00197A07"/>
    <w:rsid w:val="00197C2B"/>
    <w:rsid w:val="00197E26"/>
    <w:rsid w:val="001A1BD1"/>
    <w:rsid w:val="001A2A23"/>
    <w:rsid w:val="001A2C07"/>
    <w:rsid w:val="001A2D3A"/>
    <w:rsid w:val="001A31FA"/>
    <w:rsid w:val="001A36D9"/>
    <w:rsid w:val="001A4BCD"/>
    <w:rsid w:val="001A587E"/>
    <w:rsid w:val="001A5900"/>
    <w:rsid w:val="001A730C"/>
    <w:rsid w:val="001A7909"/>
    <w:rsid w:val="001B0E84"/>
    <w:rsid w:val="001B1509"/>
    <w:rsid w:val="001B1AB8"/>
    <w:rsid w:val="001B3AAD"/>
    <w:rsid w:val="001B4E36"/>
    <w:rsid w:val="001B5238"/>
    <w:rsid w:val="001B5A7A"/>
    <w:rsid w:val="001B5FA1"/>
    <w:rsid w:val="001B707E"/>
    <w:rsid w:val="001C0A91"/>
    <w:rsid w:val="001C0E82"/>
    <w:rsid w:val="001C14B7"/>
    <w:rsid w:val="001C1613"/>
    <w:rsid w:val="001C1C46"/>
    <w:rsid w:val="001C246B"/>
    <w:rsid w:val="001C36EA"/>
    <w:rsid w:val="001C3F47"/>
    <w:rsid w:val="001C4C15"/>
    <w:rsid w:val="001C4ECA"/>
    <w:rsid w:val="001C55ED"/>
    <w:rsid w:val="001C5617"/>
    <w:rsid w:val="001C7897"/>
    <w:rsid w:val="001C79F7"/>
    <w:rsid w:val="001C7D7A"/>
    <w:rsid w:val="001D07C6"/>
    <w:rsid w:val="001D1841"/>
    <w:rsid w:val="001D1BB6"/>
    <w:rsid w:val="001D36D9"/>
    <w:rsid w:val="001D3B3C"/>
    <w:rsid w:val="001D473A"/>
    <w:rsid w:val="001D4EC5"/>
    <w:rsid w:val="001D50A4"/>
    <w:rsid w:val="001D5720"/>
    <w:rsid w:val="001D5A17"/>
    <w:rsid w:val="001D5F20"/>
    <w:rsid w:val="001D601E"/>
    <w:rsid w:val="001E036D"/>
    <w:rsid w:val="001E03D1"/>
    <w:rsid w:val="001E2BF3"/>
    <w:rsid w:val="001E2DF3"/>
    <w:rsid w:val="001E375F"/>
    <w:rsid w:val="001E3960"/>
    <w:rsid w:val="001E4000"/>
    <w:rsid w:val="001E424C"/>
    <w:rsid w:val="001E4AA8"/>
    <w:rsid w:val="001E4B65"/>
    <w:rsid w:val="001E4F31"/>
    <w:rsid w:val="001E5FD6"/>
    <w:rsid w:val="001E6512"/>
    <w:rsid w:val="001E6C07"/>
    <w:rsid w:val="001F3F24"/>
    <w:rsid w:val="001F46AB"/>
    <w:rsid w:val="001F51A7"/>
    <w:rsid w:val="001F5F3D"/>
    <w:rsid w:val="001F673F"/>
    <w:rsid w:val="001F6780"/>
    <w:rsid w:val="001F6881"/>
    <w:rsid w:val="001F7279"/>
    <w:rsid w:val="001F7829"/>
    <w:rsid w:val="002007AB"/>
    <w:rsid w:val="00202128"/>
    <w:rsid w:val="0020220B"/>
    <w:rsid w:val="00202481"/>
    <w:rsid w:val="002025B2"/>
    <w:rsid w:val="00202BC9"/>
    <w:rsid w:val="002037E5"/>
    <w:rsid w:val="00203C81"/>
    <w:rsid w:val="00203CC5"/>
    <w:rsid w:val="00204431"/>
    <w:rsid w:val="00204AF1"/>
    <w:rsid w:val="002055FF"/>
    <w:rsid w:val="0020586F"/>
    <w:rsid w:val="00205A29"/>
    <w:rsid w:val="002075BD"/>
    <w:rsid w:val="00210F9D"/>
    <w:rsid w:val="00212843"/>
    <w:rsid w:val="00213570"/>
    <w:rsid w:val="0021409E"/>
    <w:rsid w:val="00214408"/>
    <w:rsid w:val="00214C99"/>
    <w:rsid w:val="00215752"/>
    <w:rsid w:val="002157DA"/>
    <w:rsid w:val="00215EB6"/>
    <w:rsid w:val="0021646B"/>
    <w:rsid w:val="00216803"/>
    <w:rsid w:val="00217498"/>
    <w:rsid w:val="00221C12"/>
    <w:rsid w:val="00223B01"/>
    <w:rsid w:val="00224245"/>
    <w:rsid w:val="0022447E"/>
    <w:rsid w:val="0022495C"/>
    <w:rsid w:val="00224BA0"/>
    <w:rsid w:val="002255B4"/>
    <w:rsid w:val="002270E6"/>
    <w:rsid w:val="00227F67"/>
    <w:rsid w:val="0023006C"/>
    <w:rsid w:val="002304B3"/>
    <w:rsid w:val="00230F01"/>
    <w:rsid w:val="002324EF"/>
    <w:rsid w:val="00232944"/>
    <w:rsid w:val="0023295D"/>
    <w:rsid w:val="00232BFF"/>
    <w:rsid w:val="00232F9D"/>
    <w:rsid w:val="00233371"/>
    <w:rsid w:val="00233610"/>
    <w:rsid w:val="00234226"/>
    <w:rsid w:val="00234DF1"/>
    <w:rsid w:val="00235F6A"/>
    <w:rsid w:val="00235FFA"/>
    <w:rsid w:val="00236030"/>
    <w:rsid w:val="002364E3"/>
    <w:rsid w:val="0023650D"/>
    <w:rsid w:val="002369EF"/>
    <w:rsid w:val="002371BB"/>
    <w:rsid w:val="002371F8"/>
    <w:rsid w:val="002409E6"/>
    <w:rsid w:val="00240EE6"/>
    <w:rsid w:val="00241AA9"/>
    <w:rsid w:val="00241D19"/>
    <w:rsid w:val="002433E3"/>
    <w:rsid w:val="002435A0"/>
    <w:rsid w:val="002449AD"/>
    <w:rsid w:val="00245D4C"/>
    <w:rsid w:val="002468AB"/>
    <w:rsid w:val="00246C42"/>
    <w:rsid w:val="00247F43"/>
    <w:rsid w:val="00250E19"/>
    <w:rsid w:val="002513D3"/>
    <w:rsid w:val="00251754"/>
    <w:rsid w:val="00251DF7"/>
    <w:rsid w:val="0025227C"/>
    <w:rsid w:val="00252B5B"/>
    <w:rsid w:val="00253318"/>
    <w:rsid w:val="00253489"/>
    <w:rsid w:val="002534B1"/>
    <w:rsid w:val="00255124"/>
    <w:rsid w:val="00255CD8"/>
    <w:rsid w:val="00255EBC"/>
    <w:rsid w:val="0025610C"/>
    <w:rsid w:val="0025665C"/>
    <w:rsid w:val="00256EA1"/>
    <w:rsid w:val="00260263"/>
    <w:rsid w:val="00260CCB"/>
    <w:rsid w:val="002617EF"/>
    <w:rsid w:val="00261E37"/>
    <w:rsid w:val="00262B0C"/>
    <w:rsid w:val="00263338"/>
    <w:rsid w:val="002633EC"/>
    <w:rsid w:val="00263C35"/>
    <w:rsid w:val="00263FEB"/>
    <w:rsid w:val="0026446B"/>
    <w:rsid w:val="00264520"/>
    <w:rsid w:val="002649B9"/>
    <w:rsid w:val="002653FF"/>
    <w:rsid w:val="0026578E"/>
    <w:rsid w:val="00265A3C"/>
    <w:rsid w:val="00266B70"/>
    <w:rsid w:val="00270EAA"/>
    <w:rsid w:val="00271358"/>
    <w:rsid w:val="00271722"/>
    <w:rsid w:val="002725ED"/>
    <w:rsid w:val="002749B1"/>
    <w:rsid w:val="002757E7"/>
    <w:rsid w:val="00275B85"/>
    <w:rsid w:val="002771A4"/>
    <w:rsid w:val="002771D9"/>
    <w:rsid w:val="002778DD"/>
    <w:rsid w:val="00280608"/>
    <w:rsid w:val="002807B7"/>
    <w:rsid w:val="002814CF"/>
    <w:rsid w:val="00283D25"/>
    <w:rsid w:val="00283DBB"/>
    <w:rsid w:val="0028406B"/>
    <w:rsid w:val="002843CB"/>
    <w:rsid w:val="00285150"/>
    <w:rsid w:val="002857CE"/>
    <w:rsid w:val="00285C14"/>
    <w:rsid w:val="00285DFF"/>
    <w:rsid w:val="00286956"/>
    <w:rsid w:val="00287182"/>
    <w:rsid w:val="00291286"/>
    <w:rsid w:val="00292243"/>
    <w:rsid w:val="002928C4"/>
    <w:rsid w:val="00292D2E"/>
    <w:rsid w:val="00293CF2"/>
    <w:rsid w:val="00293D32"/>
    <w:rsid w:val="0029476E"/>
    <w:rsid w:val="002975A1"/>
    <w:rsid w:val="002A0A17"/>
    <w:rsid w:val="002A110E"/>
    <w:rsid w:val="002A19EC"/>
    <w:rsid w:val="002A2600"/>
    <w:rsid w:val="002A30D0"/>
    <w:rsid w:val="002A3455"/>
    <w:rsid w:val="002A4AA0"/>
    <w:rsid w:val="002A5F19"/>
    <w:rsid w:val="002B06C3"/>
    <w:rsid w:val="002B1420"/>
    <w:rsid w:val="002B22E0"/>
    <w:rsid w:val="002B2688"/>
    <w:rsid w:val="002B2A4C"/>
    <w:rsid w:val="002B3A62"/>
    <w:rsid w:val="002B4077"/>
    <w:rsid w:val="002B43A4"/>
    <w:rsid w:val="002B4883"/>
    <w:rsid w:val="002B4CEC"/>
    <w:rsid w:val="002B4FD0"/>
    <w:rsid w:val="002C0319"/>
    <w:rsid w:val="002C103E"/>
    <w:rsid w:val="002C1C88"/>
    <w:rsid w:val="002C216F"/>
    <w:rsid w:val="002C35DE"/>
    <w:rsid w:val="002C3D02"/>
    <w:rsid w:val="002C3F4C"/>
    <w:rsid w:val="002C4CBF"/>
    <w:rsid w:val="002C51D1"/>
    <w:rsid w:val="002C5660"/>
    <w:rsid w:val="002D00B3"/>
    <w:rsid w:val="002D0F8A"/>
    <w:rsid w:val="002D1306"/>
    <w:rsid w:val="002D1CBC"/>
    <w:rsid w:val="002D25F7"/>
    <w:rsid w:val="002D6F91"/>
    <w:rsid w:val="002E0F9D"/>
    <w:rsid w:val="002E11B9"/>
    <w:rsid w:val="002E1275"/>
    <w:rsid w:val="002E1AE3"/>
    <w:rsid w:val="002E2BD0"/>
    <w:rsid w:val="002E2F36"/>
    <w:rsid w:val="002E3600"/>
    <w:rsid w:val="002E4AD9"/>
    <w:rsid w:val="002E51A1"/>
    <w:rsid w:val="002E6886"/>
    <w:rsid w:val="002E79E7"/>
    <w:rsid w:val="002F08DE"/>
    <w:rsid w:val="002F0BE0"/>
    <w:rsid w:val="002F1EEF"/>
    <w:rsid w:val="002F2D53"/>
    <w:rsid w:val="002F337A"/>
    <w:rsid w:val="002F3F52"/>
    <w:rsid w:val="002F47DD"/>
    <w:rsid w:val="002F4886"/>
    <w:rsid w:val="002F4D98"/>
    <w:rsid w:val="002F588D"/>
    <w:rsid w:val="003001D0"/>
    <w:rsid w:val="0030204A"/>
    <w:rsid w:val="00302F65"/>
    <w:rsid w:val="00303242"/>
    <w:rsid w:val="00304714"/>
    <w:rsid w:val="00305398"/>
    <w:rsid w:val="003053FB"/>
    <w:rsid w:val="00305BC6"/>
    <w:rsid w:val="0030655C"/>
    <w:rsid w:val="0030675A"/>
    <w:rsid w:val="00306AE0"/>
    <w:rsid w:val="00310527"/>
    <w:rsid w:val="0031075D"/>
    <w:rsid w:val="003108F6"/>
    <w:rsid w:val="00311491"/>
    <w:rsid w:val="0031181C"/>
    <w:rsid w:val="00311C4E"/>
    <w:rsid w:val="0031338B"/>
    <w:rsid w:val="0031351E"/>
    <w:rsid w:val="00313587"/>
    <w:rsid w:val="00313885"/>
    <w:rsid w:val="00314296"/>
    <w:rsid w:val="00314815"/>
    <w:rsid w:val="003177B4"/>
    <w:rsid w:val="00317F55"/>
    <w:rsid w:val="00321F33"/>
    <w:rsid w:val="003222A9"/>
    <w:rsid w:val="00322BAA"/>
    <w:rsid w:val="00323410"/>
    <w:rsid w:val="00323662"/>
    <w:rsid w:val="00323DC5"/>
    <w:rsid w:val="003247E6"/>
    <w:rsid w:val="00324CEC"/>
    <w:rsid w:val="0032627C"/>
    <w:rsid w:val="003266DF"/>
    <w:rsid w:val="00326A4B"/>
    <w:rsid w:val="003304EF"/>
    <w:rsid w:val="00332AD8"/>
    <w:rsid w:val="00332F02"/>
    <w:rsid w:val="00333050"/>
    <w:rsid w:val="00333A93"/>
    <w:rsid w:val="00336088"/>
    <w:rsid w:val="0033654D"/>
    <w:rsid w:val="00336C2D"/>
    <w:rsid w:val="00340246"/>
    <w:rsid w:val="00340A66"/>
    <w:rsid w:val="0034133C"/>
    <w:rsid w:val="00341B91"/>
    <w:rsid w:val="00341FD8"/>
    <w:rsid w:val="0034261C"/>
    <w:rsid w:val="00343896"/>
    <w:rsid w:val="0034424D"/>
    <w:rsid w:val="003444F4"/>
    <w:rsid w:val="00345AB7"/>
    <w:rsid w:val="00346443"/>
    <w:rsid w:val="003465CD"/>
    <w:rsid w:val="00346880"/>
    <w:rsid w:val="00346B05"/>
    <w:rsid w:val="00346BF3"/>
    <w:rsid w:val="00346F11"/>
    <w:rsid w:val="00347391"/>
    <w:rsid w:val="003474AF"/>
    <w:rsid w:val="00347982"/>
    <w:rsid w:val="00347F9E"/>
    <w:rsid w:val="00351911"/>
    <w:rsid w:val="003523F3"/>
    <w:rsid w:val="003528F6"/>
    <w:rsid w:val="00352D2B"/>
    <w:rsid w:val="003530B4"/>
    <w:rsid w:val="00353633"/>
    <w:rsid w:val="003548CA"/>
    <w:rsid w:val="00354AD2"/>
    <w:rsid w:val="00354B94"/>
    <w:rsid w:val="0035505D"/>
    <w:rsid w:val="0035602D"/>
    <w:rsid w:val="0035639D"/>
    <w:rsid w:val="00360743"/>
    <w:rsid w:val="00361540"/>
    <w:rsid w:val="003615BF"/>
    <w:rsid w:val="00362D13"/>
    <w:rsid w:val="00362ECA"/>
    <w:rsid w:val="0036328B"/>
    <w:rsid w:val="00363F22"/>
    <w:rsid w:val="00364294"/>
    <w:rsid w:val="003643B5"/>
    <w:rsid w:val="0036489B"/>
    <w:rsid w:val="00365237"/>
    <w:rsid w:val="0036689D"/>
    <w:rsid w:val="00367084"/>
    <w:rsid w:val="0036714E"/>
    <w:rsid w:val="003672FA"/>
    <w:rsid w:val="00367612"/>
    <w:rsid w:val="00367643"/>
    <w:rsid w:val="00367660"/>
    <w:rsid w:val="00367E83"/>
    <w:rsid w:val="003710C2"/>
    <w:rsid w:val="00371383"/>
    <w:rsid w:val="00371D45"/>
    <w:rsid w:val="00372AF4"/>
    <w:rsid w:val="00373227"/>
    <w:rsid w:val="003738A9"/>
    <w:rsid w:val="00375492"/>
    <w:rsid w:val="00375733"/>
    <w:rsid w:val="00375EB4"/>
    <w:rsid w:val="0037641F"/>
    <w:rsid w:val="003806C5"/>
    <w:rsid w:val="00380F5D"/>
    <w:rsid w:val="003810A0"/>
    <w:rsid w:val="00381DDD"/>
    <w:rsid w:val="0038288A"/>
    <w:rsid w:val="00383078"/>
    <w:rsid w:val="00383206"/>
    <w:rsid w:val="00383477"/>
    <w:rsid w:val="0038395D"/>
    <w:rsid w:val="00384044"/>
    <w:rsid w:val="00385E05"/>
    <w:rsid w:val="0038662A"/>
    <w:rsid w:val="00386817"/>
    <w:rsid w:val="003874D8"/>
    <w:rsid w:val="00387997"/>
    <w:rsid w:val="003879EF"/>
    <w:rsid w:val="003913B2"/>
    <w:rsid w:val="003918BE"/>
    <w:rsid w:val="00391D18"/>
    <w:rsid w:val="00392540"/>
    <w:rsid w:val="00392A9F"/>
    <w:rsid w:val="00393768"/>
    <w:rsid w:val="00393A3E"/>
    <w:rsid w:val="00394965"/>
    <w:rsid w:val="00394A06"/>
    <w:rsid w:val="00394D01"/>
    <w:rsid w:val="00395D8F"/>
    <w:rsid w:val="00396884"/>
    <w:rsid w:val="00397A2A"/>
    <w:rsid w:val="003A0801"/>
    <w:rsid w:val="003A0D22"/>
    <w:rsid w:val="003A18E1"/>
    <w:rsid w:val="003A265C"/>
    <w:rsid w:val="003A409A"/>
    <w:rsid w:val="003A6CF6"/>
    <w:rsid w:val="003A7264"/>
    <w:rsid w:val="003A7432"/>
    <w:rsid w:val="003A7639"/>
    <w:rsid w:val="003B0613"/>
    <w:rsid w:val="003B0D68"/>
    <w:rsid w:val="003B0F0E"/>
    <w:rsid w:val="003B0FAD"/>
    <w:rsid w:val="003B16DD"/>
    <w:rsid w:val="003B1913"/>
    <w:rsid w:val="003B1BD3"/>
    <w:rsid w:val="003B20BD"/>
    <w:rsid w:val="003B4261"/>
    <w:rsid w:val="003B6075"/>
    <w:rsid w:val="003B61BA"/>
    <w:rsid w:val="003B6812"/>
    <w:rsid w:val="003B6E0E"/>
    <w:rsid w:val="003B761C"/>
    <w:rsid w:val="003B7CCB"/>
    <w:rsid w:val="003C0982"/>
    <w:rsid w:val="003C1762"/>
    <w:rsid w:val="003C17B3"/>
    <w:rsid w:val="003C61D1"/>
    <w:rsid w:val="003C710A"/>
    <w:rsid w:val="003C7689"/>
    <w:rsid w:val="003D13B1"/>
    <w:rsid w:val="003D184F"/>
    <w:rsid w:val="003D1C37"/>
    <w:rsid w:val="003D2294"/>
    <w:rsid w:val="003D4641"/>
    <w:rsid w:val="003D4843"/>
    <w:rsid w:val="003D6994"/>
    <w:rsid w:val="003D70B9"/>
    <w:rsid w:val="003D778A"/>
    <w:rsid w:val="003D78E7"/>
    <w:rsid w:val="003D7928"/>
    <w:rsid w:val="003E0C16"/>
    <w:rsid w:val="003E141E"/>
    <w:rsid w:val="003E1E33"/>
    <w:rsid w:val="003E1EDF"/>
    <w:rsid w:val="003E3A29"/>
    <w:rsid w:val="003E3D3C"/>
    <w:rsid w:val="003E3F16"/>
    <w:rsid w:val="003E404B"/>
    <w:rsid w:val="003E414D"/>
    <w:rsid w:val="003E4201"/>
    <w:rsid w:val="003E4D91"/>
    <w:rsid w:val="003E5260"/>
    <w:rsid w:val="003E5498"/>
    <w:rsid w:val="003E5652"/>
    <w:rsid w:val="003E64E1"/>
    <w:rsid w:val="003E6EDD"/>
    <w:rsid w:val="003E6EFC"/>
    <w:rsid w:val="003F1B75"/>
    <w:rsid w:val="003F2E86"/>
    <w:rsid w:val="003F40D0"/>
    <w:rsid w:val="003F57EF"/>
    <w:rsid w:val="003F7A8E"/>
    <w:rsid w:val="0040008A"/>
    <w:rsid w:val="00400E47"/>
    <w:rsid w:val="0040263B"/>
    <w:rsid w:val="00402DE3"/>
    <w:rsid w:val="00402EF1"/>
    <w:rsid w:val="0040349C"/>
    <w:rsid w:val="004034AD"/>
    <w:rsid w:val="00403ED5"/>
    <w:rsid w:val="00404FFA"/>
    <w:rsid w:val="004071D5"/>
    <w:rsid w:val="00407799"/>
    <w:rsid w:val="004079CF"/>
    <w:rsid w:val="00410066"/>
    <w:rsid w:val="00410C85"/>
    <w:rsid w:val="00411B8F"/>
    <w:rsid w:val="00412377"/>
    <w:rsid w:val="00413236"/>
    <w:rsid w:val="004134B5"/>
    <w:rsid w:val="004136B7"/>
    <w:rsid w:val="00413998"/>
    <w:rsid w:val="00413DEE"/>
    <w:rsid w:val="00414952"/>
    <w:rsid w:val="0041614F"/>
    <w:rsid w:val="00416397"/>
    <w:rsid w:val="00421FC4"/>
    <w:rsid w:val="00422470"/>
    <w:rsid w:val="00423B2A"/>
    <w:rsid w:val="00423E11"/>
    <w:rsid w:val="00424CB2"/>
    <w:rsid w:val="0042525D"/>
    <w:rsid w:val="004263A1"/>
    <w:rsid w:val="00426502"/>
    <w:rsid w:val="004302EE"/>
    <w:rsid w:val="00430910"/>
    <w:rsid w:val="00431BE0"/>
    <w:rsid w:val="00431EB5"/>
    <w:rsid w:val="0043272C"/>
    <w:rsid w:val="004332B9"/>
    <w:rsid w:val="00434678"/>
    <w:rsid w:val="00435C2B"/>
    <w:rsid w:val="004365F9"/>
    <w:rsid w:val="004367ED"/>
    <w:rsid w:val="004370D3"/>
    <w:rsid w:val="0043741B"/>
    <w:rsid w:val="00437CC0"/>
    <w:rsid w:val="0044019C"/>
    <w:rsid w:val="00440966"/>
    <w:rsid w:val="00441DDF"/>
    <w:rsid w:val="00442476"/>
    <w:rsid w:val="00442CDA"/>
    <w:rsid w:val="00442ED0"/>
    <w:rsid w:val="0044391D"/>
    <w:rsid w:val="00444B4F"/>
    <w:rsid w:val="0044563B"/>
    <w:rsid w:val="0044631A"/>
    <w:rsid w:val="004464D6"/>
    <w:rsid w:val="00446AF2"/>
    <w:rsid w:val="004477FD"/>
    <w:rsid w:val="004511FD"/>
    <w:rsid w:val="00451531"/>
    <w:rsid w:val="00451DE6"/>
    <w:rsid w:val="00451F18"/>
    <w:rsid w:val="004522BE"/>
    <w:rsid w:val="0045287A"/>
    <w:rsid w:val="00453D96"/>
    <w:rsid w:val="0045432F"/>
    <w:rsid w:val="0045482B"/>
    <w:rsid w:val="004551CE"/>
    <w:rsid w:val="0045694B"/>
    <w:rsid w:val="00456CFD"/>
    <w:rsid w:val="00457AF1"/>
    <w:rsid w:val="00460C25"/>
    <w:rsid w:val="00462438"/>
    <w:rsid w:val="004629ED"/>
    <w:rsid w:val="004631CC"/>
    <w:rsid w:val="00463C60"/>
    <w:rsid w:val="004654D9"/>
    <w:rsid w:val="00466DA7"/>
    <w:rsid w:val="00467A5A"/>
    <w:rsid w:val="00470F40"/>
    <w:rsid w:val="00471B7D"/>
    <w:rsid w:val="00472EF9"/>
    <w:rsid w:val="004735EA"/>
    <w:rsid w:val="00474B48"/>
    <w:rsid w:val="00474E21"/>
    <w:rsid w:val="00477667"/>
    <w:rsid w:val="00477E73"/>
    <w:rsid w:val="00477EDA"/>
    <w:rsid w:val="0048005B"/>
    <w:rsid w:val="004805CF"/>
    <w:rsid w:val="00480B59"/>
    <w:rsid w:val="00482331"/>
    <w:rsid w:val="0048313C"/>
    <w:rsid w:val="00483C1B"/>
    <w:rsid w:val="004840A9"/>
    <w:rsid w:val="0048461B"/>
    <w:rsid w:val="004860D2"/>
    <w:rsid w:val="00486963"/>
    <w:rsid w:val="004876B7"/>
    <w:rsid w:val="00490796"/>
    <w:rsid w:val="00493CE5"/>
    <w:rsid w:val="00493E1E"/>
    <w:rsid w:val="00494B47"/>
    <w:rsid w:val="00494CF0"/>
    <w:rsid w:val="00495584"/>
    <w:rsid w:val="004962D7"/>
    <w:rsid w:val="00496F2A"/>
    <w:rsid w:val="004972CA"/>
    <w:rsid w:val="0049756E"/>
    <w:rsid w:val="004979C2"/>
    <w:rsid w:val="004A01F2"/>
    <w:rsid w:val="004A0A93"/>
    <w:rsid w:val="004A1A52"/>
    <w:rsid w:val="004A2B20"/>
    <w:rsid w:val="004A319D"/>
    <w:rsid w:val="004A3B4C"/>
    <w:rsid w:val="004A3E7C"/>
    <w:rsid w:val="004A452D"/>
    <w:rsid w:val="004A504F"/>
    <w:rsid w:val="004A5E1D"/>
    <w:rsid w:val="004A6ECA"/>
    <w:rsid w:val="004A727F"/>
    <w:rsid w:val="004B29C0"/>
    <w:rsid w:val="004B33EC"/>
    <w:rsid w:val="004B551E"/>
    <w:rsid w:val="004B58CF"/>
    <w:rsid w:val="004B5C86"/>
    <w:rsid w:val="004C048F"/>
    <w:rsid w:val="004C2AC0"/>
    <w:rsid w:val="004C2CF6"/>
    <w:rsid w:val="004C60C0"/>
    <w:rsid w:val="004C6386"/>
    <w:rsid w:val="004C6504"/>
    <w:rsid w:val="004D113D"/>
    <w:rsid w:val="004D14C6"/>
    <w:rsid w:val="004D1875"/>
    <w:rsid w:val="004D3DF4"/>
    <w:rsid w:val="004D44F0"/>
    <w:rsid w:val="004D47F8"/>
    <w:rsid w:val="004D6112"/>
    <w:rsid w:val="004D7254"/>
    <w:rsid w:val="004D7BD7"/>
    <w:rsid w:val="004E0DEC"/>
    <w:rsid w:val="004E1E4E"/>
    <w:rsid w:val="004E1F50"/>
    <w:rsid w:val="004E2375"/>
    <w:rsid w:val="004E45AD"/>
    <w:rsid w:val="004E4B9B"/>
    <w:rsid w:val="004E7389"/>
    <w:rsid w:val="004F020C"/>
    <w:rsid w:val="004F0267"/>
    <w:rsid w:val="004F151F"/>
    <w:rsid w:val="004F1AA8"/>
    <w:rsid w:val="004F4BB8"/>
    <w:rsid w:val="004F51D1"/>
    <w:rsid w:val="004F5243"/>
    <w:rsid w:val="004F551B"/>
    <w:rsid w:val="004F7781"/>
    <w:rsid w:val="005007EC"/>
    <w:rsid w:val="005016AC"/>
    <w:rsid w:val="0050234D"/>
    <w:rsid w:val="00503880"/>
    <w:rsid w:val="00503C45"/>
    <w:rsid w:val="00504437"/>
    <w:rsid w:val="00504918"/>
    <w:rsid w:val="00504B98"/>
    <w:rsid w:val="00505CF5"/>
    <w:rsid w:val="00506F2F"/>
    <w:rsid w:val="00507B75"/>
    <w:rsid w:val="0051006C"/>
    <w:rsid w:val="00510858"/>
    <w:rsid w:val="00510BD7"/>
    <w:rsid w:val="0051189A"/>
    <w:rsid w:val="00512A3A"/>
    <w:rsid w:val="0051434B"/>
    <w:rsid w:val="005148E7"/>
    <w:rsid w:val="00515440"/>
    <w:rsid w:val="00516351"/>
    <w:rsid w:val="00522BD0"/>
    <w:rsid w:val="005247C0"/>
    <w:rsid w:val="005252F0"/>
    <w:rsid w:val="00525F55"/>
    <w:rsid w:val="005264A9"/>
    <w:rsid w:val="0052664B"/>
    <w:rsid w:val="00527567"/>
    <w:rsid w:val="005305E2"/>
    <w:rsid w:val="0053355F"/>
    <w:rsid w:val="0053494B"/>
    <w:rsid w:val="00534BDB"/>
    <w:rsid w:val="00535163"/>
    <w:rsid w:val="00535D0B"/>
    <w:rsid w:val="005375DB"/>
    <w:rsid w:val="00537714"/>
    <w:rsid w:val="00537C69"/>
    <w:rsid w:val="00537FEF"/>
    <w:rsid w:val="00540912"/>
    <w:rsid w:val="00540A3A"/>
    <w:rsid w:val="00542965"/>
    <w:rsid w:val="005430C7"/>
    <w:rsid w:val="00543680"/>
    <w:rsid w:val="00544326"/>
    <w:rsid w:val="0054477C"/>
    <w:rsid w:val="00544ADA"/>
    <w:rsid w:val="0054597B"/>
    <w:rsid w:val="00546A54"/>
    <w:rsid w:val="005471C4"/>
    <w:rsid w:val="0054762D"/>
    <w:rsid w:val="00552600"/>
    <w:rsid w:val="005528A3"/>
    <w:rsid w:val="00553DF0"/>
    <w:rsid w:val="00555FB5"/>
    <w:rsid w:val="005560F6"/>
    <w:rsid w:val="00556143"/>
    <w:rsid w:val="0056066F"/>
    <w:rsid w:val="0056078E"/>
    <w:rsid w:val="00561441"/>
    <w:rsid w:val="00561497"/>
    <w:rsid w:val="005626F5"/>
    <w:rsid w:val="0056272A"/>
    <w:rsid w:val="005628C2"/>
    <w:rsid w:val="00562DC4"/>
    <w:rsid w:val="00563144"/>
    <w:rsid w:val="00565330"/>
    <w:rsid w:val="00565BEA"/>
    <w:rsid w:val="00567BB2"/>
    <w:rsid w:val="00570299"/>
    <w:rsid w:val="00570B76"/>
    <w:rsid w:val="005713FB"/>
    <w:rsid w:val="00573797"/>
    <w:rsid w:val="00573A99"/>
    <w:rsid w:val="005761D7"/>
    <w:rsid w:val="00576C50"/>
    <w:rsid w:val="00580B08"/>
    <w:rsid w:val="00581693"/>
    <w:rsid w:val="005821BA"/>
    <w:rsid w:val="005824FC"/>
    <w:rsid w:val="00582782"/>
    <w:rsid w:val="00582DAB"/>
    <w:rsid w:val="005869AC"/>
    <w:rsid w:val="0058705B"/>
    <w:rsid w:val="0059092E"/>
    <w:rsid w:val="00590D88"/>
    <w:rsid w:val="0059105B"/>
    <w:rsid w:val="00591E19"/>
    <w:rsid w:val="00591F98"/>
    <w:rsid w:val="00592CF8"/>
    <w:rsid w:val="005934C7"/>
    <w:rsid w:val="005948B3"/>
    <w:rsid w:val="0059491E"/>
    <w:rsid w:val="00596896"/>
    <w:rsid w:val="00596A5C"/>
    <w:rsid w:val="00597C5D"/>
    <w:rsid w:val="005A0129"/>
    <w:rsid w:val="005A036A"/>
    <w:rsid w:val="005A0609"/>
    <w:rsid w:val="005A1F26"/>
    <w:rsid w:val="005A230B"/>
    <w:rsid w:val="005A36B9"/>
    <w:rsid w:val="005A3773"/>
    <w:rsid w:val="005A3823"/>
    <w:rsid w:val="005A3844"/>
    <w:rsid w:val="005A3967"/>
    <w:rsid w:val="005A5E00"/>
    <w:rsid w:val="005A6139"/>
    <w:rsid w:val="005A69C5"/>
    <w:rsid w:val="005B0257"/>
    <w:rsid w:val="005B03B8"/>
    <w:rsid w:val="005B11CA"/>
    <w:rsid w:val="005B1414"/>
    <w:rsid w:val="005B1884"/>
    <w:rsid w:val="005B28F6"/>
    <w:rsid w:val="005B29D0"/>
    <w:rsid w:val="005B316F"/>
    <w:rsid w:val="005B53D1"/>
    <w:rsid w:val="005B5EB2"/>
    <w:rsid w:val="005B6C16"/>
    <w:rsid w:val="005C00F1"/>
    <w:rsid w:val="005C0590"/>
    <w:rsid w:val="005C08A4"/>
    <w:rsid w:val="005C0941"/>
    <w:rsid w:val="005C1225"/>
    <w:rsid w:val="005C20AF"/>
    <w:rsid w:val="005C29E1"/>
    <w:rsid w:val="005C3785"/>
    <w:rsid w:val="005C3CD1"/>
    <w:rsid w:val="005C435A"/>
    <w:rsid w:val="005C6A4C"/>
    <w:rsid w:val="005C73B5"/>
    <w:rsid w:val="005D01BC"/>
    <w:rsid w:val="005D02D7"/>
    <w:rsid w:val="005D0DBE"/>
    <w:rsid w:val="005D223A"/>
    <w:rsid w:val="005D2A6A"/>
    <w:rsid w:val="005D678C"/>
    <w:rsid w:val="005D75CF"/>
    <w:rsid w:val="005E00A2"/>
    <w:rsid w:val="005E06FF"/>
    <w:rsid w:val="005E0BC3"/>
    <w:rsid w:val="005E1D7B"/>
    <w:rsid w:val="005E2BB0"/>
    <w:rsid w:val="005E44CD"/>
    <w:rsid w:val="005E509F"/>
    <w:rsid w:val="005E5B90"/>
    <w:rsid w:val="005E6EA0"/>
    <w:rsid w:val="005E6EA4"/>
    <w:rsid w:val="005E7155"/>
    <w:rsid w:val="005E7C22"/>
    <w:rsid w:val="005E7EC2"/>
    <w:rsid w:val="005F0549"/>
    <w:rsid w:val="005F2771"/>
    <w:rsid w:val="005F277E"/>
    <w:rsid w:val="005F2A2A"/>
    <w:rsid w:val="005F3A3D"/>
    <w:rsid w:val="005F3B97"/>
    <w:rsid w:val="005F48BF"/>
    <w:rsid w:val="005F6173"/>
    <w:rsid w:val="005F6697"/>
    <w:rsid w:val="005F76F9"/>
    <w:rsid w:val="006016E8"/>
    <w:rsid w:val="00601C56"/>
    <w:rsid w:val="00602CE6"/>
    <w:rsid w:val="0060311F"/>
    <w:rsid w:val="00603169"/>
    <w:rsid w:val="00603788"/>
    <w:rsid w:val="006039DB"/>
    <w:rsid w:val="00603C35"/>
    <w:rsid w:val="0060449A"/>
    <w:rsid w:val="006051A1"/>
    <w:rsid w:val="006051EC"/>
    <w:rsid w:val="00605338"/>
    <w:rsid w:val="0060577B"/>
    <w:rsid w:val="00606063"/>
    <w:rsid w:val="00606B70"/>
    <w:rsid w:val="00610116"/>
    <w:rsid w:val="0061056E"/>
    <w:rsid w:val="00610C0E"/>
    <w:rsid w:val="006117A2"/>
    <w:rsid w:val="00611B54"/>
    <w:rsid w:val="006127E9"/>
    <w:rsid w:val="00612CBC"/>
    <w:rsid w:val="00613249"/>
    <w:rsid w:val="0061410D"/>
    <w:rsid w:val="006145D7"/>
    <w:rsid w:val="00614642"/>
    <w:rsid w:val="006149C3"/>
    <w:rsid w:val="00616B14"/>
    <w:rsid w:val="00616B6D"/>
    <w:rsid w:val="00616CF3"/>
    <w:rsid w:val="00617064"/>
    <w:rsid w:val="0062079F"/>
    <w:rsid w:val="00621078"/>
    <w:rsid w:val="006211D9"/>
    <w:rsid w:val="00621249"/>
    <w:rsid w:val="00621960"/>
    <w:rsid w:val="00624E49"/>
    <w:rsid w:val="00624FB1"/>
    <w:rsid w:val="00625467"/>
    <w:rsid w:val="0062660A"/>
    <w:rsid w:val="0062715E"/>
    <w:rsid w:val="0062747E"/>
    <w:rsid w:val="00627F40"/>
    <w:rsid w:val="00630858"/>
    <w:rsid w:val="0063195C"/>
    <w:rsid w:val="00633366"/>
    <w:rsid w:val="00633388"/>
    <w:rsid w:val="006334DF"/>
    <w:rsid w:val="00633D02"/>
    <w:rsid w:val="006347E2"/>
    <w:rsid w:val="006357CA"/>
    <w:rsid w:val="00635BCB"/>
    <w:rsid w:val="006370F5"/>
    <w:rsid w:val="006412D4"/>
    <w:rsid w:val="0064201C"/>
    <w:rsid w:val="00642B1E"/>
    <w:rsid w:val="00643EAD"/>
    <w:rsid w:val="00644808"/>
    <w:rsid w:val="00645A03"/>
    <w:rsid w:val="0064626B"/>
    <w:rsid w:val="006463D1"/>
    <w:rsid w:val="0064643E"/>
    <w:rsid w:val="00646C11"/>
    <w:rsid w:val="00647354"/>
    <w:rsid w:val="00647E35"/>
    <w:rsid w:val="00647E68"/>
    <w:rsid w:val="00650C6B"/>
    <w:rsid w:val="0065107B"/>
    <w:rsid w:val="0065150B"/>
    <w:rsid w:val="0065166F"/>
    <w:rsid w:val="0065267A"/>
    <w:rsid w:val="00652A35"/>
    <w:rsid w:val="00654C9D"/>
    <w:rsid w:val="00655F8A"/>
    <w:rsid w:val="0065671C"/>
    <w:rsid w:val="00656B80"/>
    <w:rsid w:val="006608B8"/>
    <w:rsid w:val="00660ABE"/>
    <w:rsid w:val="00660EC5"/>
    <w:rsid w:val="00661383"/>
    <w:rsid w:val="00662C90"/>
    <w:rsid w:val="0066348E"/>
    <w:rsid w:val="00663B1F"/>
    <w:rsid w:val="00664964"/>
    <w:rsid w:val="00665529"/>
    <w:rsid w:val="00665670"/>
    <w:rsid w:val="00665787"/>
    <w:rsid w:val="00665C90"/>
    <w:rsid w:val="00667934"/>
    <w:rsid w:val="0067088E"/>
    <w:rsid w:val="0067109F"/>
    <w:rsid w:val="006722DD"/>
    <w:rsid w:val="006724CC"/>
    <w:rsid w:val="0067283F"/>
    <w:rsid w:val="0067310D"/>
    <w:rsid w:val="0067321C"/>
    <w:rsid w:val="006743A6"/>
    <w:rsid w:val="006743F5"/>
    <w:rsid w:val="00675B21"/>
    <w:rsid w:val="00677C3D"/>
    <w:rsid w:val="0068157C"/>
    <w:rsid w:val="00681CAF"/>
    <w:rsid w:val="00683661"/>
    <w:rsid w:val="006844F1"/>
    <w:rsid w:val="00684D2A"/>
    <w:rsid w:val="00684EAE"/>
    <w:rsid w:val="0068540D"/>
    <w:rsid w:val="00685D4A"/>
    <w:rsid w:val="0068680A"/>
    <w:rsid w:val="00687E9B"/>
    <w:rsid w:val="0069068E"/>
    <w:rsid w:val="00690B36"/>
    <w:rsid w:val="006920DD"/>
    <w:rsid w:val="006925D9"/>
    <w:rsid w:val="00694C3C"/>
    <w:rsid w:val="0069537C"/>
    <w:rsid w:val="00695698"/>
    <w:rsid w:val="00695FE4"/>
    <w:rsid w:val="00696387"/>
    <w:rsid w:val="00696795"/>
    <w:rsid w:val="00696B3D"/>
    <w:rsid w:val="0069708F"/>
    <w:rsid w:val="0069731F"/>
    <w:rsid w:val="006A02D7"/>
    <w:rsid w:val="006A0385"/>
    <w:rsid w:val="006A0742"/>
    <w:rsid w:val="006A0B5A"/>
    <w:rsid w:val="006A14CE"/>
    <w:rsid w:val="006A1978"/>
    <w:rsid w:val="006A2058"/>
    <w:rsid w:val="006A2B95"/>
    <w:rsid w:val="006A3076"/>
    <w:rsid w:val="006A30C9"/>
    <w:rsid w:val="006A3FD2"/>
    <w:rsid w:val="006A3FE7"/>
    <w:rsid w:val="006A46AB"/>
    <w:rsid w:val="006A589C"/>
    <w:rsid w:val="006A6809"/>
    <w:rsid w:val="006A693C"/>
    <w:rsid w:val="006A74EA"/>
    <w:rsid w:val="006B0422"/>
    <w:rsid w:val="006B0A8D"/>
    <w:rsid w:val="006B0DC6"/>
    <w:rsid w:val="006B22C7"/>
    <w:rsid w:val="006B467A"/>
    <w:rsid w:val="006B48D0"/>
    <w:rsid w:val="006B5621"/>
    <w:rsid w:val="006B580F"/>
    <w:rsid w:val="006B7528"/>
    <w:rsid w:val="006C1EF7"/>
    <w:rsid w:val="006C24EE"/>
    <w:rsid w:val="006C257B"/>
    <w:rsid w:val="006C2A38"/>
    <w:rsid w:val="006C476A"/>
    <w:rsid w:val="006C538E"/>
    <w:rsid w:val="006C5791"/>
    <w:rsid w:val="006C6F7E"/>
    <w:rsid w:val="006C70A8"/>
    <w:rsid w:val="006C751A"/>
    <w:rsid w:val="006D1AAC"/>
    <w:rsid w:val="006D23B8"/>
    <w:rsid w:val="006D3F79"/>
    <w:rsid w:val="006D42CA"/>
    <w:rsid w:val="006D49F0"/>
    <w:rsid w:val="006D531F"/>
    <w:rsid w:val="006D5D02"/>
    <w:rsid w:val="006D5E36"/>
    <w:rsid w:val="006E037F"/>
    <w:rsid w:val="006E072F"/>
    <w:rsid w:val="006E08E6"/>
    <w:rsid w:val="006E09E4"/>
    <w:rsid w:val="006E172B"/>
    <w:rsid w:val="006E2093"/>
    <w:rsid w:val="006E2178"/>
    <w:rsid w:val="006E409E"/>
    <w:rsid w:val="006E547B"/>
    <w:rsid w:val="006F3CC5"/>
    <w:rsid w:val="006F5B83"/>
    <w:rsid w:val="006F6A55"/>
    <w:rsid w:val="006F71D5"/>
    <w:rsid w:val="006F7E5B"/>
    <w:rsid w:val="00700E75"/>
    <w:rsid w:val="00702745"/>
    <w:rsid w:val="00705523"/>
    <w:rsid w:val="00705747"/>
    <w:rsid w:val="0070582A"/>
    <w:rsid w:val="00705BAE"/>
    <w:rsid w:val="00707C3B"/>
    <w:rsid w:val="00712744"/>
    <w:rsid w:val="007133FB"/>
    <w:rsid w:val="00713502"/>
    <w:rsid w:val="00713A93"/>
    <w:rsid w:val="00716E7B"/>
    <w:rsid w:val="007178E3"/>
    <w:rsid w:val="007209A7"/>
    <w:rsid w:val="00720EF1"/>
    <w:rsid w:val="0072155B"/>
    <w:rsid w:val="007223C0"/>
    <w:rsid w:val="00722B2D"/>
    <w:rsid w:val="00724A97"/>
    <w:rsid w:val="00724B0A"/>
    <w:rsid w:val="00724DAB"/>
    <w:rsid w:val="00725844"/>
    <w:rsid w:val="00725EC9"/>
    <w:rsid w:val="0072656C"/>
    <w:rsid w:val="00727090"/>
    <w:rsid w:val="0072762E"/>
    <w:rsid w:val="00730A5B"/>
    <w:rsid w:val="00730B10"/>
    <w:rsid w:val="007311EC"/>
    <w:rsid w:val="00731251"/>
    <w:rsid w:val="0073181F"/>
    <w:rsid w:val="00732120"/>
    <w:rsid w:val="0073220E"/>
    <w:rsid w:val="00732436"/>
    <w:rsid w:val="00732938"/>
    <w:rsid w:val="00733251"/>
    <w:rsid w:val="007351B4"/>
    <w:rsid w:val="007354A2"/>
    <w:rsid w:val="00737066"/>
    <w:rsid w:val="00741ACB"/>
    <w:rsid w:val="00742964"/>
    <w:rsid w:val="007438A4"/>
    <w:rsid w:val="00745502"/>
    <w:rsid w:val="00746273"/>
    <w:rsid w:val="007475D1"/>
    <w:rsid w:val="007502BF"/>
    <w:rsid w:val="007517F7"/>
    <w:rsid w:val="00751E2C"/>
    <w:rsid w:val="00753A81"/>
    <w:rsid w:val="00753BA6"/>
    <w:rsid w:val="00756816"/>
    <w:rsid w:val="007569A7"/>
    <w:rsid w:val="00760A6E"/>
    <w:rsid w:val="00760EFD"/>
    <w:rsid w:val="007618A0"/>
    <w:rsid w:val="00761C37"/>
    <w:rsid w:val="007632EF"/>
    <w:rsid w:val="0076344E"/>
    <w:rsid w:val="007650D3"/>
    <w:rsid w:val="00765BCB"/>
    <w:rsid w:val="00766BD6"/>
    <w:rsid w:val="0076740C"/>
    <w:rsid w:val="0076746B"/>
    <w:rsid w:val="007676A3"/>
    <w:rsid w:val="00767A7A"/>
    <w:rsid w:val="007707E8"/>
    <w:rsid w:val="0077098D"/>
    <w:rsid w:val="00770B4E"/>
    <w:rsid w:val="00770F3B"/>
    <w:rsid w:val="00771757"/>
    <w:rsid w:val="00773240"/>
    <w:rsid w:val="00773753"/>
    <w:rsid w:val="007755D1"/>
    <w:rsid w:val="0077629A"/>
    <w:rsid w:val="0077726F"/>
    <w:rsid w:val="0077743A"/>
    <w:rsid w:val="007805FD"/>
    <w:rsid w:val="00780996"/>
    <w:rsid w:val="00780A84"/>
    <w:rsid w:val="00780EB7"/>
    <w:rsid w:val="00780F09"/>
    <w:rsid w:val="00783F18"/>
    <w:rsid w:val="007849D2"/>
    <w:rsid w:val="00784E4C"/>
    <w:rsid w:val="007861F8"/>
    <w:rsid w:val="007863C4"/>
    <w:rsid w:val="007879EA"/>
    <w:rsid w:val="0079014F"/>
    <w:rsid w:val="007927FE"/>
    <w:rsid w:val="00792FCE"/>
    <w:rsid w:val="00793202"/>
    <w:rsid w:val="00794245"/>
    <w:rsid w:val="007953E8"/>
    <w:rsid w:val="00795653"/>
    <w:rsid w:val="007965BD"/>
    <w:rsid w:val="00797403"/>
    <w:rsid w:val="007A066D"/>
    <w:rsid w:val="007A0A34"/>
    <w:rsid w:val="007A3D08"/>
    <w:rsid w:val="007A3D3C"/>
    <w:rsid w:val="007A44BD"/>
    <w:rsid w:val="007A4D2C"/>
    <w:rsid w:val="007A51D1"/>
    <w:rsid w:val="007A6388"/>
    <w:rsid w:val="007A6435"/>
    <w:rsid w:val="007A78DB"/>
    <w:rsid w:val="007B116B"/>
    <w:rsid w:val="007B185D"/>
    <w:rsid w:val="007B3448"/>
    <w:rsid w:val="007B4661"/>
    <w:rsid w:val="007B46E7"/>
    <w:rsid w:val="007B47F3"/>
    <w:rsid w:val="007B4EAD"/>
    <w:rsid w:val="007B536D"/>
    <w:rsid w:val="007B66E5"/>
    <w:rsid w:val="007B7CFA"/>
    <w:rsid w:val="007C0179"/>
    <w:rsid w:val="007C06AF"/>
    <w:rsid w:val="007C0ADC"/>
    <w:rsid w:val="007C1B75"/>
    <w:rsid w:val="007C2E08"/>
    <w:rsid w:val="007C42AB"/>
    <w:rsid w:val="007C4C76"/>
    <w:rsid w:val="007C5D9A"/>
    <w:rsid w:val="007C5E5A"/>
    <w:rsid w:val="007C6699"/>
    <w:rsid w:val="007C760F"/>
    <w:rsid w:val="007D003D"/>
    <w:rsid w:val="007D3780"/>
    <w:rsid w:val="007D50C0"/>
    <w:rsid w:val="007D6241"/>
    <w:rsid w:val="007D6FAB"/>
    <w:rsid w:val="007E0925"/>
    <w:rsid w:val="007E10FE"/>
    <w:rsid w:val="007E1340"/>
    <w:rsid w:val="007E2DE5"/>
    <w:rsid w:val="007E41C1"/>
    <w:rsid w:val="007E564E"/>
    <w:rsid w:val="007E6A35"/>
    <w:rsid w:val="007E6F05"/>
    <w:rsid w:val="007F0460"/>
    <w:rsid w:val="007F06F0"/>
    <w:rsid w:val="007F0A2D"/>
    <w:rsid w:val="007F0EA9"/>
    <w:rsid w:val="007F157A"/>
    <w:rsid w:val="007F2474"/>
    <w:rsid w:val="007F5AC7"/>
    <w:rsid w:val="007F6325"/>
    <w:rsid w:val="007F66B4"/>
    <w:rsid w:val="007F75CE"/>
    <w:rsid w:val="008034B6"/>
    <w:rsid w:val="008051D7"/>
    <w:rsid w:val="00806600"/>
    <w:rsid w:val="008067B5"/>
    <w:rsid w:val="00806C92"/>
    <w:rsid w:val="008075A2"/>
    <w:rsid w:val="00811B99"/>
    <w:rsid w:val="0081205E"/>
    <w:rsid w:val="00812C5B"/>
    <w:rsid w:val="00812DB8"/>
    <w:rsid w:val="008131CB"/>
    <w:rsid w:val="00813A47"/>
    <w:rsid w:val="008143E3"/>
    <w:rsid w:val="0081523D"/>
    <w:rsid w:val="00815783"/>
    <w:rsid w:val="008159D4"/>
    <w:rsid w:val="00815DCC"/>
    <w:rsid w:val="00815E8B"/>
    <w:rsid w:val="0081609B"/>
    <w:rsid w:val="0081722B"/>
    <w:rsid w:val="00817BEE"/>
    <w:rsid w:val="0082019B"/>
    <w:rsid w:val="008217DA"/>
    <w:rsid w:val="00821D98"/>
    <w:rsid w:val="00822FED"/>
    <w:rsid w:val="0082318A"/>
    <w:rsid w:val="00823840"/>
    <w:rsid w:val="00824650"/>
    <w:rsid w:val="00824EB2"/>
    <w:rsid w:val="00825EEA"/>
    <w:rsid w:val="008261E6"/>
    <w:rsid w:val="00827639"/>
    <w:rsid w:val="008278BC"/>
    <w:rsid w:val="0082796A"/>
    <w:rsid w:val="00827B8E"/>
    <w:rsid w:val="00830522"/>
    <w:rsid w:val="00830938"/>
    <w:rsid w:val="00831644"/>
    <w:rsid w:val="0083272C"/>
    <w:rsid w:val="0083326A"/>
    <w:rsid w:val="00833968"/>
    <w:rsid w:val="008339F5"/>
    <w:rsid w:val="00833B01"/>
    <w:rsid w:val="00833E74"/>
    <w:rsid w:val="00834A75"/>
    <w:rsid w:val="00834DCE"/>
    <w:rsid w:val="00835075"/>
    <w:rsid w:val="00840CC8"/>
    <w:rsid w:val="008426EE"/>
    <w:rsid w:val="00842851"/>
    <w:rsid w:val="00844BCC"/>
    <w:rsid w:val="00844CDD"/>
    <w:rsid w:val="00845FDF"/>
    <w:rsid w:val="00846727"/>
    <w:rsid w:val="00846D76"/>
    <w:rsid w:val="008475F7"/>
    <w:rsid w:val="008500F5"/>
    <w:rsid w:val="008518A3"/>
    <w:rsid w:val="0085210A"/>
    <w:rsid w:val="00852C8B"/>
    <w:rsid w:val="00853D50"/>
    <w:rsid w:val="008543E7"/>
    <w:rsid w:val="0085474C"/>
    <w:rsid w:val="00855317"/>
    <w:rsid w:val="0085570C"/>
    <w:rsid w:val="00855A03"/>
    <w:rsid w:val="008560AE"/>
    <w:rsid w:val="00856198"/>
    <w:rsid w:val="00856FD1"/>
    <w:rsid w:val="00862233"/>
    <w:rsid w:val="0086254D"/>
    <w:rsid w:val="00863E0A"/>
    <w:rsid w:val="0086451F"/>
    <w:rsid w:val="008645A8"/>
    <w:rsid w:val="00864B4B"/>
    <w:rsid w:val="00865152"/>
    <w:rsid w:val="0086527B"/>
    <w:rsid w:val="00866AAA"/>
    <w:rsid w:val="00867C04"/>
    <w:rsid w:val="0087243A"/>
    <w:rsid w:val="00872E28"/>
    <w:rsid w:val="008736C0"/>
    <w:rsid w:val="00873C69"/>
    <w:rsid w:val="008747BD"/>
    <w:rsid w:val="008749E0"/>
    <w:rsid w:val="00875F1F"/>
    <w:rsid w:val="008760A0"/>
    <w:rsid w:val="00877452"/>
    <w:rsid w:val="008800A1"/>
    <w:rsid w:val="008801BC"/>
    <w:rsid w:val="00880570"/>
    <w:rsid w:val="00880E34"/>
    <w:rsid w:val="00880EB0"/>
    <w:rsid w:val="0088248B"/>
    <w:rsid w:val="008846B7"/>
    <w:rsid w:val="00884E33"/>
    <w:rsid w:val="0088693C"/>
    <w:rsid w:val="0089189F"/>
    <w:rsid w:val="00891B9A"/>
    <w:rsid w:val="00892420"/>
    <w:rsid w:val="008934F1"/>
    <w:rsid w:val="00894034"/>
    <w:rsid w:val="00894AB1"/>
    <w:rsid w:val="00894B59"/>
    <w:rsid w:val="0089602E"/>
    <w:rsid w:val="008974C8"/>
    <w:rsid w:val="00897A11"/>
    <w:rsid w:val="008A0C81"/>
    <w:rsid w:val="008A0E79"/>
    <w:rsid w:val="008A0F55"/>
    <w:rsid w:val="008A1273"/>
    <w:rsid w:val="008A2B16"/>
    <w:rsid w:val="008A33B1"/>
    <w:rsid w:val="008A3E42"/>
    <w:rsid w:val="008A41AF"/>
    <w:rsid w:val="008A4B5A"/>
    <w:rsid w:val="008A51B2"/>
    <w:rsid w:val="008A5C96"/>
    <w:rsid w:val="008A5DC1"/>
    <w:rsid w:val="008A5DF1"/>
    <w:rsid w:val="008B1918"/>
    <w:rsid w:val="008B281D"/>
    <w:rsid w:val="008B4E00"/>
    <w:rsid w:val="008B5D6A"/>
    <w:rsid w:val="008B5DCD"/>
    <w:rsid w:val="008B6FD9"/>
    <w:rsid w:val="008B7FCE"/>
    <w:rsid w:val="008C0466"/>
    <w:rsid w:val="008C0515"/>
    <w:rsid w:val="008C13E3"/>
    <w:rsid w:val="008C1DB1"/>
    <w:rsid w:val="008C3626"/>
    <w:rsid w:val="008C3AB8"/>
    <w:rsid w:val="008C3D05"/>
    <w:rsid w:val="008C45D3"/>
    <w:rsid w:val="008C56BB"/>
    <w:rsid w:val="008C7709"/>
    <w:rsid w:val="008C79CF"/>
    <w:rsid w:val="008D06BC"/>
    <w:rsid w:val="008D1C4A"/>
    <w:rsid w:val="008D23A5"/>
    <w:rsid w:val="008D24C8"/>
    <w:rsid w:val="008D4EA9"/>
    <w:rsid w:val="008D532F"/>
    <w:rsid w:val="008D58E0"/>
    <w:rsid w:val="008D5AAC"/>
    <w:rsid w:val="008D5DA2"/>
    <w:rsid w:val="008D7448"/>
    <w:rsid w:val="008D7D8E"/>
    <w:rsid w:val="008E0D46"/>
    <w:rsid w:val="008E34B7"/>
    <w:rsid w:val="008E3611"/>
    <w:rsid w:val="008E3EDE"/>
    <w:rsid w:val="008E4A11"/>
    <w:rsid w:val="008E5380"/>
    <w:rsid w:val="008E54A5"/>
    <w:rsid w:val="008F03B2"/>
    <w:rsid w:val="008F1313"/>
    <w:rsid w:val="008F48D4"/>
    <w:rsid w:val="008F496C"/>
    <w:rsid w:val="008F553A"/>
    <w:rsid w:val="008F57EB"/>
    <w:rsid w:val="008F5B80"/>
    <w:rsid w:val="008F6A0B"/>
    <w:rsid w:val="008F7FFA"/>
    <w:rsid w:val="00900E75"/>
    <w:rsid w:val="009010A0"/>
    <w:rsid w:val="00901E68"/>
    <w:rsid w:val="00902B83"/>
    <w:rsid w:val="0090453A"/>
    <w:rsid w:val="00904CC5"/>
    <w:rsid w:val="00905CB6"/>
    <w:rsid w:val="009064BC"/>
    <w:rsid w:val="009069A1"/>
    <w:rsid w:val="00911AF9"/>
    <w:rsid w:val="00912279"/>
    <w:rsid w:val="00912D83"/>
    <w:rsid w:val="00912FB4"/>
    <w:rsid w:val="00913A2A"/>
    <w:rsid w:val="00913A61"/>
    <w:rsid w:val="00914399"/>
    <w:rsid w:val="009145E6"/>
    <w:rsid w:val="00914A50"/>
    <w:rsid w:val="009164D1"/>
    <w:rsid w:val="00920CCD"/>
    <w:rsid w:val="009219BE"/>
    <w:rsid w:val="009221FC"/>
    <w:rsid w:val="00922778"/>
    <w:rsid w:val="00922D44"/>
    <w:rsid w:val="009238E5"/>
    <w:rsid w:val="00923BE8"/>
    <w:rsid w:val="009263BB"/>
    <w:rsid w:val="009265D4"/>
    <w:rsid w:val="009270B8"/>
    <w:rsid w:val="00927F7E"/>
    <w:rsid w:val="0093279B"/>
    <w:rsid w:val="00932C2C"/>
    <w:rsid w:val="00932FCF"/>
    <w:rsid w:val="00933034"/>
    <w:rsid w:val="00933284"/>
    <w:rsid w:val="009339C3"/>
    <w:rsid w:val="00933E4F"/>
    <w:rsid w:val="009340CF"/>
    <w:rsid w:val="00934336"/>
    <w:rsid w:val="00934932"/>
    <w:rsid w:val="00934FE4"/>
    <w:rsid w:val="009355FD"/>
    <w:rsid w:val="00935E22"/>
    <w:rsid w:val="00936965"/>
    <w:rsid w:val="00936A42"/>
    <w:rsid w:val="009372D0"/>
    <w:rsid w:val="0093765F"/>
    <w:rsid w:val="00937752"/>
    <w:rsid w:val="0094107D"/>
    <w:rsid w:val="009416B1"/>
    <w:rsid w:val="009417D9"/>
    <w:rsid w:val="00942E34"/>
    <w:rsid w:val="00943A9B"/>
    <w:rsid w:val="00946CF3"/>
    <w:rsid w:val="00947049"/>
    <w:rsid w:val="0095007E"/>
    <w:rsid w:val="00950631"/>
    <w:rsid w:val="0095078A"/>
    <w:rsid w:val="0095137B"/>
    <w:rsid w:val="00952360"/>
    <w:rsid w:val="00952A4C"/>
    <w:rsid w:val="00952BBD"/>
    <w:rsid w:val="0095375B"/>
    <w:rsid w:val="0095390F"/>
    <w:rsid w:val="0095607A"/>
    <w:rsid w:val="0095691B"/>
    <w:rsid w:val="00956EA7"/>
    <w:rsid w:val="00957392"/>
    <w:rsid w:val="00960098"/>
    <w:rsid w:val="009641B5"/>
    <w:rsid w:val="009646E3"/>
    <w:rsid w:val="0096672C"/>
    <w:rsid w:val="009667B2"/>
    <w:rsid w:val="009667DF"/>
    <w:rsid w:val="009669C0"/>
    <w:rsid w:val="00966F8E"/>
    <w:rsid w:val="00967623"/>
    <w:rsid w:val="0096775A"/>
    <w:rsid w:val="00970C84"/>
    <w:rsid w:val="00971DC4"/>
    <w:rsid w:val="0097385A"/>
    <w:rsid w:val="00973F3B"/>
    <w:rsid w:val="00975238"/>
    <w:rsid w:val="00975654"/>
    <w:rsid w:val="00976440"/>
    <w:rsid w:val="009769D4"/>
    <w:rsid w:val="009770E0"/>
    <w:rsid w:val="009770E3"/>
    <w:rsid w:val="009776E8"/>
    <w:rsid w:val="00977FC1"/>
    <w:rsid w:val="00980554"/>
    <w:rsid w:val="009807D8"/>
    <w:rsid w:val="00981C13"/>
    <w:rsid w:val="009825B9"/>
    <w:rsid w:val="0098379A"/>
    <w:rsid w:val="009839DB"/>
    <w:rsid w:val="00983DB9"/>
    <w:rsid w:val="009848CB"/>
    <w:rsid w:val="00984923"/>
    <w:rsid w:val="00984979"/>
    <w:rsid w:val="009863BC"/>
    <w:rsid w:val="00986833"/>
    <w:rsid w:val="009872CE"/>
    <w:rsid w:val="00987C9D"/>
    <w:rsid w:val="00987D25"/>
    <w:rsid w:val="00991D76"/>
    <w:rsid w:val="00992D91"/>
    <w:rsid w:val="00993294"/>
    <w:rsid w:val="00993420"/>
    <w:rsid w:val="009952F6"/>
    <w:rsid w:val="00995B49"/>
    <w:rsid w:val="00996C62"/>
    <w:rsid w:val="00996E9E"/>
    <w:rsid w:val="0099724F"/>
    <w:rsid w:val="00997963"/>
    <w:rsid w:val="009A0F1D"/>
    <w:rsid w:val="009A1E39"/>
    <w:rsid w:val="009A2938"/>
    <w:rsid w:val="009A369B"/>
    <w:rsid w:val="009A46B5"/>
    <w:rsid w:val="009A531E"/>
    <w:rsid w:val="009A6A32"/>
    <w:rsid w:val="009A70A4"/>
    <w:rsid w:val="009B309C"/>
    <w:rsid w:val="009B41D1"/>
    <w:rsid w:val="009B6E87"/>
    <w:rsid w:val="009B7183"/>
    <w:rsid w:val="009C155E"/>
    <w:rsid w:val="009C37C5"/>
    <w:rsid w:val="009C37FD"/>
    <w:rsid w:val="009C50F6"/>
    <w:rsid w:val="009C550E"/>
    <w:rsid w:val="009C6A5B"/>
    <w:rsid w:val="009C6BB4"/>
    <w:rsid w:val="009C6BFC"/>
    <w:rsid w:val="009C789E"/>
    <w:rsid w:val="009D1031"/>
    <w:rsid w:val="009D127C"/>
    <w:rsid w:val="009D1362"/>
    <w:rsid w:val="009D3195"/>
    <w:rsid w:val="009D31EF"/>
    <w:rsid w:val="009D3AD5"/>
    <w:rsid w:val="009D489D"/>
    <w:rsid w:val="009D6ECC"/>
    <w:rsid w:val="009D718F"/>
    <w:rsid w:val="009D7745"/>
    <w:rsid w:val="009D7ABE"/>
    <w:rsid w:val="009D7CDD"/>
    <w:rsid w:val="009E0FA8"/>
    <w:rsid w:val="009E285E"/>
    <w:rsid w:val="009E3931"/>
    <w:rsid w:val="009E40EF"/>
    <w:rsid w:val="009E4DD0"/>
    <w:rsid w:val="009E4F70"/>
    <w:rsid w:val="009E5784"/>
    <w:rsid w:val="009E5F57"/>
    <w:rsid w:val="009E664F"/>
    <w:rsid w:val="009E666A"/>
    <w:rsid w:val="009E7AAB"/>
    <w:rsid w:val="009F1445"/>
    <w:rsid w:val="009F1961"/>
    <w:rsid w:val="009F26A9"/>
    <w:rsid w:val="009F2D9F"/>
    <w:rsid w:val="009F50E6"/>
    <w:rsid w:val="009F5281"/>
    <w:rsid w:val="009F5E85"/>
    <w:rsid w:val="009F5FEC"/>
    <w:rsid w:val="009F615A"/>
    <w:rsid w:val="009F7591"/>
    <w:rsid w:val="009F7CC3"/>
    <w:rsid w:val="009F7D1F"/>
    <w:rsid w:val="00A0082B"/>
    <w:rsid w:val="00A00D7E"/>
    <w:rsid w:val="00A035A7"/>
    <w:rsid w:val="00A03DDC"/>
    <w:rsid w:val="00A04141"/>
    <w:rsid w:val="00A04AD0"/>
    <w:rsid w:val="00A04AF1"/>
    <w:rsid w:val="00A04FAA"/>
    <w:rsid w:val="00A05576"/>
    <w:rsid w:val="00A06AAF"/>
    <w:rsid w:val="00A06F9D"/>
    <w:rsid w:val="00A0764A"/>
    <w:rsid w:val="00A11BD8"/>
    <w:rsid w:val="00A12172"/>
    <w:rsid w:val="00A15267"/>
    <w:rsid w:val="00A152E6"/>
    <w:rsid w:val="00A157A7"/>
    <w:rsid w:val="00A15D8A"/>
    <w:rsid w:val="00A15E4A"/>
    <w:rsid w:val="00A17483"/>
    <w:rsid w:val="00A17EB4"/>
    <w:rsid w:val="00A20B60"/>
    <w:rsid w:val="00A21A06"/>
    <w:rsid w:val="00A2247E"/>
    <w:rsid w:val="00A23848"/>
    <w:rsid w:val="00A2390D"/>
    <w:rsid w:val="00A23B07"/>
    <w:rsid w:val="00A24785"/>
    <w:rsid w:val="00A258D7"/>
    <w:rsid w:val="00A26348"/>
    <w:rsid w:val="00A26AAF"/>
    <w:rsid w:val="00A27362"/>
    <w:rsid w:val="00A27BF1"/>
    <w:rsid w:val="00A30195"/>
    <w:rsid w:val="00A31854"/>
    <w:rsid w:val="00A31922"/>
    <w:rsid w:val="00A320DA"/>
    <w:rsid w:val="00A32526"/>
    <w:rsid w:val="00A326BF"/>
    <w:rsid w:val="00A327A5"/>
    <w:rsid w:val="00A353F8"/>
    <w:rsid w:val="00A36CA2"/>
    <w:rsid w:val="00A36E44"/>
    <w:rsid w:val="00A36E5E"/>
    <w:rsid w:val="00A376BD"/>
    <w:rsid w:val="00A3780A"/>
    <w:rsid w:val="00A4036C"/>
    <w:rsid w:val="00A42126"/>
    <w:rsid w:val="00A4311B"/>
    <w:rsid w:val="00A43950"/>
    <w:rsid w:val="00A445B5"/>
    <w:rsid w:val="00A4472A"/>
    <w:rsid w:val="00A4546D"/>
    <w:rsid w:val="00A459D2"/>
    <w:rsid w:val="00A47A81"/>
    <w:rsid w:val="00A47B97"/>
    <w:rsid w:val="00A50565"/>
    <w:rsid w:val="00A51D57"/>
    <w:rsid w:val="00A5333A"/>
    <w:rsid w:val="00A536D5"/>
    <w:rsid w:val="00A5383B"/>
    <w:rsid w:val="00A570D2"/>
    <w:rsid w:val="00A5757E"/>
    <w:rsid w:val="00A6245F"/>
    <w:rsid w:val="00A6324F"/>
    <w:rsid w:val="00A63F86"/>
    <w:rsid w:val="00A640B5"/>
    <w:rsid w:val="00A6462B"/>
    <w:rsid w:val="00A65622"/>
    <w:rsid w:val="00A65BEA"/>
    <w:rsid w:val="00A6683B"/>
    <w:rsid w:val="00A674FD"/>
    <w:rsid w:val="00A67FE6"/>
    <w:rsid w:val="00A70A94"/>
    <w:rsid w:val="00A7187D"/>
    <w:rsid w:val="00A71E19"/>
    <w:rsid w:val="00A71FB4"/>
    <w:rsid w:val="00A72625"/>
    <w:rsid w:val="00A72785"/>
    <w:rsid w:val="00A72DA6"/>
    <w:rsid w:val="00A72FBE"/>
    <w:rsid w:val="00A7422E"/>
    <w:rsid w:val="00A7478F"/>
    <w:rsid w:val="00A74997"/>
    <w:rsid w:val="00A74F5F"/>
    <w:rsid w:val="00A777B7"/>
    <w:rsid w:val="00A813A2"/>
    <w:rsid w:val="00A8154B"/>
    <w:rsid w:val="00A8196A"/>
    <w:rsid w:val="00A8205D"/>
    <w:rsid w:val="00A82C40"/>
    <w:rsid w:val="00A830D5"/>
    <w:rsid w:val="00A83D56"/>
    <w:rsid w:val="00A85DF0"/>
    <w:rsid w:val="00A86160"/>
    <w:rsid w:val="00A86F19"/>
    <w:rsid w:val="00A87022"/>
    <w:rsid w:val="00A87565"/>
    <w:rsid w:val="00A900DD"/>
    <w:rsid w:val="00A9048C"/>
    <w:rsid w:val="00A923BF"/>
    <w:rsid w:val="00A93E21"/>
    <w:rsid w:val="00A93E5A"/>
    <w:rsid w:val="00A949EE"/>
    <w:rsid w:val="00A94AC2"/>
    <w:rsid w:val="00A95BC1"/>
    <w:rsid w:val="00A95FE8"/>
    <w:rsid w:val="00A9625C"/>
    <w:rsid w:val="00A96C05"/>
    <w:rsid w:val="00A96DDE"/>
    <w:rsid w:val="00A971F1"/>
    <w:rsid w:val="00A97B23"/>
    <w:rsid w:val="00AA052B"/>
    <w:rsid w:val="00AA0601"/>
    <w:rsid w:val="00AA060C"/>
    <w:rsid w:val="00AA3BFB"/>
    <w:rsid w:val="00AA4233"/>
    <w:rsid w:val="00AA652F"/>
    <w:rsid w:val="00AB02ED"/>
    <w:rsid w:val="00AB106E"/>
    <w:rsid w:val="00AB119B"/>
    <w:rsid w:val="00AB1E39"/>
    <w:rsid w:val="00AB223B"/>
    <w:rsid w:val="00AB34F4"/>
    <w:rsid w:val="00AB3611"/>
    <w:rsid w:val="00AB4205"/>
    <w:rsid w:val="00AB51CD"/>
    <w:rsid w:val="00AB5354"/>
    <w:rsid w:val="00AB5565"/>
    <w:rsid w:val="00AB56C4"/>
    <w:rsid w:val="00AB5741"/>
    <w:rsid w:val="00AB5A6C"/>
    <w:rsid w:val="00AB6CB3"/>
    <w:rsid w:val="00AB776B"/>
    <w:rsid w:val="00AC0992"/>
    <w:rsid w:val="00AC0F11"/>
    <w:rsid w:val="00AC124E"/>
    <w:rsid w:val="00AC19A1"/>
    <w:rsid w:val="00AC1A37"/>
    <w:rsid w:val="00AC1E90"/>
    <w:rsid w:val="00AC20FB"/>
    <w:rsid w:val="00AC38EE"/>
    <w:rsid w:val="00AC4000"/>
    <w:rsid w:val="00AC540A"/>
    <w:rsid w:val="00AC5A72"/>
    <w:rsid w:val="00AC5F7A"/>
    <w:rsid w:val="00AC6130"/>
    <w:rsid w:val="00AC6141"/>
    <w:rsid w:val="00AC6DAB"/>
    <w:rsid w:val="00AC722B"/>
    <w:rsid w:val="00AC7C7A"/>
    <w:rsid w:val="00AD0522"/>
    <w:rsid w:val="00AD0903"/>
    <w:rsid w:val="00AD10A3"/>
    <w:rsid w:val="00AD1AE9"/>
    <w:rsid w:val="00AD3581"/>
    <w:rsid w:val="00AD3EB5"/>
    <w:rsid w:val="00AD469F"/>
    <w:rsid w:val="00AD4F65"/>
    <w:rsid w:val="00AD58EC"/>
    <w:rsid w:val="00AD5BC9"/>
    <w:rsid w:val="00AD6713"/>
    <w:rsid w:val="00AD69FC"/>
    <w:rsid w:val="00AE0F72"/>
    <w:rsid w:val="00AE198C"/>
    <w:rsid w:val="00AE2E32"/>
    <w:rsid w:val="00AE4B98"/>
    <w:rsid w:val="00AE5D0B"/>
    <w:rsid w:val="00AE7543"/>
    <w:rsid w:val="00AF0054"/>
    <w:rsid w:val="00AF1833"/>
    <w:rsid w:val="00AF448C"/>
    <w:rsid w:val="00AF4F85"/>
    <w:rsid w:val="00AF5611"/>
    <w:rsid w:val="00AF5643"/>
    <w:rsid w:val="00AF7542"/>
    <w:rsid w:val="00B01E09"/>
    <w:rsid w:val="00B02AA6"/>
    <w:rsid w:val="00B04CF9"/>
    <w:rsid w:val="00B04FFF"/>
    <w:rsid w:val="00B0539A"/>
    <w:rsid w:val="00B05C61"/>
    <w:rsid w:val="00B06BF7"/>
    <w:rsid w:val="00B0766C"/>
    <w:rsid w:val="00B10295"/>
    <w:rsid w:val="00B10D00"/>
    <w:rsid w:val="00B11B5A"/>
    <w:rsid w:val="00B13241"/>
    <w:rsid w:val="00B140DC"/>
    <w:rsid w:val="00B14470"/>
    <w:rsid w:val="00B15CAA"/>
    <w:rsid w:val="00B164E9"/>
    <w:rsid w:val="00B1678F"/>
    <w:rsid w:val="00B2055F"/>
    <w:rsid w:val="00B21008"/>
    <w:rsid w:val="00B2151E"/>
    <w:rsid w:val="00B227ED"/>
    <w:rsid w:val="00B2495C"/>
    <w:rsid w:val="00B25596"/>
    <w:rsid w:val="00B25817"/>
    <w:rsid w:val="00B25E53"/>
    <w:rsid w:val="00B276E5"/>
    <w:rsid w:val="00B30C13"/>
    <w:rsid w:val="00B312B3"/>
    <w:rsid w:val="00B3316D"/>
    <w:rsid w:val="00B3486B"/>
    <w:rsid w:val="00B34D02"/>
    <w:rsid w:val="00B35182"/>
    <w:rsid w:val="00B3539F"/>
    <w:rsid w:val="00B368C4"/>
    <w:rsid w:val="00B374B0"/>
    <w:rsid w:val="00B37B1B"/>
    <w:rsid w:val="00B41954"/>
    <w:rsid w:val="00B41E05"/>
    <w:rsid w:val="00B41EA5"/>
    <w:rsid w:val="00B42332"/>
    <w:rsid w:val="00B42482"/>
    <w:rsid w:val="00B427F5"/>
    <w:rsid w:val="00B43D9E"/>
    <w:rsid w:val="00B44539"/>
    <w:rsid w:val="00B44CBC"/>
    <w:rsid w:val="00B465D8"/>
    <w:rsid w:val="00B5012E"/>
    <w:rsid w:val="00B51CA5"/>
    <w:rsid w:val="00B54B9C"/>
    <w:rsid w:val="00B57A9A"/>
    <w:rsid w:val="00B6036F"/>
    <w:rsid w:val="00B60F3B"/>
    <w:rsid w:val="00B615D8"/>
    <w:rsid w:val="00B6197B"/>
    <w:rsid w:val="00B62570"/>
    <w:rsid w:val="00B62853"/>
    <w:rsid w:val="00B62D00"/>
    <w:rsid w:val="00B65078"/>
    <w:rsid w:val="00B65B53"/>
    <w:rsid w:val="00B65EA5"/>
    <w:rsid w:val="00B67641"/>
    <w:rsid w:val="00B679CF"/>
    <w:rsid w:val="00B70624"/>
    <w:rsid w:val="00B70735"/>
    <w:rsid w:val="00B70C0B"/>
    <w:rsid w:val="00B727B0"/>
    <w:rsid w:val="00B72811"/>
    <w:rsid w:val="00B72867"/>
    <w:rsid w:val="00B728C2"/>
    <w:rsid w:val="00B72955"/>
    <w:rsid w:val="00B72F79"/>
    <w:rsid w:val="00B73F60"/>
    <w:rsid w:val="00B742B8"/>
    <w:rsid w:val="00B7551C"/>
    <w:rsid w:val="00B761B8"/>
    <w:rsid w:val="00B76A52"/>
    <w:rsid w:val="00B76E86"/>
    <w:rsid w:val="00B80CDC"/>
    <w:rsid w:val="00B815E7"/>
    <w:rsid w:val="00B82F45"/>
    <w:rsid w:val="00B838D9"/>
    <w:rsid w:val="00B839A4"/>
    <w:rsid w:val="00B84640"/>
    <w:rsid w:val="00B8520E"/>
    <w:rsid w:val="00B85EF7"/>
    <w:rsid w:val="00B87BF9"/>
    <w:rsid w:val="00B9163F"/>
    <w:rsid w:val="00B91CC3"/>
    <w:rsid w:val="00B925C2"/>
    <w:rsid w:val="00B928EB"/>
    <w:rsid w:val="00B9651E"/>
    <w:rsid w:val="00B9659F"/>
    <w:rsid w:val="00B9736A"/>
    <w:rsid w:val="00BA0093"/>
    <w:rsid w:val="00BA118A"/>
    <w:rsid w:val="00BA2E57"/>
    <w:rsid w:val="00BA31EF"/>
    <w:rsid w:val="00BA4A47"/>
    <w:rsid w:val="00BA6589"/>
    <w:rsid w:val="00BA6A63"/>
    <w:rsid w:val="00BA6D6B"/>
    <w:rsid w:val="00BA7C9B"/>
    <w:rsid w:val="00BA7F69"/>
    <w:rsid w:val="00BB0897"/>
    <w:rsid w:val="00BB1556"/>
    <w:rsid w:val="00BB1DF4"/>
    <w:rsid w:val="00BB3029"/>
    <w:rsid w:val="00BB3D44"/>
    <w:rsid w:val="00BB5977"/>
    <w:rsid w:val="00BB68EB"/>
    <w:rsid w:val="00BB6FE1"/>
    <w:rsid w:val="00BC035E"/>
    <w:rsid w:val="00BC054B"/>
    <w:rsid w:val="00BC05F3"/>
    <w:rsid w:val="00BC093D"/>
    <w:rsid w:val="00BC18BE"/>
    <w:rsid w:val="00BC22EF"/>
    <w:rsid w:val="00BC29AB"/>
    <w:rsid w:val="00BC2E5C"/>
    <w:rsid w:val="00BC4410"/>
    <w:rsid w:val="00BC4552"/>
    <w:rsid w:val="00BC45B8"/>
    <w:rsid w:val="00BC4D53"/>
    <w:rsid w:val="00BC55F3"/>
    <w:rsid w:val="00BC6FB1"/>
    <w:rsid w:val="00BC7819"/>
    <w:rsid w:val="00BD0B9C"/>
    <w:rsid w:val="00BD20F5"/>
    <w:rsid w:val="00BD4298"/>
    <w:rsid w:val="00BD4CA5"/>
    <w:rsid w:val="00BD5309"/>
    <w:rsid w:val="00BD5F73"/>
    <w:rsid w:val="00BD65D1"/>
    <w:rsid w:val="00BE0339"/>
    <w:rsid w:val="00BE0896"/>
    <w:rsid w:val="00BE0D7D"/>
    <w:rsid w:val="00BE0DB4"/>
    <w:rsid w:val="00BE1AD4"/>
    <w:rsid w:val="00BE1EE5"/>
    <w:rsid w:val="00BE2597"/>
    <w:rsid w:val="00BE3C54"/>
    <w:rsid w:val="00BE49A0"/>
    <w:rsid w:val="00BE5BDF"/>
    <w:rsid w:val="00BE5DA2"/>
    <w:rsid w:val="00BE6178"/>
    <w:rsid w:val="00BE6988"/>
    <w:rsid w:val="00BE7028"/>
    <w:rsid w:val="00BE7359"/>
    <w:rsid w:val="00BF0AB3"/>
    <w:rsid w:val="00BF0C98"/>
    <w:rsid w:val="00BF1733"/>
    <w:rsid w:val="00BF175E"/>
    <w:rsid w:val="00BF2699"/>
    <w:rsid w:val="00BF3640"/>
    <w:rsid w:val="00BF3D83"/>
    <w:rsid w:val="00BF4352"/>
    <w:rsid w:val="00BF52CF"/>
    <w:rsid w:val="00BF619F"/>
    <w:rsid w:val="00C002DB"/>
    <w:rsid w:val="00C008B5"/>
    <w:rsid w:val="00C0145D"/>
    <w:rsid w:val="00C01606"/>
    <w:rsid w:val="00C0299C"/>
    <w:rsid w:val="00C03C48"/>
    <w:rsid w:val="00C04E0C"/>
    <w:rsid w:val="00C053D6"/>
    <w:rsid w:val="00C05851"/>
    <w:rsid w:val="00C058AE"/>
    <w:rsid w:val="00C10DC3"/>
    <w:rsid w:val="00C12935"/>
    <w:rsid w:val="00C162E6"/>
    <w:rsid w:val="00C17A83"/>
    <w:rsid w:val="00C20A0B"/>
    <w:rsid w:val="00C20D66"/>
    <w:rsid w:val="00C217DD"/>
    <w:rsid w:val="00C23EBC"/>
    <w:rsid w:val="00C24264"/>
    <w:rsid w:val="00C2450C"/>
    <w:rsid w:val="00C253B1"/>
    <w:rsid w:val="00C267D3"/>
    <w:rsid w:val="00C26C18"/>
    <w:rsid w:val="00C30223"/>
    <w:rsid w:val="00C3096C"/>
    <w:rsid w:val="00C310CA"/>
    <w:rsid w:val="00C3265E"/>
    <w:rsid w:val="00C326F8"/>
    <w:rsid w:val="00C32AC9"/>
    <w:rsid w:val="00C32FD6"/>
    <w:rsid w:val="00C332EB"/>
    <w:rsid w:val="00C3330D"/>
    <w:rsid w:val="00C333E1"/>
    <w:rsid w:val="00C3377C"/>
    <w:rsid w:val="00C33FB4"/>
    <w:rsid w:val="00C3519F"/>
    <w:rsid w:val="00C3552B"/>
    <w:rsid w:val="00C36261"/>
    <w:rsid w:val="00C371BC"/>
    <w:rsid w:val="00C40AAC"/>
    <w:rsid w:val="00C43302"/>
    <w:rsid w:val="00C4361C"/>
    <w:rsid w:val="00C43C34"/>
    <w:rsid w:val="00C43F66"/>
    <w:rsid w:val="00C442D6"/>
    <w:rsid w:val="00C47EED"/>
    <w:rsid w:val="00C47F32"/>
    <w:rsid w:val="00C5098C"/>
    <w:rsid w:val="00C5122F"/>
    <w:rsid w:val="00C52E11"/>
    <w:rsid w:val="00C53425"/>
    <w:rsid w:val="00C53509"/>
    <w:rsid w:val="00C545A1"/>
    <w:rsid w:val="00C55AFC"/>
    <w:rsid w:val="00C55EF1"/>
    <w:rsid w:val="00C5688C"/>
    <w:rsid w:val="00C56C52"/>
    <w:rsid w:val="00C56D8B"/>
    <w:rsid w:val="00C56E61"/>
    <w:rsid w:val="00C56FFD"/>
    <w:rsid w:val="00C60899"/>
    <w:rsid w:val="00C60969"/>
    <w:rsid w:val="00C612E4"/>
    <w:rsid w:val="00C61CC5"/>
    <w:rsid w:val="00C623A4"/>
    <w:rsid w:val="00C6253C"/>
    <w:rsid w:val="00C6330A"/>
    <w:rsid w:val="00C633C7"/>
    <w:rsid w:val="00C64B06"/>
    <w:rsid w:val="00C64E6A"/>
    <w:rsid w:val="00C657E3"/>
    <w:rsid w:val="00C668D9"/>
    <w:rsid w:val="00C6691A"/>
    <w:rsid w:val="00C66D1A"/>
    <w:rsid w:val="00C677F2"/>
    <w:rsid w:val="00C71040"/>
    <w:rsid w:val="00C7186C"/>
    <w:rsid w:val="00C71EBB"/>
    <w:rsid w:val="00C7235E"/>
    <w:rsid w:val="00C72714"/>
    <w:rsid w:val="00C72BAB"/>
    <w:rsid w:val="00C73474"/>
    <w:rsid w:val="00C7393A"/>
    <w:rsid w:val="00C73E34"/>
    <w:rsid w:val="00C75460"/>
    <w:rsid w:val="00C76301"/>
    <w:rsid w:val="00C77923"/>
    <w:rsid w:val="00C77BD0"/>
    <w:rsid w:val="00C77BF2"/>
    <w:rsid w:val="00C77CC7"/>
    <w:rsid w:val="00C80375"/>
    <w:rsid w:val="00C8080C"/>
    <w:rsid w:val="00C809A6"/>
    <w:rsid w:val="00C82D9D"/>
    <w:rsid w:val="00C83E3E"/>
    <w:rsid w:val="00C86021"/>
    <w:rsid w:val="00C878CB"/>
    <w:rsid w:val="00C919D3"/>
    <w:rsid w:val="00C91B3A"/>
    <w:rsid w:val="00C91C96"/>
    <w:rsid w:val="00C92007"/>
    <w:rsid w:val="00C92259"/>
    <w:rsid w:val="00C928F4"/>
    <w:rsid w:val="00C9328E"/>
    <w:rsid w:val="00C93C9B"/>
    <w:rsid w:val="00C95BD3"/>
    <w:rsid w:val="00C964E4"/>
    <w:rsid w:val="00C9722C"/>
    <w:rsid w:val="00C97E29"/>
    <w:rsid w:val="00CA0E31"/>
    <w:rsid w:val="00CA1483"/>
    <w:rsid w:val="00CA218C"/>
    <w:rsid w:val="00CA316A"/>
    <w:rsid w:val="00CA3486"/>
    <w:rsid w:val="00CA357F"/>
    <w:rsid w:val="00CA4404"/>
    <w:rsid w:val="00CA4D5B"/>
    <w:rsid w:val="00CA4FFE"/>
    <w:rsid w:val="00CA5630"/>
    <w:rsid w:val="00CA5C0D"/>
    <w:rsid w:val="00CA6111"/>
    <w:rsid w:val="00CA6B64"/>
    <w:rsid w:val="00CA7D75"/>
    <w:rsid w:val="00CB001B"/>
    <w:rsid w:val="00CB0335"/>
    <w:rsid w:val="00CB20ED"/>
    <w:rsid w:val="00CB2773"/>
    <w:rsid w:val="00CB3142"/>
    <w:rsid w:val="00CB334D"/>
    <w:rsid w:val="00CB3416"/>
    <w:rsid w:val="00CB371E"/>
    <w:rsid w:val="00CB3D81"/>
    <w:rsid w:val="00CB3F2D"/>
    <w:rsid w:val="00CB40E9"/>
    <w:rsid w:val="00CB50BC"/>
    <w:rsid w:val="00CB5342"/>
    <w:rsid w:val="00CB5729"/>
    <w:rsid w:val="00CB6CD7"/>
    <w:rsid w:val="00CC2AD3"/>
    <w:rsid w:val="00CC352F"/>
    <w:rsid w:val="00CC3575"/>
    <w:rsid w:val="00CC44E1"/>
    <w:rsid w:val="00CC6362"/>
    <w:rsid w:val="00CC75DB"/>
    <w:rsid w:val="00CC7C01"/>
    <w:rsid w:val="00CC7DD7"/>
    <w:rsid w:val="00CC7F6C"/>
    <w:rsid w:val="00CD045E"/>
    <w:rsid w:val="00CD0626"/>
    <w:rsid w:val="00CD0B11"/>
    <w:rsid w:val="00CD0D8F"/>
    <w:rsid w:val="00CD13A5"/>
    <w:rsid w:val="00CD18F2"/>
    <w:rsid w:val="00CD2ED4"/>
    <w:rsid w:val="00CD328B"/>
    <w:rsid w:val="00CD335F"/>
    <w:rsid w:val="00CD33A6"/>
    <w:rsid w:val="00CD3A9E"/>
    <w:rsid w:val="00CD4D6E"/>
    <w:rsid w:val="00CD5747"/>
    <w:rsid w:val="00CD6793"/>
    <w:rsid w:val="00CE1D2B"/>
    <w:rsid w:val="00CE2FA2"/>
    <w:rsid w:val="00CE30D1"/>
    <w:rsid w:val="00CE4278"/>
    <w:rsid w:val="00CE4D55"/>
    <w:rsid w:val="00CE616F"/>
    <w:rsid w:val="00CE7766"/>
    <w:rsid w:val="00CE7A7F"/>
    <w:rsid w:val="00CF028A"/>
    <w:rsid w:val="00CF0BF3"/>
    <w:rsid w:val="00CF202B"/>
    <w:rsid w:val="00CF276A"/>
    <w:rsid w:val="00CF2DC7"/>
    <w:rsid w:val="00CF3EF7"/>
    <w:rsid w:val="00CF4DAC"/>
    <w:rsid w:val="00CF7E57"/>
    <w:rsid w:val="00CF7E8F"/>
    <w:rsid w:val="00D01D54"/>
    <w:rsid w:val="00D01E03"/>
    <w:rsid w:val="00D02B75"/>
    <w:rsid w:val="00D03405"/>
    <w:rsid w:val="00D03787"/>
    <w:rsid w:val="00D038CD"/>
    <w:rsid w:val="00D04318"/>
    <w:rsid w:val="00D04543"/>
    <w:rsid w:val="00D04553"/>
    <w:rsid w:val="00D04664"/>
    <w:rsid w:val="00D04F00"/>
    <w:rsid w:val="00D054DD"/>
    <w:rsid w:val="00D061FF"/>
    <w:rsid w:val="00D066B3"/>
    <w:rsid w:val="00D0748C"/>
    <w:rsid w:val="00D10CEB"/>
    <w:rsid w:val="00D10E0B"/>
    <w:rsid w:val="00D114E6"/>
    <w:rsid w:val="00D129D1"/>
    <w:rsid w:val="00D12B48"/>
    <w:rsid w:val="00D1375C"/>
    <w:rsid w:val="00D146EC"/>
    <w:rsid w:val="00D15370"/>
    <w:rsid w:val="00D15964"/>
    <w:rsid w:val="00D16619"/>
    <w:rsid w:val="00D16A38"/>
    <w:rsid w:val="00D16CDA"/>
    <w:rsid w:val="00D16D27"/>
    <w:rsid w:val="00D17655"/>
    <w:rsid w:val="00D20BE3"/>
    <w:rsid w:val="00D21B92"/>
    <w:rsid w:val="00D21D0E"/>
    <w:rsid w:val="00D22AAA"/>
    <w:rsid w:val="00D2343D"/>
    <w:rsid w:val="00D23B14"/>
    <w:rsid w:val="00D23FD9"/>
    <w:rsid w:val="00D24765"/>
    <w:rsid w:val="00D247D8"/>
    <w:rsid w:val="00D250B0"/>
    <w:rsid w:val="00D250CF"/>
    <w:rsid w:val="00D2671A"/>
    <w:rsid w:val="00D27AD3"/>
    <w:rsid w:val="00D27F9A"/>
    <w:rsid w:val="00D30636"/>
    <w:rsid w:val="00D32928"/>
    <w:rsid w:val="00D33107"/>
    <w:rsid w:val="00D3333A"/>
    <w:rsid w:val="00D3375D"/>
    <w:rsid w:val="00D3419D"/>
    <w:rsid w:val="00D346BA"/>
    <w:rsid w:val="00D34766"/>
    <w:rsid w:val="00D3493D"/>
    <w:rsid w:val="00D35B9F"/>
    <w:rsid w:val="00D35BD2"/>
    <w:rsid w:val="00D375FD"/>
    <w:rsid w:val="00D37A95"/>
    <w:rsid w:val="00D37C8A"/>
    <w:rsid w:val="00D4084B"/>
    <w:rsid w:val="00D4101E"/>
    <w:rsid w:val="00D41708"/>
    <w:rsid w:val="00D41EF3"/>
    <w:rsid w:val="00D42EAC"/>
    <w:rsid w:val="00D42EB4"/>
    <w:rsid w:val="00D42FF8"/>
    <w:rsid w:val="00D43717"/>
    <w:rsid w:val="00D4589E"/>
    <w:rsid w:val="00D46DF0"/>
    <w:rsid w:val="00D46ECD"/>
    <w:rsid w:val="00D5104D"/>
    <w:rsid w:val="00D51575"/>
    <w:rsid w:val="00D51F82"/>
    <w:rsid w:val="00D52D5B"/>
    <w:rsid w:val="00D53627"/>
    <w:rsid w:val="00D53EBE"/>
    <w:rsid w:val="00D54AA3"/>
    <w:rsid w:val="00D54CD5"/>
    <w:rsid w:val="00D54D7A"/>
    <w:rsid w:val="00D55956"/>
    <w:rsid w:val="00D56695"/>
    <w:rsid w:val="00D56B5C"/>
    <w:rsid w:val="00D60292"/>
    <w:rsid w:val="00D60C02"/>
    <w:rsid w:val="00D61E65"/>
    <w:rsid w:val="00D61E82"/>
    <w:rsid w:val="00D6211A"/>
    <w:rsid w:val="00D62BA6"/>
    <w:rsid w:val="00D62E1C"/>
    <w:rsid w:val="00D64417"/>
    <w:rsid w:val="00D6476B"/>
    <w:rsid w:val="00D65183"/>
    <w:rsid w:val="00D666CE"/>
    <w:rsid w:val="00D67706"/>
    <w:rsid w:val="00D72297"/>
    <w:rsid w:val="00D72D6E"/>
    <w:rsid w:val="00D7354B"/>
    <w:rsid w:val="00D74C44"/>
    <w:rsid w:val="00D76940"/>
    <w:rsid w:val="00D76D23"/>
    <w:rsid w:val="00D7759A"/>
    <w:rsid w:val="00D8083A"/>
    <w:rsid w:val="00D814EB"/>
    <w:rsid w:val="00D83B45"/>
    <w:rsid w:val="00D83DEF"/>
    <w:rsid w:val="00D83FAB"/>
    <w:rsid w:val="00D8516B"/>
    <w:rsid w:val="00D87935"/>
    <w:rsid w:val="00D9012A"/>
    <w:rsid w:val="00D922A7"/>
    <w:rsid w:val="00D92429"/>
    <w:rsid w:val="00D925F5"/>
    <w:rsid w:val="00D92B08"/>
    <w:rsid w:val="00D92BB4"/>
    <w:rsid w:val="00D93033"/>
    <w:rsid w:val="00D935C9"/>
    <w:rsid w:val="00D93EF6"/>
    <w:rsid w:val="00D96E34"/>
    <w:rsid w:val="00D97D99"/>
    <w:rsid w:val="00DA0814"/>
    <w:rsid w:val="00DA1576"/>
    <w:rsid w:val="00DA1C2B"/>
    <w:rsid w:val="00DA1E4D"/>
    <w:rsid w:val="00DA2B5A"/>
    <w:rsid w:val="00DA371F"/>
    <w:rsid w:val="00DA42A4"/>
    <w:rsid w:val="00DA43A9"/>
    <w:rsid w:val="00DA46C8"/>
    <w:rsid w:val="00DA52CE"/>
    <w:rsid w:val="00DA5F77"/>
    <w:rsid w:val="00DA73CC"/>
    <w:rsid w:val="00DA7E4F"/>
    <w:rsid w:val="00DB0058"/>
    <w:rsid w:val="00DB1C9F"/>
    <w:rsid w:val="00DB2894"/>
    <w:rsid w:val="00DB357B"/>
    <w:rsid w:val="00DB3BE9"/>
    <w:rsid w:val="00DB466B"/>
    <w:rsid w:val="00DB4A5B"/>
    <w:rsid w:val="00DB4ECA"/>
    <w:rsid w:val="00DB4F72"/>
    <w:rsid w:val="00DB6C33"/>
    <w:rsid w:val="00DB707B"/>
    <w:rsid w:val="00DC10A6"/>
    <w:rsid w:val="00DC1464"/>
    <w:rsid w:val="00DC1BA1"/>
    <w:rsid w:val="00DC200B"/>
    <w:rsid w:val="00DC20ED"/>
    <w:rsid w:val="00DC26B8"/>
    <w:rsid w:val="00DC32D2"/>
    <w:rsid w:val="00DC351D"/>
    <w:rsid w:val="00DC444D"/>
    <w:rsid w:val="00DC520F"/>
    <w:rsid w:val="00DC5C07"/>
    <w:rsid w:val="00DC5C92"/>
    <w:rsid w:val="00DC74E3"/>
    <w:rsid w:val="00DD0263"/>
    <w:rsid w:val="00DD174D"/>
    <w:rsid w:val="00DD1767"/>
    <w:rsid w:val="00DD186E"/>
    <w:rsid w:val="00DD2523"/>
    <w:rsid w:val="00DD27CA"/>
    <w:rsid w:val="00DD32F1"/>
    <w:rsid w:val="00DD3C8F"/>
    <w:rsid w:val="00DD4222"/>
    <w:rsid w:val="00DD661D"/>
    <w:rsid w:val="00DD7209"/>
    <w:rsid w:val="00DD77E4"/>
    <w:rsid w:val="00DD7C46"/>
    <w:rsid w:val="00DE4DB9"/>
    <w:rsid w:val="00DE5F09"/>
    <w:rsid w:val="00DE61EC"/>
    <w:rsid w:val="00DE6DED"/>
    <w:rsid w:val="00DE7287"/>
    <w:rsid w:val="00DF0D16"/>
    <w:rsid w:val="00DF0D32"/>
    <w:rsid w:val="00DF0D8A"/>
    <w:rsid w:val="00DF1956"/>
    <w:rsid w:val="00DF1A39"/>
    <w:rsid w:val="00DF241A"/>
    <w:rsid w:val="00DF318D"/>
    <w:rsid w:val="00DF426A"/>
    <w:rsid w:val="00DF427D"/>
    <w:rsid w:val="00DF481B"/>
    <w:rsid w:val="00DF4F1F"/>
    <w:rsid w:val="00DF592C"/>
    <w:rsid w:val="00DF69B5"/>
    <w:rsid w:val="00DF6BDA"/>
    <w:rsid w:val="00DF72CC"/>
    <w:rsid w:val="00E04F85"/>
    <w:rsid w:val="00E0672C"/>
    <w:rsid w:val="00E079B7"/>
    <w:rsid w:val="00E103C1"/>
    <w:rsid w:val="00E11346"/>
    <w:rsid w:val="00E1137D"/>
    <w:rsid w:val="00E1179E"/>
    <w:rsid w:val="00E11E76"/>
    <w:rsid w:val="00E1425E"/>
    <w:rsid w:val="00E15216"/>
    <w:rsid w:val="00E1575A"/>
    <w:rsid w:val="00E15884"/>
    <w:rsid w:val="00E15F61"/>
    <w:rsid w:val="00E16B6D"/>
    <w:rsid w:val="00E16C4A"/>
    <w:rsid w:val="00E16FF8"/>
    <w:rsid w:val="00E17A49"/>
    <w:rsid w:val="00E17D00"/>
    <w:rsid w:val="00E20675"/>
    <w:rsid w:val="00E20795"/>
    <w:rsid w:val="00E20A20"/>
    <w:rsid w:val="00E2132C"/>
    <w:rsid w:val="00E21D3E"/>
    <w:rsid w:val="00E22C32"/>
    <w:rsid w:val="00E24174"/>
    <w:rsid w:val="00E255AD"/>
    <w:rsid w:val="00E25AA0"/>
    <w:rsid w:val="00E2602C"/>
    <w:rsid w:val="00E26F82"/>
    <w:rsid w:val="00E26FB8"/>
    <w:rsid w:val="00E27508"/>
    <w:rsid w:val="00E30D82"/>
    <w:rsid w:val="00E31282"/>
    <w:rsid w:val="00E31BF7"/>
    <w:rsid w:val="00E3310C"/>
    <w:rsid w:val="00E34816"/>
    <w:rsid w:val="00E34A32"/>
    <w:rsid w:val="00E357FB"/>
    <w:rsid w:val="00E40878"/>
    <w:rsid w:val="00E40FD7"/>
    <w:rsid w:val="00E42B78"/>
    <w:rsid w:val="00E42CB8"/>
    <w:rsid w:val="00E45792"/>
    <w:rsid w:val="00E468E8"/>
    <w:rsid w:val="00E46D8F"/>
    <w:rsid w:val="00E47FEF"/>
    <w:rsid w:val="00E500E8"/>
    <w:rsid w:val="00E503AC"/>
    <w:rsid w:val="00E50D18"/>
    <w:rsid w:val="00E51DFF"/>
    <w:rsid w:val="00E52814"/>
    <w:rsid w:val="00E52FC2"/>
    <w:rsid w:val="00E54245"/>
    <w:rsid w:val="00E5486C"/>
    <w:rsid w:val="00E55CE6"/>
    <w:rsid w:val="00E571CF"/>
    <w:rsid w:val="00E6140E"/>
    <w:rsid w:val="00E63031"/>
    <w:rsid w:val="00E634B6"/>
    <w:rsid w:val="00E63816"/>
    <w:rsid w:val="00E64713"/>
    <w:rsid w:val="00E65E60"/>
    <w:rsid w:val="00E66584"/>
    <w:rsid w:val="00E66E7E"/>
    <w:rsid w:val="00E67326"/>
    <w:rsid w:val="00E72440"/>
    <w:rsid w:val="00E72EEE"/>
    <w:rsid w:val="00E743AC"/>
    <w:rsid w:val="00E75965"/>
    <w:rsid w:val="00E76816"/>
    <w:rsid w:val="00E76E77"/>
    <w:rsid w:val="00E7744C"/>
    <w:rsid w:val="00E80C06"/>
    <w:rsid w:val="00E81F53"/>
    <w:rsid w:val="00E831FD"/>
    <w:rsid w:val="00E8486A"/>
    <w:rsid w:val="00E86AA7"/>
    <w:rsid w:val="00E86BD9"/>
    <w:rsid w:val="00E870A3"/>
    <w:rsid w:val="00E878A9"/>
    <w:rsid w:val="00E903F3"/>
    <w:rsid w:val="00E91DBA"/>
    <w:rsid w:val="00E921EE"/>
    <w:rsid w:val="00E9423B"/>
    <w:rsid w:val="00E9427D"/>
    <w:rsid w:val="00E94360"/>
    <w:rsid w:val="00E943D7"/>
    <w:rsid w:val="00E947EA"/>
    <w:rsid w:val="00E95574"/>
    <w:rsid w:val="00E966E2"/>
    <w:rsid w:val="00EA0487"/>
    <w:rsid w:val="00EA0707"/>
    <w:rsid w:val="00EA18BC"/>
    <w:rsid w:val="00EA2395"/>
    <w:rsid w:val="00EA23F4"/>
    <w:rsid w:val="00EA345F"/>
    <w:rsid w:val="00EA50B7"/>
    <w:rsid w:val="00EB12CE"/>
    <w:rsid w:val="00EB1AFA"/>
    <w:rsid w:val="00EB2682"/>
    <w:rsid w:val="00EB2998"/>
    <w:rsid w:val="00EB4169"/>
    <w:rsid w:val="00EB662E"/>
    <w:rsid w:val="00EB7103"/>
    <w:rsid w:val="00EC01D9"/>
    <w:rsid w:val="00EC01E3"/>
    <w:rsid w:val="00EC02CD"/>
    <w:rsid w:val="00EC13E5"/>
    <w:rsid w:val="00EC1720"/>
    <w:rsid w:val="00EC211C"/>
    <w:rsid w:val="00EC333E"/>
    <w:rsid w:val="00EC34BA"/>
    <w:rsid w:val="00EC4994"/>
    <w:rsid w:val="00EC534A"/>
    <w:rsid w:val="00EC5796"/>
    <w:rsid w:val="00EC72DF"/>
    <w:rsid w:val="00EC76C3"/>
    <w:rsid w:val="00ED0528"/>
    <w:rsid w:val="00ED1DC9"/>
    <w:rsid w:val="00ED1EF4"/>
    <w:rsid w:val="00ED1F2E"/>
    <w:rsid w:val="00ED2533"/>
    <w:rsid w:val="00ED284E"/>
    <w:rsid w:val="00ED2A99"/>
    <w:rsid w:val="00ED339F"/>
    <w:rsid w:val="00ED7E41"/>
    <w:rsid w:val="00ED7E4C"/>
    <w:rsid w:val="00EE1B35"/>
    <w:rsid w:val="00EE31E3"/>
    <w:rsid w:val="00EE35D6"/>
    <w:rsid w:val="00EE414D"/>
    <w:rsid w:val="00EE4A7B"/>
    <w:rsid w:val="00EE4BB9"/>
    <w:rsid w:val="00EE5339"/>
    <w:rsid w:val="00EE5DBF"/>
    <w:rsid w:val="00EE6231"/>
    <w:rsid w:val="00EE7846"/>
    <w:rsid w:val="00EE78A0"/>
    <w:rsid w:val="00EE7CE2"/>
    <w:rsid w:val="00EF0E37"/>
    <w:rsid w:val="00EF0F3A"/>
    <w:rsid w:val="00EF0F98"/>
    <w:rsid w:val="00EF2146"/>
    <w:rsid w:val="00EF2757"/>
    <w:rsid w:val="00EF3F6A"/>
    <w:rsid w:val="00EF5BA5"/>
    <w:rsid w:val="00EF6101"/>
    <w:rsid w:val="00EF694B"/>
    <w:rsid w:val="00EF6BE3"/>
    <w:rsid w:val="00EF6CE6"/>
    <w:rsid w:val="00EF7B15"/>
    <w:rsid w:val="00F00FE6"/>
    <w:rsid w:val="00F03478"/>
    <w:rsid w:val="00F03FA9"/>
    <w:rsid w:val="00F04577"/>
    <w:rsid w:val="00F0487E"/>
    <w:rsid w:val="00F05020"/>
    <w:rsid w:val="00F051A1"/>
    <w:rsid w:val="00F0660C"/>
    <w:rsid w:val="00F079DA"/>
    <w:rsid w:val="00F07C57"/>
    <w:rsid w:val="00F112DD"/>
    <w:rsid w:val="00F11DA4"/>
    <w:rsid w:val="00F1262F"/>
    <w:rsid w:val="00F12BDE"/>
    <w:rsid w:val="00F13F27"/>
    <w:rsid w:val="00F141FA"/>
    <w:rsid w:val="00F1460F"/>
    <w:rsid w:val="00F1495D"/>
    <w:rsid w:val="00F152E5"/>
    <w:rsid w:val="00F153A0"/>
    <w:rsid w:val="00F16A54"/>
    <w:rsid w:val="00F16D5A"/>
    <w:rsid w:val="00F17C3D"/>
    <w:rsid w:val="00F212E7"/>
    <w:rsid w:val="00F216B9"/>
    <w:rsid w:val="00F21FE7"/>
    <w:rsid w:val="00F223FD"/>
    <w:rsid w:val="00F22D5D"/>
    <w:rsid w:val="00F259CC"/>
    <w:rsid w:val="00F25CC3"/>
    <w:rsid w:val="00F25D11"/>
    <w:rsid w:val="00F26B58"/>
    <w:rsid w:val="00F2769F"/>
    <w:rsid w:val="00F27F24"/>
    <w:rsid w:val="00F3199D"/>
    <w:rsid w:val="00F31EB5"/>
    <w:rsid w:val="00F35D61"/>
    <w:rsid w:val="00F368C3"/>
    <w:rsid w:val="00F37A7D"/>
    <w:rsid w:val="00F4034D"/>
    <w:rsid w:val="00F41058"/>
    <w:rsid w:val="00F423FF"/>
    <w:rsid w:val="00F44D08"/>
    <w:rsid w:val="00F46EFC"/>
    <w:rsid w:val="00F47C5C"/>
    <w:rsid w:val="00F503F7"/>
    <w:rsid w:val="00F50A68"/>
    <w:rsid w:val="00F50D51"/>
    <w:rsid w:val="00F51A9D"/>
    <w:rsid w:val="00F53C8F"/>
    <w:rsid w:val="00F549A0"/>
    <w:rsid w:val="00F559B1"/>
    <w:rsid w:val="00F56CB9"/>
    <w:rsid w:val="00F574F4"/>
    <w:rsid w:val="00F5795C"/>
    <w:rsid w:val="00F61641"/>
    <w:rsid w:val="00F6237F"/>
    <w:rsid w:val="00F62B47"/>
    <w:rsid w:val="00F62F91"/>
    <w:rsid w:val="00F632D1"/>
    <w:rsid w:val="00F634FD"/>
    <w:rsid w:val="00F63EA8"/>
    <w:rsid w:val="00F642AC"/>
    <w:rsid w:val="00F645DE"/>
    <w:rsid w:val="00F712AD"/>
    <w:rsid w:val="00F71832"/>
    <w:rsid w:val="00F71CA0"/>
    <w:rsid w:val="00F7241A"/>
    <w:rsid w:val="00F72BC4"/>
    <w:rsid w:val="00F738C2"/>
    <w:rsid w:val="00F73A85"/>
    <w:rsid w:val="00F741CD"/>
    <w:rsid w:val="00F758AC"/>
    <w:rsid w:val="00F75FBA"/>
    <w:rsid w:val="00F760FB"/>
    <w:rsid w:val="00F7622C"/>
    <w:rsid w:val="00F7651C"/>
    <w:rsid w:val="00F76E2A"/>
    <w:rsid w:val="00F7740C"/>
    <w:rsid w:val="00F77A99"/>
    <w:rsid w:val="00F77AF0"/>
    <w:rsid w:val="00F8010B"/>
    <w:rsid w:val="00F8135C"/>
    <w:rsid w:val="00F81938"/>
    <w:rsid w:val="00F81BD8"/>
    <w:rsid w:val="00F835C2"/>
    <w:rsid w:val="00F83A12"/>
    <w:rsid w:val="00F84ED3"/>
    <w:rsid w:val="00F85446"/>
    <w:rsid w:val="00F85763"/>
    <w:rsid w:val="00F871DA"/>
    <w:rsid w:val="00F87A5D"/>
    <w:rsid w:val="00F87D04"/>
    <w:rsid w:val="00F90620"/>
    <w:rsid w:val="00F91DE0"/>
    <w:rsid w:val="00F92339"/>
    <w:rsid w:val="00F923F6"/>
    <w:rsid w:val="00F92466"/>
    <w:rsid w:val="00F93BCA"/>
    <w:rsid w:val="00F95021"/>
    <w:rsid w:val="00FA0C99"/>
    <w:rsid w:val="00FA0F05"/>
    <w:rsid w:val="00FA0FD0"/>
    <w:rsid w:val="00FA1E8F"/>
    <w:rsid w:val="00FA27E4"/>
    <w:rsid w:val="00FA3232"/>
    <w:rsid w:val="00FA39D0"/>
    <w:rsid w:val="00FA50D7"/>
    <w:rsid w:val="00FA6583"/>
    <w:rsid w:val="00FA7645"/>
    <w:rsid w:val="00FA7B6C"/>
    <w:rsid w:val="00FA7C6E"/>
    <w:rsid w:val="00FB0A94"/>
    <w:rsid w:val="00FB0B49"/>
    <w:rsid w:val="00FB0FA7"/>
    <w:rsid w:val="00FB19C6"/>
    <w:rsid w:val="00FB1F21"/>
    <w:rsid w:val="00FB21FC"/>
    <w:rsid w:val="00FB273A"/>
    <w:rsid w:val="00FB2BF4"/>
    <w:rsid w:val="00FB2D58"/>
    <w:rsid w:val="00FB345C"/>
    <w:rsid w:val="00FB35AA"/>
    <w:rsid w:val="00FB3E5A"/>
    <w:rsid w:val="00FB3F0D"/>
    <w:rsid w:val="00FB47BB"/>
    <w:rsid w:val="00FB4C9C"/>
    <w:rsid w:val="00FB5451"/>
    <w:rsid w:val="00FB55FA"/>
    <w:rsid w:val="00FB585A"/>
    <w:rsid w:val="00FB589A"/>
    <w:rsid w:val="00FB67FA"/>
    <w:rsid w:val="00FB6CB1"/>
    <w:rsid w:val="00FB6DD7"/>
    <w:rsid w:val="00FC03DC"/>
    <w:rsid w:val="00FC17F1"/>
    <w:rsid w:val="00FC395E"/>
    <w:rsid w:val="00FC5C81"/>
    <w:rsid w:val="00FC671C"/>
    <w:rsid w:val="00FC784D"/>
    <w:rsid w:val="00FD2D62"/>
    <w:rsid w:val="00FD2E47"/>
    <w:rsid w:val="00FD56F3"/>
    <w:rsid w:val="00FD596A"/>
    <w:rsid w:val="00FD64EB"/>
    <w:rsid w:val="00FD66D4"/>
    <w:rsid w:val="00FE0673"/>
    <w:rsid w:val="00FE1097"/>
    <w:rsid w:val="00FE33FC"/>
    <w:rsid w:val="00FE4939"/>
    <w:rsid w:val="00FE59D6"/>
    <w:rsid w:val="00FE7FE5"/>
    <w:rsid w:val="00FF12DB"/>
    <w:rsid w:val="00FF15A8"/>
    <w:rsid w:val="00FF1701"/>
    <w:rsid w:val="00FF20DB"/>
    <w:rsid w:val="00FF3535"/>
    <w:rsid w:val="00FF4DB6"/>
    <w:rsid w:val="00FF5912"/>
    <w:rsid w:val="00FF6615"/>
    <w:rsid w:val="00FF74BE"/>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5:docId w15:val="{E203B523-6CD5-4104-A6D2-B77C1EE0B8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semiHidden="1" w:uiPriority="0" w:unhideWhenUsed="1" w:qFormat="1"/>
    <w:lsdException w:name="heading 6" w:qFormat="1"/>
    <w:lsdException w:name="heading 7" w:unhideWhenUsed="1" w:qFormat="1"/>
    <w:lsdException w:name="heading 8" w:semiHidden="1" w:uiPriority="0" w:unhideWhenUsed="1" w:qFormat="1"/>
    <w:lsdException w:name="heading 9"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uiPriority="39" w:unhideWhenUsed="1" w:qFormat="1"/>
    <w:lsdException w:name="toc 2" w:uiPriority="39" w:unhideWhenUsed="1" w:qFormat="1"/>
    <w:lsdException w:name="toc 3" w:uiPriority="39" w:unhideWhenUsed="1" w:qFormat="1"/>
    <w:lsdException w:name="toc 4" w:uiPriority="0" w:unhideWhenUsed="1"/>
    <w:lsdException w:name="toc 5" w:uiPriority="0" w:unhideWhenUsed="1"/>
    <w:lsdException w:name="toc 6" w:uiPriority="0" w:unhideWhenUsed="1"/>
    <w:lsdException w:name="toc 7" w:uiPriority="0" w:unhideWhenUsed="1"/>
    <w:lsdException w:name="toc 8" w:uiPriority="0" w:unhideWhenUsed="1"/>
    <w:lsdException w:name="toc 9" w:uiPriority="0" w:unhideWhenUsed="1"/>
    <w:lsdException w:name="Normal Indent" w:locked="1" w:semiHidden="1" w:unhideWhenUsed="1"/>
    <w:lsdException w:name="footnote text" w:locked="1" w:semiHidden="1" w:uiPriority="0"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uiPriority="0" w:qFormat="1"/>
    <w:lsdException w:name="Closing" w:locked="1" w:semiHidden="1" w:unhideWhenUsed="1"/>
    <w:lsdException w:name="Signature" w:locked="1" w:semiHidden="1" w:unhideWhenUsed="1"/>
    <w:lsdException w:name="Default Paragraph Font" w:uiPriority="0" w:unhideWhenUsed="1"/>
    <w:lsdException w:name="Body Text" w:locked="1" w:semiHidden="1" w:uiPriority="0"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uiPriority="0"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iPriority="0" w:unhideWhenUsed="1"/>
    <w:lsdException w:name="Block Text" w:locked="1" w:semiHidden="1" w:unhideWhenUsed="1"/>
    <w:lsdException w:name="Hyperlink" w:locked="1" w:semiHidden="1" w:unhideWhenUsed="1"/>
    <w:lsdException w:name="FollowedHyperlink" w:locked="1" w:semiHidden="1" w:unhideWhenUsed="1"/>
    <w:lsdException w:name="Strong" w:uiPriority="0" w:qFormat="1"/>
    <w:lsdException w:name="Emphasis" w:uiPriority="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qFormat="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uiPriority="0"/>
    <w:lsdException w:name="Table Theme" w:locked="1"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810A0"/>
    <w:rPr>
      <w:rFonts w:ascii="Times New Roman" w:eastAsia="Times New Roman" w:hAnsi="Times New Roman"/>
      <w:sz w:val="24"/>
      <w:szCs w:val="24"/>
    </w:rPr>
  </w:style>
  <w:style w:type="paragraph" w:styleId="10">
    <w:name w:val="heading 1"/>
    <w:basedOn w:val="a"/>
    <w:next w:val="a"/>
    <w:link w:val="11"/>
    <w:qFormat/>
    <w:rsid w:val="003810A0"/>
    <w:pPr>
      <w:keepNext/>
      <w:spacing w:before="240" w:after="60"/>
      <w:outlineLvl w:val="0"/>
    </w:pPr>
    <w:rPr>
      <w:rFonts w:ascii="Arial" w:eastAsia="Calibri" w:hAnsi="Arial"/>
      <w:b/>
      <w:kern w:val="32"/>
      <w:sz w:val="32"/>
      <w:szCs w:val="20"/>
    </w:rPr>
  </w:style>
  <w:style w:type="paragraph" w:styleId="20">
    <w:name w:val="heading 2"/>
    <w:basedOn w:val="a"/>
    <w:next w:val="a"/>
    <w:link w:val="21"/>
    <w:qFormat/>
    <w:rsid w:val="003810A0"/>
    <w:pPr>
      <w:keepNext/>
      <w:spacing w:before="240" w:after="60"/>
      <w:outlineLvl w:val="1"/>
    </w:pPr>
    <w:rPr>
      <w:rFonts w:ascii="Arial" w:eastAsia="Calibri" w:hAnsi="Arial"/>
      <w:b/>
      <w:i/>
      <w:sz w:val="28"/>
      <w:szCs w:val="20"/>
    </w:rPr>
  </w:style>
  <w:style w:type="paragraph" w:styleId="3">
    <w:name w:val="heading 3"/>
    <w:aliases w:val="Заголовок 3 Знак3 Знак,Заголовок 3 Знак2 Знак Знак,Заголовок 3 Знак Знак Знак Знак,Знак2 Знак Знак1 Знак Знак,Заголовок 3 Знак1 Знак Знак Знак,Знак2 Знак Знак Знак Знак Знак,Заголовок 3 Знак Знак1 Знак,Заголовок 3 Знак3"/>
    <w:basedOn w:val="a"/>
    <w:next w:val="a"/>
    <w:link w:val="31"/>
    <w:qFormat/>
    <w:rsid w:val="003810A0"/>
    <w:pPr>
      <w:keepNext/>
      <w:spacing w:before="240" w:after="60"/>
      <w:outlineLvl w:val="2"/>
    </w:pPr>
    <w:rPr>
      <w:rFonts w:ascii="Arial" w:eastAsia="Calibri" w:hAnsi="Arial"/>
      <w:b/>
      <w:sz w:val="26"/>
      <w:szCs w:val="20"/>
    </w:rPr>
  </w:style>
  <w:style w:type="paragraph" w:styleId="4">
    <w:name w:val="heading 4"/>
    <w:basedOn w:val="a"/>
    <w:next w:val="a"/>
    <w:link w:val="40"/>
    <w:qFormat/>
    <w:rsid w:val="003810A0"/>
    <w:pPr>
      <w:keepNext/>
      <w:spacing w:before="240" w:after="60"/>
      <w:outlineLvl w:val="3"/>
    </w:pPr>
    <w:rPr>
      <w:rFonts w:eastAsia="Calibri"/>
      <w:b/>
      <w:sz w:val="28"/>
      <w:szCs w:val="20"/>
    </w:rPr>
  </w:style>
  <w:style w:type="paragraph" w:styleId="6">
    <w:name w:val="heading 6"/>
    <w:basedOn w:val="a"/>
    <w:next w:val="a"/>
    <w:link w:val="60"/>
    <w:uiPriority w:val="99"/>
    <w:qFormat/>
    <w:rsid w:val="003810A0"/>
    <w:pPr>
      <w:spacing w:before="240" w:after="60"/>
      <w:outlineLvl w:val="5"/>
    </w:pPr>
    <w:rPr>
      <w:rFonts w:eastAsia="Calibri"/>
      <w:b/>
      <w:sz w:val="20"/>
      <w:szCs w:val="20"/>
    </w:rPr>
  </w:style>
  <w:style w:type="paragraph" w:styleId="7">
    <w:name w:val="heading 7"/>
    <w:basedOn w:val="a"/>
    <w:next w:val="a"/>
    <w:link w:val="70"/>
    <w:uiPriority w:val="99"/>
    <w:qFormat/>
    <w:rsid w:val="003810A0"/>
    <w:pPr>
      <w:spacing w:before="240" w:after="60"/>
      <w:outlineLvl w:val="6"/>
    </w:pPr>
    <w:rPr>
      <w:rFonts w:eastAsia="Calibri"/>
      <w:szCs w:val="20"/>
    </w:rPr>
  </w:style>
  <w:style w:type="paragraph" w:styleId="9">
    <w:name w:val="heading 9"/>
    <w:basedOn w:val="a"/>
    <w:next w:val="a"/>
    <w:link w:val="90"/>
    <w:uiPriority w:val="99"/>
    <w:qFormat/>
    <w:rsid w:val="003810A0"/>
    <w:pPr>
      <w:spacing w:before="240" w:after="60"/>
      <w:outlineLvl w:val="8"/>
    </w:pPr>
    <w:rPr>
      <w:rFonts w:ascii="Arial" w:eastAsia="Calibri" w:hAnsi="Arial"/>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Заголовок 1 Знак"/>
    <w:basedOn w:val="a0"/>
    <w:link w:val="10"/>
    <w:locked/>
    <w:rsid w:val="003810A0"/>
    <w:rPr>
      <w:rFonts w:ascii="Arial" w:hAnsi="Arial" w:cs="Times New Roman"/>
      <w:b/>
      <w:kern w:val="32"/>
      <w:sz w:val="32"/>
      <w:lang w:eastAsia="ru-RU"/>
    </w:rPr>
  </w:style>
  <w:style w:type="character" w:customStyle="1" w:styleId="21">
    <w:name w:val="Заголовок 2 Знак"/>
    <w:basedOn w:val="a0"/>
    <w:link w:val="20"/>
    <w:locked/>
    <w:rsid w:val="003810A0"/>
    <w:rPr>
      <w:rFonts w:ascii="Arial" w:hAnsi="Arial" w:cs="Times New Roman"/>
      <w:b/>
      <w:i/>
      <w:sz w:val="28"/>
      <w:lang w:eastAsia="ru-RU"/>
    </w:rPr>
  </w:style>
  <w:style w:type="character" w:customStyle="1" w:styleId="31">
    <w:name w:val="Заголовок 3 Знак1"/>
    <w:aliases w:val="Заголовок 3 Знак3 Знак Знак,Заголовок 3 Знак2 Знак Знак Знак,Заголовок 3 Знак Знак Знак Знак Знак,Знак2 Знак Знак1 Знак Знак Знак,Заголовок 3 Знак1 Знак Знак Знак Знак,Знак2 Знак Знак Знак Знак Знак Знак,Заголовок 3 Знак3 Знак1"/>
    <w:basedOn w:val="a0"/>
    <w:link w:val="3"/>
    <w:uiPriority w:val="99"/>
    <w:locked/>
    <w:rsid w:val="003810A0"/>
    <w:rPr>
      <w:rFonts w:ascii="Arial" w:hAnsi="Arial" w:cs="Times New Roman"/>
      <w:b/>
      <w:sz w:val="26"/>
      <w:lang w:eastAsia="ru-RU"/>
    </w:rPr>
  </w:style>
  <w:style w:type="character" w:customStyle="1" w:styleId="40">
    <w:name w:val="Заголовок 4 Знак"/>
    <w:basedOn w:val="a0"/>
    <w:link w:val="4"/>
    <w:locked/>
    <w:rsid w:val="003810A0"/>
    <w:rPr>
      <w:rFonts w:ascii="Times New Roman" w:hAnsi="Times New Roman" w:cs="Times New Roman"/>
      <w:b/>
      <w:sz w:val="28"/>
      <w:lang w:eastAsia="ru-RU"/>
    </w:rPr>
  </w:style>
  <w:style w:type="character" w:customStyle="1" w:styleId="60">
    <w:name w:val="Заголовок 6 Знак"/>
    <w:basedOn w:val="a0"/>
    <w:link w:val="6"/>
    <w:uiPriority w:val="99"/>
    <w:locked/>
    <w:rsid w:val="003810A0"/>
    <w:rPr>
      <w:rFonts w:ascii="Times New Roman" w:hAnsi="Times New Roman" w:cs="Times New Roman"/>
      <w:b/>
      <w:lang w:eastAsia="ru-RU"/>
    </w:rPr>
  </w:style>
  <w:style w:type="character" w:customStyle="1" w:styleId="70">
    <w:name w:val="Заголовок 7 Знак"/>
    <w:basedOn w:val="a0"/>
    <w:link w:val="7"/>
    <w:uiPriority w:val="99"/>
    <w:locked/>
    <w:rsid w:val="003810A0"/>
    <w:rPr>
      <w:rFonts w:ascii="Times New Roman" w:hAnsi="Times New Roman" w:cs="Times New Roman"/>
      <w:sz w:val="24"/>
      <w:lang w:eastAsia="ru-RU"/>
    </w:rPr>
  </w:style>
  <w:style w:type="character" w:customStyle="1" w:styleId="90">
    <w:name w:val="Заголовок 9 Знак"/>
    <w:basedOn w:val="a0"/>
    <w:link w:val="9"/>
    <w:uiPriority w:val="99"/>
    <w:locked/>
    <w:rsid w:val="003810A0"/>
    <w:rPr>
      <w:rFonts w:ascii="Arial" w:hAnsi="Arial" w:cs="Times New Roman"/>
      <w:lang w:eastAsia="ru-RU"/>
    </w:rPr>
  </w:style>
  <w:style w:type="paragraph" w:styleId="a3">
    <w:name w:val="header"/>
    <w:basedOn w:val="a"/>
    <w:link w:val="a4"/>
    <w:uiPriority w:val="99"/>
    <w:rsid w:val="003810A0"/>
    <w:pPr>
      <w:tabs>
        <w:tab w:val="center" w:pos="4677"/>
        <w:tab w:val="right" w:pos="9355"/>
      </w:tabs>
    </w:pPr>
    <w:rPr>
      <w:rFonts w:ascii="Calibri" w:eastAsia="Calibri" w:hAnsi="Calibri"/>
      <w:sz w:val="20"/>
      <w:szCs w:val="20"/>
    </w:rPr>
  </w:style>
  <w:style w:type="character" w:customStyle="1" w:styleId="a4">
    <w:name w:val="Верхний колонтитул Знак"/>
    <w:basedOn w:val="a0"/>
    <w:link w:val="a3"/>
    <w:uiPriority w:val="99"/>
    <w:locked/>
    <w:rsid w:val="003810A0"/>
    <w:rPr>
      <w:rFonts w:cs="Times New Roman"/>
    </w:rPr>
  </w:style>
  <w:style w:type="paragraph" w:styleId="a5">
    <w:name w:val="footer"/>
    <w:basedOn w:val="a"/>
    <w:link w:val="a6"/>
    <w:uiPriority w:val="99"/>
    <w:rsid w:val="003810A0"/>
    <w:pPr>
      <w:tabs>
        <w:tab w:val="center" w:pos="4677"/>
        <w:tab w:val="right" w:pos="9355"/>
      </w:tabs>
    </w:pPr>
    <w:rPr>
      <w:rFonts w:ascii="Calibri" w:eastAsia="Calibri" w:hAnsi="Calibri"/>
      <w:sz w:val="20"/>
      <w:szCs w:val="20"/>
    </w:rPr>
  </w:style>
  <w:style w:type="character" w:customStyle="1" w:styleId="a6">
    <w:name w:val="Нижний колонтитул Знак"/>
    <w:basedOn w:val="a0"/>
    <w:link w:val="a5"/>
    <w:uiPriority w:val="99"/>
    <w:locked/>
    <w:rsid w:val="003810A0"/>
    <w:rPr>
      <w:rFonts w:cs="Times New Roman"/>
    </w:rPr>
  </w:style>
  <w:style w:type="paragraph" w:customStyle="1" w:styleId="ConsPlusNormal">
    <w:name w:val="ConsPlusNormal"/>
    <w:link w:val="ConsPlusNormal0"/>
    <w:qFormat/>
    <w:rsid w:val="003810A0"/>
    <w:pPr>
      <w:autoSpaceDE w:val="0"/>
      <w:autoSpaceDN w:val="0"/>
      <w:adjustRightInd w:val="0"/>
      <w:ind w:firstLine="720"/>
    </w:pPr>
    <w:rPr>
      <w:rFonts w:ascii="Arial" w:hAnsi="Arial"/>
      <w:sz w:val="22"/>
      <w:szCs w:val="22"/>
    </w:rPr>
  </w:style>
  <w:style w:type="character" w:customStyle="1" w:styleId="ConsPlusNormal0">
    <w:name w:val="ConsPlusNormal Знак"/>
    <w:link w:val="ConsPlusNormal"/>
    <w:locked/>
    <w:rsid w:val="003810A0"/>
    <w:rPr>
      <w:rFonts w:ascii="Arial" w:hAnsi="Arial"/>
      <w:sz w:val="22"/>
      <w:szCs w:val="22"/>
      <w:lang w:val="ru-RU" w:eastAsia="ru-RU" w:bidi="ar-SA"/>
    </w:rPr>
  </w:style>
  <w:style w:type="paragraph" w:customStyle="1" w:styleId="ConsPlusCell">
    <w:name w:val="ConsPlusCell"/>
    <w:uiPriority w:val="99"/>
    <w:qFormat/>
    <w:rsid w:val="003810A0"/>
    <w:pPr>
      <w:autoSpaceDE w:val="0"/>
      <w:autoSpaceDN w:val="0"/>
      <w:adjustRightInd w:val="0"/>
    </w:pPr>
    <w:rPr>
      <w:rFonts w:ascii="Arial" w:eastAsia="Times New Roman" w:hAnsi="Arial" w:cs="Arial"/>
    </w:rPr>
  </w:style>
  <w:style w:type="character" w:styleId="a7">
    <w:name w:val="page number"/>
    <w:basedOn w:val="a0"/>
    <w:uiPriority w:val="99"/>
    <w:rsid w:val="003810A0"/>
    <w:rPr>
      <w:rFonts w:cs="Times New Roman"/>
    </w:rPr>
  </w:style>
  <w:style w:type="character" w:customStyle="1" w:styleId="30">
    <w:name w:val="Заголовок 3 Знак"/>
    <w:rsid w:val="003810A0"/>
    <w:rPr>
      <w:rFonts w:ascii="Cambria" w:hAnsi="Cambria"/>
      <w:b/>
      <w:color w:val="4F81BD"/>
      <w:sz w:val="24"/>
      <w:lang w:eastAsia="ru-RU"/>
    </w:rPr>
  </w:style>
  <w:style w:type="paragraph" w:customStyle="1" w:styleId="12">
    <w:name w:val="НК1"/>
    <w:basedOn w:val="a5"/>
    <w:uiPriority w:val="99"/>
    <w:rsid w:val="003810A0"/>
    <w:pPr>
      <w:tabs>
        <w:tab w:val="clear" w:pos="4677"/>
        <w:tab w:val="clear" w:pos="9355"/>
        <w:tab w:val="center" w:pos="4703"/>
        <w:tab w:val="right" w:pos="9406"/>
      </w:tabs>
      <w:spacing w:before="120"/>
    </w:pPr>
    <w:rPr>
      <w:sz w:val="16"/>
      <w:szCs w:val="16"/>
    </w:rPr>
  </w:style>
  <w:style w:type="paragraph" w:customStyle="1" w:styleId="ConsPlusNonformat">
    <w:name w:val="ConsPlusNonformat"/>
    <w:uiPriority w:val="99"/>
    <w:rsid w:val="003810A0"/>
    <w:pPr>
      <w:autoSpaceDE w:val="0"/>
      <w:autoSpaceDN w:val="0"/>
      <w:adjustRightInd w:val="0"/>
    </w:pPr>
    <w:rPr>
      <w:rFonts w:ascii="Courier New" w:eastAsia="Times New Roman" w:hAnsi="Courier New" w:cs="Courier New"/>
    </w:rPr>
  </w:style>
  <w:style w:type="paragraph" w:customStyle="1" w:styleId="a8">
    <w:name w:val="Абзац с отсуп"/>
    <w:basedOn w:val="a"/>
    <w:uiPriority w:val="99"/>
    <w:rsid w:val="003810A0"/>
    <w:pPr>
      <w:spacing w:before="120" w:line="360" w:lineRule="exact"/>
      <w:ind w:firstLine="720"/>
      <w:jc w:val="both"/>
    </w:pPr>
    <w:rPr>
      <w:sz w:val="28"/>
      <w:szCs w:val="28"/>
      <w:lang w:val="en-US"/>
    </w:rPr>
  </w:style>
  <w:style w:type="paragraph" w:styleId="a9">
    <w:name w:val="footnote text"/>
    <w:basedOn w:val="aa"/>
    <w:link w:val="ab"/>
    <w:semiHidden/>
    <w:rsid w:val="003810A0"/>
    <w:pPr>
      <w:spacing w:after="0"/>
      <w:jc w:val="both"/>
    </w:pPr>
    <w:rPr>
      <w:rFonts w:ascii="Arial" w:hAnsi="Arial"/>
      <w:sz w:val="20"/>
    </w:rPr>
  </w:style>
  <w:style w:type="character" w:customStyle="1" w:styleId="ab">
    <w:name w:val="Текст сноски Знак"/>
    <w:basedOn w:val="a0"/>
    <w:link w:val="a9"/>
    <w:locked/>
    <w:rsid w:val="003810A0"/>
    <w:rPr>
      <w:rFonts w:ascii="Arial" w:hAnsi="Arial" w:cs="Times New Roman"/>
      <w:sz w:val="20"/>
      <w:lang w:eastAsia="ru-RU"/>
    </w:rPr>
  </w:style>
  <w:style w:type="paragraph" w:styleId="aa">
    <w:name w:val="Body Text"/>
    <w:basedOn w:val="a"/>
    <w:link w:val="ac"/>
    <w:rsid w:val="003810A0"/>
    <w:pPr>
      <w:spacing w:after="120"/>
    </w:pPr>
    <w:rPr>
      <w:rFonts w:eastAsia="Calibri"/>
      <w:szCs w:val="20"/>
    </w:rPr>
  </w:style>
  <w:style w:type="character" w:customStyle="1" w:styleId="ac">
    <w:name w:val="Основной текст Знак"/>
    <w:basedOn w:val="a0"/>
    <w:link w:val="aa"/>
    <w:locked/>
    <w:rsid w:val="003810A0"/>
    <w:rPr>
      <w:rFonts w:ascii="Times New Roman" w:hAnsi="Times New Roman" w:cs="Times New Roman"/>
      <w:sz w:val="24"/>
      <w:lang w:eastAsia="ru-RU"/>
    </w:rPr>
  </w:style>
  <w:style w:type="paragraph" w:styleId="ad">
    <w:name w:val="caption"/>
    <w:basedOn w:val="a"/>
    <w:next w:val="a"/>
    <w:uiPriority w:val="99"/>
    <w:qFormat/>
    <w:rsid w:val="003810A0"/>
    <w:rPr>
      <w:b/>
      <w:bCs/>
      <w:sz w:val="20"/>
      <w:szCs w:val="20"/>
    </w:rPr>
  </w:style>
  <w:style w:type="paragraph" w:customStyle="1" w:styleId="22">
    <w:name w:val="Заголовок 2д+"/>
    <w:basedOn w:val="a"/>
    <w:next w:val="a"/>
    <w:uiPriority w:val="99"/>
    <w:rsid w:val="003810A0"/>
    <w:pPr>
      <w:spacing w:before="100" w:beforeAutospacing="1" w:after="100" w:afterAutospacing="1" w:line="340" w:lineRule="exact"/>
      <w:jc w:val="both"/>
    </w:pPr>
    <w:rPr>
      <w:rFonts w:ascii="Arial" w:hAnsi="Arial" w:cs="Arial"/>
      <w:sz w:val="20"/>
      <w:szCs w:val="20"/>
      <w:lang w:val="en-US" w:eastAsia="en-US"/>
    </w:rPr>
  </w:style>
  <w:style w:type="paragraph" w:styleId="32">
    <w:name w:val="Body Text 3"/>
    <w:basedOn w:val="a"/>
    <w:link w:val="33"/>
    <w:uiPriority w:val="99"/>
    <w:rsid w:val="003810A0"/>
    <w:pPr>
      <w:spacing w:after="120"/>
    </w:pPr>
    <w:rPr>
      <w:rFonts w:eastAsia="Calibri"/>
      <w:sz w:val="16"/>
      <w:szCs w:val="20"/>
    </w:rPr>
  </w:style>
  <w:style w:type="character" w:customStyle="1" w:styleId="33">
    <w:name w:val="Основной текст 3 Знак"/>
    <w:basedOn w:val="a0"/>
    <w:link w:val="32"/>
    <w:uiPriority w:val="99"/>
    <w:locked/>
    <w:rsid w:val="003810A0"/>
    <w:rPr>
      <w:rFonts w:ascii="Times New Roman" w:hAnsi="Times New Roman" w:cs="Times New Roman"/>
      <w:sz w:val="16"/>
      <w:lang w:eastAsia="ru-RU"/>
    </w:rPr>
  </w:style>
  <w:style w:type="paragraph" w:customStyle="1" w:styleId="ae">
    <w:name w:val="Абзац"/>
    <w:link w:val="af"/>
    <w:autoRedefine/>
    <w:qFormat/>
    <w:rsid w:val="003810A0"/>
    <w:pPr>
      <w:widowControl w:val="0"/>
      <w:adjustRightInd w:val="0"/>
      <w:spacing w:after="60"/>
      <w:ind w:left="113" w:firstLine="709"/>
      <w:jc w:val="right"/>
    </w:pPr>
    <w:rPr>
      <w:rFonts w:ascii="Times New Roman" w:hAnsi="Times New Roman"/>
      <w:sz w:val="22"/>
      <w:szCs w:val="22"/>
    </w:rPr>
  </w:style>
  <w:style w:type="paragraph" w:styleId="13">
    <w:name w:val="toc 1"/>
    <w:basedOn w:val="a"/>
    <w:next w:val="a"/>
    <w:autoRedefine/>
    <w:uiPriority w:val="39"/>
    <w:qFormat/>
    <w:rsid w:val="003810A0"/>
    <w:pPr>
      <w:tabs>
        <w:tab w:val="left" w:pos="480"/>
        <w:tab w:val="right" w:leader="dot" w:pos="9060"/>
      </w:tabs>
      <w:ind w:left="480" w:hanging="480"/>
      <w:jc w:val="both"/>
    </w:pPr>
    <w:rPr>
      <w:sz w:val="28"/>
      <w:szCs w:val="28"/>
    </w:rPr>
  </w:style>
  <w:style w:type="paragraph" w:customStyle="1" w:styleId="af0">
    <w:name w:val="доклад"/>
    <w:basedOn w:val="a"/>
    <w:uiPriority w:val="99"/>
    <w:rsid w:val="003810A0"/>
    <w:pPr>
      <w:spacing w:line="340" w:lineRule="atLeast"/>
      <w:ind w:firstLine="709"/>
      <w:jc w:val="both"/>
    </w:pPr>
    <w:rPr>
      <w:rFonts w:ascii="Arial" w:hAnsi="Arial" w:cs="Arial"/>
    </w:rPr>
  </w:style>
  <w:style w:type="paragraph" w:styleId="23">
    <w:name w:val="Body Text Indent 2"/>
    <w:basedOn w:val="a"/>
    <w:link w:val="24"/>
    <w:uiPriority w:val="99"/>
    <w:rsid w:val="003810A0"/>
    <w:pPr>
      <w:spacing w:after="120" w:line="480" w:lineRule="auto"/>
      <w:ind w:left="283"/>
    </w:pPr>
    <w:rPr>
      <w:rFonts w:eastAsia="Calibri"/>
      <w:szCs w:val="20"/>
    </w:rPr>
  </w:style>
  <w:style w:type="character" w:customStyle="1" w:styleId="24">
    <w:name w:val="Основной текст с отступом 2 Знак"/>
    <w:basedOn w:val="a0"/>
    <w:link w:val="23"/>
    <w:uiPriority w:val="99"/>
    <w:locked/>
    <w:rsid w:val="003810A0"/>
    <w:rPr>
      <w:rFonts w:ascii="Times New Roman" w:hAnsi="Times New Roman" w:cs="Times New Roman"/>
      <w:sz w:val="24"/>
      <w:lang w:eastAsia="ru-RU"/>
    </w:rPr>
  </w:style>
  <w:style w:type="paragraph" w:styleId="af1">
    <w:name w:val="Body Text Indent"/>
    <w:basedOn w:val="a"/>
    <w:link w:val="af2"/>
    <w:uiPriority w:val="99"/>
    <w:rsid w:val="003810A0"/>
    <w:pPr>
      <w:spacing w:after="120"/>
      <w:ind w:left="283"/>
    </w:pPr>
    <w:rPr>
      <w:rFonts w:eastAsia="Calibri"/>
      <w:szCs w:val="20"/>
    </w:rPr>
  </w:style>
  <w:style w:type="character" w:customStyle="1" w:styleId="af2">
    <w:name w:val="Основной текст с отступом Знак"/>
    <w:basedOn w:val="a0"/>
    <w:link w:val="af1"/>
    <w:uiPriority w:val="99"/>
    <w:locked/>
    <w:rsid w:val="003810A0"/>
    <w:rPr>
      <w:rFonts w:ascii="Times New Roman" w:hAnsi="Times New Roman" w:cs="Times New Roman"/>
      <w:sz w:val="24"/>
      <w:lang w:eastAsia="ru-RU"/>
    </w:rPr>
  </w:style>
  <w:style w:type="paragraph" w:customStyle="1" w:styleId="14">
    <w:name w:val="14 по ширине"/>
    <w:basedOn w:val="a"/>
    <w:autoRedefine/>
    <w:uiPriority w:val="99"/>
    <w:rsid w:val="003810A0"/>
    <w:pPr>
      <w:tabs>
        <w:tab w:val="num" w:pos="900"/>
      </w:tabs>
      <w:jc w:val="both"/>
    </w:pPr>
    <w:rPr>
      <w:sz w:val="28"/>
      <w:szCs w:val="28"/>
    </w:rPr>
  </w:style>
  <w:style w:type="paragraph" w:customStyle="1" w:styleId="af3">
    <w:name w:val="Основной"/>
    <w:basedOn w:val="a"/>
    <w:uiPriority w:val="99"/>
    <w:rsid w:val="003810A0"/>
    <w:pPr>
      <w:spacing w:before="40" w:after="40"/>
      <w:ind w:firstLine="709"/>
      <w:jc w:val="both"/>
    </w:pPr>
    <w:rPr>
      <w:sz w:val="28"/>
      <w:szCs w:val="28"/>
    </w:rPr>
  </w:style>
  <w:style w:type="paragraph" w:customStyle="1" w:styleId="15">
    <w:name w:val="Знак Знак Знак Знак Знак Знак Знак Знак Знак1 Знак"/>
    <w:basedOn w:val="a"/>
    <w:uiPriority w:val="99"/>
    <w:rsid w:val="003810A0"/>
    <w:pPr>
      <w:widowControl w:val="0"/>
      <w:adjustRightInd w:val="0"/>
      <w:spacing w:after="160" w:line="240" w:lineRule="exact"/>
      <w:jc w:val="right"/>
    </w:pPr>
    <w:rPr>
      <w:sz w:val="20"/>
      <w:szCs w:val="20"/>
      <w:lang w:val="en-GB" w:eastAsia="en-US"/>
    </w:rPr>
  </w:style>
  <w:style w:type="character" w:customStyle="1" w:styleId="paragraph">
    <w:name w:val="paragraph"/>
    <w:uiPriority w:val="99"/>
    <w:rsid w:val="003810A0"/>
  </w:style>
  <w:style w:type="character" w:customStyle="1" w:styleId="af4">
    <w:name w:val="Цветовое выделение"/>
    <w:uiPriority w:val="99"/>
    <w:rsid w:val="003810A0"/>
    <w:rPr>
      <w:b/>
      <w:color w:val="000080"/>
      <w:sz w:val="20"/>
    </w:rPr>
  </w:style>
  <w:style w:type="paragraph" w:styleId="af5">
    <w:name w:val="Normal (Web)"/>
    <w:aliases w:val="Обычный (веб) Знак,Обычный (веб) Знак2 Знак,Обычный (веб) Знак1 Знак1 Знак,Обычный (веб) Знак Знак Знак1 Знак,....... (Web)1 Знак Знак Знак1 Знак,Знак Знак Знак Знак1 Знак,Обычный (веб) Знак1 Знак Знак Знак"/>
    <w:basedOn w:val="a"/>
    <w:link w:val="16"/>
    <w:uiPriority w:val="99"/>
    <w:qFormat/>
    <w:rsid w:val="003810A0"/>
    <w:pPr>
      <w:spacing w:before="100" w:beforeAutospacing="1" w:after="100" w:afterAutospacing="1"/>
    </w:pPr>
    <w:rPr>
      <w:rFonts w:eastAsia="Calibri"/>
      <w:szCs w:val="20"/>
    </w:rPr>
  </w:style>
  <w:style w:type="paragraph" w:customStyle="1" w:styleId="25">
    <w:name w:val="Знак Знак2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uiPriority w:val="99"/>
    <w:rsid w:val="003810A0"/>
    <w:pPr>
      <w:spacing w:before="100" w:beforeAutospacing="1" w:after="100" w:afterAutospacing="1"/>
      <w:jc w:val="both"/>
    </w:pPr>
    <w:rPr>
      <w:rFonts w:ascii="Tahoma" w:hAnsi="Tahoma" w:cs="Tahoma"/>
      <w:sz w:val="20"/>
      <w:szCs w:val="20"/>
      <w:lang w:val="en-US" w:eastAsia="en-US"/>
    </w:rPr>
  </w:style>
  <w:style w:type="paragraph" w:customStyle="1" w:styleId="Iniiaiieoaenonionooiii">
    <w:name w:val="Iniiaiie oaeno n ionooiii"/>
    <w:basedOn w:val="a"/>
    <w:uiPriority w:val="99"/>
    <w:rsid w:val="003810A0"/>
    <w:pPr>
      <w:widowControl w:val="0"/>
      <w:overflowPunct w:val="0"/>
      <w:autoSpaceDE w:val="0"/>
      <w:autoSpaceDN w:val="0"/>
      <w:adjustRightInd w:val="0"/>
      <w:spacing w:line="360" w:lineRule="auto"/>
      <w:ind w:firstLine="720"/>
      <w:jc w:val="both"/>
      <w:textAlignment w:val="baseline"/>
    </w:pPr>
  </w:style>
  <w:style w:type="paragraph" w:styleId="34">
    <w:name w:val="Body Text Indent 3"/>
    <w:basedOn w:val="a"/>
    <w:link w:val="35"/>
    <w:rsid w:val="003810A0"/>
    <w:pPr>
      <w:spacing w:after="120"/>
      <w:ind w:left="283"/>
    </w:pPr>
    <w:rPr>
      <w:rFonts w:eastAsia="Calibri"/>
      <w:sz w:val="16"/>
      <w:szCs w:val="20"/>
    </w:rPr>
  </w:style>
  <w:style w:type="character" w:customStyle="1" w:styleId="35">
    <w:name w:val="Основной текст с отступом 3 Знак"/>
    <w:basedOn w:val="a0"/>
    <w:link w:val="34"/>
    <w:locked/>
    <w:rsid w:val="003810A0"/>
    <w:rPr>
      <w:rFonts w:ascii="Times New Roman" w:hAnsi="Times New Roman" w:cs="Times New Roman"/>
      <w:sz w:val="16"/>
      <w:lang w:eastAsia="ru-RU"/>
    </w:rPr>
  </w:style>
  <w:style w:type="paragraph" w:customStyle="1" w:styleId="af6">
    <w:name w:val="Таблицы (моноширинный)"/>
    <w:basedOn w:val="a"/>
    <w:next w:val="a"/>
    <w:uiPriority w:val="99"/>
    <w:rsid w:val="003810A0"/>
    <w:pPr>
      <w:widowControl w:val="0"/>
      <w:autoSpaceDE w:val="0"/>
      <w:autoSpaceDN w:val="0"/>
      <w:adjustRightInd w:val="0"/>
      <w:jc w:val="both"/>
    </w:pPr>
    <w:rPr>
      <w:rFonts w:ascii="Courier New" w:hAnsi="Courier New" w:cs="Courier New"/>
      <w:sz w:val="20"/>
      <w:szCs w:val="20"/>
    </w:rPr>
  </w:style>
  <w:style w:type="character" w:styleId="af7">
    <w:name w:val="Hyperlink"/>
    <w:basedOn w:val="a0"/>
    <w:uiPriority w:val="99"/>
    <w:rsid w:val="003810A0"/>
    <w:rPr>
      <w:rFonts w:cs="Times New Roman"/>
      <w:color w:val="0000FF"/>
      <w:u w:val="single"/>
    </w:rPr>
  </w:style>
  <w:style w:type="paragraph" w:customStyle="1" w:styleId="af8">
    <w:name w:val="Знак Знак Знак Знак Знак Знак Знак Знак Знак Знак Знак Знак Знак Знак Знак Знак Знак Знак Знак Знак Знак Знак Знак Знак Знак Знак Знак Знак"/>
    <w:basedOn w:val="a"/>
    <w:uiPriority w:val="99"/>
    <w:rsid w:val="003810A0"/>
    <w:pPr>
      <w:widowControl w:val="0"/>
      <w:adjustRightInd w:val="0"/>
      <w:spacing w:after="160" w:line="240" w:lineRule="exact"/>
      <w:jc w:val="right"/>
    </w:pPr>
    <w:rPr>
      <w:sz w:val="20"/>
      <w:szCs w:val="20"/>
      <w:lang w:val="en-GB" w:eastAsia="en-US"/>
    </w:rPr>
  </w:style>
  <w:style w:type="paragraph" w:customStyle="1" w:styleId="af9">
    <w:name w:val="Знак Знак"/>
    <w:basedOn w:val="a"/>
    <w:uiPriority w:val="99"/>
    <w:qFormat/>
    <w:rsid w:val="003810A0"/>
    <w:pPr>
      <w:spacing w:after="160" w:line="240" w:lineRule="exact"/>
    </w:pPr>
    <w:rPr>
      <w:rFonts w:ascii="Verdana" w:hAnsi="Verdana" w:cs="Verdana"/>
      <w:sz w:val="20"/>
      <w:szCs w:val="20"/>
      <w:lang w:val="en-US" w:eastAsia="en-US"/>
    </w:rPr>
  </w:style>
  <w:style w:type="character" w:customStyle="1" w:styleId="DocumentMapChar">
    <w:name w:val="Document Map Char"/>
    <w:uiPriority w:val="99"/>
    <w:semiHidden/>
    <w:locked/>
    <w:rsid w:val="003810A0"/>
    <w:rPr>
      <w:rFonts w:ascii="Tahoma" w:hAnsi="Tahoma"/>
      <w:sz w:val="20"/>
      <w:shd w:val="clear" w:color="auto" w:fill="000080"/>
      <w:lang w:eastAsia="ru-RU"/>
    </w:rPr>
  </w:style>
  <w:style w:type="paragraph" w:styleId="afa">
    <w:name w:val="Document Map"/>
    <w:basedOn w:val="a"/>
    <w:link w:val="afb"/>
    <w:uiPriority w:val="99"/>
    <w:semiHidden/>
    <w:rsid w:val="003810A0"/>
    <w:pPr>
      <w:shd w:val="clear" w:color="auto" w:fill="000080"/>
    </w:pPr>
    <w:rPr>
      <w:rFonts w:eastAsia="Calibri"/>
      <w:sz w:val="2"/>
      <w:szCs w:val="20"/>
    </w:rPr>
  </w:style>
  <w:style w:type="character" w:customStyle="1" w:styleId="afb">
    <w:name w:val="Схема документа Знак"/>
    <w:basedOn w:val="a0"/>
    <w:link w:val="afa"/>
    <w:uiPriority w:val="99"/>
    <w:semiHidden/>
    <w:locked/>
    <w:rsid w:val="00616B14"/>
    <w:rPr>
      <w:rFonts w:ascii="Times New Roman" w:hAnsi="Times New Roman" w:cs="Times New Roman"/>
      <w:sz w:val="2"/>
    </w:rPr>
  </w:style>
  <w:style w:type="character" w:customStyle="1" w:styleId="17">
    <w:name w:val="Схема документа Знак1"/>
    <w:uiPriority w:val="99"/>
    <w:semiHidden/>
    <w:rsid w:val="003810A0"/>
    <w:rPr>
      <w:rFonts w:ascii="Tahoma" w:hAnsi="Tahoma"/>
      <w:sz w:val="16"/>
      <w:lang w:eastAsia="ru-RU"/>
    </w:rPr>
  </w:style>
  <w:style w:type="paragraph" w:styleId="18">
    <w:name w:val="index 1"/>
    <w:basedOn w:val="a"/>
    <w:next w:val="a"/>
    <w:autoRedefine/>
    <w:uiPriority w:val="99"/>
    <w:semiHidden/>
    <w:rsid w:val="003810A0"/>
    <w:pPr>
      <w:ind w:left="240" w:hanging="240"/>
    </w:pPr>
  </w:style>
  <w:style w:type="character" w:customStyle="1" w:styleId="BalloonTextChar">
    <w:name w:val="Balloon Text Char"/>
    <w:uiPriority w:val="99"/>
    <w:semiHidden/>
    <w:locked/>
    <w:rsid w:val="003810A0"/>
    <w:rPr>
      <w:rFonts w:ascii="Tahoma" w:hAnsi="Tahoma"/>
      <w:sz w:val="16"/>
      <w:lang w:eastAsia="ru-RU"/>
    </w:rPr>
  </w:style>
  <w:style w:type="paragraph" w:styleId="afc">
    <w:name w:val="Balloon Text"/>
    <w:basedOn w:val="a"/>
    <w:link w:val="afd"/>
    <w:uiPriority w:val="99"/>
    <w:semiHidden/>
    <w:rsid w:val="003810A0"/>
    <w:rPr>
      <w:rFonts w:eastAsia="Calibri"/>
      <w:sz w:val="2"/>
      <w:szCs w:val="20"/>
    </w:rPr>
  </w:style>
  <w:style w:type="character" w:customStyle="1" w:styleId="afd">
    <w:name w:val="Текст выноски Знак"/>
    <w:basedOn w:val="a0"/>
    <w:link w:val="afc"/>
    <w:uiPriority w:val="99"/>
    <w:semiHidden/>
    <w:locked/>
    <w:rsid w:val="00616B14"/>
    <w:rPr>
      <w:rFonts w:ascii="Times New Roman" w:hAnsi="Times New Roman" w:cs="Times New Roman"/>
      <w:sz w:val="2"/>
    </w:rPr>
  </w:style>
  <w:style w:type="character" w:customStyle="1" w:styleId="19">
    <w:name w:val="Текст выноски Знак1"/>
    <w:uiPriority w:val="99"/>
    <w:semiHidden/>
    <w:rsid w:val="003810A0"/>
    <w:rPr>
      <w:rFonts w:ascii="Tahoma" w:hAnsi="Tahoma"/>
      <w:sz w:val="16"/>
      <w:lang w:eastAsia="ru-RU"/>
    </w:rPr>
  </w:style>
  <w:style w:type="character" w:customStyle="1" w:styleId="s0">
    <w:name w:val="s0"/>
    <w:uiPriority w:val="99"/>
    <w:rsid w:val="003810A0"/>
    <w:rPr>
      <w:rFonts w:ascii="Times New Roman" w:hAnsi="Times New Roman"/>
      <w:color w:val="000000"/>
      <w:sz w:val="20"/>
      <w:u w:val="none"/>
      <w:effect w:val="none"/>
    </w:rPr>
  </w:style>
  <w:style w:type="paragraph" w:customStyle="1" w:styleId="ConsPlusTitle">
    <w:name w:val="ConsPlusTitle"/>
    <w:uiPriority w:val="99"/>
    <w:qFormat/>
    <w:rsid w:val="003810A0"/>
    <w:pPr>
      <w:autoSpaceDE w:val="0"/>
      <w:autoSpaceDN w:val="0"/>
      <w:adjustRightInd w:val="0"/>
    </w:pPr>
    <w:rPr>
      <w:rFonts w:ascii="Times New Roman" w:eastAsia="Times New Roman" w:hAnsi="Times New Roman"/>
      <w:b/>
      <w:bCs/>
      <w:sz w:val="28"/>
      <w:szCs w:val="28"/>
    </w:rPr>
  </w:style>
  <w:style w:type="paragraph" w:customStyle="1" w:styleId="afe">
    <w:name w:val="Знак Знак Знак Знак"/>
    <w:basedOn w:val="a"/>
    <w:uiPriority w:val="99"/>
    <w:rsid w:val="003810A0"/>
    <w:pPr>
      <w:spacing w:before="100" w:beforeAutospacing="1" w:after="100" w:afterAutospacing="1"/>
    </w:pPr>
    <w:rPr>
      <w:rFonts w:ascii="Tahoma" w:hAnsi="Tahoma" w:cs="Tahoma"/>
      <w:sz w:val="20"/>
      <w:szCs w:val="20"/>
      <w:lang w:val="en-US" w:eastAsia="en-US"/>
    </w:rPr>
  </w:style>
  <w:style w:type="paragraph" w:customStyle="1" w:styleId="aff">
    <w:name w:val="Знак Знак Знак Знак Знак Знак Знак Знак Знак Знак"/>
    <w:basedOn w:val="a"/>
    <w:uiPriority w:val="99"/>
    <w:rsid w:val="003810A0"/>
    <w:pPr>
      <w:spacing w:before="100" w:beforeAutospacing="1" w:after="100" w:afterAutospacing="1"/>
    </w:pPr>
    <w:rPr>
      <w:rFonts w:ascii="Tahoma" w:hAnsi="Tahoma" w:cs="Tahoma"/>
      <w:sz w:val="20"/>
      <w:szCs w:val="20"/>
      <w:lang w:val="en-US" w:eastAsia="en-US"/>
    </w:rPr>
  </w:style>
  <w:style w:type="paragraph" w:customStyle="1" w:styleId="aff0">
    <w:name w:val="Знак Знак Знак Знак Знак Знак Знак"/>
    <w:basedOn w:val="a"/>
    <w:qFormat/>
    <w:rsid w:val="003810A0"/>
    <w:pPr>
      <w:widowControl w:val="0"/>
      <w:adjustRightInd w:val="0"/>
      <w:spacing w:after="160" w:line="240" w:lineRule="exact"/>
      <w:jc w:val="right"/>
    </w:pPr>
    <w:rPr>
      <w:sz w:val="20"/>
      <w:szCs w:val="20"/>
      <w:lang w:val="en-GB" w:eastAsia="en-US"/>
    </w:rPr>
  </w:style>
  <w:style w:type="paragraph" w:customStyle="1" w:styleId="1a">
    <w:name w:val="Абзац списка1"/>
    <w:basedOn w:val="a"/>
    <w:uiPriority w:val="99"/>
    <w:qFormat/>
    <w:rsid w:val="003810A0"/>
    <w:pPr>
      <w:ind w:left="720"/>
    </w:pPr>
  </w:style>
  <w:style w:type="paragraph" w:customStyle="1" w:styleId="consplusnormal1">
    <w:name w:val="consplusnormal"/>
    <w:basedOn w:val="a"/>
    <w:uiPriority w:val="99"/>
    <w:rsid w:val="003810A0"/>
    <w:pPr>
      <w:spacing w:before="100" w:beforeAutospacing="1" w:after="100" w:afterAutospacing="1"/>
    </w:pPr>
  </w:style>
  <w:style w:type="paragraph" w:customStyle="1" w:styleId="1b">
    <w:name w:val="Стиль1"/>
    <w:basedOn w:val="a"/>
    <w:uiPriority w:val="99"/>
    <w:rsid w:val="003810A0"/>
    <w:pPr>
      <w:jc w:val="center"/>
    </w:pPr>
    <w:rPr>
      <w:b/>
      <w:sz w:val="22"/>
      <w:szCs w:val="22"/>
      <w:u w:val="single"/>
    </w:rPr>
  </w:style>
  <w:style w:type="paragraph" w:customStyle="1" w:styleId="41">
    <w:name w:val="заголовок 4"/>
    <w:basedOn w:val="4"/>
    <w:next w:val="aa"/>
    <w:uiPriority w:val="99"/>
    <w:rsid w:val="003810A0"/>
    <w:pPr>
      <w:jc w:val="center"/>
    </w:pPr>
    <w:rPr>
      <w:sz w:val="22"/>
      <w:u w:val="single"/>
    </w:rPr>
  </w:style>
  <w:style w:type="paragraph" w:customStyle="1" w:styleId="ConsNormal">
    <w:name w:val="ConsNormal"/>
    <w:qFormat/>
    <w:rsid w:val="003810A0"/>
    <w:pPr>
      <w:widowControl w:val="0"/>
      <w:autoSpaceDE w:val="0"/>
      <w:autoSpaceDN w:val="0"/>
      <w:adjustRightInd w:val="0"/>
      <w:ind w:right="19772" w:firstLine="720"/>
    </w:pPr>
    <w:rPr>
      <w:rFonts w:ascii="Arial" w:eastAsia="Times New Roman" w:hAnsi="Arial" w:cs="Arial"/>
    </w:rPr>
  </w:style>
  <w:style w:type="character" w:styleId="aff1">
    <w:name w:val="Emphasis"/>
    <w:basedOn w:val="a0"/>
    <w:qFormat/>
    <w:rsid w:val="00214408"/>
    <w:rPr>
      <w:rFonts w:cs="Times New Roman"/>
      <w:i/>
    </w:rPr>
  </w:style>
  <w:style w:type="paragraph" w:styleId="aff2">
    <w:name w:val="List Paragraph"/>
    <w:basedOn w:val="a"/>
    <w:link w:val="aff3"/>
    <w:uiPriority w:val="34"/>
    <w:qFormat/>
    <w:rsid w:val="001709BC"/>
    <w:pPr>
      <w:ind w:left="720"/>
      <w:contextualSpacing/>
    </w:pPr>
    <w:rPr>
      <w:rFonts w:eastAsia="Calibri"/>
      <w:szCs w:val="20"/>
    </w:rPr>
  </w:style>
  <w:style w:type="character" w:styleId="aff4">
    <w:name w:val="Placeholder Text"/>
    <w:basedOn w:val="a0"/>
    <w:uiPriority w:val="99"/>
    <w:semiHidden/>
    <w:rsid w:val="00827B8E"/>
    <w:rPr>
      <w:rFonts w:cs="Times New Roman"/>
      <w:color w:val="808080"/>
    </w:rPr>
  </w:style>
  <w:style w:type="table" w:styleId="aff5">
    <w:name w:val="Table Grid"/>
    <w:basedOn w:val="a1"/>
    <w:rsid w:val="00FB4C9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f6">
    <w:name w:val="footnote reference"/>
    <w:basedOn w:val="a0"/>
    <w:uiPriority w:val="99"/>
    <w:semiHidden/>
    <w:locked/>
    <w:rsid w:val="005E7155"/>
    <w:rPr>
      <w:rFonts w:cs="Times New Roman"/>
      <w:vertAlign w:val="superscript"/>
    </w:rPr>
  </w:style>
  <w:style w:type="paragraph" w:customStyle="1" w:styleId="26">
    <w:name w:val="Абзац списка2"/>
    <w:basedOn w:val="a"/>
    <w:uiPriority w:val="99"/>
    <w:qFormat/>
    <w:rsid w:val="005E7155"/>
    <w:pPr>
      <w:widowControl w:val="0"/>
      <w:wordWrap w:val="0"/>
      <w:ind w:left="720"/>
      <w:jc w:val="both"/>
    </w:pPr>
    <w:rPr>
      <w:kern w:val="2"/>
      <w:sz w:val="20"/>
      <w:szCs w:val="20"/>
    </w:rPr>
  </w:style>
  <w:style w:type="table" w:customStyle="1" w:styleId="1c">
    <w:name w:val="Сетка таблицы1"/>
    <w:uiPriority w:val="99"/>
    <w:rsid w:val="005E7155"/>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ff7">
    <w:name w:val="Знак"/>
    <w:basedOn w:val="a"/>
    <w:qFormat/>
    <w:rsid w:val="005E7155"/>
    <w:pPr>
      <w:spacing w:before="100" w:beforeAutospacing="1" w:after="100" w:afterAutospacing="1"/>
    </w:pPr>
    <w:rPr>
      <w:rFonts w:ascii="Tahoma" w:eastAsia="Calibri" w:hAnsi="Tahoma" w:cs="Tahoma"/>
      <w:sz w:val="20"/>
      <w:szCs w:val="20"/>
      <w:lang w:val="en-US" w:eastAsia="en-US"/>
    </w:rPr>
  </w:style>
  <w:style w:type="paragraph" w:customStyle="1" w:styleId="36">
    <w:name w:val="3"/>
    <w:basedOn w:val="a"/>
    <w:rsid w:val="005E7155"/>
    <w:pPr>
      <w:spacing w:before="100" w:beforeAutospacing="1" w:after="100" w:afterAutospacing="1"/>
    </w:pPr>
    <w:rPr>
      <w:rFonts w:ascii="Tahoma" w:hAnsi="Tahoma"/>
      <w:sz w:val="20"/>
      <w:szCs w:val="20"/>
      <w:lang w:val="en-US" w:eastAsia="en-US"/>
    </w:rPr>
  </w:style>
  <w:style w:type="paragraph" w:customStyle="1" w:styleId="1d">
    <w:name w:val="Без интервала1"/>
    <w:link w:val="NoSpacingChar"/>
    <w:qFormat/>
    <w:rsid w:val="005E7155"/>
    <w:pPr>
      <w:ind w:firstLine="709"/>
    </w:pPr>
    <w:rPr>
      <w:sz w:val="22"/>
      <w:szCs w:val="22"/>
      <w:lang w:eastAsia="en-US"/>
    </w:rPr>
  </w:style>
  <w:style w:type="character" w:customStyle="1" w:styleId="NoSpacingChar">
    <w:name w:val="No Spacing Char"/>
    <w:link w:val="1d"/>
    <w:locked/>
    <w:rsid w:val="005E7155"/>
    <w:rPr>
      <w:sz w:val="22"/>
      <w:szCs w:val="22"/>
      <w:lang w:eastAsia="en-US" w:bidi="ar-SA"/>
    </w:rPr>
  </w:style>
  <w:style w:type="character" w:customStyle="1" w:styleId="16">
    <w:name w:val="Обычный (веб) Знак1"/>
    <w:aliases w:val="Обычный (веб) Знак Знак,Обычный (веб) Знак2 Знак Знак,Обычный (веб) Знак1 Знак1 Знак Знак,Обычный (веб) Знак Знак Знак1 Знак Знак,....... (Web)1 Знак Знак Знак1 Знак Знак,Знак Знак Знак Знак1 Знак Знак"/>
    <w:link w:val="af5"/>
    <w:uiPriority w:val="99"/>
    <w:locked/>
    <w:rsid w:val="005E7155"/>
    <w:rPr>
      <w:rFonts w:ascii="Times New Roman" w:hAnsi="Times New Roman"/>
      <w:sz w:val="24"/>
    </w:rPr>
  </w:style>
  <w:style w:type="character" w:customStyle="1" w:styleId="apple-converted-space">
    <w:name w:val="apple-converted-space"/>
    <w:rsid w:val="005E7155"/>
  </w:style>
  <w:style w:type="paragraph" w:customStyle="1" w:styleId="Default">
    <w:name w:val="Default"/>
    <w:qFormat/>
    <w:rsid w:val="005E7155"/>
    <w:pPr>
      <w:autoSpaceDE w:val="0"/>
      <w:autoSpaceDN w:val="0"/>
      <w:adjustRightInd w:val="0"/>
    </w:pPr>
    <w:rPr>
      <w:color w:val="000000"/>
      <w:sz w:val="24"/>
      <w:szCs w:val="24"/>
    </w:rPr>
  </w:style>
  <w:style w:type="character" w:customStyle="1" w:styleId="s2">
    <w:name w:val="s2"/>
    <w:rsid w:val="005E7155"/>
  </w:style>
  <w:style w:type="paragraph" w:customStyle="1" w:styleId="ListParagraph1">
    <w:name w:val="List Paragraph1"/>
    <w:basedOn w:val="a"/>
    <w:qFormat/>
    <w:rsid w:val="005E7155"/>
    <w:pPr>
      <w:ind w:left="720"/>
    </w:pPr>
  </w:style>
  <w:style w:type="character" w:customStyle="1" w:styleId="blk">
    <w:name w:val="blk"/>
    <w:rsid w:val="005E7155"/>
  </w:style>
  <w:style w:type="character" w:customStyle="1" w:styleId="nobr">
    <w:name w:val="nobr"/>
    <w:rsid w:val="005E7155"/>
  </w:style>
  <w:style w:type="paragraph" w:customStyle="1" w:styleId="1e">
    <w:name w:val="Знак1"/>
    <w:basedOn w:val="a"/>
    <w:uiPriority w:val="99"/>
    <w:rsid w:val="005E7155"/>
    <w:pPr>
      <w:spacing w:before="100" w:beforeAutospacing="1" w:after="100" w:afterAutospacing="1"/>
    </w:pPr>
    <w:rPr>
      <w:rFonts w:ascii="Tahoma" w:hAnsi="Tahoma"/>
      <w:sz w:val="20"/>
      <w:szCs w:val="20"/>
      <w:lang w:val="en-US" w:eastAsia="en-US"/>
    </w:rPr>
  </w:style>
  <w:style w:type="paragraph" w:customStyle="1" w:styleId="1f">
    <w:name w:val="Знак Знак Знак Знак Знак Знак Знак1"/>
    <w:basedOn w:val="a"/>
    <w:uiPriority w:val="99"/>
    <w:rsid w:val="005E7155"/>
    <w:pPr>
      <w:spacing w:after="160" w:line="240" w:lineRule="exact"/>
    </w:pPr>
    <w:rPr>
      <w:rFonts w:ascii="Verdana" w:hAnsi="Verdana"/>
      <w:sz w:val="20"/>
      <w:szCs w:val="20"/>
      <w:lang w:val="en-US" w:eastAsia="en-US"/>
    </w:rPr>
  </w:style>
  <w:style w:type="paragraph" w:customStyle="1" w:styleId="1f0">
    <w:name w:val="Знак1 Знак Знак Знак Знак Знак Знак Знак Знак"/>
    <w:basedOn w:val="a"/>
    <w:qFormat/>
    <w:rsid w:val="005E7155"/>
    <w:pPr>
      <w:widowControl w:val="0"/>
      <w:adjustRightInd w:val="0"/>
      <w:spacing w:after="160" w:line="240" w:lineRule="exact"/>
      <w:jc w:val="right"/>
    </w:pPr>
    <w:rPr>
      <w:sz w:val="20"/>
      <w:szCs w:val="20"/>
      <w:lang w:val="en-GB" w:eastAsia="en-US"/>
    </w:rPr>
  </w:style>
  <w:style w:type="table" w:customStyle="1" w:styleId="27">
    <w:name w:val="Сетка таблицы2"/>
    <w:uiPriority w:val="39"/>
    <w:rsid w:val="005E7155"/>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1">
    <w:name w:val="Цветной список - Акцент 11"/>
    <w:basedOn w:val="a"/>
    <w:qFormat/>
    <w:rsid w:val="005E7155"/>
    <w:pPr>
      <w:ind w:left="720"/>
    </w:pPr>
    <w:rPr>
      <w:lang w:val="en-US" w:eastAsia="en-US"/>
    </w:rPr>
  </w:style>
  <w:style w:type="character" w:customStyle="1" w:styleId="110">
    <w:name w:val="Основной текст + 11"/>
    <w:aliases w:val="5 pt"/>
    <w:rsid w:val="005E7155"/>
    <w:rPr>
      <w:rFonts w:ascii="Times New Roman" w:hAnsi="Times New Roman"/>
      <w:color w:val="000000"/>
      <w:spacing w:val="0"/>
      <w:w w:val="100"/>
      <w:position w:val="0"/>
      <w:sz w:val="23"/>
      <w:vertAlign w:val="baseline"/>
      <w:lang w:val="ru-RU"/>
    </w:rPr>
  </w:style>
  <w:style w:type="paragraph" w:customStyle="1" w:styleId="1f1">
    <w:name w:val="Основной текст1"/>
    <w:basedOn w:val="a"/>
    <w:qFormat/>
    <w:rsid w:val="005E7155"/>
    <w:pPr>
      <w:widowControl w:val="0"/>
      <w:shd w:val="clear" w:color="auto" w:fill="FFFFFF"/>
      <w:suppressAutoHyphens/>
      <w:spacing w:line="100" w:lineRule="atLeast"/>
    </w:pPr>
    <w:rPr>
      <w:sz w:val="20"/>
      <w:szCs w:val="20"/>
      <w:lang w:eastAsia="ar-SA"/>
    </w:rPr>
  </w:style>
  <w:style w:type="character" w:customStyle="1" w:styleId="1f2">
    <w:name w:val="Основной шрифт абзаца1"/>
    <w:rsid w:val="005E7155"/>
  </w:style>
  <w:style w:type="paragraph" w:customStyle="1" w:styleId="28">
    <w:name w:val="2"/>
    <w:basedOn w:val="a"/>
    <w:next w:val="aa"/>
    <w:qFormat/>
    <w:rsid w:val="005E7155"/>
    <w:pPr>
      <w:keepNext/>
      <w:widowControl w:val="0"/>
      <w:suppressAutoHyphens/>
      <w:spacing w:before="240" w:after="120"/>
      <w:jc w:val="both"/>
    </w:pPr>
    <w:rPr>
      <w:rFonts w:ascii="Arial" w:eastAsia="Microsoft YaHei" w:hAnsi="Arial" w:cs="Arial"/>
      <w:kern w:val="1"/>
      <w:sz w:val="28"/>
      <w:szCs w:val="28"/>
      <w:lang w:eastAsia="ar-SA"/>
    </w:rPr>
  </w:style>
  <w:style w:type="paragraph" w:customStyle="1" w:styleId="aff8">
    <w:name w:val="Знак Знак Знак"/>
    <w:basedOn w:val="a"/>
    <w:qFormat/>
    <w:rsid w:val="005E7155"/>
    <w:pPr>
      <w:spacing w:before="100" w:beforeAutospacing="1" w:after="100" w:afterAutospacing="1"/>
    </w:pPr>
    <w:rPr>
      <w:rFonts w:ascii="Tahoma" w:eastAsia="Calibri" w:hAnsi="Tahoma"/>
      <w:sz w:val="20"/>
      <w:szCs w:val="20"/>
      <w:lang w:val="en-US" w:eastAsia="en-US"/>
    </w:rPr>
  </w:style>
  <w:style w:type="paragraph" w:customStyle="1" w:styleId="page-footertitle">
    <w:name w:val="page-footer__title"/>
    <w:basedOn w:val="a"/>
    <w:qFormat/>
    <w:rsid w:val="005E7155"/>
    <w:pPr>
      <w:spacing w:before="100" w:beforeAutospacing="1" w:after="100" w:afterAutospacing="1"/>
    </w:pPr>
    <w:rPr>
      <w:rFonts w:eastAsia="Calibri"/>
    </w:rPr>
  </w:style>
  <w:style w:type="character" w:styleId="aff9">
    <w:name w:val="Strong"/>
    <w:basedOn w:val="a0"/>
    <w:qFormat/>
    <w:rsid w:val="005E7155"/>
    <w:rPr>
      <w:rFonts w:cs="Times New Roman"/>
      <w:b/>
    </w:rPr>
  </w:style>
  <w:style w:type="paragraph" w:customStyle="1" w:styleId="37">
    <w:name w:val="Стиль3"/>
    <w:basedOn w:val="a"/>
    <w:qFormat/>
    <w:rsid w:val="005E7155"/>
    <w:pPr>
      <w:spacing w:line="260" w:lineRule="exact"/>
      <w:jc w:val="both"/>
    </w:pPr>
    <w:rPr>
      <w:rFonts w:ascii="Arial" w:eastAsia="Calibri" w:hAnsi="Arial"/>
      <w:szCs w:val="20"/>
    </w:rPr>
  </w:style>
  <w:style w:type="paragraph" w:customStyle="1" w:styleId="news-item">
    <w:name w:val="news-item"/>
    <w:basedOn w:val="a"/>
    <w:qFormat/>
    <w:rsid w:val="005E7155"/>
    <w:pPr>
      <w:spacing w:before="100" w:beforeAutospacing="1" w:after="100" w:afterAutospacing="1"/>
    </w:pPr>
    <w:rPr>
      <w:rFonts w:eastAsia="Calibri"/>
    </w:rPr>
  </w:style>
  <w:style w:type="paragraph" w:customStyle="1" w:styleId="affa">
    <w:name w:val="Энциклопедич"/>
    <w:basedOn w:val="a"/>
    <w:qFormat/>
    <w:rsid w:val="005E7155"/>
    <w:rPr>
      <w:rFonts w:eastAsia="Calibri"/>
      <w:color w:val="000000"/>
      <w:sz w:val="28"/>
      <w:szCs w:val="28"/>
    </w:rPr>
  </w:style>
  <w:style w:type="character" w:customStyle="1" w:styleId="social-likesbutton">
    <w:name w:val="social-likes__button"/>
    <w:rsid w:val="005E7155"/>
  </w:style>
  <w:style w:type="character" w:customStyle="1" w:styleId="af">
    <w:name w:val="Абзац Знак"/>
    <w:link w:val="ae"/>
    <w:locked/>
    <w:rsid w:val="005E7155"/>
    <w:rPr>
      <w:rFonts w:ascii="Times New Roman" w:hAnsi="Times New Roman"/>
      <w:sz w:val="22"/>
      <w:szCs w:val="22"/>
      <w:lang w:bidi="ar-SA"/>
    </w:rPr>
  </w:style>
  <w:style w:type="paragraph" w:customStyle="1" w:styleId="2">
    <w:name w:val="Список_маркерный_2_уровень"/>
    <w:basedOn w:val="1"/>
    <w:qFormat/>
    <w:rsid w:val="005E7155"/>
    <w:pPr>
      <w:numPr>
        <w:ilvl w:val="1"/>
      </w:numPr>
      <w:tabs>
        <w:tab w:val="num" w:pos="643"/>
        <w:tab w:val="num" w:pos="1440"/>
        <w:tab w:val="num" w:pos="2149"/>
      </w:tabs>
      <w:ind w:left="964" w:hanging="360"/>
    </w:pPr>
  </w:style>
  <w:style w:type="paragraph" w:customStyle="1" w:styleId="1">
    <w:name w:val="Список_маркерный_1_уровень"/>
    <w:link w:val="1f3"/>
    <w:qFormat/>
    <w:rsid w:val="005E7155"/>
    <w:pPr>
      <w:numPr>
        <w:numId w:val="11"/>
      </w:numPr>
      <w:spacing w:before="60" w:after="100"/>
      <w:jc w:val="both"/>
    </w:pPr>
    <w:rPr>
      <w:rFonts w:eastAsia="Times New Roman"/>
      <w:sz w:val="22"/>
      <w:szCs w:val="22"/>
    </w:rPr>
  </w:style>
  <w:style w:type="character" w:customStyle="1" w:styleId="1f3">
    <w:name w:val="Список_маркерный_1_уровень Знак"/>
    <w:link w:val="1"/>
    <w:locked/>
    <w:rsid w:val="005E7155"/>
    <w:rPr>
      <w:rFonts w:eastAsia="Times New Roman"/>
      <w:sz w:val="22"/>
      <w:szCs w:val="22"/>
      <w:lang w:bidi="ar-SA"/>
    </w:rPr>
  </w:style>
  <w:style w:type="paragraph" w:customStyle="1" w:styleId="affb">
    <w:name w:val="Основной Знак"/>
    <w:basedOn w:val="a"/>
    <w:link w:val="affc"/>
    <w:uiPriority w:val="99"/>
    <w:qFormat/>
    <w:rsid w:val="005E7155"/>
    <w:pPr>
      <w:spacing w:before="60" w:after="60"/>
      <w:ind w:firstLine="720"/>
      <w:jc w:val="both"/>
    </w:pPr>
    <w:rPr>
      <w:rFonts w:ascii="Verdana" w:eastAsia="Calibri" w:hAnsi="Verdana"/>
      <w:sz w:val="28"/>
      <w:szCs w:val="20"/>
    </w:rPr>
  </w:style>
  <w:style w:type="character" w:customStyle="1" w:styleId="affc">
    <w:name w:val="Основной Знак Знак"/>
    <w:link w:val="affb"/>
    <w:uiPriority w:val="99"/>
    <w:locked/>
    <w:rsid w:val="005E7155"/>
    <w:rPr>
      <w:rFonts w:ascii="Verdana" w:hAnsi="Verdana"/>
      <w:sz w:val="28"/>
    </w:rPr>
  </w:style>
  <w:style w:type="paragraph" w:styleId="29">
    <w:name w:val="toc 2"/>
    <w:basedOn w:val="a"/>
    <w:next w:val="a"/>
    <w:autoRedefine/>
    <w:uiPriority w:val="39"/>
    <w:qFormat/>
    <w:rsid w:val="005E7155"/>
    <w:pPr>
      <w:tabs>
        <w:tab w:val="left" w:pos="851"/>
        <w:tab w:val="right" w:leader="dot" w:pos="9356"/>
      </w:tabs>
      <w:ind w:left="240" w:hanging="240"/>
    </w:pPr>
  </w:style>
  <w:style w:type="paragraph" w:customStyle="1" w:styleId="1f4">
    <w:name w:val="Знак1 Знак Знак Знак"/>
    <w:basedOn w:val="a"/>
    <w:uiPriority w:val="99"/>
    <w:qFormat/>
    <w:rsid w:val="005E7155"/>
    <w:pPr>
      <w:spacing w:after="160" w:line="240" w:lineRule="exact"/>
    </w:pPr>
    <w:rPr>
      <w:rFonts w:ascii="Verdana" w:hAnsi="Verdana" w:cs="Verdana"/>
      <w:sz w:val="20"/>
      <w:szCs w:val="20"/>
      <w:lang w:val="en-US" w:eastAsia="en-US"/>
    </w:rPr>
  </w:style>
  <w:style w:type="paragraph" w:customStyle="1" w:styleId="pr">
    <w:name w:val="$pr_обычн"/>
    <w:basedOn w:val="a"/>
    <w:uiPriority w:val="99"/>
    <w:qFormat/>
    <w:rsid w:val="005E7155"/>
    <w:pPr>
      <w:ind w:firstLine="720"/>
      <w:jc w:val="both"/>
    </w:pPr>
    <w:rPr>
      <w:sz w:val="20"/>
      <w:szCs w:val="20"/>
    </w:rPr>
  </w:style>
  <w:style w:type="paragraph" w:styleId="affd">
    <w:name w:val="No Spacing"/>
    <w:uiPriority w:val="99"/>
    <w:qFormat/>
    <w:rsid w:val="005E7155"/>
    <w:rPr>
      <w:rFonts w:ascii="Times New Roman" w:eastAsia="Times New Roman" w:hAnsi="Times New Roman"/>
      <w:sz w:val="24"/>
      <w:szCs w:val="24"/>
    </w:rPr>
  </w:style>
  <w:style w:type="character" w:customStyle="1" w:styleId="affe">
    <w:name w:val="Название Знак"/>
    <w:link w:val="afff"/>
    <w:locked/>
    <w:rsid w:val="005E7155"/>
    <w:rPr>
      <w:b/>
      <w:sz w:val="24"/>
    </w:rPr>
  </w:style>
  <w:style w:type="paragraph" w:styleId="afff">
    <w:name w:val="Title"/>
    <w:basedOn w:val="a"/>
    <w:link w:val="affe"/>
    <w:qFormat/>
    <w:rsid w:val="005E7155"/>
    <w:pPr>
      <w:overflowPunct w:val="0"/>
      <w:autoSpaceDE w:val="0"/>
      <w:autoSpaceDN w:val="0"/>
      <w:adjustRightInd w:val="0"/>
      <w:jc w:val="center"/>
    </w:pPr>
    <w:rPr>
      <w:rFonts w:ascii="Calibri" w:eastAsia="Calibri" w:hAnsi="Calibri"/>
      <w:b/>
      <w:szCs w:val="20"/>
    </w:rPr>
  </w:style>
  <w:style w:type="character" w:customStyle="1" w:styleId="TitleChar1">
    <w:name w:val="Title Char1"/>
    <w:basedOn w:val="a0"/>
    <w:uiPriority w:val="99"/>
    <w:rsid w:val="005A3844"/>
    <w:rPr>
      <w:rFonts w:ascii="Cambria" w:hAnsi="Cambria" w:cs="Times New Roman"/>
      <w:b/>
      <w:kern w:val="28"/>
      <w:sz w:val="32"/>
    </w:rPr>
  </w:style>
  <w:style w:type="character" w:customStyle="1" w:styleId="1f5">
    <w:name w:val="Название Знак1"/>
    <w:rsid w:val="005E7155"/>
    <w:rPr>
      <w:rFonts w:ascii="Cambria" w:hAnsi="Cambria"/>
      <w:color w:val="17365D"/>
      <w:spacing w:val="5"/>
      <w:kern w:val="28"/>
      <w:sz w:val="52"/>
    </w:rPr>
  </w:style>
  <w:style w:type="paragraph" w:styleId="afff0">
    <w:name w:val="TOC Heading"/>
    <w:basedOn w:val="10"/>
    <w:next w:val="a"/>
    <w:uiPriority w:val="39"/>
    <w:qFormat/>
    <w:rsid w:val="005E7155"/>
    <w:pPr>
      <w:keepLines/>
      <w:spacing w:before="480" w:after="0" w:line="276" w:lineRule="auto"/>
      <w:outlineLvl w:val="9"/>
    </w:pPr>
    <w:rPr>
      <w:rFonts w:ascii="Cambria" w:hAnsi="Cambria"/>
      <w:color w:val="365F91"/>
      <w:kern w:val="0"/>
      <w:sz w:val="28"/>
      <w:szCs w:val="28"/>
    </w:rPr>
  </w:style>
  <w:style w:type="paragraph" w:styleId="38">
    <w:name w:val="toc 3"/>
    <w:basedOn w:val="a"/>
    <w:next w:val="a"/>
    <w:autoRedefine/>
    <w:uiPriority w:val="39"/>
    <w:qFormat/>
    <w:rsid w:val="005E7155"/>
    <w:pPr>
      <w:spacing w:after="100" w:line="276" w:lineRule="auto"/>
      <w:ind w:left="440"/>
    </w:pPr>
    <w:rPr>
      <w:rFonts w:ascii="Calibri" w:hAnsi="Calibri"/>
      <w:sz w:val="22"/>
      <w:szCs w:val="22"/>
    </w:rPr>
  </w:style>
  <w:style w:type="character" w:customStyle="1" w:styleId="aff3">
    <w:name w:val="Абзац списка Знак"/>
    <w:link w:val="aff2"/>
    <w:uiPriority w:val="34"/>
    <w:locked/>
    <w:rsid w:val="005E7155"/>
    <w:rPr>
      <w:rFonts w:ascii="Times New Roman" w:hAnsi="Times New Roman"/>
      <w:sz w:val="24"/>
    </w:rPr>
  </w:style>
  <w:style w:type="paragraph" w:customStyle="1" w:styleId="xmsonormal">
    <w:name w:val="x_msonormal"/>
    <w:basedOn w:val="a"/>
    <w:qFormat/>
    <w:rsid w:val="005E7155"/>
    <w:pPr>
      <w:spacing w:before="100" w:beforeAutospacing="1" w:after="100" w:afterAutospacing="1"/>
    </w:pPr>
  </w:style>
  <w:style w:type="character" w:styleId="afff1">
    <w:name w:val="annotation reference"/>
    <w:basedOn w:val="a0"/>
    <w:uiPriority w:val="99"/>
    <w:semiHidden/>
    <w:locked/>
    <w:rsid w:val="005E7155"/>
    <w:rPr>
      <w:rFonts w:cs="Times New Roman"/>
      <w:sz w:val="16"/>
    </w:rPr>
  </w:style>
  <w:style w:type="paragraph" w:styleId="afff2">
    <w:name w:val="annotation text"/>
    <w:basedOn w:val="a"/>
    <w:link w:val="afff3"/>
    <w:uiPriority w:val="99"/>
    <w:semiHidden/>
    <w:locked/>
    <w:rsid w:val="005E7155"/>
    <w:rPr>
      <w:rFonts w:eastAsia="Calibri"/>
      <w:sz w:val="20"/>
      <w:szCs w:val="20"/>
    </w:rPr>
  </w:style>
  <w:style w:type="character" w:customStyle="1" w:styleId="afff3">
    <w:name w:val="Текст примечания Знак"/>
    <w:basedOn w:val="a0"/>
    <w:link w:val="afff2"/>
    <w:uiPriority w:val="99"/>
    <w:semiHidden/>
    <w:locked/>
    <w:rsid w:val="005E7155"/>
    <w:rPr>
      <w:rFonts w:ascii="Times New Roman" w:hAnsi="Times New Roman" w:cs="Times New Roman"/>
    </w:rPr>
  </w:style>
  <w:style w:type="paragraph" w:styleId="afff4">
    <w:name w:val="annotation subject"/>
    <w:basedOn w:val="afff2"/>
    <w:next w:val="afff2"/>
    <w:link w:val="afff5"/>
    <w:uiPriority w:val="99"/>
    <w:semiHidden/>
    <w:locked/>
    <w:rsid w:val="005E7155"/>
    <w:rPr>
      <w:b/>
      <w:bCs/>
    </w:rPr>
  </w:style>
  <w:style w:type="character" w:customStyle="1" w:styleId="afff5">
    <w:name w:val="Тема примечания Знак"/>
    <w:basedOn w:val="afff3"/>
    <w:link w:val="afff4"/>
    <w:uiPriority w:val="99"/>
    <w:semiHidden/>
    <w:locked/>
    <w:rsid w:val="005E7155"/>
    <w:rPr>
      <w:rFonts w:ascii="Times New Roman" w:hAnsi="Times New Roman" w:cs="Times New Roman"/>
      <w:b/>
    </w:rPr>
  </w:style>
  <w:style w:type="paragraph" w:customStyle="1" w:styleId="1f6">
    <w:name w:val="1"/>
    <w:basedOn w:val="a"/>
    <w:next w:val="aa"/>
    <w:qFormat/>
    <w:rsid w:val="005E7155"/>
    <w:pPr>
      <w:keepNext/>
      <w:widowControl w:val="0"/>
      <w:suppressAutoHyphens/>
      <w:spacing w:before="240" w:after="120"/>
      <w:jc w:val="both"/>
    </w:pPr>
    <w:rPr>
      <w:rFonts w:ascii="Arial" w:eastAsia="Microsoft YaHei" w:hAnsi="Arial" w:cs="Arial"/>
      <w:kern w:val="1"/>
      <w:sz w:val="28"/>
      <w:szCs w:val="28"/>
      <w:lang w:eastAsia="ar-SA"/>
    </w:rPr>
  </w:style>
  <w:style w:type="character" w:styleId="afff6">
    <w:name w:val="FollowedHyperlink"/>
    <w:basedOn w:val="a0"/>
    <w:uiPriority w:val="99"/>
    <w:semiHidden/>
    <w:locked/>
    <w:rsid w:val="005E7155"/>
    <w:rPr>
      <w:rFonts w:cs="Times New Roman"/>
      <w:color w:val="800080"/>
      <w:u w:val="single"/>
    </w:rPr>
  </w:style>
  <w:style w:type="character" w:customStyle="1" w:styleId="1f7">
    <w:name w:val="Текст примечания Знак1"/>
    <w:uiPriority w:val="99"/>
    <w:semiHidden/>
    <w:rsid w:val="005E7155"/>
    <w:rPr>
      <w:rFonts w:eastAsia="Times New Roman"/>
      <w:kern w:val="2"/>
    </w:rPr>
  </w:style>
  <w:style w:type="character" w:customStyle="1" w:styleId="1f8">
    <w:name w:val="Текст сноски Знак1"/>
    <w:semiHidden/>
    <w:rsid w:val="005E7155"/>
    <w:rPr>
      <w:rFonts w:eastAsia="Times New Roman"/>
      <w:kern w:val="2"/>
    </w:rPr>
  </w:style>
  <w:style w:type="character" w:customStyle="1" w:styleId="310">
    <w:name w:val="Основной текст с отступом 3 Знак1"/>
    <w:semiHidden/>
    <w:rsid w:val="005E7155"/>
    <w:rPr>
      <w:rFonts w:eastAsia="Times New Roman"/>
      <w:kern w:val="2"/>
      <w:sz w:val="16"/>
    </w:rPr>
  </w:style>
  <w:style w:type="character" w:customStyle="1" w:styleId="1f9">
    <w:name w:val="Верхний колонтитул Знак1"/>
    <w:uiPriority w:val="99"/>
    <w:semiHidden/>
    <w:rsid w:val="005E7155"/>
    <w:rPr>
      <w:rFonts w:eastAsia="Times New Roman"/>
      <w:kern w:val="2"/>
    </w:rPr>
  </w:style>
  <w:style w:type="character" w:customStyle="1" w:styleId="1fa">
    <w:name w:val="Нижний колонтитул Знак1"/>
    <w:uiPriority w:val="99"/>
    <w:semiHidden/>
    <w:rsid w:val="005E7155"/>
    <w:rPr>
      <w:rFonts w:eastAsia="Times New Roman"/>
      <w:kern w:val="2"/>
    </w:rPr>
  </w:style>
  <w:style w:type="character" w:customStyle="1" w:styleId="210">
    <w:name w:val="Основной текст с отступом 2 Знак1"/>
    <w:uiPriority w:val="99"/>
    <w:semiHidden/>
    <w:rsid w:val="005E7155"/>
    <w:rPr>
      <w:rFonts w:eastAsia="Times New Roman"/>
      <w:kern w:val="2"/>
    </w:rPr>
  </w:style>
  <w:style w:type="character" w:customStyle="1" w:styleId="1fb">
    <w:name w:val="Основной текст Знак1"/>
    <w:semiHidden/>
    <w:rsid w:val="005E7155"/>
    <w:rPr>
      <w:rFonts w:eastAsia="Times New Roman"/>
      <w:kern w:val="2"/>
    </w:rPr>
  </w:style>
  <w:style w:type="character" w:customStyle="1" w:styleId="111">
    <w:name w:val="Основной текст + 111"/>
    <w:aliases w:val="5 pt1"/>
    <w:uiPriority w:val="99"/>
    <w:rsid w:val="005E7155"/>
    <w:rPr>
      <w:rFonts w:ascii="Times New Roman" w:hAnsi="Times New Roman"/>
      <w:color w:val="000000"/>
      <w:spacing w:val="0"/>
      <w:w w:val="100"/>
      <w:position w:val="0"/>
      <w:sz w:val="23"/>
      <w:vertAlign w:val="baseline"/>
      <w:lang w:val="ru-RU"/>
    </w:rPr>
  </w:style>
  <w:style w:type="character" w:customStyle="1" w:styleId="1fc">
    <w:name w:val="Основной текст с отступом Знак1"/>
    <w:uiPriority w:val="99"/>
    <w:semiHidden/>
    <w:rsid w:val="005E7155"/>
    <w:rPr>
      <w:rFonts w:eastAsia="Times New Roman"/>
      <w:kern w:val="2"/>
    </w:rPr>
  </w:style>
  <w:style w:type="character" w:customStyle="1" w:styleId="1fd">
    <w:name w:val="Тема примечания Знак1"/>
    <w:uiPriority w:val="99"/>
    <w:semiHidden/>
    <w:rsid w:val="005E7155"/>
    <w:rPr>
      <w:rFonts w:eastAsia="Times New Roman"/>
      <w:b/>
      <w:kern w:val="2"/>
    </w:rPr>
  </w:style>
  <w:style w:type="table" w:customStyle="1" w:styleId="39">
    <w:name w:val="Сетка таблицы3"/>
    <w:uiPriority w:val="99"/>
    <w:rsid w:val="005E7155"/>
    <w:pPr>
      <w:spacing w:after="200" w:line="276" w:lineRule="auto"/>
    </w:pPr>
    <w:rPr>
      <w:rFonts w:cs="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2">
    <w:name w:val="Сетка таблицы11"/>
    <w:uiPriority w:val="99"/>
    <w:rsid w:val="005E7155"/>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13">
    <w:name w:val="Без интервала11"/>
    <w:uiPriority w:val="99"/>
    <w:rsid w:val="005E7155"/>
    <w:pPr>
      <w:ind w:firstLine="709"/>
    </w:pPr>
    <w:rPr>
      <w:sz w:val="22"/>
      <w:szCs w:val="22"/>
      <w:lang w:eastAsia="en-US"/>
    </w:rPr>
  </w:style>
  <w:style w:type="table" w:customStyle="1" w:styleId="211">
    <w:name w:val="Сетка таблицы21"/>
    <w:uiPriority w:val="39"/>
    <w:rsid w:val="005E7155"/>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14">
    <w:name w:val="Основной шрифт абзаца11"/>
    <w:uiPriority w:val="99"/>
    <w:rsid w:val="005E7155"/>
  </w:style>
  <w:style w:type="character" w:customStyle="1" w:styleId="afff7">
    <w:name w:val="Заголовок Знак"/>
    <w:uiPriority w:val="10"/>
    <w:rsid w:val="005E7155"/>
    <w:rPr>
      <w:rFonts w:ascii="Calibri Light" w:hAnsi="Calibri Light"/>
      <w:spacing w:val="-10"/>
      <w:kern w:val="28"/>
      <w:sz w:val="56"/>
    </w:rPr>
  </w:style>
  <w:style w:type="paragraph" w:customStyle="1" w:styleId="212">
    <w:name w:val="Абзац списка21"/>
    <w:basedOn w:val="a"/>
    <w:uiPriority w:val="99"/>
    <w:rsid w:val="005E7155"/>
    <w:pPr>
      <w:widowControl w:val="0"/>
      <w:wordWrap w:val="0"/>
      <w:ind w:left="720"/>
      <w:jc w:val="both"/>
    </w:pPr>
    <w:rPr>
      <w:kern w:val="2"/>
      <w:sz w:val="20"/>
      <w:szCs w:val="20"/>
    </w:rPr>
  </w:style>
  <w:style w:type="paragraph" w:customStyle="1" w:styleId="2a">
    <w:name w:val="Без интервала2"/>
    <w:qFormat/>
    <w:rsid w:val="005E7155"/>
    <w:pPr>
      <w:ind w:firstLine="709"/>
    </w:pPr>
    <w:rPr>
      <w:sz w:val="22"/>
      <w:szCs w:val="22"/>
      <w:lang w:eastAsia="en-US"/>
    </w:rPr>
  </w:style>
  <w:style w:type="character" w:customStyle="1" w:styleId="2b">
    <w:name w:val="Основной шрифт абзаца2"/>
    <w:rsid w:val="005E7155"/>
  </w:style>
  <w:style w:type="paragraph" w:customStyle="1" w:styleId="xl63">
    <w:name w:val="xl63"/>
    <w:basedOn w:val="a"/>
    <w:rsid w:val="005E7155"/>
    <w:pPr>
      <w:spacing w:before="100" w:beforeAutospacing="1" w:after="100" w:afterAutospacing="1"/>
    </w:pPr>
    <w:rPr>
      <w:color w:val="000000"/>
      <w:sz w:val="28"/>
      <w:szCs w:val="28"/>
    </w:rPr>
  </w:style>
  <w:style w:type="paragraph" w:customStyle="1" w:styleId="xl64">
    <w:name w:val="xl64"/>
    <w:basedOn w:val="a"/>
    <w:rsid w:val="005E715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65">
    <w:name w:val="xl65"/>
    <w:basedOn w:val="a"/>
    <w:rsid w:val="005E7155"/>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b/>
      <w:bCs/>
      <w:color w:val="000000"/>
    </w:rPr>
  </w:style>
  <w:style w:type="paragraph" w:customStyle="1" w:styleId="xl66">
    <w:name w:val="xl66"/>
    <w:basedOn w:val="a"/>
    <w:rsid w:val="005E7155"/>
    <w:pPr>
      <w:pBdr>
        <w:top w:val="single" w:sz="4" w:space="0" w:color="auto"/>
        <w:left w:val="single" w:sz="4" w:space="0" w:color="auto"/>
        <w:bottom w:val="single" w:sz="8" w:space="0" w:color="auto"/>
        <w:right w:val="single" w:sz="8" w:space="0" w:color="auto"/>
      </w:pBdr>
      <w:spacing w:before="100" w:beforeAutospacing="1" w:after="100" w:afterAutospacing="1"/>
      <w:jc w:val="center"/>
      <w:textAlignment w:val="center"/>
    </w:pPr>
    <w:rPr>
      <w:b/>
      <w:bCs/>
      <w:color w:val="000000"/>
    </w:rPr>
  </w:style>
  <w:style w:type="paragraph" w:customStyle="1" w:styleId="xl67">
    <w:name w:val="xl67"/>
    <w:basedOn w:val="a"/>
    <w:rsid w:val="005E7155"/>
    <w:pPr>
      <w:pBdr>
        <w:top w:val="single" w:sz="4" w:space="0" w:color="auto"/>
        <w:left w:val="single" w:sz="4" w:space="0" w:color="auto"/>
        <w:bottom w:val="single" w:sz="4" w:space="0" w:color="auto"/>
        <w:right w:val="single" w:sz="4" w:space="0" w:color="auto"/>
      </w:pBdr>
      <w:spacing w:before="100" w:beforeAutospacing="1" w:after="100" w:afterAutospacing="1"/>
    </w:pPr>
    <w:rPr>
      <w:color w:val="000000"/>
    </w:rPr>
  </w:style>
  <w:style w:type="paragraph" w:customStyle="1" w:styleId="xl68">
    <w:name w:val="xl68"/>
    <w:basedOn w:val="a"/>
    <w:rsid w:val="005E715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0000"/>
    </w:rPr>
  </w:style>
  <w:style w:type="paragraph" w:customStyle="1" w:styleId="xl69">
    <w:name w:val="xl69"/>
    <w:basedOn w:val="a"/>
    <w:rsid w:val="005E715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70">
    <w:name w:val="xl70"/>
    <w:basedOn w:val="a"/>
    <w:rsid w:val="005E715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rPr>
  </w:style>
  <w:style w:type="paragraph" w:customStyle="1" w:styleId="xl71">
    <w:name w:val="xl71"/>
    <w:basedOn w:val="a"/>
    <w:rsid w:val="005E715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color w:val="000000"/>
    </w:rPr>
  </w:style>
  <w:style w:type="paragraph" w:customStyle="1" w:styleId="xl72">
    <w:name w:val="xl72"/>
    <w:basedOn w:val="a"/>
    <w:rsid w:val="005E715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color w:val="000000"/>
    </w:rPr>
  </w:style>
  <w:style w:type="paragraph" w:customStyle="1" w:styleId="xl73">
    <w:name w:val="xl73"/>
    <w:basedOn w:val="a"/>
    <w:rsid w:val="005E7155"/>
    <w:pPr>
      <w:pBdr>
        <w:top w:val="single" w:sz="4" w:space="0" w:color="auto"/>
        <w:left w:val="single" w:sz="4" w:space="0" w:color="auto"/>
        <w:right w:val="single" w:sz="4" w:space="0" w:color="auto"/>
      </w:pBdr>
      <w:shd w:val="clear" w:color="000000" w:fill="FFFFFF"/>
      <w:spacing w:before="100" w:beforeAutospacing="1" w:after="100" w:afterAutospacing="1"/>
    </w:pPr>
    <w:rPr>
      <w:color w:val="000000"/>
    </w:rPr>
  </w:style>
  <w:style w:type="paragraph" w:customStyle="1" w:styleId="xl74">
    <w:name w:val="xl74"/>
    <w:basedOn w:val="a"/>
    <w:rsid w:val="005E7155"/>
    <w:pPr>
      <w:pBdr>
        <w:top w:val="single" w:sz="4" w:space="0" w:color="auto"/>
        <w:left w:val="single" w:sz="4" w:space="0" w:color="auto"/>
        <w:right w:val="single" w:sz="4" w:space="0" w:color="auto"/>
      </w:pBdr>
      <w:shd w:val="clear" w:color="000000" w:fill="FFFFFF"/>
      <w:spacing w:before="100" w:beforeAutospacing="1" w:after="100" w:afterAutospacing="1"/>
      <w:jc w:val="center"/>
    </w:pPr>
    <w:rPr>
      <w:color w:val="000000"/>
    </w:rPr>
  </w:style>
  <w:style w:type="paragraph" w:customStyle="1" w:styleId="xl75">
    <w:name w:val="xl75"/>
    <w:basedOn w:val="a"/>
    <w:rsid w:val="005E7155"/>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000000"/>
    </w:rPr>
  </w:style>
  <w:style w:type="paragraph" w:customStyle="1" w:styleId="xl76">
    <w:name w:val="xl76"/>
    <w:basedOn w:val="a"/>
    <w:rsid w:val="005E715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style>
  <w:style w:type="paragraph" w:customStyle="1" w:styleId="xl77">
    <w:name w:val="xl77"/>
    <w:basedOn w:val="a"/>
    <w:rsid w:val="005E715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style>
  <w:style w:type="paragraph" w:customStyle="1" w:styleId="xl78">
    <w:name w:val="xl78"/>
    <w:basedOn w:val="a"/>
    <w:rsid w:val="005E7155"/>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style>
  <w:style w:type="paragraph" w:customStyle="1" w:styleId="xl79">
    <w:name w:val="xl79"/>
    <w:basedOn w:val="a"/>
    <w:rsid w:val="005E715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style>
  <w:style w:type="paragraph" w:customStyle="1" w:styleId="xl80">
    <w:name w:val="xl80"/>
    <w:basedOn w:val="a"/>
    <w:rsid w:val="005E715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style>
  <w:style w:type="paragraph" w:customStyle="1" w:styleId="xl81">
    <w:name w:val="xl81"/>
    <w:basedOn w:val="a"/>
    <w:rsid w:val="005E715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style>
  <w:style w:type="paragraph" w:customStyle="1" w:styleId="xl82">
    <w:name w:val="xl82"/>
    <w:basedOn w:val="a"/>
    <w:rsid w:val="005E7155"/>
    <w:pPr>
      <w:pBdr>
        <w:top w:val="single" w:sz="4" w:space="0" w:color="auto"/>
        <w:left w:val="single" w:sz="4" w:space="0" w:color="auto"/>
        <w:right w:val="single" w:sz="4" w:space="0" w:color="auto"/>
      </w:pBdr>
      <w:shd w:val="clear" w:color="000000" w:fill="FFFFFF"/>
      <w:spacing w:before="100" w:beforeAutospacing="1" w:after="100" w:afterAutospacing="1"/>
    </w:pPr>
  </w:style>
  <w:style w:type="paragraph" w:customStyle="1" w:styleId="xl83">
    <w:name w:val="xl83"/>
    <w:basedOn w:val="a"/>
    <w:rsid w:val="005E7155"/>
    <w:pPr>
      <w:pBdr>
        <w:top w:val="single" w:sz="4" w:space="0" w:color="auto"/>
        <w:left w:val="single" w:sz="4" w:space="0" w:color="auto"/>
        <w:bottom w:val="single" w:sz="4" w:space="0" w:color="auto"/>
        <w:right w:val="single" w:sz="4" w:space="0" w:color="auto"/>
      </w:pBdr>
      <w:spacing w:before="100" w:beforeAutospacing="1" w:after="100" w:afterAutospacing="1"/>
    </w:pPr>
    <w:rPr>
      <w:color w:val="000000"/>
    </w:rPr>
  </w:style>
  <w:style w:type="paragraph" w:customStyle="1" w:styleId="xl84">
    <w:name w:val="xl84"/>
    <w:basedOn w:val="a"/>
    <w:rsid w:val="005E7155"/>
    <w:pPr>
      <w:pBdr>
        <w:top w:val="single" w:sz="4" w:space="0" w:color="auto"/>
        <w:left w:val="single" w:sz="4" w:space="0" w:color="auto"/>
        <w:bottom w:val="single" w:sz="4" w:space="0" w:color="auto"/>
        <w:right w:val="single" w:sz="4" w:space="0" w:color="auto"/>
      </w:pBdr>
      <w:spacing w:before="100" w:beforeAutospacing="1" w:after="100" w:afterAutospacing="1"/>
    </w:pPr>
    <w:rPr>
      <w:color w:val="000000"/>
    </w:rPr>
  </w:style>
  <w:style w:type="paragraph" w:customStyle="1" w:styleId="xl85">
    <w:name w:val="xl85"/>
    <w:basedOn w:val="a"/>
    <w:rsid w:val="005E7155"/>
    <w:pPr>
      <w:pBdr>
        <w:top w:val="single" w:sz="4" w:space="0" w:color="auto"/>
        <w:left w:val="single" w:sz="4" w:space="0" w:color="auto"/>
        <w:bottom w:val="single" w:sz="4" w:space="0" w:color="auto"/>
        <w:right w:val="single" w:sz="4" w:space="0" w:color="auto"/>
      </w:pBdr>
      <w:spacing w:before="100" w:beforeAutospacing="1" w:after="100" w:afterAutospacing="1"/>
    </w:pPr>
    <w:rPr>
      <w:color w:val="000000"/>
    </w:rPr>
  </w:style>
  <w:style w:type="paragraph" w:customStyle="1" w:styleId="xl86">
    <w:name w:val="xl86"/>
    <w:basedOn w:val="a"/>
    <w:rsid w:val="005E7155"/>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color w:val="000000"/>
    </w:rPr>
  </w:style>
  <w:style w:type="paragraph" w:customStyle="1" w:styleId="xl87">
    <w:name w:val="xl87"/>
    <w:basedOn w:val="a"/>
    <w:rsid w:val="005E715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pPr>
  </w:style>
  <w:style w:type="paragraph" w:customStyle="1" w:styleId="xl88">
    <w:name w:val="xl88"/>
    <w:basedOn w:val="a"/>
    <w:rsid w:val="005E7155"/>
    <w:pPr>
      <w:pBdr>
        <w:top w:val="single" w:sz="4" w:space="0" w:color="auto"/>
        <w:left w:val="single" w:sz="4" w:space="0" w:color="auto"/>
        <w:right w:val="single" w:sz="4" w:space="0" w:color="auto"/>
      </w:pBdr>
      <w:shd w:val="clear" w:color="000000" w:fill="FFFFFF"/>
      <w:spacing w:before="100" w:beforeAutospacing="1" w:after="100" w:afterAutospacing="1"/>
      <w:jc w:val="right"/>
      <w:textAlignment w:val="center"/>
    </w:pPr>
  </w:style>
  <w:style w:type="paragraph" w:customStyle="1" w:styleId="xl89">
    <w:name w:val="xl89"/>
    <w:basedOn w:val="a"/>
    <w:rsid w:val="005E715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style>
  <w:style w:type="paragraph" w:customStyle="1" w:styleId="xl90">
    <w:name w:val="xl90"/>
    <w:basedOn w:val="a"/>
    <w:rsid w:val="005E715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top"/>
    </w:pPr>
  </w:style>
  <w:style w:type="paragraph" w:customStyle="1" w:styleId="xl91">
    <w:name w:val="xl91"/>
    <w:basedOn w:val="a"/>
    <w:rsid w:val="005E7155"/>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style>
  <w:style w:type="paragraph" w:customStyle="1" w:styleId="xl92">
    <w:name w:val="xl92"/>
    <w:basedOn w:val="a"/>
    <w:rsid w:val="005E7155"/>
    <w:pPr>
      <w:pBdr>
        <w:top w:val="single" w:sz="4" w:space="0" w:color="auto"/>
        <w:left w:val="single" w:sz="4" w:space="0" w:color="auto"/>
        <w:bottom w:val="single" w:sz="4" w:space="0" w:color="auto"/>
        <w:right w:val="single" w:sz="8" w:space="0" w:color="auto"/>
      </w:pBdr>
      <w:spacing w:before="100" w:beforeAutospacing="1" w:after="100" w:afterAutospacing="1"/>
      <w:jc w:val="center"/>
    </w:pPr>
    <w:rPr>
      <w:color w:val="000000"/>
    </w:rPr>
  </w:style>
  <w:style w:type="paragraph" w:customStyle="1" w:styleId="xl93">
    <w:name w:val="xl93"/>
    <w:basedOn w:val="a"/>
    <w:rsid w:val="005E7155"/>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94">
    <w:name w:val="xl94"/>
    <w:basedOn w:val="a"/>
    <w:rsid w:val="005E7155"/>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color w:val="000000"/>
    </w:rPr>
  </w:style>
  <w:style w:type="paragraph" w:customStyle="1" w:styleId="xl95">
    <w:name w:val="xl95"/>
    <w:basedOn w:val="a"/>
    <w:rsid w:val="005E7155"/>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color w:val="000000"/>
    </w:rPr>
  </w:style>
  <w:style w:type="paragraph" w:customStyle="1" w:styleId="xl96">
    <w:name w:val="xl96"/>
    <w:basedOn w:val="a"/>
    <w:rsid w:val="005E7155"/>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center"/>
    </w:pPr>
    <w:rPr>
      <w:color w:val="000000"/>
    </w:rPr>
  </w:style>
  <w:style w:type="paragraph" w:customStyle="1" w:styleId="xl97">
    <w:name w:val="xl97"/>
    <w:basedOn w:val="a"/>
    <w:rsid w:val="005E7155"/>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pPr>
    <w:rPr>
      <w:color w:val="000000"/>
    </w:rPr>
  </w:style>
  <w:style w:type="paragraph" w:customStyle="1" w:styleId="xl98">
    <w:name w:val="xl98"/>
    <w:basedOn w:val="a"/>
    <w:rsid w:val="005E7155"/>
    <w:pPr>
      <w:pBdr>
        <w:top w:val="single" w:sz="4" w:space="0" w:color="auto"/>
        <w:left w:val="single" w:sz="4" w:space="0" w:color="auto"/>
        <w:right w:val="single" w:sz="8" w:space="0" w:color="auto"/>
      </w:pBdr>
      <w:shd w:val="clear" w:color="000000" w:fill="FFFFFF"/>
      <w:spacing w:before="100" w:beforeAutospacing="1" w:after="100" w:afterAutospacing="1"/>
      <w:jc w:val="center"/>
    </w:pPr>
    <w:rPr>
      <w:color w:val="000000"/>
    </w:rPr>
  </w:style>
  <w:style w:type="paragraph" w:customStyle="1" w:styleId="xl99">
    <w:name w:val="xl99"/>
    <w:basedOn w:val="a"/>
    <w:rsid w:val="005E7155"/>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pPr>
  </w:style>
  <w:style w:type="paragraph" w:customStyle="1" w:styleId="xl100">
    <w:name w:val="xl100"/>
    <w:basedOn w:val="a"/>
    <w:rsid w:val="005E7155"/>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top"/>
    </w:pPr>
  </w:style>
  <w:style w:type="paragraph" w:customStyle="1" w:styleId="xl101">
    <w:name w:val="xl101"/>
    <w:basedOn w:val="a"/>
    <w:rsid w:val="005E7155"/>
    <w:pPr>
      <w:pBdr>
        <w:left w:val="single" w:sz="4" w:space="0" w:color="auto"/>
        <w:bottom w:val="single" w:sz="4" w:space="0" w:color="auto"/>
        <w:right w:val="single" w:sz="4" w:space="0" w:color="auto"/>
      </w:pBdr>
      <w:spacing w:before="100" w:beforeAutospacing="1" w:after="100" w:afterAutospacing="1"/>
      <w:jc w:val="center"/>
      <w:textAlignment w:val="center"/>
    </w:pPr>
    <w:rPr>
      <w:color w:val="000000"/>
      <w:sz w:val="20"/>
      <w:szCs w:val="20"/>
    </w:rPr>
  </w:style>
  <w:style w:type="paragraph" w:customStyle="1" w:styleId="xl102">
    <w:name w:val="xl102"/>
    <w:basedOn w:val="a"/>
    <w:rsid w:val="005E715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20"/>
      <w:szCs w:val="20"/>
    </w:rPr>
  </w:style>
  <w:style w:type="paragraph" w:customStyle="1" w:styleId="xl103">
    <w:name w:val="xl103"/>
    <w:basedOn w:val="a"/>
    <w:rsid w:val="005E7155"/>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color w:val="000000"/>
      <w:sz w:val="20"/>
      <w:szCs w:val="20"/>
    </w:rPr>
  </w:style>
  <w:style w:type="paragraph" w:customStyle="1" w:styleId="xl104">
    <w:name w:val="xl104"/>
    <w:basedOn w:val="a"/>
    <w:rsid w:val="005E7155"/>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05">
    <w:name w:val="xl105"/>
    <w:basedOn w:val="a"/>
    <w:rsid w:val="005E7155"/>
    <w:pPr>
      <w:pBdr>
        <w:top w:val="single" w:sz="4" w:space="0" w:color="auto"/>
        <w:left w:val="single" w:sz="4" w:space="0" w:color="auto"/>
        <w:right w:val="single" w:sz="8" w:space="0" w:color="auto"/>
      </w:pBdr>
      <w:shd w:val="clear" w:color="000000" w:fill="FFFFFF"/>
      <w:spacing w:before="100" w:beforeAutospacing="1" w:after="100" w:afterAutospacing="1"/>
      <w:jc w:val="center"/>
      <w:textAlignment w:val="center"/>
    </w:pPr>
  </w:style>
  <w:style w:type="paragraph" w:customStyle="1" w:styleId="xl106">
    <w:name w:val="xl106"/>
    <w:basedOn w:val="a"/>
    <w:rsid w:val="005E715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style>
  <w:style w:type="paragraph" w:customStyle="1" w:styleId="xl107">
    <w:name w:val="xl107"/>
    <w:basedOn w:val="a"/>
    <w:rsid w:val="005E715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style>
  <w:style w:type="paragraph" w:customStyle="1" w:styleId="xl108">
    <w:name w:val="xl108"/>
    <w:basedOn w:val="a"/>
    <w:rsid w:val="005E7155"/>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pPr>
  </w:style>
  <w:style w:type="paragraph" w:customStyle="1" w:styleId="xl109">
    <w:name w:val="xl109"/>
    <w:basedOn w:val="a"/>
    <w:rsid w:val="005E7155"/>
    <w:pPr>
      <w:pBdr>
        <w:top w:val="single" w:sz="4" w:space="0" w:color="auto"/>
        <w:left w:val="single" w:sz="4" w:space="0" w:color="auto"/>
        <w:bottom w:val="single" w:sz="8" w:space="0" w:color="auto"/>
        <w:right w:val="single" w:sz="4" w:space="0" w:color="auto"/>
      </w:pBdr>
      <w:spacing w:before="100" w:beforeAutospacing="1" w:after="100" w:afterAutospacing="1"/>
      <w:jc w:val="right"/>
      <w:textAlignment w:val="center"/>
    </w:pPr>
    <w:rPr>
      <w:b/>
      <w:bCs/>
      <w:color w:val="000000"/>
    </w:rPr>
  </w:style>
  <w:style w:type="paragraph" w:customStyle="1" w:styleId="xl110">
    <w:name w:val="xl110"/>
    <w:basedOn w:val="a"/>
    <w:rsid w:val="005E7155"/>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000000"/>
    </w:rPr>
  </w:style>
  <w:style w:type="paragraph" w:customStyle="1" w:styleId="xl111">
    <w:name w:val="xl111"/>
    <w:basedOn w:val="a"/>
    <w:rsid w:val="005E7155"/>
    <w:pPr>
      <w:pBdr>
        <w:top w:val="single" w:sz="4" w:space="0" w:color="auto"/>
        <w:left w:val="single" w:sz="4" w:space="0" w:color="auto"/>
        <w:bottom w:val="single" w:sz="4" w:space="0" w:color="auto"/>
        <w:right w:val="single" w:sz="4" w:space="0" w:color="auto"/>
      </w:pBdr>
      <w:spacing w:before="100" w:beforeAutospacing="1" w:after="100" w:afterAutospacing="1"/>
      <w:jc w:val="right"/>
    </w:pPr>
    <w:rPr>
      <w:color w:val="000000"/>
    </w:rPr>
  </w:style>
  <w:style w:type="paragraph" w:customStyle="1" w:styleId="xl112">
    <w:name w:val="xl112"/>
    <w:basedOn w:val="a"/>
    <w:rsid w:val="005E715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top"/>
    </w:pPr>
  </w:style>
  <w:style w:type="paragraph" w:customStyle="1" w:styleId="xl114">
    <w:name w:val="xl114"/>
    <w:basedOn w:val="a"/>
    <w:rsid w:val="005E7155"/>
    <w:pPr>
      <w:pBdr>
        <w:top w:val="single" w:sz="4" w:space="0" w:color="auto"/>
        <w:left w:val="single" w:sz="4" w:space="0" w:color="auto"/>
        <w:bottom w:val="single" w:sz="8" w:space="0" w:color="auto"/>
        <w:right w:val="single" w:sz="4" w:space="0" w:color="auto"/>
      </w:pBdr>
      <w:spacing w:before="100" w:beforeAutospacing="1" w:after="100" w:afterAutospacing="1"/>
    </w:pPr>
    <w:rPr>
      <w:b/>
      <w:bCs/>
      <w:color w:val="000000"/>
    </w:rPr>
  </w:style>
  <w:style w:type="paragraph" w:customStyle="1" w:styleId="xl115">
    <w:name w:val="xl115"/>
    <w:basedOn w:val="a"/>
    <w:rsid w:val="005E7155"/>
    <w:pPr>
      <w:pBdr>
        <w:top w:val="single" w:sz="4" w:space="0" w:color="auto"/>
        <w:left w:val="single" w:sz="4" w:space="0" w:color="auto"/>
        <w:bottom w:val="single" w:sz="8" w:space="0" w:color="auto"/>
        <w:right w:val="single" w:sz="4" w:space="0" w:color="auto"/>
      </w:pBdr>
      <w:spacing w:before="100" w:beforeAutospacing="1" w:after="100" w:afterAutospacing="1"/>
      <w:jc w:val="center"/>
    </w:pPr>
    <w:rPr>
      <w:b/>
      <w:bCs/>
      <w:color w:val="000000"/>
    </w:rPr>
  </w:style>
  <w:style w:type="paragraph" w:customStyle="1" w:styleId="xl116">
    <w:name w:val="xl116"/>
    <w:basedOn w:val="a"/>
    <w:rsid w:val="005E7155"/>
    <w:pPr>
      <w:pBdr>
        <w:top w:val="single" w:sz="4" w:space="0" w:color="auto"/>
        <w:left w:val="single" w:sz="4" w:space="0" w:color="auto"/>
        <w:bottom w:val="single" w:sz="8" w:space="0" w:color="auto"/>
        <w:right w:val="single" w:sz="4" w:space="0" w:color="auto"/>
      </w:pBdr>
      <w:spacing w:before="100" w:beforeAutospacing="1" w:after="100" w:afterAutospacing="1"/>
      <w:jc w:val="center"/>
    </w:pPr>
    <w:rPr>
      <w:b/>
      <w:bCs/>
      <w:color w:val="000000"/>
    </w:rPr>
  </w:style>
  <w:style w:type="paragraph" w:customStyle="1" w:styleId="xl117">
    <w:name w:val="xl117"/>
    <w:basedOn w:val="a"/>
    <w:rsid w:val="005E7155"/>
    <w:pPr>
      <w:pBdr>
        <w:top w:val="single" w:sz="4" w:space="0" w:color="auto"/>
        <w:left w:val="single" w:sz="4" w:space="0" w:color="auto"/>
        <w:bottom w:val="single" w:sz="8" w:space="0" w:color="auto"/>
        <w:right w:val="single" w:sz="8" w:space="0" w:color="auto"/>
      </w:pBdr>
      <w:spacing w:before="100" w:beforeAutospacing="1" w:after="100" w:afterAutospacing="1"/>
      <w:jc w:val="center"/>
    </w:pPr>
    <w:rPr>
      <w:b/>
      <w:bCs/>
      <w:color w:val="000000"/>
    </w:rPr>
  </w:style>
  <w:style w:type="paragraph" w:customStyle="1" w:styleId="xl118">
    <w:name w:val="xl118"/>
    <w:basedOn w:val="a"/>
    <w:rsid w:val="005E7155"/>
    <w:pPr>
      <w:pBdr>
        <w:top w:val="single" w:sz="4" w:space="0" w:color="auto"/>
        <w:left w:val="single" w:sz="4" w:space="0" w:color="auto"/>
        <w:bottom w:val="single" w:sz="8" w:space="0" w:color="auto"/>
        <w:right w:val="single" w:sz="4" w:space="0" w:color="auto"/>
      </w:pBdr>
      <w:spacing w:before="100" w:beforeAutospacing="1" w:after="100" w:afterAutospacing="1"/>
      <w:jc w:val="right"/>
    </w:pPr>
    <w:rPr>
      <w:b/>
      <w:bCs/>
      <w:color w:val="000000"/>
    </w:rPr>
  </w:style>
  <w:style w:type="paragraph" w:customStyle="1" w:styleId="xl119">
    <w:name w:val="xl119"/>
    <w:basedOn w:val="a"/>
    <w:rsid w:val="005E7155"/>
    <w:pPr>
      <w:pBdr>
        <w:top w:val="single" w:sz="4" w:space="0" w:color="auto"/>
        <w:left w:val="single" w:sz="4" w:space="0" w:color="auto"/>
        <w:bottom w:val="single" w:sz="4" w:space="0" w:color="auto"/>
        <w:right w:val="single" w:sz="4" w:space="0" w:color="auto"/>
      </w:pBdr>
      <w:spacing w:before="100" w:beforeAutospacing="1" w:after="100" w:afterAutospacing="1"/>
    </w:pPr>
    <w:rPr>
      <w:b/>
      <w:bCs/>
    </w:rPr>
  </w:style>
  <w:style w:type="paragraph" w:customStyle="1" w:styleId="xl120">
    <w:name w:val="xl120"/>
    <w:basedOn w:val="a"/>
    <w:rsid w:val="005E7155"/>
    <w:pPr>
      <w:pBdr>
        <w:top w:val="single" w:sz="4" w:space="0" w:color="auto"/>
        <w:left w:val="single" w:sz="4" w:space="0" w:color="auto"/>
        <w:bottom w:val="single" w:sz="4" w:space="0" w:color="auto"/>
        <w:right w:val="single" w:sz="4" w:space="0" w:color="auto"/>
      </w:pBdr>
      <w:spacing w:before="100" w:beforeAutospacing="1" w:after="100" w:afterAutospacing="1"/>
    </w:pPr>
    <w:rPr>
      <w:b/>
      <w:bCs/>
    </w:rPr>
  </w:style>
  <w:style w:type="paragraph" w:customStyle="1" w:styleId="xl121">
    <w:name w:val="xl121"/>
    <w:basedOn w:val="a"/>
    <w:rsid w:val="005E715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22">
    <w:name w:val="xl122"/>
    <w:basedOn w:val="a"/>
    <w:rsid w:val="005E715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23">
    <w:name w:val="xl123"/>
    <w:basedOn w:val="a"/>
    <w:rsid w:val="005E7155"/>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style>
  <w:style w:type="paragraph" w:customStyle="1" w:styleId="xl124">
    <w:name w:val="xl124"/>
    <w:basedOn w:val="a"/>
    <w:rsid w:val="005E7155"/>
    <w:pPr>
      <w:pBdr>
        <w:top w:val="single" w:sz="4" w:space="0" w:color="auto"/>
        <w:left w:val="single" w:sz="4" w:space="0" w:color="auto"/>
        <w:right w:val="single" w:sz="4" w:space="0" w:color="auto"/>
      </w:pBdr>
      <w:spacing w:before="100" w:beforeAutospacing="1" w:after="100" w:afterAutospacing="1"/>
      <w:textAlignment w:val="center"/>
    </w:pPr>
  </w:style>
  <w:style w:type="paragraph" w:customStyle="1" w:styleId="xl125">
    <w:name w:val="xl125"/>
    <w:basedOn w:val="a"/>
    <w:rsid w:val="005E715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26">
    <w:name w:val="xl126"/>
    <w:basedOn w:val="a"/>
    <w:rsid w:val="005E7155"/>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127">
    <w:name w:val="xl127"/>
    <w:basedOn w:val="a"/>
    <w:rsid w:val="005E7155"/>
    <w:pPr>
      <w:pBdr>
        <w:top w:val="single" w:sz="4" w:space="0" w:color="auto"/>
        <w:left w:val="single" w:sz="4" w:space="0" w:color="auto"/>
        <w:right w:val="single" w:sz="4" w:space="0" w:color="auto"/>
      </w:pBdr>
      <w:spacing w:before="100" w:beforeAutospacing="1" w:after="100" w:afterAutospacing="1"/>
      <w:textAlignment w:val="center"/>
    </w:pPr>
  </w:style>
  <w:style w:type="paragraph" w:customStyle="1" w:styleId="xl128">
    <w:name w:val="xl128"/>
    <w:basedOn w:val="a"/>
    <w:rsid w:val="005E7155"/>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129">
    <w:name w:val="xl129"/>
    <w:basedOn w:val="a"/>
    <w:rsid w:val="005E7155"/>
    <w:pPr>
      <w:pBdr>
        <w:top w:val="single" w:sz="4" w:space="0" w:color="auto"/>
        <w:left w:val="single" w:sz="4" w:space="0" w:color="auto"/>
        <w:right w:val="single" w:sz="8" w:space="0" w:color="auto"/>
      </w:pBdr>
      <w:spacing w:before="100" w:beforeAutospacing="1" w:after="100" w:afterAutospacing="1"/>
      <w:jc w:val="center"/>
      <w:textAlignment w:val="center"/>
    </w:pPr>
  </w:style>
  <w:style w:type="paragraph" w:customStyle="1" w:styleId="xl130">
    <w:name w:val="xl130"/>
    <w:basedOn w:val="a"/>
    <w:rsid w:val="005E7155"/>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style>
  <w:style w:type="paragraph" w:customStyle="1" w:styleId="xl131">
    <w:name w:val="xl131"/>
    <w:basedOn w:val="a"/>
    <w:rsid w:val="005E715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32">
    <w:name w:val="xl132"/>
    <w:basedOn w:val="a"/>
    <w:rsid w:val="005E7155"/>
    <w:pPr>
      <w:pBdr>
        <w:left w:val="single" w:sz="8"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33">
    <w:name w:val="xl133"/>
    <w:basedOn w:val="a"/>
    <w:rsid w:val="005E7155"/>
    <w:pPr>
      <w:pBdr>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134">
    <w:name w:val="xl134"/>
    <w:basedOn w:val="a"/>
    <w:rsid w:val="005E7155"/>
    <w:pPr>
      <w:pBdr>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35">
    <w:name w:val="xl135"/>
    <w:basedOn w:val="a"/>
    <w:rsid w:val="005E7155"/>
    <w:pPr>
      <w:pBdr>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36">
    <w:name w:val="xl136"/>
    <w:basedOn w:val="a"/>
    <w:rsid w:val="005E7155"/>
    <w:pPr>
      <w:pBdr>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37">
    <w:name w:val="xl137"/>
    <w:basedOn w:val="a"/>
    <w:rsid w:val="005E7155"/>
    <w:pPr>
      <w:pBdr>
        <w:left w:val="single" w:sz="4" w:space="0" w:color="auto"/>
        <w:bottom w:val="single" w:sz="4" w:space="0" w:color="auto"/>
        <w:right w:val="single" w:sz="8" w:space="0" w:color="auto"/>
      </w:pBdr>
      <w:spacing w:before="100" w:beforeAutospacing="1" w:after="100" w:afterAutospacing="1"/>
      <w:jc w:val="center"/>
      <w:textAlignment w:val="center"/>
    </w:pPr>
  </w:style>
  <w:style w:type="paragraph" w:customStyle="1" w:styleId="xl138">
    <w:name w:val="xl138"/>
    <w:basedOn w:val="a"/>
    <w:rsid w:val="005E7155"/>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39">
    <w:name w:val="xl139"/>
    <w:basedOn w:val="a"/>
    <w:rsid w:val="005E715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140">
    <w:name w:val="xl140"/>
    <w:basedOn w:val="a"/>
    <w:rsid w:val="005E7155"/>
    <w:pPr>
      <w:pBdr>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41">
    <w:name w:val="xl141"/>
    <w:basedOn w:val="a"/>
    <w:rsid w:val="005E7155"/>
    <w:pPr>
      <w:pBdr>
        <w:top w:val="single" w:sz="4" w:space="0" w:color="auto"/>
        <w:left w:val="single" w:sz="8" w:space="0" w:color="auto"/>
        <w:right w:val="single" w:sz="4" w:space="0" w:color="auto"/>
      </w:pBdr>
      <w:spacing w:before="100" w:beforeAutospacing="1" w:after="100" w:afterAutospacing="1"/>
      <w:jc w:val="center"/>
      <w:textAlignment w:val="center"/>
    </w:pPr>
  </w:style>
  <w:style w:type="paragraph" w:customStyle="1" w:styleId="xl142">
    <w:name w:val="xl142"/>
    <w:basedOn w:val="a"/>
    <w:rsid w:val="005E7155"/>
    <w:pPr>
      <w:pBdr>
        <w:top w:val="single" w:sz="4" w:space="0" w:color="auto"/>
        <w:left w:val="single" w:sz="4" w:space="0" w:color="auto"/>
        <w:right w:val="single" w:sz="4" w:space="0" w:color="auto"/>
      </w:pBdr>
      <w:spacing w:before="100" w:beforeAutospacing="1" w:after="100" w:afterAutospacing="1"/>
      <w:textAlignment w:val="center"/>
    </w:pPr>
  </w:style>
  <w:style w:type="paragraph" w:customStyle="1" w:styleId="xl143">
    <w:name w:val="xl143"/>
    <w:basedOn w:val="a"/>
    <w:rsid w:val="005E715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144">
    <w:name w:val="xl144"/>
    <w:basedOn w:val="a"/>
    <w:rsid w:val="005E7155"/>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145">
    <w:name w:val="xl145"/>
    <w:basedOn w:val="a"/>
    <w:rsid w:val="005E7155"/>
    <w:pPr>
      <w:pBdr>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146">
    <w:name w:val="xl146"/>
    <w:basedOn w:val="a"/>
    <w:rsid w:val="005E7155"/>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style>
  <w:style w:type="paragraph" w:customStyle="1" w:styleId="xl147">
    <w:name w:val="xl147"/>
    <w:basedOn w:val="a"/>
    <w:rsid w:val="005E7155"/>
    <w:pPr>
      <w:pBdr>
        <w:top w:val="single" w:sz="4" w:space="0" w:color="auto"/>
        <w:left w:val="single" w:sz="4" w:space="0" w:color="auto"/>
        <w:right w:val="single" w:sz="8" w:space="0" w:color="auto"/>
      </w:pBdr>
      <w:spacing w:before="100" w:beforeAutospacing="1" w:after="100" w:afterAutospacing="1"/>
      <w:jc w:val="center"/>
      <w:textAlignment w:val="center"/>
    </w:pPr>
  </w:style>
  <w:style w:type="paragraph" w:customStyle="1" w:styleId="xl148">
    <w:name w:val="xl148"/>
    <w:basedOn w:val="a"/>
    <w:rsid w:val="005E7155"/>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style>
  <w:style w:type="paragraph" w:customStyle="1" w:styleId="xl149">
    <w:name w:val="xl149"/>
    <w:basedOn w:val="a"/>
    <w:rsid w:val="005E7155"/>
    <w:pPr>
      <w:pBdr>
        <w:top w:val="single" w:sz="4" w:space="0" w:color="auto"/>
        <w:left w:val="single" w:sz="4" w:space="0" w:color="auto"/>
        <w:right w:val="single" w:sz="4" w:space="0" w:color="auto"/>
      </w:pBdr>
      <w:spacing w:before="100" w:beforeAutospacing="1" w:after="100" w:afterAutospacing="1"/>
      <w:textAlignment w:val="center"/>
    </w:pPr>
  </w:style>
  <w:style w:type="paragraph" w:customStyle="1" w:styleId="xl150">
    <w:name w:val="xl150"/>
    <w:basedOn w:val="a"/>
    <w:rsid w:val="005E7155"/>
    <w:pPr>
      <w:pBdr>
        <w:top w:val="single" w:sz="8" w:space="0" w:color="000000"/>
        <w:left w:val="single" w:sz="8" w:space="0" w:color="000000"/>
        <w:bottom w:val="single" w:sz="8" w:space="0" w:color="000000"/>
        <w:right w:val="single" w:sz="8" w:space="0" w:color="000000"/>
      </w:pBdr>
      <w:spacing w:before="100" w:beforeAutospacing="1" w:after="100" w:afterAutospacing="1"/>
      <w:textAlignment w:val="center"/>
    </w:pPr>
  </w:style>
  <w:style w:type="paragraph" w:customStyle="1" w:styleId="xl151">
    <w:name w:val="xl151"/>
    <w:basedOn w:val="a"/>
    <w:rsid w:val="005E7155"/>
    <w:pPr>
      <w:pBdr>
        <w:top w:val="single" w:sz="4" w:space="0" w:color="auto"/>
        <w:bottom w:val="single" w:sz="4" w:space="0" w:color="auto"/>
      </w:pBdr>
      <w:spacing w:before="100" w:beforeAutospacing="1" w:after="100" w:afterAutospacing="1"/>
      <w:jc w:val="center"/>
      <w:textAlignment w:val="center"/>
    </w:pPr>
  </w:style>
  <w:style w:type="paragraph" w:customStyle="1" w:styleId="xl152">
    <w:name w:val="xl152"/>
    <w:basedOn w:val="a"/>
    <w:rsid w:val="005E7155"/>
    <w:pPr>
      <w:pBdr>
        <w:top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53">
    <w:name w:val="xl153"/>
    <w:basedOn w:val="a"/>
    <w:rsid w:val="005E7155"/>
    <w:pPr>
      <w:pBdr>
        <w:top w:val="single" w:sz="4" w:space="0" w:color="auto"/>
        <w:left w:val="single" w:sz="8" w:space="0" w:color="auto"/>
        <w:bottom w:val="single" w:sz="8" w:space="0" w:color="auto"/>
      </w:pBdr>
      <w:spacing w:before="100" w:beforeAutospacing="1" w:after="100" w:afterAutospacing="1"/>
    </w:pPr>
    <w:rPr>
      <w:b/>
      <w:bCs/>
      <w:color w:val="000000"/>
    </w:rPr>
  </w:style>
  <w:style w:type="paragraph" w:customStyle="1" w:styleId="xl154">
    <w:name w:val="xl154"/>
    <w:basedOn w:val="a"/>
    <w:rsid w:val="005E7155"/>
    <w:pPr>
      <w:pBdr>
        <w:top w:val="single" w:sz="4" w:space="0" w:color="auto"/>
        <w:bottom w:val="single" w:sz="8" w:space="0" w:color="auto"/>
        <w:right w:val="single" w:sz="4" w:space="0" w:color="auto"/>
      </w:pBdr>
      <w:spacing w:before="100" w:beforeAutospacing="1" w:after="100" w:afterAutospacing="1"/>
    </w:pPr>
    <w:rPr>
      <w:b/>
      <w:bCs/>
      <w:color w:val="000000"/>
    </w:rPr>
  </w:style>
  <w:style w:type="paragraph" w:customStyle="1" w:styleId="xl155">
    <w:name w:val="xl155"/>
    <w:basedOn w:val="a"/>
    <w:rsid w:val="005E7155"/>
    <w:pPr>
      <w:pBdr>
        <w:top w:val="single" w:sz="4" w:space="0" w:color="auto"/>
        <w:left w:val="single" w:sz="8" w:space="0" w:color="auto"/>
        <w:bottom w:val="single" w:sz="4" w:space="0" w:color="auto"/>
      </w:pBdr>
      <w:spacing w:before="100" w:beforeAutospacing="1" w:after="100" w:afterAutospacing="1"/>
      <w:jc w:val="center"/>
      <w:textAlignment w:val="center"/>
    </w:pPr>
    <w:rPr>
      <w:b/>
      <w:bCs/>
    </w:rPr>
  </w:style>
  <w:style w:type="paragraph" w:customStyle="1" w:styleId="xl156">
    <w:name w:val="xl156"/>
    <w:basedOn w:val="a"/>
    <w:rsid w:val="005E7155"/>
    <w:pPr>
      <w:pBdr>
        <w:top w:val="single" w:sz="4" w:space="0" w:color="auto"/>
        <w:bottom w:val="single" w:sz="4" w:space="0" w:color="auto"/>
      </w:pBdr>
      <w:spacing w:before="100" w:beforeAutospacing="1" w:after="100" w:afterAutospacing="1"/>
      <w:jc w:val="center"/>
      <w:textAlignment w:val="center"/>
    </w:pPr>
    <w:rPr>
      <w:b/>
      <w:bCs/>
    </w:rPr>
  </w:style>
  <w:style w:type="paragraph" w:customStyle="1" w:styleId="xl157">
    <w:name w:val="xl157"/>
    <w:basedOn w:val="a"/>
    <w:rsid w:val="005E7155"/>
    <w:pPr>
      <w:pBdr>
        <w:top w:val="single" w:sz="4" w:space="0" w:color="auto"/>
        <w:bottom w:val="single" w:sz="4" w:space="0" w:color="auto"/>
        <w:right w:val="single" w:sz="8" w:space="0" w:color="auto"/>
      </w:pBdr>
      <w:spacing w:before="100" w:beforeAutospacing="1" w:after="100" w:afterAutospacing="1"/>
      <w:jc w:val="center"/>
      <w:textAlignment w:val="center"/>
    </w:pPr>
    <w:rPr>
      <w:b/>
      <w:bCs/>
    </w:rPr>
  </w:style>
  <w:style w:type="paragraph" w:customStyle="1" w:styleId="xl158">
    <w:name w:val="xl158"/>
    <w:basedOn w:val="a"/>
    <w:rsid w:val="005E7155"/>
    <w:pPr>
      <w:pBdr>
        <w:top w:val="single" w:sz="4" w:space="0" w:color="auto"/>
        <w:left w:val="single" w:sz="8" w:space="0" w:color="auto"/>
        <w:bottom w:val="single" w:sz="4" w:space="0" w:color="auto"/>
      </w:pBdr>
      <w:spacing w:before="100" w:beforeAutospacing="1" w:after="100" w:afterAutospacing="1"/>
      <w:jc w:val="center"/>
      <w:textAlignment w:val="center"/>
    </w:pPr>
    <w:rPr>
      <w:b/>
      <w:bCs/>
      <w:color w:val="000000"/>
    </w:rPr>
  </w:style>
  <w:style w:type="paragraph" w:customStyle="1" w:styleId="xl159">
    <w:name w:val="xl159"/>
    <w:basedOn w:val="a"/>
    <w:rsid w:val="005E7155"/>
    <w:pPr>
      <w:pBdr>
        <w:top w:val="single" w:sz="4" w:space="0" w:color="auto"/>
        <w:bottom w:val="single" w:sz="4" w:space="0" w:color="auto"/>
      </w:pBdr>
      <w:spacing w:before="100" w:beforeAutospacing="1" w:after="100" w:afterAutospacing="1"/>
      <w:jc w:val="center"/>
      <w:textAlignment w:val="center"/>
    </w:pPr>
    <w:rPr>
      <w:b/>
      <w:bCs/>
      <w:color w:val="000000"/>
    </w:rPr>
  </w:style>
  <w:style w:type="paragraph" w:customStyle="1" w:styleId="xl160">
    <w:name w:val="xl160"/>
    <w:basedOn w:val="a"/>
    <w:rsid w:val="005E7155"/>
    <w:pPr>
      <w:pBdr>
        <w:top w:val="single" w:sz="4" w:space="0" w:color="auto"/>
        <w:bottom w:val="single" w:sz="4" w:space="0" w:color="auto"/>
        <w:right w:val="single" w:sz="8" w:space="0" w:color="auto"/>
      </w:pBdr>
      <w:spacing w:before="100" w:beforeAutospacing="1" w:after="100" w:afterAutospacing="1"/>
      <w:jc w:val="center"/>
      <w:textAlignment w:val="center"/>
    </w:pPr>
    <w:rPr>
      <w:b/>
      <w:bCs/>
      <w:color w:val="000000"/>
    </w:rPr>
  </w:style>
  <w:style w:type="paragraph" w:customStyle="1" w:styleId="xl161">
    <w:name w:val="xl161"/>
    <w:basedOn w:val="a"/>
    <w:rsid w:val="005E7155"/>
    <w:pPr>
      <w:pBdr>
        <w:top w:val="single" w:sz="4" w:space="0" w:color="auto"/>
        <w:left w:val="single" w:sz="8" w:space="0" w:color="auto"/>
        <w:bottom w:val="single" w:sz="4" w:space="0" w:color="auto"/>
      </w:pBdr>
      <w:spacing w:before="100" w:beforeAutospacing="1" w:after="100" w:afterAutospacing="1"/>
      <w:textAlignment w:val="center"/>
    </w:pPr>
  </w:style>
  <w:style w:type="paragraph" w:customStyle="1" w:styleId="xl162">
    <w:name w:val="xl162"/>
    <w:basedOn w:val="a"/>
    <w:rsid w:val="005E7155"/>
    <w:pPr>
      <w:pBdr>
        <w:top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163">
    <w:name w:val="xl163"/>
    <w:basedOn w:val="a"/>
    <w:rsid w:val="005E7155"/>
    <w:pPr>
      <w:pBdr>
        <w:top w:val="single" w:sz="4" w:space="0" w:color="auto"/>
        <w:left w:val="single" w:sz="8" w:space="0" w:color="auto"/>
        <w:bottom w:val="single" w:sz="4" w:space="0" w:color="auto"/>
      </w:pBdr>
      <w:spacing w:before="100" w:beforeAutospacing="1" w:after="100" w:afterAutospacing="1"/>
      <w:textAlignment w:val="center"/>
    </w:pPr>
    <w:rPr>
      <w:color w:val="000000"/>
    </w:rPr>
  </w:style>
  <w:style w:type="paragraph" w:customStyle="1" w:styleId="xl164">
    <w:name w:val="xl164"/>
    <w:basedOn w:val="a"/>
    <w:rsid w:val="005E7155"/>
    <w:pPr>
      <w:pBdr>
        <w:top w:val="single" w:sz="4" w:space="0" w:color="auto"/>
        <w:bottom w:val="single" w:sz="4" w:space="0" w:color="auto"/>
        <w:right w:val="single" w:sz="4" w:space="0" w:color="auto"/>
      </w:pBdr>
      <w:spacing w:before="100" w:beforeAutospacing="1" w:after="100" w:afterAutospacing="1"/>
      <w:textAlignment w:val="center"/>
    </w:pPr>
    <w:rPr>
      <w:color w:val="000000"/>
    </w:rPr>
  </w:style>
  <w:style w:type="paragraph" w:customStyle="1" w:styleId="xl165">
    <w:name w:val="xl165"/>
    <w:basedOn w:val="a"/>
    <w:rsid w:val="005E7155"/>
    <w:pPr>
      <w:pBdr>
        <w:top w:val="single" w:sz="4" w:space="0" w:color="auto"/>
        <w:left w:val="single" w:sz="8" w:space="0" w:color="auto"/>
        <w:bottom w:val="single" w:sz="4" w:space="0" w:color="auto"/>
      </w:pBdr>
      <w:shd w:val="clear" w:color="000000" w:fill="FFFFFF"/>
      <w:spacing w:before="100" w:beforeAutospacing="1" w:after="100" w:afterAutospacing="1"/>
      <w:jc w:val="center"/>
      <w:textAlignment w:val="top"/>
    </w:pPr>
  </w:style>
  <w:style w:type="paragraph" w:customStyle="1" w:styleId="xl166">
    <w:name w:val="xl166"/>
    <w:basedOn w:val="a"/>
    <w:rsid w:val="005E7155"/>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style>
  <w:style w:type="paragraph" w:customStyle="1" w:styleId="xl167">
    <w:name w:val="xl167"/>
    <w:basedOn w:val="a"/>
    <w:rsid w:val="005E7155"/>
    <w:pPr>
      <w:pBdr>
        <w:top w:val="single" w:sz="4" w:space="0" w:color="auto"/>
        <w:left w:val="single" w:sz="4" w:space="0" w:color="auto"/>
      </w:pBdr>
      <w:spacing w:before="100" w:beforeAutospacing="1" w:after="100" w:afterAutospacing="1"/>
      <w:jc w:val="center"/>
      <w:textAlignment w:val="center"/>
    </w:pPr>
    <w:rPr>
      <w:b/>
      <w:bCs/>
      <w:color w:val="000000"/>
      <w:sz w:val="32"/>
      <w:szCs w:val="32"/>
    </w:rPr>
  </w:style>
  <w:style w:type="paragraph" w:customStyle="1" w:styleId="xl168">
    <w:name w:val="xl168"/>
    <w:basedOn w:val="a"/>
    <w:rsid w:val="005E7155"/>
    <w:pPr>
      <w:pBdr>
        <w:top w:val="single" w:sz="4" w:space="0" w:color="auto"/>
      </w:pBdr>
      <w:spacing w:before="100" w:beforeAutospacing="1" w:after="100" w:afterAutospacing="1"/>
      <w:jc w:val="center"/>
      <w:textAlignment w:val="center"/>
    </w:pPr>
    <w:rPr>
      <w:b/>
      <w:bCs/>
      <w:color w:val="000000"/>
      <w:sz w:val="32"/>
      <w:szCs w:val="32"/>
    </w:rPr>
  </w:style>
  <w:style w:type="paragraph" w:customStyle="1" w:styleId="xl169">
    <w:name w:val="xl169"/>
    <w:basedOn w:val="a"/>
    <w:rsid w:val="005E7155"/>
    <w:pPr>
      <w:pBdr>
        <w:left w:val="single" w:sz="4" w:space="0" w:color="auto"/>
      </w:pBdr>
      <w:spacing w:before="100" w:beforeAutospacing="1" w:after="100" w:afterAutospacing="1"/>
      <w:jc w:val="center"/>
      <w:textAlignment w:val="center"/>
    </w:pPr>
    <w:rPr>
      <w:b/>
      <w:bCs/>
      <w:color w:val="000000"/>
      <w:sz w:val="32"/>
      <w:szCs w:val="32"/>
    </w:rPr>
  </w:style>
  <w:style w:type="paragraph" w:customStyle="1" w:styleId="xl170">
    <w:name w:val="xl170"/>
    <w:basedOn w:val="a"/>
    <w:rsid w:val="005E7155"/>
    <w:pPr>
      <w:spacing w:before="100" w:beforeAutospacing="1" w:after="100" w:afterAutospacing="1"/>
      <w:jc w:val="center"/>
      <w:textAlignment w:val="center"/>
    </w:pPr>
    <w:rPr>
      <w:b/>
      <w:bCs/>
      <w:color w:val="000000"/>
      <w:sz w:val="32"/>
      <w:szCs w:val="32"/>
    </w:rPr>
  </w:style>
  <w:style w:type="paragraph" w:customStyle="1" w:styleId="xl171">
    <w:name w:val="xl171"/>
    <w:basedOn w:val="a"/>
    <w:rsid w:val="005E7155"/>
    <w:pPr>
      <w:pBdr>
        <w:top w:val="single" w:sz="8" w:space="0" w:color="auto"/>
        <w:left w:val="single" w:sz="4" w:space="0" w:color="auto"/>
        <w:right w:val="single" w:sz="4" w:space="0" w:color="auto"/>
      </w:pBdr>
      <w:spacing w:before="100" w:beforeAutospacing="1" w:after="100" w:afterAutospacing="1"/>
      <w:jc w:val="center"/>
      <w:textAlignment w:val="center"/>
    </w:pPr>
    <w:rPr>
      <w:b/>
      <w:bCs/>
      <w:color w:val="000000"/>
    </w:rPr>
  </w:style>
  <w:style w:type="paragraph" w:customStyle="1" w:styleId="xl172">
    <w:name w:val="xl172"/>
    <w:basedOn w:val="a"/>
    <w:rsid w:val="005E7155"/>
    <w:pPr>
      <w:pBdr>
        <w:left w:val="single" w:sz="4" w:space="0" w:color="auto"/>
        <w:right w:val="single" w:sz="4" w:space="0" w:color="auto"/>
      </w:pBdr>
      <w:spacing w:before="100" w:beforeAutospacing="1" w:after="100" w:afterAutospacing="1"/>
      <w:jc w:val="center"/>
      <w:textAlignment w:val="center"/>
    </w:pPr>
    <w:rPr>
      <w:b/>
      <w:bCs/>
      <w:color w:val="000000"/>
    </w:rPr>
  </w:style>
  <w:style w:type="paragraph" w:customStyle="1" w:styleId="xl173">
    <w:name w:val="xl173"/>
    <w:basedOn w:val="a"/>
    <w:rsid w:val="005E7155"/>
    <w:pPr>
      <w:pBdr>
        <w:left w:val="single" w:sz="4" w:space="0" w:color="auto"/>
        <w:bottom w:val="single" w:sz="8" w:space="0" w:color="auto"/>
        <w:right w:val="single" w:sz="4" w:space="0" w:color="auto"/>
      </w:pBdr>
      <w:spacing w:before="100" w:beforeAutospacing="1" w:after="100" w:afterAutospacing="1"/>
      <w:jc w:val="center"/>
      <w:textAlignment w:val="center"/>
    </w:pPr>
    <w:rPr>
      <w:b/>
      <w:bCs/>
      <w:color w:val="000000"/>
    </w:rPr>
  </w:style>
  <w:style w:type="paragraph" w:customStyle="1" w:styleId="xl174">
    <w:name w:val="xl174"/>
    <w:basedOn w:val="a"/>
    <w:rsid w:val="005E7155"/>
    <w:pPr>
      <w:pBdr>
        <w:top w:val="single" w:sz="8" w:space="0" w:color="auto"/>
        <w:left w:val="single" w:sz="4" w:space="0" w:color="auto"/>
        <w:bottom w:val="single" w:sz="4" w:space="0" w:color="auto"/>
      </w:pBdr>
      <w:spacing w:before="100" w:beforeAutospacing="1" w:after="100" w:afterAutospacing="1"/>
      <w:jc w:val="center"/>
      <w:textAlignment w:val="center"/>
    </w:pPr>
    <w:rPr>
      <w:b/>
      <w:bCs/>
      <w:color w:val="000000"/>
    </w:rPr>
  </w:style>
  <w:style w:type="paragraph" w:customStyle="1" w:styleId="xl175">
    <w:name w:val="xl175"/>
    <w:basedOn w:val="a"/>
    <w:rsid w:val="005E7155"/>
    <w:pPr>
      <w:pBdr>
        <w:top w:val="single" w:sz="8" w:space="0" w:color="auto"/>
        <w:bottom w:val="single" w:sz="4" w:space="0" w:color="auto"/>
      </w:pBdr>
      <w:spacing w:before="100" w:beforeAutospacing="1" w:after="100" w:afterAutospacing="1"/>
      <w:jc w:val="center"/>
      <w:textAlignment w:val="center"/>
    </w:pPr>
    <w:rPr>
      <w:b/>
      <w:bCs/>
      <w:color w:val="000000"/>
    </w:rPr>
  </w:style>
  <w:style w:type="paragraph" w:customStyle="1" w:styleId="xl176">
    <w:name w:val="xl176"/>
    <w:basedOn w:val="a"/>
    <w:rsid w:val="005E7155"/>
    <w:pPr>
      <w:pBdr>
        <w:top w:val="single" w:sz="8" w:space="0" w:color="auto"/>
        <w:bottom w:val="single" w:sz="4" w:space="0" w:color="auto"/>
        <w:right w:val="single" w:sz="8" w:space="0" w:color="auto"/>
      </w:pBdr>
      <w:spacing w:before="100" w:beforeAutospacing="1" w:after="100" w:afterAutospacing="1"/>
      <w:jc w:val="center"/>
      <w:textAlignment w:val="center"/>
    </w:pPr>
    <w:rPr>
      <w:b/>
      <w:bCs/>
      <w:color w:val="000000"/>
    </w:rPr>
  </w:style>
  <w:style w:type="paragraph" w:customStyle="1" w:styleId="xl177">
    <w:name w:val="xl177"/>
    <w:basedOn w:val="a"/>
    <w:rsid w:val="005E7155"/>
    <w:pPr>
      <w:pBdr>
        <w:top w:val="single" w:sz="4" w:space="0" w:color="auto"/>
        <w:left w:val="single" w:sz="4" w:space="0" w:color="auto"/>
        <w:bottom w:val="single" w:sz="4" w:space="0" w:color="auto"/>
      </w:pBdr>
      <w:spacing w:before="100" w:beforeAutospacing="1" w:after="100" w:afterAutospacing="1"/>
      <w:jc w:val="center"/>
      <w:textAlignment w:val="center"/>
    </w:pPr>
    <w:rPr>
      <w:b/>
      <w:bCs/>
      <w:color w:val="000000"/>
    </w:rPr>
  </w:style>
  <w:style w:type="paragraph" w:customStyle="1" w:styleId="xl178">
    <w:name w:val="xl178"/>
    <w:basedOn w:val="a"/>
    <w:rsid w:val="005E7155"/>
    <w:pPr>
      <w:pBdr>
        <w:top w:val="single" w:sz="4" w:space="0" w:color="auto"/>
        <w:bottom w:val="single" w:sz="4" w:space="0" w:color="auto"/>
      </w:pBdr>
      <w:spacing w:before="100" w:beforeAutospacing="1" w:after="100" w:afterAutospacing="1"/>
      <w:jc w:val="center"/>
      <w:textAlignment w:val="center"/>
    </w:pPr>
    <w:rPr>
      <w:b/>
      <w:bCs/>
      <w:color w:val="000000"/>
    </w:rPr>
  </w:style>
  <w:style w:type="paragraph" w:customStyle="1" w:styleId="xl179">
    <w:name w:val="xl179"/>
    <w:basedOn w:val="a"/>
    <w:rsid w:val="005E7155"/>
    <w:pPr>
      <w:pBdr>
        <w:top w:val="single" w:sz="4" w:space="0" w:color="auto"/>
        <w:bottom w:val="single" w:sz="4" w:space="0" w:color="auto"/>
        <w:right w:val="single" w:sz="8" w:space="0" w:color="auto"/>
      </w:pBdr>
      <w:spacing w:before="100" w:beforeAutospacing="1" w:after="100" w:afterAutospacing="1"/>
      <w:jc w:val="center"/>
      <w:textAlignment w:val="center"/>
    </w:pPr>
    <w:rPr>
      <w:b/>
      <w:bCs/>
      <w:color w:val="000000"/>
    </w:rPr>
  </w:style>
  <w:style w:type="paragraph" w:customStyle="1" w:styleId="xl180">
    <w:name w:val="xl180"/>
    <w:basedOn w:val="a"/>
    <w:rsid w:val="005E7155"/>
    <w:pPr>
      <w:pBdr>
        <w:top w:val="single" w:sz="4" w:space="0" w:color="auto"/>
        <w:bottom w:val="single" w:sz="4" w:space="0" w:color="auto"/>
        <w:right w:val="single" w:sz="4" w:space="0" w:color="auto"/>
      </w:pBdr>
      <w:spacing w:before="100" w:beforeAutospacing="1" w:after="100" w:afterAutospacing="1"/>
      <w:jc w:val="center"/>
      <w:textAlignment w:val="center"/>
    </w:pPr>
    <w:rPr>
      <w:b/>
      <w:bCs/>
      <w:color w:val="000000"/>
    </w:rPr>
  </w:style>
  <w:style w:type="paragraph" w:customStyle="1" w:styleId="xl181">
    <w:name w:val="xl181"/>
    <w:basedOn w:val="a"/>
    <w:rsid w:val="005E7155"/>
    <w:pPr>
      <w:pBdr>
        <w:top w:val="single" w:sz="4" w:space="0" w:color="auto"/>
        <w:left w:val="single" w:sz="8" w:space="0" w:color="auto"/>
        <w:bottom w:val="single" w:sz="8" w:space="0" w:color="auto"/>
      </w:pBdr>
      <w:spacing w:before="100" w:beforeAutospacing="1" w:after="100" w:afterAutospacing="1"/>
      <w:jc w:val="center"/>
    </w:pPr>
    <w:rPr>
      <w:b/>
      <w:bCs/>
      <w:color w:val="000000"/>
    </w:rPr>
  </w:style>
  <w:style w:type="paragraph" w:customStyle="1" w:styleId="xl182">
    <w:name w:val="xl182"/>
    <w:basedOn w:val="a"/>
    <w:rsid w:val="005E7155"/>
    <w:pPr>
      <w:pBdr>
        <w:top w:val="single" w:sz="4" w:space="0" w:color="auto"/>
        <w:bottom w:val="single" w:sz="8" w:space="0" w:color="auto"/>
        <w:right w:val="single" w:sz="4" w:space="0" w:color="auto"/>
      </w:pBdr>
      <w:spacing w:before="100" w:beforeAutospacing="1" w:after="100" w:afterAutospacing="1"/>
      <w:jc w:val="center"/>
    </w:pPr>
    <w:rPr>
      <w:b/>
      <w:bCs/>
      <w:color w:val="000000"/>
    </w:rPr>
  </w:style>
  <w:style w:type="paragraph" w:customStyle="1" w:styleId="xl183">
    <w:name w:val="xl183"/>
    <w:basedOn w:val="a"/>
    <w:rsid w:val="005E7155"/>
    <w:pPr>
      <w:pBdr>
        <w:top w:val="single" w:sz="8" w:space="0" w:color="auto"/>
        <w:left w:val="single" w:sz="8" w:space="0" w:color="auto"/>
        <w:bottom w:val="single" w:sz="4" w:space="0" w:color="auto"/>
      </w:pBdr>
      <w:spacing w:before="100" w:beforeAutospacing="1" w:after="100" w:afterAutospacing="1"/>
      <w:jc w:val="center"/>
      <w:textAlignment w:val="center"/>
    </w:pPr>
    <w:rPr>
      <w:b/>
      <w:bCs/>
      <w:color w:val="000000"/>
    </w:rPr>
  </w:style>
  <w:style w:type="paragraph" w:customStyle="1" w:styleId="xl184">
    <w:name w:val="xl184"/>
    <w:basedOn w:val="a"/>
    <w:rsid w:val="005E7155"/>
    <w:pPr>
      <w:pBdr>
        <w:top w:val="single" w:sz="8" w:space="0" w:color="auto"/>
        <w:bottom w:val="single" w:sz="4" w:space="0" w:color="auto"/>
      </w:pBdr>
      <w:spacing w:before="100" w:beforeAutospacing="1" w:after="100" w:afterAutospacing="1"/>
      <w:jc w:val="center"/>
      <w:textAlignment w:val="center"/>
    </w:pPr>
    <w:rPr>
      <w:b/>
      <w:bCs/>
      <w:color w:val="000000"/>
    </w:rPr>
  </w:style>
  <w:style w:type="paragraph" w:customStyle="1" w:styleId="xl185">
    <w:name w:val="xl185"/>
    <w:basedOn w:val="a"/>
    <w:rsid w:val="005E7155"/>
    <w:pPr>
      <w:pBdr>
        <w:top w:val="single" w:sz="8" w:space="0" w:color="auto"/>
        <w:bottom w:val="single" w:sz="4" w:space="0" w:color="auto"/>
        <w:right w:val="single" w:sz="8" w:space="0" w:color="auto"/>
      </w:pBdr>
      <w:spacing w:before="100" w:beforeAutospacing="1" w:after="100" w:afterAutospacing="1"/>
      <w:jc w:val="center"/>
      <w:textAlignment w:val="center"/>
    </w:pPr>
    <w:rPr>
      <w:b/>
      <w:bCs/>
      <w:color w:val="000000"/>
    </w:rPr>
  </w:style>
  <w:style w:type="paragraph" w:customStyle="1" w:styleId="xl186">
    <w:name w:val="xl186"/>
    <w:basedOn w:val="a"/>
    <w:rsid w:val="005E7155"/>
    <w:pPr>
      <w:pBdr>
        <w:top w:val="single" w:sz="4" w:space="0" w:color="auto"/>
        <w:left w:val="single" w:sz="4" w:space="0" w:color="auto"/>
        <w:right w:val="single" w:sz="4" w:space="0" w:color="auto"/>
      </w:pBdr>
      <w:spacing w:before="100" w:beforeAutospacing="1" w:after="100" w:afterAutospacing="1"/>
      <w:jc w:val="center"/>
      <w:textAlignment w:val="center"/>
    </w:pPr>
    <w:rPr>
      <w:b/>
      <w:bCs/>
      <w:color w:val="000000"/>
    </w:rPr>
  </w:style>
  <w:style w:type="paragraph" w:customStyle="1" w:styleId="xl187">
    <w:name w:val="xl187"/>
    <w:basedOn w:val="a"/>
    <w:rsid w:val="005E7155"/>
    <w:pPr>
      <w:pBdr>
        <w:top w:val="single" w:sz="8" w:space="0" w:color="auto"/>
        <w:left w:val="single" w:sz="8" w:space="0" w:color="auto"/>
        <w:right w:val="single" w:sz="4" w:space="0" w:color="auto"/>
      </w:pBdr>
      <w:spacing w:before="100" w:beforeAutospacing="1" w:after="100" w:afterAutospacing="1"/>
      <w:jc w:val="center"/>
      <w:textAlignment w:val="center"/>
    </w:pPr>
    <w:rPr>
      <w:b/>
      <w:bCs/>
      <w:color w:val="000000"/>
    </w:rPr>
  </w:style>
  <w:style w:type="paragraph" w:customStyle="1" w:styleId="xl188">
    <w:name w:val="xl188"/>
    <w:basedOn w:val="a"/>
    <w:rsid w:val="005E7155"/>
    <w:pPr>
      <w:pBdr>
        <w:left w:val="single" w:sz="8" w:space="0" w:color="auto"/>
        <w:right w:val="single" w:sz="4" w:space="0" w:color="auto"/>
      </w:pBdr>
      <w:spacing w:before="100" w:beforeAutospacing="1" w:after="100" w:afterAutospacing="1"/>
      <w:jc w:val="center"/>
      <w:textAlignment w:val="center"/>
    </w:pPr>
    <w:rPr>
      <w:b/>
      <w:bCs/>
      <w:color w:val="000000"/>
    </w:rPr>
  </w:style>
  <w:style w:type="paragraph" w:customStyle="1" w:styleId="xl189">
    <w:name w:val="xl189"/>
    <w:basedOn w:val="a"/>
    <w:rsid w:val="005E7155"/>
    <w:pPr>
      <w:pBdr>
        <w:left w:val="single" w:sz="8" w:space="0" w:color="auto"/>
        <w:bottom w:val="single" w:sz="8" w:space="0" w:color="auto"/>
        <w:right w:val="single" w:sz="4" w:space="0" w:color="auto"/>
      </w:pBdr>
      <w:spacing w:before="100" w:beforeAutospacing="1" w:after="100" w:afterAutospacing="1"/>
      <w:jc w:val="center"/>
      <w:textAlignment w:val="center"/>
    </w:pPr>
    <w:rPr>
      <w:b/>
      <w:bCs/>
      <w:color w:val="000000"/>
    </w:rPr>
  </w:style>
  <w:style w:type="paragraph" w:customStyle="1" w:styleId="xl190">
    <w:name w:val="xl190"/>
    <w:basedOn w:val="a"/>
    <w:rsid w:val="005E7155"/>
    <w:pPr>
      <w:pBdr>
        <w:top w:val="single" w:sz="8" w:space="0" w:color="auto"/>
        <w:left w:val="single" w:sz="8" w:space="0" w:color="auto"/>
        <w:bottom w:val="single" w:sz="4" w:space="0" w:color="auto"/>
      </w:pBdr>
      <w:spacing w:before="100" w:beforeAutospacing="1" w:after="100" w:afterAutospacing="1"/>
      <w:jc w:val="center"/>
      <w:textAlignment w:val="top"/>
    </w:pPr>
    <w:rPr>
      <w:b/>
      <w:bCs/>
      <w:color w:val="000000"/>
    </w:rPr>
  </w:style>
  <w:style w:type="paragraph" w:customStyle="1" w:styleId="xl191">
    <w:name w:val="xl191"/>
    <w:basedOn w:val="a"/>
    <w:rsid w:val="005E7155"/>
    <w:pPr>
      <w:pBdr>
        <w:top w:val="single" w:sz="8" w:space="0" w:color="auto"/>
        <w:bottom w:val="single" w:sz="4" w:space="0" w:color="auto"/>
      </w:pBdr>
      <w:spacing w:before="100" w:beforeAutospacing="1" w:after="100" w:afterAutospacing="1"/>
      <w:jc w:val="center"/>
      <w:textAlignment w:val="top"/>
    </w:pPr>
    <w:rPr>
      <w:b/>
      <w:bCs/>
      <w:color w:val="000000"/>
    </w:rPr>
  </w:style>
  <w:style w:type="paragraph" w:customStyle="1" w:styleId="xl192">
    <w:name w:val="xl192"/>
    <w:basedOn w:val="a"/>
    <w:rsid w:val="005E7155"/>
    <w:pPr>
      <w:pBdr>
        <w:top w:val="single" w:sz="8" w:space="0" w:color="auto"/>
        <w:bottom w:val="single" w:sz="4" w:space="0" w:color="auto"/>
        <w:right w:val="single" w:sz="8" w:space="0" w:color="auto"/>
      </w:pBdr>
      <w:spacing w:before="100" w:beforeAutospacing="1" w:after="100" w:afterAutospacing="1"/>
      <w:jc w:val="center"/>
      <w:textAlignment w:val="top"/>
    </w:pPr>
    <w:rPr>
      <w:b/>
      <w:bCs/>
      <w:color w:val="000000"/>
    </w:rPr>
  </w:style>
  <w:style w:type="paragraph" w:customStyle="1" w:styleId="xl193">
    <w:name w:val="xl193"/>
    <w:basedOn w:val="a"/>
    <w:rsid w:val="005E7155"/>
    <w:pPr>
      <w:pBdr>
        <w:top w:val="single" w:sz="4" w:space="0" w:color="auto"/>
        <w:left w:val="single" w:sz="8" w:space="0" w:color="auto"/>
        <w:bottom w:val="single" w:sz="8" w:space="0" w:color="auto"/>
      </w:pBdr>
      <w:spacing w:before="100" w:beforeAutospacing="1" w:after="100" w:afterAutospacing="1"/>
      <w:jc w:val="center"/>
      <w:textAlignment w:val="center"/>
    </w:pPr>
    <w:rPr>
      <w:b/>
      <w:bCs/>
      <w:color w:val="000000"/>
    </w:rPr>
  </w:style>
  <w:style w:type="paragraph" w:customStyle="1" w:styleId="xl194">
    <w:name w:val="xl194"/>
    <w:basedOn w:val="a"/>
    <w:rsid w:val="005E7155"/>
    <w:pPr>
      <w:pBdr>
        <w:top w:val="single" w:sz="4" w:space="0" w:color="auto"/>
        <w:bottom w:val="single" w:sz="8" w:space="0" w:color="auto"/>
        <w:right w:val="single" w:sz="4" w:space="0" w:color="auto"/>
      </w:pBdr>
      <w:spacing w:before="100" w:beforeAutospacing="1" w:after="100" w:afterAutospacing="1"/>
      <w:jc w:val="center"/>
      <w:textAlignment w:val="center"/>
    </w:pPr>
    <w:rPr>
      <w:b/>
      <w:bCs/>
      <w:color w:val="000000"/>
    </w:rPr>
  </w:style>
  <w:style w:type="paragraph" w:customStyle="1" w:styleId="xl113">
    <w:name w:val="xl113"/>
    <w:basedOn w:val="a"/>
    <w:rsid w:val="005E7155"/>
    <w:pPr>
      <w:pBdr>
        <w:top w:val="single" w:sz="4" w:space="0" w:color="auto"/>
        <w:left w:val="single" w:sz="4" w:space="0" w:color="auto"/>
        <w:bottom w:val="single" w:sz="4" w:space="0" w:color="auto"/>
      </w:pBdr>
      <w:spacing w:before="100" w:beforeAutospacing="1" w:after="100" w:afterAutospacing="1"/>
      <w:textAlignment w:val="top"/>
    </w:pPr>
    <w:rPr>
      <w:color w:val="000000"/>
      <w:sz w:val="10"/>
      <w:szCs w:val="10"/>
    </w:rPr>
  </w:style>
  <w:style w:type="paragraph" w:customStyle="1" w:styleId="xl195">
    <w:name w:val="xl195"/>
    <w:basedOn w:val="a"/>
    <w:rsid w:val="005E7155"/>
    <w:pPr>
      <w:pBdr>
        <w:right w:val="single" w:sz="4" w:space="0" w:color="auto"/>
      </w:pBdr>
      <w:spacing w:before="100" w:beforeAutospacing="1" w:after="100" w:afterAutospacing="1"/>
      <w:jc w:val="center"/>
      <w:textAlignment w:val="top"/>
    </w:pPr>
    <w:rPr>
      <w:color w:val="000000"/>
      <w:sz w:val="10"/>
      <w:szCs w:val="10"/>
    </w:rPr>
  </w:style>
  <w:style w:type="paragraph" w:customStyle="1" w:styleId="xl196">
    <w:name w:val="xl196"/>
    <w:basedOn w:val="a"/>
    <w:rsid w:val="005E7155"/>
    <w:pPr>
      <w:pBdr>
        <w:right w:val="single" w:sz="4" w:space="0" w:color="auto"/>
      </w:pBdr>
      <w:spacing w:before="100" w:beforeAutospacing="1" w:after="100" w:afterAutospacing="1"/>
      <w:textAlignment w:val="top"/>
    </w:pPr>
    <w:rPr>
      <w:color w:val="000000"/>
      <w:sz w:val="10"/>
      <w:szCs w:val="10"/>
    </w:rPr>
  </w:style>
  <w:style w:type="paragraph" w:customStyle="1" w:styleId="xl197">
    <w:name w:val="xl197"/>
    <w:basedOn w:val="a"/>
    <w:rsid w:val="005E715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color w:val="000000"/>
      <w:sz w:val="10"/>
      <w:szCs w:val="10"/>
    </w:rPr>
  </w:style>
  <w:style w:type="paragraph" w:customStyle="1" w:styleId="xl198">
    <w:name w:val="xl198"/>
    <w:basedOn w:val="a"/>
    <w:rsid w:val="005E715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sz w:val="10"/>
      <w:szCs w:val="10"/>
    </w:rPr>
  </w:style>
  <w:style w:type="paragraph" w:customStyle="1" w:styleId="xl199">
    <w:name w:val="xl199"/>
    <w:basedOn w:val="a"/>
    <w:rsid w:val="005E7155"/>
    <w:pPr>
      <w:pBdr>
        <w:right w:val="single" w:sz="4" w:space="0" w:color="auto"/>
      </w:pBdr>
      <w:spacing w:before="100" w:beforeAutospacing="1" w:after="100" w:afterAutospacing="1"/>
      <w:textAlignment w:val="top"/>
    </w:pPr>
    <w:rPr>
      <w:sz w:val="10"/>
      <w:szCs w:val="10"/>
    </w:rPr>
  </w:style>
  <w:style w:type="paragraph" w:customStyle="1" w:styleId="xl200">
    <w:name w:val="xl200"/>
    <w:basedOn w:val="a"/>
    <w:rsid w:val="005E7155"/>
    <w:pPr>
      <w:pBdr>
        <w:top w:val="single" w:sz="4" w:space="0" w:color="auto"/>
        <w:left w:val="single" w:sz="4" w:space="0" w:color="auto"/>
        <w:right w:val="single" w:sz="4" w:space="0" w:color="auto"/>
      </w:pBdr>
      <w:spacing w:before="100" w:beforeAutospacing="1" w:after="100" w:afterAutospacing="1"/>
      <w:jc w:val="center"/>
      <w:textAlignment w:val="top"/>
    </w:pPr>
    <w:rPr>
      <w:color w:val="000000"/>
      <w:sz w:val="10"/>
      <w:szCs w:val="10"/>
    </w:rPr>
  </w:style>
  <w:style w:type="paragraph" w:customStyle="1" w:styleId="xl201">
    <w:name w:val="xl201"/>
    <w:basedOn w:val="a"/>
    <w:rsid w:val="005E7155"/>
    <w:pPr>
      <w:pBdr>
        <w:top w:val="single" w:sz="4" w:space="0" w:color="auto"/>
        <w:left w:val="single" w:sz="4" w:space="0" w:color="auto"/>
        <w:right w:val="single" w:sz="4" w:space="0" w:color="auto"/>
      </w:pBdr>
      <w:spacing w:before="100" w:beforeAutospacing="1" w:after="100" w:afterAutospacing="1"/>
      <w:jc w:val="center"/>
      <w:textAlignment w:val="top"/>
    </w:pPr>
    <w:rPr>
      <w:sz w:val="10"/>
      <w:szCs w:val="10"/>
    </w:rPr>
  </w:style>
  <w:style w:type="paragraph" w:customStyle="1" w:styleId="xl202">
    <w:name w:val="xl202"/>
    <w:basedOn w:val="a"/>
    <w:rsid w:val="005E7155"/>
    <w:pPr>
      <w:pBdr>
        <w:left w:val="single" w:sz="4" w:space="0" w:color="auto"/>
        <w:bottom w:val="single" w:sz="4" w:space="0" w:color="auto"/>
        <w:right w:val="single" w:sz="4" w:space="0" w:color="auto"/>
      </w:pBdr>
      <w:spacing w:before="100" w:beforeAutospacing="1" w:after="100" w:afterAutospacing="1"/>
      <w:jc w:val="center"/>
      <w:textAlignment w:val="top"/>
    </w:pPr>
    <w:rPr>
      <w:color w:val="000000"/>
      <w:sz w:val="10"/>
      <w:szCs w:val="10"/>
    </w:rPr>
  </w:style>
  <w:style w:type="paragraph" w:customStyle="1" w:styleId="xl203">
    <w:name w:val="xl203"/>
    <w:basedOn w:val="a"/>
    <w:rsid w:val="005E7155"/>
    <w:pPr>
      <w:pBdr>
        <w:left w:val="single" w:sz="4" w:space="0" w:color="auto"/>
        <w:bottom w:val="single" w:sz="4" w:space="0" w:color="auto"/>
        <w:right w:val="single" w:sz="4" w:space="0" w:color="auto"/>
      </w:pBdr>
      <w:spacing w:before="100" w:beforeAutospacing="1" w:after="100" w:afterAutospacing="1"/>
      <w:jc w:val="center"/>
      <w:textAlignment w:val="top"/>
    </w:pPr>
    <w:rPr>
      <w:sz w:val="10"/>
      <w:szCs w:val="10"/>
    </w:rPr>
  </w:style>
  <w:style w:type="paragraph" w:customStyle="1" w:styleId="xl204">
    <w:name w:val="xl204"/>
    <w:basedOn w:val="a"/>
    <w:rsid w:val="005E7155"/>
    <w:pPr>
      <w:pBdr>
        <w:left w:val="single" w:sz="4" w:space="0" w:color="auto"/>
        <w:right w:val="single" w:sz="4" w:space="0" w:color="auto"/>
      </w:pBdr>
      <w:spacing w:before="100" w:beforeAutospacing="1" w:after="100" w:afterAutospacing="1"/>
      <w:jc w:val="center"/>
      <w:textAlignment w:val="top"/>
    </w:pPr>
    <w:rPr>
      <w:sz w:val="10"/>
      <w:szCs w:val="10"/>
    </w:rPr>
  </w:style>
  <w:style w:type="paragraph" w:customStyle="1" w:styleId="xl205">
    <w:name w:val="xl205"/>
    <w:basedOn w:val="a"/>
    <w:rsid w:val="005E7155"/>
    <w:pPr>
      <w:pBdr>
        <w:left w:val="single" w:sz="4" w:space="0" w:color="auto"/>
        <w:right w:val="single" w:sz="4" w:space="0" w:color="auto"/>
      </w:pBdr>
      <w:spacing w:before="100" w:beforeAutospacing="1" w:after="100" w:afterAutospacing="1"/>
      <w:textAlignment w:val="top"/>
    </w:pPr>
    <w:rPr>
      <w:color w:val="000000"/>
      <w:sz w:val="10"/>
      <w:szCs w:val="10"/>
    </w:rPr>
  </w:style>
  <w:style w:type="paragraph" w:customStyle="1" w:styleId="xl206">
    <w:name w:val="xl206"/>
    <w:basedOn w:val="a"/>
    <w:rsid w:val="005E7155"/>
    <w:pPr>
      <w:pBdr>
        <w:left w:val="single" w:sz="4" w:space="0" w:color="auto"/>
        <w:right w:val="single" w:sz="4" w:space="0" w:color="auto"/>
      </w:pBdr>
      <w:spacing w:before="100" w:beforeAutospacing="1" w:after="100" w:afterAutospacing="1"/>
      <w:jc w:val="center"/>
      <w:textAlignment w:val="top"/>
    </w:pPr>
    <w:rPr>
      <w:color w:val="000000"/>
      <w:sz w:val="10"/>
      <w:szCs w:val="10"/>
    </w:rPr>
  </w:style>
  <w:style w:type="paragraph" w:customStyle="1" w:styleId="xl207">
    <w:name w:val="xl207"/>
    <w:basedOn w:val="a"/>
    <w:rsid w:val="005E7155"/>
    <w:pPr>
      <w:pBdr>
        <w:left w:val="single" w:sz="4" w:space="0" w:color="auto"/>
        <w:bottom w:val="single" w:sz="4" w:space="0" w:color="auto"/>
        <w:right w:val="single" w:sz="4" w:space="0" w:color="auto"/>
      </w:pBdr>
      <w:spacing w:before="100" w:beforeAutospacing="1" w:after="100" w:afterAutospacing="1"/>
      <w:textAlignment w:val="top"/>
    </w:pPr>
    <w:rPr>
      <w:color w:val="000000"/>
      <w:sz w:val="10"/>
      <w:szCs w:val="10"/>
    </w:rPr>
  </w:style>
  <w:style w:type="paragraph" w:customStyle="1" w:styleId="xl208">
    <w:name w:val="xl208"/>
    <w:basedOn w:val="a"/>
    <w:rsid w:val="005E7155"/>
    <w:pPr>
      <w:pBdr>
        <w:top w:val="single" w:sz="4" w:space="0" w:color="auto"/>
        <w:left w:val="single" w:sz="4" w:space="0" w:color="auto"/>
        <w:right w:val="single" w:sz="4" w:space="0" w:color="auto"/>
      </w:pBdr>
      <w:spacing w:before="100" w:beforeAutospacing="1" w:after="100" w:afterAutospacing="1"/>
      <w:jc w:val="center"/>
      <w:textAlignment w:val="top"/>
    </w:pPr>
    <w:rPr>
      <w:sz w:val="10"/>
      <w:szCs w:val="10"/>
    </w:rPr>
  </w:style>
  <w:style w:type="paragraph" w:customStyle="1" w:styleId="xl209">
    <w:name w:val="xl209"/>
    <w:basedOn w:val="a"/>
    <w:rsid w:val="005E7155"/>
    <w:pPr>
      <w:pBdr>
        <w:top w:val="single" w:sz="4" w:space="0" w:color="auto"/>
        <w:left w:val="single" w:sz="4" w:space="0" w:color="auto"/>
        <w:right w:val="single" w:sz="4" w:space="0" w:color="auto"/>
      </w:pBdr>
      <w:spacing w:before="100" w:beforeAutospacing="1" w:after="100" w:afterAutospacing="1"/>
      <w:jc w:val="center"/>
      <w:textAlignment w:val="top"/>
    </w:pPr>
    <w:rPr>
      <w:color w:val="000000"/>
      <w:sz w:val="10"/>
      <w:szCs w:val="10"/>
    </w:rPr>
  </w:style>
  <w:style w:type="paragraph" w:customStyle="1" w:styleId="xl210">
    <w:name w:val="xl210"/>
    <w:basedOn w:val="a"/>
    <w:rsid w:val="005E7155"/>
    <w:pPr>
      <w:pBdr>
        <w:top w:val="single" w:sz="4" w:space="0" w:color="auto"/>
        <w:left w:val="single" w:sz="4" w:space="0" w:color="auto"/>
        <w:right w:val="single" w:sz="4" w:space="0" w:color="auto"/>
      </w:pBdr>
      <w:spacing w:before="100" w:beforeAutospacing="1" w:after="100" w:afterAutospacing="1"/>
      <w:jc w:val="center"/>
      <w:textAlignment w:val="top"/>
    </w:pPr>
    <w:rPr>
      <w:color w:val="000000"/>
      <w:sz w:val="10"/>
      <w:szCs w:val="10"/>
    </w:rPr>
  </w:style>
  <w:style w:type="paragraph" w:customStyle="1" w:styleId="xl211">
    <w:name w:val="xl211"/>
    <w:basedOn w:val="a"/>
    <w:rsid w:val="005E7155"/>
    <w:pPr>
      <w:pBdr>
        <w:top w:val="single" w:sz="4" w:space="0" w:color="auto"/>
        <w:left w:val="single" w:sz="4" w:space="0" w:color="auto"/>
        <w:right w:val="single" w:sz="4" w:space="0" w:color="auto"/>
      </w:pBdr>
      <w:spacing w:before="100" w:beforeAutospacing="1" w:after="100" w:afterAutospacing="1"/>
      <w:jc w:val="center"/>
      <w:textAlignment w:val="top"/>
    </w:pPr>
    <w:rPr>
      <w:sz w:val="10"/>
      <w:szCs w:val="10"/>
    </w:rPr>
  </w:style>
  <w:style w:type="paragraph" w:customStyle="1" w:styleId="xl212">
    <w:name w:val="xl212"/>
    <w:basedOn w:val="a"/>
    <w:rsid w:val="005E7155"/>
    <w:pPr>
      <w:pBdr>
        <w:top w:val="single" w:sz="4" w:space="0" w:color="auto"/>
        <w:left w:val="single" w:sz="4" w:space="0" w:color="auto"/>
        <w:right w:val="single" w:sz="4" w:space="0" w:color="auto"/>
      </w:pBdr>
      <w:spacing w:before="100" w:beforeAutospacing="1" w:after="100" w:afterAutospacing="1"/>
      <w:jc w:val="center"/>
      <w:textAlignment w:val="top"/>
    </w:pPr>
    <w:rPr>
      <w:sz w:val="10"/>
      <w:szCs w:val="10"/>
    </w:rPr>
  </w:style>
  <w:style w:type="paragraph" w:customStyle="1" w:styleId="xl213">
    <w:name w:val="xl213"/>
    <w:basedOn w:val="a"/>
    <w:rsid w:val="005E7155"/>
    <w:pPr>
      <w:pBdr>
        <w:left w:val="single" w:sz="4" w:space="0" w:color="auto"/>
        <w:bottom w:val="single" w:sz="4" w:space="0" w:color="auto"/>
        <w:right w:val="single" w:sz="4" w:space="0" w:color="auto"/>
      </w:pBdr>
      <w:spacing w:before="100" w:beforeAutospacing="1" w:after="100" w:afterAutospacing="1"/>
      <w:jc w:val="center"/>
      <w:textAlignment w:val="top"/>
    </w:pPr>
    <w:rPr>
      <w:sz w:val="10"/>
      <w:szCs w:val="10"/>
    </w:rPr>
  </w:style>
  <w:style w:type="paragraph" w:customStyle="1" w:styleId="xl214">
    <w:name w:val="xl214"/>
    <w:basedOn w:val="a"/>
    <w:rsid w:val="005E7155"/>
    <w:pPr>
      <w:pBdr>
        <w:left w:val="single" w:sz="4" w:space="0" w:color="auto"/>
        <w:bottom w:val="single" w:sz="4" w:space="0" w:color="auto"/>
        <w:right w:val="single" w:sz="4" w:space="0" w:color="auto"/>
      </w:pBdr>
      <w:spacing w:before="100" w:beforeAutospacing="1" w:after="100" w:afterAutospacing="1"/>
      <w:jc w:val="center"/>
      <w:textAlignment w:val="top"/>
    </w:pPr>
    <w:rPr>
      <w:color w:val="000000"/>
      <w:sz w:val="10"/>
      <w:szCs w:val="10"/>
    </w:rPr>
  </w:style>
  <w:style w:type="paragraph" w:customStyle="1" w:styleId="xl215">
    <w:name w:val="xl215"/>
    <w:basedOn w:val="a"/>
    <w:rsid w:val="005E7155"/>
    <w:pPr>
      <w:pBdr>
        <w:left w:val="single" w:sz="4" w:space="0" w:color="auto"/>
        <w:bottom w:val="single" w:sz="4" w:space="0" w:color="auto"/>
        <w:right w:val="single" w:sz="4" w:space="0" w:color="auto"/>
      </w:pBdr>
      <w:spacing w:before="100" w:beforeAutospacing="1" w:after="100" w:afterAutospacing="1"/>
      <w:jc w:val="center"/>
      <w:textAlignment w:val="top"/>
    </w:pPr>
    <w:rPr>
      <w:color w:val="000000"/>
      <w:sz w:val="10"/>
      <w:szCs w:val="10"/>
    </w:rPr>
  </w:style>
  <w:style w:type="paragraph" w:customStyle="1" w:styleId="xl216">
    <w:name w:val="xl216"/>
    <w:basedOn w:val="a"/>
    <w:rsid w:val="005E7155"/>
    <w:pPr>
      <w:pBdr>
        <w:left w:val="single" w:sz="4" w:space="0" w:color="auto"/>
        <w:bottom w:val="single" w:sz="4" w:space="0" w:color="auto"/>
        <w:right w:val="single" w:sz="4" w:space="0" w:color="auto"/>
      </w:pBdr>
      <w:spacing w:before="100" w:beforeAutospacing="1" w:after="100" w:afterAutospacing="1"/>
      <w:jc w:val="center"/>
      <w:textAlignment w:val="top"/>
    </w:pPr>
    <w:rPr>
      <w:sz w:val="10"/>
      <w:szCs w:val="10"/>
    </w:rPr>
  </w:style>
  <w:style w:type="paragraph" w:customStyle="1" w:styleId="xl217">
    <w:name w:val="xl217"/>
    <w:basedOn w:val="a"/>
    <w:rsid w:val="005E7155"/>
    <w:pPr>
      <w:pBdr>
        <w:left w:val="single" w:sz="4" w:space="0" w:color="auto"/>
        <w:bottom w:val="single" w:sz="4" w:space="0" w:color="auto"/>
        <w:right w:val="single" w:sz="4" w:space="0" w:color="auto"/>
      </w:pBdr>
      <w:spacing w:before="100" w:beforeAutospacing="1" w:after="100" w:afterAutospacing="1"/>
      <w:jc w:val="center"/>
      <w:textAlignment w:val="top"/>
    </w:pPr>
    <w:rPr>
      <w:sz w:val="10"/>
      <w:szCs w:val="10"/>
    </w:rPr>
  </w:style>
  <w:style w:type="paragraph" w:customStyle="1" w:styleId="xl218">
    <w:name w:val="xl218"/>
    <w:basedOn w:val="a"/>
    <w:rsid w:val="005E715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sz w:val="10"/>
      <w:szCs w:val="10"/>
    </w:rPr>
  </w:style>
  <w:style w:type="paragraph" w:customStyle="1" w:styleId="xl219">
    <w:name w:val="xl219"/>
    <w:basedOn w:val="a"/>
    <w:rsid w:val="005E7155"/>
    <w:pPr>
      <w:pBdr>
        <w:top w:val="single" w:sz="4" w:space="0" w:color="auto"/>
        <w:left w:val="single" w:sz="4" w:space="0" w:color="auto"/>
        <w:right w:val="single" w:sz="4" w:space="0" w:color="auto"/>
      </w:pBdr>
      <w:spacing w:before="100" w:beforeAutospacing="1" w:after="100" w:afterAutospacing="1"/>
      <w:jc w:val="center"/>
      <w:textAlignment w:val="top"/>
    </w:pPr>
    <w:rPr>
      <w:sz w:val="10"/>
      <w:szCs w:val="10"/>
    </w:rPr>
  </w:style>
  <w:style w:type="paragraph" w:customStyle="1" w:styleId="xl220">
    <w:name w:val="xl220"/>
    <w:basedOn w:val="a"/>
    <w:rsid w:val="005E7155"/>
    <w:pPr>
      <w:pBdr>
        <w:left w:val="single" w:sz="4" w:space="0" w:color="auto"/>
        <w:bottom w:val="single" w:sz="4" w:space="0" w:color="auto"/>
        <w:right w:val="single" w:sz="4" w:space="0" w:color="auto"/>
      </w:pBdr>
      <w:spacing w:before="100" w:beforeAutospacing="1" w:after="100" w:afterAutospacing="1"/>
      <w:jc w:val="center"/>
      <w:textAlignment w:val="top"/>
    </w:pPr>
    <w:rPr>
      <w:sz w:val="10"/>
      <w:szCs w:val="10"/>
    </w:rPr>
  </w:style>
  <w:style w:type="paragraph" w:customStyle="1" w:styleId="xl221">
    <w:name w:val="xl221"/>
    <w:basedOn w:val="a"/>
    <w:rsid w:val="005E7155"/>
    <w:pPr>
      <w:pBdr>
        <w:left w:val="single" w:sz="4" w:space="0" w:color="auto"/>
        <w:right w:val="single" w:sz="4" w:space="0" w:color="auto"/>
      </w:pBdr>
      <w:spacing w:before="100" w:beforeAutospacing="1" w:after="100" w:afterAutospacing="1"/>
      <w:jc w:val="center"/>
      <w:textAlignment w:val="top"/>
    </w:pPr>
    <w:rPr>
      <w:color w:val="000000"/>
      <w:sz w:val="10"/>
      <w:szCs w:val="10"/>
    </w:rPr>
  </w:style>
  <w:style w:type="paragraph" w:customStyle="1" w:styleId="xl222">
    <w:name w:val="xl222"/>
    <w:basedOn w:val="a"/>
    <w:rsid w:val="005E7155"/>
    <w:pPr>
      <w:pBdr>
        <w:top w:val="single" w:sz="4" w:space="0" w:color="auto"/>
        <w:left w:val="single" w:sz="4" w:space="0" w:color="auto"/>
        <w:right w:val="single" w:sz="4" w:space="0" w:color="auto"/>
      </w:pBdr>
      <w:spacing w:before="100" w:beforeAutospacing="1" w:after="100" w:afterAutospacing="1"/>
      <w:jc w:val="center"/>
      <w:textAlignment w:val="top"/>
    </w:pPr>
    <w:rPr>
      <w:sz w:val="10"/>
      <w:szCs w:val="10"/>
    </w:rPr>
  </w:style>
  <w:style w:type="paragraph" w:customStyle="1" w:styleId="xl223">
    <w:name w:val="xl223"/>
    <w:basedOn w:val="a"/>
    <w:rsid w:val="005E7155"/>
    <w:pPr>
      <w:pBdr>
        <w:top w:val="single" w:sz="4" w:space="0" w:color="auto"/>
        <w:left w:val="single" w:sz="4" w:space="0" w:color="auto"/>
        <w:right w:val="single" w:sz="4" w:space="0" w:color="auto"/>
      </w:pBdr>
      <w:spacing w:before="100" w:beforeAutospacing="1" w:after="100" w:afterAutospacing="1"/>
      <w:jc w:val="center"/>
      <w:textAlignment w:val="top"/>
    </w:pPr>
    <w:rPr>
      <w:sz w:val="10"/>
      <w:szCs w:val="10"/>
    </w:rPr>
  </w:style>
  <w:style w:type="paragraph" w:customStyle="1" w:styleId="xl224">
    <w:name w:val="xl224"/>
    <w:basedOn w:val="a"/>
    <w:rsid w:val="005E7155"/>
    <w:pPr>
      <w:pBdr>
        <w:left w:val="single" w:sz="4" w:space="0" w:color="auto"/>
        <w:right w:val="single" w:sz="4" w:space="0" w:color="auto"/>
      </w:pBdr>
      <w:spacing w:before="100" w:beforeAutospacing="1" w:after="100" w:afterAutospacing="1"/>
      <w:jc w:val="center"/>
      <w:textAlignment w:val="top"/>
    </w:pPr>
    <w:rPr>
      <w:color w:val="000000"/>
      <w:sz w:val="10"/>
      <w:szCs w:val="10"/>
    </w:rPr>
  </w:style>
  <w:style w:type="paragraph" w:customStyle="1" w:styleId="xl225">
    <w:name w:val="xl225"/>
    <w:basedOn w:val="a"/>
    <w:rsid w:val="005E7155"/>
    <w:pPr>
      <w:pBdr>
        <w:left w:val="single" w:sz="4" w:space="0" w:color="auto"/>
        <w:right w:val="single" w:sz="4" w:space="0" w:color="auto"/>
      </w:pBdr>
      <w:spacing w:before="100" w:beforeAutospacing="1" w:after="100" w:afterAutospacing="1"/>
      <w:jc w:val="center"/>
      <w:textAlignment w:val="top"/>
    </w:pPr>
    <w:rPr>
      <w:sz w:val="10"/>
      <w:szCs w:val="10"/>
    </w:rPr>
  </w:style>
  <w:style w:type="paragraph" w:customStyle="1" w:styleId="xl226">
    <w:name w:val="xl226"/>
    <w:basedOn w:val="a"/>
    <w:rsid w:val="005E7155"/>
    <w:pPr>
      <w:pBdr>
        <w:left w:val="single" w:sz="4" w:space="0" w:color="auto"/>
        <w:right w:val="single" w:sz="4" w:space="0" w:color="auto"/>
      </w:pBdr>
      <w:spacing w:before="100" w:beforeAutospacing="1" w:after="100" w:afterAutospacing="1"/>
      <w:jc w:val="center"/>
      <w:textAlignment w:val="top"/>
    </w:pPr>
    <w:rPr>
      <w:sz w:val="10"/>
      <w:szCs w:val="10"/>
    </w:rPr>
  </w:style>
  <w:style w:type="paragraph" w:customStyle="1" w:styleId="xl227">
    <w:name w:val="xl227"/>
    <w:basedOn w:val="a"/>
    <w:rsid w:val="005E7155"/>
    <w:pPr>
      <w:pBdr>
        <w:left w:val="single" w:sz="4" w:space="0" w:color="auto"/>
        <w:bottom w:val="single" w:sz="4" w:space="0" w:color="auto"/>
        <w:right w:val="single" w:sz="4" w:space="0" w:color="auto"/>
      </w:pBdr>
      <w:spacing w:before="100" w:beforeAutospacing="1" w:after="100" w:afterAutospacing="1"/>
      <w:jc w:val="center"/>
      <w:textAlignment w:val="top"/>
    </w:pPr>
    <w:rPr>
      <w:sz w:val="10"/>
      <w:szCs w:val="10"/>
    </w:rPr>
  </w:style>
  <w:style w:type="paragraph" w:customStyle="1" w:styleId="xl228">
    <w:name w:val="xl228"/>
    <w:basedOn w:val="a"/>
    <w:rsid w:val="005E7155"/>
    <w:pPr>
      <w:pBdr>
        <w:left w:val="single" w:sz="4" w:space="0" w:color="auto"/>
        <w:bottom w:val="single" w:sz="4" w:space="0" w:color="auto"/>
        <w:right w:val="single" w:sz="4" w:space="0" w:color="auto"/>
      </w:pBdr>
      <w:spacing w:before="100" w:beforeAutospacing="1" w:after="100" w:afterAutospacing="1"/>
      <w:jc w:val="center"/>
      <w:textAlignment w:val="top"/>
    </w:pPr>
    <w:rPr>
      <w:sz w:val="10"/>
      <w:szCs w:val="10"/>
    </w:rPr>
  </w:style>
  <w:style w:type="paragraph" w:customStyle="1" w:styleId="xl229">
    <w:name w:val="xl229"/>
    <w:basedOn w:val="a"/>
    <w:rsid w:val="005E7155"/>
    <w:pPr>
      <w:pBdr>
        <w:top w:val="single" w:sz="4" w:space="0" w:color="auto"/>
        <w:left w:val="single" w:sz="4" w:space="0" w:color="auto"/>
        <w:right w:val="single" w:sz="4" w:space="0" w:color="auto"/>
      </w:pBdr>
      <w:spacing w:before="100" w:beforeAutospacing="1" w:after="100" w:afterAutospacing="1"/>
      <w:jc w:val="center"/>
      <w:textAlignment w:val="top"/>
    </w:pPr>
    <w:rPr>
      <w:color w:val="000000"/>
      <w:sz w:val="10"/>
      <w:szCs w:val="10"/>
    </w:rPr>
  </w:style>
  <w:style w:type="paragraph" w:customStyle="1" w:styleId="xl230">
    <w:name w:val="xl230"/>
    <w:basedOn w:val="a"/>
    <w:rsid w:val="005E7155"/>
    <w:pPr>
      <w:pBdr>
        <w:left w:val="single" w:sz="4" w:space="0" w:color="auto"/>
        <w:bottom w:val="single" w:sz="4" w:space="0" w:color="auto"/>
        <w:right w:val="single" w:sz="4" w:space="0" w:color="auto"/>
      </w:pBdr>
      <w:spacing w:before="100" w:beforeAutospacing="1" w:after="100" w:afterAutospacing="1"/>
      <w:jc w:val="center"/>
      <w:textAlignment w:val="top"/>
    </w:pPr>
    <w:rPr>
      <w:color w:val="000000"/>
      <w:sz w:val="10"/>
      <w:szCs w:val="10"/>
    </w:rPr>
  </w:style>
  <w:style w:type="paragraph" w:customStyle="1" w:styleId="xl231">
    <w:name w:val="xl231"/>
    <w:basedOn w:val="a"/>
    <w:rsid w:val="005E715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sz w:val="10"/>
      <w:szCs w:val="10"/>
    </w:rPr>
  </w:style>
  <w:style w:type="paragraph" w:customStyle="1" w:styleId="xl232">
    <w:name w:val="xl232"/>
    <w:basedOn w:val="a"/>
    <w:rsid w:val="005E7155"/>
    <w:pPr>
      <w:pBdr>
        <w:top w:val="single" w:sz="4" w:space="0" w:color="auto"/>
      </w:pBdr>
      <w:spacing w:before="100" w:beforeAutospacing="1" w:after="100" w:afterAutospacing="1"/>
      <w:jc w:val="center"/>
      <w:textAlignment w:val="top"/>
    </w:pPr>
    <w:rPr>
      <w:color w:val="000000"/>
      <w:sz w:val="10"/>
      <w:szCs w:val="10"/>
    </w:rPr>
  </w:style>
  <w:style w:type="paragraph" w:customStyle="1" w:styleId="xl233">
    <w:name w:val="xl233"/>
    <w:basedOn w:val="a"/>
    <w:rsid w:val="005E7155"/>
    <w:pPr>
      <w:pBdr>
        <w:top w:val="single" w:sz="4" w:space="0" w:color="auto"/>
        <w:right w:val="single" w:sz="4" w:space="0" w:color="auto"/>
      </w:pBdr>
      <w:spacing w:before="100" w:beforeAutospacing="1" w:after="100" w:afterAutospacing="1"/>
      <w:jc w:val="center"/>
      <w:textAlignment w:val="top"/>
    </w:pPr>
    <w:rPr>
      <w:color w:val="000000"/>
      <w:sz w:val="10"/>
      <w:szCs w:val="10"/>
    </w:rPr>
  </w:style>
  <w:style w:type="paragraph" w:customStyle="1" w:styleId="xl234">
    <w:name w:val="xl234"/>
    <w:basedOn w:val="a"/>
    <w:rsid w:val="005E7155"/>
    <w:pPr>
      <w:pBdr>
        <w:top w:val="single" w:sz="4" w:space="0" w:color="auto"/>
        <w:left w:val="single" w:sz="4" w:space="0" w:color="auto"/>
        <w:right w:val="single" w:sz="4" w:space="0" w:color="auto"/>
      </w:pBdr>
      <w:spacing w:before="100" w:beforeAutospacing="1" w:after="100" w:afterAutospacing="1"/>
      <w:jc w:val="center"/>
      <w:textAlignment w:val="top"/>
    </w:pPr>
    <w:rPr>
      <w:color w:val="000000"/>
      <w:sz w:val="10"/>
      <w:szCs w:val="10"/>
    </w:rPr>
  </w:style>
  <w:style w:type="paragraph" w:customStyle="1" w:styleId="xl235">
    <w:name w:val="xl235"/>
    <w:basedOn w:val="a"/>
    <w:rsid w:val="005E7155"/>
    <w:pPr>
      <w:pBdr>
        <w:right w:val="single" w:sz="4" w:space="0" w:color="auto"/>
      </w:pBdr>
      <w:spacing w:before="100" w:beforeAutospacing="1" w:after="100" w:afterAutospacing="1"/>
      <w:textAlignment w:val="top"/>
    </w:pPr>
    <w:rPr>
      <w:sz w:val="10"/>
      <w:szCs w:val="10"/>
    </w:rPr>
  </w:style>
  <w:style w:type="paragraph" w:customStyle="1" w:styleId="xl236">
    <w:name w:val="xl236"/>
    <w:basedOn w:val="a"/>
    <w:rsid w:val="005E7155"/>
    <w:pPr>
      <w:pBdr>
        <w:bottom w:val="single" w:sz="4" w:space="0" w:color="auto"/>
      </w:pBdr>
      <w:spacing w:before="100" w:beforeAutospacing="1" w:after="100" w:afterAutospacing="1"/>
      <w:jc w:val="center"/>
      <w:textAlignment w:val="top"/>
    </w:pPr>
    <w:rPr>
      <w:sz w:val="10"/>
      <w:szCs w:val="10"/>
    </w:rPr>
  </w:style>
  <w:style w:type="paragraph" w:customStyle="1" w:styleId="xl237">
    <w:name w:val="xl237"/>
    <w:basedOn w:val="a"/>
    <w:rsid w:val="005E7155"/>
    <w:pPr>
      <w:pBdr>
        <w:top w:val="single" w:sz="4" w:space="0" w:color="auto"/>
        <w:left w:val="single" w:sz="4" w:space="0" w:color="auto"/>
        <w:bottom w:val="single" w:sz="4" w:space="0" w:color="auto"/>
      </w:pBdr>
      <w:spacing w:before="100" w:beforeAutospacing="1" w:after="100" w:afterAutospacing="1"/>
      <w:jc w:val="center"/>
      <w:textAlignment w:val="top"/>
    </w:pPr>
    <w:rPr>
      <w:color w:val="000000"/>
      <w:sz w:val="10"/>
      <w:szCs w:val="10"/>
    </w:rPr>
  </w:style>
  <w:style w:type="paragraph" w:customStyle="1" w:styleId="xl238">
    <w:name w:val="xl238"/>
    <w:basedOn w:val="a"/>
    <w:rsid w:val="005E7155"/>
    <w:pPr>
      <w:pBdr>
        <w:top w:val="single" w:sz="4" w:space="0" w:color="auto"/>
        <w:bottom w:val="single" w:sz="4" w:space="0" w:color="auto"/>
        <w:right w:val="single" w:sz="4" w:space="0" w:color="auto"/>
      </w:pBdr>
      <w:spacing w:before="100" w:beforeAutospacing="1" w:after="100" w:afterAutospacing="1"/>
      <w:textAlignment w:val="top"/>
    </w:pPr>
    <w:rPr>
      <w:color w:val="000000"/>
      <w:sz w:val="10"/>
      <w:szCs w:val="10"/>
    </w:rPr>
  </w:style>
  <w:style w:type="paragraph" w:customStyle="1" w:styleId="xl239">
    <w:name w:val="xl239"/>
    <w:basedOn w:val="a"/>
    <w:rsid w:val="005E7155"/>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color w:val="000000"/>
      <w:sz w:val="10"/>
      <w:szCs w:val="10"/>
    </w:rPr>
  </w:style>
  <w:style w:type="paragraph" w:customStyle="1" w:styleId="xl240">
    <w:name w:val="xl240"/>
    <w:basedOn w:val="a"/>
    <w:rsid w:val="005E7155"/>
    <w:pPr>
      <w:pBdr>
        <w:left w:val="single" w:sz="4" w:space="0" w:color="auto"/>
        <w:bottom w:val="single" w:sz="4" w:space="0" w:color="auto"/>
        <w:right w:val="single" w:sz="4" w:space="0" w:color="auto"/>
      </w:pBdr>
      <w:spacing w:before="100" w:beforeAutospacing="1" w:after="100" w:afterAutospacing="1"/>
      <w:jc w:val="center"/>
      <w:textAlignment w:val="top"/>
    </w:pPr>
    <w:rPr>
      <w:sz w:val="10"/>
      <w:szCs w:val="10"/>
    </w:rPr>
  </w:style>
  <w:style w:type="paragraph" w:customStyle="1" w:styleId="xl241">
    <w:name w:val="xl241"/>
    <w:basedOn w:val="a"/>
    <w:rsid w:val="005E715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color w:val="000000"/>
      <w:sz w:val="10"/>
      <w:szCs w:val="10"/>
    </w:rPr>
  </w:style>
  <w:style w:type="paragraph" w:customStyle="1" w:styleId="xl242">
    <w:name w:val="xl242"/>
    <w:basedOn w:val="a"/>
    <w:rsid w:val="005E7155"/>
    <w:pPr>
      <w:pBdr>
        <w:bottom w:val="single" w:sz="4" w:space="0" w:color="auto"/>
      </w:pBdr>
      <w:spacing w:before="100" w:beforeAutospacing="1" w:after="100" w:afterAutospacing="1"/>
      <w:jc w:val="center"/>
      <w:textAlignment w:val="top"/>
    </w:pPr>
    <w:rPr>
      <w:sz w:val="10"/>
      <w:szCs w:val="10"/>
    </w:rPr>
  </w:style>
  <w:style w:type="paragraph" w:customStyle="1" w:styleId="xl243">
    <w:name w:val="xl243"/>
    <w:basedOn w:val="a"/>
    <w:rsid w:val="005E715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color w:val="000000"/>
      <w:sz w:val="10"/>
      <w:szCs w:val="10"/>
    </w:rPr>
  </w:style>
  <w:style w:type="paragraph" w:customStyle="1" w:styleId="xl244">
    <w:name w:val="xl244"/>
    <w:basedOn w:val="a"/>
    <w:rsid w:val="005E7155"/>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10"/>
      <w:szCs w:val="10"/>
    </w:rPr>
  </w:style>
  <w:style w:type="paragraph" w:customStyle="1" w:styleId="xl245">
    <w:name w:val="xl245"/>
    <w:basedOn w:val="a"/>
    <w:rsid w:val="005E715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sz w:val="10"/>
      <w:szCs w:val="10"/>
    </w:rPr>
  </w:style>
  <w:style w:type="paragraph" w:customStyle="1" w:styleId="xl246">
    <w:name w:val="xl246"/>
    <w:basedOn w:val="a"/>
    <w:rsid w:val="005E715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sz w:val="10"/>
      <w:szCs w:val="10"/>
    </w:rPr>
  </w:style>
  <w:style w:type="paragraph" w:customStyle="1" w:styleId="xl247">
    <w:name w:val="xl247"/>
    <w:basedOn w:val="a"/>
    <w:rsid w:val="005E715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sz w:val="10"/>
      <w:szCs w:val="10"/>
    </w:rPr>
  </w:style>
  <w:style w:type="paragraph" w:customStyle="1" w:styleId="xl248">
    <w:name w:val="xl248"/>
    <w:basedOn w:val="a"/>
    <w:rsid w:val="005E7155"/>
    <w:pPr>
      <w:spacing w:before="100" w:beforeAutospacing="1" w:after="100" w:afterAutospacing="1"/>
      <w:textAlignment w:val="top"/>
    </w:pPr>
    <w:rPr>
      <w:sz w:val="10"/>
      <w:szCs w:val="10"/>
    </w:rPr>
  </w:style>
  <w:style w:type="paragraph" w:customStyle="1" w:styleId="xl249">
    <w:name w:val="xl249"/>
    <w:basedOn w:val="a"/>
    <w:rsid w:val="005E715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color w:val="000000"/>
      <w:sz w:val="10"/>
      <w:szCs w:val="10"/>
    </w:rPr>
  </w:style>
  <w:style w:type="paragraph" w:customStyle="1" w:styleId="3a">
    <w:name w:val="Абзац списка3"/>
    <w:basedOn w:val="a"/>
    <w:uiPriority w:val="99"/>
    <w:qFormat/>
    <w:rsid w:val="00B140DC"/>
    <w:pPr>
      <w:widowControl w:val="0"/>
      <w:wordWrap w:val="0"/>
      <w:ind w:left="720"/>
      <w:jc w:val="both"/>
    </w:pPr>
    <w:rPr>
      <w:kern w:val="2"/>
      <w:sz w:val="20"/>
      <w:szCs w:val="20"/>
    </w:rPr>
  </w:style>
  <w:style w:type="paragraph" w:customStyle="1" w:styleId="3b">
    <w:name w:val="Без интервала3"/>
    <w:qFormat/>
    <w:rsid w:val="00B140DC"/>
    <w:pPr>
      <w:ind w:firstLine="709"/>
    </w:pPr>
    <w:rPr>
      <w:sz w:val="22"/>
      <w:szCs w:val="22"/>
      <w:lang w:eastAsia="en-US"/>
    </w:rPr>
  </w:style>
  <w:style w:type="paragraph" w:customStyle="1" w:styleId="2c">
    <w:name w:val="Знак2"/>
    <w:basedOn w:val="a"/>
    <w:qFormat/>
    <w:rsid w:val="00B140DC"/>
    <w:pPr>
      <w:spacing w:before="100" w:beforeAutospacing="1" w:after="100" w:afterAutospacing="1"/>
    </w:pPr>
    <w:rPr>
      <w:rFonts w:ascii="Tahoma" w:hAnsi="Tahoma"/>
      <w:sz w:val="20"/>
      <w:szCs w:val="20"/>
      <w:lang w:val="en-US" w:eastAsia="en-US"/>
    </w:rPr>
  </w:style>
  <w:style w:type="paragraph" w:customStyle="1" w:styleId="2d">
    <w:name w:val="Знак Знак Знак Знак Знак Знак Знак2"/>
    <w:basedOn w:val="a"/>
    <w:qFormat/>
    <w:rsid w:val="00B140DC"/>
    <w:pPr>
      <w:spacing w:after="160" w:line="240" w:lineRule="exact"/>
    </w:pPr>
    <w:rPr>
      <w:rFonts w:ascii="Verdana" w:hAnsi="Verdana"/>
      <w:sz w:val="20"/>
      <w:szCs w:val="20"/>
      <w:lang w:val="en-US" w:eastAsia="en-US"/>
    </w:rPr>
  </w:style>
  <w:style w:type="character" w:customStyle="1" w:styleId="115pt">
    <w:name w:val="Основной текст + 11;5 pt"/>
    <w:rsid w:val="00B140DC"/>
    <w:rPr>
      <w:rFonts w:ascii="Times New Roman" w:eastAsia="Times New Roman" w:hAnsi="Times New Roman" w:cs="Times New Roman"/>
      <w:color w:val="000000"/>
      <w:spacing w:val="0"/>
      <w:w w:val="100"/>
      <w:position w:val="0"/>
      <w:sz w:val="23"/>
      <w:szCs w:val="23"/>
      <w:vertAlign w:val="baseline"/>
      <w:lang w:val="ru-RU"/>
    </w:rPr>
  </w:style>
  <w:style w:type="character" w:customStyle="1" w:styleId="3c">
    <w:name w:val="Основной шрифт абзаца3"/>
    <w:rsid w:val="00B140DC"/>
  </w:style>
  <w:style w:type="numbering" w:customStyle="1" w:styleId="1fe">
    <w:name w:val="Нет списка1"/>
    <w:next w:val="a2"/>
    <w:semiHidden/>
    <w:rsid w:val="00B140DC"/>
  </w:style>
  <w:style w:type="numbering" w:customStyle="1" w:styleId="2e">
    <w:name w:val="Нет списка2"/>
    <w:next w:val="a2"/>
    <w:semiHidden/>
    <w:rsid w:val="00B140DC"/>
  </w:style>
  <w:style w:type="numbering" w:customStyle="1" w:styleId="3d">
    <w:name w:val="Нет списка3"/>
    <w:next w:val="a2"/>
    <w:semiHidden/>
    <w:rsid w:val="00B140DC"/>
  </w:style>
  <w:style w:type="numbering" w:customStyle="1" w:styleId="42">
    <w:name w:val="Нет списка4"/>
    <w:next w:val="a2"/>
    <w:uiPriority w:val="99"/>
    <w:semiHidden/>
    <w:unhideWhenUsed/>
    <w:rsid w:val="00B140DC"/>
  </w:style>
  <w:style w:type="numbering" w:customStyle="1" w:styleId="115">
    <w:name w:val="Нет списка11"/>
    <w:next w:val="a2"/>
    <w:semiHidden/>
    <w:unhideWhenUsed/>
    <w:rsid w:val="00B140DC"/>
  </w:style>
  <w:style w:type="numbering" w:customStyle="1" w:styleId="1110">
    <w:name w:val="Нет списка111"/>
    <w:next w:val="a2"/>
    <w:semiHidden/>
    <w:rsid w:val="00B140DC"/>
  </w:style>
  <w:style w:type="numbering" w:customStyle="1" w:styleId="213">
    <w:name w:val="Нет списка21"/>
    <w:next w:val="a2"/>
    <w:semiHidden/>
    <w:rsid w:val="00B140DC"/>
  </w:style>
  <w:style w:type="numbering" w:customStyle="1" w:styleId="311">
    <w:name w:val="Нет списка31"/>
    <w:next w:val="a2"/>
    <w:semiHidden/>
    <w:rsid w:val="00B140DC"/>
  </w:style>
  <w:style w:type="paragraph" w:customStyle="1" w:styleId="font5">
    <w:name w:val="font5"/>
    <w:basedOn w:val="a"/>
    <w:rsid w:val="00FC17F1"/>
    <w:pPr>
      <w:spacing w:before="100" w:beforeAutospacing="1" w:after="100" w:afterAutospacing="1"/>
    </w:pPr>
    <w:rPr>
      <w:sz w:val="22"/>
      <w:szCs w:val="22"/>
    </w:rPr>
  </w:style>
  <w:style w:type="paragraph" w:customStyle="1" w:styleId="font6">
    <w:name w:val="font6"/>
    <w:basedOn w:val="a"/>
    <w:rsid w:val="00FC17F1"/>
    <w:pPr>
      <w:spacing w:before="100" w:beforeAutospacing="1" w:after="100" w:afterAutospacing="1"/>
    </w:pPr>
    <w:rPr>
      <w:b/>
      <w:bCs/>
      <w:sz w:val="22"/>
      <w:szCs w:val="22"/>
    </w:rPr>
  </w:style>
  <w:style w:type="paragraph" w:customStyle="1" w:styleId="font7">
    <w:name w:val="font7"/>
    <w:basedOn w:val="a"/>
    <w:rsid w:val="00FC17F1"/>
    <w:pPr>
      <w:spacing w:before="100" w:beforeAutospacing="1" w:after="100" w:afterAutospacing="1"/>
    </w:pPr>
    <w:rPr>
      <w:i/>
      <w:iCs/>
      <w:sz w:val="22"/>
      <w:szCs w:val="22"/>
    </w:rPr>
  </w:style>
  <w:style w:type="paragraph" w:customStyle="1" w:styleId="xl250">
    <w:name w:val="xl250"/>
    <w:basedOn w:val="a"/>
    <w:rsid w:val="00FC17F1"/>
    <w:pPr>
      <w:pBdr>
        <w:top w:val="single" w:sz="4" w:space="0" w:color="auto"/>
        <w:bottom w:val="single" w:sz="4" w:space="0" w:color="auto"/>
      </w:pBdr>
      <w:shd w:val="clear" w:color="000000" w:fill="FFFFFF"/>
      <w:spacing w:before="100" w:beforeAutospacing="1" w:after="100" w:afterAutospacing="1"/>
      <w:jc w:val="center"/>
      <w:textAlignment w:val="top"/>
    </w:pPr>
    <w:rPr>
      <w:sz w:val="22"/>
      <w:szCs w:val="22"/>
    </w:rPr>
  </w:style>
  <w:style w:type="paragraph" w:customStyle="1" w:styleId="xl251">
    <w:name w:val="xl251"/>
    <w:basedOn w:val="a"/>
    <w:rsid w:val="00FC17F1"/>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sz w:val="22"/>
      <w:szCs w:val="22"/>
    </w:rPr>
  </w:style>
  <w:style w:type="paragraph" w:customStyle="1" w:styleId="xl252">
    <w:name w:val="xl252"/>
    <w:basedOn w:val="a"/>
    <w:rsid w:val="00FC17F1"/>
    <w:pPr>
      <w:pBdr>
        <w:top w:val="single" w:sz="4" w:space="0" w:color="auto"/>
        <w:left w:val="single" w:sz="4" w:space="0" w:color="auto"/>
        <w:bottom w:val="single" w:sz="4" w:space="0" w:color="auto"/>
        <w:right w:val="single" w:sz="4" w:space="0" w:color="auto"/>
      </w:pBdr>
      <w:shd w:val="clear" w:color="EEECE1" w:fill="FFFFFF"/>
      <w:spacing w:before="100" w:beforeAutospacing="1" w:after="100" w:afterAutospacing="1"/>
      <w:textAlignment w:val="top"/>
    </w:pPr>
    <w:rPr>
      <w:b/>
      <w:bCs/>
      <w:sz w:val="22"/>
      <w:szCs w:val="22"/>
    </w:rPr>
  </w:style>
  <w:style w:type="paragraph" w:customStyle="1" w:styleId="xl253">
    <w:name w:val="xl253"/>
    <w:basedOn w:val="a"/>
    <w:rsid w:val="00FC17F1"/>
    <w:pPr>
      <w:pBdr>
        <w:top w:val="single" w:sz="4" w:space="0" w:color="auto"/>
        <w:left w:val="single" w:sz="4" w:space="0" w:color="auto"/>
        <w:bottom w:val="single" w:sz="4" w:space="0" w:color="auto"/>
        <w:right w:val="single" w:sz="4" w:space="0" w:color="auto"/>
      </w:pBdr>
      <w:shd w:val="clear" w:color="EEECE1" w:fill="FFFFFF"/>
      <w:spacing w:before="100" w:beforeAutospacing="1" w:after="100" w:afterAutospacing="1"/>
      <w:textAlignment w:val="top"/>
    </w:pPr>
    <w:rPr>
      <w:b/>
      <w:bCs/>
    </w:rPr>
  </w:style>
  <w:style w:type="paragraph" w:customStyle="1" w:styleId="xl254">
    <w:name w:val="xl254"/>
    <w:basedOn w:val="a"/>
    <w:rsid w:val="00FC17F1"/>
    <w:pPr>
      <w:pBdr>
        <w:top w:val="single" w:sz="4" w:space="0" w:color="auto"/>
        <w:left w:val="single" w:sz="4" w:space="0" w:color="auto"/>
        <w:bottom w:val="single" w:sz="4" w:space="0" w:color="auto"/>
        <w:right w:val="single" w:sz="4" w:space="0" w:color="auto"/>
      </w:pBdr>
      <w:shd w:val="clear" w:color="EEECE1" w:fill="FFFFFF"/>
      <w:spacing w:before="100" w:beforeAutospacing="1" w:after="100" w:afterAutospacing="1"/>
      <w:textAlignment w:val="top"/>
    </w:pPr>
    <w:rPr>
      <w:b/>
      <w:bCs/>
    </w:rPr>
  </w:style>
  <w:style w:type="paragraph" w:customStyle="1" w:styleId="xl255">
    <w:name w:val="xl255"/>
    <w:basedOn w:val="a"/>
    <w:rsid w:val="00FC17F1"/>
    <w:pPr>
      <w:pBdr>
        <w:top w:val="single" w:sz="4" w:space="0" w:color="auto"/>
        <w:bottom w:val="single" w:sz="4" w:space="0" w:color="auto"/>
        <w:right w:val="single" w:sz="8" w:space="0" w:color="auto"/>
      </w:pBdr>
      <w:shd w:val="clear" w:color="EEECE1" w:fill="FFFFFF"/>
      <w:spacing w:before="100" w:beforeAutospacing="1" w:after="100" w:afterAutospacing="1"/>
      <w:textAlignment w:val="top"/>
    </w:pPr>
    <w:rPr>
      <w:b/>
      <w:bCs/>
    </w:rPr>
  </w:style>
  <w:style w:type="paragraph" w:customStyle="1" w:styleId="xl256">
    <w:name w:val="xl256"/>
    <w:basedOn w:val="a"/>
    <w:rsid w:val="00FC17F1"/>
    <w:pPr>
      <w:pBdr>
        <w:top w:val="single" w:sz="4" w:space="0" w:color="auto"/>
        <w:left w:val="single" w:sz="8" w:space="0" w:color="auto"/>
        <w:bottom w:val="single" w:sz="4" w:space="0" w:color="auto"/>
      </w:pBdr>
      <w:shd w:val="clear" w:color="FFFFCC" w:fill="FFFFFF"/>
      <w:spacing w:before="100" w:beforeAutospacing="1" w:after="100" w:afterAutospacing="1"/>
      <w:jc w:val="center"/>
      <w:textAlignment w:val="top"/>
    </w:pPr>
    <w:rPr>
      <w:b/>
      <w:bCs/>
      <w:sz w:val="28"/>
      <w:szCs w:val="28"/>
    </w:rPr>
  </w:style>
  <w:style w:type="paragraph" w:customStyle="1" w:styleId="xl257">
    <w:name w:val="xl257"/>
    <w:basedOn w:val="a"/>
    <w:rsid w:val="00FC17F1"/>
    <w:pPr>
      <w:pBdr>
        <w:top w:val="single" w:sz="4" w:space="0" w:color="auto"/>
        <w:bottom w:val="single" w:sz="4" w:space="0" w:color="auto"/>
      </w:pBdr>
      <w:shd w:val="clear" w:color="FFFFCC" w:fill="FFFFFF"/>
      <w:spacing w:before="100" w:beforeAutospacing="1" w:after="100" w:afterAutospacing="1"/>
      <w:jc w:val="center"/>
      <w:textAlignment w:val="top"/>
    </w:pPr>
    <w:rPr>
      <w:b/>
      <w:bCs/>
      <w:sz w:val="28"/>
      <w:szCs w:val="28"/>
    </w:rPr>
  </w:style>
  <w:style w:type="paragraph" w:customStyle="1" w:styleId="xl258">
    <w:name w:val="xl258"/>
    <w:basedOn w:val="a"/>
    <w:rsid w:val="00FC17F1"/>
    <w:pPr>
      <w:pBdr>
        <w:top w:val="single" w:sz="4" w:space="0" w:color="auto"/>
        <w:bottom w:val="single" w:sz="4" w:space="0" w:color="auto"/>
        <w:right w:val="single" w:sz="8" w:space="0" w:color="auto"/>
      </w:pBdr>
      <w:shd w:val="clear" w:color="FFFFCC" w:fill="FFFFFF"/>
      <w:spacing w:before="100" w:beforeAutospacing="1" w:after="100" w:afterAutospacing="1"/>
      <w:jc w:val="center"/>
      <w:textAlignment w:val="top"/>
    </w:pPr>
    <w:rPr>
      <w:b/>
      <w:bCs/>
      <w:sz w:val="28"/>
      <w:szCs w:val="28"/>
    </w:rPr>
  </w:style>
  <w:style w:type="paragraph" w:customStyle="1" w:styleId="xl259">
    <w:name w:val="xl259"/>
    <w:basedOn w:val="a"/>
    <w:rsid w:val="00FC17F1"/>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center"/>
      <w:textAlignment w:val="top"/>
    </w:pPr>
    <w:rPr>
      <w:sz w:val="22"/>
      <w:szCs w:val="22"/>
    </w:rPr>
  </w:style>
  <w:style w:type="paragraph" w:customStyle="1" w:styleId="xl260">
    <w:name w:val="xl260"/>
    <w:basedOn w:val="a"/>
    <w:rsid w:val="00FC17F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sz w:val="22"/>
      <w:szCs w:val="22"/>
    </w:rPr>
  </w:style>
  <w:style w:type="paragraph" w:customStyle="1" w:styleId="xl261">
    <w:name w:val="xl261"/>
    <w:basedOn w:val="a"/>
    <w:rsid w:val="00FC17F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style>
  <w:style w:type="paragraph" w:customStyle="1" w:styleId="xl262">
    <w:name w:val="xl262"/>
    <w:basedOn w:val="a"/>
    <w:rsid w:val="00FC17F1"/>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top"/>
    </w:pPr>
    <w:rPr>
      <w:color w:val="000000"/>
      <w:sz w:val="22"/>
      <w:szCs w:val="22"/>
    </w:rPr>
  </w:style>
  <w:style w:type="paragraph" w:customStyle="1" w:styleId="xl263">
    <w:name w:val="xl263"/>
    <w:basedOn w:val="a"/>
    <w:rsid w:val="00FC17F1"/>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top"/>
    </w:pPr>
    <w:rPr>
      <w:color w:val="000000"/>
      <w:sz w:val="22"/>
      <w:szCs w:val="22"/>
    </w:rPr>
  </w:style>
  <w:style w:type="paragraph" w:customStyle="1" w:styleId="xl264">
    <w:name w:val="xl264"/>
    <w:basedOn w:val="a"/>
    <w:rsid w:val="00FC17F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color w:val="000000"/>
      <w:sz w:val="22"/>
      <w:szCs w:val="22"/>
    </w:rPr>
  </w:style>
  <w:style w:type="paragraph" w:customStyle="1" w:styleId="xl265">
    <w:name w:val="xl265"/>
    <w:basedOn w:val="a"/>
    <w:rsid w:val="00FC17F1"/>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top"/>
    </w:pPr>
    <w:rPr>
      <w:sz w:val="22"/>
      <w:szCs w:val="22"/>
    </w:rPr>
  </w:style>
  <w:style w:type="paragraph" w:customStyle="1" w:styleId="xl266">
    <w:name w:val="xl266"/>
    <w:basedOn w:val="a"/>
    <w:rsid w:val="00FC17F1"/>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top"/>
    </w:pPr>
  </w:style>
  <w:style w:type="paragraph" w:customStyle="1" w:styleId="xl267">
    <w:name w:val="xl267"/>
    <w:basedOn w:val="a"/>
    <w:rsid w:val="00FC17F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style>
  <w:style w:type="paragraph" w:customStyle="1" w:styleId="xl268">
    <w:name w:val="xl268"/>
    <w:basedOn w:val="a"/>
    <w:rsid w:val="00FC17F1"/>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center"/>
      <w:textAlignment w:val="top"/>
    </w:pPr>
    <w:rPr>
      <w:sz w:val="22"/>
      <w:szCs w:val="22"/>
    </w:rPr>
  </w:style>
  <w:style w:type="paragraph" w:customStyle="1" w:styleId="xl269">
    <w:name w:val="xl269"/>
    <w:basedOn w:val="a"/>
    <w:rsid w:val="00FC17F1"/>
    <w:pPr>
      <w:pBdr>
        <w:top w:val="single" w:sz="4" w:space="0" w:color="auto"/>
        <w:left w:val="single" w:sz="8" w:space="0" w:color="auto"/>
        <w:right w:val="single" w:sz="4" w:space="0" w:color="auto"/>
      </w:pBdr>
      <w:shd w:val="clear" w:color="000000" w:fill="FFFFFF"/>
      <w:spacing w:before="100" w:beforeAutospacing="1" w:after="100" w:afterAutospacing="1"/>
      <w:jc w:val="center"/>
      <w:textAlignment w:val="top"/>
    </w:pPr>
    <w:rPr>
      <w:sz w:val="22"/>
      <w:szCs w:val="22"/>
    </w:rPr>
  </w:style>
  <w:style w:type="paragraph" w:customStyle="1" w:styleId="xl270">
    <w:name w:val="xl270"/>
    <w:basedOn w:val="a"/>
    <w:rsid w:val="00FC17F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style>
  <w:style w:type="paragraph" w:customStyle="1" w:styleId="xl271">
    <w:name w:val="xl271"/>
    <w:basedOn w:val="a"/>
    <w:rsid w:val="00FC17F1"/>
    <w:pPr>
      <w:pBdr>
        <w:top w:val="single" w:sz="4" w:space="0" w:color="auto"/>
        <w:left w:val="single" w:sz="4" w:space="0" w:color="auto"/>
        <w:bottom w:val="single" w:sz="4" w:space="0" w:color="auto"/>
      </w:pBdr>
      <w:shd w:val="clear" w:color="000000" w:fill="FFFFFF"/>
      <w:spacing w:before="100" w:beforeAutospacing="1" w:after="100" w:afterAutospacing="1"/>
      <w:textAlignment w:val="top"/>
    </w:pPr>
  </w:style>
  <w:style w:type="paragraph" w:customStyle="1" w:styleId="xl272">
    <w:name w:val="xl272"/>
    <w:basedOn w:val="a"/>
    <w:rsid w:val="00FC17F1"/>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textAlignment w:val="top"/>
    </w:pPr>
  </w:style>
  <w:style w:type="paragraph" w:customStyle="1" w:styleId="xl273">
    <w:name w:val="xl273"/>
    <w:basedOn w:val="a"/>
    <w:rsid w:val="00FC17F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style>
  <w:style w:type="paragraph" w:customStyle="1" w:styleId="xl274">
    <w:name w:val="xl274"/>
    <w:basedOn w:val="a"/>
    <w:rsid w:val="00FC17F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b/>
      <w:bCs/>
      <w:sz w:val="22"/>
      <w:szCs w:val="22"/>
    </w:rPr>
  </w:style>
  <w:style w:type="paragraph" w:customStyle="1" w:styleId="xl275">
    <w:name w:val="xl275"/>
    <w:basedOn w:val="a"/>
    <w:rsid w:val="00FC17F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b/>
      <w:bCs/>
      <w:sz w:val="22"/>
      <w:szCs w:val="22"/>
    </w:rPr>
  </w:style>
  <w:style w:type="paragraph" w:customStyle="1" w:styleId="xl276">
    <w:name w:val="xl276"/>
    <w:basedOn w:val="a"/>
    <w:rsid w:val="00FC17F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b/>
      <w:bCs/>
      <w:sz w:val="22"/>
      <w:szCs w:val="22"/>
    </w:rPr>
  </w:style>
  <w:style w:type="paragraph" w:customStyle="1" w:styleId="xl277">
    <w:name w:val="xl277"/>
    <w:basedOn w:val="a"/>
    <w:rsid w:val="00FC17F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b/>
      <w:bCs/>
      <w:sz w:val="22"/>
      <w:szCs w:val="22"/>
    </w:rPr>
  </w:style>
  <w:style w:type="paragraph" w:customStyle="1" w:styleId="xl278">
    <w:name w:val="xl278"/>
    <w:basedOn w:val="a"/>
    <w:rsid w:val="00FC17F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b/>
      <w:bCs/>
    </w:rPr>
  </w:style>
  <w:style w:type="paragraph" w:customStyle="1" w:styleId="xl279">
    <w:name w:val="xl279"/>
    <w:basedOn w:val="a"/>
    <w:rsid w:val="00FC17F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b/>
      <w:bCs/>
      <w:sz w:val="22"/>
      <w:szCs w:val="22"/>
    </w:rPr>
  </w:style>
  <w:style w:type="paragraph" w:customStyle="1" w:styleId="xl280">
    <w:name w:val="xl280"/>
    <w:basedOn w:val="a"/>
    <w:rsid w:val="00FC17F1"/>
    <w:pPr>
      <w:pBdr>
        <w:top w:val="single" w:sz="4" w:space="0" w:color="auto"/>
        <w:left w:val="single" w:sz="8" w:space="0" w:color="auto"/>
        <w:bottom w:val="single" w:sz="4" w:space="0" w:color="auto"/>
      </w:pBdr>
      <w:shd w:val="clear" w:color="000000" w:fill="FFFFFF"/>
      <w:spacing w:before="100" w:beforeAutospacing="1" w:after="100" w:afterAutospacing="1"/>
      <w:jc w:val="center"/>
      <w:textAlignment w:val="top"/>
    </w:pPr>
    <w:rPr>
      <w:sz w:val="22"/>
      <w:szCs w:val="22"/>
    </w:rPr>
  </w:style>
  <w:style w:type="paragraph" w:customStyle="1" w:styleId="xl281">
    <w:name w:val="xl281"/>
    <w:basedOn w:val="a"/>
    <w:rsid w:val="00FC17F1"/>
    <w:pPr>
      <w:pBdr>
        <w:top w:val="single" w:sz="4" w:space="0" w:color="auto"/>
        <w:bottom w:val="single" w:sz="4" w:space="0" w:color="auto"/>
      </w:pBdr>
      <w:shd w:val="clear" w:color="000000" w:fill="FFFFFF"/>
      <w:spacing w:before="100" w:beforeAutospacing="1" w:after="100" w:afterAutospacing="1"/>
      <w:jc w:val="center"/>
      <w:textAlignment w:val="top"/>
    </w:pPr>
    <w:rPr>
      <w:sz w:val="22"/>
      <w:szCs w:val="22"/>
    </w:rPr>
  </w:style>
  <w:style w:type="paragraph" w:customStyle="1" w:styleId="xl282">
    <w:name w:val="xl282"/>
    <w:basedOn w:val="a"/>
    <w:rsid w:val="00FC17F1"/>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sz w:val="22"/>
      <w:szCs w:val="22"/>
    </w:rPr>
  </w:style>
  <w:style w:type="paragraph" w:customStyle="1" w:styleId="xl283">
    <w:name w:val="xl283"/>
    <w:basedOn w:val="a"/>
    <w:rsid w:val="00FC17F1"/>
    <w:pPr>
      <w:pBdr>
        <w:top w:val="single" w:sz="4" w:space="0" w:color="auto"/>
        <w:left w:val="single" w:sz="8" w:space="0" w:color="auto"/>
      </w:pBdr>
      <w:shd w:val="clear" w:color="FFFFCC" w:fill="FFFFFF"/>
      <w:spacing w:before="100" w:beforeAutospacing="1" w:after="100" w:afterAutospacing="1"/>
      <w:jc w:val="center"/>
      <w:textAlignment w:val="top"/>
    </w:pPr>
    <w:rPr>
      <w:b/>
      <w:bCs/>
      <w:sz w:val="28"/>
      <w:szCs w:val="28"/>
    </w:rPr>
  </w:style>
  <w:style w:type="paragraph" w:customStyle="1" w:styleId="xl284">
    <w:name w:val="xl284"/>
    <w:basedOn w:val="a"/>
    <w:rsid w:val="00FC17F1"/>
    <w:pPr>
      <w:pBdr>
        <w:top w:val="single" w:sz="4" w:space="0" w:color="auto"/>
      </w:pBdr>
      <w:shd w:val="clear" w:color="FFFFCC" w:fill="FFFFFF"/>
      <w:spacing w:before="100" w:beforeAutospacing="1" w:after="100" w:afterAutospacing="1"/>
      <w:jc w:val="center"/>
      <w:textAlignment w:val="top"/>
    </w:pPr>
    <w:rPr>
      <w:b/>
      <w:bCs/>
      <w:sz w:val="28"/>
      <w:szCs w:val="28"/>
    </w:rPr>
  </w:style>
  <w:style w:type="paragraph" w:customStyle="1" w:styleId="xl285">
    <w:name w:val="xl285"/>
    <w:basedOn w:val="a"/>
    <w:rsid w:val="00FC17F1"/>
    <w:pPr>
      <w:pBdr>
        <w:top w:val="single" w:sz="4" w:space="0" w:color="auto"/>
        <w:right w:val="single" w:sz="8" w:space="0" w:color="auto"/>
      </w:pBdr>
      <w:shd w:val="clear" w:color="FFFFCC" w:fill="FFFFFF"/>
      <w:spacing w:before="100" w:beforeAutospacing="1" w:after="100" w:afterAutospacing="1"/>
      <w:jc w:val="center"/>
      <w:textAlignment w:val="top"/>
    </w:pPr>
    <w:rPr>
      <w:b/>
      <w:bCs/>
      <w:sz w:val="28"/>
      <w:szCs w:val="28"/>
    </w:rPr>
  </w:style>
  <w:style w:type="paragraph" w:customStyle="1" w:styleId="xl286">
    <w:name w:val="xl286"/>
    <w:basedOn w:val="a"/>
    <w:rsid w:val="00FC17F1"/>
    <w:pPr>
      <w:pBdr>
        <w:bottom w:val="single" w:sz="4" w:space="0" w:color="auto"/>
      </w:pBdr>
      <w:shd w:val="clear" w:color="000000" w:fill="FFFFFF"/>
      <w:spacing w:before="100" w:beforeAutospacing="1" w:after="100" w:afterAutospacing="1"/>
      <w:jc w:val="center"/>
      <w:textAlignment w:val="top"/>
    </w:pPr>
    <w:rPr>
      <w:sz w:val="22"/>
      <w:szCs w:val="22"/>
    </w:rPr>
  </w:style>
  <w:style w:type="paragraph" w:customStyle="1" w:styleId="xl287">
    <w:name w:val="xl287"/>
    <w:basedOn w:val="a"/>
    <w:rsid w:val="00FC17F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sz w:val="22"/>
      <w:szCs w:val="22"/>
    </w:rPr>
  </w:style>
  <w:style w:type="paragraph" w:customStyle="1" w:styleId="xl288">
    <w:name w:val="xl288"/>
    <w:basedOn w:val="a"/>
    <w:rsid w:val="00FC17F1"/>
    <w:pPr>
      <w:pBdr>
        <w:bottom w:val="single" w:sz="4" w:space="0" w:color="auto"/>
      </w:pBdr>
      <w:shd w:val="clear" w:color="000000" w:fill="FFFFFF"/>
      <w:spacing w:before="100" w:beforeAutospacing="1" w:after="100" w:afterAutospacing="1"/>
      <w:jc w:val="center"/>
      <w:textAlignment w:val="top"/>
    </w:pPr>
    <w:rPr>
      <w:sz w:val="22"/>
      <w:szCs w:val="22"/>
    </w:rPr>
  </w:style>
  <w:style w:type="paragraph" w:customStyle="1" w:styleId="xl289">
    <w:name w:val="xl289"/>
    <w:basedOn w:val="a"/>
    <w:rsid w:val="00FC17F1"/>
    <w:pPr>
      <w:pBdr>
        <w:top w:val="single" w:sz="4" w:space="0" w:color="auto"/>
        <w:left w:val="single" w:sz="8" w:space="0" w:color="auto"/>
        <w:bottom w:val="single" w:sz="4" w:space="0" w:color="auto"/>
        <w:right w:val="single" w:sz="4" w:space="0" w:color="auto"/>
      </w:pBdr>
      <w:shd w:val="clear" w:color="FFFFCC" w:fill="FFFFFF"/>
      <w:spacing w:before="100" w:beforeAutospacing="1" w:after="100" w:afterAutospacing="1"/>
      <w:textAlignment w:val="top"/>
    </w:pPr>
    <w:rPr>
      <w:color w:val="000000"/>
      <w:sz w:val="22"/>
      <w:szCs w:val="22"/>
    </w:rPr>
  </w:style>
  <w:style w:type="paragraph" w:customStyle="1" w:styleId="xl290">
    <w:name w:val="xl290"/>
    <w:basedOn w:val="a"/>
    <w:rsid w:val="00FC17F1"/>
    <w:pPr>
      <w:pBdr>
        <w:top w:val="single" w:sz="4" w:space="0" w:color="auto"/>
        <w:left w:val="single" w:sz="4" w:space="0" w:color="auto"/>
        <w:bottom w:val="single" w:sz="4" w:space="0" w:color="auto"/>
        <w:right w:val="single" w:sz="4" w:space="0" w:color="auto"/>
      </w:pBdr>
      <w:shd w:val="clear" w:color="FFFFCC" w:fill="FFFFFF"/>
      <w:spacing w:before="100" w:beforeAutospacing="1" w:after="100" w:afterAutospacing="1"/>
      <w:textAlignment w:val="top"/>
    </w:pPr>
    <w:rPr>
      <w:b/>
      <w:bCs/>
      <w:color w:val="000000"/>
      <w:sz w:val="22"/>
      <w:szCs w:val="22"/>
    </w:rPr>
  </w:style>
  <w:style w:type="paragraph" w:customStyle="1" w:styleId="xl291">
    <w:name w:val="xl291"/>
    <w:basedOn w:val="a"/>
    <w:rsid w:val="00FC17F1"/>
    <w:pPr>
      <w:pBdr>
        <w:top w:val="single" w:sz="4" w:space="0" w:color="auto"/>
        <w:left w:val="single" w:sz="4" w:space="0" w:color="auto"/>
        <w:bottom w:val="single" w:sz="4" w:space="0" w:color="auto"/>
        <w:right w:val="single" w:sz="4" w:space="0" w:color="auto"/>
      </w:pBdr>
      <w:shd w:val="clear" w:color="FFFFCC" w:fill="FFFFFF"/>
      <w:spacing w:before="100" w:beforeAutospacing="1" w:after="100" w:afterAutospacing="1"/>
      <w:textAlignment w:val="top"/>
    </w:pPr>
    <w:rPr>
      <w:color w:val="000000"/>
      <w:sz w:val="22"/>
      <w:szCs w:val="22"/>
    </w:rPr>
  </w:style>
  <w:style w:type="paragraph" w:customStyle="1" w:styleId="xl292">
    <w:name w:val="xl292"/>
    <w:basedOn w:val="a"/>
    <w:rsid w:val="00FC17F1"/>
    <w:pPr>
      <w:pBdr>
        <w:top w:val="single" w:sz="4" w:space="0" w:color="auto"/>
        <w:left w:val="single" w:sz="8" w:space="0" w:color="auto"/>
        <w:bottom w:val="single" w:sz="4" w:space="0" w:color="auto"/>
      </w:pBdr>
      <w:shd w:val="clear" w:color="FFFFCC" w:fill="FFFFFF"/>
      <w:spacing w:before="100" w:beforeAutospacing="1" w:after="100" w:afterAutospacing="1"/>
      <w:textAlignment w:val="top"/>
    </w:pPr>
    <w:rPr>
      <w:color w:val="000000"/>
      <w:sz w:val="22"/>
      <w:szCs w:val="22"/>
    </w:rPr>
  </w:style>
  <w:style w:type="paragraph" w:customStyle="1" w:styleId="xl293">
    <w:name w:val="xl293"/>
    <w:basedOn w:val="a"/>
    <w:rsid w:val="00FC17F1"/>
    <w:pPr>
      <w:pBdr>
        <w:top w:val="single" w:sz="4" w:space="0" w:color="auto"/>
        <w:bottom w:val="single" w:sz="4" w:space="0" w:color="auto"/>
      </w:pBdr>
      <w:shd w:val="clear" w:color="FFFFCC" w:fill="FFFFFF"/>
      <w:spacing w:before="100" w:beforeAutospacing="1" w:after="100" w:afterAutospacing="1"/>
      <w:textAlignment w:val="top"/>
    </w:pPr>
    <w:rPr>
      <w:color w:val="000000"/>
      <w:sz w:val="22"/>
      <w:szCs w:val="22"/>
    </w:rPr>
  </w:style>
  <w:style w:type="paragraph" w:customStyle="1" w:styleId="xl294">
    <w:name w:val="xl294"/>
    <w:basedOn w:val="a"/>
    <w:rsid w:val="00FC17F1"/>
    <w:pPr>
      <w:pBdr>
        <w:left w:val="single" w:sz="8" w:space="0" w:color="auto"/>
        <w:bottom w:val="single" w:sz="4" w:space="0" w:color="auto"/>
      </w:pBdr>
      <w:shd w:val="clear" w:color="FFFFCC" w:fill="FFFFFF"/>
      <w:spacing w:before="100" w:beforeAutospacing="1" w:after="100" w:afterAutospacing="1"/>
      <w:jc w:val="center"/>
      <w:textAlignment w:val="top"/>
    </w:pPr>
    <w:rPr>
      <w:color w:val="000000"/>
      <w:sz w:val="22"/>
      <w:szCs w:val="22"/>
    </w:rPr>
  </w:style>
  <w:style w:type="paragraph" w:customStyle="1" w:styleId="xl295">
    <w:name w:val="xl295"/>
    <w:basedOn w:val="a"/>
    <w:rsid w:val="00FC17F1"/>
    <w:pPr>
      <w:pBdr>
        <w:bottom w:val="single" w:sz="4" w:space="0" w:color="auto"/>
      </w:pBdr>
      <w:shd w:val="clear" w:color="FFFFCC" w:fill="FFFFFF"/>
      <w:spacing w:before="100" w:beforeAutospacing="1" w:after="100" w:afterAutospacing="1"/>
      <w:jc w:val="center"/>
      <w:textAlignment w:val="top"/>
    </w:pPr>
    <w:rPr>
      <w:color w:val="000000"/>
      <w:sz w:val="22"/>
      <w:szCs w:val="22"/>
    </w:rPr>
  </w:style>
  <w:style w:type="paragraph" w:customStyle="1" w:styleId="xl296">
    <w:name w:val="xl296"/>
    <w:basedOn w:val="a"/>
    <w:rsid w:val="00FC17F1"/>
    <w:pPr>
      <w:pBdr>
        <w:top w:val="single" w:sz="4" w:space="0" w:color="auto"/>
        <w:left w:val="single" w:sz="8" w:space="0" w:color="auto"/>
      </w:pBdr>
      <w:shd w:val="clear" w:color="FFFFCC" w:fill="FFFFFF"/>
      <w:spacing w:before="100" w:beforeAutospacing="1" w:after="100" w:afterAutospacing="1"/>
      <w:jc w:val="center"/>
      <w:textAlignment w:val="top"/>
    </w:pPr>
    <w:rPr>
      <w:b/>
      <w:bCs/>
      <w:color w:val="000000"/>
      <w:sz w:val="22"/>
      <w:szCs w:val="22"/>
    </w:rPr>
  </w:style>
  <w:style w:type="paragraph" w:customStyle="1" w:styleId="xl297">
    <w:name w:val="xl297"/>
    <w:basedOn w:val="a"/>
    <w:rsid w:val="00FC17F1"/>
    <w:pPr>
      <w:pBdr>
        <w:top w:val="single" w:sz="4" w:space="0" w:color="auto"/>
      </w:pBdr>
      <w:shd w:val="clear" w:color="FFFFCC" w:fill="FFFFFF"/>
      <w:spacing w:before="100" w:beforeAutospacing="1" w:after="100" w:afterAutospacing="1"/>
      <w:jc w:val="center"/>
      <w:textAlignment w:val="top"/>
    </w:pPr>
    <w:rPr>
      <w:b/>
      <w:bCs/>
      <w:color w:val="000000"/>
      <w:sz w:val="22"/>
      <w:szCs w:val="22"/>
    </w:rPr>
  </w:style>
  <w:style w:type="paragraph" w:customStyle="1" w:styleId="xl298">
    <w:name w:val="xl298"/>
    <w:basedOn w:val="a"/>
    <w:rsid w:val="00FC17F1"/>
    <w:pPr>
      <w:pBdr>
        <w:top w:val="single" w:sz="4" w:space="0" w:color="auto"/>
        <w:right w:val="single" w:sz="8" w:space="0" w:color="auto"/>
      </w:pBdr>
      <w:shd w:val="clear" w:color="FFFFCC" w:fill="FFFFFF"/>
      <w:spacing w:before="100" w:beforeAutospacing="1" w:after="100" w:afterAutospacing="1"/>
      <w:jc w:val="center"/>
      <w:textAlignment w:val="top"/>
    </w:pPr>
    <w:rPr>
      <w:b/>
      <w:bCs/>
      <w:color w:val="000000"/>
      <w:sz w:val="22"/>
      <w:szCs w:val="22"/>
    </w:rPr>
  </w:style>
  <w:style w:type="paragraph" w:customStyle="1" w:styleId="xl299">
    <w:name w:val="xl299"/>
    <w:basedOn w:val="a"/>
    <w:rsid w:val="00FC17F1"/>
    <w:pPr>
      <w:pBdr>
        <w:top w:val="single" w:sz="4" w:space="0" w:color="auto"/>
        <w:left w:val="single" w:sz="8" w:space="0" w:color="auto"/>
        <w:bottom w:val="single" w:sz="4" w:space="0" w:color="auto"/>
        <w:right w:val="single" w:sz="4" w:space="0" w:color="auto"/>
      </w:pBdr>
      <w:shd w:val="clear" w:color="FFFFCC" w:fill="FFFFFF"/>
      <w:spacing w:before="100" w:beforeAutospacing="1" w:after="100" w:afterAutospacing="1"/>
      <w:jc w:val="center"/>
      <w:textAlignment w:val="top"/>
    </w:pPr>
    <w:rPr>
      <w:b/>
      <w:bCs/>
      <w:color w:val="000000"/>
      <w:sz w:val="22"/>
      <w:szCs w:val="22"/>
    </w:rPr>
  </w:style>
  <w:style w:type="paragraph" w:customStyle="1" w:styleId="xl300">
    <w:name w:val="xl300"/>
    <w:basedOn w:val="a"/>
    <w:rsid w:val="00FC17F1"/>
    <w:pPr>
      <w:shd w:val="clear" w:color="000000" w:fill="FFFFFF"/>
      <w:spacing w:before="100" w:beforeAutospacing="1" w:after="100" w:afterAutospacing="1"/>
      <w:textAlignment w:val="top"/>
    </w:pPr>
    <w:rPr>
      <w:sz w:val="22"/>
      <w:szCs w:val="22"/>
    </w:rPr>
  </w:style>
  <w:style w:type="paragraph" w:customStyle="1" w:styleId="xl301">
    <w:name w:val="xl301"/>
    <w:basedOn w:val="a"/>
    <w:rsid w:val="00FC17F1"/>
    <w:pPr>
      <w:pBdr>
        <w:top w:val="single" w:sz="4" w:space="0" w:color="auto"/>
        <w:left w:val="single" w:sz="4" w:space="0" w:color="auto"/>
        <w:bottom w:val="single" w:sz="4" w:space="0" w:color="auto"/>
        <w:right w:val="single" w:sz="4" w:space="0" w:color="auto"/>
      </w:pBdr>
      <w:shd w:val="clear" w:color="EEECE1" w:fill="FFFFFF"/>
      <w:spacing w:before="100" w:beforeAutospacing="1" w:after="100" w:afterAutospacing="1"/>
      <w:jc w:val="center"/>
      <w:textAlignment w:val="top"/>
    </w:pPr>
    <w:rPr>
      <w:b/>
      <w:bCs/>
      <w:color w:val="000000"/>
      <w:sz w:val="22"/>
      <w:szCs w:val="22"/>
    </w:rPr>
  </w:style>
  <w:style w:type="paragraph" w:customStyle="1" w:styleId="xl302">
    <w:name w:val="xl302"/>
    <w:basedOn w:val="a"/>
    <w:rsid w:val="00FC17F1"/>
    <w:pPr>
      <w:pBdr>
        <w:top w:val="single" w:sz="4" w:space="0" w:color="auto"/>
        <w:left w:val="single" w:sz="4" w:space="0" w:color="auto"/>
        <w:bottom w:val="single" w:sz="4" w:space="0" w:color="auto"/>
      </w:pBdr>
      <w:shd w:val="clear" w:color="EEECE1" w:fill="FFFFFF"/>
      <w:spacing w:before="100" w:beforeAutospacing="1" w:after="100" w:afterAutospacing="1"/>
      <w:jc w:val="center"/>
      <w:textAlignment w:val="top"/>
    </w:pPr>
    <w:rPr>
      <w:b/>
      <w:bCs/>
      <w:color w:val="000000"/>
      <w:sz w:val="22"/>
      <w:szCs w:val="22"/>
    </w:rPr>
  </w:style>
  <w:style w:type="paragraph" w:customStyle="1" w:styleId="xl303">
    <w:name w:val="xl303"/>
    <w:basedOn w:val="a"/>
    <w:rsid w:val="00FC17F1"/>
    <w:pPr>
      <w:pBdr>
        <w:top w:val="single" w:sz="4" w:space="0" w:color="auto"/>
        <w:left w:val="single" w:sz="4" w:space="0" w:color="auto"/>
        <w:bottom w:val="single" w:sz="4" w:space="0" w:color="auto"/>
        <w:right w:val="single" w:sz="8" w:space="0" w:color="auto"/>
      </w:pBdr>
      <w:shd w:val="clear" w:color="EEECE1" w:fill="FFFFFF"/>
      <w:spacing w:before="100" w:beforeAutospacing="1" w:after="100" w:afterAutospacing="1"/>
      <w:jc w:val="center"/>
      <w:textAlignment w:val="top"/>
    </w:pPr>
    <w:rPr>
      <w:b/>
      <w:bCs/>
      <w:color w:val="000000"/>
      <w:sz w:val="22"/>
      <w:szCs w:val="22"/>
    </w:rPr>
  </w:style>
  <w:style w:type="paragraph" w:customStyle="1" w:styleId="xl304">
    <w:name w:val="xl304"/>
    <w:basedOn w:val="a"/>
    <w:rsid w:val="00FC17F1"/>
    <w:pPr>
      <w:pBdr>
        <w:top w:val="single" w:sz="4" w:space="0" w:color="auto"/>
        <w:left w:val="single" w:sz="8" w:space="0" w:color="auto"/>
        <w:bottom w:val="single" w:sz="4" w:space="0" w:color="auto"/>
      </w:pBdr>
      <w:shd w:val="clear" w:color="FFFFCC" w:fill="FFFFFF"/>
      <w:spacing w:before="100" w:beforeAutospacing="1" w:after="100" w:afterAutospacing="1"/>
      <w:textAlignment w:val="top"/>
    </w:pPr>
    <w:rPr>
      <w:b/>
      <w:bCs/>
      <w:color w:val="000000"/>
      <w:sz w:val="22"/>
      <w:szCs w:val="22"/>
    </w:rPr>
  </w:style>
  <w:style w:type="paragraph" w:customStyle="1" w:styleId="xl305">
    <w:name w:val="xl305"/>
    <w:basedOn w:val="a"/>
    <w:rsid w:val="00FC17F1"/>
    <w:pPr>
      <w:pBdr>
        <w:top w:val="single" w:sz="4" w:space="0" w:color="auto"/>
        <w:bottom w:val="single" w:sz="4" w:space="0" w:color="auto"/>
        <w:right w:val="single" w:sz="8" w:space="0" w:color="auto"/>
      </w:pBdr>
      <w:shd w:val="clear" w:color="FFFFCC" w:fill="FFFFFF"/>
      <w:spacing w:before="100" w:beforeAutospacing="1" w:after="100" w:afterAutospacing="1"/>
      <w:textAlignment w:val="top"/>
    </w:pPr>
    <w:rPr>
      <w:b/>
      <w:bCs/>
      <w:color w:val="000000"/>
      <w:sz w:val="22"/>
      <w:szCs w:val="22"/>
    </w:rPr>
  </w:style>
  <w:style w:type="paragraph" w:customStyle="1" w:styleId="xl306">
    <w:name w:val="xl306"/>
    <w:basedOn w:val="a"/>
    <w:rsid w:val="00FC17F1"/>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textAlignment w:val="top"/>
    </w:pPr>
    <w:rPr>
      <w:color w:val="000000"/>
      <w:sz w:val="22"/>
      <w:szCs w:val="22"/>
    </w:rPr>
  </w:style>
  <w:style w:type="paragraph" w:customStyle="1" w:styleId="xl307">
    <w:name w:val="xl307"/>
    <w:basedOn w:val="a"/>
    <w:rsid w:val="00FC17F1"/>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textAlignment w:val="top"/>
    </w:pPr>
    <w:rPr>
      <w:color w:val="000000"/>
      <w:sz w:val="22"/>
      <w:szCs w:val="22"/>
    </w:rPr>
  </w:style>
  <w:style w:type="paragraph" w:customStyle="1" w:styleId="xl308">
    <w:name w:val="xl308"/>
    <w:basedOn w:val="a"/>
    <w:rsid w:val="00FC17F1"/>
    <w:pPr>
      <w:pBdr>
        <w:top w:val="single" w:sz="4" w:space="0" w:color="auto"/>
        <w:left w:val="single" w:sz="4" w:space="0" w:color="auto"/>
        <w:bottom w:val="single" w:sz="4" w:space="0" w:color="auto"/>
        <w:right w:val="single" w:sz="4" w:space="0" w:color="auto"/>
      </w:pBdr>
      <w:shd w:val="clear" w:color="FFFFCC" w:fill="FFFFFF"/>
      <w:spacing w:before="100" w:beforeAutospacing="1" w:after="100" w:afterAutospacing="1"/>
      <w:jc w:val="center"/>
      <w:textAlignment w:val="top"/>
    </w:pPr>
    <w:rPr>
      <w:color w:val="000000"/>
      <w:sz w:val="22"/>
      <w:szCs w:val="22"/>
    </w:rPr>
  </w:style>
  <w:style w:type="paragraph" w:customStyle="1" w:styleId="xl309">
    <w:name w:val="xl309"/>
    <w:basedOn w:val="a"/>
    <w:rsid w:val="00FC17F1"/>
    <w:pPr>
      <w:pBdr>
        <w:top w:val="single" w:sz="4" w:space="0" w:color="auto"/>
        <w:left w:val="single" w:sz="4" w:space="0" w:color="auto"/>
        <w:bottom w:val="single" w:sz="4" w:space="0" w:color="auto"/>
        <w:right w:val="single" w:sz="4" w:space="0" w:color="auto"/>
      </w:pBdr>
      <w:shd w:val="clear" w:color="EEECE1" w:fill="FFFFFF"/>
      <w:spacing w:before="100" w:beforeAutospacing="1" w:after="100" w:afterAutospacing="1"/>
      <w:jc w:val="center"/>
      <w:textAlignment w:val="top"/>
    </w:pPr>
    <w:rPr>
      <w:b/>
      <w:bCs/>
      <w:color w:val="000000"/>
      <w:sz w:val="22"/>
      <w:szCs w:val="22"/>
    </w:rPr>
  </w:style>
  <w:style w:type="paragraph" w:customStyle="1" w:styleId="xl310">
    <w:name w:val="xl310"/>
    <w:basedOn w:val="a"/>
    <w:rsid w:val="00FC17F1"/>
    <w:pPr>
      <w:pBdr>
        <w:top w:val="single" w:sz="8" w:space="0" w:color="auto"/>
        <w:left w:val="single" w:sz="8" w:space="0" w:color="auto"/>
        <w:right w:val="single" w:sz="4" w:space="0" w:color="auto"/>
      </w:pBdr>
      <w:shd w:val="clear" w:color="FFFFCC" w:fill="FFFFFF"/>
      <w:spacing w:before="100" w:beforeAutospacing="1" w:after="100" w:afterAutospacing="1"/>
      <w:jc w:val="center"/>
      <w:textAlignment w:val="top"/>
    </w:pPr>
    <w:rPr>
      <w:color w:val="000000"/>
      <w:sz w:val="22"/>
      <w:szCs w:val="22"/>
    </w:rPr>
  </w:style>
  <w:style w:type="paragraph" w:customStyle="1" w:styleId="xl311">
    <w:name w:val="xl311"/>
    <w:basedOn w:val="a"/>
    <w:rsid w:val="00FC17F1"/>
    <w:pPr>
      <w:pBdr>
        <w:top w:val="single" w:sz="8" w:space="0" w:color="auto"/>
        <w:left w:val="single" w:sz="4" w:space="0" w:color="auto"/>
        <w:bottom w:val="single" w:sz="4" w:space="0" w:color="auto"/>
        <w:right w:val="single" w:sz="4" w:space="0" w:color="auto"/>
      </w:pBdr>
      <w:shd w:val="clear" w:color="FFFFCC" w:fill="FFFFFF"/>
      <w:spacing w:before="100" w:beforeAutospacing="1" w:after="100" w:afterAutospacing="1"/>
      <w:jc w:val="center"/>
      <w:textAlignment w:val="top"/>
    </w:pPr>
    <w:rPr>
      <w:color w:val="000000"/>
      <w:sz w:val="22"/>
      <w:szCs w:val="22"/>
    </w:rPr>
  </w:style>
  <w:style w:type="paragraph" w:customStyle="1" w:styleId="xl312">
    <w:name w:val="xl312"/>
    <w:basedOn w:val="a"/>
    <w:rsid w:val="00FC17F1"/>
    <w:pPr>
      <w:pBdr>
        <w:top w:val="single" w:sz="8" w:space="0" w:color="auto"/>
        <w:left w:val="single" w:sz="4" w:space="0" w:color="auto"/>
      </w:pBdr>
      <w:shd w:val="clear" w:color="000000" w:fill="FFFFFF"/>
      <w:spacing w:before="100" w:beforeAutospacing="1" w:after="100" w:afterAutospacing="1"/>
      <w:jc w:val="center"/>
      <w:textAlignment w:val="top"/>
    </w:pPr>
    <w:rPr>
      <w:color w:val="000000"/>
      <w:sz w:val="22"/>
      <w:szCs w:val="22"/>
    </w:rPr>
  </w:style>
  <w:style w:type="paragraph" w:customStyle="1" w:styleId="xl313">
    <w:name w:val="xl313"/>
    <w:basedOn w:val="a"/>
    <w:rsid w:val="00FC17F1"/>
    <w:pPr>
      <w:pBdr>
        <w:top w:val="single" w:sz="8" w:space="0" w:color="auto"/>
        <w:right w:val="single" w:sz="4" w:space="0" w:color="auto"/>
      </w:pBdr>
      <w:shd w:val="clear" w:color="000000" w:fill="FFFFFF"/>
      <w:spacing w:before="100" w:beforeAutospacing="1" w:after="100" w:afterAutospacing="1"/>
      <w:jc w:val="center"/>
      <w:textAlignment w:val="top"/>
    </w:pPr>
    <w:rPr>
      <w:color w:val="000000"/>
      <w:sz w:val="22"/>
      <w:szCs w:val="22"/>
    </w:rPr>
  </w:style>
  <w:style w:type="paragraph" w:customStyle="1" w:styleId="xl314">
    <w:name w:val="xl314"/>
    <w:basedOn w:val="a"/>
    <w:rsid w:val="00FC17F1"/>
    <w:pPr>
      <w:pBdr>
        <w:top w:val="single" w:sz="8" w:space="0" w:color="auto"/>
      </w:pBdr>
      <w:shd w:val="clear" w:color="000000" w:fill="FFFFFF"/>
      <w:spacing w:before="100" w:beforeAutospacing="1" w:after="100" w:afterAutospacing="1"/>
      <w:jc w:val="center"/>
      <w:textAlignment w:val="top"/>
    </w:pPr>
    <w:rPr>
      <w:color w:val="000000"/>
      <w:sz w:val="22"/>
      <w:szCs w:val="22"/>
    </w:rPr>
  </w:style>
  <w:style w:type="paragraph" w:customStyle="1" w:styleId="xl315">
    <w:name w:val="xl315"/>
    <w:basedOn w:val="a"/>
    <w:rsid w:val="00FC17F1"/>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color w:val="000000"/>
      <w:sz w:val="22"/>
      <w:szCs w:val="22"/>
    </w:rPr>
  </w:style>
  <w:style w:type="paragraph" w:customStyle="1" w:styleId="xl316">
    <w:name w:val="xl316"/>
    <w:basedOn w:val="a"/>
    <w:rsid w:val="00FC17F1"/>
    <w:pPr>
      <w:pBdr>
        <w:top w:val="single" w:sz="8" w:space="0" w:color="auto"/>
        <w:left w:val="single" w:sz="4" w:space="0" w:color="auto"/>
        <w:bottom w:val="single" w:sz="4" w:space="0" w:color="auto"/>
      </w:pBdr>
      <w:shd w:val="clear" w:color="000000" w:fill="FFFFFF"/>
      <w:spacing w:before="100" w:beforeAutospacing="1" w:after="100" w:afterAutospacing="1"/>
      <w:jc w:val="center"/>
      <w:textAlignment w:val="top"/>
    </w:pPr>
    <w:rPr>
      <w:color w:val="000000"/>
      <w:sz w:val="22"/>
      <w:szCs w:val="22"/>
    </w:rPr>
  </w:style>
  <w:style w:type="paragraph" w:customStyle="1" w:styleId="xl317">
    <w:name w:val="xl317"/>
    <w:basedOn w:val="a"/>
    <w:rsid w:val="00FC17F1"/>
    <w:pPr>
      <w:pBdr>
        <w:top w:val="single" w:sz="8"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top"/>
    </w:pPr>
    <w:rPr>
      <w:color w:val="000000"/>
      <w:sz w:val="22"/>
      <w:szCs w:val="22"/>
    </w:rPr>
  </w:style>
  <w:style w:type="paragraph" w:customStyle="1" w:styleId="xl318">
    <w:name w:val="xl318"/>
    <w:basedOn w:val="a"/>
    <w:rsid w:val="00FC17F1"/>
    <w:pPr>
      <w:pBdr>
        <w:left w:val="single" w:sz="8" w:space="0" w:color="auto"/>
        <w:right w:val="single" w:sz="4" w:space="0" w:color="auto"/>
      </w:pBdr>
      <w:shd w:val="clear" w:color="FFFFCC" w:fill="FFFFFF"/>
      <w:spacing w:before="100" w:beforeAutospacing="1" w:after="100" w:afterAutospacing="1"/>
      <w:jc w:val="center"/>
      <w:textAlignment w:val="top"/>
    </w:pPr>
    <w:rPr>
      <w:color w:val="000000"/>
      <w:sz w:val="22"/>
      <w:szCs w:val="22"/>
    </w:rPr>
  </w:style>
  <w:style w:type="paragraph" w:customStyle="1" w:styleId="xl319">
    <w:name w:val="xl319"/>
    <w:basedOn w:val="a"/>
    <w:rsid w:val="00FC17F1"/>
    <w:pPr>
      <w:pBdr>
        <w:top w:val="single" w:sz="4" w:space="0" w:color="auto"/>
        <w:left w:val="single" w:sz="4" w:space="0" w:color="auto"/>
        <w:bottom w:val="single" w:sz="4" w:space="0" w:color="auto"/>
        <w:right w:val="single" w:sz="4" w:space="0" w:color="auto"/>
      </w:pBdr>
      <w:shd w:val="clear" w:color="FFFFCC" w:fill="FFFFFF"/>
      <w:spacing w:before="100" w:beforeAutospacing="1" w:after="100" w:afterAutospacing="1"/>
      <w:jc w:val="center"/>
      <w:textAlignment w:val="top"/>
    </w:pPr>
    <w:rPr>
      <w:color w:val="000000"/>
      <w:sz w:val="22"/>
      <w:szCs w:val="22"/>
    </w:rPr>
  </w:style>
  <w:style w:type="paragraph" w:customStyle="1" w:styleId="xl320">
    <w:name w:val="xl320"/>
    <w:basedOn w:val="a"/>
    <w:rsid w:val="00FC17F1"/>
    <w:pPr>
      <w:pBdr>
        <w:left w:val="single" w:sz="4" w:space="0" w:color="auto"/>
      </w:pBdr>
      <w:shd w:val="clear" w:color="000000" w:fill="FFFFFF"/>
      <w:spacing w:before="100" w:beforeAutospacing="1" w:after="100" w:afterAutospacing="1"/>
      <w:jc w:val="center"/>
      <w:textAlignment w:val="top"/>
    </w:pPr>
    <w:rPr>
      <w:color w:val="000000"/>
      <w:sz w:val="22"/>
      <w:szCs w:val="22"/>
    </w:rPr>
  </w:style>
  <w:style w:type="paragraph" w:customStyle="1" w:styleId="xl321">
    <w:name w:val="xl321"/>
    <w:basedOn w:val="a"/>
    <w:rsid w:val="00FC17F1"/>
    <w:pPr>
      <w:pBdr>
        <w:right w:val="single" w:sz="4" w:space="0" w:color="auto"/>
      </w:pBdr>
      <w:shd w:val="clear" w:color="000000" w:fill="FFFFFF"/>
      <w:spacing w:before="100" w:beforeAutospacing="1" w:after="100" w:afterAutospacing="1"/>
      <w:jc w:val="center"/>
      <w:textAlignment w:val="top"/>
    </w:pPr>
    <w:rPr>
      <w:color w:val="000000"/>
      <w:sz w:val="22"/>
      <w:szCs w:val="22"/>
    </w:rPr>
  </w:style>
  <w:style w:type="paragraph" w:customStyle="1" w:styleId="xl322">
    <w:name w:val="xl322"/>
    <w:basedOn w:val="a"/>
    <w:rsid w:val="00FC17F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color w:val="000000"/>
      <w:sz w:val="22"/>
      <w:szCs w:val="22"/>
    </w:rPr>
  </w:style>
  <w:style w:type="paragraph" w:customStyle="1" w:styleId="xl323">
    <w:name w:val="xl323"/>
    <w:basedOn w:val="a"/>
    <w:rsid w:val="00FC17F1"/>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top"/>
    </w:pPr>
    <w:rPr>
      <w:color w:val="000000"/>
      <w:sz w:val="22"/>
      <w:szCs w:val="22"/>
    </w:rPr>
  </w:style>
  <w:style w:type="paragraph" w:customStyle="1" w:styleId="xl324">
    <w:name w:val="xl324"/>
    <w:basedOn w:val="a"/>
    <w:rsid w:val="00FC17F1"/>
    <w:pPr>
      <w:pBdr>
        <w:top w:val="single" w:sz="4" w:space="0" w:color="auto"/>
        <w:bottom w:val="single" w:sz="4" w:space="0" w:color="auto"/>
      </w:pBdr>
      <w:shd w:val="clear" w:color="000000" w:fill="FFFFFF"/>
      <w:spacing w:before="100" w:beforeAutospacing="1" w:after="100" w:afterAutospacing="1"/>
      <w:jc w:val="center"/>
      <w:textAlignment w:val="top"/>
    </w:pPr>
    <w:rPr>
      <w:color w:val="000000"/>
      <w:sz w:val="22"/>
      <w:szCs w:val="22"/>
    </w:rPr>
  </w:style>
  <w:style w:type="paragraph" w:customStyle="1" w:styleId="xl325">
    <w:name w:val="xl325"/>
    <w:basedOn w:val="a"/>
    <w:rsid w:val="00FC17F1"/>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color w:val="000000"/>
      <w:sz w:val="22"/>
      <w:szCs w:val="22"/>
    </w:rPr>
  </w:style>
  <w:style w:type="paragraph" w:customStyle="1" w:styleId="xl326">
    <w:name w:val="xl326"/>
    <w:basedOn w:val="a"/>
    <w:rsid w:val="00FC17F1"/>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top"/>
    </w:pPr>
    <w:rPr>
      <w:color w:val="000000"/>
      <w:sz w:val="22"/>
      <w:szCs w:val="22"/>
    </w:rPr>
  </w:style>
  <w:style w:type="paragraph" w:customStyle="1" w:styleId="xl327">
    <w:name w:val="xl327"/>
    <w:basedOn w:val="a"/>
    <w:rsid w:val="00FC17F1"/>
    <w:pPr>
      <w:pBdr>
        <w:top w:val="single" w:sz="4" w:space="0" w:color="auto"/>
        <w:left w:val="single" w:sz="4" w:space="0" w:color="auto"/>
      </w:pBdr>
      <w:shd w:val="clear" w:color="000000" w:fill="FFFFFF"/>
      <w:spacing w:before="100" w:beforeAutospacing="1" w:after="100" w:afterAutospacing="1"/>
      <w:jc w:val="center"/>
      <w:textAlignment w:val="top"/>
    </w:pPr>
    <w:rPr>
      <w:color w:val="000000"/>
      <w:sz w:val="22"/>
      <w:szCs w:val="22"/>
    </w:rPr>
  </w:style>
  <w:style w:type="paragraph" w:customStyle="1" w:styleId="xl328">
    <w:name w:val="xl328"/>
    <w:basedOn w:val="a"/>
    <w:rsid w:val="00FC17F1"/>
    <w:pPr>
      <w:pBdr>
        <w:top w:val="single" w:sz="4" w:space="0" w:color="auto"/>
        <w:right w:val="single" w:sz="4" w:space="0" w:color="auto"/>
      </w:pBdr>
      <w:shd w:val="clear" w:color="000000" w:fill="FFFFFF"/>
      <w:spacing w:before="100" w:beforeAutospacing="1" w:after="100" w:afterAutospacing="1"/>
      <w:jc w:val="center"/>
      <w:textAlignment w:val="top"/>
    </w:pPr>
    <w:rPr>
      <w:color w:val="000000"/>
      <w:sz w:val="22"/>
      <w:szCs w:val="22"/>
    </w:rPr>
  </w:style>
  <w:style w:type="paragraph" w:customStyle="1" w:styleId="xl329">
    <w:name w:val="xl329"/>
    <w:basedOn w:val="a"/>
    <w:rsid w:val="00FC17F1"/>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top"/>
    </w:pPr>
    <w:rPr>
      <w:color w:val="000000"/>
      <w:sz w:val="22"/>
      <w:szCs w:val="22"/>
    </w:rPr>
  </w:style>
  <w:style w:type="paragraph" w:customStyle="1" w:styleId="xl330">
    <w:name w:val="xl330"/>
    <w:basedOn w:val="a"/>
    <w:rsid w:val="00FC17F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color w:val="000000"/>
      <w:sz w:val="22"/>
      <w:szCs w:val="22"/>
    </w:rPr>
  </w:style>
  <w:style w:type="paragraph" w:customStyle="1" w:styleId="xl331">
    <w:name w:val="xl331"/>
    <w:basedOn w:val="a"/>
    <w:rsid w:val="00FC17F1"/>
    <w:pPr>
      <w:pBdr>
        <w:left w:val="single" w:sz="4" w:space="0" w:color="auto"/>
        <w:bottom w:val="single" w:sz="4" w:space="0" w:color="auto"/>
      </w:pBdr>
      <w:shd w:val="clear" w:color="000000" w:fill="FFFFFF"/>
      <w:spacing w:before="100" w:beforeAutospacing="1" w:after="100" w:afterAutospacing="1"/>
      <w:jc w:val="center"/>
      <w:textAlignment w:val="top"/>
    </w:pPr>
    <w:rPr>
      <w:color w:val="000000"/>
      <w:sz w:val="22"/>
      <w:szCs w:val="22"/>
    </w:rPr>
  </w:style>
  <w:style w:type="paragraph" w:customStyle="1" w:styleId="xl332">
    <w:name w:val="xl332"/>
    <w:basedOn w:val="a"/>
    <w:rsid w:val="00FC17F1"/>
    <w:pPr>
      <w:pBdr>
        <w:bottom w:val="single" w:sz="4" w:space="0" w:color="auto"/>
        <w:right w:val="single" w:sz="4" w:space="0" w:color="auto"/>
      </w:pBdr>
      <w:shd w:val="clear" w:color="000000" w:fill="FFFFFF"/>
      <w:spacing w:before="100" w:beforeAutospacing="1" w:after="100" w:afterAutospacing="1"/>
      <w:jc w:val="center"/>
      <w:textAlignment w:val="top"/>
    </w:pPr>
    <w:rPr>
      <w:color w:val="000000"/>
      <w:sz w:val="22"/>
      <w:szCs w:val="22"/>
    </w:rPr>
  </w:style>
  <w:style w:type="paragraph" w:customStyle="1" w:styleId="xl333">
    <w:name w:val="xl333"/>
    <w:basedOn w:val="a"/>
    <w:rsid w:val="00FC17F1"/>
    <w:pPr>
      <w:pBdr>
        <w:left w:val="single" w:sz="4" w:space="0" w:color="auto"/>
        <w:right w:val="single" w:sz="4" w:space="0" w:color="auto"/>
      </w:pBdr>
      <w:shd w:val="clear" w:color="000000" w:fill="FFFFFF"/>
      <w:spacing w:before="100" w:beforeAutospacing="1" w:after="100" w:afterAutospacing="1"/>
      <w:jc w:val="center"/>
      <w:textAlignment w:val="top"/>
    </w:pPr>
    <w:rPr>
      <w:color w:val="000000"/>
      <w:sz w:val="22"/>
      <w:szCs w:val="22"/>
    </w:rPr>
  </w:style>
  <w:style w:type="paragraph" w:customStyle="1" w:styleId="xl334">
    <w:name w:val="xl334"/>
    <w:basedOn w:val="a"/>
    <w:rsid w:val="00FC17F1"/>
    <w:pPr>
      <w:pBdr>
        <w:left w:val="single" w:sz="8" w:space="0" w:color="auto"/>
        <w:bottom w:val="single" w:sz="4" w:space="0" w:color="auto"/>
        <w:right w:val="single" w:sz="4" w:space="0" w:color="auto"/>
      </w:pBdr>
      <w:shd w:val="clear" w:color="FFFFCC" w:fill="FFFFFF"/>
      <w:spacing w:before="100" w:beforeAutospacing="1" w:after="100" w:afterAutospacing="1"/>
      <w:jc w:val="center"/>
      <w:textAlignment w:val="top"/>
    </w:pPr>
    <w:rPr>
      <w:color w:val="000000"/>
      <w:sz w:val="22"/>
      <w:szCs w:val="22"/>
    </w:rPr>
  </w:style>
  <w:style w:type="paragraph" w:customStyle="1" w:styleId="xl335">
    <w:name w:val="xl335"/>
    <w:basedOn w:val="a"/>
    <w:rsid w:val="00FC17F1"/>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color w:val="000000"/>
      <w:sz w:val="22"/>
      <w:szCs w:val="22"/>
    </w:rPr>
  </w:style>
  <w:style w:type="paragraph" w:customStyle="1" w:styleId="xl336">
    <w:name w:val="xl336"/>
    <w:basedOn w:val="a"/>
    <w:rsid w:val="00FC17F1"/>
    <w:pPr>
      <w:pBdr>
        <w:top w:val="single" w:sz="4" w:space="0" w:color="auto"/>
        <w:left w:val="single" w:sz="8" w:space="0" w:color="auto"/>
        <w:bottom w:val="single" w:sz="4" w:space="0" w:color="auto"/>
        <w:right w:val="single" w:sz="4" w:space="0" w:color="auto"/>
      </w:pBdr>
      <w:shd w:val="clear" w:color="FFFFCC" w:fill="FFFFFF"/>
      <w:spacing w:before="100" w:beforeAutospacing="1" w:after="100" w:afterAutospacing="1"/>
      <w:jc w:val="center"/>
      <w:textAlignment w:val="top"/>
    </w:pPr>
    <w:rPr>
      <w:color w:val="000000"/>
      <w:sz w:val="22"/>
      <w:szCs w:val="22"/>
    </w:rPr>
  </w:style>
  <w:style w:type="paragraph" w:customStyle="1" w:styleId="xl337">
    <w:name w:val="xl337"/>
    <w:basedOn w:val="a"/>
    <w:rsid w:val="00FC17F1"/>
    <w:pPr>
      <w:pBdr>
        <w:top w:val="single" w:sz="4" w:space="0" w:color="auto"/>
        <w:left w:val="single" w:sz="4" w:space="0" w:color="auto"/>
        <w:bottom w:val="single" w:sz="4" w:space="0" w:color="auto"/>
      </w:pBdr>
      <w:shd w:val="clear" w:color="FFFFCC" w:fill="FFFFFF"/>
      <w:spacing w:before="100" w:beforeAutospacing="1" w:after="100" w:afterAutospacing="1"/>
      <w:jc w:val="center"/>
      <w:textAlignment w:val="top"/>
    </w:pPr>
    <w:rPr>
      <w:b/>
      <w:bCs/>
      <w:color w:val="000000"/>
      <w:sz w:val="22"/>
      <w:szCs w:val="22"/>
    </w:rPr>
  </w:style>
  <w:style w:type="paragraph" w:customStyle="1" w:styleId="xl338">
    <w:name w:val="xl338"/>
    <w:basedOn w:val="a"/>
    <w:rsid w:val="00FC17F1"/>
    <w:pPr>
      <w:pBdr>
        <w:top w:val="single" w:sz="4" w:space="0" w:color="auto"/>
        <w:left w:val="single" w:sz="4" w:space="0" w:color="auto"/>
        <w:bottom w:val="single" w:sz="4" w:space="0" w:color="auto"/>
        <w:right w:val="single" w:sz="8" w:space="0" w:color="auto"/>
      </w:pBdr>
      <w:shd w:val="clear" w:color="FFFFCC" w:fill="FFFFFF"/>
      <w:spacing w:before="100" w:beforeAutospacing="1" w:after="100" w:afterAutospacing="1"/>
      <w:jc w:val="center"/>
      <w:textAlignment w:val="top"/>
    </w:pPr>
    <w:rPr>
      <w:b/>
      <w:bCs/>
      <w:color w:val="000000"/>
      <w:sz w:val="22"/>
      <w:szCs w:val="22"/>
    </w:rPr>
  </w:style>
  <w:style w:type="paragraph" w:customStyle="1" w:styleId="xl339">
    <w:name w:val="xl339"/>
    <w:basedOn w:val="a"/>
    <w:rsid w:val="00FC17F1"/>
    <w:pPr>
      <w:shd w:val="clear" w:color="000000" w:fill="FFFFFF"/>
      <w:spacing w:before="100" w:beforeAutospacing="1" w:after="100" w:afterAutospacing="1"/>
      <w:jc w:val="center"/>
      <w:textAlignment w:val="top"/>
    </w:pPr>
    <w:rPr>
      <w:sz w:val="22"/>
      <w:szCs w:val="22"/>
    </w:rPr>
  </w:style>
  <w:style w:type="paragraph" w:customStyle="1" w:styleId="xl340">
    <w:name w:val="xl340"/>
    <w:basedOn w:val="a"/>
    <w:rsid w:val="00FC17F1"/>
    <w:pPr>
      <w:shd w:val="clear" w:color="FFFFCC" w:fill="FFFFFF"/>
      <w:spacing w:before="100" w:beforeAutospacing="1" w:after="100" w:afterAutospacing="1"/>
      <w:textAlignment w:val="top"/>
    </w:pPr>
    <w:rPr>
      <w:color w:val="000000"/>
      <w:sz w:val="22"/>
      <w:szCs w:val="22"/>
    </w:rPr>
  </w:style>
  <w:style w:type="paragraph" w:customStyle="1" w:styleId="xl341">
    <w:name w:val="xl341"/>
    <w:basedOn w:val="a"/>
    <w:rsid w:val="00FC17F1"/>
    <w:pPr>
      <w:pBdr>
        <w:right w:val="single" w:sz="8" w:space="0" w:color="auto"/>
      </w:pBdr>
      <w:shd w:val="clear" w:color="000000" w:fill="FFFFFF"/>
      <w:spacing w:before="100" w:beforeAutospacing="1" w:after="100" w:afterAutospacing="1"/>
      <w:textAlignment w:val="top"/>
    </w:pPr>
    <w:rPr>
      <w:sz w:val="22"/>
      <w:szCs w:val="22"/>
    </w:rPr>
  </w:style>
  <w:style w:type="paragraph" w:customStyle="1" w:styleId="xl342">
    <w:name w:val="xl342"/>
    <w:basedOn w:val="a"/>
    <w:rsid w:val="00FC17F1"/>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textAlignment w:val="top"/>
    </w:pPr>
    <w:rPr>
      <w:sz w:val="22"/>
      <w:szCs w:val="22"/>
    </w:rPr>
  </w:style>
  <w:style w:type="paragraph" w:customStyle="1" w:styleId="xl343">
    <w:name w:val="xl343"/>
    <w:basedOn w:val="a"/>
    <w:rsid w:val="00FC17F1"/>
    <w:pPr>
      <w:pBdr>
        <w:top w:val="single" w:sz="4" w:space="0" w:color="auto"/>
        <w:left w:val="single" w:sz="4" w:space="0" w:color="auto"/>
        <w:bottom w:val="single" w:sz="4" w:space="0" w:color="auto"/>
        <w:right w:val="single" w:sz="4" w:space="0" w:color="auto"/>
      </w:pBdr>
      <w:shd w:val="clear" w:color="FFFFCC" w:fill="FFFFFF"/>
      <w:spacing w:before="100" w:beforeAutospacing="1" w:after="100" w:afterAutospacing="1"/>
      <w:jc w:val="center"/>
      <w:textAlignment w:val="top"/>
    </w:pPr>
    <w:rPr>
      <w:color w:val="000000"/>
      <w:sz w:val="22"/>
      <w:szCs w:val="22"/>
    </w:rPr>
  </w:style>
  <w:style w:type="paragraph" w:customStyle="1" w:styleId="xl344">
    <w:name w:val="xl344"/>
    <w:basedOn w:val="a"/>
    <w:rsid w:val="00FC17F1"/>
    <w:pPr>
      <w:pBdr>
        <w:top w:val="single" w:sz="4" w:space="0" w:color="auto"/>
        <w:left w:val="single" w:sz="4" w:space="0" w:color="auto"/>
        <w:bottom w:val="single" w:sz="4" w:space="0" w:color="auto"/>
      </w:pBdr>
      <w:shd w:val="clear" w:color="000000" w:fill="FFFFFF"/>
      <w:spacing w:before="100" w:beforeAutospacing="1" w:after="100" w:afterAutospacing="1"/>
      <w:textAlignment w:val="top"/>
    </w:pPr>
    <w:rPr>
      <w:sz w:val="22"/>
      <w:szCs w:val="22"/>
    </w:rPr>
  </w:style>
  <w:style w:type="paragraph" w:customStyle="1" w:styleId="xl345">
    <w:name w:val="xl345"/>
    <w:basedOn w:val="a"/>
    <w:rsid w:val="00FC17F1"/>
    <w:pPr>
      <w:pBdr>
        <w:top w:val="single" w:sz="4" w:space="0" w:color="auto"/>
        <w:left w:val="single" w:sz="4" w:space="0" w:color="auto"/>
        <w:bottom w:val="single" w:sz="4" w:space="0" w:color="auto"/>
        <w:right w:val="single" w:sz="8" w:space="0" w:color="auto"/>
      </w:pBdr>
      <w:shd w:val="clear" w:color="FFFFCC" w:fill="FFFFFF"/>
      <w:spacing w:before="100" w:beforeAutospacing="1" w:after="100" w:afterAutospacing="1"/>
      <w:textAlignment w:val="top"/>
    </w:pPr>
    <w:rPr>
      <w:color w:val="000000"/>
      <w:sz w:val="22"/>
      <w:szCs w:val="22"/>
    </w:rPr>
  </w:style>
  <w:style w:type="paragraph" w:customStyle="1" w:styleId="xl346">
    <w:name w:val="xl346"/>
    <w:basedOn w:val="a"/>
    <w:rsid w:val="00FC17F1"/>
    <w:pPr>
      <w:pBdr>
        <w:top w:val="single" w:sz="4" w:space="0" w:color="auto"/>
        <w:left w:val="single" w:sz="8" w:space="0" w:color="auto"/>
      </w:pBdr>
      <w:shd w:val="clear" w:color="FFFFCC" w:fill="FFFFFF"/>
      <w:spacing w:before="100" w:beforeAutospacing="1" w:after="100" w:afterAutospacing="1"/>
      <w:jc w:val="center"/>
      <w:textAlignment w:val="top"/>
    </w:pPr>
    <w:rPr>
      <w:color w:val="000000"/>
      <w:sz w:val="22"/>
      <w:szCs w:val="22"/>
    </w:rPr>
  </w:style>
  <w:style w:type="paragraph" w:customStyle="1" w:styleId="xl347">
    <w:name w:val="xl347"/>
    <w:basedOn w:val="a"/>
    <w:rsid w:val="00FC17F1"/>
    <w:pPr>
      <w:pBdr>
        <w:top w:val="single" w:sz="4" w:space="0" w:color="auto"/>
      </w:pBdr>
      <w:shd w:val="clear" w:color="FFFFCC" w:fill="FFFFFF"/>
      <w:spacing w:before="100" w:beforeAutospacing="1" w:after="100" w:afterAutospacing="1"/>
      <w:jc w:val="center"/>
      <w:textAlignment w:val="top"/>
    </w:pPr>
    <w:rPr>
      <w:color w:val="000000"/>
      <w:sz w:val="22"/>
      <w:szCs w:val="22"/>
    </w:rPr>
  </w:style>
  <w:style w:type="paragraph" w:customStyle="1" w:styleId="xl348">
    <w:name w:val="xl348"/>
    <w:basedOn w:val="a"/>
    <w:rsid w:val="00FC17F1"/>
    <w:pPr>
      <w:pBdr>
        <w:top w:val="single" w:sz="4" w:space="0" w:color="auto"/>
        <w:right w:val="single" w:sz="4" w:space="0" w:color="auto"/>
      </w:pBdr>
      <w:shd w:val="clear" w:color="FFFFCC" w:fill="FFFFFF"/>
      <w:spacing w:before="100" w:beforeAutospacing="1" w:after="100" w:afterAutospacing="1"/>
      <w:jc w:val="center"/>
      <w:textAlignment w:val="top"/>
    </w:pPr>
    <w:rPr>
      <w:color w:val="000000"/>
      <w:sz w:val="22"/>
      <w:szCs w:val="22"/>
    </w:rPr>
  </w:style>
  <w:style w:type="paragraph" w:customStyle="1" w:styleId="xl349">
    <w:name w:val="xl349"/>
    <w:basedOn w:val="a"/>
    <w:rsid w:val="00FC17F1"/>
    <w:pPr>
      <w:pBdr>
        <w:top w:val="single" w:sz="4" w:space="0" w:color="auto"/>
        <w:left w:val="single" w:sz="4" w:space="0" w:color="auto"/>
        <w:right w:val="single" w:sz="4" w:space="0" w:color="auto"/>
      </w:pBdr>
      <w:shd w:val="clear" w:color="000000" w:fill="FFFFFF"/>
      <w:spacing w:before="100" w:beforeAutospacing="1" w:after="100" w:afterAutospacing="1"/>
      <w:textAlignment w:val="top"/>
    </w:pPr>
    <w:rPr>
      <w:color w:val="000000"/>
      <w:sz w:val="22"/>
      <w:szCs w:val="22"/>
    </w:rPr>
  </w:style>
  <w:style w:type="paragraph" w:customStyle="1" w:styleId="xl350">
    <w:name w:val="xl350"/>
    <w:basedOn w:val="a"/>
    <w:rsid w:val="00FC17F1"/>
    <w:pPr>
      <w:pBdr>
        <w:left w:val="single" w:sz="8" w:space="0" w:color="auto"/>
      </w:pBdr>
      <w:shd w:val="clear" w:color="FFFFCC" w:fill="FFFFFF"/>
      <w:spacing w:before="100" w:beforeAutospacing="1" w:after="100" w:afterAutospacing="1"/>
      <w:jc w:val="center"/>
      <w:textAlignment w:val="top"/>
    </w:pPr>
    <w:rPr>
      <w:color w:val="000000"/>
      <w:sz w:val="22"/>
      <w:szCs w:val="22"/>
    </w:rPr>
  </w:style>
  <w:style w:type="paragraph" w:customStyle="1" w:styleId="xl351">
    <w:name w:val="xl351"/>
    <w:basedOn w:val="a"/>
    <w:rsid w:val="00FC17F1"/>
    <w:pPr>
      <w:shd w:val="clear" w:color="FFFFCC" w:fill="FFFFFF"/>
      <w:spacing w:before="100" w:beforeAutospacing="1" w:after="100" w:afterAutospacing="1"/>
      <w:jc w:val="center"/>
      <w:textAlignment w:val="top"/>
    </w:pPr>
    <w:rPr>
      <w:color w:val="000000"/>
      <w:sz w:val="22"/>
      <w:szCs w:val="22"/>
    </w:rPr>
  </w:style>
  <w:style w:type="paragraph" w:customStyle="1" w:styleId="xl352">
    <w:name w:val="xl352"/>
    <w:basedOn w:val="a"/>
    <w:rsid w:val="00FC17F1"/>
    <w:pPr>
      <w:pBdr>
        <w:right w:val="single" w:sz="4" w:space="0" w:color="auto"/>
      </w:pBdr>
      <w:shd w:val="clear" w:color="FFFFCC" w:fill="FFFFFF"/>
      <w:spacing w:before="100" w:beforeAutospacing="1" w:after="100" w:afterAutospacing="1"/>
      <w:jc w:val="center"/>
      <w:textAlignment w:val="top"/>
    </w:pPr>
    <w:rPr>
      <w:color w:val="000000"/>
      <w:sz w:val="22"/>
      <w:szCs w:val="22"/>
    </w:rPr>
  </w:style>
  <w:style w:type="paragraph" w:customStyle="1" w:styleId="xl353">
    <w:name w:val="xl353"/>
    <w:basedOn w:val="a"/>
    <w:rsid w:val="00FC17F1"/>
    <w:pPr>
      <w:pBdr>
        <w:left w:val="single" w:sz="4" w:space="0" w:color="auto"/>
        <w:right w:val="single" w:sz="4" w:space="0" w:color="auto"/>
      </w:pBdr>
      <w:shd w:val="clear" w:color="000000" w:fill="FFFFFF"/>
      <w:spacing w:before="100" w:beforeAutospacing="1" w:after="100" w:afterAutospacing="1"/>
      <w:textAlignment w:val="top"/>
    </w:pPr>
    <w:rPr>
      <w:color w:val="000000"/>
      <w:sz w:val="22"/>
      <w:szCs w:val="22"/>
    </w:rPr>
  </w:style>
  <w:style w:type="paragraph" w:customStyle="1" w:styleId="xl354">
    <w:name w:val="xl354"/>
    <w:basedOn w:val="a"/>
    <w:rsid w:val="00FC17F1"/>
    <w:pPr>
      <w:pBdr>
        <w:bottom w:val="single" w:sz="4" w:space="0" w:color="auto"/>
        <w:right w:val="single" w:sz="4" w:space="0" w:color="auto"/>
      </w:pBdr>
      <w:shd w:val="clear" w:color="FFFFCC" w:fill="FFFFFF"/>
      <w:spacing w:before="100" w:beforeAutospacing="1" w:after="100" w:afterAutospacing="1"/>
      <w:jc w:val="center"/>
      <w:textAlignment w:val="top"/>
    </w:pPr>
    <w:rPr>
      <w:color w:val="000000"/>
      <w:sz w:val="22"/>
      <w:szCs w:val="22"/>
    </w:rPr>
  </w:style>
  <w:style w:type="paragraph" w:customStyle="1" w:styleId="xl355">
    <w:name w:val="xl355"/>
    <w:basedOn w:val="a"/>
    <w:rsid w:val="00FC17F1"/>
    <w:pPr>
      <w:pBdr>
        <w:left w:val="single" w:sz="4" w:space="0" w:color="auto"/>
        <w:bottom w:val="single" w:sz="4" w:space="0" w:color="auto"/>
        <w:right w:val="single" w:sz="4" w:space="0" w:color="auto"/>
      </w:pBdr>
      <w:shd w:val="clear" w:color="000000" w:fill="FFFFFF"/>
      <w:spacing w:before="100" w:beforeAutospacing="1" w:after="100" w:afterAutospacing="1"/>
      <w:textAlignment w:val="top"/>
    </w:pPr>
    <w:rPr>
      <w:color w:val="000000"/>
      <w:sz w:val="22"/>
      <w:szCs w:val="22"/>
    </w:rPr>
  </w:style>
  <w:style w:type="paragraph" w:customStyle="1" w:styleId="xl356">
    <w:name w:val="xl356"/>
    <w:basedOn w:val="a"/>
    <w:rsid w:val="00FC17F1"/>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color w:val="000000"/>
      <w:sz w:val="22"/>
      <w:szCs w:val="22"/>
    </w:rPr>
  </w:style>
  <w:style w:type="paragraph" w:customStyle="1" w:styleId="xl357">
    <w:name w:val="xl357"/>
    <w:basedOn w:val="a"/>
    <w:rsid w:val="00FC17F1"/>
    <w:pPr>
      <w:pBdr>
        <w:top w:val="single" w:sz="4" w:space="0" w:color="auto"/>
        <w:bottom w:val="single" w:sz="4" w:space="0" w:color="auto"/>
      </w:pBdr>
      <w:shd w:val="clear" w:color="000000" w:fill="FFFFFF"/>
      <w:spacing w:before="100" w:beforeAutospacing="1" w:after="100" w:afterAutospacing="1"/>
      <w:jc w:val="center"/>
      <w:textAlignment w:val="top"/>
    </w:pPr>
    <w:rPr>
      <w:color w:val="000000"/>
      <w:sz w:val="22"/>
      <w:szCs w:val="22"/>
    </w:rPr>
  </w:style>
  <w:style w:type="paragraph" w:customStyle="1" w:styleId="xl358">
    <w:name w:val="xl358"/>
    <w:basedOn w:val="a"/>
    <w:rsid w:val="00FC17F1"/>
    <w:pPr>
      <w:pBdr>
        <w:top w:val="single" w:sz="4" w:space="0" w:color="auto"/>
        <w:left w:val="single" w:sz="8" w:space="0" w:color="auto"/>
        <w:bottom w:val="single" w:sz="4" w:space="0" w:color="auto"/>
      </w:pBdr>
      <w:shd w:val="clear" w:color="000000" w:fill="FFFFFF"/>
      <w:spacing w:before="100" w:beforeAutospacing="1" w:after="100" w:afterAutospacing="1"/>
      <w:jc w:val="center"/>
      <w:textAlignment w:val="top"/>
    </w:pPr>
    <w:rPr>
      <w:b/>
      <w:bCs/>
      <w:color w:val="000000"/>
      <w:sz w:val="22"/>
      <w:szCs w:val="22"/>
    </w:rPr>
  </w:style>
  <w:style w:type="paragraph" w:customStyle="1" w:styleId="xl359">
    <w:name w:val="xl359"/>
    <w:basedOn w:val="a"/>
    <w:rsid w:val="00FC17F1"/>
    <w:pPr>
      <w:pBdr>
        <w:top w:val="single" w:sz="4" w:space="0" w:color="auto"/>
        <w:bottom w:val="single" w:sz="4" w:space="0" w:color="auto"/>
      </w:pBdr>
      <w:shd w:val="clear" w:color="000000" w:fill="FFFFFF"/>
      <w:spacing w:before="100" w:beforeAutospacing="1" w:after="100" w:afterAutospacing="1"/>
      <w:jc w:val="center"/>
      <w:textAlignment w:val="top"/>
    </w:pPr>
    <w:rPr>
      <w:b/>
      <w:bCs/>
      <w:color w:val="000000"/>
      <w:sz w:val="22"/>
      <w:szCs w:val="22"/>
    </w:rPr>
  </w:style>
  <w:style w:type="paragraph" w:customStyle="1" w:styleId="xl360">
    <w:name w:val="xl360"/>
    <w:basedOn w:val="a"/>
    <w:rsid w:val="00FC17F1"/>
    <w:pPr>
      <w:pBdr>
        <w:top w:val="single" w:sz="4" w:space="0" w:color="auto"/>
        <w:bottom w:val="single" w:sz="4" w:space="0" w:color="auto"/>
        <w:right w:val="single" w:sz="8" w:space="0" w:color="auto"/>
      </w:pBdr>
      <w:shd w:val="clear" w:color="000000" w:fill="FFFFFF"/>
      <w:spacing w:before="100" w:beforeAutospacing="1" w:after="100" w:afterAutospacing="1"/>
      <w:jc w:val="center"/>
      <w:textAlignment w:val="top"/>
    </w:pPr>
    <w:rPr>
      <w:b/>
      <w:bCs/>
      <w:color w:val="000000"/>
      <w:sz w:val="22"/>
      <w:szCs w:val="22"/>
    </w:rPr>
  </w:style>
  <w:style w:type="paragraph" w:customStyle="1" w:styleId="xl361">
    <w:name w:val="xl361"/>
    <w:basedOn w:val="a"/>
    <w:rsid w:val="00FC17F1"/>
    <w:pPr>
      <w:pBdr>
        <w:top w:val="single" w:sz="4" w:space="0" w:color="auto"/>
        <w:left w:val="single" w:sz="4" w:space="0" w:color="auto"/>
        <w:bottom w:val="single" w:sz="4" w:space="0" w:color="auto"/>
      </w:pBdr>
      <w:shd w:val="clear" w:color="000000" w:fill="FFFFFF"/>
      <w:spacing w:before="100" w:beforeAutospacing="1" w:after="100" w:afterAutospacing="1"/>
      <w:textAlignment w:val="top"/>
    </w:pPr>
  </w:style>
  <w:style w:type="paragraph" w:customStyle="1" w:styleId="xl362">
    <w:name w:val="xl362"/>
    <w:basedOn w:val="a"/>
    <w:rsid w:val="00FC17F1"/>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textAlignment w:val="top"/>
    </w:pPr>
  </w:style>
  <w:style w:type="paragraph" w:customStyle="1" w:styleId="xl363">
    <w:name w:val="xl363"/>
    <w:basedOn w:val="a"/>
    <w:rsid w:val="00FC17F1"/>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top"/>
    </w:pPr>
    <w:rPr>
      <w:color w:val="000000"/>
      <w:sz w:val="22"/>
      <w:szCs w:val="22"/>
    </w:rPr>
  </w:style>
  <w:style w:type="paragraph" w:customStyle="1" w:styleId="xl364">
    <w:name w:val="xl364"/>
    <w:basedOn w:val="a"/>
    <w:rsid w:val="00FC17F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color w:val="000000"/>
      <w:sz w:val="22"/>
      <w:szCs w:val="22"/>
    </w:rPr>
  </w:style>
  <w:style w:type="paragraph" w:customStyle="1" w:styleId="xl365">
    <w:name w:val="xl365"/>
    <w:basedOn w:val="a"/>
    <w:rsid w:val="00FC17F1"/>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top"/>
    </w:pPr>
    <w:rPr>
      <w:color w:val="000000"/>
      <w:sz w:val="22"/>
      <w:szCs w:val="22"/>
    </w:rPr>
  </w:style>
  <w:style w:type="paragraph" w:customStyle="1" w:styleId="xl366">
    <w:name w:val="xl366"/>
    <w:basedOn w:val="a"/>
    <w:rsid w:val="00FC17F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color w:val="000000"/>
      <w:sz w:val="22"/>
      <w:szCs w:val="22"/>
    </w:rPr>
  </w:style>
  <w:style w:type="paragraph" w:customStyle="1" w:styleId="xl367">
    <w:name w:val="xl367"/>
    <w:basedOn w:val="a"/>
    <w:rsid w:val="00FC17F1"/>
    <w:pPr>
      <w:pBdr>
        <w:top w:val="single" w:sz="4" w:space="0" w:color="auto"/>
        <w:bottom w:val="single" w:sz="4" w:space="0" w:color="auto"/>
        <w:right w:val="single" w:sz="8" w:space="0" w:color="auto"/>
      </w:pBdr>
      <w:shd w:val="clear" w:color="000000" w:fill="FFFFFF"/>
      <w:spacing w:before="100" w:beforeAutospacing="1" w:after="100" w:afterAutospacing="1"/>
      <w:jc w:val="center"/>
      <w:textAlignment w:val="top"/>
    </w:pPr>
    <w:rPr>
      <w:color w:val="000000"/>
      <w:sz w:val="22"/>
      <w:szCs w:val="22"/>
    </w:rPr>
  </w:style>
  <w:style w:type="paragraph" w:customStyle="1" w:styleId="xl368">
    <w:name w:val="xl368"/>
    <w:basedOn w:val="a"/>
    <w:rsid w:val="00FC17F1"/>
    <w:pPr>
      <w:pBdr>
        <w:top w:val="single" w:sz="4" w:space="0" w:color="auto"/>
        <w:bottom w:val="single" w:sz="4" w:space="0" w:color="auto"/>
        <w:right w:val="single" w:sz="8" w:space="0" w:color="auto"/>
      </w:pBdr>
      <w:shd w:val="clear" w:color="FFFFCC" w:fill="FFFFFF"/>
      <w:spacing w:before="100" w:beforeAutospacing="1" w:after="100" w:afterAutospacing="1"/>
      <w:jc w:val="center"/>
      <w:textAlignment w:val="top"/>
    </w:pPr>
    <w:rPr>
      <w:color w:val="000000"/>
      <w:sz w:val="22"/>
      <w:szCs w:val="22"/>
    </w:rPr>
  </w:style>
  <w:style w:type="paragraph" w:customStyle="1" w:styleId="xl369">
    <w:name w:val="xl369"/>
    <w:basedOn w:val="a"/>
    <w:rsid w:val="00FC17F1"/>
    <w:pPr>
      <w:pBdr>
        <w:left w:val="single" w:sz="4" w:space="0" w:color="auto"/>
        <w:bottom w:val="single" w:sz="4" w:space="0" w:color="auto"/>
        <w:right w:val="single" w:sz="4" w:space="0" w:color="auto"/>
      </w:pBdr>
      <w:shd w:val="clear" w:color="FFFFCC" w:fill="FFFFFF"/>
      <w:spacing w:before="100" w:beforeAutospacing="1" w:after="100" w:afterAutospacing="1"/>
      <w:jc w:val="center"/>
      <w:textAlignment w:val="top"/>
    </w:pPr>
    <w:rPr>
      <w:b/>
      <w:bCs/>
      <w:color w:val="000000"/>
      <w:sz w:val="22"/>
      <w:szCs w:val="22"/>
    </w:rPr>
  </w:style>
  <w:style w:type="paragraph" w:customStyle="1" w:styleId="xl370">
    <w:name w:val="xl370"/>
    <w:basedOn w:val="a"/>
    <w:rsid w:val="00FC17F1"/>
    <w:pPr>
      <w:pBdr>
        <w:left w:val="single" w:sz="4" w:space="0" w:color="auto"/>
        <w:bottom w:val="single" w:sz="4" w:space="0" w:color="auto"/>
        <w:right w:val="single" w:sz="4" w:space="0" w:color="auto"/>
      </w:pBdr>
      <w:shd w:val="clear" w:color="FFFFCC" w:fill="FFFFFF"/>
      <w:spacing w:before="100" w:beforeAutospacing="1" w:after="100" w:afterAutospacing="1"/>
      <w:jc w:val="center"/>
      <w:textAlignment w:val="top"/>
    </w:pPr>
    <w:rPr>
      <w:b/>
      <w:bCs/>
      <w:color w:val="000000"/>
      <w:sz w:val="22"/>
      <w:szCs w:val="22"/>
    </w:rPr>
  </w:style>
  <w:style w:type="paragraph" w:customStyle="1" w:styleId="xl371">
    <w:name w:val="xl371"/>
    <w:basedOn w:val="a"/>
    <w:rsid w:val="00FC17F1"/>
    <w:pPr>
      <w:pBdr>
        <w:top w:val="single" w:sz="4" w:space="0" w:color="auto"/>
        <w:bottom w:val="single" w:sz="4" w:space="0" w:color="auto"/>
        <w:right w:val="single" w:sz="8" w:space="0" w:color="auto"/>
      </w:pBdr>
      <w:shd w:val="clear" w:color="000000" w:fill="FFFFFF"/>
      <w:spacing w:before="100" w:beforeAutospacing="1" w:after="100" w:afterAutospacing="1"/>
      <w:textAlignment w:val="top"/>
    </w:pPr>
    <w:rPr>
      <w:sz w:val="22"/>
      <w:szCs w:val="22"/>
    </w:rPr>
  </w:style>
  <w:style w:type="paragraph" w:customStyle="1" w:styleId="xl372">
    <w:name w:val="xl372"/>
    <w:basedOn w:val="a"/>
    <w:rsid w:val="00FC17F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sz w:val="22"/>
      <w:szCs w:val="22"/>
    </w:rPr>
  </w:style>
  <w:style w:type="paragraph" w:customStyle="1" w:styleId="xl373">
    <w:name w:val="xl373"/>
    <w:basedOn w:val="a"/>
    <w:rsid w:val="00FC17F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color w:val="000000"/>
      <w:sz w:val="22"/>
      <w:szCs w:val="22"/>
    </w:rPr>
  </w:style>
  <w:style w:type="paragraph" w:customStyle="1" w:styleId="xl374">
    <w:name w:val="xl374"/>
    <w:basedOn w:val="a"/>
    <w:rsid w:val="00FC17F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color w:val="000000"/>
      <w:sz w:val="22"/>
      <w:szCs w:val="22"/>
    </w:rPr>
  </w:style>
  <w:style w:type="paragraph" w:customStyle="1" w:styleId="xl375">
    <w:name w:val="xl375"/>
    <w:basedOn w:val="a"/>
    <w:rsid w:val="00FC17F1"/>
    <w:pPr>
      <w:pBdr>
        <w:top w:val="single" w:sz="4" w:space="0" w:color="auto"/>
        <w:bottom w:val="single" w:sz="4" w:space="0" w:color="auto"/>
        <w:right w:val="single" w:sz="8" w:space="0" w:color="auto"/>
      </w:pBdr>
      <w:shd w:val="clear" w:color="000000" w:fill="FFFFFF"/>
      <w:spacing w:before="100" w:beforeAutospacing="1" w:after="100" w:afterAutospacing="1"/>
      <w:textAlignment w:val="top"/>
    </w:pPr>
    <w:rPr>
      <w:color w:val="000000"/>
      <w:sz w:val="22"/>
      <w:szCs w:val="22"/>
    </w:rPr>
  </w:style>
  <w:style w:type="paragraph" w:customStyle="1" w:styleId="xl376">
    <w:name w:val="xl376"/>
    <w:basedOn w:val="a"/>
    <w:rsid w:val="00FC17F1"/>
    <w:pPr>
      <w:pBdr>
        <w:top w:val="single" w:sz="4" w:space="0" w:color="auto"/>
        <w:left w:val="single" w:sz="8" w:space="0" w:color="auto"/>
      </w:pBdr>
      <w:shd w:val="clear" w:color="000000" w:fill="FFFFFF"/>
      <w:spacing w:before="100" w:beforeAutospacing="1" w:after="100" w:afterAutospacing="1"/>
      <w:jc w:val="center"/>
      <w:textAlignment w:val="top"/>
    </w:pPr>
    <w:rPr>
      <w:sz w:val="22"/>
      <w:szCs w:val="22"/>
    </w:rPr>
  </w:style>
  <w:style w:type="paragraph" w:customStyle="1" w:styleId="xl377">
    <w:name w:val="xl377"/>
    <w:basedOn w:val="a"/>
    <w:rsid w:val="00FC17F1"/>
    <w:pPr>
      <w:pBdr>
        <w:top w:val="single" w:sz="4" w:space="0" w:color="auto"/>
      </w:pBdr>
      <w:shd w:val="clear" w:color="000000" w:fill="FFFFFF"/>
      <w:spacing w:before="100" w:beforeAutospacing="1" w:after="100" w:afterAutospacing="1"/>
      <w:jc w:val="center"/>
      <w:textAlignment w:val="top"/>
    </w:pPr>
    <w:rPr>
      <w:sz w:val="22"/>
      <w:szCs w:val="22"/>
    </w:rPr>
  </w:style>
  <w:style w:type="paragraph" w:customStyle="1" w:styleId="xl378">
    <w:name w:val="xl378"/>
    <w:basedOn w:val="a"/>
    <w:rsid w:val="00FC17F1"/>
    <w:pPr>
      <w:pBdr>
        <w:top w:val="single" w:sz="4" w:space="0" w:color="auto"/>
        <w:right w:val="single" w:sz="4" w:space="0" w:color="auto"/>
      </w:pBdr>
      <w:shd w:val="clear" w:color="000000" w:fill="FFFFFF"/>
      <w:spacing w:before="100" w:beforeAutospacing="1" w:after="100" w:afterAutospacing="1"/>
      <w:jc w:val="center"/>
      <w:textAlignment w:val="top"/>
    </w:pPr>
    <w:rPr>
      <w:sz w:val="22"/>
      <w:szCs w:val="22"/>
    </w:rPr>
  </w:style>
  <w:style w:type="paragraph" w:customStyle="1" w:styleId="xl379">
    <w:name w:val="xl379"/>
    <w:basedOn w:val="a"/>
    <w:rsid w:val="00FC17F1"/>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textAlignment w:val="top"/>
    </w:pPr>
    <w:rPr>
      <w:color w:val="000000"/>
      <w:sz w:val="22"/>
      <w:szCs w:val="22"/>
    </w:rPr>
  </w:style>
  <w:style w:type="paragraph" w:customStyle="1" w:styleId="xl380">
    <w:name w:val="xl380"/>
    <w:basedOn w:val="a"/>
    <w:rsid w:val="00FC17F1"/>
    <w:pPr>
      <w:pBdr>
        <w:left w:val="single" w:sz="8" w:space="0" w:color="auto"/>
      </w:pBdr>
      <w:shd w:val="clear" w:color="000000" w:fill="FFFFFF"/>
      <w:spacing w:before="100" w:beforeAutospacing="1" w:after="100" w:afterAutospacing="1"/>
      <w:jc w:val="center"/>
      <w:textAlignment w:val="top"/>
    </w:pPr>
    <w:rPr>
      <w:sz w:val="22"/>
      <w:szCs w:val="22"/>
    </w:rPr>
  </w:style>
  <w:style w:type="paragraph" w:customStyle="1" w:styleId="xl381">
    <w:name w:val="xl381"/>
    <w:basedOn w:val="a"/>
    <w:rsid w:val="00FC17F1"/>
    <w:pPr>
      <w:shd w:val="clear" w:color="000000" w:fill="FFFFFF"/>
      <w:spacing w:before="100" w:beforeAutospacing="1" w:after="100" w:afterAutospacing="1"/>
      <w:jc w:val="center"/>
      <w:textAlignment w:val="top"/>
    </w:pPr>
    <w:rPr>
      <w:sz w:val="22"/>
      <w:szCs w:val="22"/>
    </w:rPr>
  </w:style>
  <w:style w:type="paragraph" w:customStyle="1" w:styleId="xl382">
    <w:name w:val="xl382"/>
    <w:basedOn w:val="a"/>
    <w:rsid w:val="00FC17F1"/>
    <w:pPr>
      <w:pBdr>
        <w:right w:val="single" w:sz="4" w:space="0" w:color="auto"/>
      </w:pBdr>
      <w:shd w:val="clear" w:color="000000" w:fill="FFFFFF"/>
      <w:spacing w:before="100" w:beforeAutospacing="1" w:after="100" w:afterAutospacing="1"/>
      <w:jc w:val="center"/>
      <w:textAlignment w:val="top"/>
    </w:pPr>
    <w:rPr>
      <w:sz w:val="22"/>
      <w:szCs w:val="22"/>
    </w:rPr>
  </w:style>
  <w:style w:type="paragraph" w:customStyle="1" w:styleId="xl383">
    <w:name w:val="xl383"/>
    <w:basedOn w:val="a"/>
    <w:rsid w:val="00FC17F1"/>
    <w:pPr>
      <w:pBdr>
        <w:left w:val="single" w:sz="8" w:space="0" w:color="auto"/>
        <w:bottom w:val="single" w:sz="8" w:space="0" w:color="auto"/>
      </w:pBdr>
      <w:shd w:val="clear" w:color="000000" w:fill="FFFFFF"/>
      <w:spacing w:before="100" w:beforeAutospacing="1" w:after="100" w:afterAutospacing="1"/>
      <w:jc w:val="center"/>
      <w:textAlignment w:val="top"/>
    </w:pPr>
    <w:rPr>
      <w:sz w:val="22"/>
      <w:szCs w:val="22"/>
    </w:rPr>
  </w:style>
  <w:style w:type="paragraph" w:customStyle="1" w:styleId="xl384">
    <w:name w:val="xl384"/>
    <w:basedOn w:val="a"/>
    <w:rsid w:val="00FC17F1"/>
    <w:pPr>
      <w:pBdr>
        <w:bottom w:val="single" w:sz="8" w:space="0" w:color="auto"/>
      </w:pBdr>
      <w:shd w:val="clear" w:color="000000" w:fill="FFFFFF"/>
      <w:spacing w:before="100" w:beforeAutospacing="1" w:after="100" w:afterAutospacing="1"/>
      <w:jc w:val="center"/>
      <w:textAlignment w:val="top"/>
    </w:pPr>
    <w:rPr>
      <w:sz w:val="22"/>
      <w:szCs w:val="22"/>
    </w:rPr>
  </w:style>
  <w:style w:type="paragraph" w:customStyle="1" w:styleId="xl385">
    <w:name w:val="xl385"/>
    <w:basedOn w:val="a"/>
    <w:rsid w:val="00FC17F1"/>
    <w:pPr>
      <w:pBdr>
        <w:bottom w:val="single" w:sz="8" w:space="0" w:color="auto"/>
        <w:right w:val="single" w:sz="4" w:space="0" w:color="auto"/>
      </w:pBdr>
      <w:shd w:val="clear" w:color="000000" w:fill="FFFFFF"/>
      <w:spacing w:before="100" w:beforeAutospacing="1" w:after="100" w:afterAutospacing="1"/>
      <w:jc w:val="center"/>
      <w:textAlignment w:val="top"/>
    </w:pPr>
    <w:rPr>
      <w:sz w:val="22"/>
      <w:szCs w:val="22"/>
    </w:rPr>
  </w:style>
  <w:style w:type="paragraph" w:customStyle="1" w:styleId="xl386">
    <w:name w:val="xl386"/>
    <w:basedOn w:val="a"/>
    <w:rsid w:val="00FC17F1"/>
    <w:pPr>
      <w:pBdr>
        <w:left w:val="single" w:sz="4" w:space="0" w:color="auto"/>
        <w:bottom w:val="single" w:sz="8" w:space="0" w:color="auto"/>
        <w:right w:val="single" w:sz="4" w:space="0" w:color="auto"/>
      </w:pBdr>
      <w:shd w:val="clear" w:color="000000" w:fill="FFFFFF"/>
      <w:spacing w:before="100" w:beforeAutospacing="1" w:after="100" w:afterAutospacing="1"/>
      <w:textAlignment w:val="top"/>
    </w:pPr>
    <w:rPr>
      <w:color w:val="000000"/>
      <w:sz w:val="22"/>
      <w:szCs w:val="22"/>
    </w:rPr>
  </w:style>
  <w:style w:type="paragraph" w:customStyle="1" w:styleId="xl387">
    <w:name w:val="xl387"/>
    <w:basedOn w:val="a"/>
    <w:rsid w:val="00FC17F1"/>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textAlignment w:val="top"/>
    </w:pPr>
    <w:rPr>
      <w:color w:val="000000"/>
      <w:sz w:val="22"/>
      <w:szCs w:val="22"/>
    </w:rPr>
  </w:style>
  <w:style w:type="paragraph" w:customStyle="1" w:styleId="xl388">
    <w:name w:val="xl388"/>
    <w:basedOn w:val="a"/>
    <w:rsid w:val="00FC17F1"/>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textAlignment w:val="top"/>
    </w:pPr>
    <w:rPr>
      <w:color w:val="000000"/>
      <w:sz w:val="22"/>
      <w:szCs w:val="22"/>
    </w:rPr>
  </w:style>
  <w:style w:type="paragraph" w:customStyle="1" w:styleId="xl389">
    <w:name w:val="xl389"/>
    <w:basedOn w:val="a"/>
    <w:rsid w:val="00FC17F1"/>
    <w:pPr>
      <w:pBdr>
        <w:top w:val="single" w:sz="4" w:space="0" w:color="auto"/>
        <w:left w:val="single" w:sz="4" w:space="0" w:color="auto"/>
        <w:bottom w:val="single" w:sz="8" w:space="0" w:color="auto"/>
      </w:pBdr>
      <w:shd w:val="clear" w:color="000000" w:fill="FFFFFF"/>
      <w:spacing w:before="100" w:beforeAutospacing="1" w:after="100" w:afterAutospacing="1"/>
      <w:jc w:val="center"/>
      <w:textAlignment w:val="top"/>
    </w:pPr>
    <w:rPr>
      <w:color w:val="000000"/>
      <w:sz w:val="22"/>
      <w:szCs w:val="22"/>
    </w:rPr>
  </w:style>
  <w:style w:type="paragraph" w:customStyle="1" w:styleId="xl390">
    <w:name w:val="xl390"/>
    <w:basedOn w:val="a"/>
    <w:rsid w:val="00FC17F1"/>
    <w:pPr>
      <w:pBdr>
        <w:top w:val="single" w:sz="4" w:space="0" w:color="auto"/>
        <w:left w:val="single" w:sz="4" w:space="0" w:color="auto"/>
        <w:bottom w:val="single" w:sz="8" w:space="0" w:color="auto"/>
        <w:right w:val="single" w:sz="8" w:space="0" w:color="auto"/>
      </w:pBdr>
      <w:shd w:val="clear" w:color="000000" w:fill="FFFFFF"/>
      <w:spacing w:before="100" w:beforeAutospacing="1" w:after="100" w:afterAutospacing="1"/>
      <w:textAlignment w:val="top"/>
    </w:pPr>
    <w:rPr>
      <w:color w:val="000000"/>
      <w:sz w:val="22"/>
      <w:szCs w:val="22"/>
    </w:rPr>
  </w:style>
  <w:style w:type="paragraph" w:customStyle="1" w:styleId="xl391">
    <w:name w:val="xl391"/>
    <w:basedOn w:val="a"/>
    <w:rsid w:val="00FC17F1"/>
    <w:pPr>
      <w:pBdr>
        <w:left w:val="single" w:sz="8" w:space="0" w:color="auto"/>
        <w:bottom w:val="single" w:sz="4" w:space="0" w:color="auto"/>
      </w:pBdr>
      <w:shd w:val="clear" w:color="FFFFCC" w:fill="FFFFFF"/>
      <w:spacing w:before="100" w:beforeAutospacing="1" w:after="100" w:afterAutospacing="1"/>
      <w:jc w:val="center"/>
      <w:textAlignment w:val="top"/>
    </w:pPr>
    <w:rPr>
      <w:b/>
      <w:bCs/>
      <w:color w:val="000000"/>
      <w:sz w:val="22"/>
      <w:szCs w:val="22"/>
    </w:rPr>
  </w:style>
  <w:style w:type="paragraph" w:customStyle="1" w:styleId="xl392">
    <w:name w:val="xl392"/>
    <w:basedOn w:val="a"/>
    <w:rsid w:val="00FC17F1"/>
    <w:pPr>
      <w:pBdr>
        <w:bottom w:val="single" w:sz="4" w:space="0" w:color="auto"/>
      </w:pBdr>
      <w:shd w:val="clear" w:color="FFFFCC" w:fill="FFFFFF"/>
      <w:spacing w:before="100" w:beforeAutospacing="1" w:after="100" w:afterAutospacing="1"/>
      <w:jc w:val="center"/>
      <w:textAlignment w:val="top"/>
    </w:pPr>
    <w:rPr>
      <w:b/>
      <w:bCs/>
      <w:color w:val="000000"/>
      <w:sz w:val="22"/>
      <w:szCs w:val="22"/>
    </w:rPr>
  </w:style>
  <w:style w:type="paragraph" w:customStyle="1" w:styleId="xl393">
    <w:name w:val="xl393"/>
    <w:basedOn w:val="a"/>
    <w:rsid w:val="00FC17F1"/>
    <w:pPr>
      <w:pBdr>
        <w:bottom w:val="single" w:sz="4" w:space="0" w:color="auto"/>
        <w:right w:val="single" w:sz="8" w:space="0" w:color="auto"/>
      </w:pBdr>
      <w:shd w:val="clear" w:color="FFFFCC" w:fill="FFFFFF"/>
      <w:spacing w:before="100" w:beforeAutospacing="1" w:after="100" w:afterAutospacing="1"/>
      <w:jc w:val="center"/>
      <w:textAlignment w:val="top"/>
    </w:pPr>
    <w:rPr>
      <w:b/>
      <w:bCs/>
      <w:color w:val="000000"/>
      <w:sz w:val="22"/>
      <w:szCs w:val="22"/>
    </w:rPr>
  </w:style>
  <w:style w:type="paragraph" w:customStyle="1" w:styleId="xl394">
    <w:name w:val="xl394"/>
    <w:basedOn w:val="a"/>
    <w:rsid w:val="00FC17F1"/>
    <w:pPr>
      <w:pBdr>
        <w:top w:val="single" w:sz="4" w:space="0" w:color="auto"/>
        <w:left w:val="single" w:sz="4" w:space="0" w:color="auto"/>
        <w:bottom w:val="single" w:sz="4" w:space="0" w:color="auto"/>
        <w:right w:val="single" w:sz="4" w:space="0" w:color="auto"/>
      </w:pBdr>
      <w:shd w:val="clear" w:color="FFFFCC" w:fill="FFFFFF"/>
      <w:spacing w:before="100" w:beforeAutospacing="1" w:after="100" w:afterAutospacing="1"/>
      <w:textAlignment w:val="top"/>
    </w:pPr>
    <w:rPr>
      <w:color w:val="000000"/>
      <w:sz w:val="22"/>
      <w:szCs w:val="22"/>
    </w:rPr>
  </w:style>
  <w:style w:type="paragraph" w:customStyle="1" w:styleId="xl395">
    <w:name w:val="xl395"/>
    <w:basedOn w:val="a"/>
    <w:rsid w:val="00FC17F1"/>
    <w:pPr>
      <w:shd w:val="clear" w:color="000000" w:fill="FFFFFF"/>
      <w:spacing w:before="100" w:beforeAutospacing="1" w:after="100" w:afterAutospacing="1"/>
      <w:jc w:val="center"/>
      <w:textAlignment w:val="top"/>
    </w:pPr>
    <w:rPr>
      <w:b/>
      <w:bCs/>
      <w:sz w:val="22"/>
      <w:szCs w:val="22"/>
    </w:rPr>
  </w:style>
  <w:style w:type="paragraph" w:customStyle="1" w:styleId="xl396">
    <w:name w:val="xl396"/>
    <w:basedOn w:val="a"/>
    <w:rsid w:val="00FC17F1"/>
    <w:pPr>
      <w:pBdr>
        <w:top w:val="single" w:sz="4" w:space="0" w:color="auto"/>
        <w:left w:val="single" w:sz="4" w:space="0" w:color="auto"/>
        <w:bottom w:val="single" w:sz="4" w:space="0" w:color="auto"/>
      </w:pBdr>
      <w:shd w:val="clear" w:color="FFFFCC" w:fill="FFFFFF"/>
      <w:spacing w:before="100" w:beforeAutospacing="1" w:after="100" w:afterAutospacing="1"/>
      <w:textAlignment w:val="top"/>
    </w:pPr>
    <w:rPr>
      <w:color w:val="000000"/>
      <w:sz w:val="22"/>
      <w:szCs w:val="22"/>
    </w:rPr>
  </w:style>
  <w:style w:type="paragraph" w:customStyle="1" w:styleId="xl397">
    <w:name w:val="xl397"/>
    <w:basedOn w:val="a"/>
    <w:rsid w:val="00FC17F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b/>
      <w:bCs/>
      <w:color w:val="000000"/>
      <w:sz w:val="22"/>
      <w:szCs w:val="22"/>
    </w:rPr>
  </w:style>
  <w:style w:type="paragraph" w:customStyle="1" w:styleId="xl398">
    <w:name w:val="xl398"/>
    <w:basedOn w:val="a"/>
    <w:rsid w:val="00FC17F1"/>
    <w:pPr>
      <w:pBdr>
        <w:top w:val="single" w:sz="4" w:space="0" w:color="auto"/>
        <w:left w:val="single" w:sz="4" w:space="0" w:color="auto"/>
        <w:bottom w:val="single" w:sz="4" w:space="0" w:color="auto"/>
        <w:right w:val="single" w:sz="8" w:space="0" w:color="auto"/>
      </w:pBdr>
      <w:shd w:val="clear" w:color="FFFFCC" w:fill="FFFFFF"/>
      <w:spacing w:before="100" w:beforeAutospacing="1" w:after="100" w:afterAutospacing="1"/>
      <w:jc w:val="center"/>
      <w:textAlignment w:val="top"/>
    </w:pPr>
    <w:rPr>
      <w:color w:val="000000"/>
      <w:sz w:val="22"/>
      <w:szCs w:val="22"/>
    </w:rPr>
  </w:style>
  <w:style w:type="paragraph" w:customStyle="1" w:styleId="xl399">
    <w:name w:val="xl399"/>
    <w:basedOn w:val="a"/>
    <w:rsid w:val="00FC17F1"/>
    <w:pPr>
      <w:pBdr>
        <w:top w:val="single" w:sz="4" w:space="0" w:color="auto"/>
        <w:left w:val="single" w:sz="8" w:space="0" w:color="auto"/>
        <w:bottom w:val="single" w:sz="4" w:space="0" w:color="auto"/>
        <w:right w:val="single" w:sz="4" w:space="0" w:color="auto"/>
      </w:pBdr>
      <w:shd w:val="clear" w:color="EEECE1" w:fill="FFFFFF"/>
      <w:spacing w:before="100" w:beforeAutospacing="1" w:after="100" w:afterAutospacing="1"/>
      <w:jc w:val="center"/>
      <w:textAlignment w:val="top"/>
    </w:pPr>
    <w:rPr>
      <w:b/>
      <w:bCs/>
      <w:color w:val="000000"/>
      <w:sz w:val="22"/>
      <w:szCs w:val="22"/>
    </w:rPr>
  </w:style>
  <w:style w:type="paragraph" w:customStyle="1" w:styleId="xl400">
    <w:name w:val="xl400"/>
    <w:basedOn w:val="a"/>
    <w:rsid w:val="00FC17F1"/>
    <w:pPr>
      <w:pBdr>
        <w:top w:val="single" w:sz="4" w:space="0" w:color="auto"/>
        <w:left w:val="single" w:sz="4" w:space="0" w:color="auto"/>
        <w:bottom w:val="single" w:sz="4" w:space="0" w:color="auto"/>
      </w:pBdr>
      <w:shd w:val="clear" w:color="EEECE1" w:fill="FFFFFF"/>
      <w:spacing w:before="100" w:beforeAutospacing="1" w:after="100" w:afterAutospacing="1"/>
      <w:textAlignment w:val="top"/>
    </w:pPr>
    <w:rPr>
      <w:b/>
      <w:bCs/>
      <w:color w:val="000000"/>
      <w:sz w:val="22"/>
      <w:szCs w:val="22"/>
    </w:rPr>
  </w:style>
  <w:style w:type="paragraph" w:customStyle="1" w:styleId="xl401">
    <w:name w:val="xl401"/>
    <w:basedOn w:val="a"/>
    <w:rsid w:val="00FC17F1"/>
    <w:pPr>
      <w:pBdr>
        <w:top w:val="single" w:sz="4" w:space="0" w:color="auto"/>
        <w:bottom w:val="single" w:sz="4" w:space="0" w:color="auto"/>
      </w:pBdr>
      <w:shd w:val="clear" w:color="EEECE1" w:fill="FFFFFF"/>
      <w:spacing w:before="100" w:beforeAutospacing="1" w:after="100" w:afterAutospacing="1"/>
      <w:textAlignment w:val="top"/>
    </w:pPr>
    <w:rPr>
      <w:b/>
      <w:bCs/>
      <w:color w:val="000000"/>
      <w:sz w:val="22"/>
      <w:szCs w:val="22"/>
    </w:rPr>
  </w:style>
  <w:style w:type="paragraph" w:customStyle="1" w:styleId="xl402">
    <w:name w:val="xl402"/>
    <w:basedOn w:val="a"/>
    <w:rsid w:val="00FC17F1"/>
    <w:pPr>
      <w:pBdr>
        <w:top w:val="single" w:sz="4" w:space="0" w:color="auto"/>
        <w:left w:val="single" w:sz="4" w:space="0" w:color="auto"/>
        <w:bottom w:val="single" w:sz="4" w:space="0" w:color="auto"/>
        <w:right w:val="single" w:sz="8" w:space="0" w:color="auto"/>
      </w:pBdr>
      <w:shd w:val="clear" w:color="EEECE1" w:fill="FFFFFF"/>
      <w:spacing w:before="100" w:beforeAutospacing="1" w:after="100" w:afterAutospacing="1"/>
      <w:jc w:val="center"/>
      <w:textAlignment w:val="top"/>
    </w:pPr>
    <w:rPr>
      <w:b/>
      <w:bCs/>
      <w:color w:val="000000"/>
      <w:sz w:val="22"/>
      <w:szCs w:val="22"/>
    </w:rPr>
  </w:style>
  <w:style w:type="paragraph" w:customStyle="1" w:styleId="xl403">
    <w:name w:val="xl403"/>
    <w:basedOn w:val="a"/>
    <w:rsid w:val="00FC17F1"/>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center"/>
      <w:textAlignment w:val="top"/>
    </w:pPr>
    <w:rPr>
      <w:sz w:val="22"/>
      <w:szCs w:val="22"/>
    </w:rPr>
  </w:style>
  <w:style w:type="paragraph" w:customStyle="1" w:styleId="xl404">
    <w:name w:val="xl404"/>
    <w:basedOn w:val="a"/>
    <w:rsid w:val="00FC17F1"/>
    <w:pPr>
      <w:pBdr>
        <w:top w:val="single" w:sz="4" w:space="0" w:color="auto"/>
        <w:left w:val="single" w:sz="4" w:space="0" w:color="auto"/>
        <w:bottom w:val="single" w:sz="4" w:space="0" w:color="auto"/>
      </w:pBdr>
      <w:shd w:val="clear" w:color="000000" w:fill="FFFFFF"/>
      <w:spacing w:before="100" w:beforeAutospacing="1" w:after="100" w:afterAutospacing="1"/>
      <w:textAlignment w:val="top"/>
    </w:pPr>
    <w:rPr>
      <w:color w:val="000000"/>
      <w:sz w:val="22"/>
      <w:szCs w:val="22"/>
    </w:rPr>
  </w:style>
  <w:style w:type="paragraph" w:customStyle="1" w:styleId="xl405">
    <w:name w:val="xl405"/>
    <w:basedOn w:val="a"/>
    <w:rsid w:val="00FC17F1"/>
    <w:pPr>
      <w:pBdr>
        <w:top w:val="single" w:sz="4" w:space="0" w:color="auto"/>
        <w:left w:val="single" w:sz="4" w:space="0" w:color="auto"/>
        <w:bottom w:val="single" w:sz="4" w:space="0" w:color="auto"/>
        <w:right w:val="single" w:sz="4" w:space="0" w:color="auto"/>
      </w:pBdr>
      <w:shd w:val="clear" w:color="EEECE1" w:fill="FFFFFF"/>
      <w:spacing w:before="100" w:beforeAutospacing="1" w:after="100" w:afterAutospacing="1"/>
      <w:textAlignment w:val="top"/>
    </w:pPr>
    <w:rPr>
      <w:color w:val="000000"/>
      <w:sz w:val="22"/>
      <w:szCs w:val="22"/>
    </w:rPr>
  </w:style>
  <w:style w:type="paragraph" w:customStyle="1" w:styleId="xl406">
    <w:name w:val="xl406"/>
    <w:basedOn w:val="a"/>
    <w:rsid w:val="00FC17F1"/>
    <w:pPr>
      <w:pBdr>
        <w:top w:val="single" w:sz="4" w:space="0" w:color="auto"/>
        <w:left w:val="single" w:sz="4" w:space="0" w:color="auto"/>
        <w:bottom w:val="single" w:sz="4" w:space="0" w:color="auto"/>
        <w:right w:val="single" w:sz="4" w:space="0" w:color="auto"/>
      </w:pBdr>
      <w:shd w:val="clear" w:color="EEECE1" w:fill="FFFFFF"/>
      <w:spacing w:before="100" w:beforeAutospacing="1" w:after="100" w:afterAutospacing="1"/>
      <w:textAlignment w:val="top"/>
    </w:pPr>
    <w:rPr>
      <w:color w:val="000000"/>
      <w:sz w:val="22"/>
      <w:szCs w:val="22"/>
    </w:rPr>
  </w:style>
  <w:style w:type="paragraph" w:customStyle="1" w:styleId="xl407">
    <w:name w:val="xl407"/>
    <w:basedOn w:val="a"/>
    <w:rsid w:val="00FC17F1"/>
    <w:pPr>
      <w:pBdr>
        <w:top w:val="single" w:sz="4" w:space="0" w:color="auto"/>
        <w:left w:val="single" w:sz="4" w:space="0" w:color="auto"/>
        <w:bottom w:val="single" w:sz="4" w:space="0" w:color="auto"/>
        <w:right w:val="single" w:sz="4" w:space="0" w:color="auto"/>
      </w:pBdr>
      <w:shd w:val="clear" w:color="EEECE1" w:fill="FFFFFF"/>
      <w:spacing w:before="100" w:beforeAutospacing="1" w:after="100" w:afterAutospacing="1"/>
      <w:jc w:val="center"/>
      <w:textAlignment w:val="top"/>
    </w:pPr>
    <w:rPr>
      <w:color w:val="000000"/>
      <w:sz w:val="16"/>
      <w:szCs w:val="16"/>
    </w:rPr>
  </w:style>
  <w:style w:type="paragraph" w:customStyle="1" w:styleId="xl408">
    <w:name w:val="xl408"/>
    <w:basedOn w:val="a"/>
    <w:rsid w:val="00FC17F1"/>
    <w:pPr>
      <w:pBdr>
        <w:top w:val="single" w:sz="4" w:space="0" w:color="auto"/>
        <w:left w:val="single" w:sz="4" w:space="0" w:color="auto"/>
        <w:bottom w:val="single" w:sz="4" w:space="0" w:color="auto"/>
        <w:right w:val="single" w:sz="4" w:space="0" w:color="auto"/>
      </w:pBdr>
      <w:shd w:val="clear" w:color="EEECE1" w:fill="FFFFFF"/>
      <w:spacing w:before="100" w:beforeAutospacing="1" w:after="100" w:afterAutospacing="1"/>
      <w:textAlignment w:val="top"/>
    </w:pPr>
    <w:rPr>
      <w:color w:val="000000"/>
      <w:sz w:val="22"/>
      <w:szCs w:val="22"/>
    </w:rPr>
  </w:style>
  <w:style w:type="paragraph" w:customStyle="1" w:styleId="xl409">
    <w:name w:val="xl409"/>
    <w:basedOn w:val="a"/>
    <w:rsid w:val="00FC17F1"/>
    <w:pPr>
      <w:pBdr>
        <w:top w:val="single" w:sz="4" w:space="0" w:color="auto"/>
        <w:left w:val="single" w:sz="4" w:space="0" w:color="auto"/>
        <w:bottom w:val="single" w:sz="4" w:space="0" w:color="auto"/>
        <w:right w:val="single" w:sz="4" w:space="0" w:color="auto"/>
      </w:pBdr>
      <w:shd w:val="clear" w:color="EEECE1" w:fill="FFFFFF"/>
      <w:spacing w:before="100" w:beforeAutospacing="1" w:after="100" w:afterAutospacing="1"/>
      <w:jc w:val="center"/>
      <w:textAlignment w:val="top"/>
    </w:pPr>
    <w:rPr>
      <w:color w:val="000000"/>
    </w:rPr>
  </w:style>
  <w:style w:type="paragraph" w:customStyle="1" w:styleId="xl410">
    <w:name w:val="xl410"/>
    <w:basedOn w:val="a"/>
    <w:rsid w:val="00FC17F1"/>
    <w:pPr>
      <w:pBdr>
        <w:top w:val="single" w:sz="4" w:space="0" w:color="auto"/>
        <w:left w:val="single" w:sz="4" w:space="0" w:color="auto"/>
        <w:bottom w:val="single" w:sz="4" w:space="0" w:color="auto"/>
      </w:pBdr>
      <w:shd w:val="clear" w:color="EEECE1" w:fill="FFFFFF"/>
      <w:spacing w:before="100" w:beforeAutospacing="1" w:after="100" w:afterAutospacing="1"/>
      <w:jc w:val="center"/>
      <w:textAlignment w:val="top"/>
    </w:pPr>
    <w:rPr>
      <w:color w:val="000000"/>
    </w:rPr>
  </w:style>
  <w:style w:type="paragraph" w:customStyle="1" w:styleId="xl411">
    <w:name w:val="xl411"/>
    <w:basedOn w:val="a"/>
    <w:rsid w:val="00FC17F1"/>
    <w:pPr>
      <w:pBdr>
        <w:top w:val="single" w:sz="4" w:space="0" w:color="auto"/>
        <w:left w:val="single" w:sz="4" w:space="0" w:color="auto"/>
        <w:bottom w:val="single" w:sz="4" w:space="0" w:color="auto"/>
        <w:right w:val="single" w:sz="8" w:space="0" w:color="auto"/>
      </w:pBdr>
      <w:shd w:val="clear" w:color="EEECE1" w:fill="FFFFFF"/>
      <w:spacing w:before="100" w:beforeAutospacing="1" w:after="100" w:afterAutospacing="1"/>
      <w:textAlignment w:val="top"/>
    </w:pPr>
    <w:rPr>
      <w:color w:val="000000"/>
      <w:sz w:val="22"/>
      <w:szCs w:val="22"/>
    </w:rPr>
  </w:style>
  <w:style w:type="paragraph" w:customStyle="1" w:styleId="xl412">
    <w:name w:val="xl412"/>
    <w:basedOn w:val="a"/>
    <w:rsid w:val="00FC17F1"/>
    <w:pPr>
      <w:pBdr>
        <w:left w:val="single" w:sz="8" w:space="0" w:color="auto"/>
        <w:bottom w:val="single" w:sz="4" w:space="0" w:color="auto"/>
        <w:right w:val="single" w:sz="4" w:space="0" w:color="auto"/>
      </w:pBdr>
      <w:shd w:val="clear" w:color="000000" w:fill="FFFFFF"/>
      <w:spacing w:before="100" w:beforeAutospacing="1" w:after="100" w:afterAutospacing="1"/>
      <w:jc w:val="center"/>
      <w:textAlignment w:val="top"/>
    </w:pPr>
    <w:rPr>
      <w:sz w:val="22"/>
      <w:szCs w:val="22"/>
    </w:rPr>
  </w:style>
  <w:style w:type="paragraph" w:customStyle="1" w:styleId="xl413">
    <w:name w:val="xl413"/>
    <w:basedOn w:val="a"/>
    <w:rsid w:val="00FC17F1"/>
    <w:pPr>
      <w:pBdr>
        <w:left w:val="single" w:sz="8" w:space="0" w:color="auto"/>
        <w:bottom w:val="single" w:sz="4" w:space="0" w:color="auto"/>
        <w:right w:val="single" w:sz="4" w:space="0" w:color="auto"/>
      </w:pBdr>
      <w:shd w:val="clear" w:color="EEECE1" w:fill="FFFFFF"/>
      <w:spacing w:before="100" w:beforeAutospacing="1" w:after="100" w:afterAutospacing="1"/>
      <w:jc w:val="center"/>
      <w:textAlignment w:val="top"/>
    </w:pPr>
    <w:rPr>
      <w:sz w:val="22"/>
      <w:szCs w:val="22"/>
    </w:rPr>
  </w:style>
  <w:style w:type="paragraph" w:customStyle="1" w:styleId="xl414">
    <w:name w:val="xl414"/>
    <w:basedOn w:val="a"/>
    <w:rsid w:val="00FC17F1"/>
    <w:pPr>
      <w:pBdr>
        <w:top w:val="single" w:sz="4" w:space="0" w:color="auto"/>
        <w:left w:val="single" w:sz="4" w:space="0" w:color="auto"/>
        <w:bottom w:val="single" w:sz="4" w:space="0" w:color="auto"/>
      </w:pBdr>
      <w:shd w:val="clear" w:color="EEECE1" w:fill="FFFFFF"/>
      <w:spacing w:before="100" w:beforeAutospacing="1" w:after="100" w:afterAutospacing="1"/>
      <w:textAlignment w:val="top"/>
    </w:pPr>
    <w:rPr>
      <w:color w:val="000000"/>
      <w:sz w:val="22"/>
      <w:szCs w:val="22"/>
    </w:rPr>
  </w:style>
  <w:style w:type="paragraph" w:customStyle="1" w:styleId="xl415">
    <w:name w:val="xl415"/>
    <w:basedOn w:val="a"/>
    <w:rsid w:val="00FC17F1"/>
    <w:pPr>
      <w:pBdr>
        <w:top w:val="single" w:sz="4" w:space="0" w:color="auto"/>
        <w:left w:val="single" w:sz="4" w:space="0" w:color="auto"/>
        <w:bottom w:val="single" w:sz="4" w:space="0" w:color="auto"/>
        <w:right w:val="single" w:sz="4" w:space="0" w:color="auto"/>
      </w:pBdr>
      <w:shd w:val="clear" w:color="EEECE1" w:fill="FFFFFF"/>
      <w:spacing w:before="100" w:beforeAutospacing="1" w:after="100" w:afterAutospacing="1"/>
      <w:jc w:val="center"/>
      <w:textAlignment w:val="top"/>
    </w:pPr>
    <w:rPr>
      <w:color w:val="000000"/>
      <w:sz w:val="22"/>
      <w:szCs w:val="22"/>
    </w:rPr>
  </w:style>
  <w:style w:type="paragraph" w:customStyle="1" w:styleId="xl416">
    <w:name w:val="xl416"/>
    <w:basedOn w:val="a"/>
    <w:rsid w:val="00FC17F1"/>
    <w:pPr>
      <w:pBdr>
        <w:top w:val="single" w:sz="4" w:space="0" w:color="auto"/>
        <w:left w:val="single" w:sz="4" w:space="0" w:color="auto"/>
        <w:bottom w:val="single" w:sz="4" w:space="0" w:color="auto"/>
        <w:right w:val="single" w:sz="4" w:space="0" w:color="auto"/>
      </w:pBdr>
      <w:shd w:val="clear" w:color="EEECE1" w:fill="FFFFFF"/>
      <w:spacing w:before="100" w:beforeAutospacing="1" w:after="100" w:afterAutospacing="1"/>
      <w:jc w:val="center"/>
      <w:textAlignment w:val="top"/>
    </w:pPr>
    <w:rPr>
      <w:color w:val="000000"/>
      <w:sz w:val="22"/>
      <w:szCs w:val="22"/>
    </w:rPr>
  </w:style>
  <w:style w:type="paragraph" w:customStyle="1" w:styleId="xl417">
    <w:name w:val="xl417"/>
    <w:basedOn w:val="a"/>
    <w:rsid w:val="00FC17F1"/>
    <w:pPr>
      <w:pBdr>
        <w:top w:val="single" w:sz="4" w:space="0" w:color="auto"/>
        <w:left w:val="single" w:sz="4" w:space="0" w:color="auto"/>
        <w:bottom w:val="single" w:sz="4" w:space="0" w:color="auto"/>
        <w:right w:val="single" w:sz="4" w:space="0" w:color="auto"/>
      </w:pBdr>
      <w:shd w:val="clear" w:color="EEECE1" w:fill="FFFFFF"/>
      <w:spacing w:before="100" w:beforeAutospacing="1" w:after="100" w:afterAutospacing="1"/>
      <w:jc w:val="center"/>
      <w:textAlignment w:val="top"/>
    </w:pPr>
    <w:rPr>
      <w:color w:val="000000"/>
      <w:sz w:val="22"/>
      <w:szCs w:val="22"/>
    </w:rPr>
  </w:style>
  <w:style w:type="paragraph" w:customStyle="1" w:styleId="xl418">
    <w:name w:val="xl418"/>
    <w:basedOn w:val="a"/>
    <w:rsid w:val="00FC17F1"/>
    <w:pPr>
      <w:pBdr>
        <w:top w:val="single" w:sz="4" w:space="0" w:color="auto"/>
        <w:left w:val="single" w:sz="4" w:space="0" w:color="auto"/>
        <w:bottom w:val="single" w:sz="4" w:space="0" w:color="auto"/>
        <w:right w:val="single" w:sz="4" w:space="0" w:color="auto"/>
      </w:pBdr>
      <w:shd w:val="clear" w:color="EEECE1" w:fill="FFFFFF"/>
      <w:spacing w:before="100" w:beforeAutospacing="1" w:after="100" w:afterAutospacing="1"/>
      <w:textAlignment w:val="top"/>
    </w:pPr>
    <w:rPr>
      <w:color w:val="000000"/>
      <w:sz w:val="22"/>
      <w:szCs w:val="22"/>
    </w:rPr>
  </w:style>
  <w:style w:type="paragraph" w:customStyle="1" w:styleId="xl419">
    <w:name w:val="xl419"/>
    <w:basedOn w:val="a"/>
    <w:rsid w:val="00FC17F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color w:val="000000"/>
      <w:sz w:val="22"/>
      <w:szCs w:val="22"/>
    </w:rPr>
  </w:style>
  <w:style w:type="paragraph" w:customStyle="1" w:styleId="xl420">
    <w:name w:val="xl420"/>
    <w:basedOn w:val="a"/>
    <w:rsid w:val="00FC17F1"/>
    <w:pPr>
      <w:pBdr>
        <w:top w:val="single" w:sz="4" w:space="0" w:color="auto"/>
        <w:left w:val="single" w:sz="4" w:space="0" w:color="auto"/>
        <w:bottom w:val="single" w:sz="4" w:space="0" w:color="auto"/>
      </w:pBdr>
      <w:shd w:val="clear" w:color="EEECE1" w:fill="FFFFFF"/>
      <w:spacing w:before="100" w:beforeAutospacing="1" w:after="100" w:afterAutospacing="1"/>
      <w:jc w:val="center"/>
      <w:textAlignment w:val="top"/>
    </w:pPr>
    <w:rPr>
      <w:color w:val="000000"/>
      <w:sz w:val="22"/>
      <w:szCs w:val="22"/>
    </w:rPr>
  </w:style>
  <w:style w:type="paragraph" w:customStyle="1" w:styleId="xl421">
    <w:name w:val="xl421"/>
    <w:basedOn w:val="a"/>
    <w:rsid w:val="00FC17F1"/>
    <w:pPr>
      <w:pBdr>
        <w:top w:val="single" w:sz="4" w:space="0" w:color="auto"/>
        <w:left w:val="single" w:sz="4" w:space="0" w:color="auto"/>
        <w:bottom w:val="single" w:sz="4" w:space="0" w:color="auto"/>
        <w:right w:val="single" w:sz="8" w:space="0" w:color="auto"/>
      </w:pBdr>
      <w:shd w:val="clear" w:color="EEECE1" w:fill="FFFFFF"/>
      <w:spacing w:before="100" w:beforeAutospacing="1" w:after="100" w:afterAutospacing="1"/>
      <w:jc w:val="center"/>
      <w:textAlignment w:val="top"/>
    </w:pPr>
    <w:rPr>
      <w:color w:val="000000"/>
      <w:sz w:val="22"/>
      <w:szCs w:val="22"/>
    </w:rPr>
  </w:style>
  <w:style w:type="paragraph" w:customStyle="1" w:styleId="xl422">
    <w:name w:val="xl422"/>
    <w:basedOn w:val="a"/>
    <w:rsid w:val="00FC17F1"/>
    <w:pPr>
      <w:pBdr>
        <w:top w:val="single" w:sz="4" w:space="0" w:color="auto"/>
        <w:left w:val="single" w:sz="4" w:space="0" w:color="auto"/>
        <w:bottom w:val="single" w:sz="4" w:space="0" w:color="auto"/>
        <w:right w:val="single" w:sz="4" w:space="0" w:color="auto"/>
      </w:pBdr>
      <w:shd w:val="clear" w:color="EEECE1" w:fill="FFFFFF"/>
      <w:spacing w:before="100" w:beforeAutospacing="1" w:after="100" w:afterAutospacing="1"/>
      <w:textAlignment w:val="top"/>
    </w:pPr>
    <w:rPr>
      <w:b/>
      <w:bCs/>
      <w:color w:val="000000"/>
      <w:sz w:val="22"/>
      <w:szCs w:val="22"/>
    </w:rPr>
  </w:style>
  <w:style w:type="paragraph" w:customStyle="1" w:styleId="xl423">
    <w:name w:val="xl423"/>
    <w:basedOn w:val="a"/>
    <w:rsid w:val="00FC17F1"/>
    <w:pPr>
      <w:pBdr>
        <w:top w:val="single" w:sz="4" w:space="0" w:color="auto"/>
        <w:bottom w:val="single" w:sz="4" w:space="0" w:color="auto"/>
        <w:right w:val="single" w:sz="4" w:space="0" w:color="auto"/>
      </w:pBdr>
      <w:shd w:val="clear" w:color="EEECE1" w:fill="FFFFFF"/>
      <w:spacing w:before="100" w:beforeAutospacing="1" w:after="100" w:afterAutospacing="1"/>
      <w:textAlignment w:val="top"/>
    </w:pPr>
    <w:rPr>
      <w:b/>
      <w:bCs/>
      <w:color w:val="000000"/>
      <w:sz w:val="22"/>
      <w:szCs w:val="22"/>
    </w:rPr>
  </w:style>
  <w:style w:type="paragraph" w:customStyle="1" w:styleId="xl424">
    <w:name w:val="xl424"/>
    <w:basedOn w:val="a"/>
    <w:rsid w:val="00FC17F1"/>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top"/>
    </w:pPr>
    <w:rPr>
      <w:color w:val="000000"/>
      <w:sz w:val="22"/>
      <w:szCs w:val="22"/>
    </w:rPr>
  </w:style>
  <w:style w:type="paragraph" w:customStyle="1" w:styleId="xl425">
    <w:name w:val="xl425"/>
    <w:basedOn w:val="a"/>
    <w:rsid w:val="00FC17F1"/>
    <w:pPr>
      <w:pBdr>
        <w:left w:val="single" w:sz="4" w:space="0" w:color="auto"/>
        <w:right w:val="single" w:sz="4" w:space="0" w:color="auto"/>
      </w:pBdr>
      <w:shd w:val="clear" w:color="000000" w:fill="FFFFFF"/>
      <w:spacing w:before="100" w:beforeAutospacing="1" w:after="100" w:afterAutospacing="1"/>
      <w:jc w:val="center"/>
      <w:textAlignment w:val="top"/>
    </w:pPr>
    <w:rPr>
      <w:color w:val="000000"/>
      <w:sz w:val="22"/>
      <w:szCs w:val="22"/>
    </w:rPr>
  </w:style>
  <w:style w:type="paragraph" w:customStyle="1" w:styleId="xl426">
    <w:name w:val="xl426"/>
    <w:basedOn w:val="a"/>
    <w:rsid w:val="00FC17F1"/>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color w:val="000000"/>
      <w:sz w:val="22"/>
      <w:szCs w:val="22"/>
    </w:rPr>
  </w:style>
  <w:style w:type="paragraph" w:customStyle="1" w:styleId="xl427">
    <w:name w:val="xl427"/>
    <w:basedOn w:val="a"/>
    <w:rsid w:val="00FC17F1"/>
    <w:pPr>
      <w:pBdr>
        <w:top w:val="single" w:sz="4" w:space="0" w:color="auto"/>
        <w:left w:val="single" w:sz="4" w:space="0" w:color="auto"/>
        <w:bottom w:val="single" w:sz="4" w:space="0" w:color="auto"/>
        <w:right w:val="single" w:sz="8" w:space="0" w:color="auto"/>
      </w:pBdr>
      <w:shd w:val="clear" w:color="FFFFCC" w:fill="FFFFFF"/>
      <w:spacing w:before="100" w:beforeAutospacing="1" w:after="100" w:afterAutospacing="1"/>
      <w:jc w:val="center"/>
      <w:textAlignment w:val="top"/>
    </w:pPr>
    <w:rPr>
      <w:b/>
      <w:bCs/>
      <w:color w:val="000000"/>
      <w:sz w:val="22"/>
      <w:szCs w:val="22"/>
    </w:rPr>
  </w:style>
  <w:style w:type="paragraph" w:customStyle="1" w:styleId="xl428">
    <w:name w:val="xl428"/>
    <w:basedOn w:val="a"/>
    <w:rsid w:val="00FC17F1"/>
    <w:pPr>
      <w:pBdr>
        <w:top w:val="single" w:sz="4" w:space="0" w:color="auto"/>
        <w:left w:val="single" w:sz="4" w:space="0" w:color="auto"/>
        <w:bottom w:val="single" w:sz="4" w:space="0" w:color="auto"/>
        <w:right w:val="single" w:sz="4" w:space="0" w:color="auto"/>
      </w:pBdr>
      <w:shd w:val="clear" w:color="EEECE1" w:fill="FFFFFF"/>
      <w:spacing w:before="100" w:beforeAutospacing="1" w:after="100" w:afterAutospacing="1"/>
      <w:jc w:val="center"/>
      <w:textAlignment w:val="top"/>
    </w:pPr>
    <w:rPr>
      <w:color w:val="000000"/>
    </w:rPr>
  </w:style>
  <w:style w:type="paragraph" w:customStyle="1" w:styleId="xl429">
    <w:name w:val="xl429"/>
    <w:basedOn w:val="a"/>
    <w:rsid w:val="00FC17F1"/>
    <w:pPr>
      <w:pBdr>
        <w:top w:val="single" w:sz="4" w:space="0" w:color="auto"/>
        <w:left w:val="single" w:sz="4" w:space="0" w:color="auto"/>
        <w:bottom w:val="single" w:sz="4" w:space="0" w:color="auto"/>
        <w:right w:val="single" w:sz="4" w:space="0" w:color="auto"/>
      </w:pBdr>
      <w:shd w:val="clear" w:color="EEECE1" w:fill="FFFFFF"/>
      <w:spacing w:before="100" w:beforeAutospacing="1" w:after="100" w:afterAutospacing="1"/>
      <w:jc w:val="center"/>
      <w:textAlignment w:val="top"/>
    </w:pPr>
    <w:rPr>
      <w:color w:val="000000"/>
      <w:sz w:val="22"/>
      <w:szCs w:val="22"/>
    </w:rPr>
  </w:style>
  <w:style w:type="paragraph" w:customStyle="1" w:styleId="xl430">
    <w:name w:val="xl430"/>
    <w:basedOn w:val="a"/>
    <w:rsid w:val="00FC17F1"/>
    <w:pPr>
      <w:pBdr>
        <w:left w:val="single" w:sz="8" w:space="0" w:color="auto"/>
        <w:bottom w:val="single" w:sz="8" w:space="0" w:color="auto"/>
      </w:pBdr>
      <w:shd w:val="clear" w:color="FFFFCC" w:fill="FFFFFF"/>
      <w:spacing w:before="100" w:beforeAutospacing="1" w:after="100" w:afterAutospacing="1"/>
      <w:jc w:val="center"/>
      <w:textAlignment w:val="top"/>
    </w:pPr>
    <w:rPr>
      <w:color w:val="000000"/>
      <w:sz w:val="22"/>
      <w:szCs w:val="22"/>
    </w:rPr>
  </w:style>
  <w:style w:type="paragraph" w:customStyle="1" w:styleId="xl431">
    <w:name w:val="xl431"/>
    <w:basedOn w:val="a"/>
    <w:rsid w:val="00FC17F1"/>
    <w:pPr>
      <w:pBdr>
        <w:bottom w:val="single" w:sz="8" w:space="0" w:color="auto"/>
      </w:pBdr>
      <w:shd w:val="clear" w:color="FFFFCC" w:fill="FFFFFF"/>
      <w:spacing w:before="100" w:beforeAutospacing="1" w:after="100" w:afterAutospacing="1"/>
      <w:jc w:val="center"/>
      <w:textAlignment w:val="top"/>
    </w:pPr>
    <w:rPr>
      <w:color w:val="000000"/>
      <w:sz w:val="22"/>
      <w:szCs w:val="22"/>
    </w:rPr>
  </w:style>
  <w:style w:type="paragraph" w:customStyle="1" w:styleId="xl432">
    <w:name w:val="xl432"/>
    <w:basedOn w:val="a"/>
    <w:rsid w:val="00FC17F1"/>
    <w:pPr>
      <w:pBdr>
        <w:bottom w:val="single" w:sz="8" w:space="0" w:color="auto"/>
        <w:right w:val="single" w:sz="4" w:space="0" w:color="auto"/>
      </w:pBdr>
      <w:shd w:val="clear" w:color="FFFFCC" w:fill="FFFFFF"/>
      <w:spacing w:before="100" w:beforeAutospacing="1" w:after="100" w:afterAutospacing="1"/>
      <w:jc w:val="center"/>
      <w:textAlignment w:val="top"/>
    </w:pPr>
    <w:rPr>
      <w:color w:val="000000"/>
      <w:sz w:val="22"/>
      <w:szCs w:val="22"/>
    </w:rPr>
  </w:style>
  <w:style w:type="paragraph" w:customStyle="1" w:styleId="xl433">
    <w:name w:val="xl433"/>
    <w:basedOn w:val="a"/>
    <w:rsid w:val="00FC17F1"/>
    <w:pPr>
      <w:pBdr>
        <w:top w:val="single" w:sz="8" w:space="0" w:color="auto"/>
        <w:left w:val="single" w:sz="8" w:space="0" w:color="auto"/>
        <w:bottom w:val="single" w:sz="4" w:space="0" w:color="auto"/>
      </w:pBdr>
      <w:shd w:val="clear" w:color="FFFFCC" w:fill="FFFFFF"/>
      <w:spacing w:before="100" w:beforeAutospacing="1" w:after="100" w:afterAutospacing="1"/>
      <w:jc w:val="center"/>
      <w:textAlignment w:val="top"/>
    </w:pPr>
    <w:rPr>
      <w:b/>
      <w:bCs/>
      <w:color w:val="000000"/>
      <w:sz w:val="22"/>
      <w:szCs w:val="22"/>
    </w:rPr>
  </w:style>
  <w:style w:type="paragraph" w:customStyle="1" w:styleId="xl434">
    <w:name w:val="xl434"/>
    <w:basedOn w:val="a"/>
    <w:rsid w:val="00FC17F1"/>
    <w:pPr>
      <w:pBdr>
        <w:top w:val="single" w:sz="8" w:space="0" w:color="auto"/>
        <w:bottom w:val="single" w:sz="4" w:space="0" w:color="auto"/>
      </w:pBdr>
      <w:shd w:val="clear" w:color="FFFFCC" w:fill="FFFFFF"/>
      <w:spacing w:before="100" w:beforeAutospacing="1" w:after="100" w:afterAutospacing="1"/>
      <w:jc w:val="center"/>
      <w:textAlignment w:val="top"/>
    </w:pPr>
    <w:rPr>
      <w:b/>
      <w:bCs/>
      <w:color w:val="000000"/>
      <w:sz w:val="22"/>
      <w:szCs w:val="22"/>
    </w:rPr>
  </w:style>
  <w:style w:type="paragraph" w:customStyle="1" w:styleId="xl435">
    <w:name w:val="xl435"/>
    <w:basedOn w:val="a"/>
    <w:rsid w:val="00FC17F1"/>
    <w:pPr>
      <w:pBdr>
        <w:top w:val="single" w:sz="8" w:space="0" w:color="auto"/>
        <w:bottom w:val="single" w:sz="4" w:space="0" w:color="auto"/>
        <w:right w:val="single" w:sz="8" w:space="0" w:color="auto"/>
      </w:pBdr>
      <w:shd w:val="clear" w:color="FFFFCC" w:fill="FFFFFF"/>
      <w:spacing w:before="100" w:beforeAutospacing="1" w:after="100" w:afterAutospacing="1"/>
      <w:jc w:val="center"/>
      <w:textAlignment w:val="top"/>
    </w:pPr>
    <w:rPr>
      <w:b/>
      <w:bCs/>
      <w:color w:val="000000"/>
      <w:sz w:val="22"/>
      <w:szCs w:val="22"/>
    </w:rPr>
  </w:style>
  <w:style w:type="paragraph" w:customStyle="1" w:styleId="xl436">
    <w:name w:val="xl436"/>
    <w:basedOn w:val="a"/>
    <w:rsid w:val="00FC17F1"/>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center"/>
      <w:textAlignment w:val="top"/>
    </w:pPr>
    <w:rPr>
      <w:b/>
      <w:bCs/>
      <w:color w:val="000000"/>
      <w:sz w:val="22"/>
      <w:szCs w:val="22"/>
    </w:rPr>
  </w:style>
  <w:style w:type="paragraph" w:customStyle="1" w:styleId="xl437">
    <w:name w:val="xl437"/>
    <w:basedOn w:val="a"/>
    <w:rsid w:val="00FC17F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b/>
      <w:bCs/>
      <w:color w:val="000000"/>
      <w:sz w:val="22"/>
      <w:szCs w:val="22"/>
    </w:rPr>
  </w:style>
  <w:style w:type="paragraph" w:customStyle="1" w:styleId="xl438">
    <w:name w:val="xl438"/>
    <w:basedOn w:val="a"/>
    <w:rsid w:val="00FC17F1"/>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top"/>
    </w:pPr>
    <w:rPr>
      <w:b/>
      <w:bCs/>
      <w:color w:val="000000"/>
      <w:sz w:val="22"/>
      <w:szCs w:val="22"/>
    </w:rPr>
  </w:style>
  <w:style w:type="paragraph" w:customStyle="1" w:styleId="xl439">
    <w:name w:val="xl439"/>
    <w:basedOn w:val="a"/>
    <w:rsid w:val="00FC17F1"/>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top"/>
    </w:pPr>
    <w:rPr>
      <w:b/>
      <w:bCs/>
      <w:color w:val="000000"/>
      <w:sz w:val="22"/>
      <w:szCs w:val="22"/>
    </w:rPr>
  </w:style>
  <w:style w:type="paragraph" w:customStyle="1" w:styleId="xl440">
    <w:name w:val="xl440"/>
    <w:basedOn w:val="a"/>
    <w:rsid w:val="00FC17F1"/>
    <w:pPr>
      <w:pBdr>
        <w:left w:val="single" w:sz="8" w:space="0" w:color="auto"/>
        <w:bottom w:val="single" w:sz="4" w:space="0" w:color="auto"/>
      </w:pBdr>
      <w:shd w:val="clear" w:color="000000" w:fill="FFFFFF"/>
      <w:spacing w:before="100" w:beforeAutospacing="1" w:after="100" w:afterAutospacing="1"/>
      <w:jc w:val="center"/>
      <w:textAlignment w:val="top"/>
    </w:pPr>
    <w:rPr>
      <w:sz w:val="22"/>
      <w:szCs w:val="22"/>
    </w:rPr>
  </w:style>
  <w:style w:type="paragraph" w:customStyle="1" w:styleId="xl441">
    <w:name w:val="xl441"/>
    <w:basedOn w:val="a"/>
    <w:rsid w:val="00FC17F1"/>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textAlignment w:val="top"/>
    </w:pPr>
    <w:rPr>
      <w:b/>
      <w:bCs/>
      <w:sz w:val="22"/>
      <w:szCs w:val="22"/>
    </w:rPr>
  </w:style>
  <w:style w:type="paragraph" w:customStyle="1" w:styleId="xl442">
    <w:name w:val="xl442"/>
    <w:basedOn w:val="a"/>
    <w:rsid w:val="00FC17F1"/>
    <w:pPr>
      <w:pBdr>
        <w:top w:val="single" w:sz="4" w:space="0" w:color="auto"/>
        <w:left w:val="single" w:sz="4" w:space="0" w:color="auto"/>
        <w:bottom w:val="single" w:sz="4" w:space="0" w:color="auto"/>
        <w:right w:val="single" w:sz="4" w:space="0" w:color="auto"/>
      </w:pBdr>
      <w:shd w:val="clear" w:color="EEECE1" w:fill="FFFFFF"/>
      <w:spacing w:before="100" w:beforeAutospacing="1" w:after="100" w:afterAutospacing="1"/>
      <w:jc w:val="right"/>
      <w:textAlignment w:val="top"/>
    </w:pPr>
    <w:rPr>
      <w:color w:val="000000"/>
      <w:sz w:val="22"/>
      <w:szCs w:val="22"/>
    </w:rPr>
  </w:style>
  <w:style w:type="paragraph" w:customStyle="1" w:styleId="xl443">
    <w:name w:val="xl443"/>
    <w:basedOn w:val="a"/>
    <w:rsid w:val="00FC17F1"/>
    <w:pPr>
      <w:pBdr>
        <w:top w:val="single" w:sz="4" w:space="0" w:color="auto"/>
        <w:left w:val="single" w:sz="4" w:space="0" w:color="auto"/>
        <w:bottom w:val="single" w:sz="4" w:space="0" w:color="auto"/>
        <w:right w:val="single" w:sz="4" w:space="0" w:color="auto"/>
      </w:pBdr>
      <w:shd w:val="clear" w:color="EEECE1" w:fill="FFFFFF"/>
      <w:spacing w:before="100" w:beforeAutospacing="1" w:after="100" w:afterAutospacing="1"/>
      <w:jc w:val="right"/>
      <w:textAlignment w:val="top"/>
    </w:pPr>
    <w:rPr>
      <w:color w:val="000000"/>
      <w:sz w:val="22"/>
      <w:szCs w:val="22"/>
    </w:rPr>
  </w:style>
  <w:style w:type="paragraph" w:customStyle="1" w:styleId="xl444">
    <w:name w:val="xl444"/>
    <w:basedOn w:val="a"/>
    <w:rsid w:val="00FC17F1"/>
    <w:pPr>
      <w:pBdr>
        <w:top w:val="single" w:sz="4" w:space="0" w:color="auto"/>
        <w:right w:val="single" w:sz="8" w:space="0" w:color="auto"/>
      </w:pBdr>
      <w:shd w:val="clear" w:color="000000" w:fill="FFFFFF"/>
      <w:spacing w:before="100" w:beforeAutospacing="1" w:after="100" w:afterAutospacing="1"/>
      <w:jc w:val="center"/>
      <w:textAlignment w:val="top"/>
    </w:pPr>
    <w:rPr>
      <w:color w:val="000000"/>
      <w:sz w:val="22"/>
      <w:szCs w:val="22"/>
    </w:rPr>
  </w:style>
  <w:style w:type="paragraph" w:customStyle="1" w:styleId="xl445">
    <w:name w:val="xl445"/>
    <w:basedOn w:val="a"/>
    <w:rsid w:val="00FC17F1"/>
    <w:pPr>
      <w:pBdr>
        <w:bottom w:val="single" w:sz="8" w:space="0" w:color="auto"/>
      </w:pBdr>
      <w:shd w:val="clear" w:color="000000" w:fill="FFFFFF"/>
      <w:spacing w:before="100" w:beforeAutospacing="1" w:after="100" w:afterAutospacing="1"/>
      <w:textAlignment w:val="top"/>
    </w:pPr>
    <w:rPr>
      <w:sz w:val="22"/>
      <w:szCs w:val="22"/>
    </w:rPr>
  </w:style>
  <w:style w:type="paragraph" w:customStyle="1" w:styleId="xl446">
    <w:name w:val="xl446"/>
    <w:basedOn w:val="a"/>
    <w:rsid w:val="00FC17F1"/>
    <w:pPr>
      <w:pBdr>
        <w:top w:val="single" w:sz="4" w:space="0" w:color="auto"/>
        <w:left w:val="single" w:sz="4" w:space="0" w:color="auto"/>
        <w:bottom w:val="single" w:sz="8" w:space="0" w:color="auto"/>
        <w:right w:val="single" w:sz="4" w:space="0" w:color="auto"/>
      </w:pBdr>
      <w:shd w:val="clear" w:color="EEECE1" w:fill="FFFFFF"/>
      <w:spacing w:before="100" w:beforeAutospacing="1" w:after="100" w:afterAutospacing="1"/>
      <w:jc w:val="right"/>
      <w:textAlignment w:val="top"/>
    </w:pPr>
    <w:rPr>
      <w:color w:val="000000"/>
      <w:sz w:val="22"/>
      <w:szCs w:val="22"/>
    </w:rPr>
  </w:style>
  <w:style w:type="paragraph" w:customStyle="1" w:styleId="xl447">
    <w:name w:val="xl447"/>
    <w:basedOn w:val="a"/>
    <w:rsid w:val="00FC17F1"/>
    <w:pPr>
      <w:pBdr>
        <w:top w:val="single" w:sz="4" w:space="0" w:color="auto"/>
        <w:left w:val="single" w:sz="4" w:space="0" w:color="auto"/>
        <w:bottom w:val="single" w:sz="8" w:space="0" w:color="auto"/>
        <w:right w:val="single" w:sz="4" w:space="0" w:color="auto"/>
      </w:pBdr>
      <w:shd w:val="clear" w:color="EEECE1" w:fill="FFFFFF"/>
      <w:spacing w:before="100" w:beforeAutospacing="1" w:after="100" w:afterAutospacing="1"/>
      <w:jc w:val="center"/>
      <w:textAlignment w:val="top"/>
    </w:pPr>
    <w:rPr>
      <w:color w:val="000000"/>
    </w:rPr>
  </w:style>
  <w:style w:type="paragraph" w:customStyle="1" w:styleId="xl448">
    <w:name w:val="xl448"/>
    <w:basedOn w:val="a"/>
    <w:rsid w:val="00FC17F1"/>
    <w:pPr>
      <w:pBdr>
        <w:top w:val="single" w:sz="4" w:space="0" w:color="auto"/>
        <w:left w:val="single" w:sz="4" w:space="0" w:color="auto"/>
        <w:bottom w:val="single" w:sz="8" w:space="0" w:color="auto"/>
        <w:right w:val="single" w:sz="4" w:space="0" w:color="auto"/>
      </w:pBdr>
      <w:shd w:val="clear" w:color="EEECE1" w:fill="FFFFFF"/>
      <w:spacing w:before="100" w:beforeAutospacing="1" w:after="100" w:afterAutospacing="1"/>
      <w:jc w:val="center"/>
      <w:textAlignment w:val="top"/>
    </w:pPr>
    <w:rPr>
      <w:color w:val="000000"/>
      <w:sz w:val="22"/>
      <w:szCs w:val="22"/>
    </w:rPr>
  </w:style>
  <w:style w:type="paragraph" w:customStyle="1" w:styleId="xl449">
    <w:name w:val="xl449"/>
    <w:basedOn w:val="a"/>
    <w:rsid w:val="00FC17F1"/>
    <w:pPr>
      <w:pBdr>
        <w:top w:val="single" w:sz="4" w:space="0" w:color="auto"/>
        <w:bottom w:val="single" w:sz="8" w:space="0" w:color="auto"/>
        <w:right w:val="single" w:sz="4" w:space="0" w:color="auto"/>
      </w:pBdr>
      <w:shd w:val="clear" w:color="000000" w:fill="FFFFFF"/>
      <w:spacing w:before="100" w:beforeAutospacing="1" w:after="100" w:afterAutospacing="1"/>
      <w:jc w:val="center"/>
      <w:textAlignment w:val="top"/>
    </w:pPr>
    <w:rPr>
      <w:color w:val="000000"/>
      <w:sz w:val="22"/>
      <w:szCs w:val="22"/>
    </w:rPr>
  </w:style>
  <w:style w:type="paragraph" w:customStyle="1" w:styleId="xl450">
    <w:name w:val="xl450"/>
    <w:basedOn w:val="a"/>
    <w:rsid w:val="00FC17F1"/>
    <w:pPr>
      <w:pBdr>
        <w:top w:val="single" w:sz="4" w:space="0" w:color="auto"/>
        <w:bottom w:val="single" w:sz="8" w:space="0" w:color="auto"/>
      </w:pBdr>
      <w:shd w:val="clear" w:color="000000" w:fill="FFFFFF"/>
      <w:spacing w:before="100" w:beforeAutospacing="1" w:after="100" w:afterAutospacing="1"/>
      <w:jc w:val="center"/>
      <w:textAlignment w:val="top"/>
    </w:pPr>
    <w:rPr>
      <w:color w:val="000000"/>
      <w:sz w:val="22"/>
      <w:szCs w:val="22"/>
    </w:rPr>
  </w:style>
  <w:style w:type="paragraph" w:customStyle="1" w:styleId="xl451">
    <w:name w:val="xl451"/>
    <w:basedOn w:val="a"/>
    <w:rsid w:val="00FC17F1"/>
    <w:pPr>
      <w:shd w:val="clear" w:color="000000" w:fill="FFFFFF"/>
      <w:spacing w:before="100" w:beforeAutospacing="1" w:after="100" w:afterAutospacing="1"/>
      <w:textAlignment w:val="top"/>
    </w:pPr>
    <w:rPr>
      <w:sz w:val="22"/>
      <w:szCs w:val="22"/>
    </w:rPr>
  </w:style>
  <w:style w:type="paragraph" w:customStyle="1" w:styleId="xl452">
    <w:name w:val="xl452"/>
    <w:basedOn w:val="a"/>
    <w:rsid w:val="00FC17F1"/>
    <w:pPr>
      <w:shd w:val="clear" w:color="000000" w:fill="FFFFFF"/>
      <w:spacing w:before="100" w:beforeAutospacing="1" w:after="100" w:afterAutospacing="1"/>
      <w:textAlignment w:val="top"/>
    </w:pPr>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770313">
      <w:bodyDiv w:val="1"/>
      <w:marLeft w:val="0"/>
      <w:marRight w:val="0"/>
      <w:marTop w:val="0"/>
      <w:marBottom w:val="0"/>
      <w:divBdr>
        <w:top w:val="none" w:sz="0" w:space="0" w:color="auto"/>
        <w:left w:val="none" w:sz="0" w:space="0" w:color="auto"/>
        <w:bottom w:val="none" w:sz="0" w:space="0" w:color="auto"/>
        <w:right w:val="none" w:sz="0" w:space="0" w:color="auto"/>
      </w:divBdr>
    </w:div>
    <w:div w:id="43986153">
      <w:bodyDiv w:val="1"/>
      <w:marLeft w:val="0"/>
      <w:marRight w:val="0"/>
      <w:marTop w:val="0"/>
      <w:marBottom w:val="0"/>
      <w:divBdr>
        <w:top w:val="none" w:sz="0" w:space="0" w:color="auto"/>
        <w:left w:val="none" w:sz="0" w:space="0" w:color="auto"/>
        <w:bottom w:val="none" w:sz="0" w:space="0" w:color="auto"/>
        <w:right w:val="none" w:sz="0" w:space="0" w:color="auto"/>
      </w:divBdr>
    </w:div>
    <w:div w:id="140655267">
      <w:bodyDiv w:val="1"/>
      <w:marLeft w:val="0"/>
      <w:marRight w:val="0"/>
      <w:marTop w:val="0"/>
      <w:marBottom w:val="0"/>
      <w:divBdr>
        <w:top w:val="none" w:sz="0" w:space="0" w:color="auto"/>
        <w:left w:val="none" w:sz="0" w:space="0" w:color="auto"/>
        <w:bottom w:val="none" w:sz="0" w:space="0" w:color="auto"/>
        <w:right w:val="none" w:sz="0" w:space="0" w:color="auto"/>
      </w:divBdr>
    </w:div>
    <w:div w:id="355234833">
      <w:bodyDiv w:val="1"/>
      <w:marLeft w:val="0"/>
      <w:marRight w:val="0"/>
      <w:marTop w:val="0"/>
      <w:marBottom w:val="0"/>
      <w:divBdr>
        <w:top w:val="none" w:sz="0" w:space="0" w:color="auto"/>
        <w:left w:val="none" w:sz="0" w:space="0" w:color="auto"/>
        <w:bottom w:val="none" w:sz="0" w:space="0" w:color="auto"/>
        <w:right w:val="none" w:sz="0" w:space="0" w:color="auto"/>
      </w:divBdr>
    </w:div>
    <w:div w:id="405107287">
      <w:bodyDiv w:val="1"/>
      <w:marLeft w:val="0"/>
      <w:marRight w:val="0"/>
      <w:marTop w:val="0"/>
      <w:marBottom w:val="0"/>
      <w:divBdr>
        <w:top w:val="none" w:sz="0" w:space="0" w:color="auto"/>
        <w:left w:val="none" w:sz="0" w:space="0" w:color="auto"/>
        <w:bottom w:val="none" w:sz="0" w:space="0" w:color="auto"/>
        <w:right w:val="none" w:sz="0" w:space="0" w:color="auto"/>
      </w:divBdr>
    </w:div>
    <w:div w:id="564266260">
      <w:marLeft w:val="0"/>
      <w:marRight w:val="0"/>
      <w:marTop w:val="0"/>
      <w:marBottom w:val="0"/>
      <w:divBdr>
        <w:top w:val="none" w:sz="0" w:space="0" w:color="auto"/>
        <w:left w:val="none" w:sz="0" w:space="0" w:color="auto"/>
        <w:bottom w:val="none" w:sz="0" w:space="0" w:color="auto"/>
        <w:right w:val="none" w:sz="0" w:space="0" w:color="auto"/>
      </w:divBdr>
    </w:div>
    <w:div w:id="564266261">
      <w:marLeft w:val="0"/>
      <w:marRight w:val="0"/>
      <w:marTop w:val="0"/>
      <w:marBottom w:val="0"/>
      <w:divBdr>
        <w:top w:val="none" w:sz="0" w:space="0" w:color="auto"/>
        <w:left w:val="none" w:sz="0" w:space="0" w:color="auto"/>
        <w:bottom w:val="none" w:sz="0" w:space="0" w:color="auto"/>
        <w:right w:val="none" w:sz="0" w:space="0" w:color="auto"/>
      </w:divBdr>
    </w:div>
    <w:div w:id="564266262">
      <w:marLeft w:val="0"/>
      <w:marRight w:val="0"/>
      <w:marTop w:val="0"/>
      <w:marBottom w:val="0"/>
      <w:divBdr>
        <w:top w:val="none" w:sz="0" w:space="0" w:color="auto"/>
        <w:left w:val="none" w:sz="0" w:space="0" w:color="auto"/>
        <w:bottom w:val="none" w:sz="0" w:space="0" w:color="auto"/>
        <w:right w:val="none" w:sz="0" w:space="0" w:color="auto"/>
      </w:divBdr>
    </w:div>
    <w:div w:id="564266263">
      <w:marLeft w:val="0"/>
      <w:marRight w:val="0"/>
      <w:marTop w:val="0"/>
      <w:marBottom w:val="0"/>
      <w:divBdr>
        <w:top w:val="none" w:sz="0" w:space="0" w:color="auto"/>
        <w:left w:val="none" w:sz="0" w:space="0" w:color="auto"/>
        <w:bottom w:val="none" w:sz="0" w:space="0" w:color="auto"/>
        <w:right w:val="none" w:sz="0" w:space="0" w:color="auto"/>
      </w:divBdr>
    </w:div>
    <w:div w:id="564266264">
      <w:marLeft w:val="0"/>
      <w:marRight w:val="0"/>
      <w:marTop w:val="0"/>
      <w:marBottom w:val="0"/>
      <w:divBdr>
        <w:top w:val="none" w:sz="0" w:space="0" w:color="auto"/>
        <w:left w:val="none" w:sz="0" w:space="0" w:color="auto"/>
        <w:bottom w:val="none" w:sz="0" w:space="0" w:color="auto"/>
        <w:right w:val="none" w:sz="0" w:space="0" w:color="auto"/>
      </w:divBdr>
    </w:div>
    <w:div w:id="564266265">
      <w:marLeft w:val="0"/>
      <w:marRight w:val="0"/>
      <w:marTop w:val="0"/>
      <w:marBottom w:val="0"/>
      <w:divBdr>
        <w:top w:val="none" w:sz="0" w:space="0" w:color="auto"/>
        <w:left w:val="none" w:sz="0" w:space="0" w:color="auto"/>
        <w:bottom w:val="none" w:sz="0" w:space="0" w:color="auto"/>
        <w:right w:val="none" w:sz="0" w:space="0" w:color="auto"/>
      </w:divBdr>
    </w:div>
    <w:div w:id="564266266">
      <w:marLeft w:val="0"/>
      <w:marRight w:val="0"/>
      <w:marTop w:val="0"/>
      <w:marBottom w:val="0"/>
      <w:divBdr>
        <w:top w:val="none" w:sz="0" w:space="0" w:color="auto"/>
        <w:left w:val="none" w:sz="0" w:space="0" w:color="auto"/>
        <w:bottom w:val="none" w:sz="0" w:space="0" w:color="auto"/>
        <w:right w:val="none" w:sz="0" w:space="0" w:color="auto"/>
      </w:divBdr>
    </w:div>
    <w:div w:id="564266267">
      <w:marLeft w:val="0"/>
      <w:marRight w:val="0"/>
      <w:marTop w:val="0"/>
      <w:marBottom w:val="0"/>
      <w:divBdr>
        <w:top w:val="none" w:sz="0" w:space="0" w:color="auto"/>
        <w:left w:val="none" w:sz="0" w:space="0" w:color="auto"/>
        <w:bottom w:val="none" w:sz="0" w:space="0" w:color="auto"/>
        <w:right w:val="none" w:sz="0" w:space="0" w:color="auto"/>
      </w:divBdr>
    </w:div>
    <w:div w:id="564266268">
      <w:marLeft w:val="0"/>
      <w:marRight w:val="0"/>
      <w:marTop w:val="0"/>
      <w:marBottom w:val="0"/>
      <w:divBdr>
        <w:top w:val="none" w:sz="0" w:space="0" w:color="auto"/>
        <w:left w:val="none" w:sz="0" w:space="0" w:color="auto"/>
        <w:bottom w:val="none" w:sz="0" w:space="0" w:color="auto"/>
        <w:right w:val="none" w:sz="0" w:space="0" w:color="auto"/>
      </w:divBdr>
    </w:div>
    <w:div w:id="564266269">
      <w:marLeft w:val="0"/>
      <w:marRight w:val="0"/>
      <w:marTop w:val="0"/>
      <w:marBottom w:val="0"/>
      <w:divBdr>
        <w:top w:val="none" w:sz="0" w:space="0" w:color="auto"/>
        <w:left w:val="none" w:sz="0" w:space="0" w:color="auto"/>
        <w:bottom w:val="none" w:sz="0" w:space="0" w:color="auto"/>
        <w:right w:val="none" w:sz="0" w:space="0" w:color="auto"/>
      </w:divBdr>
    </w:div>
    <w:div w:id="564266270">
      <w:marLeft w:val="0"/>
      <w:marRight w:val="0"/>
      <w:marTop w:val="0"/>
      <w:marBottom w:val="0"/>
      <w:divBdr>
        <w:top w:val="none" w:sz="0" w:space="0" w:color="auto"/>
        <w:left w:val="none" w:sz="0" w:space="0" w:color="auto"/>
        <w:bottom w:val="none" w:sz="0" w:space="0" w:color="auto"/>
        <w:right w:val="none" w:sz="0" w:space="0" w:color="auto"/>
      </w:divBdr>
    </w:div>
    <w:div w:id="564266271">
      <w:marLeft w:val="0"/>
      <w:marRight w:val="0"/>
      <w:marTop w:val="0"/>
      <w:marBottom w:val="0"/>
      <w:divBdr>
        <w:top w:val="none" w:sz="0" w:space="0" w:color="auto"/>
        <w:left w:val="none" w:sz="0" w:space="0" w:color="auto"/>
        <w:bottom w:val="none" w:sz="0" w:space="0" w:color="auto"/>
        <w:right w:val="none" w:sz="0" w:space="0" w:color="auto"/>
      </w:divBdr>
    </w:div>
    <w:div w:id="564266272">
      <w:marLeft w:val="0"/>
      <w:marRight w:val="0"/>
      <w:marTop w:val="0"/>
      <w:marBottom w:val="0"/>
      <w:divBdr>
        <w:top w:val="none" w:sz="0" w:space="0" w:color="auto"/>
        <w:left w:val="none" w:sz="0" w:space="0" w:color="auto"/>
        <w:bottom w:val="none" w:sz="0" w:space="0" w:color="auto"/>
        <w:right w:val="none" w:sz="0" w:space="0" w:color="auto"/>
      </w:divBdr>
    </w:div>
    <w:div w:id="564266273">
      <w:marLeft w:val="0"/>
      <w:marRight w:val="0"/>
      <w:marTop w:val="0"/>
      <w:marBottom w:val="0"/>
      <w:divBdr>
        <w:top w:val="none" w:sz="0" w:space="0" w:color="auto"/>
        <w:left w:val="none" w:sz="0" w:space="0" w:color="auto"/>
        <w:bottom w:val="none" w:sz="0" w:space="0" w:color="auto"/>
        <w:right w:val="none" w:sz="0" w:space="0" w:color="auto"/>
      </w:divBdr>
    </w:div>
    <w:div w:id="564266274">
      <w:marLeft w:val="0"/>
      <w:marRight w:val="0"/>
      <w:marTop w:val="0"/>
      <w:marBottom w:val="0"/>
      <w:divBdr>
        <w:top w:val="none" w:sz="0" w:space="0" w:color="auto"/>
        <w:left w:val="none" w:sz="0" w:space="0" w:color="auto"/>
        <w:bottom w:val="none" w:sz="0" w:space="0" w:color="auto"/>
        <w:right w:val="none" w:sz="0" w:space="0" w:color="auto"/>
      </w:divBdr>
    </w:div>
    <w:div w:id="564266275">
      <w:marLeft w:val="0"/>
      <w:marRight w:val="0"/>
      <w:marTop w:val="0"/>
      <w:marBottom w:val="0"/>
      <w:divBdr>
        <w:top w:val="none" w:sz="0" w:space="0" w:color="auto"/>
        <w:left w:val="none" w:sz="0" w:space="0" w:color="auto"/>
        <w:bottom w:val="none" w:sz="0" w:space="0" w:color="auto"/>
        <w:right w:val="none" w:sz="0" w:space="0" w:color="auto"/>
      </w:divBdr>
    </w:div>
    <w:div w:id="564266276">
      <w:marLeft w:val="0"/>
      <w:marRight w:val="0"/>
      <w:marTop w:val="0"/>
      <w:marBottom w:val="0"/>
      <w:divBdr>
        <w:top w:val="none" w:sz="0" w:space="0" w:color="auto"/>
        <w:left w:val="none" w:sz="0" w:space="0" w:color="auto"/>
        <w:bottom w:val="none" w:sz="0" w:space="0" w:color="auto"/>
        <w:right w:val="none" w:sz="0" w:space="0" w:color="auto"/>
      </w:divBdr>
    </w:div>
    <w:div w:id="564266277">
      <w:marLeft w:val="0"/>
      <w:marRight w:val="0"/>
      <w:marTop w:val="0"/>
      <w:marBottom w:val="0"/>
      <w:divBdr>
        <w:top w:val="none" w:sz="0" w:space="0" w:color="auto"/>
        <w:left w:val="none" w:sz="0" w:space="0" w:color="auto"/>
        <w:bottom w:val="none" w:sz="0" w:space="0" w:color="auto"/>
        <w:right w:val="none" w:sz="0" w:space="0" w:color="auto"/>
      </w:divBdr>
    </w:div>
    <w:div w:id="564266278">
      <w:marLeft w:val="0"/>
      <w:marRight w:val="0"/>
      <w:marTop w:val="0"/>
      <w:marBottom w:val="0"/>
      <w:divBdr>
        <w:top w:val="none" w:sz="0" w:space="0" w:color="auto"/>
        <w:left w:val="none" w:sz="0" w:space="0" w:color="auto"/>
        <w:bottom w:val="none" w:sz="0" w:space="0" w:color="auto"/>
        <w:right w:val="none" w:sz="0" w:space="0" w:color="auto"/>
      </w:divBdr>
    </w:div>
    <w:div w:id="564266279">
      <w:marLeft w:val="0"/>
      <w:marRight w:val="0"/>
      <w:marTop w:val="0"/>
      <w:marBottom w:val="0"/>
      <w:divBdr>
        <w:top w:val="none" w:sz="0" w:space="0" w:color="auto"/>
        <w:left w:val="none" w:sz="0" w:space="0" w:color="auto"/>
        <w:bottom w:val="none" w:sz="0" w:space="0" w:color="auto"/>
        <w:right w:val="none" w:sz="0" w:space="0" w:color="auto"/>
      </w:divBdr>
    </w:div>
    <w:div w:id="564266280">
      <w:marLeft w:val="0"/>
      <w:marRight w:val="0"/>
      <w:marTop w:val="0"/>
      <w:marBottom w:val="0"/>
      <w:divBdr>
        <w:top w:val="none" w:sz="0" w:space="0" w:color="auto"/>
        <w:left w:val="none" w:sz="0" w:space="0" w:color="auto"/>
        <w:bottom w:val="none" w:sz="0" w:space="0" w:color="auto"/>
        <w:right w:val="none" w:sz="0" w:space="0" w:color="auto"/>
      </w:divBdr>
    </w:div>
    <w:div w:id="564266281">
      <w:marLeft w:val="0"/>
      <w:marRight w:val="0"/>
      <w:marTop w:val="0"/>
      <w:marBottom w:val="0"/>
      <w:divBdr>
        <w:top w:val="none" w:sz="0" w:space="0" w:color="auto"/>
        <w:left w:val="none" w:sz="0" w:space="0" w:color="auto"/>
        <w:bottom w:val="none" w:sz="0" w:space="0" w:color="auto"/>
        <w:right w:val="none" w:sz="0" w:space="0" w:color="auto"/>
      </w:divBdr>
    </w:div>
    <w:div w:id="564266282">
      <w:marLeft w:val="0"/>
      <w:marRight w:val="0"/>
      <w:marTop w:val="0"/>
      <w:marBottom w:val="0"/>
      <w:divBdr>
        <w:top w:val="none" w:sz="0" w:space="0" w:color="auto"/>
        <w:left w:val="none" w:sz="0" w:space="0" w:color="auto"/>
        <w:bottom w:val="none" w:sz="0" w:space="0" w:color="auto"/>
        <w:right w:val="none" w:sz="0" w:space="0" w:color="auto"/>
      </w:divBdr>
    </w:div>
    <w:div w:id="564266283">
      <w:marLeft w:val="0"/>
      <w:marRight w:val="0"/>
      <w:marTop w:val="0"/>
      <w:marBottom w:val="0"/>
      <w:divBdr>
        <w:top w:val="none" w:sz="0" w:space="0" w:color="auto"/>
        <w:left w:val="none" w:sz="0" w:space="0" w:color="auto"/>
        <w:bottom w:val="none" w:sz="0" w:space="0" w:color="auto"/>
        <w:right w:val="none" w:sz="0" w:space="0" w:color="auto"/>
      </w:divBdr>
    </w:div>
    <w:div w:id="564266284">
      <w:marLeft w:val="0"/>
      <w:marRight w:val="0"/>
      <w:marTop w:val="0"/>
      <w:marBottom w:val="0"/>
      <w:divBdr>
        <w:top w:val="none" w:sz="0" w:space="0" w:color="auto"/>
        <w:left w:val="none" w:sz="0" w:space="0" w:color="auto"/>
        <w:bottom w:val="none" w:sz="0" w:space="0" w:color="auto"/>
        <w:right w:val="none" w:sz="0" w:space="0" w:color="auto"/>
      </w:divBdr>
    </w:div>
    <w:div w:id="564266285">
      <w:marLeft w:val="0"/>
      <w:marRight w:val="0"/>
      <w:marTop w:val="0"/>
      <w:marBottom w:val="0"/>
      <w:divBdr>
        <w:top w:val="none" w:sz="0" w:space="0" w:color="auto"/>
        <w:left w:val="none" w:sz="0" w:space="0" w:color="auto"/>
        <w:bottom w:val="none" w:sz="0" w:space="0" w:color="auto"/>
        <w:right w:val="none" w:sz="0" w:space="0" w:color="auto"/>
      </w:divBdr>
    </w:div>
    <w:div w:id="564266286">
      <w:marLeft w:val="0"/>
      <w:marRight w:val="0"/>
      <w:marTop w:val="0"/>
      <w:marBottom w:val="0"/>
      <w:divBdr>
        <w:top w:val="none" w:sz="0" w:space="0" w:color="auto"/>
        <w:left w:val="none" w:sz="0" w:space="0" w:color="auto"/>
        <w:bottom w:val="none" w:sz="0" w:space="0" w:color="auto"/>
        <w:right w:val="none" w:sz="0" w:space="0" w:color="auto"/>
      </w:divBdr>
    </w:div>
    <w:div w:id="564266287">
      <w:marLeft w:val="0"/>
      <w:marRight w:val="0"/>
      <w:marTop w:val="0"/>
      <w:marBottom w:val="0"/>
      <w:divBdr>
        <w:top w:val="none" w:sz="0" w:space="0" w:color="auto"/>
        <w:left w:val="none" w:sz="0" w:space="0" w:color="auto"/>
        <w:bottom w:val="none" w:sz="0" w:space="0" w:color="auto"/>
        <w:right w:val="none" w:sz="0" w:space="0" w:color="auto"/>
      </w:divBdr>
    </w:div>
    <w:div w:id="564266288">
      <w:marLeft w:val="0"/>
      <w:marRight w:val="0"/>
      <w:marTop w:val="0"/>
      <w:marBottom w:val="0"/>
      <w:divBdr>
        <w:top w:val="none" w:sz="0" w:space="0" w:color="auto"/>
        <w:left w:val="none" w:sz="0" w:space="0" w:color="auto"/>
        <w:bottom w:val="none" w:sz="0" w:space="0" w:color="auto"/>
        <w:right w:val="none" w:sz="0" w:space="0" w:color="auto"/>
      </w:divBdr>
    </w:div>
    <w:div w:id="564266289">
      <w:marLeft w:val="0"/>
      <w:marRight w:val="0"/>
      <w:marTop w:val="0"/>
      <w:marBottom w:val="0"/>
      <w:divBdr>
        <w:top w:val="none" w:sz="0" w:space="0" w:color="auto"/>
        <w:left w:val="none" w:sz="0" w:space="0" w:color="auto"/>
        <w:bottom w:val="none" w:sz="0" w:space="0" w:color="auto"/>
        <w:right w:val="none" w:sz="0" w:space="0" w:color="auto"/>
      </w:divBdr>
    </w:div>
    <w:div w:id="564266290">
      <w:marLeft w:val="0"/>
      <w:marRight w:val="0"/>
      <w:marTop w:val="0"/>
      <w:marBottom w:val="0"/>
      <w:divBdr>
        <w:top w:val="none" w:sz="0" w:space="0" w:color="auto"/>
        <w:left w:val="none" w:sz="0" w:space="0" w:color="auto"/>
        <w:bottom w:val="none" w:sz="0" w:space="0" w:color="auto"/>
        <w:right w:val="none" w:sz="0" w:space="0" w:color="auto"/>
      </w:divBdr>
    </w:div>
    <w:div w:id="564266291">
      <w:marLeft w:val="0"/>
      <w:marRight w:val="0"/>
      <w:marTop w:val="0"/>
      <w:marBottom w:val="0"/>
      <w:divBdr>
        <w:top w:val="none" w:sz="0" w:space="0" w:color="auto"/>
        <w:left w:val="none" w:sz="0" w:space="0" w:color="auto"/>
        <w:bottom w:val="none" w:sz="0" w:space="0" w:color="auto"/>
        <w:right w:val="none" w:sz="0" w:space="0" w:color="auto"/>
      </w:divBdr>
    </w:div>
    <w:div w:id="564266292">
      <w:marLeft w:val="0"/>
      <w:marRight w:val="0"/>
      <w:marTop w:val="0"/>
      <w:marBottom w:val="0"/>
      <w:divBdr>
        <w:top w:val="none" w:sz="0" w:space="0" w:color="auto"/>
        <w:left w:val="none" w:sz="0" w:space="0" w:color="auto"/>
        <w:bottom w:val="none" w:sz="0" w:space="0" w:color="auto"/>
        <w:right w:val="none" w:sz="0" w:space="0" w:color="auto"/>
      </w:divBdr>
    </w:div>
    <w:div w:id="564266293">
      <w:marLeft w:val="0"/>
      <w:marRight w:val="0"/>
      <w:marTop w:val="0"/>
      <w:marBottom w:val="0"/>
      <w:divBdr>
        <w:top w:val="none" w:sz="0" w:space="0" w:color="auto"/>
        <w:left w:val="none" w:sz="0" w:space="0" w:color="auto"/>
        <w:bottom w:val="none" w:sz="0" w:space="0" w:color="auto"/>
        <w:right w:val="none" w:sz="0" w:space="0" w:color="auto"/>
      </w:divBdr>
    </w:div>
    <w:div w:id="564266294">
      <w:marLeft w:val="0"/>
      <w:marRight w:val="0"/>
      <w:marTop w:val="0"/>
      <w:marBottom w:val="0"/>
      <w:divBdr>
        <w:top w:val="none" w:sz="0" w:space="0" w:color="auto"/>
        <w:left w:val="none" w:sz="0" w:space="0" w:color="auto"/>
        <w:bottom w:val="none" w:sz="0" w:space="0" w:color="auto"/>
        <w:right w:val="none" w:sz="0" w:space="0" w:color="auto"/>
      </w:divBdr>
    </w:div>
    <w:div w:id="564266295">
      <w:marLeft w:val="0"/>
      <w:marRight w:val="0"/>
      <w:marTop w:val="0"/>
      <w:marBottom w:val="0"/>
      <w:divBdr>
        <w:top w:val="none" w:sz="0" w:space="0" w:color="auto"/>
        <w:left w:val="none" w:sz="0" w:space="0" w:color="auto"/>
        <w:bottom w:val="none" w:sz="0" w:space="0" w:color="auto"/>
        <w:right w:val="none" w:sz="0" w:space="0" w:color="auto"/>
      </w:divBdr>
    </w:div>
    <w:div w:id="564266296">
      <w:marLeft w:val="0"/>
      <w:marRight w:val="0"/>
      <w:marTop w:val="0"/>
      <w:marBottom w:val="0"/>
      <w:divBdr>
        <w:top w:val="none" w:sz="0" w:space="0" w:color="auto"/>
        <w:left w:val="none" w:sz="0" w:space="0" w:color="auto"/>
        <w:bottom w:val="none" w:sz="0" w:space="0" w:color="auto"/>
        <w:right w:val="none" w:sz="0" w:space="0" w:color="auto"/>
      </w:divBdr>
    </w:div>
    <w:div w:id="564266297">
      <w:marLeft w:val="0"/>
      <w:marRight w:val="0"/>
      <w:marTop w:val="0"/>
      <w:marBottom w:val="0"/>
      <w:divBdr>
        <w:top w:val="none" w:sz="0" w:space="0" w:color="auto"/>
        <w:left w:val="none" w:sz="0" w:space="0" w:color="auto"/>
        <w:bottom w:val="none" w:sz="0" w:space="0" w:color="auto"/>
        <w:right w:val="none" w:sz="0" w:space="0" w:color="auto"/>
      </w:divBdr>
    </w:div>
    <w:div w:id="564266298">
      <w:marLeft w:val="0"/>
      <w:marRight w:val="0"/>
      <w:marTop w:val="0"/>
      <w:marBottom w:val="0"/>
      <w:divBdr>
        <w:top w:val="none" w:sz="0" w:space="0" w:color="auto"/>
        <w:left w:val="none" w:sz="0" w:space="0" w:color="auto"/>
        <w:bottom w:val="none" w:sz="0" w:space="0" w:color="auto"/>
        <w:right w:val="none" w:sz="0" w:space="0" w:color="auto"/>
      </w:divBdr>
    </w:div>
    <w:div w:id="564266299">
      <w:marLeft w:val="0"/>
      <w:marRight w:val="0"/>
      <w:marTop w:val="0"/>
      <w:marBottom w:val="0"/>
      <w:divBdr>
        <w:top w:val="none" w:sz="0" w:space="0" w:color="auto"/>
        <w:left w:val="none" w:sz="0" w:space="0" w:color="auto"/>
        <w:bottom w:val="none" w:sz="0" w:space="0" w:color="auto"/>
        <w:right w:val="none" w:sz="0" w:space="0" w:color="auto"/>
      </w:divBdr>
    </w:div>
    <w:div w:id="564266300">
      <w:marLeft w:val="0"/>
      <w:marRight w:val="0"/>
      <w:marTop w:val="0"/>
      <w:marBottom w:val="0"/>
      <w:divBdr>
        <w:top w:val="none" w:sz="0" w:space="0" w:color="auto"/>
        <w:left w:val="none" w:sz="0" w:space="0" w:color="auto"/>
        <w:bottom w:val="none" w:sz="0" w:space="0" w:color="auto"/>
        <w:right w:val="none" w:sz="0" w:space="0" w:color="auto"/>
      </w:divBdr>
    </w:div>
    <w:div w:id="564266301">
      <w:marLeft w:val="0"/>
      <w:marRight w:val="0"/>
      <w:marTop w:val="0"/>
      <w:marBottom w:val="0"/>
      <w:divBdr>
        <w:top w:val="none" w:sz="0" w:space="0" w:color="auto"/>
        <w:left w:val="none" w:sz="0" w:space="0" w:color="auto"/>
        <w:bottom w:val="none" w:sz="0" w:space="0" w:color="auto"/>
        <w:right w:val="none" w:sz="0" w:space="0" w:color="auto"/>
      </w:divBdr>
    </w:div>
    <w:div w:id="564266302">
      <w:marLeft w:val="0"/>
      <w:marRight w:val="0"/>
      <w:marTop w:val="0"/>
      <w:marBottom w:val="0"/>
      <w:divBdr>
        <w:top w:val="none" w:sz="0" w:space="0" w:color="auto"/>
        <w:left w:val="none" w:sz="0" w:space="0" w:color="auto"/>
        <w:bottom w:val="none" w:sz="0" w:space="0" w:color="auto"/>
        <w:right w:val="none" w:sz="0" w:space="0" w:color="auto"/>
      </w:divBdr>
    </w:div>
    <w:div w:id="564266303">
      <w:marLeft w:val="0"/>
      <w:marRight w:val="0"/>
      <w:marTop w:val="0"/>
      <w:marBottom w:val="0"/>
      <w:divBdr>
        <w:top w:val="none" w:sz="0" w:space="0" w:color="auto"/>
        <w:left w:val="none" w:sz="0" w:space="0" w:color="auto"/>
        <w:bottom w:val="none" w:sz="0" w:space="0" w:color="auto"/>
        <w:right w:val="none" w:sz="0" w:space="0" w:color="auto"/>
      </w:divBdr>
    </w:div>
    <w:div w:id="564266304">
      <w:marLeft w:val="0"/>
      <w:marRight w:val="0"/>
      <w:marTop w:val="0"/>
      <w:marBottom w:val="0"/>
      <w:divBdr>
        <w:top w:val="none" w:sz="0" w:space="0" w:color="auto"/>
        <w:left w:val="none" w:sz="0" w:space="0" w:color="auto"/>
        <w:bottom w:val="none" w:sz="0" w:space="0" w:color="auto"/>
        <w:right w:val="none" w:sz="0" w:space="0" w:color="auto"/>
      </w:divBdr>
    </w:div>
    <w:div w:id="564266305">
      <w:marLeft w:val="0"/>
      <w:marRight w:val="0"/>
      <w:marTop w:val="0"/>
      <w:marBottom w:val="0"/>
      <w:divBdr>
        <w:top w:val="none" w:sz="0" w:space="0" w:color="auto"/>
        <w:left w:val="none" w:sz="0" w:space="0" w:color="auto"/>
        <w:bottom w:val="none" w:sz="0" w:space="0" w:color="auto"/>
        <w:right w:val="none" w:sz="0" w:space="0" w:color="auto"/>
      </w:divBdr>
    </w:div>
    <w:div w:id="564266306">
      <w:marLeft w:val="0"/>
      <w:marRight w:val="0"/>
      <w:marTop w:val="0"/>
      <w:marBottom w:val="0"/>
      <w:divBdr>
        <w:top w:val="none" w:sz="0" w:space="0" w:color="auto"/>
        <w:left w:val="none" w:sz="0" w:space="0" w:color="auto"/>
        <w:bottom w:val="none" w:sz="0" w:space="0" w:color="auto"/>
        <w:right w:val="none" w:sz="0" w:space="0" w:color="auto"/>
      </w:divBdr>
    </w:div>
    <w:div w:id="564266307">
      <w:marLeft w:val="0"/>
      <w:marRight w:val="0"/>
      <w:marTop w:val="0"/>
      <w:marBottom w:val="0"/>
      <w:divBdr>
        <w:top w:val="none" w:sz="0" w:space="0" w:color="auto"/>
        <w:left w:val="none" w:sz="0" w:space="0" w:color="auto"/>
        <w:bottom w:val="none" w:sz="0" w:space="0" w:color="auto"/>
        <w:right w:val="none" w:sz="0" w:space="0" w:color="auto"/>
      </w:divBdr>
    </w:div>
    <w:div w:id="564266308">
      <w:marLeft w:val="0"/>
      <w:marRight w:val="0"/>
      <w:marTop w:val="0"/>
      <w:marBottom w:val="0"/>
      <w:divBdr>
        <w:top w:val="none" w:sz="0" w:space="0" w:color="auto"/>
        <w:left w:val="none" w:sz="0" w:space="0" w:color="auto"/>
        <w:bottom w:val="none" w:sz="0" w:space="0" w:color="auto"/>
        <w:right w:val="none" w:sz="0" w:space="0" w:color="auto"/>
      </w:divBdr>
    </w:div>
    <w:div w:id="564266309">
      <w:marLeft w:val="0"/>
      <w:marRight w:val="0"/>
      <w:marTop w:val="0"/>
      <w:marBottom w:val="0"/>
      <w:divBdr>
        <w:top w:val="none" w:sz="0" w:space="0" w:color="auto"/>
        <w:left w:val="none" w:sz="0" w:space="0" w:color="auto"/>
        <w:bottom w:val="none" w:sz="0" w:space="0" w:color="auto"/>
        <w:right w:val="none" w:sz="0" w:space="0" w:color="auto"/>
      </w:divBdr>
    </w:div>
    <w:div w:id="564266310">
      <w:marLeft w:val="0"/>
      <w:marRight w:val="0"/>
      <w:marTop w:val="0"/>
      <w:marBottom w:val="0"/>
      <w:divBdr>
        <w:top w:val="none" w:sz="0" w:space="0" w:color="auto"/>
        <w:left w:val="none" w:sz="0" w:space="0" w:color="auto"/>
        <w:bottom w:val="none" w:sz="0" w:space="0" w:color="auto"/>
        <w:right w:val="none" w:sz="0" w:space="0" w:color="auto"/>
      </w:divBdr>
    </w:div>
    <w:div w:id="564266311">
      <w:marLeft w:val="0"/>
      <w:marRight w:val="0"/>
      <w:marTop w:val="0"/>
      <w:marBottom w:val="0"/>
      <w:divBdr>
        <w:top w:val="none" w:sz="0" w:space="0" w:color="auto"/>
        <w:left w:val="none" w:sz="0" w:space="0" w:color="auto"/>
        <w:bottom w:val="none" w:sz="0" w:space="0" w:color="auto"/>
        <w:right w:val="none" w:sz="0" w:space="0" w:color="auto"/>
      </w:divBdr>
    </w:div>
    <w:div w:id="564266312">
      <w:marLeft w:val="0"/>
      <w:marRight w:val="0"/>
      <w:marTop w:val="0"/>
      <w:marBottom w:val="0"/>
      <w:divBdr>
        <w:top w:val="none" w:sz="0" w:space="0" w:color="auto"/>
        <w:left w:val="none" w:sz="0" w:space="0" w:color="auto"/>
        <w:bottom w:val="none" w:sz="0" w:space="0" w:color="auto"/>
        <w:right w:val="none" w:sz="0" w:space="0" w:color="auto"/>
      </w:divBdr>
    </w:div>
    <w:div w:id="564266313">
      <w:marLeft w:val="0"/>
      <w:marRight w:val="0"/>
      <w:marTop w:val="0"/>
      <w:marBottom w:val="0"/>
      <w:divBdr>
        <w:top w:val="none" w:sz="0" w:space="0" w:color="auto"/>
        <w:left w:val="none" w:sz="0" w:space="0" w:color="auto"/>
        <w:bottom w:val="none" w:sz="0" w:space="0" w:color="auto"/>
        <w:right w:val="none" w:sz="0" w:space="0" w:color="auto"/>
      </w:divBdr>
    </w:div>
    <w:div w:id="564266314">
      <w:marLeft w:val="0"/>
      <w:marRight w:val="0"/>
      <w:marTop w:val="0"/>
      <w:marBottom w:val="0"/>
      <w:divBdr>
        <w:top w:val="none" w:sz="0" w:space="0" w:color="auto"/>
        <w:left w:val="none" w:sz="0" w:space="0" w:color="auto"/>
        <w:bottom w:val="none" w:sz="0" w:space="0" w:color="auto"/>
        <w:right w:val="none" w:sz="0" w:space="0" w:color="auto"/>
      </w:divBdr>
    </w:div>
    <w:div w:id="564266315">
      <w:marLeft w:val="0"/>
      <w:marRight w:val="0"/>
      <w:marTop w:val="0"/>
      <w:marBottom w:val="0"/>
      <w:divBdr>
        <w:top w:val="none" w:sz="0" w:space="0" w:color="auto"/>
        <w:left w:val="none" w:sz="0" w:space="0" w:color="auto"/>
        <w:bottom w:val="none" w:sz="0" w:space="0" w:color="auto"/>
        <w:right w:val="none" w:sz="0" w:space="0" w:color="auto"/>
      </w:divBdr>
    </w:div>
    <w:div w:id="564266316">
      <w:marLeft w:val="0"/>
      <w:marRight w:val="0"/>
      <w:marTop w:val="0"/>
      <w:marBottom w:val="0"/>
      <w:divBdr>
        <w:top w:val="none" w:sz="0" w:space="0" w:color="auto"/>
        <w:left w:val="none" w:sz="0" w:space="0" w:color="auto"/>
        <w:bottom w:val="none" w:sz="0" w:space="0" w:color="auto"/>
        <w:right w:val="none" w:sz="0" w:space="0" w:color="auto"/>
      </w:divBdr>
    </w:div>
    <w:div w:id="564266317">
      <w:marLeft w:val="0"/>
      <w:marRight w:val="0"/>
      <w:marTop w:val="0"/>
      <w:marBottom w:val="0"/>
      <w:divBdr>
        <w:top w:val="none" w:sz="0" w:space="0" w:color="auto"/>
        <w:left w:val="none" w:sz="0" w:space="0" w:color="auto"/>
        <w:bottom w:val="none" w:sz="0" w:space="0" w:color="auto"/>
        <w:right w:val="none" w:sz="0" w:space="0" w:color="auto"/>
      </w:divBdr>
    </w:div>
    <w:div w:id="564266318">
      <w:marLeft w:val="0"/>
      <w:marRight w:val="0"/>
      <w:marTop w:val="0"/>
      <w:marBottom w:val="0"/>
      <w:divBdr>
        <w:top w:val="none" w:sz="0" w:space="0" w:color="auto"/>
        <w:left w:val="none" w:sz="0" w:space="0" w:color="auto"/>
        <w:bottom w:val="none" w:sz="0" w:space="0" w:color="auto"/>
        <w:right w:val="none" w:sz="0" w:space="0" w:color="auto"/>
      </w:divBdr>
    </w:div>
    <w:div w:id="564266319">
      <w:marLeft w:val="0"/>
      <w:marRight w:val="0"/>
      <w:marTop w:val="0"/>
      <w:marBottom w:val="0"/>
      <w:divBdr>
        <w:top w:val="none" w:sz="0" w:space="0" w:color="auto"/>
        <w:left w:val="none" w:sz="0" w:space="0" w:color="auto"/>
        <w:bottom w:val="none" w:sz="0" w:space="0" w:color="auto"/>
        <w:right w:val="none" w:sz="0" w:space="0" w:color="auto"/>
      </w:divBdr>
    </w:div>
    <w:div w:id="564266320">
      <w:marLeft w:val="0"/>
      <w:marRight w:val="0"/>
      <w:marTop w:val="0"/>
      <w:marBottom w:val="0"/>
      <w:divBdr>
        <w:top w:val="none" w:sz="0" w:space="0" w:color="auto"/>
        <w:left w:val="none" w:sz="0" w:space="0" w:color="auto"/>
        <w:bottom w:val="none" w:sz="0" w:space="0" w:color="auto"/>
        <w:right w:val="none" w:sz="0" w:space="0" w:color="auto"/>
      </w:divBdr>
    </w:div>
    <w:div w:id="564266321">
      <w:marLeft w:val="0"/>
      <w:marRight w:val="0"/>
      <w:marTop w:val="0"/>
      <w:marBottom w:val="0"/>
      <w:divBdr>
        <w:top w:val="none" w:sz="0" w:space="0" w:color="auto"/>
        <w:left w:val="none" w:sz="0" w:space="0" w:color="auto"/>
        <w:bottom w:val="none" w:sz="0" w:space="0" w:color="auto"/>
        <w:right w:val="none" w:sz="0" w:space="0" w:color="auto"/>
      </w:divBdr>
    </w:div>
    <w:div w:id="564266322">
      <w:marLeft w:val="0"/>
      <w:marRight w:val="0"/>
      <w:marTop w:val="0"/>
      <w:marBottom w:val="0"/>
      <w:divBdr>
        <w:top w:val="none" w:sz="0" w:space="0" w:color="auto"/>
        <w:left w:val="none" w:sz="0" w:space="0" w:color="auto"/>
        <w:bottom w:val="none" w:sz="0" w:space="0" w:color="auto"/>
        <w:right w:val="none" w:sz="0" w:space="0" w:color="auto"/>
      </w:divBdr>
    </w:div>
    <w:div w:id="564266323">
      <w:marLeft w:val="0"/>
      <w:marRight w:val="0"/>
      <w:marTop w:val="0"/>
      <w:marBottom w:val="0"/>
      <w:divBdr>
        <w:top w:val="none" w:sz="0" w:space="0" w:color="auto"/>
        <w:left w:val="none" w:sz="0" w:space="0" w:color="auto"/>
        <w:bottom w:val="none" w:sz="0" w:space="0" w:color="auto"/>
        <w:right w:val="none" w:sz="0" w:space="0" w:color="auto"/>
      </w:divBdr>
    </w:div>
    <w:div w:id="564266324">
      <w:marLeft w:val="0"/>
      <w:marRight w:val="0"/>
      <w:marTop w:val="0"/>
      <w:marBottom w:val="0"/>
      <w:divBdr>
        <w:top w:val="none" w:sz="0" w:space="0" w:color="auto"/>
        <w:left w:val="none" w:sz="0" w:space="0" w:color="auto"/>
        <w:bottom w:val="none" w:sz="0" w:space="0" w:color="auto"/>
        <w:right w:val="none" w:sz="0" w:space="0" w:color="auto"/>
      </w:divBdr>
    </w:div>
    <w:div w:id="564266325">
      <w:marLeft w:val="0"/>
      <w:marRight w:val="0"/>
      <w:marTop w:val="0"/>
      <w:marBottom w:val="0"/>
      <w:divBdr>
        <w:top w:val="none" w:sz="0" w:space="0" w:color="auto"/>
        <w:left w:val="none" w:sz="0" w:space="0" w:color="auto"/>
        <w:bottom w:val="none" w:sz="0" w:space="0" w:color="auto"/>
        <w:right w:val="none" w:sz="0" w:space="0" w:color="auto"/>
      </w:divBdr>
    </w:div>
    <w:div w:id="564266326">
      <w:marLeft w:val="0"/>
      <w:marRight w:val="0"/>
      <w:marTop w:val="0"/>
      <w:marBottom w:val="0"/>
      <w:divBdr>
        <w:top w:val="none" w:sz="0" w:space="0" w:color="auto"/>
        <w:left w:val="none" w:sz="0" w:space="0" w:color="auto"/>
        <w:bottom w:val="none" w:sz="0" w:space="0" w:color="auto"/>
        <w:right w:val="none" w:sz="0" w:space="0" w:color="auto"/>
      </w:divBdr>
    </w:div>
    <w:div w:id="564266327">
      <w:marLeft w:val="0"/>
      <w:marRight w:val="0"/>
      <w:marTop w:val="0"/>
      <w:marBottom w:val="0"/>
      <w:divBdr>
        <w:top w:val="none" w:sz="0" w:space="0" w:color="auto"/>
        <w:left w:val="none" w:sz="0" w:space="0" w:color="auto"/>
        <w:bottom w:val="none" w:sz="0" w:space="0" w:color="auto"/>
        <w:right w:val="none" w:sz="0" w:space="0" w:color="auto"/>
      </w:divBdr>
    </w:div>
    <w:div w:id="564266328">
      <w:marLeft w:val="0"/>
      <w:marRight w:val="0"/>
      <w:marTop w:val="0"/>
      <w:marBottom w:val="0"/>
      <w:divBdr>
        <w:top w:val="none" w:sz="0" w:space="0" w:color="auto"/>
        <w:left w:val="none" w:sz="0" w:space="0" w:color="auto"/>
        <w:bottom w:val="none" w:sz="0" w:space="0" w:color="auto"/>
        <w:right w:val="none" w:sz="0" w:space="0" w:color="auto"/>
      </w:divBdr>
    </w:div>
    <w:div w:id="564266329">
      <w:marLeft w:val="0"/>
      <w:marRight w:val="0"/>
      <w:marTop w:val="0"/>
      <w:marBottom w:val="0"/>
      <w:divBdr>
        <w:top w:val="none" w:sz="0" w:space="0" w:color="auto"/>
        <w:left w:val="none" w:sz="0" w:space="0" w:color="auto"/>
        <w:bottom w:val="none" w:sz="0" w:space="0" w:color="auto"/>
        <w:right w:val="none" w:sz="0" w:space="0" w:color="auto"/>
      </w:divBdr>
    </w:div>
    <w:div w:id="564266330">
      <w:marLeft w:val="0"/>
      <w:marRight w:val="0"/>
      <w:marTop w:val="0"/>
      <w:marBottom w:val="0"/>
      <w:divBdr>
        <w:top w:val="none" w:sz="0" w:space="0" w:color="auto"/>
        <w:left w:val="none" w:sz="0" w:space="0" w:color="auto"/>
        <w:bottom w:val="none" w:sz="0" w:space="0" w:color="auto"/>
        <w:right w:val="none" w:sz="0" w:space="0" w:color="auto"/>
      </w:divBdr>
    </w:div>
    <w:div w:id="564266331">
      <w:marLeft w:val="0"/>
      <w:marRight w:val="0"/>
      <w:marTop w:val="0"/>
      <w:marBottom w:val="0"/>
      <w:divBdr>
        <w:top w:val="none" w:sz="0" w:space="0" w:color="auto"/>
        <w:left w:val="none" w:sz="0" w:space="0" w:color="auto"/>
        <w:bottom w:val="none" w:sz="0" w:space="0" w:color="auto"/>
        <w:right w:val="none" w:sz="0" w:space="0" w:color="auto"/>
      </w:divBdr>
    </w:div>
    <w:div w:id="564266332">
      <w:marLeft w:val="0"/>
      <w:marRight w:val="0"/>
      <w:marTop w:val="0"/>
      <w:marBottom w:val="0"/>
      <w:divBdr>
        <w:top w:val="none" w:sz="0" w:space="0" w:color="auto"/>
        <w:left w:val="none" w:sz="0" w:space="0" w:color="auto"/>
        <w:bottom w:val="none" w:sz="0" w:space="0" w:color="auto"/>
        <w:right w:val="none" w:sz="0" w:space="0" w:color="auto"/>
      </w:divBdr>
    </w:div>
    <w:div w:id="564266333">
      <w:marLeft w:val="0"/>
      <w:marRight w:val="0"/>
      <w:marTop w:val="0"/>
      <w:marBottom w:val="0"/>
      <w:divBdr>
        <w:top w:val="none" w:sz="0" w:space="0" w:color="auto"/>
        <w:left w:val="none" w:sz="0" w:space="0" w:color="auto"/>
        <w:bottom w:val="none" w:sz="0" w:space="0" w:color="auto"/>
        <w:right w:val="none" w:sz="0" w:space="0" w:color="auto"/>
      </w:divBdr>
    </w:div>
    <w:div w:id="564266334">
      <w:marLeft w:val="0"/>
      <w:marRight w:val="0"/>
      <w:marTop w:val="0"/>
      <w:marBottom w:val="0"/>
      <w:divBdr>
        <w:top w:val="none" w:sz="0" w:space="0" w:color="auto"/>
        <w:left w:val="none" w:sz="0" w:space="0" w:color="auto"/>
        <w:bottom w:val="none" w:sz="0" w:space="0" w:color="auto"/>
        <w:right w:val="none" w:sz="0" w:space="0" w:color="auto"/>
      </w:divBdr>
    </w:div>
    <w:div w:id="564266335">
      <w:marLeft w:val="0"/>
      <w:marRight w:val="0"/>
      <w:marTop w:val="0"/>
      <w:marBottom w:val="0"/>
      <w:divBdr>
        <w:top w:val="none" w:sz="0" w:space="0" w:color="auto"/>
        <w:left w:val="none" w:sz="0" w:space="0" w:color="auto"/>
        <w:bottom w:val="none" w:sz="0" w:space="0" w:color="auto"/>
        <w:right w:val="none" w:sz="0" w:space="0" w:color="auto"/>
      </w:divBdr>
    </w:div>
    <w:div w:id="564266336">
      <w:marLeft w:val="0"/>
      <w:marRight w:val="0"/>
      <w:marTop w:val="0"/>
      <w:marBottom w:val="0"/>
      <w:divBdr>
        <w:top w:val="none" w:sz="0" w:space="0" w:color="auto"/>
        <w:left w:val="none" w:sz="0" w:space="0" w:color="auto"/>
        <w:bottom w:val="none" w:sz="0" w:space="0" w:color="auto"/>
        <w:right w:val="none" w:sz="0" w:space="0" w:color="auto"/>
      </w:divBdr>
    </w:div>
    <w:div w:id="564266337">
      <w:marLeft w:val="0"/>
      <w:marRight w:val="0"/>
      <w:marTop w:val="0"/>
      <w:marBottom w:val="0"/>
      <w:divBdr>
        <w:top w:val="none" w:sz="0" w:space="0" w:color="auto"/>
        <w:left w:val="none" w:sz="0" w:space="0" w:color="auto"/>
        <w:bottom w:val="none" w:sz="0" w:space="0" w:color="auto"/>
        <w:right w:val="none" w:sz="0" w:space="0" w:color="auto"/>
      </w:divBdr>
    </w:div>
    <w:div w:id="564266338">
      <w:marLeft w:val="0"/>
      <w:marRight w:val="0"/>
      <w:marTop w:val="0"/>
      <w:marBottom w:val="0"/>
      <w:divBdr>
        <w:top w:val="none" w:sz="0" w:space="0" w:color="auto"/>
        <w:left w:val="none" w:sz="0" w:space="0" w:color="auto"/>
        <w:bottom w:val="none" w:sz="0" w:space="0" w:color="auto"/>
        <w:right w:val="none" w:sz="0" w:space="0" w:color="auto"/>
      </w:divBdr>
    </w:div>
    <w:div w:id="564266339">
      <w:marLeft w:val="0"/>
      <w:marRight w:val="0"/>
      <w:marTop w:val="0"/>
      <w:marBottom w:val="0"/>
      <w:divBdr>
        <w:top w:val="none" w:sz="0" w:space="0" w:color="auto"/>
        <w:left w:val="none" w:sz="0" w:space="0" w:color="auto"/>
        <w:bottom w:val="none" w:sz="0" w:space="0" w:color="auto"/>
        <w:right w:val="none" w:sz="0" w:space="0" w:color="auto"/>
      </w:divBdr>
    </w:div>
    <w:div w:id="564266340">
      <w:marLeft w:val="0"/>
      <w:marRight w:val="0"/>
      <w:marTop w:val="0"/>
      <w:marBottom w:val="0"/>
      <w:divBdr>
        <w:top w:val="none" w:sz="0" w:space="0" w:color="auto"/>
        <w:left w:val="none" w:sz="0" w:space="0" w:color="auto"/>
        <w:bottom w:val="none" w:sz="0" w:space="0" w:color="auto"/>
        <w:right w:val="none" w:sz="0" w:space="0" w:color="auto"/>
      </w:divBdr>
    </w:div>
    <w:div w:id="564266341">
      <w:marLeft w:val="0"/>
      <w:marRight w:val="0"/>
      <w:marTop w:val="0"/>
      <w:marBottom w:val="0"/>
      <w:divBdr>
        <w:top w:val="none" w:sz="0" w:space="0" w:color="auto"/>
        <w:left w:val="none" w:sz="0" w:space="0" w:color="auto"/>
        <w:bottom w:val="none" w:sz="0" w:space="0" w:color="auto"/>
        <w:right w:val="none" w:sz="0" w:space="0" w:color="auto"/>
      </w:divBdr>
    </w:div>
    <w:div w:id="564266342">
      <w:marLeft w:val="0"/>
      <w:marRight w:val="0"/>
      <w:marTop w:val="0"/>
      <w:marBottom w:val="0"/>
      <w:divBdr>
        <w:top w:val="none" w:sz="0" w:space="0" w:color="auto"/>
        <w:left w:val="none" w:sz="0" w:space="0" w:color="auto"/>
        <w:bottom w:val="none" w:sz="0" w:space="0" w:color="auto"/>
        <w:right w:val="none" w:sz="0" w:space="0" w:color="auto"/>
      </w:divBdr>
    </w:div>
    <w:div w:id="564266343">
      <w:marLeft w:val="0"/>
      <w:marRight w:val="0"/>
      <w:marTop w:val="0"/>
      <w:marBottom w:val="0"/>
      <w:divBdr>
        <w:top w:val="none" w:sz="0" w:space="0" w:color="auto"/>
        <w:left w:val="none" w:sz="0" w:space="0" w:color="auto"/>
        <w:bottom w:val="none" w:sz="0" w:space="0" w:color="auto"/>
        <w:right w:val="none" w:sz="0" w:space="0" w:color="auto"/>
      </w:divBdr>
    </w:div>
    <w:div w:id="564266344">
      <w:marLeft w:val="0"/>
      <w:marRight w:val="0"/>
      <w:marTop w:val="0"/>
      <w:marBottom w:val="0"/>
      <w:divBdr>
        <w:top w:val="none" w:sz="0" w:space="0" w:color="auto"/>
        <w:left w:val="none" w:sz="0" w:space="0" w:color="auto"/>
        <w:bottom w:val="none" w:sz="0" w:space="0" w:color="auto"/>
        <w:right w:val="none" w:sz="0" w:space="0" w:color="auto"/>
      </w:divBdr>
    </w:div>
    <w:div w:id="564266345">
      <w:marLeft w:val="0"/>
      <w:marRight w:val="0"/>
      <w:marTop w:val="0"/>
      <w:marBottom w:val="0"/>
      <w:divBdr>
        <w:top w:val="none" w:sz="0" w:space="0" w:color="auto"/>
        <w:left w:val="none" w:sz="0" w:space="0" w:color="auto"/>
        <w:bottom w:val="none" w:sz="0" w:space="0" w:color="auto"/>
        <w:right w:val="none" w:sz="0" w:space="0" w:color="auto"/>
      </w:divBdr>
    </w:div>
    <w:div w:id="564266346">
      <w:marLeft w:val="0"/>
      <w:marRight w:val="0"/>
      <w:marTop w:val="0"/>
      <w:marBottom w:val="0"/>
      <w:divBdr>
        <w:top w:val="none" w:sz="0" w:space="0" w:color="auto"/>
        <w:left w:val="none" w:sz="0" w:space="0" w:color="auto"/>
        <w:bottom w:val="none" w:sz="0" w:space="0" w:color="auto"/>
        <w:right w:val="none" w:sz="0" w:space="0" w:color="auto"/>
      </w:divBdr>
    </w:div>
    <w:div w:id="564266347">
      <w:marLeft w:val="0"/>
      <w:marRight w:val="0"/>
      <w:marTop w:val="0"/>
      <w:marBottom w:val="0"/>
      <w:divBdr>
        <w:top w:val="none" w:sz="0" w:space="0" w:color="auto"/>
        <w:left w:val="none" w:sz="0" w:space="0" w:color="auto"/>
        <w:bottom w:val="none" w:sz="0" w:space="0" w:color="auto"/>
        <w:right w:val="none" w:sz="0" w:space="0" w:color="auto"/>
      </w:divBdr>
    </w:div>
    <w:div w:id="564266348">
      <w:marLeft w:val="0"/>
      <w:marRight w:val="0"/>
      <w:marTop w:val="0"/>
      <w:marBottom w:val="0"/>
      <w:divBdr>
        <w:top w:val="none" w:sz="0" w:space="0" w:color="auto"/>
        <w:left w:val="none" w:sz="0" w:space="0" w:color="auto"/>
        <w:bottom w:val="none" w:sz="0" w:space="0" w:color="auto"/>
        <w:right w:val="none" w:sz="0" w:space="0" w:color="auto"/>
      </w:divBdr>
    </w:div>
    <w:div w:id="564266349">
      <w:marLeft w:val="0"/>
      <w:marRight w:val="0"/>
      <w:marTop w:val="0"/>
      <w:marBottom w:val="0"/>
      <w:divBdr>
        <w:top w:val="none" w:sz="0" w:space="0" w:color="auto"/>
        <w:left w:val="none" w:sz="0" w:space="0" w:color="auto"/>
        <w:bottom w:val="none" w:sz="0" w:space="0" w:color="auto"/>
        <w:right w:val="none" w:sz="0" w:space="0" w:color="auto"/>
      </w:divBdr>
    </w:div>
    <w:div w:id="564266350">
      <w:marLeft w:val="0"/>
      <w:marRight w:val="0"/>
      <w:marTop w:val="0"/>
      <w:marBottom w:val="0"/>
      <w:divBdr>
        <w:top w:val="none" w:sz="0" w:space="0" w:color="auto"/>
        <w:left w:val="none" w:sz="0" w:space="0" w:color="auto"/>
        <w:bottom w:val="none" w:sz="0" w:space="0" w:color="auto"/>
        <w:right w:val="none" w:sz="0" w:space="0" w:color="auto"/>
      </w:divBdr>
    </w:div>
    <w:div w:id="564266351">
      <w:marLeft w:val="0"/>
      <w:marRight w:val="0"/>
      <w:marTop w:val="0"/>
      <w:marBottom w:val="0"/>
      <w:divBdr>
        <w:top w:val="none" w:sz="0" w:space="0" w:color="auto"/>
        <w:left w:val="none" w:sz="0" w:space="0" w:color="auto"/>
        <w:bottom w:val="none" w:sz="0" w:space="0" w:color="auto"/>
        <w:right w:val="none" w:sz="0" w:space="0" w:color="auto"/>
      </w:divBdr>
    </w:div>
    <w:div w:id="564266352">
      <w:marLeft w:val="0"/>
      <w:marRight w:val="0"/>
      <w:marTop w:val="0"/>
      <w:marBottom w:val="0"/>
      <w:divBdr>
        <w:top w:val="none" w:sz="0" w:space="0" w:color="auto"/>
        <w:left w:val="none" w:sz="0" w:space="0" w:color="auto"/>
        <w:bottom w:val="none" w:sz="0" w:space="0" w:color="auto"/>
        <w:right w:val="none" w:sz="0" w:space="0" w:color="auto"/>
      </w:divBdr>
    </w:div>
    <w:div w:id="564266353">
      <w:marLeft w:val="0"/>
      <w:marRight w:val="0"/>
      <w:marTop w:val="0"/>
      <w:marBottom w:val="0"/>
      <w:divBdr>
        <w:top w:val="none" w:sz="0" w:space="0" w:color="auto"/>
        <w:left w:val="none" w:sz="0" w:space="0" w:color="auto"/>
        <w:bottom w:val="none" w:sz="0" w:space="0" w:color="auto"/>
        <w:right w:val="none" w:sz="0" w:space="0" w:color="auto"/>
      </w:divBdr>
    </w:div>
    <w:div w:id="564266354">
      <w:marLeft w:val="0"/>
      <w:marRight w:val="0"/>
      <w:marTop w:val="0"/>
      <w:marBottom w:val="0"/>
      <w:divBdr>
        <w:top w:val="none" w:sz="0" w:space="0" w:color="auto"/>
        <w:left w:val="none" w:sz="0" w:space="0" w:color="auto"/>
        <w:bottom w:val="none" w:sz="0" w:space="0" w:color="auto"/>
        <w:right w:val="none" w:sz="0" w:space="0" w:color="auto"/>
      </w:divBdr>
    </w:div>
    <w:div w:id="564266355">
      <w:marLeft w:val="0"/>
      <w:marRight w:val="0"/>
      <w:marTop w:val="0"/>
      <w:marBottom w:val="0"/>
      <w:divBdr>
        <w:top w:val="none" w:sz="0" w:space="0" w:color="auto"/>
        <w:left w:val="none" w:sz="0" w:space="0" w:color="auto"/>
        <w:bottom w:val="none" w:sz="0" w:space="0" w:color="auto"/>
        <w:right w:val="none" w:sz="0" w:space="0" w:color="auto"/>
      </w:divBdr>
    </w:div>
    <w:div w:id="564266356">
      <w:marLeft w:val="0"/>
      <w:marRight w:val="0"/>
      <w:marTop w:val="0"/>
      <w:marBottom w:val="0"/>
      <w:divBdr>
        <w:top w:val="none" w:sz="0" w:space="0" w:color="auto"/>
        <w:left w:val="none" w:sz="0" w:space="0" w:color="auto"/>
        <w:bottom w:val="none" w:sz="0" w:space="0" w:color="auto"/>
        <w:right w:val="none" w:sz="0" w:space="0" w:color="auto"/>
      </w:divBdr>
    </w:div>
    <w:div w:id="564266357">
      <w:marLeft w:val="0"/>
      <w:marRight w:val="0"/>
      <w:marTop w:val="0"/>
      <w:marBottom w:val="0"/>
      <w:divBdr>
        <w:top w:val="none" w:sz="0" w:space="0" w:color="auto"/>
        <w:left w:val="none" w:sz="0" w:space="0" w:color="auto"/>
        <w:bottom w:val="none" w:sz="0" w:space="0" w:color="auto"/>
        <w:right w:val="none" w:sz="0" w:space="0" w:color="auto"/>
      </w:divBdr>
    </w:div>
    <w:div w:id="564266358">
      <w:marLeft w:val="0"/>
      <w:marRight w:val="0"/>
      <w:marTop w:val="0"/>
      <w:marBottom w:val="0"/>
      <w:divBdr>
        <w:top w:val="none" w:sz="0" w:space="0" w:color="auto"/>
        <w:left w:val="none" w:sz="0" w:space="0" w:color="auto"/>
        <w:bottom w:val="none" w:sz="0" w:space="0" w:color="auto"/>
        <w:right w:val="none" w:sz="0" w:space="0" w:color="auto"/>
      </w:divBdr>
    </w:div>
    <w:div w:id="564266359">
      <w:marLeft w:val="0"/>
      <w:marRight w:val="0"/>
      <w:marTop w:val="0"/>
      <w:marBottom w:val="0"/>
      <w:divBdr>
        <w:top w:val="none" w:sz="0" w:space="0" w:color="auto"/>
        <w:left w:val="none" w:sz="0" w:space="0" w:color="auto"/>
        <w:bottom w:val="none" w:sz="0" w:space="0" w:color="auto"/>
        <w:right w:val="none" w:sz="0" w:space="0" w:color="auto"/>
      </w:divBdr>
    </w:div>
    <w:div w:id="564266360">
      <w:marLeft w:val="0"/>
      <w:marRight w:val="0"/>
      <w:marTop w:val="0"/>
      <w:marBottom w:val="0"/>
      <w:divBdr>
        <w:top w:val="none" w:sz="0" w:space="0" w:color="auto"/>
        <w:left w:val="none" w:sz="0" w:space="0" w:color="auto"/>
        <w:bottom w:val="none" w:sz="0" w:space="0" w:color="auto"/>
        <w:right w:val="none" w:sz="0" w:space="0" w:color="auto"/>
      </w:divBdr>
    </w:div>
    <w:div w:id="564266361">
      <w:marLeft w:val="0"/>
      <w:marRight w:val="0"/>
      <w:marTop w:val="0"/>
      <w:marBottom w:val="0"/>
      <w:divBdr>
        <w:top w:val="none" w:sz="0" w:space="0" w:color="auto"/>
        <w:left w:val="none" w:sz="0" w:space="0" w:color="auto"/>
        <w:bottom w:val="none" w:sz="0" w:space="0" w:color="auto"/>
        <w:right w:val="none" w:sz="0" w:space="0" w:color="auto"/>
      </w:divBdr>
    </w:div>
    <w:div w:id="564266362">
      <w:marLeft w:val="0"/>
      <w:marRight w:val="0"/>
      <w:marTop w:val="0"/>
      <w:marBottom w:val="0"/>
      <w:divBdr>
        <w:top w:val="none" w:sz="0" w:space="0" w:color="auto"/>
        <w:left w:val="none" w:sz="0" w:space="0" w:color="auto"/>
        <w:bottom w:val="none" w:sz="0" w:space="0" w:color="auto"/>
        <w:right w:val="none" w:sz="0" w:space="0" w:color="auto"/>
      </w:divBdr>
    </w:div>
    <w:div w:id="564266363">
      <w:marLeft w:val="0"/>
      <w:marRight w:val="0"/>
      <w:marTop w:val="0"/>
      <w:marBottom w:val="0"/>
      <w:divBdr>
        <w:top w:val="none" w:sz="0" w:space="0" w:color="auto"/>
        <w:left w:val="none" w:sz="0" w:space="0" w:color="auto"/>
        <w:bottom w:val="none" w:sz="0" w:space="0" w:color="auto"/>
        <w:right w:val="none" w:sz="0" w:space="0" w:color="auto"/>
      </w:divBdr>
    </w:div>
    <w:div w:id="564266364">
      <w:marLeft w:val="0"/>
      <w:marRight w:val="0"/>
      <w:marTop w:val="0"/>
      <w:marBottom w:val="0"/>
      <w:divBdr>
        <w:top w:val="none" w:sz="0" w:space="0" w:color="auto"/>
        <w:left w:val="none" w:sz="0" w:space="0" w:color="auto"/>
        <w:bottom w:val="none" w:sz="0" w:space="0" w:color="auto"/>
        <w:right w:val="none" w:sz="0" w:space="0" w:color="auto"/>
      </w:divBdr>
    </w:div>
    <w:div w:id="564266365">
      <w:marLeft w:val="0"/>
      <w:marRight w:val="0"/>
      <w:marTop w:val="0"/>
      <w:marBottom w:val="0"/>
      <w:divBdr>
        <w:top w:val="none" w:sz="0" w:space="0" w:color="auto"/>
        <w:left w:val="none" w:sz="0" w:space="0" w:color="auto"/>
        <w:bottom w:val="none" w:sz="0" w:space="0" w:color="auto"/>
        <w:right w:val="none" w:sz="0" w:space="0" w:color="auto"/>
      </w:divBdr>
    </w:div>
    <w:div w:id="564266366">
      <w:marLeft w:val="0"/>
      <w:marRight w:val="0"/>
      <w:marTop w:val="0"/>
      <w:marBottom w:val="0"/>
      <w:divBdr>
        <w:top w:val="none" w:sz="0" w:space="0" w:color="auto"/>
        <w:left w:val="none" w:sz="0" w:space="0" w:color="auto"/>
        <w:bottom w:val="none" w:sz="0" w:space="0" w:color="auto"/>
        <w:right w:val="none" w:sz="0" w:space="0" w:color="auto"/>
      </w:divBdr>
    </w:div>
    <w:div w:id="564266367">
      <w:marLeft w:val="0"/>
      <w:marRight w:val="0"/>
      <w:marTop w:val="0"/>
      <w:marBottom w:val="0"/>
      <w:divBdr>
        <w:top w:val="none" w:sz="0" w:space="0" w:color="auto"/>
        <w:left w:val="none" w:sz="0" w:space="0" w:color="auto"/>
        <w:bottom w:val="none" w:sz="0" w:space="0" w:color="auto"/>
        <w:right w:val="none" w:sz="0" w:space="0" w:color="auto"/>
      </w:divBdr>
    </w:div>
    <w:div w:id="564266368">
      <w:marLeft w:val="0"/>
      <w:marRight w:val="0"/>
      <w:marTop w:val="0"/>
      <w:marBottom w:val="0"/>
      <w:divBdr>
        <w:top w:val="none" w:sz="0" w:space="0" w:color="auto"/>
        <w:left w:val="none" w:sz="0" w:space="0" w:color="auto"/>
        <w:bottom w:val="none" w:sz="0" w:space="0" w:color="auto"/>
        <w:right w:val="none" w:sz="0" w:space="0" w:color="auto"/>
      </w:divBdr>
    </w:div>
    <w:div w:id="564266369">
      <w:marLeft w:val="0"/>
      <w:marRight w:val="0"/>
      <w:marTop w:val="0"/>
      <w:marBottom w:val="0"/>
      <w:divBdr>
        <w:top w:val="none" w:sz="0" w:space="0" w:color="auto"/>
        <w:left w:val="none" w:sz="0" w:space="0" w:color="auto"/>
        <w:bottom w:val="none" w:sz="0" w:space="0" w:color="auto"/>
        <w:right w:val="none" w:sz="0" w:space="0" w:color="auto"/>
      </w:divBdr>
    </w:div>
    <w:div w:id="564266370">
      <w:marLeft w:val="0"/>
      <w:marRight w:val="0"/>
      <w:marTop w:val="0"/>
      <w:marBottom w:val="0"/>
      <w:divBdr>
        <w:top w:val="none" w:sz="0" w:space="0" w:color="auto"/>
        <w:left w:val="none" w:sz="0" w:space="0" w:color="auto"/>
        <w:bottom w:val="none" w:sz="0" w:space="0" w:color="auto"/>
        <w:right w:val="none" w:sz="0" w:space="0" w:color="auto"/>
      </w:divBdr>
    </w:div>
    <w:div w:id="564266371">
      <w:marLeft w:val="0"/>
      <w:marRight w:val="0"/>
      <w:marTop w:val="0"/>
      <w:marBottom w:val="0"/>
      <w:divBdr>
        <w:top w:val="none" w:sz="0" w:space="0" w:color="auto"/>
        <w:left w:val="none" w:sz="0" w:space="0" w:color="auto"/>
        <w:bottom w:val="none" w:sz="0" w:space="0" w:color="auto"/>
        <w:right w:val="none" w:sz="0" w:space="0" w:color="auto"/>
      </w:divBdr>
    </w:div>
    <w:div w:id="564266372">
      <w:marLeft w:val="0"/>
      <w:marRight w:val="0"/>
      <w:marTop w:val="0"/>
      <w:marBottom w:val="0"/>
      <w:divBdr>
        <w:top w:val="none" w:sz="0" w:space="0" w:color="auto"/>
        <w:left w:val="none" w:sz="0" w:space="0" w:color="auto"/>
        <w:bottom w:val="none" w:sz="0" w:space="0" w:color="auto"/>
        <w:right w:val="none" w:sz="0" w:space="0" w:color="auto"/>
      </w:divBdr>
    </w:div>
    <w:div w:id="564266373">
      <w:marLeft w:val="0"/>
      <w:marRight w:val="0"/>
      <w:marTop w:val="0"/>
      <w:marBottom w:val="0"/>
      <w:divBdr>
        <w:top w:val="none" w:sz="0" w:space="0" w:color="auto"/>
        <w:left w:val="none" w:sz="0" w:space="0" w:color="auto"/>
        <w:bottom w:val="none" w:sz="0" w:space="0" w:color="auto"/>
        <w:right w:val="none" w:sz="0" w:space="0" w:color="auto"/>
      </w:divBdr>
    </w:div>
    <w:div w:id="564266374">
      <w:marLeft w:val="0"/>
      <w:marRight w:val="0"/>
      <w:marTop w:val="0"/>
      <w:marBottom w:val="0"/>
      <w:divBdr>
        <w:top w:val="none" w:sz="0" w:space="0" w:color="auto"/>
        <w:left w:val="none" w:sz="0" w:space="0" w:color="auto"/>
        <w:bottom w:val="none" w:sz="0" w:space="0" w:color="auto"/>
        <w:right w:val="none" w:sz="0" w:space="0" w:color="auto"/>
      </w:divBdr>
    </w:div>
    <w:div w:id="564266375">
      <w:marLeft w:val="0"/>
      <w:marRight w:val="0"/>
      <w:marTop w:val="0"/>
      <w:marBottom w:val="0"/>
      <w:divBdr>
        <w:top w:val="none" w:sz="0" w:space="0" w:color="auto"/>
        <w:left w:val="none" w:sz="0" w:space="0" w:color="auto"/>
        <w:bottom w:val="none" w:sz="0" w:space="0" w:color="auto"/>
        <w:right w:val="none" w:sz="0" w:space="0" w:color="auto"/>
      </w:divBdr>
    </w:div>
    <w:div w:id="564266376">
      <w:marLeft w:val="0"/>
      <w:marRight w:val="0"/>
      <w:marTop w:val="0"/>
      <w:marBottom w:val="0"/>
      <w:divBdr>
        <w:top w:val="none" w:sz="0" w:space="0" w:color="auto"/>
        <w:left w:val="none" w:sz="0" w:space="0" w:color="auto"/>
        <w:bottom w:val="none" w:sz="0" w:space="0" w:color="auto"/>
        <w:right w:val="none" w:sz="0" w:space="0" w:color="auto"/>
      </w:divBdr>
    </w:div>
    <w:div w:id="564266377">
      <w:marLeft w:val="0"/>
      <w:marRight w:val="0"/>
      <w:marTop w:val="0"/>
      <w:marBottom w:val="0"/>
      <w:divBdr>
        <w:top w:val="none" w:sz="0" w:space="0" w:color="auto"/>
        <w:left w:val="none" w:sz="0" w:space="0" w:color="auto"/>
        <w:bottom w:val="none" w:sz="0" w:space="0" w:color="auto"/>
        <w:right w:val="none" w:sz="0" w:space="0" w:color="auto"/>
      </w:divBdr>
    </w:div>
    <w:div w:id="564266378">
      <w:marLeft w:val="0"/>
      <w:marRight w:val="0"/>
      <w:marTop w:val="0"/>
      <w:marBottom w:val="0"/>
      <w:divBdr>
        <w:top w:val="none" w:sz="0" w:space="0" w:color="auto"/>
        <w:left w:val="none" w:sz="0" w:space="0" w:color="auto"/>
        <w:bottom w:val="none" w:sz="0" w:space="0" w:color="auto"/>
        <w:right w:val="none" w:sz="0" w:space="0" w:color="auto"/>
      </w:divBdr>
    </w:div>
    <w:div w:id="564266379">
      <w:marLeft w:val="0"/>
      <w:marRight w:val="0"/>
      <w:marTop w:val="0"/>
      <w:marBottom w:val="0"/>
      <w:divBdr>
        <w:top w:val="none" w:sz="0" w:space="0" w:color="auto"/>
        <w:left w:val="none" w:sz="0" w:space="0" w:color="auto"/>
        <w:bottom w:val="none" w:sz="0" w:space="0" w:color="auto"/>
        <w:right w:val="none" w:sz="0" w:space="0" w:color="auto"/>
      </w:divBdr>
    </w:div>
    <w:div w:id="564266380">
      <w:marLeft w:val="0"/>
      <w:marRight w:val="0"/>
      <w:marTop w:val="0"/>
      <w:marBottom w:val="0"/>
      <w:divBdr>
        <w:top w:val="none" w:sz="0" w:space="0" w:color="auto"/>
        <w:left w:val="none" w:sz="0" w:space="0" w:color="auto"/>
        <w:bottom w:val="none" w:sz="0" w:space="0" w:color="auto"/>
        <w:right w:val="none" w:sz="0" w:space="0" w:color="auto"/>
      </w:divBdr>
    </w:div>
    <w:div w:id="564266381">
      <w:marLeft w:val="0"/>
      <w:marRight w:val="0"/>
      <w:marTop w:val="0"/>
      <w:marBottom w:val="0"/>
      <w:divBdr>
        <w:top w:val="none" w:sz="0" w:space="0" w:color="auto"/>
        <w:left w:val="none" w:sz="0" w:space="0" w:color="auto"/>
        <w:bottom w:val="none" w:sz="0" w:space="0" w:color="auto"/>
        <w:right w:val="none" w:sz="0" w:space="0" w:color="auto"/>
      </w:divBdr>
    </w:div>
    <w:div w:id="564266382">
      <w:marLeft w:val="0"/>
      <w:marRight w:val="0"/>
      <w:marTop w:val="0"/>
      <w:marBottom w:val="0"/>
      <w:divBdr>
        <w:top w:val="none" w:sz="0" w:space="0" w:color="auto"/>
        <w:left w:val="none" w:sz="0" w:space="0" w:color="auto"/>
        <w:bottom w:val="none" w:sz="0" w:space="0" w:color="auto"/>
        <w:right w:val="none" w:sz="0" w:space="0" w:color="auto"/>
      </w:divBdr>
    </w:div>
    <w:div w:id="564266383">
      <w:marLeft w:val="0"/>
      <w:marRight w:val="0"/>
      <w:marTop w:val="0"/>
      <w:marBottom w:val="0"/>
      <w:divBdr>
        <w:top w:val="none" w:sz="0" w:space="0" w:color="auto"/>
        <w:left w:val="none" w:sz="0" w:space="0" w:color="auto"/>
        <w:bottom w:val="none" w:sz="0" w:space="0" w:color="auto"/>
        <w:right w:val="none" w:sz="0" w:space="0" w:color="auto"/>
      </w:divBdr>
    </w:div>
    <w:div w:id="564266384">
      <w:marLeft w:val="0"/>
      <w:marRight w:val="0"/>
      <w:marTop w:val="0"/>
      <w:marBottom w:val="0"/>
      <w:divBdr>
        <w:top w:val="none" w:sz="0" w:space="0" w:color="auto"/>
        <w:left w:val="none" w:sz="0" w:space="0" w:color="auto"/>
        <w:bottom w:val="none" w:sz="0" w:space="0" w:color="auto"/>
        <w:right w:val="none" w:sz="0" w:space="0" w:color="auto"/>
      </w:divBdr>
    </w:div>
    <w:div w:id="564266385">
      <w:marLeft w:val="0"/>
      <w:marRight w:val="0"/>
      <w:marTop w:val="0"/>
      <w:marBottom w:val="0"/>
      <w:divBdr>
        <w:top w:val="none" w:sz="0" w:space="0" w:color="auto"/>
        <w:left w:val="none" w:sz="0" w:space="0" w:color="auto"/>
        <w:bottom w:val="none" w:sz="0" w:space="0" w:color="auto"/>
        <w:right w:val="none" w:sz="0" w:space="0" w:color="auto"/>
      </w:divBdr>
    </w:div>
    <w:div w:id="564266386">
      <w:marLeft w:val="0"/>
      <w:marRight w:val="0"/>
      <w:marTop w:val="0"/>
      <w:marBottom w:val="0"/>
      <w:divBdr>
        <w:top w:val="none" w:sz="0" w:space="0" w:color="auto"/>
        <w:left w:val="none" w:sz="0" w:space="0" w:color="auto"/>
        <w:bottom w:val="none" w:sz="0" w:space="0" w:color="auto"/>
        <w:right w:val="none" w:sz="0" w:space="0" w:color="auto"/>
      </w:divBdr>
    </w:div>
    <w:div w:id="564266387">
      <w:marLeft w:val="0"/>
      <w:marRight w:val="0"/>
      <w:marTop w:val="0"/>
      <w:marBottom w:val="0"/>
      <w:divBdr>
        <w:top w:val="none" w:sz="0" w:space="0" w:color="auto"/>
        <w:left w:val="none" w:sz="0" w:space="0" w:color="auto"/>
        <w:bottom w:val="none" w:sz="0" w:space="0" w:color="auto"/>
        <w:right w:val="none" w:sz="0" w:space="0" w:color="auto"/>
      </w:divBdr>
    </w:div>
    <w:div w:id="564266388">
      <w:marLeft w:val="0"/>
      <w:marRight w:val="0"/>
      <w:marTop w:val="0"/>
      <w:marBottom w:val="0"/>
      <w:divBdr>
        <w:top w:val="none" w:sz="0" w:space="0" w:color="auto"/>
        <w:left w:val="none" w:sz="0" w:space="0" w:color="auto"/>
        <w:bottom w:val="none" w:sz="0" w:space="0" w:color="auto"/>
        <w:right w:val="none" w:sz="0" w:space="0" w:color="auto"/>
      </w:divBdr>
    </w:div>
    <w:div w:id="564266389">
      <w:marLeft w:val="0"/>
      <w:marRight w:val="0"/>
      <w:marTop w:val="0"/>
      <w:marBottom w:val="0"/>
      <w:divBdr>
        <w:top w:val="none" w:sz="0" w:space="0" w:color="auto"/>
        <w:left w:val="none" w:sz="0" w:space="0" w:color="auto"/>
        <w:bottom w:val="none" w:sz="0" w:space="0" w:color="auto"/>
        <w:right w:val="none" w:sz="0" w:space="0" w:color="auto"/>
      </w:divBdr>
    </w:div>
    <w:div w:id="564266390">
      <w:marLeft w:val="0"/>
      <w:marRight w:val="0"/>
      <w:marTop w:val="0"/>
      <w:marBottom w:val="0"/>
      <w:divBdr>
        <w:top w:val="none" w:sz="0" w:space="0" w:color="auto"/>
        <w:left w:val="none" w:sz="0" w:space="0" w:color="auto"/>
        <w:bottom w:val="none" w:sz="0" w:space="0" w:color="auto"/>
        <w:right w:val="none" w:sz="0" w:space="0" w:color="auto"/>
      </w:divBdr>
    </w:div>
    <w:div w:id="564266391">
      <w:marLeft w:val="0"/>
      <w:marRight w:val="0"/>
      <w:marTop w:val="0"/>
      <w:marBottom w:val="0"/>
      <w:divBdr>
        <w:top w:val="none" w:sz="0" w:space="0" w:color="auto"/>
        <w:left w:val="none" w:sz="0" w:space="0" w:color="auto"/>
        <w:bottom w:val="none" w:sz="0" w:space="0" w:color="auto"/>
        <w:right w:val="none" w:sz="0" w:space="0" w:color="auto"/>
      </w:divBdr>
    </w:div>
    <w:div w:id="564266392">
      <w:marLeft w:val="0"/>
      <w:marRight w:val="0"/>
      <w:marTop w:val="0"/>
      <w:marBottom w:val="0"/>
      <w:divBdr>
        <w:top w:val="none" w:sz="0" w:space="0" w:color="auto"/>
        <w:left w:val="none" w:sz="0" w:space="0" w:color="auto"/>
        <w:bottom w:val="none" w:sz="0" w:space="0" w:color="auto"/>
        <w:right w:val="none" w:sz="0" w:space="0" w:color="auto"/>
      </w:divBdr>
    </w:div>
    <w:div w:id="564266393">
      <w:marLeft w:val="0"/>
      <w:marRight w:val="0"/>
      <w:marTop w:val="0"/>
      <w:marBottom w:val="0"/>
      <w:divBdr>
        <w:top w:val="none" w:sz="0" w:space="0" w:color="auto"/>
        <w:left w:val="none" w:sz="0" w:space="0" w:color="auto"/>
        <w:bottom w:val="none" w:sz="0" w:space="0" w:color="auto"/>
        <w:right w:val="none" w:sz="0" w:space="0" w:color="auto"/>
      </w:divBdr>
    </w:div>
    <w:div w:id="564266394">
      <w:marLeft w:val="0"/>
      <w:marRight w:val="0"/>
      <w:marTop w:val="0"/>
      <w:marBottom w:val="0"/>
      <w:divBdr>
        <w:top w:val="none" w:sz="0" w:space="0" w:color="auto"/>
        <w:left w:val="none" w:sz="0" w:space="0" w:color="auto"/>
        <w:bottom w:val="none" w:sz="0" w:space="0" w:color="auto"/>
        <w:right w:val="none" w:sz="0" w:space="0" w:color="auto"/>
      </w:divBdr>
    </w:div>
    <w:div w:id="564266395">
      <w:marLeft w:val="0"/>
      <w:marRight w:val="0"/>
      <w:marTop w:val="0"/>
      <w:marBottom w:val="0"/>
      <w:divBdr>
        <w:top w:val="none" w:sz="0" w:space="0" w:color="auto"/>
        <w:left w:val="none" w:sz="0" w:space="0" w:color="auto"/>
        <w:bottom w:val="none" w:sz="0" w:space="0" w:color="auto"/>
        <w:right w:val="none" w:sz="0" w:space="0" w:color="auto"/>
      </w:divBdr>
    </w:div>
    <w:div w:id="564266396">
      <w:marLeft w:val="0"/>
      <w:marRight w:val="0"/>
      <w:marTop w:val="0"/>
      <w:marBottom w:val="0"/>
      <w:divBdr>
        <w:top w:val="none" w:sz="0" w:space="0" w:color="auto"/>
        <w:left w:val="none" w:sz="0" w:space="0" w:color="auto"/>
        <w:bottom w:val="none" w:sz="0" w:space="0" w:color="auto"/>
        <w:right w:val="none" w:sz="0" w:space="0" w:color="auto"/>
      </w:divBdr>
    </w:div>
    <w:div w:id="564266397">
      <w:marLeft w:val="0"/>
      <w:marRight w:val="0"/>
      <w:marTop w:val="0"/>
      <w:marBottom w:val="0"/>
      <w:divBdr>
        <w:top w:val="none" w:sz="0" w:space="0" w:color="auto"/>
        <w:left w:val="none" w:sz="0" w:space="0" w:color="auto"/>
        <w:bottom w:val="none" w:sz="0" w:space="0" w:color="auto"/>
        <w:right w:val="none" w:sz="0" w:space="0" w:color="auto"/>
      </w:divBdr>
    </w:div>
    <w:div w:id="564266398">
      <w:marLeft w:val="0"/>
      <w:marRight w:val="0"/>
      <w:marTop w:val="0"/>
      <w:marBottom w:val="0"/>
      <w:divBdr>
        <w:top w:val="none" w:sz="0" w:space="0" w:color="auto"/>
        <w:left w:val="none" w:sz="0" w:space="0" w:color="auto"/>
        <w:bottom w:val="none" w:sz="0" w:space="0" w:color="auto"/>
        <w:right w:val="none" w:sz="0" w:space="0" w:color="auto"/>
      </w:divBdr>
    </w:div>
    <w:div w:id="564266399">
      <w:marLeft w:val="0"/>
      <w:marRight w:val="0"/>
      <w:marTop w:val="0"/>
      <w:marBottom w:val="0"/>
      <w:divBdr>
        <w:top w:val="none" w:sz="0" w:space="0" w:color="auto"/>
        <w:left w:val="none" w:sz="0" w:space="0" w:color="auto"/>
        <w:bottom w:val="none" w:sz="0" w:space="0" w:color="auto"/>
        <w:right w:val="none" w:sz="0" w:space="0" w:color="auto"/>
      </w:divBdr>
    </w:div>
    <w:div w:id="564266400">
      <w:marLeft w:val="0"/>
      <w:marRight w:val="0"/>
      <w:marTop w:val="0"/>
      <w:marBottom w:val="0"/>
      <w:divBdr>
        <w:top w:val="none" w:sz="0" w:space="0" w:color="auto"/>
        <w:left w:val="none" w:sz="0" w:space="0" w:color="auto"/>
        <w:bottom w:val="none" w:sz="0" w:space="0" w:color="auto"/>
        <w:right w:val="none" w:sz="0" w:space="0" w:color="auto"/>
      </w:divBdr>
    </w:div>
    <w:div w:id="564266401">
      <w:marLeft w:val="0"/>
      <w:marRight w:val="0"/>
      <w:marTop w:val="0"/>
      <w:marBottom w:val="0"/>
      <w:divBdr>
        <w:top w:val="none" w:sz="0" w:space="0" w:color="auto"/>
        <w:left w:val="none" w:sz="0" w:space="0" w:color="auto"/>
        <w:bottom w:val="none" w:sz="0" w:space="0" w:color="auto"/>
        <w:right w:val="none" w:sz="0" w:space="0" w:color="auto"/>
      </w:divBdr>
    </w:div>
    <w:div w:id="564266402">
      <w:marLeft w:val="0"/>
      <w:marRight w:val="0"/>
      <w:marTop w:val="0"/>
      <w:marBottom w:val="0"/>
      <w:divBdr>
        <w:top w:val="none" w:sz="0" w:space="0" w:color="auto"/>
        <w:left w:val="none" w:sz="0" w:space="0" w:color="auto"/>
        <w:bottom w:val="none" w:sz="0" w:space="0" w:color="auto"/>
        <w:right w:val="none" w:sz="0" w:space="0" w:color="auto"/>
      </w:divBdr>
    </w:div>
    <w:div w:id="564266403">
      <w:marLeft w:val="0"/>
      <w:marRight w:val="0"/>
      <w:marTop w:val="0"/>
      <w:marBottom w:val="0"/>
      <w:divBdr>
        <w:top w:val="none" w:sz="0" w:space="0" w:color="auto"/>
        <w:left w:val="none" w:sz="0" w:space="0" w:color="auto"/>
        <w:bottom w:val="none" w:sz="0" w:space="0" w:color="auto"/>
        <w:right w:val="none" w:sz="0" w:space="0" w:color="auto"/>
      </w:divBdr>
    </w:div>
    <w:div w:id="564266404">
      <w:marLeft w:val="0"/>
      <w:marRight w:val="0"/>
      <w:marTop w:val="0"/>
      <w:marBottom w:val="0"/>
      <w:divBdr>
        <w:top w:val="none" w:sz="0" w:space="0" w:color="auto"/>
        <w:left w:val="none" w:sz="0" w:space="0" w:color="auto"/>
        <w:bottom w:val="none" w:sz="0" w:space="0" w:color="auto"/>
        <w:right w:val="none" w:sz="0" w:space="0" w:color="auto"/>
      </w:divBdr>
    </w:div>
    <w:div w:id="564266405">
      <w:marLeft w:val="0"/>
      <w:marRight w:val="0"/>
      <w:marTop w:val="0"/>
      <w:marBottom w:val="0"/>
      <w:divBdr>
        <w:top w:val="none" w:sz="0" w:space="0" w:color="auto"/>
        <w:left w:val="none" w:sz="0" w:space="0" w:color="auto"/>
        <w:bottom w:val="none" w:sz="0" w:space="0" w:color="auto"/>
        <w:right w:val="none" w:sz="0" w:space="0" w:color="auto"/>
      </w:divBdr>
    </w:div>
    <w:div w:id="564266406">
      <w:marLeft w:val="0"/>
      <w:marRight w:val="0"/>
      <w:marTop w:val="0"/>
      <w:marBottom w:val="0"/>
      <w:divBdr>
        <w:top w:val="none" w:sz="0" w:space="0" w:color="auto"/>
        <w:left w:val="none" w:sz="0" w:space="0" w:color="auto"/>
        <w:bottom w:val="none" w:sz="0" w:space="0" w:color="auto"/>
        <w:right w:val="none" w:sz="0" w:space="0" w:color="auto"/>
      </w:divBdr>
    </w:div>
    <w:div w:id="564266407">
      <w:marLeft w:val="0"/>
      <w:marRight w:val="0"/>
      <w:marTop w:val="0"/>
      <w:marBottom w:val="0"/>
      <w:divBdr>
        <w:top w:val="none" w:sz="0" w:space="0" w:color="auto"/>
        <w:left w:val="none" w:sz="0" w:space="0" w:color="auto"/>
        <w:bottom w:val="none" w:sz="0" w:space="0" w:color="auto"/>
        <w:right w:val="none" w:sz="0" w:space="0" w:color="auto"/>
      </w:divBdr>
    </w:div>
    <w:div w:id="564266408">
      <w:marLeft w:val="0"/>
      <w:marRight w:val="0"/>
      <w:marTop w:val="0"/>
      <w:marBottom w:val="0"/>
      <w:divBdr>
        <w:top w:val="none" w:sz="0" w:space="0" w:color="auto"/>
        <w:left w:val="none" w:sz="0" w:space="0" w:color="auto"/>
        <w:bottom w:val="none" w:sz="0" w:space="0" w:color="auto"/>
        <w:right w:val="none" w:sz="0" w:space="0" w:color="auto"/>
      </w:divBdr>
    </w:div>
    <w:div w:id="564266409">
      <w:marLeft w:val="0"/>
      <w:marRight w:val="0"/>
      <w:marTop w:val="0"/>
      <w:marBottom w:val="0"/>
      <w:divBdr>
        <w:top w:val="none" w:sz="0" w:space="0" w:color="auto"/>
        <w:left w:val="none" w:sz="0" w:space="0" w:color="auto"/>
        <w:bottom w:val="none" w:sz="0" w:space="0" w:color="auto"/>
        <w:right w:val="none" w:sz="0" w:space="0" w:color="auto"/>
      </w:divBdr>
    </w:div>
    <w:div w:id="564266410">
      <w:marLeft w:val="0"/>
      <w:marRight w:val="0"/>
      <w:marTop w:val="0"/>
      <w:marBottom w:val="0"/>
      <w:divBdr>
        <w:top w:val="none" w:sz="0" w:space="0" w:color="auto"/>
        <w:left w:val="none" w:sz="0" w:space="0" w:color="auto"/>
        <w:bottom w:val="none" w:sz="0" w:space="0" w:color="auto"/>
        <w:right w:val="none" w:sz="0" w:space="0" w:color="auto"/>
      </w:divBdr>
    </w:div>
    <w:div w:id="564266411">
      <w:marLeft w:val="0"/>
      <w:marRight w:val="0"/>
      <w:marTop w:val="0"/>
      <w:marBottom w:val="0"/>
      <w:divBdr>
        <w:top w:val="none" w:sz="0" w:space="0" w:color="auto"/>
        <w:left w:val="none" w:sz="0" w:space="0" w:color="auto"/>
        <w:bottom w:val="none" w:sz="0" w:space="0" w:color="auto"/>
        <w:right w:val="none" w:sz="0" w:space="0" w:color="auto"/>
      </w:divBdr>
    </w:div>
    <w:div w:id="564266412">
      <w:marLeft w:val="0"/>
      <w:marRight w:val="0"/>
      <w:marTop w:val="0"/>
      <w:marBottom w:val="0"/>
      <w:divBdr>
        <w:top w:val="none" w:sz="0" w:space="0" w:color="auto"/>
        <w:left w:val="none" w:sz="0" w:space="0" w:color="auto"/>
        <w:bottom w:val="none" w:sz="0" w:space="0" w:color="auto"/>
        <w:right w:val="none" w:sz="0" w:space="0" w:color="auto"/>
      </w:divBdr>
    </w:div>
    <w:div w:id="564266413">
      <w:marLeft w:val="0"/>
      <w:marRight w:val="0"/>
      <w:marTop w:val="0"/>
      <w:marBottom w:val="0"/>
      <w:divBdr>
        <w:top w:val="none" w:sz="0" w:space="0" w:color="auto"/>
        <w:left w:val="none" w:sz="0" w:space="0" w:color="auto"/>
        <w:bottom w:val="none" w:sz="0" w:space="0" w:color="auto"/>
        <w:right w:val="none" w:sz="0" w:space="0" w:color="auto"/>
      </w:divBdr>
    </w:div>
    <w:div w:id="564266414">
      <w:marLeft w:val="0"/>
      <w:marRight w:val="0"/>
      <w:marTop w:val="0"/>
      <w:marBottom w:val="0"/>
      <w:divBdr>
        <w:top w:val="none" w:sz="0" w:space="0" w:color="auto"/>
        <w:left w:val="none" w:sz="0" w:space="0" w:color="auto"/>
        <w:bottom w:val="none" w:sz="0" w:space="0" w:color="auto"/>
        <w:right w:val="none" w:sz="0" w:space="0" w:color="auto"/>
      </w:divBdr>
    </w:div>
    <w:div w:id="564266415">
      <w:marLeft w:val="0"/>
      <w:marRight w:val="0"/>
      <w:marTop w:val="0"/>
      <w:marBottom w:val="0"/>
      <w:divBdr>
        <w:top w:val="none" w:sz="0" w:space="0" w:color="auto"/>
        <w:left w:val="none" w:sz="0" w:space="0" w:color="auto"/>
        <w:bottom w:val="none" w:sz="0" w:space="0" w:color="auto"/>
        <w:right w:val="none" w:sz="0" w:space="0" w:color="auto"/>
      </w:divBdr>
    </w:div>
    <w:div w:id="564266416">
      <w:marLeft w:val="0"/>
      <w:marRight w:val="0"/>
      <w:marTop w:val="0"/>
      <w:marBottom w:val="0"/>
      <w:divBdr>
        <w:top w:val="none" w:sz="0" w:space="0" w:color="auto"/>
        <w:left w:val="none" w:sz="0" w:space="0" w:color="auto"/>
        <w:bottom w:val="none" w:sz="0" w:space="0" w:color="auto"/>
        <w:right w:val="none" w:sz="0" w:space="0" w:color="auto"/>
      </w:divBdr>
    </w:div>
    <w:div w:id="564266417">
      <w:marLeft w:val="0"/>
      <w:marRight w:val="0"/>
      <w:marTop w:val="0"/>
      <w:marBottom w:val="0"/>
      <w:divBdr>
        <w:top w:val="none" w:sz="0" w:space="0" w:color="auto"/>
        <w:left w:val="none" w:sz="0" w:space="0" w:color="auto"/>
        <w:bottom w:val="none" w:sz="0" w:space="0" w:color="auto"/>
        <w:right w:val="none" w:sz="0" w:space="0" w:color="auto"/>
      </w:divBdr>
    </w:div>
    <w:div w:id="564266418">
      <w:marLeft w:val="0"/>
      <w:marRight w:val="0"/>
      <w:marTop w:val="0"/>
      <w:marBottom w:val="0"/>
      <w:divBdr>
        <w:top w:val="none" w:sz="0" w:space="0" w:color="auto"/>
        <w:left w:val="none" w:sz="0" w:space="0" w:color="auto"/>
        <w:bottom w:val="none" w:sz="0" w:space="0" w:color="auto"/>
        <w:right w:val="none" w:sz="0" w:space="0" w:color="auto"/>
      </w:divBdr>
    </w:div>
    <w:div w:id="564266419">
      <w:marLeft w:val="0"/>
      <w:marRight w:val="0"/>
      <w:marTop w:val="0"/>
      <w:marBottom w:val="0"/>
      <w:divBdr>
        <w:top w:val="none" w:sz="0" w:space="0" w:color="auto"/>
        <w:left w:val="none" w:sz="0" w:space="0" w:color="auto"/>
        <w:bottom w:val="none" w:sz="0" w:space="0" w:color="auto"/>
        <w:right w:val="none" w:sz="0" w:space="0" w:color="auto"/>
      </w:divBdr>
    </w:div>
    <w:div w:id="564266420">
      <w:marLeft w:val="0"/>
      <w:marRight w:val="0"/>
      <w:marTop w:val="0"/>
      <w:marBottom w:val="0"/>
      <w:divBdr>
        <w:top w:val="none" w:sz="0" w:space="0" w:color="auto"/>
        <w:left w:val="none" w:sz="0" w:space="0" w:color="auto"/>
        <w:bottom w:val="none" w:sz="0" w:space="0" w:color="auto"/>
        <w:right w:val="none" w:sz="0" w:space="0" w:color="auto"/>
      </w:divBdr>
    </w:div>
    <w:div w:id="564266421">
      <w:marLeft w:val="0"/>
      <w:marRight w:val="0"/>
      <w:marTop w:val="0"/>
      <w:marBottom w:val="0"/>
      <w:divBdr>
        <w:top w:val="none" w:sz="0" w:space="0" w:color="auto"/>
        <w:left w:val="none" w:sz="0" w:space="0" w:color="auto"/>
        <w:bottom w:val="none" w:sz="0" w:space="0" w:color="auto"/>
        <w:right w:val="none" w:sz="0" w:space="0" w:color="auto"/>
      </w:divBdr>
    </w:div>
    <w:div w:id="564266422">
      <w:marLeft w:val="0"/>
      <w:marRight w:val="0"/>
      <w:marTop w:val="0"/>
      <w:marBottom w:val="0"/>
      <w:divBdr>
        <w:top w:val="none" w:sz="0" w:space="0" w:color="auto"/>
        <w:left w:val="none" w:sz="0" w:space="0" w:color="auto"/>
        <w:bottom w:val="none" w:sz="0" w:space="0" w:color="auto"/>
        <w:right w:val="none" w:sz="0" w:space="0" w:color="auto"/>
      </w:divBdr>
    </w:div>
    <w:div w:id="564266423">
      <w:marLeft w:val="0"/>
      <w:marRight w:val="0"/>
      <w:marTop w:val="0"/>
      <w:marBottom w:val="0"/>
      <w:divBdr>
        <w:top w:val="none" w:sz="0" w:space="0" w:color="auto"/>
        <w:left w:val="none" w:sz="0" w:space="0" w:color="auto"/>
        <w:bottom w:val="none" w:sz="0" w:space="0" w:color="auto"/>
        <w:right w:val="none" w:sz="0" w:space="0" w:color="auto"/>
      </w:divBdr>
    </w:div>
    <w:div w:id="564266424">
      <w:marLeft w:val="0"/>
      <w:marRight w:val="0"/>
      <w:marTop w:val="0"/>
      <w:marBottom w:val="0"/>
      <w:divBdr>
        <w:top w:val="none" w:sz="0" w:space="0" w:color="auto"/>
        <w:left w:val="none" w:sz="0" w:space="0" w:color="auto"/>
        <w:bottom w:val="none" w:sz="0" w:space="0" w:color="auto"/>
        <w:right w:val="none" w:sz="0" w:space="0" w:color="auto"/>
      </w:divBdr>
    </w:div>
    <w:div w:id="564266425">
      <w:marLeft w:val="0"/>
      <w:marRight w:val="0"/>
      <w:marTop w:val="0"/>
      <w:marBottom w:val="0"/>
      <w:divBdr>
        <w:top w:val="none" w:sz="0" w:space="0" w:color="auto"/>
        <w:left w:val="none" w:sz="0" w:space="0" w:color="auto"/>
        <w:bottom w:val="none" w:sz="0" w:space="0" w:color="auto"/>
        <w:right w:val="none" w:sz="0" w:space="0" w:color="auto"/>
      </w:divBdr>
    </w:div>
    <w:div w:id="564266426">
      <w:marLeft w:val="0"/>
      <w:marRight w:val="0"/>
      <w:marTop w:val="0"/>
      <w:marBottom w:val="0"/>
      <w:divBdr>
        <w:top w:val="none" w:sz="0" w:space="0" w:color="auto"/>
        <w:left w:val="none" w:sz="0" w:space="0" w:color="auto"/>
        <w:bottom w:val="none" w:sz="0" w:space="0" w:color="auto"/>
        <w:right w:val="none" w:sz="0" w:space="0" w:color="auto"/>
      </w:divBdr>
    </w:div>
    <w:div w:id="564266427">
      <w:marLeft w:val="0"/>
      <w:marRight w:val="0"/>
      <w:marTop w:val="0"/>
      <w:marBottom w:val="0"/>
      <w:divBdr>
        <w:top w:val="none" w:sz="0" w:space="0" w:color="auto"/>
        <w:left w:val="none" w:sz="0" w:space="0" w:color="auto"/>
        <w:bottom w:val="none" w:sz="0" w:space="0" w:color="auto"/>
        <w:right w:val="none" w:sz="0" w:space="0" w:color="auto"/>
      </w:divBdr>
    </w:div>
    <w:div w:id="564266428">
      <w:marLeft w:val="0"/>
      <w:marRight w:val="0"/>
      <w:marTop w:val="0"/>
      <w:marBottom w:val="0"/>
      <w:divBdr>
        <w:top w:val="none" w:sz="0" w:space="0" w:color="auto"/>
        <w:left w:val="none" w:sz="0" w:space="0" w:color="auto"/>
        <w:bottom w:val="none" w:sz="0" w:space="0" w:color="auto"/>
        <w:right w:val="none" w:sz="0" w:space="0" w:color="auto"/>
      </w:divBdr>
    </w:div>
    <w:div w:id="564266429">
      <w:marLeft w:val="0"/>
      <w:marRight w:val="0"/>
      <w:marTop w:val="0"/>
      <w:marBottom w:val="0"/>
      <w:divBdr>
        <w:top w:val="none" w:sz="0" w:space="0" w:color="auto"/>
        <w:left w:val="none" w:sz="0" w:space="0" w:color="auto"/>
        <w:bottom w:val="none" w:sz="0" w:space="0" w:color="auto"/>
        <w:right w:val="none" w:sz="0" w:space="0" w:color="auto"/>
      </w:divBdr>
    </w:div>
    <w:div w:id="564266430">
      <w:marLeft w:val="0"/>
      <w:marRight w:val="0"/>
      <w:marTop w:val="0"/>
      <w:marBottom w:val="0"/>
      <w:divBdr>
        <w:top w:val="none" w:sz="0" w:space="0" w:color="auto"/>
        <w:left w:val="none" w:sz="0" w:space="0" w:color="auto"/>
        <w:bottom w:val="none" w:sz="0" w:space="0" w:color="auto"/>
        <w:right w:val="none" w:sz="0" w:space="0" w:color="auto"/>
      </w:divBdr>
    </w:div>
    <w:div w:id="564266431">
      <w:marLeft w:val="0"/>
      <w:marRight w:val="0"/>
      <w:marTop w:val="0"/>
      <w:marBottom w:val="0"/>
      <w:divBdr>
        <w:top w:val="none" w:sz="0" w:space="0" w:color="auto"/>
        <w:left w:val="none" w:sz="0" w:space="0" w:color="auto"/>
        <w:bottom w:val="none" w:sz="0" w:space="0" w:color="auto"/>
        <w:right w:val="none" w:sz="0" w:space="0" w:color="auto"/>
      </w:divBdr>
    </w:div>
    <w:div w:id="564266432">
      <w:marLeft w:val="0"/>
      <w:marRight w:val="0"/>
      <w:marTop w:val="0"/>
      <w:marBottom w:val="0"/>
      <w:divBdr>
        <w:top w:val="none" w:sz="0" w:space="0" w:color="auto"/>
        <w:left w:val="none" w:sz="0" w:space="0" w:color="auto"/>
        <w:bottom w:val="none" w:sz="0" w:space="0" w:color="auto"/>
        <w:right w:val="none" w:sz="0" w:space="0" w:color="auto"/>
      </w:divBdr>
    </w:div>
    <w:div w:id="564266433">
      <w:marLeft w:val="0"/>
      <w:marRight w:val="0"/>
      <w:marTop w:val="0"/>
      <w:marBottom w:val="0"/>
      <w:divBdr>
        <w:top w:val="none" w:sz="0" w:space="0" w:color="auto"/>
        <w:left w:val="none" w:sz="0" w:space="0" w:color="auto"/>
        <w:bottom w:val="none" w:sz="0" w:space="0" w:color="auto"/>
        <w:right w:val="none" w:sz="0" w:space="0" w:color="auto"/>
      </w:divBdr>
    </w:div>
    <w:div w:id="564266434">
      <w:marLeft w:val="0"/>
      <w:marRight w:val="0"/>
      <w:marTop w:val="0"/>
      <w:marBottom w:val="0"/>
      <w:divBdr>
        <w:top w:val="none" w:sz="0" w:space="0" w:color="auto"/>
        <w:left w:val="none" w:sz="0" w:space="0" w:color="auto"/>
        <w:bottom w:val="none" w:sz="0" w:space="0" w:color="auto"/>
        <w:right w:val="none" w:sz="0" w:space="0" w:color="auto"/>
      </w:divBdr>
    </w:div>
    <w:div w:id="564266435">
      <w:marLeft w:val="0"/>
      <w:marRight w:val="0"/>
      <w:marTop w:val="0"/>
      <w:marBottom w:val="0"/>
      <w:divBdr>
        <w:top w:val="none" w:sz="0" w:space="0" w:color="auto"/>
        <w:left w:val="none" w:sz="0" w:space="0" w:color="auto"/>
        <w:bottom w:val="none" w:sz="0" w:space="0" w:color="auto"/>
        <w:right w:val="none" w:sz="0" w:space="0" w:color="auto"/>
      </w:divBdr>
    </w:div>
    <w:div w:id="564266436">
      <w:marLeft w:val="0"/>
      <w:marRight w:val="0"/>
      <w:marTop w:val="0"/>
      <w:marBottom w:val="0"/>
      <w:divBdr>
        <w:top w:val="none" w:sz="0" w:space="0" w:color="auto"/>
        <w:left w:val="none" w:sz="0" w:space="0" w:color="auto"/>
        <w:bottom w:val="none" w:sz="0" w:space="0" w:color="auto"/>
        <w:right w:val="none" w:sz="0" w:space="0" w:color="auto"/>
      </w:divBdr>
    </w:div>
    <w:div w:id="564266437">
      <w:marLeft w:val="0"/>
      <w:marRight w:val="0"/>
      <w:marTop w:val="0"/>
      <w:marBottom w:val="0"/>
      <w:divBdr>
        <w:top w:val="none" w:sz="0" w:space="0" w:color="auto"/>
        <w:left w:val="none" w:sz="0" w:space="0" w:color="auto"/>
        <w:bottom w:val="none" w:sz="0" w:space="0" w:color="auto"/>
        <w:right w:val="none" w:sz="0" w:space="0" w:color="auto"/>
      </w:divBdr>
    </w:div>
    <w:div w:id="564266438">
      <w:marLeft w:val="0"/>
      <w:marRight w:val="0"/>
      <w:marTop w:val="0"/>
      <w:marBottom w:val="0"/>
      <w:divBdr>
        <w:top w:val="none" w:sz="0" w:space="0" w:color="auto"/>
        <w:left w:val="none" w:sz="0" w:space="0" w:color="auto"/>
        <w:bottom w:val="none" w:sz="0" w:space="0" w:color="auto"/>
        <w:right w:val="none" w:sz="0" w:space="0" w:color="auto"/>
      </w:divBdr>
    </w:div>
    <w:div w:id="564266439">
      <w:marLeft w:val="0"/>
      <w:marRight w:val="0"/>
      <w:marTop w:val="0"/>
      <w:marBottom w:val="0"/>
      <w:divBdr>
        <w:top w:val="none" w:sz="0" w:space="0" w:color="auto"/>
        <w:left w:val="none" w:sz="0" w:space="0" w:color="auto"/>
        <w:bottom w:val="none" w:sz="0" w:space="0" w:color="auto"/>
        <w:right w:val="none" w:sz="0" w:space="0" w:color="auto"/>
      </w:divBdr>
    </w:div>
    <w:div w:id="564266440">
      <w:marLeft w:val="0"/>
      <w:marRight w:val="0"/>
      <w:marTop w:val="0"/>
      <w:marBottom w:val="0"/>
      <w:divBdr>
        <w:top w:val="none" w:sz="0" w:space="0" w:color="auto"/>
        <w:left w:val="none" w:sz="0" w:space="0" w:color="auto"/>
        <w:bottom w:val="none" w:sz="0" w:space="0" w:color="auto"/>
        <w:right w:val="none" w:sz="0" w:space="0" w:color="auto"/>
      </w:divBdr>
    </w:div>
    <w:div w:id="564266441">
      <w:marLeft w:val="0"/>
      <w:marRight w:val="0"/>
      <w:marTop w:val="0"/>
      <w:marBottom w:val="0"/>
      <w:divBdr>
        <w:top w:val="none" w:sz="0" w:space="0" w:color="auto"/>
        <w:left w:val="none" w:sz="0" w:space="0" w:color="auto"/>
        <w:bottom w:val="none" w:sz="0" w:space="0" w:color="auto"/>
        <w:right w:val="none" w:sz="0" w:space="0" w:color="auto"/>
      </w:divBdr>
    </w:div>
    <w:div w:id="564266442">
      <w:marLeft w:val="0"/>
      <w:marRight w:val="0"/>
      <w:marTop w:val="0"/>
      <w:marBottom w:val="0"/>
      <w:divBdr>
        <w:top w:val="none" w:sz="0" w:space="0" w:color="auto"/>
        <w:left w:val="none" w:sz="0" w:space="0" w:color="auto"/>
        <w:bottom w:val="none" w:sz="0" w:space="0" w:color="auto"/>
        <w:right w:val="none" w:sz="0" w:space="0" w:color="auto"/>
      </w:divBdr>
    </w:div>
    <w:div w:id="564266443">
      <w:marLeft w:val="0"/>
      <w:marRight w:val="0"/>
      <w:marTop w:val="0"/>
      <w:marBottom w:val="0"/>
      <w:divBdr>
        <w:top w:val="none" w:sz="0" w:space="0" w:color="auto"/>
        <w:left w:val="none" w:sz="0" w:space="0" w:color="auto"/>
        <w:bottom w:val="none" w:sz="0" w:space="0" w:color="auto"/>
        <w:right w:val="none" w:sz="0" w:space="0" w:color="auto"/>
      </w:divBdr>
    </w:div>
    <w:div w:id="564266444">
      <w:marLeft w:val="0"/>
      <w:marRight w:val="0"/>
      <w:marTop w:val="0"/>
      <w:marBottom w:val="0"/>
      <w:divBdr>
        <w:top w:val="none" w:sz="0" w:space="0" w:color="auto"/>
        <w:left w:val="none" w:sz="0" w:space="0" w:color="auto"/>
        <w:bottom w:val="none" w:sz="0" w:space="0" w:color="auto"/>
        <w:right w:val="none" w:sz="0" w:space="0" w:color="auto"/>
      </w:divBdr>
    </w:div>
    <w:div w:id="564266445">
      <w:marLeft w:val="0"/>
      <w:marRight w:val="0"/>
      <w:marTop w:val="0"/>
      <w:marBottom w:val="0"/>
      <w:divBdr>
        <w:top w:val="none" w:sz="0" w:space="0" w:color="auto"/>
        <w:left w:val="none" w:sz="0" w:space="0" w:color="auto"/>
        <w:bottom w:val="none" w:sz="0" w:space="0" w:color="auto"/>
        <w:right w:val="none" w:sz="0" w:space="0" w:color="auto"/>
      </w:divBdr>
    </w:div>
    <w:div w:id="564266446">
      <w:marLeft w:val="0"/>
      <w:marRight w:val="0"/>
      <w:marTop w:val="0"/>
      <w:marBottom w:val="0"/>
      <w:divBdr>
        <w:top w:val="none" w:sz="0" w:space="0" w:color="auto"/>
        <w:left w:val="none" w:sz="0" w:space="0" w:color="auto"/>
        <w:bottom w:val="none" w:sz="0" w:space="0" w:color="auto"/>
        <w:right w:val="none" w:sz="0" w:space="0" w:color="auto"/>
      </w:divBdr>
    </w:div>
    <w:div w:id="564266447">
      <w:marLeft w:val="0"/>
      <w:marRight w:val="0"/>
      <w:marTop w:val="0"/>
      <w:marBottom w:val="0"/>
      <w:divBdr>
        <w:top w:val="none" w:sz="0" w:space="0" w:color="auto"/>
        <w:left w:val="none" w:sz="0" w:space="0" w:color="auto"/>
        <w:bottom w:val="none" w:sz="0" w:space="0" w:color="auto"/>
        <w:right w:val="none" w:sz="0" w:space="0" w:color="auto"/>
      </w:divBdr>
    </w:div>
    <w:div w:id="564266448">
      <w:marLeft w:val="0"/>
      <w:marRight w:val="0"/>
      <w:marTop w:val="0"/>
      <w:marBottom w:val="0"/>
      <w:divBdr>
        <w:top w:val="none" w:sz="0" w:space="0" w:color="auto"/>
        <w:left w:val="none" w:sz="0" w:space="0" w:color="auto"/>
        <w:bottom w:val="none" w:sz="0" w:space="0" w:color="auto"/>
        <w:right w:val="none" w:sz="0" w:space="0" w:color="auto"/>
      </w:divBdr>
    </w:div>
    <w:div w:id="564266449">
      <w:marLeft w:val="0"/>
      <w:marRight w:val="0"/>
      <w:marTop w:val="0"/>
      <w:marBottom w:val="0"/>
      <w:divBdr>
        <w:top w:val="none" w:sz="0" w:space="0" w:color="auto"/>
        <w:left w:val="none" w:sz="0" w:space="0" w:color="auto"/>
        <w:bottom w:val="none" w:sz="0" w:space="0" w:color="auto"/>
        <w:right w:val="none" w:sz="0" w:space="0" w:color="auto"/>
      </w:divBdr>
    </w:div>
    <w:div w:id="564266450">
      <w:marLeft w:val="0"/>
      <w:marRight w:val="0"/>
      <w:marTop w:val="0"/>
      <w:marBottom w:val="0"/>
      <w:divBdr>
        <w:top w:val="none" w:sz="0" w:space="0" w:color="auto"/>
        <w:left w:val="none" w:sz="0" w:space="0" w:color="auto"/>
        <w:bottom w:val="none" w:sz="0" w:space="0" w:color="auto"/>
        <w:right w:val="none" w:sz="0" w:space="0" w:color="auto"/>
      </w:divBdr>
    </w:div>
    <w:div w:id="564266451">
      <w:marLeft w:val="0"/>
      <w:marRight w:val="0"/>
      <w:marTop w:val="0"/>
      <w:marBottom w:val="0"/>
      <w:divBdr>
        <w:top w:val="none" w:sz="0" w:space="0" w:color="auto"/>
        <w:left w:val="none" w:sz="0" w:space="0" w:color="auto"/>
        <w:bottom w:val="none" w:sz="0" w:space="0" w:color="auto"/>
        <w:right w:val="none" w:sz="0" w:space="0" w:color="auto"/>
      </w:divBdr>
    </w:div>
    <w:div w:id="564266452">
      <w:marLeft w:val="0"/>
      <w:marRight w:val="0"/>
      <w:marTop w:val="0"/>
      <w:marBottom w:val="0"/>
      <w:divBdr>
        <w:top w:val="none" w:sz="0" w:space="0" w:color="auto"/>
        <w:left w:val="none" w:sz="0" w:space="0" w:color="auto"/>
        <w:bottom w:val="none" w:sz="0" w:space="0" w:color="auto"/>
        <w:right w:val="none" w:sz="0" w:space="0" w:color="auto"/>
      </w:divBdr>
    </w:div>
    <w:div w:id="564266453">
      <w:marLeft w:val="0"/>
      <w:marRight w:val="0"/>
      <w:marTop w:val="0"/>
      <w:marBottom w:val="0"/>
      <w:divBdr>
        <w:top w:val="none" w:sz="0" w:space="0" w:color="auto"/>
        <w:left w:val="none" w:sz="0" w:space="0" w:color="auto"/>
        <w:bottom w:val="none" w:sz="0" w:space="0" w:color="auto"/>
        <w:right w:val="none" w:sz="0" w:space="0" w:color="auto"/>
      </w:divBdr>
    </w:div>
    <w:div w:id="564266454">
      <w:marLeft w:val="0"/>
      <w:marRight w:val="0"/>
      <w:marTop w:val="0"/>
      <w:marBottom w:val="0"/>
      <w:divBdr>
        <w:top w:val="none" w:sz="0" w:space="0" w:color="auto"/>
        <w:left w:val="none" w:sz="0" w:space="0" w:color="auto"/>
        <w:bottom w:val="none" w:sz="0" w:space="0" w:color="auto"/>
        <w:right w:val="none" w:sz="0" w:space="0" w:color="auto"/>
      </w:divBdr>
    </w:div>
    <w:div w:id="564266455">
      <w:marLeft w:val="0"/>
      <w:marRight w:val="0"/>
      <w:marTop w:val="0"/>
      <w:marBottom w:val="0"/>
      <w:divBdr>
        <w:top w:val="none" w:sz="0" w:space="0" w:color="auto"/>
        <w:left w:val="none" w:sz="0" w:space="0" w:color="auto"/>
        <w:bottom w:val="none" w:sz="0" w:space="0" w:color="auto"/>
        <w:right w:val="none" w:sz="0" w:space="0" w:color="auto"/>
      </w:divBdr>
    </w:div>
    <w:div w:id="564266456">
      <w:marLeft w:val="0"/>
      <w:marRight w:val="0"/>
      <w:marTop w:val="0"/>
      <w:marBottom w:val="0"/>
      <w:divBdr>
        <w:top w:val="none" w:sz="0" w:space="0" w:color="auto"/>
        <w:left w:val="none" w:sz="0" w:space="0" w:color="auto"/>
        <w:bottom w:val="none" w:sz="0" w:space="0" w:color="auto"/>
        <w:right w:val="none" w:sz="0" w:space="0" w:color="auto"/>
      </w:divBdr>
    </w:div>
    <w:div w:id="564266457">
      <w:marLeft w:val="0"/>
      <w:marRight w:val="0"/>
      <w:marTop w:val="0"/>
      <w:marBottom w:val="0"/>
      <w:divBdr>
        <w:top w:val="none" w:sz="0" w:space="0" w:color="auto"/>
        <w:left w:val="none" w:sz="0" w:space="0" w:color="auto"/>
        <w:bottom w:val="none" w:sz="0" w:space="0" w:color="auto"/>
        <w:right w:val="none" w:sz="0" w:space="0" w:color="auto"/>
      </w:divBdr>
    </w:div>
    <w:div w:id="564266458">
      <w:marLeft w:val="0"/>
      <w:marRight w:val="0"/>
      <w:marTop w:val="0"/>
      <w:marBottom w:val="0"/>
      <w:divBdr>
        <w:top w:val="none" w:sz="0" w:space="0" w:color="auto"/>
        <w:left w:val="none" w:sz="0" w:space="0" w:color="auto"/>
        <w:bottom w:val="none" w:sz="0" w:space="0" w:color="auto"/>
        <w:right w:val="none" w:sz="0" w:space="0" w:color="auto"/>
      </w:divBdr>
    </w:div>
    <w:div w:id="564266459">
      <w:marLeft w:val="0"/>
      <w:marRight w:val="0"/>
      <w:marTop w:val="0"/>
      <w:marBottom w:val="0"/>
      <w:divBdr>
        <w:top w:val="none" w:sz="0" w:space="0" w:color="auto"/>
        <w:left w:val="none" w:sz="0" w:space="0" w:color="auto"/>
        <w:bottom w:val="none" w:sz="0" w:space="0" w:color="auto"/>
        <w:right w:val="none" w:sz="0" w:space="0" w:color="auto"/>
      </w:divBdr>
    </w:div>
    <w:div w:id="564266460">
      <w:marLeft w:val="0"/>
      <w:marRight w:val="0"/>
      <w:marTop w:val="0"/>
      <w:marBottom w:val="0"/>
      <w:divBdr>
        <w:top w:val="none" w:sz="0" w:space="0" w:color="auto"/>
        <w:left w:val="none" w:sz="0" w:space="0" w:color="auto"/>
        <w:bottom w:val="none" w:sz="0" w:space="0" w:color="auto"/>
        <w:right w:val="none" w:sz="0" w:space="0" w:color="auto"/>
      </w:divBdr>
    </w:div>
    <w:div w:id="564266461">
      <w:marLeft w:val="0"/>
      <w:marRight w:val="0"/>
      <w:marTop w:val="0"/>
      <w:marBottom w:val="0"/>
      <w:divBdr>
        <w:top w:val="none" w:sz="0" w:space="0" w:color="auto"/>
        <w:left w:val="none" w:sz="0" w:space="0" w:color="auto"/>
        <w:bottom w:val="none" w:sz="0" w:space="0" w:color="auto"/>
        <w:right w:val="none" w:sz="0" w:space="0" w:color="auto"/>
      </w:divBdr>
    </w:div>
    <w:div w:id="564266462">
      <w:marLeft w:val="0"/>
      <w:marRight w:val="0"/>
      <w:marTop w:val="0"/>
      <w:marBottom w:val="0"/>
      <w:divBdr>
        <w:top w:val="none" w:sz="0" w:space="0" w:color="auto"/>
        <w:left w:val="none" w:sz="0" w:space="0" w:color="auto"/>
        <w:bottom w:val="none" w:sz="0" w:space="0" w:color="auto"/>
        <w:right w:val="none" w:sz="0" w:space="0" w:color="auto"/>
      </w:divBdr>
    </w:div>
    <w:div w:id="564266463">
      <w:marLeft w:val="0"/>
      <w:marRight w:val="0"/>
      <w:marTop w:val="0"/>
      <w:marBottom w:val="0"/>
      <w:divBdr>
        <w:top w:val="none" w:sz="0" w:space="0" w:color="auto"/>
        <w:left w:val="none" w:sz="0" w:space="0" w:color="auto"/>
        <w:bottom w:val="none" w:sz="0" w:space="0" w:color="auto"/>
        <w:right w:val="none" w:sz="0" w:space="0" w:color="auto"/>
      </w:divBdr>
    </w:div>
    <w:div w:id="564266464">
      <w:marLeft w:val="0"/>
      <w:marRight w:val="0"/>
      <w:marTop w:val="0"/>
      <w:marBottom w:val="0"/>
      <w:divBdr>
        <w:top w:val="none" w:sz="0" w:space="0" w:color="auto"/>
        <w:left w:val="none" w:sz="0" w:space="0" w:color="auto"/>
        <w:bottom w:val="none" w:sz="0" w:space="0" w:color="auto"/>
        <w:right w:val="none" w:sz="0" w:space="0" w:color="auto"/>
      </w:divBdr>
    </w:div>
    <w:div w:id="564266465">
      <w:marLeft w:val="0"/>
      <w:marRight w:val="0"/>
      <w:marTop w:val="0"/>
      <w:marBottom w:val="0"/>
      <w:divBdr>
        <w:top w:val="none" w:sz="0" w:space="0" w:color="auto"/>
        <w:left w:val="none" w:sz="0" w:space="0" w:color="auto"/>
        <w:bottom w:val="none" w:sz="0" w:space="0" w:color="auto"/>
        <w:right w:val="none" w:sz="0" w:space="0" w:color="auto"/>
      </w:divBdr>
    </w:div>
    <w:div w:id="564266466">
      <w:marLeft w:val="0"/>
      <w:marRight w:val="0"/>
      <w:marTop w:val="0"/>
      <w:marBottom w:val="0"/>
      <w:divBdr>
        <w:top w:val="none" w:sz="0" w:space="0" w:color="auto"/>
        <w:left w:val="none" w:sz="0" w:space="0" w:color="auto"/>
        <w:bottom w:val="none" w:sz="0" w:space="0" w:color="auto"/>
        <w:right w:val="none" w:sz="0" w:space="0" w:color="auto"/>
      </w:divBdr>
    </w:div>
    <w:div w:id="564266467">
      <w:marLeft w:val="0"/>
      <w:marRight w:val="0"/>
      <w:marTop w:val="0"/>
      <w:marBottom w:val="0"/>
      <w:divBdr>
        <w:top w:val="none" w:sz="0" w:space="0" w:color="auto"/>
        <w:left w:val="none" w:sz="0" w:space="0" w:color="auto"/>
        <w:bottom w:val="none" w:sz="0" w:space="0" w:color="auto"/>
        <w:right w:val="none" w:sz="0" w:space="0" w:color="auto"/>
      </w:divBdr>
    </w:div>
    <w:div w:id="564266468">
      <w:marLeft w:val="0"/>
      <w:marRight w:val="0"/>
      <w:marTop w:val="0"/>
      <w:marBottom w:val="0"/>
      <w:divBdr>
        <w:top w:val="none" w:sz="0" w:space="0" w:color="auto"/>
        <w:left w:val="none" w:sz="0" w:space="0" w:color="auto"/>
        <w:bottom w:val="none" w:sz="0" w:space="0" w:color="auto"/>
        <w:right w:val="none" w:sz="0" w:space="0" w:color="auto"/>
      </w:divBdr>
    </w:div>
    <w:div w:id="586574828">
      <w:bodyDiv w:val="1"/>
      <w:marLeft w:val="0"/>
      <w:marRight w:val="0"/>
      <w:marTop w:val="0"/>
      <w:marBottom w:val="0"/>
      <w:divBdr>
        <w:top w:val="none" w:sz="0" w:space="0" w:color="auto"/>
        <w:left w:val="none" w:sz="0" w:space="0" w:color="auto"/>
        <w:bottom w:val="none" w:sz="0" w:space="0" w:color="auto"/>
        <w:right w:val="none" w:sz="0" w:space="0" w:color="auto"/>
      </w:divBdr>
    </w:div>
    <w:div w:id="621231274">
      <w:bodyDiv w:val="1"/>
      <w:marLeft w:val="0"/>
      <w:marRight w:val="0"/>
      <w:marTop w:val="0"/>
      <w:marBottom w:val="0"/>
      <w:divBdr>
        <w:top w:val="none" w:sz="0" w:space="0" w:color="auto"/>
        <w:left w:val="none" w:sz="0" w:space="0" w:color="auto"/>
        <w:bottom w:val="none" w:sz="0" w:space="0" w:color="auto"/>
        <w:right w:val="none" w:sz="0" w:space="0" w:color="auto"/>
      </w:divBdr>
    </w:div>
    <w:div w:id="624195950">
      <w:bodyDiv w:val="1"/>
      <w:marLeft w:val="0"/>
      <w:marRight w:val="0"/>
      <w:marTop w:val="0"/>
      <w:marBottom w:val="0"/>
      <w:divBdr>
        <w:top w:val="none" w:sz="0" w:space="0" w:color="auto"/>
        <w:left w:val="none" w:sz="0" w:space="0" w:color="auto"/>
        <w:bottom w:val="none" w:sz="0" w:space="0" w:color="auto"/>
        <w:right w:val="none" w:sz="0" w:space="0" w:color="auto"/>
      </w:divBdr>
    </w:div>
    <w:div w:id="652374419">
      <w:bodyDiv w:val="1"/>
      <w:marLeft w:val="0"/>
      <w:marRight w:val="0"/>
      <w:marTop w:val="0"/>
      <w:marBottom w:val="0"/>
      <w:divBdr>
        <w:top w:val="none" w:sz="0" w:space="0" w:color="auto"/>
        <w:left w:val="none" w:sz="0" w:space="0" w:color="auto"/>
        <w:bottom w:val="none" w:sz="0" w:space="0" w:color="auto"/>
        <w:right w:val="none" w:sz="0" w:space="0" w:color="auto"/>
      </w:divBdr>
    </w:div>
    <w:div w:id="654534934">
      <w:bodyDiv w:val="1"/>
      <w:marLeft w:val="0"/>
      <w:marRight w:val="0"/>
      <w:marTop w:val="0"/>
      <w:marBottom w:val="0"/>
      <w:divBdr>
        <w:top w:val="none" w:sz="0" w:space="0" w:color="auto"/>
        <w:left w:val="none" w:sz="0" w:space="0" w:color="auto"/>
        <w:bottom w:val="none" w:sz="0" w:space="0" w:color="auto"/>
        <w:right w:val="none" w:sz="0" w:space="0" w:color="auto"/>
      </w:divBdr>
    </w:div>
    <w:div w:id="718433911">
      <w:bodyDiv w:val="1"/>
      <w:marLeft w:val="0"/>
      <w:marRight w:val="0"/>
      <w:marTop w:val="0"/>
      <w:marBottom w:val="0"/>
      <w:divBdr>
        <w:top w:val="none" w:sz="0" w:space="0" w:color="auto"/>
        <w:left w:val="none" w:sz="0" w:space="0" w:color="auto"/>
        <w:bottom w:val="none" w:sz="0" w:space="0" w:color="auto"/>
        <w:right w:val="none" w:sz="0" w:space="0" w:color="auto"/>
      </w:divBdr>
    </w:div>
    <w:div w:id="756364072">
      <w:bodyDiv w:val="1"/>
      <w:marLeft w:val="0"/>
      <w:marRight w:val="0"/>
      <w:marTop w:val="0"/>
      <w:marBottom w:val="0"/>
      <w:divBdr>
        <w:top w:val="none" w:sz="0" w:space="0" w:color="auto"/>
        <w:left w:val="none" w:sz="0" w:space="0" w:color="auto"/>
        <w:bottom w:val="none" w:sz="0" w:space="0" w:color="auto"/>
        <w:right w:val="none" w:sz="0" w:space="0" w:color="auto"/>
      </w:divBdr>
    </w:div>
    <w:div w:id="783766672">
      <w:bodyDiv w:val="1"/>
      <w:marLeft w:val="0"/>
      <w:marRight w:val="0"/>
      <w:marTop w:val="0"/>
      <w:marBottom w:val="0"/>
      <w:divBdr>
        <w:top w:val="none" w:sz="0" w:space="0" w:color="auto"/>
        <w:left w:val="none" w:sz="0" w:space="0" w:color="auto"/>
        <w:bottom w:val="none" w:sz="0" w:space="0" w:color="auto"/>
        <w:right w:val="none" w:sz="0" w:space="0" w:color="auto"/>
      </w:divBdr>
    </w:div>
    <w:div w:id="841050531">
      <w:bodyDiv w:val="1"/>
      <w:marLeft w:val="0"/>
      <w:marRight w:val="0"/>
      <w:marTop w:val="0"/>
      <w:marBottom w:val="0"/>
      <w:divBdr>
        <w:top w:val="none" w:sz="0" w:space="0" w:color="auto"/>
        <w:left w:val="none" w:sz="0" w:space="0" w:color="auto"/>
        <w:bottom w:val="none" w:sz="0" w:space="0" w:color="auto"/>
        <w:right w:val="none" w:sz="0" w:space="0" w:color="auto"/>
      </w:divBdr>
    </w:div>
    <w:div w:id="949556775">
      <w:bodyDiv w:val="1"/>
      <w:marLeft w:val="0"/>
      <w:marRight w:val="0"/>
      <w:marTop w:val="0"/>
      <w:marBottom w:val="0"/>
      <w:divBdr>
        <w:top w:val="none" w:sz="0" w:space="0" w:color="auto"/>
        <w:left w:val="none" w:sz="0" w:space="0" w:color="auto"/>
        <w:bottom w:val="none" w:sz="0" w:space="0" w:color="auto"/>
        <w:right w:val="none" w:sz="0" w:space="0" w:color="auto"/>
      </w:divBdr>
    </w:div>
    <w:div w:id="961224917">
      <w:bodyDiv w:val="1"/>
      <w:marLeft w:val="0"/>
      <w:marRight w:val="0"/>
      <w:marTop w:val="0"/>
      <w:marBottom w:val="0"/>
      <w:divBdr>
        <w:top w:val="none" w:sz="0" w:space="0" w:color="auto"/>
        <w:left w:val="none" w:sz="0" w:space="0" w:color="auto"/>
        <w:bottom w:val="none" w:sz="0" w:space="0" w:color="auto"/>
        <w:right w:val="none" w:sz="0" w:space="0" w:color="auto"/>
      </w:divBdr>
    </w:div>
    <w:div w:id="969827044">
      <w:bodyDiv w:val="1"/>
      <w:marLeft w:val="0"/>
      <w:marRight w:val="0"/>
      <w:marTop w:val="0"/>
      <w:marBottom w:val="0"/>
      <w:divBdr>
        <w:top w:val="none" w:sz="0" w:space="0" w:color="auto"/>
        <w:left w:val="none" w:sz="0" w:space="0" w:color="auto"/>
        <w:bottom w:val="none" w:sz="0" w:space="0" w:color="auto"/>
        <w:right w:val="none" w:sz="0" w:space="0" w:color="auto"/>
      </w:divBdr>
    </w:div>
    <w:div w:id="1073893731">
      <w:bodyDiv w:val="1"/>
      <w:marLeft w:val="0"/>
      <w:marRight w:val="0"/>
      <w:marTop w:val="0"/>
      <w:marBottom w:val="0"/>
      <w:divBdr>
        <w:top w:val="none" w:sz="0" w:space="0" w:color="auto"/>
        <w:left w:val="none" w:sz="0" w:space="0" w:color="auto"/>
        <w:bottom w:val="none" w:sz="0" w:space="0" w:color="auto"/>
        <w:right w:val="none" w:sz="0" w:space="0" w:color="auto"/>
      </w:divBdr>
    </w:div>
    <w:div w:id="1106000469">
      <w:bodyDiv w:val="1"/>
      <w:marLeft w:val="0"/>
      <w:marRight w:val="0"/>
      <w:marTop w:val="0"/>
      <w:marBottom w:val="0"/>
      <w:divBdr>
        <w:top w:val="none" w:sz="0" w:space="0" w:color="auto"/>
        <w:left w:val="none" w:sz="0" w:space="0" w:color="auto"/>
        <w:bottom w:val="none" w:sz="0" w:space="0" w:color="auto"/>
        <w:right w:val="none" w:sz="0" w:space="0" w:color="auto"/>
      </w:divBdr>
    </w:div>
    <w:div w:id="1222904814">
      <w:bodyDiv w:val="1"/>
      <w:marLeft w:val="0"/>
      <w:marRight w:val="0"/>
      <w:marTop w:val="0"/>
      <w:marBottom w:val="0"/>
      <w:divBdr>
        <w:top w:val="none" w:sz="0" w:space="0" w:color="auto"/>
        <w:left w:val="none" w:sz="0" w:space="0" w:color="auto"/>
        <w:bottom w:val="none" w:sz="0" w:space="0" w:color="auto"/>
        <w:right w:val="none" w:sz="0" w:space="0" w:color="auto"/>
      </w:divBdr>
    </w:div>
    <w:div w:id="1336490598">
      <w:bodyDiv w:val="1"/>
      <w:marLeft w:val="0"/>
      <w:marRight w:val="0"/>
      <w:marTop w:val="0"/>
      <w:marBottom w:val="0"/>
      <w:divBdr>
        <w:top w:val="none" w:sz="0" w:space="0" w:color="auto"/>
        <w:left w:val="none" w:sz="0" w:space="0" w:color="auto"/>
        <w:bottom w:val="none" w:sz="0" w:space="0" w:color="auto"/>
        <w:right w:val="none" w:sz="0" w:space="0" w:color="auto"/>
      </w:divBdr>
    </w:div>
    <w:div w:id="1408916781">
      <w:bodyDiv w:val="1"/>
      <w:marLeft w:val="0"/>
      <w:marRight w:val="0"/>
      <w:marTop w:val="0"/>
      <w:marBottom w:val="0"/>
      <w:divBdr>
        <w:top w:val="none" w:sz="0" w:space="0" w:color="auto"/>
        <w:left w:val="none" w:sz="0" w:space="0" w:color="auto"/>
        <w:bottom w:val="none" w:sz="0" w:space="0" w:color="auto"/>
        <w:right w:val="none" w:sz="0" w:space="0" w:color="auto"/>
      </w:divBdr>
    </w:div>
    <w:div w:id="1418941524">
      <w:bodyDiv w:val="1"/>
      <w:marLeft w:val="0"/>
      <w:marRight w:val="0"/>
      <w:marTop w:val="0"/>
      <w:marBottom w:val="0"/>
      <w:divBdr>
        <w:top w:val="none" w:sz="0" w:space="0" w:color="auto"/>
        <w:left w:val="none" w:sz="0" w:space="0" w:color="auto"/>
        <w:bottom w:val="none" w:sz="0" w:space="0" w:color="auto"/>
        <w:right w:val="none" w:sz="0" w:space="0" w:color="auto"/>
      </w:divBdr>
    </w:div>
    <w:div w:id="1572083569">
      <w:bodyDiv w:val="1"/>
      <w:marLeft w:val="0"/>
      <w:marRight w:val="0"/>
      <w:marTop w:val="0"/>
      <w:marBottom w:val="0"/>
      <w:divBdr>
        <w:top w:val="none" w:sz="0" w:space="0" w:color="auto"/>
        <w:left w:val="none" w:sz="0" w:space="0" w:color="auto"/>
        <w:bottom w:val="none" w:sz="0" w:space="0" w:color="auto"/>
        <w:right w:val="none" w:sz="0" w:space="0" w:color="auto"/>
      </w:divBdr>
    </w:div>
    <w:div w:id="1604721681">
      <w:bodyDiv w:val="1"/>
      <w:marLeft w:val="0"/>
      <w:marRight w:val="0"/>
      <w:marTop w:val="0"/>
      <w:marBottom w:val="0"/>
      <w:divBdr>
        <w:top w:val="none" w:sz="0" w:space="0" w:color="auto"/>
        <w:left w:val="none" w:sz="0" w:space="0" w:color="auto"/>
        <w:bottom w:val="none" w:sz="0" w:space="0" w:color="auto"/>
        <w:right w:val="none" w:sz="0" w:space="0" w:color="auto"/>
      </w:divBdr>
    </w:div>
    <w:div w:id="1609770701">
      <w:bodyDiv w:val="1"/>
      <w:marLeft w:val="0"/>
      <w:marRight w:val="0"/>
      <w:marTop w:val="0"/>
      <w:marBottom w:val="0"/>
      <w:divBdr>
        <w:top w:val="none" w:sz="0" w:space="0" w:color="auto"/>
        <w:left w:val="none" w:sz="0" w:space="0" w:color="auto"/>
        <w:bottom w:val="none" w:sz="0" w:space="0" w:color="auto"/>
        <w:right w:val="none" w:sz="0" w:space="0" w:color="auto"/>
      </w:divBdr>
    </w:div>
    <w:div w:id="1772890190">
      <w:bodyDiv w:val="1"/>
      <w:marLeft w:val="0"/>
      <w:marRight w:val="0"/>
      <w:marTop w:val="0"/>
      <w:marBottom w:val="0"/>
      <w:divBdr>
        <w:top w:val="none" w:sz="0" w:space="0" w:color="auto"/>
        <w:left w:val="none" w:sz="0" w:space="0" w:color="auto"/>
        <w:bottom w:val="none" w:sz="0" w:space="0" w:color="auto"/>
        <w:right w:val="none" w:sz="0" w:space="0" w:color="auto"/>
      </w:divBdr>
    </w:div>
    <w:div w:id="1796674755">
      <w:bodyDiv w:val="1"/>
      <w:marLeft w:val="0"/>
      <w:marRight w:val="0"/>
      <w:marTop w:val="0"/>
      <w:marBottom w:val="0"/>
      <w:divBdr>
        <w:top w:val="none" w:sz="0" w:space="0" w:color="auto"/>
        <w:left w:val="none" w:sz="0" w:space="0" w:color="auto"/>
        <w:bottom w:val="none" w:sz="0" w:space="0" w:color="auto"/>
        <w:right w:val="none" w:sz="0" w:space="0" w:color="auto"/>
      </w:divBdr>
    </w:div>
    <w:div w:id="1861963863">
      <w:bodyDiv w:val="1"/>
      <w:marLeft w:val="0"/>
      <w:marRight w:val="0"/>
      <w:marTop w:val="0"/>
      <w:marBottom w:val="0"/>
      <w:divBdr>
        <w:top w:val="none" w:sz="0" w:space="0" w:color="auto"/>
        <w:left w:val="none" w:sz="0" w:space="0" w:color="auto"/>
        <w:bottom w:val="none" w:sz="0" w:space="0" w:color="auto"/>
        <w:right w:val="none" w:sz="0" w:space="0" w:color="auto"/>
      </w:divBdr>
    </w:div>
    <w:div w:id="1971128683">
      <w:bodyDiv w:val="1"/>
      <w:marLeft w:val="0"/>
      <w:marRight w:val="0"/>
      <w:marTop w:val="0"/>
      <w:marBottom w:val="0"/>
      <w:divBdr>
        <w:top w:val="none" w:sz="0" w:space="0" w:color="auto"/>
        <w:left w:val="none" w:sz="0" w:space="0" w:color="auto"/>
        <w:bottom w:val="none" w:sz="0" w:space="0" w:color="auto"/>
        <w:right w:val="none" w:sz="0" w:space="0" w:color="auto"/>
      </w:divBdr>
    </w:div>
    <w:div w:id="2047097792">
      <w:bodyDiv w:val="1"/>
      <w:marLeft w:val="0"/>
      <w:marRight w:val="0"/>
      <w:marTop w:val="0"/>
      <w:marBottom w:val="0"/>
      <w:divBdr>
        <w:top w:val="none" w:sz="0" w:space="0" w:color="auto"/>
        <w:left w:val="none" w:sz="0" w:space="0" w:color="auto"/>
        <w:bottom w:val="none" w:sz="0" w:space="0" w:color="auto"/>
        <w:right w:val="none" w:sz="0" w:space="0" w:color="auto"/>
      </w:divBdr>
    </w:div>
    <w:div w:id="2051879317">
      <w:bodyDiv w:val="1"/>
      <w:marLeft w:val="0"/>
      <w:marRight w:val="0"/>
      <w:marTop w:val="0"/>
      <w:marBottom w:val="0"/>
      <w:divBdr>
        <w:top w:val="none" w:sz="0" w:space="0" w:color="auto"/>
        <w:left w:val="none" w:sz="0" w:space="0" w:color="auto"/>
        <w:bottom w:val="none" w:sz="0" w:space="0" w:color="auto"/>
        <w:right w:val="none" w:sz="0" w:space="0" w:color="auto"/>
      </w:divBdr>
    </w:div>
    <w:div w:id="21222156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s://yandex.ru/maps/org/fgbou_vo_kirovskaya_gosudarstvennaya_meditsinskaya_akademiya_ministerstva_zdravookhraneniya_rossiyskoy_federatsii_uchebny_korpus_1/1189360026/"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5.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4.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6.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2B90C20-9B68-48CD-B15F-57CAD658D8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31078</Words>
  <Characters>177147</Characters>
  <Application>Microsoft Office Word</Application>
  <DocSecurity>0</DocSecurity>
  <Lines>1476</Lines>
  <Paragraphs>415</Paragraphs>
  <ScaleCrop>false</ScaleCrop>
  <HeadingPairs>
    <vt:vector size="2" baseType="variant">
      <vt:variant>
        <vt:lpstr>Название</vt:lpstr>
      </vt:variant>
      <vt:variant>
        <vt:i4>1</vt:i4>
      </vt:variant>
    </vt:vector>
  </HeadingPairs>
  <TitlesOfParts>
    <vt:vector size="1" baseType="lpstr">
      <vt:lpstr>Приложение</vt:lpstr>
    </vt:vector>
  </TitlesOfParts>
  <Company>DK</Company>
  <LinksUpToDate>false</LinksUpToDate>
  <CharactersWithSpaces>207810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dc:title>
  <dc:creator>DDD</dc:creator>
  <cp:lastModifiedBy>Любовь В. Кузнецова</cp:lastModifiedBy>
  <cp:revision>5</cp:revision>
  <cp:lastPrinted>2018-01-25T15:10:00Z</cp:lastPrinted>
  <dcterms:created xsi:type="dcterms:W3CDTF">2018-01-26T09:59:00Z</dcterms:created>
  <dcterms:modified xsi:type="dcterms:W3CDTF">2018-02-01T08:26:00Z</dcterms:modified>
</cp:coreProperties>
</file>